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8045D" w14:textId="77777777" w:rsidR="007315FC" w:rsidRPr="003719CC" w:rsidRDefault="007315FC" w:rsidP="007315FC">
      <w:pPr>
        <w:tabs>
          <w:tab w:val="right" w:pos="10080"/>
        </w:tabs>
        <w:spacing w:after="0" w:line="240" w:lineRule="auto"/>
        <w:rPr>
          <w:rFonts w:ascii="Arial Narrow" w:hAnsi="Arial Narrow" w:cs="Arial"/>
          <w:sz w:val="32"/>
          <w:szCs w:val="32"/>
        </w:rPr>
      </w:pPr>
      <w:r w:rsidRPr="000E4DA9">
        <w:rPr>
          <w:rFonts w:ascii="Arial Narrow" w:hAnsi="Arial Narrow" w:cs="Arial"/>
          <w:sz w:val="32"/>
          <w:szCs w:val="32"/>
          <w:highlight w:val="yellow"/>
        </w:rPr>
        <w:t>Unique_Ballot_id_from_Ballot_Announcement_2025SEP</w:t>
      </w:r>
    </w:p>
    <w:p w14:paraId="664C226C" w14:textId="77777777" w:rsidR="007315FC" w:rsidRPr="003719CC" w:rsidRDefault="007315FC" w:rsidP="007315FC">
      <w:pPr>
        <w:tabs>
          <w:tab w:val="right" w:pos="8640"/>
        </w:tabs>
        <w:spacing w:after="0" w:line="240" w:lineRule="auto"/>
        <w:rPr>
          <w:rFonts w:ascii="Arial Narrow" w:hAnsi="Arial Narrow" w:cs="Arial"/>
          <w:sz w:val="32"/>
          <w:szCs w:val="32"/>
        </w:rPr>
      </w:pPr>
    </w:p>
    <w:p w14:paraId="11D183BF" w14:textId="77777777" w:rsidR="007315FC" w:rsidRPr="003719CC" w:rsidRDefault="007315FC" w:rsidP="007315FC">
      <w:pPr>
        <w:tabs>
          <w:tab w:val="right" w:pos="8640"/>
        </w:tabs>
        <w:spacing w:after="0" w:line="240" w:lineRule="auto"/>
        <w:rPr>
          <w:rFonts w:ascii="Arial Narrow" w:hAnsi="Arial Narrow" w:cs="Arial"/>
          <w:sz w:val="32"/>
          <w:szCs w:val="32"/>
        </w:rPr>
      </w:pPr>
      <w:bookmarkStart w:id="0" w:name="_Hlk27824447"/>
      <w:r w:rsidRPr="003719CC">
        <w:rPr>
          <w:rFonts w:ascii="Arial Narrow" w:hAnsi="Arial Narrow" w:cs="Arial"/>
          <w:noProof/>
          <w:sz w:val="32"/>
          <w:szCs w:val="32"/>
        </w:rPr>
        <w:drawing>
          <wp:inline distT="0" distB="0" distL="0" distR="0" wp14:anchorId="37A107D8" wp14:editId="37B6BC91">
            <wp:extent cx="2400300" cy="1304925"/>
            <wp:effectExtent l="0" t="0" r="0" b="0"/>
            <wp:docPr id="1" name="Picture 1" descr="A red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ack logo&#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1304925"/>
                    </a:xfrm>
                    <a:prstGeom prst="rect">
                      <a:avLst/>
                    </a:prstGeom>
                    <a:noFill/>
                    <a:ln>
                      <a:noFill/>
                    </a:ln>
                  </pic:spPr>
                </pic:pic>
              </a:graphicData>
            </a:graphic>
          </wp:inline>
        </w:drawing>
      </w:r>
      <w:bookmarkEnd w:id="0"/>
    </w:p>
    <w:p w14:paraId="2DB7E931" w14:textId="77777777" w:rsidR="007315FC" w:rsidRPr="003719CC" w:rsidRDefault="007315FC" w:rsidP="007315FC">
      <w:pPr>
        <w:tabs>
          <w:tab w:val="right" w:pos="8640"/>
        </w:tabs>
        <w:spacing w:after="0" w:line="240" w:lineRule="auto"/>
        <w:rPr>
          <w:rFonts w:ascii="Arial Narrow" w:hAnsi="Arial Narrow" w:cs="Arial"/>
          <w:sz w:val="32"/>
          <w:szCs w:val="32"/>
        </w:rPr>
      </w:pPr>
    </w:p>
    <w:p w14:paraId="0379B620" w14:textId="77777777" w:rsidR="007315FC" w:rsidRPr="003719CC" w:rsidRDefault="007315FC" w:rsidP="007315FC">
      <w:pPr>
        <w:spacing w:after="0" w:line="240" w:lineRule="auto"/>
        <w:jc w:val="right"/>
        <w:rPr>
          <w:rFonts w:ascii="Arial Narrow" w:hAnsi="Arial Narrow" w:cs="Arial"/>
          <w:sz w:val="32"/>
          <w:szCs w:val="32"/>
          <w:lang w:val="de-DE"/>
        </w:rPr>
      </w:pPr>
    </w:p>
    <w:p w14:paraId="6F4C9B60" w14:textId="77777777" w:rsidR="007315FC" w:rsidRPr="003719CC" w:rsidRDefault="007315FC" w:rsidP="007315FC">
      <w:pPr>
        <w:spacing w:after="0" w:line="240" w:lineRule="auto"/>
        <w:jc w:val="center"/>
        <w:rPr>
          <w:rFonts w:ascii="Times New Roman" w:hAnsi="Times New Roman"/>
          <w:sz w:val="24"/>
        </w:rPr>
      </w:pPr>
    </w:p>
    <w:p w14:paraId="68F1A317" w14:textId="77777777" w:rsidR="007315FC" w:rsidRDefault="007315FC" w:rsidP="007315FC">
      <w:pPr>
        <w:spacing w:after="0" w:line="240" w:lineRule="auto"/>
        <w:jc w:val="right"/>
        <w:rPr>
          <w:rFonts w:ascii="Arial" w:hAnsi="Arial"/>
          <w:b/>
          <w:sz w:val="36"/>
          <w:szCs w:val="36"/>
          <w:u w:val="single"/>
        </w:rPr>
      </w:pPr>
      <w:r w:rsidRPr="000E4DA9">
        <w:rPr>
          <w:rFonts w:ascii="Arial" w:hAnsi="Arial"/>
          <w:b/>
          <w:sz w:val="36"/>
          <w:szCs w:val="36"/>
          <w:u w:val="single"/>
        </w:rPr>
        <w:t>HL7 CDA® R2 Implementation Guide: National Health Care Surveys (NHCS)</w:t>
      </w:r>
      <w:r w:rsidRPr="003719CC">
        <w:rPr>
          <w:rFonts w:ascii="Arial" w:hAnsi="Arial"/>
          <w:b/>
          <w:sz w:val="36"/>
          <w:szCs w:val="36"/>
          <w:u w:val="single"/>
        </w:rPr>
        <w:t xml:space="preserve">, Release </w:t>
      </w:r>
      <w:r>
        <w:rPr>
          <w:rFonts w:ascii="Arial" w:hAnsi="Arial"/>
          <w:b/>
          <w:sz w:val="36"/>
          <w:szCs w:val="36"/>
          <w:u w:val="single"/>
        </w:rPr>
        <w:t># - US Realm</w:t>
      </w:r>
    </w:p>
    <w:p w14:paraId="190A94E1" w14:textId="77777777" w:rsidR="007315FC" w:rsidRPr="00D33D7C" w:rsidRDefault="007315FC" w:rsidP="007315FC">
      <w:pPr>
        <w:spacing w:after="0" w:line="240" w:lineRule="auto"/>
        <w:jc w:val="right"/>
        <w:rPr>
          <w:rFonts w:ascii="Times New Roman" w:hAnsi="Times New Roman"/>
          <w:b/>
          <w:sz w:val="36"/>
          <w:szCs w:val="36"/>
        </w:rPr>
      </w:pPr>
      <w:r>
        <w:rPr>
          <w:rFonts w:ascii="Arial" w:hAnsi="Arial"/>
          <w:b/>
          <w:sz w:val="32"/>
        </w:rPr>
        <w:t>Volume</w:t>
      </w:r>
      <w:r>
        <w:rPr>
          <w:rFonts w:ascii="Arial" w:hAnsi="Arial"/>
          <w:b/>
          <w:spacing w:val="-10"/>
          <w:sz w:val="32"/>
        </w:rPr>
        <w:t xml:space="preserve"> </w:t>
      </w:r>
      <w:r>
        <w:rPr>
          <w:rFonts w:ascii="Arial" w:hAnsi="Arial"/>
          <w:b/>
          <w:sz w:val="32"/>
        </w:rPr>
        <w:t>2</w:t>
      </w:r>
      <w:r>
        <w:rPr>
          <w:rFonts w:ascii="Arial" w:hAnsi="Arial"/>
          <w:b/>
          <w:spacing w:val="-10"/>
          <w:sz w:val="32"/>
        </w:rPr>
        <w:t xml:space="preserve"> </w:t>
      </w:r>
      <w:r>
        <w:rPr>
          <w:rFonts w:ascii="Arial" w:hAnsi="Arial"/>
          <w:b/>
          <w:sz w:val="32"/>
        </w:rPr>
        <w:t>—</w:t>
      </w:r>
      <w:r>
        <w:rPr>
          <w:rFonts w:ascii="Arial" w:hAnsi="Arial"/>
          <w:b/>
          <w:spacing w:val="-10"/>
          <w:sz w:val="32"/>
        </w:rPr>
        <w:t xml:space="preserve"> </w:t>
      </w:r>
      <w:r>
        <w:rPr>
          <w:rFonts w:ascii="Arial" w:hAnsi="Arial"/>
          <w:b/>
          <w:sz w:val="32"/>
        </w:rPr>
        <w:t>Templates</w:t>
      </w:r>
      <w:r>
        <w:rPr>
          <w:rFonts w:ascii="Arial" w:hAnsi="Arial"/>
          <w:b/>
          <w:spacing w:val="-10"/>
          <w:sz w:val="32"/>
        </w:rPr>
        <w:t xml:space="preserve"> </w:t>
      </w:r>
      <w:r>
        <w:rPr>
          <w:rFonts w:ascii="Arial" w:hAnsi="Arial"/>
          <w:b/>
          <w:sz w:val="32"/>
        </w:rPr>
        <w:t>and</w:t>
      </w:r>
      <w:r>
        <w:rPr>
          <w:rFonts w:ascii="Arial" w:hAnsi="Arial"/>
          <w:b/>
          <w:spacing w:val="-10"/>
          <w:sz w:val="32"/>
        </w:rPr>
        <w:t xml:space="preserve"> </w:t>
      </w:r>
      <w:r>
        <w:rPr>
          <w:rFonts w:ascii="Arial" w:hAnsi="Arial"/>
          <w:b/>
          <w:sz w:val="32"/>
        </w:rPr>
        <w:t>Supporting</w:t>
      </w:r>
      <w:r>
        <w:rPr>
          <w:rFonts w:ascii="Arial" w:hAnsi="Arial"/>
          <w:b/>
          <w:spacing w:val="-10"/>
          <w:sz w:val="32"/>
        </w:rPr>
        <w:t xml:space="preserve"> </w:t>
      </w:r>
      <w:r>
        <w:rPr>
          <w:rFonts w:ascii="Arial" w:hAnsi="Arial"/>
          <w:b/>
          <w:sz w:val="32"/>
        </w:rPr>
        <w:t>Material</w:t>
      </w:r>
      <w:r w:rsidRPr="003719CC">
        <w:rPr>
          <w:rFonts w:ascii="Times New Roman" w:hAnsi="Times New Roman"/>
          <w:b/>
          <w:sz w:val="36"/>
          <w:szCs w:val="36"/>
        </w:rPr>
        <w:t xml:space="preserve"> </w:t>
      </w:r>
    </w:p>
    <w:p w14:paraId="45FE4851" w14:textId="77777777" w:rsidR="007315FC" w:rsidRPr="003719CC" w:rsidRDefault="007315FC" w:rsidP="007315FC">
      <w:pPr>
        <w:spacing w:after="0" w:line="240" w:lineRule="auto"/>
        <w:jc w:val="right"/>
        <w:rPr>
          <w:rFonts w:ascii="Times New Roman" w:hAnsi="Times New Roman"/>
          <w:sz w:val="36"/>
          <w:szCs w:val="36"/>
        </w:rPr>
      </w:pPr>
      <w:r w:rsidRPr="003719CC">
        <w:rPr>
          <w:rFonts w:ascii="Times New Roman" w:hAnsi="Times New Roman"/>
          <w:sz w:val="36"/>
          <w:szCs w:val="36"/>
        </w:rPr>
        <w:t>September 2025</w:t>
      </w:r>
    </w:p>
    <w:p w14:paraId="47291754" w14:textId="77777777" w:rsidR="007315FC" w:rsidRPr="003719CC" w:rsidRDefault="007315FC" w:rsidP="007315FC">
      <w:pPr>
        <w:spacing w:after="0" w:line="240" w:lineRule="auto"/>
        <w:jc w:val="right"/>
        <w:rPr>
          <w:rFonts w:ascii="Times New Roman" w:hAnsi="Times New Roman"/>
          <w:sz w:val="36"/>
          <w:szCs w:val="36"/>
        </w:rPr>
      </w:pPr>
    </w:p>
    <w:p w14:paraId="0E70CB6F" w14:textId="77777777" w:rsidR="007315FC" w:rsidRPr="003719CC" w:rsidRDefault="007315FC" w:rsidP="007315FC">
      <w:pPr>
        <w:spacing w:after="0" w:line="240" w:lineRule="auto"/>
        <w:jc w:val="right"/>
        <w:rPr>
          <w:rFonts w:ascii="Times New Roman" w:hAnsi="Times New Roman"/>
          <w:b/>
          <w:sz w:val="36"/>
          <w:szCs w:val="36"/>
        </w:rPr>
      </w:pPr>
      <w:r w:rsidRPr="003719CC">
        <w:rPr>
          <w:rFonts w:ascii="Times New Roman" w:hAnsi="Times New Roman"/>
          <w:b/>
          <w:sz w:val="36"/>
          <w:szCs w:val="36"/>
        </w:rPr>
        <w:t>HL7 STU Ballot</w:t>
      </w:r>
    </w:p>
    <w:p w14:paraId="1839139B" w14:textId="77777777" w:rsidR="007315FC" w:rsidRPr="003719CC" w:rsidRDefault="007315FC" w:rsidP="007315FC">
      <w:pPr>
        <w:spacing w:after="0" w:line="240" w:lineRule="auto"/>
        <w:rPr>
          <w:rFonts w:ascii="Times New Roman" w:hAnsi="Times New Roman"/>
          <w:sz w:val="24"/>
        </w:rPr>
      </w:pPr>
    </w:p>
    <w:p w14:paraId="60B1D036" w14:textId="77777777" w:rsidR="007315FC" w:rsidRDefault="007315FC" w:rsidP="007315FC">
      <w:pPr>
        <w:spacing w:after="0" w:line="240" w:lineRule="auto"/>
        <w:jc w:val="right"/>
        <w:rPr>
          <w:rFonts w:ascii="Times New Roman" w:hAnsi="Times New Roman"/>
          <w:b/>
          <w:sz w:val="24"/>
        </w:rPr>
      </w:pPr>
      <w:r w:rsidRPr="003719CC">
        <w:rPr>
          <w:rFonts w:ascii="Times New Roman" w:hAnsi="Times New Roman"/>
          <w:b/>
          <w:sz w:val="24"/>
        </w:rPr>
        <w:t>Sponsored by:</w:t>
      </w:r>
      <w:r w:rsidRPr="003719CC">
        <w:rPr>
          <w:rFonts w:ascii="Times New Roman" w:hAnsi="Times New Roman"/>
          <w:b/>
          <w:sz w:val="24"/>
        </w:rPr>
        <w:br/>
      </w:r>
      <w:r w:rsidRPr="000E4DA9">
        <w:rPr>
          <w:rFonts w:ascii="Times New Roman" w:hAnsi="Times New Roman"/>
          <w:b/>
          <w:sz w:val="24"/>
        </w:rPr>
        <w:t>Public Health Work Group</w:t>
      </w:r>
    </w:p>
    <w:p w14:paraId="208D9C95" w14:textId="77777777" w:rsidR="007315FC" w:rsidRPr="003719CC" w:rsidRDefault="007315FC" w:rsidP="007315FC">
      <w:pPr>
        <w:spacing w:after="0" w:line="240" w:lineRule="auto"/>
        <w:jc w:val="right"/>
        <w:rPr>
          <w:rFonts w:ascii="Times New Roman" w:hAnsi="Times New Roman"/>
          <w:b/>
          <w:sz w:val="24"/>
        </w:rPr>
      </w:pPr>
      <w:r w:rsidRPr="000E4DA9">
        <w:rPr>
          <w:rFonts w:ascii="Times New Roman" w:hAnsi="Times New Roman"/>
          <w:b/>
          <w:sz w:val="24"/>
        </w:rPr>
        <w:t>Structured Documents Work Group</w:t>
      </w:r>
    </w:p>
    <w:p w14:paraId="73BCC85B" w14:textId="77777777" w:rsidR="007315FC" w:rsidRPr="003719CC" w:rsidRDefault="007315FC" w:rsidP="007315FC">
      <w:pPr>
        <w:spacing w:after="120" w:line="240" w:lineRule="auto"/>
        <w:jc w:val="right"/>
        <w:rPr>
          <w:rFonts w:ascii="Times New Roman" w:hAnsi="Times New Roman"/>
          <w:sz w:val="24"/>
        </w:rPr>
      </w:pPr>
    </w:p>
    <w:p w14:paraId="2C5F4F29" w14:textId="77777777" w:rsidR="007315FC" w:rsidRPr="003719CC" w:rsidRDefault="007315FC" w:rsidP="007315FC">
      <w:pPr>
        <w:spacing w:after="120" w:line="240" w:lineRule="auto"/>
        <w:jc w:val="right"/>
        <w:rPr>
          <w:rFonts w:ascii="Times New Roman" w:hAnsi="Times New Roman"/>
          <w:szCs w:val="20"/>
        </w:rPr>
      </w:pPr>
    </w:p>
    <w:p w14:paraId="5F6C945C" w14:textId="77777777" w:rsidR="007315FC" w:rsidRPr="003719CC" w:rsidRDefault="007315FC" w:rsidP="007315FC">
      <w:pPr>
        <w:spacing w:after="120" w:line="240" w:lineRule="auto"/>
        <w:jc w:val="right"/>
        <w:rPr>
          <w:rFonts w:ascii="Times New Roman" w:hAnsi="Times New Roman"/>
          <w:szCs w:val="20"/>
        </w:rPr>
      </w:pPr>
    </w:p>
    <w:p w14:paraId="63847DAA" w14:textId="77777777" w:rsidR="007315FC" w:rsidRPr="003719CC" w:rsidRDefault="007315FC" w:rsidP="007315FC">
      <w:pPr>
        <w:spacing w:after="120" w:line="240" w:lineRule="auto"/>
        <w:jc w:val="right"/>
        <w:rPr>
          <w:rFonts w:ascii="Times New Roman" w:hAnsi="Times New Roman"/>
          <w:szCs w:val="20"/>
        </w:rPr>
      </w:pPr>
    </w:p>
    <w:p w14:paraId="6CD5C057" w14:textId="77777777" w:rsidR="007315FC" w:rsidRPr="003719CC" w:rsidRDefault="007315FC" w:rsidP="007315FC">
      <w:pPr>
        <w:spacing w:after="120" w:line="240" w:lineRule="auto"/>
        <w:jc w:val="right"/>
        <w:rPr>
          <w:rFonts w:ascii="Times New Roman" w:hAnsi="Times New Roman"/>
          <w:szCs w:val="20"/>
        </w:rPr>
      </w:pPr>
    </w:p>
    <w:p w14:paraId="5F40C4C9" w14:textId="77777777" w:rsidR="007315FC" w:rsidRPr="003719CC" w:rsidRDefault="007315FC" w:rsidP="007315FC">
      <w:pPr>
        <w:spacing w:after="120" w:line="240" w:lineRule="auto"/>
        <w:jc w:val="right"/>
        <w:rPr>
          <w:rFonts w:ascii="Times New Roman" w:hAnsi="Times New Roman"/>
          <w:szCs w:val="20"/>
        </w:rPr>
      </w:pPr>
    </w:p>
    <w:p w14:paraId="52CA4489" w14:textId="77777777" w:rsidR="007315FC" w:rsidRPr="003719CC" w:rsidRDefault="007315FC" w:rsidP="007315FC">
      <w:pPr>
        <w:spacing w:after="120" w:line="240" w:lineRule="auto"/>
        <w:jc w:val="right"/>
        <w:rPr>
          <w:rFonts w:ascii="Times New Roman" w:hAnsi="Times New Roman"/>
          <w:szCs w:val="20"/>
        </w:rPr>
      </w:pPr>
    </w:p>
    <w:p w14:paraId="34B41CBA" w14:textId="77777777" w:rsidR="007315FC" w:rsidRPr="003719CC" w:rsidRDefault="007315FC" w:rsidP="007315FC">
      <w:pPr>
        <w:spacing w:after="120" w:line="240" w:lineRule="auto"/>
        <w:jc w:val="right"/>
        <w:rPr>
          <w:rFonts w:ascii="Times New Roman" w:hAnsi="Times New Roman"/>
          <w:szCs w:val="20"/>
        </w:rPr>
      </w:pPr>
    </w:p>
    <w:p w14:paraId="7CBEE70E" w14:textId="77777777" w:rsidR="007315FC" w:rsidRPr="003719CC" w:rsidRDefault="007315FC" w:rsidP="007315FC">
      <w:pPr>
        <w:spacing w:after="120" w:line="240" w:lineRule="auto"/>
        <w:jc w:val="right"/>
        <w:rPr>
          <w:rFonts w:ascii="Times New Roman" w:hAnsi="Times New Roman"/>
          <w:szCs w:val="20"/>
        </w:rPr>
      </w:pPr>
    </w:p>
    <w:p w14:paraId="42B2FBF9" w14:textId="77777777" w:rsidR="007315FC" w:rsidRPr="003719CC" w:rsidRDefault="007315FC" w:rsidP="007315FC">
      <w:pPr>
        <w:spacing w:after="120" w:line="240" w:lineRule="auto"/>
        <w:jc w:val="right"/>
        <w:rPr>
          <w:rFonts w:ascii="Times New Roman" w:hAnsi="Times New Roman"/>
          <w:szCs w:val="20"/>
        </w:rPr>
      </w:pPr>
    </w:p>
    <w:p w14:paraId="67794AE8" w14:textId="77777777" w:rsidR="007315FC" w:rsidRPr="003719CC" w:rsidRDefault="007315FC" w:rsidP="007315FC">
      <w:pPr>
        <w:spacing w:after="120" w:line="240" w:lineRule="auto"/>
        <w:jc w:val="right"/>
        <w:rPr>
          <w:rFonts w:ascii="Times New Roman" w:hAnsi="Times New Roman"/>
          <w:szCs w:val="20"/>
        </w:rPr>
      </w:pPr>
    </w:p>
    <w:p w14:paraId="333BA31D" w14:textId="77777777" w:rsidR="007315FC" w:rsidRPr="003719CC" w:rsidRDefault="007315FC" w:rsidP="007315FC">
      <w:pPr>
        <w:spacing w:after="120" w:line="240" w:lineRule="auto"/>
        <w:jc w:val="right"/>
        <w:rPr>
          <w:rFonts w:ascii="Times New Roman" w:hAnsi="Times New Roman"/>
          <w:szCs w:val="20"/>
        </w:rPr>
      </w:pPr>
      <w:bookmarkStart w:id="1" w:name="_Hlk27824563"/>
    </w:p>
    <w:p w14:paraId="11ED5A8B" w14:textId="77777777" w:rsidR="007315FC" w:rsidRPr="003719CC" w:rsidRDefault="007315FC" w:rsidP="007315FC">
      <w:pPr>
        <w:tabs>
          <w:tab w:val="left" w:pos="3987"/>
        </w:tabs>
        <w:spacing w:after="100" w:line="240" w:lineRule="auto"/>
        <w:rPr>
          <w:rFonts w:ascii="Times New Roman" w:hAnsi="Times New Roman"/>
          <w:b/>
          <w:sz w:val="18"/>
          <w:szCs w:val="18"/>
        </w:rPr>
      </w:pPr>
      <w:r w:rsidRPr="003719CC">
        <w:rPr>
          <w:rFonts w:ascii="Times New Roman" w:hAnsi="Times New Roman"/>
          <w:color w:val="000000"/>
          <w:sz w:val="18"/>
          <w:szCs w:val="18"/>
        </w:rPr>
        <w:t xml:space="preserve">Copyright © 2025 Health Level Seven International ® ALL RIGHTS RESERVED. </w:t>
      </w:r>
      <w:r w:rsidRPr="003719CC">
        <w:rPr>
          <w:rFonts w:ascii="Times New Roman" w:hAnsi="Times New Roman"/>
          <w:sz w:val="18"/>
          <w:szCs w:val="18"/>
        </w:rPr>
        <w:t xml:space="preserve">The reproduction of this material in any form is strictly forbidden without the written permission of the publisher.  </w:t>
      </w:r>
      <w:r w:rsidRPr="003719CC">
        <w:rPr>
          <w:rFonts w:ascii="Times New Roman" w:hAnsi="Times New Roman"/>
          <w:color w:val="000000"/>
          <w:sz w:val="18"/>
          <w:szCs w:val="18"/>
        </w:rPr>
        <w:t>HL7 and Health Level Seven are registered trademarks of Health Level Seven International. Reg. U.S. Pat &amp; TM Off</w:t>
      </w:r>
      <w:r w:rsidRPr="003719CC">
        <w:rPr>
          <w:rFonts w:ascii="Times New Roman" w:hAnsi="Times New Roman"/>
          <w:b/>
          <w:sz w:val="18"/>
          <w:szCs w:val="18"/>
        </w:rPr>
        <w:t>.</w:t>
      </w:r>
    </w:p>
    <w:p w14:paraId="59B73327" w14:textId="6C73EB8D" w:rsidR="007315FC" w:rsidRPr="003719CC" w:rsidRDefault="007315FC" w:rsidP="007315FC">
      <w:pPr>
        <w:spacing w:after="100" w:line="240" w:lineRule="auto"/>
        <w:rPr>
          <w:rFonts w:ascii="Times New Roman" w:hAnsi="Times New Roman"/>
          <w:color w:val="000000"/>
          <w:sz w:val="18"/>
          <w:szCs w:val="18"/>
        </w:rPr>
      </w:pPr>
      <w:r w:rsidRPr="003719CC">
        <w:rPr>
          <w:rFonts w:ascii="Times New Roman" w:hAnsi="Times New Roman"/>
          <w:color w:val="000000"/>
          <w:sz w:val="18"/>
          <w:szCs w:val="18"/>
        </w:rPr>
        <w:t xml:space="preserve">Use of this material is governed by HL7's </w:t>
      </w:r>
      <w:hyperlink r:id="rId11" w:history="1">
        <w:r w:rsidRPr="003719CC">
          <w:rPr>
            <w:b/>
            <w:color w:val="333399"/>
            <w:sz w:val="18"/>
            <w:szCs w:val="18"/>
            <w:u w:val="single"/>
            <w:lang w:eastAsia="zh-CN"/>
          </w:rPr>
          <w:t>IP Compliance Policy</w:t>
        </w:r>
      </w:hyperlink>
      <w:r w:rsidRPr="003719CC">
        <w:rPr>
          <w:rFonts w:ascii="Times New Roman" w:hAnsi="Times New Roman"/>
          <w:color w:val="000000"/>
          <w:sz w:val="18"/>
          <w:szCs w:val="18"/>
        </w:rPr>
        <w:t>.</w:t>
      </w:r>
    </w:p>
    <w:p w14:paraId="643242E5"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24"/>
        </w:rPr>
        <w:br w:type="page"/>
      </w:r>
      <w:r w:rsidRPr="003719CC">
        <w:rPr>
          <w:rFonts w:ascii="Arial" w:hAnsi="Arial" w:cs="Arial"/>
          <w:b/>
          <w:bCs/>
          <w:color w:val="000000"/>
          <w:sz w:val="22"/>
          <w:szCs w:val="22"/>
        </w:rPr>
        <w:lastRenderedPageBreak/>
        <w:t>I</w:t>
      </w:r>
      <w:r w:rsidRPr="003719CC">
        <w:rPr>
          <w:rFonts w:ascii="Arial" w:hAnsi="Arial" w:cs="Arial"/>
          <w:b/>
          <w:bCs/>
          <w:color w:val="000000"/>
          <w:sz w:val="18"/>
          <w:szCs w:val="18"/>
        </w:rPr>
        <w:t xml:space="preserve">MPORTANT NOTES: </w:t>
      </w:r>
    </w:p>
    <w:p w14:paraId="773D4253"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HL7 licenses its standards and select IP free of charge. </w:t>
      </w:r>
      <w:r w:rsidRPr="003719CC">
        <w:rPr>
          <w:rFonts w:ascii="Arial" w:hAnsi="Arial" w:cs="Arial"/>
          <w:b/>
          <w:bCs/>
          <w:color w:val="000000"/>
          <w:sz w:val="18"/>
          <w:szCs w:val="18"/>
        </w:rPr>
        <w:t xml:space="preserve">If you did not acquire a free license from HL7 for this document, </w:t>
      </w:r>
      <w:r w:rsidRPr="003719CC">
        <w:rPr>
          <w:rFonts w:ascii="Arial" w:hAnsi="Arial" w:cs="Arial"/>
          <w:color w:val="000000"/>
          <w:sz w:val="18"/>
          <w:szCs w:val="18"/>
        </w:rPr>
        <w:t xml:space="preserve">you are not authorized to access or make any use of it. To obtain a free license, please visit http://www.HL7.org/implement/standards/index.cfm. </w:t>
      </w:r>
    </w:p>
    <w:p w14:paraId="04266304"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If you are the individual that obtained the license for this HL7 Standard, specification or other freely licensed work (in each and every instance "Specified Material")</w:t>
      </w:r>
      <w:r w:rsidRPr="003719CC">
        <w:rPr>
          <w:rFonts w:ascii="Arial" w:hAnsi="Arial" w:cs="Arial"/>
          <w:color w:val="000000"/>
          <w:sz w:val="18"/>
          <w:szCs w:val="18"/>
        </w:rPr>
        <w:t xml:space="preserve">, the following describes the permitted uses of the Material. </w:t>
      </w:r>
    </w:p>
    <w:p w14:paraId="4FB1437B"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A. HL7 INDIVIDUAL, STUDENT AND HEALTH PROFESSIONAL MEMBERS, </w:t>
      </w:r>
      <w:r w:rsidRPr="003719CC">
        <w:rPr>
          <w:rFonts w:ascii="Arial" w:hAnsi="Arial" w:cs="Arial"/>
          <w:color w:val="000000"/>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5E7693E8"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06151D67"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B. HL7 ORGANIZATION MEMBERS, </w:t>
      </w:r>
      <w:r w:rsidRPr="003719CC">
        <w:rPr>
          <w:rFonts w:ascii="Arial" w:hAnsi="Arial" w:cs="Arial"/>
          <w:color w:val="000000"/>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73159E07"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C. NON-MEMBERS, </w:t>
      </w:r>
      <w:r w:rsidRPr="003719CC">
        <w:rPr>
          <w:rFonts w:ascii="Arial" w:hAnsi="Arial" w:cs="Arial"/>
          <w:color w:val="000000"/>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5C79CA" w14:textId="77777777" w:rsidR="007315FC" w:rsidRPr="003719CC" w:rsidRDefault="007315FC" w:rsidP="007315F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39B90EFA" w14:textId="77777777" w:rsidR="007315FC" w:rsidRPr="003719CC" w:rsidRDefault="007315FC" w:rsidP="007315FC">
      <w:pPr>
        <w:spacing w:after="0" w:line="240" w:lineRule="auto"/>
        <w:rPr>
          <w:rFonts w:ascii="Arial" w:hAnsi="Arial" w:cs="Arial"/>
          <w:sz w:val="18"/>
          <w:szCs w:val="18"/>
        </w:rPr>
      </w:pPr>
      <w:r w:rsidRPr="003719CC">
        <w:rPr>
          <w:rFonts w:ascii="Arial" w:hAnsi="Arial" w:cs="Arial"/>
          <w:sz w:val="18"/>
          <w:szCs w:val="18"/>
        </w:rPr>
        <w:t>Please see http://www.HL7.org/legal/ippolicy.cfm for the full license terms governing the Material.</w:t>
      </w:r>
    </w:p>
    <w:p w14:paraId="0B80696F" w14:textId="77777777" w:rsidR="007315FC" w:rsidRPr="003719CC" w:rsidRDefault="007315FC" w:rsidP="007315FC">
      <w:pPr>
        <w:spacing w:after="0" w:line="240" w:lineRule="auto"/>
        <w:rPr>
          <w:rFonts w:ascii="Arial" w:hAnsi="Arial" w:cs="Arial"/>
          <w:sz w:val="18"/>
          <w:szCs w:val="18"/>
        </w:rPr>
      </w:pPr>
    </w:p>
    <w:p w14:paraId="58598E48" w14:textId="77777777" w:rsidR="007315FC" w:rsidRPr="003719CC" w:rsidRDefault="007315FC" w:rsidP="007315FC">
      <w:pPr>
        <w:spacing w:after="0" w:line="240" w:lineRule="auto"/>
        <w:rPr>
          <w:rFonts w:ascii="Arial" w:hAnsi="Arial" w:cs="Arial"/>
          <w:bCs/>
          <w:color w:val="000000"/>
          <w:sz w:val="18"/>
          <w:szCs w:val="18"/>
        </w:rPr>
      </w:pPr>
      <w:r w:rsidRPr="003719CC">
        <w:rPr>
          <w:rFonts w:ascii="Arial" w:hAnsi="Arial" w:cs="Arial"/>
          <w:b/>
          <w:bCs/>
          <w:color w:val="000000"/>
          <w:sz w:val="18"/>
          <w:szCs w:val="18"/>
        </w:rPr>
        <w:t>Ownership. Licensee agrees and acknowledges that HL7 owns all right, title, and interest, in and to the Materials. Licensee shall take no action contrary to, or inconsistent with, the foregoing.</w:t>
      </w:r>
    </w:p>
    <w:p w14:paraId="7EB43A84" w14:textId="77777777" w:rsidR="007315FC" w:rsidRPr="003719CC" w:rsidRDefault="007315FC" w:rsidP="007315FC">
      <w:pPr>
        <w:spacing w:after="0" w:line="240" w:lineRule="auto"/>
        <w:rPr>
          <w:rFonts w:ascii="Arial" w:hAnsi="Arial" w:cs="Arial"/>
          <w:sz w:val="18"/>
          <w:szCs w:val="18"/>
        </w:rPr>
      </w:pPr>
    </w:p>
    <w:p w14:paraId="6335DC67" w14:textId="77777777" w:rsidR="007315FC" w:rsidRPr="003719CC" w:rsidRDefault="007315FC" w:rsidP="007315FC">
      <w:pPr>
        <w:spacing w:after="0" w:line="240" w:lineRule="auto"/>
        <w:rPr>
          <w:rFonts w:ascii="Arial" w:hAnsi="Arial" w:cs="Arial"/>
          <w:b/>
          <w:color w:val="000000"/>
          <w:sz w:val="18"/>
          <w:szCs w:val="18"/>
        </w:rPr>
      </w:pPr>
      <w:r w:rsidRPr="003719CC">
        <w:rPr>
          <w:rFonts w:ascii="Arial" w:hAnsi="Arial" w:cs="Arial"/>
          <w:b/>
          <w:bCs/>
          <w:color w:val="000000"/>
          <w:sz w:val="18"/>
          <w:szCs w:val="18"/>
        </w:rPr>
        <w:t xml:space="preserve">Licensee agrees and acknowledges that HL7 may not own all right, title, and interest, in and to the Materials and that the Materials </w:t>
      </w:r>
      <w:r w:rsidRPr="003719CC">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24553E66" w14:textId="77777777" w:rsidR="007315FC" w:rsidRPr="003719CC" w:rsidRDefault="007315FC" w:rsidP="007315FC">
      <w:pPr>
        <w:spacing w:after="0" w:line="240" w:lineRule="auto"/>
        <w:rPr>
          <w:rFonts w:ascii="Arial" w:hAnsi="Arial" w:cs="Arial"/>
          <w:color w:val="000000"/>
          <w:sz w:val="18"/>
          <w:szCs w:val="18"/>
        </w:rPr>
      </w:pPr>
    </w:p>
    <w:p w14:paraId="7547A6DE" w14:textId="77777777" w:rsidR="007315FC" w:rsidRPr="003719CC" w:rsidRDefault="007315FC" w:rsidP="007315FC">
      <w:pPr>
        <w:spacing w:after="0" w:line="240" w:lineRule="auto"/>
        <w:rPr>
          <w:rFonts w:ascii="Arial" w:hAnsi="Arial" w:cs="Arial"/>
          <w:color w:val="000000"/>
          <w:sz w:val="18"/>
          <w:szCs w:val="18"/>
        </w:rPr>
      </w:pPr>
      <w:r w:rsidRPr="003719CC">
        <w:rPr>
          <w:rFonts w:ascii="Arial" w:hAnsi="Arial" w:cs="Arial"/>
          <w:color w:val="000000"/>
          <w:sz w:val="18"/>
          <w:szCs w:val="18"/>
        </w:rPr>
        <w:t>Following is a non-exhaustive list of third-party terminologies that may require a separate license:</w:t>
      </w: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580"/>
      </w:tblGrid>
      <w:tr w:rsidR="007315FC" w:rsidRPr="003719CC" w14:paraId="343BDA78" w14:textId="77777777" w:rsidTr="005921D0">
        <w:trPr>
          <w:cantSplit/>
          <w:trHeight w:val="143"/>
          <w:tblHeader/>
        </w:trPr>
        <w:tc>
          <w:tcPr>
            <w:tcW w:w="3330" w:type="dxa"/>
          </w:tcPr>
          <w:p w14:paraId="58D98E5B" w14:textId="77777777" w:rsidR="007315FC" w:rsidRPr="003719CC" w:rsidRDefault="007315FC" w:rsidP="005921D0">
            <w:pPr>
              <w:spacing w:after="0" w:line="240" w:lineRule="auto"/>
              <w:rPr>
                <w:rFonts w:ascii="Arial" w:hAnsi="Arial" w:cs="Arial"/>
                <w:b/>
                <w:color w:val="000000"/>
                <w:sz w:val="18"/>
                <w:szCs w:val="18"/>
              </w:rPr>
            </w:pPr>
            <w:r w:rsidRPr="003719CC">
              <w:rPr>
                <w:rFonts w:ascii="Arial" w:hAnsi="Arial" w:cs="Arial"/>
                <w:b/>
                <w:color w:val="000000"/>
                <w:sz w:val="18"/>
                <w:szCs w:val="18"/>
              </w:rPr>
              <w:t>Terminology</w:t>
            </w:r>
          </w:p>
        </w:tc>
        <w:tc>
          <w:tcPr>
            <w:tcW w:w="5580" w:type="dxa"/>
          </w:tcPr>
          <w:p w14:paraId="2D370EB4" w14:textId="77777777" w:rsidR="007315FC" w:rsidRPr="003719CC" w:rsidRDefault="007315FC" w:rsidP="005921D0">
            <w:pPr>
              <w:spacing w:after="100" w:afterAutospacing="1" w:line="240" w:lineRule="auto"/>
              <w:rPr>
                <w:rFonts w:ascii="Arial" w:hAnsi="Arial" w:cs="Arial"/>
                <w:b/>
                <w:color w:val="000000"/>
                <w:sz w:val="18"/>
                <w:szCs w:val="18"/>
              </w:rPr>
            </w:pPr>
            <w:r w:rsidRPr="003719CC">
              <w:rPr>
                <w:rFonts w:ascii="Arial" w:hAnsi="Arial" w:cs="Arial"/>
                <w:b/>
                <w:color w:val="000000"/>
                <w:sz w:val="18"/>
                <w:szCs w:val="18"/>
              </w:rPr>
              <w:t>Owner/Contact</w:t>
            </w:r>
          </w:p>
        </w:tc>
      </w:tr>
      <w:tr w:rsidR="007315FC" w:rsidRPr="003719CC" w14:paraId="1F7629CF" w14:textId="77777777" w:rsidTr="005921D0">
        <w:trPr>
          <w:cantSplit/>
        </w:trPr>
        <w:tc>
          <w:tcPr>
            <w:tcW w:w="3330" w:type="dxa"/>
          </w:tcPr>
          <w:p w14:paraId="77390794" w14:textId="77777777" w:rsidR="007315FC" w:rsidRPr="003719CC" w:rsidRDefault="007315FC" w:rsidP="005921D0">
            <w:pPr>
              <w:spacing w:after="100" w:afterAutospacing="1" w:line="240" w:lineRule="auto"/>
              <w:rPr>
                <w:rFonts w:ascii="Arial" w:hAnsi="Arial" w:cs="Arial"/>
                <w:color w:val="000000"/>
                <w:sz w:val="18"/>
                <w:szCs w:val="20"/>
              </w:rPr>
            </w:pPr>
            <w:r w:rsidRPr="003719CC">
              <w:rPr>
                <w:rFonts w:ascii="Arial" w:hAnsi="Arial" w:cs="Arial"/>
                <w:color w:val="000000"/>
                <w:sz w:val="18"/>
                <w:szCs w:val="20"/>
              </w:rPr>
              <w:t>Current Procedures Terminology (CPT) code set</w:t>
            </w:r>
          </w:p>
        </w:tc>
        <w:tc>
          <w:tcPr>
            <w:tcW w:w="5580" w:type="dxa"/>
          </w:tcPr>
          <w:p w14:paraId="61E4BEBC"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American Medical Association</w:t>
            </w:r>
            <w:r w:rsidRPr="003719CC">
              <w:rPr>
                <w:rFonts w:ascii="Arial" w:hAnsi="Arial" w:cs="Arial"/>
                <w:color w:val="000000"/>
                <w:sz w:val="18"/>
                <w:szCs w:val="20"/>
              </w:rPr>
              <w:br/>
              <w:t>https://www.ama-assn.org/practice-management/cpt-licensing</w:t>
            </w:r>
          </w:p>
        </w:tc>
      </w:tr>
      <w:tr w:rsidR="007315FC" w:rsidRPr="003719CC" w14:paraId="6BDBE094" w14:textId="77777777" w:rsidTr="005921D0">
        <w:tc>
          <w:tcPr>
            <w:tcW w:w="3330" w:type="dxa"/>
          </w:tcPr>
          <w:p w14:paraId="132EB92D"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w:t>
            </w:r>
          </w:p>
        </w:tc>
        <w:tc>
          <w:tcPr>
            <w:tcW w:w="5580" w:type="dxa"/>
          </w:tcPr>
          <w:p w14:paraId="0282B810"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 International;  http://www.snomed.org/snomed-ct/get-snomed-ct or info@ihtsdo.org</w:t>
            </w:r>
          </w:p>
        </w:tc>
      </w:tr>
      <w:tr w:rsidR="007315FC" w:rsidRPr="003719CC" w14:paraId="41F15D33" w14:textId="77777777" w:rsidTr="005921D0">
        <w:tc>
          <w:tcPr>
            <w:tcW w:w="3330" w:type="dxa"/>
          </w:tcPr>
          <w:p w14:paraId="6D437265"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Logical Observation Identifiers Names &amp; Codes (LOINC®)</w:t>
            </w:r>
          </w:p>
        </w:tc>
        <w:tc>
          <w:tcPr>
            <w:tcW w:w="5580" w:type="dxa"/>
          </w:tcPr>
          <w:p w14:paraId="4F887B5C"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Regenstrief Institute</w:t>
            </w:r>
          </w:p>
        </w:tc>
      </w:tr>
      <w:tr w:rsidR="007315FC" w:rsidRPr="003719CC" w14:paraId="7AE6EC82" w14:textId="77777777" w:rsidTr="005921D0">
        <w:tc>
          <w:tcPr>
            <w:tcW w:w="3330" w:type="dxa"/>
          </w:tcPr>
          <w:p w14:paraId="63915321"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International Classification of Diseases (ICD) codes</w:t>
            </w:r>
          </w:p>
        </w:tc>
        <w:tc>
          <w:tcPr>
            <w:tcW w:w="5580" w:type="dxa"/>
          </w:tcPr>
          <w:p w14:paraId="592EFE84"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World Health Organization (WHO)</w:t>
            </w:r>
          </w:p>
        </w:tc>
      </w:tr>
      <w:tr w:rsidR="007315FC" w:rsidRPr="003719CC" w14:paraId="01E1F737" w14:textId="77777777" w:rsidTr="005921D0">
        <w:tc>
          <w:tcPr>
            <w:tcW w:w="3330" w:type="dxa"/>
          </w:tcPr>
          <w:p w14:paraId="080C4046"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NUCC Health Care Provider Taxonomy code set</w:t>
            </w:r>
          </w:p>
        </w:tc>
        <w:tc>
          <w:tcPr>
            <w:tcW w:w="5580" w:type="dxa"/>
          </w:tcPr>
          <w:p w14:paraId="590A7972" w14:textId="77777777" w:rsidR="007315FC" w:rsidRPr="003719CC" w:rsidRDefault="007315FC" w:rsidP="005921D0">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 xml:space="preserve">American Medical Association. Please see </w:t>
            </w:r>
            <w:bookmarkStart w:id="2" w:name="OLE_LINK1"/>
            <w:r w:rsidRPr="003719CC">
              <w:rPr>
                <w:rFonts w:ascii="Arial" w:hAnsi="Arial" w:cs="Arial"/>
                <w:iCs/>
                <w:color w:val="000000"/>
                <w:sz w:val="18"/>
                <w:szCs w:val="20"/>
              </w:rPr>
              <w:t>www.nucc.org. AMA licensing contact: 312-464-5022 (AMA IP services)</w:t>
            </w:r>
            <w:bookmarkEnd w:id="2"/>
          </w:p>
        </w:tc>
      </w:tr>
      <w:bookmarkEnd w:id="1"/>
    </w:tbl>
    <w:p w14:paraId="54D5A291" w14:textId="77777777" w:rsidR="007315FC" w:rsidRPr="003719CC" w:rsidRDefault="007315FC" w:rsidP="007315FC">
      <w:pPr>
        <w:spacing w:after="0" w:line="240" w:lineRule="auto"/>
        <w:rPr>
          <w:rFonts w:ascii="Times New Roman" w:hAnsi="Times New Roman" w:cs="Arial"/>
          <w:b/>
          <w:sz w:val="24"/>
        </w:rPr>
      </w:pPr>
    </w:p>
    <w:p w14:paraId="22CA6740" w14:textId="77777777" w:rsidR="007315FC" w:rsidRPr="003719CC" w:rsidRDefault="007315FC" w:rsidP="007315F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t>Obtaining a CPT Sublicense from HL7</w:t>
      </w:r>
    </w:p>
    <w:p w14:paraId="49E7D32C" w14:textId="4224741E"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Contact </w:t>
      </w:r>
      <w:hyperlink r:id="rId12" w:history="1">
        <w:r w:rsidRPr="003719CC">
          <w:rPr>
            <w:rFonts w:ascii="Arial" w:hAnsi="Arial" w:cs="Arial"/>
            <w:sz w:val="18"/>
            <w:szCs w:val="18"/>
            <w:u w:val="single"/>
          </w:rPr>
          <w:t>hq@hl7.org</w:t>
        </w:r>
      </w:hyperlink>
      <w:r w:rsidRPr="003719CC">
        <w:rPr>
          <w:rFonts w:ascii="Arial" w:hAnsi="Arial" w:cs="Arial"/>
          <w:sz w:val="18"/>
          <w:szCs w:val="18"/>
        </w:rPr>
        <w:t> about how to obtain a sublicense from HL7 for non-production use of CPT for (i) the development and publication of value sets, profiles, and other artifacts as part of the HL7 Implementation Guides, (ii) as part of defined VSAC value sets, and (iii) to support HL7's terminology services within the Territory.</w:t>
      </w:r>
    </w:p>
    <w:p w14:paraId="5D9D1F6A" w14:textId="77777777" w:rsidR="007315FC" w:rsidRPr="003719CC" w:rsidRDefault="007315FC" w:rsidP="007315F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lastRenderedPageBreak/>
        <w:t>Flow Down Clauses for CPT Sublicense from HL7</w:t>
      </w:r>
    </w:p>
    <w:p w14:paraId="6FCB1CF1"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CPT content is copyrighted by the American Medical Association and CPT is a registered trademark of the AMA.</w:t>
      </w:r>
    </w:p>
    <w:p w14:paraId="5E2237EB"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HL7, as a party to a license agreement with the AMA, is authorized to grant user a limited, non-exclusive, non-transferable, non-sublicensable license for user to use CPT content for (i) the development and publication of value sets, profiles, and other artifacts as part of the HL7 Implementation Guides, (ii) as part of defined VSAC value sets, and (iii) to support HL7's terminology services within the Territory, each of which shall be considered a non-production use. The sublicense granted hereunder shall automatically terminate upon termination of the agreement between HL7 and AMA, unless prior written consent of AMA is obtained.</w:t>
      </w:r>
    </w:p>
    <w:p w14:paraId="61C821A3"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The provision of updated CPT content is dependent on a continuing contractual relationship between HL7 and the AMA.</w:t>
      </w:r>
    </w:p>
    <w:p w14:paraId="55BF604D"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a separate license agreement shall be required, and shall govern any proposed use, including any distribution of CPT content for any other purposes not expressly permitted under this Agreement, and the terms of such agreement will govern such use (e.g., a separate license agreement shall govern production use and commercial purposes). AMA reserves the right to accept or reject licenses based on AMA's evaluation of the proposed use of the CPT content.</w:t>
      </w:r>
    </w:p>
    <w:p w14:paraId="29DE4E01"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that User's development and commercialization of CPT-informed works developed with reference to Licensed Products may only be implemented in the Territory.</w:t>
      </w:r>
    </w:p>
    <w:p w14:paraId="506342A5"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is prohibited from making CPT content publicly available, creating derivative works (including translating), transferring, selling, leasing, licensing, or otherwise making available to any unauthorized party the CPT content, or a copy or portion of CPT content to any unauthorized party, including a subsidiary, affiliate, or other legal entity, however designated, for any purpose whatsoever except as expressly permitted under a separate agreement.</w:t>
      </w:r>
    </w:p>
    <w:p w14:paraId="0B009C52"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expressly acknowledges and agrees to the extent permitted by applicable law, use of CPT content is at User's sole risk and CPT content is provided "as is" without warranty of any kind. The AMA does not directly or indirectly practice medicine or dispense medical services. Fee schedules, relative value units, conversion factors and/or related components are not assigned by the AMA, are not part of CPT, and the AMA is not recommending their use. CPT content herein does not replace the AMA's Current Procedural Terminology book or other appropriate coding authority. The coding information contained in CPT content should be used only as a guide.</w:t>
      </w:r>
    </w:p>
    <w:p w14:paraId="3179AA3D" w14:textId="77777777" w:rsidR="007315FC" w:rsidRPr="003719C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 Government End Users. CPT is commercial technical data, which was developed exclusively at private expense by the American Medical Association (AMA), 330 North Wabash Avenue, Chicago, Illinois 60611. This agreement does not grant the Federal Government a direct license to use CPT based on FAR 52.227- 14 (Data Rights - General) and DFARS 252.227-7015 (Technical Data - Commercial Items).</w:t>
      </w:r>
    </w:p>
    <w:p w14:paraId="2384C5B2" w14:textId="77777777" w:rsidR="007315FC" w:rsidRDefault="007315FC" w:rsidP="007315F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expressly consents to the release of its name to the AMA.</w:t>
      </w:r>
    </w:p>
    <w:p w14:paraId="5C4C4928" w14:textId="77777777" w:rsidR="006F2B85" w:rsidRDefault="001E7B82">
      <w:r>
        <w:br w:type="page"/>
      </w:r>
    </w:p>
    <w:p w14:paraId="759F5CFE" w14:textId="77777777" w:rsidR="006F2B85" w:rsidRDefault="001E7B82">
      <w:pPr>
        <w:pStyle w:val="TOCTitle"/>
      </w:pPr>
      <w:r>
        <w:lastRenderedPageBreak/>
        <w:t>Table of Contents</w:t>
      </w:r>
    </w:p>
    <w:p w14:paraId="3F52A8D0" w14:textId="54D53A70" w:rsidR="004676B7" w:rsidRDefault="001E7B82">
      <w:pPr>
        <w:pStyle w:val="TOC1"/>
        <w:rPr>
          <w:rFonts w:asciiTheme="minorHAnsi" w:eastAsiaTheme="minorEastAsia" w:hAnsiTheme="minorHAnsi" w:cstheme="minorBidi"/>
          <w:caps w:val="0"/>
          <w:kern w:val="2"/>
          <w:sz w:val="24"/>
          <w14:ligatures w14:val="standardContextual"/>
        </w:rPr>
      </w:pPr>
      <w:r>
        <w:fldChar w:fldCharType="begin"/>
      </w:r>
      <w:r>
        <w:instrText xml:space="preserve"> TOC \o "1-3" </w:instrText>
      </w:r>
      <w:r>
        <w:fldChar w:fldCharType="separate"/>
      </w:r>
      <w:r w:rsidR="004676B7">
        <w:t>1</w:t>
      </w:r>
      <w:r w:rsidR="004676B7">
        <w:rPr>
          <w:rFonts w:asciiTheme="minorHAnsi" w:eastAsiaTheme="minorEastAsia" w:hAnsiTheme="minorHAnsi" w:cstheme="minorBidi"/>
          <w:caps w:val="0"/>
          <w:kern w:val="2"/>
          <w:sz w:val="24"/>
          <w14:ligatures w14:val="standardContextual"/>
        </w:rPr>
        <w:tab/>
      </w:r>
      <w:r w:rsidR="004676B7">
        <w:t>Document-Level Templates</w:t>
      </w:r>
      <w:r w:rsidR="004676B7">
        <w:tab/>
      </w:r>
      <w:r w:rsidR="004676B7">
        <w:fldChar w:fldCharType="begin"/>
      </w:r>
      <w:r w:rsidR="004676B7">
        <w:instrText xml:space="preserve"> PAGEREF _Toc203485045 \h </w:instrText>
      </w:r>
      <w:r w:rsidR="004676B7">
        <w:fldChar w:fldCharType="separate"/>
      </w:r>
      <w:r w:rsidR="004676B7">
        <w:t>12</w:t>
      </w:r>
      <w:r w:rsidR="004676B7">
        <w:fldChar w:fldCharType="end"/>
      </w:r>
    </w:p>
    <w:p w14:paraId="6123083B" w14:textId="276439C5" w:rsidR="004676B7" w:rsidRDefault="004676B7">
      <w:pPr>
        <w:pStyle w:val="TOC2"/>
        <w:tabs>
          <w:tab w:val="left" w:pos="806"/>
        </w:tabs>
        <w:rPr>
          <w:rFonts w:asciiTheme="minorHAnsi" w:eastAsiaTheme="minorEastAsia" w:hAnsiTheme="minorHAnsi" w:cstheme="minorBidi"/>
          <w:kern w:val="2"/>
          <w:sz w:val="24"/>
          <w14:ligatures w14:val="standardContextual"/>
        </w:rPr>
      </w:pPr>
      <w:r>
        <w:t>1.1</w:t>
      </w:r>
      <w:r>
        <w:rPr>
          <w:rFonts w:asciiTheme="minorHAnsi" w:eastAsiaTheme="minorEastAsia" w:hAnsiTheme="minorHAnsi" w:cstheme="minorBidi"/>
          <w:kern w:val="2"/>
          <w:sz w:val="24"/>
          <w14:ligatures w14:val="standardContextual"/>
        </w:rPr>
        <w:tab/>
      </w:r>
      <w:r>
        <w:t>US Realm Header (V4)</w:t>
      </w:r>
      <w:r>
        <w:tab/>
      </w:r>
      <w:r>
        <w:fldChar w:fldCharType="begin"/>
      </w:r>
      <w:r>
        <w:instrText xml:space="preserve"> PAGEREF _Toc203485046 \h </w:instrText>
      </w:r>
      <w:r>
        <w:fldChar w:fldCharType="separate"/>
      </w:r>
      <w:r>
        <w:t>14</w:t>
      </w:r>
      <w:r>
        <w:fldChar w:fldCharType="end"/>
      </w:r>
    </w:p>
    <w:p w14:paraId="17FFA304" w14:textId="338C4C0B" w:rsidR="004676B7" w:rsidRDefault="004676B7">
      <w:pPr>
        <w:pStyle w:val="TOC3"/>
        <w:rPr>
          <w:rFonts w:asciiTheme="minorHAnsi" w:eastAsiaTheme="minorEastAsia" w:hAnsiTheme="minorHAnsi" w:cstheme="minorBidi"/>
          <w:kern w:val="2"/>
          <w:sz w:val="24"/>
          <w:szCs w:val="24"/>
          <w14:ligatures w14:val="standardContextual"/>
        </w:rPr>
      </w:pPr>
      <w:r>
        <w:t>1.1.1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_Toc203485047 \h </w:instrText>
      </w:r>
      <w:r>
        <w:fldChar w:fldCharType="separate"/>
      </w:r>
      <w:r>
        <w:t>23</w:t>
      </w:r>
      <w:r>
        <w:fldChar w:fldCharType="end"/>
      </w:r>
    </w:p>
    <w:p w14:paraId="451D934A" w14:textId="57E4EE88" w:rsidR="004676B7" w:rsidRDefault="004676B7">
      <w:pPr>
        <w:pStyle w:val="TOC3"/>
        <w:rPr>
          <w:rFonts w:asciiTheme="minorHAnsi" w:eastAsiaTheme="minorEastAsia" w:hAnsiTheme="minorHAnsi" w:cstheme="minorBidi"/>
          <w:kern w:val="2"/>
          <w:sz w:val="24"/>
          <w:szCs w:val="24"/>
          <w14:ligatures w14:val="standardContextual"/>
        </w:rPr>
      </w:pPr>
      <w:r>
        <w:t>1.1.2</w:t>
      </w:r>
      <w:r>
        <w:rPr>
          <w:rFonts w:asciiTheme="minorHAnsi" w:eastAsiaTheme="minorEastAsia" w:hAnsiTheme="minorHAnsi" w:cstheme="minorBidi"/>
          <w:kern w:val="2"/>
          <w:sz w:val="24"/>
          <w:szCs w:val="24"/>
          <w14:ligatures w14:val="standardContextual"/>
        </w:rPr>
        <w:tab/>
      </w:r>
      <w:r>
        <w:t>National Health Care Surveys (V6)</w:t>
      </w:r>
      <w:r>
        <w:tab/>
      </w:r>
      <w:r>
        <w:fldChar w:fldCharType="begin"/>
      </w:r>
      <w:r>
        <w:instrText xml:space="preserve"> PAGEREF _Toc203485048 \h </w:instrText>
      </w:r>
      <w:r>
        <w:fldChar w:fldCharType="separate"/>
      </w:r>
      <w:r>
        <w:t>64</w:t>
      </w:r>
      <w:r>
        <w:fldChar w:fldCharType="end"/>
      </w:r>
    </w:p>
    <w:p w14:paraId="1AA858A0" w14:textId="01C65CDE" w:rsidR="004676B7" w:rsidRDefault="004676B7">
      <w:pPr>
        <w:pStyle w:val="TOC3"/>
        <w:rPr>
          <w:rFonts w:asciiTheme="minorHAnsi" w:eastAsiaTheme="minorEastAsia" w:hAnsiTheme="minorHAnsi" w:cstheme="minorBidi"/>
          <w:kern w:val="2"/>
          <w:sz w:val="24"/>
          <w:szCs w:val="24"/>
          <w14:ligatures w14:val="standardContextual"/>
        </w:rPr>
      </w:pPr>
      <w:r>
        <w:t>1.1.3</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_Toc203485049 \h </w:instrText>
      </w:r>
      <w:r>
        <w:fldChar w:fldCharType="separate"/>
      </w:r>
      <w:r>
        <w:t>66</w:t>
      </w:r>
      <w:r>
        <w:fldChar w:fldCharType="end"/>
      </w:r>
    </w:p>
    <w:p w14:paraId="475CA454" w14:textId="478CB951" w:rsidR="004676B7" w:rsidRDefault="004676B7">
      <w:pPr>
        <w:pStyle w:val="TOC3"/>
        <w:rPr>
          <w:rFonts w:asciiTheme="minorHAnsi" w:eastAsiaTheme="minorEastAsia" w:hAnsiTheme="minorHAnsi" w:cstheme="minorBidi"/>
          <w:kern w:val="2"/>
          <w:sz w:val="24"/>
          <w:szCs w:val="24"/>
          <w14:ligatures w14:val="standardContextual"/>
        </w:rPr>
      </w:pPr>
      <w:r>
        <w:t>1.1.4</w:t>
      </w:r>
      <w:r>
        <w:rPr>
          <w:rFonts w:asciiTheme="minorHAnsi" w:eastAsiaTheme="minorEastAsia" w:hAnsiTheme="minorHAnsi" w:cstheme="minorBidi"/>
          <w:kern w:val="2"/>
          <w:sz w:val="24"/>
          <w:szCs w:val="24"/>
          <w14:ligatures w14:val="standardContextual"/>
        </w:rPr>
        <w:tab/>
      </w:r>
      <w:r>
        <w:t>Emergency Department Encounter (NHCS-ED) (V7)</w:t>
      </w:r>
      <w:r>
        <w:tab/>
      </w:r>
      <w:r>
        <w:fldChar w:fldCharType="begin"/>
      </w:r>
      <w:r>
        <w:instrText xml:space="preserve"> PAGEREF _Toc203485050 \h </w:instrText>
      </w:r>
      <w:r>
        <w:fldChar w:fldCharType="separate"/>
      </w:r>
      <w:r>
        <w:t>70</w:t>
      </w:r>
      <w:r>
        <w:fldChar w:fldCharType="end"/>
      </w:r>
    </w:p>
    <w:p w14:paraId="4818F8D1" w14:textId="43383BF3" w:rsidR="004676B7" w:rsidRDefault="004676B7">
      <w:pPr>
        <w:pStyle w:val="TOC3"/>
        <w:rPr>
          <w:rFonts w:asciiTheme="minorHAnsi" w:eastAsiaTheme="minorEastAsia" w:hAnsiTheme="minorHAnsi" w:cstheme="minorBidi"/>
          <w:kern w:val="2"/>
          <w:sz w:val="24"/>
          <w:szCs w:val="24"/>
          <w14:ligatures w14:val="standardContextual"/>
        </w:rPr>
      </w:pPr>
      <w:r>
        <w:t>1.1.5</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_Toc203485051 \h </w:instrText>
      </w:r>
      <w:r>
        <w:fldChar w:fldCharType="separate"/>
      </w:r>
      <w:r>
        <w:t>74</w:t>
      </w:r>
      <w:r>
        <w:fldChar w:fldCharType="end"/>
      </w:r>
    </w:p>
    <w:p w14:paraId="010E3CA7" w14:textId="1DC4008D" w:rsidR="004676B7" w:rsidRDefault="004676B7">
      <w:pPr>
        <w:pStyle w:val="TOC3"/>
        <w:rPr>
          <w:rFonts w:asciiTheme="minorHAnsi" w:eastAsiaTheme="minorEastAsia" w:hAnsiTheme="minorHAnsi" w:cstheme="minorBidi"/>
          <w:kern w:val="2"/>
          <w:sz w:val="24"/>
          <w:szCs w:val="24"/>
          <w14:ligatures w14:val="standardContextual"/>
        </w:rPr>
      </w:pPr>
      <w:r>
        <w:t>1.1.6</w:t>
      </w:r>
      <w:r>
        <w:rPr>
          <w:rFonts w:asciiTheme="minorHAnsi" w:eastAsiaTheme="minorEastAsia" w:hAnsiTheme="minorHAnsi" w:cstheme="minorBidi"/>
          <w:kern w:val="2"/>
          <w:sz w:val="24"/>
          <w:szCs w:val="24"/>
          <w14:ligatures w14:val="standardContextual"/>
        </w:rPr>
        <w:tab/>
      </w:r>
      <w:r>
        <w:t>Inpatient Encounter (NHCS-IP) (V7)</w:t>
      </w:r>
      <w:r>
        <w:tab/>
      </w:r>
      <w:r>
        <w:fldChar w:fldCharType="begin"/>
      </w:r>
      <w:r>
        <w:instrText xml:space="preserve"> PAGEREF _Toc203485052 \h </w:instrText>
      </w:r>
      <w:r>
        <w:fldChar w:fldCharType="separate"/>
      </w:r>
      <w:r>
        <w:t>79</w:t>
      </w:r>
      <w:r>
        <w:fldChar w:fldCharType="end"/>
      </w:r>
    </w:p>
    <w:p w14:paraId="1A39742A" w14:textId="13C9EF48" w:rsidR="004676B7" w:rsidRDefault="004676B7">
      <w:pPr>
        <w:pStyle w:val="TOC3"/>
        <w:rPr>
          <w:rFonts w:asciiTheme="minorHAnsi" w:eastAsiaTheme="minorEastAsia" w:hAnsiTheme="minorHAnsi" w:cstheme="minorBidi"/>
          <w:kern w:val="2"/>
          <w:sz w:val="24"/>
          <w:szCs w:val="24"/>
          <w14:ligatures w14:val="standardContextual"/>
        </w:rPr>
      </w:pPr>
      <w:r>
        <w:t>1.1.7</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_Toc203485053 \h </w:instrText>
      </w:r>
      <w:r>
        <w:fldChar w:fldCharType="separate"/>
      </w:r>
      <w:r>
        <w:t>84</w:t>
      </w:r>
      <w:r>
        <w:fldChar w:fldCharType="end"/>
      </w:r>
    </w:p>
    <w:p w14:paraId="292A2A28" w14:textId="60EA551F" w:rsidR="004676B7" w:rsidRDefault="004676B7">
      <w:pPr>
        <w:pStyle w:val="TOC3"/>
        <w:rPr>
          <w:rFonts w:asciiTheme="minorHAnsi" w:eastAsiaTheme="minorEastAsia" w:hAnsiTheme="minorHAnsi" w:cstheme="minorBidi"/>
          <w:kern w:val="2"/>
          <w:sz w:val="24"/>
          <w:szCs w:val="24"/>
          <w14:ligatures w14:val="standardContextual"/>
        </w:rPr>
      </w:pPr>
      <w:r>
        <w:t>1.1.8</w:t>
      </w:r>
      <w:r>
        <w:rPr>
          <w:rFonts w:asciiTheme="minorHAnsi" w:eastAsiaTheme="minorEastAsia" w:hAnsiTheme="minorHAnsi" w:cstheme="minorBidi"/>
          <w:kern w:val="2"/>
          <w:sz w:val="24"/>
          <w:szCs w:val="24"/>
          <w14:ligatures w14:val="standardContextual"/>
        </w:rPr>
        <w:tab/>
      </w:r>
      <w:r>
        <w:t>Outpatient Encounter (NHCS-OPD, NAMCS) (V7)</w:t>
      </w:r>
      <w:r>
        <w:tab/>
      </w:r>
      <w:r>
        <w:fldChar w:fldCharType="begin"/>
      </w:r>
      <w:r>
        <w:instrText xml:space="preserve"> PAGEREF _Toc203485054 \h </w:instrText>
      </w:r>
      <w:r>
        <w:fldChar w:fldCharType="separate"/>
      </w:r>
      <w:r>
        <w:t>87</w:t>
      </w:r>
      <w:r>
        <w:fldChar w:fldCharType="end"/>
      </w:r>
    </w:p>
    <w:p w14:paraId="519FF6AB" w14:textId="120B5D2F" w:rsidR="004676B7" w:rsidRDefault="004676B7">
      <w:pPr>
        <w:pStyle w:val="TOC3"/>
        <w:rPr>
          <w:rFonts w:asciiTheme="minorHAnsi" w:eastAsiaTheme="minorEastAsia" w:hAnsiTheme="minorHAnsi" w:cstheme="minorBidi"/>
          <w:kern w:val="2"/>
          <w:sz w:val="24"/>
          <w:szCs w:val="24"/>
          <w14:ligatures w14:val="standardContextual"/>
        </w:rPr>
      </w:pPr>
      <w:r>
        <w:t>1.1.9</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_Toc203485055 \h </w:instrText>
      </w:r>
      <w:r>
        <w:fldChar w:fldCharType="separate"/>
      </w:r>
      <w:r>
        <w:t>92</w:t>
      </w:r>
      <w:r>
        <w:fldChar w:fldCharType="end"/>
      </w:r>
    </w:p>
    <w:p w14:paraId="00C6CDD0" w14:textId="504DC6F2" w:rsidR="004676B7" w:rsidRDefault="004676B7">
      <w:pPr>
        <w:pStyle w:val="TOC1"/>
        <w:rPr>
          <w:rFonts w:asciiTheme="minorHAnsi" w:eastAsiaTheme="minorEastAsia" w:hAnsiTheme="minorHAnsi" w:cstheme="minorBidi"/>
          <w:caps w:val="0"/>
          <w:kern w:val="2"/>
          <w:sz w:val="24"/>
          <w14:ligatures w14:val="standardContextual"/>
        </w:rPr>
      </w:pPr>
      <w:r>
        <w:t>2</w:t>
      </w:r>
      <w:r>
        <w:rPr>
          <w:rFonts w:asciiTheme="minorHAnsi" w:eastAsiaTheme="minorEastAsia" w:hAnsiTheme="minorHAnsi" w:cstheme="minorBidi"/>
          <w:caps w:val="0"/>
          <w:kern w:val="2"/>
          <w:sz w:val="24"/>
          <w14:ligatures w14:val="standardContextual"/>
        </w:rPr>
        <w:tab/>
      </w:r>
      <w:r>
        <w:t>Section-Level Templates</w:t>
      </w:r>
      <w:r>
        <w:tab/>
      </w:r>
      <w:r>
        <w:fldChar w:fldCharType="begin"/>
      </w:r>
      <w:r>
        <w:instrText xml:space="preserve"> PAGEREF _Toc203485056 \h </w:instrText>
      </w:r>
      <w:r>
        <w:fldChar w:fldCharType="separate"/>
      </w:r>
      <w:r>
        <w:t>97</w:t>
      </w:r>
      <w:r>
        <w:fldChar w:fldCharType="end"/>
      </w:r>
    </w:p>
    <w:p w14:paraId="65D24B86" w14:textId="7B791B28" w:rsidR="004676B7" w:rsidRDefault="004676B7">
      <w:pPr>
        <w:pStyle w:val="TOC2"/>
        <w:tabs>
          <w:tab w:val="left" w:pos="806"/>
        </w:tabs>
        <w:rPr>
          <w:rFonts w:asciiTheme="minorHAnsi" w:eastAsiaTheme="minorEastAsia" w:hAnsiTheme="minorHAnsi" w:cstheme="minorBidi"/>
          <w:kern w:val="2"/>
          <w:sz w:val="24"/>
          <w14:ligatures w14:val="standardContextual"/>
        </w:rPr>
      </w:pPr>
      <w:r>
        <w:t>2.1</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_Toc203485057 \h </w:instrText>
      </w:r>
      <w:r>
        <w:fldChar w:fldCharType="separate"/>
      </w:r>
      <w:r>
        <w:t>98</w:t>
      </w:r>
      <w:r>
        <w:fldChar w:fldCharType="end"/>
      </w:r>
    </w:p>
    <w:p w14:paraId="4FA83EE7" w14:textId="431EB32A" w:rsidR="004676B7" w:rsidRDefault="004676B7">
      <w:pPr>
        <w:pStyle w:val="TOC3"/>
        <w:rPr>
          <w:rFonts w:asciiTheme="minorHAnsi" w:eastAsiaTheme="minorEastAsia" w:hAnsiTheme="minorHAnsi" w:cstheme="minorBidi"/>
          <w:kern w:val="2"/>
          <w:sz w:val="24"/>
          <w:szCs w:val="24"/>
          <w14:ligatures w14:val="standardContextual"/>
        </w:rPr>
      </w:pPr>
      <w:r>
        <w:t>2.1.1</w:t>
      </w:r>
      <w:r>
        <w:rPr>
          <w:rFonts w:asciiTheme="minorHAnsi" w:eastAsiaTheme="minorEastAsia" w:hAnsiTheme="minorHAnsi" w:cstheme="minorBidi"/>
          <w:kern w:val="2"/>
          <w:sz w:val="24"/>
          <w:szCs w:val="24"/>
          <w14:ligatures w14:val="standardContextual"/>
        </w:rPr>
        <w:tab/>
      </w:r>
      <w:r>
        <w:t>Allergies and Intolerances Section (entries required) (NHCS V4)</w:t>
      </w:r>
      <w:r>
        <w:tab/>
      </w:r>
      <w:r>
        <w:fldChar w:fldCharType="begin"/>
      </w:r>
      <w:r>
        <w:instrText xml:space="preserve"> PAGEREF _Toc203485058 \h </w:instrText>
      </w:r>
      <w:r>
        <w:fldChar w:fldCharType="separate"/>
      </w:r>
      <w:r>
        <w:t>99</w:t>
      </w:r>
      <w:r>
        <w:fldChar w:fldCharType="end"/>
      </w:r>
    </w:p>
    <w:p w14:paraId="04820674" w14:textId="3279D01E" w:rsidR="004676B7" w:rsidRDefault="004676B7">
      <w:pPr>
        <w:pStyle w:val="TOC2"/>
        <w:tabs>
          <w:tab w:val="left" w:pos="806"/>
        </w:tabs>
        <w:rPr>
          <w:rFonts w:asciiTheme="minorHAnsi" w:eastAsiaTheme="minorEastAsia" w:hAnsiTheme="minorHAnsi" w:cstheme="minorBidi"/>
          <w:kern w:val="2"/>
          <w:sz w:val="24"/>
          <w14:ligatures w14:val="standardContextual"/>
        </w:rPr>
      </w:pPr>
      <w:r>
        <w:t>2.2</w:t>
      </w:r>
      <w:r>
        <w:rPr>
          <w:rFonts w:asciiTheme="minorHAnsi" w:eastAsiaTheme="minorEastAsia" w:hAnsiTheme="minorHAnsi" w:cstheme="minorBidi"/>
          <w:kern w:val="2"/>
          <w:sz w:val="24"/>
          <w14:ligatures w14:val="standardContextual"/>
        </w:rPr>
        <w:tab/>
      </w:r>
      <w:r>
        <w:t>Assessment Section</w:t>
      </w:r>
      <w:r>
        <w:tab/>
      </w:r>
      <w:r>
        <w:fldChar w:fldCharType="begin"/>
      </w:r>
      <w:r>
        <w:instrText xml:space="preserve"> PAGEREF _Toc203485059 \h </w:instrText>
      </w:r>
      <w:r>
        <w:fldChar w:fldCharType="separate"/>
      </w:r>
      <w:r>
        <w:t>101</w:t>
      </w:r>
      <w:r>
        <w:fldChar w:fldCharType="end"/>
      </w:r>
    </w:p>
    <w:p w14:paraId="0B3E3E26" w14:textId="42787AD1" w:rsidR="004676B7" w:rsidRDefault="004676B7">
      <w:pPr>
        <w:pStyle w:val="TOC2"/>
        <w:tabs>
          <w:tab w:val="left" w:pos="806"/>
        </w:tabs>
        <w:rPr>
          <w:rFonts w:asciiTheme="minorHAnsi" w:eastAsiaTheme="minorEastAsia" w:hAnsiTheme="minorHAnsi" w:cstheme="minorBidi"/>
          <w:kern w:val="2"/>
          <w:sz w:val="24"/>
          <w14:ligatures w14:val="standardContextual"/>
        </w:rPr>
      </w:pPr>
      <w:r>
        <w:t>2.3</w:t>
      </w:r>
      <w:r>
        <w:rPr>
          <w:rFonts w:asciiTheme="minorHAnsi" w:eastAsiaTheme="minorEastAsia" w:hAnsiTheme="minorHAnsi" w:cstheme="minorBidi"/>
          <w:kern w:val="2"/>
          <w:sz w:val="24"/>
          <w14:ligatures w14:val="standardContextual"/>
        </w:rPr>
        <w:tab/>
      </w:r>
      <w:r>
        <w:t>Care Teams Section (V2)</w:t>
      </w:r>
      <w:r>
        <w:tab/>
      </w:r>
      <w:r>
        <w:fldChar w:fldCharType="begin"/>
      </w:r>
      <w:r>
        <w:instrText xml:space="preserve"> PAGEREF _Toc203485060 \h </w:instrText>
      </w:r>
      <w:r>
        <w:fldChar w:fldCharType="separate"/>
      </w:r>
      <w:r>
        <w:t>103</w:t>
      </w:r>
      <w:r>
        <w:fldChar w:fldCharType="end"/>
      </w:r>
    </w:p>
    <w:p w14:paraId="6DE2FF82" w14:textId="315E5895" w:rsidR="004676B7" w:rsidRDefault="004676B7">
      <w:pPr>
        <w:pStyle w:val="TOC2"/>
        <w:tabs>
          <w:tab w:val="left" w:pos="806"/>
        </w:tabs>
        <w:rPr>
          <w:rFonts w:asciiTheme="minorHAnsi" w:eastAsiaTheme="minorEastAsia" w:hAnsiTheme="minorHAnsi" w:cstheme="minorBidi"/>
          <w:kern w:val="2"/>
          <w:sz w:val="24"/>
          <w14:ligatures w14:val="standardContextual"/>
        </w:rPr>
      </w:pPr>
      <w:r>
        <w:t>2.4</w:t>
      </w:r>
      <w:r>
        <w:rPr>
          <w:rFonts w:asciiTheme="minorHAnsi" w:eastAsiaTheme="minorEastAsia" w:hAnsiTheme="minorHAnsi" w:cstheme="minorBidi"/>
          <w:kern w:val="2"/>
          <w:sz w:val="24"/>
          <w14:ligatures w14:val="standardContextual"/>
        </w:rPr>
        <w:tab/>
      </w:r>
      <w:r>
        <w:t>Chief Complaint and Reason for Visit Section</w:t>
      </w:r>
      <w:r>
        <w:tab/>
      </w:r>
      <w:r>
        <w:fldChar w:fldCharType="begin"/>
      </w:r>
      <w:r>
        <w:instrText xml:space="preserve"> PAGEREF _Toc203485061 \h </w:instrText>
      </w:r>
      <w:r>
        <w:fldChar w:fldCharType="separate"/>
      </w:r>
      <w:r>
        <w:t>105</w:t>
      </w:r>
      <w:r>
        <w:fldChar w:fldCharType="end"/>
      </w:r>
    </w:p>
    <w:p w14:paraId="387117E9" w14:textId="4133F275" w:rsidR="004676B7" w:rsidRDefault="004676B7">
      <w:pPr>
        <w:pStyle w:val="TOC3"/>
        <w:rPr>
          <w:rFonts w:asciiTheme="minorHAnsi" w:eastAsiaTheme="minorEastAsia" w:hAnsiTheme="minorHAnsi" w:cstheme="minorBidi"/>
          <w:kern w:val="2"/>
          <w:sz w:val="24"/>
          <w:szCs w:val="24"/>
          <w14:ligatures w14:val="standardContextual"/>
        </w:rPr>
      </w:pPr>
      <w:r>
        <w:t>2.4.1</w:t>
      </w:r>
      <w:r>
        <w:rPr>
          <w:rFonts w:asciiTheme="minorHAnsi" w:eastAsiaTheme="minorEastAsia" w:hAnsiTheme="minorHAnsi" w:cstheme="minorBidi"/>
          <w:kern w:val="2"/>
          <w:sz w:val="24"/>
          <w:szCs w:val="24"/>
          <w14:ligatures w14:val="standardContextual"/>
        </w:rPr>
        <w:tab/>
      </w:r>
      <w:r>
        <w:t>Chief Complaint and Reason for Visit Section with NullFlavor (V5)</w:t>
      </w:r>
      <w:r>
        <w:tab/>
      </w:r>
      <w:r>
        <w:fldChar w:fldCharType="begin"/>
      </w:r>
      <w:r>
        <w:instrText xml:space="preserve"> PAGEREF _Toc203485062 \h </w:instrText>
      </w:r>
      <w:r>
        <w:fldChar w:fldCharType="separate"/>
      </w:r>
      <w:r>
        <w:t>107</w:t>
      </w:r>
      <w:r>
        <w:fldChar w:fldCharType="end"/>
      </w:r>
    </w:p>
    <w:p w14:paraId="65AF1EE2" w14:textId="0F7EF087" w:rsidR="004676B7" w:rsidRDefault="004676B7">
      <w:pPr>
        <w:pStyle w:val="TOC2"/>
        <w:tabs>
          <w:tab w:val="left" w:pos="806"/>
        </w:tabs>
        <w:rPr>
          <w:rFonts w:asciiTheme="minorHAnsi" w:eastAsiaTheme="minorEastAsia" w:hAnsiTheme="minorHAnsi" w:cstheme="minorBidi"/>
          <w:kern w:val="2"/>
          <w:sz w:val="24"/>
          <w14:ligatures w14:val="standardContextual"/>
        </w:rPr>
      </w:pPr>
      <w:r>
        <w:t>2.5</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_Toc203485063 \h </w:instrText>
      </w:r>
      <w:r>
        <w:fldChar w:fldCharType="separate"/>
      </w:r>
      <w:r>
        <w:t>108</w:t>
      </w:r>
      <w:r>
        <w:fldChar w:fldCharType="end"/>
      </w:r>
    </w:p>
    <w:p w14:paraId="0A40AAC2" w14:textId="4962C737" w:rsidR="004676B7" w:rsidRDefault="004676B7">
      <w:pPr>
        <w:pStyle w:val="TOC3"/>
        <w:rPr>
          <w:rFonts w:asciiTheme="minorHAnsi" w:eastAsiaTheme="minorEastAsia" w:hAnsiTheme="minorHAnsi" w:cstheme="minorBidi"/>
          <w:kern w:val="2"/>
          <w:sz w:val="24"/>
          <w:szCs w:val="24"/>
          <w14:ligatures w14:val="standardContextual"/>
        </w:rPr>
      </w:pPr>
      <w:r>
        <w:t>2.5.1</w:t>
      </w:r>
      <w:r>
        <w:rPr>
          <w:rFonts w:asciiTheme="minorHAnsi" w:eastAsiaTheme="minorEastAsia" w:hAnsiTheme="minorHAnsi" w:cstheme="minorBidi"/>
          <w:kern w:val="2"/>
          <w:sz w:val="24"/>
          <w:szCs w:val="24"/>
          <w14:ligatures w14:val="standardContextual"/>
        </w:rPr>
        <w:tab/>
      </w:r>
      <w:r>
        <w:t>Discharge Medications Section (entries required) (NHCS V4)</w:t>
      </w:r>
      <w:r>
        <w:tab/>
      </w:r>
      <w:r>
        <w:fldChar w:fldCharType="begin"/>
      </w:r>
      <w:r>
        <w:instrText xml:space="preserve"> PAGEREF _Toc203485064 \h </w:instrText>
      </w:r>
      <w:r>
        <w:fldChar w:fldCharType="separate"/>
      </w:r>
      <w:r>
        <w:t>110</w:t>
      </w:r>
      <w:r>
        <w:fldChar w:fldCharType="end"/>
      </w:r>
    </w:p>
    <w:p w14:paraId="6DE3821B" w14:textId="1A1E9864" w:rsidR="004676B7" w:rsidRDefault="004676B7">
      <w:pPr>
        <w:pStyle w:val="TOC2"/>
        <w:tabs>
          <w:tab w:val="left" w:pos="806"/>
        </w:tabs>
        <w:rPr>
          <w:rFonts w:asciiTheme="minorHAnsi" w:eastAsiaTheme="minorEastAsia" w:hAnsiTheme="minorHAnsi" w:cstheme="minorBidi"/>
          <w:kern w:val="2"/>
          <w:sz w:val="24"/>
          <w14:ligatures w14:val="standardContextual"/>
        </w:rPr>
      </w:pPr>
      <w:r>
        <w:t>2.6</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_Toc203485065 \h </w:instrText>
      </w:r>
      <w:r>
        <w:fldChar w:fldCharType="separate"/>
      </w:r>
      <w:r>
        <w:t>113</w:t>
      </w:r>
      <w:r>
        <w:fldChar w:fldCharType="end"/>
      </w:r>
    </w:p>
    <w:p w14:paraId="4C033766" w14:textId="114C11AF" w:rsidR="004676B7" w:rsidRDefault="004676B7">
      <w:pPr>
        <w:pStyle w:val="TOC3"/>
        <w:rPr>
          <w:rFonts w:asciiTheme="minorHAnsi" w:eastAsiaTheme="minorEastAsia" w:hAnsiTheme="minorHAnsi" w:cstheme="minorBidi"/>
          <w:kern w:val="2"/>
          <w:sz w:val="24"/>
          <w:szCs w:val="24"/>
          <w14:ligatures w14:val="standardContextual"/>
        </w:rPr>
      </w:pPr>
      <w:r>
        <w:t>2.6.1</w:t>
      </w:r>
      <w:r>
        <w:rPr>
          <w:rFonts w:asciiTheme="minorHAnsi" w:eastAsiaTheme="minorEastAsia" w:hAnsiTheme="minorHAnsi" w:cstheme="minorBidi"/>
          <w:kern w:val="2"/>
          <w:sz w:val="24"/>
          <w:szCs w:val="24"/>
          <w14:ligatures w14:val="standardContextual"/>
        </w:rPr>
        <w:tab/>
      </w:r>
      <w:r>
        <w:t>Emergency Department Encounters Section (V5)</w:t>
      </w:r>
      <w:r>
        <w:tab/>
      </w:r>
      <w:r>
        <w:fldChar w:fldCharType="begin"/>
      </w:r>
      <w:r>
        <w:instrText xml:space="preserve"> PAGEREF _Toc203485066 \h </w:instrText>
      </w:r>
      <w:r>
        <w:fldChar w:fldCharType="separate"/>
      </w:r>
      <w:r>
        <w:t>115</w:t>
      </w:r>
      <w:r>
        <w:fldChar w:fldCharType="end"/>
      </w:r>
    </w:p>
    <w:p w14:paraId="32712BFB" w14:textId="2AA48209" w:rsidR="004676B7" w:rsidRDefault="004676B7">
      <w:pPr>
        <w:pStyle w:val="TOC3"/>
        <w:rPr>
          <w:rFonts w:asciiTheme="minorHAnsi" w:eastAsiaTheme="minorEastAsia" w:hAnsiTheme="minorHAnsi" w:cstheme="minorBidi"/>
          <w:kern w:val="2"/>
          <w:sz w:val="24"/>
          <w:szCs w:val="24"/>
          <w14:ligatures w14:val="standardContextual"/>
        </w:rPr>
      </w:pPr>
      <w:r>
        <w:t>2.6.2</w:t>
      </w:r>
      <w:r>
        <w:rPr>
          <w:rFonts w:asciiTheme="minorHAnsi" w:eastAsiaTheme="minorEastAsia" w:hAnsiTheme="minorHAnsi" w:cstheme="minorBidi"/>
          <w:kern w:val="2"/>
          <w:sz w:val="24"/>
          <w:szCs w:val="24"/>
          <w14:ligatures w14:val="standardContextual"/>
        </w:rPr>
        <w:tab/>
      </w:r>
      <w:r>
        <w:t>Inpatient Encounters Section (V5)</w:t>
      </w:r>
      <w:r>
        <w:tab/>
      </w:r>
      <w:r>
        <w:fldChar w:fldCharType="begin"/>
      </w:r>
      <w:r>
        <w:instrText xml:space="preserve"> PAGEREF _Toc203485067 \h </w:instrText>
      </w:r>
      <w:r>
        <w:fldChar w:fldCharType="separate"/>
      </w:r>
      <w:r>
        <w:t>116</w:t>
      </w:r>
      <w:r>
        <w:fldChar w:fldCharType="end"/>
      </w:r>
    </w:p>
    <w:p w14:paraId="3AB1138D" w14:textId="75F5B39A" w:rsidR="004676B7" w:rsidRDefault="004676B7">
      <w:pPr>
        <w:pStyle w:val="TOC3"/>
        <w:rPr>
          <w:rFonts w:asciiTheme="minorHAnsi" w:eastAsiaTheme="minorEastAsia" w:hAnsiTheme="minorHAnsi" w:cstheme="minorBidi"/>
          <w:kern w:val="2"/>
          <w:sz w:val="24"/>
          <w:szCs w:val="24"/>
          <w14:ligatures w14:val="standardContextual"/>
        </w:rPr>
      </w:pPr>
      <w:r>
        <w:t>2.6.3</w:t>
      </w:r>
      <w:r>
        <w:rPr>
          <w:rFonts w:asciiTheme="minorHAnsi" w:eastAsiaTheme="minorEastAsia" w:hAnsiTheme="minorHAnsi" w:cstheme="minorBidi"/>
          <w:kern w:val="2"/>
          <w:sz w:val="24"/>
          <w:szCs w:val="24"/>
          <w14:ligatures w14:val="standardContextual"/>
        </w:rPr>
        <w:tab/>
      </w:r>
      <w:r>
        <w:t>Outpatient Encounters Section (V6)</w:t>
      </w:r>
      <w:r>
        <w:tab/>
      </w:r>
      <w:r>
        <w:fldChar w:fldCharType="begin"/>
      </w:r>
      <w:r>
        <w:instrText xml:space="preserve"> PAGEREF _Toc203485068 \h </w:instrText>
      </w:r>
      <w:r>
        <w:fldChar w:fldCharType="separate"/>
      </w:r>
      <w:r>
        <w:t>118</w:t>
      </w:r>
      <w:r>
        <w:fldChar w:fldCharType="end"/>
      </w:r>
    </w:p>
    <w:p w14:paraId="3647DA1F" w14:textId="619B1989" w:rsidR="004676B7" w:rsidRDefault="004676B7">
      <w:pPr>
        <w:pStyle w:val="TOC2"/>
        <w:tabs>
          <w:tab w:val="left" w:pos="806"/>
        </w:tabs>
        <w:rPr>
          <w:rFonts w:asciiTheme="minorHAnsi" w:eastAsiaTheme="minorEastAsia" w:hAnsiTheme="minorHAnsi" w:cstheme="minorBidi"/>
          <w:kern w:val="2"/>
          <w:sz w:val="24"/>
          <w14:ligatures w14:val="standardContextual"/>
        </w:rPr>
      </w:pPr>
      <w:r>
        <w:t>2.7</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_Toc203485069 \h </w:instrText>
      </w:r>
      <w:r>
        <w:fldChar w:fldCharType="separate"/>
      </w:r>
      <w:r>
        <w:t>120</w:t>
      </w:r>
      <w:r>
        <w:fldChar w:fldCharType="end"/>
      </w:r>
    </w:p>
    <w:p w14:paraId="7D879F30" w14:textId="35BDD228" w:rsidR="004676B7" w:rsidRDefault="004676B7">
      <w:pPr>
        <w:pStyle w:val="TOC2"/>
        <w:tabs>
          <w:tab w:val="left" w:pos="806"/>
        </w:tabs>
        <w:rPr>
          <w:rFonts w:asciiTheme="minorHAnsi" w:eastAsiaTheme="minorEastAsia" w:hAnsiTheme="minorHAnsi" w:cstheme="minorBidi"/>
          <w:kern w:val="2"/>
          <w:sz w:val="24"/>
          <w14:ligatures w14:val="standardContextual"/>
        </w:rPr>
      </w:pPr>
      <w:r>
        <w:t>2.8</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_Toc203485070 \h </w:instrText>
      </w:r>
      <w:r>
        <w:fldChar w:fldCharType="separate"/>
      </w:r>
      <w:r>
        <w:t>124</w:t>
      </w:r>
      <w:r>
        <w:fldChar w:fldCharType="end"/>
      </w:r>
    </w:p>
    <w:p w14:paraId="56F30306" w14:textId="3E2C09CF" w:rsidR="004676B7" w:rsidRDefault="004676B7">
      <w:pPr>
        <w:pStyle w:val="TOC2"/>
        <w:tabs>
          <w:tab w:val="left" w:pos="806"/>
        </w:tabs>
        <w:rPr>
          <w:rFonts w:asciiTheme="minorHAnsi" w:eastAsiaTheme="minorEastAsia" w:hAnsiTheme="minorHAnsi" w:cstheme="minorBidi"/>
          <w:kern w:val="2"/>
          <w:sz w:val="24"/>
          <w14:ligatures w14:val="standardContextual"/>
        </w:rPr>
      </w:pPr>
      <w:r>
        <w:t>2.9</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_Toc203485071 \h </w:instrText>
      </w:r>
      <w:r>
        <w:fldChar w:fldCharType="separate"/>
      </w:r>
      <w:r>
        <w:t>126</w:t>
      </w:r>
      <w:r>
        <w:fldChar w:fldCharType="end"/>
      </w:r>
    </w:p>
    <w:p w14:paraId="43C7F07F" w14:textId="06D7AABD" w:rsidR="004676B7" w:rsidRDefault="004676B7">
      <w:pPr>
        <w:pStyle w:val="TOC2"/>
        <w:tabs>
          <w:tab w:val="left" w:pos="1320"/>
        </w:tabs>
        <w:rPr>
          <w:rFonts w:asciiTheme="minorHAnsi" w:eastAsiaTheme="minorEastAsia" w:hAnsiTheme="minorHAnsi" w:cstheme="minorBidi"/>
          <w:kern w:val="2"/>
          <w:sz w:val="24"/>
          <w14:ligatures w14:val="standardContextual"/>
        </w:rPr>
      </w:pPr>
      <w:r>
        <w:t>2.10</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_Toc203485072 \h </w:instrText>
      </w:r>
      <w:r>
        <w:fldChar w:fldCharType="separate"/>
      </w:r>
      <w:r>
        <w:t>130</w:t>
      </w:r>
      <w:r>
        <w:fldChar w:fldCharType="end"/>
      </w:r>
    </w:p>
    <w:p w14:paraId="68620084" w14:textId="00939749" w:rsidR="004676B7" w:rsidRDefault="004676B7">
      <w:pPr>
        <w:pStyle w:val="TOC3"/>
        <w:rPr>
          <w:rFonts w:asciiTheme="minorHAnsi" w:eastAsiaTheme="minorEastAsia" w:hAnsiTheme="minorHAnsi" w:cstheme="minorBidi"/>
          <w:kern w:val="2"/>
          <w:sz w:val="24"/>
          <w:szCs w:val="24"/>
          <w14:ligatures w14:val="standardContextual"/>
        </w:rPr>
      </w:pPr>
      <w:r>
        <w:t>2.10.1</w:t>
      </w:r>
      <w:r>
        <w:rPr>
          <w:rFonts w:asciiTheme="minorHAnsi" w:eastAsiaTheme="minorEastAsia" w:hAnsiTheme="minorHAnsi" w:cstheme="minorBidi"/>
          <w:kern w:val="2"/>
          <w:sz w:val="24"/>
          <w:szCs w:val="24"/>
          <w14:ligatures w14:val="standardContextual"/>
        </w:rPr>
        <w:tab/>
      </w:r>
      <w:r>
        <w:t>Immunizations Section (entries required) (NHCS V4)</w:t>
      </w:r>
      <w:r>
        <w:tab/>
      </w:r>
      <w:r>
        <w:fldChar w:fldCharType="begin"/>
      </w:r>
      <w:r>
        <w:instrText xml:space="preserve"> PAGEREF _Toc203485073 \h </w:instrText>
      </w:r>
      <w:r>
        <w:fldChar w:fldCharType="separate"/>
      </w:r>
      <w:r>
        <w:t>132</w:t>
      </w:r>
      <w:r>
        <w:fldChar w:fldCharType="end"/>
      </w:r>
    </w:p>
    <w:p w14:paraId="12BAB3A1" w14:textId="0566B032" w:rsidR="004676B7" w:rsidRDefault="004676B7">
      <w:pPr>
        <w:pStyle w:val="TOC2"/>
        <w:tabs>
          <w:tab w:val="left" w:pos="1320"/>
        </w:tabs>
        <w:rPr>
          <w:rFonts w:asciiTheme="minorHAnsi" w:eastAsiaTheme="minorEastAsia" w:hAnsiTheme="minorHAnsi" w:cstheme="minorBidi"/>
          <w:kern w:val="2"/>
          <w:sz w:val="24"/>
          <w14:ligatures w14:val="standardContextual"/>
        </w:rPr>
      </w:pPr>
      <w:r>
        <w:t>2.11</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_Toc203485074 \h </w:instrText>
      </w:r>
      <w:r>
        <w:fldChar w:fldCharType="separate"/>
      </w:r>
      <w:r>
        <w:t>134</w:t>
      </w:r>
      <w:r>
        <w:fldChar w:fldCharType="end"/>
      </w:r>
    </w:p>
    <w:p w14:paraId="1F89DBA4" w14:textId="50CCA5AB" w:rsidR="004676B7" w:rsidRDefault="004676B7">
      <w:pPr>
        <w:pStyle w:val="TOC3"/>
        <w:rPr>
          <w:rFonts w:asciiTheme="minorHAnsi" w:eastAsiaTheme="minorEastAsia" w:hAnsiTheme="minorHAnsi" w:cstheme="minorBidi"/>
          <w:kern w:val="2"/>
          <w:sz w:val="24"/>
          <w:szCs w:val="24"/>
          <w14:ligatures w14:val="standardContextual"/>
        </w:rPr>
      </w:pPr>
      <w:r>
        <w:t>2.11.1</w:t>
      </w:r>
      <w:r>
        <w:rPr>
          <w:rFonts w:asciiTheme="minorHAnsi" w:eastAsiaTheme="minorEastAsia" w:hAnsiTheme="minorHAnsi" w:cstheme="minorBidi"/>
          <w:kern w:val="2"/>
          <w:sz w:val="24"/>
          <w:szCs w:val="24"/>
          <w14:ligatures w14:val="standardContextual"/>
        </w:rPr>
        <w:tab/>
      </w:r>
      <w:r>
        <w:t>Medical Equipment Section (UDI) (V2)</w:t>
      </w:r>
      <w:r>
        <w:tab/>
      </w:r>
      <w:r>
        <w:fldChar w:fldCharType="begin"/>
      </w:r>
      <w:r>
        <w:instrText xml:space="preserve"> PAGEREF _Toc203485075 \h </w:instrText>
      </w:r>
      <w:r>
        <w:fldChar w:fldCharType="separate"/>
      </w:r>
      <w:r>
        <w:t>138</w:t>
      </w:r>
      <w:r>
        <w:fldChar w:fldCharType="end"/>
      </w:r>
    </w:p>
    <w:p w14:paraId="06BBE63E" w14:textId="510D409D" w:rsidR="004676B7" w:rsidRDefault="004676B7">
      <w:pPr>
        <w:pStyle w:val="TOC2"/>
        <w:tabs>
          <w:tab w:val="left" w:pos="1320"/>
        </w:tabs>
        <w:rPr>
          <w:rFonts w:asciiTheme="minorHAnsi" w:eastAsiaTheme="minorEastAsia" w:hAnsiTheme="minorHAnsi" w:cstheme="minorBidi"/>
          <w:kern w:val="2"/>
          <w:sz w:val="24"/>
          <w14:ligatures w14:val="standardContextual"/>
        </w:rPr>
      </w:pPr>
      <w:r>
        <w:t>2.12</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_Toc203485076 \h </w:instrText>
      </w:r>
      <w:r>
        <w:fldChar w:fldCharType="separate"/>
      </w:r>
      <w:r>
        <w:t>140</w:t>
      </w:r>
      <w:r>
        <w:fldChar w:fldCharType="end"/>
      </w:r>
    </w:p>
    <w:p w14:paraId="717C8CD2" w14:textId="0B494C29" w:rsidR="004676B7" w:rsidRDefault="004676B7">
      <w:pPr>
        <w:pStyle w:val="TOC3"/>
        <w:rPr>
          <w:rFonts w:asciiTheme="minorHAnsi" w:eastAsiaTheme="minorEastAsia" w:hAnsiTheme="minorHAnsi" w:cstheme="minorBidi"/>
          <w:kern w:val="2"/>
          <w:sz w:val="24"/>
          <w:szCs w:val="24"/>
          <w14:ligatures w14:val="standardContextual"/>
        </w:rPr>
      </w:pPr>
      <w:r>
        <w:t>2.12.1</w:t>
      </w:r>
      <w:r>
        <w:rPr>
          <w:rFonts w:asciiTheme="minorHAnsi" w:eastAsiaTheme="minorEastAsia" w:hAnsiTheme="minorHAnsi" w:cstheme="minorBidi"/>
          <w:kern w:val="2"/>
          <w:sz w:val="24"/>
          <w:szCs w:val="24"/>
          <w14:ligatures w14:val="standardContextual"/>
        </w:rPr>
        <w:tab/>
      </w:r>
      <w:r>
        <w:t>Medications Section (entries required) (NHCS V3)</w:t>
      </w:r>
      <w:r>
        <w:tab/>
      </w:r>
      <w:r>
        <w:fldChar w:fldCharType="begin"/>
      </w:r>
      <w:r>
        <w:instrText xml:space="preserve"> PAGEREF _Toc203485077 \h </w:instrText>
      </w:r>
      <w:r>
        <w:fldChar w:fldCharType="separate"/>
      </w:r>
      <w:r>
        <w:t>142</w:t>
      </w:r>
      <w:r>
        <w:fldChar w:fldCharType="end"/>
      </w:r>
    </w:p>
    <w:p w14:paraId="52334C40" w14:textId="6A86D3DD" w:rsidR="004676B7" w:rsidRDefault="004676B7">
      <w:pPr>
        <w:pStyle w:val="TOC2"/>
        <w:tabs>
          <w:tab w:val="left" w:pos="1320"/>
        </w:tabs>
        <w:rPr>
          <w:rFonts w:asciiTheme="minorHAnsi" w:eastAsiaTheme="minorEastAsia" w:hAnsiTheme="minorHAnsi" w:cstheme="minorBidi"/>
          <w:kern w:val="2"/>
          <w:sz w:val="24"/>
          <w14:ligatures w14:val="standardContextual"/>
        </w:rPr>
      </w:pPr>
      <w:r>
        <w:t>2.13</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_Toc203485078 \h </w:instrText>
      </w:r>
      <w:r>
        <w:fldChar w:fldCharType="separate"/>
      </w:r>
      <w:r>
        <w:t>144</w:t>
      </w:r>
      <w:r>
        <w:fldChar w:fldCharType="end"/>
      </w:r>
    </w:p>
    <w:p w14:paraId="150105C0" w14:textId="6A6DA6D1" w:rsidR="004676B7" w:rsidRDefault="004676B7">
      <w:pPr>
        <w:pStyle w:val="TOC2"/>
        <w:tabs>
          <w:tab w:val="left" w:pos="1320"/>
        </w:tabs>
        <w:rPr>
          <w:rFonts w:asciiTheme="minorHAnsi" w:eastAsiaTheme="minorEastAsia" w:hAnsiTheme="minorHAnsi" w:cstheme="minorBidi"/>
          <w:kern w:val="2"/>
          <w:sz w:val="24"/>
          <w14:ligatures w14:val="standardContextual"/>
        </w:rPr>
      </w:pPr>
      <w:r>
        <w:lastRenderedPageBreak/>
        <w:t>2.14</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_Toc203485079 \h </w:instrText>
      </w:r>
      <w:r>
        <w:fldChar w:fldCharType="separate"/>
      </w:r>
      <w:r>
        <w:t>148</w:t>
      </w:r>
      <w:r>
        <w:fldChar w:fldCharType="end"/>
      </w:r>
    </w:p>
    <w:p w14:paraId="634649B3" w14:textId="6AFD0F2B" w:rsidR="004676B7" w:rsidRDefault="004676B7">
      <w:pPr>
        <w:pStyle w:val="TOC2"/>
        <w:tabs>
          <w:tab w:val="left" w:pos="1320"/>
        </w:tabs>
        <w:rPr>
          <w:rFonts w:asciiTheme="minorHAnsi" w:eastAsiaTheme="minorEastAsia" w:hAnsiTheme="minorHAnsi" w:cstheme="minorBidi"/>
          <w:kern w:val="2"/>
          <w:sz w:val="24"/>
          <w14:ligatures w14:val="standardContextual"/>
        </w:rPr>
      </w:pPr>
      <w:r>
        <w:t>2.15</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_Toc203485080 \h </w:instrText>
      </w:r>
      <w:r>
        <w:fldChar w:fldCharType="separate"/>
      </w:r>
      <w:r>
        <w:t>151</w:t>
      </w:r>
      <w:r>
        <w:fldChar w:fldCharType="end"/>
      </w:r>
    </w:p>
    <w:p w14:paraId="1A8645A6" w14:textId="572E4233" w:rsidR="004676B7" w:rsidRDefault="004676B7">
      <w:pPr>
        <w:pStyle w:val="TOC2"/>
        <w:tabs>
          <w:tab w:val="left" w:pos="1320"/>
        </w:tabs>
        <w:rPr>
          <w:rFonts w:asciiTheme="minorHAnsi" w:eastAsiaTheme="minorEastAsia" w:hAnsiTheme="minorHAnsi" w:cstheme="minorBidi"/>
          <w:kern w:val="2"/>
          <w:sz w:val="24"/>
          <w14:ligatures w14:val="standardContextual"/>
        </w:rPr>
      </w:pPr>
      <w:r>
        <w:t>2.16</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_Toc203485081 \h </w:instrText>
      </w:r>
      <w:r>
        <w:fldChar w:fldCharType="separate"/>
      </w:r>
      <w:r>
        <w:t>156</w:t>
      </w:r>
      <w:r>
        <w:fldChar w:fldCharType="end"/>
      </w:r>
    </w:p>
    <w:p w14:paraId="2C2AC12E" w14:textId="532A2CE2" w:rsidR="004676B7" w:rsidRDefault="004676B7">
      <w:pPr>
        <w:pStyle w:val="TOC3"/>
        <w:rPr>
          <w:rFonts w:asciiTheme="minorHAnsi" w:eastAsiaTheme="minorEastAsia" w:hAnsiTheme="minorHAnsi" w:cstheme="minorBidi"/>
          <w:kern w:val="2"/>
          <w:sz w:val="24"/>
          <w:szCs w:val="24"/>
          <w14:ligatures w14:val="standardContextual"/>
        </w:rPr>
      </w:pPr>
      <w:r>
        <w:t>2.16.1</w:t>
      </w:r>
      <w:r>
        <w:rPr>
          <w:rFonts w:asciiTheme="minorHAnsi" w:eastAsiaTheme="minorEastAsia" w:hAnsiTheme="minorHAnsi" w:cstheme="minorBidi"/>
          <w:kern w:val="2"/>
          <w:sz w:val="24"/>
          <w:szCs w:val="24"/>
          <w14:ligatures w14:val="standardContextual"/>
        </w:rPr>
        <w:tab/>
      </w:r>
      <w:r>
        <w:t>Problem Section (entries required) (NHCS V4)</w:t>
      </w:r>
      <w:r>
        <w:tab/>
      </w:r>
      <w:r>
        <w:fldChar w:fldCharType="begin"/>
      </w:r>
      <w:r>
        <w:instrText xml:space="preserve"> PAGEREF _Toc203485082 \h </w:instrText>
      </w:r>
      <w:r>
        <w:fldChar w:fldCharType="separate"/>
      </w:r>
      <w:r>
        <w:t>158</w:t>
      </w:r>
      <w:r>
        <w:fldChar w:fldCharType="end"/>
      </w:r>
    </w:p>
    <w:p w14:paraId="7F41CD4F" w14:textId="2BFD60F5" w:rsidR="004676B7" w:rsidRDefault="004676B7">
      <w:pPr>
        <w:pStyle w:val="TOC2"/>
        <w:tabs>
          <w:tab w:val="left" w:pos="1320"/>
        </w:tabs>
        <w:rPr>
          <w:rFonts w:asciiTheme="minorHAnsi" w:eastAsiaTheme="minorEastAsia" w:hAnsiTheme="minorHAnsi" w:cstheme="minorBidi"/>
          <w:kern w:val="2"/>
          <w:sz w:val="24"/>
          <w14:ligatures w14:val="standardContextual"/>
        </w:rPr>
      </w:pPr>
      <w:r>
        <w:t>2.17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_Toc203485083 \h </w:instrText>
      </w:r>
      <w:r>
        <w:fldChar w:fldCharType="separate"/>
      </w:r>
      <w:r>
        <w:t>162</w:t>
      </w:r>
      <w:r>
        <w:fldChar w:fldCharType="end"/>
      </w:r>
    </w:p>
    <w:p w14:paraId="1A6E5A78" w14:textId="10D2067B" w:rsidR="004676B7" w:rsidRDefault="004676B7">
      <w:pPr>
        <w:pStyle w:val="TOC3"/>
        <w:rPr>
          <w:rFonts w:asciiTheme="minorHAnsi" w:eastAsiaTheme="minorEastAsia" w:hAnsiTheme="minorHAnsi" w:cstheme="minorBidi"/>
          <w:kern w:val="2"/>
          <w:sz w:val="24"/>
          <w:szCs w:val="24"/>
          <w14:ligatures w14:val="standardContextual"/>
        </w:rPr>
      </w:pPr>
      <w:r>
        <w:t>2.17.1</w:t>
      </w:r>
      <w:r>
        <w:rPr>
          <w:rFonts w:asciiTheme="minorHAnsi" w:eastAsiaTheme="minorEastAsia" w:hAnsiTheme="minorHAnsi" w:cstheme="minorBidi"/>
          <w:kern w:val="2"/>
          <w:sz w:val="24"/>
          <w:szCs w:val="24"/>
          <w14:ligatures w14:val="standardContextual"/>
        </w:rPr>
        <w:tab/>
      </w:r>
      <w:r>
        <w:t>Procedures Section (entries required) (NHCS V3)</w:t>
      </w:r>
      <w:r>
        <w:tab/>
      </w:r>
      <w:r>
        <w:fldChar w:fldCharType="begin"/>
      </w:r>
      <w:r>
        <w:instrText xml:space="preserve"> PAGEREF _Toc203485084 \h </w:instrText>
      </w:r>
      <w:r>
        <w:fldChar w:fldCharType="separate"/>
      </w:r>
      <w:r>
        <w:t>165</w:t>
      </w:r>
      <w:r>
        <w:fldChar w:fldCharType="end"/>
      </w:r>
    </w:p>
    <w:p w14:paraId="1691705C" w14:textId="5335D5E2" w:rsidR="004676B7" w:rsidRDefault="004676B7">
      <w:pPr>
        <w:pStyle w:val="TOC2"/>
        <w:tabs>
          <w:tab w:val="left" w:pos="1320"/>
        </w:tabs>
        <w:rPr>
          <w:rFonts w:asciiTheme="minorHAnsi" w:eastAsiaTheme="minorEastAsia" w:hAnsiTheme="minorHAnsi" w:cstheme="minorBidi"/>
          <w:kern w:val="2"/>
          <w:sz w:val="24"/>
          <w14:ligatures w14:val="standardContextual"/>
        </w:rPr>
      </w:pPr>
      <w:r>
        <w:t>2.18</w:t>
      </w:r>
      <w:r>
        <w:rPr>
          <w:rFonts w:asciiTheme="minorHAnsi" w:eastAsiaTheme="minorEastAsia" w:hAnsiTheme="minorHAnsi" w:cstheme="minorBidi"/>
          <w:kern w:val="2"/>
          <w:sz w:val="24"/>
          <w14:ligatures w14:val="standardContextual"/>
        </w:rPr>
        <w:tab/>
      </w:r>
      <w:r>
        <w:t>Reason for Referral Section (V2)</w:t>
      </w:r>
      <w:r>
        <w:tab/>
      </w:r>
      <w:r>
        <w:fldChar w:fldCharType="begin"/>
      </w:r>
      <w:r>
        <w:instrText xml:space="preserve"> PAGEREF _Toc203485085 \h </w:instrText>
      </w:r>
      <w:r>
        <w:fldChar w:fldCharType="separate"/>
      </w:r>
      <w:r>
        <w:t>169</w:t>
      </w:r>
      <w:r>
        <w:fldChar w:fldCharType="end"/>
      </w:r>
    </w:p>
    <w:p w14:paraId="649026D4" w14:textId="69993E8E" w:rsidR="004676B7" w:rsidRDefault="004676B7">
      <w:pPr>
        <w:pStyle w:val="TOC2"/>
        <w:tabs>
          <w:tab w:val="left" w:pos="1320"/>
        </w:tabs>
        <w:rPr>
          <w:rFonts w:asciiTheme="minorHAnsi" w:eastAsiaTheme="minorEastAsia" w:hAnsiTheme="minorHAnsi" w:cstheme="minorBidi"/>
          <w:kern w:val="2"/>
          <w:sz w:val="24"/>
          <w14:ligatures w14:val="standardContextual"/>
        </w:rPr>
      </w:pPr>
      <w:r>
        <w:t>2.19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_Toc203485086 \h </w:instrText>
      </w:r>
      <w:r>
        <w:fldChar w:fldCharType="separate"/>
      </w:r>
      <w:r>
        <w:t>170</w:t>
      </w:r>
      <w:r>
        <w:fldChar w:fldCharType="end"/>
      </w:r>
    </w:p>
    <w:p w14:paraId="092E6FB5" w14:textId="5A0CFDE4" w:rsidR="004676B7" w:rsidRDefault="004676B7">
      <w:pPr>
        <w:pStyle w:val="TOC2"/>
        <w:tabs>
          <w:tab w:val="left" w:pos="1320"/>
        </w:tabs>
        <w:rPr>
          <w:rFonts w:asciiTheme="minorHAnsi" w:eastAsiaTheme="minorEastAsia" w:hAnsiTheme="minorHAnsi" w:cstheme="minorBidi"/>
          <w:kern w:val="2"/>
          <w:sz w:val="24"/>
          <w14:ligatures w14:val="standardContextual"/>
        </w:rPr>
      </w:pPr>
      <w:r>
        <w:t>2.20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_Toc203485087 \h </w:instrText>
      </w:r>
      <w:r>
        <w:fldChar w:fldCharType="separate"/>
      </w:r>
      <w:r>
        <w:t>173</w:t>
      </w:r>
      <w:r>
        <w:fldChar w:fldCharType="end"/>
      </w:r>
    </w:p>
    <w:p w14:paraId="55801A51" w14:textId="06948ADA" w:rsidR="004676B7" w:rsidRDefault="004676B7">
      <w:pPr>
        <w:pStyle w:val="TOC3"/>
        <w:rPr>
          <w:rFonts w:asciiTheme="minorHAnsi" w:eastAsiaTheme="minorEastAsia" w:hAnsiTheme="minorHAnsi" w:cstheme="minorBidi"/>
          <w:kern w:val="2"/>
          <w:sz w:val="24"/>
          <w:szCs w:val="24"/>
          <w14:ligatures w14:val="standardContextual"/>
        </w:rPr>
      </w:pPr>
      <w:r>
        <w:t>2.20.1</w:t>
      </w:r>
      <w:r>
        <w:rPr>
          <w:rFonts w:asciiTheme="minorHAnsi" w:eastAsiaTheme="minorEastAsia" w:hAnsiTheme="minorHAnsi" w:cstheme="minorBidi"/>
          <w:kern w:val="2"/>
          <w:sz w:val="24"/>
          <w:szCs w:val="24"/>
          <w14:ligatures w14:val="standardContextual"/>
        </w:rPr>
        <w:tab/>
      </w:r>
      <w:r>
        <w:t>NHCS Social History Section (V3)</w:t>
      </w:r>
      <w:r>
        <w:tab/>
      </w:r>
      <w:r>
        <w:fldChar w:fldCharType="begin"/>
      </w:r>
      <w:r>
        <w:instrText xml:space="preserve"> PAGEREF _Toc203485088 \h </w:instrText>
      </w:r>
      <w:r>
        <w:fldChar w:fldCharType="separate"/>
      </w:r>
      <w:r>
        <w:t>178</w:t>
      </w:r>
      <w:r>
        <w:fldChar w:fldCharType="end"/>
      </w:r>
    </w:p>
    <w:p w14:paraId="2E7E6BAB" w14:textId="03B5DA07" w:rsidR="004676B7" w:rsidRDefault="004676B7">
      <w:pPr>
        <w:pStyle w:val="TOC2"/>
        <w:tabs>
          <w:tab w:val="left" w:pos="1320"/>
        </w:tabs>
        <w:rPr>
          <w:rFonts w:asciiTheme="minorHAnsi" w:eastAsiaTheme="minorEastAsia" w:hAnsiTheme="minorHAnsi" w:cstheme="minorBidi"/>
          <w:kern w:val="2"/>
          <w:sz w:val="24"/>
          <w14:ligatures w14:val="standardContextual"/>
        </w:rPr>
      </w:pPr>
      <w:r>
        <w:t>2.21</w:t>
      </w:r>
      <w:r>
        <w:rPr>
          <w:rFonts w:asciiTheme="minorHAnsi" w:eastAsiaTheme="minorEastAsia" w:hAnsiTheme="minorHAnsi" w:cstheme="minorBidi"/>
          <w:kern w:val="2"/>
          <w:sz w:val="24"/>
          <w14:ligatures w14:val="standardContextual"/>
        </w:rPr>
        <w:tab/>
      </w:r>
      <w:r>
        <w:t>Vital Signs Section (entries optional) (V3)</w:t>
      </w:r>
      <w:r>
        <w:tab/>
      </w:r>
      <w:r>
        <w:fldChar w:fldCharType="begin"/>
      </w:r>
      <w:r>
        <w:instrText xml:space="preserve"> PAGEREF _Toc203485089 \h </w:instrText>
      </w:r>
      <w:r>
        <w:fldChar w:fldCharType="separate"/>
      </w:r>
      <w:r>
        <w:t>183</w:t>
      </w:r>
      <w:r>
        <w:fldChar w:fldCharType="end"/>
      </w:r>
    </w:p>
    <w:p w14:paraId="42F55B95" w14:textId="4B0A1E34" w:rsidR="004676B7" w:rsidRDefault="004676B7">
      <w:pPr>
        <w:pStyle w:val="TOC3"/>
        <w:rPr>
          <w:rFonts w:asciiTheme="minorHAnsi" w:eastAsiaTheme="minorEastAsia" w:hAnsiTheme="minorHAnsi" w:cstheme="minorBidi"/>
          <w:kern w:val="2"/>
          <w:sz w:val="24"/>
          <w:szCs w:val="24"/>
          <w14:ligatures w14:val="standardContextual"/>
        </w:rPr>
      </w:pPr>
      <w:r>
        <w:t>2.21.1</w:t>
      </w:r>
      <w:r>
        <w:rPr>
          <w:rFonts w:asciiTheme="minorHAnsi" w:eastAsiaTheme="minorEastAsia" w:hAnsiTheme="minorHAnsi" w:cstheme="minorBidi"/>
          <w:kern w:val="2"/>
          <w:sz w:val="24"/>
          <w:szCs w:val="24"/>
          <w14:ligatures w14:val="standardContextual"/>
        </w:rPr>
        <w:tab/>
      </w:r>
      <w:r>
        <w:t>Vital Signs Section (entries required) (V3)</w:t>
      </w:r>
      <w:r>
        <w:tab/>
      </w:r>
      <w:r>
        <w:fldChar w:fldCharType="begin"/>
      </w:r>
      <w:r>
        <w:instrText xml:space="preserve"> PAGEREF _Toc203485090 \h </w:instrText>
      </w:r>
      <w:r>
        <w:fldChar w:fldCharType="separate"/>
      </w:r>
      <w:r>
        <w:t>185</w:t>
      </w:r>
      <w:r>
        <w:fldChar w:fldCharType="end"/>
      </w:r>
    </w:p>
    <w:p w14:paraId="59C74283" w14:textId="4882294F" w:rsidR="004676B7" w:rsidRDefault="004676B7">
      <w:pPr>
        <w:pStyle w:val="TOC1"/>
        <w:rPr>
          <w:rFonts w:asciiTheme="minorHAnsi" w:eastAsiaTheme="minorEastAsia" w:hAnsiTheme="minorHAnsi" w:cstheme="minorBidi"/>
          <w:caps w:val="0"/>
          <w:kern w:val="2"/>
          <w:sz w:val="24"/>
          <w14:ligatures w14:val="standardContextual"/>
        </w:rPr>
      </w:pPr>
      <w:r>
        <w:t>3</w:t>
      </w:r>
      <w:r>
        <w:rPr>
          <w:rFonts w:asciiTheme="minorHAnsi" w:eastAsiaTheme="minorEastAsia" w:hAnsiTheme="minorHAnsi" w:cstheme="minorBidi"/>
          <w:caps w:val="0"/>
          <w:kern w:val="2"/>
          <w:sz w:val="24"/>
          <w14:ligatures w14:val="standardContextual"/>
        </w:rPr>
        <w:tab/>
      </w:r>
      <w:r>
        <w:t>Entry-Level Templates</w:t>
      </w:r>
      <w:r>
        <w:tab/>
      </w:r>
      <w:r>
        <w:fldChar w:fldCharType="begin"/>
      </w:r>
      <w:r>
        <w:instrText xml:space="preserve"> PAGEREF _Toc203485091 \h </w:instrText>
      </w:r>
      <w:r>
        <w:fldChar w:fldCharType="separate"/>
      </w:r>
      <w:r>
        <w:t>188</w:t>
      </w:r>
      <w:r>
        <w:fldChar w:fldCharType="end"/>
      </w:r>
    </w:p>
    <w:p w14:paraId="4C4F7E32" w14:textId="3D4B82CD" w:rsidR="004676B7" w:rsidRDefault="004676B7">
      <w:pPr>
        <w:pStyle w:val="TOC2"/>
        <w:tabs>
          <w:tab w:val="left" w:pos="806"/>
        </w:tabs>
        <w:rPr>
          <w:rFonts w:asciiTheme="minorHAnsi" w:eastAsiaTheme="minorEastAsia" w:hAnsiTheme="minorHAnsi" w:cstheme="minorBidi"/>
          <w:kern w:val="2"/>
          <w:sz w:val="24"/>
          <w14:ligatures w14:val="standardContextual"/>
        </w:rPr>
      </w:pPr>
      <w:r>
        <w:t>3.1</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_Toc203485092 \h </w:instrText>
      </w:r>
      <w:r>
        <w:fldChar w:fldCharType="separate"/>
      </w:r>
      <w:r>
        <w:t>188</w:t>
      </w:r>
      <w:r>
        <w:fldChar w:fldCharType="end"/>
      </w:r>
    </w:p>
    <w:p w14:paraId="20A91F81" w14:textId="4F3DA656" w:rsidR="004676B7" w:rsidRDefault="004676B7">
      <w:pPr>
        <w:pStyle w:val="TOC2"/>
        <w:tabs>
          <w:tab w:val="left" w:pos="806"/>
        </w:tabs>
        <w:rPr>
          <w:rFonts w:asciiTheme="minorHAnsi" w:eastAsiaTheme="minorEastAsia" w:hAnsiTheme="minorHAnsi" w:cstheme="minorBidi"/>
          <w:kern w:val="2"/>
          <w:sz w:val="24"/>
          <w14:ligatures w14:val="standardContextual"/>
        </w:rPr>
      </w:pPr>
      <w:r>
        <w:t>3.2</w:t>
      </w:r>
      <w:r>
        <w:rPr>
          <w:rFonts w:asciiTheme="minorHAnsi" w:eastAsiaTheme="minorEastAsia" w:hAnsiTheme="minorHAnsi" w:cstheme="minorBidi"/>
          <w:kern w:val="2"/>
          <w:sz w:val="24"/>
          <w14:ligatures w14:val="standardContextual"/>
        </w:rPr>
        <w:tab/>
      </w:r>
      <w:r>
        <w:t>Allergy Status Observation</w:t>
      </w:r>
      <w:r>
        <w:tab/>
      </w:r>
      <w:r>
        <w:fldChar w:fldCharType="begin"/>
      </w:r>
      <w:r>
        <w:instrText xml:space="preserve"> PAGEREF _Toc203485093 \h </w:instrText>
      </w:r>
      <w:r>
        <w:fldChar w:fldCharType="separate"/>
      </w:r>
      <w:r>
        <w:t>194</w:t>
      </w:r>
      <w:r>
        <w:fldChar w:fldCharType="end"/>
      </w:r>
    </w:p>
    <w:p w14:paraId="132A5B74" w14:textId="5C5B600E" w:rsidR="004676B7" w:rsidRDefault="004676B7">
      <w:pPr>
        <w:pStyle w:val="TOC2"/>
        <w:tabs>
          <w:tab w:val="left" w:pos="806"/>
        </w:tabs>
        <w:rPr>
          <w:rFonts w:asciiTheme="minorHAnsi" w:eastAsiaTheme="minorEastAsia" w:hAnsiTheme="minorHAnsi" w:cstheme="minorBidi"/>
          <w:kern w:val="2"/>
          <w:sz w:val="24"/>
          <w14:ligatures w14:val="standardContextual"/>
        </w:rPr>
      </w:pPr>
      <w:r>
        <w:t>3.3</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_Toc203485094 \h </w:instrText>
      </w:r>
      <w:r>
        <w:fldChar w:fldCharType="separate"/>
      </w:r>
      <w:r>
        <w:t>196</w:t>
      </w:r>
      <w:r>
        <w:fldChar w:fldCharType="end"/>
      </w:r>
    </w:p>
    <w:p w14:paraId="5B031E79" w14:textId="4419BDE3" w:rsidR="004676B7" w:rsidRDefault="004676B7">
      <w:pPr>
        <w:pStyle w:val="TOC2"/>
        <w:tabs>
          <w:tab w:val="left" w:pos="806"/>
        </w:tabs>
        <w:rPr>
          <w:rFonts w:asciiTheme="minorHAnsi" w:eastAsiaTheme="minorEastAsia" w:hAnsiTheme="minorHAnsi" w:cstheme="minorBidi"/>
          <w:kern w:val="2"/>
          <w:sz w:val="24"/>
          <w14:ligatures w14:val="standardContextual"/>
        </w:rPr>
      </w:pPr>
      <w:r>
        <w:t>3.4</w:t>
      </w:r>
      <w:r>
        <w:rPr>
          <w:rFonts w:asciiTheme="minorHAnsi" w:eastAsiaTheme="minorEastAsia" w:hAnsiTheme="minorHAnsi" w:cstheme="minorBidi"/>
          <w:kern w:val="2"/>
          <w:sz w:val="24"/>
          <w14:ligatures w14:val="standardContextual"/>
        </w:rPr>
        <w:tab/>
      </w:r>
      <w:r>
        <w:t>Assessment Scale Supporting Observation (V2)</w:t>
      </w:r>
      <w:r>
        <w:tab/>
      </w:r>
      <w:r>
        <w:fldChar w:fldCharType="begin"/>
      </w:r>
      <w:r>
        <w:instrText xml:space="preserve"> PAGEREF _Toc203485095 \h </w:instrText>
      </w:r>
      <w:r>
        <w:fldChar w:fldCharType="separate"/>
      </w:r>
      <w:r>
        <w:t>202</w:t>
      </w:r>
      <w:r>
        <w:fldChar w:fldCharType="end"/>
      </w:r>
    </w:p>
    <w:p w14:paraId="21B4DDAD" w14:textId="6AEB975A" w:rsidR="004676B7" w:rsidRDefault="004676B7">
      <w:pPr>
        <w:pStyle w:val="TOC2"/>
        <w:tabs>
          <w:tab w:val="left" w:pos="806"/>
        </w:tabs>
        <w:rPr>
          <w:rFonts w:asciiTheme="minorHAnsi" w:eastAsiaTheme="minorEastAsia" w:hAnsiTheme="minorHAnsi" w:cstheme="minorBidi"/>
          <w:kern w:val="2"/>
          <w:sz w:val="24"/>
          <w14:ligatures w14:val="standardContextual"/>
        </w:rPr>
      </w:pPr>
      <w:r>
        <w:t>3.5</w:t>
      </w:r>
      <w:r>
        <w:rPr>
          <w:rFonts w:asciiTheme="minorHAnsi" w:eastAsiaTheme="minorEastAsia" w:hAnsiTheme="minorHAnsi" w:cstheme="minorBidi"/>
          <w:kern w:val="2"/>
          <w:sz w:val="24"/>
          <w14:ligatures w14:val="standardContextual"/>
        </w:rPr>
        <w:tab/>
      </w:r>
      <w:r>
        <w:t>Birth Sex Observation (V2)</w:t>
      </w:r>
      <w:r>
        <w:tab/>
      </w:r>
      <w:r>
        <w:fldChar w:fldCharType="begin"/>
      </w:r>
      <w:r>
        <w:instrText xml:space="preserve"> PAGEREF _Toc203485096 \h </w:instrText>
      </w:r>
      <w:r>
        <w:fldChar w:fldCharType="separate"/>
      </w:r>
      <w:r>
        <w:t>203</w:t>
      </w:r>
      <w:r>
        <w:fldChar w:fldCharType="end"/>
      </w:r>
    </w:p>
    <w:p w14:paraId="32A907E5" w14:textId="6A43BFFA" w:rsidR="004676B7" w:rsidRDefault="004676B7">
      <w:pPr>
        <w:pStyle w:val="TOC2"/>
        <w:tabs>
          <w:tab w:val="left" w:pos="806"/>
        </w:tabs>
        <w:rPr>
          <w:rFonts w:asciiTheme="minorHAnsi" w:eastAsiaTheme="minorEastAsia" w:hAnsiTheme="minorHAnsi" w:cstheme="minorBidi"/>
          <w:kern w:val="2"/>
          <w:sz w:val="24"/>
          <w14:ligatures w14:val="standardContextual"/>
        </w:rPr>
      </w:pPr>
      <w:r>
        <w:t>3.6</w:t>
      </w:r>
      <w:r>
        <w:rPr>
          <w:rFonts w:asciiTheme="minorHAnsi" w:eastAsiaTheme="minorEastAsia" w:hAnsiTheme="minorHAnsi" w:cstheme="minorBidi"/>
          <w:kern w:val="2"/>
          <w:sz w:val="24"/>
          <w14:ligatures w14:val="standardContextual"/>
        </w:rPr>
        <w:tab/>
      </w:r>
      <w:r>
        <w:t>Care Team Member Act (V2)</w:t>
      </w:r>
      <w:r>
        <w:tab/>
      </w:r>
      <w:r>
        <w:fldChar w:fldCharType="begin"/>
      </w:r>
      <w:r>
        <w:instrText xml:space="preserve"> PAGEREF _Toc203485097 \h </w:instrText>
      </w:r>
      <w:r>
        <w:fldChar w:fldCharType="separate"/>
      </w:r>
      <w:r>
        <w:t>206</w:t>
      </w:r>
      <w:r>
        <w:fldChar w:fldCharType="end"/>
      </w:r>
    </w:p>
    <w:p w14:paraId="19A0B210" w14:textId="696CE176" w:rsidR="004676B7" w:rsidRDefault="004676B7">
      <w:pPr>
        <w:pStyle w:val="TOC2"/>
        <w:tabs>
          <w:tab w:val="left" w:pos="806"/>
        </w:tabs>
        <w:rPr>
          <w:rFonts w:asciiTheme="minorHAnsi" w:eastAsiaTheme="minorEastAsia" w:hAnsiTheme="minorHAnsi" w:cstheme="minorBidi"/>
          <w:kern w:val="2"/>
          <w:sz w:val="24"/>
          <w14:ligatures w14:val="standardContextual"/>
        </w:rPr>
      </w:pPr>
      <w:r>
        <w:t>3.7</w:t>
      </w:r>
      <w:r>
        <w:rPr>
          <w:rFonts w:asciiTheme="minorHAnsi" w:eastAsiaTheme="minorEastAsia" w:hAnsiTheme="minorHAnsi" w:cstheme="minorBidi"/>
          <w:kern w:val="2"/>
          <w:sz w:val="24"/>
          <w14:ligatures w14:val="standardContextual"/>
        </w:rPr>
        <w:tab/>
      </w:r>
      <w:r>
        <w:t>Care Team Member Schedule Observation (V2)</w:t>
      </w:r>
      <w:r>
        <w:tab/>
      </w:r>
      <w:r>
        <w:fldChar w:fldCharType="begin"/>
      </w:r>
      <w:r>
        <w:instrText xml:space="preserve"> PAGEREF _Toc203485098 \h </w:instrText>
      </w:r>
      <w:r>
        <w:fldChar w:fldCharType="separate"/>
      </w:r>
      <w:r>
        <w:t>214</w:t>
      </w:r>
      <w:r>
        <w:fldChar w:fldCharType="end"/>
      </w:r>
    </w:p>
    <w:p w14:paraId="44DBC96F" w14:textId="06117688" w:rsidR="004676B7" w:rsidRDefault="004676B7">
      <w:pPr>
        <w:pStyle w:val="TOC2"/>
        <w:tabs>
          <w:tab w:val="left" w:pos="806"/>
        </w:tabs>
        <w:rPr>
          <w:rFonts w:asciiTheme="minorHAnsi" w:eastAsiaTheme="minorEastAsia" w:hAnsiTheme="minorHAnsi" w:cstheme="minorBidi"/>
          <w:kern w:val="2"/>
          <w:sz w:val="24"/>
          <w14:ligatures w14:val="standardContextual"/>
        </w:rPr>
      </w:pPr>
      <w:r>
        <w:t>3.8</w:t>
      </w:r>
      <w:r>
        <w:rPr>
          <w:rFonts w:asciiTheme="minorHAnsi" w:eastAsiaTheme="minorEastAsia" w:hAnsiTheme="minorHAnsi" w:cstheme="minorBidi"/>
          <w:kern w:val="2"/>
          <w:sz w:val="24"/>
          <w14:ligatures w14:val="standardContextual"/>
        </w:rPr>
        <w:tab/>
      </w:r>
      <w:r>
        <w:t>Care Team Organizer (V2)</w:t>
      </w:r>
      <w:r>
        <w:tab/>
      </w:r>
      <w:r>
        <w:fldChar w:fldCharType="begin"/>
      </w:r>
      <w:r>
        <w:instrText xml:space="preserve"> PAGEREF _Toc203485099 \h </w:instrText>
      </w:r>
      <w:r>
        <w:fldChar w:fldCharType="separate"/>
      </w:r>
      <w:r>
        <w:t>217</w:t>
      </w:r>
      <w:r>
        <w:fldChar w:fldCharType="end"/>
      </w:r>
    </w:p>
    <w:p w14:paraId="3ECB74F3" w14:textId="1199D2CB" w:rsidR="004676B7" w:rsidRDefault="004676B7">
      <w:pPr>
        <w:pStyle w:val="TOC2"/>
        <w:tabs>
          <w:tab w:val="left" w:pos="806"/>
        </w:tabs>
        <w:rPr>
          <w:rFonts w:asciiTheme="minorHAnsi" w:eastAsiaTheme="minorEastAsia" w:hAnsiTheme="minorHAnsi" w:cstheme="minorBidi"/>
          <w:kern w:val="2"/>
          <w:sz w:val="24"/>
          <w14:ligatures w14:val="standardContextual"/>
        </w:rPr>
      </w:pPr>
      <w:r>
        <w:t>3.9</w:t>
      </w:r>
      <w:r>
        <w:rPr>
          <w:rFonts w:asciiTheme="minorHAnsi" w:eastAsiaTheme="minorEastAsia" w:hAnsiTheme="minorHAnsi" w:cstheme="minorBidi"/>
          <w:kern w:val="2"/>
          <w:sz w:val="24"/>
          <w14:ligatures w14:val="standardContextual"/>
        </w:rPr>
        <w:tab/>
      </w:r>
      <w:r>
        <w:t>Care Team Type Observation</w:t>
      </w:r>
      <w:r>
        <w:tab/>
      </w:r>
      <w:r>
        <w:fldChar w:fldCharType="begin"/>
      </w:r>
      <w:r>
        <w:instrText xml:space="preserve"> PAGEREF _Toc203485100 \h </w:instrText>
      </w:r>
      <w:r>
        <w:fldChar w:fldCharType="separate"/>
      </w:r>
      <w:r>
        <w:t>223</w:t>
      </w:r>
      <w:r>
        <w:fldChar w:fldCharType="end"/>
      </w:r>
    </w:p>
    <w:p w14:paraId="1E526F03" w14:textId="713D74F6" w:rsidR="004676B7" w:rsidRDefault="004676B7">
      <w:pPr>
        <w:pStyle w:val="TOC2"/>
        <w:tabs>
          <w:tab w:val="left" w:pos="1320"/>
        </w:tabs>
        <w:rPr>
          <w:rFonts w:asciiTheme="minorHAnsi" w:eastAsiaTheme="minorEastAsia" w:hAnsiTheme="minorHAnsi" w:cstheme="minorBidi"/>
          <w:kern w:val="2"/>
          <w:sz w:val="24"/>
          <w14:ligatures w14:val="standardContextual"/>
        </w:rPr>
      </w:pPr>
      <w:r>
        <w:t>3.10</w:t>
      </w:r>
      <w:r>
        <w:rPr>
          <w:rFonts w:asciiTheme="minorHAnsi" w:eastAsiaTheme="minorEastAsia" w:hAnsiTheme="minorHAnsi" w:cstheme="minorBidi"/>
          <w:kern w:val="2"/>
          <w:sz w:val="24"/>
          <w14:ligatures w14:val="standardContextual"/>
        </w:rPr>
        <w:tab/>
      </w:r>
      <w:r>
        <w:t>Characteristics of Home Environment</w:t>
      </w:r>
      <w:r>
        <w:tab/>
      </w:r>
      <w:r>
        <w:fldChar w:fldCharType="begin"/>
      </w:r>
      <w:r>
        <w:instrText xml:space="preserve"> PAGEREF _Toc203485101 \h </w:instrText>
      </w:r>
      <w:r>
        <w:fldChar w:fldCharType="separate"/>
      </w:r>
      <w:r>
        <w:t>226</w:t>
      </w:r>
      <w:r>
        <w:fldChar w:fldCharType="end"/>
      </w:r>
    </w:p>
    <w:p w14:paraId="5B798CAC" w14:textId="3514E541" w:rsidR="004676B7" w:rsidRDefault="004676B7">
      <w:pPr>
        <w:pStyle w:val="TOC2"/>
        <w:tabs>
          <w:tab w:val="left" w:pos="1320"/>
        </w:tabs>
        <w:rPr>
          <w:rFonts w:asciiTheme="minorHAnsi" w:eastAsiaTheme="minorEastAsia" w:hAnsiTheme="minorHAnsi" w:cstheme="minorBidi"/>
          <w:kern w:val="2"/>
          <w:sz w:val="24"/>
          <w14:ligatures w14:val="standardContextual"/>
        </w:rPr>
      </w:pPr>
      <w:r>
        <w:t>3.11</w:t>
      </w:r>
      <w:r>
        <w:rPr>
          <w:rFonts w:asciiTheme="minorHAnsi" w:eastAsiaTheme="minorEastAsia" w:hAnsiTheme="minorHAnsi" w:cstheme="minorBidi"/>
          <w:kern w:val="2"/>
          <w:sz w:val="24"/>
          <w14:ligatures w14:val="standardContextual"/>
        </w:rPr>
        <w:tab/>
      </w:r>
      <w:r>
        <w:t>Coverage Activity (V4)</w:t>
      </w:r>
      <w:r>
        <w:tab/>
      </w:r>
      <w:r>
        <w:fldChar w:fldCharType="begin"/>
      </w:r>
      <w:r>
        <w:instrText xml:space="preserve"> PAGEREF _Toc203485102 \h </w:instrText>
      </w:r>
      <w:r>
        <w:fldChar w:fldCharType="separate"/>
      </w:r>
      <w:r>
        <w:t>229</w:t>
      </w:r>
      <w:r>
        <w:fldChar w:fldCharType="end"/>
      </w:r>
    </w:p>
    <w:p w14:paraId="6116805E" w14:textId="4238BBAF" w:rsidR="004676B7" w:rsidRDefault="004676B7">
      <w:pPr>
        <w:pStyle w:val="TOC2"/>
        <w:tabs>
          <w:tab w:val="left" w:pos="1320"/>
        </w:tabs>
        <w:rPr>
          <w:rFonts w:asciiTheme="minorHAnsi" w:eastAsiaTheme="minorEastAsia" w:hAnsiTheme="minorHAnsi" w:cstheme="minorBidi"/>
          <w:kern w:val="2"/>
          <w:sz w:val="24"/>
          <w14:ligatures w14:val="standardContextual"/>
        </w:rPr>
      </w:pPr>
      <w:r>
        <w:t>3.12</w:t>
      </w:r>
      <w:r>
        <w:rPr>
          <w:rFonts w:asciiTheme="minorHAnsi" w:eastAsiaTheme="minorEastAsia" w:hAnsiTheme="minorHAnsi" w:cstheme="minorBidi"/>
          <w:kern w:val="2"/>
          <w:sz w:val="24"/>
          <w14:ligatures w14:val="standardContextual"/>
        </w:rPr>
        <w:tab/>
      </w:r>
      <w:r>
        <w:t>Criticality Observation</w:t>
      </w:r>
      <w:r>
        <w:tab/>
      </w:r>
      <w:r>
        <w:fldChar w:fldCharType="begin"/>
      </w:r>
      <w:r>
        <w:instrText xml:space="preserve"> PAGEREF _Toc203485103 \h </w:instrText>
      </w:r>
      <w:r>
        <w:fldChar w:fldCharType="separate"/>
      </w:r>
      <w:r>
        <w:t>232</w:t>
      </w:r>
      <w:r>
        <w:fldChar w:fldCharType="end"/>
      </w:r>
    </w:p>
    <w:p w14:paraId="374786D7" w14:textId="2A0DF5F1" w:rsidR="004676B7" w:rsidRDefault="004676B7">
      <w:pPr>
        <w:pStyle w:val="TOC2"/>
        <w:tabs>
          <w:tab w:val="left" w:pos="1320"/>
        </w:tabs>
        <w:rPr>
          <w:rFonts w:asciiTheme="minorHAnsi" w:eastAsiaTheme="minorEastAsia" w:hAnsiTheme="minorHAnsi" w:cstheme="minorBidi"/>
          <w:kern w:val="2"/>
          <w:sz w:val="24"/>
          <w14:ligatures w14:val="standardContextual"/>
        </w:rPr>
      </w:pPr>
      <w:r>
        <w:t>3.13</w:t>
      </w:r>
      <w:r>
        <w:rPr>
          <w:rFonts w:asciiTheme="minorHAnsi" w:eastAsiaTheme="minorEastAsia" w:hAnsiTheme="minorHAnsi" w:cstheme="minorBidi"/>
          <w:kern w:val="2"/>
          <w:sz w:val="24"/>
          <w14:ligatures w14:val="standardContextual"/>
        </w:rPr>
        <w:tab/>
      </w:r>
      <w:r>
        <w:t>Date of Diagnosis Act</w:t>
      </w:r>
      <w:r>
        <w:tab/>
      </w:r>
      <w:r>
        <w:fldChar w:fldCharType="begin"/>
      </w:r>
      <w:r>
        <w:instrText xml:space="preserve"> PAGEREF _Toc203485104 \h </w:instrText>
      </w:r>
      <w:r>
        <w:fldChar w:fldCharType="separate"/>
      </w:r>
      <w:r>
        <w:t>234</w:t>
      </w:r>
      <w:r>
        <w:fldChar w:fldCharType="end"/>
      </w:r>
    </w:p>
    <w:p w14:paraId="4E0CC723" w14:textId="5B244B81" w:rsidR="004676B7" w:rsidRDefault="004676B7">
      <w:pPr>
        <w:pStyle w:val="TOC2"/>
        <w:tabs>
          <w:tab w:val="left" w:pos="1320"/>
        </w:tabs>
        <w:rPr>
          <w:rFonts w:asciiTheme="minorHAnsi" w:eastAsiaTheme="minorEastAsia" w:hAnsiTheme="minorHAnsi" w:cstheme="minorBidi"/>
          <w:kern w:val="2"/>
          <w:sz w:val="24"/>
          <w14:ligatures w14:val="standardContextual"/>
        </w:rPr>
      </w:pPr>
      <w:r>
        <w:t>3.14</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_Toc203485105 \h </w:instrText>
      </w:r>
      <w:r>
        <w:fldChar w:fldCharType="separate"/>
      </w:r>
      <w:r>
        <w:t>236</w:t>
      </w:r>
      <w:r>
        <w:fldChar w:fldCharType="end"/>
      </w:r>
    </w:p>
    <w:p w14:paraId="5B406C2B" w14:textId="0D595AC1" w:rsidR="004676B7" w:rsidRDefault="004676B7">
      <w:pPr>
        <w:pStyle w:val="TOC2"/>
        <w:tabs>
          <w:tab w:val="left" w:pos="1320"/>
        </w:tabs>
        <w:rPr>
          <w:rFonts w:asciiTheme="minorHAnsi" w:eastAsiaTheme="minorEastAsia" w:hAnsiTheme="minorHAnsi" w:cstheme="minorBidi"/>
          <w:kern w:val="2"/>
          <w:sz w:val="24"/>
          <w14:ligatures w14:val="standardContextual"/>
        </w:rPr>
      </w:pPr>
      <w:r>
        <w:t>3.15</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_Toc203485106 \h </w:instrText>
      </w:r>
      <w:r>
        <w:fldChar w:fldCharType="separate"/>
      </w:r>
      <w:r>
        <w:t>240</w:t>
      </w:r>
      <w:r>
        <w:fldChar w:fldCharType="end"/>
      </w:r>
    </w:p>
    <w:p w14:paraId="5182A162" w14:textId="40EB8EB7" w:rsidR="004676B7" w:rsidRDefault="004676B7">
      <w:pPr>
        <w:pStyle w:val="TOC2"/>
        <w:tabs>
          <w:tab w:val="left" w:pos="1320"/>
        </w:tabs>
        <w:rPr>
          <w:rFonts w:asciiTheme="minorHAnsi" w:eastAsiaTheme="minorEastAsia" w:hAnsiTheme="minorHAnsi" w:cstheme="minorBidi"/>
          <w:kern w:val="2"/>
          <w:sz w:val="24"/>
          <w14:ligatures w14:val="standardContextual"/>
        </w:rPr>
      </w:pPr>
      <w:r>
        <w:t>3.16</w:t>
      </w:r>
      <w:r>
        <w:rPr>
          <w:rFonts w:asciiTheme="minorHAnsi" w:eastAsiaTheme="minorEastAsia" w:hAnsiTheme="minorHAnsi" w:cstheme="minorBidi"/>
          <w:kern w:val="2"/>
          <w:sz w:val="24"/>
          <w14:ligatures w14:val="standardContextual"/>
        </w:rPr>
        <w:tab/>
      </w:r>
      <w:r>
        <w:t>Drug Vehicle</w:t>
      </w:r>
      <w:r>
        <w:tab/>
      </w:r>
      <w:r>
        <w:fldChar w:fldCharType="begin"/>
      </w:r>
      <w:r>
        <w:instrText xml:space="preserve"> PAGEREF _Toc203485107 \h </w:instrText>
      </w:r>
      <w:r>
        <w:fldChar w:fldCharType="separate"/>
      </w:r>
      <w:r>
        <w:t>243</w:t>
      </w:r>
      <w:r>
        <w:fldChar w:fldCharType="end"/>
      </w:r>
    </w:p>
    <w:p w14:paraId="1B761ECB" w14:textId="460985E9" w:rsidR="004676B7" w:rsidRDefault="004676B7">
      <w:pPr>
        <w:pStyle w:val="TOC2"/>
        <w:tabs>
          <w:tab w:val="left" w:pos="1320"/>
        </w:tabs>
        <w:rPr>
          <w:rFonts w:asciiTheme="minorHAnsi" w:eastAsiaTheme="minorEastAsia" w:hAnsiTheme="minorHAnsi" w:cstheme="minorBidi"/>
          <w:kern w:val="2"/>
          <w:sz w:val="24"/>
          <w14:ligatures w14:val="standardContextual"/>
        </w:rPr>
      </w:pPr>
      <w:r>
        <w:t>3.17</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_Toc203485108 \h </w:instrText>
      </w:r>
      <w:r>
        <w:fldChar w:fldCharType="separate"/>
      </w:r>
      <w:r>
        <w:t>245</w:t>
      </w:r>
      <w:r>
        <w:fldChar w:fldCharType="end"/>
      </w:r>
    </w:p>
    <w:p w14:paraId="1D8824B2" w14:textId="50815BA2" w:rsidR="004676B7" w:rsidRDefault="004676B7">
      <w:pPr>
        <w:pStyle w:val="TOC3"/>
        <w:rPr>
          <w:rFonts w:asciiTheme="minorHAnsi" w:eastAsiaTheme="minorEastAsia" w:hAnsiTheme="minorHAnsi" w:cstheme="minorBidi"/>
          <w:kern w:val="2"/>
          <w:sz w:val="24"/>
          <w:szCs w:val="24"/>
          <w14:ligatures w14:val="standardContextual"/>
        </w:rPr>
      </w:pPr>
      <w:r>
        <w:t>3.17.1</w:t>
      </w:r>
      <w:r>
        <w:rPr>
          <w:rFonts w:asciiTheme="minorHAnsi" w:eastAsiaTheme="minorEastAsia" w:hAnsiTheme="minorHAnsi" w:cstheme="minorBidi"/>
          <w:kern w:val="2"/>
          <w:sz w:val="24"/>
          <w:szCs w:val="24"/>
          <w14:ligatures w14:val="standardContextual"/>
        </w:rPr>
        <w:tab/>
      </w:r>
      <w:r>
        <w:t>Current Emergency Department Visit (V5)</w:t>
      </w:r>
      <w:r>
        <w:tab/>
      </w:r>
      <w:r>
        <w:fldChar w:fldCharType="begin"/>
      </w:r>
      <w:r>
        <w:instrText xml:space="preserve"> PAGEREF _Toc203485109 \h </w:instrText>
      </w:r>
      <w:r>
        <w:fldChar w:fldCharType="separate"/>
      </w:r>
      <w:r>
        <w:t>252</w:t>
      </w:r>
      <w:r>
        <w:fldChar w:fldCharType="end"/>
      </w:r>
    </w:p>
    <w:p w14:paraId="0AF47711" w14:textId="183147CC" w:rsidR="004676B7" w:rsidRDefault="004676B7">
      <w:pPr>
        <w:pStyle w:val="TOC3"/>
        <w:rPr>
          <w:rFonts w:asciiTheme="minorHAnsi" w:eastAsiaTheme="minorEastAsia" w:hAnsiTheme="minorHAnsi" w:cstheme="minorBidi"/>
          <w:kern w:val="2"/>
          <w:sz w:val="24"/>
          <w:szCs w:val="24"/>
          <w14:ligatures w14:val="standardContextual"/>
        </w:rPr>
      </w:pPr>
      <w:r>
        <w:t>3.17.2</w:t>
      </w:r>
      <w:r>
        <w:rPr>
          <w:rFonts w:asciiTheme="minorHAnsi" w:eastAsiaTheme="minorEastAsia" w:hAnsiTheme="minorHAnsi" w:cstheme="minorBidi"/>
          <w:kern w:val="2"/>
          <w:sz w:val="24"/>
          <w:szCs w:val="24"/>
          <w14:ligatures w14:val="standardContextual"/>
        </w:rPr>
        <w:tab/>
      </w:r>
      <w:r>
        <w:t>Current Inpatient Visit (V4)</w:t>
      </w:r>
      <w:r>
        <w:tab/>
      </w:r>
      <w:r>
        <w:fldChar w:fldCharType="begin"/>
      </w:r>
      <w:r>
        <w:instrText xml:space="preserve"> PAGEREF _Toc203485110 \h </w:instrText>
      </w:r>
      <w:r>
        <w:fldChar w:fldCharType="separate"/>
      </w:r>
      <w:r>
        <w:t>258</w:t>
      </w:r>
      <w:r>
        <w:fldChar w:fldCharType="end"/>
      </w:r>
    </w:p>
    <w:p w14:paraId="5F8875B4" w14:textId="43A1A936" w:rsidR="004676B7" w:rsidRDefault="004676B7">
      <w:pPr>
        <w:pStyle w:val="TOC3"/>
        <w:rPr>
          <w:rFonts w:asciiTheme="minorHAnsi" w:eastAsiaTheme="minorEastAsia" w:hAnsiTheme="minorHAnsi" w:cstheme="minorBidi"/>
          <w:kern w:val="2"/>
          <w:sz w:val="24"/>
          <w:szCs w:val="24"/>
          <w14:ligatures w14:val="standardContextual"/>
        </w:rPr>
      </w:pPr>
      <w:r>
        <w:t>3.17.3</w:t>
      </w:r>
      <w:r>
        <w:rPr>
          <w:rFonts w:asciiTheme="minorHAnsi" w:eastAsiaTheme="minorEastAsia" w:hAnsiTheme="minorHAnsi" w:cstheme="minorBidi"/>
          <w:kern w:val="2"/>
          <w:sz w:val="24"/>
          <w:szCs w:val="24"/>
          <w14:ligatures w14:val="standardContextual"/>
        </w:rPr>
        <w:tab/>
      </w:r>
      <w:r>
        <w:t>Current Outpatient Visit (V6)</w:t>
      </w:r>
      <w:r>
        <w:tab/>
      </w:r>
      <w:r>
        <w:fldChar w:fldCharType="begin"/>
      </w:r>
      <w:r>
        <w:instrText xml:space="preserve"> PAGEREF _Toc203485111 \h </w:instrText>
      </w:r>
      <w:r>
        <w:fldChar w:fldCharType="separate"/>
      </w:r>
      <w:r>
        <w:t>263</w:t>
      </w:r>
      <w:r>
        <w:fldChar w:fldCharType="end"/>
      </w:r>
    </w:p>
    <w:p w14:paraId="111872E1" w14:textId="16442E6C" w:rsidR="004676B7" w:rsidRDefault="004676B7">
      <w:pPr>
        <w:pStyle w:val="TOC2"/>
        <w:tabs>
          <w:tab w:val="left" w:pos="1320"/>
        </w:tabs>
        <w:rPr>
          <w:rFonts w:asciiTheme="minorHAnsi" w:eastAsiaTheme="minorEastAsia" w:hAnsiTheme="minorHAnsi" w:cstheme="minorBidi"/>
          <w:kern w:val="2"/>
          <w:sz w:val="24"/>
          <w14:ligatures w14:val="standardContextual"/>
        </w:rPr>
      </w:pPr>
      <w:r>
        <w:t>3.18</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_Toc203485112 \h </w:instrText>
      </w:r>
      <w:r>
        <w:fldChar w:fldCharType="separate"/>
      </w:r>
      <w:r>
        <w:t>268</w:t>
      </w:r>
      <w:r>
        <w:fldChar w:fldCharType="end"/>
      </w:r>
    </w:p>
    <w:p w14:paraId="71FBD835" w14:textId="645C7102" w:rsidR="004676B7" w:rsidRDefault="004676B7">
      <w:pPr>
        <w:pStyle w:val="TOC2"/>
        <w:tabs>
          <w:tab w:val="left" w:pos="1320"/>
        </w:tabs>
        <w:rPr>
          <w:rFonts w:asciiTheme="minorHAnsi" w:eastAsiaTheme="minorEastAsia" w:hAnsiTheme="minorHAnsi" w:cstheme="minorBidi"/>
          <w:kern w:val="2"/>
          <w:sz w:val="24"/>
          <w14:ligatures w14:val="standardContextual"/>
        </w:rPr>
      </w:pPr>
      <w:r>
        <w:t>3.19</w:t>
      </w:r>
      <w:r>
        <w:rPr>
          <w:rFonts w:asciiTheme="minorHAnsi" w:eastAsiaTheme="minorEastAsia" w:hAnsiTheme="minorHAnsi" w:cstheme="minorBidi"/>
          <w:kern w:val="2"/>
          <w:sz w:val="24"/>
          <w14:ligatures w14:val="standardContextual"/>
        </w:rPr>
        <w:tab/>
      </w:r>
      <w:r>
        <w:t>Estimated Date of Delivery</w:t>
      </w:r>
      <w:r>
        <w:tab/>
      </w:r>
      <w:r>
        <w:fldChar w:fldCharType="begin"/>
      </w:r>
      <w:r>
        <w:instrText xml:space="preserve"> PAGEREF _Toc203485113 \h </w:instrText>
      </w:r>
      <w:r>
        <w:fldChar w:fldCharType="separate"/>
      </w:r>
      <w:r>
        <w:t>270</w:t>
      </w:r>
      <w:r>
        <w:fldChar w:fldCharType="end"/>
      </w:r>
    </w:p>
    <w:p w14:paraId="65A26B7A" w14:textId="3FFBF76A" w:rsidR="004676B7" w:rsidRDefault="004676B7">
      <w:pPr>
        <w:pStyle w:val="TOC2"/>
        <w:tabs>
          <w:tab w:val="left" w:pos="1320"/>
        </w:tabs>
        <w:rPr>
          <w:rFonts w:asciiTheme="minorHAnsi" w:eastAsiaTheme="minorEastAsia" w:hAnsiTheme="minorHAnsi" w:cstheme="minorBidi"/>
          <w:kern w:val="2"/>
          <w:sz w:val="24"/>
          <w14:ligatures w14:val="standardContextual"/>
        </w:rPr>
      </w:pPr>
      <w:r>
        <w:lastRenderedPageBreak/>
        <w:t>3.20</w:t>
      </w:r>
      <w:r>
        <w:rPr>
          <w:rFonts w:asciiTheme="minorHAnsi" w:eastAsiaTheme="minorEastAsia" w:hAnsiTheme="minorHAnsi" w:cstheme="minorBidi"/>
          <w:kern w:val="2"/>
          <w:sz w:val="24"/>
          <w14:ligatures w14:val="standardContextual"/>
        </w:rPr>
        <w:tab/>
      </w:r>
      <w:r>
        <w:t>External Document Reference</w:t>
      </w:r>
      <w:r>
        <w:tab/>
      </w:r>
      <w:r>
        <w:fldChar w:fldCharType="begin"/>
      </w:r>
      <w:r>
        <w:instrText xml:space="preserve"> PAGEREF _Toc203485114 \h </w:instrText>
      </w:r>
      <w:r>
        <w:fldChar w:fldCharType="separate"/>
      </w:r>
      <w:r>
        <w:t>271</w:t>
      </w:r>
      <w:r>
        <w:fldChar w:fldCharType="end"/>
      </w:r>
    </w:p>
    <w:p w14:paraId="23021BD6" w14:textId="4266313B" w:rsidR="004676B7" w:rsidRDefault="004676B7">
      <w:pPr>
        <w:pStyle w:val="TOC2"/>
        <w:tabs>
          <w:tab w:val="left" w:pos="1320"/>
        </w:tabs>
        <w:rPr>
          <w:rFonts w:asciiTheme="minorHAnsi" w:eastAsiaTheme="minorEastAsia" w:hAnsiTheme="minorHAnsi" w:cstheme="minorBidi"/>
          <w:kern w:val="2"/>
          <w:sz w:val="24"/>
          <w14:ligatures w14:val="standardContextual"/>
        </w:rPr>
      </w:pPr>
      <w:r>
        <w:t>3.21</w:t>
      </w:r>
      <w:r>
        <w:rPr>
          <w:rFonts w:asciiTheme="minorHAnsi" w:eastAsiaTheme="minorEastAsia" w:hAnsiTheme="minorHAnsi" w:cstheme="minorBidi"/>
          <w:kern w:val="2"/>
          <w:sz w:val="24"/>
          <w14:ligatures w14:val="standardContextual"/>
        </w:rPr>
        <w:tab/>
      </w:r>
      <w:r>
        <w:t>Family History Death Observation</w:t>
      </w:r>
      <w:r>
        <w:tab/>
      </w:r>
      <w:r>
        <w:fldChar w:fldCharType="begin"/>
      </w:r>
      <w:r>
        <w:instrText xml:space="preserve"> PAGEREF _Toc203485115 \h </w:instrText>
      </w:r>
      <w:r>
        <w:fldChar w:fldCharType="separate"/>
      </w:r>
      <w:r>
        <w:t>273</w:t>
      </w:r>
      <w:r>
        <w:fldChar w:fldCharType="end"/>
      </w:r>
    </w:p>
    <w:p w14:paraId="22F2A587" w14:textId="4C88A209" w:rsidR="004676B7" w:rsidRDefault="004676B7">
      <w:pPr>
        <w:pStyle w:val="TOC2"/>
        <w:tabs>
          <w:tab w:val="left" w:pos="1320"/>
        </w:tabs>
        <w:rPr>
          <w:rFonts w:asciiTheme="minorHAnsi" w:eastAsiaTheme="minorEastAsia" w:hAnsiTheme="minorHAnsi" w:cstheme="minorBidi"/>
          <w:kern w:val="2"/>
          <w:sz w:val="24"/>
          <w14:ligatures w14:val="standardContextual"/>
        </w:rPr>
      </w:pPr>
      <w:r>
        <w:t>3.22</w:t>
      </w:r>
      <w:r>
        <w:rPr>
          <w:rFonts w:asciiTheme="minorHAnsi" w:eastAsiaTheme="minorEastAsia" w:hAnsiTheme="minorHAnsi" w:cstheme="minorBidi"/>
          <w:kern w:val="2"/>
          <w:sz w:val="24"/>
          <w14:ligatures w14:val="standardContextual"/>
        </w:rPr>
        <w:tab/>
      </w:r>
      <w:r>
        <w:t>Family History Observation (V3)</w:t>
      </w:r>
      <w:r>
        <w:tab/>
      </w:r>
      <w:r>
        <w:fldChar w:fldCharType="begin"/>
      </w:r>
      <w:r>
        <w:instrText xml:space="preserve"> PAGEREF _Toc203485116 \h </w:instrText>
      </w:r>
      <w:r>
        <w:fldChar w:fldCharType="separate"/>
      </w:r>
      <w:r>
        <w:t>275</w:t>
      </w:r>
      <w:r>
        <w:fldChar w:fldCharType="end"/>
      </w:r>
    </w:p>
    <w:p w14:paraId="51C4FC24" w14:textId="5E200EB0" w:rsidR="004676B7" w:rsidRDefault="004676B7">
      <w:pPr>
        <w:pStyle w:val="TOC2"/>
        <w:tabs>
          <w:tab w:val="left" w:pos="1320"/>
        </w:tabs>
        <w:rPr>
          <w:rFonts w:asciiTheme="minorHAnsi" w:eastAsiaTheme="minorEastAsia" w:hAnsiTheme="minorHAnsi" w:cstheme="minorBidi"/>
          <w:kern w:val="2"/>
          <w:sz w:val="24"/>
          <w14:ligatures w14:val="standardContextual"/>
        </w:rPr>
      </w:pPr>
      <w:r>
        <w:t>3.23</w:t>
      </w:r>
      <w:r>
        <w:rPr>
          <w:rFonts w:asciiTheme="minorHAnsi" w:eastAsiaTheme="minorEastAsia" w:hAnsiTheme="minorHAnsi" w:cstheme="minorBidi"/>
          <w:kern w:val="2"/>
          <w:sz w:val="24"/>
          <w14:ligatures w14:val="standardContextual"/>
        </w:rPr>
        <w:tab/>
      </w:r>
      <w:r>
        <w:t>Family History Organizer (V3)</w:t>
      </w:r>
      <w:r>
        <w:tab/>
      </w:r>
      <w:r>
        <w:fldChar w:fldCharType="begin"/>
      </w:r>
      <w:r>
        <w:instrText xml:space="preserve"> PAGEREF _Toc203485117 \h </w:instrText>
      </w:r>
      <w:r>
        <w:fldChar w:fldCharType="separate"/>
      </w:r>
      <w:r>
        <w:t>281</w:t>
      </w:r>
      <w:r>
        <w:fldChar w:fldCharType="end"/>
      </w:r>
    </w:p>
    <w:p w14:paraId="0D09D197" w14:textId="530D212A" w:rsidR="004676B7" w:rsidRDefault="004676B7">
      <w:pPr>
        <w:pStyle w:val="TOC2"/>
        <w:tabs>
          <w:tab w:val="left" w:pos="1320"/>
        </w:tabs>
        <w:rPr>
          <w:rFonts w:asciiTheme="minorHAnsi" w:eastAsiaTheme="minorEastAsia" w:hAnsiTheme="minorHAnsi" w:cstheme="minorBidi"/>
          <w:kern w:val="2"/>
          <w:sz w:val="24"/>
          <w14:ligatures w14:val="standardContextual"/>
        </w:rPr>
      </w:pPr>
      <w:r>
        <w:t>3.24</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_Toc203485118 \h </w:instrText>
      </w:r>
      <w:r>
        <w:fldChar w:fldCharType="separate"/>
      </w:r>
      <w:r>
        <w:t>285</w:t>
      </w:r>
      <w:r>
        <w:fldChar w:fldCharType="end"/>
      </w:r>
    </w:p>
    <w:p w14:paraId="4CBA3F88" w14:textId="4FE996D6" w:rsidR="004676B7" w:rsidRDefault="004676B7">
      <w:pPr>
        <w:pStyle w:val="TOC2"/>
        <w:tabs>
          <w:tab w:val="left" w:pos="1320"/>
        </w:tabs>
        <w:rPr>
          <w:rFonts w:asciiTheme="minorHAnsi" w:eastAsiaTheme="minorEastAsia" w:hAnsiTheme="minorHAnsi" w:cstheme="minorBidi"/>
          <w:kern w:val="2"/>
          <w:sz w:val="24"/>
          <w14:ligatures w14:val="standardContextual"/>
        </w:rPr>
      </w:pPr>
      <w:r>
        <w:t>3.25</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_Toc203485119 \h </w:instrText>
      </w:r>
      <w:r>
        <w:fldChar w:fldCharType="separate"/>
      </w:r>
      <w:r>
        <w:t>289</w:t>
      </w:r>
      <w:r>
        <w:fldChar w:fldCharType="end"/>
      </w:r>
    </w:p>
    <w:p w14:paraId="20242EA8" w14:textId="440AAD51" w:rsidR="004676B7" w:rsidRDefault="004676B7">
      <w:pPr>
        <w:pStyle w:val="TOC2"/>
        <w:tabs>
          <w:tab w:val="left" w:pos="1320"/>
        </w:tabs>
        <w:rPr>
          <w:rFonts w:asciiTheme="minorHAnsi" w:eastAsiaTheme="minorEastAsia" w:hAnsiTheme="minorHAnsi" w:cstheme="minorBidi"/>
          <w:kern w:val="2"/>
          <w:sz w:val="24"/>
          <w14:ligatures w14:val="standardContextual"/>
        </w:rPr>
      </w:pPr>
      <w:r>
        <w:t>3.26</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_Toc203485120 \h </w:instrText>
      </w:r>
      <w:r>
        <w:fldChar w:fldCharType="separate"/>
      </w:r>
      <w:r>
        <w:t>292</w:t>
      </w:r>
      <w:r>
        <w:fldChar w:fldCharType="end"/>
      </w:r>
    </w:p>
    <w:p w14:paraId="271EAC3D" w14:textId="06EE21BF" w:rsidR="004676B7" w:rsidRDefault="004676B7">
      <w:pPr>
        <w:pStyle w:val="TOC2"/>
        <w:tabs>
          <w:tab w:val="left" w:pos="1320"/>
        </w:tabs>
        <w:rPr>
          <w:rFonts w:asciiTheme="minorHAnsi" w:eastAsiaTheme="minorEastAsia" w:hAnsiTheme="minorHAnsi" w:cstheme="minorBidi"/>
          <w:kern w:val="2"/>
          <w:sz w:val="24"/>
          <w14:ligatures w14:val="standardContextual"/>
        </w:rPr>
      </w:pPr>
      <w:r>
        <w:t>3.27</w:t>
      </w:r>
      <w:r>
        <w:rPr>
          <w:rFonts w:asciiTheme="minorHAnsi" w:eastAsiaTheme="minorEastAsia" w:hAnsiTheme="minorHAnsi" w:cstheme="minorBidi"/>
          <w:kern w:val="2"/>
          <w:sz w:val="24"/>
          <w14:ligatures w14:val="standardContextual"/>
        </w:rPr>
        <w:tab/>
      </w:r>
      <w:r>
        <w:t>Handoff Communication Participants</w:t>
      </w:r>
      <w:r>
        <w:tab/>
      </w:r>
      <w:r>
        <w:fldChar w:fldCharType="begin"/>
      </w:r>
      <w:r>
        <w:instrText xml:space="preserve"> PAGEREF _Toc203485121 \h </w:instrText>
      </w:r>
      <w:r>
        <w:fldChar w:fldCharType="separate"/>
      </w:r>
      <w:r>
        <w:t>300</w:t>
      </w:r>
      <w:r>
        <w:fldChar w:fldCharType="end"/>
      </w:r>
    </w:p>
    <w:p w14:paraId="5EC26564" w14:textId="77FCB69D" w:rsidR="004676B7" w:rsidRDefault="004676B7">
      <w:pPr>
        <w:pStyle w:val="TOC2"/>
        <w:tabs>
          <w:tab w:val="left" w:pos="1320"/>
        </w:tabs>
        <w:rPr>
          <w:rFonts w:asciiTheme="minorHAnsi" w:eastAsiaTheme="minorEastAsia" w:hAnsiTheme="minorHAnsi" w:cstheme="minorBidi"/>
          <w:kern w:val="2"/>
          <w:sz w:val="24"/>
          <w14:ligatures w14:val="standardContextual"/>
        </w:rPr>
      </w:pPr>
      <w:r>
        <w:t>3.28</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_Toc203485122 \h </w:instrText>
      </w:r>
      <w:r>
        <w:fldChar w:fldCharType="separate"/>
      </w:r>
      <w:r>
        <w:t>304</w:t>
      </w:r>
      <w:r>
        <w:fldChar w:fldCharType="end"/>
      </w:r>
    </w:p>
    <w:p w14:paraId="62B8A73C" w14:textId="714593E9" w:rsidR="004676B7" w:rsidRDefault="004676B7">
      <w:pPr>
        <w:pStyle w:val="TOC2"/>
        <w:tabs>
          <w:tab w:val="left" w:pos="1320"/>
        </w:tabs>
        <w:rPr>
          <w:rFonts w:asciiTheme="minorHAnsi" w:eastAsiaTheme="minorEastAsia" w:hAnsiTheme="minorHAnsi" w:cstheme="minorBidi"/>
          <w:kern w:val="2"/>
          <w:sz w:val="24"/>
          <w14:ligatures w14:val="standardContextual"/>
        </w:rPr>
      </w:pPr>
      <w:r>
        <w:t>3.29</w:t>
      </w:r>
      <w:r>
        <w:rPr>
          <w:rFonts w:asciiTheme="minorHAnsi" w:eastAsiaTheme="minorEastAsia" w:hAnsiTheme="minorHAnsi" w:cstheme="minorBidi"/>
          <w:kern w:val="2"/>
          <w:sz w:val="24"/>
          <w14:ligatures w14:val="standardContextual"/>
        </w:rPr>
        <w:tab/>
      </w:r>
      <w:r>
        <w:t>Highest Pressure Ulcer Stage</w:t>
      </w:r>
      <w:r>
        <w:tab/>
      </w:r>
      <w:r>
        <w:fldChar w:fldCharType="begin"/>
      </w:r>
      <w:r>
        <w:instrText xml:space="preserve"> PAGEREF _Toc203485123 \h </w:instrText>
      </w:r>
      <w:r>
        <w:fldChar w:fldCharType="separate"/>
      </w:r>
      <w:r>
        <w:t>323</w:t>
      </w:r>
      <w:r>
        <w:fldChar w:fldCharType="end"/>
      </w:r>
    </w:p>
    <w:p w14:paraId="60F496F1" w14:textId="0FE68146" w:rsidR="004676B7" w:rsidRDefault="004676B7">
      <w:pPr>
        <w:pStyle w:val="TOC2"/>
        <w:tabs>
          <w:tab w:val="left" w:pos="1320"/>
        </w:tabs>
        <w:rPr>
          <w:rFonts w:asciiTheme="minorHAnsi" w:eastAsiaTheme="minorEastAsia" w:hAnsiTheme="minorHAnsi" w:cstheme="minorBidi"/>
          <w:kern w:val="2"/>
          <w:sz w:val="24"/>
          <w14:ligatures w14:val="standardContextual"/>
        </w:rPr>
      </w:pPr>
      <w:r>
        <w:t>3.30</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_Toc203485124 \h </w:instrText>
      </w:r>
      <w:r>
        <w:fldChar w:fldCharType="separate"/>
      </w:r>
      <w:r>
        <w:t>324</w:t>
      </w:r>
      <w:r>
        <w:fldChar w:fldCharType="end"/>
      </w:r>
    </w:p>
    <w:p w14:paraId="224F75D7" w14:textId="4BAC7230" w:rsidR="004676B7" w:rsidRDefault="004676B7">
      <w:pPr>
        <w:pStyle w:val="TOC2"/>
        <w:tabs>
          <w:tab w:val="left" w:pos="1320"/>
        </w:tabs>
        <w:rPr>
          <w:rFonts w:asciiTheme="minorHAnsi" w:eastAsiaTheme="minorEastAsia" w:hAnsiTheme="minorHAnsi" w:cstheme="minorBidi"/>
          <w:kern w:val="2"/>
          <w:sz w:val="24"/>
          <w14:ligatures w14:val="standardContextual"/>
        </w:rPr>
      </w:pPr>
      <w:r>
        <w:t>3.31</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_Toc203485125 \h </w:instrText>
      </w:r>
      <w:r>
        <w:fldChar w:fldCharType="separate"/>
      </w:r>
      <w:r>
        <w:t>326</w:t>
      </w:r>
      <w:r>
        <w:fldChar w:fldCharType="end"/>
      </w:r>
    </w:p>
    <w:p w14:paraId="5D688E39" w14:textId="31B0EC10" w:rsidR="004676B7" w:rsidRDefault="004676B7">
      <w:pPr>
        <w:pStyle w:val="TOC2"/>
        <w:tabs>
          <w:tab w:val="left" w:pos="1320"/>
        </w:tabs>
        <w:rPr>
          <w:rFonts w:asciiTheme="minorHAnsi" w:eastAsiaTheme="minorEastAsia" w:hAnsiTheme="minorHAnsi" w:cstheme="minorBidi"/>
          <w:kern w:val="2"/>
          <w:sz w:val="24"/>
          <w14:ligatures w14:val="standardContextual"/>
        </w:rPr>
      </w:pPr>
      <w:r>
        <w:t>3.32</w:t>
      </w:r>
      <w:r>
        <w:rPr>
          <w:rFonts w:asciiTheme="minorHAnsi" w:eastAsiaTheme="minorEastAsia" w:hAnsiTheme="minorHAnsi" w:cstheme="minorBidi"/>
          <w:kern w:val="2"/>
          <w:sz w:val="24"/>
          <w14:ligatures w14:val="standardContextual"/>
        </w:rPr>
        <w:tab/>
      </w:r>
      <w:r>
        <w:t>Immunization Medication Information (V2)</w:t>
      </w:r>
      <w:r>
        <w:tab/>
      </w:r>
      <w:r>
        <w:fldChar w:fldCharType="begin"/>
      </w:r>
      <w:r>
        <w:instrText xml:space="preserve"> PAGEREF _Toc203485126 \h </w:instrText>
      </w:r>
      <w:r>
        <w:fldChar w:fldCharType="separate"/>
      </w:r>
      <w:r>
        <w:t>340</w:t>
      </w:r>
      <w:r>
        <w:fldChar w:fldCharType="end"/>
      </w:r>
    </w:p>
    <w:p w14:paraId="0F2507BD" w14:textId="68C4AC1F" w:rsidR="004676B7" w:rsidRDefault="004676B7">
      <w:pPr>
        <w:pStyle w:val="TOC2"/>
        <w:tabs>
          <w:tab w:val="left" w:pos="1320"/>
        </w:tabs>
        <w:rPr>
          <w:rFonts w:asciiTheme="minorHAnsi" w:eastAsiaTheme="minorEastAsia" w:hAnsiTheme="minorHAnsi" w:cstheme="minorBidi"/>
          <w:kern w:val="2"/>
          <w:sz w:val="24"/>
          <w14:ligatures w14:val="standardContextual"/>
        </w:rPr>
      </w:pPr>
      <w:r>
        <w:t>3.33</w:t>
      </w:r>
      <w:r>
        <w:rPr>
          <w:rFonts w:asciiTheme="minorHAnsi" w:eastAsiaTheme="minorEastAsia" w:hAnsiTheme="minorHAnsi" w:cstheme="minorBidi"/>
          <w:kern w:val="2"/>
          <w:sz w:val="24"/>
          <w14:ligatures w14:val="standardContextual"/>
        </w:rPr>
        <w:tab/>
      </w:r>
      <w:r>
        <w:t>Immunization Refusal Reason</w:t>
      </w:r>
      <w:r>
        <w:tab/>
      </w:r>
      <w:r>
        <w:fldChar w:fldCharType="begin"/>
      </w:r>
      <w:r>
        <w:instrText xml:space="preserve"> PAGEREF _Toc203485127 \h </w:instrText>
      </w:r>
      <w:r>
        <w:fldChar w:fldCharType="separate"/>
      </w:r>
      <w:r>
        <w:t>345</w:t>
      </w:r>
      <w:r>
        <w:fldChar w:fldCharType="end"/>
      </w:r>
    </w:p>
    <w:p w14:paraId="1AA687C6" w14:textId="5838E63B" w:rsidR="004676B7" w:rsidRDefault="004676B7">
      <w:pPr>
        <w:pStyle w:val="TOC2"/>
        <w:tabs>
          <w:tab w:val="left" w:pos="1320"/>
        </w:tabs>
        <w:rPr>
          <w:rFonts w:asciiTheme="minorHAnsi" w:eastAsiaTheme="minorEastAsia" w:hAnsiTheme="minorHAnsi" w:cstheme="minorBidi"/>
          <w:kern w:val="2"/>
          <w:sz w:val="24"/>
          <w14:ligatures w14:val="standardContextual"/>
        </w:rPr>
      </w:pPr>
      <w:r>
        <w:t>3.34</w:t>
      </w:r>
      <w:r>
        <w:rPr>
          <w:rFonts w:asciiTheme="minorHAnsi" w:eastAsiaTheme="minorEastAsia" w:hAnsiTheme="minorHAnsi" w:cstheme="minorBidi"/>
          <w:kern w:val="2"/>
          <w:sz w:val="24"/>
          <w14:ligatures w14:val="standardContextual"/>
        </w:rPr>
        <w:tab/>
      </w:r>
      <w:r>
        <w:t>Indication (V2)</w:t>
      </w:r>
      <w:r>
        <w:tab/>
      </w:r>
      <w:r>
        <w:fldChar w:fldCharType="begin"/>
      </w:r>
      <w:r>
        <w:instrText xml:space="preserve"> PAGEREF _Toc203485128 \h </w:instrText>
      </w:r>
      <w:r>
        <w:fldChar w:fldCharType="separate"/>
      </w:r>
      <w:r>
        <w:t>348</w:t>
      </w:r>
      <w:r>
        <w:fldChar w:fldCharType="end"/>
      </w:r>
    </w:p>
    <w:p w14:paraId="01B36D8E" w14:textId="0A463747" w:rsidR="004676B7" w:rsidRDefault="004676B7">
      <w:pPr>
        <w:pStyle w:val="TOC2"/>
        <w:tabs>
          <w:tab w:val="left" w:pos="1320"/>
        </w:tabs>
        <w:rPr>
          <w:rFonts w:asciiTheme="minorHAnsi" w:eastAsiaTheme="minorEastAsia" w:hAnsiTheme="minorHAnsi" w:cstheme="minorBidi"/>
          <w:kern w:val="2"/>
          <w:sz w:val="24"/>
          <w14:ligatures w14:val="standardContextual"/>
        </w:rPr>
      </w:pPr>
      <w:r>
        <w:t>3.35</w:t>
      </w:r>
      <w:r>
        <w:rPr>
          <w:rFonts w:asciiTheme="minorHAnsi" w:eastAsiaTheme="minorEastAsia" w:hAnsiTheme="minorHAnsi" w:cstheme="minorBidi"/>
          <w:kern w:val="2"/>
          <w:sz w:val="24"/>
          <w14:ligatures w14:val="standardContextual"/>
        </w:rPr>
        <w:tab/>
      </w:r>
      <w:r>
        <w:t>Instruction (V2)</w:t>
      </w:r>
      <w:r>
        <w:tab/>
      </w:r>
      <w:r>
        <w:fldChar w:fldCharType="begin"/>
      </w:r>
      <w:r>
        <w:instrText xml:space="preserve"> PAGEREF _Toc203485129 \h </w:instrText>
      </w:r>
      <w:r>
        <w:fldChar w:fldCharType="separate"/>
      </w:r>
      <w:r>
        <w:t>351</w:t>
      </w:r>
      <w:r>
        <w:fldChar w:fldCharType="end"/>
      </w:r>
    </w:p>
    <w:p w14:paraId="5B7EA405" w14:textId="5BDB9FDB" w:rsidR="004676B7" w:rsidRDefault="004676B7">
      <w:pPr>
        <w:pStyle w:val="TOC2"/>
        <w:tabs>
          <w:tab w:val="left" w:pos="1320"/>
        </w:tabs>
        <w:rPr>
          <w:rFonts w:asciiTheme="minorHAnsi" w:eastAsiaTheme="minorEastAsia" w:hAnsiTheme="minorHAnsi" w:cstheme="minorBidi"/>
          <w:kern w:val="2"/>
          <w:sz w:val="24"/>
          <w14:ligatures w14:val="standardContextual"/>
        </w:rPr>
      </w:pPr>
      <w:r>
        <w:t>3.36</w:t>
      </w:r>
      <w:r>
        <w:rPr>
          <w:rFonts w:asciiTheme="minorHAnsi" w:eastAsiaTheme="minorEastAsia" w:hAnsiTheme="minorHAnsi" w:cstheme="minorBidi"/>
          <w:kern w:val="2"/>
          <w:sz w:val="24"/>
          <w14:ligatures w14:val="standardContextual"/>
        </w:rPr>
        <w:tab/>
      </w:r>
      <w:r>
        <w:t>Longitudinal Care Wound Observation (V2)</w:t>
      </w:r>
      <w:r>
        <w:tab/>
      </w:r>
      <w:r>
        <w:fldChar w:fldCharType="begin"/>
      </w:r>
      <w:r>
        <w:instrText xml:space="preserve"> PAGEREF _Toc203485130 \h </w:instrText>
      </w:r>
      <w:r>
        <w:fldChar w:fldCharType="separate"/>
      </w:r>
      <w:r>
        <w:t>354</w:t>
      </w:r>
      <w:r>
        <w:fldChar w:fldCharType="end"/>
      </w:r>
    </w:p>
    <w:p w14:paraId="24673FF1" w14:textId="28A87C8E" w:rsidR="004676B7" w:rsidRDefault="004676B7">
      <w:pPr>
        <w:pStyle w:val="TOC2"/>
        <w:tabs>
          <w:tab w:val="left" w:pos="1320"/>
        </w:tabs>
        <w:rPr>
          <w:rFonts w:asciiTheme="minorHAnsi" w:eastAsiaTheme="minorEastAsia" w:hAnsiTheme="minorHAnsi" w:cstheme="minorBidi"/>
          <w:kern w:val="2"/>
          <w:sz w:val="24"/>
          <w14:ligatures w14:val="standardContextual"/>
        </w:rPr>
      </w:pPr>
      <w:r>
        <w:t>3.37</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_Toc203485131 \h </w:instrText>
      </w:r>
      <w:r>
        <w:fldChar w:fldCharType="separate"/>
      </w:r>
      <w:r>
        <w:t>361</w:t>
      </w:r>
      <w:r>
        <w:fldChar w:fldCharType="end"/>
      </w:r>
    </w:p>
    <w:p w14:paraId="280CCF27" w14:textId="56D1F339" w:rsidR="004676B7" w:rsidRDefault="004676B7">
      <w:pPr>
        <w:pStyle w:val="TOC2"/>
        <w:tabs>
          <w:tab w:val="left" w:pos="1320"/>
        </w:tabs>
        <w:rPr>
          <w:rFonts w:asciiTheme="minorHAnsi" w:eastAsiaTheme="minorEastAsia" w:hAnsiTheme="minorHAnsi" w:cstheme="minorBidi"/>
          <w:kern w:val="2"/>
          <w:sz w:val="24"/>
          <w14:ligatures w14:val="standardContextual"/>
        </w:rPr>
      </w:pPr>
      <w:r>
        <w:t>3.38</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_Toc203485132 \h </w:instrText>
      </w:r>
      <w:r>
        <w:fldChar w:fldCharType="separate"/>
      </w:r>
      <w:r>
        <w:t>365</w:t>
      </w:r>
      <w:r>
        <w:fldChar w:fldCharType="end"/>
      </w:r>
    </w:p>
    <w:p w14:paraId="0E73D367" w14:textId="18C9D6D7" w:rsidR="004676B7" w:rsidRDefault="004676B7">
      <w:pPr>
        <w:pStyle w:val="TOC2"/>
        <w:tabs>
          <w:tab w:val="left" w:pos="1320"/>
        </w:tabs>
        <w:rPr>
          <w:rFonts w:asciiTheme="minorHAnsi" w:eastAsiaTheme="minorEastAsia" w:hAnsiTheme="minorHAnsi" w:cstheme="minorBidi"/>
          <w:kern w:val="2"/>
          <w:sz w:val="24"/>
          <w14:ligatures w14:val="standardContextual"/>
        </w:rPr>
      </w:pPr>
      <w:r>
        <w:t>3.39</w:t>
      </w:r>
      <w:r>
        <w:rPr>
          <w:rFonts w:asciiTheme="minorHAnsi" w:eastAsiaTheme="minorEastAsia" w:hAnsiTheme="minorHAnsi" w:cstheme="minorBidi"/>
          <w:kern w:val="2"/>
          <w:sz w:val="24"/>
          <w14:ligatures w14:val="standardContextual"/>
        </w:rPr>
        <w:tab/>
      </w:r>
      <w:r>
        <w:t>Medication Dispense (V3)</w:t>
      </w:r>
      <w:r>
        <w:tab/>
      </w:r>
      <w:r>
        <w:fldChar w:fldCharType="begin"/>
      </w:r>
      <w:r>
        <w:instrText xml:space="preserve"> PAGEREF _Toc203485133 \h </w:instrText>
      </w:r>
      <w:r>
        <w:fldChar w:fldCharType="separate"/>
      </w:r>
      <w:r>
        <w:t>375</w:t>
      </w:r>
      <w:r>
        <w:fldChar w:fldCharType="end"/>
      </w:r>
    </w:p>
    <w:p w14:paraId="0C81CDCB" w14:textId="4D6815C7" w:rsidR="004676B7" w:rsidRDefault="004676B7">
      <w:pPr>
        <w:pStyle w:val="TOC2"/>
        <w:tabs>
          <w:tab w:val="left" w:pos="1320"/>
        </w:tabs>
        <w:rPr>
          <w:rFonts w:asciiTheme="minorHAnsi" w:eastAsiaTheme="minorEastAsia" w:hAnsiTheme="minorHAnsi" w:cstheme="minorBidi"/>
          <w:kern w:val="2"/>
          <w:sz w:val="24"/>
          <w14:ligatures w14:val="standardContextual"/>
        </w:rPr>
      </w:pPr>
      <w:r>
        <w:t>3.40</w:t>
      </w:r>
      <w:r>
        <w:rPr>
          <w:rFonts w:asciiTheme="minorHAnsi" w:eastAsiaTheme="minorEastAsia" w:hAnsiTheme="minorHAnsi" w:cstheme="minorBidi"/>
          <w:kern w:val="2"/>
          <w:sz w:val="24"/>
          <w14:ligatures w14:val="standardContextual"/>
        </w:rPr>
        <w:tab/>
      </w:r>
      <w:r>
        <w:t>Medication Free Text Sig</w:t>
      </w:r>
      <w:r>
        <w:tab/>
      </w:r>
      <w:r>
        <w:fldChar w:fldCharType="begin"/>
      </w:r>
      <w:r>
        <w:instrText xml:space="preserve"> PAGEREF _Toc203485134 \h </w:instrText>
      </w:r>
      <w:r>
        <w:fldChar w:fldCharType="separate"/>
      </w:r>
      <w:r>
        <w:t>381</w:t>
      </w:r>
      <w:r>
        <w:fldChar w:fldCharType="end"/>
      </w:r>
    </w:p>
    <w:p w14:paraId="6AC0A123" w14:textId="180366A6" w:rsidR="004676B7" w:rsidRDefault="004676B7">
      <w:pPr>
        <w:pStyle w:val="TOC2"/>
        <w:tabs>
          <w:tab w:val="left" w:pos="1320"/>
        </w:tabs>
        <w:rPr>
          <w:rFonts w:asciiTheme="minorHAnsi" w:eastAsiaTheme="minorEastAsia" w:hAnsiTheme="minorHAnsi" w:cstheme="minorBidi"/>
          <w:kern w:val="2"/>
          <w:sz w:val="24"/>
          <w14:ligatures w14:val="standardContextual"/>
        </w:rPr>
      </w:pPr>
      <w:r>
        <w:t>3.41</w:t>
      </w:r>
      <w:r>
        <w:rPr>
          <w:rFonts w:asciiTheme="minorHAnsi" w:eastAsiaTheme="minorEastAsia" w:hAnsiTheme="minorHAnsi" w:cstheme="minorBidi"/>
          <w:kern w:val="2"/>
          <w:sz w:val="24"/>
          <w14:ligatures w14:val="standardContextual"/>
        </w:rPr>
        <w:tab/>
      </w:r>
      <w:r>
        <w:t>Medication Information (V2)</w:t>
      </w:r>
      <w:r>
        <w:tab/>
      </w:r>
      <w:r>
        <w:fldChar w:fldCharType="begin"/>
      </w:r>
      <w:r>
        <w:instrText xml:space="preserve"> PAGEREF _Toc203485135 \h </w:instrText>
      </w:r>
      <w:r>
        <w:fldChar w:fldCharType="separate"/>
      </w:r>
      <w:r>
        <w:t>384</w:t>
      </w:r>
      <w:r>
        <w:fldChar w:fldCharType="end"/>
      </w:r>
    </w:p>
    <w:p w14:paraId="7AF2A4FC" w14:textId="02968797" w:rsidR="004676B7" w:rsidRDefault="004676B7">
      <w:pPr>
        <w:pStyle w:val="TOC2"/>
        <w:tabs>
          <w:tab w:val="left" w:pos="1320"/>
        </w:tabs>
        <w:rPr>
          <w:rFonts w:asciiTheme="minorHAnsi" w:eastAsiaTheme="minorEastAsia" w:hAnsiTheme="minorHAnsi" w:cstheme="minorBidi"/>
          <w:kern w:val="2"/>
          <w:sz w:val="24"/>
          <w14:ligatures w14:val="standardContextual"/>
        </w:rPr>
      </w:pPr>
      <w:r>
        <w:t>3.42</w:t>
      </w:r>
      <w:r>
        <w:rPr>
          <w:rFonts w:asciiTheme="minorHAnsi" w:eastAsiaTheme="minorEastAsia" w:hAnsiTheme="minorHAnsi" w:cstheme="minorBidi"/>
          <w:kern w:val="2"/>
          <w:sz w:val="24"/>
          <w14:ligatures w14:val="standardContextual"/>
        </w:rPr>
        <w:tab/>
      </w:r>
      <w:r>
        <w:t>Medication Supply Order (V2)</w:t>
      </w:r>
      <w:r>
        <w:tab/>
      </w:r>
      <w:r>
        <w:fldChar w:fldCharType="begin"/>
      </w:r>
      <w:r>
        <w:instrText xml:space="preserve"> PAGEREF _Toc203485136 \h </w:instrText>
      </w:r>
      <w:r>
        <w:fldChar w:fldCharType="separate"/>
      </w:r>
      <w:r>
        <w:t>389</w:t>
      </w:r>
      <w:r>
        <w:fldChar w:fldCharType="end"/>
      </w:r>
    </w:p>
    <w:p w14:paraId="49B05F9E" w14:textId="196D041B" w:rsidR="004676B7" w:rsidRDefault="004676B7">
      <w:pPr>
        <w:pStyle w:val="TOC2"/>
        <w:tabs>
          <w:tab w:val="left" w:pos="1320"/>
        </w:tabs>
        <w:rPr>
          <w:rFonts w:asciiTheme="minorHAnsi" w:eastAsiaTheme="minorEastAsia" w:hAnsiTheme="minorHAnsi" w:cstheme="minorBidi"/>
          <w:kern w:val="2"/>
          <w:sz w:val="24"/>
          <w14:ligatures w14:val="standardContextual"/>
        </w:rPr>
      </w:pPr>
      <w:r>
        <w:t>3.43</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_Toc203485137 \h </w:instrText>
      </w:r>
      <w:r>
        <w:fldChar w:fldCharType="separate"/>
      </w:r>
      <w:r>
        <w:t>392</w:t>
      </w:r>
      <w:r>
        <w:fldChar w:fldCharType="end"/>
      </w:r>
    </w:p>
    <w:p w14:paraId="0E5104D9" w14:textId="5D778DA5" w:rsidR="004676B7" w:rsidRDefault="004676B7">
      <w:pPr>
        <w:pStyle w:val="TOC2"/>
        <w:tabs>
          <w:tab w:val="left" w:pos="1320"/>
        </w:tabs>
        <w:rPr>
          <w:rFonts w:asciiTheme="minorHAnsi" w:eastAsiaTheme="minorEastAsia" w:hAnsiTheme="minorHAnsi" w:cstheme="minorBidi"/>
          <w:kern w:val="2"/>
          <w:sz w:val="24"/>
          <w14:ligatures w14:val="standardContextual"/>
        </w:rPr>
      </w:pPr>
      <w:r>
        <w:t>3.44</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_Toc203485138 \h </w:instrText>
      </w:r>
      <w:r>
        <w:fldChar w:fldCharType="separate"/>
      </w:r>
      <w:r>
        <w:t>396</w:t>
      </w:r>
      <w:r>
        <w:fldChar w:fldCharType="end"/>
      </w:r>
    </w:p>
    <w:p w14:paraId="5533A124" w14:textId="6537FF37" w:rsidR="004676B7" w:rsidRDefault="004676B7">
      <w:pPr>
        <w:pStyle w:val="TOC2"/>
        <w:tabs>
          <w:tab w:val="left" w:pos="1320"/>
        </w:tabs>
        <w:rPr>
          <w:rFonts w:asciiTheme="minorHAnsi" w:eastAsiaTheme="minorEastAsia" w:hAnsiTheme="minorHAnsi" w:cstheme="minorBidi"/>
          <w:kern w:val="2"/>
          <w:sz w:val="24"/>
          <w14:ligatures w14:val="standardContextual"/>
        </w:rPr>
      </w:pPr>
      <w:r>
        <w:t>3.45</w:t>
      </w:r>
      <w:r>
        <w:rPr>
          <w:rFonts w:asciiTheme="minorHAnsi" w:eastAsiaTheme="minorEastAsia" w:hAnsiTheme="minorHAnsi" w:cstheme="minorBidi"/>
          <w:kern w:val="2"/>
          <w:sz w:val="24"/>
          <w14:ligatures w14:val="standardContextual"/>
        </w:rPr>
        <w:tab/>
      </w:r>
      <w:r>
        <w:t>Non-Medicinal Supply Activity (V2)</w:t>
      </w:r>
      <w:r>
        <w:tab/>
      </w:r>
      <w:r>
        <w:fldChar w:fldCharType="begin"/>
      </w:r>
      <w:r>
        <w:instrText xml:space="preserve"> PAGEREF _Toc203485139 \h </w:instrText>
      </w:r>
      <w:r>
        <w:fldChar w:fldCharType="separate"/>
      </w:r>
      <w:r>
        <w:t>399</w:t>
      </w:r>
      <w:r>
        <w:fldChar w:fldCharType="end"/>
      </w:r>
    </w:p>
    <w:p w14:paraId="38B9D7A4" w14:textId="24EFB6A9" w:rsidR="004676B7" w:rsidRDefault="004676B7">
      <w:pPr>
        <w:pStyle w:val="TOC3"/>
        <w:rPr>
          <w:rFonts w:asciiTheme="minorHAnsi" w:eastAsiaTheme="minorEastAsia" w:hAnsiTheme="minorHAnsi" w:cstheme="minorBidi"/>
          <w:kern w:val="2"/>
          <w:sz w:val="24"/>
          <w:szCs w:val="24"/>
          <w14:ligatures w14:val="standardContextual"/>
        </w:rPr>
      </w:pPr>
      <w:r>
        <w:t>3.45.1</w:t>
      </w:r>
      <w:r>
        <w:rPr>
          <w:rFonts w:asciiTheme="minorHAnsi" w:eastAsiaTheme="minorEastAsia" w:hAnsiTheme="minorHAnsi" w:cstheme="minorBidi"/>
          <w:kern w:val="2"/>
          <w:sz w:val="24"/>
          <w:szCs w:val="24"/>
          <w14:ligatures w14:val="standardContextual"/>
        </w:rPr>
        <w:tab/>
      </w:r>
      <w:r>
        <w:t>Non-Medicinal Supply Activity (UDI)</w:t>
      </w:r>
      <w:r>
        <w:tab/>
      </w:r>
      <w:r>
        <w:fldChar w:fldCharType="begin"/>
      </w:r>
      <w:r>
        <w:instrText xml:space="preserve"> PAGEREF _Toc203485140 \h </w:instrText>
      </w:r>
      <w:r>
        <w:fldChar w:fldCharType="separate"/>
      </w:r>
      <w:r>
        <w:t>402</w:t>
      </w:r>
      <w:r>
        <w:fldChar w:fldCharType="end"/>
      </w:r>
    </w:p>
    <w:p w14:paraId="4C928831" w14:textId="63D1CA03" w:rsidR="004676B7" w:rsidRDefault="004676B7">
      <w:pPr>
        <w:pStyle w:val="TOC2"/>
        <w:tabs>
          <w:tab w:val="left" w:pos="1320"/>
        </w:tabs>
        <w:rPr>
          <w:rFonts w:asciiTheme="minorHAnsi" w:eastAsiaTheme="minorEastAsia" w:hAnsiTheme="minorHAnsi" w:cstheme="minorBidi"/>
          <w:kern w:val="2"/>
          <w:sz w:val="24"/>
          <w14:ligatures w14:val="standardContextual"/>
        </w:rPr>
      </w:pPr>
      <w:r>
        <w:t>3.46</w:t>
      </w:r>
      <w:r>
        <w:rPr>
          <w:rFonts w:asciiTheme="minorHAnsi" w:eastAsiaTheme="minorEastAsia" w:hAnsiTheme="minorHAnsi" w:cstheme="minorBidi"/>
          <w:kern w:val="2"/>
          <w:sz w:val="24"/>
          <w14:ligatures w14:val="standardContextual"/>
        </w:rPr>
        <w:tab/>
      </w:r>
      <w:r>
        <w:t>Note Activity</w:t>
      </w:r>
      <w:r>
        <w:tab/>
      </w:r>
      <w:r>
        <w:fldChar w:fldCharType="begin"/>
      </w:r>
      <w:r>
        <w:instrText xml:space="preserve"> PAGEREF _Toc203485141 \h </w:instrText>
      </w:r>
      <w:r>
        <w:fldChar w:fldCharType="separate"/>
      </w:r>
      <w:r>
        <w:t>405</w:t>
      </w:r>
      <w:r>
        <w:fldChar w:fldCharType="end"/>
      </w:r>
    </w:p>
    <w:p w14:paraId="2C7FA2EF" w14:textId="6525D895" w:rsidR="004676B7" w:rsidRDefault="004676B7">
      <w:pPr>
        <w:pStyle w:val="TOC2"/>
        <w:tabs>
          <w:tab w:val="left" w:pos="1320"/>
        </w:tabs>
        <w:rPr>
          <w:rFonts w:asciiTheme="minorHAnsi" w:eastAsiaTheme="minorEastAsia" w:hAnsiTheme="minorHAnsi" w:cstheme="minorBidi"/>
          <w:kern w:val="2"/>
          <w:sz w:val="24"/>
          <w14:ligatures w14:val="standardContextual"/>
        </w:rPr>
      </w:pPr>
      <w:r>
        <w:t>3.47</w:t>
      </w:r>
      <w:r>
        <w:rPr>
          <w:rFonts w:asciiTheme="minorHAnsi" w:eastAsiaTheme="minorEastAsia" w:hAnsiTheme="minorHAnsi" w:cstheme="minorBidi"/>
          <w:kern w:val="2"/>
          <w:sz w:val="24"/>
          <w14:ligatures w14:val="standardContextual"/>
        </w:rPr>
        <w:tab/>
      </w:r>
      <w:r>
        <w:t>Number of Pressure Ulcers Observation (V3)</w:t>
      </w:r>
      <w:r>
        <w:tab/>
      </w:r>
      <w:r>
        <w:fldChar w:fldCharType="begin"/>
      </w:r>
      <w:r>
        <w:instrText xml:space="preserve"> PAGEREF _Toc203485142 \h </w:instrText>
      </w:r>
      <w:r>
        <w:fldChar w:fldCharType="separate"/>
      </w:r>
      <w:r>
        <w:t>416</w:t>
      </w:r>
      <w:r>
        <w:fldChar w:fldCharType="end"/>
      </w:r>
    </w:p>
    <w:p w14:paraId="379A6A37" w14:textId="33E7177C" w:rsidR="004676B7" w:rsidRDefault="004676B7">
      <w:pPr>
        <w:pStyle w:val="TOC2"/>
        <w:tabs>
          <w:tab w:val="left" w:pos="1320"/>
        </w:tabs>
        <w:rPr>
          <w:rFonts w:asciiTheme="minorHAnsi" w:eastAsiaTheme="minorEastAsia" w:hAnsiTheme="minorHAnsi" w:cstheme="minorBidi"/>
          <w:kern w:val="2"/>
          <w:sz w:val="24"/>
          <w14:ligatures w14:val="standardContextual"/>
        </w:rPr>
      </w:pPr>
      <w:r>
        <w:t>3.48</w:t>
      </w:r>
      <w:r>
        <w:rPr>
          <w:rFonts w:asciiTheme="minorHAnsi" w:eastAsiaTheme="minorEastAsia" w:hAnsiTheme="minorHAnsi" w:cstheme="minorBidi"/>
          <w:kern w:val="2"/>
          <w:sz w:val="24"/>
          <w14:ligatures w14:val="standardContextual"/>
        </w:rPr>
        <w:tab/>
      </w:r>
      <w:r>
        <w:t>Nutrition Assessment</w:t>
      </w:r>
      <w:r>
        <w:tab/>
      </w:r>
      <w:r>
        <w:fldChar w:fldCharType="begin"/>
      </w:r>
      <w:r>
        <w:instrText xml:space="preserve"> PAGEREF _Toc203485143 \h </w:instrText>
      </w:r>
      <w:r>
        <w:fldChar w:fldCharType="separate"/>
      </w:r>
      <w:r>
        <w:t>420</w:t>
      </w:r>
      <w:r>
        <w:fldChar w:fldCharType="end"/>
      </w:r>
    </w:p>
    <w:p w14:paraId="39E98D15" w14:textId="22BEF924" w:rsidR="004676B7" w:rsidRDefault="004676B7">
      <w:pPr>
        <w:pStyle w:val="TOC2"/>
        <w:tabs>
          <w:tab w:val="left" w:pos="1320"/>
        </w:tabs>
        <w:rPr>
          <w:rFonts w:asciiTheme="minorHAnsi" w:eastAsiaTheme="minorEastAsia" w:hAnsiTheme="minorHAnsi" w:cstheme="minorBidi"/>
          <w:kern w:val="2"/>
          <w:sz w:val="24"/>
          <w14:ligatures w14:val="standardContextual"/>
        </w:rPr>
      </w:pPr>
      <w:r>
        <w:t>3.49</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_Toc203485144 \h </w:instrText>
      </w:r>
      <w:r>
        <w:fldChar w:fldCharType="separate"/>
      </w:r>
      <w:r>
        <w:t>423</w:t>
      </w:r>
      <w:r>
        <w:fldChar w:fldCharType="end"/>
      </w:r>
    </w:p>
    <w:p w14:paraId="4FD634F2" w14:textId="3246D5FE" w:rsidR="004676B7" w:rsidRDefault="004676B7">
      <w:pPr>
        <w:pStyle w:val="TOC2"/>
        <w:tabs>
          <w:tab w:val="left" w:pos="1320"/>
        </w:tabs>
        <w:rPr>
          <w:rFonts w:asciiTheme="minorHAnsi" w:eastAsiaTheme="minorEastAsia" w:hAnsiTheme="minorHAnsi" w:cstheme="minorBidi"/>
          <w:kern w:val="2"/>
          <w:sz w:val="24"/>
          <w14:ligatures w14:val="standardContextual"/>
        </w:rPr>
      </w:pPr>
      <w:r>
        <w:t>3.50</w:t>
      </w:r>
      <w:r>
        <w:rPr>
          <w:rFonts w:asciiTheme="minorHAnsi" w:eastAsiaTheme="minorEastAsia" w:hAnsiTheme="minorHAnsi" w:cstheme="minorBidi"/>
          <w:kern w:val="2"/>
          <w:sz w:val="24"/>
          <w14:ligatures w14:val="standardContextual"/>
        </w:rPr>
        <w:tab/>
      </w:r>
      <w:r>
        <w:t>Nutritional Status Observation</w:t>
      </w:r>
      <w:r>
        <w:tab/>
      </w:r>
      <w:r>
        <w:fldChar w:fldCharType="begin"/>
      </w:r>
      <w:r>
        <w:instrText xml:space="preserve"> PAGEREF _Toc203485145 \h </w:instrText>
      </w:r>
      <w:r>
        <w:fldChar w:fldCharType="separate"/>
      </w:r>
      <w:r>
        <w:t>428</w:t>
      </w:r>
      <w:r>
        <w:fldChar w:fldCharType="end"/>
      </w:r>
    </w:p>
    <w:p w14:paraId="67BA0B58" w14:textId="3AC2EDDD" w:rsidR="004676B7" w:rsidRDefault="004676B7">
      <w:pPr>
        <w:pStyle w:val="TOC2"/>
        <w:tabs>
          <w:tab w:val="left" w:pos="1320"/>
        </w:tabs>
        <w:rPr>
          <w:rFonts w:asciiTheme="minorHAnsi" w:eastAsiaTheme="minorEastAsia" w:hAnsiTheme="minorHAnsi" w:cstheme="minorBidi"/>
          <w:kern w:val="2"/>
          <w:sz w:val="24"/>
          <w14:ligatures w14:val="standardContextual"/>
        </w:rPr>
      </w:pPr>
      <w:r>
        <w:t>3.51</w:t>
      </w:r>
      <w:r>
        <w:rPr>
          <w:rFonts w:asciiTheme="minorHAnsi" w:eastAsiaTheme="minorEastAsia" w:hAnsiTheme="minorHAnsi" w:cstheme="minorBidi"/>
          <w:kern w:val="2"/>
          <w:sz w:val="24"/>
          <w14:ligatures w14:val="standardContextual"/>
        </w:rPr>
        <w:tab/>
      </w:r>
      <w:r>
        <w:t>Patient Referral Act</w:t>
      </w:r>
      <w:r>
        <w:tab/>
      </w:r>
      <w:r>
        <w:fldChar w:fldCharType="begin"/>
      </w:r>
      <w:r>
        <w:instrText xml:space="preserve"> PAGEREF _Toc203485146 \h </w:instrText>
      </w:r>
      <w:r>
        <w:fldChar w:fldCharType="separate"/>
      </w:r>
      <w:r>
        <w:t>432</w:t>
      </w:r>
      <w:r>
        <w:fldChar w:fldCharType="end"/>
      </w:r>
    </w:p>
    <w:p w14:paraId="67520A3B" w14:textId="2BC513DE" w:rsidR="004676B7" w:rsidRDefault="004676B7">
      <w:pPr>
        <w:pStyle w:val="TOC2"/>
        <w:tabs>
          <w:tab w:val="left" w:pos="1320"/>
        </w:tabs>
        <w:rPr>
          <w:rFonts w:asciiTheme="minorHAnsi" w:eastAsiaTheme="minorEastAsia" w:hAnsiTheme="minorHAnsi" w:cstheme="minorBidi"/>
          <w:kern w:val="2"/>
          <w:sz w:val="24"/>
          <w14:ligatures w14:val="standardContextual"/>
        </w:rPr>
      </w:pPr>
      <w:r>
        <w:t>3.52</w:t>
      </w:r>
      <w:r>
        <w:rPr>
          <w:rFonts w:asciiTheme="minorHAnsi" w:eastAsiaTheme="minorEastAsia" w:hAnsiTheme="minorHAnsi" w:cstheme="minorBidi"/>
          <w:kern w:val="2"/>
          <w:sz w:val="24"/>
          <w14:ligatures w14:val="standardContextual"/>
        </w:rPr>
        <w:tab/>
      </w:r>
      <w:r>
        <w:t>Planned Act (V2)</w:t>
      </w:r>
      <w:r>
        <w:tab/>
      </w:r>
      <w:r>
        <w:fldChar w:fldCharType="begin"/>
      </w:r>
      <w:r>
        <w:instrText xml:space="preserve"> PAGEREF _Toc203485147 \h </w:instrText>
      </w:r>
      <w:r>
        <w:fldChar w:fldCharType="separate"/>
      </w:r>
      <w:r>
        <w:t>441</w:t>
      </w:r>
      <w:r>
        <w:fldChar w:fldCharType="end"/>
      </w:r>
    </w:p>
    <w:p w14:paraId="515F5C6A" w14:textId="5CBB6238" w:rsidR="004676B7" w:rsidRDefault="004676B7">
      <w:pPr>
        <w:pStyle w:val="TOC2"/>
        <w:tabs>
          <w:tab w:val="left" w:pos="1320"/>
        </w:tabs>
        <w:rPr>
          <w:rFonts w:asciiTheme="minorHAnsi" w:eastAsiaTheme="minorEastAsia" w:hAnsiTheme="minorHAnsi" w:cstheme="minorBidi"/>
          <w:kern w:val="2"/>
          <w:sz w:val="24"/>
          <w14:ligatures w14:val="standardContextual"/>
        </w:rPr>
      </w:pPr>
      <w:r>
        <w:t>3.53</w:t>
      </w:r>
      <w:r>
        <w:rPr>
          <w:rFonts w:asciiTheme="minorHAnsi" w:eastAsiaTheme="minorEastAsia" w:hAnsiTheme="minorHAnsi" w:cstheme="minorBidi"/>
          <w:kern w:val="2"/>
          <w:sz w:val="24"/>
          <w14:ligatures w14:val="standardContextual"/>
        </w:rPr>
        <w:tab/>
      </w:r>
      <w:r>
        <w:t>Planned Coverage</w:t>
      </w:r>
      <w:r>
        <w:tab/>
      </w:r>
      <w:r>
        <w:fldChar w:fldCharType="begin"/>
      </w:r>
      <w:r>
        <w:instrText xml:space="preserve"> PAGEREF _Toc203485148 \h </w:instrText>
      </w:r>
      <w:r>
        <w:fldChar w:fldCharType="separate"/>
      </w:r>
      <w:r>
        <w:t>445</w:t>
      </w:r>
      <w:r>
        <w:fldChar w:fldCharType="end"/>
      </w:r>
    </w:p>
    <w:p w14:paraId="52692653" w14:textId="5FEBF88D" w:rsidR="004676B7" w:rsidRDefault="004676B7">
      <w:pPr>
        <w:pStyle w:val="TOC2"/>
        <w:tabs>
          <w:tab w:val="left" w:pos="1320"/>
        </w:tabs>
        <w:rPr>
          <w:rFonts w:asciiTheme="minorHAnsi" w:eastAsiaTheme="minorEastAsia" w:hAnsiTheme="minorHAnsi" w:cstheme="minorBidi"/>
          <w:kern w:val="2"/>
          <w:sz w:val="24"/>
          <w14:ligatures w14:val="standardContextual"/>
        </w:rPr>
      </w:pPr>
      <w:r>
        <w:t>3.54</w:t>
      </w:r>
      <w:r>
        <w:rPr>
          <w:rFonts w:asciiTheme="minorHAnsi" w:eastAsiaTheme="minorEastAsia" w:hAnsiTheme="minorHAnsi" w:cstheme="minorBidi"/>
          <w:kern w:val="2"/>
          <w:sz w:val="24"/>
          <w14:ligatures w14:val="standardContextual"/>
        </w:rPr>
        <w:tab/>
      </w:r>
      <w:r>
        <w:t>Planned Encounter (V2)</w:t>
      </w:r>
      <w:r>
        <w:tab/>
      </w:r>
      <w:r>
        <w:fldChar w:fldCharType="begin"/>
      </w:r>
      <w:r>
        <w:instrText xml:space="preserve"> PAGEREF _Toc203485149 \h </w:instrText>
      </w:r>
      <w:r>
        <w:fldChar w:fldCharType="separate"/>
      </w:r>
      <w:r>
        <w:t>450</w:t>
      </w:r>
      <w:r>
        <w:fldChar w:fldCharType="end"/>
      </w:r>
    </w:p>
    <w:p w14:paraId="26F0137F" w14:textId="134E78B9" w:rsidR="004676B7" w:rsidRDefault="004676B7">
      <w:pPr>
        <w:pStyle w:val="TOC2"/>
        <w:tabs>
          <w:tab w:val="left" w:pos="1320"/>
        </w:tabs>
        <w:rPr>
          <w:rFonts w:asciiTheme="minorHAnsi" w:eastAsiaTheme="minorEastAsia" w:hAnsiTheme="minorHAnsi" w:cstheme="minorBidi"/>
          <w:kern w:val="2"/>
          <w:sz w:val="24"/>
          <w14:ligatures w14:val="standardContextual"/>
        </w:rPr>
      </w:pPr>
      <w:r>
        <w:lastRenderedPageBreak/>
        <w:t>3.55</w:t>
      </w:r>
      <w:r>
        <w:rPr>
          <w:rFonts w:asciiTheme="minorHAnsi" w:eastAsiaTheme="minorEastAsia" w:hAnsiTheme="minorHAnsi" w:cstheme="minorBidi"/>
          <w:kern w:val="2"/>
          <w:sz w:val="24"/>
          <w14:ligatures w14:val="standardContextual"/>
        </w:rPr>
        <w:tab/>
      </w:r>
      <w:r>
        <w:t>Planned Immunization Activity</w:t>
      </w:r>
      <w:r>
        <w:tab/>
      </w:r>
      <w:r>
        <w:fldChar w:fldCharType="begin"/>
      </w:r>
      <w:r>
        <w:instrText xml:space="preserve"> PAGEREF _Toc203485150 \h </w:instrText>
      </w:r>
      <w:r>
        <w:fldChar w:fldCharType="separate"/>
      </w:r>
      <w:r>
        <w:t>454</w:t>
      </w:r>
      <w:r>
        <w:fldChar w:fldCharType="end"/>
      </w:r>
    </w:p>
    <w:p w14:paraId="6328C4B4" w14:textId="1BAA55DD" w:rsidR="004676B7" w:rsidRDefault="004676B7">
      <w:pPr>
        <w:pStyle w:val="TOC2"/>
        <w:tabs>
          <w:tab w:val="left" w:pos="1320"/>
        </w:tabs>
        <w:rPr>
          <w:rFonts w:asciiTheme="minorHAnsi" w:eastAsiaTheme="minorEastAsia" w:hAnsiTheme="minorHAnsi" w:cstheme="minorBidi"/>
          <w:kern w:val="2"/>
          <w:sz w:val="24"/>
          <w14:ligatures w14:val="standardContextual"/>
        </w:rPr>
      </w:pPr>
      <w:r>
        <w:t>3.56</w:t>
      </w:r>
      <w:r>
        <w:rPr>
          <w:rFonts w:asciiTheme="minorHAnsi" w:eastAsiaTheme="minorEastAsia" w:hAnsiTheme="minorHAnsi" w:cstheme="minorBidi"/>
          <w:kern w:val="2"/>
          <w:sz w:val="24"/>
          <w14:ligatures w14:val="standardContextual"/>
        </w:rPr>
        <w:tab/>
      </w:r>
      <w:r>
        <w:t>Planned Medication Activity (V2)</w:t>
      </w:r>
      <w:r>
        <w:tab/>
      </w:r>
      <w:r>
        <w:fldChar w:fldCharType="begin"/>
      </w:r>
      <w:r>
        <w:instrText xml:space="preserve"> PAGEREF _Toc203485151 \h </w:instrText>
      </w:r>
      <w:r>
        <w:fldChar w:fldCharType="separate"/>
      </w:r>
      <w:r>
        <w:t>462</w:t>
      </w:r>
      <w:r>
        <w:fldChar w:fldCharType="end"/>
      </w:r>
    </w:p>
    <w:p w14:paraId="2E0F17DD" w14:textId="2FD94BE8" w:rsidR="004676B7" w:rsidRDefault="004676B7">
      <w:pPr>
        <w:pStyle w:val="TOC2"/>
        <w:tabs>
          <w:tab w:val="left" w:pos="1320"/>
        </w:tabs>
        <w:rPr>
          <w:rFonts w:asciiTheme="minorHAnsi" w:eastAsiaTheme="minorEastAsia" w:hAnsiTheme="minorHAnsi" w:cstheme="minorBidi"/>
          <w:kern w:val="2"/>
          <w:sz w:val="24"/>
          <w14:ligatures w14:val="standardContextual"/>
        </w:rPr>
      </w:pPr>
      <w:r>
        <w:t>3.57</w:t>
      </w:r>
      <w:r>
        <w:rPr>
          <w:rFonts w:asciiTheme="minorHAnsi" w:eastAsiaTheme="minorEastAsia" w:hAnsiTheme="minorHAnsi" w:cstheme="minorBidi"/>
          <w:kern w:val="2"/>
          <w:sz w:val="24"/>
          <w14:ligatures w14:val="standardContextual"/>
        </w:rPr>
        <w:tab/>
      </w:r>
      <w:r>
        <w:t>Planned Observation (V2)</w:t>
      </w:r>
      <w:r>
        <w:tab/>
      </w:r>
      <w:r>
        <w:fldChar w:fldCharType="begin"/>
      </w:r>
      <w:r>
        <w:instrText xml:space="preserve"> PAGEREF _Toc203485152 \h </w:instrText>
      </w:r>
      <w:r>
        <w:fldChar w:fldCharType="separate"/>
      </w:r>
      <w:r>
        <w:t>469</w:t>
      </w:r>
      <w:r>
        <w:fldChar w:fldCharType="end"/>
      </w:r>
    </w:p>
    <w:p w14:paraId="14135766" w14:textId="7B887113" w:rsidR="004676B7" w:rsidRDefault="004676B7">
      <w:pPr>
        <w:pStyle w:val="TOC2"/>
        <w:tabs>
          <w:tab w:val="left" w:pos="1320"/>
        </w:tabs>
        <w:rPr>
          <w:rFonts w:asciiTheme="minorHAnsi" w:eastAsiaTheme="minorEastAsia" w:hAnsiTheme="minorHAnsi" w:cstheme="minorBidi"/>
          <w:kern w:val="2"/>
          <w:sz w:val="24"/>
          <w14:ligatures w14:val="standardContextual"/>
        </w:rPr>
      </w:pPr>
      <w:r>
        <w:t>3.58</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_Toc203485153 \h </w:instrText>
      </w:r>
      <w:r>
        <w:fldChar w:fldCharType="separate"/>
      </w:r>
      <w:r>
        <w:t>474</w:t>
      </w:r>
      <w:r>
        <w:fldChar w:fldCharType="end"/>
      </w:r>
    </w:p>
    <w:p w14:paraId="450C9CED" w14:textId="517CB83B" w:rsidR="004676B7" w:rsidRDefault="004676B7">
      <w:pPr>
        <w:pStyle w:val="TOC2"/>
        <w:tabs>
          <w:tab w:val="left" w:pos="1320"/>
        </w:tabs>
        <w:rPr>
          <w:rFonts w:asciiTheme="minorHAnsi" w:eastAsiaTheme="minorEastAsia" w:hAnsiTheme="minorHAnsi" w:cstheme="minorBidi"/>
          <w:kern w:val="2"/>
          <w:sz w:val="24"/>
          <w14:ligatures w14:val="standardContextual"/>
        </w:rPr>
      </w:pPr>
      <w:r>
        <w:t>3.59</w:t>
      </w:r>
      <w:r>
        <w:rPr>
          <w:rFonts w:asciiTheme="minorHAnsi" w:eastAsiaTheme="minorEastAsia" w:hAnsiTheme="minorHAnsi" w:cstheme="minorBidi"/>
          <w:kern w:val="2"/>
          <w:sz w:val="24"/>
          <w14:ligatures w14:val="standardContextual"/>
        </w:rPr>
        <w:tab/>
      </w:r>
      <w:r>
        <w:t>Planned Supply (V2)</w:t>
      </w:r>
      <w:r>
        <w:tab/>
      </w:r>
      <w:r>
        <w:fldChar w:fldCharType="begin"/>
      </w:r>
      <w:r>
        <w:instrText xml:space="preserve"> PAGEREF _Toc203485154 \h </w:instrText>
      </w:r>
      <w:r>
        <w:fldChar w:fldCharType="separate"/>
      </w:r>
      <w:r>
        <w:t>481</w:t>
      </w:r>
      <w:r>
        <w:fldChar w:fldCharType="end"/>
      </w:r>
    </w:p>
    <w:p w14:paraId="0FED04C5" w14:textId="7F458825" w:rsidR="004676B7" w:rsidRDefault="004676B7">
      <w:pPr>
        <w:pStyle w:val="TOC2"/>
        <w:tabs>
          <w:tab w:val="left" w:pos="1320"/>
        </w:tabs>
        <w:rPr>
          <w:rFonts w:asciiTheme="minorHAnsi" w:eastAsiaTheme="minorEastAsia" w:hAnsiTheme="minorHAnsi" w:cstheme="minorBidi"/>
          <w:kern w:val="2"/>
          <w:sz w:val="24"/>
          <w14:ligatures w14:val="standardContextual"/>
        </w:rPr>
      </w:pPr>
      <w:r>
        <w:t>3.60</w:t>
      </w:r>
      <w:r>
        <w:rPr>
          <w:rFonts w:asciiTheme="minorHAnsi" w:eastAsiaTheme="minorEastAsia" w:hAnsiTheme="minorHAnsi" w:cstheme="minorBidi"/>
          <w:kern w:val="2"/>
          <w:sz w:val="24"/>
          <w14:ligatures w14:val="standardContextual"/>
        </w:rPr>
        <w:tab/>
      </w:r>
      <w:r>
        <w:t>Policy Activity (V3)</w:t>
      </w:r>
      <w:r>
        <w:tab/>
      </w:r>
      <w:r>
        <w:fldChar w:fldCharType="begin"/>
      </w:r>
      <w:r>
        <w:instrText xml:space="preserve"> PAGEREF _Toc203485155 \h </w:instrText>
      </w:r>
      <w:r>
        <w:fldChar w:fldCharType="separate"/>
      </w:r>
      <w:r>
        <w:t>487</w:t>
      </w:r>
      <w:r>
        <w:fldChar w:fldCharType="end"/>
      </w:r>
    </w:p>
    <w:p w14:paraId="12DCB6C9" w14:textId="6A700AB0" w:rsidR="004676B7" w:rsidRDefault="004676B7">
      <w:pPr>
        <w:pStyle w:val="TOC2"/>
        <w:tabs>
          <w:tab w:val="left" w:pos="1320"/>
        </w:tabs>
        <w:rPr>
          <w:rFonts w:asciiTheme="minorHAnsi" w:eastAsiaTheme="minorEastAsia" w:hAnsiTheme="minorHAnsi" w:cstheme="minorBidi"/>
          <w:kern w:val="2"/>
          <w:sz w:val="24"/>
          <w14:ligatures w14:val="standardContextual"/>
        </w:rPr>
      </w:pPr>
      <w:r>
        <w:t>3.61</w:t>
      </w:r>
      <w:r>
        <w:rPr>
          <w:rFonts w:asciiTheme="minorHAnsi" w:eastAsiaTheme="minorEastAsia" w:hAnsiTheme="minorHAnsi" w:cstheme="minorBidi"/>
          <w:kern w:val="2"/>
          <w:sz w:val="24"/>
          <w14:ligatures w14:val="standardContextual"/>
        </w:rPr>
        <w:tab/>
      </w:r>
      <w:r>
        <w:t>Pregnancy Intention in Next Year</w:t>
      </w:r>
      <w:r>
        <w:tab/>
      </w:r>
      <w:r>
        <w:fldChar w:fldCharType="begin"/>
      </w:r>
      <w:r>
        <w:instrText xml:space="preserve"> PAGEREF _Toc203485156 \h </w:instrText>
      </w:r>
      <w:r>
        <w:fldChar w:fldCharType="separate"/>
      </w:r>
      <w:r>
        <w:t>500</w:t>
      </w:r>
      <w:r>
        <w:fldChar w:fldCharType="end"/>
      </w:r>
    </w:p>
    <w:p w14:paraId="385CFFDB" w14:textId="0B84C419" w:rsidR="004676B7" w:rsidRDefault="004676B7">
      <w:pPr>
        <w:pStyle w:val="TOC2"/>
        <w:tabs>
          <w:tab w:val="left" w:pos="1320"/>
        </w:tabs>
        <w:rPr>
          <w:rFonts w:asciiTheme="minorHAnsi" w:eastAsiaTheme="minorEastAsia" w:hAnsiTheme="minorHAnsi" w:cstheme="minorBidi"/>
          <w:kern w:val="2"/>
          <w:sz w:val="24"/>
          <w14:ligatures w14:val="standardContextual"/>
        </w:rPr>
      </w:pPr>
      <w:r>
        <w:t>3.62</w:t>
      </w:r>
      <w:r>
        <w:rPr>
          <w:rFonts w:asciiTheme="minorHAnsi" w:eastAsiaTheme="minorEastAsia" w:hAnsiTheme="minorHAnsi" w:cstheme="minorBidi"/>
          <w:kern w:val="2"/>
          <w:sz w:val="24"/>
          <w14:ligatures w14:val="standardContextual"/>
        </w:rPr>
        <w:tab/>
      </w:r>
      <w:r>
        <w:t>Pregnancy Observation</w:t>
      </w:r>
      <w:r>
        <w:tab/>
      </w:r>
      <w:r>
        <w:fldChar w:fldCharType="begin"/>
      </w:r>
      <w:r>
        <w:instrText xml:space="preserve"> PAGEREF _Toc203485157 \h </w:instrText>
      </w:r>
      <w:r>
        <w:fldChar w:fldCharType="separate"/>
      </w:r>
      <w:r>
        <w:t>503</w:t>
      </w:r>
      <w:r>
        <w:fldChar w:fldCharType="end"/>
      </w:r>
    </w:p>
    <w:p w14:paraId="62D04F4C" w14:textId="2AE005CE" w:rsidR="004676B7" w:rsidRDefault="004676B7">
      <w:pPr>
        <w:pStyle w:val="TOC2"/>
        <w:tabs>
          <w:tab w:val="left" w:pos="1320"/>
        </w:tabs>
        <w:rPr>
          <w:rFonts w:asciiTheme="minorHAnsi" w:eastAsiaTheme="minorEastAsia" w:hAnsiTheme="minorHAnsi" w:cstheme="minorBidi"/>
          <w:kern w:val="2"/>
          <w:sz w:val="24"/>
          <w14:ligatures w14:val="standardContextual"/>
        </w:rPr>
      </w:pPr>
      <w:r>
        <w:t>3.63</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_Toc203485158 \h </w:instrText>
      </w:r>
      <w:r>
        <w:fldChar w:fldCharType="separate"/>
      </w:r>
      <w:r>
        <w:t>506</w:t>
      </w:r>
      <w:r>
        <w:fldChar w:fldCharType="end"/>
      </w:r>
    </w:p>
    <w:p w14:paraId="6C7EEF2C" w14:textId="40607E59" w:rsidR="004676B7" w:rsidRDefault="004676B7">
      <w:pPr>
        <w:pStyle w:val="TOC2"/>
        <w:tabs>
          <w:tab w:val="left" w:pos="1320"/>
        </w:tabs>
        <w:rPr>
          <w:rFonts w:asciiTheme="minorHAnsi" w:eastAsiaTheme="minorEastAsia" w:hAnsiTheme="minorHAnsi" w:cstheme="minorBidi"/>
          <w:kern w:val="2"/>
          <w:sz w:val="24"/>
          <w14:ligatures w14:val="standardContextual"/>
        </w:rPr>
      </w:pPr>
      <w:r>
        <w:t>3.64</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_Toc203485159 \h </w:instrText>
      </w:r>
      <w:r>
        <w:fldChar w:fldCharType="separate"/>
      </w:r>
      <w:r>
        <w:t>512</w:t>
      </w:r>
      <w:r>
        <w:fldChar w:fldCharType="end"/>
      </w:r>
    </w:p>
    <w:p w14:paraId="5CAA5FA5" w14:textId="1FBF5BD5" w:rsidR="004676B7" w:rsidRDefault="004676B7">
      <w:pPr>
        <w:pStyle w:val="TOC3"/>
        <w:rPr>
          <w:rFonts w:asciiTheme="minorHAnsi" w:eastAsiaTheme="minorEastAsia" w:hAnsiTheme="minorHAnsi" w:cstheme="minorBidi"/>
          <w:kern w:val="2"/>
          <w:sz w:val="24"/>
          <w:szCs w:val="24"/>
          <w14:ligatures w14:val="standardContextual"/>
        </w:rPr>
      </w:pPr>
      <w:r>
        <w:t>3.64.1</w:t>
      </w:r>
      <w:r>
        <w:rPr>
          <w:rFonts w:asciiTheme="minorHAnsi" w:eastAsiaTheme="minorEastAsia" w:hAnsiTheme="minorHAnsi" w:cstheme="minorBidi"/>
          <w:kern w:val="2"/>
          <w:sz w:val="24"/>
          <w:szCs w:val="24"/>
          <w14:ligatures w14:val="standardContextual"/>
        </w:rPr>
        <w:tab/>
      </w:r>
      <w:r>
        <w:t>Patient's Reason for Visit Observation (V2)</w:t>
      </w:r>
      <w:r>
        <w:tab/>
      </w:r>
      <w:r>
        <w:fldChar w:fldCharType="begin"/>
      </w:r>
      <w:r>
        <w:instrText xml:space="preserve"> PAGEREF _Toc203485160 \h </w:instrText>
      </w:r>
      <w:r>
        <w:fldChar w:fldCharType="separate"/>
      </w:r>
      <w:r>
        <w:t>520</w:t>
      </w:r>
      <w:r>
        <w:fldChar w:fldCharType="end"/>
      </w:r>
    </w:p>
    <w:p w14:paraId="0F24361B" w14:textId="368E8AD4" w:rsidR="004676B7" w:rsidRDefault="004676B7">
      <w:pPr>
        <w:pStyle w:val="TOC3"/>
        <w:rPr>
          <w:rFonts w:asciiTheme="minorHAnsi" w:eastAsiaTheme="minorEastAsia" w:hAnsiTheme="minorHAnsi" w:cstheme="minorBidi"/>
          <w:kern w:val="2"/>
          <w:sz w:val="24"/>
          <w:szCs w:val="24"/>
          <w14:ligatures w14:val="standardContextual"/>
        </w:rPr>
      </w:pPr>
      <w:r>
        <w:t>3.64.2</w:t>
      </w:r>
      <w:r>
        <w:rPr>
          <w:rFonts w:asciiTheme="minorHAnsi" w:eastAsiaTheme="minorEastAsia" w:hAnsiTheme="minorHAnsi" w:cstheme="minorBidi"/>
          <w:kern w:val="2"/>
          <w:sz w:val="24"/>
          <w:szCs w:val="24"/>
          <w14:ligatures w14:val="standardContextual"/>
        </w:rPr>
        <w:tab/>
      </w:r>
      <w:r>
        <w:t>Primary Diagnosis Observation (V5)</w:t>
      </w:r>
      <w:r>
        <w:tab/>
      </w:r>
      <w:r>
        <w:fldChar w:fldCharType="begin"/>
      </w:r>
      <w:r>
        <w:instrText xml:space="preserve"> PAGEREF _Toc203485161 \h </w:instrText>
      </w:r>
      <w:r>
        <w:fldChar w:fldCharType="separate"/>
      </w:r>
      <w:r>
        <w:t>522</w:t>
      </w:r>
      <w:r>
        <w:fldChar w:fldCharType="end"/>
      </w:r>
    </w:p>
    <w:p w14:paraId="7B3C5244" w14:textId="215E6656" w:rsidR="004676B7" w:rsidRDefault="004676B7">
      <w:pPr>
        <w:pStyle w:val="TOC3"/>
        <w:rPr>
          <w:rFonts w:asciiTheme="minorHAnsi" w:eastAsiaTheme="minorEastAsia" w:hAnsiTheme="minorHAnsi" w:cstheme="minorBidi"/>
          <w:kern w:val="2"/>
          <w:sz w:val="24"/>
          <w:szCs w:val="24"/>
          <w14:ligatures w14:val="standardContextual"/>
        </w:rPr>
      </w:pPr>
      <w:r>
        <w:t>3.64.3</w:t>
      </w:r>
      <w:r>
        <w:rPr>
          <w:rFonts w:asciiTheme="minorHAnsi" w:eastAsiaTheme="minorEastAsia" w:hAnsiTheme="minorHAnsi" w:cstheme="minorBidi"/>
          <w:kern w:val="2"/>
          <w:sz w:val="24"/>
          <w:szCs w:val="24"/>
          <w14:ligatures w14:val="standardContextual"/>
        </w:rPr>
        <w:tab/>
      </w:r>
      <w:r>
        <w:t>Principal Diagnosis (V3)</w:t>
      </w:r>
      <w:r>
        <w:tab/>
      </w:r>
      <w:r>
        <w:fldChar w:fldCharType="begin"/>
      </w:r>
      <w:r>
        <w:instrText xml:space="preserve"> PAGEREF _Toc203485162 \h </w:instrText>
      </w:r>
      <w:r>
        <w:fldChar w:fldCharType="separate"/>
      </w:r>
      <w:r>
        <w:t>524</w:t>
      </w:r>
      <w:r>
        <w:fldChar w:fldCharType="end"/>
      </w:r>
    </w:p>
    <w:p w14:paraId="542CFE34" w14:textId="41659303" w:rsidR="004676B7" w:rsidRDefault="004676B7">
      <w:pPr>
        <w:pStyle w:val="TOC2"/>
        <w:tabs>
          <w:tab w:val="left" w:pos="1320"/>
        </w:tabs>
        <w:rPr>
          <w:rFonts w:asciiTheme="minorHAnsi" w:eastAsiaTheme="minorEastAsia" w:hAnsiTheme="minorHAnsi" w:cstheme="minorBidi"/>
          <w:kern w:val="2"/>
          <w:sz w:val="24"/>
          <w14:ligatures w14:val="standardContextual"/>
        </w:rPr>
      </w:pPr>
      <w:r>
        <w:t>3.65</w:t>
      </w:r>
      <w:r>
        <w:rPr>
          <w:rFonts w:asciiTheme="minorHAnsi" w:eastAsiaTheme="minorEastAsia" w:hAnsiTheme="minorHAnsi" w:cstheme="minorBidi"/>
          <w:kern w:val="2"/>
          <w:sz w:val="24"/>
          <w14:ligatures w14:val="standardContextual"/>
        </w:rPr>
        <w:tab/>
      </w:r>
      <w:r>
        <w:t>Problem Status</w:t>
      </w:r>
      <w:r>
        <w:tab/>
      </w:r>
      <w:r>
        <w:fldChar w:fldCharType="begin"/>
      </w:r>
      <w:r>
        <w:instrText xml:space="preserve"> PAGEREF _Toc203485163 \h </w:instrText>
      </w:r>
      <w:r>
        <w:fldChar w:fldCharType="separate"/>
      </w:r>
      <w:r>
        <w:t>526</w:t>
      </w:r>
      <w:r>
        <w:fldChar w:fldCharType="end"/>
      </w:r>
    </w:p>
    <w:p w14:paraId="5D20E256" w14:textId="6AA30DFE" w:rsidR="004676B7" w:rsidRDefault="004676B7">
      <w:pPr>
        <w:pStyle w:val="TOC2"/>
        <w:tabs>
          <w:tab w:val="left" w:pos="1320"/>
        </w:tabs>
        <w:rPr>
          <w:rFonts w:asciiTheme="minorHAnsi" w:eastAsiaTheme="minorEastAsia" w:hAnsiTheme="minorHAnsi" w:cstheme="minorBidi"/>
          <w:kern w:val="2"/>
          <w:sz w:val="24"/>
          <w14:ligatures w14:val="standardContextual"/>
        </w:rPr>
      </w:pPr>
      <w:r>
        <w:t>3.66</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_Toc203485164 \h </w:instrText>
      </w:r>
      <w:r>
        <w:fldChar w:fldCharType="separate"/>
      </w:r>
      <w:r>
        <w:t>528</w:t>
      </w:r>
      <w:r>
        <w:fldChar w:fldCharType="end"/>
      </w:r>
    </w:p>
    <w:p w14:paraId="5197E817" w14:textId="5EC11DF5" w:rsidR="004676B7" w:rsidRDefault="004676B7">
      <w:pPr>
        <w:pStyle w:val="TOC2"/>
        <w:tabs>
          <w:tab w:val="left" w:pos="1320"/>
        </w:tabs>
        <w:rPr>
          <w:rFonts w:asciiTheme="minorHAnsi" w:eastAsiaTheme="minorEastAsia" w:hAnsiTheme="minorHAnsi" w:cstheme="minorBidi"/>
          <w:kern w:val="2"/>
          <w:sz w:val="24"/>
          <w14:ligatures w14:val="standardContextual"/>
        </w:rPr>
      </w:pPr>
      <w:r>
        <w:t>3.67</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_Toc203485165 \h </w:instrText>
      </w:r>
      <w:r>
        <w:fldChar w:fldCharType="separate"/>
      </w:r>
      <w:r>
        <w:t>535</w:t>
      </w:r>
      <w:r>
        <w:fldChar w:fldCharType="end"/>
      </w:r>
    </w:p>
    <w:p w14:paraId="4BAF94F2" w14:textId="7354FC9A" w:rsidR="004676B7" w:rsidRDefault="004676B7">
      <w:pPr>
        <w:pStyle w:val="TOC2"/>
        <w:tabs>
          <w:tab w:val="left" w:pos="1320"/>
        </w:tabs>
        <w:rPr>
          <w:rFonts w:asciiTheme="minorHAnsi" w:eastAsiaTheme="minorEastAsia" w:hAnsiTheme="minorHAnsi" w:cstheme="minorBidi"/>
          <w:kern w:val="2"/>
          <w:sz w:val="24"/>
          <w14:ligatures w14:val="standardContextual"/>
        </w:rPr>
      </w:pPr>
      <w:r>
        <w:t>3.68</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_Toc203485166 \h </w:instrText>
      </w:r>
      <w:r>
        <w:fldChar w:fldCharType="separate"/>
      </w:r>
      <w:r>
        <w:t>543</w:t>
      </w:r>
      <w:r>
        <w:fldChar w:fldCharType="end"/>
      </w:r>
    </w:p>
    <w:p w14:paraId="29F1D28B" w14:textId="21562A47" w:rsidR="004676B7" w:rsidRDefault="004676B7">
      <w:pPr>
        <w:pStyle w:val="TOC3"/>
        <w:rPr>
          <w:rFonts w:asciiTheme="minorHAnsi" w:eastAsiaTheme="minorEastAsia" w:hAnsiTheme="minorHAnsi" w:cstheme="minorBidi"/>
          <w:kern w:val="2"/>
          <w:sz w:val="24"/>
          <w:szCs w:val="24"/>
          <w14:ligatures w14:val="standardContextual"/>
        </w:rPr>
      </w:pPr>
      <w:r>
        <w:t>3.68.1</w:t>
      </w:r>
      <w:r>
        <w:rPr>
          <w:rFonts w:asciiTheme="minorHAnsi" w:eastAsiaTheme="minorEastAsia" w:hAnsiTheme="minorHAnsi" w:cstheme="minorBidi"/>
          <w:kern w:val="2"/>
          <w:sz w:val="24"/>
          <w:szCs w:val="24"/>
          <w14:ligatures w14:val="standardContextual"/>
        </w:rPr>
        <w:tab/>
      </w:r>
      <w:r>
        <w:t>Procedure Activity Procedure (UDI) (V2)</w:t>
      </w:r>
      <w:r>
        <w:tab/>
      </w:r>
      <w:r>
        <w:fldChar w:fldCharType="begin"/>
      </w:r>
      <w:r>
        <w:instrText xml:space="preserve"> PAGEREF _Toc203485167 \h </w:instrText>
      </w:r>
      <w:r>
        <w:fldChar w:fldCharType="separate"/>
      </w:r>
      <w:r>
        <w:t>552</w:t>
      </w:r>
      <w:r>
        <w:fldChar w:fldCharType="end"/>
      </w:r>
    </w:p>
    <w:p w14:paraId="3D26F50A" w14:textId="0D7D2BB1" w:rsidR="004676B7" w:rsidRDefault="004676B7">
      <w:pPr>
        <w:pStyle w:val="TOC2"/>
        <w:tabs>
          <w:tab w:val="left" w:pos="1320"/>
        </w:tabs>
        <w:rPr>
          <w:rFonts w:asciiTheme="minorHAnsi" w:eastAsiaTheme="minorEastAsia" w:hAnsiTheme="minorHAnsi" w:cstheme="minorBidi"/>
          <w:kern w:val="2"/>
          <w:sz w:val="24"/>
          <w14:ligatures w14:val="standardContextual"/>
        </w:rPr>
      </w:pPr>
      <w:r>
        <w:t>3.69</w:t>
      </w:r>
      <w:r>
        <w:rPr>
          <w:rFonts w:asciiTheme="minorHAnsi" w:eastAsiaTheme="minorEastAsia" w:hAnsiTheme="minorHAnsi" w:cstheme="minorBidi"/>
          <w:kern w:val="2"/>
          <w:sz w:val="24"/>
          <w14:ligatures w14:val="standardContextual"/>
        </w:rPr>
        <w:tab/>
      </w:r>
      <w:r>
        <w:t>Product Instance</w:t>
      </w:r>
      <w:r>
        <w:tab/>
      </w:r>
      <w:r>
        <w:fldChar w:fldCharType="begin"/>
      </w:r>
      <w:r>
        <w:instrText xml:space="preserve"> PAGEREF _Toc203485168 \h </w:instrText>
      </w:r>
      <w:r>
        <w:fldChar w:fldCharType="separate"/>
      </w:r>
      <w:r>
        <w:t>555</w:t>
      </w:r>
      <w:r>
        <w:fldChar w:fldCharType="end"/>
      </w:r>
    </w:p>
    <w:p w14:paraId="1A93529B" w14:textId="624A6BEB" w:rsidR="004676B7" w:rsidRDefault="004676B7">
      <w:pPr>
        <w:pStyle w:val="TOC2"/>
        <w:tabs>
          <w:tab w:val="left" w:pos="1320"/>
        </w:tabs>
        <w:rPr>
          <w:rFonts w:asciiTheme="minorHAnsi" w:eastAsiaTheme="minorEastAsia" w:hAnsiTheme="minorHAnsi" w:cstheme="minorBidi"/>
          <w:kern w:val="2"/>
          <w:sz w:val="24"/>
          <w14:ligatures w14:val="standardContextual"/>
        </w:rPr>
      </w:pPr>
      <w:r>
        <w:t>3.70</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_Toc203485169 \h </w:instrText>
      </w:r>
      <w:r>
        <w:fldChar w:fldCharType="separate"/>
      </w:r>
      <w:r>
        <w:t>557</w:t>
      </w:r>
      <w:r>
        <w:fldChar w:fldCharType="end"/>
      </w:r>
    </w:p>
    <w:p w14:paraId="20D4D336" w14:textId="134E28DC" w:rsidR="004676B7" w:rsidRDefault="004676B7">
      <w:pPr>
        <w:pStyle w:val="TOC2"/>
        <w:tabs>
          <w:tab w:val="left" w:pos="1320"/>
        </w:tabs>
        <w:rPr>
          <w:rFonts w:asciiTheme="minorHAnsi" w:eastAsiaTheme="minorEastAsia" w:hAnsiTheme="minorHAnsi" w:cstheme="minorBidi"/>
          <w:kern w:val="2"/>
          <w:sz w:val="24"/>
          <w14:ligatures w14:val="standardContextual"/>
        </w:rPr>
      </w:pPr>
      <w:r>
        <w:t>3.71</w:t>
      </w:r>
      <w:r>
        <w:rPr>
          <w:rFonts w:asciiTheme="minorHAnsi" w:eastAsiaTheme="minorEastAsia" w:hAnsiTheme="minorHAnsi" w:cstheme="minorBidi"/>
          <w:kern w:val="2"/>
          <w:sz w:val="24"/>
          <w14:ligatures w14:val="standardContextual"/>
        </w:rPr>
        <w:tab/>
      </w:r>
      <w:r>
        <w:t>Result Observation (V4)</w:t>
      </w:r>
      <w:r>
        <w:tab/>
      </w:r>
      <w:r>
        <w:fldChar w:fldCharType="begin"/>
      </w:r>
      <w:r>
        <w:instrText xml:space="preserve"> PAGEREF _Toc203485170 \h </w:instrText>
      </w:r>
      <w:r>
        <w:fldChar w:fldCharType="separate"/>
      </w:r>
      <w:r>
        <w:t>561</w:t>
      </w:r>
      <w:r>
        <w:fldChar w:fldCharType="end"/>
      </w:r>
    </w:p>
    <w:p w14:paraId="1FB77C5C" w14:textId="75E96280" w:rsidR="004676B7" w:rsidRDefault="004676B7">
      <w:pPr>
        <w:pStyle w:val="TOC2"/>
        <w:tabs>
          <w:tab w:val="left" w:pos="1320"/>
        </w:tabs>
        <w:rPr>
          <w:rFonts w:asciiTheme="minorHAnsi" w:eastAsiaTheme="minorEastAsia" w:hAnsiTheme="minorHAnsi" w:cstheme="minorBidi"/>
          <w:kern w:val="2"/>
          <w:sz w:val="24"/>
          <w14:ligatures w14:val="standardContextual"/>
        </w:rPr>
      </w:pPr>
      <w:r>
        <w:t>3.72</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_Toc203485171 \h </w:instrText>
      </w:r>
      <w:r>
        <w:fldChar w:fldCharType="separate"/>
      </w:r>
      <w:r>
        <w:t>568</w:t>
      </w:r>
      <w:r>
        <w:fldChar w:fldCharType="end"/>
      </w:r>
    </w:p>
    <w:p w14:paraId="5D2AA2AC" w14:textId="3A280B74" w:rsidR="004676B7" w:rsidRDefault="004676B7">
      <w:pPr>
        <w:pStyle w:val="TOC2"/>
        <w:tabs>
          <w:tab w:val="left" w:pos="1320"/>
        </w:tabs>
        <w:rPr>
          <w:rFonts w:asciiTheme="minorHAnsi" w:eastAsiaTheme="minorEastAsia" w:hAnsiTheme="minorHAnsi" w:cstheme="minorBidi"/>
          <w:kern w:val="2"/>
          <w:sz w:val="24"/>
          <w14:ligatures w14:val="standardContextual"/>
        </w:rPr>
      </w:pPr>
      <w:r>
        <w:t>3.73</w:t>
      </w:r>
      <w:r>
        <w:rPr>
          <w:rFonts w:asciiTheme="minorHAnsi" w:eastAsiaTheme="minorEastAsia" w:hAnsiTheme="minorHAnsi" w:cstheme="minorBidi"/>
          <w:kern w:val="2"/>
          <w:sz w:val="24"/>
          <w14:ligatures w14:val="standardContextual"/>
        </w:rPr>
        <w:tab/>
      </w:r>
      <w:r>
        <w:t>Self-Care Activities (ADL and IADL)</w:t>
      </w:r>
      <w:r>
        <w:tab/>
      </w:r>
      <w:r>
        <w:fldChar w:fldCharType="begin"/>
      </w:r>
      <w:r>
        <w:instrText xml:space="preserve"> PAGEREF _Toc203485172 \h </w:instrText>
      </w:r>
      <w:r>
        <w:fldChar w:fldCharType="separate"/>
      </w:r>
      <w:r>
        <w:t>571</w:t>
      </w:r>
      <w:r>
        <w:fldChar w:fldCharType="end"/>
      </w:r>
    </w:p>
    <w:p w14:paraId="47AF84BD" w14:textId="5CD94AE3" w:rsidR="004676B7" w:rsidRDefault="004676B7">
      <w:pPr>
        <w:pStyle w:val="TOC2"/>
        <w:tabs>
          <w:tab w:val="left" w:pos="1320"/>
        </w:tabs>
        <w:rPr>
          <w:rFonts w:asciiTheme="minorHAnsi" w:eastAsiaTheme="minorEastAsia" w:hAnsiTheme="minorHAnsi" w:cstheme="minorBidi"/>
          <w:kern w:val="2"/>
          <w:sz w:val="24"/>
          <w14:ligatures w14:val="standardContextual"/>
        </w:rPr>
      </w:pPr>
      <w:r>
        <w:t>3.74</w:t>
      </w:r>
      <w:r>
        <w:rPr>
          <w:rFonts w:asciiTheme="minorHAnsi" w:eastAsiaTheme="minorEastAsia" w:hAnsiTheme="minorHAnsi" w:cstheme="minorBidi"/>
          <w:kern w:val="2"/>
          <w:sz w:val="24"/>
          <w14:ligatures w14:val="standardContextual"/>
        </w:rPr>
        <w:tab/>
      </w:r>
      <w:r>
        <w:t>Severity Observation (V2)</w:t>
      </w:r>
      <w:r>
        <w:tab/>
      </w:r>
      <w:r>
        <w:fldChar w:fldCharType="begin"/>
      </w:r>
      <w:r>
        <w:instrText xml:space="preserve"> PAGEREF _Toc203485173 \h </w:instrText>
      </w:r>
      <w:r>
        <w:fldChar w:fldCharType="separate"/>
      </w:r>
      <w:r>
        <w:t>575</w:t>
      </w:r>
      <w:r>
        <w:fldChar w:fldCharType="end"/>
      </w:r>
    </w:p>
    <w:p w14:paraId="338421D9" w14:textId="77BDA89A" w:rsidR="004676B7" w:rsidRDefault="004676B7">
      <w:pPr>
        <w:pStyle w:val="TOC2"/>
        <w:tabs>
          <w:tab w:val="left" w:pos="1320"/>
        </w:tabs>
        <w:rPr>
          <w:rFonts w:asciiTheme="minorHAnsi" w:eastAsiaTheme="minorEastAsia" w:hAnsiTheme="minorHAnsi" w:cstheme="minorBidi"/>
          <w:kern w:val="2"/>
          <w:sz w:val="24"/>
          <w14:ligatures w14:val="standardContextual"/>
        </w:rPr>
      </w:pPr>
      <w:r>
        <w:t>3.75</w:t>
      </w:r>
      <w:r>
        <w:rPr>
          <w:rFonts w:asciiTheme="minorHAnsi" w:eastAsiaTheme="minorEastAsia" w:hAnsiTheme="minorHAnsi" w:cstheme="minorBidi"/>
          <w:kern w:val="2"/>
          <w:sz w:val="24"/>
          <w14:ligatures w14:val="standardContextual"/>
        </w:rPr>
        <w:tab/>
      </w:r>
      <w:r>
        <w:t>Smoking Status - Meaningful Use (V2)</w:t>
      </w:r>
      <w:r>
        <w:tab/>
      </w:r>
      <w:r>
        <w:fldChar w:fldCharType="begin"/>
      </w:r>
      <w:r>
        <w:instrText xml:space="preserve"> PAGEREF _Toc203485174 \h </w:instrText>
      </w:r>
      <w:r>
        <w:fldChar w:fldCharType="separate"/>
      </w:r>
      <w:r>
        <w:t>578</w:t>
      </w:r>
      <w:r>
        <w:fldChar w:fldCharType="end"/>
      </w:r>
    </w:p>
    <w:p w14:paraId="6F135DD7" w14:textId="3005F2EF" w:rsidR="004676B7" w:rsidRDefault="004676B7">
      <w:pPr>
        <w:pStyle w:val="TOC2"/>
        <w:tabs>
          <w:tab w:val="left" w:pos="1320"/>
        </w:tabs>
        <w:rPr>
          <w:rFonts w:asciiTheme="minorHAnsi" w:eastAsiaTheme="minorEastAsia" w:hAnsiTheme="minorHAnsi" w:cstheme="minorBidi"/>
          <w:kern w:val="2"/>
          <w:sz w:val="24"/>
          <w14:ligatures w14:val="standardContextual"/>
        </w:rPr>
      </w:pPr>
      <w:r>
        <w:t>3.76</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_Toc203485175 \h </w:instrText>
      </w:r>
      <w:r>
        <w:fldChar w:fldCharType="separate"/>
      </w:r>
      <w:r>
        <w:t>582</w:t>
      </w:r>
      <w:r>
        <w:fldChar w:fldCharType="end"/>
      </w:r>
    </w:p>
    <w:p w14:paraId="55040368" w14:textId="598AC4C4" w:rsidR="004676B7" w:rsidRDefault="004676B7">
      <w:pPr>
        <w:pStyle w:val="TOC3"/>
        <w:rPr>
          <w:rFonts w:asciiTheme="minorHAnsi" w:eastAsiaTheme="minorEastAsia" w:hAnsiTheme="minorHAnsi" w:cstheme="minorBidi"/>
          <w:kern w:val="2"/>
          <w:sz w:val="24"/>
          <w:szCs w:val="24"/>
          <w14:ligatures w14:val="standardContextual"/>
        </w:rPr>
      </w:pPr>
      <w:r>
        <w:t>3.76.1</w:t>
      </w:r>
      <w:r>
        <w:rPr>
          <w:rFonts w:asciiTheme="minorHAnsi" w:eastAsiaTheme="minorEastAsia" w:hAnsiTheme="minorHAnsi" w:cstheme="minorBidi"/>
          <w:kern w:val="2"/>
          <w:sz w:val="24"/>
          <w:szCs w:val="24"/>
          <w14:ligatures w14:val="standardContextual"/>
        </w:rPr>
        <w:tab/>
      </w:r>
      <w:r>
        <w:t>Basic Industry Observation (NHCS V2)</w:t>
      </w:r>
      <w:r>
        <w:tab/>
      </w:r>
      <w:r>
        <w:fldChar w:fldCharType="begin"/>
      </w:r>
      <w:r>
        <w:instrText xml:space="preserve"> PAGEREF _Toc203485176 \h </w:instrText>
      </w:r>
      <w:r>
        <w:fldChar w:fldCharType="separate"/>
      </w:r>
      <w:r>
        <w:t>588</w:t>
      </w:r>
      <w:r>
        <w:fldChar w:fldCharType="end"/>
      </w:r>
    </w:p>
    <w:p w14:paraId="160381D4" w14:textId="3E9F2156" w:rsidR="004676B7" w:rsidRDefault="004676B7">
      <w:pPr>
        <w:pStyle w:val="TOC3"/>
        <w:rPr>
          <w:rFonts w:asciiTheme="minorHAnsi" w:eastAsiaTheme="minorEastAsia" w:hAnsiTheme="minorHAnsi" w:cstheme="minorBidi"/>
          <w:kern w:val="2"/>
          <w:sz w:val="24"/>
          <w:szCs w:val="24"/>
          <w14:ligatures w14:val="standardContextual"/>
        </w:rPr>
      </w:pPr>
      <w:r>
        <w:t>3.76.2</w:t>
      </w:r>
      <w:r>
        <w:rPr>
          <w:rFonts w:asciiTheme="minorHAnsi" w:eastAsiaTheme="minorEastAsia" w:hAnsiTheme="minorHAnsi" w:cstheme="minorBidi"/>
          <w:kern w:val="2"/>
          <w:sz w:val="24"/>
          <w:szCs w:val="24"/>
          <w14:ligatures w14:val="standardContextual"/>
        </w:rPr>
        <w:tab/>
      </w:r>
      <w:r>
        <w:t>Basic Occupation Observation (NHCS V2)</w:t>
      </w:r>
      <w:r>
        <w:tab/>
      </w:r>
      <w:r>
        <w:fldChar w:fldCharType="begin"/>
      </w:r>
      <w:r>
        <w:instrText xml:space="preserve"> PAGEREF _Toc203485177 \h </w:instrText>
      </w:r>
      <w:r>
        <w:fldChar w:fldCharType="separate"/>
      </w:r>
      <w:r>
        <w:t>592</w:t>
      </w:r>
      <w:r>
        <w:fldChar w:fldCharType="end"/>
      </w:r>
    </w:p>
    <w:p w14:paraId="1F985BB6" w14:textId="08E29F08" w:rsidR="004676B7" w:rsidRDefault="004676B7">
      <w:pPr>
        <w:pStyle w:val="TOC3"/>
        <w:rPr>
          <w:rFonts w:asciiTheme="minorHAnsi" w:eastAsiaTheme="minorEastAsia" w:hAnsiTheme="minorHAnsi" w:cstheme="minorBidi"/>
          <w:kern w:val="2"/>
          <w:sz w:val="24"/>
          <w:szCs w:val="24"/>
          <w14:ligatures w14:val="standardContextual"/>
        </w:rPr>
      </w:pPr>
      <w:r>
        <w:t>3.76.3</w:t>
      </w:r>
      <w:r>
        <w:rPr>
          <w:rFonts w:asciiTheme="minorHAnsi" w:eastAsiaTheme="minorEastAsia" w:hAnsiTheme="minorHAnsi" w:cstheme="minorBidi"/>
          <w:kern w:val="2"/>
          <w:sz w:val="24"/>
          <w:szCs w:val="24"/>
          <w14:ligatures w14:val="standardContextual"/>
        </w:rPr>
        <w:tab/>
      </w:r>
      <w:r>
        <w:t>Tribal Affiliation Observation (NHCS V2)</w:t>
      </w:r>
      <w:r>
        <w:tab/>
      </w:r>
      <w:r>
        <w:fldChar w:fldCharType="begin"/>
      </w:r>
      <w:r>
        <w:instrText xml:space="preserve"> PAGEREF _Toc203485178 \h </w:instrText>
      </w:r>
      <w:r>
        <w:fldChar w:fldCharType="separate"/>
      </w:r>
      <w:r>
        <w:t>596</w:t>
      </w:r>
      <w:r>
        <w:fldChar w:fldCharType="end"/>
      </w:r>
    </w:p>
    <w:p w14:paraId="330329B6" w14:textId="69D763AF" w:rsidR="004676B7" w:rsidRDefault="004676B7">
      <w:pPr>
        <w:pStyle w:val="TOC2"/>
        <w:tabs>
          <w:tab w:val="left" w:pos="1320"/>
        </w:tabs>
        <w:rPr>
          <w:rFonts w:asciiTheme="minorHAnsi" w:eastAsiaTheme="minorEastAsia" w:hAnsiTheme="minorHAnsi" w:cstheme="minorBidi"/>
          <w:kern w:val="2"/>
          <w:sz w:val="24"/>
          <w14:ligatures w14:val="standardContextual"/>
        </w:rPr>
      </w:pPr>
      <w:r>
        <w:t>3.77</w:t>
      </w:r>
      <w:r>
        <w:rPr>
          <w:rFonts w:asciiTheme="minorHAnsi" w:eastAsiaTheme="minorEastAsia" w:hAnsiTheme="minorHAnsi" w:cstheme="minorBidi"/>
          <w:kern w:val="2"/>
          <w:sz w:val="24"/>
          <w14:ligatures w14:val="standardContextual"/>
        </w:rPr>
        <w:tab/>
      </w:r>
      <w:r>
        <w:t>Substance Administered Act</w:t>
      </w:r>
      <w:r>
        <w:tab/>
      </w:r>
      <w:r>
        <w:fldChar w:fldCharType="begin"/>
      </w:r>
      <w:r>
        <w:instrText xml:space="preserve"> PAGEREF _Toc203485179 \h </w:instrText>
      </w:r>
      <w:r>
        <w:fldChar w:fldCharType="separate"/>
      </w:r>
      <w:r>
        <w:t>600</w:t>
      </w:r>
      <w:r>
        <w:fldChar w:fldCharType="end"/>
      </w:r>
    </w:p>
    <w:p w14:paraId="1B6407BB" w14:textId="452E1E50" w:rsidR="004676B7" w:rsidRDefault="004676B7">
      <w:pPr>
        <w:pStyle w:val="TOC2"/>
        <w:tabs>
          <w:tab w:val="left" w:pos="1320"/>
        </w:tabs>
        <w:rPr>
          <w:rFonts w:asciiTheme="minorHAnsi" w:eastAsiaTheme="minorEastAsia" w:hAnsiTheme="minorHAnsi" w:cstheme="minorBidi"/>
          <w:kern w:val="2"/>
          <w:sz w:val="24"/>
          <w14:ligatures w14:val="standardContextual"/>
        </w:rPr>
      </w:pPr>
      <w:r>
        <w:t>3.78</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_Toc203485180 \h </w:instrText>
      </w:r>
      <w:r>
        <w:fldChar w:fldCharType="separate"/>
      </w:r>
      <w:r>
        <w:t>602</w:t>
      </w:r>
      <w:r>
        <w:fldChar w:fldCharType="end"/>
      </w:r>
    </w:p>
    <w:p w14:paraId="678957E3" w14:textId="5FED9744" w:rsidR="004676B7" w:rsidRDefault="004676B7">
      <w:pPr>
        <w:pStyle w:val="TOC3"/>
        <w:rPr>
          <w:rFonts w:asciiTheme="minorHAnsi" w:eastAsiaTheme="minorEastAsia" w:hAnsiTheme="minorHAnsi" w:cstheme="minorBidi"/>
          <w:kern w:val="2"/>
          <w:sz w:val="24"/>
          <w:szCs w:val="24"/>
          <w14:ligatures w14:val="standardContextual"/>
        </w:rPr>
      </w:pPr>
      <w:r>
        <w:t>3.78.1</w:t>
      </w:r>
      <w:r>
        <w:rPr>
          <w:rFonts w:asciiTheme="minorHAnsi" w:eastAsiaTheme="minorEastAsia" w:hAnsiTheme="minorHAnsi" w:cstheme="minorBidi"/>
          <w:kern w:val="2"/>
          <w:sz w:val="24"/>
          <w:szCs w:val="24"/>
          <w14:ligatures w14:val="standardContextual"/>
        </w:rPr>
        <w:tab/>
      </w:r>
      <w:r>
        <w:t>Allergy - Intolerance Observation (NHCS V3)</w:t>
      </w:r>
      <w:r>
        <w:tab/>
      </w:r>
      <w:r>
        <w:fldChar w:fldCharType="begin"/>
      </w:r>
      <w:r>
        <w:instrText xml:space="preserve"> PAGEREF _Toc203485181 \h </w:instrText>
      </w:r>
      <w:r>
        <w:fldChar w:fldCharType="separate"/>
      </w:r>
      <w:r>
        <w:t>610</w:t>
      </w:r>
      <w:r>
        <w:fldChar w:fldCharType="end"/>
      </w:r>
    </w:p>
    <w:p w14:paraId="1AFDA032" w14:textId="40E058B8" w:rsidR="004676B7" w:rsidRDefault="004676B7">
      <w:pPr>
        <w:pStyle w:val="TOC2"/>
        <w:tabs>
          <w:tab w:val="left" w:pos="1320"/>
        </w:tabs>
        <w:rPr>
          <w:rFonts w:asciiTheme="minorHAnsi" w:eastAsiaTheme="minorEastAsia" w:hAnsiTheme="minorHAnsi" w:cstheme="minorBidi"/>
          <w:kern w:val="2"/>
          <w:sz w:val="24"/>
          <w14:ligatures w14:val="standardContextual"/>
        </w:rPr>
      </w:pPr>
      <w:r>
        <w:t>3.79</w:t>
      </w:r>
      <w:r>
        <w:rPr>
          <w:rFonts w:asciiTheme="minorHAnsi" w:eastAsiaTheme="minorEastAsia" w:hAnsiTheme="minorHAnsi" w:cstheme="minorBidi"/>
          <w:kern w:val="2"/>
          <w:sz w:val="24"/>
          <w14:ligatures w14:val="standardContextual"/>
        </w:rPr>
        <w:tab/>
      </w:r>
      <w:r>
        <w:t>Tobacco Use (V2)</w:t>
      </w:r>
      <w:r>
        <w:tab/>
      </w:r>
      <w:r>
        <w:fldChar w:fldCharType="begin"/>
      </w:r>
      <w:r>
        <w:instrText xml:space="preserve"> PAGEREF _Toc203485182 \h </w:instrText>
      </w:r>
      <w:r>
        <w:fldChar w:fldCharType="separate"/>
      </w:r>
      <w:r>
        <w:t>617</w:t>
      </w:r>
      <w:r>
        <w:fldChar w:fldCharType="end"/>
      </w:r>
    </w:p>
    <w:p w14:paraId="0EF753E4" w14:textId="33938CE2" w:rsidR="004676B7" w:rsidRDefault="004676B7">
      <w:pPr>
        <w:pStyle w:val="TOC2"/>
        <w:tabs>
          <w:tab w:val="left" w:pos="1320"/>
        </w:tabs>
        <w:rPr>
          <w:rFonts w:asciiTheme="minorHAnsi" w:eastAsiaTheme="minorEastAsia" w:hAnsiTheme="minorHAnsi" w:cstheme="minorBidi"/>
          <w:kern w:val="2"/>
          <w:sz w:val="24"/>
          <w14:ligatures w14:val="standardContextual"/>
        </w:rPr>
      </w:pPr>
      <w:r>
        <w:t>3.80</w:t>
      </w:r>
      <w:r>
        <w:rPr>
          <w:rFonts w:asciiTheme="minorHAnsi" w:eastAsiaTheme="minorEastAsia" w:hAnsiTheme="minorHAnsi" w:cstheme="minorBidi"/>
          <w:kern w:val="2"/>
          <w:sz w:val="24"/>
          <w14:ligatures w14:val="standardContextual"/>
        </w:rPr>
        <w:tab/>
      </w:r>
      <w:r>
        <w:t>UDI Organizer</w:t>
      </w:r>
      <w:r>
        <w:tab/>
      </w:r>
      <w:r>
        <w:fldChar w:fldCharType="begin"/>
      </w:r>
      <w:r>
        <w:instrText xml:space="preserve"> PAGEREF _Toc203485183 \h </w:instrText>
      </w:r>
      <w:r>
        <w:fldChar w:fldCharType="separate"/>
      </w:r>
      <w:r>
        <w:t>621</w:t>
      </w:r>
      <w:r>
        <w:fldChar w:fldCharType="end"/>
      </w:r>
    </w:p>
    <w:p w14:paraId="415A0E5F" w14:textId="4A0167D0" w:rsidR="004676B7" w:rsidRDefault="004676B7">
      <w:pPr>
        <w:pStyle w:val="TOC3"/>
        <w:rPr>
          <w:rFonts w:asciiTheme="minorHAnsi" w:eastAsiaTheme="minorEastAsia" w:hAnsiTheme="minorHAnsi" w:cstheme="minorBidi"/>
          <w:kern w:val="2"/>
          <w:sz w:val="24"/>
          <w:szCs w:val="24"/>
          <w14:ligatures w14:val="standardContextual"/>
        </w:rPr>
      </w:pPr>
      <w:r>
        <w:t>3.80.1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_Toc203485184 \h </w:instrText>
      </w:r>
      <w:r>
        <w:fldChar w:fldCharType="separate"/>
      </w:r>
      <w:r>
        <w:t>625</w:t>
      </w:r>
      <w:r>
        <w:fldChar w:fldCharType="end"/>
      </w:r>
    </w:p>
    <w:p w14:paraId="36E6235C" w14:textId="7DACCBBA" w:rsidR="004676B7" w:rsidRDefault="004676B7">
      <w:pPr>
        <w:pStyle w:val="TOC2"/>
        <w:tabs>
          <w:tab w:val="left" w:pos="1320"/>
        </w:tabs>
        <w:rPr>
          <w:rFonts w:asciiTheme="minorHAnsi" w:eastAsiaTheme="minorEastAsia" w:hAnsiTheme="minorHAnsi" w:cstheme="minorBidi"/>
          <w:kern w:val="2"/>
          <w:sz w:val="24"/>
          <w14:ligatures w14:val="standardContextual"/>
        </w:rPr>
      </w:pPr>
      <w:r>
        <w:t>3.81</w:t>
      </w:r>
      <w:r>
        <w:rPr>
          <w:rFonts w:asciiTheme="minorHAnsi" w:eastAsiaTheme="minorEastAsia" w:hAnsiTheme="minorHAnsi" w:cstheme="minorBidi"/>
          <w:kern w:val="2"/>
          <w:sz w:val="24"/>
          <w14:ligatures w14:val="standardContextual"/>
        </w:rPr>
        <w:tab/>
      </w:r>
      <w:r>
        <w:t>Vital Sign Observation (V2)</w:t>
      </w:r>
      <w:r>
        <w:tab/>
      </w:r>
      <w:r>
        <w:fldChar w:fldCharType="begin"/>
      </w:r>
      <w:r>
        <w:instrText xml:space="preserve"> PAGEREF _Toc203485185 \h </w:instrText>
      </w:r>
      <w:r>
        <w:fldChar w:fldCharType="separate"/>
      </w:r>
      <w:r>
        <w:t>631</w:t>
      </w:r>
      <w:r>
        <w:fldChar w:fldCharType="end"/>
      </w:r>
    </w:p>
    <w:p w14:paraId="35E759E3" w14:textId="3E545BEB" w:rsidR="004676B7" w:rsidRDefault="004676B7">
      <w:pPr>
        <w:pStyle w:val="TOC2"/>
        <w:tabs>
          <w:tab w:val="left" w:pos="1320"/>
        </w:tabs>
        <w:rPr>
          <w:rFonts w:asciiTheme="minorHAnsi" w:eastAsiaTheme="minorEastAsia" w:hAnsiTheme="minorHAnsi" w:cstheme="minorBidi"/>
          <w:kern w:val="2"/>
          <w:sz w:val="24"/>
          <w14:ligatures w14:val="standardContextual"/>
        </w:rPr>
      </w:pPr>
      <w:r>
        <w:lastRenderedPageBreak/>
        <w:t>3.82</w:t>
      </w:r>
      <w:r>
        <w:rPr>
          <w:rFonts w:asciiTheme="minorHAnsi" w:eastAsiaTheme="minorEastAsia" w:hAnsiTheme="minorHAnsi" w:cstheme="minorBidi"/>
          <w:kern w:val="2"/>
          <w:sz w:val="24"/>
          <w14:ligatures w14:val="standardContextual"/>
        </w:rPr>
        <w:tab/>
      </w:r>
      <w:r>
        <w:t>Vital Signs Organizer (V3)</w:t>
      </w:r>
      <w:r>
        <w:tab/>
      </w:r>
      <w:r>
        <w:fldChar w:fldCharType="begin"/>
      </w:r>
      <w:r>
        <w:instrText xml:space="preserve"> PAGEREF _Toc203485186 \h </w:instrText>
      </w:r>
      <w:r>
        <w:fldChar w:fldCharType="separate"/>
      </w:r>
      <w:r>
        <w:t>635</w:t>
      </w:r>
      <w:r>
        <w:fldChar w:fldCharType="end"/>
      </w:r>
    </w:p>
    <w:p w14:paraId="07702EA9" w14:textId="38E63B86" w:rsidR="004676B7" w:rsidRDefault="004676B7">
      <w:pPr>
        <w:pStyle w:val="TOC2"/>
        <w:tabs>
          <w:tab w:val="left" w:pos="1320"/>
        </w:tabs>
        <w:rPr>
          <w:rFonts w:asciiTheme="minorHAnsi" w:eastAsiaTheme="minorEastAsia" w:hAnsiTheme="minorHAnsi" w:cstheme="minorBidi"/>
          <w:kern w:val="2"/>
          <w:sz w:val="24"/>
          <w14:ligatures w14:val="standardContextual"/>
        </w:rPr>
      </w:pPr>
      <w:r>
        <w:t>3.83</w:t>
      </w:r>
      <w:r>
        <w:rPr>
          <w:rFonts w:asciiTheme="minorHAnsi" w:eastAsiaTheme="minorEastAsia" w:hAnsiTheme="minorHAnsi" w:cstheme="minorBidi"/>
          <w:kern w:val="2"/>
          <w:sz w:val="24"/>
          <w14:ligatures w14:val="standardContextual"/>
        </w:rPr>
        <w:tab/>
      </w:r>
      <w:r>
        <w:t>Wound Characteristic</w:t>
      </w:r>
      <w:r>
        <w:tab/>
      </w:r>
      <w:r>
        <w:fldChar w:fldCharType="begin"/>
      </w:r>
      <w:r>
        <w:instrText xml:space="preserve"> PAGEREF _Toc203485187 \h </w:instrText>
      </w:r>
      <w:r>
        <w:fldChar w:fldCharType="separate"/>
      </w:r>
      <w:r>
        <w:t>639</w:t>
      </w:r>
      <w:r>
        <w:fldChar w:fldCharType="end"/>
      </w:r>
    </w:p>
    <w:p w14:paraId="75BAD106" w14:textId="0584E012" w:rsidR="004676B7" w:rsidRDefault="004676B7">
      <w:pPr>
        <w:pStyle w:val="TOC2"/>
        <w:tabs>
          <w:tab w:val="left" w:pos="1320"/>
        </w:tabs>
        <w:rPr>
          <w:rFonts w:asciiTheme="minorHAnsi" w:eastAsiaTheme="minorEastAsia" w:hAnsiTheme="minorHAnsi" w:cstheme="minorBidi"/>
          <w:kern w:val="2"/>
          <w:sz w:val="24"/>
          <w14:ligatures w14:val="standardContextual"/>
        </w:rPr>
      </w:pPr>
      <w:r>
        <w:t>3.84</w:t>
      </w:r>
      <w:r>
        <w:rPr>
          <w:rFonts w:asciiTheme="minorHAnsi" w:eastAsiaTheme="minorEastAsia" w:hAnsiTheme="minorHAnsi" w:cstheme="minorBidi"/>
          <w:kern w:val="2"/>
          <w:sz w:val="24"/>
          <w14:ligatures w14:val="standardContextual"/>
        </w:rPr>
        <w:tab/>
      </w:r>
      <w:r>
        <w:t>Wound Measurement Observation</w:t>
      </w:r>
      <w:r>
        <w:tab/>
      </w:r>
      <w:r>
        <w:fldChar w:fldCharType="begin"/>
      </w:r>
      <w:r>
        <w:instrText xml:space="preserve"> PAGEREF _Toc203485188 \h </w:instrText>
      </w:r>
      <w:r>
        <w:fldChar w:fldCharType="separate"/>
      </w:r>
      <w:r>
        <w:t>642</w:t>
      </w:r>
      <w:r>
        <w:fldChar w:fldCharType="end"/>
      </w:r>
    </w:p>
    <w:p w14:paraId="1AF1C5E6" w14:textId="4510750F" w:rsidR="004676B7" w:rsidRDefault="004676B7">
      <w:pPr>
        <w:pStyle w:val="TOC1"/>
        <w:rPr>
          <w:rFonts w:asciiTheme="minorHAnsi" w:eastAsiaTheme="minorEastAsia" w:hAnsiTheme="minorHAnsi" w:cstheme="minorBidi"/>
          <w:caps w:val="0"/>
          <w:kern w:val="2"/>
          <w:sz w:val="24"/>
          <w14:ligatures w14:val="standardContextual"/>
        </w:rPr>
      </w:pPr>
      <w:r>
        <w:t>4</w:t>
      </w:r>
      <w:r>
        <w:rPr>
          <w:rFonts w:asciiTheme="minorHAnsi" w:eastAsiaTheme="minorEastAsia" w:hAnsiTheme="minorHAnsi" w:cstheme="minorBidi"/>
          <w:caps w:val="0"/>
          <w:kern w:val="2"/>
          <w:sz w:val="24"/>
          <w14:ligatures w14:val="standardContextual"/>
        </w:rPr>
        <w:tab/>
      </w:r>
      <w:r>
        <w:t>Sub-Entry Templates</w:t>
      </w:r>
      <w:r>
        <w:tab/>
      </w:r>
      <w:r>
        <w:fldChar w:fldCharType="begin"/>
      </w:r>
      <w:r>
        <w:instrText xml:space="preserve"> PAGEREF _Toc203485189 \h </w:instrText>
      </w:r>
      <w:r>
        <w:fldChar w:fldCharType="separate"/>
      </w:r>
      <w:r>
        <w:t>644</w:t>
      </w:r>
      <w:r>
        <w:fldChar w:fldCharType="end"/>
      </w:r>
    </w:p>
    <w:p w14:paraId="4841BFA0" w14:textId="59B08DE1" w:rsidR="004676B7" w:rsidRDefault="004676B7">
      <w:pPr>
        <w:pStyle w:val="TOC2"/>
        <w:tabs>
          <w:tab w:val="left" w:pos="806"/>
        </w:tabs>
        <w:rPr>
          <w:rFonts w:asciiTheme="minorHAnsi" w:eastAsiaTheme="minorEastAsia" w:hAnsiTheme="minorHAnsi" w:cstheme="minorBidi"/>
          <w:kern w:val="2"/>
          <w:sz w:val="24"/>
          <w14:ligatures w14:val="standardContextual"/>
        </w:rPr>
      </w:pPr>
      <w:r>
        <w:t>4.1</w:t>
      </w:r>
      <w:r>
        <w:rPr>
          <w:rFonts w:asciiTheme="minorHAnsi" w:eastAsiaTheme="minorEastAsia" w:hAnsiTheme="minorHAnsi" w:cstheme="minorBidi"/>
          <w:kern w:val="2"/>
          <w:sz w:val="24"/>
          <w14:ligatures w14:val="standardContextual"/>
        </w:rPr>
        <w:tab/>
      </w:r>
      <w:r>
        <w:t>Brand Name Observation</w:t>
      </w:r>
      <w:r>
        <w:tab/>
      </w:r>
      <w:r>
        <w:fldChar w:fldCharType="begin"/>
      </w:r>
      <w:r>
        <w:instrText xml:space="preserve"> PAGEREF _Toc203485190 \h </w:instrText>
      </w:r>
      <w:r>
        <w:fldChar w:fldCharType="separate"/>
      </w:r>
      <w:r>
        <w:t>644</w:t>
      </w:r>
      <w:r>
        <w:fldChar w:fldCharType="end"/>
      </w:r>
    </w:p>
    <w:p w14:paraId="1D614A5F" w14:textId="5DF1C2EA" w:rsidR="004676B7" w:rsidRDefault="004676B7">
      <w:pPr>
        <w:pStyle w:val="TOC2"/>
        <w:tabs>
          <w:tab w:val="left" w:pos="806"/>
        </w:tabs>
        <w:rPr>
          <w:rFonts w:asciiTheme="minorHAnsi" w:eastAsiaTheme="minorEastAsia" w:hAnsiTheme="minorHAnsi" w:cstheme="minorBidi"/>
          <w:kern w:val="2"/>
          <w:sz w:val="24"/>
          <w14:ligatures w14:val="standardContextual"/>
        </w:rPr>
      </w:pPr>
      <w:r>
        <w:t>4.2</w:t>
      </w:r>
      <w:r>
        <w:rPr>
          <w:rFonts w:asciiTheme="minorHAnsi" w:eastAsiaTheme="minorEastAsia" w:hAnsiTheme="minorHAnsi" w:cstheme="minorBidi"/>
          <w:kern w:val="2"/>
          <w:sz w:val="24"/>
          <w14:ligatures w14:val="standardContextual"/>
        </w:rPr>
        <w:tab/>
      </w:r>
      <w:r>
        <w:t>Catalog Number Observation</w:t>
      </w:r>
      <w:r>
        <w:tab/>
      </w:r>
      <w:r>
        <w:fldChar w:fldCharType="begin"/>
      </w:r>
      <w:r>
        <w:instrText xml:space="preserve"> PAGEREF _Toc203485191 \h </w:instrText>
      </w:r>
      <w:r>
        <w:fldChar w:fldCharType="separate"/>
      </w:r>
      <w:r>
        <w:t>646</w:t>
      </w:r>
      <w:r>
        <w:fldChar w:fldCharType="end"/>
      </w:r>
    </w:p>
    <w:p w14:paraId="386EF1E8" w14:textId="1905C059" w:rsidR="004676B7" w:rsidRDefault="004676B7">
      <w:pPr>
        <w:pStyle w:val="TOC2"/>
        <w:tabs>
          <w:tab w:val="left" w:pos="806"/>
        </w:tabs>
        <w:rPr>
          <w:rFonts w:asciiTheme="minorHAnsi" w:eastAsiaTheme="minorEastAsia" w:hAnsiTheme="minorHAnsi" w:cstheme="minorBidi"/>
          <w:kern w:val="2"/>
          <w:sz w:val="24"/>
          <w14:ligatures w14:val="standardContextual"/>
        </w:rPr>
      </w:pPr>
      <w:r>
        <w:t>4.3</w:t>
      </w:r>
      <w:r>
        <w:rPr>
          <w:rFonts w:asciiTheme="minorHAnsi" w:eastAsiaTheme="minorEastAsia" w:hAnsiTheme="minorHAnsi" w:cstheme="minorBidi"/>
          <w:kern w:val="2"/>
          <w:sz w:val="24"/>
          <w14:ligatures w14:val="standardContextual"/>
        </w:rPr>
        <w:tab/>
      </w:r>
      <w:r>
        <w:t>Company Name Observation</w:t>
      </w:r>
      <w:r>
        <w:tab/>
      </w:r>
      <w:r>
        <w:fldChar w:fldCharType="begin"/>
      </w:r>
      <w:r>
        <w:instrText xml:space="preserve"> PAGEREF _Toc203485192 \h </w:instrText>
      </w:r>
      <w:r>
        <w:fldChar w:fldCharType="separate"/>
      </w:r>
      <w:r>
        <w:t>647</w:t>
      </w:r>
      <w:r>
        <w:fldChar w:fldCharType="end"/>
      </w:r>
    </w:p>
    <w:p w14:paraId="1343317E" w14:textId="750CDDF0" w:rsidR="004676B7" w:rsidRDefault="004676B7">
      <w:pPr>
        <w:pStyle w:val="TOC2"/>
        <w:tabs>
          <w:tab w:val="left" w:pos="806"/>
        </w:tabs>
        <w:rPr>
          <w:rFonts w:asciiTheme="minorHAnsi" w:eastAsiaTheme="minorEastAsia" w:hAnsiTheme="minorHAnsi" w:cstheme="minorBidi"/>
          <w:kern w:val="2"/>
          <w:sz w:val="24"/>
          <w14:ligatures w14:val="standardContextual"/>
        </w:rPr>
      </w:pPr>
      <w:r>
        <w:t>4.4</w:t>
      </w:r>
      <w:r>
        <w:rPr>
          <w:rFonts w:asciiTheme="minorHAnsi" w:eastAsiaTheme="minorEastAsia" w:hAnsiTheme="minorHAnsi" w:cstheme="minorBidi"/>
          <w:kern w:val="2"/>
          <w:sz w:val="24"/>
          <w14:ligatures w14:val="standardContextual"/>
        </w:rPr>
        <w:tab/>
      </w:r>
      <w:r>
        <w:t>Device Identifier Observation</w:t>
      </w:r>
      <w:r>
        <w:tab/>
      </w:r>
      <w:r>
        <w:fldChar w:fldCharType="begin"/>
      </w:r>
      <w:r>
        <w:instrText xml:space="preserve"> PAGEREF _Toc203485193 \h </w:instrText>
      </w:r>
      <w:r>
        <w:fldChar w:fldCharType="separate"/>
      </w:r>
      <w:r>
        <w:t>649</w:t>
      </w:r>
      <w:r>
        <w:fldChar w:fldCharType="end"/>
      </w:r>
    </w:p>
    <w:p w14:paraId="13CE6AF2" w14:textId="0822E17A" w:rsidR="004676B7" w:rsidRDefault="004676B7">
      <w:pPr>
        <w:pStyle w:val="TOC2"/>
        <w:tabs>
          <w:tab w:val="left" w:pos="806"/>
        </w:tabs>
        <w:rPr>
          <w:rFonts w:asciiTheme="minorHAnsi" w:eastAsiaTheme="minorEastAsia" w:hAnsiTheme="minorHAnsi" w:cstheme="minorBidi"/>
          <w:kern w:val="2"/>
          <w:sz w:val="24"/>
          <w14:ligatures w14:val="standardContextual"/>
        </w:rPr>
      </w:pPr>
      <w:r>
        <w:t>4.5</w:t>
      </w:r>
      <w:r>
        <w:rPr>
          <w:rFonts w:asciiTheme="minorHAnsi" w:eastAsiaTheme="minorEastAsia" w:hAnsiTheme="minorHAnsi" w:cstheme="minorBidi"/>
          <w:kern w:val="2"/>
          <w:sz w:val="24"/>
          <w14:ligatures w14:val="standardContextual"/>
        </w:rPr>
        <w:tab/>
      </w:r>
      <w:r>
        <w:t>Distinct Identification Code Observation</w:t>
      </w:r>
      <w:r>
        <w:tab/>
      </w:r>
      <w:r>
        <w:fldChar w:fldCharType="begin"/>
      </w:r>
      <w:r>
        <w:instrText xml:space="preserve"> PAGEREF _Toc203485194 \h </w:instrText>
      </w:r>
      <w:r>
        <w:fldChar w:fldCharType="separate"/>
      </w:r>
      <w:r>
        <w:t>652</w:t>
      </w:r>
      <w:r>
        <w:fldChar w:fldCharType="end"/>
      </w:r>
    </w:p>
    <w:p w14:paraId="70E973EB" w14:textId="12CF0908" w:rsidR="004676B7" w:rsidRDefault="004676B7">
      <w:pPr>
        <w:pStyle w:val="TOC2"/>
        <w:tabs>
          <w:tab w:val="left" w:pos="806"/>
        </w:tabs>
        <w:rPr>
          <w:rFonts w:asciiTheme="minorHAnsi" w:eastAsiaTheme="minorEastAsia" w:hAnsiTheme="minorHAnsi" w:cstheme="minorBidi"/>
          <w:kern w:val="2"/>
          <w:sz w:val="24"/>
          <w14:ligatures w14:val="standardContextual"/>
        </w:rPr>
      </w:pPr>
      <w:r>
        <w:t>4.6</w:t>
      </w:r>
      <w:r>
        <w:rPr>
          <w:rFonts w:asciiTheme="minorHAnsi" w:eastAsiaTheme="minorEastAsia" w:hAnsiTheme="minorHAnsi" w:cstheme="minorBidi"/>
          <w:kern w:val="2"/>
          <w:sz w:val="24"/>
          <w14:ligatures w14:val="standardContextual"/>
        </w:rPr>
        <w:tab/>
      </w:r>
      <w:r>
        <w:t>Expiration Date Observation</w:t>
      </w:r>
      <w:r>
        <w:tab/>
      </w:r>
      <w:r>
        <w:fldChar w:fldCharType="begin"/>
      </w:r>
      <w:r>
        <w:instrText xml:space="preserve"> PAGEREF _Toc203485195 \h </w:instrText>
      </w:r>
      <w:r>
        <w:fldChar w:fldCharType="separate"/>
      </w:r>
      <w:r>
        <w:t>653</w:t>
      </w:r>
      <w:r>
        <w:fldChar w:fldCharType="end"/>
      </w:r>
    </w:p>
    <w:p w14:paraId="4710EC71" w14:textId="56DDA4FC" w:rsidR="004676B7" w:rsidRDefault="004676B7">
      <w:pPr>
        <w:pStyle w:val="TOC2"/>
        <w:tabs>
          <w:tab w:val="left" w:pos="806"/>
        </w:tabs>
        <w:rPr>
          <w:rFonts w:asciiTheme="minorHAnsi" w:eastAsiaTheme="minorEastAsia" w:hAnsiTheme="minorHAnsi" w:cstheme="minorBidi"/>
          <w:kern w:val="2"/>
          <w:sz w:val="24"/>
          <w14:ligatures w14:val="standardContextual"/>
        </w:rPr>
      </w:pPr>
      <w:r>
        <w:t>4.7</w:t>
      </w:r>
      <w:r>
        <w:rPr>
          <w:rFonts w:asciiTheme="minorHAnsi" w:eastAsiaTheme="minorEastAsia" w:hAnsiTheme="minorHAnsi" w:cstheme="minorBidi"/>
          <w:kern w:val="2"/>
          <w:sz w:val="24"/>
          <w14:ligatures w14:val="standardContextual"/>
        </w:rPr>
        <w:tab/>
      </w:r>
      <w:r>
        <w:t>Implantable Device Status Observation</w:t>
      </w:r>
      <w:r>
        <w:tab/>
      </w:r>
      <w:r>
        <w:fldChar w:fldCharType="begin"/>
      </w:r>
      <w:r>
        <w:instrText xml:space="preserve"> PAGEREF _Toc203485196 \h </w:instrText>
      </w:r>
      <w:r>
        <w:fldChar w:fldCharType="separate"/>
      </w:r>
      <w:r>
        <w:t>655</w:t>
      </w:r>
      <w:r>
        <w:fldChar w:fldCharType="end"/>
      </w:r>
    </w:p>
    <w:p w14:paraId="6F4B7E72" w14:textId="33C0BF4D" w:rsidR="004676B7" w:rsidRDefault="004676B7">
      <w:pPr>
        <w:pStyle w:val="TOC2"/>
        <w:tabs>
          <w:tab w:val="left" w:pos="806"/>
        </w:tabs>
        <w:rPr>
          <w:rFonts w:asciiTheme="minorHAnsi" w:eastAsiaTheme="minorEastAsia" w:hAnsiTheme="minorHAnsi" w:cstheme="minorBidi"/>
          <w:kern w:val="2"/>
          <w:sz w:val="24"/>
          <w14:ligatures w14:val="standardContextual"/>
        </w:rPr>
      </w:pPr>
      <w:r>
        <w:t>4.8</w:t>
      </w:r>
      <w:r>
        <w:rPr>
          <w:rFonts w:asciiTheme="minorHAnsi" w:eastAsiaTheme="minorEastAsia" w:hAnsiTheme="minorHAnsi" w:cstheme="minorBidi"/>
          <w:kern w:val="2"/>
          <w:sz w:val="24"/>
          <w14:ligatures w14:val="standardContextual"/>
        </w:rPr>
        <w:tab/>
      </w:r>
      <w:r>
        <w:t>Latex Safety Observation</w:t>
      </w:r>
      <w:r>
        <w:tab/>
      </w:r>
      <w:r>
        <w:fldChar w:fldCharType="begin"/>
      </w:r>
      <w:r>
        <w:instrText xml:space="preserve"> PAGEREF _Toc203485197 \h </w:instrText>
      </w:r>
      <w:r>
        <w:fldChar w:fldCharType="separate"/>
      </w:r>
      <w:r>
        <w:t>658</w:t>
      </w:r>
      <w:r>
        <w:fldChar w:fldCharType="end"/>
      </w:r>
    </w:p>
    <w:p w14:paraId="3E3EBB9F" w14:textId="7DD73BFD" w:rsidR="004676B7" w:rsidRDefault="004676B7">
      <w:pPr>
        <w:pStyle w:val="TOC2"/>
        <w:tabs>
          <w:tab w:val="left" w:pos="806"/>
        </w:tabs>
        <w:rPr>
          <w:rFonts w:asciiTheme="minorHAnsi" w:eastAsiaTheme="minorEastAsia" w:hAnsiTheme="minorHAnsi" w:cstheme="minorBidi"/>
          <w:kern w:val="2"/>
          <w:sz w:val="24"/>
          <w14:ligatures w14:val="standardContextual"/>
        </w:rPr>
      </w:pPr>
      <w:r>
        <w:t>4.9</w:t>
      </w:r>
      <w:r>
        <w:rPr>
          <w:rFonts w:asciiTheme="minorHAnsi" w:eastAsiaTheme="minorEastAsia" w:hAnsiTheme="minorHAnsi" w:cstheme="minorBidi"/>
          <w:kern w:val="2"/>
          <w:sz w:val="24"/>
          <w14:ligatures w14:val="standardContextual"/>
        </w:rPr>
        <w:tab/>
      </w:r>
      <w:r>
        <w:t>Lot or Batch Number Observation</w:t>
      </w:r>
      <w:r>
        <w:tab/>
      </w:r>
      <w:r>
        <w:fldChar w:fldCharType="begin"/>
      </w:r>
      <w:r>
        <w:instrText xml:space="preserve"> PAGEREF _Toc203485198 \h </w:instrText>
      </w:r>
      <w:r>
        <w:fldChar w:fldCharType="separate"/>
      </w:r>
      <w:r>
        <w:t>661</w:t>
      </w:r>
      <w:r>
        <w:fldChar w:fldCharType="end"/>
      </w:r>
    </w:p>
    <w:p w14:paraId="07B0A54C" w14:textId="41E48138" w:rsidR="004676B7" w:rsidRDefault="004676B7">
      <w:pPr>
        <w:pStyle w:val="TOC2"/>
        <w:tabs>
          <w:tab w:val="left" w:pos="1320"/>
        </w:tabs>
        <w:rPr>
          <w:rFonts w:asciiTheme="minorHAnsi" w:eastAsiaTheme="minorEastAsia" w:hAnsiTheme="minorHAnsi" w:cstheme="minorBidi"/>
          <w:kern w:val="2"/>
          <w:sz w:val="24"/>
          <w14:ligatures w14:val="standardContextual"/>
        </w:rPr>
      </w:pPr>
      <w:r>
        <w:t>4.10</w:t>
      </w:r>
      <w:r>
        <w:rPr>
          <w:rFonts w:asciiTheme="minorHAnsi" w:eastAsiaTheme="minorEastAsia" w:hAnsiTheme="minorHAnsi" w:cstheme="minorBidi"/>
          <w:kern w:val="2"/>
          <w:sz w:val="24"/>
          <w14:ligatures w14:val="standardContextual"/>
        </w:rPr>
        <w:tab/>
      </w:r>
      <w:r>
        <w:t>Manufacturing Date Observation</w:t>
      </w:r>
      <w:r>
        <w:tab/>
      </w:r>
      <w:r>
        <w:fldChar w:fldCharType="begin"/>
      </w:r>
      <w:r>
        <w:instrText xml:space="preserve"> PAGEREF _Toc203485199 \h </w:instrText>
      </w:r>
      <w:r>
        <w:fldChar w:fldCharType="separate"/>
      </w:r>
      <w:r>
        <w:t>663</w:t>
      </w:r>
      <w:r>
        <w:fldChar w:fldCharType="end"/>
      </w:r>
    </w:p>
    <w:p w14:paraId="1EC2029E" w14:textId="49073BD7" w:rsidR="004676B7" w:rsidRDefault="004676B7">
      <w:pPr>
        <w:pStyle w:val="TOC2"/>
        <w:tabs>
          <w:tab w:val="left" w:pos="1320"/>
        </w:tabs>
        <w:rPr>
          <w:rFonts w:asciiTheme="minorHAnsi" w:eastAsiaTheme="minorEastAsia" w:hAnsiTheme="minorHAnsi" w:cstheme="minorBidi"/>
          <w:kern w:val="2"/>
          <w:sz w:val="24"/>
          <w14:ligatures w14:val="standardContextual"/>
        </w:rPr>
      </w:pPr>
      <w:r>
        <w:t>4.11</w:t>
      </w:r>
      <w:r>
        <w:rPr>
          <w:rFonts w:asciiTheme="minorHAnsi" w:eastAsiaTheme="minorEastAsia" w:hAnsiTheme="minorHAnsi" w:cstheme="minorBidi"/>
          <w:kern w:val="2"/>
          <w:sz w:val="24"/>
          <w14:ligatures w14:val="standardContextual"/>
        </w:rPr>
        <w:tab/>
      </w:r>
      <w:r>
        <w:t>Model Number Observation</w:t>
      </w:r>
      <w:r>
        <w:tab/>
      </w:r>
      <w:r>
        <w:fldChar w:fldCharType="begin"/>
      </w:r>
      <w:r>
        <w:instrText xml:space="preserve"> PAGEREF _Toc203485200 \h </w:instrText>
      </w:r>
      <w:r>
        <w:fldChar w:fldCharType="separate"/>
      </w:r>
      <w:r>
        <w:t>665</w:t>
      </w:r>
      <w:r>
        <w:fldChar w:fldCharType="end"/>
      </w:r>
    </w:p>
    <w:p w14:paraId="13EB2F1C" w14:textId="5C0AE454" w:rsidR="004676B7" w:rsidRDefault="004676B7">
      <w:pPr>
        <w:pStyle w:val="TOC2"/>
        <w:tabs>
          <w:tab w:val="left" w:pos="1320"/>
        </w:tabs>
        <w:rPr>
          <w:rFonts w:asciiTheme="minorHAnsi" w:eastAsiaTheme="minorEastAsia" w:hAnsiTheme="minorHAnsi" w:cstheme="minorBidi"/>
          <w:kern w:val="2"/>
          <w:sz w:val="24"/>
          <w14:ligatures w14:val="standardContextual"/>
        </w:rPr>
      </w:pPr>
      <w:r>
        <w:t>4.12</w:t>
      </w:r>
      <w:r>
        <w:rPr>
          <w:rFonts w:asciiTheme="minorHAnsi" w:eastAsiaTheme="minorEastAsia" w:hAnsiTheme="minorHAnsi" w:cstheme="minorBidi"/>
          <w:kern w:val="2"/>
          <w:sz w:val="24"/>
          <w14:ligatures w14:val="standardContextual"/>
        </w:rPr>
        <w:tab/>
      </w:r>
      <w:r>
        <w:t>MRI Safety Observation</w:t>
      </w:r>
      <w:r>
        <w:tab/>
      </w:r>
      <w:r>
        <w:fldChar w:fldCharType="begin"/>
      </w:r>
      <w:r>
        <w:instrText xml:space="preserve"> PAGEREF _Toc203485201 \h </w:instrText>
      </w:r>
      <w:r>
        <w:fldChar w:fldCharType="separate"/>
      </w:r>
      <w:r>
        <w:t>667</w:t>
      </w:r>
      <w:r>
        <w:fldChar w:fldCharType="end"/>
      </w:r>
    </w:p>
    <w:p w14:paraId="407AF221" w14:textId="26321937" w:rsidR="004676B7" w:rsidRDefault="004676B7">
      <w:pPr>
        <w:pStyle w:val="TOC2"/>
        <w:tabs>
          <w:tab w:val="left" w:pos="1320"/>
        </w:tabs>
        <w:rPr>
          <w:rFonts w:asciiTheme="minorHAnsi" w:eastAsiaTheme="minorEastAsia" w:hAnsiTheme="minorHAnsi" w:cstheme="minorBidi"/>
          <w:kern w:val="2"/>
          <w:sz w:val="24"/>
          <w14:ligatures w14:val="standardContextual"/>
        </w:rPr>
      </w:pPr>
      <w:r>
        <w:t>4.13</w:t>
      </w:r>
      <w:r>
        <w:rPr>
          <w:rFonts w:asciiTheme="minorHAnsi" w:eastAsiaTheme="minorEastAsia" w:hAnsiTheme="minorHAnsi" w:cstheme="minorBidi"/>
          <w:kern w:val="2"/>
          <w:sz w:val="24"/>
          <w14:ligatures w14:val="standardContextual"/>
        </w:rPr>
        <w:tab/>
      </w:r>
      <w:r>
        <w:t>Serial Number Observation</w:t>
      </w:r>
      <w:r>
        <w:tab/>
      </w:r>
      <w:r>
        <w:fldChar w:fldCharType="begin"/>
      </w:r>
      <w:r>
        <w:instrText xml:space="preserve"> PAGEREF _Toc203485202 \h </w:instrText>
      </w:r>
      <w:r>
        <w:fldChar w:fldCharType="separate"/>
      </w:r>
      <w:r>
        <w:t>670</w:t>
      </w:r>
      <w:r>
        <w:fldChar w:fldCharType="end"/>
      </w:r>
    </w:p>
    <w:p w14:paraId="47A7B53A" w14:textId="2EDA41B6" w:rsidR="004676B7" w:rsidRDefault="004676B7">
      <w:pPr>
        <w:pStyle w:val="TOC1"/>
        <w:rPr>
          <w:rFonts w:asciiTheme="minorHAnsi" w:eastAsiaTheme="minorEastAsia" w:hAnsiTheme="minorHAnsi" w:cstheme="minorBidi"/>
          <w:caps w:val="0"/>
          <w:kern w:val="2"/>
          <w:sz w:val="24"/>
          <w14:ligatures w14:val="standardContextual"/>
        </w:rPr>
      </w:pPr>
      <w:r>
        <w:t>5</w:t>
      </w:r>
      <w:r>
        <w:rPr>
          <w:rFonts w:asciiTheme="minorHAnsi" w:eastAsiaTheme="minorEastAsia" w:hAnsiTheme="minorHAnsi" w:cstheme="minorBidi"/>
          <w:caps w:val="0"/>
          <w:kern w:val="2"/>
          <w:sz w:val="24"/>
          <w14:ligatures w14:val="standardContextual"/>
        </w:rPr>
        <w:tab/>
      </w:r>
      <w:r>
        <w:t>Participation and Other Templates</w:t>
      </w:r>
      <w:r>
        <w:tab/>
      </w:r>
      <w:r>
        <w:fldChar w:fldCharType="begin"/>
      </w:r>
      <w:r>
        <w:instrText xml:space="preserve"> PAGEREF _Toc203485203 \h </w:instrText>
      </w:r>
      <w:r>
        <w:fldChar w:fldCharType="separate"/>
      </w:r>
      <w:r>
        <w:t>673</w:t>
      </w:r>
      <w:r>
        <w:fldChar w:fldCharType="end"/>
      </w:r>
    </w:p>
    <w:p w14:paraId="07E058BA" w14:textId="55856E06" w:rsidR="004676B7" w:rsidRDefault="004676B7">
      <w:pPr>
        <w:pStyle w:val="TOC2"/>
        <w:tabs>
          <w:tab w:val="left" w:pos="806"/>
        </w:tabs>
        <w:rPr>
          <w:rFonts w:asciiTheme="minorHAnsi" w:eastAsiaTheme="minorEastAsia" w:hAnsiTheme="minorHAnsi" w:cstheme="minorBidi"/>
          <w:kern w:val="2"/>
          <w:sz w:val="24"/>
          <w14:ligatures w14:val="standardContextual"/>
        </w:rPr>
      </w:pPr>
      <w:r>
        <w:t>5.1</w:t>
      </w:r>
      <w:r>
        <w:rPr>
          <w:rFonts w:asciiTheme="minorHAnsi" w:eastAsiaTheme="minorEastAsia" w:hAnsiTheme="minorHAnsi" w:cstheme="minorBidi"/>
          <w:kern w:val="2"/>
          <w:sz w:val="24"/>
          <w14:ligatures w14:val="standardContextual"/>
        </w:rPr>
        <w:tab/>
      </w:r>
      <w:r>
        <w:t>Author Participation</w:t>
      </w:r>
      <w:r>
        <w:tab/>
      </w:r>
      <w:r>
        <w:fldChar w:fldCharType="begin"/>
      </w:r>
      <w:r>
        <w:instrText xml:space="preserve"> PAGEREF _Toc203485204 \h </w:instrText>
      </w:r>
      <w:r>
        <w:fldChar w:fldCharType="separate"/>
      </w:r>
      <w:r>
        <w:t>673</w:t>
      </w:r>
      <w:r>
        <w:fldChar w:fldCharType="end"/>
      </w:r>
    </w:p>
    <w:p w14:paraId="44B88534" w14:textId="33C4ECA5" w:rsidR="004676B7" w:rsidRDefault="004676B7">
      <w:pPr>
        <w:pStyle w:val="TOC2"/>
        <w:tabs>
          <w:tab w:val="left" w:pos="806"/>
        </w:tabs>
        <w:rPr>
          <w:rFonts w:asciiTheme="minorHAnsi" w:eastAsiaTheme="minorEastAsia" w:hAnsiTheme="minorHAnsi" w:cstheme="minorBidi"/>
          <w:kern w:val="2"/>
          <w:sz w:val="24"/>
          <w14:ligatures w14:val="standardContextual"/>
        </w:rPr>
      </w:pPr>
      <w:r>
        <w:t>5.2</w:t>
      </w:r>
      <w:r>
        <w:rPr>
          <w:rFonts w:asciiTheme="minorHAnsi" w:eastAsiaTheme="minorEastAsia" w:hAnsiTheme="minorHAnsi" w:cstheme="minorBidi"/>
          <w:kern w:val="2"/>
          <w:sz w:val="24"/>
          <w14:ligatures w14:val="standardContextual"/>
        </w:rPr>
        <w:tab/>
      </w:r>
      <w:r>
        <w:t>Provenance - Assembler Participation (V2)</w:t>
      </w:r>
      <w:r>
        <w:tab/>
      </w:r>
      <w:r>
        <w:fldChar w:fldCharType="begin"/>
      </w:r>
      <w:r>
        <w:instrText xml:space="preserve"> PAGEREF _Toc203485205 \h </w:instrText>
      </w:r>
      <w:r>
        <w:fldChar w:fldCharType="separate"/>
      </w:r>
      <w:r>
        <w:t>676</w:t>
      </w:r>
      <w:r>
        <w:fldChar w:fldCharType="end"/>
      </w:r>
    </w:p>
    <w:p w14:paraId="75DAE71E" w14:textId="25549629" w:rsidR="004676B7" w:rsidRDefault="004676B7">
      <w:pPr>
        <w:pStyle w:val="TOC2"/>
        <w:tabs>
          <w:tab w:val="left" w:pos="806"/>
        </w:tabs>
        <w:rPr>
          <w:rFonts w:asciiTheme="minorHAnsi" w:eastAsiaTheme="minorEastAsia" w:hAnsiTheme="minorHAnsi" w:cstheme="minorBidi"/>
          <w:kern w:val="2"/>
          <w:sz w:val="24"/>
          <w14:ligatures w14:val="standardContextual"/>
        </w:rPr>
      </w:pPr>
      <w:r>
        <w:t>5.3</w:t>
      </w:r>
      <w:r>
        <w:rPr>
          <w:rFonts w:asciiTheme="minorHAnsi" w:eastAsiaTheme="minorEastAsia" w:hAnsiTheme="minorHAnsi" w:cstheme="minorBidi"/>
          <w:kern w:val="2"/>
          <w:sz w:val="24"/>
          <w14:ligatures w14:val="standardContextual"/>
        </w:rPr>
        <w:tab/>
      </w:r>
      <w:r>
        <w:t>Provenance - Author Participation (V2)</w:t>
      </w:r>
      <w:r>
        <w:tab/>
      </w:r>
      <w:r>
        <w:fldChar w:fldCharType="begin"/>
      </w:r>
      <w:r>
        <w:instrText xml:space="preserve"> PAGEREF _Toc203485206 \h </w:instrText>
      </w:r>
      <w:r>
        <w:fldChar w:fldCharType="separate"/>
      </w:r>
      <w:r>
        <w:t>679</w:t>
      </w:r>
      <w:r>
        <w:fldChar w:fldCharType="end"/>
      </w:r>
    </w:p>
    <w:p w14:paraId="69E151D2" w14:textId="6CB1E393" w:rsidR="004676B7" w:rsidRDefault="004676B7">
      <w:pPr>
        <w:pStyle w:val="TOC2"/>
        <w:tabs>
          <w:tab w:val="left" w:pos="806"/>
        </w:tabs>
        <w:rPr>
          <w:rFonts w:asciiTheme="minorHAnsi" w:eastAsiaTheme="minorEastAsia" w:hAnsiTheme="minorHAnsi" w:cstheme="minorBidi"/>
          <w:kern w:val="2"/>
          <w:sz w:val="24"/>
          <w14:ligatures w14:val="standardContextual"/>
        </w:rPr>
      </w:pPr>
      <w:r>
        <w:t>5.4</w:t>
      </w:r>
      <w:r>
        <w:rPr>
          <w:rFonts w:asciiTheme="minorHAnsi" w:eastAsiaTheme="minorEastAsia" w:hAnsiTheme="minorHAnsi" w:cstheme="minorBidi"/>
          <w:kern w:val="2"/>
          <w:sz w:val="24"/>
          <w14:ligatures w14:val="standardContextual"/>
        </w:rPr>
        <w:tab/>
      </w:r>
      <w:r>
        <w:t>Related Person Relationship and Name Participant</w:t>
      </w:r>
      <w:r>
        <w:tab/>
      </w:r>
      <w:r>
        <w:fldChar w:fldCharType="begin"/>
      </w:r>
      <w:r>
        <w:instrText xml:space="preserve"> PAGEREF _Toc203485207 \h </w:instrText>
      </w:r>
      <w:r>
        <w:fldChar w:fldCharType="separate"/>
      </w:r>
      <w:r>
        <w:t>683</w:t>
      </w:r>
      <w:r>
        <w:fldChar w:fldCharType="end"/>
      </w:r>
    </w:p>
    <w:p w14:paraId="040CE319" w14:textId="2EE58333" w:rsidR="004676B7" w:rsidRDefault="004676B7">
      <w:pPr>
        <w:pStyle w:val="TOC2"/>
        <w:tabs>
          <w:tab w:val="left" w:pos="806"/>
        </w:tabs>
        <w:rPr>
          <w:rFonts w:asciiTheme="minorHAnsi" w:eastAsiaTheme="minorEastAsia" w:hAnsiTheme="minorHAnsi" w:cstheme="minorBidi"/>
          <w:kern w:val="2"/>
          <w:sz w:val="24"/>
          <w14:ligatures w14:val="standardContextual"/>
        </w:rPr>
      </w:pPr>
      <w:r>
        <w:t>5.5</w:t>
      </w:r>
      <w:r>
        <w:rPr>
          <w:rFonts w:asciiTheme="minorHAnsi" w:eastAsiaTheme="minorEastAsia" w:hAnsiTheme="minorHAnsi" w:cstheme="minorBidi"/>
          <w:kern w:val="2"/>
          <w:sz w:val="24"/>
          <w14:ligatures w14:val="standardContextual"/>
        </w:rPr>
        <w:tab/>
      </w:r>
      <w:r>
        <w:t>US Realm Address (AD.US.FIELDED)</w:t>
      </w:r>
      <w:r>
        <w:tab/>
      </w:r>
      <w:r>
        <w:fldChar w:fldCharType="begin"/>
      </w:r>
      <w:r>
        <w:instrText xml:space="preserve"> PAGEREF _Toc203485208 \h </w:instrText>
      </w:r>
      <w:r>
        <w:fldChar w:fldCharType="separate"/>
      </w:r>
      <w:r>
        <w:t>686</w:t>
      </w:r>
      <w:r>
        <w:fldChar w:fldCharType="end"/>
      </w:r>
    </w:p>
    <w:p w14:paraId="7D70E895" w14:textId="7D200956" w:rsidR="004676B7" w:rsidRDefault="004676B7">
      <w:pPr>
        <w:pStyle w:val="TOC2"/>
        <w:tabs>
          <w:tab w:val="left" w:pos="806"/>
        </w:tabs>
        <w:rPr>
          <w:rFonts w:asciiTheme="minorHAnsi" w:eastAsiaTheme="minorEastAsia" w:hAnsiTheme="minorHAnsi" w:cstheme="minorBidi"/>
          <w:kern w:val="2"/>
          <w:sz w:val="24"/>
          <w14:ligatures w14:val="standardContextual"/>
        </w:rPr>
      </w:pPr>
      <w:r>
        <w:t>5.6</w:t>
      </w:r>
      <w:r>
        <w:rPr>
          <w:rFonts w:asciiTheme="minorHAnsi" w:eastAsiaTheme="minorEastAsia" w:hAnsiTheme="minorHAnsi" w:cstheme="minorBidi"/>
          <w:kern w:val="2"/>
          <w:sz w:val="24"/>
          <w14:ligatures w14:val="standardContextual"/>
        </w:rPr>
        <w:tab/>
      </w:r>
      <w:r>
        <w:t>US Realm Date and Time (DT.US.FIELDED)</w:t>
      </w:r>
      <w:r>
        <w:tab/>
      </w:r>
      <w:r>
        <w:fldChar w:fldCharType="begin"/>
      </w:r>
      <w:r>
        <w:instrText xml:space="preserve"> PAGEREF _Toc203485209 \h </w:instrText>
      </w:r>
      <w:r>
        <w:fldChar w:fldCharType="separate"/>
      </w:r>
      <w:r>
        <w:t>689</w:t>
      </w:r>
      <w:r>
        <w:fldChar w:fldCharType="end"/>
      </w:r>
    </w:p>
    <w:p w14:paraId="6F97864D" w14:textId="63AAD5B3" w:rsidR="004676B7" w:rsidRDefault="004676B7">
      <w:pPr>
        <w:pStyle w:val="TOC2"/>
        <w:tabs>
          <w:tab w:val="left" w:pos="806"/>
        </w:tabs>
        <w:rPr>
          <w:rFonts w:asciiTheme="minorHAnsi" w:eastAsiaTheme="minorEastAsia" w:hAnsiTheme="minorHAnsi" w:cstheme="minorBidi"/>
          <w:kern w:val="2"/>
          <w:sz w:val="24"/>
          <w14:ligatures w14:val="standardContextual"/>
        </w:rPr>
      </w:pPr>
      <w:r>
        <w:t>5.7</w:t>
      </w:r>
      <w:r>
        <w:rPr>
          <w:rFonts w:asciiTheme="minorHAnsi" w:eastAsiaTheme="minorEastAsia" w:hAnsiTheme="minorHAnsi" w:cstheme="minorBidi"/>
          <w:kern w:val="2"/>
          <w:sz w:val="24"/>
          <w14:ligatures w14:val="standardContextual"/>
        </w:rPr>
        <w:tab/>
      </w:r>
      <w:r>
        <w:t>US Realm Date and Time (DTM.US.FIELDED)</w:t>
      </w:r>
      <w:r>
        <w:tab/>
      </w:r>
      <w:r>
        <w:fldChar w:fldCharType="begin"/>
      </w:r>
      <w:r>
        <w:instrText xml:space="preserve"> PAGEREF _Toc203485210 \h </w:instrText>
      </w:r>
      <w:r>
        <w:fldChar w:fldCharType="separate"/>
      </w:r>
      <w:r>
        <w:t>689</w:t>
      </w:r>
      <w:r>
        <w:fldChar w:fldCharType="end"/>
      </w:r>
    </w:p>
    <w:p w14:paraId="230820A6" w14:textId="288D234B" w:rsidR="004676B7" w:rsidRDefault="004676B7">
      <w:pPr>
        <w:pStyle w:val="TOC2"/>
        <w:tabs>
          <w:tab w:val="left" w:pos="806"/>
        </w:tabs>
        <w:rPr>
          <w:rFonts w:asciiTheme="minorHAnsi" w:eastAsiaTheme="minorEastAsia" w:hAnsiTheme="minorHAnsi" w:cstheme="minorBidi"/>
          <w:kern w:val="2"/>
          <w:sz w:val="24"/>
          <w14:ligatures w14:val="standardContextual"/>
        </w:rPr>
      </w:pPr>
      <w:r>
        <w:t>5.8</w:t>
      </w:r>
      <w:r>
        <w:rPr>
          <w:rFonts w:asciiTheme="minorHAnsi" w:eastAsiaTheme="minorEastAsia" w:hAnsiTheme="minorHAnsi" w:cstheme="minorBidi"/>
          <w:kern w:val="2"/>
          <w:sz w:val="24"/>
          <w14:ligatures w14:val="standardContextual"/>
        </w:rPr>
        <w:tab/>
      </w:r>
      <w:r>
        <w:t>US Realm Patient Name (PTN.US.FIELDED)</w:t>
      </w:r>
      <w:r>
        <w:tab/>
      </w:r>
      <w:r>
        <w:fldChar w:fldCharType="begin"/>
      </w:r>
      <w:r>
        <w:instrText xml:space="preserve"> PAGEREF _Toc203485211 \h </w:instrText>
      </w:r>
      <w:r>
        <w:fldChar w:fldCharType="separate"/>
      </w:r>
      <w:r>
        <w:t>690</w:t>
      </w:r>
      <w:r>
        <w:fldChar w:fldCharType="end"/>
      </w:r>
    </w:p>
    <w:p w14:paraId="09D950B5" w14:textId="2CDF13CB" w:rsidR="004676B7" w:rsidRDefault="004676B7">
      <w:pPr>
        <w:pStyle w:val="TOC2"/>
        <w:tabs>
          <w:tab w:val="left" w:pos="806"/>
        </w:tabs>
        <w:rPr>
          <w:rFonts w:asciiTheme="minorHAnsi" w:eastAsiaTheme="minorEastAsia" w:hAnsiTheme="minorHAnsi" w:cstheme="minorBidi"/>
          <w:kern w:val="2"/>
          <w:sz w:val="24"/>
          <w14:ligatures w14:val="standardContextual"/>
        </w:rPr>
      </w:pPr>
      <w:r>
        <w:t>5.9</w:t>
      </w:r>
      <w:r>
        <w:rPr>
          <w:rFonts w:asciiTheme="minorHAnsi" w:eastAsiaTheme="minorEastAsia" w:hAnsiTheme="minorHAnsi" w:cstheme="minorBidi"/>
          <w:kern w:val="2"/>
          <w:sz w:val="24"/>
          <w14:ligatures w14:val="standardContextual"/>
        </w:rPr>
        <w:tab/>
      </w:r>
      <w:r>
        <w:t>US Realm Person Name (PN.US.FIELDED)</w:t>
      </w:r>
      <w:r>
        <w:tab/>
      </w:r>
      <w:r>
        <w:fldChar w:fldCharType="begin"/>
      </w:r>
      <w:r>
        <w:instrText xml:space="preserve"> PAGEREF _Toc203485212 \h </w:instrText>
      </w:r>
      <w:r>
        <w:fldChar w:fldCharType="separate"/>
      </w:r>
      <w:r>
        <w:t>693</w:t>
      </w:r>
      <w:r>
        <w:fldChar w:fldCharType="end"/>
      </w:r>
    </w:p>
    <w:p w14:paraId="70F9DF68" w14:textId="7FD321D3" w:rsidR="004676B7" w:rsidRDefault="004676B7">
      <w:pPr>
        <w:pStyle w:val="TOC1"/>
        <w:rPr>
          <w:rFonts w:asciiTheme="minorHAnsi" w:eastAsiaTheme="minorEastAsia" w:hAnsiTheme="minorHAnsi" w:cstheme="minorBidi"/>
          <w:caps w:val="0"/>
          <w:kern w:val="2"/>
          <w:sz w:val="24"/>
          <w14:ligatures w14:val="standardContextual"/>
        </w:rPr>
      </w:pPr>
      <w:r>
        <w:t>6</w:t>
      </w:r>
      <w:r>
        <w:rPr>
          <w:rFonts w:asciiTheme="minorHAnsi" w:eastAsiaTheme="minorEastAsia" w:hAnsiTheme="minorHAnsi" w:cstheme="minorBidi"/>
          <w:caps w:val="0"/>
          <w:kern w:val="2"/>
          <w:sz w:val="24"/>
          <w14:ligatures w14:val="standardContextual"/>
        </w:rPr>
        <w:tab/>
      </w:r>
      <w:r>
        <w:t>Template Ids in This Guide</w:t>
      </w:r>
      <w:r>
        <w:tab/>
      </w:r>
      <w:r>
        <w:fldChar w:fldCharType="begin"/>
      </w:r>
      <w:r>
        <w:instrText xml:space="preserve"> PAGEREF _Toc203485213 \h </w:instrText>
      </w:r>
      <w:r>
        <w:fldChar w:fldCharType="separate"/>
      </w:r>
      <w:r>
        <w:t>695</w:t>
      </w:r>
      <w:r>
        <w:fldChar w:fldCharType="end"/>
      </w:r>
    </w:p>
    <w:p w14:paraId="3CFC86B4" w14:textId="7363A49D" w:rsidR="004676B7" w:rsidRDefault="004676B7">
      <w:pPr>
        <w:pStyle w:val="TOC1"/>
        <w:rPr>
          <w:rFonts w:asciiTheme="minorHAnsi" w:eastAsiaTheme="minorEastAsia" w:hAnsiTheme="minorHAnsi" w:cstheme="minorBidi"/>
          <w:caps w:val="0"/>
          <w:kern w:val="2"/>
          <w:sz w:val="24"/>
          <w14:ligatures w14:val="standardContextual"/>
        </w:rPr>
      </w:pPr>
      <w:r>
        <w:t>7</w:t>
      </w:r>
      <w:r>
        <w:rPr>
          <w:rFonts w:asciiTheme="minorHAnsi" w:eastAsiaTheme="minorEastAsia" w:hAnsiTheme="minorHAnsi" w:cstheme="minorBidi"/>
          <w:caps w:val="0"/>
          <w:kern w:val="2"/>
          <w:sz w:val="24"/>
          <w14:ligatures w14:val="standardContextual"/>
        </w:rPr>
        <w:tab/>
      </w:r>
      <w:r>
        <w:t>Value Sets In This Guide</w:t>
      </w:r>
      <w:r>
        <w:tab/>
      </w:r>
      <w:r>
        <w:fldChar w:fldCharType="begin"/>
      </w:r>
      <w:r>
        <w:instrText xml:space="preserve"> PAGEREF _Toc203485214 \h </w:instrText>
      </w:r>
      <w:r>
        <w:fldChar w:fldCharType="separate"/>
      </w:r>
      <w:r>
        <w:t>843</w:t>
      </w:r>
      <w:r>
        <w:fldChar w:fldCharType="end"/>
      </w:r>
    </w:p>
    <w:p w14:paraId="3EC86CD9" w14:textId="65D20637" w:rsidR="004676B7" w:rsidRDefault="004676B7">
      <w:pPr>
        <w:pStyle w:val="TOC1"/>
        <w:rPr>
          <w:rFonts w:asciiTheme="minorHAnsi" w:eastAsiaTheme="minorEastAsia" w:hAnsiTheme="minorHAnsi" w:cstheme="minorBidi"/>
          <w:caps w:val="0"/>
          <w:kern w:val="2"/>
          <w:sz w:val="24"/>
          <w14:ligatures w14:val="standardContextual"/>
        </w:rPr>
      </w:pPr>
      <w:r>
        <w:t>8</w:t>
      </w:r>
      <w:r>
        <w:rPr>
          <w:rFonts w:asciiTheme="minorHAnsi" w:eastAsiaTheme="minorEastAsia" w:hAnsiTheme="minorHAnsi" w:cstheme="minorBidi"/>
          <w:caps w:val="0"/>
          <w:kern w:val="2"/>
          <w:sz w:val="24"/>
          <w14:ligatures w14:val="standardContextual"/>
        </w:rPr>
        <w:tab/>
      </w:r>
      <w:r>
        <w:t>Code Systems in This Guide</w:t>
      </w:r>
      <w:r>
        <w:tab/>
      </w:r>
      <w:r>
        <w:fldChar w:fldCharType="begin"/>
      </w:r>
      <w:r>
        <w:instrText xml:space="preserve"> PAGEREF _Toc203485215 \h </w:instrText>
      </w:r>
      <w:r>
        <w:fldChar w:fldCharType="separate"/>
      </w:r>
      <w:r>
        <w:t>849</w:t>
      </w:r>
      <w:r>
        <w:fldChar w:fldCharType="end"/>
      </w:r>
    </w:p>
    <w:p w14:paraId="2A04A949" w14:textId="1317BB77" w:rsidR="004676B7" w:rsidRDefault="004676B7">
      <w:pPr>
        <w:pStyle w:val="TOC1"/>
        <w:rPr>
          <w:rFonts w:asciiTheme="minorHAnsi" w:eastAsiaTheme="minorEastAsia" w:hAnsiTheme="minorHAnsi" w:cstheme="minorBidi"/>
          <w:caps w:val="0"/>
          <w:kern w:val="2"/>
          <w:sz w:val="24"/>
          <w14:ligatures w14:val="standardContextual"/>
        </w:rPr>
      </w:pPr>
      <w:r>
        <w:t>9</w:t>
      </w:r>
      <w:r>
        <w:rPr>
          <w:rFonts w:asciiTheme="minorHAnsi" w:eastAsiaTheme="minorEastAsia" w:hAnsiTheme="minorHAnsi" w:cstheme="minorBidi"/>
          <w:caps w:val="0"/>
          <w:kern w:val="2"/>
          <w:sz w:val="24"/>
          <w14:ligatures w14:val="standardContextual"/>
        </w:rPr>
        <w:tab/>
      </w:r>
      <w:r>
        <w:t>Changes from Previous Version</w:t>
      </w:r>
      <w:r>
        <w:tab/>
      </w:r>
      <w:r>
        <w:fldChar w:fldCharType="begin"/>
      </w:r>
      <w:r>
        <w:instrText xml:space="preserve"> PAGEREF _Toc203485216 \h </w:instrText>
      </w:r>
      <w:r>
        <w:fldChar w:fldCharType="separate"/>
      </w:r>
      <w:r>
        <w:t>851</w:t>
      </w:r>
      <w:r>
        <w:fldChar w:fldCharType="end"/>
      </w:r>
    </w:p>
    <w:p w14:paraId="0FDF10F1" w14:textId="06877C44" w:rsidR="004676B7" w:rsidRDefault="004676B7">
      <w:pPr>
        <w:pStyle w:val="TOC2"/>
        <w:tabs>
          <w:tab w:val="left" w:pos="806"/>
        </w:tabs>
        <w:rPr>
          <w:rFonts w:asciiTheme="minorHAnsi" w:eastAsiaTheme="minorEastAsia" w:hAnsiTheme="minorHAnsi" w:cstheme="minorBidi"/>
          <w:kern w:val="2"/>
          <w:sz w:val="24"/>
          <w14:ligatures w14:val="standardContextual"/>
        </w:rPr>
      </w:pPr>
      <w:r>
        <w:t>9.1</w:t>
      </w:r>
      <w:r>
        <w:rPr>
          <w:rFonts w:asciiTheme="minorHAnsi" w:eastAsiaTheme="minorEastAsia" w:hAnsiTheme="minorHAnsi" w:cstheme="minorBidi"/>
          <w:kern w:val="2"/>
          <w:sz w:val="24"/>
          <w14:ligatures w14:val="standardContextual"/>
        </w:rPr>
        <w:tab/>
      </w:r>
      <w:r>
        <w:t>Emergency Department Encounter (NHCS-ED) (V7)</w:t>
      </w:r>
      <w:r>
        <w:tab/>
      </w:r>
      <w:r>
        <w:fldChar w:fldCharType="begin"/>
      </w:r>
      <w:r>
        <w:instrText xml:space="preserve"> PAGEREF _Toc203485217 \h </w:instrText>
      </w:r>
      <w:r>
        <w:fldChar w:fldCharType="separate"/>
      </w:r>
      <w:r>
        <w:t>851</w:t>
      </w:r>
      <w:r>
        <w:fldChar w:fldCharType="end"/>
      </w:r>
    </w:p>
    <w:p w14:paraId="7B99A299" w14:textId="00A2237C" w:rsidR="004676B7" w:rsidRDefault="004676B7">
      <w:pPr>
        <w:pStyle w:val="TOC2"/>
        <w:tabs>
          <w:tab w:val="left" w:pos="806"/>
        </w:tabs>
        <w:rPr>
          <w:rFonts w:asciiTheme="minorHAnsi" w:eastAsiaTheme="minorEastAsia" w:hAnsiTheme="minorHAnsi" w:cstheme="minorBidi"/>
          <w:kern w:val="2"/>
          <w:sz w:val="24"/>
          <w14:ligatures w14:val="standardContextual"/>
        </w:rPr>
      </w:pPr>
      <w:r>
        <w:t>9.2</w:t>
      </w:r>
      <w:r>
        <w:rPr>
          <w:rFonts w:asciiTheme="minorHAnsi" w:eastAsiaTheme="minorEastAsia" w:hAnsiTheme="minorHAnsi" w:cstheme="minorBidi"/>
          <w:kern w:val="2"/>
          <w:sz w:val="24"/>
          <w14:ligatures w14:val="standardContextual"/>
        </w:rPr>
        <w:tab/>
      </w:r>
      <w:r>
        <w:t>Inpatient Encounter (NHCS-IP) (V7)</w:t>
      </w:r>
      <w:r>
        <w:tab/>
      </w:r>
      <w:r>
        <w:fldChar w:fldCharType="begin"/>
      </w:r>
      <w:r>
        <w:instrText xml:space="preserve"> PAGEREF _Toc203485218 \h </w:instrText>
      </w:r>
      <w:r>
        <w:fldChar w:fldCharType="separate"/>
      </w:r>
      <w:r>
        <w:t>853</w:t>
      </w:r>
      <w:r>
        <w:fldChar w:fldCharType="end"/>
      </w:r>
    </w:p>
    <w:p w14:paraId="4FFFB880" w14:textId="6B3B5EE0" w:rsidR="004676B7" w:rsidRDefault="004676B7">
      <w:pPr>
        <w:pStyle w:val="TOC2"/>
        <w:tabs>
          <w:tab w:val="left" w:pos="806"/>
        </w:tabs>
        <w:rPr>
          <w:rFonts w:asciiTheme="minorHAnsi" w:eastAsiaTheme="minorEastAsia" w:hAnsiTheme="minorHAnsi" w:cstheme="minorBidi"/>
          <w:kern w:val="2"/>
          <w:sz w:val="24"/>
          <w14:ligatures w14:val="standardContextual"/>
        </w:rPr>
      </w:pPr>
      <w:r>
        <w:t>9.3</w:t>
      </w:r>
      <w:r>
        <w:rPr>
          <w:rFonts w:asciiTheme="minorHAnsi" w:eastAsiaTheme="minorEastAsia" w:hAnsiTheme="minorHAnsi" w:cstheme="minorBidi"/>
          <w:kern w:val="2"/>
          <w:sz w:val="24"/>
          <w14:ligatures w14:val="standardContextual"/>
        </w:rPr>
        <w:tab/>
      </w:r>
      <w:r>
        <w:t>National Health Care Surveys (V6)</w:t>
      </w:r>
      <w:r>
        <w:tab/>
      </w:r>
      <w:r>
        <w:fldChar w:fldCharType="begin"/>
      </w:r>
      <w:r>
        <w:instrText xml:space="preserve"> PAGEREF _Toc203485219 \h </w:instrText>
      </w:r>
      <w:r>
        <w:fldChar w:fldCharType="separate"/>
      </w:r>
      <w:r>
        <w:t>855</w:t>
      </w:r>
      <w:r>
        <w:fldChar w:fldCharType="end"/>
      </w:r>
    </w:p>
    <w:p w14:paraId="2055D627" w14:textId="0A3515EF" w:rsidR="004676B7" w:rsidRDefault="004676B7">
      <w:pPr>
        <w:pStyle w:val="TOC2"/>
        <w:tabs>
          <w:tab w:val="left" w:pos="806"/>
        </w:tabs>
        <w:rPr>
          <w:rFonts w:asciiTheme="minorHAnsi" w:eastAsiaTheme="minorEastAsia" w:hAnsiTheme="minorHAnsi" w:cstheme="minorBidi"/>
          <w:kern w:val="2"/>
          <w:sz w:val="24"/>
          <w14:ligatures w14:val="standardContextual"/>
        </w:rPr>
      </w:pPr>
      <w:r>
        <w:lastRenderedPageBreak/>
        <w:t>9.4</w:t>
      </w:r>
      <w:r>
        <w:rPr>
          <w:rFonts w:asciiTheme="minorHAnsi" w:eastAsiaTheme="minorEastAsia" w:hAnsiTheme="minorHAnsi" w:cstheme="minorBidi"/>
          <w:kern w:val="2"/>
          <w:sz w:val="24"/>
          <w14:ligatures w14:val="standardContextual"/>
        </w:rPr>
        <w:tab/>
      </w:r>
      <w:r>
        <w:t>Outpatient Encounter (NHCS-OPD, NAMCS) (V7)</w:t>
      </w:r>
      <w:r>
        <w:tab/>
      </w:r>
      <w:r>
        <w:fldChar w:fldCharType="begin"/>
      </w:r>
      <w:r>
        <w:instrText xml:space="preserve"> PAGEREF _Toc203485220 \h </w:instrText>
      </w:r>
      <w:r>
        <w:fldChar w:fldCharType="separate"/>
      </w:r>
      <w:r>
        <w:t>857</w:t>
      </w:r>
      <w:r>
        <w:fldChar w:fldCharType="end"/>
      </w:r>
    </w:p>
    <w:p w14:paraId="18054CDE" w14:textId="0E2B7066" w:rsidR="004676B7" w:rsidRDefault="004676B7">
      <w:pPr>
        <w:pStyle w:val="TOC2"/>
        <w:tabs>
          <w:tab w:val="left" w:pos="806"/>
        </w:tabs>
        <w:rPr>
          <w:rFonts w:asciiTheme="minorHAnsi" w:eastAsiaTheme="minorEastAsia" w:hAnsiTheme="minorHAnsi" w:cstheme="minorBidi"/>
          <w:kern w:val="2"/>
          <w:sz w:val="24"/>
          <w14:ligatures w14:val="standardContextual"/>
        </w:rPr>
      </w:pPr>
      <w:r>
        <w:t>9.5</w:t>
      </w:r>
      <w:r>
        <w:rPr>
          <w:rFonts w:asciiTheme="minorHAnsi" w:eastAsiaTheme="minorEastAsia" w:hAnsiTheme="minorHAnsi" w:cstheme="minorBidi"/>
          <w:kern w:val="2"/>
          <w:sz w:val="24"/>
          <w14:ligatures w14:val="standardContextual"/>
        </w:rPr>
        <w:tab/>
      </w:r>
      <w:r>
        <w:t>Allergy - Intolerance Observation (NHCS V3)</w:t>
      </w:r>
      <w:r>
        <w:tab/>
      </w:r>
      <w:r>
        <w:fldChar w:fldCharType="begin"/>
      </w:r>
      <w:r>
        <w:instrText xml:space="preserve"> PAGEREF _Toc203485221 \h </w:instrText>
      </w:r>
      <w:r>
        <w:fldChar w:fldCharType="separate"/>
      </w:r>
      <w:r>
        <w:t>859</w:t>
      </w:r>
      <w:r>
        <w:fldChar w:fldCharType="end"/>
      </w:r>
    </w:p>
    <w:p w14:paraId="1E62AB0E" w14:textId="5E170839" w:rsidR="004676B7" w:rsidRDefault="004676B7">
      <w:pPr>
        <w:pStyle w:val="TOC2"/>
        <w:tabs>
          <w:tab w:val="left" w:pos="806"/>
        </w:tabs>
        <w:rPr>
          <w:rFonts w:asciiTheme="minorHAnsi" w:eastAsiaTheme="minorEastAsia" w:hAnsiTheme="minorHAnsi" w:cstheme="minorBidi"/>
          <w:kern w:val="2"/>
          <w:sz w:val="24"/>
          <w14:ligatures w14:val="standardContextual"/>
        </w:rPr>
      </w:pPr>
      <w:r>
        <w:t>9.6</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_Toc203485222 \h </w:instrText>
      </w:r>
      <w:r>
        <w:fldChar w:fldCharType="separate"/>
      </w:r>
      <w:r>
        <w:t>861</w:t>
      </w:r>
      <w:r>
        <w:fldChar w:fldCharType="end"/>
      </w:r>
    </w:p>
    <w:p w14:paraId="4A48F9B9" w14:textId="796E7500" w:rsidR="004676B7" w:rsidRDefault="004676B7">
      <w:pPr>
        <w:pStyle w:val="TOC2"/>
        <w:tabs>
          <w:tab w:val="left" w:pos="806"/>
        </w:tabs>
        <w:rPr>
          <w:rFonts w:asciiTheme="minorHAnsi" w:eastAsiaTheme="minorEastAsia" w:hAnsiTheme="minorHAnsi" w:cstheme="minorBidi"/>
          <w:kern w:val="2"/>
          <w:sz w:val="24"/>
          <w14:ligatures w14:val="standardContextual"/>
        </w:rPr>
      </w:pPr>
      <w:r>
        <w:t>9.7</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_Toc203485223 \h </w:instrText>
      </w:r>
      <w:r>
        <w:fldChar w:fldCharType="separate"/>
      </w:r>
      <w:r>
        <w:t>862</w:t>
      </w:r>
      <w:r>
        <w:fldChar w:fldCharType="end"/>
      </w:r>
    </w:p>
    <w:p w14:paraId="6CA10C8A" w14:textId="0A9268F5" w:rsidR="004676B7" w:rsidRDefault="004676B7">
      <w:pPr>
        <w:pStyle w:val="TOC2"/>
        <w:tabs>
          <w:tab w:val="left" w:pos="806"/>
        </w:tabs>
        <w:rPr>
          <w:rFonts w:asciiTheme="minorHAnsi" w:eastAsiaTheme="minorEastAsia" w:hAnsiTheme="minorHAnsi" w:cstheme="minorBidi"/>
          <w:kern w:val="2"/>
          <w:sz w:val="24"/>
          <w14:ligatures w14:val="standardContextual"/>
        </w:rPr>
      </w:pPr>
      <w:r>
        <w:t>9.8</w:t>
      </w:r>
      <w:r>
        <w:rPr>
          <w:rFonts w:asciiTheme="minorHAnsi" w:eastAsiaTheme="minorEastAsia" w:hAnsiTheme="minorHAnsi" w:cstheme="minorBidi"/>
          <w:kern w:val="2"/>
          <w:sz w:val="24"/>
          <w14:ligatures w14:val="standardContextual"/>
        </w:rPr>
        <w:tab/>
      </w:r>
      <w:r>
        <w:t>Basic Industry Observation (NHCS V2)</w:t>
      </w:r>
      <w:r>
        <w:tab/>
      </w:r>
      <w:r>
        <w:fldChar w:fldCharType="begin"/>
      </w:r>
      <w:r>
        <w:instrText xml:space="preserve"> PAGEREF _Toc203485224 \h </w:instrText>
      </w:r>
      <w:r>
        <w:fldChar w:fldCharType="separate"/>
      </w:r>
      <w:r>
        <w:t>864</w:t>
      </w:r>
      <w:r>
        <w:fldChar w:fldCharType="end"/>
      </w:r>
    </w:p>
    <w:p w14:paraId="796AFE45" w14:textId="4C3A197C" w:rsidR="004676B7" w:rsidRDefault="004676B7">
      <w:pPr>
        <w:pStyle w:val="TOC2"/>
        <w:tabs>
          <w:tab w:val="left" w:pos="806"/>
        </w:tabs>
        <w:rPr>
          <w:rFonts w:asciiTheme="minorHAnsi" w:eastAsiaTheme="minorEastAsia" w:hAnsiTheme="minorHAnsi" w:cstheme="minorBidi"/>
          <w:kern w:val="2"/>
          <w:sz w:val="24"/>
          <w14:ligatures w14:val="standardContextual"/>
        </w:rPr>
      </w:pPr>
      <w:r>
        <w:t>9.9</w:t>
      </w:r>
      <w:r>
        <w:rPr>
          <w:rFonts w:asciiTheme="minorHAnsi" w:eastAsiaTheme="minorEastAsia" w:hAnsiTheme="minorHAnsi" w:cstheme="minorBidi"/>
          <w:kern w:val="2"/>
          <w:sz w:val="24"/>
          <w14:ligatures w14:val="standardContextual"/>
        </w:rPr>
        <w:tab/>
      </w:r>
      <w:r>
        <w:t>Basic Occupation Observation (NHCS V2)</w:t>
      </w:r>
      <w:r>
        <w:tab/>
      </w:r>
      <w:r>
        <w:fldChar w:fldCharType="begin"/>
      </w:r>
      <w:r>
        <w:instrText xml:space="preserve"> PAGEREF _Toc203485225 \h </w:instrText>
      </w:r>
      <w:r>
        <w:fldChar w:fldCharType="separate"/>
      </w:r>
      <w:r>
        <w:t>866</w:t>
      </w:r>
      <w:r>
        <w:fldChar w:fldCharType="end"/>
      </w:r>
    </w:p>
    <w:p w14:paraId="18A98BE3" w14:textId="0833A848" w:rsidR="004676B7" w:rsidRDefault="004676B7">
      <w:pPr>
        <w:pStyle w:val="TOC2"/>
        <w:tabs>
          <w:tab w:val="left" w:pos="1320"/>
        </w:tabs>
        <w:rPr>
          <w:rFonts w:asciiTheme="minorHAnsi" w:eastAsiaTheme="minorEastAsia" w:hAnsiTheme="minorHAnsi" w:cstheme="minorBidi"/>
          <w:kern w:val="2"/>
          <w:sz w:val="24"/>
          <w14:ligatures w14:val="standardContextual"/>
        </w:rPr>
      </w:pPr>
      <w:r>
        <w:t>9.10</w:t>
      </w:r>
      <w:r>
        <w:rPr>
          <w:rFonts w:asciiTheme="minorHAnsi" w:eastAsiaTheme="minorEastAsia" w:hAnsiTheme="minorHAnsi" w:cstheme="minorBidi"/>
          <w:kern w:val="2"/>
          <w:sz w:val="24"/>
          <w14:ligatures w14:val="standardContextual"/>
        </w:rPr>
        <w:tab/>
      </w:r>
      <w:r>
        <w:t>Current Emergency Department Visit (V5)</w:t>
      </w:r>
      <w:r>
        <w:tab/>
      </w:r>
      <w:r>
        <w:fldChar w:fldCharType="begin"/>
      </w:r>
      <w:r>
        <w:instrText xml:space="preserve"> PAGEREF _Toc203485226 \h </w:instrText>
      </w:r>
      <w:r>
        <w:fldChar w:fldCharType="separate"/>
      </w:r>
      <w:r>
        <w:t>869</w:t>
      </w:r>
      <w:r>
        <w:fldChar w:fldCharType="end"/>
      </w:r>
    </w:p>
    <w:p w14:paraId="3B684FD1" w14:textId="5CFA50B1" w:rsidR="004676B7" w:rsidRDefault="004676B7">
      <w:pPr>
        <w:pStyle w:val="TOC2"/>
        <w:tabs>
          <w:tab w:val="left" w:pos="1320"/>
        </w:tabs>
        <w:rPr>
          <w:rFonts w:asciiTheme="minorHAnsi" w:eastAsiaTheme="minorEastAsia" w:hAnsiTheme="minorHAnsi" w:cstheme="minorBidi"/>
          <w:kern w:val="2"/>
          <w:sz w:val="24"/>
          <w14:ligatures w14:val="standardContextual"/>
        </w:rPr>
      </w:pPr>
      <w:r>
        <w:t>9.11</w:t>
      </w:r>
      <w:r>
        <w:rPr>
          <w:rFonts w:asciiTheme="minorHAnsi" w:eastAsiaTheme="minorEastAsia" w:hAnsiTheme="minorHAnsi" w:cstheme="minorBidi"/>
          <w:kern w:val="2"/>
          <w:sz w:val="24"/>
          <w14:ligatures w14:val="standardContextual"/>
        </w:rPr>
        <w:tab/>
      </w:r>
      <w:r>
        <w:t>Current Inpatient Visit (V4)</w:t>
      </w:r>
      <w:r>
        <w:tab/>
      </w:r>
      <w:r>
        <w:fldChar w:fldCharType="begin"/>
      </w:r>
      <w:r>
        <w:instrText xml:space="preserve"> PAGEREF _Toc203485227 \h </w:instrText>
      </w:r>
      <w:r>
        <w:fldChar w:fldCharType="separate"/>
      </w:r>
      <w:r>
        <w:t>872</w:t>
      </w:r>
      <w:r>
        <w:fldChar w:fldCharType="end"/>
      </w:r>
    </w:p>
    <w:p w14:paraId="2BCAE24A" w14:textId="504F8EB2" w:rsidR="004676B7" w:rsidRDefault="004676B7">
      <w:pPr>
        <w:pStyle w:val="TOC2"/>
        <w:tabs>
          <w:tab w:val="left" w:pos="1320"/>
        </w:tabs>
        <w:rPr>
          <w:rFonts w:asciiTheme="minorHAnsi" w:eastAsiaTheme="minorEastAsia" w:hAnsiTheme="minorHAnsi" w:cstheme="minorBidi"/>
          <w:kern w:val="2"/>
          <w:sz w:val="24"/>
          <w14:ligatures w14:val="standardContextual"/>
        </w:rPr>
      </w:pPr>
      <w:r>
        <w:t>9.12</w:t>
      </w:r>
      <w:r>
        <w:rPr>
          <w:rFonts w:asciiTheme="minorHAnsi" w:eastAsiaTheme="minorEastAsia" w:hAnsiTheme="minorHAnsi" w:cstheme="minorBidi"/>
          <w:kern w:val="2"/>
          <w:sz w:val="24"/>
          <w14:ligatures w14:val="standardContextual"/>
        </w:rPr>
        <w:tab/>
      </w:r>
      <w:r>
        <w:t>Current Outpatient Visit (V6)</w:t>
      </w:r>
      <w:r>
        <w:tab/>
      </w:r>
      <w:r>
        <w:fldChar w:fldCharType="begin"/>
      </w:r>
      <w:r>
        <w:instrText xml:space="preserve"> PAGEREF _Toc203485228 \h </w:instrText>
      </w:r>
      <w:r>
        <w:fldChar w:fldCharType="separate"/>
      </w:r>
      <w:r>
        <w:t>874</w:t>
      </w:r>
      <w:r>
        <w:fldChar w:fldCharType="end"/>
      </w:r>
    </w:p>
    <w:p w14:paraId="2157F0CD" w14:textId="12B7D205" w:rsidR="004676B7" w:rsidRDefault="004676B7">
      <w:pPr>
        <w:pStyle w:val="TOC2"/>
        <w:tabs>
          <w:tab w:val="left" w:pos="1320"/>
        </w:tabs>
        <w:rPr>
          <w:rFonts w:asciiTheme="minorHAnsi" w:eastAsiaTheme="minorEastAsia" w:hAnsiTheme="minorHAnsi" w:cstheme="minorBidi"/>
          <w:kern w:val="2"/>
          <w:sz w:val="24"/>
          <w14:ligatures w14:val="standardContextual"/>
        </w:rPr>
      </w:pPr>
      <w:r>
        <w:t>9.13</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_Toc203485229 \h </w:instrText>
      </w:r>
      <w:r>
        <w:fldChar w:fldCharType="separate"/>
      </w:r>
      <w:r>
        <w:t>877</w:t>
      </w:r>
      <w:r>
        <w:fldChar w:fldCharType="end"/>
      </w:r>
    </w:p>
    <w:p w14:paraId="45BD99A0" w14:textId="07A0D2EF" w:rsidR="004676B7" w:rsidRDefault="004676B7">
      <w:pPr>
        <w:pStyle w:val="TOC2"/>
        <w:tabs>
          <w:tab w:val="left" w:pos="1320"/>
        </w:tabs>
        <w:rPr>
          <w:rFonts w:asciiTheme="minorHAnsi" w:eastAsiaTheme="minorEastAsia" w:hAnsiTheme="minorHAnsi" w:cstheme="minorBidi"/>
          <w:kern w:val="2"/>
          <w:sz w:val="24"/>
          <w14:ligatures w14:val="standardContextual"/>
        </w:rPr>
      </w:pPr>
      <w:r>
        <w:t>9.14</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_Toc203485230 \h </w:instrText>
      </w:r>
      <w:r>
        <w:fldChar w:fldCharType="separate"/>
      </w:r>
      <w:r>
        <w:t>879</w:t>
      </w:r>
      <w:r>
        <w:fldChar w:fldCharType="end"/>
      </w:r>
    </w:p>
    <w:p w14:paraId="15BB6EF6" w14:textId="1726200F" w:rsidR="004676B7" w:rsidRDefault="004676B7">
      <w:pPr>
        <w:pStyle w:val="TOC2"/>
        <w:tabs>
          <w:tab w:val="left" w:pos="1320"/>
        </w:tabs>
        <w:rPr>
          <w:rFonts w:asciiTheme="minorHAnsi" w:eastAsiaTheme="minorEastAsia" w:hAnsiTheme="minorHAnsi" w:cstheme="minorBidi"/>
          <w:kern w:val="2"/>
          <w:sz w:val="24"/>
          <w14:ligatures w14:val="standardContextual"/>
        </w:rPr>
      </w:pPr>
      <w:r>
        <w:t>9.15</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_Toc203485231 \h </w:instrText>
      </w:r>
      <w:r>
        <w:fldChar w:fldCharType="separate"/>
      </w:r>
      <w:r>
        <w:t>882</w:t>
      </w:r>
      <w:r>
        <w:fldChar w:fldCharType="end"/>
      </w:r>
    </w:p>
    <w:p w14:paraId="529C930E" w14:textId="5C4706AE" w:rsidR="004676B7" w:rsidRDefault="004676B7">
      <w:pPr>
        <w:pStyle w:val="TOC2"/>
        <w:tabs>
          <w:tab w:val="left" w:pos="1320"/>
        </w:tabs>
        <w:rPr>
          <w:rFonts w:asciiTheme="minorHAnsi" w:eastAsiaTheme="minorEastAsia" w:hAnsiTheme="minorHAnsi" w:cstheme="minorBidi"/>
          <w:kern w:val="2"/>
          <w:sz w:val="24"/>
          <w14:ligatures w14:val="standardContextual"/>
        </w:rPr>
      </w:pPr>
      <w:r>
        <w:t>9.16</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_Toc203485232 \h </w:instrText>
      </w:r>
      <w:r>
        <w:fldChar w:fldCharType="separate"/>
      </w:r>
      <w:r>
        <w:t>882</w:t>
      </w:r>
      <w:r>
        <w:fldChar w:fldCharType="end"/>
      </w:r>
    </w:p>
    <w:p w14:paraId="5BC2690F" w14:textId="1D6D0991" w:rsidR="004676B7" w:rsidRDefault="004676B7">
      <w:pPr>
        <w:pStyle w:val="TOC2"/>
        <w:tabs>
          <w:tab w:val="left" w:pos="1320"/>
        </w:tabs>
        <w:rPr>
          <w:rFonts w:asciiTheme="minorHAnsi" w:eastAsiaTheme="minorEastAsia" w:hAnsiTheme="minorHAnsi" w:cstheme="minorBidi"/>
          <w:kern w:val="2"/>
          <w:sz w:val="24"/>
          <w14:ligatures w14:val="standardContextual"/>
        </w:rPr>
      </w:pPr>
      <w:r>
        <w:t>9.17</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_Toc203485233 \h </w:instrText>
      </w:r>
      <w:r>
        <w:fldChar w:fldCharType="separate"/>
      </w:r>
      <w:r>
        <w:t>883</w:t>
      </w:r>
      <w:r>
        <w:fldChar w:fldCharType="end"/>
      </w:r>
    </w:p>
    <w:p w14:paraId="4C4550A5" w14:textId="68E6BA43" w:rsidR="004676B7" w:rsidRDefault="004676B7">
      <w:pPr>
        <w:pStyle w:val="TOC2"/>
        <w:tabs>
          <w:tab w:val="left" w:pos="1320"/>
        </w:tabs>
        <w:rPr>
          <w:rFonts w:asciiTheme="minorHAnsi" w:eastAsiaTheme="minorEastAsia" w:hAnsiTheme="minorHAnsi" w:cstheme="minorBidi"/>
          <w:kern w:val="2"/>
          <w:sz w:val="24"/>
          <w14:ligatures w14:val="standardContextual"/>
        </w:rPr>
      </w:pPr>
      <w:r>
        <w:t>9.18</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_Toc203485234 \h </w:instrText>
      </w:r>
      <w:r>
        <w:fldChar w:fldCharType="separate"/>
      </w:r>
      <w:r>
        <w:t>884</w:t>
      </w:r>
      <w:r>
        <w:fldChar w:fldCharType="end"/>
      </w:r>
    </w:p>
    <w:p w14:paraId="1A33AEDF" w14:textId="567C68EE" w:rsidR="004676B7" w:rsidRDefault="004676B7">
      <w:pPr>
        <w:pStyle w:val="TOC2"/>
        <w:tabs>
          <w:tab w:val="left" w:pos="1320"/>
        </w:tabs>
        <w:rPr>
          <w:rFonts w:asciiTheme="minorHAnsi" w:eastAsiaTheme="minorEastAsia" w:hAnsiTheme="minorHAnsi" w:cstheme="minorBidi"/>
          <w:kern w:val="2"/>
          <w:sz w:val="24"/>
          <w14:ligatures w14:val="standardContextual"/>
        </w:rPr>
      </w:pPr>
      <w:r>
        <w:t>9.19</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_Toc203485235 \h </w:instrText>
      </w:r>
      <w:r>
        <w:fldChar w:fldCharType="separate"/>
      </w:r>
      <w:r>
        <w:t>885</w:t>
      </w:r>
      <w:r>
        <w:fldChar w:fldCharType="end"/>
      </w:r>
    </w:p>
    <w:p w14:paraId="4BC86E30" w14:textId="07307E60" w:rsidR="004676B7" w:rsidRDefault="004676B7">
      <w:pPr>
        <w:pStyle w:val="TOC2"/>
        <w:tabs>
          <w:tab w:val="left" w:pos="1320"/>
        </w:tabs>
        <w:rPr>
          <w:rFonts w:asciiTheme="minorHAnsi" w:eastAsiaTheme="minorEastAsia" w:hAnsiTheme="minorHAnsi" w:cstheme="minorBidi"/>
          <w:kern w:val="2"/>
          <w:sz w:val="24"/>
          <w14:ligatures w14:val="standardContextual"/>
        </w:rPr>
      </w:pPr>
      <w:r>
        <w:t>9.20</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_Toc203485236 \h </w:instrText>
      </w:r>
      <w:r>
        <w:fldChar w:fldCharType="separate"/>
      </w:r>
      <w:r>
        <w:t>887</w:t>
      </w:r>
      <w:r>
        <w:fldChar w:fldCharType="end"/>
      </w:r>
    </w:p>
    <w:p w14:paraId="633804B9" w14:textId="6AE1564D" w:rsidR="004676B7" w:rsidRDefault="004676B7">
      <w:pPr>
        <w:pStyle w:val="TOC2"/>
        <w:tabs>
          <w:tab w:val="left" w:pos="1320"/>
        </w:tabs>
        <w:rPr>
          <w:rFonts w:asciiTheme="minorHAnsi" w:eastAsiaTheme="minorEastAsia" w:hAnsiTheme="minorHAnsi" w:cstheme="minorBidi"/>
          <w:kern w:val="2"/>
          <w:sz w:val="24"/>
          <w14:ligatures w14:val="standardContextual"/>
        </w:rPr>
      </w:pPr>
      <w:r>
        <w:t>9.21</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_Toc203485237 \h </w:instrText>
      </w:r>
      <w:r>
        <w:fldChar w:fldCharType="separate"/>
      </w:r>
      <w:r>
        <w:t>888</w:t>
      </w:r>
      <w:r>
        <w:fldChar w:fldCharType="end"/>
      </w:r>
    </w:p>
    <w:p w14:paraId="771A0C83" w14:textId="043E2DA4" w:rsidR="004676B7" w:rsidRDefault="004676B7">
      <w:pPr>
        <w:pStyle w:val="TOC2"/>
        <w:tabs>
          <w:tab w:val="left" w:pos="1320"/>
        </w:tabs>
        <w:rPr>
          <w:rFonts w:asciiTheme="minorHAnsi" w:eastAsiaTheme="minorEastAsia" w:hAnsiTheme="minorHAnsi" w:cstheme="minorBidi"/>
          <w:kern w:val="2"/>
          <w:sz w:val="24"/>
          <w14:ligatures w14:val="standardContextual"/>
        </w:rPr>
      </w:pPr>
      <w:r>
        <w:t>9.22</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_Toc203485238 \h </w:instrText>
      </w:r>
      <w:r>
        <w:fldChar w:fldCharType="separate"/>
      </w:r>
      <w:r>
        <w:t>889</w:t>
      </w:r>
      <w:r>
        <w:fldChar w:fldCharType="end"/>
      </w:r>
    </w:p>
    <w:p w14:paraId="3D5EFF97" w14:textId="4D20026D" w:rsidR="004676B7" w:rsidRDefault="004676B7">
      <w:pPr>
        <w:pStyle w:val="TOC2"/>
        <w:tabs>
          <w:tab w:val="left" w:pos="1320"/>
        </w:tabs>
        <w:rPr>
          <w:rFonts w:asciiTheme="minorHAnsi" w:eastAsiaTheme="minorEastAsia" w:hAnsiTheme="minorHAnsi" w:cstheme="minorBidi"/>
          <w:kern w:val="2"/>
          <w:sz w:val="24"/>
          <w14:ligatures w14:val="standardContextual"/>
        </w:rPr>
      </w:pPr>
      <w:r>
        <w:t>9.23</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_Toc203485239 \h </w:instrText>
      </w:r>
      <w:r>
        <w:fldChar w:fldCharType="separate"/>
      </w:r>
      <w:r>
        <w:t>890</w:t>
      </w:r>
      <w:r>
        <w:fldChar w:fldCharType="end"/>
      </w:r>
    </w:p>
    <w:p w14:paraId="00802365" w14:textId="7544F6C4" w:rsidR="004676B7" w:rsidRDefault="004676B7">
      <w:pPr>
        <w:pStyle w:val="TOC2"/>
        <w:tabs>
          <w:tab w:val="left" w:pos="1320"/>
        </w:tabs>
        <w:rPr>
          <w:rFonts w:asciiTheme="minorHAnsi" w:eastAsiaTheme="minorEastAsia" w:hAnsiTheme="minorHAnsi" w:cstheme="minorBidi"/>
          <w:kern w:val="2"/>
          <w:sz w:val="24"/>
          <w14:ligatures w14:val="standardContextual"/>
        </w:rPr>
      </w:pPr>
      <w:r>
        <w:t>9.24</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_Toc203485240 \h </w:instrText>
      </w:r>
      <w:r>
        <w:fldChar w:fldCharType="separate"/>
      </w:r>
      <w:r>
        <w:t>891</w:t>
      </w:r>
      <w:r>
        <w:fldChar w:fldCharType="end"/>
      </w:r>
    </w:p>
    <w:p w14:paraId="4EDA7D82" w14:textId="47199616" w:rsidR="004676B7" w:rsidRDefault="004676B7">
      <w:pPr>
        <w:pStyle w:val="TOC2"/>
        <w:tabs>
          <w:tab w:val="left" w:pos="1320"/>
        </w:tabs>
        <w:rPr>
          <w:rFonts w:asciiTheme="minorHAnsi" w:eastAsiaTheme="minorEastAsia" w:hAnsiTheme="minorHAnsi" w:cstheme="minorBidi"/>
          <w:kern w:val="2"/>
          <w:sz w:val="24"/>
          <w14:ligatures w14:val="standardContextual"/>
        </w:rPr>
      </w:pPr>
      <w:r>
        <w:t>9.25</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_Toc203485241 \h </w:instrText>
      </w:r>
      <w:r>
        <w:fldChar w:fldCharType="separate"/>
      </w:r>
      <w:r>
        <w:t>906</w:t>
      </w:r>
      <w:r>
        <w:fldChar w:fldCharType="end"/>
      </w:r>
    </w:p>
    <w:p w14:paraId="2F0DB753" w14:textId="77CCE37E" w:rsidR="004676B7" w:rsidRDefault="004676B7">
      <w:pPr>
        <w:pStyle w:val="TOC2"/>
        <w:tabs>
          <w:tab w:val="left" w:pos="1320"/>
        </w:tabs>
        <w:rPr>
          <w:rFonts w:asciiTheme="minorHAnsi" w:eastAsiaTheme="minorEastAsia" w:hAnsiTheme="minorHAnsi" w:cstheme="minorBidi"/>
          <w:kern w:val="2"/>
          <w:sz w:val="24"/>
          <w14:ligatures w14:val="standardContextual"/>
        </w:rPr>
      </w:pPr>
      <w:r>
        <w:t>9.26</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_Toc203485242 \h </w:instrText>
      </w:r>
      <w:r>
        <w:fldChar w:fldCharType="separate"/>
      </w:r>
      <w:r>
        <w:t>907</w:t>
      </w:r>
      <w:r>
        <w:fldChar w:fldCharType="end"/>
      </w:r>
    </w:p>
    <w:p w14:paraId="3C3EBAF4" w14:textId="6300F0CA" w:rsidR="004676B7" w:rsidRDefault="004676B7">
      <w:pPr>
        <w:pStyle w:val="TOC2"/>
        <w:tabs>
          <w:tab w:val="left" w:pos="1320"/>
        </w:tabs>
        <w:rPr>
          <w:rFonts w:asciiTheme="minorHAnsi" w:eastAsiaTheme="minorEastAsia" w:hAnsiTheme="minorHAnsi" w:cstheme="minorBidi"/>
          <w:kern w:val="2"/>
          <w:sz w:val="24"/>
          <w14:ligatures w14:val="standardContextual"/>
        </w:rPr>
      </w:pPr>
      <w:r>
        <w:t>9.27</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_Toc203485243 \h </w:instrText>
      </w:r>
      <w:r>
        <w:fldChar w:fldCharType="separate"/>
      </w:r>
      <w:r>
        <w:t>908</w:t>
      </w:r>
      <w:r>
        <w:fldChar w:fldCharType="end"/>
      </w:r>
    </w:p>
    <w:p w14:paraId="4D96E746" w14:textId="5DA4EB1C" w:rsidR="004676B7" w:rsidRDefault="004676B7">
      <w:pPr>
        <w:pStyle w:val="TOC2"/>
        <w:tabs>
          <w:tab w:val="left" w:pos="1320"/>
        </w:tabs>
        <w:rPr>
          <w:rFonts w:asciiTheme="minorHAnsi" w:eastAsiaTheme="minorEastAsia" w:hAnsiTheme="minorHAnsi" w:cstheme="minorBidi"/>
          <w:kern w:val="2"/>
          <w:sz w:val="24"/>
          <w14:ligatures w14:val="standardContextual"/>
        </w:rPr>
      </w:pPr>
      <w:r>
        <w:t>9.28</w:t>
      </w:r>
      <w:r>
        <w:rPr>
          <w:rFonts w:asciiTheme="minorHAnsi" w:eastAsiaTheme="minorEastAsia" w:hAnsiTheme="minorHAnsi" w:cstheme="minorBidi"/>
          <w:kern w:val="2"/>
          <w:sz w:val="24"/>
          <w14:ligatures w14:val="standardContextual"/>
        </w:rPr>
        <w:tab/>
      </w:r>
      <w:r>
        <w:t>Patient's Reason for Visit Observation (V2)</w:t>
      </w:r>
      <w:r>
        <w:tab/>
      </w:r>
      <w:r>
        <w:fldChar w:fldCharType="begin"/>
      </w:r>
      <w:r>
        <w:instrText xml:space="preserve"> PAGEREF _Toc203485244 \h </w:instrText>
      </w:r>
      <w:r>
        <w:fldChar w:fldCharType="separate"/>
      </w:r>
      <w:r>
        <w:t>909</w:t>
      </w:r>
      <w:r>
        <w:fldChar w:fldCharType="end"/>
      </w:r>
    </w:p>
    <w:p w14:paraId="313350F5" w14:textId="178EA668" w:rsidR="004676B7" w:rsidRDefault="004676B7">
      <w:pPr>
        <w:pStyle w:val="TOC2"/>
        <w:tabs>
          <w:tab w:val="left" w:pos="1320"/>
        </w:tabs>
        <w:rPr>
          <w:rFonts w:asciiTheme="minorHAnsi" w:eastAsiaTheme="minorEastAsia" w:hAnsiTheme="minorHAnsi" w:cstheme="minorBidi"/>
          <w:kern w:val="2"/>
          <w:sz w:val="24"/>
          <w14:ligatures w14:val="standardContextual"/>
        </w:rPr>
      </w:pPr>
      <w:r>
        <w:t>9.29</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_Toc203485245 \h </w:instrText>
      </w:r>
      <w:r>
        <w:fldChar w:fldCharType="separate"/>
      </w:r>
      <w:r>
        <w:t>910</w:t>
      </w:r>
      <w:r>
        <w:fldChar w:fldCharType="end"/>
      </w:r>
    </w:p>
    <w:p w14:paraId="18B58965" w14:textId="5439C8B0" w:rsidR="004676B7" w:rsidRDefault="004676B7">
      <w:pPr>
        <w:pStyle w:val="TOC2"/>
        <w:tabs>
          <w:tab w:val="left" w:pos="1320"/>
        </w:tabs>
        <w:rPr>
          <w:rFonts w:asciiTheme="minorHAnsi" w:eastAsiaTheme="minorEastAsia" w:hAnsiTheme="minorHAnsi" w:cstheme="minorBidi"/>
          <w:kern w:val="2"/>
          <w:sz w:val="24"/>
          <w14:ligatures w14:val="standardContextual"/>
        </w:rPr>
      </w:pPr>
      <w:r>
        <w:t>9.30</w:t>
      </w:r>
      <w:r>
        <w:rPr>
          <w:rFonts w:asciiTheme="minorHAnsi" w:eastAsiaTheme="minorEastAsia" w:hAnsiTheme="minorHAnsi" w:cstheme="minorBidi"/>
          <w:kern w:val="2"/>
          <w:sz w:val="24"/>
          <w14:ligatures w14:val="standardContextual"/>
        </w:rPr>
        <w:tab/>
      </w:r>
      <w:r>
        <w:t>Primary Diagnosis Observation (V5)</w:t>
      </w:r>
      <w:r>
        <w:tab/>
      </w:r>
      <w:r>
        <w:fldChar w:fldCharType="begin"/>
      </w:r>
      <w:r>
        <w:instrText xml:space="preserve"> PAGEREF _Toc203485246 \h </w:instrText>
      </w:r>
      <w:r>
        <w:fldChar w:fldCharType="separate"/>
      </w:r>
      <w:r>
        <w:t>911</w:t>
      </w:r>
      <w:r>
        <w:fldChar w:fldCharType="end"/>
      </w:r>
    </w:p>
    <w:p w14:paraId="076498A0" w14:textId="4BB88E8B" w:rsidR="004676B7" w:rsidRDefault="004676B7">
      <w:pPr>
        <w:pStyle w:val="TOC2"/>
        <w:tabs>
          <w:tab w:val="left" w:pos="1320"/>
        </w:tabs>
        <w:rPr>
          <w:rFonts w:asciiTheme="minorHAnsi" w:eastAsiaTheme="minorEastAsia" w:hAnsiTheme="minorHAnsi" w:cstheme="minorBidi"/>
          <w:kern w:val="2"/>
          <w:sz w:val="24"/>
          <w14:ligatures w14:val="standardContextual"/>
        </w:rPr>
      </w:pPr>
      <w:r>
        <w:t>9.31</w:t>
      </w:r>
      <w:r>
        <w:rPr>
          <w:rFonts w:asciiTheme="minorHAnsi" w:eastAsiaTheme="minorEastAsia" w:hAnsiTheme="minorHAnsi" w:cstheme="minorBidi"/>
          <w:kern w:val="2"/>
          <w:sz w:val="24"/>
          <w14:ligatures w14:val="standardContextual"/>
        </w:rPr>
        <w:tab/>
      </w:r>
      <w:r>
        <w:t>Principal Diagnosis (V3)</w:t>
      </w:r>
      <w:r>
        <w:tab/>
      </w:r>
      <w:r>
        <w:fldChar w:fldCharType="begin"/>
      </w:r>
      <w:r>
        <w:instrText xml:space="preserve"> PAGEREF _Toc203485247 \h </w:instrText>
      </w:r>
      <w:r>
        <w:fldChar w:fldCharType="separate"/>
      </w:r>
      <w:r>
        <w:t>911</w:t>
      </w:r>
      <w:r>
        <w:fldChar w:fldCharType="end"/>
      </w:r>
    </w:p>
    <w:p w14:paraId="393FD6B1" w14:textId="1E713733" w:rsidR="004676B7" w:rsidRDefault="004676B7">
      <w:pPr>
        <w:pStyle w:val="TOC2"/>
        <w:tabs>
          <w:tab w:val="left" w:pos="1320"/>
        </w:tabs>
        <w:rPr>
          <w:rFonts w:asciiTheme="minorHAnsi" w:eastAsiaTheme="minorEastAsia" w:hAnsiTheme="minorHAnsi" w:cstheme="minorBidi"/>
          <w:kern w:val="2"/>
          <w:sz w:val="24"/>
          <w14:ligatures w14:val="standardContextual"/>
        </w:rPr>
      </w:pPr>
      <w:r>
        <w:t>9.32</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_Toc203485248 \h </w:instrText>
      </w:r>
      <w:r>
        <w:fldChar w:fldCharType="separate"/>
      </w:r>
      <w:r>
        <w:t>912</w:t>
      </w:r>
      <w:r>
        <w:fldChar w:fldCharType="end"/>
      </w:r>
    </w:p>
    <w:p w14:paraId="611C105A" w14:textId="7D8FC40F" w:rsidR="004676B7" w:rsidRDefault="004676B7">
      <w:pPr>
        <w:pStyle w:val="TOC2"/>
        <w:tabs>
          <w:tab w:val="left" w:pos="1320"/>
        </w:tabs>
        <w:rPr>
          <w:rFonts w:asciiTheme="minorHAnsi" w:eastAsiaTheme="minorEastAsia" w:hAnsiTheme="minorHAnsi" w:cstheme="minorBidi"/>
          <w:kern w:val="2"/>
          <w:sz w:val="24"/>
          <w14:ligatures w14:val="standardContextual"/>
        </w:rPr>
      </w:pPr>
      <w:r>
        <w:t>9.33</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_Toc203485249 \h </w:instrText>
      </w:r>
      <w:r>
        <w:fldChar w:fldCharType="separate"/>
      </w:r>
      <w:r>
        <w:t>918</w:t>
      </w:r>
      <w:r>
        <w:fldChar w:fldCharType="end"/>
      </w:r>
    </w:p>
    <w:p w14:paraId="0CAC348D" w14:textId="27962B51" w:rsidR="004676B7" w:rsidRDefault="004676B7">
      <w:pPr>
        <w:pStyle w:val="TOC2"/>
        <w:tabs>
          <w:tab w:val="left" w:pos="1320"/>
        </w:tabs>
        <w:rPr>
          <w:rFonts w:asciiTheme="minorHAnsi" w:eastAsiaTheme="minorEastAsia" w:hAnsiTheme="minorHAnsi" w:cstheme="minorBidi"/>
          <w:kern w:val="2"/>
          <w:sz w:val="24"/>
          <w14:ligatures w14:val="standardContextual"/>
        </w:rPr>
      </w:pPr>
      <w:r>
        <w:t>9.34</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_Toc203485250 \h </w:instrText>
      </w:r>
      <w:r>
        <w:fldChar w:fldCharType="separate"/>
      </w:r>
      <w:r>
        <w:t>919</w:t>
      </w:r>
      <w:r>
        <w:fldChar w:fldCharType="end"/>
      </w:r>
    </w:p>
    <w:p w14:paraId="4568AF42" w14:textId="2AED8D1A" w:rsidR="004676B7" w:rsidRDefault="004676B7">
      <w:pPr>
        <w:pStyle w:val="TOC2"/>
        <w:tabs>
          <w:tab w:val="left" w:pos="1320"/>
        </w:tabs>
        <w:rPr>
          <w:rFonts w:asciiTheme="minorHAnsi" w:eastAsiaTheme="minorEastAsia" w:hAnsiTheme="minorHAnsi" w:cstheme="minorBidi"/>
          <w:kern w:val="2"/>
          <w:sz w:val="24"/>
          <w14:ligatures w14:val="standardContextual"/>
        </w:rPr>
      </w:pPr>
      <w:r>
        <w:t>9.35</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_Toc203485251 \h </w:instrText>
      </w:r>
      <w:r>
        <w:fldChar w:fldCharType="separate"/>
      </w:r>
      <w:r>
        <w:t>920</w:t>
      </w:r>
      <w:r>
        <w:fldChar w:fldCharType="end"/>
      </w:r>
    </w:p>
    <w:p w14:paraId="5C184CFE" w14:textId="2FE57696" w:rsidR="004676B7" w:rsidRDefault="004676B7">
      <w:pPr>
        <w:pStyle w:val="TOC2"/>
        <w:tabs>
          <w:tab w:val="left" w:pos="1320"/>
        </w:tabs>
        <w:rPr>
          <w:rFonts w:asciiTheme="minorHAnsi" w:eastAsiaTheme="minorEastAsia" w:hAnsiTheme="minorHAnsi" w:cstheme="minorBidi"/>
          <w:kern w:val="2"/>
          <w:sz w:val="24"/>
          <w14:ligatures w14:val="standardContextual"/>
        </w:rPr>
      </w:pPr>
      <w:r>
        <w:t>9.36</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_Toc203485252 \h </w:instrText>
      </w:r>
      <w:r>
        <w:fldChar w:fldCharType="separate"/>
      </w:r>
      <w:r>
        <w:t>921</w:t>
      </w:r>
      <w:r>
        <w:fldChar w:fldCharType="end"/>
      </w:r>
    </w:p>
    <w:p w14:paraId="2B4E9A32" w14:textId="4394AE34" w:rsidR="004676B7" w:rsidRDefault="004676B7">
      <w:pPr>
        <w:pStyle w:val="TOC2"/>
        <w:tabs>
          <w:tab w:val="left" w:pos="1320"/>
        </w:tabs>
        <w:rPr>
          <w:rFonts w:asciiTheme="minorHAnsi" w:eastAsiaTheme="minorEastAsia" w:hAnsiTheme="minorHAnsi" w:cstheme="minorBidi"/>
          <w:kern w:val="2"/>
          <w:sz w:val="24"/>
          <w14:ligatures w14:val="standardContextual"/>
        </w:rPr>
      </w:pPr>
      <w:r>
        <w:t>9.37</w:t>
      </w:r>
      <w:r>
        <w:rPr>
          <w:rFonts w:asciiTheme="minorHAnsi" w:eastAsiaTheme="minorEastAsia" w:hAnsiTheme="minorHAnsi" w:cstheme="minorBidi"/>
          <w:kern w:val="2"/>
          <w:sz w:val="24"/>
          <w14:ligatures w14:val="standardContextual"/>
        </w:rPr>
        <w:tab/>
      </w:r>
      <w:r>
        <w:t>Procedure Activity Procedure (UDI) (V2)</w:t>
      </w:r>
      <w:r>
        <w:tab/>
      </w:r>
      <w:r>
        <w:fldChar w:fldCharType="begin"/>
      </w:r>
      <w:r>
        <w:instrText xml:space="preserve"> PAGEREF _Toc203485253 \h </w:instrText>
      </w:r>
      <w:r>
        <w:fldChar w:fldCharType="separate"/>
      </w:r>
      <w:r>
        <w:t>934</w:t>
      </w:r>
      <w:r>
        <w:fldChar w:fldCharType="end"/>
      </w:r>
    </w:p>
    <w:p w14:paraId="017E358D" w14:textId="2A77AF7C" w:rsidR="004676B7" w:rsidRDefault="004676B7">
      <w:pPr>
        <w:pStyle w:val="TOC2"/>
        <w:tabs>
          <w:tab w:val="left" w:pos="1320"/>
        </w:tabs>
        <w:rPr>
          <w:rFonts w:asciiTheme="minorHAnsi" w:eastAsiaTheme="minorEastAsia" w:hAnsiTheme="minorHAnsi" w:cstheme="minorBidi"/>
          <w:kern w:val="2"/>
          <w:sz w:val="24"/>
          <w14:ligatures w14:val="standardContextual"/>
        </w:rPr>
      </w:pPr>
      <w:r>
        <w:t>9.38</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_Toc203485254 \h </w:instrText>
      </w:r>
      <w:r>
        <w:fldChar w:fldCharType="separate"/>
      </w:r>
      <w:r>
        <w:t>935</w:t>
      </w:r>
      <w:r>
        <w:fldChar w:fldCharType="end"/>
      </w:r>
    </w:p>
    <w:p w14:paraId="61D91D57" w14:textId="6102E236" w:rsidR="004676B7" w:rsidRDefault="004676B7">
      <w:pPr>
        <w:pStyle w:val="TOC2"/>
        <w:tabs>
          <w:tab w:val="left" w:pos="1320"/>
        </w:tabs>
        <w:rPr>
          <w:rFonts w:asciiTheme="minorHAnsi" w:eastAsiaTheme="minorEastAsia" w:hAnsiTheme="minorHAnsi" w:cstheme="minorBidi"/>
          <w:kern w:val="2"/>
          <w:sz w:val="24"/>
          <w14:ligatures w14:val="standardContextual"/>
        </w:rPr>
      </w:pPr>
      <w:r>
        <w:t>9.39</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_Toc203485255 \h </w:instrText>
      </w:r>
      <w:r>
        <w:fldChar w:fldCharType="separate"/>
      </w:r>
      <w:r>
        <w:t>936</w:t>
      </w:r>
      <w:r>
        <w:fldChar w:fldCharType="end"/>
      </w:r>
    </w:p>
    <w:p w14:paraId="61477882" w14:textId="78219339" w:rsidR="004676B7" w:rsidRDefault="004676B7">
      <w:pPr>
        <w:pStyle w:val="TOC2"/>
        <w:tabs>
          <w:tab w:val="left" w:pos="1320"/>
        </w:tabs>
        <w:rPr>
          <w:rFonts w:asciiTheme="minorHAnsi" w:eastAsiaTheme="minorEastAsia" w:hAnsiTheme="minorHAnsi" w:cstheme="minorBidi"/>
          <w:kern w:val="2"/>
          <w:sz w:val="24"/>
          <w14:ligatures w14:val="standardContextual"/>
        </w:rPr>
      </w:pPr>
      <w:r>
        <w:lastRenderedPageBreak/>
        <w:t>9.40</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_Toc203485256 \h </w:instrText>
      </w:r>
      <w:r>
        <w:fldChar w:fldCharType="separate"/>
      </w:r>
      <w:r>
        <w:t>941</w:t>
      </w:r>
      <w:r>
        <w:fldChar w:fldCharType="end"/>
      </w:r>
    </w:p>
    <w:p w14:paraId="0DE6F9BB" w14:textId="6DA74649" w:rsidR="004676B7" w:rsidRDefault="004676B7">
      <w:pPr>
        <w:pStyle w:val="TOC2"/>
        <w:tabs>
          <w:tab w:val="left" w:pos="1320"/>
        </w:tabs>
        <w:rPr>
          <w:rFonts w:asciiTheme="minorHAnsi" w:eastAsiaTheme="minorEastAsia" w:hAnsiTheme="minorHAnsi" w:cstheme="minorBidi"/>
          <w:kern w:val="2"/>
          <w:sz w:val="24"/>
          <w14:ligatures w14:val="standardContextual"/>
        </w:rPr>
      </w:pPr>
      <w:r>
        <w:t>9.41</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_Toc203485257 \h </w:instrText>
      </w:r>
      <w:r>
        <w:fldChar w:fldCharType="separate"/>
      </w:r>
      <w:r>
        <w:t>943</w:t>
      </w:r>
      <w:r>
        <w:fldChar w:fldCharType="end"/>
      </w:r>
    </w:p>
    <w:p w14:paraId="710740FD" w14:textId="4F25EC0F" w:rsidR="004676B7" w:rsidRDefault="004676B7">
      <w:pPr>
        <w:pStyle w:val="TOC2"/>
        <w:tabs>
          <w:tab w:val="left" w:pos="1320"/>
        </w:tabs>
        <w:rPr>
          <w:rFonts w:asciiTheme="minorHAnsi" w:eastAsiaTheme="minorEastAsia" w:hAnsiTheme="minorHAnsi" w:cstheme="minorBidi"/>
          <w:kern w:val="2"/>
          <w:sz w:val="24"/>
          <w14:ligatures w14:val="standardContextual"/>
        </w:rPr>
      </w:pPr>
      <w:r>
        <w:t>9.42</w:t>
      </w:r>
      <w:r>
        <w:rPr>
          <w:rFonts w:asciiTheme="minorHAnsi" w:eastAsiaTheme="minorEastAsia" w:hAnsiTheme="minorHAnsi" w:cstheme="minorBidi"/>
          <w:kern w:val="2"/>
          <w:sz w:val="24"/>
          <w14:ligatures w14:val="standardContextual"/>
        </w:rPr>
        <w:tab/>
      </w:r>
      <w:r>
        <w:t>Tribal Affiliation Observation (NHCS V2)</w:t>
      </w:r>
      <w:r>
        <w:tab/>
      </w:r>
      <w:r>
        <w:fldChar w:fldCharType="begin"/>
      </w:r>
      <w:r>
        <w:instrText xml:space="preserve"> PAGEREF _Toc203485258 \h </w:instrText>
      </w:r>
      <w:r>
        <w:fldChar w:fldCharType="separate"/>
      </w:r>
      <w:r>
        <w:t>944</w:t>
      </w:r>
      <w:r>
        <w:fldChar w:fldCharType="end"/>
      </w:r>
    </w:p>
    <w:p w14:paraId="3E5523BE" w14:textId="6429F69D" w:rsidR="004676B7" w:rsidRDefault="004676B7">
      <w:pPr>
        <w:pStyle w:val="TOC2"/>
        <w:tabs>
          <w:tab w:val="left" w:pos="1320"/>
        </w:tabs>
        <w:rPr>
          <w:rFonts w:asciiTheme="minorHAnsi" w:eastAsiaTheme="minorEastAsia" w:hAnsiTheme="minorHAnsi" w:cstheme="minorBidi"/>
          <w:kern w:val="2"/>
          <w:sz w:val="24"/>
          <w14:ligatures w14:val="standardContextual"/>
        </w:rPr>
      </w:pPr>
      <w:r>
        <w:t>9.43</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_Toc203485259 \h </w:instrText>
      </w:r>
      <w:r>
        <w:fldChar w:fldCharType="separate"/>
      </w:r>
      <w:r>
        <w:t>947</w:t>
      </w:r>
      <w:r>
        <w:fldChar w:fldCharType="end"/>
      </w:r>
    </w:p>
    <w:p w14:paraId="63491759" w14:textId="0C097171" w:rsidR="004676B7" w:rsidRDefault="004676B7">
      <w:pPr>
        <w:pStyle w:val="TOC2"/>
        <w:tabs>
          <w:tab w:val="left" w:pos="1320"/>
        </w:tabs>
        <w:rPr>
          <w:rFonts w:asciiTheme="minorHAnsi" w:eastAsiaTheme="minorEastAsia" w:hAnsiTheme="minorHAnsi" w:cstheme="minorBidi"/>
          <w:kern w:val="2"/>
          <w:sz w:val="24"/>
          <w14:ligatures w14:val="standardContextual"/>
        </w:rPr>
      </w:pPr>
      <w:r>
        <w:t>9.44</w:t>
      </w:r>
      <w:r>
        <w:rPr>
          <w:rFonts w:asciiTheme="minorHAnsi" w:eastAsiaTheme="minorEastAsia" w:hAnsiTheme="minorHAnsi" w:cstheme="minorBidi"/>
          <w:kern w:val="2"/>
          <w:sz w:val="24"/>
          <w14:ligatures w14:val="standardContextual"/>
        </w:rPr>
        <w:tab/>
      </w:r>
      <w:r>
        <w:t>Allergies and Intolerances Section (entries required) (NHCS V4)</w:t>
      </w:r>
      <w:r>
        <w:tab/>
      </w:r>
      <w:r>
        <w:fldChar w:fldCharType="begin"/>
      </w:r>
      <w:r>
        <w:instrText xml:space="preserve"> PAGEREF _Toc203485260 \h </w:instrText>
      </w:r>
      <w:r>
        <w:fldChar w:fldCharType="separate"/>
      </w:r>
      <w:r>
        <w:t>948</w:t>
      </w:r>
      <w:r>
        <w:fldChar w:fldCharType="end"/>
      </w:r>
    </w:p>
    <w:p w14:paraId="06119DAF" w14:textId="149CAD2B" w:rsidR="004676B7" w:rsidRDefault="004676B7">
      <w:pPr>
        <w:pStyle w:val="TOC2"/>
        <w:tabs>
          <w:tab w:val="left" w:pos="1320"/>
        </w:tabs>
        <w:rPr>
          <w:rFonts w:asciiTheme="minorHAnsi" w:eastAsiaTheme="minorEastAsia" w:hAnsiTheme="minorHAnsi" w:cstheme="minorBidi"/>
          <w:kern w:val="2"/>
          <w:sz w:val="24"/>
          <w14:ligatures w14:val="standardContextual"/>
        </w:rPr>
      </w:pPr>
      <w:r>
        <w:t>9.45</w:t>
      </w:r>
      <w:r>
        <w:rPr>
          <w:rFonts w:asciiTheme="minorHAnsi" w:eastAsiaTheme="minorEastAsia" w:hAnsiTheme="minorHAnsi" w:cstheme="minorBidi"/>
          <w:kern w:val="2"/>
          <w:sz w:val="24"/>
          <w14:ligatures w14:val="standardContextual"/>
        </w:rPr>
        <w:tab/>
      </w:r>
      <w:r>
        <w:t>Chief Complaint and Reason for Visit Section with NullFlavor (V5)</w:t>
      </w:r>
      <w:r>
        <w:tab/>
      </w:r>
      <w:r>
        <w:fldChar w:fldCharType="begin"/>
      </w:r>
      <w:r>
        <w:instrText xml:space="preserve"> PAGEREF _Toc203485261 \h </w:instrText>
      </w:r>
      <w:r>
        <w:fldChar w:fldCharType="separate"/>
      </w:r>
      <w:r>
        <w:t>949</w:t>
      </w:r>
      <w:r>
        <w:fldChar w:fldCharType="end"/>
      </w:r>
    </w:p>
    <w:p w14:paraId="6CDAE8B6" w14:textId="372B8C26" w:rsidR="004676B7" w:rsidRDefault="004676B7">
      <w:pPr>
        <w:pStyle w:val="TOC2"/>
        <w:tabs>
          <w:tab w:val="left" w:pos="1320"/>
        </w:tabs>
        <w:rPr>
          <w:rFonts w:asciiTheme="minorHAnsi" w:eastAsiaTheme="minorEastAsia" w:hAnsiTheme="minorHAnsi" w:cstheme="minorBidi"/>
          <w:kern w:val="2"/>
          <w:sz w:val="24"/>
          <w14:ligatures w14:val="standardContextual"/>
        </w:rPr>
      </w:pPr>
      <w:r>
        <w:t>9.46</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_Toc203485262 \h </w:instrText>
      </w:r>
      <w:r>
        <w:fldChar w:fldCharType="separate"/>
      </w:r>
      <w:r>
        <w:t>950</w:t>
      </w:r>
      <w:r>
        <w:fldChar w:fldCharType="end"/>
      </w:r>
    </w:p>
    <w:p w14:paraId="251E796B" w14:textId="1E196AB8" w:rsidR="004676B7" w:rsidRDefault="004676B7">
      <w:pPr>
        <w:pStyle w:val="TOC2"/>
        <w:tabs>
          <w:tab w:val="left" w:pos="1320"/>
        </w:tabs>
        <w:rPr>
          <w:rFonts w:asciiTheme="minorHAnsi" w:eastAsiaTheme="minorEastAsia" w:hAnsiTheme="minorHAnsi" w:cstheme="minorBidi"/>
          <w:kern w:val="2"/>
          <w:sz w:val="24"/>
          <w14:ligatures w14:val="standardContextual"/>
        </w:rPr>
      </w:pPr>
      <w:r>
        <w:t>9.47</w:t>
      </w:r>
      <w:r>
        <w:rPr>
          <w:rFonts w:asciiTheme="minorHAnsi" w:eastAsiaTheme="minorEastAsia" w:hAnsiTheme="minorHAnsi" w:cstheme="minorBidi"/>
          <w:kern w:val="2"/>
          <w:sz w:val="24"/>
          <w14:ligatures w14:val="standardContextual"/>
        </w:rPr>
        <w:tab/>
      </w:r>
      <w:r>
        <w:t>Discharge Medications Section (entries required) (NHCS V4)</w:t>
      </w:r>
      <w:r>
        <w:tab/>
      </w:r>
      <w:r>
        <w:fldChar w:fldCharType="begin"/>
      </w:r>
      <w:r>
        <w:instrText xml:space="preserve"> PAGEREF _Toc203485263 \h </w:instrText>
      </w:r>
      <w:r>
        <w:fldChar w:fldCharType="separate"/>
      </w:r>
      <w:r>
        <w:t>951</w:t>
      </w:r>
      <w:r>
        <w:fldChar w:fldCharType="end"/>
      </w:r>
    </w:p>
    <w:p w14:paraId="1D24B58C" w14:textId="6EEFFC7A" w:rsidR="004676B7" w:rsidRDefault="004676B7">
      <w:pPr>
        <w:pStyle w:val="TOC2"/>
        <w:tabs>
          <w:tab w:val="left" w:pos="1320"/>
        </w:tabs>
        <w:rPr>
          <w:rFonts w:asciiTheme="minorHAnsi" w:eastAsiaTheme="minorEastAsia" w:hAnsiTheme="minorHAnsi" w:cstheme="minorBidi"/>
          <w:kern w:val="2"/>
          <w:sz w:val="24"/>
          <w14:ligatures w14:val="standardContextual"/>
        </w:rPr>
      </w:pPr>
      <w:r>
        <w:t>9.48</w:t>
      </w:r>
      <w:r>
        <w:rPr>
          <w:rFonts w:asciiTheme="minorHAnsi" w:eastAsiaTheme="minorEastAsia" w:hAnsiTheme="minorHAnsi" w:cstheme="minorBidi"/>
          <w:kern w:val="2"/>
          <w:sz w:val="24"/>
          <w14:ligatures w14:val="standardContextual"/>
        </w:rPr>
        <w:tab/>
      </w:r>
      <w:r>
        <w:t>Emergency Department Encounters Section (V5)</w:t>
      </w:r>
      <w:r>
        <w:tab/>
      </w:r>
      <w:r>
        <w:fldChar w:fldCharType="begin"/>
      </w:r>
      <w:r>
        <w:instrText xml:space="preserve"> PAGEREF _Toc203485264 \h </w:instrText>
      </w:r>
      <w:r>
        <w:fldChar w:fldCharType="separate"/>
      </w:r>
      <w:r>
        <w:t>954</w:t>
      </w:r>
      <w:r>
        <w:fldChar w:fldCharType="end"/>
      </w:r>
    </w:p>
    <w:p w14:paraId="24556DC3" w14:textId="60FB2039" w:rsidR="004676B7" w:rsidRDefault="004676B7">
      <w:pPr>
        <w:pStyle w:val="TOC2"/>
        <w:tabs>
          <w:tab w:val="left" w:pos="1320"/>
        </w:tabs>
        <w:rPr>
          <w:rFonts w:asciiTheme="minorHAnsi" w:eastAsiaTheme="minorEastAsia" w:hAnsiTheme="minorHAnsi" w:cstheme="minorBidi"/>
          <w:kern w:val="2"/>
          <w:sz w:val="24"/>
          <w14:ligatures w14:val="standardContextual"/>
        </w:rPr>
      </w:pPr>
      <w:r>
        <w:t>9.49</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_Toc203485265 \h </w:instrText>
      </w:r>
      <w:r>
        <w:fldChar w:fldCharType="separate"/>
      </w:r>
      <w:r>
        <w:t>955</w:t>
      </w:r>
      <w:r>
        <w:fldChar w:fldCharType="end"/>
      </w:r>
    </w:p>
    <w:p w14:paraId="7C60AAA0" w14:textId="0F7927C3" w:rsidR="004676B7" w:rsidRDefault="004676B7">
      <w:pPr>
        <w:pStyle w:val="TOC2"/>
        <w:tabs>
          <w:tab w:val="left" w:pos="1320"/>
        </w:tabs>
        <w:rPr>
          <w:rFonts w:asciiTheme="minorHAnsi" w:eastAsiaTheme="minorEastAsia" w:hAnsiTheme="minorHAnsi" w:cstheme="minorBidi"/>
          <w:kern w:val="2"/>
          <w:sz w:val="24"/>
          <w14:ligatures w14:val="standardContextual"/>
        </w:rPr>
      </w:pPr>
      <w:r>
        <w:t>9.50</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_Toc203485266 \h </w:instrText>
      </w:r>
      <w:r>
        <w:fldChar w:fldCharType="separate"/>
      </w:r>
      <w:r>
        <w:t>956</w:t>
      </w:r>
      <w:r>
        <w:fldChar w:fldCharType="end"/>
      </w:r>
    </w:p>
    <w:p w14:paraId="237EC5B2" w14:textId="624C3B59" w:rsidR="004676B7" w:rsidRDefault="004676B7">
      <w:pPr>
        <w:pStyle w:val="TOC2"/>
        <w:tabs>
          <w:tab w:val="left" w:pos="1320"/>
        </w:tabs>
        <w:rPr>
          <w:rFonts w:asciiTheme="minorHAnsi" w:eastAsiaTheme="minorEastAsia" w:hAnsiTheme="minorHAnsi" w:cstheme="minorBidi"/>
          <w:kern w:val="2"/>
          <w:sz w:val="24"/>
          <w14:ligatures w14:val="standardContextual"/>
        </w:rPr>
      </w:pPr>
      <w:r>
        <w:t>9.51</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_Toc203485267 \h </w:instrText>
      </w:r>
      <w:r>
        <w:fldChar w:fldCharType="separate"/>
      </w:r>
      <w:r>
        <w:t>958</w:t>
      </w:r>
      <w:r>
        <w:fldChar w:fldCharType="end"/>
      </w:r>
    </w:p>
    <w:p w14:paraId="51730405" w14:textId="530BB68A" w:rsidR="004676B7" w:rsidRDefault="004676B7">
      <w:pPr>
        <w:pStyle w:val="TOC2"/>
        <w:tabs>
          <w:tab w:val="left" w:pos="1320"/>
        </w:tabs>
        <w:rPr>
          <w:rFonts w:asciiTheme="minorHAnsi" w:eastAsiaTheme="minorEastAsia" w:hAnsiTheme="minorHAnsi" w:cstheme="minorBidi"/>
          <w:kern w:val="2"/>
          <w:sz w:val="24"/>
          <w14:ligatures w14:val="standardContextual"/>
        </w:rPr>
      </w:pPr>
      <w:r>
        <w:t>9.52</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_Toc203485268 \h </w:instrText>
      </w:r>
      <w:r>
        <w:fldChar w:fldCharType="separate"/>
      </w:r>
      <w:r>
        <w:t>960</w:t>
      </w:r>
      <w:r>
        <w:fldChar w:fldCharType="end"/>
      </w:r>
    </w:p>
    <w:p w14:paraId="446E2329" w14:textId="17894A23" w:rsidR="004676B7" w:rsidRDefault="004676B7">
      <w:pPr>
        <w:pStyle w:val="TOC2"/>
        <w:tabs>
          <w:tab w:val="left" w:pos="1320"/>
        </w:tabs>
        <w:rPr>
          <w:rFonts w:asciiTheme="minorHAnsi" w:eastAsiaTheme="minorEastAsia" w:hAnsiTheme="minorHAnsi" w:cstheme="minorBidi"/>
          <w:kern w:val="2"/>
          <w:sz w:val="24"/>
          <w14:ligatures w14:val="standardContextual"/>
        </w:rPr>
      </w:pPr>
      <w:r>
        <w:t>9.53</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_Toc203485269 \h </w:instrText>
      </w:r>
      <w:r>
        <w:fldChar w:fldCharType="separate"/>
      </w:r>
      <w:r>
        <w:t>961</w:t>
      </w:r>
      <w:r>
        <w:fldChar w:fldCharType="end"/>
      </w:r>
    </w:p>
    <w:p w14:paraId="5047B296" w14:textId="269351BE" w:rsidR="004676B7" w:rsidRDefault="004676B7">
      <w:pPr>
        <w:pStyle w:val="TOC2"/>
        <w:tabs>
          <w:tab w:val="left" w:pos="1320"/>
        </w:tabs>
        <w:rPr>
          <w:rFonts w:asciiTheme="minorHAnsi" w:eastAsiaTheme="minorEastAsia" w:hAnsiTheme="minorHAnsi" w:cstheme="minorBidi"/>
          <w:kern w:val="2"/>
          <w:sz w:val="24"/>
          <w14:ligatures w14:val="standardContextual"/>
        </w:rPr>
      </w:pPr>
      <w:r>
        <w:t>9.54</w:t>
      </w:r>
      <w:r>
        <w:rPr>
          <w:rFonts w:asciiTheme="minorHAnsi" w:eastAsiaTheme="minorEastAsia" w:hAnsiTheme="minorHAnsi" w:cstheme="minorBidi"/>
          <w:kern w:val="2"/>
          <w:sz w:val="24"/>
          <w14:ligatures w14:val="standardContextual"/>
        </w:rPr>
        <w:tab/>
      </w:r>
      <w:r>
        <w:t>Immunizations Section (entries required) (NHCS V4)</w:t>
      </w:r>
      <w:r>
        <w:tab/>
      </w:r>
      <w:r>
        <w:fldChar w:fldCharType="begin"/>
      </w:r>
      <w:r>
        <w:instrText xml:space="preserve"> PAGEREF _Toc203485270 \h </w:instrText>
      </w:r>
      <w:r>
        <w:fldChar w:fldCharType="separate"/>
      </w:r>
      <w:r>
        <w:t>962</w:t>
      </w:r>
      <w:r>
        <w:fldChar w:fldCharType="end"/>
      </w:r>
    </w:p>
    <w:p w14:paraId="699B0466" w14:textId="142551DE" w:rsidR="004676B7" w:rsidRDefault="004676B7">
      <w:pPr>
        <w:pStyle w:val="TOC2"/>
        <w:tabs>
          <w:tab w:val="left" w:pos="1320"/>
        </w:tabs>
        <w:rPr>
          <w:rFonts w:asciiTheme="minorHAnsi" w:eastAsiaTheme="minorEastAsia" w:hAnsiTheme="minorHAnsi" w:cstheme="minorBidi"/>
          <w:kern w:val="2"/>
          <w:sz w:val="24"/>
          <w14:ligatures w14:val="standardContextual"/>
        </w:rPr>
      </w:pPr>
      <w:r>
        <w:t>9.55</w:t>
      </w:r>
      <w:r>
        <w:rPr>
          <w:rFonts w:asciiTheme="minorHAnsi" w:eastAsiaTheme="minorEastAsia" w:hAnsiTheme="minorHAnsi" w:cstheme="minorBidi"/>
          <w:kern w:val="2"/>
          <w:sz w:val="24"/>
          <w14:ligatures w14:val="standardContextual"/>
        </w:rPr>
        <w:tab/>
      </w:r>
      <w:r>
        <w:t>Inpatient Encounters Section (V5)</w:t>
      </w:r>
      <w:r>
        <w:tab/>
      </w:r>
      <w:r>
        <w:fldChar w:fldCharType="begin"/>
      </w:r>
      <w:r>
        <w:instrText xml:space="preserve"> PAGEREF _Toc203485271 \h </w:instrText>
      </w:r>
      <w:r>
        <w:fldChar w:fldCharType="separate"/>
      </w:r>
      <w:r>
        <w:t>963</w:t>
      </w:r>
      <w:r>
        <w:fldChar w:fldCharType="end"/>
      </w:r>
    </w:p>
    <w:p w14:paraId="7B04AA12" w14:textId="1E7FA254" w:rsidR="004676B7" w:rsidRDefault="004676B7">
      <w:pPr>
        <w:pStyle w:val="TOC2"/>
        <w:tabs>
          <w:tab w:val="left" w:pos="1320"/>
        </w:tabs>
        <w:rPr>
          <w:rFonts w:asciiTheme="minorHAnsi" w:eastAsiaTheme="minorEastAsia" w:hAnsiTheme="minorHAnsi" w:cstheme="minorBidi"/>
          <w:kern w:val="2"/>
          <w:sz w:val="24"/>
          <w14:ligatures w14:val="standardContextual"/>
        </w:rPr>
      </w:pPr>
      <w:r>
        <w:t>9.56</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_Toc203485272 \h </w:instrText>
      </w:r>
      <w:r>
        <w:fldChar w:fldCharType="separate"/>
      </w:r>
      <w:r>
        <w:t>964</w:t>
      </w:r>
      <w:r>
        <w:fldChar w:fldCharType="end"/>
      </w:r>
    </w:p>
    <w:p w14:paraId="7CFD7FC1" w14:textId="41BA79E8" w:rsidR="004676B7" w:rsidRDefault="004676B7">
      <w:pPr>
        <w:pStyle w:val="TOC2"/>
        <w:tabs>
          <w:tab w:val="left" w:pos="1320"/>
        </w:tabs>
        <w:rPr>
          <w:rFonts w:asciiTheme="minorHAnsi" w:eastAsiaTheme="minorEastAsia" w:hAnsiTheme="minorHAnsi" w:cstheme="minorBidi"/>
          <w:kern w:val="2"/>
          <w:sz w:val="24"/>
          <w14:ligatures w14:val="standardContextual"/>
        </w:rPr>
      </w:pPr>
      <w:r>
        <w:t>9.57</w:t>
      </w:r>
      <w:r>
        <w:rPr>
          <w:rFonts w:asciiTheme="minorHAnsi" w:eastAsiaTheme="minorEastAsia" w:hAnsiTheme="minorHAnsi" w:cstheme="minorBidi"/>
          <w:kern w:val="2"/>
          <w:sz w:val="24"/>
          <w14:ligatures w14:val="standardContextual"/>
        </w:rPr>
        <w:tab/>
      </w:r>
      <w:r>
        <w:t>Medical Equipment Section (UDI) (V2)</w:t>
      </w:r>
      <w:r>
        <w:tab/>
      </w:r>
      <w:r>
        <w:fldChar w:fldCharType="begin"/>
      </w:r>
      <w:r>
        <w:instrText xml:space="preserve"> PAGEREF _Toc203485273 \h </w:instrText>
      </w:r>
      <w:r>
        <w:fldChar w:fldCharType="separate"/>
      </w:r>
      <w:r>
        <w:t>965</w:t>
      </w:r>
      <w:r>
        <w:fldChar w:fldCharType="end"/>
      </w:r>
    </w:p>
    <w:p w14:paraId="241AFBD6" w14:textId="1BC0903A" w:rsidR="004676B7" w:rsidRDefault="004676B7">
      <w:pPr>
        <w:pStyle w:val="TOC2"/>
        <w:tabs>
          <w:tab w:val="left" w:pos="1320"/>
        </w:tabs>
        <w:rPr>
          <w:rFonts w:asciiTheme="minorHAnsi" w:eastAsiaTheme="minorEastAsia" w:hAnsiTheme="minorHAnsi" w:cstheme="minorBidi"/>
          <w:kern w:val="2"/>
          <w:sz w:val="24"/>
          <w14:ligatures w14:val="standardContextual"/>
        </w:rPr>
      </w:pPr>
      <w:r>
        <w:t>9.58</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_Toc203485274 \h </w:instrText>
      </w:r>
      <w:r>
        <w:fldChar w:fldCharType="separate"/>
      </w:r>
      <w:r>
        <w:t>965</w:t>
      </w:r>
      <w:r>
        <w:fldChar w:fldCharType="end"/>
      </w:r>
    </w:p>
    <w:p w14:paraId="3A3C09CC" w14:textId="06B588B4" w:rsidR="004676B7" w:rsidRDefault="004676B7">
      <w:pPr>
        <w:pStyle w:val="TOC2"/>
        <w:tabs>
          <w:tab w:val="left" w:pos="1320"/>
        </w:tabs>
        <w:rPr>
          <w:rFonts w:asciiTheme="minorHAnsi" w:eastAsiaTheme="minorEastAsia" w:hAnsiTheme="minorHAnsi" w:cstheme="minorBidi"/>
          <w:kern w:val="2"/>
          <w:sz w:val="24"/>
          <w14:ligatures w14:val="standardContextual"/>
        </w:rPr>
      </w:pPr>
      <w:r>
        <w:t>9.59</w:t>
      </w:r>
      <w:r>
        <w:rPr>
          <w:rFonts w:asciiTheme="minorHAnsi" w:eastAsiaTheme="minorEastAsia" w:hAnsiTheme="minorHAnsi" w:cstheme="minorBidi"/>
          <w:kern w:val="2"/>
          <w:sz w:val="24"/>
          <w14:ligatures w14:val="standardContextual"/>
        </w:rPr>
        <w:tab/>
      </w:r>
      <w:r>
        <w:t>Medications Section (entries required) (NHCS V3)</w:t>
      </w:r>
      <w:r>
        <w:tab/>
      </w:r>
      <w:r>
        <w:fldChar w:fldCharType="begin"/>
      </w:r>
      <w:r>
        <w:instrText xml:space="preserve"> PAGEREF _Toc203485275 \h </w:instrText>
      </w:r>
      <w:r>
        <w:fldChar w:fldCharType="separate"/>
      </w:r>
      <w:r>
        <w:t>966</w:t>
      </w:r>
      <w:r>
        <w:fldChar w:fldCharType="end"/>
      </w:r>
    </w:p>
    <w:p w14:paraId="2C50B4C5" w14:textId="1D7FA0CA" w:rsidR="004676B7" w:rsidRDefault="004676B7">
      <w:pPr>
        <w:pStyle w:val="TOC2"/>
        <w:tabs>
          <w:tab w:val="left" w:pos="1320"/>
        </w:tabs>
        <w:rPr>
          <w:rFonts w:asciiTheme="minorHAnsi" w:eastAsiaTheme="minorEastAsia" w:hAnsiTheme="minorHAnsi" w:cstheme="minorBidi"/>
          <w:kern w:val="2"/>
          <w:sz w:val="24"/>
          <w14:ligatures w14:val="standardContextual"/>
        </w:rPr>
      </w:pPr>
      <w:r>
        <w:t>9.60</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_Toc203485276 \h </w:instrText>
      </w:r>
      <w:r>
        <w:fldChar w:fldCharType="separate"/>
      </w:r>
      <w:r>
        <w:t>967</w:t>
      </w:r>
      <w:r>
        <w:fldChar w:fldCharType="end"/>
      </w:r>
    </w:p>
    <w:p w14:paraId="2F33C55B" w14:textId="1EFF69CD" w:rsidR="004676B7" w:rsidRDefault="004676B7">
      <w:pPr>
        <w:pStyle w:val="TOC2"/>
        <w:tabs>
          <w:tab w:val="left" w:pos="1320"/>
        </w:tabs>
        <w:rPr>
          <w:rFonts w:asciiTheme="minorHAnsi" w:eastAsiaTheme="minorEastAsia" w:hAnsiTheme="minorHAnsi" w:cstheme="minorBidi"/>
          <w:kern w:val="2"/>
          <w:sz w:val="24"/>
          <w14:ligatures w14:val="standardContextual"/>
        </w:rPr>
      </w:pPr>
      <w:r>
        <w:t>9.61</w:t>
      </w:r>
      <w:r>
        <w:rPr>
          <w:rFonts w:asciiTheme="minorHAnsi" w:eastAsiaTheme="minorEastAsia" w:hAnsiTheme="minorHAnsi" w:cstheme="minorBidi"/>
          <w:kern w:val="2"/>
          <w:sz w:val="24"/>
          <w14:ligatures w14:val="standardContextual"/>
        </w:rPr>
        <w:tab/>
      </w:r>
      <w:r>
        <w:t>NHCS Social History Section (V3)</w:t>
      </w:r>
      <w:r>
        <w:tab/>
      </w:r>
      <w:r>
        <w:fldChar w:fldCharType="begin"/>
      </w:r>
      <w:r>
        <w:instrText xml:space="preserve"> PAGEREF _Toc203485277 \h </w:instrText>
      </w:r>
      <w:r>
        <w:fldChar w:fldCharType="separate"/>
      </w:r>
      <w:r>
        <w:t>968</w:t>
      </w:r>
      <w:r>
        <w:fldChar w:fldCharType="end"/>
      </w:r>
    </w:p>
    <w:p w14:paraId="7026FB17" w14:textId="2B2F3D35" w:rsidR="004676B7" w:rsidRDefault="004676B7">
      <w:pPr>
        <w:pStyle w:val="TOC2"/>
        <w:tabs>
          <w:tab w:val="left" w:pos="1320"/>
        </w:tabs>
        <w:rPr>
          <w:rFonts w:asciiTheme="minorHAnsi" w:eastAsiaTheme="minorEastAsia" w:hAnsiTheme="minorHAnsi" w:cstheme="minorBidi"/>
          <w:kern w:val="2"/>
          <w:sz w:val="24"/>
          <w14:ligatures w14:val="standardContextual"/>
        </w:rPr>
      </w:pPr>
      <w:r>
        <w:t>9.62</w:t>
      </w:r>
      <w:r>
        <w:rPr>
          <w:rFonts w:asciiTheme="minorHAnsi" w:eastAsiaTheme="minorEastAsia" w:hAnsiTheme="minorHAnsi" w:cstheme="minorBidi"/>
          <w:kern w:val="2"/>
          <w:sz w:val="24"/>
          <w14:ligatures w14:val="standardContextual"/>
        </w:rPr>
        <w:tab/>
      </w:r>
      <w:r>
        <w:t>Outpatient Encounters Section (V6)</w:t>
      </w:r>
      <w:r>
        <w:tab/>
      </w:r>
      <w:r>
        <w:fldChar w:fldCharType="begin"/>
      </w:r>
      <w:r>
        <w:instrText xml:space="preserve"> PAGEREF _Toc203485278 \h </w:instrText>
      </w:r>
      <w:r>
        <w:fldChar w:fldCharType="separate"/>
      </w:r>
      <w:r>
        <w:t>970</w:t>
      </w:r>
      <w:r>
        <w:fldChar w:fldCharType="end"/>
      </w:r>
    </w:p>
    <w:p w14:paraId="227B82B1" w14:textId="51649F76" w:rsidR="004676B7" w:rsidRDefault="004676B7">
      <w:pPr>
        <w:pStyle w:val="TOC2"/>
        <w:tabs>
          <w:tab w:val="left" w:pos="1320"/>
        </w:tabs>
        <w:rPr>
          <w:rFonts w:asciiTheme="minorHAnsi" w:eastAsiaTheme="minorEastAsia" w:hAnsiTheme="minorHAnsi" w:cstheme="minorBidi"/>
          <w:kern w:val="2"/>
          <w:sz w:val="24"/>
          <w14:ligatures w14:val="standardContextual"/>
        </w:rPr>
      </w:pPr>
      <w:r>
        <w:t>9.63</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_Toc203485279 \h </w:instrText>
      </w:r>
      <w:r>
        <w:fldChar w:fldCharType="separate"/>
      </w:r>
      <w:r>
        <w:t>971</w:t>
      </w:r>
      <w:r>
        <w:fldChar w:fldCharType="end"/>
      </w:r>
    </w:p>
    <w:p w14:paraId="775171FA" w14:textId="50CA654E" w:rsidR="004676B7" w:rsidRDefault="004676B7">
      <w:pPr>
        <w:pStyle w:val="TOC2"/>
        <w:tabs>
          <w:tab w:val="left" w:pos="1320"/>
        </w:tabs>
        <w:rPr>
          <w:rFonts w:asciiTheme="minorHAnsi" w:eastAsiaTheme="minorEastAsia" w:hAnsiTheme="minorHAnsi" w:cstheme="minorBidi"/>
          <w:kern w:val="2"/>
          <w:sz w:val="24"/>
          <w14:ligatures w14:val="standardContextual"/>
        </w:rPr>
      </w:pPr>
      <w:r>
        <w:t>9.64</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_Toc203485280 \h </w:instrText>
      </w:r>
      <w:r>
        <w:fldChar w:fldCharType="separate"/>
      </w:r>
      <w:r>
        <w:t>972</w:t>
      </w:r>
      <w:r>
        <w:fldChar w:fldCharType="end"/>
      </w:r>
    </w:p>
    <w:p w14:paraId="0A8E6E12" w14:textId="4C840F93" w:rsidR="004676B7" w:rsidRDefault="004676B7">
      <w:pPr>
        <w:pStyle w:val="TOC2"/>
        <w:tabs>
          <w:tab w:val="left" w:pos="1320"/>
        </w:tabs>
        <w:rPr>
          <w:rFonts w:asciiTheme="minorHAnsi" w:eastAsiaTheme="minorEastAsia" w:hAnsiTheme="minorHAnsi" w:cstheme="minorBidi"/>
          <w:kern w:val="2"/>
          <w:sz w:val="24"/>
          <w14:ligatures w14:val="standardContextual"/>
        </w:rPr>
      </w:pPr>
      <w:r>
        <w:t>9.65</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_Toc203485281 \h </w:instrText>
      </w:r>
      <w:r>
        <w:fldChar w:fldCharType="separate"/>
      </w:r>
      <w:r>
        <w:t>977</w:t>
      </w:r>
      <w:r>
        <w:fldChar w:fldCharType="end"/>
      </w:r>
    </w:p>
    <w:p w14:paraId="152171E6" w14:textId="666F3144" w:rsidR="004676B7" w:rsidRDefault="004676B7">
      <w:pPr>
        <w:pStyle w:val="TOC2"/>
        <w:tabs>
          <w:tab w:val="left" w:pos="1320"/>
        </w:tabs>
        <w:rPr>
          <w:rFonts w:asciiTheme="minorHAnsi" w:eastAsiaTheme="minorEastAsia" w:hAnsiTheme="minorHAnsi" w:cstheme="minorBidi"/>
          <w:kern w:val="2"/>
          <w:sz w:val="24"/>
          <w14:ligatures w14:val="standardContextual"/>
        </w:rPr>
      </w:pPr>
      <w:r>
        <w:t>9.66</w:t>
      </w:r>
      <w:r>
        <w:rPr>
          <w:rFonts w:asciiTheme="minorHAnsi" w:eastAsiaTheme="minorEastAsia" w:hAnsiTheme="minorHAnsi" w:cstheme="minorBidi"/>
          <w:kern w:val="2"/>
          <w:sz w:val="24"/>
          <w14:ligatures w14:val="standardContextual"/>
        </w:rPr>
        <w:tab/>
      </w:r>
      <w:r>
        <w:t>Problem Section (entries required) (NHCS V4)</w:t>
      </w:r>
      <w:r>
        <w:tab/>
      </w:r>
      <w:r>
        <w:fldChar w:fldCharType="begin"/>
      </w:r>
      <w:r>
        <w:instrText xml:space="preserve"> PAGEREF _Toc203485282 \h </w:instrText>
      </w:r>
      <w:r>
        <w:fldChar w:fldCharType="separate"/>
      </w:r>
      <w:r>
        <w:t>978</w:t>
      </w:r>
      <w:r>
        <w:fldChar w:fldCharType="end"/>
      </w:r>
    </w:p>
    <w:p w14:paraId="3F1B315D" w14:textId="726E0182" w:rsidR="004676B7" w:rsidRDefault="004676B7">
      <w:pPr>
        <w:pStyle w:val="TOC2"/>
        <w:tabs>
          <w:tab w:val="left" w:pos="1320"/>
        </w:tabs>
        <w:rPr>
          <w:rFonts w:asciiTheme="minorHAnsi" w:eastAsiaTheme="minorEastAsia" w:hAnsiTheme="minorHAnsi" w:cstheme="minorBidi"/>
          <w:kern w:val="2"/>
          <w:sz w:val="24"/>
          <w14:ligatures w14:val="standardContextual"/>
        </w:rPr>
      </w:pPr>
      <w:r>
        <w:t>9.67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_Toc203485283 \h </w:instrText>
      </w:r>
      <w:r>
        <w:fldChar w:fldCharType="separate"/>
      </w:r>
      <w:r>
        <w:t>981</w:t>
      </w:r>
      <w:r>
        <w:fldChar w:fldCharType="end"/>
      </w:r>
    </w:p>
    <w:p w14:paraId="11418817" w14:textId="13A44407" w:rsidR="004676B7" w:rsidRDefault="004676B7">
      <w:pPr>
        <w:pStyle w:val="TOC2"/>
        <w:tabs>
          <w:tab w:val="left" w:pos="1320"/>
        </w:tabs>
        <w:rPr>
          <w:rFonts w:asciiTheme="minorHAnsi" w:eastAsiaTheme="minorEastAsia" w:hAnsiTheme="minorHAnsi" w:cstheme="minorBidi"/>
          <w:kern w:val="2"/>
          <w:sz w:val="24"/>
          <w14:ligatures w14:val="standardContextual"/>
        </w:rPr>
      </w:pPr>
      <w:r>
        <w:t>9.68</w:t>
      </w:r>
      <w:r>
        <w:rPr>
          <w:rFonts w:asciiTheme="minorHAnsi" w:eastAsiaTheme="minorEastAsia" w:hAnsiTheme="minorHAnsi" w:cstheme="minorBidi"/>
          <w:kern w:val="2"/>
          <w:sz w:val="24"/>
          <w14:ligatures w14:val="standardContextual"/>
        </w:rPr>
        <w:tab/>
      </w:r>
      <w:r>
        <w:t>Procedures Section (entries required) (NHCS V3)</w:t>
      </w:r>
      <w:r>
        <w:tab/>
      </w:r>
      <w:r>
        <w:fldChar w:fldCharType="begin"/>
      </w:r>
      <w:r>
        <w:instrText xml:space="preserve"> PAGEREF _Toc203485284 \h </w:instrText>
      </w:r>
      <w:r>
        <w:fldChar w:fldCharType="separate"/>
      </w:r>
      <w:r>
        <w:t>982</w:t>
      </w:r>
      <w:r>
        <w:fldChar w:fldCharType="end"/>
      </w:r>
    </w:p>
    <w:p w14:paraId="1A0EA2E4" w14:textId="690FD199" w:rsidR="004676B7" w:rsidRDefault="004676B7">
      <w:pPr>
        <w:pStyle w:val="TOC2"/>
        <w:tabs>
          <w:tab w:val="left" w:pos="1320"/>
        </w:tabs>
        <w:rPr>
          <w:rFonts w:asciiTheme="minorHAnsi" w:eastAsiaTheme="minorEastAsia" w:hAnsiTheme="minorHAnsi" w:cstheme="minorBidi"/>
          <w:kern w:val="2"/>
          <w:sz w:val="24"/>
          <w14:ligatures w14:val="standardContextual"/>
        </w:rPr>
      </w:pPr>
      <w:r>
        <w:t>9.69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_Toc203485285 \h </w:instrText>
      </w:r>
      <w:r>
        <w:fldChar w:fldCharType="separate"/>
      </w:r>
      <w:r>
        <w:t>985</w:t>
      </w:r>
      <w:r>
        <w:fldChar w:fldCharType="end"/>
      </w:r>
    </w:p>
    <w:p w14:paraId="3E8BB1B6" w14:textId="63BE2E01" w:rsidR="004676B7" w:rsidRDefault="004676B7">
      <w:pPr>
        <w:pStyle w:val="TOC2"/>
        <w:tabs>
          <w:tab w:val="left" w:pos="1320"/>
        </w:tabs>
        <w:rPr>
          <w:rFonts w:asciiTheme="minorHAnsi" w:eastAsiaTheme="minorEastAsia" w:hAnsiTheme="minorHAnsi" w:cstheme="minorBidi"/>
          <w:kern w:val="2"/>
          <w:sz w:val="24"/>
          <w14:ligatures w14:val="standardContextual"/>
        </w:rPr>
      </w:pPr>
      <w:r>
        <w:t>9.70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_Toc203485286 \h </w:instrText>
      </w:r>
      <w:r>
        <w:fldChar w:fldCharType="separate"/>
      </w:r>
      <w:r>
        <w:t>987</w:t>
      </w:r>
      <w:r>
        <w:fldChar w:fldCharType="end"/>
      </w:r>
    </w:p>
    <w:p w14:paraId="7DBF77D4" w14:textId="102D6564" w:rsidR="006F2B85" w:rsidRDefault="001E7B82">
      <w:pPr>
        <w:pStyle w:val="TOC1"/>
      </w:pPr>
      <w:r>
        <w:fldChar w:fldCharType="end"/>
      </w:r>
    </w:p>
    <w:p w14:paraId="3564EE16" w14:textId="77777777" w:rsidR="006F2B85" w:rsidRDefault="001E7B82">
      <w:pPr>
        <w:pStyle w:val="TOCTitle"/>
      </w:pPr>
      <w:r>
        <w:t>Table of Figures</w:t>
      </w:r>
    </w:p>
    <w:p w14:paraId="04B6104A" w14:textId="32C43357" w:rsidR="004676B7" w:rsidRDefault="001E7B82">
      <w:pPr>
        <w:pStyle w:val="TableofFigures"/>
        <w:tabs>
          <w:tab w:val="right" w:leader="dot" w:pos="10070"/>
        </w:tabs>
        <w:rPr>
          <w:rFonts w:asciiTheme="minorHAnsi" w:eastAsiaTheme="minorEastAsia" w:hAnsiTheme="minorHAnsi" w:cstheme="minorBidi"/>
          <w:noProof/>
          <w:kern w:val="2"/>
          <w:sz w:val="24"/>
          <w14:ligatures w14:val="standardContextual"/>
        </w:rPr>
      </w:pPr>
      <w:r>
        <w:fldChar w:fldCharType="begin"/>
      </w:r>
      <w:r>
        <w:rPr>
          <w:noProof/>
        </w:rPr>
        <w:instrText xml:space="preserve"> TOC \c "Figure" </w:instrText>
      </w:r>
      <w:r>
        <w:fldChar w:fldCharType="separate"/>
      </w:r>
      <w:r w:rsidR="004676B7">
        <w:rPr>
          <w:noProof/>
        </w:rPr>
        <w:t>Figure 1: US Realm Header Example</w:t>
      </w:r>
      <w:r w:rsidR="004676B7">
        <w:rPr>
          <w:noProof/>
        </w:rPr>
        <w:tab/>
      </w:r>
      <w:r w:rsidR="004676B7">
        <w:rPr>
          <w:noProof/>
        </w:rPr>
        <w:fldChar w:fldCharType="begin"/>
      </w:r>
      <w:r w:rsidR="004676B7">
        <w:rPr>
          <w:noProof/>
        </w:rPr>
        <w:instrText xml:space="preserve"> PAGEREF _Toc203485287 \h </w:instrText>
      </w:r>
      <w:r w:rsidR="004676B7">
        <w:rPr>
          <w:noProof/>
        </w:rPr>
      </w:r>
      <w:r w:rsidR="004676B7">
        <w:rPr>
          <w:noProof/>
        </w:rPr>
        <w:fldChar w:fldCharType="separate"/>
      </w:r>
      <w:r w:rsidR="004676B7">
        <w:rPr>
          <w:noProof/>
        </w:rPr>
        <w:t>56</w:t>
      </w:r>
      <w:r w:rsidR="004676B7">
        <w:rPr>
          <w:noProof/>
        </w:rPr>
        <w:fldChar w:fldCharType="end"/>
      </w:r>
    </w:p>
    <w:p w14:paraId="579B9483" w14:textId="0E8B61D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2: recordTarget Example</w:t>
      </w:r>
      <w:r>
        <w:rPr>
          <w:noProof/>
        </w:rPr>
        <w:tab/>
      </w:r>
      <w:r>
        <w:rPr>
          <w:noProof/>
        </w:rPr>
        <w:fldChar w:fldCharType="begin"/>
      </w:r>
      <w:r>
        <w:rPr>
          <w:noProof/>
        </w:rPr>
        <w:instrText xml:space="preserve"> PAGEREF _Toc203485288 \h </w:instrText>
      </w:r>
      <w:r>
        <w:rPr>
          <w:noProof/>
        </w:rPr>
      </w:r>
      <w:r>
        <w:rPr>
          <w:noProof/>
        </w:rPr>
        <w:fldChar w:fldCharType="separate"/>
      </w:r>
      <w:r>
        <w:rPr>
          <w:noProof/>
        </w:rPr>
        <w:t>57</w:t>
      </w:r>
      <w:r>
        <w:rPr>
          <w:noProof/>
        </w:rPr>
        <w:fldChar w:fldCharType="end"/>
      </w:r>
    </w:p>
    <w:p w14:paraId="069D572F" w14:textId="61B9EB2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 author Example</w:t>
      </w:r>
      <w:r>
        <w:rPr>
          <w:noProof/>
        </w:rPr>
        <w:tab/>
      </w:r>
      <w:r>
        <w:rPr>
          <w:noProof/>
        </w:rPr>
        <w:fldChar w:fldCharType="begin"/>
      </w:r>
      <w:r>
        <w:rPr>
          <w:noProof/>
        </w:rPr>
        <w:instrText xml:space="preserve"> PAGEREF _Toc203485289 \h </w:instrText>
      </w:r>
      <w:r>
        <w:rPr>
          <w:noProof/>
        </w:rPr>
      </w:r>
      <w:r>
        <w:rPr>
          <w:noProof/>
        </w:rPr>
        <w:fldChar w:fldCharType="separate"/>
      </w:r>
      <w:r>
        <w:rPr>
          <w:noProof/>
        </w:rPr>
        <w:t>59</w:t>
      </w:r>
      <w:r>
        <w:rPr>
          <w:noProof/>
        </w:rPr>
        <w:fldChar w:fldCharType="end"/>
      </w:r>
    </w:p>
    <w:p w14:paraId="5D2667A3" w14:textId="34CEDB4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 dateEnterer Example</w:t>
      </w:r>
      <w:r>
        <w:rPr>
          <w:noProof/>
        </w:rPr>
        <w:tab/>
      </w:r>
      <w:r>
        <w:rPr>
          <w:noProof/>
        </w:rPr>
        <w:fldChar w:fldCharType="begin"/>
      </w:r>
      <w:r>
        <w:rPr>
          <w:noProof/>
        </w:rPr>
        <w:instrText xml:space="preserve"> PAGEREF _Toc203485290 \h </w:instrText>
      </w:r>
      <w:r>
        <w:rPr>
          <w:noProof/>
        </w:rPr>
      </w:r>
      <w:r>
        <w:rPr>
          <w:noProof/>
        </w:rPr>
        <w:fldChar w:fldCharType="separate"/>
      </w:r>
      <w:r>
        <w:rPr>
          <w:noProof/>
        </w:rPr>
        <w:t>59</w:t>
      </w:r>
      <w:r>
        <w:rPr>
          <w:noProof/>
        </w:rPr>
        <w:fldChar w:fldCharType="end"/>
      </w:r>
    </w:p>
    <w:p w14:paraId="2562AF95" w14:textId="2A19EA7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 Assigned Health Care Provider informant Example</w:t>
      </w:r>
      <w:r>
        <w:rPr>
          <w:noProof/>
        </w:rPr>
        <w:tab/>
      </w:r>
      <w:r>
        <w:rPr>
          <w:noProof/>
        </w:rPr>
        <w:fldChar w:fldCharType="begin"/>
      </w:r>
      <w:r>
        <w:rPr>
          <w:noProof/>
        </w:rPr>
        <w:instrText xml:space="preserve"> PAGEREF _Toc203485291 \h </w:instrText>
      </w:r>
      <w:r>
        <w:rPr>
          <w:noProof/>
        </w:rPr>
      </w:r>
      <w:r>
        <w:rPr>
          <w:noProof/>
        </w:rPr>
        <w:fldChar w:fldCharType="separate"/>
      </w:r>
      <w:r>
        <w:rPr>
          <w:noProof/>
        </w:rPr>
        <w:t>60</w:t>
      </w:r>
      <w:r>
        <w:rPr>
          <w:noProof/>
        </w:rPr>
        <w:fldChar w:fldCharType="end"/>
      </w:r>
    </w:p>
    <w:p w14:paraId="55F6B906" w14:textId="352AB8F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 Personal Relation informant Example</w:t>
      </w:r>
      <w:r>
        <w:rPr>
          <w:noProof/>
        </w:rPr>
        <w:tab/>
      </w:r>
      <w:r>
        <w:rPr>
          <w:noProof/>
        </w:rPr>
        <w:fldChar w:fldCharType="begin"/>
      </w:r>
      <w:r>
        <w:rPr>
          <w:noProof/>
        </w:rPr>
        <w:instrText xml:space="preserve"> PAGEREF _Toc203485292 \h </w:instrText>
      </w:r>
      <w:r>
        <w:rPr>
          <w:noProof/>
        </w:rPr>
      </w:r>
      <w:r>
        <w:rPr>
          <w:noProof/>
        </w:rPr>
        <w:fldChar w:fldCharType="separate"/>
      </w:r>
      <w:r>
        <w:rPr>
          <w:noProof/>
        </w:rPr>
        <w:t>60</w:t>
      </w:r>
      <w:r>
        <w:rPr>
          <w:noProof/>
        </w:rPr>
        <w:fldChar w:fldCharType="end"/>
      </w:r>
    </w:p>
    <w:p w14:paraId="75250979" w14:textId="707F55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 custodian Example</w:t>
      </w:r>
      <w:r>
        <w:rPr>
          <w:noProof/>
        </w:rPr>
        <w:tab/>
      </w:r>
      <w:r>
        <w:rPr>
          <w:noProof/>
        </w:rPr>
        <w:fldChar w:fldCharType="begin"/>
      </w:r>
      <w:r>
        <w:rPr>
          <w:noProof/>
        </w:rPr>
        <w:instrText xml:space="preserve"> PAGEREF _Toc203485293 \h </w:instrText>
      </w:r>
      <w:r>
        <w:rPr>
          <w:noProof/>
        </w:rPr>
      </w:r>
      <w:r>
        <w:rPr>
          <w:noProof/>
        </w:rPr>
        <w:fldChar w:fldCharType="separate"/>
      </w:r>
      <w:r>
        <w:rPr>
          <w:noProof/>
        </w:rPr>
        <w:t>61</w:t>
      </w:r>
      <w:r>
        <w:rPr>
          <w:noProof/>
        </w:rPr>
        <w:fldChar w:fldCharType="end"/>
      </w:r>
    </w:p>
    <w:p w14:paraId="28E94F2F" w14:textId="0264C26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 informationRecipient Example</w:t>
      </w:r>
      <w:r>
        <w:rPr>
          <w:noProof/>
        </w:rPr>
        <w:tab/>
      </w:r>
      <w:r>
        <w:rPr>
          <w:noProof/>
        </w:rPr>
        <w:fldChar w:fldCharType="begin"/>
      </w:r>
      <w:r>
        <w:rPr>
          <w:noProof/>
        </w:rPr>
        <w:instrText xml:space="preserve"> PAGEREF _Toc203485294 \h </w:instrText>
      </w:r>
      <w:r>
        <w:rPr>
          <w:noProof/>
        </w:rPr>
      </w:r>
      <w:r>
        <w:rPr>
          <w:noProof/>
        </w:rPr>
        <w:fldChar w:fldCharType="separate"/>
      </w:r>
      <w:r>
        <w:rPr>
          <w:noProof/>
        </w:rPr>
        <w:t>61</w:t>
      </w:r>
      <w:r>
        <w:rPr>
          <w:noProof/>
        </w:rPr>
        <w:fldChar w:fldCharType="end"/>
      </w:r>
    </w:p>
    <w:p w14:paraId="198F8B07" w14:textId="28C3359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 Digital signature Example</w:t>
      </w:r>
      <w:r>
        <w:rPr>
          <w:noProof/>
        </w:rPr>
        <w:tab/>
      </w:r>
      <w:r>
        <w:rPr>
          <w:noProof/>
        </w:rPr>
        <w:fldChar w:fldCharType="begin"/>
      </w:r>
      <w:r>
        <w:rPr>
          <w:noProof/>
        </w:rPr>
        <w:instrText xml:space="preserve"> PAGEREF _Toc203485295 \h </w:instrText>
      </w:r>
      <w:r>
        <w:rPr>
          <w:noProof/>
        </w:rPr>
      </w:r>
      <w:r>
        <w:rPr>
          <w:noProof/>
        </w:rPr>
        <w:fldChar w:fldCharType="separate"/>
      </w:r>
      <w:r>
        <w:rPr>
          <w:noProof/>
        </w:rPr>
        <w:t>61</w:t>
      </w:r>
      <w:r>
        <w:rPr>
          <w:noProof/>
        </w:rPr>
        <w:fldChar w:fldCharType="end"/>
      </w:r>
    </w:p>
    <w:p w14:paraId="32D553ED" w14:textId="4E8D763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 legalAuthenticator Example</w:t>
      </w:r>
      <w:r>
        <w:rPr>
          <w:noProof/>
        </w:rPr>
        <w:tab/>
      </w:r>
      <w:r>
        <w:rPr>
          <w:noProof/>
        </w:rPr>
        <w:fldChar w:fldCharType="begin"/>
      </w:r>
      <w:r>
        <w:rPr>
          <w:noProof/>
        </w:rPr>
        <w:instrText xml:space="preserve"> PAGEREF _Toc203485296 \h </w:instrText>
      </w:r>
      <w:r>
        <w:rPr>
          <w:noProof/>
        </w:rPr>
      </w:r>
      <w:r>
        <w:rPr>
          <w:noProof/>
        </w:rPr>
        <w:fldChar w:fldCharType="separate"/>
      </w:r>
      <w:r>
        <w:rPr>
          <w:noProof/>
        </w:rPr>
        <w:t>62</w:t>
      </w:r>
      <w:r>
        <w:rPr>
          <w:noProof/>
        </w:rPr>
        <w:fldChar w:fldCharType="end"/>
      </w:r>
    </w:p>
    <w:p w14:paraId="3D017068" w14:textId="1D9F56D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 authenticator Example</w:t>
      </w:r>
      <w:r>
        <w:rPr>
          <w:noProof/>
        </w:rPr>
        <w:tab/>
      </w:r>
      <w:r>
        <w:rPr>
          <w:noProof/>
        </w:rPr>
        <w:fldChar w:fldCharType="begin"/>
      </w:r>
      <w:r>
        <w:rPr>
          <w:noProof/>
        </w:rPr>
        <w:instrText xml:space="preserve"> PAGEREF _Toc203485297 \h </w:instrText>
      </w:r>
      <w:r>
        <w:rPr>
          <w:noProof/>
        </w:rPr>
      </w:r>
      <w:r>
        <w:rPr>
          <w:noProof/>
        </w:rPr>
        <w:fldChar w:fldCharType="separate"/>
      </w:r>
      <w:r>
        <w:rPr>
          <w:noProof/>
        </w:rPr>
        <w:t>63</w:t>
      </w:r>
      <w:r>
        <w:rPr>
          <w:noProof/>
        </w:rPr>
        <w:fldChar w:fldCharType="end"/>
      </w:r>
    </w:p>
    <w:p w14:paraId="7B42204B" w14:textId="0F54306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 Supporting Person participant Example</w:t>
      </w:r>
      <w:r>
        <w:rPr>
          <w:noProof/>
        </w:rPr>
        <w:tab/>
      </w:r>
      <w:r>
        <w:rPr>
          <w:noProof/>
        </w:rPr>
        <w:fldChar w:fldCharType="begin"/>
      </w:r>
      <w:r>
        <w:rPr>
          <w:noProof/>
        </w:rPr>
        <w:instrText xml:space="preserve"> PAGEREF _Toc203485298 \h </w:instrText>
      </w:r>
      <w:r>
        <w:rPr>
          <w:noProof/>
        </w:rPr>
      </w:r>
      <w:r>
        <w:rPr>
          <w:noProof/>
        </w:rPr>
        <w:fldChar w:fldCharType="separate"/>
      </w:r>
      <w:r>
        <w:rPr>
          <w:noProof/>
        </w:rPr>
        <w:t>64</w:t>
      </w:r>
      <w:r>
        <w:rPr>
          <w:noProof/>
        </w:rPr>
        <w:fldChar w:fldCharType="end"/>
      </w:r>
    </w:p>
    <w:p w14:paraId="32DDC745" w14:textId="28CB1E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 inFulfillmentOf Example</w:t>
      </w:r>
      <w:r>
        <w:rPr>
          <w:noProof/>
        </w:rPr>
        <w:tab/>
      </w:r>
      <w:r>
        <w:rPr>
          <w:noProof/>
        </w:rPr>
        <w:fldChar w:fldCharType="begin"/>
      </w:r>
      <w:r>
        <w:rPr>
          <w:noProof/>
        </w:rPr>
        <w:instrText xml:space="preserve"> PAGEREF _Toc203485299 \h </w:instrText>
      </w:r>
      <w:r>
        <w:rPr>
          <w:noProof/>
        </w:rPr>
      </w:r>
      <w:r>
        <w:rPr>
          <w:noProof/>
        </w:rPr>
        <w:fldChar w:fldCharType="separate"/>
      </w:r>
      <w:r>
        <w:rPr>
          <w:noProof/>
        </w:rPr>
        <w:t>64</w:t>
      </w:r>
      <w:r>
        <w:rPr>
          <w:noProof/>
        </w:rPr>
        <w:fldChar w:fldCharType="end"/>
      </w:r>
    </w:p>
    <w:p w14:paraId="01327CCF" w14:textId="096CDCF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 performer Example</w:t>
      </w:r>
      <w:r>
        <w:rPr>
          <w:noProof/>
        </w:rPr>
        <w:tab/>
      </w:r>
      <w:r>
        <w:rPr>
          <w:noProof/>
        </w:rPr>
        <w:fldChar w:fldCharType="begin"/>
      </w:r>
      <w:r>
        <w:rPr>
          <w:noProof/>
        </w:rPr>
        <w:instrText xml:space="preserve"> PAGEREF _Toc203485300 \h </w:instrText>
      </w:r>
      <w:r>
        <w:rPr>
          <w:noProof/>
        </w:rPr>
      </w:r>
      <w:r>
        <w:rPr>
          <w:noProof/>
        </w:rPr>
        <w:fldChar w:fldCharType="separate"/>
      </w:r>
      <w:r>
        <w:rPr>
          <w:noProof/>
        </w:rPr>
        <w:t>65</w:t>
      </w:r>
      <w:r>
        <w:rPr>
          <w:noProof/>
        </w:rPr>
        <w:fldChar w:fldCharType="end"/>
      </w:r>
    </w:p>
    <w:p w14:paraId="08EAC368" w14:textId="34F9805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 documentationOf Example</w:t>
      </w:r>
      <w:r>
        <w:rPr>
          <w:noProof/>
        </w:rPr>
        <w:tab/>
      </w:r>
      <w:r>
        <w:rPr>
          <w:noProof/>
        </w:rPr>
        <w:fldChar w:fldCharType="begin"/>
      </w:r>
      <w:r>
        <w:rPr>
          <w:noProof/>
        </w:rPr>
        <w:instrText xml:space="preserve"> PAGEREF _Toc203485301 \h </w:instrText>
      </w:r>
      <w:r>
        <w:rPr>
          <w:noProof/>
        </w:rPr>
      </w:r>
      <w:r>
        <w:rPr>
          <w:noProof/>
        </w:rPr>
        <w:fldChar w:fldCharType="separate"/>
      </w:r>
      <w:r>
        <w:rPr>
          <w:noProof/>
        </w:rPr>
        <w:t>66</w:t>
      </w:r>
      <w:r>
        <w:rPr>
          <w:noProof/>
        </w:rPr>
        <w:fldChar w:fldCharType="end"/>
      </w:r>
    </w:p>
    <w:p w14:paraId="315714B8" w14:textId="6D113C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 authorization Example</w:t>
      </w:r>
      <w:r>
        <w:rPr>
          <w:noProof/>
        </w:rPr>
        <w:tab/>
      </w:r>
      <w:r>
        <w:rPr>
          <w:noProof/>
        </w:rPr>
        <w:fldChar w:fldCharType="begin"/>
      </w:r>
      <w:r>
        <w:rPr>
          <w:noProof/>
        </w:rPr>
        <w:instrText xml:space="preserve"> PAGEREF _Toc203485302 \h </w:instrText>
      </w:r>
      <w:r>
        <w:rPr>
          <w:noProof/>
        </w:rPr>
      </w:r>
      <w:r>
        <w:rPr>
          <w:noProof/>
        </w:rPr>
        <w:fldChar w:fldCharType="separate"/>
      </w:r>
      <w:r>
        <w:rPr>
          <w:noProof/>
        </w:rPr>
        <w:t>67</w:t>
      </w:r>
      <w:r>
        <w:rPr>
          <w:noProof/>
        </w:rPr>
        <w:fldChar w:fldCharType="end"/>
      </w:r>
    </w:p>
    <w:p w14:paraId="74C2B510" w14:textId="5D900EA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17: Record Target Example with DeceasedInd="true"</w:t>
      </w:r>
      <w:r>
        <w:rPr>
          <w:noProof/>
        </w:rPr>
        <w:tab/>
      </w:r>
      <w:r>
        <w:rPr>
          <w:noProof/>
        </w:rPr>
        <w:fldChar w:fldCharType="begin"/>
      </w:r>
      <w:r>
        <w:rPr>
          <w:noProof/>
        </w:rPr>
        <w:instrText xml:space="preserve"> PAGEREF _Toc203485303 \h </w:instrText>
      </w:r>
      <w:r>
        <w:rPr>
          <w:noProof/>
        </w:rPr>
      </w:r>
      <w:r>
        <w:rPr>
          <w:noProof/>
        </w:rPr>
        <w:fldChar w:fldCharType="separate"/>
      </w:r>
      <w:r>
        <w:rPr>
          <w:noProof/>
        </w:rPr>
        <w:t>68</w:t>
      </w:r>
      <w:r>
        <w:rPr>
          <w:noProof/>
        </w:rPr>
        <w:fldChar w:fldCharType="end"/>
      </w:r>
    </w:p>
    <w:p w14:paraId="6CA923AE" w14:textId="6D7C259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18: Allergies and Intolerances Section (entries required) (NHCS V4) Example</w:t>
      </w:r>
      <w:r>
        <w:rPr>
          <w:noProof/>
        </w:rPr>
        <w:tab/>
      </w:r>
      <w:r>
        <w:rPr>
          <w:noProof/>
        </w:rPr>
        <w:fldChar w:fldCharType="begin"/>
      </w:r>
      <w:r>
        <w:rPr>
          <w:noProof/>
        </w:rPr>
        <w:instrText xml:space="preserve"> PAGEREF _Toc203485304 \h </w:instrText>
      </w:r>
      <w:r>
        <w:rPr>
          <w:noProof/>
        </w:rPr>
      </w:r>
      <w:r>
        <w:rPr>
          <w:noProof/>
        </w:rPr>
        <w:fldChar w:fldCharType="separate"/>
      </w:r>
      <w:r>
        <w:rPr>
          <w:noProof/>
        </w:rPr>
        <w:t>106</w:t>
      </w:r>
      <w:r>
        <w:rPr>
          <w:noProof/>
        </w:rPr>
        <w:fldChar w:fldCharType="end"/>
      </w:r>
    </w:p>
    <w:p w14:paraId="2FCAABFE" w14:textId="083DF39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19: Assessment Section Example</w:t>
      </w:r>
      <w:r>
        <w:rPr>
          <w:noProof/>
        </w:rPr>
        <w:tab/>
      </w:r>
      <w:r>
        <w:rPr>
          <w:noProof/>
        </w:rPr>
        <w:fldChar w:fldCharType="begin"/>
      </w:r>
      <w:r>
        <w:rPr>
          <w:noProof/>
        </w:rPr>
        <w:instrText xml:space="preserve"> PAGEREF _Toc203485305 \h </w:instrText>
      </w:r>
      <w:r>
        <w:rPr>
          <w:noProof/>
        </w:rPr>
      </w:r>
      <w:r>
        <w:rPr>
          <w:noProof/>
        </w:rPr>
        <w:fldChar w:fldCharType="separate"/>
      </w:r>
      <w:r>
        <w:rPr>
          <w:noProof/>
        </w:rPr>
        <w:t>107</w:t>
      </w:r>
      <w:r>
        <w:rPr>
          <w:noProof/>
        </w:rPr>
        <w:fldChar w:fldCharType="end"/>
      </w:r>
    </w:p>
    <w:p w14:paraId="0D350AC4" w14:textId="3CE9BE9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20: Care Teams Section Example</w:t>
      </w:r>
      <w:r>
        <w:rPr>
          <w:noProof/>
        </w:rPr>
        <w:tab/>
      </w:r>
      <w:r>
        <w:rPr>
          <w:noProof/>
        </w:rPr>
        <w:fldChar w:fldCharType="begin"/>
      </w:r>
      <w:r>
        <w:rPr>
          <w:noProof/>
        </w:rPr>
        <w:instrText xml:space="preserve"> PAGEREF _Toc203485306 \h </w:instrText>
      </w:r>
      <w:r>
        <w:rPr>
          <w:noProof/>
        </w:rPr>
      </w:r>
      <w:r>
        <w:rPr>
          <w:noProof/>
        </w:rPr>
        <w:fldChar w:fldCharType="separate"/>
      </w:r>
      <w:r>
        <w:rPr>
          <w:noProof/>
        </w:rPr>
        <w:t>110</w:t>
      </w:r>
      <w:r>
        <w:rPr>
          <w:noProof/>
        </w:rPr>
        <w:fldChar w:fldCharType="end"/>
      </w:r>
    </w:p>
    <w:p w14:paraId="46EAAC5D" w14:textId="43543F0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21: Chief Complaint and Reason for Visit Section Example</w:t>
      </w:r>
      <w:r>
        <w:rPr>
          <w:noProof/>
        </w:rPr>
        <w:tab/>
      </w:r>
      <w:r>
        <w:rPr>
          <w:noProof/>
        </w:rPr>
        <w:fldChar w:fldCharType="begin"/>
      </w:r>
      <w:r>
        <w:rPr>
          <w:noProof/>
        </w:rPr>
        <w:instrText xml:space="preserve"> PAGEREF _Toc203485307 \h </w:instrText>
      </w:r>
      <w:r>
        <w:rPr>
          <w:noProof/>
        </w:rPr>
      </w:r>
      <w:r>
        <w:rPr>
          <w:noProof/>
        </w:rPr>
        <w:fldChar w:fldCharType="separate"/>
      </w:r>
      <w:r>
        <w:rPr>
          <w:noProof/>
        </w:rPr>
        <w:t>111</w:t>
      </w:r>
      <w:r>
        <w:rPr>
          <w:noProof/>
        </w:rPr>
        <w:fldChar w:fldCharType="end"/>
      </w:r>
    </w:p>
    <w:p w14:paraId="33E3373D" w14:textId="72CE560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22: Chief Complaint and Reason for Visit Section with NullFlavor (V5) Example</w:t>
      </w:r>
      <w:r>
        <w:rPr>
          <w:noProof/>
        </w:rPr>
        <w:tab/>
      </w:r>
      <w:r>
        <w:rPr>
          <w:noProof/>
        </w:rPr>
        <w:fldChar w:fldCharType="begin"/>
      </w:r>
      <w:r>
        <w:rPr>
          <w:noProof/>
        </w:rPr>
        <w:instrText xml:space="preserve"> PAGEREF _Toc203485308 \h </w:instrText>
      </w:r>
      <w:r>
        <w:rPr>
          <w:noProof/>
        </w:rPr>
      </w:r>
      <w:r>
        <w:rPr>
          <w:noProof/>
        </w:rPr>
        <w:fldChar w:fldCharType="separate"/>
      </w:r>
      <w:r>
        <w:rPr>
          <w:noProof/>
        </w:rPr>
        <w:t>113</w:t>
      </w:r>
      <w:r>
        <w:rPr>
          <w:noProof/>
        </w:rPr>
        <w:fldChar w:fldCharType="end"/>
      </w:r>
    </w:p>
    <w:p w14:paraId="2ECAF5A1" w14:textId="7F786C3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23: Discharge Medication Section (NHCS V4) (entries required) Example</w:t>
      </w:r>
      <w:r>
        <w:rPr>
          <w:noProof/>
        </w:rPr>
        <w:tab/>
      </w:r>
      <w:r>
        <w:rPr>
          <w:noProof/>
        </w:rPr>
        <w:fldChar w:fldCharType="begin"/>
      </w:r>
      <w:r>
        <w:rPr>
          <w:noProof/>
        </w:rPr>
        <w:instrText xml:space="preserve"> PAGEREF _Toc203485309 \h </w:instrText>
      </w:r>
      <w:r>
        <w:rPr>
          <w:noProof/>
        </w:rPr>
      </w:r>
      <w:r>
        <w:rPr>
          <w:noProof/>
        </w:rPr>
        <w:fldChar w:fldCharType="separate"/>
      </w:r>
      <w:r>
        <w:rPr>
          <w:noProof/>
        </w:rPr>
        <w:t>118</w:t>
      </w:r>
      <w:r>
        <w:rPr>
          <w:noProof/>
        </w:rPr>
        <w:fldChar w:fldCharType="end"/>
      </w:r>
    </w:p>
    <w:p w14:paraId="3B3DEC7E" w14:textId="19BB2D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24: Emergency Department Encounters Section (V5) Example</w:t>
      </w:r>
      <w:r>
        <w:rPr>
          <w:noProof/>
        </w:rPr>
        <w:tab/>
      </w:r>
      <w:r>
        <w:rPr>
          <w:noProof/>
        </w:rPr>
        <w:fldChar w:fldCharType="begin"/>
      </w:r>
      <w:r>
        <w:rPr>
          <w:noProof/>
        </w:rPr>
        <w:instrText xml:space="preserve"> PAGEREF _Toc203485310 \h </w:instrText>
      </w:r>
      <w:r>
        <w:rPr>
          <w:noProof/>
        </w:rPr>
      </w:r>
      <w:r>
        <w:rPr>
          <w:noProof/>
        </w:rPr>
        <w:fldChar w:fldCharType="separate"/>
      </w:r>
      <w:r>
        <w:rPr>
          <w:noProof/>
        </w:rPr>
        <w:t>121</w:t>
      </w:r>
      <w:r>
        <w:rPr>
          <w:noProof/>
        </w:rPr>
        <w:fldChar w:fldCharType="end"/>
      </w:r>
    </w:p>
    <w:p w14:paraId="51A670CB" w14:textId="608DF58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25: Inpatient Encounters Section (V5) Example</w:t>
      </w:r>
      <w:r>
        <w:rPr>
          <w:noProof/>
        </w:rPr>
        <w:tab/>
      </w:r>
      <w:r>
        <w:rPr>
          <w:noProof/>
        </w:rPr>
        <w:fldChar w:fldCharType="begin"/>
      </w:r>
      <w:r>
        <w:rPr>
          <w:noProof/>
        </w:rPr>
        <w:instrText xml:space="preserve"> PAGEREF _Toc203485311 \h </w:instrText>
      </w:r>
      <w:r>
        <w:rPr>
          <w:noProof/>
        </w:rPr>
      </w:r>
      <w:r>
        <w:rPr>
          <w:noProof/>
        </w:rPr>
        <w:fldChar w:fldCharType="separate"/>
      </w:r>
      <w:r>
        <w:rPr>
          <w:noProof/>
        </w:rPr>
        <w:t>123</w:t>
      </w:r>
      <w:r>
        <w:rPr>
          <w:noProof/>
        </w:rPr>
        <w:fldChar w:fldCharType="end"/>
      </w:r>
    </w:p>
    <w:p w14:paraId="7941FF79" w14:textId="4CF931C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26: Outpatient Encounters Section (V6) Example</w:t>
      </w:r>
      <w:r>
        <w:rPr>
          <w:noProof/>
        </w:rPr>
        <w:tab/>
      </w:r>
      <w:r>
        <w:rPr>
          <w:noProof/>
        </w:rPr>
        <w:fldChar w:fldCharType="begin"/>
      </w:r>
      <w:r>
        <w:rPr>
          <w:noProof/>
        </w:rPr>
        <w:instrText xml:space="preserve"> PAGEREF _Toc203485312 \h </w:instrText>
      </w:r>
      <w:r>
        <w:rPr>
          <w:noProof/>
        </w:rPr>
      </w:r>
      <w:r>
        <w:rPr>
          <w:noProof/>
        </w:rPr>
        <w:fldChar w:fldCharType="separate"/>
      </w:r>
      <w:r>
        <w:rPr>
          <w:noProof/>
        </w:rPr>
        <w:t>124</w:t>
      </w:r>
      <w:r>
        <w:rPr>
          <w:noProof/>
        </w:rPr>
        <w:fldChar w:fldCharType="end"/>
      </w:r>
    </w:p>
    <w:p w14:paraId="73F2BC17" w14:textId="5C0DCBC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27: Functional Status Section (NHCS V3) Example</w:t>
      </w:r>
      <w:r>
        <w:rPr>
          <w:noProof/>
        </w:rPr>
        <w:tab/>
      </w:r>
      <w:r>
        <w:rPr>
          <w:noProof/>
        </w:rPr>
        <w:fldChar w:fldCharType="begin"/>
      </w:r>
      <w:r>
        <w:rPr>
          <w:noProof/>
        </w:rPr>
        <w:instrText xml:space="preserve"> PAGEREF _Toc203485313 \h </w:instrText>
      </w:r>
      <w:r>
        <w:rPr>
          <w:noProof/>
        </w:rPr>
      </w:r>
      <w:r>
        <w:rPr>
          <w:noProof/>
        </w:rPr>
        <w:fldChar w:fldCharType="separate"/>
      </w:r>
      <w:r>
        <w:rPr>
          <w:noProof/>
        </w:rPr>
        <w:t>128</w:t>
      </w:r>
      <w:r>
        <w:rPr>
          <w:noProof/>
        </w:rPr>
        <w:fldChar w:fldCharType="end"/>
      </w:r>
    </w:p>
    <w:p w14:paraId="4226B75D" w14:textId="226476A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28: Goals Section (NHCS V2) Example</w:t>
      </w:r>
      <w:r>
        <w:rPr>
          <w:noProof/>
        </w:rPr>
        <w:tab/>
      </w:r>
      <w:r>
        <w:rPr>
          <w:noProof/>
        </w:rPr>
        <w:fldChar w:fldCharType="begin"/>
      </w:r>
      <w:r>
        <w:rPr>
          <w:noProof/>
        </w:rPr>
        <w:instrText xml:space="preserve"> PAGEREF _Toc203485314 \h </w:instrText>
      </w:r>
      <w:r>
        <w:rPr>
          <w:noProof/>
        </w:rPr>
      </w:r>
      <w:r>
        <w:rPr>
          <w:noProof/>
        </w:rPr>
        <w:fldChar w:fldCharType="separate"/>
      </w:r>
      <w:r>
        <w:rPr>
          <w:noProof/>
        </w:rPr>
        <w:t>131</w:t>
      </w:r>
      <w:r>
        <w:rPr>
          <w:noProof/>
        </w:rPr>
        <w:fldChar w:fldCharType="end"/>
      </w:r>
    </w:p>
    <w:p w14:paraId="6255521C" w14:textId="63E9AC7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29: Health Concerns Section (NHCS V3) Example</w:t>
      </w:r>
      <w:r>
        <w:rPr>
          <w:noProof/>
        </w:rPr>
        <w:tab/>
      </w:r>
      <w:r>
        <w:rPr>
          <w:noProof/>
        </w:rPr>
        <w:fldChar w:fldCharType="begin"/>
      </w:r>
      <w:r>
        <w:rPr>
          <w:noProof/>
        </w:rPr>
        <w:instrText xml:space="preserve"> PAGEREF _Toc203485315 \h </w:instrText>
      </w:r>
      <w:r>
        <w:rPr>
          <w:noProof/>
        </w:rPr>
      </w:r>
      <w:r>
        <w:rPr>
          <w:noProof/>
        </w:rPr>
        <w:fldChar w:fldCharType="separate"/>
      </w:r>
      <w:r>
        <w:rPr>
          <w:noProof/>
        </w:rPr>
        <w:t>135</w:t>
      </w:r>
      <w:r>
        <w:rPr>
          <w:noProof/>
        </w:rPr>
        <w:fldChar w:fldCharType="end"/>
      </w:r>
    </w:p>
    <w:p w14:paraId="7E3BE884" w14:textId="7BCC468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30: Immunizations Section (entries required) (NHCS V4) Example</w:t>
      </w:r>
      <w:r>
        <w:rPr>
          <w:noProof/>
        </w:rPr>
        <w:tab/>
      </w:r>
      <w:r>
        <w:rPr>
          <w:noProof/>
        </w:rPr>
        <w:fldChar w:fldCharType="begin"/>
      </w:r>
      <w:r>
        <w:rPr>
          <w:noProof/>
        </w:rPr>
        <w:instrText xml:space="preserve"> PAGEREF _Toc203485316 \h </w:instrText>
      </w:r>
      <w:r>
        <w:rPr>
          <w:noProof/>
        </w:rPr>
      </w:r>
      <w:r>
        <w:rPr>
          <w:noProof/>
        </w:rPr>
        <w:fldChar w:fldCharType="separate"/>
      </w:r>
      <w:r>
        <w:rPr>
          <w:noProof/>
        </w:rPr>
        <w:t>139</w:t>
      </w:r>
      <w:r>
        <w:rPr>
          <w:noProof/>
        </w:rPr>
        <w:fldChar w:fldCharType="end"/>
      </w:r>
    </w:p>
    <w:p w14:paraId="5B5402D1" w14:textId="454911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31: Medical Equipment Section (NHCS V3) Example</w:t>
      </w:r>
      <w:r>
        <w:rPr>
          <w:noProof/>
        </w:rPr>
        <w:tab/>
      </w:r>
      <w:r>
        <w:rPr>
          <w:noProof/>
        </w:rPr>
        <w:fldChar w:fldCharType="begin"/>
      </w:r>
      <w:r>
        <w:rPr>
          <w:noProof/>
        </w:rPr>
        <w:instrText xml:space="preserve"> PAGEREF _Toc203485317 \h </w:instrText>
      </w:r>
      <w:r>
        <w:rPr>
          <w:noProof/>
        </w:rPr>
      </w:r>
      <w:r>
        <w:rPr>
          <w:noProof/>
        </w:rPr>
        <w:fldChar w:fldCharType="separate"/>
      </w:r>
      <w:r>
        <w:rPr>
          <w:noProof/>
        </w:rPr>
        <w:t>142</w:t>
      </w:r>
      <w:r>
        <w:rPr>
          <w:noProof/>
        </w:rPr>
        <w:fldChar w:fldCharType="end"/>
      </w:r>
    </w:p>
    <w:p w14:paraId="40FCF74C" w14:textId="0E78293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32: Medical Equipment Section (UDI) (V2)</w:t>
      </w:r>
      <w:r>
        <w:rPr>
          <w:noProof/>
        </w:rPr>
        <w:tab/>
      </w:r>
      <w:r>
        <w:rPr>
          <w:noProof/>
        </w:rPr>
        <w:fldChar w:fldCharType="begin"/>
      </w:r>
      <w:r>
        <w:rPr>
          <w:noProof/>
        </w:rPr>
        <w:instrText xml:space="preserve"> PAGEREF _Toc203485318 \h </w:instrText>
      </w:r>
      <w:r>
        <w:rPr>
          <w:noProof/>
        </w:rPr>
      </w:r>
      <w:r>
        <w:rPr>
          <w:noProof/>
        </w:rPr>
        <w:fldChar w:fldCharType="separate"/>
      </w:r>
      <w:r>
        <w:rPr>
          <w:noProof/>
        </w:rPr>
        <w:t>145</w:t>
      </w:r>
      <w:r>
        <w:rPr>
          <w:noProof/>
        </w:rPr>
        <w:fldChar w:fldCharType="end"/>
      </w:r>
    </w:p>
    <w:p w14:paraId="43A8039D" w14:textId="42CD718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33: Medications Section (entries required) (NHCS V3) Example</w:t>
      </w:r>
      <w:r>
        <w:rPr>
          <w:noProof/>
        </w:rPr>
        <w:tab/>
      </w:r>
      <w:r>
        <w:rPr>
          <w:noProof/>
        </w:rPr>
        <w:fldChar w:fldCharType="begin"/>
      </w:r>
      <w:r>
        <w:rPr>
          <w:noProof/>
        </w:rPr>
        <w:instrText xml:space="preserve"> PAGEREF _Toc203485319 \h </w:instrText>
      </w:r>
      <w:r>
        <w:rPr>
          <w:noProof/>
        </w:rPr>
      </w:r>
      <w:r>
        <w:rPr>
          <w:noProof/>
        </w:rPr>
        <w:fldChar w:fldCharType="separate"/>
      </w:r>
      <w:r>
        <w:rPr>
          <w:noProof/>
        </w:rPr>
        <w:t>149</w:t>
      </w:r>
      <w:r>
        <w:rPr>
          <w:noProof/>
        </w:rPr>
        <w:fldChar w:fldCharType="end"/>
      </w:r>
    </w:p>
    <w:p w14:paraId="1F9F722F" w14:textId="6B92F6F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34: Mental Status Section (NHCS V3) Example</w:t>
      </w:r>
      <w:r>
        <w:rPr>
          <w:noProof/>
        </w:rPr>
        <w:tab/>
      </w:r>
      <w:r>
        <w:rPr>
          <w:noProof/>
        </w:rPr>
        <w:fldChar w:fldCharType="begin"/>
      </w:r>
      <w:r>
        <w:rPr>
          <w:noProof/>
        </w:rPr>
        <w:instrText xml:space="preserve"> PAGEREF _Toc203485320 \h </w:instrText>
      </w:r>
      <w:r>
        <w:rPr>
          <w:noProof/>
        </w:rPr>
      </w:r>
      <w:r>
        <w:rPr>
          <w:noProof/>
        </w:rPr>
        <w:fldChar w:fldCharType="separate"/>
      </w:r>
      <w:r>
        <w:rPr>
          <w:noProof/>
        </w:rPr>
        <w:t>153</w:t>
      </w:r>
      <w:r>
        <w:rPr>
          <w:noProof/>
        </w:rPr>
        <w:fldChar w:fldCharType="end"/>
      </w:r>
    </w:p>
    <w:p w14:paraId="42EC27E0" w14:textId="63797CE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35: Payers Section (NHCS V4) Example</w:t>
      </w:r>
      <w:r>
        <w:rPr>
          <w:noProof/>
        </w:rPr>
        <w:tab/>
      </w:r>
      <w:r>
        <w:rPr>
          <w:noProof/>
        </w:rPr>
        <w:fldChar w:fldCharType="begin"/>
      </w:r>
      <w:r>
        <w:rPr>
          <w:noProof/>
        </w:rPr>
        <w:instrText xml:space="preserve"> PAGEREF _Toc203485321 \h </w:instrText>
      </w:r>
      <w:r>
        <w:rPr>
          <w:noProof/>
        </w:rPr>
      </w:r>
      <w:r>
        <w:rPr>
          <w:noProof/>
        </w:rPr>
        <w:fldChar w:fldCharType="separate"/>
      </w:r>
      <w:r>
        <w:rPr>
          <w:noProof/>
        </w:rPr>
        <w:t>155</w:t>
      </w:r>
      <w:r>
        <w:rPr>
          <w:noProof/>
        </w:rPr>
        <w:fldChar w:fldCharType="end"/>
      </w:r>
    </w:p>
    <w:p w14:paraId="78C29C0E" w14:textId="78931A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36: Plan of Treatment Section (NHCS V3) Example</w:t>
      </w:r>
      <w:r>
        <w:rPr>
          <w:noProof/>
        </w:rPr>
        <w:tab/>
      </w:r>
      <w:r>
        <w:rPr>
          <w:noProof/>
        </w:rPr>
        <w:fldChar w:fldCharType="begin"/>
      </w:r>
      <w:r>
        <w:rPr>
          <w:noProof/>
        </w:rPr>
        <w:instrText xml:space="preserve"> PAGEREF _Toc203485322 \h </w:instrText>
      </w:r>
      <w:r>
        <w:rPr>
          <w:noProof/>
        </w:rPr>
      </w:r>
      <w:r>
        <w:rPr>
          <w:noProof/>
        </w:rPr>
        <w:fldChar w:fldCharType="separate"/>
      </w:r>
      <w:r>
        <w:rPr>
          <w:noProof/>
        </w:rPr>
        <w:t>160</w:t>
      </w:r>
      <w:r>
        <w:rPr>
          <w:noProof/>
        </w:rPr>
        <w:fldChar w:fldCharType="end"/>
      </w:r>
    </w:p>
    <w:p w14:paraId="5CE9C390" w14:textId="688A46F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37: Problem Section (entries required) (NHCS V4) Example</w:t>
      </w:r>
      <w:r>
        <w:rPr>
          <w:noProof/>
        </w:rPr>
        <w:tab/>
      </w:r>
      <w:r>
        <w:rPr>
          <w:noProof/>
        </w:rPr>
        <w:fldChar w:fldCharType="begin"/>
      </w:r>
      <w:r>
        <w:rPr>
          <w:noProof/>
        </w:rPr>
        <w:instrText xml:space="preserve"> PAGEREF _Toc203485323 \h </w:instrText>
      </w:r>
      <w:r>
        <w:rPr>
          <w:noProof/>
        </w:rPr>
      </w:r>
      <w:r>
        <w:rPr>
          <w:noProof/>
        </w:rPr>
        <w:fldChar w:fldCharType="separate"/>
      </w:r>
      <w:r>
        <w:rPr>
          <w:noProof/>
        </w:rPr>
        <w:t>165</w:t>
      </w:r>
      <w:r>
        <w:rPr>
          <w:noProof/>
        </w:rPr>
        <w:fldChar w:fldCharType="end"/>
      </w:r>
    </w:p>
    <w:p w14:paraId="0F005C88" w14:textId="3C8E0D7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38: No Known Problems Section Example</w:t>
      </w:r>
      <w:r>
        <w:rPr>
          <w:noProof/>
        </w:rPr>
        <w:tab/>
      </w:r>
      <w:r>
        <w:rPr>
          <w:noProof/>
        </w:rPr>
        <w:fldChar w:fldCharType="begin"/>
      </w:r>
      <w:r>
        <w:rPr>
          <w:noProof/>
        </w:rPr>
        <w:instrText xml:space="preserve"> PAGEREF _Toc203485324 \h </w:instrText>
      </w:r>
      <w:r>
        <w:rPr>
          <w:noProof/>
        </w:rPr>
      </w:r>
      <w:r>
        <w:rPr>
          <w:noProof/>
        </w:rPr>
        <w:fldChar w:fldCharType="separate"/>
      </w:r>
      <w:r>
        <w:rPr>
          <w:noProof/>
        </w:rPr>
        <w:t>166</w:t>
      </w:r>
      <w:r>
        <w:rPr>
          <w:noProof/>
        </w:rPr>
        <w:fldChar w:fldCharType="end"/>
      </w:r>
    </w:p>
    <w:p w14:paraId="1BEA927E" w14:textId="315BF36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39: Procedures Section (entries required) (NHCS V3) Example</w:t>
      </w:r>
      <w:r>
        <w:rPr>
          <w:noProof/>
        </w:rPr>
        <w:tab/>
      </w:r>
      <w:r>
        <w:rPr>
          <w:noProof/>
        </w:rPr>
        <w:fldChar w:fldCharType="begin"/>
      </w:r>
      <w:r>
        <w:rPr>
          <w:noProof/>
        </w:rPr>
        <w:instrText xml:space="preserve"> PAGEREF _Toc203485325 \h </w:instrText>
      </w:r>
      <w:r>
        <w:rPr>
          <w:noProof/>
        </w:rPr>
      </w:r>
      <w:r>
        <w:rPr>
          <w:noProof/>
        </w:rPr>
        <w:fldChar w:fldCharType="separate"/>
      </w:r>
      <w:r>
        <w:rPr>
          <w:noProof/>
        </w:rPr>
        <w:t>173</w:t>
      </w:r>
      <w:r>
        <w:rPr>
          <w:noProof/>
        </w:rPr>
        <w:fldChar w:fldCharType="end"/>
      </w:r>
    </w:p>
    <w:p w14:paraId="1102B163" w14:textId="1A9205B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40: Reason for Referral Section (V2) Example</w:t>
      </w:r>
      <w:r>
        <w:rPr>
          <w:noProof/>
        </w:rPr>
        <w:tab/>
      </w:r>
      <w:r>
        <w:rPr>
          <w:noProof/>
        </w:rPr>
        <w:fldChar w:fldCharType="begin"/>
      </w:r>
      <w:r>
        <w:rPr>
          <w:noProof/>
        </w:rPr>
        <w:instrText xml:space="preserve"> PAGEREF _Toc203485326 \h </w:instrText>
      </w:r>
      <w:r>
        <w:rPr>
          <w:noProof/>
        </w:rPr>
      </w:r>
      <w:r>
        <w:rPr>
          <w:noProof/>
        </w:rPr>
        <w:fldChar w:fldCharType="separate"/>
      </w:r>
      <w:r>
        <w:rPr>
          <w:noProof/>
        </w:rPr>
        <w:t>175</w:t>
      </w:r>
      <w:r>
        <w:rPr>
          <w:noProof/>
        </w:rPr>
        <w:fldChar w:fldCharType="end"/>
      </w:r>
    </w:p>
    <w:p w14:paraId="2F5BCCA0" w14:textId="49D3FE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41: Results Section (entries optional) (NHCS V4) Example</w:t>
      </w:r>
      <w:r>
        <w:rPr>
          <w:noProof/>
        </w:rPr>
        <w:tab/>
      </w:r>
      <w:r>
        <w:rPr>
          <w:noProof/>
        </w:rPr>
        <w:fldChar w:fldCharType="begin"/>
      </w:r>
      <w:r>
        <w:rPr>
          <w:noProof/>
        </w:rPr>
        <w:instrText xml:space="preserve"> PAGEREF _Toc203485327 \h </w:instrText>
      </w:r>
      <w:r>
        <w:rPr>
          <w:noProof/>
        </w:rPr>
      </w:r>
      <w:r>
        <w:rPr>
          <w:noProof/>
        </w:rPr>
        <w:fldChar w:fldCharType="separate"/>
      </w:r>
      <w:r>
        <w:rPr>
          <w:noProof/>
        </w:rPr>
        <w:t>177</w:t>
      </w:r>
      <w:r>
        <w:rPr>
          <w:noProof/>
        </w:rPr>
        <w:fldChar w:fldCharType="end"/>
      </w:r>
    </w:p>
    <w:p w14:paraId="6FC5EFA9" w14:textId="6A4C67D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42: Social History Section (NHCS V4) Example</w:t>
      </w:r>
      <w:r>
        <w:rPr>
          <w:noProof/>
        </w:rPr>
        <w:tab/>
      </w:r>
      <w:r>
        <w:rPr>
          <w:noProof/>
        </w:rPr>
        <w:fldChar w:fldCharType="begin"/>
      </w:r>
      <w:r>
        <w:rPr>
          <w:noProof/>
        </w:rPr>
        <w:instrText xml:space="preserve"> PAGEREF _Toc203485328 \h </w:instrText>
      </w:r>
      <w:r>
        <w:rPr>
          <w:noProof/>
        </w:rPr>
      </w:r>
      <w:r>
        <w:rPr>
          <w:noProof/>
        </w:rPr>
        <w:fldChar w:fldCharType="separate"/>
      </w:r>
      <w:r>
        <w:rPr>
          <w:noProof/>
        </w:rPr>
        <w:t>182</w:t>
      </w:r>
      <w:r>
        <w:rPr>
          <w:noProof/>
        </w:rPr>
        <w:fldChar w:fldCharType="end"/>
      </w:r>
    </w:p>
    <w:p w14:paraId="178828EC" w14:textId="0B2589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43: NHCS Social History Section (V3) Example</w:t>
      </w:r>
      <w:r>
        <w:rPr>
          <w:noProof/>
        </w:rPr>
        <w:tab/>
      </w:r>
      <w:r>
        <w:rPr>
          <w:noProof/>
        </w:rPr>
        <w:fldChar w:fldCharType="begin"/>
      </w:r>
      <w:r>
        <w:rPr>
          <w:noProof/>
        </w:rPr>
        <w:instrText xml:space="preserve"> PAGEREF _Toc203485329 \h </w:instrText>
      </w:r>
      <w:r>
        <w:rPr>
          <w:noProof/>
        </w:rPr>
      </w:r>
      <w:r>
        <w:rPr>
          <w:noProof/>
        </w:rPr>
        <w:fldChar w:fldCharType="separate"/>
      </w:r>
      <w:r>
        <w:rPr>
          <w:noProof/>
        </w:rPr>
        <w:t>187</w:t>
      </w:r>
      <w:r>
        <w:rPr>
          <w:noProof/>
        </w:rPr>
        <w:fldChar w:fldCharType="end"/>
      </w:r>
    </w:p>
    <w:p w14:paraId="5D96A965" w14:textId="2F9B813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44: Vital Signs Section (entries required) (V3) Example</w:t>
      </w:r>
      <w:r>
        <w:rPr>
          <w:noProof/>
        </w:rPr>
        <w:tab/>
      </w:r>
      <w:r>
        <w:rPr>
          <w:noProof/>
        </w:rPr>
        <w:fldChar w:fldCharType="begin"/>
      </w:r>
      <w:r>
        <w:rPr>
          <w:noProof/>
        </w:rPr>
        <w:instrText xml:space="preserve"> PAGEREF _Toc203485330 \h </w:instrText>
      </w:r>
      <w:r>
        <w:rPr>
          <w:noProof/>
        </w:rPr>
      </w:r>
      <w:r>
        <w:rPr>
          <w:noProof/>
        </w:rPr>
        <w:fldChar w:fldCharType="separate"/>
      </w:r>
      <w:r>
        <w:rPr>
          <w:noProof/>
        </w:rPr>
        <w:t>192</w:t>
      </w:r>
      <w:r>
        <w:rPr>
          <w:noProof/>
        </w:rPr>
        <w:fldChar w:fldCharType="end"/>
      </w:r>
    </w:p>
    <w:p w14:paraId="77ED625A" w14:textId="1F84552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45: Allergy Concern Act (NHCS V4) Example</w:t>
      </w:r>
      <w:r>
        <w:rPr>
          <w:noProof/>
        </w:rPr>
        <w:tab/>
      </w:r>
      <w:r>
        <w:rPr>
          <w:noProof/>
        </w:rPr>
        <w:fldChar w:fldCharType="begin"/>
      </w:r>
      <w:r>
        <w:rPr>
          <w:noProof/>
        </w:rPr>
        <w:instrText xml:space="preserve"> PAGEREF _Toc203485331 \h </w:instrText>
      </w:r>
      <w:r>
        <w:rPr>
          <w:noProof/>
        </w:rPr>
      </w:r>
      <w:r>
        <w:rPr>
          <w:noProof/>
        </w:rPr>
        <w:fldChar w:fldCharType="separate"/>
      </w:r>
      <w:r>
        <w:rPr>
          <w:noProof/>
        </w:rPr>
        <w:t>198</w:t>
      </w:r>
      <w:r>
        <w:rPr>
          <w:noProof/>
        </w:rPr>
        <w:fldChar w:fldCharType="end"/>
      </w:r>
    </w:p>
    <w:p w14:paraId="68E30EA7" w14:textId="39DF504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46: Assessment Scale Observation (NHCS V3) Example</w:t>
      </w:r>
      <w:r>
        <w:rPr>
          <w:noProof/>
        </w:rPr>
        <w:tab/>
      </w:r>
      <w:r>
        <w:rPr>
          <w:noProof/>
        </w:rPr>
        <w:fldChar w:fldCharType="begin"/>
      </w:r>
      <w:r>
        <w:rPr>
          <w:noProof/>
        </w:rPr>
        <w:instrText xml:space="preserve"> PAGEREF _Toc203485332 \h </w:instrText>
      </w:r>
      <w:r>
        <w:rPr>
          <w:noProof/>
        </w:rPr>
      </w:r>
      <w:r>
        <w:rPr>
          <w:noProof/>
        </w:rPr>
        <w:fldChar w:fldCharType="separate"/>
      </w:r>
      <w:r>
        <w:rPr>
          <w:noProof/>
        </w:rPr>
        <w:t>205</w:t>
      </w:r>
      <w:r>
        <w:rPr>
          <w:noProof/>
        </w:rPr>
        <w:fldChar w:fldCharType="end"/>
      </w:r>
    </w:p>
    <w:p w14:paraId="69B61586" w14:textId="6D1197F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47: Assessment Scale Observation (NHCS V3) - Hunger Vital Signs Example</w:t>
      </w:r>
      <w:r>
        <w:rPr>
          <w:noProof/>
        </w:rPr>
        <w:tab/>
      </w:r>
      <w:r>
        <w:rPr>
          <w:noProof/>
        </w:rPr>
        <w:fldChar w:fldCharType="begin"/>
      </w:r>
      <w:r>
        <w:rPr>
          <w:noProof/>
        </w:rPr>
        <w:instrText xml:space="preserve"> PAGEREF _Toc203485333 \h </w:instrText>
      </w:r>
      <w:r>
        <w:rPr>
          <w:noProof/>
        </w:rPr>
      </w:r>
      <w:r>
        <w:rPr>
          <w:noProof/>
        </w:rPr>
        <w:fldChar w:fldCharType="separate"/>
      </w:r>
      <w:r>
        <w:rPr>
          <w:noProof/>
        </w:rPr>
        <w:t>206</w:t>
      </w:r>
      <w:r>
        <w:rPr>
          <w:noProof/>
        </w:rPr>
        <w:fldChar w:fldCharType="end"/>
      </w:r>
    </w:p>
    <w:p w14:paraId="0964B55C" w14:textId="4FE7E5B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48: Assessment Scale Supporting Observation Example</w:t>
      </w:r>
      <w:r>
        <w:rPr>
          <w:noProof/>
        </w:rPr>
        <w:tab/>
      </w:r>
      <w:r>
        <w:rPr>
          <w:noProof/>
        </w:rPr>
        <w:fldChar w:fldCharType="begin"/>
      </w:r>
      <w:r>
        <w:rPr>
          <w:noProof/>
        </w:rPr>
        <w:instrText xml:space="preserve"> PAGEREF _Toc203485334 \h </w:instrText>
      </w:r>
      <w:r>
        <w:rPr>
          <w:noProof/>
        </w:rPr>
      </w:r>
      <w:r>
        <w:rPr>
          <w:noProof/>
        </w:rPr>
        <w:fldChar w:fldCharType="separate"/>
      </w:r>
      <w:r>
        <w:rPr>
          <w:noProof/>
        </w:rPr>
        <w:t>208</w:t>
      </w:r>
      <w:r>
        <w:rPr>
          <w:noProof/>
        </w:rPr>
        <w:fldChar w:fldCharType="end"/>
      </w:r>
    </w:p>
    <w:p w14:paraId="778E51AD" w14:textId="2A96648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49: Birth Sex Example</w:t>
      </w:r>
      <w:r>
        <w:rPr>
          <w:noProof/>
        </w:rPr>
        <w:tab/>
      </w:r>
      <w:r>
        <w:rPr>
          <w:noProof/>
        </w:rPr>
        <w:fldChar w:fldCharType="begin"/>
      </w:r>
      <w:r>
        <w:rPr>
          <w:noProof/>
        </w:rPr>
        <w:instrText xml:space="preserve"> PAGEREF _Toc203485335 \h </w:instrText>
      </w:r>
      <w:r>
        <w:rPr>
          <w:noProof/>
        </w:rPr>
      </w:r>
      <w:r>
        <w:rPr>
          <w:noProof/>
        </w:rPr>
        <w:fldChar w:fldCharType="separate"/>
      </w:r>
      <w:r>
        <w:rPr>
          <w:noProof/>
        </w:rPr>
        <w:t>211</w:t>
      </w:r>
      <w:r>
        <w:rPr>
          <w:noProof/>
        </w:rPr>
        <w:fldChar w:fldCharType="end"/>
      </w:r>
    </w:p>
    <w:p w14:paraId="29E05016" w14:textId="1424DAE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50: Care Team Member Act Example</w:t>
      </w:r>
      <w:r>
        <w:rPr>
          <w:noProof/>
        </w:rPr>
        <w:tab/>
      </w:r>
      <w:r>
        <w:rPr>
          <w:noProof/>
        </w:rPr>
        <w:fldChar w:fldCharType="begin"/>
      </w:r>
      <w:r>
        <w:rPr>
          <w:noProof/>
        </w:rPr>
        <w:instrText xml:space="preserve"> PAGEREF _Toc203485336 \h </w:instrText>
      </w:r>
      <w:r>
        <w:rPr>
          <w:noProof/>
        </w:rPr>
      </w:r>
      <w:r>
        <w:rPr>
          <w:noProof/>
        </w:rPr>
        <w:fldChar w:fldCharType="separate"/>
      </w:r>
      <w:r>
        <w:rPr>
          <w:noProof/>
        </w:rPr>
        <w:t>218</w:t>
      </w:r>
      <w:r>
        <w:rPr>
          <w:noProof/>
        </w:rPr>
        <w:fldChar w:fldCharType="end"/>
      </w:r>
    </w:p>
    <w:p w14:paraId="1D6D27BF" w14:textId="3C537D2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51: Care Team Member Schedule Observation Example</w:t>
      </w:r>
      <w:r>
        <w:rPr>
          <w:noProof/>
        </w:rPr>
        <w:tab/>
      </w:r>
      <w:r>
        <w:rPr>
          <w:noProof/>
        </w:rPr>
        <w:fldChar w:fldCharType="begin"/>
      </w:r>
      <w:r>
        <w:rPr>
          <w:noProof/>
        </w:rPr>
        <w:instrText xml:space="preserve"> PAGEREF _Toc203485337 \h </w:instrText>
      </w:r>
      <w:r>
        <w:rPr>
          <w:noProof/>
        </w:rPr>
      </w:r>
      <w:r>
        <w:rPr>
          <w:noProof/>
        </w:rPr>
        <w:fldChar w:fldCharType="separate"/>
      </w:r>
      <w:r>
        <w:rPr>
          <w:noProof/>
        </w:rPr>
        <w:t>221</w:t>
      </w:r>
      <w:r>
        <w:rPr>
          <w:noProof/>
        </w:rPr>
        <w:fldChar w:fldCharType="end"/>
      </w:r>
    </w:p>
    <w:p w14:paraId="7F9A965C" w14:textId="0845B5B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52: Care Team Organizer Example</w:t>
      </w:r>
      <w:r>
        <w:rPr>
          <w:noProof/>
        </w:rPr>
        <w:tab/>
      </w:r>
      <w:r>
        <w:rPr>
          <w:noProof/>
        </w:rPr>
        <w:fldChar w:fldCharType="begin"/>
      </w:r>
      <w:r>
        <w:rPr>
          <w:noProof/>
        </w:rPr>
        <w:instrText xml:space="preserve"> PAGEREF _Toc203485338 \h </w:instrText>
      </w:r>
      <w:r>
        <w:rPr>
          <w:noProof/>
        </w:rPr>
      </w:r>
      <w:r>
        <w:rPr>
          <w:noProof/>
        </w:rPr>
        <w:fldChar w:fldCharType="separate"/>
      </w:r>
      <w:r>
        <w:rPr>
          <w:noProof/>
        </w:rPr>
        <w:t>227</w:t>
      </w:r>
      <w:r>
        <w:rPr>
          <w:noProof/>
        </w:rPr>
        <w:fldChar w:fldCharType="end"/>
      </w:r>
    </w:p>
    <w:p w14:paraId="68874EAA" w14:textId="5C61D07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53: Care Team Type Observation Example</w:t>
      </w:r>
      <w:r>
        <w:rPr>
          <w:noProof/>
        </w:rPr>
        <w:tab/>
      </w:r>
      <w:r>
        <w:rPr>
          <w:noProof/>
        </w:rPr>
        <w:fldChar w:fldCharType="begin"/>
      </w:r>
      <w:r>
        <w:rPr>
          <w:noProof/>
        </w:rPr>
        <w:instrText xml:space="preserve"> PAGEREF _Toc203485339 \h </w:instrText>
      </w:r>
      <w:r>
        <w:rPr>
          <w:noProof/>
        </w:rPr>
      </w:r>
      <w:r>
        <w:rPr>
          <w:noProof/>
        </w:rPr>
        <w:fldChar w:fldCharType="separate"/>
      </w:r>
      <w:r>
        <w:rPr>
          <w:noProof/>
        </w:rPr>
        <w:t>230</w:t>
      </w:r>
      <w:r>
        <w:rPr>
          <w:noProof/>
        </w:rPr>
        <w:fldChar w:fldCharType="end"/>
      </w:r>
    </w:p>
    <w:p w14:paraId="29E1CAB8" w14:textId="0F0ADEF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54: Characteristics of Home Environment Example</w:t>
      </w:r>
      <w:r>
        <w:rPr>
          <w:noProof/>
        </w:rPr>
        <w:tab/>
      </w:r>
      <w:r>
        <w:rPr>
          <w:noProof/>
        </w:rPr>
        <w:fldChar w:fldCharType="begin"/>
      </w:r>
      <w:r>
        <w:rPr>
          <w:noProof/>
        </w:rPr>
        <w:instrText xml:space="preserve"> PAGEREF _Toc203485340 \h </w:instrText>
      </w:r>
      <w:r>
        <w:rPr>
          <w:noProof/>
        </w:rPr>
      </w:r>
      <w:r>
        <w:rPr>
          <w:noProof/>
        </w:rPr>
        <w:fldChar w:fldCharType="separate"/>
      </w:r>
      <w:r>
        <w:rPr>
          <w:noProof/>
        </w:rPr>
        <w:t>233</w:t>
      </w:r>
      <w:r>
        <w:rPr>
          <w:noProof/>
        </w:rPr>
        <w:fldChar w:fldCharType="end"/>
      </w:r>
    </w:p>
    <w:p w14:paraId="562AAB17" w14:textId="7380A99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55: Coverage Activity (V4) Example</w:t>
      </w:r>
      <w:r>
        <w:rPr>
          <w:noProof/>
        </w:rPr>
        <w:tab/>
      </w:r>
      <w:r>
        <w:rPr>
          <w:noProof/>
        </w:rPr>
        <w:fldChar w:fldCharType="begin"/>
      </w:r>
      <w:r>
        <w:rPr>
          <w:noProof/>
        </w:rPr>
        <w:instrText xml:space="preserve"> PAGEREF _Toc203485341 \h </w:instrText>
      </w:r>
      <w:r>
        <w:rPr>
          <w:noProof/>
        </w:rPr>
      </w:r>
      <w:r>
        <w:rPr>
          <w:noProof/>
        </w:rPr>
        <w:fldChar w:fldCharType="separate"/>
      </w:r>
      <w:r>
        <w:rPr>
          <w:noProof/>
        </w:rPr>
        <w:t>237</w:t>
      </w:r>
      <w:r>
        <w:rPr>
          <w:noProof/>
        </w:rPr>
        <w:fldChar w:fldCharType="end"/>
      </w:r>
    </w:p>
    <w:p w14:paraId="3DF27EAD" w14:textId="65F1E14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56: Criticality Observation Example</w:t>
      </w:r>
      <w:r>
        <w:rPr>
          <w:noProof/>
        </w:rPr>
        <w:tab/>
      </w:r>
      <w:r>
        <w:rPr>
          <w:noProof/>
        </w:rPr>
        <w:fldChar w:fldCharType="begin"/>
      </w:r>
      <w:r>
        <w:rPr>
          <w:noProof/>
        </w:rPr>
        <w:instrText xml:space="preserve"> PAGEREF _Toc203485342 \h </w:instrText>
      </w:r>
      <w:r>
        <w:rPr>
          <w:noProof/>
        </w:rPr>
      </w:r>
      <w:r>
        <w:rPr>
          <w:noProof/>
        </w:rPr>
        <w:fldChar w:fldCharType="separate"/>
      </w:r>
      <w:r>
        <w:rPr>
          <w:noProof/>
        </w:rPr>
        <w:t>239</w:t>
      </w:r>
      <w:r>
        <w:rPr>
          <w:noProof/>
        </w:rPr>
        <w:fldChar w:fldCharType="end"/>
      </w:r>
    </w:p>
    <w:p w14:paraId="1AF28D37" w14:textId="7F2DB09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57: Date of Diagnosis Act Example</w:t>
      </w:r>
      <w:r>
        <w:rPr>
          <w:noProof/>
        </w:rPr>
        <w:tab/>
      </w:r>
      <w:r>
        <w:rPr>
          <w:noProof/>
        </w:rPr>
        <w:fldChar w:fldCharType="begin"/>
      </w:r>
      <w:r>
        <w:rPr>
          <w:noProof/>
        </w:rPr>
        <w:instrText xml:space="preserve"> PAGEREF _Toc203485343 \h </w:instrText>
      </w:r>
      <w:r>
        <w:rPr>
          <w:noProof/>
        </w:rPr>
      </w:r>
      <w:r>
        <w:rPr>
          <w:noProof/>
        </w:rPr>
        <w:fldChar w:fldCharType="separate"/>
      </w:r>
      <w:r>
        <w:rPr>
          <w:noProof/>
        </w:rPr>
        <w:t>241</w:t>
      </w:r>
      <w:r>
        <w:rPr>
          <w:noProof/>
        </w:rPr>
        <w:fldChar w:fldCharType="end"/>
      </w:r>
    </w:p>
    <w:p w14:paraId="66202CB4" w14:textId="3D9AD69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58: Disability Status Observation (NHCS V2) Example</w:t>
      </w:r>
      <w:r>
        <w:rPr>
          <w:noProof/>
        </w:rPr>
        <w:tab/>
      </w:r>
      <w:r>
        <w:rPr>
          <w:noProof/>
        </w:rPr>
        <w:fldChar w:fldCharType="begin"/>
      </w:r>
      <w:r>
        <w:rPr>
          <w:noProof/>
        </w:rPr>
        <w:instrText xml:space="preserve"> PAGEREF _Toc203485344 \h </w:instrText>
      </w:r>
      <w:r>
        <w:rPr>
          <w:noProof/>
        </w:rPr>
      </w:r>
      <w:r>
        <w:rPr>
          <w:noProof/>
        </w:rPr>
        <w:fldChar w:fldCharType="separate"/>
      </w:r>
      <w:r>
        <w:rPr>
          <w:noProof/>
        </w:rPr>
        <w:t>245</w:t>
      </w:r>
      <w:r>
        <w:rPr>
          <w:noProof/>
        </w:rPr>
        <w:fldChar w:fldCharType="end"/>
      </w:r>
    </w:p>
    <w:p w14:paraId="7B5FD84B" w14:textId="7E8C6A1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59: Discharge Medication (NHCS V4) Example</w:t>
      </w:r>
      <w:r>
        <w:rPr>
          <w:noProof/>
        </w:rPr>
        <w:tab/>
      </w:r>
      <w:r>
        <w:rPr>
          <w:noProof/>
        </w:rPr>
        <w:fldChar w:fldCharType="begin"/>
      </w:r>
      <w:r>
        <w:rPr>
          <w:noProof/>
        </w:rPr>
        <w:instrText xml:space="preserve"> PAGEREF _Toc203485345 \h </w:instrText>
      </w:r>
      <w:r>
        <w:rPr>
          <w:noProof/>
        </w:rPr>
      </w:r>
      <w:r>
        <w:rPr>
          <w:noProof/>
        </w:rPr>
        <w:fldChar w:fldCharType="separate"/>
      </w:r>
      <w:r>
        <w:rPr>
          <w:noProof/>
        </w:rPr>
        <w:t>248</w:t>
      </w:r>
      <w:r>
        <w:rPr>
          <w:noProof/>
        </w:rPr>
        <w:fldChar w:fldCharType="end"/>
      </w:r>
    </w:p>
    <w:p w14:paraId="26F9AC75" w14:textId="1D0AB8C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60: Drug Vehicle Example</w:t>
      </w:r>
      <w:r>
        <w:rPr>
          <w:noProof/>
        </w:rPr>
        <w:tab/>
      </w:r>
      <w:r>
        <w:rPr>
          <w:noProof/>
        </w:rPr>
        <w:fldChar w:fldCharType="begin"/>
      </w:r>
      <w:r>
        <w:rPr>
          <w:noProof/>
        </w:rPr>
        <w:instrText xml:space="preserve"> PAGEREF _Toc203485346 \h </w:instrText>
      </w:r>
      <w:r>
        <w:rPr>
          <w:noProof/>
        </w:rPr>
      </w:r>
      <w:r>
        <w:rPr>
          <w:noProof/>
        </w:rPr>
        <w:fldChar w:fldCharType="separate"/>
      </w:r>
      <w:r>
        <w:rPr>
          <w:noProof/>
        </w:rPr>
        <w:t>250</w:t>
      </w:r>
      <w:r>
        <w:rPr>
          <w:noProof/>
        </w:rPr>
        <w:fldChar w:fldCharType="end"/>
      </w:r>
    </w:p>
    <w:p w14:paraId="5359DE0B" w14:textId="7AE51D1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61: Encounter Activity (NHCS V4) Example</w:t>
      </w:r>
      <w:r>
        <w:rPr>
          <w:noProof/>
        </w:rPr>
        <w:tab/>
      </w:r>
      <w:r>
        <w:rPr>
          <w:noProof/>
        </w:rPr>
        <w:fldChar w:fldCharType="begin"/>
      </w:r>
      <w:r>
        <w:rPr>
          <w:noProof/>
        </w:rPr>
        <w:instrText xml:space="preserve"> PAGEREF _Toc203485347 \h </w:instrText>
      </w:r>
      <w:r>
        <w:rPr>
          <w:noProof/>
        </w:rPr>
      </w:r>
      <w:r>
        <w:rPr>
          <w:noProof/>
        </w:rPr>
        <w:fldChar w:fldCharType="separate"/>
      </w:r>
      <w:r>
        <w:rPr>
          <w:noProof/>
        </w:rPr>
        <w:t>257</w:t>
      </w:r>
      <w:r>
        <w:rPr>
          <w:noProof/>
        </w:rPr>
        <w:fldChar w:fldCharType="end"/>
      </w:r>
    </w:p>
    <w:p w14:paraId="39A82829" w14:textId="4A8DE48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62: Current Emergency Department Visit (V5) Example</w:t>
      </w:r>
      <w:r>
        <w:rPr>
          <w:noProof/>
        </w:rPr>
        <w:tab/>
      </w:r>
      <w:r>
        <w:rPr>
          <w:noProof/>
        </w:rPr>
        <w:fldChar w:fldCharType="begin"/>
      </w:r>
      <w:r>
        <w:rPr>
          <w:noProof/>
        </w:rPr>
        <w:instrText xml:space="preserve"> PAGEREF _Toc203485348 \h </w:instrText>
      </w:r>
      <w:r>
        <w:rPr>
          <w:noProof/>
        </w:rPr>
      </w:r>
      <w:r>
        <w:rPr>
          <w:noProof/>
        </w:rPr>
        <w:fldChar w:fldCharType="separate"/>
      </w:r>
      <w:r>
        <w:rPr>
          <w:noProof/>
        </w:rPr>
        <w:t>262</w:t>
      </w:r>
      <w:r>
        <w:rPr>
          <w:noProof/>
        </w:rPr>
        <w:fldChar w:fldCharType="end"/>
      </w:r>
    </w:p>
    <w:p w14:paraId="03197069" w14:textId="2D75315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63: Current Inpatient Visit (V4) Example</w:t>
      </w:r>
      <w:r>
        <w:rPr>
          <w:noProof/>
        </w:rPr>
        <w:tab/>
      </w:r>
      <w:r>
        <w:rPr>
          <w:noProof/>
        </w:rPr>
        <w:fldChar w:fldCharType="begin"/>
      </w:r>
      <w:r>
        <w:rPr>
          <w:noProof/>
        </w:rPr>
        <w:instrText xml:space="preserve"> PAGEREF _Toc203485349 \h </w:instrText>
      </w:r>
      <w:r>
        <w:rPr>
          <w:noProof/>
        </w:rPr>
      </w:r>
      <w:r>
        <w:rPr>
          <w:noProof/>
        </w:rPr>
        <w:fldChar w:fldCharType="separate"/>
      </w:r>
      <w:r>
        <w:rPr>
          <w:noProof/>
        </w:rPr>
        <w:t>267</w:t>
      </w:r>
      <w:r>
        <w:rPr>
          <w:noProof/>
        </w:rPr>
        <w:fldChar w:fldCharType="end"/>
      </w:r>
    </w:p>
    <w:p w14:paraId="01FA1283" w14:textId="6D064E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64: Current Outpatient Visit (V6) Example</w:t>
      </w:r>
      <w:r>
        <w:rPr>
          <w:noProof/>
        </w:rPr>
        <w:tab/>
      </w:r>
      <w:r>
        <w:rPr>
          <w:noProof/>
        </w:rPr>
        <w:fldChar w:fldCharType="begin"/>
      </w:r>
      <w:r>
        <w:rPr>
          <w:noProof/>
        </w:rPr>
        <w:instrText xml:space="preserve"> PAGEREF _Toc203485350 \h </w:instrText>
      </w:r>
      <w:r>
        <w:rPr>
          <w:noProof/>
        </w:rPr>
      </w:r>
      <w:r>
        <w:rPr>
          <w:noProof/>
        </w:rPr>
        <w:fldChar w:fldCharType="separate"/>
      </w:r>
      <w:r>
        <w:rPr>
          <w:noProof/>
        </w:rPr>
        <w:t>272</w:t>
      </w:r>
      <w:r>
        <w:rPr>
          <w:noProof/>
        </w:rPr>
        <w:fldChar w:fldCharType="end"/>
      </w:r>
    </w:p>
    <w:p w14:paraId="71A4DF11" w14:textId="316A8F1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65: Encounter Diagnosis (NHCS V4) Example</w:t>
      </w:r>
      <w:r>
        <w:rPr>
          <w:noProof/>
        </w:rPr>
        <w:tab/>
      </w:r>
      <w:r>
        <w:rPr>
          <w:noProof/>
        </w:rPr>
        <w:fldChar w:fldCharType="begin"/>
      </w:r>
      <w:r>
        <w:rPr>
          <w:noProof/>
        </w:rPr>
        <w:instrText xml:space="preserve"> PAGEREF _Toc203485351 \h </w:instrText>
      </w:r>
      <w:r>
        <w:rPr>
          <w:noProof/>
        </w:rPr>
      </w:r>
      <w:r>
        <w:rPr>
          <w:noProof/>
        </w:rPr>
        <w:fldChar w:fldCharType="separate"/>
      </w:r>
      <w:r>
        <w:rPr>
          <w:noProof/>
        </w:rPr>
        <w:t>274</w:t>
      </w:r>
      <w:r>
        <w:rPr>
          <w:noProof/>
        </w:rPr>
        <w:fldChar w:fldCharType="end"/>
      </w:r>
    </w:p>
    <w:p w14:paraId="5D0E77D8" w14:textId="57F4542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66: Estimated Date of Delivery Example</w:t>
      </w:r>
      <w:r>
        <w:rPr>
          <w:noProof/>
        </w:rPr>
        <w:tab/>
      </w:r>
      <w:r>
        <w:rPr>
          <w:noProof/>
        </w:rPr>
        <w:fldChar w:fldCharType="begin"/>
      </w:r>
      <w:r>
        <w:rPr>
          <w:noProof/>
        </w:rPr>
        <w:instrText xml:space="preserve"> PAGEREF _Toc203485352 \h </w:instrText>
      </w:r>
      <w:r>
        <w:rPr>
          <w:noProof/>
        </w:rPr>
      </w:r>
      <w:r>
        <w:rPr>
          <w:noProof/>
        </w:rPr>
        <w:fldChar w:fldCharType="separate"/>
      </w:r>
      <w:r>
        <w:rPr>
          <w:noProof/>
        </w:rPr>
        <w:t>276</w:t>
      </w:r>
      <w:r>
        <w:rPr>
          <w:noProof/>
        </w:rPr>
        <w:fldChar w:fldCharType="end"/>
      </w:r>
    </w:p>
    <w:p w14:paraId="0F188897" w14:textId="339C12C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67: External Document Reference Example</w:t>
      </w:r>
      <w:r>
        <w:rPr>
          <w:noProof/>
        </w:rPr>
        <w:tab/>
      </w:r>
      <w:r>
        <w:rPr>
          <w:noProof/>
        </w:rPr>
        <w:fldChar w:fldCharType="begin"/>
      </w:r>
      <w:r>
        <w:rPr>
          <w:noProof/>
        </w:rPr>
        <w:instrText xml:space="preserve"> PAGEREF _Toc203485353 \h </w:instrText>
      </w:r>
      <w:r>
        <w:rPr>
          <w:noProof/>
        </w:rPr>
      </w:r>
      <w:r>
        <w:rPr>
          <w:noProof/>
        </w:rPr>
        <w:fldChar w:fldCharType="separate"/>
      </w:r>
      <w:r>
        <w:rPr>
          <w:noProof/>
        </w:rPr>
        <w:t>278</w:t>
      </w:r>
      <w:r>
        <w:rPr>
          <w:noProof/>
        </w:rPr>
        <w:fldChar w:fldCharType="end"/>
      </w:r>
    </w:p>
    <w:p w14:paraId="3B3CCAA5" w14:textId="1887DEA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68: Family History Death Observation Example</w:t>
      </w:r>
      <w:r>
        <w:rPr>
          <w:noProof/>
        </w:rPr>
        <w:tab/>
      </w:r>
      <w:r>
        <w:rPr>
          <w:noProof/>
        </w:rPr>
        <w:fldChar w:fldCharType="begin"/>
      </w:r>
      <w:r>
        <w:rPr>
          <w:noProof/>
        </w:rPr>
        <w:instrText xml:space="preserve"> PAGEREF _Toc203485354 \h </w:instrText>
      </w:r>
      <w:r>
        <w:rPr>
          <w:noProof/>
        </w:rPr>
      </w:r>
      <w:r>
        <w:rPr>
          <w:noProof/>
        </w:rPr>
        <w:fldChar w:fldCharType="separate"/>
      </w:r>
      <w:r>
        <w:rPr>
          <w:noProof/>
        </w:rPr>
        <w:t>280</w:t>
      </w:r>
      <w:r>
        <w:rPr>
          <w:noProof/>
        </w:rPr>
        <w:fldChar w:fldCharType="end"/>
      </w:r>
    </w:p>
    <w:p w14:paraId="2636E1DA" w14:textId="2A6DCEB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69: Family History Observation (V3) Example</w:t>
      </w:r>
      <w:r>
        <w:rPr>
          <w:noProof/>
        </w:rPr>
        <w:tab/>
      </w:r>
      <w:r>
        <w:rPr>
          <w:noProof/>
        </w:rPr>
        <w:fldChar w:fldCharType="begin"/>
      </w:r>
      <w:r>
        <w:rPr>
          <w:noProof/>
        </w:rPr>
        <w:instrText xml:space="preserve"> PAGEREF _Toc203485355 \h </w:instrText>
      </w:r>
      <w:r>
        <w:rPr>
          <w:noProof/>
        </w:rPr>
      </w:r>
      <w:r>
        <w:rPr>
          <w:noProof/>
        </w:rPr>
        <w:fldChar w:fldCharType="separate"/>
      </w:r>
      <w:r>
        <w:rPr>
          <w:noProof/>
        </w:rPr>
        <w:t>286</w:t>
      </w:r>
      <w:r>
        <w:rPr>
          <w:noProof/>
        </w:rPr>
        <w:fldChar w:fldCharType="end"/>
      </w:r>
    </w:p>
    <w:p w14:paraId="22832DBB" w14:textId="7FABB52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70: Family History Organizer (V3) Example</w:t>
      </w:r>
      <w:r>
        <w:rPr>
          <w:noProof/>
        </w:rPr>
        <w:tab/>
      </w:r>
      <w:r>
        <w:rPr>
          <w:noProof/>
        </w:rPr>
        <w:fldChar w:fldCharType="begin"/>
      </w:r>
      <w:r>
        <w:rPr>
          <w:noProof/>
        </w:rPr>
        <w:instrText xml:space="preserve"> PAGEREF _Toc203485356 \h </w:instrText>
      </w:r>
      <w:r>
        <w:rPr>
          <w:noProof/>
        </w:rPr>
      </w:r>
      <w:r>
        <w:rPr>
          <w:noProof/>
        </w:rPr>
        <w:fldChar w:fldCharType="separate"/>
      </w:r>
      <w:r>
        <w:rPr>
          <w:noProof/>
        </w:rPr>
        <w:t>290</w:t>
      </w:r>
      <w:r>
        <w:rPr>
          <w:noProof/>
        </w:rPr>
        <w:fldChar w:fldCharType="end"/>
      </w:r>
    </w:p>
    <w:p w14:paraId="1D7E27FE" w14:textId="75DB8F5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71: Functional Status Observation (NHCS V3) Example</w:t>
      </w:r>
      <w:r>
        <w:rPr>
          <w:noProof/>
        </w:rPr>
        <w:tab/>
      </w:r>
      <w:r>
        <w:rPr>
          <w:noProof/>
        </w:rPr>
        <w:fldChar w:fldCharType="begin"/>
      </w:r>
      <w:r>
        <w:rPr>
          <w:noProof/>
        </w:rPr>
        <w:instrText xml:space="preserve"> PAGEREF _Toc203485357 \h </w:instrText>
      </w:r>
      <w:r>
        <w:rPr>
          <w:noProof/>
        </w:rPr>
      </w:r>
      <w:r>
        <w:rPr>
          <w:noProof/>
        </w:rPr>
        <w:fldChar w:fldCharType="separate"/>
      </w:r>
      <w:r>
        <w:rPr>
          <w:noProof/>
        </w:rPr>
        <w:t>294</w:t>
      </w:r>
      <w:r>
        <w:rPr>
          <w:noProof/>
        </w:rPr>
        <w:fldChar w:fldCharType="end"/>
      </w:r>
    </w:p>
    <w:p w14:paraId="0BD0F293" w14:textId="1D0E321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72: Functional Status Organizer (NHCS V3) Example</w:t>
      </w:r>
      <w:r>
        <w:rPr>
          <w:noProof/>
        </w:rPr>
        <w:tab/>
      </w:r>
      <w:r>
        <w:rPr>
          <w:noProof/>
        </w:rPr>
        <w:fldChar w:fldCharType="begin"/>
      </w:r>
      <w:r>
        <w:rPr>
          <w:noProof/>
        </w:rPr>
        <w:instrText xml:space="preserve"> PAGEREF _Toc203485358 \h </w:instrText>
      </w:r>
      <w:r>
        <w:rPr>
          <w:noProof/>
        </w:rPr>
      </w:r>
      <w:r>
        <w:rPr>
          <w:noProof/>
        </w:rPr>
        <w:fldChar w:fldCharType="separate"/>
      </w:r>
      <w:r>
        <w:rPr>
          <w:noProof/>
        </w:rPr>
        <w:t>297</w:t>
      </w:r>
      <w:r>
        <w:rPr>
          <w:noProof/>
        </w:rPr>
        <w:fldChar w:fldCharType="end"/>
      </w:r>
    </w:p>
    <w:p w14:paraId="69F6A6D3" w14:textId="7995A87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73: Goal Observation (NHCS V3) Example</w:t>
      </w:r>
      <w:r>
        <w:rPr>
          <w:noProof/>
        </w:rPr>
        <w:tab/>
      </w:r>
      <w:r>
        <w:rPr>
          <w:noProof/>
        </w:rPr>
        <w:fldChar w:fldCharType="begin"/>
      </w:r>
      <w:r>
        <w:rPr>
          <w:noProof/>
        </w:rPr>
        <w:instrText xml:space="preserve"> PAGEREF _Toc203485359 \h </w:instrText>
      </w:r>
      <w:r>
        <w:rPr>
          <w:noProof/>
        </w:rPr>
      </w:r>
      <w:r>
        <w:rPr>
          <w:noProof/>
        </w:rPr>
        <w:fldChar w:fldCharType="separate"/>
      </w:r>
      <w:r>
        <w:rPr>
          <w:noProof/>
        </w:rPr>
        <w:t>303</w:t>
      </w:r>
      <w:r>
        <w:rPr>
          <w:noProof/>
        </w:rPr>
        <w:fldChar w:fldCharType="end"/>
      </w:r>
    </w:p>
    <w:p w14:paraId="366ADA0C" w14:textId="2F97E5C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74: Social Determinant of Health Goal Example</w:t>
      </w:r>
      <w:r>
        <w:rPr>
          <w:noProof/>
        </w:rPr>
        <w:tab/>
      </w:r>
      <w:r>
        <w:rPr>
          <w:noProof/>
        </w:rPr>
        <w:fldChar w:fldCharType="begin"/>
      </w:r>
      <w:r>
        <w:rPr>
          <w:noProof/>
        </w:rPr>
        <w:instrText xml:space="preserve"> PAGEREF _Toc203485360 \h </w:instrText>
      </w:r>
      <w:r>
        <w:rPr>
          <w:noProof/>
        </w:rPr>
      </w:r>
      <w:r>
        <w:rPr>
          <w:noProof/>
        </w:rPr>
        <w:fldChar w:fldCharType="separate"/>
      </w:r>
      <w:r>
        <w:rPr>
          <w:noProof/>
        </w:rPr>
        <w:t>304</w:t>
      </w:r>
      <w:r>
        <w:rPr>
          <w:noProof/>
        </w:rPr>
        <w:fldChar w:fldCharType="end"/>
      </w:r>
    </w:p>
    <w:p w14:paraId="3C3BDFB1" w14:textId="2C1DB6A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75: Social Determinant of Health Text Goal Example</w:t>
      </w:r>
      <w:r>
        <w:rPr>
          <w:noProof/>
        </w:rPr>
        <w:tab/>
      </w:r>
      <w:r>
        <w:rPr>
          <w:noProof/>
        </w:rPr>
        <w:fldChar w:fldCharType="begin"/>
      </w:r>
      <w:r>
        <w:rPr>
          <w:noProof/>
        </w:rPr>
        <w:instrText xml:space="preserve"> PAGEREF _Toc203485361 \h </w:instrText>
      </w:r>
      <w:r>
        <w:rPr>
          <w:noProof/>
        </w:rPr>
      </w:r>
      <w:r>
        <w:rPr>
          <w:noProof/>
        </w:rPr>
        <w:fldChar w:fldCharType="separate"/>
      </w:r>
      <w:r>
        <w:rPr>
          <w:noProof/>
        </w:rPr>
        <w:t>305</w:t>
      </w:r>
      <w:r>
        <w:rPr>
          <w:noProof/>
        </w:rPr>
        <w:fldChar w:fldCharType="end"/>
      </w:r>
    </w:p>
    <w:p w14:paraId="60016144" w14:textId="6855175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76: Handoff Communication Example</w:t>
      </w:r>
      <w:r>
        <w:rPr>
          <w:noProof/>
        </w:rPr>
        <w:tab/>
      </w:r>
      <w:r>
        <w:rPr>
          <w:noProof/>
        </w:rPr>
        <w:fldChar w:fldCharType="begin"/>
      </w:r>
      <w:r>
        <w:rPr>
          <w:noProof/>
        </w:rPr>
        <w:instrText xml:space="preserve"> PAGEREF _Toc203485362 \h </w:instrText>
      </w:r>
      <w:r>
        <w:rPr>
          <w:noProof/>
        </w:rPr>
      </w:r>
      <w:r>
        <w:rPr>
          <w:noProof/>
        </w:rPr>
        <w:fldChar w:fldCharType="separate"/>
      </w:r>
      <w:r>
        <w:rPr>
          <w:noProof/>
        </w:rPr>
        <w:t>308</w:t>
      </w:r>
      <w:r>
        <w:rPr>
          <w:noProof/>
        </w:rPr>
        <w:fldChar w:fldCharType="end"/>
      </w:r>
    </w:p>
    <w:p w14:paraId="2FFD50FC" w14:textId="1FB0F48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77: Health Concern Act (NHCS V4) Example</w:t>
      </w:r>
      <w:r>
        <w:rPr>
          <w:noProof/>
        </w:rPr>
        <w:tab/>
      </w:r>
      <w:r>
        <w:rPr>
          <w:noProof/>
        </w:rPr>
        <w:fldChar w:fldCharType="begin"/>
      </w:r>
      <w:r>
        <w:rPr>
          <w:noProof/>
        </w:rPr>
        <w:instrText xml:space="preserve"> PAGEREF _Toc203485363 \h </w:instrText>
      </w:r>
      <w:r>
        <w:rPr>
          <w:noProof/>
        </w:rPr>
      </w:r>
      <w:r>
        <w:rPr>
          <w:noProof/>
        </w:rPr>
        <w:fldChar w:fldCharType="separate"/>
      </w:r>
      <w:r>
        <w:rPr>
          <w:noProof/>
        </w:rPr>
        <w:t>325</w:t>
      </w:r>
      <w:r>
        <w:rPr>
          <w:noProof/>
        </w:rPr>
        <w:fldChar w:fldCharType="end"/>
      </w:r>
    </w:p>
    <w:p w14:paraId="2418A0E0" w14:textId="52636B2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78: Health Concern Act wrapping Social Determinant of Health Problem Observation Example</w:t>
      </w:r>
      <w:r>
        <w:rPr>
          <w:noProof/>
        </w:rPr>
        <w:tab/>
      </w:r>
      <w:r>
        <w:rPr>
          <w:noProof/>
        </w:rPr>
        <w:fldChar w:fldCharType="begin"/>
      </w:r>
      <w:r>
        <w:rPr>
          <w:noProof/>
        </w:rPr>
        <w:instrText xml:space="preserve"> PAGEREF _Toc203485364 \h </w:instrText>
      </w:r>
      <w:r>
        <w:rPr>
          <w:noProof/>
        </w:rPr>
      </w:r>
      <w:r>
        <w:rPr>
          <w:noProof/>
        </w:rPr>
        <w:fldChar w:fldCharType="separate"/>
      </w:r>
      <w:r>
        <w:rPr>
          <w:noProof/>
        </w:rPr>
        <w:t>327</w:t>
      </w:r>
      <w:r>
        <w:rPr>
          <w:noProof/>
        </w:rPr>
        <w:fldChar w:fldCharType="end"/>
      </w:r>
    </w:p>
    <w:p w14:paraId="5FE0763C" w14:textId="2EDF7AD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79: Highest Pressure Ulcer Stage Example</w:t>
      </w:r>
      <w:r>
        <w:rPr>
          <w:noProof/>
        </w:rPr>
        <w:tab/>
      </w:r>
      <w:r>
        <w:rPr>
          <w:noProof/>
        </w:rPr>
        <w:fldChar w:fldCharType="begin"/>
      </w:r>
      <w:r>
        <w:rPr>
          <w:noProof/>
        </w:rPr>
        <w:instrText xml:space="preserve"> PAGEREF _Toc203485365 \h </w:instrText>
      </w:r>
      <w:r>
        <w:rPr>
          <w:noProof/>
        </w:rPr>
      </w:r>
      <w:r>
        <w:rPr>
          <w:noProof/>
        </w:rPr>
        <w:fldChar w:fldCharType="separate"/>
      </w:r>
      <w:r>
        <w:rPr>
          <w:noProof/>
        </w:rPr>
        <w:t>329</w:t>
      </w:r>
      <w:r>
        <w:rPr>
          <w:noProof/>
        </w:rPr>
        <w:fldChar w:fldCharType="end"/>
      </w:r>
    </w:p>
    <w:p w14:paraId="4124B2DD" w14:textId="52BFE35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80: Hospital Admission Diagnosis (NHCS V4) Example</w:t>
      </w:r>
      <w:r>
        <w:rPr>
          <w:noProof/>
        </w:rPr>
        <w:tab/>
      </w:r>
      <w:r>
        <w:rPr>
          <w:noProof/>
        </w:rPr>
        <w:fldChar w:fldCharType="begin"/>
      </w:r>
      <w:r>
        <w:rPr>
          <w:noProof/>
        </w:rPr>
        <w:instrText xml:space="preserve"> PAGEREF _Toc203485366 \h </w:instrText>
      </w:r>
      <w:r>
        <w:rPr>
          <w:noProof/>
        </w:rPr>
      </w:r>
      <w:r>
        <w:rPr>
          <w:noProof/>
        </w:rPr>
        <w:fldChar w:fldCharType="separate"/>
      </w:r>
      <w:r>
        <w:rPr>
          <w:noProof/>
        </w:rPr>
        <w:t>331</w:t>
      </w:r>
      <w:r>
        <w:rPr>
          <w:noProof/>
        </w:rPr>
        <w:fldChar w:fldCharType="end"/>
      </w:r>
    </w:p>
    <w:p w14:paraId="37EEA4AC" w14:textId="3FFDDD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81: Immunization Activity (NHCS V4) Example</w:t>
      </w:r>
      <w:r>
        <w:rPr>
          <w:noProof/>
        </w:rPr>
        <w:tab/>
      </w:r>
      <w:r>
        <w:rPr>
          <w:noProof/>
        </w:rPr>
        <w:fldChar w:fldCharType="begin"/>
      </w:r>
      <w:r>
        <w:rPr>
          <w:noProof/>
        </w:rPr>
        <w:instrText xml:space="preserve"> PAGEREF _Toc203485367 \h </w:instrText>
      </w:r>
      <w:r>
        <w:rPr>
          <w:noProof/>
        </w:rPr>
      </w:r>
      <w:r>
        <w:rPr>
          <w:noProof/>
        </w:rPr>
        <w:fldChar w:fldCharType="separate"/>
      </w:r>
      <w:r>
        <w:rPr>
          <w:noProof/>
        </w:rPr>
        <w:t>344</w:t>
      </w:r>
      <w:r>
        <w:rPr>
          <w:noProof/>
        </w:rPr>
        <w:fldChar w:fldCharType="end"/>
      </w:r>
    </w:p>
    <w:p w14:paraId="593032E6" w14:textId="5EAAE09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82: Immunization Medication Information (V2) Example</w:t>
      </w:r>
      <w:r>
        <w:rPr>
          <w:noProof/>
        </w:rPr>
        <w:tab/>
      </w:r>
      <w:r>
        <w:rPr>
          <w:noProof/>
        </w:rPr>
        <w:fldChar w:fldCharType="begin"/>
      </w:r>
      <w:r>
        <w:rPr>
          <w:noProof/>
        </w:rPr>
        <w:instrText xml:space="preserve"> PAGEREF _Toc203485368 \h </w:instrText>
      </w:r>
      <w:r>
        <w:rPr>
          <w:noProof/>
        </w:rPr>
      </w:r>
      <w:r>
        <w:rPr>
          <w:noProof/>
        </w:rPr>
        <w:fldChar w:fldCharType="separate"/>
      </w:r>
      <w:r>
        <w:rPr>
          <w:noProof/>
        </w:rPr>
        <w:t>350</w:t>
      </w:r>
      <w:r>
        <w:rPr>
          <w:noProof/>
        </w:rPr>
        <w:fldChar w:fldCharType="end"/>
      </w:r>
    </w:p>
    <w:p w14:paraId="291D8848" w14:textId="64C54E2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83: Immunization Refusal Reason Example</w:t>
      </w:r>
      <w:r>
        <w:rPr>
          <w:noProof/>
        </w:rPr>
        <w:tab/>
      </w:r>
      <w:r>
        <w:rPr>
          <w:noProof/>
        </w:rPr>
        <w:fldChar w:fldCharType="begin"/>
      </w:r>
      <w:r>
        <w:rPr>
          <w:noProof/>
        </w:rPr>
        <w:instrText xml:space="preserve"> PAGEREF _Toc203485369 \h </w:instrText>
      </w:r>
      <w:r>
        <w:rPr>
          <w:noProof/>
        </w:rPr>
      </w:r>
      <w:r>
        <w:rPr>
          <w:noProof/>
        </w:rPr>
        <w:fldChar w:fldCharType="separate"/>
      </w:r>
      <w:r>
        <w:rPr>
          <w:noProof/>
        </w:rPr>
        <w:t>352</w:t>
      </w:r>
      <w:r>
        <w:rPr>
          <w:noProof/>
        </w:rPr>
        <w:fldChar w:fldCharType="end"/>
      </w:r>
    </w:p>
    <w:p w14:paraId="6D020D1E" w14:textId="3FE16F5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84: Indication (V2) Example</w:t>
      </w:r>
      <w:r>
        <w:rPr>
          <w:noProof/>
        </w:rPr>
        <w:tab/>
      </w:r>
      <w:r>
        <w:rPr>
          <w:noProof/>
        </w:rPr>
        <w:fldChar w:fldCharType="begin"/>
      </w:r>
      <w:r>
        <w:rPr>
          <w:noProof/>
        </w:rPr>
        <w:instrText xml:space="preserve"> PAGEREF _Toc203485370 \h </w:instrText>
      </w:r>
      <w:r>
        <w:rPr>
          <w:noProof/>
        </w:rPr>
      </w:r>
      <w:r>
        <w:rPr>
          <w:noProof/>
        </w:rPr>
        <w:fldChar w:fldCharType="separate"/>
      </w:r>
      <w:r>
        <w:rPr>
          <w:noProof/>
        </w:rPr>
        <w:t>355</w:t>
      </w:r>
      <w:r>
        <w:rPr>
          <w:noProof/>
        </w:rPr>
        <w:fldChar w:fldCharType="end"/>
      </w:r>
    </w:p>
    <w:p w14:paraId="02BE255F" w14:textId="3BE6EED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85: Instruction (V2) Example</w:t>
      </w:r>
      <w:r>
        <w:rPr>
          <w:noProof/>
        </w:rPr>
        <w:tab/>
      </w:r>
      <w:r>
        <w:rPr>
          <w:noProof/>
        </w:rPr>
        <w:fldChar w:fldCharType="begin"/>
      </w:r>
      <w:r>
        <w:rPr>
          <w:noProof/>
        </w:rPr>
        <w:instrText xml:space="preserve"> PAGEREF _Toc203485371 \h </w:instrText>
      </w:r>
      <w:r>
        <w:rPr>
          <w:noProof/>
        </w:rPr>
      </w:r>
      <w:r>
        <w:rPr>
          <w:noProof/>
        </w:rPr>
        <w:fldChar w:fldCharType="separate"/>
      </w:r>
      <w:r>
        <w:rPr>
          <w:noProof/>
        </w:rPr>
        <w:t>359</w:t>
      </w:r>
      <w:r>
        <w:rPr>
          <w:noProof/>
        </w:rPr>
        <w:fldChar w:fldCharType="end"/>
      </w:r>
    </w:p>
    <w:p w14:paraId="53AC6F86" w14:textId="5BC584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86: Longitudinal Care Wound Observation Example</w:t>
      </w:r>
      <w:r>
        <w:rPr>
          <w:noProof/>
        </w:rPr>
        <w:tab/>
      </w:r>
      <w:r>
        <w:rPr>
          <w:noProof/>
        </w:rPr>
        <w:fldChar w:fldCharType="begin"/>
      </w:r>
      <w:r>
        <w:rPr>
          <w:noProof/>
        </w:rPr>
        <w:instrText xml:space="preserve"> PAGEREF _Toc203485372 \h </w:instrText>
      </w:r>
      <w:r>
        <w:rPr>
          <w:noProof/>
        </w:rPr>
      </w:r>
      <w:r>
        <w:rPr>
          <w:noProof/>
        </w:rPr>
        <w:fldChar w:fldCharType="separate"/>
      </w:r>
      <w:r>
        <w:rPr>
          <w:noProof/>
        </w:rPr>
        <w:t>365</w:t>
      </w:r>
      <w:r>
        <w:rPr>
          <w:noProof/>
        </w:rPr>
        <w:fldChar w:fldCharType="end"/>
      </w:r>
    </w:p>
    <w:p w14:paraId="193F427F" w14:textId="1273F09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87: Medical Equipment Organizer (NHCS V2) Example</w:t>
      </w:r>
      <w:r>
        <w:rPr>
          <w:noProof/>
        </w:rPr>
        <w:tab/>
      </w:r>
      <w:r>
        <w:rPr>
          <w:noProof/>
        </w:rPr>
        <w:fldChar w:fldCharType="begin"/>
      </w:r>
      <w:r>
        <w:rPr>
          <w:noProof/>
        </w:rPr>
        <w:instrText xml:space="preserve"> PAGEREF _Toc203485373 \h </w:instrText>
      </w:r>
      <w:r>
        <w:rPr>
          <w:noProof/>
        </w:rPr>
      </w:r>
      <w:r>
        <w:rPr>
          <w:noProof/>
        </w:rPr>
        <w:fldChar w:fldCharType="separate"/>
      </w:r>
      <w:r>
        <w:rPr>
          <w:noProof/>
        </w:rPr>
        <w:t>369</w:t>
      </w:r>
      <w:r>
        <w:rPr>
          <w:noProof/>
        </w:rPr>
        <w:fldChar w:fldCharType="end"/>
      </w:r>
    </w:p>
    <w:p w14:paraId="2AE6D250" w14:textId="71E276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88: Medication Activity (NHCS V3) Example</w:t>
      </w:r>
      <w:r>
        <w:rPr>
          <w:noProof/>
        </w:rPr>
        <w:tab/>
      </w:r>
      <w:r>
        <w:rPr>
          <w:noProof/>
        </w:rPr>
        <w:fldChar w:fldCharType="begin"/>
      </w:r>
      <w:r>
        <w:rPr>
          <w:noProof/>
        </w:rPr>
        <w:instrText xml:space="preserve"> PAGEREF _Toc203485374 \h </w:instrText>
      </w:r>
      <w:r>
        <w:rPr>
          <w:noProof/>
        </w:rPr>
      </w:r>
      <w:r>
        <w:rPr>
          <w:noProof/>
        </w:rPr>
        <w:fldChar w:fldCharType="separate"/>
      </w:r>
      <w:r>
        <w:rPr>
          <w:noProof/>
        </w:rPr>
        <w:t>379</w:t>
      </w:r>
      <w:r>
        <w:rPr>
          <w:noProof/>
        </w:rPr>
        <w:fldChar w:fldCharType="end"/>
      </w:r>
    </w:p>
    <w:p w14:paraId="741F082C" w14:textId="5DAF5D7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89: No Known Medications (NHCS V3) Example</w:t>
      </w:r>
      <w:r>
        <w:rPr>
          <w:noProof/>
        </w:rPr>
        <w:tab/>
      </w:r>
      <w:r>
        <w:rPr>
          <w:noProof/>
        </w:rPr>
        <w:fldChar w:fldCharType="begin"/>
      </w:r>
      <w:r>
        <w:rPr>
          <w:noProof/>
        </w:rPr>
        <w:instrText xml:space="preserve"> PAGEREF _Toc203485375 \h </w:instrText>
      </w:r>
      <w:r>
        <w:rPr>
          <w:noProof/>
        </w:rPr>
      </w:r>
      <w:r>
        <w:rPr>
          <w:noProof/>
        </w:rPr>
        <w:fldChar w:fldCharType="separate"/>
      </w:r>
      <w:r>
        <w:rPr>
          <w:noProof/>
        </w:rPr>
        <w:t>380</w:t>
      </w:r>
      <w:r>
        <w:rPr>
          <w:noProof/>
        </w:rPr>
        <w:fldChar w:fldCharType="end"/>
      </w:r>
    </w:p>
    <w:p w14:paraId="65897A44" w14:textId="700BD3B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90: Medication Dispense (V3) Example</w:t>
      </w:r>
      <w:r>
        <w:rPr>
          <w:noProof/>
        </w:rPr>
        <w:tab/>
      </w:r>
      <w:r>
        <w:rPr>
          <w:noProof/>
        </w:rPr>
        <w:fldChar w:fldCharType="begin"/>
      </w:r>
      <w:r>
        <w:rPr>
          <w:noProof/>
        </w:rPr>
        <w:instrText xml:space="preserve"> PAGEREF _Toc203485376 \h </w:instrText>
      </w:r>
      <w:r>
        <w:rPr>
          <w:noProof/>
        </w:rPr>
      </w:r>
      <w:r>
        <w:rPr>
          <w:noProof/>
        </w:rPr>
        <w:fldChar w:fldCharType="separate"/>
      </w:r>
      <w:r>
        <w:rPr>
          <w:noProof/>
        </w:rPr>
        <w:t>385</w:t>
      </w:r>
      <w:r>
        <w:rPr>
          <w:noProof/>
        </w:rPr>
        <w:fldChar w:fldCharType="end"/>
      </w:r>
    </w:p>
    <w:p w14:paraId="66246D53" w14:textId="2D46B39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91: Medication Free Text Sig Example</w:t>
      </w:r>
      <w:r>
        <w:rPr>
          <w:noProof/>
        </w:rPr>
        <w:tab/>
      </w:r>
      <w:r>
        <w:rPr>
          <w:noProof/>
        </w:rPr>
        <w:fldChar w:fldCharType="begin"/>
      </w:r>
      <w:r>
        <w:rPr>
          <w:noProof/>
        </w:rPr>
        <w:instrText xml:space="preserve"> PAGEREF _Toc203485377 \h </w:instrText>
      </w:r>
      <w:r>
        <w:rPr>
          <w:noProof/>
        </w:rPr>
      </w:r>
      <w:r>
        <w:rPr>
          <w:noProof/>
        </w:rPr>
        <w:fldChar w:fldCharType="separate"/>
      </w:r>
      <w:r>
        <w:rPr>
          <w:noProof/>
        </w:rPr>
        <w:t>388</w:t>
      </w:r>
      <w:r>
        <w:rPr>
          <w:noProof/>
        </w:rPr>
        <w:fldChar w:fldCharType="end"/>
      </w:r>
    </w:p>
    <w:p w14:paraId="1E82F534" w14:textId="65D5F72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92: Medication Information (V2) Example</w:t>
      </w:r>
      <w:r>
        <w:rPr>
          <w:noProof/>
        </w:rPr>
        <w:tab/>
      </w:r>
      <w:r>
        <w:rPr>
          <w:noProof/>
        </w:rPr>
        <w:fldChar w:fldCharType="begin"/>
      </w:r>
      <w:r>
        <w:rPr>
          <w:noProof/>
        </w:rPr>
        <w:instrText xml:space="preserve"> PAGEREF _Toc203485378 \h </w:instrText>
      </w:r>
      <w:r>
        <w:rPr>
          <w:noProof/>
        </w:rPr>
      </w:r>
      <w:r>
        <w:rPr>
          <w:noProof/>
        </w:rPr>
        <w:fldChar w:fldCharType="separate"/>
      </w:r>
      <w:r>
        <w:rPr>
          <w:noProof/>
        </w:rPr>
        <w:t>394</w:t>
      </w:r>
      <w:r>
        <w:rPr>
          <w:noProof/>
        </w:rPr>
        <w:fldChar w:fldCharType="end"/>
      </w:r>
    </w:p>
    <w:p w14:paraId="21057C85" w14:textId="00A8B08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93: Medication Supply Order (V2) Example</w:t>
      </w:r>
      <w:r>
        <w:rPr>
          <w:noProof/>
        </w:rPr>
        <w:tab/>
      </w:r>
      <w:r>
        <w:rPr>
          <w:noProof/>
        </w:rPr>
        <w:fldChar w:fldCharType="begin"/>
      </w:r>
      <w:r>
        <w:rPr>
          <w:noProof/>
        </w:rPr>
        <w:instrText xml:space="preserve"> PAGEREF _Toc203485379 \h </w:instrText>
      </w:r>
      <w:r>
        <w:rPr>
          <w:noProof/>
        </w:rPr>
      </w:r>
      <w:r>
        <w:rPr>
          <w:noProof/>
        </w:rPr>
        <w:fldChar w:fldCharType="separate"/>
      </w:r>
      <w:r>
        <w:rPr>
          <w:noProof/>
        </w:rPr>
        <w:t>397</w:t>
      </w:r>
      <w:r>
        <w:rPr>
          <w:noProof/>
        </w:rPr>
        <w:fldChar w:fldCharType="end"/>
      </w:r>
    </w:p>
    <w:p w14:paraId="6A86CFBB" w14:textId="616D269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94: Mental Status Observation (NHCS V4) Example</w:t>
      </w:r>
      <w:r>
        <w:rPr>
          <w:noProof/>
        </w:rPr>
        <w:tab/>
      </w:r>
      <w:r>
        <w:rPr>
          <w:noProof/>
        </w:rPr>
        <w:fldChar w:fldCharType="begin"/>
      </w:r>
      <w:r>
        <w:rPr>
          <w:noProof/>
        </w:rPr>
        <w:instrText xml:space="preserve"> PAGEREF _Toc203485380 \h </w:instrText>
      </w:r>
      <w:r>
        <w:rPr>
          <w:noProof/>
        </w:rPr>
      </w:r>
      <w:r>
        <w:rPr>
          <w:noProof/>
        </w:rPr>
        <w:fldChar w:fldCharType="separate"/>
      </w:r>
      <w:r>
        <w:rPr>
          <w:noProof/>
        </w:rPr>
        <w:t>401</w:t>
      </w:r>
      <w:r>
        <w:rPr>
          <w:noProof/>
        </w:rPr>
        <w:fldChar w:fldCharType="end"/>
      </w:r>
    </w:p>
    <w:p w14:paraId="50DC3BD5" w14:textId="1815A81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95: Mental Status Organizer (NHCS V4) Example</w:t>
      </w:r>
      <w:r>
        <w:rPr>
          <w:noProof/>
        </w:rPr>
        <w:tab/>
      </w:r>
      <w:r>
        <w:rPr>
          <w:noProof/>
        </w:rPr>
        <w:fldChar w:fldCharType="begin"/>
      </w:r>
      <w:r>
        <w:rPr>
          <w:noProof/>
        </w:rPr>
        <w:instrText xml:space="preserve"> PAGEREF _Toc203485381 \h </w:instrText>
      </w:r>
      <w:r>
        <w:rPr>
          <w:noProof/>
        </w:rPr>
      </w:r>
      <w:r>
        <w:rPr>
          <w:noProof/>
        </w:rPr>
        <w:fldChar w:fldCharType="separate"/>
      </w:r>
      <w:r>
        <w:rPr>
          <w:noProof/>
        </w:rPr>
        <w:t>403</w:t>
      </w:r>
      <w:r>
        <w:rPr>
          <w:noProof/>
        </w:rPr>
        <w:fldChar w:fldCharType="end"/>
      </w:r>
    </w:p>
    <w:p w14:paraId="2BF040BC" w14:textId="7648675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96: Non-Medicinal Supply Activity (V2) Example</w:t>
      </w:r>
      <w:r>
        <w:rPr>
          <w:noProof/>
        </w:rPr>
        <w:tab/>
      </w:r>
      <w:r>
        <w:rPr>
          <w:noProof/>
        </w:rPr>
        <w:fldChar w:fldCharType="begin"/>
      </w:r>
      <w:r>
        <w:rPr>
          <w:noProof/>
        </w:rPr>
        <w:instrText xml:space="preserve"> PAGEREF _Toc203485382 \h </w:instrText>
      </w:r>
      <w:r>
        <w:rPr>
          <w:noProof/>
        </w:rPr>
      </w:r>
      <w:r>
        <w:rPr>
          <w:noProof/>
        </w:rPr>
        <w:fldChar w:fldCharType="separate"/>
      </w:r>
      <w:r>
        <w:rPr>
          <w:noProof/>
        </w:rPr>
        <w:t>407</w:t>
      </w:r>
      <w:r>
        <w:rPr>
          <w:noProof/>
        </w:rPr>
        <w:fldChar w:fldCharType="end"/>
      </w:r>
    </w:p>
    <w:p w14:paraId="3AF0246B" w14:textId="6C70780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97: Non-Medicinal Supply Activity (UDI) Example</w:t>
      </w:r>
      <w:r>
        <w:rPr>
          <w:noProof/>
        </w:rPr>
        <w:tab/>
      </w:r>
      <w:r>
        <w:rPr>
          <w:noProof/>
        </w:rPr>
        <w:fldChar w:fldCharType="begin"/>
      </w:r>
      <w:r>
        <w:rPr>
          <w:noProof/>
        </w:rPr>
        <w:instrText xml:space="preserve"> PAGEREF _Toc203485383 \h </w:instrText>
      </w:r>
      <w:r>
        <w:rPr>
          <w:noProof/>
        </w:rPr>
      </w:r>
      <w:r>
        <w:rPr>
          <w:noProof/>
        </w:rPr>
        <w:fldChar w:fldCharType="separate"/>
      </w:r>
      <w:r>
        <w:rPr>
          <w:noProof/>
        </w:rPr>
        <w:t>409</w:t>
      </w:r>
      <w:r>
        <w:rPr>
          <w:noProof/>
        </w:rPr>
        <w:fldChar w:fldCharType="end"/>
      </w:r>
    </w:p>
    <w:p w14:paraId="29B1F896" w14:textId="29F79D1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98: Note Activity as entryRelationship to C-CDA Entry</w:t>
      </w:r>
      <w:r>
        <w:rPr>
          <w:noProof/>
        </w:rPr>
        <w:tab/>
      </w:r>
      <w:r>
        <w:rPr>
          <w:noProof/>
        </w:rPr>
        <w:fldChar w:fldCharType="begin"/>
      </w:r>
      <w:r>
        <w:rPr>
          <w:noProof/>
        </w:rPr>
        <w:instrText xml:space="preserve"> PAGEREF _Toc203485384 \h </w:instrText>
      </w:r>
      <w:r>
        <w:rPr>
          <w:noProof/>
        </w:rPr>
      </w:r>
      <w:r>
        <w:rPr>
          <w:noProof/>
        </w:rPr>
        <w:fldChar w:fldCharType="separate"/>
      </w:r>
      <w:r>
        <w:rPr>
          <w:noProof/>
        </w:rPr>
        <w:t>418</w:t>
      </w:r>
      <w:r>
        <w:rPr>
          <w:noProof/>
        </w:rPr>
        <w:fldChar w:fldCharType="end"/>
      </w:r>
    </w:p>
    <w:p w14:paraId="2B9A528F" w14:textId="3FBDDAC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99: Note Activity as Standalone Entry</w:t>
      </w:r>
      <w:r>
        <w:rPr>
          <w:noProof/>
        </w:rPr>
        <w:tab/>
      </w:r>
      <w:r>
        <w:rPr>
          <w:noProof/>
        </w:rPr>
        <w:fldChar w:fldCharType="begin"/>
      </w:r>
      <w:r>
        <w:rPr>
          <w:noProof/>
        </w:rPr>
        <w:instrText xml:space="preserve"> PAGEREF _Toc203485385 \h </w:instrText>
      </w:r>
      <w:r>
        <w:rPr>
          <w:noProof/>
        </w:rPr>
      </w:r>
      <w:r>
        <w:rPr>
          <w:noProof/>
        </w:rPr>
        <w:fldChar w:fldCharType="separate"/>
      </w:r>
      <w:r>
        <w:rPr>
          <w:noProof/>
        </w:rPr>
        <w:t>420</w:t>
      </w:r>
      <w:r>
        <w:rPr>
          <w:noProof/>
        </w:rPr>
        <w:fldChar w:fldCharType="end"/>
      </w:r>
    </w:p>
    <w:p w14:paraId="5A5DF70A" w14:textId="4399D5F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100: RTF Example</w:t>
      </w:r>
      <w:r>
        <w:rPr>
          <w:noProof/>
        </w:rPr>
        <w:tab/>
      </w:r>
      <w:r>
        <w:rPr>
          <w:noProof/>
        </w:rPr>
        <w:fldChar w:fldCharType="begin"/>
      </w:r>
      <w:r>
        <w:rPr>
          <w:noProof/>
        </w:rPr>
        <w:instrText xml:space="preserve"> PAGEREF _Toc203485386 \h </w:instrText>
      </w:r>
      <w:r>
        <w:rPr>
          <w:noProof/>
        </w:rPr>
      </w:r>
      <w:r>
        <w:rPr>
          <w:noProof/>
        </w:rPr>
        <w:fldChar w:fldCharType="separate"/>
      </w:r>
      <w:r>
        <w:rPr>
          <w:noProof/>
        </w:rPr>
        <w:t>421</w:t>
      </w:r>
      <w:r>
        <w:rPr>
          <w:noProof/>
        </w:rPr>
        <w:fldChar w:fldCharType="end"/>
      </w:r>
    </w:p>
    <w:p w14:paraId="61DB1239" w14:textId="72624C5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101: Number of Pressure Ulcers Observation (V3) Example</w:t>
      </w:r>
      <w:r>
        <w:rPr>
          <w:noProof/>
        </w:rPr>
        <w:tab/>
      </w:r>
      <w:r>
        <w:rPr>
          <w:noProof/>
        </w:rPr>
        <w:fldChar w:fldCharType="begin"/>
      </w:r>
      <w:r>
        <w:rPr>
          <w:noProof/>
        </w:rPr>
        <w:instrText xml:space="preserve"> PAGEREF _Toc203485387 \h </w:instrText>
      </w:r>
      <w:r>
        <w:rPr>
          <w:noProof/>
        </w:rPr>
      </w:r>
      <w:r>
        <w:rPr>
          <w:noProof/>
        </w:rPr>
        <w:fldChar w:fldCharType="separate"/>
      </w:r>
      <w:r>
        <w:rPr>
          <w:noProof/>
        </w:rPr>
        <w:t>425</w:t>
      </w:r>
      <w:r>
        <w:rPr>
          <w:noProof/>
        </w:rPr>
        <w:fldChar w:fldCharType="end"/>
      </w:r>
    </w:p>
    <w:p w14:paraId="2C56FB83" w14:textId="0A96A5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102: Nutrition Assessment Example</w:t>
      </w:r>
      <w:r>
        <w:rPr>
          <w:noProof/>
        </w:rPr>
        <w:tab/>
      </w:r>
      <w:r>
        <w:rPr>
          <w:noProof/>
        </w:rPr>
        <w:fldChar w:fldCharType="begin"/>
      </w:r>
      <w:r>
        <w:rPr>
          <w:noProof/>
        </w:rPr>
        <w:instrText xml:space="preserve"> PAGEREF _Toc203485388 \h </w:instrText>
      </w:r>
      <w:r>
        <w:rPr>
          <w:noProof/>
        </w:rPr>
      </w:r>
      <w:r>
        <w:rPr>
          <w:noProof/>
        </w:rPr>
        <w:fldChar w:fldCharType="separate"/>
      </w:r>
      <w:r>
        <w:rPr>
          <w:noProof/>
        </w:rPr>
        <w:t>427</w:t>
      </w:r>
      <w:r>
        <w:rPr>
          <w:noProof/>
        </w:rPr>
        <w:fldChar w:fldCharType="end"/>
      </w:r>
    </w:p>
    <w:p w14:paraId="1FFB8C29" w14:textId="0CB66A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103: Nutrition Recommendation (NHCS V2) Example</w:t>
      </w:r>
      <w:r>
        <w:rPr>
          <w:noProof/>
        </w:rPr>
        <w:tab/>
      </w:r>
      <w:r>
        <w:rPr>
          <w:noProof/>
        </w:rPr>
        <w:fldChar w:fldCharType="begin"/>
      </w:r>
      <w:r>
        <w:rPr>
          <w:noProof/>
        </w:rPr>
        <w:instrText xml:space="preserve"> PAGEREF _Toc203485389 \h </w:instrText>
      </w:r>
      <w:r>
        <w:rPr>
          <w:noProof/>
        </w:rPr>
      </w:r>
      <w:r>
        <w:rPr>
          <w:noProof/>
        </w:rPr>
        <w:fldChar w:fldCharType="separate"/>
      </w:r>
      <w:r>
        <w:rPr>
          <w:noProof/>
        </w:rPr>
        <w:t>433</w:t>
      </w:r>
      <w:r>
        <w:rPr>
          <w:noProof/>
        </w:rPr>
        <w:fldChar w:fldCharType="end"/>
      </w:r>
    </w:p>
    <w:p w14:paraId="103CC3E2" w14:textId="05FD0E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104: Nutritional Status Observation Example</w:t>
      </w:r>
      <w:r>
        <w:rPr>
          <w:noProof/>
        </w:rPr>
        <w:tab/>
      </w:r>
      <w:r>
        <w:rPr>
          <w:noProof/>
        </w:rPr>
        <w:fldChar w:fldCharType="begin"/>
      </w:r>
      <w:r>
        <w:rPr>
          <w:noProof/>
        </w:rPr>
        <w:instrText xml:space="preserve"> PAGEREF _Toc203485390 \h </w:instrText>
      </w:r>
      <w:r>
        <w:rPr>
          <w:noProof/>
        </w:rPr>
      </w:r>
      <w:r>
        <w:rPr>
          <w:noProof/>
        </w:rPr>
        <w:fldChar w:fldCharType="separate"/>
      </w:r>
      <w:r>
        <w:rPr>
          <w:noProof/>
        </w:rPr>
        <w:t>437</w:t>
      </w:r>
      <w:r>
        <w:rPr>
          <w:noProof/>
        </w:rPr>
        <w:fldChar w:fldCharType="end"/>
      </w:r>
    </w:p>
    <w:p w14:paraId="0633776B" w14:textId="43C643B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105: Patient Referral Act Example</w:t>
      </w:r>
      <w:r>
        <w:rPr>
          <w:noProof/>
        </w:rPr>
        <w:tab/>
      </w:r>
      <w:r>
        <w:rPr>
          <w:noProof/>
        </w:rPr>
        <w:fldChar w:fldCharType="begin"/>
      </w:r>
      <w:r>
        <w:rPr>
          <w:noProof/>
        </w:rPr>
        <w:instrText xml:space="preserve"> PAGEREF _Toc203485391 \h </w:instrText>
      </w:r>
      <w:r>
        <w:rPr>
          <w:noProof/>
        </w:rPr>
      </w:r>
      <w:r>
        <w:rPr>
          <w:noProof/>
        </w:rPr>
        <w:fldChar w:fldCharType="separate"/>
      </w:r>
      <w:r>
        <w:rPr>
          <w:noProof/>
        </w:rPr>
        <w:t>445</w:t>
      </w:r>
      <w:r>
        <w:rPr>
          <w:noProof/>
        </w:rPr>
        <w:fldChar w:fldCharType="end"/>
      </w:r>
    </w:p>
    <w:p w14:paraId="7F78EDD4" w14:textId="7503CA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106: Planned Act (V2) Example</w:t>
      </w:r>
      <w:r>
        <w:rPr>
          <w:noProof/>
        </w:rPr>
        <w:tab/>
      </w:r>
      <w:r>
        <w:rPr>
          <w:noProof/>
        </w:rPr>
        <w:fldChar w:fldCharType="begin"/>
      </w:r>
      <w:r>
        <w:rPr>
          <w:noProof/>
        </w:rPr>
        <w:instrText xml:space="preserve"> PAGEREF _Toc203485392 \h </w:instrText>
      </w:r>
      <w:r>
        <w:rPr>
          <w:noProof/>
        </w:rPr>
      </w:r>
      <w:r>
        <w:rPr>
          <w:noProof/>
        </w:rPr>
        <w:fldChar w:fldCharType="separate"/>
      </w:r>
      <w:r>
        <w:rPr>
          <w:noProof/>
        </w:rPr>
        <w:t>450</w:t>
      </w:r>
      <w:r>
        <w:rPr>
          <w:noProof/>
        </w:rPr>
        <w:fldChar w:fldCharType="end"/>
      </w:r>
    </w:p>
    <w:p w14:paraId="5D48D36D" w14:textId="55B9771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107: Planned Coverage Example</w:t>
      </w:r>
      <w:r>
        <w:rPr>
          <w:noProof/>
        </w:rPr>
        <w:tab/>
      </w:r>
      <w:r>
        <w:rPr>
          <w:noProof/>
        </w:rPr>
        <w:fldChar w:fldCharType="begin"/>
      </w:r>
      <w:r>
        <w:rPr>
          <w:noProof/>
        </w:rPr>
        <w:instrText xml:space="preserve"> PAGEREF _Toc203485393 \h </w:instrText>
      </w:r>
      <w:r>
        <w:rPr>
          <w:noProof/>
        </w:rPr>
      </w:r>
      <w:r>
        <w:rPr>
          <w:noProof/>
        </w:rPr>
        <w:fldChar w:fldCharType="separate"/>
      </w:r>
      <w:r>
        <w:rPr>
          <w:noProof/>
        </w:rPr>
        <w:t>455</w:t>
      </w:r>
      <w:r>
        <w:rPr>
          <w:noProof/>
        </w:rPr>
        <w:fldChar w:fldCharType="end"/>
      </w:r>
    </w:p>
    <w:p w14:paraId="4DE3EEB7" w14:textId="7633784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108: Planned Encounter (V2) Example</w:t>
      </w:r>
      <w:r>
        <w:rPr>
          <w:noProof/>
        </w:rPr>
        <w:tab/>
      </w:r>
      <w:r>
        <w:rPr>
          <w:noProof/>
        </w:rPr>
        <w:fldChar w:fldCharType="begin"/>
      </w:r>
      <w:r>
        <w:rPr>
          <w:noProof/>
        </w:rPr>
        <w:instrText xml:space="preserve"> PAGEREF _Toc203485394 \h </w:instrText>
      </w:r>
      <w:r>
        <w:rPr>
          <w:noProof/>
        </w:rPr>
      </w:r>
      <w:r>
        <w:rPr>
          <w:noProof/>
        </w:rPr>
        <w:fldChar w:fldCharType="separate"/>
      </w:r>
      <w:r>
        <w:rPr>
          <w:noProof/>
        </w:rPr>
        <w:t>459</w:t>
      </w:r>
      <w:r>
        <w:rPr>
          <w:noProof/>
        </w:rPr>
        <w:fldChar w:fldCharType="end"/>
      </w:r>
    </w:p>
    <w:p w14:paraId="3C49AE75" w14:textId="7A6D34E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109: Planned Immunization Activity</w:t>
      </w:r>
      <w:r>
        <w:rPr>
          <w:noProof/>
        </w:rPr>
        <w:tab/>
      </w:r>
      <w:r>
        <w:rPr>
          <w:noProof/>
        </w:rPr>
        <w:fldChar w:fldCharType="begin"/>
      </w:r>
      <w:r>
        <w:rPr>
          <w:noProof/>
        </w:rPr>
        <w:instrText xml:space="preserve"> PAGEREF _Toc203485395 \h </w:instrText>
      </w:r>
      <w:r>
        <w:rPr>
          <w:noProof/>
        </w:rPr>
      </w:r>
      <w:r>
        <w:rPr>
          <w:noProof/>
        </w:rPr>
        <w:fldChar w:fldCharType="separate"/>
      </w:r>
      <w:r>
        <w:rPr>
          <w:noProof/>
        </w:rPr>
        <w:t>466</w:t>
      </w:r>
      <w:r>
        <w:rPr>
          <w:noProof/>
        </w:rPr>
        <w:fldChar w:fldCharType="end"/>
      </w:r>
    </w:p>
    <w:p w14:paraId="71B69F62" w14:textId="18B4486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110: Planned Medication Activity (V2) Example</w:t>
      </w:r>
      <w:r>
        <w:rPr>
          <w:noProof/>
        </w:rPr>
        <w:tab/>
      </w:r>
      <w:r>
        <w:rPr>
          <w:noProof/>
        </w:rPr>
        <w:fldChar w:fldCharType="begin"/>
      </w:r>
      <w:r>
        <w:rPr>
          <w:noProof/>
        </w:rPr>
        <w:instrText xml:space="preserve"> PAGEREF _Toc203485396 \h </w:instrText>
      </w:r>
      <w:r>
        <w:rPr>
          <w:noProof/>
        </w:rPr>
      </w:r>
      <w:r>
        <w:rPr>
          <w:noProof/>
        </w:rPr>
        <w:fldChar w:fldCharType="separate"/>
      </w:r>
      <w:r>
        <w:rPr>
          <w:noProof/>
        </w:rPr>
        <w:t>473</w:t>
      </w:r>
      <w:r>
        <w:rPr>
          <w:noProof/>
        </w:rPr>
        <w:fldChar w:fldCharType="end"/>
      </w:r>
    </w:p>
    <w:p w14:paraId="060D6D7D" w14:textId="75C9CF9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111: Planned Observation (V2) Example</w:t>
      </w:r>
      <w:r>
        <w:rPr>
          <w:noProof/>
        </w:rPr>
        <w:tab/>
      </w:r>
      <w:r>
        <w:rPr>
          <w:noProof/>
        </w:rPr>
        <w:fldChar w:fldCharType="begin"/>
      </w:r>
      <w:r>
        <w:rPr>
          <w:noProof/>
        </w:rPr>
        <w:instrText xml:space="preserve"> PAGEREF _Toc203485397 \h </w:instrText>
      </w:r>
      <w:r>
        <w:rPr>
          <w:noProof/>
        </w:rPr>
      </w:r>
      <w:r>
        <w:rPr>
          <w:noProof/>
        </w:rPr>
        <w:fldChar w:fldCharType="separate"/>
      </w:r>
      <w:r>
        <w:rPr>
          <w:noProof/>
        </w:rPr>
        <w:t>479</w:t>
      </w:r>
      <w:r>
        <w:rPr>
          <w:noProof/>
        </w:rPr>
        <w:fldChar w:fldCharType="end"/>
      </w:r>
    </w:p>
    <w:p w14:paraId="4C2E03B1" w14:textId="0B91612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112: Planned Procedure (NHCS V4) Example</w:t>
      </w:r>
      <w:r>
        <w:rPr>
          <w:noProof/>
        </w:rPr>
        <w:tab/>
      </w:r>
      <w:r>
        <w:rPr>
          <w:noProof/>
        </w:rPr>
        <w:fldChar w:fldCharType="begin"/>
      </w:r>
      <w:r>
        <w:rPr>
          <w:noProof/>
        </w:rPr>
        <w:instrText xml:space="preserve"> PAGEREF _Toc203485398 \h </w:instrText>
      </w:r>
      <w:r>
        <w:rPr>
          <w:noProof/>
        </w:rPr>
      </w:r>
      <w:r>
        <w:rPr>
          <w:noProof/>
        </w:rPr>
        <w:fldChar w:fldCharType="separate"/>
      </w:r>
      <w:r>
        <w:rPr>
          <w:noProof/>
        </w:rPr>
        <w:t>485</w:t>
      </w:r>
      <w:r>
        <w:rPr>
          <w:noProof/>
        </w:rPr>
        <w:fldChar w:fldCharType="end"/>
      </w:r>
    </w:p>
    <w:p w14:paraId="1C506862" w14:textId="1EF52D1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113: Social Determinant of Health Planned Procedure (NHCS V4) Example</w:t>
      </w:r>
      <w:r>
        <w:rPr>
          <w:noProof/>
        </w:rPr>
        <w:tab/>
      </w:r>
      <w:r>
        <w:rPr>
          <w:noProof/>
        </w:rPr>
        <w:fldChar w:fldCharType="begin"/>
      </w:r>
      <w:r>
        <w:rPr>
          <w:noProof/>
        </w:rPr>
        <w:instrText xml:space="preserve"> PAGEREF _Toc203485399 \h </w:instrText>
      </w:r>
      <w:r>
        <w:rPr>
          <w:noProof/>
        </w:rPr>
      </w:r>
      <w:r>
        <w:rPr>
          <w:noProof/>
        </w:rPr>
        <w:fldChar w:fldCharType="separate"/>
      </w:r>
      <w:r>
        <w:rPr>
          <w:noProof/>
        </w:rPr>
        <w:t>486</w:t>
      </w:r>
      <w:r>
        <w:rPr>
          <w:noProof/>
        </w:rPr>
        <w:fldChar w:fldCharType="end"/>
      </w:r>
    </w:p>
    <w:p w14:paraId="53C12B3A" w14:textId="563C95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114: Planned Supply (V2) Example</w:t>
      </w:r>
      <w:r>
        <w:rPr>
          <w:noProof/>
        </w:rPr>
        <w:tab/>
      </w:r>
      <w:r>
        <w:rPr>
          <w:noProof/>
        </w:rPr>
        <w:fldChar w:fldCharType="begin"/>
      </w:r>
      <w:r>
        <w:rPr>
          <w:noProof/>
        </w:rPr>
        <w:instrText xml:space="preserve"> PAGEREF _Toc203485400 \h </w:instrText>
      </w:r>
      <w:r>
        <w:rPr>
          <w:noProof/>
        </w:rPr>
      </w:r>
      <w:r>
        <w:rPr>
          <w:noProof/>
        </w:rPr>
        <w:fldChar w:fldCharType="separate"/>
      </w:r>
      <w:r>
        <w:rPr>
          <w:noProof/>
        </w:rPr>
        <w:t>491</w:t>
      </w:r>
      <w:r>
        <w:rPr>
          <w:noProof/>
        </w:rPr>
        <w:fldChar w:fldCharType="end"/>
      </w:r>
    </w:p>
    <w:p w14:paraId="34A42FAE" w14:textId="7144B91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115: Policy Activity (V3) Example</w:t>
      </w:r>
      <w:r>
        <w:rPr>
          <w:noProof/>
        </w:rPr>
        <w:tab/>
      </w:r>
      <w:r>
        <w:rPr>
          <w:noProof/>
        </w:rPr>
        <w:fldChar w:fldCharType="begin"/>
      </w:r>
      <w:r>
        <w:rPr>
          <w:noProof/>
        </w:rPr>
        <w:instrText xml:space="preserve"> PAGEREF _Toc203485401 \h </w:instrText>
      </w:r>
      <w:r>
        <w:rPr>
          <w:noProof/>
        </w:rPr>
      </w:r>
      <w:r>
        <w:rPr>
          <w:noProof/>
        </w:rPr>
        <w:fldChar w:fldCharType="separate"/>
      </w:r>
      <w:r>
        <w:rPr>
          <w:noProof/>
        </w:rPr>
        <w:t>503</w:t>
      </w:r>
      <w:r>
        <w:rPr>
          <w:noProof/>
        </w:rPr>
        <w:fldChar w:fldCharType="end"/>
      </w:r>
    </w:p>
    <w:p w14:paraId="19C5F75C" w14:textId="1D6239A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116: Pregnancy Intention in Next Year Example</w:t>
      </w:r>
      <w:r>
        <w:rPr>
          <w:noProof/>
        </w:rPr>
        <w:tab/>
      </w:r>
      <w:r>
        <w:rPr>
          <w:noProof/>
        </w:rPr>
        <w:fldChar w:fldCharType="begin"/>
      </w:r>
      <w:r>
        <w:rPr>
          <w:noProof/>
        </w:rPr>
        <w:instrText xml:space="preserve"> PAGEREF _Toc203485402 \h </w:instrText>
      </w:r>
      <w:r>
        <w:rPr>
          <w:noProof/>
        </w:rPr>
      </w:r>
      <w:r>
        <w:rPr>
          <w:noProof/>
        </w:rPr>
        <w:fldChar w:fldCharType="separate"/>
      </w:r>
      <w:r>
        <w:rPr>
          <w:noProof/>
        </w:rPr>
        <w:t>508</w:t>
      </w:r>
      <w:r>
        <w:rPr>
          <w:noProof/>
        </w:rPr>
        <w:fldChar w:fldCharType="end"/>
      </w:r>
    </w:p>
    <w:p w14:paraId="5AAF5365" w14:textId="4739545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117: Pregnancy Observation Example</w:t>
      </w:r>
      <w:r>
        <w:rPr>
          <w:noProof/>
        </w:rPr>
        <w:tab/>
      </w:r>
      <w:r>
        <w:rPr>
          <w:noProof/>
        </w:rPr>
        <w:fldChar w:fldCharType="begin"/>
      </w:r>
      <w:r>
        <w:rPr>
          <w:noProof/>
        </w:rPr>
        <w:instrText xml:space="preserve"> PAGEREF _Toc203485403 \h </w:instrText>
      </w:r>
      <w:r>
        <w:rPr>
          <w:noProof/>
        </w:rPr>
      </w:r>
      <w:r>
        <w:rPr>
          <w:noProof/>
        </w:rPr>
        <w:fldChar w:fldCharType="separate"/>
      </w:r>
      <w:r>
        <w:rPr>
          <w:noProof/>
        </w:rPr>
        <w:t>511</w:t>
      </w:r>
      <w:r>
        <w:rPr>
          <w:noProof/>
        </w:rPr>
        <w:fldChar w:fldCharType="end"/>
      </w:r>
    </w:p>
    <w:p w14:paraId="131F34C4" w14:textId="65FCAC3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118: Problem Concern Act (NCHS V4) Example</w:t>
      </w:r>
      <w:r>
        <w:rPr>
          <w:noProof/>
        </w:rPr>
        <w:tab/>
      </w:r>
      <w:r>
        <w:rPr>
          <w:noProof/>
        </w:rPr>
        <w:fldChar w:fldCharType="begin"/>
      </w:r>
      <w:r>
        <w:rPr>
          <w:noProof/>
        </w:rPr>
        <w:instrText xml:space="preserve"> PAGEREF _Toc203485404 \h </w:instrText>
      </w:r>
      <w:r>
        <w:rPr>
          <w:noProof/>
        </w:rPr>
      </w:r>
      <w:r>
        <w:rPr>
          <w:noProof/>
        </w:rPr>
        <w:fldChar w:fldCharType="separate"/>
      </w:r>
      <w:r>
        <w:rPr>
          <w:noProof/>
        </w:rPr>
        <w:t>516</w:t>
      </w:r>
      <w:r>
        <w:rPr>
          <w:noProof/>
        </w:rPr>
        <w:fldChar w:fldCharType="end"/>
      </w:r>
    </w:p>
    <w:p w14:paraId="2F380C56" w14:textId="64792EB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119: Problem Observation (NHCS V5) Example</w:t>
      </w:r>
      <w:r>
        <w:rPr>
          <w:noProof/>
        </w:rPr>
        <w:tab/>
      </w:r>
      <w:r>
        <w:rPr>
          <w:noProof/>
        </w:rPr>
        <w:fldChar w:fldCharType="begin"/>
      </w:r>
      <w:r>
        <w:rPr>
          <w:noProof/>
        </w:rPr>
        <w:instrText xml:space="preserve"> PAGEREF _Toc203485405 \h </w:instrText>
      </w:r>
      <w:r>
        <w:rPr>
          <w:noProof/>
        </w:rPr>
      </w:r>
      <w:r>
        <w:rPr>
          <w:noProof/>
        </w:rPr>
        <w:fldChar w:fldCharType="separate"/>
      </w:r>
      <w:r>
        <w:rPr>
          <w:noProof/>
        </w:rPr>
        <w:t>523</w:t>
      </w:r>
      <w:r>
        <w:rPr>
          <w:noProof/>
        </w:rPr>
        <w:fldChar w:fldCharType="end"/>
      </w:r>
    </w:p>
    <w:p w14:paraId="143DFD83" w14:textId="36C8582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120: Social Determinant of Health Problem Observation (NHCS V5) Example</w:t>
      </w:r>
      <w:r>
        <w:rPr>
          <w:noProof/>
        </w:rPr>
        <w:tab/>
      </w:r>
      <w:r>
        <w:rPr>
          <w:noProof/>
        </w:rPr>
        <w:fldChar w:fldCharType="begin"/>
      </w:r>
      <w:r>
        <w:rPr>
          <w:noProof/>
        </w:rPr>
        <w:instrText xml:space="preserve"> PAGEREF _Toc203485406 \h </w:instrText>
      </w:r>
      <w:r>
        <w:rPr>
          <w:noProof/>
        </w:rPr>
      </w:r>
      <w:r>
        <w:rPr>
          <w:noProof/>
        </w:rPr>
        <w:fldChar w:fldCharType="separate"/>
      </w:r>
      <w:r>
        <w:rPr>
          <w:noProof/>
        </w:rPr>
        <w:t>524</w:t>
      </w:r>
      <w:r>
        <w:rPr>
          <w:noProof/>
        </w:rPr>
        <w:fldChar w:fldCharType="end"/>
      </w:r>
    </w:p>
    <w:p w14:paraId="29333BE5" w14:textId="3256829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121: Problem Observation (NHCS V5) Post-Coordinated Problem Example</w:t>
      </w:r>
      <w:r>
        <w:rPr>
          <w:noProof/>
        </w:rPr>
        <w:tab/>
      </w:r>
      <w:r>
        <w:rPr>
          <w:noProof/>
        </w:rPr>
        <w:fldChar w:fldCharType="begin"/>
      </w:r>
      <w:r>
        <w:rPr>
          <w:noProof/>
        </w:rPr>
        <w:instrText xml:space="preserve"> PAGEREF _Toc203485407 \h </w:instrText>
      </w:r>
      <w:r>
        <w:rPr>
          <w:noProof/>
        </w:rPr>
      </w:r>
      <w:r>
        <w:rPr>
          <w:noProof/>
        </w:rPr>
        <w:fldChar w:fldCharType="separate"/>
      </w:r>
      <w:r>
        <w:rPr>
          <w:noProof/>
        </w:rPr>
        <w:t>525</w:t>
      </w:r>
      <w:r>
        <w:rPr>
          <w:noProof/>
        </w:rPr>
        <w:fldChar w:fldCharType="end"/>
      </w:r>
    </w:p>
    <w:p w14:paraId="2D8D8799" w14:textId="344B16A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122: Patient's Reason for Visit Observation (V2) Example</w:t>
      </w:r>
      <w:r>
        <w:rPr>
          <w:noProof/>
        </w:rPr>
        <w:tab/>
      </w:r>
      <w:r>
        <w:rPr>
          <w:noProof/>
        </w:rPr>
        <w:fldChar w:fldCharType="begin"/>
      </w:r>
      <w:r>
        <w:rPr>
          <w:noProof/>
        </w:rPr>
        <w:instrText xml:space="preserve"> PAGEREF _Toc203485408 \h </w:instrText>
      </w:r>
      <w:r>
        <w:rPr>
          <w:noProof/>
        </w:rPr>
      </w:r>
      <w:r>
        <w:rPr>
          <w:noProof/>
        </w:rPr>
        <w:fldChar w:fldCharType="separate"/>
      </w:r>
      <w:r>
        <w:rPr>
          <w:noProof/>
        </w:rPr>
        <w:t>527</w:t>
      </w:r>
      <w:r>
        <w:rPr>
          <w:noProof/>
        </w:rPr>
        <w:fldChar w:fldCharType="end"/>
      </w:r>
    </w:p>
    <w:p w14:paraId="2997D665" w14:textId="606E56C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123: Primary Diagnosis Observation (V5) Example</w:t>
      </w:r>
      <w:r>
        <w:rPr>
          <w:noProof/>
        </w:rPr>
        <w:tab/>
      </w:r>
      <w:r>
        <w:rPr>
          <w:noProof/>
        </w:rPr>
        <w:fldChar w:fldCharType="begin"/>
      </w:r>
      <w:r>
        <w:rPr>
          <w:noProof/>
        </w:rPr>
        <w:instrText xml:space="preserve"> PAGEREF _Toc203485409 \h </w:instrText>
      </w:r>
      <w:r>
        <w:rPr>
          <w:noProof/>
        </w:rPr>
      </w:r>
      <w:r>
        <w:rPr>
          <w:noProof/>
        </w:rPr>
        <w:fldChar w:fldCharType="separate"/>
      </w:r>
      <w:r>
        <w:rPr>
          <w:noProof/>
        </w:rPr>
        <w:t>529</w:t>
      </w:r>
      <w:r>
        <w:rPr>
          <w:noProof/>
        </w:rPr>
        <w:fldChar w:fldCharType="end"/>
      </w:r>
    </w:p>
    <w:p w14:paraId="4108A40D" w14:textId="4B3EF62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124: Principal Diagnosis (V3) Example</w:t>
      </w:r>
      <w:r>
        <w:rPr>
          <w:noProof/>
        </w:rPr>
        <w:tab/>
      </w:r>
      <w:r>
        <w:rPr>
          <w:noProof/>
        </w:rPr>
        <w:fldChar w:fldCharType="begin"/>
      </w:r>
      <w:r>
        <w:rPr>
          <w:noProof/>
        </w:rPr>
        <w:instrText xml:space="preserve"> PAGEREF _Toc203485410 \h </w:instrText>
      </w:r>
      <w:r>
        <w:rPr>
          <w:noProof/>
        </w:rPr>
      </w:r>
      <w:r>
        <w:rPr>
          <w:noProof/>
        </w:rPr>
        <w:fldChar w:fldCharType="separate"/>
      </w:r>
      <w:r>
        <w:rPr>
          <w:noProof/>
        </w:rPr>
        <w:t>531</w:t>
      </w:r>
      <w:r>
        <w:rPr>
          <w:noProof/>
        </w:rPr>
        <w:fldChar w:fldCharType="end"/>
      </w:r>
    </w:p>
    <w:p w14:paraId="038A6BE1" w14:textId="2A8E2CD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125: Procedure Activity Act (NHCS V3) Example</w:t>
      </w:r>
      <w:r>
        <w:rPr>
          <w:noProof/>
        </w:rPr>
        <w:tab/>
      </w:r>
      <w:r>
        <w:rPr>
          <w:noProof/>
        </w:rPr>
        <w:fldChar w:fldCharType="begin"/>
      </w:r>
      <w:r>
        <w:rPr>
          <w:noProof/>
        </w:rPr>
        <w:instrText xml:space="preserve"> PAGEREF _Toc203485411 \h </w:instrText>
      </w:r>
      <w:r>
        <w:rPr>
          <w:noProof/>
        </w:rPr>
      </w:r>
      <w:r>
        <w:rPr>
          <w:noProof/>
        </w:rPr>
        <w:fldChar w:fldCharType="separate"/>
      </w:r>
      <w:r>
        <w:rPr>
          <w:noProof/>
        </w:rPr>
        <w:t>539</w:t>
      </w:r>
      <w:r>
        <w:rPr>
          <w:noProof/>
        </w:rPr>
        <w:fldChar w:fldCharType="end"/>
      </w:r>
    </w:p>
    <w:p w14:paraId="70595274" w14:textId="52999F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126: Procedure Activity Observation (NHCS V3) Example</w:t>
      </w:r>
      <w:r>
        <w:rPr>
          <w:noProof/>
        </w:rPr>
        <w:tab/>
      </w:r>
      <w:r>
        <w:rPr>
          <w:noProof/>
        </w:rPr>
        <w:fldChar w:fldCharType="begin"/>
      </w:r>
      <w:r>
        <w:rPr>
          <w:noProof/>
        </w:rPr>
        <w:instrText xml:space="preserve"> PAGEREF _Toc203485412 \h </w:instrText>
      </w:r>
      <w:r>
        <w:rPr>
          <w:noProof/>
        </w:rPr>
      </w:r>
      <w:r>
        <w:rPr>
          <w:noProof/>
        </w:rPr>
        <w:fldChar w:fldCharType="separate"/>
      </w:r>
      <w:r>
        <w:rPr>
          <w:noProof/>
        </w:rPr>
        <w:t>547</w:t>
      </w:r>
      <w:r>
        <w:rPr>
          <w:noProof/>
        </w:rPr>
        <w:fldChar w:fldCharType="end"/>
      </w:r>
    </w:p>
    <w:p w14:paraId="2DBD236E" w14:textId="33D80DD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127: Procedure Activity Procedure (NHCS V4) Example</w:t>
      </w:r>
      <w:r>
        <w:rPr>
          <w:noProof/>
        </w:rPr>
        <w:tab/>
      </w:r>
      <w:r>
        <w:rPr>
          <w:noProof/>
        </w:rPr>
        <w:fldChar w:fldCharType="begin"/>
      </w:r>
      <w:r>
        <w:rPr>
          <w:noProof/>
        </w:rPr>
        <w:instrText xml:space="preserve"> PAGEREF _Toc203485413 \h </w:instrText>
      </w:r>
      <w:r>
        <w:rPr>
          <w:noProof/>
        </w:rPr>
      </w:r>
      <w:r>
        <w:rPr>
          <w:noProof/>
        </w:rPr>
        <w:fldChar w:fldCharType="separate"/>
      </w:r>
      <w:r>
        <w:rPr>
          <w:noProof/>
        </w:rPr>
        <w:t>556</w:t>
      </w:r>
      <w:r>
        <w:rPr>
          <w:noProof/>
        </w:rPr>
        <w:fldChar w:fldCharType="end"/>
      </w:r>
    </w:p>
    <w:p w14:paraId="4C04ED08" w14:textId="7B30590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128: Procedure Activity Procedure (NHCS V3) Social Determinant of Health Intervention Example</w:t>
      </w:r>
      <w:r>
        <w:rPr>
          <w:noProof/>
        </w:rPr>
        <w:tab/>
      </w:r>
      <w:r>
        <w:rPr>
          <w:noProof/>
        </w:rPr>
        <w:fldChar w:fldCharType="begin"/>
      </w:r>
      <w:r>
        <w:rPr>
          <w:noProof/>
        </w:rPr>
        <w:instrText xml:space="preserve"> PAGEREF _Toc203485414 \h </w:instrText>
      </w:r>
      <w:r>
        <w:rPr>
          <w:noProof/>
        </w:rPr>
      </w:r>
      <w:r>
        <w:rPr>
          <w:noProof/>
        </w:rPr>
        <w:fldChar w:fldCharType="separate"/>
      </w:r>
      <w:r>
        <w:rPr>
          <w:noProof/>
        </w:rPr>
        <w:t>557</w:t>
      </w:r>
      <w:r>
        <w:rPr>
          <w:noProof/>
        </w:rPr>
        <w:fldChar w:fldCharType="end"/>
      </w:r>
    </w:p>
    <w:p w14:paraId="74061CFA" w14:textId="4202338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129: Procedure Activity Procedure (UDI) (V2) Example</w:t>
      </w:r>
      <w:r>
        <w:rPr>
          <w:noProof/>
        </w:rPr>
        <w:tab/>
      </w:r>
      <w:r>
        <w:rPr>
          <w:noProof/>
        </w:rPr>
        <w:fldChar w:fldCharType="begin"/>
      </w:r>
      <w:r>
        <w:rPr>
          <w:noProof/>
        </w:rPr>
        <w:instrText xml:space="preserve"> PAGEREF _Toc203485415 \h </w:instrText>
      </w:r>
      <w:r>
        <w:rPr>
          <w:noProof/>
        </w:rPr>
      </w:r>
      <w:r>
        <w:rPr>
          <w:noProof/>
        </w:rPr>
        <w:fldChar w:fldCharType="separate"/>
      </w:r>
      <w:r>
        <w:rPr>
          <w:noProof/>
        </w:rPr>
        <w:t>559</w:t>
      </w:r>
      <w:r>
        <w:rPr>
          <w:noProof/>
        </w:rPr>
        <w:fldChar w:fldCharType="end"/>
      </w:r>
    </w:p>
    <w:p w14:paraId="29929131" w14:textId="6FDCA2D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130: Product Instance Example</w:t>
      </w:r>
      <w:r>
        <w:rPr>
          <w:noProof/>
        </w:rPr>
        <w:tab/>
      </w:r>
      <w:r>
        <w:rPr>
          <w:noProof/>
        </w:rPr>
        <w:fldChar w:fldCharType="begin"/>
      </w:r>
      <w:r>
        <w:rPr>
          <w:noProof/>
        </w:rPr>
        <w:instrText xml:space="preserve"> PAGEREF _Toc203485416 \h </w:instrText>
      </w:r>
      <w:r>
        <w:rPr>
          <w:noProof/>
        </w:rPr>
      </w:r>
      <w:r>
        <w:rPr>
          <w:noProof/>
        </w:rPr>
        <w:fldChar w:fldCharType="separate"/>
      </w:r>
      <w:r>
        <w:rPr>
          <w:noProof/>
        </w:rPr>
        <w:t>561</w:t>
      </w:r>
      <w:r>
        <w:rPr>
          <w:noProof/>
        </w:rPr>
        <w:fldChar w:fldCharType="end"/>
      </w:r>
    </w:p>
    <w:p w14:paraId="76D8CDB4" w14:textId="62DD0DC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131: Reaction Observation (NHCS V3) Example</w:t>
      </w:r>
      <w:r>
        <w:rPr>
          <w:noProof/>
        </w:rPr>
        <w:tab/>
      </w:r>
      <w:r>
        <w:rPr>
          <w:noProof/>
        </w:rPr>
        <w:fldChar w:fldCharType="begin"/>
      </w:r>
      <w:r>
        <w:rPr>
          <w:noProof/>
        </w:rPr>
        <w:instrText xml:space="preserve"> PAGEREF _Toc203485417 \h </w:instrText>
      </w:r>
      <w:r>
        <w:rPr>
          <w:noProof/>
        </w:rPr>
      </w:r>
      <w:r>
        <w:rPr>
          <w:noProof/>
        </w:rPr>
        <w:fldChar w:fldCharType="separate"/>
      </w:r>
      <w:r>
        <w:rPr>
          <w:noProof/>
        </w:rPr>
        <w:t>566</w:t>
      </w:r>
      <w:r>
        <w:rPr>
          <w:noProof/>
        </w:rPr>
        <w:fldChar w:fldCharType="end"/>
      </w:r>
    </w:p>
    <w:p w14:paraId="7658687A" w14:textId="5D8EAFF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132: Result Observation (V4) Example</w:t>
      </w:r>
      <w:r>
        <w:rPr>
          <w:noProof/>
        </w:rPr>
        <w:tab/>
      </w:r>
      <w:r>
        <w:rPr>
          <w:noProof/>
        </w:rPr>
        <w:fldChar w:fldCharType="begin"/>
      </w:r>
      <w:r>
        <w:rPr>
          <w:noProof/>
        </w:rPr>
        <w:instrText xml:space="preserve"> PAGEREF _Toc203485418 \h </w:instrText>
      </w:r>
      <w:r>
        <w:rPr>
          <w:noProof/>
        </w:rPr>
      </w:r>
      <w:r>
        <w:rPr>
          <w:noProof/>
        </w:rPr>
        <w:fldChar w:fldCharType="separate"/>
      </w:r>
      <w:r>
        <w:rPr>
          <w:noProof/>
        </w:rPr>
        <w:t>572</w:t>
      </w:r>
      <w:r>
        <w:rPr>
          <w:noProof/>
        </w:rPr>
        <w:fldChar w:fldCharType="end"/>
      </w:r>
    </w:p>
    <w:p w14:paraId="38ACF45A" w14:textId="1E092D2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133: Result Organizer (NHCS V5) Example</w:t>
      </w:r>
      <w:r>
        <w:rPr>
          <w:noProof/>
        </w:rPr>
        <w:tab/>
      </w:r>
      <w:r>
        <w:rPr>
          <w:noProof/>
        </w:rPr>
        <w:fldChar w:fldCharType="begin"/>
      </w:r>
      <w:r>
        <w:rPr>
          <w:noProof/>
        </w:rPr>
        <w:instrText xml:space="preserve"> PAGEREF _Toc203485419 \h </w:instrText>
      </w:r>
      <w:r>
        <w:rPr>
          <w:noProof/>
        </w:rPr>
      </w:r>
      <w:r>
        <w:rPr>
          <w:noProof/>
        </w:rPr>
        <w:fldChar w:fldCharType="separate"/>
      </w:r>
      <w:r>
        <w:rPr>
          <w:noProof/>
        </w:rPr>
        <w:t>576</w:t>
      </w:r>
      <w:r>
        <w:rPr>
          <w:noProof/>
        </w:rPr>
        <w:fldChar w:fldCharType="end"/>
      </w:r>
    </w:p>
    <w:p w14:paraId="5E26E70D" w14:textId="2948F40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134: Self-Care Activities (ADL and IADL) Example</w:t>
      </w:r>
      <w:r>
        <w:rPr>
          <w:noProof/>
        </w:rPr>
        <w:tab/>
      </w:r>
      <w:r>
        <w:rPr>
          <w:noProof/>
        </w:rPr>
        <w:fldChar w:fldCharType="begin"/>
      </w:r>
      <w:r>
        <w:rPr>
          <w:noProof/>
        </w:rPr>
        <w:instrText xml:space="preserve"> PAGEREF _Toc203485420 \h </w:instrText>
      </w:r>
      <w:r>
        <w:rPr>
          <w:noProof/>
        </w:rPr>
      </w:r>
      <w:r>
        <w:rPr>
          <w:noProof/>
        </w:rPr>
        <w:fldChar w:fldCharType="separate"/>
      </w:r>
      <w:r>
        <w:rPr>
          <w:noProof/>
        </w:rPr>
        <w:t>579</w:t>
      </w:r>
      <w:r>
        <w:rPr>
          <w:noProof/>
        </w:rPr>
        <w:fldChar w:fldCharType="end"/>
      </w:r>
    </w:p>
    <w:p w14:paraId="157ACD12" w14:textId="3E3F438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135: Severity Observation (V2) Example</w:t>
      </w:r>
      <w:r>
        <w:rPr>
          <w:noProof/>
        </w:rPr>
        <w:tab/>
      </w:r>
      <w:r>
        <w:rPr>
          <w:noProof/>
        </w:rPr>
        <w:fldChar w:fldCharType="begin"/>
      </w:r>
      <w:r>
        <w:rPr>
          <w:noProof/>
        </w:rPr>
        <w:instrText xml:space="preserve"> PAGEREF _Toc203485421 \h </w:instrText>
      </w:r>
      <w:r>
        <w:rPr>
          <w:noProof/>
        </w:rPr>
      </w:r>
      <w:r>
        <w:rPr>
          <w:noProof/>
        </w:rPr>
        <w:fldChar w:fldCharType="separate"/>
      </w:r>
      <w:r>
        <w:rPr>
          <w:noProof/>
        </w:rPr>
        <w:t>582</w:t>
      </w:r>
      <w:r>
        <w:rPr>
          <w:noProof/>
        </w:rPr>
        <w:fldChar w:fldCharType="end"/>
      </w:r>
    </w:p>
    <w:p w14:paraId="2319DBDF" w14:textId="6C093FE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136: Smoking Status - Meaningful Use (V2) Example</w:t>
      </w:r>
      <w:r>
        <w:rPr>
          <w:noProof/>
        </w:rPr>
        <w:tab/>
      </w:r>
      <w:r>
        <w:rPr>
          <w:noProof/>
        </w:rPr>
        <w:fldChar w:fldCharType="begin"/>
      </w:r>
      <w:r>
        <w:rPr>
          <w:noProof/>
        </w:rPr>
        <w:instrText xml:space="preserve"> PAGEREF _Toc203485422 \h </w:instrText>
      </w:r>
      <w:r>
        <w:rPr>
          <w:noProof/>
        </w:rPr>
      </w:r>
      <w:r>
        <w:rPr>
          <w:noProof/>
        </w:rPr>
        <w:fldChar w:fldCharType="separate"/>
      </w:r>
      <w:r>
        <w:rPr>
          <w:noProof/>
        </w:rPr>
        <w:t>586</w:t>
      </w:r>
      <w:r>
        <w:rPr>
          <w:noProof/>
        </w:rPr>
        <w:fldChar w:fldCharType="end"/>
      </w:r>
    </w:p>
    <w:p w14:paraId="3214B38F" w14:textId="44BCDA0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137: Social History Observation (NHCS V5) Example</w:t>
      </w:r>
      <w:r>
        <w:rPr>
          <w:noProof/>
        </w:rPr>
        <w:tab/>
      </w:r>
      <w:r>
        <w:rPr>
          <w:noProof/>
        </w:rPr>
        <w:fldChar w:fldCharType="begin"/>
      </w:r>
      <w:r>
        <w:rPr>
          <w:noProof/>
        </w:rPr>
        <w:instrText xml:space="preserve"> PAGEREF _Toc203485423 \h </w:instrText>
      </w:r>
      <w:r>
        <w:rPr>
          <w:noProof/>
        </w:rPr>
      </w:r>
      <w:r>
        <w:rPr>
          <w:noProof/>
        </w:rPr>
        <w:fldChar w:fldCharType="separate"/>
      </w:r>
      <w:r>
        <w:rPr>
          <w:noProof/>
        </w:rPr>
        <w:t>592</w:t>
      </w:r>
      <w:r>
        <w:rPr>
          <w:noProof/>
        </w:rPr>
        <w:fldChar w:fldCharType="end"/>
      </w:r>
    </w:p>
    <w:p w14:paraId="5F393B9B" w14:textId="1A06E6A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138: Social Determinant of Health Social History Observation Example</w:t>
      </w:r>
      <w:r>
        <w:rPr>
          <w:noProof/>
        </w:rPr>
        <w:tab/>
      </w:r>
      <w:r>
        <w:rPr>
          <w:noProof/>
        </w:rPr>
        <w:fldChar w:fldCharType="begin"/>
      </w:r>
      <w:r>
        <w:rPr>
          <w:noProof/>
        </w:rPr>
        <w:instrText xml:space="preserve"> PAGEREF _Toc203485424 \h </w:instrText>
      </w:r>
      <w:r>
        <w:rPr>
          <w:noProof/>
        </w:rPr>
      </w:r>
      <w:r>
        <w:rPr>
          <w:noProof/>
        </w:rPr>
        <w:fldChar w:fldCharType="separate"/>
      </w:r>
      <w:r>
        <w:rPr>
          <w:noProof/>
        </w:rPr>
        <w:t>593</w:t>
      </w:r>
      <w:r>
        <w:rPr>
          <w:noProof/>
        </w:rPr>
        <w:fldChar w:fldCharType="end"/>
      </w:r>
    </w:p>
    <w:p w14:paraId="31B08E2A" w14:textId="58C5ED8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139: Basic Industry Occupation (NHCS V2) Example</w:t>
      </w:r>
      <w:r>
        <w:rPr>
          <w:noProof/>
        </w:rPr>
        <w:tab/>
      </w:r>
      <w:r>
        <w:rPr>
          <w:noProof/>
        </w:rPr>
        <w:fldChar w:fldCharType="begin"/>
      </w:r>
      <w:r>
        <w:rPr>
          <w:noProof/>
        </w:rPr>
        <w:instrText xml:space="preserve"> PAGEREF _Toc203485425 \h </w:instrText>
      </w:r>
      <w:r>
        <w:rPr>
          <w:noProof/>
        </w:rPr>
      </w:r>
      <w:r>
        <w:rPr>
          <w:noProof/>
        </w:rPr>
        <w:fldChar w:fldCharType="separate"/>
      </w:r>
      <w:r>
        <w:rPr>
          <w:noProof/>
        </w:rPr>
        <w:t>597</w:t>
      </w:r>
      <w:r>
        <w:rPr>
          <w:noProof/>
        </w:rPr>
        <w:fldChar w:fldCharType="end"/>
      </w:r>
    </w:p>
    <w:p w14:paraId="5D4AA777" w14:textId="103E6D8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140: Basic Occupation Observation (NHCS V2) Example</w:t>
      </w:r>
      <w:r>
        <w:rPr>
          <w:noProof/>
        </w:rPr>
        <w:tab/>
      </w:r>
      <w:r>
        <w:rPr>
          <w:noProof/>
        </w:rPr>
        <w:fldChar w:fldCharType="begin"/>
      </w:r>
      <w:r>
        <w:rPr>
          <w:noProof/>
        </w:rPr>
        <w:instrText xml:space="preserve"> PAGEREF _Toc203485426 \h </w:instrText>
      </w:r>
      <w:r>
        <w:rPr>
          <w:noProof/>
        </w:rPr>
      </w:r>
      <w:r>
        <w:rPr>
          <w:noProof/>
        </w:rPr>
        <w:fldChar w:fldCharType="separate"/>
      </w:r>
      <w:r>
        <w:rPr>
          <w:noProof/>
        </w:rPr>
        <w:t>601</w:t>
      </w:r>
      <w:r>
        <w:rPr>
          <w:noProof/>
        </w:rPr>
        <w:fldChar w:fldCharType="end"/>
      </w:r>
    </w:p>
    <w:p w14:paraId="140761A4" w14:textId="0771424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141: Tribal Affiliation (NHCS V2) Example</w:t>
      </w:r>
      <w:r>
        <w:rPr>
          <w:noProof/>
        </w:rPr>
        <w:tab/>
      </w:r>
      <w:r>
        <w:rPr>
          <w:noProof/>
        </w:rPr>
        <w:fldChar w:fldCharType="begin"/>
      </w:r>
      <w:r>
        <w:rPr>
          <w:noProof/>
        </w:rPr>
        <w:instrText xml:space="preserve"> PAGEREF _Toc203485427 \h </w:instrText>
      </w:r>
      <w:r>
        <w:rPr>
          <w:noProof/>
        </w:rPr>
      </w:r>
      <w:r>
        <w:rPr>
          <w:noProof/>
        </w:rPr>
        <w:fldChar w:fldCharType="separate"/>
      </w:r>
      <w:r>
        <w:rPr>
          <w:noProof/>
        </w:rPr>
        <w:t>604</w:t>
      </w:r>
      <w:r>
        <w:rPr>
          <w:noProof/>
        </w:rPr>
        <w:fldChar w:fldCharType="end"/>
      </w:r>
    </w:p>
    <w:p w14:paraId="7A398925" w14:textId="7B81791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142: Substance Administered Act Example</w:t>
      </w:r>
      <w:r>
        <w:rPr>
          <w:noProof/>
        </w:rPr>
        <w:tab/>
      </w:r>
      <w:r>
        <w:rPr>
          <w:noProof/>
        </w:rPr>
        <w:fldChar w:fldCharType="begin"/>
      </w:r>
      <w:r>
        <w:rPr>
          <w:noProof/>
        </w:rPr>
        <w:instrText xml:space="preserve"> PAGEREF _Toc203485428 \h </w:instrText>
      </w:r>
      <w:r>
        <w:rPr>
          <w:noProof/>
        </w:rPr>
      </w:r>
      <w:r>
        <w:rPr>
          <w:noProof/>
        </w:rPr>
        <w:fldChar w:fldCharType="separate"/>
      </w:r>
      <w:r>
        <w:rPr>
          <w:noProof/>
        </w:rPr>
        <w:t>606</w:t>
      </w:r>
      <w:r>
        <w:rPr>
          <w:noProof/>
        </w:rPr>
        <w:fldChar w:fldCharType="end"/>
      </w:r>
    </w:p>
    <w:p w14:paraId="0C4F55F8" w14:textId="12E56A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143: Substance or Device Allergy - Intolerance Observation (NHCS V3) Example</w:t>
      </w:r>
      <w:r>
        <w:rPr>
          <w:noProof/>
        </w:rPr>
        <w:tab/>
      </w:r>
      <w:r>
        <w:rPr>
          <w:noProof/>
        </w:rPr>
        <w:fldChar w:fldCharType="begin"/>
      </w:r>
      <w:r>
        <w:rPr>
          <w:noProof/>
        </w:rPr>
        <w:instrText xml:space="preserve"> PAGEREF _Toc203485429 \h </w:instrText>
      </w:r>
      <w:r>
        <w:rPr>
          <w:noProof/>
        </w:rPr>
      </w:r>
      <w:r>
        <w:rPr>
          <w:noProof/>
        </w:rPr>
        <w:fldChar w:fldCharType="separate"/>
      </w:r>
      <w:r>
        <w:rPr>
          <w:noProof/>
        </w:rPr>
        <w:t>614</w:t>
      </w:r>
      <w:r>
        <w:rPr>
          <w:noProof/>
        </w:rPr>
        <w:fldChar w:fldCharType="end"/>
      </w:r>
    </w:p>
    <w:p w14:paraId="5AA1B294" w14:textId="4DCFF0E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144: Allergy - Intolerance Observation (NHCS V3) Example</w:t>
      </w:r>
      <w:r>
        <w:rPr>
          <w:noProof/>
        </w:rPr>
        <w:tab/>
      </w:r>
      <w:r>
        <w:rPr>
          <w:noProof/>
        </w:rPr>
        <w:fldChar w:fldCharType="begin"/>
      </w:r>
      <w:r>
        <w:rPr>
          <w:noProof/>
        </w:rPr>
        <w:instrText xml:space="preserve"> PAGEREF _Toc203485430 \h </w:instrText>
      </w:r>
      <w:r>
        <w:rPr>
          <w:noProof/>
        </w:rPr>
      </w:r>
      <w:r>
        <w:rPr>
          <w:noProof/>
        </w:rPr>
        <w:fldChar w:fldCharType="separate"/>
      </w:r>
      <w:r>
        <w:rPr>
          <w:noProof/>
        </w:rPr>
        <w:t>621</w:t>
      </w:r>
      <w:r>
        <w:rPr>
          <w:noProof/>
        </w:rPr>
        <w:fldChar w:fldCharType="end"/>
      </w:r>
    </w:p>
    <w:p w14:paraId="084CCD68" w14:textId="0B10C11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145: Tobacco Use (V2) Example</w:t>
      </w:r>
      <w:r>
        <w:rPr>
          <w:noProof/>
        </w:rPr>
        <w:tab/>
      </w:r>
      <w:r>
        <w:rPr>
          <w:noProof/>
        </w:rPr>
        <w:fldChar w:fldCharType="begin"/>
      </w:r>
      <w:r>
        <w:rPr>
          <w:noProof/>
        </w:rPr>
        <w:instrText xml:space="preserve"> PAGEREF _Toc203485431 \h </w:instrText>
      </w:r>
      <w:r>
        <w:rPr>
          <w:noProof/>
        </w:rPr>
      </w:r>
      <w:r>
        <w:rPr>
          <w:noProof/>
        </w:rPr>
        <w:fldChar w:fldCharType="separate"/>
      </w:r>
      <w:r>
        <w:rPr>
          <w:noProof/>
        </w:rPr>
        <w:t>626</w:t>
      </w:r>
      <w:r>
        <w:rPr>
          <w:noProof/>
        </w:rPr>
        <w:fldChar w:fldCharType="end"/>
      </w:r>
    </w:p>
    <w:p w14:paraId="0570C901" w14:textId="05D647D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146: Unique Device Identifier (UDI) Organizer</w:t>
      </w:r>
      <w:r>
        <w:rPr>
          <w:noProof/>
        </w:rPr>
        <w:tab/>
      </w:r>
      <w:r>
        <w:rPr>
          <w:noProof/>
        </w:rPr>
        <w:fldChar w:fldCharType="begin"/>
      </w:r>
      <w:r>
        <w:rPr>
          <w:noProof/>
        </w:rPr>
        <w:instrText xml:space="preserve"> PAGEREF _Toc203485432 \h </w:instrText>
      </w:r>
      <w:r>
        <w:rPr>
          <w:noProof/>
        </w:rPr>
      </w:r>
      <w:r>
        <w:rPr>
          <w:noProof/>
        </w:rPr>
        <w:fldChar w:fldCharType="separate"/>
      </w:r>
      <w:r>
        <w:rPr>
          <w:noProof/>
        </w:rPr>
        <w:t>633</w:t>
      </w:r>
      <w:r>
        <w:rPr>
          <w:noProof/>
        </w:rPr>
        <w:fldChar w:fldCharType="end"/>
      </w:r>
    </w:p>
    <w:p w14:paraId="52DBE402" w14:textId="512B13B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147: Vital Sign Observation (V2) Example</w:t>
      </w:r>
      <w:r>
        <w:rPr>
          <w:noProof/>
        </w:rPr>
        <w:tab/>
      </w:r>
      <w:r>
        <w:rPr>
          <w:noProof/>
        </w:rPr>
        <w:fldChar w:fldCharType="begin"/>
      </w:r>
      <w:r>
        <w:rPr>
          <w:noProof/>
        </w:rPr>
        <w:instrText xml:space="preserve"> PAGEREF _Toc203485433 \h </w:instrText>
      </w:r>
      <w:r>
        <w:rPr>
          <w:noProof/>
        </w:rPr>
      </w:r>
      <w:r>
        <w:rPr>
          <w:noProof/>
        </w:rPr>
        <w:fldChar w:fldCharType="separate"/>
      </w:r>
      <w:r>
        <w:rPr>
          <w:noProof/>
        </w:rPr>
        <w:t>640</w:t>
      </w:r>
      <w:r>
        <w:rPr>
          <w:noProof/>
        </w:rPr>
        <w:fldChar w:fldCharType="end"/>
      </w:r>
    </w:p>
    <w:p w14:paraId="58C706DA" w14:textId="12710C6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148: Vital Signs Organizer (V3) Example</w:t>
      </w:r>
      <w:r>
        <w:rPr>
          <w:noProof/>
        </w:rPr>
        <w:tab/>
      </w:r>
      <w:r>
        <w:rPr>
          <w:noProof/>
        </w:rPr>
        <w:fldChar w:fldCharType="begin"/>
      </w:r>
      <w:r>
        <w:rPr>
          <w:noProof/>
        </w:rPr>
        <w:instrText xml:space="preserve"> PAGEREF _Toc203485434 \h </w:instrText>
      </w:r>
      <w:r>
        <w:rPr>
          <w:noProof/>
        </w:rPr>
      </w:r>
      <w:r>
        <w:rPr>
          <w:noProof/>
        </w:rPr>
        <w:fldChar w:fldCharType="separate"/>
      </w:r>
      <w:r>
        <w:rPr>
          <w:noProof/>
        </w:rPr>
        <w:t>643</w:t>
      </w:r>
      <w:r>
        <w:rPr>
          <w:noProof/>
        </w:rPr>
        <w:fldChar w:fldCharType="end"/>
      </w:r>
    </w:p>
    <w:p w14:paraId="665EC923" w14:textId="68DA795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149: Wound Characteristic Example</w:t>
      </w:r>
      <w:r>
        <w:rPr>
          <w:noProof/>
        </w:rPr>
        <w:tab/>
      </w:r>
      <w:r>
        <w:rPr>
          <w:noProof/>
        </w:rPr>
        <w:fldChar w:fldCharType="begin"/>
      </w:r>
      <w:r>
        <w:rPr>
          <w:noProof/>
        </w:rPr>
        <w:instrText xml:space="preserve"> PAGEREF _Toc203485435 \h </w:instrText>
      </w:r>
      <w:r>
        <w:rPr>
          <w:noProof/>
        </w:rPr>
      </w:r>
      <w:r>
        <w:rPr>
          <w:noProof/>
        </w:rPr>
        <w:fldChar w:fldCharType="separate"/>
      </w:r>
      <w:r>
        <w:rPr>
          <w:noProof/>
        </w:rPr>
        <w:t>646</w:t>
      </w:r>
      <w:r>
        <w:rPr>
          <w:noProof/>
        </w:rPr>
        <w:fldChar w:fldCharType="end"/>
      </w:r>
    </w:p>
    <w:p w14:paraId="5D572BCA" w14:textId="5C336E7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150: Wound Measurement Observation Example</w:t>
      </w:r>
      <w:r>
        <w:rPr>
          <w:noProof/>
        </w:rPr>
        <w:tab/>
      </w:r>
      <w:r>
        <w:rPr>
          <w:noProof/>
        </w:rPr>
        <w:fldChar w:fldCharType="begin"/>
      </w:r>
      <w:r>
        <w:rPr>
          <w:noProof/>
        </w:rPr>
        <w:instrText xml:space="preserve"> PAGEREF _Toc203485436 \h </w:instrText>
      </w:r>
      <w:r>
        <w:rPr>
          <w:noProof/>
        </w:rPr>
      </w:r>
      <w:r>
        <w:rPr>
          <w:noProof/>
        </w:rPr>
        <w:fldChar w:fldCharType="separate"/>
      </w:r>
      <w:r>
        <w:rPr>
          <w:noProof/>
        </w:rPr>
        <w:t>648</w:t>
      </w:r>
      <w:r>
        <w:rPr>
          <w:noProof/>
        </w:rPr>
        <w:fldChar w:fldCharType="end"/>
      </w:r>
    </w:p>
    <w:p w14:paraId="7437C9AF" w14:textId="0014907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151: Brand Name Example</w:t>
      </w:r>
      <w:r>
        <w:rPr>
          <w:noProof/>
        </w:rPr>
        <w:tab/>
      </w:r>
      <w:r>
        <w:rPr>
          <w:noProof/>
        </w:rPr>
        <w:fldChar w:fldCharType="begin"/>
      </w:r>
      <w:r>
        <w:rPr>
          <w:noProof/>
        </w:rPr>
        <w:instrText xml:space="preserve"> PAGEREF _Toc203485437 \h </w:instrText>
      </w:r>
      <w:r>
        <w:rPr>
          <w:noProof/>
        </w:rPr>
      </w:r>
      <w:r>
        <w:rPr>
          <w:noProof/>
        </w:rPr>
        <w:fldChar w:fldCharType="separate"/>
      </w:r>
      <w:r>
        <w:rPr>
          <w:noProof/>
        </w:rPr>
        <w:t>650</w:t>
      </w:r>
      <w:r>
        <w:rPr>
          <w:noProof/>
        </w:rPr>
        <w:fldChar w:fldCharType="end"/>
      </w:r>
    </w:p>
    <w:p w14:paraId="1B412E98" w14:textId="1B68A74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152: Catalog Number Sample</w:t>
      </w:r>
      <w:r>
        <w:rPr>
          <w:noProof/>
        </w:rPr>
        <w:tab/>
      </w:r>
      <w:r>
        <w:rPr>
          <w:noProof/>
        </w:rPr>
        <w:fldChar w:fldCharType="begin"/>
      </w:r>
      <w:r>
        <w:rPr>
          <w:noProof/>
        </w:rPr>
        <w:instrText xml:space="preserve"> PAGEREF _Toc203485438 \h </w:instrText>
      </w:r>
      <w:r>
        <w:rPr>
          <w:noProof/>
        </w:rPr>
      </w:r>
      <w:r>
        <w:rPr>
          <w:noProof/>
        </w:rPr>
        <w:fldChar w:fldCharType="separate"/>
      </w:r>
      <w:r>
        <w:rPr>
          <w:noProof/>
        </w:rPr>
        <w:t>652</w:t>
      </w:r>
      <w:r>
        <w:rPr>
          <w:noProof/>
        </w:rPr>
        <w:fldChar w:fldCharType="end"/>
      </w:r>
    </w:p>
    <w:p w14:paraId="2EA545FA" w14:textId="50EB1DF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153: Company Name</w:t>
      </w:r>
      <w:r>
        <w:rPr>
          <w:noProof/>
        </w:rPr>
        <w:tab/>
      </w:r>
      <w:r>
        <w:rPr>
          <w:noProof/>
        </w:rPr>
        <w:fldChar w:fldCharType="begin"/>
      </w:r>
      <w:r>
        <w:rPr>
          <w:noProof/>
        </w:rPr>
        <w:instrText xml:space="preserve"> PAGEREF _Toc203485439 \h </w:instrText>
      </w:r>
      <w:r>
        <w:rPr>
          <w:noProof/>
        </w:rPr>
      </w:r>
      <w:r>
        <w:rPr>
          <w:noProof/>
        </w:rPr>
        <w:fldChar w:fldCharType="separate"/>
      </w:r>
      <w:r>
        <w:rPr>
          <w:noProof/>
        </w:rPr>
        <w:t>654</w:t>
      </w:r>
      <w:r>
        <w:rPr>
          <w:noProof/>
        </w:rPr>
        <w:fldChar w:fldCharType="end"/>
      </w:r>
    </w:p>
    <w:p w14:paraId="157A499C" w14:textId="79E6DA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154: Device Identifier</w:t>
      </w:r>
      <w:r>
        <w:rPr>
          <w:noProof/>
        </w:rPr>
        <w:tab/>
      </w:r>
      <w:r>
        <w:rPr>
          <w:noProof/>
        </w:rPr>
        <w:fldChar w:fldCharType="begin"/>
      </w:r>
      <w:r>
        <w:rPr>
          <w:noProof/>
        </w:rPr>
        <w:instrText xml:space="preserve"> PAGEREF _Toc203485440 \h </w:instrText>
      </w:r>
      <w:r>
        <w:rPr>
          <w:noProof/>
        </w:rPr>
      </w:r>
      <w:r>
        <w:rPr>
          <w:noProof/>
        </w:rPr>
        <w:fldChar w:fldCharType="separate"/>
      </w:r>
      <w:r>
        <w:rPr>
          <w:noProof/>
        </w:rPr>
        <w:t>656</w:t>
      </w:r>
      <w:r>
        <w:rPr>
          <w:noProof/>
        </w:rPr>
        <w:fldChar w:fldCharType="end"/>
      </w:r>
    </w:p>
    <w:p w14:paraId="0F66AB95" w14:textId="585FC52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155: Distinct Identification Code</w:t>
      </w:r>
      <w:r>
        <w:rPr>
          <w:noProof/>
        </w:rPr>
        <w:tab/>
      </w:r>
      <w:r>
        <w:rPr>
          <w:noProof/>
        </w:rPr>
        <w:fldChar w:fldCharType="begin"/>
      </w:r>
      <w:r>
        <w:rPr>
          <w:noProof/>
        </w:rPr>
        <w:instrText xml:space="preserve"> PAGEREF _Toc203485441 \h </w:instrText>
      </w:r>
      <w:r>
        <w:rPr>
          <w:noProof/>
        </w:rPr>
      </w:r>
      <w:r>
        <w:rPr>
          <w:noProof/>
        </w:rPr>
        <w:fldChar w:fldCharType="separate"/>
      </w:r>
      <w:r>
        <w:rPr>
          <w:noProof/>
        </w:rPr>
        <w:t>658</w:t>
      </w:r>
      <w:r>
        <w:rPr>
          <w:noProof/>
        </w:rPr>
        <w:fldChar w:fldCharType="end"/>
      </w:r>
    </w:p>
    <w:p w14:paraId="70D138A9" w14:textId="79DB6D0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156: Expiration Date</w:t>
      </w:r>
      <w:r>
        <w:rPr>
          <w:noProof/>
        </w:rPr>
        <w:tab/>
      </w:r>
      <w:r>
        <w:rPr>
          <w:noProof/>
        </w:rPr>
        <w:fldChar w:fldCharType="begin"/>
      </w:r>
      <w:r>
        <w:rPr>
          <w:noProof/>
        </w:rPr>
        <w:instrText xml:space="preserve"> PAGEREF _Toc203485442 \h </w:instrText>
      </w:r>
      <w:r>
        <w:rPr>
          <w:noProof/>
        </w:rPr>
      </w:r>
      <w:r>
        <w:rPr>
          <w:noProof/>
        </w:rPr>
        <w:fldChar w:fldCharType="separate"/>
      </w:r>
      <w:r>
        <w:rPr>
          <w:noProof/>
        </w:rPr>
        <w:t>660</w:t>
      </w:r>
      <w:r>
        <w:rPr>
          <w:noProof/>
        </w:rPr>
        <w:fldChar w:fldCharType="end"/>
      </w:r>
    </w:p>
    <w:p w14:paraId="25779AD1" w14:textId="1CE60C9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157: Implantable Device Status</w:t>
      </w:r>
      <w:r>
        <w:rPr>
          <w:noProof/>
        </w:rPr>
        <w:tab/>
      </w:r>
      <w:r>
        <w:rPr>
          <w:noProof/>
        </w:rPr>
        <w:fldChar w:fldCharType="begin"/>
      </w:r>
      <w:r>
        <w:rPr>
          <w:noProof/>
        </w:rPr>
        <w:instrText xml:space="preserve"> PAGEREF _Toc203485443 \h </w:instrText>
      </w:r>
      <w:r>
        <w:rPr>
          <w:noProof/>
        </w:rPr>
      </w:r>
      <w:r>
        <w:rPr>
          <w:noProof/>
        </w:rPr>
        <w:fldChar w:fldCharType="separate"/>
      </w:r>
      <w:r>
        <w:rPr>
          <w:noProof/>
        </w:rPr>
        <w:t>663</w:t>
      </w:r>
      <w:r>
        <w:rPr>
          <w:noProof/>
        </w:rPr>
        <w:fldChar w:fldCharType="end"/>
      </w:r>
    </w:p>
    <w:p w14:paraId="787AFB4B" w14:textId="45D64D3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158: Latex Safety Status</w:t>
      </w:r>
      <w:r>
        <w:rPr>
          <w:noProof/>
        </w:rPr>
        <w:tab/>
      </w:r>
      <w:r>
        <w:rPr>
          <w:noProof/>
        </w:rPr>
        <w:fldChar w:fldCharType="begin"/>
      </w:r>
      <w:r>
        <w:rPr>
          <w:noProof/>
        </w:rPr>
        <w:instrText xml:space="preserve"> PAGEREF _Toc203485444 \h </w:instrText>
      </w:r>
      <w:r>
        <w:rPr>
          <w:noProof/>
        </w:rPr>
      </w:r>
      <w:r>
        <w:rPr>
          <w:noProof/>
        </w:rPr>
        <w:fldChar w:fldCharType="separate"/>
      </w:r>
      <w:r>
        <w:rPr>
          <w:noProof/>
        </w:rPr>
        <w:t>666</w:t>
      </w:r>
      <w:r>
        <w:rPr>
          <w:noProof/>
        </w:rPr>
        <w:fldChar w:fldCharType="end"/>
      </w:r>
    </w:p>
    <w:p w14:paraId="2107755E" w14:textId="26B3AFA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159: Lot or Batch Number</w:t>
      </w:r>
      <w:r>
        <w:rPr>
          <w:noProof/>
        </w:rPr>
        <w:tab/>
      </w:r>
      <w:r>
        <w:rPr>
          <w:noProof/>
        </w:rPr>
        <w:fldChar w:fldCharType="begin"/>
      </w:r>
      <w:r>
        <w:rPr>
          <w:noProof/>
        </w:rPr>
        <w:instrText xml:space="preserve"> PAGEREF _Toc203485445 \h </w:instrText>
      </w:r>
      <w:r>
        <w:rPr>
          <w:noProof/>
        </w:rPr>
      </w:r>
      <w:r>
        <w:rPr>
          <w:noProof/>
        </w:rPr>
        <w:fldChar w:fldCharType="separate"/>
      </w:r>
      <w:r>
        <w:rPr>
          <w:noProof/>
        </w:rPr>
        <w:t>668</w:t>
      </w:r>
      <w:r>
        <w:rPr>
          <w:noProof/>
        </w:rPr>
        <w:fldChar w:fldCharType="end"/>
      </w:r>
    </w:p>
    <w:p w14:paraId="362E5A36" w14:textId="07604F1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160: Manufacturing Date</w:t>
      </w:r>
      <w:r>
        <w:rPr>
          <w:noProof/>
        </w:rPr>
        <w:tab/>
      </w:r>
      <w:r>
        <w:rPr>
          <w:noProof/>
        </w:rPr>
        <w:fldChar w:fldCharType="begin"/>
      </w:r>
      <w:r>
        <w:rPr>
          <w:noProof/>
        </w:rPr>
        <w:instrText xml:space="preserve"> PAGEREF _Toc203485446 \h </w:instrText>
      </w:r>
      <w:r>
        <w:rPr>
          <w:noProof/>
        </w:rPr>
      </w:r>
      <w:r>
        <w:rPr>
          <w:noProof/>
        </w:rPr>
        <w:fldChar w:fldCharType="separate"/>
      </w:r>
      <w:r>
        <w:rPr>
          <w:noProof/>
        </w:rPr>
        <w:t>670</w:t>
      </w:r>
      <w:r>
        <w:rPr>
          <w:noProof/>
        </w:rPr>
        <w:fldChar w:fldCharType="end"/>
      </w:r>
    </w:p>
    <w:p w14:paraId="2B4792E6" w14:textId="556C51E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161: Model Number</w:t>
      </w:r>
      <w:r>
        <w:rPr>
          <w:noProof/>
        </w:rPr>
        <w:tab/>
      </w:r>
      <w:r>
        <w:rPr>
          <w:noProof/>
        </w:rPr>
        <w:fldChar w:fldCharType="begin"/>
      </w:r>
      <w:r>
        <w:rPr>
          <w:noProof/>
        </w:rPr>
        <w:instrText xml:space="preserve"> PAGEREF _Toc203485447 \h </w:instrText>
      </w:r>
      <w:r>
        <w:rPr>
          <w:noProof/>
        </w:rPr>
      </w:r>
      <w:r>
        <w:rPr>
          <w:noProof/>
        </w:rPr>
        <w:fldChar w:fldCharType="separate"/>
      </w:r>
      <w:r>
        <w:rPr>
          <w:noProof/>
        </w:rPr>
        <w:t>672</w:t>
      </w:r>
      <w:r>
        <w:rPr>
          <w:noProof/>
        </w:rPr>
        <w:fldChar w:fldCharType="end"/>
      </w:r>
    </w:p>
    <w:p w14:paraId="73DB4DC1" w14:textId="6CB7554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162: MRI Safety Status</w:t>
      </w:r>
      <w:r>
        <w:rPr>
          <w:noProof/>
        </w:rPr>
        <w:tab/>
      </w:r>
      <w:r>
        <w:rPr>
          <w:noProof/>
        </w:rPr>
        <w:fldChar w:fldCharType="begin"/>
      </w:r>
      <w:r>
        <w:rPr>
          <w:noProof/>
        </w:rPr>
        <w:instrText xml:space="preserve"> PAGEREF _Toc203485448 \h </w:instrText>
      </w:r>
      <w:r>
        <w:rPr>
          <w:noProof/>
        </w:rPr>
      </w:r>
      <w:r>
        <w:rPr>
          <w:noProof/>
        </w:rPr>
        <w:fldChar w:fldCharType="separate"/>
      </w:r>
      <w:r>
        <w:rPr>
          <w:noProof/>
        </w:rPr>
        <w:t>675</w:t>
      </w:r>
      <w:r>
        <w:rPr>
          <w:noProof/>
        </w:rPr>
        <w:fldChar w:fldCharType="end"/>
      </w:r>
    </w:p>
    <w:p w14:paraId="3F42DAE7" w14:textId="2AD588B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163: Serial Number</w:t>
      </w:r>
      <w:r>
        <w:rPr>
          <w:noProof/>
        </w:rPr>
        <w:tab/>
      </w:r>
      <w:r>
        <w:rPr>
          <w:noProof/>
        </w:rPr>
        <w:fldChar w:fldCharType="begin"/>
      </w:r>
      <w:r>
        <w:rPr>
          <w:noProof/>
        </w:rPr>
        <w:instrText xml:space="preserve"> PAGEREF _Toc203485449 \h </w:instrText>
      </w:r>
      <w:r>
        <w:rPr>
          <w:noProof/>
        </w:rPr>
      </w:r>
      <w:r>
        <w:rPr>
          <w:noProof/>
        </w:rPr>
        <w:fldChar w:fldCharType="separate"/>
      </w:r>
      <w:r>
        <w:rPr>
          <w:noProof/>
        </w:rPr>
        <w:t>677</w:t>
      </w:r>
      <w:r>
        <w:rPr>
          <w:noProof/>
        </w:rPr>
        <w:fldChar w:fldCharType="end"/>
      </w:r>
    </w:p>
    <w:p w14:paraId="02D49814" w14:textId="4DB3B47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164: New Author Participant Example</w:t>
      </w:r>
      <w:r>
        <w:rPr>
          <w:noProof/>
        </w:rPr>
        <w:tab/>
      </w:r>
      <w:r>
        <w:rPr>
          <w:noProof/>
        </w:rPr>
        <w:fldChar w:fldCharType="begin"/>
      </w:r>
      <w:r>
        <w:rPr>
          <w:noProof/>
        </w:rPr>
        <w:instrText xml:space="preserve"> PAGEREF _Toc203485450 \h </w:instrText>
      </w:r>
      <w:r>
        <w:rPr>
          <w:noProof/>
        </w:rPr>
      </w:r>
      <w:r>
        <w:rPr>
          <w:noProof/>
        </w:rPr>
        <w:fldChar w:fldCharType="separate"/>
      </w:r>
      <w:r>
        <w:rPr>
          <w:noProof/>
        </w:rPr>
        <w:t>681</w:t>
      </w:r>
      <w:r>
        <w:rPr>
          <w:noProof/>
        </w:rPr>
        <w:fldChar w:fldCharType="end"/>
      </w:r>
    </w:p>
    <w:p w14:paraId="30DAE7AC" w14:textId="182C942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Figure 165: Existing Author Reference Example</w:t>
      </w:r>
      <w:r>
        <w:rPr>
          <w:noProof/>
        </w:rPr>
        <w:tab/>
      </w:r>
      <w:r>
        <w:rPr>
          <w:noProof/>
        </w:rPr>
        <w:fldChar w:fldCharType="begin"/>
      </w:r>
      <w:r>
        <w:rPr>
          <w:noProof/>
        </w:rPr>
        <w:instrText xml:space="preserve"> PAGEREF _Toc203485451 \h </w:instrText>
      </w:r>
      <w:r>
        <w:rPr>
          <w:noProof/>
        </w:rPr>
      </w:r>
      <w:r>
        <w:rPr>
          <w:noProof/>
        </w:rPr>
        <w:fldChar w:fldCharType="separate"/>
      </w:r>
      <w:r>
        <w:rPr>
          <w:noProof/>
        </w:rPr>
        <w:t>681</w:t>
      </w:r>
      <w:r>
        <w:rPr>
          <w:noProof/>
        </w:rPr>
        <w:fldChar w:fldCharType="end"/>
      </w:r>
    </w:p>
    <w:p w14:paraId="58F67200" w14:textId="3372399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166: Provenance – Assembler Participation Example</w:t>
      </w:r>
      <w:r>
        <w:rPr>
          <w:noProof/>
        </w:rPr>
        <w:tab/>
      </w:r>
      <w:r>
        <w:rPr>
          <w:noProof/>
        </w:rPr>
        <w:fldChar w:fldCharType="begin"/>
      </w:r>
      <w:r>
        <w:rPr>
          <w:noProof/>
        </w:rPr>
        <w:instrText xml:space="preserve"> PAGEREF _Toc203485452 \h </w:instrText>
      </w:r>
      <w:r>
        <w:rPr>
          <w:noProof/>
        </w:rPr>
      </w:r>
      <w:r>
        <w:rPr>
          <w:noProof/>
        </w:rPr>
        <w:fldChar w:fldCharType="separate"/>
      </w:r>
      <w:r>
        <w:rPr>
          <w:noProof/>
        </w:rPr>
        <w:t>683</w:t>
      </w:r>
      <w:r>
        <w:rPr>
          <w:noProof/>
        </w:rPr>
        <w:fldChar w:fldCharType="end"/>
      </w:r>
    </w:p>
    <w:p w14:paraId="0180438B" w14:textId="15816A9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167: Provenance - Author Participation Example</w:t>
      </w:r>
      <w:r>
        <w:rPr>
          <w:noProof/>
        </w:rPr>
        <w:tab/>
      </w:r>
      <w:r>
        <w:rPr>
          <w:noProof/>
        </w:rPr>
        <w:fldChar w:fldCharType="begin"/>
      </w:r>
      <w:r>
        <w:rPr>
          <w:noProof/>
        </w:rPr>
        <w:instrText xml:space="preserve"> PAGEREF _Toc203485453 \h </w:instrText>
      </w:r>
      <w:r>
        <w:rPr>
          <w:noProof/>
        </w:rPr>
      </w:r>
      <w:r>
        <w:rPr>
          <w:noProof/>
        </w:rPr>
        <w:fldChar w:fldCharType="separate"/>
      </w:r>
      <w:r>
        <w:rPr>
          <w:noProof/>
        </w:rPr>
        <w:t>688</w:t>
      </w:r>
      <w:r>
        <w:rPr>
          <w:noProof/>
        </w:rPr>
        <w:fldChar w:fldCharType="end"/>
      </w:r>
    </w:p>
    <w:p w14:paraId="30ABE14C" w14:textId="44BC288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168: Related Person Relationship and Name Example</w:t>
      </w:r>
      <w:r>
        <w:rPr>
          <w:noProof/>
        </w:rPr>
        <w:tab/>
      </w:r>
      <w:r>
        <w:rPr>
          <w:noProof/>
        </w:rPr>
        <w:fldChar w:fldCharType="begin"/>
      </w:r>
      <w:r>
        <w:rPr>
          <w:noProof/>
        </w:rPr>
        <w:instrText xml:space="preserve"> PAGEREF _Toc203485454 \h </w:instrText>
      </w:r>
      <w:r>
        <w:rPr>
          <w:noProof/>
        </w:rPr>
      </w:r>
      <w:r>
        <w:rPr>
          <w:noProof/>
        </w:rPr>
        <w:fldChar w:fldCharType="separate"/>
      </w:r>
      <w:r>
        <w:rPr>
          <w:noProof/>
        </w:rPr>
        <w:t>690</w:t>
      </w:r>
      <w:r>
        <w:rPr>
          <w:noProof/>
        </w:rPr>
        <w:fldChar w:fldCharType="end"/>
      </w:r>
    </w:p>
    <w:p w14:paraId="4CEEE41F" w14:textId="7D78B24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169: US Realm Address Example</w:t>
      </w:r>
      <w:r>
        <w:rPr>
          <w:noProof/>
        </w:rPr>
        <w:tab/>
      </w:r>
      <w:r>
        <w:rPr>
          <w:noProof/>
        </w:rPr>
        <w:fldChar w:fldCharType="begin"/>
      </w:r>
      <w:r>
        <w:rPr>
          <w:noProof/>
        </w:rPr>
        <w:instrText xml:space="preserve"> PAGEREF _Toc203485455 \h </w:instrText>
      </w:r>
      <w:r>
        <w:rPr>
          <w:noProof/>
        </w:rPr>
      </w:r>
      <w:r>
        <w:rPr>
          <w:noProof/>
        </w:rPr>
        <w:fldChar w:fldCharType="separate"/>
      </w:r>
      <w:r>
        <w:rPr>
          <w:noProof/>
        </w:rPr>
        <w:t>693</w:t>
      </w:r>
      <w:r>
        <w:rPr>
          <w:noProof/>
        </w:rPr>
        <w:fldChar w:fldCharType="end"/>
      </w:r>
    </w:p>
    <w:p w14:paraId="03B2517E" w14:textId="6761B0B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170: US Realm Date and Time Example</w:t>
      </w:r>
      <w:r>
        <w:rPr>
          <w:noProof/>
        </w:rPr>
        <w:tab/>
      </w:r>
      <w:r>
        <w:rPr>
          <w:noProof/>
        </w:rPr>
        <w:fldChar w:fldCharType="begin"/>
      </w:r>
      <w:r>
        <w:rPr>
          <w:noProof/>
        </w:rPr>
        <w:instrText xml:space="preserve"> PAGEREF _Toc203485456 \h </w:instrText>
      </w:r>
      <w:r>
        <w:rPr>
          <w:noProof/>
        </w:rPr>
      </w:r>
      <w:r>
        <w:rPr>
          <w:noProof/>
        </w:rPr>
        <w:fldChar w:fldCharType="separate"/>
      </w:r>
      <w:r>
        <w:rPr>
          <w:noProof/>
        </w:rPr>
        <w:t>695</w:t>
      </w:r>
      <w:r>
        <w:rPr>
          <w:noProof/>
        </w:rPr>
        <w:fldChar w:fldCharType="end"/>
      </w:r>
    </w:p>
    <w:p w14:paraId="6AED10DC" w14:textId="08105B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Figure 171: US Realm Patient Name Example</w:t>
      </w:r>
      <w:r>
        <w:rPr>
          <w:noProof/>
        </w:rPr>
        <w:tab/>
      </w:r>
      <w:r>
        <w:rPr>
          <w:noProof/>
        </w:rPr>
        <w:fldChar w:fldCharType="begin"/>
      </w:r>
      <w:r>
        <w:rPr>
          <w:noProof/>
        </w:rPr>
        <w:instrText xml:space="preserve"> PAGEREF _Toc203485457 \h </w:instrText>
      </w:r>
      <w:r>
        <w:rPr>
          <w:noProof/>
        </w:rPr>
      </w:r>
      <w:r>
        <w:rPr>
          <w:noProof/>
        </w:rPr>
        <w:fldChar w:fldCharType="separate"/>
      </w:r>
      <w:r>
        <w:rPr>
          <w:noProof/>
        </w:rPr>
        <w:t>698</w:t>
      </w:r>
      <w:r>
        <w:rPr>
          <w:noProof/>
        </w:rPr>
        <w:fldChar w:fldCharType="end"/>
      </w:r>
    </w:p>
    <w:p w14:paraId="7C0E9562" w14:textId="23ACA9B5" w:rsidR="006F2B85" w:rsidRDefault="001E7B82">
      <w:r>
        <w:fldChar w:fldCharType="end"/>
      </w:r>
    </w:p>
    <w:p w14:paraId="5685D72C" w14:textId="77777777" w:rsidR="006F2B85" w:rsidRDefault="001E7B82">
      <w:pPr>
        <w:pStyle w:val="TOCTitle"/>
      </w:pPr>
      <w:r>
        <w:t>Table of Tables</w:t>
      </w:r>
    </w:p>
    <w:p w14:paraId="73A3143A" w14:textId="66280860" w:rsidR="004676B7" w:rsidRDefault="001E7B82">
      <w:pPr>
        <w:pStyle w:val="TableofFigures"/>
        <w:tabs>
          <w:tab w:val="right" w:leader="dot" w:pos="10070"/>
        </w:tabs>
        <w:rPr>
          <w:rFonts w:asciiTheme="minorHAnsi" w:eastAsiaTheme="minorEastAsia" w:hAnsiTheme="minorHAnsi" w:cstheme="minorBidi"/>
          <w:noProof/>
          <w:kern w:val="2"/>
          <w:sz w:val="24"/>
          <w14:ligatures w14:val="standardContextual"/>
        </w:rPr>
      </w:pPr>
      <w:r>
        <w:fldChar w:fldCharType="begin"/>
      </w:r>
      <w:r>
        <w:rPr>
          <w:noProof/>
        </w:rPr>
        <w:instrText xml:space="preserve"> TOC \c "Table" </w:instrText>
      </w:r>
      <w:r>
        <w:fldChar w:fldCharType="separate"/>
      </w:r>
      <w:r w:rsidR="004676B7">
        <w:rPr>
          <w:noProof/>
        </w:rPr>
        <w:t>Table 1: Required and Optional Sections for Each Document Type</w:t>
      </w:r>
      <w:r w:rsidR="004676B7">
        <w:rPr>
          <w:noProof/>
        </w:rPr>
        <w:tab/>
      </w:r>
      <w:r w:rsidR="004676B7">
        <w:rPr>
          <w:noProof/>
        </w:rPr>
        <w:fldChar w:fldCharType="begin"/>
      </w:r>
      <w:r w:rsidR="004676B7">
        <w:rPr>
          <w:noProof/>
        </w:rPr>
        <w:instrText xml:space="preserve"> PAGEREF _Toc203485458 \h </w:instrText>
      </w:r>
      <w:r w:rsidR="004676B7">
        <w:rPr>
          <w:noProof/>
        </w:rPr>
      </w:r>
      <w:r w:rsidR="004676B7">
        <w:rPr>
          <w:noProof/>
        </w:rPr>
        <w:fldChar w:fldCharType="separate"/>
      </w:r>
      <w:r w:rsidR="004676B7">
        <w:rPr>
          <w:noProof/>
        </w:rPr>
        <w:t>29</w:t>
      </w:r>
      <w:r w:rsidR="004676B7">
        <w:rPr>
          <w:noProof/>
        </w:rPr>
        <w:fldChar w:fldCharType="end"/>
      </w:r>
    </w:p>
    <w:p w14:paraId="524BF7AB" w14:textId="3D75EDA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 US Realm Header (V4) Contexts</w:t>
      </w:r>
      <w:r>
        <w:rPr>
          <w:noProof/>
        </w:rPr>
        <w:tab/>
      </w:r>
      <w:r>
        <w:rPr>
          <w:noProof/>
        </w:rPr>
        <w:fldChar w:fldCharType="begin"/>
      </w:r>
      <w:r>
        <w:rPr>
          <w:noProof/>
        </w:rPr>
        <w:instrText xml:space="preserve"> PAGEREF _Toc203485459 \h </w:instrText>
      </w:r>
      <w:r>
        <w:rPr>
          <w:noProof/>
        </w:rPr>
      </w:r>
      <w:r>
        <w:rPr>
          <w:noProof/>
        </w:rPr>
        <w:fldChar w:fldCharType="separate"/>
      </w:r>
      <w:r>
        <w:rPr>
          <w:noProof/>
        </w:rPr>
        <w:t>31</w:t>
      </w:r>
      <w:r>
        <w:rPr>
          <w:noProof/>
        </w:rPr>
        <w:fldChar w:fldCharType="end"/>
      </w:r>
    </w:p>
    <w:p w14:paraId="47694C0A" w14:textId="67F0445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 US Realm Header (V4) Constraints Overview</w:t>
      </w:r>
      <w:r>
        <w:rPr>
          <w:noProof/>
        </w:rPr>
        <w:tab/>
      </w:r>
      <w:r>
        <w:rPr>
          <w:noProof/>
        </w:rPr>
        <w:fldChar w:fldCharType="begin"/>
      </w:r>
      <w:r>
        <w:rPr>
          <w:noProof/>
        </w:rPr>
        <w:instrText xml:space="preserve"> PAGEREF _Toc203485460 \h </w:instrText>
      </w:r>
      <w:r>
        <w:rPr>
          <w:noProof/>
        </w:rPr>
      </w:r>
      <w:r>
        <w:rPr>
          <w:noProof/>
        </w:rPr>
        <w:fldChar w:fldCharType="separate"/>
      </w:r>
      <w:r>
        <w:rPr>
          <w:noProof/>
        </w:rPr>
        <w:t>32</w:t>
      </w:r>
      <w:r>
        <w:rPr>
          <w:noProof/>
        </w:rPr>
        <w:fldChar w:fldCharType="end"/>
      </w:r>
    </w:p>
    <w:p w14:paraId="2D96EB35" w14:textId="1A9FC9C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 Race Value Set</w:t>
      </w:r>
      <w:r>
        <w:rPr>
          <w:noProof/>
        </w:rPr>
        <w:tab/>
      </w:r>
      <w:r>
        <w:rPr>
          <w:noProof/>
        </w:rPr>
        <w:fldChar w:fldCharType="begin"/>
      </w:r>
      <w:r>
        <w:rPr>
          <w:noProof/>
        </w:rPr>
        <w:instrText xml:space="preserve"> PAGEREF _Toc203485461 \h </w:instrText>
      </w:r>
      <w:r>
        <w:rPr>
          <w:noProof/>
        </w:rPr>
      </w:r>
      <w:r>
        <w:rPr>
          <w:noProof/>
        </w:rPr>
        <w:fldChar w:fldCharType="separate"/>
      </w:r>
      <w:r>
        <w:rPr>
          <w:noProof/>
        </w:rPr>
        <w:t>54</w:t>
      </w:r>
      <w:r>
        <w:rPr>
          <w:noProof/>
        </w:rPr>
        <w:fldChar w:fldCharType="end"/>
      </w:r>
    </w:p>
    <w:p w14:paraId="11CA265A" w14:textId="2932C62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 Telecom Use (US Realm Header)</w:t>
      </w:r>
      <w:r>
        <w:rPr>
          <w:noProof/>
        </w:rPr>
        <w:tab/>
      </w:r>
      <w:r>
        <w:rPr>
          <w:noProof/>
        </w:rPr>
        <w:fldChar w:fldCharType="begin"/>
      </w:r>
      <w:r>
        <w:rPr>
          <w:noProof/>
        </w:rPr>
        <w:instrText xml:space="preserve"> PAGEREF _Toc203485462 \h </w:instrText>
      </w:r>
      <w:r>
        <w:rPr>
          <w:noProof/>
        </w:rPr>
      </w:r>
      <w:r>
        <w:rPr>
          <w:noProof/>
        </w:rPr>
        <w:fldChar w:fldCharType="separate"/>
      </w:r>
      <w:r>
        <w:rPr>
          <w:noProof/>
        </w:rPr>
        <w:t>55</w:t>
      </w:r>
      <w:r>
        <w:rPr>
          <w:noProof/>
        </w:rPr>
        <w:fldChar w:fldCharType="end"/>
      </w:r>
    </w:p>
    <w:p w14:paraId="132DF2DC" w14:textId="3183ADE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 Personal And Legal Relationship Role Type</w:t>
      </w:r>
      <w:r>
        <w:rPr>
          <w:noProof/>
        </w:rPr>
        <w:tab/>
      </w:r>
      <w:r>
        <w:rPr>
          <w:noProof/>
        </w:rPr>
        <w:fldChar w:fldCharType="begin"/>
      </w:r>
      <w:r>
        <w:rPr>
          <w:noProof/>
        </w:rPr>
        <w:instrText xml:space="preserve"> PAGEREF _Toc203485463 \h </w:instrText>
      </w:r>
      <w:r>
        <w:rPr>
          <w:noProof/>
        </w:rPr>
      </w:r>
      <w:r>
        <w:rPr>
          <w:noProof/>
        </w:rPr>
        <w:fldChar w:fldCharType="separate"/>
      </w:r>
      <w:r>
        <w:rPr>
          <w:noProof/>
        </w:rPr>
        <w:t>56</w:t>
      </w:r>
      <w:r>
        <w:rPr>
          <w:noProof/>
        </w:rPr>
        <w:fldChar w:fldCharType="end"/>
      </w:r>
    </w:p>
    <w:p w14:paraId="64CAA32F" w14:textId="3C4BB41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 Country</w:t>
      </w:r>
      <w:r>
        <w:rPr>
          <w:noProof/>
        </w:rPr>
        <w:tab/>
      </w:r>
      <w:r>
        <w:rPr>
          <w:noProof/>
        </w:rPr>
        <w:fldChar w:fldCharType="begin"/>
      </w:r>
      <w:r>
        <w:rPr>
          <w:noProof/>
        </w:rPr>
        <w:instrText xml:space="preserve"> PAGEREF _Toc203485464 \h </w:instrText>
      </w:r>
      <w:r>
        <w:rPr>
          <w:noProof/>
        </w:rPr>
      </w:r>
      <w:r>
        <w:rPr>
          <w:noProof/>
        </w:rPr>
        <w:fldChar w:fldCharType="separate"/>
      </w:r>
      <w:r>
        <w:rPr>
          <w:noProof/>
        </w:rPr>
        <w:t>57</w:t>
      </w:r>
      <w:r>
        <w:rPr>
          <w:noProof/>
        </w:rPr>
        <w:fldChar w:fldCharType="end"/>
      </w:r>
    </w:p>
    <w:p w14:paraId="4CE323EE" w14:textId="08C9882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 Language</w:t>
      </w:r>
      <w:r>
        <w:rPr>
          <w:noProof/>
        </w:rPr>
        <w:tab/>
      </w:r>
      <w:r>
        <w:rPr>
          <w:noProof/>
        </w:rPr>
        <w:fldChar w:fldCharType="begin"/>
      </w:r>
      <w:r>
        <w:rPr>
          <w:noProof/>
        </w:rPr>
        <w:instrText xml:space="preserve"> PAGEREF _Toc203485465 \h </w:instrText>
      </w:r>
      <w:r>
        <w:rPr>
          <w:noProof/>
        </w:rPr>
      </w:r>
      <w:r>
        <w:rPr>
          <w:noProof/>
        </w:rPr>
        <w:fldChar w:fldCharType="separate"/>
      </w:r>
      <w:r>
        <w:rPr>
          <w:noProof/>
        </w:rPr>
        <w:t>58</w:t>
      </w:r>
      <w:r>
        <w:rPr>
          <w:noProof/>
        </w:rPr>
        <w:fldChar w:fldCharType="end"/>
      </w:r>
    </w:p>
    <w:p w14:paraId="40E643D8" w14:textId="3AFEEDF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 LanguageAbilityMode</w:t>
      </w:r>
      <w:r>
        <w:rPr>
          <w:noProof/>
        </w:rPr>
        <w:tab/>
      </w:r>
      <w:r>
        <w:rPr>
          <w:noProof/>
        </w:rPr>
        <w:fldChar w:fldCharType="begin"/>
      </w:r>
      <w:r>
        <w:rPr>
          <w:noProof/>
        </w:rPr>
        <w:instrText xml:space="preserve"> PAGEREF _Toc203485466 \h </w:instrText>
      </w:r>
      <w:r>
        <w:rPr>
          <w:noProof/>
        </w:rPr>
      </w:r>
      <w:r>
        <w:rPr>
          <w:noProof/>
        </w:rPr>
        <w:fldChar w:fldCharType="separate"/>
      </w:r>
      <w:r>
        <w:rPr>
          <w:noProof/>
        </w:rPr>
        <w:t>59</w:t>
      </w:r>
      <w:r>
        <w:rPr>
          <w:noProof/>
        </w:rPr>
        <w:fldChar w:fldCharType="end"/>
      </w:r>
    </w:p>
    <w:p w14:paraId="5CC57BE6" w14:textId="5730653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 LanguageAbilityProficiency</w:t>
      </w:r>
      <w:r>
        <w:rPr>
          <w:noProof/>
        </w:rPr>
        <w:tab/>
      </w:r>
      <w:r>
        <w:rPr>
          <w:noProof/>
        </w:rPr>
        <w:fldChar w:fldCharType="begin"/>
      </w:r>
      <w:r>
        <w:rPr>
          <w:noProof/>
        </w:rPr>
        <w:instrText xml:space="preserve"> PAGEREF _Toc203485467 \h </w:instrText>
      </w:r>
      <w:r>
        <w:rPr>
          <w:noProof/>
        </w:rPr>
      </w:r>
      <w:r>
        <w:rPr>
          <w:noProof/>
        </w:rPr>
        <w:fldChar w:fldCharType="separate"/>
      </w:r>
      <w:r>
        <w:rPr>
          <w:noProof/>
        </w:rPr>
        <w:t>59</w:t>
      </w:r>
      <w:r>
        <w:rPr>
          <w:noProof/>
        </w:rPr>
        <w:fldChar w:fldCharType="end"/>
      </w:r>
    </w:p>
    <w:p w14:paraId="1F2F1CDE" w14:textId="7C76B20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 Administrative Gender (HL7 V3)</w:t>
      </w:r>
      <w:r>
        <w:rPr>
          <w:noProof/>
        </w:rPr>
        <w:tab/>
      </w:r>
      <w:r>
        <w:rPr>
          <w:noProof/>
        </w:rPr>
        <w:fldChar w:fldCharType="begin"/>
      </w:r>
      <w:r>
        <w:rPr>
          <w:noProof/>
        </w:rPr>
        <w:instrText xml:space="preserve"> PAGEREF _Toc203485468 \h </w:instrText>
      </w:r>
      <w:r>
        <w:rPr>
          <w:noProof/>
        </w:rPr>
      </w:r>
      <w:r>
        <w:rPr>
          <w:noProof/>
        </w:rPr>
        <w:fldChar w:fldCharType="separate"/>
      </w:r>
      <w:r>
        <w:rPr>
          <w:noProof/>
        </w:rPr>
        <w:t>59</w:t>
      </w:r>
      <w:r>
        <w:rPr>
          <w:noProof/>
        </w:rPr>
        <w:fldChar w:fldCharType="end"/>
      </w:r>
    </w:p>
    <w:p w14:paraId="6D734338" w14:textId="5613BD8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 Marital Status</w:t>
      </w:r>
      <w:r>
        <w:rPr>
          <w:noProof/>
        </w:rPr>
        <w:tab/>
      </w:r>
      <w:r>
        <w:rPr>
          <w:noProof/>
        </w:rPr>
        <w:fldChar w:fldCharType="begin"/>
      </w:r>
      <w:r>
        <w:rPr>
          <w:noProof/>
        </w:rPr>
        <w:instrText xml:space="preserve"> PAGEREF _Toc203485469 \h </w:instrText>
      </w:r>
      <w:r>
        <w:rPr>
          <w:noProof/>
        </w:rPr>
      </w:r>
      <w:r>
        <w:rPr>
          <w:noProof/>
        </w:rPr>
        <w:fldChar w:fldCharType="separate"/>
      </w:r>
      <w:r>
        <w:rPr>
          <w:noProof/>
        </w:rPr>
        <w:t>60</w:t>
      </w:r>
      <w:r>
        <w:rPr>
          <w:noProof/>
        </w:rPr>
        <w:fldChar w:fldCharType="end"/>
      </w:r>
    </w:p>
    <w:p w14:paraId="79E69BA0" w14:textId="3ACC290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 Religious Affiliation</w:t>
      </w:r>
      <w:r>
        <w:rPr>
          <w:noProof/>
        </w:rPr>
        <w:tab/>
      </w:r>
      <w:r>
        <w:rPr>
          <w:noProof/>
        </w:rPr>
        <w:fldChar w:fldCharType="begin"/>
      </w:r>
      <w:r>
        <w:rPr>
          <w:noProof/>
        </w:rPr>
        <w:instrText xml:space="preserve"> PAGEREF _Toc203485470 \h </w:instrText>
      </w:r>
      <w:r>
        <w:rPr>
          <w:noProof/>
        </w:rPr>
      </w:r>
      <w:r>
        <w:rPr>
          <w:noProof/>
        </w:rPr>
        <w:fldChar w:fldCharType="separate"/>
      </w:r>
      <w:r>
        <w:rPr>
          <w:noProof/>
        </w:rPr>
        <w:t>61</w:t>
      </w:r>
      <w:r>
        <w:rPr>
          <w:noProof/>
        </w:rPr>
        <w:fldChar w:fldCharType="end"/>
      </w:r>
    </w:p>
    <w:p w14:paraId="1EED32B4" w14:textId="1DBD6E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 Race Category Excluding Nulls</w:t>
      </w:r>
      <w:r>
        <w:rPr>
          <w:noProof/>
        </w:rPr>
        <w:tab/>
      </w:r>
      <w:r>
        <w:rPr>
          <w:noProof/>
        </w:rPr>
        <w:fldChar w:fldCharType="begin"/>
      </w:r>
      <w:r>
        <w:rPr>
          <w:noProof/>
        </w:rPr>
        <w:instrText xml:space="preserve"> PAGEREF _Toc203485471 \h </w:instrText>
      </w:r>
      <w:r>
        <w:rPr>
          <w:noProof/>
        </w:rPr>
      </w:r>
      <w:r>
        <w:rPr>
          <w:noProof/>
        </w:rPr>
        <w:fldChar w:fldCharType="separate"/>
      </w:r>
      <w:r>
        <w:rPr>
          <w:noProof/>
        </w:rPr>
        <w:t>62</w:t>
      </w:r>
      <w:r>
        <w:rPr>
          <w:noProof/>
        </w:rPr>
        <w:fldChar w:fldCharType="end"/>
      </w:r>
    </w:p>
    <w:p w14:paraId="0CBED452" w14:textId="7D46DA4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 Ethnicity</w:t>
      </w:r>
      <w:r>
        <w:rPr>
          <w:noProof/>
        </w:rPr>
        <w:tab/>
      </w:r>
      <w:r>
        <w:rPr>
          <w:noProof/>
        </w:rPr>
        <w:fldChar w:fldCharType="begin"/>
      </w:r>
      <w:r>
        <w:rPr>
          <w:noProof/>
        </w:rPr>
        <w:instrText xml:space="preserve"> PAGEREF _Toc203485472 \h </w:instrText>
      </w:r>
      <w:r>
        <w:rPr>
          <w:noProof/>
        </w:rPr>
      </w:r>
      <w:r>
        <w:rPr>
          <w:noProof/>
        </w:rPr>
        <w:fldChar w:fldCharType="separate"/>
      </w:r>
      <w:r>
        <w:rPr>
          <w:noProof/>
        </w:rPr>
        <w:t>62</w:t>
      </w:r>
      <w:r>
        <w:rPr>
          <w:noProof/>
        </w:rPr>
        <w:fldChar w:fldCharType="end"/>
      </w:r>
    </w:p>
    <w:p w14:paraId="0FE418B8" w14:textId="6BFDFA3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 Detailed Ethnicity</w:t>
      </w:r>
      <w:r>
        <w:rPr>
          <w:noProof/>
        </w:rPr>
        <w:tab/>
      </w:r>
      <w:r>
        <w:rPr>
          <w:noProof/>
        </w:rPr>
        <w:fldChar w:fldCharType="begin"/>
      </w:r>
      <w:r>
        <w:rPr>
          <w:noProof/>
        </w:rPr>
        <w:instrText xml:space="preserve"> PAGEREF _Toc203485473 \h </w:instrText>
      </w:r>
      <w:r>
        <w:rPr>
          <w:noProof/>
        </w:rPr>
      </w:r>
      <w:r>
        <w:rPr>
          <w:noProof/>
        </w:rPr>
        <w:fldChar w:fldCharType="separate"/>
      </w:r>
      <w:r>
        <w:rPr>
          <w:noProof/>
        </w:rPr>
        <w:t>63</w:t>
      </w:r>
      <w:r>
        <w:rPr>
          <w:noProof/>
        </w:rPr>
        <w:fldChar w:fldCharType="end"/>
      </w:r>
    </w:p>
    <w:p w14:paraId="3C9516E6" w14:textId="5FA08F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 Healthcare Provider Taxonomy</w:t>
      </w:r>
      <w:r>
        <w:rPr>
          <w:noProof/>
        </w:rPr>
        <w:tab/>
      </w:r>
      <w:r>
        <w:rPr>
          <w:noProof/>
        </w:rPr>
        <w:fldChar w:fldCharType="begin"/>
      </w:r>
      <w:r>
        <w:rPr>
          <w:noProof/>
        </w:rPr>
        <w:instrText xml:space="preserve"> PAGEREF _Toc203485474 \h </w:instrText>
      </w:r>
      <w:r>
        <w:rPr>
          <w:noProof/>
        </w:rPr>
      </w:r>
      <w:r>
        <w:rPr>
          <w:noProof/>
        </w:rPr>
        <w:fldChar w:fldCharType="separate"/>
      </w:r>
      <w:r>
        <w:rPr>
          <w:noProof/>
        </w:rPr>
        <w:t>64</w:t>
      </w:r>
      <w:r>
        <w:rPr>
          <w:noProof/>
        </w:rPr>
        <w:fldChar w:fldCharType="end"/>
      </w:r>
    </w:p>
    <w:p w14:paraId="3E9C370B" w14:textId="7E77878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 INDRoleclassCodes</w:t>
      </w:r>
      <w:r>
        <w:rPr>
          <w:noProof/>
        </w:rPr>
        <w:tab/>
      </w:r>
      <w:r>
        <w:rPr>
          <w:noProof/>
        </w:rPr>
        <w:fldChar w:fldCharType="begin"/>
      </w:r>
      <w:r>
        <w:rPr>
          <w:noProof/>
        </w:rPr>
        <w:instrText xml:space="preserve"> PAGEREF _Toc203485475 \h </w:instrText>
      </w:r>
      <w:r>
        <w:rPr>
          <w:noProof/>
        </w:rPr>
      </w:r>
      <w:r>
        <w:rPr>
          <w:noProof/>
        </w:rPr>
        <w:fldChar w:fldCharType="separate"/>
      </w:r>
      <w:r>
        <w:rPr>
          <w:noProof/>
        </w:rPr>
        <w:t>65</w:t>
      </w:r>
      <w:r>
        <w:rPr>
          <w:noProof/>
        </w:rPr>
        <w:fldChar w:fldCharType="end"/>
      </w:r>
    </w:p>
    <w:p w14:paraId="09F87166" w14:textId="19B63A1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 Care Team Member Function</w:t>
      </w:r>
      <w:r>
        <w:rPr>
          <w:noProof/>
        </w:rPr>
        <w:tab/>
      </w:r>
      <w:r>
        <w:rPr>
          <w:noProof/>
        </w:rPr>
        <w:fldChar w:fldCharType="begin"/>
      </w:r>
      <w:r>
        <w:rPr>
          <w:noProof/>
        </w:rPr>
        <w:instrText xml:space="preserve"> PAGEREF _Toc203485476 \h </w:instrText>
      </w:r>
      <w:r>
        <w:rPr>
          <w:noProof/>
        </w:rPr>
      </w:r>
      <w:r>
        <w:rPr>
          <w:noProof/>
        </w:rPr>
        <w:fldChar w:fldCharType="separate"/>
      </w:r>
      <w:r>
        <w:rPr>
          <w:noProof/>
        </w:rPr>
        <w:t>66</w:t>
      </w:r>
      <w:r>
        <w:rPr>
          <w:noProof/>
        </w:rPr>
        <w:fldChar w:fldCharType="end"/>
      </w:r>
    </w:p>
    <w:p w14:paraId="1B2305B6" w14:textId="7021190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 x_ServiceEventPerformer</w:t>
      </w:r>
      <w:r>
        <w:rPr>
          <w:noProof/>
        </w:rPr>
        <w:tab/>
      </w:r>
      <w:r>
        <w:rPr>
          <w:noProof/>
        </w:rPr>
        <w:fldChar w:fldCharType="begin"/>
      </w:r>
      <w:r>
        <w:rPr>
          <w:noProof/>
        </w:rPr>
        <w:instrText xml:space="preserve"> PAGEREF _Toc203485477 \h </w:instrText>
      </w:r>
      <w:r>
        <w:rPr>
          <w:noProof/>
        </w:rPr>
      </w:r>
      <w:r>
        <w:rPr>
          <w:noProof/>
        </w:rPr>
        <w:fldChar w:fldCharType="separate"/>
      </w:r>
      <w:r>
        <w:rPr>
          <w:noProof/>
        </w:rPr>
        <w:t>67</w:t>
      </w:r>
      <w:r>
        <w:rPr>
          <w:noProof/>
        </w:rPr>
        <w:fldChar w:fldCharType="end"/>
      </w:r>
    </w:p>
    <w:p w14:paraId="299EDEAD" w14:textId="7D227EE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 HL7 BasicConfidentialityKind</w:t>
      </w:r>
      <w:r>
        <w:rPr>
          <w:noProof/>
        </w:rPr>
        <w:tab/>
      </w:r>
      <w:r>
        <w:rPr>
          <w:noProof/>
        </w:rPr>
        <w:fldChar w:fldCharType="begin"/>
      </w:r>
      <w:r>
        <w:rPr>
          <w:noProof/>
        </w:rPr>
        <w:instrText xml:space="preserve"> PAGEREF _Toc203485478 \h </w:instrText>
      </w:r>
      <w:r>
        <w:rPr>
          <w:noProof/>
        </w:rPr>
      </w:r>
      <w:r>
        <w:rPr>
          <w:noProof/>
        </w:rPr>
        <w:fldChar w:fldCharType="separate"/>
      </w:r>
      <w:r>
        <w:rPr>
          <w:noProof/>
        </w:rPr>
        <w:t>67</w:t>
      </w:r>
      <w:r>
        <w:rPr>
          <w:noProof/>
        </w:rPr>
        <w:fldChar w:fldCharType="end"/>
      </w:r>
    </w:p>
    <w:p w14:paraId="4ED1583B" w14:textId="69D28D7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 National Health Care Surveys (V6) Contexts</w:t>
      </w:r>
      <w:r>
        <w:rPr>
          <w:noProof/>
        </w:rPr>
        <w:tab/>
      </w:r>
      <w:r>
        <w:rPr>
          <w:noProof/>
        </w:rPr>
        <w:fldChar w:fldCharType="begin"/>
      </w:r>
      <w:r>
        <w:rPr>
          <w:noProof/>
        </w:rPr>
        <w:instrText xml:space="preserve"> PAGEREF _Toc203485479 \h </w:instrText>
      </w:r>
      <w:r>
        <w:rPr>
          <w:noProof/>
        </w:rPr>
      </w:r>
      <w:r>
        <w:rPr>
          <w:noProof/>
        </w:rPr>
        <w:fldChar w:fldCharType="separate"/>
      </w:r>
      <w:r>
        <w:rPr>
          <w:noProof/>
        </w:rPr>
        <w:t>81</w:t>
      </w:r>
      <w:r>
        <w:rPr>
          <w:noProof/>
        </w:rPr>
        <w:fldChar w:fldCharType="end"/>
      </w:r>
    </w:p>
    <w:p w14:paraId="5032B0EA" w14:textId="531100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 National Health Care Surveys (V6) Constraints Overview</w:t>
      </w:r>
      <w:r>
        <w:rPr>
          <w:noProof/>
        </w:rPr>
        <w:tab/>
      </w:r>
      <w:r>
        <w:rPr>
          <w:noProof/>
        </w:rPr>
        <w:fldChar w:fldCharType="begin"/>
      </w:r>
      <w:r>
        <w:rPr>
          <w:noProof/>
        </w:rPr>
        <w:instrText xml:space="preserve"> PAGEREF _Toc203485480 \h </w:instrText>
      </w:r>
      <w:r>
        <w:rPr>
          <w:noProof/>
        </w:rPr>
      </w:r>
      <w:r>
        <w:rPr>
          <w:noProof/>
        </w:rPr>
        <w:fldChar w:fldCharType="separate"/>
      </w:r>
      <w:r>
        <w:rPr>
          <w:noProof/>
        </w:rPr>
        <w:t>82</w:t>
      </w:r>
      <w:r>
        <w:rPr>
          <w:noProof/>
        </w:rPr>
        <w:fldChar w:fldCharType="end"/>
      </w:r>
    </w:p>
    <w:p w14:paraId="43B9E6E9" w14:textId="3271F59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 Discharge Disposition (HL7)</w:t>
      </w:r>
      <w:r>
        <w:rPr>
          <w:noProof/>
        </w:rPr>
        <w:tab/>
      </w:r>
      <w:r>
        <w:rPr>
          <w:noProof/>
        </w:rPr>
        <w:fldChar w:fldCharType="begin"/>
      </w:r>
      <w:r>
        <w:rPr>
          <w:noProof/>
        </w:rPr>
        <w:instrText xml:space="preserve"> PAGEREF _Toc203485481 \h </w:instrText>
      </w:r>
      <w:r>
        <w:rPr>
          <w:noProof/>
        </w:rPr>
      </w:r>
      <w:r>
        <w:rPr>
          <w:noProof/>
        </w:rPr>
        <w:fldChar w:fldCharType="separate"/>
      </w:r>
      <w:r>
        <w:rPr>
          <w:noProof/>
        </w:rPr>
        <w:t>86</w:t>
      </w:r>
      <w:r>
        <w:rPr>
          <w:noProof/>
        </w:rPr>
        <w:fldChar w:fldCharType="end"/>
      </w:r>
    </w:p>
    <w:p w14:paraId="4DDC53AF" w14:textId="4AE7781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25: Emergency Department Encounter (NHCS-ED) (V7) Contexts</w:t>
      </w:r>
      <w:r>
        <w:rPr>
          <w:noProof/>
        </w:rPr>
        <w:tab/>
      </w:r>
      <w:r>
        <w:rPr>
          <w:noProof/>
        </w:rPr>
        <w:fldChar w:fldCharType="begin"/>
      </w:r>
      <w:r>
        <w:rPr>
          <w:noProof/>
        </w:rPr>
        <w:instrText xml:space="preserve"> PAGEREF _Toc203485482 \h </w:instrText>
      </w:r>
      <w:r>
        <w:rPr>
          <w:noProof/>
        </w:rPr>
      </w:r>
      <w:r>
        <w:rPr>
          <w:noProof/>
        </w:rPr>
        <w:fldChar w:fldCharType="separate"/>
      </w:r>
      <w:r>
        <w:rPr>
          <w:noProof/>
        </w:rPr>
        <w:t>87</w:t>
      </w:r>
      <w:r>
        <w:rPr>
          <w:noProof/>
        </w:rPr>
        <w:fldChar w:fldCharType="end"/>
      </w:r>
    </w:p>
    <w:p w14:paraId="18832EA7" w14:textId="347E2BB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 Emergency Department Encounter (NHCS-ED) (V7) Constraints Overview</w:t>
      </w:r>
      <w:r>
        <w:rPr>
          <w:noProof/>
        </w:rPr>
        <w:tab/>
      </w:r>
      <w:r>
        <w:rPr>
          <w:noProof/>
        </w:rPr>
        <w:fldChar w:fldCharType="begin"/>
      </w:r>
      <w:r>
        <w:rPr>
          <w:noProof/>
        </w:rPr>
        <w:instrText xml:space="preserve"> PAGEREF _Toc203485483 \h </w:instrText>
      </w:r>
      <w:r>
        <w:rPr>
          <w:noProof/>
        </w:rPr>
      </w:r>
      <w:r>
        <w:rPr>
          <w:noProof/>
        </w:rPr>
        <w:fldChar w:fldCharType="separate"/>
      </w:r>
      <w:r>
        <w:rPr>
          <w:noProof/>
        </w:rPr>
        <w:t>88</w:t>
      </w:r>
      <w:r>
        <w:rPr>
          <w:noProof/>
        </w:rPr>
        <w:fldChar w:fldCharType="end"/>
      </w:r>
    </w:p>
    <w:p w14:paraId="7BA17A7B" w14:textId="4EBA6C2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 Provider ED (NCHS)</w:t>
      </w:r>
      <w:r>
        <w:rPr>
          <w:noProof/>
        </w:rPr>
        <w:tab/>
      </w:r>
      <w:r>
        <w:rPr>
          <w:noProof/>
        </w:rPr>
        <w:fldChar w:fldCharType="begin"/>
      </w:r>
      <w:r>
        <w:rPr>
          <w:noProof/>
        </w:rPr>
        <w:instrText xml:space="preserve"> PAGEREF _Toc203485484 \h </w:instrText>
      </w:r>
      <w:r>
        <w:rPr>
          <w:noProof/>
        </w:rPr>
      </w:r>
      <w:r>
        <w:rPr>
          <w:noProof/>
        </w:rPr>
        <w:fldChar w:fldCharType="separate"/>
      </w:r>
      <w:r>
        <w:rPr>
          <w:noProof/>
        </w:rPr>
        <w:t>96</w:t>
      </w:r>
      <w:r>
        <w:rPr>
          <w:noProof/>
        </w:rPr>
        <w:fldChar w:fldCharType="end"/>
      </w:r>
    </w:p>
    <w:p w14:paraId="7CE4BB43" w14:textId="2873655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 Inpatient Encounter (NHCS-IP) (V7) Contexts</w:t>
      </w:r>
      <w:r>
        <w:rPr>
          <w:noProof/>
        </w:rPr>
        <w:tab/>
      </w:r>
      <w:r>
        <w:rPr>
          <w:noProof/>
        </w:rPr>
        <w:fldChar w:fldCharType="begin"/>
      </w:r>
      <w:r>
        <w:rPr>
          <w:noProof/>
        </w:rPr>
        <w:instrText xml:space="preserve"> PAGEREF _Toc203485485 \h </w:instrText>
      </w:r>
      <w:r>
        <w:rPr>
          <w:noProof/>
        </w:rPr>
      </w:r>
      <w:r>
        <w:rPr>
          <w:noProof/>
        </w:rPr>
        <w:fldChar w:fldCharType="separate"/>
      </w:r>
      <w:r>
        <w:rPr>
          <w:noProof/>
        </w:rPr>
        <w:t>96</w:t>
      </w:r>
      <w:r>
        <w:rPr>
          <w:noProof/>
        </w:rPr>
        <w:fldChar w:fldCharType="end"/>
      </w:r>
    </w:p>
    <w:p w14:paraId="6DF0FFD5" w14:textId="0F8CC7E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 Inpatient Encounter (NHCS-IP) (V7) Constraints Overview</w:t>
      </w:r>
      <w:r>
        <w:rPr>
          <w:noProof/>
        </w:rPr>
        <w:tab/>
      </w:r>
      <w:r>
        <w:rPr>
          <w:noProof/>
        </w:rPr>
        <w:fldChar w:fldCharType="begin"/>
      </w:r>
      <w:r>
        <w:rPr>
          <w:noProof/>
        </w:rPr>
        <w:instrText xml:space="preserve"> PAGEREF _Toc203485486 \h </w:instrText>
      </w:r>
      <w:r>
        <w:rPr>
          <w:noProof/>
        </w:rPr>
      </w:r>
      <w:r>
        <w:rPr>
          <w:noProof/>
        </w:rPr>
        <w:fldChar w:fldCharType="separate"/>
      </w:r>
      <w:r>
        <w:rPr>
          <w:noProof/>
        </w:rPr>
        <w:t>98</w:t>
      </w:r>
      <w:r>
        <w:rPr>
          <w:noProof/>
        </w:rPr>
        <w:fldChar w:fldCharType="end"/>
      </w:r>
    </w:p>
    <w:p w14:paraId="51939061" w14:textId="0B86BE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 Outpatient Encounter (NHCS-OPD, NAMCS) (V7) Contexts</w:t>
      </w:r>
      <w:r>
        <w:rPr>
          <w:noProof/>
        </w:rPr>
        <w:tab/>
      </w:r>
      <w:r>
        <w:rPr>
          <w:noProof/>
        </w:rPr>
        <w:fldChar w:fldCharType="begin"/>
      </w:r>
      <w:r>
        <w:rPr>
          <w:noProof/>
        </w:rPr>
        <w:instrText xml:space="preserve"> PAGEREF _Toc203485487 \h </w:instrText>
      </w:r>
      <w:r>
        <w:rPr>
          <w:noProof/>
        </w:rPr>
      </w:r>
      <w:r>
        <w:rPr>
          <w:noProof/>
        </w:rPr>
        <w:fldChar w:fldCharType="separate"/>
      </w:r>
      <w:r>
        <w:rPr>
          <w:noProof/>
        </w:rPr>
        <w:t>104</w:t>
      </w:r>
      <w:r>
        <w:rPr>
          <w:noProof/>
        </w:rPr>
        <w:fldChar w:fldCharType="end"/>
      </w:r>
    </w:p>
    <w:p w14:paraId="2516B8C6" w14:textId="48FE36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 Outpatient Encounter (NHCS-OPD, NAMCS) (V7) Constraints Overview</w:t>
      </w:r>
      <w:r>
        <w:rPr>
          <w:noProof/>
        </w:rPr>
        <w:tab/>
      </w:r>
      <w:r>
        <w:rPr>
          <w:noProof/>
        </w:rPr>
        <w:fldChar w:fldCharType="begin"/>
      </w:r>
      <w:r>
        <w:rPr>
          <w:noProof/>
        </w:rPr>
        <w:instrText xml:space="preserve"> PAGEREF _Toc203485488 \h </w:instrText>
      </w:r>
      <w:r>
        <w:rPr>
          <w:noProof/>
        </w:rPr>
      </w:r>
      <w:r>
        <w:rPr>
          <w:noProof/>
        </w:rPr>
        <w:fldChar w:fldCharType="separate"/>
      </w:r>
      <w:r>
        <w:rPr>
          <w:noProof/>
        </w:rPr>
        <w:t>106</w:t>
      </w:r>
      <w:r>
        <w:rPr>
          <w:noProof/>
        </w:rPr>
        <w:fldChar w:fldCharType="end"/>
      </w:r>
    </w:p>
    <w:p w14:paraId="73BB4E1B" w14:textId="4C59F4D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 Allergies and Intolerances Section (entries optional) (NHCS V4) Contexts</w:t>
      </w:r>
      <w:r>
        <w:rPr>
          <w:noProof/>
        </w:rPr>
        <w:tab/>
      </w:r>
      <w:r>
        <w:rPr>
          <w:noProof/>
        </w:rPr>
        <w:fldChar w:fldCharType="begin"/>
      </w:r>
      <w:r>
        <w:rPr>
          <w:noProof/>
        </w:rPr>
        <w:instrText xml:space="preserve"> PAGEREF _Toc203485489 \h </w:instrText>
      </w:r>
      <w:r>
        <w:rPr>
          <w:noProof/>
        </w:rPr>
      </w:r>
      <w:r>
        <w:rPr>
          <w:noProof/>
        </w:rPr>
        <w:fldChar w:fldCharType="separate"/>
      </w:r>
      <w:r>
        <w:rPr>
          <w:noProof/>
        </w:rPr>
        <w:t>115</w:t>
      </w:r>
      <w:r>
        <w:rPr>
          <w:noProof/>
        </w:rPr>
        <w:fldChar w:fldCharType="end"/>
      </w:r>
    </w:p>
    <w:p w14:paraId="73B05B44" w14:textId="3DED66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 Allergies and Intolerances Section (entries optional) (NHCS V4) Constraints Overview</w:t>
      </w:r>
      <w:r>
        <w:rPr>
          <w:noProof/>
        </w:rPr>
        <w:tab/>
      </w:r>
      <w:r>
        <w:rPr>
          <w:noProof/>
        </w:rPr>
        <w:fldChar w:fldCharType="begin"/>
      </w:r>
      <w:r>
        <w:rPr>
          <w:noProof/>
        </w:rPr>
        <w:instrText xml:space="preserve"> PAGEREF _Toc203485490 \h </w:instrText>
      </w:r>
      <w:r>
        <w:rPr>
          <w:noProof/>
        </w:rPr>
      </w:r>
      <w:r>
        <w:rPr>
          <w:noProof/>
        </w:rPr>
        <w:fldChar w:fldCharType="separate"/>
      </w:r>
      <w:r>
        <w:rPr>
          <w:noProof/>
        </w:rPr>
        <w:t>115</w:t>
      </w:r>
      <w:r>
        <w:rPr>
          <w:noProof/>
        </w:rPr>
        <w:fldChar w:fldCharType="end"/>
      </w:r>
    </w:p>
    <w:p w14:paraId="4FAA2A7A" w14:textId="28A7A32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 Allergies and Intolerances Section (entries required) (NHCS V4) Contexts</w:t>
      </w:r>
      <w:r>
        <w:rPr>
          <w:noProof/>
        </w:rPr>
        <w:tab/>
      </w:r>
      <w:r>
        <w:rPr>
          <w:noProof/>
        </w:rPr>
        <w:fldChar w:fldCharType="begin"/>
      </w:r>
      <w:r>
        <w:rPr>
          <w:noProof/>
        </w:rPr>
        <w:instrText xml:space="preserve"> PAGEREF _Toc203485491 \h </w:instrText>
      </w:r>
      <w:r>
        <w:rPr>
          <w:noProof/>
        </w:rPr>
      </w:r>
      <w:r>
        <w:rPr>
          <w:noProof/>
        </w:rPr>
        <w:fldChar w:fldCharType="separate"/>
      </w:r>
      <w:r>
        <w:rPr>
          <w:noProof/>
        </w:rPr>
        <w:t>116</w:t>
      </w:r>
      <w:r>
        <w:rPr>
          <w:noProof/>
        </w:rPr>
        <w:fldChar w:fldCharType="end"/>
      </w:r>
    </w:p>
    <w:p w14:paraId="4E2C5E04" w14:textId="6F1AAB2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 Allergies and Intolerances Section (entries required) (NHCS V4) Constraints Overview</w:t>
      </w:r>
      <w:r>
        <w:rPr>
          <w:noProof/>
        </w:rPr>
        <w:tab/>
      </w:r>
      <w:r>
        <w:rPr>
          <w:noProof/>
        </w:rPr>
        <w:fldChar w:fldCharType="begin"/>
      </w:r>
      <w:r>
        <w:rPr>
          <w:noProof/>
        </w:rPr>
        <w:instrText xml:space="preserve"> PAGEREF _Toc203485492 \h </w:instrText>
      </w:r>
      <w:r>
        <w:rPr>
          <w:noProof/>
        </w:rPr>
      </w:r>
      <w:r>
        <w:rPr>
          <w:noProof/>
        </w:rPr>
        <w:fldChar w:fldCharType="separate"/>
      </w:r>
      <w:r>
        <w:rPr>
          <w:noProof/>
        </w:rPr>
        <w:t>117</w:t>
      </w:r>
      <w:r>
        <w:rPr>
          <w:noProof/>
        </w:rPr>
        <w:fldChar w:fldCharType="end"/>
      </w:r>
    </w:p>
    <w:p w14:paraId="171F952D" w14:textId="3581ED5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 Assessment Section Contexts</w:t>
      </w:r>
      <w:r>
        <w:rPr>
          <w:noProof/>
        </w:rPr>
        <w:tab/>
      </w:r>
      <w:r>
        <w:rPr>
          <w:noProof/>
        </w:rPr>
        <w:fldChar w:fldCharType="begin"/>
      </w:r>
      <w:r>
        <w:rPr>
          <w:noProof/>
        </w:rPr>
        <w:instrText xml:space="preserve"> PAGEREF _Toc203485493 \h </w:instrText>
      </w:r>
      <w:r>
        <w:rPr>
          <w:noProof/>
        </w:rPr>
      </w:r>
      <w:r>
        <w:rPr>
          <w:noProof/>
        </w:rPr>
        <w:fldChar w:fldCharType="separate"/>
      </w:r>
      <w:r>
        <w:rPr>
          <w:noProof/>
        </w:rPr>
        <w:t>118</w:t>
      </w:r>
      <w:r>
        <w:rPr>
          <w:noProof/>
        </w:rPr>
        <w:fldChar w:fldCharType="end"/>
      </w:r>
    </w:p>
    <w:p w14:paraId="31AA8B08" w14:textId="2604154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 Assessment Section Constraints Overview</w:t>
      </w:r>
      <w:r>
        <w:rPr>
          <w:noProof/>
        </w:rPr>
        <w:tab/>
      </w:r>
      <w:r>
        <w:rPr>
          <w:noProof/>
        </w:rPr>
        <w:fldChar w:fldCharType="begin"/>
      </w:r>
      <w:r>
        <w:rPr>
          <w:noProof/>
        </w:rPr>
        <w:instrText xml:space="preserve"> PAGEREF _Toc203485494 \h </w:instrText>
      </w:r>
      <w:r>
        <w:rPr>
          <w:noProof/>
        </w:rPr>
      </w:r>
      <w:r>
        <w:rPr>
          <w:noProof/>
        </w:rPr>
        <w:fldChar w:fldCharType="separate"/>
      </w:r>
      <w:r>
        <w:rPr>
          <w:noProof/>
        </w:rPr>
        <w:t>119</w:t>
      </w:r>
      <w:r>
        <w:rPr>
          <w:noProof/>
        </w:rPr>
        <w:fldChar w:fldCharType="end"/>
      </w:r>
    </w:p>
    <w:p w14:paraId="76A487C5" w14:textId="748F99F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 Care Teams Section (V2) Contexts</w:t>
      </w:r>
      <w:r>
        <w:rPr>
          <w:noProof/>
        </w:rPr>
        <w:tab/>
      </w:r>
      <w:r>
        <w:rPr>
          <w:noProof/>
        </w:rPr>
        <w:fldChar w:fldCharType="begin"/>
      </w:r>
      <w:r>
        <w:rPr>
          <w:noProof/>
        </w:rPr>
        <w:instrText xml:space="preserve"> PAGEREF _Toc203485495 \h </w:instrText>
      </w:r>
      <w:r>
        <w:rPr>
          <w:noProof/>
        </w:rPr>
      </w:r>
      <w:r>
        <w:rPr>
          <w:noProof/>
        </w:rPr>
        <w:fldChar w:fldCharType="separate"/>
      </w:r>
      <w:r>
        <w:rPr>
          <w:noProof/>
        </w:rPr>
        <w:t>120</w:t>
      </w:r>
      <w:r>
        <w:rPr>
          <w:noProof/>
        </w:rPr>
        <w:fldChar w:fldCharType="end"/>
      </w:r>
    </w:p>
    <w:p w14:paraId="20F996EA" w14:textId="6EE4F9D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 Care Teams Section (V2) Constraints Overview</w:t>
      </w:r>
      <w:r>
        <w:rPr>
          <w:noProof/>
        </w:rPr>
        <w:tab/>
      </w:r>
      <w:r>
        <w:rPr>
          <w:noProof/>
        </w:rPr>
        <w:fldChar w:fldCharType="begin"/>
      </w:r>
      <w:r>
        <w:rPr>
          <w:noProof/>
        </w:rPr>
        <w:instrText xml:space="preserve"> PAGEREF _Toc203485496 \h </w:instrText>
      </w:r>
      <w:r>
        <w:rPr>
          <w:noProof/>
        </w:rPr>
      </w:r>
      <w:r>
        <w:rPr>
          <w:noProof/>
        </w:rPr>
        <w:fldChar w:fldCharType="separate"/>
      </w:r>
      <w:r>
        <w:rPr>
          <w:noProof/>
        </w:rPr>
        <w:t>121</w:t>
      </w:r>
      <w:r>
        <w:rPr>
          <w:noProof/>
        </w:rPr>
        <w:fldChar w:fldCharType="end"/>
      </w:r>
    </w:p>
    <w:p w14:paraId="221F5CB6" w14:textId="22874AB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 Chief Complaint and Reason for Visit Section Constraints Overview</w:t>
      </w:r>
      <w:r>
        <w:rPr>
          <w:noProof/>
        </w:rPr>
        <w:tab/>
      </w:r>
      <w:r>
        <w:rPr>
          <w:noProof/>
        </w:rPr>
        <w:fldChar w:fldCharType="begin"/>
      </w:r>
      <w:r>
        <w:rPr>
          <w:noProof/>
        </w:rPr>
        <w:instrText xml:space="preserve"> PAGEREF _Toc203485497 \h </w:instrText>
      </w:r>
      <w:r>
        <w:rPr>
          <w:noProof/>
        </w:rPr>
      </w:r>
      <w:r>
        <w:rPr>
          <w:noProof/>
        </w:rPr>
        <w:fldChar w:fldCharType="separate"/>
      </w:r>
      <w:r>
        <w:rPr>
          <w:noProof/>
        </w:rPr>
        <w:t>123</w:t>
      </w:r>
      <w:r>
        <w:rPr>
          <w:noProof/>
        </w:rPr>
        <w:fldChar w:fldCharType="end"/>
      </w:r>
    </w:p>
    <w:p w14:paraId="28347375" w14:textId="1A91525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41: Chief Complaint and Reason for Visit Section with NullFlavor (V5) Contexts</w:t>
      </w:r>
      <w:r>
        <w:rPr>
          <w:noProof/>
        </w:rPr>
        <w:tab/>
      </w:r>
      <w:r>
        <w:rPr>
          <w:noProof/>
        </w:rPr>
        <w:fldChar w:fldCharType="begin"/>
      </w:r>
      <w:r>
        <w:rPr>
          <w:noProof/>
        </w:rPr>
        <w:instrText xml:space="preserve"> PAGEREF _Toc203485498 \h </w:instrText>
      </w:r>
      <w:r>
        <w:rPr>
          <w:noProof/>
        </w:rPr>
      </w:r>
      <w:r>
        <w:rPr>
          <w:noProof/>
        </w:rPr>
        <w:fldChar w:fldCharType="separate"/>
      </w:r>
      <w:r>
        <w:rPr>
          <w:noProof/>
        </w:rPr>
        <w:t>124</w:t>
      </w:r>
      <w:r>
        <w:rPr>
          <w:noProof/>
        </w:rPr>
        <w:fldChar w:fldCharType="end"/>
      </w:r>
    </w:p>
    <w:p w14:paraId="7F3E11F6" w14:textId="454FE52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42: Chief Complaint and Reason for Visit Section with NullFlavor (V5) Constraints Overview</w:t>
      </w:r>
      <w:r>
        <w:rPr>
          <w:noProof/>
        </w:rPr>
        <w:tab/>
      </w:r>
      <w:r>
        <w:rPr>
          <w:noProof/>
        </w:rPr>
        <w:fldChar w:fldCharType="begin"/>
      </w:r>
      <w:r>
        <w:rPr>
          <w:noProof/>
        </w:rPr>
        <w:instrText xml:space="preserve"> PAGEREF _Toc203485499 \h </w:instrText>
      </w:r>
      <w:r>
        <w:rPr>
          <w:noProof/>
        </w:rPr>
      </w:r>
      <w:r>
        <w:rPr>
          <w:noProof/>
        </w:rPr>
        <w:fldChar w:fldCharType="separate"/>
      </w:r>
      <w:r>
        <w:rPr>
          <w:noProof/>
        </w:rPr>
        <w:t>124</w:t>
      </w:r>
      <w:r>
        <w:rPr>
          <w:noProof/>
        </w:rPr>
        <w:fldChar w:fldCharType="end"/>
      </w:r>
    </w:p>
    <w:p w14:paraId="0B440EFE" w14:textId="6EF4B54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43: Discharge Medications Section (entries optional) (NHCS V4) Contexts</w:t>
      </w:r>
      <w:r>
        <w:rPr>
          <w:noProof/>
        </w:rPr>
        <w:tab/>
      </w:r>
      <w:r>
        <w:rPr>
          <w:noProof/>
        </w:rPr>
        <w:fldChar w:fldCharType="begin"/>
      </w:r>
      <w:r>
        <w:rPr>
          <w:noProof/>
        </w:rPr>
        <w:instrText xml:space="preserve"> PAGEREF _Toc203485500 \h </w:instrText>
      </w:r>
      <w:r>
        <w:rPr>
          <w:noProof/>
        </w:rPr>
      </w:r>
      <w:r>
        <w:rPr>
          <w:noProof/>
        </w:rPr>
        <w:fldChar w:fldCharType="separate"/>
      </w:r>
      <w:r>
        <w:rPr>
          <w:noProof/>
        </w:rPr>
        <w:t>125</w:t>
      </w:r>
      <w:r>
        <w:rPr>
          <w:noProof/>
        </w:rPr>
        <w:fldChar w:fldCharType="end"/>
      </w:r>
    </w:p>
    <w:p w14:paraId="4CFFED3B" w14:textId="65CD621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44: Discharge Medications Section (entries optional) (NHCS V4) Constraints Overview</w:t>
      </w:r>
      <w:r>
        <w:rPr>
          <w:noProof/>
        </w:rPr>
        <w:tab/>
      </w:r>
      <w:r>
        <w:rPr>
          <w:noProof/>
        </w:rPr>
        <w:fldChar w:fldCharType="begin"/>
      </w:r>
      <w:r>
        <w:rPr>
          <w:noProof/>
        </w:rPr>
        <w:instrText xml:space="preserve"> PAGEREF _Toc203485501 \h </w:instrText>
      </w:r>
      <w:r>
        <w:rPr>
          <w:noProof/>
        </w:rPr>
      </w:r>
      <w:r>
        <w:rPr>
          <w:noProof/>
        </w:rPr>
        <w:fldChar w:fldCharType="separate"/>
      </w:r>
      <w:r>
        <w:rPr>
          <w:noProof/>
        </w:rPr>
        <w:t>126</w:t>
      </w:r>
      <w:r>
        <w:rPr>
          <w:noProof/>
        </w:rPr>
        <w:fldChar w:fldCharType="end"/>
      </w:r>
    </w:p>
    <w:p w14:paraId="113CCACD" w14:textId="1C8D1B6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45: Discharge Medications Section (entries required) (NHCS V4) Contexts</w:t>
      </w:r>
      <w:r>
        <w:rPr>
          <w:noProof/>
        </w:rPr>
        <w:tab/>
      </w:r>
      <w:r>
        <w:rPr>
          <w:noProof/>
        </w:rPr>
        <w:fldChar w:fldCharType="begin"/>
      </w:r>
      <w:r>
        <w:rPr>
          <w:noProof/>
        </w:rPr>
        <w:instrText xml:space="preserve"> PAGEREF _Toc203485502 \h </w:instrText>
      </w:r>
      <w:r>
        <w:rPr>
          <w:noProof/>
        </w:rPr>
      </w:r>
      <w:r>
        <w:rPr>
          <w:noProof/>
        </w:rPr>
        <w:fldChar w:fldCharType="separate"/>
      </w:r>
      <w:r>
        <w:rPr>
          <w:noProof/>
        </w:rPr>
        <w:t>127</w:t>
      </w:r>
      <w:r>
        <w:rPr>
          <w:noProof/>
        </w:rPr>
        <w:fldChar w:fldCharType="end"/>
      </w:r>
    </w:p>
    <w:p w14:paraId="643CD032" w14:textId="4C4F5D9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46: Discharge Medications Section (entries required) (NHCS V4) Constraints Overview</w:t>
      </w:r>
      <w:r>
        <w:rPr>
          <w:noProof/>
        </w:rPr>
        <w:tab/>
      </w:r>
      <w:r>
        <w:rPr>
          <w:noProof/>
        </w:rPr>
        <w:fldChar w:fldCharType="begin"/>
      </w:r>
      <w:r>
        <w:rPr>
          <w:noProof/>
        </w:rPr>
        <w:instrText xml:space="preserve"> PAGEREF _Toc203485503 \h </w:instrText>
      </w:r>
      <w:r>
        <w:rPr>
          <w:noProof/>
        </w:rPr>
      </w:r>
      <w:r>
        <w:rPr>
          <w:noProof/>
        </w:rPr>
        <w:fldChar w:fldCharType="separate"/>
      </w:r>
      <w:r>
        <w:rPr>
          <w:noProof/>
        </w:rPr>
        <w:t>128</w:t>
      </w:r>
      <w:r>
        <w:rPr>
          <w:noProof/>
        </w:rPr>
        <w:fldChar w:fldCharType="end"/>
      </w:r>
    </w:p>
    <w:p w14:paraId="0C0BF113" w14:textId="4D884A5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47: Encounters Section (entries optional) (NHCS V4) Contexts</w:t>
      </w:r>
      <w:r>
        <w:rPr>
          <w:noProof/>
        </w:rPr>
        <w:tab/>
      </w:r>
      <w:r>
        <w:rPr>
          <w:noProof/>
        </w:rPr>
        <w:fldChar w:fldCharType="begin"/>
      </w:r>
      <w:r>
        <w:rPr>
          <w:noProof/>
        </w:rPr>
        <w:instrText xml:space="preserve"> PAGEREF _Toc203485504 \h </w:instrText>
      </w:r>
      <w:r>
        <w:rPr>
          <w:noProof/>
        </w:rPr>
      </w:r>
      <w:r>
        <w:rPr>
          <w:noProof/>
        </w:rPr>
        <w:fldChar w:fldCharType="separate"/>
      </w:r>
      <w:r>
        <w:rPr>
          <w:noProof/>
        </w:rPr>
        <w:t>130</w:t>
      </w:r>
      <w:r>
        <w:rPr>
          <w:noProof/>
        </w:rPr>
        <w:fldChar w:fldCharType="end"/>
      </w:r>
    </w:p>
    <w:p w14:paraId="412C1063" w14:textId="0328921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48: Encounters Section (entries optional) (NHCS V4) Constraints Overview</w:t>
      </w:r>
      <w:r>
        <w:rPr>
          <w:noProof/>
        </w:rPr>
        <w:tab/>
      </w:r>
      <w:r>
        <w:rPr>
          <w:noProof/>
        </w:rPr>
        <w:fldChar w:fldCharType="begin"/>
      </w:r>
      <w:r>
        <w:rPr>
          <w:noProof/>
        </w:rPr>
        <w:instrText xml:space="preserve"> PAGEREF _Toc203485505 \h </w:instrText>
      </w:r>
      <w:r>
        <w:rPr>
          <w:noProof/>
        </w:rPr>
      </w:r>
      <w:r>
        <w:rPr>
          <w:noProof/>
        </w:rPr>
        <w:fldChar w:fldCharType="separate"/>
      </w:r>
      <w:r>
        <w:rPr>
          <w:noProof/>
        </w:rPr>
        <w:t>131</w:t>
      </w:r>
      <w:r>
        <w:rPr>
          <w:noProof/>
        </w:rPr>
        <w:fldChar w:fldCharType="end"/>
      </w:r>
    </w:p>
    <w:p w14:paraId="527D7F6E" w14:textId="12044DF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49: Emergency Department Encounters Section (V5) Contexts</w:t>
      </w:r>
      <w:r>
        <w:rPr>
          <w:noProof/>
        </w:rPr>
        <w:tab/>
      </w:r>
      <w:r>
        <w:rPr>
          <w:noProof/>
        </w:rPr>
        <w:fldChar w:fldCharType="begin"/>
      </w:r>
      <w:r>
        <w:rPr>
          <w:noProof/>
        </w:rPr>
        <w:instrText xml:space="preserve"> PAGEREF _Toc203485506 \h </w:instrText>
      </w:r>
      <w:r>
        <w:rPr>
          <w:noProof/>
        </w:rPr>
      </w:r>
      <w:r>
        <w:rPr>
          <w:noProof/>
        </w:rPr>
        <w:fldChar w:fldCharType="separate"/>
      </w:r>
      <w:r>
        <w:rPr>
          <w:noProof/>
        </w:rPr>
        <w:t>132</w:t>
      </w:r>
      <w:r>
        <w:rPr>
          <w:noProof/>
        </w:rPr>
        <w:fldChar w:fldCharType="end"/>
      </w:r>
    </w:p>
    <w:p w14:paraId="338E7428" w14:textId="027EC3E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50: Emergency Department Encounters Section (V5) Constraints Overview</w:t>
      </w:r>
      <w:r>
        <w:rPr>
          <w:noProof/>
        </w:rPr>
        <w:tab/>
      </w:r>
      <w:r>
        <w:rPr>
          <w:noProof/>
        </w:rPr>
        <w:fldChar w:fldCharType="begin"/>
      </w:r>
      <w:r>
        <w:rPr>
          <w:noProof/>
        </w:rPr>
        <w:instrText xml:space="preserve"> PAGEREF _Toc203485507 \h </w:instrText>
      </w:r>
      <w:r>
        <w:rPr>
          <w:noProof/>
        </w:rPr>
      </w:r>
      <w:r>
        <w:rPr>
          <w:noProof/>
        </w:rPr>
        <w:fldChar w:fldCharType="separate"/>
      </w:r>
      <w:r>
        <w:rPr>
          <w:noProof/>
        </w:rPr>
        <w:t>132</w:t>
      </w:r>
      <w:r>
        <w:rPr>
          <w:noProof/>
        </w:rPr>
        <w:fldChar w:fldCharType="end"/>
      </w:r>
    </w:p>
    <w:p w14:paraId="7B0AEA29" w14:textId="00FA422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51: Inpatient Encounters Section (V5) Contexts</w:t>
      </w:r>
      <w:r>
        <w:rPr>
          <w:noProof/>
        </w:rPr>
        <w:tab/>
      </w:r>
      <w:r>
        <w:rPr>
          <w:noProof/>
        </w:rPr>
        <w:fldChar w:fldCharType="begin"/>
      </w:r>
      <w:r>
        <w:rPr>
          <w:noProof/>
        </w:rPr>
        <w:instrText xml:space="preserve"> PAGEREF _Toc203485508 \h </w:instrText>
      </w:r>
      <w:r>
        <w:rPr>
          <w:noProof/>
        </w:rPr>
      </w:r>
      <w:r>
        <w:rPr>
          <w:noProof/>
        </w:rPr>
        <w:fldChar w:fldCharType="separate"/>
      </w:r>
      <w:r>
        <w:rPr>
          <w:noProof/>
        </w:rPr>
        <w:t>133</w:t>
      </w:r>
      <w:r>
        <w:rPr>
          <w:noProof/>
        </w:rPr>
        <w:fldChar w:fldCharType="end"/>
      </w:r>
    </w:p>
    <w:p w14:paraId="6CC6199B" w14:textId="71B9D64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52: Inpatient Encounters Section (V5) Constraints Overview</w:t>
      </w:r>
      <w:r>
        <w:rPr>
          <w:noProof/>
        </w:rPr>
        <w:tab/>
      </w:r>
      <w:r>
        <w:rPr>
          <w:noProof/>
        </w:rPr>
        <w:fldChar w:fldCharType="begin"/>
      </w:r>
      <w:r>
        <w:rPr>
          <w:noProof/>
        </w:rPr>
        <w:instrText xml:space="preserve"> PAGEREF _Toc203485509 \h </w:instrText>
      </w:r>
      <w:r>
        <w:rPr>
          <w:noProof/>
        </w:rPr>
      </w:r>
      <w:r>
        <w:rPr>
          <w:noProof/>
        </w:rPr>
        <w:fldChar w:fldCharType="separate"/>
      </w:r>
      <w:r>
        <w:rPr>
          <w:noProof/>
        </w:rPr>
        <w:t>134</w:t>
      </w:r>
      <w:r>
        <w:rPr>
          <w:noProof/>
        </w:rPr>
        <w:fldChar w:fldCharType="end"/>
      </w:r>
    </w:p>
    <w:p w14:paraId="06D1531C" w14:textId="2F4541A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53: Outpatient Encounters Section (V6) Contexts</w:t>
      </w:r>
      <w:r>
        <w:rPr>
          <w:noProof/>
        </w:rPr>
        <w:tab/>
      </w:r>
      <w:r>
        <w:rPr>
          <w:noProof/>
        </w:rPr>
        <w:fldChar w:fldCharType="begin"/>
      </w:r>
      <w:r>
        <w:rPr>
          <w:noProof/>
        </w:rPr>
        <w:instrText xml:space="preserve"> PAGEREF _Toc203485510 \h </w:instrText>
      </w:r>
      <w:r>
        <w:rPr>
          <w:noProof/>
        </w:rPr>
      </w:r>
      <w:r>
        <w:rPr>
          <w:noProof/>
        </w:rPr>
        <w:fldChar w:fldCharType="separate"/>
      </w:r>
      <w:r>
        <w:rPr>
          <w:noProof/>
        </w:rPr>
        <w:t>135</w:t>
      </w:r>
      <w:r>
        <w:rPr>
          <w:noProof/>
        </w:rPr>
        <w:fldChar w:fldCharType="end"/>
      </w:r>
    </w:p>
    <w:p w14:paraId="276E2021" w14:textId="50CE0BF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54: Outpatient Encounters Section (V6) Constraints Overview</w:t>
      </w:r>
      <w:r>
        <w:rPr>
          <w:noProof/>
        </w:rPr>
        <w:tab/>
      </w:r>
      <w:r>
        <w:rPr>
          <w:noProof/>
        </w:rPr>
        <w:fldChar w:fldCharType="begin"/>
      </w:r>
      <w:r>
        <w:rPr>
          <w:noProof/>
        </w:rPr>
        <w:instrText xml:space="preserve"> PAGEREF _Toc203485511 \h </w:instrText>
      </w:r>
      <w:r>
        <w:rPr>
          <w:noProof/>
        </w:rPr>
      </w:r>
      <w:r>
        <w:rPr>
          <w:noProof/>
        </w:rPr>
        <w:fldChar w:fldCharType="separate"/>
      </w:r>
      <w:r>
        <w:rPr>
          <w:noProof/>
        </w:rPr>
        <w:t>136</w:t>
      </w:r>
      <w:r>
        <w:rPr>
          <w:noProof/>
        </w:rPr>
        <w:fldChar w:fldCharType="end"/>
      </w:r>
    </w:p>
    <w:p w14:paraId="46D36C5A" w14:textId="0F4CAA9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55: Functional Status Section (NHCS V3) Contexts</w:t>
      </w:r>
      <w:r>
        <w:rPr>
          <w:noProof/>
        </w:rPr>
        <w:tab/>
      </w:r>
      <w:r>
        <w:rPr>
          <w:noProof/>
        </w:rPr>
        <w:fldChar w:fldCharType="begin"/>
      </w:r>
      <w:r>
        <w:rPr>
          <w:noProof/>
        </w:rPr>
        <w:instrText xml:space="preserve"> PAGEREF _Toc203485512 \h </w:instrText>
      </w:r>
      <w:r>
        <w:rPr>
          <w:noProof/>
        </w:rPr>
      </w:r>
      <w:r>
        <w:rPr>
          <w:noProof/>
        </w:rPr>
        <w:fldChar w:fldCharType="separate"/>
      </w:r>
      <w:r>
        <w:rPr>
          <w:noProof/>
        </w:rPr>
        <w:t>137</w:t>
      </w:r>
      <w:r>
        <w:rPr>
          <w:noProof/>
        </w:rPr>
        <w:fldChar w:fldCharType="end"/>
      </w:r>
    </w:p>
    <w:p w14:paraId="37F094C8" w14:textId="491D905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56: Functional Status Section (NHCS V3) Constraints Overview</w:t>
      </w:r>
      <w:r>
        <w:rPr>
          <w:noProof/>
        </w:rPr>
        <w:tab/>
      </w:r>
      <w:r>
        <w:rPr>
          <w:noProof/>
        </w:rPr>
        <w:fldChar w:fldCharType="begin"/>
      </w:r>
      <w:r>
        <w:rPr>
          <w:noProof/>
        </w:rPr>
        <w:instrText xml:space="preserve"> PAGEREF _Toc203485513 \h </w:instrText>
      </w:r>
      <w:r>
        <w:rPr>
          <w:noProof/>
        </w:rPr>
      </w:r>
      <w:r>
        <w:rPr>
          <w:noProof/>
        </w:rPr>
        <w:fldChar w:fldCharType="separate"/>
      </w:r>
      <w:r>
        <w:rPr>
          <w:noProof/>
        </w:rPr>
        <w:t>138</w:t>
      </w:r>
      <w:r>
        <w:rPr>
          <w:noProof/>
        </w:rPr>
        <w:fldChar w:fldCharType="end"/>
      </w:r>
    </w:p>
    <w:p w14:paraId="23889F90" w14:textId="6C35276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57: Goals Section (NHCS V2) Contexts</w:t>
      </w:r>
      <w:r>
        <w:rPr>
          <w:noProof/>
        </w:rPr>
        <w:tab/>
      </w:r>
      <w:r>
        <w:rPr>
          <w:noProof/>
        </w:rPr>
        <w:fldChar w:fldCharType="begin"/>
      </w:r>
      <w:r>
        <w:rPr>
          <w:noProof/>
        </w:rPr>
        <w:instrText xml:space="preserve"> PAGEREF _Toc203485514 \h </w:instrText>
      </w:r>
      <w:r>
        <w:rPr>
          <w:noProof/>
        </w:rPr>
      </w:r>
      <w:r>
        <w:rPr>
          <w:noProof/>
        </w:rPr>
        <w:fldChar w:fldCharType="separate"/>
      </w:r>
      <w:r>
        <w:rPr>
          <w:noProof/>
        </w:rPr>
        <w:t>141</w:t>
      </w:r>
      <w:r>
        <w:rPr>
          <w:noProof/>
        </w:rPr>
        <w:fldChar w:fldCharType="end"/>
      </w:r>
    </w:p>
    <w:p w14:paraId="4B5E2829" w14:textId="66CA6EB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58: Goals Section (NHCS V2) Constraints Overview</w:t>
      </w:r>
      <w:r>
        <w:rPr>
          <w:noProof/>
        </w:rPr>
        <w:tab/>
      </w:r>
      <w:r>
        <w:rPr>
          <w:noProof/>
        </w:rPr>
        <w:fldChar w:fldCharType="begin"/>
      </w:r>
      <w:r>
        <w:rPr>
          <w:noProof/>
        </w:rPr>
        <w:instrText xml:space="preserve"> PAGEREF _Toc203485515 \h </w:instrText>
      </w:r>
      <w:r>
        <w:rPr>
          <w:noProof/>
        </w:rPr>
      </w:r>
      <w:r>
        <w:rPr>
          <w:noProof/>
        </w:rPr>
        <w:fldChar w:fldCharType="separate"/>
      </w:r>
      <w:r>
        <w:rPr>
          <w:noProof/>
        </w:rPr>
        <w:t>142</w:t>
      </w:r>
      <w:r>
        <w:rPr>
          <w:noProof/>
        </w:rPr>
        <w:fldChar w:fldCharType="end"/>
      </w:r>
    </w:p>
    <w:p w14:paraId="7637865B" w14:textId="214F913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59: Health Concerns Section (NHCS V3) Contexts</w:t>
      </w:r>
      <w:r>
        <w:rPr>
          <w:noProof/>
        </w:rPr>
        <w:tab/>
      </w:r>
      <w:r>
        <w:rPr>
          <w:noProof/>
        </w:rPr>
        <w:fldChar w:fldCharType="begin"/>
      </w:r>
      <w:r>
        <w:rPr>
          <w:noProof/>
        </w:rPr>
        <w:instrText xml:space="preserve"> PAGEREF _Toc203485516 \h </w:instrText>
      </w:r>
      <w:r>
        <w:rPr>
          <w:noProof/>
        </w:rPr>
      </w:r>
      <w:r>
        <w:rPr>
          <w:noProof/>
        </w:rPr>
        <w:fldChar w:fldCharType="separate"/>
      </w:r>
      <w:r>
        <w:rPr>
          <w:noProof/>
        </w:rPr>
        <w:t>143</w:t>
      </w:r>
      <w:r>
        <w:rPr>
          <w:noProof/>
        </w:rPr>
        <w:fldChar w:fldCharType="end"/>
      </w:r>
    </w:p>
    <w:p w14:paraId="4B2A4C9D" w14:textId="078BB12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60: Health Concerns Section (NHCS V3) Constraints Overview</w:t>
      </w:r>
      <w:r>
        <w:rPr>
          <w:noProof/>
        </w:rPr>
        <w:tab/>
      </w:r>
      <w:r>
        <w:rPr>
          <w:noProof/>
        </w:rPr>
        <w:fldChar w:fldCharType="begin"/>
      </w:r>
      <w:r>
        <w:rPr>
          <w:noProof/>
        </w:rPr>
        <w:instrText xml:space="preserve"> PAGEREF _Toc203485517 \h </w:instrText>
      </w:r>
      <w:r>
        <w:rPr>
          <w:noProof/>
        </w:rPr>
      </w:r>
      <w:r>
        <w:rPr>
          <w:noProof/>
        </w:rPr>
        <w:fldChar w:fldCharType="separate"/>
      </w:r>
      <w:r>
        <w:rPr>
          <w:noProof/>
        </w:rPr>
        <w:t>145</w:t>
      </w:r>
      <w:r>
        <w:rPr>
          <w:noProof/>
        </w:rPr>
        <w:fldChar w:fldCharType="end"/>
      </w:r>
    </w:p>
    <w:p w14:paraId="30CA111B" w14:textId="2E09FDC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61: Immunizations Section (entries optional) (NHCS V4) Contexts</w:t>
      </w:r>
      <w:r>
        <w:rPr>
          <w:noProof/>
        </w:rPr>
        <w:tab/>
      </w:r>
      <w:r>
        <w:rPr>
          <w:noProof/>
        </w:rPr>
        <w:fldChar w:fldCharType="begin"/>
      </w:r>
      <w:r>
        <w:rPr>
          <w:noProof/>
        </w:rPr>
        <w:instrText xml:space="preserve"> PAGEREF _Toc203485518 \h </w:instrText>
      </w:r>
      <w:r>
        <w:rPr>
          <w:noProof/>
        </w:rPr>
      </w:r>
      <w:r>
        <w:rPr>
          <w:noProof/>
        </w:rPr>
        <w:fldChar w:fldCharType="separate"/>
      </w:r>
      <w:r>
        <w:rPr>
          <w:noProof/>
        </w:rPr>
        <w:t>147</w:t>
      </w:r>
      <w:r>
        <w:rPr>
          <w:noProof/>
        </w:rPr>
        <w:fldChar w:fldCharType="end"/>
      </w:r>
    </w:p>
    <w:p w14:paraId="52FF0C21" w14:textId="01404DF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62: Immunizations Section (entries optional) (NHCS V4) Constraints Overview</w:t>
      </w:r>
      <w:r>
        <w:rPr>
          <w:noProof/>
        </w:rPr>
        <w:tab/>
      </w:r>
      <w:r>
        <w:rPr>
          <w:noProof/>
        </w:rPr>
        <w:fldChar w:fldCharType="begin"/>
      </w:r>
      <w:r>
        <w:rPr>
          <w:noProof/>
        </w:rPr>
        <w:instrText xml:space="preserve"> PAGEREF _Toc203485519 \h </w:instrText>
      </w:r>
      <w:r>
        <w:rPr>
          <w:noProof/>
        </w:rPr>
      </w:r>
      <w:r>
        <w:rPr>
          <w:noProof/>
        </w:rPr>
        <w:fldChar w:fldCharType="separate"/>
      </w:r>
      <w:r>
        <w:rPr>
          <w:noProof/>
        </w:rPr>
        <w:t>148</w:t>
      </w:r>
      <w:r>
        <w:rPr>
          <w:noProof/>
        </w:rPr>
        <w:fldChar w:fldCharType="end"/>
      </w:r>
    </w:p>
    <w:p w14:paraId="1D81273B" w14:textId="1CAA7F5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63: Immunizations Section (entries required) (NHCS V4) Contexts</w:t>
      </w:r>
      <w:r>
        <w:rPr>
          <w:noProof/>
        </w:rPr>
        <w:tab/>
      </w:r>
      <w:r>
        <w:rPr>
          <w:noProof/>
        </w:rPr>
        <w:fldChar w:fldCharType="begin"/>
      </w:r>
      <w:r>
        <w:rPr>
          <w:noProof/>
        </w:rPr>
        <w:instrText xml:space="preserve"> PAGEREF _Toc203485520 \h </w:instrText>
      </w:r>
      <w:r>
        <w:rPr>
          <w:noProof/>
        </w:rPr>
      </w:r>
      <w:r>
        <w:rPr>
          <w:noProof/>
        </w:rPr>
        <w:fldChar w:fldCharType="separate"/>
      </w:r>
      <w:r>
        <w:rPr>
          <w:noProof/>
        </w:rPr>
        <w:t>149</w:t>
      </w:r>
      <w:r>
        <w:rPr>
          <w:noProof/>
        </w:rPr>
        <w:fldChar w:fldCharType="end"/>
      </w:r>
    </w:p>
    <w:p w14:paraId="7ECAC2B8" w14:textId="5AEDFEE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64: Immunizations Section (entries required) (NHCS V4) Constraints Overview</w:t>
      </w:r>
      <w:r>
        <w:rPr>
          <w:noProof/>
        </w:rPr>
        <w:tab/>
      </w:r>
      <w:r>
        <w:rPr>
          <w:noProof/>
        </w:rPr>
        <w:fldChar w:fldCharType="begin"/>
      </w:r>
      <w:r>
        <w:rPr>
          <w:noProof/>
        </w:rPr>
        <w:instrText xml:space="preserve"> PAGEREF _Toc203485521 \h </w:instrText>
      </w:r>
      <w:r>
        <w:rPr>
          <w:noProof/>
        </w:rPr>
      </w:r>
      <w:r>
        <w:rPr>
          <w:noProof/>
        </w:rPr>
        <w:fldChar w:fldCharType="separate"/>
      </w:r>
      <w:r>
        <w:rPr>
          <w:noProof/>
        </w:rPr>
        <w:t>150</w:t>
      </w:r>
      <w:r>
        <w:rPr>
          <w:noProof/>
        </w:rPr>
        <w:fldChar w:fldCharType="end"/>
      </w:r>
    </w:p>
    <w:p w14:paraId="439D0734" w14:textId="52F93E5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65: Medical Equipment Section (NHCS V3) Contexts</w:t>
      </w:r>
      <w:r>
        <w:rPr>
          <w:noProof/>
        </w:rPr>
        <w:tab/>
      </w:r>
      <w:r>
        <w:rPr>
          <w:noProof/>
        </w:rPr>
        <w:fldChar w:fldCharType="begin"/>
      </w:r>
      <w:r>
        <w:rPr>
          <w:noProof/>
        </w:rPr>
        <w:instrText xml:space="preserve"> PAGEREF _Toc203485522 \h </w:instrText>
      </w:r>
      <w:r>
        <w:rPr>
          <w:noProof/>
        </w:rPr>
      </w:r>
      <w:r>
        <w:rPr>
          <w:noProof/>
        </w:rPr>
        <w:fldChar w:fldCharType="separate"/>
      </w:r>
      <w:r>
        <w:rPr>
          <w:noProof/>
        </w:rPr>
        <w:t>151</w:t>
      </w:r>
      <w:r>
        <w:rPr>
          <w:noProof/>
        </w:rPr>
        <w:fldChar w:fldCharType="end"/>
      </w:r>
    </w:p>
    <w:p w14:paraId="7A2A2131" w14:textId="29271C6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66: Medical Equipment Section (NHCS V3) Constraints Overview</w:t>
      </w:r>
      <w:r>
        <w:rPr>
          <w:noProof/>
        </w:rPr>
        <w:tab/>
      </w:r>
      <w:r>
        <w:rPr>
          <w:noProof/>
        </w:rPr>
        <w:fldChar w:fldCharType="begin"/>
      </w:r>
      <w:r>
        <w:rPr>
          <w:noProof/>
        </w:rPr>
        <w:instrText xml:space="preserve"> PAGEREF _Toc203485523 \h </w:instrText>
      </w:r>
      <w:r>
        <w:rPr>
          <w:noProof/>
        </w:rPr>
      </w:r>
      <w:r>
        <w:rPr>
          <w:noProof/>
        </w:rPr>
        <w:fldChar w:fldCharType="separate"/>
      </w:r>
      <w:r>
        <w:rPr>
          <w:noProof/>
        </w:rPr>
        <w:t>152</w:t>
      </w:r>
      <w:r>
        <w:rPr>
          <w:noProof/>
        </w:rPr>
        <w:fldChar w:fldCharType="end"/>
      </w:r>
    </w:p>
    <w:p w14:paraId="3D4843B2" w14:textId="4B15B88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67: Medical Equipment Section (UDI) (V2) Contexts</w:t>
      </w:r>
      <w:r>
        <w:rPr>
          <w:noProof/>
        </w:rPr>
        <w:tab/>
      </w:r>
      <w:r>
        <w:rPr>
          <w:noProof/>
        </w:rPr>
        <w:fldChar w:fldCharType="begin"/>
      </w:r>
      <w:r>
        <w:rPr>
          <w:noProof/>
        </w:rPr>
        <w:instrText xml:space="preserve"> PAGEREF _Toc203485524 \h </w:instrText>
      </w:r>
      <w:r>
        <w:rPr>
          <w:noProof/>
        </w:rPr>
      </w:r>
      <w:r>
        <w:rPr>
          <w:noProof/>
        </w:rPr>
        <w:fldChar w:fldCharType="separate"/>
      </w:r>
      <w:r>
        <w:rPr>
          <w:noProof/>
        </w:rPr>
        <w:t>155</w:t>
      </w:r>
      <w:r>
        <w:rPr>
          <w:noProof/>
        </w:rPr>
        <w:fldChar w:fldCharType="end"/>
      </w:r>
    </w:p>
    <w:p w14:paraId="1859D6EA" w14:textId="35C29FF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68: Medical Equipment Section (UDI) (V2) Constraints Overview</w:t>
      </w:r>
      <w:r>
        <w:rPr>
          <w:noProof/>
        </w:rPr>
        <w:tab/>
      </w:r>
      <w:r>
        <w:rPr>
          <w:noProof/>
        </w:rPr>
        <w:fldChar w:fldCharType="begin"/>
      </w:r>
      <w:r>
        <w:rPr>
          <w:noProof/>
        </w:rPr>
        <w:instrText xml:space="preserve"> PAGEREF _Toc203485525 \h </w:instrText>
      </w:r>
      <w:r>
        <w:rPr>
          <w:noProof/>
        </w:rPr>
      </w:r>
      <w:r>
        <w:rPr>
          <w:noProof/>
        </w:rPr>
        <w:fldChar w:fldCharType="separate"/>
      </w:r>
      <w:r>
        <w:rPr>
          <w:noProof/>
        </w:rPr>
        <w:t>156</w:t>
      </w:r>
      <w:r>
        <w:rPr>
          <w:noProof/>
        </w:rPr>
        <w:fldChar w:fldCharType="end"/>
      </w:r>
    </w:p>
    <w:p w14:paraId="49967AEA" w14:textId="5BFA2B9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69: Medications Section (entries optional) (NHCS V3) Contexts</w:t>
      </w:r>
      <w:r>
        <w:rPr>
          <w:noProof/>
        </w:rPr>
        <w:tab/>
      </w:r>
      <w:r>
        <w:rPr>
          <w:noProof/>
        </w:rPr>
        <w:fldChar w:fldCharType="begin"/>
      </w:r>
      <w:r>
        <w:rPr>
          <w:noProof/>
        </w:rPr>
        <w:instrText xml:space="preserve"> PAGEREF _Toc203485526 \h </w:instrText>
      </w:r>
      <w:r>
        <w:rPr>
          <w:noProof/>
        </w:rPr>
      </w:r>
      <w:r>
        <w:rPr>
          <w:noProof/>
        </w:rPr>
        <w:fldChar w:fldCharType="separate"/>
      </w:r>
      <w:r>
        <w:rPr>
          <w:noProof/>
        </w:rPr>
        <w:t>157</w:t>
      </w:r>
      <w:r>
        <w:rPr>
          <w:noProof/>
        </w:rPr>
        <w:fldChar w:fldCharType="end"/>
      </w:r>
    </w:p>
    <w:p w14:paraId="2CF64DC8" w14:textId="22191EC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70: Medications Section (entries optional) (NHCS V3) Constraints Overview</w:t>
      </w:r>
      <w:r>
        <w:rPr>
          <w:noProof/>
        </w:rPr>
        <w:tab/>
      </w:r>
      <w:r>
        <w:rPr>
          <w:noProof/>
        </w:rPr>
        <w:fldChar w:fldCharType="begin"/>
      </w:r>
      <w:r>
        <w:rPr>
          <w:noProof/>
        </w:rPr>
        <w:instrText xml:space="preserve"> PAGEREF _Toc203485527 \h </w:instrText>
      </w:r>
      <w:r>
        <w:rPr>
          <w:noProof/>
        </w:rPr>
      </w:r>
      <w:r>
        <w:rPr>
          <w:noProof/>
        </w:rPr>
        <w:fldChar w:fldCharType="separate"/>
      </w:r>
      <w:r>
        <w:rPr>
          <w:noProof/>
        </w:rPr>
        <w:t>158</w:t>
      </w:r>
      <w:r>
        <w:rPr>
          <w:noProof/>
        </w:rPr>
        <w:fldChar w:fldCharType="end"/>
      </w:r>
    </w:p>
    <w:p w14:paraId="0012C548" w14:textId="0881E8C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71: Medications Section (entries required) (NHCS V3) Contexts</w:t>
      </w:r>
      <w:r>
        <w:rPr>
          <w:noProof/>
        </w:rPr>
        <w:tab/>
      </w:r>
      <w:r>
        <w:rPr>
          <w:noProof/>
        </w:rPr>
        <w:fldChar w:fldCharType="begin"/>
      </w:r>
      <w:r>
        <w:rPr>
          <w:noProof/>
        </w:rPr>
        <w:instrText xml:space="preserve"> PAGEREF _Toc203485528 \h </w:instrText>
      </w:r>
      <w:r>
        <w:rPr>
          <w:noProof/>
        </w:rPr>
      </w:r>
      <w:r>
        <w:rPr>
          <w:noProof/>
        </w:rPr>
        <w:fldChar w:fldCharType="separate"/>
      </w:r>
      <w:r>
        <w:rPr>
          <w:noProof/>
        </w:rPr>
        <w:t>159</w:t>
      </w:r>
      <w:r>
        <w:rPr>
          <w:noProof/>
        </w:rPr>
        <w:fldChar w:fldCharType="end"/>
      </w:r>
    </w:p>
    <w:p w14:paraId="6B27038A" w14:textId="5D94FC4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72: Medications Section (entries required) (NHCS V3) Constraints Overview</w:t>
      </w:r>
      <w:r>
        <w:rPr>
          <w:noProof/>
        </w:rPr>
        <w:tab/>
      </w:r>
      <w:r>
        <w:rPr>
          <w:noProof/>
        </w:rPr>
        <w:fldChar w:fldCharType="begin"/>
      </w:r>
      <w:r>
        <w:rPr>
          <w:noProof/>
        </w:rPr>
        <w:instrText xml:space="preserve"> PAGEREF _Toc203485529 \h </w:instrText>
      </w:r>
      <w:r>
        <w:rPr>
          <w:noProof/>
        </w:rPr>
      </w:r>
      <w:r>
        <w:rPr>
          <w:noProof/>
        </w:rPr>
        <w:fldChar w:fldCharType="separate"/>
      </w:r>
      <w:r>
        <w:rPr>
          <w:noProof/>
        </w:rPr>
        <w:t>160</w:t>
      </w:r>
      <w:r>
        <w:rPr>
          <w:noProof/>
        </w:rPr>
        <w:fldChar w:fldCharType="end"/>
      </w:r>
    </w:p>
    <w:p w14:paraId="52BFC1AA" w14:textId="66B811C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73: Mental Status Section (NHCS V3) Contexts</w:t>
      </w:r>
      <w:r>
        <w:rPr>
          <w:noProof/>
        </w:rPr>
        <w:tab/>
      </w:r>
      <w:r>
        <w:rPr>
          <w:noProof/>
        </w:rPr>
        <w:fldChar w:fldCharType="begin"/>
      </w:r>
      <w:r>
        <w:rPr>
          <w:noProof/>
        </w:rPr>
        <w:instrText xml:space="preserve"> PAGEREF _Toc203485530 \h </w:instrText>
      </w:r>
      <w:r>
        <w:rPr>
          <w:noProof/>
        </w:rPr>
      </w:r>
      <w:r>
        <w:rPr>
          <w:noProof/>
        </w:rPr>
        <w:fldChar w:fldCharType="separate"/>
      </w:r>
      <w:r>
        <w:rPr>
          <w:noProof/>
        </w:rPr>
        <w:t>161</w:t>
      </w:r>
      <w:r>
        <w:rPr>
          <w:noProof/>
        </w:rPr>
        <w:fldChar w:fldCharType="end"/>
      </w:r>
    </w:p>
    <w:p w14:paraId="21757A0A" w14:textId="7FE669D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74: Mental Status Section (NHCS V3) Constraints Overview</w:t>
      </w:r>
      <w:r>
        <w:rPr>
          <w:noProof/>
        </w:rPr>
        <w:tab/>
      </w:r>
      <w:r>
        <w:rPr>
          <w:noProof/>
        </w:rPr>
        <w:fldChar w:fldCharType="begin"/>
      </w:r>
      <w:r>
        <w:rPr>
          <w:noProof/>
        </w:rPr>
        <w:instrText xml:space="preserve"> PAGEREF _Toc203485531 \h </w:instrText>
      </w:r>
      <w:r>
        <w:rPr>
          <w:noProof/>
        </w:rPr>
      </w:r>
      <w:r>
        <w:rPr>
          <w:noProof/>
        </w:rPr>
        <w:fldChar w:fldCharType="separate"/>
      </w:r>
      <w:r>
        <w:rPr>
          <w:noProof/>
        </w:rPr>
        <w:t>163</w:t>
      </w:r>
      <w:r>
        <w:rPr>
          <w:noProof/>
        </w:rPr>
        <w:fldChar w:fldCharType="end"/>
      </w:r>
    </w:p>
    <w:p w14:paraId="32D79EF6" w14:textId="136541D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75: Payers Section (NHCS V4) Contexts</w:t>
      </w:r>
      <w:r>
        <w:rPr>
          <w:noProof/>
        </w:rPr>
        <w:tab/>
      </w:r>
      <w:r>
        <w:rPr>
          <w:noProof/>
        </w:rPr>
        <w:fldChar w:fldCharType="begin"/>
      </w:r>
      <w:r>
        <w:rPr>
          <w:noProof/>
        </w:rPr>
        <w:instrText xml:space="preserve"> PAGEREF _Toc203485532 \h </w:instrText>
      </w:r>
      <w:r>
        <w:rPr>
          <w:noProof/>
        </w:rPr>
      </w:r>
      <w:r>
        <w:rPr>
          <w:noProof/>
        </w:rPr>
        <w:fldChar w:fldCharType="separate"/>
      </w:r>
      <w:r>
        <w:rPr>
          <w:noProof/>
        </w:rPr>
        <w:t>165</w:t>
      </w:r>
      <w:r>
        <w:rPr>
          <w:noProof/>
        </w:rPr>
        <w:fldChar w:fldCharType="end"/>
      </w:r>
    </w:p>
    <w:p w14:paraId="14FA083B" w14:textId="3A7E7AA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76: Payers Section (NHCS V4) Constraints Overview</w:t>
      </w:r>
      <w:r>
        <w:rPr>
          <w:noProof/>
        </w:rPr>
        <w:tab/>
      </w:r>
      <w:r>
        <w:rPr>
          <w:noProof/>
        </w:rPr>
        <w:fldChar w:fldCharType="begin"/>
      </w:r>
      <w:r>
        <w:rPr>
          <w:noProof/>
        </w:rPr>
        <w:instrText xml:space="preserve"> PAGEREF _Toc203485533 \h </w:instrText>
      </w:r>
      <w:r>
        <w:rPr>
          <w:noProof/>
        </w:rPr>
      </w:r>
      <w:r>
        <w:rPr>
          <w:noProof/>
        </w:rPr>
        <w:fldChar w:fldCharType="separate"/>
      </w:r>
      <w:r>
        <w:rPr>
          <w:noProof/>
        </w:rPr>
        <w:t>166</w:t>
      </w:r>
      <w:r>
        <w:rPr>
          <w:noProof/>
        </w:rPr>
        <w:fldChar w:fldCharType="end"/>
      </w:r>
    </w:p>
    <w:p w14:paraId="571A7023" w14:textId="69B6601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77: Plan of Treatment Section (NHCS V3) Contexts</w:t>
      </w:r>
      <w:r>
        <w:rPr>
          <w:noProof/>
        </w:rPr>
        <w:tab/>
      </w:r>
      <w:r>
        <w:rPr>
          <w:noProof/>
        </w:rPr>
        <w:fldChar w:fldCharType="begin"/>
      </w:r>
      <w:r>
        <w:rPr>
          <w:noProof/>
        </w:rPr>
        <w:instrText xml:space="preserve"> PAGEREF _Toc203485534 \h </w:instrText>
      </w:r>
      <w:r>
        <w:rPr>
          <w:noProof/>
        </w:rPr>
      </w:r>
      <w:r>
        <w:rPr>
          <w:noProof/>
        </w:rPr>
        <w:fldChar w:fldCharType="separate"/>
      </w:r>
      <w:r>
        <w:rPr>
          <w:noProof/>
        </w:rPr>
        <w:t>168</w:t>
      </w:r>
      <w:r>
        <w:rPr>
          <w:noProof/>
        </w:rPr>
        <w:fldChar w:fldCharType="end"/>
      </w:r>
    </w:p>
    <w:p w14:paraId="2C4CCB1A" w14:textId="12A389B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78: Plan of Treatment Section (NHCS V3) Constraints Overview</w:t>
      </w:r>
      <w:r>
        <w:rPr>
          <w:noProof/>
        </w:rPr>
        <w:tab/>
      </w:r>
      <w:r>
        <w:rPr>
          <w:noProof/>
        </w:rPr>
        <w:fldChar w:fldCharType="begin"/>
      </w:r>
      <w:r>
        <w:rPr>
          <w:noProof/>
        </w:rPr>
        <w:instrText xml:space="preserve"> PAGEREF _Toc203485535 \h </w:instrText>
      </w:r>
      <w:r>
        <w:rPr>
          <w:noProof/>
        </w:rPr>
      </w:r>
      <w:r>
        <w:rPr>
          <w:noProof/>
        </w:rPr>
        <w:fldChar w:fldCharType="separate"/>
      </w:r>
      <w:r>
        <w:rPr>
          <w:noProof/>
        </w:rPr>
        <w:t>169</w:t>
      </w:r>
      <w:r>
        <w:rPr>
          <w:noProof/>
        </w:rPr>
        <w:fldChar w:fldCharType="end"/>
      </w:r>
    </w:p>
    <w:p w14:paraId="19187CDD" w14:textId="31C5A10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79: Problem Section (entries optional) (NHCS V4) Contexts</w:t>
      </w:r>
      <w:r>
        <w:rPr>
          <w:noProof/>
        </w:rPr>
        <w:tab/>
      </w:r>
      <w:r>
        <w:rPr>
          <w:noProof/>
        </w:rPr>
        <w:fldChar w:fldCharType="begin"/>
      </w:r>
      <w:r>
        <w:rPr>
          <w:noProof/>
        </w:rPr>
        <w:instrText xml:space="preserve"> PAGEREF _Toc203485536 \h </w:instrText>
      </w:r>
      <w:r>
        <w:rPr>
          <w:noProof/>
        </w:rPr>
      </w:r>
      <w:r>
        <w:rPr>
          <w:noProof/>
        </w:rPr>
        <w:fldChar w:fldCharType="separate"/>
      </w:r>
      <w:r>
        <w:rPr>
          <w:noProof/>
        </w:rPr>
        <w:t>173</w:t>
      </w:r>
      <w:r>
        <w:rPr>
          <w:noProof/>
        </w:rPr>
        <w:fldChar w:fldCharType="end"/>
      </w:r>
    </w:p>
    <w:p w14:paraId="5B7AEAA6" w14:textId="70757A8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80: Problem Section (entries optional) (NHCS V4) Constraints Overview</w:t>
      </w:r>
      <w:r>
        <w:rPr>
          <w:noProof/>
        </w:rPr>
        <w:tab/>
      </w:r>
      <w:r>
        <w:rPr>
          <w:noProof/>
        </w:rPr>
        <w:fldChar w:fldCharType="begin"/>
      </w:r>
      <w:r>
        <w:rPr>
          <w:noProof/>
        </w:rPr>
        <w:instrText xml:space="preserve"> PAGEREF _Toc203485537 \h </w:instrText>
      </w:r>
      <w:r>
        <w:rPr>
          <w:noProof/>
        </w:rPr>
      </w:r>
      <w:r>
        <w:rPr>
          <w:noProof/>
        </w:rPr>
        <w:fldChar w:fldCharType="separate"/>
      </w:r>
      <w:r>
        <w:rPr>
          <w:noProof/>
        </w:rPr>
        <w:t>174</w:t>
      </w:r>
      <w:r>
        <w:rPr>
          <w:noProof/>
        </w:rPr>
        <w:fldChar w:fldCharType="end"/>
      </w:r>
    </w:p>
    <w:p w14:paraId="1588BD45" w14:textId="6FB8786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81: Problem Section (entries required) (NHCS V4) Contexts</w:t>
      </w:r>
      <w:r>
        <w:rPr>
          <w:noProof/>
        </w:rPr>
        <w:tab/>
      </w:r>
      <w:r>
        <w:rPr>
          <w:noProof/>
        </w:rPr>
        <w:fldChar w:fldCharType="begin"/>
      </w:r>
      <w:r>
        <w:rPr>
          <w:noProof/>
        </w:rPr>
        <w:instrText xml:space="preserve"> PAGEREF _Toc203485538 \h </w:instrText>
      </w:r>
      <w:r>
        <w:rPr>
          <w:noProof/>
        </w:rPr>
      </w:r>
      <w:r>
        <w:rPr>
          <w:noProof/>
        </w:rPr>
        <w:fldChar w:fldCharType="separate"/>
      </w:r>
      <w:r>
        <w:rPr>
          <w:noProof/>
        </w:rPr>
        <w:t>175</w:t>
      </w:r>
      <w:r>
        <w:rPr>
          <w:noProof/>
        </w:rPr>
        <w:fldChar w:fldCharType="end"/>
      </w:r>
    </w:p>
    <w:p w14:paraId="39D1C72D" w14:textId="118E58C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82: Problem Section (entries required) (NHCS V4) Constraints Overview</w:t>
      </w:r>
      <w:r>
        <w:rPr>
          <w:noProof/>
        </w:rPr>
        <w:tab/>
      </w:r>
      <w:r>
        <w:rPr>
          <w:noProof/>
        </w:rPr>
        <w:fldChar w:fldCharType="begin"/>
      </w:r>
      <w:r>
        <w:rPr>
          <w:noProof/>
        </w:rPr>
        <w:instrText xml:space="preserve"> PAGEREF _Toc203485539 \h </w:instrText>
      </w:r>
      <w:r>
        <w:rPr>
          <w:noProof/>
        </w:rPr>
      </w:r>
      <w:r>
        <w:rPr>
          <w:noProof/>
        </w:rPr>
        <w:fldChar w:fldCharType="separate"/>
      </w:r>
      <w:r>
        <w:rPr>
          <w:noProof/>
        </w:rPr>
        <w:t>176</w:t>
      </w:r>
      <w:r>
        <w:rPr>
          <w:noProof/>
        </w:rPr>
        <w:fldChar w:fldCharType="end"/>
      </w:r>
    </w:p>
    <w:p w14:paraId="3FD2CB49" w14:textId="428587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83: Procedures Section (entries optional) (NHCS V3) Contexts</w:t>
      </w:r>
      <w:r>
        <w:rPr>
          <w:noProof/>
        </w:rPr>
        <w:tab/>
      </w:r>
      <w:r>
        <w:rPr>
          <w:noProof/>
        </w:rPr>
        <w:fldChar w:fldCharType="begin"/>
      </w:r>
      <w:r>
        <w:rPr>
          <w:noProof/>
        </w:rPr>
        <w:instrText xml:space="preserve"> PAGEREF _Toc203485540 \h </w:instrText>
      </w:r>
      <w:r>
        <w:rPr>
          <w:noProof/>
        </w:rPr>
      </w:r>
      <w:r>
        <w:rPr>
          <w:noProof/>
        </w:rPr>
        <w:fldChar w:fldCharType="separate"/>
      </w:r>
      <w:r>
        <w:rPr>
          <w:noProof/>
        </w:rPr>
        <w:t>179</w:t>
      </w:r>
      <w:r>
        <w:rPr>
          <w:noProof/>
        </w:rPr>
        <w:fldChar w:fldCharType="end"/>
      </w:r>
    </w:p>
    <w:p w14:paraId="14CD835E" w14:textId="78DE417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84: Procedures Section (entries optional) (NHCS V3) Constraints Overview</w:t>
      </w:r>
      <w:r>
        <w:rPr>
          <w:noProof/>
        </w:rPr>
        <w:tab/>
      </w:r>
      <w:r>
        <w:rPr>
          <w:noProof/>
        </w:rPr>
        <w:fldChar w:fldCharType="begin"/>
      </w:r>
      <w:r>
        <w:rPr>
          <w:noProof/>
        </w:rPr>
        <w:instrText xml:space="preserve"> PAGEREF _Toc203485541 \h </w:instrText>
      </w:r>
      <w:r>
        <w:rPr>
          <w:noProof/>
        </w:rPr>
      </w:r>
      <w:r>
        <w:rPr>
          <w:noProof/>
        </w:rPr>
        <w:fldChar w:fldCharType="separate"/>
      </w:r>
      <w:r>
        <w:rPr>
          <w:noProof/>
        </w:rPr>
        <w:t>181</w:t>
      </w:r>
      <w:r>
        <w:rPr>
          <w:noProof/>
        </w:rPr>
        <w:fldChar w:fldCharType="end"/>
      </w:r>
    </w:p>
    <w:p w14:paraId="2B356A71" w14:textId="772A16E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85: Procedures Section (entries required) (NHCS V3) Contexts</w:t>
      </w:r>
      <w:r>
        <w:rPr>
          <w:noProof/>
        </w:rPr>
        <w:tab/>
      </w:r>
      <w:r>
        <w:rPr>
          <w:noProof/>
        </w:rPr>
        <w:fldChar w:fldCharType="begin"/>
      </w:r>
      <w:r>
        <w:rPr>
          <w:noProof/>
        </w:rPr>
        <w:instrText xml:space="preserve"> PAGEREF _Toc203485542 \h </w:instrText>
      </w:r>
      <w:r>
        <w:rPr>
          <w:noProof/>
        </w:rPr>
      </w:r>
      <w:r>
        <w:rPr>
          <w:noProof/>
        </w:rPr>
        <w:fldChar w:fldCharType="separate"/>
      </w:r>
      <w:r>
        <w:rPr>
          <w:noProof/>
        </w:rPr>
        <w:t>182</w:t>
      </w:r>
      <w:r>
        <w:rPr>
          <w:noProof/>
        </w:rPr>
        <w:fldChar w:fldCharType="end"/>
      </w:r>
    </w:p>
    <w:p w14:paraId="3B413ADB" w14:textId="721C0F9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86: Procedures Section (entries required) (NHCS V3) Constraints Overview</w:t>
      </w:r>
      <w:r>
        <w:rPr>
          <w:noProof/>
        </w:rPr>
        <w:tab/>
      </w:r>
      <w:r>
        <w:rPr>
          <w:noProof/>
        </w:rPr>
        <w:fldChar w:fldCharType="begin"/>
      </w:r>
      <w:r>
        <w:rPr>
          <w:noProof/>
        </w:rPr>
        <w:instrText xml:space="preserve"> PAGEREF _Toc203485543 \h </w:instrText>
      </w:r>
      <w:r>
        <w:rPr>
          <w:noProof/>
        </w:rPr>
      </w:r>
      <w:r>
        <w:rPr>
          <w:noProof/>
        </w:rPr>
        <w:fldChar w:fldCharType="separate"/>
      </w:r>
      <w:r>
        <w:rPr>
          <w:noProof/>
        </w:rPr>
        <w:t>183</w:t>
      </w:r>
      <w:r>
        <w:rPr>
          <w:noProof/>
        </w:rPr>
        <w:fldChar w:fldCharType="end"/>
      </w:r>
    </w:p>
    <w:p w14:paraId="507BBA2D" w14:textId="6976234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87: Reason for Referral Section (V2) Contexts</w:t>
      </w:r>
      <w:r>
        <w:rPr>
          <w:noProof/>
        </w:rPr>
        <w:tab/>
      </w:r>
      <w:r>
        <w:rPr>
          <w:noProof/>
        </w:rPr>
        <w:fldChar w:fldCharType="begin"/>
      </w:r>
      <w:r>
        <w:rPr>
          <w:noProof/>
        </w:rPr>
        <w:instrText xml:space="preserve"> PAGEREF _Toc203485544 \h </w:instrText>
      </w:r>
      <w:r>
        <w:rPr>
          <w:noProof/>
        </w:rPr>
      </w:r>
      <w:r>
        <w:rPr>
          <w:noProof/>
        </w:rPr>
        <w:fldChar w:fldCharType="separate"/>
      </w:r>
      <w:r>
        <w:rPr>
          <w:noProof/>
        </w:rPr>
        <w:t>186</w:t>
      </w:r>
      <w:r>
        <w:rPr>
          <w:noProof/>
        </w:rPr>
        <w:fldChar w:fldCharType="end"/>
      </w:r>
    </w:p>
    <w:p w14:paraId="35A2294A" w14:textId="419AF63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88: Reason for Referral Section (V2) Constraints Overview</w:t>
      </w:r>
      <w:r>
        <w:rPr>
          <w:noProof/>
        </w:rPr>
        <w:tab/>
      </w:r>
      <w:r>
        <w:rPr>
          <w:noProof/>
        </w:rPr>
        <w:fldChar w:fldCharType="begin"/>
      </w:r>
      <w:r>
        <w:rPr>
          <w:noProof/>
        </w:rPr>
        <w:instrText xml:space="preserve"> PAGEREF _Toc203485545 \h </w:instrText>
      </w:r>
      <w:r>
        <w:rPr>
          <w:noProof/>
        </w:rPr>
      </w:r>
      <w:r>
        <w:rPr>
          <w:noProof/>
        </w:rPr>
        <w:fldChar w:fldCharType="separate"/>
      </w:r>
      <w:r>
        <w:rPr>
          <w:noProof/>
        </w:rPr>
        <w:t>186</w:t>
      </w:r>
      <w:r>
        <w:rPr>
          <w:noProof/>
        </w:rPr>
        <w:fldChar w:fldCharType="end"/>
      </w:r>
    </w:p>
    <w:p w14:paraId="2916C6AA" w14:textId="2F42C16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89: Results Section (entries optional) (NHCS V4) Contexts</w:t>
      </w:r>
      <w:r>
        <w:rPr>
          <w:noProof/>
        </w:rPr>
        <w:tab/>
      </w:r>
      <w:r>
        <w:rPr>
          <w:noProof/>
        </w:rPr>
        <w:fldChar w:fldCharType="begin"/>
      </w:r>
      <w:r>
        <w:rPr>
          <w:noProof/>
        </w:rPr>
        <w:instrText xml:space="preserve"> PAGEREF _Toc203485546 \h </w:instrText>
      </w:r>
      <w:r>
        <w:rPr>
          <w:noProof/>
        </w:rPr>
      </w:r>
      <w:r>
        <w:rPr>
          <w:noProof/>
        </w:rPr>
        <w:fldChar w:fldCharType="separate"/>
      </w:r>
      <w:r>
        <w:rPr>
          <w:noProof/>
        </w:rPr>
        <w:t>187</w:t>
      </w:r>
      <w:r>
        <w:rPr>
          <w:noProof/>
        </w:rPr>
        <w:fldChar w:fldCharType="end"/>
      </w:r>
    </w:p>
    <w:p w14:paraId="69D025DF" w14:textId="0F72061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90: Results Section (entries optional) (NHCS V4) Constraints Overview</w:t>
      </w:r>
      <w:r>
        <w:rPr>
          <w:noProof/>
        </w:rPr>
        <w:tab/>
      </w:r>
      <w:r>
        <w:rPr>
          <w:noProof/>
        </w:rPr>
        <w:fldChar w:fldCharType="begin"/>
      </w:r>
      <w:r>
        <w:rPr>
          <w:noProof/>
        </w:rPr>
        <w:instrText xml:space="preserve"> PAGEREF _Toc203485547 \h </w:instrText>
      </w:r>
      <w:r>
        <w:rPr>
          <w:noProof/>
        </w:rPr>
      </w:r>
      <w:r>
        <w:rPr>
          <w:noProof/>
        </w:rPr>
        <w:fldChar w:fldCharType="separate"/>
      </w:r>
      <w:r>
        <w:rPr>
          <w:noProof/>
        </w:rPr>
        <w:t>188</w:t>
      </w:r>
      <w:r>
        <w:rPr>
          <w:noProof/>
        </w:rPr>
        <w:fldChar w:fldCharType="end"/>
      </w:r>
    </w:p>
    <w:p w14:paraId="7149CC1A" w14:textId="2367EB6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91: Social History Section (NHCS V4) Contexts</w:t>
      </w:r>
      <w:r>
        <w:rPr>
          <w:noProof/>
        </w:rPr>
        <w:tab/>
      </w:r>
      <w:r>
        <w:rPr>
          <w:noProof/>
        </w:rPr>
        <w:fldChar w:fldCharType="begin"/>
      </w:r>
      <w:r>
        <w:rPr>
          <w:noProof/>
        </w:rPr>
        <w:instrText xml:space="preserve"> PAGEREF _Toc203485548 \h </w:instrText>
      </w:r>
      <w:r>
        <w:rPr>
          <w:noProof/>
        </w:rPr>
      </w:r>
      <w:r>
        <w:rPr>
          <w:noProof/>
        </w:rPr>
        <w:fldChar w:fldCharType="separate"/>
      </w:r>
      <w:r>
        <w:rPr>
          <w:noProof/>
        </w:rPr>
        <w:t>190</w:t>
      </w:r>
      <w:r>
        <w:rPr>
          <w:noProof/>
        </w:rPr>
        <w:fldChar w:fldCharType="end"/>
      </w:r>
    </w:p>
    <w:p w14:paraId="3727F775" w14:textId="06AD7F9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92: Social History Section (NHCS V4) Constraints Overview</w:t>
      </w:r>
      <w:r>
        <w:rPr>
          <w:noProof/>
        </w:rPr>
        <w:tab/>
      </w:r>
      <w:r>
        <w:rPr>
          <w:noProof/>
        </w:rPr>
        <w:fldChar w:fldCharType="begin"/>
      </w:r>
      <w:r>
        <w:rPr>
          <w:noProof/>
        </w:rPr>
        <w:instrText xml:space="preserve"> PAGEREF _Toc203485549 \h </w:instrText>
      </w:r>
      <w:r>
        <w:rPr>
          <w:noProof/>
        </w:rPr>
      </w:r>
      <w:r>
        <w:rPr>
          <w:noProof/>
        </w:rPr>
        <w:fldChar w:fldCharType="separate"/>
      </w:r>
      <w:r>
        <w:rPr>
          <w:noProof/>
        </w:rPr>
        <w:t>191</w:t>
      </w:r>
      <w:r>
        <w:rPr>
          <w:noProof/>
        </w:rPr>
        <w:fldChar w:fldCharType="end"/>
      </w:r>
    </w:p>
    <w:p w14:paraId="134D20A5" w14:textId="36D6763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93: NHCS Social History Section (V3) Contexts</w:t>
      </w:r>
      <w:r>
        <w:rPr>
          <w:noProof/>
        </w:rPr>
        <w:tab/>
      </w:r>
      <w:r>
        <w:rPr>
          <w:noProof/>
        </w:rPr>
        <w:fldChar w:fldCharType="begin"/>
      </w:r>
      <w:r>
        <w:rPr>
          <w:noProof/>
        </w:rPr>
        <w:instrText xml:space="preserve"> PAGEREF _Toc203485550 \h </w:instrText>
      </w:r>
      <w:r>
        <w:rPr>
          <w:noProof/>
        </w:rPr>
      </w:r>
      <w:r>
        <w:rPr>
          <w:noProof/>
        </w:rPr>
        <w:fldChar w:fldCharType="separate"/>
      </w:r>
      <w:r>
        <w:rPr>
          <w:noProof/>
        </w:rPr>
        <w:t>195</w:t>
      </w:r>
      <w:r>
        <w:rPr>
          <w:noProof/>
        </w:rPr>
        <w:fldChar w:fldCharType="end"/>
      </w:r>
    </w:p>
    <w:p w14:paraId="10EA04F4" w14:textId="0407A53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94: NHCS Social History Section (V3) Constraints Overview</w:t>
      </w:r>
      <w:r>
        <w:rPr>
          <w:noProof/>
        </w:rPr>
        <w:tab/>
      </w:r>
      <w:r>
        <w:rPr>
          <w:noProof/>
        </w:rPr>
        <w:fldChar w:fldCharType="begin"/>
      </w:r>
      <w:r>
        <w:rPr>
          <w:noProof/>
        </w:rPr>
        <w:instrText xml:space="preserve"> PAGEREF _Toc203485551 \h </w:instrText>
      </w:r>
      <w:r>
        <w:rPr>
          <w:noProof/>
        </w:rPr>
      </w:r>
      <w:r>
        <w:rPr>
          <w:noProof/>
        </w:rPr>
        <w:fldChar w:fldCharType="separate"/>
      </w:r>
      <w:r>
        <w:rPr>
          <w:noProof/>
        </w:rPr>
        <w:t>196</w:t>
      </w:r>
      <w:r>
        <w:rPr>
          <w:noProof/>
        </w:rPr>
        <w:fldChar w:fldCharType="end"/>
      </w:r>
    </w:p>
    <w:p w14:paraId="7CCCC227" w14:textId="63E493E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95: Vital Signs Section (entries optional) (V3) Contexts</w:t>
      </w:r>
      <w:r>
        <w:rPr>
          <w:noProof/>
        </w:rPr>
        <w:tab/>
      </w:r>
      <w:r>
        <w:rPr>
          <w:noProof/>
        </w:rPr>
        <w:fldChar w:fldCharType="begin"/>
      </w:r>
      <w:r>
        <w:rPr>
          <w:noProof/>
        </w:rPr>
        <w:instrText xml:space="preserve"> PAGEREF _Toc203485552 \h </w:instrText>
      </w:r>
      <w:r>
        <w:rPr>
          <w:noProof/>
        </w:rPr>
      </w:r>
      <w:r>
        <w:rPr>
          <w:noProof/>
        </w:rPr>
        <w:fldChar w:fldCharType="separate"/>
      </w:r>
      <w:r>
        <w:rPr>
          <w:noProof/>
        </w:rPr>
        <w:t>200</w:t>
      </w:r>
      <w:r>
        <w:rPr>
          <w:noProof/>
        </w:rPr>
        <w:fldChar w:fldCharType="end"/>
      </w:r>
    </w:p>
    <w:p w14:paraId="5641573D" w14:textId="6D93111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96: Vital Signs Section (entries optional) (V3) Constraints Overview</w:t>
      </w:r>
      <w:r>
        <w:rPr>
          <w:noProof/>
        </w:rPr>
        <w:tab/>
      </w:r>
      <w:r>
        <w:rPr>
          <w:noProof/>
        </w:rPr>
        <w:fldChar w:fldCharType="begin"/>
      </w:r>
      <w:r>
        <w:rPr>
          <w:noProof/>
        </w:rPr>
        <w:instrText xml:space="preserve"> PAGEREF _Toc203485553 \h </w:instrText>
      </w:r>
      <w:r>
        <w:rPr>
          <w:noProof/>
        </w:rPr>
      </w:r>
      <w:r>
        <w:rPr>
          <w:noProof/>
        </w:rPr>
        <w:fldChar w:fldCharType="separate"/>
      </w:r>
      <w:r>
        <w:rPr>
          <w:noProof/>
        </w:rPr>
        <w:t>201</w:t>
      </w:r>
      <w:r>
        <w:rPr>
          <w:noProof/>
        </w:rPr>
        <w:fldChar w:fldCharType="end"/>
      </w:r>
    </w:p>
    <w:p w14:paraId="23BCAFC8" w14:textId="3456634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97: Vital Signs Section (entries required) (V3) Contexts</w:t>
      </w:r>
      <w:r>
        <w:rPr>
          <w:noProof/>
        </w:rPr>
        <w:tab/>
      </w:r>
      <w:r>
        <w:rPr>
          <w:noProof/>
        </w:rPr>
        <w:fldChar w:fldCharType="begin"/>
      </w:r>
      <w:r>
        <w:rPr>
          <w:noProof/>
        </w:rPr>
        <w:instrText xml:space="preserve"> PAGEREF _Toc203485554 \h </w:instrText>
      </w:r>
      <w:r>
        <w:rPr>
          <w:noProof/>
        </w:rPr>
      </w:r>
      <w:r>
        <w:rPr>
          <w:noProof/>
        </w:rPr>
        <w:fldChar w:fldCharType="separate"/>
      </w:r>
      <w:r>
        <w:rPr>
          <w:noProof/>
        </w:rPr>
        <w:t>202</w:t>
      </w:r>
      <w:r>
        <w:rPr>
          <w:noProof/>
        </w:rPr>
        <w:fldChar w:fldCharType="end"/>
      </w:r>
    </w:p>
    <w:p w14:paraId="18B03F5C" w14:textId="0809B0E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98: Vital Signs Section (entries required) (V3) Constraints Overview</w:t>
      </w:r>
      <w:r>
        <w:rPr>
          <w:noProof/>
        </w:rPr>
        <w:tab/>
      </w:r>
      <w:r>
        <w:rPr>
          <w:noProof/>
        </w:rPr>
        <w:fldChar w:fldCharType="begin"/>
      </w:r>
      <w:r>
        <w:rPr>
          <w:noProof/>
        </w:rPr>
        <w:instrText xml:space="preserve"> PAGEREF _Toc203485555 \h </w:instrText>
      </w:r>
      <w:r>
        <w:rPr>
          <w:noProof/>
        </w:rPr>
      </w:r>
      <w:r>
        <w:rPr>
          <w:noProof/>
        </w:rPr>
        <w:fldChar w:fldCharType="separate"/>
      </w:r>
      <w:r>
        <w:rPr>
          <w:noProof/>
        </w:rPr>
        <w:t>203</w:t>
      </w:r>
      <w:r>
        <w:rPr>
          <w:noProof/>
        </w:rPr>
        <w:fldChar w:fldCharType="end"/>
      </w:r>
    </w:p>
    <w:p w14:paraId="3C7B6CA3" w14:textId="6F86489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99: Allergy Concern Act (NHCS V4) Contexts</w:t>
      </w:r>
      <w:r>
        <w:rPr>
          <w:noProof/>
        </w:rPr>
        <w:tab/>
      </w:r>
      <w:r>
        <w:rPr>
          <w:noProof/>
        </w:rPr>
        <w:fldChar w:fldCharType="begin"/>
      </w:r>
      <w:r>
        <w:rPr>
          <w:noProof/>
        </w:rPr>
        <w:instrText xml:space="preserve"> PAGEREF _Toc203485556 \h </w:instrText>
      </w:r>
      <w:r>
        <w:rPr>
          <w:noProof/>
        </w:rPr>
      </w:r>
      <w:r>
        <w:rPr>
          <w:noProof/>
        </w:rPr>
        <w:fldChar w:fldCharType="separate"/>
      </w:r>
      <w:r>
        <w:rPr>
          <w:noProof/>
        </w:rPr>
        <w:t>205</w:t>
      </w:r>
      <w:r>
        <w:rPr>
          <w:noProof/>
        </w:rPr>
        <w:fldChar w:fldCharType="end"/>
      </w:r>
    </w:p>
    <w:p w14:paraId="6603763D" w14:textId="1E90B69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100: Allergy Concern Act (NHCS V4) Constraints Overview</w:t>
      </w:r>
      <w:r>
        <w:rPr>
          <w:noProof/>
        </w:rPr>
        <w:tab/>
      </w:r>
      <w:r>
        <w:rPr>
          <w:noProof/>
        </w:rPr>
        <w:fldChar w:fldCharType="begin"/>
      </w:r>
      <w:r>
        <w:rPr>
          <w:noProof/>
        </w:rPr>
        <w:instrText xml:space="preserve"> PAGEREF _Toc203485557 \h </w:instrText>
      </w:r>
      <w:r>
        <w:rPr>
          <w:noProof/>
        </w:rPr>
      </w:r>
      <w:r>
        <w:rPr>
          <w:noProof/>
        </w:rPr>
        <w:fldChar w:fldCharType="separate"/>
      </w:r>
      <w:r>
        <w:rPr>
          <w:noProof/>
        </w:rPr>
        <w:t>207</w:t>
      </w:r>
      <w:r>
        <w:rPr>
          <w:noProof/>
        </w:rPr>
        <w:fldChar w:fldCharType="end"/>
      </w:r>
    </w:p>
    <w:p w14:paraId="2DDBF7E0" w14:textId="2F4ACF5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101: ProblemAct statusCode</w:t>
      </w:r>
      <w:r>
        <w:rPr>
          <w:noProof/>
        </w:rPr>
        <w:tab/>
      </w:r>
      <w:r>
        <w:rPr>
          <w:noProof/>
        </w:rPr>
        <w:fldChar w:fldCharType="begin"/>
      </w:r>
      <w:r>
        <w:rPr>
          <w:noProof/>
        </w:rPr>
        <w:instrText xml:space="preserve"> PAGEREF _Toc203485558 \h </w:instrText>
      </w:r>
      <w:r>
        <w:rPr>
          <w:noProof/>
        </w:rPr>
      </w:r>
      <w:r>
        <w:rPr>
          <w:noProof/>
        </w:rPr>
        <w:fldChar w:fldCharType="separate"/>
      </w:r>
      <w:r>
        <w:rPr>
          <w:noProof/>
        </w:rPr>
        <w:t>209</w:t>
      </w:r>
      <w:r>
        <w:rPr>
          <w:noProof/>
        </w:rPr>
        <w:fldChar w:fldCharType="end"/>
      </w:r>
    </w:p>
    <w:p w14:paraId="6AC10D8F" w14:textId="2CBADF4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102: Allergy Status Observation Contexts</w:t>
      </w:r>
      <w:r>
        <w:rPr>
          <w:noProof/>
        </w:rPr>
        <w:tab/>
      </w:r>
      <w:r>
        <w:rPr>
          <w:noProof/>
        </w:rPr>
        <w:fldChar w:fldCharType="begin"/>
      </w:r>
      <w:r>
        <w:rPr>
          <w:noProof/>
        </w:rPr>
        <w:instrText xml:space="preserve"> PAGEREF _Toc203485559 \h </w:instrText>
      </w:r>
      <w:r>
        <w:rPr>
          <w:noProof/>
        </w:rPr>
      </w:r>
      <w:r>
        <w:rPr>
          <w:noProof/>
        </w:rPr>
        <w:fldChar w:fldCharType="separate"/>
      </w:r>
      <w:r>
        <w:rPr>
          <w:noProof/>
        </w:rPr>
        <w:t>211</w:t>
      </w:r>
      <w:r>
        <w:rPr>
          <w:noProof/>
        </w:rPr>
        <w:fldChar w:fldCharType="end"/>
      </w:r>
    </w:p>
    <w:p w14:paraId="0B322834" w14:textId="606A742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103: Allergy Status Observation Constraints Overview</w:t>
      </w:r>
      <w:r>
        <w:rPr>
          <w:noProof/>
        </w:rPr>
        <w:tab/>
      </w:r>
      <w:r>
        <w:rPr>
          <w:noProof/>
        </w:rPr>
        <w:fldChar w:fldCharType="begin"/>
      </w:r>
      <w:r>
        <w:rPr>
          <w:noProof/>
        </w:rPr>
        <w:instrText xml:space="preserve"> PAGEREF _Toc203485560 \h </w:instrText>
      </w:r>
      <w:r>
        <w:rPr>
          <w:noProof/>
        </w:rPr>
      </w:r>
      <w:r>
        <w:rPr>
          <w:noProof/>
        </w:rPr>
        <w:fldChar w:fldCharType="separate"/>
      </w:r>
      <w:r>
        <w:rPr>
          <w:noProof/>
        </w:rPr>
        <w:t>212</w:t>
      </w:r>
      <w:r>
        <w:rPr>
          <w:noProof/>
        </w:rPr>
        <w:fldChar w:fldCharType="end"/>
      </w:r>
    </w:p>
    <w:p w14:paraId="1E3D1308" w14:textId="002BE14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104: Allergy Clinical Status</w:t>
      </w:r>
      <w:r>
        <w:rPr>
          <w:noProof/>
        </w:rPr>
        <w:tab/>
      </w:r>
      <w:r>
        <w:rPr>
          <w:noProof/>
        </w:rPr>
        <w:fldChar w:fldCharType="begin"/>
      </w:r>
      <w:r>
        <w:rPr>
          <w:noProof/>
        </w:rPr>
        <w:instrText xml:space="preserve"> PAGEREF _Toc203485561 \h </w:instrText>
      </w:r>
      <w:r>
        <w:rPr>
          <w:noProof/>
        </w:rPr>
      </w:r>
      <w:r>
        <w:rPr>
          <w:noProof/>
        </w:rPr>
        <w:fldChar w:fldCharType="separate"/>
      </w:r>
      <w:r>
        <w:rPr>
          <w:noProof/>
        </w:rPr>
        <w:t>213</w:t>
      </w:r>
      <w:r>
        <w:rPr>
          <w:noProof/>
        </w:rPr>
        <w:fldChar w:fldCharType="end"/>
      </w:r>
    </w:p>
    <w:p w14:paraId="280FDFF7" w14:textId="66C666F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105: Assessment Scale Observation (NHCS V3) Contexts</w:t>
      </w:r>
      <w:r>
        <w:rPr>
          <w:noProof/>
        </w:rPr>
        <w:tab/>
      </w:r>
      <w:r>
        <w:rPr>
          <w:noProof/>
        </w:rPr>
        <w:fldChar w:fldCharType="begin"/>
      </w:r>
      <w:r>
        <w:rPr>
          <w:noProof/>
        </w:rPr>
        <w:instrText xml:space="preserve"> PAGEREF _Toc203485562 \h </w:instrText>
      </w:r>
      <w:r>
        <w:rPr>
          <w:noProof/>
        </w:rPr>
      </w:r>
      <w:r>
        <w:rPr>
          <w:noProof/>
        </w:rPr>
        <w:fldChar w:fldCharType="separate"/>
      </w:r>
      <w:r>
        <w:rPr>
          <w:noProof/>
        </w:rPr>
        <w:t>213</w:t>
      </w:r>
      <w:r>
        <w:rPr>
          <w:noProof/>
        </w:rPr>
        <w:fldChar w:fldCharType="end"/>
      </w:r>
    </w:p>
    <w:p w14:paraId="040FDA34" w14:textId="448A8A8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106: Assessment Scale Observation (NHCS V3) Constraints Overview</w:t>
      </w:r>
      <w:r>
        <w:rPr>
          <w:noProof/>
        </w:rPr>
        <w:tab/>
      </w:r>
      <w:r>
        <w:rPr>
          <w:noProof/>
        </w:rPr>
        <w:fldChar w:fldCharType="begin"/>
      </w:r>
      <w:r>
        <w:rPr>
          <w:noProof/>
        </w:rPr>
        <w:instrText xml:space="preserve"> PAGEREF _Toc203485563 \h </w:instrText>
      </w:r>
      <w:r>
        <w:rPr>
          <w:noProof/>
        </w:rPr>
      </w:r>
      <w:r>
        <w:rPr>
          <w:noProof/>
        </w:rPr>
        <w:fldChar w:fldCharType="separate"/>
      </w:r>
      <w:r>
        <w:rPr>
          <w:noProof/>
        </w:rPr>
        <w:t>215</w:t>
      </w:r>
      <w:r>
        <w:rPr>
          <w:noProof/>
        </w:rPr>
        <w:fldChar w:fldCharType="end"/>
      </w:r>
    </w:p>
    <w:p w14:paraId="6F32BDB3" w14:textId="5DCA86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107: Assessment Scale Supporting Observation (V2) Contexts</w:t>
      </w:r>
      <w:r>
        <w:rPr>
          <w:noProof/>
        </w:rPr>
        <w:tab/>
      </w:r>
      <w:r>
        <w:rPr>
          <w:noProof/>
        </w:rPr>
        <w:fldChar w:fldCharType="begin"/>
      </w:r>
      <w:r>
        <w:rPr>
          <w:noProof/>
        </w:rPr>
        <w:instrText xml:space="preserve"> PAGEREF _Toc203485564 \h </w:instrText>
      </w:r>
      <w:r>
        <w:rPr>
          <w:noProof/>
        </w:rPr>
      </w:r>
      <w:r>
        <w:rPr>
          <w:noProof/>
        </w:rPr>
        <w:fldChar w:fldCharType="separate"/>
      </w:r>
      <w:r>
        <w:rPr>
          <w:noProof/>
        </w:rPr>
        <w:t>219</w:t>
      </w:r>
      <w:r>
        <w:rPr>
          <w:noProof/>
        </w:rPr>
        <w:fldChar w:fldCharType="end"/>
      </w:r>
    </w:p>
    <w:p w14:paraId="08A480CE" w14:textId="115A7C7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108: Assessment Scale Supporting Observation (V2) Constraints Overview</w:t>
      </w:r>
      <w:r>
        <w:rPr>
          <w:noProof/>
        </w:rPr>
        <w:tab/>
      </w:r>
      <w:r>
        <w:rPr>
          <w:noProof/>
        </w:rPr>
        <w:fldChar w:fldCharType="begin"/>
      </w:r>
      <w:r>
        <w:rPr>
          <w:noProof/>
        </w:rPr>
        <w:instrText xml:space="preserve"> PAGEREF _Toc203485565 \h </w:instrText>
      </w:r>
      <w:r>
        <w:rPr>
          <w:noProof/>
        </w:rPr>
      </w:r>
      <w:r>
        <w:rPr>
          <w:noProof/>
        </w:rPr>
        <w:fldChar w:fldCharType="separate"/>
      </w:r>
      <w:r>
        <w:rPr>
          <w:noProof/>
        </w:rPr>
        <w:t>219</w:t>
      </w:r>
      <w:r>
        <w:rPr>
          <w:noProof/>
        </w:rPr>
        <w:fldChar w:fldCharType="end"/>
      </w:r>
    </w:p>
    <w:p w14:paraId="29EE0D38" w14:textId="732885D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109: Birth Sex Observation (V2) Contexts</w:t>
      </w:r>
      <w:r>
        <w:rPr>
          <w:noProof/>
        </w:rPr>
        <w:tab/>
      </w:r>
      <w:r>
        <w:rPr>
          <w:noProof/>
        </w:rPr>
        <w:fldChar w:fldCharType="begin"/>
      </w:r>
      <w:r>
        <w:rPr>
          <w:noProof/>
        </w:rPr>
        <w:instrText xml:space="preserve"> PAGEREF _Toc203485566 \h </w:instrText>
      </w:r>
      <w:r>
        <w:rPr>
          <w:noProof/>
        </w:rPr>
      </w:r>
      <w:r>
        <w:rPr>
          <w:noProof/>
        </w:rPr>
        <w:fldChar w:fldCharType="separate"/>
      </w:r>
      <w:r>
        <w:rPr>
          <w:noProof/>
        </w:rPr>
        <w:t>220</w:t>
      </w:r>
      <w:r>
        <w:rPr>
          <w:noProof/>
        </w:rPr>
        <w:fldChar w:fldCharType="end"/>
      </w:r>
    </w:p>
    <w:p w14:paraId="2C7DE188" w14:textId="3238D5D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110: Birth Sex Observation (V2) Constraints Overview</w:t>
      </w:r>
      <w:r>
        <w:rPr>
          <w:noProof/>
        </w:rPr>
        <w:tab/>
      </w:r>
      <w:r>
        <w:rPr>
          <w:noProof/>
        </w:rPr>
        <w:fldChar w:fldCharType="begin"/>
      </w:r>
      <w:r>
        <w:rPr>
          <w:noProof/>
        </w:rPr>
        <w:instrText xml:space="preserve"> PAGEREF _Toc203485567 \h </w:instrText>
      </w:r>
      <w:r>
        <w:rPr>
          <w:noProof/>
        </w:rPr>
      </w:r>
      <w:r>
        <w:rPr>
          <w:noProof/>
        </w:rPr>
        <w:fldChar w:fldCharType="separate"/>
      </w:r>
      <w:r>
        <w:rPr>
          <w:noProof/>
        </w:rPr>
        <w:t>221</w:t>
      </w:r>
      <w:r>
        <w:rPr>
          <w:noProof/>
        </w:rPr>
        <w:fldChar w:fldCharType="end"/>
      </w:r>
    </w:p>
    <w:p w14:paraId="7441DD1E" w14:textId="68EB03E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111: ONC Administrative Sex</w:t>
      </w:r>
      <w:r>
        <w:rPr>
          <w:noProof/>
        </w:rPr>
        <w:tab/>
      </w:r>
      <w:r>
        <w:rPr>
          <w:noProof/>
        </w:rPr>
        <w:fldChar w:fldCharType="begin"/>
      </w:r>
      <w:r>
        <w:rPr>
          <w:noProof/>
        </w:rPr>
        <w:instrText xml:space="preserve"> PAGEREF _Toc203485568 \h </w:instrText>
      </w:r>
      <w:r>
        <w:rPr>
          <w:noProof/>
        </w:rPr>
      </w:r>
      <w:r>
        <w:rPr>
          <w:noProof/>
        </w:rPr>
        <w:fldChar w:fldCharType="separate"/>
      </w:r>
      <w:r>
        <w:rPr>
          <w:noProof/>
        </w:rPr>
        <w:t>222</w:t>
      </w:r>
      <w:r>
        <w:rPr>
          <w:noProof/>
        </w:rPr>
        <w:fldChar w:fldCharType="end"/>
      </w:r>
    </w:p>
    <w:p w14:paraId="1DCCC960" w14:textId="261EF68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112: Care Team Member Act (V2) Contexts</w:t>
      </w:r>
      <w:r>
        <w:rPr>
          <w:noProof/>
        </w:rPr>
        <w:tab/>
      </w:r>
      <w:r>
        <w:rPr>
          <w:noProof/>
        </w:rPr>
        <w:fldChar w:fldCharType="begin"/>
      </w:r>
      <w:r>
        <w:rPr>
          <w:noProof/>
        </w:rPr>
        <w:instrText xml:space="preserve"> PAGEREF _Toc203485569 \h </w:instrText>
      </w:r>
      <w:r>
        <w:rPr>
          <w:noProof/>
        </w:rPr>
      </w:r>
      <w:r>
        <w:rPr>
          <w:noProof/>
        </w:rPr>
        <w:fldChar w:fldCharType="separate"/>
      </w:r>
      <w:r>
        <w:rPr>
          <w:noProof/>
        </w:rPr>
        <w:t>223</w:t>
      </w:r>
      <w:r>
        <w:rPr>
          <w:noProof/>
        </w:rPr>
        <w:fldChar w:fldCharType="end"/>
      </w:r>
    </w:p>
    <w:p w14:paraId="54563CEB" w14:textId="32FB5B1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113: Care Team Member Act (V2) Constraints Overview</w:t>
      </w:r>
      <w:r>
        <w:rPr>
          <w:noProof/>
        </w:rPr>
        <w:tab/>
      </w:r>
      <w:r>
        <w:rPr>
          <w:noProof/>
        </w:rPr>
        <w:fldChar w:fldCharType="begin"/>
      </w:r>
      <w:r>
        <w:rPr>
          <w:noProof/>
        </w:rPr>
        <w:instrText xml:space="preserve"> PAGEREF _Toc203485570 \h </w:instrText>
      </w:r>
      <w:r>
        <w:rPr>
          <w:noProof/>
        </w:rPr>
      </w:r>
      <w:r>
        <w:rPr>
          <w:noProof/>
        </w:rPr>
        <w:fldChar w:fldCharType="separate"/>
      </w:r>
      <w:r>
        <w:rPr>
          <w:noProof/>
        </w:rPr>
        <w:t>225</w:t>
      </w:r>
      <w:r>
        <w:rPr>
          <w:noProof/>
        </w:rPr>
        <w:fldChar w:fldCharType="end"/>
      </w:r>
    </w:p>
    <w:p w14:paraId="0B6BE36F" w14:textId="37AEE7F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114: ActStatus</w:t>
      </w:r>
      <w:r>
        <w:rPr>
          <w:noProof/>
        </w:rPr>
        <w:tab/>
      </w:r>
      <w:r>
        <w:rPr>
          <w:noProof/>
        </w:rPr>
        <w:fldChar w:fldCharType="begin"/>
      </w:r>
      <w:r>
        <w:rPr>
          <w:noProof/>
        </w:rPr>
        <w:instrText xml:space="preserve"> PAGEREF _Toc203485571 \h </w:instrText>
      </w:r>
      <w:r>
        <w:rPr>
          <w:noProof/>
        </w:rPr>
      </w:r>
      <w:r>
        <w:rPr>
          <w:noProof/>
        </w:rPr>
        <w:fldChar w:fldCharType="separate"/>
      </w:r>
      <w:r>
        <w:rPr>
          <w:noProof/>
        </w:rPr>
        <w:t>229</w:t>
      </w:r>
      <w:r>
        <w:rPr>
          <w:noProof/>
        </w:rPr>
        <w:fldChar w:fldCharType="end"/>
      </w:r>
    </w:p>
    <w:p w14:paraId="4500C78E" w14:textId="34DB6AE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115: Care Team Member Schedule Observation (V2) Contexts</w:t>
      </w:r>
      <w:r>
        <w:rPr>
          <w:noProof/>
        </w:rPr>
        <w:tab/>
      </w:r>
      <w:r>
        <w:rPr>
          <w:noProof/>
        </w:rPr>
        <w:fldChar w:fldCharType="begin"/>
      </w:r>
      <w:r>
        <w:rPr>
          <w:noProof/>
        </w:rPr>
        <w:instrText xml:space="preserve"> PAGEREF _Toc203485572 \h </w:instrText>
      </w:r>
      <w:r>
        <w:rPr>
          <w:noProof/>
        </w:rPr>
      </w:r>
      <w:r>
        <w:rPr>
          <w:noProof/>
        </w:rPr>
        <w:fldChar w:fldCharType="separate"/>
      </w:r>
      <w:r>
        <w:rPr>
          <w:noProof/>
        </w:rPr>
        <w:t>231</w:t>
      </w:r>
      <w:r>
        <w:rPr>
          <w:noProof/>
        </w:rPr>
        <w:fldChar w:fldCharType="end"/>
      </w:r>
    </w:p>
    <w:p w14:paraId="49F46F32" w14:textId="231D371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116: Care Team Member Schedule Observation (V2) Constraints Overview</w:t>
      </w:r>
      <w:r>
        <w:rPr>
          <w:noProof/>
        </w:rPr>
        <w:tab/>
      </w:r>
      <w:r>
        <w:rPr>
          <w:noProof/>
        </w:rPr>
        <w:fldChar w:fldCharType="begin"/>
      </w:r>
      <w:r>
        <w:rPr>
          <w:noProof/>
        </w:rPr>
        <w:instrText xml:space="preserve"> PAGEREF _Toc203485573 \h </w:instrText>
      </w:r>
      <w:r>
        <w:rPr>
          <w:noProof/>
        </w:rPr>
      </w:r>
      <w:r>
        <w:rPr>
          <w:noProof/>
        </w:rPr>
        <w:fldChar w:fldCharType="separate"/>
      </w:r>
      <w:r>
        <w:rPr>
          <w:noProof/>
        </w:rPr>
        <w:t>232</w:t>
      </w:r>
      <w:r>
        <w:rPr>
          <w:noProof/>
        </w:rPr>
        <w:fldChar w:fldCharType="end"/>
      </w:r>
    </w:p>
    <w:p w14:paraId="415ABE7C" w14:textId="334D261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117: Care Team Organizer (V2) Contexts</w:t>
      </w:r>
      <w:r>
        <w:rPr>
          <w:noProof/>
        </w:rPr>
        <w:tab/>
      </w:r>
      <w:r>
        <w:rPr>
          <w:noProof/>
        </w:rPr>
        <w:fldChar w:fldCharType="begin"/>
      </w:r>
      <w:r>
        <w:rPr>
          <w:noProof/>
        </w:rPr>
        <w:instrText xml:space="preserve"> PAGEREF _Toc203485574 \h </w:instrText>
      </w:r>
      <w:r>
        <w:rPr>
          <w:noProof/>
        </w:rPr>
      </w:r>
      <w:r>
        <w:rPr>
          <w:noProof/>
        </w:rPr>
        <w:fldChar w:fldCharType="separate"/>
      </w:r>
      <w:r>
        <w:rPr>
          <w:noProof/>
        </w:rPr>
        <w:t>234</w:t>
      </w:r>
      <w:r>
        <w:rPr>
          <w:noProof/>
        </w:rPr>
        <w:fldChar w:fldCharType="end"/>
      </w:r>
    </w:p>
    <w:p w14:paraId="514A7569" w14:textId="6C73C0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118: Care Team Organizer (V2) Constraints Overview</w:t>
      </w:r>
      <w:r>
        <w:rPr>
          <w:noProof/>
        </w:rPr>
        <w:tab/>
      </w:r>
      <w:r>
        <w:rPr>
          <w:noProof/>
        </w:rPr>
        <w:fldChar w:fldCharType="begin"/>
      </w:r>
      <w:r>
        <w:rPr>
          <w:noProof/>
        </w:rPr>
        <w:instrText xml:space="preserve"> PAGEREF _Toc203485575 \h </w:instrText>
      </w:r>
      <w:r>
        <w:rPr>
          <w:noProof/>
        </w:rPr>
      </w:r>
      <w:r>
        <w:rPr>
          <w:noProof/>
        </w:rPr>
        <w:fldChar w:fldCharType="separate"/>
      </w:r>
      <w:r>
        <w:rPr>
          <w:noProof/>
        </w:rPr>
        <w:t>235</w:t>
      </w:r>
      <w:r>
        <w:rPr>
          <w:noProof/>
        </w:rPr>
        <w:fldChar w:fldCharType="end"/>
      </w:r>
    </w:p>
    <w:p w14:paraId="3087193C" w14:textId="27A18C1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119: Care Team Type Observation Contexts</w:t>
      </w:r>
      <w:r>
        <w:rPr>
          <w:noProof/>
        </w:rPr>
        <w:tab/>
      </w:r>
      <w:r>
        <w:rPr>
          <w:noProof/>
        </w:rPr>
        <w:fldChar w:fldCharType="begin"/>
      </w:r>
      <w:r>
        <w:rPr>
          <w:noProof/>
        </w:rPr>
        <w:instrText xml:space="preserve"> PAGEREF _Toc203485576 \h </w:instrText>
      </w:r>
      <w:r>
        <w:rPr>
          <w:noProof/>
        </w:rPr>
      </w:r>
      <w:r>
        <w:rPr>
          <w:noProof/>
        </w:rPr>
        <w:fldChar w:fldCharType="separate"/>
      </w:r>
      <w:r>
        <w:rPr>
          <w:noProof/>
        </w:rPr>
        <w:t>240</w:t>
      </w:r>
      <w:r>
        <w:rPr>
          <w:noProof/>
        </w:rPr>
        <w:fldChar w:fldCharType="end"/>
      </w:r>
    </w:p>
    <w:p w14:paraId="49DFCF57" w14:textId="4AEF52A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120: Care Team Type Observation Constraints Overview</w:t>
      </w:r>
      <w:r>
        <w:rPr>
          <w:noProof/>
        </w:rPr>
        <w:tab/>
      </w:r>
      <w:r>
        <w:rPr>
          <w:noProof/>
        </w:rPr>
        <w:fldChar w:fldCharType="begin"/>
      </w:r>
      <w:r>
        <w:rPr>
          <w:noProof/>
        </w:rPr>
        <w:instrText xml:space="preserve"> PAGEREF _Toc203485577 \h </w:instrText>
      </w:r>
      <w:r>
        <w:rPr>
          <w:noProof/>
        </w:rPr>
      </w:r>
      <w:r>
        <w:rPr>
          <w:noProof/>
        </w:rPr>
        <w:fldChar w:fldCharType="separate"/>
      </w:r>
      <w:r>
        <w:rPr>
          <w:noProof/>
        </w:rPr>
        <w:t>241</w:t>
      </w:r>
      <w:r>
        <w:rPr>
          <w:noProof/>
        </w:rPr>
        <w:fldChar w:fldCharType="end"/>
      </w:r>
    </w:p>
    <w:p w14:paraId="2A220D74" w14:textId="4D40301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121: Care Team Category</w:t>
      </w:r>
      <w:r>
        <w:rPr>
          <w:noProof/>
        </w:rPr>
        <w:tab/>
      </w:r>
      <w:r>
        <w:rPr>
          <w:noProof/>
        </w:rPr>
        <w:fldChar w:fldCharType="begin"/>
      </w:r>
      <w:r>
        <w:rPr>
          <w:noProof/>
        </w:rPr>
        <w:instrText xml:space="preserve"> PAGEREF _Toc203485578 \h </w:instrText>
      </w:r>
      <w:r>
        <w:rPr>
          <w:noProof/>
        </w:rPr>
      </w:r>
      <w:r>
        <w:rPr>
          <w:noProof/>
        </w:rPr>
        <w:fldChar w:fldCharType="separate"/>
      </w:r>
      <w:r>
        <w:rPr>
          <w:noProof/>
        </w:rPr>
        <w:t>242</w:t>
      </w:r>
      <w:r>
        <w:rPr>
          <w:noProof/>
        </w:rPr>
        <w:fldChar w:fldCharType="end"/>
      </w:r>
    </w:p>
    <w:p w14:paraId="776AF49A" w14:textId="60C8B06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122: Characteristics of Home Environment Contexts</w:t>
      </w:r>
      <w:r>
        <w:rPr>
          <w:noProof/>
        </w:rPr>
        <w:tab/>
      </w:r>
      <w:r>
        <w:rPr>
          <w:noProof/>
        </w:rPr>
        <w:fldChar w:fldCharType="begin"/>
      </w:r>
      <w:r>
        <w:rPr>
          <w:noProof/>
        </w:rPr>
        <w:instrText xml:space="preserve"> PAGEREF _Toc203485579 \h </w:instrText>
      </w:r>
      <w:r>
        <w:rPr>
          <w:noProof/>
        </w:rPr>
      </w:r>
      <w:r>
        <w:rPr>
          <w:noProof/>
        </w:rPr>
        <w:fldChar w:fldCharType="separate"/>
      </w:r>
      <w:r>
        <w:rPr>
          <w:noProof/>
        </w:rPr>
        <w:t>243</w:t>
      </w:r>
      <w:r>
        <w:rPr>
          <w:noProof/>
        </w:rPr>
        <w:fldChar w:fldCharType="end"/>
      </w:r>
    </w:p>
    <w:p w14:paraId="5D36B380" w14:textId="17B97B1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123: Characteristics of Home Environment Constraints Overview</w:t>
      </w:r>
      <w:r>
        <w:rPr>
          <w:noProof/>
        </w:rPr>
        <w:tab/>
      </w:r>
      <w:r>
        <w:rPr>
          <w:noProof/>
        </w:rPr>
        <w:fldChar w:fldCharType="begin"/>
      </w:r>
      <w:r>
        <w:rPr>
          <w:noProof/>
        </w:rPr>
        <w:instrText xml:space="preserve"> PAGEREF _Toc203485580 \h </w:instrText>
      </w:r>
      <w:r>
        <w:rPr>
          <w:noProof/>
        </w:rPr>
      </w:r>
      <w:r>
        <w:rPr>
          <w:noProof/>
        </w:rPr>
        <w:fldChar w:fldCharType="separate"/>
      </w:r>
      <w:r>
        <w:rPr>
          <w:noProof/>
        </w:rPr>
        <w:t>243</w:t>
      </w:r>
      <w:r>
        <w:rPr>
          <w:noProof/>
        </w:rPr>
        <w:fldChar w:fldCharType="end"/>
      </w:r>
    </w:p>
    <w:p w14:paraId="16912393" w14:textId="2F990BC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124: Residence and Accommodation Type</w:t>
      </w:r>
      <w:r>
        <w:rPr>
          <w:noProof/>
        </w:rPr>
        <w:tab/>
      </w:r>
      <w:r>
        <w:rPr>
          <w:noProof/>
        </w:rPr>
        <w:fldChar w:fldCharType="begin"/>
      </w:r>
      <w:r>
        <w:rPr>
          <w:noProof/>
        </w:rPr>
        <w:instrText xml:space="preserve"> PAGEREF _Toc203485581 \h </w:instrText>
      </w:r>
      <w:r>
        <w:rPr>
          <w:noProof/>
        </w:rPr>
      </w:r>
      <w:r>
        <w:rPr>
          <w:noProof/>
        </w:rPr>
        <w:fldChar w:fldCharType="separate"/>
      </w:r>
      <w:r>
        <w:rPr>
          <w:noProof/>
        </w:rPr>
        <w:t>245</w:t>
      </w:r>
      <w:r>
        <w:rPr>
          <w:noProof/>
        </w:rPr>
        <w:fldChar w:fldCharType="end"/>
      </w:r>
    </w:p>
    <w:p w14:paraId="590E6B5C" w14:textId="5356DF4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125: Coverage Activity (V4) Contexts</w:t>
      </w:r>
      <w:r>
        <w:rPr>
          <w:noProof/>
        </w:rPr>
        <w:tab/>
      </w:r>
      <w:r>
        <w:rPr>
          <w:noProof/>
        </w:rPr>
        <w:fldChar w:fldCharType="begin"/>
      </w:r>
      <w:r>
        <w:rPr>
          <w:noProof/>
        </w:rPr>
        <w:instrText xml:space="preserve"> PAGEREF _Toc203485582 \h </w:instrText>
      </w:r>
      <w:r>
        <w:rPr>
          <w:noProof/>
        </w:rPr>
      </w:r>
      <w:r>
        <w:rPr>
          <w:noProof/>
        </w:rPr>
        <w:fldChar w:fldCharType="separate"/>
      </w:r>
      <w:r>
        <w:rPr>
          <w:noProof/>
        </w:rPr>
        <w:t>246</w:t>
      </w:r>
      <w:r>
        <w:rPr>
          <w:noProof/>
        </w:rPr>
        <w:fldChar w:fldCharType="end"/>
      </w:r>
    </w:p>
    <w:p w14:paraId="193981AA" w14:textId="037E17A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126: Coverage Activity (V4) Constraints Overview</w:t>
      </w:r>
      <w:r>
        <w:rPr>
          <w:noProof/>
        </w:rPr>
        <w:tab/>
      </w:r>
      <w:r>
        <w:rPr>
          <w:noProof/>
        </w:rPr>
        <w:fldChar w:fldCharType="begin"/>
      </w:r>
      <w:r>
        <w:rPr>
          <w:noProof/>
        </w:rPr>
        <w:instrText xml:space="preserve"> PAGEREF _Toc203485583 \h </w:instrText>
      </w:r>
      <w:r>
        <w:rPr>
          <w:noProof/>
        </w:rPr>
      </w:r>
      <w:r>
        <w:rPr>
          <w:noProof/>
        </w:rPr>
        <w:fldChar w:fldCharType="separate"/>
      </w:r>
      <w:r>
        <w:rPr>
          <w:noProof/>
        </w:rPr>
        <w:t>247</w:t>
      </w:r>
      <w:r>
        <w:rPr>
          <w:noProof/>
        </w:rPr>
        <w:fldChar w:fldCharType="end"/>
      </w:r>
    </w:p>
    <w:p w14:paraId="4E30170C" w14:textId="1118AA3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127: Criticality Observation  Contexts</w:t>
      </w:r>
      <w:r>
        <w:rPr>
          <w:noProof/>
        </w:rPr>
        <w:tab/>
      </w:r>
      <w:r>
        <w:rPr>
          <w:noProof/>
        </w:rPr>
        <w:fldChar w:fldCharType="begin"/>
      </w:r>
      <w:r>
        <w:rPr>
          <w:noProof/>
        </w:rPr>
        <w:instrText xml:space="preserve"> PAGEREF _Toc203485584 \h </w:instrText>
      </w:r>
      <w:r>
        <w:rPr>
          <w:noProof/>
        </w:rPr>
      </w:r>
      <w:r>
        <w:rPr>
          <w:noProof/>
        </w:rPr>
        <w:fldChar w:fldCharType="separate"/>
      </w:r>
      <w:r>
        <w:rPr>
          <w:noProof/>
        </w:rPr>
        <w:t>249</w:t>
      </w:r>
      <w:r>
        <w:rPr>
          <w:noProof/>
        </w:rPr>
        <w:fldChar w:fldCharType="end"/>
      </w:r>
    </w:p>
    <w:p w14:paraId="25F0FB5B" w14:textId="70EFCC8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128: Criticality Observation  Constraints Overview</w:t>
      </w:r>
      <w:r>
        <w:rPr>
          <w:noProof/>
        </w:rPr>
        <w:tab/>
      </w:r>
      <w:r>
        <w:rPr>
          <w:noProof/>
        </w:rPr>
        <w:fldChar w:fldCharType="begin"/>
      </w:r>
      <w:r>
        <w:rPr>
          <w:noProof/>
        </w:rPr>
        <w:instrText xml:space="preserve"> PAGEREF _Toc203485585 \h </w:instrText>
      </w:r>
      <w:r>
        <w:rPr>
          <w:noProof/>
        </w:rPr>
      </w:r>
      <w:r>
        <w:rPr>
          <w:noProof/>
        </w:rPr>
        <w:fldChar w:fldCharType="separate"/>
      </w:r>
      <w:r>
        <w:rPr>
          <w:noProof/>
        </w:rPr>
        <w:t>250</w:t>
      </w:r>
      <w:r>
        <w:rPr>
          <w:noProof/>
        </w:rPr>
        <w:fldChar w:fldCharType="end"/>
      </w:r>
    </w:p>
    <w:p w14:paraId="28E79D4A" w14:textId="68ACB3A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129: Criticality Observation</w:t>
      </w:r>
      <w:r>
        <w:rPr>
          <w:noProof/>
        </w:rPr>
        <w:tab/>
      </w:r>
      <w:r>
        <w:rPr>
          <w:noProof/>
        </w:rPr>
        <w:fldChar w:fldCharType="begin"/>
      </w:r>
      <w:r>
        <w:rPr>
          <w:noProof/>
        </w:rPr>
        <w:instrText xml:space="preserve"> PAGEREF _Toc203485586 \h </w:instrText>
      </w:r>
      <w:r>
        <w:rPr>
          <w:noProof/>
        </w:rPr>
      </w:r>
      <w:r>
        <w:rPr>
          <w:noProof/>
        </w:rPr>
        <w:fldChar w:fldCharType="separate"/>
      </w:r>
      <w:r>
        <w:rPr>
          <w:noProof/>
        </w:rPr>
        <w:t>251</w:t>
      </w:r>
      <w:r>
        <w:rPr>
          <w:noProof/>
        </w:rPr>
        <w:fldChar w:fldCharType="end"/>
      </w:r>
    </w:p>
    <w:p w14:paraId="5889E172" w14:textId="68FB64E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130: Date of Diagnosis Act Contexts</w:t>
      </w:r>
      <w:r>
        <w:rPr>
          <w:noProof/>
        </w:rPr>
        <w:tab/>
      </w:r>
      <w:r>
        <w:rPr>
          <w:noProof/>
        </w:rPr>
        <w:fldChar w:fldCharType="begin"/>
      </w:r>
      <w:r>
        <w:rPr>
          <w:noProof/>
        </w:rPr>
        <w:instrText xml:space="preserve"> PAGEREF _Toc203485587 \h </w:instrText>
      </w:r>
      <w:r>
        <w:rPr>
          <w:noProof/>
        </w:rPr>
      </w:r>
      <w:r>
        <w:rPr>
          <w:noProof/>
        </w:rPr>
        <w:fldChar w:fldCharType="separate"/>
      </w:r>
      <w:r>
        <w:rPr>
          <w:noProof/>
        </w:rPr>
        <w:t>251</w:t>
      </w:r>
      <w:r>
        <w:rPr>
          <w:noProof/>
        </w:rPr>
        <w:fldChar w:fldCharType="end"/>
      </w:r>
    </w:p>
    <w:p w14:paraId="3C9AA9C8" w14:textId="1E99FE2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131: Date of Diagnosis Act Constraints Overview</w:t>
      </w:r>
      <w:r>
        <w:rPr>
          <w:noProof/>
        </w:rPr>
        <w:tab/>
      </w:r>
      <w:r>
        <w:rPr>
          <w:noProof/>
        </w:rPr>
        <w:fldChar w:fldCharType="begin"/>
      </w:r>
      <w:r>
        <w:rPr>
          <w:noProof/>
        </w:rPr>
        <w:instrText xml:space="preserve"> PAGEREF _Toc203485588 \h </w:instrText>
      </w:r>
      <w:r>
        <w:rPr>
          <w:noProof/>
        </w:rPr>
      </w:r>
      <w:r>
        <w:rPr>
          <w:noProof/>
        </w:rPr>
        <w:fldChar w:fldCharType="separate"/>
      </w:r>
      <w:r>
        <w:rPr>
          <w:noProof/>
        </w:rPr>
        <w:t>252</w:t>
      </w:r>
      <w:r>
        <w:rPr>
          <w:noProof/>
        </w:rPr>
        <w:fldChar w:fldCharType="end"/>
      </w:r>
    </w:p>
    <w:p w14:paraId="14702F8E" w14:textId="5A8AD58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132: Disability Status Observation (NHCS V2) Contexts</w:t>
      </w:r>
      <w:r>
        <w:rPr>
          <w:noProof/>
        </w:rPr>
        <w:tab/>
      </w:r>
      <w:r>
        <w:rPr>
          <w:noProof/>
        </w:rPr>
        <w:fldChar w:fldCharType="begin"/>
      </w:r>
      <w:r>
        <w:rPr>
          <w:noProof/>
        </w:rPr>
        <w:instrText xml:space="preserve"> PAGEREF _Toc203485589 \h </w:instrText>
      </w:r>
      <w:r>
        <w:rPr>
          <w:noProof/>
        </w:rPr>
      </w:r>
      <w:r>
        <w:rPr>
          <w:noProof/>
        </w:rPr>
        <w:fldChar w:fldCharType="separate"/>
      </w:r>
      <w:r>
        <w:rPr>
          <w:noProof/>
        </w:rPr>
        <w:t>253</w:t>
      </w:r>
      <w:r>
        <w:rPr>
          <w:noProof/>
        </w:rPr>
        <w:fldChar w:fldCharType="end"/>
      </w:r>
    </w:p>
    <w:p w14:paraId="2EDD2285" w14:textId="0E0683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133: Disability Status Observation (NHCS V2) Constraints Overview</w:t>
      </w:r>
      <w:r>
        <w:rPr>
          <w:noProof/>
        </w:rPr>
        <w:tab/>
      </w:r>
      <w:r>
        <w:rPr>
          <w:noProof/>
        </w:rPr>
        <w:fldChar w:fldCharType="begin"/>
      </w:r>
      <w:r>
        <w:rPr>
          <w:noProof/>
        </w:rPr>
        <w:instrText xml:space="preserve"> PAGEREF _Toc203485590 \h </w:instrText>
      </w:r>
      <w:r>
        <w:rPr>
          <w:noProof/>
        </w:rPr>
      </w:r>
      <w:r>
        <w:rPr>
          <w:noProof/>
        </w:rPr>
        <w:fldChar w:fldCharType="separate"/>
      </w:r>
      <w:r>
        <w:rPr>
          <w:noProof/>
        </w:rPr>
        <w:t>254</w:t>
      </w:r>
      <w:r>
        <w:rPr>
          <w:noProof/>
        </w:rPr>
        <w:fldChar w:fldCharType="end"/>
      </w:r>
    </w:p>
    <w:p w14:paraId="74820A2D" w14:textId="3D0860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134: CUBS_Disability</w:t>
      </w:r>
      <w:r>
        <w:rPr>
          <w:noProof/>
        </w:rPr>
        <w:tab/>
      </w:r>
      <w:r>
        <w:rPr>
          <w:noProof/>
        </w:rPr>
        <w:fldChar w:fldCharType="begin"/>
      </w:r>
      <w:r>
        <w:rPr>
          <w:noProof/>
        </w:rPr>
        <w:instrText xml:space="preserve"> PAGEREF _Toc203485591 \h </w:instrText>
      </w:r>
      <w:r>
        <w:rPr>
          <w:noProof/>
        </w:rPr>
      </w:r>
      <w:r>
        <w:rPr>
          <w:noProof/>
        </w:rPr>
        <w:fldChar w:fldCharType="separate"/>
      </w:r>
      <w:r>
        <w:rPr>
          <w:noProof/>
        </w:rPr>
        <w:t>256</w:t>
      </w:r>
      <w:r>
        <w:rPr>
          <w:noProof/>
        </w:rPr>
        <w:fldChar w:fldCharType="end"/>
      </w:r>
    </w:p>
    <w:p w14:paraId="3BCD5397" w14:textId="25C06A4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135: Discharge Medication (NHCS V4) Contexts</w:t>
      </w:r>
      <w:r>
        <w:rPr>
          <w:noProof/>
        </w:rPr>
        <w:tab/>
      </w:r>
      <w:r>
        <w:rPr>
          <w:noProof/>
        </w:rPr>
        <w:fldChar w:fldCharType="begin"/>
      </w:r>
      <w:r>
        <w:rPr>
          <w:noProof/>
        </w:rPr>
        <w:instrText xml:space="preserve"> PAGEREF _Toc203485592 \h </w:instrText>
      </w:r>
      <w:r>
        <w:rPr>
          <w:noProof/>
        </w:rPr>
      </w:r>
      <w:r>
        <w:rPr>
          <w:noProof/>
        </w:rPr>
        <w:fldChar w:fldCharType="separate"/>
      </w:r>
      <w:r>
        <w:rPr>
          <w:noProof/>
        </w:rPr>
        <w:t>257</w:t>
      </w:r>
      <w:r>
        <w:rPr>
          <w:noProof/>
        </w:rPr>
        <w:fldChar w:fldCharType="end"/>
      </w:r>
    </w:p>
    <w:p w14:paraId="4F0C896B" w14:textId="45CAB7A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136: Discharge Medication (NHCS V4) Constraints Overview</w:t>
      </w:r>
      <w:r>
        <w:rPr>
          <w:noProof/>
        </w:rPr>
        <w:tab/>
      </w:r>
      <w:r>
        <w:rPr>
          <w:noProof/>
        </w:rPr>
        <w:fldChar w:fldCharType="begin"/>
      </w:r>
      <w:r>
        <w:rPr>
          <w:noProof/>
        </w:rPr>
        <w:instrText xml:space="preserve"> PAGEREF _Toc203485593 \h </w:instrText>
      </w:r>
      <w:r>
        <w:rPr>
          <w:noProof/>
        </w:rPr>
      </w:r>
      <w:r>
        <w:rPr>
          <w:noProof/>
        </w:rPr>
        <w:fldChar w:fldCharType="separate"/>
      </w:r>
      <w:r>
        <w:rPr>
          <w:noProof/>
        </w:rPr>
        <w:t>258</w:t>
      </w:r>
      <w:r>
        <w:rPr>
          <w:noProof/>
        </w:rPr>
        <w:fldChar w:fldCharType="end"/>
      </w:r>
    </w:p>
    <w:p w14:paraId="2F00A53D" w14:textId="2BBCBAA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137: Drug Vehicle Contexts</w:t>
      </w:r>
      <w:r>
        <w:rPr>
          <w:noProof/>
        </w:rPr>
        <w:tab/>
      </w:r>
      <w:r>
        <w:rPr>
          <w:noProof/>
        </w:rPr>
        <w:fldChar w:fldCharType="begin"/>
      </w:r>
      <w:r>
        <w:rPr>
          <w:noProof/>
        </w:rPr>
        <w:instrText xml:space="preserve"> PAGEREF _Toc203485594 \h </w:instrText>
      </w:r>
      <w:r>
        <w:rPr>
          <w:noProof/>
        </w:rPr>
      </w:r>
      <w:r>
        <w:rPr>
          <w:noProof/>
        </w:rPr>
        <w:fldChar w:fldCharType="separate"/>
      </w:r>
      <w:r>
        <w:rPr>
          <w:noProof/>
        </w:rPr>
        <w:t>260</w:t>
      </w:r>
      <w:r>
        <w:rPr>
          <w:noProof/>
        </w:rPr>
        <w:fldChar w:fldCharType="end"/>
      </w:r>
    </w:p>
    <w:p w14:paraId="46CFE70F" w14:textId="2281B87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138: Drug Vehicle Constraints Overview</w:t>
      </w:r>
      <w:r>
        <w:rPr>
          <w:noProof/>
        </w:rPr>
        <w:tab/>
      </w:r>
      <w:r>
        <w:rPr>
          <w:noProof/>
        </w:rPr>
        <w:fldChar w:fldCharType="begin"/>
      </w:r>
      <w:r>
        <w:rPr>
          <w:noProof/>
        </w:rPr>
        <w:instrText xml:space="preserve"> PAGEREF _Toc203485595 \h </w:instrText>
      </w:r>
      <w:r>
        <w:rPr>
          <w:noProof/>
        </w:rPr>
      </w:r>
      <w:r>
        <w:rPr>
          <w:noProof/>
        </w:rPr>
        <w:fldChar w:fldCharType="separate"/>
      </w:r>
      <w:r>
        <w:rPr>
          <w:noProof/>
        </w:rPr>
        <w:t>261</w:t>
      </w:r>
      <w:r>
        <w:rPr>
          <w:noProof/>
        </w:rPr>
        <w:fldChar w:fldCharType="end"/>
      </w:r>
    </w:p>
    <w:p w14:paraId="30DFF262" w14:textId="05AA104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139: Encounter Activity (NHCS V4) Contexts</w:t>
      </w:r>
      <w:r>
        <w:rPr>
          <w:noProof/>
        </w:rPr>
        <w:tab/>
      </w:r>
      <w:r>
        <w:rPr>
          <w:noProof/>
        </w:rPr>
        <w:fldChar w:fldCharType="begin"/>
      </w:r>
      <w:r>
        <w:rPr>
          <w:noProof/>
        </w:rPr>
        <w:instrText xml:space="preserve"> PAGEREF _Toc203485596 \h </w:instrText>
      </w:r>
      <w:r>
        <w:rPr>
          <w:noProof/>
        </w:rPr>
      </w:r>
      <w:r>
        <w:rPr>
          <w:noProof/>
        </w:rPr>
        <w:fldChar w:fldCharType="separate"/>
      </w:r>
      <w:r>
        <w:rPr>
          <w:noProof/>
        </w:rPr>
        <w:t>262</w:t>
      </w:r>
      <w:r>
        <w:rPr>
          <w:noProof/>
        </w:rPr>
        <w:fldChar w:fldCharType="end"/>
      </w:r>
    </w:p>
    <w:p w14:paraId="1A625B77" w14:textId="5474518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140: Encounter Activity (NHCS V4) Constraints Overview</w:t>
      </w:r>
      <w:r>
        <w:rPr>
          <w:noProof/>
        </w:rPr>
        <w:tab/>
      </w:r>
      <w:r>
        <w:rPr>
          <w:noProof/>
        </w:rPr>
        <w:fldChar w:fldCharType="begin"/>
      </w:r>
      <w:r>
        <w:rPr>
          <w:noProof/>
        </w:rPr>
        <w:instrText xml:space="preserve"> PAGEREF _Toc203485597 \h </w:instrText>
      </w:r>
      <w:r>
        <w:rPr>
          <w:noProof/>
        </w:rPr>
      </w:r>
      <w:r>
        <w:rPr>
          <w:noProof/>
        </w:rPr>
        <w:fldChar w:fldCharType="separate"/>
      </w:r>
      <w:r>
        <w:rPr>
          <w:noProof/>
        </w:rPr>
        <w:t>263</w:t>
      </w:r>
      <w:r>
        <w:rPr>
          <w:noProof/>
        </w:rPr>
        <w:fldChar w:fldCharType="end"/>
      </w:r>
    </w:p>
    <w:p w14:paraId="4A5BB11B" w14:textId="2778270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141: EncounterTypeCode</w:t>
      </w:r>
      <w:r>
        <w:rPr>
          <w:noProof/>
        </w:rPr>
        <w:tab/>
      </w:r>
      <w:r>
        <w:rPr>
          <w:noProof/>
        </w:rPr>
        <w:fldChar w:fldCharType="begin"/>
      </w:r>
      <w:r>
        <w:rPr>
          <w:noProof/>
        </w:rPr>
        <w:instrText xml:space="preserve"> PAGEREF _Toc203485598 \h </w:instrText>
      </w:r>
      <w:r>
        <w:rPr>
          <w:noProof/>
        </w:rPr>
      </w:r>
      <w:r>
        <w:rPr>
          <w:noProof/>
        </w:rPr>
        <w:fldChar w:fldCharType="separate"/>
      </w:r>
      <w:r>
        <w:rPr>
          <w:noProof/>
        </w:rPr>
        <w:t>266</w:t>
      </w:r>
      <w:r>
        <w:rPr>
          <w:noProof/>
        </w:rPr>
        <w:fldChar w:fldCharType="end"/>
      </w:r>
    </w:p>
    <w:p w14:paraId="3AA64096" w14:textId="479F0E9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142: Encounter Planned</w:t>
      </w:r>
      <w:r>
        <w:rPr>
          <w:noProof/>
        </w:rPr>
        <w:tab/>
      </w:r>
      <w:r>
        <w:rPr>
          <w:noProof/>
        </w:rPr>
        <w:fldChar w:fldCharType="begin"/>
      </w:r>
      <w:r>
        <w:rPr>
          <w:noProof/>
        </w:rPr>
        <w:instrText xml:space="preserve"> PAGEREF _Toc203485599 \h </w:instrText>
      </w:r>
      <w:r>
        <w:rPr>
          <w:noProof/>
        </w:rPr>
      </w:r>
      <w:r>
        <w:rPr>
          <w:noProof/>
        </w:rPr>
        <w:fldChar w:fldCharType="separate"/>
      </w:r>
      <w:r>
        <w:rPr>
          <w:noProof/>
        </w:rPr>
        <w:t>267</w:t>
      </w:r>
      <w:r>
        <w:rPr>
          <w:noProof/>
        </w:rPr>
        <w:fldChar w:fldCharType="end"/>
      </w:r>
    </w:p>
    <w:p w14:paraId="170883ED" w14:textId="6C77CFD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143: NUBC UB-04 FL17 Patient Status</w:t>
      </w:r>
      <w:r>
        <w:rPr>
          <w:noProof/>
        </w:rPr>
        <w:tab/>
      </w:r>
      <w:r>
        <w:rPr>
          <w:noProof/>
        </w:rPr>
        <w:fldChar w:fldCharType="begin"/>
      </w:r>
      <w:r>
        <w:rPr>
          <w:noProof/>
        </w:rPr>
        <w:instrText xml:space="preserve"> PAGEREF _Toc203485600 \h </w:instrText>
      </w:r>
      <w:r>
        <w:rPr>
          <w:noProof/>
        </w:rPr>
      </w:r>
      <w:r>
        <w:rPr>
          <w:noProof/>
        </w:rPr>
        <w:fldChar w:fldCharType="separate"/>
      </w:r>
      <w:r>
        <w:rPr>
          <w:noProof/>
        </w:rPr>
        <w:t>268</w:t>
      </w:r>
      <w:r>
        <w:rPr>
          <w:noProof/>
        </w:rPr>
        <w:fldChar w:fldCharType="end"/>
      </w:r>
    </w:p>
    <w:p w14:paraId="3CB9CEE0" w14:textId="2094AE3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144: Current Emergency Department Visit (V5) Contexts</w:t>
      </w:r>
      <w:r>
        <w:rPr>
          <w:noProof/>
        </w:rPr>
        <w:tab/>
      </w:r>
      <w:r>
        <w:rPr>
          <w:noProof/>
        </w:rPr>
        <w:fldChar w:fldCharType="begin"/>
      </w:r>
      <w:r>
        <w:rPr>
          <w:noProof/>
        </w:rPr>
        <w:instrText xml:space="preserve"> PAGEREF _Toc203485601 \h </w:instrText>
      </w:r>
      <w:r>
        <w:rPr>
          <w:noProof/>
        </w:rPr>
      </w:r>
      <w:r>
        <w:rPr>
          <w:noProof/>
        </w:rPr>
        <w:fldChar w:fldCharType="separate"/>
      </w:r>
      <w:r>
        <w:rPr>
          <w:noProof/>
        </w:rPr>
        <w:t>269</w:t>
      </w:r>
      <w:r>
        <w:rPr>
          <w:noProof/>
        </w:rPr>
        <w:fldChar w:fldCharType="end"/>
      </w:r>
    </w:p>
    <w:p w14:paraId="3F422E8F" w14:textId="229C639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145: Current Emergency Department Visit (V5) Constraints Overview</w:t>
      </w:r>
      <w:r>
        <w:rPr>
          <w:noProof/>
        </w:rPr>
        <w:tab/>
      </w:r>
      <w:r>
        <w:rPr>
          <w:noProof/>
        </w:rPr>
        <w:fldChar w:fldCharType="begin"/>
      </w:r>
      <w:r>
        <w:rPr>
          <w:noProof/>
        </w:rPr>
        <w:instrText xml:space="preserve"> PAGEREF _Toc203485602 \h </w:instrText>
      </w:r>
      <w:r>
        <w:rPr>
          <w:noProof/>
        </w:rPr>
      </w:r>
      <w:r>
        <w:rPr>
          <w:noProof/>
        </w:rPr>
        <w:fldChar w:fldCharType="separate"/>
      </w:r>
      <w:r>
        <w:rPr>
          <w:noProof/>
        </w:rPr>
        <w:t>271</w:t>
      </w:r>
      <w:r>
        <w:rPr>
          <w:noProof/>
        </w:rPr>
        <w:fldChar w:fldCharType="end"/>
      </w:r>
    </w:p>
    <w:p w14:paraId="6900ECDA" w14:textId="0DB0410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146: Current Inpatient Visit (V4) Contexts</w:t>
      </w:r>
      <w:r>
        <w:rPr>
          <w:noProof/>
        </w:rPr>
        <w:tab/>
      </w:r>
      <w:r>
        <w:rPr>
          <w:noProof/>
        </w:rPr>
        <w:fldChar w:fldCharType="begin"/>
      </w:r>
      <w:r>
        <w:rPr>
          <w:noProof/>
        </w:rPr>
        <w:instrText xml:space="preserve"> PAGEREF _Toc203485603 \h </w:instrText>
      </w:r>
      <w:r>
        <w:rPr>
          <w:noProof/>
        </w:rPr>
      </w:r>
      <w:r>
        <w:rPr>
          <w:noProof/>
        </w:rPr>
        <w:fldChar w:fldCharType="separate"/>
      </w:r>
      <w:r>
        <w:rPr>
          <w:noProof/>
        </w:rPr>
        <w:t>275</w:t>
      </w:r>
      <w:r>
        <w:rPr>
          <w:noProof/>
        </w:rPr>
        <w:fldChar w:fldCharType="end"/>
      </w:r>
    </w:p>
    <w:p w14:paraId="638B5D48" w14:textId="7A314FC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147: Current Inpatient Visit (V4) Constraints Overview</w:t>
      </w:r>
      <w:r>
        <w:rPr>
          <w:noProof/>
        </w:rPr>
        <w:tab/>
      </w:r>
      <w:r>
        <w:rPr>
          <w:noProof/>
        </w:rPr>
        <w:fldChar w:fldCharType="begin"/>
      </w:r>
      <w:r>
        <w:rPr>
          <w:noProof/>
        </w:rPr>
        <w:instrText xml:space="preserve"> PAGEREF _Toc203485604 \h </w:instrText>
      </w:r>
      <w:r>
        <w:rPr>
          <w:noProof/>
        </w:rPr>
      </w:r>
      <w:r>
        <w:rPr>
          <w:noProof/>
        </w:rPr>
        <w:fldChar w:fldCharType="separate"/>
      </w:r>
      <w:r>
        <w:rPr>
          <w:noProof/>
        </w:rPr>
        <w:t>276</w:t>
      </w:r>
      <w:r>
        <w:rPr>
          <w:noProof/>
        </w:rPr>
        <w:fldChar w:fldCharType="end"/>
      </w:r>
    </w:p>
    <w:p w14:paraId="7486772F" w14:textId="246D1F9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148: Current Outpatient Visit (V6) Contexts</w:t>
      </w:r>
      <w:r>
        <w:rPr>
          <w:noProof/>
        </w:rPr>
        <w:tab/>
      </w:r>
      <w:r>
        <w:rPr>
          <w:noProof/>
        </w:rPr>
        <w:fldChar w:fldCharType="begin"/>
      </w:r>
      <w:r>
        <w:rPr>
          <w:noProof/>
        </w:rPr>
        <w:instrText xml:space="preserve"> PAGEREF _Toc203485605 \h </w:instrText>
      </w:r>
      <w:r>
        <w:rPr>
          <w:noProof/>
        </w:rPr>
      </w:r>
      <w:r>
        <w:rPr>
          <w:noProof/>
        </w:rPr>
        <w:fldChar w:fldCharType="separate"/>
      </w:r>
      <w:r>
        <w:rPr>
          <w:noProof/>
        </w:rPr>
        <w:t>280</w:t>
      </w:r>
      <w:r>
        <w:rPr>
          <w:noProof/>
        </w:rPr>
        <w:fldChar w:fldCharType="end"/>
      </w:r>
    </w:p>
    <w:p w14:paraId="659732B8" w14:textId="2BF2CEF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149: Current Outpatient Visit (V6) Constraints Overview</w:t>
      </w:r>
      <w:r>
        <w:rPr>
          <w:noProof/>
        </w:rPr>
        <w:tab/>
      </w:r>
      <w:r>
        <w:rPr>
          <w:noProof/>
        </w:rPr>
        <w:fldChar w:fldCharType="begin"/>
      </w:r>
      <w:r>
        <w:rPr>
          <w:noProof/>
        </w:rPr>
        <w:instrText xml:space="preserve"> PAGEREF _Toc203485606 \h </w:instrText>
      </w:r>
      <w:r>
        <w:rPr>
          <w:noProof/>
        </w:rPr>
      </w:r>
      <w:r>
        <w:rPr>
          <w:noProof/>
        </w:rPr>
        <w:fldChar w:fldCharType="separate"/>
      </w:r>
      <w:r>
        <w:rPr>
          <w:noProof/>
        </w:rPr>
        <w:t>281</w:t>
      </w:r>
      <w:r>
        <w:rPr>
          <w:noProof/>
        </w:rPr>
        <w:fldChar w:fldCharType="end"/>
      </w:r>
    </w:p>
    <w:p w14:paraId="7481A55E" w14:textId="7105C2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150: Encounter Diagnosis (NHCS V4) Contexts</w:t>
      </w:r>
      <w:r>
        <w:rPr>
          <w:noProof/>
        </w:rPr>
        <w:tab/>
      </w:r>
      <w:r>
        <w:rPr>
          <w:noProof/>
        </w:rPr>
        <w:fldChar w:fldCharType="begin"/>
      </w:r>
      <w:r>
        <w:rPr>
          <w:noProof/>
        </w:rPr>
        <w:instrText xml:space="preserve"> PAGEREF _Toc203485607 \h </w:instrText>
      </w:r>
      <w:r>
        <w:rPr>
          <w:noProof/>
        </w:rPr>
      </w:r>
      <w:r>
        <w:rPr>
          <w:noProof/>
        </w:rPr>
        <w:fldChar w:fldCharType="separate"/>
      </w:r>
      <w:r>
        <w:rPr>
          <w:noProof/>
        </w:rPr>
        <w:t>285</w:t>
      </w:r>
      <w:r>
        <w:rPr>
          <w:noProof/>
        </w:rPr>
        <w:fldChar w:fldCharType="end"/>
      </w:r>
    </w:p>
    <w:p w14:paraId="2CB1EFE6" w14:textId="6D4B333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151: Encounter Diagnosis (NHCS V4) Constraints Overview</w:t>
      </w:r>
      <w:r>
        <w:rPr>
          <w:noProof/>
        </w:rPr>
        <w:tab/>
      </w:r>
      <w:r>
        <w:rPr>
          <w:noProof/>
        </w:rPr>
        <w:fldChar w:fldCharType="begin"/>
      </w:r>
      <w:r>
        <w:rPr>
          <w:noProof/>
        </w:rPr>
        <w:instrText xml:space="preserve"> PAGEREF _Toc203485608 \h </w:instrText>
      </w:r>
      <w:r>
        <w:rPr>
          <w:noProof/>
        </w:rPr>
      </w:r>
      <w:r>
        <w:rPr>
          <w:noProof/>
        </w:rPr>
        <w:fldChar w:fldCharType="separate"/>
      </w:r>
      <w:r>
        <w:rPr>
          <w:noProof/>
        </w:rPr>
        <w:t>285</w:t>
      </w:r>
      <w:r>
        <w:rPr>
          <w:noProof/>
        </w:rPr>
        <w:fldChar w:fldCharType="end"/>
      </w:r>
    </w:p>
    <w:p w14:paraId="414D21FF" w14:textId="02FDAE5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152: Estimated Date of Delivery Contexts</w:t>
      </w:r>
      <w:r>
        <w:rPr>
          <w:noProof/>
        </w:rPr>
        <w:tab/>
      </w:r>
      <w:r>
        <w:rPr>
          <w:noProof/>
        </w:rPr>
        <w:fldChar w:fldCharType="begin"/>
      </w:r>
      <w:r>
        <w:rPr>
          <w:noProof/>
        </w:rPr>
        <w:instrText xml:space="preserve"> PAGEREF _Toc203485609 \h </w:instrText>
      </w:r>
      <w:r>
        <w:rPr>
          <w:noProof/>
        </w:rPr>
      </w:r>
      <w:r>
        <w:rPr>
          <w:noProof/>
        </w:rPr>
        <w:fldChar w:fldCharType="separate"/>
      </w:r>
      <w:r>
        <w:rPr>
          <w:noProof/>
        </w:rPr>
        <w:t>287</w:t>
      </w:r>
      <w:r>
        <w:rPr>
          <w:noProof/>
        </w:rPr>
        <w:fldChar w:fldCharType="end"/>
      </w:r>
    </w:p>
    <w:p w14:paraId="471E0C80" w14:textId="28AE070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153: Estimated Date of Delivery Constraints Overview</w:t>
      </w:r>
      <w:r>
        <w:rPr>
          <w:noProof/>
        </w:rPr>
        <w:tab/>
      </w:r>
      <w:r>
        <w:rPr>
          <w:noProof/>
        </w:rPr>
        <w:fldChar w:fldCharType="begin"/>
      </w:r>
      <w:r>
        <w:rPr>
          <w:noProof/>
        </w:rPr>
        <w:instrText xml:space="preserve"> PAGEREF _Toc203485610 \h </w:instrText>
      </w:r>
      <w:r>
        <w:rPr>
          <w:noProof/>
        </w:rPr>
      </w:r>
      <w:r>
        <w:rPr>
          <w:noProof/>
        </w:rPr>
        <w:fldChar w:fldCharType="separate"/>
      </w:r>
      <w:r>
        <w:rPr>
          <w:noProof/>
        </w:rPr>
        <w:t>287</w:t>
      </w:r>
      <w:r>
        <w:rPr>
          <w:noProof/>
        </w:rPr>
        <w:fldChar w:fldCharType="end"/>
      </w:r>
    </w:p>
    <w:p w14:paraId="66D274AC" w14:textId="149EA09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154: External Document Reference Contexts</w:t>
      </w:r>
      <w:r>
        <w:rPr>
          <w:noProof/>
        </w:rPr>
        <w:tab/>
      </w:r>
      <w:r>
        <w:rPr>
          <w:noProof/>
        </w:rPr>
        <w:fldChar w:fldCharType="begin"/>
      </w:r>
      <w:r>
        <w:rPr>
          <w:noProof/>
        </w:rPr>
        <w:instrText xml:space="preserve"> PAGEREF _Toc203485611 \h </w:instrText>
      </w:r>
      <w:r>
        <w:rPr>
          <w:noProof/>
        </w:rPr>
      </w:r>
      <w:r>
        <w:rPr>
          <w:noProof/>
        </w:rPr>
        <w:fldChar w:fldCharType="separate"/>
      </w:r>
      <w:r>
        <w:rPr>
          <w:noProof/>
        </w:rPr>
        <w:t>288</w:t>
      </w:r>
      <w:r>
        <w:rPr>
          <w:noProof/>
        </w:rPr>
        <w:fldChar w:fldCharType="end"/>
      </w:r>
    </w:p>
    <w:p w14:paraId="32D2D316" w14:textId="0B05FAE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155: External Document Reference Constraints Overview</w:t>
      </w:r>
      <w:r>
        <w:rPr>
          <w:noProof/>
        </w:rPr>
        <w:tab/>
      </w:r>
      <w:r>
        <w:rPr>
          <w:noProof/>
        </w:rPr>
        <w:fldChar w:fldCharType="begin"/>
      </w:r>
      <w:r>
        <w:rPr>
          <w:noProof/>
        </w:rPr>
        <w:instrText xml:space="preserve"> PAGEREF _Toc203485612 \h </w:instrText>
      </w:r>
      <w:r>
        <w:rPr>
          <w:noProof/>
        </w:rPr>
      </w:r>
      <w:r>
        <w:rPr>
          <w:noProof/>
        </w:rPr>
        <w:fldChar w:fldCharType="separate"/>
      </w:r>
      <w:r>
        <w:rPr>
          <w:noProof/>
        </w:rPr>
        <w:t>289</w:t>
      </w:r>
      <w:r>
        <w:rPr>
          <w:noProof/>
        </w:rPr>
        <w:fldChar w:fldCharType="end"/>
      </w:r>
    </w:p>
    <w:p w14:paraId="5CF8BC58" w14:textId="19DA7CC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156: Family History Death Observation Contexts</w:t>
      </w:r>
      <w:r>
        <w:rPr>
          <w:noProof/>
        </w:rPr>
        <w:tab/>
      </w:r>
      <w:r>
        <w:rPr>
          <w:noProof/>
        </w:rPr>
        <w:fldChar w:fldCharType="begin"/>
      </w:r>
      <w:r>
        <w:rPr>
          <w:noProof/>
        </w:rPr>
        <w:instrText xml:space="preserve"> PAGEREF _Toc203485613 \h </w:instrText>
      </w:r>
      <w:r>
        <w:rPr>
          <w:noProof/>
        </w:rPr>
      </w:r>
      <w:r>
        <w:rPr>
          <w:noProof/>
        </w:rPr>
        <w:fldChar w:fldCharType="separate"/>
      </w:r>
      <w:r>
        <w:rPr>
          <w:noProof/>
        </w:rPr>
        <w:t>290</w:t>
      </w:r>
      <w:r>
        <w:rPr>
          <w:noProof/>
        </w:rPr>
        <w:fldChar w:fldCharType="end"/>
      </w:r>
    </w:p>
    <w:p w14:paraId="4D5E7580" w14:textId="44191B5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157: Family History Death Observation Constraints Overview</w:t>
      </w:r>
      <w:r>
        <w:rPr>
          <w:noProof/>
        </w:rPr>
        <w:tab/>
      </w:r>
      <w:r>
        <w:rPr>
          <w:noProof/>
        </w:rPr>
        <w:fldChar w:fldCharType="begin"/>
      </w:r>
      <w:r>
        <w:rPr>
          <w:noProof/>
        </w:rPr>
        <w:instrText xml:space="preserve"> PAGEREF _Toc203485614 \h </w:instrText>
      </w:r>
      <w:r>
        <w:rPr>
          <w:noProof/>
        </w:rPr>
      </w:r>
      <w:r>
        <w:rPr>
          <w:noProof/>
        </w:rPr>
        <w:fldChar w:fldCharType="separate"/>
      </w:r>
      <w:r>
        <w:rPr>
          <w:noProof/>
        </w:rPr>
        <w:t>291</w:t>
      </w:r>
      <w:r>
        <w:rPr>
          <w:noProof/>
        </w:rPr>
        <w:fldChar w:fldCharType="end"/>
      </w:r>
    </w:p>
    <w:p w14:paraId="3BCEA12B" w14:textId="08C17DE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158: Family History Observation (V3) Contexts</w:t>
      </w:r>
      <w:r>
        <w:rPr>
          <w:noProof/>
        </w:rPr>
        <w:tab/>
      </w:r>
      <w:r>
        <w:rPr>
          <w:noProof/>
        </w:rPr>
        <w:fldChar w:fldCharType="begin"/>
      </w:r>
      <w:r>
        <w:rPr>
          <w:noProof/>
        </w:rPr>
        <w:instrText xml:space="preserve"> PAGEREF _Toc203485615 \h </w:instrText>
      </w:r>
      <w:r>
        <w:rPr>
          <w:noProof/>
        </w:rPr>
      </w:r>
      <w:r>
        <w:rPr>
          <w:noProof/>
        </w:rPr>
        <w:fldChar w:fldCharType="separate"/>
      </w:r>
      <w:r>
        <w:rPr>
          <w:noProof/>
        </w:rPr>
        <w:t>292</w:t>
      </w:r>
      <w:r>
        <w:rPr>
          <w:noProof/>
        </w:rPr>
        <w:fldChar w:fldCharType="end"/>
      </w:r>
    </w:p>
    <w:p w14:paraId="0109B728" w14:textId="630C775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159: Family History Observation (V3) Constraints Overview</w:t>
      </w:r>
      <w:r>
        <w:rPr>
          <w:noProof/>
        </w:rPr>
        <w:tab/>
      </w:r>
      <w:r>
        <w:rPr>
          <w:noProof/>
        </w:rPr>
        <w:fldChar w:fldCharType="begin"/>
      </w:r>
      <w:r>
        <w:rPr>
          <w:noProof/>
        </w:rPr>
        <w:instrText xml:space="preserve"> PAGEREF _Toc203485616 \h </w:instrText>
      </w:r>
      <w:r>
        <w:rPr>
          <w:noProof/>
        </w:rPr>
      </w:r>
      <w:r>
        <w:rPr>
          <w:noProof/>
        </w:rPr>
        <w:fldChar w:fldCharType="separate"/>
      </w:r>
      <w:r>
        <w:rPr>
          <w:noProof/>
        </w:rPr>
        <w:t>293</w:t>
      </w:r>
      <w:r>
        <w:rPr>
          <w:noProof/>
        </w:rPr>
        <w:fldChar w:fldCharType="end"/>
      </w:r>
    </w:p>
    <w:p w14:paraId="6CC42669" w14:textId="664720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160: Problem Type (SNOMEDCT)</w:t>
      </w:r>
      <w:r>
        <w:rPr>
          <w:noProof/>
        </w:rPr>
        <w:tab/>
      </w:r>
      <w:r>
        <w:rPr>
          <w:noProof/>
        </w:rPr>
        <w:fldChar w:fldCharType="begin"/>
      </w:r>
      <w:r>
        <w:rPr>
          <w:noProof/>
        </w:rPr>
        <w:instrText xml:space="preserve"> PAGEREF _Toc203485617 \h </w:instrText>
      </w:r>
      <w:r>
        <w:rPr>
          <w:noProof/>
        </w:rPr>
      </w:r>
      <w:r>
        <w:rPr>
          <w:noProof/>
        </w:rPr>
        <w:fldChar w:fldCharType="separate"/>
      </w:r>
      <w:r>
        <w:rPr>
          <w:noProof/>
        </w:rPr>
        <w:t>295</w:t>
      </w:r>
      <w:r>
        <w:rPr>
          <w:noProof/>
        </w:rPr>
        <w:fldChar w:fldCharType="end"/>
      </w:r>
    </w:p>
    <w:p w14:paraId="3C0282C8" w14:textId="2193476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161: Problem</w:t>
      </w:r>
      <w:r>
        <w:rPr>
          <w:noProof/>
        </w:rPr>
        <w:tab/>
      </w:r>
      <w:r>
        <w:rPr>
          <w:noProof/>
        </w:rPr>
        <w:fldChar w:fldCharType="begin"/>
      </w:r>
      <w:r>
        <w:rPr>
          <w:noProof/>
        </w:rPr>
        <w:instrText xml:space="preserve"> PAGEREF _Toc203485618 \h </w:instrText>
      </w:r>
      <w:r>
        <w:rPr>
          <w:noProof/>
        </w:rPr>
      </w:r>
      <w:r>
        <w:rPr>
          <w:noProof/>
        </w:rPr>
        <w:fldChar w:fldCharType="separate"/>
      </w:r>
      <w:r>
        <w:rPr>
          <w:noProof/>
        </w:rPr>
        <w:t>296</w:t>
      </w:r>
      <w:r>
        <w:rPr>
          <w:noProof/>
        </w:rPr>
        <w:fldChar w:fldCharType="end"/>
      </w:r>
    </w:p>
    <w:p w14:paraId="4760029B" w14:textId="5A63707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162: Problem Type (LOINC)</w:t>
      </w:r>
      <w:r>
        <w:rPr>
          <w:noProof/>
        </w:rPr>
        <w:tab/>
      </w:r>
      <w:r>
        <w:rPr>
          <w:noProof/>
        </w:rPr>
        <w:fldChar w:fldCharType="begin"/>
      </w:r>
      <w:r>
        <w:rPr>
          <w:noProof/>
        </w:rPr>
        <w:instrText xml:space="preserve"> PAGEREF _Toc203485619 \h </w:instrText>
      </w:r>
      <w:r>
        <w:rPr>
          <w:noProof/>
        </w:rPr>
      </w:r>
      <w:r>
        <w:rPr>
          <w:noProof/>
        </w:rPr>
        <w:fldChar w:fldCharType="separate"/>
      </w:r>
      <w:r>
        <w:rPr>
          <w:noProof/>
        </w:rPr>
        <w:t>297</w:t>
      </w:r>
      <w:r>
        <w:rPr>
          <w:noProof/>
        </w:rPr>
        <w:fldChar w:fldCharType="end"/>
      </w:r>
    </w:p>
    <w:p w14:paraId="4950C6E1" w14:textId="2562994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163: Family History Organizer (V3) Contexts</w:t>
      </w:r>
      <w:r>
        <w:rPr>
          <w:noProof/>
        </w:rPr>
        <w:tab/>
      </w:r>
      <w:r>
        <w:rPr>
          <w:noProof/>
        </w:rPr>
        <w:fldChar w:fldCharType="begin"/>
      </w:r>
      <w:r>
        <w:rPr>
          <w:noProof/>
        </w:rPr>
        <w:instrText xml:space="preserve"> PAGEREF _Toc203485620 \h </w:instrText>
      </w:r>
      <w:r>
        <w:rPr>
          <w:noProof/>
        </w:rPr>
      </w:r>
      <w:r>
        <w:rPr>
          <w:noProof/>
        </w:rPr>
        <w:fldChar w:fldCharType="separate"/>
      </w:r>
      <w:r>
        <w:rPr>
          <w:noProof/>
        </w:rPr>
        <w:t>298</w:t>
      </w:r>
      <w:r>
        <w:rPr>
          <w:noProof/>
        </w:rPr>
        <w:fldChar w:fldCharType="end"/>
      </w:r>
    </w:p>
    <w:p w14:paraId="3AEA8606" w14:textId="5BA0B1A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164: Family History Organizer (V3) Constraints Overview</w:t>
      </w:r>
      <w:r>
        <w:rPr>
          <w:noProof/>
        </w:rPr>
        <w:tab/>
      </w:r>
      <w:r>
        <w:rPr>
          <w:noProof/>
        </w:rPr>
        <w:fldChar w:fldCharType="begin"/>
      </w:r>
      <w:r>
        <w:rPr>
          <w:noProof/>
        </w:rPr>
        <w:instrText xml:space="preserve"> PAGEREF _Toc203485621 \h </w:instrText>
      </w:r>
      <w:r>
        <w:rPr>
          <w:noProof/>
        </w:rPr>
      </w:r>
      <w:r>
        <w:rPr>
          <w:noProof/>
        </w:rPr>
        <w:fldChar w:fldCharType="separate"/>
      </w:r>
      <w:r>
        <w:rPr>
          <w:noProof/>
        </w:rPr>
        <w:t>299</w:t>
      </w:r>
      <w:r>
        <w:rPr>
          <w:noProof/>
        </w:rPr>
        <w:fldChar w:fldCharType="end"/>
      </w:r>
    </w:p>
    <w:p w14:paraId="52245751" w14:textId="6B8AAB0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165: Family Member Value</w:t>
      </w:r>
      <w:r>
        <w:rPr>
          <w:noProof/>
        </w:rPr>
        <w:tab/>
      </w:r>
      <w:r>
        <w:rPr>
          <w:noProof/>
        </w:rPr>
        <w:fldChar w:fldCharType="begin"/>
      </w:r>
      <w:r>
        <w:rPr>
          <w:noProof/>
        </w:rPr>
        <w:instrText xml:space="preserve"> PAGEREF _Toc203485622 \h </w:instrText>
      </w:r>
      <w:r>
        <w:rPr>
          <w:noProof/>
        </w:rPr>
      </w:r>
      <w:r>
        <w:rPr>
          <w:noProof/>
        </w:rPr>
        <w:fldChar w:fldCharType="separate"/>
      </w:r>
      <w:r>
        <w:rPr>
          <w:noProof/>
        </w:rPr>
        <w:t>301</w:t>
      </w:r>
      <w:r>
        <w:rPr>
          <w:noProof/>
        </w:rPr>
        <w:fldChar w:fldCharType="end"/>
      </w:r>
    </w:p>
    <w:p w14:paraId="57368EAC" w14:textId="0BAC8E3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166: Functional Status Observation (NHCS V3) Contexts</w:t>
      </w:r>
      <w:r>
        <w:rPr>
          <w:noProof/>
        </w:rPr>
        <w:tab/>
      </w:r>
      <w:r>
        <w:rPr>
          <w:noProof/>
        </w:rPr>
        <w:fldChar w:fldCharType="begin"/>
      </w:r>
      <w:r>
        <w:rPr>
          <w:noProof/>
        </w:rPr>
        <w:instrText xml:space="preserve"> PAGEREF _Toc203485623 \h </w:instrText>
      </w:r>
      <w:r>
        <w:rPr>
          <w:noProof/>
        </w:rPr>
      </w:r>
      <w:r>
        <w:rPr>
          <w:noProof/>
        </w:rPr>
        <w:fldChar w:fldCharType="separate"/>
      </w:r>
      <w:r>
        <w:rPr>
          <w:noProof/>
        </w:rPr>
        <w:t>302</w:t>
      </w:r>
      <w:r>
        <w:rPr>
          <w:noProof/>
        </w:rPr>
        <w:fldChar w:fldCharType="end"/>
      </w:r>
    </w:p>
    <w:p w14:paraId="630C4AED" w14:textId="23A5954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167: Functional Status Observation (NHCS V3) Constraints Overview</w:t>
      </w:r>
      <w:r>
        <w:rPr>
          <w:noProof/>
        </w:rPr>
        <w:tab/>
      </w:r>
      <w:r>
        <w:rPr>
          <w:noProof/>
        </w:rPr>
        <w:fldChar w:fldCharType="begin"/>
      </w:r>
      <w:r>
        <w:rPr>
          <w:noProof/>
        </w:rPr>
        <w:instrText xml:space="preserve"> PAGEREF _Toc203485624 \h </w:instrText>
      </w:r>
      <w:r>
        <w:rPr>
          <w:noProof/>
        </w:rPr>
      </w:r>
      <w:r>
        <w:rPr>
          <w:noProof/>
        </w:rPr>
        <w:fldChar w:fldCharType="separate"/>
      </w:r>
      <w:r>
        <w:rPr>
          <w:noProof/>
        </w:rPr>
        <w:t>304</w:t>
      </w:r>
      <w:r>
        <w:rPr>
          <w:noProof/>
        </w:rPr>
        <w:fldChar w:fldCharType="end"/>
      </w:r>
    </w:p>
    <w:p w14:paraId="69A35C42" w14:textId="54A650E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168: Functional Status Organizer (NHCS V3) Contexts</w:t>
      </w:r>
      <w:r>
        <w:rPr>
          <w:noProof/>
        </w:rPr>
        <w:tab/>
      </w:r>
      <w:r>
        <w:rPr>
          <w:noProof/>
        </w:rPr>
        <w:fldChar w:fldCharType="begin"/>
      </w:r>
      <w:r>
        <w:rPr>
          <w:noProof/>
        </w:rPr>
        <w:instrText xml:space="preserve"> PAGEREF _Toc203485625 \h </w:instrText>
      </w:r>
      <w:r>
        <w:rPr>
          <w:noProof/>
        </w:rPr>
      </w:r>
      <w:r>
        <w:rPr>
          <w:noProof/>
        </w:rPr>
        <w:fldChar w:fldCharType="separate"/>
      </w:r>
      <w:r>
        <w:rPr>
          <w:noProof/>
        </w:rPr>
        <w:t>306</w:t>
      </w:r>
      <w:r>
        <w:rPr>
          <w:noProof/>
        </w:rPr>
        <w:fldChar w:fldCharType="end"/>
      </w:r>
    </w:p>
    <w:p w14:paraId="3B173AFA" w14:textId="611C67F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169: Functional Status Organizer (NHCS V3) Constraints Overview</w:t>
      </w:r>
      <w:r>
        <w:rPr>
          <w:noProof/>
        </w:rPr>
        <w:tab/>
      </w:r>
      <w:r>
        <w:rPr>
          <w:noProof/>
        </w:rPr>
        <w:fldChar w:fldCharType="begin"/>
      </w:r>
      <w:r>
        <w:rPr>
          <w:noProof/>
        </w:rPr>
        <w:instrText xml:space="preserve"> PAGEREF _Toc203485626 \h </w:instrText>
      </w:r>
      <w:r>
        <w:rPr>
          <w:noProof/>
        </w:rPr>
      </w:r>
      <w:r>
        <w:rPr>
          <w:noProof/>
        </w:rPr>
        <w:fldChar w:fldCharType="separate"/>
      </w:r>
      <w:r>
        <w:rPr>
          <w:noProof/>
        </w:rPr>
        <w:t>307</w:t>
      </w:r>
      <w:r>
        <w:rPr>
          <w:noProof/>
        </w:rPr>
        <w:fldChar w:fldCharType="end"/>
      </w:r>
    </w:p>
    <w:p w14:paraId="053E4AFC" w14:textId="7CFCAC4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170: Goal Observation (NHCS V3) Contexts</w:t>
      </w:r>
      <w:r>
        <w:rPr>
          <w:noProof/>
        </w:rPr>
        <w:tab/>
      </w:r>
      <w:r>
        <w:rPr>
          <w:noProof/>
        </w:rPr>
        <w:fldChar w:fldCharType="begin"/>
      </w:r>
      <w:r>
        <w:rPr>
          <w:noProof/>
        </w:rPr>
        <w:instrText xml:space="preserve"> PAGEREF _Toc203485627 \h </w:instrText>
      </w:r>
      <w:r>
        <w:rPr>
          <w:noProof/>
        </w:rPr>
      </w:r>
      <w:r>
        <w:rPr>
          <w:noProof/>
        </w:rPr>
        <w:fldChar w:fldCharType="separate"/>
      </w:r>
      <w:r>
        <w:rPr>
          <w:noProof/>
        </w:rPr>
        <w:t>309</w:t>
      </w:r>
      <w:r>
        <w:rPr>
          <w:noProof/>
        </w:rPr>
        <w:fldChar w:fldCharType="end"/>
      </w:r>
    </w:p>
    <w:p w14:paraId="41CF67EF" w14:textId="60CB43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171: Goal Observation (NHCS V3) Constraints Overview</w:t>
      </w:r>
      <w:r>
        <w:rPr>
          <w:noProof/>
        </w:rPr>
        <w:tab/>
      </w:r>
      <w:r>
        <w:rPr>
          <w:noProof/>
        </w:rPr>
        <w:fldChar w:fldCharType="begin"/>
      </w:r>
      <w:r>
        <w:rPr>
          <w:noProof/>
        </w:rPr>
        <w:instrText xml:space="preserve"> PAGEREF _Toc203485628 \h </w:instrText>
      </w:r>
      <w:r>
        <w:rPr>
          <w:noProof/>
        </w:rPr>
      </w:r>
      <w:r>
        <w:rPr>
          <w:noProof/>
        </w:rPr>
        <w:fldChar w:fldCharType="separate"/>
      </w:r>
      <w:r>
        <w:rPr>
          <w:noProof/>
        </w:rPr>
        <w:t>311</w:t>
      </w:r>
      <w:r>
        <w:rPr>
          <w:noProof/>
        </w:rPr>
        <w:fldChar w:fldCharType="end"/>
      </w:r>
    </w:p>
    <w:p w14:paraId="4CD3131D" w14:textId="5A58F82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172: Handoff Communication Participants Contexts</w:t>
      </w:r>
      <w:r>
        <w:rPr>
          <w:noProof/>
        </w:rPr>
        <w:tab/>
      </w:r>
      <w:r>
        <w:rPr>
          <w:noProof/>
        </w:rPr>
        <w:fldChar w:fldCharType="begin"/>
      </w:r>
      <w:r>
        <w:rPr>
          <w:noProof/>
        </w:rPr>
        <w:instrText xml:space="preserve"> PAGEREF _Toc203485629 \h </w:instrText>
      </w:r>
      <w:r>
        <w:rPr>
          <w:noProof/>
        </w:rPr>
      </w:r>
      <w:r>
        <w:rPr>
          <w:noProof/>
        </w:rPr>
        <w:fldChar w:fldCharType="separate"/>
      </w:r>
      <w:r>
        <w:rPr>
          <w:noProof/>
        </w:rPr>
        <w:t>317</w:t>
      </w:r>
      <w:r>
        <w:rPr>
          <w:noProof/>
        </w:rPr>
        <w:fldChar w:fldCharType="end"/>
      </w:r>
    </w:p>
    <w:p w14:paraId="589130D3" w14:textId="691AC2F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173: Handoff Communication Participants Constraints Overview</w:t>
      </w:r>
      <w:r>
        <w:rPr>
          <w:noProof/>
        </w:rPr>
        <w:tab/>
      </w:r>
      <w:r>
        <w:rPr>
          <w:noProof/>
        </w:rPr>
        <w:fldChar w:fldCharType="begin"/>
      </w:r>
      <w:r>
        <w:rPr>
          <w:noProof/>
        </w:rPr>
        <w:instrText xml:space="preserve"> PAGEREF _Toc203485630 \h </w:instrText>
      </w:r>
      <w:r>
        <w:rPr>
          <w:noProof/>
        </w:rPr>
      </w:r>
      <w:r>
        <w:rPr>
          <w:noProof/>
        </w:rPr>
        <w:fldChar w:fldCharType="separate"/>
      </w:r>
      <w:r>
        <w:rPr>
          <w:noProof/>
        </w:rPr>
        <w:t>318</w:t>
      </w:r>
      <w:r>
        <w:rPr>
          <w:noProof/>
        </w:rPr>
        <w:fldChar w:fldCharType="end"/>
      </w:r>
    </w:p>
    <w:p w14:paraId="550B0111" w14:textId="55D4A25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174: Health Concern Act (NHCS V4) Contexts</w:t>
      </w:r>
      <w:r>
        <w:rPr>
          <w:noProof/>
        </w:rPr>
        <w:tab/>
      </w:r>
      <w:r>
        <w:rPr>
          <w:noProof/>
        </w:rPr>
        <w:fldChar w:fldCharType="begin"/>
      </w:r>
      <w:r>
        <w:rPr>
          <w:noProof/>
        </w:rPr>
        <w:instrText xml:space="preserve"> PAGEREF _Toc203485631 \h </w:instrText>
      </w:r>
      <w:r>
        <w:rPr>
          <w:noProof/>
        </w:rPr>
      </w:r>
      <w:r>
        <w:rPr>
          <w:noProof/>
        </w:rPr>
        <w:fldChar w:fldCharType="separate"/>
      </w:r>
      <w:r>
        <w:rPr>
          <w:noProof/>
        </w:rPr>
        <w:t>321</w:t>
      </w:r>
      <w:r>
        <w:rPr>
          <w:noProof/>
        </w:rPr>
        <w:fldChar w:fldCharType="end"/>
      </w:r>
    </w:p>
    <w:p w14:paraId="2234D107" w14:textId="6F69F41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175: Health Concern Act (NHCS V4) Constraints Overview</w:t>
      </w:r>
      <w:r>
        <w:rPr>
          <w:noProof/>
        </w:rPr>
        <w:tab/>
      </w:r>
      <w:r>
        <w:rPr>
          <w:noProof/>
        </w:rPr>
        <w:fldChar w:fldCharType="begin"/>
      </w:r>
      <w:r>
        <w:rPr>
          <w:noProof/>
        </w:rPr>
        <w:instrText xml:space="preserve"> PAGEREF _Toc203485632 \h </w:instrText>
      </w:r>
      <w:r>
        <w:rPr>
          <w:noProof/>
        </w:rPr>
      </w:r>
      <w:r>
        <w:rPr>
          <w:noProof/>
        </w:rPr>
        <w:fldChar w:fldCharType="separate"/>
      </w:r>
      <w:r>
        <w:rPr>
          <w:noProof/>
        </w:rPr>
        <w:t>323</w:t>
      </w:r>
      <w:r>
        <w:rPr>
          <w:noProof/>
        </w:rPr>
        <w:fldChar w:fldCharType="end"/>
      </w:r>
    </w:p>
    <w:p w14:paraId="5F43C9F0" w14:textId="2F00950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176: Highest Pressure Ulcer Stage Contexts</w:t>
      </w:r>
      <w:r>
        <w:rPr>
          <w:noProof/>
        </w:rPr>
        <w:tab/>
      </w:r>
      <w:r>
        <w:rPr>
          <w:noProof/>
        </w:rPr>
        <w:fldChar w:fldCharType="begin"/>
      </w:r>
      <w:r>
        <w:rPr>
          <w:noProof/>
        </w:rPr>
        <w:instrText xml:space="preserve"> PAGEREF _Toc203485633 \h </w:instrText>
      </w:r>
      <w:r>
        <w:rPr>
          <w:noProof/>
        </w:rPr>
      </w:r>
      <w:r>
        <w:rPr>
          <w:noProof/>
        </w:rPr>
        <w:fldChar w:fldCharType="separate"/>
      </w:r>
      <w:r>
        <w:rPr>
          <w:noProof/>
        </w:rPr>
        <w:t>340</w:t>
      </w:r>
      <w:r>
        <w:rPr>
          <w:noProof/>
        </w:rPr>
        <w:fldChar w:fldCharType="end"/>
      </w:r>
    </w:p>
    <w:p w14:paraId="46A6F892" w14:textId="288756B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177: Highest Pressure Ulcer Stage Constraints Overview</w:t>
      </w:r>
      <w:r>
        <w:rPr>
          <w:noProof/>
        </w:rPr>
        <w:tab/>
      </w:r>
      <w:r>
        <w:rPr>
          <w:noProof/>
        </w:rPr>
        <w:fldChar w:fldCharType="begin"/>
      </w:r>
      <w:r>
        <w:rPr>
          <w:noProof/>
        </w:rPr>
        <w:instrText xml:space="preserve"> PAGEREF _Toc203485634 \h </w:instrText>
      </w:r>
      <w:r>
        <w:rPr>
          <w:noProof/>
        </w:rPr>
      </w:r>
      <w:r>
        <w:rPr>
          <w:noProof/>
        </w:rPr>
        <w:fldChar w:fldCharType="separate"/>
      </w:r>
      <w:r>
        <w:rPr>
          <w:noProof/>
        </w:rPr>
        <w:t>340</w:t>
      </w:r>
      <w:r>
        <w:rPr>
          <w:noProof/>
        </w:rPr>
        <w:fldChar w:fldCharType="end"/>
      </w:r>
    </w:p>
    <w:p w14:paraId="0E9AC099" w14:textId="370780C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178: Hospital Admission Diagnosis (NHCS V4) Contexts</w:t>
      </w:r>
      <w:r>
        <w:rPr>
          <w:noProof/>
        </w:rPr>
        <w:tab/>
      </w:r>
      <w:r>
        <w:rPr>
          <w:noProof/>
        </w:rPr>
        <w:fldChar w:fldCharType="begin"/>
      </w:r>
      <w:r>
        <w:rPr>
          <w:noProof/>
        </w:rPr>
        <w:instrText xml:space="preserve"> PAGEREF _Toc203485635 \h </w:instrText>
      </w:r>
      <w:r>
        <w:rPr>
          <w:noProof/>
        </w:rPr>
      </w:r>
      <w:r>
        <w:rPr>
          <w:noProof/>
        </w:rPr>
        <w:fldChar w:fldCharType="separate"/>
      </w:r>
      <w:r>
        <w:rPr>
          <w:noProof/>
        </w:rPr>
        <w:t>341</w:t>
      </w:r>
      <w:r>
        <w:rPr>
          <w:noProof/>
        </w:rPr>
        <w:fldChar w:fldCharType="end"/>
      </w:r>
    </w:p>
    <w:p w14:paraId="61DB72F7" w14:textId="72969BE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179: Hospital Admission Diagnosis (NHCS V4) Constraints Overview</w:t>
      </w:r>
      <w:r>
        <w:rPr>
          <w:noProof/>
        </w:rPr>
        <w:tab/>
      </w:r>
      <w:r>
        <w:rPr>
          <w:noProof/>
        </w:rPr>
        <w:fldChar w:fldCharType="begin"/>
      </w:r>
      <w:r>
        <w:rPr>
          <w:noProof/>
        </w:rPr>
        <w:instrText xml:space="preserve"> PAGEREF _Toc203485636 \h </w:instrText>
      </w:r>
      <w:r>
        <w:rPr>
          <w:noProof/>
        </w:rPr>
      </w:r>
      <w:r>
        <w:rPr>
          <w:noProof/>
        </w:rPr>
        <w:fldChar w:fldCharType="separate"/>
      </w:r>
      <w:r>
        <w:rPr>
          <w:noProof/>
        </w:rPr>
        <w:t>342</w:t>
      </w:r>
      <w:r>
        <w:rPr>
          <w:noProof/>
        </w:rPr>
        <w:fldChar w:fldCharType="end"/>
      </w:r>
    </w:p>
    <w:p w14:paraId="3AD64F36" w14:textId="3FE4028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180: Immunization Activity (NHCS V4) Contexts</w:t>
      </w:r>
      <w:r>
        <w:rPr>
          <w:noProof/>
        </w:rPr>
        <w:tab/>
      </w:r>
      <w:r>
        <w:rPr>
          <w:noProof/>
        </w:rPr>
        <w:fldChar w:fldCharType="begin"/>
      </w:r>
      <w:r>
        <w:rPr>
          <w:noProof/>
        </w:rPr>
        <w:instrText xml:space="preserve"> PAGEREF _Toc203485637 \h </w:instrText>
      </w:r>
      <w:r>
        <w:rPr>
          <w:noProof/>
        </w:rPr>
      </w:r>
      <w:r>
        <w:rPr>
          <w:noProof/>
        </w:rPr>
        <w:fldChar w:fldCharType="separate"/>
      </w:r>
      <w:r>
        <w:rPr>
          <w:noProof/>
        </w:rPr>
        <w:t>343</w:t>
      </w:r>
      <w:r>
        <w:rPr>
          <w:noProof/>
        </w:rPr>
        <w:fldChar w:fldCharType="end"/>
      </w:r>
    </w:p>
    <w:p w14:paraId="4AA9B085" w14:textId="4449FE8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181: Immunization Activity (NHCS V4) Constraints Overview</w:t>
      </w:r>
      <w:r>
        <w:rPr>
          <w:noProof/>
        </w:rPr>
        <w:tab/>
      </w:r>
      <w:r>
        <w:rPr>
          <w:noProof/>
        </w:rPr>
        <w:fldChar w:fldCharType="begin"/>
      </w:r>
      <w:r>
        <w:rPr>
          <w:noProof/>
        </w:rPr>
        <w:instrText xml:space="preserve"> PAGEREF _Toc203485638 \h </w:instrText>
      </w:r>
      <w:r>
        <w:rPr>
          <w:noProof/>
        </w:rPr>
      </w:r>
      <w:r>
        <w:rPr>
          <w:noProof/>
        </w:rPr>
        <w:fldChar w:fldCharType="separate"/>
      </w:r>
      <w:r>
        <w:rPr>
          <w:noProof/>
        </w:rPr>
        <w:t>345</w:t>
      </w:r>
      <w:r>
        <w:rPr>
          <w:noProof/>
        </w:rPr>
        <w:fldChar w:fldCharType="end"/>
      </w:r>
    </w:p>
    <w:p w14:paraId="6AE5B95A" w14:textId="3230ADC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182: SPL Drug Route of Administration Terminology</w:t>
      </w:r>
      <w:r>
        <w:rPr>
          <w:noProof/>
        </w:rPr>
        <w:tab/>
      </w:r>
      <w:r>
        <w:rPr>
          <w:noProof/>
        </w:rPr>
        <w:fldChar w:fldCharType="begin"/>
      </w:r>
      <w:r>
        <w:rPr>
          <w:noProof/>
        </w:rPr>
        <w:instrText xml:space="preserve"> PAGEREF _Toc203485639 \h </w:instrText>
      </w:r>
      <w:r>
        <w:rPr>
          <w:noProof/>
        </w:rPr>
      </w:r>
      <w:r>
        <w:rPr>
          <w:noProof/>
        </w:rPr>
        <w:fldChar w:fldCharType="separate"/>
      </w:r>
      <w:r>
        <w:rPr>
          <w:noProof/>
        </w:rPr>
        <w:t>351</w:t>
      </w:r>
      <w:r>
        <w:rPr>
          <w:noProof/>
        </w:rPr>
        <w:fldChar w:fldCharType="end"/>
      </w:r>
    </w:p>
    <w:p w14:paraId="0A04A623" w14:textId="67990E5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183: UnitsOfMeasureCaseSensitive</w:t>
      </w:r>
      <w:r>
        <w:rPr>
          <w:noProof/>
        </w:rPr>
        <w:tab/>
      </w:r>
      <w:r>
        <w:rPr>
          <w:noProof/>
        </w:rPr>
        <w:fldChar w:fldCharType="begin"/>
      </w:r>
      <w:r>
        <w:rPr>
          <w:noProof/>
        </w:rPr>
        <w:instrText xml:space="preserve"> PAGEREF _Toc203485640 \h </w:instrText>
      </w:r>
      <w:r>
        <w:rPr>
          <w:noProof/>
        </w:rPr>
      </w:r>
      <w:r>
        <w:rPr>
          <w:noProof/>
        </w:rPr>
        <w:fldChar w:fldCharType="separate"/>
      </w:r>
      <w:r>
        <w:rPr>
          <w:noProof/>
        </w:rPr>
        <w:t>352</w:t>
      </w:r>
      <w:r>
        <w:rPr>
          <w:noProof/>
        </w:rPr>
        <w:fldChar w:fldCharType="end"/>
      </w:r>
    </w:p>
    <w:p w14:paraId="6F664AAE" w14:textId="203E6BE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184: MoodCodeEvnInt</w:t>
      </w:r>
      <w:r>
        <w:rPr>
          <w:noProof/>
        </w:rPr>
        <w:tab/>
      </w:r>
      <w:r>
        <w:rPr>
          <w:noProof/>
        </w:rPr>
        <w:fldChar w:fldCharType="begin"/>
      </w:r>
      <w:r>
        <w:rPr>
          <w:noProof/>
        </w:rPr>
        <w:instrText xml:space="preserve"> PAGEREF _Toc203485641 \h </w:instrText>
      </w:r>
      <w:r>
        <w:rPr>
          <w:noProof/>
        </w:rPr>
      </w:r>
      <w:r>
        <w:rPr>
          <w:noProof/>
        </w:rPr>
        <w:fldChar w:fldCharType="separate"/>
      </w:r>
      <w:r>
        <w:rPr>
          <w:noProof/>
        </w:rPr>
        <w:t>352</w:t>
      </w:r>
      <w:r>
        <w:rPr>
          <w:noProof/>
        </w:rPr>
        <w:fldChar w:fldCharType="end"/>
      </w:r>
    </w:p>
    <w:p w14:paraId="424BD75E" w14:textId="2C505CC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185: Medication Route</w:t>
      </w:r>
      <w:r>
        <w:rPr>
          <w:noProof/>
        </w:rPr>
        <w:tab/>
      </w:r>
      <w:r>
        <w:rPr>
          <w:noProof/>
        </w:rPr>
        <w:fldChar w:fldCharType="begin"/>
      </w:r>
      <w:r>
        <w:rPr>
          <w:noProof/>
        </w:rPr>
        <w:instrText xml:space="preserve"> PAGEREF _Toc203485642 \h </w:instrText>
      </w:r>
      <w:r>
        <w:rPr>
          <w:noProof/>
        </w:rPr>
      </w:r>
      <w:r>
        <w:rPr>
          <w:noProof/>
        </w:rPr>
        <w:fldChar w:fldCharType="separate"/>
      </w:r>
      <w:r>
        <w:rPr>
          <w:noProof/>
        </w:rPr>
        <w:t>353</w:t>
      </w:r>
      <w:r>
        <w:rPr>
          <w:noProof/>
        </w:rPr>
        <w:fldChar w:fldCharType="end"/>
      </w:r>
    </w:p>
    <w:p w14:paraId="72920930" w14:textId="18DB546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186: Body Site Value Set</w:t>
      </w:r>
      <w:r>
        <w:rPr>
          <w:noProof/>
        </w:rPr>
        <w:tab/>
      </w:r>
      <w:r>
        <w:rPr>
          <w:noProof/>
        </w:rPr>
        <w:fldChar w:fldCharType="begin"/>
      </w:r>
      <w:r>
        <w:rPr>
          <w:noProof/>
        </w:rPr>
        <w:instrText xml:space="preserve"> PAGEREF _Toc203485643 \h </w:instrText>
      </w:r>
      <w:r>
        <w:rPr>
          <w:noProof/>
        </w:rPr>
      </w:r>
      <w:r>
        <w:rPr>
          <w:noProof/>
        </w:rPr>
        <w:fldChar w:fldCharType="separate"/>
      </w:r>
      <w:r>
        <w:rPr>
          <w:noProof/>
        </w:rPr>
        <w:t>354</w:t>
      </w:r>
      <w:r>
        <w:rPr>
          <w:noProof/>
        </w:rPr>
        <w:fldChar w:fldCharType="end"/>
      </w:r>
    </w:p>
    <w:p w14:paraId="677760AF" w14:textId="69FE3DE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187: AdministrationUnitDoseForm</w:t>
      </w:r>
      <w:r>
        <w:rPr>
          <w:noProof/>
        </w:rPr>
        <w:tab/>
      </w:r>
      <w:r>
        <w:rPr>
          <w:noProof/>
        </w:rPr>
        <w:fldChar w:fldCharType="begin"/>
      </w:r>
      <w:r>
        <w:rPr>
          <w:noProof/>
        </w:rPr>
        <w:instrText xml:space="preserve"> PAGEREF _Toc203485644 \h </w:instrText>
      </w:r>
      <w:r>
        <w:rPr>
          <w:noProof/>
        </w:rPr>
      </w:r>
      <w:r>
        <w:rPr>
          <w:noProof/>
        </w:rPr>
        <w:fldChar w:fldCharType="separate"/>
      </w:r>
      <w:r>
        <w:rPr>
          <w:noProof/>
        </w:rPr>
        <w:t>355</w:t>
      </w:r>
      <w:r>
        <w:rPr>
          <w:noProof/>
        </w:rPr>
        <w:fldChar w:fldCharType="end"/>
      </w:r>
    </w:p>
    <w:p w14:paraId="69C5094A" w14:textId="15A8145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188: Immunization Medication Information (V2) Contexts</w:t>
      </w:r>
      <w:r>
        <w:rPr>
          <w:noProof/>
        </w:rPr>
        <w:tab/>
      </w:r>
      <w:r>
        <w:rPr>
          <w:noProof/>
        </w:rPr>
        <w:fldChar w:fldCharType="begin"/>
      </w:r>
      <w:r>
        <w:rPr>
          <w:noProof/>
        </w:rPr>
        <w:instrText xml:space="preserve"> PAGEREF _Toc203485645 \h </w:instrText>
      </w:r>
      <w:r>
        <w:rPr>
          <w:noProof/>
        </w:rPr>
      </w:r>
      <w:r>
        <w:rPr>
          <w:noProof/>
        </w:rPr>
        <w:fldChar w:fldCharType="separate"/>
      </w:r>
      <w:r>
        <w:rPr>
          <w:noProof/>
        </w:rPr>
        <w:t>357</w:t>
      </w:r>
      <w:r>
        <w:rPr>
          <w:noProof/>
        </w:rPr>
        <w:fldChar w:fldCharType="end"/>
      </w:r>
    </w:p>
    <w:p w14:paraId="4702556B" w14:textId="5775F00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189: Immunization Medication Information (V2) Constraints Overview</w:t>
      </w:r>
      <w:r>
        <w:rPr>
          <w:noProof/>
        </w:rPr>
        <w:tab/>
      </w:r>
      <w:r>
        <w:rPr>
          <w:noProof/>
        </w:rPr>
        <w:fldChar w:fldCharType="begin"/>
      </w:r>
      <w:r>
        <w:rPr>
          <w:noProof/>
        </w:rPr>
        <w:instrText xml:space="preserve"> PAGEREF _Toc203485646 \h </w:instrText>
      </w:r>
      <w:r>
        <w:rPr>
          <w:noProof/>
        </w:rPr>
      </w:r>
      <w:r>
        <w:rPr>
          <w:noProof/>
        </w:rPr>
        <w:fldChar w:fldCharType="separate"/>
      </w:r>
      <w:r>
        <w:rPr>
          <w:noProof/>
        </w:rPr>
        <w:t>358</w:t>
      </w:r>
      <w:r>
        <w:rPr>
          <w:noProof/>
        </w:rPr>
        <w:fldChar w:fldCharType="end"/>
      </w:r>
    </w:p>
    <w:p w14:paraId="3F93B52D" w14:textId="788F8A8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190: CVX Vaccines Administered Vaccine Set</w:t>
      </w:r>
      <w:r>
        <w:rPr>
          <w:noProof/>
        </w:rPr>
        <w:tab/>
      </w:r>
      <w:r>
        <w:rPr>
          <w:noProof/>
        </w:rPr>
        <w:fldChar w:fldCharType="begin"/>
      </w:r>
      <w:r>
        <w:rPr>
          <w:noProof/>
        </w:rPr>
        <w:instrText xml:space="preserve"> PAGEREF _Toc203485647 \h </w:instrText>
      </w:r>
      <w:r>
        <w:rPr>
          <w:noProof/>
        </w:rPr>
      </w:r>
      <w:r>
        <w:rPr>
          <w:noProof/>
        </w:rPr>
        <w:fldChar w:fldCharType="separate"/>
      </w:r>
      <w:r>
        <w:rPr>
          <w:noProof/>
        </w:rPr>
        <w:t>359</w:t>
      </w:r>
      <w:r>
        <w:rPr>
          <w:noProof/>
        </w:rPr>
        <w:fldChar w:fldCharType="end"/>
      </w:r>
    </w:p>
    <w:p w14:paraId="209A47E1" w14:textId="714B4CB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191: Vaccine Clinical Drug</w:t>
      </w:r>
      <w:r>
        <w:rPr>
          <w:noProof/>
        </w:rPr>
        <w:tab/>
      </w:r>
      <w:r>
        <w:rPr>
          <w:noProof/>
        </w:rPr>
        <w:fldChar w:fldCharType="begin"/>
      </w:r>
      <w:r>
        <w:rPr>
          <w:noProof/>
        </w:rPr>
        <w:instrText xml:space="preserve"> PAGEREF _Toc203485648 \h </w:instrText>
      </w:r>
      <w:r>
        <w:rPr>
          <w:noProof/>
        </w:rPr>
      </w:r>
      <w:r>
        <w:rPr>
          <w:noProof/>
        </w:rPr>
        <w:fldChar w:fldCharType="separate"/>
      </w:r>
      <w:r>
        <w:rPr>
          <w:noProof/>
        </w:rPr>
        <w:t>360</w:t>
      </w:r>
      <w:r>
        <w:rPr>
          <w:noProof/>
        </w:rPr>
        <w:fldChar w:fldCharType="end"/>
      </w:r>
    </w:p>
    <w:p w14:paraId="59C455FB" w14:textId="1D85055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192: Immunization Refusal Reason Contexts</w:t>
      </w:r>
      <w:r>
        <w:rPr>
          <w:noProof/>
        </w:rPr>
        <w:tab/>
      </w:r>
      <w:r>
        <w:rPr>
          <w:noProof/>
        </w:rPr>
        <w:fldChar w:fldCharType="begin"/>
      </w:r>
      <w:r>
        <w:rPr>
          <w:noProof/>
        </w:rPr>
        <w:instrText xml:space="preserve"> PAGEREF _Toc203485649 \h </w:instrText>
      </w:r>
      <w:r>
        <w:rPr>
          <w:noProof/>
        </w:rPr>
      </w:r>
      <w:r>
        <w:rPr>
          <w:noProof/>
        </w:rPr>
        <w:fldChar w:fldCharType="separate"/>
      </w:r>
      <w:r>
        <w:rPr>
          <w:noProof/>
        </w:rPr>
        <w:t>362</w:t>
      </w:r>
      <w:r>
        <w:rPr>
          <w:noProof/>
        </w:rPr>
        <w:fldChar w:fldCharType="end"/>
      </w:r>
    </w:p>
    <w:p w14:paraId="5C2376D1" w14:textId="06936EF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193: Immunization Refusal Reason Constraints Overview</w:t>
      </w:r>
      <w:r>
        <w:rPr>
          <w:noProof/>
        </w:rPr>
        <w:tab/>
      </w:r>
      <w:r>
        <w:rPr>
          <w:noProof/>
        </w:rPr>
        <w:fldChar w:fldCharType="begin"/>
      </w:r>
      <w:r>
        <w:rPr>
          <w:noProof/>
        </w:rPr>
        <w:instrText xml:space="preserve"> PAGEREF _Toc203485650 \h </w:instrText>
      </w:r>
      <w:r>
        <w:rPr>
          <w:noProof/>
        </w:rPr>
      </w:r>
      <w:r>
        <w:rPr>
          <w:noProof/>
        </w:rPr>
        <w:fldChar w:fldCharType="separate"/>
      </w:r>
      <w:r>
        <w:rPr>
          <w:noProof/>
        </w:rPr>
        <w:t>363</w:t>
      </w:r>
      <w:r>
        <w:rPr>
          <w:noProof/>
        </w:rPr>
        <w:fldChar w:fldCharType="end"/>
      </w:r>
    </w:p>
    <w:p w14:paraId="57921AB3" w14:textId="536D33A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194: No Immunization Reason</w:t>
      </w:r>
      <w:r>
        <w:rPr>
          <w:noProof/>
        </w:rPr>
        <w:tab/>
      </w:r>
      <w:r>
        <w:rPr>
          <w:noProof/>
        </w:rPr>
        <w:fldChar w:fldCharType="begin"/>
      </w:r>
      <w:r>
        <w:rPr>
          <w:noProof/>
        </w:rPr>
        <w:instrText xml:space="preserve"> PAGEREF _Toc203485651 \h </w:instrText>
      </w:r>
      <w:r>
        <w:rPr>
          <w:noProof/>
        </w:rPr>
      </w:r>
      <w:r>
        <w:rPr>
          <w:noProof/>
        </w:rPr>
        <w:fldChar w:fldCharType="separate"/>
      </w:r>
      <w:r>
        <w:rPr>
          <w:noProof/>
        </w:rPr>
        <w:t>364</w:t>
      </w:r>
      <w:r>
        <w:rPr>
          <w:noProof/>
        </w:rPr>
        <w:fldChar w:fldCharType="end"/>
      </w:r>
    </w:p>
    <w:p w14:paraId="1B1718A6" w14:textId="633C4AA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195: Indication (V2) Contexts</w:t>
      </w:r>
      <w:r>
        <w:rPr>
          <w:noProof/>
        </w:rPr>
        <w:tab/>
      </w:r>
      <w:r>
        <w:rPr>
          <w:noProof/>
        </w:rPr>
        <w:fldChar w:fldCharType="begin"/>
      </w:r>
      <w:r>
        <w:rPr>
          <w:noProof/>
        </w:rPr>
        <w:instrText xml:space="preserve"> PAGEREF _Toc203485652 \h </w:instrText>
      </w:r>
      <w:r>
        <w:rPr>
          <w:noProof/>
        </w:rPr>
      </w:r>
      <w:r>
        <w:rPr>
          <w:noProof/>
        </w:rPr>
        <w:fldChar w:fldCharType="separate"/>
      </w:r>
      <w:r>
        <w:rPr>
          <w:noProof/>
        </w:rPr>
        <w:t>365</w:t>
      </w:r>
      <w:r>
        <w:rPr>
          <w:noProof/>
        </w:rPr>
        <w:fldChar w:fldCharType="end"/>
      </w:r>
    </w:p>
    <w:p w14:paraId="6019670D" w14:textId="65F68DC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196: Indication (V2) Constraints Overview</w:t>
      </w:r>
      <w:r>
        <w:rPr>
          <w:noProof/>
        </w:rPr>
        <w:tab/>
      </w:r>
      <w:r>
        <w:rPr>
          <w:noProof/>
        </w:rPr>
        <w:fldChar w:fldCharType="begin"/>
      </w:r>
      <w:r>
        <w:rPr>
          <w:noProof/>
        </w:rPr>
        <w:instrText xml:space="preserve"> PAGEREF _Toc203485653 \h </w:instrText>
      </w:r>
      <w:r>
        <w:rPr>
          <w:noProof/>
        </w:rPr>
      </w:r>
      <w:r>
        <w:rPr>
          <w:noProof/>
        </w:rPr>
        <w:fldChar w:fldCharType="separate"/>
      </w:r>
      <w:r>
        <w:rPr>
          <w:noProof/>
        </w:rPr>
        <w:t>366</w:t>
      </w:r>
      <w:r>
        <w:rPr>
          <w:noProof/>
        </w:rPr>
        <w:fldChar w:fldCharType="end"/>
      </w:r>
    </w:p>
    <w:p w14:paraId="49935A41" w14:textId="70D4502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197: Instruction (V2) Contexts</w:t>
      </w:r>
      <w:r>
        <w:rPr>
          <w:noProof/>
        </w:rPr>
        <w:tab/>
      </w:r>
      <w:r>
        <w:rPr>
          <w:noProof/>
        </w:rPr>
        <w:fldChar w:fldCharType="begin"/>
      </w:r>
      <w:r>
        <w:rPr>
          <w:noProof/>
        </w:rPr>
        <w:instrText xml:space="preserve"> PAGEREF _Toc203485654 \h </w:instrText>
      </w:r>
      <w:r>
        <w:rPr>
          <w:noProof/>
        </w:rPr>
      </w:r>
      <w:r>
        <w:rPr>
          <w:noProof/>
        </w:rPr>
        <w:fldChar w:fldCharType="separate"/>
      </w:r>
      <w:r>
        <w:rPr>
          <w:noProof/>
        </w:rPr>
        <w:t>368</w:t>
      </w:r>
      <w:r>
        <w:rPr>
          <w:noProof/>
        </w:rPr>
        <w:fldChar w:fldCharType="end"/>
      </w:r>
    </w:p>
    <w:p w14:paraId="34FA451C" w14:textId="31F457F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198: Instruction (V2) Constraints Overview</w:t>
      </w:r>
      <w:r>
        <w:rPr>
          <w:noProof/>
        </w:rPr>
        <w:tab/>
      </w:r>
      <w:r>
        <w:rPr>
          <w:noProof/>
        </w:rPr>
        <w:fldChar w:fldCharType="begin"/>
      </w:r>
      <w:r>
        <w:rPr>
          <w:noProof/>
        </w:rPr>
        <w:instrText xml:space="preserve"> PAGEREF _Toc203485655 \h </w:instrText>
      </w:r>
      <w:r>
        <w:rPr>
          <w:noProof/>
        </w:rPr>
      </w:r>
      <w:r>
        <w:rPr>
          <w:noProof/>
        </w:rPr>
        <w:fldChar w:fldCharType="separate"/>
      </w:r>
      <w:r>
        <w:rPr>
          <w:noProof/>
        </w:rPr>
        <w:t>369</w:t>
      </w:r>
      <w:r>
        <w:rPr>
          <w:noProof/>
        </w:rPr>
        <w:fldChar w:fldCharType="end"/>
      </w:r>
    </w:p>
    <w:p w14:paraId="003A0051" w14:textId="0C21179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199: Patient Education</w:t>
      </w:r>
      <w:r>
        <w:rPr>
          <w:noProof/>
        </w:rPr>
        <w:tab/>
      </w:r>
      <w:r>
        <w:rPr>
          <w:noProof/>
        </w:rPr>
        <w:fldChar w:fldCharType="begin"/>
      </w:r>
      <w:r>
        <w:rPr>
          <w:noProof/>
        </w:rPr>
        <w:instrText xml:space="preserve"> PAGEREF _Toc203485656 \h </w:instrText>
      </w:r>
      <w:r>
        <w:rPr>
          <w:noProof/>
        </w:rPr>
      </w:r>
      <w:r>
        <w:rPr>
          <w:noProof/>
        </w:rPr>
        <w:fldChar w:fldCharType="separate"/>
      </w:r>
      <w:r>
        <w:rPr>
          <w:noProof/>
        </w:rPr>
        <w:t>370</w:t>
      </w:r>
      <w:r>
        <w:rPr>
          <w:noProof/>
        </w:rPr>
        <w:fldChar w:fldCharType="end"/>
      </w:r>
    </w:p>
    <w:p w14:paraId="4C2ADF4B" w14:textId="6A3F2E7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200: Longitudinal Care Wound Observation (V2) Contexts</w:t>
      </w:r>
      <w:r>
        <w:rPr>
          <w:noProof/>
        </w:rPr>
        <w:tab/>
      </w:r>
      <w:r>
        <w:rPr>
          <w:noProof/>
        </w:rPr>
        <w:fldChar w:fldCharType="begin"/>
      </w:r>
      <w:r>
        <w:rPr>
          <w:noProof/>
        </w:rPr>
        <w:instrText xml:space="preserve"> PAGEREF _Toc203485657 \h </w:instrText>
      </w:r>
      <w:r>
        <w:rPr>
          <w:noProof/>
        </w:rPr>
      </w:r>
      <w:r>
        <w:rPr>
          <w:noProof/>
        </w:rPr>
        <w:fldChar w:fldCharType="separate"/>
      </w:r>
      <w:r>
        <w:rPr>
          <w:noProof/>
        </w:rPr>
        <w:t>371</w:t>
      </w:r>
      <w:r>
        <w:rPr>
          <w:noProof/>
        </w:rPr>
        <w:fldChar w:fldCharType="end"/>
      </w:r>
    </w:p>
    <w:p w14:paraId="23C51F1C" w14:textId="74254F6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201: Longitudinal Care Wound Observation (V2) Constraints Overview</w:t>
      </w:r>
      <w:r>
        <w:rPr>
          <w:noProof/>
        </w:rPr>
        <w:tab/>
      </w:r>
      <w:r>
        <w:rPr>
          <w:noProof/>
        </w:rPr>
        <w:fldChar w:fldCharType="begin"/>
      </w:r>
      <w:r>
        <w:rPr>
          <w:noProof/>
        </w:rPr>
        <w:instrText xml:space="preserve"> PAGEREF _Toc203485658 \h </w:instrText>
      </w:r>
      <w:r>
        <w:rPr>
          <w:noProof/>
        </w:rPr>
      </w:r>
      <w:r>
        <w:rPr>
          <w:noProof/>
        </w:rPr>
        <w:fldChar w:fldCharType="separate"/>
      </w:r>
      <w:r>
        <w:rPr>
          <w:noProof/>
        </w:rPr>
        <w:t>372</w:t>
      </w:r>
      <w:r>
        <w:rPr>
          <w:noProof/>
        </w:rPr>
        <w:fldChar w:fldCharType="end"/>
      </w:r>
    </w:p>
    <w:p w14:paraId="5C473562" w14:textId="67A2E8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202: Wound Type</w:t>
      </w:r>
      <w:r>
        <w:rPr>
          <w:noProof/>
        </w:rPr>
        <w:tab/>
      </w:r>
      <w:r>
        <w:rPr>
          <w:noProof/>
        </w:rPr>
        <w:fldChar w:fldCharType="begin"/>
      </w:r>
      <w:r>
        <w:rPr>
          <w:noProof/>
        </w:rPr>
        <w:instrText xml:space="preserve"> PAGEREF _Toc203485659 \h </w:instrText>
      </w:r>
      <w:r>
        <w:rPr>
          <w:noProof/>
        </w:rPr>
      </w:r>
      <w:r>
        <w:rPr>
          <w:noProof/>
        </w:rPr>
        <w:fldChar w:fldCharType="separate"/>
      </w:r>
      <w:r>
        <w:rPr>
          <w:noProof/>
        </w:rPr>
        <w:t>375</w:t>
      </w:r>
      <w:r>
        <w:rPr>
          <w:noProof/>
        </w:rPr>
        <w:fldChar w:fldCharType="end"/>
      </w:r>
    </w:p>
    <w:p w14:paraId="32D7E3FE" w14:textId="2B7E369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203: TargetSite Qualifiers</w:t>
      </w:r>
      <w:r>
        <w:rPr>
          <w:noProof/>
        </w:rPr>
        <w:tab/>
      </w:r>
      <w:r>
        <w:rPr>
          <w:noProof/>
        </w:rPr>
        <w:fldChar w:fldCharType="begin"/>
      </w:r>
      <w:r>
        <w:rPr>
          <w:noProof/>
        </w:rPr>
        <w:instrText xml:space="preserve"> PAGEREF _Toc203485660 \h </w:instrText>
      </w:r>
      <w:r>
        <w:rPr>
          <w:noProof/>
        </w:rPr>
      </w:r>
      <w:r>
        <w:rPr>
          <w:noProof/>
        </w:rPr>
        <w:fldChar w:fldCharType="separate"/>
      </w:r>
      <w:r>
        <w:rPr>
          <w:noProof/>
        </w:rPr>
        <w:t>376</w:t>
      </w:r>
      <w:r>
        <w:rPr>
          <w:noProof/>
        </w:rPr>
        <w:fldChar w:fldCharType="end"/>
      </w:r>
    </w:p>
    <w:p w14:paraId="1F5256A0" w14:textId="002AB48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204: Medical Equipment Organizer (NHCS V2) Contexts</w:t>
      </w:r>
      <w:r>
        <w:rPr>
          <w:noProof/>
        </w:rPr>
        <w:tab/>
      </w:r>
      <w:r>
        <w:rPr>
          <w:noProof/>
        </w:rPr>
        <w:fldChar w:fldCharType="begin"/>
      </w:r>
      <w:r>
        <w:rPr>
          <w:noProof/>
        </w:rPr>
        <w:instrText xml:space="preserve"> PAGEREF _Toc203485661 \h </w:instrText>
      </w:r>
      <w:r>
        <w:rPr>
          <w:noProof/>
        </w:rPr>
      </w:r>
      <w:r>
        <w:rPr>
          <w:noProof/>
        </w:rPr>
        <w:fldChar w:fldCharType="separate"/>
      </w:r>
      <w:r>
        <w:rPr>
          <w:noProof/>
        </w:rPr>
        <w:t>378</w:t>
      </w:r>
      <w:r>
        <w:rPr>
          <w:noProof/>
        </w:rPr>
        <w:fldChar w:fldCharType="end"/>
      </w:r>
    </w:p>
    <w:p w14:paraId="34D1F950" w14:textId="66FD684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205: Medical Equipment Organizer (NHCS V2) Constraints Overview</w:t>
      </w:r>
      <w:r>
        <w:rPr>
          <w:noProof/>
        </w:rPr>
        <w:tab/>
      </w:r>
      <w:r>
        <w:rPr>
          <w:noProof/>
        </w:rPr>
        <w:fldChar w:fldCharType="begin"/>
      </w:r>
      <w:r>
        <w:rPr>
          <w:noProof/>
        </w:rPr>
        <w:instrText xml:space="preserve"> PAGEREF _Toc203485662 \h </w:instrText>
      </w:r>
      <w:r>
        <w:rPr>
          <w:noProof/>
        </w:rPr>
      </w:r>
      <w:r>
        <w:rPr>
          <w:noProof/>
        </w:rPr>
        <w:fldChar w:fldCharType="separate"/>
      </w:r>
      <w:r>
        <w:rPr>
          <w:noProof/>
        </w:rPr>
        <w:t>379</w:t>
      </w:r>
      <w:r>
        <w:rPr>
          <w:noProof/>
        </w:rPr>
        <w:fldChar w:fldCharType="end"/>
      </w:r>
    </w:p>
    <w:p w14:paraId="76564CF3" w14:textId="1AF6EF1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206: Result Status</w:t>
      </w:r>
      <w:r>
        <w:rPr>
          <w:noProof/>
        </w:rPr>
        <w:tab/>
      </w:r>
      <w:r>
        <w:rPr>
          <w:noProof/>
        </w:rPr>
        <w:fldChar w:fldCharType="begin"/>
      </w:r>
      <w:r>
        <w:rPr>
          <w:noProof/>
        </w:rPr>
        <w:instrText xml:space="preserve"> PAGEREF _Toc203485663 \h </w:instrText>
      </w:r>
      <w:r>
        <w:rPr>
          <w:noProof/>
        </w:rPr>
      </w:r>
      <w:r>
        <w:rPr>
          <w:noProof/>
        </w:rPr>
        <w:fldChar w:fldCharType="separate"/>
      </w:r>
      <w:r>
        <w:rPr>
          <w:noProof/>
        </w:rPr>
        <w:t>381</w:t>
      </w:r>
      <w:r>
        <w:rPr>
          <w:noProof/>
        </w:rPr>
        <w:fldChar w:fldCharType="end"/>
      </w:r>
    </w:p>
    <w:p w14:paraId="67D2ECC7" w14:textId="1F8F640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207: Medication Activity (NHCS V3) Contexts</w:t>
      </w:r>
      <w:r>
        <w:rPr>
          <w:noProof/>
        </w:rPr>
        <w:tab/>
      </w:r>
      <w:r>
        <w:rPr>
          <w:noProof/>
        </w:rPr>
        <w:fldChar w:fldCharType="begin"/>
      </w:r>
      <w:r>
        <w:rPr>
          <w:noProof/>
        </w:rPr>
        <w:instrText xml:space="preserve"> PAGEREF _Toc203485664 \h </w:instrText>
      </w:r>
      <w:r>
        <w:rPr>
          <w:noProof/>
        </w:rPr>
      </w:r>
      <w:r>
        <w:rPr>
          <w:noProof/>
        </w:rPr>
        <w:fldChar w:fldCharType="separate"/>
      </w:r>
      <w:r>
        <w:rPr>
          <w:noProof/>
        </w:rPr>
        <w:t>382</w:t>
      </w:r>
      <w:r>
        <w:rPr>
          <w:noProof/>
        </w:rPr>
        <w:fldChar w:fldCharType="end"/>
      </w:r>
    </w:p>
    <w:p w14:paraId="21D27AB7" w14:textId="64C9283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208: Medication Activity (NHCS V3) Constraints Overview</w:t>
      </w:r>
      <w:r>
        <w:rPr>
          <w:noProof/>
        </w:rPr>
        <w:tab/>
      </w:r>
      <w:r>
        <w:rPr>
          <w:noProof/>
        </w:rPr>
        <w:fldChar w:fldCharType="begin"/>
      </w:r>
      <w:r>
        <w:rPr>
          <w:noProof/>
        </w:rPr>
        <w:instrText xml:space="preserve"> PAGEREF _Toc203485665 \h </w:instrText>
      </w:r>
      <w:r>
        <w:rPr>
          <w:noProof/>
        </w:rPr>
      </w:r>
      <w:r>
        <w:rPr>
          <w:noProof/>
        </w:rPr>
        <w:fldChar w:fldCharType="separate"/>
      </w:r>
      <w:r>
        <w:rPr>
          <w:noProof/>
        </w:rPr>
        <w:t>383</w:t>
      </w:r>
      <w:r>
        <w:rPr>
          <w:noProof/>
        </w:rPr>
        <w:fldChar w:fldCharType="end"/>
      </w:r>
    </w:p>
    <w:p w14:paraId="22BA91F4" w14:textId="33D46D0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209: Medication Status</w:t>
      </w:r>
      <w:r>
        <w:rPr>
          <w:noProof/>
        </w:rPr>
        <w:tab/>
      </w:r>
      <w:r>
        <w:rPr>
          <w:noProof/>
        </w:rPr>
        <w:fldChar w:fldCharType="begin"/>
      </w:r>
      <w:r>
        <w:rPr>
          <w:noProof/>
        </w:rPr>
        <w:instrText xml:space="preserve"> PAGEREF _Toc203485666 \h </w:instrText>
      </w:r>
      <w:r>
        <w:rPr>
          <w:noProof/>
        </w:rPr>
      </w:r>
      <w:r>
        <w:rPr>
          <w:noProof/>
        </w:rPr>
        <w:fldChar w:fldCharType="separate"/>
      </w:r>
      <w:r>
        <w:rPr>
          <w:noProof/>
        </w:rPr>
        <w:t>390</w:t>
      </w:r>
      <w:r>
        <w:rPr>
          <w:noProof/>
        </w:rPr>
        <w:fldChar w:fldCharType="end"/>
      </w:r>
    </w:p>
    <w:p w14:paraId="6A7DFE74" w14:textId="7849F6C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210: Medication Dispense (V3) Contexts</w:t>
      </w:r>
      <w:r>
        <w:rPr>
          <w:noProof/>
        </w:rPr>
        <w:tab/>
      </w:r>
      <w:r>
        <w:rPr>
          <w:noProof/>
        </w:rPr>
        <w:fldChar w:fldCharType="begin"/>
      </w:r>
      <w:r>
        <w:rPr>
          <w:noProof/>
        </w:rPr>
        <w:instrText xml:space="preserve"> PAGEREF _Toc203485667 \h </w:instrText>
      </w:r>
      <w:r>
        <w:rPr>
          <w:noProof/>
        </w:rPr>
      </w:r>
      <w:r>
        <w:rPr>
          <w:noProof/>
        </w:rPr>
        <w:fldChar w:fldCharType="separate"/>
      </w:r>
      <w:r>
        <w:rPr>
          <w:noProof/>
        </w:rPr>
        <w:t>392</w:t>
      </w:r>
      <w:r>
        <w:rPr>
          <w:noProof/>
        </w:rPr>
        <w:fldChar w:fldCharType="end"/>
      </w:r>
    </w:p>
    <w:p w14:paraId="7E97868C" w14:textId="04EAA59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211: Medication Dispense (V3) Constraints Overview</w:t>
      </w:r>
      <w:r>
        <w:rPr>
          <w:noProof/>
        </w:rPr>
        <w:tab/>
      </w:r>
      <w:r>
        <w:rPr>
          <w:noProof/>
        </w:rPr>
        <w:fldChar w:fldCharType="begin"/>
      </w:r>
      <w:r>
        <w:rPr>
          <w:noProof/>
        </w:rPr>
        <w:instrText xml:space="preserve"> PAGEREF _Toc203485668 \h </w:instrText>
      </w:r>
      <w:r>
        <w:rPr>
          <w:noProof/>
        </w:rPr>
      </w:r>
      <w:r>
        <w:rPr>
          <w:noProof/>
        </w:rPr>
        <w:fldChar w:fldCharType="separate"/>
      </w:r>
      <w:r>
        <w:rPr>
          <w:noProof/>
        </w:rPr>
        <w:t>393</w:t>
      </w:r>
      <w:r>
        <w:rPr>
          <w:noProof/>
        </w:rPr>
        <w:fldChar w:fldCharType="end"/>
      </w:r>
    </w:p>
    <w:p w14:paraId="1611A3F8" w14:textId="0779DA3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212: MedicationDispense Status Codes</w:t>
      </w:r>
      <w:r>
        <w:rPr>
          <w:noProof/>
        </w:rPr>
        <w:tab/>
      </w:r>
      <w:r>
        <w:rPr>
          <w:noProof/>
        </w:rPr>
        <w:fldChar w:fldCharType="begin"/>
      </w:r>
      <w:r>
        <w:rPr>
          <w:noProof/>
        </w:rPr>
        <w:instrText xml:space="preserve"> PAGEREF _Toc203485669 \h </w:instrText>
      </w:r>
      <w:r>
        <w:rPr>
          <w:noProof/>
        </w:rPr>
      </w:r>
      <w:r>
        <w:rPr>
          <w:noProof/>
        </w:rPr>
        <w:fldChar w:fldCharType="separate"/>
      </w:r>
      <w:r>
        <w:rPr>
          <w:noProof/>
        </w:rPr>
        <w:t>396</w:t>
      </w:r>
      <w:r>
        <w:rPr>
          <w:noProof/>
        </w:rPr>
        <w:fldChar w:fldCharType="end"/>
      </w:r>
    </w:p>
    <w:p w14:paraId="3DCC255B" w14:textId="1A689E8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213: Medication Free Text Sig Contexts</w:t>
      </w:r>
      <w:r>
        <w:rPr>
          <w:noProof/>
        </w:rPr>
        <w:tab/>
      </w:r>
      <w:r>
        <w:rPr>
          <w:noProof/>
        </w:rPr>
        <w:fldChar w:fldCharType="begin"/>
      </w:r>
      <w:r>
        <w:rPr>
          <w:noProof/>
        </w:rPr>
        <w:instrText xml:space="preserve"> PAGEREF _Toc203485670 \h </w:instrText>
      </w:r>
      <w:r>
        <w:rPr>
          <w:noProof/>
        </w:rPr>
      </w:r>
      <w:r>
        <w:rPr>
          <w:noProof/>
        </w:rPr>
        <w:fldChar w:fldCharType="separate"/>
      </w:r>
      <w:r>
        <w:rPr>
          <w:noProof/>
        </w:rPr>
        <w:t>398</w:t>
      </w:r>
      <w:r>
        <w:rPr>
          <w:noProof/>
        </w:rPr>
        <w:fldChar w:fldCharType="end"/>
      </w:r>
    </w:p>
    <w:p w14:paraId="5BC1D9BE" w14:textId="1773AF3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214: Medication Free Text Sig Constraints Overview</w:t>
      </w:r>
      <w:r>
        <w:rPr>
          <w:noProof/>
        </w:rPr>
        <w:tab/>
      </w:r>
      <w:r>
        <w:rPr>
          <w:noProof/>
        </w:rPr>
        <w:fldChar w:fldCharType="begin"/>
      </w:r>
      <w:r>
        <w:rPr>
          <w:noProof/>
        </w:rPr>
        <w:instrText xml:space="preserve"> PAGEREF _Toc203485671 \h </w:instrText>
      </w:r>
      <w:r>
        <w:rPr>
          <w:noProof/>
        </w:rPr>
      </w:r>
      <w:r>
        <w:rPr>
          <w:noProof/>
        </w:rPr>
        <w:fldChar w:fldCharType="separate"/>
      </w:r>
      <w:r>
        <w:rPr>
          <w:noProof/>
        </w:rPr>
        <w:t>399</w:t>
      </w:r>
      <w:r>
        <w:rPr>
          <w:noProof/>
        </w:rPr>
        <w:fldChar w:fldCharType="end"/>
      </w:r>
    </w:p>
    <w:p w14:paraId="36CB2504" w14:textId="545572E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215: Medication Information (V2) Contexts</w:t>
      </w:r>
      <w:r>
        <w:rPr>
          <w:noProof/>
        </w:rPr>
        <w:tab/>
      </w:r>
      <w:r>
        <w:rPr>
          <w:noProof/>
        </w:rPr>
        <w:fldChar w:fldCharType="begin"/>
      </w:r>
      <w:r>
        <w:rPr>
          <w:noProof/>
        </w:rPr>
        <w:instrText xml:space="preserve"> PAGEREF _Toc203485672 \h </w:instrText>
      </w:r>
      <w:r>
        <w:rPr>
          <w:noProof/>
        </w:rPr>
      </w:r>
      <w:r>
        <w:rPr>
          <w:noProof/>
        </w:rPr>
        <w:fldChar w:fldCharType="separate"/>
      </w:r>
      <w:r>
        <w:rPr>
          <w:noProof/>
        </w:rPr>
        <w:t>401</w:t>
      </w:r>
      <w:r>
        <w:rPr>
          <w:noProof/>
        </w:rPr>
        <w:fldChar w:fldCharType="end"/>
      </w:r>
    </w:p>
    <w:p w14:paraId="2A57DFDF" w14:textId="70FC8CB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216: Medication Information (V2) Constraints Overview</w:t>
      </w:r>
      <w:r>
        <w:rPr>
          <w:noProof/>
        </w:rPr>
        <w:tab/>
      </w:r>
      <w:r>
        <w:rPr>
          <w:noProof/>
        </w:rPr>
        <w:fldChar w:fldCharType="begin"/>
      </w:r>
      <w:r>
        <w:rPr>
          <w:noProof/>
        </w:rPr>
        <w:instrText xml:space="preserve"> PAGEREF _Toc203485673 \h </w:instrText>
      </w:r>
      <w:r>
        <w:rPr>
          <w:noProof/>
        </w:rPr>
      </w:r>
      <w:r>
        <w:rPr>
          <w:noProof/>
        </w:rPr>
        <w:fldChar w:fldCharType="separate"/>
      </w:r>
      <w:r>
        <w:rPr>
          <w:noProof/>
        </w:rPr>
        <w:t>402</w:t>
      </w:r>
      <w:r>
        <w:rPr>
          <w:noProof/>
        </w:rPr>
        <w:fldChar w:fldCharType="end"/>
      </w:r>
    </w:p>
    <w:p w14:paraId="08344A8D" w14:textId="340C1F3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217: Medication Clinical Drug</w:t>
      </w:r>
      <w:r>
        <w:rPr>
          <w:noProof/>
        </w:rPr>
        <w:tab/>
      </w:r>
      <w:r>
        <w:rPr>
          <w:noProof/>
        </w:rPr>
        <w:fldChar w:fldCharType="begin"/>
      </w:r>
      <w:r>
        <w:rPr>
          <w:noProof/>
        </w:rPr>
        <w:instrText xml:space="preserve"> PAGEREF _Toc203485674 \h </w:instrText>
      </w:r>
      <w:r>
        <w:rPr>
          <w:noProof/>
        </w:rPr>
      </w:r>
      <w:r>
        <w:rPr>
          <w:noProof/>
        </w:rPr>
        <w:fldChar w:fldCharType="separate"/>
      </w:r>
      <w:r>
        <w:rPr>
          <w:noProof/>
        </w:rPr>
        <w:t>403</w:t>
      </w:r>
      <w:r>
        <w:rPr>
          <w:noProof/>
        </w:rPr>
        <w:fldChar w:fldCharType="end"/>
      </w:r>
    </w:p>
    <w:p w14:paraId="591CC336" w14:textId="65E5BE2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218: Clinical Substance</w:t>
      </w:r>
      <w:r>
        <w:rPr>
          <w:noProof/>
        </w:rPr>
        <w:tab/>
      </w:r>
      <w:r>
        <w:rPr>
          <w:noProof/>
        </w:rPr>
        <w:fldChar w:fldCharType="begin"/>
      </w:r>
      <w:r>
        <w:rPr>
          <w:noProof/>
        </w:rPr>
        <w:instrText xml:space="preserve"> PAGEREF _Toc203485675 \h </w:instrText>
      </w:r>
      <w:r>
        <w:rPr>
          <w:noProof/>
        </w:rPr>
      </w:r>
      <w:r>
        <w:rPr>
          <w:noProof/>
        </w:rPr>
        <w:fldChar w:fldCharType="separate"/>
      </w:r>
      <w:r>
        <w:rPr>
          <w:noProof/>
        </w:rPr>
        <w:t>405</w:t>
      </w:r>
      <w:r>
        <w:rPr>
          <w:noProof/>
        </w:rPr>
        <w:fldChar w:fldCharType="end"/>
      </w:r>
    </w:p>
    <w:p w14:paraId="3F79CD1A" w14:textId="4728F65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219: Medication Supply Order (V2) Contexts</w:t>
      </w:r>
      <w:r>
        <w:rPr>
          <w:noProof/>
        </w:rPr>
        <w:tab/>
      </w:r>
      <w:r>
        <w:rPr>
          <w:noProof/>
        </w:rPr>
        <w:fldChar w:fldCharType="begin"/>
      </w:r>
      <w:r>
        <w:rPr>
          <w:noProof/>
        </w:rPr>
        <w:instrText xml:space="preserve"> PAGEREF _Toc203485676 \h </w:instrText>
      </w:r>
      <w:r>
        <w:rPr>
          <w:noProof/>
        </w:rPr>
      </w:r>
      <w:r>
        <w:rPr>
          <w:noProof/>
        </w:rPr>
        <w:fldChar w:fldCharType="separate"/>
      </w:r>
      <w:r>
        <w:rPr>
          <w:noProof/>
        </w:rPr>
        <w:t>406</w:t>
      </w:r>
      <w:r>
        <w:rPr>
          <w:noProof/>
        </w:rPr>
        <w:fldChar w:fldCharType="end"/>
      </w:r>
    </w:p>
    <w:p w14:paraId="3EBE3A28" w14:textId="5B5E68A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220: Medication Supply Order (V2) Constraints Overview</w:t>
      </w:r>
      <w:r>
        <w:rPr>
          <w:noProof/>
        </w:rPr>
        <w:tab/>
      </w:r>
      <w:r>
        <w:rPr>
          <w:noProof/>
        </w:rPr>
        <w:fldChar w:fldCharType="begin"/>
      </w:r>
      <w:r>
        <w:rPr>
          <w:noProof/>
        </w:rPr>
        <w:instrText xml:space="preserve"> PAGEREF _Toc203485677 \h </w:instrText>
      </w:r>
      <w:r>
        <w:rPr>
          <w:noProof/>
        </w:rPr>
      </w:r>
      <w:r>
        <w:rPr>
          <w:noProof/>
        </w:rPr>
        <w:fldChar w:fldCharType="separate"/>
      </w:r>
      <w:r>
        <w:rPr>
          <w:noProof/>
        </w:rPr>
        <w:t>407</w:t>
      </w:r>
      <w:r>
        <w:rPr>
          <w:noProof/>
        </w:rPr>
        <w:fldChar w:fldCharType="end"/>
      </w:r>
    </w:p>
    <w:p w14:paraId="22C9F6F6" w14:textId="44154A4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221: Mental Status Observation (NHCS V4) Contexts</w:t>
      </w:r>
      <w:r>
        <w:rPr>
          <w:noProof/>
        </w:rPr>
        <w:tab/>
      </w:r>
      <w:r>
        <w:rPr>
          <w:noProof/>
        </w:rPr>
        <w:fldChar w:fldCharType="begin"/>
      </w:r>
      <w:r>
        <w:rPr>
          <w:noProof/>
        </w:rPr>
        <w:instrText xml:space="preserve"> PAGEREF _Toc203485678 \h </w:instrText>
      </w:r>
      <w:r>
        <w:rPr>
          <w:noProof/>
        </w:rPr>
      </w:r>
      <w:r>
        <w:rPr>
          <w:noProof/>
        </w:rPr>
        <w:fldChar w:fldCharType="separate"/>
      </w:r>
      <w:r>
        <w:rPr>
          <w:noProof/>
        </w:rPr>
        <w:t>409</w:t>
      </w:r>
      <w:r>
        <w:rPr>
          <w:noProof/>
        </w:rPr>
        <w:fldChar w:fldCharType="end"/>
      </w:r>
    </w:p>
    <w:p w14:paraId="3913FA75" w14:textId="2CCEA31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222: Mental Status Observation (NHCS V4) Constraints Overview</w:t>
      </w:r>
      <w:r>
        <w:rPr>
          <w:noProof/>
        </w:rPr>
        <w:tab/>
      </w:r>
      <w:r>
        <w:rPr>
          <w:noProof/>
        </w:rPr>
        <w:fldChar w:fldCharType="begin"/>
      </w:r>
      <w:r>
        <w:rPr>
          <w:noProof/>
        </w:rPr>
        <w:instrText xml:space="preserve"> PAGEREF _Toc203485679 \h </w:instrText>
      </w:r>
      <w:r>
        <w:rPr>
          <w:noProof/>
        </w:rPr>
      </w:r>
      <w:r>
        <w:rPr>
          <w:noProof/>
        </w:rPr>
        <w:fldChar w:fldCharType="separate"/>
      </w:r>
      <w:r>
        <w:rPr>
          <w:noProof/>
        </w:rPr>
        <w:t>411</w:t>
      </w:r>
      <w:r>
        <w:rPr>
          <w:noProof/>
        </w:rPr>
        <w:fldChar w:fldCharType="end"/>
      </w:r>
    </w:p>
    <w:p w14:paraId="4E7C3218" w14:textId="1133819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223: Mental Status Organizer (NHCS V4) Contexts</w:t>
      </w:r>
      <w:r>
        <w:rPr>
          <w:noProof/>
        </w:rPr>
        <w:tab/>
      </w:r>
      <w:r>
        <w:rPr>
          <w:noProof/>
        </w:rPr>
        <w:fldChar w:fldCharType="begin"/>
      </w:r>
      <w:r>
        <w:rPr>
          <w:noProof/>
        </w:rPr>
        <w:instrText xml:space="preserve"> PAGEREF _Toc203485680 \h </w:instrText>
      </w:r>
      <w:r>
        <w:rPr>
          <w:noProof/>
        </w:rPr>
      </w:r>
      <w:r>
        <w:rPr>
          <w:noProof/>
        </w:rPr>
        <w:fldChar w:fldCharType="separate"/>
      </w:r>
      <w:r>
        <w:rPr>
          <w:noProof/>
        </w:rPr>
        <w:t>413</w:t>
      </w:r>
      <w:r>
        <w:rPr>
          <w:noProof/>
        </w:rPr>
        <w:fldChar w:fldCharType="end"/>
      </w:r>
    </w:p>
    <w:p w14:paraId="0D9AA986" w14:textId="6BC0D7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224: Mental Status Organizer (NHCS V4) Constraints Overview</w:t>
      </w:r>
      <w:r>
        <w:rPr>
          <w:noProof/>
        </w:rPr>
        <w:tab/>
      </w:r>
      <w:r>
        <w:rPr>
          <w:noProof/>
        </w:rPr>
        <w:fldChar w:fldCharType="begin"/>
      </w:r>
      <w:r>
        <w:rPr>
          <w:noProof/>
        </w:rPr>
        <w:instrText xml:space="preserve"> PAGEREF _Toc203485681 \h </w:instrText>
      </w:r>
      <w:r>
        <w:rPr>
          <w:noProof/>
        </w:rPr>
      </w:r>
      <w:r>
        <w:rPr>
          <w:noProof/>
        </w:rPr>
        <w:fldChar w:fldCharType="separate"/>
      </w:r>
      <w:r>
        <w:rPr>
          <w:noProof/>
        </w:rPr>
        <w:t>414</w:t>
      </w:r>
      <w:r>
        <w:rPr>
          <w:noProof/>
        </w:rPr>
        <w:fldChar w:fldCharType="end"/>
      </w:r>
    </w:p>
    <w:p w14:paraId="01663540" w14:textId="1E53138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225: Non-Medicinal Supply Activity (V2) Contexts</w:t>
      </w:r>
      <w:r>
        <w:rPr>
          <w:noProof/>
        </w:rPr>
        <w:tab/>
      </w:r>
      <w:r>
        <w:rPr>
          <w:noProof/>
        </w:rPr>
        <w:fldChar w:fldCharType="begin"/>
      </w:r>
      <w:r>
        <w:rPr>
          <w:noProof/>
        </w:rPr>
        <w:instrText xml:space="preserve"> PAGEREF _Toc203485682 \h </w:instrText>
      </w:r>
      <w:r>
        <w:rPr>
          <w:noProof/>
        </w:rPr>
      </w:r>
      <w:r>
        <w:rPr>
          <w:noProof/>
        </w:rPr>
        <w:fldChar w:fldCharType="separate"/>
      </w:r>
      <w:r>
        <w:rPr>
          <w:noProof/>
        </w:rPr>
        <w:t>416</w:t>
      </w:r>
      <w:r>
        <w:rPr>
          <w:noProof/>
        </w:rPr>
        <w:fldChar w:fldCharType="end"/>
      </w:r>
    </w:p>
    <w:p w14:paraId="49159B3C" w14:textId="1B1374A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226: Non-Medicinal Supply Activity (V2) Constraints Overview</w:t>
      </w:r>
      <w:r>
        <w:rPr>
          <w:noProof/>
        </w:rPr>
        <w:tab/>
      </w:r>
      <w:r>
        <w:rPr>
          <w:noProof/>
        </w:rPr>
        <w:fldChar w:fldCharType="begin"/>
      </w:r>
      <w:r>
        <w:rPr>
          <w:noProof/>
        </w:rPr>
        <w:instrText xml:space="preserve"> PAGEREF _Toc203485683 \h </w:instrText>
      </w:r>
      <w:r>
        <w:rPr>
          <w:noProof/>
        </w:rPr>
      </w:r>
      <w:r>
        <w:rPr>
          <w:noProof/>
        </w:rPr>
        <w:fldChar w:fldCharType="separate"/>
      </w:r>
      <w:r>
        <w:rPr>
          <w:noProof/>
        </w:rPr>
        <w:t>417</w:t>
      </w:r>
      <w:r>
        <w:rPr>
          <w:noProof/>
        </w:rPr>
        <w:fldChar w:fldCharType="end"/>
      </w:r>
    </w:p>
    <w:p w14:paraId="5CF13579" w14:textId="1534056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227: Non-Medicinal Supply Activity (UDI) Contexts</w:t>
      </w:r>
      <w:r>
        <w:rPr>
          <w:noProof/>
        </w:rPr>
        <w:tab/>
      </w:r>
      <w:r>
        <w:rPr>
          <w:noProof/>
        </w:rPr>
        <w:fldChar w:fldCharType="begin"/>
      </w:r>
      <w:r>
        <w:rPr>
          <w:noProof/>
        </w:rPr>
        <w:instrText xml:space="preserve"> PAGEREF _Toc203485684 \h </w:instrText>
      </w:r>
      <w:r>
        <w:rPr>
          <w:noProof/>
        </w:rPr>
      </w:r>
      <w:r>
        <w:rPr>
          <w:noProof/>
        </w:rPr>
        <w:fldChar w:fldCharType="separate"/>
      </w:r>
      <w:r>
        <w:rPr>
          <w:noProof/>
        </w:rPr>
        <w:t>419</w:t>
      </w:r>
      <w:r>
        <w:rPr>
          <w:noProof/>
        </w:rPr>
        <w:fldChar w:fldCharType="end"/>
      </w:r>
    </w:p>
    <w:p w14:paraId="2C9D3EBF" w14:textId="1268984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228: Non-Medicinal Supply Activity (UDI) Constraints Overview</w:t>
      </w:r>
      <w:r>
        <w:rPr>
          <w:noProof/>
        </w:rPr>
        <w:tab/>
      </w:r>
      <w:r>
        <w:rPr>
          <w:noProof/>
        </w:rPr>
        <w:fldChar w:fldCharType="begin"/>
      </w:r>
      <w:r>
        <w:rPr>
          <w:noProof/>
        </w:rPr>
        <w:instrText xml:space="preserve"> PAGEREF _Toc203485685 \h </w:instrText>
      </w:r>
      <w:r>
        <w:rPr>
          <w:noProof/>
        </w:rPr>
      </w:r>
      <w:r>
        <w:rPr>
          <w:noProof/>
        </w:rPr>
        <w:fldChar w:fldCharType="separate"/>
      </w:r>
      <w:r>
        <w:rPr>
          <w:noProof/>
        </w:rPr>
        <w:t>420</w:t>
      </w:r>
      <w:r>
        <w:rPr>
          <w:noProof/>
        </w:rPr>
        <w:fldChar w:fldCharType="end"/>
      </w:r>
    </w:p>
    <w:p w14:paraId="277CEC6C" w14:textId="165EC10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229: Note Activity Contexts</w:t>
      </w:r>
      <w:r>
        <w:rPr>
          <w:noProof/>
        </w:rPr>
        <w:tab/>
      </w:r>
      <w:r>
        <w:rPr>
          <w:noProof/>
        </w:rPr>
        <w:fldChar w:fldCharType="begin"/>
      </w:r>
      <w:r>
        <w:rPr>
          <w:noProof/>
        </w:rPr>
        <w:instrText xml:space="preserve"> PAGEREF _Toc203485686 \h </w:instrText>
      </w:r>
      <w:r>
        <w:rPr>
          <w:noProof/>
        </w:rPr>
      </w:r>
      <w:r>
        <w:rPr>
          <w:noProof/>
        </w:rPr>
        <w:fldChar w:fldCharType="separate"/>
      </w:r>
      <w:r>
        <w:rPr>
          <w:noProof/>
        </w:rPr>
        <w:t>422</w:t>
      </w:r>
      <w:r>
        <w:rPr>
          <w:noProof/>
        </w:rPr>
        <w:fldChar w:fldCharType="end"/>
      </w:r>
    </w:p>
    <w:p w14:paraId="7E86A633" w14:textId="09DFCB3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230: Note Activity Constraints Overview</w:t>
      </w:r>
      <w:r>
        <w:rPr>
          <w:noProof/>
        </w:rPr>
        <w:tab/>
      </w:r>
      <w:r>
        <w:rPr>
          <w:noProof/>
        </w:rPr>
        <w:fldChar w:fldCharType="begin"/>
      </w:r>
      <w:r>
        <w:rPr>
          <w:noProof/>
        </w:rPr>
        <w:instrText xml:space="preserve"> PAGEREF _Toc203485687 \h </w:instrText>
      </w:r>
      <w:r>
        <w:rPr>
          <w:noProof/>
        </w:rPr>
      </w:r>
      <w:r>
        <w:rPr>
          <w:noProof/>
        </w:rPr>
        <w:fldChar w:fldCharType="separate"/>
      </w:r>
      <w:r>
        <w:rPr>
          <w:noProof/>
        </w:rPr>
        <w:t>423</w:t>
      </w:r>
      <w:r>
        <w:rPr>
          <w:noProof/>
        </w:rPr>
        <w:fldChar w:fldCharType="end"/>
      </w:r>
    </w:p>
    <w:p w14:paraId="0EA2F0DC" w14:textId="64E2955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231: SupportedFileFormats</w:t>
      </w:r>
      <w:r>
        <w:rPr>
          <w:noProof/>
        </w:rPr>
        <w:tab/>
      </w:r>
      <w:r>
        <w:rPr>
          <w:noProof/>
        </w:rPr>
        <w:fldChar w:fldCharType="begin"/>
      </w:r>
      <w:r>
        <w:rPr>
          <w:noProof/>
        </w:rPr>
        <w:instrText xml:space="preserve"> PAGEREF _Toc203485688 \h </w:instrText>
      </w:r>
      <w:r>
        <w:rPr>
          <w:noProof/>
        </w:rPr>
      </w:r>
      <w:r>
        <w:rPr>
          <w:noProof/>
        </w:rPr>
        <w:fldChar w:fldCharType="separate"/>
      </w:r>
      <w:r>
        <w:rPr>
          <w:noProof/>
        </w:rPr>
        <w:t>427</w:t>
      </w:r>
      <w:r>
        <w:rPr>
          <w:noProof/>
        </w:rPr>
        <w:fldChar w:fldCharType="end"/>
      </w:r>
    </w:p>
    <w:p w14:paraId="1BFEE4FE" w14:textId="162AD2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232: Note Types</w:t>
      </w:r>
      <w:r>
        <w:rPr>
          <w:noProof/>
        </w:rPr>
        <w:tab/>
      </w:r>
      <w:r>
        <w:rPr>
          <w:noProof/>
        </w:rPr>
        <w:fldChar w:fldCharType="begin"/>
      </w:r>
      <w:r>
        <w:rPr>
          <w:noProof/>
        </w:rPr>
        <w:instrText xml:space="preserve"> PAGEREF _Toc203485689 \h </w:instrText>
      </w:r>
      <w:r>
        <w:rPr>
          <w:noProof/>
        </w:rPr>
      </w:r>
      <w:r>
        <w:rPr>
          <w:noProof/>
        </w:rPr>
        <w:fldChar w:fldCharType="separate"/>
      </w:r>
      <w:r>
        <w:rPr>
          <w:noProof/>
        </w:rPr>
        <w:t>428</w:t>
      </w:r>
      <w:r>
        <w:rPr>
          <w:noProof/>
        </w:rPr>
        <w:fldChar w:fldCharType="end"/>
      </w:r>
    </w:p>
    <w:p w14:paraId="1CA3992D" w14:textId="1D1A489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233: Number of Pressure Ulcers Observation (V3) Contexts</w:t>
      </w:r>
      <w:r>
        <w:rPr>
          <w:noProof/>
        </w:rPr>
        <w:tab/>
      </w:r>
      <w:r>
        <w:rPr>
          <w:noProof/>
        </w:rPr>
        <w:fldChar w:fldCharType="begin"/>
      </w:r>
      <w:r>
        <w:rPr>
          <w:noProof/>
        </w:rPr>
        <w:instrText xml:space="preserve"> PAGEREF _Toc203485690 \h </w:instrText>
      </w:r>
      <w:r>
        <w:rPr>
          <w:noProof/>
        </w:rPr>
      </w:r>
      <w:r>
        <w:rPr>
          <w:noProof/>
        </w:rPr>
        <w:fldChar w:fldCharType="separate"/>
      </w:r>
      <w:r>
        <w:rPr>
          <w:noProof/>
        </w:rPr>
        <w:t>433</w:t>
      </w:r>
      <w:r>
        <w:rPr>
          <w:noProof/>
        </w:rPr>
        <w:fldChar w:fldCharType="end"/>
      </w:r>
    </w:p>
    <w:p w14:paraId="4B380FF7" w14:textId="583036D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234: Number of Pressure Ulcers Observation (V3) Constraints Overview</w:t>
      </w:r>
      <w:r>
        <w:rPr>
          <w:noProof/>
        </w:rPr>
        <w:tab/>
      </w:r>
      <w:r>
        <w:rPr>
          <w:noProof/>
        </w:rPr>
        <w:fldChar w:fldCharType="begin"/>
      </w:r>
      <w:r>
        <w:rPr>
          <w:noProof/>
        </w:rPr>
        <w:instrText xml:space="preserve"> PAGEREF _Toc203485691 \h </w:instrText>
      </w:r>
      <w:r>
        <w:rPr>
          <w:noProof/>
        </w:rPr>
      </w:r>
      <w:r>
        <w:rPr>
          <w:noProof/>
        </w:rPr>
        <w:fldChar w:fldCharType="separate"/>
      </w:r>
      <w:r>
        <w:rPr>
          <w:noProof/>
        </w:rPr>
        <w:t>434</w:t>
      </w:r>
      <w:r>
        <w:rPr>
          <w:noProof/>
        </w:rPr>
        <w:fldChar w:fldCharType="end"/>
      </w:r>
    </w:p>
    <w:p w14:paraId="40C94E8C" w14:textId="7A1FC79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235: Pressure Ulcer Stage</w:t>
      </w:r>
      <w:r>
        <w:rPr>
          <w:noProof/>
        </w:rPr>
        <w:tab/>
      </w:r>
      <w:r>
        <w:rPr>
          <w:noProof/>
        </w:rPr>
        <w:fldChar w:fldCharType="begin"/>
      </w:r>
      <w:r>
        <w:rPr>
          <w:noProof/>
        </w:rPr>
        <w:instrText xml:space="preserve"> PAGEREF _Toc203485692 \h </w:instrText>
      </w:r>
      <w:r>
        <w:rPr>
          <w:noProof/>
        </w:rPr>
      </w:r>
      <w:r>
        <w:rPr>
          <w:noProof/>
        </w:rPr>
        <w:fldChar w:fldCharType="separate"/>
      </w:r>
      <w:r>
        <w:rPr>
          <w:noProof/>
        </w:rPr>
        <w:t>436</w:t>
      </w:r>
      <w:r>
        <w:rPr>
          <w:noProof/>
        </w:rPr>
        <w:fldChar w:fldCharType="end"/>
      </w:r>
    </w:p>
    <w:p w14:paraId="05D72635" w14:textId="25CFF1D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236: Nutrition Assessment Contexts</w:t>
      </w:r>
      <w:r>
        <w:rPr>
          <w:noProof/>
        </w:rPr>
        <w:tab/>
      </w:r>
      <w:r>
        <w:rPr>
          <w:noProof/>
        </w:rPr>
        <w:fldChar w:fldCharType="begin"/>
      </w:r>
      <w:r>
        <w:rPr>
          <w:noProof/>
        </w:rPr>
        <w:instrText xml:space="preserve"> PAGEREF _Toc203485693 \h </w:instrText>
      </w:r>
      <w:r>
        <w:rPr>
          <w:noProof/>
        </w:rPr>
      </w:r>
      <w:r>
        <w:rPr>
          <w:noProof/>
        </w:rPr>
        <w:fldChar w:fldCharType="separate"/>
      </w:r>
      <w:r>
        <w:rPr>
          <w:noProof/>
        </w:rPr>
        <w:t>437</w:t>
      </w:r>
      <w:r>
        <w:rPr>
          <w:noProof/>
        </w:rPr>
        <w:fldChar w:fldCharType="end"/>
      </w:r>
    </w:p>
    <w:p w14:paraId="29E16E76" w14:textId="4BEC51A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237: Nutrition Assessment Constraints Overview</w:t>
      </w:r>
      <w:r>
        <w:rPr>
          <w:noProof/>
        </w:rPr>
        <w:tab/>
      </w:r>
      <w:r>
        <w:rPr>
          <w:noProof/>
        </w:rPr>
        <w:fldChar w:fldCharType="begin"/>
      </w:r>
      <w:r>
        <w:rPr>
          <w:noProof/>
        </w:rPr>
        <w:instrText xml:space="preserve"> PAGEREF _Toc203485694 \h </w:instrText>
      </w:r>
      <w:r>
        <w:rPr>
          <w:noProof/>
        </w:rPr>
      </w:r>
      <w:r>
        <w:rPr>
          <w:noProof/>
        </w:rPr>
        <w:fldChar w:fldCharType="separate"/>
      </w:r>
      <w:r>
        <w:rPr>
          <w:noProof/>
        </w:rPr>
        <w:t>438</w:t>
      </w:r>
      <w:r>
        <w:rPr>
          <w:noProof/>
        </w:rPr>
        <w:fldChar w:fldCharType="end"/>
      </w:r>
    </w:p>
    <w:p w14:paraId="485768FA" w14:textId="3CB79B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238: Nutrition Recommendation (NHCS V2) Contexts</w:t>
      </w:r>
      <w:r>
        <w:rPr>
          <w:noProof/>
        </w:rPr>
        <w:tab/>
      </w:r>
      <w:r>
        <w:rPr>
          <w:noProof/>
        </w:rPr>
        <w:fldChar w:fldCharType="begin"/>
      </w:r>
      <w:r>
        <w:rPr>
          <w:noProof/>
        </w:rPr>
        <w:instrText xml:space="preserve"> PAGEREF _Toc203485695 \h </w:instrText>
      </w:r>
      <w:r>
        <w:rPr>
          <w:noProof/>
        </w:rPr>
      </w:r>
      <w:r>
        <w:rPr>
          <w:noProof/>
        </w:rPr>
        <w:fldChar w:fldCharType="separate"/>
      </w:r>
      <w:r>
        <w:rPr>
          <w:noProof/>
        </w:rPr>
        <w:t>440</w:t>
      </w:r>
      <w:r>
        <w:rPr>
          <w:noProof/>
        </w:rPr>
        <w:fldChar w:fldCharType="end"/>
      </w:r>
    </w:p>
    <w:p w14:paraId="5C631CEE" w14:textId="10E2896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239: Nutrition Recommendation (NHCS V2) Constraints Overview</w:t>
      </w:r>
      <w:r>
        <w:rPr>
          <w:noProof/>
        </w:rPr>
        <w:tab/>
      </w:r>
      <w:r>
        <w:rPr>
          <w:noProof/>
        </w:rPr>
        <w:fldChar w:fldCharType="begin"/>
      </w:r>
      <w:r>
        <w:rPr>
          <w:noProof/>
        </w:rPr>
        <w:instrText xml:space="preserve"> PAGEREF _Toc203485696 \h </w:instrText>
      </w:r>
      <w:r>
        <w:rPr>
          <w:noProof/>
        </w:rPr>
      </w:r>
      <w:r>
        <w:rPr>
          <w:noProof/>
        </w:rPr>
        <w:fldChar w:fldCharType="separate"/>
      </w:r>
      <w:r>
        <w:rPr>
          <w:noProof/>
        </w:rPr>
        <w:t>441</w:t>
      </w:r>
      <w:r>
        <w:rPr>
          <w:noProof/>
        </w:rPr>
        <w:fldChar w:fldCharType="end"/>
      </w:r>
    </w:p>
    <w:p w14:paraId="6159B5B1" w14:textId="3581EBF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240: Nutrition Recommendations</w:t>
      </w:r>
      <w:r>
        <w:rPr>
          <w:noProof/>
        </w:rPr>
        <w:tab/>
      </w:r>
      <w:r>
        <w:rPr>
          <w:noProof/>
        </w:rPr>
        <w:fldChar w:fldCharType="begin"/>
      </w:r>
      <w:r>
        <w:rPr>
          <w:noProof/>
        </w:rPr>
        <w:instrText xml:space="preserve"> PAGEREF _Toc203485697 \h </w:instrText>
      </w:r>
      <w:r>
        <w:rPr>
          <w:noProof/>
        </w:rPr>
      </w:r>
      <w:r>
        <w:rPr>
          <w:noProof/>
        </w:rPr>
        <w:fldChar w:fldCharType="separate"/>
      </w:r>
      <w:r>
        <w:rPr>
          <w:noProof/>
        </w:rPr>
        <w:t>444</w:t>
      </w:r>
      <w:r>
        <w:rPr>
          <w:noProof/>
        </w:rPr>
        <w:fldChar w:fldCharType="end"/>
      </w:r>
    </w:p>
    <w:p w14:paraId="499C4255" w14:textId="254981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241: Planned moodCode (Act/Encounter/Procedure)</w:t>
      </w:r>
      <w:r>
        <w:rPr>
          <w:noProof/>
        </w:rPr>
        <w:tab/>
      </w:r>
      <w:r>
        <w:rPr>
          <w:noProof/>
        </w:rPr>
        <w:fldChar w:fldCharType="begin"/>
      </w:r>
      <w:r>
        <w:rPr>
          <w:noProof/>
        </w:rPr>
        <w:instrText xml:space="preserve"> PAGEREF _Toc203485698 \h </w:instrText>
      </w:r>
      <w:r>
        <w:rPr>
          <w:noProof/>
        </w:rPr>
      </w:r>
      <w:r>
        <w:rPr>
          <w:noProof/>
        </w:rPr>
        <w:fldChar w:fldCharType="separate"/>
      </w:r>
      <w:r>
        <w:rPr>
          <w:noProof/>
        </w:rPr>
        <w:t>445</w:t>
      </w:r>
      <w:r>
        <w:rPr>
          <w:noProof/>
        </w:rPr>
        <w:fldChar w:fldCharType="end"/>
      </w:r>
    </w:p>
    <w:p w14:paraId="0AA99A76" w14:textId="500CF59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242: Nutritional Status Observation Contexts</w:t>
      </w:r>
      <w:r>
        <w:rPr>
          <w:noProof/>
        </w:rPr>
        <w:tab/>
      </w:r>
      <w:r>
        <w:rPr>
          <w:noProof/>
        </w:rPr>
        <w:fldChar w:fldCharType="begin"/>
      </w:r>
      <w:r>
        <w:rPr>
          <w:noProof/>
        </w:rPr>
        <w:instrText xml:space="preserve"> PAGEREF _Toc203485699 \h </w:instrText>
      </w:r>
      <w:r>
        <w:rPr>
          <w:noProof/>
        </w:rPr>
      </w:r>
      <w:r>
        <w:rPr>
          <w:noProof/>
        </w:rPr>
        <w:fldChar w:fldCharType="separate"/>
      </w:r>
      <w:r>
        <w:rPr>
          <w:noProof/>
        </w:rPr>
        <w:t>445</w:t>
      </w:r>
      <w:r>
        <w:rPr>
          <w:noProof/>
        </w:rPr>
        <w:fldChar w:fldCharType="end"/>
      </w:r>
    </w:p>
    <w:p w14:paraId="279763B4" w14:textId="6A82FA6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243: Nutritional Status Observation Constraints Overview</w:t>
      </w:r>
      <w:r>
        <w:rPr>
          <w:noProof/>
        </w:rPr>
        <w:tab/>
      </w:r>
      <w:r>
        <w:rPr>
          <w:noProof/>
        </w:rPr>
        <w:fldChar w:fldCharType="begin"/>
      </w:r>
      <w:r>
        <w:rPr>
          <w:noProof/>
        </w:rPr>
        <w:instrText xml:space="preserve"> PAGEREF _Toc203485700 \h </w:instrText>
      </w:r>
      <w:r>
        <w:rPr>
          <w:noProof/>
        </w:rPr>
      </w:r>
      <w:r>
        <w:rPr>
          <w:noProof/>
        </w:rPr>
        <w:fldChar w:fldCharType="separate"/>
      </w:r>
      <w:r>
        <w:rPr>
          <w:noProof/>
        </w:rPr>
        <w:t>446</w:t>
      </w:r>
      <w:r>
        <w:rPr>
          <w:noProof/>
        </w:rPr>
        <w:fldChar w:fldCharType="end"/>
      </w:r>
    </w:p>
    <w:p w14:paraId="75D8CB20" w14:textId="11EBFD3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244: Nutritional Status</w:t>
      </w:r>
      <w:r>
        <w:rPr>
          <w:noProof/>
        </w:rPr>
        <w:tab/>
      </w:r>
      <w:r>
        <w:rPr>
          <w:noProof/>
        </w:rPr>
        <w:fldChar w:fldCharType="begin"/>
      </w:r>
      <w:r>
        <w:rPr>
          <w:noProof/>
        </w:rPr>
        <w:instrText xml:space="preserve"> PAGEREF _Toc203485701 \h </w:instrText>
      </w:r>
      <w:r>
        <w:rPr>
          <w:noProof/>
        </w:rPr>
      </w:r>
      <w:r>
        <w:rPr>
          <w:noProof/>
        </w:rPr>
        <w:fldChar w:fldCharType="separate"/>
      </w:r>
      <w:r>
        <w:rPr>
          <w:noProof/>
        </w:rPr>
        <w:t>448</w:t>
      </w:r>
      <w:r>
        <w:rPr>
          <w:noProof/>
        </w:rPr>
        <w:fldChar w:fldCharType="end"/>
      </w:r>
    </w:p>
    <w:p w14:paraId="18F5898E" w14:textId="358B6C8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245: Patient Referral Act Contexts</w:t>
      </w:r>
      <w:r>
        <w:rPr>
          <w:noProof/>
        </w:rPr>
        <w:tab/>
      </w:r>
      <w:r>
        <w:rPr>
          <w:noProof/>
        </w:rPr>
        <w:fldChar w:fldCharType="begin"/>
      </w:r>
      <w:r>
        <w:rPr>
          <w:noProof/>
        </w:rPr>
        <w:instrText xml:space="preserve"> PAGEREF _Toc203485702 \h </w:instrText>
      </w:r>
      <w:r>
        <w:rPr>
          <w:noProof/>
        </w:rPr>
      </w:r>
      <w:r>
        <w:rPr>
          <w:noProof/>
        </w:rPr>
        <w:fldChar w:fldCharType="separate"/>
      </w:r>
      <w:r>
        <w:rPr>
          <w:noProof/>
        </w:rPr>
        <w:t>449</w:t>
      </w:r>
      <w:r>
        <w:rPr>
          <w:noProof/>
        </w:rPr>
        <w:fldChar w:fldCharType="end"/>
      </w:r>
    </w:p>
    <w:p w14:paraId="1EAADB0A" w14:textId="1515AAD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246: Patient Referral Act Constraints Overview</w:t>
      </w:r>
      <w:r>
        <w:rPr>
          <w:noProof/>
        </w:rPr>
        <w:tab/>
      </w:r>
      <w:r>
        <w:rPr>
          <w:noProof/>
        </w:rPr>
        <w:fldChar w:fldCharType="begin"/>
      </w:r>
      <w:r>
        <w:rPr>
          <w:noProof/>
        </w:rPr>
        <w:instrText xml:space="preserve"> PAGEREF _Toc203485703 \h </w:instrText>
      </w:r>
      <w:r>
        <w:rPr>
          <w:noProof/>
        </w:rPr>
      </w:r>
      <w:r>
        <w:rPr>
          <w:noProof/>
        </w:rPr>
        <w:fldChar w:fldCharType="separate"/>
      </w:r>
      <w:r>
        <w:rPr>
          <w:noProof/>
        </w:rPr>
        <w:t>450</w:t>
      </w:r>
      <w:r>
        <w:rPr>
          <w:noProof/>
        </w:rPr>
        <w:fldChar w:fldCharType="end"/>
      </w:r>
    </w:p>
    <w:p w14:paraId="1BA1C8EE" w14:textId="0A985F4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247: Patient Referral Act moodCode</w:t>
      </w:r>
      <w:r>
        <w:rPr>
          <w:noProof/>
        </w:rPr>
        <w:tab/>
      </w:r>
      <w:r>
        <w:rPr>
          <w:noProof/>
        </w:rPr>
        <w:fldChar w:fldCharType="begin"/>
      </w:r>
      <w:r>
        <w:rPr>
          <w:noProof/>
        </w:rPr>
        <w:instrText xml:space="preserve"> PAGEREF _Toc203485704 \h </w:instrText>
      </w:r>
      <w:r>
        <w:rPr>
          <w:noProof/>
        </w:rPr>
      </w:r>
      <w:r>
        <w:rPr>
          <w:noProof/>
        </w:rPr>
        <w:fldChar w:fldCharType="separate"/>
      </w:r>
      <w:r>
        <w:rPr>
          <w:noProof/>
        </w:rPr>
        <w:t>453</w:t>
      </w:r>
      <w:r>
        <w:rPr>
          <w:noProof/>
        </w:rPr>
        <w:fldChar w:fldCharType="end"/>
      </w:r>
    </w:p>
    <w:p w14:paraId="28A61214" w14:textId="70C138B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248: Referral Types</w:t>
      </w:r>
      <w:r>
        <w:rPr>
          <w:noProof/>
        </w:rPr>
        <w:tab/>
      </w:r>
      <w:r>
        <w:rPr>
          <w:noProof/>
        </w:rPr>
        <w:fldChar w:fldCharType="begin"/>
      </w:r>
      <w:r>
        <w:rPr>
          <w:noProof/>
        </w:rPr>
        <w:instrText xml:space="preserve"> PAGEREF _Toc203485705 \h </w:instrText>
      </w:r>
      <w:r>
        <w:rPr>
          <w:noProof/>
        </w:rPr>
      </w:r>
      <w:r>
        <w:rPr>
          <w:noProof/>
        </w:rPr>
        <w:fldChar w:fldCharType="separate"/>
      </w:r>
      <w:r>
        <w:rPr>
          <w:noProof/>
        </w:rPr>
        <w:t>454</w:t>
      </w:r>
      <w:r>
        <w:rPr>
          <w:noProof/>
        </w:rPr>
        <w:fldChar w:fldCharType="end"/>
      </w:r>
    </w:p>
    <w:p w14:paraId="061044EA" w14:textId="7A87799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249: Care Model</w:t>
      </w:r>
      <w:r>
        <w:rPr>
          <w:noProof/>
        </w:rPr>
        <w:tab/>
      </w:r>
      <w:r>
        <w:rPr>
          <w:noProof/>
        </w:rPr>
        <w:fldChar w:fldCharType="begin"/>
      </w:r>
      <w:r>
        <w:rPr>
          <w:noProof/>
        </w:rPr>
        <w:instrText xml:space="preserve"> PAGEREF _Toc203485706 \h </w:instrText>
      </w:r>
      <w:r>
        <w:rPr>
          <w:noProof/>
        </w:rPr>
      </w:r>
      <w:r>
        <w:rPr>
          <w:noProof/>
        </w:rPr>
        <w:fldChar w:fldCharType="separate"/>
      </w:r>
      <w:r>
        <w:rPr>
          <w:noProof/>
        </w:rPr>
        <w:t>455</w:t>
      </w:r>
      <w:r>
        <w:rPr>
          <w:noProof/>
        </w:rPr>
        <w:fldChar w:fldCharType="end"/>
      </w:r>
    </w:p>
    <w:p w14:paraId="39306899" w14:textId="46E6269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250: ActPriority</w:t>
      </w:r>
      <w:r>
        <w:rPr>
          <w:noProof/>
        </w:rPr>
        <w:tab/>
      </w:r>
      <w:r>
        <w:rPr>
          <w:noProof/>
        </w:rPr>
        <w:fldChar w:fldCharType="begin"/>
      </w:r>
      <w:r>
        <w:rPr>
          <w:noProof/>
        </w:rPr>
        <w:instrText xml:space="preserve"> PAGEREF _Toc203485707 \h </w:instrText>
      </w:r>
      <w:r>
        <w:rPr>
          <w:noProof/>
        </w:rPr>
      </w:r>
      <w:r>
        <w:rPr>
          <w:noProof/>
        </w:rPr>
        <w:fldChar w:fldCharType="separate"/>
      </w:r>
      <w:r>
        <w:rPr>
          <w:noProof/>
        </w:rPr>
        <w:t>456</w:t>
      </w:r>
      <w:r>
        <w:rPr>
          <w:noProof/>
        </w:rPr>
        <w:fldChar w:fldCharType="end"/>
      </w:r>
    </w:p>
    <w:p w14:paraId="11299A24" w14:textId="0B94A3A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251: Planned Act (V2) Contexts</w:t>
      </w:r>
      <w:r>
        <w:rPr>
          <w:noProof/>
        </w:rPr>
        <w:tab/>
      </w:r>
      <w:r>
        <w:rPr>
          <w:noProof/>
        </w:rPr>
        <w:fldChar w:fldCharType="begin"/>
      </w:r>
      <w:r>
        <w:rPr>
          <w:noProof/>
        </w:rPr>
        <w:instrText xml:space="preserve"> PAGEREF _Toc203485708 \h </w:instrText>
      </w:r>
      <w:r>
        <w:rPr>
          <w:noProof/>
        </w:rPr>
      </w:r>
      <w:r>
        <w:rPr>
          <w:noProof/>
        </w:rPr>
        <w:fldChar w:fldCharType="separate"/>
      </w:r>
      <w:r>
        <w:rPr>
          <w:noProof/>
        </w:rPr>
        <w:t>458</w:t>
      </w:r>
      <w:r>
        <w:rPr>
          <w:noProof/>
        </w:rPr>
        <w:fldChar w:fldCharType="end"/>
      </w:r>
    </w:p>
    <w:p w14:paraId="040B016B" w14:textId="7D74836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252: Planned Act (V2) Constraints Overview</w:t>
      </w:r>
      <w:r>
        <w:rPr>
          <w:noProof/>
        </w:rPr>
        <w:tab/>
      </w:r>
      <w:r>
        <w:rPr>
          <w:noProof/>
        </w:rPr>
        <w:fldChar w:fldCharType="begin"/>
      </w:r>
      <w:r>
        <w:rPr>
          <w:noProof/>
        </w:rPr>
        <w:instrText xml:space="preserve"> PAGEREF _Toc203485709 \h </w:instrText>
      </w:r>
      <w:r>
        <w:rPr>
          <w:noProof/>
        </w:rPr>
      </w:r>
      <w:r>
        <w:rPr>
          <w:noProof/>
        </w:rPr>
        <w:fldChar w:fldCharType="separate"/>
      </w:r>
      <w:r>
        <w:rPr>
          <w:noProof/>
        </w:rPr>
        <w:t>459</w:t>
      </w:r>
      <w:r>
        <w:rPr>
          <w:noProof/>
        </w:rPr>
        <w:fldChar w:fldCharType="end"/>
      </w:r>
    </w:p>
    <w:p w14:paraId="35420B09" w14:textId="6CB50FA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253: Planned Coverage Contexts</w:t>
      </w:r>
      <w:r>
        <w:rPr>
          <w:noProof/>
        </w:rPr>
        <w:tab/>
      </w:r>
      <w:r>
        <w:rPr>
          <w:noProof/>
        </w:rPr>
        <w:fldChar w:fldCharType="begin"/>
      </w:r>
      <w:r>
        <w:rPr>
          <w:noProof/>
        </w:rPr>
        <w:instrText xml:space="preserve"> PAGEREF _Toc203485710 \h </w:instrText>
      </w:r>
      <w:r>
        <w:rPr>
          <w:noProof/>
        </w:rPr>
      </w:r>
      <w:r>
        <w:rPr>
          <w:noProof/>
        </w:rPr>
        <w:fldChar w:fldCharType="separate"/>
      </w:r>
      <w:r>
        <w:rPr>
          <w:noProof/>
        </w:rPr>
        <w:t>462</w:t>
      </w:r>
      <w:r>
        <w:rPr>
          <w:noProof/>
        </w:rPr>
        <w:fldChar w:fldCharType="end"/>
      </w:r>
    </w:p>
    <w:p w14:paraId="41AE35B5" w14:textId="46B04C6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254: Planned Coverage Constraints Overview</w:t>
      </w:r>
      <w:r>
        <w:rPr>
          <w:noProof/>
        </w:rPr>
        <w:tab/>
      </w:r>
      <w:r>
        <w:rPr>
          <w:noProof/>
        </w:rPr>
        <w:fldChar w:fldCharType="begin"/>
      </w:r>
      <w:r>
        <w:rPr>
          <w:noProof/>
        </w:rPr>
        <w:instrText xml:space="preserve"> PAGEREF _Toc203485711 \h </w:instrText>
      </w:r>
      <w:r>
        <w:rPr>
          <w:noProof/>
        </w:rPr>
      </w:r>
      <w:r>
        <w:rPr>
          <w:noProof/>
        </w:rPr>
        <w:fldChar w:fldCharType="separate"/>
      </w:r>
      <w:r>
        <w:rPr>
          <w:noProof/>
        </w:rPr>
        <w:t>464</w:t>
      </w:r>
      <w:r>
        <w:rPr>
          <w:noProof/>
        </w:rPr>
        <w:fldChar w:fldCharType="end"/>
      </w:r>
    </w:p>
    <w:p w14:paraId="534F27A3" w14:textId="2FB36C3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255: Payer</w:t>
      </w:r>
      <w:r>
        <w:rPr>
          <w:noProof/>
        </w:rPr>
        <w:tab/>
      </w:r>
      <w:r>
        <w:rPr>
          <w:noProof/>
        </w:rPr>
        <w:fldChar w:fldCharType="begin"/>
      </w:r>
      <w:r>
        <w:rPr>
          <w:noProof/>
        </w:rPr>
        <w:instrText xml:space="preserve"> PAGEREF _Toc203485712 \h </w:instrText>
      </w:r>
      <w:r>
        <w:rPr>
          <w:noProof/>
        </w:rPr>
      </w:r>
      <w:r>
        <w:rPr>
          <w:noProof/>
        </w:rPr>
        <w:fldChar w:fldCharType="separate"/>
      </w:r>
      <w:r>
        <w:rPr>
          <w:noProof/>
        </w:rPr>
        <w:t>466</w:t>
      </w:r>
      <w:r>
        <w:rPr>
          <w:noProof/>
        </w:rPr>
        <w:fldChar w:fldCharType="end"/>
      </w:r>
    </w:p>
    <w:p w14:paraId="1EB06B9D" w14:textId="083EDFA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256: Planned Encounter (V2) Contexts</w:t>
      </w:r>
      <w:r>
        <w:rPr>
          <w:noProof/>
        </w:rPr>
        <w:tab/>
      </w:r>
      <w:r>
        <w:rPr>
          <w:noProof/>
        </w:rPr>
        <w:fldChar w:fldCharType="begin"/>
      </w:r>
      <w:r>
        <w:rPr>
          <w:noProof/>
        </w:rPr>
        <w:instrText xml:space="preserve"> PAGEREF _Toc203485713 \h </w:instrText>
      </w:r>
      <w:r>
        <w:rPr>
          <w:noProof/>
        </w:rPr>
      </w:r>
      <w:r>
        <w:rPr>
          <w:noProof/>
        </w:rPr>
        <w:fldChar w:fldCharType="separate"/>
      </w:r>
      <w:r>
        <w:rPr>
          <w:noProof/>
        </w:rPr>
        <w:t>467</w:t>
      </w:r>
      <w:r>
        <w:rPr>
          <w:noProof/>
        </w:rPr>
        <w:fldChar w:fldCharType="end"/>
      </w:r>
    </w:p>
    <w:p w14:paraId="711D1FE1" w14:textId="6D0BC12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257: Planned Encounter (V2) Constraints Overview</w:t>
      </w:r>
      <w:r>
        <w:rPr>
          <w:noProof/>
        </w:rPr>
        <w:tab/>
      </w:r>
      <w:r>
        <w:rPr>
          <w:noProof/>
        </w:rPr>
        <w:fldChar w:fldCharType="begin"/>
      </w:r>
      <w:r>
        <w:rPr>
          <w:noProof/>
        </w:rPr>
        <w:instrText xml:space="preserve"> PAGEREF _Toc203485714 \h </w:instrText>
      </w:r>
      <w:r>
        <w:rPr>
          <w:noProof/>
        </w:rPr>
      </w:r>
      <w:r>
        <w:rPr>
          <w:noProof/>
        </w:rPr>
        <w:fldChar w:fldCharType="separate"/>
      </w:r>
      <w:r>
        <w:rPr>
          <w:noProof/>
        </w:rPr>
        <w:t>468</w:t>
      </w:r>
      <w:r>
        <w:rPr>
          <w:noProof/>
        </w:rPr>
        <w:fldChar w:fldCharType="end"/>
      </w:r>
    </w:p>
    <w:p w14:paraId="055CDD46" w14:textId="66730E9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258: Planned Immunization Activity Contexts</w:t>
      </w:r>
      <w:r>
        <w:rPr>
          <w:noProof/>
        </w:rPr>
        <w:tab/>
      </w:r>
      <w:r>
        <w:rPr>
          <w:noProof/>
        </w:rPr>
        <w:fldChar w:fldCharType="begin"/>
      </w:r>
      <w:r>
        <w:rPr>
          <w:noProof/>
        </w:rPr>
        <w:instrText xml:space="preserve"> PAGEREF _Toc203485715 \h </w:instrText>
      </w:r>
      <w:r>
        <w:rPr>
          <w:noProof/>
        </w:rPr>
      </w:r>
      <w:r>
        <w:rPr>
          <w:noProof/>
        </w:rPr>
        <w:fldChar w:fldCharType="separate"/>
      </w:r>
      <w:r>
        <w:rPr>
          <w:noProof/>
        </w:rPr>
        <w:t>471</w:t>
      </w:r>
      <w:r>
        <w:rPr>
          <w:noProof/>
        </w:rPr>
        <w:fldChar w:fldCharType="end"/>
      </w:r>
    </w:p>
    <w:p w14:paraId="56A17482" w14:textId="00DAEF3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259: Planned Immunization Activity Constraints Overview</w:t>
      </w:r>
      <w:r>
        <w:rPr>
          <w:noProof/>
        </w:rPr>
        <w:tab/>
      </w:r>
      <w:r>
        <w:rPr>
          <w:noProof/>
        </w:rPr>
        <w:fldChar w:fldCharType="begin"/>
      </w:r>
      <w:r>
        <w:rPr>
          <w:noProof/>
        </w:rPr>
        <w:instrText xml:space="preserve"> PAGEREF _Toc203485716 \h </w:instrText>
      </w:r>
      <w:r>
        <w:rPr>
          <w:noProof/>
        </w:rPr>
      </w:r>
      <w:r>
        <w:rPr>
          <w:noProof/>
        </w:rPr>
        <w:fldChar w:fldCharType="separate"/>
      </w:r>
      <w:r>
        <w:rPr>
          <w:noProof/>
        </w:rPr>
        <w:t>473</w:t>
      </w:r>
      <w:r>
        <w:rPr>
          <w:noProof/>
        </w:rPr>
        <w:fldChar w:fldCharType="end"/>
      </w:r>
    </w:p>
    <w:p w14:paraId="0AFF9445" w14:textId="362A62D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260: Planned moodCode (SubstanceAdministration/Supply)</w:t>
      </w:r>
      <w:r>
        <w:rPr>
          <w:noProof/>
        </w:rPr>
        <w:tab/>
      </w:r>
      <w:r>
        <w:rPr>
          <w:noProof/>
        </w:rPr>
        <w:fldChar w:fldCharType="begin"/>
      </w:r>
      <w:r>
        <w:rPr>
          <w:noProof/>
        </w:rPr>
        <w:instrText xml:space="preserve"> PAGEREF _Toc203485717 \h </w:instrText>
      </w:r>
      <w:r>
        <w:rPr>
          <w:noProof/>
        </w:rPr>
      </w:r>
      <w:r>
        <w:rPr>
          <w:noProof/>
        </w:rPr>
        <w:fldChar w:fldCharType="separate"/>
      </w:r>
      <w:r>
        <w:rPr>
          <w:noProof/>
        </w:rPr>
        <w:t>477</w:t>
      </w:r>
      <w:r>
        <w:rPr>
          <w:noProof/>
        </w:rPr>
        <w:fldChar w:fldCharType="end"/>
      </w:r>
    </w:p>
    <w:p w14:paraId="09E7C3E8" w14:textId="15B24E6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261: Planned Medication Activity (V2) Contexts</w:t>
      </w:r>
      <w:r>
        <w:rPr>
          <w:noProof/>
        </w:rPr>
        <w:tab/>
      </w:r>
      <w:r>
        <w:rPr>
          <w:noProof/>
        </w:rPr>
        <w:fldChar w:fldCharType="begin"/>
      </w:r>
      <w:r>
        <w:rPr>
          <w:noProof/>
        </w:rPr>
        <w:instrText xml:space="preserve"> PAGEREF _Toc203485718 \h </w:instrText>
      </w:r>
      <w:r>
        <w:rPr>
          <w:noProof/>
        </w:rPr>
      </w:r>
      <w:r>
        <w:rPr>
          <w:noProof/>
        </w:rPr>
        <w:fldChar w:fldCharType="separate"/>
      </w:r>
      <w:r>
        <w:rPr>
          <w:noProof/>
        </w:rPr>
        <w:t>479</w:t>
      </w:r>
      <w:r>
        <w:rPr>
          <w:noProof/>
        </w:rPr>
        <w:fldChar w:fldCharType="end"/>
      </w:r>
    </w:p>
    <w:p w14:paraId="1B534E89" w14:textId="7A519C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262: Planned Medication Activity (V2) Constraints Overview</w:t>
      </w:r>
      <w:r>
        <w:rPr>
          <w:noProof/>
        </w:rPr>
        <w:tab/>
      </w:r>
      <w:r>
        <w:rPr>
          <w:noProof/>
        </w:rPr>
        <w:fldChar w:fldCharType="begin"/>
      </w:r>
      <w:r>
        <w:rPr>
          <w:noProof/>
        </w:rPr>
        <w:instrText xml:space="preserve"> PAGEREF _Toc203485719 \h </w:instrText>
      </w:r>
      <w:r>
        <w:rPr>
          <w:noProof/>
        </w:rPr>
      </w:r>
      <w:r>
        <w:rPr>
          <w:noProof/>
        </w:rPr>
        <w:fldChar w:fldCharType="separate"/>
      </w:r>
      <w:r>
        <w:rPr>
          <w:noProof/>
        </w:rPr>
        <w:t>480</w:t>
      </w:r>
      <w:r>
        <w:rPr>
          <w:noProof/>
        </w:rPr>
        <w:fldChar w:fldCharType="end"/>
      </w:r>
    </w:p>
    <w:p w14:paraId="65F89A89" w14:textId="7CF6E8C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263: Planned Observation (V2) Contexts</w:t>
      </w:r>
      <w:r>
        <w:rPr>
          <w:noProof/>
        </w:rPr>
        <w:tab/>
      </w:r>
      <w:r>
        <w:rPr>
          <w:noProof/>
        </w:rPr>
        <w:fldChar w:fldCharType="begin"/>
      </w:r>
      <w:r>
        <w:rPr>
          <w:noProof/>
        </w:rPr>
        <w:instrText xml:space="preserve"> PAGEREF _Toc203485720 \h </w:instrText>
      </w:r>
      <w:r>
        <w:rPr>
          <w:noProof/>
        </w:rPr>
      </w:r>
      <w:r>
        <w:rPr>
          <w:noProof/>
        </w:rPr>
        <w:fldChar w:fldCharType="separate"/>
      </w:r>
      <w:r>
        <w:rPr>
          <w:noProof/>
        </w:rPr>
        <w:t>486</w:t>
      </w:r>
      <w:r>
        <w:rPr>
          <w:noProof/>
        </w:rPr>
        <w:fldChar w:fldCharType="end"/>
      </w:r>
    </w:p>
    <w:p w14:paraId="0D4D5F87" w14:textId="7EB7BFB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264: Planned Observation (V2) Constraints Overview</w:t>
      </w:r>
      <w:r>
        <w:rPr>
          <w:noProof/>
        </w:rPr>
        <w:tab/>
      </w:r>
      <w:r>
        <w:rPr>
          <w:noProof/>
        </w:rPr>
        <w:fldChar w:fldCharType="begin"/>
      </w:r>
      <w:r>
        <w:rPr>
          <w:noProof/>
        </w:rPr>
        <w:instrText xml:space="preserve"> PAGEREF _Toc203485721 \h </w:instrText>
      </w:r>
      <w:r>
        <w:rPr>
          <w:noProof/>
        </w:rPr>
      </w:r>
      <w:r>
        <w:rPr>
          <w:noProof/>
        </w:rPr>
        <w:fldChar w:fldCharType="separate"/>
      </w:r>
      <w:r>
        <w:rPr>
          <w:noProof/>
        </w:rPr>
        <w:t>487</w:t>
      </w:r>
      <w:r>
        <w:rPr>
          <w:noProof/>
        </w:rPr>
        <w:fldChar w:fldCharType="end"/>
      </w:r>
    </w:p>
    <w:p w14:paraId="6C5664C7" w14:textId="27530BC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265: Planned moodCode (Observation)</w:t>
      </w:r>
      <w:r>
        <w:rPr>
          <w:noProof/>
        </w:rPr>
        <w:tab/>
      </w:r>
      <w:r>
        <w:rPr>
          <w:noProof/>
        </w:rPr>
        <w:fldChar w:fldCharType="begin"/>
      </w:r>
      <w:r>
        <w:rPr>
          <w:noProof/>
        </w:rPr>
        <w:instrText xml:space="preserve"> PAGEREF _Toc203485722 \h </w:instrText>
      </w:r>
      <w:r>
        <w:rPr>
          <w:noProof/>
        </w:rPr>
      </w:r>
      <w:r>
        <w:rPr>
          <w:noProof/>
        </w:rPr>
        <w:fldChar w:fldCharType="separate"/>
      </w:r>
      <w:r>
        <w:rPr>
          <w:noProof/>
        </w:rPr>
        <w:t>490</w:t>
      </w:r>
      <w:r>
        <w:rPr>
          <w:noProof/>
        </w:rPr>
        <w:fldChar w:fldCharType="end"/>
      </w:r>
    </w:p>
    <w:p w14:paraId="496522F9" w14:textId="1502075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266: Planned Procedure (NHCS V4) Contexts</w:t>
      </w:r>
      <w:r>
        <w:rPr>
          <w:noProof/>
        </w:rPr>
        <w:tab/>
      </w:r>
      <w:r>
        <w:rPr>
          <w:noProof/>
        </w:rPr>
        <w:fldChar w:fldCharType="begin"/>
      </w:r>
      <w:r>
        <w:rPr>
          <w:noProof/>
        </w:rPr>
        <w:instrText xml:space="preserve"> PAGEREF _Toc203485723 \h </w:instrText>
      </w:r>
      <w:r>
        <w:rPr>
          <w:noProof/>
        </w:rPr>
      </w:r>
      <w:r>
        <w:rPr>
          <w:noProof/>
        </w:rPr>
        <w:fldChar w:fldCharType="separate"/>
      </w:r>
      <w:r>
        <w:rPr>
          <w:noProof/>
        </w:rPr>
        <w:t>491</w:t>
      </w:r>
      <w:r>
        <w:rPr>
          <w:noProof/>
        </w:rPr>
        <w:fldChar w:fldCharType="end"/>
      </w:r>
    </w:p>
    <w:p w14:paraId="47FB8DE3" w14:textId="2A2F6DF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267: Planned Procedure (NHCS V4) Constraints Overview</w:t>
      </w:r>
      <w:r>
        <w:rPr>
          <w:noProof/>
        </w:rPr>
        <w:tab/>
      </w:r>
      <w:r>
        <w:rPr>
          <w:noProof/>
        </w:rPr>
        <w:fldChar w:fldCharType="begin"/>
      </w:r>
      <w:r>
        <w:rPr>
          <w:noProof/>
        </w:rPr>
        <w:instrText xml:space="preserve"> PAGEREF _Toc203485724 \h </w:instrText>
      </w:r>
      <w:r>
        <w:rPr>
          <w:noProof/>
        </w:rPr>
      </w:r>
      <w:r>
        <w:rPr>
          <w:noProof/>
        </w:rPr>
        <w:fldChar w:fldCharType="separate"/>
      </w:r>
      <w:r>
        <w:rPr>
          <w:noProof/>
        </w:rPr>
        <w:t>493</w:t>
      </w:r>
      <w:r>
        <w:rPr>
          <w:noProof/>
        </w:rPr>
        <w:fldChar w:fldCharType="end"/>
      </w:r>
    </w:p>
    <w:p w14:paraId="187F18BB" w14:textId="604C59E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268: Planned Supply (V2) Contexts</w:t>
      </w:r>
      <w:r>
        <w:rPr>
          <w:noProof/>
        </w:rPr>
        <w:tab/>
      </w:r>
      <w:r>
        <w:rPr>
          <w:noProof/>
        </w:rPr>
        <w:fldChar w:fldCharType="begin"/>
      </w:r>
      <w:r>
        <w:rPr>
          <w:noProof/>
        </w:rPr>
        <w:instrText xml:space="preserve"> PAGEREF _Toc203485725 \h </w:instrText>
      </w:r>
      <w:r>
        <w:rPr>
          <w:noProof/>
        </w:rPr>
      </w:r>
      <w:r>
        <w:rPr>
          <w:noProof/>
        </w:rPr>
        <w:fldChar w:fldCharType="separate"/>
      </w:r>
      <w:r>
        <w:rPr>
          <w:noProof/>
        </w:rPr>
        <w:t>498</w:t>
      </w:r>
      <w:r>
        <w:rPr>
          <w:noProof/>
        </w:rPr>
        <w:fldChar w:fldCharType="end"/>
      </w:r>
    </w:p>
    <w:p w14:paraId="5EE47A8D" w14:textId="1532B46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269: Planned Supply (V2) Constraints Overview</w:t>
      </w:r>
      <w:r>
        <w:rPr>
          <w:noProof/>
        </w:rPr>
        <w:tab/>
      </w:r>
      <w:r>
        <w:rPr>
          <w:noProof/>
        </w:rPr>
        <w:fldChar w:fldCharType="begin"/>
      </w:r>
      <w:r>
        <w:rPr>
          <w:noProof/>
        </w:rPr>
        <w:instrText xml:space="preserve"> PAGEREF _Toc203485726 \h </w:instrText>
      </w:r>
      <w:r>
        <w:rPr>
          <w:noProof/>
        </w:rPr>
      </w:r>
      <w:r>
        <w:rPr>
          <w:noProof/>
        </w:rPr>
        <w:fldChar w:fldCharType="separate"/>
      </w:r>
      <w:r>
        <w:rPr>
          <w:noProof/>
        </w:rPr>
        <w:t>499</w:t>
      </w:r>
      <w:r>
        <w:rPr>
          <w:noProof/>
        </w:rPr>
        <w:fldChar w:fldCharType="end"/>
      </w:r>
    </w:p>
    <w:p w14:paraId="7E3E4B09" w14:textId="6400A0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270: Policy Activity (V3) Contexts</w:t>
      </w:r>
      <w:r>
        <w:rPr>
          <w:noProof/>
        </w:rPr>
        <w:tab/>
      </w:r>
      <w:r>
        <w:rPr>
          <w:noProof/>
        </w:rPr>
        <w:fldChar w:fldCharType="begin"/>
      </w:r>
      <w:r>
        <w:rPr>
          <w:noProof/>
        </w:rPr>
        <w:instrText xml:space="preserve"> PAGEREF _Toc203485727 \h </w:instrText>
      </w:r>
      <w:r>
        <w:rPr>
          <w:noProof/>
        </w:rPr>
      </w:r>
      <w:r>
        <w:rPr>
          <w:noProof/>
        </w:rPr>
        <w:fldChar w:fldCharType="separate"/>
      </w:r>
      <w:r>
        <w:rPr>
          <w:noProof/>
        </w:rPr>
        <w:t>504</w:t>
      </w:r>
      <w:r>
        <w:rPr>
          <w:noProof/>
        </w:rPr>
        <w:fldChar w:fldCharType="end"/>
      </w:r>
    </w:p>
    <w:p w14:paraId="36D193FA" w14:textId="1AAF77B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271: Policy Activity (V3) Constraints Overview</w:t>
      </w:r>
      <w:r>
        <w:rPr>
          <w:noProof/>
        </w:rPr>
        <w:tab/>
      </w:r>
      <w:r>
        <w:rPr>
          <w:noProof/>
        </w:rPr>
        <w:fldChar w:fldCharType="begin"/>
      </w:r>
      <w:r>
        <w:rPr>
          <w:noProof/>
        </w:rPr>
        <w:instrText xml:space="preserve"> PAGEREF _Toc203485728 \h </w:instrText>
      </w:r>
      <w:r>
        <w:rPr>
          <w:noProof/>
        </w:rPr>
      </w:r>
      <w:r>
        <w:rPr>
          <w:noProof/>
        </w:rPr>
        <w:fldChar w:fldCharType="separate"/>
      </w:r>
      <w:r>
        <w:rPr>
          <w:noProof/>
        </w:rPr>
        <w:t>505</w:t>
      </w:r>
      <w:r>
        <w:rPr>
          <w:noProof/>
        </w:rPr>
        <w:fldChar w:fldCharType="end"/>
      </w:r>
    </w:p>
    <w:p w14:paraId="2126B377" w14:textId="17E389E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272: Health Insurance Type</w:t>
      </w:r>
      <w:r>
        <w:rPr>
          <w:noProof/>
        </w:rPr>
        <w:tab/>
      </w:r>
      <w:r>
        <w:rPr>
          <w:noProof/>
        </w:rPr>
        <w:fldChar w:fldCharType="begin"/>
      </w:r>
      <w:r>
        <w:rPr>
          <w:noProof/>
        </w:rPr>
        <w:instrText xml:space="preserve"> PAGEREF _Toc203485729 \h </w:instrText>
      </w:r>
      <w:r>
        <w:rPr>
          <w:noProof/>
        </w:rPr>
      </w:r>
      <w:r>
        <w:rPr>
          <w:noProof/>
        </w:rPr>
        <w:fldChar w:fldCharType="separate"/>
      </w:r>
      <w:r>
        <w:rPr>
          <w:noProof/>
        </w:rPr>
        <w:t>512</w:t>
      </w:r>
      <w:r>
        <w:rPr>
          <w:noProof/>
        </w:rPr>
        <w:fldChar w:fldCharType="end"/>
      </w:r>
    </w:p>
    <w:p w14:paraId="64BFA74F" w14:textId="67515CD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273: Financially Responsible Party Type Value Set</w:t>
      </w:r>
      <w:r>
        <w:rPr>
          <w:noProof/>
        </w:rPr>
        <w:tab/>
      </w:r>
      <w:r>
        <w:rPr>
          <w:noProof/>
        </w:rPr>
        <w:fldChar w:fldCharType="begin"/>
      </w:r>
      <w:r>
        <w:rPr>
          <w:noProof/>
        </w:rPr>
        <w:instrText xml:space="preserve"> PAGEREF _Toc203485730 \h </w:instrText>
      </w:r>
      <w:r>
        <w:rPr>
          <w:noProof/>
        </w:rPr>
      </w:r>
      <w:r>
        <w:rPr>
          <w:noProof/>
        </w:rPr>
        <w:fldChar w:fldCharType="separate"/>
      </w:r>
      <w:r>
        <w:rPr>
          <w:noProof/>
        </w:rPr>
        <w:t>513</w:t>
      </w:r>
      <w:r>
        <w:rPr>
          <w:noProof/>
        </w:rPr>
        <w:fldChar w:fldCharType="end"/>
      </w:r>
    </w:p>
    <w:p w14:paraId="27825BB1" w14:textId="59ECA85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274: Coverage Role Type Value Set</w:t>
      </w:r>
      <w:r>
        <w:rPr>
          <w:noProof/>
        </w:rPr>
        <w:tab/>
      </w:r>
      <w:r>
        <w:rPr>
          <w:noProof/>
        </w:rPr>
        <w:fldChar w:fldCharType="begin"/>
      </w:r>
      <w:r>
        <w:rPr>
          <w:noProof/>
        </w:rPr>
        <w:instrText xml:space="preserve"> PAGEREF _Toc203485731 \h </w:instrText>
      </w:r>
      <w:r>
        <w:rPr>
          <w:noProof/>
        </w:rPr>
      </w:r>
      <w:r>
        <w:rPr>
          <w:noProof/>
        </w:rPr>
        <w:fldChar w:fldCharType="separate"/>
      </w:r>
      <w:r>
        <w:rPr>
          <w:noProof/>
        </w:rPr>
        <w:t>514</w:t>
      </w:r>
      <w:r>
        <w:rPr>
          <w:noProof/>
        </w:rPr>
        <w:fldChar w:fldCharType="end"/>
      </w:r>
    </w:p>
    <w:p w14:paraId="4F044E8C" w14:textId="62A265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275: Pregnancy Intention in Next Year Contexts</w:t>
      </w:r>
      <w:r>
        <w:rPr>
          <w:noProof/>
        </w:rPr>
        <w:tab/>
      </w:r>
      <w:r>
        <w:rPr>
          <w:noProof/>
        </w:rPr>
        <w:fldChar w:fldCharType="begin"/>
      </w:r>
      <w:r>
        <w:rPr>
          <w:noProof/>
        </w:rPr>
        <w:instrText xml:space="preserve"> PAGEREF _Toc203485732 \h </w:instrText>
      </w:r>
      <w:r>
        <w:rPr>
          <w:noProof/>
        </w:rPr>
      </w:r>
      <w:r>
        <w:rPr>
          <w:noProof/>
        </w:rPr>
        <w:fldChar w:fldCharType="separate"/>
      </w:r>
      <w:r>
        <w:rPr>
          <w:noProof/>
        </w:rPr>
        <w:t>517</w:t>
      </w:r>
      <w:r>
        <w:rPr>
          <w:noProof/>
        </w:rPr>
        <w:fldChar w:fldCharType="end"/>
      </w:r>
    </w:p>
    <w:p w14:paraId="73462201" w14:textId="3E6CE60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276: Pregnancy Intention in Next Year Constraints Overview</w:t>
      </w:r>
      <w:r>
        <w:rPr>
          <w:noProof/>
        </w:rPr>
        <w:tab/>
      </w:r>
      <w:r>
        <w:rPr>
          <w:noProof/>
        </w:rPr>
        <w:fldChar w:fldCharType="begin"/>
      </w:r>
      <w:r>
        <w:rPr>
          <w:noProof/>
        </w:rPr>
        <w:instrText xml:space="preserve"> PAGEREF _Toc203485733 \h </w:instrText>
      </w:r>
      <w:r>
        <w:rPr>
          <w:noProof/>
        </w:rPr>
      </w:r>
      <w:r>
        <w:rPr>
          <w:noProof/>
        </w:rPr>
        <w:fldChar w:fldCharType="separate"/>
      </w:r>
      <w:r>
        <w:rPr>
          <w:noProof/>
        </w:rPr>
        <w:t>518</w:t>
      </w:r>
      <w:r>
        <w:rPr>
          <w:noProof/>
        </w:rPr>
        <w:fldChar w:fldCharType="end"/>
      </w:r>
    </w:p>
    <w:p w14:paraId="649375B3" w14:textId="1663816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277: Pregnancy Intention</w:t>
      </w:r>
      <w:r>
        <w:rPr>
          <w:noProof/>
        </w:rPr>
        <w:tab/>
      </w:r>
      <w:r>
        <w:rPr>
          <w:noProof/>
        </w:rPr>
        <w:fldChar w:fldCharType="begin"/>
      </w:r>
      <w:r>
        <w:rPr>
          <w:noProof/>
        </w:rPr>
        <w:instrText xml:space="preserve"> PAGEREF _Toc203485734 \h </w:instrText>
      </w:r>
      <w:r>
        <w:rPr>
          <w:noProof/>
        </w:rPr>
      </w:r>
      <w:r>
        <w:rPr>
          <w:noProof/>
        </w:rPr>
        <w:fldChar w:fldCharType="separate"/>
      </w:r>
      <w:r>
        <w:rPr>
          <w:noProof/>
        </w:rPr>
        <w:t>519</w:t>
      </w:r>
      <w:r>
        <w:rPr>
          <w:noProof/>
        </w:rPr>
        <w:fldChar w:fldCharType="end"/>
      </w:r>
    </w:p>
    <w:p w14:paraId="08173F41" w14:textId="6EE716C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278: Pregnancy Observation Contexts</w:t>
      </w:r>
      <w:r>
        <w:rPr>
          <w:noProof/>
        </w:rPr>
        <w:tab/>
      </w:r>
      <w:r>
        <w:rPr>
          <w:noProof/>
        </w:rPr>
        <w:fldChar w:fldCharType="begin"/>
      </w:r>
      <w:r>
        <w:rPr>
          <w:noProof/>
        </w:rPr>
        <w:instrText xml:space="preserve"> PAGEREF _Toc203485735 \h </w:instrText>
      </w:r>
      <w:r>
        <w:rPr>
          <w:noProof/>
        </w:rPr>
      </w:r>
      <w:r>
        <w:rPr>
          <w:noProof/>
        </w:rPr>
        <w:fldChar w:fldCharType="separate"/>
      </w:r>
      <w:r>
        <w:rPr>
          <w:noProof/>
        </w:rPr>
        <w:t>520</w:t>
      </w:r>
      <w:r>
        <w:rPr>
          <w:noProof/>
        </w:rPr>
        <w:fldChar w:fldCharType="end"/>
      </w:r>
    </w:p>
    <w:p w14:paraId="7EE25150" w14:textId="786143E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279: Pregnancy Observation Constraints Overview</w:t>
      </w:r>
      <w:r>
        <w:rPr>
          <w:noProof/>
        </w:rPr>
        <w:tab/>
      </w:r>
      <w:r>
        <w:rPr>
          <w:noProof/>
        </w:rPr>
        <w:fldChar w:fldCharType="begin"/>
      </w:r>
      <w:r>
        <w:rPr>
          <w:noProof/>
        </w:rPr>
        <w:instrText xml:space="preserve"> PAGEREF _Toc203485736 \h </w:instrText>
      </w:r>
      <w:r>
        <w:rPr>
          <w:noProof/>
        </w:rPr>
      </w:r>
      <w:r>
        <w:rPr>
          <w:noProof/>
        </w:rPr>
        <w:fldChar w:fldCharType="separate"/>
      </w:r>
      <w:r>
        <w:rPr>
          <w:noProof/>
        </w:rPr>
        <w:t>521</w:t>
      </w:r>
      <w:r>
        <w:rPr>
          <w:noProof/>
        </w:rPr>
        <w:fldChar w:fldCharType="end"/>
      </w:r>
    </w:p>
    <w:p w14:paraId="4B566CD0" w14:textId="3A0E268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280: Extended Pregnancy Status</w:t>
      </w:r>
      <w:r>
        <w:rPr>
          <w:noProof/>
        </w:rPr>
        <w:tab/>
      </w:r>
      <w:r>
        <w:rPr>
          <w:noProof/>
        </w:rPr>
        <w:fldChar w:fldCharType="begin"/>
      </w:r>
      <w:r>
        <w:rPr>
          <w:noProof/>
        </w:rPr>
        <w:instrText xml:space="preserve"> PAGEREF _Toc203485737 \h </w:instrText>
      </w:r>
      <w:r>
        <w:rPr>
          <w:noProof/>
        </w:rPr>
      </w:r>
      <w:r>
        <w:rPr>
          <w:noProof/>
        </w:rPr>
        <w:fldChar w:fldCharType="separate"/>
      </w:r>
      <w:r>
        <w:rPr>
          <w:noProof/>
        </w:rPr>
        <w:t>522</w:t>
      </w:r>
      <w:r>
        <w:rPr>
          <w:noProof/>
        </w:rPr>
        <w:fldChar w:fldCharType="end"/>
      </w:r>
    </w:p>
    <w:p w14:paraId="4D99400D" w14:textId="4DA8D04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281: Problem Concern Act (NHCS V4) Contexts</w:t>
      </w:r>
      <w:r>
        <w:rPr>
          <w:noProof/>
        </w:rPr>
        <w:tab/>
      </w:r>
      <w:r>
        <w:rPr>
          <w:noProof/>
        </w:rPr>
        <w:fldChar w:fldCharType="begin"/>
      </w:r>
      <w:r>
        <w:rPr>
          <w:noProof/>
        </w:rPr>
        <w:instrText xml:space="preserve"> PAGEREF _Toc203485738 \h </w:instrText>
      </w:r>
      <w:r>
        <w:rPr>
          <w:noProof/>
        </w:rPr>
      </w:r>
      <w:r>
        <w:rPr>
          <w:noProof/>
        </w:rPr>
        <w:fldChar w:fldCharType="separate"/>
      </w:r>
      <w:r>
        <w:rPr>
          <w:noProof/>
        </w:rPr>
        <w:t>523</w:t>
      </w:r>
      <w:r>
        <w:rPr>
          <w:noProof/>
        </w:rPr>
        <w:fldChar w:fldCharType="end"/>
      </w:r>
    </w:p>
    <w:p w14:paraId="0B3B206C" w14:textId="26181AB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282: Problem Concern Act (NHCS V4) Constraints Overview</w:t>
      </w:r>
      <w:r>
        <w:rPr>
          <w:noProof/>
        </w:rPr>
        <w:tab/>
      </w:r>
      <w:r>
        <w:rPr>
          <w:noProof/>
        </w:rPr>
        <w:fldChar w:fldCharType="begin"/>
      </w:r>
      <w:r>
        <w:rPr>
          <w:noProof/>
        </w:rPr>
        <w:instrText xml:space="preserve"> PAGEREF _Toc203485739 \h </w:instrText>
      </w:r>
      <w:r>
        <w:rPr>
          <w:noProof/>
        </w:rPr>
      </w:r>
      <w:r>
        <w:rPr>
          <w:noProof/>
        </w:rPr>
        <w:fldChar w:fldCharType="separate"/>
      </w:r>
      <w:r>
        <w:rPr>
          <w:noProof/>
        </w:rPr>
        <w:t>525</w:t>
      </w:r>
      <w:r>
        <w:rPr>
          <w:noProof/>
        </w:rPr>
        <w:fldChar w:fldCharType="end"/>
      </w:r>
    </w:p>
    <w:p w14:paraId="76577FB6" w14:textId="7458322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283: Problem Observation (NHCS V5) Contexts</w:t>
      </w:r>
      <w:r>
        <w:rPr>
          <w:noProof/>
        </w:rPr>
        <w:tab/>
      </w:r>
      <w:r>
        <w:rPr>
          <w:noProof/>
        </w:rPr>
        <w:fldChar w:fldCharType="begin"/>
      </w:r>
      <w:r>
        <w:rPr>
          <w:noProof/>
        </w:rPr>
        <w:instrText xml:space="preserve"> PAGEREF _Toc203485740 \h </w:instrText>
      </w:r>
      <w:r>
        <w:rPr>
          <w:noProof/>
        </w:rPr>
      </w:r>
      <w:r>
        <w:rPr>
          <w:noProof/>
        </w:rPr>
        <w:fldChar w:fldCharType="separate"/>
      </w:r>
      <w:r>
        <w:rPr>
          <w:noProof/>
        </w:rPr>
        <w:t>529</w:t>
      </w:r>
      <w:r>
        <w:rPr>
          <w:noProof/>
        </w:rPr>
        <w:fldChar w:fldCharType="end"/>
      </w:r>
    </w:p>
    <w:p w14:paraId="15CB56F7" w14:textId="1EBD53A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284: Problem Observation (NHCS V5) Constraints Overview</w:t>
      </w:r>
      <w:r>
        <w:rPr>
          <w:noProof/>
        </w:rPr>
        <w:tab/>
      </w:r>
      <w:r>
        <w:rPr>
          <w:noProof/>
        </w:rPr>
        <w:fldChar w:fldCharType="begin"/>
      </w:r>
      <w:r>
        <w:rPr>
          <w:noProof/>
        </w:rPr>
        <w:instrText xml:space="preserve"> PAGEREF _Toc203485741 \h </w:instrText>
      </w:r>
      <w:r>
        <w:rPr>
          <w:noProof/>
        </w:rPr>
      </w:r>
      <w:r>
        <w:rPr>
          <w:noProof/>
        </w:rPr>
        <w:fldChar w:fldCharType="separate"/>
      </w:r>
      <w:r>
        <w:rPr>
          <w:noProof/>
        </w:rPr>
        <w:t>530</w:t>
      </w:r>
      <w:r>
        <w:rPr>
          <w:noProof/>
        </w:rPr>
        <w:fldChar w:fldCharType="end"/>
      </w:r>
    </w:p>
    <w:p w14:paraId="34D4004C" w14:textId="04E9453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285: Patient's Reason for Visit Observation (V2) Contexts</w:t>
      </w:r>
      <w:r>
        <w:rPr>
          <w:noProof/>
        </w:rPr>
        <w:tab/>
      </w:r>
      <w:r>
        <w:rPr>
          <w:noProof/>
        </w:rPr>
        <w:fldChar w:fldCharType="begin"/>
      </w:r>
      <w:r>
        <w:rPr>
          <w:noProof/>
        </w:rPr>
        <w:instrText xml:space="preserve"> PAGEREF _Toc203485742 \h </w:instrText>
      </w:r>
      <w:r>
        <w:rPr>
          <w:noProof/>
        </w:rPr>
      </w:r>
      <w:r>
        <w:rPr>
          <w:noProof/>
        </w:rPr>
        <w:fldChar w:fldCharType="separate"/>
      </w:r>
      <w:r>
        <w:rPr>
          <w:noProof/>
        </w:rPr>
        <w:t>537</w:t>
      </w:r>
      <w:r>
        <w:rPr>
          <w:noProof/>
        </w:rPr>
        <w:fldChar w:fldCharType="end"/>
      </w:r>
    </w:p>
    <w:p w14:paraId="441C30C9" w14:textId="1A955F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286: Patient's Reason for Visit Observation (V2) Constraints Overview</w:t>
      </w:r>
      <w:r>
        <w:rPr>
          <w:noProof/>
        </w:rPr>
        <w:tab/>
      </w:r>
      <w:r>
        <w:rPr>
          <w:noProof/>
        </w:rPr>
        <w:fldChar w:fldCharType="begin"/>
      </w:r>
      <w:r>
        <w:rPr>
          <w:noProof/>
        </w:rPr>
        <w:instrText xml:space="preserve"> PAGEREF _Toc203485743 \h </w:instrText>
      </w:r>
      <w:r>
        <w:rPr>
          <w:noProof/>
        </w:rPr>
      </w:r>
      <w:r>
        <w:rPr>
          <w:noProof/>
        </w:rPr>
        <w:fldChar w:fldCharType="separate"/>
      </w:r>
      <w:r>
        <w:rPr>
          <w:noProof/>
        </w:rPr>
        <w:t>538</w:t>
      </w:r>
      <w:r>
        <w:rPr>
          <w:noProof/>
        </w:rPr>
        <w:fldChar w:fldCharType="end"/>
      </w:r>
    </w:p>
    <w:p w14:paraId="08886C4F" w14:textId="0E087DA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287: Primary Diagnosis Observation (V5) Contexts</w:t>
      </w:r>
      <w:r>
        <w:rPr>
          <w:noProof/>
        </w:rPr>
        <w:tab/>
      </w:r>
      <w:r>
        <w:rPr>
          <w:noProof/>
        </w:rPr>
        <w:fldChar w:fldCharType="begin"/>
      </w:r>
      <w:r>
        <w:rPr>
          <w:noProof/>
        </w:rPr>
        <w:instrText xml:space="preserve"> PAGEREF _Toc203485744 \h </w:instrText>
      </w:r>
      <w:r>
        <w:rPr>
          <w:noProof/>
        </w:rPr>
      </w:r>
      <w:r>
        <w:rPr>
          <w:noProof/>
        </w:rPr>
        <w:fldChar w:fldCharType="separate"/>
      </w:r>
      <w:r>
        <w:rPr>
          <w:noProof/>
        </w:rPr>
        <w:t>539</w:t>
      </w:r>
      <w:r>
        <w:rPr>
          <w:noProof/>
        </w:rPr>
        <w:fldChar w:fldCharType="end"/>
      </w:r>
    </w:p>
    <w:p w14:paraId="74AFCBA4" w14:textId="0B81617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288: Primary Diagnosis Observation (V5) Constraints Overview</w:t>
      </w:r>
      <w:r>
        <w:rPr>
          <w:noProof/>
        </w:rPr>
        <w:tab/>
      </w:r>
      <w:r>
        <w:rPr>
          <w:noProof/>
        </w:rPr>
        <w:fldChar w:fldCharType="begin"/>
      </w:r>
      <w:r>
        <w:rPr>
          <w:noProof/>
        </w:rPr>
        <w:instrText xml:space="preserve"> PAGEREF _Toc203485745 \h </w:instrText>
      </w:r>
      <w:r>
        <w:rPr>
          <w:noProof/>
        </w:rPr>
      </w:r>
      <w:r>
        <w:rPr>
          <w:noProof/>
        </w:rPr>
        <w:fldChar w:fldCharType="separate"/>
      </w:r>
      <w:r>
        <w:rPr>
          <w:noProof/>
        </w:rPr>
        <w:t>540</w:t>
      </w:r>
      <w:r>
        <w:rPr>
          <w:noProof/>
        </w:rPr>
        <w:fldChar w:fldCharType="end"/>
      </w:r>
    </w:p>
    <w:p w14:paraId="17245495" w14:textId="09B3111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289: Principal Diagnosis (V3) Contexts</w:t>
      </w:r>
      <w:r>
        <w:rPr>
          <w:noProof/>
        </w:rPr>
        <w:tab/>
      </w:r>
      <w:r>
        <w:rPr>
          <w:noProof/>
        </w:rPr>
        <w:fldChar w:fldCharType="begin"/>
      </w:r>
      <w:r>
        <w:rPr>
          <w:noProof/>
        </w:rPr>
        <w:instrText xml:space="preserve"> PAGEREF _Toc203485746 \h </w:instrText>
      </w:r>
      <w:r>
        <w:rPr>
          <w:noProof/>
        </w:rPr>
      </w:r>
      <w:r>
        <w:rPr>
          <w:noProof/>
        </w:rPr>
        <w:fldChar w:fldCharType="separate"/>
      </w:r>
      <w:r>
        <w:rPr>
          <w:noProof/>
        </w:rPr>
        <w:t>541</w:t>
      </w:r>
      <w:r>
        <w:rPr>
          <w:noProof/>
        </w:rPr>
        <w:fldChar w:fldCharType="end"/>
      </w:r>
    </w:p>
    <w:p w14:paraId="67CD914C" w14:textId="3FCE02F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290: Principal Diagnosis (V3) Constraints Overview</w:t>
      </w:r>
      <w:r>
        <w:rPr>
          <w:noProof/>
        </w:rPr>
        <w:tab/>
      </w:r>
      <w:r>
        <w:rPr>
          <w:noProof/>
        </w:rPr>
        <w:fldChar w:fldCharType="begin"/>
      </w:r>
      <w:r>
        <w:rPr>
          <w:noProof/>
        </w:rPr>
        <w:instrText xml:space="preserve"> PAGEREF _Toc203485747 \h </w:instrText>
      </w:r>
      <w:r>
        <w:rPr>
          <w:noProof/>
        </w:rPr>
      </w:r>
      <w:r>
        <w:rPr>
          <w:noProof/>
        </w:rPr>
        <w:fldChar w:fldCharType="separate"/>
      </w:r>
      <w:r>
        <w:rPr>
          <w:noProof/>
        </w:rPr>
        <w:t>542</w:t>
      </w:r>
      <w:r>
        <w:rPr>
          <w:noProof/>
        </w:rPr>
        <w:fldChar w:fldCharType="end"/>
      </w:r>
    </w:p>
    <w:p w14:paraId="544C0127" w14:textId="23F0F6C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291: Problem Status Contexts</w:t>
      </w:r>
      <w:r>
        <w:rPr>
          <w:noProof/>
        </w:rPr>
        <w:tab/>
      </w:r>
      <w:r>
        <w:rPr>
          <w:noProof/>
        </w:rPr>
        <w:fldChar w:fldCharType="begin"/>
      </w:r>
      <w:r>
        <w:rPr>
          <w:noProof/>
        </w:rPr>
        <w:instrText xml:space="preserve"> PAGEREF _Toc203485748 \h </w:instrText>
      </w:r>
      <w:r>
        <w:rPr>
          <w:noProof/>
        </w:rPr>
      </w:r>
      <w:r>
        <w:rPr>
          <w:noProof/>
        </w:rPr>
        <w:fldChar w:fldCharType="separate"/>
      </w:r>
      <w:r>
        <w:rPr>
          <w:noProof/>
        </w:rPr>
        <w:t>543</w:t>
      </w:r>
      <w:r>
        <w:rPr>
          <w:noProof/>
        </w:rPr>
        <w:fldChar w:fldCharType="end"/>
      </w:r>
    </w:p>
    <w:p w14:paraId="02D50844" w14:textId="6E04F27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292: Problem Status Constraints Overview</w:t>
      </w:r>
      <w:r>
        <w:rPr>
          <w:noProof/>
        </w:rPr>
        <w:tab/>
      </w:r>
      <w:r>
        <w:rPr>
          <w:noProof/>
        </w:rPr>
        <w:fldChar w:fldCharType="begin"/>
      </w:r>
      <w:r>
        <w:rPr>
          <w:noProof/>
        </w:rPr>
        <w:instrText xml:space="preserve"> PAGEREF _Toc203485749 \h </w:instrText>
      </w:r>
      <w:r>
        <w:rPr>
          <w:noProof/>
        </w:rPr>
      </w:r>
      <w:r>
        <w:rPr>
          <w:noProof/>
        </w:rPr>
        <w:fldChar w:fldCharType="separate"/>
      </w:r>
      <w:r>
        <w:rPr>
          <w:noProof/>
        </w:rPr>
        <w:t>544</w:t>
      </w:r>
      <w:r>
        <w:rPr>
          <w:noProof/>
        </w:rPr>
        <w:fldChar w:fldCharType="end"/>
      </w:r>
    </w:p>
    <w:p w14:paraId="41AADD0A" w14:textId="03239D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293: Problem Status</w:t>
      </w:r>
      <w:r>
        <w:rPr>
          <w:noProof/>
        </w:rPr>
        <w:tab/>
      </w:r>
      <w:r>
        <w:rPr>
          <w:noProof/>
        </w:rPr>
        <w:fldChar w:fldCharType="begin"/>
      </w:r>
      <w:r>
        <w:rPr>
          <w:noProof/>
        </w:rPr>
        <w:instrText xml:space="preserve"> PAGEREF _Toc203485750 \h </w:instrText>
      </w:r>
      <w:r>
        <w:rPr>
          <w:noProof/>
        </w:rPr>
      </w:r>
      <w:r>
        <w:rPr>
          <w:noProof/>
        </w:rPr>
        <w:fldChar w:fldCharType="separate"/>
      </w:r>
      <w:r>
        <w:rPr>
          <w:noProof/>
        </w:rPr>
        <w:t>545</w:t>
      </w:r>
      <w:r>
        <w:rPr>
          <w:noProof/>
        </w:rPr>
        <w:fldChar w:fldCharType="end"/>
      </w:r>
    </w:p>
    <w:p w14:paraId="52EE9549" w14:textId="0C4A5AE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294: Procedure Activity Act (NHCS V3) Contexts</w:t>
      </w:r>
      <w:r>
        <w:rPr>
          <w:noProof/>
        </w:rPr>
        <w:tab/>
      </w:r>
      <w:r>
        <w:rPr>
          <w:noProof/>
        </w:rPr>
        <w:fldChar w:fldCharType="begin"/>
      </w:r>
      <w:r>
        <w:rPr>
          <w:noProof/>
        </w:rPr>
        <w:instrText xml:space="preserve"> PAGEREF _Toc203485751 \h </w:instrText>
      </w:r>
      <w:r>
        <w:rPr>
          <w:noProof/>
        </w:rPr>
      </w:r>
      <w:r>
        <w:rPr>
          <w:noProof/>
        </w:rPr>
        <w:fldChar w:fldCharType="separate"/>
      </w:r>
      <w:r>
        <w:rPr>
          <w:noProof/>
        </w:rPr>
        <w:t>545</w:t>
      </w:r>
      <w:r>
        <w:rPr>
          <w:noProof/>
        </w:rPr>
        <w:fldChar w:fldCharType="end"/>
      </w:r>
    </w:p>
    <w:p w14:paraId="25E1FB65" w14:textId="1509FE9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295: Procedure Activity Act (NHCS V3) Constraints Overview</w:t>
      </w:r>
      <w:r>
        <w:rPr>
          <w:noProof/>
        </w:rPr>
        <w:tab/>
      </w:r>
      <w:r>
        <w:rPr>
          <w:noProof/>
        </w:rPr>
        <w:fldChar w:fldCharType="begin"/>
      </w:r>
      <w:r>
        <w:rPr>
          <w:noProof/>
        </w:rPr>
        <w:instrText xml:space="preserve"> PAGEREF _Toc203485752 \h </w:instrText>
      </w:r>
      <w:r>
        <w:rPr>
          <w:noProof/>
        </w:rPr>
      </w:r>
      <w:r>
        <w:rPr>
          <w:noProof/>
        </w:rPr>
        <w:fldChar w:fldCharType="separate"/>
      </w:r>
      <w:r>
        <w:rPr>
          <w:noProof/>
        </w:rPr>
        <w:t>546</w:t>
      </w:r>
      <w:r>
        <w:rPr>
          <w:noProof/>
        </w:rPr>
        <w:fldChar w:fldCharType="end"/>
      </w:r>
    </w:p>
    <w:p w14:paraId="69761E6A" w14:textId="25C3F8F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296: ProcedureAct statusCode</w:t>
      </w:r>
      <w:r>
        <w:rPr>
          <w:noProof/>
        </w:rPr>
        <w:tab/>
      </w:r>
      <w:r>
        <w:rPr>
          <w:noProof/>
        </w:rPr>
        <w:fldChar w:fldCharType="begin"/>
      </w:r>
      <w:r>
        <w:rPr>
          <w:noProof/>
        </w:rPr>
        <w:instrText xml:space="preserve"> PAGEREF _Toc203485753 \h </w:instrText>
      </w:r>
      <w:r>
        <w:rPr>
          <w:noProof/>
        </w:rPr>
      </w:r>
      <w:r>
        <w:rPr>
          <w:noProof/>
        </w:rPr>
        <w:fldChar w:fldCharType="separate"/>
      </w:r>
      <w:r>
        <w:rPr>
          <w:noProof/>
        </w:rPr>
        <w:t>550</w:t>
      </w:r>
      <w:r>
        <w:rPr>
          <w:noProof/>
        </w:rPr>
        <w:fldChar w:fldCharType="end"/>
      </w:r>
    </w:p>
    <w:p w14:paraId="7379C8B5" w14:textId="39F099A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297: Procedure Activity Observation (NHCS V3) Contexts</w:t>
      </w:r>
      <w:r>
        <w:rPr>
          <w:noProof/>
        </w:rPr>
        <w:tab/>
      </w:r>
      <w:r>
        <w:rPr>
          <w:noProof/>
        </w:rPr>
        <w:fldChar w:fldCharType="begin"/>
      </w:r>
      <w:r>
        <w:rPr>
          <w:noProof/>
        </w:rPr>
        <w:instrText xml:space="preserve"> PAGEREF _Toc203485754 \h </w:instrText>
      </w:r>
      <w:r>
        <w:rPr>
          <w:noProof/>
        </w:rPr>
      </w:r>
      <w:r>
        <w:rPr>
          <w:noProof/>
        </w:rPr>
        <w:fldChar w:fldCharType="separate"/>
      </w:r>
      <w:r>
        <w:rPr>
          <w:noProof/>
        </w:rPr>
        <w:t>552</w:t>
      </w:r>
      <w:r>
        <w:rPr>
          <w:noProof/>
        </w:rPr>
        <w:fldChar w:fldCharType="end"/>
      </w:r>
    </w:p>
    <w:p w14:paraId="2215BFCB" w14:textId="001699C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298: Procedure Activity Observation (NHCS V3) Constraints Overview</w:t>
      </w:r>
      <w:r>
        <w:rPr>
          <w:noProof/>
        </w:rPr>
        <w:tab/>
      </w:r>
      <w:r>
        <w:rPr>
          <w:noProof/>
        </w:rPr>
        <w:fldChar w:fldCharType="begin"/>
      </w:r>
      <w:r>
        <w:rPr>
          <w:noProof/>
        </w:rPr>
        <w:instrText xml:space="preserve"> PAGEREF _Toc203485755 \h </w:instrText>
      </w:r>
      <w:r>
        <w:rPr>
          <w:noProof/>
        </w:rPr>
      </w:r>
      <w:r>
        <w:rPr>
          <w:noProof/>
        </w:rPr>
        <w:fldChar w:fldCharType="separate"/>
      </w:r>
      <w:r>
        <w:rPr>
          <w:noProof/>
        </w:rPr>
        <w:t>553</w:t>
      </w:r>
      <w:r>
        <w:rPr>
          <w:noProof/>
        </w:rPr>
        <w:fldChar w:fldCharType="end"/>
      </w:r>
    </w:p>
    <w:p w14:paraId="376B81EC" w14:textId="160120C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299: Procedure Activity Procedure (NHCS V4) Contexts</w:t>
      </w:r>
      <w:r>
        <w:rPr>
          <w:noProof/>
        </w:rPr>
        <w:tab/>
      </w:r>
      <w:r>
        <w:rPr>
          <w:noProof/>
        </w:rPr>
        <w:fldChar w:fldCharType="begin"/>
      </w:r>
      <w:r>
        <w:rPr>
          <w:noProof/>
        </w:rPr>
        <w:instrText xml:space="preserve"> PAGEREF _Toc203485756 \h </w:instrText>
      </w:r>
      <w:r>
        <w:rPr>
          <w:noProof/>
        </w:rPr>
      </w:r>
      <w:r>
        <w:rPr>
          <w:noProof/>
        </w:rPr>
        <w:fldChar w:fldCharType="separate"/>
      </w:r>
      <w:r>
        <w:rPr>
          <w:noProof/>
        </w:rPr>
        <w:t>560</w:t>
      </w:r>
      <w:r>
        <w:rPr>
          <w:noProof/>
        </w:rPr>
        <w:fldChar w:fldCharType="end"/>
      </w:r>
    </w:p>
    <w:p w14:paraId="326416E6" w14:textId="56D3F95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300: Procedure Activity Procedure (NHCS V4) Constraints Overview</w:t>
      </w:r>
      <w:r>
        <w:rPr>
          <w:noProof/>
        </w:rPr>
        <w:tab/>
      </w:r>
      <w:r>
        <w:rPr>
          <w:noProof/>
        </w:rPr>
        <w:fldChar w:fldCharType="begin"/>
      </w:r>
      <w:r>
        <w:rPr>
          <w:noProof/>
        </w:rPr>
        <w:instrText xml:space="preserve"> PAGEREF _Toc203485757 \h </w:instrText>
      </w:r>
      <w:r>
        <w:rPr>
          <w:noProof/>
        </w:rPr>
      </w:r>
      <w:r>
        <w:rPr>
          <w:noProof/>
        </w:rPr>
        <w:fldChar w:fldCharType="separate"/>
      </w:r>
      <w:r>
        <w:rPr>
          <w:noProof/>
        </w:rPr>
        <w:t>561</w:t>
      </w:r>
      <w:r>
        <w:rPr>
          <w:noProof/>
        </w:rPr>
        <w:fldChar w:fldCharType="end"/>
      </w:r>
    </w:p>
    <w:p w14:paraId="44CF3911" w14:textId="1BA324E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301: Procedure Activity Procedure (UDI) (V2) Contexts</w:t>
      </w:r>
      <w:r>
        <w:rPr>
          <w:noProof/>
        </w:rPr>
        <w:tab/>
      </w:r>
      <w:r>
        <w:rPr>
          <w:noProof/>
        </w:rPr>
        <w:fldChar w:fldCharType="begin"/>
      </w:r>
      <w:r>
        <w:rPr>
          <w:noProof/>
        </w:rPr>
        <w:instrText xml:space="preserve"> PAGEREF _Toc203485758 \h </w:instrText>
      </w:r>
      <w:r>
        <w:rPr>
          <w:noProof/>
        </w:rPr>
      </w:r>
      <w:r>
        <w:rPr>
          <w:noProof/>
        </w:rPr>
        <w:fldChar w:fldCharType="separate"/>
      </w:r>
      <w:r>
        <w:rPr>
          <w:noProof/>
        </w:rPr>
        <w:t>569</w:t>
      </w:r>
      <w:r>
        <w:rPr>
          <w:noProof/>
        </w:rPr>
        <w:fldChar w:fldCharType="end"/>
      </w:r>
    </w:p>
    <w:p w14:paraId="5CCD0DE7" w14:textId="5E1AC2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302: Procedure Activity Procedure (UDI) (V2) Constraints Overview</w:t>
      </w:r>
      <w:r>
        <w:rPr>
          <w:noProof/>
        </w:rPr>
        <w:tab/>
      </w:r>
      <w:r>
        <w:rPr>
          <w:noProof/>
        </w:rPr>
        <w:fldChar w:fldCharType="begin"/>
      </w:r>
      <w:r>
        <w:rPr>
          <w:noProof/>
        </w:rPr>
        <w:instrText xml:space="preserve"> PAGEREF _Toc203485759 \h </w:instrText>
      </w:r>
      <w:r>
        <w:rPr>
          <w:noProof/>
        </w:rPr>
      </w:r>
      <w:r>
        <w:rPr>
          <w:noProof/>
        </w:rPr>
        <w:fldChar w:fldCharType="separate"/>
      </w:r>
      <w:r>
        <w:rPr>
          <w:noProof/>
        </w:rPr>
        <w:t>570</w:t>
      </w:r>
      <w:r>
        <w:rPr>
          <w:noProof/>
        </w:rPr>
        <w:fldChar w:fldCharType="end"/>
      </w:r>
    </w:p>
    <w:p w14:paraId="419B30C2" w14:textId="2EE2D68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303: Product Instance Contexts</w:t>
      </w:r>
      <w:r>
        <w:rPr>
          <w:noProof/>
        </w:rPr>
        <w:tab/>
      </w:r>
      <w:r>
        <w:rPr>
          <w:noProof/>
        </w:rPr>
        <w:fldChar w:fldCharType="begin"/>
      </w:r>
      <w:r>
        <w:rPr>
          <w:noProof/>
        </w:rPr>
        <w:instrText xml:space="preserve"> PAGEREF _Toc203485760 \h </w:instrText>
      </w:r>
      <w:r>
        <w:rPr>
          <w:noProof/>
        </w:rPr>
      </w:r>
      <w:r>
        <w:rPr>
          <w:noProof/>
        </w:rPr>
        <w:fldChar w:fldCharType="separate"/>
      </w:r>
      <w:r>
        <w:rPr>
          <w:noProof/>
        </w:rPr>
        <w:t>572</w:t>
      </w:r>
      <w:r>
        <w:rPr>
          <w:noProof/>
        </w:rPr>
        <w:fldChar w:fldCharType="end"/>
      </w:r>
    </w:p>
    <w:p w14:paraId="79AA5425" w14:textId="5719B68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304: Product Instance Constraints Overview</w:t>
      </w:r>
      <w:r>
        <w:rPr>
          <w:noProof/>
        </w:rPr>
        <w:tab/>
      </w:r>
      <w:r>
        <w:rPr>
          <w:noProof/>
        </w:rPr>
        <w:fldChar w:fldCharType="begin"/>
      </w:r>
      <w:r>
        <w:rPr>
          <w:noProof/>
        </w:rPr>
        <w:instrText xml:space="preserve"> PAGEREF _Toc203485761 \h </w:instrText>
      </w:r>
      <w:r>
        <w:rPr>
          <w:noProof/>
        </w:rPr>
      </w:r>
      <w:r>
        <w:rPr>
          <w:noProof/>
        </w:rPr>
        <w:fldChar w:fldCharType="separate"/>
      </w:r>
      <w:r>
        <w:rPr>
          <w:noProof/>
        </w:rPr>
        <w:t>573</w:t>
      </w:r>
      <w:r>
        <w:rPr>
          <w:noProof/>
        </w:rPr>
        <w:fldChar w:fldCharType="end"/>
      </w:r>
    </w:p>
    <w:p w14:paraId="166B0F32" w14:textId="02B6D37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305: Reaction Observation (NHCS V3) Contexts</w:t>
      </w:r>
      <w:r>
        <w:rPr>
          <w:noProof/>
        </w:rPr>
        <w:tab/>
      </w:r>
      <w:r>
        <w:rPr>
          <w:noProof/>
        </w:rPr>
        <w:fldChar w:fldCharType="begin"/>
      </w:r>
      <w:r>
        <w:rPr>
          <w:noProof/>
        </w:rPr>
        <w:instrText xml:space="preserve"> PAGEREF _Toc203485762 \h </w:instrText>
      </w:r>
      <w:r>
        <w:rPr>
          <w:noProof/>
        </w:rPr>
      </w:r>
      <w:r>
        <w:rPr>
          <w:noProof/>
        </w:rPr>
        <w:fldChar w:fldCharType="separate"/>
      </w:r>
      <w:r>
        <w:rPr>
          <w:noProof/>
        </w:rPr>
        <w:t>574</w:t>
      </w:r>
      <w:r>
        <w:rPr>
          <w:noProof/>
        </w:rPr>
        <w:fldChar w:fldCharType="end"/>
      </w:r>
    </w:p>
    <w:p w14:paraId="2432BF77" w14:textId="79AD0F9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306: Reaction Observation (NHCS V3) Constraints Overview</w:t>
      </w:r>
      <w:r>
        <w:rPr>
          <w:noProof/>
        </w:rPr>
        <w:tab/>
      </w:r>
      <w:r>
        <w:rPr>
          <w:noProof/>
        </w:rPr>
        <w:fldChar w:fldCharType="begin"/>
      </w:r>
      <w:r>
        <w:rPr>
          <w:noProof/>
        </w:rPr>
        <w:instrText xml:space="preserve"> PAGEREF _Toc203485763 \h </w:instrText>
      </w:r>
      <w:r>
        <w:rPr>
          <w:noProof/>
        </w:rPr>
      </w:r>
      <w:r>
        <w:rPr>
          <w:noProof/>
        </w:rPr>
        <w:fldChar w:fldCharType="separate"/>
      </w:r>
      <w:r>
        <w:rPr>
          <w:noProof/>
        </w:rPr>
        <w:t>575</w:t>
      </w:r>
      <w:r>
        <w:rPr>
          <w:noProof/>
        </w:rPr>
        <w:fldChar w:fldCharType="end"/>
      </w:r>
    </w:p>
    <w:p w14:paraId="49E80AF3" w14:textId="2E9AF0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307: Result Observation (V4) Contexts</w:t>
      </w:r>
      <w:r>
        <w:rPr>
          <w:noProof/>
        </w:rPr>
        <w:tab/>
      </w:r>
      <w:r>
        <w:rPr>
          <w:noProof/>
        </w:rPr>
        <w:fldChar w:fldCharType="begin"/>
      </w:r>
      <w:r>
        <w:rPr>
          <w:noProof/>
        </w:rPr>
        <w:instrText xml:space="preserve"> PAGEREF _Toc203485764 \h </w:instrText>
      </w:r>
      <w:r>
        <w:rPr>
          <w:noProof/>
        </w:rPr>
      </w:r>
      <w:r>
        <w:rPr>
          <w:noProof/>
        </w:rPr>
        <w:fldChar w:fldCharType="separate"/>
      </w:r>
      <w:r>
        <w:rPr>
          <w:noProof/>
        </w:rPr>
        <w:t>578</w:t>
      </w:r>
      <w:r>
        <w:rPr>
          <w:noProof/>
        </w:rPr>
        <w:fldChar w:fldCharType="end"/>
      </w:r>
    </w:p>
    <w:p w14:paraId="65F8FA7F" w14:textId="5A0BE25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308: Result Observation (V4) Constraints Overview</w:t>
      </w:r>
      <w:r>
        <w:rPr>
          <w:noProof/>
        </w:rPr>
        <w:tab/>
      </w:r>
      <w:r>
        <w:rPr>
          <w:noProof/>
        </w:rPr>
        <w:fldChar w:fldCharType="begin"/>
      </w:r>
      <w:r>
        <w:rPr>
          <w:noProof/>
        </w:rPr>
        <w:instrText xml:space="preserve"> PAGEREF _Toc203485765 \h </w:instrText>
      </w:r>
      <w:r>
        <w:rPr>
          <w:noProof/>
        </w:rPr>
      </w:r>
      <w:r>
        <w:rPr>
          <w:noProof/>
        </w:rPr>
        <w:fldChar w:fldCharType="separate"/>
      </w:r>
      <w:r>
        <w:rPr>
          <w:noProof/>
        </w:rPr>
        <w:t>579</w:t>
      </w:r>
      <w:r>
        <w:rPr>
          <w:noProof/>
        </w:rPr>
        <w:fldChar w:fldCharType="end"/>
      </w:r>
    </w:p>
    <w:p w14:paraId="1BAEBB65" w14:textId="012FAD7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309: Observation Interpretation (HL7)</w:t>
      </w:r>
      <w:r>
        <w:rPr>
          <w:noProof/>
        </w:rPr>
        <w:tab/>
      </w:r>
      <w:r>
        <w:rPr>
          <w:noProof/>
        </w:rPr>
        <w:fldChar w:fldCharType="begin"/>
      </w:r>
      <w:r>
        <w:rPr>
          <w:noProof/>
        </w:rPr>
        <w:instrText xml:space="preserve"> PAGEREF _Toc203485766 \h </w:instrText>
      </w:r>
      <w:r>
        <w:rPr>
          <w:noProof/>
        </w:rPr>
      </w:r>
      <w:r>
        <w:rPr>
          <w:noProof/>
        </w:rPr>
        <w:fldChar w:fldCharType="separate"/>
      </w:r>
      <w:r>
        <w:rPr>
          <w:noProof/>
        </w:rPr>
        <w:t>582</w:t>
      </w:r>
      <w:r>
        <w:rPr>
          <w:noProof/>
        </w:rPr>
        <w:fldChar w:fldCharType="end"/>
      </w:r>
    </w:p>
    <w:p w14:paraId="1957E2B1" w14:textId="455A4AD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310: Specimen type</w:t>
      </w:r>
      <w:r>
        <w:rPr>
          <w:noProof/>
        </w:rPr>
        <w:tab/>
      </w:r>
      <w:r>
        <w:rPr>
          <w:noProof/>
        </w:rPr>
        <w:fldChar w:fldCharType="begin"/>
      </w:r>
      <w:r>
        <w:rPr>
          <w:noProof/>
        </w:rPr>
        <w:instrText xml:space="preserve"> PAGEREF _Toc203485767 \h </w:instrText>
      </w:r>
      <w:r>
        <w:rPr>
          <w:noProof/>
        </w:rPr>
      </w:r>
      <w:r>
        <w:rPr>
          <w:noProof/>
        </w:rPr>
        <w:fldChar w:fldCharType="separate"/>
      </w:r>
      <w:r>
        <w:rPr>
          <w:noProof/>
        </w:rPr>
        <w:t>583</w:t>
      </w:r>
      <w:r>
        <w:rPr>
          <w:noProof/>
        </w:rPr>
        <w:fldChar w:fldCharType="end"/>
      </w:r>
    </w:p>
    <w:p w14:paraId="5BA06156" w14:textId="56AA2D3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311: Result Organizer (NHCS V5) Contexts</w:t>
      </w:r>
      <w:r>
        <w:rPr>
          <w:noProof/>
        </w:rPr>
        <w:tab/>
      </w:r>
      <w:r>
        <w:rPr>
          <w:noProof/>
        </w:rPr>
        <w:fldChar w:fldCharType="begin"/>
      </w:r>
      <w:r>
        <w:rPr>
          <w:noProof/>
        </w:rPr>
        <w:instrText xml:space="preserve"> PAGEREF _Toc203485768 \h </w:instrText>
      </w:r>
      <w:r>
        <w:rPr>
          <w:noProof/>
        </w:rPr>
      </w:r>
      <w:r>
        <w:rPr>
          <w:noProof/>
        </w:rPr>
        <w:fldChar w:fldCharType="separate"/>
      </w:r>
      <w:r>
        <w:rPr>
          <w:noProof/>
        </w:rPr>
        <w:t>585</w:t>
      </w:r>
      <w:r>
        <w:rPr>
          <w:noProof/>
        </w:rPr>
        <w:fldChar w:fldCharType="end"/>
      </w:r>
    </w:p>
    <w:p w14:paraId="32C3138F" w14:textId="30B49CF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312: Result Organizer (NHCS V5) Constraints Overview</w:t>
      </w:r>
      <w:r>
        <w:rPr>
          <w:noProof/>
        </w:rPr>
        <w:tab/>
      </w:r>
      <w:r>
        <w:rPr>
          <w:noProof/>
        </w:rPr>
        <w:fldChar w:fldCharType="begin"/>
      </w:r>
      <w:r>
        <w:rPr>
          <w:noProof/>
        </w:rPr>
        <w:instrText xml:space="preserve"> PAGEREF _Toc203485769 \h </w:instrText>
      </w:r>
      <w:r>
        <w:rPr>
          <w:noProof/>
        </w:rPr>
      </w:r>
      <w:r>
        <w:rPr>
          <w:noProof/>
        </w:rPr>
        <w:fldChar w:fldCharType="separate"/>
      </w:r>
      <w:r>
        <w:rPr>
          <w:noProof/>
        </w:rPr>
        <w:t>586</w:t>
      </w:r>
      <w:r>
        <w:rPr>
          <w:noProof/>
        </w:rPr>
        <w:fldChar w:fldCharType="end"/>
      </w:r>
    </w:p>
    <w:p w14:paraId="00D21D56" w14:textId="6D7B6EB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313: Self-Care Activities (ADL and IADL) Contexts</w:t>
      </w:r>
      <w:r>
        <w:rPr>
          <w:noProof/>
        </w:rPr>
        <w:tab/>
      </w:r>
      <w:r>
        <w:rPr>
          <w:noProof/>
        </w:rPr>
        <w:fldChar w:fldCharType="begin"/>
      </w:r>
      <w:r>
        <w:rPr>
          <w:noProof/>
        </w:rPr>
        <w:instrText xml:space="preserve"> PAGEREF _Toc203485770 \h </w:instrText>
      </w:r>
      <w:r>
        <w:rPr>
          <w:noProof/>
        </w:rPr>
      </w:r>
      <w:r>
        <w:rPr>
          <w:noProof/>
        </w:rPr>
        <w:fldChar w:fldCharType="separate"/>
      </w:r>
      <w:r>
        <w:rPr>
          <w:noProof/>
        </w:rPr>
        <w:t>588</w:t>
      </w:r>
      <w:r>
        <w:rPr>
          <w:noProof/>
        </w:rPr>
        <w:fldChar w:fldCharType="end"/>
      </w:r>
    </w:p>
    <w:p w14:paraId="17BC0B31" w14:textId="3E0CD6A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314: Self-Care Activities (ADL and IADL) Constraints Overview</w:t>
      </w:r>
      <w:r>
        <w:rPr>
          <w:noProof/>
        </w:rPr>
        <w:tab/>
      </w:r>
      <w:r>
        <w:rPr>
          <w:noProof/>
        </w:rPr>
        <w:fldChar w:fldCharType="begin"/>
      </w:r>
      <w:r>
        <w:rPr>
          <w:noProof/>
        </w:rPr>
        <w:instrText xml:space="preserve"> PAGEREF _Toc203485771 \h </w:instrText>
      </w:r>
      <w:r>
        <w:rPr>
          <w:noProof/>
        </w:rPr>
      </w:r>
      <w:r>
        <w:rPr>
          <w:noProof/>
        </w:rPr>
        <w:fldChar w:fldCharType="separate"/>
      </w:r>
      <w:r>
        <w:rPr>
          <w:noProof/>
        </w:rPr>
        <w:t>589</w:t>
      </w:r>
      <w:r>
        <w:rPr>
          <w:noProof/>
        </w:rPr>
        <w:fldChar w:fldCharType="end"/>
      </w:r>
    </w:p>
    <w:p w14:paraId="24060AF4" w14:textId="4BE517A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315: Ability</w:t>
      </w:r>
      <w:r>
        <w:rPr>
          <w:noProof/>
        </w:rPr>
        <w:tab/>
      </w:r>
      <w:r>
        <w:rPr>
          <w:noProof/>
        </w:rPr>
        <w:fldChar w:fldCharType="begin"/>
      </w:r>
      <w:r>
        <w:rPr>
          <w:noProof/>
        </w:rPr>
        <w:instrText xml:space="preserve"> PAGEREF _Toc203485772 \h </w:instrText>
      </w:r>
      <w:r>
        <w:rPr>
          <w:noProof/>
        </w:rPr>
      </w:r>
      <w:r>
        <w:rPr>
          <w:noProof/>
        </w:rPr>
        <w:fldChar w:fldCharType="separate"/>
      </w:r>
      <w:r>
        <w:rPr>
          <w:noProof/>
        </w:rPr>
        <w:t>590</w:t>
      </w:r>
      <w:r>
        <w:rPr>
          <w:noProof/>
        </w:rPr>
        <w:fldChar w:fldCharType="end"/>
      </w:r>
    </w:p>
    <w:p w14:paraId="16DF01CE" w14:textId="10660E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316: ADL Result Type</w:t>
      </w:r>
      <w:r>
        <w:rPr>
          <w:noProof/>
        </w:rPr>
        <w:tab/>
      </w:r>
      <w:r>
        <w:rPr>
          <w:noProof/>
        </w:rPr>
        <w:fldChar w:fldCharType="begin"/>
      </w:r>
      <w:r>
        <w:rPr>
          <w:noProof/>
        </w:rPr>
        <w:instrText xml:space="preserve"> PAGEREF _Toc203485773 \h </w:instrText>
      </w:r>
      <w:r>
        <w:rPr>
          <w:noProof/>
        </w:rPr>
      </w:r>
      <w:r>
        <w:rPr>
          <w:noProof/>
        </w:rPr>
        <w:fldChar w:fldCharType="separate"/>
      </w:r>
      <w:r>
        <w:rPr>
          <w:noProof/>
        </w:rPr>
        <w:t>591</w:t>
      </w:r>
      <w:r>
        <w:rPr>
          <w:noProof/>
        </w:rPr>
        <w:fldChar w:fldCharType="end"/>
      </w:r>
    </w:p>
    <w:p w14:paraId="0454FECA" w14:textId="77482BE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317: Severity Observation (V2) Contexts</w:t>
      </w:r>
      <w:r>
        <w:rPr>
          <w:noProof/>
        </w:rPr>
        <w:tab/>
      </w:r>
      <w:r>
        <w:rPr>
          <w:noProof/>
        </w:rPr>
        <w:fldChar w:fldCharType="begin"/>
      </w:r>
      <w:r>
        <w:rPr>
          <w:noProof/>
        </w:rPr>
        <w:instrText xml:space="preserve"> PAGEREF _Toc203485774 \h </w:instrText>
      </w:r>
      <w:r>
        <w:rPr>
          <w:noProof/>
        </w:rPr>
      </w:r>
      <w:r>
        <w:rPr>
          <w:noProof/>
        </w:rPr>
        <w:fldChar w:fldCharType="separate"/>
      </w:r>
      <w:r>
        <w:rPr>
          <w:noProof/>
        </w:rPr>
        <w:t>592</w:t>
      </w:r>
      <w:r>
        <w:rPr>
          <w:noProof/>
        </w:rPr>
        <w:fldChar w:fldCharType="end"/>
      </w:r>
    </w:p>
    <w:p w14:paraId="4BBF3707" w14:textId="1296704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318: Severity Observation (V2) Constraints Overview</w:t>
      </w:r>
      <w:r>
        <w:rPr>
          <w:noProof/>
        </w:rPr>
        <w:tab/>
      </w:r>
      <w:r>
        <w:rPr>
          <w:noProof/>
        </w:rPr>
        <w:fldChar w:fldCharType="begin"/>
      </w:r>
      <w:r>
        <w:rPr>
          <w:noProof/>
        </w:rPr>
        <w:instrText xml:space="preserve"> PAGEREF _Toc203485775 \h </w:instrText>
      </w:r>
      <w:r>
        <w:rPr>
          <w:noProof/>
        </w:rPr>
      </w:r>
      <w:r>
        <w:rPr>
          <w:noProof/>
        </w:rPr>
        <w:fldChar w:fldCharType="separate"/>
      </w:r>
      <w:r>
        <w:rPr>
          <w:noProof/>
        </w:rPr>
        <w:t>593</w:t>
      </w:r>
      <w:r>
        <w:rPr>
          <w:noProof/>
        </w:rPr>
        <w:fldChar w:fldCharType="end"/>
      </w:r>
    </w:p>
    <w:p w14:paraId="01AEED1D" w14:textId="337A8DB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319: Severity</w:t>
      </w:r>
      <w:r>
        <w:rPr>
          <w:noProof/>
        </w:rPr>
        <w:tab/>
      </w:r>
      <w:r>
        <w:rPr>
          <w:noProof/>
        </w:rPr>
        <w:fldChar w:fldCharType="begin"/>
      </w:r>
      <w:r>
        <w:rPr>
          <w:noProof/>
        </w:rPr>
        <w:instrText xml:space="preserve"> PAGEREF _Toc203485776 \h </w:instrText>
      </w:r>
      <w:r>
        <w:rPr>
          <w:noProof/>
        </w:rPr>
      </w:r>
      <w:r>
        <w:rPr>
          <w:noProof/>
        </w:rPr>
        <w:fldChar w:fldCharType="separate"/>
      </w:r>
      <w:r>
        <w:rPr>
          <w:noProof/>
        </w:rPr>
        <w:t>594</w:t>
      </w:r>
      <w:r>
        <w:rPr>
          <w:noProof/>
        </w:rPr>
        <w:fldChar w:fldCharType="end"/>
      </w:r>
    </w:p>
    <w:p w14:paraId="2ECB19FF" w14:textId="30F3EE6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320: Smoking Status - Meaningful Use (V2) Contexts</w:t>
      </w:r>
      <w:r>
        <w:rPr>
          <w:noProof/>
        </w:rPr>
        <w:tab/>
      </w:r>
      <w:r>
        <w:rPr>
          <w:noProof/>
        </w:rPr>
        <w:fldChar w:fldCharType="begin"/>
      </w:r>
      <w:r>
        <w:rPr>
          <w:noProof/>
        </w:rPr>
        <w:instrText xml:space="preserve"> PAGEREF _Toc203485777 \h </w:instrText>
      </w:r>
      <w:r>
        <w:rPr>
          <w:noProof/>
        </w:rPr>
      </w:r>
      <w:r>
        <w:rPr>
          <w:noProof/>
        </w:rPr>
        <w:fldChar w:fldCharType="separate"/>
      </w:r>
      <w:r>
        <w:rPr>
          <w:noProof/>
        </w:rPr>
        <w:t>595</w:t>
      </w:r>
      <w:r>
        <w:rPr>
          <w:noProof/>
        </w:rPr>
        <w:fldChar w:fldCharType="end"/>
      </w:r>
    </w:p>
    <w:p w14:paraId="40B128C6" w14:textId="233A5D8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321: Smoking Status - Meaningful Use (V2) Constraints Overview</w:t>
      </w:r>
      <w:r>
        <w:rPr>
          <w:noProof/>
        </w:rPr>
        <w:tab/>
      </w:r>
      <w:r>
        <w:rPr>
          <w:noProof/>
        </w:rPr>
        <w:fldChar w:fldCharType="begin"/>
      </w:r>
      <w:r>
        <w:rPr>
          <w:noProof/>
        </w:rPr>
        <w:instrText xml:space="preserve"> PAGEREF _Toc203485778 \h </w:instrText>
      </w:r>
      <w:r>
        <w:rPr>
          <w:noProof/>
        </w:rPr>
      </w:r>
      <w:r>
        <w:rPr>
          <w:noProof/>
        </w:rPr>
        <w:fldChar w:fldCharType="separate"/>
      </w:r>
      <w:r>
        <w:rPr>
          <w:noProof/>
        </w:rPr>
        <w:t>596</w:t>
      </w:r>
      <w:r>
        <w:rPr>
          <w:noProof/>
        </w:rPr>
        <w:fldChar w:fldCharType="end"/>
      </w:r>
    </w:p>
    <w:p w14:paraId="67761C4D" w14:textId="6F708A8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322: Smoking Status</w:t>
      </w:r>
      <w:r>
        <w:rPr>
          <w:noProof/>
        </w:rPr>
        <w:tab/>
      </w:r>
      <w:r>
        <w:rPr>
          <w:noProof/>
        </w:rPr>
        <w:fldChar w:fldCharType="begin"/>
      </w:r>
      <w:r>
        <w:rPr>
          <w:noProof/>
        </w:rPr>
        <w:instrText xml:space="preserve"> PAGEREF _Toc203485779 \h </w:instrText>
      </w:r>
      <w:r>
        <w:rPr>
          <w:noProof/>
        </w:rPr>
      </w:r>
      <w:r>
        <w:rPr>
          <w:noProof/>
        </w:rPr>
        <w:fldChar w:fldCharType="separate"/>
      </w:r>
      <w:r>
        <w:rPr>
          <w:noProof/>
        </w:rPr>
        <w:t>598</w:t>
      </w:r>
      <w:r>
        <w:rPr>
          <w:noProof/>
        </w:rPr>
        <w:fldChar w:fldCharType="end"/>
      </w:r>
    </w:p>
    <w:p w14:paraId="3928B726" w14:textId="7CF5F83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323: Social History Observation (NHCS V5) Contexts</w:t>
      </w:r>
      <w:r>
        <w:rPr>
          <w:noProof/>
        </w:rPr>
        <w:tab/>
      </w:r>
      <w:r>
        <w:rPr>
          <w:noProof/>
        </w:rPr>
        <w:fldChar w:fldCharType="begin"/>
      </w:r>
      <w:r>
        <w:rPr>
          <w:noProof/>
        </w:rPr>
        <w:instrText xml:space="preserve"> PAGEREF _Toc203485780 \h </w:instrText>
      </w:r>
      <w:r>
        <w:rPr>
          <w:noProof/>
        </w:rPr>
      </w:r>
      <w:r>
        <w:rPr>
          <w:noProof/>
        </w:rPr>
        <w:fldChar w:fldCharType="separate"/>
      </w:r>
      <w:r>
        <w:rPr>
          <w:noProof/>
        </w:rPr>
        <w:t>599</w:t>
      </w:r>
      <w:r>
        <w:rPr>
          <w:noProof/>
        </w:rPr>
        <w:fldChar w:fldCharType="end"/>
      </w:r>
    </w:p>
    <w:p w14:paraId="6A070C56" w14:textId="3D8BD70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324: Social History Observation (NHCS V5) Constraints Overview</w:t>
      </w:r>
      <w:r>
        <w:rPr>
          <w:noProof/>
        </w:rPr>
        <w:tab/>
      </w:r>
      <w:r>
        <w:rPr>
          <w:noProof/>
        </w:rPr>
        <w:fldChar w:fldCharType="begin"/>
      </w:r>
      <w:r>
        <w:rPr>
          <w:noProof/>
        </w:rPr>
        <w:instrText xml:space="preserve"> PAGEREF _Toc203485781 \h </w:instrText>
      </w:r>
      <w:r>
        <w:rPr>
          <w:noProof/>
        </w:rPr>
      </w:r>
      <w:r>
        <w:rPr>
          <w:noProof/>
        </w:rPr>
        <w:fldChar w:fldCharType="separate"/>
      </w:r>
      <w:r>
        <w:rPr>
          <w:noProof/>
        </w:rPr>
        <w:t>600</w:t>
      </w:r>
      <w:r>
        <w:rPr>
          <w:noProof/>
        </w:rPr>
        <w:fldChar w:fldCharType="end"/>
      </w:r>
    </w:p>
    <w:p w14:paraId="2B712FC9" w14:textId="75213FD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325: Social History Type</w:t>
      </w:r>
      <w:r>
        <w:rPr>
          <w:noProof/>
        </w:rPr>
        <w:tab/>
      </w:r>
      <w:r>
        <w:rPr>
          <w:noProof/>
        </w:rPr>
        <w:fldChar w:fldCharType="begin"/>
      </w:r>
      <w:r>
        <w:rPr>
          <w:noProof/>
        </w:rPr>
        <w:instrText xml:space="preserve"> PAGEREF _Toc203485782 \h </w:instrText>
      </w:r>
      <w:r>
        <w:rPr>
          <w:noProof/>
        </w:rPr>
      </w:r>
      <w:r>
        <w:rPr>
          <w:noProof/>
        </w:rPr>
        <w:fldChar w:fldCharType="separate"/>
      </w:r>
      <w:r>
        <w:rPr>
          <w:noProof/>
        </w:rPr>
        <w:t>603</w:t>
      </w:r>
      <w:r>
        <w:rPr>
          <w:noProof/>
        </w:rPr>
        <w:fldChar w:fldCharType="end"/>
      </w:r>
    </w:p>
    <w:p w14:paraId="3043051E" w14:textId="183EBC5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326: Basic Industry Observation (NHCS V2) Contexts</w:t>
      </w:r>
      <w:r>
        <w:rPr>
          <w:noProof/>
        </w:rPr>
        <w:tab/>
      </w:r>
      <w:r>
        <w:rPr>
          <w:noProof/>
        </w:rPr>
        <w:fldChar w:fldCharType="begin"/>
      </w:r>
      <w:r>
        <w:rPr>
          <w:noProof/>
        </w:rPr>
        <w:instrText xml:space="preserve"> PAGEREF _Toc203485783 \h </w:instrText>
      </w:r>
      <w:r>
        <w:rPr>
          <w:noProof/>
        </w:rPr>
      </w:r>
      <w:r>
        <w:rPr>
          <w:noProof/>
        </w:rPr>
        <w:fldChar w:fldCharType="separate"/>
      </w:r>
      <w:r>
        <w:rPr>
          <w:noProof/>
        </w:rPr>
        <w:t>605</w:t>
      </w:r>
      <w:r>
        <w:rPr>
          <w:noProof/>
        </w:rPr>
        <w:fldChar w:fldCharType="end"/>
      </w:r>
    </w:p>
    <w:p w14:paraId="1628143C" w14:textId="411AE8A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327: Basic Industry Observation (NHCS V2) Constraints Overview</w:t>
      </w:r>
      <w:r>
        <w:rPr>
          <w:noProof/>
        </w:rPr>
        <w:tab/>
      </w:r>
      <w:r>
        <w:rPr>
          <w:noProof/>
        </w:rPr>
        <w:fldChar w:fldCharType="begin"/>
      </w:r>
      <w:r>
        <w:rPr>
          <w:noProof/>
        </w:rPr>
        <w:instrText xml:space="preserve"> PAGEREF _Toc203485784 \h </w:instrText>
      </w:r>
      <w:r>
        <w:rPr>
          <w:noProof/>
        </w:rPr>
      </w:r>
      <w:r>
        <w:rPr>
          <w:noProof/>
        </w:rPr>
        <w:fldChar w:fldCharType="separate"/>
      </w:r>
      <w:r>
        <w:rPr>
          <w:noProof/>
        </w:rPr>
        <w:t>606</w:t>
      </w:r>
      <w:r>
        <w:rPr>
          <w:noProof/>
        </w:rPr>
        <w:fldChar w:fldCharType="end"/>
      </w:r>
    </w:p>
    <w:p w14:paraId="1A9D0E73" w14:textId="59E4938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328: Industry NAICS Detail (ODH)</w:t>
      </w:r>
      <w:r>
        <w:rPr>
          <w:noProof/>
        </w:rPr>
        <w:tab/>
      </w:r>
      <w:r>
        <w:rPr>
          <w:noProof/>
        </w:rPr>
        <w:fldChar w:fldCharType="begin"/>
      </w:r>
      <w:r>
        <w:rPr>
          <w:noProof/>
        </w:rPr>
        <w:instrText xml:space="preserve"> PAGEREF _Toc203485785 \h </w:instrText>
      </w:r>
      <w:r>
        <w:rPr>
          <w:noProof/>
        </w:rPr>
      </w:r>
      <w:r>
        <w:rPr>
          <w:noProof/>
        </w:rPr>
        <w:fldChar w:fldCharType="separate"/>
      </w:r>
      <w:r>
        <w:rPr>
          <w:noProof/>
        </w:rPr>
        <w:t>608</w:t>
      </w:r>
      <w:r>
        <w:rPr>
          <w:noProof/>
        </w:rPr>
        <w:fldChar w:fldCharType="end"/>
      </w:r>
    </w:p>
    <w:p w14:paraId="164024A7" w14:textId="66DABD3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329: Basic Occupation Observation (NHCS V2) Contexts</w:t>
      </w:r>
      <w:r>
        <w:rPr>
          <w:noProof/>
        </w:rPr>
        <w:tab/>
      </w:r>
      <w:r>
        <w:rPr>
          <w:noProof/>
        </w:rPr>
        <w:fldChar w:fldCharType="begin"/>
      </w:r>
      <w:r>
        <w:rPr>
          <w:noProof/>
        </w:rPr>
        <w:instrText xml:space="preserve"> PAGEREF _Toc203485786 \h </w:instrText>
      </w:r>
      <w:r>
        <w:rPr>
          <w:noProof/>
        </w:rPr>
      </w:r>
      <w:r>
        <w:rPr>
          <w:noProof/>
        </w:rPr>
        <w:fldChar w:fldCharType="separate"/>
      </w:r>
      <w:r>
        <w:rPr>
          <w:noProof/>
        </w:rPr>
        <w:t>609</w:t>
      </w:r>
      <w:r>
        <w:rPr>
          <w:noProof/>
        </w:rPr>
        <w:fldChar w:fldCharType="end"/>
      </w:r>
    </w:p>
    <w:p w14:paraId="35CACA19" w14:textId="474D0D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330: Basic Occupation Observation (NHCS V2) Constraints Overview</w:t>
      </w:r>
      <w:r>
        <w:rPr>
          <w:noProof/>
        </w:rPr>
        <w:tab/>
      </w:r>
      <w:r>
        <w:rPr>
          <w:noProof/>
        </w:rPr>
        <w:fldChar w:fldCharType="begin"/>
      </w:r>
      <w:r>
        <w:rPr>
          <w:noProof/>
        </w:rPr>
        <w:instrText xml:space="preserve"> PAGEREF _Toc203485787 \h </w:instrText>
      </w:r>
      <w:r>
        <w:rPr>
          <w:noProof/>
        </w:rPr>
      </w:r>
      <w:r>
        <w:rPr>
          <w:noProof/>
        </w:rPr>
        <w:fldChar w:fldCharType="separate"/>
      </w:r>
      <w:r>
        <w:rPr>
          <w:noProof/>
        </w:rPr>
        <w:t>611</w:t>
      </w:r>
      <w:r>
        <w:rPr>
          <w:noProof/>
        </w:rPr>
        <w:fldChar w:fldCharType="end"/>
      </w:r>
    </w:p>
    <w:p w14:paraId="3FB7FA19" w14:textId="1A39FEA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331: Tribal Affiliation Observation (NHCS V2) Contexts</w:t>
      </w:r>
      <w:r>
        <w:rPr>
          <w:noProof/>
        </w:rPr>
        <w:tab/>
      </w:r>
      <w:r>
        <w:rPr>
          <w:noProof/>
        </w:rPr>
        <w:fldChar w:fldCharType="begin"/>
      </w:r>
      <w:r>
        <w:rPr>
          <w:noProof/>
        </w:rPr>
        <w:instrText xml:space="preserve"> PAGEREF _Toc203485788 \h </w:instrText>
      </w:r>
      <w:r>
        <w:rPr>
          <w:noProof/>
        </w:rPr>
      </w:r>
      <w:r>
        <w:rPr>
          <w:noProof/>
        </w:rPr>
        <w:fldChar w:fldCharType="separate"/>
      </w:r>
      <w:r>
        <w:rPr>
          <w:noProof/>
        </w:rPr>
        <w:t>613</w:t>
      </w:r>
      <w:r>
        <w:rPr>
          <w:noProof/>
        </w:rPr>
        <w:fldChar w:fldCharType="end"/>
      </w:r>
    </w:p>
    <w:p w14:paraId="100262D5" w14:textId="173E9CE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332: Tribal Affiliation Observation (NHCS V2) Constraints Overview</w:t>
      </w:r>
      <w:r>
        <w:rPr>
          <w:noProof/>
        </w:rPr>
        <w:tab/>
      </w:r>
      <w:r>
        <w:rPr>
          <w:noProof/>
        </w:rPr>
        <w:fldChar w:fldCharType="begin"/>
      </w:r>
      <w:r>
        <w:rPr>
          <w:noProof/>
        </w:rPr>
        <w:instrText xml:space="preserve"> PAGEREF _Toc203485789 \h </w:instrText>
      </w:r>
      <w:r>
        <w:rPr>
          <w:noProof/>
        </w:rPr>
      </w:r>
      <w:r>
        <w:rPr>
          <w:noProof/>
        </w:rPr>
        <w:fldChar w:fldCharType="separate"/>
      </w:r>
      <w:r>
        <w:rPr>
          <w:noProof/>
        </w:rPr>
        <w:t>614</w:t>
      </w:r>
      <w:r>
        <w:rPr>
          <w:noProof/>
        </w:rPr>
        <w:fldChar w:fldCharType="end"/>
      </w:r>
    </w:p>
    <w:p w14:paraId="46963F60" w14:textId="6477DA5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333: TribalEntityUS</w:t>
      </w:r>
      <w:r>
        <w:rPr>
          <w:noProof/>
        </w:rPr>
        <w:tab/>
      </w:r>
      <w:r>
        <w:rPr>
          <w:noProof/>
        </w:rPr>
        <w:fldChar w:fldCharType="begin"/>
      </w:r>
      <w:r>
        <w:rPr>
          <w:noProof/>
        </w:rPr>
        <w:instrText xml:space="preserve"> PAGEREF _Toc203485790 \h </w:instrText>
      </w:r>
      <w:r>
        <w:rPr>
          <w:noProof/>
        </w:rPr>
      </w:r>
      <w:r>
        <w:rPr>
          <w:noProof/>
        </w:rPr>
        <w:fldChar w:fldCharType="separate"/>
      </w:r>
      <w:r>
        <w:rPr>
          <w:noProof/>
        </w:rPr>
        <w:t>616</w:t>
      </w:r>
      <w:r>
        <w:rPr>
          <w:noProof/>
        </w:rPr>
        <w:fldChar w:fldCharType="end"/>
      </w:r>
    </w:p>
    <w:p w14:paraId="0D0A0FFC" w14:textId="7F3B5F9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334: Substance Administered Act Contexts</w:t>
      </w:r>
      <w:r>
        <w:rPr>
          <w:noProof/>
        </w:rPr>
        <w:tab/>
      </w:r>
      <w:r>
        <w:rPr>
          <w:noProof/>
        </w:rPr>
        <w:fldChar w:fldCharType="begin"/>
      </w:r>
      <w:r>
        <w:rPr>
          <w:noProof/>
        </w:rPr>
        <w:instrText xml:space="preserve"> PAGEREF _Toc203485791 \h </w:instrText>
      </w:r>
      <w:r>
        <w:rPr>
          <w:noProof/>
        </w:rPr>
      </w:r>
      <w:r>
        <w:rPr>
          <w:noProof/>
        </w:rPr>
        <w:fldChar w:fldCharType="separate"/>
      </w:r>
      <w:r>
        <w:rPr>
          <w:noProof/>
        </w:rPr>
        <w:t>617</w:t>
      </w:r>
      <w:r>
        <w:rPr>
          <w:noProof/>
        </w:rPr>
        <w:fldChar w:fldCharType="end"/>
      </w:r>
    </w:p>
    <w:p w14:paraId="5613DC4F" w14:textId="6E5F191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335: Substance Administered Act Constraints Overview</w:t>
      </w:r>
      <w:r>
        <w:rPr>
          <w:noProof/>
        </w:rPr>
        <w:tab/>
      </w:r>
      <w:r>
        <w:rPr>
          <w:noProof/>
        </w:rPr>
        <w:fldChar w:fldCharType="begin"/>
      </w:r>
      <w:r>
        <w:rPr>
          <w:noProof/>
        </w:rPr>
        <w:instrText xml:space="preserve"> PAGEREF _Toc203485792 \h </w:instrText>
      </w:r>
      <w:r>
        <w:rPr>
          <w:noProof/>
        </w:rPr>
      </w:r>
      <w:r>
        <w:rPr>
          <w:noProof/>
        </w:rPr>
        <w:fldChar w:fldCharType="separate"/>
      </w:r>
      <w:r>
        <w:rPr>
          <w:noProof/>
        </w:rPr>
        <w:t>617</w:t>
      </w:r>
      <w:r>
        <w:rPr>
          <w:noProof/>
        </w:rPr>
        <w:fldChar w:fldCharType="end"/>
      </w:r>
    </w:p>
    <w:p w14:paraId="52F7B184" w14:textId="0C6E71C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336: Substance or Device Allergy - Intolerance Observation (NHCS V3) Contexts</w:t>
      </w:r>
      <w:r>
        <w:rPr>
          <w:noProof/>
        </w:rPr>
        <w:tab/>
      </w:r>
      <w:r>
        <w:rPr>
          <w:noProof/>
        </w:rPr>
        <w:fldChar w:fldCharType="begin"/>
      </w:r>
      <w:r>
        <w:rPr>
          <w:noProof/>
        </w:rPr>
        <w:instrText xml:space="preserve"> PAGEREF _Toc203485793 \h </w:instrText>
      </w:r>
      <w:r>
        <w:rPr>
          <w:noProof/>
        </w:rPr>
      </w:r>
      <w:r>
        <w:rPr>
          <w:noProof/>
        </w:rPr>
        <w:fldChar w:fldCharType="separate"/>
      </w:r>
      <w:r>
        <w:rPr>
          <w:noProof/>
        </w:rPr>
        <w:t>619</w:t>
      </w:r>
      <w:r>
        <w:rPr>
          <w:noProof/>
        </w:rPr>
        <w:fldChar w:fldCharType="end"/>
      </w:r>
    </w:p>
    <w:p w14:paraId="03620799" w14:textId="40C69CA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337: Substance or Device Allergy - Intolerance Observation (NHCS V3) Constraints Overview</w:t>
      </w:r>
      <w:r>
        <w:rPr>
          <w:noProof/>
        </w:rPr>
        <w:tab/>
      </w:r>
      <w:r>
        <w:rPr>
          <w:noProof/>
        </w:rPr>
        <w:fldChar w:fldCharType="begin"/>
      </w:r>
      <w:r>
        <w:rPr>
          <w:noProof/>
        </w:rPr>
        <w:instrText xml:space="preserve"> PAGEREF _Toc203485794 \h </w:instrText>
      </w:r>
      <w:r>
        <w:rPr>
          <w:noProof/>
        </w:rPr>
      </w:r>
      <w:r>
        <w:rPr>
          <w:noProof/>
        </w:rPr>
        <w:fldChar w:fldCharType="separate"/>
      </w:r>
      <w:r>
        <w:rPr>
          <w:noProof/>
        </w:rPr>
        <w:t>620</w:t>
      </w:r>
      <w:r>
        <w:rPr>
          <w:noProof/>
        </w:rPr>
        <w:fldChar w:fldCharType="end"/>
      </w:r>
    </w:p>
    <w:p w14:paraId="62CA289C" w14:textId="4E436C7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338: Allergy and Intolerance Type</w:t>
      </w:r>
      <w:r>
        <w:rPr>
          <w:noProof/>
        </w:rPr>
        <w:tab/>
      </w:r>
      <w:r>
        <w:rPr>
          <w:noProof/>
        </w:rPr>
        <w:fldChar w:fldCharType="begin"/>
      </w:r>
      <w:r>
        <w:rPr>
          <w:noProof/>
        </w:rPr>
        <w:instrText xml:space="preserve"> PAGEREF _Toc203485795 \h </w:instrText>
      </w:r>
      <w:r>
        <w:rPr>
          <w:noProof/>
        </w:rPr>
      </w:r>
      <w:r>
        <w:rPr>
          <w:noProof/>
        </w:rPr>
        <w:fldChar w:fldCharType="separate"/>
      </w:r>
      <w:r>
        <w:rPr>
          <w:noProof/>
        </w:rPr>
        <w:t>624</w:t>
      </w:r>
      <w:r>
        <w:rPr>
          <w:noProof/>
        </w:rPr>
        <w:fldChar w:fldCharType="end"/>
      </w:r>
    </w:p>
    <w:p w14:paraId="0084D313" w14:textId="37C823F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339: Substance Reactant for Intolerance</w:t>
      </w:r>
      <w:r>
        <w:rPr>
          <w:noProof/>
        </w:rPr>
        <w:tab/>
      </w:r>
      <w:r>
        <w:rPr>
          <w:noProof/>
        </w:rPr>
        <w:fldChar w:fldCharType="begin"/>
      </w:r>
      <w:r>
        <w:rPr>
          <w:noProof/>
        </w:rPr>
        <w:instrText xml:space="preserve"> PAGEREF _Toc203485796 \h </w:instrText>
      </w:r>
      <w:r>
        <w:rPr>
          <w:noProof/>
        </w:rPr>
      </w:r>
      <w:r>
        <w:rPr>
          <w:noProof/>
        </w:rPr>
        <w:fldChar w:fldCharType="separate"/>
      </w:r>
      <w:r>
        <w:rPr>
          <w:noProof/>
        </w:rPr>
        <w:t>625</w:t>
      </w:r>
      <w:r>
        <w:rPr>
          <w:noProof/>
        </w:rPr>
        <w:fldChar w:fldCharType="end"/>
      </w:r>
    </w:p>
    <w:p w14:paraId="02A230AF" w14:textId="3B3A4E2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340: Allergy - Intolerance Observation (NHCS V3) Contexts</w:t>
      </w:r>
      <w:r>
        <w:rPr>
          <w:noProof/>
        </w:rPr>
        <w:tab/>
      </w:r>
      <w:r>
        <w:rPr>
          <w:noProof/>
        </w:rPr>
        <w:fldChar w:fldCharType="begin"/>
      </w:r>
      <w:r>
        <w:rPr>
          <w:noProof/>
        </w:rPr>
        <w:instrText xml:space="preserve"> PAGEREF _Toc203485797 \h </w:instrText>
      </w:r>
      <w:r>
        <w:rPr>
          <w:noProof/>
        </w:rPr>
      </w:r>
      <w:r>
        <w:rPr>
          <w:noProof/>
        </w:rPr>
        <w:fldChar w:fldCharType="separate"/>
      </w:r>
      <w:r>
        <w:rPr>
          <w:noProof/>
        </w:rPr>
        <w:t>627</w:t>
      </w:r>
      <w:r>
        <w:rPr>
          <w:noProof/>
        </w:rPr>
        <w:fldChar w:fldCharType="end"/>
      </w:r>
    </w:p>
    <w:p w14:paraId="23326692" w14:textId="15E932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341: Allergy - Intolerance Observation (NHCS V3) Constraints Overview</w:t>
      </w:r>
      <w:r>
        <w:rPr>
          <w:noProof/>
        </w:rPr>
        <w:tab/>
      </w:r>
      <w:r>
        <w:rPr>
          <w:noProof/>
        </w:rPr>
        <w:fldChar w:fldCharType="begin"/>
      </w:r>
      <w:r>
        <w:rPr>
          <w:noProof/>
        </w:rPr>
        <w:instrText xml:space="preserve"> PAGEREF _Toc203485798 \h </w:instrText>
      </w:r>
      <w:r>
        <w:rPr>
          <w:noProof/>
        </w:rPr>
      </w:r>
      <w:r>
        <w:rPr>
          <w:noProof/>
        </w:rPr>
        <w:fldChar w:fldCharType="separate"/>
      </w:r>
      <w:r>
        <w:rPr>
          <w:noProof/>
        </w:rPr>
        <w:t>628</w:t>
      </w:r>
      <w:r>
        <w:rPr>
          <w:noProof/>
        </w:rPr>
        <w:fldChar w:fldCharType="end"/>
      </w:r>
    </w:p>
    <w:p w14:paraId="5F95A878" w14:textId="6246AA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342: Tobacco Use (V2) Contexts</w:t>
      </w:r>
      <w:r>
        <w:rPr>
          <w:noProof/>
        </w:rPr>
        <w:tab/>
      </w:r>
      <w:r>
        <w:rPr>
          <w:noProof/>
        </w:rPr>
        <w:fldChar w:fldCharType="begin"/>
      </w:r>
      <w:r>
        <w:rPr>
          <w:noProof/>
        </w:rPr>
        <w:instrText xml:space="preserve"> PAGEREF _Toc203485799 \h </w:instrText>
      </w:r>
      <w:r>
        <w:rPr>
          <w:noProof/>
        </w:rPr>
      </w:r>
      <w:r>
        <w:rPr>
          <w:noProof/>
        </w:rPr>
        <w:fldChar w:fldCharType="separate"/>
      </w:r>
      <w:r>
        <w:rPr>
          <w:noProof/>
        </w:rPr>
        <w:t>634</w:t>
      </w:r>
      <w:r>
        <w:rPr>
          <w:noProof/>
        </w:rPr>
        <w:fldChar w:fldCharType="end"/>
      </w:r>
    </w:p>
    <w:p w14:paraId="0B6CE258" w14:textId="6A433AD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343: Tobacco Use (V2) Constraints Overview</w:t>
      </w:r>
      <w:r>
        <w:rPr>
          <w:noProof/>
        </w:rPr>
        <w:tab/>
      </w:r>
      <w:r>
        <w:rPr>
          <w:noProof/>
        </w:rPr>
        <w:fldChar w:fldCharType="begin"/>
      </w:r>
      <w:r>
        <w:rPr>
          <w:noProof/>
        </w:rPr>
        <w:instrText xml:space="preserve"> PAGEREF _Toc203485800 \h </w:instrText>
      </w:r>
      <w:r>
        <w:rPr>
          <w:noProof/>
        </w:rPr>
      </w:r>
      <w:r>
        <w:rPr>
          <w:noProof/>
        </w:rPr>
        <w:fldChar w:fldCharType="separate"/>
      </w:r>
      <w:r>
        <w:rPr>
          <w:noProof/>
        </w:rPr>
        <w:t>635</w:t>
      </w:r>
      <w:r>
        <w:rPr>
          <w:noProof/>
        </w:rPr>
        <w:fldChar w:fldCharType="end"/>
      </w:r>
    </w:p>
    <w:p w14:paraId="6B34048F" w14:textId="32ED757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344: Tobacco Use</w:t>
      </w:r>
      <w:r>
        <w:rPr>
          <w:noProof/>
        </w:rPr>
        <w:tab/>
      </w:r>
      <w:r>
        <w:rPr>
          <w:noProof/>
        </w:rPr>
        <w:fldChar w:fldCharType="begin"/>
      </w:r>
      <w:r>
        <w:rPr>
          <w:noProof/>
        </w:rPr>
        <w:instrText xml:space="preserve"> PAGEREF _Toc203485801 \h </w:instrText>
      </w:r>
      <w:r>
        <w:rPr>
          <w:noProof/>
        </w:rPr>
      </w:r>
      <w:r>
        <w:rPr>
          <w:noProof/>
        </w:rPr>
        <w:fldChar w:fldCharType="separate"/>
      </w:r>
      <w:r>
        <w:rPr>
          <w:noProof/>
        </w:rPr>
        <w:t>637</w:t>
      </w:r>
      <w:r>
        <w:rPr>
          <w:noProof/>
        </w:rPr>
        <w:fldChar w:fldCharType="end"/>
      </w:r>
    </w:p>
    <w:p w14:paraId="459FE3CD" w14:textId="41EBC87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345: UDI Organizer Contexts</w:t>
      </w:r>
      <w:r>
        <w:rPr>
          <w:noProof/>
        </w:rPr>
        <w:tab/>
      </w:r>
      <w:r>
        <w:rPr>
          <w:noProof/>
        </w:rPr>
        <w:fldChar w:fldCharType="begin"/>
      </w:r>
      <w:r>
        <w:rPr>
          <w:noProof/>
        </w:rPr>
        <w:instrText xml:space="preserve"> PAGEREF _Toc203485802 \h </w:instrText>
      </w:r>
      <w:r>
        <w:rPr>
          <w:noProof/>
        </w:rPr>
      </w:r>
      <w:r>
        <w:rPr>
          <w:noProof/>
        </w:rPr>
        <w:fldChar w:fldCharType="separate"/>
      </w:r>
      <w:r>
        <w:rPr>
          <w:noProof/>
        </w:rPr>
        <w:t>638</w:t>
      </w:r>
      <w:r>
        <w:rPr>
          <w:noProof/>
        </w:rPr>
        <w:fldChar w:fldCharType="end"/>
      </w:r>
    </w:p>
    <w:p w14:paraId="21F30112" w14:textId="050FFCC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346: UDI Organizer Constraints Overview</w:t>
      </w:r>
      <w:r>
        <w:rPr>
          <w:noProof/>
        </w:rPr>
        <w:tab/>
      </w:r>
      <w:r>
        <w:rPr>
          <w:noProof/>
        </w:rPr>
        <w:fldChar w:fldCharType="begin"/>
      </w:r>
      <w:r>
        <w:rPr>
          <w:noProof/>
        </w:rPr>
        <w:instrText xml:space="preserve"> PAGEREF _Toc203485803 \h </w:instrText>
      </w:r>
      <w:r>
        <w:rPr>
          <w:noProof/>
        </w:rPr>
      </w:r>
      <w:r>
        <w:rPr>
          <w:noProof/>
        </w:rPr>
        <w:fldChar w:fldCharType="separate"/>
      </w:r>
      <w:r>
        <w:rPr>
          <w:noProof/>
        </w:rPr>
        <w:t>640</w:t>
      </w:r>
      <w:r>
        <w:rPr>
          <w:noProof/>
        </w:rPr>
        <w:fldChar w:fldCharType="end"/>
      </w:r>
    </w:p>
    <w:p w14:paraId="027CE1F7" w14:textId="26E4CA1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347: Vital Sign Observation (V2) Contexts</w:t>
      </w:r>
      <w:r>
        <w:rPr>
          <w:noProof/>
        </w:rPr>
        <w:tab/>
      </w:r>
      <w:r>
        <w:rPr>
          <w:noProof/>
        </w:rPr>
        <w:fldChar w:fldCharType="begin"/>
      </w:r>
      <w:r>
        <w:rPr>
          <w:noProof/>
        </w:rPr>
        <w:instrText xml:space="preserve"> PAGEREF _Toc203485804 \h </w:instrText>
      </w:r>
      <w:r>
        <w:rPr>
          <w:noProof/>
        </w:rPr>
      </w:r>
      <w:r>
        <w:rPr>
          <w:noProof/>
        </w:rPr>
        <w:fldChar w:fldCharType="separate"/>
      </w:r>
      <w:r>
        <w:rPr>
          <w:noProof/>
        </w:rPr>
        <w:t>648</w:t>
      </w:r>
      <w:r>
        <w:rPr>
          <w:noProof/>
        </w:rPr>
        <w:fldChar w:fldCharType="end"/>
      </w:r>
    </w:p>
    <w:p w14:paraId="0BF56CB8" w14:textId="6038028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348: Vital Sign Observation (V2) Constraints Overview</w:t>
      </w:r>
      <w:r>
        <w:rPr>
          <w:noProof/>
        </w:rPr>
        <w:tab/>
      </w:r>
      <w:r>
        <w:rPr>
          <w:noProof/>
        </w:rPr>
        <w:fldChar w:fldCharType="begin"/>
      </w:r>
      <w:r>
        <w:rPr>
          <w:noProof/>
        </w:rPr>
        <w:instrText xml:space="preserve"> PAGEREF _Toc203485805 \h </w:instrText>
      </w:r>
      <w:r>
        <w:rPr>
          <w:noProof/>
        </w:rPr>
      </w:r>
      <w:r>
        <w:rPr>
          <w:noProof/>
        </w:rPr>
        <w:fldChar w:fldCharType="separate"/>
      </w:r>
      <w:r>
        <w:rPr>
          <w:noProof/>
        </w:rPr>
        <w:t>649</w:t>
      </w:r>
      <w:r>
        <w:rPr>
          <w:noProof/>
        </w:rPr>
        <w:fldChar w:fldCharType="end"/>
      </w:r>
    </w:p>
    <w:p w14:paraId="615873DC" w14:textId="300EFB8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349: Vital Sign Result Type</w:t>
      </w:r>
      <w:r>
        <w:rPr>
          <w:noProof/>
        </w:rPr>
        <w:tab/>
      </w:r>
      <w:r>
        <w:rPr>
          <w:noProof/>
        </w:rPr>
        <w:fldChar w:fldCharType="begin"/>
      </w:r>
      <w:r>
        <w:rPr>
          <w:noProof/>
        </w:rPr>
        <w:instrText xml:space="preserve"> PAGEREF _Toc203485806 \h </w:instrText>
      </w:r>
      <w:r>
        <w:rPr>
          <w:noProof/>
        </w:rPr>
      </w:r>
      <w:r>
        <w:rPr>
          <w:noProof/>
        </w:rPr>
        <w:fldChar w:fldCharType="separate"/>
      </w:r>
      <w:r>
        <w:rPr>
          <w:noProof/>
        </w:rPr>
        <w:t>651</w:t>
      </w:r>
      <w:r>
        <w:rPr>
          <w:noProof/>
        </w:rPr>
        <w:fldChar w:fldCharType="end"/>
      </w:r>
    </w:p>
    <w:p w14:paraId="1961A56B" w14:textId="0F2EF6D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350: Vital Signs Organizer (V3) Contexts</w:t>
      </w:r>
      <w:r>
        <w:rPr>
          <w:noProof/>
        </w:rPr>
        <w:tab/>
      </w:r>
      <w:r>
        <w:rPr>
          <w:noProof/>
        </w:rPr>
        <w:fldChar w:fldCharType="begin"/>
      </w:r>
      <w:r>
        <w:rPr>
          <w:noProof/>
        </w:rPr>
        <w:instrText xml:space="preserve"> PAGEREF _Toc203485807 \h </w:instrText>
      </w:r>
      <w:r>
        <w:rPr>
          <w:noProof/>
        </w:rPr>
      </w:r>
      <w:r>
        <w:rPr>
          <w:noProof/>
        </w:rPr>
        <w:fldChar w:fldCharType="separate"/>
      </w:r>
      <w:r>
        <w:rPr>
          <w:noProof/>
        </w:rPr>
        <w:t>652</w:t>
      </w:r>
      <w:r>
        <w:rPr>
          <w:noProof/>
        </w:rPr>
        <w:fldChar w:fldCharType="end"/>
      </w:r>
    </w:p>
    <w:p w14:paraId="5213B0A5" w14:textId="4EB86FE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351: Vital Signs Organizer (V3) Constraints Overview</w:t>
      </w:r>
      <w:r>
        <w:rPr>
          <w:noProof/>
        </w:rPr>
        <w:tab/>
      </w:r>
      <w:r>
        <w:rPr>
          <w:noProof/>
        </w:rPr>
        <w:fldChar w:fldCharType="begin"/>
      </w:r>
      <w:r>
        <w:rPr>
          <w:noProof/>
        </w:rPr>
        <w:instrText xml:space="preserve"> PAGEREF _Toc203485808 \h </w:instrText>
      </w:r>
      <w:r>
        <w:rPr>
          <w:noProof/>
        </w:rPr>
      </w:r>
      <w:r>
        <w:rPr>
          <w:noProof/>
        </w:rPr>
        <w:fldChar w:fldCharType="separate"/>
      </w:r>
      <w:r>
        <w:rPr>
          <w:noProof/>
        </w:rPr>
        <w:t>653</w:t>
      </w:r>
      <w:r>
        <w:rPr>
          <w:noProof/>
        </w:rPr>
        <w:fldChar w:fldCharType="end"/>
      </w:r>
    </w:p>
    <w:p w14:paraId="586C7B50" w14:textId="36CA520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352: Wound Characteristic Contexts</w:t>
      </w:r>
      <w:r>
        <w:rPr>
          <w:noProof/>
        </w:rPr>
        <w:tab/>
      </w:r>
      <w:r>
        <w:rPr>
          <w:noProof/>
        </w:rPr>
        <w:fldChar w:fldCharType="begin"/>
      </w:r>
      <w:r>
        <w:rPr>
          <w:noProof/>
        </w:rPr>
        <w:instrText xml:space="preserve"> PAGEREF _Toc203485809 \h </w:instrText>
      </w:r>
      <w:r>
        <w:rPr>
          <w:noProof/>
        </w:rPr>
      </w:r>
      <w:r>
        <w:rPr>
          <w:noProof/>
        </w:rPr>
        <w:fldChar w:fldCharType="separate"/>
      </w:r>
      <w:r>
        <w:rPr>
          <w:noProof/>
        </w:rPr>
        <w:t>656</w:t>
      </w:r>
      <w:r>
        <w:rPr>
          <w:noProof/>
        </w:rPr>
        <w:fldChar w:fldCharType="end"/>
      </w:r>
    </w:p>
    <w:p w14:paraId="54C38FF1" w14:textId="39813B2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353: Wound Characteristic Constraints Overview</w:t>
      </w:r>
      <w:r>
        <w:rPr>
          <w:noProof/>
        </w:rPr>
        <w:tab/>
      </w:r>
      <w:r>
        <w:rPr>
          <w:noProof/>
        </w:rPr>
        <w:fldChar w:fldCharType="begin"/>
      </w:r>
      <w:r>
        <w:rPr>
          <w:noProof/>
        </w:rPr>
        <w:instrText xml:space="preserve"> PAGEREF _Toc203485810 \h </w:instrText>
      </w:r>
      <w:r>
        <w:rPr>
          <w:noProof/>
        </w:rPr>
      </w:r>
      <w:r>
        <w:rPr>
          <w:noProof/>
        </w:rPr>
        <w:fldChar w:fldCharType="separate"/>
      </w:r>
      <w:r>
        <w:rPr>
          <w:noProof/>
        </w:rPr>
        <w:t>656</w:t>
      </w:r>
      <w:r>
        <w:rPr>
          <w:noProof/>
        </w:rPr>
        <w:fldChar w:fldCharType="end"/>
      </w:r>
    </w:p>
    <w:p w14:paraId="6D75EF42" w14:textId="6AF70E9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354: Wound Characteristic</w:t>
      </w:r>
      <w:r>
        <w:rPr>
          <w:noProof/>
        </w:rPr>
        <w:tab/>
      </w:r>
      <w:r>
        <w:rPr>
          <w:noProof/>
        </w:rPr>
        <w:fldChar w:fldCharType="begin"/>
      </w:r>
      <w:r>
        <w:rPr>
          <w:noProof/>
        </w:rPr>
        <w:instrText xml:space="preserve"> PAGEREF _Toc203485811 \h </w:instrText>
      </w:r>
      <w:r>
        <w:rPr>
          <w:noProof/>
        </w:rPr>
      </w:r>
      <w:r>
        <w:rPr>
          <w:noProof/>
        </w:rPr>
        <w:fldChar w:fldCharType="separate"/>
      </w:r>
      <w:r>
        <w:rPr>
          <w:noProof/>
        </w:rPr>
        <w:t>658</w:t>
      </w:r>
      <w:r>
        <w:rPr>
          <w:noProof/>
        </w:rPr>
        <w:fldChar w:fldCharType="end"/>
      </w:r>
    </w:p>
    <w:p w14:paraId="6068A798" w14:textId="71703CC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355: Wound Measurement Observation Contexts</w:t>
      </w:r>
      <w:r>
        <w:rPr>
          <w:noProof/>
        </w:rPr>
        <w:tab/>
      </w:r>
      <w:r>
        <w:rPr>
          <w:noProof/>
        </w:rPr>
        <w:fldChar w:fldCharType="begin"/>
      </w:r>
      <w:r>
        <w:rPr>
          <w:noProof/>
        </w:rPr>
        <w:instrText xml:space="preserve"> PAGEREF _Toc203485812 \h </w:instrText>
      </w:r>
      <w:r>
        <w:rPr>
          <w:noProof/>
        </w:rPr>
      </w:r>
      <w:r>
        <w:rPr>
          <w:noProof/>
        </w:rPr>
        <w:fldChar w:fldCharType="separate"/>
      </w:r>
      <w:r>
        <w:rPr>
          <w:noProof/>
        </w:rPr>
        <w:t>659</w:t>
      </w:r>
      <w:r>
        <w:rPr>
          <w:noProof/>
        </w:rPr>
        <w:fldChar w:fldCharType="end"/>
      </w:r>
    </w:p>
    <w:p w14:paraId="29F24C5C" w14:textId="17BB16D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356: Wound Measurement Observation Constraints Overview</w:t>
      </w:r>
      <w:r>
        <w:rPr>
          <w:noProof/>
        </w:rPr>
        <w:tab/>
      </w:r>
      <w:r>
        <w:rPr>
          <w:noProof/>
        </w:rPr>
        <w:fldChar w:fldCharType="begin"/>
      </w:r>
      <w:r>
        <w:rPr>
          <w:noProof/>
        </w:rPr>
        <w:instrText xml:space="preserve"> PAGEREF _Toc203485813 \h </w:instrText>
      </w:r>
      <w:r>
        <w:rPr>
          <w:noProof/>
        </w:rPr>
      </w:r>
      <w:r>
        <w:rPr>
          <w:noProof/>
        </w:rPr>
        <w:fldChar w:fldCharType="separate"/>
      </w:r>
      <w:r>
        <w:rPr>
          <w:noProof/>
        </w:rPr>
        <w:t>659</w:t>
      </w:r>
      <w:r>
        <w:rPr>
          <w:noProof/>
        </w:rPr>
        <w:fldChar w:fldCharType="end"/>
      </w:r>
    </w:p>
    <w:p w14:paraId="4F682C9A" w14:textId="6F036B0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357: Wound Measurements</w:t>
      </w:r>
      <w:r>
        <w:rPr>
          <w:noProof/>
        </w:rPr>
        <w:tab/>
      </w:r>
      <w:r>
        <w:rPr>
          <w:noProof/>
        </w:rPr>
        <w:fldChar w:fldCharType="begin"/>
      </w:r>
      <w:r>
        <w:rPr>
          <w:noProof/>
        </w:rPr>
        <w:instrText xml:space="preserve"> PAGEREF _Toc203485814 \h </w:instrText>
      </w:r>
      <w:r>
        <w:rPr>
          <w:noProof/>
        </w:rPr>
      </w:r>
      <w:r>
        <w:rPr>
          <w:noProof/>
        </w:rPr>
        <w:fldChar w:fldCharType="separate"/>
      </w:r>
      <w:r>
        <w:rPr>
          <w:noProof/>
        </w:rPr>
        <w:t>660</w:t>
      </w:r>
      <w:r>
        <w:rPr>
          <w:noProof/>
        </w:rPr>
        <w:fldChar w:fldCharType="end"/>
      </w:r>
    </w:p>
    <w:p w14:paraId="6A83FF36" w14:textId="0E5A1AD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358: Brand Name Observation Contexts</w:t>
      </w:r>
      <w:r>
        <w:rPr>
          <w:noProof/>
        </w:rPr>
        <w:tab/>
      </w:r>
      <w:r>
        <w:rPr>
          <w:noProof/>
        </w:rPr>
        <w:fldChar w:fldCharType="begin"/>
      </w:r>
      <w:r>
        <w:rPr>
          <w:noProof/>
        </w:rPr>
        <w:instrText xml:space="preserve"> PAGEREF _Toc203485815 \h </w:instrText>
      </w:r>
      <w:r>
        <w:rPr>
          <w:noProof/>
        </w:rPr>
      </w:r>
      <w:r>
        <w:rPr>
          <w:noProof/>
        </w:rPr>
        <w:fldChar w:fldCharType="separate"/>
      </w:r>
      <w:r>
        <w:rPr>
          <w:noProof/>
        </w:rPr>
        <w:t>661</w:t>
      </w:r>
      <w:r>
        <w:rPr>
          <w:noProof/>
        </w:rPr>
        <w:fldChar w:fldCharType="end"/>
      </w:r>
    </w:p>
    <w:p w14:paraId="64E2B0B4" w14:textId="6BC76BA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359: Brand Name Observation Constraints Overview</w:t>
      </w:r>
      <w:r>
        <w:rPr>
          <w:noProof/>
        </w:rPr>
        <w:tab/>
      </w:r>
      <w:r>
        <w:rPr>
          <w:noProof/>
        </w:rPr>
        <w:fldChar w:fldCharType="begin"/>
      </w:r>
      <w:r>
        <w:rPr>
          <w:noProof/>
        </w:rPr>
        <w:instrText xml:space="preserve"> PAGEREF _Toc203485816 \h </w:instrText>
      </w:r>
      <w:r>
        <w:rPr>
          <w:noProof/>
        </w:rPr>
      </w:r>
      <w:r>
        <w:rPr>
          <w:noProof/>
        </w:rPr>
        <w:fldChar w:fldCharType="separate"/>
      </w:r>
      <w:r>
        <w:rPr>
          <w:noProof/>
        </w:rPr>
        <w:t>661</w:t>
      </w:r>
      <w:r>
        <w:rPr>
          <w:noProof/>
        </w:rPr>
        <w:fldChar w:fldCharType="end"/>
      </w:r>
    </w:p>
    <w:p w14:paraId="67A1CD6B" w14:textId="27524DE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360: Catalog Number Observation Contexts</w:t>
      </w:r>
      <w:r>
        <w:rPr>
          <w:noProof/>
        </w:rPr>
        <w:tab/>
      </w:r>
      <w:r>
        <w:rPr>
          <w:noProof/>
        </w:rPr>
        <w:fldChar w:fldCharType="begin"/>
      </w:r>
      <w:r>
        <w:rPr>
          <w:noProof/>
        </w:rPr>
        <w:instrText xml:space="preserve"> PAGEREF _Toc203485817 \h </w:instrText>
      </w:r>
      <w:r>
        <w:rPr>
          <w:noProof/>
        </w:rPr>
      </w:r>
      <w:r>
        <w:rPr>
          <w:noProof/>
        </w:rPr>
        <w:fldChar w:fldCharType="separate"/>
      </w:r>
      <w:r>
        <w:rPr>
          <w:noProof/>
        </w:rPr>
        <w:t>663</w:t>
      </w:r>
      <w:r>
        <w:rPr>
          <w:noProof/>
        </w:rPr>
        <w:fldChar w:fldCharType="end"/>
      </w:r>
    </w:p>
    <w:p w14:paraId="45526E84" w14:textId="43F02E58"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361: Catalog Number Observation Constraints Overview</w:t>
      </w:r>
      <w:r>
        <w:rPr>
          <w:noProof/>
        </w:rPr>
        <w:tab/>
      </w:r>
      <w:r>
        <w:rPr>
          <w:noProof/>
        </w:rPr>
        <w:fldChar w:fldCharType="begin"/>
      </w:r>
      <w:r>
        <w:rPr>
          <w:noProof/>
        </w:rPr>
        <w:instrText xml:space="preserve"> PAGEREF _Toc203485818 \h </w:instrText>
      </w:r>
      <w:r>
        <w:rPr>
          <w:noProof/>
        </w:rPr>
      </w:r>
      <w:r>
        <w:rPr>
          <w:noProof/>
        </w:rPr>
        <w:fldChar w:fldCharType="separate"/>
      </w:r>
      <w:r>
        <w:rPr>
          <w:noProof/>
        </w:rPr>
        <w:t>663</w:t>
      </w:r>
      <w:r>
        <w:rPr>
          <w:noProof/>
        </w:rPr>
        <w:fldChar w:fldCharType="end"/>
      </w:r>
    </w:p>
    <w:p w14:paraId="0666A655" w14:textId="4CC356E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362: Company Name Observation Contexts</w:t>
      </w:r>
      <w:r>
        <w:rPr>
          <w:noProof/>
        </w:rPr>
        <w:tab/>
      </w:r>
      <w:r>
        <w:rPr>
          <w:noProof/>
        </w:rPr>
        <w:fldChar w:fldCharType="begin"/>
      </w:r>
      <w:r>
        <w:rPr>
          <w:noProof/>
        </w:rPr>
        <w:instrText xml:space="preserve"> PAGEREF _Toc203485819 \h </w:instrText>
      </w:r>
      <w:r>
        <w:rPr>
          <w:noProof/>
        </w:rPr>
      </w:r>
      <w:r>
        <w:rPr>
          <w:noProof/>
        </w:rPr>
        <w:fldChar w:fldCharType="separate"/>
      </w:r>
      <w:r>
        <w:rPr>
          <w:noProof/>
        </w:rPr>
        <w:t>664</w:t>
      </w:r>
      <w:r>
        <w:rPr>
          <w:noProof/>
        </w:rPr>
        <w:fldChar w:fldCharType="end"/>
      </w:r>
    </w:p>
    <w:p w14:paraId="2B07BF55" w14:textId="246BC72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363: Company Name Observation Constraints Overview</w:t>
      </w:r>
      <w:r>
        <w:rPr>
          <w:noProof/>
        </w:rPr>
        <w:tab/>
      </w:r>
      <w:r>
        <w:rPr>
          <w:noProof/>
        </w:rPr>
        <w:fldChar w:fldCharType="begin"/>
      </w:r>
      <w:r>
        <w:rPr>
          <w:noProof/>
        </w:rPr>
        <w:instrText xml:space="preserve"> PAGEREF _Toc203485820 \h </w:instrText>
      </w:r>
      <w:r>
        <w:rPr>
          <w:noProof/>
        </w:rPr>
      </w:r>
      <w:r>
        <w:rPr>
          <w:noProof/>
        </w:rPr>
        <w:fldChar w:fldCharType="separate"/>
      </w:r>
      <w:r>
        <w:rPr>
          <w:noProof/>
        </w:rPr>
        <w:t>665</w:t>
      </w:r>
      <w:r>
        <w:rPr>
          <w:noProof/>
        </w:rPr>
        <w:fldChar w:fldCharType="end"/>
      </w:r>
    </w:p>
    <w:p w14:paraId="6343D90C" w14:textId="7FADDE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364: Device Identifier Observation Contexts</w:t>
      </w:r>
      <w:r>
        <w:rPr>
          <w:noProof/>
        </w:rPr>
        <w:tab/>
      </w:r>
      <w:r>
        <w:rPr>
          <w:noProof/>
        </w:rPr>
        <w:fldChar w:fldCharType="begin"/>
      </w:r>
      <w:r>
        <w:rPr>
          <w:noProof/>
        </w:rPr>
        <w:instrText xml:space="preserve"> PAGEREF _Toc203485821 \h </w:instrText>
      </w:r>
      <w:r>
        <w:rPr>
          <w:noProof/>
        </w:rPr>
      </w:r>
      <w:r>
        <w:rPr>
          <w:noProof/>
        </w:rPr>
        <w:fldChar w:fldCharType="separate"/>
      </w:r>
      <w:r>
        <w:rPr>
          <w:noProof/>
        </w:rPr>
        <w:t>666</w:t>
      </w:r>
      <w:r>
        <w:rPr>
          <w:noProof/>
        </w:rPr>
        <w:fldChar w:fldCharType="end"/>
      </w:r>
    </w:p>
    <w:p w14:paraId="3CEA91E7" w14:textId="1045969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365: Device Identifier Observation Constraints Overview</w:t>
      </w:r>
      <w:r>
        <w:rPr>
          <w:noProof/>
        </w:rPr>
        <w:tab/>
      </w:r>
      <w:r>
        <w:rPr>
          <w:noProof/>
        </w:rPr>
        <w:fldChar w:fldCharType="begin"/>
      </w:r>
      <w:r>
        <w:rPr>
          <w:noProof/>
        </w:rPr>
        <w:instrText xml:space="preserve"> PAGEREF _Toc203485822 \h </w:instrText>
      </w:r>
      <w:r>
        <w:rPr>
          <w:noProof/>
        </w:rPr>
      </w:r>
      <w:r>
        <w:rPr>
          <w:noProof/>
        </w:rPr>
        <w:fldChar w:fldCharType="separate"/>
      </w:r>
      <w:r>
        <w:rPr>
          <w:noProof/>
        </w:rPr>
        <w:t>667</w:t>
      </w:r>
      <w:r>
        <w:rPr>
          <w:noProof/>
        </w:rPr>
        <w:fldChar w:fldCharType="end"/>
      </w:r>
    </w:p>
    <w:p w14:paraId="0DEC1E04" w14:textId="590F5A7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366: Distinct Identification Code Observation Contexts</w:t>
      </w:r>
      <w:r>
        <w:rPr>
          <w:noProof/>
        </w:rPr>
        <w:tab/>
      </w:r>
      <w:r>
        <w:rPr>
          <w:noProof/>
        </w:rPr>
        <w:fldChar w:fldCharType="begin"/>
      </w:r>
      <w:r>
        <w:rPr>
          <w:noProof/>
        </w:rPr>
        <w:instrText xml:space="preserve"> PAGEREF _Toc203485823 \h </w:instrText>
      </w:r>
      <w:r>
        <w:rPr>
          <w:noProof/>
        </w:rPr>
      </w:r>
      <w:r>
        <w:rPr>
          <w:noProof/>
        </w:rPr>
        <w:fldChar w:fldCharType="separate"/>
      </w:r>
      <w:r>
        <w:rPr>
          <w:noProof/>
        </w:rPr>
        <w:t>669</w:t>
      </w:r>
      <w:r>
        <w:rPr>
          <w:noProof/>
        </w:rPr>
        <w:fldChar w:fldCharType="end"/>
      </w:r>
    </w:p>
    <w:p w14:paraId="364843CA" w14:textId="1CCEAB6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367: Distinct Identification Code Observation Constraints Overview</w:t>
      </w:r>
      <w:r>
        <w:rPr>
          <w:noProof/>
        </w:rPr>
        <w:tab/>
      </w:r>
      <w:r>
        <w:rPr>
          <w:noProof/>
        </w:rPr>
        <w:fldChar w:fldCharType="begin"/>
      </w:r>
      <w:r>
        <w:rPr>
          <w:noProof/>
        </w:rPr>
        <w:instrText xml:space="preserve"> PAGEREF _Toc203485824 \h </w:instrText>
      </w:r>
      <w:r>
        <w:rPr>
          <w:noProof/>
        </w:rPr>
      </w:r>
      <w:r>
        <w:rPr>
          <w:noProof/>
        </w:rPr>
        <w:fldChar w:fldCharType="separate"/>
      </w:r>
      <w:r>
        <w:rPr>
          <w:noProof/>
        </w:rPr>
        <w:t>669</w:t>
      </w:r>
      <w:r>
        <w:rPr>
          <w:noProof/>
        </w:rPr>
        <w:fldChar w:fldCharType="end"/>
      </w:r>
    </w:p>
    <w:p w14:paraId="0D5D690A" w14:textId="7A4FD80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368: Expiration Date Observation Contexts</w:t>
      </w:r>
      <w:r>
        <w:rPr>
          <w:noProof/>
        </w:rPr>
        <w:tab/>
      </w:r>
      <w:r>
        <w:rPr>
          <w:noProof/>
        </w:rPr>
        <w:fldChar w:fldCharType="begin"/>
      </w:r>
      <w:r>
        <w:rPr>
          <w:noProof/>
        </w:rPr>
        <w:instrText xml:space="preserve"> PAGEREF _Toc203485825 \h </w:instrText>
      </w:r>
      <w:r>
        <w:rPr>
          <w:noProof/>
        </w:rPr>
      </w:r>
      <w:r>
        <w:rPr>
          <w:noProof/>
        </w:rPr>
        <w:fldChar w:fldCharType="separate"/>
      </w:r>
      <w:r>
        <w:rPr>
          <w:noProof/>
        </w:rPr>
        <w:t>670</w:t>
      </w:r>
      <w:r>
        <w:rPr>
          <w:noProof/>
        </w:rPr>
        <w:fldChar w:fldCharType="end"/>
      </w:r>
    </w:p>
    <w:p w14:paraId="53935124" w14:textId="4AD2767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369: Expiration Date Observation Constraints Overview</w:t>
      </w:r>
      <w:r>
        <w:rPr>
          <w:noProof/>
        </w:rPr>
        <w:tab/>
      </w:r>
      <w:r>
        <w:rPr>
          <w:noProof/>
        </w:rPr>
        <w:fldChar w:fldCharType="begin"/>
      </w:r>
      <w:r>
        <w:rPr>
          <w:noProof/>
        </w:rPr>
        <w:instrText xml:space="preserve"> PAGEREF _Toc203485826 \h </w:instrText>
      </w:r>
      <w:r>
        <w:rPr>
          <w:noProof/>
        </w:rPr>
      </w:r>
      <w:r>
        <w:rPr>
          <w:noProof/>
        </w:rPr>
        <w:fldChar w:fldCharType="separate"/>
      </w:r>
      <w:r>
        <w:rPr>
          <w:noProof/>
        </w:rPr>
        <w:t>671</w:t>
      </w:r>
      <w:r>
        <w:rPr>
          <w:noProof/>
        </w:rPr>
        <w:fldChar w:fldCharType="end"/>
      </w:r>
    </w:p>
    <w:p w14:paraId="559CA7DF" w14:textId="5C83C03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370: Implantable Device Status Observation Contexts</w:t>
      </w:r>
      <w:r>
        <w:rPr>
          <w:noProof/>
        </w:rPr>
        <w:tab/>
      </w:r>
      <w:r>
        <w:rPr>
          <w:noProof/>
        </w:rPr>
        <w:fldChar w:fldCharType="begin"/>
      </w:r>
      <w:r>
        <w:rPr>
          <w:noProof/>
        </w:rPr>
        <w:instrText xml:space="preserve"> PAGEREF _Toc203485827 \h </w:instrText>
      </w:r>
      <w:r>
        <w:rPr>
          <w:noProof/>
        </w:rPr>
      </w:r>
      <w:r>
        <w:rPr>
          <w:noProof/>
        </w:rPr>
        <w:fldChar w:fldCharType="separate"/>
      </w:r>
      <w:r>
        <w:rPr>
          <w:noProof/>
        </w:rPr>
        <w:t>672</w:t>
      </w:r>
      <w:r>
        <w:rPr>
          <w:noProof/>
        </w:rPr>
        <w:fldChar w:fldCharType="end"/>
      </w:r>
    </w:p>
    <w:p w14:paraId="75E0EF06" w14:textId="61A18D1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371: Implantable Device Status Observation Constraints Overview</w:t>
      </w:r>
      <w:r>
        <w:rPr>
          <w:noProof/>
        </w:rPr>
        <w:tab/>
      </w:r>
      <w:r>
        <w:rPr>
          <w:noProof/>
        </w:rPr>
        <w:fldChar w:fldCharType="begin"/>
      </w:r>
      <w:r>
        <w:rPr>
          <w:noProof/>
        </w:rPr>
        <w:instrText xml:space="preserve"> PAGEREF _Toc203485828 \h </w:instrText>
      </w:r>
      <w:r>
        <w:rPr>
          <w:noProof/>
        </w:rPr>
      </w:r>
      <w:r>
        <w:rPr>
          <w:noProof/>
        </w:rPr>
        <w:fldChar w:fldCharType="separate"/>
      </w:r>
      <w:r>
        <w:rPr>
          <w:noProof/>
        </w:rPr>
        <w:t>673</w:t>
      </w:r>
      <w:r>
        <w:rPr>
          <w:noProof/>
        </w:rPr>
        <w:fldChar w:fldCharType="end"/>
      </w:r>
    </w:p>
    <w:p w14:paraId="513EB14A" w14:textId="2CEE045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372: Implantable Device Status</w:t>
      </w:r>
      <w:r>
        <w:rPr>
          <w:noProof/>
        </w:rPr>
        <w:tab/>
      </w:r>
      <w:r>
        <w:rPr>
          <w:noProof/>
        </w:rPr>
        <w:fldChar w:fldCharType="begin"/>
      </w:r>
      <w:r>
        <w:rPr>
          <w:noProof/>
        </w:rPr>
        <w:instrText xml:space="preserve"> PAGEREF _Toc203485829 \h </w:instrText>
      </w:r>
      <w:r>
        <w:rPr>
          <w:noProof/>
        </w:rPr>
      </w:r>
      <w:r>
        <w:rPr>
          <w:noProof/>
        </w:rPr>
        <w:fldChar w:fldCharType="separate"/>
      </w:r>
      <w:r>
        <w:rPr>
          <w:noProof/>
        </w:rPr>
        <w:t>674</w:t>
      </w:r>
      <w:r>
        <w:rPr>
          <w:noProof/>
        </w:rPr>
        <w:fldChar w:fldCharType="end"/>
      </w:r>
    </w:p>
    <w:p w14:paraId="6D244450" w14:textId="1B89D73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373: Latex Safety Observation Contexts</w:t>
      </w:r>
      <w:r>
        <w:rPr>
          <w:noProof/>
        </w:rPr>
        <w:tab/>
      </w:r>
      <w:r>
        <w:rPr>
          <w:noProof/>
        </w:rPr>
        <w:fldChar w:fldCharType="begin"/>
      </w:r>
      <w:r>
        <w:rPr>
          <w:noProof/>
        </w:rPr>
        <w:instrText xml:space="preserve"> PAGEREF _Toc203485830 \h </w:instrText>
      </w:r>
      <w:r>
        <w:rPr>
          <w:noProof/>
        </w:rPr>
      </w:r>
      <w:r>
        <w:rPr>
          <w:noProof/>
        </w:rPr>
        <w:fldChar w:fldCharType="separate"/>
      </w:r>
      <w:r>
        <w:rPr>
          <w:noProof/>
        </w:rPr>
        <w:t>675</w:t>
      </w:r>
      <w:r>
        <w:rPr>
          <w:noProof/>
        </w:rPr>
        <w:fldChar w:fldCharType="end"/>
      </w:r>
    </w:p>
    <w:p w14:paraId="235DA880" w14:textId="6C20FF1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374: Latex Safety Observation Constraints Overview</w:t>
      </w:r>
      <w:r>
        <w:rPr>
          <w:noProof/>
        </w:rPr>
        <w:tab/>
      </w:r>
      <w:r>
        <w:rPr>
          <w:noProof/>
        </w:rPr>
        <w:fldChar w:fldCharType="begin"/>
      </w:r>
      <w:r>
        <w:rPr>
          <w:noProof/>
        </w:rPr>
        <w:instrText xml:space="preserve"> PAGEREF _Toc203485831 \h </w:instrText>
      </w:r>
      <w:r>
        <w:rPr>
          <w:noProof/>
        </w:rPr>
      </w:r>
      <w:r>
        <w:rPr>
          <w:noProof/>
        </w:rPr>
        <w:fldChar w:fldCharType="separate"/>
      </w:r>
      <w:r>
        <w:rPr>
          <w:noProof/>
        </w:rPr>
        <w:t>676</w:t>
      </w:r>
      <w:r>
        <w:rPr>
          <w:noProof/>
        </w:rPr>
        <w:fldChar w:fldCharType="end"/>
      </w:r>
    </w:p>
    <w:p w14:paraId="5B15FEA8" w14:textId="776EE31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375: Device Latex Safety</w:t>
      </w:r>
      <w:r>
        <w:rPr>
          <w:noProof/>
        </w:rPr>
        <w:tab/>
      </w:r>
      <w:r>
        <w:rPr>
          <w:noProof/>
        </w:rPr>
        <w:fldChar w:fldCharType="begin"/>
      </w:r>
      <w:r>
        <w:rPr>
          <w:noProof/>
        </w:rPr>
        <w:instrText xml:space="preserve"> PAGEREF _Toc203485832 \h </w:instrText>
      </w:r>
      <w:r>
        <w:rPr>
          <w:noProof/>
        </w:rPr>
      </w:r>
      <w:r>
        <w:rPr>
          <w:noProof/>
        </w:rPr>
        <w:fldChar w:fldCharType="separate"/>
      </w:r>
      <w:r>
        <w:rPr>
          <w:noProof/>
        </w:rPr>
        <w:t>677</w:t>
      </w:r>
      <w:r>
        <w:rPr>
          <w:noProof/>
        </w:rPr>
        <w:fldChar w:fldCharType="end"/>
      </w:r>
    </w:p>
    <w:p w14:paraId="75D749CC" w14:textId="560A0AE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376: Lot or Batch Number Observation Contexts</w:t>
      </w:r>
      <w:r>
        <w:rPr>
          <w:noProof/>
        </w:rPr>
        <w:tab/>
      </w:r>
      <w:r>
        <w:rPr>
          <w:noProof/>
        </w:rPr>
        <w:fldChar w:fldCharType="begin"/>
      </w:r>
      <w:r>
        <w:rPr>
          <w:noProof/>
        </w:rPr>
        <w:instrText xml:space="preserve"> PAGEREF _Toc203485833 \h </w:instrText>
      </w:r>
      <w:r>
        <w:rPr>
          <w:noProof/>
        </w:rPr>
      </w:r>
      <w:r>
        <w:rPr>
          <w:noProof/>
        </w:rPr>
        <w:fldChar w:fldCharType="separate"/>
      </w:r>
      <w:r>
        <w:rPr>
          <w:noProof/>
        </w:rPr>
        <w:t>678</w:t>
      </w:r>
      <w:r>
        <w:rPr>
          <w:noProof/>
        </w:rPr>
        <w:fldChar w:fldCharType="end"/>
      </w:r>
    </w:p>
    <w:p w14:paraId="5F36FDFC" w14:textId="562754C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377: Lot or Batch Number Observation Constraints Overview</w:t>
      </w:r>
      <w:r>
        <w:rPr>
          <w:noProof/>
        </w:rPr>
        <w:tab/>
      </w:r>
      <w:r>
        <w:rPr>
          <w:noProof/>
        </w:rPr>
        <w:fldChar w:fldCharType="begin"/>
      </w:r>
      <w:r>
        <w:rPr>
          <w:noProof/>
        </w:rPr>
        <w:instrText xml:space="preserve"> PAGEREF _Toc203485834 \h </w:instrText>
      </w:r>
      <w:r>
        <w:rPr>
          <w:noProof/>
        </w:rPr>
      </w:r>
      <w:r>
        <w:rPr>
          <w:noProof/>
        </w:rPr>
        <w:fldChar w:fldCharType="separate"/>
      </w:r>
      <w:r>
        <w:rPr>
          <w:noProof/>
        </w:rPr>
        <w:t>679</w:t>
      </w:r>
      <w:r>
        <w:rPr>
          <w:noProof/>
        </w:rPr>
        <w:fldChar w:fldCharType="end"/>
      </w:r>
    </w:p>
    <w:p w14:paraId="5BBA9585" w14:textId="277E2B5B"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378: Manufacturing Date Observation Contexts</w:t>
      </w:r>
      <w:r>
        <w:rPr>
          <w:noProof/>
        </w:rPr>
        <w:tab/>
      </w:r>
      <w:r>
        <w:rPr>
          <w:noProof/>
        </w:rPr>
        <w:fldChar w:fldCharType="begin"/>
      </w:r>
      <w:r>
        <w:rPr>
          <w:noProof/>
        </w:rPr>
        <w:instrText xml:space="preserve"> PAGEREF _Toc203485835 \h </w:instrText>
      </w:r>
      <w:r>
        <w:rPr>
          <w:noProof/>
        </w:rPr>
      </w:r>
      <w:r>
        <w:rPr>
          <w:noProof/>
        </w:rPr>
        <w:fldChar w:fldCharType="separate"/>
      </w:r>
      <w:r>
        <w:rPr>
          <w:noProof/>
        </w:rPr>
        <w:t>680</w:t>
      </w:r>
      <w:r>
        <w:rPr>
          <w:noProof/>
        </w:rPr>
        <w:fldChar w:fldCharType="end"/>
      </w:r>
    </w:p>
    <w:p w14:paraId="2006FB84" w14:textId="1B78C11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379: Manufacturing Date Observation Constraints Overview</w:t>
      </w:r>
      <w:r>
        <w:rPr>
          <w:noProof/>
        </w:rPr>
        <w:tab/>
      </w:r>
      <w:r>
        <w:rPr>
          <w:noProof/>
        </w:rPr>
        <w:fldChar w:fldCharType="begin"/>
      </w:r>
      <w:r>
        <w:rPr>
          <w:noProof/>
        </w:rPr>
        <w:instrText xml:space="preserve"> PAGEREF _Toc203485836 \h </w:instrText>
      </w:r>
      <w:r>
        <w:rPr>
          <w:noProof/>
        </w:rPr>
      </w:r>
      <w:r>
        <w:rPr>
          <w:noProof/>
        </w:rPr>
        <w:fldChar w:fldCharType="separate"/>
      </w:r>
      <w:r>
        <w:rPr>
          <w:noProof/>
        </w:rPr>
        <w:t>681</w:t>
      </w:r>
      <w:r>
        <w:rPr>
          <w:noProof/>
        </w:rPr>
        <w:fldChar w:fldCharType="end"/>
      </w:r>
    </w:p>
    <w:p w14:paraId="46EBB585" w14:textId="17F2770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380: Model Number Observation Contexts</w:t>
      </w:r>
      <w:r>
        <w:rPr>
          <w:noProof/>
        </w:rPr>
        <w:tab/>
      </w:r>
      <w:r>
        <w:rPr>
          <w:noProof/>
        </w:rPr>
        <w:fldChar w:fldCharType="begin"/>
      </w:r>
      <w:r>
        <w:rPr>
          <w:noProof/>
        </w:rPr>
        <w:instrText xml:space="preserve"> PAGEREF _Toc203485837 \h </w:instrText>
      </w:r>
      <w:r>
        <w:rPr>
          <w:noProof/>
        </w:rPr>
      </w:r>
      <w:r>
        <w:rPr>
          <w:noProof/>
        </w:rPr>
        <w:fldChar w:fldCharType="separate"/>
      </w:r>
      <w:r>
        <w:rPr>
          <w:noProof/>
        </w:rPr>
        <w:t>682</w:t>
      </w:r>
      <w:r>
        <w:rPr>
          <w:noProof/>
        </w:rPr>
        <w:fldChar w:fldCharType="end"/>
      </w:r>
    </w:p>
    <w:p w14:paraId="5B9F7C7E" w14:textId="09F6318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381: Model Number Observation Constraints Overview</w:t>
      </w:r>
      <w:r>
        <w:rPr>
          <w:noProof/>
        </w:rPr>
        <w:tab/>
      </w:r>
      <w:r>
        <w:rPr>
          <w:noProof/>
        </w:rPr>
        <w:fldChar w:fldCharType="begin"/>
      </w:r>
      <w:r>
        <w:rPr>
          <w:noProof/>
        </w:rPr>
        <w:instrText xml:space="preserve"> PAGEREF _Toc203485838 \h </w:instrText>
      </w:r>
      <w:r>
        <w:rPr>
          <w:noProof/>
        </w:rPr>
      </w:r>
      <w:r>
        <w:rPr>
          <w:noProof/>
        </w:rPr>
        <w:fldChar w:fldCharType="separate"/>
      </w:r>
      <w:r>
        <w:rPr>
          <w:noProof/>
        </w:rPr>
        <w:t>683</w:t>
      </w:r>
      <w:r>
        <w:rPr>
          <w:noProof/>
        </w:rPr>
        <w:fldChar w:fldCharType="end"/>
      </w:r>
    </w:p>
    <w:p w14:paraId="1077CB10" w14:textId="5D5FFA0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382: MRI Safety Observation Contexts</w:t>
      </w:r>
      <w:r>
        <w:rPr>
          <w:noProof/>
        </w:rPr>
        <w:tab/>
      </w:r>
      <w:r>
        <w:rPr>
          <w:noProof/>
        </w:rPr>
        <w:fldChar w:fldCharType="begin"/>
      </w:r>
      <w:r>
        <w:rPr>
          <w:noProof/>
        </w:rPr>
        <w:instrText xml:space="preserve"> PAGEREF _Toc203485839 \h </w:instrText>
      </w:r>
      <w:r>
        <w:rPr>
          <w:noProof/>
        </w:rPr>
      </w:r>
      <w:r>
        <w:rPr>
          <w:noProof/>
        </w:rPr>
        <w:fldChar w:fldCharType="separate"/>
      </w:r>
      <w:r>
        <w:rPr>
          <w:noProof/>
        </w:rPr>
        <w:t>684</w:t>
      </w:r>
      <w:r>
        <w:rPr>
          <w:noProof/>
        </w:rPr>
        <w:fldChar w:fldCharType="end"/>
      </w:r>
    </w:p>
    <w:p w14:paraId="5EB5DDC2" w14:textId="11BA640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383: MRI Safety Observation Constraints Overview</w:t>
      </w:r>
      <w:r>
        <w:rPr>
          <w:noProof/>
        </w:rPr>
        <w:tab/>
      </w:r>
      <w:r>
        <w:rPr>
          <w:noProof/>
        </w:rPr>
        <w:fldChar w:fldCharType="begin"/>
      </w:r>
      <w:r>
        <w:rPr>
          <w:noProof/>
        </w:rPr>
        <w:instrText xml:space="preserve"> PAGEREF _Toc203485840 \h </w:instrText>
      </w:r>
      <w:r>
        <w:rPr>
          <w:noProof/>
        </w:rPr>
      </w:r>
      <w:r>
        <w:rPr>
          <w:noProof/>
        </w:rPr>
        <w:fldChar w:fldCharType="separate"/>
      </w:r>
      <w:r>
        <w:rPr>
          <w:noProof/>
        </w:rPr>
        <w:t>685</w:t>
      </w:r>
      <w:r>
        <w:rPr>
          <w:noProof/>
        </w:rPr>
        <w:fldChar w:fldCharType="end"/>
      </w:r>
    </w:p>
    <w:p w14:paraId="0209371E" w14:textId="29FB9CC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384: Device Magnetic resonance (MR) Safety</w:t>
      </w:r>
      <w:r>
        <w:rPr>
          <w:noProof/>
        </w:rPr>
        <w:tab/>
      </w:r>
      <w:r>
        <w:rPr>
          <w:noProof/>
        </w:rPr>
        <w:fldChar w:fldCharType="begin"/>
      </w:r>
      <w:r>
        <w:rPr>
          <w:noProof/>
        </w:rPr>
        <w:instrText xml:space="preserve"> PAGEREF _Toc203485841 \h </w:instrText>
      </w:r>
      <w:r>
        <w:rPr>
          <w:noProof/>
        </w:rPr>
      </w:r>
      <w:r>
        <w:rPr>
          <w:noProof/>
        </w:rPr>
        <w:fldChar w:fldCharType="separate"/>
      </w:r>
      <w:r>
        <w:rPr>
          <w:noProof/>
        </w:rPr>
        <w:t>686</w:t>
      </w:r>
      <w:r>
        <w:rPr>
          <w:noProof/>
        </w:rPr>
        <w:fldChar w:fldCharType="end"/>
      </w:r>
    </w:p>
    <w:p w14:paraId="369432FF" w14:textId="4A0A872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385: Serial Number Observation Contexts</w:t>
      </w:r>
      <w:r>
        <w:rPr>
          <w:noProof/>
        </w:rPr>
        <w:tab/>
      </w:r>
      <w:r>
        <w:rPr>
          <w:noProof/>
        </w:rPr>
        <w:fldChar w:fldCharType="begin"/>
      </w:r>
      <w:r>
        <w:rPr>
          <w:noProof/>
        </w:rPr>
        <w:instrText xml:space="preserve"> PAGEREF _Toc203485842 \h </w:instrText>
      </w:r>
      <w:r>
        <w:rPr>
          <w:noProof/>
        </w:rPr>
      </w:r>
      <w:r>
        <w:rPr>
          <w:noProof/>
        </w:rPr>
        <w:fldChar w:fldCharType="separate"/>
      </w:r>
      <w:r>
        <w:rPr>
          <w:noProof/>
        </w:rPr>
        <w:t>687</w:t>
      </w:r>
      <w:r>
        <w:rPr>
          <w:noProof/>
        </w:rPr>
        <w:fldChar w:fldCharType="end"/>
      </w:r>
    </w:p>
    <w:p w14:paraId="6E7523D9" w14:textId="6AB6D22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386: Serial Number Observation Constraints Overview</w:t>
      </w:r>
      <w:r>
        <w:rPr>
          <w:noProof/>
        </w:rPr>
        <w:tab/>
      </w:r>
      <w:r>
        <w:rPr>
          <w:noProof/>
        </w:rPr>
        <w:fldChar w:fldCharType="begin"/>
      </w:r>
      <w:r>
        <w:rPr>
          <w:noProof/>
        </w:rPr>
        <w:instrText xml:space="preserve"> PAGEREF _Toc203485843 \h </w:instrText>
      </w:r>
      <w:r>
        <w:rPr>
          <w:noProof/>
        </w:rPr>
      </w:r>
      <w:r>
        <w:rPr>
          <w:noProof/>
        </w:rPr>
        <w:fldChar w:fldCharType="separate"/>
      </w:r>
      <w:r>
        <w:rPr>
          <w:noProof/>
        </w:rPr>
        <w:t>688</w:t>
      </w:r>
      <w:r>
        <w:rPr>
          <w:noProof/>
        </w:rPr>
        <w:fldChar w:fldCharType="end"/>
      </w:r>
    </w:p>
    <w:p w14:paraId="1EED2A0E" w14:textId="15BC1B0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387: Author Participation Contexts</w:t>
      </w:r>
      <w:r>
        <w:rPr>
          <w:noProof/>
        </w:rPr>
        <w:tab/>
      </w:r>
      <w:r>
        <w:rPr>
          <w:noProof/>
        </w:rPr>
        <w:fldChar w:fldCharType="begin"/>
      </w:r>
      <w:r>
        <w:rPr>
          <w:noProof/>
        </w:rPr>
        <w:instrText xml:space="preserve"> PAGEREF _Toc203485844 \h </w:instrText>
      </w:r>
      <w:r>
        <w:rPr>
          <w:noProof/>
        </w:rPr>
      </w:r>
      <w:r>
        <w:rPr>
          <w:noProof/>
        </w:rPr>
        <w:fldChar w:fldCharType="separate"/>
      </w:r>
      <w:r>
        <w:rPr>
          <w:noProof/>
        </w:rPr>
        <w:t>690</w:t>
      </w:r>
      <w:r>
        <w:rPr>
          <w:noProof/>
        </w:rPr>
        <w:fldChar w:fldCharType="end"/>
      </w:r>
    </w:p>
    <w:p w14:paraId="0B73160F" w14:textId="6E2C779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lastRenderedPageBreak/>
        <w:t>Table 388: Author Participation Constraints Overview</w:t>
      </w:r>
      <w:r>
        <w:rPr>
          <w:noProof/>
        </w:rPr>
        <w:tab/>
      </w:r>
      <w:r>
        <w:rPr>
          <w:noProof/>
        </w:rPr>
        <w:fldChar w:fldCharType="begin"/>
      </w:r>
      <w:r>
        <w:rPr>
          <w:noProof/>
        </w:rPr>
        <w:instrText xml:space="preserve"> PAGEREF _Toc203485845 \h </w:instrText>
      </w:r>
      <w:r>
        <w:rPr>
          <w:noProof/>
        </w:rPr>
      </w:r>
      <w:r>
        <w:rPr>
          <w:noProof/>
        </w:rPr>
        <w:fldChar w:fldCharType="separate"/>
      </w:r>
      <w:r>
        <w:rPr>
          <w:noProof/>
        </w:rPr>
        <w:t>691</w:t>
      </w:r>
      <w:r>
        <w:rPr>
          <w:noProof/>
        </w:rPr>
        <w:fldChar w:fldCharType="end"/>
      </w:r>
    </w:p>
    <w:p w14:paraId="5921EF0D" w14:textId="4A5DE70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389: Provenance - Assembler Participation (V2) Contexts</w:t>
      </w:r>
      <w:r>
        <w:rPr>
          <w:noProof/>
        </w:rPr>
        <w:tab/>
      </w:r>
      <w:r>
        <w:rPr>
          <w:noProof/>
        </w:rPr>
        <w:fldChar w:fldCharType="begin"/>
      </w:r>
      <w:r>
        <w:rPr>
          <w:noProof/>
        </w:rPr>
        <w:instrText xml:space="preserve"> PAGEREF _Toc203485846 \h </w:instrText>
      </w:r>
      <w:r>
        <w:rPr>
          <w:noProof/>
        </w:rPr>
      </w:r>
      <w:r>
        <w:rPr>
          <w:noProof/>
        </w:rPr>
        <w:fldChar w:fldCharType="separate"/>
      </w:r>
      <w:r>
        <w:rPr>
          <w:noProof/>
        </w:rPr>
        <w:t>693</w:t>
      </w:r>
      <w:r>
        <w:rPr>
          <w:noProof/>
        </w:rPr>
        <w:fldChar w:fldCharType="end"/>
      </w:r>
    </w:p>
    <w:p w14:paraId="05DCA902" w14:textId="008E3B3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390: Provenance - Assembler Participation (V2) Constraints Overview</w:t>
      </w:r>
      <w:r>
        <w:rPr>
          <w:noProof/>
        </w:rPr>
        <w:tab/>
      </w:r>
      <w:r>
        <w:rPr>
          <w:noProof/>
        </w:rPr>
        <w:fldChar w:fldCharType="begin"/>
      </w:r>
      <w:r>
        <w:rPr>
          <w:noProof/>
        </w:rPr>
        <w:instrText xml:space="preserve"> PAGEREF _Toc203485847 \h </w:instrText>
      </w:r>
      <w:r>
        <w:rPr>
          <w:noProof/>
        </w:rPr>
      </w:r>
      <w:r>
        <w:rPr>
          <w:noProof/>
        </w:rPr>
        <w:fldChar w:fldCharType="separate"/>
      </w:r>
      <w:r>
        <w:rPr>
          <w:noProof/>
        </w:rPr>
        <w:t>694</w:t>
      </w:r>
      <w:r>
        <w:rPr>
          <w:noProof/>
        </w:rPr>
        <w:fldChar w:fldCharType="end"/>
      </w:r>
    </w:p>
    <w:p w14:paraId="7D4C58B0" w14:textId="5941036A"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391: Provenance - Author Participation (V2) Contexts</w:t>
      </w:r>
      <w:r>
        <w:rPr>
          <w:noProof/>
        </w:rPr>
        <w:tab/>
      </w:r>
      <w:r>
        <w:rPr>
          <w:noProof/>
        </w:rPr>
        <w:fldChar w:fldCharType="begin"/>
      </w:r>
      <w:r>
        <w:rPr>
          <w:noProof/>
        </w:rPr>
        <w:instrText xml:space="preserve"> PAGEREF _Toc203485848 \h </w:instrText>
      </w:r>
      <w:r>
        <w:rPr>
          <w:noProof/>
        </w:rPr>
      </w:r>
      <w:r>
        <w:rPr>
          <w:noProof/>
        </w:rPr>
        <w:fldChar w:fldCharType="separate"/>
      </w:r>
      <w:r>
        <w:rPr>
          <w:noProof/>
        </w:rPr>
        <w:t>696</w:t>
      </w:r>
      <w:r>
        <w:rPr>
          <w:noProof/>
        </w:rPr>
        <w:fldChar w:fldCharType="end"/>
      </w:r>
    </w:p>
    <w:p w14:paraId="74F34328" w14:textId="0C8BE2C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392: Provenance - Author Participation (V2) Constraints Overview</w:t>
      </w:r>
      <w:r>
        <w:rPr>
          <w:noProof/>
        </w:rPr>
        <w:tab/>
      </w:r>
      <w:r>
        <w:rPr>
          <w:noProof/>
        </w:rPr>
        <w:fldChar w:fldCharType="begin"/>
      </w:r>
      <w:r>
        <w:rPr>
          <w:noProof/>
        </w:rPr>
        <w:instrText xml:space="preserve"> PAGEREF _Toc203485849 \h </w:instrText>
      </w:r>
      <w:r>
        <w:rPr>
          <w:noProof/>
        </w:rPr>
      </w:r>
      <w:r>
        <w:rPr>
          <w:noProof/>
        </w:rPr>
        <w:fldChar w:fldCharType="separate"/>
      </w:r>
      <w:r>
        <w:rPr>
          <w:noProof/>
        </w:rPr>
        <w:t>697</w:t>
      </w:r>
      <w:r>
        <w:rPr>
          <w:noProof/>
        </w:rPr>
        <w:fldChar w:fldCharType="end"/>
      </w:r>
    </w:p>
    <w:p w14:paraId="3364530A" w14:textId="087909B0"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393: Related Person Relationship and Name Participant Contexts</w:t>
      </w:r>
      <w:r>
        <w:rPr>
          <w:noProof/>
        </w:rPr>
        <w:tab/>
      </w:r>
      <w:r>
        <w:rPr>
          <w:noProof/>
        </w:rPr>
        <w:fldChar w:fldCharType="begin"/>
      </w:r>
      <w:r>
        <w:rPr>
          <w:noProof/>
        </w:rPr>
        <w:instrText xml:space="preserve"> PAGEREF _Toc203485850 \h </w:instrText>
      </w:r>
      <w:r>
        <w:rPr>
          <w:noProof/>
        </w:rPr>
      </w:r>
      <w:r>
        <w:rPr>
          <w:noProof/>
        </w:rPr>
        <w:fldChar w:fldCharType="separate"/>
      </w:r>
      <w:r>
        <w:rPr>
          <w:noProof/>
        </w:rPr>
        <w:t>700</w:t>
      </w:r>
      <w:r>
        <w:rPr>
          <w:noProof/>
        </w:rPr>
        <w:fldChar w:fldCharType="end"/>
      </w:r>
    </w:p>
    <w:p w14:paraId="2AD263B3" w14:textId="00321C26"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394: Related Person Relationship and Name Participant Constraints Overview</w:t>
      </w:r>
      <w:r>
        <w:rPr>
          <w:noProof/>
        </w:rPr>
        <w:tab/>
      </w:r>
      <w:r>
        <w:rPr>
          <w:noProof/>
        </w:rPr>
        <w:fldChar w:fldCharType="begin"/>
      </w:r>
      <w:r>
        <w:rPr>
          <w:noProof/>
        </w:rPr>
        <w:instrText xml:space="preserve"> PAGEREF _Toc203485851 \h </w:instrText>
      </w:r>
      <w:r>
        <w:rPr>
          <w:noProof/>
        </w:rPr>
      </w:r>
      <w:r>
        <w:rPr>
          <w:noProof/>
        </w:rPr>
        <w:fldChar w:fldCharType="separate"/>
      </w:r>
      <w:r>
        <w:rPr>
          <w:noProof/>
        </w:rPr>
        <w:t>701</w:t>
      </w:r>
      <w:r>
        <w:rPr>
          <w:noProof/>
        </w:rPr>
        <w:fldChar w:fldCharType="end"/>
      </w:r>
    </w:p>
    <w:p w14:paraId="6447A54A" w14:textId="33DF9ED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395: US Realm Address (AD.US.FIELDED) Contexts</w:t>
      </w:r>
      <w:r>
        <w:rPr>
          <w:noProof/>
        </w:rPr>
        <w:tab/>
      </w:r>
      <w:r>
        <w:rPr>
          <w:noProof/>
        </w:rPr>
        <w:fldChar w:fldCharType="begin"/>
      </w:r>
      <w:r>
        <w:rPr>
          <w:noProof/>
        </w:rPr>
        <w:instrText xml:space="preserve"> PAGEREF _Toc203485852 \h </w:instrText>
      </w:r>
      <w:r>
        <w:rPr>
          <w:noProof/>
        </w:rPr>
      </w:r>
      <w:r>
        <w:rPr>
          <w:noProof/>
        </w:rPr>
        <w:fldChar w:fldCharType="separate"/>
      </w:r>
      <w:r>
        <w:rPr>
          <w:noProof/>
        </w:rPr>
        <w:t>703</w:t>
      </w:r>
      <w:r>
        <w:rPr>
          <w:noProof/>
        </w:rPr>
        <w:fldChar w:fldCharType="end"/>
      </w:r>
    </w:p>
    <w:p w14:paraId="2B9CEADD" w14:textId="3AA8F6B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396: US Realm Address (AD.US.FIELDED) Constraints Overview</w:t>
      </w:r>
      <w:r>
        <w:rPr>
          <w:noProof/>
        </w:rPr>
        <w:tab/>
      </w:r>
      <w:r>
        <w:rPr>
          <w:noProof/>
        </w:rPr>
        <w:fldChar w:fldCharType="begin"/>
      </w:r>
      <w:r>
        <w:rPr>
          <w:noProof/>
        </w:rPr>
        <w:instrText xml:space="preserve"> PAGEREF _Toc203485853 \h </w:instrText>
      </w:r>
      <w:r>
        <w:rPr>
          <w:noProof/>
        </w:rPr>
      </w:r>
      <w:r>
        <w:rPr>
          <w:noProof/>
        </w:rPr>
        <w:fldChar w:fldCharType="separate"/>
      </w:r>
      <w:r>
        <w:rPr>
          <w:noProof/>
        </w:rPr>
        <w:t>703</w:t>
      </w:r>
      <w:r>
        <w:rPr>
          <w:noProof/>
        </w:rPr>
        <w:fldChar w:fldCharType="end"/>
      </w:r>
    </w:p>
    <w:p w14:paraId="3DEAF81A" w14:textId="3BAD0D7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397: PostalAddressUse</w:t>
      </w:r>
      <w:r>
        <w:rPr>
          <w:noProof/>
        </w:rPr>
        <w:tab/>
      </w:r>
      <w:r>
        <w:rPr>
          <w:noProof/>
        </w:rPr>
        <w:fldChar w:fldCharType="begin"/>
      </w:r>
      <w:r>
        <w:rPr>
          <w:noProof/>
        </w:rPr>
        <w:instrText xml:space="preserve"> PAGEREF _Toc203485854 \h </w:instrText>
      </w:r>
      <w:r>
        <w:rPr>
          <w:noProof/>
        </w:rPr>
      </w:r>
      <w:r>
        <w:rPr>
          <w:noProof/>
        </w:rPr>
        <w:fldChar w:fldCharType="separate"/>
      </w:r>
      <w:r>
        <w:rPr>
          <w:noProof/>
        </w:rPr>
        <w:t>704</w:t>
      </w:r>
      <w:r>
        <w:rPr>
          <w:noProof/>
        </w:rPr>
        <w:fldChar w:fldCharType="end"/>
      </w:r>
    </w:p>
    <w:p w14:paraId="7A3CD2C9" w14:textId="0320A96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398: StateValueSet</w:t>
      </w:r>
      <w:r>
        <w:rPr>
          <w:noProof/>
        </w:rPr>
        <w:tab/>
      </w:r>
      <w:r>
        <w:rPr>
          <w:noProof/>
        </w:rPr>
        <w:fldChar w:fldCharType="begin"/>
      </w:r>
      <w:r>
        <w:rPr>
          <w:noProof/>
        </w:rPr>
        <w:instrText xml:space="preserve"> PAGEREF _Toc203485855 \h </w:instrText>
      </w:r>
      <w:r>
        <w:rPr>
          <w:noProof/>
        </w:rPr>
      </w:r>
      <w:r>
        <w:rPr>
          <w:noProof/>
        </w:rPr>
        <w:fldChar w:fldCharType="separate"/>
      </w:r>
      <w:r>
        <w:rPr>
          <w:noProof/>
        </w:rPr>
        <w:t>705</w:t>
      </w:r>
      <w:r>
        <w:rPr>
          <w:noProof/>
        </w:rPr>
        <w:fldChar w:fldCharType="end"/>
      </w:r>
    </w:p>
    <w:p w14:paraId="0A6F64F4" w14:textId="6B47ACFD"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399: PostalCode</w:t>
      </w:r>
      <w:r>
        <w:rPr>
          <w:noProof/>
        </w:rPr>
        <w:tab/>
      </w:r>
      <w:r>
        <w:rPr>
          <w:noProof/>
        </w:rPr>
        <w:fldChar w:fldCharType="begin"/>
      </w:r>
      <w:r>
        <w:rPr>
          <w:noProof/>
        </w:rPr>
        <w:instrText xml:space="preserve"> PAGEREF _Toc203485856 \h </w:instrText>
      </w:r>
      <w:r>
        <w:rPr>
          <w:noProof/>
        </w:rPr>
      </w:r>
      <w:r>
        <w:rPr>
          <w:noProof/>
        </w:rPr>
        <w:fldChar w:fldCharType="separate"/>
      </w:r>
      <w:r>
        <w:rPr>
          <w:noProof/>
        </w:rPr>
        <w:t>705</w:t>
      </w:r>
      <w:r>
        <w:rPr>
          <w:noProof/>
        </w:rPr>
        <w:fldChar w:fldCharType="end"/>
      </w:r>
    </w:p>
    <w:p w14:paraId="6E80A8E6" w14:textId="03FB9EC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400: US Realm Date and Time (DT.US.FIELDED) Contexts</w:t>
      </w:r>
      <w:r>
        <w:rPr>
          <w:noProof/>
        </w:rPr>
        <w:tab/>
      </w:r>
      <w:r>
        <w:rPr>
          <w:noProof/>
        </w:rPr>
        <w:fldChar w:fldCharType="begin"/>
      </w:r>
      <w:r>
        <w:rPr>
          <w:noProof/>
        </w:rPr>
        <w:instrText xml:space="preserve"> PAGEREF _Toc203485857 \h </w:instrText>
      </w:r>
      <w:r>
        <w:rPr>
          <w:noProof/>
        </w:rPr>
      </w:r>
      <w:r>
        <w:rPr>
          <w:noProof/>
        </w:rPr>
        <w:fldChar w:fldCharType="separate"/>
      </w:r>
      <w:r>
        <w:rPr>
          <w:noProof/>
        </w:rPr>
        <w:t>706</w:t>
      </w:r>
      <w:r>
        <w:rPr>
          <w:noProof/>
        </w:rPr>
        <w:fldChar w:fldCharType="end"/>
      </w:r>
    </w:p>
    <w:p w14:paraId="58DC6B9A" w14:textId="3A7CE7D3"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401: US Realm Date and Time (DT.US.FIELDED) Constraints Overview</w:t>
      </w:r>
      <w:r>
        <w:rPr>
          <w:noProof/>
        </w:rPr>
        <w:tab/>
      </w:r>
      <w:r>
        <w:rPr>
          <w:noProof/>
        </w:rPr>
        <w:fldChar w:fldCharType="begin"/>
      </w:r>
      <w:r>
        <w:rPr>
          <w:noProof/>
        </w:rPr>
        <w:instrText xml:space="preserve"> PAGEREF _Toc203485858 \h </w:instrText>
      </w:r>
      <w:r>
        <w:rPr>
          <w:noProof/>
        </w:rPr>
      </w:r>
      <w:r>
        <w:rPr>
          <w:noProof/>
        </w:rPr>
        <w:fldChar w:fldCharType="separate"/>
      </w:r>
      <w:r>
        <w:rPr>
          <w:noProof/>
        </w:rPr>
        <w:t>706</w:t>
      </w:r>
      <w:r>
        <w:rPr>
          <w:noProof/>
        </w:rPr>
        <w:fldChar w:fldCharType="end"/>
      </w:r>
    </w:p>
    <w:p w14:paraId="1B18CA17" w14:textId="118275A1"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402: US Realm Date and Time (DTM.US.FIELDED) Contexts</w:t>
      </w:r>
      <w:r>
        <w:rPr>
          <w:noProof/>
        </w:rPr>
        <w:tab/>
      </w:r>
      <w:r>
        <w:rPr>
          <w:noProof/>
        </w:rPr>
        <w:fldChar w:fldCharType="begin"/>
      </w:r>
      <w:r>
        <w:rPr>
          <w:noProof/>
        </w:rPr>
        <w:instrText xml:space="preserve"> PAGEREF _Toc203485859 \h </w:instrText>
      </w:r>
      <w:r>
        <w:rPr>
          <w:noProof/>
        </w:rPr>
      </w:r>
      <w:r>
        <w:rPr>
          <w:noProof/>
        </w:rPr>
        <w:fldChar w:fldCharType="separate"/>
      </w:r>
      <w:r>
        <w:rPr>
          <w:noProof/>
        </w:rPr>
        <w:t>706</w:t>
      </w:r>
      <w:r>
        <w:rPr>
          <w:noProof/>
        </w:rPr>
        <w:fldChar w:fldCharType="end"/>
      </w:r>
    </w:p>
    <w:p w14:paraId="210D9159" w14:textId="47F00DB5"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403: US Realm Date and Time (DTM.US.FIELDED) Constraints Overview</w:t>
      </w:r>
      <w:r>
        <w:rPr>
          <w:noProof/>
        </w:rPr>
        <w:tab/>
      </w:r>
      <w:r>
        <w:rPr>
          <w:noProof/>
        </w:rPr>
        <w:fldChar w:fldCharType="begin"/>
      </w:r>
      <w:r>
        <w:rPr>
          <w:noProof/>
        </w:rPr>
        <w:instrText xml:space="preserve"> PAGEREF _Toc203485860 \h </w:instrText>
      </w:r>
      <w:r>
        <w:rPr>
          <w:noProof/>
        </w:rPr>
      </w:r>
      <w:r>
        <w:rPr>
          <w:noProof/>
        </w:rPr>
        <w:fldChar w:fldCharType="separate"/>
      </w:r>
      <w:r>
        <w:rPr>
          <w:noProof/>
        </w:rPr>
        <w:t>707</w:t>
      </w:r>
      <w:r>
        <w:rPr>
          <w:noProof/>
        </w:rPr>
        <w:fldChar w:fldCharType="end"/>
      </w:r>
    </w:p>
    <w:p w14:paraId="208DD7A1" w14:textId="4EDAAC9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404: US Realm Patient Name (PTN.US.FIELDED) Contexts</w:t>
      </w:r>
      <w:r>
        <w:rPr>
          <w:noProof/>
        </w:rPr>
        <w:tab/>
      </w:r>
      <w:r>
        <w:rPr>
          <w:noProof/>
        </w:rPr>
        <w:fldChar w:fldCharType="begin"/>
      </w:r>
      <w:r>
        <w:rPr>
          <w:noProof/>
        </w:rPr>
        <w:instrText xml:space="preserve"> PAGEREF _Toc203485861 \h </w:instrText>
      </w:r>
      <w:r>
        <w:rPr>
          <w:noProof/>
        </w:rPr>
      </w:r>
      <w:r>
        <w:rPr>
          <w:noProof/>
        </w:rPr>
        <w:fldChar w:fldCharType="separate"/>
      </w:r>
      <w:r>
        <w:rPr>
          <w:noProof/>
        </w:rPr>
        <w:t>707</w:t>
      </w:r>
      <w:r>
        <w:rPr>
          <w:noProof/>
        </w:rPr>
        <w:fldChar w:fldCharType="end"/>
      </w:r>
    </w:p>
    <w:p w14:paraId="7C95FC39" w14:textId="6A15F95C"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405: US Realm Patient Name (PTN.US.FIELDED) Constraints Overview</w:t>
      </w:r>
      <w:r>
        <w:rPr>
          <w:noProof/>
        </w:rPr>
        <w:tab/>
      </w:r>
      <w:r>
        <w:rPr>
          <w:noProof/>
        </w:rPr>
        <w:fldChar w:fldCharType="begin"/>
      </w:r>
      <w:r>
        <w:rPr>
          <w:noProof/>
        </w:rPr>
        <w:instrText xml:space="preserve"> PAGEREF _Toc203485862 \h </w:instrText>
      </w:r>
      <w:r>
        <w:rPr>
          <w:noProof/>
        </w:rPr>
      </w:r>
      <w:r>
        <w:rPr>
          <w:noProof/>
        </w:rPr>
        <w:fldChar w:fldCharType="separate"/>
      </w:r>
      <w:r>
        <w:rPr>
          <w:noProof/>
        </w:rPr>
        <w:t>708</w:t>
      </w:r>
      <w:r>
        <w:rPr>
          <w:noProof/>
        </w:rPr>
        <w:fldChar w:fldCharType="end"/>
      </w:r>
    </w:p>
    <w:p w14:paraId="20FA1484" w14:textId="360551B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406: EntityNameUse</w:t>
      </w:r>
      <w:r>
        <w:rPr>
          <w:noProof/>
        </w:rPr>
        <w:tab/>
      </w:r>
      <w:r>
        <w:rPr>
          <w:noProof/>
        </w:rPr>
        <w:fldChar w:fldCharType="begin"/>
      </w:r>
      <w:r>
        <w:rPr>
          <w:noProof/>
        </w:rPr>
        <w:instrText xml:space="preserve"> PAGEREF _Toc203485863 \h </w:instrText>
      </w:r>
      <w:r>
        <w:rPr>
          <w:noProof/>
        </w:rPr>
      </w:r>
      <w:r>
        <w:rPr>
          <w:noProof/>
        </w:rPr>
        <w:fldChar w:fldCharType="separate"/>
      </w:r>
      <w:r>
        <w:rPr>
          <w:noProof/>
        </w:rPr>
        <w:t>709</w:t>
      </w:r>
      <w:r>
        <w:rPr>
          <w:noProof/>
        </w:rPr>
        <w:fldChar w:fldCharType="end"/>
      </w:r>
    </w:p>
    <w:p w14:paraId="34F1BE88" w14:textId="5E9612A4"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407: EntityPersonNamePartQualifier</w:t>
      </w:r>
      <w:r>
        <w:rPr>
          <w:noProof/>
        </w:rPr>
        <w:tab/>
      </w:r>
      <w:r>
        <w:rPr>
          <w:noProof/>
        </w:rPr>
        <w:fldChar w:fldCharType="begin"/>
      </w:r>
      <w:r>
        <w:rPr>
          <w:noProof/>
        </w:rPr>
        <w:instrText xml:space="preserve"> PAGEREF _Toc203485864 \h </w:instrText>
      </w:r>
      <w:r>
        <w:rPr>
          <w:noProof/>
        </w:rPr>
      </w:r>
      <w:r>
        <w:rPr>
          <w:noProof/>
        </w:rPr>
        <w:fldChar w:fldCharType="separate"/>
      </w:r>
      <w:r>
        <w:rPr>
          <w:noProof/>
        </w:rPr>
        <w:t>710</w:t>
      </w:r>
      <w:r>
        <w:rPr>
          <w:noProof/>
        </w:rPr>
        <w:fldChar w:fldCharType="end"/>
      </w:r>
    </w:p>
    <w:p w14:paraId="3927322F" w14:textId="04C4E13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408: US Realm Person Name (PN.US.FIELDED) Contexts</w:t>
      </w:r>
      <w:r>
        <w:rPr>
          <w:noProof/>
        </w:rPr>
        <w:tab/>
      </w:r>
      <w:r>
        <w:rPr>
          <w:noProof/>
        </w:rPr>
        <w:fldChar w:fldCharType="begin"/>
      </w:r>
      <w:r>
        <w:rPr>
          <w:noProof/>
        </w:rPr>
        <w:instrText xml:space="preserve"> PAGEREF _Toc203485865 \h </w:instrText>
      </w:r>
      <w:r>
        <w:rPr>
          <w:noProof/>
        </w:rPr>
      </w:r>
      <w:r>
        <w:rPr>
          <w:noProof/>
        </w:rPr>
        <w:fldChar w:fldCharType="separate"/>
      </w:r>
      <w:r>
        <w:rPr>
          <w:noProof/>
        </w:rPr>
        <w:t>710</w:t>
      </w:r>
      <w:r>
        <w:rPr>
          <w:noProof/>
        </w:rPr>
        <w:fldChar w:fldCharType="end"/>
      </w:r>
    </w:p>
    <w:p w14:paraId="2FBD198E" w14:textId="2E24D887"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409: US Realm Person Name (PN.US.FIELDED) Constraints Overview</w:t>
      </w:r>
      <w:r>
        <w:rPr>
          <w:noProof/>
        </w:rPr>
        <w:tab/>
      </w:r>
      <w:r>
        <w:rPr>
          <w:noProof/>
        </w:rPr>
        <w:fldChar w:fldCharType="begin"/>
      </w:r>
      <w:r>
        <w:rPr>
          <w:noProof/>
        </w:rPr>
        <w:instrText xml:space="preserve"> PAGEREF _Toc203485866 \h </w:instrText>
      </w:r>
      <w:r>
        <w:rPr>
          <w:noProof/>
        </w:rPr>
      </w:r>
      <w:r>
        <w:rPr>
          <w:noProof/>
        </w:rPr>
        <w:fldChar w:fldCharType="separate"/>
      </w:r>
      <w:r>
        <w:rPr>
          <w:noProof/>
        </w:rPr>
        <w:t>711</w:t>
      </w:r>
      <w:r>
        <w:rPr>
          <w:noProof/>
        </w:rPr>
        <w:fldChar w:fldCharType="end"/>
      </w:r>
    </w:p>
    <w:p w14:paraId="048A2652" w14:textId="71159F5F"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410: Template List</w:t>
      </w:r>
      <w:r>
        <w:rPr>
          <w:noProof/>
        </w:rPr>
        <w:tab/>
      </w:r>
      <w:r>
        <w:rPr>
          <w:noProof/>
        </w:rPr>
        <w:fldChar w:fldCharType="begin"/>
      </w:r>
      <w:r>
        <w:rPr>
          <w:noProof/>
        </w:rPr>
        <w:instrText xml:space="preserve"> PAGEREF _Toc203485867 \h </w:instrText>
      </w:r>
      <w:r>
        <w:rPr>
          <w:noProof/>
        </w:rPr>
      </w:r>
      <w:r>
        <w:rPr>
          <w:noProof/>
        </w:rPr>
        <w:fldChar w:fldCharType="separate"/>
      </w:r>
      <w:r>
        <w:rPr>
          <w:noProof/>
        </w:rPr>
        <w:t>712</w:t>
      </w:r>
      <w:r>
        <w:rPr>
          <w:noProof/>
        </w:rPr>
        <w:fldChar w:fldCharType="end"/>
      </w:r>
    </w:p>
    <w:p w14:paraId="42ECC113" w14:textId="5F748B42"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411: Template Containments</w:t>
      </w:r>
      <w:r>
        <w:rPr>
          <w:noProof/>
        </w:rPr>
        <w:tab/>
      </w:r>
      <w:r>
        <w:rPr>
          <w:noProof/>
        </w:rPr>
        <w:fldChar w:fldCharType="begin"/>
      </w:r>
      <w:r>
        <w:rPr>
          <w:noProof/>
        </w:rPr>
        <w:instrText xml:space="preserve"> PAGEREF _Toc203485868 \h </w:instrText>
      </w:r>
      <w:r>
        <w:rPr>
          <w:noProof/>
        </w:rPr>
      </w:r>
      <w:r>
        <w:rPr>
          <w:noProof/>
        </w:rPr>
        <w:fldChar w:fldCharType="separate"/>
      </w:r>
      <w:r>
        <w:rPr>
          <w:noProof/>
        </w:rPr>
        <w:t>719</w:t>
      </w:r>
      <w:r>
        <w:rPr>
          <w:noProof/>
        </w:rPr>
        <w:fldChar w:fldCharType="end"/>
      </w:r>
    </w:p>
    <w:p w14:paraId="0FB7D2F7" w14:textId="0831E659"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412: Value Sets</w:t>
      </w:r>
      <w:r>
        <w:rPr>
          <w:noProof/>
        </w:rPr>
        <w:tab/>
      </w:r>
      <w:r>
        <w:rPr>
          <w:noProof/>
        </w:rPr>
        <w:fldChar w:fldCharType="begin"/>
      </w:r>
      <w:r>
        <w:rPr>
          <w:noProof/>
        </w:rPr>
        <w:instrText xml:space="preserve"> PAGEREF _Toc203485869 \h </w:instrText>
      </w:r>
      <w:r>
        <w:rPr>
          <w:noProof/>
        </w:rPr>
      </w:r>
      <w:r>
        <w:rPr>
          <w:noProof/>
        </w:rPr>
        <w:fldChar w:fldCharType="separate"/>
      </w:r>
      <w:r>
        <w:rPr>
          <w:noProof/>
        </w:rPr>
        <w:t>860</w:t>
      </w:r>
      <w:r>
        <w:rPr>
          <w:noProof/>
        </w:rPr>
        <w:fldChar w:fldCharType="end"/>
      </w:r>
    </w:p>
    <w:p w14:paraId="1A251823" w14:textId="2F57A45E" w:rsidR="004676B7" w:rsidRDefault="004676B7">
      <w:pPr>
        <w:pStyle w:val="TableofFigures"/>
        <w:tabs>
          <w:tab w:val="right" w:leader="dot" w:pos="10070"/>
        </w:tabs>
        <w:rPr>
          <w:rFonts w:asciiTheme="minorHAnsi" w:eastAsiaTheme="minorEastAsia" w:hAnsiTheme="minorHAnsi" w:cstheme="minorBidi"/>
          <w:noProof/>
          <w:kern w:val="2"/>
          <w:sz w:val="24"/>
          <w14:ligatures w14:val="standardContextual"/>
        </w:rPr>
      </w:pPr>
      <w:r>
        <w:rPr>
          <w:noProof/>
        </w:rPr>
        <w:t>Table 413: Code Systems</w:t>
      </w:r>
      <w:r>
        <w:rPr>
          <w:noProof/>
        </w:rPr>
        <w:tab/>
      </w:r>
      <w:r>
        <w:rPr>
          <w:noProof/>
        </w:rPr>
        <w:fldChar w:fldCharType="begin"/>
      </w:r>
      <w:r>
        <w:rPr>
          <w:noProof/>
        </w:rPr>
        <w:instrText xml:space="preserve"> PAGEREF _Toc203485870 \h </w:instrText>
      </w:r>
      <w:r>
        <w:rPr>
          <w:noProof/>
        </w:rPr>
      </w:r>
      <w:r>
        <w:rPr>
          <w:noProof/>
        </w:rPr>
        <w:fldChar w:fldCharType="separate"/>
      </w:r>
      <w:r>
        <w:rPr>
          <w:noProof/>
        </w:rPr>
        <w:t>866</w:t>
      </w:r>
      <w:r>
        <w:rPr>
          <w:noProof/>
        </w:rPr>
        <w:fldChar w:fldCharType="end"/>
      </w:r>
    </w:p>
    <w:p w14:paraId="679C9583" w14:textId="1C1BB85B" w:rsidR="006F2B85" w:rsidRDefault="001E7B82">
      <w:r>
        <w:fldChar w:fldCharType="end"/>
      </w:r>
    </w:p>
    <w:p w14:paraId="7D20BD52" w14:textId="77777777" w:rsidR="006F2B85" w:rsidRDefault="001E7B82">
      <w:pPr>
        <w:pStyle w:val="Heading1"/>
      </w:pPr>
      <w:bookmarkStart w:id="3" w:name="_Toc203485045"/>
      <w:r>
        <w:lastRenderedPageBreak/>
        <w:t>Document-Level Templates</w:t>
      </w:r>
      <w:bookmarkEnd w:id="3"/>
    </w:p>
    <w:p w14:paraId="6C0BE0DB" w14:textId="77777777" w:rsidR="006F2B85" w:rsidRDefault="001E7B82">
      <w:r>
        <w:t>Document-level templates describe the purpose and rules for constructing a conforming CDA document. Document templates include constraints on the CDA header and indicate contained section-level templates.</w:t>
      </w:r>
    </w:p>
    <w:p w14:paraId="1EBE2B52" w14:textId="77777777" w:rsidR="006F2B85" w:rsidRDefault="001E7B82">
      <w:r>
        <w:t>Each document-level template contains the following information:</w:t>
      </w:r>
      <w:r>
        <w:br/>
        <w:t>•  Scope and intended use of the document type</w:t>
      </w:r>
      <w:r>
        <w:br/>
        <w:t>•  Description and explanatory narrative</w:t>
      </w:r>
      <w:r>
        <w:br/>
        <w:t>•  Template metadata (e.g., templateId, etc.)</w:t>
      </w:r>
      <w:r>
        <w:br/>
        <w:t>•  Header constraints (e.g., document type, template id, participants)</w:t>
      </w:r>
      <w:r>
        <w:br/>
        <w:t>•  Required and optional section-level templates</w:t>
      </w:r>
    </w:p>
    <w:p w14:paraId="0090A2B6" w14:textId="35497439" w:rsidR="006F2B85" w:rsidRDefault="001E7B82">
      <w:pPr>
        <w:pStyle w:val="Caption"/>
      </w:pPr>
      <w:bookmarkStart w:id="4" w:name="_Toc203485458"/>
      <w:r>
        <w:t xml:space="preserve">Table </w:t>
      </w:r>
      <w:r>
        <w:fldChar w:fldCharType="begin"/>
      </w:r>
      <w:r>
        <w:instrText>SEQ Table \* ARABIC</w:instrText>
      </w:r>
      <w:r>
        <w:fldChar w:fldCharType="separate"/>
      </w:r>
      <w:r w:rsidR="004676B7">
        <w:t>1</w:t>
      </w:r>
      <w:r>
        <w:fldChar w:fldCharType="end"/>
      </w:r>
      <w:r>
        <w:t>: Required and Optional Sections for Each Document Type</w:t>
      </w:r>
      <w:bookmarkEnd w:id="4"/>
    </w:p>
    <w:tbl>
      <w:tblPr>
        <w:tblStyle w:val="TableGrid"/>
        <w:tblW w:w="10080" w:type="dxa"/>
        <w:jc w:val="center"/>
        <w:tblLayout w:type="fixed"/>
        <w:tblLook w:val="02A0" w:firstRow="1" w:lastRow="0" w:firstColumn="1" w:lastColumn="0" w:noHBand="1" w:noVBand="0"/>
      </w:tblPr>
      <w:tblGrid>
        <w:gridCol w:w="3360"/>
        <w:gridCol w:w="3360"/>
        <w:gridCol w:w="3360"/>
      </w:tblGrid>
      <w:tr w:rsidR="006F2B85" w14:paraId="0B83642A" w14:textId="77777777">
        <w:trPr>
          <w:cantSplit/>
          <w:tblHeader/>
          <w:jc w:val="center"/>
        </w:trPr>
        <w:tc>
          <w:tcPr>
            <w:tcW w:w="0" w:type="dxa"/>
            <w:shd w:val="clear" w:color="auto" w:fill="E6E6E6"/>
          </w:tcPr>
          <w:p w14:paraId="47BEE341" w14:textId="77777777" w:rsidR="006F2B85" w:rsidRDefault="001E7B82">
            <w:pPr>
              <w:pStyle w:val="TableHead"/>
            </w:pPr>
            <w:r>
              <w:t>Document Type</w:t>
            </w:r>
          </w:p>
        </w:tc>
        <w:tc>
          <w:tcPr>
            <w:tcW w:w="0" w:type="dxa"/>
            <w:shd w:val="clear" w:color="auto" w:fill="E6E6E6"/>
          </w:tcPr>
          <w:p w14:paraId="012104DE" w14:textId="77777777" w:rsidR="006F2B85" w:rsidRDefault="001E7B82">
            <w:pPr>
              <w:pStyle w:val="TableHead"/>
            </w:pPr>
            <w:r>
              <w:t>Required Sections</w:t>
            </w:r>
          </w:p>
        </w:tc>
        <w:tc>
          <w:tcPr>
            <w:tcW w:w="0" w:type="dxa"/>
            <w:shd w:val="clear" w:color="auto" w:fill="E6E6E6"/>
          </w:tcPr>
          <w:p w14:paraId="6AC465D4" w14:textId="77777777" w:rsidR="006F2B85" w:rsidRDefault="001E7B82">
            <w:pPr>
              <w:pStyle w:val="TableHead"/>
            </w:pPr>
            <w:r>
              <w:t>Optional Sections</w:t>
            </w:r>
          </w:p>
        </w:tc>
      </w:tr>
      <w:tr w:rsidR="006F2B85" w14:paraId="4CB5D9CA" w14:textId="77777777">
        <w:trPr>
          <w:jc w:val="center"/>
        </w:trPr>
        <w:tc>
          <w:tcPr>
            <w:tcW w:w="3386" w:type="dxa"/>
          </w:tcPr>
          <w:p w14:paraId="4AA65EB9" w14:textId="3CB02D4A" w:rsidR="006F2B85" w:rsidRDefault="001E7B82">
            <w:hyperlink w:anchor="D_Emergency_Department_Encounter_NHCSE_7">
              <w:r>
                <w:rPr>
                  <w:rStyle w:val="HyperlinkCourierBold"/>
                </w:rPr>
                <w:t>Emergency Department Encounter (NHCS-ED) (V7)</w:t>
              </w:r>
            </w:hyperlink>
            <w:r>
              <w:br/>
              <w:t>urn:hl7ii:2.16.840.1.113883.10.20.34.1.4:2025-08-01</w:t>
            </w:r>
          </w:p>
        </w:tc>
        <w:tc>
          <w:tcPr>
            <w:tcW w:w="3386" w:type="dxa"/>
          </w:tcPr>
          <w:p w14:paraId="6B8CB346" w14:textId="2C9FC30E" w:rsidR="006F2B85" w:rsidRDefault="001E7B82">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Chief_Complaint_and_Reason_V5">
              <w:r>
                <w:rPr>
                  <w:rStyle w:val="HyperlinkCourierBold"/>
                </w:rPr>
                <w:t>Chief Complaint and Reason for Visit Section with NullFlavor (V5)</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Emergency_Department_Encounters_V5">
              <w:r>
                <w:rPr>
                  <w:rStyle w:val="HyperlinkCourierBold"/>
                </w:rPr>
                <w:t>Emergency Department Encounters Section (V5)</w:t>
              </w:r>
            </w:hyperlink>
            <w:r>
              <w:br/>
            </w:r>
            <w:hyperlink w:anchor="S_Results_Section_ent_opt_NHCSv4">
              <w:r>
                <w:rPr>
                  <w:rStyle w:val="HyperlinkCourierBold"/>
                </w:rPr>
                <w:t>Results Section (entries optional) (NHCS V4)</w:t>
              </w:r>
            </w:hyperlink>
            <w:r>
              <w:br/>
            </w:r>
            <w:hyperlink w:anchor="S_Discharge_Medications_Sec_er_NHCS_V4">
              <w:r>
                <w:rPr>
                  <w:rStyle w:val="HyperlinkCourierBold"/>
                </w:rPr>
                <w:t>Discharge Medications Section (entries required)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0FC67CFE" w14:textId="3962B020" w:rsidR="006F2B85" w:rsidRDefault="001E7B82">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Medical Equipment Section (UDI) (V2)</w:t>
              </w:r>
            </w:hyperlink>
            <w:r>
              <w:br/>
            </w:r>
            <w:hyperlink w:anchor="S_Allergies_and_Int_Sec_req_NHCS">
              <w:r>
                <w:rPr>
                  <w:rStyle w:val="HyperlinkCourierBold"/>
                </w:rPr>
                <w:t>Allergies and Intolerances Section (entries required) (NHCS V4)</w:t>
              </w:r>
            </w:hyperlink>
            <w:r>
              <w:br/>
            </w:r>
            <w:hyperlink w:anchor="S_Health_Concerns_Section_NHCS_V3">
              <w:r>
                <w:rPr>
                  <w:rStyle w:val="HyperlinkCourierBold"/>
                </w:rPr>
                <w:t>Health Concerns Section (NHCS V3)</w:t>
              </w:r>
            </w:hyperlink>
            <w:r>
              <w:br/>
            </w:r>
            <w:hyperlink w:anchor="S_Functional_Status_Section_NHCS_V3">
              <w:r>
                <w:rPr>
                  <w:rStyle w:val="HyperlinkCourierBold"/>
                </w:rPr>
                <w:t>Functional Status Section (NHCS V3)</w:t>
              </w:r>
            </w:hyperlink>
            <w:r>
              <w:br/>
            </w:r>
            <w:hyperlink w:anchor="S_Goals_Section_NHCS_V2">
              <w:r>
                <w:rPr>
                  <w:rStyle w:val="HyperlinkCourierBold"/>
                </w:rPr>
                <w:t>Goals Section (NHCS V2)</w:t>
              </w:r>
            </w:hyperlink>
            <w:r>
              <w:br/>
            </w:r>
            <w:hyperlink w:anchor="Reason_for_Referral_Section_V2">
              <w:r>
                <w:rPr>
                  <w:rStyle w:val="HyperlinkCourierBold"/>
                </w:rPr>
                <w:t>Reason for Referral Section (V2)</w:t>
              </w:r>
            </w:hyperlink>
            <w:r>
              <w:br/>
            </w:r>
            <w:hyperlink w:anchor="S_Care_Teams_Section_V2">
              <w:r>
                <w:rPr>
                  <w:rStyle w:val="HyperlinkCourierBold"/>
                </w:rPr>
                <w:t>Care Teams Section (V2)</w:t>
              </w:r>
            </w:hyperlink>
            <w:r>
              <w:br/>
            </w:r>
            <w:hyperlink w:anchor="S_Mental_Status_Section_NHCS_V3">
              <w:r>
                <w:rPr>
                  <w:rStyle w:val="HyperlinkCourierBold"/>
                </w:rPr>
                <w:t>Mental Status Section (NHCS V3)</w:t>
              </w:r>
            </w:hyperlink>
          </w:p>
        </w:tc>
      </w:tr>
      <w:tr w:rsidR="006F2B85" w14:paraId="378CC5C4" w14:textId="77777777">
        <w:trPr>
          <w:jc w:val="center"/>
        </w:trPr>
        <w:tc>
          <w:tcPr>
            <w:tcW w:w="3386" w:type="dxa"/>
          </w:tcPr>
          <w:p w14:paraId="7770F917" w14:textId="4804B854" w:rsidR="006F2B85" w:rsidRDefault="001E7B82">
            <w:hyperlink w:anchor="D_Inpatient_Encounter_NHCSIP_V7">
              <w:r>
                <w:rPr>
                  <w:rStyle w:val="HyperlinkCourierBold"/>
                </w:rPr>
                <w:t>Inpatient Encounter (NHCS-IP) (V7)</w:t>
              </w:r>
            </w:hyperlink>
            <w:r>
              <w:br/>
              <w:t>urn:hl7ii:2.16.840.1.113883.10.20.34.1.2:2025-08-01</w:t>
            </w:r>
          </w:p>
        </w:tc>
        <w:tc>
          <w:tcPr>
            <w:tcW w:w="3386" w:type="dxa"/>
          </w:tcPr>
          <w:p w14:paraId="4410D7F9" w14:textId="3621CEA9" w:rsidR="006F2B85" w:rsidRDefault="001E7B82">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Inpatient_Encounters_Section_V5">
              <w:r>
                <w:rPr>
                  <w:rStyle w:val="HyperlinkCourierBold"/>
                </w:rPr>
                <w:t>Inpatient Encounters Section (V5)</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Results_Section_ent_opt_NHCSv4">
              <w:r>
                <w:rPr>
                  <w:rStyle w:val="HyperlinkCourierBold"/>
                </w:rPr>
                <w:t>Results Section (entries optional) (NHCS V4)</w:t>
              </w:r>
            </w:hyperlink>
            <w:r>
              <w:br/>
            </w:r>
            <w:hyperlink w:anchor="S_Discharge_Medications_Sec_er_NHCS_V4">
              <w:r>
                <w:rPr>
                  <w:rStyle w:val="HyperlinkCourierBold"/>
                </w:rPr>
                <w:t>Discharge Medications Section (entries required)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553A4598" w14:textId="5F1B0B4E" w:rsidR="006F2B85" w:rsidRDefault="001E7B82">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 xml:space="preserve">Medical Equipment Section </w:t>
              </w:r>
              <w:r>
                <w:rPr>
                  <w:rStyle w:val="HyperlinkCourierBold"/>
                </w:rPr>
                <w:lastRenderedPageBreak/>
                <w:t>(UDI) (V2)</w:t>
              </w:r>
            </w:hyperlink>
            <w:r>
              <w:br/>
            </w:r>
            <w:hyperlink w:anchor="S_Allergies_and_Int_Sec_req_NHCS">
              <w:r>
                <w:rPr>
                  <w:rStyle w:val="HyperlinkCourierBold"/>
                </w:rPr>
                <w:t>Allergies and Intolerances Section (entries required) (NHCS V4)</w:t>
              </w:r>
            </w:hyperlink>
            <w:r>
              <w:br/>
            </w:r>
            <w:hyperlink w:anchor="S_Care_Teams_Section_V2">
              <w:r>
                <w:rPr>
                  <w:rStyle w:val="HyperlinkCourierBold"/>
                </w:rPr>
                <w:t>Care Teams Section (V2)</w:t>
              </w:r>
            </w:hyperlink>
            <w:r>
              <w:br/>
            </w:r>
            <w:hyperlink w:anchor="Reason_for_Referral_Section_V2">
              <w:r>
                <w:rPr>
                  <w:rStyle w:val="HyperlinkCourierBold"/>
                </w:rPr>
                <w:t>Reason for Referral Section (V2)</w:t>
              </w:r>
            </w:hyperlink>
            <w:r>
              <w:br/>
            </w:r>
            <w:hyperlink w:anchor="S_Functional_Status_Section_NHCS_V3">
              <w:r>
                <w:rPr>
                  <w:rStyle w:val="HyperlinkCourierBold"/>
                </w:rPr>
                <w:t>Functional Status Section (NHCS V3)</w:t>
              </w:r>
            </w:hyperlink>
            <w:r>
              <w:br/>
            </w:r>
            <w:hyperlink w:anchor="S_Health_Concerns_Section_NHCS_V3">
              <w:r>
                <w:rPr>
                  <w:rStyle w:val="HyperlinkCourierBold"/>
                </w:rPr>
                <w:t>Health Concerns Section (NHCS V3)</w:t>
              </w:r>
            </w:hyperlink>
            <w:r>
              <w:br/>
            </w:r>
            <w:hyperlink w:anchor="S_Goals_Section_NHCS_V2">
              <w:r>
                <w:rPr>
                  <w:rStyle w:val="HyperlinkCourierBold"/>
                </w:rPr>
                <w:t>Goals Section (NHCS V2)</w:t>
              </w:r>
            </w:hyperlink>
            <w:r>
              <w:br/>
            </w:r>
            <w:hyperlink w:anchor="S_Mental_Status_Section_NHCS_V3">
              <w:r>
                <w:rPr>
                  <w:rStyle w:val="HyperlinkCourierBold"/>
                </w:rPr>
                <w:t>Mental Status Section (NHCS V3)</w:t>
              </w:r>
            </w:hyperlink>
          </w:p>
        </w:tc>
      </w:tr>
      <w:tr w:rsidR="006F2B85" w14:paraId="1672F7FE" w14:textId="77777777">
        <w:trPr>
          <w:jc w:val="center"/>
        </w:trPr>
        <w:tc>
          <w:tcPr>
            <w:tcW w:w="3386" w:type="dxa"/>
          </w:tcPr>
          <w:p w14:paraId="2E8BB91C" w14:textId="7280763D" w:rsidR="006F2B85" w:rsidRDefault="001E7B82">
            <w:hyperlink w:anchor="D_National_Health_Care_Surveys_V6">
              <w:r>
                <w:rPr>
                  <w:rStyle w:val="HyperlinkCourierBold"/>
                </w:rPr>
                <w:t>National Health Care Surveys (V6)</w:t>
              </w:r>
            </w:hyperlink>
            <w:r>
              <w:br/>
              <w:t>urn:hl7ii:2.16.840.1.113883.10.20.34.1.1:2025-08-01</w:t>
            </w:r>
          </w:p>
        </w:tc>
        <w:tc>
          <w:tcPr>
            <w:tcW w:w="3386" w:type="dxa"/>
          </w:tcPr>
          <w:p w14:paraId="414936E5" w14:textId="77777777" w:rsidR="006F2B85" w:rsidRDefault="001E7B82">
            <w:r>
              <w:t>N/A</w:t>
            </w:r>
          </w:p>
        </w:tc>
        <w:tc>
          <w:tcPr>
            <w:tcW w:w="3386" w:type="dxa"/>
          </w:tcPr>
          <w:p w14:paraId="30CBD339" w14:textId="77777777" w:rsidR="006F2B85" w:rsidRDefault="001E7B82">
            <w:r>
              <w:t>N/A</w:t>
            </w:r>
          </w:p>
        </w:tc>
      </w:tr>
      <w:tr w:rsidR="006F2B85" w14:paraId="536A7CB0" w14:textId="77777777">
        <w:trPr>
          <w:jc w:val="center"/>
        </w:trPr>
        <w:tc>
          <w:tcPr>
            <w:tcW w:w="3386" w:type="dxa"/>
          </w:tcPr>
          <w:p w14:paraId="53A08D49" w14:textId="0025A1D1" w:rsidR="006F2B85" w:rsidRDefault="001E7B82">
            <w:hyperlink w:anchor="D_Outpatient_Encounter_NHCSOPD_NAMCS_V7">
              <w:r>
                <w:rPr>
                  <w:rStyle w:val="HyperlinkCourierBold"/>
                </w:rPr>
                <w:t>Outpatient Encounter (NHCS-OPD, NAMCS) (V7)</w:t>
              </w:r>
            </w:hyperlink>
            <w:r>
              <w:br/>
              <w:t>urn:hl7ii:2.16.840.1.113883.10.20.34.1.3:2025-08-01</w:t>
            </w:r>
          </w:p>
        </w:tc>
        <w:tc>
          <w:tcPr>
            <w:tcW w:w="3386" w:type="dxa"/>
          </w:tcPr>
          <w:p w14:paraId="51590455" w14:textId="422C5015" w:rsidR="006F2B85" w:rsidRDefault="001E7B82">
            <w:hyperlink w:anchor="S_Payers_Section_NHCS_V4">
              <w:r>
                <w:rPr>
                  <w:rStyle w:val="HyperlinkCourierBold"/>
                </w:rPr>
                <w:t>Payers Section (NHCS V4)</w:t>
              </w:r>
            </w:hyperlink>
            <w:r>
              <w:br/>
            </w:r>
            <w:hyperlink w:anchor="S_Vital_Signs_Section_entries_required_">
              <w:r>
                <w:rPr>
                  <w:rStyle w:val="HyperlinkCourierBold"/>
                </w:rPr>
                <w:t>Vital Signs Section (entries required) (V3)</w:t>
              </w:r>
            </w:hyperlink>
            <w:r>
              <w:br/>
            </w:r>
            <w:hyperlink w:anchor="S_Chief_Complaint_and_Reason_V5">
              <w:r>
                <w:rPr>
                  <w:rStyle w:val="HyperlinkCourierBold"/>
                </w:rPr>
                <w:t>Chief Complaint and Reason for Visit Section with NullFlavor (V5)</w:t>
              </w:r>
            </w:hyperlink>
            <w:r>
              <w:br/>
            </w:r>
            <w:hyperlink w:anchor="S_Outpatient_Encounters_Section_V6">
              <w:r>
                <w:rPr>
                  <w:rStyle w:val="HyperlinkCourierBold"/>
                </w:rPr>
                <w:t>Outpatient Encounters Section (V6)</w:t>
              </w:r>
            </w:hyperlink>
            <w:r>
              <w:br/>
            </w:r>
            <w:hyperlink w:anchor="S_Medications_Section_en_req_NHCS">
              <w:r>
                <w:rPr>
                  <w:rStyle w:val="HyperlinkCourierBold"/>
                </w:rPr>
                <w:t>Medications Section (entries required) (NHCS V3)</w:t>
              </w:r>
            </w:hyperlink>
            <w:r>
              <w:br/>
            </w:r>
            <w:hyperlink w:anchor="S_Immunizations_Section_ent_req_NHCSv4">
              <w:r>
                <w:rPr>
                  <w:rStyle w:val="HyperlinkCourierBold"/>
                </w:rPr>
                <w:t>Immunizations Section (entries required) (NHCS V4)</w:t>
              </w:r>
            </w:hyperlink>
            <w:r>
              <w:br/>
            </w:r>
            <w:hyperlink w:anchor="S_Results_Section_ent_opt_NHCSv4">
              <w:r>
                <w:rPr>
                  <w:rStyle w:val="HyperlinkCourierBold"/>
                </w:rPr>
                <w:t>Results Section (entries optional) (NHCS V4)</w:t>
              </w:r>
            </w:hyperlink>
            <w:r>
              <w:br/>
            </w:r>
            <w:hyperlink w:anchor="S_Procedures_Section_ent_req_Nv3">
              <w:r>
                <w:rPr>
                  <w:rStyle w:val="HyperlinkCourierBold"/>
                </w:rPr>
                <w:t>Procedures Section (entries required) (NHCS V3)</w:t>
              </w:r>
            </w:hyperlink>
            <w:r>
              <w:br/>
            </w:r>
            <w:hyperlink w:anchor="S_Problem_Section_entries_required_NHCS">
              <w:r>
                <w:rPr>
                  <w:rStyle w:val="HyperlinkCourierBold"/>
                </w:rPr>
                <w:t>Problem Section (entries required) (NHCS V4)</w:t>
              </w:r>
            </w:hyperlink>
          </w:p>
        </w:tc>
        <w:tc>
          <w:tcPr>
            <w:tcW w:w="3386" w:type="dxa"/>
          </w:tcPr>
          <w:p w14:paraId="5F081069" w14:textId="71246748" w:rsidR="006F2B85" w:rsidRDefault="001E7B82">
            <w:hyperlink w:anchor="S_Assessment_Section">
              <w:r>
                <w:rPr>
                  <w:rStyle w:val="HyperlinkCourierBold"/>
                </w:rPr>
                <w:t>Assessment Section</w:t>
              </w:r>
            </w:hyperlink>
            <w:r>
              <w:br/>
            </w:r>
            <w:hyperlink w:anchor="S_Plan_of_Treatment_Section_NHCS_V3">
              <w:r>
                <w:rPr>
                  <w:rStyle w:val="HyperlinkCourierBold"/>
                </w:rPr>
                <w:t>Plan of Treatment Section (NHCS V3)</w:t>
              </w:r>
            </w:hyperlink>
            <w:r>
              <w:br/>
            </w:r>
            <w:hyperlink w:anchor="S_Medical_Equipment_Section_NHCS_V3">
              <w:r>
                <w:rPr>
                  <w:rStyle w:val="HyperlinkCourierBold"/>
                </w:rPr>
                <w:t>Medical Equipment Section (NHCS V3)</w:t>
              </w:r>
            </w:hyperlink>
            <w:r>
              <w:br/>
            </w:r>
            <w:hyperlink w:anchor="S_NHCS_Social_History_Section_V3">
              <w:r>
                <w:rPr>
                  <w:rStyle w:val="HyperlinkCourierBold"/>
                </w:rPr>
                <w:t>NHCS Social History Section (V3)</w:t>
              </w:r>
            </w:hyperlink>
            <w:r>
              <w:br/>
            </w:r>
            <w:hyperlink w:anchor="S_Medical_Equipment_Section_UDI_V2">
              <w:r>
                <w:rPr>
                  <w:rStyle w:val="HyperlinkCourierBold"/>
                </w:rPr>
                <w:t>Medical Equipment Section (UDI) (V2)</w:t>
              </w:r>
            </w:hyperlink>
            <w:r>
              <w:br/>
            </w:r>
            <w:hyperlink w:anchor="S_Allergies_and_Int_Sec_req_NHCS">
              <w:r>
                <w:rPr>
                  <w:rStyle w:val="HyperlinkCourierBold"/>
                </w:rPr>
                <w:t>Allergies and Intolerances Section (entries required) (NHCS V4)</w:t>
              </w:r>
            </w:hyperlink>
            <w:r>
              <w:br/>
            </w:r>
            <w:hyperlink w:anchor="S_Health_Concerns_Section_NHCS_V3">
              <w:r>
                <w:rPr>
                  <w:rStyle w:val="HyperlinkCourierBold"/>
                </w:rPr>
                <w:t>Health Concerns Section (NHCS V3)</w:t>
              </w:r>
            </w:hyperlink>
            <w:r>
              <w:br/>
            </w:r>
            <w:hyperlink w:anchor="S_Functional_Status_Section_NHCS_V3">
              <w:r>
                <w:rPr>
                  <w:rStyle w:val="HyperlinkCourierBold"/>
                </w:rPr>
                <w:t>Functional Status Section (NHCS V3)</w:t>
              </w:r>
            </w:hyperlink>
            <w:r>
              <w:br/>
            </w:r>
            <w:hyperlink w:anchor="S_Goals_Section_NHCS_V2">
              <w:r>
                <w:rPr>
                  <w:rStyle w:val="HyperlinkCourierBold"/>
                </w:rPr>
                <w:t>Goals Section (NHCS V2)</w:t>
              </w:r>
            </w:hyperlink>
            <w:r>
              <w:br/>
            </w:r>
            <w:hyperlink w:anchor="Reason_for_Referral_Section_V2">
              <w:r>
                <w:rPr>
                  <w:rStyle w:val="HyperlinkCourierBold"/>
                </w:rPr>
                <w:t>Reason for Referral Section (V2)</w:t>
              </w:r>
            </w:hyperlink>
            <w:r>
              <w:br/>
            </w:r>
            <w:hyperlink w:anchor="S_Care_Teams_Section_V2">
              <w:r>
                <w:rPr>
                  <w:rStyle w:val="HyperlinkCourierBold"/>
                </w:rPr>
                <w:t>Care Teams Section (V2)</w:t>
              </w:r>
            </w:hyperlink>
            <w:r>
              <w:br/>
            </w:r>
            <w:hyperlink w:anchor="S_Mental_Status_Section_NHCS_V3">
              <w:r>
                <w:rPr>
                  <w:rStyle w:val="HyperlinkCourierBold"/>
                </w:rPr>
                <w:t>Mental Status Section (NHCS V3)</w:t>
              </w:r>
            </w:hyperlink>
          </w:p>
        </w:tc>
      </w:tr>
      <w:tr w:rsidR="006F2B85" w14:paraId="3F18DE3D" w14:textId="77777777">
        <w:trPr>
          <w:jc w:val="center"/>
        </w:trPr>
        <w:tc>
          <w:tcPr>
            <w:tcW w:w="3386" w:type="dxa"/>
          </w:tcPr>
          <w:p w14:paraId="373E3F09" w14:textId="055B8A36" w:rsidR="006F2B85" w:rsidRDefault="001E7B82">
            <w:hyperlink w:anchor="D_US_Realm_Header_V4">
              <w:r>
                <w:rPr>
                  <w:rStyle w:val="HyperlinkCourierBold"/>
                </w:rPr>
                <w:t>US Realm Header (V4)</w:t>
              </w:r>
            </w:hyperlink>
            <w:r>
              <w:br/>
              <w:t>urn:hl7ii:2.16.840.1.113883.10.20.22.1.1:2023-05-01</w:t>
            </w:r>
          </w:p>
        </w:tc>
        <w:tc>
          <w:tcPr>
            <w:tcW w:w="3386" w:type="dxa"/>
          </w:tcPr>
          <w:p w14:paraId="6A05009A" w14:textId="77777777" w:rsidR="006F2B85" w:rsidRDefault="001E7B82">
            <w:r>
              <w:t>N/A</w:t>
            </w:r>
          </w:p>
        </w:tc>
        <w:tc>
          <w:tcPr>
            <w:tcW w:w="3386" w:type="dxa"/>
          </w:tcPr>
          <w:p w14:paraId="5CF506F5" w14:textId="77777777" w:rsidR="006F2B85" w:rsidRDefault="001E7B82">
            <w:r>
              <w:t>N/A</w:t>
            </w:r>
          </w:p>
        </w:tc>
      </w:tr>
    </w:tbl>
    <w:p w14:paraId="38129FF4" w14:textId="77777777" w:rsidR="006F2B85" w:rsidRDefault="006F2B85">
      <w:pPr>
        <w:pStyle w:val="BodyText"/>
      </w:pPr>
    </w:p>
    <w:p w14:paraId="3D8F2CA8" w14:textId="77777777" w:rsidR="006F2B85" w:rsidRDefault="001E7B82">
      <w:pPr>
        <w:pStyle w:val="Heading2nospace"/>
      </w:pPr>
      <w:bookmarkStart w:id="5" w:name="D_US_Realm_Header_V4"/>
      <w:bookmarkStart w:id="6" w:name="_Toc203485046"/>
      <w:r>
        <w:lastRenderedPageBreak/>
        <w:t>US Realm Header (V4)</w:t>
      </w:r>
      <w:bookmarkEnd w:id="5"/>
      <w:bookmarkEnd w:id="6"/>
    </w:p>
    <w:p w14:paraId="38B0FAC7" w14:textId="77777777" w:rsidR="006F2B85" w:rsidRDefault="001E7B82">
      <w:pPr>
        <w:pStyle w:val="BracketData"/>
      </w:pPr>
      <w:r>
        <w:t>[ClinicalDocument: identifier urn:hl7ii:2.16.840.1.113883.10.20.22.1.1:2023-05-01 (open)]</w:t>
      </w:r>
    </w:p>
    <w:p w14:paraId="789184A6" w14:textId="77777777" w:rsidR="006F2B85" w:rsidRDefault="001E7B82">
      <w:pPr>
        <w:pStyle w:val="BracketData"/>
      </w:pPr>
      <w:r>
        <w:t>Published as part of C-CDA 2.1 Companion Guide V4</w:t>
      </w:r>
    </w:p>
    <w:p w14:paraId="019AC4C7" w14:textId="4D2FB7DA" w:rsidR="006F2B85" w:rsidRDefault="001E7B82">
      <w:pPr>
        <w:pStyle w:val="Caption"/>
      </w:pPr>
      <w:bookmarkStart w:id="7" w:name="_Toc203485459"/>
      <w:r>
        <w:t xml:space="preserve">Table </w:t>
      </w:r>
      <w:r>
        <w:fldChar w:fldCharType="begin"/>
      </w:r>
      <w:r>
        <w:instrText>SEQ Table \* ARABIC</w:instrText>
      </w:r>
      <w:r>
        <w:fldChar w:fldCharType="separate"/>
      </w:r>
      <w:r w:rsidR="004676B7">
        <w:t>2</w:t>
      </w:r>
      <w:r>
        <w:fldChar w:fldCharType="end"/>
      </w:r>
      <w:r>
        <w:t>: US Realm Header (V4) Contexts</w:t>
      </w:r>
      <w:bookmarkEnd w:id="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D0B9CF3" w14:textId="77777777">
        <w:trPr>
          <w:cantSplit/>
          <w:tblHeader/>
          <w:jc w:val="center"/>
        </w:trPr>
        <w:tc>
          <w:tcPr>
            <w:tcW w:w="360" w:type="dxa"/>
            <w:shd w:val="clear" w:color="auto" w:fill="E6E6E6"/>
          </w:tcPr>
          <w:p w14:paraId="297BAC22" w14:textId="77777777" w:rsidR="006F2B85" w:rsidRDefault="001E7B82">
            <w:pPr>
              <w:pStyle w:val="TableHead"/>
            </w:pPr>
            <w:r>
              <w:t>Contained By:</w:t>
            </w:r>
          </w:p>
        </w:tc>
        <w:tc>
          <w:tcPr>
            <w:tcW w:w="360" w:type="dxa"/>
            <w:shd w:val="clear" w:color="auto" w:fill="E6E6E6"/>
          </w:tcPr>
          <w:p w14:paraId="088763C8" w14:textId="77777777" w:rsidR="006F2B85" w:rsidRDefault="001E7B82">
            <w:pPr>
              <w:pStyle w:val="TableHead"/>
            </w:pPr>
            <w:r>
              <w:t>Contains:</w:t>
            </w:r>
          </w:p>
        </w:tc>
      </w:tr>
      <w:tr w:rsidR="006F2B85" w14:paraId="0EFBDEC0" w14:textId="77777777">
        <w:trPr>
          <w:jc w:val="center"/>
        </w:trPr>
        <w:tc>
          <w:tcPr>
            <w:tcW w:w="360" w:type="dxa"/>
          </w:tcPr>
          <w:p w14:paraId="5190FBB1" w14:textId="77777777" w:rsidR="006F2B85" w:rsidRDefault="006F2B85"/>
        </w:tc>
        <w:tc>
          <w:tcPr>
            <w:tcW w:w="360" w:type="dxa"/>
          </w:tcPr>
          <w:p w14:paraId="42149C8D" w14:textId="1B6B397C" w:rsidR="006F2B85" w:rsidRDefault="001E7B82">
            <w:pPr>
              <w:pStyle w:val="TableText"/>
            </w:pPr>
            <w:hyperlink w:anchor="U_US_Realm_Patient_Name_PTNUSFIELDED">
              <w:r>
                <w:rPr>
                  <w:rStyle w:val="HyperlinkText9pt"/>
                </w:rPr>
                <w:t>US Realm Patient Name (PTN.US.FIELDED)</w:t>
              </w:r>
            </w:hyperlink>
            <w:r>
              <w:t xml:space="preserve"> (required)</w:t>
            </w:r>
          </w:p>
          <w:p w14:paraId="2BC6B29A" w14:textId="543E8F26" w:rsidR="006F2B85" w:rsidRDefault="001E7B82">
            <w:pPr>
              <w:pStyle w:val="TableText"/>
            </w:pPr>
            <w:hyperlink w:anchor="U_US_Realm_Address_ADUSFIELDED">
              <w:r>
                <w:rPr>
                  <w:rStyle w:val="HyperlinkText9pt"/>
                </w:rPr>
                <w:t>US Realm Address (AD.US.FIELDED)</w:t>
              </w:r>
            </w:hyperlink>
            <w:r>
              <w:t xml:space="preserve"> (optional)</w:t>
            </w:r>
          </w:p>
          <w:p w14:paraId="00BE8E93" w14:textId="3899C194" w:rsidR="006F2B85" w:rsidRDefault="001E7B82">
            <w:pPr>
              <w:pStyle w:val="TableText"/>
            </w:pPr>
            <w:hyperlink w:anchor="U_US_Realm_Address_ADUSFIELDED">
              <w:r>
                <w:rPr>
                  <w:rStyle w:val="HyperlinkText9pt"/>
                </w:rPr>
                <w:t>US Realm Address (AD.US.FIELDED)</w:t>
              </w:r>
            </w:hyperlink>
            <w:r>
              <w:t xml:space="preserve"> (required)</w:t>
            </w:r>
          </w:p>
          <w:p w14:paraId="29703B9A" w14:textId="1B3A35B6" w:rsidR="006F2B85" w:rsidRDefault="001E7B82">
            <w:pPr>
              <w:pStyle w:val="TableText"/>
            </w:pPr>
            <w:hyperlink w:anchor="U_US_Realm_Person_Name_PNUSFIELDED">
              <w:r>
                <w:rPr>
                  <w:rStyle w:val="HyperlinkText9pt"/>
                </w:rPr>
                <w:t>US Realm Person Name (PN.US.FIELDED)</w:t>
              </w:r>
            </w:hyperlink>
            <w:r>
              <w:t xml:space="preserve"> (optional)</w:t>
            </w:r>
          </w:p>
          <w:p w14:paraId="51AB3E24" w14:textId="4CAD284E" w:rsidR="006F2B85" w:rsidRDefault="001E7B82">
            <w:pPr>
              <w:pStyle w:val="TableText"/>
            </w:pPr>
            <w:hyperlink w:anchor="U_US_Realm_Date_and_Time_DTMUSFIELDED">
              <w:r>
                <w:rPr>
                  <w:rStyle w:val="HyperlinkText9pt"/>
                </w:rPr>
                <w:t>US Realm Date and Time (DTM.US.FIELDED)</w:t>
              </w:r>
            </w:hyperlink>
            <w:r>
              <w:t xml:space="preserve"> (optional)</w:t>
            </w:r>
          </w:p>
          <w:p w14:paraId="317BBD17" w14:textId="790A649F" w:rsidR="006F2B85" w:rsidRDefault="001E7B82">
            <w:pPr>
              <w:pStyle w:val="TableText"/>
            </w:pPr>
            <w:hyperlink w:anchor="U_US_Realm_Date_and_Time_DTMUSFIELDED">
              <w:r>
                <w:rPr>
                  <w:rStyle w:val="HyperlinkText9pt"/>
                </w:rPr>
                <w:t>US Realm Date and Time (DTM.US.FIELDED)</w:t>
              </w:r>
            </w:hyperlink>
            <w:r>
              <w:t xml:space="preserve"> (required)</w:t>
            </w:r>
          </w:p>
          <w:p w14:paraId="7311DA98" w14:textId="3EB60DED" w:rsidR="006F2B85" w:rsidRDefault="001E7B82">
            <w:pPr>
              <w:pStyle w:val="TableText"/>
            </w:pPr>
            <w:hyperlink w:anchor="U_Related_Person_Relationship_and_Name_">
              <w:r>
                <w:rPr>
                  <w:rStyle w:val="HyperlinkText9pt"/>
                </w:rPr>
                <w:t>Related Person Relationship and Name Participant</w:t>
              </w:r>
            </w:hyperlink>
            <w:r>
              <w:t xml:space="preserve"> (optional)</w:t>
            </w:r>
          </w:p>
        </w:tc>
      </w:tr>
    </w:tbl>
    <w:p w14:paraId="6F9D2405" w14:textId="77777777" w:rsidR="006F2B85" w:rsidRDefault="006F2B85">
      <w:pPr>
        <w:pStyle w:val="BodyText"/>
      </w:pPr>
    </w:p>
    <w:p w14:paraId="7A7BBD76" w14:textId="77777777" w:rsidR="006F2B85" w:rsidRDefault="001E7B82">
      <w:r>
        <w:t>This template defines constraints that represent common administrative and demographic concepts for US Realm CDA documents. Further specification, such as ClinicalDocument/code, are provided in document templates that conform to this template.</w:t>
      </w:r>
    </w:p>
    <w:p w14:paraId="78205C90" w14:textId="275901C7" w:rsidR="006F2B85" w:rsidRDefault="001E7B82">
      <w:pPr>
        <w:pStyle w:val="Caption"/>
      </w:pPr>
      <w:bookmarkStart w:id="8" w:name="_Toc203485460"/>
      <w:r>
        <w:lastRenderedPageBreak/>
        <w:t xml:space="preserve">Table </w:t>
      </w:r>
      <w:r>
        <w:fldChar w:fldCharType="begin"/>
      </w:r>
      <w:r>
        <w:instrText>SEQ Table \* ARABIC</w:instrText>
      </w:r>
      <w:r>
        <w:fldChar w:fldCharType="separate"/>
      </w:r>
      <w:r w:rsidR="004676B7">
        <w:t>3</w:t>
      </w:r>
      <w:r>
        <w:fldChar w:fldCharType="end"/>
      </w:r>
      <w:r>
        <w:t>: US Realm Header (V4) Constraints Overview</w:t>
      </w:r>
      <w:bookmarkEnd w:id="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C8ADF79" w14:textId="77777777">
        <w:trPr>
          <w:cantSplit/>
          <w:tblHeader/>
          <w:jc w:val="center"/>
        </w:trPr>
        <w:tc>
          <w:tcPr>
            <w:tcW w:w="0" w:type="dxa"/>
            <w:shd w:val="clear" w:color="auto" w:fill="E6E6E6"/>
            <w:noWrap/>
          </w:tcPr>
          <w:p w14:paraId="0C8BF488" w14:textId="77777777" w:rsidR="006F2B85" w:rsidRDefault="001E7B82">
            <w:pPr>
              <w:pStyle w:val="TableHead"/>
            </w:pPr>
            <w:r>
              <w:t>XPath</w:t>
            </w:r>
          </w:p>
        </w:tc>
        <w:tc>
          <w:tcPr>
            <w:tcW w:w="720" w:type="dxa"/>
            <w:shd w:val="clear" w:color="auto" w:fill="E6E6E6"/>
            <w:noWrap/>
          </w:tcPr>
          <w:p w14:paraId="7030AE64" w14:textId="77777777" w:rsidR="006F2B85" w:rsidRDefault="001E7B82">
            <w:pPr>
              <w:pStyle w:val="TableHead"/>
            </w:pPr>
            <w:r>
              <w:t>Card.</w:t>
            </w:r>
          </w:p>
        </w:tc>
        <w:tc>
          <w:tcPr>
            <w:tcW w:w="1152" w:type="dxa"/>
            <w:shd w:val="clear" w:color="auto" w:fill="E6E6E6"/>
            <w:noWrap/>
          </w:tcPr>
          <w:p w14:paraId="169F19E2" w14:textId="77777777" w:rsidR="006F2B85" w:rsidRDefault="001E7B82">
            <w:pPr>
              <w:pStyle w:val="TableHead"/>
            </w:pPr>
            <w:r>
              <w:t>Verb</w:t>
            </w:r>
          </w:p>
        </w:tc>
        <w:tc>
          <w:tcPr>
            <w:tcW w:w="864" w:type="dxa"/>
            <w:shd w:val="clear" w:color="auto" w:fill="E6E6E6"/>
            <w:noWrap/>
          </w:tcPr>
          <w:p w14:paraId="70B0A7C6" w14:textId="77777777" w:rsidR="006F2B85" w:rsidRDefault="001E7B82">
            <w:pPr>
              <w:pStyle w:val="TableHead"/>
            </w:pPr>
            <w:r>
              <w:t>Data Type</w:t>
            </w:r>
          </w:p>
        </w:tc>
        <w:tc>
          <w:tcPr>
            <w:tcW w:w="864" w:type="dxa"/>
            <w:shd w:val="clear" w:color="auto" w:fill="E6E6E6"/>
            <w:noWrap/>
          </w:tcPr>
          <w:p w14:paraId="44214B5E" w14:textId="77777777" w:rsidR="006F2B85" w:rsidRDefault="001E7B82">
            <w:pPr>
              <w:pStyle w:val="TableHead"/>
            </w:pPr>
            <w:r>
              <w:t>CONF#</w:t>
            </w:r>
          </w:p>
        </w:tc>
        <w:tc>
          <w:tcPr>
            <w:tcW w:w="864" w:type="dxa"/>
            <w:shd w:val="clear" w:color="auto" w:fill="E6E6E6"/>
            <w:noWrap/>
          </w:tcPr>
          <w:p w14:paraId="4C55397A" w14:textId="77777777" w:rsidR="006F2B85" w:rsidRDefault="001E7B82">
            <w:pPr>
              <w:pStyle w:val="TableHead"/>
            </w:pPr>
            <w:r>
              <w:t>Value</w:t>
            </w:r>
          </w:p>
        </w:tc>
      </w:tr>
      <w:tr w:rsidR="006F2B85" w14:paraId="44CFAB01" w14:textId="77777777">
        <w:trPr>
          <w:jc w:val="center"/>
        </w:trPr>
        <w:tc>
          <w:tcPr>
            <w:tcW w:w="10160" w:type="dxa"/>
            <w:gridSpan w:val="6"/>
          </w:tcPr>
          <w:p w14:paraId="76AC2335" w14:textId="77777777" w:rsidR="006F2B85" w:rsidRDefault="001E7B82">
            <w:pPr>
              <w:pStyle w:val="TableText"/>
            </w:pPr>
            <w:r>
              <w:t>ClinicalDocument (identifier: urn:hl7ii:2.16.840.1.113883.10.20.22.1.1:2023-05-01)</w:t>
            </w:r>
          </w:p>
        </w:tc>
      </w:tr>
      <w:tr w:rsidR="006F2B85" w14:paraId="7E9EDD01" w14:textId="77777777">
        <w:trPr>
          <w:jc w:val="center"/>
        </w:trPr>
        <w:tc>
          <w:tcPr>
            <w:tcW w:w="3345" w:type="dxa"/>
          </w:tcPr>
          <w:p w14:paraId="6DE01DDA" w14:textId="77777777" w:rsidR="006F2B85" w:rsidRDefault="001E7B82">
            <w:pPr>
              <w:pStyle w:val="TableText"/>
            </w:pPr>
            <w:r>
              <w:tab/>
              <w:t>realmCode</w:t>
            </w:r>
          </w:p>
        </w:tc>
        <w:tc>
          <w:tcPr>
            <w:tcW w:w="720" w:type="dxa"/>
          </w:tcPr>
          <w:p w14:paraId="49E621E4" w14:textId="77777777" w:rsidR="006F2B85" w:rsidRDefault="001E7B82">
            <w:pPr>
              <w:pStyle w:val="TableText"/>
            </w:pPr>
            <w:r>
              <w:t>1..1</w:t>
            </w:r>
          </w:p>
        </w:tc>
        <w:tc>
          <w:tcPr>
            <w:tcW w:w="1152" w:type="dxa"/>
          </w:tcPr>
          <w:p w14:paraId="1CAEFEAC" w14:textId="77777777" w:rsidR="006F2B85" w:rsidRDefault="001E7B82">
            <w:pPr>
              <w:pStyle w:val="TableText"/>
            </w:pPr>
            <w:r>
              <w:t>SHALL</w:t>
            </w:r>
          </w:p>
        </w:tc>
        <w:tc>
          <w:tcPr>
            <w:tcW w:w="864" w:type="dxa"/>
          </w:tcPr>
          <w:p w14:paraId="006CD3F8" w14:textId="77777777" w:rsidR="006F2B85" w:rsidRDefault="006F2B85">
            <w:pPr>
              <w:pStyle w:val="TableText"/>
            </w:pPr>
          </w:p>
        </w:tc>
        <w:tc>
          <w:tcPr>
            <w:tcW w:w="1104" w:type="dxa"/>
          </w:tcPr>
          <w:p w14:paraId="6A0C8F82" w14:textId="23F0A61E" w:rsidR="006F2B85" w:rsidRDefault="001E7B82">
            <w:pPr>
              <w:pStyle w:val="TableText"/>
            </w:pPr>
            <w:hyperlink w:anchor="C_4537-16791">
              <w:r>
                <w:rPr>
                  <w:rStyle w:val="HyperlinkText9pt"/>
                </w:rPr>
                <w:t>4537-16791</w:t>
              </w:r>
            </w:hyperlink>
          </w:p>
        </w:tc>
        <w:tc>
          <w:tcPr>
            <w:tcW w:w="2975" w:type="dxa"/>
          </w:tcPr>
          <w:p w14:paraId="7EEA53D4" w14:textId="77777777" w:rsidR="006F2B85" w:rsidRDefault="001E7B82">
            <w:pPr>
              <w:pStyle w:val="TableText"/>
            </w:pPr>
            <w:r>
              <w:t>US</w:t>
            </w:r>
          </w:p>
        </w:tc>
      </w:tr>
      <w:tr w:rsidR="006F2B85" w14:paraId="256FA56D" w14:textId="77777777">
        <w:trPr>
          <w:jc w:val="center"/>
        </w:trPr>
        <w:tc>
          <w:tcPr>
            <w:tcW w:w="3345" w:type="dxa"/>
          </w:tcPr>
          <w:p w14:paraId="2F916C45" w14:textId="77777777" w:rsidR="006F2B85" w:rsidRDefault="001E7B82">
            <w:pPr>
              <w:pStyle w:val="TableText"/>
            </w:pPr>
            <w:r>
              <w:tab/>
              <w:t>typeId</w:t>
            </w:r>
          </w:p>
        </w:tc>
        <w:tc>
          <w:tcPr>
            <w:tcW w:w="720" w:type="dxa"/>
          </w:tcPr>
          <w:p w14:paraId="78F3651C" w14:textId="77777777" w:rsidR="006F2B85" w:rsidRDefault="001E7B82">
            <w:pPr>
              <w:pStyle w:val="TableText"/>
            </w:pPr>
            <w:r>
              <w:t>1..1</w:t>
            </w:r>
          </w:p>
        </w:tc>
        <w:tc>
          <w:tcPr>
            <w:tcW w:w="1152" w:type="dxa"/>
          </w:tcPr>
          <w:p w14:paraId="2C7ADF68" w14:textId="77777777" w:rsidR="006F2B85" w:rsidRDefault="001E7B82">
            <w:pPr>
              <w:pStyle w:val="TableText"/>
            </w:pPr>
            <w:r>
              <w:t>SHALL</w:t>
            </w:r>
          </w:p>
        </w:tc>
        <w:tc>
          <w:tcPr>
            <w:tcW w:w="864" w:type="dxa"/>
          </w:tcPr>
          <w:p w14:paraId="00D9528E" w14:textId="77777777" w:rsidR="006F2B85" w:rsidRDefault="006F2B85">
            <w:pPr>
              <w:pStyle w:val="TableText"/>
            </w:pPr>
          </w:p>
        </w:tc>
        <w:tc>
          <w:tcPr>
            <w:tcW w:w="1104" w:type="dxa"/>
          </w:tcPr>
          <w:p w14:paraId="2C40C6C9" w14:textId="3E9682E3" w:rsidR="006F2B85" w:rsidRDefault="001E7B82">
            <w:pPr>
              <w:pStyle w:val="TableText"/>
            </w:pPr>
            <w:hyperlink w:anchor="C_4537-5361">
              <w:r>
                <w:rPr>
                  <w:rStyle w:val="HyperlinkText9pt"/>
                </w:rPr>
                <w:t>4537-5361</w:t>
              </w:r>
            </w:hyperlink>
          </w:p>
        </w:tc>
        <w:tc>
          <w:tcPr>
            <w:tcW w:w="2975" w:type="dxa"/>
          </w:tcPr>
          <w:p w14:paraId="4C16E583" w14:textId="77777777" w:rsidR="006F2B85" w:rsidRDefault="006F2B85">
            <w:pPr>
              <w:pStyle w:val="TableText"/>
            </w:pPr>
          </w:p>
        </w:tc>
      </w:tr>
      <w:tr w:rsidR="006F2B85" w14:paraId="3DD1A5EF" w14:textId="77777777">
        <w:trPr>
          <w:jc w:val="center"/>
        </w:trPr>
        <w:tc>
          <w:tcPr>
            <w:tcW w:w="3345" w:type="dxa"/>
          </w:tcPr>
          <w:p w14:paraId="472A05B0" w14:textId="77777777" w:rsidR="006F2B85" w:rsidRDefault="001E7B82">
            <w:pPr>
              <w:pStyle w:val="TableText"/>
            </w:pPr>
            <w:r>
              <w:tab/>
            </w:r>
            <w:r>
              <w:tab/>
              <w:t>@root</w:t>
            </w:r>
          </w:p>
        </w:tc>
        <w:tc>
          <w:tcPr>
            <w:tcW w:w="720" w:type="dxa"/>
          </w:tcPr>
          <w:p w14:paraId="32290888" w14:textId="77777777" w:rsidR="006F2B85" w:rsidRDefault="001E7B82">
            <w:pPr>
              <w:pStyle w:val="TableText"/>
            </w:pPr>
            <w:r>
              <w:t>1..1</w:t>
            </w:r>
          </w:p>
        </w:tc>
        <w:tc>
          <w:tcPr>
            <w:tcW w:w="1152" w:type="dxa"/>
          </w:tcPr>
          <w:p w14:paraId="6B3909D8" w14:textId="77777777" w:rsidR="006F2B85" w:rsidRDefault="001E7B82">
            <w:pPr>
              <w:pStyle w:val="TableText"/>
            </w:pPr>
            <w:r>
              <w:t>SHALL</w:t>
            </w:r>
          </w:p>
        </w:tc>
        <w:tc>
          <w:tcPr>
            <w:tcW w:w="864" w:type="dxa"/>
          </w:tcPr>
          <w:p w14:paraId="063B8567" w14:textId="77777777" w:rsidR="006F2B85" w:rsidRDefault="006F2B85">
            <w:pPr>
              <w:pStyle w:val="TableText"/>
            </w:pPr>
          </w:p>
        </w:tc>
        <w:tc>
          <w:tcPr>
            <w:tcW w:w="1104" w:type="dxa"/>
          </w:tcPr>
          <w:p w14:paraId="3479837B" w14:textId="2EB80B57" w:rsidR="006F2B85" w:rsidRDefault="001E7B82">
            <w:pPr>
              <w:pStyle w:val="TableText"/>
            </w:pPr>
            <w:hyperlink w:anchor="C_4537-5250">
              <w:r>
                <w:rPr>
                  <w:rStyle w:val="HyperlinkText9pt"/>
                </w:rPr>
                <w:t>4537-5250</w:t>
              </w:r>
            </w:hyperlink>
          </w:p>
        </w:tc>
        <w:tc>
          <w:tcPr>
            <w:tcW w:w="2975" w:type="dxa"/>
          </w:tcPr>
          <w:p w14:paraId="34B5CEF7" w14:textId="77777777" w:rsidR="006F2B85" w:rsidRDefault="001E7B82">
            <w:pPr>
              <w:pStyle w:val="TableText"/>
            </w:pPr>
            <w:r>
              <w:t>2.16.840.1.113883.1.3</w:t>
            </w:r>
          </w:p>
        </w:tc>
      </w:tr>
      <w:tr w:rsidR="006F2B85" w14:paraId="70690660" w14:textId="77777777">
        <w:trPr>
          <w:jc w:val="center"/>
        </w:trPr>
        <w:tc>
          <w:tcPr>
            <w:tcW w:w="3345" w:type="dxa"/>
          </w:tcPr>
          <w:p w14:paraId="2ED79140" w14:textId="77777777" w:rsidR="006F2B85" w:rsidRDefault="001E7B82">
            <w:pPr>
              <w:pStyle w:val="TableText"/>
            </w:pPr>
            <w:r>
              <w:tab/>
            </w:r>
            <w:r>
              <w:tab/>
              <w:t>@extension</w:t>
            </w:r>
          </w:p>
        </w:tc>
        <w:tc>
          <w:tcPr>
            <w:tcW w:w="720" w:type="dxa"/>
          </w:tcPr>
          <w:p w14:paraId="1EEC0C69" w14:textId="77777777" w:rsidR="006F2B85" w:rsidRDefault="001E7B82">
            <w:pPr>
              <w:pStyle w:val="TableText"/>
            </w:pPr>
            <w:r>
              <w:t>1..1</w:t>
            </w:r>
          </w:p>
        </w:tc>
        <w:tc>
          <w:tcPr>
            <w:tcW w:w="1152" w:type="dxa"/>
          </w:tcPr>
          <w:p w14:paraId="60A4C88C" w14:textId="77777777" w:rsidR="006F2B85" w:rsidRDefault="001E7B82">
            <w:pPr>
              <w:pStyle w:val="TableText"/>
            </w:pPr>
            <w:r>
              <w:t>SHALL</w:t>
            </w:r>
          </w:p>
        </w:tc>
        <w:tc>
          <w:tcPr>
            <w:tcW w:w="864" w:type="dxa"/>
          </w:tcPr>
          <w:p w14:paraId="2CAE89BD" w14:textId="77777777" w:rsidR="006F2B85" w:rsidRDefault="006F2B85">
            <w:pPr>
              <w:pStyle w:val="TableText"/>
            </w:pPr>
          </w:p>
        </w:tc>
        <w:tc>
          <w:tcPr>
            <w:tcW w:w="1104" w:type="dxa"/>
          </w:tcPr>
          <w:p w14:paraId="3EE6DA32" w14:textId="0B4AA9F5" w:rsidR="006F2B85" w:rsidRDefault="001E7B82">
            <w:pPr>
              <w:pStyle w:val="TableText"/>
            </w:pPr>
            <w:hyperlink w:anchor="C_4537-5251">
              <w:r>
                <w:rPr>
                  <w:rStyle w:val="HyperlinkText9pt"/>
                </w:rPr>
                <w:t>4537-5251</w:t>
              </w:r>
            </w:hyperlink>
          </w:p>
        </w:tc>
        <w:tc>
          <w:tcPr>
            <w:tcW w:w="2975" w:type="dxa"/>
          </w:tcPr>
          <w:p w14:paraId="394D9565" w14:textId="77777777" w:rsidR="006F2B85" w:rsidRDefault="001E7B82">
            <w:pPr>
              <w:pStyle w:val="TableText"/>
            </w:pPr>
            <w:r>
              <w:t>POCD_HD000040</w:t>
            </w:r>
          </w:p>
        </w:tc>
      </w:tr>
      <w:tr w:rsidR="006F2B85" w14:paraId="3D271B3B" w14:textId="77777777">
        <w:trPr>
          <w:jc w:val="center"/>
        </w:trPr>
        <w:tc>
          <w:tcPr>
            <w:tcW w:w="3345" w:type="dxa"/>
          </w:tcPr>
          <w:p w14:paraId="0826840B" w14:textId="77777777" w:rsidR="006F2B85" w:rsidRDefault="001E7B82">
            <w:pPr>
              <w:pStyle w:val="TableText"/>
            </w:pPr>
            <w:r>
              <w:tab/>
              <w:t>templateId</w:t>
            </w:r>
          </w:p>
        </w:tc>
        <w:tc>
          <w:tcPr>
            <w:tcW w:w="720" w:type="dxa"/>
          </w:tcPr>
          <w:p w14:paraId="48A45484" w14:textId="77777777" w:rsidR="006F2B85" w:rsidRDefault="001E7B82">
            <w:pPr>
              <w:pStyle w:val="TableText"/>
            </w:pPr>
            <w:r>
              <w:t>1..1</w:t>
            </w:r>
          </w:p>
        </w:tc>
        <w:tc>
          <w:tcPr>
            <w:tcW w:w="1152" w:type="dxa"/>
          </w:tcPr>
          <w:p w14:paraId="634B2078" w14:textId="77777777" w:rsidR="006F2B85" w:rsidRDefault="001E7B82">
            <w:pPr>
              <w:pStyle w:val="TableText"/>
            </w:pPr>
            <w:r>
              <w:t>SHALL</w:t>
            </w:r>
          </w:p>
        </w:tc>
        <w:tc>
          <w:tcPr>
            <w:tcW w:w="864" w:type="dxa"/>
          </w:tcPr>
          <w:p w14:paraId="54299799" w14:textId="77777777" w:rsidR="006F2B85" w:rsidRDefault="006F2B85">
            <w:pPr>
              <w:pStyle w:val="TableText"/>
            </w:pPr>
          </w:p>
        </w:tc>
        <w:tc>
          <w:tcPr>
            <w:tcW w:w="1104" w:type="dxa"/>
          </w:tcPr>
          <w:p w14:paraId="5AA9BA06" w14:textId="64D0B7C0" w:rsidR="006F2B85" w:rsidRDefault="001E7B82">
            <w:pPr>
              <w:pStyle w:val="TableText"/>
            </w:pPr>
            <w:hyperlink w:anchor="C_4537-5252">
              <w:r>
                <w:rPr>
                  <w:rStyle w:val="HyperlinkText9pt"/>
                </w:rPr>
                <w:t>4537-5252</w:t>
              </w:r>
            </w:hyperlink>
          </w:p>
        </w:tc>
        <w:tc>
          <w:tcPr>
            <w:tcW w:w="2975" w:type="dxa"/>
          </w:tcPr>
          <w:p w14:paraId="3C52522B" w14:textId="77777777" w:rsidR="006F2B85" w:rsidRDefault="006F2B85">
            <w:pPr>
              <w:pStyle w:val="TableText"/>
            </w:pPr>
          </w:p>
        </w:tc>
      </w:tr>
      <w:tr w:rsidR="006F2B85" w14:paraId="227B5D2B" w14:textId="77777777">
        <w:trPr>
          <w:jc w:val="center"/>
        </w:trPr>
        <w:tc>
          <w:tcPr>
            <w:tcW w:w="3345" w:type="dxa"/>
          </w:tcPr>
          <w:p w14:paraId="204C7795" w14:textId="77777777" w:rsidR="006F2B85" w:rsidRDefault="001E7B82">
            <w:pPr>
              <w:pStyle w:val="TableText"/>
            </w:pPr>
            <w:r>
              <w:tab/>
            </w:r>
            <w:r>
              <w:tab/>
              <w:t>@root</w:t>
            </w:r>
          </w:p>
        </w:tc>
        <w:tc>
          <w:tcPr>
            <w:tcW w:w="720" w:type="dxa"/>
          </w:tcPr>
          <w:p w14:paraId="30945E1B" w14:textId="77777777" w:rsidR="006F2B85" w:rsidRDefault="001E7B82">
            <w:pPr>
              <w:pStyle w:val="TableText"/>
            </w:pPr>
            <w:r>
              <w:t>1..1</w:t>
            </w:r>
          </w:p>
        </w:tc>
        <w:tc>
          <w:tcPr>
            <w:tcW w:w="1152" w:type="dxa"/>
          </w:tcPr>
          <w:p w14:paraId="46EAF685" w14:textId="77777777" w:rsidR="006F2B85" w:rsidRDefault="001E7B82">
            <w:pPr>
              <w:pStyle w:val="TableText"/>
            </w:pPr>
            <w:r>
              <w:t>SHALL</w:t>
            </w:r>
          </w:p>
        </w:tc>
        <w:tc>
          <w:tcPr>
            <w:tcW w:w="864" w:type="dxa"/>
          </w:tcPr>
          <w:p w14:paraId="3F001572" w14:textId="77777777" w:rsidR="006F2B85" w:rsidRDefault="006F2B85">
            <w:pPr>
              <w:pStyle w:val="TableText"/>
            </w:pPr>
          </w:p>
        </w:tc>
        <w:tc>
          <w:tcPr>
            <w:tcW w:w="1104" w:type="dxa"/>
          </w:tcPr>
          <w:p w14:paraId="01439B0C" w14:textId="7285BA1B" w:rsidR="006F2B85" w:rsidRDefault="001E7B82">
            <w:pPr>
              <w:pStyle w:val="TableText"/>
            </w:pPr>
            <w:hyperlink w:anchor="C_4537-10036">
              <w:r>
                <w:rPr>
                  <w:rStyle w:val="HyperlinkText9pt"/>
                </w:rPr>
                <w:t>4537-10036</w:t>
              </w:r>
            </w:hyperlink>
          </w:p>
        </w:tc>
        <w:tc>
          <w:tcPr>
            <w:tcW w:w="2975" w:type="dxa"/>
          </w:tcPr>
          <w:p w14:paraId="199FCCAA" w14:textId="77777777" w:rsidR="006F2B85" w:rsidRDefault="001E7B82">
            <w:pPr>
              <w:pStyle w:val="TableText"/>
            </w:pPr>
            <w:r>
              <w:t>2.16.840.1.113883.10.20.22.1.1</w:t>
            </w:r>
          </w:p>
        </w:tc>
      </w:tr>
      <w:tr w:rsidR="006F2B85" w14:paraId="48D2DBA3" w14:textId="77777777">
        <w:trPr>
          <w:jc w:val="center"/>
        </w:trPr>
        <w:tc>
          <w:tcPr>
            <w:tcW w:w="3345" w:type="dxa"/>
          </w:tcPr>
          <w:p w14:paraId="71B1FD91" w14:textId="77777777" w:rsidR="006F2B85" w:rsidRDefault="001E7B82">
            <w:pPr>
              <w:pStyle w:val="TableText"/>
            </w:pPr>
            <w:r>
              <w:tab/>
            </w:r>
            <w:r>
              <w:tab/>
              <w:t>@extension</w:t>
            </w:r>
          </w:p>
        </w:tc>
        <w:tc>
          <w:tcPr>
            <w:tcW w:w="720" w:type="dxa"/>
          </w:tcPr>
          <w:p w14:paraId="54599C0C" w14:textId="77777777" w:rsidR="006F2B85" w:rsidRDefault="001E7B82">
            <w:pPr>
              <w:pStyle w:val="TableText"/>
            </w:pPr>
            <w:r>
              <w:t>1..1</w:t>
            </w:r>
          </w:p>
        </w:tc>
        <w:tc>
          <w:tcPr>
            <w:tcW w:w="1152" w:type="dxa"/>
          </w:tcPr>
          <w:p w14:paraId="0CC45E0A" w14:textId="77777777" w:rsidR="006F2B85" w:rsidRDefault="001E7B82">
            <w:pPr>
              <w:pStyle w:val="TableText"/>
            </w:pPr>
            <w:r>
              <w:t>SHALL</w:t>
            </w:r>
          </w:p>
        </w:tc>
        <w:tc>
          <w:tcPr>
            <w:tcW w:w="864" w:type="dxa"/>
          </w:tcPr>
          <w:p w14:paraId="64586BC4" w14:textId="77777777" w:rsidR="006F2B85" w:rsidRDefault="006F2B85">
            <w:pPr>
              <w:pStyle w:val="TableText"/>
            </w:pPr>
          </w:p>
        </w:tc>
        <w:tc>
          <w:tcPr>
            <w:tcW w:w="1104" w:type="dxa"/>
          </w:tcPr>
          <w:p w14:paraId="2F2B18A5" w14:textId="61ED7B21" w:rsidR="006F2B85" w:rsidRDefault="001E7B82">
            <w:pPr>
              <w:pStyle w:val="TableText"/>
            </w:pPr>
            <w:hyperlink w:anchor="C_4537-32503">
              <w:r>
                <w:rPr>
                  <w:rStyle w:val="HyperlinkText9pt"/>
                </w:rPr>
                <w:t>4537-32503</w:t>
              </w:r>
            </w:hyperlink>
          </w:p>
        </w:tc>
        <w:tc>
          <w:tcPr>
            <w:tcW w:w="2975" w:type="dxa"/>
          </w:tcPr>
          <w:p w14:paraId="235D2EA3" w14:textId="77777777" w:rsidR="006F2B85" w:rsidRDefault="001E7B82">
            <w:pPr>
              <w:pStyle w:val="TableText"/>
            </w:pPr>
            <w:r>
              <w:t>2023-05-01</w:t>
            </w:r>
          </w:p>
        </w:tc>
      </w:tr>
      <w:tr w:rsidR="006F2B85" w14:paraId="6F06FDD9" w14:textId="77777777">
        <w:trPr>
          <w:jc w:val="center"/>
        </w:trPr>
        <w:tc>
          <w:tcPr>
            <w:tcW w:w="3345" w:type="dxa"/>
          </w:tcPr>
          <w:p w14:paraId="5C40CD70" w14:textId="77777777" w:rsidR="006F2B85" w:rsidRDefault="001E7B82">
            <w:pPr>
              <w:pStyle w:val="TableText"/>
            </w:pPr>
            <w:r>
              <w:tab/>
              <w:t>id</w:t>
            </w:r>
          </w:p>
        </w:tc>
        <w:tc>
          <w:tcPr>
            <w:tcW w:w="720" w:type="dxa"/>
          </w:tcPr>
          <w:p w14:paraId="3D1617A1" w14:textId="77777777" w:rsidR="006F2B85" w:rsidRDefault="001E7B82">
            <w:pPr>
              <w:pStyle w:val="TableText"/>
            </w:pPr>
            <w:r>
              <w:t>1..1</w:t>
            </w:r>
          </w:p>
        </w:tc>
        <w:tc>
          <w:tcPr>
            <w:tcW w:w="1152" w:type="dxa"/>
          </w:tcPr>
          <w:p w14:paraId="13956271" w14:textId="77777777" w:rsidR="006F2B85" w:rsidRDefault="001E7B82">
            <w:pPr>
              <w:pStyle w:val="TableText"/>
            </w:pPr>
            <w:r>
              <w:t>SHALL</w:t>
            </w:r>
          </w:p>
        </w:tc>
        <w:tc>
          <w:tcPr>
            <w:tcW w:w="864" w:type="dxa"/>
          </w:tcPr>
          <w:p w14:paraId="64EE528E" w14:textId="77777777" w:rsidR="006F2B85" w:rsidRDefault="006F2B85">
            <w:pPr>
              <w:pStyle w:val="TableText"/>
            </w:pPr>
          </w:p>
        </w:tc>
        <w:tc>
          <w:tcPr>
            <w:tcW w:w="1104" w:type="dxa"/>
          </w:tcPr>
          <w:p w14:paraId="25E1F2B2" w14:textId="15179A01" w:rsidR="006F2B85" w:rsidRDefault="001E7B82">
            <w:pPr>
              <w:pStyle w:val="TableText"/>
            </w:pPr>
            <w:hyperlink w:anchor="C_4537-5363">
              <w:r>
                <w:rPr>
                  <w:rStyle w:val="HyperlinkText9pt"/>
                </w:rPr>
                <w:t>4537-5363</w:t>
              </w:r>
            </w:hyperlink>
          </w:p>
        </w:tc>
        <w:tc>
          <w:tcPr>
            <w:tcW w:w="2975" w:type="dxa"/>
          </w:tcPr>
          <w:p w14:paraId="682859B9" w14:textId="77777777" w:rsidR="006F2B85" w:rsidRDefault="006F2B85">
            <w:pPr>
              <w:pStyle w:val="TableText"/>
            </w:pPr>
          </w:p>
        </w:tc>
      </w:tr>
      <w:tr w:rsidR="006F2B85" w14:paraId="2AF5954A" w14:textId="77777777">
        <w:trPr>
          <w:jc w:val="center"/>
        </w:trPr>
        <w:tc>
          <w:tcPr>
            <w:tcW w:w="3345" w:type="dxa"/>
          </w:tcPr>
          <w:p w14:paraId="7A456065" w14:textId="77777777" w:rsidR="006F2B85" w:rsidRDefault="001E7B82">
            <w:pPr>
              <w:pStyle w:val="TableText"/>
            </w:pPr>
            <w:r>
              <w:tab/>
              <w:t>code</w:t>
            </w:r>
          </w:p>
        </w:tc>
        <w:tc>
          <w:tcPr>
            <w:tcW w:w="720" w:type="dxa"/>
          </w:tcPr>
          <w:p w14:paraId="528FF88E" w14:textId="77777777" w:rsidR="006F2B85" w:rsidRDefault="001E7B82">
            <w:pPr>
              <w:pStyle w:val="TableText"/>
            </w:pPr>
            <w:r>
              <w:t>1..1</w:t>
            </w:r>
          </w:p>
        </w:tc>
        <w:tc>
          <w:tcPr>
            <w:tcW w:w="1152" w:type="dxa"/>
          </w:tcPr>
          <w:p w14:paraId="783F2EC8" w14:textId="77777777" w:rsidR="006F2B85" w:rsidRDefault="001E7B82">
            <w:pPr>
              <w:pStyle w:val="TableText"/>
            </w:pPr>
            <w:r>
              <w:t>SHALL</w:t>
            </w:r>
          </w:p>
        </w:tc>
        <w:tc>
          <w:tcPr>
            <w:tcW w:w="864" w:type="dxa"/>
          </w:tcPr>
          <w:p w14:paraId="2AF2AEA3" w14:textId="77777777" w:rsidR="006F2B85" w:rsidRDefault="006F2B85">
            <w:pPr>
              <w:pStyle w:val="TableText"/>
            </w:pPr>
          </w:p>
        </w:tc>
        <w:tc>
          <w:tcPr>
            <w:tcW w:w="1104" w:type="dxa"/>
          </w:tcPr>
          <w:p w14:paraId="3B225FFB" w14:textId="3A7E3AD0" w:rsidR="006F2B85" w:rsidRDefault="001E7B82">
            <w:pPr>
              <w:pStyle w:val="TableText"/>
            </w:pPr>
            <w:hyperlink w:anchor="C_4537-5253">
              <w:r>
                <w:rPr>
                  <w:rStyle w:val="HyperlinkText9pt"/>
                </w:rPr>
                <w:t>4537-5253</w:t>
              </w:r>
            </w:hyperlink>
          </w:p>
        </w:tc>
        <w:tc>
          <w:tcPr>
            <w:tcW w:w="2975" w:type="dxa"/>
          </w:tcPr>
          <w:p w14:paraId="30C905F0" w14:textId="77777777" w:rsidR="006F2B85" w:rsidRDefault="006F2B85">
            <w:pPr>
              <w:pStyle w:val="TableText"/>
            </w:pPr>
          </w:p>
        </w:tc>
      </w:tr>
      <w:tr w:rsidR="006F2B85" w14:paraId="772DCC0D" w14:textId="77777777">
        <w:trPr>
          <w:jc w:val="center"/>
        </w:trPr>
        <w:tc>
          <w:tcPr>
            <w:tcW w:w="3345" w:type="dxa"/>
          </w:tcPr>
          <w:p w14:paraId="2A6D0E34" w14:textId="77777777" w:rsidR="006F2B85" w:rsidRDefault="001E7B82">
            <w:pPr>
              <w:pStyle w:val="TableText"/>
            </w:pPr>
            <w:r>
              <w:tab/>
              <w:t>title</w:t>
            </w:r>
          </w:p>
        </w:tc>
        <w:tc>
          <w:tcPr>
            <w:tcW w:w="720" w:type="dxa"/>
          </w:tcPr>
          <w:p w14:paraId="34C69DF5" w14:textId="77777777" w:rsidR="006F2B85" w:rsidRDefault="001E7B82">
            <w:pPr>
              <w:pStyle w:val="TableText"/>
            </w:pPr>
            <w:r>
              <w:t>1..1</w:t>
            </w:r>
          </w:p>
        </w:tc>
        <w:tc>
          <w:tcPr>
            <w:tcW w:w="1152" w:type="dxa"/>
          </w:tcPr>
          <w:p w14:paraId="42A69B44" w14:textId="77777777" w:rsidR="006F2B85" w:rsidRDefault="001E7B82">
            <w:pPr>
              <w:pStyle w:val="TableText"/>
            </w:pPr>
            <w:r>
              <w:t>SHALL</w:t>
            </w:r>
          </w:p>
        </w:tc>
        <w:tc>
          <w:tcPr>
            <w:tcW w:w="864" w:type="dxa"/>
          </w:tcPr>
          <w:p w14:paraId="0C9F62B0" w14:textId="77777777" w:rsidR="006F2B85" w:rsidRDefault="006F2B85">
            <w:pPr>
              <w:pStyle w:val="TableText"/>
            </w:pPr>
          </w:p>
        </w:tc>
        <w:tc>
          <w:tcPr>
            <w:tcW w:w="1104" w:type="dxa"/>
          </w:tcPr>
          <w:p w14:paraId="5999AB64" w14:textId="633F04B2" w:rsidR="006F2B85" w:rsidRDefault="001E7B82">
            <w:pPr>
              <w:pStyle w:val="TableText"/>
            </w:pPr>
            <w:hyperlink w:anchor="C_4537-5254">
              <w:r>
                <w:rPr>
                  <w:rStyle w:val="HyperlinkText9pt"/>
                </w:rPr>
                <w:t>4537-5254</w:t>
              </w:r>
            </w:hyperlink>
          </w:p>
        </w:tc>
        <w:tc>
          <w:tcPr>
            <w:tcW w:w="2975" w:type="dxa"/>
          </w:tcPr>
          <w:p w14:paraId="7750F0AB" w14:textId="77777777" w:rsidR="006F2B85" w:rsidRDefault="006F2B85">
            <w:pPr>
              <w:pStyle w:val="TableText"/>
            </w:pPr>
          </w:p>
        </w:tc>
      </w:tr>
      <w:tr w:rsidR="006F2B85" w14:paraId="408E23E3" w14:textId="77777777">
        <w:trPr>
          <w:jc w:val="center"/>
        </w:trPr>
        <w:tc>
          <w:tcPr>
            <w:tcW w:w="3345" w:type="dxa"/>
          </w:tcPr>
          <w:p w14:paraId="32F9F959" w14:textId="77777777" w:rsidR="006F2B85" w:rsidRDefault="001E7B82">
            <w:pPr>
              <w:pStyle w:val="TableText"/>
            </w:pPr>
            <w:r>
              <w:tab/>
              <w:t>effectiveTime</w:t>
            </w:r>
          </w:p>
        </w:tc>
        <w:tc>
          <w:tcPr>
            <w:tcW w:w="720" w:type="dxa"/>
          </w:tcPr>
          <w:p w14:paraId="3ADF9117" w14:textId="77777777" w:rsidR="006F2B85" w:rsidRDefault="001E7B82">
            <w:pPr>
              <w:pStyle w:val="TableText"/>
            </w:pPr>
            <w:r>
              <w:t>1..1</w:t>
            </w:r>
          </w:p>
        </w:tc>
        <w:tc>
          <w:tcPr>
            <w:tcW w:w="1152" w:type="dxa"/>
          </w:tcPr>
          <w:p w14:paraId="2DCDFD51" w14:textId="77777777" w:rsidR="006F2B85" w:rsidRDefault="001E7B82">
            <w:pPr>
              <w:pStyle w:val="TableText"/>
            </w:pPr>
            <w:r>
              <w:t>SHALL</w:t>
            </w:r>
          </w:p>
        </w:tc>
        <w:tc>
          <w:tcPr>
            <w:tcW w:w="864" w:type="dxa"/>
          </w:tcPr>
          <w:p w14:paraId="527BDDB9" w14:textId="77777777" w:rsidR="006F2B85" w:rsidRDefault="006F2B85">
            <w:pPr>
              <w:pStyle w:val="TableText"/>
            </w:pPr>
          </w:p>
        </w:tc>
        <w:tc>
          <w:tcPr>
            <w:tcW w:w="1104" w:type="dxa"/>
          </w:tcPr>
          <w:p w14:paraId="74F5DF1D" w14:textId="48EFC8F1" w:rsidR="006F2B85" w:rsidRDefault="001E7B82">
            <w:pPr>
              <w:pStyle w:val="TableText"/>
            </w:pPr>
            <w:hyperlink w:anchor="C_4537-5256">
              <w:r>
                <w:rPr>
                  <w:rStyle w:val="HyperlinkText9pt"/>
                </w:rPr>
                <w:t>4537-5256</w:t>
              </w:r>
            </w:hyperlink>
          </w:p>
        </w:tc>
        <w:tc>
          <w:tcPr>
            <w:tcW w:w="2975" w:type="dxa"/>
          </w:tcPr>
          <w:p w14:paraId="177D64BB" w14:textId="461C32BD" w:rsidR="006F2B85" w:rsidRDefault="001E7B82">
            <w:pPr>
              <w:pStyle w:val="TableText"/>
            </w:pPr>
            <w:hyperlink w:anchor="U_US_Realm_Date_and_Time_DTMUSFIELDED">
              <w:r>
                <w:rPr>
                  <w:rStyle w:val="HyperlinkText9pt"/>
                </w:rPr>
                <w:t>US Realm Date and Time (DTM.US.FIELDED) (identifier: urn:oid:2.16.840.1.113883.10.20.22.5.4</w:t>
              </w:r>
            </w:hyperlink>
          </w:p>
        </w:tc>
      </w:tr>
      <w:tr w:rsidR="006F2B85" w14:paraId="779F12B0" w14:textId="77777777">
        <w:trPr>
          <w:jc w:val="center"/>
        </w:trPr>
        <w:tc>
          <w:tcPr>
            <w:tcW w:w="3345" w:type="dxa"/>
          </w:tcPr>
          <w:p w14:paraId="2803A005" w14:textId="77777777" w:rsidR="006F2B85" w:rsidRDefault="001E7B82">
            <w:pPr>
              <w:pStyle w:val="TableText"/>
            </w:pPr>
            <w:r>
              <w:tab/>
              <w:t>confidentialityCode</w:t>
            </w:r>
          </w:p>
        </w:tc>
        <w:tc>
          <w:tcPr>
            <w:tcW w:w="720" w:type="dxa"/>
          </w:tcPr>
          <w:p w14:paraId="2E1EB084" w14:textId="77777777" w:rsidR="006F2B85" w:rsidRDefault="001E7B82">
            <w:pPr>
              <w:pStyle w:val="TableText"/>
            </w:pPr>
            <w:r>
              <w:t>1..1</w:t>
            </w:r>
          </w:p>
        </w:tc>
        <w:tc>
          <w:tcPr>
            <w:tcW w:w="1152" w:type="dxa"/>
          </w:tcPr>
          <w:p w14:paraId="6A66837B" w14:textId="77777777" w:rsidR="006F2B85" w:rsidRDefault="001E7B82">
            <w:pPr>
              <w:pStyle w:val="TableText"/>
            </w:pPr>
            <w:r>
              <w:t>SHALL</w:t>
            </w:r>
          </w:p>
        </w:tc>
        <w:tc>
          <w:tcPr>
            <w:tcW w:w="864" w:type="dxa"/>
          </w:tcPr>
          <w:p w14:paraId="79CEE31E" w14:textId="77777777" w:rsidR="006F2B85" w:rsidRDefault="006F2B85">
            <w:pPr>
              <w:pStyle w:val="TableText"/>
            </w:pPr>
          </w:p>
        </w:tc>
        <w:tc>
          <w:tcPr>
            <w:tcW w:w="1104" w:type="dxa"/>
          </w:tcPr>
          <w:p w14:paraId="10EBE326" w14:textId="3FCFC800" w:rsidR="006F2B85" w:rsidRDefault="001E7B82">
            <w:pPr>
              <w:pStyle w:val="TableText"/>
            </w:pPr>
            <w:hyperlink w:anchor="C_4537-5259">
              <w:r>
                <w:rPr>
                  <w:rStyle w:val="HyperlinkText9pt"/>
                </w:rPr>
                <w:t>4537-5259</w:t>
              </w:r>
            </w:hyperlink>
          </w:p>
        </w:tc>
        <w:tc>
          <w:tcPr>
            <w:tcW w:w="2975" w:type="dxa"/>
          </w:tcPr>
          <w:p w14:paraId="4475D5FD" w14:textId="77777777" w:rsidR="006F2B85" w:rsidRDefault="001E7B82">
            <w:pPr>
              <w:pStyle w:val="TableText"/>
            </w:pPr>
            <w:r>
              <w:t>urn:oid:2.16.840.1.113883.1.11.16926 (HL7 BasicConfidentialityKind)</w:t>
            </w:r>
          </w:p>
        </w:tc>
      </w:tr>
      <w:tr w:rsidR="006F2B85" w14:paraId="04FFA957" w14:textId="77777777">
        <w:trPr>
          <w:jc w:val="center"/>
        </w:trPr>
        <w:tc>
          <w:tcPr>
            <w:tcW w:w="3345" w:type="dxa"/>
          </w:tcPr>
          <w:p w14:paraId="2C9CEA97" w14:textId="77777777" w:rsidR="006F2B85" w:rsidRDefault="001E7B82">
            <w:pPr>
              <w:pStyle w:val="TableText"/>
            </w:pPr>
            <w:r>
              <w:tab/>
              <w:t>languageCode</w:t>
            </w:r>
          </w:p>
        </w:tc>
        <w:tc>
          <w:tcPr>
            <w:tcW w:w="720" w:type="dxa"/>
          </w:tcPr>
          <w:p w14:paraId="1AE0780D" w14:textId="77777777" w:rsidR="006F2B85" w:rsidRDefault="001E7B82">
            <w:pPr>
              <w:pStyle w:val="TableText"/>
            </w:pPr>
            <w:r>
              <w:t>1..1</w:t>
            </w:r>
          </w:p>
        </w:tc>
        <w:tc>
          <w:tcPr>
            <w:tcW w:w="1152" w:type="dxa"/>
          </w:tcPr>
          <w:p w14:paraId="306A525B" w14:textId="77777777" w:rsidR="006F2B85" w:rsidRDefault="001E7B82">
            <w:pPr>
              <w:pStyle w:val="TableText"/>
            </w:pPr>
            <w:r>
              <w:t>SHALL</w:t>
            </w:r>
          </w:p>
        </w:tc>
        <w:tc>
          <w:tcPr>
            <w:tcW w:w="864" w:type="dxa"/>
          </w:tcPr>
          <w:p w14:paraId="79E63968" w14:textId="77777777" w:rsidR="006F2B85" w:rsidRDefault="006F2B85">
            <w:pPr>
              <w:pStyle w:val="TableText"/>
            </w:pPr>
          </w:p>
        </w:tc>
        <w:tc>
          <w:tcPr>
            <w:tcW w:w="1104" w:type="dxa"/>
          </w:tcPr>
          <w:p w14:paraId="10354E82" w14:textId="10BA1CB1" w:rsidR="006F2B85" w:rsidRDefault="001E7B82">
            <w:pPr>
              <w:pStyle w:val="TableText"/>
            </w:pPr>
            <w:hyperlink w:anchor="C_4537-5372">
              <w:r>
                <w:rPr>
                  <w:rStyle w:val="HyperlinkText9pt"/>
                </w:rPr>
                <w:t>4537-5372</w:t>
              </w:r>
            </w:hyperlink>
          </w:p>
        </w:tc>
        <w:tc>
          <w:tcPr>
            <w:tcW w:w="2975" w:type="dxa"/>
          </w:tcPr>
          <w:p w14:paraId="6811914A" w14:textId="77777777" w:rsidR="006F2B85" w:rsidRDefault="001E7B82">
            <w:pPr>
              <w:pStyle w:val="TableText"/>
            </w:pPr>
            <w:r>
              <w:t>urn:oid:2.16.840.1.113883.1.11.11526 (Language)</w:t>
            </w:r>
          </w:p>
        </w:tc>
      </w:tr>
      <w:tr w:rsidR="006F2B85" w14:paraId="1494C789" w14:textId="77777777">
        <w:trPr>
          <w:jc w:val="center"/>
        </w:trPr>
        <w:tc>
          <w:tcPr>
            <w:tcW w:w="3345" w:type="dxa"/>
          </w:tcPr>
          <w:p w14:paraId="5F101FD5" w14:textId="77777777" w:rsidR="006F2B85" w:rsidRDefault="001E7B82">
            <w:pPr>
              <w:pStyle w:val="TableText"/>
            </w:pPr>
            <w:r>
              <w:tab/>
              <w:t>setId</w:t>
            </w:r>
          </w:p>
        </w:tc>
        <w:tc>
          <w:tcPr>
            <w:tcW w:w="720" w:type="dxa"/>
          </w:tcPr>
          <w:p w14:paraId="08A2152F" w14:textId="77777777" w:rsidR="006F2B85" w:rsidRDefault="001E7B82">
            <w:pPr>
              <w:pStyle w:val="TableText"/>
            </w:pPr>
            <w:r>
              <w:t>0..1</w:t>
            </w:r>
          </w:p>
        </w:tc>
        <w:tc>
          <w:tcPr>
            <w:tcW w:w="1152" w:type="dxa"/>
          </w:tcPr>
          <w:p w14:paraId="4D1367A4" w14:textId="77777777" w:rsidR="006F2B85" w:rsidRDefault="001E7B82">
            <w:pPr>
              <w:pStyle w:val="TableText"/>
            </w:pPr>
            <w:r>
              <w:t>MAY</w:t>
            </w:r>
          </w:p>
        </w:tc>
        <w:tc>
          <w:tcPr>
            <w:tcW w:w="864" w:type="dxa"/>
          </w:tcPr>
          <w:p w14:paraId="7C7BE7ED" w14:textId="77777777" w:rsidR="006F2B85" w:rsidRDefault="006F2B85">
            <w:pPr>
              <w:pStyle w:val="TableText"/>
            </w:pPr>
          </w:p>
        </w:tc>
        <w:tc>
          <w:tcPr>
            <w:tcW w:w="1104" w:type="dxa"/>
          </w:tcPr>
          <w:p w14:paraId="387D57C6" w14:textId="3B2D2C9E" w:rsidR="006F2B85" w:rsidRDefault="001E7B82">
            <w:pPr>
              <w:pStyle w:val="TableText"/>
            </w:pPr>
            <w:hyperlink w:anchor="C_4537-5261">
              <w:r>
                <w:rPr>
                  <w:rStyle w:val="HyperlinkText9pt"/>
                </w:rPr>
                <w:t>4537-5261</w:t>
              </w:r>
            </w:hyperlink>
          </w:p>
        </w:tc>
        <w:tc>
          <w:tcPr>
            <w:tcW w:w="2975" w:type="dxa"/>
          </w:tcPr>
          <w:p w14:paraId="3B9D1754" w14:textId="77777777" w:rsidR="006F2B85" w:rsidRDefault="006F2B85">
            <w:pPr>
              <w:pStyle w:val="TableText"/>
            </w:pPr>
          </w:p>
        </w:tc>
      </w:tr>
      <w:tr w:rsidR="006F2B85" w14:paraId="41467DCB" w14:textId="77777777">
        <w:trPr>
          <w:jc w:val="center"/>
        </w:trPr>
        <w:tc>
          <w:tcPr>
            <w:tcW w:w="3345" w:type="dxa"/>
          </w:tcPr>
          <w:p w14:paraId="2AB79A54" w14:textId="77777777" w:rsidR="006F2B85" w:rsidRDefault="001E7B82">
            <w:pPr>
              <w:pStyle w:val="TableText"/>
            </w:pPr>
            <w:r>
              <w:tab/>
              <w:t>versionNumber</w:t>
            </w:r>
          </w:p>
        </w:tc>
        <w:tc>
          <w:tcPr>
            <w:tcW w:w="720" w:type="dxa"/>
          </w:tcPr>
          <w:p w14:paraId="60A84DE6" w14:textId="77777777" w:rsidR="006F2B85" w:rsidRDefault="001E7B82">
            <w:pPr>
              <w:pStyle w:val="TableText"/>
            </w:pPr>
            <w:r>
              <w:t>0..1</w:t>
            </w:r>
          </w:p>
        </w:tc>
        <w:tc>
          <w:tcPr>
            <w:tcW w:w="1152" w:type="dxa"/>
          </w:tcPr>
          <w:p w14:paraId="33C1520A" w14:textId="77777777" w:rsidR="006F2B85" w:rsidRDefault="001E7B82">
            <w:pPr>
              <w:pStyle w:val="TableText"/>
            </w:pPr>
            <w:r>
              <w:t>MAY</w:t>
            </w:r>
          </w:p>
        </w:tc>
        <w:tc>
          <w:tcPr>
            <w:tcW w:w="864" w:type="dxa"/>
          </w:tcPr>
          <w:p w14:paraId="1A75092D" w14:textId="77777777" w:rsidR="006F2B85" w:rsidRDefault="006F2B85">
            <w:pPr>
              <w:pStyle w:val="TableText"/>
            </w:pPr>
          </w:p>
        </w:tc>
        <w:tc>
          <w:tcPr>
            <w:tcW w:w="1104" w:type="dxa"/>
          </w:tcPr>
          <w:p w14:paraId="16EDB806" w14:textId="04506FC1" w:rsidR="006F2B85" w:rsidRDefault="001E7B82">
            <w:pPr>
              <w:pStyle w:val="TableText"/>
            </w:pPr>
            <w:hyperlink w:anchor="C_4537-5264">
              <w:r>
                <w:rPr>
                  <w:rStyle w:val="HyperlinkText9pt"/>
                </w:rPr>
                <w:t>4537-5264</w:t>
              </w:r>
            </w:hyperlink>
          </w:p>
        </w:tc>
        <w:tc>
          <w:tcPr>
            <w:tcW w:w="2975" w:type="dxa"/>
          </w:tcPr>
          <w:p w14:paraId="38B98C41" w14:textId="77777777" w:rsidR="006F2B85" w:rsidRDefault="006F2B85">
            <w:pPr>
              <w:pStyle w:val="TableText"/>
            </w:pPr>
          </w:p>
        </w:tc>
      </w:tr>
      <w:tr w:rsidR="006F2B85" w14:paraId="3D6449CA" w14:textId="77777777">
        <w:trPr>
          <w:jc w:val="center"/>
        </w:trPr>
        <w:tc>
          <w:tcPr>
            <w:tcW w:w="3345" w:type="dxa"/>
          </w:tcPr>
          <w:p w14:paraId="4854A8F7" w14:textId="77777777" w:rsidR="006F2B85" w:rsidRDefault="001E7B82">
            <w:pPr>
              <w:pStyle w:val="TableText"/>
            </w:pPr>
            <w:r>
              <w:tab/>
              <w:t>recordTarget</w:t>
            </w:r>
          </w:p>
        </w:tc>
        <w:tc>
          <w:tcPr>
            <w:tcW w:w="720" w:type="dxa"/>
          </w:tcPr>
          <w:p w14:paraId="72E2EBDC" w14:textId="77777777" w:rsidR="006F2B85" w:rsidRDefault="001E7B82">
            <w:pPr>
              <w:pStyle w:val="TableText"/>
            </w:pPr>
            <w:r>
              <w:t>1..*</w:t>
            </w:r>
          </w:p>
        </w:tc>
        <w:tc>
          <w:tcPr>
            <w:tcW w:w="1152" w:type="dxa"/>
          </w:tcPr>
          <w:p w14:paraId="067F58DA" w14:textId="77777777" w:rsidR="006F2B85" w:rsidRDefault="001E7B82">
            <w:pPr>
              <w:pStyle w:val="TableText"/>
            </w:pPr>
            <w:r>
              <w:t>SHALL</w:t>
            </w:r>
          </w:p>
        </w:tc>
        <w:tc>
          <w:tcPr>
            <w:tcW w:w="864" w:type="dxa"/>
          </w:tcPr>
          <w:p w14:paraId="5E805578" w14:textId="77777777" w:rsidR="006F2B85" w:rsidRDefault="006F2B85">
            <w:pPr>
              <w:pStyle w:val="TableText"/>
            </w:pPr>
          </w:p>
        </w:tc>
        <w:tc>
          <w:tcPr>
            <w:tcW w:w="1104" w:type="dxa"/>
          </w:tcPr>
          <w:p w14:paraId="7C5BD839" w14:textId="3CEADD0C" w:rsidR="006F2B85" w:rsidRDefault="001E7B82">
            <w:pPr>
              <w:pStyle w:val="TableText"/>
            </w:pPr>
            <w:hyperlink w:anchor="C_4537-5266">
              <w:r>
                <w:rPr>
                  <w:rStyle w:val="HyperlinkText9pt"/>
                </w:rPr>
                <w:t>4537-5266</w:t>
              </w:r>
            </w:hyperlink>
          </w:p>
        </w:tc>
        <w:tc>
          <w:tcPr>
            <w:tcW w:w="2975" w:type="dxa"/>
          </w:tcPr>
          <w:p w14:paraId="6A82F7AB" w14:textId="77777777" w:rsidR="006F2B85" w:rsidRDefault="006F2B85">
            <w:pPr>
              <w:pStyle w:val="TableText"/>
            </w:pPr>
          </w:p>
        </w:tc>
      </w:tr>
      <w:tr w:rsidR="006F2B85" w14:paraId="33863836" w14:textId="77777777">
        <w:trPr>
          <w:jc w:val="center"/>
        </w:trPr>
        <w:tc>
          <w:tcPr>
            <w:tcW w:w="3345" w:type="dxa"/>
          </w:tcPr>
          <w:p w14:paraId="4B6FAF16" w14:textId="77777777" w:rsidR="006F2B85" w:rsidRDefault="001E7B82">
            <w:pPr>
              <w:pStyle w:val="TableText"/>
            </w:pPr>
            <w:r>
              <w:tab/>
            </w:r>
            <w:r>
              <w:tab/>
              <w:t>patientRole</w:t>
            </w:r>
          </w:p>
        </w:tc>
        <w:tc>
          <w:tcPr>
            <w:tcW w:w="720" w:type="dxa"/>
          </w:tcPr>
          <w:p w14:paraId="169CBDA1" w14:textId="77777777" w:rsidR="006F2B85" w:rsidRDefault="001E7B82">
            <w:pPr>
              <w:pStyle w:val="TableText"/>
            </w:pPr>
            <w:r>
              <w:t>1..1</w:t>
            </w:r>
          </w:p>
        </w:tc>
        <w:tc>
          <w:tcPr>
            <w:tcW w:w="1152" w:type="dxa"/>
          </w:tcPr>
          <w:p w14:paraId="16238CC7" w14:textId="77777777" w:rsidR="006F2B85" w:rsidRDefault="001E7B82">
            <w:pPr>
              <w:pStyle w:val="TableText"/>
            </w:pPr>
            <w:r>
              <w:t>SHALL</w:t>
            </w:r>
          </w:p>
        </w:tc>
        <w:tc>
          <w:tcPr>
            <w:tcW w:w="864" w:type="dxa"/>
          </w:tcPr>
          <w:p w14:paraId="6CDC661D" w14:textId="77777777" w:rsidR="006F2B85" w:rsidRDefault="006F2B85">
            <w:pPr>
              <w:pStyle w:val="TableText"/>
            </w:pPr>
          </w:p>
        </w:tc>
        <w:tc>
          <w:tcPr>
            <w:tcW w:w="1104" w:type="dxa"/>
          </w:tcPr>
          <w:p w14:paraId="5E464CBC" w14:textId="3542AFBD" w:rsidR="006F2B85" w:rsidRDefault="001E7B82">
            <w:pPr>
              <w:pStyle w:val="TableText"/>
            </w:pPr>
            <w:hyperlink w:anchor="C_4537-5267">
              <w:r>
                <w:rPr>
                  <w:rStyle w:val="HyperlinkText9pt"/>
                </w:rPr>
                <w:t>4537-5267</w:t>
              </w:r>
            </w:hyperlink>
          </w:p>
        </w:tc>
        <w:tc>
          <w:tcPr>
            <w:tcW w:w="2975" w:type="dxa"/>
          </w:tcPr>
          <w:p w14:paraId="49FABF35" w14:textId="77777777" w:rsidR="006F2B85" w:rsidRDefault="006F2B85">
            <w:pPr>
              <w:pStyle w:val="TableText"/>
            </w:pPr>
          </w:p>
        </w:tc>
      </w:tr>
      <w:tr w:rsidR="006F2B85" w14:paraId="756F8DFE" w14:textId="77777777">
        <w:trPr>
          <w:jc w:val="center"/>
        </w:trPr>
        <w:tc>
          <w:tcPr>
            <w:tcW w:w="3345" w:type="dxa"/>
          </w:tcPr>
          <w:p w14:paraId="3F272EEF" w14:textId="77777777" w:rsidR="006F2B85" w:rsidRDefault="001E7B82">
            <w:pPr>
              <w:pStyle w:val="TableText"/>
            </w:pPr>
            <w:r>
              <w:tab/>
            </w:r>
            <w:r>
              <w:tab/>
            </w:r>
            <w:r>
              <w:tab/>
              <w:t>id</w:t>
            </w:r>
          </w:p>
        </w:tc>
        <w:tc>
          <w:tcPr>
            <w:tcW w:w="720" w:type="dxa"/>
          </w:tcPr>
          <w:p w14:paraId="5D404CF5" w14:textId="77777777" w:rsidR="006F2B85" w:rsidRDefault="001E7B82">
            <w:pPr>
              <w:pStyle w:val="TableText"/>
            </w:pPr>
            <w:r>
              <w:t>1..*</w:t>
            </w:r>
          </w:p>
        </w:tc>
        <w:tc>
          <w:tcPr>
            <w:tcW w:w="1152" w:type="dxa"/>
          </w:tcPr>
          <w:p w14:paraId="06D52D72" w14:textId="77777777" w:rsidR="006F2B85" w:rsidRDefault="001E7B82">
            <w:pPr>
              <w:pStyle w:val="TableText"/>
            </w:pPr>
            <w:r>
              <w:t>SHALL</w:t>
            </w:r>
          </w:p>
        </w:tc>
        <w:tc>
          <w:tcPr>
            <w:tcW w:w="864" w:type="dxa"/>
          </w:tcPr>
          <w:p w14:paraId="3B3D2B1B" w14:textId="77777777" w:rsidR="006F2B85" w:rsidRDefault="006F2B85">
            <w:pPr>
              <w:pStyle w:val="TableText"/>
            </w:pPr>
          </w:p>
        </w:tc>
        <w:tc>
          <w:tcPr>
            <w:tcW w:w="1104" w:type="dxa"/>
          </w:tcPr>
          <w:p w14:paraId="34AB8998" w14:textId="332B632C" w:rsidR="006F2B85" w:rsidRDefault="001E7B82">
            <w:pPr>
              <w:pStyle w:val="TableText"/>
            </w:pPr>
            <w:hyperlink w:anchor="C_4537-5268">
              <w:r>
                <w:rPr>
                  <w:rStyle w:val="HyperlinkText9pt"/>
                </w:rPr>
                <w:t>4537-5268</w:t>
              </w:r>
            </w:hyperlink>
          </w:p>
        </w:tc>
        <w:tc>
          <w:tcPr>
            <w:tcW w:w="2975" w:type="dxa"/>
          </w:tcPr>
          <w:p w14:paraId="33CA5D71" w14:textId="77777777" w:rsidR="006F2B85" w:rsidRDefault="006F2B85">
            <w:pPr>
              <w:pStyle w:val="TableText"/>
            </w:pPr>
          </w:p>
        </w:tc>
      </w:tr>
      <w:tr w:rsidR="006F2B85" w14:paraId="31B9E6EC" w14:textId="77777777">
        <w:trPr>
          <w:jc w:val="center"/>
        </w:trPr>
        <w:tc>
          <w:tcPr>
            <w:tcW w:w="3345" w:type="dxa"/>
          </w:tcPr>
          <w:p w14:paraId="53A73039" w14:textId="77777777" w:rsidR="006F2B85" w:rsidRDefault="001E7B82">
            <w:pPr>
              <w:pStyle w:val="TableText"/>
            </w:pPr>
            <w:r>
              <w:tab/>
            </w:r>
            <w:r>
              <w:tab/>
            </w:r>
            <w:r>
              <w:tab/>
              <w:t>addr</w:t>
            </w:r>
          </w:p>
        </w:tc>
        <w:tc>
          <w:tcPr>
            <w:tcW w:w="720" w:type="dxa"/>
          </w:tcPr>
          <w:p w14:paraId="4FF1EAB9" w14:textId="77777777" w:rsidR="006F2B85" w:rsidRDefault="001E7B82">
            <w:pPr>
              <w:pStyle w:val="TableText"/>
            </w:pPr>
            <w:r>
              <w:t>1..*</w:t>
            </w:r>
          </w:p>
        </w:tc>
        <w:tc>
          <w:tcPr>
            <w:tcW w:w="1152" w:type="dxa"/>
          </w:tcPr>
          <w:p w14:paraId="0EC6AA41" w14:textId="77777777" w:rsidR="006F2B85" w:rsidRDefault="001E7B82">
            <w:pPr>
              <w:pStyle w:val="TableText"/>
            </w:pPr>
            <w:r>
              <w:t>SHALL</w:t>
            </w:r>
          </w:p>
        </w:tc>
        <w:tc>
          <w:tcPr>
            <w:tcW w:w="864" w:type="dxa"/>
          </w:tcPr>
          <w:p w14:paraId="767E3A6E" w14:textId="77777777" w:rsidR="006F2B85" w:rsidRDefault="006F2B85">
            <w:pPr>
              <w:pStyle w:val="TableText"/>
            </w:pPr>
          </w:p>
        </w:tc>
        <w:tc>
          <w:tcPr>
            <w:tcW w:w="1104" w:type="dxa"/>
          </w:tcPr>
          <w:p w14:paraId="63947E5A" w14:textId="6618F919" w:rsidR="006F2B85" w:rsidRDefault="001E7B82">
            <w:pPr>
              <w:pStyle w:val="TableText"/>
            </w:pPr>
            <w:hyperlink w:anchor="C_4537-5271">
              <w:r>
                <w:rPr>
                  <w:rStyle w:val="HyperlinkText9pt"/>
                </w:rPr>
                <w:t>4537-5271</w:t>
              </w:r>
            </w:hyperlink>
          </w:p>
        </w:tc>
        <w:tc>
          <w:tcPr>
            <w:tcW w:w="2975" w:type="dxa"/>
          </w:tcPr>
          <w:p w14:paraId="52C02E37" w14:textId="4ADB3E81"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093806BF" w14:textId="77777777">
        <w:trPr>
          <w:jc w:val="center"/>
        </w:trPr>
        <w:tc>
          <w:tcPr>
            <w:tcW w:w="3345" w:type="dxa"/>
          </w:tcPr>
          <w:p w14:paraId="43DCB7A3" w14:textId="77777777" w:rsidR="006F2B85" w:rsidRDefault="001E7B82">
            <w:pPr>
              <w:pStyle w:val="TableText"/>
            </w:pPr>
            <w:r>
              <w:lastRenderedPageBreak/>
              <w:tab/>
            </w:r>
            <w:r>
              <w:tab/>
            </w:r>
            <w:r>
              <w:tab/>
              <w:t>telecom</w:t>
            </w:r>
          </w:p>
        </w:tc>
        <w:tc>
          <w:tcPr>
            <w:tcW w:w="720" w:type="dxa"/>
          </w:tcPr>
          <w:p w14:paraId="057DC222" w14:textId="77777777" w:rsidR="006F2B85" w:rsidRDefault="001E7B82">
            <w:pPr>
              <w:pStyle w:val="TableText"/>
            </w:pPr>
            <w:r>
              <w:t>1..*</w:t>
            </w:r>
          </w:p>
        </w:tc>
        <w:tc>
          <w:tcPr>
            <w:tcW w:w="1152" w:type="dxa"/>
          </w:tcPr>
          <w:p w14:paraId="448D44A1" w14:textId="77777777" w:rsidR="006F2B85" w:rsidRDefault="001E7B82">
            <w:pPr>
              <w:pStyle w:val="TableText"/>
            </w:pPr>
            <w:r>
              <w:t>SHALL</w:t>
            </w:r>
          </w:p>
        </w:tc>
        <w:tc>
          <w:tcPr>
            <w:tcW w:w="864" w:type="dxa"/>
          </w:tcPr>
          <w:p w14:paraId="7A8EA9C1" w14:textId="77777777" w:rsidR="006F2B85" w:rsidRDefault="006F2B85">
            <w:pPr>
              <w:pStyle w:val="TableText"/>
            </w:pPr>
          </w:p>
        </w:tc>
        <w:tc>
          <w:tcPr>
            <w:tcW w:w="1104" w:type="dxa"/>
          </w:tcPr>
          <w:p w14:paraId="4E134613" w14:textId="22A462E8" w:rsidR="006F2B85" w:rsidRDefault="001E7B82">
            <w:pPr>
              <w:pStyle w:val="TableText"/>
            </w:pPr>
            <w:hyperlink w:anchor="C_4537-5280">
              <w:r>
                <w:rPr>
                  <w:rStyle w:val="HyperlinkText9pt"/>
                </w:rPr>
                <w:t>4537-5280</w:t>
              </w:r>
            </w:hyperlink>
          </w:p>
        </w:tc>
        <w:tc>
          <w:tcPr>
            <w:tcW w:w="2975" w:type="dxa"/>
          </w:tcPr>
          <w:p w14:paraId="54743592" w14:textId="77777777" w:rsidR="006F2B85" w:rsidRDefault="006F2B85">
            <w:pPr>
              <w:pStyle w:val="TableText"/>
            </w:pPr>
          </w:p>
        </w:tc>
      </w:tr>
      <w:tr w:rsidR="006F2B85" w14:paraId="5FA61795" w14:textId="77777777">
        <w:trPr>
          <w:jc w:val="center"/>
        </w:trPr>
        <w:tc>
          <w:tcPr>
            <w:tcW w:w="3345" w:type="dxa"/>
          </w:tcPr>
          <w:p w14:paraId="456785A8" w14:textId="77777777" w:rsidR="006F2B85" w:rsidRDefault="001E7B82">
            <w:pPr>
              <w:pStyle w:val="TableText"/>
            </w:pPr>
            <w:r>
              <w:tab/>
            </w:r>
            <w:r>
              <w:tab/>
            </w:r>
            <w:r>
              <w:tab/>
            </w:r>
            <w:r>
              <w:tab/>
              <w:t>@use</w:t>
            </w:r>
          </w:p>
        </w:tc>
        <w:tc>
          <w:tcPr>
            <w:tcW w:w="720" w:type="dxa"/>
          </w:tcPr>
          <w:p w14:paraId="2F7F67AE" w14:textId="77777777" w:rsidR="006F2B85" w:rsidRDefault="001E7B82">
            <w:pPr>
              <w:pStyle w:val="TableText"/>
            </w:pPr>
            <w:r>
              <w:t>0..1</w:t>
            </w:r>
          </w:p>
        </w:tc>
        <w:tc>
          <w:tcPr>
            <w:tcW w:w="1152" w:type="dxa"/>
          </w:tcPr>
          <w:p w14:paraId="45B95C65" w14:textId="77777777" w:rsidR="006F2B85" w:rsidRDefault="001E7B82">
            <w:pPr>
              <w:pStyle w:val="TableText"/>
            </w:pPr>
            <w:r>
              <w:t>SHOULD</w:t>
            </w:r>
          </w:p>
        </w:tc>
        <w:tc>
          <w:tcPr>
            <w:tcW w:w="864" w:type="dxa"/>
          </w:tcPr>
          <w:p w14:paraId="731A74E4" w14:textId="77777777" w:rsidR="006F2B85" w:rsidRDefault="006F2B85">
            <w:pPr>
              <w:pStyle w:val="TableText"/>
            </w:pPr>
          </w:p>
        </w:tc>
        <w:tc>
          <w:tcPr>
            <w:tcW w:w="1104" w:type="dxa"/>
          </w:tcPr>
          <w:p w14:paraId="590345BD" w14:textId="399BD62D" w:rsidR="006F2B85" w:rsidRDefault="001E7B82">
            <w:pPr>
              <w:pStyle w:val="TableText"/>
            </w:pPr>
            <w:hyperlink w:anchor="C_4537-5375">
              <w:r>
                <w:rPr>
                  <w:rStyle w:val="HyperlinkText9pt"/>
                </w:rPr>
                <w:t>4537-5375</w:t>
              </w:r>
            </w:hyperlink>
          </w:p>
        </w:tc>
        <w:tc>
          <w:tcPr>
            <w:tcW w:w="2975" w:type="dxa"/>
          </w:tcPr>
          <w:p w14:paraId="6D9747B0" w14:textId="77777777" w:rsidR="006F2B85" w:rsidRDefault="001E7B82">
            <w:pPr>
              <w:pStyle w:val="TableText"/>
            </w:pPr>
            <w:r>
              <w:t>urn:oid:2.16.840.1.113883.11.20.9.20 (Telecom Use (US Realm Header))</w:t>
            </w:r>
          </w:p>
        </w:tc>
      </w:tr>
      <w:tr w:rsidR="006F2B85" w14:paraId="339434FD" w14:textId="77777777">
        <w:trPr>
          <w:jc w:val="center"/>
        </w:trPr>
        <w:tc>
          <w:tcPr>
            <w:tcW w:w="3345" w:type="dxa"/>
          </w:tcPr>
          <w:p w14:paraId="01E397A8" w14:textId="77777777" w:rsidR="006F2B85" w:rsidRDefault="001E7B82">
            <w:pPr>
              <w:pStyle w:val="TableText"/>
            </w:pPr>
            <w:r>
              <w:tab/>
            </w:r>
            <w:r>
              <w:tab/>
            </w:r>
            <w:r>
              <w:tab/>
              <w:t>patient</w:t>
            </w:r>
          </w:p>
        </w:tc>
        <w:tc>
          <w:tcPr>
            <w:tcW w:w="720" w:type="dxa"/>
          </w:tcPr>
          <w:p w14:paraId="133DCA6C" w14:textId="77777777" w:rsidR="006F2B85" w:rsidRDefault="001E7B82">
            <w:pPr>
              <w:pStyle w:val="TableText"/>
            </w:pPr>
            <w:r>
              <w:t>1..1</w:t>
            </w:r>
          </w:p>
        </w:tc>
        <w:tc>
          <w:tcPr>
            <w:tcW w:w="1152" w:type="dxa"/>
          </w:tcPr>
          <w:p w14:paraId="448B422A" w14:textId="77777777" w:rsidR="006F2B85" w:rsidRDefault="001E7B82">
            <w:pPr>
              <w:pStyle w:val="TableText"/>
            </w:pPr>
            <w:r>
              <w:t>SHALL</w:t>
            </w:r>
          </w:p>
        </w:tc>
        <w:tc>
          <w:tcPr>
            <w:tcW w:w="864" w:type="dxa"/>
          </w:tcPr>
          <w:p w14:paraId="2D762731" w14:textId="77777777" w:rsidR="006F2B85" w:rsidRDefault="006F2B85">
            <w:pPr>
              <w:pStyle w:val="TableText"/>
            </w:pPr>
          </w:p>
        </w:tc>
        <w:tc>
          <w:tcPr>
            <w:tcW w:w="1104" w:type="dxa"/>
          </w:tcPr>
          <w:p w14:paraId="28CA45CA" w14:textId="4C2100DA" w:rsidR="006F2B85" w:rsidRDefault="001E7B82">
            <w:pPr>
              <w:pStyle w:val="TableText"/>
            </w:pPr>
            <w:hyperlink w:anchor="C_4537-5283">
              <w:r>
                <w:rPr>
                  <w:rStyle w:val="HyperlinkText9pt"/>
                </w:rPr>
                <w:t>4537-5283</w:t>
              </w:r>
            </w:hyperlink>
          </w:p>
        </w:tc>
        <w:tc>
          <w:tcPr>
            <w:tcW w:w="2975" w:type="dxa"/>
          </w:tcPr>
          <w:p w14:paraId="72E418B1" w14:textId="77777777" w:rsidR="006F2B85" w:rsidRDefault="006F2B85">
            <w:pPr>
              <w:pStyle w:val="TableText"/>
            </w:pPr>
          </w:p>
        </w:tc>
      </w:tr>
      <w:tr w:rsidR="006F2B85" w14:paraId="011C53C2" w14:textId="77777777">
        <w:trPr>
          <w:jc w:val="center"/>
        </w:trPr>
        <w:tc>
          <w:tcPr>
            <w:tcW w:w="3345" w:type="dxa"/>
          </w:tcPr>
          <w:p w14:paraId="57C19CF5" w14:textId="77777777" w:rsidR="006F2B85" w:rsidRDefault="001E7B82">
            <w:pPr>
              <w:pStyle w:val="TableText"/>
            </w:pPr>
            <w:r>
              <w:tab/>
            </w:r>
            <w:r>
              <w:tab/>
            </w:r>
            <w:r>
              <w:tab/>
            </w:r>
            <w:r>
              <w:tab/>
              <w:t>name</w:t>
            </w:r>
          </w:p>
        </w:tc>
        <w:tc>
          <w:tcPr>
            <w:tcW w:w="720" w:type="dxa"/>
          </w:tcPr>
          <w:p w14:paraId="39AF550C" w14:textId="77777777" w:rsidR="006F2B85" w:rsidRDefault="001E7B82">
            <w:pPr>
              <w:pStyle w:val="TableText"/>
            </w:pPr>
            <w:r>
              <w:t>1..*</w:t>
            </w:r>
          </w:p>
        </w:tc>
        <w:tc>
          <w:tcPr>
            <w:tcW w:w="1152" w:type="dxa"/>
          </w:tcPr>
          <w:p w14:paraId="165E725F" w14:textId="77777777" w:rsidR="006F2B85" w:rsidRDefault="001E7B82">
            <w:pPr>
              <w:pStyle w:val="TableText"/>
            </w:pPr>
            <w:r>
              <w:t>SHALL</w:t>
            </w:r>
          </w:p>
        </w:tc>
        <w:tc>
          <w:tcPr>
            <w:tcW w:w="864" w:type="dxa"/>
          </w:tcPr>
          <w:p w14:paraId="40566527" w14:textId="77777777" w:rsidR="006F2B85" w:rsidRDefault="006F2B85">
            <w:pPr>
              <w:pStyle w:val="TableText"/>
            </w:pPr>
          </w:p>
        </w:tc>
        <w:tc>
          <w:tcPr>
            <w:tcW w:w="1104" w:type="dxa"/>
          </w:tcPr>
          <w:p w14:paraId="4D735D50" w14:textId="5DF10AF1" w:rsidR="006F2B85" w:rsidRDefault="001E7B82">
            <w:pPr>
              <w:pStyle w:val="TableText"/>
            </w:pPr>
            <w:hyperlink w:anchor="C_4537-5284">
              <w:r>
                <w:rPr>
                  <w:rStyle w:val="HyperlinkText9pt"/>
                </w:rPr>
                <w:t>4537-5284</w:t>
              </w:r>
            </w:hyperlink>
          </w:p>
        </w:tc>
        <w:tc>
          <w:tcPr>
            <w:tcW w:w="2975" w:type="dxa"/>
          </w:tcPr>
          <w:p w14:paraId="5DCF9F3A" w14:textId="6FC78541" w:rsidR="006F2B85" w:rsidRDefault="001E7B82">
            <w:pPr>
              <w:pStyle w:val="TableText"/>
            </w:pPr>
            <w:hyperlink w:anchor="U_US_Realm_Patient_Name_PTNUSFIELDED">
              <w:r>
                <w:rPr>
                  <w:rStyle w:val="HyperlinkText9pt"/>
                </w:rPr>
                <w:t>US Realm Patient Name (PTN.US.FIELDED) (identifier: urn:oid:2.16.840.1.113883.10.20.22.5.1</w:t>
              </w:r>
            </w:hyperlink>
          </w:p>
        </w:tc>
      </w:tr>
      <w:tr w:rsidR="006F2B85" w14:paraId="47B7BFD9" w14:textId="77777777">
        <w:trPr>
          <w:jc w:val="center"/>
        </w:trPr>
        <w:tc>
          <w:tcPr>
            <w:tcW w:w="3345" w:type="dxa"/>
          </w:tcPr>
          <w:p w14:paraId="36C5EB3B" w14:textId="77777777" w:rsidR="006F2B85" w:rsidRDefault="001E7B82">
            <w:pPr>
              <w:pStyle w:val="TableText"/>
            </w:pPr>
            <w:r>
              <w:tab/>
            </w:r>
            <w:r>
              <w:tab/>
            </w:r>
            <w:r>
              <w:tab/>
            </w:r>
            <w:r>
              <w:tab/>
              <w:t>administrativeGenderCode</w:t>
            </w:r>
          </w:p>
        </w:tc>
        <w:tc>
          <w:tcPr>
            <w:tcW w:w="720" w:type="dxa"/>
          </w:tcPr>
          <w:p w14:paraId="61DE0149" w14:textId="77777777" w:rsidR="006F2B85" w:rsidRDefault="001E7B82">
            <w:pPr>
              <w:pStyle w:val="TableText"/>
            </w:pPr>
            <w:r>
              <w:t>1..1</w:t>
            </w:r>
          </w:p>
        </w:tc>
        <w:tc>
          <w:tcPr>
            <w:tcW w:w="1152" w:type="dxa"/>
          </w:tcPr>
          <w:p w14:paraId="1CE4446F" w14:textId="77777777" w:rsidR="006F2B85" w:rsidRDefault="001E7B82">
            <w:pPr>
              <w:pStyle w:val="TableText"/>
            </w:pPr>
            <w:r>
              <w:t>SHALL</w:t>
            </w:r>
          </w:p>
        </w:tc>
        <w:tc>
          <w:tcPr>
            <w:tcW w:w="864" w:type="dxa"/>
          </w:tcPr>
          <w:p w14:paraId="7C2213E9" w14:textId="77777777" w:rsidR="006F2B85" w:rsidRDefault="006F2B85">
            <w:pPr>
              <w:pStyle w:val="TableText"/>
            </w:pPr>
          </w:p>
        </w:tc>
        <w:tc>
          <w:tcPr>
            <w:tcW w:w="1104" w:type="dxa"/>
          </w:tcPr>
          <w:p w14:paraId="4262DDB0" w14:textId="1A338032" w:rsidR="006F2B85" w:rsidRDefault="001E7B82">
            <w:pPr>
              <w:pStyle w:val="TableText"/>
            </w:pPr>
            <w:hyperlink w:anchor="C_4537-6394">
              <w:r>
                <w:rPr>
                  <w:rStyle w:val="HyperlinkText9pt"/>
                </w:rPr>
                <w:t>4537-6394</w:t>
              </w:r>
            </w:hyperlink>
          </w:p>
        </w:tc>
        <w:tc>
          <w:tcPr>
            <w:tcW w:w="2975" w:type="dxa"/>
          </w:tcPr>
          <w:p w14:paraId="65DF6F25" w14:textId="77777777" w:rsidR="006F2B85" w:rsidRDefault="001E7B82">
            <w:pPr>
              <w:pStyle w:val="TableText"/>
            </w:pPr>
            <w:r>
              <w:t>urn:oid:2.16.840.1.113883.1.11.1 (Administrative Gender (HL7 V3))</w:t>
            </w:r>
          </w:p>
        </w:tc>
      </w:tr>
      <w:tr w:rsidR="006F2B85" w14:paraId="44516B49" w14:textId="77777777">
        <w:trPr>
          <w:jc w:val="center"/>
        </w:trPr>
        <w:tc>
          <w:tcPr>
            <w:tcW w:w="3345" w:type="dxa"/>
          </w:tcPr>
          <w:p w14:paraId="6F47C6C3" w14:textId="77777777" w:rsidR="006F2B85" w:rsidRDefault="001E7B82">
            <w:pPr>
              <w:pStyle w:val="TableText"/>
            </w:pPr>
            <w:r>
              <w:tab/>
            </w:r>
            <w:r>
              <w:tab/>
            </w:r>
            <w:r>
              <w:tab/>
            </w:r>
            <w:r>
              <w:tab/>
              <w:t>birthTime</w:t>
            </w:r>
          </w:p>
        </w:tc>
        <w:tc>
          <w:tcPr>
            <w:tcW w:w="720" w:type="dxa"/>
          </w:tcPr>
          <w:p w14:paraId="2FA12C5D" w14:textId="77777777" w:rsidR="006F2B85" w:rsidRDefault="001E7B82">
            <w:pPr>
              <w:pStyle w:val="TableText"/>
            </w:pPr>
            <w:r>
              <w:t>1..1</w:t>
            </w:r>
          </w:p>
        </w:tc>
        <w:tc>
          <w:tcPr>
            <w:tcW w:w="1152" w:type="dxa"/>
          </w:tcPr>
          <w:p w14:paraId="552FB9A2" w14:textId="77777777" w:rsidR="006F2B85" w:rsidRDefault="001E7B82">
            <w:pPr>
              <w:pStyle w:val="TableText"/>
            </w:pPr>
            <w:r>
              <w:t>SHALL</w:t>
            </w:r>
          </w:p>
        </w:tc>
        <w:tc>
          <w:tcPr>
            <w:tcW w:w="864" w:type="dxa"/>
          </w:tcPr>
          <w:p w14:paraId="22F1717E" w14:textId="77777777" w:rsidR="006F2B85" w:rsidRDefault="006F2B85">
            <w:pPr>
              <w:pStyle w:val="TableText"/>
            </w:pPr>
          </w:p>
        </w:tc>
        <w:tc>
          <w:tcPr>
            <w:tcW w:w="1104" w:type="dxa"/>
          </w:tcPr>
          <w:p w14:paraId="239BA8FF" w14:textId="0A517F80" w:rsidR="006F2B85" w:rsidRDefault="001E7B82">
            <w:pPr>
              <w:pStyle w:val="TableText"/>
            </w:pPr>
            <w:hyperlink w:anchor="C_4537-5298">
              <w:r>
                <w:rPr>
                  <w:rStyle w:val="HyperlinkText9pt"/>
                </w:rPr>
                <w:t>4537-5298</w:t>
              </w:r>
            </w:hyperlink>
          </w:p>
        </w:tc>
        <w:tc>
          <w:tcPr>
            <w:tcW w:w="2975" w:type="dxa"/>
          </w:tcPr>
          <w:p w14:paraId="25AEF749" w14:textId="77777777" w:rsidR="006F2B85" w:rsidRDefault="006F2B85">
            <w:pPr>
              <w:pStyle w:val="TableText"/>
            </w:pPr>
          </w:p>
        </w:tc>
      </w:tr>
      <w:tr w:rsidR="006F2B85" w14:paraId="2F5BE22D" w14:textId="77777777">
        <w:trPr>
          <w:jc w:val="center"/>
        </w:trPr>
        <w:tc>
          <w:tcPr>
            <w:tcW w:w="3345" w:type="dxa"/>
          </w:tcPr>
          <w:p w14:paraId="028D991A" w14:textId="77777777" w:rsidR="006F2B85" w:rsidRDefault="001E7B82">
            <w:pPr>
              <w:pStyle w:val="TableText"/>
            </w:pPr>
            <w:r>
              <w:tab/>
            </w:r>
            <w:r>
              <w:tab/>
            </w:r>
            <w:r>
              <w:tab/>
            </w:r>
            <w:r>
              <w:tab/>
              <w:t>sdtc:deceasedInd</w:t>
            </w:r>
          </w:p>
        </w:tc>
        <w:tc>
          <w:tcPr>
            <w:tcW w:w="720" w:type="dxa"/>
          </w:tcPr>
          <w:p w14:paraId="0D373C29" w14:textId="77777777" w:rsidR="006F2B85" w:rsidRDefault="001E7B82">
            <w:pPr>
              <w:pStyle w:val="TableText"/>
            </w:pPr>
            <w:r>
              <w:t>0..1</w:t>
            </w:r>
          </w:p>
        </w:tc>
        <w:tc>
          <w:tcPr>
            <w:tcW w:w="1152" w:type="dxa"/>
          </w:tcPr>
          <w:p w14:paraId="1B0BAFD7" w14:textId="77777777" w:rsidR="006F2B85" w:rsidRDefault="001E7B82">
            <w:pPr>
              <w:pStyle w:val="TableText"/>
            </w:pPr>
            <w:r>
              <w:t>MAY</w:t>
            </w:r>
          </w:p>
        </w:tc>
        <w:tc>
          <w:tcPr>
            <w:tcW w:w="864" w:type="dxa"/>
          </w:tcPr>
          <w:p w14:paraId="2A658564" w14:textId="77777777" w:rsidR="006F2B85" w:rsidRDefault="006F2B85">
            <w:pPr>
              <w:pStyle w:val="TableText"/>
            </w:pPr>
          </w:p>
        </w:tc>
        <w:tc>
          <w:tcPr>
            <w:tcW w:w="1104" w:type="dxa"/>
          </w:tcPr>
          <w:p w14:paraId="13BB2410" w14:textId="394B4135" w:rsidR="006F2B85" w:rsidRDefault="001E7B82">
            <w:pPr>
              <w:pStyle w:val="TableText"/>
            </w:pPr>
            <w:hyperlink w:anchor="C_4537-32990">
              <w:r>
                <w:rPr>
                  <w:rStyle w:val="HyperlinkText9pt"/>
                </w:rPr>
                <w:t>4537-32990</w:t>
              </w:r>
            </w:hyperlink>
          </w:p>
        </w:tc>
        <w:tc>
          <w:tcPr>
            <w:tcW w:w="2975" w:type="dxa"/>
          </w:tcPr>
          <w:p w14:paraId="0D6323AA" w14:textId="77777777" w:rsidR="006F2B85" w:rsidRDefault="006F2B85">
            <w:pPr>
              <w:pStyle w:val="TableText"/>
            </w:pPr>
          </w:p>
        </w:tc>
      </w:tr>
      <w:tr w:rsidR="006F2B85" w14:paraId="085612E9" w14:textId="77777777">
        <w:trPr>
          <w:jc w:val="center"/>
        </w:trPr>
        <w:tc>
          <w:tcPr>
            <w:tcW w:w="3345" w:type="dxa"/>
          </w:tcPr>
          <w:p w14:paraId="73009706" w14:textId="77777777" w:rsidR="006F2B85" w:rsidRDefault="001E7B82">
            <w:pPr>
              <w:pStyle w:val="TableText"/>
            </w:pPr>
            <w:r>
              <w:tab/>
            </w:r>
            <w:r>
              <w:tab/>
            </w:r>
            <w:r>
              <w:tab/>
            </w:r>
            <w:r>
              <w:tab/>
              <w:t>sdtc:deceasedTime</w:t>
            </w:r>
          </w:p>
        </w:tc>
        <w:tc>
          <w:tcPr>
            <w:tcW w:w="720" w:type="dxa"/>
          </w:tcPr>
          <w:p w14:paraId="78AEABFD" w14:textId="77777777" w:rsidR="006F2B85" w:rsidRDefault="001E7B82">
            <w:pPr>
              <w:pStyle w:val="TableText"/>
            </w:pPr>
            <w:r>
              <w:t>0..1</w:t>
            </w:r>
          </w:p>
        </w:tc>
        <w:tc>
          <w:tcPr>
            <w:tcW w:w="1152" w:type="dxa"/>
          </w:tcPr>
          <w:p w14:paraId="6008F33B" w14:textId="77777777" w:rsidR="006F2B85" w:rsidRDefault="001E7B82">
            <w:pPr>
              <w:pStyle w:val="TableText"/>
            </w:pPr>
            <w:r>
              <w:t>MAY</w:t>
            </w:r>
          </w:p>
        </w:tc>
        <w:tc>
          <w:tcPr>
            <w:tcW w:w="864" w:type="dxa"/>
          </w:tcPr>
          <w:p w14:paraId="5268150B" w14:textId="77777777" w:rsidR="006F2B85" w:rsidRDefault="006F2B85">
            <w:pPr>
              <w:pStyle w:val="TableText"/>
            </w:pPr>
          </w:p>
        </w:tc>
        <w:tc>
          <w:tcPr>
            <w:tcW w:w="1104" w:type="dxa"/>
          </w:tcPr>
          <w:p w14:paraId="7DFC3570" w14:textId="0DF09F24" w:rsidR="006F2B85" w:rsidRDefault="001E7B82">
            <w:pPr>
              <w:pStyle w:val="TableText"/>
            </w:pPr>
            <w:hyperlink w:anchor="C_4537-32988">
              <w:r>
                <w:rPr>
                  <w:rStyle w:val="HyperlinkText9pt"/>
                </w:rPr>
                <w:t>4537-32988</w:t>
              </w:r>
            </w:hyperlink>
          </w:p>
        </w:tc>
        <w:tc>
          <w:tcPr>
            <w:tcW w:w="2975" w:type="dxa"/>
          </w:tcPr>
          <w:p w14:paraId="4F9AFFD9" w14:textId="77777777" w:rsidR="006F2B85" w:rsidRDefault="006F2B85">
            <w:pPr>
              <w:pStyle w:val="TableText"/>
            </w:pPr>
          </w:p>
        </w:tc>
      </w:tr>
      <w:tr w:rsidR="006F2B85" w14:paraId="6597C0D4" w14:textId="77777777">
        <w:trPr>
          <w:jc w:val="center"/>
        </w:trPr>
        <w:tc>
          <w:tcPr>
            <w:tcW w:w="3345" w:type="dxa"/>
          </w:tcPr>
          <w:p w14:paraId="69201769" w14:textId="77777777" w:rsidR="006F2B85" w:rsidRDefault="001E7B82">
            <w:pPr>
              <w:pStyle w:val="TableText"/>
            </w:pPr>
            <w:r>
              <w:tab/>
            </w:r>
            <w:r>
              <w:tab/>
            </w:r>
            <w:r>
              <w:tab/>
            </w:r>
            <w:r>
              <w:tab/>
            </w:r>
            <w:r>
              <w:tab/>
              <w:t>@value</w:t>
            </w:r>
          </w:p>
        </w:tc>
        <w:tc>
          <w:tcPr>
            <w:tcW w:w="720" w:type="dxa"/>
          </w:tcPr>
          <w:p w14:paraId="0F2EFBC7" w14:textId="77777777" w:rsidR="006F2B85" w:rsidRDefault="001E7B82">
            <w:pPr>
              <w:pStyle w:val="TableText"/>
            </w:pPr>
            <w:r>
              <w:t>0..1</w:t>
            </w:r>
          </w:p>
        </w:tc>
        <w:tc>
          <w:tcPr>
            <w:tcW w:w="1152" w:type="dxa"/>
          </w:tcPr>
          <w:p w14:paraId="187DB299" w14:textId="77777777" w:rsidR="006F2B85" w:rsidRDefault="001E7B82">
            <w:pPr>
              <w:pStyle w:val="TableText"/>
            </w:pPr>
            <w:r>
              <w:t>SHOULD</w:t>
            </w:r>
          </w:p>
        </w:tc>
        <w:tc>
          <w:tcPr>
            <w:tcW w:w="864" w:type="dxa"/>
          </w:tcPr>
          <w:p w14:paraId="29395EFE" w14:textId="77777777" w:rsidR="006F2B85" w:rsidRDefault="006F2B85">
            <w:pPr>
              <w:pStyle w:val="TableText"/>
            </w:pPr>
          </w:p>
        </w:tc>
        <w:tc>
          <w:tcPr>
            <w:tcW w:w="1104" w:type="dxa"/>
          </w:tcPr>
          <w:p w14:paraId="18FDEDB9" w14:textId="597A9DE9" w:rsidR="006F2B85" w:rsidRDefault="001E7B82">
            <w:pPr>
              <w:pStyle w:val="TableText"/>
            </w:pPr>
            <w:hyperlink w:anchor="C_4537-32989">
              <w:r>
                <w:rPr>
                  <w:rStyle w:val="HyperlinkText9pt"/>
                </w:rPr>
                <w:t>4537-32989</w:t>
              </w:r>
            </w:hyperlink>
          </w:p>
        </w:tc>
        <w:tc>
          <w:tcPr>
            <w:tcW w:w="2975" w:type="dxa"/>
          </w:tcPr>
          <w:p w14:paraId="60959591" w14:textId="77777777" w:rsidR="006F2B85" w:rsidRDefault="006F2B85">
            <w:pPr>
              <w:pStyle w:val="TableText"/>
            </w:pPr>
          </w:p>
        </w:tc>
      </w:tr>
      <w:tr w:rsidR="006F2B85" w14:paraId="2CA4CCA0" w14:textId="77777777">
        <w:trPr>
          <w:jc w:val="center"/>
        </w:trPr>
        <w:tc>
          <w:tcPr>
            <w:tcW w:w="3345" w:type="dxa"/>
          </w:tcPr>
          <w:p w14:paraId="09CD671A" w14:textId="77777777" w:rsidR="006F2B85" w:rsidRDefault="001E7B82">
            <w:pPr>
              <w:pStyle w:val="TableText"/>
            </w:pPr>
            <w:r>
              <w:tab/>
            </w:r>
            <w:r>
              <w:tab/>
            </w:r>
            <w:r>
              <w:tab/>
            </w:r>
            <w:r>
              <w:tab/>
              <w:t>maritalStatusCode</w:t>
            </w:r>
          </w:p>
        </w:tc>
        <w:tc>
          <w:tcPr>
            <w:tcW w:w="720" w:type="dxa"/>
          </w:tcPr>
          <w:p w14:paraId="27F8FB02" w14:textId="77777777" w:rsidR="006F2B85" w:rsidRDefault="001E7B82">
            <w:pPr>
              <w:pStyle w:val="TableText"/>
            </w:pPr>
            <w:r>
              <w:t>0..1</w:t>
            </w:r>
          </w:p>
        </w:tc>
        <w:tc>
          <w:tcPr>
            <w:tcW w:w="1152" w:type="dxa"/>
          </w:tcPr>
          <w:p w14:paraId="15C235CD" w14:textId="77777777" w:rsidR="006F2B85" w:rsidRDefault="001E7B82">
            <w:pPr>
              <w:pStyle w:val="TableText"/>
            </w:pPr>
            <w:r>
              <w:t>SHOULD</w:t>
            </w:r>
          </w:p>
        </w:tc>
        <w:tc>
          <w:tcPr>
            <w:tcW w:w="864" w:type="dxa"/>
          </w:tcPr>
          <w:p w14:paraId="5696A42E" w14:textId="77777777" w:rsidR="006F2B85" w:rsidRDefault="006F2B85">
            <w:pPr>
              <w:pStyle w:val="TableText"/>
            </w:pPr>
          </w:p>
        </w:tc>
        <w:tc>
          <w:tcPr>
            <w:tcW w:w="1104" w:type="dxa"/>
          </w:tcPr>
          <w:p w14:paraId="6C256714" w14:textId="7F048597" w:rsidR="006F2B85" w:rsidRDefault="001E7B82">
            <w:pPr>
              <w:pStyle w:val="TableText"/>
            </w:pPr>
            <w:hyperlink w:anchor="C_4537-5303">
              <w:r>
                <w:rPr>
                  <w:rStyle w:val="HyperlinkText9pt"/>
                </w:rPr>
                <w:t>4537-5303</w:t>
              </w:r>
            </w:hyperlink>
          </w:p>
        </w:tc>
        <w:tc>
          <w:tcPr>
            <w:tcW w:w="2975" w:type="dxa"/>
          </w:tcPr>
          <w:p w14:paraId="71F05975" w14:textId="77777777" w:rsidR="006F2B85" w:rsidRDefault="001E7B82">
            <w:pPr>
              <w:pStyle w:val="TableText"/>
            </w:pPr>
            <w:r>
              <w:t>urn:oid:2.16.840.1.113883.1.11.12212 (Marital Status)</w:t>
            </w:r>
          </w:p>
        </w:tc>
      </w:tr>
      <w:tr w:rsidR="006F2B85" w14:paraId="5C7FF617" w14:textId="77777777">
        <w:trPr>
          <w:jc w:val="center"/>
        </w:trPr>
        <w:tc>
          <w:tcPr>
            <w:tcW w:w="3345" w:type="dxa"/>
          </w:tcPr>
          <w:p w14:paraId="494AD7FD" w14:textId="77777777" w:rsidR="006F2B85" w:rsidRDefault="001E7B82">
            <w:pPr>
              <w:pStyle w:val="TableText"/>
            </w:pPr>
            <w:r>
              <w:tab/>
            </w:r>
            <w:r>
              <w:tab/>
            </w:r>
            <w:r>
              <w:tab/>
            </w:r>
            <w:r>
              <w:tab/>
              <w:t>religiousAffiliationCode</w:t>
            </w:r>
          </w:p>
        </w:tc>
        <w:tc>
          <w:tcPr>
            <w:tcW w:w="720" w:type="dxa"/>
          </w:tcPr>
          <w:p w14:paraId="574CD1C9" w14:textId="77777777" w:rsidR="006F2B85" w:rsidRDefault="001E7B82">
            <w:pPr>
              <w:pStyle w:val="TableText"/>
            </w:pPr>
            <w:r>
              <w:t>0..1</w:t>
            </w:r>
          </w:p>
        </w:tc>
        <w:tc>
          <w:tcPr>
            <w:tcW w:w="1152" w:type="dxa"/>
          </w:tcPr>
          <w:p w14:paraId="3918F3CC" w14:textId="77777777" w:rsidR="006F2B85" w:rsidRDefault="001E7B82">
            <w:pPr>
              <w:pStyle w:val="TableText"/>
            </w:pPr>
            <w:r>
              <w:t>MAY</w:t>
            </w:r>
          </w:p>
        </w:tc>
        <w:tc>
          <w:tcPr>
            <w:tcW w:w="864" w:type="dxa"/>
          </w:tcPr>
          <w:p w14:paraId="0D4DA28B" w14:textId="77777777" w:rsidR="006F2B85" w:rsidRDefault="006F2B85">
            <w:pPr>
              <w:pStyle w:val="TableText"/>
            </w:pPr>
          </w:p>
        </w:tc>
        <w:tc>
          <w:tcPr>
            <w:tcW w:w="1104" w:type="dxa"/>
          </w:tcPr>
          <w:p w14:paraId="76616245" w14:textId="0E4D680F" w:rsidR="006F2B85" w:rsidRDefault="001E7B82">
            <w:pPr>
              <w:pStyle w:val="TableText"/>
            </w:pPr>
            <w:hyperlink w:anchor="C_4537-5317">
              <w:r>
                <w:rPr>
                  <w:rStyle w:val="HyperlinkText9pt"/>
                </w:rPr>
                <w:t>4537-5317</w:t>
              </w:r>
            </w:hyperlink>
          </w:p>
        </w:tc>
        <w:tc>
          <w:tcPr>
            <w:tcW w:w="2975" w:type="dxa"/>
          </w:tcPr>
          <w:p w14:paraId="1103DE9D" w14:textId="77777777" w:rsidR="006F2B85" w:rsidRDefault="001E7B82">
            <w:pPr>
              <w:pStyle w:val="TableText"/>
            </w:pPr>
            <w:r>
              <w:t>urn:oid:2.16.840.1.113883.1.11.19185 (Religious Affiliation)</w:t>
            </w:r>
          </w:p>
        </w:tc>
      </w:tr>
      <w:tr w:rsidR="006F2B85" w14:paraId="031EF8E7" w14:textId="77777777">
        <w:trPr>
          <w:jc w:val="center"/>
        </w:trPr>
        <w:tc>
          <w:tcPr>
            <w:tcW w:w="3345" w:type="dxa"/>
          </w:tcPr>
          <w:p w14:paraId="3410AE04" w14:textId="77777777" w:rsidR="006F2B85" w:rsidRDefault="001E7B82">
            <w:pPr>
              <w:pStyle w:val="TableText"/>
            </w:pPr>
            <w:r>
              <w:tab/>
            </w:r>
            <w:r>
              <w:tab/>
            </w:r>
            <w:r>
              <w:tab/>
            </w:r>
            <w:r>
              <w:tab/>
              <w:t>raceCode</w:t>
            </w:r>
          </w:p>
        </w:tc>
        <w:tc>
          <w:tcPr>
            <w:tcW w:w="720" w:type="dxa"/>
          </w:tcPr>
          <w:p w14:paraId="7EF0AB3D" w14:textId="77777777" w:rsidR="006F2B85" w:rsidRDefault="001E7B82">
            <w:pPr>
              <w:pStyle w:val="TableText"/>
            </w:pPr>
            <w:r>
              <w:t>1..1</w:t>
            </w:r>
          </w:p>
        </w:tc>
        <w:tc>
          <w:tcPr>
            <w:tcW w:w="1152" w:type="dxa"/>
          </w:tcPr>
          <w:p w14:paraId="71E6308E" w14:textId="77777777" w:rsidR="006F2B85" w:rsidRDefault="001E7B82">
            <w:pPr>
              <w:pStyle w:val="TableText"/>
            </w:pPr>
            <w:r>
              <w:t>SHALL</w:t>
            </w:r>
          </w:p>
        </w:tc>
        <w:tc>
          <w:tcPr>
            <w:tcW w:w="864" w:type="dxa"/>
          </w:tcPr>
          <w:p w14:paraId="26E198EB" w14:textId="77777777" w:rsidR="006F2B85" w:rsidRDefault="006F2B85">
            <w:pPr>
              <w:pStyle w:val="TableText"/>
            </w:pPr>
          </w:p>
        </w:tc>
        <w:tc>
          <w:tcPr>
            <w:tcW w:w="1104" w:type="dxa"/>
          </w:tcPr>
          <w:p w14:paraId="37B4476A" w14:textId="21AB55AB" w:rsidR="006F2B85" w:rsidRDefault="001E7B82">
            <w:pPr>
              <w:pStyle w:val="TableText"/>
            </w:pPr>
            <w:hyperlink w:anchor="C_4537-5322">
              <w:r>
                <w:rPr>
                  <w:rStyle w:val="HyperlinkText9pt"/>
                </w:rPr>
                <w:t>4537-5322</w:t>
              </w:r>
            </w:hyperlink>
          </w:p>
        </w:tc>
        <w:tc>
          <w:tcPr>
            <w:tcW w:w="2975" w:type="dxa"/>
          </w:tcPr>
          <w:p w14:paraId="1A247165" w14:textId="77777777" w:rsidR="006F2B85" w:rsidRDefault="001E7B82">
            <w:pPr>
              <w:pStyle w:val="TableText"/>
            </w:pPr>
            <w:r>
              <w:t>urn:oid:2.16.840.1.113883.3.2074.1.1.3 (Race Category Excluding Nulls)</w:t>
            </w:r>
          </w:p>
        </w:tc>
      </w:tr>
      <w:tr w:rsidR="006F2B85" w14:paraId="16B73EEB" w14:textId="77777777">
        <w:trPr>
          <w:jc w:val="center"/>
        </w:trPr>
        <w:tc>
          <w:tcPr>
            <w:tcW w:w="3345" w:type="dxa"/>
          </w:tcPr>
          <w:p w14:paraId="563F54CA" w14:textId="77777777" w:rsidR="006F2B85" w:rsidRDefault="001E7B82">
            <w:pPr>
              <w:pStyle w:val="TableText"/>
            </w:pPr>
            <w:r>
              <w:tab/>
            </w:r>
            <w:r>
              <w:tab/>
            </w:r>
            <w:r>
              <w:tab/>
            </w:r>
            <w:r>
              <w:tab/>
              <w:t>sdtc:raceCode</w:t>
            </w:r>
          </w:p>
        </w:tc>
        <w:tc>
          <w:tcPr>
            <w:tcW w:w="720" w:type="dxa"/>
          </w:tcPr>
          <w:p w14:paraId="56A49CEE" w14:textId="77777777" w:rsidR="006F2B85" w:rsidRDefault="001E7B82">
            <w:pPr>
              <w:pStyle w:val="TableText"/>
            </w:pPr>
            <w:r>
              <w:t>0..*</w:t>
            </w:r>
          </w:p>
        </w:tc>
        <w:tc>
          <w:tcPr>
            <w:tcW w:w="1152" w:type="dxa"/>
          </w:tcPr>
          <w:p w14:paraId="04253540" w14:textId="77777777" w:rsidR="006F2B85" w:rsidRDefault="001E7B82">
            <w:pPr>
              <w:pStyle w:val="TableText"/>
            </w:pPr>
            <w:r>
              <w:t>MAY</w:t>
            </w:r>
          </w:p>
        </w:tc>
        <w:tc>
          <w:tcPr>
            <w:tcW w:w="864" w:type="dxa"/>
          </w:tcPr>
          <w:p w14:paraId="2278831C" w14:textId="77777777" w:rsidR="006F2B85" w:rsidRDefault="006F2B85">
            <w:pPr>
              <w:pStyle w:val="TableText"/>
            </w:pPr>
          </w:p>
        </w:tc>
        <w:tc>
          <w:tcPr>
            <w:tcW w:w="1104" w:type="dxa"/>
          </w:tcPr>
          <w:p w14:paraId="044A9F1E" w14:textId="005DE69F" w:rsidR="006F2B85" w:rsidRDefault="001E7B82">
            <w:pPr>
              <w:pStyle w:val="TableText"/>
            </w:pPr>
            <w:hyperlink w:anchor="C_4537-7263">
              <w:r>
                <w:rPr>
                  <w:rStyle w:val="HyperlinkText9pt"/>
                </w:rPr>
                <w:t>4537-7263</w:t>
              </w:r>
            </w:hyperlink>
          </w:p>
        </w:tc>
        <w:tc>
          <w:tcPr>
            <w:tcW w:w="2975" w:type="dxa"/>
          </w:tcPr>
          <w:p w14:paraId="3DC7027D" w14:textId="77777777" w:rsidR="006F2B85" w:rsidRDefault="001E7B82">
            <w:pPr>
              <w:pStyle w:val="TableText"/>
            </w:pPr>
            <w:r>
              <w:t>urn:oid:2.16.840.1.113883.1.11.14914 (Race Value Set)</w:t>
            </w:r>
          </w:p>
        </w:tc>
      </w:tr>
      <w:tr w:rsidR="006F2B85" w14:paraId="45659930" w14:textId="77777777">
        <w:trPr>
          <w:jc w:val="center"/>
        </w:trPr>
        <w:tc>
          <w:tcPr>
            <w:tcW w:w="3345" w:type="dxa"/>
          </w:tcPr>
          <w:p w14:paraId="0EF5781E" w14:textId="77777777" w:rsidR="006F2B85" w:rsidRDefault="001E7B82">
            <w:pPr>
              <w:pStyle w:val="TableText"/>
            </w:pPr>
            <w:r>
              <w:tab/>
            </w:r>
            <w:r>
              <w:tab/>
            </w:r>
            <w:r>
              <w:tab/>
            </w:r>
            <w:r>
              <w:tab/>
              <w:t>ethnicGroupCode</w:t>
            </w:r>
          </w:p>
        </w:tc>
        <w:tc>
          <w:tcPr>
            <w:tcW w:w="720" w:type="dxa"/>
          </w:tcPr>
          <w:p w14:paraId="7A0DD9F5" w14:textId="77777777" w:rsidR="006F2B85" w:rsidRDefault="001E7B82">
            <w:pPr>
              <w:pStyle w:val="TableText"/>
            </w:pPr>
            <w:r>
              <w:t>1..1</w:t>
            </w:r>
          </w:p>
        </w:tc>
        <w:tc>
          <w:tcPr>
            <w:tcW w:w="1152" w:type="dxa"/>
          </w:tcPr>
          <w:p w14:paraId="006F7BA7" w14:textId="77777777" w:rsidR="006F2B85" w:rsidRDefault="001E7B82">
            <w:pPr>
              <w:pStyle w:val="TableText"/>
            </w:pPr>
            <w:r>
              <w:t>SHALL</w:t>
            </w:r>
          </w:p>
        </w:tc>
        <w:tc>
          <w:tcPr>
            <w:tcW w:w="864" w:type="dxa"/>
          </w:tcPr>
          <w:p w14:paraId="4FE75BA8" w14:textId="77777777" w:rsidR="006F2B85" w:rsidRDefault="006F2B85">
            <w:pPr>
              <w:pStyle w:val="TableText"/>
            </w:pPr>
          </w:p>
        </w:tc>
        <w:tc>
          <w:tcPr>
            <w:tcW w:w="1104" w:type="dxa"/>
          </w:tcPr>
          <w:p w14:paraId="79B41964" w14:textId="18AAA552" w:rsidR="006F2B85" w:rsidRDefault="001E7B82">
            <w:pPr>
              <w:pStyle w:val="TableText"/>
            </w:pPr>
            <w:hyperlink w:anchor="C_4537-5323">
              <w:r>
                <w:rPr>
                  <w:rStyle w:val="HyperlinkText9pt"/>
                </w:rPr>
                <w:t>4537-5323</w:t>
              </w:r>
            </w:hyperlink>
          </w:p>
        </w:tc>
        <w:tc>
          <w:tcPr>
            <w:tcW w:w="2975" w:type="dxa"/>
          </w:tcPr>
          <w:p w14:paraId="0D3F0313" w14:textId="77777777" w:rsidR="006F2B85" w:rsidRDefault="001E7B82">
            <w:pPr>
              <w:pStyle w:val="TableText"/>
            </w:pPr>
            <w:r>
              <w:t>urn:oid:2.16.840.1.114222.4.11.837 (Ethnicity)</w:t>
            </w:r>
          </w:p>
        </w:tc>
      </w:tr>
      <w:tr w:rsidR="006F2B85" w14:paraId="41DDA5E5" w14:textId="77777777">
        <w:trPr>
          <w:jc w:val="center"/>
        </w:trPr>
        <w:tc>
          <w:tcPr>
            <w:tcW w:w="3345" w:type="dxa"/>
          </w:tcPr>
          <w:p w14:paraId="65B2A37F" w14:textId="77777777" w:rsidR="006F2B85" w:rsidRDefault="001E7B82">
            <w:pPr>
              <w:pStyle w:val="TableText"/>
            </w:pPr>
            <w:r>
              <w:tab/>
            </w:r>
            <w:r>
              <w:tab/>
            </w:r>
            <w:r>
              <w:tab/>
            </w:r>
            <w:r>
              <w:tab/>
              <w:t>sdtc:ethnicGroupCode</w:t>
            </w:r>
          </w:p>
        </w:tc>
        <w:tc>
          <w:tcPr>
            <w:tcW w:w="720" w:type="dxa"/>
          </w:tcPr>
          <w:p w14:paraId="11372FE8" w14:textId="77777777" w:rsidR="006F2B85" w:rsidRDefault="001E7B82">
            <w:pPr>
              <w:pStyle w:val="TableText"/>
            </w:pPr>
            <w:r>
              <w:t>0..*</w:t>
            </w:r>
          </w:p>
        </w:tc>
        <w:tc>
          <w:tcPr>
            <w:tcW w:w="1152" w:type="dxa"/>
          </w:tcPr>
          <w:p w14:paraId="0D3598EC" w14:textId="77777777" w:rsidR="006F2B85" w:rsidRDefault="001E7B82">
            <w:pPr>
              <w:pStyle w:val="TableText"/>
            </w:pPr>
            <w:r>
              <w:t>MAY</w:t>
            </w:r>
          </w:p>
        </w:tc>
        <w:tc>
          <w:tcPr>
            <w:tcW w:w="864" w:type="dxa"/>
          </w:tcPr>
          <w:p w14:paraId="5C384DB4" w14:textId="77777777" w:rsidR="006F2B85" w:rsidRDefault="006F2B85">
            <w:pPr>
              <w:pStyle w:val="TableText"/>
            </w:pPr>
          </w:p>
        </w:tc>
        <w:tc>
          <w:tcPr>
            <w:tcW w:w="1104" w:type="dxa"/>
          </w:tcPr>
          <w:p w14:paraId="7709E687" w14:textId="1FCA1E41" w:rsidR="006F2B85" w:rsidRDefault="001E7B82">
            <w:pPr>
              <w:pStyle w:val="TableText"/>
            </w:pPr>
            <w:hyperlink w:anchor="C_4537-32901">
              <w:r>
                <w:rPr>
                  <w:rStyle w:val="HyperlinkText9pt"/>
                </w:rPr>
                <w:t>4537-32901</w:t>
              </w:r>
            </w:hyperlink>
          </w:p>
        </w:tc>
        <w:tc>
          <w:tcPr>
            <w:tcW w:w="2975" w:type="dxa"/>
          </w:tcPr>
          <w:p w14:paraId="51DDB7B6" w14:textId="77777777" w:rsidR="006F2B85" w:rsidRDefault="001E7B82">
            <w:pPr>
              <w:pStyle w:val="TableText"/>
            </w:pPr>
            <w:r>
              <w:t>urn:oid:2.16.840.1.114222.4.11.877 (Detailed Ethnicity)</w:t>
            </w:r>
          </w:p>
        </w:tc>
      </w:tr>
      <w:tr w:rsidR="006F2B85" w14:paraId="344D44D9" w14:textId="77777777">
        <w:trPr>
          <w:jc w:val="center"/>
        </w:trPr>
        <w:tc>
          <w:tcPr>
            <w:tcW w:w="3345" w:type="dxa"/>
          </w:tcPr>
          <w:p w14:paraId="6F3227CB" w14:textId="77777777" w:rsidR="006F2B85" w:rsidRDefault="001E7B82">
            <w:pPr>
              <w:pStyle w:val="TableText"/>
            </w:pPr>
            <w:r>
              <w:tab/>
            </w:r>
            <w:r>
              <w:tab/>
            </w:r>
            <w:r>
              <w:tab/>
            </w:r>
            <w:r>
              <w:tab/>
              <w:t>guardian</w:t>
            </w:r>
          </w:p>
        </w:tc>
        <w:tc>
          <w:tcPr>
            <w:tcW w:w="720" w:type="dxa"/>
          </w:tcPr>
          <w:p w14:paraId="722D7C45" w14:textId="77777777" w:rsidR="006F2B85" w:rsidRDefault="001E7B82">
            <w:pPr>
              <w:pStyle w:val="TableText"/>
            </w:pPr>
            <w:r>
              <w:t>0..*</w:t>
            </w:r>
          </w:p>
        </w:tc>
        <w:tc>
          <w:tcPr>
            <w:tcW w:w="1152" w:type="dxa"/>
          </w:tcPr>
          <w:p w14:paraId="56056810" w14:textId="77777777" w:rsidR="006F2B85" w:rsidRDefault="001E7B82">
            <w:pPr>
              <w:pStyle w:val="TableText"/>
            </w:pPr>
            <w:r>
              <w:t>MAY</w:t>
            </w:r>
          </w:p>
        </w:tc>
        <w:tc>
          <w:tcPr>
            <w:tcW w:w="864" w:type="dxa"/>
          </w:tcPr>
          <w:p w14:paraId="2876178A" w14:textId="77777777" w:rsidR="006F2B85" w:rsidRDefault="006F2B85">
            <w:pPr>
              <w:pStyle w:val="TableText"/>
            </w:pPr>
          </w:p>
        </w:tc>
        <w:tc>
          <w:tcPr>
            <w:tcW w:w="1104" w:type="dxa"/>
          </w:tcPr>
          <w:p w14:paraId="5571C7EC" w14:textId="587E4BE3" w:rsidR="006F2B85" w:rsidRDefault="001E7B82">
            <w:pPr>
              <w:pStyle w:val="TableText"/>
            </w:pPr>
            <w:hyperlink w:anchor="C_4537-5325">
              <w:r>
                <w:rPr>
                  <w:rStyle w:val="HyperlinkText9pt"/>
                </w:rPr>
                <w:t>4537-5325</w:t>
              </w:r>
            </w:hyperlink>
          </w:p>
        </w:tc>
        <w:tc>
          <w:tcPr>
            <w:tcW w:w="2975" w:type="dxa"/>
          </w:tcPr>
          <w:p w14:paraId="090F8AD2" w14:textId="77777777" w:rsidR="006F2B85" w:rsidRDefault="006F2B85">
            <w:pPr>
              <w:pStyle w:val="TableText"/>
            </w:pPr>
          </w:p>
        </w:tc>
      </w:tr>
      <w:tr w:rsidR="006F2B85" w14:paraId="62B574D9" w14:textId="77777777">
        <w:trPr>
          <w:jc w:val="center"/>
        </w:trPr>
        <w:tc>
          <w:tcPr>
            <w:tcW w:w="3345" w:type="dxa"/>
          </w:tcPr>
          <w:p w14:paraId="13571945" w14:textId="77777777" w:rsidR="006F2B85" w:rsidRDefault="001E7B82">
            <w:pPr>
              <w:pStyle w:val="TableText"/>
            </w:pPr>
            <w:r>
              <w:tab/>
            </w:r>
            <w:r>
              <w:tab/>
            </w:r>
            <w:r>
              <w:tab/>
            </w:r>
            <w:r>
              <w:tab/>
            </w:r>
            <w:r>
              <w:tab/>
              <w:t>code</w:t>
            </w:r>
          </w:p>
        </w:tc>
        <w:tc>
          <w:tcPr>
            <w:tcW w:w="720" w:type="dxa"/>
          </w:tcPr>
          <w:p w14:paraId="0F7116C7" w14:textId="77777777" w:rsidR="006F2B85" w:rsidRDefault="001E7B82">
            <w:pPr>
              <w:pStyle w:val="TableText"/>
            </w:pPr>
            <w:r>
              <w:t>0..1</w:t>
            </w:r>
          </w:p>
        </w:tc>
        <w:tc>
          <w:tcPr>
            <w:tcW w:w="1152" w:type="dxa"/>
          </w:tcPr>
          <w:p w14:paraId="0083984E" w14:textId="77777777" w:rsidR="006F2B85" w:rsidRDefault="001E7B82">
            <w:pPr>
              <w:pStyle w:val="TableText"/>
            </w:pPr>
            <w:r>
              <w:t>SHOULD</w:t>
            </w:r>
          </w:p>
        </w:tc>
        <w:tc>
          <w:tcPr>
            <w:tcW w:w="864" w:type="dxa"/>
          </w:tcPr>
          <w:p w14:paraId="53768ACD" w14:textId="77777777" w:rsidR="006F2B85" w:rsidRDefault="006F2B85">
            <w:pPr>
              <w:pStyle w:val="TableText"/>
            </w:pPr>
          </w:p>
        </w:tc>
        <w:tc>
          <w:tcPr>
            <w:tcW w:w="1104" w:type="dxa"/>
          </w:tcPr>
          <w:p w14:paraId="05B7C999" w14:textId="1E1F4510" w:rsidR="006F2B85" w:rsidRDefault="001E7B82">
            <w:pPr>
              <w:pStyle w:val="TableText"/>
            </w:pPr>
            <w:hyperlink w:anchor="C_4537-5326">
              <w:r>
                <w:rPr>
                  <w:rStyle w:val="HyperlinkText9pt"/>
                </w:rPr>
                <w:t>4537-5326</w:t>
              </w:r>
            </w:hyperlink>
          </w:p>
        </w:tc>
        <w:tc>
          <w:tcPr>
            <w:tcW w:w="2975" w:type="dxa"/>
          </w:tcPr>
          <w:p w14:paraId="76BD9978" w14:textId="77777777" w:rsidR="006F2B85" w:rsidRDefault="001E7B82">
            <w:pPr>
              <w:pStyle w:val="TableText"/>
            </w:pPr>
            <w:r>
              <w:t>urn:oid:2.16.840.1.113883.11.20.12.1 (Personal And Legal Relationship Role Type)</w:t>
            </w:r>
          </w:p>
        </w:tc>
      </w:tr>
      <w:tr w:rsidR="006F2B85" w14:paraId="24D68E22" w14:textId="77777777">
        <w:trPr>
          <w:jc w:val="center"/>
        </w:trPr>
        <w:tc>
          <w:tcPr>
            <w:tcW w:w="3345" w:type="dxa"/>
          </w:tcPr>
          <w:p w14:paraId="6650842B" w14:textId="77777777" w:rsidR="006F2B85" w:rsidRDefault="001E7B82">
            <w:pPr>
              <w:pStyle w:val="TableText"/>
            </w:pPr>
            <w:r>
              <w:tab/>
            </w:r>
            <w:r>
              <w:tab/>
            </w:r>
            <w:r>
              <w:tab/>
            </w:r>
            <w:r>
              <w:tab/>
            </w:r>
            <w:r>
              <w:tab/>
              <w:t>addr</w:t>
            </w:r>
          </w:p>
        </w:tc>
        <w:tc>
          <w:tcPr>
            <w:tcW w:w="720" w:type="dxa"/>
          </w:tcPr>
          <w:p w14:paraId="39EB4F92" w14:textId="77777777" w:rsidR="006F2B85" w:rsidRDefault="001E7B82">
            <w:pPr>
              <w:pStyle w:val="TableText"/>
            </w:pPr>
            <w:r>
              <w:t>0..*</w:t>
            </w:r>
          </w:p>
        </w:tc>
        <w:tc>
          <w:tcPr>
            <w:tcW w:w="1152" w:type="dxa"/>
          </w:tcPr>
          <w:p w14:paraId="135867BD" w14:textId="77777777" w:rsidR="006F2B85" w:rsidRDefault="001E7B82">
            <w:pPr>
              <w:pStyle w:val="TableText"/>
            </w:pPr>
            <w:r>
              <w:t>SHOULD</w:t>
            </w:r>
          </w:p>
        </w:tc>
        <w:tc>
          <w:tcPr>
            <w:tcW w:w="864" w:type="dxa"/>
          </w:tcPr>
          <w:p w14:paraId="41906D04" w14:textId="77777777" w:rsidR="006F2B85" w:rsidRDefault="006F2B85">
            <w:pPr>
              <w:pStyle w:val="TableText"/>
            </w:pPr>
          </w:p>
        </w:tc>
        <w:tc>
          <w:tcPr>
            <w:tcW w:w="1104" w:type="dxa"/>
          </w:tcPr>
          <w:p w14:paraId="5CB30480" w14:textId="650D35D6" w:rsidR="006F2B85" w:rsidRDefault="001E7B82">
            <w:pPr>
              <w:pStyle w:val="TableText"/>
            </w:pPr>
            <w:hyperlink w:anchor="C_4537-5359">
              <w:r>
                <w:rPr>
                  <w:rStyle w:val="HyperlinkText9pt"/>
                </w:rPr>
                <w:t>4537-5359</w:t>
              </w:r>
            </w:hyperlink>
          </w:p>
        </w:tc>
        <w:tc>
          <w:tcPr>
            <w:tcW w:w="2975" w:type="dxa"/>
          </w:tcPr>
          <w:p w14:paraId="5AC0785E" w14:textId="4979CEEB"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2205CBDB" w14:textId="77777777">
        <w:trPr>
          <w:jc w:val="center"/>
        </w:trPr>
        <w:tc>
          <w:tcPr>
            <w:tcW w:w="3345" w:type="dxa"/>
          </w:tcPr>
          <w:p w14:paraId="56177BFA" w14:textId="77777777" w:rsidR="006F2B85" w:rsidRDefault="001E7B82">
            <w:pPr>
              <w:pStyle w:val="TableText"/>
            </w:pPr>
            <w:r>
              <w:tab/>
            </w:r>
            <w:r>
              <w:tab/>
            </w:r>
            <w:r>
              <w:tab/>
            </w:r>
            <w:r>
              <w:tab/>
            </w:r>
            <w:r>
              <w:tab/>
              <w:t>telecom</w:t>
            </w:r>
          </w:p>
        </w:tc>
        <w:tc>
          <w:tcPr>
            <w:tcW w:w="720" w:type="dxa"/>
          </w:tcPr>
          <w:p w14:paraId="5DFC068D" w14:textId="77777777" w:rsidR="006F2B85" w:rsidRDefault="001E7B82">
            <w:pPr>
              <w:pStyle w:val="TableText"/>
            </w:pPr>
            <w:r>
              <w:t>0..*</w:t>
            </w:r>
          </w:p>
        </w:tc>
        <w:tc>
          <w:tcPr>
            <w:tcW w:w="1152" w:type="dxa"/>
          </w:tcPr>
          <w:p w14:paraId="28943C2C" w14:textId="77777777" w:rsidR="006F2B85" w:rsidRDefault="001E7B82">
            <w:pPr>
              <w:pStyle w:val="TableText"/>
            </w:pPr>
            <w:r>
              <w:t>SHOULD</w:t>
            </w:r>
          </w:p>
        </w:tc>
        <w:tc>
          <w:tcPr>
            <w:tcW w:w="864" w:type="dxa"/>
          </w:tcPr>
          <w:p w14:paraId="59D51B81" w14:textId="77777777" w:rsidR="006F2B85" w:rsidRDefault="006F2B85">
            <w:pPr>
              <w:pStyle w:val="TableText"/>
            </w:pPr>
          </w:p>
        </w:tc>
        <w:tc>
          <w:tcPr>
            <w:tcW w:w="1104" w:type="dxa"/>
          </w:tcPr>
          <w:p w14:paraId="5F8D148E" w14:textId="6F8A401D" w:rsidR="006F2B85" w:rsidRDefault="001E7B82">
            <w:pPr>
              <w:pStyle w:val="TableText"/>
            </w:pPr>
            <w:hyperlink w:anchor="C_4537-5382">
              <w:r>
                <w:rPr>
                  <w:rStyle w:val="HyperlinkText9pt"/>
                </w:rPr>
                <w:t>4537-5382</w:t>
              </w:r>
            </w:hyperlink>
          </w:p>
        </w:tc>
        <w:tc>
          <w:tcPr>
            <w:tcW w:w="2975" w:type="dxa"/>
          </w:tcPr>
          <w:p w14:paraId="425A6C9E" w14:textId="77777777" w:rsidR="006F2B85" w:rsidRDefault="006F2B85">
            <w:pPr>
              <w:pStyle w:val="TableText"/>
            </w:pPr>
          </w:p>
        </w:tc>
      </w:tr>
      <w:tr w:rsidR="006F2B85" w14:paraId="07369271" w14:textId="77777777">
        <w:trPr>
          <w:jc w:val="center"/>
        </w:trPr>
        <w:tc>
          <w:tcPr>
            <w:tcW w:w="3345" w:type="dxa"/>
          </w:tcPr>
          <w:p w14:paraId="536A5DF5" w14:textId="77777777" w:rsidR="006F2B85" w:rsidRDefault="001E7B82">
            <w:pPr>
              <w:pStyle w:val="TableText"/>
            </w:pPr>
            <w:r>
              <w:lastRenderedPageBreak/>
              <w:tab/>
            </w:r>
            <w:r>
              <w:tab/>
            </w:r>
            <w:r>
              <w:tab/>
            </w:r>
            <w:r>
              <w:tab/>
            </w:r>
            <w:r>
              <w:tab/>
            </w:r>
            <w:r>
              <w:tab/>
              <w:t>@use</w:t>
            </w:r>
          </w:p>
        </w:tc>
        <w:tc>
          <w:tcPr>
            <w:tcW w:w="720" w:type="dxa"/>
          </w:tcPr>
          <w:p w14:paraId="32A37232" w14:textId="77777777" w:rsidR="006F2B85" w:rsidRDefault="001E7B82">
            <w:pPr>
              <w:pStyle w:val="TableText"/>
            </w:pPr>
            <w:r>
              <w:t>0..1</w:t>
            </w:r>
          </w:p>
        </w:tc>
        <w:tc>
          <w:tcPr>
            <w:tcW w:w="1152" w:type="dxa"/>
          </w:tcPr>
          <w:p w14:paraId="4360BB1C" w14:textId="77777777" w:rsidR="006F2B85" w:rsidRDefault="001E7B82">
            <w:pPr>
              <w:pStyle w:val="TableText"/>
            </w:pPr>
            <w:r>
              <w:t>SHOULD</w:t>
            </w:r>
          </w:p>
        </w:tc>
        <w:tc>
          <w:tcPr>
            <w:tcW w:w="864" w:type="dxa"/>
          </w:tcPr>
          <w:p w14:paraId="70F6FDEE" w14:textId="77777777" w:rsidR="006F2B85" w:rsidRDefault="006F2B85">
            <w:pPr>
              <w:pStyle w:val="TableText"/>
            </w:pPr>
          </w:p>
        </w:tc>
        <w:tc>
          <w:tcPr>
            <w:tcW w:w="1104" w:type="dxa"/>
          </w:tcPr>
          <w:p w14:paraId="4E788EB8" w14:textId="63E5CF5C" w:rsidR="006F2B85" w:rsidRDefault="001E7B82">
            <w:pPr>
              <w:pStyle w:val="TableText"/>
            </w:pPr>
            <w:hyperlink w:anchor="C_4537-7993">
              <w:r>
                <w:rPr>
                  <w:rStyle w:val="HyperlinkText9pt"/>
                </w:rPr>
                <w:t>4537-7993</w:t>
              </w:r>
            </w:hyperlink>
          </w:p>
        </w:tc>
        <w:tc>
          <w:tcPr>
            <w:tcW w:w="2975" w:type="dxa"/>
          </w:tcPr>
          <w:p w14:paraId="0207FB0B" w14:textId="77777777" w:rsidR="006F2B85" w:rsidRDefault="001E7B82">
            <w:pPr>
              <w:pStyle w:val="TableText"/>
            </w:pPr>
            <w:r>
              <w:t>urn:oid:2.16.840.1.113883.11.20.9.20 (Telecom Use (US Realm Header))</w:t>
            </w:r>
          </w:p>
        </w:tc>
      </w:tr>
      <w:tr w:rsidR="006F2B85" w14:paraId="578B1A25" w14:textId="77777777">
        <w:trPr>
          <w:jc w:val="center"/>
        </w:trPr>
        <w:tc>
          <w:tcPr>
            <w:tcW w:w="3345" w:type="dxa"/>
          </w:tcPr>
          <w:p w14:paraId="539CAA6E" w14:textId="77777777" w:rsidR="006F2B85" w:rsidRDefault="001E7B82">
            <w:pPr>
              <w:pStyle w:val="TableText"/>
            </w:pPr>
            <w:r>
              <w:tab/>
            </w:r>
            <w:r>
              <w:tab/>
            </w:r>
            <w:r>
              <w:tab/>
            </w:r>
            <w:r>
              <w:tab/>
            </w:r>
            <w:r>
              <w:tab/>
              <w:t>guardianPerson</w:t>
            </w:r>
          </w:p>
        </w:tc>
        <w:tc>
          <w:tcPr>
            <w:tcW w:w="720" w:type="dxa"/>
          </w:tcPr>
          <w:p w14:paraId="3C432355" w14:textId="77777777" w:rsidR="006F2B85" w:rsidRDefault="001E7B82">
            <w:pPr>
              <w:pStyle w:val="TableText"/>
            </w:pPr>
            <w:r>
              <w:t>1..1</w:t>
            </w:r>
          </w:p>
        </w:tc>
        <w:tc>
          <w:tcPr>
            <w:tcW w:w="1152" w:type="dxa"/>
          </w:tcPr>
          <w:p w14:paraId="76AF3537" w14:textId="77777777" w:rsidR="006F2B85" w:rsidRDefault="001E7B82">
            <w:pPr>
              <w:pStyle w:val="TableText"/>
            </w:pPr>
            <w:r>
              <w:t>SHALL</w:t>
            </w:r>
          </w:p>
        </w:tc>
        <w:tc>
          <w:tcPr>
            <w:tcW w:w="864" w:type="dxa"/>
          </w:tcPr>
          <w:p w14:paraId="3A9967CE" w14:textId="77777777" w:rsidR="006F2B85" w:rsidRDefault="006F2B85">
            <w:pPr>
              <w:pStyle w:val="TableText"/>
            </w:pPr>
          </w:p>
        </w:tc>
        <w:tc>
          <w:tcPr>
            <w:tcW w:w="1104" w:type="dxa"/>
          </w:tcPr>
          <w:p w14:paraId="2A30282C" w14:textId="750FD94A" w:rsidR="006F2B85" w:rsidRDefault="001E7B82">
            <w:pPr>
              <w:pStyle w:val="TableText"/>
            </w:pPr>
            <w:hyperlink w:anchor="C_4537-5385">
              <w:r>
                <w:rPr>
                  <w:rStyle w:val="HyperlinkText9pt"/>
                </w:rPr>
                <w:t>4537-5385</w:t>
              </w:r>
            </w:hyperlink>
          </w:p>
        </w:tc>
        <w:tc>
          <w:tcPr>
            <w:tcW w:w="2975" w:type="dxa"/>
          </w:tcPr>
          <w:p w14:paraId="1481EDC3" w14:textId="77777777" w:rsidR="006F2B85" w:rsidRDefault="006F2B85">
            <w:pPr>
              <w:pStyle w:val="TableText"/>
            </w:pPr>
          </w:p>
        </w:tc>
      </w:tr>
      <w:tr w:rsidR="006F2B85" w14:paraId="51F2611B" w14:textId="77777777">
        <w:trPr>
          <w:jc w:val="center"/>
        </w:trPr>
        <w:tc>
          <w:tcPr>
            <w:tcW w:w="3345" w:type="dxa"/>
          </w:tcPr>
          <w:p w14:paraId="0E76E226" w14:textId="77777777" w:rsidR="006F2B85" w:rsidRDefault="001E7B82">
            <w:pPr>
              <w:pStyle w:val="TableText"/>
            </w:pPr>
            <w:r>
              <w:tab/>
            </w:r>
            <w:r>
              <w:tab/>
            </w:r>
            <w:r>
              <w:tab/>
            </w:r>
            <w:r>
              <w:tab/>
            </w:r>
            <w:r>
              <w:tab/>
            </w:r>
            <w:r>
              <w:tab/>
              <w:t>name</w:t>
            </w:r>
          </w:p>
        </w:tc>
        <w:tc>
          <w:tcPr>
            <w:tcW w:w="720" w:type="dxa"/>
          </w:tcPr>
          <w:p w14:paraId="01CE8414" w14:textId="77777777" w:rsidR="006F2B85" w:rsidRDefault="001E7B82">
            <w:pPr>
              <w:pStyle w:val="TableText"/>
            </w:pPr>
            <w:r>
              <w:t>1..*</w:t>
            </w:r>
          </w:p>
        </w:tc>
        <w:tc>
          <w:tcPr>
            <w:tcW w:w="1152" w:type="dxa"/>
          </w:tcPr>
          <w:p w14:paraId="6AADB68D" w14:textId="77777777" w:rsidR="006F2B85" w:rsidRDefault="001E7B82">
            <w:pPr>
              <w:pStyle w:val="TableText"/>
            </w:pPr>
            <w:r>
              <w:t>SHALL</w:t>
            </w:r>
          </w:p>
        </w:tc>
        <w:tc>
          <w:tcPr>
            <w:tcW w:w="864" w:type="dxa"/>
          </w:tcPr>
          <w:p w14:paraId="25411D69" w14:textId="77777777" w:rsidR="006F2B85" w:rsidRDefault="006F2B85">
            <w:pPr>
              <w:pStyle w:val="TableText"/>
            </w:pPr>
          </w:p>
        </w:tc>
        <w:tc>
          <w:tcPr>
            <w:tcW w:w="1104" w:type="dxa"/>
          </w:tcPr>
          <w:p w14:paraId="4E121BFC" w14:textId="08CA1D4A" w:rsidR="006F2B85" w:rsidRDefault="001E7B82">
            <w:pPr>
              <w:pStyle w:val="TableText"/>
            </w:pPr>
            <w:hyperlink w:anchor="C_4537-5386">
              <w:r>
                <w:rPr>
                  <w:rStyle w:val="HyperlinkText9pt"/>
                </w:rPr>
                <w:t>4537-5386</w:t>
              </w:r>
            </w:hyperlink>
          </w:p>
        </w:tc>
        <w:tc>
          <w:tcPr>
            <w:tcW w:w="2975" w:type="dxa"/>
          </w:tcPr>
          <w:p w14:paraId="27C88065" w14:textId="3DDFEA8F"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22D922C9" w14:textId="77777777">
        <w:trPr>
          <w:jc w:val="center"/>
        </w:trPr>
        <w:tc>
          <w:tcPr>
            <w:tcW w:w="3345" w:type="dxa"/>
          </w:tcPr>
          <w:p w14:paraId="5A842E69" w14:textId="77777777" w:rsidR="006F2B85" w:rsidRDefault="001E7B82">
            <w:pPr>
              <w:pStyle w:val="TableText"/>
            </w:pPr>
            <w:r>
              <w:tab/>
            </w:r>
            <w:r>
              <w:tab/>
            </w:r>
            <w:r>
              <w:tab/>
            </w:r>
            <w:r>
              <w:tab/>
              <w:t>birthplace</w:t>
            </w:r>
          </w:p>
        </w:tc>
        <w:tc>
          <w:tcPr>
            <w:tcW w:w="720" w:type="dxa"/>
          </w:tcPr>
          <w:p w14:paraId="1BF557AD" w14:textId="77777777" w:rsidR="006F2B85" w:rsidRDefault="001E7B82">
            <w:pPr>
              <w:pStyle w:val="TableText"/>
            </w:pPr>
            <w:r>
              <w:t>0..1</w:t>
            </w:r>
          </w:p>
        </w:tc>
        <w:tc>
          <w:tcPr>
            <w:tcW w:w="1152" w:type="dxa"/>
          </w:tcPr>
          <w:p w14:paraId="2E31400C" w14:textId="77777777" w:rsidR="006F2B85" w:rsidRDefault="001E7B82">
            <w:pPr>
              <w:pStyle w:val="TableText"/>
            </w:pPr>
            <w:r>
              <w:t>MAY</w:t>
            </w:r>
          </w:p>
        </w:tc>
        <w:tc>
          <w:tcPr>
            <w:tcW w:w="864" w:type="dxa"/>
          </w:tcPr>
          <w:p w14:paraId="3272C8AE" w14:textId="77777777" w:rsidR="006F2B85" w:rsidRDefault="006F2B85">
            <w:pPr>
              <w:pStyle w:val="TableText"/>
            </w:pPr>
          </w:p>
        </w:tc>
        <w:tc>
          <w:tcPr>
            <w:tcW w:w="1104" w:type="dxa"/>
          </w:tcPr>
          <w:p w14:paraId="78897727" w14:textId="047DC14E" w:rsidR="006F2B85" w:rsidRDefault="001E7B82">
            <w:pPr>
              <w:pStyle w:val="TableText"/>
            </w:pPr>
            <w:hyperlink w:anchor="C_4537-5395">
              <w:r>
                <w:rPr>
                  <w:rStyle w:val="HyperlinkText9pt"/>
                </w:rPr>
                <w:t>4537-5395</w:t>
              </w:r>
            </w:hyperlink>
          </w:p>
        </w:tc>
        <w:tc>
          <w:tcPr>
            <w:tcW w:w="2975" w:type="dxa"/>
          </w:tcPr>
          <w:p w14:paraId="4CACF8FF" w14:textId="77777777" w:rsidR="006F2B85" w:rsidRDefault="006F2B85">
            <w:pPr>
              <w:pStyle w:val="TableText"/>
            </w:pPr>
          </w:p>
        </w:tc>
      </w:tr>
      <w:tr w:rsidR="006F2B85" w14:paraId="3E37A6A1" w14:textId="77777777">
        <w:trPr>
          <w:jc w:val="center"/>
        </w:trPr>
        <w:tc>
          <w:tcPr>
            <w:tcW w:w="3345" w:type="dxa"/>
          </w:tcPr>
          <w:p w14:paraId="7F182BD1" w14:textId="77777777" w:rsidR="006F2B85" w:rsidRDefault="001E7B82">
            <w:pPr>
              <w:pStyle w:val="TableText"/>
            </w:pPr>
            <w:r>
              <w:tab/>
            </w:r>
            <w:r>
              <w:tab/>
            </w:r>
            <w:r>
              <w:tab/>
            </w:r>
            <w:r>
              <w:tab/>
            </w:r>
            <w:r>
              <w:tab/>
              <w:t>place</w:t>
            </w:r>
          </w:p>
        </w:tc>
        <w:tc>
          <w:tcPr>
            <w:tcW w:w="720" w:type="dxa"/>
          </w:tcPr>
          <w:p w14:paraId="5D55F6F9" w14:textId="77777777" w:rsidR="006F2B85" w:rsidRDefault="001E7B82">
            <w:pPr>
              <w:pStyle w:val="TableText"/>
            </w:pPr>
            <w:r>
              <w:t>1..1</w:t>
            </w:r>
          </w:p>
        </w:tc>
        <w:tc>
          <w:tcPr>
            <w:tcW w:w="1152" w:type="dxa"/>
          </w:tcPr>
          <w:p w14:paraId="45F086A6" w14:textId="77777777" w:rsidR="006F2B85" w:rsidRDefault="001E7B82">
            <w:pPr>
              <w:pStyle w:val="TableText"/>
            </w:pPr>
            <w:r>
              <w:t>SHALL</w:t>
            </w:r>
          </w:p>
        </w:tc>
        <w:tc>
          <w:tcPr>
            <w:tcW w:w="864" w:type="dxa"/>
          </w:tcPr>
          <w:p w14:paraId="376A6021" w14:textId="77777777" w:rsidR="006F2B85" w:rsidRDefault="006F2B85">
            <w:pPr>
              <w:pStyle w:val="TableText"/>
            </w:pPr>
          </w:p>
        </w:tc>
        <w:tc>
          <w:tcPr>
            <w:tcW w:w="1104" w:type="dxa"/>
          </w:tcPr>
          <w:p w14:paraId="06F692F4" w14:textId="6E864225" w:rsidR="006F2B85" w:rsidRDefault="001E7B82">
            <w:pPr>
              <w:pStyle w:val="TableText"/>
            </w:pPr>
            <w:hyperlink w:anchor="C_4537-5396">
              <w:r>
                <w:rPr>
                  <w:rStyle w:val="HyperlinkText9pt"/>
                </w:rPr>
                <w:t>4537-5396</w:t>
              </w:r>
            </w:hyperlink>
          </w:p>
        </w:tc>
        <w:tc>
          <w:tcPr>
            <w:tcW w:w="2975" w:type="dxa"/>
          </w:tcPr>
          <w:p w14:paraId="3C7060A0" w14:textId="77777777" w:rsidR="006F2B85" w:rsidRDefault="006F2B85">
            <w:pPr>
              <w:pStyle w:val="TableText"/>
            </w:pPr>
          </w:p>
        </w:tc>
      </w:tr>
      <w:tr w:rsidR="006F2B85" w14:paraId="0545C4BA" w14:textId="77777777">
        <w:trPr>
          <w:jc w:val="center"/>
        </w:trPr>
        <w:tc>
          <w:tcPr>
            <w:tcW w:w="3345" w:type="dxa"/>
          </w:tcPr>
          <w:p w14:paraId="7800336B" w14:textId="77777777" w:rsidR="006F2B85" w:rsidRDefault="001E7B82">
            <w:pPr>
              <w:pStyle w:val="TableText"/>
            </w:pPr>
            <w:r>
              <w:tab/>
            </w:r>
            <w:r>
              <w:tab/>
            </w:r>
            <w:r>
              <w:tab/>
            </w:r>
            <w:r>
              <w:tab/>
            </w:r>
            <w:r>
              <w:tab/>
            </w:r>
            <w:r>
              <w:tab/>
              <w:t>addr</w:t>
            </w:r>
          </w:p>
        </w:tc>
        <w:tc>
          <w:tcPr>
            <w:tcW w:w="720" w:type="dxa"/>
          </w:tcPr>
          <w:p w14:paraId="3AC19445" w14:textId="77777777" w:rsidR="006F2B85" w:rsidRDefault="001E7B82">
            <w:pPr>
              <w:pStyle w:val="TableText"/>
            </w:pPr>
            <w:r>
              <w:t>1..1</w:t>
            </w:r>
          </w:p>
        </w:tc>
        <w:tc>
          <w:tcPr>
            <w:tcW w:w="1152" w:type="dxa"/>
          </w:tcPr>
          <w:p w14:paraId="2F61F368" w14:textId="77777777" w:rsidR="006F2B85" w:rsidRDefault="001E7B82">
            <w:pPr>
              <w:pStyle w:val="TableText"/>
            </w:pPr>
            <w:r>
              <w:t>SHALL</w:t>
            </w:r>
          </w:p>
        </w:tc>
        <w:tc>
          <w:tcPr>
            <w:tcW w:w="864" w:type="dxa"/>
          </w:tcPr>
          <w:p w14:paraId="5BC3BC8A" w14:textId="77777777" w:rsidR="006F2B85" w:rsidRDefault="006F2B85">
            <w:pPr>
              <w:pStyle w:val="TableText"/>
            </w:pPr>
          </w:p>
        </w:tc>
        <w:tc>
          <w:tcPr>
            <w:tcW w:w="1104" w:type="dxa"/>
          </w:tcPr>
          <w:p w14:paraId="7F24D937" w14:textId="560F5808" w:rsidR="006F2B85" w:rsidRDefault="001E7B82">
            <w:pPr>
              <w:pStyle w:val="TableText"/>
            </w:pPr>
            <w:hyperlink w:anchor="C_4537-5397">
              <w:r>
                <w:rPr>
                  <w:rStyle w:val="HyperlinkText9pt"/>
                </w:rPr>
                <w:t>4537-5397</w:t>
              </w:r>
            </w:hyperlink>
          </w:p>
        </w:tc>
        <w:tc>
          <w:tcPr>
            <w:tcW w:w="2975" w:type="dxa"/>
          </w:tcPr>
          <w:p w14:paraId="43AE0013" w14:textId="77777777" w:rsidR="006F2B85" w:rsidRDefault="006F2B85">
            <w:pPr>
              <w:pStyle w:val="TableText"/>
            </w:pPr>
          </w:p>
        </w:tc>
      </w:tr>
      <w:tr w:rsidR="006F2B85" w14:paraId="76829689" w14:textId="77777777">
        <w:trPr>
          <w:jc w:val="center"/>
        </w:trPr>
        <w:tc>
          <w:tcPr>
            <w:tcW w:w="3345" w:type="dxa"/>
          </w:tcPr>
          <w:p w14:paraId="6098D5A8" w14:textId="77777777" w:rsidR="006F2B85" w:rsidRDefault="001E7B82">
            <w:pPr>
              <w:pStyle w:val="TableText"/>
            </w:pPr>
            <w:r>
              <w:tab/>
            </w:r>
            <w:r>
              <w:tab/>
            </w:r>
            <w:r>
              <w:tab/>
            </w:r>
            <w:r>
              <w:tab/>
            </w:r>
            <w:r>
              <w:tab/>
            </w:r>
            <w:r>
              <w:tab/>
            </w:r>
            <w:r>
              <w:tab/>
              <w:t>country</w:t>
            </w:r>
          </w:p>
        </w:tc>
        <w:tc>
          <w:tcPr>
            <w:tcW w:w="720" w:type="dxa"/>
          </w:tcPr>
          <w:p w14:paraId="62496FD0" w14:textId="77777777" w:rsidR="006F2B85" w:rsidRDefault="001E7B82">
            <w:pPr>
              <w:pStyle w:val="TableText"/>
            </w:pPr>
            <w:r>
              <w:t>0..1</w:t>
            </w:r>
          </w:p>
        </w:tc>
        <w:tc>
          <w:tcPr>
            <w:tcW w:w="1152" w:type="dxa"/>
          </w:tcPr>
          <w:p w14:paraId="365359FA" w14:textId="77777777" w:rsidR="006F2B85" w:rsidRDefault="001E7B82">
            <w:pPr>
              <w:pStyle w:val="TableText"/>
            </w:pPr>
            <w:r>
              <w:t>SHOULD</w:t>
            </w:r>
          </w:p>
        </w:tc>
        <w:tc>
          <w:tcPr>
            <w:tcW w:w="864" w:type="dxa"/>
          </w:tcPr>
          <w:p w14:paraId="36AF9660" w14:textId="77777777" w:rsidR="006F2B85" w:rsidRDefault="006F2B85">
            <w:pPr>
              <w:pStyle w:val="TableText"/>
            </w:pPr>
          </w:p>
        </w:tc>
        <w:tc>
          <w:tcPr>
            <w:tcW w:w="1104" w:type="dxa"/>
          </w:tcPr>
          <w:p w14:paraId="0928B074" w14:textId="14CD7104" w:rsidR="006F2B85" w:rsidRDefault="001E7B82">
            <w:pPr>
              <w:pStyle w:val="TableText"/>
            </w:pPr>
            <w:hyperlink w:anchor="C_4537-5404">
              <w:r>
                <w:rPr>
                  <w:rStyle w:val="HyperlinkText9pt"/>
                </w:rPr>
                <w:t>4537-5404</w:t>
              </w:r>
            </w:hyperlink>
          </w:p>
        </w:tc>
        <w:tc>
          <w:tcPr>
            <w:tcW w:w="2975" w:type="dxa"/>
          </w:tcPr>
          <w:p w14:paraId="790601DE" w14:textId="77777777" w:rsidR="006F2B85" w:rsidRDefault="001E7B82">
            <w:pPr>
              <w:pStyle w:val="TableText"/>
            </w:pPr>
            <w:r>
              <w:t>urn:oid:2.16.840.1.113883.3.88.12.80.63 (Country)</w:t>
            </w:r>
          </w:p>
        </w:tc>
      </w:tr>
      <w:tr w:rsidR="006F2B85" w14:paraId="3BC0FDCF" w14:textId="77777777">
        <w:trPr>
          <w:jc w:val="center"/>
        </w:trPr>
        <w:tc>
          <w:tcPr>
            <w:tcW w:w="3345" w:type="dxa"/>
          </w:tcPr>
          <w:p w14:paraId="0AD5ED66" w14:textId="77777777" w:rsidR="006F2B85" w:rsidRDefault="001E7B82">
            <w:pPr>
              <w:pStyle w:val="TableText"/>
            </w:pPr>
            <w:r>
              <w:tab/>
            </w:r>
            <w:r>
              <w:tab/>
            </w:r>
            <w:r>
              <w:tab/>
            </w:r>
            <w:r>
              <w:tab/>
              <w:t>languageCommunication</w:t>
            </w:r>
          </w:p>
        </w:tc>
        <w:tc>
          <w:tcPr>
            <w:tcW w:w="720" w:type="dxa"/>
          </w:tcPr>
          <w:p w14:paraId="4C011D9F" w14:textId="77777777" w:rsidR="006F2B85" w:rsidRDefault="001E7B82">
            <w:pPr>
              <w:pStyle w:val="TableText"/>
            </w:pPr>
            <w:r>
              <w:t>0..*</w:t>
            </w:r>
          </w:p>
        </w:tc>
        <w:tc>
          <w:tcPr>
            <w:tcW w:w="1152" w:type="dxa"/>
          </w:tcPr>
          <w:p w14:paraId="61DA461C" w14:textId="77777777" w:rsidR="006F2B85" w:rsidRDefault="001E7B82">
            <w:pPr>
              <w:pStyle w:val="TableText"/>
            </w:pPr>
            <w:r>
              <w:t>SHOULD</w:t>
            </w:r>
          </w:p>
        </w:tc>
        <w:tc>
          <w:tcPr>
            <w:tcW w:w="864" w:type="dxa"/>
          </w:tcPr>
          <w:p w14:paraId="0DC088DA" w14:textId="77777777" w:rsidR="006F2B85" w:rsidRDefault="006F2B85">
            <w:pPr>
              <w:pStyle w:val="TableText"/>
            </w:pPr>
          </w:p>
        </w:tc>
        <w:tc>
          <w:tcPr>
            <w:tcW w:w="1104" w:type="dxa"/>
          </w:tcPr>
          <w:p w14:paraId="2E4EBD28" w14:textId="3AF91AC3" w:rsidR="006F2B85" w:rsidRDefault="001E7B82">
            <w:pPr>
              <w:pStyle w:val="TableText"/>
            </w:pPr>
            <w:hyperlink w:anchor="C_4537-5406">
              <w:r>
                <w:rPr>
                  <w:rStyle w:val="HyperlinkText9pt"/>
                </w:rPr>
                <w:t>4537-5406</w:t>
              </w:r>
            </w:hyperlink>
          </w:p>
        </w:tc>
        <w:tc>
          <w:tcPr>
            <w:tcW w:w="2975" w:type="dxa"/>
          </w:tcPr>
          <w:p w14:paraId="1DBB7695" w14:textId="77777777" w:rsidR="006F2B85" w:rsidRDefault="006F2B85">
            <w:pPr>
              <w:pStyle w:val="TableText"/>
            </w:pPr>
          </w:p>
        </w:tc>
      </w:tr>
      <w:tr w:rsidR="006F2B85" w14:paraId="1CE7E628" w14:textId="77777777">
        <w:trPr>
          <w:jc w:val="center"/>
        </w:trPr>
        <w:tc>
          <w:tcPr>
            <w:tcW w:w="3345" w:type="dxa"/>
          </w:tcPr>
          <w:p w14:paraId="75D5B335" w14:textId="77777777" w:rsidR="006F2B85" w:rsidRDefault="001E7B82">
            <w:pPr>
              <w:pStyle w:val="TableText"/>
            </w:pPr>
            <w:r>
              <w:tab/>
            </w:r>
            <w:r>
              <w:tab/>
            </w:r>
            <w:r>
              <w:tab/>
            </w:r>
            <w:r>
              <w:tab/>
            </w:r>
            <w:r>
              <w:tab/>
              <w:t>languageCode</w:t>
            </w:r>
          </w:p>
        </w:tc>
        <w:tc>
          <w:tcPr>
            <w:tcW w:w="720" w:type="dxa"/>
          </w:tcPr>
          <w:p w14:paraId="2248DD42" w14:textId="77777777" w:rsidR="006F2B85" w:rsidRDefault="001E7B82">
            <w:pPr>
              <w:pStyle w:val="TableText"/>
            </w:pPr>
            <w:r>
              <w:t>1..1</w:t>
            </w:r>
          </w:p>
        </w:tc>
        <w:tc>
          <w:tcPr>
            <w:tcW w:w="1152" w:type="dxa"/>
          </w:tcPr>
          <w:p w14:paraId="605D011F" w14:textId="77777777" w:rsidR="006F2B85" w:rsidRDefault="001E7B82">
            <w:pPr>
              <w:pStyle w:val="TableText"/>
            </w:pPr>
            <w:r>
              <w:t>SHALL</w:t>
            </w:r>
          </w:p>
        </w:tc>
        <w:tc>
          <w:tcPr>
            <w:tcW w:w="864" w:type="dxa"/>
          </w:tcPr>
          <w:p w14:paraId="6B00DB6D" w14:textId="77777777" w:rsidR="006F2B85" w:rsidRDefault="006F2B85">
            <w:pPr>
              <w:pStyle w:val="TableText"/>
            </w:pPr>
          </w:p>
        </w:tc>
        <w:tc>
          <w:tcPr>
            <w:tcW w:w="1104" w:type="dxa"/>
          </w:tcPr>
          <w:p w14:paraId="1AEEC449" w14:textId="50762054" w:rsidR="006F2B85" w:rsidRDefault="001E7B82">
            <w:pPr>
              <w:pStyle w:val="TableText"/>
            </w:pPr>
            <w:hyperlink w:anchor="C_4537-5407">
              <w:r>
                <w:rPr>
                  <w:rStyle w:val="HyperlinkText9pt"/>
                </w:rPr>
                <w:t>4537-5407</w:t>
              </w:r>
            </w:hyperlink>
          </w:p>
        </w:tc>
        <w:tc>
          <w:tcPr>
            <w:tcW w:w="2975" w:type="dxa"/>
          </w:tcPr>
          <w:p w14:paraId="54ECD659" w14:textId="77777777" w:rsidR="006F2B85" w:rsidRDefault="001E7B82">
            <w:pPr>
              <w:pStyle w:val="TableText"/>
            </w:pPr>
            <w:r>
              <w:t>urn:oid:2.16.840.1.113883.1.11.11526 (Language)</w:t>
            </w:r>
          </w:p>
        </w:tc>
      </w:tr>
      <w:tr w:rsidR="006F2B85" w14:paraId="0DE9043F" w14:textId="77777777">
        <w:trPr>
          <w:jc w:val="center"/>
        </w:trPr>
        <w:tc>
          <w:tcPr>
            <w:tcW w:w="3345" w:type="dxa"/>
          </w:tcPr>
          <w:p w14:paraId="07754D7F" w14:textId="77777777" w:rsidR="006F2B85" w:rsidRDefault="001E7B82">
            <w:pPr>
              <w:pStyle w:val="TableText"/>
            </w:pPr>
            <w:r>
              <w:tab/>
            </w:r>
            <w:r>
              <w:tab/>
            </w:r>
            <w:r>
              <w:tab/>
            </w:r>
            <w:r>
              <w:tab/>
            </w:r>
            <w:r>
              <w:tab/>
              <w:t>modeCode</w:t>
            </w:r>
          </w:p>
        </w:tc>
        <w:tc>
          <w:tcPr>
            <w:tcW w:w="720" w:type="dxa"/>
          </w:tcPr>
          <w:p w14:paraId="3A2AC71F" w14:textId="77777777" w:rsidR="006F2B85" w:rsidRDefault="001E7B82">
            <w:pPr>
              <w:pStyle w:val="TableText"/>
            </w:pPr>
            <w:r>
              <w:t>0..1</w:t>
            </w:r>
          </w:p>
        </w:tc>
        <w:tc>
          <w:tcPr>
            <w:tcW w:w="1152" w:type="dxa"/>
          </w:tcPr>
          <w:p w14:paraId="1625BCC4" w14:textId="77777777" w:rsidR="006F2B85" w:rsidRDefault="001E7B82">
            <w:pPr>
              <w:pStyle w:val="TableText"/>
            </w:pPr>
            <w:r>
              <w:t>MAY</w:t>
            </w:r>
          </w:p>
        </w:tc>
        <w:tc>
          <w:tcPr>
            <w:tcW w:w="864" w:type="dxa"/>
          </w:tcPr>
          <w:p w14:paraId="40C77023" w14:textId="77777777" w:rsidR="006F2B85" w:rsidRDefault="006F2B85">
            <w:pPr>
              <w:pStyle w:val="TableText"/>
            </w:pPr>
          </w:p>
        </w:tc>
        <w:tc>
          <w:tcPr>
            <w:tcW w:w="1104" w:type="dxa"/>
          </w:tcPr>
          <w:p w14:paraId="3E25CCC0" w14:textId="7AEA409E" w:rsidR="006F2B85" w:rsidRDefault="001E7B82">
            <w:pPr>
              <w:pStyle w:val="TableText"/>
            </w:pPr>
            <w:hyperlink w:anchor="C_4537-5409">
              <w:r>
                <w:rPr>
                  <w:rStyle w:val="HyperlinkText9pt"/>
                </w:rPr>
                <w:t>4537-5409</w:t>
              </w:r>
            </w:hyperlink>
          </w:p>
        </w:tc>
        <w:tc>
          <w:tcPr>
            <w:tcW w:w="2975" w:type="dxa"/>
          </w:tcPr>
          <w:p w14:paraId="4B2CBA04" w14:textId="77777777" w:rsidR="006F2B85" w:rsidRDefault="001E7B82">
            <w:pPr>
              <w:pStyle w:val="TableText"/>
            </w:pPr>
            <w:r>
              <w:t>urn:oid:2.16.840.1.113883.1.11.12249 (LanguageAbilityMode)</w:t>
            </w:r>
          </w:p>
        </w:tc>
      </w:tr>
      <w:tr w:rsidR="006F2B85" w14:paraId="74544CA2" w14:textId="77777777">
        <w:trPr>
          <w:jc w:val="center"/>
        </w:trPr>
        <w:tc>
          <w:tcPr>
            <w:tcW w:w="3345" w:type="dxa"/>
          </w:tcPr>
          <w:p w14:paraId="3F54A1BB" w14:textId="77777777" w:rsidR="006F2B85" w:rsidRDefault="001E7B82">
            <w:pPr>
              <w:pStyle w:val="TableText"/>
            </w:pPr>
            <w:r>
              <w:tab/>
            </w:r>
            <w:r>
              <w:tab/>
            </w:r>
            <w:r>
              <w:tab/>
            </w:r>
            <w:r>
              <w:tab/>
            </w:r>
            <w:r>
              <w:tab/>
              <w:t>proficiencyLevelCode</w:t>
            </w:r>
          </w:p>
        </w:tc>
        <w:tc>
          <w:tcPr>
            <w:tcW w:w="720" w:type="dxa"/>
          </w:tcPr>
          <w:p w14:paraId="2CCD494B" w14:textId="77777777" w:rsidR="006F2B85" w:rsidRDefault="001E7B82">
            <w:pPr>
              <w:pStyle w:val="TableText"/>
            </w:pPr>
            <w:r>
              <w:t>0..1</w:t>
            </w:r>
          </w:p>
        </w:tc>
        <w:tc>
          <w:tcPr>
            <w:tcW w:w="1152" w:type="dxa"/>
          </w:tcPr>
          <w:p w14:paraId="5A818B3A" w14:textId="77777777" w:rsidR="006F2B85" w:rsidRDefault="001E7B82">
            <w:pPr>
              <w:pStyle w:val="TableText"/>
            </w:pPr>
            <w:r>
              <w:t>SHOULD</w:t>
            </w:r>
          </w:p>
        </w:tc>
        <w:tc>
          <w:tcPr>
            <w:tcW w:w="864" w:type="dxa"/>
          </w:tcPr>
          <w:p w14:paraId="36C706C3" w14:textId="77777777" w:rsidR="006F2B85" w:rsidRDefault="006F2B85">
            <w:pPr>
              <w:pStyle w:val="TableText"/>
            </w:pPr>
          </w:p>
        </w:tc>
        <w:tc>
          <w:tcPr>
            <w:tcW w:w="1104" w:type="dxa"/>
          </w:tcPr>
          <w:p w14:paraId="0C5B46C0" w14:textId="18FE24FA" w:rsidR="006F2B85" w:rsidRDefault="001E7B82">
            <w:pPr>
              <w:pStyle w:val="TableText"/>
            </w:pPr>
            <w:hyperlink w:anchor="C_4537-9965">
              <w:r>
                <w:rPr>
                  <w:rStyle w:val="HyperlinkText9pt"/>
                </w:rPr>
                <w:t>4537-9965</w:t>
              </w:r>
            </w:hyperlink>
          </w:p>
        </w:tc>
        <w:tc>
          <w:tcPr>
            <w:tcW w:w="2975" w:type="dxa"/>
          </w:tcPr>
          <w:p w14:paraId="24B5FA69" w14:textId="77777777" w:rsidR="006F2B85" w:rsidRDefault="001E7B82">
            <w:pPr>
              <w:pStyle w:val="TableText"/>
            </w:pPr>
            <w:r>
              <w:t>urn:oid:2.16.840.1.113883.1.11.12199 (LanguageAbilityProficiency)</w:t>
            </w:r>
          </w:p>
        </w:tc>
      </w:tr>
      <w:tr w:rsidR="006F2B85" w14:paraId="0E002F21" w14:textId="77777777">
        <w:trPr>
          <w:jc w:val="center"/>
        </w:trPr>
        <w:tc>
          <w:tcPr>
            <w:tcW w:w="3345" w:type="dxa"/>
          </w:tcPr>
          <w:p w14:paraId="610CCF6C" w14:textId="77777777" w:rsidR="006F2B85" w:rsidRDefault="001E7B82">
            <w:pPr>
              <w:pStyle w:val="TableText"/>
            </w:pPr>
            <w:r>
              <w:tab/>
            </w:r>
            <w:r>
              <w:tab/>
            </w:r>
            <w:r>
              <w:tab/>
            </w:r>
            <w:r>
              <w:tab/>
            </w:r>
            <w:r>
              <w:tab/>
              <w:t>preferenceInd</w:t>
            </w:r>
          </w:p>
        </w:tc>
        <w:tc>
          <w:tcPr>
            <w:tcW w:w="720" w:type="dxa"/>
          </w:tcPr>
          <w:p w14:paraId="437E43B7" w14:textId="77777777" w:rsidR="006F2B85" w:rsidRDefault="001E7B82">
            <w:pPr>
              <w:pStyle w:val="TableText"/>
            </w:pPr>
            <w:r>
              <w:t>0..1</w:t>
            </w:r>
          </w:p>
        </w:tc>
        <w:tc>
          <w:tcPr>
            <w:tcW w:w="1152" w:type="dxa"/>
          </w:tcPr>
          <w:p w14:paraId="5DF8A962" w14:textId="77777777" w:rsidR="006F2B85" w:rsidRDefault="001E7B82">
            <w:pPr>
              <w:pStyle w:val="TableText"/>
            </w:pPr>
            <w:r>
              <w:t>SHOULD</w:t>
            </w:r>
          </w:p>
        </w:tc>
        <w:tc>
          <w:tcPr>
            <w:tcW w:w="864" w:type="dxa"/>
          </w:tcPr>
          <w:p w14:paraId="2786EFA4" w14:textId="77777777" w:rsidR="006F2B85" w:rsidRDefault="006F2B85">
            <w:pPr>
              <w:pStyle w:val="TableText"/>
            </w:pPr>
          </w:p>
        </w:tc>
        <w:tc>
          <w:tcPr>
            <w:tcW w:w="1104" w:type="dxa"/>
          </w:tcPr>
          <w:p w14:paraId="7EA434A6" w14:textId="0A7ADD7C" w:rsidR="006F2B85" w:rsidRDefault="001E7B82">
            <w:pPr>
              <w:pStyle w:val="TableText"/>
            </w:pPr>
            <w:hyperlink w:anchor="C_4537-5414">
              <w:r>
                <w:rPr>
                  <w:rStyle w:val="HyperlinkText9pt"/>
                </w:rPr>
                <w:t>4537-5414</w:t>
              </w:r>
            </w:hyperlink>
          </w:p>
        </w:tc>
        <w:tc>
          <w:tcPr>
            <w:tcW w:w="2975" w:type="dxa"/>
          </w:tcPr>
          <w:p w14:paraId="7C84CED8" w14:textId="77777777" w:rsidR="006F2B85" w:rsidRDefault="006F2B85">
            <w:pPr>
              <w:pStyle w:val="TableText"/>
            </w:pPr>
          </w:p>
        </w:tc>
      </w:tr>
      <w:tr w:rsidR="006F2B85" w14:paraId="3AC2575C" w14:textId="77777777">
        <w:trPr>
          <w:jc w:val="center"/>
        </w:trPr>
        <w:tc>
          <w:tcPr>
            <w:tcW w:w="3345" w:type="dxa"/>
          </w:tcPr>
          <w:p w14:paraId="381CC5CD" w14:textId="77777777" w:rsidR="006F2B85" w:rsidRDefault="001E7B82">
            <w:pPr>
              <w:pStyle w:val="TableText"/>
            </w:pPr>
            <w:r>
              <w:tab/>
            </w:r>
            <w:r>
              <w:tab/>
            </w:r>
            <w:r>
              <w:tab/>
              <w:t>providerOrganization</w:t>
            </w:r>
          </w:p>
        </w:tc>
        <w:tc>
          <w:tcPr>
            <w:tcW w:w="720" w:type="dxa"/>
          </w:tcPr>
          <w:p w14:paraId="42DD27E2" w14:textId="77777777" w:rsidR="006F2B85" w:rsidRDefault="001E7B82">
            <w:pPr>
              <w:pStyle w:val="TableText"/>
            </w:pPr>
            <w:r>
              <w:t>0..1</w:t>
            </w:r>
          </w:p>
        </w:tc>
        <w:tc>
          <w:tcPr>
            <w:tcW w:w="1152" w:type="dxa"/>
          </w:tcPr>
          <w:p w14:paraId="394FDDD9" w14:textId="77777777" w:rsidR="006F2B85" w:rsidRDefault="001E7B82">
            <w:pPr>
              <w:pStyle w:val="TableText"/>
            </w:pPr>
            <w:r>
              <w:t>MAY</w:t>
            </w:r>
          </w:p>
        </w:tc>
        <w:tc>
          <w:tcPr>
            <w:tcW w:w="864" w:type="dxa"/>
          </w:tcPr>
          <w:p w14:paraId="47FE9204" w14:textId="77777777" w:rsidR="006F2B85" w:rsidRDefault="006F2B85">
            <w:pPr>
              <w:pStyle w:val="TableText"/>
            </w:pPr>
          </w:p>
        </w:tc>
        <w:tc>
          <w:tcPr>
            <w:tcW w:w="1104" w:type="dxa"/>
          </w:tcPr>
          <w:p w14:paraId="0C348889" w14:textId="6BBD7FA3" w:rsidR="006F2B85" w:rsidRDefault="001E7B82">
            <w:pPr>
              <w:pStyle w:val="TableText"/>
            </w:pPr>
            <w:hyperlink w:anchor="C_4537-5416">
              <w:r>
                <w:rPr>
                  <w:rStyle w:val="HyperlinkText9pt"/>
                </w:rPr>
                <w:t>4537-5416</w:t>
              </w:r>
            </w:hyperlink>
          </w:p>
        </w:tc>
        <w:tc>
          <w:tcPr>
            <w:tcW w:w="2975" w:type="dxa"/>
          </w:tcPr>
          <w:p w14:paraId="5666A485" w14:textId="77777777" w:rsidR="006F2B85" w:rsidRDefault="006F2B85">
            <w:pPr>
              <w:pStyle w:val="TableText"/>
            </w:pPr>
          </w:p>
        </w:tc>
      </w:tr>
      <w:tr w:rsidR="006F2B85" w14:paraId="5E6C9959" w14:textId="77777777">
        <w:trPr>
          <w:jc w:val="center"/>
        </w:trPr>
        <w:tc>
          <w:tcPr>
            <w:tcW w:w="3345" w:type="dxa"/>
          </w:tcPr>
          <w:p w14:paraId="4C9E447B" w14:textId="77777777" w:rsidR="006F2B85" w:rsidRDefault="001E7B82">
            <w:pPr>
              <w:pStyle w:val="TableText"/>
            </w:pPr>
            <w:r>
              <w:tab/>
            </w:r>
            <w:r>
              <w:tab/>
            </w:r>
            <w:r>
              <w:tab/>
            </w:r>
            <w:r>
              <w:tab/>
              <w:t>id</w:t>
            </w:r>
          </w:p>
        </w:tc>
        <w:tc>
          <w:tcPr>
            <w:tcW w:w="720" w:type="dxa"/>
          </w:tcPr>
          <w:p w14:paraId="6EB5F746" w14:textId="77777777" w:rsidR="006F2B85" w:rsidRDefault="001E7B82">
            <w:pPr>
              <w:pStyle w:val="TableText"/>
            </w:pPr>
            <w:r>
              <w:t>1..*</w:t>
            </w:r>
          </w:p>
        </w:tc>
        <w:tc>
          <w:tcPr>
            <w:tcW w:w="1152" w:type="dxa"/>
          </w:tcPr>
          <w:p w14:paraId="55DC3B67" w14:textId="77777777" w:rsidR="006F2B85" w:rsidRDefault="001E7B82">
            <w:pPr>
              <w:pStyle w:val="TableText"/>
            </w:pPr>
            <w:r>
              <w:t>SHALL</w:t>
            </w:r>
          </w:p>
        </w:tc>
        <w:tc>
          <w:tcPr>
            <w:tcW w:w="864" w:type="dxa"/>
          </w:tcPr>
          <w:p w14:paraId="7CDFCBBC" w14:textId="77777777" w:rsidR="006F2B85" w:rsidRDefault="006F2B85">
            <w:pPr>
              <w:pStyle w:val="TableText"/>
            </w:pPr>
          </w:p>
        </w:tc>
        <w:tc>
          <w:tcPr>
            <w:tcW w:w="1104" w:type="dxa"/>
          </w:tcPr>
          <w:p w14:paraId="3097EC06" w14:textId="40CC001B" w:rsidR="006F2B85" w:rsidRDefault="001E7B82">
            <w:pPr>
              <w:pStyle w:val="TableText"/>
            </w:pPr>
            <w:hyperlink w:anchor="C_4537-5417">
              <w:r>
                <w:rPr>
                  <w:rStyle w:val="HyperlinkText9pt"/>
                </w:rPr>
                <w:t>4537-5417</w:t>
              </w:r>
            </w:hyperlink>
          </w:p>
        </w:tc>
        <w:tc>
          <w:tcPr>
            <w:tcW w:w="2975" w:type="dxa"/>
          </w:tcPr>
          <w:p w14:paraId="4F467E6A" w14:textId="77777777" w:rsidR="006F2B85" w:rsidRDefault="006F2B85">
            <w:pPr>
              <w:pStyle w:val="TableText"/>
            </w:pPr>
          </w:p>
        </w:tc>
      </w:tr>
      <w:tr w:rsidR="006F2B85" w14:paraId="065CB51A" w14:textId="77777777">
        <w:trPr>
          <w:jc w:val="center"/>
        </w:trPr>
        <w:tc>
          <w:tcPr>
            <w:tcW w:w="3345" w:type="dxa"/>
          </w:tcPr>
          <w:p w14:paraId="0743DA4E" w14:textId="77777777" w:rsidR="006F2B85" w:rsidRDefault="001E7B82">
            <w:pPr>
              <w:pStyle w:val="TableText"/>
            </w:pPr>
            <w:r>
              <w:tab/>
            </w:r>
            <w:r>
              <w:tab/>
            </w:r>
            <w:r>
              <w:tab/>
            </w:r>
            <w:r>
              <w:tab/>
            </w:r>
            <w:r>
              <w:tab/>
              <w:t>@root</w:t>
            </w:r>
          </w:p>
        </w:tc>
        <w:tc>
          <w:tcPr>
            <w:tcW w:w="720" w:type="dxa"/>
          </w:tcPr>
          <w:p w14:paraId="511A9630" w14:textId="77777777" w:rsidR="006F2B85" w:rsidRDefault="001E7B82">
            <w:pPr>
              <w:pStyle w:val="TableText"/>
            </w:pPr>
            <w:r>
              <w:t>0..1</w:t>
            </w:r>
          </w:p>
        </w:tc>
        <w:tc>
          <w:tcPr>
            <w:tcW w:w="1152" w:type="dxa"/>
          </w:tcPr>
          <w:p w14:paraId="04007D97" w14:textId="77777777" w:rsidR="006F2B85" w:rsidRDefault="001E7B82">
            <w:pPr>
              <w:pStyle w:val="TableText"/>
            </w:pPr>
            <w:r>
              <w:t>SHOULD</w:t>
            </w:r>
          </w:p>
        </w:tc>
        <w:tc>
          <w:tcPr>
            <w:tcW w:w="864" w:type="dxa"/>
          </w:tcPr>
          <w:p w14:paraId="21DECEA4" w14:textId="77777777" w:rsidR="006F2B85" w:rsidRDefault="006F2B85">
            <w:pPr>
              <w:pStyle w:val="TableText"/>
            </w:pPr>
          </w:p>
        </w:tc>
        <w:tc>
          <w:tcPr>
            <w:tcW w:w="1104" w:type="dxa"/>
          </w:tcPr>
          <w:p w14:paraId="7BAA39AC" w14:textId="6CD215BA" w:rsidR="006F2B85" w:rsidRDefault="001E7B82">
            <w:pPr>
              <w:pStyle w:val="TableText"/>
            </w:pPr>
            <w:hyperlink w:anchor="C_4537-16820">
              <w:r>
                <w:rPr>
                  <w:rStyle w:val="HyperlinkText9pt"/>
                </w:rPr>
                <w:t>4537-16820</w:t>
              </w:r>
            </w:hyperlink>
          </w:p>
        </w:tc>
        <w:tc>
          <w:tcPr>
            <w:tcW w:w="2975" w:type="dxa"/>
          </w:tcPr>
          <w:p w14:paraId="4C73825B" w14:textId="77777777" w:rsidR="006F2B85" w:rsidRDefault="001E7B82">
            <w:pPr>
              <w:pStyle w:val="TableText"/>
            </w:pPr>
            <w:r>
              <w:t>2.16.840.1.113883.4.6</w:t>
            </w:r>
          </w:p>
        </w:tc>
      </w:tr>
      <w:tr w:rsidR="006F2B85" w14:paraId="3B83F21E" w14:textId="77777777">
        <w:trPr>
          <w:jc w:val="center"/>
        </w:trPr>
        <w:tc>
          <w:tcPr>
            <w:tcW w:w="3345" w:type="dxa"/>
          </w:tcPr>
          <w:p w14:paraId="2D9C6A55" w14:textId="77777777" w:rsidR="006F2B85" w:rsidRDefault="001E7B82">
            <w:pPr>
              <w:pStyle w:val="TableText"/>
            </w:pPr>
            <w:r>
              <w:tab/>
            </w:r>
            <w:r>
              <w:tab/>
            </w:r>
            <w:r>
              <w:tab/>
            </w:r>
            <w:r>
              <w:tab/>
              <w:t>name</w:t>
            </w:r>
          </w:p>
        </w:tc>
        <w:tc>
          <w:tcPr>
            <w:tcW w:w="720" w:type="dxa"/>
          </w:tcPr>
          <w:p w14:paraId="64A80815" w14:textId="77777777" w:rsidR="006F2B85" w:rsidRDefault="001E7B82">
            <w:pPr>
              <w:pStyle w:val="TableText"/>
            </w:pPr>
            <w:r>
              <w:t>1..*</w:t>
            </w:r>
          </w:p>
        </w:tc>
        <w:tc>
          <w:tcPr>
            <w:tcW w:w="1152" w:type="dxa"/>
          </w:tcPr>
          <w:p w14:paraId="1D4AF93A" w14:textId="77777777" w:rsidR="006F2B85" w:rsidRDefault="001E7B82">
            <w:pPr>
              <w:pStyle w:val="TableText"/>
            </w:pPr>
            <w:r>
              <w:t>SHALL</w:t>
            </w:r>
          </w:p>
        </w:tc>
        <w:tc>
          <w:tcPr>
            <w:tcW w:w="864" w:type="dxa"/>
          </w:tcPr>
          <w:p w14:paraId="6047F99D" w14:textId="77777777" w:rsidR="006F2B85" w:rsidRDefault="006F2B85">
            <w:pPr>
              <w:pStyle w:val="TableText"/>
            </w:pPr>
          </w:p>
        </w:tc>
        <w:tc>
          <w:tcPr>
            <w:tcW w:w="1104" w:type="dxa"/>
          </w:tcPr>
          <w:p w14:paraId="443FEA2E" w14:textId="3D12DA63" w:rsidR="006F2B85" w:rsidRDefault="001E7B82">
            <w:pPr>
              <w:pStyle w:val="TableText"/>
            </w:pPr>
            <w:hyperlink w:anchor="C_4537-5419">
              <w:r>
                <w:rPr>
                  <w:rStyle w:val="HyperlinkText9pt"/>
                </w:rPr>
                <w:t>4537-5419</w:t>
              </w:r>
            </w:hyperlink>
          </w:p>
        </w:tc>
        <w:tc>
          <w:tcPr>
            <w:tcW w:w="2975" w:type="dxa"/>
          </w:tcPr>
          <w:p w14:paraId="6307C0FF" w14:textId="77777777" w:rsidR="006F2B85" w:rsidRDefault="006F2B85">
            <w:pPr>
              <w:pStyle w:val="TableText"/>
            </w:pPr>
          </w:p>
        </w:tc>
      </w:tr>
      <w:tr w:rsidR="006F2B85" w14:paraId="56943809" w14:textId="77777777">
        <w:trPr>
          <w:jc w:val="center"/>
        </w:trPr>
        <w:tc>
          <w:tcPr>
            <w:tcW w:w="3345" w:type="dxa"/>
          </w:tcPr>
          <w:p w14:paraId="4FEC4FED" w14:textId="77777777" w:rsidR="006F2B85" w:rsidRDefault="001E7B82">
            <w:pPr>
              <w:pStyle w:val="TableText"/>
            </w:pPr>
            <w:r>
              <w:tab/>
            </w:r>
            <w:r>
              <w:tab/>
            </w:r>
            <w:r>
              <w:tab/>
            </w:r>
            <w:r>
              <w:tab/>
              <w:t>telecom</w:t>
            </w:r>
          </w:p>
        </w:tc>
        <w:tc>
          <w:tcPr>
            <w:tcW w:w="720" w:type="dxa"/>
          </w:tcPr>
          <w:p w14:paraId="37C30792" w14:textId="77777777" w:rsidR="006F2B85" w:rsidRDefault="001E7B82">
            <w:pPr>
              <w:pStyle w:val="TableText"/>
            </w:pPr>
            <w:r>
              <w:t>1..*</w:t>
            </w:r>
          </w:p>
        </w:tc>
        <w:tc>
          <w:tcPr>
            <w:tcW w:w="1152" w:type="dxa"/>
          </w:tcPr>
          <w:p w14:paraId="50064906" w14:textId="77777777" w:rsidR="006F2B85" w:rsidRDefault="001E7B82">
            <w:pPr>
              <w:pStyle w:val="TableText"/>
            </w:pPr>
            <w:r>
              <w:t>SHALL</w:t>
            </w:r>
          </w:p>
        </w:tc>
        <w:tc>
          <w:tcPr>
            <w:tcW w:w="864" w:type="dxa"/>
          </w:tcPr>
          <w:p w14:paraId="1C2C54FB" w14:textId="77777777" w:rsidR="006F2B85" w:rsidRDefault="006F2B85">
            <w:pPr>
              <w:pStyle w:val="TableText"/>
            </w:pPr>
          </w:p>
        </w:tc>
        <w:tc>
          <w:tcPr>
            <w:tcW w:w="1104" w:type="dxa"/>
          </w:tcPr>
          <w:p w14:paraId="6BC4E6F1" w14:textId="150D4C59" w:rsidR="006F2B85" w:rsidRDefault="001E7B82">
            <w:pPr>
              <w:pStyle w:val="TableText"/>
            </w:pPr>
            <w:hyperlink w:anchor="C_4537-5420">
              <w:r>
                <w:rPr>
                  <w:rStyle w:val="HyperlinkText9pt"/>
                </w:rPr>
                <w:t>4537-5420</w:t>
              </w:r>
            </w:hyperlink>
          </w:p>
        </w:tc>
        <w:tc>
          <w:tcPr>
            <w:tcW w:w="2975" w:type="dxa"/>
          </w:tcPr>
          <w:p w14:paraId="7BDC8982" w14:textId="77777777" w:rsidR="006F2B85" w:rsidRDefault="006F2B85">
            <w:pPr>
              <w:pStyle w:val="TableText"/>
            </w:pPr>
          </w:p>
        </w:tc>
      </w:tr>
      <w:tr w:rsidR="006F2B85" w14:paraId="2D348159" w14:textId="77777777">
        <w:trPr>
          <w:jc w:val="center"/>
        </w:trPr>
        <w:tc>
          <w:tcPr>
            <w:tcW w:w="3345" w:type="dxa"/>
          </w:tcPr>
          <w:p w14:paraId="0F369C32" w14:textId="77777777" w:rsidR="006F2B85" w:rsidRDefault="001E7B82">
            <w:pPr>
              <w:pStyle w:val="TableText"/>
            </w:pPr>
            <w:r>
              <w:tab/>
            </w:r>
            <w:r>
              <w:tab/>
            </w:r>
            <w:r>
              <w:tab/>
            </w:r>
            <w:r>
              <w:tab/>
            </w:r>
            <w:r>
              <w:tab/>
              <w:t>@use</w:t>
            </w:r>
          </w:p>
        </w:tc>
        <w:tc>
          <w:tcPr>
            <w:tcW w:w="720" w:type="dxa"/>
          </w:tcPr>
          <w:p w14:paraId="3D12E55C" w14:textId="77777777" w:rsidR="006F2B85" w:rsidRDefault="001E7B82">
            <w:pPr>
              <w:pStyle w:val="TableText"/>
            </w:pPr>
            <w:r>
              <w:t>0..1</w:t>
            </w:r>
          </w:p>
        </w:tc>
        <w:tc>
          <w:tcPr>
            <w:tcW w:w="1152" w:type="dxa"/>
          </w:tcPr>
          <w:p w14:paraId="18F5C0EF" w14:textId="77777777" w:rsidR="006F2B85" w:rsidRDefault="001E7B82">
            <w:pPr>
              <w:pStyle w:val="TableText"/>
            </w:pPr>
            <w:r>
              <w:t>SHOULD</w:t>
            </w:r>
          </w:p>
        </w:tc>
        <w:tc>
          <w:tcPr>
            <w:tcW w:w="864" w:type="dxa"/>
          </w:tcPr>
          <w:p w14:paraId="26F74161" w14:textId="77777777" w:rsidR="006F2B85" w:rsidRDefault="006F2B85">
            <w:pPr>
              <w:pStyle w:val="TableText"/>
            </w:pPr>
          </w:p>
        </w:tc>
        <w:tc>
          <w:tcPr>
            <w:tcW w:w="1104" w:type="dxa"/>
          </w:tcPr>
          <w:p w14:paraId="7693F4AF" w14:textId="5DA36672" w:rsidR="006F2B85" w:rsidRDefault="001E7B82">
            <w:pPr>
              <w:pStyle w:val="TableText"/>
            </w:pPr>
            <w:hyperlink w:anchor="C_4537-7994">
              <w:r>
                <w:rPr>
                  <w:rStyle w:val="HyperlinkText9pt"/>
                </w:rPr>
                <w:t>4537-7994</w:t>
              </w:r>
            </w:hyperlink>
          </w:p>
        </w:tc>
        <w:tc>
          <w:tcPr>
            <w:tcW w:w="2975" w:type="dxa"/>
          </w:tcPr>
          <w:p w14:paraId="251EE499" w14:textId="77777777" w:rsidR="006F2B85" w:rsidRDefault="001E7B82">
            <w:pPr>
              <w:pStyle w:val="TableText"/>
            </w:pPr>
            <w:r>
              <w:t>urn:oid:2.16.840.1.113883.11.20.9.20 (Telecom Use (US Realm Header))</w:t>
            </w:r>
          </w:p>
        </w:tc>
      </w:tr>
      <w:tr w:rsidR="006F2B85" w14:paraId="323179DD" w14:textId="77777777">
        <w:trPr>
          <w:jc w:val="center"/>
        </w:trPr>
        <w:tc>
          <w:tcPr>
            <w:tcW w:w="3345" w:type="dxa"/>
          </w:tcPr>
          <w:p w14:paraId="5252FCE9" w14:textId="77777777" w:rsidR="006F2B85" w:rsidRDefault="001E7B82">
            <w:pPr>
              <w:pStyle w:val="TableText"/>
            </w:pPr>
            <w:r>
              <w:tab/>
            </w:r>
            <w:r>
              <w:tab/>
            </w:r>
            <w:r>
              <w:tab/>
            </w:r>
            <w:r>
              <w:tab/>
              <w:t>addr</w:t>
            </w:r>
          </w:p>
        </w:tc>
        <w:tc>
          <w:tcPr>
            <w:tcW w:w="720" w:type="dxa"/>
          </w:tcPr>
          <w:p w14:paraId="54BD5EB8" w14:textId="77777777" w:rsidR="006F2B85" w:rsidRDefault="001E7B82">
            <w:pPr>
              <w:pStyle w:val="TableText"/>
            </w:pPr>
            <w:r>
              <w:t>1..*</w:t>
            </w:r>
          </w:p>
        </w:tc>
        <w:tc>
          <w:tcPr>
            <w:tcW w:w="1152" w:type="dxa"/>
          </w:tcPr>
          <w:p w14:paraId="7FE79E25" w14:textId="77777777" w:rsidR="006F2B85" w:rsidRDefault="001E7B82">
            <w:pPr>
              <w:pStyle w:val="TableText"/>
            </w:pPr>
            <w:r>
              <w:t>SHALL</w:t>
            </w:r>
          </w:p>
        </w:tc>
        <w:tc>
          <w:tcPr>
            <w:tcW w:w="864" w:type="dxa"/>
          </w:tcPr>
          <w:p w14:paraId="73AAE175" w14:textId="77777777" w:rsidR="006F2B85" w:rsidRDefault="006F2B85">
            <w:pPr>
              <w:pStyle w:val="TableText"/>
            </w:pPr>
          </w:p>
        </w:tc>
        <w:tc>
          <w:tcPr>
            <w:tcW w:w="1104" w:type="dxa"/>
          </w:tcPr>
          <w:p w14:paraId="7D98349E" w14:textId="2CACA2E0" w:rsidR="006F2B85" w:rsidRDefault="001E7B82">
            <w:pPr>
              <w:pStyle w:val="TableText"/>
            </w:pPr>
            <w:hyperlink w:anchor="C_4537-5422">
              <w:r>
                <w:rPr>
                  <w:rStyle w:val="HyperlinkText9pt"/>
                </w:rPr>
                <w:t>4537-5422</w:t>
              </w:r>
            </w:hyperlink>
          </w:p>
        </w:tc>
        <w:tc>
          <w:tcPr>
            <w:tcW w:w="2975" w:type="dxa"/>
          </w:tcPr>
          <w:p w14:paraId="53279FFC" w14:textId="41CE599D"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5A2295A7" w14:textId="77777777">
        <w:trPr>
          <w:jc w:val="center"/>
        </w:trPr>
        <w:tc>
          <w:tcPr>
            <w:tcW w:w="3345" w:type="dxa"/>
          </w:tcPr>
          <w:p w14:paraId="2F1CDBAB" w14:textId="77777777" w:rsidR="006F2B85" w:rsidRDefault="001E7B82">
            <w:pPr>
              <w:pStyle w:val="TableText"/>
            </w:pPr>
            <w:r>
              <w:lastRenderedPageBreak/>
              <w:tab/>
              <w:t>author</w:t>
            </w:r>
          </w:p>
        </w:tc>
        <w:tc>
          <w:tcPr>
            <w:tcW w:w="720" w:type="dxa"/>
          </w:tcPr>
          <w:p w14:paraId="0123F46F" w14:textId="77777777" w:rsidR="006F2B85" w:rsidRDefault="001E7B82">
            <w:pPr>
              <w:pStyle w:val="TableText"/>
            </w:pPr>
            <w:r>
              <w:t>1..*</w:t>
            </w:r>
          </w:p>
        </w:tc>
        <w:tc>
          <w:tcPr>
            <w:tcW w:w="1152" w:type="dxa"/>
          </w:tcPr>
          <w:p w14:paraId="5B64FA79" w14:textId="77777777" w:rsidR="006F2B85" w:rsidRDefault="001E7B82">
            <w:pPr>
              <w:pStyle w:val="TableText"/>
            </w:pPr>
            <w:r>
              <w:t>SHALL</w:t>
            </w:r>
          </w:p>
        </w:tc>
        <w:tc>
          <w:tcPr>
            <w:tcW w:w="864" w:type="dxa"/>
          </w:tcPr>
          <w:p w14:paraId="4BE9DDFB" w14:textId="77777777" w:rsidR="006F2B85" w:rsidRDefault="006F2B85">
            <w:pPr>
              <w:pStyle w:val="TableText"/>
            </w:pPr>
          </w:p>
        </w:tc>
        <w:tc>
          <w:tcPr>
            <w:tcW w:w="1104" w:type="dxa"/>
          </w:tcPr>
          <w:p w14:paraId="65F5CC4F" w14:textId="45C5F669" w:rsidR="006F2B85" w:rsidRDefault="001E7B82">
            <w:pPr>
              <w:pStyle w:val="TableText"/>
            </w:pPr>
            <w:hyperlink w:anchor="C_4537-5444">
              <w:r>
                <w:rPr>
                  <w:rStyle w:val="HyperlinkText9pt"/>
                </w:rPr>
                <w:t>4537-5444</w:t>
              </w:r>
            </w:hyperlink>
          </w:p>
        </w:tc>
        <w:tc>
          <w:tcPr>
            <w:tcW w:w="2975" w:type="dxa"/>
          </w:tcPr>
          <w:p w14:paraId="21ABE2A5" w14:textId="77777777" w:rsidR="006F2B85" w:rsidRDefault="006F2B85">
            <w:pPr>
              <w:pStyle w:val="TableText"/>
            </w:pPr>
          </w:p>
        </w:tc>
      </w:tr>
      <w:tr w:rsidR="006F2B85" w14:paraId="7B527CF0" w14:textId="77777777">
        <w:trPr>
          <w:jc w:val="center"/>
        </w:trPr>
        <w:tc>
          <w:tcPr>
            <w:tcW w:w="3345" w:type="dxa"/>
          </w:tcPr>
          <w:p w14:paraId="7BD40CF8" w14:textId="77777777" w:rsidR="006F2B85" w:rsidRDefault="001E7B82">
            <w:pPr>
              <w:pStyle w:val="TableText"/>
            </w:pPr>
            <w:r>
              <w:tab/>
            </w:r>
            <w:r>
              <w:tab/>
              <w:t>time</w:t>
            </w:r>
          </w:p>
        </w:tc>
        <w:tc>
          <w:tcPr>
            <w:tcW w:w="720" w:type="dxa"/>
          </w:tcPr>
          <w:p w14:paraId="1102761D" w14:textId="77777777" w:rsidR="006F2B85" w:rsidRDefault="001E7B82">
            <w:pPr>
              <w:pStyle w:val="TableText"/>
            </w:pPr>
            <w:r>
              <w:t>1..1</w:t>
            </w:r>
          </w:p>
        </w:tc>
        <w:tc>
          <w:tcPr>
            <w:tcW w:w="1152" w:type="dxa"/>
          </w:tcPr>
          <w:p w14:paraId="2679FF4B" w14:textId="77777777" w:rsidR="006F2B85" w:rsidRDefault="001E7B82">
            <w:pPr>
              <w:pStyle w:val="TableText"/>
            </w:pPr>
            <w:r>
              <w:t>SHALL</w:t>
            </w:r>
          </w:p>
        </w:tc>
        <w:tc>
          <w:tcPr>
            <w:tcW w:w="864" w:type="dxa"/>
          </w:tcPr>
          <w:p w14:paraId="3143A209" w14:textId="77777777" w:rsidR="006F2B85" w:rsidRDefault="006F2B85">
            <w:pPr>
              <w:pStyle w:val="TableText"/>
            </w:pPr>
          </w:p>
        </w:tc>
        <w:tc>
          <w:tcPr>
            <w:tcW w:w="1104" w:type="dxa"/>
          </w:tcPr>
          <w:p w14:paraId="0AABF92E" w14:textId="2D234C2F" w:rsidR="006F2B85" w:rsidRDefault="001E7B82">
            <w:pPr>
              <w:pStyle w:val="TableText"/>
            </w:pPr>
            <w:hyperlink w:anchor="C_4537-5445">
              <w:r>
                <w:rPr>
                  <w:rStyle w:val="HyperlinkText9pt"/>
                </w:rPr>
                <w:t>4537-5445</w:t>
              </w:r>
            </w:hyperlink>
          </w:p>
        </w:tc>
        <w:tc>
          <w:tcPr>
            <w:tcW w:w="2975" w:type="dxa"/>
          </w:tcPr>
          <w:p w14:paraId="02831F40" w14:textId="172BB8AB" w:rsidR="006F2B85" w:rsidRDefault="001E7B82">
            <w:pPr>
              <w:pStyle w:val="TableText"/>
            </w:pPr>
            <w:hyperlink w:anchor="U_US_Realm_Date_and_Time_DTMUSFIELDED">
              <w:r>
                <w:rPr>
                  <w:rStyle w:val="HyperlinkText9pt"/>
                </w:rPr>
                <w:t>US Realm Date and Time (DTM.US.FIELDED) (identifier: urn:oid:2.16.840.1.113883.10.20.22.5.4</w:t>
              </w:r>
            </w:hyperlink>
          </w:p>
        </w:tc>
      </w:tr>
      <w:tr w:rsidR="006F2B85" w14:paraId="05C36413" w14:textId="77777777">
        <w:trPr>
          <w:jc w:val="center"/>
        </w:trPr>
        <w:tc>
          <w:tcPr>
            <w:tcW w:w="3345" w:type="dxa"/>
          </w:tcPr>
          <w:p w14:paraId="26900737" w14:textId="77777777" w:rsidR="006F2B85" w:rsidRDefault="001E7B82">
            <w:pPr>
              <w:pStyle w:val="TableText"/>
            </w:pPr>
            <w:r>
              <w:tab/>
            </w:r>
            <w:r>
              <w:tab/>
              <w:t>assignedAuthor</w:t>
            </w:r>
          </w:p>
        </w:tc>
        <w:tc>
          <w:tcPr>
            <w:tcW w:w="720" w:type="dxa"/>
          </w:tcPr>
          <w:p w14:paraId="7E71957B" w14:textId="77777777" w:rsidR="006F2B85" w:rsidRDefault="001E7B82">
            <w:pPr>
              <w:pStyle w:val="TableText"/>
            </w:pPr>
            <w:r>
              <w:t>1..1</w:t>
            </w:r>
          </w:p>
        </w:tc>
        <w:tc>
          <w:tcPr>
            <w:tcW w:w="1152" w:type="dxa"/>
          </w:tcPr>
          <w:p w14:paraId="66807AFB" w14:textId="77777777" w:rsidR="006F2B85" w:rsidRDefault="001E7B82">
            <w:pPr>
              <w:pStyle w:val="TableText"/>
            </w:pPr>
            <w:r>
              <w:t>SHALL</w:t>
            </w:r>
          </w:p>
        </w:tc>
        <w:tc>
          <w:tcPr>
            <w:tcW w:w="864" w:type="dxa"/>
          </w:tcPr>
          <w:p w14:paraId="69FACD37" w14:textId="77777777" w:rsidR="006F2B85" w:rsidRDefault="006F2B85">
            <w:pPr>
              <w:pStyle w:val="TableText"/>
            </w:pPr>
          </w:p>
        </w:tc>
        <w:tc>
          <w:tcPr>
            <w:tcW w:w="1104" w:type="dxa"/>
          </w:tcPr>
          <w:p w14:paraId="559FB59C" w14:textId="69FD4DB3" w:rsidR="006F2B85" w:rsidRDefault="001E7B82">
            <w:pPr>
              <w:pStyle w:val="TableText"/>
            </w:pPr>
            <w:hyperlink w:anchor="C_4537-5448">
              <w:r>
                <w:rPr>
                  <w:rStyle w:val="HyperlinkText9pt"/>
                </w:rPr>
                <w:t>4537-5448</w:t>
              </w:r>
            </w:hyperlink>
          </w:p>
        </w:tc>
        <w:tc>
          <w:tcPr>
            <w:tcW w:w="2975" w:type="dxa"/>
          </w:tcPr>
          <w:p w14:paraId="6B06FA76" w14:textId="77777777" w:rsidR="006F2B85" w:rsidRDefault="006F2B85">
            <w:pPr>
              <w:pStyle w:val="TableText"/>
            </w:pPr>
          </w:p>
        </w:tc>
      </w:tr>
      <w:tr w:rsidR="006F2B85" w14:paraId="1A1BE8A5" w14:textId="77777777">
        <w:trPr>
          <w:jc w:val="center"/>
        </w:trPr>
        <w:tc>
          <w:tcPr>
            <w:tcW w:w="3345" w:type="dxa"/>
          </w:tcPr>
          <w:p w14:paraId="33E2F343" w14:textId="77777777" w:rsidR="006F2B85" w:rsidRDefault="001E7B82">
            <w:pPr>
              <w:pStyle w:val="TableText"/>
            </w:pPr>
            <w:r>
              <w:tab/>
            </w:r>
            <w:r>
              <w:tab/>
            </w:r>
            <w:r>
              <w:tab/>
              <w:t>id</w:t>
            </w:r>
          </w:p>
        </w:tc>
        <w:tc>
          <w:tcPr>
            <w:tcW w:w="720" w:type="dxa"/>
          </w:tcPr>
          <w:p w14:paraId="249B1A52" w14:textId="77777777" w:rsidR="006F2B85" w:rsidRDefault="001E7B82">
            <w:pPr>
              <w:pStyle w:val="TableText"/>
            </w:pPr>
            <w:r>
              <w:t>1..*</w:t>
            </w:r>
          </w:p>
        </w:tc>
        <w:tc>
          <w:tcPr>
            <w:tcW w:w="1152" w:type="dxa"/>
          </w:tcPr>
          <w:p w14:paraId="6D4D927B" w14:textId="77777777" w:rsidR="006F2B85" w:rsidRDefault="001E7B82">
            <w:pPr>
              <w:pStyle w:val="TableText"/>
            </w:pPr>
            <w:r>
              <w:t>SHALL</w:t>
            </w:r>
          </w:p>
        </w:tc>
        <w:tc>
          <w:tcPr>
            <w:tcW w:w="864" w:type="dxa"/>
          </w:tcPr>
          <w:p w14:paraId="53F95897" w14:textId="77777777" w:rsidR="006F2B85" w:rsidRDefault="006F2B85">
            <w:pPr>
              <w:pStyle w:val="TableText"/>
            </w:pPr>
          </w:p>
        </w:tc>
        <w:tc>
          <w:tcPr>
            <w:tcW w:w="1104" w:type="dxa"/>
          </w:tcPr>
          <w:p w14:paraId="1FC885E1" w14:textId="0A38B78C" w:rsidR="006F2B85" w:rsidRDefault="001E7B82">
            <w:pPr>
              <w:pStyle w:val="TableText"/>
            </w:pPr>
            <w:hyperlink w:anchor="C_4537-5449">
              <w:r>
                <w:rPr>
                  <w:rStyle w:val="HyperlinkText9pt"/>
                </w:rPr>
                <w:t>4537-5449</w:t>
              </w:r>
            </w:hyperlink>
          </w:p>
        </w:tc>
        <w:tc>
          <w:tcPr>
            <w:tcW w:w="2975" w:type="dxa"/>
          </w:tcPr>
          <w:p w14:paraId="6AC4C73A" w14:textId="77777777" w:rsidR="006F2B85" w:rsidRDefault="006F2B85">
            <w:pPr>
              <w:pStyle w:val="TableText"/>
            </w:pPr>
          </w:p>
        </w:tc>
      </w:tr>
      <w:tr w:rsidR="006F2B85" w14:paraId="7FAC133A" w14:textId="77777777">
        <w:trPr>
          <w:jc w:val="center"/>
        </w:trPr>
        <w:tc>
          <w:tcPr>
            <w:tcW w:w="3345" w:type="dxa"/>
          </w:tcPr>
          <w:p w14:paraId="3BB8BD0F" w14:textId="77777777" w:rsidR="006F2B85" w:rsidRDefault="001E7B82">
            <w:pPr>
              <w:pStyle w:val="TableText"/>
            </w:pPr>
            <w:r>
              <w:tab/>
            </w:r>
            <w:r>
              <w:tab/>
            </w:r>
            <w:r>
              <w:tab/>
              <w:t>id</w:t>
            </w:r>
          </w:p>
        </w:tc>
        <w:tc>
          <w:tcPr>
            <w:tcW w:w="720" w:type="dxa"/>
          </w:tcPr>
          <w:p w14:paraId="3939CE5A" w14:textId="77777777" w:rsidR="006F2B85" w:rsidRDefault="001E7B82">
            <w:pPr>
              <w:pStyle w:val="TableText"/>
            </w:pPr>
            <w:r>
              <w:t>0..1</w:t>
            </w:r>
          </w:p>
        </w:tc>
        <w:tc>
          <w:tcPr>
            <w:tcW w:w="1152" w:type="dxa"/>
          </w:tcPr>
          <w:p w14:paraId="79AE2DBB" w14:textId="77777777" w:rsidR="006F2B85" w:rsidRDefault="001E7B82">
            <w:pPr>
              <w:pStyle w:val="TableText"/>
            </w:pPr>
            <w:r>
              <w:t>SHOULD</w:t>
            </w:r>
          </w:p>
        </w:tc>
        <w:tc>
          <w:tcPr>
            <w:tcW w:w="864" w:type="dxa"/>
          </w:tcPr>
          <w:p w14:paraId="2A1D5360" w14:textId="77777777" w:rsidR="006F2B85" w:rsidRDefault="006F2B85">
            <w:pPr>
              <w:pStyle w:val="TableText"/>
            </w:pPr>
          </w:p>
        </w:tc>
        <w:tc>
          <w:tcPr>
            <w:tcW w:w="1104" w:type="dxa"/>
          </w:tcPr>
          <w:p w14:paraId="421447D7" w14:textId="642021AC" w:rsidR="006F2B85" w:rsidRDefault="001E7B82">
            <w:pPr>
              <w:pStyle w:val="TableText"/>
            </w:pPr>
            <w:hyperlink w:anchor="C_4537-32882">
              <w:r>
                <w:rPr>
                  <w:rStyle w:val="HyperlinkText9pt"/>
                </w:rPr>
                <w:t>4537-32882</w:t>
              </w:r>
            </w:hyperlink>
          </w:p>
        </w:tc>
        <w:tc>
          <w:tcPr>
            <w:tcW w:w="2975" w:type="dxa"/>
          </w:tcPr>
          <w:p w14:paraId="1F14E544" w14:textId="77777777" w:rsidR="006F2B85" w:rsidRDefault="006F2B85">
            <w:pPr>
              <w:pStyle w:val="TableText"/>
            </w:pPr>
          </w:p>
        </w:tc>
      </w:tr>
      <w:tr w:rsidR="006F2B85" w14:paraId="42FF8C2E" w14:textId="77777777">
        <w:trPr>
          <w:jc w:val="center"/>
        </w:trPr>
        <w:tc>
          <w:tcPr>
            <w:tcW w:w="3345" w:type="dxa"/>
          </w:tcPr>
          <w:p w14:paraId="076A9AC0" w14:textId="77777777" w:rsidR="006F2B85" w:rsidRDefault="001E7B82">
            <w:pPr>
              <w:pStyle w:val="TableText"/>
            </w:pPr>
            <w:r>
              <w:tab/>
            </w:r>
            <w:r>
              <w:tab/>
            </w:r>
            <w:r>
              <w:tab/>
            </w:r>
            <w:r>
              <w:tab/>
              <w:t>@nullFlavor</w:t>
            </w:r>
          </w:p>
        </w:tc>
        <w:tc>
          <w:tcPr>
            <w:tcW w:w="720" w:type="dxa"/>
          </w:tcPr>
          <w:p w14:paraId="1FBF62D6" w14:textId="77777777" w:rsidR="006F2B85" w:rsidRDefault="001E7B82">
            <w:pPr>
              <w:pStyle w:val="TableText"/>
            </w:pPr>
            <w:r>
              <w:t>0..1</w:t>
            </w:r>
          </w:p>
        </w:tc>
        <w:tc>
          <w:tcPr>
            <w:tcW w:w="1152" w:type="dxa"/>
          </w:tcPr>
          <w:p w14:paraId="0C3F703B" w14:textId="77777777" w:rsidR="006F2B85" w:rsidRDefault="001E7B82">
            <w:pPr>
              <w:pStyle w:val="TableText"/>
            </w:pPr>
            <w:r>
              <w:t>MAY</w:t>
            </w:r>
          </w:p>
        </w:tc>
        <w:tc>
          <w:tcPr>
            <w:tcW w:w="864" w:type="dxa"/>
          </w:tcPr>
          <w:p w14:paraId="78C13BA8" w14:textId="77777777" w:rsidR="006F2B85" w:rsidRDefault="006F2B85">
            <w:pPr>
              <w:pStyle w:val="TableText"/>
            </w:pPr>
          </w:p>
        </w:tc>
        <w:tc>
          <w:tcPr>
            <w:tcW w:w="1104" w:type="dxa"/>
          </w:tcPr>
          <w:p w14:paraId="281A8D06" w14:textId="2AF66E1E" w:rsidR="006F2B85" w:rsidRDefault="001E7B82">
            <w:pPr>
              <w:pStyle w:val="TableText"/>
            </w:pPr>
            <w:hyperlink w:anchor="C_4537-32883">
              <w:r>
                <w:rPr>
                  <w:rStyle w:val="HyperlinkText9pt"/>
                </w:rPr>
                <w:t>4537-32883</w:t>
              </w:r>
            </w:hyperlink>
          </w:p>
        </w:tc>
        <w:tc>
          <w:tcPr>
            <w:tcW w:w="2975" w:type="dxa"/>
          </w:tcPr>
          <w:p w14:paraId="1DA0F5B9" w14:textId="77777777" w:rsidR="006F2B85" w:rsidRDefault="001E7B82">
            <w:pPr>
              <w:pStyle w:val="TableText"/>
            </w:pPr>
            <w:r>
              <w:t>urn:oid:2.16.840.1.113883.5.1008 (HL7NullFlavor) = UNK</w:t>
            </w:r>
          </w:p>
        </w:tc>
      </w:tr>
      <w:tr w:rsidR="006F2B85" w14:paraId="60291976" w14:textId="77777777">
        <w:trPr>
          <w:jc w:val="center"/>
        </w:trPr>
        <w:tc>
          <w:tcPr>
            <w:tcW w:w="3345" w:type="dxa"/>
          </w:tcPr>
          <w:p w14:paraId="60B18F9C" w14:textId="77777777" w:rsidR="006F2B85" w:rsidRDefault="001E7B82">
            <w:pPr>
              <w:pStyle w:val="TableText"/>
            </w:pPr>
            <w:r>
              <w:tab/>
            </w:r>
            <w:r>
              <w:tab/>
            </w:r>
            <w:r>
              <w:tab/>
            </w:r>
            <w:r>
              <w:tab/>
              <w:t>@root</w:t>
            </w:r>
          </w:p>
        </w:tc>
        <w:tc>
          <w:tcPr>
            <w:tcW w:w="720" w:type="dxa"/>
          </w:tcPr>
          <w:p w14:paraId="16DF37C7" w14:textId="77777777" w:rsidR="006F2B85" w:rsidRDefault="001E7B82">
            <w:pPr>
              <w:pStyle w:val="TableText"/>
            </w:pPr>
            <w:r>
              <w:t>1..1</w:t>
            </w:r>
          </w:p>
        </w:tc>
        <w:tc>
          <w:tcPr>
            <w:tcW w:w="1152" w:type="dxa"/>
          </w:tcPr>
          <w:p w14:paraId="0C6B9A8C" w14:textId="77777777" w:rsidR="006F2B85" w:rsidRDefault="001E7B82">
            <w:pPr>
              <w:pStyle w:val="TableText"/>
            </w:pPr>
            <w:r>
              <w:t>SHALL</w:t>
            </w:r>
          </w:p>
        </w:tc>
        <w:tc>
          <w:tcPr>
            <w:tcW w:w="864" w:type="dxa"/>
          </w:tcPr>
          <w:p w14:paraId="1714AAC1" w14:textId="77777777" w:rsidR="006F2B85" w:rsidRDefault="006F2B85">
            <w:pPr>
              <w:pStyle w:val="TableText"/>
            </w:pPr>
          </w:p>
        </w:tc>
        <w:tc>
          <w:tcPr>
            <w:tcW w:w="1104" w:type="dxa"/>
          </w:tcPr>
          <w:p w14:paraId="0EE762F1" w14:textId="3B47B33C" w:rsidR="006F2B85" w:rsidRDefault="001E7B82">
            <w:pPr>
              <w:pStyle w:val="TableText"/>
            </w:pPr>
            <w:hyperlink w:anchor="C_4537-32884">
              <w:r>
                <w:rPr>
                  <w:rStyle w:val="HyperlinkText9pt"/>
                </w:rPr>
                <w:t>4537-32884</w:t>
              </w:r>
            </w:hyperlink>
          </w:p>
        </w:tc>
        <w:tc>
          <w:tcPr>
            <w:tcW w:w="2975" w:type="dxa"/>
          </w:tcPr>
          <w:p w14:paraId="5DCB6D33" w14:textId="77777777" w:rsidR="006F2B85" w:rsidRDefault="001E7B82">
            <w:pPr>
              <w:pStyle w:val="TableText"/>
            </w:pPr>
            <w:r>
              <w:t>2.16.840.1.113883.4.6</w:t>
            </w:r>
          </w:p>
        </w:tc>
      </w:tr>
      <w:tr w:rsidR="006F2B85" w14:paraId="46514D3C" w14:textId="77777777">
        <w:trPr>
          <w:jc w:val="center"/>
        </w:trPr>
        <w:tc>
          <w:tcPr>
            <w:tcW w:w="3345" w:type="dxa"/>
          </w:tcPr>
          <w:p w14:paraId="23C2BF34" w14:textId="77777777" w:rsidR="006F2B85" w:rsidRDefault="001E7B82">
            <w:pPr>
              <w:pStyle w:val="TableText"/>
            </w:pPr>
            <w:r>
              <w:tab/>
            </w:r>
            <w:r>
              <w:tab/>
            </w:r>
            <w:r>
              <w:tab/>
            </w:r>
            <w:r>
              <w:tab/>
              <w:t>@extension</w:t>
            </w:r>
          </w:p>
        </w:tc>
        <w:tc>
          <w:tcPr>
            <w:tcW w:w="720" w:type="dxa"/>
          </w:tcPr>
          <w:p w14:paraId="012DE09F" w14:textId="77777777" w:rsidR="006F2B85" w:rsidRDefault="001E7B82">
            <w:pPr>
              <w:pStyle w:val="TableText"/>
            </w:pPr>
            <w:r>
              <w:t>0..1</w:t>
            </w:r>
          </w:p>
        </w:tc>
        <w:tc>
          <w:tcPr>
            <w:tcW w:w="1152" w:type="dxa"/>
          </w:tcPr>
          <w:p w14:paraId="580EE61D" w14:textId="77777777" w:rsidR="006F2B85" w:rsidRDefault="001E7B82">
            <w:pPr>
              <w:pStyle w:val="TableText"/>
            </w:pPr>
            <w:r>
              <w:t>SHOULD</w:t>
            </w:r>
          </w:p>
        </w:tc>
        <w:tc>
          <w:tcPr>
            <w:tcW w:w="864" w:type="dxa"/>
          </w:tcPr>
          <w:p w14:paraId="4E9EC2C6" w14:textId="77777777" w:rsidR="006F2B85" w:rsidRDefault="006F2B85">
            <w:pPr>
              <w:pStyle w:val="TableText"/>
            </w:pPr>
          </w:p>
        </w:tc>
        <w:tc>
          <w:tcPr>
            <w:tcW w:w="1104" w:type="dxa"/>
          </w:tcPr>
          <w:p w14:paraId="3BA2FBDF" w14:textId="38E69413" w:rsidR="006F2B85" w:rsidRDefault="001E7B82">
            <w:pPr>
              <w:pStyle w:val="TableText"/>
            </w:pPr>
            <w:hyperlink w:anchor="C_4537-32885">
              <w:r>
                <w:rPr>
                  <w:rStyle w:val="HyperlinkText9pt"/>
                </w:rPr>
                <w:t>4537-32885</w:t>
              </w:r>
            </w:hyperlink>
          </w:p>
        </w:tc>
        <w:tc>
          <w:tcPr>
            <w:tcW w:w="2975" w:type="dxa"/>
          </w:tcPr>
          <w:p w14:paraId="76A580F6" w14:textId="77777777" w:rsidR="006F2B85" w:rsidRDefault="006F2B85">
            <w:pPr>
              <w:pStyle w:val="TableText"/>
            </w:pPr>
          </w:p>
        </w:tc>
      </w:tr>
      <w:tr w:rsidR="006F2B85" w14:paraId="7538674C" w14:textId="77777777">
        <w:trPr>
          <w:jc w:val="center"/>
        </w:trPr>
        <w:tc>
          <w:tcPr>
            <w:tcW w:w="3345" w:type="dxa"/>
          </w:tcPr>
          <w:p w14:paraId="380CD7FB" w14:textId="77777777" w:rsidR="006F2B85" w:rsidRDefault="001E7B82">
            <w:pPr>
              <w:pStyle w:val="TableText"/>
            </w:pPr>
            <w:r>
              <w:tab/>
            </w:r>
            <w:r>
              <w:tab/>
            </w:r>
            <w:r>
              <w:tab/>
              <w:t>code</w:t>
            </w:r>
          </w:p>
        </w:tc>
        <w:tc>
          <w:tcPr>
            <w:tcW w:w="720" w:type="dxa"/>
          </w:tcPr>
          <w:p w14:paraId="5FC68236" w14:textId="77777777" w:rsidR="006F2B85" w:rsidRDefault="001E7B82">
            <w:pPr>
              <w:pStyle w:val="TableText"/>
            </w:pPr>
            <w:r>
              <w:t>0..1</w:t>
            </w:r>
          </w:p>
        </w:tc>
        <w:tc>
          <w:tcPr>
            <w:tcW w:w="1152" w:type="dxa"/>
          </w:tcPr>
          <w:p w14:paraId="5D7E3D23" w14:textId="77777777" w:rsidR="006F2B85" w:rsidRDefault="001E7B82">
            <w:pPr>
              <w:pStyle w:val="TableText"/>
            </w:pPr>
            <w:r>
              <w:t>SHOULD</w:t>
            </w:r>
          </w:p>
        </w:tc>
        <w:tc>
          <w:tcPr>
            <w:tcW w:w="864" w:type="dxa"/>
          </w:tcPr>
          <w:p w14:paraId="4EFC5AA7" w14:textId="77777777" w:rsidR="006F2B85" w:rsidRDefault="006F2B85">
            <w:pPr>
              <w:pStyle w:val="TableText"/>
            </w:pPr>
          </w:p>
        </w:tc>
        <w:tc>
          <w:tcPr>
            <w:tcW w:w="1104" w:type="dxa"/>
          </w:tcPr>
          <w:p w14:paraId="422EAAEF" w14:textId="18B9A725" w:rsidR="006F2B85" w:rsidRDefault="001E7B82">
            <w:pPr>
              <w:pStyle w:val="TableText"/>
            </w:pPr>
            <w:hyperlink w:anchor="C_4537-16787">
              <w:r>
                <w:rPr>
                  <w:rStyle w:val="HyperlinkText9pt"/>
                </w:rPr>
                <w:t>4537-16787</w:t>
              </w:r>
            </w:hyperlink>
          </w:p>
        </w:tc>
        <w:tc>
          <w:tcPr>
            <w:tcW w:w="2975" w:type="dxa"/>
          </w:tcPr>
          <w:p w14:paraId="13606CBE" w14:textId="77777777" w:rsidR="006F2B85" w:rsidRDefault="006F2B85">
            <w:pPr>
              <w:pStyle w:val="TableText"/>
            </w:pPr>
          </w:p>
        </w:tc>
      </w:tr>
      <w:tr w:rsidR="006F2B85" w14:paraId="7FA1F6F2" w14:textId="77777777">
        <w:trPr>
          <w:jc w:val="center"/>
        </w:trPr>
        <w:tc>
          <w:tcPr>
            <w:tcW w:w="3345" w:type="dxa"/>
          </w:tcPr>
          <w:p w14:paraId="0FDFCA3F" w14:textId="77777777" w:rsidR="006F2B85" w:rsidRDefault="001E7B82">
            <w:pPr>
              <w:pStyle w:val="TableText"/>
            </w:pPr>
            <w:r>
              <w:tab/>
            </w:r>
            <w:r>
              <w:tab/>
            </w:r>
            <w:r>
              <w:tab/>
            </w:r>
            <w:r>
              <w:tab/>
              <w:t>@code</w:t>
            </w:r>
          </w:p>
        </w:tc>
        <w:tc>
          <w:tcPr>
            <w:tcW w:w="720" w:type="dxa"/>
          </w:tcPr>
          <w:p w14:paraId="175E7B47" w14:textId="77777777" w:rsidR="006F2B85" w:rsidRDefault="001E7B82">
            <w:pPr>
              <w:pStyle w:val="TableText"/>
            </w:pPr>
            <w:r>
              <w:t>1..1</w:t>
            </w:r>
          </w:p>
        </w:tc>
        <w:tc>
          <w:tcPr>
            <w:tcW w:w="1152" w:type="dxa"/>
          </w:tcPr>
          <w:p w14:paraId="1EAC0299" w14:textId="77777777" w:rsidR="006F2B85" w:rsidRDefault="001E7B82">
            <w:pPr>
              <w:pStyle w:val="TableText"/>
            </w:pPr>
            <w:r>
              <w:t>SHALL</w:t>
            </w:r>
          </w:p>
        </w:tc>
        <w:tc>
          <w:tcPr>
            <w:tcW w:w="864" w:type="dxa"/>
          </w:tcPr>
          <w:p w14:paraId="47EC7D13" w14:textId="77777777" w:rsidR="006F2B85" w:rsidRDefault="006F2B85">
            <w:pPr>
              <w:pStyle w:val="TableText"/>
            </w:pPr>
          </w:p>
        </w:tc>
        <w:tc>
          <w:tcPr>
            <w:tcW w:w="1104" w:type="dxa"/>
          </w:tcPr>
          <w:p w14:paraId="56872568" w14:textId="3D18CB3F" w:rsidR="006F2B85" w:rsidRDefault="001E7B82">
            <w:pPr>
              <w:pStyle w:val="TableText"/>
            </w:pPr>
            <w:hyperlink w:anchor="C_4537-16788">
              <w:r>
                <w:rPr>
                  <w:rStyle w:val="HyperlinkText9pt"/>
                </w:rPr>
                <w:t>4537-16788</w:t>
              </w:r>
            </w:hyperlink>
          </w:p>
        </w:tc>
        <w:tc>
          <w:tcPr>
            <w:tcW w:w="2975" w:type="dxa"/>
          </w:tcPr>
          <w:p w14:paraId="19B2E904" w14:textId="77777777" w:rsidR="006F2B85" w:rsidRDefault="001E7B82">
            <w:pPr>
              <w:pStyle w:val="TableText"/>
            </w:pPr>
            <w:r>
              <w:t>urn:oid:2.16.840.1.114222.4.11.1066 (Healthcare Provider Taxonomy)</w:t>
            </w:r>
          </w:p>
        </w:tc>
      </w:tr>
      <w:tr w:rsidR="006F2B85" w14:paraId="4E61FCAF" w14:textId="77777777">
        <w:trPr>
          <w:jc w:val="center"/>
        </w:trPr>
        <w:tc>
          <w:tcPr>
            <w:tcW w:w="3345" w:type="dxa"/>
          </w:tcPr>
          <w:p w14:paraId="038BA079" w14:textId="77777777" w:rsidR="006F2B85" w:rsidRDefault="001E7B82">
            <w:pPr>
              <w:pStyle w:val="TableText"/>
            </w:pPr>
            <w:r>
              <w:tab/>
            </w:r>
            <w:r>
              <w:tab/>
            </w:r>
            <w:r>
              <w:tab/>
              <w:t>addr</w:t>
            </w:r>
          </w:p>
        </w:tc>
        <w:tc>
          <w:tcPr>
            <w:tcW w:w="720" w:type="dxa"/>
          </w:tcPr>
          <w:p w14:paraId="1E97ED7E" w14:textId="77777777" w:rsidR="006F2B85" w:rsidRDefault="001E7B82">
            <w:pPr>
              <w:pStyle w:val="TableText"/>
            </w:pPr>
            <w:r>
              <w:t>1..*</w:t>
            </w:r>
          </w:p>
        </w:tc>
        <w:tc>
          <w:tcPr>
            <w:tcW w:w="1152" w:type="dxa"/>
          </w:tcPr>
          <w:p w14:paraId="457EC2B4" w14:textId="77777777" w:rsidR="006F2B85" w:rsidRDefault="001E7B82">
            <w:pPr>
              <w:pStyle w:val="TableText"/>
            </w:pPr>
            <w:r>
              <w:t>SHALL</w:t>
            </w:r>
          </w:p>
        </w:tc>
        <w:tc>
          <w:tcPr>
            <w:tcW w:w="864" w:type="dxa"/>
          </w:tcPr>
          <w:p w14:paraId="2B005B9E" w14:textId="77777777" w:rsidR="006F2B85" w:rsidRDefault="006F2B85">
            <w:pPr>
              <w:pStyle w:val="TableText"/>
            </w:pPr>
          </w:p>
        </w:tc>
        <w:tc>
          <w:tcPr>
            <w:tcW w:w="1104" w:type="dxa"/>
          </w:tcPr>
          <w:p w14:paraId="47C78946" w14:textId="7C140C08" w:rsidR="006F2B85" w:rsidRDefault="001E7B82">
            <w:pPr>
              <w:pStyle w:val="TableText"/>
            </w:pPr>
            <w:hyperlink w:anchor="C_4537-5452">
              <w:r>
                <w:rPr>
                  <w:rStyle w:val="HyperlinkText9pt"/>
                </w:rPr>
                <w:t>4537-5452</w:t>
              </w:r>
            </w:hyperlink>
          </w:p>
        </w:tc>
        <w:tc>
          <w:tcPr>
            <w:tcW w:w="2975" w:type="dxa"/>
          </w:tcPr>
          <w:p w14:paraId="4CEA2A34" w14:textId="3696003B"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379CBA5E" w14:textId="77777777">
        <w:trPr>
          <w:jc w:val="center"/>
        </w:trPr>
        <w:tc>
          <w:tcPr>
            <w:tcW w:w="3345" w:type="dxa"/>
          </w:tcPr>
          <w:p w14:paraId="20279FB7" w14:textId="77777777" w:rsidR="006F2B85" w:rsidRDefault="001E7B82">
            <w:pPr>
              <w:pStyle w:val="TableText"/>
            </w:pPr>
            <w:r>
              <w:tab/>
            </w:r>
            <w:r>
              <w:tab/>
            </w:r>
            <w:r>
              <w:tab/>
              <w:t>telecom</w:t>
            </w:r>
          </w:p>
        </w:tc>
        <w:tc>
          <w:tcPr>
            <w:tcW w:w="720" w:type="dxa"/>
          </w:tcPr>
          <w:p w14:paraId="2B26F6AA" w14:textId="77777777" w:rsidR="006F2B85" w:rsidRDefault="001E7B82">
            <w:pPr>
              <w:pStyle w:val="TableText"/>
            </w:pPr>
            <w:r>
              <w:t>1..*</w:t>
            </w:r>
          </w:p>
        </w:tc>
        <w:tc>
          <w:tcPr>
            <w:tcW w:w="1152" w:type="dxa"/>
          </w:tcPr>
          <w:p w14:paraId="10D1A0AB" w14:textId="77777777" w:rsidR="006F2B85" w:rsidRDefault="001E7B82">
            <w:pPr>
              <w:pStyle w:val="TableText"/>
            </w:pPr>
            <w:r>
              <w:t>SHALL</w:t>
            </w:r>
          </w:p>
        </w:tc>
        <w:tc>
          <w:tcPr>
            <w:tcW w:w="864" w:type="dxa"/>
          </w:tcPr>
          <w:p w14:paraId="550D697B" w14:textId="77777777" w:rsidR="006F2B85" w:rsidRDefault="006F2B85">
            <w:pPr>
              <w:pStyle w:val="TableText"/>
            </w:pPr>
          </w:p>
        </w:tc>
        <w:tc>
          <w:tcPr>
            <w:tcW w:w="1104" w:type="dxa"/>
          </w:tcPr>
          <w:p w14:paraId="7E9477B6" w14:textId="4377C270" w:rsidR="006F2B85" w:rsidRDefault="001E7B82">
            <w:pPr>
              <w:pStyle w:val="TableText"/>
            </w:pPr>
            <w:hyperlink w:anchor="C_4537-5428">
              <w:r>
                <w:rPr>
                  <w:rStyle w:val="HyperlinkText9pt"/>
                </w:rPr>
                <w:t>4537-5428</w:t>
              </w:r>
            </w:hyperlink>
          </w:p>
        </w:tc>
        <w:tc>
          <w:tcPr>
            <w:tcW w:w="2975" w:type="dxa"/>
          </w:tcPr>
          <w:p w14:paraId="20C16DC4" w14:textId="77777777" w:rsidR="006F2B85" w:rsidRDefault="006F2B85">
            <w:pPr>
              <w:pStyle w:val="TableText"/>
            </w:pPr>
          </w:p>
        </w:tc>
      </w:tr>
      <w:tr w:rsidR="006F2B85" w14:paraId="717D25D1" w14:textId="77777777">
        <w:trPr>
          <w:jc w:val="center"/>
        </w:trPr>
        <w:tc>
          <w:tcPr>
            <w:tcW w:w="3345" w:type="dxa"/>
          </w:tcPr>
          <w:p w14:paraId="12A66A8A" w14:textId="77777777" w:rsidR="006F2B85" w:rsidRDefault="001E7B82">
            <w:pPr>
              <w:pStyle w:val="TableText"/>
            </w:pPr>
            <w:r>
              <w:tab/>
            </w:r>
            <w:r>
              <w:tab/>
            </w:r>
            <w:r>
              <w:tab/>
            </w:r>
            <w:r>
              <w:tab/>
              <w:t>@use</w:t>
            </w:r>
          </w:p>
        </w:tc>
        <w:tc>
          <w:tcPr>
            <w:tcW w:w="720" w:type="dxa"/>
          </w:tcPr>
          <w:p w14:paraId="1551E110" w14:textId="77777777" w:rsidR="006F2B85" w:rsidRDefault="001E7B82">
            <w:pPr>
              <w:pStyle w:val="TableText"/>
            </w:pPr>
            <w:r>
              <w:t>0..1</w:t>
            </w:r>
          </w:p>
        </w:tc>
        <w:tc>
          <w:tcPr>
            <w:tcW w:w="1152" w:type="dxa"/>
          </w:tcPr>
          <w:p w14:paraId="0133EDBF" w14:textId="77777777" w:rsidR="006F2B85" w:rsidRDefault="001E7B82">
            <w:pPr>
              <w:pStyle w:val="TableText"/>
            </w:pPr>
            <w:r>
              <w:t>SHOULD</w:t>
            </w:r>
          </w:p>
        </w:tc>
        <w:tc>
          <w:tcPr>
            <w:tcW w:w="864" w:type="dxa"/>
          </w:tcPr>
          <w:p w14:paraId="40345E13" w14:textId="77777777" w:rsidR="006F2B85" w:rsidRDefault="006F2B85">
            <w:pPr>
              <w:pStyle w:val="TableText"/>
            </w:pPr>
          </w:p>
        </w:tc>
        <w:tc>
          <w:tcPr>
            <w:tcW w:w="1104" w:type="dxa"/>
          </w:tcPr>
          <w:p w14:paraId="3409E6C1" w14:textId="7DA50807" w:rsidR="006F2B85" w:rsidRDefault="001E7B82">
            <w:pPr>
              <w:pStyle w:val="TableText"/>
            </w:pPr>
            <w:hyperlink w:anchor="C_4537-7995">
              <w:r>
                <w:rPr>
                  <w:rStyle w:val="HyperlinkText9pt"/>
                </w:rPr>
                <w:t>4537-7995</w:t>
              </w:r>
            </w:hyperlink>
          </w:p>
        </w:tc>
        <w:tc>
          <w:tcPr>
            <w:tcW w:w="2975" w:type="dxa"/>
          </w:tcPr>
          <w:p w14:paraId="7AE655F9" w14:textId="77777777" w:rsidR="006F2B85" w:rsidRDefault="001E7B82">
            <w:pPr>
              <w:pStyle w:val="TableText"/>
            </w:pPr>
            <w:r>
              <w:t>urn:oid:2.16.840.1.113883.11.20.9.20 (Telecom Use (US Realm Header))</w:t>
            </w:r>
          </w:p>
        </w:tc>
      </w:tr>
      <w:tr w:rsidR="006F2B85" w14:paraId="20D6B07B" w14:textId="77777777">
        <w:trPr>
          <w:jc w:val="center"/>
        </w:trPr>
        <w:tc>
          <w:tcPr>
            <w:tcW w:w="3345" w:type="dxa"/>
          </w:tcPr>
          <w:p w14:paraId="6920C693" w14:textId="77777777" w:rsidR="006F2B85" w:rsidRDefault="001E7B82">
            <w:pPr>
              <w:pStyle w:val="TableText"/>
            </w:pPr>
            <w:r>
              <w:tab/>
            </w:r>
            <w:r>
              <w:tab/>
            </w:r>
            <w:r>
              <w:tab/>
              <w:t>assignedPerson</w:t>
            </w:r>
          </w:p>
        </w:tc>
        <w:tc>
          <w:tcPr>
            <w:tcW w:w="720" w:type="dxa"/>
          </w:tcPr>
          <w:p w14:paraId="296ED4CA" w14:textId="77777777" w:rsidR="006F2B85" w:rsidRDefault="001E7B82">
            <w:pPr>
              <w:pStyle w:val="TableText"/>
            </w:pPr>
            <w:r>
              <w:t>0..1</w:t>
            </w:r>
          </w:p>
        </w:tc>
        <w:tc>
          <w:tcPr>
            <w:tcW w:w="1152" w:type="dxa"/>
          </w:tcPr>
          <w:p w14:paraId="1BE605A1" w14:textId="77777777" w:rsidR="006F2B85" w:rsidRDefault="001E7B82">
            <w:pPr>
              <w:pStyle w:val="TableText"/>
            </w:pPr>
            <w:r>
              <w:t>SHOULD</w:t>
            </w:r>
          </w:p>
        </w:tc>
        <w:tc>
          <w:tcPr>
            <w:tcW w:w="864" w:type="dxa"/>
          </w:tcPr>
          <w:p w14:paraId="6272A676" w14:textId="77777777" w:rsidR="006F2B85" w:rsidRDefault="006F2B85">
            <w:pPr>
              <w:pStyle w:val="TableText"/>
            </w:pPr>
          </w:p>
        </w:tc>
        <w:tc>
          <w:tcPr>
            <w:tcW w:w="1104" w:type="dxa"/>
          </w:tcPr>
          <w:p w14:paraId="6368E6D0" w14:textId="7B47AC8A" w:rsidR="006F2B85" w:rsidRDefault="001E7B82">
            <w:pPr>
              <w:pStyle w:val="TableText"/>
            </w:pPr>
            <w:hyperlink w:anchor="C_4537-5430">
              <w:r>
                <w:rPr>
                  <w:rStyle w:val="HyperlinkText9pt"/>
                </w:rPr>
                <w:t>4537-5430</w:t>
              </w:r>
            </w:hyperlink>
          </w:p>
        </w:tc>
        <w:tc>
          <w:tcPr>
            <w:tcW w:w="2975" w:type="dxa"/>
          </w:tcPr>
          <w:p w14:paraId="4A6BB39F" w14:textId="77777777" w:rsidR="006F2B85" w:rsidRDefault="006F2B85">
            <w:pPr>
              <w:pStyle w:val="TableText"/>
            </w:pPr>
          </w:p>
        </w:tc>
      </w:tr>
      <w:tr w:rsidR="006F2B85" w14:paraId="23EA5D45" w14:textId="77777777">
        <w:trPr>
          <w:jc w:val="center"/>
        </w:trPr>
        <w:tc>
          <w:tcPr>
            <w:tcW w:w="3345" w:type="dxa"/>
          </w:tcPr>
          <w:p w14:paraId="673D30BA" w14:textId="77777777" w:rsidR="006F2B85" w:rsidRDefault="001E7B82">
            <w:pPr>
              <w:pStyle w:val="TableText"/>
            </w:pPr>
            <w:r>
              <w:tab/>
            </w:r>
            <w:r>
              <w:tab/>
            </w:r>
            <w:r>
              <w:tab/>
            </w:r>
            <w:r>
              <w:tab/>
              <w:t>name</w:t>
            </w:r>
          </w:p>
        </w:tc>
        <w:tc>
          <w:tcPr>
            <w:tcW w:w="720" w:type="dxa"/>
          </w:tcPr>
          <w:p w14:paraId="31834BCD" w14:textId="77777777" w:rsidR="006F2B85" w:rsidRDefault="001E7B82">
            <w:pPr>
              <w:pStyle w:val="TableText"/>
            </w:pPr>
            <w:r>
              <w:t>1..*</w:t>
            </w:r>
          </w:p>
        </w:tc>
        <w:tc>
          <w:tcPr>
            <w:tcW w:w="1152" w:type="dxa"/>
          </w:tcPr>
          <w:p w14:paraId="14FFD775" w14:textId="77777777" w:rsidR="006F2B85" w:rsidRDefault="001E7B82">
            <w:pPr>
              <w:pStyle w:val="TableText"/>
            </w:pPr>
            <w:r>
              <w:t>SHALL</w:t>
            </w:r>
          </w:p>
        </w:tc>
        <w:tc>
          <w:tcPr>
            <w:tcW w:w="864" w:type="dxa"/>
          </w:tcPr>
          <w:p w14:paraId="35F97121" w14:textId="77777777" w:rsidR="006F2B85" w:rsidRDefault="006F2B85">
            <w:pPr>
              <w:pStyle w:val="TableText"/>
            </w:pPr>
          </w:p>
        </w:tc>
        <w:tc>
          <w:tcPr>
            <w:tcW w:w="1104" w:type="dxa"/>
          </w:tcPr>
          <w:p w14:paraId="3D75DFB9" w14:textId="004F0CDA" w:rsidR="006F2B85" w:rsidRDefault="001E7B82">
            <w:pPr>
              <w:pStyle w:val="TableText"/>
            </w:pPr>
            <w:hyperlink w:anchor="C_4537-16789">
              <w:r>
                <w:rPr>
                  <w:rStyle w:val="HyperlinkText9pt"/>
                </w:rPr>
                <w:t>4537-16789</w:t>
              </w:r>
            </w:hyperlink>
          </w:p>
        </w:tc>
        <w:tc>
          <w:tcPr>
            <w:tcW w:w="2975" w:type="dxa"/>
          </w:tcPr>
          <w:p w14:paraId="6E1482C9" w14:textId="43BBD315"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1D280A2E" w14:textId="77777777">
        <w:trPr>
          <w:jc w:val="center"/>
        </w:trPr>
        <w:tc>
          <w:tcPr>
            <w:tcW w:w="3345" w:type="dxa"/>
          </w:tcPr>
          <w:p w14:paraId="7108EA78" w14:textId="77777777" w:rsidR="006F2B85" w:rsidRDefault="001E7B82">
            <w:pPr>
              <w:pStyle w:val="TableText"/>
            </w:pPr>
            <w:r>
              <w:tab/>
            </w:r>
            <w:r>
              <w:tab/>
            </w:r>
            <w:r>
              <w:tab/>
              <w:t>assignedAuthoringDevice</w:t>
            </w:r>
          </w:p>
        </w:tc>
        <w:tc>
          <w:tcPr>
            <w:tcW w:w="720" w:type="dxa"/>
          </w:tcPr>
          <w:p w14:paraId="7E17E597" w14:textId="77777777" w:rsidR="006F2B85" w:rsidRDefault="001E7B82">
            <w:pPr>
              <w:pStyle w:val="TableText"/>
            </w:pPr>
            <w:r>
              <w:t>0..1</w:t>
            </w:r>
          </w:p>
        </w:tc>
        <w:tc>
          <w:tcPr>
            <w:tcW w:w="1152" w:type="dxa"/>
          </w:tcPr>
          <w:p w14:paraId="75CFD68D" w14:textId="77777777" w:rsidR="006F2B85" w:rsidRDefault="001E7B82">
            <w:pPr>
              <w:pStyle w:val="TableText"/>
            </w:pPr>
            <w:r>
              <w:t>SHOULD</w:t>
            </w:r>
          </w:p>
        </w:tc>
        <w:tc>
          <w:tcPr>
            <w:tcW w:w="864" w:type="dxa"/>
          </w:tcPr>
          <w:p w14:paraId="4166D370" w14:textId="77777777" w:rsidR="006F2B85" w:rsidRDefault="006F2B85">
            <w:pPr>
              <w:pStyle w:val="TableText"/>
            </w:pPr>
          </w:p>
        </w:tc>
        <w:tc>
          <w:tcPr>
            <w:tcW w:w="1104" w:type="dxa"/>
          </w:tcPr>
          <w:p w14:paraId="20CA3F0A" w14:textId="14C06A03" w:rsidR="006F2B85" w:rsidRDefault="001E7B82">
            <w:pPr>
              <w:pStyle w:val="TableText"/>
            </w:pPr>
            <w:hyperlink w:anchor="C_4537-16783">
              <w:r>
                <w:rPr>
                  <w:rStyle w:val="HyperlinkText9pt"/>
                </w:rPr>
                <w:t>4537-16783</w:t>
              </w:r>
            </w:hyperlink>
          </w:p>
        </w:tc>
        <w:tc>
          <w:tcPr>
            <w:tcW w:w="2975" w:type="dxa"/>
          </w:tcPr>
          <w:p w14:paraId="09E123D3" w14:textId="77777777" w:rsidR="006F2B85" w:rsidRDefault="006F2B85">
            <w:pPr>
              <w:pStyle w:val="TableText"/>
            </w:pPr>
          </w:p>
        </w:tc>
      </w:tr>
      <w:tr w:rsidR="006F2B85" w14:paraId="7BABFAEC" w14:textId="77777777">
        <w:trPr>
          <w:jc w:val="center"/>
        </w:trPr>
        <w:tc>
          <w:tcPr>
            <w:tcW w:w="3345" w:type="dxa"/>
          </w:tcPr>
          <w:p w14:paraId="241B46DA" w14:textId="77777777" w:rsidR="006F2B85" w:rsidRDefault="001E7B82">
            <w:pPr>
              <w:pStyle w:val="TableText"/>
            </w:pPr>
            <w:r>
              <w:tab/>
            </w:r>
            <w:r>
              <w:tab/>
            </w:r>
            <w:r>
              <w:tab/>
            </w:r>
            <w:r>
              <w:tab/>
              <w:t>manufacturerModelName</w:t>
            </w:r>
          </w:p>
        </w:tc>
        <w:tc>
          <w:tcPr>
            <w:tcW w:w="720" w:type="dxa"/>
          </w:tcPr>
          <w:p w14:paraId="4579DF41" w14:textId="77777777" w:rsidR="006F2B85" w:rsidRDefault="001E7B82">
            <w:pPr>
              <w:pStyle w:val="TableText"/>
            </w:pPr>
            <w:r>
              <w:t>1..1</w:t>
            </w:r>
          </w:p>
        </w:tc>
        <w:tc>
          <w:tcPr>
            <w:tcW w:w="1152" w:type="dxa"/>
          </w:tcPr>
          <w:p w14:paraId="6F769415" w14:textId="77777777" w:rsidR="006F2B85" w:rsidRDefault="001E7B82">
            <w:pPr>
              <w:pStyle w:val="TableText"/>
            </w:pPr>
            <w:r>
              <w:t>SHALL</w:t>
            </w:r>
          </w:p>
        </w:tc>
        <w:tc>
          <w:tcPr>
            <w:tcW w:w="864" w:type="dxa"/>
          </w:tcPr>
          <w:p w14:paraId="331BD0CE" w14:textId="77777777" w:rsidR="006F2B85" w:rsidRDefault="006F2B85">
            <w:pPr>
              <w:pStyle w:val="TableText"/>
            </w:pPr>
          </w:p>
        </w:tc>
        <w:tc>
          <w:tcPr>
            <w:tcW w:w="1104" w:type="dxa"/>
          </w:tcPr>
          <w:p w14:paraId="4D264D52" w14:textId="533B84D4" w:rsidR="006F2B85" w:rsidRDefault="001E7B82">
            <w:pPr>
              <w:pStyle w:val="TableText"/>
            </w:pPr>
            <w:hyperlink w:anchor="C_4537-16784">
              <w:r>
                <w:rPr>
                  <w:rStyle w:val="HyperlinkText9pt"/>
                </w:rPr>
                <w:t>4537-16784</w:t>
              </w:r>
            </w:hyperlink>
          </w:p>
        </w:tc>
        <w:tc>
          <w:tcPr>
            <w:tcW w:w="2975" w:type="dxa"/>
          </w:tcPr>
          <w:p w14:paraId="51711E80" w14:textId="77777777" w:rsidR="006F2B85" w:rsidRDefault="006F2B85">
            <w:pPr>
              <w:pStyle w:val="TableText"/>
            </w:pPr>
          </w:p>
        </w:tc>
      </w:tr>
      <w:tr w:rsidR="006F2B85" w14:paraId="7B2D946F" w14:textId="77777777">
        <w:trPr>
          <w:jc w:val="center"/>
        </w:trPr>
        <w:tc>
          <w:tcPr>
            <w:tcW w:w="3345" w:type="dxa"/>
          </w:tcPr>
          <w:p w14:paraId="0FC63B8E" w14:textId="77777777" w:rsidR="006F2B85" w:rsidRDefault="001E7B82">
            <w:pPr>
              <w:pStyle w:val="TableText"/>
            </w:pPr>
            <w:r>
              <w:tab/>
            </w:r>
            <w:r>
              <w:tab/>
            </w:r>
            <w:r>
              <w:tab/>
            </w:r>
            <w:r>
              <w:tab/>
              <w:t>softwareName</w:t>
            </w:r>
          </w:p>
        </w:tc>
        <w:tc>
          <w:tcPr>
            <w:tcW w:w="720" w:type="dxa"/>
          </w:tcPr>
          <w:p w14:paraId="42E767F7" w14:textId="77777777" w:rsidR="006F2B85" w:rsidRDefault="001E7B82">
            <w:pPr>
              <w:pStyle w:val="TableText"/>
            </w:pPr>
            <w:r>
              <w:t>1..1</w:t>
            </w:r>
          </w:p>
        </w:tc>
        <w:tc>
          <w:tcPr>
            <w:tcW w:w="1152" w:type="dxa"/>
          </w:tcPr>
          <w:p w14:paraId="428C3D1B" w14:textId="77777777" w:rsidR="006F2B85" w:rsidRDefault="001E7B82">
            <w:pPr>
              <w:pStyle w:val="TableText"/>
            </w:pPr>
            <w:r>
              <w:t>SHALL</w:t>
            </w:r>
          </w:p>
        </w:tc>
        <w:tc>
          <w:tcPr>
            <w:tcW w:w="864" w:type="dxa"/>
          </w:tcPr>
          <w:p w14:paraId="19110E80" w14:textId="77777777" w:rsidR="006F2B85" w:rsidRDefault="006F2B85">
            <w:pPr>
              <w:pStyle w:val="TableText"/>
            </w:pPr>
          </w:p>
        </w:tc>
        <w:tc>
          <w:tcPr>
            <w:tcW w:w="1104" w:type="dxa"/>
          </w:tcPr>
          <w:p w14:paraId="3E66083C" w14:textId="609566C3" w:rsidR="006F2B85" w:rsidRDefault="001E7B82">
            <w:pPr>
              <w:pStyle w:val="TableText"/>
            </w:pPr>
            <w:hyperlink w:anchor="C_4537-16785">
              <w:r>
                <w:rPr>
                  <w:rStyle w:val="HyperlinkText9pt"/>
                </w:rPr>
                <w:t>4537-16785</w:t>
              </w:r>
            </w:hyperlink>
          </w:p>
        </w:tc>
        <w:tc>
          <w:tcPr>
            <w:tcW w:w="2975" w:type="dxa"/>
          </w:tcPr>
          <w:p w14:paraId="6B56C76D" w14:textId="77777777" w:rsidR="006F2B85" w:rsidRDefault="006F2B85">
            <w:pPr>
              <w:pStyle w:val="TableText"/>
            </w:pPr>
          </w:p>
        </w:tc>
      </w:tr>
      <w:tr w:rsidR="006F2B85" w14:paraId="2242F021" w14:textId="77777777">
        <w:trPr>
          <w:jc w:val="center"/>
        </w:trPr>
        <w:tc>
          <w:tcPr>
            <w:tcW w:w="3345" w:type="dxa"/>
          </w:tcPr>
          <w:p w14:paraId="1EA45FA3" w14:textId="77777777" w:rsidR="006F2B85" w:rsidRDefault="001E7B82">
            <w:pPr>
              <w:pStyle w:val="TableText"/>
            </w:pPr>
            <w:r>
              <w:tab/>
              <w:t>dataEnterer</w:t>
            </w:r>
          </w:p>
        </w:tc>
        <w:tc>
          <w:tcPr>
            <w:tcW w:w="720" w:type="dxa"/>
          </w:tcPr>
          <w:p w14:paraId="22F5A6B1" w14:textId="77777777" w:rsidR="006F2B85" w:rsidRDefault="001E7B82">
            <w:pPr>
              <w:pStyle w:val="TableText"/>
            </w:pPr>
            <w:r>
              <w:t>0..1</w:t>
            </w:r>
          </w:p>
        </w:tc>
        <w:tc>
          <w:tcPr>
            <w:tcW w:w="1152" w:type="dxa"/>
          </w:tcPr>
          <w:p w14:paraId="450889CD" w14:textId="77777777" w:rsidR="006F2B85" w:rsidRDefault="001E7B82">
            <w:pPr>
              <w:pStyle w:val="TableText"/>
            </w:pPr>
            <w:r>
              <w:t>MAY</w:t>
            </w:r>
          </w:p>
        </w:tc>
        <w:tc>
          <w:tcPr>
            <w:tcW w:w="864" w:type="dxa"/>
          </w:tcPr>
          <w:p w14:paraId="739B4B78" w14:textId="77777777" w:rsidR="006F2B85" w:rsidRDefault="006F2B85">
            <w:pPr>
              <w:pStyle w:val="TableText"/>
            </w:pPr>
          </w:p>
        </w:tc>
        <w:tc>
          <w:tcPr>
            <w:tcW w:w="1104" w:type="dxa"/>
          </w:tcPr>
          <w:p w14:paraId="27AB3E2B" w14:textId="7742DC03" w:rsidR="006F2B85" w:rsidRDefault="001E7B82">
            <w:pPr>
              <w:pStyle w:val="TableText"/>
            </w:pPr>
            <w:hyperlink w:anchor="C_4537-5441">
              <w:r>
                <w:rPr>
                  <w:rStyle w:val="HyperlinkText9pt"/>
                </w:rPr>
                <w:t>4537-5441</w:t>
              </w:r>
            </w:hyperlink>
          </w:p>
        </w:tc>
        <w:tc>
          <w:tcPr>
            <w:tcW w:w="2975" w:type="dxa"/>
          </w:tcPr>
          <w:p w14:paraId="6F7CCFF5" w14:textId="77777777" w:rsidR="006F2B85" w:rsidRDefault="006F2B85">
            <w:pPr>
              <w:pStyle w:val="TableText"/>
            </w:pPr>
          </w:p>
        </w:tc>
      </w:tr>
      <w:tr w:rsidR="006F2B85" w14:paraId="17C75AAC" w14:textId="77777777">
        <w:trPr>
          <w:jc w:val="center"/>
        </w:trPr>
        <w:tc>
          <w:tcPr>
            <w:tcW w:w="3345" w:type="dxa"/>
          </w:tcPr>
          <w:p w14:paraId="7D02DADB" w14:textId="77777777" w:rsidR="006F2B85" w:rsidRDefault="001E7B82">
            <w:pPr>
              <w:pStyle w:val="TableText"/>
            </w:pPr>
            <w:r>
              <w:lastRenderedPageBreak/>
              <w:tab/>
            </w:r>
            <w:r>
              <w:tab/>
              <w:t>assignedEntity</w:t>
            </w:r>
          </w:p>
        </w:tc>
        <w:tc>
          <w:tcPr>
            <w:tcW w:w="720" w:type="dxa"/>
          </w:tcPr>
          <w:p w14:paraId="7192FE97" w14:textId="77777777" w:rsidR="006F2B85" w:rsidRDefault="001E7B82">
            <w:pPr>
              <w:pStyle w:val="TableText"/>
            </w:pPr>
            <w:r>
              <w:t>1..1</w:t>
            </w:r>
          </w:p>
        </w:tc>
        <w:tc>
          <w:tcPr>
            <w:tcW w:w="1152" w:type="dxa"/>
          </w:tcPr>
          <w:p w14:paraId="2F3DCA96" w14:textId="77777777" w:rsidR="006F2B85" w:rsidRDefault="001E7B82">
            <w:pPr>
              <w:pStyle w:val="TableText"/>
            </w:pPr>
            <w:r>
              <w:t>SHALL</w:t>
            </w:r>
          </w:p>
        </w:tc>
        <w:tc>
          <w:tcPr>
            <w:tcW w:w="864" w:type="dxa"/>
          </w:tcPr>
          <w:p w14:paraId="7091AD56" w14:textId="77777777" w:rsidR="006F2B85" w:rsidRDefault="006F2B85">
            <w:pPr>
              <w:pStyle w:val="TableText"/>
            </w:pPr>
          </w:p>
        </w:tc>
        <w:tc>
          <w:tcPr>
            <w:tcW w:w="1104" w:type="dxa"/>
          </w:tcPr>
          <w:p w14:paraId="1FB3BC12" w14:textId="1236CF27" w:rsidR="006F2B85" w:rsidRDefault="001E7B82">
            <w:pPr>
              <w:pStyle w:val="TableText"/>
            </w:pPr>
            <w:hyperlink w:anchor="C_4537-5442">
              <w:r>
                <w:rPr>
                  <w:rStyle w:val="HyperlinkText9pt"/>
                </w:rPr>
                <w:t>4537-5442</w:t>
              </w:r>
            </w:hyperlink>
          </w:p>
        </w:tc>
        <w:tc>
          <w:tcPr>
            <w:tcW w:w="2975" w:type="dxa"/>
          </w:tcPr>
          <w:p w14:paraId="4D42D3E2" w14:textId="77777777" w:rsidR="006F2B85" w:rsidRDefault="006F2B85">
            <w:pPr>
              <w:pStyle w:val="TableText"/>
            </w:pPr>
          </w:p>
        </w:tc>
      </w:tr>
      <w:tr w:rsidR="006F2B85" w14:paraId="2E99D58F" w14:textId="77777777">
        <w:trPr>
          <w:jc w:val="center"/>
        </w:trPr>
        <w:tc>
          <w:tcPr>
            <w:tcW w:w="3345" w:type="dxa"/>
          </w:tcPr>
          <w:p w14:paraId="55EE3C98" w14:textId="77777777" w:rsidR="006F2B85" w:rsidRDefault="001E7B82">
            <w:pPr>
              <w:pStyle w:val="TableText"/>
            </w:pPr>
            <w:r>
              <w:tab/>
            </w:r>
            <w:r>
              <w:tab/>
            </w:r>
            <w:r>
              <w:tab/>
              <w:t>id</w:t>
            </w:r>
          </w:p>
        </w:tc>
        <w:tc>
          <w:tcPr>
            <w:tcW w:w="720" w:type="dxa"/>
          </w:tcPr>
          <w:p w14:paraId="2F977154" w14:textId="77777777" w:rsidR="006F2B85" w:rsidRDefault="001E7B82">
            <w:pPr>
              <w:pStyle w:val="TableText"/>
            </w:pPr>
            <w:r>
              <w:t>1..*</w:t>
            </w:r>
          </w:p>
        </w:tc>
        <w:tc>
          <w:tcPr>
            <w:tcW w:w="1152" w:type="dxa"/>
          </w:tcPr>
          <w:p w14:paraId="5FE382BF" w14:textId="77777777" w:rsidR="006F2B85" w:rsidRDefault="001E7B82">
            <w:pPr>
              <w:pStyle w:val="TableText"/>
            </w:pPr>
            <w:r>
              <w:t>SHALL</w:t>
            </w:r>
          </w:p>
        </w:tc>
        <w:tc>
          <w:tcPr>
            <w:tcW w:w="864" w:type="dxa"/>
          </w:tcPr>
          <w:p w14:paraId="361BD46B" w14:textId="77777777" w:rsidR="006F2B85" w:rsidRDefault="006F2B85">
            <w:pPr>
              <w:pStyle w:val="TableText"/>
            </w:pPr>
          </w:p>
        </w:tc>
        <w:tc>
          <w:tcPr>
            <w:tcW w:w="1104" w:type="dxa"/>
          </w:tcPr>
          <w:p w14:paraId="64B0F073" w14:textId="6542FE6A" w:rsidR="006F2B85" w:rsidRDefault="001E7B82">
            <w:pPr>
              <w:pStyle w:val="TableText"/>
            </w:pPr>
            <w:hyperlink w:anchor="C_4537-5443">
              <w:r>
                <w:rPr>
                  <w:rStyle w:val="HyperlinkText9pt"/>
                </w:rPr>
                <w:t>4537-5443</w:t>
              </w:r>
            </w:hyperlink>
          </w:p>
        </w:tc>
        <w:tc>
          <w:tcPr>
            <w:tcW w:w="2975" w:type="dxa"/>
          </w:tcPr>
          <w:p w14:paraId="730554F9" w14:textId="77777777" w:rsidR="006F2B85" w:rsidRDefault="006F2B85">
            <w:pPr>
              <w:pStyle w:val="TableText"/>
            </w:pPr>
          </w:p>
        </w:tc>
      </w:tr>
      <w:tr w:rsidR="006F2B85" w14:paraId="0A7FA181" w14:textId="77777777">
        <w:trPr>
          <w:jc w:val="center"/>
        </w:trPr>
        <w:tc>
          <w:tcPr>
            <w:tcW w:w="3345" w:type="dxa"/>
          </w:tcPr>
          <w:p w14:paraId="5EA2A796" w14:textId="77777777" w:rsidR="006F2B85" w:rsidRDefault="001E7B82">
            <w:pPr>
              <w:pStyle w:val="TableText"/>
            </w:pPr>
            <w:r>
              <w:tab/>
            </w:r>
            <w:r>
              <w:tab/>
            </w:r>
            <w:r>
              <w:tab/>
            </w:r>
            <w:r>
              <w:tab/>
              <w:t>@root</w:t>
            </w:r>
          </w:p>
        </w:tc>
        <w:tc>
          <w:tcPr>
            <w:tcW w:w="720" w:type="dxa"/>
          </w:tcPr>
          <w:p w14:paraId="21042120" w14:textId="77777777" w:rsidR="006F2B85" w:rsidRDefault="001E7B82">
            <w:pPr>
              <w:pStyle w:val="TableText"/>
            </w:pPr>
            <w:r>
              <w:t>0..1</w:t>
            </w:r>
          </w:p>
        </w:tc>
        <w:tc>
          <w:tcPr>
            <w:tcW w:w="1152" w:type="dxa"/>
          </w:tcPr>
          <w:p w14:paraId="3677973A" w14:textId="77777777" w:rsidR="006F2B85" w:rsidRDefault="001E7B82">
            <w:pPr>
              <w:pStyle w:val="TableText"/>
            </w:pPr>
            <w:r>
              <w:t>SHOULD</w:t>
            </w:r>
          </w:p>
        </w:tc>
        <w:tc>
          <w:tcPr>
            <w:tcW w:w="864" w:type="dxa"/>
          </w:tcPr>
          <w:p w14:paraId="24F1544E" w14:textId="77777777" w:rsidR="006F2B85" w:rsidRDefault="006F2B85">
            <w:pPr>
              <w:pStyle w:val="TableText"/>
            </w:pPr>
          </w:p>
        </w:tc>
        <w:tc>
          <w:tcPr>
            <w:tcW w:w="1104" w:type="dxa"/>
          </w:tcPr>
          <w:p w14:paraId="593BEBB5" w14:textId="3526D8C0" w:rsidR="006F2B85" w:rsidRDefault="001E7B82">
            <w:pPr>
              <w:pStyle w:val="TableText"/>
            </w:pPr>
            <w:hyperlink w:anchor="C_4537-16821">
              <w:r>
                <w:rPr>
                  <w:rStyle w:val="HyperlinkText9pt"/>
                </w:rPr>
                <w:t>4537-16821</w:t>
              </w:r>
            </w:hyperlink>
          </w:p>
        </w:tc>
        <w:tc>
          <w:tcPr>
            <w:tcW w:w="2975" w:type="dxa"/>
          </w:tcPr>
          <w:p w14:paraId="6ACE6182" w14:textId="77777777" w:rsidR="006F2B85" w:rsidRDefault="001E7B82">
            <w:pPr>
              <w:pStyle w:val="TableText"/>
            </w:pPr>
            <w:r>
              <w:t>2.16.840.1.113883.4.6</w:t>
            </w:r>
          </w:p>
        </w:tc>
      </w:tr>
      <w:tr w:rsidR="006F2B85" w14:paraId="143921E6" w14:textId="77777777">
        <w:trPr>
          <w:jc w:val="center"/>
        </w:trPr>
        <w:tc>
          <w:tcPr>
            <w:tcW w:w="3345" w:type="dxa"/>
          </w:tcPr>
          <w:p w14:paraId="5D638D48" w14:textId="77777777" w:rsidR="006F2B85" w:rsidRDefault="001E7B82">
            <w:pPr>
              <w:pStyle w:val="TableText"/>
            </w:pPr>
            <w:r>
              <w:tab/>
            </w:r>
            <w:r>
              <w:tab/>
            </w:r>
            <w:r>
              <w:tab/>
              <w:t>code</w:t>
            </w:r>
          </w:p>
        </w:tc>
        <w:tc>
          <w:tcPr>
            <w:tcW w:w="720" w:type="dxa"/>
          </w:tcPr>
          <w:p w14:paraId="4F2FDE91" w14:textId="77777777" w:rsidR="006F2B85" w:rsidRDefault="001E7B82">
            <w:pPr>
              <w:pStyle w:val="TableText"/>
            </w:pPr>
            <w:r>
              <w:t>0..1</w:t>
            </w:r>
          </w:p>
        </w:tc>
        <w:tc>
          <w:tcPr>
            <w:tcW w:w="1152" w:type="dxa"/>
          </w:tcPr>
          <w:p w14:paraId="7A7A5197" w14:textId="77777777" w:rsidR="006F2B85" w:rsidRDefault="001E7B82">
            <w:pPr>
              <w:pStyle w:val="TableText"/>
            </w:pPr>
            <w:r>
              <w:t>MAY</w:t>
            </w:r>
          </w:p>
        </w:tc>
        <w:tc>
          <w:tcPr>
            <w:tcW w:w="864" w:type="dxa"/>
          </w:tcPr>
          <w:p w14:paraId="419903CB" w14:textId="77777777" w:rsidR="006F2B85" w:rsidRDefault="006F2B85">
            <w:pPr>
              <w:pStyle w:val="TableText"/>
            </w:pPr>
          </w:p>
        </w:tc>
        <w:tc>
          <w:tcPr>
            <w:tcW w:w="1104" w:type="dxa"/>
          </w:tcPr>
          <w:p w14:paraId="263358FE" w14:textId="3638C006" w:rsidR="006F2B85" w:rsidRDefault="001E7B82">
            <w:pPr>
              <w:pStyle w:val="TableText"/>
            </w:pPr>
            <w:hyperlink w:anchor="C_4537-32173">
              <w:r>
                <w:rPr>
                  <w:rStyle w:val="HyperlinkText9pt"/>
                </w:rPr>
                <w:t>4537-32173</w:t>
              </w:r>
            </w:hyperlink>
          </w:p>
        </w:tc>
        <w:tc>
          <w:tcPr>
            <w:tcW w:w="2975" w:type="dxa"/>
          </w:tcPr>
          <w:p w14:paraId="1AE9BE60" w14:textId="77777777" w:rsidR="006F2B85" w:rsidRDefault="001E7B82">
            <w:pPr>
              <w:pStyle w:val="TableText"/>
            </w:pPr>
            <w:r>
              <w:t>urn:oid:2.16.840.1.114222.4.11.1066 (Healthcare Provider Taxonomy)</w:t>
            </w:r>
          </w:p>
        </w:tc>
      </w:tr>
      <w:tr w:rsidR="006F2B85" w14:paraId="72881A78" w14:textId="77777777">
        <w:trPr>
          <w:jc w:val="center"/>
        </w:trPr>
        <w:tc>
          <w:tcPr>
            <w:tcW w:w="3345" w:type="dxa"/>
          </w:tcPr>
          <w:p w14:paraId="6ED630CB" w14:textId="77777777" w:rsidR="006F2B85" w:rsidRDefault="001E7B82">
            <w:pPr>
              <w:pStyle w:val="TableText"/>
            </w:pPr>
            <w:r>
              <w:tab/>
            </w:r>
            <w:r>
              <w:tab/>
            </w:r>
            <w:r>
              <w:tab/>
              <w:t>addr</w:t>
            </w:r>
          </w:p>
        </w:tc>
        <w:tc>
          <w:tcPr>
            <w:tcW w:w="720" w:type="dxa"/>
          </w:tcPr>
          <w:p w14:paraId="2A1ADD73" w14:textId="77777777" w:rsidR="006F2B85" w:rsidRDefault="001E7B82">
            <w:pPr>
              <w:pStyle w:val="TableText"/>
            </w:pPr>
            <w:r>
              <w:t>1..*</w:t>
            </w:r>
          </w:p>
        </w:tc>
        <w:tc>
          <w:tcPr>
            <w:tcW w:w="1152" w:type="dxa"/>
          </w:tcPr>
          <w:p w14:paraId="63AE4870" w14:textId="77777777" w:rsidR="006F2B85" w:rsidRDefault="001E7B82">
            <w:pPr>
              <w:pStyle w:val="TableText"/>
            </w:pPr>
            <w:r>
              <w:t>SHALL</w:t>
            </w:r>
          </w:p>
        </w:tc>
        <w:tc>
          <w:tcPr>
            <w:tcW w:w="864" w:type="dxa"/>
          </w:tcPr>
          <w:p w14:paraId="301DCB5A" w14:textId="77777777" w:rsidR="006F2B85" w:rsidRDefault="006F2B85">
            <w:pPr>
              <w:pStyle w:val="TableText"/>
            </w:pPr>
          </w:p>
        </w:tc>
        <w:tc>
          <w:tcPr>
            <w:tcW w:w="1104" w:type="dxa"/>
          </w:tcPr>
          <w:p w14:paraId="020F0D4C" w14:textId="2E1DDC8E" w:rsidR="006F2B85" w:rsidRDefault="001E7B82">
            <w:pPr>
              <w:pStyle w:val="TableText"/>
            </w:pPr>
            <w:hyperlink w:anchor="C_4537-5460">
              <w:r>
                <w:rPr>
                  <w:rStyle w:val="HyperlinkText9pt"/>
                </w:rPr>
                <w:t>4537-5460</w:t>
              </w:r>
            </w:hyperlink>
          </w:p>
        </w:tc>
        <w:tc>
          <w:tcPr>
            <w:tcW w:w="2975" w:type="dxa"/>
          </w:tcPr>
          <w:p w14:paraId="167DC8AC" w14:textId="6AE5502D"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32C4C658" w14:textId="77777777">
        <w:trPr>
          <w:jc w:val="center"/>
        </w:trPr>
        <w:tc>
          <w:tcPr>
            <w:tcW w:w="3345" w:type="dxa"/>
          </w:tcPr>
          <w:p w14:paraId="6A6C4FF9" w14:textId="77777777" w:rsidR="006F2B85" w:rsidRDefault="001E7B82">
            <w:pPr>
              <w:pStyle w:val="TableText"/>
            </w:pPr>
            <w:r>
              <w:tab/>
            </w:r>
            <w:r>
              <w:tab/>
            </w:r>
            <w:r>
              <w:tab/>
              <w:t>telecom</w:t>
            </w:r>
          </w:p>
        </w:tc>
        <w:tc>
          <w:tcPr>
            <w:tcW w:w="720" w:type="dxa"/>
          </w:tcPr>
          <w:p w14:paraId="5844F054" w14:textId="77777777" w:rsidR="006F2B85" w:rsidRDefault="001E7B82">
            <w:pPr>
              <w:pStyle w:val="TableText"/>
            </w:pPr>
            <w:r>
              <w:t>1..*</w:t>
            </w:r>
          </w:p>
        </w:tc>
        <w:tc>
          <w:tcPr>
            <w:tcW w:w="1152" w:type="dxa"/>
          </w:tcPr>
          <w:p w14:paraId="67C49D6E" w14:textId="77777777" w:rsidR="006F2B85" w:rsidRDefault="001E7B82">
            <w:pPr>
              <w:pStyle w:val="TableText"/>
            </w:pPr>
            <w:r>
              <w:t>SHALL</w:t>
            </w:r>
          </w:p>
        </w:tc>
        <w:tc>
          <w:tcPr>
            <w:tcW w:w="864" w:type="dxa"/>
          </w:tcPr>
          <w:p w14:paraId="7CD879C5" w14:textId="77777777" w:rsidR="006F2B85" w:rsidRDefault="006F2B85">
            <w:pPr>
              <w:pStyle w:val="TableText"/>
            </w:pPr>
          </w:p>
        </w:tc>
        <w:tc>
          <w:tcPr>
            <w:tcW w:w="1104" w:type="dxa"/>
          </w:tcPr>
          <w:p w14:paraId="17C48197" w14:textId="45061DF0" w:rsidR="006F2B85" w:rsidRDefault="001E7B82">
            <w:pPr>
              <w:pStyle w:val="TableText"/>
            </w:pPr>
            <w:hyperlink w:anchor="C_4537-5466">
              <w:r>
                <w:rPr>
                  <w:rStyle w:val="HyperlinkText9pt"/>
                </w:rPr>
                <w:t>4537-5466</w:t>
              </w:r>
            </w:hyperlink>
          </w:p>
        </w:tc>
        <w:tc>
          <w:tcPr>
            <w:tcW w:w="2975" w:type="dxa"/>
          </w:tcPr>
          <w:p w14:paraId="68AC3D9E" w14:textId="77777777" w:rsidR="006F2B85" w:rsidRDefault="006F2B85">
            <w:pPr>
              <w:pStyle w:val="TableText"/>
            </w:pPr>
          </w:p>
        </w:tc>
      </w:tr>
      <w:tr w:rsidR="006F2B85" w14:paraId="1905B9BB" w14:textId="77777777">
        <w:trPr>
          <w:jc w:val="center"/>
        </w:trPr>
        <w:tc>
          <w:tcPr>
            <w:tcW w:w="3345" w:type="dxa"/>
          </w:tcPr>
          <w:p w14:paraId="41F9DFAE" w14:textId="77777777" w:rsidR="006F2B85" w:rsidRDefault="001E7B82">
            <w:pPr>
              <w:pStyle w:val="TableText"/>
            </w:pPr>
            <w:r>
              <w:tab/>
            </w:r>
            <w:r>
              <w:tab/>
            </w:r>
            <w:r>
              <w:tab/>
            </w:r>
            <w:r>
              <w:tab/>
              <w:t>@use</w:t>
            </w:r>
          </w:p>
        </w:tc>
        <w:tc>
          <w:tcPr>
            <w:tcW w:w="720" w:type="dxa"/>
          </w:tcPr>
          <w:p w14:paraId="2A06FB84" w14:textId="77777777" w:rsidR="006F2B85" w:rsidRDefault="001E7B82">
            <w:pPr>
              <w:pStyle w:val="TableText"/>
            </w:pPr>
            <w:r>
              <w:t>0..1</w:t>
            </w:r>
          </w:p>
        </w:tc>
        <w:tc>
          <w:tcPr>
            <w:tcW w:w="1152" w:type="dxa"/>
          </w:tcPr>
          <w:p w14:paraId="68EBC09B" w14:textId="77777777" w:rsidR="006F2B85" w:rsidRDefault="001E7B82">
            <w:pPr>
              <w:pStyle w:val="TableText"/>
            </w:pPr>
            <w:r>
              <w:t>SHOULD</w:t>
            </w:r>
          </w:p>
        </w:tc>
        <w:tc>
          <w:tcPr>
            <w:tcW w:w="864" w:type="dxa"/>
          </w:tcPr>
          <w:p w14:paraId="3748E95A" w14:textId="77777777" w:rsidR="006F2B85" w:rsidRDefault="006F2B85">
            <w:pPr>
              <w:pStyle w:val="TableText"/>
            </w:pPr>
          </w:p>
        </w:tc>
        <w:tc>
          <w:tcPr>
            <w:tcW w:w="1104" w:type="dxa"/>
          </w:tcPr>
          <w:p w14:paraId="032D02E2" w14:textId="14AEFD14" w:rsidR="006F2B85" w:rsidRDefault="001E7B82">
            <w:pPr>
              <w:pStyle w:val="TableText"/>
            </w:pPr>
            <w:hyperlink w:anchor="C_4537-7996">
              <w:r>
                <w:rPr>
                  <w:rStyle w:val="HyperlinkText9pt"/>
                </w:rPr>
                <w:t>4537-7996</w:t>
              </w:r>
            </w:hyperlink>
          </w:p>
        </w:tc>
        <w:tc>
          <w:tcPr>
            <w:tcW w:w="2975" w:type="dxa"/>
          </w:tcPr>
          <w:p w14:paraId="70D43BC4" w14:textId="77777777" w:rsidR="006F2B85" w:rsidRDefault="001E7B82">
            <w:pPr>
              <w:pStyle w:val="TableText"/>
            </w:pPr>
            <w:r>
              <w:t>urn:oid:2.16.840.1.113883.11.20.9.20 (Telecom Use (US Realm Header))</w:t>
            </w:r>
          </w:p>
        </w:tc>
      </w:tr>
      <w:tr w:rsidR="006F2B85" w14:paraId="3E6A4486" w14:textId="77777777">
        <w:trPr>
          <w:jc w:val="center"/>
        </w:trPr>
        <w:tc>
          <w:tcPr>
            <w:tcW w:w="3345" w:type="dxa"/>
          </w:tcPr>
          <w:p w14:paraId="0BB2F827" w14:textId="77777777" w:rsidR="006F2B85" w:rsidRDefault="001E7B82">
            <w:pPr>
              <w:pStyle w:val="TableText"/>
            </w:pPr>
            <w:r>
              <w:tab/>
            </w:r>
            <w:r>
              <w:tab/>
            </w:r>
            <w:r>
              <w:tab/>
              <w:t>assignedPerson</w:t>
            </w:r>
          </w:p>
        </w:tc>
        <w:tc>
          <w:tcPr>
            <w:tcW w:w="720" w:type="dxa"/>
          </w:tcPr>
          <w:p w14:paraId="6BE6B300" w14:textId="77777777" w:rsidR="006F2B85" w:rsidRDefault="001E7B82">
            <w:pPr>
              <w:pStyle w:val="TableText"/>
            </w:pPr>
            <w:r>
              <w:t>1..1</w:t>
            </w:r>
          </w:p>
        </w:tc>
        <w:tc>
          <w:tcPr>
            <w:tcW w:w="1152" w:type="dxa"/>
          </w:tcPr>
          <w:p w14:paraId="0C6E081B" w14:textId="77777777" w:rsidR="006F2B85" w:rsidRDefault="001E7B82">
            <w:pPr>
              <w:pStyle w:val="TableText"/>
            </w:pPr>
            <w:r>
              <w:t>SHALL</w:t>
            </w:r>
          </w:p>
        </w:tc>
        <w:tc>
          <w:tcPr>
            <w:tcW w:w="864" w:type="dxa"/>
          </w:tcPr>
          <w:p w14:paraId="7439A615" w14:textId="77777777" w:rsidR="006F2B85" w:rsidRDefault="006F2B85">
            <w:pPr>
              <w:pStyle w:val="TableText"/>
            </w:pPr>
          </w:p>
        </w:tc>
        <w:tc>
          <w:tcPr>
            <w:tcW w:w="1104" w:type="dxa"/>
          </w:tcPr>
          <w:p w14:paraId="62A56F42" w14:textId="75FAD3BE" w:rsidR="006F2B85" w:rsidRDefault="001E7B82">
            <w:pPr>
              <w:pStyle w:val="TableText"/>
            </w:pPr>
            <w:hyperlink w:anchor="C_4537-5469">
              <w:r>
                <w:rPr>
                  <w:rStyle w:val="HyperlinkText9pt"/>
                </w:rPr>
                <w:t>4537-5469</w:t>
              </w:r>
            </w:hyperlink>
          </w:p>
        </w:tc>
        <w:tc>
          <w:tcPr>
            <w:tcW w:w="2975" w:type="dxa"/>
          </w:tcPr>
          <w:p w14:paraId="7FAA2C16" w14:textId="77777777" w:rsidR="006F2B85" w:rsidRDefault="006F2B85">
            <w:pPr>
              <w:pStyle w:val="TableText"/>
            </w:pPr>
          </w:p>
        </w:tc>
      </w:tr>
      <w:tr w:rsidR="006F2B85" w14:paraId="7818EE95" w14:textId="77777777">
        <w:trPr>
          <w:jc w:val="center"/>
        </w:trPr>
        <w:tc>
          <w:tcPr>
            <w:tcW w:w="3345" w:type="dxa"/>
          </w:tcPr>
          <w:p w14:paraId="0DD39E53" w14:textId="77777777" w:rsidR="006F2B85" w:rsidRDefault="001E7B82">
            <w:pPr>
              <w:pStyle w:val="TableText"/>
            </w:pPr>
            <w:r>
              <w:tab/>
            </w:r>
            <w:r>
              <w:tab/>
            </w:r>
            <w:r>
              <w:tab/>
            </w:r>
            <w:r>
              <w:tab/>
              <w:t>name</w:t>
            </w:r>
          </w:p>
        </w:tc>
        <w:tc>
          <w:tcPr>
            <w:tcW w:w="720" w:type="dxa"/>
          </w:tcPr>
          <w:p w14:paraId="0A6DA13C" w14:textId="77777777" w:rsidR="006F2B85" w:rsidRDefault="001E7B82">
            <w:pPr>
              <w:pStyle w:val="TableText"/>
            </w:pPr>
            <w:r>
              <w:t>1..*</w:t>
            </w:r>
          </w:p>
        </w:tc>
        <w:tc>
          <w:tcPr>
            <w:tcW w:w="1152" w:type="dxa"/>
          </w:tcPr>
          <w:p w14:paraId="2ACF2E6D" w14:textId="77777777" w:rsidR="006F2B85" w:rsidRDefault="001E7B82">
            <w:pPr>
              <w:pStyle w:val="TableText"/>
            </w:pPr>
            <w:r>
              <w:t>SHALL</w:t>
            </w:r>
          </w:p>
        </w:tc>
        <w:tc>
          <w:tcPr>
            <w:tcW w:w="864" w:type="dxa"/>
          </w:tcPr>
          <w:p w14:paraId="6934C4D7" w14:textId="77777777" w:rsidR="006F2B85" w:rsidRDefault="006F2B85">
            <w:pPr>
              <w:pStyle w:val="TableText"/>
            </w:pPr>
          </w:p>
        </w:tc>
        <w:tc>
          <w:tcPr>
            <w:tcW w:w="1104" w:type="dxa"/>
          </w:tcPr>
          <w:p w14:paraId="2870639E" w14:textId="5E181FB6" w:rsidR="006F2B85" w:rsidRDefault="001E7B82">
            <w:pPr>
              <w:pStyle w:val="TableText"/>
            </w:pPr>
            <w:hyperlink w:anchor="C_4537-5470">
              <w:r>
                <w:rPr>
                  <w:rStyle w:val="HyperlinkText9pt"/>
                </w:rPr>
                <w:t>4537-5470</w:t>
              </w:r>
            </w:hyperlink>
          </w:p>
        </w:tc>
        <w:tc>
          <w:tcPr>
            <w:tcW w:w="2975" w:type="dxa"/>
          </w:tcPr>
          <w:p w14:paraId="7AAA735F" w14:textId="41991B7E"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34C6A2BC" w14:textId="77777777">
        <w:trPr>
          <w:jc w:val="center"/>
        </w:trPr>
        <w:tc>
          <w:tcPr>
            <w:tcW w:w="3345" w:type="dxa"/>
          </w:tcPr>
          <w:p w14:paraId="6F85B9B2" w14:textId="77777777" w:rsidR="006F2B85" w:rsidRDefault="001E7B82">
            <w:pPr>
              <w:pStyle w:val="TableText"/>
            </w:pPr>
            <w:r>
              <w:tab/>
              <w:t>informant</w:t>
            </w:r>
          </w:p>
        </w:tc>
        <w:tc>
          <w:tcPr>
            <w:tcW w:w="720" w:type="dxa"/>
          </w:tcPr>
          <w:p w14:paraId="7831CD55" w14:textId="77777777" w:rsidR="006F2B85" w:rsidRDefault="001E7B82">
            <w:pPr>
              <w:pStyle w:val="TableText"/>
            </w:pPr>
            <w:r>
              <w:t>0..*</w:t>
            </w:r>
          </w:p>
        </w:tc>
        <w:tc>
          <w:tcPr>
            <w:tcW w:w="1152" w:type="dxa"/>
          </w:tcPr>
          <w:p w14:paraId="299F36D5" w14:textId="77777777" w:rsidR="006F2B85" w:rsidRDefault="001E7B82">
            <w:pPr>
              <w:pStyle w:val="TableText"/>
            </w:pPr>
            <w:r>
              <w:t>MAY</w:t>
            </w:r>
          </w:p>
        </w:tc>
        <w:tc>
          <w:tcPr>
            <w:tcW w:w="864" w:type="dxa"/>
          </w:tcPr>
          <w:p w14:paraId="5C075415" w14:textId="77777777" w:rsidR="006F2B85" w:rsidRDefault="006F2B85">
            <w:pPr>
              <w:pStyle w:val="TableText"/>
            </w:pPr>
          </w:p>
        </w:tc>
        <w:tc>
          <w:tcPr>
            <w:tcW w:w="1104" w:type="dxa"/>
          </w:tcPr>
          <w:p w14:paraId="20318724" w14:textId="57597FD3" w:rsidR="006F2B85" w:rsidRDefault="001E7B82">
            <w:pPr>
              <w:pStyle w:val="TableText"/>
            </w:pPr>
            <w:hyperlink w:anchor="C_4537-8001">
              <w:r>
                <w:rPr>
                  <w:rStyle w:val="HyperlinkText9pt"/>
                </w:rPr>
                <w:t>4537-8001</w:t>
              </w:r>
            </w:hyperlink>
          </w:p>
        </w:tc>
        <w:tc>
          <w:tcPr>
            <w:tcW w:w="2975" w:type="dxa"/>
          </w:tcPr>
          <w:p w14:paraId="271A3DEE" w14:textId="77777777" w:rsidR="006F2B85" w:rsidRDefault="006F2B85">
            <w:pPr>
              <w:pStyle w:val="TableText"/>
            </w:pPr>
          </w:p>
        </w:tc>
      </w:tr>
      <w:tr w:rsidR="006F2B85" w14:paraId="2194E991" w14:textId="77777777">
        <w:trPr>
          <w:jc w:val="center"/>
        </w:trPr>
        <w:tc>
          <w:tcPr>
            <w:tcW w:w="3345" w:type="dxa"/>
          </w:tcPr>
          <w:p w14:paraId="435DE6E1" w14:textId="77777777" w:rsidR="006F2B85" w:rsidRDefault="001E7B82">
            <w:pPr>
              <w:pStyle w:val="TableText"/>
            </w:pPr>
            <w:r>
              <w:tab/>
            </w:r>
            <w:r>
              <w:tab/>
              <w:t>assignedEntity</w:t>
            </w:r>
          </w:p>
        </w:tc>
        <w:tc>
          <w:tcPr>
            <w:tcW w:w="720" w:type="dxa"/>
          </w:tcPr>
          <w:p w14:paraId="046F24C0" w14:textId="77777777" w:rsidR="006F2B85" w:rsidRDefault="001E7B82">
            <w:pPr>
              <w:pStyle w:val="TableText"/>
            </w:pPr>
            <w:r>
              <w:t>1..1</w:t>
            </w:r>
          </w:p>
        </w:tc>
        <w:tc>
          <w:tcPr>
            <w:tcW w:w="1152" w:type="dxa"/>
          </w:tcPr>
          <w:p w14:paraId="36E19984" w14:textId="77777777" w:rsidR="006F2B85" w:rsidRDefault="001E7B82">
            <w:pPr>
              <w:pStyle w:val="TableText"/>
            </w:pPr>
            <w:r>
              <w:t>SHALL</w:t>
            </w:r>
          </w:p>
        </w:tc>
        <w:tc>
          <w:tcPr>
            <w:tcW w:w="864" w:type="dxa"/>
          </w:tcPr>
          <w:p w14:paraId="07CB2689" w14:textId="77777777" w:rsidR="006F2B85" w:rsidRDefault="006F2B85">
            <w:pPr>
              <w:pStyle w:val="TableText"/>
            </w:pPr>
          </w:p>
        </w:tc>
        <w:tc>
          <w:tcPr>
            <w:tcW w:w="1104" w:type="dxa"/>
          </w:tcPr>
          <w:p w14:paraId="1792177C" w14:textId="7C13AE78" w:rsidR="006F2B85" w:rsidRDefault="001E7B82">
            <w:pPr>
              <w:pStyle w:val="TableText"/>
            </w:pPr>
            <w:hyperlink w:anchor="C_4537-8002">
              <w:r>
                <w:rPr>
                  <w:rStyle w:val="HyperlinkText9pt"/>
                </w:rPr>
                <w:t>4537-8002</w:t>
              </w:r>
            </w:hyperlink>
          </w:p>
        </w:tc>
        <w:tc>
          <w:tcPr>
            <w:tcW w:w="2975" w:type="dxa"/>
          </w:tcPr>
          <w:p w14:paraId="5A9BAEFC" w14:textId="77777777" w:rsidR="006F2B85" w:rsidRDefault="006F2B85">
            <w:pPr>
              <w:pStyle w:val="TableText"/>
            </w:pPr>
          </w:p>
        </w:tc>
      </w:tr>
      <w:tr w:rsidR="006F2B85" w14:paraId="4D4A4C87" w14:textId="77777777">
        <w:trPr>
          <w:jc w:val="center"/>
        </w:trPr>
        <w:tc>
          <w:tcPr>
            <w:tcW w:w="3345" w:type="dxa"/>
          </w:tcPr>
          <w:p w14:paraId="68D1285B" w14:textId="77777777" w:rsidR="006F2B85" w:rsidRDefault="001E7B82">
            <w:pPr>
              <w:pStyle w:val="TableText"/>
            </w:pPr>
            <w:r>
              <w:tab/>
            </w:r>
            <w:r>
              <w:tab/>
            </w:r>
            <w:r>
              <w:tab/>
              <w:t>id</w:t>
            </w:r>
          </w:p>
        </w:tc>
        <w:tc>
          <w:tcPr>
            <w:tcW w:w="720" w:type="dxa"/>
          </w:tcPr>
          <w:p w14:paraId="3B060C3E" w14:textId="77777777" w:rsidR="006F2B85" w:rsidRDefault="001E7B82">
            <w:pPr>
              <w:pStyle w:val="TableText"/>
            </w:pPr>
            <w:r>
              <w:t>1..*</w:t>
            </w:r>
          </w:p>
        </w:tc>
        <w:tc>
          <w:tcPr>
            <w:tcW w:w="1152" w:type="dxa"/>
          </w:tcPr>
          <w:p w14:paraId="7210708D" w14:textId="77777777" w:rsidR="006F2B85" w:rsidRDefault="001E7B82">
            <w:pPr>
              <w:pStyle w:val="TableText"/>
            </w:pPr>
            <w:r>
              <w:t>SHALL</w:t>
            </w:r>
          </w:p>
        </w:tc>
        <w:tc>
          <w:tcPr>
            <w:tcW w:w="864" w:type="dxa"/>
          </w:tcPr>
          <w:p w14:paraId="7BBABCBE" w14:textId="77777777" w:rsidR="006F2B85" w:rsidRDefault="006F2B85">
            <w:pPr>
              <w:pStyle w:val="TableText"/>
            </w:pPr>
          </w:p>
        </w:tc>
        <w:tc>
          <w:tcPr>
            <w:tcW w:w="1104" w:type="dxa"/>
          </w:tcPr>
          <w:p w14:paraId="45E7B80A" w14:textId="53789234" w:rsidR="006F2B85" w:rsidRDefault="001E7B82">
            <w:pPr>
              <w:pStyle w:val="TableText"/>
            </w:pPr>
            <w:hyperlink w:anchor="C_4537-9945">
              <w:r>
                <w:rPr>
                  <w:rStyle w:val="HyperlinkText9pt"/>
                </w:rPr>
                <w:t>4537-9945</w:t>
              </w:r>
            </w:hyperlink>
          </w:p>
        </w:tc>
        <w:tc>
          <w:tcPr>
            <w:tcW w:w="2975" w:type="dxa"/>
          </w:tcPr>
          <w:p w14:paraId="658C2A94" w14:textId="77777777" w:rsidR="006F2B85" w:rsidRDefault="006F2B85">
            <w:pPr>
              <w:pStyle w:val="TableText"/>
            </w:pPr>
          </w:p>
        </w:tc>
      </w:tr>
      <w:tr w:rsidR="006F2B85" w14:paraId="2DA26420" w14:textId="77777777">
        <w:trPr>
          <w:jc w:val="center"/>
        </w:trPr>
        <w:tc>
          <w:tcPr>
            <w:tcW w:w="3345" w:type="dxa"/>
          </w:tcPr>
          <w:p w14:paraId="3666ABF0" w14:textId="77777777" w:rsidR="006F2B85" w:rsidRDefault="001E7B82">
            <w:pPr>
              <w:pStyle w:val="TableText"/>
            </w:pPr>
            <w:r>
              <w:tab/>
            </w:r>
            <w:r>
              <w:tab/>
            </w:r>
            <w:r>
              <w:tab/>
              <w:t>code</w:t>
            </w:r>
          </w:p>
        </w:tc>
        <w:tc>
          <w:tcPr>
            <w:tcW w:w="720" w:type="dxa"/>
          </w:tcPr>
          <w:p w14:paraId="1BDEE850" w14:textId="77777777" w:rsidR="006F2B85" w:rsidRDefault="001E7B82">
            <w:pPr>
              <w:pStyle w:val="TableText"/>
            </w:pPr>
            <w:r>
              <w:t>0..1</w:t>
            </w:r>
          </w:p>
        </w:tc>
        <w:tc>
          <w:tcPr>
            <w:tcW w:w="1152" w:type="dxa"/>
          </w:tcPr>
          <w:p w14:paraId="5182FB89" w14:textId="77777777" w:rsidR="006F2B85" w:rsidRDefault="001E7B82">
            <w:pPr>
              <w:pStyle w:val="TableText"/>
            </w:pPr>
            <w:r>
              <w:t>MAY</w:t>
            </w:r>
          </w:p>
        </w:tc>
        <w:tc>
          <w:tcPr>
            <w:tcW w:w="864" w:type="dxa"/>
          </w:tcPr>
          <w:p w14:paraId="28F892A2" w14:textId="77777777" w:rsidR="006F2B85" w:rsidRDefault="006F2B85">
            <w:pPr>
              <w:pStyle w:val="TableText"/>
            </w:pPr>
          </w:p>
        </w:tc>
        <w:tc>
          <w:tcPr>
            <w:tcW w:w="1104" w:type="dxa"/>
          </w:tcPr>
          <w:p w14:paraId="631E1EDA" w14:textId="7E6F225A" w:rsidR="006F2B85" w:rsidRDefault="001E7B82">
            <w:pPr>
              <w:pStyle w:val="TableText"/>
            </w:pPr>
            <w:hyperlink w:anchor="C_4537-32174">
              <w:r>
                <w:rPr>
                  <w:rStyle w:val="HyperlinkText9pt"/>
                </w:rPr>
                <w:t>4537-32174</w:t>
              </w:r>
            </w:hyperlink>
          </w:p>
        </w:tc>
        <w:tc>
          <w:tcPr>
            <w:tcW w:w="2975" w:type="dxa"/>
          </w:tcPr>
          <w:p w14:paraId="15926E69" w14:textId="77777777" w:rsidR="006F2B85" w:rsidRDefault="001E7B82">
            <w:pPr>
              <w:pStyle w:val="TableText"/>
            </w:pPr>
            <w:r>
              <w:t>urn:oid:2.16.840.1.114222.4.11.1066 (Healthcare Provider Taxonomy)</w:t>
            </w:r>
          </w:p>
        </w:tc>
      </w:tr>
      <w:tr w:rsidR="006F2B85" w14:paraId="1EE511FD" w14:textId="77777777">
        <w:trPr>
          <w:jc w:val="center"/>
        </w:trPr>
        <w:tc>
          <w:tcPr>
            <w:tcW w:w="3345" w:type="dxa"/>
          </w:tcPr>
          <w:p w14:paraId="49E7D905" w14:textId="77777777" w:rsidR="006F2B85" w:rsidRDefault="001E7B82">
            <w:pPr>
              <w:pStyle w:val="TableText"/>
            </w:pPr>
            <w:r>
              <w:tab/>
            </w:r>
            <w:r>
              <w:tab/>
            </w:r>
            <w:r>
              <w:tab/>
              <w:t>addr</w:t>
            </w:r>
          </w:p>
        </w:tc>
        <w:tc>
          <w:tcPr>
            <w:tcW w:w="720" w:type="dxa"/>
          </w:tcPr>
          <w:p w14:paraId="5E7D73E6" w14:textId="77777777" w:rsidR="006F2B85" w:rsidRDefault="001E7B82">
            <w:pPr>
              <w:pStyle w:val="TableText"/>
            </w:pPr>
            <w:r>
              <w:t>1..*</w:t>
            </w:r>
          </w:p>
        </w:tc>
        <w:tc>
          <w:tcPr>
            <w:tcW w:w="1152" w:type="dxa"/>
          </w:tcPr>
          <w:p w14:paraId="0DD42BA7" w14:textId="77777777" w:rsidR="006F2B85" w:rsidRDefault="001E7B82">
            <w:pPr>
              <w:pStyle w:val="TableText"/>
            </w:pPr>
            <w:r>
              <w:t>SHALL</w:t>
            </w:r>
          </w:p>
        </w:tc>
        <w:tc>
          <w:tcPr>
            <w:tcW w:w="864" w:type="dxa"/>
          </w:tcPr>
          <w:p w14:paraId="1F9B6B21" w14:textId="77777777" w:rsidR="006F2B85" w:rsidRDefault="006F2B85">
            <w:pPr>
              <w:pStyle w:val="TableText"/>
            </w:pPr>
          </w:p>
        </w:tc>
        <w:tc>
          <w:tcPr>
            <w:tcW w:w="1104" w:type="dxa"/>
          </w:tcPr>
          <w:p w14:paraId="28699314" w14:textId="0F83FEE5" w:rsidR="006F2B85" w:rsidRDefault="001E7B82">
            <w:pPr>
              <w:pStyle w:val="TableText"/>
            </w:pPr>
            <w:hyperlink w:anchor="C_4537-8220">
              <w:r>
                <w:rPr>
                  <w:rStyle w:val="HyperlinkText9pt"/>
                </w:rPr>
                <w:t>4537-8220</w:t>
              </w:r>
            </w:hyperlink>
          </w:p>
        </w:tc>
        <w:tc>
          <w:tcPr>
            <w:tcW w:w="2975" w:type="dxa"/>
          </w:tcPr>
          <w:p w14:paraId="753C21AE" w14:textId="1CB2C8FD"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6A146B7C" w14:textId="77777777">
        <w:trPr>
          <w:jc w:val="center"/>
        </w:trPr>
        <w:tc>
          <w:tcPr>
            <w:tcW w:w="3345" w:type="dxa"/>
          </w:tcPr>
          <w:p w14:paraId="54EFE176" w14:textId="77777777" w:rsidR="006F2B85" w:rsidRDefault="001E7B82">
            <w:pPr>
              <w:pStyle w:val="TableText"/>
            </w:pPr>
            <w:r>
              <w:tab/>
            </w:r>
            <w:r>
              <w:tab/>
            </w:r>
            <w:r>
              <w:tab/>
              <w:t>assignedPerson</w:t>
            </w:r>
          </w:p>
        </w:tc>
        <w:tc>
          <w:tcPr>
            <w:tcW w:w="720" w:type="dxa"/>
          </w:tcPr>
          <w:p w14:paraId="11A961CF" w14:textId="77777777" w:rsidR="006F2B85" w:rsidRDefault="001E7B82">
            <w:pPr>
              <w:pStyle w:val="TableText"/>
            </w:pPr>
            <w:r>
              <w:t>1..1</w:t>
            </w:r>
          </w:p>
        </w:tc>
        <w:tc>
          <w:tcPr>
            <w:tcW w:w="1152" w:type="dxa"/>
          </w:tcPr>
          <w:p w14:paraId="2A19F1EE" w14:textId="77777777" w:rsidR="006F2B85" w:rsidRDefault="001E7B82">
            <w:pPr>
              <w:pStyle w:val="TableText"/>
            </w:pPr>
            <w:r>
              <w:t>SHALL</w:t>
            </w:r>
          </w:p>
        </w:tc>
        <w:tc>
          <w:tcPr>
            <w:tcW w:w="864" w:type="dxa"/>
          </w:tcPr>
          <w:p w14:paraId="406305FC" w14:textId="77777777" w:rsidR="006F2B85" w:rsidRDefault="006F2B85">
            <w:pPr>
              <w:pStyle w:val="TableText"/>
            </w:pPr>
          </w:p>
        </w:tc>
        <w:tc>
          <w:tcPr>
            <w:tcW w:w="1104" w:type="dxa"/>
          </w:tcPr>
          <w:p w14:paraId="31E97C2D" w14:textId="404EFC0E" w:rsidR="006F2B85" w:rsidRDefault="001E7B82">
            <w:pPr>
              <w:pStyle w:val="TableText"/>
            </w:pPr>
            <w:hyperlink w:anchor="C_4537-8221">
              <w:r>
                <w:rPr>
                  <w:rStyle w:val="HyperlinkText9pt"/>
                </w:rPr>
                <w:t>4537-8221</w:t>
              </w:r>
            </w:hyperlink>
          </w:p>
        </w:tc>
        <w:tc>
          <w:tcPr>
            <w:tcW w:w="2975" w:type="dxa"/>
          </w:tcPr>
          <w:p w14:paraId="654D85D7" w14:textId="77777777" w:rsidR="006F2B85" w:rsidRDefault="006F2B85">
            <w:pPr>
              <w:pStyle w:val="TableText"/>
            </w:pPr>
          </w:p>
        </w:tc>
      </w:tr>
      <w:tr w:rsidR="006F2B85" w14:paraId="001FFA92" w14:textId="77777777">
        <w:trPr>
          <w:jc w:val="center"/>
        </w:trPr>
        <w:tc>
          <w:tcPr>
            <w:tcW w:w="3345" w:type="dxa"/>
          </w:tcPr>
          <w:p w14:paraId="2C6C60D8" w14:textId="77777777" w:rsidR="006F2B85" w:rsidRDefault="001E7B82">
            <w:pPr>
              <w:pStyle w:val="TableText"/>
            </w:pPr>
            <w:r>
              <w:tab/>
            </w:r>
            <w:r>
              <w:tab/>
            </w:r>
            <w:r>
              <w:tab/>
            </w:r>
            <w:r>
              <w:tab/>
              <w:t>name</w:t>
            </w:r>
          </w:p>
        </w:tc>
        <w:tc>
          <w:tcPr>
            <w:tcW w:w="720" w:type="dxa"/>
          </w:tcPr>
          <w:p w14:paraId="54CC0E6B" w14:textId="77777777" w:rsidR="006F2B85" w:rsidRDefault="001E7B82">
            <w:pPr>
              <w:pStyle w:val="TableText"/>
            </w:pPr>
            <w:r>
              <w:t>1..*</w:t>
            </w:r>
          </w:p>
        </w:tc>
        <w:tc>
          <w:tcPr>
            <w:tcW w:w="1152" w:type="dxa"/>
          </w:tcPr>
          <w:p w14:paraId="3351F171" w14:textId="77777777" w:rsidR="006F2B85" w:rsidRDefault="001E7B82">
            <w:pPr>
              <w:pStyle w:val="TableText"/>
            </w:pPr>
            <w:r>
              <w:t>SHALL</w:t>
            </w:r>
          </w:p>
        </w:tc>
        <w:tc>
          <w:tcPr>
            <w:tcW w:w="864" w:type="dxa"/>
          </w:tcPr>
          <w:p w14:paraId="69A85C55" w14:textId="77777777" w:rsidR="006F2B85" w:rsidRDefault="006F2B85">
            <w:pPr>
              <w:pStyle w:val="TableText"/>
            </w:pPr>
          </w:p>
        </w:tc>
        <w:tc>
          <w:tcPr>
            <w:tcW w:w="1104" w:type="dxa"/>
          </w:tcPr>
          <w:p w14:paraId="7AEB1260" w14:textId="7B072B58" w:rsidR="006F2B85" w:rsidRDefault="001E7B82">
            <w:pPr>
              <w:pStyle w:val="TableText"/>
            </w:pPr>
            <w:hyperlink w:anchor="C_4537-8222">
              <w:r>
                <w:rPr>
                  <w:rStyle w:val="HyperlinkText9pt"/>
                </w:rPr>
                <w:t>4537-8222</w:t>
              </w:r>
            </w:hyperlink>
          </w:p>
        </w:tc>
        <w:tc>
          <w:tcPr>
            <w:tcW w:w="2975" w:type="dxa"/>
          </w:tcPr>
          <w:p w14:paraId="272CE37D" w14:textId="4B53A7FB"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54CD758A" w14:textId="77777777">
        <w:trPr>
          <w:jc w:val="center"/>
        </w:trPr>
        <w:tc>
          <w:tcPr>
            <w:tcW w:w="3345" w:type="dxa"/>
          </w:tcPr>
          <w:p w14:paraId="65DC6371" w14:textId="77777777" w:rsidR="006F2B85" w:rsidRDefault="001E7B82">
            <w:pPr>
              <w:pStyle w:val="TableText"/>
            </w:pPr>
            <w:r>
              <w:tab/>
              <w:t>informant</w:t>
            </w:r>
          </w:p>
        </w:tc>
        <w:tc>
          <w:tcPr>
            <w:tcW w:w="720" w:type="dxa"/>
          </w:tcPr>
          <w:p w14:paraId="52DFCCEE" w14:textId="77777777" w:rsidR="006F2B85" w:rsidRDefault="001E7B82">
            <w:pPr>
              <w:pStyle w:val="TableText"/>
            </w:pPr>
            <w:r>
              <w:t>0..*</w:t>
            </w:r>
          </w:p>
        </w:tc>
        <w:tc>
          <w:tcPr>
            <w:tcW w:w="1152" w:type="dxa"/>
          </w:tcPr>
          <w:p w14:paraId="6EC59762" w14:textId="77777777" w:rsidR="006F2B85" w:rsidRDefault="001E7B82">
            <w:pPr>
              <w:pStyle w:val="TableText"/>
            </w:pPr>
            <w:r>
              <w:t>MAY</w:t>
            </w:r>
          </w:p>
        </w:tc>
        <w:tc>
          <w:tcPr>
            <w:tcW w:w="864" w:type="dxa"/>
          </w:tcPr>
          <w:p w14:paraId="2D4D6B09" w14:textId="77777777" w:rsidR="006F2B85" w:rsidRDefault="006F2B85">
            <w:pPr>
              <w:pStyle w:val="TableText"/>
            </w:pPr>
          </w:p>
        </w:tc>
        <w:tc>
          <w:tcPr>
            <w:tcW w:w="1104" w:type="dxa"/>
          </w:tcPr>
          <w:p w14:paraId="0E10096C" w14:textId="79E0B388" w:rsidR="006F2B85" w:rsidRDefault="001E7B82">
            <w:pPr>
              <w:pStyle w:val="TableText"/>
            </w:pPr>
            <w:hyperlink w:anchor="C_4537-31355">
              <w:r>
                <w:rPr>
                  <w:rStyle w:val="HyperlinkText9pt"/>
                </w:rPr>
                <w:t>4537-31355</w:t>
              </w:r>
            </w:hyperlink>
          </w:p>
        </w:tc>
        <w:tc>
          <w:tcPr>
            <w:tcW w:w="2975" w:type="dxa"/>
          </w:tcPr>
          <w:p w14:paraId="18461CD9" w14:textId="77777777" w:rsidR="006F2B85" w:rsidRDefault="006F2B85">
            <w:pPr>
              <w:pStyle w:val="TableText"/>
            </w:pPr>
          </w:p>
        </w:tc>
      </w:tr>
      <w:tr w:rsidR="006F2B85" w14:paraId="6F532546" w14:textId="77777777">
        <w:trPr>
          <w:jc w:val="center"/>
        </w:trPr>
        <w:tc>
          <w:tcPr>
            <w:tcW w:w="3345" w:type="dxa"/>
          </w:tcPr>
          <w:p w14:paraId="69231EA0" w14:textId="77777777" w:rsidR="006F2B85" w:rsidRDefault="001E7B82">
            <w:pPr>
              <w:pStyle w:val="TableText"/>
            </w:pPr>
            <w:r>
              <w:tab/>
            </w:r>
            <w:r>
              <w:tab/>
              <w:t>relatedEntity</w:t>
            </w:r>
          </w:p>
        </w:tc>
        <w:tc>
          <w:tcPr>
            <w:tcW w:w="720" w:type="dxa"/>
          </w:tcPr>
          <w:p w14:paraId="035AC4C2" w14:textId="77777777" w:rsidR="006F2B85" w:rsidRDefault="001E7B82">
            <w:pPr>
              <w:pStyle w:val="TableText"/>
            </w:pPr>
            <w:r>
              <w:t>1..1</w:t>
            </w:r>
          </w:p>
        </w:tc>
        <w:tc>
          <w:tcPr>
            <w:tcW w:w="1152" w:type="dxa"/>
          </w:tcPr>
          <w:p w14:paraId="4C3AF7C7" w14:textId="77777777" w:rsidR="006F2B85" w:rsidRDefault="001E7B82">
            <w:pPr>
              <w:pStyle w:val="TableText"/>
            </w:pPr>
            <w:r>
              <w:t>SHALL</w:t>
            </w:r>
          </w:p>
        </w:tc>
        <w:tc>
          <w:tcPr>
            <w:tcW w:w="864" w:type="dxa"/>
          </w:tcPr>
          <w:p w14:paraId="0D407B11" w14:textId="77777777" w:rsidR="006F2B85" w:rsidRDefault="006F2B85">
            <w:pPr>
              <w:pStyle w:val="TableText"/>
            </w:pPr>
          </w:p>
        </w:tc>
        <w:tc>
          <w:tcPr>
            <w:tcW w:w="1104" w:type="dxa"/>
          </w:tcPr>
          <w:p w14:paraId="7DBDF29F" w14:textId="09B48316" w:rsidR="006F2B85" w:rsidRDefault="001E7B82">
            <w:pPr>
              <w:pStyle w:val="TableText"/>
            </w:pPr>
            <w:hyperlink w:anchor="C_4537-31356">
              <w:r>
                <w:rPr>
                  <w:rStyle w:val="HyperlinkText9pt"/>
                </w:rPr>
                <w:t>4537-31356</w:t>
              </w:r>
            </w:hyperlink>
          </w:p>
        </w:tc>
        <w:tc>
          <w:tcPr>
            <w:tcW w:w="2975" w:type="dxa"/>
          </w:tcPr>
          <w:p w14:paraId="7B11A77B" w14:textId="77777777" w:rsidR="006F2B85" w:rsidRDefault="006F2B85">
            <w:pPr>
              <w:pStyle w:val="TableText"/>
            </w:pPr>
          </w:p>
        </w:tc>
      </w:tr>
      <w:tr w:rsidR="006F2B85" w14:paraId="42080966" w14:textId="77777777">
        <w:trPr>
          <w:jc w:val="center"/>
        </w:trPr>
        <w:tc>
          <w:tcPr>
            <w:tcW w:w="3345" w:type="dxa"/>
          </w:tcPr>
          <w:p w14:paraId="63C9D78D" w14:textId="77777777" w:rsidR="006F2B85" w:rsidRDefault="001E7B82">
            <w:pPr>
              <w:pStyle w:val="TableText"/>
            </w:pPr>
            <w:r>
              <w:lastRenderedPageBreak/>
              <w:tab/>
              <w:t>custodian</w:t>
            </w:r>
          </w:p>
        </w:tc>
        <w:tc>
          <w:tcPr>
            <w:tcW w:w="720" w:type="dxa"/>
          </w:tcPr>
          <w:p w14:paraId="515F366E" w14:textId="77777777" w:rsidR="006F2B85" w:rsidRDefault="001E7B82">
            <w:pPr>
              <w:pStyle w:val="TableText"/>
            </w:pPr>
            <w:r>
              <w:t>1..1</w:t>
            </w:r>
          </w:p>
        </w:tc>
        <w:tc>
          <w:tcPr>
            <w:tcW w:w="1152" w:type="dxa"/>
          </w:tcPr>
          <w:p w14:paraId="4CB7FD9D" w14:textId="77777777" w:rsidR="006F2B85" w:rsidRDefault="001E7B82">
            <w:pPr>
              <w:pStyle w:val="TableText"/>
            </w:pPr>
            <w:r>
              <w:t>SHALL</w:t>
            </w:r>
          </w:p>
        </w:tc>
        <w:tc>
          <w:tcPr>
            <w:tcW w:w="864" w:type="dxa"/>
          </w:tcPr>
          <w:p w14:paraId="49896034" w14:textId="77777777" w:rsidR="006F2B85" w:rsidRDefault="006F2B85">
            <w:pPr>
              <w:pStyle w:val="TableText"/>
            </w:pPr>
          </w:p>
        </w:tc>
        <w:tc>
          <w:tcPr>
            <w:tcW w:w="1104" w:type="dxa"/>
          </w:tcPr>
          <w:p w14:paraId="363C8182" w14:textId="6F3A76C6" w:rsidR="006F2B85" w:rsidRDefault="001E7B82">
            <w:pPr>
              <w:pStyle w:val="TableText"/>
            </w:pPr>
            <w:hyperlink w:anchor="C_4537-5519">
              <w:r>
                <w:rPr>
                  <w:rStyle w:val="HyperlinkText9pt"/>
                </w:rPr>
                <w:t>4537-5519</w:t>
              </w:r>
            </w:hyperlink>
          </w:p>
        </w:tc>
        <w:tc>
          <w:tcPr>
            <w:tcW w:w="2975" w:type="dxa"/>
          </w:tcPr>
          <w:p w14:paraId="4A41312B" w14:textId="77777777" w:rsidR="006F2B85" w:rsidRDefault="006F2B85">
            <w:pPr>
              <w:pStyle w:val="TableText"/>
            </w:pPr>
          </w:p>
        </w:tc>
      </w:tr>
      <w:tr w:rsidR="006F2B85" w14:paraId="75DAB369" w14:textId="77777777">
        <w:trPr>
          <w:jc w:val="center"/>
        </w:trPr>
        <w:tc>
          <w:tcPr>
            <w:tcW w:w="3345" w:type="dxa"/>
          </w:tcPr>
          <w:p w14:paraId="495D7289" w14:textId="77777777" w:rsidR="006F2B85" w:rsidRDefault="001E7B82">
            <w:pPr>
              <w:pStyle w:val="TableText"/>
            </w:pPr>
            <w:r>
              <w:tab/>
            </w:r>
            <w:r>
              <w:tab/>
              <w:t>assignedCustodian</w:t>
            </w:r>
          </w:p>
        </w:tc>
        <w:tc>
          <w:tcPr>
            <w:tcW w:w="720" w:type="dxa"/>
          </w:tcPr>
          <w:p w14:paraId="20FFBB80" w14:textId="77777777" w:rsidR="006F2B85" w:rsidRDefault="001E7B82">
            <w:pPr>
              <w:pStyle w:val="TableText"/>
            </w:pPr>
            <w:r>
              <w:t>1..1</w:t>
            </w:r>
          </w:p>
        </w:tc>
        <w:tc>
          <w:tcPr>
            <w:tcW w:w="1152" w:type="dxa"/>
          </w:tcPr>
          <w:p w14:paraId="0DC8ED27" w14:textId="77777777" w:rsidR="006F2B85" w:rsidRDefault="001E7B82">
            <w:pPr>
              <w:pStyle w:val="TableText"/>
            </w:pPr>
            <w:r>
              <w:t>SHALL</w:t>
            </w:r>
          </w:p>
        </w:tc>
        <w:tc>
          <w:tcPr>
            <w:tcW w:w="864" w:type="dxa"/>
          </w:tcPr>
          <w:p w14:paraId="703EA7DD" w14:textId="77777777" w:rsidR="006F2B85" w:rsidRDefault="006F2B85">
            <w:pPr>
              <w:pStyle w:val="TableText"/>
            </w:pPr>
          </w:p>
        </w:tc>
        <w:tc>
          <w:tcPr>
            <w:tcW w:w="1104" w:type="dxa"/>
          </w:tcPr>
          <w:p w14:paraId="2EBABA0E" w14:textId="5489E9D8" w:rsidR="006F2B85" w:rsidRDefault="001E7B82">
            <w:pPr>
              <w:pStyle w:val="TableText"/>
            </w:pPr>
            <w:hyperlink w:anchor="C_4537-5520">
              <w:r>
                <w:rPr>
                  <w:rStyle w:val="HyperlinkText9pt"/>
                </w:rPr>
                <w:t>4537-5520</w:t>
              </w:r>
            </w:hyperlink>
          </w:p>
        </w:tc>
        <w:tc>
          <w:tcPr>
            <w:tcW w:w="2975" w:type="dxa"/>
          </w:tcPr>
          <w:p w14:paraId="4C806CCC" w14:textId="77777777" w:rsidR="006F2B85" w:rsidRDefault="006F2B85">
            <w:pPr>
              <w:pStyle w:val="TableText"/>
            </w:pPr>
          </w:p>
        </w:tc>
      </w:tr>
      <w:tr w:rsidR="006F2B85" w14:paraId="07F88D7C" w14:textId="77777777">
        <w:trPr>
          <w:jc w:val="center"/>
        </w:trPr>
        <w:tc>
          <w:tcPr>
            <w:tcW w:w="3345" w:type="dxa"/>
          </w:tcPr>
          <w:p w14:paraId="6221B329" w14:textId="77777777" w:rsidR="006F2B85" w:rsidRDefault="001E7B82">
            <w:pPr>
              <w:pStyle w:val="TableText"/>
            </w:pPr>
            <w:r>
              <w:tab/>
            </w:r>
            <w:r>
              <w:tab/>
            </w:r>
            <w:r>
              <w:tab/>
              <w:t>representedCustodianOrganization</w:t>
            </w:r>
          </w:p>
        </w:tc>
        <w:tc>
          <w:tcPr>
            <w:tcW w:w="720" w:type="dxa"/>
          </w:tcPr>
          <w:p w14:paraId="41E31B03" w14:textId="77777777" w:rsidR="006F2B85" w:rsidRDefault="001E7B82">
            <w:pPr>
              <w:pStyle w:val="TableText"/>
            </w:pPr>
            <w:r>
              <w:t>1..1</w:t>
            </w:r>
          </w:p>
        </w:tc>
        <w:tc>
          <w:tcPr>
            <w:tcW w:w="1152" w:type="dxa"/>
          </w:tcPr>
          <w:p w14:paraId="40902A3E" w14:textId="77777777" w:rsidR="006F2B85" w:rsidRDefault="001E7B82">
            <w:pPr>
              <w:pStyle w:val="TableText"/>
            </w:pPr>
            <w:r>
              <w:t>SHALL</w:t>
            </w:r>
          </w:p>
        </w:tc>
        <w:tc>
          <w:tcPr>
            <w:tcW w:w="864" w:type="dxa"/>
          </w:tcPr>
          <w:p w14:paraId="75B1526E" w14:textId="77777777" w:rsidR="006F2B85" w:rsidRDefault="006F2B85">
            <w:pPr>
              <w:pStyle w:val="TableText"/>
            </w:pPr>
          </w:p>
        </w:tc>
        <w:tc>
          <w:tcPr>
            <w:tcW w:w="1104" w:type="dxa"/>
          </w:tcPr>
          <w:p w14:paraId="2EB431DC" w14:textId="386DD985" w:rsidR="006F2B85" w:rsidRDefault="001E7B82">
            <w:pPr>
              <w:pStyle w:val="TableText"/>
            </w:pPr>
            <w:hyperlink w:anchor="C_4537-5521">
              <w:r>
                <w:rPr>
                  <w:rStyle w:val="HyperlinkText9pt"/>
                </w:rPr>
                <w:t>4537-5521</w:t>
              </w:r>
            </w:hyperlink>
          </w:p>
        </w:tc>
        <w:tc>
          <w:tcPr>
            <w:tcW w:w="2975" w:type="dxa"/>
          </w:tcPr>
          <w:p w14:paraId="51E98DFA" w14:textId="77777777" w:rsidR="006F2B85" w:rsidRDefault="006F2B85">
            <w:pPr>
              <w:pStyle w:val="TableText"/>
            </w:pPr>
          </w:p>
        </w:tc>
      </w:tr>
      <w:tr w:rsidR="006F2B85" w14:paraId="0D6E125A" w14:textId="77777777">
        <w:trPr>
          <w:jc w:val="center"/>
        </w:trPr>
        <w:tc>
          <w:tcPr>
            <w:tcW w:w="3345" w:type="dxa"/>
          </w:tcPr>
          <w:p w14:paraId="65588378" w14:textId="77777777" w:rsidR="006F2B85" w:rsidRDefault="001E7B82">
            <w:pPr>
              <w:pStyle w:val="TableText"/>
            </w:pPr>
            <w:r>
              <w:tab/>
            </w:r>
            <w:r>
              <w:tab/>
            </w:r>
            <w:r>
              <w:tab/>
            </w:r>
            <w:r>
              <w:tab/>
              <w:t>id</w:t>
            </w:r>
          </w:p>
        </w:tc>
        <w:tc>
          <w:tcPr>
            <w:tcW w:w="720" w:type="dxa"/>
          </w:tcPr>
          <w:p w14:paraId="0FB87FFE" w14:textId="77777777" w:rsidR="006F2B85" w:rsidRDefault="001E7B82">
            <w:pPr>
              <w:pStyle w:val="TableText"/>
            </w:pPr>
            <w:r>
              <w:t>1..*</w:t>
            </w:r>
          </w:p>
        </w:tc>
        <w:tc>
          <w:tcPr>
            <w:tcW w:w="1152" w:type="dxa"/>
          </w:tcPr>
          <w:p w14:paraId="3412EE3E" w14:textId="77777777" w:rsidR="006F2B85" w:rsidRDefault="001E7B82">
            <w:pPr>
              <w:pStyle w:val="TableText"/>
            </w:pPr>
            <w:r>
              <w:t>SHALL</w:t>
            </w:r>
          </w:p>
        </w:tc>
        <w:tc>
          <w:tcPr>
            <w:tcW w:w="864" w:type="dxa"/>
          </w:tcPr>
          <w:p w14:paraId="554A987D" w14:textId="77777777" w:rsidR="006F2B85" w:rsidRDefault="006F2B85">
            <w:pPr>
              <w:pStyle w:val="TableText"/>
            </w:pPr>
          </w:p>
        </w:tc>
        <w:tc>
          <w:tcPr>
            <w:tcW w:w="1104" w:type="dxa"/>
          </w:tcPr>
          <w:p w14:paraId="29C8D6B1" w14:textId="20B8895F" w:rsidR="006F2B85" w:rsidRDefault="001E7B82">
            <w:pPr>
              <w:pStyle w:val="TableText"/>
            </w:pPr>
            <w:hyperlink w:anchor="C_4537-5522">
              <w:r>
                <w:rPr>
                  <w:rStyle w:val="HyperlinkText9pt"/>
                </w:rPr>
                <w:t>4537-5522</w:t>
              </w:r>
            </w:hyperlink>
          </w:p>
        </w:tc>
        <w:tc>
          <w:tcPr>
            <w:tcW w:w="2975" w:type="dxa"/>
          </w:tcPr>
          <w:p w14:paraId="18E111A1" w14:textId="77777777" w:rsidR="006F2B85" w:rsidRDefault="006F2B85">
            <w:pPr>
              <w:pStyle w:val="TableText"/>
            </w:pPr>
          </w:p>
        </w:tc>
      </w:tr>
      <w:tr w:rsidR="006F2B85" w14:paraId="76F730D3" w14:textId="77777777">
        <w:trPr>
          <w:jc w:val="center"/>
        </w:trPr>
        <w:tc>
          <w:tcPr>
            <w:tcW w:w="3345" w:type="dxa"/>
          </w:tcPr>
          <w:p w14:paraId="52C2B766" w14:textId="77777777" w:rsidR="006F2B85" w:rsidRDefault="001E7B82">
            <w:pPr>
              <w:pStyle w:val="TableText"/>
            </w:pPr>
            <w:r>
              <w:tab/>
            </w:r>
            <w:r>
              <w:tab/>
            </w:r>
            <w:r>
              <w:tab/>
            </w:r>
            <w:r>
              <w:tab/>
            </w:r>
            <w:r>
              <w:tab/>
              <w:t>@root</w:t>
            </w:r>
          </w:p>
        </w:tc>
        <w:tc>
          <w:tcPr>
            <w:tcW w:w="720" w:type="dxa"/>
          </w:tcPr>
          <w:p w14:paraId="1302A072" w14:textId="77777777" w:rsidR="006F2B85" w:rsidRDefault="001E7B82">
            <w:pPr>
              <w:pStyle w:val="TableText"/>
            </w:pPr>
            <w:r>
              <w:t>0..1</w:t>
            </w:r>
          </w:p>
        </w:tc>
        <w:tc>
          <w:tcPr>
            <w:tcW w:w="1152" w:type="dxa"/>
          </w:tcPr>
          <w:p w14:paraId="66D1E777" w14:textId="77777777" w:rsidR="006F2B85" w:rsidRDefault="001E7B82">
            <w:pPr>
              <w:pStyle w:val="TableText"/>
            </w:pPr>
            <w:r>
              <w:t>SHOULD</w:t>
            </w:r>
          </w:p>
        </w:tc>
        <w:tc>
          <w:tcPr>
            <w:tcW w:w="864" w:type="dxa"/>
          </w:tcPr>
          <w:p w14:paraId="1DA9A6F6" w14:textId="77777777" w:rsidR="006F2B85" w:rsidRDefault="006F2B85">
            <w:pPr>
              <w:pStyle w:val="TableText"/>
            </w:pPr>
          </w:p>
        </w:tc>
        <w:tc>
          <w:tcPr>
            <w:tcW w:w="1104" w:type="dxa"/>
          </w:tcPr>
          <w:p w14:paraId="1076DFF8" w14:textId="1AE2640A" w:rsidR="006F2B85" w:rsidRDefault="001E7B82">
            <w:pPr>
              <w:pStyle w:val="TableText"/>
            </w:pPr>
            <w:hyperlink w:anchor="C_4537-16822">
              <w:r>
                <w:rPr>
                  <w:rStyle w:val="HyperlinkText9pt"/>
                </w:rPr>
                <w:t>4537-16822</w:t>
              </w:r>
            </w:hyperlink>
          </w:p>
        </w:tc>
        <w:tc>
          <w:tcPr>
            <w:tcW w:w="2975" w:type="dxa"/>
          </w:tcPr>
          <w:p w14:paraId="3B7AF434" w14:textId="77777777" w:rsidR="006F2B85" w:rsidRDefault="001E7B82">
            <w:pPr>
              <w:pStyle w:val="TableText"/>
            </w:pPr>
            <w:r>
              <w:t>2.16.840.1.113883.4.6</w:t>
            </w:r>
          </w:p>
        </w:tc>
      </w:tr>
      <w:tr w:rsidR="006F2B85" w14:paraId="6A4F0C12" w14:textId="77777777">
        <w:trPr>
          <w:jc w:val="center"/>
        </w:trPr>
        <w:tc>
          <w:tcPr>
            <w:tcW w:w="3345" w:type="dxa"/>
          </w:tcPr>
          <w:p w14:paraId="041908DD" w14:textId="77777777" w:rsidR="006F2B85" w:rsidRDefault="001E7B82">
            <w:pPr>
              <w:pStyle w:val="TableText"/>
            </w:pPr>
            <w:r>
              <w:tab/>
            </w:r>
            <w:r>
              <w:tab/>
            </w:r>
            <w:r>
              <w:tab/>
            </w:r>
            <w:r>
              <w:tab/>
              <w:t>name</w:t>
            </w:r>
          </w:p>
        </w:tc>
        <w:tc>
          <w:tcPr>
            <w:tcW w:w="720" w:type="dxa"/>
          </w:tcPr>
          <w:p w14:paraId="4F75C3A7" w14:textId="77777777" w:rsidR="006F2B85" w:rsidRDefault="001E7B82">
            <w:pPr>
              <w:pStyle w:val="TableText"/>
            </w:pPr>
            <w:r>
              <w:t>1..1</w:t>
            </w:r>
          </w:p>
        </w:tc>
        <w:tc>
          <w:tcPr>
            <w:tcW w:w="1152" w:type="dxa"/>
          </w:tcPr>
          <w:p w14:paraId="73DFAE70" w14:textId="77777777" w:rsidR="006F2B85" w:rsidRDefault="001E7B82">
            <w:pPr>
              <w:pStyle w:val="TableText"/>
            </w:pPr>
            <w:r>
              <w:t>SHALL</w:t>
            </w:r>
          </w:p>
        </w:tc>
        <w:tc>
          <w:tcPr>
            <w:tcW w:w="864" w:type="dxa"/>
          </w:tcPr>
          <w:p w14:paraId="6733F78B" w14:textId="77777777" w:rsidR="006F2B85" w:rsidRDefault="006F2B85">
            <w:pPr>
              <w:pStyle w:val="TableText"/>
            </w:pPr>
          </w:p>
        </w:tc>
        <w:tc>
          <w:tcPr>
            <w:tcW w:w="1104" w:type="dxa"/>
          </w:tcPr>
          <w:p w14:paraId="4FAC8F40" w14:textId="66FE27BB" w:rsidR="006F2B85" w:rsidRDefault="001E7B82">
            <w:pPr>
              <w:pStyle w:val="TableText"/>
            </w:pPr>
            <w:hyperlink w:anchor="C_4537-5524">
              <w:r>
                <w:rPr>
                  <w:rStyle w:val="HyperlinkText9pt"/>
                </w:rPr>
                <w:t>4537-5524</w:t>
              </w:r>
            </w:hyperlink>
          </w:p>
        </w:tc>
        <w:tc>
          <w:tcPr>
            <w:tcW w:w="2975" w:type="dxa"/>
          </w:tcPr>
          <w:p w14:paraId="2A00587A" w14:textId="77777777" w:rsidR="006F2B85" w:rsidRDefault="006F2B85">
            <w:pPr>
              <w:pStyle w:val="TableText"/>
            </w:pPr>
          </w:p>
        </w:tc>
      </w:tr>
      <w:tr w:rsidR="006F2B85" w14:paraId="081DD399" w14:textId="77777777">
        <w:trPr>
          <w:jc w:val="center"/>
        </w:trPr>
        <w:tc>
          <w:tcPr>
            <w:tcW w:w="3345" w:type="dxa"/>
          </w:tcPr>
          <w:p w14:paraId="758F00E0" w14:textId="77777777" w:rsidR="006F2B85" w:rsidRDefault="001E7B82">
            <w:pPr>
              <w:pStyle w:val="TableText"/>
            </w:pPr>
            <w:r>
              <w:tab/>
            </w:r>
            <w:r>
              <w:tab/>
            </w:r>
            <w:r>
              <w:tab/>
            </w:r>
            <w:r>
              <w:tab/>
              <w:t>telecom</w:t>
            </w:r>
          </w:p>
        </w:tc>
        <w:tc>
          <w:tcPr>
            <w:tcW w:w="720" w:type="dxa"/>
          </w:tcPr>
          <w:p w14:paraId="0A2198A0" w14:textId="77777777" w:rsidR="006F2B85" w:rsidRDefault="001E7B82">
            <w:pPr>
              <w:pStyle w:val="TableText"/>
            </w:pPr>
            <w:r>
              <w:t>1..1</w:t>
            </w:r>
          </w:p>
        </w:tc>
        <w:tc>
          <w:tcPr>
            <w:tcW w:w="1152" w:type="dxa"/>
          </w:tcPr>
          <w:p w14:paraId="45E8E05B" w14:textId="77777777" w:rsidR="006F2B85" w:rsidRDefault="001E7B82">
            <w:pPr>
              <w:pStyle w:val="TableText"/>
            </w:pPr>
            <w:r>
              <w:t>SHALL</w:t>
            </w:r>
          </w:p>
        </w:tc>
        <w:tc>
          <w:tcPr>
            <w:tcW w:w="864" w:type="dxa"/>
          </w:tcPr>
          <w:p w14:paraId="11F3DFAC" w14:textId="77777777" w:rsidR="006F2B85" w:rsidRDefault="006F2B85">
            <w:pPr>
              <w:pStyle w:val="TableText"/>
            </w:pPr>
          </w:p>
        </w:tc>
        <w:tc>
          <w:tcPr>
            <w:tcW w:w="1104" w:type="dxa"/>
          </w:tcPr>
          <w:p w14:paraId="53D89071" w14:textId="23EDDA2C" w:rsidR="006F2B85" w:rsidRDefault="001E7B82">
            <w:pPr>
              <w:pStyle w:val="TableText"/>
            </w:pPr>
            <w:hyperlink w:anchor="C_4537-5525">
              <w:r>
                <w:rPr>
                  <w:rStyle w:val="HyperlinkText9pt"/>
                </w:rPr>
                <w:t>4537-5525</w:t>
              </w:r>
            </w:hyperlink>
          </w:p>
        </w:tc>
        <w:tc>
          <w:tcPr>
            <w:tcW w:w="2975" w:type="dxa"/>
          </w:tcPr>
          <w:p w14:paraId="362A196A" w14:textId="77777777" w:rsidR="006F2B85" w:rsidRDefault="006F2B85">
            <w:pPr>
              <w:pStyle w:val="TableText"/>
            </w:pPr>
          </w:p>
        </w:tc>
      </w:tr>
      <w:tr w:rsidR="006F2B85" w14:paraId="77F3EBC4" w14:textId="77777777">
        <w:trPr>
          <w:jc w:val="center"/>
        </w:trPr>
        <w:tc>
          <w:tcPr>
            <w:tcW w:w="3345" w:type="dxa"/>
          </w:tcPr>
          <w:p w14:paraId="7B4B511F" w14:textId="77777777" w:rsidR="006F2B85" w:rsidRDefault="001E7B82">
            <w:pPr>
              <w:pStyle w:val="TableText"/>
            </w:pPr>
            <w:r>
              <w:tab/>
            </w:r>
            <w:r>
              <w:tab/>
            </w:r>
            <w:r>
              <w:tab/>
            </w:r>
            <w:r>
              <w:tab/>
            </w:r>
            <w:r>
              <w:tab/>
              <w:t>@use</w:t>
            </w:r>
          </w:p>
        </w:tc>
        <w:tc>
          <w:tcPr>
            <w:tcW w:w="720" w:type="dxa"/>
          </w:tcPr>
          <w:p w14:paraId="1374097A" w14:textId="77777777" w:rsidR="006F2B85" w:rsidRDefault="001E7B82">
            <w:pPr>
              <w:pStyle w:val="TableText"/>
            </w:pPr>
            <w:r>
              <w:t>0..1</w:t>
            </w:r>
          </w:p>
        </w:tc>
        <w:tc>
          <w:tcPr>
            <w:tcW w:w="1152" w:type="dxa"/>
          </w:tcPr>
          <w:p w14:paraId="659C407F" w14:textId="77777777" w:rsidR="006F2B85" w:rsidRDefault="001E7B82">
            <w:pPr>
              <w:pStyle w:val="TableText"/>
            </w:pPr>
            <w:r>
              <w:t>SHOULD</w:t>
            </w:r>
          </w:p>
        </w:tc>
        <w:tc>
          <w:tcPr>
            <w:tcW w:w="864" w:type="dxa"/>
          </w:tcPr>
          <w:p w14:paraId="3663244D" w14:textId="77777777" w:rsidR="006F2B85" w:rsidRDefault="006F2B85">
            <w:pPr>
              <w:pStyle w:val="TableText"/>
            </w:pPr>
          </w:p>
        </w:tc>
        <w:tc>
          <w:tcPr>
            <w:tcW w:w="1104" w:type="dxa"/>
          </w:tcPr>
          <w:p w14:paraId="1474617C" w14:textId="46B249FC" w:rsidR="006F2B85" w:rsidRDefault="001E7B82">
            <w:pPr>
              <w:pStyle w:val="TableText"/>
            </w:pPr>
            <w:hyperlink w:anchor="C_4537-7998">
              <w:r>
                <w:rPr>
                  <w:rStyle w:val="HyperlinkText9pt"/>
                </w:rPr>
                <w:t>4537-7998</w:t>
              </w:r>
            </w:hyperlink>
          </w:p>
        </w:tc>
        <w:tc>
          <w:tcPr>
            <w:tcW w:w="2975" w:type="dxa"/>
          </w:tcPr>
          <w:p w14:paraId="4FCC9EC6" w14:textId="77777777" w:rsidR="006F2B85" w:rsidRDefault="001E7B82">
            <w:pPr>
              <w:pStyle w:val="TableText"/>
            </w:pPr>
            <w:r>
              <w:t>urn:oid:2.16.840.1.113883.11.20.9.20 (Telecom Use (US Realm Header))</w:t>
            </w:r>
          </w:p>
        </w:tc>
      </w:tr>
      <w:tr w:rsidR="006F2B85" w14:paraId="7700D560" w14:textId="77777777">
        <w:trPr>
          <w:jc w:val="center"/>
        </w:trPr>
        <w:tc>
          <w:tcPr>
            <w:tcW w:w="3345" w:type="dxa"/>
          </w:tcPr>
          <w:p w14:paraId="63A8B63D" w14:textId="77777777" w:rsidR="006F2B85" w:rsidRDefault="001E7B82">
            <w:pPr>
              <w:pStyle w:val="TableText"/>
            </w:pPr>
            <w:r>
              <w:tab/>
            </w:r>
            <w:r>
              <w:tab/>
            </w:r>
            <w:r>
              <w:tab/>
            </w:r>
            <w:r>
              <w:tab/>
              <w:t>addr</w:t>
            </w:r>
          </w:p>
        </w:tc>
        <w:tc>
          <w:tcPr>
            <w:tcW w:w="720" w:type="dxa"/>
          </w:tcPr>
          <w:p w14:paraId="5A641BB3" w14:textId="77777777" w:rsidR="006F2B85" w:rsidRDefault="001E7B82">
            <w:pPr>
              <w:pStyle w:val="TableText"/>
            </w:pPr>
            <w:r>
              <w:t>1..1</w:t>
            </w:r>
          </w:p>
        </w:tc>
        <w:tc>
          <w:tcPr>
            <w:tcW w:w="1152" w:type="dxa"/>
          </w:tcPr>
          <w:p w14:paraId="4D877E30" w14:textId="77777777" w:rsidR="006F2B85" w:rsidRDefault="001E7B82">
            <w:pPr>
              <w:pStyle w:val="TableText"/>
            </w:pPr>
            <w:r>
              <w:t>SHALL</w:t>
            </w:r>
          </w:p>
        </w:tc>
        <w:tc>
          <w:tcPr>
            <w:tcW w:w="864" w:type="dxa"/>
          </w:tcPr>
          <w:p w14:paraId="6200E14F" w14:textId="77777777" w:rsidR="006F2B85" w:rsidRDefault="006F2B85">
            <w:pPr>
              <w:pStyle w:val="TableText"/>
            </w:pPr>
          </w:p>
        </w:tc>
        <w:tc>
          <w:tcPr>
            <w:tcW w:w="1104" w:type="dxa"/>
          </w:tcPr>
          <w:p w14:paraId="56D086CA" w14:textId="176B1020" w:rsidR="006F2B85" w:rsidRDefault="001E7B82">
            <w:pPr>
              <w:pStyle w:val="TableText"/>
            </w:pPr>
            <w:hyperlink w:anchor="C_4537-5559">
              <w:r>
                <w:rPr>
                  <w:rStyle w:val="HyperlinkText9pt"/>
                </w:rPr>
                <w:t>4537-5559</w:t>
              </w:r>
            </w:hyperlink>
          </w:p>
        </w:tc>
        <w:tc>
          <w:tcPr>
            <w:tcW w:w="2975" w:type="dxa"/>
          </w:tcPr>
          <w:p w14:paraId="18CFCD39" w14:textId="674228D2"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700757D3" w14:textId="77777777">
        <w:trPr>
          <w:jc w:val="center"/>
        </w:trPr>
        <w:tc>
          <w:tcPr>
            <w:tcW w:w="3345" w:type="dxa"/>
          </w:tcPr>
          <w:p w14:paraId="7606C3A0" w14:textId="77777777" w:rsidR="006F2B85" w:rsidRDefault="001E7B82">
            <w:pPr>
              <w:pStyle w:val="TableText"/>
            </w:pPr>
            <w:r>
              <w:tab/>
              <w:t>informationRecipient</w:t>
            </w:r>
          </w:p>
        </w:tc>
        <w:tc>
          <w:tcPr>
            <w:tcW w:w="720" w:type="dxa"/>
          </w:tcPr>
          <w:p w14:paraId="7C8BC5C9" w14:textId="77777777" w:rsidR="006F2B85" w:rsidRDefault="001E7B82">
            <w:pPr>
              <w:pStyle w:val="TableText"/>
            </w:pPr>
            <w:r>
              <w:t>0..*</w:t>
            </w:r>
          </w:p>
        </w:tc>
        <w:tc>
          <w:tcPr>
            <w:tcW w:w="1152" w:type="dxa"/>
          </w:tcPr>
          <w:p w14:paraId="192FA92E" w14:textId="77777777" w:rsidR="006F2B85" w:rsidRDefault="001E7B82">
            <w:pPr>
              <w:pStyle w:val="TableText"/>
            </w:pPr>
            <w:r>
              <w:t>MAY</w:t>
            </w:r>
          </w:p>
        </w:tc>
        <w:tc>
          <w:tcPr>
            <w:tcW w:w="864" w:type="dxa"/>
          </w:tcPr>
          <w:p w14:paraId="547A189C" w14:textId="77777777" w:rsidR="006F2B85" w:rsidRDefault="006F2B85">
            <w:pPr>
              <w:pStyle w:val="TableText"/>
            </w:pPr>
          </w:p>
        </w:tc>
        <w:tc>
          <w:tcPr>
            <w:tcW w:w="1104" w:type="dxa"/>
          </w:tcPr>
          <w:p w14:paraId="6B0EFCC6" w14:textId="56124499" w:rsidR="006F2B85" w:rsidRDefault="001E7B82">
            <w:pPr>
              <w:pStyle w:val="TableText"/>
            </w:pPr>
            <w:hyperlink w:anchor="C_4537-5565">
              <w:r>
                <w:rPr>
                  <w:rStyle w:val="HyperlinkText9pt"/>
                </w:rPr>
                <w:t>4537-5565</w:t>
              </w:r>
            </w:hyperlink>
          </w:p>
        </w:tc>
        <w:tc>
          <w:tcPr>
            <w:tcW w:w="2975" w:type="dxa"/>
          </w:tcPr>
          <w:p w14:paraId="39042B8B" w14:textId="77777777" w:rsidR="006F2B85" w:rsidRDefault="006F2B85">
            <w:pPr>
              <w:pStyle w:val="TableText"/>
            </w:pPr>
          </w:p>
        </w:tc>
      </w:tr>
      <w:tr w:rsidR="006F2B85" w14:paraId="59C62695" w14:textId="77777777">
        <w:trPr>
          <w:jc w:val="center"/>
        </w:trPr>
        <w:tc>
          <w:tcPr>
            <w:tcW w:w="3345" w:type="dxa"/>
          </w:tcPr>
          <w:p w14:paraId="64C11BCE" w14:textId="77777777" w:rsidR="006F2B85" w:rsidRDefault="001E7B82">
            <w:pPr>
              <w:pStyle w:val="TableText"/>
            </w:pPr>
            <w:r>
              <w:tab/>
            </w:r>
            <w:r>
              <w:tab/>
              <w:t>intendedRecipient</w:t>
            </w:r>
          </w:p>
        </w:tc>
        <w:tc>
          <w:tcPr>
            <w:tcW w:w="720" w:type="dxa"/>
          </w:tcPr>
          <w:p w14:paraId="5F54AC3D" w14:textId="77777777" w:rsidR="006F2B85" w:rsidRDefault="001E7B82">
            <w:pPr>
              <w:pStyle w:val="TableText"/>
            </w:pPr>
            <w:r>
              <w:t>1..1</w:t>
            </w:r>
          </w:p>
        </w:tc>
        <w:tc>
          <w:tcPr>
            <w:tcW w:w="1152" w:type="dxa"/>
          </w:tcPr>
          <w:p w14:paraId="4E608A68" w14:textId="77777777" w:rsidR="006F2B85" w:rsidRDefault="001E7B82">
            <w:pPr>
              <w:pStyle w:val="TableText"/>
            </w:pPr>
            <w:r>
              <w:t>SHALL</w:t>
            </w:r>
          </w:p>
        </w:tc>
        <w:tc>
          <w:tcPr>
            <w:tcW w:w="864" w:type="dxa"/>
          </w:tcPr>
          <w:p w14:paraId="68AAA759" w14:textId="77777777" w:rsidR="006F2B85" w:rsidRDefault="006F2B85">
            <w:pPr>
              <w:pStyle w:val="TableText"/>
            </w:pPr>
          </w:p>
        </w:tc>
        <w:tc>
          <w:tcPr>
            <w:tcW w:w="1104" w:type="dxa"/>
          </w:tcPr>
          <w:p w14:paraId="75E2ECED" w14:textId="161D0E49" w:rsidR="006F2B85" w:rsidRDefault="001E7B82">
            <w:pPr>
              <w:pStyle w:val="TableText"/>
            </w:pPr>
            <w:hyperlink w:anchor="C_4537-5566">
              <w:r>
                <w:rPr>
                  <w:rStyle w:val="HyperlinkText9pt"/>
                </w:rPr>
                <w:t>4537-5566</w:t>
              </w:r>
            </w:hyperlink>
          </w:p>
        </w:tc>
        <w:tc>
          <w:tcPr>
            <w:tcW w:w="2975" w:type="dxa"/>
          </w:tcPr>
          <w:p w14:paraId="1DA83A02" w14:textId="77777777" w:rsidR="006F2B85" w:rsidRDefault="006F2B85">
            <w:pPr>
              <w:pStyle w:val="TableText"/>
            </w:pPr>
          </w:p>
        </w:tc>
      </w:tr>
      <w:tr w:rsidR="006F2B85" w14:paraId="057572D6" w14:textId="77777777">
        <w:trPr>
          <w:jc w:val="center"/>
        </w:trPr>
        <w:tc>
          <w:tcPr>
            <w:tcW w:w="3345" w:type="dxa"/>
          </w:tcPr>
          <w:p w14:paraId="21C30363" w14:textId="77777777" w:rsidR="006F2B85" w:rsidRDefault="001E7B82">
            <w:pPr>
              <w:pStyle w:val="TableText"/>
            </w:pPr>
            <w:r>
              <w:tab/>
            </w:r>
            <w:r>
              <w:tab/>
            </w:r>
            <w:r>
              <w:tab/>
              <w:t>id</w:t>
            </w:r>
          </w:p>
        </w:tc>
        <w:tc>
          <w:tcPr>
            <w:tcW w:w="720" w:type="dxa"/>
          </w:tcPr>
          <w:p w14:paraId="5165BDF6" w14:textId="77777777" w:rsidR="006F2B85" w:rsidRDefault="001E7B82">
            <w:pPr>
              <w:pStyle w:val="TableText"/>
            </w:pPr>
            <w:r>
              <w:t>0..*</w:t>
            </w:r>
          </w:p>
        </w:tc>
        <w:tc>
          <w:tcPr>
            <w:tcW w:w="1152" w:type="dxa"/>
          </w:tcPr>
          <w:p w14:paraId="47356DC5" w14:textId="77777777" w:rsidR="006F2B85" w:rsidRDefault="001E7B82">
            <w:pPr>
              <w:pStyle w:val="TableText"/>
            </w:pPr>
            <w:r>
              <w:t>MAY</w:t>
            </w:r>
          </w:p>
        </w:tc>
        <w:tc>
          <w:tcPr>
            <w:tcW w:w="864" w:type="dxa"/>
          </w:tcPr>
          <w:p w14:paraId="67C0EB84" w14:textId="77777777" w:rsidR="006F2B85" w:rsidRDefault="006F2B85">
            <w:pPr>
              <w:pStyle w:val="TableText"/>
            </w:pPr>
          </w:p>
        </w:tc>
        <w:tc>
          <w:tcPr>
            <w:tcW w:w="1104" w:type="dxa"/>
          </w:tcPr>
          <w:p w14:paraId="6F1815B2" w14:textId="3777796E" w:rsidR="006F2B85" w:rsidRDefault="001E7B82">
            <w:pPr>
              <w:pStyle w:val="TableText"/>
            </w:pPr>
            <w:hyperlink w:anchor="C_4537-32399">
              <w:r>
                <w:rPr>
                  <w:rStyle w:val="HyperlinkText9pt"/>
                </w:rPr>
                <w:t>4537-32399</w:t>
              </w:r>
            </w:hyperlink>
          </w:p>
        </w:tc>
        <w:tc>
          <w:tcPr>
            <w:tcW w:w="2975" w:type="dxa"/>
          </w:tcPr>
          <w:p w14:paraId="0A053957" w14:textId="77777777" w:rsidR="006F2B85" w:rsidRDefault="006F2B85">
            <w:pPr>
              <w:pStyle w:val="TableText"/>
            </w:pPr>
          </w:p>
        </w:tc>
      </w:tr>
      <w:tr w:rsidR="006F2B85" w14:paraId="60E3C55C" w14:textId="77777777">
        <w:trPr>
          <w:jc w:val="center"/>
        </w:trPr>
        <w:tc>
          <w:tcPr>
            <w:tcW w:w="3345" w:type="dxa"/>
          </w:tcPr>
          <w:p w14:paraId="05C32003" w14:textId="77777777" w:rsidR="006F2B85" w:rsidRDefault="001E7B82">
            <w:pPr>
              <w:pStyle w:val="TableText"/>
            </w:pPr>
            <w:r>
              <w:tab/>
            </w:r>
            <w:r>
              <w:tab/>
            </w:r>
            <w:r>
              <w:tab/>
              <w:t>informationRecipient</w:t>
            </w:r>
          </w:p>
        </w:tc>
        <w:tc>
          <w:tcPr>
            <w:tcW w:w="720" w:type="dxa"/>
          </w:tcPr>
          <w:p w14:paraId="29AFC345" w14:textId="77777777" w:rsidR="006F2B85" w:rsidRDefault="001E7B82">
            <w:pPr>
              <w:pStyle w:val="TableText"/>
            </w:pPr>
            <w:r>
              <w:t>0..1</w:t>
            </w:r>
          </w:p>
        </w:tc>
        <w:tc>
          <w:tcPr>
            <w:tcW w:w="1152" w:type="dxa"/>
          </w:tcPr>
          <w:p w14:paraId="56E30009" w14:textId="77777777" w:rsidR="006F2B85" w:rsidRDefault="001E7B82">
            <w:pPr>
              <w:pStyle w:val="TableText"/>
            </w:pPr>
            <w:r>
              <w:t>MAY</w:t>
            </w:r>
          </w:p>
        </w:tc>
        <w:tc>
          <w:tcPr>
            <w:tcW w:w="864" w:type="dxa"/>
          </w:tcPr>
          <w:p w14:paraId="5D854E88" w14:textId="77777777" w:rsidR="006F2B85" w:rsidRDefault="006F2B85">
            <w:pPr>
              <w:pStyle w:val="TableText"/>
            </w:pPr>
          </w:p>
        </w:tc>
        <w:tc>
          <w:tcPr>
            <w:tcW w:w="1104" w:type="dxa"/>
          </w:tcPr>
          <w:p w14:paraId="5E229B82" w14:textId="563B7BAA" w:rsidR="006F2B85" w:rsidRDefault="001E7B82">
            <w:pPr>
              <w:pStyle w:val="TableText"/>
            </w:pPr>
            <w:hyperlink w:anchor="C_4537-5567">
              <w:r>
                <w:rPr>
                  <w:rStyle w:val="HyperlinkText9pt"/>
                </w:rPr>
                <w:t>4537-5567</w:t>
              </w:r>
            </w:hyperlink>
          </w:p>
        </w:tc>
        <w:tc>
          <w:tcPr>
            <w:tcW w:w="2975" w:type="dxa"/>
          </w:tcPr>
          <w:p w14:paraId="70B4BDD7" w14:textId="77777777" w:rsidR="006F2B85" w:rsidRDefault="006F2B85">
            <w:pPr>
              <w:pStyle w:val="TableText"/>
            </w:pPr>
          </w:p>
        </w:tc>
      </w:tr>
      <w:tr w:rsidR="006F2B85" w14:paraId="05FBA162" w14:textId="77777777">
        <w:trPr>
          <w:jc w:val="center"/>
        </w:trPr>
        <w:tc>
          <w:tcPr>
            <w:tcW w:w="3345" w:type="dxa"/>
          </w:tcPr>
          <w:p w14:paraId="1D1735C3" w14:textId="77777777" w:rsidR="006F2B85" w:rsidRDefault="001E7B82">
            <w:pPr>
              <w:pStyle w:val="TableText"/>
            </w:pPr>
            <w:r>
              <w:tab/>
            </w:r>
            <w:r>
              <w:tab/>
            </w:r>
            <w:r>
              <w:tab/>
            </w:r>
            <w:r>
              <w:tab/>
              <w:t>name</w:t>
            </w:r>
          </w:p>
        </w:tc>
        <w:tc>
          <w:tcPr>
            <w:tcW w:w="720" w:type="dxa"/>
          </w:tcPr>
          <w:p w14:paraId="1E763D6D" w14:textId="77777777" w:rsidR="006F2B85" w:rsidRDefault="001E7B82">
            <w:pPr>
              <w:pStyle w:val="TableText"/>
            </w:pPr>
            <w:r>
              <w:t>1..*</w:t>
            </w:r>
          </w:p>
        </w:tc>
        <w:tc>
          <w:tcPr>
            <w:tcW w:w="1152" w:type="dxa"/>
          </w:tcPr>
          <w:p w14:paraId="391F524B" w14:textId="77777777" w:rsidR="006F2B85" w:rsidRDefault="001E7B82">
            <w:pPr>
              <w:pStyle w:val="TableText"/>
            </w:pPr>
            <w:r>
              <w:t>SHALL</w:t>
            </w:r>
          </w:p>
        </w:tc>
        <w:tc>
          <w:tcPr>
            <w:tcW w:w="864" w:type="dxa"/>
          </w:tcPr>
          <w:p w14:paraId="01A4DCF8" w14:textId="77777777" w:rsidR="006F2B85" w:rsidRDefault="006F2B85">
            <w:pPr>
              <w:pStyle w:val="TableText"/>
            </w:pPr>
          </w:p>
        </w:tc>
        <w:tc>
          <w:tcPr>
            <w:tcW w:w="1104" w:type="dxa"/>
          </w:tcPr>
          <w:p w14:paraId="2CBDC1C7" w14:textId="0B380104" w:rsidR="006F2B85" w:rsidRDefault="001E7B82">
            <w:pPr>
              <w:pStyle w:val="TableText"/>
            </w:pPr>
            <w:hyperlink w:anchor="C_4537-5568">
              <w:r>
                <w:rPr>
                  <w:rStyle w:val="HyperlinkText9pt"/>
                </w:rPr>
                <w:t>4537-5568</w:t>
              </w:r>
            </w:hyperlink>
          </w:p>
        </w:tc>
        <w:tc>
          <w:tcPr>
            <w:tcW w:w="2975" w:type="dxa"/>
          </w:tcPr>
          <w:p w14:paraId="06BFC52A" w14:textId="5181046C"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3FD81F49" w14:textId="77777777">
        <w:trPr>
          <w:jc w:val="center"/>
        </w:trPr>
        <w:tc>
          <w:tcPr>
            <w:tcW w:w="3345" w:type="dxa"/>
          </w:tcPr>
          <w:p w14:paraId="216AE284" w14:textId="77777777" w:rsidR="006F2B85" w:rsidRDefault="001E7B82">
            <w:pPr>
              <w:pStyle w:val="TableText"/>
            </w:pPr>
            <w:r>
              <w:tab/>
            </w:r>
            <w:r>
              <w:tab/>
            </w:r>
            <w:r>
              <w:tab/>
              <w:t>receivedOrganization</w:t>
            </w:r>
          </w:p>
        </w:tc>
        <w:tc>
          <w:tcPr>
            <w:tcW w:w="720" w:type="dxa"/>
          </w:tcPr>
          <w:p w14:paraId="1C809CBD" w14:textId="77777777" w:rsidR="006F2B85" w:rsidRDefault="001E7B82">
            <w:pPr>
              <w:pStyle w:val="TableText"/>
            </w:pPr>
            <w:r>
              <w:t>0..1</w:t>
            </w:r>
          </w:p>
        </w:tc>
        <w:tc>
          <w:tcPr>
            <w:tcW w:w="1152" w:type="dxa"/>
          </w:tcPr>
          <w:p w14:paraId="0D09B207" w14:textId="77777777" w:rsidR="006F2B85" w:rsidRDefault="001E7B82">
            <w:pPr>
              <w:pStyle w:val="TableText"/>
            </w:pPr>
            <w:r>
              <w:t>MAY</w:t>
            </w:r>
          </w:p>
        </w:tc>
        <w:tc>
          <w:tcPr>
            <w:tcW w:w="864" w:type="dxa"/>
          </w:tcPr>
          <w:p w14:paraId="47FF6A95" w14:textId="77777777" w:rsidR="006F2B85" w:rsidRDefault="006F2B85">
            <w:pPr>
              <w:pStyle w:val="TableText"/>
            </w:pPr>
          </w:p>
        </w:tc>
        <w:tc>
          <w:tcPr>
            <w:tcW w:w="1104" w:type="dxa"/>
          </w:tcPr>
          <w:p w14:paraId="2CA8A285" w14:textId="7F010A42" w:rsidR="006F2B85" w:rsidRDefault="001E7B82">
            <w:pPr>
              <w:pStyle w:val="TableText"/>
            </w:pPr>
            <w:hyperlink w:anchor="C_4537-5577">
              <w:r>
                <w:rPr>
                  <w:rStyle w:val="HyperlinkText9pt"/>
                </w:rPr>
                <w:t>4537-5577</w:t>
              </w:r>
            </w:hyperlink>
          </w:p>
        </w:tc>
        <w:tc>
          <w:tcPr>
            <w:tcW w:w="2975" w:type="dxa"/>
          </w:tcPr>
          <w:p w14:paraId="5C6F95F1" w14:textId="77777777" w:rsidR="006F2B85" w:rsidRDefault="006F2B85">
            <w:pPr>
              <w:pStyle w:val="TableText"/>
            </w:pPr>
          </w:p>
        </w:tc>
      </w:tr>
      <w:tr w:rsidR="006F2B85" w14:paraId="75D32E88" w14:textId="77777777">
        <w:trPr>
          <w:jc w:val="center"/>
        </w:trPr>
        <w:tc>
          <w:tcPr>
            <w:tcW w:w="3345" w:type="dxa"/>
          </w:tcPr>
          <w:p w14:paraId="6134FA1A" w14:textId="77777777" w:rsidR="006F2B85" w:rsidRDefault="001E7B82">
            <w:pPr>
              <w:pStyle w:val="TableText"/>
            </w:pPr>
            <w:r>
              <w:tab/>
            </w:r>
            <w:r>
              <w:tab/>
            </w:r>
            <w:r>
              <w:tab/>
            </w:r>
            <w:r>
              <w:tab/>
              <w:t>name</w:t>
            </w:r>
          </w:p>
        </w:tc>
        <w:tc>
          <w:tcPr>
            <w:tcW w:w="720" w:type="dxa"/>
          </w:tcPr>
          <w:p w14:paraId="486B9555" w14:textId="77777777" w:rsidR="006F2B85" w:rsidRDefault="001E7B82">
            <w:pPr>
              <w:pStyle w:val="TableText"/>
            </w:pPr>
            <w:r>
              <w:t>1..1</w:t>
            </w:r>
          </w:p>
        </w:tc>
        <w:tc>
          <w:tcPr>
            <w:tcW w:w="1152" w:type="dxa"/>
          </w:tcPr>
          <w:p w14:paraId="624CA835" w14:textId="77777777" w:rsidR="006F2B85" w:rsidRDefault="001E7B82">
            <w:pPr>
              <w:pStyle w:val="TableText"/>
            </w:pPr>
            <w:r>
              <w:t>SHALL</w:t>
            </w:r>
          </w:p>
        </w:tc>
        <w:tc>
          <w:tcPr>
            <w:tcW w:w="864" w:type="dxa"/>
          </w:tcPr>
          <w:p w14:paraId="31DDDA4A" w14:textId="77777777" w:rsidR="006F2B85" w:rsidRDefault="006F2B85">
            <w:pPr>
              <w:pStyle w:val="TableText"/>
            </w:pPr>
          </w:p>
        </w:tc>
        <w:tc>
          <w:tcPr>
            <w:tcW w:w="1104" w:type="dxa"/>
          </w:tcPr>
          <w:p w14:paraId="270C04FA" w14:textId="4BE513A5" w:rsidR="006F2B85" w:rsidRDefault="001E7B82">
            <w:pPr>
              <w:pStyle w:val="TableText"/>
            </w:pPr>
            <w:hyperlink w:anchor="C_4537-5578">
              <w:r>
                <w:rPr>
                  <w:rStyle w:val="HyperlinkText9pt"/>
                </w:rPr>
                <w:t>4537-5578</w:t>
              </w:r>
            </w:hyperlink>
          </w:p>
        </w:tc>
        <w:tc>
          <w:tcPr>
            <w:tcW w:w="2975" w:type="dxa"/>
          </w:tcPr>
          <w:p w14:paraId="1327B839" w14:textId="77777777" w:rsidR="006F2B85" w:rsidRDefault="006F2B85">
            <w:pPr>
              <w:pStyle w:val="TableText"/>
            </w:pPr>
          </w:p>
        </w:tc>
      </w:tr>
      <w:tr w:rsidR="006F2B85" w14:paraId="59E64B2D" w14:textId="77777777">
        <w:trPr>
          <w:jc w:val="center"/>
        </w:trPr>
        <w:tc>
          <w:tcPr>
            <w:tcW w:w="3345" w:type="dxa"/>
          </w:tcPr>
          <w:p w14:paraId="41AD10B7" w14:textId="77777777" w:rsidR="006F2B85" w:rsidRDefault="001E7B82">
            <w:pPr>
              <w:pStyle w:val="TableText"/>
            </w:pPr>
            <w:r>
              <w:tab/>
              <w:t>legalAuthenticator</w:t>
            </w:r>
          </w:p>
        </w:tc>
        <w:tc>
          <w:tcPr>
            <w:tcW w:w="720" w:type="dxa"/>
          </w:tcPr>
          <w:p w14:paraId="27671952" w14:textId="77777777" w:rsidR="006F2B85" w:rsidRDefault="001E7B82">
            <w:pPr>
              <w:pStyle w:val="TableText"/>
            </w:pPr>
            <w:r>
              <w:t>0..1</w:t>
            </w:r>
          </w:p>
        </w:tc>
        <w:tc>
          <w:tcPr>
            <w:tcW w:w="1152" w:type="dxa"/>
          </w:tcPr>
          <w:p w14:paraId="3943144A" w14:textId="77777777" w:rsidR="006F2B85" w:rsidRDefault="001E7B82">
            <w:pPr>
              <w:pStyle w:val="TableText"/>
            </w:pPr>
            <w:r>
              <w:t>SHOULD</w:t>
            </w:r>
          </w:p>
        </w:tc>
        <w:tc>
          <w:tcPr>
            <w:tcW w:w="864" w:type="dxa"/>
          </w:tcPr>
          <w:p w14:paraId="5D6E28E2" w14:textId="77777777" w:rsidR="006F2B85" w:rsidRDefault="006F2B85">
            <w:pPr>
              <w:pStyle w:val="TableText"/>
            </w:pPr>
          </w:p>
        </w:tc>
        <w:tc>
          <w:tcPr>
            <w:tcW w:w="1104" w:type="dxa"/>
          </w:tcPr>
          <w:p w14:paraId="6623434F" w14:textId="6FB3EEBF" w:rsidR="006F2B85" w:rsidRDefault="001E7B82">
            <w:pPr>
              <w:pStyle w:val="TableText"/>
            </w:pPr>
            <w:hyperlink w:anchor="C_4537-5579">
              <w:r>
                <w:rPr>
                  <w:rStyle w:val="HyperlinkText9pt"/>
                </w:rPr>
                <w:t>4537-5579</w:t>
              </w:r>
            </w:hyperlink>
          </w:p>
        </w:tc>
        <w:tc>
          <w:tcPr>
            <w:tcW w:w="2975" w:type="dxa"/>
          </w:tcPr>
          <w:p w14:paraId="71DA2C66" w14:textId="77777777" w:rsidR="006F2B85" w:rsidRDefault="006F2B85">
            <w:pPr>
              <w:pStyle w:val="TableText"/>
            </w:pPr>
          </w:p>
        </w:tc>
      </w:tr>
      <w:tr w:rsidR="006F2B85" w14:paraId="2974C5CB" w14:textId="77777777">
        <w:trPr>
          <w:jc w:val="center"/>
        </w:trPr>
        <w:tc>
          <w:tcPr>
            <w:tcW w:w="3345" w:type="dxa"/>
          </w:tcPr>
          <w:p w14:paraId="72DEDC94" w14:textId="77777777" w:rsidR="006F2B85" w:rsidRDefault="001E7B82">
            <w:pPr>
              <w:pStyle w:val="TableText"/>
            </w:pPr>
            <w:r>
              <w:tab/>
            </w:r>
            <w:r>
              <w:tab/>
              <w:t>time</w:t>
            </w:r>
          </w:p>
        </w:tc>
        <w:tc>
          <w:tcPr>
            <w:tcW w:w="720" w:type="dxa"/>
          </w:tcPr>
          <w:p w14:paraId="6AC114CC" w14:textId="77777777" w:rsidR="006F2B85" w:rsidRDefault="001E7B82">
            <w:pPr>
              <w:pStyle w:val="TableText"/>
            </w:pPr>
            <w:r>
              <w:t>1..1</w:t>
            </w:r>
          </w:p>
        </w:tc>
        <w:tc>
          <w:tcPr>
            <w:tcW w:w="1152" w:type="dxa"/>
          </w:tcPr>
          <w:p w14:paraId="0C47B9D8" w14:textId="77777777" w:rsidR="006F2B85" w:rsidRDefault="001E7B82">
            <w:pPr>
              <w:pStyle w:val="TableText"/>
            </w:pPr>
            <w:r>
              <w:t>SHALL</w:t>
            </w:r>
          </w:p>
        </w:tc>
        <w:tc>
          <w:tcPr>
            <w:tcW w:w="864" w:type="dxa"/>
          </w:tcPr>
          <w:p w14:paraId="36B13DE1" w14:textId="77777777" w:rsidR="006F2B85" w:rsidRDefault="006F2B85">
            <w:pPr>
              <w:pStyle w:val="TableText"/>
            </w:pPr>
          </w:p>
        </w:tc>
        <w:tc>
          <w:tcPr>
            <w:tcW w:w="1104" w:type="dxa"/>
          </w:tcPr>
          <w:p w14:paraId="489FB33C" w14:textId="422BC6F2" w:rsidR="006F2B85" w:rsidRDefault="001E7B82">
            <w:pPr>
              <w:pStyle w:val="TableText"/>
            </w:pPr>
            <w:hyperlink w:anchor="C_4537-5580">
              <w:r>
                <w:rPr>
                  <w:rStyle w:val="HyperlinkText9pt"/>
                </w:rPr>
                <w:t>4537-5580</w:t>
              </w:r>
            </w:hyperlink>
          </w:p>
        </w:tc>
        <w:tc>
          <w:tcPr>
            <w:tcW w:w="2975" w:type="dxa"/>
          </w:tcPr>
          <w:p w14:paraId="31ABDE1D" w14:textId="47E9C51E" w:rsidR="006F2B85" w:rsidRDefault="001E7B82">
            <w:pPr>
              <w:pStyle w:val="TableText"/>
            </w:pPr>
            <w:hyperlink w:anchor="U_US_Realm_Date_and_Time_DTMUSFIELDED">
              <w:r>
                <w:rPr>
                  <w:rStyle w:val="HyperlinkText9pt"/>
                </w:rPr>
                <w:t>US Realm Date and Time (DTM.US.FIELDED) (identifier: urn:oid:2.16.840.1.113883.10.20.22.5.4</w:t>
              </w:r>
            </w:hyperlink>
          </w:p>
        </w:tc>
      </w:tr>
      <w:tr w:rsidR="006F2B85" w14:paraId="2EBCDFB9" w14:textId="77777777">
        <w:trPr>
          <w:jc w:val="center"/>
        </w:trPr>
        <w:tc>
          <w:tcPr>
            <w:tcW w:w="3345" w:type="dxa"/>
          </w:tcPr>
          <w:p w14:paraId="7FD4CC9E" w14:textId="77777777" w:rsidR="006F2B85" w:rsidRDefault="001E7B82">
            <w:pPr>
              <w:pStyle w:val="TableText"/>
            </w:pPr>
            <w:r>
              <w:tab/>
            </w:r>
            <w:r>
              <w:tab/>
              <w:t>signatureCode</w:t>
            </w:r>
          </w:p>
        </w:tc>
        <w:tc>
          <w:tcPr>
            <w:tcW w:w="720" w:type="dxa"/>
          </w:tcPr>
          <w:p w14:paraId="21BABB5E" w14:textId="77777777" w:rsidR="006F2B85" w:rsidRDefault="001E7B82">
            <w:pPr>
              <w:pStyle w:val="TableText"/>
            </w:pPr>
            <w:r>
              <w:t>1..1</w:t>
            </w:r>
          </w:p>
        </w:tc>
        <w:tc>
          <w:tcPr>
            <w:tcW w:w="1152" w:type="dxa"/>
          </w:tcPr>
          <w:p w14:paraId="13B2C344" w14:textId="77777777" w:rsidR="006F2B85" w:rsidRDefault="001E7B82">
            <w:pPr>
              <w:pStyle w:val="TableText"/>
            </w:pPr>
            <w:r>
              <w:t>SHALL</w:t>
            </w:r>
          </w:p>
        </w:tc>
        <w:tc>
          <w:tcPr>
            <w:tcW w:w="864" w:type="dxa"/>
          </w:tcPr>
          <w:p w14:paraId="4BF9D16F" w14:textId="77777777" w:rsidR="006F2B85" w:rsidRDefault="006F2B85">
            <w:pPr>
              <w:pStyle w:val="TableText"/>
            </w:pPr>
          </w:p>
        </w:tc>
        <w:tc>
          <w:tcPr>
            <w:tcW w:w="1104" w:type="dxa"/>
          </w:tcPr>
          <w:p w14:paraId="49E45EF9" w14:textId="0D68937B" w:rsidR="006F2B85" w:rsidRDefault="001E7B82">
            <w:pPr>
              <w:pStyle w:val="TableText"/>
            </w:pPr>
            <w:hyperlink w:anchor="C_4537-5583">
              <w:r>
                <w:rPr>
                  <w:rStyle w:val="HyperlinkText9pt"/>
                </w:rPr>
                <w:t>4537-5583</w:t>
              </w:r>
            </w:hyperlink>
          </w:p>
        </w:tc>
        <w:tc>
          <w:tcPr>
            <w:tcW w:w="2975" w:type="dxa"/>
          </w:tcPr>
          <w:p w14:paraId="591C5384" w14:textId="77777777" w:rsidR="006F2B85" w:rsidRDefault="006F2B85">
            <w:pPr>
              <w:pStyle w:val="TableText"/>
            </w:pPr>
          </w:p>
        </w:tc>
      </w:tr>
      <w:tr w:rsidR="006F2B85" w14:paraId="19389DF0" w14:textId="77777777">
        <w:trPr>
          <w:jc w:val="center"/>
        </w:trPr>
        <w:tc>
          <w:tcPr>
            <w:tcW w:w="3345" w:type="dxa"/>
          </w:tcPr>
          <w:p w14:paraId="1EDF7DD9" w14:textId="77777777" w:rsidR="006F2B85" w:rsidRDefault="001E7B82">
            <w:pPr>
              <w:pStyle w:val="TableText"/>
            </w:pPr>
            <w:r>
              <w:lastRenderedPageBreak/>
              <w:tab/>
            </w:r>
            <w:r>
              <w:tab/>
            </w:r>
            <w:r>
              <w:tab/>
              <w:t>@code</w:t>
            </w:r>
          </w:p>
        </w:tc>
        <w:tc>
          <w:tcPr>
            <w:tcW w:w="720" w:type="dxa"/>
          </w:tcPr>
          <w:p w14:paraId="7EEBA5CD" w14:textId="77777777" w:rsidR="006F2B85" w:rsidRDefault="001E7B82">
            <w:pPr>
              <w:pStyle w:val="TableText"/>
            </w:pPr>
            <w:r>
              <w:t>1..1</w:t>
            </w:r>
          </w:p>
        </w:tc>
        <w:tc>
          <w:tcPr>
            <w:tcW w:w="1152" w:type="dxa"/>
          </w:tcPr>
          <w:p w14:paraId="31449D9D" w14:textId="77777777" w:rsidR="006F2B85" w:rsidRDefault="001E7B82">
            <w:pPr>
              <w:pStyle w:val="TableText"/>
            </w:pPr>
            <w:r>
              <w:t>SHALL</w:t>
            </w:r>
          </w:p>
        </w:tc>
        <w:tc>
          <w:tcPr>
            <w:tcW w:w="864" w:type="dxa"/>
          </w:tcPr>
          <w:p w14:paraId="305F587E" w14:textId="77777777" w:rsidR="006F2B85" w:rsidRDefault="006F2B85">
            <w:pPr>
              <w:pStyle w:val="TableText"/>
            </w:pPr>
          </w:p>
        </w:tc>
        <w:tc>
          <w:tcPr>
            <w:tcW w:w="1104" w:type="dxa"/>
          </w:tcPr>
          <w:p w14:paraId="54D2A60D" w14:textId="7C1F466D" w:rsidR="006F2B85" w:rsidRDefault="001E7B82">
            <w:pPr>
              <w:pStyle w:val="TableText"/>
            </w:pPr>
            <w:hyperlink w:anchor="C_4537-5584">
              <w:r>
                <w:rPr>
                  <w:rStyle w:val="HyperlinkText9pt"/>
                </w:rPr>
                <w:t>4537-5584</w:t>
              </w:r>
            </w:hyperlink>
          </w:p>
        </w:tc>
        <w:tc>
          <w:tcPr>
            <w:tcW w:w="2975" w:type="dxa"/>
          </w:tcPr>
          <w:p w14:paraId="3039171E" w14:textId="77777777" w:rsidR="006F2B85" w:rsidRDefault="001E7B82">
            <w:pPr>
              <w:pStyle w:val="TableText"/>
            </w:pPr>
            <w:r>
              <w:t>urn:oid:2.16.840.1.113883.5.89 (HL7ParticipationSignature) = S</w:t>
            </w:r>
          </w:p>
        </w:tc>
      </w:tr>
      <w:tr w:rsidR="006F2B85" w14:paraId="3F08FE7D" w14:textId="77777777">
        <w:trPr>
          <w:jc w:val="center"/>
        </w:trPr>
        <w:tc>
          <w:tcPr>
            <w:tcW w:w="3345" w:type="dxa"/>
          </w:tcPr>
          <w:p w14:paraId="2C0FB0F8" w14:textId="77777777" w:rsidR="006F2B85" w:rsidRDefault="001E7B82">
            <w:pPr>
              <w:pStyle w:val="TableText"/>
            </w:pPr>
            <w:r>
              <w:tab/>
            </w:r>
            <w:r>
              <w:tab/>
              <w:t>sdtc:signatureText</w:t>
            </w:r>
          </w:p>
        </w:tc>
        <w:tc>
          <w:tcPr>
            <w:tcW w:w="720" w:type="dxa"/>
          </w:tcPr>
          <w:p w14:paraId="7104D715" w14:textId="77777777" w:rsidR="006F2B85" w:rsidRDefault="001E7B82">
            <w:pPr>
              <w:pStyle w:val="TableText"/>
            </w:pPr>
            <w:r>
              <w:t>0..1</w:t>
            </w:r>
          </w:p>
        </w:tc>
        <w:tc>
          <w:tcPr>
            <w:tcW w:w="1152" w:type="dxa"/>
          </w:tcPr>
          <w:p w14:paraId="61BC3B49" w14:textId="77777777" w:rsidR="006F2B85" w:rsidRDefault="001E7B82">
            <w:pPr>
              <w:pStyle w:val="TableText"/>
            </w:pPr>
            <w:r>
              <w:t>MAY</w:t>
            </w:r>
          </w:p>
        </w:tc>
        <w:tc>
          <w:tcPr>
            <w:tcW w:w="864" w:type="dxa"/>
          </w:tcPr>
          <w:p w14:paraId="0D3B46B3" w14:textId="77777777" w:rsidR="006F2B85" w:rsidRDefault="006F2B85">
            <w:pPr>
              <w:pStyle w:val="TableText"/>
            </w:pPr>
          </w:p>
        </w:tc>
        <w:tc>
          <w:tcPr>
            <w:tcW w:w="1104" w:type="dxa"/>
          </w:tcPr>
          <w:p w14:paraId="3613F913" w14:textId="14C46030" w:rsidR="006F2B85" w:rsidRDefault="001E7B82">
            <w:pPr>
              <w:pStyle w:val="TableText"/>
            </w:pPr>
            <w:hyperlink w:anchor="C_4537-30810">
              <w:r>
                <w:rPr>
                  <w:rStyle w:val="HyperlinkText9pt"/>
                </w:rPr>
                <w:t>4537-30810</w:t>
              </w:r>
            </w:hyperlink>
          </w:p>
        </w:tc>
        <w:tc>
          <w:tcPr>
            <w:tcW w:w="2975" w:type="dxa"/>
          </w:tcPr>
          <w:p w14:paraId="374722A6" w14:textId="77777777" w:rsidR="006F2B85" w:rsidRDefault="006F2B85">
            <w:pPr>
              <w:pStyle w:val="TableText"/>
            </w:pPr>
          </w:p>
        </w:tc>
      </w:tr>
      <w:tr w:rsidR="006F2B85" w14:paraId="15B408AB" w14:textId="77777777">
        <w:trPr>
          <w:jc w:val="center"/>
        </w:trPr>
        <w:tc>
          <w:tcPr>
            <w:tcW w:w="3345" w:type="dxa"/>
          </w:tcPr>
          <w:p w14:paraId="5717E67D" w14:textId="77777777" w:rsidR="006F2B85" w:rsidRDefault="001E7B82">
            <w:pPr>
              <w:pStyle w:val="TableText"/>
            </w:pPr>
            <w:r>
              <w:tab/>
            </w:r>
            <w:r>
              <w:tab/>
              <w:t>assignedEntity</w:t>
            </w:r>
          </w:p>
        </w:tc>
        <w:tc>
          <w:tcPr>
            <w:tcW w:w="720" w:type="dxa"/>
          </w:tcPr>
          <w:p w14:paraId="4AF22486" w14:textId="77777777" w:rsidR="006F2B85" w:rsidRDefault="001E7B82">
            <w:pPr>
              <w:pStyle w:val="TableText"/>
            </w:pPr>
            <w:r>
              <w:t>1..1</w:t>
            </w:r>
          </w:p>
        </w:tc>
        <w:tc>
          <w:tcPr>
            <w:tcW w:w="1152" w:type="dxa"/>
          </w:tcPr>
          <w:p w14:paraId="466FFDB9" w14:textId="77777777" w:rsidR="006F2B85" w:rsidRDefault="001E7B82">
            <w:pPr>
              <w:pStyle w:val="TableText"/>
            </w:pPr>
            <w:r>
              <w:t>SHALL</w:t>
            </w:r>
          </w:p>
        </w:tc>
        <w:tc>
          <w:tcPr>
            <w:tcW w:w="864" w:type="dxa"/>
          </w:tcPr>
          <w:p w14:paraId="51658244" w14:textId="77777777" w:rsidR="006F2B85" w:rsidRDefault="006F2B85">
            <w:pPr>
              <w:pStyle w:val="TableText"/>
            </w:pPr>
          </w:p>
        </w:tc>
        <w:tc>
          <w:tcPr>
            <w:tcW w:w="1104" w:type="dxa"/>
          </w:tcPr>
          <w:p w14:paraId="3E433F4C" w14:textId="501A221E" w:rsidR="006F2B85" w:rsidRDefault="001E7B82">
            <w:pPr>
              <w:pStyle w:val="TableText"/>
            </w:pPr>
            <w:hyperlink w:anchor="C_4537-5585">
              <w:r>
                <w:rPr>
                  <w:rStyle w:val="HyperlinkText9pt"/>
                </w:rPr>
                <w:t>4537-5585</w:t>
              </w:r>
            </w:hyperlink>
          </w:p>
        </w:tc>
        <w:tc>
          <w:tcPr>
            <w:tcW w:w="2975" w:type="dxa"/>
          </w:tcPr>
          <w:p w14:paraId="34E02339" w14:textId="77777777" w:rsidR="006F2B85" w:rsidRDefault="006F2B85">
            <w:pPr>
              <w:pStyle w:val="TableText"/>
            </w:pPr>
          </w:p>
        </w:tc>
      </w:tr>
      <w:tr w:rsidR="006F2B85" w14:paraId="730ED528" w14:textId="77777777">
        <w:trPr>
          <w:jc w:val="center"/>
        </w:trPr>
        <w:tc>
          <w:tcPr>
            <w:tcW w:w="3345" w:type="dxa"/>
          </w:tcPr>
          <w:p w14:paraId="36BD3C1F" w14:textId="77777777" w:rsidR="006F2B85" w:rsidRDefault="001E7B82">
            <w:pPr>
              <w:pStyle w:val="TableText"/>
            </w:pPr>
            <w:r>
              <w:tab/>
            </w:r>
            <w:r>
              <w:tab/>
            </w:r>
            <w:r>
              <w:tab/>
              <w:t>id</w:t>
            </w:r>
          </w:p>
        </w:tc>
        <w:tc>
          <w:tcPr>
            <w:tcW w:w="720" w:type="dxa"/>
          </w:tcPr>
          <w:p w14:paraId="14B84D5A" w14:textId="77777777" w:rsidR="006F2B85" w:rsidRDefault="001E7B82">
            <w:pPr>
              <w:pStyle w:val="TableText"/>
            </w:pPr>
            <w:r>
              <w:t>1..*</w:t>
            </w:r>
          </w:p>
        </w:tc>
        <w:tc>
          <w:tcPr>
            <w:tcW w:w="1152" w:type="dxa"/>
          </w:tcPr>
          <w:p w14:paraId="7D7C323C" w14:textId="77777777" w:rsidR="006F2B85" w:rsidRDefault="001E7B82">
            <w:pPr>
              <w:pStyle w:val="TableText"/>
            </w:pPr>
            <w:r>
              <w:t>SHALL</w:t>
            </w:r>
          </w:p>
        </w:tc>
        <w:tc>
          <w:tcPr>
            <w:tcW w:w="864" w:type="dxa"/>
          </w:tcPr>
          <w:p w14:paraId="20A01F03" w14:textId="77777777" w:rsidR="006F2B85" w:rsidRDefault="006F2B85">
            <w:pPr>
              <w:pStyle w:val="TableText"/>
            </w:pPr>
          </w:p>
        </w:tc>
        <w:tc>
          <w:tcPr>
            <w:tcW w:w="1104" w:type="dxa"/>
          </w:tcPr>
          <w:p w14:paraId="39D26944" w14:textId="109DB46A" w:rsidR="006F2B85" w:rsidRDefault="001E7B82">
            <w:pPr>
              <w:pStyle w:val="TableText"/>
            </w:pPr>
            <w:hyperlink w:anchor="C_4537-5586">
              <w:r>
                <w:rPr>
                  <w:rStyle w:val="HyperlinkText9pt"/>
                </w:rPr>
                <w:t>4537-5586</w:t>
              </w:r>
            </w:hyperlink>
          </w:p>
        </w:tc>
        <w:tc>
          <w:tcPr>
            <w:tcW w:w="2975" w:type="dxa"/>
          </w:tcPr>
          <w:p w14:paraId="581D31DD" w14:textId="77777777" w:rsidR="006F2B85" w:rsidRDefault="006F2B85">
            <w:pPr>
              <w:pStyle w:val="TableText"/>
            </w:pPr>
          </w:p>
        </w:tc>
      </w:tr>
      <w:tr w:rsidR="006F2B85" w14:paraId="4EAE66FB" w14:textId="77777777">
        <w:trPr>
          <w:jc w:val="center"/>
        </w:trPr>
        <w:tc>
          <w:tcPr>
            <w:tcW w:w="3345" w:type="dxa"/>
          </w:tcPr>
          <w:p w14:paraId="1B1452A0" w14:textId="77777777" w:rsidR="006F2B85" w:rsidRDefault="001E7B82">
            <w:pPr>
              <w:pStyle w:val="TableText"/>
            </w:pPr>
            <w:r>
              <w:tab/>
            </w:r>
            <w:r>
              <w:tab/>
            </w:r>
            <w:r>
              <w:tab/>
            </w:r>
            <w:r>
              <w:tab/>
              <w:t>@root</w:t>
            </w:r>
          </w:p>
        </w:tc>
        <w:tc>
          <w:tcPr>
            <w:tcW w:w="720" w:type="dxa"/>
          </w:tcPr>
          <w:p w14:paraId="75B27799" w14:textId="77777777" w:rsidR="006F2B85" w:rsidRDefault="001E7B82">
            <w:pPr>
              <w:pStyle w:val="TableText"/>
            </w:pPr>
            <w:r>
              <w:t>0..1</w:t>
            </w:r>
          </w:p>
        </w:tc>
        <w:tc>
          <w:tcPr>
            <w:tcW w:w="1152" w:type="dxa"/>
          </w:tcPr>
          <w:p w14:paraId="5AA3209E" w14:textId="77777777" w:rsidR="006F2B85" w:rsidRDefault="001E7B82">
            <w:pPr>
              <w:pStyle w:val="TableText"/>
            </w:pPr>
            <w:r>
              <w:t>MAY</w:t>
            </w:r>
          </w:p>
        </w:tc>
        <w:tc>
          <w:tcPr>
            <w:tcW w:w="864" w:type="dxa"/>
          </w:tcPr>
          <w:p w14:paraId="3F2726F0" w14:textId="77777777" w:rsidR="006F2B85" w:rsidRDefault="006F2B85">
            <w:pPr>
              <w:pStyle w:val="TableText"/>
            </w:pPr>
          </w:p>
        </w:tc>
        <w:tc>
          <w:tcPr>
            <w:tcW w:w="1104" w:type="dxa"/>
          </w:tcPr>
          <w:p w14:paraId="5C0DA159" w14:textId="789FA7C2" w:rsidR="006F2B85" w:rsidRDefault="001E7B82">
            <w:pPr>
              <w:pStyle w:val="TableText"/>
            </w:pPr>
            <w:hyperlink w:anchor="C_4537-16823">
              <w:r>
                <w:rPr>
                  <w:rStyle w:val="HyperlinkText9pt"/>
                </w:rPr>
                <w:t>4537-16823</w:t>
              </w:r>
            </w:hyperlink>
          </w:p>
        </w:tc>
        <w:tc>
          <w:tcPr>
            <w:tcW w:w="2975" w:type="dxa"/>
          </w:tcPr>
          <w:p w14:paraId="11F3BD35" w14:textId="77777777" w:rsidR="006F2B85" w:rsidRDefault="001E7B82">
            <w:pPr>
              <w:pStyle w:val="TableText"/>
            </w:pPr>
            <w:r>
              <w:t>2.16.840.1.113883.4.6</w:t>
            </w:r>
          </w:p>
        </w:tc>
      </w:tr>
      <w:tr w:rsidR="006F2B85" w14:paraId="385BE5D5" w14:textId="77777777">
        <w:trPr>
          <w:jc w:val="center"/>
        </w:trPr>
        <w:tc>
          <w:tcPr>
            <w:tcW w:w="3345" w:type="dxa"/>
          </w:tcPr>
          <w:p w14:paraId="13B18507" w14:textId="77777777" w:rsidR="006F2B85" w:rsidRDefault="001E7B82">
            <w:pPr>
              <w:pStyle w:val="TableText"/>
            </w:pPr>
            <w:r>
              <w:tab/>
            </w:r>
            <w:r>
              <w:tab/>
            </w:r>
            <w:r>
              <w:tab/>
              <w:t>code</w:t>
            </w:r>
          </w:p>
        </w:tc>
        <w:tc>
          <w:tcPr>
            <w:tcW w:w="720" w:type="dxa"/>
          </w:tcPr>
          <w:p w14:paraId="1C4908DB" w14:textId="77777777" w:rsidR="006F2B85" w:rsidRDefault="001E7B82">
            <w:pPr>
              <w:pStyle w:val="TableText"/>
            </w:pPr>
            <w:r>
              <w:t>0..1</w:t>
            </w:r>
          </w:p>
        </w:tc>
        <w:tc>
          <w:tcPr>
            <w:tcW w:w="1152" w:type="dxa"/>
          </w:tcPr>
          <w:p w14:paraId="38E56C96" w14:textId="77777777" w:rsidR="006F2B85" w:rsidRDefault="001E7B82">
            <w:pPr>
              <w:pStyle w:val="TableText"/>
            </w:pPr>
            <w:r>
              <w:t>MAY</w:t>
            </w:r>
          </w:p>
        </w:tc>
        <w:tc>
          <w:tcPr>
            <w:tcW w:w="864" w:type="dxa"/>
          </w:tcPr>
          <w:p w14:paraId="548384B7" w14:textId="77777777" w:rsidR="006F2B85" w:rsidRDefault="006F2B85">
            <w:pPr>
              <w:pStyle w:val="TableText"/>
            </w:pPr>
          </w:p>
        </w:tc>
        <w:tc>
          <w:tcPr>
            <w:tcW w:w="1104" w:type="dxa"/>
          </w:tcPr>
          <w:p w14:paraId="54875298" w14:textId="6472F15F" w:rsidR="006F2B85" w:rsidRDefault="001E7B82">
            <w:pPr>
              <w:pStyle w:val="TableText"/>
            </w:pPr>
            <w:hyperlink w:anchor="C_4537-17000">
              <w:r>
                <w:rPr>
                  <w:rStyle w:val="HyperlinkText9pt"/>
                </w:rPr>
                <w:t>4537-17000</w:t>
              </w:r>
            </w:hyperlink>
          </w:p>
        </w:tc>
        <w:tc>
          <w:tcPr>
            <w:tcW w:w="2975" w:type="dxa"/>
          </w:tcPr>
          <w:p w14:paraId="6678838F" w14:textId="77777777" w:rsidR="006F2B85" w:rsidRDefault="001E7B82">
            <w:pPr>
              <w:pStyle w:val="TableText"/>
            </w:pPr>
            <w:r>
              <w:t>urn:oid:2.16.840.1.114222.4.11.1066 (Healthcare Provider Taxonomy)</w:t>
            </w:r>
          </w:p>
        </w:tc>
      </w:tr>
      <w:tr w:rsidR="006F2B85" w14:paraId="21FB48C0" w14:textId="77777777">
        <w:trPr>
          <w:jc w:val="center"/>
        </w:trPr>
        <w:tc>
          <w:tcPr>
            <w:tcW w:w="3345" w:type="dxa"/>
          </w:tcPr>
          <w:p w14:paraId="388CF0E6" w14:textId="77777777" w:rsidR="006F2B85" w:rsidRDefault="001E7B82">
            <w:pPr>
              <w:pStyle w:val="TableText"/>
            </w:pPr>
            <w:r>
              <w:tab/>
            </w:r>
            <w:r>
              <w:tab/>
            </w:r>
            <w:r>
              <w:tab/>
              <w:t>addr</w:t>
            </w:r>
          </w:p>
        </w:tc>
        <w:tc>
          <w:tcPr>
            <w:tcW w:w="720" w:type="dxa"/>
          </w:tcPr>
          <w:p w14:paraId="12027D33" w14:textId="77777777" w:rsidR="006F2B85" w:rsidRDefault="001E7B82">
            <w:pPr>
              <w:pStyle w:val="TableText"/>
            </w:pPr>
            <w:r>
              <w:t>1..*</w:t>
            </w:r>
          </w:p>
        </w:tc>
        <w:tc>
          <w:tcPr>
            <w:tcW w:w="1152" w:type="dxa"/>
          </w:tcPr>
          <w:p w14:paraId="0489D89C" w14:textId="77777777" w:rsidR="006F2B85" w:rsidRDefault="001E7B82">
            <w:pPr>
              <w:pStyle w:val="TableText"/>
            </w:pPr>
            <w:r>
              <w:t>SHALL</w:t>
            </w:r>
          </w:p>
        </w:tc>
        <w:tc>
          <w:tcPr>
            <w:tcW w:w="864" w:type="dxa"/>
          </w:tcPr>
          <w:p w14:paraId="37478C4C" w14:textId="77777777" w:rsidR="006F2B85" w:rsidRDefault="006F2B85">
            <w:pPr>
              <w:pStyle w:val="TableText"/>
            </w:pPr>
          </w:p>
        </w:tc>
        <w:tc>
          <w:tcPr>
            <w:tcW w:w="1104" w:type="dxa"/>
          </w:tcPr>
          <w:p w14:paraId="4EDE1F38" w14:textId="077D6A87" w:rsidR="006F2B85" w:rsidRDefault="001E7B82">
            <w:pPr>
              <w:pStyle w:val="TableText"/>
            </w:pPr>
            <w:hyperlink w:anchor="C_4537-5589">
              <w:r>
                <w:rPr>
                  <w:rStyle w:val="HyperlinkText9pt"/>
                </w:rPr>
                <w:t>4537-5589</w:t>
              </w:r>
            </w:hyperlink>
          </w:p>
        </w:tc>
        <w:tc>
          <w:tcPr>
            <w:tcW w:w="2975" w:type="dxa"/>
          </w:tcPr>
          <w:p w14:paraId="3A60787E" w14:textId="68C9489D"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21FA8A70" w14:textId="77777777">
        <w:trPr>
          <w:jc w:val="center"/>
        </w:trPr>
        <w:tc>
          <w:tcPr>
            <w:tcW w:w="3345" w:type="dxa"/>
          </w:tcPr>
          <w:p w14:paraId="4022B276" w14:textId="77777777" w:rsidR="006F2B85" w:rsidRDefault="001E7B82">
            <w:pPr>
              <w:pStyle w:val="TableText"/>
            </w:pPr>
            <w:r>
              <w:tab/>
            </w:r>
            <w:r>
              <w:tab/>
            </w:r>
            <w:r>
              <w:tab/>
              <w:t>telecom</w:t>
            </w:r>
          </w:p>
        </w:tc>
        <w:tc>
          <w:tcPr>
            <w:tcW w:w="720" w:type="dxa"/>
          </w:tcPr>
          <w:p w14:paraId="0E252200" w14:textId="77777777" w:rsidR="006F2B85" w:rsidRDefault="001E7B82">
            <w:pPr>
              <w:pStyle w:val="TableText"/>
            </w:pPr>
            <w:r>
              <w:t>1..*</w:t>
            </w:r>
          </w:p>
        </w:tc>
        <w:tc>
          <w:tcPr>
            <w:tcW w:w="1152" w:type="dxa"/>
          </w:tcPr>
          <w:p w14:paraId="41961844" w14:textId="77777777" w:rsidR="006F2B85" w:rsidRDefault="001E7B82">
            <w:pPr>
              <w:pStyle w:val="TableText"/>
            </w:pPr>
            <w:r>
              <w:t>SHALL</w:t>
            </w:r>
          </w:p>
        </w:tc>
        <w:tc>
          <w:tcPr>
            <w:tcW w:w="864" w:type="dxa"/>
          </w:tcPr>
          <w:p w14:paraId="362DC05F" w14:textId="77777777" w:rsidR="006F2B85" w:rsidRDefault="006F2B85">
            <w:pPr>
              <w:pStyle w:val="TableText"/>
            </w:pPr>
          </w:p>
        </w:tc>
        <w:tc>
          <w:tcPr>
            <w:tcW w:w="1104" w:type="dxa"/>
          </w:tcPr>
          <w:p w14:paraId="1439C3EC" w14:textId="7AD3119F" w:rsidR="006F2B85" w:rsidRDefault="001E7B82">
            <w:pPr>
              <w:pStyle w:val="TableText"/>
            </w:pPr>
            <w:hyperlink w:anchor="C_4537-5595">
              <w:r>
                <w:rPr>
                  <w:rStyle w:val="HyperlinkText9pt"/>
                </w:rPr>
                <w:t>4537-5595</w:t>
              </w:r>
            </w:hyperlink>
          </w:p>
        </w:tc>
        <w:tc>
          <w:tcPr>
            <w:tcW w:w="2975" w:type="dxa"/>
          </w:tcPr>
          <w:p w14:paraId="071DEC2F" w14:textId="77777777" w:rsidR="006F2B85" w:rsidRDefault="006F2B85">
            <w:pPr>
              <w:pStyle w:val="TableText"/>
            </w:pPr>
          </w:p>
        </w:tc>
      </w:tr>
      <w:tr w:rsidR="006F2B85" w14:paraId="73CEB169" w14:textId="77777777">
        <w:trPr>
          <w:jc w:val="center"/>
        </w:trPr>
        <w:tc>
          <w:tcPr>
            <w:tcW w:w="3345" w:type="dxa"/>
          </w:tcPr>
          <w:p w14:paraId="239DA97B" w14:textId="77777777" w:rsidR="006F2B85" w:rsidRDefault="001E7B82">
            <w:pPr>
              <w:pStyle w:val="TableText"/>
            </w:pPr>
            <w:r>
              <w:tab/>
            </w:r>
            <w:r>
              <w:tab/>
            </w:r>
            <w:r>
              <w:tab/>
            </w:r>
            <w:r>
              <w:tab/>
              <w:t>@use</w:t>
            </w:r>
          </w:p>
        </w:tc>
        <w:tc>
          <w:tcPr>
            <w:tcW w:w="720" w:type="dxa"/>
          </w:tcPr>
          <w:p w14:paraId="727B8F66" w14:textId="77777777" w:rsidR="006F2B85" w:rsidRDefault="001E7B82">
            <w:pPr>
              <w:pStyle w:val="TableText"/>
            </w:pPr>
            <w:r>
              <w:t>0..1</w:t>
            </w:r>
          </w:p>
        </w:tc>
        <w:tc>
          <w:tcPr>
            <w:tcW w:w="1152" w:type="dxa"/>
          </w:tcPr>
          <w:p w14:paraId="09393358" w14:textId="77777777" w:rsidR="006F2B85" w:rsidRDefault="001E7B82">
            <w:pPr>
              <w:pStyle w:val="TableText"/>
            </w:pPr>
            <w:r>
              <w:t>SHOULD</w:t>
            </w:r>
          </w:p>
        </w:tc>
        <w:tc>
          <w:tcPr>
            <w:tcW w:w="864" w:type="dxa"/>
          </w:tcPr>
          <w:p w14:paraId="72737109" w14:textId="77777777" w:rsidR="006F2B85" w:rsidRDefault="006F2B85">
            <w:pPr>
              <w:pStyle w:val="TableText"/>
            </w:pPr>
          </w:p>
        </w:tc>
        <w:tc>
          <w:tcPr>
            <w:tcW w:w="1104" w:type="dxa"/>
          </w:tcPr>
          <w:p w14:paraId="51C45DB4" w14:textId="62D90214" w:rsidR="006F2B85" w:rsidRDefault="001E7B82">
            <w:pPr>
              <w:pStyle w:val="TableText"/>
            </w:pPr>
            <w:hyperlink w:anchor="C_4537-7999">
              <w:r>
                <w:rPr>
                  <w:rStyle w:val="HyperlinkText9pt"/>
                </w:rPr>
                <w:t>4537-7999</w:t>
              </w:r>
            </w:hyperlink>
          </w:p>
        </w:tc>
        <w:tc>
          <w:tcPr>
            <w:tcW w:w="2975" w:type="dxa"/>
          </w:tcPr>
          <w:p w14:paraId="754BB0E8" w14:textId="77777777" w:rsidR="006F2B85" w:rsidRDefault="001E7B82">
            <w:pPr>
              <w:pStyle w:val="TableText"/>
            </w:pPr>
            <w:r>
              <w:t>urn:oid:2.16.840.1.113883.11.20.9.20 (Telecom Use (US Realm Header))</w:t>
            </w:r>
          </w:p>
        </w:tc>
      </w:tr>
      <w:tr w:rsidR="006F2B85" w14:paraId="64EABAD6" w14:textId="77777777">
        <w:trPr>
          <w:jc w:val="center"/>
        </w:trPr>
        <w:tc>
          <w:tcPr>
            <w:tcW w:w="3345" w:type="dxa"/>
          </w:tcPr>
          <w:p w14:paraId="5B78F02B" w14:textId="77777777" w:rsidR="006F2B85" w:rsidRDefault="001E7B82">
            <w:pPr>
              <w:pStyle w:val="TableText"/>
            </w:pPr>
            <w:r>
              <w:tab/>
            </w:r>
            <w:r>
              <w:tab/>
            </w:r>
            <w:r>
              <w:tab/>
              <w:t>assignedPerson</w:t>
            </w:r>
          </w:p>
        </w:tc>
        <w:tc>
          <w:tcPr>
            <w:tcW w:w="720" w:type="dxa"/>
          </w:tcPr>
          <w:p w14:paraId="49A29888" w14:textId="77777777" w:rsidR="006F2B85" w:rsidRDefault="001E7B82">
            <w:pPr>
              <w:pStyle w:val="TableText"/>
            </w:pPr>
            <w:r>
              <w:t>1..1</w:t>
            </w:r>
          </w:p>
        </w:tc>
        <w:tc>
          <w:tcPr>
            <w:tcW w:w="1152" w:type="dxa"/>
          </w:tcPr>
          <w:p w14:paraId="7DC27D5B" w14:textId="77777777" w:rsidR="006F2B85" w:rsidRDefault="001E7B82">
            <w:pPr>
              <w:pStyle w:val="TableText"/>
            </w:pPr>
            <w:r>
              <w:t>SHALL</w:t>
            </w:r>
          </w:p>
        </w:tc>
        <w:tc>
          <w:tcPr>
            <w:tcW w:w="864" w:type="dxa"/>
          </w:tcPr>
          <w:p w14:paraId="2950181A" w14:textId="77777777" w:rsidR="006F2B85" w:rsidRDefault="006F2B85">
            <w:pPr>
              <w:pStyle w:val="TableText"/>
            </w:pPr>
          </w:p>
        </w:tc>
        <w:tc>
          <w:tcPr>
            <w:tcW w:w="1104" w:type="dxa"/>
          </w:tcPr>
          <w:p w14:paraId="00B963A8" w14:textId="1B38A0BC" w:rsidR="006F2B85" w:rsidRDefault="001E7B82">
            <w:pPr>
              <w:pStyle w:val="TableText"/>
            </w:pPr>
            <w:hyperlink w:anchor="C_4537-5597">
              <w:r>
                <w:rPr>
                  <w:rStyle w:val="HyperlinkText9pt"/>
                </w:rPr>
                <w:t>4537-5597</w:t>
              </w:r>
            </w:hyperlink>
          </w:p>
        </w:tc>
        <w:tc>
          <w:tcPr>
            <w:tcW w:w="2975" w:type="dxa"/>
          </w:tcPr>
          <w:p w14:paraId="6330DF13" w14:textId="77777777" w:rsidR="006F2B85" w:rsidRDefault="006F2B85">
            <w:pPr>
              <w:pStyle w:val="TableText"/>
            </w:pPr>
          </w:p>
        </w:tc>
      </w:tr>
      <w:tr w:rsidR="006F2B85" w14:paraId="5F23CE99" w14:textId="77777777">
        <w:trPr>
          <w:jc w:val="center"/>
        </w:trPr>
        <w:tc>
          <w:tcPr>
            <w:tcW w:w="3345" w:type="dxa"/>
          </w:tcPr>
          <w:p w14:paraId="1C0E8E5E" w14:textId="77777777" w:rsidR="006F2B85" w:rsidRDefault="001E7B82">
            <w:pPr>
              <w:pStyle w:val="TableText"/>
            </w:pPr>
            <w:r>
              <w:tab/>
            </w:r>
            <w:r>
              <w:tab/>
            </w:r>
            <w:r>
              <w:tab/>
            </w:r>
            <w:r>
              <w:tab/>
              <w:t>name</w:t>
            </w:r>
          </w:p>
        </w:tc>
        <w:tc>
          <w:tcPr>
            <w:tcW w:w="720" w:type="dxa"/>
          </w:tcPr>
          <w:p w14:paraId="757871D4" w14:textId="77777777" w:rsidR="006F2B85" w:rsidRDefault="001E7B82">
            <w:pPr>
              <w:pStyle w:val="TableText"/>
            </w:pPr>
            <w:r>
              <w:t>1..*</w:t>
            </w:r>
          </w:p>
        </w:tc>
        <w:tc>
          <w:tcPr>
            <w:tcW w:w="1152" w:type="dxa"/>
          </w:tcPr>
          <w:p w14:paraId="28B3CF5F" w14:textId="77777777" w:rsidR="006F2B85" w:rsidRDefault="001E7B82">
            <w:pPr>
              <w:pStyle w:val="TableText"/>
            </w:pPr>
            <w:r>
              <w:t>SHALL</w:t>
            </w:r>
          </w:p>
        </w:tc>
        <w:tc>
          <w:tcPr>
            <w:tcW w:w="864" w:type="dxa"/>
          </w:tcPr>
          <w:p w14:paraId="15274502" w14:textId="77777777" w:rsidR="006F2B85" w:rsidRDefault="006F2B85">
            <w:pPr>
              <w:pStyle w:val="TableText"/>
            </w:pPr>
          </w:p>
        </w:tc>
        <w:tc>
          <w:tcPr>
            <w:tcW w:w="1104" w:type="dxa"/>
          </w:tcPr>
          <w:p w14:paraId="1E8F1ADF" w14:textId="16F84903" w:rsidR="006F2B85" w:rsidRDefault="001E7B82">
            <w:pPr>
              <w:pStyle w:val="TableText"/>
            </w:pPr>
            <w:hyperlink w:anchor="C_4537-5598">
              <w:r>
                <w:rPr>
                  <w:rStyle w:val="HyperlinkText9pt"/>
                </w:rPr>
                <w:t>4537-5598</w:t>
              </w:r>
            </w:hyperlink>
          </w:p>
        </w:tc>
        <w:tc>
          <w:tcPr>
            <w:tcW w:w="2975" w:type="dxa"/>
          </w:tcPr>
          <w:p w14:paraId="730698E0" w14:textId="30388D4A"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3626A739" w14:textId="77777777">
        <w:trPr>
          <w:jc w:val="center"/>
        </w:trPr>
        <w:tc>
          <w:tcPr>
            <w:tcW w:w="3345" w:type="dxa"/>
          </w:tcPr>
          <w:p w14:paraId="7BB99BEB" w14:textId="77777777" w:rsidR="006F2B85" w:rsidRDefault="001E7B82">
            <w:pPr>
              <w:pStyle w:val="TableText"/>
            </w:pPr>
            <w:r>
              <w:tab/>
              <w:t>authenticator</w:t>
            </w:r>
          </w:p>
        </w:tc>
        <w:tc>
          <w:tcPr>
            <w:tcW w:w="720" w:type="dxa"/>
          </w:tcPr>
          <w:p w14:paraId="1A9F8C7F" w14:textId="77777777" w:rsidR="006F2B85" w:rsidRDefault="001E7B82">
            <w:pPr>
              <w:pStyle w:val="TableText"/>
            </w:pPr>
            <w:r>
              <w:t>0..*</w:t>
            </w:r>
          </w:p>
        </w:tc>
        <w:tc>
          <w:tcPr>
            <w:tcW w:w="1152" w:type="dxa"/>
          </w:tcPr>
          <w:p w14:paraId="75DD9D01" w14:textId="77777777" w:rsidR="006F2B85" w:rsidRDefault="001E7B82">
            <w:pPr>
              <w:pStyle w:val="TableText"/>
            </w:pPr>
            <w:r>
              <w:t>MAY</w:t>
            </w:r>
          </w:p>
        </w:tc>
        <w:tc>
          <w:tcPr>
            <w:tcW w:w="864" w:type="dxa"/>
          </w:tcPr>
          <w:p w14:paraId="51DD2A65" w14:textId="77777777" w:rsidR="006F2B85" w:rsidRDefault="006F2B85">
            <w:pPr>
              <w:pStyle w:val="TableText"/>
            </w:pPr>
          </w:p>
        </w:tc>
        <w:tc>
          <w:tcPr>
            <w:tcW w:w="1104" w:type="dxa"/>
          </w:tcPr>
          <w:p w14:paraId="2CB0486C" w14:textId="4DAD2A64" w:rsidR="006F2B85" w:rsidRDefault="001E7B82">
            <w:pPr>
              <w:pStyle w:val="TableText"/>
            </w:pPr>
            <w:hyperlink w:anchor="C_4537-5607">
              <w:r>
                <w:rPr>
                  <w:rStyle w:val="HyperlinkText9pt"/>
                </w:rPr>
                <w:t>4537-5607</w:t>
              </w:r>
            </w:hyperlink>
          </w:p>
        </w:tc>
        <w:tc>
          <w:tcPr>
            <w:tcW w:w="2975" w:type="dxa"/>
          </w:tcPr>
          <w:p w14:paraId="01D72803" w14:textId="77777777" w:rsidR="006F2B85" w:rsidRDefault="006F2B85">
            <w:pPr>
              <w:pStyle w:val="TableText"/>
            </w:pPr>
          </w:p>
        </w:tc>
      </w:tr>
      <w:tr w:rsidR="006F2B85" w14:paraId="531D481D" w14:textId="77777777">
        <w:trPr>
          <w:jc w:val="center"/>
        </w:trPr>
        <w:tc>
          <w:tcPr>
            <w:tcW w:w="3345" w:type="dxa"/>
          </w:tcPr>
          <w:p w14:paraId="03EA0F07" w14:textId="77777777" w:rsidR="006F2B85" w:rsidRDefault="001E7B82">
            <w:pPr>
              <w:pStyle w:val="TableText"/>
            </w:pPr>
            <w:r>
              <w:tab/>
            </w:r>
            <w:r>
              <w:tab/>
              <w:t>time</w:t>
            </w:r>
          </w:p>
        </w:tc>
        <w:tc>
          <w:tcPr>
            <w:tcW w:w="720" w:type="dxa"/>
          </w:tcPr>
          <w:p w14:paraId="454F3771" w14:textId="77777777" w:rsidR="006F2B85" w:rsidRDefault="001E7B82">
            <w:pPr>
              <w:pStyle w:val="TableText"/>
            </w:pPr>
            <w:r>
              <w:t>1..1</w:t>
            </w:r>
          </w:p>
        </w:tc>
        <w:tc>
          <w:tcPr>
            <w:tcW w:w="1152" w:type="dxa"/>
          </w:tcPr>
          <w:p w14:paraId="0B0EB0DD" w14:textId="77777777" w:rsidR="006F2B85" w:rsidRDefault="001E7B82">
            <w:pPr>
              <w:pStyle w:val="TableText"/>
            </w:pPr>
            <w:r>
              <w:t>SHALL</w:t>
            </w:r>
          </w:p>
        </w:tc>
        <w:tc>
          <w:tcPr>
            <w:tcW w:w="864" w:type="dxa"/>
          </w:tcPr>
          <w:p w14:paraId="4DA3B459" w14:textId="77777777" w:rsidR="006F2B85" w:rsidRDefault="006F2B85">
            <w:pPr>
              <w:pStyle w:val="TableText"/>
            </w:pPr>
          </w:p>
        </w:tc>
        <w:tc>
          <w:tcPr>
            <w:tcW w:w="1104" w:type="dxa"/>
          </w:tcPr>
          <w:p w14:paraId="1C4A9EAA" w14:textId="40FA5AA6" w:rsidR="006F2B85" w:rsidRDefault="001E7B82">
            <w:pPr>
              <w:pStyle w:val="TableText"/>
            </w:pPr>
            <w:hyperlink w:anchor="C_4537-5608">
              <w:r>
                <w:rPr>
                  <w:rStyle w:val="HyperlinkText9pt"/>
                </w:rPr>
                <w:t>4537-5608</w:t>
              </w:r>
            </w:hyperlink>
          </w:p>
        </w:tc>
        <w:tc>
          <w:tcPr>
            <w:tcW w:w="2975" w:type="dxa"/>
          </w:tcPr>
          <w:p w14:paraId="75B59B8C" w14:textId="0D3DDD75" w:rsidR="006F2B85" w:rsidRDefault="001E7B82">
            <w:pPr>
              <w:pStyle w:val="TableText"/>
            </w:pPr>
            <w:hyperlink w:anchor="U_US_Realm_Date_and_Time_DTMUSFIELDED">
              <w:r>
                <w:rPr>
                  <w:rStyle w:val="HyperlinkText9pt"/>
                </w:rPr>
                <w:t>US Realm Date and Time (DTM.US.FIELDED) (identifier: urn:oid:2.16.840.1.113883.10.20.22.5.4</w:t>
              </w:r>
            </w:hyperlink>
          </w:p>
        </w:tc>
      </w:tr>
      <w:tr w:rsidR="006F2B85" w14:paraId="28AF60E0" w14:textId="77777777">
        <w:trPr>
          <w:jc w:val="center"/>
        </w:trPr>
        <w:tc>
          <w:tcPr>
            <w:tcW w:w="3345" w:type="dxa"/>
          </w:tcPr>
          <w:p w14:paraId="25645CEC" w14:textId="77777777" w:rsidR="006F2B85" w:rsidRDefault="001E7B82">
            <w:pPr>
              <w:pStyle w:val="TableText"/>
            </w:pPr>
            <w:r>
              <w:tab/>
            </w:r>
            <w:r>
              <w:tab/>
              <w:t>signatureCode</w:t>
            </w:r>
          </w:p>
        </w:tc>
        <w:tc>
          <w:tcPr>
            <w:tcW w:w="720" w:type="dxa"/>
          </w:tcPr>
          <w:p w14:paraId="164DA227" w14:textId="77777777" w:rsidR="006F2B85" w:rsidRDefault="001E7B82">
            <w:pPr>
              <w:pStyle w:val="TableText"/>
            </w:pPr>
            <w:r>
              <w:t>1..1</w:t>
            </w:r>
          </w:p>
        </w:tc>
        <w:tc>
          <w:tcPr>
            <w:tcW w:w="1152" w:type="dxa"/>
          </w:tcPr>
          <w:p w14:paraId="3B527288" w14:textId="77777777" w:rsidR="006F2B85" w:rsidRDefault="001E7B82">
            <w:pPr>
              <w:pStyle w:val="TableText"/>
            </w:pPr>
            <w:r>
              <w:t>SHALL</w:t>
            </w:r>
          </w:p>
        </w:tc>
        <w:tc>
          <w:tcPr>
            <w:tcW w:w="864" w:type="dxa"/>
          </w:tcPr>
          <w:p w14:paraId="6500A65E" w14:textId="77777777" w:rsidR="006F2B85" w:rsidRDefault="006F2B85">
            <w:pPr>
              <w:pStyle w:val="TableText"/>
            </w:pPr>
          </w:p>
        </w:tc>
        <w:tc>
          <w:tcPr>
            <w:tcW w:w="1104" w:type="dxa"/>
          </w:tcPr>
          <w:p w14:paraId="64FB519E" w14:textId="67AB3758" w:rsidR="006F2B85" w:rsidRDefault="001E7B82">
            <w:pPr>
              <w:pStyle w:val="TableText"/>
            </w:pPr>
            <w:hyperlink w:anchor="C_4537-5610">
              <w:r>
                <w:rPr>
                  <w:rStyle w:val="HyperlinkText9pt"/>
                </w:rPr>
                <w:t>4537-5610</w:t>
              </w:r>
            </w:hyperlink>
          </w:p>
        </w:tc>
        <w:tc>
          <w:tcPr>
            <w:tcW w:w="2975" w:type="dxa"/>
          </w:tcPr>
          <w:p w14:paraId="187702B4" w14:textId="77777777" w:rsidR="006F2B85" w:rsidRDefault="006F2B85">
            <w:pPr>
              <w:pStyle w:val="TableText"/>
            </w:pPr>
          </w:p>
        </w:tc>
      </w:tr>
      <w:tr w:rsidR="006F2B85" w14:paraId="5FCFCD15" w14:textId="77777777">
        <w:trPr>
          <w:jc w:val="center"/>
        </w:trPr>
        <w:tc>
          <w:tcPr>
            <w:tcW w:w="3345" w:type="dxa"/>
          </w:tcPr>
          <w:p w14:paraId="6B242EAA" w14:textId="77777777" w:rsidR="006F2B85" w:rsidRDefault="001E7B82">
            <w:pPr>
              <w:pStyle w:val="TableText"/>
            </w:pPr>
            <w:r>
              <w:tab/>
            </w:r>
            <w:r>
              <w:tab/>
            </w:r>
            <w:r>
              <w:tab/>
              <w:t>@code</w:t>
            </w:r>
          </w:p>
        </w:tc>
        <w:tc>
          <w:tcPr>
            <w:tcW w:w="720" w:type="dxa"/>
          </w:tcPr>
          <w:p w14:paraId="661F1FEC" w14:textId="77777777" w:rsidR="006F2B85" w:rsidRDefault="001E7B82">
            <w:pPr>
              <w:pStyle w:val="TableText"/>
            </w:pPr>
            <w:r>
              <w:t>1..1</w:t>
            </w:r>
          </w:p>
        </w:tc>
        <w:tc>
          <w:tcPr>
            <w:tcW w:w="1152" w:type="dxa"/>
          </w:tcPr>
          <w:p w14:paraId="53189DCA" w14:textId="77777777" w:rsidR="006F2B85" w:rsidRDefault="001E7B82">
            <w:pPr>
              <w:pStyle w:val="TableText"/>
            </w:pPr>
            <w:r>
              <w:t>SHALL</w:t>
            </w:r>
          </w:p>
        </w:tc>
        <w:tc>
          <w:tcPr>
            <w:tcW w:w="864" w:type="dxa"/>
          </w:tcPr>
          <w:p w14:paraId="726A2E4A" w14:textId="77777777" w:rsidR="006F2B85" w:rsidRDefault="006F2B85">
            <w:pPr>
              <w:pStyle w:val="TableText"/>
            </w:pPr>
          </w:p>
        </w:tc>
        <w:tc>
          <w:tcPr>
            <w:tcW w:w="1104" w:type="dxa"/>
          </w:tcPr>
          <w:p w14:paraId="6E7EB9E7" w14:textId="2975CE8D" w:rsidR="006F2B85" w:rsidRDefault="001E7B82">
            <w:pPr>
              <w:pStyle w:val="TableText"/>
            </w:pPr>
            <w:hyperlink w:anchor="C_4537-5611">
              <w:r>
                <w:rPr>
                  <w:rStyle w:val="HyperlinkText9pt"/>
                </w:rPr>
                <w:t>4537-5611</w:t>
              </w:r>
            </w:hyperlink>
          </w:p>
        </w:tc>
        <w:tc>
          <w:tcPr>
            <w:tcW w:w="2975" w:type="dxa"/>
          </w:tcPr>
          <w:p w14:paraId="0EAEB7DA" w14:textId="77777777" w:rsidR="006F2B85" w:rsidRDefault="001E7B82">
            <w:pPr>
              <w:pStyle w:val="TableText"/>
            </w:pPr>
            <w:r>
              <w:t>urn:oid:2.16.840.1.113883.5.89 (HL7ParticipationSignature) = S</w:t>
            </w:r>
          </w:p>
        </w:tc>
      </w:tr>
      <w:tr w:rsidR="006F2B85" w14:paraId="79DFA16E" w14:textId="77777777">
        <w:trPr>
          <w:jc w:val="center"/>
        </w:trPr>
        <w:tc>
          <w:tcPr>
            <w:tcW w:w="3345" w:type="dxa"/>
          </w:tcPr>
          <w:p w14:paraId="41FB82E2" w14:textId="77777777" w:rsidR="006F2B85" w:rsidRDefault="001E7B82">
            <w:pPr>
              <w:pStyle w:val="TableText"/>
            </w:pPr>
            <w:r>
              <w:tab/>
            </w:r>
            <w:r>
              <w:tab/>
              <w:t>sdtc:signatureText</w:t>
            </w:r>
          </w:p>
        </w:tc>
        <w:tc>
          <w:tcPr>
            <w:tcW w:w="720" w:type="dxa"/>
          </w:tcPr>
          <w:p w14:paraId="68D8F34A" w14:textId="77777777" w:rsidR="006F2B85" w:rsidRDefault="001E7B82">
            <w:pPr>
              <w:pStyle w:val="TableText"/>
            </w:pPr>
            <w:r>
              <w:t>0..1</w:t>
            </w:r>
          </w:p>
        </w:tc>
        <w:tc>
          <w:tcPr>
            <w:tcW w:w="1152" w:type="dxa"/>
          </w:tcPr>
          <w:p w14:paraId="65FA39E5" w14:textId="77777777" w:rsidR="006F2B85" w:rsidRDefault="001E7B82">
            <w:pPr>
              <w:pStyle w:val="TableText"/>
            </w:pPr>
            <w:r>
              <w:t>MAY</w:t>
            </w:r>
          </w:p>
        </w:tc>
        <w:tc>
          <w:tcPr>
            <w:tcW w:w="864" w:type="dxa"/>
          </w:tcPr>
          <w:p w14:paraId="4B8BE221" w14:textId="77777777" w:rsidR="006F2B85" w:rsidRDefault="006F2B85">
            <w:pPr>
              <w:pStyle w:val="TableText"/>
            </w:pPr>
          </w:p>
        </w:tc>
        <w:tc>
          <w:tcPr>
            <w:tcW w:w="1104" w:type="dxa"/>
          </w:tcPr>
          <w:p w14:paraId="506EE0F5" w14:textId="3727A80D" w:rsidR="006F2B85" w:rsidRDefault="001E7B82">
            <w:pPr>
              <w:pStyle w:val="TableText"/>
            </w:pPr>
            <w:hyperlink w:anchor="C_4537-30811">
              <w:r>
                <w:rPr>
                  <w:rStyle w:val="HyperlinkText9pt"/>
                </w:rPr>
                <w:t>4537-30811</w:t>
              </w:r>
            </w:hyperlink>
          </w:p>
        </w:tc>
        <w:tc>
          <w:tcPr>
            <w:tcW w:w="2975" w:type="dxa"/>
          </w:tcPr>
          <w:p w14:paraId="48B8F018" w14:textId="77777777" w:rsidR="006F2B85" w:rsidRDefault="006F2B85">
            <w:pPr>
              <w:pStyle w:val="TableText"/>
            </w:pPr>
          </w:p>
        </w:tc>
      </w:tr>
      <w:tr w:rsidR="006F2B85" w14:paraId="5BB42F16" w14:textId="77777777">
        <w:trPr>
          <w:jc w:val="center"/>
        </w:trPr>
        <w:tc>
          <w:tcPr>
            <w:tcW w:w="3345" w:type="dxa"/>
          </w:tcPr>
          <w:p w14:paraId="1340FB90" w14:textId="77777777" w:rsidR="006F2B85" w:rsidRDefault="001E7B82">
            <w:pPr>
              <w:pStyle w:val="TableText"/>
            </w:pPr>
            <w:r>
              <w:tab/>
            </w:r>
            <w:r>
              <w:tab/>
              <w:t>assignedEntity</w:t>
            </w:r>
          </w:p>
        </w:tc>
        <w:tc>
          <w:tcPr>
            <w:tcW w:w="720" w:type="dxa"/>
          </w:tcPr>
          <w:p w14:paraId="3EFF8DDE" w14:textId="77777777" w:rsidR="006F2B85" w:rsidRDefault="001E7B82">
            <w:pPr>
              <w:pStyle w:val="TableText"/>
            </w:pPr>
            <w:r>
              <w:t>1..1</w:t>
            </w:r>
          </w:p>
        </w:tc>
        <w:tc>
          <w:tcPr>
            <w:tcW w:w="1152" w:type="dxa"/>
          </w:tcPr>
          <w:p w14:paraId="6CF24D38" w14:textId="77777777" w:rsidR="006F2B85" w:rsidRDefault="001E7B82">
            <w:pPr>
              <w:pStyle w:val="TableText"/>
            </w:pPr>
            <w:r>
              <w:t>SHALL</w:t>
            </w:r>
          </w:p>
        </w:tc>
        <w:tc>
          <w:tcPr>
            <w:tcW w:w="864" w:type="dxa"/>
          </w:tcPr>
          <w:p w14:paraId="268959CD" w14:textId="77777777" w:rsidR="006F2B85" w:rsidRDefault="006F2B85">
            <w:pPr>
              <w:pStyle w:val="TableText"/>
            </w:pPr>
          </w:p>
        </w:tc>
        <w:tc>
          <w:tcPr>
            <w:tcW w:w="1104" w:type="dxa"/>
          </w:tcPr>
          <w:p w14:paraId="7E46DC12" w14:textId="0C40A928" w:rsidR="006F2B85" w:rsidRDefault="001E7B82">
            <w:pPr>
              <w:pStyle w:val="TableText"/>
            </w:pPr>
            <w:hyperlink w:anchor="C_4537-5612">
              <w:r>
                <w:rPr>
                  <w:rStyle w:val="HyperlinkText9pt"/>
                </w:rPr>
                <w:t>4537-5612</w:t>
              </w:r>
            </w:hyperlink>
          </w:p>
        </w:tc>
        <w:tc>
          <w:tcPr>
            <w:tcW w:w="2975" w:type="dxa"/>
          </w:tcPr>
          <w:p w14:paraId="7F758D21" w14:textId="77777777" w:rsidR="006F2B85" w:rsidRDefault="006F2B85">
            <w:pPr>
              <w:pStyle w:val="TableText"/>
            </w:pPr>
          </w:p>
        </w:tc>
      </w:tr>
      <w:tr w:rsidR="006F2B85" w14:paraId="281C07C9" w14:textId="77777777">
        <w:trPr>
          <w:jc w:val="center"/>
        </w:trPr>
        <w:tc>
          <w:tcPr>
            <w:tcW w:w="3345" w:type="dxa"/>
          </w:tcPr>
          <w:p w14:paraId="2A7F41D3" w14:textId="77777777" w:rsidR="006F2B85" w:rsidRDefault="001E7B82">
            <w:pPr>
              <w:pStyle w:val="TableText"/>
            </w:pPr>
            <w:r>
              <w:tab/>
            </w:r>
            <w:r>
              <w:tab/>
            </w:r>
            <w:r>
              <w:tab/>
              <w:t>id</w:t>
            </w:r>
          </w:p>
        </w:tc>
        <w:tc>
          <w:tcPr>
            <w:tcW w:w="720" w:type="dxa"/>
          </w:tcPr>
          <w:p w14:paraId="6F0D0587" w14:textId="77777777" w:rsidR="006F2B85" w:rsidRDefault="001E7B82">
            <w:pPr>
              <w:pStyle w:val="TableText"/>
            </w:pPr>
            <w:r>
              <w:t>1..*</w:t>
            </w:r>
          </w:p>
        </w:tc>
        <w:tc>
          <w:tcPr>
            <w:tcW w:w="1152" w:type="dxa"/>
          </w:tcPr>
          <w:p w14:paraId="619A0FFD" w14:textId="77777777" w:rsidR="006F2B85" w:rsidRDefault="001E7B82">
            <w:pPr>
              <w:pStyle w:val="TableText"/>
            </w:pPr>
            <w:r>
              <w:t>SHALL</w:t>
            </w:r>
          </w:p>
        </w:tc>
        <w:tc>
          <w:tcPr>
            <w:tcW w:w="864" w:type="dxa"/>
          </w:tcPr>
          <w:p w14:paraId="6E64582A" w14:textId="77777777" w:rsidR="006F2B85" w:rsidRDefault="006F2B85">
            <w:pPr>
              <w:pStyle w:val="TableText"/>
            </w:pPr>
          </w:p>
        </w:tc>
        <w:tc>
          <w:tcPr>
            <w:tcW w:w="1104" w:type="dxa"/>
          </w:tcPr>
          <w:p w14:paraId="1A973BBF" w14:textId="2918618C" w:rsidR="006F2B85" w:rsidRDefault="001E7B82">
            <w:pPr>
              <w:pStyle w:val="TableText"/>
            </w:pPr>
            <w:hyperlink w:anchor="C_4537-5613">
              <w:r>
                <w:rPr>
                  <w:rStyle w:val="HyperlinkText9pt"/>
                </w:rPr>
                <w:t>4537-5613</w:t>
              </w:r>
            </w:hyperlink>
          </w:p>
        </w:tc>
        <w:tc>
          <w:tcPr>
            <w:tcW w:w="2975" w:type="dxa"/>
          </w:tcPr>
          <w:p w14:paraId="36DBC4DC" w14:textId="77777777" w:rsidR="006F2B85" w:rsidRDefault="006F2B85">
            <w:pPr>
              <w:pStyle w:val="TableText"/>
            </w:pPr>
          </w:p>
        </w:tc>
      </w:tr>
      <w:tr w:rsidR="006F2B85" w14:paraId="512B1053" w14:textId="77777777">
        <w:trPr>
          <w:jc w:val="center"/>
        </w:trPr>
        <w:tc>
          <w:tcPr>
            <w:tcW w:w="3345" w:type="dxa"/>
          </w:tcPr>
          <w:p w14:paraId="56637805" w14:textId="77777777" w:rsidR="006F2B85" w:rsidRDefault="001E7B82">
            <w:pPr>
              <w:pStyle w:val="TableText"/>
            </w:pPr>
            <w:r>
              <w:tab/>
            </w:r>
            <w:r>
              <w:tab/>
            </w:r>
            <w:r>
              <w:tab/>
            </w:r>
            <w:r>
              <w:tab/>
              <w:t>@root</w:t>
            </w:r>
          </w:p>
        </w:tc>
        <w:tc>
          <w:tcPr>
            <w:tcW w:w="720" w:type="dxa"/>
          </w:tcPr>
          <w:p w14:paraId="41003507" w14:textId="77777777" w:rsidR="006F2B85" w:rsidRDefault="001E7B82">
            <w:pPr>
              <w:pStyle w:val="TableText"/>
            </w:pPr>
            <w:r>
              <w:t>0..1</w:t>
            </w:r>
          </w:p>
        </w:tc>
        <w:tc>
          <w:tcPr>
            <w:tcW w:w="1152" w:type="dxa"/>
          </w:tcPr>
          <w:p w14:paraId="3FFF25E2" w14:textId="77777777" w:rsidR="006F2B85" w:rsidRDefault="001E7B82">
            <w:pPr>
              <w:pStyle w:val="TableText"/>
            </w:pPr>
            <w:r>
              <w:t>SHOULD</w:t>
            </w:r>
          </w:p>
        </w:tc>
        <w:tc>
          <w:tcPr>
            <w:tcW w:w="864" w:type="dxa"/>
          </w:tcPr>
          <w:p w14:paraId="3A5D2EDC" w14:textId="77777777" w:rsidR="006F2B85" w:rsidRDefault="006F2B85">
            <w:pPr>
              <w:pStyle w:val="TableText"/>
            </w:pPr>
          </w:p>
        </w:tc>
        <w:tc>
          <w:tcPr>
            <w:tcW w:w="1104" w:type="dxa"/>
          </w:tcPr>
          <w:p w14:paraId="23DB8D02" w14:textId="1D4381DE" w:rsidR="006F2B85" w:rsidRDefault="001E7B82">
            <w:pPr>
              <w:pStyle w:val="TableText"/>
            </w:pPr>
            <w:hyperlink w:anchor="C_4537-16824">
              <w:r>
                <w:rPr>
                  <w:rStyle w:val="HyperlinkText9pt"/>
                </w:rPr>
                <w:t>4537-</w:t>
              </w:r>
              <w:r>
                <w:rPr>
                  <w:rStyle w:val="HyperlinkText9pt"/>
                </w:rPr>
                <w:lastRenderedPageBreak/>
                <w:t>16824</w:t>
              </w:r>
            </w:hyperlink>
          </w:p>
        </w:tc>
        <w:tc>
          <w:tcPr>
            <w:tcW w:w="2975" w:type="dxa"/>
          </w:tcPr>
          <w:p w14:paraId="38BD4C76" w14:textId="77777777" w:rsidR="006F2B85" w:rsidRDefault="001E7B82">
            <w:pPr>
              <w:pStyle w:val="TableText"/>
            </w:pPr>
            <w:r>
              <w:lastRenderedPageBreak/>
              <w:t>2.16.840.1.113883.4.6</w:t>
            </w:r>
          </w:p>
        </w:tc>
      </w:tr>
      <w:tr w:rsidR="006F2B85" w14:paraId="70472789" w14:textId="77777777">
        <w:trPr>
          <w:jc w:val="center"/>
        </w:trPr>
        <w:tc>
          <w:tcPr>
            <w:tcW w:w="3345" w:type="dxa"/>
          </w:tcPr>
          <w:p w14:paraId="7C1E2899" w14:textId="77777777" w:rsidR="006F2B85" w:rsidRDefault="001E7B82">
            <w:pPr>
              <w:pStyle w:val="TableText"/>
            </w:pPr>
            <w:r>
              <w:tab/>
            </w:r>
            <w:r>
              <w:tab/>
            </w:r>
            <w:r>
              <w:tab/>
              <w:t>code</w:t>
            </w:r>
          </w:p>
        </w:tc>
        <w:tc>
          <w:tcPr>
            <w:tcW w:w="720" w:type="dxa"/>
          </w:tcPr>
          <w:p w14:paraId="2C087DBA" w14:textId="77777777" w:rsidR="006F2B85" w:rsidRDefault="001E7B82">
            <w:pPr>
              <w:pStyle w:val="TableText"/>
            </w:pPr>
            <w:r>
              <w:t>0..1</w:t>
            </w:r>
          </w:p>
        </w:tc>
        <w:tc>
          <w:tcPr>
            <w:tcW w:w="1152" w:type="dxa"/>
          </w:tcPr>
          <w:p w14:paraId="5CCC240E" w14:textId="77777777" w:rsidR="006F2B85" w:rsidRDefault="001E7B82">
            <w:pPr>
              <w:pStyle w:val="TableText"/>
            </w:pPr>
            <w:r>
              <w:t>MAY</w:t>
            </w:r>
          </w:p>
        </w:tc>
        <w:tc>
          <w:tcPr>
            <w:tcW w:w="864" w:type="dxa"/>
          </w:tcPr>
          <w:p w14:paraId="1E9024F9" w14:textId="77777777" w:rsidR="006F2B85" w:rsidRDefault="006F2B85">
            <w:pPr>
              <w:pStyle w:val="TableText"/>
            </w:pPr>
          </w:p>
        </w:tc>
        <w:tc>
          <w:tcPr>
            <w:tcW w:w="1104" w:type="dxa"/>
          </w:tcPr>
          <w:p w14:paraId="1AE72FEA" w14:textId="5F3642C0" w:rsidR="006F2B85" w:rsidRDefault="001E7B82">
            <w:pPr>
              <w:pStyle w:val="TableText"/>
            </w:pPr>
            <w:hyperlink w:anchor="C_4537-16825">
              <w:r>
                <w:rPr>
                  <w:rStyle w:val="HyperlinkText9pt"/>
                </w:rPr>
                <w:t>4537-16825</w:t>
              </w:r>
            </w:hyperlink>
          </w:p>
        </w:tc>
        <w:tc>
          <w:tcPr>
            <w:tcW w:w="2975" w:type="dxa"/>
          </w:tcPr>
          <w:p w14:paraId="3225D41D" w14:textId="77777777" w:rsidR="006F2B85" w:rsidRDefault="006F2B85">
            <w:pPr>
              <w:pStyle w:val="TableText"/>
            </w:pPr>
          </w:p>
        </w:tc>
      </w:tr>
      <w:tr w:rsidR="006F2B85" w14:paraId="6E9D2FA7" w14:textId="77777777">
        <w:trPr>
          <w:jc w:val="center"/>
        </w:trPr>
        <w:tc>
          <w:tcPr>
            <w:tcW w:w="3345" w:type="dxa"/>
          </w:tcPr>
          <w:p w14:paraId="74C4AC27" w14:textId="77777777" w:rsidR="006F2B85" w:rsidRDefault="001E7B82">
            <w:pPr>
              <w:pStyle w:val="TableText"/>
            </w:pPr>
            <w:r>
              <w:tab/>
            </w:r>
            <w:r>
              <w:tab/>
            </w:r>
            <w:r>
              <w:tab/>
            </w:r>
            <w:r>
              <w:tab/>
              <w:t>@code</w:t>
            </w:r>
          </w:p>
        </w:tc>
        <w:tc>
          <w:tcPr>
            <w:tcW w:w="720" w:type="dxa"/>
          </w:tcPr>
          <w:p w14:paraId="380D37E6" w14:textId="77777777" w:rsidR="006F2B85" w:rsidRDefault="001E7B82">
            <w:pPr>
              <w:pStyle w:val="TableText"/>
            </w:pPr>
            <w:r>
              <w:t>0..1</w:t>
            </w:r>
          </w:p>
        </w:tc>
        <w:tc>
          <w:tcPr>
            <w:tcW w:w="1152" w:type="dxa"/>
          </w:tcPr>
          <w:p w14:paraId="6E264366" w14:textId="77777777" w:rsidR="006F2B85" w:rsidRDefault="001E7B82">
            <w:pPr>
              <w:pStyle w:val="TableText"/>
            </w:pPr>
            <w:r>
              <w:t>MAY</w:t>
            </w:r>
          </w:p>
        </w:tc>
        <w:tc>
          <w:tcPr>
            <w:tcW w:w="864" w:type="dxa"/>
          </w:tcPr>
          <w:p w14:paraId="4CF49FE2" w14:textId="77777777" w:rsidR="006F2B85" w:rsidRDefault="006F2B85">
            <w:pPr>
              <w:pStyle w:val="TableText"/>
            </w:pPr>
          </w:p>
        </w:tc>
        <w:tc>
          <w:tcPr>
            <w:tcW w:w="1104" w:type="dxa"/>
          </w:tcPr>
          <w:p w14:paraId="5FA67671" w14:textId="35CE206A" w:rsidR="006F2B85" w:rsidRDefault="001E7B82">
            <w:pPr>
              <w:pStyle w:val="TableText"/>
            </w:pPr>
            <w:hyperlink w:anchor="C_4537-16826">
              <w:r>
                <w:rPr>
                  <w:rStyle w:val="HyperlinkText9pt"/>
                </w:rPr>
                <w:t>4537-16826</w:t>
              </w:r>
            </w:hyperlink>
          </w:p>
        </w:tc>
        <w:tc>
          <w:tcPr>
            <w:tcW w:w="2975" w:type="dxa"/>
          </w:tcPr>
          <w:p w14:paraId="101AC8FC" w14:textId="77777777" w:rsidR="006F2B85" w:rsidRDefault="001E7B82">
            <w:pPr>
              <w:pStyle w:val="TableText"/>
            </w:pPr>
            <w:r>
              <w:t>urn:oid:2.16.840.1.114222.4.11.1066 (Healthcare Provider Taxonomy)</w:t>
            </w:r>
          </w:p>
        </w:tc>
      </w:tr>
      <w:tr w:rsidR="006F2B85" w14:paraId="6844F1B7" w14:textId="77777777">
        <w:trPr>
          <w:jc w:val="center"/>
        </w:trPr>
        <w:tc>
          <w:tcPr>
            <w:tcW w:w="3345" w:type="dxa"/>
          </w:tcPr>
          <w:p w14:paraId="1F3A1E25" w14:textId="77777777" w:rsidR="006F2B85" w:rsidRDefault="001E7B82">
            <w:pPr>
              <w:pStyle w:val="TableText"/>
            </w:pPr>
            <w:r>
              <w:tab/>
            </w:r>
            <w:r>
              <w:tab/>
            </w:r>
            <w:r>
              <w:tab/>
              <w:t>addr</w:t>
            </w:r>
          </w:p>
        </w:tc>
        <w:tc>
          <w:tcPr>
            <w:tcW w:w="720" w:type="dxa"/>
          </w:tcPr>
          <w:p w14:paraId="13A32A51" w14:textId="77777777" w:rsidR="006F2B85" w:rsidRDefault="001E7B82">
            <w:pPr>
              <w:pStyle w:val="TableText"/>
            </w:pPr>
            <w:r>
              <w:t>1..*</w:t>
            </w:r>
          </w:p>
        </w:tc>
        <w:tc>
          <w:tcPr>
            <w:tcW w:w="1152" w:type="dxa"/>
          </w:tcPr>
          <w:p w14:paraId="759B13BB" w14:textId="77777777" w:rsidR="006F2B85" w:rsidRDefault="001E7B82">
            <w:pPr>
              <w:pStyle w:val="TableText"/>
            </w:pPr>
            <w:r>
              <w:t>SHALL</w:t>
            </w:r>
          </w:p>
        </w:tc>
        <w:tc>
          <w:tcPr>
            <w:tcW w:w="864" w:type="dxa"/>
          </w:tcPr>
          <w:p w14:paraId="5950D083" w14:textId="77777777" w:rsidR="006F2B85" w:rsidRDefault="006F2B85">
            <w:pPr>
              <w:pStyle w:val="TableText"/>
            </w:pPr>
          </w:p>
        </w:tc>
        <w:tc>
          <w:tcPr>
            <w:tcW w:w="1104" w:type="dxa"/>
          </w:tcPr>
          <w:p w14:paraId="0C5C1ADE" w14:textId="055F6EB5" w:rsidR="006F2B85" w:rsidRDefault="001E7B82">
            <w:pPr>
              <w:pStyle w:val="TableText"/>
            </w:pPr>
            <w:hyperlink w:anchor="C_4537-5616">
              <w:r>
                <w:rPr>
                  <w:rStyle w:val="HyperlinkText9pt"/>
                </w:rPr>
                <w:t>4537-5616</w:t>
              </w:r>
            </w:hyperlink>
          </w:p>
        </w:tc>
        <w:tc>
          <w:tcPr>
            <w:tcW w:w="2975" w:type="dxa"/>
          </w:tcPr>
          <w:p w14:paraId="447F71FE" w14:textId="1D9E69A7"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46F1C353" w14:textId="77777777">
        <w:trPr>
          <w:jc w:val="center"/>
        </w:trPr>
        <w:tc>
          <w:tcPr>
            <w:tcW w:w="3345" w:type="dxa"/>
          </w:tcPr>
          <w:p w14:paraId="37F9EE85" w14:textId="77777777" w:rsidR="006F2B85" w:rsidRDefault="001E7B82">
            <w:pPr>
              <w:pStyle w:val="TableText"/>
            </w:pPr>
            <w:r>
              <w:tab/>
            </w:r>
            <w:r>
              <w:tab/>
            </w:r>
            <w:r>
              <w:tab/>
              <w:t>telecom</w:t>
            </w:r>
          </w:p>
        </w:tc>
        <w:tc>
          <w:tcPr>
            <w:tcW w:w="720" w:type="dxa"/>
          </w:tcPr>
          <w:p w14:paraId="0A403385" w14:textId="77777777" w:rsidR="006F2B85" w:rsidRDefault="001E7B82">
            <w:pPr>
              <w:pStyle w:val="TableText"/>
            </w:pPr>
            <w:r>
              <w:t>1..*</w:t>
            </w:r>
          </w:p>
        </w:tc>
        <w:tc>
          <w:tcPr>
            <w:tcW w:w="1152" w:type="dxa"/>
          </w:tcPr>
          <w:p w14:paraId="5C052891" w14:textId="77777777" w:rsidR="006F2B85" w:rsidRDefault="001E7B82">
            <w:pPr>
              <w:pStyle w:val="TableText"/>
            </w:pPr>
            <w:r>
              <w:t>SHALL</w:t>
            </w:r>
          </w:p>
        </w:tc>
        <w:tc>
          <w:tcPr>
            <w:tcW w:w="864" w:type="dxa"/>
          </w:tcPr>
          <w:p w14:paraId="4CF225CE" w14:textId="77777777" w:rsidR="006F2B85" w:rsidRDefault="006F2B85">
            <w:pPr>
              <w:pStyle w:val="TableText"/>
            </w:pPr>
          </w:p>
        </w:tc>
        <w:tc>
          <w:tcPr>
            <w:tcW w:w="1104" w:type="dxa"/>
          </w:tcPr>
          <w:p w14:paraId="00A13598" w14:textId="22478691" w:rsidR="006F2B85" w:rsidRDefault="001E7B82">
            <w:pPr>
              <w:pStyle w:val="TableText"/>
            </w:pPr>
            <w:hyperlink w:anchor="C_4537-5622">
              <w:r>
                <w:rPr>
                  <w:rStyle w:val="HyperlinkText9pt"/>
                </w:rPr>
                <w:t>4537-5622</w:t>
              </w:r>
            </w:hyperlink>
          </w:p>
        </w:tc>
        <w:tc>
          <w:tcPr>
            <w:tcW w:w="2975" w:type="dxa"/>
          </w:tcPr>
          <w:p w14:paraId="4391AEF5" w14:textId="77777777" w:rsidR="006F2B85" w:rsidRDefault="006F2B85">
            <w:pPr>
              <w:pStyle w:val="TableText"/>
            </w:pPr>
          </w:p>
        </w:tc>
      </w:tr>
      <w:tr w:rsidR="006F2B85" w14:paraId="01EEA744" w14:textId="77777777">
        <w:trPr>
          <w:jc w:val="center"/>
        </w:trPr>
        <w:tc>
          <w:tcPr>
            <w:tcW w:w="3345" w:type="dxa"/>
          </w:tcPr>
          <w:p w14:paraId="43DF0FAF" w14:textId="77777777" w:rsidR="006F2B85" w:rsidRDefault="001E7B82">
            <w:pPr>
              <w:pStyle w:val="TableText"/>
            </w:pPr>
            <w:r>
              <w:tab/>
            </w:r>
            <w:r>
              <w:tab/>
            </w:r>
            <w:r>
              <w:tab/>
            </w:r>
            <w:r>
              <w:tab/>
              <w:t>@use</w:t>
            </w:r>
          </w:p>
        </w:tc>
        <w:tc>
          <w:tcPr>
            <w:tcW w:w="720" w:type="dxa"/>
          </w:tcPr>
          <w:p w14:paraId="5F697FD1" w14:textId="77777777" w:rsidR="006F2B85" w:rsidRDefault="001E7B82">
            <w:pPr>
              <w:pStyle w:val="TableText"/>
            </w:pPr>
            <w:r>
              <w:t>0..1</w:t>
            </w:r>
          </w:p>
        </w:tc>
        <w:tc>
          <w:tcPr>
            <w:tcW w:w="1152" w:type="dxa"/>
          </w:tcPr>
          <w:p w14:paraId="6D596D8F" w14:textId="77777777" w:rsidR="006F2B85" w:rsidRDefault="001E7B82">
            <w:pPr>
              <w:pStyle w:val="TableText"/>
            </w:pPr>
            <w:r>
              <w:t>SHOULD</w:t>
            </w:r>
          </w:p>
        </w:tc>
        <w:tc>
          <w:tcPr>
            <w:tcW w:w="864" w:type="dxa"/>
          </w:tcPr>
          <w:p w14:paraId="1ACCF1BA" w14:textId="77777777" w:rsidR="006F2B85" w:rsidRDefault="006F2B85">
            <w:pPr>
              <w:pStyle w:val="TableText"/>
            </w:pPr>
          </w:p>
        </w:tc>
        <w:tc>
          <w:tcPr>
            <w:tcW w:w="1104" w:type="dxa"/>
          </w:tcPr>
          <w:p w14:paraId="436219E7" w14:textId="460FE98E" w:rsidR="006F2B85" w:rsidRDefault="001E7B82">
            <w:pPr>
              <w:pStyle w:val="TableText"/>
            </w:pPr>
            <w:hyperlink w:anchor="C_4537-8000">
              <w:r>
                <w:rPr>
                  <w:rStyle w:val="HyperlinkText9pt"/>
                </w:rPr>
                <w:t>4537-8000</w:t>
              </w:r>
            </w:hyperlink>
          </w:p>
        </w:tc>
        <w:tc>
          <w:tcPr>
            <w:tcW w:w="2975" w:type="dxa"/>
          </w:tcPr>
          <w:p w14:paraId="258888A3" w14:textId="77777777" w:rsidR="006F2B85" w:rsidRDefault="001E7B82">
            <w:pPr>
              <w:pStyle w:val="TableText"/>
            </w:pPr>
            <w:r>
              <w:t>urn:oid:2.16.840.1.113883.11.20.9.20 (Telecom Use (US Realm Header))</w:t>
            </w:r>
          </w:p>
        </w:tc>
      </w:tr>
      <w:tr w:rsidR="006F2B85" w14:paraId="409AB59D" w14:textId="77777777">
        <w:trPr>
          <w:jc w:val="center"/>
        </w:trPr>
        <w:tc>
          <w:tcPr>
            <w:tcW w:w="3345" w:type="dxa"/>
          </w:tcPr>
          <w:p w14:paraId="3B938B35" w14:textId="77777777" w:rsidR="006F2B85" w:rsidRDefault="001E7B82">
            <w:pPr>
              <w:pStyle w:val="TableText"/>
            </w:pPr>
            <w:r>
              <w:tab/>
            </w:r>
            <w:r>
              <w:tab/>
            </w:r>
            <w:r>
              <w:tab/>
              <w:t>assignedPerson</w:t>
            </w:r>
          </w:p>
        </w:tc>
        <w:tc>
          <w:tcPr>
            <w:tcW w:w="720" w:type="dxa"/>
          </w:tcPr>
          <w:p w14:paraId="2650503E" w14:textId="77777777" w:rsidR="006F2B85" w:rsidRDefault="001E7B82">
            <w:pPr>
              <w:pStyle w:val="TableText"/>
            </w:pPr>
            <w:r>
              <w:t>1..1</w:t>
            </w:r>
          </w:p>
        </w:tc>
        <w:tc>
          <w:tcPr>
            <w:tcW w:w="1152" w:type="dxa"/>
          </w:tcPr>
          <w:p w14:paraId="722318C9" w14:textId="77777777" w:rsidR="006F2B85" w:rsidRDefault="001E7B82">
            <w:pPr>
              <w:pStyle w:val="TableText"/>
            </w:pPr>
            <w:r>
              <w:t>SHALL</w:t>
            </w:r>
          </w:p>
        </w:tc>
        <w:tc>
          <w:tcPr>
            <w:tcW w:w="864" w:type="dxa"/>
          </w:tcPr>
          <w:p w14:paraId="477AD50C" w14:textId="77777777" w:rsidR="006F2B85" w:rsidRDefault="006F2B85">
            <w:pPr>
              <w:pStyle w:val="TableText"/>
            </w:pPr>
          </w:p>
        </w:tc>
        <w:tc>
          <w:tcPr>
            <w:tcW w:w="1104" w:type="dxa"/>
          </w:tcPr>
          <w:p w14:paraId="4E4C1B47" w14:textId="1EAD03A1" w:rsidR="006F2B85" w:rsidRDefault="001E7B82">
            <w:pPr>
              <w:pStyle w:val="TableText"/>
            </w:pPr>
            <w:hyperlink w:anchor="C_4537-5624">
              <w:r>
                <w:rPr>
                  <w:rStyle w:val="HyperlinkText9pt"/>
                </w:rPr>
                <w:t>4537-5624</w:t>
              </w:r>
            </w:hyperlink>
          </w:p>
        </w:tc>
        <w:tc>
          <w:tcPr>
            <w:tcW w:w="2975" w:type="dxa"/>
          </w:tcPr>
          <w:p w14:paraId="58BF5E8A" w14:textId="77777777" w:rsidR="006F2B85" w:rsidRDefault="006F2B85">
            <w:pPr>
              <w:pStyle w:val="TableText"/>
            </w:pPr>
          </w:p>
        </w:tc>
      </w:tr>
      <w:tr w:rsidR="006F2B85" w14:paraId="280F2FFD" w14:textId="77777777">
        <w:trPr>
          <w:jc w:val="center"/>
        </w:trPr>
        <w:tc>
          <w:tcPr>
            <w:tcW w:w="3345" w:type="dxa"/>
          </w:tcPr>
          <w:p w14:paraId="0A362DF1" w14:textId="77777777" w:rsidR="006F2B85" w:rsidRDefault="001E7B82">
            <w:pPr>
              <w:pStyle w:val="TableText"/>
            </w:pPr>
            <w:r>
              <w:tab/>
            </w:r>
            <w:r>
              <w:tab/>
            </w:r>
            <w:r>
              <w:tab/>
            </w:r>
            <w:r>
              <w:tab/>
              <w:t>name</w:t>
            </w:r>
          </w:p>
        </w:tc>
        <w:tc>
          <w:tcPr>
            <w:tcW w:w="720" w:type="dxa"/>
          </w:tcPr>
          <w:p w14:paraId="5B8D2B39" w14:textId="77777777" w:rsidR="006F2B85" w:rsidRDefault="001E7B82">
            <w:pPr>
              <w:pStyle w:val="TableText"/>
            </w:pPr>
            <w:r>
              <w:t>1..*</w:t>
            </w:r>
          </w:p>
        </w:tc>
        <w:tc>
          <w:tcPr>
            <w:tcW w:w="1152" w:type="dxa"/>
          </w:tcPr>
          <w:p w14:paraId="51C01E25" w14:textId="77777777" w:rsidR="006F2B85" w:rsidRDefault="001E7B82">
            <w:pPr>
              <w:pStyle w:val="TableText"/>
            </w:pPr>
            <w:r>
              <w:t>SHALL</w:t>
            </w:r>
          </w:p>
        </w:tc>
        <w:tc>
          <w:tcPr>
            <w:tcW w:w="864" w:type="dxa"/>
          </w:tcPr>
          <w:p w14:paraId="5251559F" w14:textId="77777777" w:rsidR="006F2B85" w:rsidRDefault="006F2B85">
            <w:pPr>
              <w:pStyle w:val="TableText"/>
            </w:pPr>
          </w:p>
        </w:tc>
        <w:tc>
          <w:tcPr>
            <w:tcW w:w="1104" w:type="dxa"/>
          </w:tcPr>
          <w:p w14:paraId="154E88FC" w14:textId="7C745D17" w:rsidR="006F2B85" w:rsidRDefault="001E7B82">
            <w:pPr>
              <w:pStyle w:val="TableText"/>
            </w:pPr>
            <w:hyperlink w:anchor="C_4537-5625">
              <w:r>
                <w:rPr>
                  <w:rStyle w:val="HyperlinkText9pt"/>
                </w:rPr>
                <w:t>4537-5625</w:t>
              </w:r>
            </w:hyperlink>
          </w:p>
        </w:tc>
        <w:tc>
          <w:tcPr>
            <w:tcW w:w="2975" w:type="dxa"/>
          </w:tcPr>
          <w:p w14:paraId="00E9E552" w14:textId="626FC151"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7CDF30AB" w14:textId="77777777">
        <w:trPr>
          <w:jc w:val="center"/>
        </w:trPr>
        <w:tc>
          <w:tcPr>
            <w:tcW w:w="3345" w:type="dxa"/>
          </w:tcPr>
          <w:p w14:paraId="69B0D566" w14:textId="77777777" w:rsidR="006F2B85" w:rsidRDefault="001E7B82">
            <w:pPr>
              <w:pStyle w:val="TableText"/>
            </w:pPr>
            <w:r>
              <w:tab/>
              <w:t>participant</w:t>
            </w:r>
          </w:p>
        </w:tc>
        <w:tc>
          <w:tcPr>
            <w:tcW w:w="720" w:type="dxa"/>
          </w:tcPr>
          <w:p w14:paraId="3FF7A340" w14:textId="77777777" w:rsidR="006F2B85" w:rsidRDefault="001E7B82">
            <w:pPr>
              <w:pStyle w:val="TableText"/>
            </w:pPr>
            <w:r>
              <w:t>0..*</w:t>
            </w:r>
          </w:p>
        </w:tc>
        <w:tc>
          <w:tcPr>
            <w:tcW w:w="1152" w:type="dxa"/>
          </w:tcPr>
          <w:p w14:paraId="1A3EB3B5" w14:textId="77777777" w:rsidR="006F2B85" w:rsidRDefault="001E7B82">
            <w:pPr>
              <w:pStyle w:val="TableText"/>
            </w:pPr>
            <w:r>
              <w:t>MAY</w:t>
            </w:r>
          </w:p>
        </w:tc>
        <w:tc>
          <w:tcPr>
            <w:tcW w:w="864" w:type="dxa"/>
          </w:tcPr>
          <w:p w14:paraId="7280D7FB" w14:textId="77777777" w:rsidR="006F2B85" w:rsidRDefault="006F2B85">
            <w:pPr>
              <w:pStyle w:val="TableText"/>
            </w:pPr>
          </w:p>
        </w:tc>
        <w:tc>
          <w:tcPr>
            <w:tcW w:w="1104" w:type="dxa"/>
          </w:tcPr>
          <w:p w14:paraId="53EA9EFC" w14:textId="76A06A15" w:rsidR="006F2B85" w:rsidRDefault="001E7B82">
            <w:pPr>
              <w:pStyle w:val="TableText"/>
            </w:pPr>
            <w:hyperlink w:anchor="C_4537-10003">
              <w:r>
                <w:rPr>
                  <w:rStyle w:val="HyperlinkText9pt"/>
                </w:rPr>
                <w:t>4537-10003</w:t>
              </w:r>
            </w:hyperlink>
          </w:p>
        </w:tc>
        <w:tc>
          <w:tcPr>
            <w:tcW w:w="2975" w:type="dxa"/>
          </w:tcPr>
          <w:p w14:paraId="6AE20B7A" w14:textId="77777777" w:rsidR="006F2B85" w:rsidRDefault="006F2B85">
            <w:pPr>
              <w:pStyle w:val="TableText"/>
            </w:pPr>
          </w:p>
        </w:tc>
      </w:tr>
      <w:tr w:rsidR="006F2B85" w14:paraId="09362312" w14:textId="77777777">
        <w:trPr>
          <w:jc w:val="center"/>
        </w:trPr>
        <w:tc>
          <w:tcPr>
            <w:tcW w:w="3345" w:type="dxa"/>
          </w:tcPr>
          <w:p w14:paraId="195AF8F3" w14:textId="77777777" w:rsidR="006F2B85" w:rsidRDefault="001E7B82">
            <w:pPr>
              <w:pStyle w:val="TableText"/>
            </w:pPr>
            <w:r>
              <w:tab/>
            </w:r>
            <w:r>
              <w:tab/>
              <w:t>time</w:t>
            </w:r>
          </w:p>
        </w:tc>
        <w:tc>
          <w:tcPr>
            <w:tcW w:w="720" w:type="dxa"/>
          </w:tcPr>
          <w:p w14:paraId="520D3A3F" w14:textId="77777777" w:rsidR="006F2B85" w:rsidRDefault="001E7B82">
            <w:pPr>
              <w:pStyle w:val="TableText"/>
            </w:pPr>
            <w:r>
              <w:t>0..1</w:t>
            </w:r>
          </w:p>
        </w:tc>
        <w:tc>
          <w:tcPr>
            <w:tcW w:w="1152" w:type="dxa"/>
          </w:tcPr>
          <w:p w14:paraId="60807706" w14:textId="77777777" w:rsidR="006F2B85" w:rsidRDefault="001E7B82">
            <w:pPr>
              <w:pStyle w:val="TableText"/>
            </w:pPr>
            <w:r>
              <w:t>MAY</w:t>
            </w:r>
          </w:p>
        </w:tc>
        <w:tc>
          <w:tcPr>
            <w:tcW w:w="864" w:type="dxa"/>
          </w:tcPr>
          <w:p w14:paraId="3B630FD9" w14:textId="77777777" w:rsidR="006F2B85" w:rsidRDefault="006F2B85">
            <w:pPr>
              <w:pStyle w:val="TableText"/>
            </w:pPr>
          </w:p>
        </w:tc>
        <w:tc>
          <w:tcPr>
            <w:tcW w:w="1104" w:type="dxa"/>
          </w:tcPr>
          <w:p w14:paraId="6263DC89" w14:textId="7CF4312D" w:rsidR="006F2B85" w:rsidRDefault="001E7B82">
            <w:pPr>
              <w:pStyle w:val="TableText"/>
            </w:pPr>
            <w:hyperlink w:anchor="C_4537-10004">
              <w:r>
                <w:rPr>
                  <w:rStyle w:val="HyperlinkText9pt"/>
                </w:rPr>
                <w:t>4537-10004</w:t>
              </w:r>
            </w:hyperlink>
          </w:p>
        </w:tc>
        <w:tc>
          <w:tcPr>
            <w:tcW w:w="2975" w:type="dxa"/>
          </w:tcPr>
          <w:p w14:paraId="2C105268" w14:textId="77777777" w:rsidR="006F2B85" w:rsidRDefault="006F2B85">
            <w:pPr>
              <w:pStyle w:val="TableText"/>
            </w:pPr>
          </w:p>
        </w:tc>
      </w:tr>
      <w:tr w:rsidR="006F2B85" w14:paraId="38C97A60" w14:textId="77777777">
        <w:trPr>
          <w:jc w:val="center"/>
        </w:trPr>
        <w:tc>
          <w:tcPr>
            <w:tcW w:w="3345" w:type="dxa"/>
          </w:tcPr>
          <w:p w14:paraId="7CEC215B" w14:textId="77777777" w:rsidR="006F2B85" w:rsidRDefault="001E7B82">
            <w:pPr>
              <w:pStyle w:val="TableText"/>
            </w:pPr>
            <w:r>
              <w:tab/>
              <w:t>participant</w:t>
            </w:r>
          </w:p>
        </w:tc>
        <w:tc>
          <w:tcPr>
            <w:tcW w:w="720" w:type="dxa"/>
          </w:tcPr>
          <w:p w14:paraId="09C8ACA1" w14:textId="77777777" w:rsidR="006F2B85" w:rsidRDefault="001E7B82">
            <w:pPr>
              <w:pStyle w:val="TableText"/>
            </w:pPr>
            <w:r>
              <w:t>0..*</w:t>
            </w:r>
          </w:p>
        </w:tc>
        <w:tc>
          <w:tcPr>
            <w:tcW w:w="1152" w:type="dxa"/>
          </w:tcPr>
          <w:p w14:paraId="729346AC" w14:textId="77777777" w:rsidR="006F2B85" w:rsidRDefault="001E7B82">
            <w:pPr>
              <w:pStyle w:val="TableText"/>
            </w:pPr>
            <w:r>
              <w:t>SHOULD</w:t>
            </w:r>
          </w:p>
        </w:tc>
        <w:tc>
          <w:tcPr>
            <w:tcW w:w="864" w:type="dxa"/>
          </w:tcPr>
          <w:p w14:paraId="170B1871" w14:textId="77777777" w:rsidR="006F2B85" w:rsidRDefault="006F2B85">
            <w:pPr>
              <w:pStyle w:val="TableText"/>
            </w:pPr>
          </w:p>
        </w:tc>
        <w:tc>
          <w:tcPr>
            <w:tcW w:w="1104" w:type="dxa"/>
          </w:tcPr>
          <w:p w14:paraId="1FB56684" w14:textId="50A07D89" w:rsidR="006F2B85" w:rsidRDefault="001E7B82">
            <w:pPr>
              <w:pStyle w:val="TableText"/>
            </w:pPr>
            <w:hyperlink w:anchor="C_4537-32994">
              <w:r>
                <w:rPr>
                  <w:rStyle w:val="HyperlinkText9pt"/>
                </w:rPr>
                <w:t>4537-32994</w:t>
              </w:r>
            </w:hyperlink>
          </w:p>
        </w:tc>
        <w:tc>
          <w:tcPr>
            <w:tcW w:w="2975" w:type="dxa"/>
          </w:tcPr>
          <w:p w14:paraId="0D2AAA07" w14:textId="7809B36F" w:rsidR="006F2B85" w:rsidRDefault="001E7B82">
            <w:pPr>
              <w:pStyle w:val="TableText"/>
            </w:pPr>
            <w:hyperlink w:anchor="U_Related_Person_Relationship_and_Name_">
              <w:r>
                <w:rPr>
                  <w:rStyle w:val="HyperlinkText9pt"/>
                </w:rPr>
                <w:t>Related Person Relationship and Name Participant (identifier: urn:hl7ii:2.16.840.1.113883.10.20.22.5.8:2023-05-01</w:t>
              </w:r>
            </w:hyperlink>
          </w:p>
        </w:tc>
      </w:tr>
      <w:tr w:rsidR="006F2B85" w14:paraId="071EE68E" w14:textId="77777777">
        <w:trPr>
          <w:jc w:val="center"/>
        </w:trPr>
        <w:tc>
          <w:tcPr>
            <w:tcW w:w="3345" w:type="dxa"/>
          </w:tcPr>
          <w:p w14:paraId="246898AE" w14:textId="77777777" w:rsidR="006F2B85" w:rsidRDefault="001E7B82">
            <w:pPr>
              <w:pStyle w:val="TableText"/>
            </w:pPr>
            <w:r>
              <w:tab/>
              <w:t>inFulfillmentOf</w:t>
            </w:r>
          </w:p>
        </w:tc>
        <w:tc>
          <w:tcPr>
            <w:tcW w:w="720" w:type="dxa"/>
          </w:tcPr>
          <w:p w14:paraId="5BB622F3" w14:textId="77777777" w:rsidR="006F2B85" w:rsidRDefault="001E7B82">
            <w:pPr>
              <w:pStyle w:val="TableText"/>
            </w:pPr>
            <w:r>
              <w:t>0..*</w:t>
            </w:r>
          </w:p>
        </w:tc>
        <w:tc>
          <w:tcPr>
            <w:tcW w:w="1152" w:type="dxa"/>
          </w:tcPr>
          <w:p w14:paraId="7567B903" w14:textId="77777777" w:rsidR="006F2B85" w:rsidRDefault="001E7B82">
            <w:pPr>
              <w:pStyle w:val="TableText"/>
            </w:pPr>
            <w:r>
              <w:t>MAY</w:t>
            </w:r>
          </w:p>
        </w:tc>
        <w:tc>
          <w:tcPr>
            <w:tcW w:w="864" w:type="dxa"/>
          </w:tcPr>
          <w:p w14:paraId="2731A825" w14:textId="77777777" w:rsidR="006F2B85" w:rsidRDefault="006F2B85">
            <w:pPr>
              <w:pStyle w:val="TableText"/>
            </w:pPr>
          </w:p>
        </w:tc>
        <w:tc>
          <w:tcPr>
            <w:tcW w:w="1104" w:type="dxa"/>
          </w:tcPr>
          <w:p w14:paraId="370C5741" w14:textId="52114211" w:rsidR="006F2B85" w:rsidRDefault="001E7B82">
            <w:pPr>
              <w:pStyle w:val="TableText"/>
            </w:pPr>
            <w:hyperlink w:anchor="C_4537-9952">
              <w:r>
                <w:rPr>
                  <w:rStyle w:val="HyperlinkText9pt"/>
                </w:rPr>
                <w:t>4537-9952</w:t>
              </w:r>
            </w:hyperlink>
          </w:p>
        </w:tc>
        <w:tc>
          <w:tcPr>
            <w:tcW w:w="2975" w:type="dxa"/>
          </w:tcPr>
          <w:p w14:paraId="6F7C1AD9" w14:textId="77777777" w:rsidR="006F2B85" w:rsidRDefault="006F2B85">
            <w:pPr>
              <w:pStyle w:val="TableText"/>
            </w:pPr>
          </w:p>
        </w:tc>
      </w:tr>
      <w:tr w:rsidR="006F2B85" w14:paraId="2B491964" w14:textId="77777777">
        <w:trPr>
          <w:jc w:val="center"/>
        </w:trPr>
        <w:tc>
          <w:tcPr>
            <w:tcW w:w="3345" w:type="dxa"/>
          </w:tcPr>
          <w:p w14:paraId="477F8278" w14:textId="77777777" w:rsidR="006F2B85" w:rsidRDefault="001E7B82">
            <w:pPr>
              <w:pStyle w:val="TableText"/>
            </w:pPr>
            <w:r>
              <w:tab/>
            </w:r>
            <w:r>
              <w:tab/>
              <w:t>order</w:t>
            </w:r>
          </w:p>
        </w:tc>
        <w:tc>
          <w:tcPr>
            <w:tcW w:w="720" w:type="dxa"/>
          </w:tcPr>
          <w:p w14:paraId="01BD07DF" w14:textId="77777777" w:rsidR="006F2B85" w:rsidRDefault="001E7B82">
            <w:pPr>
              <w:pStyle w:val="TableText"/>
            </w:pPr>
            <w:r>
              <w:t>1..1</w:t>
            </w:r>
          </w:p>
        </w:tc>
        <w:tc>
          <w:tcPr>
            <w:tcW w:w="1152" w:type="dxa"/>
          </w:tcPr>
          <w:p w14:paraId="4BE3940F" w14:textId="77777777" w:rsidR="006F2B85" w:rsidRDefault="001E7B82">
            <w:pPr>
              <w:pStyle w:val="TableText"/>
            </w:pPr>
            <w:r>
              <w:t>SHALL</w:t>
            </w:r>
          </w:p>
        </w:tc>
        <w:tc>
          <w:tcPr>
            <w:tcW w:w="864" w:type="dxa"/>
          </w:tcPr>
          <w:p w14:paraId="74B3D712" w14:textId="77777777" w:rsidR="006F2B85" w:rsidRDefault="006F2B85">
            <w:pPr>
              <w:pStyle w:val="TableText"/>
            </w:pPr>
          </w:p>
        </w:tc>
        <w:tc>
          <w:tcPr>
            <w:tcW w:w="1104" w:type="dxa"/>
          </w:tcPr>
          <w:p w14:paraId="324EB34B" w14:textId="2401EBC6" w:rsidR="006F2B85" w:rsidRDefault="001E7B82">
            <w:pPr>
              <w:pStyle w:val="TableText"/>
            </w:pPr>
            <w:hyperlink w:anchor="C_4537-9953">
              <w:r>
                <w:rPr>
                  <w:rStyle w:val="HyperlinkText9pt"/>
                </w:rPr>
                <w:t>4537-9953</w:t>
              </w:r>
            </w:hyperlink>
          </w:p>
        </w:tc>
        <w:tc>
          <w:tcPr>
            <w:tcW w:w="2975" w:type="dxa"/>
          </w:tcPr>
          <w:p w14:paraId="10411180" w14:textId="77777777" w:rsidR="006F2B85" w:rsidRDefault="006F2B85">
            <w:pPr>
              <w:pStyle w:val="TableText"/>
            </w:pPr>
          </w:p>
        </w:tc>
      </w:tr>
      <w:tr w:rsidR="006F2B85" w14:paraId="3B10723A" w14:textId="77777777">
        <w:trPr>
          <w:jc w:val="center"/>
        </w:trPr>
        <w:tc>
          <w:tcPr>
            <w:tcW w:w="3345" w:type="dxa"/>
          </w:tcPr>
          <w:p w14:paraId="2E5FEC84" w14:textId="77777777" w:rsidR="006F2B85" w:rsidRDefault="001E7B82">
            <w:pPr>
              <w:pStyle w:val="TableText"/>
            </w:pPr>
            <w:r>
              <w:tab/>
            </w:r>
            <w:r>
              <w:tab/>
            </w:r>
            <w:r>
              <w:tab/>
              <w:t>id</w:t>
            </w:r>
          </w:p>
        </w:tc>
        <w:tc>
          <w:tcPr>
            <w:tcW w:w="720" w:type="dxa"/>
          </w:tcPr>
          <w:p w14:paraId="31015FF7" w14:textId="77777777" w:rsidR="006F2B85" w:rsidRDefault="001E7B82">
            <w:pPr>
              <w:pStyle w:val="TableText"/>
            </w:pPr>
            <w:r>
              <w:t>1..*</w:t>
            </w:r>
          </w:p>
        </w:tc>
        <w:tc>
          <w:tcPr>
            <w:tcW w:w="1152" w:type="dxa"/>
          </w:tcPr>
          <w:p w14:paraId="1CCB62AC" w14:textId="77777777" w:rsidR="006F2B85" w:rsidRDefault="001E7B82">
            <w:pPr>
              <w:pStyle w:val="TableText"/>
            </w:pPr>
            <w:r>
              <w:t>SHALL</w:t>
            </w:r>
          </w:p>
        </w:tc>
        <w:tc>
          <w:tcPr>
            <w:tcW w:w="864" w:type="dxa"/>
          </w:tcPr>
          <w:p w14:paraId="41950F17" w14:textId="77777777" w:rsidR="006F2B85" w:rsidRDefault="006F2B85">
            <w:pPr>
              <w:pStyle w:val="TableText"/>
            </w:pPr>
          </w:p>
        </w:tc>
        <w:tc>
          <w:tcPr>
            <w:tcW w:w="1104" w:type="dxa"/>
          </w:tcPr>
          <w:p w14:paraId="0E70BE73" w14:textId="4BA38A89" w:rsidR="006F2B85" w:rsidRDefault="001E7B82">
            <w:pPr>
              <w:pStyle w:val="TableText"/>
            </w:pPr>
            <w:hyperlink w:anchor="C_4537-9954">
              <w:r>
                <w:rPr>
                  <w:rStyle w:val="HyperlinkText9pt"/>
                </w:rPr>
                <w:t>4537-9954</w:t>
              </w:r>
            </w:hyperlink>
          </w:p>
        </w:tc>
        <w:tc>
          <w:tcPr>
            <w:tcW w:w="2975" w:type="dxa"/>
          </w:tcPr>
          <w:p w14:paraId="1646F422" w14:textId="77777777" w:rsidR="006F2B85" w:rsidRDefault="006F2B85">
            <w:pPr>
              <w:pStyle w:val="TableText"/>
            </w:pPr>
          </w:p>
        </w:tc>
      </w:tr>
      <w:tr w:rsidR="006F2B85" w14:paraId="7626AF68" w14:textId="77777777">
        <w:trPr>
          <w:jc w:val="center"/>
        </w:trPr>
        <w:tc>
          <w:tcPr>
            <w:tcW w:w="3345" w:type="dxa"/>
          </w:tcPr>
          <w:p w14:paraId="00FAE58E" w14:textId="77777777" w:rsidR="006F2B85" w:rsidRDefault="001E7B82">
            <w:pPr>
              <w:pStyle w:val="TableText"/>
            </w:pPr>
            <w:r>
              <w:tab/>
              <w:t>documentationOf</w:t>
            </w:r>
          </w:p>
        </w:tc>
        <w:tc>
          <w:tcPr>
            <w:tcW w:w="720" w:type="dxa"/>
          </w:tcPr>
          <w:p w14:paraId="34451AD4" w14:textId="77777777" w:rsidR="006F2B85" w:rsidRDefault="001E7B82">
            <w:pPr>
              <w:pStyle w:val="TableText"/>
            </w:pPr>
            <w:r>
              <w:t>0..*</w:t>
            </w:r>
          </w:p>
        </w:tc>
        <w:tc>
          <w:tcPr>
            <w:tcW w:w="1152" w:type="dxa"/>
          </w:tcPr>
          <w:p w14:paraId="5A23113B" w14:textId="77777777" w:rsidR="006F2B85" w:rsidRDefault="001E7B82">
            <w:pPr>
              <w:pStyle w:val="TableText"/>
            </w:pPr>
            <w:r>
              <w:t>MAY</w:t>
            </w:r>
          </w:p>
        </w:tc>
        <w:tc>
          <w:tcPr>
            <w:tcW w:w="864" w:type="dxa"/>
          </w:tcPr>
          <w:p w14:paraId="0E58DE17" w14:textId="77777777" w:rsidR="006F2B85" w:rsidRDefault="006F2B85">
            <w:pPr>
              <w:pStyle w:val="TableText"/>
            </w:pPr>
          </w:p>
        </w:tc>
        <w:tc>
          <w:tcPr>
            <w:tcW w:w="1104" w:type="dxa"/>
          </w:tcPr>
          <w:p w14:paraId="024CC577" w14:textId="00DCCA62" w:rsidR="006F2B85" w:rsidRDefault="001E7B82">
            <w:pPr>
              <w:pStyle w:val="TableText"/>
            </w:pPr>
            <w:hyperlink w:anchor="C_4537-14835">
              <w:r>
                <w:rPr>
                  <w:rStyle w:val="HyperlinkText9pt"/>
                </w:rPr>
                <w:t>4537-14835</w:t>
              </w:r>
            </w:hyperlink>
          </w:p>
        </w:tc>
        <w:tc>
          <w:tcPr>
            <w:tcW w:w="2975" w:type="dxa"/>
          </w:tcPr>
          <w:p w14:paraId="5640270B" w14:textId="77777777" w:rsidR="006F2B85" w:rsidRDefault="006F2B85">
            <w:pPr>
              <w:pStyle w:val="TableText"/>
            </w:pPr>
          </w:p>
        </w:tc>
      </w:tr>
      <w:tr w:rsidR="006F2B85" w14:paraId="383F6480" w14:textId="77777777">
        <w:trPr>
          <w:jc w:val="center"/>
        </w:trPr>
        <w:tc>
          <w:tcPr>
            <w:tcW w:w="3345" w:type="dxa"/>
          </w:tcPr>
          <w:p w14:paraId="45241487" w14:textId="77777777" w:rsidR="006F2B85" w:rsidRDefault="001E7B82">
            <w:pPr>
              <w:pStyle w:val="TableText"/>
            </w:pPr>
            <w:r>
              <w:tab/>
            </w:r>
            <w:r>
              <w:tab/>
              <w:t>serviceEvent</w:t>
            </w:r>
          </w:p>
        </w:tc>
        <w:tc>
          <w:tcPr>
            <w:tcW w:w="720" w:type="dxa"/>
          </w:tcPr>
          <w:p w14:paraId="143460AD" w14:textId="77777777" w:rsidR="006F2B85" w:rsidRDefault="001E7B82">
            <w:pPr>
              <w:pStyle w:val="TableText"/>
            </w:pPr>
            <w:r>
              <w:t>1..1</w:t>
            </w:r>
          </w:p>
        </w:tc>
        <w:tc>
          <w:tcPr>
            <w:tcW w:w="1152" w:type="dxa"/>
          </w:tcPr>
          <w:p w14:paraId="386D9A53" w14:textId="77777777" w:rsidR="006F2B85" w:rsidRDefault="001E7B82">
            <w:pPr>
              <w:pStyle w:val="TableText"/>
            </w:pPr>
            <w:r>
              <w:t>SHALL</w:t>
            </w:r>
          </w:p>
        </w:tc>
        <w:tc>
          <w:tcPr>
            <w:tcW w:w="864" w:type="dxa"/>
          </w:tcPr>
          <w:p w14:paraId="5FC634F2" w14:textId="77777777" w:rsidR="006F2B85" w:rsidRDefault="006F2B85">
            <w:pPr>
              <w:pStyle w:val="TableText"/>
            </w:pPr>
          </w:p>
        </w:tc>
        <w:tc>
          <w:tcPr>
            <w:tcW w:w="1104" w:type="dxa"/>
          </w:tcPr>
          <w:p w14:paraId="51EA1D1A" w14:textId="68512C06" w:rsidR="006F2B85" w:rsidRDefault="001E7B82">
            <w:pPr>
              <w:pStyle w:val="TableText"/>
            </w:pPr>
            <w:hyperlink w:anchor="C_4537-14836">
              <w:r>
                <w:rPr>
                  <w:rStyle w:val="HyperlinkText9pt"/>
                </w:rPr>
                <w:t>4537-14836</w:t>
              </w:r>
            </w:hyperlink>
          </w:p>
        </w:tc>
        <w:tc>
          <w:tcPr>
            <w:tcW w:w="2975" w:type="dxa"/>
          </w:tcPr>
          <w:p w14:paraId="1D6B4B95" w14:textId="77777777" w:rsidR="006F2B85" w:rsidRDefault="006F2B85">
            <w:pPr>
              <w:pStyle w:val="TableText"/>
            </w:pPr>
          </w:p>
        </w:tc>
      </w:tr>
      <w:tr w:rsidR="006F2B85" w14:paraId="78690516" w14:textId="77777777">
        <w:trPr>
          <w:jc w:val="center"/>
        </w:trPr>
        <w:tc>
          <w:tcPr>
            <w:tcW w:w="3345" w:type="dxa"/>
          </w:tcPr>
          <w:p w14:paraId="72FF6660" w14:textId="77777777" w:rsidR="006F2B85" w:rsidRDefault="001E7B82">
            <w:pPr>
              <w:pStyle w:val="TableText"/>
            </w:pPr>
            <w:r>
              <w:tab/>
            </w:r>
            <w:r>
              <w:tab/>
            </w:r>
            <w:r>
              <w:tab/>
              <w:t>effectiveTime</w:t>
            </w:r>
          </w:p>
        </w:tc>
        <w:tc>
          <w:tcPr>
            <w:tcW w:w="720" w:type="dxa"/>
          </w:tcPr>
          <w:p w14:paraId="4B0775F3" w14:textId="77777777" w:rsidR="006F2B85" w:rsidRDefault="001E7B82">
            <w:pPr>
              <w:pStyle w:val="TableText"/>
            </w:pPr>
            <w:r>
              <w:t>1..1</w:t>
            </w:r>
          </w:p>
        </w:tc>
        <w:tc>
          <w:tcPr>
            <w:tcW w:w="1152" w:type="dxa"/>
          </w:tcPr>
          <w:p w14:paraId="7844B587" w14:textId="77777777" w:rsidR="006F2B85" w:rsidRDefault="001E7B82">
            <w:pPr>
              <w:pStyle w:val="TableText"/>
            </w:pPr>
            <w:r>
              <w:t>SHALL</w:t>
            </w:r>
          </w:p>
        </w:tc>
        <w:tc>
          <w:tcPr>
            <w:tcW w:w="864" w:type="dxa"/>
          </w:tcPr>
          <w:p w14:paraId="7EF4FC77" w14:textId="77777777" w:rsidR="006F2B85" w:rsidRDefault="006F2B85">
            <w:pPr>
              <w:pStyle w:val="TableText"/>
            </w:pPr>
          </w:p>
        </w:tc>
        <w:tc>
          <w:tcPr>
            <w:tcW w:w="1104" w:type="dxa"/>
          </w:tcPr>
          <w:p w14:paraId="17866E53" w14:textId="2699815D" w:rsidR="006F2B85" w:rsidRDefault="001E7B82">
            <w:pPr>
              <w:pStyle w:val="TableText"/>
            </w:pPr>
            <w:hyperlink w:anchor="C_4537-14837">
              <w:r>
                <w:rPr>
                  <w:rStyle w:val="HyperlinkText9pt"/>
                </w:rPr>
                <w:t>4537-14837</w:t>
              </w:r>
            </w:hyperlink>
          </w:p>
        </w:tc>
        <w:tc>
          <w:tcPr>
            <w:tcW w:w="2975" w:type="dxa"/>
          </w:tcPr>
          <w:p w14:paraId="1B431AD4" w14:textId="77777777" w:rsidR="006F2B85" w:rsidRDefault="006F2B85">
            <w:pPr>
              <w:pStyle w:val="TableText"/>
            </w:pPr>
          </w:p>
        </w:tc>
      </w:tr>
      <w:tr w:rsidR="006F2B85" w14:paraId="6DAC31B7" w14:textId="77777777">
        <w:trPr>
          <w:jc w:val="center"/>
        </w:trPr>
        <w:tc>
          <w:tcPr>
            <w:tcW w:w="3345" w:type="dxa"/>
          </w:tcPr>
          <w:p w14:paraId="6FF52788" w14:textId="77777777" w:rsidR="006F2B85" w:rsidRDefault="001E7B82">
            <w:pPr>
              <w:pStyle w:val="TableText"/>
            </w:pPr>
            <w:r>
              <w:tab/>
            </w:r>
            <w:r>
              <w:tab/>
            </w:r>
            <w:r>
              <w:tab/>
            </w:r>
            <w:r>
              <w:tab/>
              <w:t>low</w:t>
            </w:r>
          </w:p>
        </w:tc>
        <w:tc>
          <w:tcPr>
            <w:tcW w:w="720" w:type="dxa"/>
          </w:tcPr>
          <w:p w14:paraId="2AFA8711" w14:textId="77777777" w:rsidR="006F2B85" w:rsidRDefault="001E7B82">
            <w:pPr>
              <w:pStyle w:val="TableText"/>
            </w:pPr>
            <w:r>
              <w:t>1..1</w:t>
            </w:r>
          </w:p>
        </w:tc>
        <w:tc>
          <w:tcPr>
            <w:tcW w:w="1152" w:type="dxa"/>
          </w:tcPr>
          <w:p w14:paraId="681C57FD" w14:textId="77777777" w:rsidR="006F2B85" w:rsidRDefault="001E7B82">
            <w:pPr>
              <w:pStyle w:val="TableText"/>
            </w:pPr>
            <w:r>
              <w:t>SHALL</w:t>
            </w:r>
          </w:p>
        </w:tc>
        <w:tc>
          <w:tcPr>
            <w:tcW w:w="864" w:type="dxa"/>
          </w:tcPr>
          <w:p w14:paraId="22686352" w14:textId="77777777" w:rsidR="006F2B85" w:rsidRDefault="006F2B85">
            <w:pPr>
              <w:pStyle w:val="TableText"/>
            </w:pPr>
          </w:p>
        </w:tc>
        <w:tc>
          <w:tcPr>
            <w:tcW w:w="1104" w:type="dxa"/>
          </w:tcPr>
          <w:p w14:paraId="19B71589" w14:textId="4BFE01E3" w:rsidR="006F2B85" w:rsidRDefault="001E7B82">
            <w:pPr>
              <w:pStyle w:val="TableText"/>
            </w:pPr>
            <w:hyperlink w:anchor="C_4537-14838">
              <w:r>
                <w:rPr>
                  <w:rStyle w:val="HyperlinkText9pt"/>
                </w:rPr>
                <w:t>4537-14838</w:t>
              </w:r>
            </w:hyperlink>
          </w:p>
        </w:tc>
        <w:tc>
          <w:tcPr>
            <w:tcW w:w="2975" w:type="dxa"/>
          </w:tcPr>
          <w:p w14:paraId="1FC1ECF5" w14:textId="77777777" w:rsidR="006F2B85" w:rsidRDefault="006F2B85">
            <w:pPr>
              <w:pStyle w:val="TableText"/>
            </w:pPr>
          </w:p>
        </w:tc>
      </w:tr>
      <w:tr w:rsidR="006F2B85" w14:paraId="5922CB36" w14:textId="77777777">
        <w:trPr>
          <w:jc w:val="center"/>
        </w:trPr>
        <w:tc>
          <w:tcPr>
            <w:tcW w:w="3345" w:type="dxa"/>
          </w:tcPr>
          <w:p w14:paraId="01FC3AF6" w14:textId="77777777" w:rsidR="006F2B85" w:rsidRDefault="001E7B82">
            <w:pPr>
              <w:pStyle w:val="TableText"/>
            </w:pPr>
            <w:r>
              <w:tab/>
            </w:r>
            <w:r>
              <w:tab/>
            </w:r>
            <w:r>
              <w:tab/>
              <w:t>performer</w:t>
            </w:r>
          </w:p>
        </w:tc>
        <w:tc>
          <w:tcPr>
            <w:tcW w:w="720" w:type="dxa"/>
          </w:tcPr>
          <w:p w14:paraId="446E9E0C" w14:textId="77777777" w:rsidR="006F2B85" w:rsidRDefault="001E7B82">
            <w:pPr>
              <w:pStyle w:val="TableText"/>
            </w:pPr>
            <w:r>
              <w:t>0..*</w:t>
            </w:r>
          </w:p>
        </w:tc>
        <w:tc>
          <w:tcPr>
            <w:tcW w:w="1152" w:type="dxa"/>
          </w:tcPr>
          <w:p w14:paraId="62B2126B" w14:textId="77777777" w:rsidR="006F2B85" w:rsidRDefault="001E7B82">
            <w:pPr>
              <w:pStyle w:val="TableText"/>
            </w:pPr>
            <w:r>
              <w:t>SHOULD</w:t>
            </w:r>
          </w:p>
        </w:tc>
        <w:tc>
          <w:tcPr>
            <w:tcW w:w="864" w:type="dxa"/>
          </w:tcPr>
          <w:p w14:paraId="64797E77" w14:textId="77777777" w:rsidR="006F2B85" w:rsidRDefault="006F2B85">
            <w:pPr>
              <w:pStyle w:val="TableText"/>
            </w:pPr>
          </w:p>
        </w:tc>
        <w:tc>
          <w:tcPr>
            <w:tcW w:w="1104" w:type="dxa"/>
          </w:tcPr>
          <w:p w14:paraId="23F59524" w14:textId="61E85DDE" w:rsidR="006F2B85" w:rsidRDefault="001E7B82">
            <w:pPr>
              <w:pStyle w:val="TableText"/>
            </w:pPr>
            <w:hyperlink w:anchor="C_4537-14839">
              <w:r>
                <w:rPr>
                  <w:rStyle w:val="HyperlinkText9pt"/>
                </w:rPr>
                <w:t>4537-14839</w:t>
              </w:r>
            </w:hyperlink>
          </w:p>
        </w:tc>
        <w:tc>
          <w:tcPr>
            <w:tcW w:w="2975" w:type="dxa"/>
          </w:tcPr>
          <w:p w14:paraId="1F674DDD" w14:textId="77777777" w:rsidR="006F2B85" w:rsidRDefault="006F2B85">
            <w:pPr>
              <w:pStyle w:val="TableText"/>
            </w:pPr>
          </w:p>
        </w:tc>
      </w:tr>
      <w:tr w:rsidR="006F2B85" w14:paraId="453B0A04" w14:textId="77777777">
        <w:trPr>
          <w:jc w:val="center"/>
        </w:trPr>
        <w:tc>
          <w:tcPr>
            <w:tcW w:w="3345" w:type="dxa"/>
          </w:tcPr>
          <w:p w14:paraId="26DAABBD" w14:textId="77777777" w:rsidR="006F2B85" w:rsidRDefault="001E7B82">
            <w:pPr>
              <w:pStyle w:val="TableText"/>
            </w:pPr>
            <w:r>
              <w:lastRenderedPageBreak/>
              <w:tab/>
            </w:r>
            <w:r>
              <w:tab/>
            </w:r>
            <w:r>
              <w:tab/>
            </w:r>
            <w:r>
              <w:tab/>
              <w:t>@typeCode</w:t>
            </w:r>
          </w:p>
        </w:tc>
        <w:tc>
          <w:tcPr>
            <w:tcW w:w="720" w:type="dxa"/>
          </w:tcPr>
          <w:p w14:paraId="2DFB3253" w14:textId="77777777" w:rsidR="006F2B85" w:rsidRDefault="001E7B82">
            <w:pPr>
              <w:pStyle w:val="TableText"/>
            </w:pPr>
            <w:r>
              <w:t>1..1</w:t>
            </w:r>
          </w:p>
        </w:tc>
        <w:tc>
          <w:tcPr>
            <w:tcW w:w="1152" w:type="dxa"/>
          </w:tcPr>
          <w:p w14:paraId="18C66AA1" w14:textId="77777777" w:rsidR="006F2B85" w:rsidRDefault="001E7B82">
            <w:pPr>
              <w:pStyle w:val="TableText"/>
            </w:pPr>
            <w:r>
              <w:t>SHALL</w:t>
            </w:r>
          </w:p>
        </w:tc>
        <w:tc>
          <w:tcPr>
            <w:tcW w:w="864" w:type="dxa"/>
          </w:tcPr>
          <w:p w14:paraId="0EF5591D" w14:textId="77777777" w:rsidR="006F2B85" w:rsidRDefault="006F2B85">
            <w:pPr>
              <w:pStyle w:val="TableText"/>
            </w:pPr>
          </w:p>
        </w:tc>
        <w:tc>
          <w:tcPr>
            <w:tcW w:w="1104" w:type="dxa"/>
          </w:tcPr>
          <w:p w14:paraId="756870F8" w14:textId="22F2B223" w:rsidR="006F2B85" w:rsidRDefault="001E7B82">
            <w:pPr>
              <w:pStyle w:val="TableText"/>
            </w:pPr>
            <w:hyperlink w:anchor="C_4537-14840">
              <w:r>
                <w:rPr>
                  <w:rStyle w:val="HyperlinkText9pt"/>
                </w:rPr>
                <w:t>4537-14840</w:t>
              </w:r>
            </w:hyperlink>
          </w:p>
        </w:tc>
        <w:tc>
          <w:tcPr>
            <w:tcW w:w="2975" w:type="dxa"/>
          </w:tcPr>
          <w:p w14:paraId="42C2C637" w14:textId="77777777" w:rsidR="006F2B85" w:rsidRDefault="001E7B82">
            <w:pPr>
              <w:pStyle w:val="TableText"/>
            </w:pPr>
            <w:r>
              <w:t>urn:oid:2.16.840.1.113883.1.11.19601 (x_ServiceEventPerformer)</w:t>
            </w:r>
          </w:p>
        </w:tc>
      </w:tr>
      <w:tr w:rsidR="006F2B85" w14:paraId="35014954" w14:textId="77777777">
        <w:trPr>
          <w:jc w:val="center"/>
        </w:trPr>
        <w:tc>
          <w:tcPr>
            <w:tcW w:w="3345" w:type="dxa"/>
          </w:tcPr>
          <w:p w14:paraId="04FC13B9" w14:textId="77777777" w:rsidR="006F2B85" w:rsidRDefault="001E7B82">
            <w:pPr>
              <w:pStyle w:val="TableText"/>
            </w:pPr>
            <w:r>
              <w:tab/>
            </w:r>
            <w:r>
              <w:tab/>
            </w:r>
            <w:r>
              <w:tab/>
            </w:r>
            <w:r>
              <w:tab/>
              <w:t>functionCode</w:t>
            </w:r>
          </w:p>
        </w:tc>
        <w:tc>
          <w:tcPr>
            <w:tcW w:w="720" w:type="dxa"/>
          </w:tcPr>
          <w:p w14:paraId="558D52A2" w14:textId="77777777" w:rsidR="006F2B85" w:rsidRDefault="001E7B82">
            <w:pPr>
              <w:pStyle w:val="TableText"/>
            </w:pPr>
            <w:r>
              <w:t>0..1</w:t>
            </w:r>
          </w:p>
        </w:tc>
        <w:tc>
          <w:tcPr>
            <w:tcW w:w="1152" w:type="dxa"/>
          </w:tcPr>
          <w:p w14:paraId="29A7F40F" w14:textId="77777777" w:rsidR="006F2B85" w:rsidRDefault="001E7B82">
            <w:pPr>
              <w:pStyle w:val="TableText"/>
            </w:pPr>
            <w:r>
              <w:t>MAY</w:t>
            </w:r>
          </w:p>
        </w:tc>
        <w:tc>
          <w:tcPr>
            <w:tcW w:w="864" w:type="dxa"/>
          </w:tcPr>
          <w:p w14:paraId="2B4AA9CF" w14:textId="77777777" w:rsidR="006F2B85" w:rsidRDefault="006F2B85">
            <w:pPr>
              <w:pStyle w:val="TableText"/>
            </w:pPr>
          </w:p>
        </w:tc>
        <w:tc>
          <w:tcPr>
            <w:tcW w:w="1104" w:type="dxa"/>
          </w:tcPr>
          <w:p w14:paraId="6A61332D" w14:textId="06C1D25F" w:rsidR="006F2B85" w:rsidRDefault="001E7B82">
            <w:pPr>
              <w:pStyle w:val="TableText"/>
            </w:pPr>
            <w:hyperlink w:anchor="C_4537-16818">
              <w:r>
                <w:rPr>
                  <w:rStyle w:val="HyperlinkText9pt"/>
                </w:rPr>
                <w:t>4537-16818</w:t>
              </w:r>
            </w:hyperlink>
          </w:p>
        </w:tc>
        <w:tc>
          <w:tcPr>
            <w:tcW w:w="2975" w:type="dxa"/>
          </w:tcPr>
          <w:p w14:paraId="2DF54268" w14:textId="77777777" w:rsidR="006F2B85" w:rsidRDefault="006F2B85">
            <w:pPr>
              <w:pStyle w:val="TableText"/>
            </w:pPr>
          </w:p>
        </w:tc>
      </w:tr>
      <w:tr w:rsidR="006F2B85" w14:paraId="09C1C698" w14:textId="77777777">
        <w:trPr>
          <w:jc w:val="center"/>
        </w:trPr>
        <w:tc>
          <w:tcPr>
            <w:tcW w:w="3345" w:type="dxa"/>
          </w:tcPr>
          <w:p w14:paraId="0D66E22D" w14:textId="77777777" w:rsidR="006F2B85" w:rsidRDefault="001E7B82">
            <w:pPr>
              <w:pStyle w:val="TableText"/>
            </w:pPr>
            <w:r>
              <w:tab/>
            </w:r>
            <w:r>
              <w:tab/>
            </w:r>
            <w:r>
              <w:tab/>
            </w:r>
            <w:r>
              <w:tab/>
            </w:r>
            <w:r>
              <w:tab/>
              <w:t>@code</w:t>
            </w:r>
          </w:p>
        </w:tc>
        <w:tc>
          <w:tcPr>
            <w:tcW w:w="720" w:type="dxa"/>
          </w:tcPr>
          <w:p w14:paraId="3EFF96D7" w14:textId="77777777" w:rsidR="006F2B85" w:rsidRDefault="001E7B82">
            <w:pPr>
              <w:pStyle w:val="TableText"/>
            </w:pPr>
            <w:r>
              <w:t>0..1</w:t>
            </w:r>
          </w:p>
        </w:tc>
        <w:tc>
          <w:tcPr>
            <w:tcW w:w="1152" w:type="dxa"/>
          </w:tcPr>
          <w:p w14:paraId="6E4A7C50" w14:textId="77777777" w:rsidR="006F2B85" w:rsidRDefault="001E7B82">
            <w:pPr>
              <w:pStyle w:val="TableText"/>
            </w:pPr>
            <w:r>
              <w:t>SHOULD</w:t>
            </w:r>
          </w:p>
        </w:tc>
        <w:tc>
          <w:tcPr>
            <w:tcW w:w="864" w:type="dxa"/>
          </w:tcPr>
          <w:p w14:paraId="3A8FEA78" w14:textId="77777777" w:rsidR="006F2B85" w:rsidRDefault="006F2B85">
            <w:pPr>
              <w:pStyle w:val="TableText"/>
            </w:pPr>
          </w:p>
        </w:tc>
        <w:tc>
          <w:tcPr>
            <w:tcW w:w="1104" w:type="dxa"/>
          </w:tcPr>
          <w:p w14:paraId="3E22DC87" w14:textId="0A09156D" w:rsidR="006F2B85" w:rsidRDefault="001E7B82">
            <w:pPr>
              <w:pStyle w:val="TableText"/>
            </w:pPr>
            <w:hyperlink w:anchor="C_4537-32889">
              <w:r>
                <w:rPr>
                  <w:rStyle w:val="HyperlinkText9pt"/>
                </w:rPr>
                <w:t>4537-32889</w:t>
              </w:r>
            </w:hyperlink>
          </w:p>
        </w:tc>
        <w:tc>
          <w:tcPr>
            <w:tcW w:w="2975" w:type="dxa"/>
          </w:tcPr>
          <w:p w14:paraId="5A730633" w14:textId="77777777" w:rsidR="006F2B85" w:rsidRDefault="001E7B82">
            <w:pPr>
              <w:pStyle w:val="TableText"/>
            </w:pPr>
            <w:r>
              <w:t>urn:oid:2.16.840.1.113762.1.4.1099.30 (Care Team Member Function)</w:t>
            </w:r>
          </w:p>
        </w:tc>
      </w:tr>
      <w:tr w:rsidR="006F2B85" w14:paraId="4772BE34" w14:textId="77777777">
        <w:trPr>
          <w:jc w:val="center"/>
        </w:trPr>
        <w:tc>
          <w:tcPr>
            <w:tcW w:w="3345" w:type="dxa"/>
          </w:tcPr>
          <w:p w14:paraId="69EC768E" w14:textId="77777777" w:rsidR="006F2B85" w:rsidRDefault="001E7B82">
            <w:pPr>
              <w:pStyle w:val="TableText"/>
            </w:pPr>
            <w:r>
              <w:tab/>
            </w:r>
            <w:r>
              <w:tab/>
            </w:r>
            <w:r>
              <w:tab/>
            </w:r>
            <w:r>
              <w:tab/>
              <w:t>assignedEntity</w:t>
            </w:r>
          </w:p>
        </w:tc>
        <w:tc>
          <w:tcPr>
            <w:tcW w:w="720" w:type="dxa"/>
          </w:tcPr>
          <w:p w14:paraId="2F8D0E69" w14:textId="77777777" w:rsidR="006F2B85" w:rsidRDefault="001E7B82">
            <w:pPr>
              <w:pStyle w:val="TableText"/>
            </w:pPr>
            <w:r>
              <w:t>1..1</w:t>
            </w:r>
          </w:p>
        </w:tc>
        <w:tc>
          <w:tcPr>
            <w:tcW w:w="1152" w:type="dxa"/>
          </w:tcPr>
          <w:p w14:paraId="516EB067" w14:textId="77777777" w:rsidR="006F2B85" w:rsidRDefault="001E7B82">
            <w:pPr>
              <w:pStyle w:val="TableText"/>
            </w:pPr>
            <w:r>
              <w:t>SHALL</w:t>
            </w:r>
          </w:p>
        </w:tc>
        <w:tc>
          <w:tcPr>
            <w:tcW w:w="864" w:type="dxa"/>
          </w:tcPr>
          <w:p w14:paraId="1E724C97" w14:textId="77777777" w:rsidR="006F2B85" w:rsidRDefault="006F2B85">
            <w:pPr>
              <w:pStyle w:val="TableText"/>
            </w:pPr>
          </w:p>
        </w:tc>
        <w:tc>
          <w:tcPr>
            <w:tcW w:w="1104" w:type="dxa"/>
          </w:tcPr>
          <w:p w14:paraId="21F10949" w14:textId="070CD020" w:rsidR="006F2B85" w:rsidRDefault="001E7B82">
            <w:pPr>
              <w:pStyle w:val="TableText"/>
            </w:pPr>
            <w:hyperlink w:anchor="C_4537-14841">
              <w:r>
                <w:rPr>
                  <w:rStyle w:val="HyperlinkText9pt"/>
                </w:rPr>
                <w:t>4537-14841</w:t>
              </w:r>
            </w:hyperlink>
          </w:p>
        </w:tc>
        <w:tc>
          <w:tcPr>
            <w:tcW w:w="2975" w:type="dxa"/>
          </w:tcPr>
          <w:p w14:paraId="36FDF37C" w14:textId="77777777" w:rsidR="006F2B85" w:rsidRDefault="006F2B85">
            <w:pPr>
              <w:pStyle w:val="TableText"/>
            </w:pPr>
          </w:p>
        </w:tc>
      </w:tr>
      <w:tr w:rsidR="006F2B85" w14:paraId="74C9005C" w14:textId="77777777">
        <w:trPr>
          <w:jc w:val="center"/>
        </w:trPr>
        <w:tc>
          <w:tcPr>
            <w:tcW w:w="3345" w:type="dxa"/>
          </w:tcPr>
          <w:p w14:paraId="17F7A8C9" w14:textId="77777777" w:rsidR="006F2B85" w:rsidRDefault="001E7B82">
            <w:pPr>
              <w:pStyle w:val="TableText"/>
            </w:pPr>
            <w:r>
              <w:tab/>
            </w:r>
            <w:r>
              <w:tab/>
            </w:r>
            <w:r>
              <w:tab/>
            </w:r>
            <w:r>
              <w:tab/>
            </w:r>
            <w:r>
              <w:tab/>
              <w:t>id</w:t>
            </w:r>
          </w:p>
        </w:tc>
        <w:tc>
          <w:tcPr>
            <w:tcW w:w="720" w:type="dxa"/>
          </w:tcPr>
          <w:p w14:paraId="1312DCF9" w14:textId="77777777" w:rsidR="006F2B85" w:rsidRDefault="001E7B82">
            <w:pPr>
              <w:pStyle w:val="TableText"/>
            </w:pPr>
            <w:r>
              <w:t>1..*</w:t>
            </w:r>
          </w:p>
        </w:tc>
        <w:tc>
          <w:tcPr>
            <w:tcW w:w="1152" w:type="dxa"/>
          </w:tcPr>
          <w:p w14:paraId="55B3E78A" w14:textId="77777777" w:rsidR="006F2B85" w:rsidRDefault="001E7B82">
            <w:pPr>
              <w:pStyle w:val="TableText"/>
            </w:pPr>
            <w:r>
              <w:t>SHALL</w:t>
            </w:r>
          </w:p>
        </w:tc>
        <w:tc>
          <w:tcPr>
            <w:tcW w:w="864" w:type="dxa"/>
          </w:tcPr>
          <w:p w14:paraId="71C683FA" w14:textId="77777777" w:rsidR="006F2B85" w:rsidRDefault="006F2B85">
            <w:pPr>
              <w:pStyle w:val="TableText"/>
            </w:pPr>
          </w:p>
        </w:tc>
        <w:tc>
          <w:tcPr>
            <w:tcW w:w="1104" w:type="dxa"/>
          </w:tcPr>
          <w:p w14:paraId="67C20EC5" w14:textId="39F05295" w:rsidR="006F2B85" w:rsidRDefault="001E7B82">
            <w:pPr>
              <w:pStyle w:val="TableText"/>
            </w:pPr>
            <w:hyperlink w:anchor="C_4537-14846">
              <w:r>
                <w:rPr>
                  <w:rStyle w:val="HyperlinkText9pt"/>
                </w:rPr>
                <w:t>4537-14846</w:t>
              </w:r>
            </w:hyperlink>
          </w:p>
        </w:tc>
        <w:tc>
          <w:tcPr>
            <w:tcW w:w="2975" w:type="dxa"/>
          </w:tcPr>
          <w:p w14:paraId="1ABD8CA3" w14:textId="77777777" w:rsidR="006F2B85" w:rsidRDefault="006F2B85">
            <w:pPr>
              <w:pStyle w:val="TableText"/>
            </w:pPr>
          </w:p>
        </w:tc>
      </w:tr>
      <w:tr w:rsidR="006F2B85" w14:paraId="0ABEDF80" w14:textId="77777777">
        <w:trPr>
          <w:jc w:val="center"/>
        </w:trPr>
        <w:tc>
          <w:tcPr>
            <w:tcW w:w="3345" w:type="dxa"/>
          </w:tcPr>
          <w:p w14:paraId="5E1FBDA2" w14:textId="77777777" w:rsidR="006F2B85" w:rsidRDefault="001E7B82">
            <w:pPr>
              <w:pStyle w:val="TableText"/>
            </w:pPr>
            <w:r>
              <w:tab/>
            </w:r>
            <w:r>
              <w:tab/>
            </w:r>
            <w:r>
              <w:tab/>
            </w:r>
            <w:r>
              <w:tab/>
            </w:r>
            <w:r>
              <w:tab/>
            </w:r>
            <w:r>
              <w:tab/>
              <w:t>@root</w:t>
            </w:r>
          </w:p>
        </w:tc>
        <w:tc>
          <w:tcPr>
            <w:tcW w:w="720" w:type="dxa"/>
          </w:tcPr>
          <w:p w14:paraId="02BAE591" w14:textId="77777777" w:rsidR="006F2B85" w:rsidRDefault="001E7B82">
            <w:pPr>
              <w:pStyle w:val="TableText"/>
            </w:pPr>
            <w:r>
              <w:t>0..1</w:t>
            </w:r>
          </w:p>
        </w:tc>
        <w:tc>
          <w:tcPr>
            <w:tcW w:w="1152" w:type="dxa"/>
          </w:tcPr>
          <w:p w14:paraId="5705ACDD" w14:textId="77777777" w:rsidR="006F2B85" w:rsidRDefault="001E7B82">
            <w:pPr>
              <w:pStyle w:val="TableText"/>
            </w:pPr>
            <w:r>
              <w:t>SHOULD</w:t>
            </w:r>
          </w:p>
        </w:tc>
        <w:tc>
          <w:tcPr>
            <w:tcW w:w="864" w:type="dxa"/>
          </w:tcPr>
          <w:p w14:paraId="0FC5752E" w14:textId="77777777" w:rsidR="006F2B85" w:rsidRDefault="006F2B85">
            <w:pPr>
              <w:pStyle w:val="TableText"/>
            </w:pPr>
          </w:p>
        </w:tc>
        <w:tc>
          <w:tcPr>
            <w:tcW w:w="1104" w:type="dxa"/>
          </w:tcPr>
          <w:p w14:paraId="252D167E" w14:textId="44A5DC03" w:rsidR="006F2B85" w:rsidRDefault="001E7B82">
            <w:pPr>
              <w:pStyle w:val="TableText"/>
            </w:pPr>
            <w:hyperlink w:anchor="C_4537-14847">
              <w:r>
                <w:rPr>
                  <w:rStyle w:val="HyperlinkText9pt"/>
                </w:rPr>
                <w:t>4537-14847</w:t>
              </w:r>
            </w:hyperlink>
          </w:p>
        </w:tc>
        <w:tc>
          <w:tcPr>
            <w:tcW w:w="2975" w:type="dxa"/>
          </w:tcPr>
          <w:p w14:paraId="4DC49CC4" w14:textId="77777777" w:rsidR="006F2B85" w:rsidRDefault="001E7B82">
            <w:pPr>
              <w:pStyle w:val="TableText"/>
            </w:pPr>
            <w:r>
              <w:t>2.16.840.1.113883.4.6</w:t>
            </w:r>
          </w:p>
        </w:tc>
      </w:tr>
      <w:tr w:rsidR="006F2B85" w14:paraId="40DDC025" w14:textId="77777777">
        <w:trPr>
          <w:jc w:val="center"/>
        </w:trPr>
        <w:tc>
          <w:tcPr>
            <w:tcW w:w="3345" w:type="dxa"/>
          </w:tcPr>
          <w:p w14:paraId="5790F23D" w14:textId="77777777" w:rsidR="006F2B85" w:rsidRDefault="001E7B82">
            <w:pPr>
              <w:pStyle w:val="TableText"/>
            </w:pPr>
            <w:r>
              <w:tab/>
            </w:r>
            <w:r>
              <w:tab/>
            </w:r>
            <w:r>
              <w:tab/>
            </w:r>
            <w:r>
              <w:tab/>
            </w:r>
            <w:r>
              <w:tab/>
              <w:t>code</w:t>
            </w:r>
          </w:p>
        </w:tc>
        <w:tc>
          <w:tcPr>
            <w:tcW w:w="720" w:type="dxa"/>
          </w:tcPr>
          <w:p w14:paraId="6EA9E599" w14:textId="77777777" w:rsidR="006F2B85" w:rsidRDefault="001E7B82">
            <w:pPr>
              <w:pStyle w:val="TableText"/>
            </w:pPr>
            <w:r>
              <w:t>0..1</w:t>
            </w:r>
          </w:p>
        </w:tc>
        <w:tc>
          <w:tcPr>
            <w:tcW w:w="1152" w:type="dxa"/>
          </w:tcPr>
          <w:p w14:paraId="06DA1DD0" w14:textId="77777777" w:rsidR="006F2B85" w:rsidRDefault="001E7B82">
            <w:pPr>
              <w:pStyle w:val="TableText"/>
            </w:pPr>
            <w:r>
              <w:t>SHOULD</w:t>
            </w:r>
          </w:p>
        </w:tc>
        <w:tc>
          <w:tcPr>
            <w:tcW w:w="864" w:type="dxa"/>
          </w:tcPr>
          <w:p w14:paraId="78B67885" w14:textId="77777777" w:rsidR="006F2B85" w:rsidRDefault="006F2B85">
            <w:pPr>
              <w:pStyle w:val="TableText"/>
            </w:pPr>
          </w:p>
        </w:tc>
        <w:tc>
          <w:tcPr>
            <w:tcW w:w="1104" w:type="dxa"/>
          </w:tcPr>
          <w:p w14:paraId="0B3A7CDB" w14:textId="6585990C" w:rsidR="006F2B85" w:rsidRDefault="001E7B82">
            <w:pPr>
              <w:pStyle w:val="TableText"/>
            </w:pPr>
            <w:hyperlink w:anchor="C_4537-14842">
              <w:r>
                <w:rPr>
                  <w:rStyle w:val="HyperlinkText9pt"/>
                </w:rPr>
                <w:t>4537-14842</w:t>
              </w:r>
            </w:hyperlink>
          </w:p>
        </w:tc>
        <w:tc>
          <w:tcPr>
            <w:tcW w:w="2975" w:type="dxa"/>
          </w:tcPr>
          <w:p w14:paraId="5DD49ED2" w14:textId="77777777" w:rsidR="006F2B85" w:rsidRDefault="001E7B82">
            <w:pPr>
              <w:pStyle w:val="TableText"/>
            </w:pPr>
            <w:r>
              <w:t>urn:oid:2.16.840.1.114222.4.11.1066 (Healthcare Provider Taxonomy)</w:t>
            </w:r>
          </w:p>
        </w:tc>
      </w:tr>
      <w:tr w:rsidR="006F2B85" w14:paraId="5472362E" w14:textId="77777777">
        <w:trPr>
          <w:jc w:val="center"/>
        </w:trPr>
        <w:tc>
          <w:tcPr>
            <w:tcW w:w="3345" w:type="dxa"/>
          </w:tcPr>
          <w:p w14:paraId="16212DD3" w14:textId="77777777" w:rsidR="006F2B85" w:rsidRDefault="001E7B82">
            <w:pPr>
              <w:pStyle w:val="TableText"/>
            </w:pPr>
            <w:r>
              <w:tab/>
              <w:t>authorization</w:t>
            </w:r>
          </w:p>
        </w:tc>
        <w:tc>
          <w:tcPr>
            <w:tcW w:w="720" w:type="dxa"/>
          </w:tcPr>
          <w:p w14:paraId="11E7BE17" w14:textId="77777777" w:rsidR="006F2B85" w:rsidRDefault="001E7B82">
            <w:pPr>
              <w:pStyle w:val="TableText"/>
            </w:pPr>
            <w:r>
              <w:t>0..*</w:t>
            </w:r>
          </w:p>
        </w:tc>
        <w:tc>
          <w:tcPr>
            <w:tcW w:w="1152" w:type="dxa"/>
          </w:tcPr>
          <w:p w14:paraId="027421F2" w14:textId="77777777" w:rsidR="006F2B85" w:rsidRDefault="001E7B82">
            <w:pPr>
              <w:pStyle w:val="TableText"/>
            </w:pPr>
            <w:r>
              <w:t>MAY</w:t>
            </w:r>
          </w:p>
        </w:tc>
        <w:tc>
          <w:tcPr>
            <w:tcW w:w="864" w:type="dxa"/>
          </w:tcPr>
          <w:p w14:paraId="3C46ED1F" w14:textId="77777777" w:rsidR="006F2B85" w:rsidRDefault="006F2B85">
            <w:pPr>
              <w:pStyle w:val="TableText"/>
            </w:pPr>
          </w:p>
        </w:tc>
        <w:tc>
          <w:tcPr>
            <w:tcW w:w="1104" w:type="dxa"/>
          </w:tcPr>
          <w:p w14:paraId="08039E8D" w14:textId="1B4C608C" w:rsidR="006F2B85" w:rsidRDefault="001E7B82">
            <w:pPr>
              <w:pStyle w:val="TableText"/>
            </w:pPr>
            <w:hyperlink w:anchor="C_4537-16792">
              <w:r>
                <w:rPr>
                  <w:rStyle w:val="HyperlinkText9pt"/>
                </w:rPr>
                <w:t>4537-16792</w:t>
              </w:r>
            </w:hyperlink>
          </w:p>
        </w:tc>
        <w:tc>
          <w:tcPr>
            <w:tcW w:w="2975" w:type="dxa"/>
          </w:tcPr>
          <w:p w14:paraId="0DE63B00" w14:textId="77777777" w:rsidR="006F2B85" w:rsidRDefault="006F2B85">
            <w:pPr>
              <w:pStyle w:val="TableText"/>
            </w:pPr>
          </w:p>
        </w:tc>
      </w:tr>
      <w:tr w:rsidR="006F2B85" w14:paraId="640B4E30" w14:textId="77777777">
        <w:trPr>
          <w:jc w:val="center"/>
        </w:trPr>
        <w:tc>
          <w:tcPr>
            <w:tcW w:w="3345" w:type="dxa"/>
          </w:tcPr>
          <w:p w14:paraId="3C9571FB" w14:textId="77777777" w:rsidR="006F2B85" w:rsidRDefault="001E7B82">
            <w:pPr>
              <w:pStyle w:val="TableText"/>
            </w:pPr>
            <w:r>
              <w:tab/>
            </w:r>
            <w:r>
              <w:tab/>
              <w:t>consent</w:t>
            </w:r>
          </w:p>
        </w:tc>
        <w:tc>
          <w:tcPr>
            <w:tcW w:w="720" w:type="dxa"/>
          </w:tcPr>
          <w:p w14:paraId="4C4279E8" w14:textId="77777777" w:rsidR="006F2B85" w:rsidRDefault="001E7B82">
            <w:pPr>
              <w:pStyle w:val="TableText"/>
            </w:pPr>
            <w:r>
              <w:t>1..1</w:t>
            </w:r>
          </w:p>
        </w:tc>
        <w:tc>
          <w:tcPr>
            <w:tcW w:w="1152" w:type="dxa"/>
          </w:tcPr>
          <w:p w14:paraId="2D4B9D50" w14:textId="77777777" w:rsidR="006F2B85" w:rsidRDefault="001E7B82">
            <w:pPr>
              <w:pStyle w:val="TableText"/>
            </w:pPr>
            <w:r>
              <w:t>SHALL</w:t>
            </w:r>
          </w:p>
        </w:tc>
        <w:tc>
          <w:tcPr>
            <w:tcW w:w="864" w:type="dxa"/>
          </w:tcPr>
          <w:p w14:paraId="48DECC58" w14:textId="77777777" w:rsidR="006F2B85" w:rsidRDefault="006F2B85">
            <w:pPr>
              <w:pStyle w:val="TableText"/>
            </w:pPr>
          </w:p>
        </w:tc>
        <w:tc>
          <w:tcPr>
            <w:tcW w:w="1104" w:type="dxa"/>
          </w:tcPr>
          <w:p w14:paraId="26523459" w14:textId="68B382E5" w:rsidR="006F2B85" w:rsidRDefault="001E7B82">
            <w:pPr>
              <w:pStyle w:val="TableText"/>
            </w:pPr>
            <w:hyperlink w:anchor="C_4537-16793">
              <w:r>
                <w:rPr>
                  <w:rStyle w:val="HyperlinkText9pt"/>
                </w:rPr>
                <w:t>4537-16793</w:t>
              </w:r>
            </w:hyperlink>
          </w:p>
        </w:tc>
        <w:tc>
          <w:tcPr>
            <w:tcW w:w="2975" w:type="dxa"/>
          </w:tcPr>
          <w:p w14:paraId="3AAEEEC8" w14:textId="77777777" w:rsidR="006F2B85" w:rsidRDefault="006F2B85">
            <w:pPr>
              <w:pStyle w:val="TableText"/>
            </w:pPr>
          </w:p>
        </w:tc>
      </w:tr>
      <w:tr w:rsidR="006F2B85" w14:paraId="6963A6FA" w14:textId="77777777">
        <w:trPr>
          <w:jc w:val="center"/>
        </w:trPr>
        <w:tc>
          <w:tcPr>
            <w:tcW w:w="3345" w:type="dxa"/>
          </w:tcPr>
          <w:p w14:paraId="20C377FB" w14:textId="77777777" w:rsidR="006F2B85" w:rsidRDefault="001E7B82">
            <w:pPr>
              <w:pStyle w:val="TableText"/>
            </w:pPr>
            <w:r>
              <w:tab/>
            </w:r>
            <w:r>
              <w:tab/>
            </w:r>
            <w:r>
              <w:tab/>
              <w:t>id</w:t>
            </w:r>
          </w:p>
        </w:tc>
        <w:tc>
          <w:tcPr>
            <w:tcW w:w="720" w:type="dxa"/>
          </w:tcPr>
          <w:p w14:paraId="05DEAB48" w14:textId="77777777" w:rsidR="006F2B85" w:rsidRDefault="001E7B82">
            <w:pPr>
              <w:pStyle w:val="TableText"/>
            </w:pPr>
            <w:r>
              <w:t>0..*</w:t>
            </w:r>
          </w:p>
        </w:tc>
        <w:tc>
          <w:tcPr>
            <w:tcW w:w="1152" w:type="dxa"/>
          </w:tcPr>
          <w:p w14:paraId="4A5DAD7E" w14:textId="77777777" w:rsidR="006F2B85" w:rsidRDefault="001E7B82">
            <w:pPr>
              <w:pStyle w:val="TableText"/>
            </w:pPr>
            <w:r>
              <w:t>MAY</w:t>
            </w:r>
          </w:p>
        </w:tc>
        <w:tc>
          <w:tcPr>
            <w:tcW w:w="864" w:type="dxa"/>
          </w:tcPr>
          <w:p w14:paraId="06D5876E" w14:textId="77777777" w:rsidR="006F2B85" w:rsidRDefault="006F2B85">
            <w:pPr>
              <w:pStyle w:val="TableText"/>
            </w:pPr>
          </w:p>
        </w:tc>
        <w:tc>
          <w:tcPr>
            <w:tcW w:w="1104" w:type="dxa"/>
          </w:tcPr>
          <w:p w14:paraId="48B93378" w14:textId="37609FDA" w:rsidR="006F2B85" w:rsidRDefault="001E7B82">
            <w:pPr>
              <w:pStyle w:val="TableText"/>
            </w:pPr>
            <w:hyperlink w:anchor="C_4537-16794">
              <w:r>
                <w:rPr>
                  <w:rStyle w:val="HyperlinkText9pt"/>
                </w:rPr>
                <w:t>4537-16794</w:t>
              </w:r>
            </w:hyperlink>
          </w:p>
        </w:tc>
        <w:tc>
          <w:tcPr>
            <w:tcW w:w="2975" w:type="dxa"/>
          </w:tcPr>
          <w:p w14:paraId="03F85864" w14:textId="77777777" w:rsidR="006F2B85" w:rsidRDefault="006F2B85">
            <w:pPr>
              <w:pStyle w:val="TableText"/>
            </w:pPr>
          </w:p>
        </w:tc>
      </w:tr>
      <w:tr w:rsidR="006F2B85" w14:paraId="6B391526" w14:textId="77777777">
        <w:trPr>
          <w:jc w:val="center"/>
        </w:trPr>
        <w:tc>
          <w:tcPr>
            <w:tcW w:w="3345" w:type="dxa"/>
          </w:tcPr>
          <w:p w14:paraId="2F09BCEF" w14:textId="77777777" w:rsidR="006F2B85" w:rsidRDefault="001E7B82">
            <w:pPr>
              <w:pStyle w:val="TableText"/>
            </w:pPr>
            <w:r>
              <w:tab/>
            </w:r>
            <w:r>
              <w:tab/>
            </w:r>
            <w:r>
              <w:tab/>
              <w:t>code</w:t>
            </w:r>
          </w:p>
        </w:tc>
        <w:tc>
          <w:tcPr>
            <w:tcW w:w="720" w:type="dxa"/>
          </w:tcPr>
          <w:p w14:paraId="23A1D6D2" w14:textId="77777777" w:rsidR="006F2B85" w:rsidRDefault="001E7B82">
            <w:pPr>
              <w:pStyle w:val="TableText"/>
            </w:pPr>
            <w:r>
              <w:t>0..1</w:t>
            </w:r>
          </w:p>
        </w:tc>
        <w:tc>
          <w:tcPr>
            <w:tcW w:w="1152" w:type="dxa"/>
          </w:tcPr>
          <w:p w14:paraId="12BB0065" w14:textId="77777777" w:rsidR="006F2B85" w:rsidRDefault="001E7B82">
            <w:pPr>
              <w:pStyle w:val="TableText"/>
            </w:pPr>
            <w:r>
              <w:t>MAY</w:t>
            </w:r>
          </w:p>
        </w:tc>
        <w:tc>
          <w:tcPr>
            <w:tcW w:w="864" w:type="dxa"/>
          </w:tcPr>
          <w:p w14:paraId="2B0AEED2" w14:textId="77777777" w:rsidR="006F2B85" w:rsidRDefault="006F2B85">
            <w:pPr>
              <w:pStyle w:val="TableText"/>
            </w:pPr>
          </w:p>
        </w:tc>
        <w:tc>
          <w:tcPr>
            <w:tcW w:w="1104" w:type="dxa"/>
          </w:tcPr>
          <w:p w14:paraId="5D78B6BE" w14:textId="2D3F16D3" w:rsidR="006F2B85" w:rsidRDefault="001E7B82">
            <w:pPr>
              <w:pStyle w:val="TableText"/>
            </w:pPr>
            <w:hyperlink w:anchor="C_4537-16795">
              <w:r>
                <w:rPr>
                  <w:rStyle w:val="HyperlinkText9pt"/>
                </w:rPr>
                <w:t>4537-16795</w:t>
              </w:r>
            </w:hyperlink>
          </w:p>
        </w:tc>
        <w:tc>
          <w:tcPr>
            <w:tcW w:w="2975" w:type="dxa"/>
          </w:tcPr>
          <w:p w14:paraId="7B0789A9" w14:textId="77777777" w:rsidR="006F2B85" w:rsidRDefault="006F2B85">
            <w:pPr>
              <w:pStyle w:val="TableText"/>
            </w:pPr>
          </w:p>
        </w:tc>
      </w:tr>
      <w:tr w:rsidR="006F2B85" w14:paraId="5860598E" w14:textId="77777777">
        <w:trPr>
          <w:jc w:val="center"/>
        </w:trPr>
        <w:tc>
          <w:tcPr>
            <w:tcW w:w="3345" w:type="dxa"/>
          </w:tcPr>
          <w:p w14:paraId="07ED3D48" w14:textId="77777777" w:rsidR="006F2B85" w:rsidRDefault="001E7B82">
            <w:pPr>
              <w:pStyle w:val="TableText"/>
            </w:pPr>
            <w:r>
              <w:tab/>
            </w:r>
            <w:r>
              <w:tab/>
            </w:r>
            <w:r>
              <w:tab/>
              <w:t>statusCode</w:t>
            </w:r>
          </w:p>
        </w:tc>
        <w:tc>
          <w:tcPr>
            <w:tcW w:w="720" w:type="dxa"/>
          </w:tcPr>
          <w:p w14:paraId="3354AAFB" w14:textId="77777777" w:rsidR="006F2B85" w:rsidRDefault="001E7B82">
            <w:pPr>
              <w:pStyle w:val="TableText"/>
            </w:pPr>
            <w:r>
              <w:t>1..1</w:t>
            </w:r>
          </w:p>
        </w:tc>
        <w:tc>
          <w:tcPr>
            <w:tcW w:w="1152" w:type="dxa"/>
          </w:tcPr>
          <w:p w14:paraId="52301F06" w14:textId="77777777" w:rsidR="006F2B85" w:rsidRDefault="001E7B82">
            <w:pPr>
              <w:pStyle w:val="TableText"/>
            </w:pPr>
            <w:r>
              <w:t>SHALL</w:t>
            </w:r>
          </w:p>
        </w:tc>
        <w:tc>
          <w:tcPr>
            <w:tcW w:w="864" w:type="dxa"/>
          </w:tcPr>
          <w:p w14:paraId="1B22F9BB" w14:textId="77777777" w:rsidR="006F2B85" w:rsidRDefault="006F2B85">
            <w:pPr>
              <w:pStyle w:val="TableText"/>
            </w:pPr>
          </w:p>
        </w:tc>
        <w:tc>
          <w:tcPr>
            <w:tcW w:w="1104" w:type="dxa"/>
          </w:tcPr>
          <w:p w14:paraId="27D33887" w14:textId="135445B2" w:rsidR="006F2B85" w:rsidRDefault="001E7B82">
            <w:pPr>
              <w:pStyle w:val="TableText"/>
            </w:pPr>
            <w:hyperlink w:anchor="C_4537-16797">
              <w:r>
                <w:rPr>
                  <w:rStyle w:val="HyperlinkText9pt"/>
                </w:rPr>
                <w:t>4537-16797</w:t>
              </w:r>
            </w:hyperlink>
          </w:p>
        </w:tc>
        <w:tc>
          <w:tcPr>
            <w:tcW w:w="2975" w:type="dxa"/>
          </w:tcPr>
          <w:p w14:paraId="6D2C525B" w14:textId="77777777" w:rsidR="006F2B85" w:rsidRDefault="006F2B85">
            <w:pPr>
              <w:pStyle w:val="TableText"/>
            </w:pPr>
          </w:p>
        </w:tc>
      </w:tr>
      <w:tr w:rsidR="006F2B85" w14:paraId="1E427A55" w14:textId="77777777">
        <w:trPr>
          <w:jc w:val="center"/>
        </w:trPr>
        <w:tc>
          <w:tcPr>
            <w:tcW w:w="3345" w:type="dxa"/>
          </w:tcPr>
          <w:p w14:paraId="03587707" w14:textId="77777777" w:rsidR="006F2B85" w:rsidRDefault="001E7B82">
            <w:pPr>
              <w:pStyle w:val="TableText"/>
            </w:pPr>
            <w:r>
              <w:tab/>
            </w:r>
            <w:r>
              <w:tab/>
            </w:r>
            <w:r>
              <w:tab/>
            </w:r>
            <w:r>
              <w:tab/>
              <w:t>@code</w:t>
            </w:r>
          </w:p>
        </w:tc>
        <w:tc>
          <w:tcPr>
            <w:tcW w:w="720" w:type="dxa"/>
          </w:tcPr>
          <w:p w14:paraId="73DB043B" w14:textId="77777777" w:rsidR="006F2B85" w:rsidRDefault="001E7B82">
            <w:pPr>
              <w:pStyle w:val="TableText"/>
            </w:pPr>
            <w:r>
              <w:t>1..1</w:t>
            </w:r>
          </w:p>
        </w:tc>
        <w:tc>
          <w:tcPr>
            <w:tcW w:w="1152" w:type="dxa"/>
          </w:tcPr>
          <w:p w14:paraId="343E5095" w14:textId="77777777" w:rsidR="006F2B85" w:rsidRDefault="001E7B82">
            <w:pPr>
              <w:pStyle w:val="TableText"/>
            </w:pPr>
            <w:r>
              <w:t>SHALL</w:t>
            </w:r>
          </w:p>
        </w:tc>
        <w:tc>
          <w:tcPr>
            <w:tcW w:w="864" w:type="dxa"/>
          </w:tcPr>
          <w:p w14:paraId="55A6356D" w14:textId="77777777" w:rsidR="006F2B85" w:rsidRDefault="006F2B85">
            <w:pPr>
              <w:pStyle w:val="TableText"/>
            </w:pPr>
          </w:p>
        </w:tc>
        <w:tc>
          <w:tcPr>
            <w:tcW w:w="1104" w:type="dxa"/>
          </w:tcPr>
          <w:p w14:paraId="645C7382" w14:textId="31F46A25" w:rsidR="006F2B85" w:rsidRDefault="001E7B82">
            <w:pPr>
              <w:pStyle w:val="TableText"/>
            </w:pPr>
            <w:hyperlink w:anchor="C_4537-16798">
              <w:r>
                <w:rPr>
                  <w:rStyle w:val="HyperlinkText9pt"/>
                </w:rPr>
                <w:t>4537-16798</w:t>
              </w:r>
            </w:hyperlink>
          </w:p>
        </w:tc>
        <w:tc>
          <w:tcPr>
            <w:tcW w:w="2975" w:type="dxa"/>
          </w:tcPr>
          <w:p w14:paraId="49C8250F" w14:textId="77777777" w:rsidR="006F2B85" w:rsidRDefault="001E7B82">
            <w:pPr>
              <w:pStyle w:val="TableText"/>
            </w:pPr>
            <w:r>
              <w:t>urn:oid:2.16.840.1.113883.5.6 (HL7ActClass) = completed</w:t>
            </w:r>
          </w:p>
        </w:tc>
      </w:tr>
      <w:tr w:rsidR="006F2B85" w14:paraId="690A5AB9" w14:textId="77777777">
        <w:trPr>
          <w:jc w:val="center"/>
        </w:trPr>
        <w:tc>
          <w:tcPr>
            <w:tcW w:w="3345" w:type="dxa"/>
          </w:tcPr>
          <w:p w14:paraId="775BC619" w14:textId="77777777" w:rsidR="006F2B85" w:rsidRDefault="001E7B82">
            <w:pPr>
              <w:pStyle w:val="TableText"/>
            </w:pPr>
            <w:r>
              <w:tab/>
              <w:t>componentOf</w:t>
            </w:r>
          </w:p>
        </w:tc>
        <w:tc>
          <w:tcPr>
            <w:tcW w:w="720" w:type="dxa"/>
          </w:tcPr>
          <w:p w14:paraId="16CBA844" w14:textId="77777777" w:rsidR="006F2B85" w:rsidRDefault="001E7B82">
            <w:pPr>
              <w:pStyle w:val="TableText"/>
            </w:pPr>
            <w:r>
              <w:t>0..1</w:t>
            </w:r>
          </w:p>
        </w:tc>
        <w:tc>
          <w:tcPr>
            <w:tcW w:w="1152" w:type="dxa"/>
          </w:tcPr>
          <w:p w14:paraId="1E0303DC" w14:textId="77777777" w:rsidR="006F2B85" w:rsidRDefault="001E7B82">
            <w:pPr>
              <w:pStyle w:val="TableText"/>
            </w:pPr>
            <w:r>
              <w:t>MAY</w:t>
            </w:r>
          </w:p>
        </w:tc>
        <w:tc>
          <w:tcPr>
            <w:tcW w:w="864" w:type="dxa"/>
          </w:tcPr>
          <w:p w14:paraId="74B7C983" w14:textId="77777777" w:rsidR="006F2B85" w:rsidRDefault="006F2B85">
            <w:pPr>
              <w:pStyle w:val="TableText"/>
            </w:pPr>
          </w:p>
        </w:tc>
        <w:tc>
          <w:tcPr>
            <w:tcW w:w="1104" w:type="dxa"/>
          </w:tcPr>
          <w:p w14:paraId="49BAA871" w14:textId="6B4F9973" w:rsidR="006F2B85" w:rsidRDefault="001E7B82">
            <w:pPr>
              <w:pStyle w:val="TableText"/>
            </w:pPr>
            <w:hyperlink w:anchor="C_4537-9955">
              <w:r>
                <w:rPr>
                  <w:rStyle w:val="HyperlinkText9pt"/>
                </w:rPr>
                <w:t>4537-9955</w:t>
              </w:r>
            </w:hyperlink>
          </w:p>
        </w:tc>
        <w:tc>
          <w:tcPr>
            <w:tcW w:w="2975" w:type="dxa"/>
          </w:tcPr>
          <w:p w14:paraId="18DCC8A7" w14:textId="77777777" w:rsidR="006F2B85" w:rsidRDefault="006F2B85">
            <w:pPr>
              <w:pStyle w:val="TableText"/>
            </w:pPr>
          </w:p>
        </w:tc>
      </w:tr>
      <w:tr w:rsidR="006F2B85" w14:paraId="2483C60E" w14:textId="77777777">
        <w:trPr>
          <w:jc w:val="center"/>
        </w:trPr>
        <w:tc>
          <w:tcPr>
            <w:tcW w:w="3345" w:type="dxa"/>
          </w:tcPr>
          <w:p w14:paraId="4D4763EB" w14:textId="77777777" w:rsidR="006F2B85" w:rsidRDefault="001E7B82">
            <w:pPr>
              <w:pStyle w:val="TableText"/>
            </w:pPr>
            <w:r>
              <w:tab/>
            </w:r>
            <w:r>
              <w:tab/>
              <w:t>encompassingEncounter</w:t>
            </w:r>
          </w:p>
        </w:tc>
        <w:tc>
          <w:tcPr>
            <w:tcW w:w="720" w:type="dxa"/>
          </w:tcPr>
          <w:p w14:paraId="46D0F9C0" w14:textId="77777777" w:rsidR="006F2B85" w:rsidRDefault="001E7B82">
            <w:pPr>
              <w:pStyle w:val="TableText"/>
            </w:pPr>
            <w:r>
              <w:t>1..1</w:t>
            </w:r>
          </w:p>
        </w:tc>
        <w:tc>
          <w:tcPr>
            <w:tcW w:w="1152" w:type="dxa"/>
          </w:tcPr>
          <w:p w14:paraId="5A0A0A3F" w14:textId="77777777" w:rsidR="006F2B85" w:rsidRDefault="001E7B82">
            <w:pPr>
              <w:pStyle w:val="TableText"/>
            </w:pPr>
            <w:r>
              <w:t>SHALL</w:t>
            </w:r>
          </w:p>
        </w:tc>
        <w:tc>
          <w:tcPr>
            <w:tcW w:w="864" w:type="dxa"/>
          </w:tcPr>
          <w:p w14:paraId="4E380860" w14:textId="77777777" w:rsidR="006F2B85" w:rsidRDefault="006F2B85">
            <w:pPr>
              <w:pStyle w:val="TableText"/>
            </w:pPr>
          </w:p>
        </w:tc>
        <w:tc>
          <w:tcPr>
            <w:tcW w:w="1104" w:type="dxa"/>
          </w:tcPr>
          <w:p w14:paraId="56A61D85" w14:textId="1B44E2E3" w:rsidR="006F2B85" w:rsidRDefault="001E7B82">
            <w:pPr>
              <w:pStyle w:val="TableText"/>
            </w:pPr>
            <w:hyperlink w:anchor="C_4537-9956">
              <w:r>
                <w:rPr>
                  <w:rStyle w:val="HyperlinkText9pt"/>
                </w:rPr>
                <w:t>4537-9956</w:t>
              </w:r>
            </w:hyperlink>
          </w:p>
        </w:tc>
        <w:tc>
          <w:tcPr>
            <w:tcW w:w="2975" w:type="dxa"/>
          </w:tcPr>
          <w:p w14:paraId="3DC75E91" w14:textId="77777777" w:rsidR="006F2B85" w:rsidRDefault="006F2B85">
            <w:pPr>
              <w:pStyle w:val="TableText"/>
            </w:pPr>
          </w:p>
        </w:tc>
      </w:tr>
      <w:tr w:rsidR="006F2B85" w14:paraId="135C13C4" w14:textId="77777777">
        <w:trPr>
          <w:jc w:val="center"/>
        </w:trPr>
        <w:tc>
          <w:tcPr>
            <w:tcW w:w="3345" w:type="dxa"/>
          </w:tcPr>
          <w:p w14:paraId="6E51D7B5" w14:textId="77777777" w:rsidR="006F2B85" w:rsidRDefault="001E7B82">
            <w:pPr>
              <w:pStyle w:val="TableText"/>
            </w:pPr>
            <w:r>
              <w:tab/>
            </w:r>
            <w:r>
              <w:tab/>
            </w:r>
            <w:r>
              <w:tab/>
              <w:t>id</w:t>
            </w:r>
          </w:p>
        </w:tc>
        <w:tc>
          <w:tcPr>
            <w:tcW w:w="720" w:type="dxa"/>
          </w:tcPr>
          <w:p w14:paraId="54CD25AD" w14:textId="77777777" w:rsidR="006F2B85" w:rsidRDefault="001E7B82">
            <w:pPr>
              <w:pStyle w:val="TableText"/>
            </w:pPr>
            <w:r>
              <w:t>1..*</w:t>
            </w:r>
          </w:p>
        </w:tc>
        <w:tc>
          <w:tcPr>
            <w:tcW w:w="1152" w:type="dxa"/>
          </w:tcPr>
          <w:p w14:paraId="5D2B3F7A" w14:textId="77777777" w:rsidR="006F2B85" w:rsidRDefault="001E7B82">
            <w:pPr>
              <w:pStyle w:val="TableText"/>
            </w:pPr>
            <w:r>
              <w:t>SHALL</w:t>
            </w:r>
          </w:p>
        </w:tc>
        <w:tc>
          <w:tcPr>
            <w:tcW w:w="864" w:type="dxa"/>
          </w:tcPr>
          <w:p w14:paraId="5F2F1F28" w14:textId="77777777" w:rsidR="006F2B85" w:rsidRDefault="006F2B85">
            <w:pPr>
              <w:pStyle w:val="TableText"/>
            </w:pPr>
          </w:p>
        </w:tc>
        <w:tc>
          <w:tcPr>
            <w:tcW w:w="1104" w:type="dxa"/>
          </w:tcPr>
          <w:p w14:paraId="2DCB3AB1" w14:textId="4C73BA06" w:rsidR="006F2B85" w:rsidRDefault="001E7B82">
            <w:pPr>
              <w:pStyle w:val="TableText"/>
            </w:pPr>
            <w:hyperlink w:anchor="C_4537-9959">
              <w:r>
                <w:rPr>
                  <w:rStyle w:val="HyperlinkText9pt"/>
                </w:rPr>
                <w:t>4537-9959</w:t>
              </w:r>
            </w:hyperlink>
          </w:p>
        </w:tc>
        <w:tc>
          <w:tcPr>
            <w:tcW w:w="2975" w:type="dxa"/>
          </w:tcPr>
          <w:p w14:paraId="68976720" w14:textId="77777777" w:rsidR="006F2B85" w:rsidRDefault="006F2B85">
            <w:pPr>
              <w:pStyle w:val="TableText"/>
            </w:pPr>
          </w:p>
        </w:tc>
      </w:tr>
      <w:tr w:rsidR="006F2B85" w14:paraId="0AC3F8CA" w14:textId="77777777">
        <w:trPr>
          <w:jc w:val="center"/>
        </w:trPr>
        <w:tc>
          <w:tcPr>
            <w:tcW w:w="3345" w:type="dxa"/>
          </w:tcPr>
          <w:p w14:paraId="4E6EF136" w14:textId="77777777" w:rsidR="006F2B85" w:rsidRDefault="001E7B82">
            <w:pPr>
              <w:pStyle w:val="TableText"/>
            </w:pPr>
            <w:r>
              <w:tab/>
            </w:r>
            <w:r>
              <w:tab/>
            </w:r>
            <w:r>
              <w:tab/>
              <w:t>effectiveTime</w:t>
            </w:r>
          </w:p>
        </w:tc>
        <w:tc>
          <w:tcPr>
            <w:tcW w:w="720" w:type="dxa"/>
          </w:tcPr>
          <w:p w14:paraId="11288880" w14:textId="77777777" w:rsidR="006F2B85" w:rsidRDefault="001E7B82">
            <w:pPr>
              <w:pStyle w:val="TableText"/>
            </w:pPr>
            <w:r>
              <w:t>1..1</w:t>
            </w:r>
          </w:p>
        </w:tc>
        <w:tc>
          <w:tcPr>
            <w:tcW w:w="1152" w:type="dxa"/>
          </w:tcPr>
          <w:p w14:paraId="5B094ED8" w14:textId="77777777" w:rsidR="006F2B85" w:rsidRDefault="001E7B82">
            <w:pPr>
              <w:pStyle w:val="TableText"/>
            </w:pPr>
            <w:r>
              <w:t>SHALL</w:t>
            </w:r>
          </w:p>
        </w:tc>
        <w:tc>
          <w:tcPr>
            <w:tcW w:w="864" w:type="dxa"/>
          </w:tcPr>
          <w:p w14:paraId="0F22A517" w14:textId="77777777" w:rsidR="006F2B85" w:rsidRDefault="006F2B85">
            <w:pPr>
              <w:pStyle w:val="TableText"/>
            </w:pPr>
          </w:p>
        </w:tc>
        <w:tc>
          <w:tcPr>
            <w:tcW w:w="1104" w:type="dxa"/>
          </w:tcPr>
          <w:p w14:paraId="3F24170E" w14:textId="37A9F0C1" w:rsidR="006F2B85" w:rsidRDefault="001E7B82">
            <w:pPr>
              <w:pStyle w:val="TableText"/>
            </w:pPr>
            <w:hyperlink w:anchor="C_4537-9958">
              <w:r>
                <w:rPr>
                  <w:rStyle w:val="HyperlinkText9pt"/>
                </w:rPr>
                <w:t>4537-9958</w:t>
              </w:r>
            </w:hyperlink>
          </w:p>
        </w:tc>
        <w:tc>
          <w:tcPr>
            <w:tcW w:w="2975" w:type="dxa"/>
          </w:tcPr>
          <w:p w14:paraId="66955AA9" w14:textId="77777777" w:rsidR="006F2B85" w:rsidRDefault="006F2B85">
            <w:pPr>
              <w:pStyle w:val="TableText"/>
            </w:pPr>
          </w:p>
        </w:tc>
      </w:tr>
    </w:tbl>
    <w:p w14:paraId="1B2C065F" w14:textId="77777777" w:rsidR="006F2B85" w:rsidRDefault="006F2B85">
      <w:pPr>
        <w:pStyle w:val="BodyText"/>
      </w:pPr>
    </w:p>
    <w:p w14:paraId="02FD2BB4" w14:textId="77777777" w:rsidR="006F2B85" w:rsidRDefault="001E7B82">
      <w:pPr>
        <w:pStyle w:val="Heading3nospace"/>
      </w:pPr>
      <w:bookmarkStart w:id="9" w:name="_Toc203485047"/>
      <w:r>
        <w:t>Properties</w:t>
      </w:r>
      <w:bookmarkEnd w:id="9"/>
    </w:p>
    <w:p w14:paraId="45824CEA" w14:textId="77777777" w:rsidR="006F2B85" w:rsidRDefault="001E7B82">
      <w:pPr>
        <w:pStyle w:val="Heading4nospace"/>
      </w:pPr>
      <w:r>
        <w:t>realmCode</w:t>
      </w:r>
    </w:p>
    <w:p w14:paraId="32CD9383" w14:textId="77777777" w:rsidR="006F2B85" w:rsidRDefault="001E7B82" w:rsidP="007D100A">
      <w:pPr>
        <w:numPr>
          <w:ilvl w:val="0"/>
          <w:numId w:val="9"/>
        </w:numPr>
      </w:pPr>
      <w:r>
        <w:rPr>
          <w:rStyle w:val="keyword"/>
        </w:rPr>
        <w:t>SHALL</w:t>
      </w:r>
      <w:r>
        <w:t xml:space="preserve"> contain exactly one [1..1] </w:t>
      </w:r>
      <w:r>
        <w:rPr>
          <w:rStyle w:val="XMLnameBold"/>
        </w:rPr>
        <w:t>realmCode</w:t>
      </w:r>
      <w:r>
        <w:t>=</w:t>
      </w:r>
      <w:r>
        <w:rPr>
          <w:rStyle w:val="XMLname"/>
        </w:rPr>
        <w:t>"US"</w:t>
      </w:r>
      <w:bookmarkStart w:id="10" w:name="C_4537-16791"/>
      <w:r>
        <w:t xml:space="preserve"> (CONF:4537-16791)</w:t>
      </w:r>
      <w:bookmarkEnd w:id="10"/>
      <w:r>
        <w:t>.</w:t>
      </w:r>
    </w:p>
    <w:p w14:paraId="13A0E5A7" w14:textId="77777777" w:rsidR="006F2B85" w:rsidRDefault="001E7B82" w:rsidP="007D100A">
      <w:pPr>
        <w:numPr>
          <w:ilvl w:val="0"/>
          <w:numId w:val="9"/>
        </w:numPr>
      </w:pPr>
      <w:r>
        <w:rPr>
          <w:rStyle w:val="keyword"/>
        </w:rPr>
        <w:t>SHALL</w:t>
      </w:r>
      <w:r>
        <w:t xml:space="preserve"> contain exactly one [1..1] </w:t>
      </w:r>
      <w:r>
        <w:rPr>
          <w:rStyle w:val="XMLnameBold"/>
        </w:rPr>
        <w:t>typeId</w:t>
      </w:r>
      <w:bookmarkStart w:id="11" w:name="C_4537-5361"/>
      <w:r>
        <w:t xml:space="preserve"> (CONF:4537-5361)</w:t>
      </w:r>
      <w:bookmarkEnd w:id="11"/>
      <w:r>
        <w:t>.</w:t>
      </w:r>
    </w:p>
    <w:p w14:paraId="1E970213" w14:textId="77777777" w:rsidR="006F2B85" w:rsidRDefault="001E7B82" w:rsidP="007D100A">
      <w:pPr>
        <w:numPr>
          <w:ilvl w:val="1"/>
          <w:numId w:val="9"/>
        </w:numPr>
      </w:pPr>
      <w:r>
        <w:lastRenderedPageBreak/>
        <w:t xml:space="preserve">This typeId </w:t>
      </w:r>
      <w:r>
        <w:rPr>
          <w:rStyle w:val="keyword"/>
        </w:rPr>
        <w:t>SHALL</w:t>
      </w:r>
      <w:r>
        <w:t xml:space="preserve"> contain exactly one [1..1] </w:t>
      </w:r>
      <w:r>
        <w:rPr>
          <w:rStyle w:val="XMLnameBold"/>
        </w:rPr>
        <w:t>@root</w:t>
      </w:r>
      <w:r>
        <w:t>=</w:t>
      </w:r>
      <w:r>
        <w:rPr>
          <w:rStyle w:val="XMLname"/>
        </w:rPr>
        <w:t>"2.16.840.1.113883.1.3"</w:t>
      </w:r>
      <w:bookmarkStart w:id="12" w:name="C_4537-5250"/>
      <w:r>
        <w:t xml:space="preserve"> (CONF:4537-5250)</w:t>
      </w:r>
      <w:bookmarkEnd w:id="12"/>
      <w:r>
        <w:t>.</w:t>
      </w:r>
    </w:p>
    <w:p w14:paraId="2237548B" w14:textId="77777777" w:rsidR="006F2B85" w:rsidRDefault="001E7B82" w:rsidP="007D100A">
      <w:pPr>
        <w:numPr>
          <w:ilvl w:val="1"/>
          <w:numId w:val="9"/>
        </w:numPr>
      </w:pPr>
      <w:r>
        <w:t xml:space="preserve">This typeId </w:t>
      </w:r>
      <w:r>
        <w:rPr>
          <w:rStyle w:val="keyword"/>
        </w:rPr>
        <w:t>SHALL</w:t>
      </w:r>
      <w:r>
        <w:t xml:space="preserve"> contain exactly one [1..1] </w:t>
      </w:r>
      <w:r>
        <w:rPr>
          <w:rStyle w:val="XMLnameBold"/>
        </w:rPr>
        <w:t>@extension</w:t>
      </w:r>
      <w:r>
        <w:t>=</w:t>
      </w:r>
      <w:r>
        <w:rPr>
          <w:rStyle w:val="XMLname"/>
        </w:rPr>
        <w:t>"POCD_HD000040"</w:t>
      </w:r>
      <w:bookmarkStart w:id="13" w:name="C_4537-5251"/>
      <w:r>
        <w:t xml:space="preserve"> (CONF:4537-5251)</w:t>
      </w:r>
      <w:bookmarkEnd w:id="13"/>
      <w:r>
        <w:t>.</w:t>
      </w:r>
    </w:p>
    <w:p w14:paraId="3FB31078" w14:textId="77777777" w:rsidR="006F2B85" w:rsidRDefault="001E7B82" w:rsidP="007D100A">
      <w:pPr>
        <w:numPr>
          <w:ilvl w:val="0"/>
          <w:numId w:val="9"/>
        </w:numPr>
      </w:pPr>
      <w:r>
        <w:rPr>
          <w:rStyle w:val="keyword"/>
        </w:rPr>
        <w:t>SHALL</w:t>
      </w:r>
      <w:r>
        <w:t xml:space="preserve"> contain exactly one [1..1] </w:t>
      </w:r>
      <w:r>
        <w:rPr>
          <w:rStyle w:val="XMLnameBold"/>
        </w:rPr>
        <w:t>templateId</w:t>
      </w:r>
      <w:bookmarkStart w:id="14" w:name="C_4537-5252"/>
      <w:r>
        <w:t xml:space="preserve"> (CONF:4537-5252)</w:t>
      </w:r>
      <w:bookmarkEnd w:id="14"/>
      <w:r>
        <w:t xml:space="preserve"> such that it</w:t>
      </w:r>
    </w:p>
    <w:p w14:paraId="538B995E" w14:textId="77777777" w:rsidR="006F2B85" w:rsidRDefault="001E7B82" w:rsidP="007D100A">
      <w:pPr>
        <w:numPr>
          <w:ilvl w:val="1"/>
          <w:numId w:val="9"/>
        </w:numPr>
      </w:pPr>
      <w:r>
        <w:rPr>
          <w:rStyle w:val="keyword"/>
        </w:rPr>
        <w:t>SHALL</w:t>
      </w:r>
      <w:r>
        <w:t xml:space="preserve"> contain exactly one [1..1] </w:t>
      </w:r>
      <w:r>
        <w:rPr>
          <w:rStyle w:val="XMLnameBold"/>
        </w:rPr>
        <w:t>@root</w:t>
      </w:r>
      <w:r>
        <w:t>=</w:t>
      </w:r>
      <w:r>
        <w:rPr>
          <w:rStyle w:val="XMLname"/>
        </w:rPr>
        <w:t>"2.16.840.1.113883.10.20.22.1.1"</w:t>
      </w:r>
      <w:bookmarkStart w:id="15" w:name="C_4537-10036"/>
      <w:r>
        <w:t xml:space="preserve"> (CONF:4537-10036)</w:t>
      </w:r>
      <w:bookmarkEnd w:id="15"/>
      <w:r>
        <w:t>.</w:t>
      </w:r>
    </w:p>
    <w:p w14:paraId="2D8799D2" w14:textId="77777777" w:rsidR="006F2B85" w:rsidRDefault="001E7B82" w:rsidP="007D100A">
      <w:pPr>
        <w:numPr>
          <w:ilvl w:val="1"/>
          <w:numId w:val="9"/>
        </w:numPr>
      </w:pPr>
      <w:r>
        <w:rPr>
          <w:rStyle w:val="keyword"/>
        </w:rPr>
        <w:t>SHALL</w:t>
      </w:r>
      <w:r>
        <w:t xml:space="preserve"> contain exactly one [1..1] </w:t>
      </w:r>
      <w:r>
        <w:rPr>
          <w:rStyle w:val="XMLnameBold"/>
        </w:rPr>
        <w:t>@extension</w:t>
      </w:r>
      <w:r>
        <w:t>=</w:t>
      </w:r>
      <w:r>
        <w:rPr>
          <w:rStyle w:val="XMLname"/>
        </w:rPr>
        <w:t>"2023-05-01"</w:t>
      </w:r>
      <w:bookmarkStart w:id="16" w:name="C_4537-32503"/>
      <w:r>
        <w:t xml:space="preserve"> (CONF:4537-32503)</w:t>
      </w:r>
      <w:bookmarkEnd w:id="16"/>
      <w:r>
        <w:t>.</w:t>
      </w:r>
    </w:p>
    <w:p w14:paraId="4624CBA1" w14:textId="77777777" w:rsidR="006F2B85" w:rsidRDefault="001E7B82" w:rsidP="007D100A">
      <w:pPr>
        <w:numPr>
          <w:ilvl w:val="0"/>
          <w:numId w:val="9"/>
        </w:numPr>
      </w:pPr>
      <w:r>
        <w:rPr>
          <w:rStyle w:val="keyword"/>
        </w:rPr>
        <w:t>SHALL</w:t>
      </w:r>
      <w:r>
        <w:t xml:space="preserve"> contain exactly one [1..1] </w:t>
      </w:r>
      <w:r>
        <w:rPr>
          <w:rStyle w:val="XMLnameBold"/>
        </w:rPr>
        <w:t>id</w:t>
      </w:r>
      <w:bookmarkStart w:id="17" w:name="C_4537-5363"/>
      <w:r>
        <w:t xml:space="preserve"> (CONF:4537-5363)</w:t>
      </w:r>
      <w:bookmarkEnd w:id="17"/>
      <w:r>
        <w:t>.</w:t>
      </w:r>
    </w:p>
    <w:p w14:paraId="0CA4BE20" w14:textId="77777777" w:rsidR="006F2B85" w:rsidRDefault="001E7B82" w:rsidP="007D100A">
      <w:pPr>
        <w:numPr>
          <w:ilvl w:val="1"/>
          <w:numId w:val="9"/>
        </w:numPr>
      </w:pPr>
      <w:r>
        <w:t xml:space="preserve">This id </w:t>
      </w:r>
      <w:r>
        <w:rPr>
          <w:rStyle w:val="keyword"/>
        </w:rPr>
        <w:t>SHALL</w:t>
      </w:r>
      <w:r>
        <w:t xml:space="preserve"> be a globally unique identifier for the document (CONF:4537-9991).</w:t>
      </w:r>
    </w:p>
    <w:p w14:paraId="271E94EA" w14:textId="77777777" w:rsidR="006F2B85" w:rsidRDefault="001E7B82" w:rsidP="007D100A">
      <w:pPr>
        <w:numPr>
          <w:ilvl w:val="0"/>
          <w:numId w:val="9"/>
        </w:numPr>
      </w:pPr>
      <w:r>
        <w:rPr>
          <w:rStyle w:val="keyword"/>
        </w:rPr>
        <w:t>SHALL</w:t>
      </w:r>
      <w:r>
        <w:t xml:space="preserve"> contain exactly one [1..1] </w:t>
      </w:r>
      <w:r>
        <w:rPr>
          <w:rStyle w:val="XMLnameBold"/>
        </w:rPr>
        <w:t>code</w:t>
      </w:r>
      <w:bookmarkStart w:id="18" w:name="C_4537-5253"/>
      <w:r>
        <w:t xml:space="preserve"> (CONF:4537-5253)</w:t>
      </w:r>
      <w:bookmarkEnd w:id="18"/>
      <w:r>
        <w:t>.</w:t>
      </w:r>
    </w:p>
    <w:p w14:paraId="5B438CD4" w14:textId="77777777" w:rsidR="006F2B85" w:rsidRDefault="001E7B82" w:rsidP="007D100A">
      <w:pPr>
        <w:numPr>
          <w:ilvl w:val="1"/>
          <w:numId w:val="9"/>
        </w:numPr>
      </w:pPr>
      <w:r>
        <w:t xml:space="preserve">This code </w:t>
      </w:r>
      <w:r>
        <w:rPr>
          <w:rStyle w:val="keyword"/>
        </w:rPr>
        <w:t>SHALL</w:t>
      </w:r>
      <w:r>
        <w:t xml:space="preserve"> specify the particular kind of document (e.g., History and Physical, Discharge Summary, Progress Note) (CONF:4537-9992).</w:t>
      </w:r>
    </w:p>
    <w:p w14:paraId="497E8738" w14:textId="77777777" w:rsidR="006F2B85" w:rsidRDefault="001E7B82" w:rsidP="007D100A">
      <w:pPr>
        <w:numPr>
          <w:ilvl w:val="1"/>
          <w:numId w:val="9"/>
        </w:numPr>
      </w:pPr>
      <w:r>
        <w:t xml:space="preserve">This code </w:t>
      </w:r>
      <w:r>
        <w:rPr>
          <w:rStyle w:val="keyword"/>
        </w:rPr>
        <w:t>SHALL</w:t>
      </w:r>
      <w:r>
        <w:t xml:space="preserve"> be drawn from the LOINC document type ontology (LOINC codes where SCALE = DOC) (CONF:4537-32948).</w:t>
      </w:r>
    </w:p>
    <w:p w14:paraId="16163FE5" w14:textId="77777777" w:rsidR="006F2B85" w:rsidRDefault="001E7B82" w:rsidP="007D100A">
      <w:pPr>
        <w:numPr>
          <w:ilvl w:val="0"/>
          <w:numId w:val="9"/>
        </w:numPr>
      </w:pPr>
      <w:r>
        <w:rPr>
          <w:rStyle w:val="keyword"/>
        </w:rPr>
        <w:t>SHALL</w:t>
      </w:r>
      <w:r>
        <w:t xml:space="preserve"> contain exactly one [1..1] </w:t>
      </w:r>
      <w:r>
        <w:rPr>
          <w:rStyle w:val="XMLnameBold"/>
        </w:rPr>
        <w:t>title</w:t>
      </w:r>
      <w:bookmarkStart w:id="19" w:name="C_4537-5254"/>
      <w:r>
        <w:t xml:space="preserve"> (CONF:4537-5254)</w:t>
      </w:r>
      <w:bookmarkEnd w:id="19"/>
      <w:r>
        <w:t>.</w:t>
      </w:r>
      <w:r>
        <w:br/>
        <w:t>Note: The title can either be a locally defined name or the displayName corresponding to clinicalDocument/code</w:t>
      </w:r>
    </w:p>
    <w:p w14:paraId="6E9DF1C8" w14:textId="67A3BE86" w:rsidR="006F2B85" w:rsidRDefault="001E7B82" w:rsidP="007D100A">
      <w:pPr>
        <w:numPr>
          <w:ilvl w:val="0"/>
          <w:numId w:val="9"/>
        </w:numPr>
      </w:pP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20" w:name="C_4537-5256"/>
      <w:r>
        <w:t xml:space="preserve"> (CONF:4537-5256)</w:t>
      </w:r>
      <w:bookmarkEnd w:id="20"/>
      <w:r>
        <w:t>.</w:t>
      </w:r>
    </w:p>
    <w:p w14:paraId="3C516B56" w14:textId="641540DE" w:rsidR="006F2B85" w:rsidRDefault="001E7B82" w:rsidP="007D100A">
      <w:pPr>
        <w:numPr>
          <w:ilvl w:val="0"/>
          <w:numId w:val="9"/>
        </w:numPr>
      </w:pPr>
      <w:r>
        <w:rPr>
          <w:rStyle w:val="keyword"/>
        </w:rPr>
        <w:t>SHALL</w:t>
      </w:r>
      <w:r>
        <w:t xml:space="preserve"> contain exactly one [1..1] </w:t>
      </w:r>
      <w:r>
        <w:rPr>
          <w:rStyle w:val="XMLnameBold"/>
        </w:rPr>
        <w:t>confidentialityCode</w:t>
      </w:r>
      <w:r>
        <w:t xml:space="preserve">, which </w:t>
      </w:r>
      <w:r>
        <w:rPr>
          <w:rStyle w:val="keyword"/>
        </w:rPr>
        <w:t>SHOULD</w:t>
      </w:r>
      <w:r>
        <w:t xml:space="preserve"> be selected from ValueSet </w:t>
      </w:r>
      <w:hyperlink w:anchor="HL7_BasicConfidentialityKind">
        <w:r>
          <w:rPr>
            <w:rStyle w:val="HyperlinkCourierBold"/>
          </w:rPr>
          <w:t>HL7 BasicConfidentialityKind</w:t>
        </w:r>
      </w:hyperlink>
      <w:r>
        <w:rPr>
          <w:rStyle w:val="XMLname"/>
        </w:rPr>
        <w:t xml:space="preserve"> urn:oid:2.16.840.1.113883.1.11.16926</w:t>
      </w:r>
      <w:r>
        <w:rPr>
          <w:rStyle w:val="keyword"/>
        </w:rPr>
        <w:t xml:space="preserve"> DYNAMIC</w:t>
      </w:r>
      <w:bookmarkStart w:id="21" w:name="C_4537-5259"/>
      <w:r>
        <w:t xml:space="preserve"> (CONF:4537-5259)</w:t>
      </w:r>
      <w:bookmarkEnd w:id="21"/>
      <w:r>
        <w:t>.</w:t>
      </w:r>
    </w:p>
    <w:p w14:paraId="1A8F8874" w14:textId="599F836F" w:rsidR="006F2B85" w:rsidRDefault="001E7B82" w:rsidP="007D100A">
      <w:pPr>
        <w:numPr>
          <w:ilvl w:val="0"/>
          <w:numId w:val="9"/>
        </w:numPr>
      </w:pP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Pr>
            <w:rStyle w:val="HyperlinkCourierBold"/>
          </w:rPr>
          <w:t>Language</w:t>
        </w:r>
      </w:hyperlink>
      <w:r>
        <w:rPr>
          <w:rStyle w:val="XMLname"/>
        </w:rPr>
        <w:t xml:space="preserve"> urn:oid:2.16.840.1.113883.1.11.11526</w:t>
      </w:r>
      <w:r>
        <w:rPr>
          <w:rStyle w:val="keyword"/>
        </w:rPr>
        <w:t xml:space="preserve"> DYNAMIC</w:t>
      </w:r>
      <w:bookmarkStart w:id="22" w:name="C_4537-5372"/>
      <w:r>
        <w:t xml:space="preserve"> (CONF:4537-5372)</w:t>
      </w:r>
      <w:bookmarkEnd w:id="22"/>
      <w:r>
        <w:t>.</w:t>
      </w:r>
    </w:p>
    <w:p w14:paraId="0F728530" w14:textId="77777777" w:rsidR="006F2B85" w:rsidRDefault="001E7B82" w:rsidP="007D100A">
      <w:pPr>
        <w:numPr>
          <w:ilvl w:val="0"/>
          <w:numId w:val="9"/>
        </w:numPr>
      </w:pPr>
      <w:r>
        <w:rPr>
          <w:rStyle w:val="keyword"/>
        </w:rPr>
        <w:t>MAY</w:t>
      </w:r>
      <w:r>
        <w:t xml:space="preserve"> contain zero or one [0..1] </w:t>
      </w:r>
      <w:r>
        <w:rPr>
          <w:rStyle w:val="XMLnameBold"/>
        </w:rPr>
        <w:t>setId</w:t>
      </w:r>
      <w:bookmarkStart w:id="23" w:name="C_4537-5261"/>
      <w:r>
        <w:t xml:space="preserve"> (CONF:4537-5261)</w:t>
      </w:r>
      <w:bookmarkEnd w:id="23"/>
      <w:r>
        <w:t>.</w:t>
      </w:r>
    </w:p>
    <w:p w14:paraId="376C3B02" w14:textId="77777777" w:rsidR="006F2B85" w:rsidRDefault="001E7B82" w:rsidP="007D100A">
      <w:pPr>
        <w:numPr>
          <w:ilvl w:val="1"/>
          <w:numId w:val="9"/>
        </w:numPr>
      </w:pPr>
      <w:r>
        <w:t xml:space="preserve">If  setId is present versionNumber </w:t>
      </w:r>
      <w:r>
        <w:rPr>
          <w:rStyle w:val="keyword"/>
        </w:rPr>
        <w:t>SHALL</w:t>
      </w:r>
      <w:r>
        <w:t xml:space="preserve"> be present (CONF:4537-6380).</w:t>
      </w:r>
    </w:p>
    <w:p w14:paraId="4E209AE3" w14:textId="77777777" w:rsidR="006F2B85" w:rsidRDefault="001E7B82" w:rsidP="007D100A">
      <w:pPr>
        <w:numPr>
          <w:ilvl w:val="0"/>
          <w:numId w:val="9"/>
        </w:numPr>
      </w:pPr>
      <w:r>
        <w:rPr>
          <w:rStyle w:val="keyword"/>
        </w:rPr>
        <w:t>MAY</w:t>
      </w:r>
      <w:r>
        <w:t xml:space="preserve"> contain zero or one [0..1] </w:t>
      </w:r>
      <w:r>
        <w:rPr>
          <w:rStyle w:val="XMLnameBold"/>
        </w:rPr>
        <w:t>versionNumber</w:t>
      </w:r>
      <w:bookmarkStart w:id="24" w:name="C_4537-5264"/>
      <w:r>
        <w:t xml:space="preserve"> (CONF:4537-5264)</w:t>
      </w:r>
      <w:bookmarkEnd w:id="24"/>
      <w:r>
        <w:t>.</w:t>
      </w:r>
    </w:p>
    <w:p w14:paraId="53E2C42A" w14:textId="77777777" w:rsidR="006F2B85" w:rsidRDefault="001E7B82" w:rsidP="007D100A">
      <w:pPr>
        <w:numPr>
          <w:ilvl w:val="1"/>
          <w:numId w:val="9"/>
        </w:numPr>
      </w:pPr>
      <w:r>
        <w:t xml:space="preserve">If versionNumber is present setId </w:t>
      </w:r>
      <w:r>
        <w:rPr>
          <w:rStyle w:val="keyword"/>
        </w:rPr>
        <w:t>SHALL</w:t>
      </w:r>
      <w:r>
        <w:t xml:space="preserve"> be present (CONF:4537-6387).</w:t>
      </w:r>
    </w:p>
    <w:p w14:paraId="3D8C66F6" w14:textId="77777777" w:rsidR="006F2B85" w:rsidRDefault="001E7B82">
      <w:pPr>
        <w:pStyle w:val="Heading4nospace"/>
      </w:pPr>
      <w:r>
        <w:t>recordTarget</w:t>
      </w:r>
    </w:p>
    <w:p w14:paraId="4E56ADD4" w14:textId="77777777" w:rsidR="006F2B85" w:rsidRDefault="001E7B82">
      <w:pPr>
        <w:pStyle w:val="BodyText"/>
        <w:spacing w:before="120"/>
      </w:pPr>
      <w:r>
        <w:t>The recordTarget records the administrative and demographic data of the patient whose health information is described by the clinical document; each recordTarget must contain at least one patientRole element</w:t>
      </w:r>
    </w:p>
    <w:p w14:paraId="6E577C46" w14:textId="77777777" w:rsidR="006F2B85" w:rsidRDefault="001E7B82" w:rsidP="007D100A">
      <w:pPr>
        <w:numPr>
          <w:ilvl w:val="0"/>
          <w:numId w:val="9"/>
        </w:numPr>
      </w:pPr>
      <w:r>
        <w:rPr>
          <w:rStyle w:val="keyword"/>
        </w:rPr>
        <w:t>SHALL</w:t>
      </w:r>
      <w:r>
        <w:t xml:space="preserve"> contain at least one [1..*] </w:t>
      </w:r>
      <w:r>
        <w:rPr>
          <w:rStyle w:val="XMLnameBold"/>
        </w:rPr>
        <w:t>recordTarget</w:t>
      </w:r>
      <w:bookmarkStart w:id="25" w:name="C_4537-5266"/>
      <w:r>
        <w:t xml:space="preserve"> (CONF:4537-5266)</w:t>
      </w:r>
      <w:bookmarkEnd w:id="25"/>
      <w:r>
        <w:t>.</w:t>
      </w:r>
    </w:p>
    <w:p w14:paraId="2D47769A" w14:textId="77777777" w:rsidR="006F2B85" w:rsidRDefault="001E7B82" w:rsidP="007D100A">
      <w:pPr>
        <w:numPr>
          <w:ilvl w:val="1"/>
          <w:numId w:val="9"/>
        </w:numPr>
      </w:pPr>
      <w:r>
        <w:t xml:space="preserve">Such recordTargets </w:t>
      </w:r>
      <w:r>
        <w:rPr>
          <w:rStyle w:val="keyword"/>
        </w:rPr>
        <w:t>SHALL</w:t>
      </w:r>
      <w:r>
        <w:t xml:space="preserve"> contain exactly one [1..1] </w:t>
      </w:r>
      <w:r>
        <w:rPr>
          <w:rStyle w:val="XMLnameBold"/>
        </w:rPr>
        <w:t>patientRole</w:t>
      </w:r>
      <w:bookmarkStart w:id="26" w:name="C_4537-5267"/>
      <w:r>
        <w:t xml:space="preserve"> (CONF:4537-5267)</w:t>
      </w:r>
      <w:bookmarkEnd w:id="26"/>
      <w:r>
        <w:t>.</w:t>
      </w:r>
    </w:p>
    <w:p w14:paraId="299DBE73" w14:textId="77777777" w:rsidR="006F2B85" w:rsidRDefault="001E7B82" w:rsidP="007D100A">
      <w:pPr>
        <w:numPr>
          <w:ilvl w:val="2"/>
          <w:numId w:val="9"/>
        </w:numPr>
      </w:pPr>
      <w:r>
        <w:t xml:space="preserve">This patientRole </w:t>
      </w:r>
      <w:r>
        <w:rPr>
          <w:rStyle w:val="keyword"/>
        </w:rPr>
        <w:t>SHALL</w:t>
      </w:r>
      <w:r>
        <w:t xml:space="preserve"> contain at least one [1..*] </w:t>
      </w:r>
      <w:r>
        <w:rPr>
          <w:rStyle w:val="XMLnameBold"/>
        </w:rPr>
        <w:t>id</w:t>
      </w:r>
      <w:bookmarkStart w:id="27" w:name="C_4537-5268"/>
      <w:r>
        <w:t xml:space="preserve"> (CONF:4537-5268)</w:t>
      </w:r>
      <w:bookmarkEnd w:id="27"/>
      <w:r>
        <w:t>.</w:t>
      </w:r>
    </w:p>
    <w:p w14:paraId="23A006B7" w14:textId="3417A494" w:rsidR="006F2B85" w:rsidRDefault="001E7B82" w:rsidP="007D100A">
      <w:pPr>
        <w:numPr>
          <w:ilvl w:val="2"/>
          <w:numId w:val="9"/>
        </w:numPr>
      </w:pPr>
      <w:r>
        <w:t xml:space="preserve">This patientRole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28" w:name="C_4537-5271"/>
      <w:r>
        <w:t xml:space="preserve"> (CONF:4537-5271)</w:t>
      </w:r>
      <w:bookmarkEnd w:id="28"/>
      <w:r>
        <w:t>.</w:t>
      </w:r>
    </w:p>
    <w:p w14:paraId="4D2E5227" w14:textId="77777777" w:rsidR="006F2B85" w:rsidRDefault="001E7B82" w:rsidP="007D100A">
      <w:pPr>
        <w:numPr>
          <w:ilvl w:val="2"/>
          <w:numId w:val="9"/>
        </w:numPr>
      </w:pPr>
      <w:r>
        <w:t xml:space="preserve">This patientRole </w:t>
      </w:r>
      <w:r>
        <w:rPr>
          <w:rStyle w:val="keyword"/>
        </w:rPr>
        <w:t>SHALL</w:t>
      </w:r>
      <w:r>
        <w:t xml:space="preserve"> contain at least one [1..*] </w:t>
      </w:r>
      <w:r>
        <w:rPr>
          <w:rStyle w:val="XMLnameBold"/>
        </w:rPr>
        <w:t>telecom</w:t>
      </w:r>
      <w:bookmarkStart w:id="29" w:name="C_4537-5280"/>
      <w:r>
        <w:t xml:space="preserve"> (CONF:4537-5280)</w:t>
      </w:r>
      <w:bookmarkEnd w:id="29"/>
      <w:r>
        <w:t>.</w:t>
      </w:r>
    </w:p>
    <w:p w14:paraId="05127A70" w14:textId="5DD0DA68" w:rsidR="006F2B85" w:rsidRDefault="001E7B82" w:rsidP="007D100A">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30" w:name="C_4537-5375"/>
      <w:r>
        <w:t xml:space="preserve"> (CONF:4537-5375)</w:t>
      </w:r>
      <w:bookmarkEnd w:id="30"/>
      <w:r>
        <w:t>.</w:t>
      </w:r>
    </w:p>
    <w:p w14:paraId="30EFCD1E" w14:textId="77777777" w:rsidR="006F2B85" w:rsidRDefault="001E7B82" w:rsidP="007D100A">
      <w:pPr>
        <w:numPr>
          <w:ilvl w:val="2"/>
          <w:numId w:val="9"/>
        </w:numPr>
      </w:pPr>
      <w:r>
        <w:t xml:space="preserve">This patientRole </w:t>
      </w:r>
      <w:r>
        <w:rPr>
          <w:rStyle w:val="keyword"/>
        </w:rPr>
        <w:t>SHALL</w:t>
      </w:r>
      <w:r>
        <w:t xml:space="preserve"> contain exactly one [1..1] </w:t>
      </w:r>
      <w:r>
        <w:rPr>
          <w:rStyle w:val="XMLnameBold"/>
        </w:rPr>
        <w:t>patient</w:t>
      </w:r>
      <w:bookmarkStart w:id="31" w:name="C_4537-5283"/>
      <w:r>
        <w:t xml:space="preserve"> (CONF:4537-5283)</w:t>
      </w:r>
      <w:bookmarkEnd w:id="31"/>
      <w:r>
        <w:t>.</w:t>
      </w:r>
    </w:p>
    <w:p w14:paraId="7A9CB4BD" w14:textId="2D673C5B" w:rsidR="006F2B85" w:rsidRDefault="001E7B82" w:rsidP="007D100A">
      <w:pPr>
        <w:numPr>
          <w:ilvl w:val="3"/>
          <w:numId w:val="9"/>
        </w:numPr>
      </w:pPr>
      <w:r>
        <w:t xml:space="preserve">This patient </w:t>
      </w:r>
      <w:r>
        <w:rPr>
          <w:rStyle w:val="keyword"/>
        </w:rPr>
        <w:t>SHALL</w:t>
      </w:r>
      <w:r>
        <w:t xml:space="preserve"> contain at least one [1..*]  </w:t>
      </w:r>
      <w:hyperlink w:anchor="U_US_Realm_Patient_Name_PTNUSFIELDED">
        <w:r>
          <w:rPr>
            <w:rStyle w:val="HyperlinkCourierBold"/>
          </w:rPr>
          <w:t>US Realm Patient Name (PTN.US.FIELDED)</w:t>
        </w:r>
      </w:hyperlink>
      <w:r>
        <w:rPr>
          <w:rStyle w:val="XMLname"/>
        </w:rPr>
        <w:t xml:space="preserve"> (identifier: urn:oid:2.16.840.1.113883.10.20.22.5.1)</w:t>
      </w:r>
      <w:bookmarkStart w:id="32" w:name="C_4537-5284"/>
      <w:r>
        <w:t xml:space="preserve"> (CONF:4537-5284)</w:t>
      </w:r>
      <w:bookmarkEnd w:id="32"/>
      <w:r>
        <w:t>.</w:t>
      </w:r>
    </w:p>
    <w:p w14:paraId="68CEA361" w14:textId="0337553D" w:rsidR="006F2B85" w:rsidRDefault="001E7B82" w:rsidP="007D100A">
      <w:pPr>
        <w:numPr>
          <w:ilvl w:val="3"/>
          <w:numId w:val="9"/>
        </w:numPr>
      </w:pPr>
      <w:r>
        <w:t xml:space="preserve">This patient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Pr>
            <w:rStyle w:val="HyperlinkCourierBold"/>
          </w:rPr>
          <w:t>Administrative Gender (HL7 V3)</w:t>
        </w:r>
      </w:hyperlink>
      <w:r>
        <w:rPr>
          <w:rStyle w:val="XMLname"/>
        </w:rPr>
        <w:t xml:space="preserve"> urn:oid:2.16.840.1.113883.1.11.1</w:t>
      </w:r>
      <w:r>
        <w:rPr>
          <w:rStyle w:val="keyword"/>
        </w:rPr>
        <w:t xml:space="preserve"> DYNAMIC</w:t>
      </w:r>
      <w:bookmarkStart w:id="33" w:name="C_4537-6394"/>
      <w:r>
        <w:t xml:space="preserve"> (CONF:4537-6394)</w:t>
      </w:r>
      <w:bookmarkEnd w:id="33"/>
      <w:r>
        <w:t>.</w:t>
      </w:r>
    </w:p>
    <w:p w14:paraId="5A5EAFA8" w14:textId="77777777" w:rsidR="006F2B85" w:rsidRDefault="001E7B82" w:rsidP="007D100A">
      <w:pPr>
        <w:numPr>
          <w:ilvl w:val="3"/>
          <w:numId w:val="9"/>
        </w:numPr>
      </w:pPr>
      <w:r>
        <w:t xml:space="preserve">This patient </w:t>
      </w:r>
      <w:r>
        <w:rPr>
          <w:rStyle w:val="keyword"/>
        </w:rPr>
        <w:t>SHALL</w:t>
      </w:r>
      <w:r>
        <w:t xml:space="preserve"> contain exactly one [1..1] </w:t>
      </w:r>
      <w:r>
        <w:rPr>
          <w:rStyle w:val="XMLnameBold"/>
        </w:rPr>
        <w:t>birthTime</w:t>
      </w:r>
      <w:bookmarkStart w:id="34" w:name="C_4537-5298"/>
      <w:r>
        <w:t xml:space="preserve"> (CONF:4537-5298)</w:t>
      </w:r>
      <w:bookmarkEnd w:id="34"/>
      <w:r>
        <w:t>.</w:t>
      </w:r>
    </w:p>
    <w:p w14:paraId="7D859DB0" w14:textId="77777777" w:rsidR="006F2B85" w:rsidRDefault="001E7B82" w:rsidP="007D100A">
      <w:pPr>
        <w:numPr>
          <w:ilvl w:val="4"/>
          <w:numId w:val="9"/>
        </w:numPr>
      </w:pPr>
      <w:r>
        <w:rPr>
          <w:rStyle w:val="keyword"/>
        </w:rPr>
        <w:t>SHALL</w:t>
      </w:r>
      <w:r>
        <w:t xml:space="preserve"> be precise to year (CONF:4537-5299).</w:t>
      </w:r>
    </w:p>
    <w:p w14:paraId="09FF6B17" w14:textId="77777777" w:rsidR="006F2B85" w:rsidRDefault="001E7B82" w:rsidP="007D100A">
      <w:pPr>
        <w:numPr>
          <w:ilvl w:val="4"/>
          <w:numId w:val="9"/>
        </w:numPr>
      </w:pPr>
      <w:r>
        <w:rPr>
          <w:rStyle w:val="keyword"/>
        </w:rPr>
        <w:t>SHOULD</w:t>
      </w:r>
      <w:r>
        <w:t xml:space="preserve"> be precise to day (CONF:4537-5300).</w:t>
      </w:r>
    </w:p>
    <w:p w14:paraId="26BC1877" w14:textId="77777777" w:rsidR="006F2B85" w:rsidRDefault="001E7B82">
      <w:pPr>
        <w:pStyle w:val="BodyText"/>
        <w:spacing w:before="120"/>
      </w:pPr>
      <w:r>
        <w:t>For cases where information about newborn's time of birth needs to be captured.</w:t>
      </w:r>
    </w:p>
    <w:p w14:paraId="19034F2C" w14:textId="77777777" w:rsidR="006F2B85" w:rsidRDefault="001E7B82" w:rsidP="007D100A">
      <w:pPr>
        <w:numPr>
          <w:ilvl w:val="4"/>
          <w:numId w:val="9"/>
        </w:numPr>
      </w:pPr>
      <w:r>
        <w:rPr>
          <w:rStyle w:val="keyword"/>
        </w:rPr>
        <w:t>MAY</w:t>
      </w:r>
      <w:r>
        <w:t xml:space="preserve"> be precise to the minute (CONF:4537-32418).</w:t>
      </w:r>
    </w:p>
    <w:p w14:paraId="2F00F878" w14:textId="77777777" w:rsidR="006F2B85" w:rsidRDefault="001E7B82" w:rsidP="007D100A">
      <w:pPr>
        <w:numPr>
          <w:ilvl w:val="3"/>
          <w:numId w:val="9"/>
        </w:numPr>
      </w:pPr>
      <w:r>
        <w:t xml:space="preserve">This patient </w:t>
      </w:r>
      <w:r>
        <w:rPr>
          <w:rStyle w:val="keyword"/>
        </w:rPr>
        <w:t>MAY</w:t>
      </w:r>
      <w:r>
        <w:t xml:space="preserve"> contain zero or one [0..1] </w:t>
      </w:r>
      <w:r>
        <w:rPr>
          <w:rStyle w:val="XMLnameBold"/>
        </w:rPr>
        <w:t>sdtc:deceasedInd</w:t>
      </w:r>
      <w:bookmarkStart w:id="35" w:name="C_4537-32990"/>
      <w:r>
        <w:t xml:space="preserve"> (CONF:4537-32990)</w:t>
      </w:r>
      <w:bookmarkEnd w:id="35"/>
      <w:r>
        <w:t>.</w:t>
      </w:r>
    </w:p>
    <w:p w14:paraId="5348D0E2" w14:textId="77777777" w:rsidR="006F2B85" w:rsidRDefault="001E7B82" w:rsidP="007D100A">
      <w:pPr>
        <w:numPr>
          <w:ilvl w:val="4"/>
          <w:numId w:val="9"/>
        </w:numPr>
      </w:pPr>
      <w:r>
        <w:t xml:space="preserve">If sdtc:deceasedInd="true", then sdtc:deceasedTime </w:t>
      </w:r>
      <w:r>
        <w:rPr>
          <w:rStyle w:val="keyword"/>
        </w:rPr>
        <w:t>SHALL</w:t>
      </w:r>
      <w:r>
        <w:t xml:space="preserve"> be present (CONF:4537-32993).</w:t>
      </w:r>
    </w:p>
    <w:p w14:paraId="2B825E45" w14:textId="77777777" w:rsidR="006F2B85" w:rsidRDefault="001E7B82" w:rsidP="007D100A">
      <w:pPr>
        <w:numPr>
          <w:ilvl w:val="3"/>
          <w:numId w:val="9"/>
        </w:numPr>
      </w:pPr>
      <w:r>
        <w:t xml:space="preserve">This patient </w:t>
      </w:r>
      <w:r>
        <w:rPr>
          <w:rStyle w:val="keyword"/>
        </w:rPr>
        <w:t>MAY</w:t>
      </w:r>
      <w:r>
        <w:t xml:space="preserve"> contain zero or one [0..1] </w:t>
      </w:r>
      <w:r>
        <w:rPr>
          <w:rStyle w:val="XMLnameBold"/>
        </w:rPr>
        <w:t>sdtc:deceasedTime</w:t>
      </w:r>
      <w:bookmarkStart w:id="36" w:name="C_4537-32988"/>
      <w:r>
        <w:t xml:space="preserve"> (CONF:4537-32988)</w:t>
      </w:r>
      <w:bookmarkEnd w:id="36"/>
      <w:r>
        <w:t>.</w:t>
      </w:r>
    </w:p>
    <w:p w14:paraId="436753AF" w14:textId="77777777" w:rsidR="006F2B85" w:rsidRDefault="001E7B82" w:rsidP="007D100A">
      <w:pPr>
        <w:numPr>
          <w:ilvl w:val="4"/>
          <w:numId w:val="9"/>
        </w:numPr>
      </w:pPr>
      <w:r>
        <w:t xml:space="preserve">The sdtc:deceasedTime, if present, </w:t>
      </w:r>
      <w:r>
        <w:rPr>
          <w:rStyle w:val="keyword"/>
        </w:rPr>
        <w:t>SHOULD</w:t>
      </w:r>
      <w:r>
        <w:t xml:space="preserve"> contain zero or one [0..1] </w:t>
      </w:r>
      <w:r>
        <w:rPr>
          <w:rStyle w:val="XMLnameBold"/>
        </w:rPr>
        <w:t>@value</w:t>
      </w:r>
      <w:bookmarkStart w:id="37" w:name="C_4537-32989"/>
      <w:r>
        <w:t xml:space="preserve"> (CONF:4537-32989)</w:t>
      </w:r>
      <w:bookmarkEnd w:id="37"/>
      <w:r>
        <w:t>.</w:t>
      </w:r>
    </w:p>
    <w:p w14:paraId="6E023983" w14:textId="77777777" w:rsidR="006F2B85" w:rsidRDefault="001E7B82" w:rsidP="007D100A">
      <w:pPr>
        <w:numPr>
          <w:ilvl w:val="5"/>
          <w:numId w:val="9"/>
        </w:numPr>
      </w:pPr>
      <w:r>
        <w:rPr>
          <w:rStyle w:val="keyword"/>
        </w:rPr>
        <w:t>SHALL</w:t>
      </w:r>
      <w:r>
        <w:t xml:space="preserve">  be precise to to the year (CONF:4537-32991).</w:t>
      </w:r>
    </w:p>
    <w:p w14:paraId="666547BB" w14:textId="77777777" w:rsidR="006F2B85" w:rsidRDefault="001E7B82" w:rsidP="007D100A">
      <w:pPr>
        <w:numPr>
          <w:ilvl w:val="5"/>
          <w:numId w:val="9"/>
        </w:numPr>
      </w:pPr>
      <w:r>
        <w:rPr>
          <w:rStyle w:val="keyword"/>
        </w:rPr>
        <w:t>SHOULD</w:t>
      </w:r>
      <w:r>
        <w:t xml:space="preserve"> be precise to the day (CONF:4537-32992).</w:t>
      </w:r>
    </w:p>
    <w:p w14:paraId="567DB590" w14:textId="7D0881AD" w:rsidR="006F2B85" w:rsidRDefault="001E7B82" w:rsidP="007D100A">
      <w:pPr>
        <w:numPr>
          <w:ilvl w:val="3"/>
          <w:numId w:val="9"/>
        </w:numPr>
      </w:pPr>
      <w:r>
        <w:t xml:space="preserve">This patient </w:t>
      </w:r>
      <w:r>
        <w:rPr>
          <w:rStyle w:val="keyword"/>
        </w:rPr>
        <w:t>SHOULD</w:t>
      </w:r>
      <w:r>
        <w:t xml:space="preserve"> contain zero or one [0..1] </w:t>
      </w:r>
      <w:r>
        <w:rPr>
          <w:rStyle w:val="XMLnameBold"/>
        </w:rPr>
        <w:t>maritalStatusCode</w:t>
      </w:r>
      <w:r>
        <w:t xml:space="preserve">, which </w:t>
      </w:r>
      <w:r>
        <w:rPr>
          <w:rStyle w:val="keyword"/>
        </w:rPr>
        <w:t>SHALL</w:t>
      </w:r>
      <w:r>
        <w:t xml:space="preserve"> be selected from ValueSet </w:t>
      </w:r>
      <w:hyperlink w:anchor="Marital_Status">
        <w:r>
          <w:rPr>
            <w:rStyle w:val="HyperlinkCourierBold"/>
          </w:rPr>
          <w:t>Marital Status</w:t>
        </w:r>
      </w:hyperlink>
      <w:r>
        <w:rPr>
          <w:rStyle w:val="XMLname"/>
        </w:rPr>
        <w:t xml:space="preserve"> urn:oid:2.16.840.1.113883.1.11.12212</w:t>
      </w:r>
      <w:r>
        <w:rPr>
          <w:rStyle w:val="keyword"/>
        </w:rPr>
        <w:t xml:space="preserve"> DYNAMIC</w:t>
      </w:r>
      <w:bookmarkStart w:id="38" w:name="C_4537-5303"/>
      <w:r>
        <w:t xml:space="preserve"> (CONF:4537-5303)</w:t>
      </w:r>
      <w:bookmarkEnd w:id="38"/>
      <w:r>
        <w:t>.</w:t>
      </w:r>
    </w:p>
    <w:p w14:paraId="2FAB2CFB" w14:textId="7122E847" w:rsidR="006F2B85" w:rsidRDefault="001E7B82" w:rsidP="007D100A">
      <w:pPr>
        <w:numPr>
          <w:ilvl w:val="3"/>
          <w:numId w:val="9"/>
        </w:numPr>
      </w:pPr>
      <w:r>
        <w:t xml:space="preserve">This patient </w:t>
      </w:r>
      <w:r>
        <w:rPr>
          <w:rStyle w:val="keyword"/>
        </w:rPr>
        <w:t>MAY</w:t>
      </w:r>
      <w:r>
        <w:t xml:space="preserve"> contain zero or one [0..1] </w:t>
      </w:r>
      <w:r>
        <w:rPr>
          <w:rStyle w:val="XMLnameBold"/>
        </w:rPr>
        <w:t>religiousAffiliationCode</w:t>
      </w:r>
      <w:r>
        <w:t xml:space="preserve">, which </w:t>
      </w:r>
      <w:r>
        <w:rPr>
          <w:rStyle w:val="keyword"/>
        </w:rPr>
        <w:t>SHALL</w:t>
      </w:r>
      <w:r>
        <w:t xml:space="preserve"> be selected from ValueSet </w:t>
      </w:r>
      <w:hyperlink w:anchor="Religious_Affiliation">
        <w:r>
          <w:rPr>
            <w:rStyle w:val="HyperlinkCourierBold"/>
          </w:rPr>
          <w:t>Religious Affiliation</w:t>
        </w:r>
      </w:hyperlink>
      <w:r>
        <w:rPr>
          <w:rStyle w:val="XMLname"/>
        </w:rPr>
        <w:t xml:space="preserve"> urn:oid:2.16.840.1.113883.1.11.19185</w:t>
      </w:r>
      <w:r>
        <w:rPr>
          <w:rStyle w:val="keyword"/>
        </w:rPr>
        <w:t xml:space="preserve"> DYNAMIC</w:t>
      </w:r>
      <w:bookmarkStart w:id="39" w:name="C_4537-5317"/>
      <w:r>
        <w:t xml:space="preserve"> (CONF:4537-5317)</w:t>
      </w:r>
      <w:bookmarkEnd w:id="39"/>
      <w:r>
        <w:t>.</w:t>
      </w:r>
    </w:p>
    <w:p w14:paraId="54E96097" w14:textId="24CB5CE8" w:rsidR="006F2B85" w:rsidRDefault="001E7B82" w:rsidP="007D100A">
      <w:pPr>
        <w:numPr>
          <w:ilvl w:val="3"/>
          <w:numId w:val="9"/>
        </w:numPr>
      </w:pPr>
      <w:r>
        <w:t xml:space="preserve">This patient </w:t>
      </w:r>
      <w:r>
        <w:rPr>
          <w:rStyle w:val="keyword"/>
        </w:rPr>
        <w:t>SHALL</w:t>
      </w:r>
      <w:r>
        <w:t xml:space="preserve"> contain exactly one [1..1] </w:t>
      </w:r>
      <w:r>
        <w:rPr>
          <w:rStyle w:val="XMLnameBold"/>
        </w:rPr>
        <w:t>raceCode</w:t>
      </w:r>
      <w:r>
        <w:t xml:space="preserve">, which </w:t>
      </w:r>
      <w:r>
        <w:rPr>
          <w:rStyle w:val="keyword"/>
        </w:rPr>
        <w:t>SHALL</w:t>
      </w:r>
      <w:r>
        <w:t xml:space="preserve"> be selected from ValueSet </w:t>
      </w:r>
      <w:hyperlink w:anchor="Race_Category_Excluding_Nulls">
        <w:r>
          <w:rPr>
            <w:rStyle w:val="HyperlinkCourierBold"/>
          </w:rPr>
          <w:t>Race Category Excluding Nulls</w:t>
        </w:r>
      </w:hyperlink>
      <w:r>
        <w:rPr>
          <w:rStyle w:val="XMLname"/>
        </w:rPr>
        <w:t xml:space="preserve"> urn:oid:2.16.840.1.113883.3.2074.1.1.3</w:t>
      </w:r>
      <w:r>
        <w:rPr>
          <w:rStyle w:val="keyword"/>
        </w:rPr>
        <w:t xml:space="preserve"> DYNAMIC</w:t>
      </w:r>
      <w:bookmarkStart w:id="40" w:name="C_4537-5322"/>
      <w:r>
        <w:t xml:space="preserve"> (CONF:4537-5322)</w:t>
      </w:r>
      <w:bookmarkEnd w:id="40"/>
      <w:r>
        <w:t>.</w:t>
      </w:r>
    </w:p>
    <w:p w14:paraId="182B5EAB" w14:textId="36FEBDB8" w:rsidR="006F2B85" w:rsidRDefault="001E7B82" w:rsidP="007D100A">
      <w:pPr>
        <w:numPr>
          <w:ilvl w:val="3"/>
          <w:numId w:val="9"/>
        </w:numPr>
      </w:pPr>
      <w:r>
        <w:t xml:space="preserve">This patient </w:t>
      </w:r>
      <w:r>
        <w:rPr>
          <w:rStyle w:val="keyword"/>
        </w:rPr>
        <w:t>MAY</w:t>
      </w:r>
      <w:r>
        <w:t xml:space="preserve"> contain zero or more [0..*] </w:t>
      </w:r>
      <w:r>
        <w:rPr>
          <w:rStyle w:val="XMLnameBold"/>
        </w:rPr>
        <w:t>sdtc:raceCode</w:t>
      </w:r>
      <w:r>
        <w:t xml:space="preserve">, which </w:t>
      </w:r>
      <w:r>
        <w:rPr>
          <w:rStyle w:val="keyword"/>
        </w:rPr>
        <w:t>SHALL</w:t>
      </w:r>
      <w:r>
        <w:t xml:space="preserve"> be selected from ValueSet </w:t>
      </w:r>
      <w:hyperlink w:anchor="Race_Value_Set">
        <w:r>
          <w:rPr>
            <w:rStyle w:val="HyperlinkCourierBold"/>
          </w:rPr>
          <w:t>Race Value Set</w:t>
        </w:r>
      </w:hyperlink>
      <w:r>
        <w:rPr>
          <w:rStyle w:val="XMLname"/>
        </w:rPr>
        <w:t xml:space="preserve"> urn:oid:2.16.840.1.113883.1.11.14914</w:t>
      </w:r>
      <w:r>
        <w:rPr>
          <w:rStyle w:val="keyword"/>
        </w:rPr>
        <w:t xml:space="preserve"> DYNAMIC</w:t>
      </w:r>
      <w:bookmarkStart w:id="41" w:name="C_4537-7263"/>
      <w:r>
        <w:t xml:space="preserve"> (CONF:4537-</w:t>
      </w:r>
      <w:r>
        <w:lastRenderedPageBreak/>
        <w:t>7263)</w:t>
      </w:r>
      <w:bookmarkEnd w:id="41"/>
      <w:r>
        <w:t>.</w:t>
      </w:r>
      <w:r>
        <w:br/>
        <w:t>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w:t>
      </w:r>
    </w:p>
    <w:p w14:paraId="52DB897B" w14:textId="77777777" w:rsidR="006F2B85" w:rsidRDefault="001E7B82" w:rsidP="007D100A">
      <w:pPr>
        <w:numPr>
          <w:ilvl w:val="4"/>
          <w:numId w:val="9"/>
        </w:numPr>
      </w:pPr>
      <w:r>
        <w:t xml:space="preserve">If sdtc:raceCode is present, then the patient </w:t>
      </w:r>
      <w:r>
        <w:rPr>
          <w:rStyle w:val="keyword"/>
        </w:rPr>
        <w:t>SHALL</w:t>
      </w:r>
      <w:r>
        <w:t xml:space="preserve"> contain [1..1] raceCode (CONF:4537-31347).</w:t>
      </w:r>
    </w:p>
    <w:p w14:paraId="4B3618D6" w14:textId="3B330EB4" w:rsidR="006F2B85" w:rsidRDefault="001E7B82" w:rsidP="007D100A">
      <w:pPr>
        <w:numPr>
          <w:ilvl w:val="3"/>
          <w:numId w:val="9"/>
        </w:numPr>
      </w:pPr>
      <w:r>
        <w:t xml:space="preserve">This patient </w:t>
      </w:r>
      <w:r>
        <w:rPr>
          <w:rStyle w:val="keyword"/>
        </w:rPr>
        <w:t>SHALL</w:t>
      </w:r>
      <w:r>
        <w:t xml:space="preserve"> contain exactly one [1..1] </w:t>
      </w:r>
      <w:r>
        <w:rPr>
          <w:rStyle w:val="XMLnameBold"/>
        </w:rPr>
        <w:t>ethnicGroupCode</w:t>
      </w:r>
      <w:r>
        <w:t xml:space="preserve">, which </w:t>
      </w:r>
      <w:r>
        <w:rPr>
          <w:rStyle w:val="keyword"/>
        </w:rPr>
        <w:t>SHALL</w:t>
      </w:r>
      <w:r>
        <w:t xml:space="preserve"> be selected from ValueSet </w:t>
      </w:r>
      <w:hyperlink w:anchor="Ethnicity">
        <w:r>
          <w:rPr>
            <w:rStyle w:val="HyperlinkCourierBold"/>
          </w:rPr>
          <w:t>Ethnicity</w:t>
        </w:r>
      </w:hyperlink>
      <w:r>
        <w:rPr>
          <w:rStyle w:val="XMLname"/>
        </w:rPr>
        <w:t xml:space="preserve"> urn:oid:2.16.840.1.114222.4.11.837</w:t>
      </w:r>
      <w:r>
        <w:rPr>
          <w:rStyle w:val="keyword"/>
        </w:rPr>
        <w:t xml:space="preserve"> DYNAMIC</w:t>
      </w:r>
      <w:bookmarkStart w:id="42" w:name="C_4537-5323"/>
      <w:r>
        <w:t xml:space="preserve"> (CONF:4537-5323)</w:t>
      </w:r>
      <w:bookmarkEnd w:id="42"/>
      <w:r>
        <w:t>.</w:t>
      </w:r>
    </w:p>
    <w:p w14:paraId="7563ABD2" w14:textId="00766C2B" w:rsidR="006F2B85" w:rsidRDefault="001E7B82" w:rsidP="007D100A">
      <w:pPr>
        <w:numPr>
          <w:ilvl w:val="3"/>
          <w:numId w:val="9"/>
        </w:numPr>
      </w:pPr>
      <w:r>
        <w:t xml:space="preserve">This patient </w:t>
      </w:r>
      <w:r>
        <w:rPr>
          <w:rStyle w:val="keyword"/>
        </w:rPr>
        <w:t>MAY</w:t>
      </w:r>
      <w:r>
        <w:t xml:space="preserve"> contain zero or more [0..*] </w:t>
      </w:r>
      <w:r>
        <w:rPr>
          <w:rStyle w:val="XMLnameBold"/>
        </w:rPr>
        <w:t>sdtc:ethnicGroupCode</w:t>
      </w:r>
      <w:r>
        <w:t xml:space="preserve">, which </w:t>
      </w:r>
      <w:r>
        <w:rPr>
          <w:rStyle w:val="keyword"/>
        </w:rPr>
        <w:t>SHALL</w:t>
      </w:r>
      <w:r>
        <w:t xml:space="preserve"> be selected from ValueSet </w:t>
      </w:r>
      <w:hyperlink w:anchor="Detailed_Ethnicity">
        <w:r>
          <w:rPr>
            <w:rStyle w:val="HyperlinkCourierBold"/>
          </w:rPr>
          <w:t>Detailed Ethnicity</w:t>
        </w:r>
      </w:hyperlink>
      <w:r>
        <w:rPr>
          <w:rStyle w:val="XMLname"/>
        </w:rPr>
        <w:t xml:space="preserve"> urn:oid:2.16.840.1.114222.4.11.877</w:t>
      </w:r>
      <w:r>
        <w:rPr>
          <w:rStyle w:val="keyword"/>
        </w:rPr>
        <w:t xml:space="preserve"> DYNAMIC</w:t>
      </w:r>
      <w:bookmarkStart w:id="43" w:name="C_4537-32901"/>
      <w:r>
        <w:t xml:space="preserve"> (CONF:4537-32901)</w:t>
      </w:r>
      <w:bookmarkEnd w:id="43"/>
      <w:r>
        <w:t>.</w:t>
      </w:r>
    </w:p>
    <w:p w14:paraId="0BC38E94" w14:textId="77777777" w:rsidR="006F2B85" w:rsidRDefault="001E7B82" w:rsidP="007D100A">
      <w:pPr>
        <w:numPr>
          <w:ilvl w:val="3"/>
          <w:numId w:val="9"/>
        </w:numPr>
      </w:pPr>
      <w:r>
        <w:t xml:space="preserve">This patient </w:t>
      </w:r>
      <w:r>
        <w:rPr>
          <w:rStyle w:val="keyword"/>
        </w:rPr>
        <w:t>MAY</w:t>
      </w:r>
      <w:r>
        <w:t xml:space="preserve"> contain zero or more [0..*] </w:t>
      </w:r>
      <w:r>
        <w:rPr>
          <w:rStyle w:val="XMLnameBold"/>
        </w:rPr>
        <w:t>guardian</w:t>
      </w:r>
      <w:bookmarkStart w:id="44" w:name="C_4537-5325"/>
      <w:r>
        <w:t xml:space="preserve"> (CONF:4537-5325)</w:t>
      </w:r>
      <w:bookmarkEnd w:id="44"/>
      <w:r>
        <w:t>.</w:t>
      </w:r>
    </w:p>
    <w:p w14:paraId="68417DD5" w14:textId="296494CC" w:rsidR="006F2B85" w:rsidRDefault="001E7B82" w:rsidP="007D100A">
      <w:pPr>
        <w:numPr>
          <w:ilvl w:val="4"/>
          <w:numId w:val="9"/>
        </w:numPr>
      </w:pPr>
      <w:r>
        <w:t xml:space="preserve">The guardian, if present,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45" w:name="C_4537-5326"/>
      <w:r>
        <w:t xml:space="preserve"> (CONF:4537-5326)</w:t>
      </w:r>
      <w:bookmarkEnd w:id="45"/>
      <w:r>
        <w:t>.</w:t>
      </w:r>
    </w:p>
    <w:p w14:paraId="33854BD1" w14:textId="1685EC70" w:rsidR="006F2B85" w:rsidRDefault="001E7B82" w:rsidP="007D100A">
      <w:pPr>
        <w:numPr>
          <w:ilvl w:val="4"/>
          <w:numId w:val="9"/>
        </w:numPr>
      </w:pPr>
      <w:r>
        <w:t xml:space="preserve">The guardian, if present, </w:t>
      </w:r>
      <w:r>
        <w:rPr>
          <w:rStyle w:val="keyword"/>
        </w:rPr>
        <w:t>SHOULD</w:t>
      </w:r>
      <w:r>
        <w:t xml:space="preserve"> contain zero or more [0..*]  </w:t>
      </w:r>
      <w:hyperlink w:anchor="U_US_Realm_Address_ADUSFIELDED">
        <w:r>
          <w:rPr>
            <w:rStyle w:val="HyperlinkCourierBold"/>
          </w:rPr>
          <w:t>US Realm Address (AD.US.FIELDED)</w:t>
        </w:r>
      </w:hyperlink>
      <w:r>
        <w:rPr>
          <w:rStyle w:val="XMLname"/>
        </w:rPr>
        <w:t xml:space="preserve"> (identifier: urn:oid:2.16.840.1.113883.10.20.22.5.2)</w:t>
      </w:r>
      <w:bookmarkStart w:id="46" w:name="C_4537-5359"/>
      <w:r>
        <w:t xml:space="preserve"> (CONF:4537-5359)</w:t>
      </w:r>
      <w:bookmarkEnd w:id="46"/>
      <w:r>
        <w:t>.</w:t>
      </w:r>
    </w:p>
    <w:p w14:paraId="1BBA58EF" w14:textId="77777777" w:rsidR="006F2B85" w:rsidRDefault="001E7B82" w:rsidP="007D100A">
      <w:pPr>
        <w:numPr>
          <w:ilvl w:val="4"/>
          <w:numId w:val="9"/>
        </w:numPr>
      </w:pPr>
      <w:r>
        <w:t xml:space="preserve">The guardian, if present, </w:t>
      </w:r>
      <w:r>
        <w:rPr>
          <w:rStyle w:val="keyword"/>
        </w:rPr>
        <w:t>SHOULD</w:t>
      </w:r>
      <w:r>
        <w:t xml:space="preserve"> contain zero or more [0..*] </w:t>
      </w:r>
      <w:r>
        <w:rPr>
          <w:rStyle w:val="XMLnameBold"/>
        </w:rPr>
        <w:t>telecom</w:t>
      </w:r>
      <w:bookmarkStart w:id="47" w:name="C_4537-5382"/>
      <w:r>
        <w:t xml:space="preserve"> (CONF:4537-5382)</w:t>
      </w:r>
      <w:bookmarkEnd w:id="47"/>
      <w:r>
        <w:t>.</w:t>
      </w:r>
    </w:p>
    <w:p w14:paraId="56F291A7" w14:textId="7A56951D" w:rsidR="006F2B85" w:rsidRDefault="001E7B82" w:rsidP="007D100A">
      <w:pPr>
        <w:numPr>
          <w:ilvl w:val="5"/>
          <w:numId w:val="9"/>
        </w:numPr>
      </w:pPr>
      <w:r>
        <w:t xml:space="preserve">The telecom, if present,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48" w:name="C_4537-7993"/>
      <w:r>
        <w:t xml:space="preserve"> (CONF:4537-7993)</w:t>
      </w:r>
      <w:bookmarkEnd w:id="48"/>
      <w:r>
        <w:t>.</w:t>
      </w:r>
    </w:p>
    <w:p w14:paraId="32CAA2CA" w14:textId="77777777" w:rsidR="006F2B85" w:rsidRDefault="001E7B82" w:rsidP="007D100A">
      <w:pPr>
        <w:numPr>
          <w:ilvl w:val="4"/>
          <w:numId w:val="9"/>
        </w:numPr>
      </w:pPr>
      <w:r>
        <w:t xml:space="preserve">The guardian, if present, </w:t>
      </w:r>
      <w:r>
        <w:rPr>
          <w:rStyle w:val="keyword"/>
        </w:rPr>
        <w:t>SHALL</w:t>
      </w:r>
      <w:r>
        <w:t xml:space="preserve"> contain exactly one [1..1] </w:t>
      </w:r>
      <w:r>
        <w:rPr>
          <w:rStyle w:val="XMLnameBold"/>
        </w:rPr>
        <w:t>guardianPerson</w:t>
      </w:r>
      <w:bookmarkStart w:id="49" w:name="C_4537-5385"/>
      <w:r>
        <w:t xml:space="preserve"> (CONF:4537-5385)</w:t>
      </w:r>
      <w:bookmarkEnd w:id="49"/>
      <w:r>
        <w:t>.</w:t>
      </w:r>
    </w:p>
    <w:p w14:paraId="22D3E12C" w14:textId="25FE3661" w:rsidR="006F2B85" w:rsidRDefault="001E7B82" w:rsidP="007D100A">
      <w:pPr>
        <w:numPr>
          <w:ilvl w:val="5"/>
          <w:numId w:val="9"/>
        </w:numPr>
      </w:pPr>
      <w:r>
        <w:t xml:space="preserve">This guardianPerson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50" w:name="C_4537-5386"/>
      <w:r>
        <w:t xml:space="preserve"> (CONF:4537-5386)</w:t>
      </w:r>
      <w:bookmarkEnd w:id="50"/>
      <w:r>
        <w:t>.</w:t>
      </w:r>
    </w:p>
    <w:p w14:paraId="35721AE5" w14:textId="77777777" w:rsidR="006F2B85" w:rsidRDefault="001E7B82" w:rsidP="007D100A">
      <w:pPr>
        <w:numPr>
          <w:ilvl w:val="3"/>
          <w:numId w:val="9"/>
        </w:numPr>
      </w:pPr>
      <w:r>
        <w:t xml:space="preserve">This patient </w:t>
      </w:r>
      <w:r>
        <w:rPr>
          <w:rStyle w:val="keyword"/>
        </w:rPr>
        <w:t>MAY</w:t>
      </w:r>
      <w:r>
        <w:t xml:space="preserve"> contain zero or one [0..1] </w:t>
      </w:r>
      <w:r>
        <w:rPr>
          <w:rStyle w:val="XMLnameBold"/>
        </w:rPr>
        <w:t>birthplace</w:t>
      </w:r>
      <w:bookmarkStart w:id="51" w:name="C_4537-5395"/>
      <w:r>
        <w:t xml:space="preserve"> (CONF:4537-5395)</w:t>
      </w:r>
      <w:bookmarkEnd w:id="51"/>
      <w:r>
        <w:t>.</w:t>
      </w:r>
    </w:p>
    <w:p w14:paraId="757E88B9" w14:textId="77777777" w:rsidR="006F2B85" w:rsidRDefault="001E7B82" w:rsidP="007D100A">
      <w:pPr>
        <w:numPr>
          <w:ilvl w:val="4"/>
          <w:numId w:val="9"/>
        </w:numPr>
      </w:pPr>
      <w:r>
        <w:t xml:space="preserve">The birthplace, if present, </w:t>
      </w:r>
      <w:r>
        <w:rPr>
          <w:rStyle w:val="keyword"/>
        </w:rPr>
        <w:t>SHALL</w:t>
      </w:r>
      <w:r>
        <w:t xml:space="preserve"> contain exactly one [1..1] </w:t>
      </w:r>
      <w:r>
        <w:rPr>
          <w:rStyle w:val="XMLnameBold"/>
        </w:rPr>
        <w:t>place</w:t>
      </w:r>
      <w:bookmarkStart w:id="52" w:name="C_4537-5396"/>
      <w:r>
        <w:t xml:space="preserve"> (CONF:4537-5396)</w:t>
      </w:r>
      <w:bookmarkEnd w:id="52"/>
      <w:r>
        <w:t>.</w:t>
      </w:r>
    </w:p>
    <w:p w14:paraId="125010A1" w14:textId="77777777" w:rsidR="006F2B85" w:rsidRDefault="001E7B82" w:rsidP="007D100A">
      <w:pPr>
        <w:numPr>
          <w:ilvl w:val="5"/>
          <w:numId w:val="9"/>
        </w:numPr>
      </w:pPr>
      <w:r>
        <w:lastRenderedPageBreak/>
        <w:t xml:space="preserve">This place </w:t>
      </w:r>
      <w:r>
        <w:rPr>
          <w:rStyle w:val="keyword"/>
        </w:rPr>
        <w:t>SHALL</w:t>
      </w:r>
      <w:r>
        <w:t xml:space="preserve"> contain exactly one [1..1] </w:t>
      </w:r>
      <w:r>
        <w:rPr>
          <w:rStyle w:val="XMLnameBold"/>
        </w:rPr>
        <w:t>addr</w:t>
      </w:r>
      <w:bookmarkStart w:id="53" w:name="C_4537-5397"/>
      <w:r>
        <w:t xml:space="preserve"> (CONF:4537-5397)</w:t>
      </w:r>
      <w:bookmarkEnd w:id="53"/>
      <w:r>
        <w:t>.</w:t>
      </w:r>
    </w:p>
    <w:p w14:paraId="249AA7DD" w14:textId="4CC180C3" w:rsidR="006F2B85" w:rsidRDefault="001E7B82" w:rsidP="007D100A">
      <w:pPr>
        <w:numPr>
          <w:ilvl w:val="6"/>
          <w:numId w:val="9"/>
        </w:numPr>
      </w:pPr>
      <w:r>
        <w:t xml:space="preserve">This addr </w:t>
      </w: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Pr>
            <w:rStyle w:val="HyperlinkCourierBold"/>
          </w:rPr>
          <w:t>Country</w:t>
        </w:r>
      </w:hyperlink>
      <w:r>
        <w:rPr>
          <w:rStyle w:val="XMLname"/>
        </w:rPr>
        <w:t xml:space="preserve"> urn:oid:2.16.840.1.113883.3.88.12.80.63</w:t>
      </w:r>
      <w:r>
        <w:rPr>
          <w:rStyle w:val="keyword"/>
        </w:rPr>
        <w:t xml:space="preserve"> DYNAMIC</w:t>
      </w:r>
      <w:bookmarkStart w:id="54" w:name="C_4537-5404"/>
      <w:r>
        <w:t xml:space="preserve"> (CONF:4537-5404)</w:t>
      </w:r>
      <w:bookmarkEnd w:id="54"/>
      <w:r>
        <w:t>.</w:t>
      </w:r>
    </w:p>
    <w:p w14:paraId="5C2685AD" w14:textId="77777777" w:rsidR="006F2B85" w:rsidRDefault="001E7B82" w:rsidP="007D100A">
      <w:pPr>
        <w:numPr>
          <w:ilvl w:val="6"/>
          <w:numId w:val="9"/>
        </w:numPr>
      </w:pPr>
      <w:r>
        <w:t xml:space="preserve">If country is US, this addr </w:t>
      </w:r>
      <w:r>
        <w:rPr>
          <w:rStyle w:val="keyword"/>
        </w:rPr>
        <w:t>SHALL</w:t>
      </w:r>
      <w:r>
        <w:t xml:space="preserve"> contain exactly one [1..1] state, which </w:t>
      </w:r>
      <w:r>
        <w:rPr>
          <w:rStyle w:val="keyword"/>
        </w:rPr>
        <w:t>SHALL</w:t>
      </w:r>
      <w:r>
        <w:t xml:space="preserve"> be selected from ValueSet StateValueSet 2.16.840.1.113883.3.88.12.80.1 </w:t>
      </w:r>
      <w:r>
        <w:rPr>
          <w:i/>
        </w:rPr>
        <w:t>DYNAMIC</w:t>
      </w:r>
      <w:r>
        <w:t xml:space="preserve"> (CONF:4537-5402).</w:t>
      </w:r>
      <w:r>
        <w:br/>
        <w:t>Note: A nullFlavor of 'UNK' may be used if the state is unknown.</w:t>
      </w:r>
    </w:p>
    <w:p w14:paraId="4CE3271F" w14:textId="77777777" w:rsidR="006F2B85" w:rsidRDefault="001E7B82" w:rsidP="007D100A">
      <w:pPr>
        <w:numPr>
          <w:ilvl w:val="6"/>
          <w:numId w:val="9"/>
        </w:numPr>
      </w:pPr>
      <w:r>
        <w:t xml:space="preserve">If country is US, this addr </w:t>
      </w:r>
      <w:r>
        <w:rPr>
          <w:rStyle w:val="keyword"/>
        </w:rPr>
        <w:t>MAY</w:t>
      </w:r>
      <w:r>
        <w:t xml:space="preserve"> contain zero or one [0..1] postalCode, which </w:t>
      </w:r>
      <w:r>
        <w:rPr>
          <w:rStyle w:val="keyword"/>
        </w:rPr>
        <w:t>SHALL</w:t>
      </w:r>
      <w:r>
        <w:t xml:space="preserve"> be selected from ValueSet PostalCode urn:oid:2.16.840.1.113883.3.88.12.80.2 </w:t>
      </w:r>
      <w:r>
        <w:rPr>
          <w:i/>
        </w:rPr>
        <w:t>DYNAMIC</w:t>
      </w:r>
      <w:r>
        <w:t xml:space="preserve"> (CONF:4537-5403).</w:t>
      </w:r>
    </w:p>
    <w:p w14:paraId="4160B1F8" w14:textId="77777777" w:rsidR="006F2B85" w:rsidRDefault="001E7B82" w:rsidP="007D100A">
      <w:pPr>
        <w:numPr>
          <w:ilvl w:val="3"/>
          <w:numId w:val="9"/>
        </w:numPr>
      </w:pPr>
      <w:r>
        <w:t xml:space="preserve">This patient </w:t>
      </w:r>
      <w:r>
        <w:rPr>
          <w:rStyle w:val="keyword"/>
        </w:rPr>
        <w:t>SHOULD</w:t>
      </w:r>
      <w:r>
        <w:t xml:space="preserve"> contain zero or more [0..*] </w:t>
      </w:r>
      <w:r>
        <w:rPr>
          <w:rStyle w:val="XMLnameBold"/>
        </w:rPr>
        <w:t>languageCommunication</w:t>
      </w:r>
      <w:bookmarkStart w:id="55" w:name="C_4537-5406"/>
      <w:r>
        <w:t xml:space="preserve"> (CONF:4537-5406)</w:t>
      </w:r>
      <w:bookmarkEnd w:id="55"/>
      <w:r>
        <w:t>.</w:t>
      </w:r>
    </w:p>
    <w:p w14:paraId="35984B8A" w14:textId="58B6C14D" w:rsidR="006F2B85" w:rsidRDefault="001E7B82" w:rsidP="007D100A">
      <w:pPr>
        <w:numPr>
          <w:ilvl w:val="4"/>
          <w:numId w:val="9"/>
        </w:numPr>
      </w:pPr>
      <w:r>
        <w:t xml:space="preserve">The languageCommunication, if present, </w:t>
      </w: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Pr>
            <w:rStyle w:val="HyperlinkCourierBold"/>
          </w:rPr>
          <w:t>Language</w:t>
        </w:r>
      </w:hyperlink>
      <w:r>
        <w:rPr>
          <w:rStyle w:val="XMLname"/>
        </w:rPr>
        <w:t xml:space="preserve"> urn:oid:2.16.840.1.113883.1.11.11526</w:t>
      </w:r>
      <w:r>
        <w:rPr>
          <w:rStyle w:val="keyword"/>
        </w:rPr>
        <w:t xml:space="preserve"> DYNAMIC</w:t>
      </w:r>
      <w:bookmarkStart w:id="56" w:name="C_4537-5407"/>
      <w:r>
        <w:t xml:space="preserve"> (CONF:4537-5407)</w:t>
      </w:r>
      <w:bookmarkEnd w:id="56"/>
      <w:r>
        <w:t>.</w:t>
      </w:r>
    </w:p>
    <w:p w14:paraId="2E96BBCF" w14:textId="28C7EE4A" w:rsidR="006F2B85" w:rsidRDefault="001E7B82" w:rsidP="007D100A">
      <w:pPr>
        <w:numPr>
          <w:ilvl w:val="4"/>
          <w:numId w:val="9"/>
        </w:numPr>
      </w:pPr>
      <w:r>
        <w:t xml:space="preserve">The languageCommunication, if present, </w:t>
      </w:r>
      <w:r>
        <w:rPr>
          <w:rStyle w:val="keyword"/>
        </w:rPr>
        <w:t>MAY</w:t>
      </w:r>
      <w:r>
        <w:t xml:space="preserve"> contain zero or one [0..1] </w:t>
      </w:r>
      <w:r>
        <w:rPr>
          <w:rStyle w:val="XMLnameBold"/>
        </w:rPr>
        <w:t>modeCode</w:t>
      </w:r>
      <w:r>
        <w:t xml:space="preserve">, which </w:t>
      </w:r>
      <w:r>
        <w:rPr>
          <w:rStyle w:val="keyword"/>
        </w:rPr>
        <w:t>SHALL</w:t>
      </w:r>
      <w:r>
        <w:t xml:space="preserve"> be selected from ValueSet </w:t>
      </w:r>
      <w:hyperlink w:anchor="LanguageAbilityMode">
        <w:r>
          <w:rPr>
            <w:rStyle w:val="HyperlinkCourierBold"/>
          </w:rPr>
          <w:t>LanguageAbilityMode</w:t>
        </w:r>
      </w:hyperlink>
      <w:r>
        <w:rPr>
          <w:rStyle w:val="XMLname"/>
        </w:rPr>
        <w:t xml:space="preserve"> urn:oid:2.16.840.1.113883.1.11.12249</w:t>
      </w:r>
      <w:r>
        <w:rPr>
          <w:rStyle w:val="keyword"/>
        </w:rPr>
        <w:t xml:space="preserve"> DYNAMIC</w:t>
      </w:r>
      <w:bookmarkStart w:id="57" w:name="C_4537-5409"/>
      <w:r>
        <w:t xml:space="preserve"> (CONF:4537-5409)</w:t>
      </w:r>
      <w:bookmarkEnd w:id="57"/>
      <w:r>
        <w:t>.</w:t>
      </w:r>
    </w:p>
    <w:p w14:paraId="67AFC365" w14:textId="3224D924" w:rsidR="006F2B85" w:rsidRDefault="001E7B82" w:rsidP="007D100A">
      <w:pPr>
        <w:numPr>
          <w:ilvl w:val="4"/>
          <w:numId w:val="9"/>
        </w:numPr>
      </w:pPr>
      <w:r>
        <w:t xml:space="preserve">The languageCommunication, if present, </w:t>
      </w:r>
      <w:r>
        <w:rPr>
          <w:rStyle w:val="keyword"/>
        </w:rPr>
        <w:t>SHOULD</w:t>
      </w:r>
      <w:r>
        <w:t xml:space="preserve"> contain zero or one [0..1] </w:t>
      </w:r>
      <w:r>
        <w:rPr>
          <w:rStyle w:val="XMLnameBold"/>
        </w:rPr>
        <w:t>proficiencyLevelCode</w:t>
      </w:r>
      <w:r>
        <w:t xml:space="preserve">, which </w:t>
      </w:r>
      <w:r>
        <w:rPr>
          <w:rStyle w:val="keyword"/>
        </w:rPr>
        <w:t>SHALL</w:t>
      </w:r>
      <w:r>
        <w:t xml:space="preserve"> be selected from ValueSet </w:t>
      </w:r>
      <w:hyperlink w:anchor="LanguageAbilityProficiency">
        <w:r>
          <w:rPr>
            <w:rStyle w:val="HyperlinkCourierBold"/>
          </w:rPr>
          <w:t>LanguageAbilityProficiency</w:t>
        </w:r>
      </w:hyperlink>
      <w:r>
        <w:rPr>
          <w:rStyle w:val="XMLname"/>
        </w:rPr>
        <w:t xml:space="preserve"> urn:oid:2.16.840.1.113883.1.11.12199</w:t>
      </w:r>
      <w:r>
        <w:rPr>
          <w:rStyle w:val="keyword"/>
        </w:rPr>
        <w:t xml:space="preserve"> DYNAMIC</w:t>
      </w:r>
      <w:bookmarkStart w:id="58" w:name="C_4537-9965"/>
      <w:r>
        <w:t xml:space="preserve"> (CONF:4537-9965)</w:t>
      </w:r>
      <w:bookmarkEnd w:id="58"/>
      <w:r>
        <w:t>.</w:t>
      </w:r>
    </w:p>
    <w:p w14:paraId="5CE7F9AB" w14:textId="77777777" w:rsidR="006F2B85" w:rsidRDefault="001E7B82" w:rsidP="007D100A">
      <w:pPr>
        <w:numPr>
          <w:ilvl w:val="4"/>
          <w:numId w:val="9"/>
        </w:numPr>
      </w:pPr>
      <w:r>
        <w:t xml:space="preserve">The languageCommunication, if present, </w:t>
      </w:r>
      <w:r>
        <w:rPr>
          <w:rStyle w:val="keyword"/>
        </w:rPr>
        <w:t>SHOULD</w:t>
      </w:r>
      <w:r>
        <w:t xml:space="preserve"> contain zero or one [0..1] </w:t>
      </w:r>
      <w:r>
        <w:rPr>
          <w:rStyle w:val="XMLnameBold"/>
        </w:rPr>
        <w:t>preferenceInd</w:t>
      </w:r>
      <w:bookmarkStart w:id="59" w:name="C_4537-5414"/>
      <w:r>
        <w:t xml:space="preserve"> (CONF:4537-5414)</w:t>
      </w:r>
      <w:bookmarkEnd w:id="59"/>
      <w:r>
        <w:t>.</w:t>
      </w:r>
    </w:p>
    <w:p w14:paraId="4A61F840" w14:textId="77777777" w:rsidR="006F2B85" w:rsidRDefault="001E7B82" w:rsidP="007D100A">
      <w:pPr>
        <w:numPr>
          <w:ilvl w:val="2"/>
          <w:numId w:val="9"/>
        </w:numPr>
      </w:pPr>
      <w:r>
        <w:t xml:space="preserve">This patientRole </w:t>
      </w:r>
      <w:r>
        <w:rPr>
          <w:rStyle w:val="keyword"/>
        </w:rPr>
        <w:t>MAY</w:t>
      </w:r>
      <w:r>
        <w:t xml:space="preserve"> contain zero or one [0..1] </w:t>
      </w:r>
      <w:r>
        <w:rPr>
          <w:rStyle w:val="XMLnameBold"/>
        </w:rPr>
        <w:t>providerOrganization</w:t>
      </w:r>
      <w:bookmarkStart w:id="60" w:name="C_4537-5416"/>
      <w:r>
        <w:t xml:space="preserve"> (CONF:4537-5416)</w:t>
      </w:r>
      <w:bookmarkEnd w:id="60"/>
      <w:r>
        <w:t>.</w:t>
      </w:r>
    </w:p>
    <w:p w14:paraId="2B7D9501" w14:textId="77777777" w:rsidR="006F2B85" w:rsidRDefault="001E7B82" w:rsidP="007D100A">
      <w:pPr>
        <w:numPr>
          <w:ilvl w:val="3"/>
          <w:numId w:val="9"/>
        </w:numPr>
      </w:pPr>
      <w:r>
        <w:t xml:space="preserve">The providerOrganization, if present, </w:t>
      </w:r>
      <w:r>
        <w:rPr>
          <w:rStyle w:val="keyword"/>
        </w:rPr>
        <w:t>SHALL</w:t>
      </w:r>
      <w:r>
        <w:t xml:space="preserve"> contain at least one [1..*] </w:t>
      </w:r>
      <w:r>
        <w:rPr>
          <w:rStyle w:val="XMLnameBold"/>
        </w:rPr>
        <w:t>id</w:t>
      </w:r>
      <w:bookmarkStart w:id="61" w:name="C_4537-5417"/>
      <w:r>
        <w:t xml:space="preserve"> (CONF:4537-5417)</w:t>
      </w:r>
      <w:bookmarkEnd w:id="61"/>
      <w:r>
        <w:t>.</w:t>
      </w:r>
    </w:p>
    <w:p w14:paraId="0BCA1478" w14:textId="77777777" w:rsidR="006F2B85" w:rsidRDefault="001E7B82" w:rsidP="007D100A">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62" w:name="C_4537-16820"/>
      <w:r>
        <w:t xml:space="preserve"> (CONF:4537-16820)</w:t>
      </w:r>
      <w:bookmarkEnd w:id="62"/>
      <w:r>
        <w:t>.</w:t>
      </w:r>
    </w:p>
    <w:p w14:paraId="627FEF8C" w14:textId="77777777" w:rsidR="006F2B85" w:rsidRDefault="001E7B82" w:rsidP="007D100A">
      <w:pPr>
        <w:numPr>
          <w:ilvl w:val="3"/>
          <w:numId w:val="9"/>
        </w:numPr>
      </w:pPr>
      <w:r>
        <w:t xml:space="preserve">The providerOrganization, if present, </w:t>
      </w:r>
      <w:r>
        <w:rPr>
          <w:rStyle w:val="keyword"/>
        </w:rPr>
        <w:t>SHALL</w:t>
      </w:r>
      <w:r>
        <w:t xml:space="preserve"> contain at least one [1..*] </w:t>
      </w:r>
      <w:r>
        <w:rPr>
          <w:rStyle w:val="XMLnameBold"/>
        </w:rPr>
        <w:t>name</w:t>
      </w:r>
      <w:bookmarkStart w:id="63" w:name="C_4537-5419"/>
      <w:r>
        <w:t xml:space="preserve"> (CONF:4537-5419)</w:t>
      </w:r>
      <w:bookmarkEnd w:id="63"/>
      <w:r>
        <w:t>.</w:t>
      </w:r>
    </w:p>
    <w:p w14:paraId="6115B14A" w14:textId="77777777" w:rsidR="006F2B85" w:rsidRDefault="001E7B82" w:rsidP="007D100A">
      <w:pPr>
        <w:numPr>
          <w:ilvl w:val="3"/>
          <w:numId w:val="9"/>
        </w:numPr>
      </w:pPr>
      <w:r>
        <w:lastRenderedPageBreak/>
        <w:t xml:space="preserve">The providerOrganization, if present, </w:t>
      </w:r>
      <w:r>
        <w:rPr>
          <w:rStyle w:val="keyword"/>
        </w:rPr>
        <w:t>SHALL</w:t>
      </w:r>
      <w:r>
        <w:t xml:space="preserve"> contain at least one [1..*] </w:t>
      </w:r>
      <w:r>
        <w:rPr>
          <w:rStyle w:val="XMLnameBold"/>
        </w:rPr>
        <w:t>telecom</w:t>
      </w:r>
      <w:bookmarkStart w:id="64" w:name="C_4537-5420"/>
      <w:r>
        <w:t xml:space="preserve"> (CONF:4537-5420)</w:t>
      </w:r>
      <w:bookmarkEnd w:id="64"/>
      <w:r>
        <w:t>.</w:t>
      </w:r>
    </w:p>
    <w:p w14:paraId="183F3F26" w14:textId="1B9324CF" w:rsidR="006F2B85" w:rsidRDefault="001E7B82" w:rsidP="007D100A">
      <w:pPr>
        <w:numPr>
          <w:ilvl w:val="4"/>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65" w:name="C_4537-7994"/>
      <w:r>
        <w:t xml:space="preserve"> (CONF:4537-7994)</w:t>
      </w:r>
      <w:bookmarkEnd w:id="65"/>
      <w:r>
        <w:t>.</w:t>
      </w:r>
    </w:p>
    <w:p w14:paraId="4D66516C" w14:textId="20256477" w:rsidR="006F2B85" w:rsidRDefault="001E7B82" w:rsidP="007D100A">
      <w:pPr>
        <w:numPr>
          <w:ilvl w:val="3"/>
          <w:numId w:val="9"/>
        </w:numPr>
      </w:pPr>
      <w:r>
        <w:t xml:space="preserve">The providerOrganization, if present,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66" w:name="C_4537-5422"/>
      <w:r>
        <w:t xml:space="preserve"> (CONF:4537-5422)</w:t>
      </w:r>
      <w:bookmarkEnd w:id="66"/>
      <w:r>
        <w:t>.</w:t>
      </w:r>
    </w:p>
    <w:p w14:paraId="694E740C" w14:textId="77777777" w:rsidR="006F2B85" w:rsidRDefault="001E7B82">
      <w:pPr>
        <w:pStyle w:val="Heading4nospace"/>
      </w:pPr>
      <w:r>
        <w:t>author</w:t>
      </w:r>
    </w:p>
    <w:p w14:paraId="01C6EC12" w14:textId="77777777" w:rsidR="006F2B85" w:rsidRDefault="001E7B82">
      <w:pPr>
        <w:pStyle w:val="BodyText"/>
        <w:spacing w:before="120"/>
      </w:pPr>
      <w:r>
        <w:t>The author element represents the creator of the clinical document.  The author may be a device or a person.</w:t>
      </w:r>
    </w:p>
    <w:p w14:paraId="475B1DBE" w14:textId="77777777" w:rsidR="006F2B85" w:rsidRDefault="001E7B82" w:rsidP="007D100A">
      <w:pPr>
        <w:numPr>
          <w:ilvl w:val="0"/>
          <w:numId w:val="9"/>
        </w:numPr>
      </w:pPr>
      <w:r>
        <w:rPr>
          <w:rStyle w:val="keyword"/>
        </w:rPr>
        <w:t>SHALL</w:t>
      </w:r>
      <w:r>
        <w:t xml:space="preserve"> contain at least one [1..*] </w:t>
      </w:r>
      <w:r>
        <w:rPr>
          <w:rStyle w:val="XMLnameBold"/>
        </w:rPr>
        <w:t>author</w:t>
      </w:r>
      <w:bookmarkStart w:id="67" w:name="C_4537-5444"/>
      <w:r>
        <w:t xml:space="preserve"> (CONF:4537-5444)</w:t>
      </w:r>
      <w:bookmarkEnd w:id="67"/>
      <w:r>
        <w:t>.</w:t>
      </w:r>
    </w:p>
    <w:p w14:paraId="0D90EC81" w14:textId="721D57BC" w:rsidR="006F2B85" w:rsidRDefault="001E7B82" w:rsidP="007D100A">
      <w:pPr>
        <w:numPr>
          <w:ilvl w:val="1"/>
          <w:numId w:val="9"/>
        </w:numPr>
      </w:pPr>
      <w:r>
        <w:t xml:space="preserve">Such authors </w:t>
      </w: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68" w:name="C_4537-5445"/>
      <w:r>
        <w:t xml:space="preserve"> (CONF:4537-5445)</w:t>
      </w:r>
      <w:bookmarkEnd w:id="68"/>
      <w:r>
        <w:t>.</w:t>
      </w:r>
    </w:p>
    <w:p w14:paraId="0BCDB941" w14:textId="77777777" w:rsidR="006F2B85" w:rsidRDefault="001E7B82" w:rsidP="007D100A">
      <w:pPr>
        <w:numPr>
          <w:ilvl w:val="1"/>
          <w:numId w:val="9"/>
        </w:numPr>
      </w:pPr>
      <w:r>
        <w:t xml:space="preserve">Such authors </w:t>
      </w:r>
      <w:r>
        <w:rPr>
          <w:rStyle w:val="keyword"/>
        </w:rPr>
        <w:t>SHALL</w:t>
      </w:r>
      <w:r>
        <w:t xml:space="preserve"> contain exactly one [1..1] </w:t>
      </w:r>
      <w:r>
        <w:rPr>
          <w:rStyle w:val="XMLnameBold"/>
        </w:rPr>
        <w:t>assignedAuthor</w:t>
      </w:r>
      <w:bookmarkStart w:id="69" w:name="C_4537-5448"/>
      <w:r>
        <w:t xml:space="preserve"> (CONF:4537-5448)</w:t>
      </w:r>
      <w:bookmarkEnd w:id="69"/>
      <w:r>
        <w:t>.</w:t>
      </w:r>
    </w:p>
    <w:p w14:paraId="6E48A26A" w14:textId="77777777" w:rsidR="006F2B85" w:rsidRDefault="001E7B82" w:rsidP="007D100A">
      <w:pPr>
        <w:numPr>
          <w:ilvl w:val="2"/>
          <w:numId w:val="9"/>
        </w:numPr>
      </w:pPr>
      <w:r>
        <w:t xml:space="preserve">This assignedAuthor </w:t>
      </w:r>
      <w:r>
        <w:rPr>
          <w:rStyle w:val="keyword"/>
        </w:rPr>
        <w:t>SHALL</w:t>
      </w:r>
      <w:r>
        <w:t xml:space="preserve"> contain at least one [1..*] </w:t>
      </w:r>
      <w:r>
        <w:rPr>
          <w:rStyle w:val="XMLnameBold"/>
        </w:rPr>
        <w:t>id</w:t>
      </w:r>
      <w:bookmarkStart w:id="70" w:name="C_4537-5449"/>
      <w:r>
        <w:t xml:space="preserve"> (CONF:4537-5449)</w:t>
      </w:r>
      <w:bookmarkEnd w:id="70"/>
      <w:r>
        <w:t>.</w:t>
      </w:r>
    </w:p>
    <w:p w14:paraId="738BB85D" w14:textId="77777777" w:rsidR="006F2B85" w:rsidRDefault="001E7B82">
      <w:pPr>
        <w:pStyle w:val="BodyText"/>
        <w:spacing w:before="120"/>
      </w:pPr>
      <w:r>
        <w:t>If this assignedAuthor is an assignedPerson</w:t>
      </w:r>
    </w:p>
    <w:p w14:paraId="522CAB5D" w14:textId="77777777" w:rsidR="006F2B85" w:rsidRDefault="001E7B82" w:rsidP="007D100A">
      <w:pPr>
        <w:numPr>
          <w:ilvl w:val="2"/>
          <w:numId w:val="9"/>
        </w:numPr>
      </w:pPr>
      <w:r>
        <w:t xml:space="preserve">This assignedAuthor </w:t>
      </w:r>
      <w:r>
        <w:rPr>
          <w:rStyle w:val="keyword"/>
        </w:rPr>
        <w:t>SHOULD</w:t>
      </w:r>
      <w:r>
        <w:t xml:space="preserve"> contain zero or one [0..1] </w:t>
      </w:r>
      <w:r>
        <w:rPr>
          <w:rStyle w:val="XMLnameBold"/>
        </w:rPr>
        <w:t>id</w:t>
      </w:r>
      <w:bookmarkStart w:id="71" w:name="C_4537-32882"/>
      <w:r>
        <w:t xml:space="preserve"> (CONF:4537-32882)</w:t>
      </w:r>
      <w:bookmarkEnd w:id="71"/>
      <w:r>
        <w:t xml:space="preserve"> such that it</w:t>
      </w:r>
    </w:p>
    <w:p w14:paraId="16B6F810" w14:textId="77777777" w:rsidR="006F2B85" w:rsidRDefault="001E7B82">
      <w:pPr>
        <w:pStyle w:val="BodyText"/>
        <w:spacing w:before="120"/>
      </w:pPr>
      <w:r>
        <w:t>If id with @root="2.16.840.1.113883.4.6" National Provider Identifier is unknown then</w:t>
      </w:r>
    </w:p>
    <w:p w14:paraId="04573929" w14:textId="77777777" w:rsidR="006F2B85" w:rsidRDefault="001E7B82" w:rsidP="007D100A">
      <w:pPr>
        <w:numPr>
          <w:ilvl w:val="3"/>
          <w:numId w:val="9"/>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72" w:name="C_4537-32883"/>
      <w:r>
        <w:t xml:space="preserve"> (CONF:4537-32883)</w:t>
      </w:r>
      <w:bookmarkEnd w:id="72"/>
      <w:r>
        <w:t>.</w:t>
      </w:r>
    </w:p>
    <w:p w14:paraId="213887FA" w14:textId="77777777" w:rsidR="006F2B85" w:rsidRDefault="001E7B82" w:rsidP="007D100A">
      <w:pPr>
        <w:numPr>
          <w:ilvl w:val="3"/>
          <w:numId w:val="9"/>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73" w:name="C_4537-32884"/>
      <w:r>
        <w:t xml:space="preserve"> (CONF:4537-32884)</w:t>
      </w:r>
      <w:bookmarkEnd w:id="73"/>
      <w:r>
        <w:t>.</w:t>
      </w:r>
    </w:p>
    <w:p w14:paraId="10C55080" w14:textId="77777777" w:rsidR="006F2B85" w:rsidRDefault="001E7B82" w:rsidP="007D100A">
      <w:pPr>
        <w:numPr>
          <w:ilvl w:val="3"/>
          <w:numId w:val="9"/>
        </w:numPr>
      </w:pPr>
      <w:r>
        <w:rPr>
          <w:rStyle w:val="keyword"/>
        </w:rPr>
        <w:t>SHOULD</w:t>
      </w:r>
      <w:r>
        <w:t xml:space="preserve"> contain </w:t>
      </w:r>
      <w:r>
        <w:t xml:space="preserve">zero or one [0..1] </w:t>
      </w:r>
      <w:r>
        <w:rPr>
          <w:rStyle w:val="XMLnameBold"/>
        </w:rPr>
        <w:t>@extension</w:t>
      </w:r>
      <w:bookmarkStart w:id="74" w:name="C_4537-32885"/>
      <w:r>
        <w:t xml:space="preserve"> (CONF:4537-32885)</w:t>
      </w:r>
      <w:bookmarkEnd w:id="74"/>
      <w:r>
        <w:t>.</w:t>
      </w:r>
    </w:p>
    <w:p w14:paraId="7CADE755" w14:textId="77777777" w:rsidR="006F2B85" w:rsidRDefault="001E7B82">
      <w:pPr>
        <w:pStyle w:val="BodyText"/>
        <w:spacing w:before="120"/>
      </w:pPr>
      <w:r>
        <w:t>Only if this assignedAuthor is an assignedPerson should the assignedAuthor contain a code.</w:t>
      </w:r>
    </w:p>
    <w:p w14:paraId="3690A7DB" w14:textId="77777777" w:rsidR="006F2B85" w:rsidRDefault="001E7B82" w:rsidP="007D100A">
      <w:pPr>
        <w:numPr>
          <w:ilvl w:val="2"/>
          <w:numId w:val="9"/>
        </w:numPr>
      </w:pPr>
      <w:r>
        <w:t xml:space="preserve">This assignedAuthor </w:t>
      </w:r>
      <w:r>
        <w:rPr>
          <w:rStyle w:val="keyword"/>
        </w:rPr>
        <w:t>SHOULD</w:t>
      </w:r>
      <w:r>
        <w:t xml:space="preserve"> contain zero or one [0..1] </w:t>
      </w:r>
      <w:r>
        <w:rPr>
          <w:rStyle w:val="XMLnameBold"/>
        </w:rPr>
        <w:t>code</w:t>
      </w:r>
      <w:bookmarkStart w:id="75" w:name="C_4537-16787"/>
      <w:r>
        <w:t xml:space="preserve"> (CONF:4537-16787)</w:t>
      </w:r>
      <w:bookmarkEnd w:id="75"/>
      <w:r>
        <w:t>.</w:t>
      </w:r>
    </w:p>
    <w:p w14:paraId="66845FB0" w14:textId="3CA2BC22" w:rsidR="006F2B85" w:rsidRDefault="001E7B82" w:rsidP="007D100A">
      <w:pPr>
        <w:numPr>
          <w:ilvl w:val="3"/>
          <w:numId w:val="9"/>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76" w:name="C_4537-16788"/>
      <w:r>
        <w:t xml:space="preserve"> (CONF:4537-16788)</w:t>
      </w:r>
      <w:bookmarkEnd w:id="76"/>
      <w:r>
        <w:t>.</w:t>
      </w:r>
    </w:p>
    <w:p w14:paraId="7F57C8B0" w14:textId="1DCC1E59" w:rsidR="006F2B85" w:rsidRDefault="001E7B82" w:rsidP="007D100A">
      <w:pPr>
        <w:numPr>
          <w:ilvl w:val="2"/>
          <w:numId w:val="9"/>
        </w:numPr>
      </w:pPr>
      <w:r>
        <w:t xml:space="preserve">This assignedAuthor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77" w:name="C_4537-5452"/>
      <w:r>
        <w:t xml:space="preserve"> (CONF:4537-5452)</w:t>
      </w:r>
      <w:bookmarkEnd w:id="77"/>
      <w:r>
        <w:t>.</w:t>
      </w:r>
    </w:p>
    <w:p w14:paraId="65BAFB66" w14:textId="77777777" w:rsidR="006F2B85" w:rsidRDefault="001E7B82" w:rsidP="007D100A">
      <w:pPr>
        <w:numPr>
          <w:ilvl w:val="2"/>
          <w:numId w:val="9"/>
        </w:numPr>
      </w:pPr>
      <w:r>
        <w:t xml:space="preserve">This assignedAuthor </w:t>
      </w:r>
      <w:r>
        <w:rPr>
          <w:rStyle w:val="keyword"/>
        </w:rPr>
        <w:t>SHALL</w:t>
      </w:r>
      <w:r>
        <w:t xml:space="preserve"> contain at least one [1..*] </w:t>
      </w:r>
      <w:r>
        <w:rPr>
          <w:rStyle w:val="XMLnameBold"/>
        </w:rPr>
        <w:t>telecom</w:t>
      </w:r>
      <w:bookmarkStart w:id="78" w:name="C_4537-5428"/>
      <w:r>
        <w:t xml:space="preserve"> (CONF:4537-5428)</w:t>
      </w:r>
      <w:bookmarkEnd w:id="78"/>
      <w:r>
        <w:t>.</w:t>
      </w:r>
    </w:p>
    <w:p w14:paraId="514B74CF" w14:textId="4C57B33D" w:rsidR="006F2B85" w:rsidRDefault="001E7B82" w:rsidP="007D100A">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79" w:name="C_4537-7995"/>
      <w:r>
        <w:t xml:space="preserve"> (CONF:4537-7995)</w:t>
      </w:r>
      <w:bookmarkEnd w:id="79"/>
      <w:r>
        <w:t>.</w:t>
      </w:r>
    </w:p>
    <w:p w14:paraId="56CD1399" w14:textId="77777777" w:rsidR="006F2B85" w:rsidRDefault="001E7B82" w:rsidP="007D100A">
      <w:pPr>
        <w:numPr>
          <w:ilvl w:val="2"/>
          <w:numId w:val="9"/>
        </w:numPr>
      </w:pPr>
      <w:r>
        <w:t xml:space="preserve">This assignedAuthor </w:t>
      </w:r>
      <w:r>
        <w:rPr>
          <w:rStyle w:val="keyword"/>
        </w:rPr>
        <w:t>SHOULD</w:t>
      </w:r>
      <w:r>
        <w:t xml:space="preserve"> contain zero or one [0..1] </w:t>
      </w:r>
      <w:r>
        <w:rPr>
          <w:rStyle w:val="XMLnameBold"/>
        </w:rPr>
        <w:t>assignedPerson</w:t>
      </w:r>
      <w:bookmarkStart w:id="80" w:name="C_4537-5430"/>
      <w:r>
        <w:t xml:space="preserve"> (CONF:4537-5430)</w:t>
      </w:r>
      <w:bookmarkEnd w:id="80"/>
      <w:r>
        <w:t>.</w:t>
      </w:r>
    </w:p>
    <w:p w14:paraId="1475ABBA" w14:textId="73D77620" w:rsidR="006F2B85" w:rsidRDefault="001E7B82" w:rsidP="007D100A">
      <w:pPr>
        <w:numPr>
          <w:ilvl w:val="3"/>
          <w:numId w:val="9"/>
        </w:numPr>
      </w:pPr>
      <w:r>
        <w:t xml:space="preserve">The assignedPerson, if present,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81" w:name="C_4537-16789"/>
      <w:r>
        <w:t xml:space="preserve"> (CONF:4537-16789)</w:t>
      </w:r>
      <w:bookmarkEnd w:id="81"/>
      <w:r>
        <w:t>.</w:t>
      </w:r>
    </w:p>
    <w:p w14:paraId="0149BB91" w14:textId="77777777" w:rsidR="006F2B85" w:rsidRDefault="001E7B82" w:rsidP="007D100A">
      <w:pPr>
        <w:numPr>
          <w:ilvl w:val="2"/>
          <w:numId w:val="9"/>
        </w:numPr>
      </w:pPr>
      <w:r>
        <w:t xml:space="preserve">This assignedAuthor </w:t>
      </w:r>
      <w:r>
        <w:rPr>
          <w:rStyle w:val="keyword"/>
        </w:rPr>
        <w:t>SHOULD</w:t>
      </w:r>
      <w:r>
        <w:t xml:space="preserve"> contain zero or one [0..1] </w:t>
      </w:r>
      <w:r>
        <w:rPr>
          <w:rStyle w:val="XMLnameBold"/>
        </w:rPr>
        <w:t>assignedAuthoringDevice</w:t>
      </w:r>
      <w:bookmarkStart w:id="82" w:name="C_4537-16783"/>
      <w:r>
        <w:t xml:space="preserve"> (CONF:4537-16783)</w:t>
      </w:r>
      <w:bookmarkEnd w:id="82"/>
      <w:r>
        <w:t>.</w:t>
      </w:r>
    </w:p>
    <w:p w14:paraId="04AD579C" w14:textId="77777777" w:rsidR="006F2B85" w:rsidRDefault="001E7B82" w:rsidP="007D100A">
      <w:pPr>
        <w:numPr>
          <w:ilvl w:val="3"/>
          <w:numId w:val="9"/>
        </w:numPr>
      </w:pPr>
      <w:r>
        <w:t xml:space="preserve">The assignedAuthoringDevice, if present, </w:t>
      </w:r>
      <w:r>
        <w:rPr>
          <w:rStyle w:val="keyword"/>
        </w:rPr>
        <w:t>SHALL</w:t>
      </w:r>
      <w:r>
        <w:t xml:space="preserve"> contain exactly one [1..1] </w:t>
      </w:r>
      <w:r>
        <w:rPr>
          <w:rStyle w:val="XMLnameBold"/>
        </w:rPr>
        <w:t>manufacturerModelName</w:t>
      </w:r>
      <w:bookmarkStart w:id="83" w:name="C_4537-16784"/>
      <w:r>
        <w:t xml:space="preserve"> (CONF:4537-16784)</w:t>
      </w:r>
      <w:bookmarkEnd w:id="83"/>
      <w:r>
        <w:t>.</w:t>
      </w:r>
    </w:p>
    <w:p w14:paraId="0906BC6A" w14:textId="77777777" w:rsidR="006F2B85" w:rsidRDefault="001E7B82" w:rsidP="007D100A">
      <w:pPr>
        <w:numPr>
          <w:ilvl w:val="3"/>
          <w:numId w:val="9"/>
        </w:numPr>
      </w:pPr>
      <w:r>
        <w:t xml:space="preserve">The assignedAuthoringDevice, if present, </w:t>
      </w:r>
      <w:r>
        <w:rPr>
          <w:rStyle w:val="keyword"/>
        </w:rPr>
        <w:t>SHALL</w:t>
      </w:r>
      <w:r>
        <w:t xml:space="preserve"> contain exactly one [1..1] </w:t>
      </w:r>
      <w:r>
        <w:rPr>
          <w:rStyle w:val="XMLnameBold"/>
        </w:rPr>
        <w:t>softwareName</w:t>
      </w:r>
      <w:bookmarkStart w:id="84" w:name="C_4537-16785"/>
      <w:r>
        <w:t xml:space="preserve"> (CONF:4537-16785)</w:t>
      </w:r>
      <w:bookmarkEnd w:id="84"/>
      <w:r>
        <w:t>.</w:t>
      </w:r>
    </w:p>
    <w:p w14:paraId="6276EB15" w14:textId="77777777" w:rsidR="006F2B85" w:rsidRDefault="001E7B82" w:rsidP="007D100A">
      <w:pPr>
        <w:numPr>
          <w:ilvl w:val="2"/>
          <w:numId w:val="9"/>
        </w:numPr>
      </w:pPr>
      <w:r>
        <w:t xml:space="preserve">There </w:t>
      </w:r>
      <w:r>
        <w:rPr>
          <w:rStyle w:val="keyword"/>
        </w:rPr>
        <w:t>SHALL</w:t>
      </w:r>
      <w:r>
        <w:t xml:space="preserve"> be exactly one assignedAuthor/assignedPerson or exactly one assignedAuthor/assignedAuthoringDevice (CONF:4537-16790).</w:t>
      </w:r>
    </w:p>
    <w:p w14:paraId="07256486" w14:textId="77777777" w:rsidR="006F2B85" w:rsidRDefault="001E7B82">
      <w:pPr>
        <w:pStyle w:val="Heading4nospace"/>
      </w:pPr>
      <w:r>
        <w:t>dataEnterer</w:t>
      </w:r>
    </w:p>
    <w:p w14:paraId="408E10D7" w14:textId="77777777" w:rsidR="006F2B85" w:rsidRDefault="001E7B82">
      <w:pPr>
        <w:pStyle w:val="BodyText"/>
        <w:spacing w:before="120"/>
      </w:pPr>
      <w:r>
        <w:t>The dataEnterer element represents the person who transferred the content, written or dictated, into the clinical document. To clarify, an author provides the content found within the header or body of a document, subject to their own interpretation; a dataEnterer adds an author's information to the electronic system.</w:t>
      </w:r>
    </w:p>
    <w:p w14:paraId="2528EFBC" w14:textId="77777777" w:rsidR="006F2B85" w:rsidRDefault="001E7B82" w:rsidP="007D100A">
      <w:pPr>
        <w:numPr>
          <w:ilvl w:val="0"/>
          <w:numId w:val="9"/>
        </w:numPr>
      </w:pPr>
      <w:r>
        <w:rPr>
          <w:rStyle w:val="keyword"/>
        </w:rPr>
        <w:t>MAY</w:t>
      </w:r>
      <w:r>
        <w:t xml:space="preserve"> contain zero or one [0..1] </w:t>
      </w:r>
      <w:r>
        <w:rPr>
          <w:rStyle w:val="XMLnameBold"/>
        </w:rPr>
        <w:t>dataEnterer</w:t>
      </w:r>
      <w:bookmarkStart w:id="85" w:name="C_4537-5441"/>
      <w:r>
        <w:t xml:space="preserve"> (CONF:4537-5441)</w:t>
      </w:r>
      <w:bookmarkEnd w:id="85"/>
      <w:r>
        <w:t>.</w:t>
      </w:r>
    </w:p>
    <w:p w14:paraId="2E81BACB" w14:textId="77777777" w:rsidR="006F2B85" w:rsidRDefault="001E7B82" w:rsidP="007D100A">
      <w:pPr>
        <w:numPr>
          <w:ilvl w:val="1"/>
          <w:numId w:val="9"/>
        </w:numPr>
      </w:pPr>
      <w:r>
        <w:t xml:space="preserve">The dataEnterer, if present, </w:t>
      </w:r>
      <w:r>
        <w:rPr>
          <w:rStyle w:val="keyword"/>
        </w:rPr>
        <w:t>SHALL</w:t>
      </w:r>
      <w:r>
        <w:t xml:space="preserve"> contain exactly one [1..1] </w:t>
      </w:r>
      <w:r>
        <w:rPr>
          <w:rStyle w:val="XMLnameBold"/>
        </w:rPr>
        <w:t>assignedEntity</w:t>
      </w:r>
      <w:bookmarkStart w:id="86" w:name="C_4537-5442"/>
      <w:r>
        <w:t xml:space="preserve"> (CONF:4537-5442)</w:t>
      </w:r>
      <w:bookmarkEnd w:id="86"/>
      <w:r>
        <w:t>.</w:t>
      </w:r>
    </w:p>
    <w:p w14:paraId="41E7B9C4"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id</w:t>
      </w:r>
      <w:bookmarkStart w:id="87" w:name="C_4537-5443"/>
      <w:r>
        <w:t xml:space="preserve"> (CONF:4537-5443)</w:t>
      </w:r>
      <w:bookmarkEnd w:id="87"/>
      <w:r>
        <w:t>.</w:t>
      </w:r>
    </w:p>
    <w:p w14:paraId="71CE5AA2" w14:textId="77777777" w:rsidR="006F2B85" w:rsidRDefault="001E7B82" w:rsidP="007D100A">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88" w:name="C_4537-16821"/>
      <w:r>
        <w:t xml:space="preserve"> (CONF:4537-16821)</w:t>
      </w:r>
      <w:bookmarkEnd w:id="88"/>
      <w:r>
        <w:t>.</w:t>
      </w:r>
    </w:p>
    <w:p w14:paraId="1477EF2B" w14:textId="2293B86C" w:rsidR="006F2B85" w:rsidRDefault="001E7B82" w:rsidP="007D100A">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89" w:name="C_4537-32173"/>
      <w:r>
        <w:t xml:space="preserve"> (CONF:4537-32173)</w:t>
      </w:r>
      <w:bookmarkEnd w:id="89"/>
      <w:r>
        <w:t>.</w:t>
      </w:r>
    </w:p>
    <w:p w14:paraId="581EF0E7" w14:textId="3B8CC3B6" w:rsidR="006F2B85" w:rsidRDefault="001E7B82" w:rsidP="007D100A">
      <w:pPr>
        <w:numPr>
          <w:ilvl w:val="2"/>
          <w:numId w:val="9"/>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90" w:name="C_4537-5460"/>
      <w:r>
        <w:t xml:space="preserve"> (CONF:4537-5460)</w:t>
      </w:r>
      <w:bookmarkEnd w:id="90"/>
      <w:r>
        <w:t>.</w:t>
      </w:r>
    </w:p>
    <w:p w14:paraId="360CB52C"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telecom</w:t>
      </w:r>
      <w:bookmarkStart w:id="91" w:name="C_4537-5466"/>
      <w:r>
        <w:t xml:space="preserve"> (CONF:4537-5466)</w:t>
      </w:r>
      <w:bookmarkEnd w:id="91"/>
      <w:r>
        <w:t>.</w:t>
      </w:r>
    </w:p>
    <w:p w14:paraId="208F1800" w14:textId="1781CAB0" w:rsidR="006F2B85" w:rsidRDefault="001E7B82" w:rsidP="007D100A">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92" w:name="C_4537-7996"/>
      <w:r>
        <w:t xml:space="preserve"> (CONF:4537-7996)</w:t>
      </w:r>
      <w:bookmarkEnd w:id="92"/>
      <w:r>
        <w:t>.</w:t>
      </w:r>
    </w:p>
    <w:p w14:paraId="2C9888A0" w14:textId="77777777" w:rsidR="006F2B85" w:rsidRDefault="001E7B82" w:rsidP="007D100A">
      <w:pPr>
        <w:numPr>
          <w:ilvl w:val="2"/>
          <w:numId w:val="9"/>
        </w:numPr>
      </w:pPr>
      <w:r>
        <w:t xml:space="preserve">This assignedEntity </w:t>
      </w:r>
      <w:r>
        <w:rPr>
          <w:rStyle w:val="keyword"/>
        </w:rPr>
        <w:t>SHALL</w:t>
      </w:r>
      <w:r>
        <w:t xml:space="preserve"> contain exactly one [1..1] </w:t>
      </w:r>
      <w:r>
        <w:rPr>
          <w:rStyle w:val="XMLnameBold"/>
        </w:rPr>
        <w:t>assignedPerson</w:t>
      </w:r>
      <w:bookmarkStart w:id="93" w:name="C_4537-5469"/>
      <w:r>
        <w:t xml:space="preserve"> (CONF:4537-5469)</w:t>
      </w:r>
      <w:bookmarkEnd w:id="93"/>
      <w:r>
        <w:t>.</w:t>
      </w:r>
    </w:p>
    <w:p w14:paraId="72BE26AE" w14:textId="43FEC01A" w:rsidR="006F2B85" w:rsidRDefault="001E7B82" w:rsidP="007D100A">
      <w:pPr>
        <w:numPr>
          <w:ilvl w:val="3"/>
          <w:numId w:val="9"/>
        </w:numPr>
      </w:pPr>
      <w:r>
        <w:lastRenderedPageBreak/>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94" w:name="C_4537-5470"/>
      <w:r>
        <w:t xml:space="preserve"> (CONF:4537-5470)</w:t>
      </w:r>
      <w:bookmarkEnd w:id="94"/>
      <w:r>
        <w:t>.</w:t>
      </w:r>
    </w:p>
    <w:p w14:paraId="03DEE923" w14:textId="77777777" w:rsidR="006F2B85" w:rsidRDefault="001E7B82">
      <w:pPr>
        <w:pStyle w:val="Heading4nospace"/>
      </w:pPr>
      <w:r>
        <w:t>informant</w:t>
      </w:r>
    </w:p>
    <w:p w14:paraId="19A28403" w14:textId="77777777" w:rsidR="006F2B85" w:rsidRDefault="001E7B82">
      <w:pPr>
        <w:pStyle w:val="BodyText"/>
        <w:spacing w:before="120"/>
      </w:pPr>
      <w:r>
        <w:t>The informant element describes an information source for any content within the clinical document. This informant is constrained for use when the source of information is an assigned health care provider for the patient.</w:t>
      </w:r>
    </w:p>
    <w:p w14:paraId="0AAF2595" w14:textId="77777777" w:rsidR="006F2B85" w:rsidRDefault="001E7B82" w:rsidP="007D100A">
      <w:pPr>
        <w:numPr>
          <w:ilvl w:val="0"/>
          <w:numId w:val="9"/>
        </w:numPr>
      </w:pPr>
      <w:r>
        <w:rPr>
          <w:rStyle w:val="keyword"/>
        </w:rPr>
        <w:t>MAY</w:t>
      </w:r>
      <w:r>
        <w:t xml:space="preserve"> contain zero or more [0..*] </w:t>
      </w:r>
      <w:r>
        <w:rPr>
          <w:rStyle w:val="XMLnameBold"/>
        </w:rPr>
        <w:t>informant</w:t>
      </w:r>
      <w:bookmarkStart w:id="95" w:name="C_4537-8001"/>
      <w:r>
        <w:t xml:space="preserve"> (CONF:4537-8001)</w:t>
      </w:r>
      <w:bookmarkEnd w:id="95"/>
      <w:r>
        <w:t xml:space="preserve"> such that it</w:t>
      </w:r>
    </w:p>
    <w:p w14:paraId="7C418B55" w14:textId="77777777" w:rsidR="006F2B85" w:rsidRDefault="001E7B82" w:rsidP="007D100A">
      <w:pPr>
        <w:numPr>
          <w:ilvl w:val="1"/>
          <w:numId w:val="9"/>
        </w:numPr>
      </w:pPr>
      <w:r>
        <w:rPr>
          <w:rStyle w:val="keyword"/>
        </w:rPr>
        <w:t>SHALL</w:t>
      </w:r>
      <w:r>
        <w:t xml:space="preserve"> contain exactly one [1..1] </w:t>
      </w:r>
      <w:r>
        <w:rPr>
          <w:rStyle w:val="XMLnameBold"/>
        </w:rPr>
        <w:t>assignedEntity</w:t>
      </w:r>
      <w:bookmarkStart w:id="96" w:name="C_4537-8002"/>
      <w:r>
        <w:t xml:space="preserve"> (CONF:4537-8002)</w:t>
      </w:r>
      <w:bookmarkEnd w:id="96"/>
      <w:r>
        <w:t>.</w:t>
      </w:r>
    </w:p>
    <w:p w14:paraId="798B43A5"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id</w:t>
      </w:r>
      <w:bookmarkStart w:id="97" w:name="C_4537-9945"/>
      <w:r>
        <w:t xml:space="preserve"> (CONF:4537-9945)</w:t>
      </w:r>
      <w:bookmarkEnd w:id="97"/>
      <w:r>
        <w:t>.</w:t>
      </w:r>
    </w:p>
    <w:p w14:paraId="6EAF163C" w14:textId="77777777" w:rsidR="006F2B85" w:rsidRDefault="001E7B82" w:rsidP="007D100A">
      <w:pPr>
        <w:numPr>
          <w:ilvl w:val="3"/>
          <w:numId w:val="9"/>
        </w:numPr>
      </w:pPr>
      <w:r>
        <w:t xml:space="preserve">If assignedEntity/id is a provider then this id, </w:t>
      </w:r>
      <w:r>
        <w:rPr>
          <w:rStyle w:val="keyword"/>
        </w:rPr>
        <w:t>SHOULD</w:t>
      </w:r>
      <w:r>
        <w:t xml:space="preserve"> include zero or one [0..1] id where id/@root ="2.16.840.1.113883.4.6" National Provider Identifier (CONF:4537-9946).</w:t>
      </w:r>
    </w:p>
    <w:p w14:paraId="4DF50165" w14:textId="204C67B9" w:rsidR="006F2B85" w:rsidRDefault="001E7B82" w:rsidP="007D100A">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98" w:name="C_4537-32174"/>
      <w:r>
        <w:t xml:space="preserve"> (CONF:4537-32174)</w:t>
      </w:r>
      <w:bookmarkEnd w:id="98"/>
      <w:r>
        <w:t>.</w:t>
      </w:r>
    </w:p>
    <w:p w14:paraId="4B43546F" w14:textId="19C019E4" w:rsidR="006F2B85" w:rsidRDefault="001E7B82" w:rsidP="007D100A">
      <w:pPr>
        <w:numPr>
          <w:ilvl w:val="2"/>
          <w:numId w:val="9"/>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99" w:name="C_4537-8220"/>
      <w:r>
        <w:t xml:space="preserve"> (CONF:4537-8220)</w:t>
      </w:r>
      <w:bookmarkEnd w:id="99"/>
      <w:r>
        <w:t>.</w:t>
      </w:r>
    </w:p>
    <w:p w14:paraId="710B10DF" w14:textId="77777777" w:rsidR="006F2B85" w:rsidRDefault="001E7B82" w:rsidP="007D100A">
      <w:pPr>
        <w:numPr>
          <w:ilvl w:val="2"/>
          <w:numId w:val="9"/>
        </w:numPr>
      </w:pPr>
      <w:r>
        <w:t xml:space="preserve">This assignedEntity </w:t>
      </w:r>
      <w:r>
        <w:rPr>
          <w:rStyle w:val="keyword"/>
        </w:rPr>
        <w:t>SHALL</w:t>
      </w:r>
      <w:r>
        <w:t xml:space="preserve"> contain exactly one [1..1] </w:t>
      </w:r>
      <w:r>
        <w:rPr>
          <w:rStyle w:val="XMLnameBold"/>
        </w:rPr>
        <w:t>assignedPerson</w:t>
      </w:r>
      <w:bookmarkStart w:id="100" w:name="C_4537-8221"/>
      <w:r>
        <w:t xml:space="preserve"> (CONF:4537-8221)</w:t>
      </w:r>
      <w:bookmarkEnd w:id="100"/>
      <w:r>
        <w:t>.</w:t>
      </w:r>
    </w:p>
    <w:p w14:paraId="50932017" w14:textId="222D9F92" w:rsidR="006F2B85" w:rsidRDefault="001E7B82" w:rsidP="007D100A">
      <w:pPr>
        <w:numPr>
          <w:ilvl w:val="3"/>
          <w:numId w:val="9"/>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01" w:name="C_4537-8222"/>
      <w:r>
        <w:t xml:space="preserve"> (CONF:4537-8222)</w:t>
      </w:r>
      <w:bookmarkEnd w:id="101"/>
      <w:r>
        <w:t>.</w:t>
      </w:r>
    </w:p>
    <w:p w14:paraId="3742ED8B" w14:textId="77777777" w:rsidR="006F2B85" w:rsidRDefault="001E7B82">
      <w:pPr>
        <w:pStyle w:val="Heading4nospace"/>
      </w:pPr>
      <w:r>
        <w:t>informant</w:t>
      </w:r>
    </w:p>
    <w:p w14:paraId="1D9FC983" w14:textId="77777777" w:rsidR="006F2B85" w:rsidRDefault="001E7B82">
      <w:pPr>
        <w:pStyle w:val="BodyText"/>
        <w:spacing w:before="120"/>
      </w:pPr>
      <w:r>
        <w:t>The informant element describes an information source (who is not a provider) for any content within the clinical document. This informant would be used when the source of information has a personal relationship with the patient or is the patient.</w:t>
      </w:r>
    </w:p>
    <w:p w14:paraId="16025C2B" w14:textId="77777777" w:rsidR="006F2B85" w:rsidRDefault="001E7B82" w:rsidP="007D100A">
      <w:pPr>
        <w:numPr>
          <w:ilvl w:val="0"/>
          <w:numId w:val="9"/>
        </w:numPr>
      </w:pPr>
      <w:r>
        <w:rPr>
          <w:rStyle w:val="keyword"/>
        </w:rPr>
        <w:t>MAY</w:t>
      </w:r>
      <w:r>
        <w:t xml:space="preserve"> contain </w:t>
      </w:r>
      <w:r>
        <w:t xml:space="preserve">zero or more [0..*] </w:t>
      </w:r>
      <w:r>
        <w:rPr>
          <w:rStyle w:val="XMLnameBold"/>
        </w:rPr>
        <w:t>informant</w:t>
      </w:r>
      <w:bookmarkStart w:id="102" w:name="C_4537-31355"/>
      <w:r>
        <w:t xml:space="preserve"> (CONF:4537-31355)</w:t>
      </w:r>
      <w:bookmarkEnd w:id="102"/>
      <w:r>
        <w:t xml:space="preserve"> such that it</w:t>
      </w:r>
    </w:p>
    <w:p w14:paraId="73968C39" w14:textId="77777777" w:rsidR="006F2B85" w:rsidRDefault="001E7B82" w:rsidP="007D100A">
      <w:pPr>
        <w:numPr>
          <w:ilvl w:val="1"/>
          <w:numId w:val="9"/>
        </w:numPr>
      </w:pPr>
      <w:r>
        <w:rPr>
          <w:rStyle w:val="keyword"/>
        </w:rPr>
        <w:t>SHALL</w:t>
      </w:r>
      <w:r>
        <w:t xml:space="preserve"> contain exactly one [1..1] </w:t>
      </w:r>
      <w:r>
        <w:rPr>
          <w:rStyle w:val="XMLnameBold"/>
        </w:rPr>
        <w:t>relatedEntity</w:t>
      </w:r>
      <w:bookmarkStart w:id="103" w:name="C_4537-31356"/>
      <w:r>
        <w:t xml:space="preserve"> (CONF:4537-31356)</w:t>
      </w:r>
      <w:bookmarkEnd w:id="103"/>
      <w:r>
        <w:t>.</w:t>
      </w:r>
    </w:p>
    <w:p w14:paraId="718E6628" w14:textId="77777777" w:rsidR="006F2B85" w:rsidRDefault="001E7B82">
      <w:pPr>
        <w:pStyle w:val="Heading4nospace"/>
      </w:pPr>
      <w:r>
        <w:t>custodian</w:t>
      </w:r>
    </w:p>
    <w:p w14:paraId="7EF20BAE" w14:textId="77777777" w:rsidR="006F2B85" w:rsidRDefault="001E7B82">
      <w:pPr>
        <w:pStyle w:val="BodyText"/>
        <w:spacing w:before="120"/>
      </w:pPr>
      <w:r>
        <w:t>The custodian element represents the organization that is in charge of maintaining and is entrusted with the care of the document.</w:t>
      </w:r>
      <w:r>
        <w:br/>
        <w:t>There is only one custodian per CDA document. Allowing that a CDA document may not represent the original form of the authenticated document, the custodian represents the steward of the original source document. The custodian may be the document originator, a health information exchange, or other responsible party.</w:t>
      </w:r>
    </w:p>
    <w:p w14:paraId="26B71BDB" w14:textId="77777777" w:rsidR="006F2B85" w:rsidRDefault="001E7B82" w:rsidP="007D100A">
      <w:pPr>
        <w:numPr>
          <w:ilvl w:val="0"/>
          <w:numId w:val="9"/>
        </w:numPr>
      </w:pPr>
      <w:r>
        <w:rPr>
          <w:rStyle w:val="keyword"/>
        </w:rPr>
        <w:t>SHALL</w:t>
      </w:r>
      <w:r>
        <w:t xml:space="preserve"> contain exactly one [1..1] </w:t>
      </w:r>
      <w:r>
        <w:rPr>
          <w:rStyle w:val="XMLnameBold"/>
        </w:rPr>
        <w:t>custodian</w:t>
      </w:r>
      <w:bookmarkStart w:id="104" w:name="C_4537-5519"/>
      <w:r>
        <w:t xml:space="preserve"> (CONF:4537-5519)</w:t>
      </w:r>
      <w:bookmarkEnd w:id="104"/>
      <w:r>
        <w:t>.</w:t>
      </w:r>
    </w:p>
    <w:p w14:paraId="59B46DF5" w14:textId="77777777" w:rsidR="006F2B85" w:rsidRDefault="001E7B82" w:rsidP="007D100A">
      <w:pPr>
        <w:numPr>
          <w:ilvl w:val="1"/>
          <w:numId w:val="9"/>
        </w:numPr>
      </w:pPr>
      <w:r>
        <w:lastRenderedPageBreak/>
        <w:t xml:space="preserve">This custodian </w:t>
      </w:r>
      <w:r>
        <w:rPr>
          <w:rStyle w:val="keyword"/>
        </w:rPr>
        <w:t>SHALL</w:t>
      </w:r>
      <w:r>
        <w:t xml:space="preserve"> contain exactly one [1..1] </w:t>
      </w:r>
      <w:r>
        <w:rPr>
          <w:rStyle w:val="XMLnameBold"/>
        </w:rPr>
        <w:t>assignedCustodian</w:t>
      </w:r>
      <w:bookmarkStart w:id="105" w:name="C_4537-5520"/>
      <w:r>
        <w:t xml:space="preserve"> (CONF:4537-5520)</w:t>
      </w:r>
      <w:bookmarkEnd w:id="105"/>
      <w:r>
        <w:t>.</w:t>
      </w:r>
    </w:p>
    <w:p w14:paraId="79EB4231" w14:textId="77777777" w:rsidR="006F2B85" w:rsidRDefault="001E7B82" w:rsidP="007D100A">
      <w:pPr>
        <w:numPr>
          <w:ilvl w:val="2"/>
          <w:numId w:val="9"/>
        </w:numPr>
      </w:pPr>
      <w:r>
        <w:t xml:space="preserve">This assignedCustodian </w:t>
      </w:r>
      <w:r>
        <w:rPr>
          <w:rStyle w:val="keyword"/>
        </w:rPr>
        <w:t>SHALL</w:t>
      </w:r>
      <w:r>
        <w:t xml:space="preserve"> contain exactly one [1..1] </w:t>
      </w:r>
      <w:r>
        <w:rPr>
          <w:rStyle w:val="XMLnameBold"/>
        </w:rPr>
        <w:t>representedCustodianOrganization</w:t>
      </w:r>
      <w:bookmarkStart w:id="106" w:name="C_4537-5521"/>
      <w:r>
        <w:t xml:space="preserve"> (CONF:4537-5521)</w:t>
      </w:r>
      <w:bookmarkEnd w:id="106"/>
      <w:r>
        <w:t>.</w:t>
      </w:r>
    </w:p>
    <w:p w14:paraId="51574B1C" w14:textId="77777777" w:rsidR="006F2B85" w:rsidRDefault="001E7B82" w:rsidP="007D100A">
      <w:pPr>
        <w:numPr>
          <w:ilvl w:val="3"/>
          <w:numId w:val="9"/>
        </w:numPr>
      </w:pPr>
      <w:r>
        <w:t xml:space="preserve">This representedCustodianOrganization </w:t>
      </w:r>
      <w:r>
        <w:rPr>
          <w:rStyle w:val="keyword"/>
        </w:rPr>
        <w:t>SHALL</w:t>
      </w:r>
      <w:r>
        <w:t xml:space="preserve"> contain at least one [1..*] </w:t>
      </w:r>
      <w:r>
        <w:rPr>
          <w:rStyle w:val="XMLnameBold"/>
        </w:rPr>
        <w:t>id</w:t>
      </w:r>
      <w:bookmarkStart w:id="107" w:name="C_4537-5522"/>
      <w:r>
        <w:t xml:space="preserve"> (CONF:4537-5522)</w:t>
      </w:r>
      <w:bookmarkEnd w:id="107"/>
      <w:r>
        <w:t>.</w:t>
      </w:r>
    </w:p>
    <w:p w14:paraId="1CE94E03" w14:textId="77777777" w:rsidR="006F2B85" w:rsidRDefault="001E7B82" w:rsidP="007D100A">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08" w:name="C_4537-16822"/>
      <w:r>
        <w:t xml:space="preserve"> (CONF:4537-16822)</w:t>
      </w:r>
      <w:bookmarkEnd w:id="108"/>
      <w:r>
        <w:t>.</w:t>
      </w:r>
    </w:p>
    <w:p w14:paraId="3D627E97" w14:textId="77777777" w:rsidR="006F2B85" w:rsidRDefault="001E7B82" w:rsidP="007D100A">
      <w:pPr>
        <w:numPr>
          <w:ilvl w:val="3"/>
          <w:numId w:val="9"/>
        </w:numPr>
      </w:pPr>
      <w:r>
        <w:t xml:space="preserve">This representedCustodianOrganization </w:t>
      </w:r>
      <w:r>
        <w:rPr>
          <w:rStyle w:val="keyword"/>
        </w:rPr>
        <w:t>SHALL</w:t>
      </w:r>
      <w:r>
        <w:t xml:space="preserve"> contain exactly one [1..1] </w:t>
      </w:r>
      <w:r>
        <w:rPr>
          <w:rStyle w:val="XMLnameBold"/>
        </w:rPr>
        <w:t>name</w:t>
      </w:r>
      <w:bookmarkStart w:id="109" w:name="C_4537-5524"/>
      <w:r>
        <w:t xml:space="preserve"> (CONF:4537-5524)</w:t>
      </w:r>
      <w:bookmarkEnd w:id="109"/>
      <w:r>
        <w:t>.</w:t>
      </w:r>
    </w:p>
    <w:p w14:paraId="069F34DC" w14:textId="77777777" w:rsidR="006F2B85" w:rsidRDefault="001E7B82" w:rsidP="007D100A">
      <w:pPr>
        <w:numPr>
          <w:ilvl w:val="3"/>
          <w:numId w:val="9"/>
        </w:numPr>
      </w:pPr>
      <w:r>
        <w:t xml:space="preserve">This representedCustodianOrganization </w:t>
      </w:r>
      <w:r>
        <w:rPr>
          <w:rStyle w:val="keyword"/>
        </w:rPr>
        <w:t>SHALL</w:t>
      </w:r>
      <w:r>
        <w:t xml:space="preserve"> contain exactly one [1..1] </w:t>
      </w:r>
      <w:r>
        <w:rPr>
          <w:rStyle w:val="XMLnameBold"/>
        </w:rPr>
        <w:t>telecom</w:t>
      </w:r>
      <w:bookmarkStart w:id="110" w:name="C_4537-5525"/>
      <w:r>
        <w:t xml:space="preserve"> (CONF:4537-5525)</w:t>
      </w:r>
      <w:bookmarkEnd w:id="110"/>
      <w:r>
        <w:t>.</w:t>
      </w:r>
    </w:p>
    <w:p w14:paraId="24BB92C5" w14:textId="3EB7AACC" w:rsidR="006F2B85" w:rsidRDefault="001E7B82" w:rsidP="007D100A">
      <w:pPr>
        <w:numPr>
          <w:ilvl w:val="4"/>
          <w:numId w:val="9"/>
        </w:numPr>
      </w:pPr>
      <w:r>
        <w:t xml:space="preserve">This telecom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11" w:name="C_4537-7998"/>
      <w:r>
        <w:t xml:space="preserve"> (CONF:4537-7998)</w:t>
      </w:r>
      <w:bookmarkEnd w:id="111"/>
      <w:r>
        <w:t>.</w:t>
      </w:r>
    </w:p>
    <w:p w14:paraId="4AFA67E8" w14:textId="178CE097" w:rsidR="006F2B85" w:rsidRDefault="001E7B82" w:rsidP="007D100A">
      <w:pPr>
        <w:numPr>
          <w:ilvl w:val="3"/>
          <w:numId w:val="9"/>
        </w:numPr>
      </w:pPr>
      <w:r>
        <w:t xml:space="preserve">This representedCustodianOrganization </w:t>
      </w:r>
      <w:r>
        <w:rPr>
          <w:rStyle w:val="keyword"/>
        </w:rPr>
        <w:t>SHALL</w:t>
      </w:r>
      <w:r>
        <w:t xml:space="preserve"> contain exactly one [1..1]  </w:t>
      </w:r>
      <w:hyperlink w:anchor="U_US_Realm_Address_ADUSFIELDED">
        <w:r>
          <w:rPr>
            <w:rStyle w:val="HyperlinkCourierBold"/>
          </w:rPr>
          <w:t>US Realm Address (AD.US.FIELDED)</w:t>
        </w:r>
      </w:hyperlink>
      <w:r>
        <w:rPr>
          <w:rStyle w:val="XMLname"/>
        </w:rPr>
        <w:t xml:space="preserve"> (identifier: urn:oid:2.16.840.1.113883.10.20.22.5.2)</w:t>
      </w:r>
      <w:bookmarkStart w:id="112" w:name="C_4537-5559"/>
      <w:r>
        <w:t xml:space="preserve"> (CONF:4537-5559)</w:t>
      </w:r>
      <w:bookmarkEnd w:id="112"/>
      <w:r>
        <w:t>.</w:t>
      </w:r>
    </w:p>
    <w:p w14:paraId="03710F0B" w14:textId="77777777" w:rsidR="006F2B85" w:rsidRDefault="001E7B82">
      <w:pPr>
        <w:pStyle w:val="Heading4nospace"/>
      </w:pPr>
      <w:r>
        <w:t>informationRecipient</w:t>
      </w:r>
    </w:p>
    <w:p w14:paraId="235AD1B8" w14:textId="77777777" w:rsidR="006F2B85" w:rsidRDefault="001E7B82">
      <w:pPr>
        <w:pStyle w:val="BodyText"/>
        <w:spacing w:before="120"/>
      </w:pPr>
      <w:r>
        <w:t>The informationRecipient element records the intended recipient of the information at the time the document was created. In cases where the intended recipient of the document is the patient's health chart, set the receivedOrganization to the scoping organization for that chart.</w:t>
      </w:r>
    </w:p>
    <w:p w14:paraId="6E2C4693" w14:textId="77777777" w:rsidR="006F2B85" w:rsidRDefault="001E7B82" w:rsidP="007D100A">
      <w:pPr>
        <w:numPr>
          <w:ilvl w:val="0"/>
          <w:numId w:val="9"/>
        </w:numPr>
      </w:pPr>
      <w:r>
        <w:rPr>
          <w:rStyle w:val="keyword"/>
        </w:rPr>
        <w:t>MAY</w:t>
      </w:r>
      <w:r>
        <w:t xml:space="preserve"> contain zero or more [0..*] </w:t>
      </w:r>
      <w:r>
        <w:rPr>
          <w:rStyle w:val="XMLnameBold"/>
        </w:rPr>
        <w:t>informationRecipient</w:t>
      </w:r>
      <w:bookmarkStart w:id="113" w:name="C_4537-5565"/>
      <w:r>
        <w:t xml:space="preserve"> (CONF:4537-5565)</w:t>
      </w:r>
      <w:bookmarkEnd w:id="113"/>
      <w:r>
        <w:t>.</w:t>
      </w:r>
    </w:p>
    <w:p w14:paraId="339C613A" w14:textId="77777777" w:rsidR="006F2B85" w:rsidRDefault="001E7B82" w:rsidP="007D100A">
      <w:pPr>
        <w:numPr>
          <w:ilvl w:val="1"/>
          <w:numId w:val="9"/>
        </w:numPr>
      </w:pPr>
      <w:r>
        <w:t xml:space="preserve">The informationRecipient, if present, </w:t>
      </w:r>
      <w:r>
        <w:rPr>
          <w:rStyle w:val="keyword"/>
        </w:rPr>
        <w:t>SHALL</w:t>
      </w:r>
      <w:r>
        <w:t xml:space="preserve"> contain exactly one [1..1] </w:t>
      </w:r>
      <w:r>
        <w:rPr>
          <w:rStyle w:val="XMLnameBold"/>
        </w:rPr>
        <w:t>intendedRecipient</w:t>
      </w:r>
      <w:bookmarkStart w:id="114" w:name="C_4537-5566"/>
      <w:r>
        <w:t xml:space="preserve"> (CONF:4537-5566)</w:t>
      </w:r>
      <w:bookmarkEnd w:id="114"/>
      <w:r>
        <w:t>.</w:t>
      </w:r>
    </w:p>
    <w:p w14:paraId="114AB03C" w14:textId="77777777" w:rsidR="006F2B85" w:rsidRDefault="001E7B82" w:rsidP="007D100A">
      <w:pPr>
        <w:numPr>
          <w:ilvl w:val="2"/>
          <w:numId w:val="9"/>
        </w:numPr>
      </w:pPr>
      <w:r>
        <w:t xml:space="preserve">This intendedRecipient </w:t>
      </w:r>
      <w:r>
        <w:rPr>
          <w:rStyle w:val="keyword"/>
        </w:rPr>
        <w:t>MAY</w:t>
      </w:r>
      <w:r>
        <w:t xml:space="preserve"> contain zero or more [0..*] </w:t>
      </w:r>
      <w:r>
        <w:rPr>
          <w:rStyle w:val="XMLnameBold"/>
        </w:rPr>
        <w:t>id</w:t>
      </w:r>
      <w:bookmarkStart w:id="115" w:name="C_4537-32399"/>
      <w:r>
        <w:t xml:space="preserve"> (CONF:4537-32399)</w:t>
      </w:r>
      <w:bookmarkEnd w:id="115"/>
      <w:r>
        <w:t>.</w:t>
      </w:r>
    </w:p>
    <w:p w14:paraId="7957B02E" w14:textId="77777777" w:rsidR="006F2B85" w:rsidRDefault="001E7B82" w:rsidP="007D100A">
      <w:pPr>
        <w:numPr>
          <w:ilvl w:val="2"/>
          <w:numId w:val="9"/>
        </w:numPr>
      </w:pPr>
      <w:r>
        <w:t xml:space="preserve">This intendedRecipient </w:t>
      </w:r>
      <w:r>
        <w:rPr>
          <w:rStyle w:val="keyword"/>
        </w:rPr>
        <w:t>MAY</w:t>
      </w:r>
      <w:r>
        <w:t xml:space="preserve"> contain zero or one [0..1] </w:t>
      </w:r>
      <w:r>
        <w:rPr>
          <w:rStyle w:val="XMLnameBold"/>
        </w:rPr>
        <w:t>informationRecipient</w:t>
      </w:r>
      <w:bookmarkStart w:id="116" w:name="C_4537-5567"/>
      <w:r>
        <w:t xml:space="preserve"> (CONF:4537-5567)</w:t>
      </w:r>
      <w:bookmarkEnd w:id="116"/>
      <w:r>
        <w:t>.</w:t>
      </w:r>
    </w:p>
    <w:p w14:paraId="340ED25E" w14:textId="5828C719" w:rsidR="006F2B85" w:rsidRDefault="001E7B82" w:rsidP="007D100A">
      <w:pPr>
        <w:numPr>
          <w:ilvl w:val="3"/>
          <w:numId w:val="9"/>
        </w:numPr>
      </w:pPr>
      <w:r>
        <w:t xml:space="preserve">The informationRecipient, if present,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17" w:name="C_4537-5568"/>
      <w:r>
        <w:t xml:space="preserve"> (CONF:4537-5568)</w:t>
      </w:r>
      <w:bookmarkEnd w:id="117"/>
      <w:r>
        <w:t>.</w:t>
      </w:r>
    </w:p>
    <w:p w14:paraId="37A92B27" w14:textId="77777777" w:rsidR="006F2B85" w:rsidRDefault="001E7B82" w:rsidP="007D100A">
      <w:pPr>
        <w:numPr>
          <w:ilvl w:val="2"/>
          <w:numId w:val="9"/>
        </w:numPr>
      </w:pPr>
      <w:r>
        <w:t xml:space="preserve">This intendedRecipient </w:t>
      </w:r>
      <w:r>
        <w:rPr>
          <w:rStyle w:val="keyword"/>
        </w:rPr>
        <w:t>MAY</w:t>
      </w:r>
      <w:r>
        <w:t xml:space="preserve"> contain zero or one [0..1] </w:t>
      </w:r>
      <w:r>
        <w:rPr>
          <w:rStyle w:val="XMLnameBold"/>
        </w:rPr>
        <w:t>receivedOrganization</w:t>
      </w:r>
      <w:bookmarkStart w:id="118" w:name="C_4537-5577"/>
      <w:r>
        <w:t xml:space="preserve"> (CONF:4537-5577)</w:t>
      </w:r>
      <w:bookmarkEnd w:id="118"/>
      <w:r>
        <w:t>.</w:t>
      </w:r>
    </w:p>
    <w:p w14:paraId="6FE94A30" w14:textId="77777777" w:rsidR="006F2B85" w:rsidRDefault="001E7B82" w:rsidP="007D100A">
      <w:pPr>
        <w:numPr>
          <w:ilvl w:val="3"/>
          <w:numId w:val="9"/>
        </w:numPr>
      </w:pPr>
      <w:r>
        <w:t xml:space="preserve">The receivedOrganization, if present, </w:t>
      </w:r>
      <w:r>
        <w:rPr>
          <w:rStyle w:val="keyword"/>
        </w:rPr>
        <w:t>SHALL</w:t>
      </w:r>
      <w:r>
        <w:t xml:space="preserve"> contain exactly one [1..1] </w:t>
      </w:r>
      <w:r>
        <w:rPr>
          <w:rStyle w:val="XMLnameBold"/>
        </w:rPr>
        <w:t>name</w:t>
      </w:r>
      <w:bookmarkStart w:id="119" w:name="C_4537-5578"/>
      <w:r>
        <w:t xml:space="preserve"> (CONF:4537-5578)</w:t>
      </w:r>
      <w:bookmarkEnd w:id="119"/>
      <w:r>
        <w:t>.</w:t>
      </w:r>
    </w:p>
    <w:p w14:paraId="63CFF72A" w14:textId="77777777" w:rsidR="006F2B85" w:rsidRDefault="001E7B82">
      <w:pPr>
        <w:pStyle w:val="Heading4nospace"/>
      </w:pPr>
      <w:r>
        <w:t>legalAuthenticator</w:t>
      </w:r>
    </w:p>
    <w:p w14:paraId="3C49FD78" w14:textId="77777777" w:rsidR="006F2B85" w:rsidRDefault="001E7B82">
      <w:pPr>
        <w:pStyle w:val="BodyText"/>
        <w:spacing w:before="120"/>
      </w:pPr>
      <w:r>
        <w:t xml:space="preserve">The legalAuthenticator identifies the single person legally responsible for the document and must be present if the document has been legally authenticated. A clinical document that does </w:t>
      </w:r>
      <w:r>
        <w:lastRenderedPageBreak/>
        <w:t>not contain this element has not been legally authenticated.</w:t>
      </w:r>
      <w:r>
        <w:br/>
        <w:t>The act of legal authentication requires a certain privilege be granted to the legal authenticator depending upon local policy. Based on local practice, clinical documents may be released before legal authentication.</w:t>
      </w:r>
      <w:r>
        <w:br/>
        <w:t>All clinical documents have the potential for legal authentication, given the appropriate credentials.</w:t>
      </w:r>
      <w:r>
        <w:br/>
        <w:t>Local policies MAY choose to delegate the function of legal authentication to a device or system that generates the clinical docume</w:t>
      </w:r>
      <w:r>
        <w:t>nt. In these cases, the legal authenticator is a person accepting responsibility for the document, not the generating device or system.</w:t>
      </w:r>
      <w:r>
        <w:br/>
        <w:t>Note that the legal authenticator, if present, must be a person.</w:t>
      </w:r>
    </w:p>
    <w:p w14:paraId="7D8DBE0E" w14:textId="77777777" w:rsidR="006F2B85" w:rsidRDefault="001E7B82" w:rsidP="007D100A">
      <w:pPr>
        <w:numPr>
          <w:ilvl w:val="0"/>
          <w:numId w:val="9"/>
        </w:numPr>
      </w:pPr>
      <w:r>
        <w:rPr>
          <w:rStyle w:val="keyword"/>
        </w:rPr>
        <w:t>SHOULD</w:t>
      </w:r>
      <w:r>
        <w:t xml:space="preserve"> contain zero or one [0..1] </w:t>
      </w:r>
      <w:r>
        <w:rPr>
          <w:rStyle w:val="XMLnameBold"/>
        </w:rPr>
        <w:t>legalAuthenticator</w:t>
      </w:r>
      <w:bookmarkStart w:id="120" w:name="C_4537-5579"/>
      <w:r>
        <w:t xml:space="preserve"> (CONF:4537-5579)</w:t>
      </w:r>
      <w:bookmarkEnd w:id="120"/>
      <w:r>
        <w:t>.</w:t>
      </w:r>
    </w:p>
    <w:p w14:paraId="41C11AA5" w14:textId="321B6D64" w:rsidR="006F2B85" w:rsidRDefault="001E7B82" w:rsidP="007D100A">
      <w:pPr>
        <w:numPr>
          <w:ilvl w:val="1"/>
          <w:numId w:val="9"/>
        </w:numPr>
      </w:pPr>
      <w:r>
        <w:t xml:space="preserve">The legalAuthenticator, if present, </w:t>
      </w: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121" w:name="C_4537-5580"/>
      <w:r>
        <w:t xml:space="preserve"> (CONF:4537-5580)</w:t>
      </w:r>
      <w:bookmarkEnd w:id="121"/>
      <w:r>
        <w:t>.</w:t>
      </w:r>
    </w:p>
    <w:p w14:paraId="2827F3A6" w14:textId="77777777" w:rsidR="006F2B85" w:rsidRDefault="001E7B82" w:rsidP="007D100A">
      <w:pPr>
        <w:numPr>
          <w:ilvl w:val="1"/>
          <w:numId w:val="9"/>
        </w:numPr>
      </w:pPr>
      <w:r>
        <w:t xml:space="preserve">The legalAuthenticator, if present, </w:t>
      </w:r>
      <w:r>
        <w:rPr>
          <w:rStyle w:val="keyword"/>
        </w:rPr>
        <w:t>SHALL</w:t>
      </w:r>
      <w:r>
        <w:t xml:space="preserve"> contain exactly one [1..1] </w:t>
      </w:r>
      <w:r>
        <w:rPr>
          <w:rStyle w:val="XMLnameBold"/>
        </w:rPr>
        <w:t>signatureCode</w:t>
      </w:r>
      <w:bookmarkStart w:id="122" w:name="C_4537-5583"/>
      <w:r>
        <w:t xml:space="preserve"> (CONF:4537-5583)</w:t>
      </w:r>
      <w:bookmarkEnd w:id="122"/>
      <w:r>
        <w:t>.</w:t>
      </w:r>
    </w:p>
    <w:p w14:paraId="1FBAFAA1" w14:textId="77777777" w:rsidR="006F2B85" w:rsidRDefault="001E7B82" w:rsidP="007D100A">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23" w:name="C_4537-5584"/>
      <w:r>
        <w:t xml:space="preserve"> (CONF:4537-5584)</w:t>
      </w:r>
      <w:bookmarkEnd w:id="123"/>
      <w:r>
        <w:t>.</w:t>
      </w:r>
    </w:p>
    <w:p w14:paraId="632DA55D" w14:textId="77777777" w:rsidR="006F2B85" w:rsidRDefault="001E7B82">
      <w:pPr>
        <w:pStyle w:val="Heading4nospace"/>
      </w:pPr>
      <w:r>
        <w:t>sdtc:signatureText</w:t>
      </w:r>
    </w:p>
    <w:p w14:paraId="692DC76F" w14:textId="77777777" w:rsidR="006F2B85" w:rsidRDefault="001E7B82">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2013.</w:t>
      </w:r>
    </w:p>
    <w:p w14:paraId="1C48E7AF" w14:textId="77777777" w:rsidR="006F2B85" w:rsidRDefault="001E7B82" w:rsidP="007D100A">
      <w:pPr>
        <w:numPr>
          <w:ilvl w:val="1"/>
          <w:numId w:val="9"/>
        </w:numPr>
      </w:pPr>
      <w:r>
        <w:t xml:space="preserve">The legalAuthenticator, if present, </w:t>
      </w:r>
      <w:r>
        <w:rPr>
          <w:rStyle w:val="keyword"/>
        </w:rPr>
        <w:t>MAY</w:t>
      </w:r>
      <w:r>
        <w:t xml:space="preserve"> contain zero or one [0..1] </w:t>
      </w:r>
      <w:r>
        <w:rPr>
          <w:rStyle w:val="XMLnameBold"/>
        </w:rPr>
        <w:t>sdtc:signatureText</w:t>
      </w:r>
      <w:bookmarkStart w:id="124" w:name="C_4537-30810"/>
      <w:r>
        <w:t xml:space="preserve"> (CONF:4537-30810)</w:t>
      </w:r>
      <w:bookmarkEnd w:id="124"/>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33ECEFCE" w14:textId="77777777" w:rsidR="006F2B85" w:rsidRDefault="001E7B82" w:rsidP="007D100A">
      <w:pPr>
        <w:numPr>
          <w:ilvl w:val="1"/>
          <w:numId w:val="9"/>
        </w:numPr>
      </w:pPr>
      <w:r>
        <w:t xml:space="preserve">The legalAuthenticator, if present, </w:t>
      </w:r>
      <w:r>
        <w:rPr>
          <w:rStyle w:val="keyword"/>
        </w:rPr>
        <w:t>SHALL</w:t>
      </w:r>
      <w:r>
        <w:t xml:space="preserve"> contain exactly one [1..1] </w:t>
      </w:r>
      <w:r>
        <w:rPr>
          <w:rStyle w:val="XMLnameBold"/>
        </w:rPr>
        <w:t>assignedEntity</w:t>
      </w:r>
      <w:bookmarkStart w:id="125" w:name="C_4537-5585"/>
      <w:r>
        <w:t xml:space="preserve"> (CONF:4537-5585)</w:t>
      </w:r>
      <w:bookmarkEnd w:id="125"/>
      <w:r>
        <w:t>.</w:t>
      </w:r>
    </w:p>
    <w:p w14:paraId="23B87366"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id</w:t>
      </w:r>
      <w:bookmarkStart w:id="126" w:name="C_4537-5586"/>
      <w:r>
        <w:t xml:space="preserve"> (CONF:4537-5586)</w:t>
      </w:r>
      <w:bookmarkEnd w:id="126"/>
      <w:r>
        <w:t>.</w:t>
      </w:r>
    </w:p>
    <w:p w14:paraId="762FE76B" w14:textId="77777777" w:rsidR="006F2B85" w:rsidRDefault="001E7B82" w:rsidP="007D100A">
      <w:pPr>
        <w:numPr>
          <w:ilvl w:val="3"/>
          <w:numId w:val="9"/>
        </w:numPr>
      </w:pPr>
      <w:r>
        <w:t xml:space="preserve">Such ids </w:t>
      </w:r>
      <w:r>
        <w:rPr>
          <w:rStyle w:val="keyword"/>
        </w:rPr>
        <w:t>MAY</w:t>
      </w:r>
      <w:r>
        <w:t xml:space="preserve"> contain </w:t>
      </w:r>
      <w:r>
        <w:t xml:space="preserve">zero or one [0..1] </w:t>
      </w:r>
      <w:r>
        <w:rPr>
          <w:rStyle w:val="XMLnameBold"/>
        </w:rPr>
        <w:t>@root</w:t>
      </w:r>
      <w:r>
        <w:t>=</w:t>
      </w:r>
      <w:r>
        <w:rPr>
          <w:rStyle w:val="XMLname"/>
        </w:rPr>
        <w:t>"2.16.840.1.113883.4.6"</w:t>
      </w:r>
      <w:r>
        <w:t xml:space="preserve"> National Provider Identifier</w:t>
      </w:r>
      <w:bookmarkStart w:id="127" w:name="C_4537-16823"/>
      <w:r>
        <w:t xml:space="preserve"> (CONF:4537-16823)</w:t>
      </w:r>
      <w:bookmarkEnd w:id="127"/>
      <w:r>
        <w:t>.</w:t>
      </w:r>
    </w:p>
    <w:p w14:paraId="26CDEC22" w14:textId="7EBF2442" w:rsidR="006F2B85" w:rsidRDefault="001E7B82" w:rsidP="007D100A">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28" w:name="C_4537-17000"/>
      <w:r>
        <w:t xml:space="preserve"> (CONF:4537-17000)</w:t>
      </w:r>
      <w:bookmarkEnd w:id="128"/>
      <w:r>
        <w:t>.</w:t>
      </w:r>
    </w:p>
    <w:p w14:paraId="44E89C5C" w14:textId="5388299E" w:rsidR="006F2B85" w:rsidRDefault="001E7B82" w:rsidP="007D100A">
      <w:pPr>
        <w:numPr>
          <w:ilvl w:val="2"/>
          <w:numId w:val="9"/>
        </w:numPr>
      </w:pPr>
      <w:r>
        <w:lastRenderedPageBreak/>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129" w:name="C_4537-5589"/>
      <w:r>
        <w:t xml:space="preserve"> (CONF:4537-5589)</w:t>
      </w:r>
      <w:bookmarkEnd w:id="129"/>
      <w:r>
        <w:t>.</w:t>
      </w:r>
    </w:p>
    <w:p w14:paraId="2AC33E41"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telecom</w:t>
      </w:r>
      <w:bookmarkStart w:id="130" w:name="C_4537-5595"/>
      <w:r>
        <w:t xml:space="preserve"> (CONF:4537-5595)</w:t>
      </w:r>
      <w:bookmarkEnd w:id="130"/>
      <w:r>
        <w:t>.</w:t>
      </w:r>
    </w:p>
    <w:p w14:paraId="1F380C5F" w14:textId="1502A3D0" w:rsidR="006F2B85" w:rsidRDefault="001E7B82" w:rsidP="007D100A">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31" w:name="C_4537-7999"/>
      <w:r>
        <w:t xml:space="preserve"> (CONF:4537-7999)</w:t>
      </w:r>
      <w:bookmarkEnd w:id="131"/>
      <w:r>
        <w:t>.</w:t>
      </w:r>
    </w:p>
    <w:p w14:paraId="443F5A4D" w14:textId="77777777" w:rsidR="006F2B85" w:rsidRDefault="001E7B82" w:rsidP="007D100A">
      <w:pPr>
        <w:numPr>
          <w:ilvl w:val="2"/>
          <w:numId w:val="9"/>
        </w:numPr>
      </w:pPr>
      <w:r>
        <w:t xml:space="preserve">This assignedEntity </w:t>
      </w:r>
      <w:r>
        <w:rPr>
          <w:rStyle w:val="keyword"/>
        </w:rPr>
        <w:t>SHALL</w:t>
      </w:r>
      <w:r>
        <w:t xml:space="preserve"> contain exactly one [1..1] </w:t>
      </w:r>
      <w:r>
        <w:rPr>
          <w:rStyle w:val="XMLnameBold"/>
        </w:rPr>
        <w:t>assignedPerson</w:t>
      </w:r>
      <w:bookmarkStart w:id="132" w:name="C_4537-5597"/>
      <w:r>
        <w:t xml:space="preserve"> (CONF:4537-5597)</w:t>
      </w:r>
      <w:bookmarkEnd w:id="132"/>
      <w:r>
        <w:t>.</w:t>
      </w:r>
    </w:p>
    <w:p w14:paraId="4D7801E1" w14:textId="0B0B749C" w:rsidR="006F2B85" w:rsidRDefault="001E7B82" w:rsidP="007D100A">
      <w:pPr>
        <w:numPr>
          <w:ilvl w:val="3"/>
          <w:numId w:val="9"/>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33" w:name="C_4537-5598"/>
      <w:r>
        <w:t xml:space="preserve"> (CONF:4537-5598)</w:t>
      </w:r>
      <w:bookmarkEnd w:id="133"/>
      <w:r>
        <w:t>.</w:t>
      </w:r>
    </w:p>
    <w:p w14:paraId="0FED00A3" w14:textId="77777777" w:rsidR="006F2B85" w:rsidRDefault="001E7B82">
      <w:pPr>
        <w:pStyle w:val="Heading4nospace"/>
      </w:pPr>
      <w:r>
        <w:t>authenticator</w:t>
      </w:r>
    </w:p>
    <w:p w14:paraId="123E3646" w14:textId="77777777" w:rsidR="006F2B85" w:rsidRDefault="001E7B82">
      <w:pPr>
        <w:pStyle w:val="BodyText"/>
        <w:spacing w:before="120"/>
      </w:pPr>
      <w:r>
        <w:t>The authenticator identifies a participant or participants who attest to the accuracy of the information in the document.</w:t>
      </w:r>
    </w:p>
    <w:p w14:paraId="77B4D2B9" w14:textId="77777777" w:rsidR="006F2B85" w:rsidRDefault="001E7B82" w:rsidP="007D100A">
      <w:pPr>
        <w:numPr>
          <w:ilvl w:val="0"/>
          <w:numId w:val="9"/>
        </w:numPr>
      </w:pPr>
      <w:r>
        <w:rPr>
          <w:rStyle w:val="keyword"/>
        </w:rPr>
        <w:t>MAY</w:t>
      </w:r>
      <w:r>
        <w:t xml:space="preserve"> contain zero or more [0..*] </w:t>
      </w:r>
      <w:r>
        <w:rPr>
          <w:rStyle w:val="XMLnameBold"/>
        </w:rPr>
        <w:t>authenticator</w:t>
      </w:r>
      <w:bookmarkStart w:id="134" w:name="C_4537-5607"/>
      <w:r>
        <w:t xml:space="preserve"> (CONF:4537-5607)</w:t>
      </w:r>
      <w:bookmarkEnd w:id="134"/>
      <w:r>
        <w:t xml:space="preserve"> such that it</w:t>
      </w:r>
    </w:p>
    <w:p w14:paraId="6F05055B" w14:textId="0109A17C" w:rsidR="006F2B85" w:rsidRDefault="001E7B82" w:rsidP="007D100A">
      <w:pPr>
        <w:numPr>
          <w:ilvl w:val="1"/>
          <w:numId w:val="9"/>
        </w:numPr>
      </w:pP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135" w:name="C_4537-5608"/>
      <w:r>
        <w:t xml:space="preserve"> (CONF:4537-5608)</w:t>
      </w:r>
      <w:bookmarkEnd w:id="135"/>
      <w:r>
        <w:t>.</w:t>
      </w:r>
    </w:p>
    <w:p w14:paraId="2EAB6188" w14:textId="77777777" w:rsidR="006F2B85" w:rsidRDefault="001E7B82" w:rsidP="007D100A">
      <w:pPr>
        <w:numPr>
          <w:ilvl w:val="1"/>
          <w:numId w:val="9"/>
        </w:numPr>
      </w:pPr>
      <w:r>
        <w:rPr>
          <w:rStyle w:val="keyword"/>
        </w:rPr>
        <w:t>SHALL</w:t>
      </w:r>
      <w:r>
        <w:t xml:space="preserve"> contain exactly one [1..1] </w:t>
      </w:r>
      <w:r>
        <w:rPr>
          <w:rStyle w:val="XMLnameBold"/>
        </w:rPr>
        <w:t>signatureCode</w:t>
      </w:r>
      <w:bookmarkStart w:id="136" w:name="C_4537-5610"/>
      <w:r>
        <w:t xml:space="preserve"> (CONF:4537-5610)</w:t>
      </w:r>
      <w:bookmarkEnd w:id="136"/>
      <w:r>
        <w:t>.</w:t>
      </w:r>
    </w:p>
    <w:p w14:paraId="7FC9606A" w14:textId="77777777" w:rsidR="006F2B85" w:rsidRDefault="001E7B82" w:rsidP="007D100A">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37" w:name="C_4537-5611"/>
      <w:r>
        <w:t xml:space="preserve"> (CONF:4537-5611)</w:t>
      </w:r>
      <w:bookmarkEnd w:id="137"/>
      <w:r>
        <w:t>.</w:t>
      </w:r>
    </w:p>
    <w:p w14:paraId="6B84C3AF" w14:textId="77777777" w:rsidR="006F2B85" w:rsidRDefault="001E7B82">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of 2013.</w:t>
      </w:r>
    </w:p>
    <w:p w14:paraId="5F53F01B" w14:textId="77777777" w:rsidR="006F2B85" w:rsidRDefault="001E7B82" w:rsidP="007D100A">
      <w:pPr>
        <w:numPr>
          <w:ilvl w:val="1"/>
          <w:numId w:val="9"/>
        </w:numPr>
      </w:pPr>
      <w:r>
        <w:rPr>
          <w:rStyle w:val="keyword"/>
        </w:rPr>
        <w:t>MAY</w:t>
      </w:r>
      <w:r>
        <w:t xml:space="preserve"> contain zero or one [0..1] </w:t>
      </w:r>
      <w:r>
        <w:rPr>
          <w:rStyle w:val="XMLnameBold"/>
        </w:rPr>
        <w:t>sdtc:signatureText</w:t>
      </w:r>
      <w:bookmarkStart w:id="138" w:name="C_4537-30811"/>
      <w:r>
        <w:t xml:space="preserve"> (CONF:4537-30811)</w:t>
      </w:r>
      <w:bookmarkEnd w:id="138"/>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322F2C6D" w14:textId="77777777" w:rsidR="006F2B85" w:rsidRDefault="001E7B82" w:rsidP="007D100A">
      <w:pPr>
        <w:numPr>
          <w:ilvl w:val="1"/>
          <w:numId w:val="9"/>
        </w:numPr>
      </w:pPr>
      <w:r>
        <w:rPr>
          <w:rStyle w:val="keyword"/>
        </w:rPr>
        <w:t>SHALL</w:t>
      </w:r>
      <w:r>
        <w:t xml:space="preserve"> contain exactly one [1..1] </w:t>
      </w:r>
      <w:r>
        <w:rPr>
          <w:rStyle w:val="XMLnameBold"/>
        </w:rPr>
        <w:t>assignedEntity</w:t>
      </w:r>
      <w:bookmarkStart w:id="139" w:name="C_4537-5612"/>
      <w:r>
        <w:t xml:space="preserve"> (CONF:4537-5612)</w:t>
      </w:r>
      <w:bookmarkEnd w:id="139"/>
      <w:r>
        <w:t>.</w:t>
      </w:r>
    </w:p>
    <w:p w14:paraId="56C82BA9"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id</w:t>
      </w:r>
      <w:bookmarkStart w:id="140" w:name="C_4537-5613"/>
      <w:r>
        <w:t xml:space="preserve"> (CONF:4537-5613)</w:t>
      </w:r>
      <w:bookmarkEnd w:id="140"/>
      <w:r>
        <w:t>.</w:t>
      </w:r>
    </w:p>
    <w:p w14:paraId="583FD8F8" w14:textId="77777777" w:rsidR="006F2B85" w:rsidRDefault="001E7B82" w:rsidP="007D100A">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 </w:t>
      </w:r>
      <w:bookmarkStart w:id="141" w:name="C_4537-16824"/>
      <w:r>
        <w:t xml:space="preserve"> (CONF:4537-16824)</w:t>
      </w:r>
      <w:bookmarkEnd w:id="141"/>
      <w:r>
        <w:t>.</w:t>
      </w:r>
    </w:p>
    <w:p w14:paraId="2473957C" w14:textId="77777777" w:rsidR="006F2B85" w:rsidRDefault="001E7B82" w:rsidP="007D100A">
      <w:pPr>
        <w:numPr>
          <w:ilvl w:val="2"/>
          <w:numId w:val="9"/>
        </w:numPr>
      </w:pPr>
      <w:r>
        <w:lastRenderedPageBreak/>
        <w:t xml:space="preserve">This assignedEntity </w:t>
      </w:r>
      <w:r>
        <w:rPr>
          <w:rStyle w:val="keyword"/>
        </w:rPr>
        <w:t>MAY</w:t>
      </w:r>
      <w:r>
        <w:t xml:space="preserve"> contain zero or one [0..1] </w:t>
      </w:r>
      <w:r>
        <w:rPr>
          <w:rStyle w:val="XMLnameBold"/>
        </w:rPr>
        <w:t>code</w:t>
      </w:r>
      <w:bookmarkStart w:id="142" w:name="C_4537-16825"/>
      <w:r>
        <w:t xml:space="preserve"> (CONF:4537-16825)</w:t>
      </w:r>
      <w:bookmarkEnd w:id="142"/>
      <w:r>
        <w:t>.</w:t>
      </w:r>
    </w:p>
    <w:p w14:paraId="013A8566" w14:textId="27E1FD1A" w:rsidR="006F2B85" w:rsidRDefault="001E7B82" w:rsidP="007D100A">
      <w:pPr>
        <w:numPr>
          <w:ilvl w:val="3"/>
          <w:numId w:val="9"/>
        </w:numPr>
      </w:pPr>
      <w:r>
        <w:t xml:space="preserve">The code, if present,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43" w:name="C_4537-16826"/>
      <w:r>
        <w:t xml:space="preserve"> (CONF:4537-16826)</w:t>
      </w:r>
      <w:bookmarkEnd w:id="143"/>
      <w:r>
        <w:t>.</w:t>
      </w:r>
    </w:p>
    <w:p w14:paraId="3D1C5B3E" w14:textId="54C32C97" w:rsidR="006F2B85" w:rsidRDefault="001E7B82" w:rsidP="007D100A">
      <w:pPr>
        <w:numPr>
          <w:ilvl w:val="2"/>
          <w:numId w:val="9"/>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144" w:name="C_4537-5616"/>
      <w:r>
        <w:t xml:space="preserve"> (CONF:4537-5616)</w:t>
      </w:r>
      <w:bookmarkEnd w:id="144"/>
      <w:r>
        <w:t>.</w:t>
      </w:r>
    </w:p>
    <w:p w14:paraId="03E5346B" w14:textId="77777777" w:rsidR="006F2B85" w:rsidRDefault="001E7B82" w:rsidP="007D100A">
      <w:pPr>
        <w:numPr>
          <w:ilvl w:val="2"/>
          <w:numId w:val="9"/>
        </w:numPr>
      </w:pPr>
      <w:r>
        <w:t xml:space="preserve">This assignedEntity </w:t>
      </w:r>
      <w:r>
        <w:rPr>
          <w:rStyle w:val="keyword"/>
        </w:rPr>
        <w:t>SHALL</w:t>
      </w:r>
      <w:r>
        <w:t xml:space="preserve"> contain at least one [1..*] </w:t>
      </w:r>
      <w:r>
        <w:rPr>
          <w:rStyle w:val="XMLnameBold"/>
        </w:rPr>
        <w:t>telecom</w:t>
      </w:r>
      <w:bookmarkStart w:id="145" w:name="C_4537-5622"/>
      <w:r>
        <w:t xml:space="preserve"> (CONF:4537-5622)</w:t>
      </w:r>
      <w:bookmarkEnd w:id="145"/>
      <w:r>
        <w:t>.</w:t>
      </w:r>
    </w:p>
    <w:p w14:paraId="0B18921D" w14:textId="371C3717" w:rsidR="006F2B85" w:rsidRDefault="001E7B82" w:rsidP="007D100A">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46" w:name="C_4537-8000"/>
      <w:r>
        <w:t xml:space="preserve"> (CONF:4537-8000)</w:t>
      </w:r>
      <w:bookmarkEnd w:id="146"/>
      <w:r>
        <w:t>.</w:t>
      </w:r>
    </w:p>
    <w:p w14:paraId="48AA2093" w14:textId="77777777" w:rsidR="006F2B85" w:rsidRDefault="001E7B82" w:rsidP="007D100A">
      <w:pPr>
        <w:numPr>
          <w:ilvl w:val="2"/>
          <w:numId w:val="9"/>
        </w:numPr>
      </w:pPr>
      <w:r>
        <w:t xml:space="preserve">This assignedEntity </w:t>
      </w:r>
      <w:r>
        <w:rPr>
          <w:rStyle w:val="keyword"/>
        </w:rPr>
        <w:t>SHALL</w:t>
      </w:r>
      <w:r>
        <w:t xml:space="preserve"> contain exactly one [1..1] </w:t>
      </w:r>
      <w:r>
        <w:rPr>
          <w:rStyle w:val="XMLnameBold"/>
        </w:rPr>
        <w:t>assignedPerson</w:t>
      </w:r>
      <w:bookmarkStart w:id="147" w:name="C_4537-5624"/>
      <w:r>
        <w:t xml:space="preserve"> (CONF:4537-5624)</w:t>
      </w:r>
      <w:bookmarkEnd w:id="147"/>
      <w:r>
        <w:t>.</w:t>
      </w:r>
    </w:p>
    <w:p w14:paraId="41B09087" w14:textId="7E54D778" w:rsidR="006F2B85" w:rsidRDefault="001E7B82" w:rsidP="007D100A">
      <w:pPr>
        <w:numPr>
          <w:ilvl w:val="3"/>
          <w:numId w:val="9"/>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48" w:name="C_4537-5625"/>
      <w:r>
        <w:t xml:space="preserve"> (CONF:4537-5625)</w:t>
      </w:r>
      <w:bookmarkEnd w:id="148"/>
      <w:r>
        <w:t>.</w:t>
      </w:r>
    </w:p>
    <w:p w14:paraId="2DA55ED0" w14:textId="77777777" w:rsidR="006F2B85" w:rsidRDefault="001E7B82">
      <w:pPr>
        <w:pStyle w:val="Heading4nospace"/>
      </w:pPr>
      <w:r>
        <w:t>participant</w:t>
      </w:r>
    </w:p>
    <w:p w14:paraId="3C332E40" w14:textId="77777777" w:rsidR="006F2B85" w:rsidRDefault="001E7B82">
      <w:pPr>
        <w:pStyle w:val="BodyText"/>
        <w:spacing w:before="120"/>
      </w:pPr>
      <w:r>
        <w:t>The participant element identifies supporting entities, including parents, relatives, caregivers, insurance policyholders, guarantors, and others related in some way to the patient.</w:t>
      </w:r>
      <w:r>
        <w:br/>
        <w:t>A supporting person or organization is an individual or an organization with a relationship to the patient. A supporting person who is playing multiple roles would be recorded in multiple participants (e.g., emergency contact and next-of-kin).</w:t>
      </w:r>
    </w:p>
    <w:p w14:paraId="12821B2E" w14:textId="77777777" w:rsidR="006F2B85" w:rsidRDefault="001E7B82" w:rsidP="007D100A">
      <w:pPr>
        <w:numPr>
          <w:ilvl w:val="0"/>
          <w:numId w:val="9"/>
        </w:numPr>
      </w:pPr>
      <w:r>
        <w:rPr>
          <w:rStyle w:val="keyword"/>
        </w:rPr>
        <w:t>MAY</w:t>
      </w:r>
      <w:r>
        <w:t xml:space="preserve"> contain zero or more [0..*] </w:t>
      </w:r>
      <w:r>
        <w:rPr>
          <w:rStyle w:val="XMLnameBold"/>
        </w:rPr>
        <w:t>participant</w:t>
      </w:r>
      <w:bookmarkStart w:id="149" w:name="C_4537-10003"/>
      <w:r>
        <w:t xml:space="preserve"> (CONF:4537-10003)</w:t>
      </w:r>
      <w:bookmarkEnd w:id="149"/>
      <w:r>
        <w:t xml:space="preserve"> such that it</w:t>
      </w:r>
    </w:p>
    <w:p w14:paraId="24596398" w14:textId="77777777" w:rsidR="006F2B85" w:rsidRDefault="001E7B82" w:rsidP="007D100A">
      <w:pPr>
        <w:numPr>
          <w:ilvl w:val="1"/>
          <w:numId w:val="9"/>
        </w:numPr>
      </w:pPr>
      <w:r>
        <w:rPr>
          <w:rStyle w:val="keyword"/>
        </w:rPr>
        <w:t>MAY</w:t>
      </w:r>
      <w:r>
        <w:t xml:space="preserve"> contain zero or one [0..1] </w:t>
      </w:r>
      <w:r>
        <w:rPr>
          <w:rStyle w:val="XMLnameBold"/>
        </w:rPr>
        <w:t>time</w:t>
      </w:r>
      <w:bookmarkStart w:id="150" w:name="C_4537-10004"/>
      <w:r>
        <w:t xml:space="preserve"> (CONF:4537-10004)</w:t>
      </w:r>
      <w:bookmarkEnd w:id="150"/>
      <w:r>
        <w:t>.</w:t>
      </w:r>
    </w:p>
    <w:p w14:paraId="144E7452" w14:textId="77777777" w:rsidR="006F2B85" w:rsidRDefault="001E7B82" w:rsidP="007D100A">
      <w:pPr>
        <w:numPr>
          <w:ilvl w:val="1"/>
          <w:numId w:val="9"/>
        </w:numPr>
      </w:pPr>
      <w:r>
        <w:rPr>
          <w:rStyle w:val="keyword"/>
        </w:rPr>
        <w:t>SHALL</w:t>
      </w:r>
      <w:r>
        <w:t xml:space="preserve"> contain associatedEntity/associatedPerson </w:t>
      </w:r>
      <w:r>
        <w:rPr>
          <w:i/>
        </w:rPr>
        <w:t>AND/OR</w:t>
      </w:r>
      <w:r>
        <w:t xml:space="preserve"> associatedEntity/scopingOrganization (CONF:4537-10006).</w:t>
      </w:r>
    </w:p>
    <w:p w14:paraId="20D126D0" w14:textId="77777777" w:rsidR="006F2B85" w:rsidRDefault="001E7B82" w:rsidP="007D100A">
      <w:pPr>
        <w:numPr>
          <w:ilvl w:val="1"/>
          <w:numId w:val="9"/>
        </w:numPr>
      </w:pPr>
      <w:r>
        <w:t xml:space="preserve">When participant/@typeCode is </w:t>
      </w:r>
      <w:r>
        <w:rPr>
          <w:i/>
        </w:rPr>
        <w:t>IND</w:t>
      </w:r>
      <w:r>
        <w:t xml:space="preserve">, associatedEntity/@classCode </w:t>
      </w:r>
      <w:r>
        <w:rPr>
          <w:rStyle w:val="keyword"/>
        </w:rPr>
        <w:t>SHOULD</w:t>
      </w:r>
      <w:r>
        <w:t xml:space="preserve"> be selected from ValueSet 2.16.840.1.113883.11.20.9.33 INDRoleclassCodes </w:t>
      </w:r>
      <w:r>
        <w:rPr>
          <w:i/>
        </w:rPr>
        <w:t>DYNAMIC</w:t>
      </w:r>
      <w:r>
        <w:t xml:space="preserve"> (CONF:4537-10007).</w:t>
      </w:r>
    </w:p>
    <w:p w14:paraId="12CAB5CF" w14:textId="77777777" w:rsidR="006F2B85" w:rsidRDefault="001E7B82">
      <w:pPr>
        <w:pStyle w:val="Heading4nospace"/>
      </w:pPr>
      <w:r>
        <w:t>participant</w:t>
      </w:r>
    </w:p>
    <w:p w14:paraId="05AD7B2D" w14:textId="77777777" w:rsidR="006F2B85" w:rsidRDefault="001E7B82">
      <w:pPr>
        <w:pStyle w:val="BodyText"/>
        <w:spacing w:before="120"/>
      </w:pPr>
      <w:r>
        <w:t xml:space="preserve">This templated participant represents a </w:t>
      </w:r>
      <w:r>
        <w:rPr>
          <w:b/>
        </w:rPr>
        <w:t>person</w:t>
      </w:r>
      <w:r>
        <w:t xml:space="preserve">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within the header, or at the entry level when perti</w:t>
      </w:r>
      <w:r>
        <w:t>nent to a particular clinical statement.</w:t>
      </w:r>
    </w:p>
    <w:p w14:paraId="6B5B30EE" w14:textId="4C25D4EC" w:rsidR="006F2B85" w:rsidRDefault="001E7B82" w:rsidP="007D100A">
      <w:pPr>
        <w:numPr>
          <w:ilvl w:val="0"/>
          <w:numId w:val="9"/>
        </w:numPr>
      </w:pPr>
      <w:r>
        <w:rPr>
          <w:rStyle w:val="keyword"/>
        </w:rPr>
        <w:lastRenderedPageBreak/>
        <w:t>SHOULD</w:t>
      </w:r>
      <w:r>
        <w:t xml:space="preserve"> contain zero or more [0..*] </w:t>
      </w:r>
      <w:r>
        <w:rPr>
          <w:rStyle w:val="XMLnameBold"/>
        </w:rPr>
        <w:t>participant</w:t>
      </w:r>
      <w:r>
        <w:t xml:space="preserve"> which includes  </w:t>
      </w:r>
      <w:hyperlink w:anchor="U_Related_Person_Relationship_and_Name_">
        <w:r>
          <w:rPr>
            <w:rStyle w:val="HyperlinkCourierBold"/>
          </w:rPr>
          <w:t>Related Person Relationship and Name Participant</w:t>
        </w:r>
      </w:hyperlink>
      <w:r>
        <w:rPr>
          <w:rStyle w:val="XMLname"/>
        </w:rPr>
        <w:t xml:space="preserve"> (identifier: urn:hl7ii:2.16.840.1.113883.10.20.22.5.8:2023-05-01)</w:t>
      </w:r>
      <w:bookmarkStart w:id="151" w:name="C_4537-32994"/>
      <w:r>
        <w:t xml:space="preserve"> (CONF:4537-32994)</w:t>
      </w:r>
      <w:bookmarkEnd w:id="151"/>
      <w:r>
        <w:t>.</w:t>
      </w:r>
    </w:p>
    <w:p w14:paraId="24711485" w14:textId="77777777" w:rsidR="006F2B85" w:rsidRDefault="001E7B82">
      <w:pPr>
        <w:pStyle w:val="Heading4nospace"/>
      </w:pPr>
      <w:r>
        <w:t>inFulfillmentOf</w:t>
      </w:r>
    </w:p>
    <w:p w14:paraId="212D081D" w14:textId="77777777" w:rsidR="006F2B85" w:rsidRDefault="001E7B82">
      <w:pPr>
        <w:pStyle w:val="BodyText"/>
        <w:spacing w:before="120"/>
      </w:pPr>
      <w:r>
        <w:t>The inFulfillmentOf element represents orders that are fulfilled by this document such as a radiologists’ report of an x-ray.</w:t>
      </w:r>
    </w:p>
    <w:p w14:paraId="579CF330" w14:textId="77777777" w:rsidR="006F2B85" w:rsidRDefault="001E7B82" w:rsidP="007D100A">
      <w:pPr>
        <w:numPr>
          <w:ilvl w:val="0"/>
          <w:numId w:val="9"/>
        </w:numPr>
      </w:pPr>
      <w:r>
        <w:rPr>
          <w:rStyle w:val="keyword"/>
        </w:rPr>
        <w:t>MAY</w:t>
      </w:r>
      <w:r>
        <w:t xml:space="preserve"> contain zero or more [0..*] </w:t>
      </w:r>
      <w:r>
        <w:rPr>
          <w:rStyle w:val="XMLnameBold"/>
        </w:rPr>
        <w:t>inFulfillmentOf</w:t>
      </w:r>
      <w:bookmarkStart w:id="152" w:name="C_4537-9952"/>
      <w:r>
        <w:t xml:space="preserve"> (CONF:4537-9952)</w:t>
      </w:r>
      <w:bookmarkEnd w:id="152"/>
      <w:r>
        <w:t>.</w:t>
      </w:r>
    </w:p>
    <w:p w14:paraId="3B2A4A2F" w14:textId="77777777" w:rsidR="006F2B85" w:rsidRDefault="001E7B82" w:rsidP="007D100A">
      <w:pPr>
        <w:numPr>
          <w:ilvl w:val="1"/>
          <w:numId w:val="9"/>
        </w:numPr>
      </w:pPr>
      <w:r>
        <w:t xml:space="preserve">The inFulfillmentOf, if present, </w:t>
      </w:r>
      <w:r>
        <w:rPr>
          <w:rStyle w:val="keyword"/>
        </w:rPr>
        <w:t>SHALL</w:t>
      </w:r>
      <w:r>
        <w:t xml:space="preserve"> contain exactly one [1..1] </w:t>
      </w:r>
      <w:r>
        <w:rPr>
          <w:rStyle w:val="XMLnameBold"/>
        </w:rPr>
        <w:t>order</w:t>
      </w:r>
      <w:bookmarkStart w:id="153" w:name="C_4537-9953"/>
      <w:r>
        <w:t xml:space="preserve"> (CONF:4537-9953)</w:t>
      </w:r>
      <w:bookmarkEnd w:id="153"/>
      <w:r>
        <w:t>.</w:t>
      </w:r>
    </w:p>
    <w:p w14:paraId="606CCD6E" w14:textId="77777777" w:rsidR="006F2B85" w:rsidRDefault="001E7B82" w:rsidP="007D100A">
      <w:pPr>
        <w:numPr>
          <w:ilvl w:val="2"/>
          <w:numId w:val="9"/>
        </w:numPr>
      </w:pPr>
      <w:r>
        <w:t xml:space="preserve">This order </w:t>
      </w:r>
      <w:r>
        <w:rPr>
          <w:rStyle w:val="keyword"/>
        </w:rPr>
        <w:t>SHALL</w:t>
      </w:r>
      <w:r>
        <w:t xml:space="preserve"> contain at least one [1..*] </w:t>
      </w:r>
      <w:r>
        <w:rPr>
          <w:rStyle w:val="XMLnameBold"/>
        </w:rPr>
        <w:t>id</w:t>
      </w:r>
      <w:bookmarkStart w:id="154" w:name="C_4537-9954"/>
      <w:r>
        <w:t xml:space="preserve"> (CONF:4537-9954)</w:t>
      </w:r>
      <w:bookmarkEnd w:id="154"/>
      <w:r>
        <w:t>.</w:t>
      </w:r>
    </w:p>
    <w:p w14:paraId="4911E56E" w14:textId="77777777" w:rsidR="006F2B85" w:rsidRDefault="001E7B82">
      <w:pPr>
        <w:pStyle w:val="Heading4nospace"/>
      </w:pPr>
      <w:r>
        <w:t>documentationOf</w:t>
      </w:r>
    </w:p>
    <w:p w14:paraId="4E9B7916" w14:textId="77777777" w:rsidR="006F2B85" w:rsidRDefault="001E7B82" w:rsidP="007D100A">
      <w:pPr>
        <w:numPr>
          <w:ilvl w:val="0"/>
          <w:numId w:val="9"/>
        </w:numPr>
      </w:pPr>
      <w:r>
        <w:rPr>
          <w:rStyle w:val="keyword"/>
        </w:rPr>
        <w:t>MAY</w:t>
      </w:r>
      <w:r>
        <w:t xml:space="preserve"> contain zero or more [0..*] </w:t>
      </w:r>
      <w:r>
        <w:rPr>
          <w:rStyle w:val="XMLnameBold"/>
        </w:rPr>
        <w:t>documentationOf</w:t>
      </w:r>
      <w:bookmarkStart w:id="155" w:name="C_4537-14835"/>
      <w:r>
        <w:t xml:space="preserve"> (CONF:4537-14835)</w:t>
      </w:r>
      <w:bookmarkEnd w:id="155"/>
      <w:r>
        <w:t>.</w:t>
      </w:r>
    </w:p>
    <w:p w14:paraId="3D812FD0" w14:textId="77777777" w:rsidR="006F2B85" w:rsidRDefault="001E7B82">
      <w:pPr>
        <w:pStyle w:val="BodyText"/>
        <w:spacing w:before="120"/>
      </w:pPr>
      <w:r>
        <w:t>A serviceEvent represents the main act being documented, such as a colonoscopy or a cardiac stress study. In a provision of healthcare serviceEvent, the care providers, PCP, or other longitudinal providers, are recorded within the serviceEvent. If the document is about a single encounter, the providers associated can be recorded in the componentOf/encompassingEncounter template.</w:t>
      </w:r>
    </w:p>
    <w:p w14:paraId="20140AD7" w14:textId="77777777" w:rsidR="006F2B85" w:rsidRDefault="001E7B82" w:rsidP="007D100A">
      <w:pPr>
        <w:numPr>
          <w:ilvl w:val="1"/>
          <w:numId w:val="9"/>
        </w:numPr>
      </w:pPr>
      <w:r>
        <w:t xml:space="preserve">The documentationOf, if present, </w:t>
      </w:r>
      <w:r>
        <w:rPr>
          <w:rStyle w:val="keyword"/>
        </w:rPr>
        <w:t>SHALL</w:t>
      </w:r>
      <w:r>
        <w:t xml:space="preserve"> contain exactly one [1..1] </w:t>
      </w:r>
      <w:r>
        <w:rPr>
          <w:rStyle w:val="XMLnameBold"/>
        </w:rPr>
        <w:t>serviceEvent</w:t>
      </w:r>
      <w:bookmarkStart w:id="156" w:name="C_4537-14836"/>
      <w:r>
        <w:t xml:space="preserve"> (CONF:4537-14836)</w:t>
      </w:r>
      <w:bookmarkEnd w:id="156"/>
      <w:r>
        <w:t>.</w:t>
      </w:r>
    </w:p>
    <w:p w14:paraId="3BF0B080" w14:textId="77777777" w:rsidR="006F2B85" w:rsidRDefault="001E7B82" w:rsidP="007D100A">
      <w:pPr>
        <w:numPr>
          <w:ilvl w:val="2"/>
          <w:numId w:val="9"/>
        </w:numPr>
      </w:pPr>
      <w:r>
        <w:t xml:space="preserve">This serviceEvent </w:t>
      </w:r>
      <w:r>
        <w:rPr>
          <w:rStyle w:val="keyword"/>
        </w:rPr>
        <w:t>SHALL</w:t>
      </w:r>
      <w:r>
        <w:t xml:space="preserve"> contain exactly one [1..1] </w:t>
      </w:r>
      <w:r>
        <w:rPr>
          <w:rStyle w:val="XMLnameBold"/>
        </w:rPr>
        <w:t>effectiveTime</w:t>
      </w:r>
      <w:bookmarkStart w:id="157" w:name="C_4537-14837"/>
      <w:r>
        <w:t xml:space="preserve"> (CONF:4537-14837)</w:t>
      </w:r>
      <w:bookmarkEnd w:id="157"/>
      <w:r>
        <w:t>.</w:t>
      </w:r>
    </w:p>
    <w:p w14:paraId="1BAFE28A" w14:textId="77777777" w:rsidR="006F2B85" w:rsidRDefault="001E7B82" w:rsidP="007D100A">
      <w:pPr>
        <w:numPr>
          <w:ilvl w:val="3"/>
          <w:numId w:val="9"/>
        </w:numPr>
      </w:pPr>
      <w:r>
        <w:t xml:space="preserve">This effectiveTime </w:t>
      </w:r>
      <w:r>
        <w:rPr>
          <w:rStyle w:val="keyword"/>
        </w:rPr>
        <w:t>SHALL</w:t>
      </w:r>
      <w:r>
        <w:t xml:space="preserve"> contain exactly one [1..1] </w:t>
      </w:r>
      <w:r>
        <w:rPr>
          <w:rStyle w:val="XMLnameBold"/>
        </w:rPr>
        <w:t>low</w:t>
      </w:r>
      <w:bookmarkStart w:id="158" w:name="C_4537-14838"/>
      <w:r>
        <w:t xml:space="preserve"> (CONF:4537-14838)</w:t>
      </w:r>
      <w:bookmarkEnd w:id="158"/>
      <w:r>
        <w:t>.</w:t>
      </w:r>
    </w:p>
    <w:p w14:paraId="459278E9" w14:textId="77777777" w:rsidR="006F2B85" w:rsidRDefault="001E7B82">
      <w:pPr>
        <w:pStyle w:val="Heading4nospace"/>
      </w:pPr>
      <w:r>
        <w:t>performer</w:t>
      </w:r>
    </w:p>
    <w:p w14:paraId="1F356600" w14:textId="77777777" w:rsidR="006F2B85" w:rsidRDefault="001E7B82">
      <w:pPr>
        <w:pStyle w:val="BodyText"/>
        <w:spacing w:before="120"/>
      </w:pPr>
      <w:r>
        <w:t>The performer participant represents clinicians who actually and principally carry out the serviceEvent. In a transfer of care this represents the healthcare providers involved in the current or pertinent historical care of the patient. Preferably, the patient’s key healthcare care team members would be listed, particularly their primary physician and any active consulting physicians, therapists, and counselors.</w:t>
      </w:r>
    </w:p>
    <w:p w14:paraId="5E96E24B" w14:textId="77777777" w:rsidR="006F2B85" w:rsidRDefault="001E7B82" w:rsidP="007D100A">
      <w:pPr>
        <w:numPr>
          <w:ilvl w:val="2"/>
          <w:numId w:val="9"/>
        </w:numPr>
      </w:pPr>
      <w:r>
        <w:t xml:space="preserve">This serviceEvent </w:t>
      </w:r>
      <w:r>
        <w:rPr>
          <w:rStyle w:val="keyword"/>
        </w:rPr>
        <w:t>SHOULD</w:t>
      </w:r>
      <w:r>
        <w:t xml:space="preserve"> contain zero or more [0..*] </w:t>
      </w:r>
      <w:r>
        <w:rPr>
          <w:rStyle w:val="XMLnameBold"/>
        </w:rPr>
        <w:t>performer</w:t>
      </w:r>
      <w:bookmarkStart w:id="159" w:name="C_4537-14839"/>
      <w:r>
        <w:t xml:space="preserve"> (CONF:4537-14839)</w:t>
      </w:r>
      <w:bookmarkEnd w:id="159"/>
      <w:r>
        <w:t>.</w:t>
      </w:r>
    </w:p>
    <w:p w14:paraId="5D743E59" w14:textId="097DCBC1" w:rsidR="006F2B85" w:rsidRDefault="001E7B82" w:rsidP="007D100A">
      <w:pPr>
        <w:numPr>
          <w:ilvl w:val="3"/>
          <w:numId w:val="9"/>
        </w:numPr>
      </w:pPr>
      <w:r>
        <w:t xml:space="preserve">The performer, if present, </w:t>
      </w:r>
      <w:r>
        <w:rPr>
          <w:rStyle w:val="keyword"/>
        </w:rPr>
        <w:t>SHALL</w:t>
      </w:r>
      <w:r>
        <w:t xml:space="preserve"> contain exactly one [1..1] </w:t>
      </w:r>
      <w:r>
        <w:rPr>
          <w:rStyle w:val="XMLnameBold"/>
        </w:rPr>
        <w:t>@typeCode</w:t>
      </w:r>
      <w:r>
        <w:t xml:space="preserve">, which </w:t>
      </w:r>
      <w:r>
        <w:rPr>
          <w:rStyle w:val="keyword"/>
        </w:rPr>
        <w:t>SHALL</w:t>
      </w:r>
      <w:r>
        <w:t xml:space="preserve"> be selected from ValueSet </w:t>
      </w:r>
      <w:hyperlink w:anchor="x_ServiceEventPerformer">
        <w:r>
          <w:rPr>
            <w:rStyle w:val="HyperlinkCourierBold"/>
          </w:rPr>
          <w:t>x_ServiceEventPerformer</w:t>
        </w:r>
      </w:hyperlink>
      <w:r>
        <w:rPr>
          <w:rStyle w:val="XMLname"/>
        </w:rPr>
        <w:t xml:space="preserve"> urn:oid:2.16.840.1.113883.1.11.19601</w:t>
      </w:r>
      <w:r>
        <w:rPr>
          <w:rStyle w:val="keyword"/>
        </w:rPr>
        <w:t xml:space="preserve"> STATIC</w:t>
      </w:r>
      <w:bookmarkStart w:id="160" w:name="C_4537-14840"/>
      <w:r>
        <w:t xml:space="preserve"> (CONF:4537-14840)</w:t>
      </w:r>
      <w:bookmarkEnd w:id="160"/>
      <w:r>
        <w:t>.</w:t>
      </w:r>
    </w:p>
    <w:p w14:paraId="4F88B3C6" w14:textId="77777777" w:rsidR="006F2B85" w:rsidRDefault="001E7B82" w:rsidP="007D100A">
      <w:pPr>
        <w:numPr>
          <w:ilvl w:val="3"/>
          <w:numId w:val="9"/>
        </w:numPr>
      </w:pPr>
      <w:r>
        <w:t xml:space="preserve">The performer, if present, </w:t>
      </w:r>
      <w:r>
        <w:rPr>
          <w:rStyle w:val="keyword"/>
        </w:rPr>
        <w:t>MAY</w:t>
      </w:r>
      <w:r>
        <w:t xml:space="preserve"> contain zero or one [0..1] </w:t>
      </w:r>
      <w:r>
        <w:rPr>
          <w:rStyle w:val="XMLnameBold"/>
        </w:rPr>
        <w:t>functionCode</w:t>
      </w:r>
      <w:bookmarkStart w:id="161" w:name="C_4537-16818"/>
      <w:r>
        <w:t xml:space="preserve"> (CONF:4537-16818)</w:t>
      </w:r>
      <w:bookmarkEnd w:id="161"/>
      <w:r>
        <w:t>.</w:t>
      </w:r>
    </w:p>
    <w:p w14:paraId="4A658BCB" w14:textId="7128D9E0" w:rsidR="006F2B85" w:rsidRDefault="001E7B82" w:rsidP="007D100A">
      <w:pPr>
        <w:numPr>
          <w:ilvl w:val="4"/>
          <w:numId w:val="9"/>
        </w:numPr>
      </w:pPr>
      <w:r>
        <w:t xml:space="preserve">The functionCode,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are_Team_Member_Function">
        <w:r>
          <w:rPr>
            <w:rStyle w:val="HyperlinkCourierBold"/>
          </w:rPr>
          <w:t xml:space="preserve">Care Team </w:t>
        </w:r>
        <w:r>
          <w:rPr>
            <w:rStyle w:val="HyperlinkCourierBold"/>
          </w:rPr>
          <w:lastRenderedPageBreak/>
          <w:t>Member Function</w:t>
        </w:r>
      </w:hyperlink>
      <w:r>
        <w:rPr>
          <w:rStyle w:val="XMLname"/>
        </w:rPr>
        <w:t xml:space="preserve"> urn:oid:2.16.840.1.113762.1.4.1099.30</w:t>
      </w:r>
      <w:r>
        <w:rPr>
          <w:rStyle w:val="keyword"/>
        </w:rPr>
        <w:t xml:space="preserve"> DYNAMIC</w:t>
      </w:r>
      <w:bookmarkStart w:id="162" w:name="C_4537-32889"/>
      <w:r>
        <w:t xml:space="preserve"> (CONF:4537-32889)</w:t>
      </w:r>
      <w:bookmarkEnd w:id="162"/>
      <w:r>
        <w:t>.</w:t>
      </w:r>
    </w:p>
    <w:p w14:paraId="34B0D4EC" w14:textId="77777777" w:rsidR="006F2B85" w:rsidRDefault="001E7B82" w:rsidP="007D100A">
      <w:pPr>
        <w:numPr>
          <w:ilvl w:val="3"/>
          <w:numId w:val="9"/>
        </w:numPr>
      </w:pPr>
      <w:r>
        <w:t xml:space="preserve">The performer, if present, </w:t>
      </w:r>
      <w:r>
        <w:rPr>
          <w:rStyle w:val="keyword"/>
        </w:rPr>
        <w:t>SHALL</w:t>
      </w:r>
      <w:r>
        <w:t xml:space="preserve"> contain exactly one [1..1] </w:t>
      </w:r>
      <w:r>
        <w:rPr>
          <w:rStyle w:val="XMLnameBold"/>
        </w:rPr>
        <w:t>assignedEntity</w:t>
      </w:r>
      <w:bookmarkStart w:id="163" w:name="C_4537-14841"/>
      <w:r>
        <w:t xml:space="preserve"> (CONF:4537-14841)</w:t>
      </w:r>
      <w:bookmarkEnd w:id="163"/>
      <w:r>
        <w:t>.</w:t>
      </w:r>
    </w:p>
    <w:p w14:paraId="7EE523F8" w14:textId="77777777" w:rsidR="006F2B85" w:rsidRDefault="001E7B82" w:rsidP="007D100A">
      <w:pPr>
        <w:numPr>
          <w:ilvl w:val="4"/>
          <w:numId w:val="9"/>
        </w:numPr>
      </w:pPr>
      <w:r>
        <w:t xml:space="preserve">This assignedEntity </w:t>
      </w:r>
      <w:r>
        <w:rPr>
          <w:rStyle w:val="keyword"/>
        </w:rPr>
        <w:t>SHALL</w:t>
      </w:r>
      <w:r>
        <w:t xml:space="preserve"> contain at least one [1..*] </w:t>
      </w:r>
      <w:r>
        <w:rPr>
          <w:rStyle w:val="XMLnameBold"/>
        </w:rPr>
        <w:t>id</w:t>
      </w:r>
      <w:bookmarkStart w:id="164" w:name="C_4537-14846"/>
      <w:r>
        <w:t xml:space="preserve"> (CONF:4537-14846)</w:t>
      </w:r>
      <w:bookmarkEnd w:id="164"/>
      <w:r>
        <w:t>.</w:t>
      </w:r>
    </w:p>
    <w:p w14:paraId="37A1D0D0" w14:textId="77777777" w:rsidR="006F2B85" w:rsidRDefault="001E7B82" w:rsidP="007D100A">
      <w:pPr>
        <w:numPr>
          <w:ilvl w:val="5"/>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65" w:name="C_4537-14847"/>
      <w:r>
        <w:t xml:space="preserve"> (CONF:4537-14847)</w:t>
      </w:r>
      <w:bookmarkEnd w:id="165"/>
      <w:r>
        <w:t>.</w:t>
      </w:r>
    </w:p>
    <w:p w14:paraId="55D48ECF" w14:textId="4A264CC1" w:rsidR="006F2B85" w:rsidRDefault="001E7B82" w:rsidP="007D100A">
      <w:pPr>
        <w:numPr>
          <w:ilvl w:val="4"/>
          <w:numId w:val="9"/>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66" w:name="C_4537-14842"/>
      <w:r>
        <w:t xml:space="preserve"> (CONF:4537-14842)</w:t>
      </w:r>
      <w:bookmarkEnd w:id="166"/>
      <w:r>
        <w:t>.</w:t>
      </w:r>
    </w:p>
    <w:p w14:paraId="56776D78" w14:textId="77777777" w:rsidR="006F2B85" w:rsidRDefault="001E7B82">
      <w:pPr>
        <w:pStyle w:val="Heading4nospace"/>
      </w:pPr>
      <w:r>
        <w:t>authorization</w:t>
      </w:r>
    </w:p>
    <w:p w14:paraId="3EAF7F5E" w14:textId="77777777" w:rsidR="006F2B85" w:rsidRDefault="001E7B82">
      <w:pPr>
        <w:pStyle w:val="BodyText"/>
        <w:spacing w:before="120"/>
      </w:pPr>
      <w:r>
        <w:t>The authorization element represents information about the patient’s consent.</w:t>
      </w:r>
      <w:r>
        <w:br/>
        <w:t>The type of consent is conveyed in consent/code. Consents in the header have been finalized (consent/statusCode must equal Completed) and should be on file. This specification does not address how 'Privacy Consent' is represented, but does not preclude the inclusion of ‘Privacy Consent’.</w:t>
      </w:r>
      <w:r>
        <w:br/>
        <w:t>The authorization consent is used for referring to consents that are documented elsewhere in the EHR or medical record for a health condition and/or treatment that is described in the CDA document.</w:t>
      </w:r>
    </w:p>
    <w:p w14:paraId="6DB60CC4" w14:textId="77777777" w:rsidR="006F2B85" w:rsidRDefault="001E7B82" w:rsidP="007D100A">
      <w:pPr>
        <w:numPr>
          <w:ilvl w:val="0"/>
          <w:numId w:val="9"/>
        </w:numPr>
      </w:pPr>
      <w:r>
        <w:rPr>
          <w:rStyle w:val="keyword"/>
        </w:rPr>
        <w:t>MAY</w:t>
      </w:r>
      <w:r>
        <w:t xml:space="preserve"> contain zero or more [0..*] </w:t>
      </w:r>
      <w:r>
        <w:rPr>
          <w:rStyle w:val="XMLnameBold"/>
        </w:rPr>
        <w:t>authorization</w:t>
      </w:r>
      <w:bookmarkStart w:id="167" w:name="C_4537-16792"/>
      <w:r>
        <w:t xml:space="preserve"> (CONF:4537-16792)</w:t>
      </w:r>
      <w:bookmarkEnd w:id="167"/>
      <w:r>
        <w:t xml:space="preserve"> such that it</w:t>
      </w:r>
    </w:p>
    <w:p w14:paraId="7C14B050" w14:textId="77777777" w:rsidR="006F2B85" w:rsidRDefault="001E7B82" w:rsidP="007D100A">
      <w:pPr>
        <w:numPr>
          <w:ilvl w:val="1"/>
          <w:numId w:val="9"/>
        </w:numPr>
      </w:pPr>
      <w:r>
        <w:rPr>
          <w:rStyle w:val="keyword"/>
        </w:rPr>
        <w:t>SHALL</w:t>
      </w:r>
      <w:r>
        <w:t xml:space="preserve"> contain exactly one [1..1] </w:t>
      </w:r>
      <w:r>
        <w:rPr>
          <w:rStyle w:val="XMLnameBold"/>
        </w:rPr>
        <w:t>consent</w:t>
      </w:r>
      <w:bookmarkStart w:id="168" w:name="C_4537-16793"/>
      <w:r>
        <w:t xml:space="preserve"> (CONF:4537-16793)</w:t>
      </w:r>
      <w:bookmarkEnd w:id="168"/>
      <w:r>
        <w:t>.</w:t>
      </w:r>
    </w:p>
    <w:p w14:paraId="40BCE9AB" w14:textId="77777777" w:rsidR="006F2B85" w:rsidRDefault="001E7B82" w:rsidP="007D100A">
      <w:pPr>
        <w:numPr>
          <w:ilvl w:val="2"/>
          <w:numId w:val="9"/>
        </w:numPr>
      </w:pPr>
      <w:r>
        <w:t xml:space="preserve">This consent </w:t>
      </w:r>
      <w:r>
        <w:rPr>
          <w:rStyle w:val="keyword"/>
        </w:rPr>
        <w:t>MAY</w:t>
      </w:r>
      <w:r>
        <w:t xml:space="preserve"> contain zero or more [0..*] </w:t>
      </w:r>
      <w:r>
        <w:rPr>
          <w:rStyle w:val="XMLnameBold"/>
        </w:rPr>
        <w:t>id</w:t>
      </w:r>
      <w:bookmarkStart w:id="169" w:name="C_4537-16794"/>
      <w:r>
        <w:t xml:space="preserve"> (CONF:4537-16794)</w:t>
      </w:r>
      <w:bookmarkEnd w:id="169"/>
      <w:r>
        <w:t>.</w:t>
      </w:r>
    </w:p>
    <w:p w14:paraId="2A5D21A9" w14:textId="77777777" w:rsidR="006F2B85" w:rsidRDefault="001E7B82" w:rsidP="007D100A">
      <w:pPr>
        <w:numPr>
          <w:ilvl w:val="2"/>
          <w:numId w:val="9"/>
        </w:numPr>
      </w:pPr>
      <w:r>
        <w:t xml:space="preserve">This consent </w:t>
      </w:r>
      <w:r>
        <w:rPr>
          <w:rStyle w:val="keyword"/>
        </w:rPr>
        <w:t>MAY</w:t>
      </w:r>
      <w:r>
        <w:t xml:space="preserve"> contain zero or one [0..1] </w:t>
      </w:r>
      <w:r>
        <w:rPr>
          <w:rStyle w:val="XMLnameBold"/>
        </w:rPr>
        <w:t>code</w:t>
      </w:r>
      <w:bookmarkStart w:id="170" w:name="C_4537-16795"/>
      <w:r>
        <w:t xml:space="preserve"> (CONF:4537-16795)</w:t>
      </w:r>
      <w:bookmarkEnd w:id="170"/>
      <w:r>
        <w:t>.</w:t>
      </w:r>
      <w:r>
        <w:br/>
        <w:t xml:space="preserve">Note: The type of consent (e.g., a consent to perform the related serviceEvent) is conveyed in consent/code. </w:t>
      </w:r>
    </w:p>
    <w:p w14:paraId="51E11062" w14:textId="77777777" w:rsidR="006F2B85" w:rsidRDefault="001E7B82" w:rsidP="007D100A">
      <w:pPr>
        <w:numPr>
          <w:ilvl w:val="2"/>
          <w:numId w:val="9"/>
        </w:numPr>
      </w:pPr>
      <w:r>
        <w:t xml:space="preserve">This consent </w:t>
      </w:r>
      <w:r>
        <w:rPr>
          <w:rStyle w:val="keyword"/>
        </w:rPr>
        <w:t>SHALL</w:t>
      </w:r>
      <w:r>
        <w:t xml:space="preserve"> contain exactly one [1..1] </w:t>
      </w:r>
      <w:r>
        <w:rPr>
          <w:rStyle w:val="XMLnameBold"/>
        </w:rPr>
        <w:t>statusCode</w:t>
      </w:r>
      <w:bookmarkStart w:id="171" w:name="C_4537-16797"/>
      <w:r>
        <w:t xml:space="preserve"> (CONF:4537-16797)</w:t>
      </w:r>
      <w:bookmarkEnd w:id="171"/>
      <w:r>
        <w:t>.</w:t>
      </w:r>
    </w:p>
    <w:p w14:paraId="423E5E16" w14:textId="77777777" w:rsidR="006F2B85" w:rsidRDefault="001E7B82" w:rsidP="007D100A">
      <w:pPr>
        <w:numPr>
          <w:ilvl w:val="3"/>
          <w:numId w:val="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HL7ActClass urn:oid:2.16.840.1.113883.5.6</w:t>
      </w:r>
      <w:r>
        <w:t>)</w:t>
      </w:r>
      <w:bookmarkStart w:id="172" w:name="C_4537-16798"/>
      <w:r>
        <w:t xml:space="preserve"> (CONF:4537-16798)</w:t>
      </w:r>
      <w:bookmarkEnd w:id="172"/>
      <w:r>
        <w:t>.</w:t>
      </w:r>
    </w:p>
    <w:p w14:paraId="6DAC4DB4" w14:textId="77777777" w:rsidR="006F2B85" w:rsidRDefault="001E7B82">
      <w:pPr>
        <w:pStyle w:val="Heading4nospace"/>
      </w:pPr>
      <w:r>
        <w:t>componentOf</w:t>
      </w:r>
    </w:p>
    <w:p w14:paraId="062DD8D2" w14:textId="77777777" w:rsidR="006F2B85" w:rsidRDefault="001E7B82">
      <w:pPr>
        <w:pStyle w:val="BodyText"/>
        <w:spacing w:before="120"/>
      </w:pPr>
      <w:r>
        <w:t>The encompassing encounter represents the setting of the clinical encounter during which the document act(s) or ServiceEvent(s) occurred. In order to represent providers associated with a specific encounter, they are recorded within the encompassingEncounter as participants. In a CCD, the encompassingEncounter may be used when documenting a specific encounter and its participants. All relevant encounters in a CCD may be listed in the encounters section.</w:t>
      </w:r>
    </w:p>
    <w:p w14:paraId="27E3AF75" w14:textId="77777777" w:rsidR="006F2B85" w:rsidRDefault="001E7B82" w:rsidP="007D100A">
      <w:pPr>
        <w:numPr>
          <w:ilvl w:val="0"/>
          <w:numId w:val="9"/>
        </w:numPr>
      </w:pPr>
      <w:r>
        <w:rPr>
          <w:rStyle w:val="keyword"/>
        </w:rPr>
        <w:t>MAY</w:t>
      </w:r>
      <w:r>
        <w:t xml:space="preserve"> contain zero or one [0..1] </w:t>
      </w:r>
      <w:r>
        <w:rPr>
          <w:rStyle w:val="XMLnameBold"/>
        </w:rPr>
        <w:t>componentOf</w:t>
      </w:r>
      <w:bookmarkStart w:id="173" w:name="C_4537-9955"/>
      <w:r>
        <w:t xml:space="preserve"> (CONF:4537-9955)</w:t>
      </w:r>
      <w:bookmarkEnd w:id="173"/>
      <w:r>
        <w:t>.</w:t>
      </w:r>
    </w:p>
    <w:p w14:paraId="64CED3B3" w14:textId="77777777" w:rsidR="006F2B85" w:rsidRDefault="001E7B82" w:rsidP="007D100A">
      <w:pPr>
        <w:numPr>
          <w:ilvl w:val="1"/>
          <w:numId w:val="9"/>
        </w:numPr>
      </w:pPr>
      <w:r>
        <w:lastRenderedPageBreak/>
        <w:t xml:space="preserve">The componentOf, if present, </w:t>
      </w:r>
      <w:r>
        <w:rPr>
          <w:rStyle w:val="keyword"/>
        </w:rPr>
        <w:t>SHALL</w:t>
      </w:r>
      <w:r>
        <w:t xml:space="preserve"> contain exactly one [1..1] </w:t>
      </w:r>
      <w:r>
        <w:rPr>
          <w:rStyle w:val="XMLnameBold"/>
        </w:rPr>
        <w:t>encompassingEncounter</w:t>
      </w:r>
      <w:bookmarkStart w:id="174" w:name="C_4537-9956"/>
      <w:r>
        <w:t xml:space="preserve"> (CONF:4537-9956)</w:t>
      </w:r>
      <w:bookmarkEnd w:id="174"/>
      <w:r>
        <w:t>.</w:t>
      </w:r>
    </w:p>
    <w:p w14:paraId="6D9C5CB5" w14:textId="77777777" w:rsidR="006F2B85" w:rsidRDefault="001E7B82" w:rsidP="007D100A">
      <w:pPr>
        <w:numPr>
          <w:ilvl w:val="2"/>
          <w:numId w:val="9"/>
        </w:numPr>
      </w:pPr>
      <w:r>
        <w:t xml:space="preserve">This encompassingEncounter </w:t>
      </w:r>
      <w:r>
        <w:rPr>
          <w:rStyle w:val="keyword"/>
        </w:rPr>
        <w:t>SHALL</w:t>
      </w:r>
      <w:r>
        <w:t xml:space="preserve"> contain at least one [1..*] </w:t>
      </w:r>
      <w:r>
        <w:rPr>
          <w:rStyle w:val="XMLnameBold"/>
        </w:rPr>
        <w:t>id</w:t>
      </w:r>
      <w:bookmarkStart w:id="175" w:name="C_4537-9959"/>
      <w:r>
        <w:t xml:space="preserve"> (CONF:4537-9959)</w:t>
      </w:r>
      <w:bookmarkEnd w:id="175"/>
      <w:r>
        <w:t>.</w:t>
      </w:r>
    </w:p>
    <w:p w14:paraId="229D6E10" w14:textId="77777777" w:rsidR="006F2B85" w:rsidRDefault="001E7B82" w:rsidP="007D100A">
      <w:pPr>
        <w:numPr>
          <w:ilvl w:val="2"/>
          <w:numId w:val="9"/>
        </w:numPr>
      </w:pPr>
      <w:r>
        <w:t xml:space="preserve">This encompassingEncounter </w:t>
      </w:r>
      <w:r>
        <w:rPr>
          <w:rStyle w:val="keyword"/>
        </w:rPr>
        <w:t>SHALL</w:t>
      </w:r>
      <w:r>
        <w:t xml:space="preserve"> contain exactly one [1..1] </w:t>
      </w:r>
      <w:r>
        <w:rPr>
          <w:rStyle w:val="XMLnameBold"/>
        </w:rPr>
        <w:t>effectiveTime</w:t>
      </w:r>
      <w:bookmarkStart w:id="176" w:name="C_4537-9958"/>
      <w:r>
        <w:t xml:space="preserve"> (CONF:4537-9958)</w:t>
      </w:r>
      <w:bookmarkEnd w:id="176"/>
      <w:r>
        <w:t>.</w:t>
      </w:r>
    </w:p>
    <w:p w14:paraId="0C941B48" w14:textId="20434E4F" w:rsidR="006F2B85" w:rsidRDefault="001E7B82">
      <w:pPr>
        <w:pStyle w:val="Caption"/>
      </w:pPr>
      <w:bookmarkStart w:id="177" w:name="_Toc203485461"/>
      <w:r>
        <w:t xml:space="preserve">Table </w:t>
      </w:r>
      <w:r>
        <w:fldChar w:fldCharType="begin"/>
      </w:r>
      <w:r>
        <w:instrText>SEQ Table \* ARABIC</w:instrText>
      </w:r>
      <w:r>
        <w:fldChar w:fldCharType="separate"/>
      </w:r>
      <w:r w:rsidR="004676B7">
        <w:t>4</w:t>
      </w:r>
      <w:r>
        <w:fldChar w:fldCharType="end"/>
      </w:r>
      <w:r>
        <w:t xml:space="preserve">: </w:t>
      </w:r>
      <w:bookmarkStart w:id="178" w:name="Race_Value_Set"/>
      <w:r>
        <w:t>Race Value Set</w:t>
      </w:r>
      <w:bookmarkEnd w:id="178"/>
      <w:bookmarkEnd w:id="1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A222B27" w14:textId="77777777">
        <w:trPr>
          <w:jc w:val="center"/>
        </w:trPr>
        <w:tc>
          <w:tcPr>
            <w:tcW w:w="1440" w:type="dxa"/>
            <w:gridSpan w:val="4"/>
          </w:tcPr>
          <w:p w14:paraId="28E746DD" w14:textId="77777777" w:rsidR="006F2B85" w:rsidRDefault="001E7B82">
            <w:pPr>
              <w:pStyle w:val="TableText"/>
            </w:pPr>
            <w:r>
              <w:t>Value Set: Race Value Set urn:oid:2.16.840.1.113883.1.11.14914</w:t>
            </w:r>
          </w:p>
          <w:p w14:paraId="4B965E7B" w14:textId="77777777" w:rsidR="006F2B85" w:rsidRDefault="001E7B82">
            <w:pPr>
              <w:pStyle w:val="TableText"/>
            </w:pPr>
            <w:r>
              <w:t>(Clinical Focus: All concepts that can describe a person's "race" as defined by the United States Bureau of Census),(Data Element Scope: Personal Demographic information, can be multiple.),(Inclusion Criteria: All descendant concepts from the concept "1000-9 Race", excluding that root concept, as derived from the Race and Ethnicity - CDC code system.),(Exclusion Criteria: Concepts that are not a descendant of "Race", therefore, no concepts descendant from "2133-7 Ethnicity". Also the root concept "Race".)</w:t>
            </w:r>
            <w:r>
              <w:br/>
            </w:r>
            <w:r>
              <w:br/>
              <w:t>This value set was imported on 10/24/2024 with a version of Latest.</w:t>
            </w:r>
          </w:p>
          <w:p w14:paraId="62B3787C" w14:textId="50E1D942" w:rsidR="006F2B85" w:rsidRDefault="001E7B82">
            <w:pPr>
              <w:pStyle w:val="TableText"/>
            </w:pPr>
            <w:r>
              <w:t xml:space="preserve">Value Set Source: </w:t>
            </w:r>
            <w:hyperlink r:id="rId13" w:history="1">
              <w:r>
                <w:rPr>
                  <w:rStyle w:val="HyperlinkCourierBold"/>
                </w:rPr>
                <w:t>https://vsac.nlm.nih.gov/valueset/2.16.840.1.113883.1.11.14914/expansion</w:t>
              </w:r>
            </w:hyperlink>
          </w:p>
        </w:tc>
      </w:tr>
      <w:tr w:rsidR="006F2B85" w14:paraId="3E8B87F3" w14:textId="77777777">
        <w:trPr>
          <w:cantSplit/>
          <w:tblHeader/>
          <w:jc w:val="center"/>
        </w:trPr>
        <w:tc>
          <w:tcPr>
            <w:tcW w:w="1560" w:type="dxa"/>
            <w:shd w:val="clear" w:color="auto" w:fill="E6E6E6"/>
          </w:tcPr>
          <w:p w14:paraId="2BDE458B" w14:textId="77777777" w:rsidR="006F2B85" w:rsidRDefault="001E7B82">
            <w:pPr>
              <w:pStyle w:val="TableHead"/>
            </w:pPr>
            <w:r>
              <w:t>Code</w:t>
            </w:r>
          </w:p>
        </w:tc>
        <w:tc>
          <w:tcPr>
            <w:tcW w:w="3000" w:type="dxa"/>
            <w:shd w:val="clear" w:color="auto" w:fill="E6E6E6"/>
          </w:tcPr>
          <w:p w14:paraId="091EBF30" w14:textId="77777777" w:rsidR="006F2B85" w:rsidRDefault="001E7B82">
            <w:pPr>
              <w:pStyle w:val="TableHead"/>
            </w:pPr>
            <w:r>
              <w:t>Code System</w:t>
            </w:r>
          </w:p>
        </w:tc>
        <w:tc>
          <w:tcPr>
            <w:tcW w:w="3000" w:type="dxa"/>
            <w:shd w:val="clear" w:color="auto" w:fill="E6E6E6"/>
          </w:tcPr>
          <w:p w14:paraId="7B99582B" w14:textId="77777777" w:rsidR="006F2B85" w:rsidRDefault="001E7B82">
            <w:pPr>
              <w:pStyle w:val="TableHead"/>
            </w:pPr>
            <w:r>
              <w:t>Code System OID</w:t>
            </w:r>
          </w:p>
        </w:tc>
        <w:tc>
          <w:tcPr>
            <w:tcW w:w="2520" w:type="dxa"/>
            <w:shd w:val="clear" w:color="auto" w:fill="E6E6E6"/>
          </w:tcPr>
          <w:p w14:paraId="44D8719E" w14:textId="77777777" w:rsidR="006F2B85" w:rsidRDefault="001E7B82">
            <w:pPr>
              <w:pStyle w:val="TableHead"/>
            </w:pPr>
            <w:r>
              <w:t>Print Name</w:t>
            </w:r>
          </w:p>
        </w:tc>
      </w:tr>
      <w:tr w:rsidR="006F2B85" w14:paraId="226420D3" w14:textId="77777777">
        <w:trPr>
          <w:jc w:val="center"/>
        </w:trPr>
        <w:tc>
          <w:tcPr>
            <w:tcW w:w="1170" w:type="dxa"/>
          </w:tcPr>
          <w:p w14:paraId="09EB4F0C" w14:textId="77777777" w:rsidR="006F2B85" w:rsidRDefault="001E7B82">
            <w:pPr>
              <w:pStyle w:val="TableText"/>
            </w:pPr>
            <w:r>
              <w:t>1002-5</w:t>
            </w:r>
          </w:p>
        </w:tc>
        <w:tc>
          <w:tcPr>
            <w:tcW w:w="3195" w:type="dxa"/>
          </w:tcPr>
          <w:p w14:paraId="234423B4" w14:textId="77777777" w:rsidR="006F2B85" w:rsidRDefault="001E7B82">
            <w:pPr>
              <w:pStyle w:val="TableText"/>
            </w:pPr>
            <w:r>
              <w:t>Race &amp; Ethnicity - CDC</w:t>
            </w:r>
          </w:p>
        </w:tc>
        <w:tc>
          <w:tcPr>
            <w:tcW w:w="3195" w:type="dxa"/>
          </w:tcPr>
          <w:p w14:paraId="081A678B" w14:textId="77777777" w:rsidR="006F2B85" w:rsidRDefault="001E7B82">
            <w:pPr>
              <w:pStyle w:val="TableText"/>
            </w:pPr>
            <w:r>
              <w:t>urn:oid:2.16.840.1.113883.6.238</w:t>
            </w:r>
          </w:p>
        </w:tc>
        <w:tc>
          <w:tcPr>
            <w:tcW w:w="2520" w:type="dxa"/>
          </w:tcPr>
          <w:p w14:paraId="7802E6FB" w14:textId="77777777" w:rsidR="006F2B85" w:rsidRDefault="001E7B82">
            <w:pPr>
              <w:pStyle w:val="TableText"/>
            </w:pPr>
            <w:r>
              <w:t>American Indian or Alaska Native</w:t>
            </w:r>
          </w:p>
        </w:tc>
      </w:tr>
      <w:tr w:rsidR="006F2B85" w14:paraId="6DBA7C5E" w14:textId="77777777">
        <w:trPr>
          <w:jc w:val="center"/>
        </w:trPr>
        <w:tc>
          <w:tcPr>
            <w:tcW w:w="1170" w:type="dxa"/>
          </w:tcPr>
          <w:p w14:paraId="764BF905" w14:textId="77777777" w:rsidR="006F2B85" w:rsidRDefault="001E7B82">
            <w:pPr>
              <w:pStyle w:val="TableText"/>
            </w:pPr>
            <w:r>
              <w:t>1004-1</w:t>
            </w:r>
          </w:p>
        </w:tc>
        <w:tc>
          <w:tcPr>
            <w:tcW w:w="3195" w:type="dxa"/>
          </w:tcPr>
          <w:p w14:paraId="5B9D21C3" w14:textId="77777777" w:rsidR="006F2B85" w:rsidRDefault="001E7B82">
            <w:pPr>
              <w:pStyle w:val="TableText"/>
            </w:pPr>
            <w:r>
              <w:t>Race &amp; Ethnicity - CDC</w:t>
            </w:r>
          </w:p>
        </w:tc>
        <w:tc>
          <w:tcPr>
            <w:tcW w:w="3195" w:type="dxa"/>
          </w:tcPr>
          <w:p w14:paraId="362513E0" w14:textId="77777777" w:rsidR="006F2B85" w:rsidRDefault="001E7B82">
            <w:pPr>
              <w:pStyle w:val="TableText"/>
            </w:pPr>
            <w:r>
              <w:t>urn:oid:2.16.840.1.113883.6.238</w:t>
            </w:r>
          </w:p>
        </w:tc>
        <w:tc>
          <w:tcPr>
            <w:tcW w:w="2520" w:type="dxa"/>
          </w:tcPr>
          <w:p w14:paraId="477850A4" w14:textId="77777777" w:rsidR="006F2B85" w:rsidRDefault="001E7B82">
            <w:pPr>
              <w:pStyle w:val="TableText"/>
            </w:pPr>
            <w:r>
              <w:t>American Indian</w:t>
            </w:r>
          </w:p>
        </w:tc>
      </w:tr>
      <w:tr w:rsidR="006F2B85" w14:paraId="5B3EFC5F" w14:textId="77777777">
        <w:trPr>
          <w:jc w:val="center"/>
        </w:trPr>
        <w:tc>
          <w:tcPr>
            <w:tcW w:w="1170" w:type="dxa"/>
          </w:tcPr>
          <w:p w14:paraId="2642055B" w14:textId="77777777" w:rsidR="006F2B85" w:rsidRDefault="001E7B82">
            <w:pPr>
              <w:pStyle w:val="TableText"/>
            </w:pPr>
            <w:r>
              <w:t>1006-6</w:t>
            </w:r>
          </w:p>
        </w:tc>
        <w:tc>
          <w:tcPr>
            <w:tcW w:w="3195" w:type="dxa"/>
          </w:tcPr>
          <w:p w14:paraId="4DD43A6A" w14:textId="77777777" w:rsidR="006F2B85" w:rsidRDefault="001E7B82">
            <w:pPr>
              <w:pStyle w:val="TableText"/>
            </w:pPr>
            <w:r>
              <w:t>Race &amp; Ethnicity - CDC</w:t>
            </w:r>
          </w:p>
        </w:tc>
        <w:tc>
          <w:tcPr>
            <w:tcW w:w="3195" w:type="dxa"/>
          </w:tcPr>
          <w:p w14:paraId="61D1E3D9" w14:textId="77777777" w:rsidR="006F2B85" w:rsidRDefault="001E7B82">
            <w:pPr>
              <w:pStyle w:val="TableText"/>
            </w:pPr>
            <w:r>
              <w:t>urn:oid:2.16.840.1.113883.6.238</w:t>
            </w:r>
          </w:p>
        </w:tc>
        <w:tc>
          <w:tcPr>
            <w:tcW w:w="2520" w:type="dxa"/>
          </w:tcPr>
          <w:p w14:paraId="4C1EF8E3" w14:textId="77777777" w:rsidR="006F2B85" w:rsidRDefault="001E7B82">
            <w:pPr>
              <w:pStyle w:val="TableText"/>
            </w:pPr>
            <w:r>
              <w:t>Abenaki</w:t>
            </w:r>
          </w:p>
        </w:tc>
      </w:tr>
      <w:tr w:rsidR="006F2B85" w14:paraId="32E66EA3" w14:textId="77777777">
        <w:trPr>
          <w:jc w:val="center"/>
        </w:trPr>
        <w:tc>
          <w:tcPr>
            <w:tcW w:w="1170" w:type="dxa"/>
          </w:tcPr>
          <w:p w14:paraId="1A64B589" w14:textId="77777777" w:rsidR="006F2B85" w:rsidRDefault="001E7B82">
            <w:pPr>
              <w:pStyle w:val="TableText"/>
            </w:pPr>
            <w:r>
              <w:t>1008-2</w:t>
            </w:r>
          </w:p>
        </w:tc>
        <w:tc>
          <w:tcPr>
            <w:tcW w:w="3195" w:type="dxa"/>
          </w:tcPr>
          <w:p w14:paraId="24950743" w14:textId="77777777" w:rsidR="006F2B85" w:rsidRDefault="001E7B82">
            <w:pPr>
              <w:pStyle w:val="TableText"/>
            </w:pPr>
            <w:r>
              <w:t>Race &amp; Ethnicity - CDC</w:t>
            </w:r>
          </w:p>
        </w:tc>
        <w:tc>
          <w:tcPr>
            <w:tcW w:w="3195" w:type="dxa"/>
          </w:tcPr>
          <w:p w14:paraId="04445B8D" w14:textId="77777777" w:rsidR="006F2B85" w:rsidRDefault="001E7B82">
            <w:pPr>
              <w:pStyle w:val="TableText"/>
            </w:pPr>
            <w:r>
              <w:t>urn:oid:2.16.840.1.113883.6.238</w:t>
            </w:r>
          </w:p>
        </w:tc>
        <w:tc>
          <w:tcPr>
            <w:tcW w:w="2520" w:type="dxa"/>
          </w:tcPr>
          <w:p w14:paraId="4D78EB44" w14:textId="77777777" w:rsidR="006F2B85" w:rsidRDefault="001E7B82">
            <w:pPr>
              <w:pStyle w:val="TableText"/>
            </w:pPr>
            <w:r>
              <w:t>Algonquian</w:t>
            </w:r>
          </w:p>
        </w:tc>
      </w:tr>
      <w:tr w:rsidR="006F2B85" w14:paraId="74D18453" w14:textId="77777777">
        <w:trPr>
          <w:jc w:val="center"/>
        </w:trPr>
        <w:tc>
          <w:tcPr>
            <w:tcW w:w="1170" w:type="dxa"/>
          </w:tcPr>
          <w:p w14:paraId="4D2F4260" w14:textId="77777777" w:rsidR="006F2B85" w:rsidRDefault="001E7B82">
            <w:pPr>
              <w:pStyle w:val="TableText"/>
            </w:pPr>
            <w:r>
              <w:t>1010-8</w:t>
            </w:r>
          </w:p>
        </w:tc>
        <w:tc>
          <w:tcPr>
            <w:tcW w:w="3195" w:type="dxa"/>
          </w:tcPr>
          <w:p w14:paraId="29122A94" w14:textId="77777777" w:rsidR="006F2B85" w:rsidRDefault="001E7B82">
            <w:pPr>
              <w:pStyle w:val="TableText"/>
            </w:pPr>
            <w:r>
              <w:t>Race &amp; Ethnicity - CDC</w:t>
            </w:r>
          </w:p>
        </w:tc>
        <w:tc>
          <w:tcPr>
            <w:tcW w:w="3195" w:type="dxa"/>
          </w:tcPr>
          <w:p w14:paraId="38F8311B" w14:textId="77777777" w:rsidR="006F2B85" w:rsidRDefault="001E7B82">
            <w:pPr>
              <w:pStyle w:val="TableText"/>
            </w:pPr>
            <w:r>
              <w:t>urn:oid:2.16.840.1.113883.6.238</w:t>
            </w:r>
          </w:p>
        </w:tc>
        <w:tc>
          <w:tcPr>
            <w:tcW w:w="2520" w:type="dxa"/>
          </w:tcPr>
          <w:p w14:paraId="24809B46" w14:textId="77777777" w:rsidR="006F2B85" w:rsidRDefault="001E7B82">
            <w:pPr>
              <w:pStyle w:val="TableText"/>
            </w:pPr>
            <w:r>
              <w:t>Apache</w:t>
            </w:r>
          </w:p>
        </w:tc>
      </w:tr>
      <w:tr w:rsidR="006F2B85" w14:paraId="67CB7A77" w14:textId="77777777">
        <w:trPr>
          <w:jc w:val="center"/>
        </w:trPr>
        <w:tc>
          <w:tcPr>
            <w:tcW w:w="1170" w:type="dxa"/>
          </w:tcPr>
          <w:p w14:paraId="24CE5153" w14:textId="77777777" w:rsidR="006F2B85" w:rsidRDefault="001E7B82">
            <w:pPr>
              <w:pStyle w:val="TableText"/>
            </w:pPr>
            <w:r>
              <w:t>1011-6</w:t>
            </w:r>
          </w:p>
        </w:tc>
        <w:tc>
          <w:tcPr>
            <w:tcW w:w="3195" w:type="dxa"/>
          </w:tcPr>
          <w:p w14:paraId="1A12A9A8" w14:textId="77777777" w:rsidR="006F2B85" w:rsidRDefault="001E7B82">
            <w:pPr>
              <w:pStyle w:val="TableText"/>
            </w:pPr>
            <w:r>
              <w:t>Race &amp; Ethnicity - CDC</w:t>
            </w:r>
          </w:p>
        </w:tc>
        <w:tc>
          <w:tcPr>
            <w:tcW w:w="3195" w:type="dxa"/>
          </w:tcPr>
          <w:p w14:paraId="590356F7" w14:textId="77777777" w:rsidR="006F2B85" w:rsidRDefault="001E7B82">
            <w:pPr>
              <w:pStyle w:val="TableText"/>
            </w:pPr>
            <w:r>
              <w:t>urn:oid:2.16.840.1.113883.6.238</w:t>
            </w:r>
          </w:p>
        </w:tc>
        <w:tc>
          <w:tcPr>
            <w:tcW w:w="2520" w:type="dxa"/>
          </w:tcPr>
          <w:p w14:paraId="702C1FC3" w14:textId="77777777" w:rsidR="006F2B85" w:rsidRDefault="001E7B82">
            <w:pPr>
              <w:pStyle w:val="TableText"/>
            </w:pPr>
            <w:r>
              <w:t>Chiricahua</w:t>
            </w:r>
          </w:p>
        </w:tc>
      </w:tr>
      <w:tr w:rsidR="006F2B85" w14:paraId="1B2E10E5" w14:textId="77777777">
        <w:trPr>
          <w:jc w:val="center"/>
        </w:trPr>
        <w:tc>
          <w:tcPr>
            <w:tcW w:w="1170" w:type="dxa"/>
          </w:tcPr>
          <w:p w14:paraId="0426268A" w14:textId="77777777" w:rsidR="006F2B85" w:rsidRDefault="001E7B82">
            <w:pPr>
              <w:pStyle w:val="TableText"/>
            </w:pPr>
            <w:r>
              <w:t>1012-4</w:t>
            </w:r>
          </w:p>
        </w:tc>
        <w:tc>
          <w:tcPr>
            <w:tcW w:w="3195" w:type="dxa"/>
          </w:tcPr>
          <w:p w14:paraId="46A1208C" w14:textId="77777777" w:rsidR="006F2B85" w:rsidRDefault="001E7B82">
            <w:pPr>
              <w:pStyle w:val="TableText"/>
            </w:pPr>
            <w:r>
              <w:t>Race &amp; Ethnicity - CDC</w:t>
            </w:r>
          </w:p>
        </w:tc>
        <w:tc>
          <w:tcPr>
            <w:tcW w:w="3195" w:type="dxa"/>
          </w:tcPr>
          <w:p w14:paraId="2E6A7F57" w14:textId="77777777" w:rsidR="006F2B85" w:rsidRDefault="001E7B82">
            <w:pPr>
              <w:pStyle w:val="TableText"/>
            </w:pPr>
            <w:r>
              <w:t>urn:oid:2.16.840.1.113883.6.238</w:t>
            </w:r>
          </w:p>
        </w:tc>
        <w:tc>
          <w:tcPr>
            <w:tcW w:w="2520" w:type="dxa"/>
          </w:tcPr>
          <w:p w14:paraId="46A3F656" w14:textId="77777777" w:rsidR="006F2B85" w:rsidRDefault="001E7B82">
            <w:pPr>
              <w:pStyle w:val="TableText"/>
            </w:pPr>
            <w:r>
              <w:t>Fort Sill Apache</w:t>
            </w:r>
          </w:p>
        </w:tc>
      </w:tr>
      <w:tr w:rsidR="006F2B85" w14:paraId="29E0E83F" w14:textId="77777777">
        <w:trPr>
          <w:jc w:val="center"/>
        </w:trPr>
        <w:tc>
          <w:tcPr>
            <w:tcW w:w="1170" w:type="dxa"/>
          </w:tcPr>
          <w:p w14:paraId="514AD7E3" w14:textId="77777777" w:rsidR="006F2B85" w:rsidRDefault="001E7B82">
            <w:pPr>
              <w:pStyle w:val="TableText"/>
            </w:pPr>
            <w:r>
              <w:t>1013-2</w:t>
            </w:r>
          </w:p>
        </w:tc>
        <w:tc>
          <w:tcPr>
            <w:tcW w:w="3195" w:type="dxa"/>
          </w:tcPr>
          <w:p w14:paraId="3F49103B" w14:textId="77777777" w:rsidR="006F2B85" w:rsidRDefault="001E7B82">
            <w:pPr>
              <w:pStyle w:val="TableText"/>
            </w:pPr>
            <w:r>
              <w:t>Race &amp; Ethnicity - CDC</w:t>
            </w:r>
          </w:p>
        </w:tc>
        <w:tc>
          <w:tcPr>
            <w:tcW w:w="3195" w:type="dxa"/>
          </w:tcPr>
          <w:p w14:paraId="71008F6E" w14:textId="77777777" w:rsidR="006F2B85" w:rsidRDefault="001E7B82">
            <w:pPr>
              <w:pStyle w:val="TableText"/>
            </w:pPr>
            <w:r>
              <w:t>urn:oid:2.16.840.1.113883.6.238</w:t>
            </w:r>
          </w:p>
        </w:tc>
        <w:tc>
          <w:tcPr>
            <w:tcW w:w="2520" w:type="dxa"/>
          </w:tcPr>
          <w:p w14:paraId="3D8B73A9" w14:textId="77777777" w:rsidR="006F2B85" w:rsidRDefault="001E7B82">
            <w:pPr>
              <w:pStyle w:val="TableText"/>
            </w:pPr>
            <w:r>
              <w:t>Jicarilla Apache</w:t>
            </w:r>
          </w:p>
        </w:tc>
      </w:tr>
      <w:tr w:rsidR="006F2B85" w14:paraId="52D84F98" w14:textId="77777777">
        <w:trPr>
          <w:jc w:val="center"/>
        </w:trPr>
        <w:tc>
          <w:tcPr>
            <w:tcW w:w="1170" w:type="dxa"/>
          </w:tcPr>
          <w:p w14:paraId="343A8829" w14:textId="77777777" w:rsidR="006F2B85" w:rsidRDefault="001E7B82">
            <w:pPr>
              <w:pStyle w:val="TableText"/>
            </w:pPr>
            <w:r>
              <w:t>1014-0</w:t>
            </w:r>
          </w:p>
        </w:tc>
        <w:tc>
          <w:tcPr>
            <w:tcW w:w="3195" w:type="dxa"/>
          </w:tcPr>
          <w:p w14:paraId="44866D7A" w14:textId="77777777" w:rsidR="006F2B85" w:rsidRDefault="001E7B82">
            <w:pPr>
              <w:pStyle w:val="TableText"/>
            </w:pPr>
            <w:r>
              <w:t>Race &amp; Ethnicity - CDC</w:t>
            </w:r>
          </w:p>
        </w:tc>
        <w:tc>
          <w:tcPr>
            <w:tcW w:w="3195" w:type="dxa"/>
          </w:tcPr>
          <w:p w14:paraId="7422C054" w14:textId="77777777" w:rsidR="006F2B85" w:rsidRDefault="001E7B82">
            <w:pPr>
              <w:pStyle w:val="TableText"/>
            </w:pPr>
            <w:r>
              <w:t>urn:oid:2.16.840.1.113883.6.238</w:t>
            </w:r>
          </w:p>
        </w:tc>
        <w:tc>
          <w:tcPr>
            <w:tcW w:w="2520" w:type="dxa"/>
          </w:tcPr>
          <w:p w14:paraId="74393CA4" w14:textId="77777777" w:rsidR="006F2B85" w:rsidRDefault="001E7B82">
            <w:pPr>
              <w:pStyle w:val="TableText"/>
            </w:pPr>
            <w:r>
              <w:t>Lipan Apache</w:t>
            </w:r>
          </w:p>
        </w:tc>
      </w:tr>
      <w:tr w:rsidR="006F2B85" w14:paraId="484EC4AF" w14:textId="77777777">
        <w:trPr>
          <w:jc w:val="center"/>
        </w:trPr>
        <w:tc>
          <w:tcPr>
            <w:tcW w:w="1170" w:type="dxa"/>
          </w:tcPr>
          <w:p w14:paraId="4F726956" w14:textId="77777777" w:rsidR="006F2B85" w:rsidRDefault="001E7B82">
            <w:pPr>
              <w:pStyle w:val="TableText"/>
            </w:pPr>
            <w:r>
              <w:t>1015-7</w:t>
            </w:r>
          </w:p>
        </w:tc>
        <w:tc>
          <w:tcPr>
            <w:tcW w:w="3195" w:type="dxa"/>
          </w:tcPr>
          <w:p w14:paraId="733FF064" w14:textId="77777777" w:rsidR="006F2B85" w:rsidRDefault="001E7B82">
            <w:pPr>
              <w:pStyle w:val="TableText"/>
            </w:pPr>
            <w:r>
              <w:t>Race &amp; Ethnicity - CDC</w:t>
            </w:r>
          </w:p>
        </w:tc>
        <w:tc>
          <w:tcPr>
            <w:tcW w:w="3195" w:type="dxa"/>
          </w:tcPr>
          <w:p w14:paraId="76F61899" w14:textId="77777777" w:rsidR="006F2B85" w:rsidRDefault="001E7B82">
            <w:pPr>
              <w:pStyle w:val="TableText"/>
            </w:pPr>
            <w:r>
              <w:t>urn:oid:2.16.840.1.113883.6.238</w:t>
            </w:r>
          </w:p>
        </w:tc>
        <w:tc>
          <w:tcPr>
            <w:tcW w:w="2520" w:type="dxa"/>
          </w:tcPr>
          <w:p w14:paraId="5A1A918D" w14:textId="77777777" w:rsidR="006F2B85" w:rsidRDefault="001E7B82">
            <w:pPr>
              <w:pStyle w:val="TableText"/>
            </w:pPr>
            <w:r>
              <w:t>Mescalero Apache</w:t>
            </w:r>
          </w:p>
        </w:tc>
      </w:tr>
      <w:tr w:rsidR="006F2B85" w14:paraId="6EAC53AB" w14:textId="77777777">
        <w:trPr>
          <w:jc w:val="center"/>
        </w:trPr>
        <w:tc>
          <w:tcPr>
            <w:tcW w:w="1440" w:type="dxa"/>
            <w:gridSpan w:val="4"/>
          </w:tcPr>
          <w:p w14:paraId="10DC4E16" w14:textId="77777777" w:rsidR="006F2B85" w:rsidRDefault="001E7B82">
            <w:pPr>
              <w:pStyle w:val="TableText"/>
            </w:pPr>
            <w:r>
              <w:t>...</w:t>
            </w:r>
          </w:p>
        </w:tc>
      </w:tr>
    </w:tbl>
    <w:p w14:paraId="6412B15E" w14:textId="77777777" w:rsidR="006F2B85" w:rsidRDefault="006F2B85">
      <w:pPr>
        <w:pStyle w:val="BodyText"/>
      </w:pPr>
    </w:p>
    <w:p w14:paraId="3C2B52DE" w14:textId="72638A45" w:rsidR="006F2B85" w:rsidRDefault="001E7B82">
      <w:pPr>
        <w:pStyle w:val="Caption"/>
      </w:pPr>
      <w:bookmarkStart w:id="179" w:name="_Toc203485462"/>
      <w:r>
        <w:lastRenderedPageBreak/>
        <w:t xml:space="preserve">Table </w:t>
      </w:r>
      <w:r>
        <w:fldChar w:fldCharType="begin"/>
      </w:r>
      <w:r>
        <w:instrText>SEQ Table \* ARABIC</w:instrText>
      </w:r>
      <w:r>
        <w:fldChar w:fldCharType="separate"/>
      </w:r>
      <w:r w:rsidR="004676B7">
        <w:t>5</w:t>
      </w:r>
      <w:r>
        <w:fldChar w:fldCharType="end"/>
      </w:r>
      <w:r>
        <w:t xml:space="preserve">: </w:t>
      </w:r>
      <w:bookmarkStart w:id="180" w:name="Telecom_Use_US_Realm_Header"/>
      <w:r>
        <w:t>Telecom Use (US Realm Header)</w:t>
      </w:r>
      <w:bookmarkEnd w:id="180"/>
      <w:bookmarkEnd w:id="1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AC08C00" w14:textId="77777777">
        <w:trPr>
          <w:jc w:val="center"/>
        </w:trPr>
        <w:tc>
          <w:tcPr>
            <w:tcW w:w="1440" w:type="dxa"/>
            <w:gridSpan w:val="4"/>
          </w:tcPr>
          <w:p w14:paraId="6516E1D1" w14:textId="77777777" w:rsidR="006F2B85" w:rsidRDefault="001E7B82">
            <w:pPr>
              <w:pStyle w:val="TableText"/>
            </w:pPr>
            <w:r>
              <w:t>Value Set: Telecom Use (US Realm Header) urn:oid:2.16.840.1.113883.11.20.9.20</w:t>
            </w:r>
          </w:p>
          <w:p w14:paraId="39E20098" w14:textId="77777777" w:rsidR="006F2B85" w:rsidRDefault="001E7B82">
            <w:pPr>
              <w:pStyle w:val="TableText"/>
            </w:pPr>
            <w:r>
              <w:t>(Clinical Focus: The purpose for which an entity is assigned a telecom address),(Data Element Scope: ),(Inclusion Criteria: ),(Exclusion Criteria: )</w:t>
            </w:r>
            <w:r>
              <w:br/>
            </w:r>
            <w:r>
              <w:br/>
              <w:t>This value set was imported on 10/24/2024 with a version of Latest.</w:t>
            </w:r>
          </w:p>
          <w:p w14:paraId="2E3D8FC0" w14:textId="2C48C09B" w:rsidR="006F2B85" w:rsidRDefault="001E7B82">
            <w:pPr>
              <w:pStyle w:val="TableText"/>
            </w:pPr>
            <w:r>
              <w:t xml:space="preserve">Value Set Source: </w:t>
            </w:r>
            <w:hyperlink r:id="rId14" w:history="1">
              <w:r>
                <w:rPr>
                  <w:rStyle w:val="HyperlinkCourierBold"/>
                </w:rPr>
                <w:t>https://vsac.nlm.nih.gov/valueset/2.16.840.1.113883.11.20.9.20/expansion</w:t>
              </w:r>
            </w:hyperlink>
          </w:p>
        </w:tc>
      </w:tr>
      <w:tr w:rsidR="006F2B85" w14:paraId="53C58F08" w14:textId="77777777">
        <w:trPr>
          <w:cantSplit/>
          <w:tblHeader/>
          <w:jc w:val="center"/>
        </w:trPr>
        <w:tc>
          <w:tcPr>
            <w:tcW w:w="1560" w:type="dxa"/>
            <w:shd w:val="clear" w:color="auto" w:fill="E6E6E6"/>
          </w:tcPr>
          <w:p w14:paraId="17C787E9" w14:textId="77777777" w:rsidR="006F2B85" w:rsidRDefault="001E7B82">
            <w:pPr>
              <w:pStyle w:val="TableHead"/>
            </w:pPr>
            <w:r>
              <w:t>Code</w:t>
            </w:r>
          </w:p>
        </w:tc>
        <w:tc>
          <w:tcPr>
            <w:tcW w:w="3000" w:type="dxa"/>
            <w:shd w:val="clear" w:color="auto" w:fill="E6E6E6"/>
          </w:tcPr>
          <w:p w14:paraId="5CB5BA0D" w14:textId="77777777" w:rsidR="006F2B85" w:rsidRDefault="001E7B82">
            <w:pPr>
              <w:pStyle w:val="TableHead"/>
            </w:pPr>
            <w:r>
              <w:t>Code System</w:t>
            </w:r>
          </w:p>
        </w:tc>
        <w:tc>
          <w:tcPr>
            <w:tcW w:w="3000" w:type="dxa"/>
            <w:shd w:val="clear" w:color="auto" w:fill="E6E6E6"/>
          </w:tcPr>
          <w:p w14:paraId="42AF7EB5" w14:textId="77777777" w:rsidR="006F2B85" w:rsidRDefault="001E7B82">
            <w:pPr>
              <w:pStyle w:val="TableHead"/>
            </w:pPr>
            <w:r>
              <w:t>Code System OID</w:t>
            </w:r>
          </w:p>
        </w:tc>
        <w:tc>
          <w:tcPr>
            <w:tcW w:w="2520" w:type="dxa"/>
            <w:shd w:val="clear" w:color="auto" w:fill="E6E6E6"/>
          </w:tcPr>
          <w:p w14:paraId="619CB480" w14:textId="77777777" w:rsidR="006F2B85" w:rsidRDefault="001E7B82">
            <w:pPr>
              <w:pStyle w:val="TableHead"/>
            </w:pPr>
            <w:r>
              <w:t>Print Name</w:t>
            </w:r>
          </w:p>
        </w:tc>
      </w:tr>
      <w:tr w:rsidR="006F2B85" w14:paraId="11C6273C" w14:textId="77777777">
        <w:trPr>
          <w:jc w:val="center"/>
        </w:trPr>
        <w:tc>
          <w:tcPr>
            <w:tcW w:w="1170" w:type="dxa"/>
          </w:tcPr>
          <w:p w14:paraId="5D0CFB66" w14:textId="77777777" w:rsidR="006F2B85" w:rsidRDefault="001E7B82">
            <w:pPr>
              <w:pStyle w:val="TableText"/>
            </w:pPr>
            <w:r>
              <w:t>AS</w:t>
            </w:r>
          </w:p>
        </w:tc>
        <w:tc>
          <w:tcPr>
            <w:tcW w:w="3195" w:type="dxa"/>
          </w:tcPr>
          <w:p w14:paraId="56155B8F" w14:textId="77777777" w:rsidR="006F2B85" w:rsidRDefault="001E7B82">
            <w:pPr>
              <w:pStyle w:val="TableText"/>
            </w:pPr>
            <w:r>
              <w:t>HL7AddressUse</w:t>
            </w:r>
          </w:p>
        </w:tc>
        <w:tc>
          <w:tcPr>
            <w:tcW w:w="3195" w:type="dxa"/>
          </w:tcPr>
          <w:p w14:paraId="0C665F2F" w14:textId="77777777" w:rsidR="006F2B85" w:rsidRDefault="001E7B82">
            <w:pPr>
              <w:pStyle w:val="TableText"/>
            </w:pPr>
            <w:r>
              <w:t>urn:oid:2.16.840.1.113883.5.1119</w:t>
            </w:r>
          </w:p>
        </w:tc>
        <w:tc>
          <w:tcPr>
            <w:tcW w:w="2520" w:type="dxa"/>
          </w:tcPr>
          <w:p w14:paraId="4E5E4692" w14:textId="77777777" w:rsidR="006F2B85" w:rsidRDefault="001E7B82">
            <w:pPr>
              <w:pStyle w:val="TableText"/>
            </w:pPr>
            <w:r>
              <w:t>answering service</w:t>
            </w:r>
          </w:p>
        </w:tc>
      </w:tr>
      <w:tr w:rsidR="006F2B85" w14:paraId="773FBECA" w14:textId="77777777">
        <w:trPr>
          <w:jc w:val="center"/>
        </w:trPr>
        <w:tc>
          <w:tcPr>
            <w:tcW w:w="1170" w:type="dxa"/>
          </w:tcPr>
          <w:p w14:paraId="79DBD441" w14:textId="77777777" w:rsidR="006F2B85" w:rsidRDefault="001E7B82">
            <w:pPr>
              <w:pStyle w:val="TableText"/>
            </w:pPr>
            <w:r>
              <w:t>EC</w:t>
            </w:r>
          </w:p>
        </w:tc>
        <w:tc>
          <w:tcPr>
            <w:tcW w:w="3195" w:type="dxa"/>
          </w:tcPr>
          <w:p w14:paraId="016AA8F2" w14:textId="77777777" w:rsidR="006F2B85" w:rsidRDefault="001E7B82">
            <w:pPr>
              <w:pStyle w:val="TableText"/>
            </w:pPr>
            <w:r>
              <w:t>HL7AddressUse</w:t>
            </w:r>
          </w:p>
        </w:tc>
        <w:tc>
          <w:tcPr>
            <w:tcW w:w="3195" w:type="dxa"/>
          </w:tcPr>
          <w:p w14:paraId="73DFEB9B" w14:textId="77777777" w:rsidR="006F2B85" w:rsidRDefault="001E7B82">
            <w:pPr>
              <w:pStyle w:val="TableText"/>
            </w:pPr>
            <w:r>
              <w:t>urn:oid:2.16.840.1.113883.5.1119</w:t>
            </w:r>
          </w:p>
        </w:tc>
        <w:tc>
          <w:tcPr>
            <w:tcW w:w="2520" w:type="dxa"/>
          </w:tcPr>
          <w:p w14:paraId="705E9324" w14:textId="77777777" w:rsidR="006F2B85" w:rsidRDefault="001E7B82">
            <w:pPr>
              <w:pStyle w:val="TableText"/>
            </w:pPr>
            <w:r>
              <w:t>emergency contact</w:t>
            </w:r>
          </w:p>
        </w:tc>
      </w:tr>
      <w:tr w:rsidR="006F2B85" w14:paraId="60671012" w14:textId="77777777">
        <w:trPr>
          <w:jc w:val="center"/>
        </w:trPr>
        <w:tc>
          <w:tcPr>
            <w:tcW w:w="1170" w:type="dxa"/>
          </w:tcPr>
          <w:p w14:paraId="63874F2E" w14:textId="77777777" w:rsidR="006F2B85" w:rsidRDefault="001E7B82">
            <w:pPr>
              <w:pStyle w:val="TableText"/>
            </w:pPr>
            <w:r>
              <w:t>HP</w:t>
            </w:r>
          </w:p>
        </w:tc>
        <w:tc>
          <w:tcPr>
            <w:tcW w:w="3195" w:type="dxa"/>
          </w:tcPr>
          <w:p w14:paraId="58F58508" w14:textId="77777777" w:rsidR="006F2B85" w:rsidRDefault="001E7B82">
            <w:pPr>
              <w:pStyle w:val="TableText"/>
            </w:pPr>
            <w:r>
              <w:t>HL7AddressUse</w:t>
            </w:r>
          </w:p>
        </w:tc>
        <w:tc>
          <w:tcPr>
            <w:tcW w:w="3195" w:type="dxa"/>
          </w:tcPr>
          <w:p w14:paraId="5DFD5E45" w14:textId="77777777" w:rsidR="006F2B85" w:rsidRDefault="001E7B82">
            <w:pPr>
              <w:pStyle w:val="TableText"/>
            </w:pPr>
            <w:r>
              <w:t>urn:oid:2.16.840.1.113883.5.1119</w:t>
            </w:r>
          </w:p>
        </w:tc>
        <w:tc>
          <w:tcPr>
            <w:tcW w:w="2520" w:type="dxa"/>
          </w:tcPr>
          <w:p w14:paraId="5C165927" w14:textId="77777777" w:rsidR="006F2B85" w:rsidRDefault="001E7B82">
            <w:pPr>
              <w:pStyle w:val="TableText"/>
            </w:pPr>
            <w:r>
              <w:t>primary home</w:t>
            </w:r>
          </w:p>
        </w:tc>
      </w:tr>
      <w:tr w:rsidR="006F2B85" w14:paraId="20243D31" w14:textId="77777777">
        <w:trPr>
          <w:jc w:val="center"/>
        </w:trPr>
        <w:tc>
          <w:tcPr>
            <w:tcW w:w="1170" w:type="dxa"/>
          </w:tcPr>
          <w:p w14:paraId="6CE079BF" w14:textId="77777777" w:rsidR="006F2B85" w:rsidRDefault="001E7B82">
            <w:pPr>
              <w:pStyle w:val="TableText"/>
            </w:pPr>
            <w:r>
              <w:t>HV</w:t>
            </w:r>
          </w:p>
        </w:tc>
        <w:tc>
          <w:tcPr>
            <w:tcW w:w="3195" w:type="dxa"/>
          </w:tcPr>
          <w:p w14:paraId="7AAB9436" w14:textId="77777777" w:rsidR="006F2B85" w:rsidRDefault="001E7B82">
            <w:pPr>
              <w:pStyle w:val="TableText"/>
            </w:pPr>
            <w:r>
              <w:t>HL7AddressUse</w:t>
            </w:r>
          </w:p>
        </w:tc>
        <w:tc>
          <w:tcPr>
            <w:tcW w:w="3195" w:type="dxa"/>
          </w:tcPr>
          <w:p w14:paraId="2361D753" w14:textId="77777777" w:rsidR="006F2B85" w:rsidRDefault="001E7B82">
            <w:pPr>
              <w:pStyle w:val="TableText"/>
            </w:pPr>
            <w:r>
              <w:t>urn:oid:2.16.840.1.113883.5.1119</w:t>
            </w:r>
          </w:p>
        </w:tc>
        <w:tc>
          <w:tcPr>
            <w:tcW w:w="2520" w:type="dxa"/>
          </w:tcPr>
          <w:p w14:paraId="7B8E60CB" w14:textId="77777777" w:rsidR="006F2B85" w:rsidRDefault="001E7B82">
            <w:pPr>
              <w:pStyle w:val="TableText"/>
            </w:pPr>
            <w:r>
              <w:t>vacation home</w:t>
            </w:r>
          </w:p>
        </w:tc>
      </w:tr>
      <w:tr w:rsidR="006F2B85" w14:paraId="6F79CB02" w14:textId="77777777">
        <w:trPr>
          <w:jc w:val="center"/>
        </w:trPr>
        <w:tc>
          <w:tcPr>
            <w:tcW w:w="1170" w:type="dxa"/>
          </w:tcPr>
          <w:p w14:paraId="294C3494" w14:textId="77777777" w:rsidR="006F2B85" w:rsidRDefault="001E7B82">
            <w:pPr>
              <w:pStyle w:val="TableText"/>
            </w:pPr>
            <w:r>
              <w:t>MC</w:t>
            </w:r>
          </w:p>
        </w:tc>
        <w:tc>
          <w:tcPr>
            <w:tcW w:w="3195" w:type="dxa"/>
          </w:tcPr>
          <w:p w14:paraId="6B89D8F2" w14:textId="77777777" w:rsidR="006F2B85" w:rsidRDefault="001E7B82">
            <w:pPr>
              <w:pStyle w:val="TableText"/>
            </w:pPr>
            <w:r>
              <w:t>HL7AddressUse</w:t>
            </w:r>
          </w:p>
        </w:tc>
        <w:tc>
          <w:tcPr>
            <w:tcW w:w="3195" w:type="dxa"/>
          </w:tcPr>
          <w:p w14:paraId="2254AB2F" w14:textId="77777777" w:rsidR="006F2B85" w:rsidRDefault="001E7B82">
            <w:pPr>
              <w:pStyle w:val="TableText"/>
            </w:pPr>
            <w:r>
              <w:t>urn:oid:2.16.840.1.113883.5.1119</w:t>
            </w:r>
          </w:p>
        </w:tc>
        <w:tc>
          <w:tcPr>
            <w:tcW w:w="2520" w:type="dxa"/>
          </w:tcPr>
          <w:p w14:paraId="2537F9E0" w14:textId="77777777" w:rsidR="006F2B85" w:rsidRDefault="001E7B82">
            <w:pPr>
              <w:pStyle w:val="TableText"/>
            </w:pPr>
            <w:r>
              <w:t>mobile contact)</w:t>
            </w:r>
          </w:p>
        </w:tc>
      </w:tr>
      <w:tr w:rsidR="006F2B85" w14:paraId="687B45AD" w14:textId="77777777">
        <w:trPr>
          <w:jc w:val="center"/>
        </w:trPr>
        <w:tc>
          <w:tcPr>
            <w:tcW w:w="1170" w:type="dxa"/>
          </w:tcPr>
          <w:p w14:paraId="2E6DF441" w14:textId="77777777" w:rsidR="006F2B85" w:rsidRDefault="001E7B82">
            <w:pPr>
              <w:pStyle w:val="TableText"/>
            </w:pPr>
            <w:r>
              <w:t>PG</w:t>
            </w:r>
          </w:p>
        </w:tc>
        <w:tc>
          <w:tcPr>
            <w:tcW w:w="3195" w:type="dxa"/>
          </w:tcPr>
          <w:p w14:paraId="4B402413" w14:textId="77777777" w:rsidR="006F2B85" w:rsidRDefault="001E7B82">
            <w:pPr>
              <w:pStyle w:val="TableText"/>
            </w:pPr>
            <w:r>
              <w:t>HL7AddressUse</w:t>
            </w:r>
          </w:p>
        </w:tc>
        <w:tc>
          <w:tcPr>
            <w:tcW w:w="3195" w:type="dxa"/>
          </w:tcPr>
          <w:p w14:paraId="76B4CB29" w14:textId="77777777" w:rsidR="006F2B85" w:rsidRDefault="001E7B82">
            <w:pPr>
              <w:pStyle w:val="TableText"/>
            </w:pPr>
            <w:r>
              <w:t>urn:oid:2.16.840.1.113883.5.1119</w:t>
            </w:r>
          </w:p>
        </w:tc>
        <w:tc>
          <w:tcPr>
            <w:tcW w:w="2520" w:type="dxa"/>
          </w:tcPr>
          <w:p w14:paraId="10E2D111" w14:textId="77777777" w:rsidR="006F2B85" w:rsidRDefault="001E7B82">
            <w:pPr>
              <w:pStyle w:val="TableText"/>
            </w:pPr>
            <w:r>
              <w:t>pager</w:t>
            </w:r>
          </w:p>
        </w:tc>
      </w:tr>
      <w:tr w:rsidR="006F2B85" w14:paraId="421C3A5D" w14:textId="77777777">
        <w:trPr>
          <w:jc w:val="center"/>
        </w:trPr>
        <w:tc>
          <w:tcPr>
            <w:tcW w:w="1170" w:type="dxa"/>
          </w:tcPr>
          <w:p w14:paraId="5C2CE925" w14:textId="77777777" w:rsidR="006F2B85" w:rsidRDefault="001E7B82">
            <w:pPr>
              <w:pStyle w:val="TableText"/>
            </w:pPr>
            <w:r>
              <w:t>WP</w:t>
            </w:r>
          </w:p>
        </w:tc>
        <w:tc>
          <w:tcPr>
            <w:tcW w:w="3195" w:type="dxa"/>
          </w:tcPr>
          <w:p w14:paraId="41F90E7A" w14:textId="77777777" w:rsidR="006F2B85" w:rsidRDefault="001E7B82">
            <w:pPr>
              <w:pStyle w:val="TableText"/>
            </w:pPr>
            <w:r>
              <w:t>HL7AddressUse</w:t>
            </w:r>
          </w:p>
        </w:tc>
        <w:tc>
          <w:tcPr>
            <w:tcW w:w="3195" w:type="dxa"/>
          </w:tcPr>
          <w:p w14:paraId="0AAD3697" w14:textId="77777777" w:rsidR="006F2B85" w:rsidRDefault="001E7B82">
            <w:pPr>
              <w:pStyle w:val="TableText"/>
            </w:pPr>
            <w:r>
              <w:t>urn:oid:2.16.840.1.113883.5.1119</w:t>
            </w:r>
          </w:p>
        </w:tc>
        <w:tc>
          <w:tcPr>
            <w:tcW w:w="2520" w:type="dxa"/>
          </w:tcPr>
          <w:p w14:paraId="3213F149" w14:textId="77777777" w:rsidR="006F2B85" w:rsidRDefault="001E7B82">
            <w:pPr>
              <w:pStyle w:val="TableText"/>
            </w:pPr>
            <w:r>
              <w:t>work place</w:t>
            </w:r>
          </w:p>
        </w:tc>
      </w:tr>
    </w:tbl>
    <w:p w14:paraId="4FF7C824" w14:textId="77777777" w:rsidR="006F2B85" w:rsidRDefault="006F2B85">
      <w:pPr>
        <w:pStyle w:val="BodyText"/>
      </w:pPr>
    </w:p>
    <w:p w14:paraId="6FC5FC6B" w14:textId="49FD2788" w:rsidR="006F2B85" w:rsidRDefault="001E7B82">
      <w:pPr>
        <w:pStyle w:val="Caption"/>
      </w:pPr>
      <w:bookmarkStart w:id="181" w:name="_Toc203485463"/>
      <w:r>
        <w:lastRenderedPageBreak/>
        <w:t xml:space="preserve">Table </w:t>
      </w:r>
      <w:r>
        <w:fldChar w:fldCharType="begin"/>
      </w:r>
      <w:r>
        <w:instrText>SEQ Table \* ARABIC</w:instrText>
      </w:r>
      <w:r>
        <w:fldChar w:fldCharType="separate"/>
      </w:r>
      <w:r w:rsidR="004676B7">
        <w:t>6</w:t>
      </w:r>
      <w:r>
        <w:fldChar w:fldCharType="end"/>
      </w:r>
      <w:r>
        <w:t xml:space="preserve">: </w:t>
      </w:r>
      <w:bookmarkStart w:id="182" w:name="Personal_And_Legal_Relationship_Role_Ty"/>
      <w:r>
        <w:t>Personal And Legal Relationship Role Type</w:t>
      </w:r>
      <w:bookmarkEnd w:id="182"/>
      <w:bookmarkEnd w:id="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8463E59" w14:textId="77777777">
        <w:trPr>
          <w:jc w:val="center"/>
        </w:trPr>
        <w:tc>
          <w:tcPr>
            <w:tcW w:w="1440" w:type="dxa"/>
            <w:gridSpan w:val="4"/>
          </w:tcPr>
          <w:p w14:paraId="197191EE" w14:textId="77777777" w:rsidR="006F2B85" w:rsidRDefault="001E7B82">
            <w:pPr>
              <w:pStyle w:val="TableText"/>
            </w:pPr>
            <w:r>
              <w:t>Value Set: Personal And Legal Relationship Role Type urn:oid:2.16.840.1.113883.11.20.12.1</w:t>
            </w:r>
          </w:p>
          <w:p w14:paraId="34F81115" w14:textId="77777777" w:rsidR="006F2B85" w:rsidRDefault="001E7B82">
            <w:pPr>
              <w:pStyle w:val="TableText"/>
            </w:pPr>
            <w:r>
              <w:t>(Clinical Focus: A personal or legal relationship records the role of a person in relation to another person, or a person to himself or herself. This value set is to be used when recording relationships based on personal or family ties or through legal assignment of responsibility.),(Data Element Scope: C-CDA v2.1 Any person role such as Guardian and associatedEntity. Many @code references.),(Inclusion Criteria: Union of:</w:t>
            </w:r>
            <w:r>
              <w:br/>
              <w:t xml:space="preserve">(Descendants of _PersonalRelationshipRoleType </w:t>
            </w:r>
            <w:r>
              <w:br/>
              <w:t>OR</w:t>
            </w:r>
            <w:r>
              <w:br/>
              <w:t>Descendants of RESPRSN)),(Exclusion Criteria: not in the inclusion criteria)</w:t>
            </w:r>
            <w:r>
              <w:br/>
            </w:r>
            <w:r>
              <w:br/>
              <w:t>This value set was imported on 10/24/2024 with a version of Latest.</w:t>
            </w:r>
          </w:p>
          <w:p w14:paraId="2BB42042" w14:textId="7A319F4C" w:rsidR="006F2B85" w:rsidRDefault="001E7B82">
            <w:pPr>
              <w:pStyle w:val="TableText"/>
            </w:pPr>
            <w:r>
              <w:t xml:space="preserve">Value Set Source: </w:t>
            </w:r>
            <w:hyperlink r:id="rId15" w:history="1">
              <w:r>
                <w:rPr>
                  <w:rStyle w:val="HyperlinkCourierBold"/>
                </w:rPr>
                <w:t>https://vsac.nlm.nih.gov/valueset/2.16.840.1.113883.11.20.12.1/expansion</w:t>
              </w:r>
            </w:hyperlink>
          </w:p>
        </w:tc>
      </w:tr>
      <w:tr w:rsidR="006F2B85" w14:paraId="1EF4F0AE" w14:textId="77777777">
        <w:trPr>
          <w:cantSplit/>
          <w:tblHeader/>
          <w:jc w:val="center"/>
        </w:trPr>
        <w:tc>
          <w:tcPr>
            <w:tcW w:w="1560" w:type="dxa"/>
            <w:shd w:val="clear" w:color="auto" w:fill="E6E6E6"/>
          </w:tcPr>
          <w:p w14:paraId="79D2A2E9" w14:textId="77777777" w:rsidR="006F2B85" w:rsidRDefault="001E7B82">
            <w:pPr>
              <w:pStyle w:val="TableHead"/>
            </w:pPr>
            <w:r>
              <w:t>Code</w:t>
            </w:r>
          </w:p>
        </w:tc>
        <w:tc>
          <w:tcPr>
            <w:tcW w:w="3000" w:type="dxa"/>
            <w:shd w:val="clear" w:color="auto" w:fill="E6E6E6"/>
          </w:tcPr>
          <w:p w14:paraId="20C0C8E5" w14:textId="77777777" w:rsidR="006F2B85" w:rsidRDefault="001E7B82">
            <w:pPr>
              <w:pStyle w:val="TableHead"/>
            </w:pPr>
            <w:r>
              <w:t>Code System</w:t>
            </w:r>
          </w:p>
        </w:tc>
        <w:tc>
          <w:tcPr>
            <w:tcW w:w="3000" w:type="dxa"/>
            <w:shd w:val="clear" w:color="auto" w:fill="E6E6E6"/>
          </w:tcPr>
          <w:p w14:paraId="1EE7C399" w14:textId="77777777" w:rsidR="006F2B85" w:rsidRDefault="001E7B82">
            <w:pPr>
              <w:pStyle w:val="TableHead"/>
            </w:pPr>
            <w:r>
              <w:t>Code System OID</w:t>
            </w:r>
          </w:p>
        </w:tc>
        <w:tc>
          <w:tcPr>
            <w:tcW w:w="2520" w:type="dxa"/>
            <w:shd w:val="clear" w:color="auto" w:fill="E6E6E6"/>
          </w:tcPr>
          <w:p w14:paraId="3C478638" w14:textId="77777777" w:rsidR="006F2B85" w:rsidRDefault="001E7B82">
            <w:pPr>
              <w:pStyle w:val="TableHead"/>
            </w:pPr>
            <w:r>
              <w:t>Print Name</w:t>
            </w:r>
          </w:p>
        </w:tc>
      </w:tr>
      <w:tr w:rsidR="006F2B85" w14:paraId="5276CEFA" w14:textId="77777777">
        <w:trPr>
          <w:jc w:val="center"/>
        </w:trPr>
        <w:tc>
          <w:tcPr>
            <w:tcW w:w="1170" w:type="dxa"/>
          </w:tcPr>
          <w:p w14:paraId="35C210FD" w14:textId="77777777" w:rsidR="006F2B85" w:rsidRDefault="001E7B82">
            <w:pPr>
              <w:pStyle w:val="TableText"/>
            </w:pPr>
            <w:r>
              <w:t>ADOPTF</w:t>
            </w:r>
          </w:p>
        </w:tc>
        <w:tc>
          <w:tcPr>
            <w:tcW w:w="3195" w:type="dxa"/>
          </w:tcPr>
          <w:p w14:paraId="71128237" w14:textId="77777777" w:rsidR="006F2B85" w:rsidRDefault="001E7B82">
            <w:pPr>
              <w:pStyle w:val="TableText"/>
            </w:pPr>
            <w:r>
              <w:t>HL7RoleCode</w:t>
            </w:r>
          </w:p>
        </w:tc>
        <w:tc>
          <w:tcPr>
            <w:tcW w:w="3195" w:type="dxa"/>
          </w:tcPr>
          <w:p w14:paraId="6E1A5CAE" w14:textId="77777777" w:rsidR="006F2B85" w:rsidRDefault="001E7B82">
            <w:pPr>
              <w:pStyle w:val="TableText"/>
            </w:pPr>
            <w:r>
              <w:t>urn:oid:2.16.840.1.113883.5.111</w:t>
            </w:r>
          </w:p>
        </w:tc>
        <w:tc>
          <w:tcPr>
            <w:tcW w:w="2520" w:type="dxa"/>
          </w:tcPr>
          <w:p w14:paraId="04628436" w14:textId="77777777" w:rsidR="006F2B85" w:rsidRDefault="001E7B82">
            <w:pPr>
              <w:pStyle w:val="TableText"/>
            </w:pPr>
            <w:r>
              <w:t>adoptive father</w:t>
            </w:r>
          </w:p>
        </w:tc>
      </w:tr>
      <w:tr w:rsidR="006F2B85" w14:paraId="589FE663" w14:textId="77777777">
        <w:trPr>
          <w:jc w:val="center"/>
        </w:trPr>
        <w:tc>
          <w:tcPr>
            <w:tcW w:w="1170" w:type="dxa"/>
          </w:tcPr>
          <w:p w14:paraId="32EF31FA" w14:textId="77777777" w:rsidR="006F2B85" w:rsidRDefault="001E7B82">
            <w:pPr>
              <w:pStyle w:val="TableText"/>
            </w:pPr>
            <w:r>
              <w:t>ADOPTM</w:t>
            </w:r>
          </w:p>
        </w:tc>
        <w:tc>
          <w:tcPr>
            <w:tcW w:w="3195" w:type="dxa"/>
          </w:tcPr>
          <w:p w14:paraId="1D5CFF8A" w14:textId="77777777" w:rsidR="006F2B85" w:rsidRDefault="001E7B82">
            <w:pPr>
              <w:pStyle w:val="TableText"/>
            </w:pPr>
            <w:r>
              <w:t>HL7RoleCode</w:t>
            </w:r>
          </w:p>
        </w:tc>
        <w:tc>
          <w:tcPr>
            <w:tcW w:w="3195" w:type="dxa"/>
          </w:tcPr>
          <w:p w14:paraId="13C4220F" w14:textId="77777777" w:rsidR="006F2B85" w:rsidRDefault="001E7B82">
            <w:pPr>
              <w:pStyle w:val="TableText"/>
            </w:pPr>
            <w:r>
              <w:t>urn:oid:2.16.840.1.113883.5.111</w:t>
            </w:r>
          </w:p>
        </w:tc>
        <w:tc>
          <w:tcPr>
            <w:tcW w:w="2520" w:type="dxa"/>
          </w:tcPr>
          <w:p w14:paraId="665B5384" w14:textId="77777777" w:rsidR="006F2B85" w:rsidRDefault="001E7B82">
            <w:pPr>
              <w:pStyle w:val="TableText"/>
            </w:pPr>
            <w:r>
              <w:t>adoptive mother</w:t>
            </w:r>
          </w:p>
        </w:tc>
      </w:tr>
      <w:tr w:rsidR="006F2B85" w14:paraId="7B8128FB" w14:textId="77777777">
        <w:trPr>
          <w:jc w:val="center"/>
        </w:trPr>
        <w:tc>
          <w:tcPr>
            <w:tcW w:w="1170" w:type="dxa"/>
          </w:tcPr>
          <w:p w14:paraId="09565256" w14:textId="77777777" w:rsidR="006F2B85" w:rsidRDefault="001E7B82">
            <w:pPr>
              <w:pStyle w:val="TableText"/>
            </w:pPr>
            <w:r>
              <w:t>ADOPTP</w:t>
            </w:r>
          </w:p>
        </w:tc>
        <w:tc>
          <w:tcPr>
            <w:tcW w:w="3195" w:type="dxa"/>
          </w:tcPr>
          <w:p w14:paraId="4FA17612" w14:textId="77777777" w:rsidR="006F2B85" w:rsidRDefault="001E7B82">
            <w:pPr>
              <w:pStyle w:val="TableText"/>
            </w:pPr>
            <w:r>
              <w:t>HL7RoleCode</w:t>
            </w:r>
          </w:p>
        </w:tc>
        <w:tc>
          <w:tcPr>
            <w:tcW w:w="3195" w:type="dxa"/>
          </w:tcPr>
          <w:p w14:paraId="003B7FA9" w14:textId="77777777" w:rsidR="006F2B85" w:rsidRDefault="001E7B82">
            <w:pPr>
              <w:pStyle w:val="TableText"/>
            </w:pPr>
            <w:r>
              <w:t>urn:oid:2.16.840.1.113883.5.111</w:t>
            </w:r>
          </w:p>
        </w:tc>
        <w:tc>
          <w:tcPr>
            <w:tcW w:w="2520" w:type="dxa"/>
          </w:tcPr>
          <w:p w14:paraId="059D382F" w14:textId="77777777" w:rsidR="006F2B85" w:rsidRDefault="001E7B82">
            <w:pPr>
              <w:pStyle w:val="TableText"/>
            </w:pPr>
            <w:r>
              <w:t>adoptive parent</w:t>
            </w:r>
          </w:p>
        </w:tc>
      </w:tr>
      <w:tr w:rsidR="006F2B85" w14:paraId="77A8BE47" w14:textId="77777777">
        <w:trPr>
          <w:jc w:val="center"/>
        </w:trPr>
        <w:tc>
          <w:tcPr>
            <w:tcW w:w="1170" w:type="dxa"/>
          </w:tcPr>
          <w:p w14:paraId="250E1F74" w14:textId="77777777" w:rsidR="006F2B85" w:rsidRDefault="001E7B82">
            <w:pPr>
              <w:pStyle w:val="TableText"/>
            </w:pPr>
            <w:r>
              <w:t>AUNT</w:t>
            </w:r>
          </w:p>
        </w:tc>
        <w:tc>
          <w:tcPr>
            <w:tcW w:w="3195" w:type="dxa"/>
          </w:tcPr>
          <w:p w14:paraId="29D978FD" w14:textId="77777777" w:rsidR="006F2B85" w:rsidRDefault="001E7B82">
            <w:pPr>
              <w:pStyle w:val="TableText"/>
            </w:pPr>
            <w:r>
              <w:t>HL7RoleCode</w:t>
            </w:r>
          </w:p>
        </w:tc>
        <w:tc>
          <w:tcPr>
            <w:tcW w:w="3195" w:type="dxa"/>
          </w:tcPr>
          <w:p w14:paraId="17033F34" w14:textId="77777777" w:rsidR="006F2B85" w:rsidRDefault="001E7B82">
            <w:pPr>
              <w:pStyle w:val="TableText"/>
            </w:pPr>
            <w:r>
              <w:t>urn:oid:2.16.840.1.113883.5.111</w:t>
            </w:r>
          </w:p>
        </w:tc>
        <w:tc>
          <w:tcPr>
            <w:tcW w:w="2520" w:type="dxa"/>
          </w:tcPr>
          <w:p w14:paraId="729C77B1" w14:textId="77777777" w:rsidR="006F2B85" w:rsidRDefault="001E7B82">
            <w:pPr>
              <w:pStyle w:val="TableText"/>
            </w:pPr>
            <w:r>
              <w:t>aunt</w:t>
            </w:r>
          </w:p>
        </w:tc>
      </w:tr>
      <w:tr w:rsidR="006F2B85" w14:paraId="337EE8BB" w14:textId="77777777">
        <w:trPr>
          <w:jc w:val="center"/>
        </w:trPr>
        <w:tc>
          <w:tcPr>
            <w:tcW w:w="1170" w:type="dxa"/>
          </w:tcPr>
          <w:p w14:paraId="1F98A919" w14:textId="77777777" w:rsidR="006F2B85" w:rsidRDefault="001E7B82">
            <w:pPr>
              <w:pStyle w:val="TableText"/>
            </w:pPr>
            <w:r>
              <w:t>BRO</w:t>
            </w:r>
          </w:p>
        </w:tc>
        <w:tc>
          <w:tcPr>
            <w:tcW w:w="3195" w:type="dxa"/>
          </w:tcPr>
          <w:p w14:paraId="3E9BEEF0" w14:textId="77777777" w:rsidR="006F2B85" w:rsidRDefault="001E7B82">
            <w:pPr>
              <w:pStyle w:val="TableText"/>
            </w:pPr>
            <w:r>
              <w:t>HL7RoleCode</w:t>
            </w:r>
          </w:p>
        </w:tc>
        <w:tc>
          <w:tcPr>
            <w:tcW w:w="3195" w:type="dxa"/>
          </w:tcPr>
          <w:p w14:paraId="7F2A3245" w14:textId="77777777" w:rsidR="006F2B85" w:rsidRDefault="001E7B82">
            <w:pPr>
              <w:pStyle w:val="TableText"/>
            </w:pPr>
            <w:r>
              <w:t>urn:oid:2.16.840.1.113883.5.111</w:t>
            </w:r>
          </w:p>
        </w:tc>
        <w:tc>
          <w:tcPr>
            <w:tcW w:w="2520" w:type="dxa"/>
          </w:tcPr>
          <w:p w14:paraId="10D76D0B" w14:textId="77777777" w:rsidR="006F2B85" w:rsidRDefault="001E7B82">
            <w:pPr>
              <w:pStyle w:val="TableText"/>
            </w:pPr>
            <w:r>
              <w:t>brother</w:t>
            </w:r>
          </w:p>
        </w:tc>
      </w:tr>
      <w:tr w:rsidR="006F2B85" w14:paraId="07435131" w14:textId="77777777">
        <w:trPr>
          <w:jc w:val="center"/>
        </w:trPr>
        <w:tc>
          <w:tcPr>
            <w:tcW w:w="1170" w:type="dxa"/>
          </w:tcPr>
          <w:p w14:paraId="26B32E71" w14:textId="77777777" w:rsidR="006F2B85" w:rsidRDefault="001E7B82">
            <w:pPr>
              <w:pStyle w:val="TableText"/>
            </w:pPr>
            <w:r>
              <w:t>BROINLAW</w:t>
            </w:r>
          </w:p>
        </w:tc>
        <w:tc>
          <w:tcPr>
            <w:tcW w:w="3195" w:type="dxa"/>
          </w:tcPr>
          <w:p w14:paraId="43097D17" w14:textId="77777777" w:rsidR="006F2B85" w:rsidRDefault="001E7B82">
            <w:pPr>
              <w:pStyle w:val="TableText"/>
            </w:pPr>
            <w:r>
              <w:t>HL7RoleCode</w:t>
            </w:r>
          </w:p>
        </w:tc>
        <w:tc>
          <w:tcPr>
            <w:tcW w:w="3195" w:type="dxa"/>
          </w:tcPr>
          <w:p w14:paraId="5E10C59A" w14:textId="77777777" w:rsidR="006F2B85" w:rsidRDefault="001E7B82">
            <w:pPr>
              <w:pStyle w:val="TableText"/>
            </w:pPr>
            <w:r>
              <w:t>urn:oid:2.16.840.1.113883.5.111</w:t>
            </w:r>
          </w:p>
        </w:tc>
        <w:tc>
          <w:tcPr>
            <w:tcW w:w="2520" w:type="dxa"/>
          </w:tcPr>
          <w:p w14:paraId="44799483" w14:textId="77777777" w:rsidR="006F2B85" w:rsidRDefault="001E7B82">
            <w:pPr>
              <w:pStyle w:val="TableText"/>
            </w:pPr>
            <w:r>
              <w:t>brother-in-law</w:t>
            </w:r>
          </w:p>
        </w:tc>
      </w:tr>
      <w:tr w:rsidR="006F2B85" w14:paraId="0AA266AC" w14:textId="77777777">
        <w:trPr>
          <w:jc w:val="center"/>
        </w:trPr>
        <w:tc>
          <w:tcPr>
            <w:tcW w:w="1170" w:type="dxa"/>
          </w:tcPr>
          <w:p w14:paraId="3C8E71FC" w14:textId="77777777" w:rsidR="006F2B85" w:rsidRDefault="001E7B82">
            <w:pPr>
              <w:pStyle w:val="TableText"/>
            </w:pPr>
            <w:r>
              <w:t>CHILD</w:t>
            </w:r>
          </w:p>
        </w:tc>
        <w:tc>
          <w:tcPr>
            <w:tcW w:w="3195" w:type="dxa"/>
          </w:tcPr>
          <w:p w14:paraId="3FB79854" w14:textId="77777777" w:rsidR="006F2B85" w:rsidRDefault="001E7B82">
            <w:pPr>
              <w:pStyle w:val="TableText"/>
            </w:pPr>
            <w:r>
              <w:t>HL7RoleCode</w:t>
            </w:r>
          </w:p>
        </w:tc>
        <w:tc>
          <w:tcPr>
            <w:tcW w:w="3195" w:type="dxa"/>
          </w:tcPr>
          <w:p w14:paraId="015BA8CF" w14:textId="77777777" w:rsidR="006F2B85" w:rsidRDefault="001E7B82">
            <w:pPr>
              <w:pStyle w:val="TableText"/>
            </w:pPr>
            <w:r>
              <w:t>urn:oid:2.16.840.1.113883.5.111</w:t>
            </w:r>
          </w:p>
        </w:tc>
        <w:tc>
          <w:tcPr>
            <w:tcW w:w="2520" w:type="dxa"/>
          </w:tcPr>
          <w:p w14:paraId="3467BBF5" w14:textId="77777777" w:rsidR="006F2B85" w:rsidRDefault="001E7B82">
            <w:pPr>
              <w:pStyle w:val="TableText"/>
            </w:pPr>
            <w:r>
              <w:t>child</w:t>
            </w:r>
          </w:p>
        </w:tc>
      </w:tr>
      <w:tr w:rsidR="006F2B85" w14:paraId="3BB84297" w14:textId="77777777">
        <w:trPr>
          <w:jc w:val="center"/>
        </w:trPr>
        <w:tc>
          <w:tcPr>
            <w:tcW w:w="1170" w:type="dxa"/>
          </w:tcPr>
          <w:p w14:paraId="13498A19" w14:textId="77777777" w:rsidR="006F2B85" w:rsidRDefault="001E7B82">
            <w:pPr>
              <w:pStyle w:val="TableText"/>
            </w:pPr>
            <w:r>
              <w:t>CHLDADOPT</w:t>
            </w:r>
          </w:p>
        </w:tc>
        <w:tc>
          <w:tcPr>
            <w:tcW w:w="3195" w:type="dxa"/>
          </w:tcPr>
          <w:p w14:paraId="0743A65B" w14:textId="77777777" w:rsidR="006F2B85" w:rsidRDefault="001E7B82">
            <w:pPr>
              <w:pStyle w:val="TableText"/>
            </w:pPr>
            <w:r>
              <w:t>HL7RoleCode</w:t>
            </w:r>
          </w:p>
        </w:tc>
        <w:tc>
          <w:tcPr>
            <w:tcW w:w="3195" w:type="dxa"/>
          </w:tcPr>
          <w:p w14:paraId="4951B4E8" w14:textId="77777777" w:rsidR="006F2B85" w:rsidRDefault="001E7B82">
            <w:pPr>
              <w:pStyle w:val="TableText"/>
            </w:pPr>
            <w:r>
              <w:t>urn:oid:2.16.840.1.113883.5.111</w:t>
            </w:r>
          </w:p>
        </w:tc>
        <w:tc>
          <w:tcPr>
            <w:tcW w:w="2520" w:type="dxa"/>
          </w:tcPr>
          <w:p w14:paraId="5E96012F" w14:textId="77777777" w:rsidR="006F2B85" w:rsidRDefault="001E7B82">
            <w:pPr>
              <w:pStyle w:val="TableText"/>
            </w:pPr>
            <w:r>
              <w:t>adopted child</w:t>
            </w:r>
          </w:p>
        </w:tc>
      </w:tr>
      <w:tr w:rsidR="006F2B85" w14:paraId="39FD2CCC" w14:textId="77777777">
        <w:trPr>
          <w:jc w:val="center"/>
        </w:trPr>
        <w:tc>
          <w:tcPr>
            <w:tcW w:w="1170" w:type="dxa"/>
          </w:tcPr>
          <w:p w14:paraId="26DF5E85" w14:textId="77777777" w:rsidR="006F2B85" w:rsidRDefault="001E7B82">
            <w:pPr>
              <w:pStyle w:val="TableText"/>
            </w:pPr>
            <w:r>
              <w:t>CHLDFOST</w:t>
            </w:r>
          </w:p>
        </w:tc>
        <w:tc>
          <w:tcPr>
            <w:tcW w:w="3195" w:type="dxa"/>
          </w:tcPr>
          <w:p w14:paraId="6239C89D" w14:textId="77777777" w:rsidR="006F2B85" w:rsidRDefault="001E7B82">
            <w:pPr>
              <w:pStyle w:val="TableText"/>
            </w:pPr>
            <w:r>
              <w:t>HL7RoleCode</w:t>
            </w:r>
          </w:p>
        </w:tc>
        <w:tc>
          <w:tcPr>
            <w:tcW w:w="3195" w:type="dxa"/>
          </w:tcPr>
          <w:p w14:paraId="5DD226FE" w14:textId="77777777" w:rsidR="006F2B85" w:rsidRDefault="001E7B82">
            <w:pPr>
              <w:pStyle w:val="TableText"/>
            </w:pPr>
            <w:r>
              <w:t>urn:oid:2.16.840.1.113883.5.111</w:t>
            </w:r>
          </w:p>
        </w:tc>
        <w:tc>
          <w:tcPr>
            <w:tcW w:w="2520" w:type="dxa"/>
          </w:tcPr>
          <w:p w14:paraId="622ED70E" w14:textId="77777777" w:rsidR="006F2B85" w:rsidRDefault="001E7B82">
            <w:pPr>
              <w:pStyle w:val="TableText"/>
            </w:pPr>
            <w:r>
              <w:t>foster child</w:t>
            </w:r>
          </w:p>
        </w:tc>
      </w:tr>
      <w:tr w:rsidR="006F2B85" w14:paraId="0B8592DF" w14:textId="77777777">
        <w:trPr>
          <w:jc w:val="center"/>
        </w:trPr>
        <w:tc>
          <w:tcPr>
            <w:tcW w:w="1170" w:type="dxa"/>
          </w:tcPr>
          <w:p w14:paraId="40AC597D" w14:textId="77777777" w:rsidR="006F2B85" w:rsidRDefault="001E7B82">
            <w:pPr>
              <w:pStyle w:val="TableText"/>
            </w:pPr>
            <w:r>
              <w:t>CHLDINLAW</w:t>
            </w:r>
          </w:p>
        </w:tc>
        <w:tc>
          <w:tcPr>
            <w:tcW w:w="3195" w:type="dxa"/>
          </w:tcPr>
          <w:p w14:paraId="2EF1DFE9" w14:textId="77777777" w:rsidR="006F2B85" w:rsidRDefault="001E7B82">
            <w:pPr>
              <w:pStyle w:val="TableText"/>
            </w:pPr>
            <w:r>
              <w:t>HL7RoleCode</w:t>
            </w:r>
          </w:p>
        </w:tc>
        <w:tc>
          <w:tcPr>
            <w:tcW w:w="3195" w:type="dxa"/>
          </w:tcPr>
          <w:p w14:paraId="1027BCC6" w14:textId="77777777" w:rsidR="006F2B85" w:rsidRDefault="001E7B82">
            <w:pPr>
              <w:pStyle w:val="TableText"/>
            </w:pPr>
            <w:r>
              <w:t>urn:oid:2.16.840.1.113883.5.111</w:t>
            </w:r>
          </w:p>
        </w:tc>
        <w:tc>
          <w:tcPr>
            <w:tcW w:w="2520" w:type="dxa"/>
          </w:tcPr>
          <w:p w14:paraId="5F81A436" w14:textId="77777777" w:rsidR="006F2B85" w:rsidRDefault="001E7B82">
            <w:pPr>
              <w:pStyle w:val="TableText"/>
            </w:pPr>
            <w:r>
              <w:t>child-in-law</w:t>
            </w:r>
          </w:p>
        </w:tc>
      </w:tr>
      <w:tr w:rsidR="006F2B85" w14:paraId="6BB8C12A" w14:textId="77777777">
        <w:trPr>
          <w:jc w:val="center"/>
        </w:trPr>
        <w:tc>
          <w:tcPr>
            <w:tcW w:w="1440" w:type="dxa"/>
            <w:gridSpan w:val="4"/>
          </w:tcPr>
          <w:p w14:paraId="1E603407" w14:textId="77777777" w:rsidR="006F2B85" w:rsidRDefault="001E7B82">
            <w:pPr>
              <w:pStyle w:val="TableText"/>
            </w:pPr>
            <w:r>
              <w:t>...</w:t>
            </w:r>
          </w:p>
        </w:tc>
      </w:tr>
    </w:tbl>
    <w:p w14:paraId="29D7532F" w14:textId="77777777" w:rsidR="006F2B85" w:rsidRDefault="006F2B85">
      <w:pPr>
        <w:pStyle w:val="BodyText"/>
      </w:pPr>
    </w:p>
    <w:p w14:paraId="449EED58" w14:textId="03997FE4" w:rsidR="006F2B85" w:rsidRDefault="001E7B82">
      <w:pPr>
        <w:pStyle w:val="Caption"/>
      </w:pPr>
      <w:bookmarkStart w:id="183" w:name="_Toc203485464"/>
      <w:r>
        <w:lastRenderedPageBreak/>
        <w:t xml:space="preserve">Table </w:t>
      </w:r>
      <w:r>
        <w:fldChar w:fldCharType="begin"/>
      </w:r>
      <w:r>
        <w:instrText>SEQ Table \* ARABIC</w:instrText>
      </w:r>
      <w:r>
        <w:fldChar w:fldCharType="separate"/>
      </w:r>
      <w:r w:rsidR="004676B7">
        <w:t>7</w:t>
      </w:r>
      <w:r>
        <w:fldChar w:fldCharType="end"/>
      </w:r>
      <w:r>
        <w:t xml:space="preserve">: </w:t>
      </w:r>
      <w:bookmarkStart w:id="184" w:name="Country"/>
      <w:r>
        <w:t>Country</w:t>
      </w:r>
      <w:bookmarkEnd w:id="184"/>
      <w:bookmarkEnd w:id="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5E0F02F" w14:textId="77777777">
        <w:trPr>
          <w:jc w:val="center"/>
        </w:trPr>
        <w:tc>
          <w:tcPr>
            <w:tcW w:w="1440" w:type="dxa"/>
            <w:gridSpan w:val="4"/>
          </w:tcPr>
          <w:p w14:paraId="20041672" w14:textId="77777777" w:rsidR="006F2B85" w:rsidRDefault="001E7B82">
            <w:pPr>
              <w:pStyle w:val="TableText"/>
            </w:pPr>
            <w:r>
              <w:t>Value Set: Country urn:oid:2.16.840.1.113883.3.88.12.80.63</w:t>
            </w:r>
          </w:p>
          <w:p w14:paraId="57DDE635" w14:textId="77777777" w:rsidR="006F2B85" w:rsidRDefault="001E7B82">
            <w:pPr>
              <w:pStyle w:val="TableText"/>
            </w:pPr>
            <w:r>
              <w:t>This identifies the codes for the representation of names of countries, territories and areas of geographical interest. Contains the ISO 3166-1 code elements available in the alpha-2 code of ISOs country code standard.</w:t>
            </w:r>
          </w:p>
          <w:p w14:paraId="76D57470" w14:textId="5535D7B5" w:rsidR="006F2B85" w:rsidRDefault="001E7B82">
            <w:pPr>
              <w:pStyle w:val="TableText"/>
            </w:pPr>
            <w:r>
              <w:t xml:space="preserve">Value Set Source: </w:t>
            </w:r>
            <w:hyperlink r:id="rId16" w:history="1">
              <w:r>
                <w:rPr>
                  <w:rStyle w:val="HyperlinkCourierBold"/>
                </w:rPr>
                <w:t>http://hl7.org/fhir/ValueSet/iso3166-1-2</w:t>
              </w:r>
            </w:hyperlink>
          </w:p>
        </w:tc>
      </w:tr>
      <w:tr w:rsidR="006F2B85" w14:paraId="0F075B8B" w14:textId="77777777">
        <w:trPr>
          <w:cantSplit/>
          <w:tblHeader/>
          <w:jc w:val="center"/>
        </w:trPr>
        <w:tc>
          <w:tcPr>
            <w:tcW w:w="1560" w:type="dxa"/>
            <w:shd w:val="clear" w:color="auto" w:fill="E6E6E6"/>
          </w:tcPr>
          <w:p w14:paraId="516B32E2" w14:textId="77777777" w:rsidR="006F2B85" w:rsidRDefault="001E7B82">
            <w:pPr>
              <w:pStyle w:val="TableHead"/>
            </w:pPr>
            <w:r>
              <w:t>Code</w:t>
            </w:r>
          </w:p>
        </w:tc>
        <w:tc>
          <w:tcPr>
            <w:tcW w:w="3000" w:type="dxa"/>
            <w:shd w:val="clear" w:color="auto" w:fill="E6E6E6"/>
          </w:tcPr>
          <w:p w14:paraId="188BF307" w14:textId="77777777" w:rsidR="006F2B85" w:rsidRDefault="001E7B82">
            <w:pPr>
              <w:pStyle w:val="TableHead"/>
            </w:pPr>
            <w:r>
              <w:t>Code System</w:t>
            </w:r>
          </w:p>
        </w:tc>
        <w:tc>
          <w:tcPr>
            <w:tcW w:w="3000" w:type="dxa"/>
            <w:shd w:val="clear" w:color="auto" w:fill="E6E6E6"/>
          </w:tcPr>
          <w:p w14:paraId="4BF70EBC" w14:textId="77777777" w:rsidR="006F2B85" w:rsidRDefault="001E7B82">
            <w:pPr>
              <w:pStyle w:val="TableHead"/>
            </w:pPr>
            <w:r>
              <w:t>Code System OID</w:t>
            </w:r>
          </w:p>
        </w:tc>
        <w:tc>
          <w:tcPr>
            <w:tcW w:w="2520" w:type="dxa"/>
            <w:shd w:val="clear" w:color="auto" w:fill="E6E6E6"/>
          </w:tcPr>
          <w:p w14:paraId="5FFD2F2B" w14:textId="77777777" w:rsidR="006F2B85" w:rsidRDefault="001E7B82">
            <w:pPr>
              <w:pStyle w:val="TableHead"/>
            </w:pPr>
            <w:r>
              <w:t>Print Name</w:t>
            </w:r>
          </w:p>
        </w:tc>
      </w:tr>
      <w:tr w:rsidR="006F2B85" w14:paraId="532CDEE5" w14:textId="77777777">
        <w:trPr>
          <w:jc w:val="center"/>
        </w:trPr>
        <w:tc>
          <w:tcPr>
            <w:tcW w:w="1170" w:type="dxa"/>
          </w:tcPr>
          <w:p w14:paraId="284F8B96" w14:textId="77777777" w:rsidR="006F2B85" w:rsidRDefault="001E7B82">
            <w:pPr>
              <w:pStyle w:val="TableText"/>
            </w:pPr>
            <w:r>
              <w:t>AD</w:t>
            </w:r>
          </w:p>
        </w:tc>
        <w:tc>
          <w:tcPr>
            <w:tcW w:w="3195" w:type="dxa"/>
          </w:tcPr>
          <w:p w14:paraId="0EAAB3CA" w14:textId="77777777" w:rsidR="006F2B85" w:rsidRDefault="001E7B82">
            <w:pPr>
              <w:pStyle w:val="TableText"/>
            </w:pPr>
            <w:r>
              <w:t>Country (ISO 3166-1)</w:t>
            </w:r>
          </w:p>
        </w:tc>
        <w:tc>
          <w:tcPr>
            <w:tcW w:w="3195" w:type="dxa"/>
          </w:tcPr>
          <w:p w14:paraId="45C00BFF" w14:textId="77777777" w:rsidR="006F2B85" w:rsidRDefault="001E7B82">
            <w:pPr>
              <w:pStyle w:val="TableText"/>
            </w:pPr>
            <w:r>
              <w:t>urn:oid:1.0.3166.1</w:t>
            </w:r>
          </w:p>
        </w:tc>
        <w:tc>
          <w:tcPr>
            <w:tcW w:w="2520" w:type="dxa"/>
          </w:tcPr>
          <w:p w14:paraId="739917A4" w14:textId="77777777" w:rsidR="006F2B85" w:rsidRDefault="001E7B82">
            <w:pPr>
              <w:pStyle w:val="TableText"/>
            </w:pPr>
            <w:r>
              <w:t>Andorra</w:t>
            </w:r>
          </w:p>
        </w:tc>
      </w:tr>
      <w:tr w:rsidR="006F2B85" w14:paraId="5FBE274B" w14:textId="77777777">
        <w:trPr>
          <w:jc w:val="center"/>
        </w:trPr>
        <w:tc>
          <w:tcPr>
            <w:tcW w:w="1170" w:type="dxa"/>
          </w:tcPr>
          <w:p w14:paraId="7B6FDBD1" w14:textId="77777777" w:rsidR="006F2B85" w:rsidRDefault="001E7B82">
            <w:pPr>
              <w:pStyle w:val="TableText"/>
            </w:pPr>
            <w:r>
              <w:t>AE</w:t>
            </w:r>
          </w:p>
        </w:tc>
        <w:tc>
          <w:tcPr>
            <w:tcW w:w="3195" w:type="dxa"/>
          </w:tcPr>
          <w:p w14:paraId="0D50DEF5" w14:textId="77777777" w:rsidR="006F2B85" w:rsidRDefault="001E7B82">
            <w:pPr>
              <w:pStyle w:val="TableText"/>
            </w:pPr>
            <w:r>
              <w:t>Country (ISO 3166-1)</w:t>
            </w:r>
          </w:p>
        </w:tc>
        <w:tc>
          <w:tcPr>
            <w:tcW w:w="3195" w:type="dxa"/>
          </w:tcPr>
          <w:p w14:paraId="7286248F" w14:textId="77777777" w:rsidR="006F2B85" w:rsidRDefault="001E7B82">
            <w:pPr>
              <w:pStyle w:val="TableText"/>
            </w:pPr>
            <w:r>
              <w:t>urn:oid:1.0.3166.1</w:t>
            </w:r>
          </w:p>
        </w:tc>
        <w:tc>
          <w:tcPr>
            <w:tcW w:w="2520" w:type="dxa"/>
          </w:tcPr>
          <w:p w14:paraId="1F356DB3" w14:textId="77777777" w:rsidR="006F2B85" w:rsidRDefault="001E7B82">
            <w:pPr>
              <w:pStyle w:val="TableText"/>
            </w:pPr>
            <w:r>
              <w:t>United Arab Emirates</w:t>
            </w:r>
          </w:p>
        </w:tc>
      </w:tr>
      <w:tr w:rsidR="006F2B85" w14:paraId="33BB09B4" w14:textId="77777777">
        <w:trPr>
          <w:jc w:val="center"/>
        </w:trPr>
        <w:tc>
          <w:tcPr>
            <w:tcW w:w="1170" w:type="dxa"/>
          </w:tcPr>
          <w:p w14:paraId="1CF65C16" w14:textId="77777777" w:rsidR="006F2B85" w:rsidRDefault="001E7B82">
            <w:pPr>
              <w:pStyle w:val="TableText"/>
            </w:pPr>
            <w:r>
              <w:t>AF</w:t>
            </w:r>
          </w:p>
        </w:tc>
        <w:tc>
          <w:tcPr>
            <w:tcW w:w="3195" w:type="dxa"/>
          </w:tcPr>
          <w:p w14:paraId="32378ACA" w14:textId="77777777" w:rsidR="006F2B85" w:rsidRDefault="001E7B82">
            <w:pPr>
              <w:pStyle w:val="TableText"/>
            </w:pPr>
            <w:r>
              <w:t>Country (ISO 3166-1)</w:t>
            </w:r>
          </w:p>
        </w:tc>
        <w:tc>
          <w:tcPr>
            <w:tcW w:w="3195" w:type="dxa"/>
          </w:tcPr>
          <w:p w14:paraId="17D43636" w14:textId="77777777" w:rsidR="006F2B85" w:rsidRDefault="001E7B82">
            <w:pPr>
              <w:pStyle w:val="TableText"/>
            </w:pPr>
            <w:r>
              <w:t>urn:oid:1.0.3166.1</w:t>
            </w:r>
          </w:p>
        </w:tc>
        <w:tc>
          <w:tcPr>
            <w:tcW w:w="2520" w:type="dxa"/>
          </w:tcPr>
          <w:p w14:paraId="43306C64" w14:textId="77777777" w:rsidR="006F2B85" w:rsidRDefault="001E7B82">
            <w:pPr>
              <w:pStyle w:val="TableText"/>
            </w:pPr>
            <w:r>
              <w:t>Afghanistan</w:t>
            </w:r>
          </w:p>
        </w:tc>
      </w:tr>
      <w:tr w:rsidR="006F2B85" w14:paraId="71F9D262" w14:textId="77777777">
        <w:trPr>
          <w:jc w:val="center"/>
        </w:trPr>
        <w:tc>
          <w:tcPr>
            <w:tcW w:w="1170" w:type="dxa"/>
          </w:tcPr>
          <w:p w14:paraId="296FFBE9" w14:textId="77777777" w:rsidR="006F2B85" w:rsidRDefault="001E7B82">
            <w:pPr>
              <w:pStyle w:val="TableText"/>
            </w:pPr>
            <w:r>
              <w:t>AG</w:t>
            </w:r>
          </w:p>
        </w:tc>
        <w:tc>
          <w:tcPr>
            <w:tcW w:w="3195" w:type="dxa"/>
          </w:tcPr>
          <w:p w14:paraId="481FD1FE" w14:textId="77777777" w:rsidR="006F2B85" w:rsidRDefault="001E7B82">
            <w:pPr>
              <w:pStyle w:val="TableText"/>
            </w:pPr>
            <w:r>
              <w:t>Country (ISO 3166-1)</w:t>
            </w:r>
          </w:p>
        </w:tc>
        <w:tc>
          <w:tcPr>
            <w:tcW w:w="3195" w:type="dxa"/>
          </w:tcPr>
          <w:p w14:paraId="07C7C788" w14:textId="77777777" w:rsidR="006F2B85" w:rsidRDefault="001E7B82">
            <w:pPr>
              <w:pStyle w:val="TableText"/>
            </w:pPr>
            <w:r>
              <w:t>urn:oid:1.0.3166.1</w:t>
            </w:r>
          </w:p>
        </w:tc>
        <w:tc>
          <w:tcPr>
            <w:tcW w:w="2520" w:type="dxa"/>
          </w:tcPr>
          <w:p w14:paraId="163E601C" w14:textId="77777777" w:rsidR="006F2B85" w:rsidRDefault="001E7B82">
            <w:pPr>
              <w:pStyle w:val="TableText"/>
            </w:pPr>
            <w:r>
              <w:t>Antigua and Barbuda</w:t>
            </w:r>
          </w:p>
        </w:tc>
      </w:tr>
      <w:tr w:rsidR="006F2B85" w14:paraId="5F7A45C7" w14:textId="77777777">
        <w:trPr>
          <w:jc w:val="center"/>
        </w:trPr>
        <w:tc>
          <w:tcPr>
            <w:tcW w:w="1170" w:type="dxa"/>
          </w:tcPr>
          <w:p w14:paraId="1808ECFE" w14:textId="77777777" w:rsidR="006F2B85" w:rsidRDefault="001E7B82">
            <w:pPr>
              <w:pStyle w:val="TableText"/>
            </w:pPr>
            <w:r>
              <w:t>AI</w:t>
            </w:r>
          </w:p>
        </w:tc>
        <w:tc>
          <w:tcPr>
            <w:tcW w:w="3195" w:type="dxa"/>
          </w:tcPr>
          <w:p w14:paraId="29789BA0" w14:textId="77777777" w:rsidR="006F2B85" w:rsidRDefault="001E7B82">
            <w:pPr>
              <w:pStyle w:val="TableText"/>
            </w:pPr>
            <w:r>
              <w:t>Country (ISO 3166-1)</w:t>
            </w:r>
          </w:p>
        </w:tc>
        <w:tc>
          <w:tcPr>
            <w:tcW w:w="3195" w:type="dxa"/>
          </w:tcPr>
          <w:p w14:paraId="12F70A51" w14:textId="77777777" w:rsidR="006F2B85" w:rsidRDefault="001E7B82">
            <w:pPr>
              <w:pStyle w:val="TableText"/>
            </w:pPr>
            <w:r>
              <w:t>urn:oid:1.0.3166.1</w:t>
            </w:r>
          </w:p>
        </w:tc>
        <w:tc>
          <w:tcPr>
            <w:tcW w:w="2520" w:type="dxa"/>
          </w:tcPr>
          <w:p w14:paraId="2A5379F4" w14:textId="77777777" w:rsidR="006F2B85" w:rsidRDefault="001E7B82">
            <w:pPr>
              <w:pStyle w:val="TableText"/>
            </w:pPr>
            <w:r>
              <w:t>Anguilla</w:t>
            </w:r>
          </w:p>
        </w:tc>
      </w:tr>
      <w:tr w:rsidR="006F2B85" w14:paraId="1BE7DCC0" w14:textId="77777777">
        <w:trPr>
          <w:jc w:val="center"/>
        </w:trPr>
        <w:tc>
          <w:tcPr>
            <w:tcW w:w="1170" w:type="dxa"/>
          </w:tcPr>
          <w:p w14:paraId="70D3CFB6" w14:textId="77777777" w:rsidR="006F2B85" w:rsidRDefault="001E7B82">
            <w:pPr>
              <w:pStyle w:val="TableText"/>
            </w:pPr>
            <w:r>
              <w:t>AL</w:t>
            </w:r>
          </w:p>
        </w:tc>
        <w:tc>
          <w:tcPr>
            <w:tcW w:w="3195" w:type="dxa"/>
          </w:tcPr>
          <w:p w14:paraId="08D472F4" w14:textId="77777777" w:rsidR="006F2B85" w:rsidRDefault="001E7B82">
            <w:pPr>
              <w:pStyle w:val="TableText"/>
            </w:pPr>
            <w:r>
              <w:t>Country (ISO 3166-1)</w:t>
            </w:r>
          </w:p>
        </w:tc>
        <w:tc>
          <w:tcPr>
            <w:tcW w:w="3195" w:type="dxa"/>
          </w:tcPr>
          <w:p w14:paraId="594ABB9A" w14:textId="77777777" w:rsidR="006F2B85" w:rsidRDefault="001E7B82">
            <w:pPr>
              <w:pStyle w:val="TableText"/>
            </w:pPr>
            <w:r>
              <w:t>urn:oid:1.0.3166.1</w:t>
            </w:r>
          </w:p>
        </w:tc>
        <w:tc>
          <w:tcPr>
            <w:tcW w:w="2520" w:type="dxa"/>
          </w:tcPr>
          <w:p w14:paraId="230BEF4B" w14:textId="77777777" w:rsidR="006F2B85" w:rsidRDefault="001E7B82">
            <w:pPr>
              <w:pStyle w:val="TableText"/>
            </w:pPr>
            <w:r>
              <w:t>Albania</w:t>
            </w:r>
          </w:p>
        </w:tc>
      </w:tr>
      <w:tr w:rsidR="006F2B85" w14:paraId="5CD14E06" w14:textId="77777777">
        <w:trPr>
          <w:jc w:val="center"/>
        </w:trPr>
        <w:tc>
          <w:tcPr>
            <w:tcW w:w="1170" w:type="dxa"/>
          </w:tcPr>
          <w:p w14:paraId="290C76B0" w14:textId="77777777" w:rsidR="006F2B85" w:rsidRDefault="001E7B82">
            <w:pPr>
              <w:pStyle w:val="TableText"/>
            </w:pPr>
            <w:r>
              <w:t>AM</w:t>
            </w:r>
          </w:p>
        </w:tc>
        <w:tc>
          <w:tcPr>
            <w:tcW w:w="3195" w:type="dxa"/>
          </w:tcPr>
          <w:p w14:paraId="5E31F59C" w14:textId="77777777" w:rsidR="006F2B85" w:rsidRDefault="001E7B82">
            <w:pPr>
              <w:pStyle w:val="TableText"/>
            </w:pPr>
            <w:r>
              <w:t>Country (ISO 3166-1)</w:t>
            </w:r>
          </w:p>
        </w:tc>
        <w:tc>
          <w:tcPr>
            <w:tcW w:w="3195" w:type="dxa"/>
          </w:tcPr>
          <w:p w14:paraId="3DA839F0" w14:textId="77777777" w:rsidR="006F2B85" w:rsidRDefault="001E7B82">
            <w:pPr>
              <w:pStyle w:val="TableText"/>
            </w:pPr>
            <w:r>
              <w:t>urn:oid:1.0.3166.1</w:t>
            </w:r>
          </w:p>
        </w:tc>
        <w:tc>
          <w:tcPr>
            <w:tcW w:w="2520" w:type="dxa"/>
          </w:tcPr>
          <w:p w14:paraId="79C384F9" w14:textId="77777777" w:rsidR="006F2B85" w:rsidRDefault="001E7B82">
            <w:pPr>
              <w:pStyle w:val="TableText"/>
            </w:pPr>
            <w:r>
              <w:t>Armenia</w:t>
            </w:r>
          </w:p>
        </w:tc>
      </w:tr>
      <w:tr w:rsidR="006F2B85" w14:paraId="67514CC4" w14:textId="77777777">
        <w:trPr>
          <w:jc w:val="center"/>
        </w:trPr>
        <w:tc>
          <w:tcPr>
            <w:tcW w:w="1170" w:type="dxa"/>
          </w:tcPr>
          <w:p w14:paraId="64AB28E6" w14:textId="77777777" w:rsidR="006F2B85" w:rsidRDefault="001E7B82">
            <w:pPr>
              <w:pStyle w:val="TableText"/>
            </w:pPr>
            <w:r>
              <w:t>AO</w:t>
            </w:r>
          </w:p>
        </w:tc>
        <w:tc>
          <w:tcPr>
            <w:tcW w:w="3195" w:type="dxa"/>
          </w:tcPr>
          <w:p w14:paraId="154CEEE7" w14:textId="77777777" w:rsidR="006F2B85" w:rsidRDefault="001E7B82">
            <w:pPr>
              <w:pStyle w:val="TableText"/>
            </w:pPr>
            <w:r>
              <w:t>Country (ISO 3166-1)</w:t>
            </w:r>
          </w:p>
        </w:tc>
        <w:tc>
          <w:tcPr>
            <w:tcW w:w="3195" w:type="dxa"/>
          </w:tcPr>
          <w:p w14:paraId="4375C43F" w14:textId="77777777" w:rsidR="006F2B85" w:rsidRDefault="001E7B82">
            <w:pPr>
              <w:pStyle w:val="TableText"/>
            </w:pPr>
            <w:r>
              <w:t>urn:oid:1.0.3166.1</w:t>
            </w:r>
          </w:p>
        </w:tc>
        <w:tc>
          <w:tcPr>
            <w:tcW w:w="2520" w:type="dxa"/>
          </w:tcPr>
          <w:p w14:paraId="17F684CC" w14:textId="77777777" w:rsidR="006F2B85" w:rsidRDefault="001E7B82">
            <w:pPr>
              <w:pStyle w:val="TableText"/>
            </w:pPr>
            <w:r>
              <w:t>Angola</w:t>
            </w:r>
          </w:p>
        </w:tc>
      </w:tr>
      <w:tr w:rsidR="006F2B85" w14:paraId="4A0F54EC" w14:textId="77777777">
        <w:trPr>
          <w:jc w:val="center"/>
        </w:trPr>
        <w:tc>
          <w:tcPr>
            <w:tcW w:w="1170" w:type="dxa"/>
          </w:tcPr>
          <w:p w14:paraId="34FAE00F" w14:textId="77777777" w:rsidR="006F2B85" w:rsidRDefault="001E7B82">
            <w:pPr>
              <w:pStyle w:val="TableText"/>
            </w:pPr>
            <w:r>
              <w:t>AQ</w:t>
            </w:r>
          </w:p>
        </w:tc>
        <w:tc>
          <w:tcPr>
            <w:tcW w:w="3195" w:type="dxa"/>
          </w:tcPr>
          <w:p w14:paraId="177265A9" w14:textId="77777777" w:rsidR="006F2B85" w:rsidRDefault="001E7B82">
            <w:pPr>
              <w:pStyle w:val="TableText"/>
            </w:pPr>
            <w:r>
              <w:t>Country (ISO 3166-1)</w:t>
            </w:r>
          </w:p>
        </w:tc>
        <w:tc>
          <w:tcPr>
            <w:tcW w:w="3195" w:type="dxa"/>
          </w:tcPr>
          <w:p w14:paraId="1AB2BF71" w14:textId="77777777" w:rsidR="006F2B85" w:rsidRDefault="001E7B82">
            <w:pPr>
              <w:pStyle w:val="TableText"/>
            </w:pPr>
            <w:r>
              <w:t>urn:oid:1.0.3166.1</w:t>
            </w:r>
          </w:p>
        </w:tc>
        <w:tc>
          <w:tcPr>
            <w:tcW w:w="2520" w:type="dxa"/>
          </w:tcPr>
          <w:p w14:paraId="56670A9F" w14:textId="77777777" w:rsidR="006F2B85" w:rsidRDefault="001E7B82">
            <w:pPr>
              <w:pStyle w:val="TableText"/>
            </w:pPr>
            <w:r>
              <w:t>Antarctica</w:t>
            </w:r>
          </w:p>
        </w:tc>
      </w:tr>
      <w:tr w:rsidR="006F2B85" w14:paraId="75064D14" w14:textId="77777777">
        <w:trPr>
          <w:jc w:val="center"/>
        </w:trPr>
        <w:tc>
          <w:tcPr>
            <w:tcW w:w="1170" w:type="dxa"/>
          </w:tcPr>
          <w:p w14:paraId="4939AF6F" w14:textId="77777777" w:rsidR="006F2B85" w:rsidRDefault="001E7B82">
            <w:pPr>
              <w:pStyle w:val="TableText"/>
            </w:pPr>
            <w:r>
              <w:t>AR</w:t>
            </w:r>
          </w:p>
        </w:tc>
        <w:tc>
          <w:tcPr>
            <w:tcW w:w="3195" w:type="dxa"/>
          </w:tcPr>
          <w:p w14:paraId="450C1D06" w14:textId="77777777" w:rsidR="006F2B85" w:rsidRDefault="001E7B82">
            <w:pPr>
              <w:pStyle w:val="TableText"/>
            </w:pPr>
            <w:r>
              <w:t>Country (ISO 3166-1)</w:t>
            </w:r>
          </w:p>
        </w:tc>
        <w:tc>
          <w:tcPr>
            <w:tcW w:w="3195" w:type="dxa"/>
          </w:tcPr>
          <w:p w14:paraId="7CC25800" w14:textId="77777777" w:rsidR="006F2B85" w:rsidRDefault="001E7B82">
            <w:pPr>
              <w:pStyle w:val="TableText"/>
            </w:pPr>
            <w:r>
              <w:t>urn:oid:1.0.3166.1</w:t>
            </w:r>
          </w:p>
        </w:tc>
        <w:tc>
          <w:tcPr>
            <w:tcW w:w="2520" w:type="dxa"/>
          </w:tcPr>
          <w:p w14:paraId="46B6FC9F" w14:textId="77777777" w:rsidR="006F2B85" w:rsidRDefault="001E7B82">
            <w:pPr>
              <w:pStyle w:val="TableText"/>
            </w:pPr>
            <w:r>
              <w:t>Argentina</w:t>
            </w:r>
          </w:p>
        </w:tc>
      </w:tr>
      <w:tr w:rsidR="006F2B85" w14:paraId="4BA80483" w14:textId="77777777">
        <w:trPr>
          <w:jc w:val="center"/>
        </w:trPr>
        <w:tc>
          <w:tcPr>
            <w:tcW w:w="1440" w:type="dxa"/>
            <w:gridSpan w:val="4"/>
          </w:tcPr>
          <w:p w14:paraId="0DC7F8FF" w14:textId="77777777" w:rsidR="006F2B85" w:rsidRDefault="001E7B82">
            <w:pPr>
              <w:pStyle w:val="TableText"/>
            </w:pPr>
            <w:r>
              <w:t>...</w:t>
            </w:r>
          </w:p>
        </w:tc>
      </w:tr>
    </w:tbl>
    <w:p w14:paraId="07C1E013" w14:textId="77777777" w:rsidR="006F2B85" w:rsidRDefault="006F2B85">
      <w:pPr>
        <w:pStyle w:val="BodyText"/>
      </w:pPr>
    </w:p>
    <w:p w14:paraId="33BDDB25" w14:textId="61E68715" w:rsidR="006F2B85" w:rsidRDefault="001E7B82">
      <w:pPr>
        <w:pStyle w:val="Caption"/>
      </w:pPr>
      <w:bookmarkStart w:id="185" w:name="_Toc203485465"/>
      <w:r>
        <w:lastRenderedPageBreak/>
        <w:t xml:space="preserve">Table </w:t>
      </w:r>
      <w:r>
        <w:fldChar w:fldCharType="begin"/>
      </w:r>
      <w:r>
        <w:instrText>SEQ Table \* ARABIC</w:instrText>
      </w:r>
      <w:r>
        <w:fldChar w:fldCharType="separate"/>
      </w:r>
      <w:r w:rsidR="004676B7">
        <w:t>8</w:t>
      </w:r>
      <w:r>
        <w:fldChar w:fldCharType="end"/>
      </w:r>
      <w:r>
        <w:t xml:space="preserve">: </w:t>
      </w:r>
      <w:bookmarkStart w:id="186" w:name="Language"/>
      <w:r>
        <w:t>Language</w:t>
      </w:r>
      <w:bookmarkEnd w:id="186"/>
      <w:bookmarkEnd w:id="1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89BD206" w14:textId="77777777">
        <w:trPr>
          <w:jc w:val="center"/>
        </w:trPr>
        <w:tc>
          <w:tcPr>
            <w:tcW w:w="1440" w:type="dxa"/>
            <w:gridSpan w:val="4"/>
          </w:tcPr>
          <w:p w14:paraId="158CF4A8" w14:textId="77777777" w:rsidR="006F2B85" w:rsidRDefault="001E7B82">
            <w:pPr>
              <w:pStyle w:val="TableText"/>
            </w:pPr>
            <w:r>
              <w:t>Value Set: Language urn:oid:2.16.840.1.113883.1.11.11526</w:t>
            </w:r>
          </w:p>
          <w:p w14:paraId="5B929F2E" w14:textId="77777777" w:rsidR="006F2B85" w:rsidRDefault="001E7B82">
            <w:pPr>
              <w:pStyle w:val="TableText"/>
            </w:pPr>
            <w:r>
              <w:t xml:space="preserve">A value set of codes defined by Internet RFC 5646. </w:t>
            </w:r>
            <w:r>
              <w:br/>
            </w:r>
            <w:r>
              <w:br/>
              <w:t>Use 2 character code if one exists.</w:t>
            </w:r>
            <w:r>
              <w:br/>
              <w:t>Use 3 character code if a 2 character code does not exist.</w:t>
            </w:r>
            <w:r>
              <w:br/>
              <w:t>Including type = region is allowed</w:t>
            </w:r>
            <w:r>
              <w:br/>
            </w:r>
            <w:r>
              <w:br/>
              <w:t>See http://www.iana.org/assignments/language-subtag-registry/language-subtag-registry</w:t>
            </w:r>
          </w:p>
          <w:p w14:paraId="22F192DC" w14:textId="1D61567E" w:rsidR="006F2B85" w:rsidRDefault="001E7B82">
            <w:pPr>
              <w:pStyle w:val="TableText"/>
            </w:pPr>
            <w:r>
              <w:t xml:space="preserve">Value Set Source: </w:t>
            </w:r>
            <w:hyperlink r:id="rId17" w:history="1">
              <w:r>
                <w:rPr>
                  <w:rStyle w:val="HyperlinkCourierBold"/>
                </w:rPr>
                <w:t>http://www.loc.gov/standards/iso639-2/php/code_list.php</w:t>
              </w:r>
            </w:hyperlink>
          </w:p>
        </w:tc>
      </w:tr>
      <w:tr w:rsidR="006F2B85" w14:paraId="76EC0CBB" w14:textId="77777777">
        <w:trPr>
          <w:cantSplit/>
          <w:tblHeader/>
          <w:jc w:val="center"/>
        </w:trPr>
        <w:tc>
          <w:tcPr>
            <w:tcW w:w="1560" w:type="dxa"/>
            <w:shd w:val="clear" w:color="auto" w:fill="E6E6E6"/>
          </w:tcPr>
          <w:p w14:paraId="7CD4EA52" w14:textId="77777777" w:rsidR="006F2B85" w:rsidRDefault="001E7B82">
            <w:pPr>
              <w:pStyle w:val="TableHead"/>
            </w:pPr>
            <w:r>
              <w:t>Code</w:t>
            </w:r>
          </w:p>
        </w:tc>
        <w:tc>
          <w:tcPr>
            <w:tcW w:w="3000" w:type="dxa"/>
            <w:shd w:val="clear" w:color="auto" w:fill="E6E6E6"/>
          </w:tcPr>
          <w:p w14:paraId="0F2E4A32" w14:textId="77777777" w:rsidR="006F2B85" w:rsidRDefault="001E7B82">
            <w:pPr>
              <w:pStyle w:val="TableHead"/>
            </w:pPr>
            <w:r>
              <w:t>Code System</w:t>
            </w:r>
          </w:p>
        </w:tc>
        <w:tc>
          <w:tcPr>
            <w:tcW w:w="3000" w:type="dxa"/>
            <w:shd w:val="clear" w:color="auto" w:fill="E6E6E6"/>
          </w:tcPr>
          <w:p w14:paraId="7DE1241F" w14:textId="77777777" w:rsidR="006F2B85" w:rsidRDefault="001E7B82">
            <w:pPr>
              <w:pStyle w:val="TableHead"/>
            </w:pPr>
            <w:r>
              <w:t>Code System OID</w:t>
            </w:r>
          </w:p>
        </w:tc>
        <w:tc>
          <w:tcPr>
            <w:tcW w:w="2520" w:type="dxa"/>
            <w:shd w:val="clear" w:color="auto" w:fill="E6E6E6"/>
          </w:tcPr>
          <w:p w14:paraId="4133AFCC" w14:textId="77777777" w:rsidR="006F2B85" w:rsidRDefault="001E7B82">
            <w:pPr>
              <w:pStyle w:val="TableHead"/>
            </w:pPr>
            <w:r>
              <w:t>Print Name</w:t>
            </w:r>
          </w:p>
        </w:tc>
      </w:tr>
      <w:tr w:rsidR="006F2B85" w14:paraId="5154273C" w14:textId="77777777">
        <w:trPr>
          <w:jc w:val="center"/>
        </w:trPr>
        <w:tc>
          <w:tcPr>
            <w:tcW w:w="1170" w:type="dxa"/>
          </w:tcPr>
          <w:p w14:paraId="58B16A27" w14:textId="77777777" w:rsidR="006F2B85" w:rsidRDefault="001E7B82">
            <w:pPr>
              <w:pStyle w:val="TableText"/>
            </w:pPr>
            <w:r>
              <w:t>aa</w:t>
            </w:r>
          </w:p>
        </w:tc>
        <w:tc>
          <w:tcPr>
            <w:tcW w:w="3195" w:type="dxa"/>
          </w:tcPr>
          <w:p w14:paraId="29423CB3" w14:textId="77777777" w:rsidR="006F2B85" w:rsidRDefault="001E7B82">
            <w:pPr>
              <w:pStyle w:val="TableText"/>
            </w:pPr>
            <w:r>
              <w:t>Language</w:t>
            </w:r>
          </w:p>
        </w:tc>
        <w:tc>
          <w:tcPr>
            <w:tcW w:w="3195" w:type="dxa"/>
          </w:tcPr>
          <w:p w14:paraId="6D1F7365" w14:textId="77777777" w:rsidR="006F2B85" w:rsidRDefault="001E7B82">
            <w:pPr>
              <w:pStyle w:val="TableText"/>
            </w:pPr>
            <w:r>
              <w:t>urn:oid:2.16.840.1.113883.6.121</w:t>
            </w:r>
          </w:p>
        </w:tc>
        <w:tc>
          <w:tcPr>
            <w:tcW w:w="2520" w:type="dxa"/>
          </w:tcPr>
          <w:p w14:paraId="6A9AD7C2" w14:textId="77777777" w:rsidR="006F2B85" w:rsidRDefault="001E7B82">
            <w:pPr>
              <w:pStyle w:val="TableText"/>
            </w:pPr>
            <w:r>
              <w:t>Afar</w:t>
            </w:r>
          </w:p>
        </w:tc>
      </w:tr>
      <w:tr w:rsidR="006F2B85" w14:paraId="61BF8D23" w14:textId="77777777">
        <w:trPr>
          <w:jc w:val="center"/>
        </w:trPr>
        <w:tc>
          <w:tcPr>
            <w:tcW w:w="1170" w:type="dxa"/>
          </w:tcPr>
          <w:p w14:paraId="24720902" w14:textId="77777777" w:rsidR="006F2B85" w:rsidRDefault="001E7B82">
            <w:pPr>
              <w:pStyle w:val="TableText"/>
            </w:pPr>
            <w:r>
              <w:t>ab</w:t>
            </w:r>
          </w:p>
        </w:tc>
        <w:tc>
          <w:tcPr>
            <w:tcW w:w="3195" w:type="dxa"/>
          </w:tcPr>
          <w:p w14:paraId="45D04DE5" w14:textId="77777777" w:rsidR="006F2B85" w:rsidRDefault="001E7B82">
            <w:pPr>
              <w:pStyle w:val="TableText"/>
            </w:pPr>
            <w:r>
              <w:t>Language</w:t>
            </w:r>
          </w:p>
        </w:tc>
        <w:tc>
          <w:tcPr>
            <w:tcW w:w="3195" w:type="dxa"/>
          </w:tcPr>
          <w:p w14:paraId="63491E8F" w14:textId="77777777" w:rsidR="006F2B85" w:rsidRDefault="001E7B82">
            <w:pPr>
              <w:pStyle w:val="TableText"/>
            </w:pPr>
            <w:r>
              <w:t>urn:oid:2.16.840.1.113883.6.121</w:t>
            </w:r>
          </w:p>
        </w:tc>
        <w:tc>
          <w:tcPr>
            <w:tcW w:w="2520" w:type="dxa"/>
          </w:tcPr>
          <w:p w14:paraId="07264206" w14:textId="77777777" w:rsidR="006F2B85" w:rsidRDefault="001E7B82">
            <w:pPr>
              <w:pStyle w:val="TableText"/>
            </w:pPr>
            <w:r>
              <w:t>Abkhazian</w:t>
            </w:r>
          </w:p>
        </w:tc>
      </w:tr>
      <w:tr w:rsidR="006F2B85" w14:paraId="75992A8B" w14:textId="77777777">
        <w:trPr>
          <w:jc w:val="center"/>
        </w:trPr>
        <w:tc>
          <w:tcPr>
            <w:tcW w:w="1170" w:type="dxa"/>
          </w:tcPr>
          <w:p w14:paraId="0C9650F5" w14:textId="77777777" w:rsidR="006F2B85" w:rsidRDefault="001E7B82">
            <w:pPr>
              <w:pStyle w:val="TableText"/>
            </w:pPr>
            <w:r>
              <w:t>ace</w:t>
            </w:r>
          </w:p>
        </w:tc>
        <w:tc>
          <w:tcPr>
            <w:tcW w:w="3195" w:type="dxa"/>
          </w:tcPr>
          <w:p w14:paraId="7DAC874A" w14:textId="77777777" w:rsidR="006F2B85" w:rsidRDefault="001E7B82">
            <w:pPr>
              <w:pStyle w:val="TableText"/>
            </w:pPr>
            <w:r>
              <w:t>Language</w:t>
            </w:r>
          </w:p>
        </w:tc>
        <w:tc>
          <w:tcPr>
            <w:tcW w:w="3195" w:type="dxa"/>
          </w:tcPr>
          <w:p w14:paraId="5ECF1C3D" w14:textId="77777777" w:rsidR="006F2B85" w:rsidRDefault="001E7B82">
            <w:pPr>
              <w:pStyle w:val="TableText"/>
            </w:pPr>
            <w:r>
              <w:t>urn:oid:2.16.840.1.113883.6.121</w:t>
            </w:r>
          </w:p>
        </w:tc>
        <w:tc>
          <w:tcPr>
            <w:tcW w:w="2520" w:type="dxa"/>
          </w:tcPr>
          <w:p w14:paraId="4A7B41D3" w14:textId="77777777" w:rsidR="006F2B85" w:rsidRDefault="001E7B82">
            <w:pPr>
              <w:pStyle w:val="TableText"/>
            </w:pPr>
            <w:r>
              <w:t>Achinese</w:t>
            </w:r>
          </w:p>
        </w:tc>
      </w:tr>
      <w:tr w:rsidR="006F2B85" w14:paraId="3D0D23A4" w14:textId="77777777">
        <w:trPr>
          <w:jc w:val="center"/>
        </w:trPr>
        <w:tc>
          <w:tcPr>
            <w:tcW w:w="1170" w:type="dxa"/>
          </w:tcPr>
          <w:p w14:paraId="1002101C" w14:textId="77777777" w:rsidR="006F2B85" w:rsidRDefault="001E7B82">
            <w:pPr>
              <w:pStyle w:val="TableText"/>
            </w:pPr>
            <w:r>
              <w:t>ach</w:t>
            </w:r>
          </w:p>
        </w:tc>
        <w:tc>
          <w:tcPr>
            <w:tcW w:w="3195" w:type="dxa"/>
          </w:tcPr>
          <w:p w14:paraId="3A30AE28" w14:textId="77777777" w:rsidR="006F2B85" w:rsidRDefault="001E7B82">
            <w:pPr>
              <w:pStyle w:val="TableText"/>
            </w:pPr>
            <w:r>
              <w:t>Language</w:t>
            </w:r>
          </w:p>
        </w:tc>
        <w:tc>
          <w:tcPr>
            <w:tcW w:w="3195" w:type="dxa"/>
          </w:tcPr>
          <w:p w14:paraId="7895FFE8" w14:textId="77777777" w:rsidR="006F2B85" w:rsidRDefault="001E7B82">
            <w:pPr>
              <w:pStyle w:val="TableText"/>
            </w:pPr>
            <w:r>
              <w:t>urn:oid:2.16.840.1.113883.6.121</w:t>
            </w:r>
          </w:p>
        </w:tc>
        <w:tc>
          <w:tcPr>
            <w:tcW w:w="2520" w:type="dxa"/>
          </w:tcPr>
          <w:p w14:paraId="2D875D25" w14:textId="77777777" w:rsidR="006F2B85" w:rsidRDefault="001E7B82">
            <w:pPr>
              <w:pStyle w:val="TableText"/>
            </w:pPr>
            <w:r>
              <w:t>Acoli</w:t>
            </w:r>
          </w:p>
        </w:tc>
      </w:tr>
      <w:tr w:rsidR="006F2B85" w14:paraId="24C390F3" w14:textId="77777777">
        <w:trPr>
          <w:jc w:val="center"/>
        </w:trPr>
        <w:tc>
          <w:tcPr>
            <w:tcW w:w="1170" w:type="dxa"/>
          </w:tcPr>
          <w:p w14:paraId="3C1D2431" w14:textId="77777777" w:rsidR="006F2B85" w:rsidRDefault="001E7B82">
            <w:pPr>
              <w:pStyle w:val="TableText"/>
            </w:pPr>
            <w:r>
              <w:t>ada</w:t>
            </w:r>
          </w:p>
        </w:tc>
        <w:tc>
          <w:tcPr>
            <w:tcW w:w="3195" w:type="dxa"/>
          </w:tcPr>
          <w:p w14:paraId="45024EEE" w14:textId="77777777" w:rsidR="006F2B85" w:rsidRDefault="001E7B82">
            <w:pPr>
              <w:pStyle w:val="TableText"/>
            </w:pPr>
            <w:r>
              <w:t>Language</w:t>
            </w:r>
          </w:p>
        </w:tc>
        <w:tc>
          <w:tcPr>
            <w:tcW w:w="3195" w:type="dxa"/>
          </w:tcPr>
          <w:p w14:paraId="049AE638" w14:textId="77777777" w:rsidR="006F2B85" w:rsidRDefault="001E7B82">
            <w:pPr>
              <w:pStyle w:val="TableText"/>
            </w:pPr>
            <w:r>
              <w:t>urn:oid:2.16.840.1.113883.6.121</w:t>
            </w:r>
          </w:p>
        </w:tc>
        <w:tc>
          <w:tcPr>
            <w:tcW w:w="2520" w:type="dxa"/>
          </w:tcPr>
          <w:p w14:paraId="457E9915" w14:textId="77777777" w:rsidR="006F2B85" w:rsidRDefault="001E7B82">
            <w:pPr>
              <w:pStyle w:val="TableText"/>
            </w:pPr>
            <w:r>
              <w:t>Adangme</w:t>
            </w:r>
          </w:p>
        </w:tc>
      </w:tr>
      <w:tr w:rsidR="006F2B85" w14:paraId="7ACDF325" w14:textId="77777777">
        <w:trPr>
          <w:jc w:val="center"/>
        </w:trPr>
        <w:tc>
          <w:tcPr>
            <w:tcW w:w="1170" w:type="dxa"/>
          </w:tcPr>
          <w:p w14:paraId="7D9C7757" w14:textId="77777777" w:rsidR="006F2B85" w:rsidRDefault="001E7B82">
            <w:pPr>
              <w:pStyle w:val="TableText"/>
            </w:pPr>
            <w:r>
              <w:t>ady</w:t>
            </w:r>
          </w:p>
        </w:tc>
        <w:tc>
          <w:tcPr>
            <w:tcW w:w="3195" w:type="dxa"/>
          </w:tcPr>
          <w:p w14:paraId="769B463A" w14:textId="77777777" w:rsidR="006F2B85" w:rsidRDefault="001E7B82">
            <w:pPr>
              <w:pStyle w:val="TableText"/>
            </w:pPr>
            <w:r>
              <w:t>Language</w:t>
            </w:r>
          </w:p>
        </w:tc>
        <w:tc>
          <w:tcPr>
            <w:tcW w:w="3195" w:type="dxa"/>
          </w:tcPr>
          <w:p w14:paraId="3DE22890" w14:textId="77777777" w:rsidR="006F2B85" w:rsidRDefault="001E7B82">
            <w:pPr>
              <w:pStyle w:val="TableText"/>
            </w:pPr>
            <w:r>
              <w:t>urn:oid:2.16.840.1.113883.6.121</w:t>
            </w:r>
          </w:p>
        </w:tc>
        <w:tc>
          <w:tcPr>
            <w:tcW w:w="2520" w:type="dxa"/>
          </w:tcPr>
          <w:p w14:paraId="283B0224" w14:textId="77777777" w:rsidR="006F2B85" w:rsidRDefault="001E7B82">
            <w:pPr>
              <w:pStyle w:val="TableText"/>
            </w:pPr>
            <w:r>
              <w:t>Adyghe; Adygei</w:t>
            </w:r>
          </w:p>
        </w:tc>
      </w:tr>
      <w:tr w:rsidR="006F2B85" w14:paraId="681C2AF8" w14:textId="77777777">
        <w:trPr>
          <w:jc w:val="center"/>
        </w:trPr>
        <w:tc>
          <w:tcPr>
            <w:tcW w:w="1170" w:type="dxa"/>
          </w:tcPr>
          <w:p w14:paraId="49F5CB00" w14:textId="77777777" w:rsidR="006F2B85" w:rsidRDefault="001E7B82">
            <w:pPr>
              <w:pStyle w:val="TableText"/>
            </w:pPr>
            <w:r>
              <w:t>ae</w:t>
            </w:r>
          </w:p>
        </w:tc>
        <w:tc>
          <w:tcPr>
            <w:tcW w:w="3195" w:type="dxa"/>
          </w:tcPr>
          <w:p w14:paraId="7579A2E0" w14:textId="77777777" w:rsidR="006F2B85" w:rsidRDefault="001E7B82">
            <w:pPr>
              <w:pStyle w:val="TableText"/>
            </w:pPr>
            <w:r>
              <w:t>Language</w:t>
            </w:r>
          </w:p>
        </w:tc>
        <w:tc>
          <w:tcPr>
            <w:tcW w:w="3195" w:type="dxa"/>
          </w:tcPr>
          <w:p w14:paraId="566A7072" w14:textId="77777777" w:rsidR="006F2B85" w:rsidRDefault="001E7B82">
            <w:pPr>
              <w:pStyle w:val="TableText"/>
            </w:pPr>
            <w:r>
              <w:t>urn:oid:2.16.840.1.113883.6.121</w:t>
            </w:r>
          </w:p>
        </w:tc>
        <w:tc>
          <w:tcPr>
            <w:tcW w:w="2520" w:type="dxa"/>
          </w:tcPr>
          <w:p w14:paraId="4C68B608" w14:textId="77777777" w:rsidR="006F2B85" w:rsidRDefault="001E7B82">
            <w:pPr>
              <w:pStyle w:val="TableText"/>
            </w:pPr>
            <w:r>
              <w:t>Avestan</w:t>
            </w:r>
          </w:p>
        </w:tc>
      </w:tr>
      <w:tr w:rsidR="006F2B85" w14:paraId="54D8948C" w14:textId="77777777">
        <w:trPr>
          <w:jc w:val="center"/>
        </w:trPr>
        <w:tc>
          <w:tcPr>
            <w:tcW w:w="1170" w:type="dxa"/>
          </w:tcPr>
          <w:p w14:paraId="1BA952AC" w14:textId="77777777" w:rsidR="006F2B85" w:rsidRDefault="001E7B82">
            <w:pPr>
              <w:pStyle w:val="TableText"/>
            </w:pPr>
            <w:r>
              <w:t>af</w:t>
            </w:r>
          </w:p>
        </w:tc>
        <w:tc>
          <w:tcPr>
            <w:tcW w:w="3195" w:type="dxa"/>
          </w:tcPr>
          <w:p w14:paraId="49D55D83" w14:textId="77777777" w:rsidR="006F2B85" w:rsidRDefault="001E7B82">
            <w:pPr>
              <w:pStyle w:val="TableText"/>
            </w:pPr>
            <w:r>
              <w:t>Language</w:t>
            </w:r>
          </w:p>
        </w:tc>
        <w:tc>
          <w:tcPr>
            <w:tcW w:w="3195" w:type="dxa"/>
          </w:tcPr>
          <w:p w14:paraId="197139F1" w14:textId="77777777" w:rsidR="006F2B85" w:rsidRDefault="001E7B82">
            <w:pPr>
              <w:pStyle w:val="TableText"/>
            </w:pPr>
            <w:r>
              <w:t>urn:oid:2.16.840.1.113883.6.121</w:t>
            </w:r>
          </w:p>
        </w:tc>
        <w:tc>
          <w:tcPr>
            <w:tcW w:w="2520" w:type="dxa"/>
          </w:tcPr>
          <w:p w14:paraId="27C893BD" w14:textId="77777777" w:rsidR="006F2B85" w:rsidRDefault="001E7B82">
            <w:pPr>
              <w:pStyle w:val="TableText"/>
            </w:pPr>
            <w:r>
              <w:t>Afrikaans</w:t>
            </w:r>
          </w:p>
        </w:tc>
      </w:tr>
      <w:tr w:rsidR="006F2B85" w14:paraId="2CCBEB03" w14:textId="77777777">
        <w:trPr>
          <w:jc w:val="center"/>
        </w:trPr>
        <w:tc>
          <w:tcPr>
            <w:tcW w:w="1170" w:type="dxa"/>
          </w:tcPr>
          <w:p w14:paraId="13C7A55D" w14:textId="77777777" w:rsidR="006F2B85" w:rsidRDefault="001E7B82">
            <w:pPr>
              <w:pStyle w:val="TableText"/>
            </w:pPr>
            <w:r>
              <w:t>afa</w:t>
            </w:r>
          </w:p>
        </w:tc>
        <w:tc>
          <w:tcPr>
            <w:tcW w:w="3195" w:type="dxa"/>
          </w:tcPr>
          <w:p w14:paraId="6D1FA6D7" w14:textId="77777777" w:rsidR="006F2B85" w:rsidRDefault="001E7B82">
            <w:pPr>
              <w:pStyle w:val="TableText"/>
            </w:pPr>
            <w:r>
              <w:t>Language</w:t>
            </w:r>
          </w:p>
        </w:tc>
        <w:tc>
          <w:tcPr>
            <w:tcW w:w="3195" w:type="dxa"/>
          </w:tcPr>
          <w:p w14:paraId="72507FF0" w14:textId="77777777" w:rsidR="006F2B85" w:rsidRDefault="001E7B82">
            <w:pPr>
              <w:pStyle w:val="TableText"/>
            </w:pPr>
            <w:r>
              <w:t>urn:oid:2.16.840.1.113883.6.121</w:t>
            </w:r>
          </w:p>
        </w:tc>
        <w:tc>
          <w:tcPr>
            <w:tcW w:w="2520" w:type="dxa"/>
          </w:tcPr>
          <w:p w14:paraId="15490184" w14:textId="77777777" w:rsidR="006F2B85" w:rsidRDefault="001E7B82">
            <w:pPr>
              <w:pStyle w:val="TableText"/>
            </w:pPr>
            <w:r>
              <w:t>Afro-Asiatic (Other)</w:t>
            </w:r>
          </w:p>
        </w:tc>
      </w:tr>
      <w:tr w:rsidR="006F2B85" w14:paraId="34D8EBA4" w14:textId="77777777">
        <w:trPr>
          <w:jc w:val="center"/>
        </w:trPr>
        <w:tc>
          <w:tcPr>
            <w:tcW w:w="1170" w:type="dxa"/>
          </w:tcPr>
          <w:p w14:paraId="2603A590" w14:textId="77777777" w:rsidR="006F2B85" w:rsidRDefault="001E7B82">
            <w:pPr>
              <w:pStyle w:val="TableText"/>
            </w:pPr>
            <w:r>
              <w:t>afh</w:t>
            </w:r>
          </w:p>
        </w:tc>
        <w:tc>
          <w:tcPr>
            <w:tcW w:w="3195" w:type="dxa"/>
          </w:tcPr>
          <w:p w14:paraId="74F3461F" w14:textId="77777777" w:rsidR="006F2B85" w:rsidRDefault="001E7B82">
            <w:pPr>
              <w:pStyle w:val="TableText"/>
            </w:pPr>
            <w:r>
              <w:t>Language</w:t>
            </w:r>
          </w:p>
        </w:tc>
        <w:tc>
          <w:tcPr>
            <w:tcW w:w="3195" w:type="dxa"/>
          </w:tcPr>
          <w:p w14:paraId="33D61809" w14:textId="77777777" w:rsidR="006F2B85" w:rsidRDefault="001E7B82">
            <w:pPr>
              <w:pStyle w:val="TableText"/>
            </w:pPr>
            <w:r>
              <w:t>urn:oid:2.16.840.1.113883.6.121</w:t>
            </w:r>
          </w:p>
        </w:tc>
        <w:tc>
          <w:tcPr>
            <w:tcW w:w="2520" w:type="dxa"/>
          </w:tcPr>
          <w:p w14:paraId="3764E604" w14:textId="77777777" w:rsidR="006F2B85" w:rsidRDefault="001E7B82">
            <w:pPr>
              <w:pStyle w:val="TableText"/>
            </w:pPr>
            <w:r>
              <w:t>Afrihili</w:t>
            </w:r>
          </w:p>
        </w:tc>
      </w:tr>
      <w:tr w:rsidR="006F2B85" w14:paraId="7AA2655B" w14:textId="77777777">
        <w:trPr>
          <w:jc w:val="center"/>
        </w:trPr>
        <w:tc>
          <w:tcPr>
            <w:tcW w:w="1440" w:type="dxa"/>
            <w:gridSpan w:val="4"/>
          </w:tcPr>
          <w:p w14:paraId="00D4B14C" w14:textId="77777777" w:rsidR="006F2B85" w:rsidRDefault="001E7B82">
            <w:pPr>
              <w:pStyle w:val="TableText"/>
            </w:pPr>
            <w:r>
              <w:t>...</w:t>
            </w:r>
          </w:p>
        </w:tc>
      </w:tr>
    </w:tbl>
    <w:p w14:paraId="43174F78" w14:textId="77777777" w:rsidR="006F2B85" w:rsidRDefault="006F2B85">
      <w:pPr>
        <w:pStyle w:val="BodyText"/>
      </w:pPr>
    </w:p>
    <w:p w14:paraId="705073E6" w14:textId="6DE78206" w:rsidR="006F2B85" w:rsidRDefault="001E7B82">
      <w:pPr>
        <w:pStyle w:val="Caption"/>
      </w:pPr>
      <w:bookmarkStart w:id="187" w:name="_Toc203485466"/>
      <w:r>
        <w:lastRenderedPageBreak/>
        <w:t xml:space="preserve">Table </w:t>
      </w:r>
      <w:r>
        <w:fldChar w:fldCharType="begin"/>
      </w:r>
      <w:r>
        <w:instrText>SEQ Table \* ARABIC</w:instrText>
      </w:r>
      <w:r>
        <w:fldChar w:fldCharType="separate"/>
      </w:r>
      <w:r w:rsidR="004676B7">
        <w:t>9</w:t>
      </w:r>
      <w:r>
        <w:fldChar w:fldCharType="end"/>
      </w:r>
      <w:r>
        <w:t xml:space="preserve">: </w:t>
      </w:r>
      <w:bookmarkStart w:id="188" w:name="LanguageAbilityMode"/>
      <w:r>
        <w:t>LanguageAbilityMode</w:t>
      </w:r>
      <w:bookmarkEnd w:id="188"/>
      <w:bookmarkEnd w:id="1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E31D737" w14:textId="77777777">
        <w:trPr>
          <w:jc w:val="center"/>
        </w:trPr>
        <w:tc>
          <w:tcPr>
            <w:tcW w:w="1440" w:type="dxa"/>
            <w:gridSpan w:val="4"/>
          </w:tcPr>
          <w:p w14:paraId="597B3F6E" w14:textId="77777777" w:rsidR="006F2B85" w:rsidRDefault="001E7B82">
            <w:pPr>
              <w:pStyle w:val="TableText"/>
            </w:pPr>
            <w:r>
              <w:t>Value Set: LanguageAbilityMode urn:oid:2.16.840.1.113883.1.11.12249</w:t>
            </w:r>
          </w:p>
          <w:p w14:paraId="683D48FB" w14:textId="77777777" w:rsidR="006F2B85" w:rsidRDefault="001E7B82">
            <w:pPr>
              <w:pStyle w:val="TableText"/>
            </w:pPr>
            <w:r>
              <w:t>(Clinical Focus: Channels for expressing and receiving human language),(Data Element Scope: ),(Inclusion Criteria: ),(Exclusion Criteria: )</w:t>
            </w:r>
            <w:r>
              <w:br/>
            </w:r>
            <w:r>
              <w:br/>
              <w:t>This value set was imported on 10/24/2024 with a version of Latest.</w:t>
            </w:r>
          </w:p>
          <w:p w14:paraId="1225C637" w14:textId="30DA9A7E" w:rsidR="006F2B85" w:rsidRDefault="001E7B82">
            <w:pPr>
              <w:pStyle w:val="TableText"/>
            </w:pPr>
            <w:r>
              <w:t xml:space="preserve">Value Set Source: </w:t>
            </w:r>
            <w:hyperlink r:id="rId18" w:history="1">
              <w:r>
                <w:rPr>
                  <w:rStyle w:val="HyperlinkCourierBold"/>
                </w:rPr>
                <w:t>https://vsac.nlm.nih.gov/valueset/2.16.840.1.113883.1.11.12249/expansion</w:t>
              </w:r>
            </w:hyperlink>
          </w:p>
        </w:tc>
      </w:tr>
      <w:tr w:rsidR="006F2B85" w14:paraId="5C37009C" w14:textId="77777777">
        <w:trPr>
          <w:cantSplit/>
          <w:tblHeader/>
          <w:jc w:val="center"/>
        </w:trPr>
        <w:tc>
          <w:tcPr>
            <w:tcW w:w="1560" w:type="dxa"/>
            <w:shd w:val="clear" w:color="auto" w:fill="E6E6E6"/>
          </w:tcPr>
          <w:p w14:paraId="691A2B66" w14:textId="77777777" w:rsidR="006F2B85" w:rsidRDefault="001E7B82">
            <w:pPr>
              <w:pStyle w:val="TableHead"/>
            </w:pPr>
            <w:r>
              <w:t>Code</w:t>
            </w:r>
          </w:p>
        </w:tc>
        <w:tc>
          <w:tcPr>
            <w:tcW w:w="3000" w:type="dxa"/>
            <w:shd w:val="clear" w:color="auto" w:fill="E6E6E6"/>
          </w:tcPr>
          <w:p w14:paraId="2BFFE0C4" w14:textId="77777777" w:rsidR="006F2B85" w:rsidRDefault="001E7B82">
            <w:pPr>
              <w:pStyle w:val="TableHead"/>
            </w:pPr>
            <w:r>
              <w:t>Code System</w:t>
            </w:r>
          </w:p>
        </w:tc>
        <w:tc>
          <w:tcPr>
            <w:tcW w:w="3000" w:type="dxa"/>
            <w:shd w:val="clear" w:color="auto" w:fill="E6E6E6"/>
          </w:tcPr>
          <w:p w14:paraId="125E8A96" w14:textId="77777777" w:rsidR="006F2B85" w:rsidRDefault="001E7B82">
            <w:pPr>
              <w:pStyle w:val="TableHead"/>
            </w:pPr>
            <w:r>
              <w:t>Code System OID</w:t>
            </w:r>
          </w:p>
        </w:tc>
        <w:tc>
          <w:tcPr>
            <w:tcW w:w="2520" w:type="dxa"/>
            <w:shd w:val="clear" w:color="auto" w:fill="E6E6E6"/>
          </w:tcPr>
          <w:p w14:paraId="4FF745A1" w14:textId="77777777" w:rsidR="006F2B85" w:rsidRDefault="001E7B82">
            <w:pPr>
              <w:pStyle w:val="TableHead"/>
            </w:pPr>
            <w:r>
              <w:t>Print Name</w:t>
            </w:r>
          </w:p>
        </w:tc>
      </w:tr>
      <w:tr w:rsidR="006F2B85" w14:paraId="3E9BC226" w14:textId="77777777">
        <w:trPr>
          <w:jc w:val="center"/>
        </w:trPr>
        <w:tc>
          <w:tcPr>
            <w:tcW w:w="1170" w:type="dxa"/>
          </w:tcPr>
          <w:p w14:paraId="451F59AE" w14:textId="77777777" w:rsidR="006F2B85" w:rsidRDefault="001E7B82">
            <w:pPr>
              <w:pStyle w:val="TableText"/>
            </w:pPr>
            <w:r>
              <w:t>ESGN</w:t>
            </w:r>
          </w:p>
        </w:tc>
        <w:tc>
          <w:tcPr>
            <w:tcW w:w="3195" w:type="dxa"/>
          </w:tcPr>
          <w:p w14:paraId="5EC04F76" w14:textId="77777777" w:rsidR="006F2B85" w:rsidRDefault="001E7B82">
            <w:pPr>
              <w:pStyle w:val="TableText"/>
            </w:pPr>
            <w:r>
              <w:t>HL7LanguageAbilityMode</w:t>
            </w:r>
          </w:p>
        </w:tc>
        <w:tc>
          <w:tcPr>
            <w:tcW w:w="3195" w:type="dxa"/>
          </w:tcPr>
          <w:p w14:paraId="12B54740" w14:textId="77777777" w:rsidR="006F2B85" w:rsidRDefault="001E7B82">
            <w:pPr>
              <w:pStyle w:val="TableText"/>
            </w:pPr>
            <w:r>
              <w:t>urn:oid:2.16.840.1.113883.5.60</w:t>
            </w:r>
          </w:p>
        </w:tc>
        <w:tc>
          <w:tcPr>
            <w:tcW w:w="2520" w:type="dxa"/>
          </w:tcPr>
          <w:p w14:paraId="4F7B0C82" w14:textId="77777777" w:rsidR="006F2B85" w:rsidRDefault="001E7B82">
            <w:pPr>
              <w:pStyle w:val="TableText"/>
            </w:pPr>
            <w:r>
              <w:t>Expressed signed</w:t>
            </w:r>
          </w:p>
        </w:tc>
      </w:tr>
      <w:tr w:rsidR="006F2B85" w14:paraId="3D6F5E4D" w14:textId="77777777">
        <w:trPr>
          <w:jc w:val="center"/>
        </w:trPr>
        <w:tc>
          <w:tcPr>
            <w:tcW w:w="1170" w:type="dxa"/>
          </w:tcPr>
          <w:p w14:paraId="78740D5C" w14:textId="77777777" w:rsidR="006F2B85" w:rsidRDefault="001E7B82">
            <w:pPr>
              <w:pStyle w:val="TableText"/>
            </w:pPr>
            <w:r>
              <w:t>ESP</w:t>
            </w:r>
          </w:p>
        </w:tc>
        <w:tc>
          <w:tcPr>
            <w:tcW w:w="3195" w:type="dxa"/>
          </w:tcPr>
          <w:p w14:paraId="17316F4C" w14:textId="77777777" w:rsidR="006F2B85" w:rsidRDefault="001E7B82">
            <w:pPr>
              <w:pStyle w:val="TableText"/>
            </w:pPr>
            <w:r>
              <w:t>HL7LanguageAbilityMode</w:t>
            </w:r>
          </w:p>
        </w:tc>
        <w:tc>
          <w:tcPr>
            <w:tcW w:w="3195" w:type="dxa"/>
          </w:tcPr>
          <w:p w14:paraId="5E87673C" w14:textId="77777777" w:rsidR="006F2B85" w:rsidRDefault="001E7B82">
            <w:pPr>
              <w:pStyle w:val="TableText"/>
            </w:pPr>
            <w:r>
              <w:t>urn:oid:2.16.840.1.113883.5.60</w:t>
            </w:r>
          </w:p>
        </w:tc>
        <w:tc>
          <w:tcPr>
            <w:tcW w:w="2520" w:type="dxa"/>
          </w:tcPr>
          <w:p w14:paraId="0B906495" w14:textId="77777777" w:rsidR="006F2B85" w:rsidRDefault="001E7B82">
            <w:pPr>
              <w:pStyle w:val="TableText"/>
            </w:pPr>
            <w:r>
              <w:t>Expressed spoken</w:t>
            </w:r>
          </w:p>
        </w:tc>
      </w:tr>
      <w:tr w:rsidR="006F2B85" w14:paraId="3FBB6A06" w14:textId="77777777">
        <w:trPr>
          <w:jc w:val="center"/>
        </w:trPr>
        <w:tc>
          <w:tcPr>
            <w:tcW w:w="1170" w:type="dxa"/>
          </w:tcPr>
          <w:p w14:paraId="74819652" w14:textId="77777777" w:rsidR="006F2B85" w:rsidRDefault="001E7B82">
            <w:pPr>
              <w:pStyle w:val="TableText"/>
            </w:pPr>
            <w:r>
              <w:t>EWR</w:t>
            </w:r>
          </w:p>
        </w:tc>
        <w:tc>
          <w:tcPr>
            <w:tcW w:w="3195" w:type="dxa"/>
          </w:tcPr>
          <w:p w14:paraId="2A70CCA3" w14:textId="77777777" w:rsidR="006F2B85" w:rsidRDefault="001E7B82">
            <w:pPr>
              <w:pStyle w:val="TableText"/>
            </w:pPr>
            <w:r>
              <w:t>HL7LanguageAbilityMode</w:t>
            </w:r>
          </w:p>
        </w:tc>
        <w:tc>
          <w:tcPr>
            <w:tcW w:w="3195" w:type="dxa"/>
          </w:tcPr>
          <w:p w14:paraId="44676501" w14:textId="77777777" w:rsidR="006F2B85" w:rsidRDefault="001E7B82">
            <w:pPr>
              <w:pStyle w:val="TableText"/>
            </w:pPr>
            <w:r>
              <w:t>urn:oid:2.16.840.1.113883.5.60</w:t>
            </w:r>
          </w:p>
        </w:tc>
        <w:tc>
          <w:tcPr>
            <w:tcW w:w="2520" w:type="dxa"/>
          </w:tcPr>
          <w:p w14:paraId="4D9A9E65" w14:textId="77777777" w:rsidR="006F2B85" w:rsidRDefault="001E7B82">
            <w:pPr>
              <w:pStyle w:val="TableText"/>
            </w:pPr>
            <w:r>
              <w:t>Expressed written</w:t>
            </w:r>
          </w:p>
        </w:tc>
      </w:tr>
      <w:tr w:rsidR="006F2B85" w14:paraId="42942F8E" w14:textId="77777777">
        <w:trPr>
          <w:jc w:val="center"/>
        </w:trPr>
        <w:tc>
          <w:tcPr>
            <w:tcW w:w="1170" w:type="dxa"/>
          </w:tcPr>
          <w:p w14:paraId="13DF4026" w14:textId="77777777" w:rsidR="006F2B85" w:rsidRDefault="001E7B82">
            <w:pPr>
              <w:pStyle w:val="TableText"/>
            </w:pPr>
            <w:r>
              <w:t>RSGN</w:t>
            </w:r>
          </w:p>
        </w:tc>
        <w:tc>
          <w:tcPr>
            <w:tcW w:w="3195" w:type="dxa"/>
          </w:tcPr>
          <w:p w14:paraId="76ACAEB8" w14:textId="77777777" w:rsidR="006F2B85" w:rsidRDefault="001E7B82">
            <w:pPr>
              <w:pStyle w:val="TableText"/>
            </w:pPr>
            <w:r>
              <w:t>HL7LanguageAbilityMode</w:t>
            </w:r>
          </w:p>
        </w:tc>
        <w:tc>
          <w:tcPr>
            <w:tcW w:w="3195" w:type="dxa"/>
          </w:tcPr>
          <w:p w14:paraId="59B7BC88" w14:textId="77777777" w:rsidR="006F2B85" w:rsidRDefault="001E7B82">
            <w:pPr>
              <w:pStyle w:val="TableText"/>
            </w:pPr>
            <w:r>
              <w:t>urn:oid:2.16.840.1.113883.5.60</w:t>
            </w:r>
          </w:p>
        </w:tc>
        <w:tc>
          <w:tcPr>
            <w:tcW w:w="2520" w:type="dxa"/>
          </w:tcPr>
          <w:p w14:paraId="78C898A0" w14:textId="77777777" w:rsidR="006F2B85" w:rsidRDefault="001E7B82">
            <w:pPr>
              <w:pStyle w:val="TableText"/>
            </w:pPr>
            <w:r>
              <w:t>Received signed</w:t>
            </w:r>
          </w:p>
        </w:tc>
      </w:tr>
      <w:tr w:rsidR="006F2B85" w14:paraId="75163FF8" w14:textId="77777777">
        <w:trPr>
          <w:jc w:val="center"/>
        </w:trPr>
        <w:tc>
          <w:tcPr>
            <w:tcW w:w="1170" w:type="dxa"/>
          </w:tcPr>
          <w:p w14:paraId="49F1371F" w14:textId="77777777" w:rsidR="006F2B85" w:rsidRDefault="001E7B82">
            <w:pPr>
              <w:pStyle w:val="TableText"/>
            </w:pPr>
            <w:r>
              <w:t>RSP</w:t>
            </w:r>
          </w:p>
        </w:tc>
        <w:tc>
          <w:tcPr>
            <w:tcW w:w="3195" w:type="dxa"/>
          </w:tcPr>
          <w:p w14:paraId="45DC869D" w14:textId="77777777" w:rsidR="006F2B85" w:rsidRDefault="001E7B82">
            <w:pPr>
              <w:pStyle w:val="TableText"/>
            </w:pPr>
            <w:r>
              <w:t>HL7LanguageAbilityMode</w:t>
            </w:r>
          </w:p>
        </w:tc>
        <w:tc>
          <w:tcPr>
            <w:tcW w:w="3195" w:type="dxa"/>
          </w:tcPr>
          <w:p w14:paraId="38251385" w14:textId="77777777" w:rsidR="006F2B85" w:rsidRDefault="001E7B82">
            <w:pPr>
              <w:pStyle w:val="TableText"/>
            </w:pPr>
            <w:r>
              <w:t>urn:oid:2.16.840.1.113883.5.60</w:t>
            </w:r>
          </w:p>
        </w:tc>
        <w:tc>
          <w:tcPr>
            <w:tcW w:w="2520" w:type="dxa"/>
          </w:tcPr>
          <w:p w14:paraId="016AB108" w14:textId="77777777" w:rsidR="006F2B85" w:rsidRDefault="001E7B82">
            <w:pPr>
              <w:pStyle w:val="TableText"/>
            </w:pPr>
            <w:r>
              <w:t>Received spoken</w:t>
            </w:r>
          </w:p>
        </w:tc>
      </w:tr>
      <w:tr w:rsidR="006F2B85" w14:paraId="4C8C1021" w14:textId="77777777">
        <w:trPr>
          <w:jc w:val="center"/>
        </w:trPr>
        <w:tc>
          <w:tcPr>
            <w:tcW w:w="1170" w:type="dxa"/>
          </w:tcPr>
          <w:p w14:paraId="71A0F28C" w14:textId="77777777" w:rsidR="006F2B85" w:rsidRDefault="001E7B82">
            <w:pPr>
              <w:pStyle w:val="TableText"/>
            </w:pPr>
            <w:r>
              <w:t>RWR</w:t>
            </w:r>
          </w:p>
        </w:tc>
        <w:tc>
          <w:tcPr>
            <w:tcW w:w="3195" w:type="dxa"/>
          </w:tcPr>
          <w:p w14:paraId="4685C7FD" w14:textId="77777777" w:rsidR="006F2B85" w:rsidRDefault="001E7B82">
            <w:pPr>
              <w:pStyle w:val="TableText"/>
            </w:pPr>
            <w:r>
              <w:t>HL7LanguageAbilityMode</w:t>
            </w:r>
          </w:p>
        </w:tc>
        <w:tc>
          <w:tcPr>
            <w:tcW w:w="3195" w:type="dxa"/>
          </w:tcPr>
          <w:p w14:paraId="15561ABE" w14:textId="77777777" w:rsidR="006F2B85" w:rsidRDefault="001E7B82">
            <w:pPr>
              <w:pStyle w:val="TableText"/>
            </w:pPr>
            <w:r>
              <w:t>urn:oid:2.16.840.1.113883.5.60</w:t>
            </w:r>
          </w:p>
        </w:tc>
        <w:tc>
          <w:tcPr>
            <w:tcW w:w="2520" w:type="dxa"/>
          </w:tcPr>
          <w:p w14:paraId="234C98BB" w14:textId="77777777" w:rsidR="006F2B85" w:rsidRDefault="001E7B82">
            <w:pPr>
              <w:pStyle w:val="TableText"/>
            </w:pPr>
            <w:r>
              <w:t>Received written</w:t>
            </w:r>
          </w:p>
        </w:tc>
      </w:tr>
    </w:tbl>
    <w:p w14:paraId="3453A5CB" w14:textId="77777777" w:rsidR="006F2B85" w:rsidRDefault="006F2B85">
      <w:pPr>
        <w:pStyle w:val="BodyText"/>
      </w:pPr>
    </w:p>
    <w:p w14:paraId="080C347E" w14:textId="505CF0F9" w:rsidR="006F2B85" w:rsidRDefault="001E7B82">
      <w:pPr>
        <w:pStyle w:val="Caption"/>
      </w:pPr>
      <w:bookmarkStart w:id="189" w:name="_Toc203485467"/>
      <w:r>
        <w:t xml:space="preserve">Table </w:t>
      </w:r>
      <w:r>
        <w:fldChar w:fldCharType="begin"/>
      </w:r>
      <w:r>
        <w:instrText>SEQ Table \* ARABIC</w:instrText>
      </w:r>
      <w:r>
        <w:fldChar w:fldCharType="separate"/>
      </w:r>
      <w:r w:rsidR="004676B7">
        <w:t>10</w:t>
      </w:r>
      <w:r>
        <w:fldChar w:fldCharType="end"/>
      </w:r>
      <w:r>
        <w:t xml:space="preserve">: </w:t>
      </w:r>
      <w:bookmarkStart w:id="190" w:name="LanguageAbilityProficiency"/>
      <w:r>
        <w:t>LanguageAbilityProficiency</w:t>
      </w:r>
      <w:bookmarkEnd w:id="190"/>
      <w:bookmarkEnd w:id="1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06BAAD5" w14:textId="77777777">
        <w:trPr>
          <w:jc w:val="center"/>
        </w:trPr>
        <w:tc>
          <w:tcPr>
            <w:tcW w:w="1440" w:type="dxa"/>
            <w:gridSpan w:val="4"/>
          </w:tcPr>
          <w:p w14:paraId="57466DC9" w14:textId="77777777" w:rsidR="006F2B85" w:rsidRDefault="001E7B82">
            <w:pPr>
              <w:pStyle w:val="TableText"/>
            </w:pPr>
            <w:r>
              <w:t>Value Set: LanguageAbilityProficiency urn:oid:2.16.840.1.113883.1.11.12199</w:t>
            </w:r>
          </w:p>
          <w:p w14:paraId="43EE91B5" w14:textId="77777777" w:rsidR="006F2B85" w:rsidRDefault="001E7B82">
            <w:pPr>
              <w:pStyle w:val="TableText"/>
            </w:pPr>
            <w:r>
              <w:t>(Clinical Focus: A person's level of proficiency in a language),(Data Element Scope: ),(Inclusion Criteria: ),(Exclusion Criteria: )</w:t>
            </w:r>
            <w:r>
              <w:br/>
            </w:r>
            <w:r>
              <w:br/>
              <w:t>This value set was imported on 10/24/2024 with a version of Latest.</w:t>
            </w:r>
          </w:p>
          <w:p w14:paraId="3258B6DB" w14:textId="38845B71" w:rsidR="006F2B85" w:rsidRDefault="001E7B82">
            <w:pPr>
              <w:pStyle w:val="TableText"/>
            </w:pPr>
            <w:r>
              <w:t xml:space="preserve">Value Set Source: </w:t>
            </w:r>
            <w:hyperlink r:id="rId19" w:history="1">
              <w:r>
                <w:rPr>
                  <w:rStyle w:val="HyperlinkCourierBold"/>
                </w:rPr>
                <w:t>https://vsac.nlm.nih.gov/valueset/2.16.840.1.113883.1.11.12199/expansion</w:t>
              </w:r>
            </w:hyperlink>
          </w:p>
        </w:tc>
      </w:tr>
      <w:tr w:rsidR="006F2B85" w14:paraId="1F65AE9C" w14:textId="77777777">
        <w:trPr>
          <w:cantSplit/>
          <w:tblHeader/>
          <w:jc w:val="center"/>
        </w:trPr>
        <w:tc>
          <w:tcPr>
            <w:tcW w:w="1560" w:type="dxa"/>
            <w:shd w:val="clear" w:color="auto" w:fill="E6E6E6"/>
          </w:tcPr>
          <w:p w14:paraId="0D85547F" w14:textId="77777777" w:rsidR="006F2B85" w:rsidRDefault="001E7B82">
            <w:pPr>
              <w:pStyle w:val="TableHead"/>
            </w:pPr>
            <w:r>
              <w:t>Code</w:t>
            </w:r>
          </w:p>
        </w:tc>
        <w:tc>
          <w:tcPr>
            <w:tcW w:w="3000" w:type="dxa"/>
            <w:shd w:val="clear" w:color="auto" w:fill="E6E6E6"/>
          </w:tcPr>
          <w:p w14:paraId="4F073892" w14:textId="77777777" w:rsidR="006F2B85" w:rsidRDefault="001E7B82">
            <w:pPr>
              <w:pStyle w:val="TableHead"/>
            </w:pPr>
            <w:r>
              <w:t>Code System</w:t>
            </w:r>
          </w:p>
        </w:tc>
        <w:tc>
          <w:tcPr>
            <w:tcW w:w="3000" w:type="dxa"/>
            <w:shd w:val="clear" w:color="auto" w:fill="E6E6E6"/>
          </w:tcPr>
          <w:p w14:paraId="631207DD" w14:textId="77777777" w:rsidR="006F2B85" w:rsidRDefault="001E7B82">
            <w:pPr>
              <w:pStyle w:val="TableHead"/>
            </w:pPr>
            <w:r>
              <w:t>Code System OID</w:t>
            </w:r>
          </w:p>
        </w:tc>
        <w:tc>
          <w:tcPr>
            <w:tcW w:w="2520" w:type="dxa"/>
            <w:shd w:val="clear" w:color="auto" w:fill="E6E6E6"/>
          </w:tcPr>
          <w:p w14:paraId="45C4866C" w14:textId="77777777" w:rsidR="006F2B85" w:rsidRDefault="001E7B82">
            <w:pPr>
              <w:pStyle w:val="TableHead"/>
            </w:pPr>
            <w:r>
              <w:t>Print Name</w:t>
            </w:r>
          </w:p>
        </w:tc>
      </w:tr>
      <w:tr w:rsidR="006F2B85" w14:paraId="6DBEDD2A" w14:textId="77777777">
        <w:trPr>
          <w:jc w:val="center"/>
        </w:trPr>
        <w:tc>
          <w:tcPr>
            <w:tcW w:w="1170" w:type="dxa"/>
          </w:tcPr>
          <w:p w14:paraId="1AE85431" w14:textId="77777777" w:rsidR="006F2B85" w:rsidRDefault="001E7B82">
            <w:pPr>
              <w:pStyle w:val="TableText"/>
            </w:pPr>
            <w:r>
              <w:t>E</w:t>
            </w:r>
          </w:p>
        </w:tc>
        <w:tc>
          <w:tcPr>
            <w:tcW w:w="3195" w:type="dxa"/>
          </w:tcPr>
          <w:p w14:paraId="5DF29425" w14:textId="77777777" w:rsidR="006F2B85" w:rsidRDefault="001E7B82">
            <w:pPr>
              <w:pStyle w:val="TableText"/>
            </w:pPr>
            <w:r>
              <w:t>HL7LanguageAbilityProficiency</w:t>
            </w:r>
          </w:p>
        </w:tc>
        <w:tc>
          <w:tcPr>
            <w:tcW w:w="3195" w:type="dxa"/>
          </w:tcPr>
          <w:p w14:paraId="3E2A400F" w14:textId="77777777" w:rsidR="006F2B85" w:rsidRDefault="001E7B82">
            <w:pPr>
              <w:pStyle w:val="TableText"/>
            </w:pPr>
            <w:r>
              <w:t>urn:oid:2.16.840.1.113883.5.61</w:t>
            </w:r>
          </w:p>
        </w:tc>
        <w:tc>
          <w:tcPr>
            <w:tcW w:w="2520" w:type="dxa"/>
          </w:tcPr>
          <w:p w14:paraId="75E85983" w14:textId="77777777" w:rsidR="006F2B85" w:rsidRDefault="001E7B82">
            <w:pPr>
              <w:pStyle w:val="TableText"/>
            </w:pPr>
            <w:r>
              <w:t>Excellent</w:t>
            </w:r>
          </w:p>
        </w:tc>
      </w:tr>
      <w:tr w:rsidR="006F2B85" w14:paraId="4EAD4882" w14:textId="77777777">
        <w:trPr>
          <w:jc w:val="center"/>
        </w:trPr>
        <w:tc>
          <w:tcPr>
            <w:tcW w:w="1170" w:type="dxa"/>
          </w:tcPr>
          <w:p w14:paraId="4E3787B9" w14:textId="77777777" w:rsidR="006F2B85" w:rsidRDefault="001E7B82">
            <w:pPr>
              <w:pStyle w:val="TableText"/>
            </w:pPr>
            <w:r>
              <w:t>F</w:t>
            </w:r>
          </w:p>
        </w:tc>
        <w:tc>
          <w:tcPr>
            <w:tcW w:w="3195" w:type="dxa"/>
          </w:tcPr>
          <w:p w14:paraId="435E9A99" w14:textId="77777777" w:rsidR="006F2B85" w:rsidRDefault="001E7B82">
            <w:pPr>
              <w:pStyle w:val="TableText"/>
            </w:pPr>
            <w:r>
              <w:t>HL7LanguageAbilityProficiency</w:t>
            </w:r>
          </w:p>
        </w:tc>
        <w:tc>
          <w:tcPr>
            <w:tcW w:w="3195" w:type="dxa"/>
          </w:tcPr>
          <w:p w14:paraId="1F5DC9FC" w14:textId="77777777" w:rsidR="006F2B85" w:rsidRDefault="001E7B82">
            <w:pPr>
              <w:pStyle w:val="TableText"/>
            </w:pPr>
            <w:r>
              <w:t>urn:oid:2.16.840.1.113883.5.61</w:t>
            </w:r>
          </w:p>
        </w:tc>
        <w:tc>
          <w:tcPr>
            <w:tcW w:w="2520" w:type="dxa"/>
          </w:tcPr>
          <w:p w14:paraId="6C1A7953" w14:textId="77777777" w:rsidR="006F2B85" w:rsidRDefault="001E7B82">
            <w:pPr>
              <w:pStyle w:val="TableText"/>
            </w:pPr>
            <w:r>
              <w:t>Fair</w:t>
            </w:r>
          </w:p>
        </w:tc>
      </w:tr>
      <w:tr w:rsidR="006F2B85" w14:paraId="34A2AE03" w14:textId="77777777">
        <w:trPr>
          <w:jc w:val="center"/>
        </w:trPr>
        <w:tc>
          <w:tcPr>
            <w:tcW w:w="1170" w:type="dxa"/>
          </w:tcPr>
          <w:p w14:paraId="68C377AB" w14:textId="77777777" w:rsidR="006F2B85" w:rsidRDefault="001E7B82">
            <w:pPr>
              <w:pStyle w:val="TableText"/>
            </w:pPr>
            <w:r>
              <w:t>G</w:t>
            </w:r>
          </w:p>
        </w:tc>
        <w:tc>
          <w:tcPr>
            <w:tcW w:w="3195" w:type="dxa"/>
          </w:tcPr>
          <w:p w14:paraId="2DD2D029" w14:textId="77777777" w:rsidR="006F2B85" w:rsidRDefault="001E7B82">
            <w:pPr>
              <w:pStyle w:val="TableText"/>
            </w:pPr>
            <w:r>
              <w:t>HL7LanguageAbilityProficiency</w:t>
            </w:r>
          </w:p>
        </w:tc>
        <w:tc>
          <w:tcPr>
            <w:tcW w:w="3195" w:type="dxa"/>
          </w:tcPr>
          <w:p w14:paraId="0B888419" w14:textId="77777777" w:rsidR="006F2B85" w:rsidRDefault="001E7B82">
            <w:pPr>
              <w:pStyle w:val="TableText"/>
            </w:pPr>
            <w:r>
              <w:t>urn:oid:2.16.840.1.113883.5.61</w:t>
            </w:r>
          </w:p>
        </w:tc>
        <w:tc>
          <w:tcPr>
            <w:tcW w:w="2520" w:type="dxa"/>
          </w:tcPr>
          <w:p w14:paraId="0F406656" w14:textId="77777777" w:rsidR="006F2B85" w:rsidRDefault="001E7B82">
            <w:pPr>
              <w:pStyle w:val="TableText"/>
            </w:pPr>
            <w:r>
              <w:t>Good</w:t>
            </w:r>
          </w:p>
        </w:tc>
      </w:tr>
      <w:tr w:rsidR="006F2B85" w14:paraId="477DFBBF" w14:textId="77777777">
        <w:trPr>
          <w:jc w:val="center"/>
        </w:trPr>
        <w:tc>
          <w:tcPr>
            <w:tcW w:w="1170" w:type="dxa"/>
          </w:tcPr>
          <w:p w14:paraId="5FFA687A" w14:textId="77777777" w:rsidR="006F2B85" w:rsidRDefault="001E7B82">
            <w:pPr>
              <w:pStyle w:val="TableText"/>
            </w:pPr>
            <w:r>
              <w:t>P</w:t>
            </w:r>
          </w:p>
        </w:tc>
        <w:tc>
          <w:tcPr>
            <w:tcW w:w="3195" w:type="dxa"/>
          </w:tcPr>
          <w:p w14:paraId="248703C9" w14:textId="77777777" w:rsidR="006F2B85" w:rsidRDefault="001E7B82">
            <w:pPr>
              <w:pStyle w:val="TableText"/>
            </w:pPr>
            <w:r>
              <w:t>HL7LanguageAbilityProficiency</w:t>
            </w:r>
          </w:p>
        </w:tc>
        <w:tc>
          <w:tcPr>
            <w:tcW w:w="3195" w:type="dxa"/>
          </w:tcPr>
          <w:p w14:paraId="6AA90C56" w14:textId="77777777" w:rsidR="006F2B85" w:rsidRDefault="001E7B82">
            <w:pPr>
              <w:pStyle w:val="TableText"/>
            </w:pPr>
            <w:r>
              <w:t>urn:oid:2.16.840.1.113883.5.61</w:t>
            </w:r>
          </w:p>
        </w:tc>
        <w:tc>
          <w:tcPr>
            <w:tcW w:w="2520" w:type="dxa"/>
          </w:tcPr>
          <w:p w14:paraId="724B22AB" w14:textId="77777777" w:rsidR="006F2B85" w:rsidRDefault="001E7B82">
            <w:pPr>
              <w:pStyle w:val="TableText"/>
            </w:pPr>
            <w:r>
              <w:t>Poor</w:t>
            </w:r>
          </w:p>
        </w:tc>
      </w:tr>
    </w:tbl>
    <w:p w14:paraId="472FB184" w14:textId="77777777" w:rsidR="006F2B85" w:rsidRDefault="006F2B85">
      <w:pPr>
        <w:pStyle w:val="BodyText"/>
      </w:pPr>
    </w:p>
    <w:p w14:paraId="0BB9FAB6" w14:textId="5902F6A5" w:rsidR="006F2B85" w:rsidRDefault="001E7B82">
      <w:pPr>
        <w:pStyle w:val="Caption"/>
      </w:pPr>
      <w:bookmarkStart w:id="191" w:name="_Toc203485468"/>
      <w:r>
        <w:t xml:space="preserve">Table </w:t>
      </w:r>
      <w:r>
        <w:fldChar w:fldCharType="begin"/>
      </w:r>
      <w:r>
        <w:instrText>SEQ Table \* ARABIC</w:instrText>
      </w:r>
      <w:r>
        <w:fldChar w:fldCharType="separate"/>
      </w:r>
      <w:r w:rsidR="004676B7">
        <w:t>11</w:t>
      </w:r>
      <w:r>
        <w:fldChar w:fldCharType="end"/>
      </w:r>
      <w:r>
        <w:t xml:space="preserve">: </w:t>
      </w:r>
      <w:bookmarkStart w:id="192" w:name="Administrative_Gender_HL7_V3"/>
      <w:r>
        <w:t>Administrative Gender (HL7 V3)</w:t>
      </w:r>
      <w:bookmarkEnd w:id="192"/>
      <w:bookmarkEnd w:id="1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6F9B32C" w14:textId="77777777">
        <w:trPr>
          <w:jc w:val="center"/>
        </w:trPr>
        <w:tc>
          <w:tcPr>
            <w:tcW w:w="1440" w:type="dxa"/>
            <w:gridSpan w:val="4"/>
          </w:tcPr>
          <w:p w14:paraId="78D3BEDA" w14:textId="77777777" w:rsidR="006F2B85" w:rsidRDefault="001E7B82">
            <w:pPr>
              <w:pStyle w:val="TableText"/>
            </w:pPr>
            <w:r>
              <w:t>Value Set: Administrative Gender (HL7 V3) urn:oid:2.16.840.1.113883.1.11.1</w:t>
            </w:r>
          </w:p>
          <w:p w14:paraId="6E4DADE0" w14:textId="77777777" w:rsidR="006F2B85" w:rsidRDefault="001E7B82">
            <w:pPr>
              <w:pStyle w:val="TableText"/>
            </w:pPr>
            <w:r>
              <w:t>(Clinical Focus: The gender of a person used for adminstrative purposes (as opposed to clinical gender)),(Data Element Scope: ),(Inclusion Criteria: All codes in the Hl7 V3 AdministrativeGender code system),(Exclusion Criteria: )</w:t>
            </w:r>
            <w:r>
              <w:br/>
            </w:r>
            <w:r>
              <w:br/>
              <w:t>This value set was imported on 10/24/2024 with a version of Latest.</w:t>
            </w:r>
          </w:p>
          <w:p w14:paraId="35144DCE" w14:textId="2CD00693" w:rsidR="006F2B85" w:rsidRDefault="001E7B82">
            <w:pPr>
              <w:pStyle w:val="TableText"/>
            </w:pPr>
            <w:r>
              <w:t xml:space="preserve">Value Set Source: </w:t>
            </w:r>
            <w:hyperlink r:id="rId20" w:history="1">
              <w:r>
                <w:rPr>
                  <w:rStyle w:val="HyperlinkCourierBold"/>
                </w:rPr>
                <w:t>https://vsac.nlm.nih.gov/valueset/2.16.840.1.113883.1.11.1/expansion</w:t>
              </w:r>
            </w:hyperlink>
          </w:p>
        </w:tc>
      </w:tr>
      <w:tr w:rsidR="006F2B85" w14:paraId="6993B84B" w14:textId="77777777">
        <w:trPr>
          <w:cantSplit/>
          <w:tblHeader/>
          <w:jc w:val="center"/>
        </w:trPr>
        <w:tc>
          <w:tcPr>
            <w:tcW w:w="1560" w:type="dxa"/>
            <w:shd w:val="clear" w:color="auto" w:fill="E6E6E6"/>
          </w:tcPr>
          <w:p w14:paraId="145B88F0" w14:textId="77777777" w:rsidR="006F2B85" w:rsidRDefault="001E7B82">
            <w:pPr>
              <w:pStyle w:val="TableHead"/>
            </w:pPr>
            <w:r>
              <w:t>Code</w:t>
            </w:r>
          </w:p>
        </w:tc>
        <w:tc>
          <w:tcPr>
            <w:tcW w:w="3000" w:type="dxa"/>
            <w:shd w:val="clear" w:color="auto" w:fill="E6E6E6"/>
          </w:tcPr>
          <w:p w14:paraId="16A10C86" w14:textId="77777777" w:rsidR="006F2B85" w:rsidRDefault="001E7B82">
            <w:pPr>
              <w:pStyle w:val="TableHead"/>
            </w:pPr>
            <w:r>
              <w:t>Code System</w:t>
            </w:r>
          </w:p>
        </w:tc>
        <w:tc>
          <w:tcPr>
            <w:tcW w:w="3000" w:type="dxa"/>
            <w:shd w:val="clear" w:color="auto" w:fill="E6E6E6"/>
          </w:tcPr>
          <w:p w14:paraId="3B6A2009" w14:textId="77777777" w:rsidR="006F2B85" w:rsidRDefault="001E7B82">
            <w:pPr>
              <w:pStyle w:val="TableHead"/>
            </w:pPr>
            <w:r>
              <w:t>Code System OID</w:t>
            </w:r>
          </w:p>
        </w:tc>
        <w:tc>
          <w:tcPr>
            <w:tcW w:w="2520" w:type="dxa"/>
            <w:shd w:val="clear" w:color="auto" w:fill="E6E6E6"/>
          </w:tcPr>
          <w:p w14:paraId="715BCB50" w14:textId="77777777" w:rsidR="006F2B85" w:rsidRDefault="001E7B82">
            <w:pPr>
              <w:pStyle w:val="TableHead"/>
            </w:pPr>
            <w:r>
              <w:t>Print Name</w:t>
            </w:r>
          </w:p>
        </w:tc>
      </w:tr>
      <w:tr w:rsidR="006F2B85" w14:paraId="63B104A7" w14:textId="77777777">
        <w:trPr>
          <w:jc w:val="center"/>
        </w:trPr>
        <w:tc>
          <w:tcPr>
            <w:tcW w:w="1170" w:type="dxa"/>
          </w:tcPr>
          <w:p w14:paraId="6311F561" w14:textId="77777777" w:rsidR="006F2B85" w:rsidRDefault="001E7B82">
            <w:pPr>
              <w:pStyle w:val="TableText"/>
            </w:pPr>
            <w:r>
              <w:t>F</w:t>
            </w:r>
          </w:p>
        </w:tc>
        <w:tc>
          <w:tcPr>
            <w:tcW w:w="3195" w:type="dxa"/>
          </w:tcPr>
          <w:p w14:paraId="42FF65CD" w14:textId="77777777" w:rsidR="006F2B85" w:rsidRDefault="001E7B82">
            <w:pPr>
              <w:pStyle w:val="TableText"/>
            </w:pPr>
            <w:r>
              <w:t>Administrative Gender</w:t>
            </w:r>
          </w:p>
        </w:tc>
        <w:tc>
          <w:tcPr>
            <w:tcW w:w="3195" w:type="dxa"/>
          </w:tcPr>
          <w:p w14:paraId="5AF141F6" w14:textId="77777777" w:rsidR="006F2B85" w:rsidRDefault="001E7B82">
            <w:pPr>
              <w:pStyle w:val="TableText"/>
            </w:pPr>
            <w:r>
              <w:t>urn:oid:2.16.840.1.113883.5.1</w:t>
            </w:r>
          </w:p>
        </w:tc>
        <w:tc>
          <w:tcPr>
            <w:tcW w:w="2520" w:type="dxa"/>
          </w:tcPr>
          <w:p w14:paraId="747C680F" w14:textId="77777777" w:rsidR="006F2B85" w:rsidRDefault="001E7B82">
            <w:pPr>
              <w:pStyle w:val="TableText"/>
            </w:pPr>
            <w:r>
              <w:t>Female</w:t>
            </w:r>
          </w:p>
        </w:tc>
      </w:tr>
      <w:tr w:rsidR="006F2B85" w14:paraId="7B0711B8" w14:textId="77777777">
        <w:trPr>
          <w:jc w:val="center"/>
        </w:trPr>
        <w:tc>
          <w:tcPr>
            <w:tcW w:w="1170" w:type="dxa"/>
          </w:tcPr>
          <w:p w14:paraId="190C6897" w14:textId="77777777" w:rsidR="006F2B85" w:rsidRDefault="001E7B82">
            <w:pPr>
              <w:pStyle w:val="TableText"/>
            </w:pPr>
            <w:r>
              <w:t>M</w:t>
            </w:r>
          </w:p>
        </w:tc>
        <w:tc>
          <w:tcPr>
            <w:tcW w:w="3195" w:type="dxa"/>
          </w:tcPr>
          <w:p w14:paraId="0C152E3E" w14:textId="77777777" w:rsidR="006F2B85" w:rsidRDefault="001E7B82">
            <w:pPr>
              <w:pStyle w:val="TableText"/>
            </w:pPr>
            <w:r>
              <w:t>Administrative Gender</w:t>
            </w:r>
          </w:p>
        </w:tc>
        <w:tc>
          <w:tcPr>
            <w:tcW w:w="3195" w:type="dxa"/>
          </w:tcPr>
          <w:p w14:paraId="239BBBA5" w14:textId="77777777" w:rsidR="006F2B85" w:rsidRDefault="001E7B82">
            <w:pPr>
              <w:pStyle w:val="TableText"/>
            </w:pPr>
            <w:r>
              <w:t>urn:oid:2.16.840.1.113883.5.1</w:t>
            </w:r>
          </w:p>
        </w:tc>
        <w:tc>
          <w:tcPr>
            <w:tcW w:w="2520" w:type="dxa"/>
          </w:tcPr>
          <w:p w14:paraId="287A687B" w14:textId="77777777" w:rsidR="006F2B85" w:rsidRDefault="001E7B82">
            <w:pPr>
              <w:pStyle w:val="TableText"/>
            </w:pPr>
            <w:r>
              <w:t>Male</w:t>
            </w:r>
          </w:p>
        </w:tc>
      </w:tr>
      <w:tr w:rsidR="006F2B85" w14:paraId="411F37B6" w14:textId="77777777">
        <w:trPr>
          <w:jc w:val="center"/>
        </w:trPr>
        <w:tc>
          <w:tcPr>
            <w:tcW w:w="1170" w:type="dxa"/>
          </w:tcPr>
          <w:p w14:paraId="593FB448" w14:textId="77777777" w:rsidR="006F2B85" w:rsidRDefault="001E7B82">
            <w:pPr>
              <w:pStyle w:val="TableText"/>
            </w:pPr>
            <w:r>
              <w:t>UN</w:t>
            </w:r>
          </w:p>
        </w:tc>
        <w:tc>
          <w:tcPr>
            <w:tcW w:w="3195" w:type="dxa"/>
          </w:tcPr>
          <w:p w14:paraId="7BF4127B" w14:textId="77777777" w:rsidR="006F2B85" w:rsidRDefault="001E7B82">
            <w:pPr>
              <w:pStyle w:val="TableText"/>
            </w:pPr>
            <w:r>
              <w:t>Administrative Gender</w:t>
            </w:r>
          </w:p>
        </w:tc>
        <w:tc>
          <w:tcPr>
            <w:tcW w:w="3195" w:type="dxa"/>
          </w:tcPr>
          <w:p w14:paraId="5D760134" w14:textId="77777777" w:rsidR="006F2B85" w:rsidRDefault="001E7B82">
            <w:pPr>
              <w:pStyle w:val="TableText"/>
            </w:pPr>
            <w:r>
              <w:t>urn:oid:2.16.840.1.113883.5.1</w:t>
            </w:r>
          </w:p>
        </w:tc>
        <w:tc>
          <w:tcPr>
            <w:tcW w:w="2520" w:type="dxa"/>
          </w:tcPr>
          <w:p w14:paraId="1318FFEF" w14:textId="77777777" w:rsidR="006F2B85" w:rsidRDefault="001E7B82">
            <w:pPr>
              <w:pStyle w:val="TableText"/>
            </w:pPr>
            <w:r>
              <w:t>Undifferentiated</w:t>
            </w:r>
          </w:p>
        </w:tc>
      </w:tr>
    </w:tbl>
    <w:p w14:paraId="65A90A52" w14:textId="77777777" w:rsidR="006F2B85" w:rsidRDefault="006F2B85">
      <w:pPr>
        <w:pStyle w:val="BodyText"/>
      </w:pPr>
    </w:p>
    <w:p w14:paraId="20FDD763" w14:textId="575F32E3" w:rsidR="006F2B85" w:rsidRDefault="001E7B82">
      <w:pPr>
        <w:pStyle w:val="Caption"/>
      </w:pPr>
      <w:bookmarkStart w:id="193" w:name="_Toc203485469"/>
      <w:r>
        <w:lastRenderedPageBreak/>
        <w:t xml:space="preserve">Table </w:t>
      </w:r>
      <w:r>
        <w:fldChar w:fldCharType="begin"/>
      </w:r>
      <w:r>
        <w:instrText>SEQ Table \* ARABIC</w:instrText>
      </w:r>
      <w:r>
        <w:fldChar w:fldCharType="separate"/>
      </w:r>
      <w:r w:rsidR="004676B7">
        <w:t>12</w:t>
      </w:r>
      <w:r>
        <w:fldChar w:fldCharType="end"/>
      </w:r>
      <w:r>
        <w:t xml:space="preserve">: </w:t>
      </w:r>
      <w:bookmarkStart w:id="194" w:name="Marital_Status"/>
      <w:r>
        <w:t>Marital Status</w:t>
      </w:r>
      <w:bookmarkEnd w:id="194"/>
      <w:bookmarkEnd w:id="1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98DD097" w14:textId="77777777">
        <w:trPr>
          <w:jc w:val="center"/>
        </w:trPr>
        <w:tc>
          <w:tcPr>
            <w:tcW w:w="1440" w:type="dxa"/>
            <w:gridSpan w:val="4"/>
          </w:tcPr>
          <w:p w14:paraId="453CC483" w14:textId="77777777" w:rsidR="006F2B85" w:rsidRDefault="001E7B82">
            <w:pPr>
              <w:pStyle w:val="TableText"/>
            </w:pPr>
            <w:r>
              <w:t>Value Set: Marital Status urn:oid:2.16.840.1.113883.1.11.12212</w:t>
            </w:r>
          </w:p>
          <w:p w14:paraId="474B9D5F" w14:textId="77777777" w:rsidR="006F2B85" w:rsidRDefault="001E7B82">
            <w:pPr>
              <w:pStyle w:val="TableText"/>
            </w:pPr>
            <w:r>
              <w:t>(Clinical Focus: The domestic partnership status of a person.),(Data Element Scope: Marital Status),(Inclusion Criteria: All codes in the HL7 MaritalStatus code system),(Exclusion Criteria: Any non-selectable codes)</w:t>
            </w:r>
            <w:r>
              <w:br/>
            </w:r>
            <w:r>
              <w:br/>
              <w:t>This value set was imported on 10/24/2024 with a version of Latest.</w:t>
            </w:r>
          </w:p>
          <w:p w14:paraId="3AE11FCD" w14:textId="232262D3" w:rsidR="006F2B85" w:rsidRDefault="001E7B82">
            <w:pPr>
              <w:pStyle w:val="TableText"/>
            </w:pPr>
            <w:r>
              <w:t xml:space="preserve">Value Set Source: </w:t>
            </w:r>
            <w:hyperlink r:id="rId21" w:history="1">
              <w:r>
                <w:rPr>
                  <w:rStyle w:val="HyperlinkCourierBold"/>
                </w:rPr>
                <w:t>https://vsac.nlm.nih.gov/valueset/2.16.840.1.113883.1.11.12212/expansion</w:t>
              </w:r>
            </w:hyperlink>
          </w:p>
        </w:tc>
      </w:tr>
      <w:tr w:rsidR="006F2B85" w14:paraId="3B3FE051" w14:textId="77777777">
        <w:trPr>
          <w:cantSplit/>
          <w:tblHeader/>
          <w:jc w:val="center"/>
        </w:trPr>
        <w:tc>
          <w:tcPr>
            <w:tcW w:w="1560" w:type="dxa"/>
            <w:shd w:val="clear" w:color="auto" w:fill="E6E6E6"/>
          </w:tcPr>
          <w:p w14:paraId="008817E3" w14:textId="77777777" w:rsidR="006F2B85" w:rsidRDefault="001E7B82">
            <w:pPr>
              <w:pStyle w:val="TableHead"/>
            </w:pPr>
            <w:r>
              <w:t>Code</w:t>
            </w:r>
          </w:p>
        </w:tc>
        <w:tc>
          <w:tcPr>
            <w:tcW w:w="3000" w:type="dxa"/>
            <w:shd w:val="clear" w:color="auto" w:fill="E6E6E6"/>
          </w:tcPr>
          <w:p w14:paraId="00090994" w14:textId="77777777" w:rsidR="006F2B85" w:rsidRDefault="001E7B82">
            <w:pPr>
              <w:pStyle w:val="TableHead"/>
            </w:pPr>
            <w:r>
              <w:t>Code System</w:t>
            </w:r>
          </w:p>
        </w:tc>
        <w:tc>
          <w:tcPr>
            <w:tcW w:w="3000" w:type="dxa"/>
            <w:shd w:val="clear" w:color="auto" w:fill="E6E6E6"/>
          </w:tcPr>
          <w:p w14:paraId="75C12963" w14:textId="77777777" w:rsidR="006F2B85" w:rsidRDefault="001E7B82">
            <w:pPr>
              <w:pStyle w:val="TableHead"/>
            </w:pPr>
            <w:r>
              <w:t>Code System OID</w:t>
            </w:r>
          </w:p>
        </w:tc>
        <w:tc>
          <w:tcPr>
            <w:tcW w:w="2520" w:type="dxa"/>
            <w:shd w:val="clear" w:color="auto" w:fill="E6E6E6"/>
          </w:tcPr>
          <w:p w14:paraId="0E5DB044" w14:textId="77777777" w:rsidR="006F2B85" w:rsidRDefault="001E7B82">
            <w:pPr>
              <w:pStyle w:val="TableHead"/>
            </w:pPr>
            <w:r>
              <w:t>Print Name</w:t>
            </w:r>
          </w:p>
        </w:tc>
      </w:tr>
      <w:tr w:rsidR="006F2B85" w14:paraId="4D454240" w14:textId="77777777">
        <w:trPr>
          <w:jc w:val="center"/>
        </w:trPr>
        <w:tc>
          <w:tcPr>
            <w:tcW w:w="1170" w:type="dxa"/>
          </w:tcPr>
          <w:p w14:paraId="1C8D656F" w14:textId="77777777" w:rsidR="006F2B85" w:rsidRDefault="001E7B82">
            <w:pPr>
              <w:pStyle w:val="TableText"/>
            </w:pPr>
            <w:r>
              <w:t>A</w:t>
            </w:r>
          </w:p>
        </w:tc>
        <w:tc>
          <w:tcPr>
            <w:tcW w:w="3195" w:type="dxa"/>
          </w:tcPr>
          <w:p w14:paraId="77791D46" w14:textId="77777777" w:rsidR="006F2B85" w:rsidRDefault="001E7B82">
            <w:pPr>
              <w:pStyle w:val="TableText"/>
            </w:pPr>
            <w:r>
              <w:t>HL7MaritalStatus</w:t>
            </w:r>
          </w:p>
        </w:tc>
        <w:tc>
          <w:tcPr>
            <w:tcW w:w="3195" w:type="dxa"/>
          </w:tcPr>
          <w:p w14:paraId="7C651158" w14:textId="77777777" w:rsidR="006F2B85" w:rsidRDefault="001E7B82">
            <w:pPr>
              <w:pStyle w:val="TableText"/>
            </w:pPr>
            <w:r>
              <w:t>urn:oid:2.16.840.1.113883.5.2</w:t>
            </w:r>
          </w:p>
        </w:tc>
        <w:tc>
          <w:tcPr>
            <w:tcW w:w="2520" w:type="dxa"/>
          </w:tcPr>
          <w:p w14:paraId="4C57542E" w14:textId="77777777" w:rsidR="006F2B85" w:rsidRDefault="001E7B82">
            <w:pPr>
              <w:pStyle w:val="TableText"/>
            </w:pPr>
            <w:r>
              <w:t>Annulled</w:t>
            </w:r>
          </w:p>
        </w:tc>
      </w:tr>
      <w:tr w:rsidR="006F2B85" w14:paraId="18DD7BCF" w14:textId="77777777">
        <w:trPr>
          <w:jc w:val="center"/>
        </w:trPr>
        <w:tc>
          <w:tcPr>
            <w:tcW w:w="1170" w:type="dxa"/>
          </w:tcPr>
          <w:p w14:paraId="750B6D69" w14:textId="77777777" w:rsidR="006F2B85" w:rsidRDefault="001E7B82">
            <w:pPr>
              <w:pStyle w:val="TableText"/>
            </w:pPr>
            <w:r>
              <w:t>C</w:t>
            </w:r>
          </w:p>
        </w:tc>
        <w:tc>
          <w:tcPr>
            <w:tcW w:w="3195" w:type="dxa"/>
          </w:tcPr>
          <w:p w14:paraId="52713F04" w14:textId="77777777" w:rsidR="006F2B85" w:rsidRDefault="001E7B82">
            <w:pPr>
              <w:pStyle w:val="TableText"/>
            </w:pPr>
            <w:r>
              <w:t>HL7MaritalStatus</w:t>
            </w:r>
          </w:p>
        </w:tc>
        <w:tc>
          <w:tcPr>
            <w:tcW w:w="3195" w:type="dxa"/>
          </w:tcPr>
          <w:p w14:paraId="5D8B6F9E" w14:textId="77777777" w:rsidR="006F2B85" w:rsidRDefault="001E7B82">
            <w:pPr>
              <w:pStyle w:val="TableText"/>
            </w:pPr>
            <w:r>
              <w:t>urn:oid:2.16.840.1.113883.5.2</w:t>
            </w:r>
          </w:p>
        </w:tc>
        <w:tc>
          <w:tcPr>
            <w:tcW w:w="2520" w:type="dxa"/>
          </w:tcPr>
          <w:p w14:paraId="4945E135" w14:textId="77777777" w:rsidR="006F2B85" w:rsidRDefault="001E7B82">
            <w:pPr>
              <w:pStyle w:val="TableText"/>
            </w:pPr>
            <w:r>
              <w:t>Common Law</w:t>
            </w:r>
          </w:p>
        </w:tc>
      </w:tr>
      <w:tr w:rsidR="006F2B85" w14:paraId="4931B691" w14:textId="77777777">
        <w:trPr>
          <w:jc w:val="center"/>
        </w:trPr>
        <w:tc>
          <w:tcPr>
            <w:tcW w:w="1170" w:type="dxa"/>
          </w:tcPr>
          <w:p w14:paraId="03E3679B" w14:textId="77777777" w:rsidR="006F2B85" w:rsidRDefault="001E7B82">
            <w:pPr>
              <w:pStyle w:val="TableText"/>
            </w:pPr>
            <w:r>
              <w:t>D</w:t>
            </w:r>
          </w:p>
        </w:tc>
        <w:tc>
          <w:tcPr>
            <w:tcW w:w="3195" w:type="dxa"/>
          </w:tcPr>
          <w:p w14:paraId="460A49A6" w14:textId="77777777" w:rsidR="006F2B85" w:rsidRDefault="001E7B82">
            <w:pPr>
              <w:pStyle w:val="TableText"/>
            </w:pPr>
            <w:r>
              <w:t>HL7MaritalStatus</w:t>
            </w:r>
          </w:p>
        </w:tc>
        <w:tc>
          <w:tcPr>
            <w:tcW w:w="3195" w:type="dxa"/>
          </w:tcPr>
          <w:p w14:paraId="13B842D1" w14:textId="77777777" w:rsidR="006F2B85" w:rsidRDefault="001E7B82">
            <w:pPr>
              <w:pStyle w:val="TableText"/>
            </w:pPr>
            <w:r>
              <w:t>urn:oid:2.16.840.1.113883.5.2</w:t>
            </w:r>
          </w:p>
        </w:tc>
        <w:tc>
          <w:tcPr>
            <w:tcW w:w="2520" w:type="dxa"/>
          </w:tcPr>
          <w:p w14:paraId="1EE819C7" w14:textId="77777777" w:rsidR="006F2B85" w:rsidRDefault="001E7B82">
            <w:pPr>
              <w:pStyle w:val="TableText"/>
            </w:pPr>
            <w:r>
              <w:t>Divorced</w:t>
            </w:r>
          </w:p>
        </w:tc>
      </w:tr>
      <w:tr w:rsidR="006F2B85" w14:paraId="3109DFAD" w14:textId="77777777">
        <w:trPr>
          <w:jc w:val="center"/>
        </w:trPr>
        <w:tc>
          <w:tcPr>
            <w:tcW w:w="1170" w:type="dxa"/>
          </w:tcPr>
          <w:p w14:paraId="1335B943" w14:textId="77777777" w:rsidR="006F2B85" w:rsidRDefault="001E7B82">
            <w:pPr>
              <w:pStyle w:val="TableText"/>
            </w:pPr>
            <w:r>
              <w:t>I</w:t>
            </w:r>
          </w:p>
        </w:tc>
        <w:tc>
          <w:tcPr>
            <w:tcW w:w="3195" w:type="dxa"/>
          </w:tcPr>
          <w:p w14:paraId="0F10F7FD" w14:textId="77777777" w:rsidR="006F2B85" w:rsidRDefault="001E7B82">
            <w:pPr>
              <w:pStyle w:val="TableText"/>
            </w:pPr>
            <w:r>
              <w:t>HL7MaritalStatus</w:t>
            </w:r>
          </w:p>
        </w:tc>
        <w:tc>
          <w:tcPr>
            <w:tcW w:w="3195" w:type="dxa"/>
          </w:tcPr>
          <w:p w14:paraId="190664AD" w14:textId="77777777" w:rsidR="006F2B85" w:rsidRDefault="001E7B82">
            <w:pPr>
              <w:pStyle w:val="TableText"/>
            </w:pPr>
            <w:r>
              <w:t>urn:oid:2.16.840.1.113883.5.2</w:t>
            </w:r>
          </w:p>
        </w:tc>
        <w:tc>
          <w:tcPr>
            <w:tcW w:w="2520" w:type="dxa"/>
          </w:tcPr>
          <w:p w14:paraId="25510A6E" w14:textId="77777777" w:rsidR="006F2B85" w:rsidRDefault="001E7B82">
            <w:pPr>
              <w:pStyle w:val="TableText"/>
            </w:pPr>
            <w:r>
              <w:t>Interlocutory</w:t>
            </w:r>
          </w:p>
        </w:tc>
      </w:tr>
      <w:tr w:rsidR="006F2B85" w14:paraId="7F46C1EA" w14:textId="77777777">
        <w:trPr>
          <w:jc w:val="center"/>
        </w:trPr>
        <w:tc>
          <w:tcPr>
            <w:tcW w:w="1170" w:type="dxa"/>
          </w:tcPr>
          <w:p w14:paraId="62D6AEC9" w14:textId="77777777" w:rsidR="006F2B85" w:rsidRDefault="001E7B82">
            <w:pPr>
              <w:pStyle w:val="TableText"/>
            </w:pPr>
            <w:r>
              <w:t>L</w:t>
            </w:r>
          </w:p>
        </w:tc>
        <w:tc>
          <w:tcPr>
            <w:tcW w:w="3195" w:type="dxa"/>
          </w:tcPr>
          <w:p w14:paraId="60FC4509" w14:textId="77777777" w:rsidR="006F2B85" w:rsidRDefault="001E7B82">
            <w:pPr>
              <w:pStyle w:val="TableText"/>
            </w:pPr>
            <w:r>
              <w:t>HL7MaritalStatus</w:t>
            </w:r>
          </w:p>
        </w:tc>
        <w:tc>
          <w:tcPr>
            <w:tcW w:w="3195" w:type="dxa"/>
          </w:tcPr>
          <w:p w14:paraId="48F15950" w14:textId="77777777" w:rsidR="006F2B85" w:rsidRDefault="001E7B82">
            <w:pPr>
              <w:pStyle w:val="TableText"/>
            </w:pPr>
            <w:r>
              <w:t>urn:oid:2.16.840.1.113883.5.2</w:t>
            </w:r>
          </w:p>
        </w:tc>
        <w:tc>
          <w:tcPr>
            <w:tcW w:w="2520" w:type="dxa"/>
          </w:tcPr>
          <w:p w14:paraId="6DFC333E" w14:textId="77777777" w:rsidR="006F2B85" w:rsidRDefault="001E7B82">
            <w:pPr>
              <w:pStyle w:val="TableText"/>
            </w:pPr>
            <w:r>
              <w:t>Legally Separated</w:t>
            </w:r>
          </w:p>
        </w:tc>
      </w:tr>
      <w:tr w:rsidR="006F2B85" w14:paraId="515FE125" w14:textId="77777777">
        <w:trPr>
          <w:jc w:val="center"/>
        </w:trPr>
        <w:tc>
          <w:tcPr>
            <w:tcW w:w="1170" w:type="dxa"/>
          </w:tcPr>
          <w:p w14:paraId="588A1987" w14:textId="77777777" w:rsidR="006F2B85" w:rsidRDefault="001E7B82">
            <w:pPr>
              <w:pStyle w:val="TableText"/>
            </w:pPr>
            <w:r>
              <w:t>M</w:t>
            </w:r>
          </w:p>
        </w:tc>
        <w:tc>
          <w:tcPr>
            <w:tcW w:w="3195" w:type="dxa"/>
          </w:tcPr>
          <w:p w14:paraId="4502430F" w14:textId="77777777" w:rsidR="006F2B85" w:rsidRDefault="001E7B82">
            <w:pPr>
              <w:pStyle w:val="TableText"/>
            </w:pPr>
            <w:r>
              <w:t>HL7MaritalStatus</w:t>
            </w:r>
          </w:p>
        </w:tc>
        <w:tc>
          <w:tcPr>
            <w:tcW w:w="3195" w:type="dxa"/>
          </w:tcPr>
          <w:p w14:paraId="02D36953" w14:textId="77777777" w:rsidR="006F2B85" w:rsidRDefault="001E7B82">
            <w:pPr>
              <w:pStyle w:val="TableText"/>
            </w:pPr>
            <w:r>
              <w:t>urn:oid:2.16.840.1.113883.5.2</w:t>
            </w:r>
          </w:p>
        </w:tc>
        <w:tc>
          <w:tcPr>
            <w:tcW w:w="2520" w:type="dxa"/>
          </w:tcPr>
          <w:p w14:paraId="037C4496" w14:textId="77777777" w:rsidR="006F2B85" w:rsidRDefault="001E7B82">
            <w:pPr>
              <w:pStyle w:val="TableText"/>
            </w:pPr>
            <w:r>
              <w:t>Married</w:t>
            </w:r>
          </w:p>
        </w:tc>
      </w:tr>
      <w:tr w:rsidR="006F2B85" w14:paraId="300EF4EA" w14:textId="77777777">
        <w:trPr>
          <w:jc w:val="center"/>
        </w:trPr>
        <w:tc>
          <w:tcPr>
            <w:tcW w:w="1170" w:type="dxa"/>
          </w:tcPr>
          <w:p w14:paraId="664D312E" w14:textId="77777777" w:rsidR="006F2B85" w:rsidRDefault="001E7B82">
            <w:pPr>
              <w:pStyle w:val="TableText"/>
            </w:pPr>
            <w:r>
              <w:t>P</w:t>
            </w:r>
          </w:p>
        </w:tc>
        <w:tc>
          <w:tcPr>
            <w:tcW w:w="3195" w:type="dxa"/>
          </w:tcPr>
          <w:p w14:paraId="3A64A015" w14:textId="77777777" w:rsidR="006F2B85" w:rsidRDefault="001E7B82">
            <w:pPr>
              <w:pStyle w:val="TableText"/>
            </w:pPr>
            <w:r>
              <w:t>HL7MaritalStatus</w:t>
            </w:r>
          </w:p>
        </w:tc>
        <w:tc>
          <w:tcPr>
            <w:tcW w:w="3195" w:type="dxa"/>
          </w:tcPr>
          <w:p w14:paraId="415E0E76" w14:textId="77777777" w:rsidR="006F2B85" w:rsidRDefault="001E7B82">
            <w:pPr>
              <w:pStyle w:val="TableText"/>
            </w:pPr>
            <w:r>
              <w:t>urn:oid:2.16.840.1.113883.5.2</w:t>
            </w:r>
          </w:p>
        </w:tc>
        <w:tc>
          <w:tcPr>
            <w:tcW w:w="2520" w:type="dxa"/>
          </w:tcPr>
          <w:p w14:paraId="505D8D9F" w14:textId="77777777" w:rsidR="006F2B85" w:rsidRDefault="001E7B82">
            <w:pPr>
              <w:pStyle w:val="TableText"/>
            </w:pPr>
            <w:r>
              <w:t>Polygamous</w:t>
            </w:r>
          </w:p>
        </w:tc>
      </w:tr>
      <w:tr w:rsidR="006F2B85" w14:paraId="277874B5" w14:textId="77777777">
        <w:trPr>
          <w:jc w:val="center"/>
        </w:trPr>
        <w:tc>
          <w:tcPr>
            <w:tcW w:w="1170" w:type="dxa"/>
          </w:tcPr>
          <w:p w14:paraId="48D67AEA" w14:textId="77777777" w:rsidR="006F2B85" w:rsidRDefault="001E7B82">
            <w:pPr>
              <w:pStyle w:val="TableText"/>
            </w:pPr>
            <w:r>
              <w:t>S</w:t>
            </w:r>
          </w:p>
        </w:tc>
        <w:tc>
          <w:tcPr>
            <w:tcW w:w="3195" w:type="dxa"/>
          </w:tcPr>
          <w:p w14:paraId="67364EE7" w14:textId="77777777" w:rsidR="006F2B85" w:rsidRDefault="001E7B82">
            <w:pPr>
              <w:pStyle w:val="TableText"/>
            </w:pPr>
            <w:r>
              <w:t>HL7MaritalStatus</w:t>
            </w:r>
          </w:p>
        </w:tc>
        <w:tc>
          <w:tcPr>
            <w:tcW w:w="3195" w:type="dxa"/>
          </w:tcPr>
          <w:p w14:paraId="297DE357" w14:textId="77777777" w:rsidR="006F2B85" w:rsidRDefault="001E7B82">
            <w:pPr>
              <w:pStyle w:val="TableText"/>
            </w:pPr>
            <w:r>
              <w:t>urn:oid:2.16.840.1.113883.5.2</w:t>
            </w:r>
          </w:p>
        </w:tc>
        <w:tc>
          <w:tcPr>
            <w:tcW w:w="2520" w:type="dxa"/>
          </w:tcPr>
          <w:p w14:paraId="5D8737E7" w14:textId="77777777" w:rsidR="006F2B85" w:rsidRDefault="001E7B82">
            <w:pPr>
              <w:pStyle w:val="TableText"/>
            </w:pPr>
            <w:r>
              <w:t>Never Married</w:t>
            </w:r>
          </w:p>
        </w:tc>
      </w:tr>
      <w:tr w:rsidR="006F2B85" w14:paraId="7863762C" w14:textId="77777777">
        <w:trPr>
          <w:jc w:val="center"/>
        </w:trPr>
        <w:tc>
          <w:tcPr>
            <w:tcW w:w="1170" w:type="dxa"/>
          </w:tcPr>
          <w:p w14:paraId="53220AC9" w14:textId="77777777" w:rsidR="006F2B85" w:rsidRDefault="001E7B82">
            <w:pPr>
              <w:pStyle w:val="TableText"/>
            </w:pPr>
            <w:r>
              <w:t>T</w:t>
            </w:r>
          </w:p>
        </w:tc>
        <w:tc>
          <w:tcPr>
            <w:tcW w:w="3195" w:type="dxa"/>
          </w:tcPr>
          <w:p w14:paraId="5C04A25A" w14:textId="77777777" w:rsidR="006F2B85" w:rsidRDefault="001E7B82">
            <w:pPr>
              <w:pStyle w:val="TableText"/>
            </w:pPr>
            <w:r>
              <w:t>HL7MaritalStatus</w:t>
            </w:r>
          </w:p>
        </w:tc>
        <w:tc>
          <w:tcPr>
            <w:tcW w:w="3195" w:type="dxa"/>
          </w:tcPr>
          <w:p w14:paraId="38D52EA9" w14:textId="77777777" w:rsidR="006F2B85" w:rsidRDefault="001E7B82">
            <w:pPr>
              <w:pStyle w:val="TableText"/>
            </w:pPr>
            <w:r>
              <w:t>urn:oid:2.16.840.1.113883.5.2</w:t>
            </w:r>
          </w:p>
        </w:tc>
        <w:tc>
          <w:tcPr>
            <w:tcW w:w="2520" w:type="dxa"/>
          </w:tcPr>
          <w:p w14:paraId="656BECAC" w14:textId="77777777" w:rsidR="006F2B85" w:rsidRDefault="001E7B82">
            <w:pPr>
              <w:pStyle w:val="TableText"/>
            </w:pPr>
            <w:r>
              <w:t>Domestic partner</w:t>
            </w:r>
          </w:p>
        </w:tc>
      </w:tr>
      <w:tr w:rsidR="006F2B85" w14:paraId="31ABDCC5" w14:textId="77777777">
        <w:trPr>
          <w:jc w:val="center"/>
        </w:trPr>
        <w:tc>
          <w:tcPr>
            <w:tcW w:w="1170" w:type="dxa"/>
          </w:tcPr>
          <w:p w14:paraId="1AB96136" w14:textId="77777777" w:rsidR="006F2B85" w:rsidRDefault="001E7B82">
            <w:pPr>
              <w:pStyle w:val="TableText"/>
            </w:pPr>
            <w:r>
              <w:t>U</w:t>
            </w:r>
          </w:p>
        </w:tc>
        <w:tc>
          <w:tcPr>
            <w:tcW w:w="3195" w:type="dxa"/>
          </w:tcPr>
          <w:p w14:paraId="54D30565" w14:textId="77777777" w:rsidR="006F2B85" w:rsidRDefault="001E7B82">
            <w:pPr>
              <w:pStyle w:val="TableText"/>
            </w:pPr>
            <w:r>
              <w:t>HL7MaritalStatus</w:t>
            </w:r>
          </w:p>
        </w:tc>
        <w:tc>
          <w:tcPr>
            <w:tcW w:w="3195" w:type="dxa"/>
          </w:tcPr>
          <w:p w14:paraId="3E82D70C" w14:textId="77777777" w:rsidR="006F2B85" w:rsidRDefault="001E7B82">
            <w:pPr>
              <w:pStyle w:val="TableText"/>
            </w:pPr>
            <w:r>
              <w:t>urn:oid:2.16.840.1.113883.5.2</w:t>
            </w:r>
          </w:p>
        </w:tc>
        <w:tc>
          <w:tcPr>
            <w:tcW w:w="2520" w:type="dxa"/>
          </w:tcPr>
          <w:p w14:paraId="3C80BBA7" w14:textId="77777777" w:rsidR="006F2B85" w:rsidRDefault="001E7B82">
            <w:pPr>
              <w:pStyle w:val="TableText"/>
            </w:pPr>
            <w:r>
              <w:t>unmarried</w:t>
            </w:r>
          </w:p>
        </w:tc>
      </w:tr>
      <w:tr w:rsidR="006F2B85" w14:paraId="489AAA97" w14:textId="77777777">
        <w:trPr>
          <w:jc w:val="center"/>
        </w:trPr>
        <w:tc>
          <w:tcPr>
            <w:tcW w:w="1440" w:type="dxa"/>
            <w:gridSpan w:val="4"/>
          </w:tcPr>
          <w:p w14:paraId="29414902" w14:textId="77777777" w:rsidR="006F2B85" w:rsidRDefault="001E7B82">
            <w:pPr>
              <w:pStyle w:val="TableText"/>
            </w:pPr>
            <w:r>
              <w:t>...</w:t>
            </w:r>
          </w:p>
        </w:tc>
      </w:tr>
    </w:tbl>
    <w:p w14:paraId="708F4D07" w14:textId="77777777" w:rsidR="006F2B85" w:rsidRDefault="006F2B85">
      <w:pPr>
        <w:pStyle w:val="BodyText"/>
      </w:pPr>
    </w:p>
    <w:p w14:paraId="448AEE25" w14:textId="69466E11" w:rsidR="006F2B85" w:rsidRDefault="001E7B82">
      <w:pPr>
        <w:pStyle w:val="Caption"/>
      </w:pPr>
      <w:bookmarkStart w:id="195" w:name="_Toc203485470"/>
      <w:r>
        <w:lastRenderedPageBreak/>
        <w:t xml:space="preserve">Table </w:t>
      </w:r>
      <w:r>
        <w:fldChar w:fldCharType="begin"/>
      </w:r>
      <w:r>
        <w:instrText>SEQ Table \* ARABIC</w:instrText>
      </w:r>
      <w:r>
        <w:fldChar w:fldCharType="separate"/>
      </w:r>
      <w:r w:rsidR="004676B7">
        <w:t>13</w:t>
      </w:r>
      <w:r>
        <w:fldChar w:fldCharType="end"/>
      </w:r>
      <w:r>
        <w:t xml:space="preserve">: </w:t>
      </w:r>
      <w:bookmarkStart w:id="196" w:name="Religious_Affiliation"/>
      <w:r>
        <w:t>Religious Affiliation</w:t>
      </w:r>
      <w:bookmarkEnd w:id="196"/>
      <w:bookmarkEnd w:id="1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C9AD765" w14:textId="77777777">
        <w:trPr>
          <w:jc w:val="center"/>
        </w:trPr>
        <w:tc>
          <w:tcPr>
            <w:tcW w:w="1440" w:type="dxa"/>
            <w:gridSpan w:val="4"/>
          </w:tcPr>
          <w:p w14:paraId="20DECACC" w14:textId="77777777" w:rsidR="006F2B85" w:rsidRDefault="001E7B82">
            <w:pPr>
              <w:pStyle w:val="TableText"/>
            </w:pPr>
            <w:r>
              <w:t>Value Set: Religious Affiliation urn:oid:2.16.840.1.113883.1.11.19185</w:t>
            </w:r>
          </w:p>
          <w:p w14:paraId="1E16C748" w14:textId="77777777" w:rsidR="006F2B85" w:rsidRDefault="001E7B82">
            <w:pPr>
              <w:pStyle w:val="TableText"/>
            </w:pPr>
            <w:r>
              <w:t>(Clinical Focus: A person's faith affiliation),(Data Element Scope: ),(Inclusion Criteria: All codes in the HL7 ReligiousAffiliation code system),(Exclusion Criteria: )</w:t>
            </w:r>
            <w:r>
              <w:br/>
            </w:r>
            <w:r>
              <w:br/>
              <w:t>This value set was imported on 10/24/2024 with a version of Latest.</w:t>
            </w:r>
          </w:p>
          <w:p w14:paraId="6AE7E075" w14:textId="776A9C26" w:rsidR="006F2B85" w:rsidRDefault="001E7B82">
            <w:pPr>
              <w:pStyle w:val="TableText"/>
            </w:pPr>
            <w:r>
              <w:t xml:space="preserve">Value Set Source: </w:t>
            </w:r>
            <w:hyperlink r:id="rId22" w:history="1">
              <w:r>
                <w:rPr>
                  <w:rStyle w:val="HyperlinkCourierBold"/>
                </w:rPr>
                <w:t>https://vsac.nlm.nih.gov/valueset/2.16.840.1.113883.1.11.19185/expansion</w:t>
              </w:r>
            </w:hyperlink>
          </w:p>
        </w:tc>
      </w:tr>
      <w:tr w:rsidR="006F2B85" w14:paraId="2769F12F" w14:textId="77777777">
        <w:trPr>
          <w:cantSplit/>
          <w:tblHeader/>
          <w:jc w:val="center"/>
        </w:trPr>
        <w:tc>
          <w:tcPr>
            <w:tcW w:w="1560" w:type="dxa"/>
            <w:shd w:val="clear" w:color="auto" w:fill="E6E6E6"/>
          </w:tcPr>
          <w:p w14:paraId="3B46374D" w14:textId="77777777" w:rsidR="006F2B85" w:rsidRDefault="001E7B82">
            <w:pPr>
              <w:pStyle w:val="TableHead"/>
            </w:pPr>
            <w:r>
              <w:t>Code</w:t>
            </w:r>
          </w:p>
        </w:tc>
        <w:tc>
          <w:tcPr>
            <w:tcW w:w="3000" w:type="dxa"/>
            <w:shd w:val="clear" w:color="auto" w:fill="E6E6E6"/>
          </w:tcPr>
          <w:p w14:paraId="0FC4573F" w14:textId="77777777" w:rsidR="006F2B85" w:rsidRDefault="001E7B82">
            <w:pPr>
              <w:pStyle w:val="TableHead"/>
            </w:pPr>
            <w:r>
              <w:t>Code System</w:t>
            </w:r>
          </w:p>
        </w:tc>
        <w:tc>
          <w:tcPr>
            <w:tcW w:w="3000" w:type="dxa"/>
            <w:shd w:val="clear" w:color="auto" w:fill="E6E6E6"/>
          </w:tcPr>
          <w:p w14:paraId="7A53D04B" w14:textId="77777777" w:rsidR="006F2B85" w:rsidRDefault="001E7B82">
            <w:pPr>
              <w:pStyle w:val="TableHead"/>
            </w:pPr>
            <w:r>
              <w:t>Code System OID</w:t>
            </w:r>
          </w:p>
        </w:tc>
        <w:tc>
          <w:tcPr>
            <w:tcW w:w="2520" w:type="dxa"/>
            <w:shd w:val="clear" w:color="auto" w:fill="E6E6E6"/>
          </w:tcPr>
          <w:p w14:paraId="7C6AC73A" w14:textId="77777777" w:rsidR="006F2B85" w:rsidRDefault="001E7B82">
            <w:pPr>
              <w:pStyle w:val="TableHead"/>
            </w:pPr>
            <w:r>
              <w:t>Print Name</w:t>
            </w:r>
          </w:p>
        </w:tc>
      </w:tr>
      <w:tr w:rsidR="006F2B85" w14:paraId="18D41307" w14:textId="77777777">
        <w:trPr>
          <w:jc w:val="center"/>
        </w:trPr>
        <w:tc>
          <w:tcPr>
            <w:tcW w:w="1170" w:type="dxa"/>
          </w:tcPr>
          <w:p w14:paraId="26566E52" w14:textId="77777777" w:rsidR="006F2B85" w:rsidRDefault="001E7B82">
            <w:pPr>
              <w:pStyle w:val="TableText"/>
            </w:pPr>
            <w:r>
              <w:t>1001</w:t>
            </w:r>
          </w:p>
        </w:tc>
        <w:tc>
          <w:tcPr>
            <w:tcW w:w="3195" w:type="dxa"/>
          </w:tcPr>
          <w:p w14:paraId="5CD2F5E3" w14:textId="77777777" w:rsidR="006F2B85" w:rsidRDefault="001E7B82">
            <w:pPr>
              <w:pStyle w:val="TableText"/>
            </w:pPr>
            <w:r>
              <w:t>HL7ReligiousAffiliation</w:t>
            </w:r>
          </w:p>
        </w:tc>
        <w:tc>
          <w:tcPr>
            <w:tcW w:w="3195" w:type="dxa"/>
          </w:tcPr>
          <w:p w14:paraId="242FE4DA" w14:textId="77777777" w:rsidR="006F2B85" w:rsidRDefault="001E7B82">
            <w:pPr>
              <w:pStyle w:val="TableText"/>
            </w:pPr>
            <w:r>
              <w:t>urn:oid:2.16.840.1.113883.5.1076</w:t>
            </w:r>
          </w:p>
        </w:tc>
        <w:tc>
          <w:tcPr>
            <w:tcW w:w="2520" w:type="dxa"/>
          </w:tcPr>
          <w:p w14:paraId="5C6B3B70" w14:textId="77777777" w:rsidR="006F2B85" w:rsidRDefault="001E7B82">
            <w:pPr>
              <w:pStyle w:val="TableText"/>
            </w:pPr>
            <w:r>
              <w:t>Adventist</w:t>
            </w:r>
          </w:p>
        </w:tc>
      </w:tr>
      <w:tr w:rsidR="006F2B85" w14:paraId="6F4E8D1D" w14:textId="77777777">
        <w:trPr>
          <w:jc w:val="center"/>
        </w:trPr>
        <w:tc>
          <w:tcPr>
            <w:tcW w:w="1170" w:type="dxa"/>
          </w:tcPr>
          <w:p w14:paraId="1AEAB722" w14:textId="77777777" w:rsidR="006F2B85" w:rsidRDefault="001E7B82">
            <w:pPr>
              <w:pStyle w:val="TableText"/>
            </w:pPr>
            <w:r>
              <w:t>1002</w:t>
            </w:r>
          </w:p>
        </w:tc>
        <w:tc>
          <w:tcPr>
            <w:tcW w:w="3195" w:type="dxa"/>
          </w:tcPr>
          <w:p w14:paraId="398040AF" w14:textId="77777777" w:rsidR="006F2B85" w:rsidRDefault="001E7B82">
            <w:pPr>
              <w:pStyle w:val="TableText"/>
            </w:pPr>
            <w:r>
              <w:t>HL7ReligiousAffiliation</w:t>
            </w:r>
          </w:p>
        </w:tc>
        <w:tc>
          <w:tcPr>
            <w:tcW w:w="3195" w:type="dxa"/>
          </w:tcPr>
          <w:p w14:paraId="083E4F4C" w14:textId="77777777" w:rsidR="006F2B85" w:rsidRDefault="001E7B82">
            <w:pPr>
              <w:pStyle w:val="TableText"/>
            </w:pPr>
            <w:r>
              <w:t>urn:oid:2.16.840.1.113883.5.1076</w:t>
            </w:r>
          </w:p>
        </w:tc>
        <w:tc>
          <w:tcPr>
            <w:tcW w:w="2520" w:type="dxa"/>
          </w:tcPr>
          <w:p w14:paraId="5974C24B" w14:textId="77777777" w:rsidR="006F2B85" w:rsidRDefault="001E7B82">
            <w:pPr>
              <w:pStyle w:val="TableText"/>
            </w:pPr>
            <w:r>
              <w:t>African Religions</w:t>
            </w:r>
          </w:p>
        </w:tc>
      </w:tr>
      <w:tr w:rsidR="006F2B85" w14:paraId="54B8E488" w14:textId="77777777">
        <w:trPr>
          <w:jc w:val="center"/>
        </w:trPr>
        <w:tc>
          <w:tcPr>
            <w:tcW w:w="1170" w:type="dxa"/>
          </w:tcPr>
          <w:p w14:paraId="33887185" w14:textId="77777777" w:rsidR="006F2B85" w:rsidRDefault="001E7B82">
            <w:pPr>
              <w:pStyle w:val="TableText"/>
            </w:pPr>
            <w:r>
              <w:t>1003</w:t>
            </w:r>
          </w:p>
        </w:tc>
        <w:tc>
          <w:tcPr>
            <w:tcW w:w="3195" w:type="dxa"/>
          </w:tcPr>
          <w:p w14:paraId="1477C905" w14:textId="77777777" w:rsidR="006F2B85" w:rsidRDefault="001E7B82">
            <w:pPr>
              <w:pStyle w:val="TableText"/>
            </w:pPr>
            <w:r>
              <w:t>HL7ReligiousAffiliation</w:t>
            </w:r>
          </w:p>
        </w:tc>
        <w:tc>
          <w:tcPr>
            <w:tcW w:w="3195" w:type="dxa"/>
          </w:tcPr>
          <w:p w14:paraId="52678627" w14:textId="77777777" w:rsidR="006F2B85" w:rsidRDefault="001E7B82">
            <w:pPr>
              <w:pStyle w:val="TableText"/>
            </w:pPr>
            <w:r>
              <w:t>urn:oid:2.16.840.1.113883.5.1076</w:t>
            </w:r>
          </w:p>
        </w:tc>
        <w:tc>
          <w:tcPr>
            <w:tcW w:w="2520" w:type="dxa"/>
          </w:tcPr>
          <w:p w14:paraId="68926EFE" w14:textId="77777777" w:rsidR="006F2B85" w:rsidRDefault="001E7B82">
            <w:pPr>
              <w:pStyle w:val="TableText"/>
            </w:pPr>
            <w:r>
              <w:t>Afro-Caribbean Religions</w:t>
            </w:r>
          </w:p>
        </w:tc>
      </w:tr>
      <w:tr w:rsidR="006F2B85" w14:paraId="71602754" w14:textId="77777777">
        <w:trPr>
          <w:jc w:val="center"/>
        </w:trPr>
        <w:tc>
          <w:tcPr>
            <w:tcW w:w="1170" w:type="dxa"/>
          </w:tcPr>
          <w:p w14:paraId="54242293" w14:textId="77777777" w:rsidR="006F2B85" w:rsidRDefault="001E7B82">
            <w:pPr>
              <w:pStyle w:val="TableText"/>
            </w:pPr>
            <w:r>
              <w:t>1004</w:t>
            </w:r>
          </w:p>
        </w:tc>
        <w:tc>
          <w:tcPr>
            <w:tcW w:w="3195" w:type="dxa"/>
          </w:tcPr>
          <w:p w14:paraId="094F5432" w14:textId="77777777" w:rsidR="006F2B85" w:rsidRDefault="001E7B82">
            <w:pPr>
              <w:pStyle w:val="TableText"/>
            </w:pPr>
            <w:r>
              <w:t>HL7ReligiousAffiliation</w:t>
            </w:r>
          </w:p>
        </w:tc>
        <w:tc>
          <w:tcPr>
            <w:tcW w:w="3195" w:type="dxa"/>
          </w:tcPr>
          <w:p w14:paraId="435DC021" w14:textId="77777777" w:rsidR="006F2B85" w:rsidRDefault="001E7B82">
            <w:pPr>
              <w:pStyle w:val="TableText"/>
            </w:pPr>
            <w:r>
              <w:t>urn:oid:2.16.840.1.113883.5.1076</w:t>
            </w:r>
          </w:p>
        </w:tc>
        <w:tc>
          <w:tcPr>
            <w:tcW w:w="2520" w:type="dxa"/>
          </w:tcPr>
          <w:p w14:paraId="7EA09424" w14:textId="77777777" w:rsidR="006F2B85" w:rsidRDefault="001E7B82">
            <w:pPr>
              <w:pStyle w:val="TableText"/>
            </w:pPr>
            <w:r>
              <w:t>Agnosticism</w:t>
            </w:r>
          </w:p>
        </w:tc>
      </w:tr>
      <w:tr w:rsidR="006F2B85" w14:paraId="782D68A9" w14:textId="77777777">
        <w:trPr>
          <w:jc w:val="center"/>
        </w:trPr>
        <w:tc>
          <w:tcPr>
            <w:tcW w:w="1170" w:type="dxa"/>
          </w:tcPr>
          <w:p w14:paraId="10D1C445" w14:textId="77777777" w:rsidR="006F2B85" w:rsidRDefault="001E7B82">
            <w:pPr>
              <w:pStyle w:val="TableText"/>
            </w:pPr>
            <w:r>
              <w:t>1005</w:t>
            </w:r>
          </w:p>
        </w:tc>
        <w:tc>
          <w:tcPr>
            <w:tcW w:w="3195" w:type="dxa"/>
          </w:tcPr>
          <w:p w14:paraId="5A633D31" w14:textId="77777777" w:rsidR="006F2B85" w:rsidRDefault="001E7B82">
            <w:pPr>
              <w:pStyle w:val="TableText"/>
            </w:pPr>
            <w:r>
              <w:t>HL7ReligiousAffiliation</w:t>
            </w:r>
          </w:p>
        </w:tc>
        <w:tc>
          <w:tcPr>
            <w:tcW w:w="3195" w:type="dxa"/>
          </w:tcPr>
          <w:p w14:paraId="2C2F6E7F" w14:textId="77777777" w:rsidR="006F2B85" w:rsidRDefault="001E7B82">
            <w:pPr>
              <w:pStyle w:val="TableText"/>
            </w:pPr>
            <w:r>
              <w:t>urn:oid:2.16.840.1.113883.5.1076</w:t>
            </w:r>
          </w:p>
        </w:tc>
        <w:tc>
          <w:tcPr>
            <w:tcW w:w="2520" w:type="dxa"/>
          </w:tcPr>
          <w:p w14:paraId="32AED4FB" w14:textId="77777777" w:rsidR="006F2B85" w:rsidRDefault="001E7B82">
            <w:pPr>
              <w:pStyle w:val="TableText"/>
            </w:pPr>
            <w:r>
              <w:t>Anglican</w:t>
            </w:r>
          </w:p>
        </w:tc>
      </w:tr>
      <w:tr w:rsidR="006F2B85" w14:paraId="650AC5DE" w14:textId="77777777">
        <w:trPr>
          <w:jc w:val="center"/>
        </w:trPr>
        <w:tc>
          <w:tcPr>
            <w:tcW w:w="1170" w:type="dxa"/>
          </w:tcPr>
          <w:p w14:paraId="0115268A" w14:textId="77777777" w:rsidR="006F2B85" w:rsidRDefault="001E7B82">
            <w:pPr>
              <w:pStyle w:val="TableText"/>
            </w:pPr>
            <w:r>
              <w:t>1006</w:t>
            </w:r>
          </w:p>
        </w:tc>
        <w:tc>
          <w:tcPr>
            <w:tcW w:w="3195" w:type="dxa"/>
          </w:tcPr>
          <w:p w14:paraId="23743B73" w14:textId="77777777" w:rsidR="006F2B85" w:rsidRDefault="001E7B82">
            <w:pPr>
              <w:pStyle w:val="TableText"/>
            </w:pPr>
            <w:r>
              <w:t>HL7ReligiousAffiliation</w:t>
            </w:r>
          </w:p>
        </w:tc>
        <w:tc>
          <w:tcPr>
            <w:tcW w:w="3195" w:type="dxa"/>
          </w:tcPr>
          <w:p w14:paraId="3D1970E9" w14:textId="77777777" w:rsidR="006F2B85" w:rsidRDefault="001E7B82">
            <w:pPr>
              <w:pStyle w:val="TableText"/>
            </w:pPr>
            <w:r>
              <w:t>urn:oid:2.16.840.1.113883.5.1076</w:t>
            </w:r>
          </w:p>
        </w:tc>
        <w:tc>
          <w:tcPr>
            <w:tcW w:w="2520" w:type="dxa"/>
          </w:tcPr>
          <w:p w14:paraId="140D8096" w14:textId="77777777" w:rsidR="006F2B85" w:rsidRDefault="001E7B82">
            <w:pPr>
              <w:pStyle w:val="TableText"/>
            </w:pPr>
            <w:r>
              <w:t>Animism</w:t>
            </w:r>
          </w:p>
        </w:tc>
      </w:tr>
      <w:tr w:rsidR="006F2B85" w14:paraId="2DFE82C1" w14:textId="77777777">
        <w:trPr>
          <w:jc w:val="center"/>
        </w:trPr>
        <w:tc>
          <w:tcPr>
            <w:tcW w:w="1170" w:type="dxa"/>
          </w:tcPr>
          <w:p w14:paraId="6955CB82" w14:textId="77777777" w:rsidR="006F2B85" w:rsidRDefault="001E7B82">
            <w:pPr>
              <w:pStyle w:val="TableText"/>
            </w:pPr>
            <w:r>
              <w:t>1007</w:t>
            </w:r>
          </w:p>
        </w:tc>
        <w:tc>
          <w:tcPr>
            <w:tcW w:w="3195" w:type="dxa"/>
          </w:tcPr>
          <w:p w14:paraId="1B6D2FB7" w14:textId="77777777" w:rsidR="006F2B85" w:rsidRDefault="001E7B82">
            <w:pPr>
              <w:pStyle w:val="TableText"/>
            </w:pPr>
            <w:r>
              <w:t>HL7ReligiousAffiliation</w:t>
            </w:r>
          </w:p>
        </w:tc>
        <w:tc>
          <w:tcPr>
            <w:tcW w:w="3195" w:type="dxa"/>
          </w:tcPr>
          <w:p w14:paraId="46CC5220" w14:textId="77777777" w:rsidR="006F2B85" w:rsidRDefault="001E7B82">
            <w:pPr>
              <w:pStyle w:val="TableText"/>
            </w:pPr>
            <w:r>
              <w:t>urn:oid:2.16.840.1.113883.5.1076</w:t>
            </w:r>
          </w:p>
        </w:tc>
        <w:tc>
          <w:tcPr>
            <w:tcW w:w="2520" w:type="dxa"/>
          </w:tcPr>
          <w:p w14:paraId="27777CE1" w14:textId="77777777" w:rsidR="006F2B85" w:rsidRDefault="001E7B82">
            <w:pPr>
              <w:pStyle w:val="TableText"/>
            </w:pPr>
            <w:r>
              <w:t>Atheism</w:t>
            </w:r>
          </w:p>
        </w:tc>
      </w:tr>
      <w:tr w:rsidR="006F2B85" w14:paraId="5D62F683" w14:textId="77777777">
        <w:trPr>
          <w:jc w:val="center"/>
        </w:trPr>
        <w:tc>
          <w:tcPr>
            <w:tcW w:w="1170" w:type="dxa"/>
          </w:tcPr>
          <w:p w14:paraId="17EAF6BD" w14:textId="77777777" w:rsidR="006F2B85" w:rsidRDefault="001E7B82">
            <w:pPr>
              <w:pStyle w:val="TableText"/>
            </w:pPr>
            <w:r>
              <w:t>1008</w:t>
            </w:r>
          </w:p>
        </w:tc>
        <w:tc>
          <w:tcPr>
            <w:tcW w:w="3195" w:type="dxa"/>
          </w:tcPr>
          <w:p w14:paraId="2C087539" w14:textId="77777777" w:rsidR="006F2B85" w:rsidRDefault="001E7B82">
            <w:pPr>
              <w:pStyle w:val="TableText"/>
            </w:pPr>
            <w:r>
              <w:t>HL7ReligiousAffiliation</w:t>
            </w:r>
          </w:p>
        </w:tc>
        <w:tc>
          <w:tcPr>
            <w:tcW w:w="3195" w:type="dxa"/>
          </w:tcPr>
          <w:p w14:paraId="5B85C6E6" w14:textId="77777777" w:rsidR="006F2B85" w:rsidRDefault="001E7B82">
            <w:pPr>
              <w:pStyle w:val="TableText"/>
            </w:pPr>
            <w:r>
              <w:t>urn:oid:2.16.840.1.113883.5.1076</w:t>
            </w:r>
          </w:p>
        </w:tc>
        <w:tc>
          <w:tcPr>
            <w:tcW w:w="2520" w:type="dxa"/>
          </w:tcPr>
          <w:p w14:paraId="362C526D" w14:textId="77777777" w:rsidR="006F2B85" w:rsidRDefault="001E7B82">
            <w:pPr>
              <w:pStyle w:val="TableText"/>
            </w:pPr>
            <w:r>
              <w:t>Babi &amp; Baha'I faiths</w:t>
            </w:r>
          </w:p>
        </w:tc>
      </w:tr>
      <w:tr w:rsidR="006F2B85" w14:paraId="73B6F057" w14:textId="77777777">
        <w:trPr>
          <w:jc w:val="center"/>
        </w:trPr>
        <w:tc>
          <w:tcPr>
            <w:tcW w:w="1170" w:type="dxa"/>
          </w:tcPr>
          <w:p w14:paraId="3897F467" w14:textId="77777777" w:rsidR="006F2B85" w:rsidRDefault="001E7B82">
            <w:pPr>
              <w:pStyle w:val="TableText"/>
            </w:pPr>
            <w:r>
              <w:t>1009</w:t>
            </w:r>
          </w:p>
        </w:tc>
        <w:tc>
          <w:tcPr>
            <w:tcW w:w="3195" w:type="dxa"/>
          </w:tcPr>
          <w:p w14:paraId="3887F414" w14:textId="77777777" w:rsidR="006F2B85" w:rsidRDefault="001E7B82">
            <w:pPr>
              <w:pStyle w:val="TableText"/>
            </w:pPr>
            <w:r>
              <w:t>HL7ReligiousAffiliation</w:t>
            </w:r>
          </w:p>
        </w:tc>
        <w:tc>
          <w:tcPr>
            <w:tcW w:w="3195" w:type="dxa"/>
          </w:tcPr>
          <w:p w14:paraId="52AB62E1" w14:textId="77777777" w:rsidR="006F2B85" w:rsidRDefault="001E7B82">
            <w:pPr>
              <w:pStyle w:val="TableText"/>
            </w:pPr>
            <w:r>
              <w:t>urn:oid:2.16.840.1.113883.5.1076</w:t>
            </w:r>
          </w:p>
        </w:tc>
        <w:tc>
          <w:tcPr>
            <w:tcW w:w="2520" w:type="dxa"/>
          </w:tcPr>
          <w:p w14:paraId="13FD33BF" w14:textId="77777777" w:rsidR="006F2B85" w:rsidRDefault="001E7B82">
            <w:pPr>
              <w:pStyle w:val="TableText"/>
            </w:pPr>
            <w:r>
              <w:t>Baptist</w:t>
            </w:r>
          </w:p>
        </w:tc>
      </w:tr>
      <w:tr w:rsidR="006F2B85" w14:paraId="5546FAF0" w14:textId="77777777">
        <w:trPr>
          <w:jc w:val="center"/>
        </w:trPr>
        <w:tc>
          <w:tcPr>
            <w:tcW w:w="1170" w:type="dxa"/>
          </w:tcPr>
          <w:p w14:paraId="4C2F1E29" w14:textId="77777777" w:rsidR="006F2B85" w:rsidRDefault="001E7B82">
            <w:pPr>
              <w:pStyle w:val="TableText"/>
            </w:pPr>
            <w:r>
              <w:t>1010</w:t>
            </w:r>
          </w:p>
        </w:tc>
        <w:tc>
          <w:tcPr>
            <w:tcW w:w="3195" w:type="dxa"/>
          </w:tcPr>
          <w:p w14:paraId="46A4DBBE" w14:textId="77777777" w:rsidR="006F2B85" w:rsidRDefault="001E7B82">
            <w:pPr>
              <w:pStyle w:val="TableText"/>
            </w:pPr>
            <w:r>
              <w:t>HL7ReligiousAffiliation</w:t>
            </w:r>
          </w:p>
        </w:tc>
        <w:tc>
          <w:tcPr>
            <w:tcW w:w="3195" w:type="dxa"/>
          </w:tcPr>
          <w:p w14:paraId="3D8EE17D" w14:textId="77777777" w:rsidR="006F2B85" w:rsidRDefault="001E7B82">
            <w:pPr>
              <w:pStyle w:val="TableText"/>
            </w:pPr>
            <w:r>
              <w:t>urn:oid:2.16.840.1.113883.5.1076</w:t>
            </w:r>
          </w:p>
        </w:tc>
        <w:tc>
          <w:tcPr>
            <w:tcW w:w="2520" w:type="dxa"/>
          </w:tcPr>
          <w:p w14:paraId="2D6D4D9B" w14:textId="77777777" w:rsidR="006F2B85" w:rsidRDefault="001E7B82">
            <w:pPr>
              <w:pStyle w:val="TableText"/>
            </w:pPr>
            <w:r>
              <w:t>Bon</w:t>
            </w:r>
          </w:p>
        </w:tc>
      </w:tr>
      <w:tr w:rsidR="006F2B85" w14:paraId="1FD66A48" w14:textId="77777777">
        <w:trPr>
          <w:jc w:val="center"/>
        </w:trPr>
        <w:tc>
          <w:tcPr>
            <w:tcW w:w="1440" w:type="dxa"/>
            <w:gridSpan w:val="4"/>
          </w:tcPr>
          <w:p w14:paraId="1F15BBE8" w14:textId="77777777" w:rsidR="006F2B85" w:rsidRDefault="001E7B82">
            <w:pPr>
              <w:pStyle w:val="TableText"/>
            </w:pPr>
            <w:r>
              <w:t>...</w:t>
            </w:r>
          </w:p>
        </w:tc>
      </w:tr>
    </w:tbl>
    <w:p w14:paraId="7FB80C11" w14:textId="77777777" w:rsidR="006F2B85" w:rsidRDefault="006F2B85">
      <w:pPr>
        <w:pStyle w:val="BodyText"/>
      </w:pPr>
    </w:p>
    <w:p w14:paraId="52B3E60E" w14:textId="1FEEABF0" w:rsidR="006F2B85" w:rsidRDefault="001E7B82">
      <w:pPr>
        <w:pStyle w:val="Caption"/>
      </w:pPr>
      <w:bookmarkStart w:id="197" w:name="_Toc203485471"/>
      <w:r>
        <w:lastRenderedPageBreak/>
        <w:t xml:space="preserve">Table </w:t>
      </w:r>
      <w:r>
        <w:fldChar w:fldCharType="begin"/>
      </w:r>
      <w:r>
        <w:instrText>SEQ Table \* ARABIC</w:instrText>
      </w:r>
      <w:r>
        <w:fldChar w:fldCharType="separate"/>
      </w:r>
      <w:r w:rsidR="004676B7">
        <w:t>14</w:t>
      </w:r>
      <w:r>
        <w:fldChar w:fldCharType="end"/>
      </w:r>
      <w:r>
        <w:t xml:space="preserve">: </w:t>
      </w:r>
      <w:bookmarkStart w:id="198" w:name="Race_Category_Excluding_Nulls"/>
      <w:r>
        <w:t>Race Category Excluding Nulls</w:t>
      </w:r>
      <w:bookmarkEnd w:id="198"/>
      <w:bookmarkEnd w:id="1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ED9F875" w14:textId="77777777">
        <w:trPr>
          <w:jc w:val="center"/>
        </w:trPr>
        <w:tc>
          <w:tcPr>
            <w:tcW w:w="1440" w:type="dxa"/>
            <w:gridSpan w:val="4"/>
          </w:tcPr>
          <w:p w14:paraId="5A8D86EB" w14:textId="77777777" w:rsidR="006F2B85" w:rsidRDefault="001E7B82">
            <w:pPr>
              <w:pStyle w:val="TableText"/>
            </w:pPr>
            <w:r>
              <w:t>Value Set: Race Category Excluding Nulls urn:oid:2.16.840.1.113883.3.2074.1.1.3</w:t>
            </w:r>
          </w:p>
          <w:p w14:paraId="027DCB6D" w14:textId="77777777" w:rsidR="006F2B85" w:rsidRDefault="001E7B82">
            <w:pPr>
              <w:pStyle w:val="TableText"/>
            </w:pPr>
            <w:r>
              <w:t>(Clinical Focus: The top-level "Race" concepts as defined by US Office of Management and Budget (OMB), excluding "Other race". All "Race" concepts in the Race and Ethnicity - CDC code system roll-up to one of these codes.),(Data Element Scope: Demographic categorization of a person's race (can be multiple).),(Inclusion Criteria: Direct children of the "1000-9 Race" concept in the Race and Ethnicity Code system.),(Exclusion Criteria: Specifically exclude "2131-1 Other Race" and any descendant of the concepts</w:t>
            </w:r>
            <w:r>
              <w:t xml:space="preserve"> defined in the inclusion criteria.)</w:t>
            </w:r>
            <w:r>
              <w:br/>
            </w:r>
            <w:r>
              <w:br/>
              <w:t>This value set was imported on 10/24/2024 with a version of Latest.</w:t>
            </w:r>
          </w:p>
          <w:p w14:paraId="2EF1D736" w14:textId="1356D20B" w:rsidR="006F2B85" w:rsidRDefault="001E7B82">
            <w:pPr>
              <w:pStyle w:val="TableText"/>
            </w:pPr>
            <w:r>
              <w:t xml:space="preserve">Value Set Source: </w:t>
            </w:r>
            <w:hyperlink r:id="rId23" w:history="1">
              <w:r>
                <w:rPr>
                  <w:rStyle w:val="HyperlinkCourierBold"/>
                </w:rPr>
                <w:t>https://vsac.nlm.nih.gov/valueset/2.16.840.1.113883.3.2074.1.1.3/expansion</w:t>
              </w:r>
            </w:hyperlink>
          </w:p>
        </w:tc>
      </w:tr>
      <w:tr w:rsidR="006F2B85" w14:paraId="5B1FE795" w14:textId="77777777">
        <w:trPr>
          <w:cantSplit/>
          <w:tblHeader/>
          <w:jc w:val="center"/>
        </w:trPr>
        <w:tc>
          <w:tcPr>
            <w:tcW w:w="1560" w:type="dxa"/>
            <w:shd w:val="clear" w:color="auto" w:fill="E6E6E6"/>
          </w:tcPr>
          <w:p w14:paraId="5B1D4FB5" w14:textId="77777777" w:rsidR="006F2B85" w:rsidRDefault="001E7B82">
            <w:pPr>
              <w:pStyle w:val="TableHead"/>
            </w:pPr>
            <w:r>
              <w:t>Code</w:t>
            </w:r>
          </w:p>
        </w:tc>
        <w:tc>
          <w:tcPr>
            <w:tcW w:w="3000" w:type="dxa"/>
            <w:shd w:val="clear" w:color="auto" w:fill="E6E6E6"/>
          </w:tcPr>
          <w:p w14:paraId="0E87BD3B" w14:textId="77777777" w:rsidR="006F2B85" w:rsidRDefault="001E7B82">
            <w:pPr>
              <w:pStyle w:val="TableHead"/>
            </w:pPr>
            <w:r>
              <w:t>Code System</w:t>
            </w:r>
          </w:p>
        </w:tc>
        <w:tc>
          <w:tcPr>
            <w:tcW w:w="3000" w:type="dxa"/>
            <w:shd w:val="clear" w:color="auto" w:fill="E6E6E6"/>
          </w:tcPr>
          <w:p w14:paraId="0873382F" w14:textId="77777777" w:rsidR="006F2B85" w:rsidRDefault="001E7B82">
            <w:pPr>
              <w:pStyle w:val="TableHead"/>
            </w:pPr>
            <w:r>
              <w:t>Code System OID</w:t>
            </w:r>
          </w:p>
        </w:tc>
        <w:tc>
          <w:tcPr>
            <w:tcW w:w="2520" w:type="dxa"/>
            <w:shd w:val="clear" w:color="auto" w:fill="E6E6E6"/>
          </w:tcPr>
          <w:p w14:paraId="473F1BF2" w14:textId="77777777" w:rsidR="006F2B85" w:rsidRDefault="001E7B82">
            <w:pPr>
              <w:pStyle w:val="TableHead"/>
            </w:pPr>
            <w:r>
              <w:t>Print Name</w:t>
            </w:r>
          </w:p>
        </w:tc>
      </w:tr>
      <w:tr w:rsidR="006F2B85" w14:paraId="1465D724" w14:textId="77777777">
        <w:trPr>
          <w:jc w:val="center"/>
        </w:trPr>
        <w:tc>
          <w:tcPr>
            <w:tcW w:w="1170" w:type="dxa"/>
          </w:tcPr>
          <w:p w14:paraId="720422B5" w14:textId="77777777" w:rsidR="006F2B85" w:rsidRDefault="001E7B82">
            <w:pPr>
              <w:pStyle w:val="TableText"/>
            </w:pPr>
            <w:r>
              <w:t>1002-5</w:t>
            </w:r>
          </w:p>
        </w:tc>
        <w:tc>
          <w:tcPr>
            <w:tcW w:w="3195" w:type="dxa"/>
          </w:tcPr>
          <w:p w14:paraId="23B462F5" w14:textId="77777777" w:rsidR="006F2B85" w:rsidRDefault="001E7B82">
            <w:pPr>
              <w:pStyle w:val="TableText"/>
            </w:pPr>
            <w:r>
              <w:t>Race &amp; Ethnicity - CDC</w:t>
            </w:r>
          </w:p>
        </w:tc>
        <w:tc>
          <w:tcPr>
            <w:tcW w:w="3195" w:type="dxa"/>
          </w:tcPr>
          <w:p w14:paraId="5A450561" w14:textId="77777777" w:rsidR="006F2B85" w:rsidRDefault="001E7B82">
            <w:pPr>
              <w:pStyle w:val="TableText"/>
            </w:pPr>
            <w:r>
              <w:t>urn:oid:2.16.840.1.113883.6.238</w:t>
            </w:r>
          </w:p>
        </w:tc>
        <w:tc>
          <w:tcPr>
            <w:tcW w:w="2520" w:type="dxa"/>
          </w:tcPr>
          <w:p w14:paraId="24EC32CE" w14:textId="77777777" w:rsidR="006F2B85" w:rsidRDefault="001E7B82">
            <w:pPr>
              <w:pStyle w:val="TableText"/>
            </w:pPr>
            <w:r>
              <w:t>American Indian or Alaska Native</w:t>
            </w:r>
          </w:p>
        </w:tc>
      </w:tr>
      <w:tr w:rsidR="006F2B85" w14:paraId="03379B94" w14:textId="77777777">
        <w:trPr>
          <w:jc w:val="center"/>
        </w:trPr>
        <w:tc>
          <w:tcPr>
            <w:tcW w:w="1170" w:type="dxa"/>
          </w:tcPr>
          <w:p w14:paraId="21FB2C70" w14:textId="77777777" w:rsidR="006F2B85" w:rsidRDefault="001E7B82">
            <w:pPr>
              <w:pStyle w:val="TableText"/>
            </w:pPr>
            <w:r>
              <w:t>2028-9</w:t>
            </w:r>
          </w:p>
        </w:tc>
        <w:tc>
          <w:tcPr>
            <w:tcW w:w="3195" w:type="dxa"/>
          </w:tcPr>
          <w:p w14:paraId="3BE48C8B" w14:textId="77777777" w:rsidR="006F2B85" w:rsidRDefault="001E7B82">
            <w:pPr>
              <w:pStyle w:val="TableText"/>
            </w:pPr>
            <w:r>
              <w:t>Race &amp; Ethnicity - CDC</w:t>
            </w:r>
          </w:p>
        </w:tc>
        <w:tc>
          <w:tcPr>
            <w:tcW w:w="3195" w:type="dxa"/>
          </w:tcPr>
          <w:p w14:paraId="49F091C1" w14:textId="77777777" w:rsidR="006F2B85" w:rsidRDefault="001E7B82">
            <w:pPr>
              <w:pStyle w:val="TableText"/>
            </w:pPr>
            <w:r>
              <w:t>urn:oid:2.16.840.1.113883.6.238</w:t>
            </w:r>
          </w:p>
        </w:tc>
        <w:tc>
          <w:tcPr>
            <w:tcW w:w="2520" w:type="dxa"/>
          </w:tcPr>
          <w:p w14:paraId="2D146A1D" w14:textId="77777777" w:rsidR="006F2B85" w:rsidRDefault="001E7B82">
            <w:pPr>
              <w:pStyle w:val="TableText"/>
            </w:pPr>
            <w:r>
              <w:t>Asian</w:t>
            </w:r>
          </w:p>
        </w:tc>
      </w:tr>
      <w:tr w:rsidR="006F2B85" w14:paraId="4E130B18" w14:textId="77777777">
        <w:trPr>
          <w:jc w:val="center"/>
        </w:trPr>
        <w:tc>
          <w:tcPr>
            <w:tcW w:w="1170" w:type="dxa"/>
          </w:tcPr>
          <w:p w14:paraId="0758235C" w14:textId="77777777" w:rsidR="006F2B85" w:rsidRDefault="001E7B82">
            <w:pPr>
              <w:pStyle w:val="TableText"/>
            </w:pPr>
            <w:r>
              <w:t>2054-5</w:t>
            </w:r>
          </w:p>
        </w:tc>
        <w:tc>
          <w:tcPr>
            <w:tcW w:w="3195" w:type="dxa"/>
          </w:tcPr>
          <w:p w14:paraId="5B512271" w14:textId="77777777" w:rsidR="006F2B85" w:rsidRDefault="001E7B82">
            <w:pPr>
              <w:pStyle w:val="TableText"/>
            </w:pPr>
            <w:r>
              <w:t>Race &amp; Ethnicity - CDC</w:t>
            </w:r>
          </w:p>
        </w:tc>
        <w:tc>
          <w:tcPr>
            <w:tcW w:w="3195" w:type="dxa"/>
          </w:tcPr>
          <w:p w14:paraId="52A3255A" w14:textId="77777777" w:rsidR="006F2B85" w:rsidRDefault="001E7B82">
            <w:pPr>
              <w:pStyle w:val="TableText"/>
            </w:pPr>
            <w:r>
              <w:t>urn:oid:2.16.840.1.113883.6.238</w:t>
            </w:r>
          </w:p>
        </w:tc>
        <w:tc>
          <w:tcPr>
            <w:tcW w:w="2520" w:type="dxa"/>
          </w:tcPr>
          <w:p w14:paraId="57DCD638" w14:textId="77777777" w:rsidR="006F2B85" w:rsidRDefault="001E7B82">
            <w:pPr>
              <w:pStyle w:val="TableText"/>
            </w:pPr>
            <w:r>
              <w:t>Black or African American</w:t>
            </w:r>
          </w:p>
        </w:tc>
      </w:tr>
      <w:tr w:rsidR="006F2B85" w14:paraId="3494D2C5" w14:textId="77777777">
        <w:trPr>
          <w:jc w:val="center"/>
        </w:trPr>
        <w:tc>
          <w:tcPr>
            <w:tcW w:w="1170" w:type="dxa"/>
          </w:tcPr>
          <w:p w14:paraId="4B9D6F03" w14:textId="77777777" w:rsidR="006F2B85" w:rsidRDefault="001E7B82">
            <w:pPr>
              <w:pStyle w:val="TableText"/>
            </w:pPr>
            <w:r>
              <w:t>2076-8</w:t>
            </w:r>
          </w:p>
        </w:tc>
        <w:tc>
          <w:tcPr>
            <w:tcW w:w="3195" w:type="dxa"/>
          </w:tcPr>
          <w:p w14:paraId="71B89104" w14:textId="77777777" w:rsidR="006F2B85" w:rsidRDefault="001E7B82">
            <w:pPr>
              <w:pStyle w:val="TableText"/>
            </w:pPr>
            <w:r>
              <w:t>Race &amp; Ethnicity - CDC</w:t>
            </w:r>
          </w:p>
        </w:tc>
        <w:tc>
          <w:tcPr>
            <w:tcW w:w="3195" w:type="dxa"/>
          </w:tcPr>
          <w:p w14:paraId="50A038DE" w14:textId="77777777" w:rsidR="006F2B85" w:rsidRDefault="001E7B82">
            <w:pPr>
              <w:pStyle w:val="TableText"/>
            </w:pPr>
            <w:r>
              <w:t>urn:oid:2.16.840.1.113883.6.238</w:t>
            </w:r>
          </w:p>
        </w:tc>
        <w:tc>
          <w:tcPr>
            <w:tcW w:w="2520" w:type="dxa"/>
          </w:tcPr>
          <w:p w14:paraId="2DB28493" w14:textId="77777777" w:rsidR="006F2B85" w:rsidRDefault="001E7B82">
            <w:pPr>
              <w:pStyle w:val="TableText"/>
            </w:pPr>
            <w:r>
              <w:t>Native Hawaiian or Other Pacific Islander</w:t>
            </w:r>
          </w:p>
        </w:tc>
      </w:tr>
      <w:tr w:rsidR="006F2B85" w14:paraId="30B4477E" w14:textId="77777777">
        <w:trPr>
          <w:jc w:val="center"/>
        </w:trPr>
        <w:tc>
          <w:tcPr>
            <w:tcW w:w="1170" w:type="dxa"/>
          </w:tcPr>
          <w:p w14:paraId="4C66A176" w14:textId="77777777" w:rsidR="006F2B85" w:rsidRDefault="001E7B82">
            <w:pPr>
              <w:pStyle w:val="TableText"/>
            </w:pPr>
            <w:r>
              <w:t>2106-3</w:t>
            </w:r>
          </w:p>
        </w:tc>
        <w:tc>
          <w:tcPr>
            <w:tcW w:w="3195" w:type="dxa"/>
          </w:tcPr>
          <w:p w14:paraId="184D1A2A" w14:textId="77777777" w:rsidR="006F2B85" w:rsidRDefault="001E7B82">
            <w:pPr>
              <w:pStyle w:val="TableText"/>
            </w:pPr>
            <w:r>
              <w:t>Race &amp; Ethnicity - CDC</w:t>
            </w:r>
          </w:p>
        </w:tc>
        <w:tc>
          <w:tcPr>
            <w:tcW w:w="3195" w:type="dxa"/>
          </w:tcPr>
          <w:p w14:paraId="60F17F1E" w14:textId="77777777" w:rsidR="006F2B85" w:rsidRDefault="001E7B82">
            <w:pPr>
              <w:pStyle w:val="TableText"/>
            </w:pPr>
            <w:r>
              <w:t>urn:oid:2.16.840.1.113883.6.238</w:t>
            </w:r>
          </w:p>
        </w:tc>
        <w:tc>
          <w:tcPr>
            <w:tcW w:w="2520" w:type="dxa"/>
          </w:tcPr>
          <w:p w14:paraId="2BA69524" w14:textId="77777777" w:rsidR="006F2B85" w:rsidRDefault="001E7B82">
            <w:pPr>
              <w:pStyle w:val="TableText"/>
            </w:pPr>
            <w:r>
              <w:t>White</w:t>
            </w:r>
          </w:p>
        </w:tc>
      </w:tr>
    </w:tbl>
    <w:p w14:paraId="0F277635" w14:textId="77777777" w:rsidR="006F2B85" w:rsidRDefault="006F2B85">
      <w:pPr>
        <w:pStyle w:val="BodyText"/>
      </w:pPr>
    </w:p>
    <w:p w14:paraId="77EE8307" w14:textId="4668EA67" w:rsidR="006F2B85" w:rsidRDefault="001E7B82">
      <w:pPr>
        <w:pStyle w:val="Caption"/>
      </w:pPr>
      <w:bookmarkStart w:id="199" w:name="_Toc203485472"/>
      <w:r>
        <w:t xml:space="preserve">Table </w:t>
      </w:r>
      <w:r>
        <w:fldChar w:fldCharType="begin"/>
      </w:r>
      <w:r>
        <w:instrText>SEQ Table \* ARABIC</w:instrText>
      </w:r>
      <w:r>
        <w:fldChar w:fldCharType="separate"/>
      </w:r>
      <w:r w:rsidR="004676B7">
        <w:t>15</w:t>
      </w:r>
      <w:r>
        <w:fldChar w:fldCharType="end"/>
      </w:r>
      <w:r>
        <w:t xml:space="preserve">: </w:t>
      </w:r>
      <w:bookmarkStart w:id="200" w:name="Ethnicity"/>
      <w:r>
        <w:t>Ethnicity</w:t>
      </w:r>
      <w:bookmarkEnd w:id="200"/>
      <w:bookmarkEnd w:id="1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49677A0" w14:textId="77777777">
        <w:trPr>
          <w:jc w:val="center"/>
        </w:trPr>
        <w:tc>
          <w:tcPr>
            <w:tcW w:w="1440" w:type="dxa"/>
            <w:gridSpan w:val="4"/>
          </w:tcPr>
          <w:p w14:paraId="14259117" w14:textId="77777777" w:rsidR="006F2B85" w:rsidRDefault="001E7B82">
            <w:pPr>
              <w:pStyle w:val="TableText"/>
            </w:pPr>
            <w:r>
              <w:t>Value Set: Ethnicity urn:oid:2.16.840.1.114222.4.11.837</w:t>
            </w:r>
          </w:p>
          <w:p w14:paraId="003BE86A" w14:textId="77777777" w:rsidR="006F2B85" w:rsidRDefault="001E7B82">
            <w:pPr>
              <w:pStyle w:val="TableText"/>
            </w:pPr>
            <w:r>
              <w:t>(Clinical Focus: ),(Data Element Scope: ),(Inclusion Criteria: ),(Exclusion Criteria: )</w:t>
            </w:r>
            <w:r>
              <w:br/>
            </w:r>
            <w:r>
              <w:br/>
              <w:t>This value set was imported on 10/24/2024 with a version of Latest.</w:t>
            </w:r>
          </w:p>
          <w:p w14:paraId="154FE1CF" w14:textId="785DEB47" w:rsidR="006F2B85" w:rsidRDefault="001E7B82">
            <w:pPr>
              <w:pStyle w:val="TableText"/>
            </w:pPr>
            <w:r>
              <w:t xml:space="preserve">Value Set Source: </w:t>
            </w:r>
            <w:hyperlink r:id="rId24" w:history="1">
              <w:r>
                <w:rPr>
                  <w:rStyle w:val="HyperlinkCourierBold"/>
                </w:rPr>
                <w:t>https://vsac.nlm.nih.gov/valueset/2.16.840.1.114222.4.11.837/expansion</w:t>
              </w:r>
            </w:hyperlink>
          </w:p>
        </w:tc>
      </w:tr>
      <w:tr w:rsidR="006F2B85" w14:paraId="25D722F1" w14:textId="77777777">
        <w:trPr>
          <w:cantSplit/>
          <w:tblHeader/>
          <w:jc w:val="center"/>
        </w:trPr>
        <w:tc>
          <w:tcPr>
            <w:tcW w:w="1560" w:type="dxa"/>
            <w:shd w:val="clear" w:color="auto" w:fill="E6E6E6"/>
          </w:tcPr>
          <w:p w14:paraId="0B780A87" w14:textId="77777777" w:rsidR="006F2B85" w:rsidRDefault="001E7B82">
            <w:pPr>
              <w:pStyle w:val="TableHead"/>
            </w:pPr>
            <w:r>
              <w:t>Code</w:t>
            </w:r>
          </w:p>
        </w:tc>
        <w:tc>
          <w:tcPr>
            <w:tcW w:w="3000" w:type="dxa"/>
            <w:shd w:val="clear" w:color="auto" w:fill="E6E6E6"/>
          </w:tcPr>
          <w:p w14:paraId="17389B16" w14:textId="77777777" w:rsidR="006F2B85" w:rsidRDefault="001E7B82">
            <w:pPr>
              <w:pStyle w:val="TableHead"/>
            </w:pPr>
            <w:r>
              <w:t>Code System</w:t>
            </w:r>
          </w:p>
        </w:tc>
        <w:tc>
          <w:tcPr>
            <w:tcW w:w="3000" w:type="dxa"/>
            <w:shd w:val="clear" w:color="auto" w:fill="E6E6E6"/>
          </w:tcPr>
          <w:p w14:paraId="71A25DC0" w14:textId="77777777" w:rsidR="006F2B85" w:rsidRDefault="001E7B82">
            <w:pPr>
              <w:pStyle w:val="TableHead"/>
            </w:pPr>
            <w:r>
              <w:t>Code System OID</w:t>
            </w:r>
          </w:p>
        </w:tc>
        <w:tc>
          <w:tcPr>
            <w:tcW w:w="2520" w:type="dxa"/>
            <w:shd w:val="clear" w:color="auto" w:fill="E6E6E6"/>
          </w:tcPr>
          <w:p w14:paraId="7CF388E1" w14:textId="77777777" w:rsidR="006F2B85" w:rsidRDefault="001E7B82">
            <w:pPr>
              <w:pStyle w:val="TableHead"/>
            </w:pPr>
            <w:r>
              <w:t>Print Name</w:t>
            </w:r>
          </w:p>
        </w:tc>
      </w:tr>
      <w:tr w:rsidR="006F2B85" w14:paraId="1E62CEBF" w14:textId="77777777">
        <w:trPr>
          <w:jc w:val="center"/>
        </w:trPr>
        <w:tc>
          <w:tcPr>
            <w:tcW w:w="1170" w:type="dxa"/>
          </w:tcPr>
          <w:p w14:paraId="49642D20" w14:textId="77777777" w:rsidR="006F2B85" w:rsidRDefault="001E7B82">
            <w:pPr>
              <w:pStyle w:val="TableText"/>
            </w:pPr>
            <w:r>
              <w:t>2135-2</w:t>
            </w:r>
          </w:p>
        </w:tc>
        <w:tc>
          <w:tcPr>
            <w:tcW w:w="3195" w:type="dxa"/>
          </w:tcPr>
          <w:p w14:paraId="2323F999" w14:textId="77777777" w:rsidR="006F2B85" w:rsidRDefault="001E7B82">
            <w:pPr>
              <w:pStyle w:val="TableText"/>
            </w:pPr>
            <w:r>
              <w:t>Race &amp; Ethnicity - CDC</w:t>
            </w:r>
          </w:p>
        </w:tc>
        <w:tc>
          <w:tcPr>
            <w:tcW w:w="3195" w:type="dxa"/>
          </w:tcPr>
          <w:p w14:paraId="362B154F" w14:textId="77777777" w:rsidR="006F2B85" w:rsidRDefault="001E7B82">
            <w:pPr>
              <w:pStyle w:val="TableText"/>
            </w:pPr>
            <w:r>
              <w:t>urn:oid:2.16.840.1.113883.6.238</w:t>
            </w:r>
          </w:p>
        </w:tc>
        <w:tc>
          <w:tcPr>
            <w:tcW w:w="2520" w:type="dxa"/>
          </w:tcPr>
          <w:p w14:paraId="2DDD506A" w14:textId="77777777" w:rsidR="006F2B85" w:rsidRDefault="001E7B82">
            <w:pPr>
              <w:pStyle w:val="TableText"/>
            </w:pPr>
            <w:r>
              <w:t>Hispanic or Latino</w:t>
            </w:r>
          </w:p>
        </w:tc>
      </w:tr>
      <w:tr w:rsidR="006F2B85" w14:paraId="172ADC68" w14:textId="77777777">
        <w:trPr>
          <w:jc w:val="center"/>
        </w:trPr>
        <w:tc>
          <w:tcPr>
            <w:tcW w:w="1170" w:type="dxa"/>
          </w:tcPr>
          <w:p w14:paraId="4FA23FDD" w14:textId="77777777" w:rsidR="006F2B85" w:rsidRDefault="001E7B82">
            <w:pPr>
              <w:pStyle w:val="TableText"/>
            </w:pPr>
            <w:r>
              <w:t>2186-5</w:t>
            </w:r>
          </w:p>
        </w:tc>
        <w:tc>
          <w:tcPr>
            <w:tcW w:w="3195" w:type="dxa"/>
          </w:tcPr>
          <w:p w14:paraId="1E78F042" w14:textId="77777777" w:rsidR="006F2B85" w:rsidRDefault="001E7B82">
            <w:pPr>
              <w:pStyle w:val="TableText"/>
            </w:pPr>
            <w:r>
              <w:t>Race &amp; Ethnicity - CDC</w:t>
            </w:r>
          </w:p>
        </w:tc>
        <w:tc>
          <w:tcPr>
            <w:tcW w:w="3195" w:type="dxa"/>
          </w:tcPr>
          <w:p w14:paraId="20A5C7D4" w14:textId="77777777" w:rsidR="006F2B85" w:rsidRDefault="001E7B82">
            <w:pPr>
              <w:pStyle w:val="TableText"/>
            </w:pPr>
            <w:r>
              <w:t>urn:oid:2.16.840.1.113883.6.238</w:t>
            </w:r>
          </w:p>
        </w:tc>
        <w:tc>
          <w:tcPr>
            <w:tcW w:w="2520" w:type="dxa"/>
          </w:tcPr>
          <w:p w14:paraId="12EFDE2B" w14:textId="77777777" w:rsidR="006F2B85" w:rsidRDefault="001E7B82">
            <w:pPr>
              <w:pStyle w:val="TableText"/>
            </w:pPr>
            <w:r>
              <w:t>Not Hispanic or Latino</w:t>
            </w:r>
          </w:p>
        </w:tc>
      </w:tr>
    </w:tbl>
    <w:p w14:paraId="625651E1" w14:textId="77777777" w:rsidR="006F2B85" w:rsidRDefault="006F2B85">
      <w:pPr>
        <w:pStyle w:val="BodyText"/>
      </w:pPr>
    </w:p>
    <w:p w14:paraId="2490053F" w14:textId="58383042" w:rsidR="006F2B85" w:rsidRDefault="001E7B82">
      <w:pPr>
        <w:pStyle w:val="Caption"/>
      </w:pPr>
      <w:bookmarkStart w:id="201" w:name="_Toc203485473"/>
      <w:r>
        <w:lastRenderedPageBreak/>
        <w:t xml:space="preserve">Table </w:t>
      </w:r>
      <w:r>
        <w:fldChar w:fldCharType="begin"/>
      </w:r>
      <w:r>
        <w:instrText>SEQ Table \* ARABIC</w:instrText>
      </w:r>
      <w:r>
        <w:fldChar w:fldCharType="separate"/>
      </w:r>
      <w:r w:rsidR="004676B7">
        <w:t>16</w:t>
      </w:r>
      <w:r>
        <w:fldChar w:fldCharType="end"/>
      </w:r>
      <w:r>
        <w:t xml:space="preserve">: </w:t>
      </w:r>
      <w:bookmarkStart w:id="202" w:name="Detailed_Ethnicity"/>
      <w:r>
        <w:t>Detailed Ethnicity</w:t>
      </w:r>
      <w:bookmarkEnd w:id="202"/>
      <w:bookmarkEnd w:id="2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3BB915E" w14:textId="77777777">
        <w:trPr>
          <w:jc w:val="center"/>
        </w:trPr>
        <w:tc>
          <w:tcPr>
            <w:tcW w:w="1440" w:type="dxa"/>
            <w:gridSpan w:val="4"/>
          </w:tcPr>
          <w:p w14:paraId="442619ED" w14:textId="77777777" w:rsidR="006F2B85" w:rsidRDefault="001E7B82">
            <w:pPr>
              <w:pStyle w:val="TableText"/>
            </w:pPr>
            <w:r>
              <w:t>Value Set: Detailed Ethnicity urn:oid:2.16.840.1.114222.4.11.877</w:t>
            </w:r>
          </w:p>
          <w:p w14:paraId="04BD835A" w14:textId="77777777" w:rsidR="006F2B85" w:rsidRDefault="001E7B82">
            <w:pPr>
              <w:pStyle w:val="TableText"/>
            </w:pPr>
            <w:r>
              <w:t>(Clinical Focus: All concepts that can describe a person's "ethnicity" as defined by the United States Bureau of Census. This includes the US Office of Management and Budget (OMB) two top-level ethnicity categories, plus all the more detailed descendant ethnicity concepts used by the US Bureau of Census.),(Data Element Scope: Personal Demographic information, can be multiple.),(Inclusion Criteria: All descendant concepts from the concept "2133-7 Ethnicity", excluding that root concept, as derived from the R</w:t>
            </w:r>
            <w:r>
              <w:t>ace and Ethnicity - CDC code system.),(Exclusion Criteria: Concepts that are not a descendant of "2133-7 Ethnicity", therefore, no concepts descendant from "1000-9 Race". Also the root concept "Ethnicity".)</w:t>
            </w:r>
            <w:r>
              <w:br/>
            </w:r>
            <w:r>
              <w:br/>
              <w:t>This value set was imported on 10/24/2024 with a version of Latest.</w:t>
            </w:r>
          </w:p>
          <w:p w14:paraId="7564B689" w14:textId="65D33103" w:rsidR="006F2B85" w:rsidRDefault="001E7B82">
            <w:pPr>
              <w:pStyle w:val="TableText"/>
            </w:pPr>
            <w:r>
              <w:t xml:space="preserve">Value Set Source: </w:t>
            </w:r>
            <w:hyperlink r:id="rId25" w:history="1">
              <w:r>
                <w:rPr>
                  <w:rStyle w:val="HyperlinkCourierBold"/>
                </w:rPr>
                <w:t>https://vsac.nlm.nih.gov/valueset/2.16.840.1.114222.4.11.877/expansion</w:t>
              </w:r>
            </w:hyperlink>
          </w:p>
        </w:tc>
      </w:tr>
      <w:tr w:rsidR="006F2B85" w14:paraId="525B9941" w14:textId="77777777">
        <w:trPr>
          <w:cantSplit/>
          <w:tblHeader/>
          <w:jc w:val="center"/>
        </w:trPr>
        <w:tc>
          <w:tcPr>
            <w:tcW w:w="1560" w:type="dxa"/>
            <w:shd w:val="clear" w:color="auto" w:fill="E6E6E6"/>
          </w:tcPr>
          <w:p w14:paraId="3DC496B2" w14:textId="77777777" w:rsidR="006F2B85" w:rsidRDefault="001E7B82">
            <w:pPr>
              <w:pStyle w:val="TableHead"/>
            </w:pPr>
            <w:r>
              <w:t>Code</w:t>
            </w:r>
          </w:p>
        </w:tc>
        <w:tc>
          <w:tcPr>
            <w:tcW w:w="3000" w:type="dxa"/>
            <w:shd w:val="clear" w:color="auto" w:fill="E6E6E6"/>
          </w:tcPr>
          <w:p w14:paraId="39D5F272" w14:textId="77777777" w:rsidR="006F2B85" w:rsidRDefault="001E7B82">
            <w:pPr>
              <w:pStyle w:val="TableHead"/>
            </w:pPr>
            <w:r>
              <w:t>Code System</w:t>
            </w:r>
          </w:p>
        </w:tc>
        <w:tc>
          <w:tcPr>
            <w:tcW w:w="3000" w:type="dxa"/>
            <w:shd w:val="clear" w:color="auto" w:fill="E6E6E6"/>
          </w:tcPr>
          <w:p w14:paraId="5FC2D9B3" w14:textId="77777777" w:rsidR="006F2B85" w:rsidRDefault="001E7B82">
            <w:pPr>
              <w:pStyle w:val="TableHead"/>
            </w:pPr>
            <w:r>
              <w:t>Code System OID</w:t>
            </w:r>
          </w:p>
        </w:tc>
        <w:tc>
          <w:tcPr>
            <w:tcW w:w="2520" w:type="dxa"/>
            <w:shd w:val="clear" w:color="auto" w:fill="E6E6E6"/>
          </w:tcPr>
          <w:p w14:paraId="5126A382" w14:textId="77777777" w:rsidR="006F2B85" w:rsidRDefault="001E7B82">
            <w:pPr>
              <w:pStyle w:val="TableHead"/>
            </w:pPr>
            <w:r>
              <w:t>Print Name</w:t>
            </w:r>
          </w:p>
        </w:tc>
      </w:tr>
      <w:tr w:rsidR="006F2B85" w14:paraId="21D51C5B" w14:textId="77777777">
        <w:trPr>
          <w:jc w:val="center"/>
        </w:trPr>
        <w:tc>
          <w:tcPr>
            <w:tcW w:w="1170" w:type="dxa"/>
          </w:tcPr>
          <w:p w14:paraId="1F132317" w14:textId="77777777" w:rsidR="006F2B85" w:rsidRDefault="001E7B82">
            <w:pPr>
              <w:pStyle w:val="TableText"/>
            </w:pPr>
            <w:r>
              <w:t>2137-8</w:t>
            </w:r>
          </w:p>
        </w:tc>
        <w:tc>
          <w:tcPr>
            <w:tcW w:w="3195" w:type="dxa"/>
          </w:tcPr>
          <w:p w14:paraId="3C35DFFB" w14:textId="77777777" w:rsidR="006F2B85" w:rsidRDefault="001E7B82">
            <w:pPr>
              <w:pStyle w:val="TableText"/>
            </w:pPr>
            <w:r>
              <w:t>Race &amp; Ethnicity - CDC</w:t>
            </w:r>
          </w:p>
        </w:tc>
        <w:tc>
          <w:tcPr>
            <w:tcW w:w="3195" w:type="dxa"/>
          </w:tcPr>
          <w:p w14:paraId="79DE639E" w14:textId="77777777" w:rsidR="006F2B85" w:rsidRDefault="001E7B82">
            <w:pPr>
              <w:pStyle w:val="TableText"/>
            </w:pPr>
            <w:r>
              <w:t>urn:oid:2.16.840.1.113883.6.238</w:t>
            </w:r>
          </w:p>
        </w:tc>
        <w:tc>
          <w:tcPr>
            <w:tcW w:w="2520" w:type="dxa"/>
          </w:tcPr>
          <w:p w14:paraId="63A09085" w14:textId="77777777" w:rsidR="006F2B85" w:rsidRDefault="001E7B82">
            <w:pPr>
              <w:pStyle w:val="TableText"/>
            </w:pPr>
            <w:r>
              <w:t>Spaniard</w:t>
            </w:r>
          </w:p>
        </w:tc>
      </w:tr>
      <w:tr w:rsidR="006F2B85" w14:paraId="16EF54E0" w14:textId="77777777">
        <w:trPr>
          <w:jc w:val="center"/>
        </w:trPr>
        <w:tc>
          <w:tcPr>
            <w:tcW w:w="1170" w:type="dxa"/>
          </w:tcPr>
          <w:p w14:paraId="07AD80F7" w14:textId="77777777" w:rsidR="006F2B85" w:rsidRDefault="001E7B82">
            <w:pPr>
              <w:pStyle w:val="TableText"/>
            </w:pPr>
            <w:r>
              <w:t>2138-6</w:t>
            </w:r>
          </w:p>
        </w:tc>
        <w:tc>
          <w:tcPr>
            <w:tcW w:w="3195" w:type="dxa"/>
          </w:tcPr>
          <w:p w14:paraId="26393629" w14:textId="77777777" w:rsidR="006F2B85" w:rsidRDefault="001E7B82">
            <w:pPr>
              <w:pStyle w:val="TableText"/>
            </w:pPr>
            <w:r>
              <w:t>Race &amp; Ethnicity - CDC</w:t>
            </w:r>
          </w:p>
        </w:tc>
        <w:tc>
          <w:tcPr>
            <w:tcW w:w="3195" w:type="dxa"/>
          </w:tcPr>
          <w:p w14:paraId="7BDF7FBC" w14:textId="77777777" w:rsidR="006F2B85" w:rsidRDefault="001E7B82">
            <w:pPr>
              <w:pStyle w:val="TableText"/>
            </w:pPr>
            <w:r>
              <w:t>urn:oid:2.16.840.1.113883.6.238</w:t>
            </w:r>
          </w:p>
        </w:tc>
        <w:tc>
          <w:tcPr>
            <w:tcW w:w="2520" w:type="dxa"/>
          </w:tcPr>
          <w:p w14:paraId="48343C05" w14:textId="77777777" w:rsidR="006F2B85" w:rsidRDefault="001E7B82">
            <w:pPr>
              <w:pStyle w:val="TableText"/>
            </w:pPr>
            <w:r>
              <w:t>Andalusian</w:t>
            </w:r>
          </w:p>
        </w:tc>
      </w:tr>
      <w:tr w:rsidR="006F2B85" w14:paraId="3CA05062" w14:textId="77777777">
        <w:trPr>
          <w:jc w:val="center"/>
        </w:trPr>
        <w:tc>
          <w:tcPr>
            <w:tcW w:w="1170" w:type="dxa"/>
          </w:tcPr>
          <w:p w14:paraId="7697CCAB" w14:textId="77777777" w:rsidR="006F2B85" w:rsidRDefault="001E7B82">
            <w:pPr>
              <w:pStyle w:val="TableText"/>
            </w:pPr>
            <w:r>
              <w:t>2139-4</w:t>
            </w:r>
          </w:p>
        </w:tc>
        <w:tc>
          <w:tcPr>
            <w:tcW w:w="3195" w:type="dxa"/>
          </w:tcPr>
          <w:p w14:paraId="3893BE46" w14:textId="77777777" w:rsidR="006F2B85" w:rsidRDefault="001E7B82">
            <w:pPr>
              <w:pStyle w:val="TableText"/>
            </w:pPr>
            <w:r>
              <w:t>Race &amp; Ethnicity - CDC</w:t>
            </w:r>
          </w:p>
        </w:tc>
        <w:tc>
          <w:tcPr>
            <w:tcW w:w="3195" w:type="dxa"/>
          </w:tcPr>
          <w:p w14:paraId="16F74A8A" w14:textId="77777777" w:rsidR="006F2B85" w:rsidRDefault="001E7B82">
            <w:pPr>
              <w:pStyle w:val="TableText"/>
            </w:pPr>
            <w:r>
              <w:t>urn:oid:2.16.840.1.113883.6.238</w:t>
            </w:r>
          </w:p>
        </w:tc>
        <w:tc>
          <w:tcPr>
            <w:tcW w:w="2520" w:type="dxa"/>
          </w:tcPr>
          <w:p w14:paraId="27F35212" w14:textId="77777777" w:rsidR="006F2B85" w:rsidRDefault="001E7B82">
            <w:pPr>
              <w:pStyle w:val="TableText"/>
            </w:pPr>
            <w:r>
              <w:t>Asturian</w:t>
            </w:r>
          </w:p>
        </w:tc>
      </w:tr>
      <w:tr w:rsidR="006F2B85" w14:paraId="627AAA2E" w14:textId="77777777">
        <w:trPr>
          <w:jc w:val="center"/>
        </w:trPr>
        <w:tc>
          <w:tcPr>
            <w:tcW w:w="1170" w:type="dxa"/>
          </w:tcPr>
          <w:p w14:paraId="6D38A341" w14:textId="77777777" w:rsidR="006F2B85" w:rsidRDefault="001E7B82">
            <w:pPr>
              <w:pStyle w:val="TableText"/>
            </w:pPr>
            <w:r>
              <w:t>2140-2</w:t>
            </w:r>
          </w:p>
        </w:tc>
        <w:tc>
          <w:tcPr>
            <w:tcW w:w="3195" w:type="dxa"/>
          </w:tcPr>
          <w:p w14:paraId="30DBE4C8" w14:textId="77777777" w:rsidR="006F2B85" w:rsidRDefault="001E7B82">
            <w:pPr>
              <w:pStyle w:val="TableText"/>
            </w:pPr>
            <w:r>
              <w:t>Race &amp; Ethnicity - CDC</w:t>
            </w:r>
          </w:p>
        </w:tc>
        <w:tc>
          <w:tcPr>
            <w:tcW w:w="3195" w:type="dxa"/>
          </w:tcPr>
          <w:p w14:paraId="7EE4A358" w14:textId="77777777" w:rsidR="006F2B85" w:rsidRDefault="001E7B82">
            <w:pPr>
              <w:pStyle w:val="TableText"/>
            </w:pPr>
            <w:r>
              <w:t>urn:oid:2.16.840.1.113883.6.238</w:t>
            </w:r>
          </w:p>
        </w:tc>
        <w:tc>
          <w:tcPr>
            <w:tcW w:w="2520" w:type="dxa"/>
          </w:tcPr>
          <w:p w14:paraId="245B6D3E" w14:textId="77777777" w:rsidR="006F2B85" w:rsidRDefault="001E7B82">
            <w:pPr>
              <w:pStyle w:val="TableText"/>
            </w:pPr>
            <w:r>
              <w:t>Castillian</w:t>
            </w:r>
          </w:p>
        </w:tc>
      </w:tr>
      <w:tr w:rsidR="006F2B85" w14:paraId="1800A80E" w14:textId="77777777">
        <w:trPr>
          <w:jc w:val="center"/>
        </w:trPr>
        <w:tc>
          <w:tcPr>
            <w:tcW w:w="1170" w:type="dxa"/>
          </w:tcPr>
          <w:p w14:paraId="16DF8B91" w14:textId="77777777" w:rsidR="006F2B85" w:rsidRDefault="001E7B82">
            <w:pPr>
              <w:pStyle w:val="TableText"/>
            </w:pPr>
            <w:r>
              <w:t>2141-0</w:t>
            </w:r>
          </w:p>
        </w:tc>
        <w:tc>
          <w:tcPr>
            <w:tcW w:w="3195" w:type="dxa"/>
          </w:tcPr>
          <w:p w14:paraId="18F9FFE3" w14:textId="77777777" w:rsidR="006F2B85" w:rsidRDefault="001E7B82">
            <w:pPr>
              <w:pStyle w:val="TableText"/>
            </w:pPr>
            <w:r>
              <w:t>Race &amp; Ethnicity - CDC</w:t>
            </w:r>
          </w:p>
        </w:tc>
        <w:tc>
          <w:tcPr>
            <w:tcW w:w="3195" w:type="dxa"/>
          </w:tcPr>
          <w:p w14:paraId="49DA6282" w14:textId="77777777" w:rsidR="006F2B85" w:rsidRDefault="001E7B82">
            <w:pPr>
              <w:pStyle w:val="TableText"/>
            </w:pPr>
            <w:r>
              <w:t>urn:oid:2.16.840.1.113883.6.238</w:t>
            </w:r>
          </w:p>
        </w:tc>
        <w:tc>
          <w:tcPr>
            <w:tcW w:w="2520" w:type="dxa"/>
          </w:tcPr>
          <w:p w14:paraId="5A01F429" w14:textId="77777777" w:rsidR="006F2B85" w:rsidRDefault="001E7B82">
            <w:pPr>
              <w:pStyle w:val="TableText"/>
            </w:pPr>
            <w:r>
              <w:t>Catalonian</w:t>
            </w:r>
          </w:p>
        </w:tc>
      </w:tr>
      <w:tr w:rsidR="006F2B85" w14:paraId="79993B68" w14:textId="77777777">
        <w:trPr>
          <w:jc w:val="center"/>
        </w:trPr>
        <w:tc>
          <w:tcPr>
            <w:tcW w:w="1170" w:type="dxa"/>
          </w:tcPr>
          <w:p w14:paraId="6C3BEEC9" w14:textId="77777777" w:rsidR="006F2B85" w:rsidRDefault="001E7B82">
            <w:pPr>
              <w:pStyle w:val="TableText"/>
            </w:pPr>
            <w:r>
              <w:t>2142-8</w:t>
            </w:r>
          </w:p>
        </w:tc>
        <w:tc>
          <w:tcPr>
            <w:tcW w:w="3195" w:type="dxa"/>
          </w:tcPr>
          <w:p w14:paraId="52447CB8" w14:textId="77777777" w:rsidR="006F2B85" w:rsidRDefault="001E7B82">
            <w:pPr>
              <w:pStyle w:val="TableText"/>
            </w:pPr>
            <w:r>
              <w:t>Race &amp; Ethnicity - CDC</w:t>
            </w:r>
          </w:p>
        </w:tc>
        <w:tc>
          <w:tcPr>
            <w:tcW w:w="3195" w:type="dxa"/>
          </w:tcPr>
          <w:p w14:paraId="287187AC" w14:textId="77777777" w:rsidR="006F2B85" w:rsidRDefault="001E7B82">
            <w:pPr>
              <w:pStyle w:val="TableText"/>
            </w:pPr>
            <w:r>
              <w:t>urn:oid:2.16.840.1.113883.6.238</w:t>
            </w:r>
          </w:p>
        </w:tc>
        <w:tc>
          <w:tcPr>
            <w:tcW w:w="2520" w:type="dxa"/>
          </w:tcPr>
          <w:p w14:paraId="266E8962" w14:textId="77777777" w:rsidR="006F2B85" w:rsidRDefault="001E7B82">
            <w:pPr>
              <w:pStyle w:val="TableText"/>
            </w:pPr>
            <w:r>
              <w:t>Belearic Islander</w:t>
            </w:r>
          </w:p>
        </w:tc>
      </w:tr>
      <w:tr w:rsidR="006F2B85" w14:paraId="323C2D62" w14:textId="77777777">
        <w:trPr>
          <w:jc w:val="center"/>
        </w:trPr>
        <w:tc>
          <w:tcPr>
            <w:tcW w:w="1170" w:type="dxa"/>
          </w:tcPr>
          <w:p w14:paraId="0688F793" w14:textId="77777777" w:rsidR="006F2B85" w:rsidRDefault="001E7B82">
            <w:pPr>
              <w:pStyle w:val="TableText"/>
            </w:pPr>
            <w:r>
              <w:t>2143-6</w:t>
            </w:r>
          </w:p>
        </w:tc>
        <w:tc>
          <w:tcPr>
            <w:tcW w:w="3195" w:type="dxa"/>
          </w:tcPr>
          <w:p w14:paraId="4F8E805E" w14:textId="77777777" w:rsidR="006F2B85" w:rsidRDefault="001E7B82">
            <w:pPr>
              <w:pStyle w:val="TableText"/>
            </w:pPr>
            <w:r>
              <w:t>Race &amp; Ethnicity - CDC</w:t>
            </w:r>
          </w:p>
        </w:tc>
        <w:tc>
          <w:tcPr>
            <w:tcW w:w="3195" w:type="dxa"/>
          </w:tcPr>
          <w:p w14:paraId="28DF784E" w14:textId="77777777" w:rsidR="006F2B85" w:rsidRDefault="001E7B82">
            <w:pPr>
              <w:pStyle w:val="TableText"/>
            </w:pPr>
            <w:r>
              <w:t>urn:oid:2.16.840.1.113883.6.238</w:t>
            </w:r>
          </w:p>
        </w:tc>
        <w:tc>
          <w:tcPr>
            <w:tcW w:w="2520" w:type="dxa"/>
          </w:tcPr>
          <w:p w14:paraId="2017203B" w14:textId="77777777" w:rsidR="006F2B85" w:rsidRDefault="001E7B82">
            <w:pPr>
              <w:pStyle w:val="TableText"/>
            </w:pPr>
            <w:r>
              <w:t>Gallego</w:t>
            </w:r>
          </w:p>
        </w:tc>
      </w:tr>
      <w:tr w:rsidR="006F2B85" w14:paraId="37224A7F" w14:textId="77777777">
        <w:trPr>
          <w:jc w:val="center"/>
        </w:trPr>
        <w:tc>
          <w:tcPr>
            <w:tcW w:w="1170" w:type="dxa"/>
          </w:tcPr>
          <w:p w14:paraId="49A5DA0C" w14:textId="77777777" w:rsidR="006F2B85" w:rsidRDefault="001E7B82">
            <w:pPr>
              <w:pStyle w:val="TableText"/>
            </w:pPr>
            <w:r>
              <w:t>2144-4</w:t>
            </w:r>
          </w:p>
        </w:tc>
        <w:tc>
          <w:tcPr>
            <w:tcW w:w="3195" w:type="dxa"/>
          </w:tcPr>
          <w:p w14:paraId="7AAAE934" w14:textId="77777777" w:rsidR="006F2B85" w:rsidRDefault="001E7B82">
            <w:pPr>
              <w:pStyle w:val="TableText"/>
            </w:pPr>
            <w:r>
              <w:t>Race &amp; Ethnicity - CDC</w:t>
            </w:r>
          </w:p>
        </w:tc>
        <w:tc>
          <w:tcPr>
            <w:tcW w:w="3195" w:type="dxa"/>
          </w:tcPr>
          <w:p w14:paraId="09C170D9" w14:textId="77777777" w:rsidR="006F2B85" w:rsidRDefault="001E7B82">
            <w:pPr>
              <w:pStyle w:val="TableText"/>
            </w:pPr>
            <w:r>
              <w:t>urn:oid:2.16.840.1.113883.6.238</w:t>
            </w:r>
          </w:p>
        </w:tc>
        <w:tc>
          <w:tcPr>
            <w:tcW w:w="2520" w:type="dxa"/>
          </w:tcPr>
          <w:p w14:paraId="5D12D92C" w14:textId="77777777" w:rsidR="006F2B85" w:rsidRDefault="001E7B82">
            <w:pPr>
              <w:pStyle w:val="TableText"/>
            </w:pPr>
            <w:r>
              <w:t>Valencian</w:t>
            </w:r>
          </w:p>
        </w:tc>
      </w:tr>
      <w:tr w:rsidR="006F2B85" w14:paraId="261A28A2" w14:textId="77777777">
        <w:trPr>
          <w:jc w:val="center"/>
        </w:trPr>
        <w:tc>
          <w:tcPr>
            <w:tcW w:w="1170" w:type="dxa"/>
          </w:tcPr>
          <w:p w14:paraId="3990B7FD" w14:textId="77777777" w:rsidR="006F2B85" w:rsidRDefault="001E7B82">
            <w:pPr>
              <w:pStyle w:val="TableText"/>
            </w:pPr>
            <w:r>
              <w:t>2145-1</w:t>
            </w:r>
          </w:p>
        </w:tc>
        <w:tc>
          <w:tcPr>
            <w:tcW w:w="3195" w:type="dxa"/>
          </w:tcPr>
          <w:p w14:paraId="7FEF342E" w14:textId="77777777" w:rsidR="006F2B85" w:rsidRDefault="001E7B82">
            <w:pPr>
              <w:pStyle w:val="TableText"/>
            </w:pPr>
            <w:r>
              <w:t>Race &amp; Ethnicity - CDC</w:t>
            </w:r>
          </w:p>
        </w:tc>
        <w:tc>
          <w:tcPr>
            <w:tcW w:w="3195" w:type="dxa"/>
          </w:tcPr>
          <w:p w14:paraId="16B1CFA9" w14:textId="77777777" w:rsidR="006F2B85" w:rsidRDefault="001E7B82">
            <w:pPr>
              <w:pStyle w:val="TableText"/>
            </w:pPr>
            <w:r>
              <w:t>urn:oid:2.16.840.1.113883.6.238</w:t>
            </w:r>
          </w:p>
        </w:tc>
        <w:tc>
          <w:tcPr>
            <w:tcW w:w="2520" w:type="dxa"/>
          </w:tcPr>
          <w:p w14:paraId="3E783F1E" w14:textId="77777777" w:rsidR="006F2B85" w:rsidRDefault="001E7B82">
            <w:pPr>
              <w:pStyle w:val="TableText"/>
            </w:pPr>
            <w:r>
              <w:t>Canarian</w:t>
            </w:r>
          </w:p>
        </w:tc>
      </w:tr>
      <w:tr w:rsidR="006F2B85" w14:paraId="611D69D5" w14:textId="77777777">
        <w:trPr>
          <w:jc w:val="center"/>
        </w:trPr>
        <w:tc>
          <w:tcPr>
            <w:tcW w:w="1170" w:type="dxa"/>
          </w:tcPr>
          <w:p w14:paraId="5495944F" w14:textId="77777777" w:rsidR="006F2B85" w:rsidRDefault="001E7B82">
            <w:pPr>
              <w:pStyle w:val="TableText"/>
            </w:pPr>
            <w:r>
              <w:t>2146-9</w:t>
            </w:r>
          </w:p>
        </w:tc>
        <w:tc>
          <w:tcPr>
            <w:tcW w:w="3195" w:type="dxa"/>
          </w:tcPr>
          <w:p w14:paraId="09678327" w14:textId="77777777" w:rsidR="006F2B85" w:rsidRDefault="001E7B82">
            <w:pPr>
              <w:pStyle w:val="TableText"/>
            </w:pPr>
            <w:r>
              <w:t>Race &amp; Ethnicity - CDC</w:t>
            </w:r>
          </w:p>
        </w:tc>
        <w:tc>
          <w:tcPr>
            <w:tcW w:w="3195" w:type="dxa"/>
          </w:tcPr>
          <w:p w14:paraId="631F2A96" w14:textId="77777777" w:rsidR="006F2B85" w:rsidRDefault="001E7B82">
            <w:pPr>
              <w:pStyle w:val="TableText"/>
            </w:pPr>
            <w:r>
              <w:t>urn:oid:2.16.840.1.113883.6.238</w:t>
            </w:r>
          </w:p>
        </w:tc>
        <w:tc>
          <w:tcPr>
            <w:tcW w:w="2520" w:type="dxa"/>
          </w:tcPr>
          <w:p w14:paraId="3DB197E8" w14:textId="77777777" w:rsidR="006F2B85" w:rsidRDefault="001E7B82">
            <w:pPr>
              <w:pStyle w:val="TableText"/>
            </w:pPr>
            <w:r>
              <w:t>Spanish Basque</w:t>
            </w:r>
          </w:p>
        </w:tc>
      </w:tr>
      <w:tr w:rsidR="006F2B85" w14:paraId="71692784" w14:textId="77777777">
        <w:trPr>
          <w:jc w:val="center"/>
        </w:trPr>
        <w:tc>
          <w:tcPr>
            <w:tcW w:w="1440" w:type="dxa"/>
            <w:gridSpan w:val="4"/>
          </w:tcPr>
          <w:p w14:paraId="40720651" w14:textId="77777777" w:rsidR="006F2B85" w:rsidRDefault="001E7B82">
            <w:pPr>
              <w:pStyle w:val="TableText"/>
            </w:pPr>
            <w:r>
              <w:t>...</w:t>
            </w:r>
          </w:p>
        </w:tc>
      </w:tr>
    </w:tbl>
    <w:p w14:paraId="6A1DE7D7" w14:textId="77777777" w:rsidR="006F2B85" w:rsidRDefault="006F2B85">
      <w:pPr>
        <w:pStyle w:val="BodyText"/>
      </w:pPr>
    </w:p>
    <w:p w14:paraId="18540ABC" w14:textId="4049FEE8" w:rsidR="006F2B85" w:rsidRDefault="001E7B82">
      <w:pPr>
        <w:pStyle w:val="Caption"/>
      </w:pPr>
      <w:bookmarkStart w:id="203" w:name="_Toc203485474"/>
      <w:r>
        <w:lastRenderedPageBreak/>
        <w:t xml:space="preserve">Table </w:t>
      </w:r>
      <w:r>
        <w:fldChar w:fldCharType="begin"/>
      </w:r>
      <w:r>
        <w:instrText>SEQ Table \* ARABIC</w:instrText>
      </w:r>
      <w:r>
        <w:fldChar w:fldCharType="separate"/>
      </w:r>
      <w:r w:rsidR="004676B7">
        <w:t>17</w:t>
      </w:r>
      <w:r>
        <w:fldChar w:fldCharType="end"/>
      </w:r>
      <w:r>
        <w:t xml:space="preserve">: </w:t>
      </w:r>
      <w:bookmarkStart w:id="204" w:name="Healthcare_Provider_Taxonomy"/>
      <w:r>
        <w:t>Healthcare Provider Taxonomy</w:t>
      </w:r>
      <w:bookmarkEnd w:id="204"/>
      <w:bookmarkEnd w:id="2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288DA08" w14:textId="77777777">
        <w:trPr>
          <w:jc w:val="center"/>
        </w:trPr>
        <w:tc>
          <w:tcPr>
            <w:tcW w:w="1440" w:type="dxa"/>
            <w:gridSpan w:val="4"/>
          </w:tcPr>
          <w:p w14:paraId="6B2C89CA" w14:textId="77777777" w:rsidR="006F2B85" w:rsidRDefault="001E7B82">
            <w:pPr>
              <w:pStyle w:val="TableText"/>
            </w:pPr>
            <w:r>
              <w:t>Value Set: Healthcare Provider Taxonomy urn:oid:2.16.840.1.114222.4.11.1066</w:t>
            </w:r>
          </w:p>
          <w:p w14:paraId="26AEECC4" w14:textId="77777777" w:rsidR="006F2B85" w:rsidRDefault="001E7B82">
            <w:pPr>
              <w:pStyle w:val="TableText"/>
            </w:pPr>
            <w:r>
              <w:t>(Clinical Focus: Represent the "type" of health care provider individual or organization using the National Uniform Claims Committee (NUCC) code system),(Data Element Scope: The assignedEntity attribute),(Inclusion Criteria: All codes in the NUCC Provider Taxonomy code system),(Exclusion Criteria: None)</w:t>
            </w:r>
            <w:r>
              <w:br/>
            </w:r>
            <w:r>
              <w:br/>
              <w:t>This value set was imported on 10/24/2024 with a version of Latest.</w:t>
            </w:r>
          </w:p>
          <w:p w14:paraId="1FBDE1B7" w14:textId="2B58F4F3" w:rsidR="006F2B85" w:rsidRDefault="001E7B82">
            <w:pPr>
              <w:pStyle w:val="TableText"/>
            </w:pPr>
            <w:r>
              <w:t xml:space="preserve">Value Set Source: </w:t>
            </w:r>
            <w:hyperlink r:id="rId26" w:history="1">
              <w:r>
                <w:rPr>
                  <w:rStyle w:val="HyperlinkCourierBold"/>
                </w:rPr>
                <w:t>https://vsac.nlm.nih.gov/valueset/2.16.840.1.114222.4.11.1066/expansion</w:t>
              </w:r>
            </w:hyperlink>
          </w:p>
        </w:tc>
      </w:tr>
      <w:tr w:rsidR="006F2B85" w14:paraId="24463E79" w14:textId="77777777">
        <w:trPr>
          <w:cantSplit/>
          <w:tblHeader/>
          <w:jc w:val="center"/>
        </w:trPr>
        <w:tc>
          <w:tcPr>
            <w:tcW w:w="1560" w:type="dxa"/>
            <w:shd w:val="clear" w:color="auto" w:fill="E6E6E6"/>
          </w:tcPr>
          <w:p w14:paraId="672159B8" w14:textId="77777777" w:rsidR="006F2B85" w:rsidRDefault="001E7B82">
            <w:pPr>
              <w:pStyle w:val="TableHead"/>
            </w:pPr>
            <w:r>
              <w:t>Code</w:t>
            </w:r>
          </w:p>
        </w:tc>
        <w:tc>
          <w:tcPr>
            <w:tcW w:w="3000" w:type="dxa"/>
            <w:shd w:val="clear" w:color="auto" w:fill="E6E6E6"/>
          </w:tcPr>
          <w:p w14:paraId="057BC881" w14:textId="77777777" w:rsidR="006F2B85" w:rsidRDefault="001E7B82">
            <w:pPr>
              <w:pStyle w:val="TableHead"/>
            </w:pPr>
            <w:r>
              <w:t>Code System</w:t>
            </w:r>
          </w:p>
        </w:tc>
        <w:tc>
          <w:tcPr>
            <w:tcW w:w="3000" w:type="dxa"/>
            <w:shd w:val="clear" w:color="auto" w:fill="E6E6E6"/>
          </w:tcPr>
          <w:p w14:paraId="78C7BC79" w14:textId="77777777" w:rsidR="006F2B85" w:rsidRDefault="001E7B82">
            <w:pPr>
              <w:pStyle w:val="TableHead"/>
            </w:pPr>
            <w:r>
              <w:t>Code System OID</w:t>
            </w:r>
          </w:p>
        </w:tc>
        <w:tc>
          <w:tcPr>
            <w:tcW w:w="2520" w:type="dxa"/>
            <w:shd w:val="clear" w:color="auto" w:fill="E6E6E6"/>
          </w:tcPr>
          <w:p w14:paraId="21967654" w14:textId="77777777" w:rsidR="006F2B85" w:rsidRDefault="001E7B82">
            <w:pPr>
              <w:pStyle w:val="TableHead"/>
            </w:pPr>
            <w:r>
              <w:t>Print Name</w:t>
            </w:r>
          </w:p>
        </w:tc>
      </w:tr>
      <w:tr w:rsidR="006F2B85" w14:paraId="7C27EB15" w14:textId="77777777">
        <w:trPr>
          <w:jc w:val="center"/>
        </w:trPr>
        <w:tc>
          <w:tcPr>
            <w:tcW w:w="1170" w:type="dxa"/>
          </w:tcPr>
          <w:p w14:paraId="35D76626" w14:textId="77777777" w:rsidR="006F2B85" w:rsidRDefault="001E7B82">
            <w:pPr>
              <w:pStyle w:val="TableText"/>
            </w:pPr>
            <w:r>
              <w:t>101200000X</w:t>
            </w:r>
          </w:p>
        </w:tc>
        <w:tc>
          <w:tcPr>
            <w:tcW w:w="3195" w:type="dxa"/>
          </w:tcPr>
          <w:p w14:paraId="23769081" w14:textId="77777777" w:rsidR="006F2B85" w:rsidRDefault="001E7B82">
            <w:pPr>
              <w:pStyle w:val="TableText"/>
            </w:pPr>
            <w:r>
              <w:t>Healthcare Provider Taxonomy (HIPAA)</w:t>
            </w:r>
          </w:p>
        </w:tc>
        <w:tc>
          <w:tcPr>
            <w:tcW w:w="3195" w:type="dxa"/>
          </w:tcPr>
          <w:p w14:paraId="16927065" w14:textId="77777777" w:rsidR="006F2B85" w:rsidRDefault="001E7B82">
            <w:pPr>
              <w:pStyle w:val="TableText"/>
            </w:pPr>
            <w:r>
              <w:t>urn:oid:2.16.840.1.113883.6.101</w:t>
            </w:r>
          </w:p>
        </w:tc>
        <w:tc>
          <w:tcPr>
            <w:tcW w:w="2520" w:type="dxa"/>
          </w:tcPr>
          <w:p w14:paraId="0AEE89C4" w14:textId="77777777" w:rsidR="006F2B85" w:rsidRDefault="001E7B82">
            <w:pPr>
              <w:pStyle w:val="TableText"/>
            </w:pPr>
            <w:r>
              <w:t>Behavioral Health &amp; Social Service Providers; Drama Therapist</w:t>
            </w:r>
          </w:p>
        </w:tc>
      </w:tr>
      <w:tr w:rsidR="006F2B85" w14:paraId="19A86A10" w14:textId="77777777">
        <w:trPr>
          <w:jc w:val="center"/>
        </w:trPr>
        <w:tc>
          <w:tcPr>
            <w:tcW w:w="1170" w:type="dxa"/>
          </w:tcPr>
          <w:p w14:paraId="22727E64" w14:textId="77777777" w:rsidR="006F2B85" w:rsidRDefault="001E7B82">
            <w:pPr>
              <w:pStyle w:val="TableText"/>
            </w:pPr>
            <w:r>
              <w:t>101Y00000X</w:t>
            </w:r>
          </w:p>
        </w:tc>
        <w:tc>
          <w:tcPr>
            <w:tcW w:w="3195" w:type="dxa"/>
          </w:tcPr>
          <w:p w14:paraId="1D677C40" w14:textId="77777777" w:rsidR="006F2B85" w:rsidRDefault="001E7B82">
            <w:pPr>
              <w:pStyle w:val="TableText"/>
            </w:pPr>
            <w:r>
              <w:t>Healthcare Provider Taxonomy (HIPAA)</w:t>
            </w:r>
          </w:p>
        </w:tc>
        <w:tc>
          <w:tcPr>
            <w:tcW w:w="3195" w:type="dxa"/>
          </w:tcPr>
          <w:p w14:paraId="26166663" w14:textId="77777777" w:rsidR="006F2B85" w:rsidRDefault="001E7B82">
            <w:pPr>
              <w:pStyle w:val="TableText"/>
            </w:pPr>
            <w:r>
              <w:t>urn:oid:2.16.840.1.113883.6.101</w:t>
            </w:r>
          </w:p>
        </w:tc>
        <w:tc>
          <w:tcPr>
            <w:tcW w:w="2520" w:type="dxa"/>
          </w:tcPr>
          <w:p w14:paraId="4462B437" w14:textId="77777777" w:rsidR="006F2B85" w:rsidRDefault="001E7B82">
            <w:pPr>
              <w:pStyle w:val="TableText"/>
            </w:pPr>
            <w:r>
              <w:t>Behavioral Health &amp; Social Service Providers; Counselor</w:t>
            </w:r>
          </w:p>
        </w:tc>
      </w:tr>
      <w:tr w:rsidR="006F2B85" w14:paraId="4D54DD97" w14:textId="77777777">
        <w:trPr>
          <w:jc w:val="center"/>
        </w:trPr>
        <w:tc>
          <w:tcPr>
            <w:tcW w:w="1170" w:type="dxa"/>
          </w:tcPr>
          <w:p w14:paraId="6CF9B79C" w14:textId="77777777" w:rsidR="006F2B85" w:rsidRDefault="001E7B82">
            <w:pPr>
              <w:pStyle w:val="TableText"/>
            </w:pPr>
            <w:r>
              <w:t>101YA0400X</w:t>
            </w:r>
          </w:p>
        </w:tc>
        <w:tc>
          <w:tcPr>
            <w:tcW w:w="3195" w:type="dxa"/>
          </w:tcPr>
          <w:p w14:paraId="4305C6AB" w14:textId="77777777" w:rsidR="006F2B85" w:rsidRDefault="001E7B82">
            <w:pPr>
              <w:pStyle w:val="TableText"/>
            </w:pPr>
            <w:r>
              <w:t>Healthcare Provider Taxonomy (HIPAA)</w:t>
            </w:r>
          </w:p>
        </w:tc>
        <w:tc>
          <w:tcPr>
            <w:tcW w:w="3195" w:type="dxa"/>
          </w:tcPr>
          <w:p w14:paraId="4FA376A5" w14:textId="77777777" w:rsidR="006F2B85" w:rsidRDefault="001E7B82">
            <w:pPr>
              <w:pStyle w:val="TableText"/>
            </w:pPr>
            <w:r>
              <w:t>urn:oid:2.16.840.1.113883.6.101</w:t>
            </w:r>
          </w:p>
        </w:tc>
        <w:tc>
          <w:tcPr>
            <w:tcW w:w="2520" w:type="dxa"/>
          </w:tcPr>
          <w:p w14:paraId="4D0B80B1" w14:textId="77777777" w:rsidR="006F2B85" w:rsidRDefault="001E7B82">
            <w:pPr>
              <w:pStyle w:val="TableText"/>
            </w:pPr>
            <w:r>
              <w:t>Behavioral Health &amp; Social Service Providers; Counselor, Addiction (Substance Use Disorder)</w:t>
            </w:r>
          </w:p>
        </w:tc>
      </w:tr>
      <w:tr w:rsidR="006F2B85" w14:paraId="286D0F04" w14:textId="77777777">
        <w:trPr>
          <w:jc w:val="center"/>
        </w:trPr>
        <w:tc>
          <w:tcPr>
            <w:tcW w:w="1170" w:type="dxa"/>
          </w:tcPr>
          <w:p w14:paraId="4BC5DB26" w14:textId="77777777" w:rsidR="006F2B85" w:rsidRDefault="001E7B82">
            <w:pPr>
              <w:pStyle w:val="TableText"/>
            </w:pPr>
            <w:r>
              <w:t>101YM0800X</w:t>
            </w:r>
          </w:p>
        </w:tc>
        <w:tc>
          <w:tcPr>
            <w:tcW w:w="3195" w:type="dxa"/>
          </w:tcPr>
          <w:p w14:paraId="00750CDC" w14:textId="77777777" w:rsidR="006F2B85" w:rsidRDefault="001E7B82">
            <w:pPr>
              <w:pStyle w:val="TableText"/>
            </w:pPr>
            <w:r>
              <w:t>Healthcare Provider Taxonomy (HIPAA)</w:t>
            </w:r>
          </w:p>
        </w:tc>
        <w:tc>
          <w:tcPr>
            <w:tcW w:w="3195" w:type="dxa"/>
          </w:tcPr>
          <w:p w14:paraId="257B1569" w14:textId="77777777" w:rsidR="006F2B85" w:rsidRDefault="001E7B82">
            <w:pPr>
              <w:pStyle w:val="TableText"/>
            </w:pPr>
            <w:r>
              <w:t>urn:oid:2.16.840.1.113883.6.101</w:t>
            </w:r>
          </w:p>
        </w:tc>
        <w:tc>
          <w:tcPr>
            <w:tcW w:w="2520" w:type="dxa"/>
          </w:tcPr>
          <w:p w14:paraId="7DF12D8A" w14:textId="77777777" w:rsidR="006F2B85" w:rsidRDefault="001E7B82">
            <w:pPr>
              <w:pStyle w:val="TableText"/>
            </w:pPr>
            <w:r>
              <w:t>Behavioral Health &amp; Social Service Providers; Counselor, Mental Health</w:t>
            </w:r>
          </w:p>
        </w:tc>
      </w:tr>
      <w:tr w:rsidR="006F2B85" w14:paraId="0AF1F100" w14:textId="77777777">
        <w:trPr>
          <w:jc w:val="center"/>
        </w:trPr>
        <w:tc>
          <w:tcPr>
            <w:tcW w:w="1170" w:type="dxa"/>
          </w:tcPr>
          <w:p w14:paraId="7AE5E2B1" w14:textId="77777777" w:rsidR="006F2B85" w:rsidRDefault="001E7B82">
            <w:pPr>
              <w:pStyle w:val="TableText"/>
            </w:pPr>
            <w:r>
              <w:t>101YP1600X</w:t>
            </w:r>
          </w:p>
        </w:tc>
        <w:tc>
          <w:tcPr>
            <w:tcW w:w="3195" w:type="dxa"/>
          </w:tcPr>
          <w:p w14:paraId="6036A320" w14:textId="77777777" w:rsidR="006F2B85" w:rsidRDefault="001E7B82">
            <w:pPr>
              <w:pStyle w:val="TableText"/>
            </w:pPr>
            <w:r>
              <w:t>Healthcare Provider Taxonomy (HIPAA)</w:t>
            </w:r>
          </w:p>
        </w:tc>
        <w:tc>
          <w:tcPr>
            <w:tcW w:w="3195" w:type="dxa"/>
          </w:tcPr>
          <w:p w14:paraId="2B1CE229" w14:textId="77777777" w:rsidR="006F2B85" w:rsidRDefault="001E7B82">
            <w:pPr>
              <w:pStyle w:val="TableText"/>
            </w:pPr>
            <w:r>
              <w:t>urn:oid:2.16.840.1.113883.6.101</w:t>
            </w:r>
          </w:p>
        </w:tc>
        <w:tc>
          <w:tcPr>
            <w:tcW w:w="2520" w:type="dxa"/>
          </w:tcPr>
          <w:p w14:paraId="0E1D0914" w14:textId="77777777" w:rsidR="006F2B85" w:rsidRDefault="001E7B82">
            <w:pPr>
              <w:pStyle w:val="TableText"/>
            </w:pPr>
            <w:r>
              <w:t>Behavioral Health &amp; Social Service Providers; Counselor, Pastoral</w:t>
            </w:r>
          </w:p>
        </w:tc>
      </w:tr>
      <w:tr w:rsidR="006F2B85" w14:paraId="4CC4BC37" w14:textId="77777777">
        <w:trPr>
          <w:jc w:val="center"/>
        </w:trPr>
        <w:tc>
          <w:tcPr>
            <w:tcW w:w="1170" w:type="dxa"/>
          </w:tcPr>
          <w:p w14:paraId="7EB75155" w14:textId="77777777" w:rsidR="006F2B85" w:rsidRDefault="001E7B82">
            <w:pPr>
              <w:pStyle w:val="TableText"/>
            </w:pPr>
            <w:r>
              <w:t>101YP2500X</w:t>
            </w:r>
          </w:p>
        </w:tc>
        <w:tc>
          <w:tcPr>
            <w:tcW w:w="3195" w:type="dxa"/>
          </w:tcPr>
          <w:p w14:paraId="59B81CE5" w14:textId="77777777" w:rsidR="006F2B85" w:rsidRDefault="001E7B82">
            <w:pPr>
              <w:pStyle w:val="TableText"/>
            </w:pPr>
            <w:r>
              <w:t>Healthcare Provider Taxonomy (HIPAA)</w:t>
            </w:r>
          </w:p>
        </w:tc>
        <w:tc>
          <w:tcPr>
            <w:tcW w:w="3195" w:type="dxa"/>
          </w:tcPr>
          <w:p w14:paraId="07395024" w14:textId="77777777" w:rsidR="006F2B85" w:rsidRDefault="001E7B82">
            <w:pPr>
              <w:pStyle w:val="TableText"/>
            </w:pPr>
            <w:r>
              <w:t>urn:oid:2.16.840.1.113883.6.101</w:t>
            </w:r>
          </w:p>
        </w:tc>
        <w:tc>
          <w:tcPr>
            <w:tcW w:w="2520" w:type="dxa"/>
          </w:tcPr>
          <w:p w14:paraId="3CC42B7A" w14:textId="77777777" w:rsidR="006F2B85" w:rsidRDefault="001E7B82">
            <w:pPr>
              <w:pStyle w:val="TableText"/>
            </w:pPr>
            <w:r>
              <w:t>Behavioral Health &amp; Social Service Providers; Counselor, Professional</w:t>
            </w:r>
          </w:p>
        </w:tc>
      </w:tr>
      <w:tr w:rsidR="006F2B85" w14:paraId="75DDA422" w14:textId="77777777">
        <w:trPr>
          <w:jc w:val="center"/>
        </w:trPr>
        <w:tc>
          <w:tcPr>
            <w:tcW w:w="1170" w:type="dxa"/>
          </w:tcPr>
          <w:p w14:paraId="32755C1A" w14:textId="77777777" w:rsidR="006F2B85" w:rsidRDefault="001E7B82">
            <w:pPr>
              <w:pStyle w:val="TableText"/>
            </w:pPr>
            <w:r>
              <w:t>101YS0200X</w:t>
            </w:r>
          </w:p>
        </w:tc>
        <w:tc>
          <w:tcPr>
            <w:tcW w:w="3195" w:type="dxa"/>
          </w:tcPr>
          <w:p w14:paraId="5B5B2E48" w14:textId="77777777" w:rsidR="006F2B85" w:rsidRDefault="001E7B82">
            <w:pPr>
              <w:pStyle w:val="TableText"/>
            </w:pPr>
            <w:r>
              <w:t>Healthcare Provider Taxonomy (HIPAA)</w:t>
            </w:r>
          </w:p>
        </w:tc>
        <w:tc>
          <w:tcPr>
            <w:tcW w:w="3195" w:type="dxa"/>
          </w:tcPr>
          <w:p w14:paraId="540B5C04" w14:textId="77777777" w:rsidR="006F2B85" w:rsidRDefault="001E7B82">
            <w:pPr>
              <w:pStyle w:val="TableText"/>
            </w:pPr>
            <w:r>
              <w:t>urn:oid:2.16.840.1.113883.6.101</w:t>
            </w:r>
          </w:p>
        </w:tc>
        <w:tc>
          <w:tcPr>
            <w:tcW w:w="2520" w:type="dxa"/>
          </w:tcPr>
          <w:p w14:paraId="52D5F9D1" w14:textId="77777777" w:rsidR="006F2B85" w:rsidRDefault="001E7B82">
            <w:pPr>
              <w:pStyle w:val="TableText"/>
            </w:pPr>
            <w:r>
              <w:t>Behavioral Health &amp; Social Service Providers; Counselor, School</w:t>
            </w:r>
          </w:p>
        </w:tc>
      </w:tr>
      <w:tr w:rsidR="006F2B85" w14:paraId="0417CD74" w14:textId="77777777">
        <w:trPr>
          <w:jc w:val="center"/>
        </w:trPr>
        <w:tc>
          <w:tcPr>
            <w:tcW w:w="1170" w:type="dxa"/>
          </w:tcPr>
          <w:p w14:paraId="52EEAB0E" w14:textId="77777777" w:rsidR="006F2B85" w:rsidRDefault="001E7B82">
            <w:pPr>
              <w:pStyle w:val="TableText"/>
            </w:pPr>
            <w:r>
              <w:t>102L00000X</w:t>
            </w:r>
          </w:p>
        </w:tc>
        <w:tc>
          <w:tcPr>
            <w:tcW w:w="3195" w:type="dxa"/>
          </w:tcPr>
          <w:p w14:paraId="292517EC" w14:textId="77777777" w:rsidR="006F2B85" w:rsidRDefault="001E7B82">
            <w:pPr>
              <w:pStyle w:val="TableText"/>
            </w:pPr>
            <w:r>
              <w:t>Healthcare Provider Taxonomy (HIPAA)</w:t>
            </w:r>
          </w:p>
        </w:tc>
        <w:tc>
          <w:tcPr>
            <w:tcW w:w="3195" w:type="dxa"/>
          </w:tcPr>
          <w:p w14:paraId="0F13786D" w14:textId="77777777" w:rsidR="006F2B85" w:rsidRDefault="001E7B82">
            <w:pPr>
              <w:pStyle w:val="TableText"/>
            </w:pPr>
            <w:r>
              <w:t>urn:oid:2.16.840.1.113883.6.101</w:t>
            </w:r>
          </w:p>
        </w:tc>
        <w:tc>
          <w:tcPr>
            <w:tcW w:w="2520" w:type="dxa"/>
          </w:tcPr>
          <w:p w14:paraId="78FFB035" w14:textId="77777777" w:rsidR="006F2B85" w:rsidRDefault="001E7B82">
            <w:pPr>
              <w:pStyle w:val="TableText"/>
            </w:pPr>
            <w:r>
              <w:t>Behavioral Health &amp; Social Service Providers; Psychoanalyst</w:t>
            </w:r>
          </w:p>
        </w:tc>
      </w:tr>
      <w:tr w:rsidR="006F2B85" w14:paraId="20E7D24E" w14:textId="77777777">
        <w:trPr>
          <w:jc w:val="center"/>
        </w:trPr>
        <w:tc>
          <w:tcPr>
            <w:tcW w:w="1170" w:type="dxa"/>
          </w:tcPr>
          <w:p w14:paraId="203199B5" w14:textId="77777777" w:rsidR="006F2B85" w:rsidRDefault="001E7B82">
            <w:pPr>
              <w:pStyle w:val="TableText"/>
            </w:pPr>
            <w:r>
              <w:t>102X00000X</w:t>
            </w:r>
          </w:p>
        </w:tc>
        <w:tc>
          <w:tcPr>
            <w:tcW w:w="3195" w:type="dxa"/>
          </w:tcPr>
          <w:p w14:paraId="29E281EF" w14:textId="77777777" w:rsidR="006F2B85" w:rsidRDefault="001E7B82">
            <w:pPr>
              <w:pStyle w:val="TableText"/>
            </w:pPr>
            <w:r>
              <w:t>Healthcare Provider Taxonomy (HIPAA)</w:t>
            </w:r>
          </w:p>
        </w:tc>
        <w:tc>
          <w:tcPr>
            <w:tcW w:w="3195" w:type="dxa"/>
          </w:tcPr>
          <w:p w14:paraId="719F64BE" w14:textId="77777777" w:rsidR="006F2B85" w:rsidRDefault="001E7B82">
            <w:pPr>
              <w:pStyle w:val="TableText"/>
            </w:pPr>
            <w:r>
              <w:t>urn:oid:2.16.840.1.113883.6.101</w:t>
            </w:r>
          </w:p>
        </w:tc>
        <w:tc>
          <w:tcPr>
            <w:tcW w:w="2520" w:type="dxa"/>
          </w:tcPr>
          <w:p w14:paraId="0AE8D2B3" w14:textId="77777777" w:rsidR="006F2B85" w:rsidRDefault="001E7B82">
            <w:pPr>
              <w:pStyle w:val="TableText"/>
            </w:pPr>
            <w:r>
              <w:t>Behavioral Health &amp; Social Service Providers; Poetry Therapist</w:t>
            </w:r>
          </w:p>
        </w:tc>
      </w:tr>
      <w:tr w:rsidR="006F2B85" w14:paraId="41A16813" w14:textId="77777777">
        <w:trPr>
          <w:jc w:val="center"/>
        </w:trPr>
        <w:tc>
          <w:tcPr>
            <w:tcW w:w="1170" w:type="dxa"/>
          </w:tcPr>
          <w:p w14:paraId="787BB36E" w14:textId="77777777" w:rsidR="006F2B85" w:rsidRDefault="001E7B82">
            <w:pPr>
              <w:pStyle w:val="TableText"/>
            </w:pPr>
            <w:r>
              <w:t>103G00000X</w:t>
            </w:r>
          </w:p>
        </w:tc>
        <w:tc>
          <w:tcPr>
            <w:tcW w:w="3195" w:type="dxa"/>
          </w:tcPr>
          <w:p w14:paraId="3C9F6C89" w14:textId="77777777" w:rsidR="006F2B85" w:rsidRDefault="001E7B82">
            <w:pPr>
              <w:pStyle w:val="TableText"/>
            </w:pPr>
            <w:r>
              <w:t>Healthcare Provider Taxonomy (HIPAA)</w:t>
            </w:r>
          </w:p>
        </w:tc>
        <w:tc>
          <w:tcPr>
            <w:tcW w:w="3195" w:type="dxa"/>
          </w:tcPr>
          <w:p w14:paraId="4B139B10" w14:textId="77777777" w:rsidR="006F2B85" w:rsidRDefault="001E7B82">
            <w:pPr>
              <w:pStyle w:val="TableText"/>
            </w:pPr>
            <w:r>
              <w:t>urn:oid:2.16.840.1.113883.6.101</w:t>
            </w:r>
          </w:p>
        </w:tc>
        <w:tc>
          <w:tcPr>
            <w:tcW w:w="2520" w:type="dxa"/>
          </w:tcPr>
          <w:p w14:paraId="4A307FBE" w14:textId="77777777" w:rsidR="006F2B85" w:rsidRDefault="001E7B82">
            <w:pPr>
              <w:pStyle w:val="TableText"/>
            </w:pPr>
            <w:r>
              <w:t>Behavioral Health &amp; Social Service Providers; Clinical Neuropsychologist</w:t>
            </w:r>
          </w:p>
        </w:tc>
      </w:tr>
      <w:tr w:rsidR="006F2B85" w14:paraId="0FE52484" w14:textId="77777777">
        <w:trPr>
          <w:jc w:val="center"/>
        </w:trPr>
        <w:tc>
          <w:tcPr>
            <w:tcW w:w="1440" w:type="dxa"/>
            <w:gridSpan w:val="4"/>
          </w:tcPr>
          <w:p w14:paraId="682288C0" w14:textId="77777777" w:rsidR="006F2B85" w:rsidRDefault="001E7B82">
            <w:pPr>
              <w:pStyle w:val="TableText"/>
            </w:pPr>
            <w:r>
              <w:t>...</w:t>
            </w:r>
          </w:p>
        </w:tc>
      </w:tr>
    </w:tbl>
    <w:p w14:paraId="64B68B9B" w14:textId="77777777" w:rsidR="006F2B85" w:rsidRDefault="006F2B85">
      <w:pPr>
        <w:pStyle w:val="BodyText"/>
      </w:pPr>
    </w:p>
    <w:p w14:paraId="4A16A73A" w14:textId="482457CC" w:rsidR="006F2B85" w:rsidRDefault="001E7B82">
      <w:pPr>
        <w:pStyle w:val="Caption"/>
      </w:pPr>
      <w:bookmarkStart w:id="205" w:name="_Toc203485475"/>
      <w:r>
        <w:lastRenderedPageBreak/>
        <w:t xml:space="preserve">Table </w:t>
      </w:r>
      <w:r>
        <w:fldChar w:fldCharType="begin"/>
      </w:r>
      <w:r>
        <w:instrText>SEQ Table \* ARABIC</w:instrText>
      </w:r>
      <w:r>
        <w:fldChar w:fldCharType="separate"/>
      </w:r>
      <w:r w:rsidR="004676B7">
        <w:t>18</w:t>
      </w:r>
      <w:r>
        <w:fldChar w:fldCharType="end"/>
      </w:r>
      <w:r>
        <w:t xml:space="preserve">: </w:t>
      </w:r>
      <w:bookmarkStart w:id="206" w:name="INDRoleclassCodes"/>
      <w:r>
        <w:t>INDRoleclassCodes</w:t>
      </w:r>
      <w:bookmarkEnd w:id="206"/>
      <w:bookmarkEnd w:id="2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A18319D" w14:textId="77777777">
        <w:trPr>
          <w:jc w:val="center"/>
        </w:trPr>
        <w:tc>
          <w:tcPr>
            <w:tcW w:w="1440" w:type="dxa"/>
            <w:gridSpan w:val="4"/>
          </w:tcPr>
          <w:p w14:paraId="621A47D1" w14:textId="77777777" w:rsidR="006F2B85" w:rsidRDefault="001E7B82">
            <w:pPr>
              <w:pStyle w:val="TableText"/>
            </w:pPr>
            <w:r>
              <w:t>Value Set: INDRoleclassCodes urn:oid:2.16.840.1.113883.11.20.9.33</w:t>
            </w:r>
          </w:p>
          <w:p w14:paraId="2541FE69" w14:textId="77777777" w:rsidR="006F2B85" w:rsidRDefault="001E7B82">
            <w:pPr>
              <w:pStyle w:val="TableText"/>
            </w:pPr>
            <w:r>
              <w:t>(Clinical Focus: The relationship between a patient and a document participant),(Data Element Scope: ),(Inclusion Criteria: ),(Exclusion Criteria: )</w:t>
            </w:r>
            <w:r>
              <w:br/>
            </w:r>
            <w:r>
              <w:br/>
              <w:t>This value set was imported on 10/24/2024 with a version of Latest.</w:t>
            </w:r>
          </w:p>
          <w:p w14:paraId="6FC9C1AE" w14:textId="506549E0" w:rsidR="006F2B85" w:rsidRDefault="001E7B82">
            <w:pPr>
              <w:pStyle w:val="TableText"/>
            </w:pPr>
            <w:r>
              <w:t xml:space="preserve">Value Set Source: </w:t>
            </w:r>
            <w:hyperlink r:id="rId27" w:history="1">
              <w:r>
                <w:rPr>
                  <w:rStyle w:val="HyperlinkCourierBold"/>
                </w:rPr>
                <w:t>https://vsac.nlm.nih.gov/valueset/2.16.840.1.113883.11.20.9.33/expansion</w:t>
              </w:r>
            </w:hyperlink>
          </w:p>
        </w:tc>
      </w:tr>
      <w:tr w:rsidR="006F2B85" w14:paraId="54EC78CA" w14:textId="77777777">
        <w:trPr>
          <w:cantSplit/>
          <w:tblHeader/>
          <w:jc w:val="center"/>
        </w:trPr>
        <w:tc>
          <w:tcPr>
            <w:tcW w:w="1560" w:type="dxa"/>
            <w:shd w:val="clear" w:color="auto" w:fill="E6E6E6"/>
          </w:tcPr>
          <w:p w14:paraId="7D34222F" w14:textId="77777777" w:rsidR="006F2B85" w:rsidRDefault="001E7B82">
            <w:pPr>
              <w:pStyle w:val="TableHead"/>
            </w:pPr>
            <w:r>
              <w:t>Code</w:t>
            </w:r>
          </w:p>
        </w:tc>
        <w:tc>
          <w:tcPr>
            <w:tcW w:w="3000" w:type="dxa"/>
            <w:shd w:val="clear" w:color="auto" w:fill="E6E6E6"/>
          </w:tcPr>
          <w:p w14:paraId="54105039" w14:textId="77777777" w:rsidR="006F2B85" w:rsidRDefault="001E7B82">
            <w:pPr>
              <w:pStyle w:val="TableHead"/>
            </w:pPr>
            <w:r>
              <w:t>Code System</w:t>
            </w:r>
          </w:p>
        </w:tc>
        <w:tc>
          <w:tcPr>
            <w:tcW w:w="3000" w:type="dxa"/>
            <w:shd w:val="clear" w:color="auto" w:fill="E6E6E6"/>
          </w:tcPr>
          <w:p w14:paraId="10E26AF5" w14:textId="77777777" w:rsidR="006F2B85" w:rsidRDefault="001E7B82">
            <w:pPr>
              <w:pStyle w:val="TableHead"/>
            </w:pPr>
            <w:r>
              <w:t>Code System OID</w:t>
            </w:r>
          </w:p>
        </w:tc>
        <w:tc>
          <w:tcPr>
            <w:tcW w:w="2520" w:type="dxa"/>
            <w:shd w:val="clear" w:color="auto" w:fill="E6E6E6"/>
          </w:tcPr>
          <w:p w14:paraId="592E0115" w14:textId="77777777" w:rsidR="006F2B85" w:rsidRDefault="001E7B82">
            <w:pPr>
              <w:pStyle w:val="TableHead"/>
            </w:pPr>
            <w:r>
              <w:t>Print Name</w:t>
            </w:r>
          </w:p>
        </w:tc>
      </w:tr>
      <w:tr w:rsidR="006F2B85" w14:paraId="48A47ABC" w14:textId="77777777">
        <w:trPr>
          <w:jc w:val="center"/>
        </w:trPr>
        <w:tc>
          <w:tcPr>
            <w:tcW w:w="1170" w:type="dxa"/>
          </w:tcPr>
          <w:p w14:paraId="0EE2C862" w14:textId="77777777" w:rsidR="006F2B85" w:rsidRDefault="001E7B82">
            <w:pPr>
              <w:pStyle w:val="TableText"/>
            </w:pPr>
            <w:r>
              <w:t>AGNT</w:t>
            </w:r>
          </w:p>
        </w:tc>
        <w:tc>
          <w:tcPr>
            <w:tcW w:w="3195" w:type="dxa"/>
          </w:tcPr>
          <w:p w14:paraId="2D2E19C4" w14:textId="77777777" w:rsidR="006F2B85" w:rsidRDefault="001E7B82">
            <w:pPr>
              <w:pStyle w:val="TableText"/>
            </w:pPr>
            <w:r>
              <w:t>HL7RoleClass</w:t>
            </w:r>
          </w:p>
        </w:tc>
        <w:tc>
          <w:tcPr>
            <w:tcW w:w="3195" w:type="dxa"/>
          </w:tcPr>
          <w:p w14:paraId="5C9F3697" w14:textId="77777777" w:rsidR="006F2B85" w:rsidRDefault="001E7B82">
            <w:pPr>
              <w:pStyle w:val="TableText"/>
            </w:pPr>
            <w:r>
              <w:t>urn:oid:2.16.840.1.113883.5.110</w:t>
            </w:r>
          </w:p>
        </w:tc>
        <w:tc>
          <w:tcPr>
            <w:tcW w:w="2520" w:type="dxa"/>
          </w:tcPr>
          <w:p w14:paraId="62FE1625" w14:textId="77777777" w:rsidR="006F2B85" w:rsidRDefault="001E7B82">
            <w:pPr>
              <w:pStyle w:val="TableText"/>
            </w:pPr>
            <w:r>
              <w:t>agent</w:t>
            </w:r>
          </w:p>
        </w:tc>
      </w:tr>
      <w:tr w:rsidR="006F2B85" w14:paraId="1E6C8C61" w14:textId="77777777">
        <w:trPr>
          <w:jc w:val="center"/>
        </w:trPr>
        <w:tc>
          <w:tcPr>
            <w:tcW w:w="1170" w:type="dxa"/>
          </w:tcPr>
          <w:p w14:paraId="69054A59" w14:textId="77777777" w:rsidR="006F2B85" w:rsidRDefault="001E7B82">
            <w:pPr>
              <w:pStyle w:val="TableText"/>
            </w:pPr>
            <w:r>
              <w:t>CAREGIVER</w:t>
            </w:r>
          </w:p>
        </w:tc>
        <w:tc>
          <w:tcPr>
            <w:tcW w:w="3195" w:type="dxa"/>
          </w:tcPr>
          <w:p w14:paraId="0B022030" w14:textId="77777777" w:rsidR="006F2B85" w:rsidRDefault="001E7B82">
            <w:pPr>
              <w:pStyle w:val="TableText"/>
            </w:pPr>
            <w:r>
              <w:t>HL7RoleClass</w:t>
            </w:r>
          </w:p>
        </w:tc>
        <w:tc>
          <w:tcPr>
            <w:tcW w:w="3195" w:type="dxa"/>
          </w:tcPr>
          <w:p w14:paraId="6B997B78" w14:textId="77777777" w:rsidR="006F2B85" w:rsidRDefault="001E7B82">
            <w:pPr>
              <w:pStyle w:val="TableText"/>
            </w:pPr>
            <w:r>
              <w:t>urn:oid:2.16.840.1.113883.5.110</w:t>
            </w:r>
          </w:p>
        </w:tc>
        <w:tc>
          <w:tcPr>
            <w:tcW w:w="2520" w:type="dxa"/>
          </w:tcPr>
          <w:p w14:paraId="7A22A6F9" w14:textId="77777777" w:rsidR="006F2B85" w:rsidRDefault="001E7B82">
            <w:pPr>
              <w:pStyle w:val="TableText"/>
            </w:pPr>
            <w:r>
              <w:t>caregiver</w:t>
            </w:r>
          </w:p>
        </w:tc>
      </w:tr>
      <w:tr w:rsidR="006F2B85" w14:paraId="1178E588" w14:textId="77777777">
        <w:trPr>
          <w:jc w:val="center"/>
        </w:trPr>
        <w:tc>
          <w:tcPr>
            <w:tcW w:w="1170" w:type="dxa"/>
          </w:tcPr>
          <w:p w14:paraId="45522AB2" w14:textId="77777777" w:rsidR="006F2B85" w:rsidRDefault="001E7B82">
            <w:pPr>
              <w:pStyle w:val="TableText"/>
            </w:pPr>
            <w:r>
              <w:t>ECON</w:t>
            </w:r>
          </w:p>
        </w:tc>
        <w:tc>
          <w:tcPr>
            <w:tcW w:w="3195" w:type="dxa"/>
          </w:tcPr>
          <w:p w14:paraId="7C3CD71C" w14:textId="77777777" w:rsidR="006F2B85" w:rsidRDefault="001E7B82">
            <w:pPr>
              <w:pStyle w:val="TableText"/>
            </w:pPr>
            <w:r>
              <w:t>HL7RoleClass</w:t>
            </w:r>
          </w:p>
        </w:tc>
        <w:tc>
          <w:tcPr>
            <w:tcW w:w="3195" w:type="dxa"/>
          </w:tcPr>
          <w:p w14:paraId="45155551" w14:textId="77777777" w:rsidR="006F2B85" w:rsidRDefault="001E7B82">
            <w:pPr>
              <w:pStyle w:val="TableText"/>
            </w:pPr>
            <w:r>
              <w:t>urn:oid:2.16.840.1.113883.5.110</w:t>
            </w:r>
          </w:p>
        </w:tc>
        <w:tc>
          <w:tcPr>
            <w:tcW w:w="2520" w:type="dxa"/>
          </w:tcPr>
          <w:p w14:paraId="5E76DFE9" w14:textId="77777777" w:rsidR="006F2B85" w:rsidRDefault="001E7B82">
            <w:pPr>
              <w:pStyle w:val="TableText"/>
            </w:pPr>
            <w:r>
              <w:t>emergency contact</w:t>
            </w:r>
          </w:p>
        </w:tc>
      </w:tr>
      <w:tr w:rsidR="006F2B85" w14:paraId="37228049" w14:textId="77777777">
        <w:trPr>
          <w:jc w:val="center"/>
        </w:trPr>
        <w:tc>
          <w:tcPr>
            <w:tcW w:w="1170" w:type="dxa"/>
          </w:tcPr>
          <w:p w14:paraId="660A5DDB" w14:textId="77777777" w:rsidR="006F2B85" w:rsidRDefault="001E7B82">
            <w:pPr>
              <w:pStyle w:val="TableText"/>
            </w:pPr>
            <w:r>
              <w:t>GUAR</w:t>
            </w:r>
          </w:p>
        </w:tc>
        <w:tc>
          <w:tcPr>
            <w:tcW w:w="3195" w:type="dxa"/>
          </w:tcPr>
          <w:p w14:paraId="36BF9764" w14:textId="77777777" w:rsidR="006F2B85" w:rsidRDefault="001E7B82">
            <w:pPr>
              <w:pStyle w:val="TableText"/>
            </w:pPr>
            <w:r>
              <w:t>HL7RoleClass</w:t>
            </w:r>
          </w:p>
        </w:tc>
        <w:tc>
          <w:tcPr>
            <w:tcW w:w="3195" w:type="dxa"/>
          </w:tcPr>
          <w:p w14:paraId="6F1FA254" w14:textId="77777777" w:rsidR="006F2B85" w:rsidRDefault="001E7B82">
            <w:pPr>
              <w:pStyle w:val="TableText"/>
            </w:pPr>
            <w:r>
              <w:t>urn:oid:2.16.840.1.113883.5.110</w:t>
            </w:r>
          </w:p>
        </w:tc>
        <w:tc>
          <w:tcPr>
            <w:tcW w:w="2520" w:type="dxa"/>
          </w:tcPr>
          <w:p w14:paraId="2BA369E7" w14:textId="77777777" w:rsidR="006F2B85" w:rsidRDefault="001E7B82">
            <w:pPr>
              <w:pStyle w:val="TableText"/>
            </w:pPr>
            <w:r>
              <w:t>guarantor</w:t>
            </w:r>
          </w:p>
        </w:tc>
      </w:tr>
      <w:tr w:rsidR="006F2B85" w14:paraId="29963C29" w14:textId="77777777">
        <w:trPr>
          <w:jc w:val="center"/>
        </w:trPr>
        <w:tc>
          <w:tcPr>
            <w:tcW w:w="1170" w:type="dxa"/>
          </w:tcPr>
          <w:p w14:paraId="41A0414B" w14:textId="77777777" w:rsidR="006F2B85" w:rsidRDefault="001E7B82">
            <w:pPr>
              <w:pStyle w:val="TableText"/>
            </w:pPr>
            <w:r>
              <w:t>NOK</w:t>
            </w:r>
          </w:p>
        </w:tc>
        <w:tc>
          <w:tcPr>
            <w:tcW w:w="3195" w:type="dxa"/>
          </w:tcPr>
          <w:p w14:paraId="3BF5ACBE" w14:textId="77777777" w:rsidR="006F2B85" w:rsidRDefault="001E7B82">
            <w:pPr>
              <w:pStyle w:val="TableText"/>
            </w:pPr>
            <w:r>
              <w:t>HL7RoleClass</w:t>
            </w:r>
          </w:p>
        </w:tc>
        <w:tc>
          <w:tcPr>
            <w:tcW w:w="3195" w:type="dxa"/>
          </w:tcPr>
          <w:p w14:paraId="5AF0CE56" w14:textId="77777777" w:rsidR="006F2B85" w:rsidRDefault="001E7B82">
            <w:pPr>
              <w:pStyle w:val="TableText"/>
            </w:pPr>
            <w:r>
              <w:t>urn:oid:2.16.840.1.113883.5.110</w:t>
            </w:r>
          </w:p>
        </w:tc>
        <w:tc>
          <w:tcPr>
            <w:tcW w:w="2520" w:type="dxa"/>
          </w:tcPr>
          <w:p w14:paraId="6328A6DC" w14:textId="77777777" w:rsidR="006F2B85" w:rsidRDefault="001E7B82">
            <w:pPr>
              <w:pStyle w:val="TableText"/>
            </w:pPr>
            <w:r>
              <w:t>next of kin</w:t>
            </w:r>
          </w:p>
        </w:tc>
      </w:tr>
      <w:tr w:rsidR="006F2B85" w14:paraId="65999E12" w14:textId="77777777">
        <w:trPr>
          <w:jc w:val="center"/>
        </w:trPr>
        <w:tc>
          <w:tcPr>
            <w:tcW w:w="1170" w:type="dxa"/>
          </w:tcPr>
          <w:p w14:paraId="038EBC80" w14:textId="77777777" w:rsidR="006F2B85" w:rsidRDefault="001E7B82">
            <w:pPr>
              <w:pStyle w:val="TableText"/>
            </w:pPr>
            <w:r>
              <w:t>PRS</w:t>
            </w:r>
          </w:p>
        </w:tc>
        <w:tc>
          <w:tcPr>
            <w:tcW w:w="3195" w:type="dxa"/>
          </w:tcPr>
          <w:p w14:paraId="15E2388B" w14:textId="77777777" w:rsidR="006F2B85" w:rsidRDefault="001E7B82">
            <w:pPr>
              <w:pStyle w:val="TableText"/>
            </w:pPr>
            <w:r>
              <w:t>HL7RoleClass</w:t>
            </w:r>
          </w:p>
        </w:tc>
        <w:tc>
          <w:tcPr>
            <w:tcW w:w="3195" w:type="dxa"/>
          </w:tcPr>
          <w:p w14:paraId="229FEF42" w14:textId="77777777" w:rsidR="006F2B85" w:rsidRDefault="001E7B82">
            <w:pPr>
              <w:pStyle w:val="TableText"/>
            </w:pPr>
            <w:r>
              <w:t>urn:oid:2.16.840.1.113883.5.110</w:t>
            </w:r>
          </w:p>
        </w:tc>
        <w:tc>
          <w:tcPr>
            <w:tcW w:w="2520" w:type="dxa"/>
          </w:tcPr>
          <w:p w14:paraId="6CAA8ABE" w14:textId="77777777" w:rsidR="006F2B85" w:rsidRDefault="001E7B82">
            <w:pPr>
              <w:pStyle w:val="TableText"/>
            </w:pPr>
            <w:r>
              <w:t>personal relationship</w:t>
            </w:r>
          </w:p>
        </w:tc>
      </w:tr>
    </w:tbl>
    <w:p w14:paraId="51520CE7" w14:textId="77777777" w:rsidR="006F2B85" w:rsidRDefault="006F2B85">
      <w:pPr>
        <w:pStyle w:val="BodyText"/>
      </w:pPr>
    </w:p>
    <w:p w14:paraId="53C5D721" w14:textId="624CA8C4" w:rsidR="006F2B85" w:rsidRDefault="001E7B82">
      <w:pPr>
        <w:pStyle w:val="Caption"/>
      </w:pPr>
      <w:bookmarkStart w:id="207" w:name="_Toc203485476"/>
      <w:r>
        <w:lastRenderedPageBreak/>
        <w:t xml:space="preserve">Table </w:t>
      </w:r>
      <w:r>
        <w:fldChar w:fldCharType="begin"/>
      </w:r>
      <w:r>
        <w:instrText>SEQ Table \* ARABIC</w:instrText>
      </w:r>
      <w:r>
        <w:fldChar w:fldCharType="separate"/>
      </w:r>
      <w:r w:rsidR="004676B7">
        <w:t>19</w:t>
      </w:r>
      <w:r>
        <w:fldChar w:fldCharType="end"/>
      </w:r>
      <w:r>
        <w:t xml:space="preserve">: </w:t>
      </w:r>
      <w:bookmarkStart w:id="208" w:name="Care_Team_Member_Function"/>
      <w:r>
        <w:t>Care Team Member Function</w:t>
      </w:r>
      <w:bookmarkEnd w:id="208"/>
      <w:bookmarkEnd w:id="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08F19AF" w14:textId="77777777">
        <w:trPr>
          <w:jc w:val="center"/>
        </w:trPr>
        <w:tc>
          <w:tcPr>
            <w:tcW w:w="1440" w:type="dxa"/>
            <w:gridSpan w:val="4"/>
          </w:tcPr>
          <w:p w14:paraId="67DAE554" w14:textId="77777777" w:rsidR="006F2B85" w:rsidRDefault="001E7B82">
            <w:pPr>
              <w:pStyle w:val="TableText"/>
            </w:pPr>
            <w:r>
              <w:t>Value Set: Care Team Member Function urn:oid:2.16.840.1.113762.1.4.1099.30</w:t>
            </w:r>
          </w:p>
          <w:p w14:paraId="539CA746" w14:textId="77777777" w:rsidR="006F2B85" w:rsidRDefault="001E7B82">
            <w:pPr>
              <w:pStyle w:val="TableText"/>
            </w:pPr>
            <w:r>
              <w:t xml:space="preserve">(Clinical Focus: This set of concepts describes the function performed on a patient-centered care team. This value set contains concepts that describe a functional role played by a member of a care team on a particular care team.),(Data Element Scope: A functional role on a patient's care team.),(Inclusion Criteria: The set of commonly played roles on a patient-centered care team.),(Exclusion Criteria: Functional roles on care teams that are not patient-centered. For example, hospital's may define teams of </w:t>
            </w:r>
            <w:r>
              <w:t>practitioners who fill roles that are relevant to the function of the hospital's operation. These roles would not be included when they are not roles that would be played on a patient-centered care team.)</w:t>
            </w:r>
            <w:r>
              <w:br/>
            </w:r>
            <w:r>
              <w:br/>
              <w:t>This value set was imported on 10/24/2024 with a version of Latest.</w:t>
            </w:r>
          </w:p>
          <w:p w14:paraId="3BCA0784" w14:textId="5DC24144" w:rsidR="006F2B85" w:rsidRDefault="001E7B82">
            <w:pPr>
              <w:pStyle w:val="TableText"/>
            </w:pPr>
            <w:r>
              <w:t xml:space="preserve">Value Set Source: </w:t>
            </w:r>
            <w:hyperlink r:id="rId28" w:history="1">
              <w:r>
                <w:rPr>
                  <w:rStyle w:val="HyperlinkCourierBold"/>
                </w:rPr>
                <w:t>https://vsac.nlm.nih.gov/valueset/2.16.840.1.113762.1.4.1099.30/expansion</w:t>
              </w:r>
            </w:hyperlink>
          </w:p>
        </w:tc>
      </w:tr>
      <w:tr w:rsidR="006F2B85" w14:paraId="75EADBCB" w14:textId="77777777">
        <w:trPr>
          <w:cantSplit/>
          <w:tblHeader/>
          <w:jc w:val="center"/>
        </w:trPr>
        <w:tc>
          <w:tcPr>
            <w:tcW w:w="1560" w:type="dxa"/>
            <w:shd w:val="clear" w:color="auto" w:fill="E6E6E6"/>
          </w:tcPr>
          <w:p w14:paraId="1CD93A66" w14:textId="77777777" w:rsidR="006F2B85" w:rsidRDefault="001E7B82">
            <w:pPr>
              <w:pStyle w:val="TableHead"/>
            </w:pPr>
            <w:r>
              <w:t>Code</w:t>
            </w:r>
          </w:p>
        </w:tc>
        <w:tc>
          <w:tcPr>
            <w:tcW w:w="3000" w:type="dxa"/>
            <w:shd w:val="clear" w:color="auto" w:fill="E6E6E6"/>
          </w:tcPr>
          <w:p w14:paraId="54A21D24" w14:textId="77777777" w:rsidR="006F2B85" w:rsidRDefault="001E7B82">
            <w:pPr>
              <w:pStyle w:val="TableHead"/>
            </w:pPr>
            <w:r>
              <w:t>Code System</w:t>
            </w:r>
          </w:p>
        </w:tc>
        <w:tc>
          <w:tcPr>
            <w:tcW w:w="3000" w:type="dxa"/>
            <w:shd w:val="clear" w:color="auto" w:fill="E6E6E6"/>
          </w:tcPr>
          <w:p w14:paraId="6A44CFDB" w14:textId="77777777" w:rsidR="006F2B85" w:rsidRDefault="001E7B82">
            <w:pPr>
              <w:pStyle w:val="TableHead"/>
            </w:pPr>
            <w:r>
              <w:t>Code System OID</w:t>
            </w:r>
          </w:p>
        </w:tc>
        <w:tc>
          <w:tcPr>
            <w:tcW w:w="2520" w:type="dxa"/>
            <w:shd w:val="clear" w:color="auto" w:fill="E6E6E6"/>
          </w:tcPr>
          <w:p w14:paraId="6CE70655" w14:textId="77777777" w:rsidR="006F2B85" w:rsidRDefault="001E7B82">
            <w:pPr>
              <w:pStyle w:val="TableHead"/>
            </w:pPr>
            <w:r>
              <w:t>Print Name</w:t>
            </w:r>
          </w:p>
        </w:tc>
      </w:tr>
      <w:tr w:rsidR="006F2B85" w14:paraId="0230DA1C" w14:textId="77777777">
        <w:trPr>
          <w:jc w:val="center"/>
        </w:trPr>
        <w:tc>
          <w:tcPr>
            <w:tcW w:w="1170" w:type="dxa"/>
          </w:tcPr>
          <w:p w14:paraId="4DFEF0C2" w14:textId="77777777" w:rsidR="006F2B85" w:rsidRDefault="001E7B82">
            <w:pPr>
              <w:pStyle w:val="TableText"/>
            </w:pPr>
            <w:r>
              <w:t>1012901000168106</w:t>
            </w:r>
          </w:p>
        </w:tc>
        <w:tc>
          <w:tcPr>
            <w:tcW w:w="3195" w:type="dxa"/>
          </w:tcPr>
          <w:p w14:paraId="48671F9D" w14:textId="77777777" w:rsidR="006F2B85" w:rsidRDefault="001E7B82">
            <w:pPr>
              <w:pStyle w:val="TableText"/>
            </w:pPr>
            <w:r>
              <w:t>SNOMED CT</w:t>
            </w:r>
          </w:p>
        </w:tc>
        <w:tc>
          <w:tcPr>
            <w:tcW w:w="3195" w:type="dxa"/>
          </w:tcPr>
          <w:p w14:paraId="37349B68" w14:textId="77777777" w:rsidR="006F2B85" w:rsidRDefault="001E7B82">
            <w:pPr>
              <w:pStyle w:val="TableText"/>
            </w:pPr>
            <w:r>
              <w:t>urn:oid:2.16.840.1.113883.6.96</w:t>
            </w:r>
          </w:p>
        </w:tc>
        <w:tc>
          <w:tcPr>
            <w:tcW w:w="2520" w:type="dxa"/>
          </w:tcPr>
          <w:p w14:paraId="783AC8A8" w14:textId="77777777" w:rsidR="006F2B85" w:rsidRDefault="001E7B82">
            <w:pPr>
              <w:pStyle w:val="TableText"/>
            </w:pPr>
            <w:r>
              <w:t>Gynecologic oncologist (occupation)</w:t>
            </w:r>
          </w:p>
        </w:tc>
      </w:tr>
      <w:tr w:rsidR="006F2B85" w14:paraId="0C5966FB" w14:textId="77777777">
        <w:trPr>
          <w:jc w:val="center"/>
        </w:trPr>
        <w:tc>
          <w:tcPr>
            <w:tcW w:w="1170" w:type="dxa"/>
          </w:tcPr>
          <w:p w14:paraId="272C0810" w14:textId="77777777" w:rsidR="006F2B85" w:rsidRDefault="001E7B82">
            <w:pPr>
              <w:pStyle w:val="TableText"/>
            </w:pPr>
            <w:r>
              <w:t>1032781000168105</w:t>
            </w:r>
          </w:p>
        </w:tc>
        <w:tc>
          <w:tcPr>
            <w:tcW w:w="3195" w:type="dxa"/>
          </w:tcPr>
          <w:p w14:paraId="5F3E27E1" w14:textId="77777777" w:rsidR="006F2B85" w:rsidRDefault="001E7B82">
            <w:pPr>
              <w:pStyle w:val="TableText"/>
            </w:pPr>
            <w:r>
              <w:t>SNOMED CT</w:t>
            </w:r>
          </w:p>
        </w:tc>
        <w:tc>
          <w:tcPr>
            <w:tcW w:w="3195" w:type="dxa"/>
          </w:tcPr>
          <w:p w14:paraId="6E8CB9F4" w14:textId="77777777" w:rsidR="006F2B85" w:rsidRDefault="001E7B82">
            <w:pPr>
              <w:pStyle w:val="TableText"/>
            </w:pPr>
            <w:r>
              <w:t>urn:oid:2.16.840.1.113883.6.96</w:t>
            </w:r>
          </w:p>
        </w:tc>
        <w:tc>
          <w:tcPr>
            <w:tcW w:w="2520" w:type="dxa"/>
          </w:tcPr>
          <w:p w14:paraId="27C6AFF7" w14:textId="77777777" w:rsidR="006F2B85" w:rsidRDefault="001E7B82">
            <w:pPr>
              <w:pStyle w:val="TableText"/>
            </w:pPr>
            <w:r>
              <w:t>Kinesiology practitioner (occupation)</w:t>
            </w:r>
          </w:p>
        </w:tc>
      </w:tr>
      <w:tr w:rsidR="006F2B85" w14:paraId="5CEEF038" w14:textId="77777777">
        <w:trPr>
          <w:jc w:val="center"/>
        </w:trPr>
        <w:tc>
          <w:tcPr>
            <w:tcW w:w="1170" w:type="dxa"/>
          </w:tcPr>
          <w:p w14:paraId="5CD07343" w14:textId="77777777" w:rsidR="006F2B85" w:rsidRDefault="001E7B82">
            <w:pPr>
              <w:pStyle w:val="TableText"/>
            </w:pPr>
            <w:r>
              <w:t>106289002</w:t>
            </w:r>
          </w:p>
        </w:tc>
        <w:tc>
          <w:tcPr>
            <w:tcW w:w="3195" w:type="dxa"/>
          </w:tcPr>
          <w:p w14:paraId="43E2C780" w14:textId="77777777" w:rsidR="006F2B85" w:rsidRDefault="001E7B82">
            <w:pPr>
              <w:pStyle w:val="TableText"/>
            </w:pPr>
            <w:r>
              <w:t>SNOMED CT</w:t>
            </w:r>
          </w:p>
        </w:tc>
        <w:tc>
          <w:tcPr>
            <w:tcW w:w="3195" w:type="dxa"/>
          </w:tcPr>
          <w:p w14:paraId="6E0C647F" w14:textId="77777777" w:rsidR="006F2B85" w:rsidRDefault="001E7B82">
            <w:pPr>
              <w:pStyle w:val="TableText"/>
            </w:pPr>
            <w:r>
              <w:t>urn:oid:2.16.840.1.113883.6.96</w:t>
            </w:r>
          </w:p>
        </w:tc>
        <w:tc>
          <w:tcPr>
            <w:tcW w:w="2520" w:type="dxa"/>
          </w:tcPr>
          <w:p w14:paraId="6C7844A9" w14:textId="77777777" w:rsidR="006F2B85" w:rsidRDefault="001E7B82">
            <w:pPr>
              <w:pStyle w:val="TableText"/>
            </w:pPr>
            <w:r>
              <w:t>Dentist (occupation)</w:t>
            </w:r>
          </w:p>
        </w:tc>
      </w:tr>
      <w:tr w:rsidR="006F2B85" w14:paraId="3D37A636" w14:textId="77777777">
        <w:trPr>
          <w:jc w:val="center"/>
        </w:trPr>
        <w:tc>
          <w:tcPr>
            <w:tcW w:w="1170" w:type="dxa"/>
          </w:tcPr>
          <w:p w14:paraId="558272AD" w14:textId="77777777" w:rsidR="006F2B85" w:rsidRDefault="001E7B82">
            <w:pPr>
              <w:pStyle w:val="TableText"/>
            </w:pPr>
            <w:r>
              <w:t>106292003</w:t>
            </w:r>
          </w:p>
        </w:tc>
        <w:tc>
          <w:tcPr>
            <w:tcW w:w="3195" w:type="dxa"/>
          </w:tcPr>
          <w:p w14:paraId="08764AFD" w14:textId="77777777" w:rsidR="006F2B85" w:rsidRDefault="001E7B82">
            <w:pPr>
              <w:pStyle w:val="TableText"/>
            </w:pPr>
            <w:r>
              <w:t>SNOMED CT</w:t>
            </w:r>
          </w:p>
        </w:tc>
        <w:tc>
          <w:tcPr>
            <w:tcW w:w="3195" w:type="dxa"/>
          </w:tcPr>
          <w:p w14:paraId="3D279437" w14:textId="77777777" w:rsidR="006F2B85" w:rsidRDefault="001E7B82">
            <w:pPr>
              <w:pStyle w:val="TableText"/>
            </w:pPr>
            <w:r>
              <w:t>urn:oid:2.16.840.1.113883.6.96</w:t>
            </w:r>
          </w:p>
        </w:tc>
        <w:tc>
          <w:tcPr>
            <w:tcW w:w="2520" w:type="dxa"/>
          </w:tcPr>
          <w:p w14:paraId="326DE6AF" w14:textId="77777777" w:rsidR="006F2B85" w:rsidRDefault="001E7B82">
            <w:pPr>
              <w:pStyle w:val="TableText"/>
            </w:pPr>
            <w:r>
              <w:t>Professional nurse (occupation)</w:t>
            </w:r>
          </w:p>
        </w:tc>
      </w:tr>
      <w:tr w:rsidR="006F2B85" w14:paraId="1E02F627" w14:textId="77777777">
        <w:trPr>
          <w:jc w:val="center"/>
        </w:trPr>
        <w:tc>
          <w:tcPr>
            <w:tcW w:w="1170" w:type="dxa"/>
          </w:tcPr>
          <w:p w14:paraId="1AF028E8" w14:textId="77777777" w:rsidR="006F2B85" w:rsidRDefault="001E7B82">
            <w:pPr>
              <w:pStyle w:val="TableText"/>
            </w:pPr>
            <w:r>
              <w:t>106293008</w:t>
            </w:r>
          </w:p>
        </w:tc>
        <w:tc>
          <w:tcPr>
            <w:tcW w:w="3195" w:type="dxa"/>
          </w:tcPr>
          <w:p w14:paraId="0A5E041B" w14:textId="77777777" w:rsidR="006F2B85" w:rsidRDefault="001E7B82">
            <w:pPr>
              <w:pStyle w:val="TableText"/>
            </w:pPr>
            <w:r>
              <w:t>SNOMED CT</w:t>
            </w:r>
          </w:p>
        </w:tc>
        <w:tc>
          <w:tcPr>
            <w:tcW w:w="3195" w:type="dxa"/>
          </w:tcPr>
          <w:p w14:paraId="53D03FA6" w14:textId="77777777" w:rsidR="006F2B85" w:rsidRDefault="001E7B82">
            <w:pPr>
              <w:pStyle w:val="TableText"/>
            </w:pPr>
            <w:r>
              <w:t>urn:oid:2.16.840.1.113883.6.96</w:t>
            </w:r>
          </w:p>
        </w:tc>
        <w:tc>
          <w:tcPr>
            <w:tcW w:w="2520" w:type="dxa"/>
          </w:tcPr>
          <w:p w14:paraId="772693D9" w14:textId="77777777" w:rsidR="006F2B85" w:rsidRDefault="001E7B82">
            <w:pPr>
              <w:pStyle w:val="TableText"/>
            </w:pPr>
            <w:r>
              <w:t>Nursing personnel (occupation)</w:t>
            </w:r>
          </w:p>
        </w:tc>
      </w:tr>
      <w:tr w:rsidR="006F2B85" w14:paraId="1A43C019" w14:textId="77777777">
        <w:trPr>
          <w:jc w:val="center"/>
        </w:trPr>
        <w:tc>
          <w:tcPr>
            <w:tcW w:w="1170" w:type="dxa"/>
          </w:tcPr>
          <w:p w14:paraId="72A9F5A1" w14:textId="77777777" w:rsidR="006F2B85" w:rsidRDefault="001E7B82">
            <w:pPr>
              <w:pStyle w:val="TableText"/>
            </w:pPr>
            <w:r>
              <w:t>106294002</w:t>
            </w:r>
          </w:p>
        </w:tc>
        <w:tc>
          <w:tcPr>
            <w:tcW w:w="3195" w:type="dxa"/>
          </w:tcPr>
          <w:p w14:paraId="7D411BEB" w14:textId="77777777" w:rsidR="006F2B85" w:rsidRDefault="001E7B82">
            <w:pPr>
              <w:pStyle w:val="TableText"/>
            </w:pPr>
            <w:r>
              <w:t>SNOMED CT</w:t>
            </w:r>
          </w:p>
        </w:tc>
        <w:tc>
          <w:tcPr>
            <w:tcW w:w="3195" w:type="dxa"/>
          </w:tcPr>
          <w:p w14:paraId="45D8FF15" w14:textId="77777777" w:rsidR="006F2B85" w:rsidRDefault="001E7B82">
            <w:pPr>
              <w:pStyle w:val="TableText"/>
            </w:pPr>
            <w:r>
              <w:t>urn:oid:2.16.840.1.113883.6.96</w:t>
            </w:r>
          </w:p>
        </w:tc>
        <w:tc>
          <w:tcPr>
            <w:tcW w:w="2520" w:type="dxa"/>
          </w:tcPr>
          <w:p w14:paraId="30BE9415" w14:textId="77777777" w:rsidR="006F2B85" w:rsidRDefault="001E7B82">
            <w:pPr>
              <w:pStyle w:val="TableText"/>
            </w:pPr>
            <w:r>
              <w:t>Midwifery personnel (occupation)</w:t>
            </w:r>
          </w:p>
        </w:tc>
      </w:tr>
      <w:tr w:rsidR="006F2B85" w14:paraId="0B3A4876" w14:textId="77777777">
        <w:trPr>
          <w:jc w:val="center"/>
        </w:trPr>
        <w:tc>
          <w:tcPr>
            <w:tcW w:w="1170" w:type="dxa"/>
          </w:tcPr>
          <w:p w14:paraId="342D4A16" w14:textId="77777777" w:rsidR="006F2B85" w:rsidRDefault="001E7B82">
            <w:pPr>
              <w:pStyle w:val="TableText"/>
            </w:pPr>
            <w:r>
              <w:t>106310008</w:t>
            </w:r>
          </w:p>
        </w:tc>
        <w:tc>
          <w:tcPr>
            <w:tcW w:w="3195" w:type="dxa"/>
          </w:tcPr>
          <w:p w14:paraId="48800103" w14:textId="77777777" w:rsidR="006F2B85" w:rsidRDefault="001E7B82">
            <w:pPr>
              <w:pStyle w:val="TableText"/>
            </w:pPr>
            <w:r>
              <w:t>SNOMED CT</w:t>
            </w:r>
          </w:p>
        </w:tc>
        <w:tc>
          <w:tcPr>
            <w:tcW w:w="3195" w:type="dxa"/>
          </w:tcPr>
          <w:p w14:paraId="71B3B3D1" w14:textId="77777777" w:rsidR="006F2B85" w:rsidRDefault="001E7B82">
            <w:pPr>
              <w:pStyle w:val="TableText"/>
            </w:pPr>
            <w:r>
              <w:t>urn:oid:2.16.840.1.113883.6.96</w:t>
            </w:r>
          </w:p>
        </w:tc>
        <w:tc>
          <w:tcPr>
            <w:tcW w:w="2520" w:type="dxa"/>
          </w:tcPr>
          <w:p w14:paraId="16065011" w14:textId="77777777" w:rsidR="006F2B85" w:rsidRDefault="001E7B82">
            <w:pPr>
              <w:pStyle w:val="TableText"/>
            </w:pPr>
            <w:r>
              <w:t>Worker in religion (occupation)</w:t>
            </w:r>
          </w:p>
        </w:tc>
      </w:tr>
      <w:tr w:rsidR="006F2B85" w14:paraId="78FF3F97" w14:textId="77777777">
        <w:trPr>
          <w:jc w:val="center"/>
        </w:trPr>
        <w:tc>
          <w:tcPr>
            <w:tcW w:w="1170" w:type="dxa"/>
          </w:tcPr>
          <w:p w14:paraId="55FA97C1" w14:textId="77777777" w:rsidR="006F2B85" w:rsidRDefault="001E7B82">
            <w:pPr>
              <w:pStyle w:val="TableText"/>
            </w:pPr>
            <w:r>
              <w:t>106311007</w:t>
            </w:r>
          </w:p>
        </w:tc>
        <w:tc>
          <w:tcPr>
            <w:tcW w:w="3195" w:type="dxa"/>
          </w:tcPr>
          <w:p w14:paraId="099CAC7F" w14:textId="77777777" w:rsidR="006F2B85" w:rsidRDefault="001E7B82">
            <w:pPr>
              <w:pStyle w:val="TableText"/>
            </w:pPr>
            <w:r>
              <w:t>SNOMED CT</w:t>
            </w:r>
          </w:p>
        </w:tc>
        <w:tc>
          <w:tcPr>
            <w:tcW w:w="3195" w:type="dxa"/>
          </w:tcPr>
          <w:p w14:paraId="5A922E65" w14:textId="77777777" w:rsidR="006F2B85" w:rsidRDefault="001E7B82">
            <w:pPr>
              <w:pStyle w:val="TableText"/>
            </w:pPr>
            <w:r>
              <w:t>urn:oid:2.16.840.1.113883.6.96</w:t>
            </w:r>
          </w:p>
        </w:tc>
        <w:tc>
          <w:tcPr>
            <w:tcW w:w="2520" w:type="dxa"/>
          </w:tcPr>
          <w:p w14:paraId="350AC39D" w14:textId="77777777" w:rsidR="006F2B85" w:rsidRDefault="001E7B82">
            <w:pPr>
              <w:pStyle w:val="TableText"/>
            </w:pPr>
            <w:r>
              <w:t>Minister of religion/related member of religious order (occupation)</w:t>
            </w:r>
          </w:p>
        </w:tc>
      </w:tr>
      <w:tr w:rsidR="006F2B85" w14:paraId="3BA2D4D6" w14:textId="77777777">
        <w:trPr>
          <w:jc w:val="center"/>
        </w:trPr>
        <w:tc>
          <w:tcPr>
            <w:tcW w:w="1170" w:type="dxa"/>
          </w:tcPr>
          <w:p w14:paraId="733770B9" w14:textId="77777777" w:rsidR="006F2B85" w:rsidRDefault="001E7B82">
            <w:pPr>
              <w:pStyle w:val="TableText"/>
            </w:pPr>
            <w:r>
              <w:t>106330007</w:t>
            </w:r>
          </w:p>
        </w:tc>
        <w:tc>
          <w:tcPr>
            <w:tcW w:w="3195" w:type="dxa"/>
          </w:tcPr>
          <w:p w14:paraId="30EC6690" w14:textId="77777777" w:rsidR="006F2B85" w:rsidRDefault="001E7B82">
            <w:pPr>
              <w:pStyle w:val="TableText"/>
            </w:pPr>
            <w:r>
              <w:t>SNOMED CT</w:t>
            </w:r>
          </w:p>
        </w:tc>
        <w:tc>
          <w:tcPr>
            <w:tcW w:w="3195" w:type="dxa"/>
          </w:tcPr>
          <w:p w14:paraId="782777CD" w14:textId="77777777" w:rsidR="006F2B85" w:rsidRDefault="001E7B82">
            <w:pPr>
              <w:pStyle w:val="TableText"/>
            </w:pPr>
            <w:r>
              <w:t>urn:oid:2.16.840.1.113883.6.96</w:t>
            </w:r>
          </w:p>
        </w:tc>
        <w:tc>
          <w:tcPr>
            <w:tcW w:w="2520" w:type="dxa"/>
          </w:tcPr>
          <w:p w14:paraId="1D2BFD58" w14:textId="77777777" w:rsidR="006F2B85" w:rsidRDefault="001E7B82">
            <w:pPr>
              <w:pStyle w:val="TableText"/>
            </w:pPr>
            <w:r>
              <w:t>Philologist, translator/interpreter (occupation)</w:t>
            </w:r>
          </w:p>
        </w:tc>
      </w:tr>
      <w:tr w:rsidR="006F2B85" w14:paraId="23B6A1F5" w14:textId="77777777">
        <w:trPr>
          <w:jc w:val="center"/>
        </w:trPr>
        <w:tc>
          <w:tcPr>
            <w:tcW w:w="1170" w:type="dxa"/>
          </w:tcPr>
          <w:p w14:paraId="70CBF499" w14:textId="77777777" w:rsidR="006F2B85" w:rsidRDefault="001E7B82">
            <w:pPr>
              <w:pStyle w:val="TableText"/>
            </w:pPr>
            <w:r>
              <w:t>11015003</w:t>
            </w:r>
          </w:p>
        </w:tc>
        <w:tc>
          <w:tcPr>
            <w:tcW w:w="3195" w:type="dxa"/>
          </w:tcPr>
          <w:p w14:paraId="5B739022" w14:textId="77777777" w:rsidR="006F2B85" w:rsidRDefault="001E7B82">
            <w:pPr>
              <w:pStyle w:val="TableText"/>
            </w:pPr>
            <w:r>
              <w:t>SNOMED CT</w:t>
            </w:r>
          </w:p>
        </w:tc>
        <w:tc>
          <w:tcPr>
            <w:tcW w:w="3195" w:type="dxa"/>
          </w:tcPr>
          <w:p w14:paraId="7B6D609C" w14:textId="77777777" w:rsidR="006F2B85" w:rsidRDefault="001E7B82">
            <w:pPr>
              <w:pStyle w:val="TableText"/>
            </w:pPr>
            <w:r>
              <w:t>urn:oid:2.16.840.1.113883.6.96</w:t>
            </w:r>
          </w:p>
        </w:tc>
        <w:tc>
          <w:tcPr>
            <w:tcW w:w="2520" w:type="dxa"/>
          </w:tcPr>
          <w:p w14:paraId="2E202EF8" w14:textId="77777777" w:rsidR="006F2B85" w:rsidRDefault="001E7B82">
            <w:pPr>
              <w:pStyle w:val="TableText"/>
            </w:pPr>
            <w:r>
              <w:t>Minister of religion (occupation)</w:t>
            </w:r>
          </w:p>
        </w:tc>
      </w:tr>
      <w:tr w:rsidR="006F2B85" w14:paraId="53DE9F83" w14:textId="77777777">
        <w:trPr>
          <w:jc w:val="center"/>
        </w:trPr>
        <w:tc>
          <w:tcPr>
            <w:tcW w:w="1440" w:type="dxa"/>
            <w:gridSpan w:val="4"/>
          </w:tcPr>
          <w:p w14:paraId="307000E2" w14:textId="77777777" w:rsidR="006F2B85" w:rsidRDefault="001E7B82">
            <w:pPr>
              <w:pStyle w:val="TableText"/>
            </w:pPr>
            <w:r>
              <w:t>...</w:t>
            </w:r>
          </w:p>
        </w:tc>
      </w:tr>
    </w:tbl>
    <w:p w14:paraId="1E9A5463" w14:textId="77777777" w:rsidR="006F2B85" w:rsidRDefault="006F2B85">
      <w:pPr>
        <w:pStyle w:val="BodyText"/>
      </w:pPr>
    </w:p>
    <w:p w14:paraId="21A40DBE" w14:textId="2BB8828B" w:rsidR="006F2B85" w:rsidRDefault="001E7B82">
      <w:pPr>
        <w:pStyle w:val="Caption"/>
      </w:pPr>
      <w:bookmarkStart w:id="209" w:name="_Toc203485477"/>
      <w:r>
        <w:lastRenderedPageBreak/>
        <w:t xml:space="preserve">Table </w:t>
      </w:r>
      <w:r>
        <w:fldChar w:fldCharType="begin"/>
      </w:r>
      <w:r>
        <w:instrText>SEQ Table \* ARABIC</w:instrText>
      </w:r>
      <w:r>
        <w:fldChar w:fldCharType="separate"/>
      </w:r>
      <w:r w:rsidR="004676B7">
        <w:t>20</w:t>
      </w:r>
      <w:r>
        <w:fldChar w:fldCharType="end"/>
      </w:r>
      <w:r>
        <w:t xml:space="preserve">: </w:t>
      </w:r>
      <w:bookmarkStart w:id="210" w:name="x_ServiceEventPerformer"/>
      <w:r>
        <w:t>x_ServiceEventPerformer</w:t>
      </w:r>
      <w:bookmarkEnd w:id="210"/>
      <w:bookmarkEnd w:id="2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1CF1C6E" w14:textId="77777777">
        <w:trPr>
          <w:jc w:val="center"/>
        </w:trPr>
        <w:tc>
          <w:tcPr>
            <w:tcW w:w="1440" w:type="dxa"/>
            <w:gridSpan w:val="4"/>
          </w:tcPr>
          <w:p w14:paraId="2DAFF935" w14:textId="77777777" w:rsidR="006F2B85" w:rsidRDefault="001E7B82">
            <w:pPr>
              <w:pStyle w:val="TableText"/>
            </w:pPr>
            <w:r>
              <w:t>Value Set: x_ServiceEventPerformer urn:oid:2.16.840.1.113883.1.11.19601</w:t>
            </w:r>
          </w:p>
          <w:p w14:paraId="52F82F29" w14:textId="77777777" w:rsidR="006F2B85" w:rsidRDefault="001E7B82">
            <w:pPr>
              <w:pStyle w:val="TableText"/>
            </w:pPr>
            <w:r>
              <w:t>(Clinical Focus: Characterize the degree of responsibility of the event performer),(Data Element Scope: Performer type code per C-CDA r2.1 CONF:1198- 14840),(Inclusion Criteria: only selected codes),(Exclusion Criteria: only selected codes)</w:t>
            </w:r>
            <w:r>
              <w:br/>
            </w:r>
            <w:r>
              <w:br/>
              <w:t>This value set was imported on 10/24/2024 with a version of Latest.</w:t>
            </w:r>
          </w:p>
          <w:p w14:paraId="1636079F" w14:textId="7C75A5C7" w:rsidR="006F2B85" w:rsidRDefault="001E7B82">
            <w:pPr>
              <w:pStyle w:val="TableText"/>
            </w:pPr>
            <w:r>
              <w:t xml:space="preserve">Value Set Source: </w:t>
            </w:r>
            <w:hyperlink r:id="rId29" w:history="1">
              <w:r>
                <w:rPr>
                  <w:rStyle w:val="HyperlinkCourierBold"/>
                </w:rPr>
                <w:t>https://vsac.nlm.nih.gov/valueset/2.16.840.1.113883.1.11.19601/expansion</w:t>
              </w:r>
            </w:hyperlink>
          </w:p>
        </w:tc>
      </w:tr>
      <w:tr w:rsidR="006F2B85" w14:paraId="528498A5" w14:textId="77777777">
        <w:trPr>
          <w:cantSplit/>
          <w:tblHeader/>
          <w:jc w:val="center"/>
        </w:trPr>
        <w:tc>
          <w:tcPr>
            <w:tcW w:w="1560" w:type="dxa"/>
            <w:shd w:val="clear" w:color="auto" w:fill="E6E6E6"/>
          </w:tcPr>
          <w:p w14:paraId="71826E3E" w14:textId="77777777" w:rsidR="006F2B85" w:rsidRDefault="001E7B82">
            <w:pPr>
              <w:pStyle w:val="TableHead"/>
            </w:pPr>
            <w:r>
              <w:t>Code</w:t>
            </w:r>
          </w:p>
        </w:tc>
        <w:tc>
          <w:tcPr>
            <w:tcW w:w="3000" w:type="dxa"/>
            <w:shd w:val="clear" w:color="auto" w:fill="E6E6E6"/>
          </w:tcPr>
          <w:p w14:paraId="33CC28E6" w14:textId="77777777" w:rsidR="006F2B85" w:rsidRDefault="001E7B82">
            <w:pPr>
              <w:pStyle w:val="TableHead"/>
            </w:pPr>
            <w:r>
              <w:t>Code System</w:t>
            </w:r>
          </w:p>
        </w:tc>
        <w:tc>
          <w:tcPr>
            <w:tcW w:w="3000" w:type="dxa"/>
            <w:shd w:val="clear" w:color="auto" w:fill="E6E6E6"/>
          </w:tcPr>
          <w:p w14:paraId="3A49DA72" w14:textId="77777777" w:rsidR="006F2B85" w:rsidRDefault="001E7B82">
            <w:pPr>
              <w:pStyle w:val="TableHead"/>
            </w:pPr>
            <w:r>
              <w:t>Code System OID</w:t>
            </w:r>
          </w:p>
        </w:tc>
        <w:tc>
          <w:tcPr>
            <w:tcW w:w="2520" w:type="dxa"/>
            <w:shd w:val="clear" w:color="auto" w:fill="E6E6E6"/>
          </w:tcPr>
          <w:p w14:paraId="3E4E078E" w14:textId="77777777" w:rsidR="006F2B85" w:rsidRDefault="001E7B82">
            <w:pPr>
              <w:pStyle w:val="TableHead"/>
            </w:pPr>
            <w:r>
              <w:t>Print Name</w:t>
            </w:r>
          </w:p>
        </w:tc>
      </w:tr>
      <w:tr w:rsidR="006F2B85" w14:paraId="6670A2B0" w14:textId="77777777">
        <w:trPr>
          <w:jc w:val="center"/>
        </w:trPr>
        <w:tc>
          <w:tcPr>
            <w:tcW w:w="1170" w:type="dxa"/>
          </w:tcPr>
          <w:p w14:paraId="43E0C569" w14:textId="77777777" w:rsidR="006F2B85" w:rsidRDefault="001E7B82">
            <w:pPr>
              <w:pStyle w:val="TableText"/>
            </w:pPr>
            <w:r>
              <w:t>PPRF</w:t>
            </w:r>
          </w:p>
        </w:tc>
        <w:tc>
          <w:tcPr>
            <w:tcW w:w="3195" w:type="dxa"/>
          </w:tcPr>
          <w:p w14:paraId="21023453" w14:textId="77777777" w:rsidR="006F2B85" w:rsidRDefault="001E7B82">
            <w:pPr>
              <w:pStyle w:val="TableText"/>
            </w:pPr>
            <w:r>
              <w:t>HL7ParticipationType</w:t>
            </w:r>
          </w:p>
        </w:tc>
        <w:tc>
          <w:tcPr>
            <w:tcW w:w="3195" w:type="dxa"/>
          </w:tcPr>
          <w:p w14:paraId="6C9E0C32" w14:textId="77777777" w:rsidR="006F2B85" w:rsidRDefault="001E7B82">
            <w:pPr>
              <w:pStyle w:val="TableText"/>
            </w:pPr>
            <w:r>
              <w:t>urn:oid:2.16.840.1.113883.5.90</w:t>
            </w:r>
          </w:p>
        </w:tc>
        <w:tc>
          <w:tcPr>
            <w:tcW w:w="2520" w:type="dxa"/>
          </w:tcPr>
          <w:p w14:paraId="0646D546" w14:textId="77777777" w:rsidR="006F2B85" w:rsidRDefault="001E7B82">
            <w:pPr>
              <w:pStyle w:val="TableText"/>
            </w:pPr>
            <w:r>
              <w:t>primary performer</w:t>
            </w:r>
          </w:p>
        </w:tc>
      </w:tr>
      <w:tr w:rsidR="006F2B85" w14:paraId="4BE3F3D4" w14:textId="77777777">
        <w:trPr>
          <w:jc w:val="center"/>
        </w:trPr>
        <w:tc>
          <w:tcPr>
            <w:tcW w:w="1170" w:type="dxa"/>
          </w:tcPr>
          <w:p w14:paraId="0A1E25FD" w14:textId="77777777" w:rsidR="006F2B85" w:rsidRDefault="001E7B82">
            <w:pPr>
              <w:pStyle w:val="TableText"/>
            </w:pPr>
            <w:r>
              <w:t>PRF</w:t>
            </w:r>
          </w:p>
        </w:tc>
        <w:tc>
          <w:tcPr>
            <w:tcW w:w="3195" w:type="dxa"/>
          </w:tcPr>
          <w:p w14:paraId="41A40B8A" w14:textId="77777777" w:rsidR="006F2B85" w:rsidRDefault="001E7B82">
            <w:pPr>
              <w:pStyle w:val="TableText"/>
            </w:pPr>
            <w:r>
              <w:t>HL7ParticipationType</w:t>
            </w:r>
          </w:p>
        </w:tc>
        <w:tc>
          <w:tcPr>
            <w:tcW w:w="3195" w:type="dxa"/>
          </w:tcPr>
          <w:p w14:paraId="4D5B828D" w14:textId="77777777" w:rsidR="006F2B85" w:rsidRDefault="001E7B82">
            <w:pPr>
              <w:pStyle w:val="TableText"/>
            </w:pPr>
            <w:r>
              <w:t>urn:oid:2.16.840.1.113883.5.90</w:t>
            </w:r>
          </w:p>
        </w:tc>
        <w:tc>
          <w:tcPr>
            <w:tcW w:w="2520" w:type="dxa"/>
          </w:tcPr>
          <w:p w14:paraId="4AAC37C2" w14:textId="77777777" w:rsidR="006F2B85" w:rsidRDefault="001E7B82">
            <w:pPr>
              <w:pStyle w:val="TableText"/>
            </w:pPr>
            <w:r>
              <w:t>performer</w:t>
            </w:r>
          </w:p>
        </w:tc>
      </w:tr>
      <w:tr w:rsidR="006F2B85" w14:paraId="056EB4BF" w14:textId="77777777">
        <w:trPr>
          <w:jc w:val="center"/>
        </w:trPr>
        <w:tc>
          <w:tcPr>
            <w:tcW w:w="1170" w:type="dxa"/>
          </w:tcPr>
          <w:p w14:paraId="030DEA81" w14:textId="77777777" w:rsidR="006F2B85" w:rsidRDefault="001E7B82">
            <w:pPr>
              <w:pStyle w:val="TableText"/>
            </w:pPr>
            <w:r>
              <w:t>SPRF</w:t>
            </w:r>
          </w:p>
        </w:tc>
        <w:tc>
          <w:tcPr>
            <w:tcW w:w="3195" w:type="dxa"/>
          </w:tcPr>
          <w:p w14:paraId="47EA0C36" w14:textId="77777777" w:rsidR="006F2B85" w:rsidRDefault="001E7B82">
            <w:pPr>
              <w:pStyle w:val="TableText"/>
            </w:pPr>
            <w:r>
              <w:t>HL7ParticipationType</w:t>
            </w:r>
          </w:p>
        </w:tc>
        <w:tc>
          <w:tcPr>
            <w:tcW w:w="3195" w:type="dxa"/>
          </w:tcPr>
          <w:p w14:paraId="78E35A0B" w14:textId="77777777" w:rsidR="006F2B85" w:rsidRDefault="001E7B82">
            <w:pPr>
              <w:pStyle w:val="TableText"/>
            </w:pPr>
            <w:r>
              <w:t>urn:oid:2.16.840.1.113883.5.90</w:t>
            </w:r>
          </w:p>
        </w:tc>
        <w:tc>
          <w:tcPr>
            <w:tcW w:w="2520" w:type="dxa"/>
          </w:tcPr>
          <w:p w14:paraId="45025474" w14:textId="77777777" w:rsidR="006F2B85" w:rsidRDefault="001E7B82">
            <w:pPr>
              <w:pStyle w:val="TableText"/>
            </w:pPr>
            <w:r>
              <w:t>secondary performer</w:t>
            </w:r>
          </w:p>
        </w:tc>
      </w:tr>
    </w:tbl>
    <w:p w14:paraId="0318A542" w14:textId="77777777" w:rsidR="006F2B85" w:rsidRDefault="006F2B85">
      <w:pPr>
        <w:pStyle w:val="BodyText"/>
      </w:pPr>
    </w:p>
    <w:p w14:paraId="63888C59" w14:textId="54B60814" w:rsidR="006F2B85" w:rsidRDefault="001E7B82">
      <w:pPr>
        <w:pStyle w:val="Caption"/>
      </w:pPr>
      <w:bookmarkStart w:id="211" w:name="_Toc203485478"/>
      <w:r>
        <w:t xml:space="preserve">Table </w:t>
      </w:r>
      <w:r>
        <w:fldChar w:fldCharType="begin"/>
      </w:r>
      <w:r>
        <w:instrText>SEQ Table \* ARABIC</w:instrText>
      </w:r>
      <w:r>
        <w:fldChar w:fldCharType="separate"/>
      </w:r>
      <w:r w:rsidR="004676B7">
        <w:t>21</w:t>
      </w:r>
      <w:r>
        <w:fldChar w:fldCharType="end"/>
      </w:r>
      <w:r>
        <w:t xml:space="preserve">: </w:t>
      </w:r>
      <w:bookmarkStart w:id="212" w:name="HL7_BasicConfidentialityKind"/>
      <w:r>
        <w:t>HL7 BasicConfidentialityKind</w:t>
      </w:r>
      <w:bookmarkEnd w:id="212"/>
      <w:bookmarkEnd w:id="2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14F1D07" w14:textId="77777777">
        <w:trPr>
          <w:jc w:val="center"/>
        </w:trPr>
        <w:tc>
          <w:tcPr>
            <w:tcW w:w="1440" w:type="dxa"/>
            <w:gridSpan w:val="4"/>
          </w:tcPr>
          <w:p w14:paraId="087D1518" w14:textId="77777777" w:rsidR="006F2B85" w:rsidRDefault="001E7B82">
            <w:pPr>
              <w:pStyle w:val="TableText"/>
            </w:pPr>
            <w:r>
              <w:t>Value Set: HL7 BasicConfidentialityKind urn:oid:2.16.840.1.113883.1.11.16926</w:t>
            </w:r>
          </w:p>
          <w:p w14:paraId="419EED45" w14:textId="77777777" w:rsidR="006F2B85" w:rsidRDefault="001E7B82">
            <w:pPr>
              <w:pStyle w:val="TableText"/>
            </w:pPr>
            <w:r>
              <w:t>(Clinical Focus: Commonly used confidentiality constraints placed upon clinical documents),(Data Element Scope: ),(Inclusion Criteria: ),(Exclusion Criteria: )</w:t>
            </w:r>
            <w:r>
              <w:br/>
            </w:r>
            <w:r>
              <w:br/>
              <w:t>This value set was imported on 10/24/2024 with a version of Latest.</w:t>
            </w:r>
          </w:p>
          <w:p w14:paraId="090148B6" w14:textId="2AF368F5" w:rsidR="006F2B85" w:rsidRDefault="001E7B82">
            <w:pPr>
              <w:pStyle w:val="TableText"/>
            </w:pPr>
            <w:r>
              <w:t xml:space="preserve">Value Set Source: </w:t>
            </w:r>
            <w:hyperlink r:id="rId30" w:history="1">
              <w:r>
                <w:rPr>
                  <w:rStyle w:val="HyperlinkCourierBold"/>
                </w:rPr>
                <w:t>https://vsac.nlm.nih.gov/valueset/2.16.840.1.113883.1.11.16926/expansion</w:t>
              </w:r>
            </w:hyperlink>
          </w:p>
        </w:tc>
      </w:tr>
      <w:tr w:rsidR="006F2B85" w14:paraId="2D3BBD6F" w14:textId="77777777">
        <w:trPr>
          <w:cantSplit/>
          <w:tblHeader/>
          <w:jc w:val="center"/>
        </w:trPr>
        <w:tc>
          <w:tcPr>
            <w:tcW w:w="1560" w:type="dxa"/>
            <w:shd w:val="clear" w:color="auto" w:fill="E6E6E6"/>
          </w:tcPr>
          <w:p w14:paraId="23193DC8" w14:textId="77777777" w:rsidR="006F2B85" w:rsidRDefault="001E7B82">
            <w:pPr>
              <w:pStyle w:val="TableHead"/>
            </w:pPr>
            <w:r>
              <w:t>Code</w:t>
            </w:r>
          </w:p>
        </w:tc>
        <w:tc>
          <w:tcPr>
            <w:tcW w:w="3000" w:type="dxa"/>
            <w:shd w:val="clear" w:color="auto" w:fill="E6E6E6"/>
          </w:tcPr>
          <w:p w14:paraId="1A63E9E4" w14:textId="77777777" w:rsidR="006F2B85" w:rsidRDefault="001E7B82">
            <w:pPr>
              <w:pStyle w:val="TableHead"/>
            </w:pPr>
            <w:r>
              <w:t>Code System</w:t>
            </w:r>
          </w:p>
        </w:tc>
        <w:tc>
          <w:tcPr>
            <w:tcW w:w="3000" w:type="dxa"/>
            <w:shd w:val="clear" w:color="auto" w:fill="E6E6E6"/>
          </w:tcPr>
          <w:p w14:paraId="06108734" w14:textId="77777777" w:rsidR="006F2B85" w:rsidRDefault="001E7B82">
            <w:pPr>
              <w:pStyle w:val="TableHead"/>
            </w:pPr>
            <w:r>
              <w:t>Code System OID</w:t>
            </w:r>
          </w:p>
        </w:tc>
        <w:tc>
          <w:tcPr>
            <w:tcW w:w="2520" w:type="dxa"/>
            <w:shd w:val="clear" w:color="auto" w:fill="E6E6E6"/>
          </w:tcPr>
          <w:p w14:paraId="431F9248" w14:textId="77777777" w:rsidR="006F2B85" w:rsidRDefault="001E7B82">
            <w:pPr>
              <w:pStyle w:val="TableHead"/>
            </w:pPr>
            <w:r>
              <w:t>Print Name</w:t>
            </w:r>
          </w:p>
        </w:tc>
      </w:tr>
      <w:tr w:rsidR="006F2B85" w14:paraId="5604E48C" w14:textId="77777777">
        <w:trPr>
          <w:jc w:val="center"/>
        </w:trPr>
        <w:tc>
          <w:tcPr>
            <w:tcW w:w="1170" w:type="dxa"/>
          </w:tcPr>
          <w:p w14:paraId="67DF06AA" w14:textId="77777777" w:rsidR="006F2B85" w:rsidRDefault="001E7B82">
            <w:pPr>
              <w:pStyle w:val="TableText"/>
            </w:pPr>
            <w:r>
              <w:t>N</w:t>
            </w:r>
          </w:p>
        </w:tc>
        <w:tc>
          <w:tcPr>
            <w:tcW w:w="3195" w:type="dxa"/>
          </w:tcPr>
          <w:p w14:paraId="720FA290" w14:textId="77777777" w:rsidR="006F2B85" w:rsidRDefault="001E7B82">
            <w:pPr>
              <w:pStyle w:val="TableText"/>
            </w:pPr>
            <w:r>
              <w:t>HL7Confidentiality</w:t>
            </w:r>
          </w:p>
        </w:tc>
        <w:tc>
          <w:tcPr>
            <w:tcW w:w="3195" w:type="dxa"/>
          </w:tcPr>
          <w:p w14:paraId="5CDC6359" w14:textId="77777777" w:rsidR="006F2B85" w:rsidRDefault="001E7B82">
            <w:pPr>
              <w:pStyle w:val="TableText"/>
            </w:pPr>
            <w:r>
              <w:t>urn:oid:2.16.840.1.113883.5.25</w:t>
            </w:r>
          </w:p>
        </w:tc>
        <w:tc>
          <w:tcPr>
            <w:tcW w:w="2520" w:type="dxa"/>
          </w:tcPr>
          <w:p w14:paraId="0DDC430C" w14:textId="77777777" w:rsidR="006F2B85" w:rsidRDefault="001E7B82">
            <w:pPr>
              <w:pStyle w:val="TableText"/>
            </w:pPr>
            <w:r>
              <w:t>normal</w:t>
            </w:r>
          </w:p>
        </w:tc>
      </w:tr>
      <w:tr w:rsidR="006F2B85" w14:paraId="2A29D501" w14:textId="77777777">
        <w:trPr>
          <w:jc w:val="center"/>
        </w:trPr>
        <w:tc>
          <w:tcPr>
            <w:tcW w:w="1170" w:type="dxa"/>
          </w:tcPr>
          <w:p w14:paraId="14C0A9C0" w14:textId="77777777" w:rsidR="006F2B85" w:rsidRDefault="001E7B82">
            <w:pPr>
              <w:pStyle w:val="TableText"/>
            </w:pPr>
            <w:r>
              <w:t>R</w:t>
            </w:r>
          </w:p>
        </w:tc>
        <w:tc>
          <w:tcPr>
            <w:tcW w:w="3195" w:type="dxa"/>
          </w:tcPr>
          <w:p w14:paraId="3E3CEAE4" w14:textId="77777777" w:rsidR="006F2B85" w:rsidRDefault="001E7B82">
            <w:pPr>
              <w:pStyle w:val="TableText"/>
            </w:pPr>
            <w:r>
              <w:t>HL7Confidentiality</w:t>
            </w:r>
          </w:p>
        </w:tc>
        <w:tc>
          <w:tcPr>
            <w:tcW w:w="3195" w:type="dxa"/>
          </w:tcPr>
          <w:p w14:paraId="420BF2E3" w14:textId="77777777" w:rsidR="006F2B85" w:rsidRDefault="001E7B82">
            <w:pPr>
              <w:pStyle w:val="TableText"/>
            </w:pPr>
            <w:r>
              <w:t>urn:oid:2.16.840.1.113883.5.25</w:t>
            </w:r>
          </w:p>
        </w:tc>
        <w:tc>
          <w:tcPr>
            <w:tcW w:w="2520" w:type="dxa"/>
          </w:tcPr>
          <w:p w14:paraId="5F71C1EF" w14:textId="77777777" w:rsidR="006F2B85" w:rsidRDefault="001E7B82">
            <w:pPr>
              <w:pStyle w:val="TableText"/>
            </w:pPr>
            <w:r>
              <w:t>restricted</w:t>
            </w:r>
          </w:p>
        </w:tc>
      </w:tr>
      <w:tr w:rsidR="006F2B85" w14:paraId="4B512ABC" w14:textId="77777777">
        <w:trPr>
          <w:jc w:val="center"/>
        </w:trPr>
        <w:tc>
          <w:tcPr>
            <w:tcW w:w="1170" w:type="dxa"/>
          </w:tcPr>
          <w:p w14:paraId="21DD3F69" w14:textId="77777777" w:rsidR="006F2B85" w:rsidRDefault="001E7B82">
            <w:pPr>
              <w:pStyle w:val="TableText"/>
            </w:pPr>
            <w:r>
              <w:t>V</w:t>
            </w:r>
          </w:p>
        </w:tc>
        <w:tc>
          <w:tcPr>
            <w:tcW w:w="3195" w:type="dxa"/>
          </w:tcPr>
          <w:p w14:paraId="3FD673E4" w14:textId="77777777" w:rsidR="006F2B85" w:rsidRDefault="001E7B82">
            <w:pPr>
              <w:pStyle w:val="TableText"/>
            </w:pPr>
            <w:r>
              <w:t>HL7Confidentiality</w:t>
            </w:r>
          </w:p>
        </w:tc>
        <w:tc>
          <w:tcPr>
            <w:tcW w:w="3195" w:type="dxa"/>
          </w:tcPr>
          <w:p w14:paraId="2128B604" w14:textId="77777777" w:rsidR="006F2B85" w:rsidRDefault="001E7B82">
            <w:pPr>
              <w:pStyle w:val="TableText"/>
            </w:pPr>
            <w:r>
              <w:t>urn:oid:2.16.840.1.113883.5.25</w:t>
            </w:r>
          </w:p>
        </w:tc>
        <w:tc>
          <w:tcPr>
            <w:tcW w:w="2520" w:type="dxa"/>
          </w:tcPr>
          <w:p w14:paraId="31DB762B" w14:textId="77777777" w:rsidR="006F2B85" w:rsidRDefault="001E7B82">
            <w:pPr>
              <w:pStyle w:val="TableText"/>
            </w:pPr>
            <w:r>
              <w:t>very restricted</w:t>
            </w:r>
          </w:p>
        </w:tc>
      </w:tr>
    </w:tbl>
    <w:p w14:paraId="03E14358" w14:textId="77777777" w:rsidR="006F2B85" w:rsidRDefault="006F2B85">
      <w:pPr>
        <w:pStyle w:val="BodyText"/>
      </w:pPr>
    </w:p>
    <w:p w14:paraId="73E140A9" w14:textId="0C7FE795" w:rsidR="006F2B85" w:rsidRDefault="001E7B82">
      <w:pPr>
        <w:pStyle w:val="Caption"/>
        <w:ind w:left="130" w:right="115"/>
      </w:pPr>
      <w:bookmarkStart w:id="213" w:name="_Toc203485287"/>
      <w:r>
        <w:lastRenderedPageBreak/>
        <w:t xml:space="preserve">Figure </w:t>
      </w:r>
      <w:r>
        <w:fldChar w:fldCharType="begin"/>
      </w:r>
      <w:r>
        <w:instrText>SEQ Figure \* ARABIC</w:instrText>
      </w:r>
      <w:r>
        <w:fldChar w:fldCharType="separate"/>
      </w:r>
      <w:r w:rsidR="004676B7">
        <w:t>1</w:t>
      </w:r>
      <w:r>
        <w:fldChar w:fldCharType="end"/>
      </w:r>
      <w:r>
        <w:t>: US Realm Header Example</w:t>
      </w:r>
      <w:bookmarkEnd w:id="213"/>
    </w:p>
    <w:p w14:paraId="237A8E5B" w14:textId="77777777" w:rsidR="006F2B85" w:rsidRDefault="001E7B82">
      <w:pPr>
        <w:pStyle w:val="Example"/>
        <w:ind w:left="130" w:right="115"/>
      </w:pPr>
      <w:r>
        <w:t>&lt;ClinicalDocument&gt;</w:t>
      </w:r>
    </w:p>
    <w:p w14:paraId="2FB3EF62" w14:textId="77777777" w:rsidR="006F2B85" w:rsidRDefault="001E7B82">
      <w:pPr>
        <w:pStyle w:val="Example"/>
        <w:ind w:left="130" w:right="115"/>
      </w:pPr>
      <w:r>
        <w:t xml:space="preserve">    &lt;realmCode code="US" /&gt;</w:t>
      </w:r>
    </w:p>
    <w:p w14:paraId="24F35087" w14:textId="77777777" w:rsidR="006F2B85" w:rsidRDefault="001E7B82">
      <w:pPr>
        <w:pStyle w:val="Example"/>
        <w:ind w:left="130" w:right="115"/>
      </w:pPr>
      <w:r>
        <w:t xml:space="preserve">    &lt;typeId extension="POCD_HD000040" root="2.16.840.1.113883.1.3" /&gt;</w:t>
      </w:r>
    </w:p>
    <w:p w14:paraId="2565214A" w14:textId="77777777" w:rsidR="006F2B85" w:rsidRDefault="001E7B82">
      <w:pPr>
        <w:pStyle w:val="Example"/>
        <w:ind w:left="130" w:right="115"/>
      </w:pPr>
      <w:r>
        <w:t xml:space="preserve">    &lt;!-- CCD template --&gt;</w:t>
      </w:r>
    </w:p>
    <w:p w14:paraId="33BAC9FB" w14:textId="77777777" w:rsidR="006F2B85" w:rsidRDefault="001E7B82">
      <w:pPr>
        <w:pStyle w:val="Example"/>
        <w:ind w:left="130" w:right="115"/>
      </w:pPr>
      <w:r>
        <w:t xml:space="preserve">    &lt;templateId root="2.16.840.1.113883.10.20.22.1.1" extension="2015-08-01" /&gt;</w:t>
      </w:r>
    </w:p>
    <w:p w14:paraId="1FE38192" w14:textId="77777777" w:rsidR="006F2B85" w:rsidRDefault="001E7B82">
      <w:pPr>
        <w:pStyle w:val="Example"/>
        <w:ind w:left="130" w:right="115"/>
      </w:pPr>
      <w:r>
        <w:t xml:space="preserve">    &lt;!-- Globally unique identifier for the document  --&gt;</w:t>
      </w:r>
    </w:p>
    <w:p w14:paraId="75EE7A47" w14:textId="77777777" w:rsidR="006F2B85" w:rsidRDefault="001E7B82">
      <w:pPr>
        <w:pStyle w:val="Example"/>
        <w:ind w:left="130" w:right="115"/>
      </w:pPr>
      <w:r>
        <w:t xml:space="preserve">    &lt;id extension="TT988" root="2.16.840.1.113883.19.5.99999.1" /&gt;</w:t>
      </w:r>
    </w:p>
    <w:p w14:paraId="58D5F77E" w14:textId="77777777" w:rsidR="006F2B85" w:rsidRDefault="001E7B82">
      <w:pPr>
        <w:pStyle w:val="Example"/>
        <w:ind w:left="130" w:right="115"/>
      </w:pPr>
      <w:r>
        <w:t xml:space="preserve">    &lt;code code="34133-9" displayName="Summarization of Episode Note" codeSystem="2.16.840.1.113883.6.1" codeSystemName="LOINC" /&gt;</w:t>
      </w:r>
    </w:p>
    <w:p w14:paraId="238486CD" w14:textId="77777777" w:rsidR="006F2B85" w:rsidRDefault="001E7B82">
      <w:pPr>
        <w:pStyle w:val="Example"/>
        <w:ind w:left="130" w:right="115"/>
      </w:pPr>
      <w:r>
        <w:t xml:space="preserve">    &lt;!-- Title of the document --&gt;</w:t>
      </w:r>
    </w:p>
    <w:p w14:paraId="2E341AC6" w14:textId="77777777" w:rsidR="006F2B85" w:rsidRDefault="001E7B82">
      <w:pPr>
        <w:pStyle w:val="Example"/>
        <w:ind w:left="130" w:right="115"/>
      </w:pPr>
      <w:r>
        <w:t xml:space="preserve">    &lt;title&gt;Patient Chart Summary&lt;/title&gt;</w:t>
      </w:r>
    </w:p>
    <w:p w14:paraId="1FF3EF87" w14:textId="77777777" w:rsidR="006F2B85" w:rsidRDefault="001E7B82">
      <w:pPr>
        <w:pStyle w:val="Example"/>
        <w:ind w:left="130" w:right="115"/>
      </w:pPr>
      <w:r>
        <w:t xml:space="preserve">    &lt;effectiveTime value="201209151030-0800" /&gt;</w:t>
      </w:r>
    </w:p>
    <w:p w14:paraId="6C38E076" w14:textId="77777777" w:rsidR="006F2B85" w:rsidRDefault="001E7B82">
      <w:pPr>
        <w:pStyle w:val="Example"/>
        <w:ind w:left="130" w:right="115"/>
      </w:pPr>
      <w:r>
        <w:t xml:space="preserve">    &lt;confidentialityCode code="N" displayName="normal" codeSystem="2.16.840.1.113883.5.25" codeSystemName="Confidentiality" /&gt;</w:t>
      </w:r>
    </w:p>
    <w:p w14:paraId="5D080793" w14:textId="77777777" w:rsidR="006F2B85" w:rsidRDefault="001E7B82">
      <w:pPr>
        <w:pStyle w:val="Example"/>
        <w:ind w:left="130" w:right="115"/>
      </w:pPr>
      <w:r>
        <w:t xml:space="preserve">    &lt;languageCode code="en-US" /&gt;</w:t>
      </w:r>
    </w:p>
    <w:p w14:paraId="18178439" w14:textId="77777777" w:rsidR="006F2B85" w:rsidRDefault="001E7B82">
      <w:pPr>
        <w:pStyle w:val="Example"/>
        <w:ind w:left="130" w:right="115"/>
      </w:pPr>
      <w:r>
        <w:t xml:space="preserve">    &lt;setId extension="sTT988" root="2.16.840.1.113883.19.5.99999.19" /&gt;</w:t>
      </w:r>
    </w:p>
    <w:p w14:paraId="59382ECF" w14:textId="77777777" w:rsidR="006F2B85" w:rsidRDefault="001E7B82">
      <w:pPr>
        <w:pStyle w:val="Example"/>
        <w:ind w:left="130" w:right="115"/>
      </w:pPr>
      <w:r>
        <w:t xml:space="preserve">    &lt;!-- Version of the document --&gt;</w:t>
      </w:r>
    </w:p>
    <w:p w14:paraId="5B68AC90" w14:textId="77777777" w:rsidR="006F2B85" w:rsidRDefault="001E7B82">
      <w:pPr>
        <w:pStyle w:val="Example"/>
        <w:ind w:left="130" w:right="115"/>
      </w:pPr>
      <w:r>
        <w:t xml:space="preserve">    &lt;versionNumber value="1" /&gt;</w:t>
      </w:r>
    </w:p>
    <w:p w14:paraId="59B109B2" w14:textId="77777777" w:rsidR="006F2B85" w:rsidRDefault="001E7B82">
      <w:pPr>
        <w:pStyle w:val="Example"/>
        <w:ind w:left="130" w:right="115"/>
      </w:pPr>
      <w:r>
        <w:t xml:space="preserve">     . . .</w:t>
      </w:r>
    </w:p>
    <w:p w14:paraId="77CDD564" w14:textId="77777777" w:rsidR="006F2B85" w:rsidRDefault="001E7B82">
      <w:pPr>
        <w:pStyle w:val="Example"/>
        <w:ind w:left="130" w:right="115"/>
      </w:pPr>
      <w:r>
        <w:t>&lt;/ClinicalDocument&gt;</w:t>
      </w:r>
    </w:p>
    <w:p w14:paraId="2E805477" w14:textId="77777777" w:rsidR="006F2B85" w:rsidRDefault="006F2B85">
      <w:pPr>
        <w:pStyle w:val="BodyText"/>
      </w:pPr>
    </w:p>
    <w:p w14:paraId="0C352BE1" w14:textId="50CBB85A" w:rsidR="006F2B85" w:rsidRDefault="001E7B82">
      <w:pPr>
        <w:pStyle w:val="Caption"/>
        <w:ind w:left="130" w:right="115"/>
      </w:pPr>
      <w:bookmarkStart w:id="214" w:name="_Toc203485288"/>
      <w:r>
        <w:lastRenderedPageBreak/>
        <w:t xml:space="preserve">Figure </w:t>
      </w:r>
      <w:r>
        <w:fldChar w:fldCharType="begin"/>
      </w:r>
      <w:r>
        <w:instrText>SEQ Figure \* ARABIC</w:instrText>
      </w:r>
      <w:r>
        <w:fldChar w:fldCharType="separate"/>
      </w:r>
      <w:r w:rsidR="004676B7">
        <w:t>2</w:t>
      </w:r>
      <w:r>
        <w:fldChar w:fldCharType="end"/>
      </w:r>
      <w:r>
        <w:t>: recordTarget Example</w:t>
      </w:r>
      <w:bookmarkEnd w:id="214"/>
    </w:p>
    <w:p w14:paraId="6EE117A0" w14:textId="77777777" w:rsidR="006F2B85" w:rsidRDefault="001E7B82">
      <w:pPr>
        <w:pStyle w:val="Example"/>
        <w:ind w:left="130" w:right="115"/>
      </w:pPr>
      <w:r>
        <w:t>&lt;recordTarget&gt;</w:t>
      </w:r>
    </w:p>
    <w:p w14:paraId="4C543A81" w14:textId="77777777" w:rsidR="006F2B85" w:rsidRDefault="001E7B82">
      <w:pPr>
        <w:pStyle w:val="Example"/>
        <w:ind w:left="130" w:right="115"/>
      </w:pPr>
      <w:r>
        <w:t xml:space="preserve">    &lt;patientRole&gt;</w:t>
      </w:r>
    </w:p>
    <w:p w14:paraId="5655378F" w14:textId="77777777" w:rsidR="006F2B85" w:rsidRDefault="001E7B82">
      <w:pPr>
        <w:pStyle w:val="Example"/>
        <w:ind w:left="130" w:right="115"/>
      </w:pPr>
      <w:r>
        <w:t xml:space="preserve">        &lt;id extension="444-22-2222" root="2.16.840.1.113883.4.1" /&gt;</w:t>
      </w:r>
    </w:p>
    <w:p w14:paraId="1E415AD8" w14:textId="77777777" w:rsidR="006F2B85" w:rsidRDefault="001E7B82">
      <w:pPr>
        <w:pStyle w:val="Example"/>
        <w:ind w:left="130" w:right="115"/>
      </w:pPr>
      <w:r>
        <w:t xml:space="preserve">        &lt;!-- Example Social Security Number using the actual SSN OID. --&gt;</w:t>
      </w:r>
    </w:p>
    <w:p w14:paraId="4C46C78A" w14:textId="77777777" w:rsidR="006F2B85" w:rsidRDefault="001E7B82">
      <w:pPr>
        <w:pStyle w:val="Example"/>
        <w:ind w:left="130" w:right="115"/>
      </w:pPr>
      <w:r>
        <w:t xml:space="preserve">        &lt;addr use="HP"&gt;</w:t>
      </w:r>
    </w:p>
    <w:p w14:paraId="5261E661" w14:textId="77777777" w:rsidR="006F2B85" w:rsidRDefault="001E7B82">
      <w:pPr>
        <w:pStyle w:val="Example"/>
        <w:ind w:left="130" w:right="115"/>
      </w:pPr>
      <w:r>
        <w:t xml:space="preserve">            &lt;!-- HP is "primary home" from codeSystem 2.16.840.1.113883.5.1119 --&gt;</w:t>
      </w:r>
    </w:p>
    <w:p w14:paraId="10CFEAA3" w14:textId="77777777" w:rsidR="006F2B85" w:rsidRDefault="001E7B82">
      <w:pPr>
        <w:pStyle w:val="Example"/>
        <w:ind w:left="130" w:right="115"/>
      </w:pPr>
      <w:r>
        <w:t xml:space="preserve">            &lt;streetAddressLine&gt;2222 Home Street&lt;/streetAddressLine&gt;</w:t>
      </w:r>
    </w:p>
    <w:p w14:paraId="13692910" w14:textId="77777777" w:rsidR="006F2B85" w:rsidRDefault="001E7B82">
      <w:pPr>
        <w:pStyle w:val="Example"/>
        <w:ind w:left="130" w:right="115"/>
      </w:pPr>
      <w:r>
        <w:t xml:space="preserve">            &lt;city&gt;Beaverton&lt;/city&gt;</w:t>
      </w:r>
    </w:p>
    <w:p w14:paraId="445906FB" w14:textId="77777777" w:rsidR="006F2B85" w:rsidRDefault="001E7B82">
      <w:pPr>
        <w:pStyle w:val="Example"/>
        <w:ind w:left="130" w:right="115"/>
      </w:pPr>
      <w:r>
        <w:t xml:space="preserve">            &lt;state&gt;OR&lt;/state&gt;</w:t>
      </w:r>
    </w:p>
    <w:p w14:paraId="266D9F8E" w14:textId="77777777" w:rsidR="006F2B85" w:rsidRDefault="001E7B82">
      <w:pPr>
        <w:pStyle w:val="Example"/>
        <w:ind w:left="130" w:right="115"/>
      </w:pPr>
      <w:r>
        <w:t xml:space="preserve">            &lt;postalCode&gt;97867&lt;/postalCode&gt;</w:t>
      </w:r>
    </w:p>
    <w:p w14:paraId="568ED24B" w14:textId="77777777" w:rsidR="006F2B85" w:rsidRDefault="001E7B82">
      <w:pPr>
        <w:pStyle w:val="Example"/>
        <w:ind w:left="130" w:right="115"/>
      </w:pPr>
      <w:r>
        <w:t xml:space="preserve">            &lt;country&gt;US&lt;/country&gt;</w:t>
      </w:r>
    </w:p>
    <w:p w14:paraId="40265A91" w14:textId="77777777" w:rsidR="006F2B85" w:rsidRDefault="001E7B82">
      <w:pPr>
        <w:pStyle w:val="Example"/>
        <w:ind w:left="130" w:right="115"/>
      </w:pPr>
      <w:r>
        <w:t xml:space="preserve">            &lt;!-- US is "United States" from ISO 3166-1 Country Codes: 1.0.3166.1 --&gt;</w:t>
      </w:r>
    </w:p>
    <w:p w14:paraId="1A6D45EB" w14:textId="77777777" w:rsidR="006F2B85" w:rsidRDefault="001E7B82">
      <w:pPr>
        <w:pStyle w:val="Example"/>
        <w:ind w:left="130" w:right="115"/>
      </w:pPr>
      <w:r>
        <w:t xml:space="preserve">        &lt;/addr&gt;</w:t>
      </w:r>
    </w:p>
    <w:p w14:paraId="6D2008A8" w14:textId="77777777" w:rsidR="006F2B85" w:rsidRDefault="001E7B82">
      <w:pPr>
        <w:pStyle w:val="Example"/>
        <w:ind w:left="130" w:right="115"/>
      </w:pPr>
      <w:r>
        <w:t xml:space="preserve">        &lt;telecom value="tel:+1(555)555-2003" use="HP" /&gt;</w:t>
      </w:r>
    </w:p>
    <w:p w14:paraId="00F90F65" w14:textId="77777777" w:rsidR="006F2B85" w:rsidRDefault="001E7B82">
      <w:pPr>
        <w:pStyle w:val="Example"/>
        <w:ind w:left="130" w:right="115"/>
      </w:pPr>
      <w:r>
        <w:t xml:space="preserve">        &lt;!-- HP is "primary home" from HL7 AddressUse 2.16.840.1.113883.5.1119 --&gt;</w:t>
      </w:r>
    </w:p>
    <w:p w14:paraId="6DD03AA1" w14:textId="77777777" w:rsidR="006F2B85" w:rsidRDefault="001E7B82">
      <w:pPr>
        <w:pStyle w:val="Example"/>
        <w:ind w:left="130" w:right="115"/>
      </w:pPr>
      <w:r>
        <w:t xml:space="preserve">        &lt;patient&gt;</w:t>
      </w:r>
    </w:p>
    <w:p w14:paraId="68662162" w14:textId="77777777" w:rsidR="006F2B85" w:rsidRDefault="001E7B82">
      <w:pPr>
        <w:pStyle w:val="Example"/>
        <w:ind w:left="130" w:right="115"/>
      </w:pPr>
      <w:r>
        <w:t xml:space="preserve">            &lt;!-- The first name element represents what the patient is known as --&gt;</w:t>
      </w:r>
    </w:p>
    <w:p w14:paraId="311B8B63" w14:textId="77777777" w:rsidR="006F2B85" w:rsidRDefault="001E7B82">
      <w:pPr>
        <w:pStyle w:val="Example"/>
        <w:ind w:left="130" w:right="115"/>
      </w:pPr>
      <w:r>
        <w:t xml:space="preserve">            &lt;name use="L"&gt;</w:t>
      </w:r>
    </w:p>
    <w:p w14:paraId="08BF2631" w14:textId="77777777" w:rsidR="006F2B85" w:rsidRDefault="001E7B82">
      <w:pPr>
        <w:pStyle w:val="Example"/>
        <w:ind w:left="130" w:right="115"/>
      </w:pPr>
      <w:r>
        <w:t xml:space="preserve">                &lt;given&gt;Eve&lt;/given&gt;</w:t>
      </w:r>
    </w:p>
    <w:p w14:paraId="2828D562" w14:textId="77777777" w:rsidR="006F2B85" w:rsidRDefault="001E7B82">
      <w:pPr>
        <w:pStyle w:val="Example"/>
        <w:ind w:left="130" w:right="115"/>
      </w:pPr>
      <w:r>
        <w:t xml:space="preserve">                &lt;!-- The "SP" is "Spouse" from</w:t>
      </w:r>
    </w:p>
    <w:p w14:paraId="418ED131" w14:textId="77777777" w:rsidR="006F2B85" w:rsidRDefault="001E7B82">
      <w:pPr>
        <w:pStyle w:val="Example"/>
        <w:ind w:left="130" w:right="115"/>
      </w:pPr>
      <w:r>
        <w:t xml:space="preserve">                     HL7 Code System EntityNamePartQualifier 2.16.840.1.113883.5.43 --&gt;</w:t>
      </w:r>
    </w:p>
    <w:p w14:paraId="1EFC0E4F" w14:textId="77777777" w:rsidR="006F2B85" w:rsidRDefault="001E7B82">
      <w:pPr>
        <w:pStyle w:val="Example"/>
        <w:ind w:left="130" w:right="115"/>
      </w:pPr>
      <w:r>
        <w:t xml:space="preserve">                &lt;family qualifier="SP"&gt;Betterhalf&lt;/family&gt;</w:t>
      </w:r>
    </w:p>
    <w:p w14:paraId="46BDA771" w14:textId="77777777" w:rsidR="006F2B85" w:rsidRDefault="001E7B82">
      <w:pPr>
        <w:pStyle w:val="Example"/>
        <w:ind w:left="130" w:right="115"/>
      </w:pPr>
      <w:r>
        <w:t xml:space="preserve">            &lt;/name&gt;</w:t>
      </w:r>
    </w:p>
    <w:p w14:paraId="74CD8379" w14:textId="77777777" w:rsidR="006F2B85" w:rsidRDefault="001E7B82">
      <w:pPr>
        <w:pStyle w:val="Example"/>
        <w:ind w:left="130" w:right="115"/>
      </w:pPr>
      <w:r>
        <w:t xml:space="preserve">            &lt;!-- The second name element represents another name </w:t>
      </w:r>
    </w:p>
    <w:p w14:paraId="0B39A89B" w14:textId="77777777" w:rsidR="006F2B85" w:rsidRDefault="001E7B82">
      <w:pPr>
        <w:pStyle w:val="Example"/>
        <w:ind w:left="130" w:right="115"/>
      </w:pPr>
      <w:r>
        <w:t xml:space="preserve">                 associated with the patient --&gt;</w:t>
      </w:r>
    </w:p>
    <w:p w14:paraId="3E05E84C" w14:textId="77777777" w:rsidR="006F2B85" w:rsidRDefault="001E7B82">
      <w:pPr>
        <w:pStyle w:val="Example"/>
        <w:ind w:left="130" w:right="115"/>
      </w:pPr>
      <w:r>
        <w:t xml:space="preserve">            &lt;name&gt;</w:t>
      </w:r>
    </w:p>
    <w:p w14:paraId="03AD88F9" w14:textId="77777777" w:rsidR="006F2B85" w:rsidRDefault="001E7B82">
      <w:pPr>
        <w:pStyle w:val="Example"/>
        <w:ind w:left="130" w:right="115"/>
      </w:pPr>
      <w:r>
        <w:t xml:space="preserve">                &lt;given&gt;Eve&lt;/given&gt;</w:t>
      </w:r>
    </w:p>
    <w:p w14:paraId="336C785F" w14:textId="77777777" w:rsidR="006F2B85" w:rsidRDefault="001E7B82">
      <w:pPr>
        <w:pStyle w:val="Example"/>
        <w:ind w:left="130" w:right="115"/>
      </w:pPr>
      <w:r>
        <w:t xml:space="preserve">                &lt;!-- The "BR" is "Birth" from </w:t>
      </w:r>
    </w:p>
    <w:p w14:paraId="6352AC07" w14:textId="77777777" w:rsidR="006F2B85" w:rsidRDefault="001E7B82">
      <w:pPr>
        <w:pStyle w:val="Example"/>
        <w:ind w:left="130" w:right="115"/>
      </w:pPr>
      <w:r>
        <w:t xml:space="preserve">                     HL7 Code System EntityNamePartQualifier 2.16.840.1.113883.5.43 --&gt;</w:t>
      </w:r>
    </w:p>
    <w:p w14:paraId="759E6860" w14:textId="77777777" w:rsidR="006F2B85" w:rsidRDefault="001E7B82">
      <w:pPr>
        <w:pStyle w:val="Example"/>
        <w:ind w:left="130" w:right="115"/>
      </w:pPr>
      <w:r>
        <w:t xml:space="preserve">                &lt;family qualifier="BR"&gt;Everywoman&lt;/family&gt;</w:t>
      </w:r>
    </w:p>
    <w:p w14:paraId="591710ED" w14:textId="77777777" w:rsidR="006F2B85" w:rsidRDefault="001E7B82">
      <w:pPr>
        <w:pStyle w:val="Example"/>
        <w:ind w:left="130" w:right="115"/>
      </w:pPr>
      <w:r>
        <w:t xml:space="preserve">            &lt;/name&gt;</w:t>
      </w:r>
    </w:p>
    <w:p w14:paraId="64F13D38" w14:textId="77777777" w:rsidR="006F2B85" w:rsidRDefault="001E7B82">
      <w:pPr>
        <w:pStyle w:val="Example"/>
        <w:ind w:left="130" w:right="115"/>
      </w:pPr>
      <w:r>
        <w:t xml:space="preserve">            &lt;administrativeGenderCode code="F" displayName="Female" codeSystem="2.16.840.1.113883.5.1" codeSystemName="AdministrativeGender" /&gt;</w:t>
      </w:r>
    </w:p>
    <w:p w14:paraId="15C6877B" w14:textId="77777777" w:rsidR="006F2B85" w:rsidRDefault="001E7B82">
      <w:pPr>
        <w:pStyle w:val="Example"/>
        <w:ind w:left="130" w:right="115"/>
      </w:pPr>
      <w:r>
        <w:t xml:space="preserve">            &lt;!-- Date of birth need only be precise to the day --&gt;</w:t>
      </w:r>
    </w:p>
    <w:p w14:paraId="7C483001" w14:textId="77777777" w:rsidR="006F2B85" w:rsidRDefault="001E7B82">
      <w:pPr>
        <w:pStyle w:val="Example"/>
        <w:ind w:left="130" w:right="115"/>
      </w:pPr>
      <w:r>
        <w:t xml:space="preserve">            &lt;birthTime value="19750501" /&gt;</w:t>
      </w:r>
    </w:p>
    <w:p w14:paraId="78668AA6" w14:textId="77777777" w:rsidR="006F2B85" w:rsidRDefault="001E7B82">
      <w:pPr>
        <w:pStyle w:val="Example"/>
        <w:ind w:left="130" w:right="115"/>
      </w:pPr>
      <w:r>
        <w:t xml:space="preserve">            &lt;maritalStatusCode code="M" displayName="Married" codeSystem="2.16.840.1.113883.5.2" codeSystemName="MaritalStatusCode" /&gt;</w:t>
      </w:r>
    </w:p>
    <w:p w14:paraId="10E1FEEA" w14:textId="77777777" w:rsidR="006F2B85" w:rsidRDefault="001E7B82">
      <w:pPr>
        <w:pStyle w:val="Example"/>
        <w:ind w:left="130" w:right="115"/>
      </w:pPr>
      <w:r>
        <w:t xml:space="preserve">            &lt;religiousAffiliationCode code="1013" displayName="Christian (non-Catholic, non-specific)" codeSystem="2.16.840.1.113883.5.1076" codeSystemName="HL7 Religious Affiliation" /&gt;</w:t>
      </w:r>
    </w:p>
    <w:p w14:paraId="48FD0D2E" w14:textId="77777777" w:rsidR="006F2B85" w:rsidRDefault="001E7B82">
      <w:pPr>
        <w:pStyle w:val="Example"/>
        <w:ind w:left="130" w:right="115"/>
      </w:pPr>
      <w:r>
        <w:t xml:space="preserve">            &lt;!-- CDC Race and Ethnicity code set contains the five minimum</w:t>
      </w:r>
    </w:p>
    <w:p w14:paraId="2EEF8410" w14:textId="77777777" w:rsidR="006F2B85" w:rsidRDefault="001E7B82">
      <w:pPr>
        <w:pStyle w:val="Example"/>
        <w:ind w:left="130" w:right="115"/>
      </w:pPr>
      <w:r>
        <w:t xml:space="preserve">                 race and ethnicity categories defined by OMB Standards --&gt;</w:t>
      </w:r>
    </w:p>
    <w:p w14:paraId="35AA384C" w14:textId="77777777" w:rsidR="006F2B85" w:rsidRDefault="001E7B82">
      <w:pPr>
        <w:pStyle w:val="Example"/>
        <w:ind w:left="130" w:right="115"/>
      </w:pPr>
      <w:r>
        <w:t xml:space="preserve">            &lt;raceCode code="2106-3" displayName="White" codeSystem="2.16.840.1.113883.6.238" codeSystemName="Race &amp; Ethnicity - CDC" /&gt;</w:t>
      </w:r>
    </w:p>
    <w:p w14:paraId="5E3E9752" w14:textId="77777777" w:rsidR="006F2B85" w:rsidRDefault="001E7B82">
      <w:pPr>
        <w:pStyle w:val="Example"/>
        <w:ind w:left="130" w:right="115"/>
      </w:pPr>
      <w:r>
        <w:t xml:space="preserve">            &lt;!-- The raceCode extension is only used if raceCode is valued --&gt;</w:t>
      </w:r>
    </w:p>
    <w:p w14:paraId="22400B38" w14:textId="77777777" w:rsidR="006F2B85" w:rsidRDefault="001E7B82">
      <w:pPr>
        <w:pStyle w:val="Example"/>
        <w:ind w:left="130" w:right="115"/>
      </w:pPr>
      <w:r>
        <w:t xml:space="preserve">            &lt;sdtc:raceCode code="2076-8" displayName="Hawaiian or Other Pacific Islander" codeSystem="2.16.840.1.113883.6.238" codeSystemName="Race &amp; Ethnicity - CDC" /&gt;</w:t>
      </w:r>
    </w:p>
    <w:p w14:paraId="0DFB2270" w14:textId="77777777" w:rsidR="006F2B85" w:rsidRDefault="001E7B82">
      <w:pPr>
        <w:pStyle w:val="Example"/>
        <w:ind w:left="130" w:right="115"/>
      </w:pPr>
      <w:r>
        <w:t xml:space="preserve">            &lt;ethnicGroupCode code="2186-5" displayName="Not Hispanic or Latino" codeSystem="2.16.840.1.113883.6.238" codeSystemName="Race &amp; Ethnicity - CDC" /&gt;</w:t>
      </w:r>
    </w:p>
    <w:p w14:paraId="7664D3EA" w14:textId="77777777" w:rsidR="006F2B85" w:rsidRDefault="001E7B82">
      <w:pPr>
        <w:pStyle w:val="Example"/>
        <w:ind w:left="130" w:right="115"/>
      </w:pPr>
      <w:r>
        <w:t xml:space="preserve">            &lt;guardian&gt;</w:t>
      </w:r>
    </w:p>
    <w:p w14:paraId="15229ED0" w14:textId="77777777" w:rsidR="006F2B85" w:rsidRDefault="001E7B82">
      <w:pPr>
        <w:pStyle w:val="Example"/>
        <w:ind w:left="130" w:right="115"/>
      </w:pPr>
      <w:r>
        <w:t xml:space="preserve">                &lt;code code="POWATT" displayName="Power of Attorney" codeSystem="2.16.840.1.113883.1.11.19830" codeSystemName="ResponsibleParty" /&gt;</w:t>
      </w:r>
    </w:p>
    <w:p w14:paraId="6C334D21" w14:textId="77777777" w:rsidR="006F2B85" w:rsidRDefault="001E7B82">
      <w:pPr>
        <w:pStyle w:val="Example"/>
        <w:ind w:left="130" w:right="115"/>
      </w:pPr>
      <w:r>
        <w:t xml:space="preserve">                &lt;addr use="HP"&gt;</w:t>
      </w:r>
    </w:p>
    <w:p w14:paraId="0722D457" w14:textId="77777777" w:rsidR="006F2B85" w:rsidRDefault="001E7B82">
      <w:pPr>
        <w:pStyle w:val="Example"/>
        <w:ind w:left="130" w:right="115"/>
      </w:pPr>
      <w:r>
        <w:t xml:space="preserve">                    &lt;streetAddressLine&gt;2222 Home Street&lt;/streetAddressLine&gt;</w:t>
      </w:r>
    </w:p>
    <w:p w14:paraId="5E38D011" w14:textId="77777777" w:rsidR="006F2B85" w:rsidRDefault="001E7B82">
      <w:pPr>
        <w:pStyle w:val="Example"/>
        <w:ind w:left="130" w:right="115"/>
      </w:pPr>
      <w:r>
        <w:t xml:space="preserve">                    &lt;city&gt;Beaverton&lt;/city&gt;</w:t>
      </w:r>
    </w:p>
    <w:p w14:paraId="4492FA70" w14:textId="77777777" w:rsidR="006F2B85" w:rsidRDefault="001E7B82">
      <w:pPr>
        <w:pStyle w:val="Example"/>
        <w:ind w:left="130" w:right="115"/>
      </w:pPr>
      <w:r>
        <w:lastRenderedPageBreak/>
        <w:t xml:space="preserve">                    &lt;state&gt;OR&lt;/state&gt;</w:t>
      </w:r>
    </w:p>
    <w:p w14:paraId="559E617E" w14:textId="77777777" w:rsidR="006F2B85" w:rsidRDefault="001E7B82">
      <w:pPr>
        <w:pStyle w:val="Example"/>
        <w:ind w:left="130" w:right="115"/>
      </w:pPr>
      <w:r>
        <w:t xml:space="preserve">                    &lt;postalCode&gt;97867&lt;/postalCode&gt;</w:t>
      </w:r>
    </w:p>
    <w:p w14:paraId="380F1190" w14:textId="77777777" w:rsidR="006F2B85" w:rsidRDefault="001E7B82">
      <w:pPr>
        <w:pStyle w:val="Example"/>
        <w:ind w:left="130" w:right="115"/>
      </w:pPr>
      <w:r>
        <w:t xml:space="preserve">                    &lt;country&gt;US&lt;/country&gt;</w:t>
      </w:r>
    </w:p>
    <w:p w14:paraId="3521A5A4" w14:textId="77777777" w:rsidR="006F2B85" w:rsidRDefault="001E7B82">
      <w:pPr>
        <w:pStyle w:val="Example"/>
        <w:ind w:left="130" w:right="115"/>
      </w:pPr>
      <w:r>
        <w:t xml:space="preserve">                &lt;/addr&gt;</w:t>
      </w:r>
    </w:p>
    <w:p w14:paraId="66DC66BB" w14:textId="77777777" w:rsidR="006F2B85" w:rsidRDefault="001E7B82">
      <w:pPr>
        <w:pStyle w:val="Example"/>
        <w:ind w:left="130" w:right="115"/>
      </w:pPr>
      <w:r>
        <w:t xml:space="preserve">                &lt;telecom value="tel:+1(555)555-2008" use="MC" /&gt;</w:t>
      </w:r>
    </w:p>
    <w:p w14:paraId="305E1230" w14:textId="77777777" w:rsidR="006F2B85" w:rsidRDefault="001E7B82">
      <w:pPr>
        <w:pStyle w:val="Example"/>
        <w:ind w:left="130" w:right="115"/>
      </w:pPr>
      <w:r>
        <w:t xml:space="preserve">                &lt;guardianPerson&gt;</w:t>
      </w:r>
    </w:p>
    <w:p w14:paraId="23EC97C0" w14:textId="77777777" w:rsidR="006F2B85" w:rsidRDefault="001E7B82">
      <w:pPr>
        <w:pStyle w:val="Example"/>
        <w:ind w:left="130" w:right="115"/>
      </w:pPr>
      <w:r>
        <w:t xml:space="preserve">                    &lt;name&gt;</w:t>
      </w:r>
    </w:p>
    <w:p w14:paraId="46867232" w14:textId="77777777" w:rsidR="006F2B85" w:rsidRDefault="001E7B82">
      <w:pPr>
        <w:pStyle w:val="Example"/>
        <w:ind w:left="130" w:right="115"/>
      </w:pPr>
      <w:r>
        <w:t xml:space="preserve">                        &lt;given&gt;Boris&lt;/given&gt;</w:t>
      </w:r>
    </w:p>
    <w:p w14:paraId="2ED7D303" w14:textId="77777777" w:rsidR="006F2B85" w:rsidRDefault="001E7B82">
      <w:pPr>
        <w:pStyle w:val="Example"/>
        <w:ind w:left="130" w:right="115"/>
      </w:pPr>
      <w:r>
        <w:t xml:space="preserve">                        &lt;given qualifier="CL"&gt;Bo&lt;/given&gt;</w:t>
      </w:r>
    </w:p>
    <w:p w14:paraId="28C6F4AE" w14:textId="77777777" w:rsidR="006F2B85" w:rsidRDefault="001E7B82">
      <w:pPr>
        <w:pStyle w:val="Example"/>
        <w:ind w:left="130" w:right="115"/>
      </w:pPr>
      <w:r>
        <w:t xml:space="preserve">                        &lt;family&gt;Betterhalf&lt;/family&gt;</w:t>
      </w:r>
    </w:p>
    <w:p w14:paraId="73A581D6" w14:textId="77777777" w:rsidR="006F2B85" w:rsidRDefault="001E7B82">
      <w:pPr>
        <w:pStyle w:val="Example"/>
        <w:ind w:left="130" w:right="115"/>
      </w:pPr>
      <w:r>
        <w:t xml:space="preserve">                    &lt;/name&gt;</w:t>
      </w:r>
    </w:p>
    <w:p w14:paraId="2F72EBA6" w14:textId="77777777" w:rsidR="006F2B85" w:rsidRDefault="001E7B82">
      <w:pPr>
        <w:pStyle w:val="Example"/>
        <w:ind w:left="130" w:right="115"/>
      </w:pPr>
      <w:r>
        <w:t xml:space="preserve">                &lt;/guardianPerson&gt;</w:t>
      </w:r>
    </w:p>
    <w:p w14:paraId="66C71159" w14:textId="77777777" w:rsidR="006F2B85" w:rsidRDefault="001E7B82">
      <w:pPr>
        <w:pStyle w:val="Example"/>
        <w:ind w:left="130" w:right="115"/>
      </w:pPr>
      <w:r>
        <w:t xml:space="preserve">            &lt;/guardian&gt;</w:t>
      </w:r>
    </w:p>
    <w:p w14:paraId="7DF17F8F" w14:textId="77777777" w:rsidR="006F2B85" w:rsidRDefault="001E7B82">
      <w:pPr>
        <w:pStyle w:val="Example"/>
        <w:ind w:left="130" w:right="115"/>
      </w:pPr>
      <w:r>
        <w:t xml:space="preserve">            &lt;birthplace&gt;</w:t>
      </w:r>
    </w:p>
    <w:p w14:paraId="34B7974C" w14:textId="77777777" w:rsidR="006F2B85" w:rsidRDefault="001E7B82">
      <w:pPr>
        <w:pStyle w:val="Example"/>
        <w:ind w:left="130" w:right="115"/>
      </w:pPr>
      <w:r>
        <w:t xml:space="preserve">                &lt;place&gt;</w:t>
      </w:r>
    </w:p>
    <w:p w14:paraId="02340C50" w14:textId="77777777" w:rsidR="006F2B85" w:rsidRDefault="001E7B82">
      <w:pPr>
        <w:pStyle w:val="Example"/>
        <w:ind w:left="130" w:right="115"/>
      </w:pPr>
      <w:r>
        <w:t xml:space="preserve">                    &lt;addr&gt;</w:t>
      </w:r>
    </w:p>
    <w:p w14:paraId="21C91A67" w14:textId="77777777" w:rsidR="006F2B85" w:rsidRDefault="001E7B82">
      <w:pPr>
        <w:pStyle w:val="Example"/>
        <w:ind w:left="130" w:right="115"/>
      </w:pPr>
      <w:r>
        <w:t xml:space="preserve">                        &lt;streetAddressLine&gt;4444 Home Street&lt;/streetAddressLine&gt;</w:t>
      </w:r>
    </w:p>
    <w:p w14:paraId="3B06A3E2" w14:textId="77777777" w:rsidR="006F2B85" w:rsidRDefault="001E7B82">
      <w:pPr>
        <w:pStyle w:val="Example"/>
        <w:ind w:left="130" w:right="115"/>
      </w:pPr>
      <w:r>
        <w:t xml:space="preserve">                        &lt;city&gt;Beaverton&lt;/city&gt;</w:t>
      </w:r>
    </w:p>
    <w:p w14:paraId="08C9E401" w14:textId="77777777" w:rsidR="006F2B85" w:rsidRDefault="001E7B82">
      <w:pPr>
        <w:pStyle w:val="Example"/>
        <w:ind w:left="130" w:right="115"/>
      </w:pPr>
      <w:r>
        <w:t xml:space="preserve">                        &lt;state&gt;OR&lt;/state&gt;</w:t>
      </w:r>
    </w:p>
    <w:p w14:paraId="443CB81B" w14:textId="77777777" w:rsidR="006F2B85" w:rsidRDefault="001E7B82">
      <w:pPr>
        <w:pStyle w:val="Example"/>
        <w:ind w:left="130" w:right="115"/>
      </w:pPr>
      <w:r>
        <w:t xml:space="preserve">                        &lt;postalCode&gt;97867&lt;/postalCode&gt;</w:t>
      </w:r>
    </w:p>
    <w:p w14:paraId="686FB10F" w14:textId="77777777" w:rsidR="006F2B85" w:rsidRDefault="001E7B82">
      <w:pPr>
        <w:pStyle w:val="Example"/>
        <w:ind w:left="130" w:right="115"/>
      </w:pPr>
      <w:r>
        <w:t xml:space="preserve">                        &lt;country&gt;US&lt;/country&gt;</w:t>
      </w:r>
    </w:p>
    <w:p w14:paraId="1FE870B5" w14:textId="77777777" w:rsidR="006F2B85" w:rsidRDefault="001E7B82">
      <w:pPr>
        <w:pStyle w:val="Example"/>
        <w:ind w:left="130" w:right="115"/>
      </w:pPr>
      <w:r>
        <w:t xml:space="preserve">                    &lt;/addr&gt;</w:t>
      </w:r>
    </w:p>
    <w:p w14:paraId="33388494" w14:textId="77777777" w:rsidR="006F2B85" w:rsidRDefault="001E7B82">
      <w:pPr>
        <w:pStyle w:val="Example"/>
        <w:ind w:left="130" w:right="115"/>
      </w:pPr>
      <w:r>
        <w:t xml:space="preserve">                &lt;/place&gt;</w:t>
      </w:r>
    </w:p>
    <w:p w14:paraId="1A42FDC8" w14:textId="77777777" w:rsidR="006F2B85" w:rsidRDefault="001E7B82">
      <w:pPr>
        <w:pStyle w:val="Example"/>
        <w:ind w:left="130" w:right="115"/>
      </w:pPr>
      <w:r>
        <w:t xml:space="preserve">            &lt;/birthplace&gt;</w:t>
      </w:r>
    </w:p>
    <w:p w14:paraId="170E973C" w14:textId="77777777" w:rsidR="006F2B85" w:rsidRDefault="001E7B82">
      <w:pPr>
        <w:pStyle w:val="Example"/>
        <w:ind w:left="130" w:right="115"/>
      </w:pPr>
      <w:r>
        <w:t xml:space="preserve">            &lt;languageCommunication&gt;</w:t>
      </w:r>
    </w:p>
    <w:p w14:paraId="25CC8767" w14:textId="77777777" w:rsidR="006F2B85" w:rsidRDefault="001E7B82">
      <w:pPr>
        <w:pStyle w:val="Example"/>
        <w:ind w:left="130" w:right="115"/>
      </w:pPr>
      <w:r>
        <w:t xml:space="preserve">                &lt;languageCode code="eng" /&gt;</w:t>
      </w:r>
    </w:p>
    <w:p w14:paraId="32735382" w14:textId="77777777" w:rsidR="006F2B85" w:rsidRDefault="001E7B82">
      <w:pPr>
        <w:pStyle w:val="Example"/>
        <w:ind w:left="130" w:right="115"/>
      </w:pPr>
      <w:r>
        <w:t xml:space="preserve">                &lt;!-- "eng" is ISO 639-2 alpha-3 code for "English" --&gt;</w:t>
      </w:r>
    </w:p>
    <w:p w14:paraId="0D577AF2" w14:textId="77777777" w:rsidR="006F2B85" w:rsidRDefault="001E7B82">
      <w:pPr>
        <w:pStyle w:val="Example"/>
        <w:ind w:left="130" w:right="115"/>
      </w:pPr>
      <w:r>
        <w:t xml:space="preserve">                &lt;modeCode code="ESP" displayName="Expressed spoken" codeSystem="2.16.840.1.113883.5.60" codeSystemName="LanguageAbilityMode" /&gt;</w:t>
      </w:r>
    </w:p>
    <w:p w14:paraId="70144BC9" w14:textId="77777777" w:rsidR="006F2B85" w:rsidRDefault="001E7B82">
      <w:pPr>
        <w:pStyle w:val="Example"/>
        <w:ind w:left="130" w:right="115"/>
      </w:pPr>
      <w:r>
        <w:t xml:space="preserve">                &lt;proficiencyLevelCode code="G" displayName="Good" codeSystem="2.16.840.1.113883.5.61" codeSystemName="LanguageAbilityProficiency" /&gt;</w:t>
      </w:r>
    </w:p>
    <w:p w14:paraId="55AC4EDC" w14:textId="77777777" w:rsidR="006F2B85" w:rsidRDefault="001E7B82">
      <w:pPr>
        <w:pStyle w:val="Example"/>
        <w:ind w:left="130" w:right="115"/>
      </w:pPr>
      <w:r>
        <w:t xml:space="preserve">                &lt;!-- Patient's preferred language --&gt;</w:t>
      </w:r>
    </w:p>
    <w:p w14:paraId="4E5A3D0A" w14:textId="77777777" w:rsidR="006F2B85" w:rsidRDefault="001E7B82">
      <w:pPr>
        <w:pStyle w:val="Example"/>
        <w:ind w:left="130" w:right="115"/>
      </w:pPr>
      <w:r>
        <w:t xml:space="preserve">                &lt;preferenceInd value="true" /&gt;</w:t>
      </w:r>
    </w:p>
    <w:p w14:paraId="76E490C8" w14:textId="77777777" w:rsidR="006F2B85" w:rsidRDefault="001E7B82">
      <w:pPr>
        <w:pStyle w:val="Example"/>
        <w:ind w:left="130" w:right="115"/>
      </w:pPr>
      <w:r>
        <w:t xml:space="preserve">            &lt;/languageCommunication&gt;</w:t>
      </w:r>
    </w:p>
    <w:p w14:paraId="399334EE" w14:textId="77777777" w:rsidR="006F2B85" w:rsidRDefault="001E7B82">
      <w:pPr>
        <w:pStyle w:val="Example"/>
        <w:ind w:left="130" w:right="115"/>
      </w:pPr>
      <w:r>
        <w:t xml:space="preserve">        &lt;/patient&gt;</w:t>
      </w:r>
    </w:p>
    <w:p w14:paraId="5F625411" w14:textId="77777777" w:rsidR="006F2B85" w:rsidRDefault="001E7B82">
      <w:pPr>
        <w:pStyle w:val="Example"/>
        <w:ind w:left="130" w:right="115"/>
      </w:pPr>
      <w:r>
        <w:t xml:space="preserve">        &lt;providerOrganization&gt;</w:t>
      </w:r>
    </w:p>
    <w:p w14:paraId="5A400690" w14:textId="77777777" w:rsidR="006F2B85" w:rsidRDefault="001E7B82">
      <w:pPr>
        <w:pStyle w:val="Example"/>
        <w:ind w:left="130" w:right="115"/>
      </w:pPr>
      <w:r>
        <w:t xml:space="preserve">            &lt;id extension="219BX" root="1.1.1.1.1.1.1.1.2" /&gt;</w:t>
      </w:r>
    </w:p>
    <w:p w14:paraId="65489BDA" w14:textId="77777777" w:rsidR="006F2B85" w:rsidRDefault="001E7B82">
      <w:pPr>
        <w:pStyle w:val="Example"/>
        <w:ind w:left="130" w:right="115"/>
      </w:pPr>
      <w:r>
        <w:t xml:space="preserve">            &lt;name&gt;The DoctorsTogether Physician Group&lt;/name&gt;</w:t>
      </w:r>
    </w:p>
    <w:p w14:paraId="2D8FD65C" w14:textId="77777777" w:rsidR="006F2B85" w:rsidRDefault="001E7B82">
      <w:pPr>
        <w:pStyle w:val="Example"/>
        <w:ind w:left="130" w:right="115"/>
      </w:pPr>
      <w:r>
        <w:t xml:space="preserve">            &lt;telecom use="WP" value="tel: +(555)-555-5000" /&gt;</w:t>
      </w:r>
    </w:p>
    <w:p w14:paraId="021F4AF0" w14:textId="77777777" w:rsidR="006F2B85" w:rsidRDefault="001E7B82">
      <w:pPr>
        <w:pStyle w:val="Example"/>
        <w:ind w:left="130" w:right="115"/>
      </w:pPr>
      <w:r>
        <w:t xml:space="preserve">            &lt;addr&gt;</w:t>
      </w:r>
    </w:p>
    <w:p w14:paraId="058A7F8E" w14:textId="77777777" w:rsidR="006F2B85" w:rsidRDefault="001E7B82">
      <w:pPr>
        <w:pStyle w:val="Example"/>
        <w:ind w:left="130" w:right="115"/>
      </w:pPr>
      <w:r>
        <w:t xml:space="preserve">                &lt;streetAddressLine&gt;1007 Health Drive&lt;/streetAddressLine&gt;</w:t>
      </w:r>
    </w:p>
    <w:p w14:paraId="2D4C1E11" w14:textId="77777777" w:rsidR="006F2B85" w:rsidRDefault="001E7B82">
      <w:pPr>
        <w:pStyle w:val="Example"/>
        <w:ind w:left="130" w:right="115"/>
      </w:pPr>
      <w:r>
        <w:t xml:space="preserve">                &lt;city&gt;Portland&lt;/city&gt;</w:t>
      </w:r>
    </w:p>
    <w:p w14:paraId="5C2A347A" w14:textId="77777777" w:rsidR="006F2B85" w:rsidRDefault="001E7B82">
      <w:pPr>
        <w:pStyle w:val="Example"/>
        <w:ind w:left="130" w:right="115"/>
      </w:pPr>
      <w:r>
        <w:t xml:space="preserve">                &lt;state&gt;OR&lt;/state&gt;</w:t>
      </w:r>
    </w:p>
    <w:p w14:paraId="5A2C13C2" w14:textId="77777777" w:rsidR="006F2B85" w:rsidRDefault="001E7B82">
      <w:pPr>
        <w:pStyle w:val="Example"/>
        <w:ind w:left="130" w:right="115"/>
      </w:pPr>
      <w:r>
        <w:t xml:space="preserve">                &lt;postalCode&gt;99123&lt;/postalCode&gt;</w:t>
      </w:r>
    </w:p>
    <w:p w14:paraId="67FEDD21" w14:textId="77777777" w:rsidR="006F2B85" w:rsidRDefault="001E7B82">
      <w:pPr>
        <w:pStyle w:val="Example"/>
        <w:ind w:left="130" w:right="115"/>
      </w:pPr>
      <w:r>
        <w:t xml:space="preserve">                &lt;country&gt;US&lt;/country&gt;</w:t>
      </w:r>
    </w:p>
    <w:p w14:paraId="37762B28" w14:textId="77777777" w:rsidR="006F2B85" w:rsidRDefault="001E7B82">
      <w:pPr>
        <w:pStyle w:val="Example"/>
        <w:ind w:left="130" w:right="115"/>
      </w:pPr>
      <w:r>
        <w:t xml:space="preserve">            &lt;/addr&gt;</w:t>
      </w:r>
    </w:p>
    <w:p w14:paraId="4B627426" w14:textId="77777777" w:rsidR="006F2B85" w:rsidRDefault="001E7B82">
      <w:pPr>
        <w:pStyle w:val="Example"/>
        <w:ind w:left="130" w:right="115"/>
      </w:pPr>
      <w:r>
        <w:t xml:space="preserve">        &lt;/providerOrganization&gt;</w:t>
      </w:r>
    </w:p>
    <w:p w14:paraId="1B0EAEBF" w14:textId="77777777" w:rsidR="006F2B85" w:rsidRDefault="001E7B82">
      <w:pPr>
        <w:pStyle w:val="Example"/>
        <w:ind w:left="130" w:right="115"/>
      </w:pPr>
      <w:r>
        <w:t xml:space="preserve">    &lt;/patientRole&gt;</w:t>
      </w:r>
    </w:p>
    <w:p w14:paraId="1D52A02B" w14:textId="77777777" w:rsidR="006F2B85" w:rsidRDefault="001E7B82">
      <w:pPr>
        <w:pStyle w:val="Example"/>
        <w:ind w:left="130" w:right="115"/>
      </w:pPr>
      <w:r>
        <w:t>&lt;/recordTarget&gt;</w:t>
      </w:r>
    </w:p>
    <w:p w14:paraId="05D74FBE" w14:textId="77777777" w:rsidR="006F2B85" w:rsidRDefault="006F2B85">
      <w:pPr>
        <w:pStyle w:val="BodyText"/>
      </w:pPr>
    </w:p>
    <w:p w14:paraId="301ACF64" w14:textId="682AF146" w:rsidR="006F2B85" w:rsidRDefault="001E7B82">
      <w:pPr>
        <w:pStyle w:val="Caption"/>
        <w:ind w:left="130" w:right="115"/>
      </w:pPr>
      <w:bookmarkStart w:id="215" w:name="_Toc203485289"/>
      <w:r>
        <w:lastRenderedPageBreak/>
        <w:t xml:space="preserve">Figure </w:t>
      </w:r>
      <w:r>
        <w:fldChar w:fldCharType="begin"/>
      </w:r>
      <w:r>
        <w:instrText>SEQ Figure \* ARABIC</w:instrText>
      </w:r>
      <w:r>
        <w:fldChar w:fldCharType="separate"/>
      </w:r>
      <w:r w:rsidR="004676B7">
        <w:t>3</w:t>
      </w:r>
      <w:r>
        <w:fldChar w:fldCharType="end"/>
      </w:r>
      <w:r>
        <w:t>: author Example</w:t>
      </w:r>
      <w:bookmarkEnd w:id="215"/>
    </w:p>
    <w:p w14:paraId="0F92FEFB" w14:textId="77777777" w:rsidR="006F2B85" w:rsidRDefault="001E7B82">
      <w:pPr>
        <w:pStyle w:val="Example"/>
        <w:ind w:left="130" w:right="115"/>
      </w:pPr>
      <w:r>
        <w:t>&lt;author&gt;</w:t>
      </w:r>
    </w:p>
    <w:p w14:paraId="154C99E2" w14:textId="77777777" w:rsidR="006F2B85" w:rsidRDefault="001E7B82">
      <w:pPr>
        <w:pStyle w:val="Example"/>
        <w:ind w:left="130" w:right="115"/>
      </w:pPr>
      <w:r>
        <w:t xml:space="preserve">    &lt;time value="201209151030-0800" /&gt;</w:t>
      </w:r>
    </w:p>
    <w:p w14:paraId="36B83D82" w14:textId="77777777" w:rsidR="006F2B85" w:rsidRDefault="001E7B82">
      <w:pPr>
        <w:pStyle w:val="Example"/>
        <w:ind w:left="130" w:right="115"/>
      </w:pPr>
      <w:r>
        <w:t xml:space="preserve">    &lt;assignedAuthor&gt;</w:t>
      </w:r>
    </w:p>
    <w:p w14:paraId="551C65DD" w14:textId="77777777" w:rsidR="006F2B85" w:rsidRDefault="001E7B82">
      <w:pPr>
        <w:pStyle w:val="Example"/>
        <w:ind w:left="130" w:right="115"/>
      </w:pPr>
      <w:r>
        <w:t xml:space="preserve">        &lt;id extension="5555555555" root="2.16.840.1.113883.4.6" /&gt;</w:t>
      </w:r>
    </w:p>
    <w:p w14:paraId="3D7CAD9F" w14:textId="77777777" w:rsidR="006F2B85" w:rsidRDefault="001E7B82">
      <w:pPr>
        <w:pStyle w:val="Example"/>
        <w:ind w:left="130" w:right="115"/>
      </w:pPr>
      <w:r>
        <w:t xml:space="preserve">        &lt;code code="163W00000X" displayName="Registered nurse" codeSystem="2.16.840.1.113883.5.53" codeSystemName="Health Care Provider Taxonomy" /&gt;</w:t>
      </w:r>
    </w:p>
    <w:p w14:paraId="731D7A89" w14:textId="77777777" w:rsidR="006F2B85" w:rsidRDefault="001E7B82">
      <w:pPr>
        <w:pStyle w:val="Example"/>
        <w:ind w:left="130" w:right="115"/>
      </w:pPr>
      <w:r>
        <w:t xml:space="preserve">        &lt;addr&gt;</w:t>
      </w:r>
    </w:p>
    <w:p w14:paraId="4CF2C870" w14:textId="77777777" w:rsidR="006F2B85" w:rsidRDefault="001E7B82">
      <w:pPr>
        <w:pStyle w:val="Example"/>
        <w:ind w:left="130" w:right="115"/>
      </w:pPr>
      <w:r>
        <w:t xml:space="preserve">            &lt;streetAddressLine&gt;1004 Healthcare Drive &lt;/streetAddressLine&gt;</w:t>
      </w:r>
    </w:p>
    <w:p w14:paraId="19005578" w14:textId="77777777" w:rsidR="006F2B85" w:rsidRDefault="001E7B82">
      <w:pPr>
        <w:pStyle w:val="Example"/>
        <w:ind w:left="130" w:right="115"/>
      </w:pPr>
      <w:r>
        <w:t xml:space="preserve">            &lt;city&gt;Portland&lt;/city&gt;</w:t>
      </w:r>
    </w:p>
    <w:p w14:paraId="3CDB9BD5" w14:textId="77777777" w:rsidR="006F2B85" w:rsidRDefault="001E7B82">
      <w:pPr>
        <w:pStyle w:val="Example"/>
        <w:ind w:left="130" w:right="115"/>
      </w:pPr>
      <w:r>
        <w:t xml:space="preserve">            &lt;state&gt;OR&lt;/state&gt;</w:t>
      </w:r>
    </w:p>
    <w:p w14:paraId="4FF61FE8" w14:textId="77777777" w:rsidR="006F2B85" w:rsidRDefault="001E7B82">
      <w:pPr>
        <w:pStyle w:val="Example"/>
        <w:ind w:left="130" w:right="115"/>
      </w:pPr>
      <w:r>
        <w:t xml:space="preserve">            &lt;postalCode&gt;99123&lt;/postalCode&gt;</w:t>
      </w:r>
    </w:p>
    <w:p w14:paraId="3032E5D8" w14:textId="77777777" w:rsidR="006F2B85" w:rsidRDefault="001E7B82">
      <w:pPr>
        <w:pStyle w:val="Example"/>
        <w:ind w:left="130" w:right="115"/>
      </w:pPr>
      <w:r>
        <w:t xml:space="preserve">            &lt;country&gt;US&lt;/country&gt;</w:t>
      </w:r>
    </w:p>
    <w:p w14:paraId="2BA84BCA" w14:textId="77777777" w:rsidR="006F2B85" w:rsidRDefault="001E7B82">
      <w:pPr>
        <w:pStyle w:val="Example"/>
        <w:ind w:left="130" w:right="115"/>
      </w:pPr>
      <w:r>
        <w:t xml:space="preserve">        &lt;/addr&gt;</w:t>
      </w:r>
    </w:p>
    <w:p w14:paraId="72704053" w14:textId="77777777" w:rsidR="006F2B85" w:rsidRDefault="001E7B82">
      <w:pPr>
        <w:pStyle w:val="Example"/>
        <w:ind w:left="130" w:right="115"/>
      </w:pPr>
      <w:r>
        <w:t xml:space="preserve">        &lt;telecom use="WP" value="tel:+1(555)555-1004" /&gt;</w:t>
      </w:r>
    </w:p>
    <w:p w14:paraId="576095FB" w14:textId="77777777" w:rsidR="006F2B85" w:rsidRDefault="001E7B82">
      <w:pPr>
        <w:pStyle w:val="Example"/>
        <w:ind w:left="130" w:right="115"/>
      </w:pPr>
      <w:r>
        <w:t xml:space="preserve">        &lt;assignedPerson&gt;</w:t>
      </w:r>
    </w:p>
    <w:p w14:paraId="2F669254" w14:textId="77777777" w:rsidR="006F2B85" w:rsidRDefault="001E7B82">
      <w:pPr>
        <w:pStyle w:val="Example"/>
        <w:ind w:left="130" w:right="115"/>
      </w:pPr>
      <w:r>
        <w:t xml:space="preserve">            &lt;name&gt;</w:t>
      </w:r>
    </w:p>
    <w:p w14:paraId="0D0879AF" w14:textId="77777777" w:rsidR="006F2B85" w:rsidRDefault="001E7B82">
      <w:pPr>
        <w:pStyle w:val="Example"/>
        <w:ind w:left="130" w:right="115"/>
      </w:pPr>
      <w:r>
        <w:t xml:space="preserve">                &lt;given&gt;Patricia&lt;/given&gt;</w:t>
      </w:r>
    </w:p>
    <w:p w14:paraId="1930E7E6" w14:textId="77777777" w:rsidR="006F2B85" w:rsidRDefault="001E7B82">
      <w:pPr>
        <w:pStyle w:val="Example"/>
        <w:ind w:left="130" w:right="115"/>
      </w:pPr>
      <w:r>
        <w:t xml:space="preserve">                &lt;given qualifier="CL"&gt;Patty&lt;/given&gt;</w:t>
      </w:r>
    </w:p>
    <w:p w14:paraId="043D1450" w14:textId="77777777" w:rsidR="006F2B85" w:rsidRDefault="001E7B82">
      <w:pPr>
        <w:pStyle w:val="Example"/>
        <w:ind w:left="130" w:right="115"/>
      </w:pPr>
      <w:r>
        <w:t xml:space="preserve">                &lt;family&gt;Primary&lt;/family&gt;</w:t>
      </w:r>
    </w:p>
    <w:p w14:paraId="3640E58E" w14:textId="77777777" w:rsidR="006F2B85" w:rsidRDefault="001E7B82">
      <w:pPr>
        <w:pStyle w:val="Example"/>
        <w:ind w:left="130" w:right="115"/>
      </w:pPr>
      <w:r>
        <w:t xml:space="preserve">                &lt;suffix qualifier="AC"&gt;M.D.&lt;/suffix&gt;</w:t>
      </w:r>
    </w:p>
    <w:p w14:paraId="72B33DAB" w14:textId="77777777" w:rsidR="006F2B85" w:rsidRDefault="001E7B82">
      <w:pPr>
        <w:pStyle w:val="Example"/>
        <w:ind w:left="130" w:right="115"/>
      </w:pPr>
      <w:r>
        <w:t xml:space="preserve">            &lt;/name&gt;</w:t>
      </w:r>
    </w:p>
    <w:p w14:paraId="6151B517" w14:textId="77777777" w:rsidR="006F2B85" w:rsidRDefault="001E7B82">
      <w:pPr>
        <w:pStyle w:val="Example"/>
        <w:ind w:left="130" w:right="115"/>
      </w:pPr>
      <w:r>
        <w:t xml:space="preserve">        &lt;/assignedPerson&gt;</w:t>
      </w:r>
    </w:p>
    <w:p w14:paraId="169D29D2" w14:textId="77777777" w:rsidR="006F2B85" w:rsidRDefault="001E7B82">
      <w:pPr>
        <w:pStyle w:val="Example"/>
        <w:ind w:left="130" w:right="115"/>
      </w:pPr>
      <w:r>
        <w:t xml:space="preserve">    &lt;/assignedAuthor&gt;</w:t>
      </w:r>
    </w:p>
    <w:p w14:paraId="265A176F" w14:textId="77777777" w:rsidR="006F2B85" w:rsidRDefault="001E7B82">
      <w:pPr>
        <w:pStyle w:val="Example"/>
        <w:ind w:left="130" w:right="115"/>
      </w:pPr>
      <w:r>
        <w:t>&lt;/author&gt;</w:t>
      </w:r>
    </w:p>
    <w:p w14:paraId="6941D55D" w14:textId="77777777" w:rsidR="006F2B85" w:rsidRDefault="006F2B85">
      <w:pPr>
        <w:pStyle w:val="BodyText"/>
      </w:pPr>
    </w:p>
    <w:p w14:paraId="1DA33B09" w14:textId="04DC1DD1" w:rsidR="006F2B85" w:rsidRDefault="001E7B82">
      <w:pPr>
        <w:pStyle w:val="Caption"/>
        <w:ind w:left="130" w:right="115"/>
      </w:pPr>
      <w:bookmarkStart w:id="216" w:name="_Toc203485290"/>
      <w:r>
        <w:t xml:space="preserve">Figure </w:t>
      </w:r>
      <w:r>
        <w:fldChar w:fldCharType="begin"/>
      </w:r>
      <w:r>
        <w:instrText>SEQ Figure \* ARABIC</w:instrText>
      </w:r>
      <w:r>
        <w:fldChar w:fldCharType="separate"/>
      </w:r>
      <w:r w:rsidR="004676B7">
        <w:t>4</w:t>
      </w:r>
      <w:r>
        <w:fldChar w:fldCharType="end"/>
      </w:r>
      <w:r>
        <w:t xml:space="preserve">: </w:t>
      </w:r>
      <w:r>
        <w:t>dateEnterer Example</w:t>
      </w:r>
      <w:bookmarkEnd w:id="216"/>
    </w:p>
    <w:p w14:paraId="1A1C917A" w14:textId="77777777" w:rsidR="006F2B85" w:rsidRDefault="001E7B82">
      <w:pPr>
        <w:pStyle w:val="Example"/>
        <w:ind w:left="130" w:right="115"/>
      </w:pPr>
      <w:r>
        <w:t>&lt;dataEnterer&gt;</w:t>
      </w:r>
    </w:p>
    <w:p w14:paraId="5505BA8E" w14:textId="77777777" w:rsidR="006F2B85" w:rsidRDefault="001E7B82">
      <w:pPr>
        <w:pStyle w:val="Example"/>
        <w:ind w:left="130" w:right="115"/>
      </w:pPr>
      <w:r>
        <w:t xml:space="preserve">    &lt;assignedEntity&gt;</w:t>
      </w:r>
    </w:p>
    <w:p w14:paraId="57D2AD21" w14:textId="77777777" w:rsidR="006F2B85" w:rsidRDefault="001E7B82">
      <w:pPr>
        <w:pStyle w:val="Example"/>
        <w:ind w:left="130" w:right="115"/>
      </w:pPr>
      <w:r>
        <w:t xml:space="preserve">        &lt;id extension="333777777" root="2.16.840.1.113883.4.6" /&gt;</w:t>
      </w:r>
    </w:p>
    <w:p w14:paraId="4848B922" w14:textId="77777777" w:rsidR="006F2B85" w:rsidRDefault="001E7B82">
      <w:pPr>
        <w:pStyle w:val="Example"/>
        <w:ind w:left="130" w:right="115"/>
      </w:pPr>
      <w:r>
        <w:t xml:space="preserve">        &lt;addr&gt;</w:t>
      </w:r>
    </w:p>
    <w:p w14:paraId="28F327A4" w14:textId="77777777" w:rsidR="006F2B85" w:rsidRDefault="001E7B82">
      <w:pPr>
        <w:pStyle w:val="Example"/>
        <w:ind w:left="130" w:right="115"/>
      </w:pPr>
      <w:r>
        <w:t xml:space="preserve">            &lt;streetAddressLine&gt;1007 Healthcare Drive&lt;/streetAddressLine&gt;</w:t>
      </w:r>
    </w:p>
    <w:p w14:paraId="134493B3" w14:textId="77777777" w:rsidR="006F2B85" w:rsidRDefault="001E7B82">
      <w:pPr>
        <w:pStyle w:val="Example"/>
        <w:ind w:left="130" w:right="115"/>
      </w:pPr>
      <w:r>
        <w:t xml:space="preserve">            &lt;city&gt;Portland&lt;/city&gt;</w:t>
      </w:r>
    </w:p>
    <w:p w14:paraId="48E2FAB1" w14:textId="77777777" w:rsidR="006F2B85" w:rsidRDefault="001E7B82">
      <w:pPr>
        <w:pStyle w:val="Example"/>
        <w:ind w:left="130" w:right="115"/>
      </w:pPr>
      <w:r>
        <w:t xml:space="preserve">            &lt;state&gt;OR&lt;/state&gt;</w:t>
      </w:r>
    </w:p>
    <w:p w14:paraId="46B828C6" w14:textId="77777777" w:rsidR="006F2B85" w:rsidRDefault="001E7B82">
      <w:pPr>
        <w:pStyle w:val="Example"/>
        <w:ind w:left="130" w:right="115"/>
      </w:pPr>
      <w:r>
        <w:t xml:space="preserve">            &lt;postalCode&gt;99123&lt;/postalCode&gt;</w:t>
      </w:r>
    </w:p>
    <w:p w14:paraId="220110EB" w14:textId="77777777" w:rsidR="006F2B85" w:rsidRDefault="001E7B82">
      <w:pPr>
        <w:pStyle w:val="Example"/>
        <w:ind w:left="130" w:right="115"/>
      </w:pPr>
      <w:r>
        <w:t xml:space="preserve">            &lt;country&gt;US&lt;/country&gt;</w:t>
      </w:r>
    </w:p>
    <w:p w14:paraId="1DF2CACF" w14:textId="77777777" w:rsidR="006F2B85" w:rsidRDefault="001E7B82">
      <w:pPr>
        <w:pStyle w:val="Example"/>
        <w:ind w:left="130" w:right="115"/>
      </w:pPr>
      <w:r>
        <w:t xml:space="preserve">        &lt;/addr&gt;</w:t>
      </w:r>
    </w:p>
    <w:p w14:paraId="065B2CF6" w14:textId="77777777" w:rsidR="006F2B85" w:rsidRDefault="001E7B82">
      <w:pPr>
        <w:pStyle w:val="Example"/>
        <w:ind w:left="130" w:right="115"/>
      </w:pPr>
      <w:r>
        <w:t xml:space="preserve">        &lt;telecom use="WP" value="tel:+1(555)555-1050" /&gt;</w:t>
      </w:r>
    </w:p>
    <w:p w14:paraId="72D890F6" w14:textId="77777777" w:rsidR="006F2B85" w:rsidRDefault="001E7B82">
      <w:pPr>
        <w:pStyle w:val="Example"/>
        <w:ind w:left="130" w:right="115"/>
      </w:pPr>
      <w:r>
        <w:t xml:space="preserve">        &lt;assignedPerson&gt;</w:t>
      </w:r>
    </w:p>
    <w:p w14:paraId="793E2506" w14:textId="77777777" w:rsidR="006F2B85" w:rsidRDefault="001E7B82">
      <w:pPr>
        <w:pStyle w:val="Example"/>
        <w:ind w:left="130" w:right="115"/>
      </w:pPr>
      <w:r>
        <w:t xml:space="preserve">            &lt;name&gt;</w:t>
      </w:r>
    </w:p>
    <w:p w14:paraId="601F5A87" w14:textId="77777777" w:rsidR="006F2B85" w:rsidRDefault="001E7B82">
      <w:pPr>
        <w:pStyle w:val="Example"/>
        <w:ind w:left="130" w:right="115"/>
      </w:pPr>
      <w:r>
        <w:t xml:space="preserve">                &lt;given&gt;Ellen&lt;/given&gt;</w:t>
      </w:r>
    </w:p>
    <w:p w14:paraId="2DE0D6EB" w14:textId="77777777" w:rsidR="006F2B85" w:rsidRDefault="001E7B82">
      <w:pPr>
        <w:pStyle w:val="Example"/>
        <w:ind w:left="130" w:right="115"/>
      </w:pPr>
      <w:r>
        <w:t xml:space="preserve">                &lt;family&gt;Enter&lt;/family&gt;</w:t>
      </w:r>
    </w:p>
    <w:p w14:paraId="25A1C219" w14:textId="77777777" w:rsidR="006F2B85" w:rsidRDefault="001E7B82">
      <w:pPr>
        <w:pStyle w:val="Example"/>
        <w:ind w:left="130" w:right="115"/>
      </w:pPr>
      <w:r>
        <w:t xml:space="preserve">            &lt;/name&gt;</w:t>
      </w:r>
    </w:p>
    <w:p w14:paraId="49A012EC" w14:textId="77777777" w:rsidR="006F2B85" w:rsidRDefault="001E7B82">
      <w:pPr>
        <w:pStyle w:val="Example"/>
        <w:ind w:left="130" w:right="115"/>
      </w:pPr>
      <w:r>
        <w:t xml:space="preserve">        &lt;/assignedPerson&gt;</w:t>
      </w:r>
    </w:p>
    <w:p w14:paraId="1D02B969" w14:textId="77777777" w:rsidR="006F2B85" w:rsidRDefault="001E7B82">
      <w:pPr>
        <w:pStyle w:val="Example"/>
        <w:ind w:left="130" w:right="115"/>
      </w:pPr>
      <w:r>
        <w:t xml:space="preserve">    &lt;/assignedEntity&gt;</w:t>
      </w:r>
    </w:p>
    <w:p w14:paraId="0C8FA42D" w14:textId="77777777" w:rsidR="006F2B85" w:rsidRDefault="001E7B82">
      <w:pPr>
        <w:pStyle w:val="Example"/>
        <w:ind w:left="130" w:right="115"/>
      </w:pPr>
      <w:r>
        <w:t>&lt;/dataEnterer&gt;</w:t>
      </w:r>
    </w:p>
    <w:p w14:paraId="7D99FA35" w14:textId="77777777" w:rsidR="006F2B85" w:rsidRDefault="006F2B85">
      <w:pPr>
        <w:pStyle w:val="BodyText"/>
      </w:pPr>
    </w:p>
    <w:p w14:paraId="1720B55F" w14:textId="071A684D" w:rsidR="006F2B85" w:rsidRDefault="001E7B82">
      <w:pPr>
        <w:pStyle w:val="Caption"/>
        <w:ind w:left="130" w:right="115"/>
      </w:pPr>
      <w:bookmarkStart w:id="217" w:name="_Toc203485291"/>
      <w:r>
        <w:lastRenderedPageBreak/>
        <w:t xml:space="preserve">Figure </w:t>
      </w:r>
      <w:r>
        <w:fldChar w:fldCharType="begin"/>
      </w:r>
      <w:r>
        <w:instrText>SEQ Figure \* ARABIC</w:instrText>
      </w:r>
      <w:r>
        <w:fldChar w:fldCharType="separate"/>
      </w:r>
      <w:r w:rsidR="004676B7">
        <w:t>5</w:t>
      </w:r>
      <w:r>
        <w:fldChar w:fldCharType="end"/>
      </w:r>
      <w:r>
        <w:t>: Assigned Health Care Provider informant Example</w:t>
      </w:r>
      <w:bookmarkEnd w:id="217"/>
    </w:p>
    <w:p w14:paraId="5CDAC990" w14:textId="77777777" w:rsidR="006F2B85" w:rsidRDefault="001E7B82">
      <w:pPr>
        <w:pStyle w:val="Example"/>
        <w:ind w:left="130" w:right="115"/>
      </w:pPr>
      <w:r>
        <w:t>&lt;informant&gt;</w:t>
      </w:r>
    </w:p>
    <w:p w14:paraId="5073812A" w14:textId="77777777" w:rsidR="006F2B85" w:rsidRDefault="001E7B82">
      <w:pPr>
        <w:pStyle w:val="Example"/>
        <w:ind w:left="130" w:right="115"/>
      </w:pPr>
      <w:r>
        <w:t xml:space="preserve">    &lt;assignedEntity&gt;</w:t>
      </w:r>
    </w:p>
    <w:p w14:paraId="7A2EF8A7" w14:textId="77777777" w:rsidR="006F2B85" w:rsidRDefault="001E7B82">
      <w:pPr>
        <w:pStyle w:val="Example"/>
        <w:ind w:left="130" w:right="115"/>
      </w:pPr>
      <w:r>
        <w:t xml:space="preserve">        &lt;id extension="888888888" root="1.1.1.1.1.1.1.3" /&gt;</w:t>
      </w:r>
    </w:p>
    <w:p w14:paraId="77061B0C" w14:textId="77777777" w:rsidR="006F2B85" w:rsidRDefault="001E7B82">
      <w:pPr>
        <w:pStyle w:val="Example"/>
        <w:ind w:left="130" w:right="115"/>
      </w:pPr>
      <w:r>
        <w:t xml:space="preserve">        &lt;addr&gt;</w:t>
      </w:r>
    </w:p>
    <w:p w14:paraId="40488948" w14:textId="77777777" w:rsidR="006F2B85" w:rsidRDefault="001E7B82">
      <w:pPr>
        <w:pStyle w:val="Example"/>
        <w:ind w:left="130" w:right="115"/>
      </w:pPr>
      <w:r>
        <w:t xml:space="preserve">            &lt;streetAddressLine&gt;1007 Healthcare Drive&lt;/streetAddressLine&gt;</w:t>
      </w:r>
    </w:p>
    <w:p w14:paraId="39C7549E" w14:textId="77777777" w:rsidR="006F2B85" w:rsidRDefault="001E7B82">
      <w:pPr>
        <w:pStyle w:val="Example"/>
        <w:ind w:left="130" w:right="115"/>
      </w:pPr>
      <w:r>
        <w:t xml:space="preserve">            &lt;city&gt;Portland&lt;/city&gt;</w:t>
      </w:r>
    </w:p>
    <w:p w14:paraId="2F05F37D" w14:textId="77777777" w:rsidR="006F2B85" w:rsidRDefault="001E7B82">
      <w:pPr>
        <w:pStyle w:val="Example"/>
        <w:ind w:left="130" w:right="115"/>
      </w:pPr>
      <w:r>
        <w:t xml:space="preserve">            &lt;state&gt;OR&lt;/state&gt;</w:t>
      </w:r>
    </w:p>
    <w:p w14:paraId="125ABDD5" w14:textId="77777777" w:rsidR="006F2B85" w:rsidRDefault="001E7B82">
      <w:pPr>
        <w:pStyle w:val="Example"/>
        <w:ind w:left="130" w:right="115"/>
      </w:pPr>
      <w:r>
        <w:t xml:space="preserve">            &lt;postalCode&gt;99123&lt;/postalCode&gt;</w:t>
      </w:r>
    </w:p>
    <w:p w14:paraId="3E31496E" w14:textId="77777777" w:rsidR="006F2B85" w:rsidRDefault="001E7B82">
      <w:pPr>
        <w:pStyle w:val="Example"/>
        <w:ind w:left="130" w:right="115"/>
      </w:pPr>
      <w:r>
        <w:t xml:space="preserve">            &lt;country&gt;US&lt;/country&gt;</w:t>
      </w:r>
    </w:p>
    <w:p w14:paraId="03DACB85" w14:textId="77777777" w:rsidR="006F2B85" w:rsidRDefault="001E7B82">
      <w:pPr>
        <w:pStyle w:val="Example"/>
        <w:ind w:left="130" w:right="115"/>
      </w:pPr>
      <w:r>
        <w:t xml:space="preserve">        &lt;/addr&gt;</w:t>
      </w:r>
    </w:p>
    <w:p w14:paraId="7BBE5686" w14:textId="77777777" w:rsidR="006F2B85" w:rsidRDefault="001E7B82">
      <w:pPr>
        <w:pStyle w:val="Example"/>
        <w:ind w:left="130" w:right="115"/>
      </w:pPr>
      <w:r>
        <w:t xml:space="preserve">        &lt;telecom use="WP" value="tel:+1(555)555-1003" /&gt;</w:t>
      </w:r>
    </w:p>
    <w:p w14:paraId="500A4F23" w14:textId="77777777" w:rsidR="006F2B85" w:rsidRDefault="001E7B82">
      <w:pPr>
        <w:pStyle w:val="Example"/>
        <w:ind w:left="130" w:right="115"/>
      </w:pPr>
      <w:r>
        <w:t xml:space="preserve">        &lt;assignedPerson&gt;</w:t>
      </w:r>
    </w:p>
    <w:p w14:paraId="368AC051" w14:textId="77777777" w:rsidR="006F2B85" w:rsidRDefault="001E7B82">
      <w:pPr>
        <w:pStyle w:val="Example"/>
        <w:ind w:left="130" w:right="115"/>
      </w:pPr>
      <w:r>
        <w:t xml:space="preserve">            &lt;name&gt;</w:t>
      </w:r>
    </w:p>
    <w:p w14:paraId="0400ABA9" w14:textId="77777777" w:rsidR="006F2B85" w:rsidRDefault="001E7B82">
      <w:pPr>
        <w:pStyle w:val="Example"/>
        <w:ind w:left="130" w:right="115"/>
      </w:pPr>
      <w:r>
        <w:t xml:space="preserve">                &lt;given&gt;Harold&lt;/given&gt;</w:t>
      </w:r>
    </w:p>
    <w:p w14:paraId="28C629C5" w14:textId="77777777" w:rsidR="006F2B85" w:rsidRDefault="001E7B82">
      <w:pPr>
        <w:pStyle w:val="Example"/>
        <w:ind w:left="130" w:right="115"/>
      </w:pPr>
      <w:r>
        <w:t xml:space="preserve">                &lt;family&gt;Hippocrates&lt;/family&gt;</w:t>
      </w:r>
    </w:p>
    <w:p w14:paraId="553D26F5" w14:textId="77777777" w:rsidR="006F2B85" w:rsidRDefault="001E7B82">
      <w:pPr>
        <w:pStyle w:val="Example"/>
        <w:ind w:left="130" w:right="115"/>
      </w:pPr>
      <w:r>
        <w:t xml:space="preserve">                &lt;suffix qualifier="AC"&gt;M.D.&lt;/suffix&gt;</w:t>
      </w:r>
    </w:p>
    <w:p w14:paraId="260C6E48" w14:textId="77777777" w:rsidR="006F2B85" w:rsidRDefault="001E7B82">
      <w:pPr>
        <w:pStyle w:val="Example"/>
        <w:ind w:left="130" w:right="115"/>
      </w:pPr>
      <w:r>
        <w:t xml:space="preserve">            &lt;/name&gt;</w:t>
      </w:r>
    </w:p>
    <w:p w14:paraId="45EF7B80" w14:textId="77777777" w:rsidR="006F2B85" w:rsidRDefault="001E7B82">
      <w:pPr>
        <w:pStyle w:val="Example"/>
        <w:ind w:left="130" w:right="115"/>
      </w:pPr>
      <w:r>
        <w:t xml:space="preserve">        &lt;/assignedPerson&gt;</w:t>
      </w:r>
    </w:p>
    <w:p w14:paraId="0F61B1F3" w14:textId="77777777" w:rsidR="006F2B85" w:rsidRDefault="001E7B82">
      <w:pPr>
        <w:pStyle w:val="Example"/>
        <w:ind w:left="130" w:right="115"/>
      </w:pPr>
      <w:r>
        <w:t xml:space="preserve">        &lt;representedOrganization&gt;</w:t>
      </w:r>
    </w:p>
    <w:p w14:paraId="31F45F97" w14:textId="77777777" w:rsidR="006F2B85" w:rsidRDefault="001E7B82">
      <w:pPr>
        <w:pStyle w:val="Example"/>
        <w:ind w:left="130" w:right="115"/>
      </w:pPr>
      <w:r>
        <w:t xml:space="preserve">            &lt;name&gt;The DoctorsApart Physician Group&lt;/name&gt;</w:t>
      </w:r>
    </w:p>
    <w:p w14:paraId="0703F30F" w14:textId="77777777" w:rsidR="006F2B85" w:rsidRDefault="001E7B82">
      <w:pPr>
        <w:pStyle w:val="Example"/>
        <w:ind w:left="130" w:right="115"/>
      </w:pPr>
      <w:r>
        <w:t xml:space="preserve">        &lt;/representedOrganization&gt;</w:t>
      </w:r>
    </w:p>
    <w:p w14:paraId="3D9039B3" w14:textId="77777777" w:rsidR="006F2B85" w:rsidRDefault="001E7B82">
      <w:pPr>
        <w:pStyle w:val="Example"/>
        <w:ind w:left="130" w:right="115"/>
      </w:pPr>
      <w:r>
        <w:t xml:space="preserve">    &lt;/assignedEntity&gt;</w:t>
      </w:r>
    </w:p>
    <w:p w14:paraId="61026B28" w14:textId="77777777" w:rsidR="006F2B85" w:rsidRDefault="001E7B82">
      <w:pPr>
        <w:pStyle w:val="Example"/>
        <w:ind w:left="130" w:right="115"/>
      </w:pPr>
      <w:r>
        <w:t>&lt;/informant&gt;</w:t>
      </w:r>
    </w:p>
    <w:p w14:paraId="34D5C349" w14:textId="77777777" w:rsidR="006F2B85" w:rsidRDefault="006F2B85">
      <w:pPr>
        <w:pStyle w:val="BodyText"/>
      </w:pPr>
    </w:p>
    <w:p w14:paraId="07B194A0" w14:textId="44036782" w:rsidR="006F2B85" w:rsidRDefault="001E7B82">
      <w:pPr>
        <w:pStyle w:val="Caption"/>
        <w:ind w:left="130" w:right="115"/>
      </w:pPr>
      <w:bookmarkStart w:id="218" w:name="_Toc203485292"/>
      <w:r>
        <w:t xml:space="preserve">Figure </w:t>
      </w:r>
      <w:r>
        <w:fldChar w:fldCharType="begin"/>
      </w:r>
      <w:r>
        <w:instrText>SEQ Figure \* ARABIC</w:instrText>
      </w:r>
      <w:r>
        <w:fldChar w:fldCharType="separate"/>
      </w:r>
      <w:r w:rsidR="004676B7">
        <w:t>6</w:t>
      </w:r>
      <w:r>
        <w:fldChar w:fldCharType="end"/>
      </w:r>
      <w:r>
        <w:t>: Personal Relation informant Example</w:t>
      </w:r>
      <w:bookmarkEnd w:id="218"/>
    </w:p>
    <w:p w14:paraId="429F6E14" w14:textId="77777777" w:rsidR="006F2B85" w:rsidRDefault="001E7B82">
      <w:pPr>
        <w:pStyle w:val="Example"/>
        <w:ind w:left="130" w:right="115"/>
      </w:pPr>
      <w:r>
        <w:t>&lt;informant&gt;</w:t>
      </w:r>
    </w:p>
    <w:p w14:paraId="794ED8B1" w14:textId="77777777" w:rsidR="006F2B85" w:rsidRDefault="001E7B82">
      <w:pPr>
        <w:pStyle w:val="Example"/>
        <w:ind w:left="130" w:right="115"/>
      </w:pPr>
      <w:r>
        <w:t xml:space="preserve">    &lt;relatedEntity classCode="PRS"&gt;</w:t>
      </w:r>
    </w:p>
    <w:p w14:paraId="60DBFFED" w14:textId="77777777" w:rsidR="006F2B85" w:rsidRDefault="001E7B82">
      <w:pPr>
        <w:pStyle w:val="Example"/>
        <w:ind w:left="130" w:right="115"/>
      </w:pPr>
      <w:r>
        <w:t xml:space="preserve">        &lt;!-- classCode "PRS" represents a person with personal relationship with the patient --&gt;</w:t>
      </w:r>
    </w:p>
    <w:p w14:paraId="72F60A3A" w14:textId="77777777" w:rsidR="006F2B85" w:rsidRDefault="001E7B82">
      <w:pPr>
        <w:pStyle w:val="Example"/>
        <w:ind w:left="130" w:right="115"/>
      </w:pPr>
      <w:r>
        <w:t xml:space="preserve">        &lt;code code="SPS" displayName="SPOUSE" codeSystem="2.16.840.1.113883.1.11.19563" codeSystemName="Personal Relationship Role Type Value Set" /&gt;</w:t>
      </w:r>
    </w:p>
    <w:p w14:paraId="63F338D2" w14:textId="77777777" w:rsidR="006F2B85" w:rsidRDefault="001E7B82">
      <w:pPr>
        <w:pStyle w:val="Example"/>
        <w:ind w:left="130" w:right="115"/>
      </w:pPr>
      <w:r>
        <w:t xml:space="preserve">        &lt;relatedPerson&gt;</w:t>
      </w:r>
    </w:p>
    <w:p w14:paraId="04D7C3E8" w14:textId="77777777" w:rsidR="006F2B85" w:rsidRDefault="001E7B82">
      <w:pPr>
        <w:pStyle w:val="Example"/>
        <w:ind w:left="130" w:right="115"/>
      </w:pPr>
      <w:r>
        <w:t xml:space="preserve">            &lt;name&gt;</w:t>
      </w:r>
    </w:p>
    <w:p w14:paraId="6483592C" w14:textId="77777777" w:rsidR="006F2B85" w:rsidRDefault="001E7B82">
      <w:pPr>
        <w:pStyle w:val="Example"/>
        <w:ind w:left="130" w:right="115"/>
      </w:pPr>
      <w:r>
        <w:t xml:space="preserve">                &lt;given&gt;Boris&lt;/given&gt;</w:t>
      </w:r>
    </w:p>
    <w:p w14:paraId="1E00C82D" w14:textId="77777777" w:rsidR="006F2B85" w:rsidRDefault="001E7B82">
      <w:pPr>
        <w:pStyle w:val="Example"/>
        <w:ind w:left="130" w:right="115"/>
      </w:pPr>
      <w:r>
        <w:t xml:space="preserve">                &lt;given qualifier="CL"&gt;Bo&lt;/given&gt;</w:t>
      </w:r>
    </w:p>
    <w:p w14:paraId="1F0C1C00" w14:textId="77777777" w:rsidR="006F2B85" w:rsidRDefault="001E7B82">
      <w:pPr>
        <w:pStyle w:val="Example"/>
        <w:ind w:left="130" w:right="115"/>
      </w:pPr>
      <w:r>
        <w:t xml:space="preserve">                &lt;family&gt;Betterhalf&lt;/family&gt;</w:t>
      </w:r>
    </w:p>
    <w:p w14:paraId="2E9AE193" w14:textId="77777777" w:rsidR="006F2B85" w:rsidRDefault="001E7B82">
      <w:pPr>
        <w:pStyle w:val="Example"/>
        <w:ind w:left="130" w:right="115"/>
      </w:pPr>
      <w:r>
        <w:t xml:space="preserve">            &lt;/name&gt;</w:t>
      </w:r>
    </w:p>
    <w:p w14:paraId="06CC9960" w14:textId="77777777" w:rsidR="006F2B85" w:rsidRDefault="001E7B82">
      <w:pPr>
        <w:pStyle w:val="Example"/>
        <w:ind w:left="130" w:right="115"/>
      </w:pPr>
      <w:r>
        <w:t xml:space="preserve">        &lt;/relatedPerson&gt;</w:t>
      </w:r>
    </w:p>
    <w:p w14:paraId="7224AA99" w14:textId="77777777" w:rsidR="006F2B85" w:rsidRDefault="001E7B82">
      <w:pPr>
        <w:pStyle w:val="Example"/>
        <w:ind w:left="130" w:right="115"/>
      </w:pPr>
      <w:r>
        <w:t xml:space="preserve">    &lt;/relatedEntity&gt;</w:t>
      </w:r>
    </w:p>
    <w:p w14:paraId="03B1AEAA" w14:textId="77777777" w:rsidR="006F2B85" w:rsidRDefault="001E7B82">
      <w:pPr>
        <w:pStyle w:val="Example"/>
        <w:ind w:left="130" w:right="115"/>
      </w:pPr>
      <w:r>
        <w:t>&lt;/informant&gt;</w:t>
      </w:r>
    </w:p>
    <w:p w14:paraId="528665A1" w14:textId="77777777" w:rsidR="006F2B85" w:rsidRDefault="006F2B85">
      <w:pPr>
        <w:pStyle w:val="BodyText"/>
      </w:pPr>
    </w:p>
    <w:p w14:paraId="08F5C255" w14:textId="37DE11C2" w:rsidR="006F2B85" w:rsidRDefault="001E7B82">
      <w:pPr>
        <w:pStyle w:val="Caption"/>
        <w:ind w:left="130" w:right="115"/>
      </w:pPr>
      <w:bookmarkStart w:id="219" w:name="_Toc203485293"/>
      <w:r>
        <w:lastRenderedPageBreak/>
        <w:t xml:space="preserve">Figure </w:t>
      </w:r>
      <w:r>
        <w:fldChar w:fldCharType="begin"/>
      </w:r>
      <w:r>
        <w:instrText>SEQ Figure \* ARABIC</w:instrText>
      </w:r>
      <w:r>
        <w:fldChar w:fldCharType="separate"/>
      </w:r>
      <w:r w:rsidR="004676B7">
        <w:t>7</w:t>
      </w:r>
      <w:r>
        <w:fldChar w:fldCharType="end"/>
      </w:r>
      <w:r>
        <w:t>: custodian Example</w:t>
      </w:r>
      <w:bookmarkEnd w:id="219"/>
    </w:p>
    <w:p w14:paraId="572CFF7C" w14:textId="77777777" w:rsidR="006F2B85" w:rsidRDefault="001E7B82">
      <w:pPr>
        <w:pStyle w:val="Example"/>
        <w:ind w:left="130" w:right="115"/>
      </w:pPr>
      <w:r>
        <w:t>&lt;custodian&gt;</w:t>
      </w:r>
    </w:p>
    <w:p w14:paraId="74521242" w14:textId="77777777" w:rsidR="006F2B85" w:rsidRDefault="001E7B82">
      <w:pPr>
        <w:pStyle w:val="Example"/>
        <w:ind w:left="130" w:right="115"/>
      </w:pPr>
      <w:r>
        <w:t xml:space="preserve">    &lt;assignedCustodian&gt;</w:t>
      </w:r>
    </w:p>
    <w:p w14:paraId="0B93627E" w14:textId="77777777" w:rsidR="006F2B85" w:rsidRDefault="001E7B82">
      <w:pPr>
        <w:pStyle w:val="Example"/>
        <w:ind w:left="130" w:right="115"/>
      </w:pPr>
      <w:r>
        <w:t xml:space="preserve">        &lt;representedCustodianOrganization&gt;</w:t>
      </w:r>
    </w:p>
    <w:p w14:paraId="303640A2" w14:textId="77777777" w:rsidR="006F2B85" w:rsidRDefault="001E7B82">
      <w:pPr>
        <w:pStyle w:val="Example"/>
        <w:ind w:left="130" w:right="115"/>
      </w:pPr>
      <w:r>
        <w:t xml:space="preserve">            &lt;id extension="321CX" root="1.1.1.1.1.1.1.1.3" /&gt;</w:t>
      </w:r>
    </w:p>
    <w:p w14:paraId="2C5A5DEB" w14:textId="77777777" w:rsidR="006F2B85" w:rsidRDefault="001E7B82">
      <w:pPr>
        <w:pStyle w:val="Example"/>
        <w:ind w:left="130" w:right="115"/>
      </w:pPr>
      <w:r>
        <w:t xml:space="preserve">            &lt;name&gt;Good Health HIE&lt;/name&gt;</w:t>
      </w:r>
    </w:p>
    <w:p w14:paraId="21D1DCC3" w14:textId="77777777" w:rsidR="006F2B85" w:rsidRDefault="001E7B82">
      <w:pPr>
        <w:pStyle w:val="Example"/>
        <w:ind w:left="130" w:right="115"/>
      </w:pPr>
      <w:r>
        <w:t xml:space="preserve">            &lt;telecom use="WP" value="tel:+1(555)555-1009" /&gt;</w:t>
      </w:r>
    </w:p>
    <w:p w14:paraId="0B0ED6E5" w14:textId="77777777" w:rsidR="006F2B85" w:rsidRDefault="001E7B82">
      <w:pPr>
        <w:pStyle w:val="Example"/>
        <w:ind w:left="130" w:right="115"/>
      </w:pPr>
      <w:r>
        <w:t xml:space="preserve">            &lt;addr use="WP"&gt;</w:t>
      </w:r>
    </w:p>
    <w:p w14:paraId="5356CF8E" w14:textId="77777777" w:rsidR="006F2B85" w:rsidRDefault="001E7B82">
      <w:pPr>
        <w:pStyle w:val="Example"/>
        <w:ind w:left="130" w:right="115"/>
      </w:pPr>
      <w:r>
        <w:t xml:space="preserve">                &lt;streetAddressLine&gt;1009 Healthcare Drive &lt;/streetAddressLine&gt;</w:t>
      </w:r>
    </w:p>
    <w:p w14:paraId="4465558D" w14:textId="77777777" w:rsidR="006F2B85" w:rsidRDefault="001E7B82">
      <w:pPr>
        <w:pStyle w:val="Example"/>
        <w:ind w:left="130" w:right="115"/>
      </w:pPr>
      <w:r>
        <w:t xml:space="preserve">                &lt;city&gt;Portland&lt;/city&gt;</w:t>
      </w:r>
    </w:p>
    <w:p w14:paraId="7E8FC953" w14:textId="77777777" w:rsidR="006F2B85" w:rsidRDefault="001E7B82">
      <w:pPr>
        <w:pStyle w:val="Example"/>
        <w:ind w:left="130" w:right="115"/>
      </w:pPr>
      <w:r>
        <w:t xml:space="preserve">                &lt;state&gt;OR&lt;/state&gt;</w:t>
      </w:r>
    </w:p>
    <w:p w14:paraId="6D2B83D0" w14:textId="77777777" w:rsidR="006F2B85" w:rsidRDefault="001E7B82">
      <w:pPr>
        <w:pStyle w:val="Example"/>
        <w:ind w:left="130" w:right="115"/>
      </w:pPr>
      <w:r>
        <w:t xml:space="preserve">                &lt;postalCode&gt;99123&lt;/postalCode&gt;</w:t>
      </w:r>
    </w:p>
    <w:p w14:paraId="396CBCC5" w14:textId="77777777" w:rsidR="006F2B85" w:rsidRDefault="001E7B82">
      <w:pPr>
        <w:pStyle w:val="Example"/>
        <w:ind w:left="130" w:right="115"/>
      </w:pPr>
      <w:r>
        <w:t xml:space="preserve">                &lt;country&gt;US&lt;/country&gt;</w:t>
      </w:r>
    </w:p>
    <w:p w14:paraId="1B92B54C" w14:textId="77777777" w:rsidR="006F2B85" w:rsidRDefault="001E7B82">
      <w:pPr>
        <w:pStyle w:val="Example"/>
        <w:ind w:left="130" w:right="115"/>
      </w:pPr>
      <w:r>
        <w:t xml:space="preserve">            &lt;/addr&gt;</w:t>
      </w:r>
    </w:p>
    <w:p w14:paraId="6641F561" w14:textId="77777777" w:rsidR="006F2B85" w:rsidRDefault="001E7B82">
      <w:pPr>
        <w:pStyle w:val="Example"/>
        <w:ind w:left="130" w:right="115"/>
      </w:pPr>
      <w:r>
        <w:t xml:space="preserve">        &lt;/representedCustodianOrganization&gt;</w:t>
      </w:r>
    </w:p>
    <w:p w14:paraId="0B6F831A" w14:textId="77777777" w:rsidR="006F2B85" w:rsidRDefault="001E7B82">
      <w:pPr>
        <w:pStyle w:val="Example"/>
        <w:ind w:left="130" w:right="115"/>
      </w:pPr>
      <w:r>
        <w:t xml:space="preserve">    &lt;/assignedCustodian&gt;</w:t>
      </w:r>
    </w:p>
    <w:p w14:paraId="50052F65" w14:textId="77777777" w:rsidR="006F2B85" w:rsidRDefault="001E7B82">
      <w:pPr>
        <w:pStyle w:val="Example"/>
        <w:ind w:left="130" w:right="115"/>
      </w:pPr>
      <w:r>
        <w:t>&lt;/custodian&gt;</w:t>
      </w:r>
    </w:p>
    <w:p w14:paraId="71F8234F" w14:textId="77777777" w:rsidR="006F2B85" w:rsidRDefault="006F2B85">
      <w:pPr>
        <w:pStyle w:val="BodyText"/>
      </w:pPr>
    </w:p>
    <w:p w14:paraId="576F83EF" w14:textId="0739D66D" w:rsidR="006F2B85" w:rsidRDefault="001E7B82">
      <w:pPr>
        <w:pStyle w:val="Caption"/>
        <w:ind w:left="130" w:right="115"/>
      </w:pPr>
      <w:bookmarkStart w:id="220" w:name="_Toc203485294"/>
      <w:r>
        <w:t xml:space="preserve">Figure </w:t>
      </w:r>
      <w:r>
        <w:fldChar w:fldCharType="begin"/>
      </w:r>
      <w:r>
        <w:instrText>SEQ Figure \* ARABIC</w:instrText>
      </w:r>
      <w:r>
        <w:fldChar w:fldCharType="separate"/>
      </w:r>
      <w:r w:rsidR="004676B7">
        <w:t>8</w:t>
      </w:r>
      <w:r>
        <w:fldChar w:fldCharType="end"/>
      </w:r>
      <w:r>
        <w:t>: informationRecipient Example</w:t>
      </w:r>
      <w:bookmarkEnd w:id="220"/>
    </w:p>
    <w:p w14:paraId="6C2559F0" w14:textId="77777777" w:rsidR="006F2B85" w:rsidRDefault="001E7B82">
      <w:pPr>
        <w:pStyle w:val="Example"/>
        <w:ind w:left="130" w:right="115"/>
      </w:pPr>
      <w:r>
        <w:t>&lt;informationRecipient&gt;</w:t>
      </w:r>
    </w:p>
    <w:p w14:paraId="6FF83E87" w14:textId="77777777" w:rsidR="006F2B85" w:rsidRDefault="001E7B82">
      <w:pPr>
        <w:pStyle w:val="Example"/>
        <w:ind w:left="130" w:right="115"/>
      </w:pPr>
      <w:r>
        <w:t xml:space="preserve">    &lt;intendedRecipient&gt;</w:t>
      </w:r>
    </w:p>
    <w:p w14:paraId="2183A214" w14:textId="77777777" w:rsidR="006F2B85" w:rsidRDefault="001E7B82">
      <w:pPr>
        <w:pStyle w:val="Example"/>
        <w:ind w:left="130" w:right="115"/>
      </w:pPr>
      <w:r>
        <w:t xml:space="preserve">        &lt;informationRecipient&gt;</w:t>
      </w:r>
    </w:p>
    <w:p w14:paraId="51ED956F" w14:textId="77777777" w:rsidR="006F2B85" w:rsidRDefault="001E7B82">
      <w:pPr>
        <w:pStyle w:val="Example"/>
        <w:ind w:left="130" w:right="115"/>
      </w:pPr>
      <w:r>
        <w:t xml:space="preserve">            &lt;name&gt;</w:t>
      </w:r>
    </w:p>
    <w:p w14:paraId="228A97B2" w14:textId="77777777" w:rsidR="006F2B85" w:rsidRDefault="001E7B82">
      <w:pPr>
        <w:pStyle w:val="Example"/>
        <w:ind w:left="130" w:right="115"/>
      </w:pPr>
      <w:r>
        <w:t xml:space="preserve">                &lt;given&gt;Sara&lt;/given&gt;</w:t>
      </w:r>
    </w:p>
    <w:p w14:paraId="39EA4F5F" w14:textId="77777777" w:rsidR="006F2B85" w:rsidRDefault="001E7B82">
      <w:pPr>
        <w:pStyle w:val="Example"/>
        <w:ind w:left="130" w:right="115"/>
      </w:pPr>
      <w:r>
        <w:t xml:space="preserve">                &lt;family&gt;Specialize&lt;/family&gt;</w:t>
      </w:r>
    </w:p>
    <w:p w14:paraId="6CF3C2D4" w14:textId="77777777" w:rsidR="006F2B85" w:rsidRDefault="001E7B82">
      <w:pPr>
        <w:pStyle w:val="Example"/>
        <w:ind w:left="130" w:right="115"/>
      </w:pPr>
      <w:r>
        <w:t xml:space="preserve">                &lt;suffix qualifier="AC"&gt;M.D.&lt;/suffix&gt;</w:t>
      </w:r>
    </w:p>
    <w:p w14:paraId="5E863E9E" w14:textId="77777777" w:rsidR="006F2B85" w:rsidRDefault="001E7B82">
      <w:pPr>
        <w:pStyle w:val="Example"/>
        <w:ind w:left="130" w:right="115"/>
      </w:pPr>
      <w:r>
        <w:t xml:space="preserve">            &lt;/name&gt;</w:t>
      </w:r>
    </w:p>
    <w:p w14:paraId="5F1D1A20" w14:textId="77777777" w:rsidR="006F2B85" w:rsidRDefault="001E7B82">
      <w:pPr>
        <w:pStyle w:val="Example"/>
        <w:ind w:left="130" w:right="115"/>
      </w:pPr>
      <w:r>
        <w:t xml:space="preserve">        &lt;/informationRecipient&gt;</w:t>
      </w:r>
    </w:p>
    <w:p w14:paraId="7A801896" w14:textId="77777777" w:rsidR="006F2B85" w:rsidRDefault="001E7B82">
      <w:pPr>
        <w:pStyle w:val="Example"/>
        <w:ind w:left="130" w:right="115"/>
      </w:pPr>
      <w:r>
        <w:t xml:space="preserve">        &lt;receivedOrganization&gt;</w:t>
      </w:r>
    </w:p>
    <w:p w14:paraId="1F3C1FF7" w14:textId="77777777" w:rsidR="006F2B85" w:rsidRDefault="001E7B82">
      <w:pPr>
        <w:pStyle w:val="Example"/>
        <w:ind w:left="130" w:right="115"/>
      </w:pPr>
      <w:r>
        <w:t xml:space="preserve">            &lt;name&gt;The DoctorsApart Physician Group&lt;/name&gt;</w:t>
      </w:r>
    </w:p>
    <w:p w14:paraId="60A308BE" w14:textId="77777777" w:rsidR="006F2B85" w:rsidRDefault="001E7B82">
      <w:pPr>
        <w:pStyle w:val="Example"/>
        <w:ind w:left="130" w:right="115"/>
      </w:pPr>
      <w:r>
        <w:t xml:space="preserve">        &lt;/receivedOrganization&gt;</w:t>
      </w:r>
    </w:p>
    <w:p w14:paraId="69933BD6" w14:textId="77777777" w:rsidR="006F2B85" w:rsidRDefault="001E7B82">
      <w:pPr>
        <w:pStyle w:val="Example"/>
        <w:ind w:left="130" w:right="115"/>
      </w:pPr>
      <w:r>
        <w:t xml:space="preserve">    &lt;/intendedRecipient&gt;</w:t>
      </w:r>
    </w:p>
    <w:p w14:paraId="506B6046" w14:textId="77777777" w:rsidR="006F2B85" w:rsidRDefault="001E7B82">
      <w:pPr>
        <w:pStyle w:val="Example"/>
        <w:ind w:left="130" w:right="115"/>
      </w:pPr>
      <w:r>
        <w:t>&lt;/informationRecipient&gt;</w:t>
      </w:r>
    </w:p>
    <w:p w14:paraId="42594DF9" w14:textId="77777777" w:rsidR="006F2B85" w:rsidRDefault="006F2B85">
      <w:pPr>
        <w:pStyle w:val="BodyText"/>
      </w:pPr>
    </w:p>
    <w:p w14:paraId="77111C8D" w14:textId="0E411284" w:rsidR="006F2B85" w:rsidRDefault="001E7B82">
      <w:pPr>
        <w:pStyle w:val="Caption"/>
        <w:ind w:left="130" w:right="115"/>
      </w:pPr>
      <w:bookmarkStart w:id="221" w:name="_Toc203485295"/>
      <w:r>
        <w:t xml:space="preserve">Figure </w:t>
      </w:r>
      <w:r>
        <w:fldChar w:fldCharType="begin"/>
      </w:r>
      <w:r>
        <w:instrText>SEQ Figure \* ARABIC</w:instrText>
      </w:r>
      <w:r>
        <w:fldChar w:fldCharType="separate"/>
      </w:r>
      <w:r w:rsidR="004676B7">
        <w:t>9</w:t>
      </w:r>
      <w:r>
        <w:fldChar w:fldCharType="end"/>
      </w:r>
      <w:r>
        <w:t>: Digital signature Example</w:t>
      </w:r>
      <w:bookmarkEnd w:id="221"/>
    </w:p>
    <w:p w14:paraId="668137EB" w14:textId="77777777" w:rsidR="006F2B85" w:rsidRDefault="001E7B82">
      <w:pPr>
        <w:pStyle w:val="Example"/>
        <w:ind w:left="130" w:right="115"/>
      </w:pPr>
      <w:r>
        <w:t>&lt;sdtc:signatureText mediaType="text/xml" representation="B64"&gt;omSJUEdmde9j44zmMiromSJUEdmde9j44zmMirdMDSsWdIJdksIJR3373jeu83</w:t>
      </w:r>
    </w:p>
    <w:p w14:paraId="064B2564" w14:textId="77777777" w:rsidR="006F2B85" w:rsidRDefault="001E7B82">
      <w:pPr>
        <w:pStyle w:val="Example"/>
        <w:ind w:left="130" w:right="115"/>
      </w:pPr>
      <w:r>
        <w:tab/>
      </w:r>
      <w:r>
        <w:tab/>
      </w:r>
      <w:r>
        <w:tab/>
        <w:t>6edjzMMIjdMDSsWdIJdksIJR3373jeu83MNYD83jmMdomSJUEdmde9j44zmMir</w:t>
      </w:r>
    </w:p>
    <w:p w14:paraId="0BE619D7" w14:textId="77777777" w:rsidR="006F2B85" w:rsidRDefault="001E7B82">
      <w:pPr>
        <w:pStyle w:val="Example"/>
        <w:ind w:left="130" w:right="115"/>
      </w:pPr>
      <w:r>
        <w:tab/>
      </w:r>
      <w:r>
        <w:tab/>
      </w:r>
      <w:r>
        <w:tab/>
        <w:t>... MNYD83jmMdomSJUEdmde9j44zmMir6edjzMMIjdMDSsWdIJdksIJR3373jeu83</w:t>
      </w:r>
    </w:p>
    <w:p w14:paraId="1579FC8A" w14:textId="77777777" w:rsidR="006F2B85" w:rsidRDefault="001E7B82">
      <w:pPr>
        <w:pStyle w:val="Example"/>
        <w:ind w:left="130" w:right="115"/>
      </w:pPr>
      <w:r>
        <w:tab/>
      </w:r>
      <w:r>
        <w:tab/>
      </w:r>
      <w:r>
        <w:tab/>
        <w:t>4zmMir6edjzMMIjdMDSsWdIJdksIJR3373jeu83==&lt;/sdtc:signatureText&gt;</w:t>
      </w:r>
    </w:p>
    <w:p w14:paraId="03D9ECCA" w14:textId="77777777" w:rsidR="006F2B85" w:rsidRDefault="006F2B85">
      <w:pPr>
        <w:pStyle w:val="BodyText"/>
      </w:pPr>
    </w:p>
    <w:p w14:paraId="5A5DACC4" w14:textId="6ED3E2E0" w:rsidR="006F2B85" w:rsidRDefault="001E7B82">
      <w:pPr>
        <w:pStyle w:val="Caption"/>
        <w:ind w:left="130" w:right="115"/>
      </w:pPr>
      <w:bookmarkStart w:id="222" w:name="_Toc203485296"/>
      <w:r>
        <w:lastRenderedPageBreak/>
        <w:t xml:space="preserve">Figure </w:t>
      </w:r>
      <w:r>
        <w:fldChar w:fldCharType="begin"/>
      </w:r>
      <w:r>
        <w:instrText>SEQ Figure \* ARABIC</w:instrText>
      </w:r>
      <w:r>
        <w:fldChar w:fldCharType="separate"/>
      </w:r>
      <w:r w:rsidR="004676B7">
        <w:t>10</w:t>
      </w:r>
      <w:r>
        <w:fldChar w:fldCharType="end"/>
      </w:r>
      <w:r>
        <w:t>: legalAuthenticator Example</w:t>
      </w:r>
      <w:bookmarkEnd w:id="222"/>
    </w:p>
    <w:p w14:paraId="56B9BB8F" w14:textId="77777777" w:rsidR="006F2B85" w:rsidRDefault="001E7B82">
      <w:pPr>
        <w:pStyle w:val="Example"/>
        <w:ind w:left="130" w:right="115"/>
      </w:pPr>
      <w:r>
        <w:t>&lt;legalAuthenticator&gt;</w:t>
      </w:r>
    </w:p>
    <w:p w14:paraId="2E5D4D6B" w14:textId="77777777" w:rsidR="006F2B85" w:rsidRDefault="001E7B82">
      <w:pPr>
        <w:pStyle w:val="Example"/>
        <w:ind w:left="130" w:right="115"/>
      </w:pPr>
      <w:r>
        <w:t xml:space="preserve">    &lt;time value="20120915223615-0800" /&gt;</w:t>
      </w:r>
    </w:p>
    <w:p w14:paraId="4C6FCDFF" w14:textId="77777777" w:rsidR="006F2B85" w:rsidRDefault="001E7B82">
      <w:pPr>
        <w:pStyle w:val="Example"/>
        <w:ind w:left="130" w:right="115"/>
      </w:pPr>
      <w:r>
        <w:t xml:space="preserve">    &lt;signatureCode code="S" /&gt;</w:t>
      </w:r>
    </w:p>
    <w:p w14:paraId="783E9E74" w14:textId="77777777" w:rsidR="006F2B85" w:rsidRDefault="001E7B82">
      <w:pPr>
        <w:pStyle w:val="Example"/>
        <w:ind w:left="130" w:right="115"/>
      </w:pPr>
      <w:r>
        <w:t xml:space="preserve">    &lt;assignedEntity&gt;</w:t>
      </w:r>
    </w:p>
    <w:p w14:paraId="1551BAC9" w14:textId="77777777" w:rsidR="006F2B85" w:rsidRDefault="001E7B82">
      <w:pPr>
        <w:pStyle w:val="Example"/>
        <w:ind w:left="130" w:right="115"/>
      </w:pPr>
      <w:r>
        <w:t xml:space="preserve">        &lt;id extension="5555555555" root="2.16.840.1.113883.4.6" /&gt;</w:t>
      </w:r>
    </w:p>
    <w:p w14:paraId="7B776132" w14:textId="77777777" w:rsidR="006F2B85" w:rsidRDefault="001E7B82">
      <w:pPr>
        <w:pStyle w:val="Example"/>
        <w:ind w:left="130" w:right="115"/>
      </w:pPr>
      <w:r>
        <w:t xml:space="preserve">        &lt;code code="207QA0505X" displayName="Adult Medicine" codeSystem="2.16.840.1.113883.5.53" codeSystemName="Health Care Provider Taxonomy" /&gt;</w:t>
      </w:r>
    </w:p>
    <w:p w14:paraId="2DD8B380" w14:textId="77777777" w:rsidR="006F2B85" w:rsidRDefault="001E7B82">
      <w:pPr>
        <w:pStyle w:val="Example"/>
        <w:ind w:left="130" w:right="115"/>
      </w:pPr>
      <w:r>
        <w:t xml:space="preserve">        &lt;addr&gt;</w:t>
      </w:r>
    </w:p>
    <w:p w14:paraId="6D6B048C" w14:textId="77777777" w:rsidR="006F2B85" w:rsidRDefault="001E7B82">
      <w:pPr>
        <w:pStyle w:val="Example"/>
        <w:ind w:left="130" w:right="115"/>
      </w:pPr>
      <w:r>
        <w:t xml:space="preserve">            &lt;streetAddressLine&gt;1004 Healthcare Drive &lt;/streetAddressLine&gt;</w:t>
      </w:r>
    </w:p>
    <w:p w14:paraId="3D9A60E7" w14:textId="77777777" w:rsidR="006F2B85" w:rsidRDefault="001E7B82">
      <w:pPr>
        <w:pStyle w:val="Example"/>
        <w:ind w:left="130" w:right="115"/>
      </w:pPr>
      <w:r>
        <w:t xml:space="preserve">            &lt;city&gt;Portland&lt;/city&gt;</w:t>
      </w:r>
    </w:p>
    <w:p w14:paraId="66844313" w14:textId="77777777" w:rsidR="006F2B85" w:rsidRDefault="001E7B82">
      <w:pPr>
        <w:pStyle w:val="Example"/>
        <w:ind w:left="130" w:right="115"/>
      </w:pPr>
      <w:r>
        <w:t xml:space="preserve">            &lt;state&gt;OR&lt;/state&gt;</w:t>
      </w:r>
    </w:p>
    <w:p w14:paraId="7B0E22D7" w14:textId="77777777" w:rsidR="006F2B85" w:rsidRDefault="001E7B82">
      <w:pPr>
        <w:pStyle w:val="Example"/>
        <w:ind w:left="130" w:right="115"/>
      </w:pPr>
      <w:r>
        <w:t xml:space="preserve">            &lt;postalCode&gt;99123&lt;/postalCode&gt;</w:t>
      </w:r>
    </w:p>
    <w:p w14:paraId="685B845E" w14:textId="77777777" w:rsidR="006F2B85" w:rsidRDefault="001E7B82">
      <w:pPr>
        <w:pStyle w:val="Example"/>
        <w:ind w:left="130" w:right="115"/>
      </w:pPr>
      <w:r>
        <w:t xml:space="preserve">            &lt;country&gt;US&lt;/country&gt;</w:t>
      </w:r>
    </w:p>
    <w:p w14:paraId="19F20A81" w14:textId="77777777" w:rsidR="006F2B85" w:rsidRDefault="001E7B82">
      <w:pPr>
        <w:pStyle w:val="Example"/>
        <w:ind w:left="130" w:right="115"/>
      </w:pPr>
      <w:r>
        <w:t xml:space="preserve">        &lt;/addr&gt;</w:t>
      </w:r>
    </w:p>
    <w:p w14:paraId="7589B01B" w14:textId="77777777" w:rsidR="006F2B85" w:rsidRDefault="001E7B82">
      <w:pPr>
        <w:pStyle w:val="Example"/>
        <w:ind w:left="130" w:right="115"/>
      </w:pPr>
      <w:r>
        <w:t xml:space="preserve">        &lt;telecom use="WP" value="tel:+1(555)555-1004" /&gt;</w:t>
      </w:r>
    </w:p>
    <w:p w14:paraId="3E35F352" w14:textId="77777777" w:rsidR="006F2B85" w:rsidRDefault="001E7B82">
      <w:pPr>
        <w:pStyle w:val="Example"/>
        <w:ind w:left="130" w:right="115"/>
      </w:pPr>
      <w:r>
        <w:t xml:space="preserve">        &lt;assignedPerson&gt;</w:t>
      </w:r>
    </w:p>
    <w:p w14:paraId="36C45FD7" w14:textId="77777777" w:rsidR="006F2B85" w:rsidRDefault="001E7B82">
      <w:pPr>
        <w:pStyle w:val="Example"/>
        <w:ind w:left="130" w:right="115"/>
      </w:pPr>
      <w:r>
        <w:t xml:space="preserve">            &lt;name&gt;</w:t>
      </w:r>
    </w:p>
    <w:p w14:paraId="269D86C9" w14:textId="77777777" w:rsidR="006F2B85" w:rsidRDefault="001E7B82">
      <w:pPr>
        <w:pStyle w:val="Example"/>
        <w:ind w:left="130" w:right="115"/>
      </w:pPr>
      <w:r>
        <w:t xml:space="preserve">                &lt;given&gt;Patricia&lt;/given&gt;</w:t>
      </w:r>
    </w:p>
    <w:p w14:paraId="04489208" w14:textId="77777777" w:rsidR="006F2B85" w:rsidRDefault="001E7B82">
      <w:pPr>
        <w:pStyle w:val="Example"/>
        <w:ind w:left="130" w:right="115"/>
      </w:pPr>
      <w:r>
        <w:t xml:space="preserve">                &lt;given qualifier="CL"&gt;Patty&lt;/given&gt;</w:t>
      </w:r>
    </w:p>
    <w:p w14:paraId="6F16FB8B" w14:textId="77777777" w:rsidR="006F2B85" w:rsidRDefault="001E7B82">
      <w:pPr>
        <w:pStyle w:val="Example"/>
        <w:ind w:left="130" w:right="115"/>
      </w:pPr>
      <w:r>
        <w:t xml:space="preserve">                &lt;family&gt;Primary&lt;/family&gt;</w:t>
      </w:r>
    </w:p>
    <w:p w14:paraId="5FBCFE01" w14:textId="77777777" w:rsidR="006F2B85" w:rsidRDefault="001E7B82">
      <w:pPr>
        <w:pStyle w:val="Example"/>
        <w:ind w:left="130" w:right="115"/>
      </w:pPr>
      <w:r>
        <w:t xml:space="preserve">                &lt;suffix qualifier="AC"&gt;M.D.&lt;/suffix&gt;</w:t>
      </w:r>
    </w:p>
    <w:p w14:paraId="7069459A" w14:textId="77777777" w:rsidR="006F2B85" w:rsidRDefault="001E7B82">
      <w:pPr>
        <w:pStyle w:val="Example"/>
        <w:ind w:left="130" w:right="115"/>
      </w:pPr>
      <w:r>
        <w:t xml:space="preserve">            &lt;/name&gt;</w:t>
      </w:r>
    </w:p>
    <w:p w14:paraId="11A00B9A" w14:textId="77777777" w:rsidR="006F2B85" w:rsidRDefault="001E7B82">
      <w:pPr>
        <w:pStyle w:val="Example"/>
        <w:ind w:left="130" w:right="115"/>
      </w:pPr>
      <w:r>
        <w:t xml:space="preserve">        &lt;/assignedPerson&gt;</w:t>
      </w:r>
    </w:p>
    <w:p w14:paraId="43E9C0BA" w14:textId="77777777" w:rsidR="006F2B85" w:rsidRDefault="001E7B82">
      <w:pPr>
        <w:pStyle w:val="Example"/>
        <w:ind w:left="130" w:right="115"/>
      </w:pPr>
      <w:r>
        <w:t xml:space="preserve">    &lt;/assignedEntity&gt;</w:t>
      </w:r>
    </w:p>
    <w:p w14:paraId="799378BB" w14:textId="77777777" w:rsidR="006F2B85" w:rsidRDefault="001E7B82">
      <w:pPr>
        <w:pStyle w:val="Example"/>
        <w:ind w:left="130" w:right="115"/>
      </w:pPr>
      <w:r>
        <w:t>&lt;/legalAuthenticator&gt;</w:t>
      </w:r>
    </w:p>
    <w:p w14:paraId="298BA3FB" w14:textId="77777777" w:rsidR="006F2B85" w:rsidRDefault="006F2B85">
      <w:pPr>
        <w:pStyle w:val="BodyText"/>
      </w:pPr>
    </w:p>
    <w:p w14:paraId="6D1EAC5F" w14:textId="7D06C663" w:rsidR="006F2B85" w:rsidRDefault="001E7B82">
      <w:pPr>
        <w:pStyle w:val="Caption"/>
        <w:ind w:left="130" w:right="115"/>
      </w:pPr>
      <w:bookmarkStart w:id="223" w:name="_Toc203485297"/>
      <w:r>
        <w:lastRenderedPageBreak/>
        <w:t xml:space="preserve">Figure </w:t>
      </w:r>
      <w:r>
        <w:fldChar w:fldCharType="begin"/>
      </w:r>
      <w:r>
        <w:instrText>SEQ Figure \* ARABIC</w:instrText>
      </w:r>
      <w:r>
        <w:fldChar w:fldCharType="separate"/>
      </w:r>
      <w:r w:rsidR="004676B7">
        <w:t>11</w:t>
      </w:r>
      <w:r>
        <w:fldChar w:fldCharType="end"/>
      </w:r>
      <w:r>
        <w:t>: authenticator Example</w:t>
      </w:r>
      <w:bookmarkEnd w:id="223"/>
    </w:p>
    <w:p w14:paraId="4CC7B0B2" w14:textId="77777777" w:rsidR="006F2B85" w:rsidRDefault="001E7B82">
      <w:pPr>
        <w:pStyle w:val="Example"/>
        <w:ind w:left="130" w:right="115"/>
      </w:pPr>
      <w:r>
        <w:t>&lt;authenticator&gt;</w:t>
      </w:r>
    </w:p>
    <w:p w14:paraId="23D283FE" w14:textId="77777777" w:rsidR="006F2B85" w:rsidRDefault="001E7B82">
      <w:pPr>
        <w:pStyle w:val="Example"/>
        <w:ind w:left="130" w:right="115"/>
      </w:pPr>
      <w:r>
        <w:t xml:space="preserve">    &lt;time value="201209151030-0800" /&gt;</w:t>
      </w:r>
    </w:p>
    <w:p w14:paraId="5E1E6D41" w14:textId="77777777" w:rsidR="006F2B85" w:rsidRDefault="001E7B82">
      <w:pPr>
        <w:pStyle w:val="Example"/>
        <w:ind w:left="130" w:right="115"/>
      </w:pPr>
      <w:r>
        <w:t xml:space="preserve">    &lt;signatureCode code="S" /&gt;</w:t>
      </w:r>
    </w:p>
    <w:p w14:paraId="5052497A" w14:textId="77777777" w:rsidR="006F2B85" w:rsidRDefault="001E7B82">
      <w:pPr>
        <w:pStyle w:val="Example"/>
        <w:ind w:left="130" w:right="115"/>
      </w:pPr>
      <w:r>
        <w:t xml:space="preserve">    &lt;assignedEntity&gt;</w:t>
      </w:r>
    </w:p>
    <w:p w14:paraId="7FD9B89D" w14:textId="77777777" w:rsidR="006F2B85" w:rsidRDefault="001E7B82">
      <w:pPr>
        <w:pStyle w:val="Example"/>
        <w:ind w:left="130" w:right="115"/>
      </w:pPr>
      <w:r>
        <w:t xml:space="preserve">        &lt;id extension="5555555555" root="2.16.840.1.113883.4.6" /&gt;</w:t>
      </w:r>
    </w:p>
    <w:p w14:paraId="5E8C636F" w14:textId="77777777" w:rsidR="006F2B85" w:rsidRDefault="001E7B82">
      <w:pPr>
        <w:pStyle w:val="Example"/>
        <w:ind w:left="130" w:right="115"/>
      </w:pPr>
      <w:r>
        <w:t xml:space="preserve">        &lt;code code="207QA0505X" displayName="Adult Medicine" codeSystem="2.16.840.1.113883.5.53" codeSystemName="Health Care Provider Taxonomy" /&gt;</w:t>
      </w:r>
    </w:p>
    <w:p w14:paraId="4ACF71AA" w14:textId="77777777" w:rsidR="006F2B85" w:rsidRDefault="001E7B82">
      <w:pPr>
        <w:pStyle w:val="Example"/>
        <w:ind w:left="130" w:right="115"/>
      </w:pPr>
      <w:r>
        <w:t xml:space="preserve">        &lt;addr&gt;</w:t>
      </w:r>
    </w:p>
    <w:p w14:paraId="13486685" w14:textId="77777777" w:rsidR="006F2B85" w:rsidRDefault="001E7B82">
      <w:pPr>
        <w:pStyle w:val="Example"/>
        <w:ind w:left="130" w:right="115"/>
      </w:pPr>
      <w:r>
        <w:t xml:space="preserve">            &lt;streetAddressLine&gt;1004 Healthcare Drive&lt;/streetAddressLine&gt;</w:t>
      </w:r>
    </w:p>
    <w:p w14:paraId="5B91B509" w14:textId="77777777" w:rsidR="006F2B85" w:rsidRDefault="001E7B82">
      <w:pPr>
        <w:pStyle w:val="Example"/>
        <w:ind w:left="130" w:right="115"/>
      </w:pPr>
      <w:r>
        <w:t xml:space="preserve">            &lt;city&gt;Portland&lt;/city&gt;</w:t>
      </w:r>
    </w:p>
    <w:p w14:paraId="7FDB075D" w14:textId="77777777" w:rsidR="006F2B85" w:rsidRDefault="001E7B82">
      <w:pPr>
        <w:pStyle w:val="Example"/>
        <w:ind w:left="130" w:right="115"/>
      </w:pPr>
      <w:r>
        <w:t xml:space="preserve">            &lt;state&gt;OR&lt;/state&gt;</w:t>
      </w:r>
    </w:p>
    <w:p w14:paraId="10B6669C" w14:textId="77777777" w:rsidR="006F2B85" w:rsidRDefault="001E7B82">
      <w:pPr>
        <w:pStyle w:val="Example"/>
        <w:ind w:left="130" w:right="115"/>
      </w:pPr>
      <w:r>
        <w:t xml:space="preserve">            &lt;postalCode&gt;99123&lt;/postalCode&gt;</w:t>
      </w:r>
    </w:p>
    <w:p w14:paraId="408B30D5" w14:textId="77777777" w:rsidR="006F2B85" w:rsidRDefault="001E7B82">
      <w:pPr>
        <w:pStyle w:val="Example"/>
        <w:ind w:left="130" w:right="115"/>
      </w:pPr>
      <w:r>
        <w:t xml:space="preserve">            &lt;country&gt;US&lt;/country&gt;</w:t>
      </w:r>
    </w:p>
    <w:p w14:paraId="36DD4421" w14:textId="77777777" w:rsidR="006F2B85" w:rsidRDefault="001E7B82">
      <w:pPr>
        <w:pStyle w:val="Example"/>
        <w:ind w:left="130" w:right="115"/>
      </w:pPr>
      <w:r>
        <w:t xml:space="preserve">        &lt;/addr&gt;</w:t>
      </w:r>
    </w:p>
    <w:p w14:paraId="618B7D47" w14:textId="77777777" w:rsidR="006F2B85" w:rsidRDefault="001E7B82">
      <w:pPr>
        <w:pStyle w:val="Example"/>
        <w:ind w:left="130" w:right="115"/>
      </w:pPr>
      <w:r>
        <w:t xml:space="preserve">        &lt;telecom use="WP" value="tel:+1(555)555-1004" /&gt;</w:t>
      </w:r>
    </w:p>
    <w:p w14:paraId="3F51FE16" w14:textId="77777777" w:rsidR="006F2B85" w:rsidRDefault="001E7B82">
      <w:pPr>
        <w:pStyle w:val="Example"/>
        <w:ind w:left="130" w:right="115"/>
      </w:pPr>
      <w:r>
        <w:t xml:space="preserve">        &lt;assignedPerson&gt;</w:t>
      </w:r>
    </w:p>
    <w:p w14:paraId="478D5E0B" w14:textId="77777777" w:rsidR="006F2B85" w:rsidRDefault="001E7B82">
      <w:pPr>
        <w:pStyle w:val="Example"/>
        <w:ind w:left="130" w:right="115"/>
      </w:pPr>
      <w:r>
        <w:t xml:space="preserve">            &lt;name&gt;</w:t>
      </w:r>
    </w:p>
    <w:p w14:paraId="155DB3DA" w14:textId="77777777" w:rsidR="006F2B85" w:rsidRDefault="001E7B82">
      <w:pPr>
        <w:pStyle w:val="Example"/>
        <w:ind w:left="130" w:right="115"/>
      </w:pPr>
      <w:r>
        <w:t xml:space="preserve">                &lt;given&gt;Patricia&lt;/given&gt;</w:t>
      </w:r>
    </w:p>
    <w:p w14:paraId="46C95C3B" w14:textId="77777777" w:rsidR="006F2B85" w:rsidRDefault="001E7B82">
      <w:pPr>
        <w:pStyle w:val="Example"/>
        <w:ind w:left="130" w:right="115"/>
      </w:pPr>
      <w:r>
        <w:t xml:space="preserve">                &lt;given qualifier="CL"&gt;Patty&lt;/given&gt;</w:t>
      </w:r>
    </w:p>
    <w:p w14:paraId="35E41974" w14:textId="77777777" w:rsidR="006F2B85" w:rsidRDefault="001E7B82">
      <w:pPr>
        <w:pStyle w:val="Example"/>
        <w:ind w:left="130" w:right="115"/>
      </w:pPr>
      <w:r>
        <w:t xml:space="preserve">                &lt;family&gt;Primary&lt;/family&gt;</w:t>
      </w:r>
    </w:p>
    <w:p w14:paraId="0AB13EB3" w14:textId="77777777" w:rsidR="006F2B85" w:rsidRDefault="001E7B82">
      <w:pPr>
        <w:pStyle w:val="Example"/>
        <w:ind w:left="130" w:right="115"/>
      </w:pPr>
      <w:r>
        <w:t xml:space="preserve">                &lt;suffix qualifier="AC"&gt;M.D.&lt;/suffix&gt;</w:t>
      </w:r>
    </w:p>
    <w:p w14:paraId="4CBF1E69" w14:textId="77777777" w:rsidR="006F2B85" w:rsidRDefault="001E7B82">
      <w:pPr>
        <w:pStyle w:val="Example"/>
        <w:ind w:left="130" w:right="115"/>
      </w:pPr>
      <w:r>
        <w:t xml:space="preserve">            &lt;/name&gt;</w:t>
      </w:r>
    </w:p>
    <w:p w14:paraId="5AFE83A0" w14:textId="77777777" w:rsidR="006F2B85" w:rsidRDefault="001E7B82">
      <w:pPr>
        <w:pStyle w:val="Example"/>
        <w:ind w:left="130" w:right="115"/>
      </w:pPr>
      <w:r>
        <w:t xml:space="preserve">        &lt;/assignedPerson&gt;</w:t>
      </w:r>
    </w:p>
    <w:p w14:paraId="710C7706" w14:textId="77777777" w:rsidR="006F2B85" w:rsidRDefault="001E7B82">
      <w:pPr>
        <w:pStyle w:val="Example"/>
        <w:ind w:left="130" w:right="115"/>
      </w:pPr>
      <w:r>
        <w:t xml:space="preserve">    &lt;/assignedEntity&gt;</w:t>
      </w:r>
    </w:p>
    <w:p w14:paraId="063F2296" w14:textId="77777777" w:rsidR="006F2B85" w:rsidRDefault="001E7B82">
      <w:pPr>
        <w:pStyle w:val="Example"/>
        <w:ind w:left="130" w:right="115"/>
      </w:pPr>
      <w:r>
        <w:t>&lt;/authenticator&gt;</w:t>
      </w:r>
    </w:p>
    <w:p w14:paraId="3F1E7C48" w14:textId="77777777" w:rsidR="006F2B85" w:rsidRDefault="006F2B85">
      <w:pPr>
        <w:pStyle w:val="BodyText"/>
      </w:pPr>
    </w:p>
    <w:p w14:paraId="0F929AF2" w14:textId="06EB6CE9" w:rsidR="006F2B85" w:rsidRDefault="001E7B82">
      <w:pPr>
        <w:pStyle w:val="Caption"/>
        <w:ind w:left="130" w:right="115"/>
      </w:pPr>
      <w:bookmarkStart w:id="224" w:name="_Toc203485298"/>
      <w:r>
        <w:lastRenderedPageBreak/>
        <w:t xml:space="preserve">Figure </w:t>
      </w:r>
      <w:r>
        <w:fldChar w:fldCharType="begin"/>
      </w:r>
      <w:r>
        <w:instrText>SEQ Figure \* ARABIC</w:instrText>
      </w:r>
      <w:r>
        <w:fldChar w:fldCharType="separate"/>
      </w:r>
      <w:r w:rsidR="004676B7">
        <w:t>12</w:t>
      </w:r>
      <w:r>
        <w:fldChar w:fldCharType="end"/>
      </w:r>
      <w:r>
        <w:t>: Supporting Person participant Example</w:t>
      </w:r>
      <w:bookmarkEnd w:id="224"/>
    </w:p>
    <w:p w14:paraId="064EDFA7" w14:textId="77777777" w:rsidR="006F2B85" w:rsidRDefault="001E7B82">
      <w:pPr>
        <w:pStyle w:val="Example"/>
        <w:ind w:left="130" w:right="115"/>
      </w:pPr>
      <w:r>
        <w:t>&lt;participant typeCode="IND"&gt;</w:t>
      </w:r>
    </w:p>
    <w:p w14:paraId="1AE6C3D1" w14:textId="77777777" w:rsidR="006F2B85" w:rsidRDefault="001E7B82">
      <w:pPr>
        <w:pStyle w:val="Example"/>
        <w:ind w:left="130" w:right="115"/>
      </w:pPr>
      <w:r>
        <w:t xml:space="preserve">    &lt;!-- typeCode "IND" represents an individual --&gt;</w:t>
      </w:r>
    </w:p>
    <w:p w14:paraId="21F2DA9B" w14:textId="77777777" w:rsidR="006F2B85" w:rsidRDefault="001E7B82">
      <w:pPr>
        <w:pStyle w:val="Example"/>
        <w:ind w:left="130" w:right="115"/>
      </w:pPr>
      <w:r>
        <w:t xml:space="preserve">    &lt;associatedEntity classCode="NOK"&gt;</w:t>
      </w:r>
    </w:p>
    <w:p w14:paraId="7CB93031" w14:textId="77777777" w:rsidR="006F2B85" w:rsidRDefault="001E7B82">
      <w:pPr>
        <w:pStyle w:val="Example"/>
        <w:ind w:left="130" w:right="115"/>
      </w:pPr>
      <w:r>
        <w:t xml:space="preserve">        &lt;!-- classCode "NOK" represents the patient's next of kin--&gt;</w:t>
      </w:r>
    </w:p>
    <w:p w14:paraId="677AB75E" w14:textId="77777777" w:rsidR="006F2B85" w:rsidRDefault="001E7B82">
      <w:pPr>
        <w:pStyle w:val="Example"/>
        <w:ind w:left="130" w:right="115"/>
      </w:pPr>
      <w:r>
        <w:t xml:space="preserve">        &lt;addr use="HP"&gt;</w:t>
      </w:r>
    </w:p>
    <w:p w14:paraId="69D97CD1" w14:textId="77777777" w:rsidR="006F2B85" w:rsidRDefault="001E7B82">
      <w:pPr>
        <w:pStyle w:val="Example"/>
        <w:ind w:left="130" w:right="115"/>
      </w:pPr>
      <w:r>
        <w:t xml:space="preserve">            &lt;streetAddressLine&gt;2222 Home Street&lt;/streetAddressLine&gt;</w:t>
      </w:r>
    </w:p>
    <w:p w14:paraId="57965ECD" w14:textId="77777777" w:rsidR="006F2B85" w:rsidRDefault="001E7B82">
      <w:pPr>
        <w:pStyle w:val="Example"/>
        <w:ind w:left="130" w:right="115"/>
      </w:pPr>
      <w:r>
        <w:t xml:space="preserve">            &lt;city&gt;Beaverton&lt;/city&gt;</w:t>
      </w:r>
    </w:p>
    <w:p w14:paraId="3EBFC87F" w14:textId="77777777" w:rsidR="006F2B85" w:rsidRDefault="001E7B82">
      <w:pPr>
        <w:pStyle w:val="Example"/>
        <w:ind w:left="130" w:right="115"/>
      </w:pPr>
      <w:r>
        <w:t xml:space="preserve">            &lt;state&gt;OR&lt;/state&gt;</w:t>
      </w:r>
    </w:p>
    <w:p w14:paraId="5E7B8ACC" w14:textId="77777777" w:rsidR="006F2B85" w:rsidRDefault="001E7B82">
      <w:pPr>
        <w:pStyle w:val="Example"/>
        <w:ind w:left="130" w:right="115"/>
      </w:pPr>
      <w:r>
        <w:t xml:space="preserve">            &lt;postalCode&gt;97867&lt;/postalCode&gt;</w:t>
      </w:r>
    </w:p>
    <w:p w14:paraId="4488AC12" w14:textId="77777777" w:rsidR="006F2B85" w:rsidRDefault="001E7B82">
      <w:pPr>
        <w:pStyle w:val="Example"/>
        <w:ind w:left="130" w:right="115"/>
      </w:pPr>
      <w:r>
        <w:t xml:space="preserve">            &lt;country&gt;US&lt;/country&gt;</w:t>
      </w:r>
    </w:p>
    <w:p w14:paraId="4A3E00F6" w14:textId="77777777" w:rsidR="006F2B85" w:rsidRDefault="001E7B82">
      <w:pPr>
        <w:pStyle w:val="Example"/>
        <w:ind w:left="130" w:right="115"/>
      </w:pPr>
      <w:r>
        <w:t xml:space="preserve">        &lt;/addr&gt;</w:t>
      </w:r>
    </w:p>
    <w:p w14:paraId="47B7AFB7" w14:textId="77777777" w:rsidR="006F2B85" w:rsidRDefault="001E7B82">
      <w:pPr>
        <w:pStyle w:val="Example"/>
        <w:ind w:left="130" w:right="115"/>
      </w:pPr>
      <w:r>
        <w:t xml:space="preserve">        &lt;telecom value="tel:+1(555)555-2008" use="MC" /&gt;</w:t>
      </w:r>
    </w:p>
    <w:p w14:paraId="6CDCCADB" w14:textId="77777777" w:rsidR="006F2B85" w:rsidRDefault="001E7B82">
      <w:pPr>
        <w:pStyle w:val="Example"/>
        <w:ind w:left="130" w:right="115"/>
      </w:pPr>
      <w:r>
        <w:t xml:space="preserve">        &lt;associatedPerson&gt;</w:t>
      </w:r>
    </w:p>
    <w:p w14:paraId="6D5F296B" w14:textId="77777777" w:rsidR="006F2B85" w:rsidRDefault="001E7B82">
      <w:pPr>
        <w:pStyle w:val="Example"/>
        <w:ind w:left="130" w:right="115"/>
      </w:pPr>
      <w:r>
        <w:t xml:space="preserve">            &lt;name&gt;</w:t>
      </w:r>
    </w:p>
    <w:p w14:paraId="76C4E36E" w14:textId="77777777" w:rsidR="006F2B85" w:rsidRDefault="001E7B82">
      <w:pPr>
        <w:pStyle w:val="Example"/>
        <w:ind w:left="130" w:right="115"/>
      </w:pPr>
      <w:r>
        <w:t xml:space="preserve">                &lt;given&gt;Boris&lt;/given&gt;</w:t>
      </w:r>
    </w:p>
    <w:p w14:paraId="7A55F303" w14:textId="77777777" w:rsidR="006F2B85" w:rsidRDefault="001E7B82">
      <w:pPr>
        <w:pStyle w:val="Example"/>
        <w:ind w:left="130" w:right="115"/>
      </w:pPr>
      <w:r>
        <w:t xml:space="preserve">                &lt;given qualifier="CL"&gt;Bo&lt;/given&gt;</w:t>
      </w:r>
    </w:p>
    <w:p w14:paraId="4E58A443" w14:textId="77777777" w:rsidR="006F2B85" w:rsidRDefault="001E7B82">
      <w:pPr>
        <w:pStyle w:val="Example"/>
        <w:ind w:left="130" w:right="115"/>
      </w:pPr>
      <w:r>
        <w:t xml:space="preserve">                &lt;family&gt;Betterhalf&lt;/family&gt;</w:t>
      </w:r>
    </w:p>
    <w:p w14:paraId="39A28704" w14:textId="77777777" w:rsidR="006F2B85" w:rsidRDefault="001E7B82">
      <w:pPr>
        <w:pStyle w:val="Example"/>
        <w:ind w:left="130" w:right="115"/>
      </w:pPr>
      <w:r>
        <w:t xml:space="preserve">            &lt;/name&gt;</w:t>
      </w:r>
    </w:p>
    <w:p w14:paraId="2B2274C7" w14:textId="77777777" w:rsidR="006F2B85" w:rsidRDefault="001E7B82">
      <w:pPr>
        <w:pStyle w:val="Example"/>
        <w:ind w:left="130" w:right="115"/>
      </w:pPr>
      <w:r>
        <w:t xml:space="preserve">        &lt;/associatedPerson&gt;</w:t>
      </w:r>
    </w:p>
    <w:p w14:paraId="63E6C557" w14:textId="77777777" w:rsidR="006F2B85" w:rsidRDefault="001E7B82">
      <w:pPr>
        <w:pStyle w:val="Example"/>
        <w:ind w:left="130" w:right="115"/>
      </w:pPr>
      <w:r>
        <w:t xml:space="preserve">    &lt;/associatedEntity&gt;</w:t>
      </w:r>
    </w:p>
    <w:p w14:paraId="272D8CA6" w14:textId="77777777" w:rsidR="006F2B85" w:rsidRDefault="001E7B82">
      <w:pPr>
        <w:pStyle w:val="Example"/>
        <w:ind w:left="130" w:right="115"/>
      </w:pPr>
      <w:r>
        <w:t>&lt;/participant&gt;</w:t>
      </w:r>
    </w:p>
    <w:p w14:paraId="19798151" w14:textId="77777777" w:rsidR="006F2B85" w:rsidRDefault="001E7B82">
      <w:pPr>
        <w:pStyle w:val="Example"/>
        <w:ind w:left="130" w:right="115"/>
      </w:pPr>
      <w:r>
        <w:t>&lt;!-- Entities playing multiple roles are recorded in multiple participants --&gt;</w:t>
      </w:r>
    </w:p>
    <w:p w14:paraId="6562BF10" w14:textId="77777777" w:rsidR="006F2B85" w:rsidRDefault="001E7B82">
      <w:pPr>
        <w:pStyle w:val="Example"/>
        <w:ind w:left="130" w:right="115"/>
      </w:pPr>
      <w:r>
        <w:t>&lt;participant typeCode="IND"&gt;</w:t>
      </w:r>
    </w:p>
    <w:p w14:paraId="1848C353" w14:textId="77777777" w:rsidR="006F2B85" w:rsidRDefault="001E7B82">
      <w:pPr>
        <w:pStyle w:val="Example"/>
        <w:ind w:left="130" w:right="115"/>
      </w:pPr>
      <w:r>
        <w:t xml:space="preserve">    &lt;associatedEntity classCode="ECON"&gt;</w:t>
      </w:r>
    </w:p>
    <w:p w14:paraId="3A79F9F4" w14:textId="77777777" w:rsidR="006F2B85" w:rsidRDefault="001E7B82">
      <w:pPr>
        <w:pStyle w:val="Example"/>
        <w:ind w:left="130" w:right="115"/>
      </w:pPr>
      <w:r>
        <w:t xml:space="preserve">        &lt;!-- classCode "ECON" represents an emergency contact --&gt;</w:t>
      </w:r>
    </w:p>
    <w:p w14:paraId="7476E552" w14:textId="77777777" w:rsidR="006F2B85" w:rsidRDefault="001E7B82">
      <w:pPr>
        <w:pStyle w:val="Example"/>
        <w:ind w:left="130" w:right="115"/>
      </w:pPr>
      <w:r>
        <w:t xml:space="preserve">        &lt;addr use="HP"&gt;</w:t>
      </w:r>
    </w:p>
    <w:p w14:paraId="10487945" w14:textId="77777777" w:rsidR="006F2B85" w:rsidRDefault="001E7B82">
      <w:pPr>
        <w:pStyle w:val="Example"/>
        <w:ind w:left="130" w:right="115"/>
      </w:pPr>
      <w:r>
        <w:t xml:space="preserve">            &lt;streetAddressLine&gt;2222 Home Street&lt;/streetAddressLine&gt;</w:t>
      </w:r>
    </w:p>
    <w:p w14:paraId="476116EB" w14:textId="77777777" w:rsidR="006F2B85" w:rsidRDefault="001E7B82">
      <w:pPr>
        <w:pStyle w:val="Example"/>
        <w:ind w:left="130" w:right="115"/>
      </w:pPr>
      <w:r>
        <w:t xml:space="preserve">            &lt;city&gt;Beaverton&lt;/city&gt;</w:t>
      </w:r>
    </w:p>
    <w:p w14:paraId="72B920D1" w14:textId="77777777" w:rsidR="006F2B85" w:rsidRDefault="001E7B82">
      <w:pPr>
        <w:pStyle w:val="Example"/>
        <w:ind w:left="130" w:right="115"/>
      </w:pPr>
      <w:r>
        <w:t xml:space="preserve">            &lt;state&gt;OR&lt;/state&gt;</w:t>
      </w:r>
    </w:p>
    <w:p w14:paraId="432CDDE6" w14:textId="77777777" w:rsidR="006F2B85" w:rsidRDefault="001E7B82">
      <w:pPr>
        <w:pStyle w:val="Example"/>
        <w:ind w:left="130" w:right="115"/>
      </w:pPr>
      <w:r>
        <w:t xml:space="preserve">            &lt;postalCode&gt;97867&lt;/postalCode&gt;</w:t>
      </w:r>
    </w:p>
    <w:p w14:paraId="2B4990A8" w14:textId="77777777" w:rsidR="006F2B85" w:rsidRDefault="001E7B82">
      <w:pPr>
        <w:pStyle w:val="Example"/>
        <w:ind w:left="130" w:right="115"/>
      </w:pPr>
      <w:r>
        <w:t xml:space="preserve">            &lt;country&gt;US&lt;/country&gt;</w:t>
      </w:r>
    </w:p>
    <w:p w14:paraId="403F372D" w14:textId="77777777" w:rsidR="006F2B85" w:rsidRDefault="001E7B82">
      <w:pPr>
        <w:pStyle w:val="Example"/>
        <w:ind w:left="130" w:right="115"/>
      </w:pPr>
      <w:r>
        <w:t xml:space="preserve">        &lt;/addr&gt;</w:t>
      </w:r>
    </w:p>
    <w:p w14:paraId="54349163" w14:textId="77777777" w:rsidR="006F2B85" w:rsidRDefault="001E7B82">
      <w:pPr>
        <w:pStyle w:val="Example"/>
        <w:ind w:left="130" w:right="115"/>
      </w:pPr>
      <w:r>
        <w:t xml:space="preserve">        &lt;telecom value="tel:+1(555)555-2008" use="MC" /&gt;</w:t>
      </w:r>
    </w:p>
    <w:p w14:paraId="7FBA6D36" w14:textId="77777777" w:rsidR="006F2B85" w:rsidRDefault="001E7B82">
      <w:pPr>
        <w:pStyle w:val="Example"/>
        <w:ind w:left="130" w:right="115"/>
      </w:pPr>
      <w:r>
        <w:t xml:space="preserve">        &lt;associatedPerson&gt;</w:t>
      </w:r>
    </w:p>
    <w:p w14:paraId="2DFCA030" w14:textId="77777777" w:rsidR="006F2B85" w:rsidRDefault="001E7B82">
      <w:pPr>
        <w:pStyle w:val="Example"/>
        <w:ind w:left="130" w:right="115"/>
      </w:pPr>
      <w:r>
        <w:t xml:space="preserve">            &lt;name&gt;</w:t>
      </w:r>
    </w:p>
    <w:p w14:paraId="4F9A16BF" w14:textId="77777777" w:rsidR="006F2B85" w:rsidRDefault="001E7B82">
      <w:pPr>
        <w:pStyle w:val="Example"/>
        <w:ind w:left="130" w:right="115"/>
      </w:pPr>
      <w:r>
        <w:t xml:space="preserve">                &lt;given&gt;Boris&lt;/given&gt;</w:t>
      </w:r>
    </w:p>
    <w:p w14:paraId="656777E6" w14:textId="77777777" w:rsidR="006F2B85" w:rsidRDefault="001E7B82">
      <w:pPr>
        <w:pStyle w:val="Example"/>
        <w:ind w:left="130" w:right="115"/>
      </w:pPr>
      <w:r>
        <w:t xml:space="preserve">                &lt;given qualifier="CL"&gt;Bo&lt;/given&gt;</w:t>
      </w:r>
    </w:p>
    <w:p w14:paraId="4D6F9C94" w14:textId="77777777" w:rsidR="006F2B85" w:rsidRDefault="001E7B82">
      <w:pPr>
        <w:pStyle w:val="Example"/>
        <w:ind w:left="130" w:right="115"/>
      </w:pPr>
      <w:r>
        <w:t xml:space="preserve">                &lt;family&gt;Betterhalf&lt;/family&gt;</w:t>
      </w:r>
    </w:p>
    <w:p w14:paraId="4DD6B46E" w14:textId="77777777" w:rsidR="006F2B85" w:rsidRDefault="001E7B82">
      <w:pPr>
        <w:pStyle w:val="Example"/>
        <w:ind w:left="130" w:right="115"/>
      </w:pPr>
      <w:r>
        <w:t xml:space="preserve">            &lt;/name&gt;</w:t>
      </w:r>
    </w:p>
    <w:p w14:paraId="40D4B18F" w14:textId="77777777" w:rsidR="006F2B85" w:rsidRDefault="001E7B82">
      <w:pPr>
        <w:pStyle w:val="Example"/>
        <w:ind w:left="130" w:right="115"/>
      </w:pPr>
      <w:r>
        <w:t xml:space="preserve">        &lt;/associatedPerson&gt;</w:t>
      </w:r>
    </w:p>
    <w:p w14:paraId="3AAC8D5F" w14:textId="77777777" w:rsidR="006F2B85" w:rsidRDefault="001E7B82">
      <w:pPr>
        <w:pStyle w:val="Example"/>
        <w:ind w:left="130" w:right="115"/>
      </w:pPr>
      <w:r>
        <w:t xml:space="preserve">    &lt;/associatedEntity&gt;</w:t>
      </w:r>
    </w:p>
    <w:p w14:paraId="08B847DD" w14:textId="77777777" w:rsidR="006F2B85" w:rsidRDefault="001E7B82">
      <w:pPr>
        <w:pStyle w:val="Example"/>
        <w:ind w:left="130" w:right="115"/>
      </w:pPr>
      <w:r>
        <w:t>&lt;/participant&gt;</w:t>
      </w:r>
    </w:p>
    <w:p w14:paraId="20A98E4D" w14:textId="77777777" w:rsidR="006F2B85" w:rsidRDefault="006F2B85">
      <w:pPr>
        <w:pStyle w:val="BodyText"/>
      </w:pPr>
    </w:p>
    <w:p w14:paraId="23C4EF79" w14:textId="0E634C0D" w:rsidR="006F2B85" w:rsidRDefault="001E7B82">
      <w:pPr>
        <w:pStyle w:val="Caption"/>
        <w:ind w:left="130" w:right="115"/>
      </w:pPr>
      <w:bookmarkStart w:id="225" w:name="_Toc203485299"/>
      <w:r>
        <w:t xml:space="preserve">Figure </w:t>
      </w:r>
      <w:r>
        <w:fldChar w:fldCharType="begin"/>
      </w:r>
      <w:r>
        <w:instrText>SEQ Figure \* ARABIC</w:instrText>
      </w:r>
      <w:r>
        <w:fldChar w:fldCharType="separate"/>
      </w:r>
      <w:r w:rsidR="004676B7">
        <w:t>13</w:t>
      </w:r>
      <w:r>
        <w:fldChar w:fldCharType="end"/>
      </w:r>
      <w:r>
        <w:t>: inFulfillmentOf Example</w:t>
      </w:r>
      <w:bookmarkEnd w:id="225"/>
    </w:p>
    <w:p w14:paraId="5523C415" w14:textId="77777777" w:rsidR="006F2B85" w:rsidRDefault="001E7B82">
      <w:pPr>
        <w:pStyle w:val="Example"/>
        <w:ind w:left="130" w:right="115"/>
      </w:pPr>
      <w:r>
        <w:t>&lt;inFulfillmentOf typeCode="FLFS"&gt;</w:t>
      </w:r>
    </w:p>
    <w:p w14:paraId="58262C46" w14:textId="77777777" w:rsidR="006F2B85" w:rsidRDefault="001E7B82">
      <w:pPr>
        <w:pStyle w:val="Example"/>
        <w:ind w:left="130" w:right="115"/>
      </w:pPr>
      <w:r>
        <w:t xml:space="preserve">    &lt;order classCode="ACT" moodCode="RQO"&gt;</w:t>
      </w:r>
    </w:p>
    <w:p w14:paraId="4B7D60AE" w14:textId="77777777" w:rsidR="006F2B85" w:rsidRDefault="001E7B82">
      <w:pPr>
        <w:pStyle w:val="Example"/>
        <w:ind w:left="130" w:right="115"/>
      </w:pPr>
      <w:r>
        <w:t xml:space="preserve">        &lt;id root="629deb70-5306-11df-9879-0800200c9a66" extension="1298989898" /&gt;</w:t>
      </w:r>
    </w:p>
    <w:p w14:paraId="23F2D897" w14:textId="77777777" w:rsidR="006F2B85" w:rsidRDefault="001E7B82">
      <w:pPr>
        <w:pStyle w:val="Example"/>
        <w:ind w:left="130" w:right="115"/>
      </w:pPr>
      <w:r>
        <w:t xml:space="preserve">        &lt;code code="1011220" displayName="Clinical pathology consultation" codeSystem="2.16.840.1.113883.6.12" codeSystemName="CPT /&gt;</w:t>
      </w:r>
    </w:p>
    <w:p w14:paraId="366BE97B" w14:textId="77777777" w:rsidR="006F2B85" w:rsidRDefault="001E7B82">
      <w:pPr>
        <w:pStyle w:val="Example"/>
        <w:ind w:left="130" w:right="115"/>
      </w:pPr>
      <w:r>
        <w:t xml:space="preserve">    &lt;/order&gt;</w:t>
      </w:r>
    </w:p>
    <w:p w14:paraId="64E8D83E" w14:textId="77777777" w:rsidR="006F2B85" w:rsidRDefault="001E7B82">
      <w:pPr>
        <w:pStyle w:val="Example"/>
        <w:ind w:left="130" w:right="115"/>
      </w:pPr>
      <w:r>
        <w:t>&lt;/inFulfillmentOf&gt;</w:t>
      </w:r>
    </w:p>
    <w:p w14:paraId="53BCA414" w14:textId="77777777" w:rsidR="006F2B85" w:rsidRDefault="006F2B85">
      <w:pPr>
        <w:pStyle w:val="BodyText"/>
      </w:pPr>
    </w:p>
    <w:p w14:paraId="06EF8024" w14:textId="06B8D026" w:rsidR="006F2B85" w:rsidRDefault="001E7B82">
      <w:pPr>
        <w:pStyle w:val="Caption"/>
        <w:ind w:left="130" w:right="115"/>
      </w:pPr>
      <w:bookmarkStart w:id="226" w:name="_Toc203485300"/>
      <w:r>
        <w:lastRenderedPageBreak/>
        <w:t xml:space="preserve">Figure </w:t>
      </w:r>
      <w:r>
        <w:fldChar w:fldCharType="begin"/>
      </w:r>
      <w:r>
        <w:instrText>SEQ Figure \* ARABIC</w:instrText>
      </w:r>
      <w:r>
        <w:fldChar w:fldCharType="separate"/>
      </w:r>
      <w:r w:rsidR="004676B7">
        <w:t>14</w:t>
      </w:r>
      <w:r>
        <w:fldChar w:fldCharType="end"/>
      </w:r>
      <w:r>
        <w:t>: performer Example</w:t>
      </w:r>
      <w:bookmarkEnd w:id="226"/>
    </w:p>
    <w:p w14:paraId="2D1395A2" w14:textId="77777777" w:rsidR="006F2B85" w:rsidRDefault="001E7B82">
      <w:pPr>
        <w:pStyle w:val="Example"/>
        <w:ind w:left="130" w:right="115"/>
      </w:pPr>
      <w:r>
        <w:t>&lt;performer typeCode="PRF"&gt;</w:t>
      </w:r>
    </w:p>
    <w:p w14:paraId="6360364D" w14:textId="77777777" w:rsidR="006F2B85" w:rsidRDefault="001E7B82">
      <w:pPr>
        <w:pStyle w:val="Example"/>
        <w:ind w:left="130" w:right="115"/>
      </w:pPr>
      <w:r>
        <w:t xml:space="preserve">    &lt;functionCode code="PCP" </w:t>
      </w:r>
    </w:p>
    <w:p w14:paraId="7D1008A0" w14:textId="77777777" w:rsidR="006F2B85" w:rsidRDefault="001E7B82">
      <w:pPr>
        <w:pStyle w:val="Example"/>
        <w:ind w:left="130" w:right="115"/>
      </w:pPr>
      <w:r>
        <w:t xml:space="preserve">              displayName="Primary Care Provider"</w:t>
      </w:r>
    </w:p>
    <w:p w14:paraId="6B27EE77" w14:textId="77777777" w:rsidR="006F2B85" w:rsidRDefault="001E7B82">
      <w:pPr>
        <w:pStyle w:val="Example"/>
        <w:ind w:left="130" w:right="115"/>
      </w:pPr>
      <w:r>
        <w:t xml:space="preserve">              codeSystem="2.16.840.1.113883.5.88"</w:t>
      </w:r>
    </w:p>
    <w:p w14:paraId="75F42D4F" w14:textId="77777777" w:rsidR="006F2B85" w:rsidRDefault="001E7B82">
      <w:pPr>
        <w:pStyle w:val="Example"/>
        <w:ind w:left="130" w:right="115"/>
      </w:pPr>
      <w:r>
        <w:t xml:space="preserve">              codeSystemName="ParticipationFunction"&gt;</w:t>
      </w:r>
    </w:p>
    <w:p w14:paraId="337B2710" w14:textId="77777777" w:rsidR="006F2B85" w:rsidRDefault="001E7B82">
      <w:pPr>
        <w:pStyle w:val="Example"/>
        <w:ind w:left="130" w:right="115"/>
      </w:pPr>
      <w:r>
        <w:t xml:space="preserve">        &lt;originalText&gt;Primary Care Provider&lt;/originalText&gt;</w:t>
      </w:r>
    </w:p>
    <w:p w14:paraId="169651EE" w14:textId="77777777" w:rsidR="006F2B85" w:rsidRDefault="001E7B82">
      <w:pPr>
        <w:pStyle w:val="Example"/>
        <w:ind w:left="130" w:right="115"/>
      </w:pPr>
      <w:r>
        <w:t xml:space="preserve">    &lt;/functionCode&gt;</w:t>
      </w:r>
    </w:p>
    <w:p w14:paraId="1FD1C505" w14:textId="77777777" w:rsidR="006F2B85" w:rsidRDefault="001E7B82">
      <w:pPr>
        <w:pStyle w:val="Example"/>
        <w:ind w:left="130" w:right="115"/>
      </w:pPr>
      <w:r>
        <w:t xml:space="preserve">    &lt;assignedEntity&gt;</w:t>
      </w:r>
    </w:p>
    <w:p w14:paraId="4D801513" w14:textId="77777777" w:rsidR="006F2B85" w:rsidRDefault="001E7B82">
      <w:pPr>
        <w:pStyle w:val="Example"/>
        <w:ind w:left="130" w:right="115"/>
      </w:pPr>
      <w:r>
        <w:t xml:space="preserve">        &lt;id extension="5555555555" root="2.16.840.1.113883.4.6" /&gt;</w:t>
      </w:r>
    </w:p>
    <w:p w14:paraId="45B565F3" w14:textId="77777777" w:rsidR="006F2B85" w:rsidRDefault="001E7B82">
      <w:pPr>
        <w:pStyle w:val="Example"/>
        <w:ind w:left="130" w:right="115"/>
      </w:pPr>
      <w:r>
        <w:t xml:space="preserve">        &lt;code code="207QA0505X" displayName="Adult Medicine" codeSystem="2.16.840.1.113883.5.53" codeSystemName="Health Care Provider Taxonomy" /&gt;</w:t>
      </w:r>
    </w:p>
    <w:p w14:paraId="5B14F245" w14:textId="77777777" w:rsidR="006F2B85" w:rsidRDefault="001E7B82">
      <w:pPr>
        <w:pStyle w:val="Example"/>
        <w:ind w:left="130" w:right="115"/>
      </w:pPr>
      <w:r>
        <w:t xml:space="preserve">        &lt;addr&gt;</w:t>
      </w:r>
    </w:p>
    <w:p w14:paraId="4D9F167C" w14:textId="77777777" w:rsidR="006F2B85" w:rsidRDefault="001E7B82">
      <w:pPr>
        <w:pStyle w:val="Example"/>
        <w:ind w:left="130" w:right="115"/>
      </w:pPr>
      <w:r>
        <w:t xml:space="preserve">            &lt;streetAddressLine&gt;1004 Healthcare Drive &lt;/streetAddressLine&gt;</w:t>
      </w:r>
    </w:p>
    <w:p w14:paraId="6B2E6F95" w14:textId="77777777" w:rsidR="006F2B85" w:rsidRDefault="001E7B82">
      <w:pPr>
        <w:pStyle w:val="Example"/>
        <w:ind w:left="130" w:right="115"/>
      </w:pPr>
      <w:r>
        <w:t xml:space="preserve">            &lt;city&gt;Portland&lt;/city&gt;</w:t>
      </w:r>
    </w:p>
    <w:p w14:paraId="6F7B8D7A" w14:textId="77777777" w:rsidR="006F2B85" w:rsidRDefault="001E7B82">
      <w:pPr>
        <w:pStyle w:val="Example"/>
        <w:ind w:left="130" w:right="115"/>
      </w:pPr>
      <w:r>
        <w:t xml:space="preserve">            &lt;state&gt;OR&lt;/state&gt;</w:t>
      </w:r>
    </w:p>
    <w:p w14:paraId="71EF8651" w14:textId="77777777" w:rsidR="006F2B85" w:rsidRDefault="001E7B82">
      <w:pPr>
        <w:pStyle w:val="Example"/>
        <w:ind w:left="130" w:right="115"/>
      </w:pPr>
      <w:r>
        <w:t xml:space="preserve">            &lt;postalCode&gt;99123&lt;/postalCode&gt;</w:t>
      </w:r>
    </w:p>
    <w:p w14:paraId="0D00BB27" w14:textId="77777777" w:rsidR="006F2B85" w:rsidRDefault="001E7B82">
      <w:pPr>
        <w:pStyle w:val="Example"/>
        <w:ind w:left="130" w:right="115"/>
      </w:pPr>
      <w:r>
        <w:t xml:space="preserve">            &lt;country&gt;US&lt;/country&gt;</w:t>
      </w:r>
    </w:p>
    <w:p w14:paraId="70188608" w14:textId="77777777" w:rsidR="006F2B85" w:rsidRDefault="001E7B82">
      <w:pPr>
        <w:pStyle w:val="Example"/>
        <w:ind w:left="130" w:right="115"/>
      </w:pPr>
      <w:r>
        <w:t xml:space="preserve">        &lt;/addr&gt;</w:t>
      </w:r>
    </w:p>
    <w:p w14:paraId="77DAC9F4" w14:textId="77777777" w:rsidR="006F2B85" w:rsidRDefault="001E7B82">
      <w:pPr>
        <w:pStyle w:val="Example"/>
        <w:ind w:left="130" w:right="115"/>
      </w:pPr>
      <w:r>
        <w:t xml:space="preserve">        &lt;telecom use="WP" value="tel:+1(555)555-1004" /&gt;</w:t>
      </w:r>
    </w:p>
    <w:p w14:paraId="1F8288F5" w14:textId="77777777" w:rsidR="006F2B85" w:rsidRDefault="001E7B82">
      <w:pPr>
        <w:pStyle w:val="Example"/>
        <w:ind w:left="130" w:right="115"/>
      </w:pPr>
      <w:r>
        <w:t xml:space="preserve">        &lt;assignedPerson&gt;</w:t>
      </w:r>
    </w:p>
    <w:p w14:paraId="6DCCE775" w14:textId="77777777" w:rsidR="006F2B85" w:rsidRDefault="001E7B82">
      <w:pPr>
        <w:pStyle w:val="Example"/>
        <w:ind w:left="130" w:right="115"/>
      </w:pPr>
      <w:r>
        <w:t xml:space="preserve">            &lt;name&gt;</w:t>
      </w:r>
    </w:p>
    <w:p w14:paraId="68D86624" w14:textId="77777777" w:rsidR="006F2B85" w:rsidRDefault="001E7B82">
      <w:pPr>
        <w:pStyle w:val="Example"/>
        <w:ind w:left="130" w:right="115"/>
      </w:pPr>
      <w:r>
        <w:t xml:space="preserve">                &lt;given&gt;Patricia&lt;/given&gt;</w:t>
      </w:r>
    </w:p>
    <w:p w14:paraId="50D36FFC" w14:textId="77777777" w:rsidR="006F2B85" w:rsidRDefault="001E7B82">
      <w:pPr>
        <w:pStyle w:val="Example"/>
        <w:ind w:left="130" w:right="115"/>
      </w:pPr>
      <w:r>
        <w:t xml:space="preserve">                &lt;given qualifier="CL"&gt;Patty&lt;/given&gt;</w:t>
      </w:r>
    </w:p>
    <w:p w14:paraId="5A7BE884" w14:textId="77777777" w:rsidR="006F2B85" w:rsidRDefault="001E7B82">
      <w:pPr>
        <w:pStyle w:val="Example"/>
        <w:ind w:left="130" w:right="115"/>
      </w:pPr>
      <w:r>
        <w:t xml:space="preserve">                &lt;family&gt;Primary&lt;/family&gt;</w:t>
      </w:r>
    </w:p>
    <w:p w14:paraId="5E940537" w14:textId="77777777" w:rsidR="006F2B85" w:rsidRDefault="001E7B82">
      <w:pPr>
        <w:pStyle w:val="Example"/>
        <w:ind w:left="130" w:right="115"/>
      </w:pPr>
      <w:r>
        <w:t xml:space="preserve">                &lt;suffix qualifier="AC"&gt;M.D.&lt;/suffix&gt;</w:t>
      </w:r>
    </w:p>
    <w:p w14:paraId="6F98F315" w14:textId="77777777" w:rsidR="006F2B85" w:rsidRDefault="001E7B82">
      <w:pPr>
        <w:pStyle w:val="Example"/>
        <w:ind w:left="130" w:right="115"/>
      </w:pPr>
      <w:r>
        <w:t xml:space="preserve">            &lt;/name&gt;</w:t>
      </w:r>
    </w:p>
    <w:p w14:paraId="59B2603E" w14:textId="77777777" w:rsidR="006F2B85" w:rsidRDefault="001E7B82">
      <w:pPr>
        <w:pStyle w:val="Example"/>
        <w:ind w:left="130" w:right="115"/>
      </w:pPr>
      <w:r>
        <w:t xml:space="preserve">        &lt;/assignedPerson&gt;</w:t>
      </w:r>
    </w:p>
    <w:p w14:paraId="2B230EDB" w14:textId="77777777" w:rsidR="006F2B85" w:rsidRDefault="001E7B82">
      <w:pPr>
        <w:pStyle w:val="Example"/>
        <w:ind w:left="130" w:right="115"/>
      </w:pPr>
      <w:r>
        <w:t xml:space="preserve">        &lt;representedOrganization&gt;</w:t>
      </w:r>
    </w:p>
    <w:p w14:paraId="7AFDA359" w14:textId="77777777" w:rsidR="006F2B85" w:rsidRDefault="001E7B82">
      <w:pPr>
        <w:pStyle w:val="Example"/>
        <w:ind w:left="130" w:right="115"/>
      </w:pPr>
      <w:r>
        <w:t xml:space="preserve">            &lt;id extension="219BX" root="1.1.1.1.1.1.1.1.2" /&gt;</w:t>
      </w:r>
    </w:p>
    <w:p w14:paraId="6F708B95" w14:textId="77777777" w:rsidR="006F2B85" w:rsidRDefault="001E7B82">
      <w:pPr>
        <w:pStyle w:val="Example"/>
        <w:ind w:left="130" w:right="115"/>
      </w:pPr>
      <w:r>
        <w:t xml:space="preserve">            &lt;name&gt;The DoctorsTogether Physician Group&lt;/name&gt;</w:t>
      </w:r>
    </w:p>
    <w:p w14:paraId="4BA7D5E1" w14:textId="77777777" w:rsidR="006F2B85" w:rsidRDefault="001E7B82">
      <w:pPr>
        <w:pStyle w:val="Example"/>
        <w:ind w:left="130" w:right="115"/>
      </w:pPr>
      <w:r>
        <w:t xml:space="preserve">            &lt;telecom use="WP" value="tel: +(555)-555-5000" /&gt;</w:t>
      </w:r>
    </w:p>
    <w:p w14:paraId="00C4F13C" w14:textId="77777777" w:rsidR="006F2B85" w:rsidRDefault="001E7B82">
      <w:pPr>
        <w:pStyle w:val="Example"/>
        <w:ind w:left="130" w:right="115"/>
      </w:pPr>
      <w:r>
        <w:t xml:space="preserve">            &lt;addr&gt;</w:t>
      </w:r>
    </w:p>
    <w:p w14:paraId="1E672BC5" w14:textId="77777777" w:rsidR="006F2B85" w:rsidRDefault="001E7B82">
      <w:pPr>
        <w:pStyle w:val="Example"/>
        <w:ind w:left="130" w:right="115"/>
      </w:pPr>
      <w:r>
        <w:t xml:space="preserve">                &lt;streetAddressLine&gt;1004 Health Drive&lt;/streetAddressLine&gt;</w:t>
      </w:r>
    </w:p>
    <w:p w14:paraId="7706D50B" w14:textId="77777777" w:rsidR="006F2B85" w:rsidRDefault="001E7B82">
      <w:pPr>
        <w:pStyle w:val="Example"/>
        <w:ind w:left="130" w:right="115"/>
      </w:pPr>
      <w:r>
        <w:t xml:space="preserve">                &lt;city&gt;Portland&lt;/city&gt;</w:t>
      </w:r>
    </w:p>
    <w:p w14:paraId="5C280057" w14:textId="77777777" w:rsidR="006F2B85" w:rsidRDefault="001E7B82">
      <w:pPr>
        <w:pStyle w:val="Example"/>
        <w:ind w:left="130" w:right="115"/>
      </w:pPr>
      <w:r>
        <w:t xml:space="preserve">                &lt;state&gt;OR&lt;/state&gt;</w:t>
      </w:r>
    </w:p>
    <w:p w14:paraId="05A1FD13" w14:textId="77777777" w:rsidR="006F2B85" w:rsidRDefault="001E7B82">
      <w:pPr>
        <w:pStyle w:val="Example"/>
        <w:ind w:left="130" w:right="115"/>
      </w:pPr>
      <w:r>
        <w:t xml:space="preserve">                &lt;postalCode&gt;99123&lt;/postalCode&gt;</w:t>
      </w:r>
    </w:p>
    <w:p w14:paraId="327671DC" w14:textId="77777777" w:rsidR="006F2B85" w:rsidRDefault="001E7B82">
      <w:pPr>
        <w:pStyle w:val="Example"/>
        <w:ind w:left="130" w:right="115"/>
      </w:pPr>
      <w:r>
        <w:t xml:space="preserve">                &lt;country&gt;US&lt;/country&gt;</w:t>
      </w:r>
    </w:p>
    <w:p w14:paraId="04FAC1FE" w14:textId="77777777" w:rsidR="006F2B85" w:rsidRDefault="001E7B82">
      <w:pPr>
        <w:pStyle w:val="Example"/>
        <w:ind w:left="130" w:right="115"/>
      </w:pPr>
      <w:r>
        <w:t xml:space="preserve">            &lt;/addr&gt;</w:t>
      </w:r>
    </w:p>
    <w:p w14:paraId="22F0E22D" w14:textId="77777777" w:rsidR="006F2B85" w:rsidRDefault="001E7B82">
      <w:pPr>
        <w:pStyle w:val="Example"/>
        <w:ind w:left="130" w:right="115"/>
      </w:pPr>
      <w:r>
        <w:t xml:space="preserve">        &lt;/representedOrganization&gt;</w:t>
      </w:r>
    </w:p>
    <w:p w14:paraId="0E2194F8" w14:textId="77777777" w:rsidR="006F2B85" w:rsidRDefault="001E7B82">
      <w:pPr>
        <w:pStyle w:val="Example"/>
        <w:ind w:left="130" w:right="115"/>
      </w:pPr>
      <w:r>
        <w:t xml:space="preserve">    &lt;/assignedEntity&gt;</w:t>
      </w:r>
    </w:p>
    <w:p w14:paraId="395C9F8C" w14:textId="77777777" w:rsidR="006F2B85" w:rsidRDefault="001E7B82">
      <w:pPr>
        <w:pStyle w:val="Example"/>
        <w:ind w:left="130" w:right="115"/>
      </w:pPr>
      <w:r>
        <w:t>&lt;/performer&gt;</w:t>
      </w:r>
    </w:p>
    <w:p w14:paraId="31619334" w14:textId="77777777" w:rsidR="006F2B85" w:rsidRDefault="006F2B85">
      <w:pPr>
        <w:pStyle w:val="BodyText"/>
      </w:pPr>
    </w:p>
    <w:p w14:paraId="07590776" w14:textId="315E5166" w:rsidR="006F2B85" w:rsidRDefault="001E7B82">
      <w:pPr>
        <w:pStyle w:val="Caption"/>
        <w:ind w:left="130" w:right="115"/>
      </w:pPr>
      <w:bookmarkStart w:id="227" w:name="_Toc203485301"/>
      <w:r>
        <w:lastRenderedPageBreak/>
        <w:t xml:space="preserve">Figure </w:t>
      </w:r>
      <w:r>
        <w:fldChar w:fldCharType="begin"/>
      </w:r>
      <w:r>
        <w:instrText>SEQ Figure \* ARABIC</w:instrText>
      </w:r>
      <w:r>
        <w:fldChar w:fldCharType="separate"/>
      </w:r>
      <w:r w:rsidR="004676B7">
        <w:t>15</w:t>
      </w:r>
      <w:r>
        <w:fldChar w:fldCharType="end"/>
      </w:r>
      <w:r>
        <w:t>: documentationOf Example</w:t>
      </w:r>
      <w:bookmarkEnd w:id="227"/>
    </w:p>
    <w:p w14:paraId="7D7FFDF9" w14:textId="77777777" w:rsidR="006F2B85" w:rsidRDefault="001E7B82">
      <w:pPr>
        <w:pStyle w:val="Example"/>
        <w:ind w:left="130" w:right="115"/>
      </w:pPr>
      <w:r>
        <w:t>&lt;documentationOf&gt;</w:t>
      </w:r>
    </w:p>
    <w:p w14:paraId="323F3DEE" w14:textId="77777777" w:rsidR="006F2B85" w:rsidRDefault="001E7B82">
      <w:pPr>
        <w:pStyle w:val="Example"/>
        <w:ind w:left="130" w:right="115"/>
      </w:pPr>
      <w:r>
        <w:t xml:space="preserve">    &lt;serviceEvent classCode="PCPR"&gt;</w:t>
      </w:r>
    </w:p>
    <w:p w14:paraId="3F37B2B2" w14:textId="77777777" w:rsidR="006F2B85" w:rsidRDefault="001E7B82">
      <w:pPr>
        <w:pStyle w:val="Example"/>
        <w:ind w:left="130" w:right="115"/>
      </w:pPr>
      <w:r>
        <w:t xml:space="preserve">        &lt;!-- The effectiveTime reflects the provision of care summarized in the document. </w:t>
      </w:r>
    </w:p>
    <w:p w14:paraId="56CF2B55" w14:textId="77777777" w:rsidR="006F2B85" w:rsidRDefault="001E7B82">
      <w:pPr>
        <w:pStyle w:val="Example"/>
        <w:ind w:left="130" w:right="115"/>
      </w:pPr>
      <w:r>
        <w:tab/>
      </w:r>
      <w:r>
        <w:tab/>
      </w:r>
      <w:r>
        <w:tab/>
      </w:r>
      <w:r>
        <w:tab/>
        <w:t>In this scenario, the provision of care summarized is the lifetime for the patient --&gt;</w:t>
      </w:r>
    </w:p>
    <w:p w14:paraId="64BE3F75" w14:textId="77777777" w:rsidR="006F2B85" w:rsidRDefault="001E7B82">
      <w:pPr>
        <w:pStyle w:val="Example"/>
        <w:ind w:left="130" w:right="115"/>
      </w:pPr>
      <w:r>
        <w:t xml:space="preserve">        &lt;effectiveTime&gt;</w:t>
      </w:r>
    </w:p>
    <w:p w14:paraId="719554B3" w14:textId="77777777" w:rsidR="006F2B85" w:rsidRDefault="001E7B82">
      <w:pPr>
        <w:pStyle w:val="Example"/>
        <w:ind w:left="130" w:right="115"/>
      </w:pPr>
      <w:r>
        <w:t xml:space="preserve">            &lt;low value="19750501" /&gt;</w:t>
      </w:r>
    </w:p>
    <w:p w14:paraId="08DF5822" w14:textId="77777777" w:rsidR="006F2B85" w:rsidRDefault="001E7B82">
      <w:pPr>
        <w:pStyle w:val="Example"/>
        <w:ind w:left="130" w:right="115"/>
      </w:pPr>
      <w:r>
        <w:t xml:space="preserve">            &lt;!-- The low value represents when the summarized provision of care began. </w:t>
      </w:r>
    </w:p>
    <w:p w14:paraId="7B44C2A0" w14:textId="77777777" w:rsidR="006F2B85" w:rsidRDefault="001E7B82">
      <w:pPr>
        <w:pStyle w:val="Example"/>
        <w:ind w:left="130" w:right="115"/>
      </w:pPr>
      <w:r>
        <w:tab/>
      </w:r>
      <w:r>
        <w:tab/>
      </w:r>
      <w:r>
        <w:tab/>
      </w:r>
      <w:r>
        <w:tab/>
      </w:r>
      <w:r>
        <w:tab/>
        <w:t>In this scenario, the patient's date of birth --&gt;</w:t>
      </w:r>
    </w:p>
    <w:p w14:paraId="17EB6FC2" w14:textId="77777777" w:rsidR="006F2B85" w:rsidRDefault="001E7B82">
      <w:pPr>
        <w:pStyle w:val="Example"/>
        <w:ind w:left="130" w:right="115"/>
      </w:pPr>
      <w:r>
        <w:t xml:space="preserve">            &lt;high value="20120915" /&gt;</w:t>
      </w:r>
    </w:p>
    <w:p w14:paraId="3E2B343A" w14:textId="77777777" w:rsidR="006F2B85" w:rsidRDefault="001E7B82">
      <w:pPr>
        <w:pStyle w:val="Example"/>
        <w:ind w:left="130" w:right="115"/>
      </w:pPr>
      <w:r>
        <w:t xml:space="preserve">            &lt;!-- The high value represents when the summarized provision of care being ended. </w:t>
      </w:r>
    </w:p>
    <w:p w14:paraId="1A7F6B3E" w14:textId="77777777" w:rsidR="006F2B85" w:rsidRDefault="001E7B82">
      <w:pPr>
        <w:pStyle w:val="Example"/>
        <w:ind w:left="130" w:right="115"/>
      </w:pPr>
      <w:r>
        <w:tab/>
      </w:r>
      <w:r>
        <w:tab/>
      </w:r>
      <w:r>
        <w:tab/>
      </w:r>
      <w:r>
        <w:tab/>
      </w:r>
      <w:r>
        <w:tab/>
        <w:t>In this scenario, when chart summary was created --&gt;</w:t>
      </w:r>
    </w:p>
    <w:p w14:paraId="2541D8A8" w14:textId="77777777" w:rsidR="006F2B85" w:rsidRDefault="001E7B82">
      <w:pPr>
        <w:pStyle w:val="Example"/>
        <w:ind w:left="130" w:right="115"/>
      </w:pPr>
      <w:r>
        <w:t xml:space="preserve">        &lt;/effectiveTime&gt;</w:t>
      </w:r>
    </w:p>
    <w:p w14:paraId="6A21622C" w14:textId="77777777" w:rsidR="006F2B85" w:rsidRDefault="001E7B82">
      <w:pPr>
        <w:pStyle w:val="Example"/>
        <w:ind w:left="130" w:right="115"/>
      </w:pPr>
      <w:r>
        <w:t xml:space="preserve">        &lt;performer typeCode="PRF"&gt;</w:t>
      </w:r>
    </w:p>
    <w:p w14:paraId="1DC01438" w14:textId="77777777" w:rsidR="006F2B85" w:rsidRDefault="001E7B82">
      <w:pPr>
        <w:pStyle w:val="Example"/>
        <w:ind w:left="130" w:right="115"/>
      </w:pPr>
      <w:r>
        <w:t xml:space="preserve">            &lt;functionCode code="PCP" </w:t>
      </w:r>
    </w:p>
    <w:p w14:paraId="6CD460D6" w14:textId="77777777" w:rsidR="006F2B85" w:rsidRDefault="001E7B82">
      <w:pPr>
        <w:pStyle w:val="Example"/>
        <w:ind w:left="130" w:right="115"/>
      </w:pPr>
      <w:r>
        <w:t xml:space="preserve">                displayName="Primary Care Provider"</w:t>
      </w:r>
    </w:p>
    <w:p w14:paraId="2A93F04C" w14:textId="77777777" w:rsidR="006F2B85" w:rsidRDefault="001E7B82">
      <w:pPr>
        <w:pStyle w:val="Example"/>
        <w:ind w:left="130" w:right="115"/>
      </w:pPr>
      <w:r>
        <w:t xml:space="preserve">                codeSystem="2.16.840.1.113883.5.88"</w:t>
      </w:r>
    </w:p>
    <w:p w14:paraId="08766582" w14:textId="77777777" w:rsidR="006F2B85" w:rsidRDefault="001E7B82">
      <w:pPr>
        <w:pStyle w:val="Example"/>
        <w:ind w:left="130" w:right="115"/>
      </w:pPr>
      <w:r>
        <w:t xml:space="preserve">                codeSystemName="ParticipationFunction"&gt;</w:t>
      </w:r>
    </w:p>
    <w:p w14:paraId="4120F428" w14:textId="77777777" w:rsidR="006F2B85" w:rsidRDefault="001E7B82">
      <w:pPr>
        <w:pStyle w:val="Example"/>
        <w:ind w:left="130" w:right="115"/>
      </w:pPr>
      <w:r>
        <w:t xml:space="preserve">                &lt;originalText&gt;Primary Care Provider&lt;/originalText&gt;</w:t>
      </w:r>
    </w:p>
    <w:p w14:paraId="28438AC2" w14:textId="77777777" w:rsidR="006F2B85" w:rsidRDefault="001E7B82">
      <w:pPr>
        <w:pStyle w:val="Example"/>
        <w:ind w:left="130" w:right="115"/>
      </w:pPr>
      <w:r>
        <w:t xml:space="preserve">            &lt;/functionCode&gt;</w:t>
      </w:r>
    </w:p>
    <w:p w14:paraId="422F015A" w14:textId="77777777" w:rsidR="006F2B85" w:rsidRDefault="001E7B82">
      <w:pPr>
        <w:pStyle w:val="Example"/>
        <w:ind w:left="130" w:right="115"/>
      </w:pPr>
      <w:r>
        <w:t xml:space="preserve">            &lt;assignedEntity&gt;</w:t>
      </w:r>
    </w:p>
    <w:p w14:paraId="2053C179" w14:textId="77777777" w:rsidR="006F2B85" w:rsidRDefault="001E7B82">
      <w:pPr>
        <w:pStyle w:val="Example"/>
        <w:ind w:left="130" w:right="115"/>
      </w:pPr>
      <w:r>
        <w:t xml:space="preserve">                &lt;id extension="5555555555" root="2.16.840.1.113883.4.6" /&gt;</w:t>
      </w:r>
    </w:p>
    <w:p w14:paraId="48320863" w14:textId="77777777" w:rsidR="006F2B85" w:rsidRDefault="001E7B82">
      <w:pPr>
        <w:pStyle w:val="Example"/>
        <w:ind w:left="130" w:right="115"/>
      </w:pPr>
      <w:r>
        <w:t xml:space="preserve">                &lt;code code="207QA0505X" displayName="Adult Medicine" </w:t>
      </w:r>
    </w:p>
    <w:p w14:paraId="4278981B" w14:textId="77777777" w:rsidR="006F2B85" w:rsidRDefault="001E7B82">
      <w:pPr>
        <w:pStyle w:val="Example"/>
        <w:ind w:left="130" w:right="115"/>
      </w:pPr>
      <w:r>
        <w:t xml:space="preserve">                    codeSystem="2.16.840.1.113883.5.53" </w:t>
      </w:r>
    </w:p>
    <w:p w14:paraId="27700AFE" w14:textId="77777777" w:rsidR="006F2B85" w:rsidRDefault="001E7B82">
      <w:pPr>
        <w:pStyle w:val="Example"/>
        <w:ind w:left="130" w:right="115"/>
      </w:pPr>
      <w:r>
        <w:t xml:space="preserve">                    codeSystemName="Health Care Provider Taxonomy" /&gt;</w:t>
      </w:r>
    </w:p>
    <w:p w14:paraId="10627B2F" w14:textId="77777777" w:rsidR="006F2B85" w:rsidRDefault="001E7B82">
      <w:pPr>
        <w:pStyle w:val="Example"/>
        <w:ind w:left="130" w:right="115"/>
      </w:pPr>
      <w:r>
        <w:t xml:space="preserve">                &lt;addr&gt;</w:t>
      </w:r>
    </w:p>
    <w:p w14:paraId="2D1C6370" w14:textId="77777777" w:rsidR="006F2B85" w:rsidRDefault="001E7B82">
      <w:pPr>
        <w:pStyle w:val="Example"/>
        <w:ind w:left="130" w:right="115"/>
      </w:pPr>
      <w:r>
        <w:t xml:space="preserve">                    &lt;streetAddressLine&gt;1004 Healthcare Drive &lt;/streetAddressLine&gt;</w:t>
      </w:r>
    </w:p>
    <w:p w14:paraId="351F7D5B" w14:textId="77777777" w:rsidR="006F2B85" w:rsidRDefault="001E7B82">
      <w:pPr>
        <w:pStyle w:val="Example"/>
        <w:ind w:left="130" w:right="115"/>
      </w:pPr>
      <w:r>
        <w:t xml:space="preserve">                    &lt;city&gt;Portland&lt;/city&gt;</w:t>
      </w:r>
    </w:p>
    <w:p w14:paraId="1418D258" w14:textId="77777777" w:rsidR="006F2B85" w:rsidRDefault="001E7B82">
      <w:pPr>
        <w:pStyle w:val="Example"/>
        <w:ind w:left="130" w:right="115"/>
      </w:pPr>
      <w:r>
        <w:t xml:space="preserve">                    &lt;state&gt;OR&lt;/state&gt;</w:t>
      </w:r>
    </w:p>
    <w:p w14:paraId="174A3BFC" w14:textId="77777777" w:rsidR="006F2B85" w:rsidRDefault="001E7B82">
      <w:pPr>
        <w:pStyle w:val="Example"/>
        <w:ind w:left="130" w:right="115"/>
      </w:pPr>
      <w:r>
        <w:t xml:space="preserve">                    &lt;postalCode&gt;99123&lt;/postalCode&gt;</w:t>
      </w:r>
    </w:p>
    <w:p w14:paraId="15EBE700" w14:textId="77777777" w:rsidR="006F2B85" w:rsidRDefault="001E7B82">
      <w:pPr>
        <w:pStyle w:val="Example"/>
        <w:ind w:left="130" w:right="115"/>
      </w:pPr>
      <w:r>
        <w:t xml:space="preserve">                    &lt;country&gt;US&lt;/country&gt;</w:t>
      </w:r>
    </w:p>
    <w:p w14:paraId="1609A42C" w14:textId="77777777" w:rsidR="006F2B85" w:rsidRDefault="001E7B82">
      <w:pPr>
        <w:pStyle w:val="Example"/>
        <w:ind w:left="130" w:right="115"/>
      </w:pPr>
      <w:r>
        <w:t xml:space="preserve">                &lt;/addr&gt;</w:t>
      </w:r>
    </w:p>
    <w:p w14:paraId="0AEBF62B" w14:textId="77777777" w:rsidR="006F2B85" w:rsidRDefault="001E7B82">
      <w:pPr>
        <w:pStyle w:val="Example"/>
        <w:ind w:left="130" w:right="115"/>
      </w:pPr>
      <w:r>
        <w:t xml:space="preserve">                &lt;telecom use="WP" value="tel:+1(555)555-1004" /&gt;</w:t>
      </w:r>
    </w:p>
    <w:p w14:paraId="194F7C5B" w14:textId="77777777" w:rsidR="006F2B85" w:rsidRDefault="001E7B82">
      <w:pPr>
        <w:pStyle w:val="Example"/>
        <w:ind w:left="130" w:right="115"/>
      </w:pPr>
      <w:r>
        <w:t xml:space="preserve">                &lt;assignedPerson&gt;</w:t>
      </w:r>
    </w:p>
    <w:p w14:paraId="19627365" w14:textId="77777777" w:rsidR="006F2B85" w:rsidRDefault="001E7B82">
      <w:pPr>
        <w:pStyle w:val="Example"/>
        <w:ind w:left="130" w:right="115"/>
      </w:pPr>
      <w:r>
        <w:t xml:space="preserve">                    &lt;name&gt;</w:t>
      </w:r>
    </w:p>
    <w:p w14:paraId="70F1B657" w14:textId="77777777" w:rsidR="006F2B85" w:rsidRDefault="001E7B82">
      <w:pPr>
        <w:pStyle w:val="Example"/>
        <w:ind w:left="130" w:right="115"/>
      </w:pPr>
      <w:r>
        <w:t xml:space="preserve">                        &lt;given&gt;Patricia&lt;/given&gt;</w:t>
      </w:r>
    </w:p>
    <w:p w14:paraId="03ED20D8" w14:textId="77777777" w:rsidR="006F2B85" w:rsidRDefault="001E7B82">
      <w:pPr>
        <w:pStyle w:val="Example"/>
        <w:ind w:left="130" w:right="115"/>
      </w:pPr>
      <w:r>
        <w:t xml:space="preserve">                        &lt;given qualifier="CL"&gt;Patty&lt;/given&gt;</w:t>
      </w:r>
    </w:p>
    <w:p w14:paraId="3B11AE0D" w14:textId="77777777" w:rsidR="006F2B85" w:rsidRDefault="001E7B82">
      <w:pPr>
        <w:pStyle w:val="Example"/>
        <w:ind w:left="130" w:right="115"/>
      </w:pPr>
      <w:r>
        <w:t xml:space="preserve">                        &lt;family&gt;Primary&lt;/family&gt;</w:t>
      </w:r>
    </w:p>
    <w:p w14:paraId="304EE950" w14:textId="77777777" w:rsidR="006F2B85" w:rsidRDefault="001E7B82">
      <w:pPr>
        <w:pStyle w:val="Example"/>
        <w:ind w:left="130" w:right="115"/>
      </w:pPr>
      <w:r>
        <w:t xml:space="preserve">                        &lt;suffix qualifier="AC"&gt;M.D.&lt;/suffix&gt;</w:t>
      </w:r>
    </w:p>
    <w:p w14:paraId="5E596B91" w14:textId="77777777" w:rsidR="006F2B85" w:rsidRDefault="001E7B82">
      <w:pPr>
        <w:pStyle w:val="Example"/>
        <w:ind w:left="130" w:right="115"/>
      </w:pPr>
      <w:r>
        <w:t xml:space="preserve">                    &lt;/name&gt;</w:t>
      </w:r>
    </w:p>
    <w:p w14:paraId="27807AC9" w14:textId="77777777" w:rsidR="006F2B85" w:rsidRDefault="001E7B82">
      <w:pPr>
        <w:pStyle w:val="Example"/>
        <w:ind w:left="130" w:right="115"/>
      </w:pPr>
      <w:r>
        <w:t xml:space="preserve">                &lt;/assignedPerson&gt;</w:t>
      </w:r>
    </w:p>
    <w:p w14:paraId="06F33416" w14:textId="77777777" w:rsidR="006F2B85" w:rsidRDefault="001E7B82">
      <w:pPr>
        <w:pStyle w:val="Example"/>
        <w:ind w:left="130" w:right="115"/>
      </w:pPr>
      <w:r>
        <w:t xml:space="preserve">                &lt;representedOrganization&gt;</w:t>
      </w:r>
    </w:p>
    <w:p w14:paraId="3B21D2E9" w14:textId="77777777" w:rsidR="006F2B85" w:rsidRDefault="001E7B82">
      <w:pPr>
        <w:pStyle w:val="Example"/>
        <w:ind w:left="130" w:right="115"/>
      </w:pPr>
      <w:r>
        <w:t xml:space="preserve">                    &lt;id extension="219BX" root="1.1.1.1.1.1.1.1.2" /&gt;</w:t>
      </w:r>
    </w:p>
    <w:p w14:paraId="1BA500D9" w14:textId="77777777" w:rsidR="006F2B85" w:rsidRDefault="001E7B82">
      <w:pPr>
        <w:pStyle w:val="Example"/>
        <w:ind w:left="130" w:right="115"/>
      </w:pPr>
      <w:r>
        <w:t xml:space="preserve">                    &lt;name&gt;The DoctorsTogether Physician Group&lt;/name&gt;</w:t>
      </w:r>
    </w:p>
    <w:p w14:paraId="241E5442" w14:textId="77777777" w:rsidR="006F2B85" w:rsidRDefault="001E7B82">
      <w:pPr>
        <w:pStyle w:val="Example"/>
        <w:ind w:left="130" w:right="115"/>
      </w:pPr>
      <w:r>
        <w:t xml:space="preserve">                    &lt;telecom use="WP" value="tel: +(555)-555-5000" /&gt;</w:t>
      </w:r>
    </w:p>
    <w:p w14:paraId="3A933022" w14:textId="77777777" w:rsidR="006F2B85" w:rsidRDefault="001E7B82">
      <w:pPr>
        <w:pStyle w:val="Example"/>
        <w:ind w:left="130" w:right="115"/>
      </w:pPr>
      <w:r>
        <w:t xml:space="preserve">                    &lt;addr&gt;</w:t>
      </w:r>
    </w:p>
    <w:p w14:paraId="3BAA5F1E" w14:textId="77777777" w:rsidR="006F2B85" w:rsidRDefault="001E7B82">
      <w:pPr>
        <w:pStyle w:val="Example"/>
        <w:ind w:left="130" w:right="115"/>
      </w:pPr>
      <w:r>
        <w:t xml:space="preserve">                        &lt;streetAddressLine&gt;1004 Health Drive&lt;/streetAddressLine&gt;</w:t>
      </w:r>
    </w:p>
    <w:p w14:paraId="120FE8C7" w14:textId="77777777" w:rsidR="006F2B85" w:rsidRDefault="001E7B82">
      <w:pPr>
        <w:pStyle w:val="Example"/>
        <w:ind w:left="130" w:right="115"/>
      </w:pPr>
      <w:r>
        <w:t xml:space="preserve">                        &lt;city&gt;Portland&lt;/city&gt;</w:t>
      </w:r>
    </w:p>
    <w:p w14:paraId="0761DCD5" w14:textId="77777777" w:rsidR="006F2B85" w:rsidRDefault="001E7B82">
      <w:pPr>
        <w:pStyle w:val="Example"/>
        <w:ind w:left="130" w:right="115"/>
      </w:pPr>
      <w:r>
        <w:t xml:space="preserve">                        &lt;state&gt;OR&lt;/state&gt;</w:t>
      </w:r>
    </w:p>
    <w:p w14:paraId="5061963E" w14:textId="77777777" w:rsidR="006F2B85" w:rsidRDefault="001E7B82">
      <w:pPr>
        <w:pStyle w:val="Example"/>
        <w:ind w:left="130" w:right="115"/>
      </w:pPr>
      <w:r>
        <w:t xml:space="preserve">                        &lt;postalCode&gt;99123&lt;/postalCode&gt;</w:t>
      </w:r>
    </w:p>
    <w:p w14:paraId="4ACDB193" w14:textId="77777777" w:rsidR="006F2B85" w:rsidRDefault="001E7B82">
      <w:pPr>
        <w:pStyle w:val="Example"/>
        <w:ind w:left="130" w:right="115"/>
      </w:pPr>
      <w:r>
        <w:t xml:space="preserve">                        &lt;country&gt;US&lt;/country&gt;</w:t>
      </w:r>
    </w:p>
    <w:p w14:paraId="50222134" w14:textId="77777777" w:rsidR="006F2B85" w:rsidRDefault="001E7B82">
      <w:pPr>
        <w:pStyle w:val="Example"/>
        <w:ind w:left="130" w:right="115"/>
      </w:pPr>
      <w:r>
        <w:t xml:space="preserve">                    &lt;/addr&gt;</w:t>
      </w:r>
    </w:p>
    <w:p w14:paraId="4860A8B3" w14:textId="77777777" w:rsidR="006F2B85" w:rsidRDefault="001E7B82">
      <w:pPr>
        <w:pStyle w:val="Example"/>
        <w:ind w:left="130" w:right="115"/>
      </w:pPr>
      <w:r>
        <w:t xml:space="preserve">                &lt;/representedOrganization&gt;</w:t>
      </w:r>
    </w:p>
    <w:p w14:paraId="3F34A894" w14:textId="77777777" w:rsidR="006F2B85" w:rsidRDefault="001E7B82">
      <w:pPr>
        <w:pStyle w:val="Example"/>
        <w:ind w:left="130" w:right="115"/>
      </w:pPr>
      <w:r>
        <w:t xml:space="preserve">            &lt;/assignedEntity&gt;</w:t>
      </w:r>
    </w:p>
    <w:p w14:paraId="62340F87" w14:textId="77777777" w:rsidR="006F2B85" w:rsidRDefault="001E7B82">
      <w:pPr>
        <w:pStyle w:val="Example"/>
        <w:ind w:left="130" w:right="115"/>
      </w:pPr>
      <w:r>
        <w:t xml:space="preserve">        &lt;/performer&gt;</w:t>
      </w:r>
    </w:p>
    <w:p w14:paraId="02449F1D" w14:textId="77777777" w:rsidR="006F2B85" w:rsidRDefault="001E7B82">
      <w:pPr>
        <w:pStyle w:val="Example"/>
        <w:ind w:left="130" w:right="115"/>
      </w:pPr>
      <w:r>
        <w:lastRenderedPageBreak/>
        <w:t xml:space="preserve">    &lt;/serviceEvent&gt;</w:t>
      </w:r>
    </w:p>
    <w:p w14:paraId="1D98D2AF" w14:textId="77777777" w:rsidR="006F2B85" w:rsidRDefault="001E7B82">
      <w:pPr>
        <w:pStyle w:val="Example"/>
        <w:ind w:left="130" w:right="115"/>
      </w:pPr>
      <w:r>
        <w:t>&lt;/documentationOf&gt;</w:t>
      </w:r>
    </w:p>
    <w:p w14:paraId="0AD7516E" w14:textId="77777777" w:rsidR="006F2B85" w:rsidRDefault="006F2B85">
      <w:pPr>
        <w:pStyle w:val="BodyText"/>
      </w:pPr>
    </w:p>
    <w:p w14:paraId="015BA8E1" w14:textId="248911EF" w:rsidR="006F2B85" w:rsidRDefault="001E7B82">
      <w:pPr>
        <w:pStyle w:val="Caption"/>
        <w:ind w:left="130" w:right="115"/>
      </w:pPr>
      <w:bookmarkStart w:id="228" w:name="_Toc203485302"/>
      <w:r>
        <w:t xml:space="preserve">Figure </w:t>
      </w:r>
      <w:r>
        <w:fldChar w:fldCharType="begin"/>
      </w:r>
      <w:r>
        <w:instrText>SEQ Figure \* ARABIC</w:instrText>
      </w:r>
      <w:r>
        <w:fldChar w:fldCharType="separate"/>
      </w:r>
      <w:r w:rsidR="004676B7">
        <w:t>16</w:t>
      </w:r>
      <w:r>
        <w:fldChar w:fldCharType="end"/>
      </w:r>
      <w:r>
        <w:t xml:space="preserve">: </w:t>
      </w:r>
      <w:r>
        <w:t>authorization Example</w:t>
      </w:r>
      <w:bookmarkEnd w:id="228"/>
    </w:p>
    <w:p w14:paraId="346A70E4" w14:textId="77777777" w:rsidR="006F2B85" w:rsidRDefault="001E7B82">
      <w:pPr>
        <w:pStyle w:val="Example"/>
        <w:ind w:left="130" w:right="115"/>
      </w:pPr>
      <w:r>
        <w:t>&lt;authorization typeCode="AUTH"&gt;</w:t>
      </w:r>
    </w:p>
    <w:p w14:paraId="7279BAA9" w14:textId="77777777" w:rsidR="006F2B85" w:rsidRDefault="001E7B82">
      <w:pPr>
        <w:pStyle w:val="Example"/>
        <w:ind w:left="130" w:right="115"/>
      </w:pPr>
      <w:r>
        <w:t xml:space="preserve">    &lt;consent classCode="CONS" moodCode="EVN"&gt;</w:t>
      </w:r>
    </w:p>
    <w:p w14:paraId="42FAD6F3" w14:textId="77777777" w:rsidR="006F2B85" w:rsidRDefault="001E7B82">
      <w:pPr>
        <w:pStyle w:val="Example"/>
        <w:ind w:left="130" w:right="115"/>
      </w:pPr>
      <w:r>
        <w:t xml:space="preserve">        &lt;id root="629deb70-5306-11df-9879-0800200c9a66" /&gt;</w:t>
      </w:r>
    </w:p>
    <w:p w14:paraId="2C14F993" w14:textId="77777777" w:rsidR="006F2B85" w:rsidRDefault="001E7B82">
      <w:pPr>
        <w:pStyle w:val="Example"/>
        <w:ind w:left="130" w:right="115"/>
      </w:pPr>
      <w:r>
        <w:t xml:space="preserve">        &lt;code codeSystem="2.16.840.1.113883.6.1" codeSystemName="LOINC" code="64293-4" displayName="Procedure consent" /&gt;</w:t>
      </w:r>
    </w:p>
    <w:p w14:paraId="3BB75950" w14:textId="77777777" w:rsidR="006F2B85" w:rsidRDefault="001E7B82">
      <w:pPr>
        <w:pStyle w:val="Example"/>
        <w:ind w:left="130" w:right="115"/>
      </w:pPr>
      <w:r>
        <w:t xml:space="preserve">        &lt;statusCode code="completed" /&gt;</w:t>
      </w:r>
    </w:p>
    <w:p w14:paraId="03EA34E6" w14:textId="77777777" w:rsidR="006F2B85" w:rsidRDefault="001E7B82">
      <w:pPr>
        <w:pStyle w:val="Example"/>
        <w:ind w:left="130" w:right="115"/>
      </w:pPr>
      <w:r>
        <w:t xml:space="preserve">    &lt;/consent&gt;</w:t>
      </w:r>
    </w:p>
    <w:p w14:paraId="4AFBFF12" w14:textId="77777777" w:rsidR="006F2B85" w:rsidRDefault="001E7B82">
      <w:pPr>
        <w:pStyle w:val="Example"/>
        <w:ind w:left="130" w:right="115"/>
      </w:pPr>
      <w:r>
        <w:t>&lt;/authorization&gt;</w:t>
      </w:r>
    </w:p>
    <w:p w14:paraId="40753320" w14:textId="77777777" w:rsidR="006F2B85" w:rsidRDefault="006F2B85">
      <w:pPr>
        <w:pStyle w:val="BodyText"/>
      </w:pPr>
    </w:p>
    <w:p w14:paraId="6B372771" w14:textId="6F6F7005" w:rsidR="006F2B85" w:rsidRDefault="001E7B82">
      <w:pPr>
        <w:pStyle w:val="Caption"/>
        <w:ind w:left="130" w:right="115"/>
      </w:pPr>
      <w:bookmarkStart w:id="229" w:name="_Toc203485303"/>
      <w:r>
        <w:lastRenderedPageBreak/>
        <w:t xml:space="preserve">Figure </w:t>
      </w:r>
      <w:r>
        <w:fldChar w:fldCharType="begin"/>
      </w:r>
      <w:r>
        <w:instrText>SEQ Figure \* ARABIC</w:instrText>
      </w:r>
      <w:r>
        <w:fldChar w:fldCharType="separate"/>
      </w:r>
      <w:r w:rsidR="004676B7">
        <w:t>17</w:t>
      </w:r>
      <w:r>
        <w:fldChar w:fldCharType="end"/>
      </w:r>
      <w:r>
        <w:t>: Record Target Example with DeceasedInd="true"</w:t>
      </w:r>
      <w:bookmarkEnd w:id="229"/>
    </w:p>
    <w:p w14:paraId="3DF10B91" w14:textId="77777777" w:rsidR="006F2B85" w:rsidRDefault="001E7B82">
      <w:pPr>
        <w:pStyle w:val="Example"/>
        <w:ind w:left="130" w:right="115"/>
      </w:pPr>
      <w:r>
        <w:t>&lt;recordTarget&gt;</w:t>
      </w:r>
    </w:p>
    <w:p w14:paraId="63559AB5" w14:textId="77777777" w:rsidR="006F2B85" w:rsidRDefault="001E7B82">
      <w:pPr>
        <w:pStyle w:val="Example"/>
        <w:ind w:left="130" w:right="115"/>
      </w:pPr>
      <w:r>
        <w:t xml:space="preserve">    &lt;patientRole&gt;</w:t>
      </w:r>
    </w:p>
    <w:p w14:paraId="661CF435" w14:textId="77777777" w:rsidR="006F2B85" w:rsidRDefault="001E7B82">
      <w:pPr>
        <w:pStyle w:val="Example"/>
        <w:ind w:left="130" w:right="115"/>
      </w:pPr>
      <w:r>
        <w:t xml:space="preserve">        &lt;!-- The @root OID below (which is fictional) would be specific to an institution's record identifier system. --&gt;  </w:t>
      </w:r>
    </w:p>
    <w:p w14:paraId="7FD18904" w14:textId="77777777" w:rsidR="006F2B85" w:rsidRDefault="001E7B82">
      <w:pPr>
        <w:pStyle w:val="Example"/>
        <w:ind w:left="130" w:right="115"/>
      </w:pPr>
      <w:r>
        <w:t xml:space="preserve">        &lt;id root="2.16.840.1.113883.3.6132" extension="345678912-0154"/&gt;</w:t>
      </w:r>
    </w:p>
    <w:p w14:paraId="248250A5" w14:textId="77777777" w:rsidR="006F2B85" w:rsidRDefault="001E7B82">
      <w:pPr>
        <w:pStyle w:val="Example"/>
        <w:ind w:left="130" w:right="115"/>
      </w:pPr>
      <w:r>
        <w:t xml:space="preserve">        &lt;!-- HP is "primary home" from valueSet 2.16.840.1.113883.1.11.10637 --&gt;</w:t>
      </w:r>
    </w:p>
    <w:p w14:paraId="365C9CE3" w14:textId="77777777" w:rsidR="006F2B85" w:rsidRDefault="001E7B82">
      <w:pPr>
        <w:pStyle w:val="Example"/>
        <w:ind w:left="130" w:right="115"/>
      </w:pPr>
      <w:r>
        <w:t xml:space="preserve">        &lt;addr use="HP"&gt;</w:t>
      </w:r>
    </w:p>
    <w:p w14:paraId="19FB8D3B" w14:textId="77777777" w:rsidR="006F2B85" w:rsidRDefault="001E7B82">
      <w:pPr>
        <w:pStyle w:val="Example"/>
        <w:ind w:left="130" w:right="115"/>
      </w:pPr>
      <w:r>
        <w:t xml:space="preserve">            &lt;streetAddressLine&gt;1437 Jennyhill Ln.&lt;/streetAddressLine&gt;</w:t>
      </w:r>
    </w:p>
    <w:p w14:paraId="6265BEF6" w14:textId="77777777" w:rsidR="006F2B85" w:rsidRDefault="001E7B82">
      <w:pPr>
        <w:pStyle w:val="Example"/>
        <w:ind w:left="130" w:right="115"/>
      </w:pPr>
      <w:r>
        <w:t xml:space="preserve">            &lt;city&gt;Hollywood&lt;/city&gt;</w:t>
      </w:r>
    </w:p>
    <w:p w14:paraId="745BDBD9" w14:textId="77777777" w:rsidR="006F2B85" w:rsidRDefault="001E7B82">
      <w:pPr>
        <w:pStyle w:val="Example"/>
        <w:ind w:left="130" w:right="115"/>
      </w:pPr>
      <w:r>
        <w:t xml:space="preserve">            &lt;postalCode&gt;90068&lt;/postalCode&gt;</w:t>
      </w:r>
    </w:p>
    <w:p w14:paraId="030E1709" w14:textId="77777777" w:rsidR="006F2B85" w:rsidRDefault="001E7B82">
      <w:pPr>
        <w:pStyle w:val="Example"/>
        <w:ind w:left="130" w:right="115"/>
      </w:pPr>
      <w:r>
        <w:t xml:space="preserve">            &lt;state&gt;CA&lt;/state&gt;</w:t>
      </w:r>
    </w:p>
    <w:p w14:paraId="4E9669D8" w14:textId="77777777" w:rsidR="006F2B85" w:rsidRDefault="001E7B82">
      <w:pPr>
        <w:pStyle w:val="Example"/>
        <w:ind w:left="130" w:right="115"/>
      </w:pPr>
      <w:r>
        <w:t xml:space="preserve">            &lt;country&gt;US&lt;/country&gt;</w:t>
      </w:r>
    </w:p>
    <w:p w14:paraId="7B675870" w14:textId="77777777" w:rsidR="006F2B85" w:rsidRDefault="001E7B82">
      <w:pPr>
        <w:pStyle w:val="Example"/>
        <w:ind w:left="130" w:right="115"/>
      </w:pPr>
      <w:r>
        <w:t xml:space="preserve">        &lt;/addr&gt;</w:t>
      </w:r>
    </w:p>
    <w:p w14:paraId="46B8B0C8" w14:textId="77777777" w:rsidR="006F2B85" w:rsidRDefault="001E7B82">
      <w:pPr>
        <w:pStyle w:val="Example"/>
        <w:ind w:left="130" w:right="115"/>
      </w:pPr>
      <w:r>
        <w:t xml:space="preserve">        &lt;!-- While this may be included, you may choose to exclude contact information on deceased patients --&gt;</w:t>
      </w:r>
    </w:p>
    <w:p w14:paraId="3662B84E" w14:textId="77777777" w:rsidR="006F2B85" w:rsidRDefault="001E7B82">
      <w:pPr>
        <w:pStyle w:val="Example"/>
        <w:ind w:left="130" w:right="115"/>
      </w:pPr>
      <w:r>
        <w:t xml:space="preserve">        &lt;telecom nullFlavor="NA" /&gt;</w:t>
      </w:r>
    </w:p>
    <w:p w14:paraId="04456567" w14:textId="77777777" w:rsidR="006F2B85" w:rsidRDefault="001E7B82">
      <w:pPr>
        <w:pStyle w:val="Example"/>
        <w:ind w:left="130" w:right="115"/>
      </w:pPr>
      <w:r>
        <w:t xml:space="preserve">        &lt;patient&gt;</w:t>
      </w:r>
    </w:p>
    <w:p w14:paraId="754FC475" w14:textId="77777777" w:rsidR="006F2B85" w:rsidRDefault="001E7B82">
      <w:pPr>
        <w:pStyle w:val="Example"/>
        <w:ind w:left="130" w:right="115"/>
      </w:pPr>
      <w:r>
        <w:tab/>
      </w:r>
      <w:r>
        <w:tab/>
      </w:r>
      <w:r>
        <w:tab/>
        <w:t>&lt;!-- At a 2020 C-CDA Implement-a-thon, it was discussed that some EHR implementations may be changing names when patient is expired/deceased --&gt;</w:t>
      </w:r>
    </w:p>
    <w:p w14:paraId="1030A482" w14:textId="77777777" w:rsidR="006F2B85" w:rsidRDefault="001E7B82">
      <w:pPr>
        <w:pStyle w:val="Example"/>
        <w:ind w:left="130" w:right="115"/>
      </w:pPr>
      <w:r>
        <w:tab/>
      </w:r>
      <w:r>
        <w:tab/>
      </w:r>
      <w:r>
        <w:tab/>
        <w:t>&lt;!-- Changing a name based on death is NOT a recommended practice. Instead update the sdtc:deceasedInd and sdtc:deceasedTime fields --&gt;</w:t>
      </w:r>
    </w:p>
    <w:p w14:paraId="3523C733" w14:textId="77777777" w:rsidR="006F2B85" w:rsidRDefault="001E7B82">
      <w:pPr>
        <w:pStyle w:val="Example"/>
        <w:ind w:left="130" w:right="115"/>
      </w:pPr>
      <w:r>
        <w:t xml:space="preserve">            &lt;name use="L"&gt;</w:t>
      </w:r>
    </w:p>
    <w:p w14:paraId="389DBD4E" w14:textId="77777777" w:rsidR="006F2B85" w:rsidRDefault="001E7B82">
      <w:pPr>
        <w:pStyle w:val="Example"/>
        <w:ind w:left="130" w:right="115"/>
      </w:pPr>
      <w:r>
        <w:t xml:space="preserve">                &lt;given&gt;Adam&lt;/given&gt;</w:t>
      </w:r>
    </w:p>
    <w:p w14:paraId="167421A5" w14:textId="77777777" w:rsidR="006F2B85" w:rsidRDefault="001E7B82">
      <w:pPr>
        <w:pStyle w:val="Example"/>
        <w:ind w:left="130" w:right="115"/>
      </w:pPr>
      <w:r>
        <w:t xml:space="preserve">                &lt;family&gt;Rumpelstiltskin&lt;/family&gt;</w:t>
      </w:r>
    </w:p>
    <w:p w14:paraId="003B7549" w14:textId="77777777" w:rsidR="006F2B85" w:rsidRDefault="001E7B82">
      <w:pPr>
        <w:pStyle w:val="Example"/>
        <w:ind w:left="130" w:right="115"/>
      </w:pPr>
      <w:r>
        <w:t xml:space="preserve">            &lt;/name&gt;</w:t>
      </w:r>
    </w:p>
    <w:p w14:paraId="040F29CB" w14:textId="77777777" w:rsidR="006F2B85" w:rsidRDefault="001E7B82">
      <w:pPr>
        <w:pStyle w:val="Example"/>
        <w:ind w:left="130" w:right="115"/>
      </w:pPr>
      <w:r>
        <w:t xml:space="preserve">            &lt;!-- Sex at birth and gender identity may be specified in social history --&gt;</w:t>
      </w:r>
    </w:p>
    <w:p w14:paraId="54C31408" w14:textId="77777777" w:rsidR="006F2B85" w:rsidRDefault="001E7B82">
      <w:pPr>
        <w:pStyle w:val="Example"/>
        <w:ind w:left="130" w:right="115"/>
      </w:pPr>
      <w:r>
        <w:t xml:space="preserve">            &lt;administrativeGenderCode code="M" codeSystem="2.16.840.1.113883.5.1" displayName="Male" codeSystemName="AdministrativeGender"/&gt;</w:t>
      </w:r>
    </w:p>
    <w:p w14:paraId="5AE46376" w14:textId="77777777" w:rsidR="006F2B85" w:rsidRDefault="001E7B82">
      <w:pPr>
        <w:pStyle w:val="Example"/>
        <w:ind w:left="130" w:right="115"/>
      </w:pPr>
      <w:r>
        <w:t xml:space="preserve">            &lt;birthTime value="19521022"/&gt;</w:t>
      </w:r>
    </w:p>
    <w:p w14:paraId="06C896CA" w14:textId="77777777" w:rsidR="006F2B85" w:rsidRDefault="001E7B82">
      <w:pPr>
        <w:pStyle w:val="Example"/>
        <w:ind w:left="130" w:right="115"/>
      </w:pPr>
      <w:r>
        <w:t xml:space="preserve">            &lt;!-- A full CDA example may include the Deceased Observation to indicate cause of death --&gt;</w:t>
      </w:r>
    </w:p>
    <w:p w14:paraId="584D6C98" w14:textId="77777777" w:rsidR="006F2B85" w:rsidRDefault="001E7B82">
      <w:pPr>
        <w:pStyle w:val="Example"/>
        <w:ind w:left="130" w:right="115"/>
      </w:pPr>
      <w:r>
        <w:t xml:space="preserve">            &lt;!-- A Deceased Observation may be present in any section; Problem List is a suitable location --&gt;</w:t>
      </w:r>
    </w:p>
    <w:p w14:paraId="2D4BD950" w14:textId="77777777" w:rsidR="006F2B85" w:rsidRDefault="001E7B82">
      <w:pPr>
        <w:pStyle w:val="Example"/>
        <w:ind w:left="130" w:right="115"/>
      </w:pPr>
      <w:r>
        <w:tab/>
        <w:t xml:space="preserve">    &lt;!-- Stylesheets are strongly recommended to include human viewable rendering of the deceased indication and time when present --&gt;</w:t>
      </w:r>
    </w:p>
    <w:p w14:paraId="51DCA096" w14:textId="77777777" w:rsidR="006F2B85" w:rsidRDefault="001E7B82">
      <w:pPr>
        <w:pStyle w:val="Example"/>
        <w:ind w:left="130" w:right="115"/>
      </w:pPr>
      <w:r>
        <w:tab/>
        <w:t xml:space="preserve">    &lt;!-- Systems may send deceased indication, time, or both. Sending only time is not recommeded. --&gt;</w:t>
      </w:r>
    </w:p>
    <w:p w14:paraId="1809821F" w14:textId="77777777" w:rsidR="006F2B85" w:rsidRDefault="001E7B82">
      <w:pPr>
        <w:pStyle w:val="Example"/>
        <w:ind w:left="130" w:right="115"/>
      </w:pPr>
      <w:r>
        <w:t xml:space="preserve">            &lt;sdtc:deceasedInd value="true" /&gt;</w:t>
      </w:r>
    </w:p>
    <w:p w14:paraId="3FD19AC1" w14:textId="77777777" w:rsidR="006F2B85" w:rsidRDefault="001E7B82">
      <w:pPr>
        <w:pStyle w:val="Example"/>
        <w:ind w:left="130" w:right="115"/>
      </w:pPr>
      <w:r>
        <w:t xml:space="preserve">            &lt;sdtc:deceasedTime value="20180315" /&gt;</w:t>
      </w:r>
    </w:p>
    <w:p w14:paraId="672AC07E" w14:textId="77777777" w:rsidR="006F2B85" w:rsidRDefault="001E7B82">
      <w:pPr>
        <w:pStyle w:val="Example"/>
        <w:ind w:left="130" w:right="115"/>
      </w:pPr>
      <w:r>
        <w:t xml:space="preserve">            &lt;maritalStatusCode code="M" displayName="Married" codeSystem="2.16.840.1.113883.5.2" codeSystemName="MaritalStatus"/&gt;</w:t>
      </w:r>
    </w:p>
    <w:p w14:paraId="6E278E91" w14:textId="77777777" w:rsidR="006F2B85" w:rsidRDefault="001E7B82">
      <w:pPr>
        <w:pStyle w:val="Example"/>
        <w:ind w:left="130" w:right="115"/>
      </w:pPr>
      <w:r>
        <w:t xml:space="preserve">            &lt;religiousAffiliationCode code="1013" displayName="Christian (non-Catholic, non-specific)" codeSystem="2.16.840.1.113883.5.1076" codeSystemName="HL7 Religious Affiliation"/&gt;</w:t>
      </w:r>
    </w:p>
    <w:p w14:paraId="7E9546FC" w14:textId="77777777" w:rsidR="006F2B85" w:rsidRDefault="001E7B82">
      <w:pPr>
        <w:pStyle w:val="Example"/>
        <w:ind w:left="130" w:right="115"/>
      </w:pPr>
      <w:r>
        <w:t xml:space="preserve">            &lt;!-- CDC Race and Ethnicity code set contains the five minimum race and ethnicity categories defined by OMB Standards --&gt;</w:t>
      </w:r>
    </w:p>
    <w:p w14:paraId="3FD12A8E" w14:textId="77777777" w:rsidR="006F2B85" w:rsidRDefault="001E7B82">
      <w:pPr>
        <w:pStyle w:val="Example"/>
        <w:ind w:left="130" w:right="115"/>
      </w:pPr>
      <w:r>
        <w:t xml:space="preserve">            &lt;raceCode code="2106-3" displayName="White" codeSystem="2.16.840.1.113883.6.238" codeSystemName="OMB Standards for Race and Ethnicity"/&gt;</w:t>
      </w:r>
    </w:p>
    <w:p w14:paraId="565A70E9" w14:textId="77777777" w:rsidR="006F2B85" w:rsidRDefault="001E7B82">
      <w:pPr>
        <w:pStyle w:val="Example"/>
        <w:ind w:left="130" w:right="115"/>
      </w:pPr>
      <w:r>
        <w:t xml:space="preserve">            &lt;ethnicGroupCode code="2186-5" displayName="Not Hispanic or Latino" codeSystem="2.16.840.1.113883.6.238" codeSystemName="OMB Standards for Race and Ethnicity"/&gt;</w:t>
      </w:r>
    </w:p>
    <w:p w14:paraId="66AA86FD" w14:textId="77777777" w:rsidR="006F2B85" w:rsidRDefault="001E7B82">
      <w:pPr>
        <w:pStyle w:val="Example"/>
        <w:ind w:left="130" w:right="115"/>
      </w:pPr>
      <w:r>
        <w:t xml:space="preserve">            &lt;languageCommunication&gt;</w:t>
      </w:r>
    </w:p>
    <w:p w14:paraId="37098AC7" w14:textId="77777777" w:rsidR="006F2B85" w:rsidRDefault="001E7B82">
      <w:pPr>
        <w:pStyle w:val="Example"/>
        <w:ind w:left="130" w:right="115"/>
      </w:pPr>
      <w:r>
        <w:t xml:space="preserve">                &lt;languageCode code="en-US"/&gt;</w:t>
      </w:r>
    </w:p>
    <w:p w14:paraId="041DB93B" w14:textId="77777777" w:rsidR="006F2B85" w:rsidRDefault="001E7B82">
      <w:pPr>
        <w:pStyle w:val="Example"/>
        <w:ind w:left="130" w:right="115"/>
      </w:pPr>
      <w:r>
        <w:t xml:space="preserve">                &lt;!-- "eng" is ISO 639-2 alpha-3 code for "English" --&gt;</w:t>
      </w:r>
    </w:p>
    <w:p w14:paraId="0357C41C" w14:textId="77777777" w:rsidR="006F2B85" w:rsidRDefault="001E7B82">
      <w:pPr>
        <w:pStyle w:val="Example"/>
        <w:ind w:left="130" w:right="115"/>
      </w:pPr>
      <w:r>
        <w:lastRenderedPageBreak/>
        <w:t xml:space="preserve">                &lt;modeCode code="ESP" displayName="Expressed spoken" codeSystem="2.16.840.1.113883.5.60" codeSystemName="LanguageAbilityMode"/&gt;</w:t>
      </w:r>
    </w:p>
    <w:p w14:paraId="590B1813" w14:textId="77777777" w:rsidR="006F2B85" w:rsidRDefault="001E7B82">
      <w:pPr>
        <w:pStyle w:val="Example"/>
        <w:ind w:left="130" w:right="115"/>
      </w:pPr>
      <w:r>
        <w:t xml:space="preserve">                &lt;proficiencyLevelCode code="E" displayName="Excellent" codeSystem="2.16.840.1.113883.5.61" codeSystemName="LanguageAbilityProficiency"/&gt;</w:t>
      </w:r>
    </w:p>
    <w:p w14:paraId="19A769B2" w14:textId="77777777" w:rsidR="006F2B85" w:rsidRDefault="001E7B82">
      <w:pPr>
        <w:pStyle w:val="Example"/>
        <w:ind w:left="130" w:right="115"/>
      </w:pPr>
      <w:r>
        <w:t xml:space="preserve">                &lt;preferenceInd value="true"/&gt;</w:t>
      </w:r>
    </w:p>
    <w:p w14:paraId="468E8E81" w14:textId="77777777" w:rsidR="006F2B85" w:rsidRDefault="001E7B82">
      <w:pPr>
        <w:pStyle w:val="Example"/>
        <w:ind w:left="130" w:right="115"/>
      </w:pPr>
      <w:r>
        <w:t xml:space="preserve">            &lt;/languageCommunication&gt;</w:t>
      </w:r>
    </w:p>
    <w:p w14:paraId="65FDD795" w14:textId="77777777" w:rsidR="006F2B85" w:rsidRDefault="001E7B82">
      <w:pPr>
        <w:pStyle w:val="Example"/>
        <w:ind w:left="130" w:right="115"/>
      </w:pPr>
      <w:r>
        <w:t xml:space="preserve">        &lt;/patient&gt;</w:t>
      </w:r>
    </w:p>
    <w:p w14:paraId="56445E79" w14:textId="77777777" w:rsidR="006F2B85" w:rsidRDefault="001E7B82">
      <w:pPr>
        <w:pStyle w:val="Example"/>
        <w:ind w:left="130" w:right="115"/>
      </w:pPr>
      <w:r>
        <w:t xml:space="preserve">    &lt;/patientRole&gt;</w:t>
      </w:r>
    </w:p>
    <w:p w14:paraId="17E91EA7" w14:textId="77777777" w:rsidR="006F2B85" w:rsidRDefault="001E7B82">
      <w:pPr>
        <w:pStyle w:val="Example"/>
        <w:ind w:left="130" w:right="115"/>
      </w:pPr>
      <w:r>
        <w:t>&lt;/recordTarget&gt;</w:t>
      </w:r>
    </w:p>
    <w:p w14:paraId="6549A636" w14:textId="77777777" w:rsidR="006F2B85" w:rsidRDefault="006F2B85">
      <w:pPr>
        <w:pStyle w:val="BodyText"/>
      </w:pPr>
    </w:p>
    <w:p w14:paraId="557A52A3" w14:textId="77777777" w:rsidR="006F2B85" w:rsidRDefault="001E7B82">
      <w:pPr>
        <w:pStyle w:val="Heading3nospace"/>
      </w:pPr>
      <w:bookmarkStart w:id="230" w:name="D_National_Health_Care_Surveys_V6"/>
      <w:bookmarkStart w:id="231" w:name="_Toc203485048"/>
      <w:r>
        <w:t>National Health Care Surveys (V6)</w:t>
      </w:r>
      <w:bookmarkEnd w:id="230"/>
      <w:bookmarkEnd w:id="231"/>
    </w:p>
    <w:p w14:paraId="50C11C11" w14:textId="77777777" w:rsidR="006F2B85" w:rsidRDefault="001E7B82">
      <w:pPr>
        <w:pStyle w:val="BracketData"/>
      </w:pPr>
      <w:r>
        <w:t>[ClinicalDocument: identifier urn:hl7ii:2.16.840.1.113883.10.20.34.1.1:2025-08-01 (open)]</w:t>
      </w:r>
    </w:p>
    <w:p w14:paraId="1B5EA4C0" w14:textId="77777777" w:rsidR="006F2B85" w:rsidRDefault="001E7B82">
      <w:pPr>
        <w:pStyle w:val="BracketData"/>
      </w:pPr>
      <w:r>
        <w:t>Draft as part of National Health Care Surveys, Release 1, STU 4 - US Realm</w:t>
      </w:r>
    </w:p>
    <w:p w14:paraId="18E314CC" w14:textId="43CAA020" w:rsidR="006F2B85" w:rsidRDefault="001E7B82">
      <w:pPr>
        <w:pStyle w:val="Caption"/>
      </w:pPr>
      <w:bookmarkStart w:id="232" w:name="_Toc203485479"/>
      <w:r>
        <w:t xml:space="preserve">Table </w:t>
      </w:r>
      <w:r>
        <w:fldChar w:fldCharType="begin"/>
      </w:r>
      <w:r>
        <w:instrText>SEQ Table \* ARABIC</w:instrText>
      </w:r>
      <w:r>
        <w:fldChar w:fldCharType="separate"/>
      </w:r>
      <w:r w:rsidR="004676B7">
        <w:t>22</w:t>
      </w:r>
      <w:r>
        <w:fldChar w:fldCharType="end"/>
      </w:r>
      <w:r>
        <w:t>: National Health Care Surveys (V6) Contexts</w:t>
      </w:r>
      <w:bookmarkEnd w:id="2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0DB7237" w14:textId="77777777">
        <w:trPr>
          <w:cantSplit/>
          <w:tblHeader/>
          <w:jc w:val="center"/>
        </w:trPr>
        <w:tc>
          <w:tcPr>
            <w:tcW w:w="360" w:type="dxa"/>
            <w:shd w:val="clear" w:color="auto" w:fill="E6E6E6"/>
          </w:tcPr>
          <w:p w14:paraId="5AA18EAE" w14:textId="77777777" w:rsidR="006F2B85" w:rsidRDefault="001E7B82">
            <w:pPr>
              <w:pStyle w:val="TableHead"/>
            </w:pPr>
            <w:r>
              <w:t>Contained By:</w:t>
            </w:r>
          </w:p>
        </w:tc>
        <w:tc>
          <w:tcPr>
            <w:tcW w:w="360" w:type="dxa"/>
            <w:shd w:val="clear" w:color="auto" w:fill="E6E6E6"/>
          </w:tcPr>
          <w:p w14:paraId="02EB8860" w14:textId="77777777" w:rsidR="006F2B85" w:rsidRDefault="001E7B82">
            <w:pPr>
              <w:pStyle w:val="TableHead"/>
            </w:pPr>
            <w:r>
              <w:t>Contains:</w:t>
            </w:r>
          </w:p>
        </w:tc>
      </w:tr>
      <w:tr w:rsidR="006F2B85" w14:paraId="38455EE8" w14:textId="77777777">
        <w:trPr>
          <w:jc w:val="center"/>
        </w:trPr>
        <w:tc>
          <w:tcPr>
            <w:tcW w:w="360" w:type="dxa"/>
          </w:tcPr>
          <w:p w14:paraId="1DB96953" w14:textId="77777777" w:rsidR="006F2B85" w:rsidRDefault="006F2B85"/>
        </w:tc>
        <w:tc>
          <w:tcPr>
            <w:tcW w:w="360" w:type="dxa"/>
          </w:tcPr>
          <w:p w14:paraId="6D0A4840" w14:textId="3F96AAEA" w:rsidR="006F2B85" w:rsidRDefault="001E7B82">
            <w:pPr>
              <w:pStyle w:val="TableText"/>
            </w:pPr>
            <w:hyperlink w:anchor="D_Provenance__Assembler_Participation_V">
              <w:r>
                <w:rPr>
                  <w:rStyle w:val="HyperlinkText9pt"/>
                </w:rPr>
                <w:t>Provenance - Assembler Participation (V2)</w:t>
              </w:r>
            </w:hyperlink>
            <w:r>
              <w:t xml:space="preserve"> (optional)</w:t>
            </w:r>
          </w:p>
          <w:p w14:paraId="3E82BACF" w14:textId="15DA011F" w:rsidR="006F2B85" w:rsidRDefault="001E7B82">
            <w:pPr>
              <w:pStyle w:val="TableText"/>
            </w:pPr>
            <w:hyperlink w:anchor="U_Provenance__Author_Participation_V2">
              <w:r>
                <w:rPr>
                  <w:rStyle w:val="HyperlinkText9pt"/>
                </w:rPr>
                <w:t>Provenance - Author Participation (V2)</w:t>
              </w:r>
            </w:hyperlink>
            <w:r>
              <w:t xml:space="preserve"> (optional)</w:t>
            </w:r>
          </w:p>
        </w:tc>
      </w:tr>
    </w:tbl>
    <w:p w14:paraId="5856BD9A" w14:textId="77777777" w:rsidR="006F2B85" w:rsidRDefault="006F2B85">
      <w:pPr>
        <w:pStyle w:val="BodyText"/>
      </w:pPr>
    </w:p>
    <w:p w14:paraId="12B49630" w14:textId="77777777" w:rsidR="006F2B85" w:rsidRDefault="001E7B82">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w:t>
      </w:r>
      <w:r>
        <w:t>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w:t>
      </w:r>
      <w:r>
        <w:t>ate is applicable to both  surveys (NAMCS and NHCS) and all care settings (ED, IP, and OP).</w:t>
      </w:r>
    </w:p>
    <w:p w14:paraId="34F26FBA" w14:textId="77777777" w:rsidR="006F2B85" w:rsidRDefault="001E7B82">
      <w:r>
        <w:rPr>
          <w:b/>
        </w:rPr>
        <w:t>Note</w:t>
      </w:r>
      <w:r>
        <w:t>: Value sets in this Implementation Guide are developed by outside entities (e.g., HL7) and cannot be altered by NCHS. In compliance with Executive Order 14168 (January 20, 2025), the National Health Care Surveys will only publish patient encounter records where the “patient sex” or “gender” variable options are “male” or “female.” In addition, we will not publish any data related to structured evaluation of risk for the social determinants of health domains. These actions will be implemented pending furthe</w:t>
      </w:r>
      <w:r>
        <w:t>r direction by the Assistant Secretary for Technology Policy/Office of the National Coordinator for Health IT.</w:t>
      </w:r>
    </w:p>
    <w:p w14:paraId="53B50690" w14:textId="6E60CD78" w:rsidR="006F2B85" w:rsidRDefault="001E7B82">
      <w:pPr>
        <w:pStyle w:val="Caption"/>
      </w:pPr>
      <w:bookmarkStart w:id="233" w:name="_Toc203485480"/>
      <w:r>
        <w:lastRenderedPageBreak/>
        <w:t xml:space="preserve">Table </w:t>
      </w:r>
      <w:r>
        <w:fldChar w:fldCharType="begin"/>
      </w:r>
      <w:r>
        <w:instrText>SEQ Table \* ARABIC</w:instrText>
      </w:r>
      <w:r>
        <w:fldChar w:fldCharType="separate"/>
      </w:r>
      <w:r w:rsidR="004676B7">
        <w:t>23</w:t>
      </w:r>
      <w:r>
        <w:fldChar w:fldCharType="end"/>
      </w:r>
      <w:r>
        <w:t>: National Health Care Surveys (V6) Constraints Overview</w:t>
      </w:r>
      <w:bookmarkEnd w:id="2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3F0896C" w14:textId="77777777">
        <w:trPr>
          <w:cantSplit/>
          <w:tblHeader/>
          <w:jc w:val="center"/>
        </w:trPr>
        <w:tc>
          <w:tcPr>
            <w:tcW w:w="0" w:type="dxa"/>
            <w:shd w:val="clear" w:color="auto" w:fill="E6E6E6"/>
            <w:noWrap/>
          </w:tcPr>
          <w:p w14:paraId="62C9B3E7" w14:textId="77777777" w:rsidR="006F2B85" w:rsidRDefault="001E7B82">
            <w:pPr>
              <w:pStyle w:val="TableHead"/>
            </w:pPr>
            <w:r>
              <w:t>XPath</w:t>
            </w:r>
          </w:p>
        </w:tc>
        <w:tc>
          <w:tcPr>
            <w:tcW w:w="720" w:type="dxa"/>
            <w:shd w:val="clear" w:color="auto" w:fill="E6E6E6"/>
            <w:noWrap/>
          </w:tcPr>
          <w:p w14:paraId="6F078CD7" w14:textId="77777777" w:rsidR="006F2B85" w:rsidRDefault="001E7B82">
            <w:pPr>
              <w:pStyle w:val="TableHead"/>
            </w:pPr>
            <w:r>
              <w:t>Card.</w:t>
            </w:r>
          </w:p>
        </w:tc>
        <w:tc>
          <w:tcPr>
            <w:tcW w:w="1152" w:type="dxa"/>
            <w:shd w:val="clear" w:color="auto" w:fill="E6E6E6"/>
            <w:noWrap/>
          </w:tcPr>
          <w:p w14:paraId="0FB311D7" w14:textId="77777777" w:rsidR="006F2B85" w:rsidRDefault="001E7B82">
            <w:pPr>
              <w:pStyle w:val="TableHead"/>
            </w:pPr>
            <w:r>
              <w:t>Verb</w:t>
            </w:r>
          </w:p>
        </w:tc>
        <w:tc>
          <w:tcPr>
            <w:tcW w:w="864" w:type="dxa"/>
            <w:shd w:val="clear" w:color="auto" w:fill="E6E6E6"/>
            <w:noWrap/>
          </w:tcPr>
          <w:p w14:paraId="63C010C9" w14:textId="77777777" w:rsidR="006F2B85" w:rsidRDefault="001E7B82">
            <w:pPr>
              <w:pStyle w:val="TableHead"/>
            </w:pPr>
            <w:r>
              <w:t>Data Type</w:t>
            </w:r>
          </w:p>
        </w:tc>
        <w:tc>
          <w:tcPr>
            <w:tcW w:w="864" w:type="dxa"/>
            <w:shd w:val="clear" w:color="auto" w:fill="E6E6E6"/>
            <w:noWrap/>
          </w:tcPr>
          <w:p w14:paraId="5A50EB40" w14:textId="77777777" w:rsidR="006F2B85" w:rsidRDefault="001E7B82">
            <w:pPr>
              <w:pStyle w:val="TableHead"/>
            </w:pPr>
            <w:r>
              <w:t>CONF#</w:t>
            </w:r>
          </w:p>
        </w:tc>
        <w:tc>
          <w:tcPr>
            <w:tcW w:w="864" w:type="dxa"/>
            <w:shd w:val="clear" w:color="auto" w:fill="E6E6E6"/>
            <w:noWrap/>
          </w:tcPr>
          <w:p w14:paraId="6D5DD63B" w14:textId="77777777" w:rsidR="006F2B85" w:rsidRDefault="001E7B82">
            <w:pPr>
              <w:pStyle w:val="TableHead"/>
            </w:pPr>
            <w:r>
              <w:t>Value</w:t>
            </w:r>
          </w:p>
        </w:tc>
      </w:tr>
      <w:tr w:rsidR="006F2B85" w14:paraId="68FAF4AD" w14:textId="77777777">
        <w:trPr>
          <w:jc w:val="center"/>
        </w:trPr>
        <w:tc>
          <w:tcPr>
            <w:tcW w:w="10160" w:type="dxa"/>
            <w:gridSpan w:val="6"/>
          </w:tcPr>
          <w:p w14:paraId="7DD4D4F7" w14:textId="77777777" w:rsidR="006F2B85" w:rsidRDefault="001E7B82">
            <w:pPr>
              <w:pStyle w:val="TableText"/>
            </w:pPr>
            <w:r>
              <w:t>ClinicalDocument (identifier: urn:hl7ii:2.16.840.1.113883.10.20.34.1.1:2025-08-01)</w:t>
            </w:r>
          </w:p>
        </w:tc>
      </w:tr>
      <w:tr w:rsidR="006F2B85" w14:paraId="58757B06" w14:textId="77777777">
        <w:trPr>
          <w:jc w:val="center"/>
        </w:trPr>
        <w:tc>
          <w:tcPr>
            <w:tcW w:w="3345" w:type="dxa"/>
          </w:tcPr>
          <w:p w14:paraId="7E896EE1" w14:textId="77777777" w:rsidR="006F2B85" w:rsidRDefault="001E7B82">
            <w:pPr>
              <w:pStyle w:val="TableText"/>
            </w:pPr>
            <w:r>
              <w:tab/>
              <w:t>templateId</w:t>
            </w:r>
          </w:p>
        </w:tc>
        <w:tc>
          <w:tcPr>
            <w:tcW w:w="720" w:type="dxa"/>
          </w:tcPr>
          <w:p w14:paraId="796FAC5D" w14:textId="77777777" w:rsidR="006F2B85" w:rsidRDefault="001E7B82">
            <w:pPr>
              <w:pStyle w:val="TableText"/>
            </w:pPr>
            <w:r>
              <w:t>1..1</w:t>
            </w:r>
          </w:p>
        </w:tc>
        <w:tc>
          <w:tcPr>
            <w:tcW w:w="1152" w:type="dxa"/>
          </w:tcPr>
          <w:p w14:paraId="4C346B17" w14:textId="77777777" w:rsidR="006F2B85" w:rsidRDefault="001E7B82">
            <w:pPr>
              <w:pStyle w:val="TableText"/>
            </w:pPr>
            <w:r>
              <w:t>SHALL</w:t>
            </w:r>
          </w:p>
        </w:tc>
        <w:tc>
          <w:tcPr>
            <w:tcW w:w="864" w:type="dxa"/>
          </w:tcPr>
          <w:p w14:paraId="11FD1C36" w14:textId="77777777" w:rsidR="006F2B85" w:rsidRDefault="006F2B85">
            <w:pPr>
              <w:pStyle w:val="TableText"/>
            </w:pPr>
          </w:p>
        </w:tc>
        <w:tc>
          <w:tcPr>
            <w:tcW w:w="1104" w:type="dxa"/>
          </w:tcPr>
          <w:p w14:paraId="363008B4" w14:textId="211CFDE6" w:rsidR="006F2B85" w:rsidRDefault="001E7B82">
            <w:pPr>
              <w:pStyle w:val="TableText"/>
            </w:pPr>
            <w:hyperlink w:anchor="C_5564-1">
              <w:r>
                <w:rPr>
                  <w:rStyle w:val="HyperlinkText9pt"/>
                </w:rPr>
                <w:t>5564-1</w:t>
              </w:r>
            </w:hyperlink>
          </w:p>
        </w:tc>
        <w:tc>
          <w:tcPr>
            <w:tcW w:w="2975" w:type="dxa"/>
          </w:tcPr>
          <w:p w14:paraId="6BCAA6FF" w14:textId="77777777" w:rsidR="006F2B85" w:rsidRDefault="006F2B85">
            <w:pPr>
              <w:pStyle w:val="TableText"/>
            </w:pPr>
          </w:p>
        </w:tc>
      </w:tr>
      <w:tr w:rsidR="006F2B85" w14:paraId="54593F51" w14:textId="77777777">
        <w:trPr>
          <w:jc w:val="center"/>
        </w:trPr>
        <w:tc>
          <w:tcPr>
            <w:tcW w:w="3345" w:type="dxa"/>
          </w:tcPr>
          <w:p w14:paraId="2DFD6EB8" w14:textId="77777777" w:rsidR="006F2B85" w:rsidRDefault="001E7B82">
            <w:pPr>
              <w:pStyle w:val="TableText"/>
            </w:pPr>
            <w:r>
              <w:tab/>
            </w:r>
            <w:r>
              <w:tab/>
              <w:t>@root</w:t>
            </w:r>
          </w:p>
        </w:tc>
        <w:tc>
          <w:tcPr>
            <w:tcW w:w="720" w:type="dxa"/>
          </w:tcPr>
          <w:p w14:paraId="6E8D6501" w14:textId="77777777" w:rsidR="006F2B85" w:rsidRDefault="001E7B82">
            <w:pPr>
              <w:pStyle w:val="TableText"/>
            </w:pPr>
            <w:r>
              <w:t>1..1</w:t>
            </w:r>
          </w:p>
        </w:tc>
        <w:tc>
          <w:tcPr>
            <w:tcW w:w="1152" w:type="dxa"/>
          </w:tcPr>
          <w:p w14:paraId="4168C13D" w14:textId="77777777" w:rsidR="006F2B85" w:rsidRDefault="001E7B82">
            <w:pPr>
              <w:pStyle w:val="TableText"/>
            </w:pPr>
            <w:r>
              <w:t>SHALL</w:t>
            </w:r>
          </w:p>
        </w:tc>
        <w:tc>
          <w:tcPr>
            <w:tcW w:w="864" w:type="dxa"/>
          </w:tcPr>
          <w:p w14:paraId="6ACA0DF6" w14:textId="77777777" w:rsidR="006F2B85" w:rsidRDefault="006F2B85">
            <w:pPr>
              <w:pStyle w:val="TableText"/>
            </w:pPr>
          </w:p>
        </w:tc>
        <w:tc>
          <w:tcPr>
            <w:tcW w:w="1104" w:type="dxa"/>
          </w:tcPr>
          <w:p w14:paraId="6486772C" w14:textId="272C50EA" w:rsidR="006F2B85" w:rsidRDefault="001E7B82">
            <w:pPr>
              <w:pStyle w:val="TableText"/>
            </w:pPr>
            <w:hyperlink w:anchor="C_5564-2">
              <w:r>
                <w:rPr>
                  <w:rStyle w:val="HyperlinkText9pt"/>
                </w:rPr>
                <w:t>5564-2</w:t>
              </w:r>
            </w:hyperlink>
          </w:p>
        </w:tc>
        <w:tc>
          <w:tcPr>
            <w:tcW w:w="2975" w:type="dxa"/>
          </w:tcPr>
          <w:p w14:paraId="1596C6E7" w14:textId="77777777" w:rsidR="006F2B85" w:rsidRDefault="001E7B82">
            <w:pPr>
              <w:pStyle w:val="TableText"/>
            </w:pPr>
            <w:r>
              <w:t>2.16.840.1.113883.10.20.34.1.1</w:t>
            </w:r>
          </w:p>
        </w:tc>
      </w:tr>
      <w:tr w:rsidR="006F2B85" w14:paraId="6445BEB6" w14:textId="77777777">
        <w:trPr>
          <w:jc w:val="center"/>
        </w:trPr>
        <w:tc>
          <w:tcPr>
            <w:tcW w:w="3345" w:type="dxa"/>
          </w:tcPr>
          <w:p w14:paraId="7EDEF77D" w14:textId="77777777" w:rsidR="006F2B85" w:rsidRDefault="001E7B82">
            <w:pPr>
              <w:pStyle w:val="TableText"/>
            </w:pPr>
            <w:r>
              <w:tab/>
            </w:r>
            <w:r>
              <w:tab/>
              <w:t>@extension</w:t>
            </w:r>
          </w:p>
        </w:tc>
        <w:tc>
          <w:tcPr>
            <w:tcW w:w="720" w:type="dxa"/>
          </w:tcPr>
          <w:p w14:paraId="4AC97A49" w14:textId="77777777" w:rsidR="006F2B85" w:rsidRDefault="001E7B82">
            <w:pPr>
              <w:pStyle w:val="TableText"/>
            </w:pPr>
            <w:r>
              <w:t>1..1</w:t>
            </w:r>
          </w:p>
        </w:tc>
        <w:tc>
          <w:tcPr>
            <w:tcW w:w="1152" w:type="dxa"/>
          </w:tcPr>
          <w:p w14:paraId="2E65105F" w14:textId="77777777" w:rsidR="006F2B85" w:rsidRDefault="001E7B82">
            <w:pPr>
              <w:pStyle w:val="TableText"/>
            </w:pPr>
            <w:r>
              <w:t>SHALL</w:t>
            </w:r>
          </w:p>
        </w:tc>
        <w:tc>
          <w:tcPr>
            <w:tcW w:w="864" w:type="dxa"/>
          </w:tcPr>
          <w:p w14:paraId="7631DBC8" w14:textId="77777777" w:rsidR="006F2B85" w:rsidRDefault="006F2B85">
            <w:pPr>
              <w:pStyle w:val="TableText"/>
            </w:pPr>
          </w:p>
        </w:tc>
        <w:tc>
          <w:tcPr>
            <w:tcW w:w="1104" w:type="dxa"/>
          </w:tcPr>
          <w:p w14:paraId="71C98E99" w14:textId="3D5514BC" w:rsidR="006F2B85" w:rsidRDefault="001E7B82">
            <w:pPr>
              <w:pStyle w:val="TableText"/>
            </w:pPr>
            <w:hyperlink w:anchor="C_5564-877">
              <w:r>
                <w:rPr>
                  <w:rStyle w:val="HyperlinkText9pt"/>
                </w:rPr>
                <w:t>5564-877</w:t>
              </w:r>
            </w:hyperlink>
          </w:p>
        </w:tc>
        <w:tc>
          <w:tcPr>
            <w:tcW w:w="2975" w:type="dxa"/>
          </w:tcPr>
          <w:p w14:paraId="5C708907" w14:textId="77777777" w:rsidR="006F2B85" w:rsidRDefault="001E7B82">
            <w:pPr>
              <w:pStyle w:val="TableText"/>
            </w:pPr>
            <w:r>
              <w:t>2025-08-01</w:t>
            </w:r>
          </w:p>
        </w:tc>
      </w:tr>
      <w:tr w:rsidR="006F2B85" w14:paraId="22EF6C84" w14:textId="77777777">
        <w:trPr>
          <w:jc w:val="center"/>
        </w:trPr>
        <w:tc>
          <w:tcPr>
            <w:tcW w:w="3345" w:type="dxa"/>
          </w:tcPr>
          <w:p w14:paraId="62B23EE8" w14:textId="77777777" w:rsidR="006F2B85" w:rsidRDefault="001E7B82">
            <w:pPr>
              <w:pStyle w:val="TableText"/>
            </w:pPr>
            <w:r>
              <w:tab/>
              <w:t>code</w:t>
            </w:r>
          </w:p>
        </w:tc>
        <w:tc>
          <w:tcPr>
            <w:tcW w:w="720" w:type="dxa"/>
          </w:tcPr>
          <w:p w14:paraId="6B242E9C" w14:textId="77777777" w:rsidR="006F2B85" w:rsidRDefault="001E7B82">
            <w:pPr>
              <w:pStyle w:val="TableText"/>
            </w:pPr>
            <w:r>
              <w:t>1..1</w:t>
            </w:r>
          </w:p>
        </w:tc>
        <w:tc>
          <w:tcPr>
            <w:tcW w:w="1152" w:type="dxa"/>
          </w:tcPr>
          <w:p w14:paraId="661CF8D3" w14:textId="77777777" w:rsidR="006F2B85" w:rsidRDefault="001E7B82">
            <w:pPr>
              <w:pStyle w:val="TableText"/>
            </w:pPr>
            <w:r>
              <w:t>SHALL</w:t>
            </w:r>
          </w:p>
        </w:tc>
        <w:tc>
          <w:tcPr>
            <w:tcW w:w="864" w:type="dxa"/>
          </w:tcPr>
          <w:p w14:paraId="0082B510" w14:textId="77777777" w:rsidR="006F2B85" w:rsidRDefault="006F2B85">
            <w:pPr>
              <w:pStyle w:val="TableText"/>
            </w:pPr>
          </w:p>
        </w:tc>
        <w:tc>
          <w:tcPr>
            <w:tcW w:w="1104" w:type="dxa"/>
          </w:tcPr>
          <w:p w14:paraId="3168C456" w14:textId="71DB847D" w:rsidR="006F2B85" w:rsidRDefault="001E7B82">
            <w:pPr>
              <w:pStyle w:val="TableText"/>
            </w:pPr>
            <w:hyperlink w:anchor="C_5564-3">
              <w:r>
                <w:rPr>
                  <w:rStyle w:val="HyperlinkText9pt"/>
                </w:rPr>
                <w:t>5564-3</w:t>
              </w:r>
            </w:hyperlink>
          </w:p>
        </w:tc>
        <w:tc>
          <w:tcPr>
            <w:tcW w:w="2975" w:type="dxa"/>
          </w:tcPr>
          <w:p w14:paraId="1B40E073" w14:textId="77777777" w:rsidR="006F2B85" w:rsidRDefault="006F2B85">
            <w:pPr>
              <w:pStyle w:val="TableText"/>
            </w:pPr>
          </w:p>
        </w:tc>
      </w:tr>
      <w:tr w:rsidR="006F2B85" w14:paraId="569F9786" w14:textId="77777777">
        <w:trPr>
          <w:jc w:val="center"/>
        </w:trPr>
        <w:tc>
          <w:tcPr>
            <w:tcW w:w="3345" w:type="dxa"/>
          </w:tcPr>
          <w:p w14:paraId="5622BFC8" w14:textId="77777777" w:rsidR="006F2B85" w:rsidRDefault="001E7B82">
            <w:pPr>
              <w:pStyle w:val="TableText"/>
            </w:pPr>
            <w:r>
              <w:tab/>
            </w:r>
            <w:r>
              <w:tab/>
              <w:t>@code</w:t>
            </w:r>
          </w:p>
        </w:tc>
        <w:tc>
          <w:tcPr>
            <w:tcW w:w="720" w:type="dxa"/>
          </w:tcPr>
          <w:p w14:paraId="0E244A37" w14:textId="77777777" w:rsidR="006F2B85" w:rsidRDefault="001E7B82">
            <w:pPr>
              <w:pStyle w:val="TableText"/>
            </w:pPr>
            <w:r>
              <w:t>1..1</w:t>
            </w:r>
          </w:p>
        </w:tc>
        <w:tc>
          <w:tcPr>
            <w:tcW w:w="1152" w:type="dxa"/>
          </w:tcPr>
          <w:p w14:paraId="213FE704" w14:textId="77777777" w:rsidR="006F2B85" w:rsidRDefault="001E7B82">
            <w:pPr>
              <w:pStyle w:val="TableText"/>
            </w:pPr>
            <w:r>
              <w:t>SHALL</w:t>
            </w:r>
          </w:p>
        </w:tc>
        <w:tc>
          <w:tcPr>
            <w:tcW w:w="864" w:type="dxa"/>
          </w:tcPr>
          <w:p w14:paraId="2B8E3F6C" w14:textId="77777777" w:rsidR="006F2B85" w:rsidRDefault="006F2B85">
            <w:pPr>
              <w:pStyle w:val="TableText"/>
            </w:pPr>
          </w:p>
        </w:tc>
        <w:tc>
          <w:tcPr>
            <w:tcW w:w="1104" w:type="dxa"/>
          </w:tcPr>
          <w:p w14:paraId="0B23EA34" w14:textId="1D6429F9" w:rsidR="006F2B85" w:rsidRDefault="001E7B82">
            <w:pPr>
              <w:pStyle w:val="TableText"/>
            </w:pPr>
            <w:hyperlink w:anchor="C_5564-4">
              <w:r>
                <w:rPr>
                  <w:rStyle w:val="HyperlinkText9pt"/>
                </w:rPr>
                <w:t>5564-4</w:t>
              </w:r>
            </w:hyperlink>
          </w:p>
        </w:tc>
        <w:tc>
          <w:tcPr>
            <w:tcW w:w="2975" w:type="dxa"/>
          </w:tcPr>
          <w:p w14:paraId="7BDC89CE" w14:textId="77777777" w:rsidR="006F2B85" w:rsidRDefault="001E7B82">
            <w:pPr>
              <w:pStyle w:val="TableText"/>
            </w:pPr>
            <w:r>
              <w:t>75619-7</w:t>
            </w:r>
          </w:p>
        </w:tc>
      </w:tr>
      <w:tr w:rsidR="006F2B85" w14:paraId="606DEA11" w14:textId="77777777">
        <w:trPr>
          <w:jc w:val="center"/>
        </w:trPr>
        <w:tc>
          <w:tcPr>
            <w:tcW w:w="3345" w:type="dxa"/>
          </w:tcPr>
          <w:p w14:paraId="4384DAE7" w14:textId="77777777" w:rsidR="006F2B85" w:rsidRDefault="001E7B82">
            <w:pPr>
              <w:pStyle w:val="TableText"/>
            </w:pPr>
            <w:r>
              <w:tab/>
            </w:r>
            <w:r>
              <w:tab/>
              <w:t>@codeSystem</w:t>
            </w:r>
          </w:p>
        </w:tc>
        <w:tc>
          <w:tcPr>
            <w:tcW w:w="720" w:type="dxa"/>
          </w:tcPr>
          <w:p w14:paraId="5ACEA6FC" w14:textId="77777777" w:rsidR="006F2B85" w:rsidRDefault="001E7B82">
            <w:pPr>
              <w:pStyle w:val="TableText"/>
            </w:pPr>
            <w:r>
              <w:t>1..1</w:t>
            </w:r>
          </w:p>
        </w:tc>
        <w:tc>
          <w:tcPr>
            <w:tcW w:w="1152" w:type="dxa"/>
          </w:tcPr>
          <w:p w14:paraId="44E8EDEF" w14:textId="77777777" w:rsidR="006F2B85" w:rsidRDefault="001E7B82">
            <w:pPr>
              <w:pStyle w:val="TableText"/>
            </w:pPr>
            <w:r>
              <w:t>SHALL</w:t>
            </w:r>
          </w:p>
        </w:tc>
        <w:tc>
          <w:tcPr>
            <w:tcW w:w="864" w:type="dxa"/>
          </w:tcPr>
          <w:p w14:paraId="36FCC23E" w14:textId="77777777" w:rsidR="006F2B85" w:rsidRDefault="006F2B85">
            <w:pPr>
              <w:pStyle w:val="TableText"/>
            </w:pPr>
          </w:p>
        </w:tc>
        <w:tc>
          <w:tcPr>
            <w:tcW w:w="1104" w:type="dxa"/>
          </w:tcPr>
          <w:p w14:paraId="19B484E4" w14:textId="098B1E66" w:rsidR="006F2B85" w:rsidRDefault="001E7B82">
            <w:pPr>
              <w:pStyle w:val="TableText"/>
            </w:pPr>
            <w:hyperlink w:anchor="C_5564-5">
              <w:r>
                <w:rPr>
                  <w:rStyle w:val="HyperlinkText9pt"/>
                </w:rPr>
                <w:t>5564-5</w:t>
              </w:r>
            </w:hyperlink>
          </w:p>
        </w:tc>
        <w:tc>
          <w:tcPr>
            <w:tcW w:w="2975" w:type="dxa"/>
          </w:tcPr>
          <w:p w14:paraId="3D5AD36E" w14:textId="77777777" w:rsidR="006F2B85" w:rsidRDefault="001E7B82">
            <w:pPr>
              <w:pStyle w:val="TableText"/>
            </w:pPr>
            <w:r>
              <w:t>2.16.840.1.113883.6.1</w:t>
            </w:r>
          </w:p>
        </w:tc>
      </w:tr>
      <w:tr w:rsidR="006F2B85" w14:paraId="28CB25D1" w14:textId="77777777">
        <w:trPr>
          <w:jc w:val="center"/>
        </w:trPr>
        <w:tc>
          <w:tcPr>
            <w:tcW w:w="3345" w:type="dxa"/>
          </w:tcPr>
          <w:p w14:paraId="73B97679" w14:textId="77777777" w:rsidR="006F2B85" w:rsidRDefault="001E7B82">
            <w:pPr>
              <w:pStyle w:val="TableText"/>
            </w:pPr>
            <w:r>
              <w:tab/>
              <w:t>recordTarget</w:t>
            </w:r>
          </w:p>
        </w:tc>
        <w:tc>
          <w:tcPr>
            <w:tcW w:w="720" w:type="dxa"/>
          </w:tcPr>
          <w:p w14:paraId="2D02FA2B" w14:textId="77777777" w:rsidR="006F2B85" w:rsidRDefault="001E7B82">
            <w:pPr>
              <w:pStyle w:val="TableText"/>
            </w:pPr>
            <w:r>
              <w:t>1..*</w:t>
            </w:r>
          </w:p>
        </w:tc>
        <w:tc>
          <w:tcPr>
            <w:tcW w:w="1152" w:type="dxa"/>
          </w:tcPr>
          <w:p w14:paraId="664400FC" w14:textId="77777777" w:rsidR="006F2B85" w:rsidRDefault="001E7B82">
            <w:pPr>
              <w:pStyle w:val="TableText"/>
            </w:pPr>
            <w:r>
              <w:t>SHALL</w:t>
            </w:r>
          </w:p>
        </w:tc>
        <w:tc>
          <w:tcPr>
            <w:tcW w:w="864" w:type="dxa"/>
          </w:tcPr>
          <w:p w14:paraId="59E6BAAE" w14:textId="77777777" w:rsidR="006F2B85" w:rsidRDefault="006F2B85">
            <w:pPr>
              <w:pStyle w:val="TableText"/>
            </w:pPr>
          </w:p>
        </w:tc>
        <w:tc>
          <w:tcPr>
            <w:tcW w:w="1104" w:type="dxa"/>
          </w:tcPr>
          <w:p w14:paraId="03949E13" w14:textId="3322556A" w:rsidR="006F2B85" w:rsidRDefault="001E7B82">
            <w:pPr>
              <w:pStyle w:val="TableText"/>
            </w:pPr>
            <w:hyperlink w:anchor="C_5564-6">
              <w:r>
                <w:rPr>
                  <w:rStyle w:val="HyperlinkText9pt"/>
                </w:rPr>
                <w:t>5564-6</w:t>
              </w:r>
            </w:hyperlink>
          </w:p>
        </w:tc>
        <w:tc>
          <w:tcPr>
            <w:tcW w:w="2975" w:type="dxa"/>
          </w:tcPr>
          <w:p w14:paraId="7780F1DA" w14:textId="77777777" w:rsidR="006F2B85" w:rsidRDefault="006F2B85">
            <w:pPr>
              <w:pStyle w:val="TableText"/>
            </w:pPr>
          </w:p>
        </w:tc>
      </w:tr>
      <w:tr w:rsidR="006F2B85" w14:paraId="35E88326" w14:textId="77777777">
        <w:trPr>
          <w:jc w:val="center"/>
        </w:trPr>
        <w:tc>
          <w:tcPr>
            <w:tcW w:w="3345" w:type="dxa"/>
          </w:tcPr>
          <w:p w14:paraId="147692E1" w14:textId="77777777" w:rsidR="006F2B85" w:rsidRDefault="001E7B82">
            <w:pPr>
              <w:pStyle w:val="TableText"/>
            </w:pPr>
            <w:r>
              <w:tab/>
            </w:r>
            <w:r>
              <w:tab/>
              <w:t>patientRole</w:t>
            </w:r>
          </w:p>
        </w:tc>
        <w:tc>
          <w:tcPr>
            <w:tcW w:w="720" w:type="dxa"/>
          </w:tcPr>
          <w:p w14:paraId="23ED6DF3" w14:textId="77777777" w:rsidR="006F2B85" w:rsidRDefault="001E7B82">
            <w:pPr>
              <w:pStyle w:val="TableText"/>
            </w:pPr>
            <w:r>
              <w:t>1..1</w:t>
            </w:r>
          </w:p>
        </w:tc>
        <w:tc>
          <w:tcPr>
            <w:tcW w:w="1152" w:type="dxa"/>
          </w:tcPr>
          <w:p w14:paraId="669FBD32" w14:textId="77777777" w:rsidR="006F2B85" w:rsidRDefault="001E7B82">
            <w:pPr>
              <w:pStyle w:val="TableText"/>
            </w:pPr>
            <w:r>
              <w:t>SHALL</w:t>
            </w:r>
          </w:p>
        </w:tc>
        <w:tc>
          <w:tcPr>
            <w:tcW w:w="864" w:type="dxa"/>
          </w:tcPr>
          <w:p w14:paraId="192A10AA" w14:textId="77777777" w:rsidR="006F2B85" w:rsidRDefault="006F2B85">
            <w:pPr>
              <w:pStyle w:val="TableText"/>
            </w:pPr>
          </w:p>
        </w:tc>
        <w:tc>
          <w:tcPr>
            <w:tcW w:w="1104" w:type="dxa"/>
          </w:tcPr>
          <w:p w14:paraId="7DCE1A01" w14:textId="1E4E3D5D" w:rsidR="006F2B85" w:rsidRDefault="001E7B82">
            <w:pPr>
              <w:pStyle w:val="TableText"/>
            </w:pPr>
            <w:hyperlink w:anchor="C_5564-7">
              <w:r>
                <w:rPr>
                  <w:rStyle w:val="HyperlinkText9pt"/>
                </w:rPr>
                <w:t>5564-7</w:t>
              </w:r>
            </w:hyperlink>
          </w:p>
        </w:tc>
        <w:tc>
          <w:tcPr>
            <w:tcW w:w="2975" w:type="dxa"/>
          </w:tcPr>
          <w:p w14:paraId="66C886CE" w14:textId="77777777" w:rsidR="006F2B85" w:rsidRDefault="006F2B85">
            <w:pPr>
              <w:pStyle w:val="TableText"/>
            </w:pPr>
          </w:p>
        </w:tc>
      </w:tr>
      <w:tr w:rsidR="006F2B85" w14:paraId="7474AB60" w14:textId="77777777">
        <w:trPr>
          <w:jc w:val="center"/>
        </w:trPr>
        <w:tc>
          <w:tcPr>
            <w:tcW w:w="3345" w:type="dxa"/>
          </w:tcPr>
          <w:p w14:paraId="33FC1B60" w14:textId="77777777" w:rsidR="006F2B85" w:rsidRDefault="001E7B82">
            <w:pPr>
              <w:pStyle w:val="TableText"/>
            </w:pPr>
            <w:r>
              <w:tab/>
            </w:r>
            <w:r>
              <w:tab/>
            </w:r>
            <w:r>
              <w:tab/>
              <w:t>id</w:t>
            </w:r>
          </w:p>
        </w:tc>
        <w:tc>
          <w:tcPr>
            <w:tcW w:w="720" w:type="dxa"/>
          </w:tcPr>
          <w:p w14:paraId="69B31228" w14:textId="77777777" w:rsidR="006F2B85" w:rsidRDefault="001E7B82">
            <w:pPr>
              <w:pStyle w:val="TableText"/>
            </w:pPr>
            <w:r>
              <w:t>1..*</w:t>
            </w:r>
          </w:p>
        </w:tc>
        <w:tc>
          <w:tcPr>
            <w:tcW w:w="1152" w:type="dxa"/>
          </w:tcPr>
          <w:p w14:paraId="15CC7208" w14:textId="77777777" w:rsidR="006F2B85" w:rsidRDefault="001E7B82">
            <w:pPr>
              <w:pStyle w:val="TableText"/>
            </w:pPr>
            <w:r>
              <w:t>SHALL</w:t>
            </w:r>
          </w:p>
        </w:tc>
        <w:tc>
          <w:tcPr>
            <w:tcW w:w="864" w:type="dxa"/>
          </w:tcPr>
          <w:p w14:paraId="5F3F6D27" w14:textId="77777777" w:rsidR="006F2B85" w:rsidRDefault="006F2B85">
            <w:pPr>
              <w:pStyle w:val="TableText"/>
            </w:pPr>
          </w:p>
        </w:tc>
        <w:tc>
          <w:tcPr>
            <w:tcW w:w="1104" w:type="dxa"/>
          </w:tcPr>
          <w:p w14:paraId="1F4B5F9D" w14:textId="7E3860C9" w:rsidR="006F2B85" w:rsidRDefault="001E7B82">
            <w:pPr>
              <w:pStyle w:val="TableText"/>
            </w:pPr>
            <w:hyperlink w:anchor="C_5564-1164">
              <w:r>
                <w:rPr>
                  <w:rStyle w:val="HyperlinkText9pt"/>
                </w:rPr>
                <w:t>5564-1164</w:t>
              </w:r>
            </w:hyperlink>
          </w:p>
        </w:tc>
        <w:tc>
          <w:tcPr>
            <w:tcW w:w="2975" w:type="dxa"/>
          </w:tcPr>
          <w:p w14:paraId="299FD9D6" w14:textId="77777777" w:rsidR="006F2B85" w:rsidRDefault="006F2B85">
            <w:pPr>
              <w:pStyle w:val="TableText"/>
            </w:pPr>
          </w:p>
        </w:tc>
      </w:tr>
      <w:tr w:rsidR="006F2B85" w14:paraId="64840E4B" w14:textId="77777777">
        <w:trPr>
          <w:jc w:val="center"/>
        </w:trPr>
        <w:tc>
          <w:tcPr>
            <w:tcW w:w="3345" w:type="dxa"/>
          </w:tcPr>
          <w:p w14:paraId="3ADF6A67" w14:textId="77777777" w:rsidR="006F2B85" w:rsidRDefault="001E7B82">
            <w:pPr>
              <w:pStyle w:val="TableText"/>
            </w:pPr>
            <w:r>
              <w:tab/>
            </w:r>
            <w:r>
              <w:tab/>
            </w:r>
            <w:r>
              <w:tab/>
              <w:t>id</w:t>
            </w:r>
          </w:p>
        </w:tc>
        <w:tc>
          <w:tcPr>
            <w:tcW w:w="720" w:type="dxa"/>
          </w:tcPr>
          <w:p w14:paraId="2801B3E2" w14:textId="77777777" w:rsidR="006F2B85" w:rsidRDefault="001E7B82">
            <w:pPr>
              <w:pStyle w:val="TableText"/>
            </w:pPr>
            <w:r>
              <w:t>0..1</w:t>
            </w:r>
          </w:p>
        </w:tc>
        <w:tc>
          <w:tcPr>
            <w:tcW w:w="1152" w:type="dxa"/>
          </w:tcPr>
          <w:p w14:paraId="645E9CFF" w14:textId="77777777" w:rsidR="006F2B85" w:rsidRDefault="001E7B82">
            <w:pPr>
              <w:pStyle w:val="TableText"/>
            </w:pPr>
            <w:r>
              <w:t>SHOULD</w:t>
            </w:r>
          </w:p>
        </w:tc>
        <w:tc>
          <w:tcPr>
            <w:tcW w:w="864" w:type="dxa"/>
          </w:tcPr>
          <w:p w14:paraId="1CB9CFCF" w14:textId="77777777" w:rsidR="006F2B85" w:rsidRDefault="006F2B85">
            <w:pPr>
              <w:pStyle w:val="TableText"/>
            </w:pPr>
          </w:p>
        </w:tc>
        <w:tc>
          <w:tcPr>
            <w:tcW w:w="1104" w:type="dxa"/>
          </w:tcPr>
          <w:p w14:paraId="1F6604A1" w14:textId="3A2C577E" w:rsidR="006F2B85" w:rsidRDefault="001E7B82">
            <w:pPr>
              <w:pStyle w:val="TableText"/>
            </w:pPr>
            <w:hyperlink w:anchor="C_5564-1162">
              <w:r>
                <w:rPr>
                  <w:rStyle w:val="HyperlinkText9pt"/>
                </w:rPr>
                <w:t>5564-1162</w:t>
              </w:r>
            </w:hyperlink>
          </w:p>
        </w:tc>
        <w:tc>
          <w:tcPr>
            <w:tcW w:w="2975" w:type="dxa"/>
          </w:tcPr>
          <w:p w14:paraId="27CC5275" w14:textId="77777777" w:rsidR="006F2B85" w:rsidRDefault="006F2B85">
            <w:pPr>
              <w:pStyle w:val="TableText"/>
            </w:pPr>
          </w:p>
        </w:tc>
      </w:tr>
      <w:tr w:rsidR="006F2B85" w14:paraId="12EBFA55" w14:textId="77777777">
        <w:trPr>
          <w:jc w:val="center"/>
        </w:trPr>
        <w:tc>
          <w:tcPr>
            <w:tcW w:w="3345" w:type="dxa"/>
          </w:tcPr>
          <w:p w14:paraId="39255180" w14:textId="77777777" w:rsidR="006F2B85" w:rsidRDefault="001E7B82">
            <w:pPr>
              <w:pStyle w:val="TableText"/>
            </w:pPr>
            <w:r>
              <w:tab/>
            </w:r>
            <w:r>
              <w:tab/>
            </w:r>
            <w:r>
              <w:tab/>
            </w:r>
            <w:r>
              <w:tab/>
              <w:t>@root</w:t>
            </w:r>
          </w:p>
        </w:tc>
        <w:tc>
          <w:tcPr>
            <w:tcW w:w="720" w:type="dxa"/>
          </w:tcPr>
          <w:p w14:paraId="67B477CF" w14:textId="77777777" w:rsidR="006F2B85" w:rsidRDefault="001E7B82">
            <w:pPr>
              <w:pStyle w:val="TableText"/>
            </w:pPr>
            <w:r>
              <w:t>1..1</w:t>
            </w:r>
          </w:p>
        </w:tc>
        <w:tc>
          <w:tcPr>
            <w:tcW w:w="1152" w:type="dxa"/>
          </w:tcPr>
          <w:p w14:paraId="11653803" w14:textId="77777777" w:rsidR="006F2B85" w:rsidRDefault="001E7B82">
            <w:pPr>
              <w:pStyle w:val="TableText"/>
            </w:pPr>
            <w:r>
              <w:t>SHALL</w:t>
            </w:r>
          </w:p>
        </w:tc>
        <w:tc>
          <w:tcPr>
            <w:tcW w:w="864" w:type="dxa"/>
          </w:tcPr>
          <w:p w14:paraId="73228F92" w14:textId="77777777" w:rsidR="006F2B85" w:rsidRDefault="006F2B85">
            <w:pPr>
              <w:pStyle w:val="TableText"/>
            </w:pPr>
          </w:p>
        </w:tc>
        <w:tc>
          <w:tcPr>
            <w:tcW w:w="1104" w:type="dxa"/>
          </w:tcPr>
          <w:p w14:paraId="0FEAD4FE" w14:textId="7A39DC14" w:rsidR="006F2B85" w:rsidRDefault="001E7B82">
            <w:pPr>
              <w:pStyle w:val="TableText"/>
            </w:pPr>
            <w:hyperlink w:anchor="C_5564-1165">
              <w:r>
                <w:rPr>
                  <w:rStyle w:val="HyperlinkText9pt"/>
                </w:rPr>
                <w:t>5564-1165</w:t>
              </w:r>
            </w:hyperlink>
          </w:p>
        </w:tc>
        <w:tc>
          <w:tcPr>
            <w:tcW w:w="2975" w:type="dxa"/>
          </w:tcPr>
          <w:p w14:paraId="3EF9DEFA" w14:textId="77777777" w:rsidR="006F2B85" w:rsidRDefault="001E7B82">
            <w:pPr>
              <w:pStyle w:val="TableText"/>
            </w:pPr>
            <w:r>
              <w:t>2.16.840.1.113883.4.572</w:t>
            </w:r>
          </w:p>
        </w:tc>
      </w:tr>
      <w:tr w:rsidR="006F2B85" w14:paraId="706DD7BF" w14:textId="77777777">
        <w:trPr>
          <w:jc w:val="center"/>
        </w:trPr>
        <w:tc>
          <w:tcPr>
            <w:tcW w:w="3345" w:type="dxa"/>
          </w:tcPr>
          <w:p w14:paraId="01EF5CBC" w14:textId="77777777" w:rsidR="006F2B85" w:rsidRDefault="001E7B82">
            <w:pPr>
              <w:pStyle w:val="TableText"/>
            </w:pPr>
            <w:r>
              <w:tab/>
            </w:r>
            <w:r>
              <w:tab/>
            </w:r>
            <w:r>
              <w:tab/>
            </w:r>
            <w:r>
              <w:tab/>
              <w:t>@extension</w:t>
            </w:r>
          </w:p>
        </w:tc>
        <w:tc>
          <w:tcPr>
            <w:tcW w:w="720" w:type="dxa"/>
          </w:tcPr>
          <w:p w14:paraId="56C54135" w14:textId="77777777" w:rsidR="006F2B85" w:rsidRDefault="001E7B82">
            <w:pPr>
              <w:pStyle w:val="TableText"/>
            </w:pPr>
            <w:r>
              <w:t>1..1</w:t>
            </w:r>
          </w:p>
        </w:tc>
        <w:tc>
          <w:tcPr>
            <w:tcW w:w="1152" w:type="dxa"/>
          </w:tcPr>
          <w:p w14:paraId="68636ED6" w14:textId="77777777" w:rsidR="006F2B85" w:rsidRDefault="001E7B82">
            <w:pPr>
              <w:pStyle w:val="TableText"/>
            </w:pPr>
            <w:r>
              <w:t>SHOULD</w:t>
            </w:r>
          </w:p>
        </w:tc>
        <w:tc>
          <w:tcPr>
            <w:tcW w:w="864" w:type="dxa"/>
          </w:tcPr>
          <w:p w14:paraId="499FFDC1" w14:textId="77777777" w:rsidR="006F2B85" w:rsidRDefault="006F2B85">
            <w:pPr>
              <w:pStyle w:val="TableText"/>
            </w:pPr>
          </w:p>
        </w:tc>
        <w:tc>
          <w:tcPr>
            <w:tcW w:w="1104" w:type="dxa"/>
          </w:tcPr>
          <w:p w14:paraId="19D6B22D" w14:textId="22D30A12" w:rsidR="006F2B85" w:rsidRDefault="001E7B82">
            <w:pPr>
              <w:pStyle w:val="TableText"/>
            </w:pPr>
            <w:hyperlink w:anchor="C_5564-1166">
              <w:r>
                <w:rPr>
                  <w:rStyle w:val="HyperlinkText9pt"/>
                </w:rPr>
                <w:t>5564-1166</w:t>
              </w:r>
            </w:hyperlink>
          </w:p>
        </w:tc>
        <w:tc>
          <w:tcPr>
            <w:tcW w:w="2975" w:type="dxa"/>
          </w:tcPr>
          <w:p w14:paraId="5C7E32C0" w14:textId="77777777" w:rsidR="006F2B85" w:rsidRDefault="006F2B85">
            <w:pPr>
              <w:pStyle w:val="TableText"/>
            </w:pPr>
          </w:p>
        </w:tc>
      </w:tr>
      <w:tr w:rsidR="006F2B85" w14:paraId="167F4777" w14:textId="77777777">
        <w:trPr>
          <w:jc w:val="center"/>
        </w:trPr>
        <w:tc>
          <w:tcPr>
            <w:tcW w:w="3345" w:type="dxa"/>
          </w:tcPr>
          <w:p w14:paraId="40FABF16" w14:textId="77777777" w:rsidR="006F2B85" w:rsidRDefault="001E7B82">
            <w:pPr>
              <w:pStyle w:val="TableText"/>
            </w:pPr>
            <w:r>
              <w:tab/>
            </w:r>
            <w:r>
              <w:tab/>
            </w:r>
            <w:r>
              <w:tab/>
              <w:t>patient</w:t>
            </w:r>
          </w:p>
        </w:tc>
        <w:tc>
          <w:tcPr>
            <w:tcW w:w="720" w:type="dxa"/>
          </w:tcPr>
          <w:p w14:paraId="6E817CD7" w14:textId="77777777" w:rsidR="006F2B85" w:rsidRDefault="001E7B82">
            <w:pPr>
              <w:pStyle w:val="TableText"/>
            </w:pPr>
            <w:r>
              <w:t>1..1</w:t>
            </w:r>
          </w:p>
        </w:tc>
        <w:tc>
          <w:tcPr>
            <w:tcW w:w="1152" w:type="dxa"/>
          </w:tcPr>
          <w:p w14:paraId="789F39BD" w14:textId="77777777" w:rsidR="006F2B85" w:rsidRDefault="001E7B82">
            <w:pPr>
              <w:pStyle w:val="TableText"/>
            </w:pPr>
            <w:r>
              <w:t>SHALL</w:t>
            </w:r>
          </w:p>
        </w:tc>
        <w:tc>
          <w:tcPr>
            <w:tcW w:w="864" w:type="dxa"/>
          </w:tcPr>
          <w:p w14:paraId="0F770EC2" w14:textId="77777777" w:rsidR="006F2B85" w:rsidRDefault="006F2B85">
            <w:pPr>
              <w:pStyle w:val="TableText"/>
            </w:pPr>
          </w:p>
        </w:tc>
        <w:tc>
          <w:tcPr>
            <w:tcW w:w="1104" w:type="dxa"/>
          </w:tcPr>
          <w:p w14:paraId="657DEF22" w14:textId="55CCE864" w:rsidR="006F2B85" w:rsidRDefault="001E7B82">
            <w:pPr>
              <w:pStyle w:val="TableText"/>
            </w:pPr>
            <w:hyperlink w:anchor="C_5564-11">
              <w:r>
                <w:rPr>
                  <w:rStyle w:val="HyperlinkText9pt"/>
                </w:rPr>
                <w:t>5564-11</w:t>
              </w:r>
            </w:hyperlink>
          </w:p>
        </w:tc>
        <w:tc>
          <w:tcPr>
            <w:tcW w:w="2975" w:type="dxa"/>
          </w:tcPr>
          <w:p w14:paraId="2B4BD035" w14:textId="77777777" w:rsidR="006F2B85" w:rsidRDefault="006F2B85">
            <w:pPr>
              <w:pStyle w:val="TableText"/>
            </w:pPr>
          </w:p>
        </w:tc>
      </w:tr>
      <w:tr w:rsidR="006F2B85" w14:paraId="11741486" w14:textId="77777777">
        <w:trPr>
          <w:jc w:val="center"/>
        </w:trPr>
        <w:tc>
          <w:tcPr>
            <w:tcW w:w="3345" w:type="dxa"/>
          </w:tcPr>
          <w:p w14:paraId="2BE55B47" w14:textId="77777777" w:rsidR="006F2B85" w:rsidRDefault="001E7B82">
            <w:pPr>
              <w:pStyle w:val="TableText"/>
            </w:pPr>
            <w:r>
              <w:tab/>
            </w:r>
            <w:r>
              <w:tab/>
            </w:r>
            <w:r>
              <w:tab/>
            </w:r>
            <w:r>
              <w:tab/>
              <w:t>birthTime</w:t>
            </w:r>
          </w:p>
        </w:tc>
        <w:tc>
          <w:tcPr>
            <w:tcW w:w="720" w:type="dxa"/>
          </w:tcPr>
          <w:p w14:paraId="18EB6B5E" w14:textId="77777777" w:rsidR="006F2B85" w:rsidRDefault="001E7B82">
            <w:pPr>
              <w:pStyle w:val="TableText"/>
            </w:pPr>
            <w:r>
              <w:t>1..1</w:t>
            </w:r>
          </w:p>
        </w:tc>
        <w:tc>
          <w:tcPr>
            <w:tcW w:w="1152" w:type="dxa"/>
          </w:tcPr>
          <w:p w14:paraId="1A82ADF2" w14:textId="77777777" w:rsidR="006F2B85" w:rsidRDefault="001E7B82">
            <w:pPr>
              <w:pStyle w:val="TableText"/>
            </w:pPr>
            <w:r>
              <w:t>SHALL</w:t>
            </w:r>
          </w:p>
        </w:tc>
        <w:tc>
          <w:tcPr>
            <w:tcW w:w="864" w:type="dxa"/>
          </w:tcPr>
          <w:p w14:paraId="2257EA9E" w14:textId="77777777" w:rsidR="006F2B85" w:rsidRDefault="006F2B85">
            <w:pPr>
              <w:pStyle w:val="TableText"/>
            </w:pPr>
          </w:p>
        </w:tc>
        <w:tc>
          <w:tcPr>
            <w:tcW w:w="1104" w:type="dxa"/>
          </w:tcPr>
          <w:p w14:paraId="21D070BD" w14:textId="53888482" w:rsidR="006F2B85" w:rsidRDefault="001E7B82">
            <w:pPr>
              <w:pStyle w:val="TableText"/>
            </w:pPr>
            <w:hyperlink w:anchor="C_5564-13">
              <w:r>
                <w:rPr>
                  <w:rStyle w:val="HyperlinkText9pt"/>
                </w:rPr>
                <w:t>5564-13</w:t>
              </w:r>
            </w:hyperlink>
          </w:p>
        </w:tc>
        <w:tc>
          <w:tcPr>
            <w:tcW w:w="2975" w:type="dxa"/>
          </w:tcPr>
          <w:p w14:paraId="5481C51F" w14:textId="77777777" w:rsidR="006F2B85" w:rsidRDefault="006F2B85">
            <w:pPr>
              <w:pStyle w:val="TableText"/>
            </w:pPr>
          </w:p>
        </w:tc>
      </w:tr>
      <w:tr w:rsidR="006F2B85" w14:paraId="1D0A6001" w14:textId="77777777">
        <w:trPr>
          <w:jc w:val="center"/>
        </w:trPr>
        <w:tc>
          <w:tcPr>
            <w:tcW w:w="3345" w:type="dxa"/>
          </w:tcPr>
          <w:p w14:paraId="2D441F7D" w14:textId="77777777" w:rsidR="006F2B85" w:rsidRDefault="001E7B82">
            <w:pPr>
              <w:pStyle w:val="TableText"/>
            </w:pPr>
            <w:r>
              <w:tab/>
              <w:t>author</w:t>
            </w:r>
          </w:p>
        </w:tc>
        <w:tc>
          <w:tcPr>
            <w:tcW w:w="720" w:type="dxa"/>
          </w:tcPr>
          <w:p w14:paraId="2978CAD7" w14:textId="77777777" w:rsidR="006F2B85" w:rsidRDefault="001E7B82">
            <w:pPr>
              <w:pStyle w:val="TableText"/>
            </w:pPr>
            <w:r>
              <w:t>1..1</w:t>
            </w:r>
          </w:p>
        </w:tc>
        <w:tc>
          <w:tcPr>
            <w:tcW w:w="1152" w:type="dxa"/>
          </w:tcPr>
          <w:p w14:paraId="1A0A5813" w14:textId="77777777" w:rsidR="006F2B85" w:rsidRDefault="001E7B82">
            <w:pPr>
              <w:pStyle w:val="TableText"/>
            </w:pPr>
            <w:r>
              <w:t>MAY</w:t>
            </w:r>
          </w:p>
        </w:tc>
        <w:tc>
          <w:tcPr>
            <w:tcW w:w="864" w:type="dxa"/>
          </w:tcPr>
          <w:p w14:paraId="19E18CB3" w14:textId="77777777" w:rsidR="006F2B85" w:rsidRDefault="006F2B85">
            <w:pPr>
              <w:pStyle w:val="TableText"/>
            </w:pPr>
          </w:p>
        </w:tc>
        <w:tc>
          <w:tcPr>
            <w:tcW w:w="1104" w:type="dxa"/>
          </w:tcPr>
          <w:p w14:paraId="7CDF608D" w14:textId="1E2401F2" w:rsidR="006F2B85" w:rsidRDefault="001E7B82">
            <w:pPr>
              <w:pStyle w:val="TableText"/>
            </w:pPr>
            <w:hyperlink w:anchor="C_5564-29114">
              <w:r>
                <w:rPr>
                  <w:rStyle w:val="HyperlinkText9pt"/>
                </w:rPr>
                <w:t>5564-29114</w:t>
              </w:r>
            </w:hyperlink>
          </w:p>
        </w:tc>
        <w:tc>
          <w:tcPr>
            <w:tcW w:w="2975" w:type="dxa"/>
          </w:tcPr>
          <w:p w14:paraId="208803E6" w14:textId="3FED225A" w:rsidR="006F2B85" w:rsidRDefault="001E7B82">
            <w:pPr>
              <w:pStyle w:val="TableText"/>
            </w:pPr>
            <w:hyperlink w:anchor="U_Provenance__Author_Participation_V2">
              <w:r>
                <w:rPr>
                  <w:rStyle w:val="HyperlinkText9pt"/>
                </w:rPr>
                <w:t>Provenance - Author Participation (V2) (identifier: urn:hl7ii:2.16.840.1.113883.10.20.22.5.6:2019-10-01</w:t>
              </w:r>
            </w:hyperlink>
          </w:p>
        </w:tc>
      </w:tr>
      <w:tr w:rsidR="006F2B85" w14:paraId="7AA6414D" w14:textId="77777777">
        <w:trPr>
          <w:jc w:val="center"/>
        </w:trPr>
        <w:tc>
          <w:tcPr>
            <w:tcW w:w="3345" w:type="dxa"/>
          </w:tcPr>
          <w:p w14:paraId="3211CAD9" w14:textId="77777777" w:rsidR="006F2B85" w:rsidRDefault="001E7B82">
            <w:pPr>
              <w:pStyle w:val="TableText"/>
            </w:pPr>
            <w:r>
              <w:tab/>
              <w:t>participant</w:t>
            </w:r>
          </w:p>
        </w:tc>
        <w:tc>
          <w:tcPr>
            <w:tcW w:w="720" w:type="dxa"/>
          </w:tcPr>
          <w:p w14:paraId="6F9FC16B" w14:textId="77777777" w:rsidR="006F2B85" w:rsidRDefault="001E7B82">
            <w:pPr>
              <w:pStyle w:val="TableText"/>
            </w:pPr>
            <w:r>
              <w:t>0..*</w:t>
            </w:r>
          </w:p>
        </w:tc>
        <w:tc>
          <w:tcPr>
            <w:tcW w:w="1152" w:type="dxa"/>
          </w:tcPr>
          <w:p w14:paraId="5ECC16DD" w14:textId="77777777" w:rsidR="006F2B85" w:rsidRDefault="001E7B82">
            <w:pPr>
              <w:pStyle w:val="TableText"/>
            </w:pPr>
            <w:r>
              <w:t>MAY</w:t>
            </w:r>
          </w:p>
        </w:tc>
        <w:tc>
          <w:tcPr>
            <w:tcW w:w="864" w:type="dxa"/>
          </w:tcPr>
          <w:p w14:paraId="5695F2D4" w14:textId="77777777" w:rsidR="006F2B85" w:rsidRDefault="006F2B85">
            <w:pPr>
              <w:pStyle w:val="TableText"/>
            </w:pPr>
          </w:p>
        </w:tc>
        <w:tc>
          <w:tcPr>
            <w:tcW w:w="1104" w:type="dxa"/>
          </w:tcPr>
          <w:p w14:paraId="519180FD" w14:textId="7DB1EA16" w:rsidR="006F2B85" w:rsidRDefault="001E7B82">
            <w:pPr>
              <w:pStyle w:val="TableText"/>
            </w:pPr>
            <w:hyperlink w:anchor="C_5564-29112">
              <w:r>
                <w:rPr>
                  <w:rStyle w:val="HyperlinkText9pt"/>
                </w:rPr>
                <w:t>5564-29112</w:t>
              </w:r>
            </w:hyperlink>
          </w:p>
        </w:tc>
        <w:tc>
          <w:tcPr>
            <w:tcW w:w="2975" w:type="dxa"/>
          </w:tcPr>
          <w:p w14:paraId="560E38CF" w14:textId="79002542" w:rsidR="006F2B85" w:rsidRDefault="001E7B82">
            <w:pPr>
              <w:pStyle w:val="TableText"/>
            </w:pPr>
            <w:hyperlink w:anchor="D_Provenance__Assembler_Participation_V">
              <w:r>
                <w:rPr>
                  <w:rStyle w:val="HyperlinkText9pt"/>
                </w:rPr>
                <w:t>Provenance - Assembler Participation (V2) (identifier: urn:hl7ii:2.16.840.1.113883.10.20.22.5.7:2020-05-19</w:t>
              </w:r>
            </w:hyperlink>
          </w:p>
        </w:tc>
      </w:tr>
      <w:tr w:rsidR="006F2B85" w14:paraId="47589499" w14:textId="77777777">
        <w:trPr>
          <w:jc w:val="center"/>
        </w:trPr>
        <w:tc>
          <w:tcPr>
            <w:tcW w:w="3345" w:type="dxa"/>
          </w:tcPr>
          <w:p w14:paraId="57241A96" w14:textId="77777777" w:rsidR="006F2B85" w:rsidRDefault="001E7B82">
            <w:pPr>
              <w:pStyle w:val="TableText"/>
            </w:pPr>
            <w:r>
              <w:tab/>
              <w:t>documentationOf</w:t>
            </w:r>
          </w:p>
        </w:tc>
        <w:tc>
          <w:tcPr>
            <w:tcW w:w="720" w:type="dxa"/>
          </w:tcPr>
          <w:p w14:paraId="1F1CD0D3" w14:textId="77777777" w:rsidR="006F2B85" w:rsidRDefault="001E7B82">
            <w:pPr>
              <w:pStyle w:val="TableText"/>
            </w:pPr>
            <w:r>
              <w:t>0..*</w:t>
            </w:r>
          </w:p>
        </w:tc>
        <w:tc>
          <w:tcPr>
            <w:tcW w:w="1152" w:type="dxa"/>
          </w:tcPr>
          <w:p w14:paraId="2F83EA72" w14:textId="77777777" w:rsidR="006F2B85" w:rsidRDefault="001E7B82">
            <w:pPr>
              <w:pStyle w:val="TableText"/>
            </w:pPr>
            <w:r>
              <w:t>MAY</w:t>
            </w:r>
          </w:p>
        </w:tc>
        <w:tc>
          <w:tcPr>
            <w:tcW w:w="864" w:type="dxa"/>
          </w:tcPr>
          <w:p w14:paraId="72C5EF4D" w14:textId="77777777" w:rsidR="006F2B85" w:rsidRDefault="006F2B85">
            <w:pPr>
              <w:pStyle w:val="TableText"/>
            </w:pPr>
          </w:p>
        </w:tc>
        <w:tc>
          <w:tcPr>
            <w:tcW w:w="1104" w:type="dxa"/>
          </w:tcPr>
          <w:p w14:paraId="2E7A5FA6" w14:textId="1031B175" w:rsidR="006F2B85" w:rsidRDefault="001E7B82">
            <w:pPr>
              <w:pStyle w:val="TableText"/>
            </w:pPr>
            <w:hyperlink w:anchor="C_5564-20">
              <w:r>
                <w:rPr>
                  <w:rStyle w:val="HyperlinkText9pt"/>
                </w:rPr>
                <w:t>5564-20</w:t>
              </w:r>
            </w:hyperlink>
          </w:p>
        </w:tc>
        <w:tc>
          <w:tcPr>
            <w:tcW w:w="2975" w:type="dxa"/>
          </w:tcPr>
          <w:p w14:paraId="27B434C1" w14:textId="77777777" w:rsidR="006F2B85" w:rsidRDefault="006F2B85">
            <w:pPr>
              <w:pStyle w:val="TableText"/>
            </w:pPr>
          </w:p>
        </w:tc>
      </w:tr>
      <w:tr w:rsidR="006F2B85" w14:paraId="0E34E757" w14:textId="77777777">
        <w:trPr>
          <w:jc w:val="center"/>
        </w:trPr>
        <w:tc>
          <w:tcPr>
            <w:tcW w:w="3345" w:type="dxa"/>
          </w:tcPr>
          <w:p w14:paraId="2C498C2C" w14:textId="77777777" w:rsidR="006F2B85" w:rsidRDefault="001E7B82">
            <w:pPr>
              <w:pStyle w:val="TableText"/>
            </w:pPr>
            <w:r>
              <w:tab/>
            </w:r>
            <w:r>
              <w:tab/>
              <w:t>serviceEvent</w:t>
            </w:r>
          </w:p>
        </w:tc>
        <w:tc>
          <w:tcPr>
            <w:tcW w:w="720" w:type="dxa"/>
          </w:tcPr>
          <w:p w14:paraId="1C933E9E" w14:textId="77777777" w:rsidR="006F2B85" w:rsidRDefault="001E7B82">
            <w:pPr>
              <w:pStyle w:val="TableText"/>
            </w:pPr>
            <w:r>
              <w:t>1..1</w:t>
            </w:r>
          </w:p>
        </w:tc>
        <w:tc>
          <w:tcPr>
            <w:tcW w:w="1152" w:type="dxa"/>
          </w:tcPr>
          <w:p w14:paraId="57D5E394" w14:textId="77777777" w:rsidR="006F2B85" w:rsidRDefault="001E7B82">
            <w:pPr>
              <w:pStyle w:val="TableText"/>
            </w:pPr>
            <w:r>
              <w:t>SHALL</w:t>
            </w:r>
          </w:p>
        </w:tc>
        <w:tc>
          <w:tcPr>
            <w:tcW w:w="864" w:type="dxa"/>
          </w:tcPr>
          <w:p w14:paraId="438876BD" w14:textId="77777777" w:rsidR="006F2B85" w:rsidRDefault="006F2B85">
            <w:pPr>
              <w:pStyle w:val="TableText"/>
            </w:pPr>
          </w:p>
        </w:tc>
        <w:tc>
          <w:tcPr>
            <w:tcW w:w="1104" w:type="dxa"/>
          </w:tcPr>
          <w:p w14:paraId="653FFF8F" w14:textId="695E62CF" w:rsidR="006F2B85" w:rsidRDefault="001E7B82">
            <w:pPr>
              <w:pStyle w:val="TableText"/>
            </w:pPr>
            <w:hyperlink w:anchor="C_5564-21">
              <w:r>
                <w:rPr>
                  <w:rStyle w:val="HyperlinkText9pt"/>
                </w:rPr>
                <w:t>5564-21</w:t>
              </w:r>
            </w:hyperlink>
          </w:p>
        </w:tc>
        <w:tc>
          <w:tcPr>
            <w:tcW w:w="2975" w:type="dxa"/>
          </w:tcPr>
          <w:p w14:paraId="633BF50D" w14:textId="77777777" w:rsidR="006F2B85" w:rsidRDefault="006F2B85">
            <w:pPr>
              <w:pStyle w:val="TableText"/>
            </w:pPr>
          </w:p>
        </w:tc>
      </w:tr>
      <w:tr w:rsidR="006F2B85" w14:paraId="730B41A7" w14:textId="77777777">
        <w:trPr>
          <w:jc w:val="center"/>
        </w:trPr>
        <w:tc>
          <w:tcPr>
            <w:tcW w:w="3345" w:type="dxa"/>
          </w:tcPr>
          <w:p w14:paraId="1E9BB280" w14:textId="77777777" w:rsidR="006F2B85" w:rsidRDefault="001E7B82">
            <w:pPr>
              <w:pStyle w:val="TableText"/>
            </w:pPr>
            <w:r>
              <w:tab/>
            </w:r>
            <w:r>
              <w:tab/>
            </w:r>
            <w:r>
              <w:tab/>
              <w:t>performer</w:t>
            </w:r>
          </w:p>
        </w:tc>
        <w:tc>
          <w:tcPr>
            <w:tcW w:w="720" w:type="dxa"/>
          </w:tcPr>
          <w:p w14:paraId="561B8D53" w14:textId="77777777" w:rsidR="006F2B85" w:rsidRDefault="001E7B82">
            <w:pPr>
              <w:pStyle w:val="TableText"/>
            </w:pPr>
            <w:r>
              <w:t>0..*</w:t>
            </w:r>
          </w:p>
        </w:tc>
        <w:tc>
          <w:tcPr>
            <w:tcW w:w="1152" w:type="dxa"/>
          </w:tcPr>
          <w:p w14:paraId="7A098529" w14:textId="77777777" w:rsidR="006F2B85" w:rsidRDefault="001E7B82">
            <w:pPr>
              <w:pStyle w:val="TableText"/>
            </w:pPr>
            <w:r>
              <w:t>SHOULD</w:t>
            </w:r>
          </w:p>
        </w:tc>
        <w:tc>
          <w:tcPr>
            <w:tcW w:w="864" w:type="dxa"/>
          </w:tcPr>
          <w:p w14:paraId="5A467832" w14:textId="77777777" w:rsidR="006F2B85" w:rsidRDefault="006F2B85">
            <w:pPr>
              <w:pStyle w:val="TableText"/>
            </w:pPr>
          </w:p>
        </w:tc>
        <w:tc>
          <w:tcPr>
            <w:tcW w:w="1104" w:type="dxa"/>
          </w:tcPr>
          <w:p w14:paraId="5C7DEB35" w14:textId="067E8FEF" w:rsidR="006F2B85" w:rsidRDefault="001E7B82">
            <w:pPr>
              <w:pStyle w:val="TableText"/>
            </w:pPr>
            <w:hyperlink w:anchor="C_5564-22">
              <w:r>
                <w:rPr>
                  <w:rStyle w:val="HyperlinkText9pt"/>
                </w:rPr>
                <w:t>5564-22</w:t>
              </w:r>
            </w:hyperlink>
          </w:p>
        </w:tc>
        <w:tc>
          <w:tcPr>
            <w:tcW w:w="2975" w:type="dxa"/>
          </w:tcPr>
          <w:p w14:paraId="65B5304F" w14:textId="77777777" w:rsidR="006F2B85" w:rsidRDefault="006F2B85">
            <w:pPr>
              <w:pStyle w:val="TableText"/>
            </w:pPr>
          </w:p>
        </w:tc>
      </w:tr>
      <w:tr w:rsidR="006F2B85" w14:paraId="30F4FEBD" w14:textId="77777777">
        <w:trPr>
          <w:jc w:val="center"/>
        </w:trPr>
        <w:tc>
          <w:tcPr>
            <w:tcW w:w="3345" w:type="dxa"/>
          </w:tcPr>
          <w:p w14:paraId="11E2A6A5" w14:textId="77777777" w:rsidR="006F2B85" w:rsidRDefault="001E7B82">
            <w:pPr>
              <w:pStyle w:val="TableText"/>
            </w:pPr>
            <w:r>
              <w:tab/>
            </w:r>
            <w:r>
              <w:tab/>
            </w:r>
            <w:r>
              <w:tab/>
            </w:r>
            <w:r>
              <w:tab/>
              <w:t>assignedEntity</w:t>
            </w:r>
          </w:p>
        </w:tc>
        <w:tc>
          <w:tcPr>
            <w:tcW w:w="720" w:type="dxa"/>
          </w:tcPr>
          <w:p w14:paraId="3F1FCEE6" w14:textId="77777777" w:rsidR="006F2B85" w:rsidRDefault="001E7B82">
            <w:pPr>
              <w:pStyle w:val="TableText"/>
            </w:pPr>
            <w:r>
              <w:t>1..1</w:t>
            </w:r>
          </w:p>
        </w:tc>
        <w:tc>
          <w:tcPr>
            <w:tcW w:w="1152" w:type="dxa"/>
          </w:tcPr>
          <w:p w14:paraId="425127EB" w14:textId="77777777" w:rsidR="006F2B85" w:rsidRDefault="001E7B82">
            <w:pPr>
              <w:pStyle w:val="TableText"/>
            </w:pPr>
            <w:r>
              <w:t>SHALL</w:t>
            </w:r>
          </w:p>
        </w:tc>
        <w:tc>
          <w:tcPr>
            <w:tcW w:w="864" w:type="dxa"/>
          </w:tcPr>
          <w:p w14:paraId="3E753E75" w14:textId="77777777" w:rsidR="006F2B85" w:rsidRDefault="006F2B85">
            <w:pPr>
              <w:pStyle w:val="TableText"/>
            </w:pPr>
          </w:p>
        </w:tc>
        <w:tc>
          <w:tcPr>
            <w:tcW w:w="1104" w:type="dxa"/>
          </w:tcPr>
          <w:p w14:paraId="32E9F169" w14:textId="6B949BDF" w:rsidR="006F2B85" w:rsidRDefault="001E7B82">
            <w:pPr>
              <w:pStyle w:val="TableText"/>
            </w:pPr>
            <w:hyperlink w:anchor="C_5564-53">
              <w:r>
                <w:rPr>
                  <w:rStyle w:val="HyperlinkText9pt"/>
                </w:rPr>
                <w:t>5564-53</w:t>
              </w:r>
            </w:hyperlink>
          </w:p>
        </w:tc>
        <w:tc>
          <w:tcPr>
            <w:tcW w:w="2975" w:type="dxa"/>
          </w:tcPr>
          <w:p w14:paraId="53DF19FE" w14:textId="77777777" w:rsidR="006F2B85" w:rsidRDefault="006F2B85">
            <w:pPr>
              <w:pStyle w:val="TableText"/>
            </w:pPr>
          </w:p>
        </w:tc>
      </w:tr>
      <w:tr w:rsidR="006F2B85" w14:paraId="34F4AD2C" w14:textId="77777777">
        <w:trPr>
          <w:jc w:val="center"/>
        </w:trPr>
        <w:tc>
          <w:tcPr>
            <w:tcW w:w="3345" w:type="dxa"/>
          </w:tcPr>
          <w:p w14:paraId="41DD6DDB" w14:textId="77777777" w:rsidR="006F2B85" w:rsidRDefault="001E7B82">
            <w:pPr>
              <w:pStyle w:val="TableText"/>
            </w:pPr>
            <w:r>
              <w:tab/>
            </w:r>
            <w:r>
              <w:tab/>
            </w:r>
            <w:r>
              <w:tab/>
            </w:r>
            <w:r>
              <w:tab/>
            </w:r>
            <w:r>
              <w:tab/>
              <w:t>code</w:t>
            </w:r>
          </w:p>
        </w:tc>
        <w:tc>
          <w:tcPr>
            <w:tcW w:w="720" w:type="dxa"/>
          </w:tcPr>
          <w:p w14:paraId="66CC3230" w14:textId="77777777" w:rsidR="006F2B85" w:rsidRDefault="001E7B82">
            <w:pPr>
              <w:pStyle w:val="TableText"/>
            </w:pPr>
            <w:r>
              <w:t>1..1</w:t>
            </w:r>
          </w:p>
        </w:tc>
        <w:tc>
          <w:tcPr>
            <w:tcW w:w="1152" w:type="dxa"/>
          </w:tcPr>
          <w:p w14:paraId="42AE4E27" w14:textId="77777777" w:rsidR="006F2B85" w:rsidRDefault="001E7B82">
            <w:pPr>
              <w:pStyle w:val="TableText"/>
            </w:pPr>
            <w:r>
              <w:t>SHALL</w:t>
            </w:r>
          </w:p>
        </w:tc>
        <w:tc>
          <w:tcPr>
            <w:tcW w:w="864" w:type="dxa"/>
          </w:tcPr>
          <w:p w14:paraId="33F90B88" w14:textId="77777777" w:rsidR="006F2B85" w:rsidRDefault="006F2B85">
            <w:pPr>
              <w:pStyle w:val="TableText"/>
            </w:pPr>
          </w:p>
        </w:tc>
        <w:tc>
          <w:tcPr>
            <w:tcW w:w="1104" w:type="dxa"/>
          </w:tcPr>
          <w:p w14:paraId="743C2051" w14:textId="30839214" w:rsidR="006F2B85" w:rsidRDefault="001E7B82">
            <w:pPr>
              <w:pStyle w:val="TableText"/>
            </w:pPr>
            <w:hyperlink w:anchor="C_5564-56">
              <w:r>
                <w:rPr>
                  <w:rStyle w:val="HyperlinkText9pt"/>
                </w:rPr>
                <w:t>5564-56</w:t>
              </w:r>
            </w:hyperlink>
          </w:p>
        </w:tc>
        <w:tc>
          <w:tcPr>
            <w:tcW w:w="2975" w:type="dxa"/>
          </w:tcPr>
          <w:p w14:paraId="41B0C14E" w14:textId="77777777" w:rsidR="006F2B85" w:rsidRDefault="001E7B82">
            <w:pPr>
              <w:pStyle w:val="TableText"/>
            </w:pPr>
            <w:r>
              <w:t>urn:oid:2.16.840.1.114222.4.11.1066 (Healthcare Provider Taxonomy)</w:t>
            </w:r>
          </w:p>
        </w:tc>
      </w:tr>
      <w:tr w:rsidR="006F2B85" w14:paraId="60453AD6" w14:textId="77777777">
        <w:trPr>
          <w:jc w:val="center"/>
        </w:trPr>
        <w:tc>
          <w:tcPr>
            <w:tcW w:w="3345" w:type="dxa"/>
          </w:tcPr>
          <w:p w14:paraId="29A430AD" w14:textId="77777777" w:rsidR="006F2B85" w:rsidRDefault="001E7B82">
            <w:pPr>
              <w:pStyle w:val="TableText"/>
            </w:pPr>
            <w:r>
              <w:tab/>
              <w:t>componentOf</w:t>
            </w:r>
          </w:p>
        </w:tc>
        <w:tc>
          <w:tcPr>
            <w:tcW w:w="720" w:type="dxa"/>
          </w:tcPr>
          <w:p w14:paraId="1AEC1F76" w14:textId="77777777" w:rsidR="006F2B85" w:rsidRDefault="001E7B82">
            <w:pPr>
              <w:pStyle w:val="TableText"/>
            </w:pPr>
            <w:r>
              <w:t>1..1</w:t>
            </w:r>
          </w:p>
        </w:tc>
        <w:tc>
          <w:tcPr>
            <w:tcW w:w="1152" w:type="dxa"/>
          </w:tcPr>
          <w:p w14:paraId="6F7FB7B3" w14:textId="77777777" w:rsidR="006F2B85" w:rsidRDefault="001E7B82">
            <w:pPr>
              <w:pStyle w:val="TableText"/>
            </w:pPr>
            <w:r>
              <w:t>SHALL</w:t>
            </w:r>
          </w:p>
        </w:tc>
        <w:tc>
          <w:tcPr>
            <w:tcW w:w="864" w:type="dxa"/>
          </w:tcPr>
          <w:p w14:paraId="11B732F5" w14:textId="77777777" w:rsidR="006F2B85" w:rsidRDefault="006F2B85">
            <w:pPr>
              <w:pStyle w:val="TableText"/>
            </w:pPr>
          </w:p>
        </w:tc>
        <w:tc>
          <w:tcPr>
            <w:tcW w:w="1104" w:type="dxa"/>
          </w:tcPr>
          <w:p w14:paraId="3C2AAE41" w14:textId="70010CEC" w:rsidR="006F2B85" w:rsidRDefault="001E7B82">
            <w:pPr>
              <w:pStyle w:val="TableText"/>
            </w:pPr>
            <w:hyperlink w:anchor="C_5564-17">
              <w:r>
                <w:rPr>
                  <w:rStyle w:val="HyperlinkText9pt"/>
                </w:rPr>
                <w:t>5564-17</w:t>
              </w:r>
            </w:hyperlink>
          </w:p>
        </w:tc>
        <w:tc>
          <w:tcPr>
            <w:tcW w:w="2975" w:type="dxa"/>
          </w:tcPr>
          <w:p w14:paraId="4C6BD7DE" w14:textId="77777777" w:rsidR="006F2B85" w:rsidRDefault="006F2B85">
            <w:pPr>
              <w:pStyle w:val="TableText"/>
            </w:pPr>
          </w:p>
        </w:tc>
      </w:tr>
      <w:tr w:rsidR="006F2B85" w14:paraId="26F5A047" w14:textId="77777777">
        <w:trPr>
          <w:jc w:val="center"/>
        </w:trPr>
        <w:tc>
          <w:tcPr>
            <w:tcW w:w="3345" w:type="dxa"/>
          </w:tcPr>
          <w:p w14:paraId="5AEEFFC1" w14:textId="77777777" w:rsidR="006F2B85" w:rsidRDefault="001E7B82">
            <w:pPr>
              <w:pStyle w:val="TableText"/>
            </w:pPr>
            <w:r>
              <w:tab/>
            </w:r>
            <w:r>
              <w:tab/>
              <w:t>encompassingEncounter</w:t>
            </w:r>
          </w:p>
        </w:tc>
        <w:tc>
          <w:tcPr>
            <w:tcW w:w="720" w:type="dxa"/>
          </w:tcPr>
          <w:p w14:paraId="1DD66B0D" w14:textId="77777777" w:rsidR="006F2B85" w:rsidRDefault="001E7B82">
            <w:pPr>
              <w:pStyle w:val="TableText"/>
            </w:pPr>
            <w:r>
              <w:t>1..1</w:t>
            </w:r>
          </w:p>
        </w:tc>
        <w:tc>
          <w:tcPr>
            <w:tcW w:w="1152" w:type="dxa"/>
          </w:tcPr>
          <w:p w14:paraId="45D5A6B1" w14:textId="77777777" w:rsidR="006F2B85" w:rsidRDefault="001E7B82">
            <w:pPr>
              <w:pStyle w:val="TableText"/>
            </w:pPr>
            <w:r>
              <w:t>SHALL</w:t>
            </w:r>
          </w:p>
        </w:tc>
        <w:tc>
          <w:tcPr>
            <w:tcW w:w="864" w:type="dxa"/>
          </w:tcPr>
          <w:p w14:paraId="3068AD64" w14:textId="77777777" w:rsidR="006F2B85" w:rsidRDefault="006F2B85">
            <w:pPr>
              <w:pStyle w:val="TableText"/>
            </w:pPr>
          </w:p>
        </w:tc>
        <w:tc>
          <w:tcPr>
            <w:tcW w:w="1104" w:type="dxa"/>
          </w:tcPr>
          <w:p w14:paraId="3AD0AE0B" w14:textId="502B8CCE" w:rsidR="006F2B85" w:rsidRDefault="001E7B82">
            <w:pPr>
              <w:pStyle w:val="TableText"/>
            </w:pPr>
            <w:hyperlink w:anchor="C_5564-18">
              <w:r>
                <w:rPr>
                  <w:rStyle w:val="HyperlinkText9pt"/>
                </w:rPr>
                <w:t>5564-18</w:t>
              </w:r>
            </w:hyperlink>
          </w:p>
        </w:tc>
        <w:tc>
          <w:tcPr>
            <w:tcW w:w="2975" w:type="dxa"/>
          </w:tcPr>
          <w:p w14:paraId="72B1B83B" w14:textId="77777777" w:rsidR="006F2B85" w:rsidRDefault="006F2B85">
            <w:pPr>
              <w:pStyle w:val="TableText"/>
            </w:pPr>
          </w:p>
        </w:tc>
      </w:tr>
      <w:tr w:rsidR="006F2B85" w14:paraId="2466E9DA" w14:textId="77777777">
        <w:trPr>
          <w:jc w:val="center"/>
        </w:trPr>
        <w:tc>
          <w:tcPr>
            <w:tcW w:w="3345" w:type="dxa"/>
          </w:tcPr>
          <w:p w14:paraId="38128C8D" w14:textId="77777777" w:rsidR="006F2B85" w:rsidRDefault="001E7B82">
            <w:pPr>
              <w:pStyle w:val="TableText"/>
            </w:pPr>
            <w:r>
              <w:tab/>
            </w:r>
            <w:r>
              <w:tab/>
            </w:r>
            <w:r>
              <w:tab/>
              <w:t>id</w:t>
            </w:r>
          </w:p>
        </w:tc>
        <w:tc>
          <w:tcPr>
            <w:tcW w:w="720" w:type="dxa"/>
          </w:tcPr>
          <w:p w14:paraId="3AA6BF03" w14:textId="77777777" w:rsidR="006F2B85" w:rsidRDefault="001E7B82">
            <w:pPr>
              <w:pStyle w:val="TableText"/>
            </w:pPr>
            <w:r>
              <w:t>0..1</w:t>
            </w:r>
          </w:p>
        </w:tc>
        <w:tc>
          <w:tcPr>
            <w:tcW w:w="1152" w:type="dxa"/>
          </w:tcPr>
          <w:p w14:paraId="29FA9C00" w14:textId="77777777" w:rsidR="006F2B85" w:rsidRDefault="001E7B82">
            <w:pPr>
              <w:pStyle w:val="TableText"/>
            </w:pPr>
            <w:r>
              <w:t>SHOULD</w:t>
            </w:r>
          </w:p>
        </w:tc>
        <w:tc>
          <w:tcPr>
            <w:tcW w:w="864" w:type="dxa"/>
          </w:tcPr>
          <w:p w14:paraId="0E3F7189" w14:textId="77777777" w:rsidR="006F2B85" w:rsidRDefault="006F2B85">
            <w:pPr>
              <w:pStyle w:val="TableText"/>
            </w:pPr>
          </w:p>
        </w:tc>
        <w:tc>
          <w:tcPr>
            <w:tcW w:w="1104" w:type="dxa"/>
          </w:tcPr>
          <w:p w14:paraId="32F35DD3" w14:textId="03CE838F" w:rsidR="006F2B85" w:rsidRDefault="001E7B82">
            <w:pPr>
              <w:pStyle w:val="TableText"/>
            </w:pPr>
            <w:hyperlink w:anchor="C_5564-361">
              <w:r>
                <w:rPr>
                  <w:rStyle w:val="HyperlinkText9pt"/>
                </w:rPr>
                <w:t>5564-361</w:t>
              </w:r>
            </w:hyperlink>
          </w:p>
        </w:tc>
        <w:tc>
          <w:tcPr>
            <w:tcW w:w="2975" w:type="dxa"/>
          </w:tcPr>
          <w:p w14:paraId="3D634550" w14:textId="77777777" w:rsidR="006F2B85" w:rsidRDefault="006F2B85">
            <w:pPr>
              <w:pStyle w:val="TableText"/>
            </w:pPr>
          </w:p>
        </w:tc>
      </w:tr>
      <w:tr w:rsidR="006F2B85" w14:paraId="2A090C5B" w14:textId="77777777">
        <w:trPr>
          <w:jc w:val="center"/>
        </w:trPr>
        <w:tc>
          <w:tcPr>
            <w:tcW w:w="3345" w:type="dxa"/>
          </w:tcPr>
          <w:p w14:paraId="1B26173B" w14:textId="77777777" w:rsidR="006F2B85" w:rsidRDefault="001E7B82">
            <w:pPr>
              <w:pStyle w:val="TableText"/>
            </w:pPr>
            <w:r>
              <w:tab/>
            </w:r>
            <w:r>
              <w:tab/>
            </w:r>
            <w:r>
              <w:tab/>
              <w:t>effectiveTime</w:t>
            </w:r>
          </w:p>
        </w:tc>
        <w:tc>
          <w:tcPr>
            <w:tcW w:w="720" w:type="dxa"/>
          </w:tcPr>
          <w:p w14:paraId="1F55ED68" w14:textId="77777777" w:rsidR="006F2B85" w:rsidRDefault="001E7B82">
            <w:pPr>
              <w:pStyle w:val="TableText"/>
            </w:pPr>
            <w:r>
              <w:t>1..1</w:t>
            </w:r>
          </w:p>
        </w:tc>
        <w:tc>
          <w:tcPr>
            <w:tcW w:w="1152" w:type="dxa"/>
          </w:tcPr>
          <w:p w14:paraId="3E816062" w14:textId="77777777" w:rsidR="006F2B85" w:rsidRDefault="001E7B82">
            <w:pPr>
              <w:pStyle w:val="TableText"/>
            </w:pPr>
            <w:r>
              <w:t>SHALL</w:t>
            </w:r>
          </w:p>
        </w:tc>
        <w:tc>
          <w:tcPr>
            <w:tcW w:w="864" w:type="dxa"/>
          </w:tcPr>
          <w:p w14:paraId="045B72E3" w14:textId="77777777" w:rsidR="006F2B85" w:rsidRDefault="006F2B85">
            <w:pPr>
              <w:pStyle w:val="TableText"/>
            </w:pPr>
          </w:p>
        </w:tc>
        <w:tc>
          <w:tcPr>
            <w:tcW w:w="1104" w:type="dxa"/>
          </w:tcPr>
          <w:p w14:paraId="4353156D" w14:textId="3764C95C" w:rsidR="006F2B85" w:rsidRDefault="001E7B82">
            <w:pPr>
              <w:pStyle w:val="TableText"/>
            </w:pPr>
            <w:hyperlink w:anchor="C_5564-23">
              <w:r>
                <w:rPr>
                  <w:rStyle w:val="HyperlinkText9pt"/>
                </w:rPr>
                <w:t>5564-23</w:t>
              </w:r>
            </w:hyperlink>
          </w:p>
        </w:tc>
        <w:tc>
          <w:tcPr>
            <w:tcW w:w="2975" w:type="dxa"/>
          </w:tcPr>
          <w:p w14:paraId="6569E1D1" w14:textId="77777777" w:rsidR="006F2B85" w:rsidRDefault="006F2B85">
            <w:pPr>
              <w:pStyle w:val="TableText"/>
            </w:pPr>
          </w:p>
        </w:tc>
      </w:tr>
      <w:tr w:rsidR="006F2B85" w14:paraId="18959BF6" w14:textId="77777777">
        <w:trPr>
          <w:jc w:val="center"/>
        </w:trPr>
        <w:tc>
          <w:tcPr>
            <w:tcW w:w="3345" w:type="dxa"/>
          </w:tcPr>
          <w:p w14:paraId="382BDB72" w14:textId="77777777" w:rsidR="006F2B85" w:rsidRDefault="001E7B82">
            <w:pPr>
              <w:pStyle w:val="TableText"/>
            </w:pPr>
            <w:r>
              <w:tab/>
            </w:r>
            <w:r>
              <w:tab/>
            </w:r>
            <w:r>
              <w:tab/>
            </w:r>
            <w:r>
              <w:tab/>
              <w:t>low</w:t>
            </w:r>
          </w:p>
        </w:tc>
        <w:tc>
          <w:tcPr>
            <w:tcW w:w="720" w:type="dxa"/>
          </w:tcPr>
          <w:p w14:paraId="058E7CD5" w14:textId="77777777" w:rsidR="006F2B85" w:rsidRDefault="001E7B82">
            <w:pPr>
              <w:pStyle w:val="TableText"/>
            </w:pPr>
            <w:r>
              <w:t>1..1</w:t>
            </w:r>
          </w:p>
        </w:tc>
        <w:tc>
          <w:tcPr>
            <w:tcW w:w="1152" w:type="dxa"/>
          </w:tcPr>
          <w:p w14:paraId="4657B7BE" w14:textId="77777777" w:rsidR="006F2B85" w:rsidRDefault="001E7B82">
            <w:pPr>
              <w:pStyle w:val="TableText"/>
            </w:pPr>
            <w:r>
              <w:t>SHALL</w:t>
            </w:r>
          </w:p>
        </w:tc>
        <w:tc>
          <w:tcPr>
            <w:tcW w:w="864" w:type="dxa"/>
          </w:tcPr>
          <w:p w14:paraId="2E30CEFD" w14:textId="77777777" w:rsidR="006F2B85" w:rsidRDefault="006F2B85">
            <w:pPr>
              <w:pStyle w:val="TableText"/>
            </w:pPr>
          </w:p>
        </w:tc>
        <w:tc>
          <w:tcPr>
            <w:tcW w:w="1104" w:type="dxa"/>
          </w:tcPr>
          <w:p w14:paraId="21818705" w14:textId="41D98DEA" w:rsidR="006F2B85" w:rsidRDefault="001E7B82">
            <w:pPr>
              <w:pStyle w:val="TableText"/>
            </w:pPr>
            <w:hyperlink w:anchor="C_5564-198">
              <w:r>
                <w:rPr>
                  <w:rStyle w:val="HyperlinkText9pt"/>
                </w:rPr>
                <w:t>5564-198</w:t>
              </w:r>
            </w:hyperlink>
          </w:p>
        </w:tc>
        <w:tc>
          <w:tcPr>
            <w:tcW w:w="2975" w:type="dxa"/>
          </w:tcPr>
          <w:p w14:paraId="01258CC2" w14:textId="77777777" w:rsidR="006F2B85" w:rsidRDefault="006F2B85">
            <w:pPr>
              <w:pStyle w:val="TableText"/>
            </w:pPr>
          </w:p>
        </w:tc>
      </w:tr>
      <w:tr w:rsidR="006F2B85" w14:paraId="10EC4266" w14:textId="77777777">
        <w:trPr>
          <w:jc w:val="center"/>
        </w:trPr>
        <w:tc>
          <w:tcPr>
            <w:tcW w:w="3345" w:type="dxa"/>
          </w:tcPr>
          <w:p w14:paraId="3E8CE9A9" w14:textId="77777777" w:rsidR="006F2B85" w:rsidRDefault="001E7B82">
            <w:pPr>
              <w:pStyle w:val="TableText"/>
            </w:pPr>
            <w:r>
              <w:tab/>
            </w:r>
            <w:r>
              <w:tab/>
            </w:r>
            <w:r>
              <w:tab/>
            </w:r>
            <w:r>
              <w:tab/>
              <w:t>high</w:t>
            </w:r>
          </w:p>
        </w:tc>
        <w:tc>
          <w:tcPr>
            <w:tcW w:w="720" w:type="dxa"/>
          </w:tcPr>
          <w:p w14:paraId="3EECCDB3" w14:textId="77777777" w:rsidR="006F2B85" w:rsidRDefault="001E7B82">
            <w:pPr>
              <w:pStyle w:val="TableText"/>
            </w:pPr>
            <w:r>
              <w:t>1..1</w:t>
            </w:r>
          </w:p>
        </w:tc>
        <w:tc>
          <w:tcPr>
            <w:tcW w:w="1152" w:type="dxa"/>
          </w:tcPr>
          <w:p w14:paraId="1D9C3155" w14:textId="77777777" w:rsidR="006F2B85" w:rsidRDefault="001E7B82">
            <w:pPr>
              <w:pStyle w:val="TableText"/>
            </w:pPr>
            <w:r>
              <w:t>SHALL</w:t>
            </w:r>
          </w:p>
        </w:tc>
        <w:tc>
          <w:tcPr>
            <w:tcW w:w="864" w:type="dxa"/>
          </w:tcPr>
          <w:p w14:paraId="0C1D5389" w14:textId="77777777" w:rsidR="006F2B85" w:rsidRDefault="006F2B85">
            <w:pPr>
              <w:pStyle w:val="TableText"/>
            </w:pPr>
          </w:p>
        </w:tc>
        <w:tc>
          <w:tcPr>
            <w:tcW w:w="1104" w:type="dxa"/>
          </w:tcPr>
          <w:p w14:paraId="5C1A7773" w14:textId="1B095B37" w:rsidR="006F2B85" w:rsidRDefault="001E7B82">
            <w:pPr>
              <w:pStyle w:val="TableText"/>
            </w:pPr>
            <w:hyperlink w:anchor="C_5564-1169">
              <w:r>
                <w:rPr>
                  <w:rStyle w:val="HyperlinkText9pt"/>
                </w:rPr>
                <w:t>5564-</w:t>
              </w:r>
              <w:r>
                <w:rPr>
                  <w:rStyle w:val="HyperlinkText9pt"/>
                </w:rPr>
                <w:lastRenderedPageBreak/>
                <w:t>1169</w:t>
              </w:r>
            </w:hyperlink>
          </w:p>
        </w:tc>
        <w:tc>
          <w:tcPr>
            <w:tcW w:w="2975" w:type="dxa"/>
          </w:tcPr>
          <w:p w14:paraId="7E6557F5" w14:textId="77777777" w:rsidR="006F2B85" w:rsidRDefault="006F2B85">
            <w:pPr>
              <w:pStyle w:val="TableText"/>
            </w:pPr>
          </w:p>
        </w:tc>
      </w:tr>
      <w:tr w:rsidR="006F2B85" w14:paraId="6445BFFA" w14:textId="77777777">
        <w:trPr>
          <w:jc w:val="center"/>
        </w:trPr>
        <w:tc>
          <w:tcPr>
            <w:tcW w:w="3345" w:type="dxa"/>
          </w:tcPr>
          <w:p w14:paraId="52BC0836" w14:textId="77777777" w:rsidR="006F2B85" w:rsidRDefault="001E7B82">
            <w:pPr>
              <w:pStyle w:val="TableText"/>
            </w:pPr>
            <w:r>
              <w:tab/>
            </w:r>
            <w:r>
              <w:tab/>
            </w:r>
            <w:r>
              <w:tab/>
              <w:t>dischargeDispositionCode</w:t>
            </w:r>
          </w:p>
        </w:tc>
        <w:tc>
          <w:tcPr>
            <w:tcW w:w="720" w:type="dxa"/>
          </w:tcPr>
          <w:p w14:paraId="1293F28F" w14:textId="77777777" w:rsidR="006F2B85" w:rsidRDefault="001E7B82">
            <w:pPr>
              <w:pStyle w:val="TableText"/>
            </w:pPr>
            <w:r>
              <w:t>1..1</w:t>
            </w:r>
          </w:p>
        </w:tc>
        <w:tc>
          <w:tcPr>
            <w:tcW w:w="1152" w:type="dxa"/>
          </w:tcPr>
          <w:p w14:paraId="50CD23DA" w14:textId="77777777" w:rsidR="006F2B85" w:rsidRDefault="001E7B82">
            <w:pPr>
              <w:pStyle w:val="TableText"/>
            </w:pPr>
            <w:r>
              <w:t>SHALL</w:t>
            </w:r>
          </w:p>
        </w:tc>
        <w:tc>
          <w:tcPr>
            <w:tcW w:w="864" w:type="dxa"/>
          </w:tcPr>
          <w:p w14:paraId="68E53C1B" w14:textId="77777777" w:rsidR="006F2B85" w:rsidRDefault="006F2B85">
            <w:pPr>
              <w:pStyle w:val="TableText"/>
            </w:pPr>
          </w:p>
        </w:tc>
        <w:tc>
          <w:tcPr>
            <w:tcW w:w="1104" w:type="dxa"/>
          </w:tcPr>
          <w:p w14:paraId="3D3FD6D0" w14:textId="172F4159" w:rsidR="006F2B85" w:rsidRDefault="001E7B82">
            <w:pPr>
              <w:pStyle w:val="TableText"/>
            </w:pPr>
            <w:hyperlink w:anchor="C_5564-1191">
              <w:r>
                <w:rPr>
                  <w:rStyle w:val="HyperlinkText9pt"/>
                </w:rPr>
                <w:t>5564-1191</w:t>
              </w:r>
            </w:hyperlink>
          </w:p>
        </w:tc>
        <w:tc>
          <w:tcPr>
            <w:tcW w:w="2975" w:type="dxa"/>
          </w:tcPr>
          <w:p w14:paraId="5520BED4" w14:textId="77777777" w:rsidR="006F2B85" w:rsidRDefault="001E7B82">
            <w:pPr>
              <w:pStyle w:val="TableText"/>
            </w:pPr>
            <w:r>
              <w:t>urn:oid:2.16.840.1.114222.4.11.915 (Discharge Disposition (HL7))</w:t>
            </w:r>
          </w:p>
        </w:tc>
      </w:tr>
      <w:tr w:rsidR="006F2B85" w14:paraId="39A626B4" w14:textId="77777777">
        <w:trPr>
          <w:jc w:val="center"/>
        </w:trPr>
        <w:tc>
          <w:tcPr>
            <w:tcW w:w="3345" w:type="dxa"/>
          </w:tcPr>
          <w:p w14:paraId="62E2C86A" w14:textId="77777777" w:rsidR="006F2B85" w:rsidRDefault="001E7B82">
            <w:pPr>
              <w:pStyle w:val="TableText"/>
            </w:pPr>
            <w:r>
              <w:tab/>
            </w:r>
            <w:r>
              <w:tab/>
            </w:r>
            <w:r>
              <w:tab/>
            </w:r>
            <w:r>
              <w:tab/>
              <w:t>@nullFlavor</w:t>
            </w:r>
          </w:p>
        </w:tc>
        <w:tc>
          <w:tcPr>
            <w:tcW w:w="720" w:type="dxa"/>
          </w:tcPr>
          <w:p w14:paraId="312F683F" w14:textId="77777777" w:rsidR="006F2B85" w:rsidRDefault="001E7B82">
            <w:pPr>
              <w:pStyle w:val="TableText"/>
            </w:pPr>
            <w:r>
              <w:t>0..1</w:t>
            </w:r>
          </w:p>
        </w:tc>
        <w:tc>
          <w:tcPr>
            <w:tcW w:w="1152" w:type="dxa"/>
          </w:tcPr>
          <w:p w14:paraId="02BEF548" w14:textId="77777777" w:rsidR="006F2B85" w:rsidRDefault="001E7B82">
            <w:pPr>
              <w:pStyle w:val="TableText"/>
            </w:pPr>
            <w:r>
              <w:t>MAY</w:t>
            </w:r>
          </w:p>
        </w:tc>
        <w:tc>
          <w:tcPr>
            <w:tcW w:w="864" w:type="dxa"/>
          </w:tcPr>
          <w:p w14:paraId="72D48E10" w14:textId="77777777" w:rsidR="006F2B85" w:rsidRDefault="006F2B85">
            <w:pPr>
              <w:pStyle w:val="TableText"/>
            </w:pPr>
          </w:p>
        </w:tc>
        <w:tc>
          <w:tcPr>
            <w:tcW w:w="1104" w:type="dxa"/>
          </w:tcPr>
          <w:p w14:paraId="5F5B03E2" w14:textId="6924CCD0" w:rsidR="006F2B85" w:rsidRDefault="001E7B82">
            <w:pPr>
              <w:pStyle w:val="TableText"/>
            </w:pPr>
            <w:hyperlink w:anchor="C_5564-1192">
              <w:r>
                <w:rPr>
                  <w:rStyle w:val="HyperlinkText9pt"/>
                </w:rPr>
                <w:t>5564-1192</w:t>
              </w:r>
            </w:hyperlink>
          </w:p>
        </w:tc>
        <w:tc>
          <w:tcPr>
            <w:tcW w:w="2975" w:type="dxa"/>
          </w:tcPr>
          <w:p w14:paraId="41B0E0A0" w14:textId="77777777" w:rsidR="006F2B85" w:rsidRDefault="006F2B85">
            <w:pPr>
              <w:pStyle w:val="TableText"/>
            </w:pPr>
          </w:p>
        </w:tc>
      </w:tr>
      <w:tr w:rsidR="006F2B85" w14:paraId="5FD1EE0F" w14:textId="77777777">
        <w:trPr>
          <w:jc w:val="center"/>
        </w:trPr>
        <w:tc>
          <w:tcPr>
            <w:tcW w:w="3345" w:type="dxa"/>
          </w:tcPr>
          <w:p w14:paraId="3627934B" w14:textId="77777777" w:rsidR="006F2B85" w:rsidRDefault="001E7B82">
            <w:pPr>
              <w:pStyle w:val="TableText"/>
            </w:pPr>
            <w:r>
              <w:tab/>
            </w:r>
            <w:r>
              <w:tab/>
            </w:r>
            <w:r>
              <w:tab/>
              <w:t>location</w:t>
            </w:r>
          </w:p>
        </w:tc>
        <w:tc>
          <w:tcPr>
            <w:tcW w:w="720" w:type="dxa"/>
          </w:tcPr>
          <w:p w14:paraId="274A7E29" w14:textId="77777777" w:rsidR="006F2B85" w:rsidRDefault="001E7B82">
            <w:pPr>
              <w:pStyle w:val="TableText"/>
            </w:pPr>
            <w:r>
              <w:t>1..1</w:t>
            </w:r>
          </w:p>
        </w:tc>
        <w:tc>
          <w:tcPr>
            <w:tcW w:w="1152" w:type="dxa"/>
          </w:tcPr>
          <w:p w14:paraId="6FD6C388" w14:textId="77777777" w:rsidR="006F2B85" w:rsidRDefault="001E7B82">
            <w:pPr>
              <w:pStyle w:val="TableText"/>
            </w:pPr>
            <w:r>
              <w:t>SHALL</w:t>
            </w:r>
          </w:p>
        </w:tc>
        <w:tc>
          <w:tcPr>
            <w:tcW w:w="864" w:type="dxa"/>
          </w:tcPr>
          <w:p w14:paraId="1D18340A" w14:textId="77777777" w:rsidR="006F2B85" w:rsidRDefault="006F2B85">
            <w:pPr>
              <w:pStyle w:val="TableText"/>
            </w:pPr>
          </w:p>
        </w:tc>
        <w:tc>
          <w:tcPr>
            <w:tcW w:w="1104" w:type="dxa"/>
          </w:tcPr>
          <w:p w14:paraId="44913262" w14:textId="75237B5B" w:rsidR="006F2B85" w:rsidRDefault="001E7B82">
            <w:pPr>
              <w:pStyle w:val="TableText"/>
            </w:pPr>
            <w:hyperlink w:anchor="C_5564-29013">
              <w:r>
                <w:rPr>
                  <w:rStyle w:val="HyperlinkText9pt"/>
                </w:rPr>
                <w:t>5564-29013</w:t>
              </w:r>
            </w:hyperlink>
          </w:p>
        </w:tc>
        <w:tc>
          <w:tcPr>
            <w:tcW w:w="2975" w:type="dxa"/>
          </w:tcPr>
          <w:p w14:paraId="1146AFC6" w14:textId="77777777" w:rsidR="006F2B85" w:rsidRDefault="006F2B85">
            <w:pPr>
              <w:pStyle w:val="TableText"/>
            </w:pPr>
          </w:p>
        </w:tc>
      </w:tr>
      <w:tr w:rsidR="006F2B85" w14:paraId="61029ACD" w14:textId="77777777">
        <w:trPr>
          <w:jc w:val="center"/>
        </w:trPr>
        <w:tc>
          <w:tcPr>
            <w:tcW w:w="3345" w:type="dxa"/>
          </w:tcPr>
          <w:p w14:paraId="13A698F5" w14:textId="77777777" w:rsidR="006F2B85" w:rsidRDefault="001E7B82">
            <w:pPr>
              <w:pStyle w:val="TableText"/>
            </w:pPr>
            <w:r>
              <w:tab/>
            </w:r>
            <w:r>
              <w:tab/>
            </w:r>
            <w:r>
              <w:tab/>
            </w:r>
            <w:r>
              <w:tab/>
              <w:t>healthCareFacility</w:t>
            </w:r>
          </w:p>
        </w:tc>
        <w:tc>
          <w:tcPr>
            <w:tcW w:w="720" w:type="dxa"/>
          </w:tcPr>
          <w:p w14:paraId="7946AADE" w14:textId="77777777" w:rsidR="006F2B85" w:rsidRDefault="001E7B82">
            <w:pPr>
              <w:pStyle w:val="TableText"/>
            </w:pPr>
            <w:r>
              <w:t>1..1</w:t>
            </w:r>
          </w:p>
        </w:tc>
        <w:tc>
          <w:tcPr>
            <w:tcW w:w="1152" w:type="dxa"/>
          </w:tcPr>
          <w:p w14:paraId="27160BDF" w14:textId="77777777" w:rsidR="006F2B85" w:rsidRDefault="001E7B82">
            <w:pPr>
              <w:pStyle w:val="TableText"/>
            </w:pPr>
            <w:r>
              <w:t>SHALL</w:t>
            </w:r>
          </w:p>
        </w:tc>
        <w:tc>
          <w:tcPr>
            <w:tcW w:w="864" w:type="dxa"/>
          </w:tcPr>
          <w:p w14:paraId="13D2425B" w14:textId="77777777" w:rsidR="006F2B85" w:rsidRDefault="006F2B85">
            <w:pPr>
              <w:pStyle w:val="TableText"/>
            </w:pPr>
          </w:p>
        </w:tc>
        <w:tc>
          <w:tcPr>
            <w:tcW w:w="1104" w:type="dxa"/>
          </w:tcPr>
          <w:p w14:paraId="04485675" w14:textId="55170350" w:rsidR="006F2B85" w:rsidRDefault="001E7B82">
            <w:pPr>
              <w:pStyle w:val="TableText"/>
            </w:pPr>
            <w:hyperlink w:anchor="C_5564-29014">
              <w:r>
                <w:rPr>
                  <w:rStyle w:val="HyperlinkText9pt"/>
                </w:rPr>
                <w:t>5564-29014</w:t>
              </w:r>
            </w:hyperlink>
          </w:p>
        </w:tc>
        <w:tc>
          <w:tcPr>
            <w:tcW w:w="2975" w:type="dxa"/>
          </w:tcPr>
          <w:p w14:paraId="66297F39" w14:textId="77777777" w:rsidR="006F2B85" w:rsidRDefault="006F2B85">
            <w:pPr>
              <w:pStyle w:val="TableText"/>
            </w:pPr>
          </w:p>
        </w:tc>
      </w:tr>
      <w:tr w:rsidR="006F2B85" w14:paraId="27026955" w14:textId="77777777">
        <w:trPr>
          <w:jc w:val="center"/>
        </w:trPr>
        <w:tc>
          <w:tcPr>
            <w:tcW w:w="3345" w:type="dxa"/>
          </w:tcPr>
          <w:p w14:paraId="3BF9964C" w14:textId="77777777" w:rsidR="006F2B85" w:rsidRDefault="001E7B82">
            <w:pPr>
              <w:pStyle w:val="TableText"/>
            </w:pPr>
            <w:r>
              <w:tab/>
            </w:r>
            <w:r>
              <w:tab/>
            </w:r>
            <w:r>
              <w:tab/>
            </w:r>
            <w:r>
              <w:tab/>
            </w:r>
            <w:r>
              <w:tab/>
              <w:t>serviceProviderOrganization</w:t>
            </w:r>
          </w:p>
        </w:tc>
        <w:tc>
          <w:tcPr>
            <w:tcW w:w="720" w:type="dxa"/>
          </w:tcPr>
          <w:p w14:paraId="7107A3B2" w14:textId="77777777" w:rsidR="006F2B85" w:rsidRDefault="001E7B82">
            <w:pPr>
              <w:pStyle w:val="TableText"/>
            </w:pPr>
            <w:r>
              <w:t>1..1</w:t>
            </w:r>
          </w:p>
        </w:tc>
        <w:tc>
          <w:tcPr>
            <w:tcW w:w="1152" w:type="dxa"/>
          </w:tcPr>
          <w:p w14:paraId="4D1FC572" w14:textId="77777777" w:rsidR="006F2B85" w:rsidRDefault="001E7B82">
            <w:pPr>
              <w:pStyle w:val="TableText"/>
            </w:pPr>
            <w:r>
              <w:t>SHALL</w:t>
            </w:r>
          </w:p>
        </w:tc>
        <w:tc>
          <w:tcPr>
            <w:tcW w:w="864" w:type="dxa"/>
          </w:tcPr>
          <w:p w14:paraId="56E681E7" w14:textId="77777777" w:rsidR="006F2B85" w:rsidRDefault="006F2B85">
            <w:pPr>
              <w:pStyle w:val="TableText"/>
            </w:pPr>
          </w:p>
        </w:tc>
        <w:tc>
          <w:tcPr>
            <w:tcW w:w="1104" w:type="dxa"/>
          </w:tcPr>
          <w:p w14:paraId="64124C70" w14:textId="2ED6AAD9" w:rsidR="006F2B85" w:rsidRDefault="001E7B82">
            <w:pPr>
              <w:pStyle w:val="TableText"/>
            </w:pPr>
            <w:hyperlink w:anchor="C_5564-29015">
              <w:r>
                <w:rPr>
                  <w:rStyle w:val="HyperlinkText9pt"/>
                </w:rPr>
                <w:t>5564-29015</w:t>
              </w:r>
            </w:hyperlink>
          </w:p>
        </w:tc>
        <w:tc>
          <w:tcPr>
            <w:tcW w:w="2975" w:type="dxa"/>
          </w:tcPr>
          <w:p w14:paraId="2D0B5681" w14:textId="77777777" w:rsidR="006F2B85" w:rsidRDefault="006F2B85">
            <w:pPr>
              <w:pStyle w:val="TableText"/>
            </w:pPr>
          </w:p>
        </w:tc>
      </w:tr>
      <w:tr w:rsidR="006F2B85" w14:paraId="3A7FF8BA" w14:textId="77777777">
        <w:trPr>
          <w:jc w:val="center"/>
        </w:trPr>
        <w:tc>
          <w:tcPr>
            <w:tcW w:w="3345" w:type="dxa"/>
          </w:tcPr>
          <w:p w14:paraId="228FACE2" w14:textId="77777777" w:rsidR="006F2B85" w:rsidRDefault="001E7B82">
            <w:pPr>
              <w:pStyle w:val="TableText"/>
            </w:pPr>
            <w:r>
              <w:tab/>
            </w:r>
            <w:r>
              <w:tab/>
            </w:r>
            <w:r>
              <w:tab/>
            </w:r>
            <w:r>
              <w:tab/>
            </w:r>
            <w:r>
              <w:tab/>
            </w:r>
            <w:r>
              <w:tab/>
              <w:t>id</w:t>
            </w:r>
          </w:p>
        </w:tc>
        <w:tc>
          <w:tcPr>
            <w:tcW w:w="720" w:type="dxa"/>
          </w:tcPr>
          <w:p w14:paraId="7CE82D1E" w14:textId="77777777" w:rsidR="006F2B85" w:rsidRDefault="001E7B82">
            <w:pPr>
              <w:pStyle w:val="TableText"/>
            </w:pPr>
            <w:r>
              <w:t>1..1</w:t>
            </w:r>
          </w:p>
        </w:tc>
        <w:tc>
          <w:tcPr>
            <w:tcW w:w="1152" w:type="dxa"/>
          </w:tcPr>
          <w:p w14:paraId="7217E1FD" w14:textId="77777777" w:rsidR="006F2B85" w:rsidRDefault="001E7B82">
            <w:pPr>
              <w:pStyle w:val="TableText"/>
            </w:pPr>
            <w:r>
              <w:t>SHALL</w:t>
            </w:r>
          </w:p>
        </w:tc>
        <w:tc>
          <w:tcPr>
            <w:tcW w:w="864" w:type="dxa"/>
          </w:tcPr>
          <w:p w14:paraId="19459E20" w14:textId="77777777" w:rsidR="006F2B85" w:rsidRDefault="006F2B85">
            <w:pPr>
              <w:pStyle w:val="TableText"/>
            </w:pPr>
          </w:p>
        </w:tc>
        <w:tc>
          <w:tcPr>
            <w:tcW w:w="1104" w:type="dxa"/>
          </w:tcPr>
          <w:p w14:paraId="1ECFE4CE" w14:textId="4A8167BF" w:rsidR="006F2B85" w:rsidRDefault="001E7B82">
            <w:pPr>
              <w:pStyle w:val="TableText"/>
            </w:pPr>
            <w:hyperlink w:anchor="C_5564-29016">
              <w:r>
                <w:rPr>
                  <w:rStyle w:val="HyperlinkText9pt"/>
                </w:rPr>
                <w:t>5564-29016</w:t>
              </w:r>
            </w:hyperlink>
          </w:p>
        </w:tc>
        <w:tc>
          <w:tcPr>
            <w:tcW w:w="2975" w:type="dxa"/>
          </w:tcPr>
          <w:p w14:paraId="288968A3" w14:textId="77777777" w:rsidR="006F2B85" w:rsidRDefault="006F2B85">
            <w:pPr>
              <w:pStyle w:val="TableText"/>
            </w:pPr>
          </w:p>
        </w:tc>
      </w:tr>
      <w:tr w:rsidR="006F2B85" w14:paraId="167010E1" w14:textId="77777777">
        <w:trPr>
          <w:jc w:val="center"/>
        </w:trPr>
        <w:tc>
          <w:tcPr>
            <w:tcW w:w="3345" w:type="dxa"/>
          </w:tcPr>
          <w:p w14:paraId="5A75C44C" w14:textId="77777777" w:rsidR="006F2B85" w:rsidRDefault="001E7B82">
            <w:pPr>
              <w:pStyle w:val="TableText"/>
            </w:pPr>
            <w:r>
              <w:tab/>
              <w:t>component</w:t>
            </w:r>
          </w:p>
        </w:tc>
        <w:tc>
          <w:tcPr>
            <w:tcW w:w="720" w:type="dxa"/>
          </w:tcPr>
          <w:p w14:paraId="72F87172" w14:textId="77777777" w:rsidR="006F2B85" w:rsidRDefault="001E7B82">
            <w:pPr>
              <w:pStyle w:val="TableText"/>
            </w:pPr>
            <w:r>
              <w:t>1..1</w:t>
            </w:r>
          </w:p>
        </w:tc>
        <w:tc>
          <w:tcPr>
            <w:tcW w:w="1152" w:type="dxa"/>
          </w:tcPr>
          <w:p w14:paraId="40251A73" w14:textId="77777777" w:rsidR="006F2B85" w:rsidRDefault="001E7B82">
            <w:pPr>
              <w:pStyle w:val="TableText"/>
            </w:pPr>
            <w:r>
              <w:t>SHALL</w:t>
            </w:r>
          </w:p>
        </w:tc>
        <w:tc>
          <w:tcPr>
            <w:tcW w:w="864" w:type="dxa"/>
          </w:tcPr>
          <w:p w14:paraId="6A748750" w14:textId="77777777" w:rsidR="006F2B85" w:rsidRDefault="006F2B85">
            <w:pPr>
              <w:pStyle w:val="TableText"/>
            </w:pPr>
          </w:p>
        </w:tc>
        <w:tc>
          <w:tcPr>
            <w:tcW w:w="1104" w:type="dxa"/>
          </w:tcPr>
          <w:p w14:paraId="13780A97" w14:textId="05C3B416" w:rsidR="006F2B85" w:rsidRDefault="001E7B82">
            <w:pPr>
              <w:pStyle w:val="TableText"/>
            </w:pPr>
            <w:hyperlink w:anchor="C_5564-24">
              <w:r>
                <w:rPr>
                  <w:rStyle w:val="HyperlinkText9pt"/>
                </w:rPr>
                <w:t>5564-24</w:t>
              </w:r>
            </w:hyperlink>
          </w:p>
        </w:tc>
        <w:tc>
          <w:tcPr>
            <w:tcW w:w="2975" w:type="dxa"/>
          </w:tcPr>
          <w:p w14:paraId="7F3B065D" w14:textId="77777777" w:rsidR="006F2B85" w:rsidRDefault="006F2B85">
            <w:pPr>
              <w:pStyle w:val="TableText"/>
            </w:pPr>
          </w:p>
        </w:tc>
      </w:tr>
      <w:tr w:rsidR="006F2B85" w14:paraId="7E2F607C" w14:textId="77777777">
        <w:trPr>
          <w:jc w:val="center"/>
        </w:trPr>
        <w:tc>
          <w:tcPr>
            <w:tcW w:w="3345" w:type="dxa"/>
          </w:tcPr>
          <w:p w14:paraId="64443B36" w14:textId="77777777" w:rsidR="006F2B85" w:rsidRDefault="001E7B82">
            <w:pPr>
              <w:pStyle w:val="TableText"/>
            </w:pPr>
            <w:r>
              <w:tab/>
            </w:r>
            <w:r>
              <w:tab/>
              <w:t>structuredBody</w:t>
            </w:r>
          </w:p>
        </w:tc>
        <w:tc>
          <w:tcPr>
            <w:tcW w:w="720" w:type="dxa"/>
          </w:tcPr>
          <w:p w14:paraId="28A07EA7" w14:textId="77777777" w:rsidR="006F2B85" w:rsidRDefault="001E7B82">
            <w:pPr>
              <w:pStyle w:val="TableText"/>
            </w:pPr>
            <w:r>
              <w:t>1..1</w:t>
            </w:r>
          </w:p>
        </w:tc>
        <w:tc>
          <w:tcPr>
            <w:tcW w:w="1152" w:type="dxa"/>
          </w:tcPr>
          <w:p w14:paraId="3027A60F" w14:textId="77777777" w:rsidR="006F2B85" w:rsidRDefault="001E7B82">
            <w:pPr>
              <w:pStyle w:val="TableText"/>
            </w:pPr>
            <w:r>
              <w:t>SHALL</w:t>
            </w:r>
          </w:p>
        </w:tc>
        <w:tc>
          <w:tcPr>
            <w:tcW w:w="864" w:type="dxa"/>
          </w:tcPr>
          <w:p w14:paraId="7C1A5BAC" w14:textId="77777777" w:rsidR="006F2B85" w:rsidRDefault="006F2B85">
            <w:pPr>
              <w:pStyle w:val="TableText"/>
            </w:pPr>
          </w:p>
        </w:tc>
        <w:tc>
          <w:tcPr>
            <w:tcW w:w="1104" w:type="dxa"/>
          </w:tcPr>
          <w:p w14:paraId="1A3BC79A" w14:textId="1F79F714" w:rsidR="006F2B85" w:rsidRDefault="001E7B82">
            <w:pPr>
              <w:pStyle w:val="TableText"/>
            </w:pPr>
            <w:hyperlink w:anchor="C_5564-25">
              <w:r>
                <w:rPr>
                  <w:rStyle w:val="HyperlinkText9pt"/>
                </w:rPr>
                <w:t>5564-25</w:t>
              </w:r>
            </w:hyperlink>
          </w:p>
        </w:tc>
        <w:tc>
          <w:tcPr>
            <w:tcW w:w="2975" w:type="dxa"/>
          </w:tcPr>
          <w:p w14:paraId="02652B00" w14:textId="77777777" w:rsidR="006F2B85" w:rsidRDefault="006F2B85">
            <w:pPr>
              <w:pStyle w:val="TableText"/>
            </w:pPr>
          </w:p>
        </w:tc>
      </w:tr>
    </w:tbl>
    <w:p w14:paraId="7A956BCF" w14:textId="77777777" w:rsidR="006F2B85" w:rsidRDefault="006F2B85">
      <w:pPr>
        <w:pStyle w:val="BodyText"/>
      </w:pPr>
    </w:p>
    <w:p w14:paraId="5155D138" w14:textId="77777777" w:rsidR="006F2B85" w:rsidRDefault="001E7B82">
      <w:pPr>
        <w:pStyle w:val="Heading3nospace"/>
      </w:pPr>
      <w:bookmarkStart w:id="234" w:name="_Toc203485049"/>
      <w:r>
        <w:t>Properties</w:t>
      </w:r>
      <w:bookmarkEnd w:id="234"/>
    </w:p>
    <w:p w14:paraId="64483645" w14:textId="4F94E1A0" w:rsidR="006F2B85" w:rsidRDefault="001E7B82" w:rsidP="007D100A">
      <w:pPr>
        <w:numPr>
          <w:ilvl w:val="0"/>
          <w:numId w:val="7"/>
        </w:numPr>
      </w:pPr>
      <w:r>
        <w:t xml:space="preserve">Conforms to </w:t>
      </w:r>
      <w:hyperlink w:anchor="D_US_Realm_Header_V4">
        <w:r>
          <w:rPr>
            <w:rStyle w:val="HyperlinkCourierBold"/>
          </w:rPr>
          <w:t>US Realm Header (V4)</w:t>
        </w:r>
      </w:hyperlink>
      <w:r>
        <w:t xml:space="preserve"> template </w:t>
      </w:r>
      <w:r>
        <w:rPr>
          <w:rStyle w:val="XMLname"/>
        </w:rPr>
        <w:t>(identifier: urn:hl7ii:2.16.840.1.113883.10.20.22.1.1:2023-05-01)</w:t>
      </w:r>
      <w:r>
        <w:t>.</w:t>
      </w:r>
    </w:p>
    <w:p w14:paraId="4156E89B" w14:textId="77777777" w:rsidR="006F2B85" w:rsidRDefault="001E7B82">
      <w:pPr>
        <w:pStyle w:val="Heading4nospace"/>
      </w:pPr>
      <w:r>
        <w:t>templateId</w:t>
      </w:r>
    </w:p>
    <w:p w14:paraId="3E265F98" w14:textId="77777777" w:rsidR="006F2B85" w:rsidRDefault="001E7B82" w:rsidP="007D100A">
      <w:pPr>
        <w:numPr>
          <w:ilvl w:val="0"/>
          <w:numId w:val="7"/>
        </w:numPr>
      </w:pPr>
      <w:r>
        <w:rPr>
          <w:rStyle w:val="keyword"/>
        </w:rPr>
        <w:t>SHALL</w:t>
      </w:r>
      <w:r>
        <w:t xml:space="preserve"> contain exactly one [1..1] </w:t>
      </w:r>
      <w:r>
        <w:rPr>
          <w:rStyle w:val="XMLnameBold"/>
        </w:rPr>
        <w:t>templateId</w:t>
      </w:r>
      <w:bookmarkStart w:id="235" w:name="C_5564-1"/>
      <w:r>
        <w:t xml:space="preserve"> (CONF:5564-1)</w:t>
      </w:r>
      <w:bookmarkEnd w:id="235"/>
      <w:r>
        <w:t xml:space="preserve"> such that it</w:t>
      </w:r>
    </w:p>
    <w:p w14:paraId="612E2987" w14:textId="77777777" w:rsidR="006F2B85" w:rsidRDefault="001E7B82" w:rsidP="007D100A">
      <w:pPr>
        <w:numPr>
          <w:ilvl w:val="1"/>
          <w:numId w:val="7"/>
        </w:numPr>
      </w:pPr>
      <w:r>
        <w:rPr>
          <w:rStyle w:val="keyword"/>
        </w:rPr>
        <w:t>SHALL</w:t>
      </w:r>
      <w:r>
        <w:t xml:space="preserve"> contain exactly one [1..1] </w:t>
      </w:r>
      <w:r>
        <w:rPr>
          <w:rStyle w:val="XMLnameBold"/>
        </w:rPr>
        <w:t>@root</w:t>
      </w:r>
      <w:r>
        <w:t>=</w:t>
      </w:r>
      <w:r>
        <w:rPr>
          <w:rStyle w:val="XMLname"/>
        </w:rPr>
        <w:t>"2.16.840.1.113883.10.20.34.1.1"</w:t>
      </w:r>
      <w:bookmarkStart w:id="236" w:name="C_5564-2"/>
      <w:r>
        <w:t xml:space="preserve"> (CONF:5564-2)</w:t>
      </w:r>
      <w:bookmarkEnd w:id="236"/>
      <w:r>
        <w:t>.</w:t>
      </w:r>
    </w:p>
    <w:p w14:paraId="42FBFBAE" w14:textId="77777777" w:rsidR="006F2B85" w:rsidRDefault="001E7B82" w:rsidP="007D100A">
      <w:pPr>
        <w:numPr>
          <w:ilvl w:val="1"/>
          <w:numId w:val="7"/>
        </w:numPr>
      </w:pPr>
      <w:r>
        <w:rPr>
          <w:rStyle w:val="keyword"/>
        </w:rPr>
        <w:t>SHALL</w:t>
      </w:r>
      <w:r>
        <w:t xml:space="preserve"> contain exactly one [1..1] </w:t>
      </w:r>
      <w:r>
        <w:rPr>
          <w:rStyle w:val="XMLnameBold"/>
        </w:rPr>
        <w:t>@extension</w:t>
      </w:r>
      <w:r>
        <w:t>=</w:t>
      </w:r>
      <w:r>
        <w:rPr>
          <w:rStyle w:val="XMLname"/>
        </w:rPr>
        <w:t>"2025-08-01"</w:t>
      </w:r>
      <w:bookmarkStart w:id="237" w:name="C_5564-877"/>
      <w:r>
        <w:t xml:space="preserve"> (CONF:5564-877)</w:t>
      </w:r>
      <w:bookmarkEnd w:id="237"/>
      <w:r>
        <w:t>.</w:t>
      </w:r>
    </w:p>
    <w:p w14:paraId="57F321AB" w14:textId="77777777" w:rsidR="006F2B85" w:rsidRDefault="001E7B82" w:rsidP="007D100A">
      <w:pPr>
        <w:numPr>
          <w:ilvl w:val="0"/>
          <w:numId w:val="7"/>
        </w:numPr>
      </w:pPr>
      <w:r>
        <w:rPr>
          <w:rStyle w:val="keyword"/>
        </w:rPr>
        <w:t>SHALL</w:t>
      </w:r>
      <w:r>
        <w:t xml:space="preserve"> contain exactly one [1..1] </w:t>
      </w:r>
      <w:r>
        <w:rPr>
          <w:rStyle w:val="XMLnameBold"/>
        </w:rPr>
        <w:t>code</w:t>
      </w:r>
      <w:bookmarkStart w:id="238" w:name="C_5564-3"/>
      <w:r>
        <w:t xml:space="preserve"> (CONF:5564-3)</w:t>
      </w:r>
      <w:bookmarkEnd w:id="238"/>
      <w:r>
        <w:t>.</w:t>
      </w:r>
    </w:p>
    <w:p w14:paraId="255F86B2" w14:textId="77777777" w:rsidR="006F2B85" w:rsidRDefault="001E7B82" w:rsidP="007D100A">
      <w:pPr>
        <w:numPr>
          <w:ilvl w:val="1"/>
          <w:numId w:val="7"/>
        </w:numPr>
      </w:pPr>
      <w:r>
        <w:t xml:space="preserve">This code </w:t>
      </w:r>
      <w:r>
        <w:rPr>
          <w:rStyle w:val="keyword"/>
        </w:rPr>
        <w:t>SHALL</w:t>
      </w:r>
      <w:r>
        <w:t xml:space="preserve"> contain exactly one [1..1] </w:t>
      </w:r>
      <w:r>
        <w:rPr>
          <w:rStyle w:val="XMLnameBold"/>
        </w:rPr>
        <w:t>@code</w:t>
      </w:r>
      <w:r>
        <w:t>=</w:t>
      </w:r>
      <w:r>
        <w:rPr>
          <w:rStyle w:val="XMLname"/>
        </w:rPr>
        <w:t>"75619-7"</w:t>
      </w:r>
      <w:r>
        <w:t xml:space="preserve"> National healthcare survey panel NAMCS</w:t>
      </w:r>
      <w:bookmarkStart w:id="239" w:name="C_5564-4"/>
      <w:r>
        <w:t xml:space="preserve"> (CONF:5564-4)</w:t>
      </w:r>
      <w:bookmarkEnd w:id="239"/>
      <w:r>
        <w:t>.</w:t>
      </w:r>
    </w:p>
    <w:p w14:paraId="5CBF31E1" w14:textId="77777777" w:rsidR="006F2B85" w:rsidRDefault="001E7B82" w:rsidP="007D100A">
      <w:pPr>
        <w:numPr>
          <w:ilvl w:val="1"/>
          <w:numId w:val="7"/>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240" w:name="C_5564-5"/>
      <w:r>
        <w:t xml:space="preserve"> (CONF:5564-5)</w:t>
      </w:r>
      <w:bookmarkEnd w:id="240"/>
      <w:r>
        <w:t>.</w:t>
      </w:r>
    </w:p>
    <w:p w14:paraId="2DE96F10" w14:textId="77777777" w:rsidR="006F2B85" w:rsidRDefault="001E7B82">
      <w:pPr>
        <w:pStyle w:val="Heading4nospace"/>
      </w:pPr>
      <w:r>
        <w:t>recordTarget</w:t>
      </w:r>
    </w:p>
    <w:p w14:paraId="6F5688FC" w14:textId="77777777" w:rsidR="006F2B85" w:rsidRDefault="001E7B82" w:rsidP="007D100A">
      <w:pPr>
        <w:numPr>
          <w:ilvl w:val="0"/>
          <w:numId w:val="7"/>
        </w:numPr>
      </w:pPr>
      <w:r>
        <w:rPr>
          <w:rStyle w:val="keyword"/>
        </w:rPr>
        <w:t>SHALL</w:t>
      </w:r>
      <w:r>
        <w:t xml:space="preserve"> contain at least one [1..*] </w:t>
      </w:r>
      <w:r>
        <w:rPr>
          <w:rStyle w:val="XMLnameBold"/>
        </w:rPr>
        <w:t>recordTarget</w:t>
      </w:r>
      <w:bookmarkStart w:id="241" w:name="C_5564-6"/>
      <w:r>
        <w:t xml:space="preserve"> (CONF:5564-6)</w:t>
      </w:r>
      <w:bookmarkEnd w:id="241"/>
      <w:r>
        <w:t>.</w:t>
      </w:r>
    </w:p>
    <w:p w14:paraId="65D21305" w14:textId="77777777" w:rsidR="006F2B85" w:rsidRDefault="001E7B82" w:rsidP="007D100A">
      <w:pPr>
        <w:numPr>
          <w:ilvl w:val="1"/>
          <w:numId w:val="7"/>
        </w:numPr>
      </w:pPr>
      <w:r>
        <w:t xml:space="preserve">Such recordTargets </w:t>
      </w:r>
      <w:r>
        <w:rPr>
          <w:rStyle w:val="keyword"/>
        </w:rPr>
        <w:t>SHALL</w:t>
      </w:r>
      <w:r>
        <w:t xml:space="preserve"> contain exactly one [1..1] </w:t>
      </w:r>
      <w:r>
        <w:rPr>
          <w:rStyle w:val="XMLnameBold"/>
        </w:rPr>
        <w:t>patientRole</w:t>
      </w:r>
      <w:bookmarkStart w:id="242" w:name="C_5564-7"/>
      <w:r>
        <w:t xml:space="preserve"> (CONF:5564-7)</w:t>
      </w:r>
      <w:bookmarkEnd w:id="242"/>
      <w:r>
        <w:t>.</w:t>
      </w:r>
    </w:p>
    <w:p w14:paraId="4730A12D" w14:textId="77777777" w:rsidR="006F2B85" w:rsidRDefault="001E7B82" w:rsidP="007D100A">
      <w:pPr>
        <w:numPr>
          <w:ilvl w:val="2"/>
          <w:numId w:val="7"/>
        </w:numPr>
      </w:pPr>
      <w:r>
        <w:t xml:space="preserve">This patientRole </w:t>
      </w:r>
      <w:r>
        <w:rPr>
          <w:rStyle w:val="keyword"/>
        </w:rPr>
        <w:t>SHALL</w:t>
      </w:r>
      <w:r>
        <w:t xml:space="preserve"> contain at least one [1..*] </w:t>
      </w:r>
      <w:r>
        <w:rPr>
          <w:rStyle w:val="XMLnameBold"/>
        </w:rPr>
        <w:t>id</w:t>
      </w:r>
      <w:bookmarkStart w:id="243" w:name="C_5564-1164"/>
      <w:r>
        <w:t xml:space="preserve"> (CONF:5564-1164)</w:t>
      </w:r>
      <w:bookmarkEnd w:id="243"/>
      <w:r>
        <w:t>.</w:t>
      </w:r>
      <w:r>
        <w:br/>
        <w:t>Note: Patient's Medical Record Number</w:t>
      </w:r>
    </w:p>
    <w:p w14:paraId="2FA40694" w14:textId="77777777" w:rsidR="006F2B85" w:rsidRDefault="001E7B82" w:rsidP="007D100A">
      <w:pPr>
        <w:numPr>
          <w:ilvl w:val="2"/>
          <w:numId w:val="7"/>
        </w:numPr>
      </w:pPr>
      <w:r>
        <w:t xml:space="preserve">This patientRole </w:t>
      </w:r>
      <w:r>
        <w:rPr>
          <w:rStyle w:val="keyword"/>
        </w:rPr>
        <w:t>SHOULD</w:t>
      </w:r>
      <w:r>
        <w:t xml:space="preserve"> contain zero or one [0..1] </w:t>
      </w:r>
      <w:r>
        <w:rPr>
          <w:rStyle w:val="XMLnameBold"/>
        </w:rPr>
        <w:t>id</w:t>
      </w:r>
      <w:bookmarkStart w:id="244" w:name="C_5564-1162"/>
      <w:r>
        <w:t xml:space="preserve"> (CONF:5564-1162)</w:t>
      </w:r>
      <w:bookmarkEnd w:id="244"/>
      <w:r>
        <w:t xml:space="preserve"> such that it</w:t>
      </w:r>
    </w:p>
    <w:p w14:paraId="429D1D54" w14:textId="77777777" w:rsidR="006F2B85" w:rsidRDefault="001E7B82" w:rsidP="007D100A">
      <w:pPr>
        <w:numPr>
          <w:ilvl w:val="3"/>
          <w:numId w:val="7"/>
        </w:numPr>
      </w:pPr>
      <w:r>
        <w:rPr>
          <w:rStyle w:val="keyword"/>
        </w:rPr>
        <w:t>SHALL</w:t>
      </w:r>
      <w:r>
        <w:t xml:space="preserve"> contain exactly one [1..1] </w:t>
      </w:r>
      <w:r>
        <w:rPr>
          <w:rStyle w:val="XMLnameBold"/>
        </w:rPr>
        <w:t>@root</w:t>
      </w:r>
      <w:r>
        <w:t>=</w:t>
      </w:r>
      <w:r>
        <w:rPr>
          <w:rStyle w:val="XMLname"/>
        </w:rPr>
        <w:t>"2.16.840.1.113883.4.572"</w:t>
      </w:r>
      <w:r>
        <w:t xml:space="preserve"> Medicare HIC number</w:t>
      </w:r>
      <w:bookmarkStart w:id="245" w:name="C_5564-1165"/>
      <w:r>
        <w:t xml:space="preserve"> (CONF:5564-1165)</w:t>
      </w:r>
      <w:bookmarkEnd w:id="245"/>
      <w:r>
        <w:t>.</w:t>
      </w:r>
    </w:p>
    <w:p w14:paraId="207AF6E2" w14:textId="77777777" w:rsidR="006F2B85" w:rsidRDefault="001E7B82" w:rsidP="007D100A">
      <w:pPr>
        <w:numPr>
          <w:ilvl w:val="3"/>
          <w:numId w:val="7"/>
        </w:numPr>
      </w:pPr>
      <w:r>
        <w:rPr>
          <w:rStyle w:val="keyword"/>
        </w:rPr>
        <w:lastRenderedPageBreak/>
        <w:t>SHOULD</w:t>
      </w:r>
      <w:r>
        <w:t xml:space="preserve"> contain exactly one [1..1] </w:t>
      </w:r>
      <w:r>
        <w:rPr>
          <w:rStyle w:val="XMLnameBold"/>
        </w:rPr>
        <w:t>@extension</w:t>
      </w:r>
      <w:bookmarkStart w:id="246" w:name="C_5564-1166"/>
      <w:r>
        <w:t xml:space="preserve"> (CONF:5564-1166)</w:t>
      </w:r>
      <w:bookmarkEnd w:id="246"/>
      <w:r>
        <w:t>.</w:t>
      </w:r>
      <w:r>
        <w:br/>
        <w:t>Note: Patient's Medicare Number</w:t>
      </w:r>
    </w:p>
    <w:p w14:paraId="285E0E00" w14:textId="77777777" w:rsidR="006F2B85" w:rsidRDefault="001E7B82" w:rsidP="007D100A">
      <w:pPr>
        <w:numPr>
          <w:ilvl w:val="2"/>
          <w:numId w:val="7"/>
        </w:numPr>
      </w:pPr>
      <w:r>
        <w:t xml:space="preserve">This patientRole </w:t>
      </w:r>
      <w:r>
        <w:rPr>
          <w:rStyle w:val="keyword"/>
        </w:rPr>
        <w:t>SHALL</w:t>
      </w:r>
      <w:r>
        <w:t xml:space="preserve"> contain exactly one [1..1] </w:t>
      </w:r>
      <w:r>
        <w:rPr>
          <w:rStyle w:val="XMLnameBold"/>
        </w:rPr>
        <w:t>patient</w:t>
      </w:r>
      <w:bookmarkStart w:id="247" w:name="C_5564-11"/>
      <w:r>
        <w:t xml:space="preserve"> (CONF:5564-11)</w:t>
      </w:r>
      <w:bookmarkEnd w:id="247"/>
      <w:r>
        <w:t>.</w:t>
      </w:r>
    </w:p>
    <w:p w14:paraId="3B4BDDEF" w14:textId="77777777" w:rsidR="006F2B85" w:rsidRDefault="001E7B82">
      <w:pPr>
        <w:pStyle w:val="BodyText"/>
        <w:spacing w:before="120"/>
      </w:pPr>
      <w:r>
        <w:t>See US Realm Header recordTarget/patientRole/patient/birthTime for further birthTime constraints.</w:t>
      </w:r>
    </w:p>
    <w:p w14:paraId="688DDBAF" w14:textId="77777777" w:rsidR="006F2B85" w:rsidRDefault="001E7B82" w:rsidP="007D100A">
      <w:pPr>
        <w:numPr>
          <w:ilvl w:val="3"/>
          <w:numId w:val="7"/>
        </w:numPr>
      </w:pPr>
      <w:r>
        <w:t xml:space="preserve">This patient </w:t>
      </w:r>
      <w:r>
        <w:rPr>
          <w:rStyle w:val="keyword"/>
        </w:rPr>
        <w:t>SHALL</w:t>
      </w:r>
      <w:r>
        <w:t xml:space="preserve"> contain exactly one [1..1] </w:t>
      </w:r>
      <w:r>
        <w:rPr>
          <w:rStyle w:val="XMLnameBold"/>
        </w:rPr>
        <w:t>birthTime</w:t>
      </w:r>
      <w:bookmarkStart w:id="248" w:name="C_5564-13"/>
      <w:r>
        <w:t xml:space="preserve"> (CONF:5564-13)</w:t>
      </w:r>
      <w:bookmarkEnd w:id="248"/>
      <w:r>
        <w:t>.</w:t>
      </w:r>
      <w:r>
        <w:br/>
        <w:t>Note: Form Element: Date of Birth</w:t>
      </w:r>
    </w:p>
    <w:p w14:paraId="2531BBD1" w14:textId="77777777" w:rsidR="006F2B85" w:rsidRDefault="001E7B82" w:rsidP="007D100A">
      <w:pPr>
        <w:numPr>
          <w:ilvl w:val="4"/>
          <w:numId w:val="7"/>
        </w:numPr>
      </w:pPr>
      <w:r>
        <w:t>SHOULD be precise to month if day is not available (CONF:5564-773).</w:t>
      </w:r>
    </w:p>
    <w:p w14:paraId="7FFF0256" w14:textId="3572D38E" w:rsidR="006F2B85" w:rsidRDefault="001E7B82" w:rsidP="007D100A">
      <w:pPr>
        <w:numPr>
          <w:ilvl w:val="0"/>
          <w:numId w:val="7"/>
        </w:numPr>
      </w:pPr>
      <w:r>
        <w:rPr>
          <w:rStyle w:val="keyword"/>
        </w:rPr>
        <w:t>MAY</w:t>
      </w:r>
      <w:r>
        <w:t xml:space="preserve"> contain exactly one [1..1]  </w:t>
      </w:r>
      <w:hyperlink w:anchor="U_Provenance__Author_Participation_V2">
        <w:r>
          <w:rPr>
            <w:rStyle w:val="HyperlinkCourierBold"/>
          </w:rPr>
          <w:t>Provenance - Author Participation (V2)</w:t>
        </w:r>
      </w:hyperlink>
      <w:r>
        <w:rPr>
          <w:rStyle w:val="XMLname"/>
        </w:rPr>
        <w:t xml:space="preserve"> (identifier: urn:hl7ii:2.16.840.1.113883.10.20.22.5.6:2019-10-01)</w:t>
      </w:r>
      <w:bookmarkStart w:id="249" w:name="C_5564-29114"/>
      <w:r>
        <w:t xml:space="preserve"> (CONF:5564-29114)</w:t>
      </w:r>
      <w:bookmarkEnd w:id="249"/>
      <w:r>
        <w:t>.</w:t>
      </w:r>
    </w:p>
    <w:p w14:paraId="75098D08" w14:textId="32494468" w:rsidR="006F2B85" w:rsidRDefault="001E7B82" w:rsidP="007D100A">
      <w:pPr>
        <w:numPr>
          <w:ilvl w:val="0"/>
          <w:numId w:val="7"/>
        </w:numPr>
      </w:pPr>
      <w:r>
        <w:rPr>
          <w:rStyle w:val="keyword"/>
        </w:rPr>
        <w:t>MAY</w:t>
      </w:r>
      <w:r>
        <w:t xml:space="preserve"> contain zero or more [0..*]  </w:t>
      </w:r>
      <w:hyperlink w:anchor="D_Provenance__Assembler_Participation_V">
        <w:r>
          <w:rPr>
            <w:rStyle w:val="HyperlinkCourierBold"/>
          </w:rPr>
          <w:t>Provenance - Assembler Participation (V2)</w:t>
        </w:r>
      </w:hyperlink>
      <w:r>
        <w:rPr>
          <w:rStyle w:val="XMLname"/>
        </w:rPr>
        <w:t xml:space="preserve"> (identifier: urn:hl7ii:2.16.840.1.113883.10.20.22.5.7:2020-05-19)</w:t>
      </w:r>
      <w:bookmarkStart w:id="250" w:name="C_5564-29112"/>
      <w:r>
        <w:t xml:space="preserve"> (CONF:5564-29112)</w:t>
      </w:r>
      <w:bookmarkEnd w:id="250"/>
      <w:r>
        <w:t>.</w:t>
      </w:r>
    </w:p>
    <w:p w14:paraId="0A746C69" w14:textId="77777777" w:rsidR="006F2B85" w:rsidRDefault="001E7B82" w:rsidP="007D100A">
      <w:pPr>
        <w:numPr>
          <w:ilvl w:val="0"/>
          <w:numId w:val="7"/>
        </w:numPr>
      </w:pPr>
      <w:r>
        <w:rPr>
          <w:rStyle w:val="keyword"/>
        </w:rPr>
        <w:t>MAY</w:t>
      </w:r>
      <w:r>
        <w:t xml:space="preserve"> contain zero or more [0..*] </w:t>
      </w:r>
      <w:r>
        <w:rPr>
          <w:rStyle w:val="XMLnameBold"/>
        </w:rPr>
        <w:t>documentationOf</w:t>
      </w:r>
      <w:bookmarkStart w:id="251" w:name="C_5564-20"/>
      <w:r>
        <w:t xml:space="preserve"> (CONF:5564-20)</w:t>
      </w:r>
      <w:bookmarkEnd w:id="251"/>
      <w:r>
        <w:t>.</w:t>
      </w:r>
    </w:p>
    <w:p w14:paraId="2F6FBF67" w14:textId="77777777" w:rsidR="006F2B85" w:rsidRDefault="001E7B82">
      <w:pPr>
        <w:pStyle w:val="Heading4nospace"/>
      </w:pPr>
      <w:r>
        <w:t>serviceEvent</w:t>
      </w:r>
    </w:p>
    <w:p w14:paraId="6D0EA24A" w14:textId="77777777" w:rsidR="006F2B85" w:rsidRDefault="001E7B82" w:rsidP="007D100A">
      <w:pPr>
        <w:numPr>
          <w:ilvl w:val="1"/>
          <w:numId w:val="7"/>
        </w:numPr>
      </w:pPr>
      <w:r>
        <w:t xml:space="preserve">The documentationOf, if present, </w:t>
      </w:r>
      <w:r>
        <w:rPr>
          <w:rStyle w:val="keyword"/>
        </w:rPr>
        <w:t>SHALL</w:t>
      </w:r>
      <w:r>
        <w:t xml:space="preserve"> contain exactly one [1..1] </w:t>
      </w:r>
      <w:r>
        <w:rPr>
          <w:rStyle w:val="XMLnameBold"/>
        </w:rPr>
        <w:t>serviceEvent</w:t>
      </w:r>
      <w:bookmarkStart w:id="252" w:name="C_5564-21"/>
      <w:r>
        <w:t xml:space="preserve"> (CONF:5564-21)</w:t>
      </w:r>
      <w:bookmarkEnd w:id="252"/>
      <w:r>
        <w:t>.</w:t>
      </w:r>
    </w:p>
    <w:p w14:paraId="6574E2D9" w14:textId="77777777" w:rsidR="006F2B85" w:rsidRDefault="001E7B82">
      <w:pPr>
        <w:pStyle w:val="Heading4nospace"/>
      </w:pPr>
      <w:r>
        <w:t>performer</w:t>
      </w:r>
    </w:p>
    <w:p w14:paraId="502F834F" w14:textId="77777777" w:rsidR="006F2B85" w:rsidRDefault="001E7B82" w:rsidP="007D100A">
      <w:pPr>
        <w:numPr>
          <w:ilvl w:val="2"/>
          <w:numId w:val="7"/>
        </w:numPr>
      </w:pPr>
      <w:r>
        <w:t xml:space="preserve">This serviceEvent </w:t>
      </w:r>
      <w:r>
        <w:rPr>
          <w:rStyle w:val="keyword"/>
        </w:rPr>
        <w:t>SHOULD</w:t>
      </w:r>
      <w:r>
        <w:t xml:space="preserve"> contain zero or more [0..*] </w:t>
      </w:r>
      <w:r>
        <w:rPr>
          <w:rStyle w:val="XMLnameBold"/>
        </w:rPr>
        <w:t>performer</w:t>
      </w:r>
      <w:bookmarkStart w:id="253" w:name="C_5564-22"/>
      <w:r>
        <w:t xml:space="preserve"> (CONF:5564-22)</w:t>
      </w:r>
      <w:bookmarkEnd w:id="253"/>
      <w:r>
        <w:t xml:space="preserve"> such that it</w:t>
      </w:r>
      <w:r>
        <w:br/>
        <w:t>Note: Type of Care Providers Seen</w:t>
      </w:r>
    </w:p>
    <w:p w14:paraId="49CD5DCB" w14:textId="77777777" w:rsidR="006F2B85" w:rsidRDefault="001E7B82" w:rsidP="007D100A">
      <w:pPr>
        <w:numPr>
          <w:ilvl w:val="3"/>
          <w:numId w:val="7"/>
        </w:numPr>
      </w:pPr>
      <w:r>
        <w:rPr>
          <w:rStyle w:val="keyword"/>
        </w:rPr>
        <w:t>SHALL</w:t>
      </w:r>
      <w:r>
        <w:t xml:space="preserve"> contain exactly one [1..1] </w:t>
      </w:r>
      <w:r>
        <w:rPr>
          <w:rStyle w:val="XMLnameBold"/>
        </w:rPr>
        <w:t>assignedEntity</w:t>
      </w:r>
      <w:bookmarkStart w:id="254" w:name="C_5564-53"/>
      <w:r>
        <w:t xml:space="preserve"> (CONF:5564-53)</w:t>
      </w:r>
      <w:bookmarkEnd w:id="254"/>
      <w:r>
        <w:t>.</w:t>
      </w:r>
    </w:p>
    <w:p w14:paraId="66940465" w14:textId="7B799EC2" w:rsidR="006F2B85" w:rsidRDefault="001E7B82" w:rsidP="007D100A">
      <w:pPr>
        <w:numPr>
          <w:ilvl w:val="4"/>
          <w:numId w:val="7"/>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255" w:name="C_5564-56"/>
      <w:r>
        <w:t xml:space="preserve"> (CONF:5564-56)</w:t>
      </w:r>
      <w:bookmarkEnd w:id="255"/>
      <w:r>
        <w:t>.</w:t>
      </w:r>
    </w:p>
    <w:p w14:paraId="577973C0" w14:textId="77777777" w:rsidR="006F2B85" w:rsidRDefault="001E7B82" w:rsidP="007D100A">
      <w:pPr>
        <w:numPr>
          <w:ilvl w:val="0"/>
          <w:numId w:val="7"/>
        </w:numPr>
      </w:pPr>
      <w:r>
        <w:rPr>
          <w:rStyle w:val="keyword"/>
        </w:rPr>
        <w:t>SHALL</w:t>
      </w:r>
      <w:r>
        <w:t xml:space="preserve"> contain exactly one [1..1] </w:t>
      </w:r>
      <w:r>
        <w:rPr>
          <w:rStyle w:val="XMLnameBold"/>
        </w:rPr>
        <w:t>componentOf</w:t>
      </w:r>
      <w:bookmarkStart w:id="256" w:name="C_5564-17"/>
      <w:r>
        <w:t xml:space="preserve"> (CONF:5564-17)</w:t>
      </w:r>
      <w:bookmarkEnd w:id="256"/>
      <w:r>
        <w:t>.</w:t>
      </w:r>
    </w:p>
    <w:p w14:paraId="695A7D84" w14:textId="77777777" w:rsidR="006F2B85" w:rsidRDefault="001E7B82">
      <w:pPr>
        <w:pStyle w:val="Heading4nospace"/>
      </w:pPr>
      <w:r>
        <w:t>encompassingEncounter</w:t>
      </w:r>
    </w:p>
    <w:p w14:paraId="4F8E18F4" w14:textId="77777777" w:rsidR="006F2B85" w:rsidRDefault="001E7B82" w:rsidP="007D100A">
      <w:pPr>
        <w:numPr>
          <w:ilvl w:val="1"/>
          <w:numId w:val="7"/>
        </w:numPr>
      </w:pPr>
      <w:r>
        <w:t xml:space="preserve">This componentOf </w:t>
      </w:r>
      <w:r>
        <w:rPr>
          <w:rStyle w:val="keyword"/>
        </w:rPr>
        <w:t>SHALL</w:t>
      </w:r>
      <w:r>
        <w:t xml:space="preserve"> contain exactly one [1..1] </w:t>
      </w:r>
      <w:r>
        <w:rPr>
          <w:rStyle w:val="XMLnameBold"/>
        </w:rPr>
        <w:t>encompassingEncounter</w:t>
      </w:r>
      <w:bookmarkStart w:id="257" w:name="C_5564-18"/>
      <w:r>
        <w:t xml:space="preserve"> (CONF:5564-18)</w:t>
      </w:r>
      <w:bookmarkEnd w:id="257"/>
      <w:r>
        <w:t>.</w:t>
      </w:r>
    </w:p>
    <w:p w14:paraId="196026FA" w14:textId="77777777" w:rsidR="006F2B85" w:rsidRDefault="001E7B82" w:rsidP="007D100A">
      <w:pPr>
        <w:numPr>
          <w:ilvl w:val="2"/>
          <w:numId w:val="7"/>
        </w:numPr>
      </w:pPr>
      <w:r>
        <w:t xml:space="preserve">This encompassingEncounter </w:t>
      </w:r>
      <w:r>
        <w:rPr>
          <w:rStyle w:val="keyword"/>
        </w:rPr>
        <w:t>SHOULD</w:t>
      </w:r>
      <w:r>
        <w:t xml:space="preserve"> contain zero or one [0..1] </w:t>
      </w:r>
      <w:r>
        <w:rPr>
          <w:rStyle w:val="XMLnameBold"/>
        </w:rPr>
        <w:t>id</w:t>
      </w:r>
      <w:bookmarkStart w:id="258" w:name="C_5564-361"/>
      <w:r>
        <w:t xml:space="preserve"> (CONF:5564-361)</w:t>
      </w:r>
      <w:bookmarkEnd w:id="258"/>
      <w:r>
        <w:t>.</w:t>
      </w:r>
      <w:r>
        <w:br/>
        <w:t>Note: Encounter Number</w:t>
      </w:r>
    </w:p>
    <w:p w14:paraId="18C41299" w14:textId="77777777" w:rsidR="006F2B85" w:rsidRDefault="001E7B82" w:rsidP="007D100A">
      <w:pPr>
        <w:numPr>
          <w:ilvl w:val="2"/>
          <w:numId w:val="7"/>
        </w:numPr>
      </w:pPr>
      <w:r>
        <w:t xml:space="preserve">This encompassingEncounter </w:t>
      </w:r>
      <w:r>
        <w:rPr>
          <w:rStyle w:val="keyword"/>
        </w:rPr>
        <w:t>SHALL</w:t>
      </w:r>
      <w:r>
        <w:t xml:space="preserve"> contain exactly one [1..1] </w:t>
      </w:r>
      <w:r>
        <w:rPr>
          <w:rStyle w:val="XMLnameBold"/>
        </w:rPr>
        <w:t>effectiveTime</w:t>
      </w:r>
      <w:bookmarkStart w:id="259" w:name="C_5564-23"/>
      <w:r>
        <w:t xml:space="preserve"> (CONF:5564-23)</w:t>
      </w:r>
      <w:bookmarkEnd w:id="259"/>
      <w:r>
        <w:t>.</w:t>
      </w:r>
    </w:p>
    <w:p w14:paraId="350A3FE4" w14:textId="77777777" w:rsidR="006F2B85" w:rsidRDefault="001E7B82" w:rsidP="007D100A">
      <w:pPr>
        <w:numPr>
          <w:ilvl w:val="3"/>
          <w:numId w:val="7"/>
        </w:numPr>
      </w:pPr>
      <w:r>
        <w:lastRenderedPageBreak/>
        <w:t xml:space="preserve">This effectiveTime </w:t>
      </w:r>
      <w:r>
        <w:rPr>
          <w:rStyle w:val="keyword"/>
        </w:rPr>
        <w:t>SHALL</w:t>
      </w:r>
      <w:r>
        <w:t xml:space="preserve"> contain exactly one [1..1] </w:t>
      </w:r>
      <w:r>
        <w:rPr>
          <w:rStyle w:val="XMLnameBold"/>
        </w:rPr>
        <w:t>low</w:t>
      </w:r>
      <w:bookmarkStart w:id="260" w:name="C_5564-198"/>
      <w:r>
        <w:t xml:space="preserve"> (CONF:5564-198)</w:t>
      </w:r>
      <w:bookmarkEnd w:id="260"/>
      <w:r>
        <w:t>.</w:t>
      </w:r>
      <w:r>
        <w:br/>
        <w:t>Note: Date/Time of admission/visit/arrival</w:t>
      </w:r>
    </w:p>
    <w:p w14:paraId="6541CC2B" w14:textId="77777777" w:rsidR="006F2B85" w:rsidRDefault="001E7B82" w:rsidP="007D100A">
      <w:pPr>
        <w:numPr>
          <w:ilvl w:val="3"/>
          <w:numId w:val="7"/>
        </w:numPr>
      </w:pPr>
      <w:r>
        <w:t xml:space="preserve">This effectiveTime </w:t>
      </w:r>
      <w:r>
        <w:rPr>
          <w:rStyle w:val="keyword"/>
        </w:rPr>
        <w:t>SHALL</w:t>
      </w:r>
      <w:r>
        <w:t xml:space="preserve"> contain exactly one [1..1] </w:t>
      </w:r>
      <w:r>
        <w:rPr>
          <w:rStyle w:val="XMLnameBold"/>
        </w:rPr>
        <w:t>high</w:t>
      </w:r>
      <w:bookmarkStart w:id="261" w:name="C_5564-1169"/>
      <w:r>
        <w:t xml:space="preserve"> (CONF:5564-1169)</w:t>
      </w:r>
      <w:bookmarkEnd w:id="261"/>
      <w:r>
        <w:t>.</w:t>
      </w:r>
      <w:r>
        <w:br/>
        <w:t>Note: Date/Time of departure/discharge</w:t>
      </w:r>
    </w:p>
    <w:p w14:paraId="28426C42" w14:textId="55CB8221" w:rsidR="006F2B85" w:rsidRDefault="001E7B82" w:rsidP="007D100A">
      <w:pPr>
        <w:numPr>
          <w:ilvl w:val="2"/>
          <w:numId w:val="7"/>
        </w:numPr>
      </w:pPr>
      <w:r>
        <w:t xml:space="preserve">This encompassingEncounter </w:t>
      </w:r>
      <w:r>
        <w:rPr>
          <w:rStyle w:val="keyword"/>
        </w:rPr>
        <w:t>SHALL</w:t>
      </w:r>
      <w:r>
        <w:t xml:space="preserve"> contain exactly one [1..1] </w:t>
      </w:r>
      <w:r>
        <w:rPr>
          <w:rStyle w:val="XMLnameBold"/>
        </w:rPr>
        <w:t>dischargeDispositionCode</w:t>
      </w:r>
      <w:r>
        <w:t xml:space="preserve">, which </w:t>
      </w:r>
      <w:r>
        <w:rPr>
          <w:rStyle w:val="keyword"/>
        </w:rPr>
        <w:t>SHOULD</w:t>
      </w:r>
      <w:r>
        <w:t xml:space="preserve"> be selected from ValueSet </w:t>
      </w:r>
      <w:hyperlink w:anchor="Discharge_Disposition_HL7">
        <w:r>
          <w:rPr>
            <w:rStyle w:val="HyperlinkCourierBold"/>
          </w:rPr>
          <w:t>Discharge Disposition (HL7)</w:t>
        </w:r>
      </w:hyperlink>
      <w:r>
        <w:rPr>
          <w:rStyle w:val="XMLname"/>
        </w:rPr>
        <w:t xml:space="preserve"> urn:oid:2.16.840.1.114222.4.11.915</w:t>
      </w:r>
      <w:r>
        <w:rPr>
          <w:rStyle w:val="keyword"/>
        </w:rPr>
        <w:t xml:space="preserve"> DYNAMIC</w:t>
      </w:r>
      <w:bookmarkStart w:id="262" w:name="C_5564-1191"/>
      <w:r>
        <w:t xml:space="preserve"> (CONF:5564-1191)</w:t>
      </w:r>
      <w:bookmarkEnd w:id="262"/>
      <w:r>
        <w:t>.</w:t>
      </w:r>
    </w:p>
    <w:p w14:paraId="173FE344" w14:textId="77777777" w:rsidR="006F2B85" w:rsidRDefault="001E7B82" w:rsidP="007D100A">
      <w:pPr>
        <w:numPr>
          <w:ilvl w:val="3"/>
          <w:numId w:val="7"/>
        </w:numPr>
      </w:pPr>
      <w:r>
        <w:t xml:space="preserve">This dischargeDispositionCode </w:t>
      </w:r>
      <w:r>
        <w:rPr>
          <w:rStyle w:val="keyword"/>
        </w:rPr>
        <w:t>MAY</w:t>
      </w:r>
      <w:r>
        <w:t xml:space="preserve"> contain zero or one [0..1] </w:t>
      </w:r>
      <w:r>
        <w:rPr>
          <w:rStyle w:val="XMLnameBold"/>
        </w:rPr>
        <w:t>@nullFlavor</w:t>
      </w:r>
      <w:bookmarkStart w:id="263" w:name="C_5564-1192"/>
      <w:r>
        <w:t xml:space="preserve"> (CONF:5564-1192)</w:t>
      </w:r>
      <w:bookmarkEnd w:id="263"/>
      <w:r>
        <w:t>.</w:t>
      </w:r>
    </w:p>
    <w:p w14:paraId="08FE5F87" w14:textId="77777777" w:rsidR="006F2B85" w:rsidRDefault="001E7B82" w:rsidP="007D100A">
      <w:pPr>
        <w:numPr>
          <w:ilvl w:val="2"/>
          <w:numId w:val="7"/>
        </w:numPr>
      </w:pPr>
      <w:r>
        <w:t xml:space="preserve">This encompassingEncounter </w:t>
      </w:r>
      <w:r>
        <w:rPr>
          <w:rStyle w:val="keyword"/>
        </w:rPr>
        <w:t>SHALL</w:t>
      </w:r>
      <w:r>
        <w:t xml:space="preserve"> contain exactly one [1..1] </w:t>
      </w:r>
      <w:r>
        <w:rPr>
          <w:rStyle w:val="XMLnameBold"/>
        </w:rPr>
        <w:t>location</w:t>
      </w:r>
      <w:bookmarkStart w:id="264" w:name="C_5564-29013"/>
      <w:r>
        <w:t xml:space="preserve"> (CONF:5564-29013)</w:t>
      </w:r>
      <w:bookmarkEnd w:id="264"/>
      <w:r>
        <w:t>.</w:t>
      </w:r>
    </w:p>
    <w:p w14:paraId="21A37DE2" w14:textId="77777777" w:rsidR="006F2B85" w:rsidRDefault="001E7B82" w:rsidP="007D100A">
      <w:pPr>
        <w:numPr>
          <w:ilvl w:val="3"/>
          <w:numId w:val="7"/>
        </w:numPr>
      </w:pPr>
      <w:r>
        <w:t xml:space="preserve">This location </w:t>
      </w:r>
      <w:r>
        <w:rPr>
          <w:rStyle w:val="keyword"/>
        </w:rPr>
        <w:t>SHALL</w:t>
      </w:r>
      <w:r>
        <w:t xml:space="preserve"> contain exactly one [1..1] </w:t>
      </w:r>
      <w:r>
        <w:rPr>
          <w:rStyle w:val="XMLnameBold"/>
        </w:rPr>
        <w:t>healthCareFacility</w:t>
      </w:r>
      <w:bookmarkStart w:id="265" w:name="C_5564-29014"/>
      <w:r>
        <w:t xml:space="preserve"> (CONF:5564-29014)</w:t>
      </w:r>
      <w:bookmarkEnd w:id="265"/>
      <w:r>
        <w:t>.</w:t>
      </w:r>
    </w:p>
    <w:p w14:paraId="182117A7" w14:textId="77777777" w:rsidR="006F2B85" w:rsidRDefault="001E7B82" w:rsidP="007D100A">
      <w:pPr>
        <w:numPr>
          <w:ilvl w:val="4"/>
          <w:numId w:val="7"/>
        </w:numPr>
      </w:pPr>
      <w:r>
        <w:t xml:space="preserve">This healthCareFacility </w:t>
      </w:r>
      <w:r>
        <w:rPr>
          <w:rStyle w:val="keyword"/>
        </w:rPr>
        <w:t>SHALL</w:t>
      </w:r>
      <w:r>
        <w:t xml:space="preserve"> contain exactly one [1..1] </w:t>
      </w:r>
      <w:r>
        <w:rPr>
          <w:rStyle w:val="XMLnameBold"/>
        </w:rPr>
        <w:t>serviceProviderOrganization</w:t>
      </w:r>
      <w:bookmarkStart w:id="266" w:name="C_5564-29015"/>
      <w:r>
        <w:t xml:space="preserve"> (CONF:5564-29015)</w:t>
      </w:r>
      <w:bookmarkEnd w:id="266"/>
      <w:r>
        <w:t>.</w:t>
      </w:r>
    </w:p>
    <w:p w14:paraId="48951F42" w14:textId="77777777" w:rsidR="006F2B85" w:rsidRDefault="001E7B82" w:rsidP="007D100A">
      <w:pPr>
        <w:numPr>
          <w:ilvl w:val="5"/>
          <w:numId w:val="7"/>
        </w:numPr>
      </w:pPr>
      <w:r>
        <w:t xml:space="preserve">This serviceProviderOrganization </w:t>
      </w:r>
      <w:r>
        <w:rPr>
          <w:rStyle w:val="keyword"/>
        </w:rPr>
        <w:t>SHALL</w:t>
      </w:r>
      <w:r>
        <w:t xml:space="preserve"> contain exactly one [1..1] </w:t>
      </w:r>
      <w:r>
        <w:rPr>
          <w:rStyle w:val="XMLnameBold"/>
        </w:rPr>
        <w:t>id</w:t>
      </w:r>
      <w:bookmarkStart w:id="267" w:name="C_5564-29016"/>
      <w:r>
        <w:t xml:space="preserve"> (CONF:5564-29016)</w:t>
      </w:r>
      <w:bookmarkEnd w:id="267"/>
      <w:r>
        <w:t>.</w:t>
      </w:r>
      <w:r>
        <w:br/>
        <w:t>Note: NPI</w:t>
      </w:r>
    </w:p>
    <w:p w14:paraId="1BDD0CA8" w14:textId="77777777" w:rsidR="006F2B85" w:rsidRDefault="001E7B82" w:rsidP="007D100A">
      <w:pPr>
        <w:numPr>
          <w:ilvl w:val="0"/>
          <w:numId w:val="7"/>
        </w:numPr>
      </w:pPr>
      <w:r>
        <w:rPr>
          <w:rStyle w:val="keyword"/>
        </w:rPr>
        <w:t>SHALL</w:t>
      </w:r>
      <w:r>
        <w:t xml:space="preserve"> contain exactly one [1..1] </w:t>
      </w:r>
      <w:r>
        <w:rPr>
          <w:rStyle w:val="XMLnameBold"/>
        </w:rPr>
        <w:t>component</w:t>
      </w:r>
      <w:bookmarkStart w:id="268" w:name="C_5564-24"/>
      <w:r>
        <w:t xml:space="preserve"> (CONF:5564-24)</w:t>
      </w:r>
      <w:bookmarkEnd w:id="268"/>
      <w:r>
        <w:t>.</w:t>
      </w:r>
    </w:p>
    <w:p w14:paraId="0A3B4F2B" w14:textId="77777777" w:rsidR="006F2B85" w:rsidRDefault="001E7B82">
      <w:pPr>
        <w:pStyle w:val="Heading4nospace"/>
      </w:pPr>
      <w:r>
        <w:t>structuredBody</w:t>
      </w:r>
    </w:p>
    <w:p w14:paraId="2058D8B3" w14:textId="77777777" w:rsidR="006F2B85" w:rsidRDefault="001E7B82" w:rsidP="007D100A">
      <w:pPr>
        <w:numPr>
          <w:ilvl w:val="1"/>
          <w:numId w:val="7"/>
        </w:numPr>
      </w:pPr>
      <w:r>
        <w:t xml:space="preserve">This component </w:t>
      </w:r>
      <w:r>
        <w:rPr>
          <w:rStyle w:val="keyword"/>
        </w:rPr>
        <w:t>SHALL</w:t>
      </w:r>
      <w:r>
        <w:t xml:space="preserve"> contain exactly one [1..1] </w:t>
      </w:r>
      <w:r>
        <w:rPr>
          <w:rStyle w:val="XMLnameBold"/>
        </w:rPr>
        <w:t>structuredBody</w:t>
      </w:r>
      <w:bookmarkStart w:id="269" w:name="C_5564-25"/>
      <w:r>
        <w:t xml:space="preserve"> (CONF:5564-25)</w:t>
      </w:r>
      <w:bookmarkEnd w:id="269"/>
      <w:r>
        <w:t>.</w:t>
      </w:r>
    </w:p>
    <w:p w14:paraId="0B7E07B9" w14:textId="7534B912" w:rsidR="006F2B85" w:rsidRDefault="001E7B82">
      <w:pPr>
        <w:pStyle w:val="Caption"/>
      </w:pPr>
      <w:bookmarkStart w:id="270" w:name="_Toc203485481"/>
      <w:r>
        <w:lastRenderedPageBreak/>
        <w:t xml:space="preserve">Table </w:t>
      </w:r>
      <w:r>
        <w:fldChar w:fldCharType="begin"/>
      </w:r>
      <w:r>
        <w:instrText>SEQ Table \* ARABIC</w:instrText>
      </w:r>
      <w:r>
        <w:fldChar w:fldCharType="separate"/>
      </w:r>
      <w:r w:rsidR="004676B7">
        <w:t>24</w:t>
      </w:r>
      <w:r>
        <w:fldChar w:fldCharType="end"/>
      </w:r>
      <w:r>
        <w:t xml:space="preserve">: </w:t>
      </w:r>
      <w:bookmarkStart w:id="271" w:name="Discharge_Disposition_HL7"/>
      <w:r>
        <w:t>Discharge Disposition (HL7)</w:t>
      </w:r>
      <w:bookmarkEnd w:id="271"/>
      <w:bookmarkEnd w:id="2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B7E7767" w14:textId="77777777">
        <w:trPr>
          <w:jc w:val="center"/>
        </w:trPr>
        <w:tc>
          <w:tcPr>
            <w:tcW w:w="1440" w:type="dxa"/>
            <w:gridSpan w:val="4"/>
          </w:tcPr>
          <w:p w14:paraId="7CFAFCA0" w14:textId="77777777" w:rsidR="006F2B85" w:rsidRDefault="001E7B82">
            <w:pPr>
              <w:pStyle w:val="TableText"/>
            </w:pPr>
            <w:r>
              <w:t>Value Set: Discharge Disposition (HL7) urn:oid:2.16.840.1.114222.4.11.915</w:t>
            </w:r>
          </w:p>
          <w:p w14:paraId="43BA7DB6" w14:textId="77777777" w:rsidR="006F2B85" w:rsidRDefault="001E7B82">
            <w:pPr>
              <w:pStyle w:val="TableText"/>
            </w:pPr>
            <w:r>
              <w:t>The disposition of the patient at time of discharge (i.e., discharged to home, expired, etc.).  Uses User-defined Table 0112 - Discharge Disposition; this field is used on UB92 FL22.</w:t>
            </w:r>
          </w:p>
          <w:p w14:paraId="6475850F" w14:textId="3BE1D130" w:rsidR="006F2B85" w:rsidRDefault="001E7B82">
            <w:pPr>
              <w:pStyle w:val="TableText"/>
            </w:pPr>
            <w:r>
              <w:t xml:space="preserve">Value Set Source: </w:t>
            </w:r>
            <w:hyperlink r:id="rId31" w:history="1">
              <w:r>
                <w:rPr>
                  <w:rStyle w:val="HyperlinkCourierBold"/>
                </w:rPr>
                <w:t>https://phinvads.cdc.gov/vads/ViewValueSet.action?oid=2.16.840.1.114222.4.11.915</w:t>
              </w:r>
            </w:hyperlink>
          </w:p>
        </w:tc>
      </w:tr>
      <w:tr w:rsidR="006F2B85" w14:paraId="5DA67023" w14:textId="77777777">
        <w:trPr>
          <w:cantSplit/>
          <w:tblHeader/>
          <w:jc w:val="center"/>
        </w:trPr>
        <w:tc>
          <w:tcPr>
            <w:tcW w:w="1560" w:type="dxa"/>
            <w:shd w:val="clear" w:color="auto" w:fill="E6E6E6"/>
          </w:tcPr>
          <w:p w14:paraId="0DB773ED" w14:textId="77777777" w:rsidR="006F2B85" w:rsidRDefault="001E7B82">
            <w:pPr>
              <w:pStyle w:val="TableHead"/>
            </w:pPr>
            <w:r>
              <w:t>Code</w:t>
            </w:r>
          </w:p>
        </w:tc>
        <w:tc>
          <w:tcPr>
            <w:tcW w:w="3000" w:type="dxa"/>
            <w:shd w:val="clear" w:color="auto" w:fill="E6E6E6"/>
          </w:tcPr>
          <w:p w14:paraId="51E705D7" w14:textId="77777777" w:rsidR="006F2B85" w:rsidRDefault="001E7B82">
            <w:pPr>
              <w:pStyle w:val="TableHead"/>
            </w:pPr>
            <w:r>
              <w:t>Code System</w:t>
            </w:r>
          </w:p>
        </w:tc>
        <w:tc>
          <w:tcPr>
            <w:tcW w:w="3000" w:type="dxa"/>
            <w:shd w:val="clear" w:color="auto" w:fill="E6E6E6"/>
          </w:tcPr>
          <w:p w14:paraId="26D7F288" w14:textId="77777777" w:rsidR="006F2B85" w:rsidRDefault="001E7B82">
            <w:pPr>
              <w:pStyle w:val="TableHead"/>
            </w:pPr>
            <w:r>
              <w:t>Code System OID</w:t>
            </w:r>
          </w:p>
        </w:tc>
        <w:tc>
          <w:tcPr>
            <w:tcW w:w="2520" w:type="dxa"/>
            <w:shd w:val="clear" w:color="auto" w:fill="E6E6E6"/>
          </w:tcPr>
          <w:p w14:paraId="458014B0" w14:textId="77777777" w:rsidR="006F2B85" w:rsidRDefault="001E7B82">
            <w:pPr>
              <w:pStyle w:val="TableHead"/>
            </w:pPr>
            <w:r>
              <w:t>Print Name</w:t>
            </w:r>
          </w:p>
        </w:tc>
      </w:tr>
      <w:tr w:rsidR="006F2B85" w14:paraId="606AF943" w14:textId="77777777">
        <w:trPr>
          <w:jc w:val="center"/>
        </w:trPr>
        <w:tc>
          <w:tcPr>
            <w:tcW w:w="1170" w:type="dxa"/>
          </w:tcPr>
          <w:p w14:paraId="5528E480" w14:textId="77777777" w:rsidR="006F2B85" w:rsidRDefault="001E7B82">
            <w:pPr>
              <w:pStyle w:val="TableText"/>
            </w:pPr>
            <w:r>
              <w:t>09</w:t>
            </w:r>
          </w:p>
        </w:tc>
        <w:tc>
          <w:tcPr>
            <w:tcW w:w="3195" w:type="dxa"/>
          </w:tcPr>
          <w:p w14:paraId="1CD2F106" w14:textId="77777777" w:rsidR="006F2B85" w:rsidRDefault="001E7B82">
            <w:pPr>
              <w:pStyle w:val="TableText"/>
            </w:pPr>
            <w:r>
              <w:t>HL7 Discharge Disposition</w:t>
            </w:r>
          </w:p>
        </w:tc>
        <w:tc>
          <w:tcPr>
            <w:tcW w:w="3195" w:type="dxa"/>
          </w:tcPr>
          <w:p w14:paraId="63752395" w14:textId="77777777" w:rsidR="006F2B85" w:rsidRDefault="001E7B82">
            <w:pPr>
              <w:pStyle w:val="TableText"/>
            </w:pPr>
            <w:r>
              <w:t>urn:oid:2.16.840.1.113883.12.112</w:t>
            </w:r>
          </w:p>
        </w:tc>
        <w:tc>
          <w:tcPr>
            <w:tcW w:w="2520" w:type="dxa"/>
          </w:tcPr>
          <w:p w14:paraId="1FE2F202" w14:textId="77777777" w:rsidR="006F2B85" w:rsidRDefault="001E7B82">
            <w:pPr>
              <w:pStyle w:val="TableText"/>
            </w:pPr>
            <w:r>
              <w:t>Admitted as an inpatient to this hospital</w:t>
            </w:r>
          </w:p>
        </w:tc>
      </w:tr>
      <w:tr w:rsidR="006F2B85" w14:paraId="6369F7A3" w14:textId="77777777">
        <w:trPr>
          <w:jc w:val="center"/>
        </w:trPr>
        <w:tc>
          <w:tcPr>
            <w:tcW w:w="1170" w:type="dxa"/>
          </w:tcPr>
          <w:p w14:paraId="02E96492" w14:textId="77777777" w:rsidR="006F2B85" w:rsidRDefault="001E7B82">
            <w:pPr>
              <w:pStyle w:val="TableText"/>
            </w:pPr>
            <w:r>
              <w:t>01</w:t>
            </w:r>
          </w:p>
        </w:tc>
        <w:tc>
          <w:tcPr>
            <w:tcW w:w="3195" w:type="dxa"/>
          </w:tcPr>
          <w:p w14:paraId="4EC3F7BA" w14:textId="77777777" w:rsidR="006F2B85" w:rsidRDefault="001E7B82">
            <w:pPr>
              <w:pStyle w:val="TableText"/>
            </w:pPr>
            <w:r>
              <w:t>HL7 Discharge Disposition</w:t>
            </w:r>
          </w:p>
        </w:tc>
        <w:tc>
          <w:tcPr>
            <w:tcW w:w="3195" w:type="dxa"/>
          </w:tcPr>
          <w:p w14:paraId="4F036760" w14:textId="77777777" w:rsidR="006F2B85" w:rsidRDefault="001E7B82">
            <w:pPr>
              <w:pStyle w:val="TableText"/>
            </w:pPr>
            <w:r>
              <w:t>urn:oid:2.16.840.1.113883.12.112</w:t>
            </w:r>
          </w:p>
        </w:tc>
        <w:tc>
          <w:tcPr>
            <w:tcW w:w="2520" w:type="dxa"/>
          </w:tcPr>
          <w:p w14:paraId="50A19F52" w14:textId="77777777" w:rsidR="006F2B85" w:rsidRDefault="001E7B82">
            <w:pPr>
              <w:pStyle w:val="TableText"/>
            </w:pPr>
            <w:r>
              <w:t>Discharged to home or self care (routine discharge)</w:t>
            </w:r>
          </w:p>
        </w:tc>
      </w:tr>
      <w:tr w:rsidR="006F2B85" w14:paraId="00E007D2" w14:textId="77777777">
        <w:trPr>
          <w:jc w:val="center"/>
        </w:trPr>
        <w:tc>
          <w:tcPr>
            <w:tcW w:w="1170" w:type="dxa"/>
          </w:tcPr>
          <w:p w14:paraId="734E02CD" w14:textId="77777777" w:rsidR="006F2B85" w:rsidRDefault="001E7B82">
            <w:pPr>
              <w:pStyle w:val="TableText"/>
            </w:pPr>
            <w:r>
              <w:t>66</w:t>
            </w:r>
          </w:p>
        </w:tc>
        <w:tc>
          <w:tcPr>
            <w:tcW w:w="3195" w:type="dxa"/>
          </w:tcPr>
          <w:p w14:paraId="12CE6378" w14:textId="77777777" w:rsidR="006F2B85" w:rsidRDefault="001E7B82">
            <w:pPr>
              <w:pStyle w:val="TableText"/>
            </w:pPr>
            <w:r>
              <w:t>HL7 Discharge Disposition</w:t>
            </w:r>
          </w:p>
        </w:tc>
        <w:tc>
          <w:tcPr>
            <w:tcW w:w="3195" w:type="dxa"/>
          </w:tcPr>
          <w:p w14:paraId="12CAA2C7" w14:textId="77777777" w:rsidR="006F2B85" w:rsidRDefault="001E7B82">
            <w:pPr>
              <w:pStyle w:val="TableText"/>
            </w:pPr>
            <w:r>
              <w:t>urn:oid:2.16.840.1.113883.12.112</w:t>
            </w:r>
          </w:p>
        </w:tc>
        <w:tc>
          <w:tcPr>
            <w:tcW w:w="2520" w:type="dxa"/>
          </w:tcPr>
          <w:p w14:paraId="02D357E8" w14:textId="77777777" w:rsidR="006F2B85" w:rsidRDefault="001E7B82">
            <w:pPr>
              <w:pStyle w:val="TableText"/>
            </w:pPr>
            <w:r>
              <w:t>Discharged/transferred to a Critical Access Hospital (CAH). (Effective 1/1/06)</w:t>
            </w:r>
          </w:p>
        </w:tc>
      </w:tr>
      <w:tr w:rsidR="006F2B85" w14:paraId="4A85E97F" w14:textId="77777777">
        <w:trPr>
          <w:jc w:val="center"/>
        </w:trPr>
        <w:tc>
          <w:tcPr>
            <w:tcW w:w="1170" w:type="dxa"/>
          </w:tcPr>
          <w:p w14:paraId="2D98C109" w14:textId="77777777" w:rsidR="006F2B85" w:rsidRDefault="001E7B82">
            <w:pPr>
              <w:pStyle w:val="TableText"/>
            </w:pPr>
            <w:r>
              <w:t>43</w:t>
            </w:r>
          </w:p>
        </w:tc>
        <w:tc>
          <w:tcPr>
            <w:tcW w:w="3195" w:type="dxa"/>
          </w:tcPr>
          <w:p w14:paraId="58323427" w14:textId="77777777" w:rsidR="006F2B85" w:rsidRDefault="001E7B82">
            <w:pPr>
              <w:pStyle w:val="TableText"/>
            </w:pPr>
            <w:r>
              <w:t>HL7 Discharge Disposition</w:t>
            </w:r>
          </w:p>
        </w:tc>
        <w:tc>
          <w:tcPr>
            <w:tcW w:w="3195" w:type="dxa"/>
          </w:tcPr>
          <w:p w14:paraId="1907AA94" w14:textId="77777777" w:rsidR="006F2B85" w:rsidRDefault="001E7B82">
            <w:pPr>
              <w:pStyle w:val="TableText"/>
            </w:pPr>
            <w:r>
              <w:t>urn:oid:2.16.840.1.113883.12.112</w:t>
            </w:r>
          </w:p>
        </w:tc>
        <w:tc>
          <w:tcPr>
            <w:tcW w:w="2520" w:type="dxa"/>
          </w:tcPr>
          <w:p w14:paraId="5627A8DC" w14:textId="77777777" w:rsidR="006F2B85" w:rsidRDefault="001E7B82">
            <w:pPr>
              <w:pStyle w:val="TableText"/>
            </w:pPr>
            <w:r>
              <w:t>Discharged/transferred to a federal health care facility. (Effective 10/1/03)</w:t>
            </w:r>
          </w:p>
        </w:tc>
      </w:tr>
      <w:tr w:rsidR="006F2B85" w14:paraId="109EA4E3" w14:textId="77777777">
        <w:trPr>
          <w:jc w:val="center"/>
        </w:trPr>
        <w:tc>
          <w:tcPr>
            <w:tcW w:w="1170" w:type="dxa"/>
          </w:tcPr>
          <w:p w14:paraId="0E5B845B" w14:textId="77777777" w:rsidR="006F2B85" w:rsidRDefault="001E7B82">
            <w:pPr>
              <w:pStyle w:val="TableText"/>
            </w:pPr>
            <w:r>
              <w:t>63</w:t>
            </w:r>
          </w:p>
        </w:tc>
        <w:tc>
          <w:tcPr>
            <w:tcW w:w="3195" w:type="dxa"/>
          </w:tcPr>
          <w:p w14:paraId="67F15B04" w14:textId="77777777" w:rsidR="006F2B85" w:rsidRDefault="001E7B82">
            <w:pPr>
              <w:pStyle w:val="TableText"/>
            </w:pPr>
            <w:r>
              <w:t>HL7 Discharge Disposition</w:t>
            </w:r>
          </w:p>
        </w:tc>
        <w:tc>
          <w:tcPr>
            <w:tcW w:w="3195" w:type="dxa"/>
          </w:tcPr>
          <w:p w14:paraId="313D9EFE" w14:textId="77777777" w:rsidR="006F2B85" w:rsidRDefault="001E7B82">
            <w:pPr>
              <w:pStyle w:val="TableText"/>
            </w:pPr>
            <w:r>
              <w:t>urn:oid:2.16.840.1.113883.12.112</w:t>
            </w:r>
          </w:p>
        </w:tc>
        <w:tc>
          <w:tcPr>
            <w:tcW w:w="2520" w:type="dxa"/>
          </w:tcPr>
          <w:p w14:paraId="24093763" w14:textId="77777777" w:rsidR="006F2B85" w:rsidRDefault="001E7B82">
            <w:pPr>
              <w:pStyle w:val="TableText"/>
            </w:pPr>
            <w:r>
              <w:t>Discharged/transferred to a Medicare certified long term care hospital (LTCH).(Effective 5/9/02.)</w:t>
            </w:r>
          </w:p>
        </w:tc>
      </w:tr>
      <w:tr w:rsidR="006F2B85" w14:paraId="542797FA" w14:textId="77777777">
        <w:trPr>
          <w:jc w:val="center"/>
        </w:trPr>
        <w:tc>
          <w:tcPr>
            <w:tcW w:w="1170" w:type="dxa"/>
          </w:tcPr>
          <w:p w14:paraId="31285CBA" w14:textId="77777777" w:rsidR="006F2B85" w:rsidRDefault="001E7B82">
            <w:pPr>
              <w:pStyle w:val="TableText"/>
            </w:pPr>
            <w:r>
              <w:t>64</w:t>
            </w:r>
          </w:p>
        </w:tc>
        <w:tc>
          <w:tcPr>
            <w:tcW w:w="3195" w:type="dxa"/>
          </w:tcPr>
          <w:p w14:paraId="747A1140" w14:textId="77777777" w:rsidR="006F2B85" w:rsidRDefault="001E7B82">
            <w:pPr>
              <w:pStyle w:val="TableText"/>
            </w:pPr>
            <w:r>
              <w:t>HL7 Discharge Disposition</w:t>
            </w:r>
          </w:p>
        </w:tc>
        <w:tc>
          <w:tcPr>
            <w:tcW w:w="3195" w:type="dxa"/>
          </w:tcPr>
          <w:p w14:paraId="09F4C19C" w14:textId="77777777" w:rsidR="006F2B85" w:rsidRDefault="001E7B82">
            <w:pPr>
              <w:pStyle w:val="TableText"/>
            </w:pPr>
            <w:r>
              <w:t>urn:oid:2.16.840.1.113883.12.112</w:t>
            </w:r>
          </w:p>
        </w:tc>
        <w:tc>
          <w:tcPr>
            <w:tcW w:w="2520" w:type="dxa"/>
          </w:tcPr>
          <w:p w14:paraId="0DB42CCE" w14:textId="77777777" w:rsidR="006F2B85" w:rsidRDefault="001E7B82">
            <w:pPr>
              <w:pStyle w:val="TableText"/>
            </w:pPr>
            <w:r>
              <w:t>Discharged/transferred to a nursing facility certified under Medicaid but not certified under Medicare. (Effective 10/1/02.)</w:t>
            </w:r>
          </w:p>
        </w:tc>
      </w:tr>
      <w:tr w:rsidR="006F2B85" w14:paraId="58680BDE" w14:textId="77777777">
        <w:trPr>
          <w:jc w:val="center"/>
        </w:trPr>
        <w:tc>
          <w:tcPr>
            <w:tcW w:w="1170" w:type="dxa"/>
          </w:tcPr>
          <w:p w14:paraId="0DFE340E" w14:textId="77777777" w:rsidR="006F2B85" w:rsidRDefault="001E7B82">
            <w:pPr>
              <w:pStyle w:val="TableText"/>
            </w:pPr>
            <w:r>
              <w:t>65</w:t>
            </w:r>
          </w:p>
        </w:tc>
        <w:tc>
          <w:tcPr>
            <w:tcW w:w="3195" w:type="dxa"/>
          </w:tcPr>
          <w:p w14:paraId="6C1FB594" w14:textId="77777777" w:rsidR="006F2B85" w:rsidRDefault="001E7B82">
            <w:pPr>
              <w:pStyle w:val="TableText"/>
            </w:pPr>
            <w:r>
              <w:t>HL7 Discharge Disposition</w:t>
            </w:r>
          </w:p>
        </w:tc>
        <w:tc>
          <w:tcPr>
            <w:tcW w:w="3195" w:type="dxa"/>
          </w:tcPr>
          <w:p w14:paraId="1785ED53" w14:textId="77777777" w:rsidR="006F2B85" w:rsidRDefault="001E7B82">
            <w:pPr>
              <w:pStyle w:val="TableText"/>
            </w:pPr>
            <w:r>
              <w:t>urn:oid:2.16.840.1.113883.12.112</w:t>
            </w:r>
          </w:p>
        </w:tc>
        <w:tc>
          <w:tcPr>
            <w:tcW w:w="2520" w:type="dxa"/>
          </w:tcPr>
          <w:p w14:paraId="07EE34B0" w14:textId="77777777" w:rsidR="006F2B85" w:rsidRDefault="001E7B82">
            <w:pPr>
              <w:pStyle w:val="TableText"/>
            </w:pPr>
            <w:r>
              <w:t>Discharged/transferred to a psychiatric hospital or psychiatric distinct part unit of a hospital. (Effective 4/1/04)</w:t>
            </w:r>
          </w:p>
        </w:tc>
      </w:tr>
      <w:tr w:rsidR="006F2B85" w14:paraId="58673398" w14:textId="77777777">
        <w:trPr>
          <w:jc w:val="center"/>
        </w:trPr>
        <w:tc>
          <w:tcPr>
            <w:tcW w:w="1170" w:type="dxa"/>
          </w:tcPr>
          <w:p w14:paraId="2A9C2BE0" w14:textId="77777777" w:rsidR="006F2B85" w:rsidRDefault="001E7B82">
            <w:pPr>
              <w:pStyle w:val="TableText"/>
            </w:pPr>
            <w:r>
              <w:t>02</w:t>
            </w:r>
          </w:p>
        </w:tc>
        <w:tc>
          <w:tcPr>
            <w:tcW w:w="3195" w:type="dxa"/>
          </w:tcPr>
          <w:p w14:paraId="444BFD40" w14:textId="77777777" w:rsidR="006F2B85" w:rsidRDefault="001E7B82">
            <w:pPr>
              <w:pStyle w:val="TableText"/>
            </w:pPr>
            <w:r>
              <w:t>HL7 Discharge Disposition</w:t>
            </w:r>
          </w:p>
        </w:tc>
        <w:tc>
          <w:tcPr>
            <w:tcW w:w="3195" w:type="dxa"/>
          </w:tcPr>
          <w:p w14:paraId="323F6807" w14:textId="77777777" w:rsidR="006F2B85" w:rsidRDefault="001E7B82">
            <w:pPr>
              <w:pStyle w:val="TableText"/>
            </w:pPr>
            <w:r>
              <w:t>urn:oid:2.16.840.1.113883.12.112</w:t>
            </w:r>
          </w:p>
        </w:tc>
        <w:tc>
          <w:tcPr>
            <w:tcW w:w="2520" w:type="dxa"/>
          </w:tcPr>
          <w:p w14:paraId="45869DF9" w14:textId="77777777" w:rsidR="006F2B85" w:rsidRDefault="001E7B82">
            <w:pPr>
              <w:pStyle w:val="TableText"/>
            </w:pPr>
            <w:r>
              <w:t>Discharged/transferred to a short-term general hospital for inpatient care</w:t>
            </w:r>
          </w:p>
        </w:tc>
      </w:tr>
      <w:tr w:rsidR="006F2B85" w14:paraId="49D34DFD" w14:textId="77777777">
        <w:trPr>
          <w:jc w:val="center"/>
        </w:trPr>
        <w:tc>
          <w:tcPr>
            <w:tcW w:w="1170" w:type="dxa"/>
          </w:tcPr>
          <w:p w14:paraId="0A333BC4" w14:textId="77777777" w:rsidR="006F2B85" w:rsidRDefault="001E7B82">
            <w:pPr>
              <w:pStyle w:val="TableText"/>
            </w:pPr>
            <w:r>
              <w:t>62</w:t>
            </w:r>
          </w:p>
        </w:tc>
        <w:tc>
          <w:tcPr>
            <w:tcW w:w="3195" w:type="dxa"/>
          </w:tcPr>
          <w:p w14:paraId="6A88971B" w14:textId="77777777" w:rsidR="006F2B85" w:rsidRDefault="001E7B82">
            <w:pPr>
              <w:pStyle w:val="TableText"/>
            </w:pPr>
            <w:r>
              <w:t>HL7 Discharge Disposition</w:t>
            </w:r>
          </w:p>
        </w:tc>
        <w:tc>
          <w:tcPr>
            <w:tcW w:w="3195" w:type="dxa"/>
          </w:tcPr>
          <w:p w14:paraId="1519DCE6" w14:textId="77777777" w:rsidR="006F2B85" w:rsidRDefault="001E7B82">
            <w:pPr>
              <w:pStyle w:val="TableText"/>
            </w:pPr>
            <w:r>
              <w:t>urn:oid:2.16.840.1.113883.12.112</w:t>
            </w:r>
          </w:p>
        </w:tc>
        <w:tc>
          <w:tcPr>
            <w:tcW w:w="2520" w:type="dxa"/>
          </w:tcPr>
          <w:p w14:paraId="1C3C2139" w14:textId="77777777" w:rsidR="006F2B85" w:rsidRDefault="001E7B82">
            <w:pPr>
              <w:pStyle w:val="TableText"/>
            </w:pPr>
            <w:r>
              <w:t>Discharged/transferred to an inpatient rehabilitation facility (IRF) including rehabilitation distinct part units of a hospital. (Effective retroactive to 1/1/02.)</w:t>
            </w:r>
          </w:p>
        </w:tc>
      </w:tr>
      <w:tr w:rsidR="006F2B85" w14:paraId="7A98BCE7" w14:textId="77777777">
        <w:trPr>
          <w:jc w:val="center"/>
        </w:trPr>
        <w:tc>
          <w:tcPr>
            <w:tcW w:w="1170" w:type="dxa"/>
          </w:tcPr>
          <w:p w14:paraId="4A63CB49" w14:textId="77777777" w:rsidR="006F2B85" w:rsidRDefault="001E7B82">
            <w:pPr>
              <w:pStyle w:val="TableText"/>
            </w:pPr>
            <w:r>
              <w:t>04</w:t>
            </w:r>
          </w:p>
        </w:tc>
        <w:tc>
          <w:tcPr>
            <w:tcW w:w="3195" w:type="dxa"/>
          </w:tcPr>
          <w:p w14:paraId="717A8A54" w14:textId="77777777" w:rsidR="006F2B85" w:rsidRDefault="001E7B82">
            <w:pPr>
              <w:pStyle w:val="TableText"/>
            </w:pPr>
            <w:r>
              <w:t>HL7 Discharge Disposition</w:t>
            </w:r>
          </w:p>
        </w:tc>
        <w:tc>
          <w:tcPr>
            <w:tcW w:w="3195" w:type="dxa"/>
          </w:tcPr>
          <w:p w14:paraId="0519BE6B" w14:textId="77777777" w:rsidR="006F2B85" w:rsidRDefault="001E7B82">
            <w:pPr>
              <w:pStyle w:val="TableText"/>
            </w:pPr>
            <w:r>
              <w:t>urn:oid:2.16.840.1.113883.12.112</w:t>
            </w:r>
          </w:p>
        </w:tc>
        <w:tc>
          <w:tcPr>
            <w:tcW w:w="2520" w:type="dxa"/>
          </w:tcPr>
          <w:p w14:paraId="47AAB2C3" w14:textId="77777777" w:rsidR="006F2B85" w:rsidRDefault="001E7B82">
            <w:pPr>
              <w:pStyle w:val="TableText"/>
            </w:pPr>
            <w:r>
              <w:t>Discharged/transferred to an intermediate care facility (ICF)</w:t>
            </w:r>
          </w:p>
        </w:tc>
      </w:tr>
      <w:tr w:rsidR="006F2B85" w14:paraId="51B2653D" w14:textId="77777777">
        <w:trPr>
          <w:jc w:val="center"/>
        </w:trPr>
        <w:tc>
          <w:tcPr>
            <w:tcW w:w="1440" w:type="dxa"/>
            <w:gridSpan w:val="4"/>
          </w:tcPr>
          <w:p w14:paraId="5093D07E" w14:textId="77777777" w:rsidR="006F2B85" w:rsidRDefault="001E7B82">
            <w:pPr>
              <w:pStyle w:val="TableText"/>
            </w:pPr>
            <w:r>
              <w:lastRenderedPageBreak/>
              <w:t>...</w:t>
            </w:r>
          </w:p>
        </w:tc>
      </w:tr>
    </w:tbl>
    <w:p w14:paraId="43E2AB7A" w14:textId="77777777" w:rsidR="006F2B85" w:rsidRDefault="006F2B85">
      <w:pPr>
        <w:pStyle w:val="BodyText"/>
      </w:pPr>
    </w:p>
    <w:p w14:paraId="69D94ABF" w14:textId="77777777" w:rsidR="006F2B85" w:rsidRDefault="001E7B82">
      <w:pPr>
        <w:pStyle w:val="Heading3nospace"/>
      </w:pPr>
      <w:bookmarkStart w:id="272" w:name="D_Emergency_Department_Encounter_NHCSE_7"/>
      <w:bookmarkStart w:id="273" w:name="_Toc203485050"/>
      <w:r>
        <w:t>Emergency Department Encounter (NHCS-ED) (V7)</w:t>
      </w:r>
      <w:bookmarkEnd w:id="272"/>
      <w:bookmarkEnd w:id="273"/>
    </w:p>
    <w:p w14:paraId="50158303" w14:textId="77777777" w:rsidR="006F2B85" w:rsidRDefault="001E7B82">
      <w:pPr>
        <w:pStyle w:val="BracketData"/>
      </w:pPr>
      <w:r>
        <w:t>[ClinicalDocument: identifier urn:hl7ii:2.16.840.1.113883.10.20.34.1.4:2025-08-01 (open)]</w:t>
      </w:r>
    </w:p>
    <w:p w14:paraId="644FED11" w14:textId="77777777" w:rsidR="006F2B85" w:rsidRDefault="001E7B82">
      <w:pPr>
        <w:pStyle w:val="BracketData"/>
      </w:pPr>
      <w:r>
        <w:t>Draft as part of National Health Care Surveys, Release 1, STU 4 - US Realm</w:t>
      </w:r>
    </w:p>
    <w:p w14:paraId="6946A35A" w14:textId="6324738A" w:rsidR="006F2B85" w:rsidRDefault="001E7B82">
      <w:pPr>
        <w:pStyle w:val="Caption"/>
      </w:pPr>
      <w:bookmarkStart w:id="274" w:name="_Toc203485482"/>
      <w:r>
        <w:t xml:space="preserve">Table </w:t>
      </w:r>
      <w:r>
        <w:fldChar w:fldCharType="begin"/>
      </w:r>
      <w:r>
        <w:instrText>SEQ Table \* ARABIC</w:instrText>
      </w:r>
      <w:r>
        <w:fldChar w:fldCharType="separate"/>
      </w:r>
      <w:r w:rsidR="004676B7">
        <w:t>25</w:t>
      </w:r>
      <w:r>
        <w:fldChar w:fldCharType="end"/>
      </w:r>
      <w:r>
        <w:t>: Emergency Department Encounter (NHCS-ED) (V7) Contexts</w:t>
      </w:r>
      <w:bookmarkEnd w:id="2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7A8C906" w14:textId="77777777">
        <w:trPr>
          <w:cantSplit/>
          <w:tblHeader/>
          <w:jc w:val="center"/>
        </w:trPr>
        <w:tc>
          <w:tcPr>
            <w:tcW w:w="360" w:type="dxa"/>
            <w:shd w:val="clear" w:color="auto" w:fill="E6E6E6"/>
          </w:tcPr>
          <w:p w14:paraId="55F5AF67" w14:textId="77777777" w:rsidR="006F2B85" w:rsidRDefault="001E7B82">
            <w:pPr>
              <w:pStyle w:val="TableHead"/>
            </w:pPr>
            <w:r>
              <w:t>Contained By:</w:t>
            </w:r>
          </w:p>
        </w:tc>
        <w:tc>
          <w:tcPr>
            <w:tcW w:w="360" w:type="dxa"/>
            <w:shd w:val="clear" w:color="auto" w:fill="E6E6E6"/>
          </w:tcPr>
          <w:p w14:paraId="4D56D7FC" w14:textId="77777777" w:rsidR="006F2B85" w:rsidRDefault="001E7B82">
            <w:pPr>
              <w:pStyle w:val="TableHead"/>
            </w:pPr>
            <w:r>
              <w:t>Contains:</w:t>
            </w:r>
          </w:p>
        </w:tc>
      </w:tr>
      <w:tr w:rsidR="006F2B85" w14:paraId="12783504" w14:textId="77777777">
        <w:trPr>
          <w:jc w:val="center"/>
        </w:trPr>
        <w:tc>
          <w:tcPr>
            <w:tcW w:w="360" w:type="dxa"/>
          </w:tcPr>
          <w:p w14:paraId="4134A2ED" w14:textId="77777777" w:rsidR="006F2B85" w:rsidRDefault="006F2B85"/>
        </w:tc>
        <w:tc>
          <w:tcPr>
            <w:tcW w:w="360" w:type="dxa"/>
          </w:tcPr>
          <w:p w14:paraId="1B5B3D56" w14:textId="7F9EA4BA" w:rsidR="006F2B85" w:rsidRDefault="001E7B82">
            <w:pPr>
              <w:pStyle w:val="TableText"/>
            </w:pPr>
            <w:hyperlink w:anchor="S_Assessment_Section">
              <w:r>
                <w:rPr>
                  <w:rStyle w:val="HyperlinkText9pt"/>
                </w:rPr>
                <w:t>Assessment Section</w:t>
              </w:r>
            </w:hyperlink>
            <w:r>
              <w:t xml:space="preserve"> (optional)</w:t>
            </w:r>
          </w:p>
          <w:p w14:paraId="164CBA8D" w14:textId="38084CF4" w:rsidR="006F2B85" w:rsidRDefault="001E7B82">
            <w:pPr>
              <w:pStyle w:val="TableText"/>
            </w:pPr>
            <w:hyperlink w:anchor="Reason_for_Referral_Section_V2">
              <w:r>
                <w:rPr>
                  <w:rStyle w:val="HyperlinkText9pt"/>
                </w:rPr>
                <w:t>Reason for Referral Section (V2)</w:t>
              </w:r>
            </w:hyperlink>
            <w:r>
              <w:t xml:space="preserve"> (optional)</w:t>
            </w:r>
          </w:p>
          <w:p w14:paraId="189D7071" w14:textId="24B08B62" w:rsidR="006F2B85" w:rsidRDefault="001E7B82">
            <w:pPr>
              <w:pStyle w:val="TableText"/>
            </w:pPr>
            <w:hyperlink w:anchor="S_Vital_Signs_Section_entries_required_">
              <w:r>
                <w:rPr>
                  <w:rStyle w:val="HyperlinkText9pt"/>
                </w:rPr>
                <w:t>Vital Signs Section (entries required) (V3)</w:t>
              </w:r>
            </w:hyperlink>
            <w:r>
              <w:t xml:space="preserve"> (required)</w:t>
            </w:r>
          </w:p>
          <w:p w14:paraId="6AEF61E2" w14:textId="61EAA8AA" w:rsidR="006F2B85" w:rsidRDefault="001E7B82">
            <w:pPr>
              <w:pStyle w:val="TableText"/>
            </w:pPr>
            <w:hyperlink w:anchor="S_Care_Teams_Section_V2">
              <w:r>
                <w:rPr>
                  <w:rStyle w:val="HyperlinkText9pt"/>
                </w:rPr>
                <w:t>Care Teams Section (V2)</w:t>
              </w:r>
            </w:hyperlink>
            <w:r>
              <w:t xml:space="preserve"> (optional)</w:t>
            </w:r>
          </w:p>
          <w:p w14:paraId="7C8B1C33" w14:textId="22A74BBA" w:rsidR="006F2B85" w:rsidRDefault="001E7B82">
            <w:pPr>
              <w:pStyle w:val="TableText"/>
            </w:pPr>
            <w:hyperlink w:anchor="S_Emergency_Department_Encounters_V5">
              <w:r>
                <w:rPr>
                  <w:rStyle w:val="HyperlinkText9pt"/>
                </w:rPr>
                <w:t>Emergency Department Encounters Section (V5)</w:t>
              </w:r>
            </w:hyperlink>
            <w:r>
              <w:t xml:space="preserve"> (required)</w:t>
            </w:r>
          </w:p>
          <w:p w14:paraId="7FC5CF87" w14:textId="2D1A4ABB" w:rsidR="006F2B85" w:rsidRDefault="001E7B82">
            <w:pPr>
              <w:pStyle w:val="TableText"/>
            </w:pPr>
            <w:hyperlink w:anchor="S_NHCS_Social_History_Section_V3">
              <w:r>
                <w:rPr>
                  <w:rStyle w:val="HyperlinkText9pt"/>
                </w:rPr>
                <w:t>NHCS Social History Section (V3)</w:t>
              </w:r>
            </w:hyperlink>
            <w:r>
              <w:t xml:space="preserve"> (optional)</w:t>
            </w:r>
          </w:p>
          <w:p w14:paraId="62B769BF" w14:textId="11BCE21B" w:rsidR="006F2B85" w:rsidRDefault="001E7B82">
            <w:pPr>
              <w:pStyle w:val="TableText"/>
            </w:pPr>
            <w:hyperlink w:anchor="S_Chief_Complaint_and_Reason_V5">
              <w:r>
                <w:rPr>
                  <w:rStyle w:val="HyperlinkText9pt"/>
                </w:rPr>
                <w:t>Chief Complaint and Reason for Visit Section with NullFlavor (V5)</w:t>
              </w:r>
            </w:hyperlink>
            <w:r>
              <w:t xml:space="preserve"> (required)</w:t>
            </w:r>
          </w:p>
          <w:p w14:paraId="3160C065" w14:textId="6BF088B4" w:rsidR="006F2B85" w:rsidRDefault="001E7B82">
            <w:pPr>
              <w:pStyle w:val="TableText"/>
            </w:pPr>
            <w:hyperlink w:anchor="S_Problem_Section_entries_required_NHCS">
              <w:r>
                <w:rPr>
                  <w:rStyle w:val="HyperlinkText9pt"/>
                </w:rPr>
                <w:t>Problem Section (entries required) (NHCS V4)</w:t>
              </w:r>
            </w:hyperlink>
            <w:r>
              <w:t xml:space="preserve"> (required)</w:t>
            </w:r>
          </w:p>
          <w:p w14:paraId="67C1ADC4" w14:textId="33A298D0" w:rsidR="006F2B85" w:rsidRDefault="001E7B82">
            <w:pPr>
              <w:pStyle w:val="TableText"/>
            </w:pPr>
            <w:hyperlink w:anchor="S_Discharge_Medications_Sec_er_NHCS_V4">
              <w:r>
                <w:rPr>
                  <w:rStyle w:val="HyperlinkText9pt"/>
                </w:rPr>
                <w:t>Discharge Medications Section (entries required) (NHCS V4)</w:t>
              </w:r>
            </w:hyperlink>
            <w:r>
              <w:t xml:space="preserve"> (required)</w:t>
            </w:r>
          </w:p>
          <w:p w14:paraId="0C34388F" w14:textId="7D0A68FF" w:rsidR="006F2B85" w:rsidRDefault="001E7B82">
            <w:pPr>
              <w:pStyle w:val="TableText"/>
            </w:pPr>
            <w:hyperlink w:anchor="S_Goals_Section_NHCS_V2">
              <w:r>
                <w:rPr>
                  <w:rStyle w:val="HyperlinkText9pt"/>
                </w:rPr>
                <w:t>Goals Section (NHCS V2)</w:t>
              </w:r>
            </w:hyperlink>
            <w:r>
              <w:t xml:space="preserve"> (optional)</w:t>
            </w:r>
          </w:p>
          <w:p w14:paraId="4A6A7F32" w14:textId="08D0E61A" w:rsidR="006F2B85" w:rsidRDefault="001E7B82">
            <w:pPr>
              <w:pStyle w:val="TableText"/>
            </w:pPr>
            <w:hyperlink w:anchor="S_Plan_of_Treatment_Section_NHCS_V3">
              <w:r>
                <w:rPr>
                  <w:rStyle w:val="HyperlinkText9pt"/>
                </w:rPr>
                <w:t>Plan of Treatment Section (NHCS V3)</w:t>
              </w:r>
            </w:hyperlink>
            <w:r>
              <w:t xml:space="preserve"> (optional)</w:t>
            </w:r>
          </w:p>
          <w:p w14:paraId="729E724F" w14:textId="2491B4D1" w:rsidR="006F2B85" w:rsidRDefault="001E7B82">
            <w:pPr>
              <w:pStyle w:val="TableText"/>
            </w:pPr>
            <w:hyperlink w:anchor="S_Procedures_Section_ent_req_Nv3">
              <w:r>
                <w:rPr>
                  <w:rStyle w:val="HyperlinkText9pt"/>
                </w:rPr>
                <w:t>Procedures Section (entries required) (NHCS V3)</w:t>
              </w:r>
            </w:hyperlink>
            <w:r>
              <w:t xml:space="preserve"> (required)</w:t>
            </w:r>
          </w:p>
          <w:p w14:paraId="43943609" w14:textId="199DA983" w:rsidR="006F2B85" w:rsidRDefault="001E7B82">
            <w:pPr>
              <w:pStyle w:val="TableText"/>
            </w:pPr>
            <w:hyperlink w:anchor="S_Results_Section_ent_opt_NHCSv4">
              <w:r>
                <w:rPr>
                  <w:rStyle w:val="HyperlinkText9pt"/>
                </w:rPr>
                <w:t>Results Section (entries optional) (NHCS V4)</w:t>
              </w:r>
            </w:hyperlink>
            <w:r>
              <w:t xml:space="preserve"> (required)</w:t>
            </w:r>
          </w:p>
          <w:p w14:paraId="27E9E27E" w14:textId="5D67FF6C" w:rsidR="006F2B85" w:rsidRDefault="001E7B82">
            <w:pPr>
              <w:pStyle w:val="TableText"/>
            </w:pPr>
            <w:hyperlink w:anchor="S_Medications_Section_en_req_NHCS">
              <w:r>
                <w:rPr>
                  <w:rStyle w:val="HyperlinkText9pt"/>
                </w:rPr>
                <w:t>Medications Section (entries required) (NHCS V3)</w:t>
              </w:r>
            </w:hyperlink>
            <w:r>
              <w:t xml:space="preserve"> (required)</w:t>
            </w:r>
          </w:p>
          <w:p w14:paraId="52A2D2D7" w14:textId="24D8EFAF" w:rsidR="006F2B85" w:rsidRDefault="001E7B82">
            <w:pPr>
              <w:pStyle w:val="TableText"/>
            </w:pPr>
            <w:hyperlink w:anchor="S_Mental_Status_Section_NHCS_V3">
              <w:r>
                <w:rPr>
                  <w:rStyle w:val="HyperlinkText9pt"/>
                </w:rPr>
                <w:t>Mental Status Section (NHCS V3)</w:t>
              </w:r>
            </w:hyperlink>
            <w:r>
              <w:t xml:space="preserve"> (optional)</w:t>
            </w:r>
          </w:p>
          <w:p w14:paraId="4B7F5E7E" w14:textId="2CC4C3BC" w:rsidR="006F2B85" w:rsidRDefault="001E7B82">
            <w:pPr>
              <w:pStyle w:val="TableText"/>
            </w:pPr>
            <w:hyperlink w:anchor="S_Functional_Status_Section_NHCS_V3">
              <w:r>
                <w:rPr>
                  <w:rStyle w:val="HyperlinkText9pt"/>
                </w:rPr>
                <w:t>Functional Status Section (NHCS V3)</w:t>
              </w:r>
            </w:hyperlink>
            <w:r>
              <w:t xml:space="preserve"> (optional)</w:t>
            </w:r>
          </w:p>
          <w:p w14:paraId="7058E030" w14:textId="7329C93C" w:rsidR="006F2B85" w:rsidRDefault="001E7B82">
            <w:pPr>
              <w:pStyle w:val="TableText"/>
            </w:pPr>
            <w:hyperlink w:anchor="S_Payers_Section_NHCS_V4">
              <w:r>
                <w:rPr>
                  <w:rStyle w:val="HyperlinkText9pt"/>
                </w:rPr>
                <w:t>Payers Section (NHCS V4)</w:t>
              </w:r>
            </w:hyperlink>
            <w:r>
              <w:t xml:space="preserve"> (required)</w:t>
            </w:r>
          </w:p>
          <w:p w14:paraId="1C9D782B" w14:textId="706AFA55" w:rsidR="006F2B85" w:rsidRDefault="001E7B82">
            <w:pPr>
              <w:pStyle w:val="TableText"/>
            </w:pPr>
            <w:hyperlink w:anchor="S_Medical_Equipment_Section_UDI_V2">
              <w:r>
                <w:rPr>
                  <w:rStyle w:val="HyperlinkText9pt"/>
                </w:rPr>
                <w:t>Medical Equipment Section (UDI) (V2)</w:t>
              </w:r>
            </w:hyperlink>
            <w:r>
              <w:t xml:space="preserve"> (optional)</w:t>
            </w:r>
          </w:p>
          <w:p w14:paraId="6017BE4B" w14:textId="08C31911" w:rsidR="006F2B85" w:rsidRDefault="001E7B82">
            <w:pPr>
              <w:pStyle w:val="TableText"/>
            </w:pPr>
            <w:hyperlink w:anchor="S_Immunizations_Section_ent_req_NHCSv4">
              <w:r>
                <w:rPr>
                  <w:rStyle w:val="HyperlinkText9pt"/>
                </w:rPr>
                <w:t>Immunizations Section (entries required) (NHCS V4)</w:t>
              </w:r>
            </w:hyperlink>
            <w:r>
              <w:t xml:space="preserve"> (required)</w:t>
            </w:r>
          </w:p>
          <w:p w14:paraId="09EC37B0" w14:textId="477EDBE1" w:rsidR="006F2B85" w:rsidRDefault="001E7B82">
            <w:pPr>
              <w:pStyle w:val="TableText"/>
            </w:pPr>
            <w:hyperlink w:anchor="S_Health_Concerns_Section_NHCS_V3">
              <w:r>
                <w:rPr>
                  <w:rStyle w:val="HyperlinkText9pt"/>
                </w:rPr>
                <w:t>Health Concerns Section (NHCS V3)</w:t>
              </w:r>
            </w:hyperlink>
            <w:r>
              <w:t xml:space="preserve"> (optional)</w:t>
            </w:r>
          </w:p>
          <w:p w14:paraId="462118C1" w14:textId="1401FDC2" w:rsidR="006F2B85" w:rsidRDefault="001E7B82">
            <w:pPr>
              <w:pStyle w:val="TableText"/>
            </w:pPr>
            <w:hyperlink w:anchor="S_Medical_Equipment_Section_NHCS_V3">
              <w:r>
                <w:rPr>
                  <w:rStyle w:val="HyperlinkText9pt"/>
                </w:rPr>
                <w:t>Medical Equipment Section (NHCS V3)</w:t>
              </w:r>
            </w:hyperlink>
            <w:r>
              <w:t xml:space="preserve"> (optional)</w:t>
            </w:r>
          </w:p>
          <w:p w14:paraId="7EBF7854" w14:textId="205B9121" w:rsidR="006F2B85" w:rsidRDefault="001E7B82">
            <w:pPr>
              <w:pStyle w:val="TableText"/>
            </w:pPr>
            <w:hyperlink w:anchor="S_Allergies_and_Int_Sec_req_NHCS">
              <w:r>
                <w:rPr>
                  <w:rStyle w:val="HyperlinkText9pt"/>
                </w:rPr>
                <w:t>Allergies and Intolerances Section (entries required) (NHCS V4)</w:t>
              </w:r>
            </w:hyperlink>
            <w:r>
              <w:t xml:space="preserve"> (optional)</w:t>
            </w:r>
          </w:p>
        </w:tc>
      </w:tr>
    </w:tbl>
    <w:p w14:paraId="28968FBB" w14:textId="77777777" w:rsidR="006F2B85" w:rsidRDefault="006F2B85">
      <w:pPr>
        <w:pStyle w:val="BodyText"/>
      </w:pPr>
    </w:p>
    <w:p w14:paraId="3314B208" w14:textId="77777777" w:rsidR="006F2B85" w:rsidRDefault="001E7B82">
      <w:r>
        <w:t>This template describes constraints that are specific to the emergency department encounter surveys (NHCS-ED).</w:t>
      </w:r>
    </w:p>
    <w:p w14:paraId="3BFEA01E" w14:textId="640D2D6A" w:rsidR="006F2B85" w:rsidRDefault="001E7B82">
      <w:pPr>
        <w:pStyle w:val="Caption"/>
      </w:pPr>
      <w:bookmarkStart w:id="275" w:name="_Toc203485483"/>
      <w:r>
        <w:lastRenderedPageBreak/>
        <w:t xml:space="preserve">Table </w:t>
      </w:r>
      <w:r>
        <w:fldChar w:fldCharType="begin"/>
      </w:r>
      <w:r>
        <w:instrText>SEQ Table \* ARABIC</w:instrText>
      </w:r>
      <w:r>
        <w:fldChar w:fldCharType="separate"/>
      </w:r>
      <w:r w:rsidR="004676B7">
        <w:t>26</w:t>
      </w:r>
      <w:r>
        <w:fldChar w:fldCharType="end"/>
      </w:r>
      <w:r>
        <w:t>: Emergency Department Encounter (NHCS-ED) (V7) Constraints Overview</w:t>
      </w:r>
      <w:bookmarkEnd w:id="2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0D4BDB4" w14:textId="77777777">
        <w:trPr>
          <w:cantSplit/>
          <w:tblHeader/>
          <w:jc w:val="center"/>
        </w:trPr>
        <w:tc>
          <w:tcPr>
            <w:tcW w:w="0" w:type="dxa"/>
            <w:shd w:val="clear" w:color="auto" w:fill="E6E6E6"/>
            <w:noWrap/>
          </w:tcPr>
          <w:p w14:paraId="3251761E" w14:textId="77777777" w:rsidR="006F2B85" w:rsidRDefault="001E7B82">
            <w:pPr>
              <w:pStyle w:val="TableHead"/>
            </w:pPr>
            <w:r>
              <w:t>XPath</w:t>
            </w:r>
          </w:p>
        </w:tc>
        <w:tc>
          <w:tcPr>
            <w:tcW w:w="720" w:type="dxa"/>
            <w:shd w:val="clear" w:color="auto" w:fill="E6E6E6"/>
            <w:noWrap/>
          </w:tcPr>
          <w:p w14:paraId="7A2D20DB" w14:textId="77777777" w:rsidR="006F2B85" w:rsidRDefault="001E7B82">
            <w:pPr>
              <w:pStyle w:val="TableHead"/>
            </w:pPr>
            <w:r>
              <w:t>Card.</w:t>
            </w:r>
          </w:p>
        </w:tc>
        <w:tc>
          <w:tcPr>
            <w:tcW w:w="1152" w:type="dxa"/>
            <w:shd w:val="clear" w:color="auto" w:fill="E6E6E6"/>
            <w:noWrap/>
          </w:tcPr>
          <w:p w14:paraId="30526819" w14:textId="77777777" w:rsidR="006F2B85" w:rsidRDefault="001E7B82">
            <w:pPr>
              <w:pStyle w:val="TableHead"/>
            </w:pPr>
            <w:r>
              <w:t>Verb</w:t>
            </w:r>
          </w:p>
        </w:tc>
        <w:tc>
          <w:tcPr>
            <w:tcW w:w="864" w:type="dxa"/>
            <w:shd w:val="clear" w:color="auto" w:fill="E6E6E6"/>
            <w:noWrap/>
          </w:tcPr>
          <w:p w14:paraId="64704858" w14:textId="77777777" w:rsidR="006F2B85" w:rsidRDefault="001E7B82">
            <w:pPr>
              <w:pStyle w:val="TableHead"/>
            </w:pPr>
            <w:r>
              <w:t>Data Type</w:t>
            </w:r>
          </w:p>
        </w:tc>
        <w:tc>
          <w:tcPr>
            <w:tcW w:w="864" w:type="dxa"/>
            <w:shd w:val="clear" w:color="auto" w:fill="E6E6E6"/>
            <w:noWrap/>
          </w:tcPr>
          <w:p w14:paraId="429439D3" w14:textId="77777777" w:rsidR="006F2B85" w:rsidRDefault="001E7B82">
            <w:pPr>
              <w:pStyle w:val="TableHead"/>
            </w:pPr>
            <w:r>
              <w:t>CONF#</w:t>
            </w:r>
          </w:p>
        </w:tc>
        <w:tc>
          <w:tcPr>
            <w:tcW w:w="864" w:type="dxa"/>
            <w:shd w:val="clear" w:color="auto" w:fill="E6E6E6"/>
            <w:noWrap/>
          </w:tcPr>
          <w:p w14:paraId="4B7B3608" w14:textId="77777777" w:rsidR="006F2B85" w:rsidRDefault="001E7B82">
            <w:pPr>
              <w:pStyle w:val="TableHead"/>
            </w:pPr>
            <w:r>
              <w:t>Value</w:t>
            </w:r>
          </w:p>
        </w:tc>
      </w:tr>
      <w:tr w:rsidR="006F2B85" w14:paraId="69F5462D" w14:textId="77777777">
        <w:trPr>
          <w:jc w:val="center"/>
        </w:trPr>
        <w:tc>
          <w:tcPr>
            <w:tcW w:w="10160" w:type="dxa"/>
            <w:gridSpan w:val="6"/>
          </w:tcPr>
          <w:p w14:paraId="0C7E7258" w14:textId="77777777" w:rsidR="006F2B85" w:rsidRDefault="001E7B82">
            <w:pPr>
              <w:pStyle w:val="TableText"/>
            </w:pPr>
            <w:r>
              <w:t>ClinicalDocument (identifier: urn:hl7ii:2.16.840.1.113883.10.20.34.1.4:2025-08-01)</w:t>
            </w:r>
          </w:p>
        </w:tc>
      </w:tr>
      <w:tr w:rsidR="006F2B85" w14:paraId="2EE78922" w14:textId="77777777">
        <w:trPr>
          <w:jc w:val="center"/>
        </w:trPr>
        <w:tc>
          <w:tcPr>
            <w:tcW w:w="3345" w:type="dxa"/>
          </w:tcPr>
          <w:p w14:paraId="01920CA2" w14:textId="77777777" w:rsidR="006F2B85" w:rsidRDefault="001E7B82">
            <w:pPr>
              <w:pStyle w:val="TableText"/>
            </w:pPr>
            <w:r>
              <w:tab/>
              <w:t>templateId</w:t>
            </w:r>
          </w:p>
        </w:tc>
        <w:tc>
          <w:tcPr>
            <w:tcW w:w="720" w:type="dxa"/>
          </w:tcPr>
          <w:p w14:paraId="5AFB65FC" w14:textId="77777777" w:rsidR="006F2B85" w:rsidRDefault="001E7B82">
            <w:pPr>
              <w:pStyle w:val="TableText"/>
            </w:pPr>
            <w:r>
              <w:t>1..1</w:t>
            </w:r>
          </w:p>
        </w:tc>
        <w:tc>
          <w:tcPr>
            <w:tcW w:w="1152" w:type="dxa"/>
          </w:tcPr>
          <w:p w14:paraId="79846B28" w14:textId="77777777" w:rsidR="006F2B85" w:rsidRDefault="001E7B82">
            <w:pPr>
              <w:pStyle w:val="TableText"/>
            </w:pPr>
            <w:r>
              <w:t>SHALL</w:t>
            </w:r>
          </w:p>
        </w:tc>
        <w:tc>
          <w:tcPr>
            <w:tcW w:w="864" w:type="dxa"/>
          </w:tcPr>
          <w:p w14:paraId="680FD770" w14:textId="77777777" w:rsidR="006F2B85" w:rsidRDefault="006F2B85">
            <w:pPr>
              <w:pStyle w:val="TableText"/>
            </w:pPr>
          </w:p>
        </w:tc>
        <w:tc>
          <w:tcPr>
            <w:tcW w:w="1104" w:type="dxa"/>
          </w:tcPr>
          <w:p w14:paraId="42C8D1E8" w14:textId="190B8F12" w:rsidR="006F2B85" w:rsidRDefault="001E7B82">
            <w:pPr>
              <w:pStyle w:val="TableText"/>
            </w:pPr>
            <w:hyperlink w:anchor="C_5564-570">
              <w:r>
                <w:rPr>
                  <w:rStyle w:val="HyperlinkText9pt"/>
                </w:rPr>
                <w:t>5564-570</w:t>
              </w:r>
            </w:hyperlink>
          </w:p>
        </w:tc>
        <w:tc>
          <w:tcPr>
            <w:tcW w:w="2975" w:type="dxa"/>
          </w:tcPr>
          <w:p w14:paraId="2D29928A" w14:textId="77777777" w:rsidR="006F2B85" w:rsidRDefault="006F2B85">
            <w:pPr>
              <w:pStyle w:val="TableText"/>
            </w:pPr>
          </w:p>
        </w:tc>
      </w:tr>
      <w:tr w:rsidR="006F2B85" w14:paraId="6D4148E7" w14:textId="77777777">
        <w:trPr>
          <w:jc w:val="center"/>
        </w:trPr>
        <w:tc>
          <w:tcPr>
            <w:tcW w:w="3345" w:type="dxa"/>
          </w:tcPr>
          <w:p w14:paraId="03849E65" w14:textId="77777777" w:rsidR="006F2B85" w:rsidRDefault="001E7B82">
            <w:pPr>
              <w:pStyle w:val="TableText"/>
            </w:pPr>
            <w:r>
              <w:tab/>
            </w:r>
            <w:r>
              <w:tab/>
              <w:t>@root</w:t>
            </w:r>
          </w:p>
        </w:tc>
        <w:tc>
          <w:tcPr>
            <w:tcW w:w="720" w:type="dxa"/>
          </w:tcPr>
          <w:p w14:paraId="11BD2F48" w14:textId="77777777" w:rsidR="006F2B85" w:rsidRDefault="001E7B82">
            <w:pPr>
              <w:pStyle w:val="TableText"/>
            </w:pPr>
            <w:r>
              <w:t>1..1</w:t>
            </w:r>
          </w:p>
        </w:tc>
        <w:tc>
          <w:tcPr>
            <w:tcW w:w="1152" w:type="dxa"/>
          </w:tcPr>
          <w:p w14:paraId="21CBA58A" w14:textId="77777777" w:rsidR="006F2B85" w:rsidRDefault="001E7B82">
            <w:pPr>
              <w:pStyle w:val="TableText"/>
            </w:pPr>
            <w:r>
              <w:t>SHALL</w:t>
            </w:r>
          </w:p>
        </w:tc>
        <w:tc>
          <w:tcPr>
            <w:tcW w:w="864" w:type="dxa"/>
          </w:tcPr>
          <w:p w14:paraId="1C9A6472" w14:textId="77777777" w:rsidR="006F2B85" w:rsidRDefault="006F2B85">
            <w:pPr>
              <w:pStyle w:val="TableText"/>
            </w:pPr>
          </w:p>
        </w:tc>
        <w:tc>
          <w:tcPr>
            <w:tcW w:w="1104" w:type="dxa"/>
          </w:tcPr>
          <w:p w14:paraId="6A0C1D90" w14:textId="1BA6892E" w:rsidR="006F2B85" w:rsidRDefault="001E7B82">
            <w:pPr>
              <w:pStyle w:val="TableText"/>
            </w:pPr>
            <w:hyperlink w:anchor="C_5564-583">
              <w:r>
                <w:rPr>
                  <w:rStyle w:val="HyperlinkText9pt"/>
                </w:rPr>
                <w:t>5564-583</w:t>
              </w:r>
            </w:hyperlink>
          </w:p>
        </w:tc>
        <w:tc>
          <w:tcPr>
            <w:tcW w:w="2975" w:type="dxa"/>
          </w:tcPr>
          <w:p w14:paraId="6DD70755" w14:textId="77777777" w:rsidR="006F2B85" w:rsidRDefault="001E7B82">
            <w:pPr>
              <w:pStyle w:val="TableText"/>
            </w:pPr>
            <w:r>
              <w:t>2.16.840.1.113883.10.20.34.1.4</w:t>
            </w:r>
          </w:p>
        </w:tc>
      </w:tr>
      <w:tr w:rsidR="006F2B85" w14:paraId="5BE69ADE" w14:textId="77777777">
        <w:trPr>
          <w:jc w:val="center"/>
        </w:trPr>
        <w:tc>
          <w:tcPr>
            <w:tcW w:w="3345" w:type="dxa"/>
          </w:tcPr>
          <w:p w14:paraId="7C96BE06" w14:textId="77777777" w:rsidR="006F2B85" w:rsidRDefault="001E7B82">
            <w:pPr>
              <w:pStyle w:val="TableText"/>
            </w:pPr>
            <w:r>
              <w:tab/>
            </w:r>
            <w:r>
              <w:tab/>
              <w:t>@extension</w:t>
            </w:r>
          </w:p>
        </w:tc>
        <w:tc>
          <w:tcPr>
            <w:tcW w:w="720" w:type="dxa"/>
          </w:tcPr>
          <w:p w14:paraId="3E04F2FA" w14:textId="77777777" w:rsidR="006F2B85" w:rsidRDefault="001E7B82">
            <w:pPr>
              <w:pStyle w:val="TableText"/>
            </w:pPr>
            <w:r>
              <w:t>1..1</w:t>
            </w:r>
          </w:p>
        </w:tc>
        <w:tc>
          <w:tcPr>
            <w:tcW w:w="1152" w:type="dxa"/>
          </w:tcPr>
          <w:p w14:paraId="5EEA31F7" w14:textId="77777777" w:rsidR="006F2B85" w:rsidRDefault="001E7B82">
            <w:pPr>
              <w:pStyle w:val="TableText"/>
            </w:pPr>
            <w:r>
              <w:t>SHALL</w:t>
            </w:r>
          </w:p>
        </w:tc>
        <w:tc>
          <w:tcPr>
            <w:tcW w:w="864" w:type="dxa"/>
          </w:tcPr>
          <w:p w14:paraId="598BC611" w14:textId="77777777" w:rsidR="006F2B85" w:rsidRDefault="006F2B85">
            <w:pPr>
              <w:pStyle w:val="TableText"/>
            </w:pPr>
          </w:p>
        </w:tc>
        <w:tc>
          <w:tcPr>
            <w:tcW w:w="1104" w:type="dxa"/>
          </w:tcPr>
          <w:p w14:paraId="623A653F" w14:textId="3C942A7C" w:rsidR="006F2B85" w:rsidRDefault="001E7B82">
            <w:pPr>
              <w:pStyle w:val="TableText"/>
            </w:pPr>
            <w:hyperlink w:anchor="C_5564-866">
              <w:r>
                <w:rPr>
                  <w:rStyle w:val="HyperlinkText9pt"/>
                </w:rPr>
                <w:t>5564-866</w:t>
              </w:r>
            </w:hyperlink>
          </w:p>
        </w:tc>
        <w:tc>
          <w:tcPr>
            <w:tcW w:w="2975" w:type="dxa"/>
          </w:tcPr>
          <w:p w14:paraId="754B1161" w14:textId="77777777" w:rsidR="006F2B85" w:rsidRDefault="001E7B82">
            <w:pPr>
              <w:pStyle w:val="TableText"/>
            </w:pPr>
            <w:r>
              <w:t>2025-08-01</w:t>
            </w:r>
          </w:p>
        </w:tc>
      </w:tr>
      <w:tr w:rsidR="006F2B85" w14:paraId="7C363020" w14:textId="77777777">
        <w:trPr>
          <w:jc w:val="center"/>
        </w:trPr>
        <w:tc>
          <w:tcPr>
            <w:tcW w:w="3345" w:type="dxa"/>
          </w:tcPr>
          <w:p w14:paraId="38D00E64" w14:textId="77777777" w:rsidR="006F2B85" w:rsidRDefault="001E7B82">
            <w:pPr>
              <w:pStyle w:val="TableText"/>
            </w:pPr>
            <w:r>
              <w:tab/>
              <w:t>documentationOf</w:t>
            </w:r>
          </w:p>
        </w:tc>
        <w:tc>
          <w:tcPr>
            <w:tcW w:w="720" w:type="dxa"/>
          </w:tcPr>
          <w:p w14:paraId="20C4E0B5" w14:textId="77777777" w:rsidR="006F2B85" w:rsidRDefault="001E7B82">
            <w:pPr>
              <w:pStyle w:val="TableText"/>
            </w:pPr>
            <w:r>
              <w:t>0..*</w:t>
            </w:r>
          </w:p>
        </w:tc>
        <w:tc>
          <w:tcPr>
            <w:tcW w:w="1152" w:type="dxa"/>
          </w:tcPr>
          <w:p w14:paraId="3BED3315" w14:textId="77777777" w:rsidR="006F2B85" w:rsidRDefault="001E7B82">
            <w:pPr>
              <w:pStyle w:val="TableText"/>
            </w:pPr>
            <w:r>
              <w:t>MAY</w:t>
            </w:r>
          </w:p>
        </w:tc>
        <w:tc>
          <w:tcPr>
            <w:tcW w:w="864" w:type="dxa"/>
          </w:tcPr>
          <w:p w14:paraId="15CD705E" w14:textId="77777777" w:rsidR="006F2B85" w:rsidRDefault="006F2B85">
            <w:pPr>
              <w:pStyle w:val="TableText"/>
            </w:pPr>
          </w:p>
        </w:tc>
        <w:tc>
          <w:tcPr>
            <w:tcW w:w="1104" w:type="dxa"/>
          </w:tcPr>
          <w:p w14:paraId="055C816C" w14:textId="699B0241" w:rsidR="006F2B85" w:rsidRDefault="001E7B82">
            <w:pPr>
              <w:pStyle w:val="TableText"/>
            </w:pPr>
            <w:hyperlink w:anchor="C_5564-667">
              <w:r>
                <w:rPr>
                  <w:rStyle w:val="HyperlinkText9pt"/>
                </w:rPr>
                <w:t>5564-667</w:t>
              </w:r>
            </w:hyperlink>
          </w:p>
        </w:tc>
        <w:tc>
          <w:tcPr>
            <w:tcW w:w="2975" w:type="dxa"/>
          </w:tcPr>
          <w:p w14:paraId="48DDB359" w14:textId="77777777" w:rsidR="006F2B85" w:rsidRDefault="006F2B85">
            <w:pPr>
              <w:pStyle w:val="TableText"/>
            </w:pPr>
          </w:p>
        </w:tc>
      </w:tr>
      <w:tr w:rsidR="006F2B85" w14:paraId="4C86D38A" w14:textId="77777777">
        <w:trPr>
          <w:jc w:val="center"/>
        </w:trPr>
        <w:tc>
          <w:tcPr>
            <w:tcW w:w="3345" w:type="dxa"/>
          </w:tcPr>
          <w:p w14:paraId="45E130D0" w14:textId="77777777" w:rsidR="006F2B85" w:rsidRDefault="001E7B82">
            <w:pPr>
              <w:pStyle w:val="TableText"/>
            </w:pPr>
            <w:r>
              <w:tab/>
            </w:r>
            <w:r>
              <w:tab/>
              <w:t>serviceEvent</w:t>
            </w:r>
          </w:p>
        </w:tc>
        <w:tc>
          <w:tcPr>
            <w:tcW w:w="720" w:type="dxa"/>
          </w:tcPr>
          <w:p w14:paraId="6B1A78B2" w14:textId="77777777" w:rsidR="006F2B85" w:rsidRDefault="001E7B82">
            <w:pPr>
              <w:pStyle w:val="TableText"/>
            </w:pPr>
            <w:r>
              <w:t>1..1</w:t>
            </w:r>
          </w:p>
        </w:tc>
        <w:tc>
          <w:tcPr>
            <w:tcW w:w="1152" w:type="dxa"/>
          </w:tcPr>
          <w:p w14:paraId="71953C66" w14:textId="77777777" w:rsidR="006F2B85" w:rsidRDefault="001E7B82">
            <w:pPr>
              <w:pStyle w:val="TableText"/>
            </w:pPr>
            <w:r>
              <w:t>SHALL</w:t>
            </w:r>
          </w:p>
        </w:tc>
        <w:tc>
          <w:tcPr>
            <w:tcW w:w="864" w:type="dxa"/>
          </w:tcPr>
          <w:p w14:paraId="053AF916" w14:textId="77777777" w:rsidR="006F2B85" w:rsidRDefault="006F2B85">
            <w:pPr>
              <w:pStyle w:val="TableText"/>
            </w:pPr>
          </w:p>
        </w:tc>
        <w:tc>
          <w:tcPr>
            <w:tcW w:w="1104" w:type="dxa"/>
          </w:tcPr>
          <w:p w14:paraId="4272875A" w14:textId="2A526E1E" w:rsidR="006F2B85" w:rsidRDefault="001E7B82">
            <w:pPr>
              <w:pStyle w:val="TableText"/>
            </w:pPr>
            <w:hyperlink w:anchor="C_5564-668">
              <w:r>
                <w:rPr>
                  <w:rStyle w:val="HyperlinkText9pt"/>
                </w:rPr>
                <w:t>5564-668</w:t>
              </w:r>
            </w:hyperlink>
          </w:p>
        </w:tc>
        <w:tc>
          <w:tcPr>
            <w:tcW w:w="2975" w:type="dxa"/>
          </w:tcPr>
          <w:p w14:paraId="3EBF50AD" w14:textId="77777777" w:rsidR="006F2B85" w:rsidRDefault="006F2B85">
            <w:pPr>
              <w:pStyle w:val="TableText"/>
            </w:pPr>
          </w:p>
        </w:tc>
      </w:tr>
      <w:tr w:rsidR="006F2B85" w14:paraId="7EA0A262" w14:textId="77777777">
        <w:trPr>
          <w:jc w:val="center"/>
        </w:trPr>
        <w:tc>
          <w:tcPr>
            <w:tcW w:w="3345" w:type="dxa"/>
          </w:tcPr>
          <w:p w14:paraId="6B6E350A" w14:textId="77777777" w:rsidR="006F2B85" w:rsidRDefault="001E7B82">
            <w:pPr>
              <w:pStyle w:val="TableText"/>
            </w:pPr>
            <w:r>
              <w:tab/>
            </w:r>
            <w:r>
              <w:tab/>
            </w:r>
            <w:r>
              <w:tab/>
              <w:t>performer</w:t>
            </w:r>
          </w:p>
        </w:tc>
        <w:tc>
          <w:tcPr>
            <w:tcW w:w="720" w:type="dxa"/>
          </w:tcPr>
          <w:p w14:paraId="7DF5ADA6" w14:textId="77777777" w:rsidR="006F2B85" w:rsidRDefault="001E7B82">
            <w:pPr>
              <w:pStyle w:val="TableText"/>
            </w:pPr>
            <w:r>
              <w:t>0..*</w:t>
            </w:r>
          </w:p>
        </w:tc>
        <w:tc>
          <w:tcPr>
            <w:tcW w:w="1152" w:type="dxa"/>
          </w:tcPr>
          <w:p w14:paraId="5513C498" w14:textId="77777777" w:rsidR="006F2B85" w:rsidRDefault="001E7B82">
            <w:pPr>
              <w:pStyle w:val="TableText"/>
            </w:pPr>
            <w:r>
              <w:t>SHOULD</w:t>
            </w:r>
          </w:p>
        </w:tc>
        <w:tc>
          <w:tcPr>
            <w:tcW w:w="864" w:type="dxa"/>
          </w:tcPr>
          <w:p w14:paraId="7269EED5" w14:textId="77777777" w:rsidR="006F2B85" w:rsidRDefault="006F2B85">
            <w:pPr>
              <w:pStyle w:val="TableText"/>
            </w:pPr>
          </w:p>
        </w:tc>
        <w:tc>
          <w:tcPr>
            <w:tcW w:w="1104" w:type="dxa"/>
          </w:tcPr>
          <w:p w14:paraId="64FC45A2" w14:textId="2AC80218" w:rsidR="006F2B85" w:rsidRDefault="001E7B82">
            <w:pPr>
              <w:pStyle w:val="TableText"/>
            </w:pPr>
            <w:hyperlink w:anchor="C_5564-669">
              <w:r>
                <w:rPr>
                  <w:rStyle w:val="HyperlinkText9pt"/>
                </w:rPr>
                <w:t>5564-669</w:t>
              </w:r>
            </w:hyperlink>
          </w:p>
        </w:tc>
        <w:tc>
          <w:tcPr>
            <w:tcW w:w="2975" w:type="dxa"/>
          </w:tcPr>
          <w:p w14:paraId="3D083331" w14:textId="77777777" w:rsidR="006F2B85" w:rsidRDefault="006F2B85">
            <w:pPr>
              <w:pStyle w:val="TableText"/>
            </w:pPr>
          </w:p>
        </w:tc>
      </w:tr>
      <w:tr w:rsidR="006F2B85" w14:paraId="17842512" w14:textId="77777777">
        <w:trPr>
          <w:jc w:val="center"/>
        </w:trPr>
        <w:tc>
          <w:tcPr>
            <w:tcW w:w="3345" w:type="dxa"/>
          </w:tcPr>
          <w:p w14:paraId="738283A8" w14:textId="77777777" w:rsidR="006F2B85" w:rsidRDefault="001E7B82">
            <w:pPr>
              <w:pStyle w:val="TableText"/>
            </w:pPr>
            <w:r>
              <w:tab/>
            </w:r>
            <w:r>
              <w:tab/>
            </w:r>
            <w:r>
              <w:tab/>
            </w:r>
            <w:r>
              <w:tab/>
              <w:t>time</w:t>
            </w:r>
          </w:p>
        </w:tc>
        <w:tc>
          <w:tcPr>
            <w:tcW w:w="720" w:type="dxa"/>
          </w:tcPr>
          <w:p w14:paraId="7101C02F" w14:textId="77777777" w:rsidR="006F2B85" w:rsidRDefault="001E7B82">
            <w:pPr>
              <w:pStyle w:val="TableText"/>
            </w:pPr>
            <w:r>
              <w:t>0..1</w:t>
            </w:r>
          </w:p>
        </w:tc>
        <w:tc>
          <w:tcPr>
            <w:tcW w:w="1152" w:type="dxa"/>
          </w:tcPr>
          <w:p w14:paraId="6B36CA86" w14:textId="77777777" w:rsidR="006F2B85" w:rsidRDefault="001E7B82">
            <w:pPr>
              <w:pStyle w:val="TableText"/>
            </w:pPr>
            <w:r>
              <w:t>SHOULD</w:t>
            </w:r>
          </w:p>
        </w:tc>
        <w:tc>
          <w:tcPr>
            <w:tcW w:w="864" w:type="dxa"/>
          </w:tcPr>
          <w:p w14:paraId="300475D6" w14:textId="77777777" w:rsidR="006F2B85" w:rsidRDefault="006F2B85">
            <w:pPr>
              <w:pStyle w:val="TableText"/>
            </w:pPr>
          </w:p>
        </w:tc>
        <w:tc>
          <w:tcPr>
            <w:tcW w:w="1104" w:type="dxa"/>
          </w:tcPr>
          <w:p w14:paraId="36294FA9" w14:textId="1C49A121" w:rsidR="006F2B85" w:rsidRDefault="001E7B82">
            <w:pPr>
              <w:pStyle w:val="TableText"/>
            </w:pPr>
            <w:hyperlink w:anchor="C_5564-670">
              <w:r>
                <w:rPr>
                  <w:rStyle w:val="HyperlinkText9pt"/>
                </w:rPr>
                <w:t>5564-670</w:t>
              </w:r>
            </w:hyperlink>
          </w:p>
        </w:tc>
        <w:tc>
          <w:tcPr>
            <w:tcW w:w="2975" w:type="dxa"/>
          </w:tcPr>
          <w:p w14:paraId="69E1D3B8" w14:textId="77777777" w:rsidR="006F2B85" w:rsidRDefault="006F2B85">
            <w:pPr>
              <w:pStyle w:val="TableText"/>
            </w:pPr>
          </w:p>
        </w:tc>
      </w:tr>
      <w:tr w:rsidR="006F2B85" w14:paraId="6E8D81EB" w14:textId="77777777">
        <w:trPr>
          <w:jc w:val="center"/>
        </w:trPr>
        <w:tc>
          <w:tcPr>
            <w:tcW w:w="3345" w:type="dxa"/>
          </w:tcPr>
          <w:p w14:paraId="438ED43E" w14:textId="77777777" w:rsidR="006F2B85" w:rsidRDefault="001E7B82">
            <w:pPr>
              <w:pStyle w:val="TableText"/>
            </w:pPr>
            <w:r>
              <w:tab/>
            </w:r>
            <w:r>
              <w:tab/>
            </w:r>
            <w:r>
              <w:tab/>
            </w:r>
            <w:r>
              <w:tab/>
            </w:r>
            <w:r>
              <w:tab/>
              <w:t>low</w:t>
            </w:r>
          </w:p>
        </w:tc>
        <w:tc>
          <w:tcPr>
            <w:tcW w:w="720" w:type="dxa"/>
          </w:tcPr>
          <w:p w14:paraId="59712AE9" w14:textId="77777777" w:rsidR="006F2B85" w:rsidRDefault="001E7B82">
            <w:pPr>
              <w:pStyle w:val="TableText"/>
            </w:pPr>
            <w:r>
              <w:t>1..1</w:t>
            </w:r>
          </w:p>
        </w:tc>
        <w:tc>
          <w:tcPr>
            <w:tcW w:w="1152" w:type="dxa"/>
          </w:tcPr>
          <w:p w14:paraId="6588050F" w14:textId="77777777" w:rsidR="006F2B85" w:rsidRDefault="001E7B82">
            <w:pPr>
              <w:pStyle w:val="TableText"/>
            </w:pPr>
            <w:r>
              <w:t>SHALL</w:t>
            </w:r>
          </w:p>
        </w:tc>
        <w:tc>
          <w:tcPr>
            <w:tcW w:w="864" w:type="dxa"/>
          </w:tcPr>
          <w:p w14:paraId="2E36F72D" w14:textId="77777777" w:rsidR="006F2B85" w:rsidRDefault="006F2B85">
            <w:pPr>
              <w:pStyle w:val="TableText"/>
            </w:pPr>
          </w:p>
        </w:tc>
        <w:tc>
          <w:tcPr>
            <w:tcW w:w="1104" w:type="dxa"/>
          </w:tcPr>
          <w:p w14:paraId="0DB55450" w14:textId="4080F797" w:rsidR="006F2B85" w:rsidRDefault="001E7B82">
            <w:pPr>
              <w:pStyle w:val="TableText"/>
            </w:pPr>
            <w:hyperlink w:anchor="C_5564-1170">
              <w:r>
                <w:rPr>
                  <w:rStyle w:val="HyperlinkText9pt"/>
                </w:rPr>
                <w:t>5564-1170</w:t>
              </w:r>
            </w:hyperlink>
          </w:p>
        </w:tc>
        <w:tc>
          <w:tcPr>
            <w:tcW w:w="2975" w:type="dxa"/>
          </w:tcPr>
          <w:p w14:paraId="0070482C" w14:textId="77777777" w:rsidR="006F2B85" w:rsidRDefault="006F2B85">
            <w:pPr>
              <w:pStyle w:val="TableText"/>
            </w:pPr>
          </w:p>
        </w:tc>
      </w:tr>
      <w:tr w:rsidR="006F2B85" w14:paraId="1FE7F0BF" w14:textId="77777777">
        <w:trPr>
          <w:jc w:val="center"/>
        </w:trPr>
        <w:tc>
          <w:tcPr>
            <w:tcW w:w="3345" w:type="dxa"/>
          </w:tcPr>
          <w:p w14:paraId="45BE0E95" w14:textId="77777777" w:rsidR="006F2B85" w:rsidRDefault="001E7B82">
            <w:pPr>
              <w:pStyle w:val="TableText"/>
            </w:pPr>
            <w:r>
              <w:tab/>
            </w:r>
            <w:r>
              <w:tab/>
            </w:r>
            <w:r>
              <w:tab/>
            </w:r>
            <w:r>
              <w:tab/>
              <w:t>assignedEntity</w:t>
            </w:r>
          </w:p>
        </w:tc>
        <w:tc>
          <w:tcPr>
            <w:tcW w:w="720" w:type="dxa"/>
          </w:tcPr>
          <w:p w14:paraId="27423309" w14:textId="77777777" w:rsidR="006F2B85" w:rsidRDefault="001E7B82">
            <w:pPr>
              <w:pStyle w:val="TableText"/>
            </w:pPr>
            <w:r>
              <w:t>1..1</w:t>
            </w:r>
          </w:p>
        </w:tc>
        <w:tc>
          <w:tcPr>
            <w:tcW w:w="1152" w:type="dxa"/>
          </w:tcPr>
          <w:p w14:paraId="31ACAFFF" w14:textId="77777777" w:rsidR="006F2B85" w:rsidRDefault="001E7B82">
            <w:pPr>
              <w:pStyle w:val="TableText"/>
            </w:pPr>
            <w:r>
              <w:t>SHALL</w:t>
            </w:r>
          </w:p>
        </w:tc>
        <w:tc>
          <w:tcPr>
            <w:tcW w:w="864" w:type="dxa"/>
          </w:tcPr>
          <w:p w14:paraId="48E8874D" w14:textId="77777777" w:rsidR="006F2B85" w:rsidRDefault="006F2B85">
            <w:pPr>
              <w:pStyle w:val="TableText"/>
            </w:pPr>
          </w:p>
        </w:tc>
        <w:tc>
          <w:tcPr>
            <w:tcW w:w="1104" w:type="dxa"/>
          </w:tcPr>
          <w:p w14:paraId="1B9B819F" w14:textId="61396E86" w:rsidR="006F2B85" w:rsidRDefault="001E7B82">
            <w:pPr>
              <w:pStyle w:val="TableText"/>
            </w:pPr>
            <w:hyperlink w:anchor="C_5564-857">
              <w:r>
                <w:rPr>
                  <w:rStyle w:val="HyperlinkText9pt"/>
                </w:rPr>
                <w:t>5564-857</w:t>
              </w:r>
            </w:hyperlink>
          </w:p>
        </w:tc>
        <w:tc>
          <w:tcPr>
            <w:tcW w:w="2975" w:type="dxa"/>
          </w:tcPr>
          <w:p w14:paraId="37C872C6" w14:textId="77777777" w:rsidR="006F2B85" w:rsidRDefault="006F2B85">
            <w:pPr>
              <w:pStyle w:val="TableText"/>
            </w:pPr>
          </w:p>
        </w:tc>
      </w:tr>
      <w:tr w:rsidR="006F2B85" w14:paraId="4D8CBBC5" w14:textId="77777777">
        <w:trPr>
          <w:jc w:val="center"/>
        </w:trPr>
        <w:tc>
          <w:tcPr>
            <w:tcW w:w="3345" w:type="dxa"/>
          </w:tcPr>
          <w:p w14:paraId="200B888F" w14:textId="77777777" w:rsidR="006F2B85" w:rsidRDefault="001E7B82">
            <w:pPr>
              <w:pStyle w:val="TableText"/>
            </w:pPr>
            <w:r>
              <w:tab/>
            </w:r>
            <w:r>
              <w:tab/>
            </w:r>
            <w:r>
              <w:tab/>
            </w:r>
            <w:r>
              <w:tab/>
            </w:r>
            <w:r>
              <w:tab/>
              <w:t>code</w:t>
            </w:r>
          </w:p>
        </w:tc>
        <w:tc>
          <w:tcPr>
            <w:tcW w:w="720" w:type="dxa"/>
          </w:tcPr>
          <w:p w14:paraId="7582A020" w14:textId="77777777" w:rsidR="006F2B85" w:rsidRDefault="001E7B82">
            <w:pPr>
              <w:pStyle w:val="TableText"/>
            </w:pPr>
            <w:r>
              <w:t>1..1</w:t>
            </w:r>
          </w:p>
        </w:tc>
        <w:tc>
          <w:tcPr>
            <w:tcW w:w="1152" w:type="dxa"/>
          </w:tcPr>
          <w:p w14:paraId="2F45E516" w14:textId="77777777" w:rsidR="006F2B85" w:rsidRDefault="001E7B82">
            <w:pPr>
              <w:pStyle w:val="TableText"/>
            </w:pPr>
            <w:r>
              <w:t>SHALL</w:t>
            </w:r>
          </w:p>
        </w:tc>
        <w:tc>
          <w:tcPr>
            <w:tcW w:w="864" w:type="dxa"/>
          </w:tcPr>
          <w:p w14:paraId="27724167" w14:textId="77777777" w:rsidR="006F2B85" w:rsidRDefault="006F2B85">
            <w:pPr>
              <w:pStyle w:val="TableText"/>
            </w:pPr>
          </w:p>
        </w:tc>
        <w:tc>
          <w:tcPr>
            <w:tcW w:w="1104" w:type="dxa"/>
          </w:tcPr>
          <w:p w14:paraId="6543E009" w14:textId="27DB1270" w:rsidR="006F2B85" w:rsidRDefault="001E7B82">
            <w:pPr>
              <w:pStyle w:val="TableText"/>
            </w:pPr>
            <w:hyperlink w:anchor="C_5564-858">
              <w:r>
                <w:rPr>
                  <w:rStyle w:val="HyperlinkText9pt"/>
                </w:rPr>
                <w:t>5564-858</w:t>
              </w:r>
            </w:hyperlink>
          </w:p>
        </w:tc>
        <w:tc>
          <w:tcPr>
            <w:tcW w:w="2975" w:type="dxa"/>
          </w:tcPr>
          <w:p w14:paraId="77F6AE61" w14:textId="77777777" w:rsidR="006F2B85" w:rsidRDefault="001E7B82">
            <w:pPr>
              <w:pStyle w:val="TableText"/>
            </w:pPr>
            <w:r>
              <w:t>urn:oid:2.16.840.1.114222.4.11.7419 (Provider ED (NCHS))</w:t>
            </w:r>
          </w:p>
        </w:tc>
      </w:tr>
      <w:tr w:rsidR="006F2B85" w14:paraId="0F3927C1" w14:textId="77777777">
        <w:trPr>
          <w:jc w:val="center"/>
        </w:trPr>
        <w:tc>
          <w:tcPr>
            <w:tcW w:w="3345" w:type="dxa"/>
          </w:tcPr>
          <w:p w14:paraId="2B0C4A36" w14:textId="77777777" w:rsidR="006F2B85" w:rsidRDefault="001E7B82">
            <w:pPr>
              <w:pStyle w:val="TableText"/>
            </w:pPr>
            <w:r>
              <w:tab/>
            </w:r>
            <w:r>
              <w:tab/>
            </w:r>
            <w:r>
              <w:tab/>
            </w:r>
            <w:r>
              <w:tab/>
            </w:r>
            <w:r>
              <w:tab/>
            </w:r>
            <w:r>
              <w:tab/>
              <w:t>@nullFlavor</w:t>
            </w:r>
          </w:p>
        </w:tc>
        <w:tc>
          <w:tcPr>
            <w:tcW w:w="720" w:type="dxa"/>
          </w:tcPr>
          <w:p w14:paraId="1187C4B3" w14:textId="77777777" w:rsidR="006F2B85" w:rsidRDefault="001E7B82">
            <w:pPr>
              <w:pStyle w:val="TableText"/>
            </w:pPr>
            <w:r>
              <w:t>0..1</w:t>
            </w:r>
          </w:p>
        </w:tc>
        <w:tc>
          <w:tcPr>
            <w:tcW w:w="1152" w:type="dxa"/>
          </w:tcPr>
          <w:p w14:paraId="2091BAA8" w14:textId="77777777" w:rsidR="006F2B85" w:rsidRDefault="001E7B82">
            <w:pPr>
              <w:pStyle w:val="TableText"/>
            </w:pPr>
            <w:r>
              <w:t>MAY</w:t>
            </w:r>
          </w:p>
        </w:tc>
        <w:tc>
          <w:tcPr>
            <w:tcW w:w="864" w:type="dxa"/>
          </w:tcPr>
          <w:p w14:paraId="11B27848" w14:textId="77777777" w:rsidR="006F2B85" w:rsidRDefault="006F2B85">
            <w:pPr>
              <w:pStyle w:val="TableText"/>
            </w:pPr>
          </w:p>
        </w:tc>
        <w:tc>
          <w:tcPr>
            <w:tcW w:w="1104" w:type="dxa"/>
          </w:tcPr>
          <w:p w14:paraId="06BD0CF2" w14:textId="4E871C5F" w:rsidR="006F2B85" w:rsidRDefault="001E7B82">
            <w:pPr>
              <w:pStyle w:val="TableText"/>
            </w:pPr>
            <w:hyperlink w:anchor="C_5564-865">
              <w:r>
                <w:rPr>
                  <w:rStyle w:val="HyperlinkText9pt"/>
                </w:rPr>
                <w:t>5564-865</w:t>
              </w:r>
            </w:hyperlink>
          </w:p>
        </w:tc>
        <w:tc>
          <w:tcPr>
            <w:tcW w:w="2975" w:type="dxa"/>
          </w:tcPr>
          <w:p w14:paraId="1DA64887" w14:textId="77777777" w:rsidR="006F2B85" w:rsidRDefault="001E7B82">
            <w:pPr>
              <w:pStyle w:val="TableText"/>
            </w:pPr>
            <w:r>
              <w:t>OTH</w:t>
            </w:r>
          </w:p>
        </w:tc>
      </w:tr>
      <w:tr w:rsidR="006F2B85" w14:paraId="256DD786" w14:textId="77777777">
        <w:trPr>
          <w:jc w:val="center"/>
        </w:trPr>
        <w:tc>
          <w:tcPr>
            <w:tcW w:w="3345" w:type="dxa"/>
          </w:tcPr>
          <w:p w14:paraId="1EB6E03F" w14:textId="77777777" w:rsidR="006F2B85" w:rsidRDefault="001E7B82">
            <w:pPr>
              <w:pStyle w:val="TableText"/>
            </w:pPr>
            <w:r>
              <w:tab/>
              <w:t>componentOf</w:t>
            </w:r>
          </w:p>
        </w:tc>
        <w:tc>
          <w:tcPr>
            <w:tcW w:w="720" w:type="dxa"/>
          </w:tcPr>
          <w:p w14:paraId="68C58F26" w14:textId="77777777" w:rsidR="006F2B85" w:rsidRDefault="001E7B82">
            <w:pPr>
              <w:pStyle w:val="TableText"/>
            </w:pPr>
            <w:r>
              <w:t>1..1</w:t>
            </w:r>
          </w:p>
        </w:tc>
        <w:tc>
          <w:tcPr>
            <w:tcW w:w="1152" w:type="dxa"/>
          </w:tcPr>
          <w:p w14:paraId="7E11A2D5" w14:textId="77777777" w:rsidR="006F2B85" w:rsidRDefault="001E7B82">
            <w:pPr>
              <w:pStyle w:val="TableText"/>
            </w:pPr>
            <w:r>
              <w:t>SHALL</w:t>
            </w:r>
          </w:p>
        </w:tc>
        <w:tc>
          <w:tcPr>
            <w:tcW w:w="864" w:type="dxa"/>
          </w:tcPr>
          <w:p w14:paraId="05A0B327" w14:textId="77777777" w:rsidR="006F2B85" w:rsidRDefault="006F2B85">
            <w:pPr>
              <w:pStyle w:val="TableText"/>
            </w:pPr>
          </w:p>
        </w:tc>
        <w:tc>
          <w:tcPr>
            <w:tcW w:w="1104" w:type="dxa"/>
          </w:tcPr>
          <w:p w14:paraId="010596B2" w14:textId="46C7F36B" w:rsidR="006F2B85" w:rsidRDefault="001E7B82">
            <w:pPr>
              <w:pStyle w:val="TableText"/>
            </w:pPr>
            <w:hyperlink w:anchor="C_5564-671">
              <w:r>
                <w:rPr>
                  <w:rStyle w:val="HyperlinkText9pt"/>
                </w:rPr>
                <w:t>5564-671</w:t>
              </w:r>
            </w:hyperlink>
          </w:p>
        </w:tc>
        <w:tc>
          <w:tcPr>
            <w:tcW w:w="2975" w:type="dxa"/>
          </w:tcPr>
          <w:p w14:paraId="4E72CEA1" w14:textId="77777777" w:rsidR="006F2B85" w:rsidRDefault="006F2B85">
            <w:pPr>
              <w:pStyle w:val="TableText"/>
            </w:pPr>
          </w:p>
        </w:tc>
      </w:tr>
      <w:tr w:rsidR="006F2B85" w14:paraId="17080ECC" w14:textId="77777777">
        <w:trPr>
          <w:jc w:val="center"/>
        </w:trPr>
        <w:tc>
          <w:tcPr>
            <w:tcW w:w="3345" w:type="dxa"/>
          </w:tcPr>
          <w:p w14:paraId="01F1F73E" w14:textId="77777777" w:rsidR="006F2B85" w:rsidRDefault="001E7B82">
            <w:pPr>
              <w:pStyle w:val="TableText"/>
            </w:pPr>
            <w:r>
              <w:tab/>
            </w:r>
            <w:r>
              <w:tab/>
              <w:t>encompassingEncounter</w:t>
            </w:r>
          </w:p>
        </w:tc>
        <w:tc>
          <w:tcPr>
            <w:tcW w:w="720" w:type="dxa"/>
          </w:tcPr>
          <w:p w14:paraId="3AA6A48B" w14:textId="77777777" w:rsidR="006F2B85" w:rsidRDefault="001E7B82">
            <w:pPr>
              <w:pStyle w:val="TableText"/>
            </w:pPr>
            <w:r>
              <w:t>1..1</w:t>
            </w:r>
          </w:p>
        </w:tc>
        <w:tc>
          <w:tcPr>
            <w:tcW w:w="1152" w:type="dxa"/>
          </w:tcPr>
          <w:p w14:paraId="260349FB" w14:textId="77777777" w:rsidR="006F2B85" w:rsidRDefault="001E7B82">
            <w:pPr>
              <w:pStyle w:val="TableText"/>
            </w:pPr>
            <w:r>
              <w:t>SHALL</w:t>
            </w:r>
          </w:p>
        </w:tc>
        <w:tc>
          <w:tcPr>
            <w:tcW w:w="864" w:type="dxa"/>
          </w:tcPr>
          <w:p w14:paraId="6739F8B9" w14:textId="77777777" w:rsidR="006F2B85" w:rsidRDefault="006F2B85">
            <w:pPr>
              <w:pStyle w:val="TableText"/>
            </w:pPr>
          </w:p>
        </w:tc>
        <w:tc>
          <w:tcPr>
            <w:tcW w:w="1104" w:type="dxa"/>
          </w:tcPr>
          <w:p w14:paraId="3607C98B" w14:textId="3A359835" w:rsidR="006F2B85" w:rsidRDefault="001E7B82">
            <w:pPr>
              <w:pStyle w:val="TableText"/>
            </w:pPr>
            <w:hyperlink w:anchor="C_5564-672">
              <w:r>
                <w:rPr>
                  <w:rStyle w:val="HyperlinkText9pt"/>
                </w:rPr>
                <w:t>5564-672</w:t>
              </w:r>
            </w:hyperlink>
          </w:p>
        </w:tc>
        <w:tc>
          <w:tcPr>
            <w:tcW w:w="2975" w:type="dxa"/>
          </w:tcPr>
          <w:p w14:paraId="63CBA865" w14:textId="77777777" w:rsidR="006F2B85" w:rsidRDefault="006F2B85">
            <w:pPr>
              <w:pStyle w:val="TableText"/>
            </w:pPr>
          </w:p>
        </w:tc>
      </w:tr>
      <w:tr w:rsidR="006F2B85" w14:paraId="6E620F2D" w14:textId="77777777">
        <w:trPr>
          <w:jc w:val="center"/>
        </w:trPr>
        <w:tc>
          <w:tcPr>
            <w:tcW w:w="3345" w:type="dxa"/>
          </w:tcPr>
          <w:p w14:paraId="2B2C755D" w14:textId="77777777" w:rsidR="006F2B85" w:rsidRDefault="001E7B82">
            <w:pPr>
              <w:pStyle w:val="TableText"/>
            </w:pPr>
            <w:r>
              <w:tab/>
            </w:r>
            <w:r>
              <w:tab/>
            </w:r>
            <w:r>
              <w:tab/>
              <w:t>code</w:t>
            </w:r>
          </w:p>
        </w:tc>
        <w:tc>
          <w:tcPr>
            <w:tcW w:w="720" w:type="dxa"/>
          </w:tcPr>
          <w:p w14:paraId="639F2EAD" w14:textId="77777777" w:rsidR="006F2B85" w:rsidRDefault="001E7B82">
            <w:pPr>
              <w:pStyle w:val="TableText"/>
            </w:pPr>
            <w:r>
              <w:t>1..1</w:t>
            </w:r>
          </w:p>
        </w:tc>
        <w:tc>
          <w:tcPr>
            <w:tcW w:w="1152" w:type="dxa"/>
          </w:tcPr>
          <w:p w14:paraId="6CCE7E08" w14:textId="77777777" w:rsidR="006F2B85" w:rsidRDefault="001E7B82">
            <w:pPr>
              <w:pStyle w:val="TableText"/>
            </w:pPr>
            <w:r>
              <w:t>SHALL</w:t>
            </w:r>
          </w:p>
        </w:tc>
        <w:tc>
          <w:tcPr>
            <w:tcW w:w="864" w:type="dxa"/>
          </w:tcPr>
          <w:p w14:paraId="48C5FB48" w14:textId="77777777" w:rsidR="006F2B85" w:rsidRDefault="006F2B85">
            <w:pPr>
              <w:pStyle w:val="TableText"/>
            </w:pPr>
          </w:p>
        </w:tc>
        <w:tc>
          <w:tcPr>
            <w:tcW w:w="1104" w:type="dxa"/>
          </w:tcPr>
          <w:p w14:paraId="6E45D517" w14:textId="33B390E9" w:rsidR="006F2B85" w:rsidRDefault="001E7B82">
            <w:pPr>
              <w:pStyle w:val="TableText"/>
            </w:pPr>
            <w:hyperlink w:anchor="C_5564-1057">
              <w:r>
                <w:rPr>
                  <w:rStyle w:val="HyperlinkText9pt"/>
                </w:rPr>
                <w:t>5564-1057</w:t>
              </w:r>
            </w:hyperlink>
          </w:p>
        </w:tc>
        <w:tc>
          <w:tcPr>
            <w:tcW w:w="2975" w:type="dxa"/>
          </w:tcPr>
          <w:p w14:paraId="080CCEB1" w14:textId="77777777" w:rsidR="006F2B85" w:rsidRDefault="006F2B85">
            <w:pPr>
              <w:pStyle w:val="TableText"/>
            </w:pPr>
          </w:p>
        </w:tc>
      </w:tr>
      <w:tr w:rsidR="006F2B85" w14:paraId="25A90029" w14:textId="77777777">
        <w:trPr>
          <w:jc w:val="center"/>
        </w:trPr>
        <w:tc>
          <w:tcPr>
            <w:tcW w:w="3345" w:type="dxa"/>
          </w:tcPr>
          <w:p w14:paraId="42ED1800" w14:textId="77777777" w:rsidR="006F2B85" w:rsidRDefault="001E7B82">
            <w:pPr>
              <w:pStyle w:val="TableText"/>
            </w:pPr>
            <w:r>
              <w:tab/>
            </w:r>
            <w:r>
              <w:tab/>
            </w:r>
            <w:r>
              <w:tab/>
            </w:r>
            <w:r>
              <w:tab/>
              <w:t>@code</w:t>
            </w:r>
          </w:p>
        </w:tc>
        <w:tc>
          <w:tcPr>
            <w:tcW w:w="720" w:type="dxa"/>
          </w:tcPr>
          <w:p w14:paraId="1CBE8C26" w14:textId="77777777" w:rsidR="006F2B85" w:rsidRDefault="001E7B82">
            <w:pPr>
              <w:pStyle w:val="TableText"/>
            </w:pPr>
            <w:r>
              <w:t>1..1</w:t>
            </w:r>
          </w:p>
        </w:tc>
        <w:tc>
          <w:tcPr>
            <w:tcW w:w="1152" w:type="dxa"/>
          </w:tcPr>
          <w:p w14:paraId="5513409B" w14:textId="77777777" w:rsidR="006F2B85" w:rsidRDefault="001E7B82">
            <w:pPr>
              <w:pStyle w:val="TableText"/>
            </w:pPr>
            <w:r>
              <w:t>SHALL</w:t>
            </w:r>
          </w:p>
        </w:tc>
        <w:tc>
          <w:tcPr>
            <w:tcW w:w="864" w:type="dxa"/>
          </w:tcPr>
          <w:p w14:paraId="5EA259FE" w14:textId="77777777" w:rsidR="006F2B85" w:rsidRDefault="006F2B85">
            <w:pPr>
              <w:pStyle w:val="TableText"/>
            </w:pPr>
          </w:p>
        </w:tc>
        <w:tc>
          <w:tcPr>
            <w:tcW w:w="1104" w:type="dxa"/>
          </w:tcPr>
          <w:p w14:paraId="15633D64" w14:textId="2B2B72BD" w:rsidR="006F2B85" w:rsidRDefault="001E7B82">
            <w:pPr>
              <w:pStyle w:val="TableText"/>
            </w:pPr>
            <w:hyperlink w:anchor="C_5564-1058">
              <w:r>
                <w:rPr>
                  <w:rStyle w:val="HyperlinkText9pt"/>
                </w:rPr>
                <w:t>5564-1058</w:t>
              </w:r>
            </w:hyperlink>
          </w:p>
        </w:tc>
        <w:tc>
          <w:tcPr>
            <w:tcW w:w="2975" w:type="dxa"/>
          </w:tcPr>
          <w:p w14:paraId="1B36F02F" w14:textId="77777777" w:rsidR="006F2B85" w:rsidRDefault="001E7B82">
            <w:pPr>
              <w:pStyle w:val="TableText"/>
            </w:pPr>
            <w:r>
              <w:t>EMER</w:t>
            </w:r>
          </w:p>
        </w:tc>
      </w:tr>
      <w:tr w:rsidR="006F2B85" w14:paraId="554CFEE7" w14:textId="77777777">
        <w:trPr>
          <w:jc w:val="center"/>
        </w:trPr>
        <w:tc>
          <w:tcPr>
            <w:tcW w:w="3345" w:type="dxa"/>
          </w:tcPr>
          <w:p w14:paraId="5F77EA80" w14:textId="77777777" w:rsidR="006F2B85" w:rsidRDefault="001E7B82">
            <w:pPr>
              <w:pStyle w:val="TableText"/>
            </w:pPr>
            <w:r>
              <w:tab/>
            </w:r>
            <w:r>
              <w:tab/>
            </w:r>
            <w:r>
              <w:tab/>
            </w:r>
            <w:r>
              <w:tab/>
              <w:t>@codeSystem</w:t>
            </w:r>
          </w:p>
        </w:tc>
        <w:tc>
          <w:tcPr>
            <w:tcW w:w="720" w:type="dxa"/>
          </w:tcPr>
          <w:p w14:paraId="166C26E4" w14:textId="77777777" w:rsidR="006F2B85" w:rsidRDefault="001E7B82">
            <w:pPr>
              <w:pStyle w:val="TableText"/>
            </w:pPr>
            <w:r>
              <w:t>1..1</w:t>
            </w:r>
          </w:p>
        </w:tc>
        <w:tc>
          <w:tcPr>
            <w:tcW w:w="1152" w:type="dxa"/>
          </w:tcPr>
          <w:p w14:paraId="4E1CAC01" w14:textId="77777777" w:rsidR="006F2B85" w:rsidRDefault="001E7B82">
            <w:pPr>
              <w:pStyle w:val="TableText"/>
            </w:pPr>
            <w:r>
              <w:t>SHALL</w:t>
            </w:r>
          </w:p>
        </w:tc>
        <w:tc>
          <w:tcPr>
            <w:tcW w:w="864" w:type="dxa"/>
          </w:tcPr>
          <w:p w14:paraId="3CFF7E87" w14:textId="77777777" w:rsidR="006F2B85" w:rsidRDefault="006F2B85">
            <w:pPr>
              <w:pStyle w:val="TableText"/>
            </w:pPr>
          </w:p>
        </w:tc>
        <w:tc>
          <w:tcPr>
            <w:tcW w:w="1104" w:type="dxa"/>
          </w:tcPr>
          <w:p w14:paraId="30A5C48E" w14:textId="19DE1574" w:rsidR="006F2B85" w:rsidRDefault="001E7B82">
            <w:pPr>
              <w:pStyle w:val="TableText"/>
            </w:pPr>
            <w:hyperlink w:anchor="C_5564-1059">
              <w:r>
                <w:rPr>
                  <w:rStyle w:val="HyperlinkText9pt"/>
                </w:rPr>
                <w:t>5564-1059</w:t>
              </w:r>
            </w:hyperlink>
          </w:p>
        </w:tc>
        <w:tc>
          <w:tcPr>
            <w:tcW w:w="2975" w:type="dxa"/>
          </w:tcPr>
          <w:p w14:paraId="62724850" w14:textId="77777777" w:rsidR="006F2B85" w:rsidRDefault="001E7B82">
            <w:pPr>
              <w:pStyle w:val="TableText"/>
            </w:pPr>
            <w:r>
              <w:t>urn:oid:2.16.840.1.113883.5.4 (HL7ActCode) = 2.16.840.1.113883.5.4</w:t>
            </w:r>
          </w:p>
        </w:tc>
      </w:tr>
      <w:tr w:rsidR="006F2B85" w14:paraId="0E6A5F5C" w14:textId="77777777">
        <w:trPr>
          <w:jc w:val="center"/>
        </w:trPr>
        <w:tc>
          <w:tcPr>
            <w:tcW w:w="3345" w:type="dxa"/>
          </w:tcPr>
          <w:p w14:paraId="05DBB598" w14:textId="77777777" w:rsidR="006F2B85" w:rsidRDefault="001E7B82">
            <w:pPr>
              <w:pStyle w:val="TableText"/>
            </w:pPr>
            <w:r>
              <w:tab/>
              <w:t>component</w:t>
            </w:r>
          </w:p>
        </w:tc>
        <w:tc>
          <w:tcPr>
            <w:tcW w:w="720" w:type="dxa"/>
          </w:tcPr>
          <w:p w14:paraId="58D23B3E" w14:textId="77777777" w:rsidR="006F2B85" w:rsidRDefault="001E7B82">
            <w:pPr>
              <w:pStyle w:val="TableText"/>
            </w:pPr>
            <w:r>
              <w:t>1..1</w:t>
            </w:r>
          </w:p>
        </w:tc>
        <w:tc>
          <w:tcPr>
            <w:tcW w:w="1152" w:type="dxa"/>
          </w:tcPr>
          <w:p w14:paraId="1437AE1D" w14:textId="77777777" w:rsidR="006F2B85" w:rsidRDefault="001E7B82">
            <w:pPr>
              <w:pStyle w:val="TableText"/>
            </w:pPr>
            <w:r>
              <w:t>SHALL</w:t>
            </w:r>
          </w:p>
        </w:tc>
        <w:tc>
          <w:tcPr>
            <w:tcW w:w="864" w:type="dxa"/>
          </w:tcPr>
          <w:p w14:paraId="371F5A4A" w14:textId="77777777" w:rsidR="006F2B85" w:rsidRDefault="006F2B85">
            <w:pPr>
              <w:pStyle w:val="TableText"/>
            </w:pPr>
          </w:p>
        </w:tc>
        <w:tc>
          <w:tcPr>
            <w:tcW w:w="1104" w:type="dxa"/>
          </w:tcPr>
          <w:p w14:paraId="48D794DC" w14:textId="5DECC79A" w:rsidR="006F2B85" w:rsidRDefault="001E7B82">
            <w:pPr>
              <w:pStyle w:val="TableText"/>
            </w:pPr>
            <w:hyperlink w:anchor="C_5564-571">
              <w:r>
                <w:rPr>
                  <w:rStyle w:val="HyperlinkText9pt"/>
                </w:rPr>
                <w:t>5564-571</w:t>
              </w:r>
            </w:hyperlink>
          </w:p>
        </w:tc>
        <w:tc>
          <w:tcPr>
            <w:tcW w:w="2975" w:type="dxa"/>
          </w:tcPr>
          <w:p w14:paraId="11769CCF" w14:textId="77777777" w:rsidR="006F2B85" w:rsidRDefault="006F2B85">
            <w:pPr>
              <w:pStyle w:val="TableText"/>
            </w:pPr>
          </w:p>
        </w:tc>
      </w:tr>
      <w:tr w:rsidR="006F2B85" w14:paraId="17E2E890" w14:textId="77777777">
        <w:trPr>
          <w:jc w:val="center"/>
        </w:trPr>
        <w:tc>
          <w:tcPr>
            <w:tcW w:w="3345" w:type="dxa"/>
          </w:tcPr>
          <w:p w14:paraId="21D8FBB4" w14:textId="77777777" w:rsidR="006F2B85" w:rsidRDefault="001E7B82">
            <w:pPr>
              <w:pStyle w:val="TableText"/>
            </w:pPr>
            <w:r>
              <w:tab/>
            </w:r>
            <w:r>
              <w:tab/>
              <w:t>structuredBody</w:t>
            </w:r>
          </w:p>
        </w:tc>
        <w:tc>
          <w:tcPr>
            <w:tcW w:w="720" w:type="dxa"/>
          </w:tcPr>
          <w:p w14:paraId="1C3CF379" w14:textId="77777777" w:rsidR="006F2B85" w:rsidRDefault="001E7B82">
            <w:pPr>
              <w:pStyle w:val="TableText"/>
            </w:pPr>
            <w:r>
              <w:t>1..1</w:t>
            </w:r>
          </w:p>
        </w:tc>
        <w:tc>
          <w:tcPr>
            <w:tcW w:w="1152" w:type="dxa"/>
          </w:tcPr>
          <w:p w14:paraId="69551C95" w14:textId="77777777" w:rsidR="006F2B85" w:rsidRDefault="001E7B82">
            <w:pPr>
              <w:pStyle w:val="TableText"/>
            </w:pPr>
            <w:r>
              <w:t>SHALL</w:t>
            </w:r>
          </w:p>
        </w:tc>
        <w:tc>
          <w:tcPr>
            <w:tcW w:w="864" w:type="dxa"/>
          </w:tcPr>
          <w:p w14:paraId="01365FBE" w14:textId="77777777" w:rsidR="006F2B85" w:rsidRDefault="006F2B85">
            <w:pPr>
              <w:pStyle w:val="TableText"/>
            </w:pPr>
          </w:p>
        </w:tc>
        <w:tc>
          <w:tcPr>
            <w:tcW w:w="1104" w:type="dxa"/>
          </w:tcPr>
          <w:p w14:paraId="1E03A6CF" w14:textId="541F3E58" w:rsidR="006F2B85" w:rsidRDefault="001E7B82">
            <w:pPr>
              <w:pStyle w:val="TableText"/>
            </w:pPr>
            <w:hyperlink w:anchor="C_5564-572">
              <w:r>
                <w:rPr>
                  <w:rStyle w:val="HyperlinkText9pt"/>
                </w:rPr>
                <w:t>5564-572</w:t>
              </w:r>
            </w:hyperlink>
          </w:p>
        </w:tc>
        <w:tc>
          <w:tcPr>
            <w:tcW w:w="2975" w:type="dxa"/>
          </w:tcPr>
          <w:p w14:paraId="0D23222E" w14:textId="77777777" w:rsidR="006F2B85" w:rsidRDefault="006F2B85">
            <w:pPr>
              <w:pStyle w:val="TableText"/>
            </w:pPr>
          </w:p>
        </w:tc>
      </w:tr>
      <w:tr w:rsidR="006F2B85" w14:paraId="402FE1B9" w14:textId="77777777">
        <w:trPr>
          <w:jc w:val="center"/>
        </w:trPr>
        <w:tc>
          <w:tcPr>
            <w:tcW w:w="3345" w:type="dxa"/>
          </w:tcPr>
          <w:p w14:paraId="77008DBA" w14:textId="77777777" w:rsidR="006F2B85" w:rsidRDefault="001E7B82">
            <w:pPr>
              <w:pStyle w:val="TableText"/>
            </w:pPr>
            <w:r>
              <w:tab/>
            </w:r>
            <w:r>
              <w:tab/>
            </w:r>
            <w:r>
              <w:tab/>
              <w:t>component</w:t>
            </w:r>
          </w:p>
        </w:tc>
        <w:tc>
          <w:tcPr>
            <w:tcW w:w="720" w:type="dxa"/>
          </w:tcPr>
          <w:p w14:paraId="6B49FD9C" w14:textId="77777777" w:rsidR="006F2B85" w:rsidRDefault="001E7B82">
            <w:pPr>
              <w:pStyle w:val="TableText"/>
            </w:pPr>
            <w:r>
              <w:t>1..1</w:t>
            </w:r>
          </w:p>
        </w:tc>
        <w:tc>
          <w:tcPr>
            <w:tcW w:w="1152" w:type="dxa"/>
          </w:tcPr>
          <w:p w14:paraId="10933499" w14:textId="77777777" w:rsidR="006F2B85" w:rsidRDefault="001E7B82">
            <w:pPr>
              <w:pStyle w:val="TableText"/>
            </w:pPr>
            <w:r>
              <w:t>SHALL</w:t>
            </w:r>
          </w:p>
        </w:tc>
        <w:tc>
          <w:tcPr>
            <w:tcW w:w="864" w:type="dxa"/>
          </w:tcPr>
          <w:p w14:paraId="7A558CD9" w14:textId="77777777" w:rsidR="006F2B85" w:rsidRDefault="006F2B85">
            <w:pPr>
              <w:pStyle w:val="TableText"/>
            </w:pPr>
          </w:p>
        </w:tc>
        <w:tc>
          <w:tcPr>
            <w:tcW w:w="1104" w:type="dxa"/>
          </w:tcPr>
          <w:p w14:paraId="3F0954AC" w14:textId="32896FC0" w:rsidR="006F2B85" w:rsidRDefault="001E7B82">
            <w:pPr>
              <w:pStyle w:val="TableText"/>
            </w:pPr>
            <w:hyperlink w:anchor="C_5564-573">
              <w:r>
                <w:rPr>
                  <w:rStyle w:val="HyperlinkText9pt"/>
                </w:rPr>
                <w:t>5564-573</w:t>
              </w:r>
            </w:hyperlink>
          </w:p>
        </w:tc>
        <w:tc>
          <w:tcPr>
            <w:tcW w:w="2975" w:type="dxa"/>
          </w:tcPr>
          <w:p w14:paraId="64021D6E" w14:textId="77777777" w:rsidR="006F2B85" w:rsidRDefault="006F2B85">
            <w:pPr>
              <w:pStyle w:val="TableText"/>
            </w:pPr>
          </w:p>
        </w:tc>
      </w:tr>
      <w:tr w:rsidR="006F2B85" w14:paraId="0E820F3A" w14:textId="77777777">
        <w:trPr>
          <w:jc w:val="center"/>
        </w:trPr>
        <w:tc>
          <w:tcPr>
            <w:tcW w:w="3345" w:type="dxa"/>
          </w:tcPr>
          <w:p w14:paraId="07F34B1B" w14:textId="77777777" w:rsidR="006F2B85" w:rsidRDefault="001E7B82">
            <w:pPr>
              <w:pStyle w:val="TableText"/>
            </w:pPr>
            <w:r>
              <w:tab/>
            </w:r>
            <w:r>
              <w:tab/>
            </w:r>
            <w:r>
              <w:tab/>
            </w:r>
            <w:r>
              <w:tab/>
              <w:t>section</w:t>
            </w:r>
          </w:p>
        </w:tc>
        <w:tc>
          <w:tcPr>
            <w:tcW w:w="720" w:type="dxa"/>
          </w:tcPr>
          <w:p w14:paraId="1B94F692" w14:textId="77777777" w:rsidR="006F2B85" w:rsidRDefault="001E7B82">
            <w:pPr>
              <w:pStyle w:val="TableText"/>
            </w:pPr>
            <w:r>
              <w:t>1..1</w:t>
            </w:r>
          </w:p>
        </w:tc>
        <w:tc>
          <w:tcPr>
            <w:tcW w:w="1152" w:type="dxa"/>
          </w:tcPr>
          <w:p w14:paraId="3CC3F583" w14:textId="77777777" w:rsidR="006F2B85" w:rsidRDefault="001E7B82">
            <w:pPr>
              <w:pStyle w:val="TableText"/>
            </w:pPr>
            <w:r>
              <w:t>SHALL</w:t>
            </w:r>
          </w:p>
        </w:tc>
        <w:tc>
          <w:tcPr>
            <w:tcW w:w="864" w:type="dxa"/>
          </w:tcPr>
          <w:p w14:paraId="44AE7E74" w14:textId="77777777" w:rsidR="006F2B85" w:rsidRDefault="006F2B85">
            <w:pPr>
              <w:pStyle w:val="TableText"/>
            </w:pPr>
          </w:p>
        </w:tc>
        <w:tc>
          <w:tcPr>
            <w:tcW w:w="1104" w:type="dxa"/>
          </w:tcPr>
          <w:p w14:paraId="7535F623" w14:textId="18A10B9B" w:rsidR="006F2B85" w:rsidRDefault="001E7B82">
            <w:pPr>
              <w:pStyle w:val="TableText"/>
            </w:pPr>
            <w:hyperlink w:anchor="C_5564-582">
              <w:r>
                <w:rPr>
                  <w:rStyle w:val="HyperlinkText9pt"/>
                </w:rPr>
                <w:t>5564-582</w:t>
              </w:r>
            </w:hyperlink>
          </w:p>
        </w:tc>
        <w:tc>
          <w:tcPr>
            <w:tcW w:w="2975" w:type="dxa"/>
          </w:tcPr>
          <w:p w14:paraId="3230A04A" w14:textId="3D7AE6BE" w:rsidR="006F2B85" w:rsidRDefault="001E7B82">
            <w:pPr>
              <w:pStyle w:val="TableText"/>
            </w:pPr>
            <w:hyperlink w:anchor="S_Payers_Section_NHCS_V4">
              <w:r>
                <w:rPr>
                  <w:rStyle w:val="HyperlinkText9pt"/>
                </w:rPr>
                <w:t>Payers Section (NHCS V4) (identifier: urn:hl7ii:2.16.840.1.113883.10.20.22.2.18:2025-08-01</w:t>
              </w:r>
            </w:hyperlink>
          </w:p>
        </w:tc>
      </w:tr>
      <w:tr w:rsidR="006F2B85" w14:paraId="3C518B29" w14:textId="77777777">
        <w:trPr>
          <w:jc w:val="center"/>
        </w:trPr>
        <w:tc>
          <w:tcPr>
            <w:tcW w:w="3345" w:type="dxa"/>
          </w:tcPr>
          <w:p w14:paraId="2E8EDD77" w14:textId="77777777" w:rsidR="006F2B85" w:rsidRDefault="001E7B82">
            <w:pPr>
              <w:pStyle w:val="TableText"/>
            </w:pPr>
            <w:r>
              <w:tab/>
            </w:r>
            <w:r>
              <w:tab/>
            </w:r>
            <w:r>
              <w:tab/>
              <w:t>component</w:t>
            </w:r>
          </w:p>
        </w:tc>
        <w:tc>
          <w:tcPr>
            <w:tcW w:w="720" w:type="dxa"/>
          </w:tcPr>
          <w:p w14:paraId="39D2FD51" w14:textId="77777777" w:rsidR="006F2B85" w:rsidRDefault="001E7B82">
            <w:pPr>
              <w:pStyle w:val="TableText"/>
            </w:pPr>
            <w:r>
              <w:t>1..1</w:t>
            </w:r>
          </w:p>
        </w:tc>
        <w:tc>
          <w:tcPr>
            <w:tcW w:w="1152" w:type="dxa"/>
          </w:tcPr>
          <w:p w14:paraId="6E4CD328" w14:textId="77777777" w:rsidR="006F2B85" w:rsidRDefault="001E7B82">
            <w:pPr>
              <w:pStyle w:val="TableText"/>
            </w:pPr>
            <w:r>
              <w:t>SHALL</w:t>
            </w:r>
          </w:p>
        </w:tc>
        <w:tc>
          <w:tcPr>
            <w:tcW w:w="864" w:type="dxa"/>
          </w:tcPr>
          <w:p w14:paraId="144D915B" w14:textId="77777777" w:rsidR="006F2B85" w:rsidRDefault="006F2B85">
            <w:pPr>
              <w:pStyle w:val="TableText"/>
            </w:pPr>
          </w:p>
        </w:tc>
        <w:tc>
          <w:tcPr>
            <w:tcW w:w="1104" w:type="dxa"/>
          </w:tcPr>
          <w:p w14:paraId="7ECE1237" w14:textId="36EE4CDB" w:rsidR="006F2B85" w:rsidRDefault="001E7B82">
            <w:pPr>
              <w:pStyle w:val="TableText"/>
            </w:pPr>
            <w:hyperlink w:anchor="C_5564-574">
              <w:r>
                <w:rPr>
                  <w:rStyle w:val="HyperlinkText9pt"/>
                </w:rPr>
                <w:t>5564-574</w:t>
              </w:r>
            </w:hyperlink>
          </w:p>
        </w:tc>
        <w:tc>
          <w:tcPr>
            <w:tcW w:w="2975" w:type="dxa"/>
          </w:tcPr>
          <w:p w14:paraId="429DD718" w14:textId="77777777" w:rsidR="006F2B85" w:rsidRDefault="006F2B85">
            <w:pPr>
              <w:pStyle w:val="TableText"/>
            </w:pPr>
          </w:p>
        </w:tc>
      </w:tr>
      <w:tr w:rsidR="006F2B85" w14:paraId="43DA4D99" w14:textId="77777777">
        <w:trPr>
          <w:jc w:val="center"/>
        </w:trPr>
        <w:tc>
          <w:tcPr>
            <w:tcW w:w="3345" w:type="dxa"/>
          </w:tcPr>
          <w:p w14:paraId="1F547CC3" w14:textId="77777777" w:rsidR="006F2B85" w:rsidRDefault="001E7B82">
            <w:pPr>
              <w:pStyle w:val="TableText"/>
            </w:pPr>
            <w:r>
              <w:tab/>
            </w:r>
            <w:r>
              <w:tab/>
            </w:r>
            <w:r>
              <w:tab/>
            </w:r>
            <w:r>
              <w:tab/>
              <w:t>section</w:t>
            </w:r>
          </w:p>
        </w:tc>
        <w:tc>
          <w:tcPr>
            <w:tcW w:w="720" w:type="dxa"/>
          </w:tcPr>
          <w:p w14:paraId="074308A7" w14:textId="77777777" w:rsidR="006F2B85" w:rsidRDefault="001E7B82">
            <w:pPr>
              <w:pStyle w:val="TableText"/>
            </w:pPr>
            <w:r>
              <w:t>1..1</w:t>
            </w:r>
          </w:p>
        </w:tc>
        <w:tc>
          <w:tcPr>
            <w:tcW w:w="1152" w:type="dxa"/>
          </w:tcPr>
          <w:p w14:paraId="31AFB0E8" w14:textId="77777777" w:rsidR="006F2B85" w:rsidRDefault="001E7B82">
            <w:pPr>
              <w:pStyle w:val="TableText"/>
            </w:pPr>
            <w:r>
              <w:t>SHALL</w:t>
            </w:r>
          </w:p>
        </w:tc>
        <w:tc>
          <w:tcPr>
            <w:tcW w:w="864" w:type="dxa"/>
          </w:tcPr>
          <w:p w14:paraId="3C227DA3" w14:textId="77777777" w:rsidR="006F2B85" w:rsidRDefault="006F2B85">
            <w:pPr>
              <w:pStyle w:val="TableText"/>
            </w:pPr>
          </w:p>
        </w:tc>
        <w:tc>
          <w:tcPr>
            <w:tcW w:w="1104" w:type="dxa"/>
          </w:tcPr>
          <w:p w14:paraId="123AA963" w14:textId="01E6CCC9" w:rsidR="006F2B85" w:rsidRDefault="001E7B82">
            <w:pPr>
              <w:pStyle w:val="TableText"/>
            </w:pPr>
            <w:hyperlink w:anchor="C_5564-584">
              <w:r>
                <w:rPr>
                  <w:rStyle w:val="HyperlinkText9pt"/>
                </w:rPr>
                <w:t>5564-584</w:t>
              </w:r>
            </w:hyperlink>
          </w:p>
        </w:tc>
        <w:tc>
          <w:tcPr>
            <w:tcW w:w="2975" w:type="dxa"/>
          </w:tcPr>
          <w:p w14:paraId="6F810644" w14:textId="6E24B35B" w:rsidR="006F2B85" w:rsidRDefault="001E7B82">
            <w:pPr>
              <w:pStyle w:val="TableText"/>
            </w:pPr>
            <w:hyperlink w:anchor="S_Vital_Signs_Section_entries_required_">
              <w:r>
                <w:rPr>
                  <w:rStyle w:val="HyperlinkText9pt"/>
                </w:rPr>
                <w:t>Vital Signs Section (entries required) (V3) (identifier: urn:hl7ii:2.16.840.1.113883.10.20.22.2.4.1:2015-08-01</w:t>
              </w:r>
            </w:hyperlink>
          </w:p>
        </w:tc>
      </w:tr>
      <w:tr w:rsidR="006F2B85" w14:paraId="2F016512" w14:textId="77777777">
        <w:trPr>
          <w:jc w:val="center"/>
        </w:trPr>
        <w:tc>
          <w:tcPr>
            <w:tcW w:w="3345" w:type="dxa"/>
          </w:tcPr>
          <w:p w14:paraId="28DFB9D4" w14:textId="77777777" w:rsidR="006F2B85" w:rsidRDefault="001E7B82">
            <w:pPr>
              <w:pStyle w:val="TableText"/>
            </w:pPr>
            <w:r>
              <w:tab/>
            </w:r>
            <w:r>
              <w:tab/>
            </w:r>
            <w:r>
              <w:tab/>
              <w:t>component</w:t>
            </w:r>
          </w:p>
        </w:tc>
        <w:tc>
          <w:tcPr>
            <w:tcW w:w="720" w:type="dxa"/>
          </w:tcPr>
          <w:p w14:paraId="29E8CC4A" w14:textId="77777777" w:rsidR="006F2B85" w:rsidRDefault="001E7B82">
            <w:pPr>
              <w:pStyle w:val="TableText"/>
            </w:pPr>
            <w:r>
              <w:t>1..1</w:t>
            </w:r>
          </w:p>
        </w:tc>
        <w:tc>
          <w:tcPr>
            <w:tcW w:w="1152" w:type="dxa"/>
          </w:tcPr>
          <w:p w14:paraId="62F1F74A" w14:textId="77777777" w:rsidR="006F2B85" w:rsidRDefault="001E7B82">
            <w:pPr>
              <w:pStyle w:val="TableText"/>
            </w:pPr>
            <w:r>
              <w:t>SHALL</w:t>
            </w:r>
          </w:p>
        </w:tc>
        <w:tc>
          <w:tcPr>
            <w:tcW w:w="864" w:type="dxa"/>
          </w:tcPr>
          <w:p w14:paraId="77A8CBDD" w14:textId="77777777" w:rsidR="006F2B85" w:rsidRDefault="006F2B85">
            <w:pPr>
              <w:pStyle w:val="TableText"/>
            </w:pPr>
          </w:p>
        </w:tc>
        <w:tc>
          <w:tcPr>
            <w:tcW w:w="1104" w:type="dxa"/>
          </w:tcPr>
          <w:p w14:paraId="21A1D266" w14:textId="07AB80FD" w:rsidR="006F2B85" w:rsidRDefault="001E7B82">
            <w:pPr>
              <w:pStyle w:val="TableText"/>
            </w:pPr>
            <w:hyperlink w:anchor="C_5564-575">
              <w:r>
                <w:rPr>
                  <w:rStyle w:val="HyperlinkText9pt"/>
                </w:rPr>
                <w:t>5564-575</w:t>
              </w:r>
            </w:hyperlink>
          </w:p>
        </w:tc>
        <w:tc>
          <w:tcPr>
            <w:tcW w:w="2975" w:type="dxa"/>
          </w:tcPr>
          <w:p w14:paraId="5811694C" w14:textId="77777777" w:rsidR="006F2B85" w:rsidRDefault="006F2B85">
            <w:pPr>
              <w:pStyle w:val="TableText"/>
            </w:pPr>
          </w:p>
        </w:tc>
      </w:tr>
      <w:tr w:rsidR="006F2B85" w14:paraId="0A136227" w14:textId="77777777">
        <w:trPr>
          <w:jc w:val="center"/>
        </w:trPr>
        <w:tc>
          <w:tcPr>
            <w:tcW w:w="3345" w:type="dxa"/>
          </w:tcPr>
          <w:p w14:paraId="638F42EC" w14:textId="77777777" w:rsidR="006F2B85" w:rsidRDefault="001E7B82">
            <w:pPr>
              <w:pStyle w:val="TableText"/>
            </w:pPr>
            <w:r>
              <w:tab/>
            </w:r>
            <w:r>
              <w:tab/>
            </w:r>
            <w:r>
              <w:tab/>
            </w:r>
            <w:r>
              <w:tab/>
              <w:t>section</w:t>
            </w:r>
          </w:p>
        </w:tc>
        <w:tc>
          <w:tcPr>
            <w:tcW w:w="720" w:type="dxa"/>
          </w:tcPr>
          <w:p w14:paraId="0A073A58" w14:textId="77777777" w:rsidR="006F2B85" w:rsidRDefault="001E7B82">
            <w:pPr>
              <w:pStyle w:val="TableText"/>
            </w:pPr>
            <w:r>
              <w:t>1..1</w:t>
            </w:r>
          </w:p>
        </w:tc>
        <w:tc>
          <w:tcPr>
            <w:tcW w:w="1152" w:type="dxa"/>
          </w:tcPr>
          <w:p w14:paraId="5255F6F1" w14:textId="77777777" w:rsidR="006F2B85" w:rsidRDefault="001E7B82">
            <w:pPr>
              <w:pStyle w:val="TableText"/>
            </w:pPr>
            <w:r>
              <w:t>SHALL</w:t>
            </w:r>
          </w:p>
        </w:tc>
        <w:tc>
          <w:tcPr>
            <w:tcW w:w="864" w:type="dxa"/>
          </w:tcPr>
          <w:p w14:paraId="46EF6580" w14:textId="77777777" w:rsidR="006F2B85" w:rsidRDefault="006F2B85">
            <w:pPr>
              <w:pStyle w:val="TableText"/>
            </w:pPr>
          </w:p>
        </w:tc>
        <w:tc>
          <w:tcPr>
            <w:tcW w:w="1104" w:type="dxa"/>
          </w:tcPr>
          <w:p w14:paraId="6915B331" w14:textId="2597B23F" w:rsidR="006F2B85" w:rsidRDefault="001E7B82">
            <w:pPr>
              <w:pStyle w:val="TableText"/>
            </w:pPr>
            <w:hyperlink w:anchor="C_5564-585">
              <w:r>
                <w:rPr>
                  <w:rStyle w:val="HyperlinkText9pt"/>
                </w:rPr>
                <w:t>5564-585</w:t>
              </w:r>
            </w:hyperlink>
          </w:p>
        </w:tc>
        <w:tc>
          <w:tcPr>
            <w:tcW w:w="2975" w:type="dxa"/>
          </w:tcPr>
          <w:p w14:paraId="00885AE3" w14:textId="1049C630" w:rsidR="006F2B85" w:rsidRDefault="001E7B82">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6F2B85" w14:paraId="4D15BA4C" w14:textId="77777777">
        <w:trPr>
          <w:jc w:val="center"/>
        </w:trPr>
        <w:tc>
          <w:tcPr>
            <w:tcW w:w="3345" w:type="dxa"/>
          </w:tcPr>
          <w:p w14:paraId="24A921AD" w14:textId="77777777" w:rsidR="006F2B85" w:rsidRDefault="001E7B82">
            <w:pPr>
              <w:pStyle w:val="TableText"/>
            </w:pPr>
            <w:r>
              <w:lastRenderedPageBreak/>
              <w:tab/>
            </w:r>
            <w:r>
              <w:tab/>
            </w:r>
            <w:r>
              <w:tab/>
              <w:t>component</w:t>
            </w:r>
          </w:p>
        </w:tc>
        <w:tc>
          <w:tcPr>
            <w:tcW w:w="720" w:type="dxa"/>
          </w:tcPr>
          <w:p w14:paraId="077DAEF9" w14:textId="77777777" w:rsidR="006F2B85" w:rsidRDefault="001E7B82">
            <w:pPr>
              <w:pStyle w:val="TableText"/>
            </w:pPr>
            <w:r>
              <w:t>1..1</w:t>
            </w:r>
          </w:p>
        </w:tc>
        <w:tc>
          <w:tcPr>
            <w:tcW w:w="1152" w:type="dxa"/>
          </w:tcPr>
          <w:p w14:paraId="7BAE3C5D" w14:textId="77777777" w:rsidR="006F2B85" w:rsidRDefault="001E7B82">
            <w:pPr>
              <w:pStyle w:val="TableText"/>
            </w:pPr>
            <w:r>
              <w:t>SHALL</w:t>
            </w:r>
          </w:p>
        </w:tc>
        <w:tc>
          <w:tcPr>
            <w:tcW w:w="864" w:type="dxa"/>
          </w:tcPr>
          <w:p w14:paraId="664EC34A" w14:textId="77777777" w:rsidR="006F2B85" w:rsidRDefault="006F2B85">
            <w:pPr>
              <w:pStyle w:val="TableText"/>
            </w:pPr>
          </w:p>
        </w:tc>
        <w:tc>
          <w:tcPr>
            <w:tcW w:w="1104" w:type="dxa"/>
          </w:tcPr>
          <w:p w14:paraId="76A6EE15" w14:textId="60B548AB" w:rsidR="006F2B85" w:rsidRDefault="001E7B82">
            <w:pPr>
              <w:pStyle w:val="TableText"/>
            </w:pPr>
            <w:hyperlink w:anchor="C_5564-1328">
              <w:r>
                <w:rPr>
                  <w:rStyle w:val="HyperlinkText9pt"/>
                </w:rPr>
                <w:t>5564-1328</w:t>
              </w:r>
            </w:hyperlink>
          </w:p>
        </w:tc>
        <w:tc>
          <w:tcPr>
            <w:tcW w:w="2975" w:type="dxa"/>
          </w:tcPr>
          <w:p w14:paraId="7D0893A9" w14:textId="77777777" w:rsidR="006F2B85" w:rsidRDefault="006F2B85">
            <w:pPr>
              <w:pStyle w:val="TableText"/>
            </w:pPr>
          </w:p>
        </w:tc>
      </w:tr>
      <w:tr w:rsidR="006F2B85" w14:paraId="7DA3BF6A" w14:textId="77777777">
        <w:trPr>
          <w:jc w:val="center"/>
        </w:trPr>
        <w:tc>
          <w:tcPr>
            <w:tcW w:w="3345" w:type="dxa"/>
          </w:tcPr>
          <w:p w14:paraId="5598D1D8" w14:textId="77777777" w:rsidR="006F2B85" w:rsidRDefault="001E7B82">
            <w:pPr>
              <w:pStyle w:val="TableText"/>
            </w:pPr>
            <w:r>
              <w:tab/>
            </w:r>
            <w:r>
              <w:tab/>
            </w:r>
            <w:r>
              <w:tab/>
            </w:r>
            <w:r>
              <w:tab/>
              <w:t>section</w:t>
            </w:r>
          </w:p>
        </w:tc>
        <w:tc>
          <w:tcPr>
            <w:tcW w:w="720" w:type="dxa"/>
          </w:tcPr>
          <w:p w14:paraId="62B73C4F" w14:textId="77777777" w:rsidR="006F2B85" w:rsidRDefault="001E7B82">
            <w:pPr>
              <w:pStyle w:val="TableText"/>
            </w:pPr>
            <w:r>
              <w:t>1..1</w:t>
            </w:r>
          </w:p>
        </w:tc>
        <w:tc>
          <w:tcPr>
            <w:tcW w:w="1152" w:type="dxa"/>
          </w:tcPr>
          <w:p w14:paraId="2A9191AB" w14:textId="77777777" w:rsidR="006F2B85" w:rsidRDefault="001E7B82">
            <w:pPr>
              <w:pStyle w:val="TableText"/>
            </w:pPr>
            <w:r>
              <w:t>SHALL</w:t>
            </w:r>
          </w:p>
        </w:tc>
        <w:tc>
          <w:tcPr>
            <w:tcW w:w="864" w:type="dxa"/>
          </w:tcPr>
          <w:p w14:paraId="2D8E2756" w14:textId="77777777" w:rsidR="006F2B85" w:rsidRDefault="006F2B85">
            <w:pPr>
              <w:pStyle w:val="TableText"/>
            </w:pPr>
          </w:p>
        </w:tc>
        <w:tc>
          <w:tcPr>
            <w:tcW w:w="1104" w:type="dxa"/>
          </w:tcPr>
          <w:p w14:paraId="4187DC65" w14:textId="2E6AC054" w:rsidR="006F2B85" w:rsidRDefault="001E7B82">
            <w:pPr>
              <w:pStyle w:val="TableText"/>
            </w:pPr>
            <w:hyperlink w:anchor="C_5564-1329">
              <w:r>
                <w:rPr>
                  <w:rStyle w:val="HyperlinkText9pt"/>
                </w:rPr>
                <w:t>5564-1329</w:t>
              </w:r>
            </w:hyperlink>
          </w:p>
        </w:tc>
        <w:tc>
          <w:tcPr>
            <w:tcW w:w="2975" w:type="dxa"/>
          </w:tcPr>
          <w:p w14:paraId="141ED37B" w14:textId="39B179F1" w:rsidR="006F2B85" w:rsidRDefault="001E7B82">
            <w:pPr>
              <w:pStyle w:val="TableText"/>
            </w:pPr>
            <w:hyperlink w:anchor="S_Problem_Section_entries_required_NHCS">
              <w:r>
                <w:rPr>
                  <w:rStyle w:val="HyperlinkText9pt"/>
                </w:rPr>
                <w:t>Problem Section (entries required) (NHCS V4) (identifier: urn:hl7ii:2.16.840.1.113883.10.20.22.2.5.1:2025-08-01</w:t>
              </w:r>
            </w:hyperlink>
          </w:p>
        </w:tc>
      </w:tr>
      <w:tr w:rsidR="006F2B85" w14:paraId="3AFD84C4" w14:textId="77777777">
        <w:trPr>
          <w:jc w:val="center"/>
        </w:trPr>
        <w:tc>
          <w:tcPr>
            <w:tcW w:w="3345" w:type="dxa"/>
          </w:tcPr>
          <w:p w14:paraId="0DF34C62" w14:textId="77777777" w:rsidR="006F2B85" w:rsidRDefault="001E7B82">
            <w:pPr>
              <w:pStyle w:val="TableText"/>
            </w:pPr>
            <w:r>
              <w:tab/>
            </w:r>
            <w:r>
              <w:tab/>
            </w:r>
            <w:r>
              <w:tab/>
              <w:t>component</w:t>
            </w:r>
          </w:p>
        </w:tc>
        <w:tc>
          <w:tcPr>
            <w:tcW w:w="720" w:type="dxa"/>
          </w:tcPr>
          <w:p w14:paraId="49C5FD47" w14:textId="77777777" w:rsidR="006F2B85" w:rsidRDefault="001E7B82">
            <w:pPr>
              <w:pStyle w:val="TableText"/>
            </w:pPr>
            <w:r>
              <w:t>1..1</w:t>
            </w:r>
          </w:p>
        </w:tc>
        <w:tc>
          <w:tcPr>
            <w:tcW w:w="1152" w:type="dxa"/>
          </w:tcPr>
          <w:p w14:paraId="4B92770A" w14:textId="77777777" w:rsidR="006F2B85" w:rsidRDefault="001E7B82">
            <w:pPr>
              <w:pStyle w:val="TableText"/>
            </w:pPr>
            <w:r>
              <w:t>SHALL</w:t>
            </w:r>
          </w:p>
        </w:tc>
        <w:tc>
          <w:tcPr>
            <w:tcW w:w="864" w:type="dxa"/>
          </w:tcPr>
          <w:p w14:paraId="4CEDAA33" w14:textId="77777777" w:rsidR="006F2B85" w:rsidRDefault="006F2B85">
            <w:pPr>
              <w:pStyle w:val="TableText"/>
            </w:pPr>
          </w:p>
        </w:tc>
        <w:tc>
          <w:tcPr>
            <w:tcW w:w="1104" w:type="dxa"/>
          </w:tcPr>
          <w:p w14:paraId="54A75220" w14:textId="57F7E41F" w:rsidR="006F2B85" w:rsidRDefault="001E7B82">
            <w:pPr>
              <w:pStyle w:val="TableText"/>
            </w:pPr>
            <w:hyperlink w:anchor="C_5564-1300">
              <w:r>
                <w:rPr>
                  <w:rStyle w:val="HyperlinkText9pt"/>
                </w:rPr>
                <w:t>5564-1300</w:t>
              </w:r>
            </w:hyperlink>
          </w:p>
        </w:tc>
        <w:tc>
          <w:tcPr>
            <w:tcW w:w="2975" w:type="dxa"/>
          </w:tcPr>
          <w:p w14:paraId="3206692C" w14:textId="77777777" w:rsidR="006F2B85" w:rsidRDefault="006F2B85">
            <w:pPr>
              <w:pStyle w:val="TableText"/>
            </w:pPr>
          </w:p>
        </w:tc>
      </w:tr>
      <w:tr w:rsidR="006F2B85" w14:paraId="7D06DF3E" w14:textId="77777777">
        <w:trPr>
          <w:jc w:val="center"/>
        </w:trPr>
        <w:tc>
          <w:tcPr>
            <w:tcW w:w="3345" w:type="dxa"/>
          </w:tcPr>
          <w:p w14:paraId="2ADB2D7E" w14:textId="77777777" w:rsidR="006F2B85" w:rsidRDefault="001E7B82">
            <w:pPr>
              <w:pStyle w:val="TableText"/>
            </w:pPr>
            <w:r>
              <w:tab/>
            </w:r>
            <w:r>
              <w:tab/>
            </w:r>
            <w:r>
              <w:tab/>
            </w:r>
            <w:r>
              <w:tab/>
              <w:t>section</w:t>
            </w:r>
          </w:p>
        </w:tc>
        <w:tc>
          <w:tcPr>
            <w:tcW w:w="720" w:type="dxa"/>
          </w:tcPr>
          <w:p w14:paraId="356D0FE5" w14:textId="77777777" w:rsidR="006F2B85" w:rsidRDefault="001E7B82">
            <w:pPr>
              <w:pStyle w:val="TableText"/>
            </w:pPr>
            <w:r>
              <w:t>1..1</w:t>
            </w:r>
          </w:p>
        </w:tc>
        <w:tc>
          <w:tcPr>
            <w:tcW w:w="1152" w:type="dxa"/>
          </w:tcPr>
          <w:p w14:paraId="340784DB" w14:textId="77777777" w:rsidR="006F2B85" w:rsidRDefault="001E7B82">
            <w:pPr>
              <w:pStyle w:val="TableText"/>
            </w:pPr>
            <w:r>
              <w:t>SHALL</w:t>
            </w:r>
          </w:p>
        </w:tc>
        <w:tc>
          <w:tcPr>
            <w:tcW w:w="864" w:type="dxa"/>
          </w:tcPr>
          <w:p w14:paraId="1F809609" w14:textId="77777777" w:rsidR="006F2B85" w:rsidRDefault="006F2B85">
            <w:pPr>
              <w:pStyle w:val="TableText"/>
            </w:pPr>
          </w:p>
        </w:tc>
        <w:tc>
          <w:tcPr>
            <w:tcW w:w="1104" w:type="dxa"/>
          </w:tcPr>
          <w:p w14:paraId="23088DE5" w14:textId="3E2FB098" w:rsidR="006F2B85" w:rsidRDefault="001E7B82">
            <w:pPr>
              <w:pStyle w:val="TableText"/>
            </w:pPr>
            <w:hyperlink w:anchor="C_5564-1301">
              <w:r>
                <w:rPr>
                  <w:rStyle w:val="HyperlinkText9pt"/>
                </w:rPr>
                <w:t>5564-1301</w:t>
              </w:r>
            </w:hyperlink>
          </w:p>
        </w:tc>
        <w:tc>
          <w:tcPr>
            <w:tcW w:w="2975" w:type="dxa"/>
          </w:tcPr>
          <w:p w14:paraId="1A384DA1" w14:textId="1A4A727C" w:rsidR="006F2B85" w:rsidRDefault="001E7B82">
            <w:pPr>
              <w:pStyle w:val="TableText"/>
            </w:pPr>
            <w:hyperlink w:anchor="S_Procedures_Section_ent_req_Nv3">
              <w:r>
                <w:rPr>
                  <w:rStyle w:val="HyperlinkText9pt"/>
                </w:rPr>
                <w:t>Procedures Section (entries required) (NHCS V3) (identifier: urn:hl7ii:2.16.840.1.113883.10.20.22.2.7.1:2025-08-01</w:t>
              </w:r>
            </w:hyperlink>
          </w:p>
        </w:tc>
      </w:tr>
      <w:tr w:rsidR="006F2B85" w14:paraId="5AFC8DB7" w14:textId="77777777">
        <w:trPr>
          <w:jc w:val="center"/>
        </w:trPr>
        <w:tc>
          <w:tcPr>
            <w:tcW w:w="3345" w:type="dxa"/>
          </w:tcPr>
          <w:p w14:paraId="0BAF51DA" w14:textId="77777777" w:rsidR="006F2B85" w:rsidRDefault="001E7B82">
            <w:pPr>
              <w:pStyle w:val="TableText"/>
            </w:pPr>
            <w:r>
              <w:tab/>
            </w:r>
            <w:r>
              <w:tab/>
            </w:r>
            <w:r>
              <w:tab/>
              <w:t>component</w:t>
            </w:r>
          </w:p>
        </w:tc>
        <w:tc>
          <w:tcPr>
            <w:tcW w:w="720" w:type="dxa"/>
          </w:tcPr>
          <w:p w14:paraId="5FE3C347" w14:textId="77777777" w:rsidR="006F2B85" w:rsidRDefault="001E7B82">
            <w:pPr>
              <w:pStyle w:val="TableText"/>
            </w:pPr>
            <w:r>
              <w:t>1..1</w:t>
            </w:r>
          </w:p>
        </w:tc>
        <w:tc>
          <w:tcPr>
            <w:tcW w:w="1152" w:type="dxa"/>
          </w:tcPr>
          <w:p w14:paraId="3FC765A4" w14:textId="77777777" w:rsidR="006F2B85" w:rsidRDefault="001E7B82">
            <w:pPr>
              <w:pStyle w:val="TableText"/>
            </w:pPr>
            <w:r>
              <w:t>SHALL</w:t>
            </w:r>
          </w:p>
        </w:tc>
        <w:tc>
          <w:tcPr>
            <w:tcW w:w="864" w:type="dxa"/>
          </w:tcPr>
          <w:p w14:paraId="5F931F2A" w14:textId="77777777" w:rsidR="006F2B85" w:rsidRDefault="006F2B85">
            <w:pPr>
              <w:pStyle w:val="TableText"/>
            </w:pPr>
          </w:p>
        </w:tc>
        <w:tc>
          <w:tcPr>
            <w:tcW w:w="1104" w:type="dxa"/>
          </w:tcPr>
          <w:p w14:paraId="2A1F7F40" w14:textId="44A2FB24" w:rsidR="006F2B85" w:rsidRDefault="001E7B82">
            <w:pPr>
              <w:pStyle w:val="TableText"/>
            </w:pPr>
            <w:hyperlink w:anchor="C_5564-578">
              <w:r>
                <w:rPr>
                  <w:rStyle w:val="HyperlinkText9pt"/>
                </w:rPr>
                <w:t>5564-578</w:t>
              </w:r>
            </w:hyperlink>
          </w:p>
        </w:tc>
        <w:tc>
          <w:tcPr>
            <w:tcW w:w="2975" w:type="dxa"/>
          </w:tcPr>
          <w:p w14:paraId="156190CC" w14:textId="77777777" w:rsidR="006F2B85" w:rsidRDefault="006F2B85">
            <w:pPr>
              <w:pStyle w:val="TableText"/>
            </w:pPr>
          </w:p>
        </w:tc>
      </w:tr>
      <w:tr w:rsidR="006F2B85" w14:paraId="4A63CFC9" w14:textId="77777777">
        <w:trPr>
          <w:jc w:val="center"/>
        </w:trPr>
        <w:tc>
          <w:tcPr>
            <w:tcW w:w="3345" w:type="dxa"/>
          </w:tcPr>
          <w:p w14:paraId="25D59ABF" w14:textId="77777777" w:rsidR="006F2B85" w:rsidRDefault="001E7B82">
            <w:pPr>
              <w:pStyle w:val="TableText"/>
            </w:pPr>
            <w:r>
              <w:tab/>
            </w:r>
            <w:r>
              <w:tab/>
            </w:r>
            <w:r>
              <w:tab/>
            </w:r>
            <w:r>
              <w:tab/>
              <w:t>section</w:t>
            </w:r>
          </w:p>
        </w:tc>
        <w:tc>
          <w:tcPr>
            <w:tcW w:w="720" w:type="dxa"/>
          </w:tcPr>
          <w:p w14:paraId="0E9E4F22" w14:textId="77777777" w:rsidR="006F2B85" w:rsidRDefault="001E7B82">
            <w:pPr>
              <w:pStyle w:val="TableText"/>
            </w:pPr>
            <w:r>
              <w:t>1..1</w:t>
            </w:r>
          </w:p>
        </w:tc>
        <w:tc>
          <w:tcPr>
            <w:tcW w:w="1152" w:type="dxa"/>
          </w:tcPr>
          <w:p w14:paraId="6A4E723D" w14:textId="77777777" w:rsidR="006F2B85" w:rsidRDefault="001E7B82">
            <w:pPr>
              <w:pStyle w:val="TableText"/>
            </w:pPr>
            <w:r>
              <w:t>SHALL</w:t>
            </w:r>
          </w:p>
        </w:tc>
        <w:tc>
          <w:tcPr>
            <w:tcW w:w="864" w:type="dxa"/>
          </w:tcPr>
          <w:p w14:paraId="5E81726A" w14:textId="77777777" w:rsidR="006F2B85" w:rsidRDefault="006F2B85">
            <w:pPr>
              <w:pStyle w:val="TableText"/>
            </w:pPr>
          </w:p>
        </w:tc>
        <w:tc>
          <w:tcPr>
            <w:tcW w:w="1104" w:type="dxa"/>
          </w:tcPr>
          <w:p w14:paraId="270F27B3" w14:textId="246CC979" w:rsidR="006F2B85" w:rsidRDefault="001E7B82">
            <w:pPr>
              <w:pStyle w:val="TableText"/>
            </w:pPr>
            <w:hyperlink w:anchor="C_5564-588">
              <w:r>
                <w:rPr>
                  <w:rStyle w:val="HyperlinkText9pt"/>
                </w:rPr>
                <w:t>5564-588</w:t>
              </w:r>
            </w:hyperlink>
          </w:p>
        </w:tc>
        <w:tc>
          <w:tcPr>
            <w:tcW w:w="2975" w:type="dxa"/>
          </w:tcPr>
          <w:p w14:paraId="0B72B3AE" w14:textId="6D107FB7" w:rsidR="006F2B85" w:rsidRDefault="001E7B82">
            <w:pPr>
              <w:pStyle w:val="TableText"/>
            </w:pPr>
            <w:hyperlink w:anchor="S_Medications_Section_en_req_NHCS">
              <w:r>
                <w:rPr>
                  <w:rStyle w:val="HyperlinkText9pt"/>
                </w:rPr>
                <w:t>Medications Section (entries required) (NHCS V3) (identifier: urn:hl7ii:2.16.840.1.113883.10.20.22.2.1.1:2025-08-01</w:t>
              </w:r>
            </w:hyperlink>
          </w:p>
        </w:tc>
      </w:tr>
      <w:tr w:rsidR="006F2B85" w14:paraId="04F11E10" w14:textId="77777777">
        <w:trPr>
          <w:jc w:val="center"/>
        </w:trPr>
        <w:tc>
          <w:tcPr>
            <w:tcW w:w="3345" w:type="dxa"/>
          </w:tcPr>
          <w:p w14:paraId="722726FC" w14:textId="77777777" w:rsidR="006F2B85" w:rsidRDefault="001E7B82">
            <w:pPr>
              <w:pStyle w:val="TableText"/>
            </w:pPr>
            <w:r>
              <w:tab/>
            </w:r>
            <w:r>
              <w:tab/>
            </w:r>
            <w:r>
              <w:tab/>
              <w:t>component</w:t>
            </w:r>
          </w:p>
        </w:tc>
        <w:tc>
          <w:tcPr>
            <w:tcW w:w="720" w:type="dxa"/>
          </w:tcPr>
          <w:p w14:paraId="630F9100" w14:textId="77777777" w:rsidR="006F2B85" w:rsidRDefault="001E7B82">
            <w:pPr>
              <w:pStyle w:val="TableText"/>
            </w:pPr>
            <w:r>
              <w:t>1..1</w:t>
            </w:r>
          </w:p>
        </w:tc>
        <w:tc>
          <w:tcPr>
            <w:tcW w:w="1152" w:type="dxa"/>
          </w:tcPr>
          <w:p w14:paraId="673A85CA" w14:textId="77777777" w:rsidR="006F2B85" w:rsidRDefault="001E7B82">
            <w:pPr>
              <w:pStyle w:val="TableText"/>
            </w:pPr>
            <w:r>
              <w:t>SHALL</w:t>
            </w:r>
          </w:p>
        </w:tc>
        <w:tc>
          <w:tcPr>
            <w:tcW w:w="864" w:type="dxa"/>
          </w:tcPr>
          <w:p w14:paraId="4B2B7996" w14:textId="77777777" w:rsidR="006F2B85" w:rsidRDefault="006F2B85">
            <w:pPr>
              <w:pStyle w:val="TableText"/>
            </w:pPr>
          </w:p>
        </w:tc>
        <w:tc>
          <w:tcPr>
            <w:tcW w:w="1104" w:type="dxa"/>
          </w:tcPr>
          <w:p w14:paraId="5DE45C36" w14:textId="04F4B39B" w:rsidR="006F2B85" w:rsidRDefault="001E7B82">
            <w:pPr>
              <w:pStyle w:val="TableText"/>
            </w:pPr>
            <w:hyperlink w:anchor="C_5564-579">
              <w:r>
                <w:rPr>
                  <w:rStyle w:val="HyperlinkText9pt"/>
                </w:rPr>
                <w:t>5564-579</w:t>
              </w:r>
            </w:hyperlink>
          </w:p>
        </w:tc>
        <w:tc>
          <w:tcPr>
            <w:tcW w:w="2975" w:type="dxa"/>
          </w:tcPr>
          <w:p w14:paraId="1CB272F7" w14:textId="77777777" w:rsidR="006F2B85" w:rsidRDefault="006F2B85">
            <w:pPr>
              <w:pStyle w:val="TableText"/>
            </w:pPr>
          </w:p>
        </w:tc>
      </w:tr>
      <w:tr w:rsidR="006F2B85" w14:paraId="787D8363" w14:textId="77777777">
        <w:trPr>
          <w:jc w:val="center"/>
        </w:trPr>
        <w:tc>
          <w:tcPr>
            <w:tcW w:w="3345" w:type="dxa"/>
          </w:tcPr>
          <w:p w14:paraId="311B055C" w14:textId="77777777" w:rsidR="006F2B85" w:rsidRDefault="001E7B82">
            <w:pPr>
              <w:pStyle w:val="TableText"/>
            </w:pPr>
            <w:r>
              <w:tab/>
            </w:r>
            <w:r>
              <w:tab/>
            </w:r>
            <w:r>
              <w:tab/>
            </w:r>
            <w:r>
              <w:tab/>
              <w:t>section</w:t>
            </w:r>
          </w:p>
        </w:tc>
        <w:tc>
          <w:tcPr>
            <w:tcW w:w="720" w:type="dxa"/>
          </w:tcPr>
          <w:p w14:paraId="74A96114" w14:textId="77777777" w:rsidR="006F2B85" w:rsidRDefault="001E7B82">
            <w:pPr>
              <w:pStyle w:val="TableText"/>
            </w:pPr>
            <w:r>
              <w:t>1..1</w:t>
            </w:r>
          </w:p>
        </w:tc>
        <w:tc>
          <w:tcPr>
            <w:tcW w:w="1152" w:type="dxa"/>
          </w:tcPr>
          <w:p w14:paraId="20FE211F" w14:textId="77777777" w:rsidR="006F2B85" w:rsidRDefault="001E7B82">
            <w:pPr>
              <w:pStyle w:val="TableText"/>
            </w:pPr>
            <w:r>
              <w:t>SHALL</w:t>
            </w:r>
          </w:p>
        </w:tc>
        <w:tc>
          <w:tcPr>
            <w:tcW w:w="864" w:type="dxa"/>
          </w:tcPr>
          <w:p w14:paraId="5049689E" w14:textId="77777777" w:rsidR="006F2B85" w:rsidRDefault="006F2B85">
            <w:pPr>
              <w:pStyle w:val="TableText"/>
            </w:pPr>
          </w:p>
        </w:tc>
        <w:tc>
          <w:tcPr>
            <w:tcW w:w="1104" w:type="dxa"/>
          </w:tcPr>
          <w:p w14:paraId="2B3F64BE" w14:textId="6823185E" w:rsidR="006F2B85" w:rsidRDefault="001E7B82">
            <w:pPr>
              <w:pStyle w:val="TableText"/>
            </w:pPr>
            <w:hyperlink w:anchor="C_5564-589">
              <w:r>
                <w:rPr>
                  <w:rStyle w:val="HyperlinkText9pt"/>
                </w:rPr>
                <w:t>5564-589</w:t>
              </w:r>
            </w:hyperlink>
          </w:p>
        </w:tc>
        <w:tc>
          <w:tcPr>
            <w:tcW w:w="2975" w:type="dxa"/>
          </w:tcPr>
          <w:p w14:paraId="3A08A3B7" w14:textId="0A64A7EF" w:rsidR="006F2B85" w:rsidRDefault="001E7B82">
            <w:pPr>
              <w:pStyle w:val="TableText"/>
            </w:pPr>
            <w:hyperlink w:anchor="S_Immunizations_Section_ent_req_NHCSv4">
              <w:r>
                <w:rPr>
                  <w:rStyle w:val="HyperlinkText9pt"/>
                </w:rPr>
                <w:t>Immunizations Section (entries required) (NHCS V4) (identifier: urn:hl7ii:2.16.840.1.113883.10.20.22.2.2.1:2025-08-01</w:t>
              </w:r>
            </w:hyperlink>
          </w:p>
        </w:tc>
      </w:tr>
      <w:tr w:rsidR="006F2B85" w14:paraId="3DC7EB10" w14:textId="77777777">
        <w:trPr>
          <w:jc w:val="center"/>
        </w:trPr>
        <w:tc>
          <w:tcPr>
            <w:tcW w:w="3345" w:type="dxa"/>
          </w:tcPr>
          <w:p w14:paraId="022659FD" w14:textId="77777777" w:rsidR="006F2B85" w:rsidRDefault="001E7B82">
            <w:pPr>
              <w:pStyle w:val="TableText"/>
            </w:pPr>
            <w:r>
              <w:tab/>
            </w:r>
            <w:r>
              <w:tab/>
            </w:r>
            <w:r>
              <w:tab/>
              <w:t>component</w:t>
            </w:r>
          </w:p>
        </w:tc>
        <w:tc>
          <w:tcPr>
            <w:tcW w:w="720" w:type="dxa"/>
          </w:tcPr>
          <w:p w14:paraId="1456FD7A" w14:textId="77777777" w:rsidR="006F2B85" w:rsidRDefault="001E7B82">
            <w:pPr>
              <w:pStyle w:val="TableText"/>
            </w:pPr>
            <w:r>
              <w:t>1..1</w:t>
            </w:r>
          </w:p>
        </w:tc>
        <w:tc>
          <w:tcPr>
            <w:tcW w:w="1152" w:type="dxa"/>
          </w:tcPr>
          <w:p w14:paraId="6846FE7F" w14:textId="77777777" w:rsidR="006F2B85" w:rsidRDefault="001E7B82">
            <w:pPr>
              <w:pStyle w:val="TableText"/>
            </w:pPr>
            <w:r>
              <w:t>SHALL</w:t>
            </w:r>
          </w:p>
        </w:tc>
        <w:tc>
          <w:tcPr>
            <w:tcW w:w="864" w:type="dxa"/>
          </w:tcPr>
          <w:p w14:paraId="069E426E" w14:textId="77777777" w:rsidR="006F2B85" w:rsidRDefault="006F2B85">
            <w:pPr>
              <w:pStyle w:val="TableText"/>
            </w:pPr>
          </w:p>
        </w:tc>
        <w:tc>
          <w:tcPr>
            <w:tcW w:w="1104" w:type="dxa"/>
          </w:tcPr>
          <w:p w14:paraId="006725D8" w14:textId="43AD6B99" w:rsidR="006F2B85" w:rsidRDefault="001E7B82">
            <w:pPr>
              <w:pStyle w:val="TableText"/>
            </w:pPr>
            <w:hyperlink w:anchor="C_5564-759">
              <w:r>
                <w:rPr>
                  <w:rStyle w:val="HyperlinkText9pt"/>
                </w:rPr>
                <w:t>5564-759</w:t>
              </w:r>
            </w:hyperlink>
          </w:p>
        </w:tc>
        <w:tc>
          <w:tcPr>
            <w:tcW w:w="2975" w:type="dxa"/>
          </w:tcPr>
          <w:p w14:paraId="10238592" w14:textId="77777777" w:rsidR="006F2B85" w:rsidRDefault="006F2B85">
            <w:pPr>
              <w:pStyle w:val="TableText"/>
            </w:pPr>
          </w:p>
        </w:tc>
      </w:tr>
      <w:tr w:rsidR="006F2B85" w14:paraId="369637E3" w14:textId="77777777">
        <w:trPr>
          <w:jc w:val="center"/>
        </w:trPr>
        <w:tc>
          <w:tcPr>
            <w:tcW w:w="3345" w:type="dxa"/>
          </w:tcPr>
          <w:p w14:paraId="39918F6C" w14:textId="77777777" w:rsidR="006F2B85" w:rsidRDefault="001E7B82">
            <w:pPr>
              <w:pStyle w:val="TableText"/>
            </w:pPr>
            <w:r>
              <w:tab/>
            </w:r>
            <w:r>
              <w:tab/>
            </w:r>
            <w:r>
              <w:tab/>
            </w:r>
            <w:r>
              <w:tab/>
              <w:t>section</w:t>
            </w:r>
          </w:p>
        </w:tc>
        <w:tc>
          <w:tcPr>
            <w:tcW w:w="720" w:type="dxa"/>
          </w:tcPr>
          <w:p w14:paraId="203800A5" w14:textId="77777777" w:rsidR="006F2B85" w:rsidRDefault="001E7B82">
            <w:pPr>
              <w:pStyle w:val="TableText"/>
            </w:pPr>
            <w:r>
              <w:t>1..1</w:t>
            </w:r>
          </w:p>
        </w:tc>
        <w:tc>
          <w:tcPr>
            <w:tcW w:w="1152" w:type="dxa"/>
          </w:tcPr>
          <w:p w14:paraId="1F7D8EB0" w14:textId="77777777" w:rsidR="006F2B85" w:rsidRDefault="001E7B82">
            <w:pPr>
              <w:pStyle w:val="TableText"/>
            </w:pPr>
            <w:r>
              <w:t>SHALL</w:t>
            </w:r>
          </w:p>
        </w:tc>
        <w:tc>
          <w:tcPr>
            <w:tcW w:w="864" w:type="dxa"/>
          </w:tcPr>
          <w:p w14:paraId="2ED7BA20" w14:textId="77777777" w:rsidR="006F2B85" w:rsidRDefault="006F2B85">
            <w:pPr>
              <w:pStyle w:val="TableText"/>
            </w:pPr>
          </w:p>
        </w:tc>
        <w:tc>
          <w:tcPr>
            <w:tcW w:w="1104" w:type="dxa"/>
          </w:tcPr>
          <w:p w14:paraId="250C1C58" w14:textId="4619370E" w:rsidR="006F2B85" w:rsidRDefault="001E7B82">
            <w:pPr>
              <w:pStyle w:val="TableText"/>
            </w:pPr>
            <w:hyperlink w:anchor="C_5564-760">
              <w:r>
                <w:rPr>
                  <w:rStyle w:val="HyperlinkText9pt"/>
                </w:rPr>
                <w:t>5564-760</w:t>
              </w:r>
            </w:hyperlink>
          </w:p>
        </w:tc>
        <w:tc>
          <w:tcPr>
            <w:tcW w:w="2975" w:type="dxa"/>
          </w:tcPr>
          <w:p w14:paraId="5CA810B8" w14:textId="568CFECE" w:rsidR="006F2B85" w:rsidRDefault="001E7B82">
            <w:pPr>
              <w:pStyle w:val="TableText"/>
            </w:pPr>
            <w:hyperlink w:anchor="S_Emergency_Department_Encounters_V5">
              <w:r>
                <w:rPr>
                  <w:rStyle w:val="HyperlinkText9pt"/>
                </w:rPr>
                <w:t>Emergency Department Encounters Section (V5) (identifier: urn:hl7ii:2.16.840.1.113883.10.20.34.2.13:2025-08-01</w:t>
              </w:r>
            </w:hyperlink>
          </w:p>
        </w:tc>
      </w:tr>
      <w:tr w:rsidR="006F2B85" w14:paraId="4B91EDAF" w14:textId="77777777">
        <w:trPr>
          <w:jc w:val="center"/>
        </w:trPr>
        <w:tc>
          <w:tcPr>
            <w:tcW w:w="3345" w:type="dxa"/>
          </w:tcPr>
          <w:p w14:paraId="3BEADF86" w14:textId="77777777" w:rsidR="006F2B85" w:rsidRDefault="001E7B82">
            <w:pPr>
              <w:pStyle w:val="TableText"/>
            </w:pPr>
            <w:r>
              <w:tab/>
            </w:r>
            <w:r>
              <w:tab/>
            </w:r>
            <w:r>
              <w:tab/>
              <w:t>component</w:t>
            </w:r>
          </w:p>
        </w:tc>
        <w:tc>
          <w:tcPr>
            <w:tcW w:w="720" w:type="dxa"/>
          </w:tcPr>
          <w:p w14:paraId="3C8DEC46" w14:textId="77777777" w:rsidR="006F2B85" w:rsidRDefault="001E7B82">
            <w:pPr>
              <w:pStyle w:val="TableText"/>
            </w:pPr>
            <w:r>
              <w:t>1..1</w:t>
            </w:r>
          </w:p>
        </w:tc>
        <w:tc>
          <w:tcPr>
            <w:tcW w:w="1152" w:type="dxa"/>
          </w:tcPr>
          <w:p w14:paraId="2BAE160B" w14:textId="77777777" w:rsidR="006F2B85" w:rsidRDefault="001E7B82">
            <w:pPr>
              <w:pStyle w:val="TableText"/>
            </w:pPr>
            <w:r>
              <w:t>SHALL</w:t>
            </w:r>
          </w:p>
        </w:tc>
        <w:tc>
          <w:tcPr>
            <w:tcW w:w="864" w:type="dxa"/>
          </w:tcPr>
          <w:p w14:paraId="50906AF4" w14:textId="77777777" w:rsidR="006F2B85" w:rsidRDefault="006F2B85">
            <w:pPr>
              <w:pStyle w:val="TableText"/>
            </w:pPr>
          </w:p>
        </w:tc>
        <w:tc>
          <w:tcPr>
            <w:tcW w:w="1104" w:type="dxa"/>
          </w:tcPr>
          <w:p w14:paraId="4F63ED01" w14:textId="07583017" w:rsidR="006F2B85" w:rsidRDefault="001E7B82">
            <w:pPr>
              <w:pStyle w:val="TableText"/>
            </w:pPr>
            <w:hyperlink w:anchor="C_5564-1104">
              <w:r>
                <w:rPr>
                  <w:rStyle w:val="HyperlinkText9pt"/>
                </w:rPr>
                <w:t>5564-1104</w:t>
              </w:r>
            </w:hyperlink>
          </w:p>
        </w:tc>
        <w:tc>
          <w:tcPr>
            <w:tcW w:w="2975" w:type="dxa"/>
          </w:tcPr>
          <w:p w14:paraId="47881B73" w14:textId="77777777" w:rsidR="006F2B85" w:rsidRDefault="006F2B85">
            <w:pPr>
              <w:pStyle w:val="TableText"/>
            </w:pPr>
          </w:p>
        </w:tc>
      </w:tr>
      <w:tr w:rsidR="006F2B85" w14:paraId="29DD6C10" w14:textId="77777777">
        <w:trPr>
          <w:jc w:val="center"/>
        </w:trPr>
        <w:tc>
          <w:tcPr>
            <w:tcW w:w="3345" w:type="dxa"/>
          </w:tcPr>
          <w:p w14:paraId="3858236C" w14:textId="77777777" w:rsidR="006F2B85" w:rsidRDefault="001E7B82">
            <w:pPr>
              <w:pStyle w:val="TableText"/>
            </w:pPr>
            <w:r>
              <w:tab/>
            </w:r>
            <w:r>
              <w:tab/>
            </w:r>
            <w:r>
              <w:tab/>
            </w:r>
            <w:r>
              <w:tab/>
              <w:t>section</w:t>
            </w:r>
          </w:p>
        </w:tc>
        <w:tc>
          <w:tcPr>
            <w:tcW w:w="720" w:type="dxa"/>
          </w:tcPr>
          <w:p w14:paraId="2853BFB3" w14:textId="77777777" w:rsidR="006F2B85" w:rsidRDefault="001E7B82">
            <w:pPr>
              <w:pStyle w:val="TableText"/>
            </w:pPr>
            <w:r>
              <w:t>1..1</w:t>
            </w:r>
          </w:p>
        </w:tc>
        <w:tc>
          <w:tcPr>
            <w:tcW w:w="1152" w:type="dxa"/>
          </w:tcPr>
          <w:p w14:paraId="2FEE0B39" w14:textId="77777777" w:rsidR="006F2B85" w:rsidRDefault="001E7B82">
            <w:pPr>
              <w:pStyle w:val="TableText"/>
            </w:pPr>
            <w:r>
              <w:t>SHALL</w:t>
            </w:r>
          </w:p>
        </w:tc>
        <w:tc>
          <w:tcPr>
            <w:tcW w:w="864" w:type="dxa"/>
          </w:tcPr>
          <w:p w14:paraId="5A315156" w14:textId="77777777" w:rsidR="006F2B85" w:rsidRDefault="006F2B85">
            <w:pPr>
              <w:pStyle w:val="TableText"/>
            </w:pPr>
          </w:p>
        </w:tc>
        <w:tc>
          <w:tcPr>
            <w:tcW w:w="1104" w:type="dxa"/>
          </w:tcPr>
          <w:p w14:paraId="310A42F5" w14:textId="054CDD05" w:rsidR="006F2B85" w:rsidRDefault="001E7B82">
            <w:pPr>
              <w:pStyle w:val="TableText"/>
            </w:pPr>
            <w:hyperlink w:anchor="C_5564-1105">
              <w:r>
                <w:rPr>
                  <w:rStyle w:val="HyperlinkText9pt"/>
                </w:rPr>
                <w:t>5564-1105</w:t>
              </w:r>
            </w:hyperlink>
          </w:p>
        </w:tc>
        <w:tc>
          <w:tcPr>
            <w:tcW w:w="2975" w:type="dxa"/>
          </w:tcPr>
          <w:p w14:paraId="71B78E5D" w14:textId="3A4D1262" w:rsidR="006F2B85" w:rsidRDefault="001E7B82">
            <w:pPr>
              <w:pStyle w:val="TableText"/>
            </w:pPr>
            <w:hyperlink w:anchor="S_Results_Section_ent_opt_NHCSv4">
              <w:r>
                <w:rPr>
                  <w:rStyle w:val="HyperlinkText9pt"/>
                </w:rPr>
                <w:t>Results Section (entries optional) (NHCS V4) (identifier: urn:hl7ii:2.16.840.1.113883.10.20.22.2.3:2025-08-01</w:t>
              </w:r>
            </w:hyperlink>
          </w:p>
        </w:tc>
      </w:tr>
      <w:tr w:rsidR="006F2B85" w14:paraId="0D69FA93" w14:textId="77777777">
        <w:trPr>
          <w:jc w:val="center"/>
        </w:trPr>
        <w:tc>
          <w:tcPr>
            <w:tcW w:w="3345" w:type="dxa"/>
          </w:tcPr>
          <w:p w14:paraId="2E877968" w14:textId="77777777" w:rsidR="006F2B85" w:rsidRDefault="001E7B82">
            <w:pPr>
              <w:pStyle w:val="TableText"/>
            </w:pPr>
            <w:r>
              <w:tab/>
            </w:r>
            <w:r>
              <w:tab/>
            </w:r>
            <w:r>
              <w:tab/>
              <w:t>component</w:t>
            </w:r>
          </w:p>
        </w:tc>
        <w:tc>
          <w:tcPr>
            <w:tcW w:w="720" w:type="dxa"/>
          </w:tcPr>
          <w:p w14:paraId="1E494B39" w14:textId="77777777" w:rsidR="006F2B85" w:rsidRDefault="001E7B82">
            <w:pPr>
              <w:pStyle w:val="TableText"/>
            </w:pPr>
            <w:r>
              <w:t>1..1</w:t>
            </w:r>
          </w:p>
        </w:tc>
        <w:tc>
          <w:tcPr>
            <w:tcW w:w="1152" w:type="dxa"/>
          </w:tcPr>
          <w:p w14:paraId="7CD78546" w14:textId="77777777" w:rsidR="006F2B85" w:rsidRDefault="001E7B82">
            <w:pPr>
              <w:pStyle w:val="TableText"/>
            </w:pPr>
            <w:r>
              <w:t>SHALL</w:t>
            </w:r>
          </w:p>
        </w:tc>
        <w:tc>
          <w:tcPr>
            <w:tcW w:w="864" w:type="dxa"/>
          </w:tcPr>
          <w:p w14:paraId="7320B7C7" w14:textId="77777777" w:rsidR="006F2B85" w:rsidRDefault="006F2B85">
            <w:pPr>
              <w:pStyle w:val="TableText"/>
            </w:pPr>
          </w:p>
        </w:tc>
        <w:tc>
          <w:tcPr>
            <w:tcW w:w="1104" w:type="dxa"/>
          </w:tcPr>
          <w:p w14:paraId="4937361E" w14:textId="24AC2E73" w:rsidR="006F2B85" w:rsidRDefault="001E7B82">
            <w:pPr>
              <w:pStyle w:val="TableText"/>
            </w:pPr>
            <w:hyperlink w:anchor="C_5564-1261">
              <w:r>
                <w:rPr>
                  <w:rStyle w:val="HyperlinkText9pt"/>
                </w:rPr>
                <w:t>5564-1261</w:t>
              </w:r>
            </w:hyperlink>
          </w:p>
        </w:tc>
        <w:tc>
          <w:tcPr>
            <w:tcW w:w="2975" w:type="dxa"/>
          </w:tcPr>
          <w:p w14:paraId="6623FB3B" w14:textId="77777777" w:rsidR="006F2B85" w:rsidRDefault="006F2B85">
            <w:pPr>
              <w:pStyle w:val="TableText"/>
            </w:pPr>
          </w:p>
        </w:tc>
      </w:tr>
      <w:tr w:rsidR="006F2B85" w14:paraId="54E8DF1F" w14:textId="77777777">
        <w:trPr>
          <w:jc w:val="center"/>
        </w:trPr>
        <w:tc>
          <w:tcPr>
            <w:tcW w:w="3345" w:type="dxa"/>
          </w:tcPr>
          <w:p w14:paraId="35BEA1B6" w14:textId="77777777" w:rsidR="006F2B85" w:rsidRDefault="001E7B82">
            <w:pPr>
              <w:pStyle w:val="TableText"/>
            </w:pPr>
            <w:r>
              <w:tab/>
            </w:r>
            <w:r>
              <w:tab/>
            </w:r>
            <w:r>
              <w:tab/>
            </w:r>
            <w:r>
              <w:tab/>
              <w:t>section</w:t>
            </w:r>
          </w:p>
        </w:tc>
        <w:tc>
          <w:tcPr>
            <w:tcW w:w="720" w:type="dxa"/>
          </w:tcPr>
          <w:p w14:paraId="6D4E8175" w14:textId="77777777" w:rsidR="006F2B85" w:rsidRDefault="001E7B82">
            <w:pPr>
              <w:pStyle w:val="TableText"/>
            </w:pPr>
            <w:r>
              <w:t>1..1</w:t>
            </w:r>
          </w:p>
        </w:tc>
        <w:tc>
          <w:tcPr>
            <w:tcW w:w="1152" w:type="dxa"/>
          </w:tcPr>
          <w:p w14:paraId="77C94423" w14:textId="77777777" w:rsidR="006F2B85" w:rsidRDefault="001E7B82">
            <w:pPr>
              <w:pStyle w:val="TableText"/>
            </w:pPr>
            <w:r>
              <w:t>SHALL</w:t>
            </w:r>
          </w:p>
        </w:tc>
        <w:tc>
          <w:tcPr>
            <w:tcW w:w="864" w:type="dxa"/>
          </w:tcPr>
          <w:p w14:paraId="7F47DC6F" w14:textId="77777777" w:rsidR="006F2B85" w:rsidRDefault="006F2B85">
            <w:pPr>
              <w:pStyle w:val="TableText"/>
            </w:pPr>
          </w:p>
        </w:tc>
        <w:tc>
          <w:tcPr>
            <w:tcW w:w="1104" w:type="dxa"/>
          </w:tcPr>
          <w:p w14:paraId="02E099EB" w14:textId="24E39A44" w:rsidR="006F2B85" w:rsidRDefault="001E7B82">
            <w:pPr>
              <w:pStyle w:val="TableText"/>
            </w:pPr>
            <w:hyperlink w:anchor="C_5564-1262">
              <w:r>
                <w:rPr>
                  <w:rStyle w:val="HyperlinkText9pt"/>
                </w:rPr>
                <w:t>5564-1262</w:t>
              </w:r>
            </w:hyperlink>
          </w:p>
        </w:tc>
        <w:tc>
          <w:tcPr>
            <w:tcW w:w="2975" w:type="dxa"/>
          </w:tcPr>
          <w:p w14:paraId="7D7D8F21" w14:textId="3FF8597C" w:rsidR="006F2B85" w:rsidRDefault="001E7B82">
            <w:pPr>
              <w:pStyle w:val="TableText"/>
            </w:pPr>
            <w:hyperlink w:anchor="S_Discharge_Medications_Sec_er_NHCS_V4">
              <w:r>
                <w:rPr>
                  <w:rStyle w:val="HyperlinkText9pt"/>
                </w:rPr>
                <w:t>Discharge Medications Section (entries required) (NHCS V4) (identifier: urn:hl7ii:2.16.840.1.113883.10.20.22.2.11.1:2025-08-01</w:t>
              </w:r>
            </w:hyperlink>
          </w:p>
        </w:tc>
      </w:tr>
      <w:tr w:rsidR="006F2B85" w14:paraId="76469239" w14:textId="77777777">
        <w:trPr>
          <w:jc w:val="center"/>
        </w:trPr>
        <w:tc>
          <w:tcPr>
            <w:tcW w:w="3345" w:type="dxa"/>
          </w:tcPr>
          <w:p w14:paraId="04C49C08" w14:textId="77777777" w:rsidR="006F2B85" w:rsidRDefault="001E7B82">
            <w:pPr>
              <w:pStyle w:val="TableText"/>
            </w:pPr>
            <w:r>
              <w:tab/>
            </w:r>
            <w:r>
              <w:tab/>
            </w:r>
            <w:r>
              <w:tab/>
              <w:t>component</w:t>
            </w:r>
          </w:p>
        </w:tc>
        <w:tc>
          <w:tcPr>
            <w:tcW w:w="720" w:type="dxa"/>
          </w:tcPr>
          <w:p w14:paraId="05A28460" w14:textId="77777777" w:rsidR="006F2B85" w:rsidRDefault="001E7B82">
            <w:pPr>
              <w:pStyle w:val="TableText"/>
            </w:pPr>
            <w:r>
              <w:t>0..1</w:t>
            </w:r>
          </w:p>
        </w:tc>
        <w:tc>
          <w:tcPr>
            <w:tcW w:w="1152" w:type="dxa"/>
          </w:tcPr>
          <w:p w14:paraId="46BD0375" w14:textId="77777777" w:rsidR="006F2B85" w:rsidRDefault="001E7B82">
            <w:pPr>
              <w:pStyle w:val="TableText"/>
            </w:pPr>
            <w:r>
              <w:t>SHOULD</w:t>
            </w:r>
          </w:p>
        </w:tc>
        <w:tc>
          <w:tcPr>
            <w:tcW w:w="864" w:type="dxa"/>
          </w:tcPr>
          <w:p w14:paraId="5C3A7C44" w14:textId="77777777" w:rsidR="006F2B85" w:rsidRDefault="006F2B85">
            <w:pPr>
              <w:pStyle w:val="TableText"/>
            </w:pPr>
          </w:p>
        </w:tc>
        <w:tc>
          <w:tcPr>
            <w:tcW w:w="1104" w:type="dxa"/>
          </w:tcPr>
          <w:p w14:paraId="4ABE1199" w14:textId="189584AD" w:rsidR="006F2B85" w:rsidRDefault="001E7B82">
            <w:pPr>
              <w:pStyle w:val="TableText"/>
            </w:pPr>
            <w:hyperlink w:anchor="C_5564-1265">
              <w:r>
                <w:rPr>
                  <w:rStyle w:val="HyperlinkText9pt"/>
                </w:rPr>
                <w:t>5564-1265</w:t>
              </w:r>
            </w:hyperlink>
          </w:p>
        </w:tc>
        <w:tc>
          <w:tcPr>
            <w:tcW w:w="2975" w:type="dxa"/>
          </w:tcPr>
          <w:p w14:paraId="78B5ECB3" w14:textId="77777777" w:rsidR="006F2B85" w:rsidRDefault="006F2B85">
            <w:pPr>
              <w:pStyle w:val="TableText"/>
            </w:pPr>
          </w:p>
        </w:tc>
      </w:tr>
      <w:tr w:rsidR="006F2B85" w14:paraId="625B2A3B" w14:textId="77777777">
        <w:trPr>
          <w:jc w:val="center"/>
        </w:trPr>
        <w:tc>
          <w:tcPr>
            <w:tcW w:w="3345" w:type="dxa"/>
          </w:tcPr>
          <w:p w14:paraId="0C649703" w14:textId="77777777" w:rsidR="006F2B85" w:rsidRDefault="001E7B82">
            <w:pPr>
              <w:pStyle w:val="TableText"/>
            </w:pPr>
            <w:r>
              <w:tab/>
            </w:r>
            <w:r>
              <w:tab/>
            </w:r>
            <w:r>
              <w:tab/>
            </w:r>
            <w:r>
              <w:tab/>
              <w:t>section</w:t>
            </w:r>
          </w:p>
        </w:tc>
        <w:tc>
          <w:tcPr>
            <w:tcW w:w="720" w:type="dxa"/>
          </w:tcPr>
          <w:p w14:paraId="0A01FCC6" w14:textId="77777777" w:rsidR="006F2B85" w:rsidRDefault="001E7B82">
            <w:pPr>
              <w:pStyle w:val="TableText"/>
            </w:pPr>
            <w:r>
              <w:t>1..1</w:t>
            </w:r>
          </w:p>
        </w:tc>
        <w:tc>
          <w:tcPr>
            <w:tcW w:w="1152" w:type="dxa"/>
          </w:tcPr>
          <w:p w14:paraId="094AF1A1" w14:textId="77777777" w:rsidR="006F2B85" w:rsidRDefault="001E7B82">
            <w:pPr>
              <w:pStyle w:val="TableText"/>
            </w:pPr>
            <w:r>
              <w:t>SHALL</w:t>
            </w:r>
          </w:p>
        </w:tc>
        <w:tc>
          <w:tcPr>
            <w:tcW w:w="864" w:type="dxa"/>
          </w:tcPr>
          <w:p w14:paraId="1B245BB9" w14:textId="77777777" w:rsidR="006F2B85" w:rsidRDefault="006F2B85">
            <w:pPr>
              <w:pStyle w:val="TableText"/>
            </w:pPr>
          </w:p>
        </w:tc>
        <w:tc>
          <w:tcPr>
            <w:tcW w:w="1104" w:type="dxa"/>
          </w:tcPr>
          <w:p w14:paraId="5CDF7E74" w14:textId="62D36221" w:rsidR="006F2B85" w:rsidRDefault="001E7B82">
            <w:pPr>
              <w:pStyle w:val="TableText"/>
            </w:pPr>
            <w:hyperlink w:anchor="C_5564-1266">
              <w:r>
                <w:rPr>
                  <w:rStyle w:val="HyperlinkText9pt"/>
                </w:rPr>
                <w:t>5564-</w:t>
              </w:r>
              <w:r>
                <w:rPr>
                  <w:rStyle w:val="HyperlinkText9pt"/>
                </w:rPr>
                <w:lastRenderedPageBreak/>
                <w:t>1266</w:t>
              </w:r>
            </w:hyperlink>
          </w:p>
        </w:tc>
        <w:tc>
          <w:tcPr>
            <w:tcW w:w="2975" w:type="dxa"/>
          </w:tcPr>
          <w:p w14:paraId="05031577" w14:textId="5C0B712F" w:rsidR="006F2B85" w:rsidRDefault="001E7B82">
            <w:pPr>
              <w:pStyle w:val="TableText"/>
            </w:pPr>
            <w:hyperlink w:anchor="S_Assessment_Section">
              <w:r>
                <w:rPr>
                  <w:rStyle w:val="HyperlinkText9pt"/>
                </w:rPr>
                <w:t xml:space="preserve">Assessment Section (identifier: </w:t>
              </w:r>
              <w:r>
                <w:rPr>
                  <w:rStyle w:val="HyperlinkText9pt"/>
                </w:rPr>
                <w:lastRenderedPageBreak/>
                <w:t>urn:oid:2.16.840.1.113883.10.20.22.2.8</w:t>
              </w:r>
            </w:hyperlink>
          </w:p>
        </w:tc>
      </w:tr>
      <w:tr w:rsidR="006F2B85" w14:paraId="4EC4027F" w14:textId="77777777">
        <w:trPr>
          <w:jc w:val="center"/>
        </w:trPr>
        <w:tc>
          <w:tcPr>
            <w:tcW w:w="3345" w:type="dxa"/>
          </w:tcPr>
          <w:p w14:paraId="5E6FF585" w14:textId="77777777" w:rsidR="006F2B85" w:rsidRDefault="001E7B82">
            <w:pPr>
              <w:pStyle w:val="TableText"/>
            </w:pPr>
            <w:r>
              <w:lastRenderedPageBreak/>
              <w:tab/>
            </w:r>
            <w:r>
              <w:tab/>
            </w:r>
            <w:r>
              <w:tab/>
              <w:t>component</w:t>
            </w:r>
          </w:p>
        </w:tc>
        <w:tc>
          <w:tcPr>
            <w:tcW w:w="720" w:type="dxa"/>
          </w:tcPr>
          <w:p w14:paraId="082AD23A" w14:textId="77777777" w:rsidR="006F2B85" w:rsidRDefault="001E7B82">
            <w:pPr>
              <w:pStyle w:val="TableText"/>
            </w:pPr>
            <w:r>
              <w:t>0..1</w:t>
            </w:r>
          </w:p>
        </w:tc>
        <w:tc>
          <w:tcPr>
            <w:tcW w:w="1152" w:type="dxa"/>
          </w:tcPr>
          <w:p w14:paraId="6DCFA58D" w14:textId="77777777" w:rsidR="006F2B85" w:rsidRDefault="001E7B82">
            <w:pPr>
              <w:pStyle w:val="TableText"/>
            </w:pPr>
            <w:r>
              <w:t>SHOULD</w:t>
            </w:r>
          </w:p>
        </w:tc>
        <w:tc>
          <w:tcPr>
            <w:tcW w:w="864" w:type="dxa"/>
          </w:tcPr>
          <w:p w14:paraId="520F120D" w14:textId="77777777" w:rsidR="006F2B85" w:rsidRDefault="006F2B85">
            <w:pPr>
              <w:pStyle w:val="TableText"/>
            </w:pPr>
          </w:p>
        </w:tc>
        <w:tc>
          <w:tcPr>
            <w:tcW w:w="1104" w:type="dxa"/>
          </w:tcPr>
          <w:p w14:paraId="27345211" w14:textId="6D5F5C05" w:rsidR="006F2B85" w:rsidRDefault="001E7B82">
            <w:pPr>
              <w:pStyle w:val="TableText"/>
            </w:pPr>
            <w:hyperlink w:anchor="C_5564-1267">
              <w:r>
                <w:rPr>
                  <w:rStyle w:val="HyperlinkText9pt"/>
                </w:rPr>
                <w:t>5564-1267</w:t>
              </w:r>
            </w:hyperlink>
          </w:p>
        </w:tc>
        <w:tc>
          <w:tcPr>
            <w:tcW w:w="2975" w:type="dxa"/>
          </w:tcPr>
          <w:p w14:paraId="1D3D2BBF" w14:textId="77777777" w:rsidR="006F2B85" w:rsidRDefault="006F2B85">
            <w:pPr>
              <w:pStyle w:val="TableText"/>
            </w:pPr>
          </w:p>
        </w:tc>
      </w:tr>
      <w:tr w:rsidR="006F2B85" w14:paraId="32BE2C8A" w14:textId="77777777">
        <w:trPr>
          <w:jc w:val="center"/>
        </w:trPr>
        <w:tc>
          <w:tcPr>
            <w:tcW w:w="3345" w:type="dxa"/>
          </w:tcPr>
          <w:p w14:paraId="50A0A03F" w14:textId="77777777" w:rsidR="006F2B85" w:rsidRDefault="001E7B82">
            <w:pPr>
              <w:pStyle w:val="TableText"/>
            </w:pPr>
            <w:r>
              <w:tab/>
            </w:r>
            <w:r>
              <w:tab/>
            </w:r>
            <w:r>
              <w:tab/>
            </w:r>
            <w:r>
              <w:tab/>
              <w:t>section</w:t>
            </w:r>
          </w:p>
        </w:tc>
        <w:tc>
          <w:tcPr>
            <w:tcW w:w="720" w:type="dxa"/>
          </w:tcPr>
          <w:p w14:paraId="3D30701F" w14:textId="77777777" w:rsidR="006F2B85" w:rsidRDefault="001E7B82">
            <w:pPr>
              <w:pStyle w:val="TableText"/>
            </w:pPr>
            <w:r>
              <w:t>1..1</w:t>
            </w:r>
          </w:p>
        </w:tc>
        <w:tc>
          <w:tcPr>
            <w:tcW w:w="1152" w:type="dxa"/>
          </w:tcPr>
          <w:p w14:paraId="064A29EF" w14:textId="77777777" w:rsidR="006F2B85" w:rsidRDefault="001E7B82">
            <w:pPr>
              <w:pStyle w:val="TableText"/>
            </w:pPr>
            <w:r>
              <w:t>SHALL</w:t>
            </w:r>
          </w:p>
        </w:tc>
        <w:tc>
          <w:tcPr>
            <w:tcW w:w="864" w:type="dxa"/>
          </w:tcPr>
          <w:p w14:paraId="6637730A" w14:textId="77777777" w:rsidR="006F2B85" w:rsidRDefault="006F2B85">
            <w:pPr>
              <w:pStyle w:val="TableText"/>
            </w:pPr>
          </w:p>
        </w:tc>
        <w:tc>
          <w:tcPr>
            <w:tcW w:w="1104" w:type="dxa"/>
          </w:tcPr>
          <w:p w14:paraId="78452FD4" w14:textId="62636410" w:rsidR="006F2B85" w:rsidRDefault="001E7B82">
            <w:pPr>
              <w:pStyle w:val="TableText"/>
            </w:pPr>
            <w:hyperlink w:anchor="C_5564-1268">
              <w:r>
                <w:rPr>
                  <w:rStyle w:val="HyperlinkText9pt"/>
                </w:rPr>
                <w:t>5564-1268</w:t>
              </w:r>
            </w:hyperlink>
          </w:p>
        </w:tc>
        <w:tc>
          <w:tcPr>
            <w:tcW w:w="2975" w:type="dxa"/>
          </w:tcPr>
          <w:p w14:paraId="1148D91F" w14:textId="74DDC62D" w:rsidR="006F2B85" w:rsidRDefault="001E7B82">
            <w:pPr>
              <w:pStyle w:val="TableText"/>
            </w:pPr>
            <w:hyperlink w:anchor="S_Plan_of_Treatment_Section_NHCS_V3">
              <w:r>
                <w:rPr>
                  <w:rStyle w:val="HyperlinkText9pt"/>
                </w:rPr>
                <w:t>Plan of Treatment Section (NHCS V3) (identifier: urn:hl7ii:2.16.840.1.113883.10.20.22.2.10:2025-08-01</w:t>
              </w:r>
            </w:hyperlink>
          </w:p>
        </w:tc>
      </w:tr>
      <w:tr w:rsidR="006F2B85" w14:paraId="0E449B49" w14:textId="77777777">
        <w:trPr>
          <w:jc w:val="center"/>
        </w:trPr>
        <w:tc>
          <w:tcPr>
            <w:tcW w:w="3345" w:type="dxa"/>
          </w:tcPr>
          <w:p w14:paraId="44BF7F67" w14:textId="77777777" w:rsidR="006F2B85" w:rsidRDefault="001E7B82">
            <w:pPr>
              <w:pStyle w:val="TableText"/>
            </w:pPr>
            <w:r>
              <w:tab/>
            </w:r>
            <w:r>
              <w:tab/>
            </w:r>
            <w:r>
              <w:tab/>
              <w:t>component</w:t>
            </w:r>
          </w:p>
        </w:tc>
        <w:tc>
          <w:tcPr>
            <w:tcW w:w="720" w:type="dxa"/>
          </w:tcPr>
          <w:p w14:paraId="01876106" w14:textId="77777777" w:rsidR="006F2B85" w:rsidRDefault="001E7B82">
            <w:pPr>
              <w:pStyle w:val="TableText"/>
            </w:pPr>
            <w:r>
              <w:t>0..1</w:t>
            </w:r>
          </w:p>
        </w:tc>
        <w:tc>
          <w:tcPr>
            <w:tcW w:w="1152" w:type="dxa"/>
          </w:tcPr>
          <w:p w14:paraId="41A1C50C" w14:textId="77777777" w:rsidR="006F2B85" w:rsidRDefault="001E7B82">
            <w:pPr>
              <w:pStyle w:val="TableText"/>
            </w:pPr>
            <w:r>
              <w:t>SHOULD</w:t>
            </w:r>
          </w:p>
        </w:tc>
        <w:tc>
          <w:tcPr>
            <w:tcW w:w="864" w:type="dxa"/>
          </w:tcPr>
          <w:p w14:paraId="76113B18" w14:textId="77777777" w:rsidR="006F2B85" w:rsidRDefault="006F2B85">
            <w:pPr>
              <w:pStyle w:val="TableText"/>
            </w:pPr>
          </w:p>
        </w:tc>
        <w:tc>
          <w:tcPr>
            <w:tcW w:w="1104" w:type="dxa"/>
          </w:tcPr>
          <w:p w14:paraId="0E14F5F1" w14:textId="13FC0F90" w:rsidR="006F2B85" w:rsidRDefault="001E7B82">
            <w:pPr>
              <w:pStyle w:val="TableText"/>
            </w:pPr>
            <w:hyperlink w:anchor="C_5564-1322">
              <w:r>
                <w:rPr>
                  <w:rStyle w:val="HyperlinkText9pt"/>
                </w:rPr>
                <w:t>5564-1322</w:t>
              </w:r>
            </w:hyperlink>
          </w:p>
        </w:tc>
        <w:tc>
          <w:tcPr>
            <w:tcW w:w="2975" w:type="dxa"/>
          </w:tcPr>
          <w:p w14:paraId="552BD985" w14:textId="77777777" w:rsidR="006F2B85" w:rsidRDefault="006F2B85">
            <w:pPr>
              <w:pStyle w:val="TableText"/>
            </w:pPr>
          </w:p>
        </w:tc>
      </w:tr>
      <w:tr w:rsidR="006F2B85" w14:paraId="5CD4D6D0" w14:textId="77777777">
        <w:trPr>
          <w:jc w:val="center"/>
        </w:trPr>
        <w:tc>
          <w:tcPr>
            <w:tcW w:w="3345" w:type="dxa"/>
          </w:tcPr>
          <w:p w14:paraId="7905FC6F" w14:textId="77777777" w:rsidR="006F2B85" w:rsidRDefault="001E7B82">
            <w:pPr>
              <w:pStyle w:val="TableText"/>
            </w:pPr>
            <w:r>
              <w:tab/>
            </w:r>
            <w:r>
              <w:tab/>
            </w:r>
            <w:r>
              <w:tab/>
            </w:r>
            <w:r>
              <w:tab/>
              <w:t>section</w:t>
            </w:r>
          </w:p>
        </w:tc>
        <w:tc>
          <w:tcPr>
            <w:tcW w:w="720" w:type="dxa"/>
          </w:tcPr>
          <w:p w14:paraId="75B22203" w14:textId="77777777" w:rsidR="006F2B85" w:rsidRDefault="001E7B82">
            <w:pPr>
              <w:pStyle w:val="TableText"/>
            </w:pPr>
            <w:r>
              <w:t>1..1</w:t>
            </w:r>
          </w:p>
        </w:tc>
        <w:tc>
          <w:tcPr>
            <w:tcW w:w="1152" w:type="dxa"/>
          </w:tcPr>
          <w:p w14:paraId="4DCFB850" w14:textId="77777777" w:rsidR="006F2B85" w:rsidRDefault="001E7B82">
            <w:pPr>
              <w:pStyle w:val="TableText"/>
            </w:pPr>
            <w:r>
              <w:t>SHALL</w:t>
            </w:r>
          </w:p>
        </w:tc>
        <w:tc>
          <w:tcPr>
            <w:tcW w:w="864" w:type="dxa"/>
          </w:tcPr>
          <w:p w14:paraId="34DEAC35" w14:textId="77777777" w:rsidR="006F2B85" w:rsidRDefault="006F2B85">
            <w:pPr>
              <w:pStyle w:val="TableText"/>
            </w:pPr>
          </w:p>
        </w:tc>
        <w:tc>
          <w:tcPr>
            <w:tcW w:w="1104" w:type="dxa"/>
          </w:tcPr>
          <w:p w14:paraId="5D812A3E" w14:textId="07881906" w:rsidR="006F2B85" w:rsidRDefault="001E7B82">
            <w:pPr>
              <w:pStyle w:val="TableText"/>
            </w:pPr>
            <w:hyperlink w:anchor="C_5564-1323">
              <w:r>
                <w:rPr>
                  <w:rStyle w:val="HyperlinkText9pt"/>
                </w:rPr>
                <w:t>5564-1323</w:t>
              </w:r>
            </w:hyperlink>
          </w:p>
        </w:tc>
        <w:tc>
          <w:tcPr>
            <w:tcW w:w="2975" w:type="dxa"/>
          </w:tcPr>
          <w:p w14:paraId="3F3E872E" w14:textId="7D348AAF" w:rsidR="006F2B85" w:rsidRDefault="001E7B82">
            <w:pPr>
              <w:pStyle w:val="TableText"/>
            </w:pPr>
            <w:hyperlink w:anchor="S_Medical_Equipment_Section_NHCS_V3">
              <w:r>
                <w:rPr>
                  <w:rStyle w:val="HyperlinkText9pt"/>
                </w:rPr>
                <w:t>Medical Equipment Section (NHCS V3) (identifier: urn:hl7ii:2.16.840.1.113883.10.20.22.2.23:2025-08-01</w:t>
              </w:r>
            </w:hyperlink>
          </w:p>
        </w:tc>
      </w:tr>
      <w:tr w:rsidR="006F2B85" w14:paraId="702F7719" w14:textId="77777777">
        <w:trPr>
          <w:jc w:val="center"/>
        </w:trPr>
        <w:tc>
          <w:tcPr>
            <w:tcW w:w="3345" w:type="dxa"/>
          </w:tcPr>
          <w:p w14:paraId="6C41C100" w14:textId="77777777" w:rsidR="006F2B85" w:rsidRDefault="001E7B82">
            <w:pPr>
              <w:pStyle w:val="TableText"/>
            </w:pPr>
            <w:r>
              <w:tab/>
            </w:r>
            <w:r>
              <w:tab/>
            </w:r>
            <w:r>
              <w:tab/>
              <w:t>component</w:t>
            </w:r>
          </w:p>
        </w:tc>
        <w:tc>
          <w:tcPr>
            <w:tcW w:w="720" w:type="dxa"/>
          </w:tcPr>
          <w:p w14:paraId="31961C3B" w14:textId="77777777" w:rsidR="006F2B85" w:rsidRDefault="001E7B82">
            <w:pPr>
              <w:pStyle w:val="TableText"/>
            </w:pPr>
            <w:r>
              <w:t>0..1</w:t>
            </w:r>
          </w:p>
        </w:tc>
        <w:tc>
          <w:tcPr>
            <w:tcW w:w="1152" w:type="dxa"/>
          </w:tcPr>
          <w:p w14:paraId="66C5C764" w14:textId="77777777" w:rsidR="006F2B85" w:rsidRDefault="001E7B82">
            <w:pPr>
              <w:pStyle w:val="TableText"/>
            </w:pPr>
            <w:r>
              <w:t>SHOULD</w:t>
            </w:r>
          </w:p>
        </w:tc>
        <w:tc>
          <w:tcPr>
            <w:tcW w:w="864" w:type="dxa"/>
          </w:tcPr>
          <w:p w14:paraId="4C7F3DDD" w14:textId="77777777" w:rsidR="006F2B85" w:rsidRDefault="006F2B85">
            <w:pPr>
              <w:pStyle w:val="TableText"/>
            </w:pPr>
          </w:p>
        </w:tc>
        <w:tc>
          <w:tcPr>
            <w:tcW w:w="1104" w:type="dxa"/>
          </w:tcPr>
          <w:p w14:paraId="48752EC3" w14:textId="5A72A27C" w:rsidR="006F2B85" w:rsidRDefault="001E7B82">
            <w:pPr>
              <w:pStyle w:val="TableText"/>
            </w:pPr>
            <w:hyperlink w:anchor="C_5564-2297">
              <w:r>
                <w:rPr>
                  <w:rStyle w:val="HyperlinkText9pt"/>
                </w:rPr>
                <w:t>5564-2297</w:t>
              </w:r>
            </w:hyperlink>
          </w:p>
        </w:tc>
        <w:tc>
          <w:tcPr>
            <w:tcW w:w="2975" w:type="dxa"/>
          </w:tcPr>
          <w:p w14:paraId="528FC2C2" w14:textId="77777777" w:rsidR="006F2B85" w:rsidRDefault="006F2B85">
            <w:pPr>
              <w:pStyle w:val="TableText"/>
            </w:pPr>
          </w:p>
        </w:tc>
      </w:tr>
      <w:tr w:rsidR="006F2B85" w14:paraId="0E6A65A4" w14:textId="77777777">
        <w:trPr>
          <w:jc w:val="center"/>
        </w:trPr>
        <w:tc>
          <w:tcPr>
            <w:tcW w:w="3345" w:type="dxa"/>
          </w:tcPr>
          <w:p w14:paraId="67F8E620" w14:textId="77777777" w:rsidR="006F2B85" w:rsidRDefault="001E7B82">
            <w:pPr>
              <w:pStyle w:val="TableText"/>
            </w:pPr>
            <w:r>
              <w:tab/>
            </w:r>
            <w:r>
              <w:tab/>
            </w:r>
            <w:r>
              <w:tab/>
            </w:r>
            <w:r>
              <w:tab/>
              <w:t>section</w:t>
            </w:r>
          </w:p>
        </w:tc>
        <w:tc>
          <w:tcPr>
            <w:tcW w:w="720" w:type="dxa"/>
          </w:tcPr>
          <w:p w14:paraId="52A15721" w14:textId="77777777" w:rsidR="006F2B85" w:rsidRDefault="001E7B82">
            <w:pPr>
              <w:pStyle w:val="TableText"/>
            </w:pPr>
            <w:r>
              <w:t>1..1</w:t>
            </w:r>
          </w:p>
        </w:tc>
        <w:tc>
          <w:tcPr>
            <w:tcW w:w="1152" w:type="dxa"/>
          </w:tcPr>
          <w:p w14:paraId="12987059" w14:textId="77777777" w:rsidR="006F2B85" w:rsidRDefault="001E7B82">
            <w:pPr>
              <w:pStyle w:val="TableText"/>
            </w:pPr>
            <w:r>
              <w:t>SHALL</w:t>
            </w:r>
          </w:p>
        </w:tc>
        <w:tc>
          <w:tcPr>
            <w:tcW w:w="864" w:type="dxa"/>
          </w:tcPr>
          <w:p w14:paraId="7D1AB442" w14:textId="77777777" w:rsidR="006F2B85" w:rsidRDefault="006F2B85">
            <w:pPr>
              <w:pStyle w:val="TableText"/>
            </w:pPr>
          </w:p>
        </w:tc>
        <w:tc>
          <w:tcPr>
            <w:tcW w:w="1104" w:type="dxa"/>
          </w:tcPr>
          <w:p w14:paraId="04825572" w14:textId="25F30255" w:rsidR="006F2B85" w:rsidRDefault="001E7B82">
            <w:pPr>
              <w:pStyle w:val="TableText"/>
            </w:pPr>
            <w:hyperlink w:anchor="C_5564-2298">
              <w:r>
                <w:rPr>
                  <w:rStyle w:val="HyperlinkText9pt"/>
                </w:rPr>
                <w:t>5564-2298</w:t>
              </w:r>
            </w:hyperlink>
          </w:p>
        </w:tc>
        <w:tc>
          <w:tcPr>
            <w:tcW w:w="2975" w:type="dxa"/>
          </w:tcPr>
          <w:p w14:paraId="1714A77F" w14:textId="71633B7F" w:rsidR="006F2B85" w:rsidRDefault="001E7B82">
            <w:pPr>
              <w:pStyle w:val="TableText"/>
            </w:pPr>
            <w:hyperlink w:anchor="S_NHCS_Social_History_Section_V3">
              <w:r>
                <w:rPr>
                  <w:rStyle w:val="HyperlinkText9pt"/>
                </w:rPr>
                <w:t>NHCS Social History Section (V3) (identifier: urn:hl7ii:2.16.840.1.113883.10.20.34.2.16:2025-08-01</w:t>
              </w:r>
            </w:hyperlink>
          </w:p>
        </w:tc>
      </w:tr>
      <w:tr w:rsidR="006F2B85" w14:paraId="057BBB96" w14:textId="77777777">
        <w:trPr>
          <w:jc w:val="center"/>
        </w:trPr>
        <w:tc>
          <w:tcPr>
            <w:tcW w:w="3345" w:type="dxa"/>
          </w:tcPr>
          <w:p w14:paraId="22CA0864" w14:textId="77777777" w:rsidR="006F2B85" w:rsidRDefault="001E7B82">
            <w:pPr>
              <w:pStyle w:val="TableText"/>
            </w:pPr>
            <w:r>
              <w:tab/>
            </w:r>
            <w:r>
              <w:tab/>
            </w:r>
            <w:r>
              <w:tab/>
              <w:t>component</w:t>
            </w:r>
          </w:p>
        </w:tc>
        <w:tc>
          <w:tcPr>
            <w:tcW w:w="720" w:type="dxa"/>
          </w:tcPr>
          <w:p w14:paraId="3BB0A691" w14:textId="77777777" w:rsidR="006F2B85" w:rsidRDefault="001E7B82">
            <w:pPr>
              <w:pStyle w:val="TableText"/>
            </w:pPr>
            <w:r>
              <w:t>0..1</w:t>
            </w:r>
          </w:p>
        </w:tc>
        <w:tc>
          <w:tcPr>
            <w:tcW w:w="1152" w:type="dxa"/>
          </w:tcPr>
          <w:p w14:paraId="02F2D209" w14:textId="77777777" w:rsidR="006F2B85" w:rsidRDefault="001E7B82">
            <w:pPr>
              <w:pStyle w:val="TableText"/>
            </w:pPr>
            <w:r>
              <w:t>SHOULD</w:t>
            </w:r>
          </w:p>
        </w:tc>
        <w:tc>
          <w:tcPr>
            <w:tcW w:w="864" w:type="dxa"/>
          </w:tcPr>
          <w:p w14:paraId="38705014" w14:textId="77777777" w:rsidR="006F2B85" w:rsidRDefault="006F2B85">
            <w:pPr>
              <w:pStyle w:val="TableText"/>
            </w:pPr>
          </w:p>
        </w:tc>
        <w:tc>
          <w:tcPr>
            <w:tcW w:w="1104" w:type="dxa"/>
          </w:tcPr>
          <w:p w14:paraId="47BCDA92" w14:textId="042EA453" w:rsidR="006F2B85" w:rsidRDefault="001E7B82">
            <w:pPr>
              <w:pStyle w:val="TableText"/>
            </w:pPr>
            <w:hyperlink w:anchor="C_5564-29007">
              <w:r>
                <w:rPr>
                  <w:rStyle w:val="HyperlinkText9pt"/>
                </w:rPr>
                <w:t>5564-29007</w:t>
              </w:r>
            </w:hyperlink>
          </w:p>
        </w:tc>
        <w:tc>
          <w:tcPr>
            <w:tcW w:w="2975" w:type="dxa"/>
          </w:tcPr>
          <w:p w14:paraId="3319F293" w14:textId="77777777" w:rsidR="006F2B85" w:rsidRDefault="006F2B85">
            <w:pPr>
              <w:pStyle w:val="TableText"/>
            </w:pPr>
          </w:p>
        </w:tc>
      </w:tr>
      <w:tr w:rsidR="006F2B85" w14:paraId="4603CE90" w14:textId="77777777">
        <w:trPr>
          <w:jc w:val="center"/>
        </w:trPr>
        <w:tc>
          <w:tcPr>
            <w:tcW w:w="3345" w:type="dxa"/>
          </w:tcPr>
          <w:p w14:paraId="76D81639" w14:textId="77777777" w:rsidR="006F2B85" w:rsidRDefault="001E7B82">
            <w:pPr>
              <w:pStyle w:val="TableText"/>
            </w:pPr>
            <w:r>
              <w:tab/>
            </w:r>
            <w:r>
              <w:tab/>
            </w:r>
            <w:r>
              <w:tab/>
            </w:r>
            <w:r>
              <w:tab/>
              <w:t>section</w:t>
            </w:r>
          </w:p>
        </w:tc>
        <w:tc>
          <w:tcPr>
            <w:tcW w:w="720" w:type="dxa"/>
          </w:tcPr>
          <w:p w14:paraId="5AD97367" w14:textId="77777777" w:rsidR="006F2B85" w:rsidRDefault="001E7B82">
            <w:pPr>
              <w:pStyle w:val="TableText"/>
            </w:pPr>
            <w:r>
              <w:t>1..1</w:t>
            </w:r>
          </w:p>
        </w:tc>
        <w:tc>
          <w:tcPr>
            <w:tcW w:w="1152" w:type="dxa"/>
          </w:tcPr>
          <w:p w14:paraId="632D296E" w14:textId="77777777" w:rsidR="006F2B85" w:rsidRDefault="001E7B82">
            <w:pPr>
              <w:pStyle w:val="TableText"/>
            </w:pPr>
            <w:r>
              <w:t>SHALL</w:t>
            </w:r>
          </w:p>
        </w:tc>
        <w:tc>
          <w:tcPr>
            <w:tcW w:w="864" w:type="dxa"/>
          </w:tcPr>
          <w:p w14:paraId="569B5A32" w14:textId="77777777" w:rsidR="006F2B85" w:rsidRDefault="006F2B85">
            <w:pPr>
              <w:pStyle w:val="TableText"/>
            </w:pPr>
          </w:p>
        </w:tc>
        <w:tc>
          <w:tcPr>
            <w:tcW w:w="1104" w:type="dxa"/>
          </w:tcPr>
          <w:p w14:paraId="20E005F6" w14:textId="40DB1C4B" w:rsidR="006F2B85" w:rsidRDefault="001E7B82">
            <w:pPr>
              <w:pStyle w:val="TableText"/>
            </w:pPr>
            <w:hyperlink w:anchor="C_5564-29008">
              <w:r>
                <w:rPr>
                  <w:rStyle w:val="HyperlinkText9pt"/>
                </w:rPr>
                <w:t>5564-29008</w:t>
              </w:r>
            </w:hyperlink>
          </w:p>
        </w:tc>
        <w:tc>
          <w:tcPr>
            <w:tcW w:w="2975" w:type="dxa"/>
          </w:tcPr>
          <w:p w14:paraId="4D516105" w14:textId="1762F206" w:rsidR="006F2B85" w:rsidRDefault="001E7B82">
            <w:pPr>
              <w:pStyle w:val="TableText"/>
            </w:pPr>
            <w:hyperlink w:anchor="S_Medical_Equipment_Section_UDI_V2">
              <w:r>
                <w:rPr>
                  <w:rStyle w:val="HyperlinkText9pt"/>
                </w:rPr>
                <w:t>Medical Equipment Section (UDI) (V2) (identifier: urn:hl7ii:2.16.840.1.113883.10.20.34.2.15:2025-08-01</w:t>
              </w:r>
            </w:hyperlink>
          </w:p>
        </w:tc>
      </w:tr>
      <w:tr w:rsidR="006F2B85" w14:paraId="58E76D3B" w14:textId="77777777">
        <w:trPr>
          <w:jc w:val="center"/>
        </w:trPr>
        <w:tc>
          <w:tcPr>
            <w:tcW w:w="3345" w:type="dxa"/>
          </w:tcPr>
          <w:p w14:paraId="1B184AAC" w14:textId="77777777" w:rsidR="006F2B85" w:rsidRDefault="001E7B82">
            <w:pPr>
              <w:pStyle w:val="TableText"/>
            </w:pPr>
            <w:r>
              <w:tab/>
            </w:r>
            <w:r>
              <w:tab/>
            </w:r>
            <w:r>
              <w:tab/>
              <w:t>component</w:t>
            </w:r>
          </w:p>
        </w:tc>
        <w:tc>
          <w:tcPr>
            <w:tcW w:w="720" w:type="dxa"/>
          </w:tcPr>
          <w:p w14:paraId="0DF57298" w14:textId="77777777" w:rsidR="006F2B85" w:rsidRDefault="001E7B82">
            <w:pPr>
              <w:pStyle w:val="TableText"/>
            </w:pPr>
            <w:r>
              <w:t>0..1</w:t>
            </w:r>
          </w:p>
        </w:tc>
        <w:tc>
          <w:tcPr>
            <w:tcW w:w="1152" w:type="dxa"/>
          </w:tcPr>
          <w:p w14:paraId="1C39D6FC" w14:textId="77777777" w:rsidR="006F2B85" w:rsidRDefault="001E7B82">
            <w:pPr>
              <w:pStyle w:val="TableText"/>
            </w:pPr>
            <w:r>
              <w:t>MAY</w:t>
            </w:r>
          </w:p>
        </w:tc>
        <w:tc>
          <w:tcPr>
            <w:tcW w:w="864" w:type="dxa"/>
          </w:tcPr>
          <w:p w14:paraId="71F94A00" w14:textId="77777777" w:rsidR="006F2B85" w:rsidRDefault="006F2B85">
            <w:pPr>
              <w:pStyle w:val="TableText"/>
            </w:pPr>
          </w:p>
        </w:tc>
        <w:tc>
          <w:tcPr>
            <w:tcW w:w="1104" w:type="dxa"/>
          </w:tcPr>
          <w:p w14:paraId="0398D4A5" w14:textId="6D4B9D00" w:rsidR="006F2B85" w:rsidRDefault="001E7B82">
            <w:pPr>
              <w:pStyle w:val="TableText"/>
            </w:pPr>
            <w:hyperlink w:anchor="C_5564-33334">
              <w:r>
                <w:rPr>
                  <w:rStyle w:val="HyperlinkText9pt"/>
                </w:rPr>
                <w:t>5564-33334</w:t>
              </w:r>
            </w:hyperlink>
          </w:p>
        </w:tc>
        <w:tc>
          <w:tcPr>
            <w:tcW w:w="2975" w:type="dxa"/>
          </w:tcPr>
          <w:p w14:paraId="19226E1F" w14:textId="77777777" w:rsidR="006F2B85" w:rsidRDefault="006F2B85">
            <w:pPr>
              <w:pStyle w:val="TableText"/>
            </w:pPr>
          </w:p>
        </w:tc>
      </w:tr>
      <w:tr w:rsidR="006F2B85" w14:paraId="7FA1E19C" w14:textId="77777777">
        <w:trPr>
          <w:jc w:val="center"/>
        </w:trPr>
        <w:tc>
          <w:tcPr>
            <w:tcW w:w="3345" w:type="dxa"/>
          </w:tcPr>
          <w:p w14:paraId="415665B2" w14:textId="77777777" w:rsidR="006F2B85" w:rsidRDefault="001E7B82">
            <w:pPr>
              <w:pStyle w:val="TableText"/>
            </w:pPr>
            <w:r>
              <w:tab/>
            </w:r>
            <w:r>
              <w:tab/>
            </w:r>
            <w:r>
              <w:tab/>
            </w:r>
            <w:r>
              <w:tab/>
              <w:t>section</w:t>
            </w:r>
          </w:p>
        </w:tc>
        <w:tc>
          <w:tcPr>
            <w:tcW w:w="720" w:type="dxa"/>
          </w:tcPr>
          <w:p w14:paraId="2A8841C5" w14:textId="77777777" w:rsidR="006F2B85" w:rsidRDefault="001E7B82">
            <w:pPr>
              <w:pStyle w:val="TableText"/>
            </w:pPr>
            <w:r>
              <w:t>1..1</w:t>
            </w:r>
          </w:p>
        </w:tc>
        <w:tc>
          <w:tcPr>
            <w:tcW w:w="1152" w:type="dxa"/>
          </w:tcPr>
          <w:p w14:paraId="484FEFD1" w14:textId="77777777" w:rsidR="006F2B85" w:rsidRDefault="001E7B82">
            <w:pPr>
              <w:pStyle w:val="TableText"/>
            </w:pPr>
            <w:r>
              <w:t>SHALL</w:t>
            </w:r>
          </w:p>
        </w:tc>
        <w:tc>
          <w:tcPr>
            <w:tcW w:w="864" w:type="dxa"/>
          </w:tcPr>
          <w:p w14:paraId="3DB0092E" w14:textId="77777777" w:rsidR="006F2B85" w:rsidRDefault="006F2B85">
            <w:pPr>
              <w:pStyle w:val="TableText"/>
            </w:pPr>
          </w:p>
        </w:tc>
        <w:tc>
          <w:tcPr>
            <w:tcW w:w="1104" w:type="dxa"/>
          </w:tcPr>
          <w:p w14:paraId="255D04E7" w14:textId="2009E49D" w:rsidR="006F2B85" w:rsidRDefault="001E7B82">
            <w:pPr>
              <w:pStyle w:val="TableText"/>
            </w:pPr>
            <w:hyperlink w:anchor="C_5564-33335">
              <w:r>
                <w:rPr>
                  <w:rStyle w:val="HyperlinkText9pt"/>
                </w:rPr>
                <w:t>5564-33335</w:t>
              </w:r>
            </w:hyperlink>
          </w:p>
        </w:tc>
        <w:tc>
          <w:tcPr>
            <w:tcW w:w="2975" w:type="dxa"/>
          </w:tcPr>
          <w:p w14:paraId="7C91C790" w14:textId="699022AA" w:rsidR="006F2B85" w:rsidRDefault="001E7B82">
            <w:pPr>
              <w:pStyle w:val="TableText"/>
            </w:pPr>
            <w:hyperlink w:anchor="S_Allergies_and_Int_Sec_req_NHCS">
              <w:r>
                <w:rPr>
                  <w:rStyle w:val="HyperlinkText9pt"/>
                </w:rPr>
                <w:t>Allergies and Intolerances Section (entries required) (NHCS V4) (identifier: urn:hl7ii:2.16.840.1.113883.10.20.22.2.6.1:2025-08-01</w:t>
              </w:r>
            </w:hyperlink>
          </w:p>
        </w:tc>
      </w:tr>
      <w:tr w:rsidR="006F2B85" w14:paraId="0CE5BCF8" w14:textId="77777777">
        <w:trPr>
          <w:jc w:val="center"/>
        </w:trPr>
        <w:tc>
          <w:tcPr>
            <w:tcW w:w="3345" w:type="dxa"/>
          </w:tcPr>
          <w:p w14:paraId="00591915" w14:textId="77777777" w:rsidR="006F2B85" w:rsidRDefault="001E7B82">
            <w:pPr>
              <w:pStyle w:val="TableText"/>
            </w:pPr>
            <w:r>
              <w:tab/>
            </w:r>
            <w:r>
              <w:tab/>
            </w:r>
            <w:r>
              <w:tab/>
              <w:t>component</w:t>
            </w:r>
          </w:p>
        </w:tc>
        <w:tc>
          <w:tcPr>
            <w:tcW w:w="720" w:type="dxa"/>
          </w:tcPr>
          <w:p w14:paraId="7523F465" w14:textId="77777777" w:rsidR="006F2B85" w:rsidRDefault="001E7B82">
            <w:pPr>
              <w:pStyle w:val="TableText"/>
            </w:pPr>
            <w:r>
              <w:t>0..1</w:t>
            </w:r>
          </w:p>
        </w:tc>
        <w:tc>
          <w:tcPr>
            <w:tcW w:w="1152" w:type="dxa"/>
          </w:tcPr>
          <w:p w14:paraId="7F63C89D" w14:textId="77777777" w:rsidR="006F2B85" w:rsidRDefault="001E7B82">
            <w:pPr>
              <w:pStyle w:val="TableText"/>
            </w:pPr>
            <w:r>
              <w:t>MAY</w:t>
            </w:r>
          </w:p>
        </w:tc>
        <w:tc>
          <w:tcPr>
            <w:tcW w:w="864" w:type="dxa"/>
          </w:tcPr>
          <w:p w14:paraId="32143C47" w14:textId="77777777" w:rsidR="006F2B85" w:rsidRDefault="006F2B85">
            <w:pPr>
              <w:pStyle w:val="TableText"/>
            </w:pPr>
          </w:p>
        </w:tc>
        <w:tc>
          <w:tcPr>
            <w:tcW w:w="1104" w:type="dxa"/>
          </w:tcPr>
          <w:p w14:paraId="4D593267" w14:textId="5494D680" w:rsidR="006F2B85" w:rsidRDefault="001E7B82">
            <w:pPr>
              <w:pStyle w:val="TableText"/>
            </w:pPr>
            <w:hyperlink w:anchor="C_5564-33336">
              <w:r>
                <w:rPr>
                  <w:rStyle w:val="HyperlinkText9pt"/>
                </w:rPr>
                <w:t>5564-33336</w:t>
              </w:r>
            </w:hyperlink>
          </w:p>
        </w:tc>
        <w:tc>
          <w:tcPr>
            <w:tcW w:w="2975" w:type="dxa"/>
          </w:tcPr>
          <w:p w14:paraId="71EF859D" w14:textId="77777777" w:rsidR="006F2B85" w:rsidRDefault="006F2B85">
            <w:pPr>
              <w:pStyle w:val="TableText"/>
            </w:pPr>
          </w:p>
        </w:tc>
      </w:tr>
      <w:tr w:rsidR="006F2B85" w14:paraId="7AD09D8D" w14:textId="77777777">
        <w:trPr>
          <w:jc w:val="center"/>
        </w:trPr>
        <w:tc>
          <w:tcPr>
            <w:tcW w:w="3345" w:type="dxa"/>
          </w:tcPr>
          <w:p w14:paraId="648F1CFB" w14:textId="77777777" w:rsidR="006F2B85" w:rsidRDefault="001E7B82">
            <w:pPr>
              <w:pStyle w:val="TableText"/>
            </w:pPr>
            <w:r>
              <w:tab/>
            </w:r>
            <w:r>
              <w:tab/>
            </w:r>
            <w:r>
              <w:tab/>
            </w:r>
            <w:r>
              <w:tab/>
              <w:t>section</w:t>
            </w:r>
          </w:p>
        </w:tc>
        <w:tc>
          <w:tcPr>
            <w:tcW w:w="720" w:type="dxa"/>
          </w:tcPr>
          <w:p w14:paraId="6157AD70" w14:textId="77777777" w:rsidR="006F2B85" w:rsidRDefault="001E7B82">
            <w:pPr>
              <w:pStyle w:val="TableText"/>
            </w:pPr>
            <w:r>
              <w:t>1..1</w:t>
            </w:r>
          </w:p>
        </w:tc>
        <w:tc>
          <w:tcPr>
            <w:tcW w:w="1152" w:type="dxa"/>
          </w:tcPr>
          <w:p w14:paraId="7BA57CDF" w14:textId="77777777" w:rsidR="006F2B85" w:rsidRDefault="001E7B82">
            <w:pPr>
              <w:pStyle w:val="TableText"/>
            </w:pPr>
            <w:r>
              <w:t>SHALL</w:t>
            </w:r>
          </w:p>
        </w:tc>
        <w:tc>
          <w:tcPr>
            <w:tcW w:w="864" w:type="dxa"/>
          </w:tcPr>
          <w:p w14:paraId="16B47964" w14:textId="77777777" w:rsidR="006F2B85" w:rsidRDefault="006F2B85">
            <w:pPr>
              <w:pStyle w:val="TableText"/>
            </w:pPr>
          </w:p>
        </w:tc>
        <w:tc>
          <w:tcPr>
            <w:tcW w:w="1104" w:type="dxa"/>
          </w:tcPr>
          <w:p w14:paraId="24A1A6E7" w14:textId="2B7EEC83" w:rsidR="006F2B85" w:rsidRDefault="001E7B82">
            <w:pPr>
              <w:pStyle w:val="TableText"/>
            </w:pPr>
            <w:hyperlink w:anchor="C_5564-33337">
              <w:r>
                <w:rPr>
                  <w:rStyle w:val="HyperlinkText9pt"/>
                </w:rPr>
                <w:t>5564-33337</w:t>
              </w:r>
            </w:hyperlink>
          </w:p>
        </w:tc>
        <w:tc>
          <w:tcPr>
            <w:tcW w:w="2975" w:type="dxa"/>
          </w:tcPr>
          <w:p w14:paraId="688CC0E2" w14:textId="35321E1A" w:rsidR="006F2B85" w:rsidRDefault="001E7B82">
            <w:pPr>
              <w:pStyle w:val="TableText"/>
            </w:pPr>
            <w:hyperlink w:anchor="S_Health_Concerns_Section_NHCS_V3">
              <w:r>
                <w:rPr>
                  <w:rStyle w:val="HyperlinkText9pt"/>
                </w:rPr>
                <w:t>Health Concerns Section (NHCS V3) (identifier: urn:hl7ii:2.16.840.1.113883.10.20.22.2.58:2025-08-01</w:t>
              </w:r>
            </w:hyperlink>
          </w:p>
        </w:tc>
      </w:tr>
      <w:tr w:rsidR="006F2B85" w14:paraId="044A7A94" w14:textId="77777777">
        <w:trPr>
          <w:jc w:val="center"/>
        </w:trPr>
        <w:tc>
          <w:tcPr>
            <w:tcW w:w="3345" w:type="dxa"/>
          </w:tcPr>
          <w:p w14:paraId="3039294D" w14:textId="77777777" w:rsidR="006F2B85" w:rsidRDefault="001E7B82">
            <w:pPr>
              <w:pStyle w:val="TableText"/>
            </w:pPr>
            <w:r>
              <w:tab/>
            </w:r>
            <w:r>
              <w:tab/>
            </w:r>
            <w:r>
              <w:tab/>
              <w:t>component</w:t>
            </w:r>
          </w:p>
        </w:tc>
        <w:tc>
          <w:tcPr>
            <w:tcW w:w="720" w:type="dxa"/>
          </w:tcPr>
          <w:p w14:paraId="1BF24B36" w14:textId="77777777" w:rsidR="006F2B85" w:rsidRDefault="001E7B82">
            <w:pPr>
              <w:pStyle w:val="TableText"/>
            </w:pPr>
            <w:r>
              <w:t>0..1</w:t>
            </w:r>
          </w:p>
        </w:tc>
        <w:tc>
          <w:tcPr>
            <w:tcW w:w="1152" w:type="dxa"/>
          </w:tcPr>
          <w:p w14:paraId="393C2119" w14:textId="77777777" w:rsidR="006F2B85" w:rsidRDefault="001E7B82">
            <w:pPr>
              <w:pStyle w:val="TableText"/>
            </w:pPr>
            <w:r>
              <w:t>MAY</w:t>
            </w:r>
          </w:p>
        </w:tc>
        <w:tc>
          <w:tcPr>
            <w:tcW w:w="864" w:type="dxa"/>
          </w:tcPr>
          <w:p w14:paraId="52CE84B0" w14:textId="77777777" w:rsidR="006F2B85" w:rsidRDefault="006F2B85">
            <w:pPr>
              <w:pStyle w:val="TableText"/>
            </w:pPr>
          </w:p>
        </w:tc>
        <w:tc>
          <w:tcPr>
            <w:tcW w:w="1104" w:type="dxa"/>
          </w:tcPr>
          <w:p w14:paraId="57C52E26" w14:textId="11FE3F18" w:rsidR="006F2B85" w:rsidRDefault="001E7B82">
            <w:pPr>
              <w:pStyle w:val="TableText"/>
            </w:pPr>
            <w:hyperlink w:anchor="C_5564-33338">
              <w:r>
                <w:rPr>
                  <w:rStyle w:val="HyperlinkText9pt"/>
                </w:rPr>
                <w:t>5564-33338</w:t>
              </w:r>
            </w:hyperlink>
          </w:p>
        </w:tc>
        <w:tc>
          <w:tcPr>
            <w:tcW w:w="2975" w:type="dxa"/>
          </w:tcPr>
          <w:p w14:paraId="42885C51" w14:textId="77777777" w:rsidR="006F2B85" w:rsidRDefault="006F2B85">
            <w:pPr>
              <w:pStyle w:val="TableText"/>
            </w:pPr>
          </w:p>
        </w:tc>
      </w:tr>
      <w:tr w:rsidR="006F2B85" w14:paraId="18633B8C" w14:textId="77777777">
        <w:trPr>
          <w:jc w:val="center"/>
        </w:trPr>
        <w:tc>
          <w:tcPr>
            <w:tcW w:w="3345" w:type="dxa"/>
          </w:tcPr>
          <w:p w14:paraId="384D2980" w14:textId="77777777" w:rsidR="006F2B85" w:rsidRDefault="001E7B82">
            <w:pPr>
              <w:pStyle w:val="TableText"/>
            </w:pPr>
            <w:r>
              <w:tab/>
            </w:r>
            <w:r>
              <w:tab/>
            </w:r>
            <w:r>
              <w:tab/>
            </w:r>
            <w:r>
              <w:tab/>
              <w:t>section</w:t>
            </w:r>
          </w:p>
        </w:tc>
        <w:tc>
          <w:tcPr>
            <w:tcW w:w="720" w:type="dxa"/>
          </w:tcPr>
          <w:p w14:paraId="033DF403" w14:textId="77777777" w:rsidR="006F2B85" w:rsidRDefault="001E7B82">
            <w:pPr>
              <w:pStyle w:val="TableText"/>
            </w:pPr>
            <w:r>
              <w:t>1..1</w:t>
            </w:r>
          </w:p>
        </w:tc>
        <w:tc>
          <w:tcPr>
            <w:tcW w:w="1152" w:type="dxa"/>
          </w:tcPr>
          <w:p w14:paraId="7AC6C8C4" w14:textId="77777777" w:rsidR="006F2B85" w:rsidRDefault="001E7B82">
            <w:pPr>
              <w:pStyle w:val="TableText"/>
            </w:pPr>
            <w:r>
              <w:t>SHALL</w:t>
            </w:r>
          </w:p>
        </w:tc>
        <w:tc>
          <w:tcPr>
            <w:tcW w:w="864" w:type="dxa"/>
          </w:tcPr>
          <w:p w14:paraId="3710F174" w14:textId="77777777" w:rsidR="006F2B85" w:rsidRDefault="006F2B85">
            <w:pPr>
              <w:pStyle w:val="TableText"/>
            </w:pPr>
          </w:p>
        </w:tc>
        <w:tc>
          <w:tcPr>
            <w:tcW w:w="1104" w:type="dxa"/>
          </w:tcPr>
          <w:p w14:paraId="200BCF6D" w14:textId="30ACAB5F" w:rsidR="006F2B85" w:rsidRDefault="001E7B82">
            <w:pPr>
              <w:pStyle w:val="TableText"/>
            </w:pPr>
            <w:hyperlink w:anchor="C_5564-33339">
              <w:r>
                <w:rPr>
                  <w:rStyle w:val="HyperlinkText9pt"/>
                </w:rPr>
                <w:t>5564-33339</w:t>
              </w:r>
            </w:hyperlink>
          </w:p>
        </w:tc>
        <w:tc>
          <w:tcPr>
            <w:tcW w:w="2975" w:type="dxa"/>
          </w:tcPr>
          <w:p w14:paraId="00214BBD" w14:textId="40798A32" w:rsidR="006F2B85" w:rsidRDefault="001E7B82">
            <w:pPr>
              <w:pStyle w:val="TableText"/>
            </w:pPr>
            <w:hyperlink w:anchor="S_Functional_Status_Section_NHCS_V3">
              <w:r>
                <w:rPr>
                  <w:rStyle w:val="HyperlinkText9pt"/>
                </w:rPr>
                <w:t>Functional Status Section (NHCS V3) (identifier: urn:hl7ii:2.16.840.1.113883.10.20.22.2.14:2025-08-01</w:t>
              </w:r>
            </w:hyperlink>
          </w:p>
        </w:tc>
      </w:tr>
      <w:tr w:rsidR="006F2B85" w14:paraId="5D55036C" w14:textId="77777777">
        <w:trPr>
          <w:jc w:val="center"/>
        </w:trPr>
        <w:tc>
          <w:tcPr>
            <w:tcW w:w="3345" w:type="dxa"/>
          </w:tcPr>
          <w:p w14:paraId="31F031F1" w14:textId="77777777" w:rsidR="006F2B85" w:rsidRDefault="001E7B82">
            <w:pPr>
              <w:pStyle w:val="TableText"/>
            </w:pPr>
            <w:r>
              <w:tab/>
            </w:r>
            <w:r>
              <w:tab/>
            </w:r>
            <w:r>
              <w:tab/>
              <w:t>component</w:t>
            </w:r>
          </w:p>
        </w:tc>
        <w:tc>
          <w:tcPr>
            <w:tcW w:w="720" w:type="dxa"/>
          </w:tcPr>
          <w:p w14:paraId="66B8C8B7" w14:textId="77777777" w:rsidR="006F2B85" w:rsidRDefault="001E7B82">
            <w:pPr>
              <w:pStyle w:val="TableText"/>
            </w:pPr>
            <w:r>
              <w:t>0..1</w:t>
            </w:r>
          </w:p>
        </w:tc>
        <w:tc>
          <w:tcPr>
            <w:tcW w:w="1152" w:type="dxa"/>
          </w:tcPr>
          <w:p w14:paraId="59F9028D" w14:textId="77777777" w:rsidR="006F2B85" w:rsidRDefault="001E7B82">
            <w:pPr>
              <w:pStyle w:val="TableText"/>
            </w:pPr>
            <w:r>
              <w:t>MAY</w:t>
            </w:r>
          </w:p>
        </w:tc>
        <w:tc>
          <w:tcPr>
            <w:tcW w:w="864" w:type="dxa"/>
          </w:tcPr>
          <w:p w14:paraId="40E3AE8B" w14:textId="77777777" w:rsidR="006F2B85" w:rsidRDefault="006F2B85">
            <w:pPr>
              <w:pStyle w:val="TableText"/>
            </w:pPr>
          </w:p>
        </w:tc>
        <w:tc>
          <w:tcPr>
            <w:tcW w:w="1104" w:type="dxa"/>
          </w:tcPr>
          <w:p w14:paraId="79ABE3BC" w14:textId="450FDE36" w:rsidR="006F2B85" w:rsidRDefault="001E7B82">
            <w:pPr>
              <w:pStyle w:val="TableText"/>
            </w:pPr>
            <w:hyperlink w:anchor="C_5564-33340">
              <w:r>
                <w:rPr>
                  <w:rStyle w:val="HyperlinkText9pt"/>
                </w:rPr>
                <w:t>5564-33340</w:t>
              </w:r>
            </w:hyperlink>
          </w:p>
        </w:tc>
        <w:tc>
          <w:tcPr>
            <w:tcW w:w="2975" w:type="dxa"/>
          </w:tcPr>
          <w:p w14:paraId="524C89F3" w14:textId="77777777" w:rsidR="006F2B85" w:rsidRDefault="006F2B85">
            <w:pPr>
              <w:pStyle w:val="TableText"/>
            </w:pPr>
          </w:p>
        </w:tc>
      </w:tr>
      <w:tr w:rsidR="006F2B85" w14:paraId="5412D8B6" w14:textId="77777777">
        <w:trPr>
          <w:jc w:val="center"/>
        </w:trPr>
        <w:tc>
          <w:tcPr>
            <w:tcW w:w="3345" w:type="dxa"/>
          </w:tcPr>
          <w:p w14:paraId="21711F67" w14:textId="77777777" w:rsidR="006F2B85" w:rsidRDefault="001E7B82">
            <w:pPr>
              <w:pStyle w:val="TableText"/>
            </w:pPr>
            <w:r>
              <w:tab/>
            </w:r>
            <w:r>
              <w:tab/>
            </w:r>
            <w:r>
              <w:tab/>
            </w:r>
            <w:r>
              <w:tab/>
              <w:t>section</w:t>
            </w:r>
          </w:p>
        </w:tc>
        <w:tc>
          <w:tcPr>
            <w:tcW w:w="720" w:type="dxa"/>
          </w:tcPr>
          <w:p w14:paraId="0BCE6BBE" w14:textId="77777777" w:rsidR="006F2B85" w:rsidRDefault="001E7B82">
            <w:pPr>
              <w:pStyle w:val="TableText"/>
            </w:pPr>
            <w:r>
              <w:t>1..1</w:t>
            </w:r>
          </w:p>
        </w:tc>
        <w:tc>
          <w:tcPr>
            <w:tcW w:w="1152" w:type="dxa"/>
          </w:tcPr>
          <w:p w14:paraId="090809C8" w14:textId="77777777" w:rsidR="006F2B85" w:rsidRDefault="001E7B82">
            <w:pPr>
              <w:pStyle w:val="TableText"/>
            </w:pPr>
            <w:r>
              <w:t>SHALL</w:t>
            </w:r>
          </w:p>
        </w:tc>
        <w:tc>
          <w:tcPr>
            <w:tcW w:w="864" w:type="dxa"/>
          </w:tcPr>
          <w:p w14:paraId="146BE226" w14:textId="77777777" w:rsidR="006F2B85" w:rsidRDefault="006F2B85">
            <w:pPr>
              <w:pStyle w:val="TableText"/>
            </w:pPr>
          </w:p>
        </w:tc>
        <w:tc>
          <w:tcPr>
            <w:tcW w:w="1104" w:type="dxa"/>
          </w:tcPr>
          <w:p w14:paraId="09CF90E4" w14:textId="1E6585FE" w:rsidR="006F2B85" w:rsidRDefault="001E7B82">
            <w:pPr>
              <w:pStyle w:val="TableText"/>
            </w:pPr>
            <w:hyperlink w:anchor="C_5564-33341">
              <w:r>
                <w:rPr>
                  <w:rStyle w:val="HyperlinkText9pt"/>
                </w:rPr>
                <w:t>5564-</w:t>
              </w:r>
              <w:r>
                <w:rPr>
                  <w:rStyle w:val="HyperlinkText9pt"/>
                </w:rPr>
                <w:lastRenderedPageBreak/>
                <w:t>33341</w:t>
              </w:r>
            </w:hyperlink>
          </w:p>
        </w:tc>
        <w:tc>
          <w:tcPr>
            <w:tcW w:w="2975" w:type="dxa"/>
          </w:tcPr>
          <w:p w14:paraId="7AF6406F" w14:textId="112DDE87" w:rsidR="006F2B85" w:rsidRDefault="001E7B82">
            <w:pPr>
              <w:pStyle w:val="TableText"/>
            </w:pPr>
            <w:hyperlink w:anchor="S_Goals_Section_NHCS_V2">
              <w:r>
                <w:rPr>
                  <w:rStyle w:val="HyperlinkText9pt"/>
                </w:rPr>
                <w:t xml:space="preserve">Goals Section (NHCS V2) </w:t>
              </w:r>
              <w:r>
                <w:rPr>
                  <w:rStyle w:val="HyperlinkText9pt"/>
                </w:rPr>
                <w:lastRenderedPageBreak/>
                <w:t>(identifier: urn:hl7ii:2.16.840.1.113883.10.20.22.2.60:2025-08-01</w:t>
              </w:r>
            </w:hyperlink>
          </w:p>
        </w:tc>
      </w:tr>
      <w:tr w:rsidR="006F2B85" w14:paraId="39591B82" w14:textId="77777777">
        <w:trPr>
          <w:jc w:val="center"/>
        </w:trPr>
        <w:tc>
          <w:tcPr>
            <w:tcW w:w="3345" w:type="dxa"/>
          </w:tcPr>
          <w:p w14:paraId="721097A7" w14:textId="77777777" w:rsidR="006F2B85" w:rsidRDefault="001E7B82">
            <w:pPr>
              <w:pStyle w:val="TableText"/>
            </w:pPr>
            <w:r>
              <w:lastRenderedPageBreak/>
              <w:tab/>
            </w:r>
            <w:r>
              <w:tab/>
            </w:r>
            <w:r>
              <w:tab/>
              <w:t>component</w:t>
            </w:r>
          </w:p>
        </w:tc>
        <w:tc>
          <w:tcPr>
            <w:tcW w:w="720" w:type="dxa"/>
          </w:tcPr>
          <w:p w14:paraId="0196E432" w14:textId="77777777" w:rsidR="006F2B85" w:rsidRDefault="001E7B82">
            <w:pPr>
              <w:pStyle w:val="TableText"/>
            </w:pPr>
            <w:r>
              <w:t>0..1</w:t>
            </w:r>
          </w:p>
        </w:tc>
        <w:tc>
          <w:tcPr>
            <w:tcW w:w="1152" w:type="dxa"/>
          </w:tcPr>
          <w:p w14:paraId="14BD15D4" w14:textId="77777777" w:rsidR="006F2B85" w:rsidRDefault="001E7B82">
            <w:pPr>
              <w:pStyle w:val="TableText"/>
            </w:pPr>
            <w:r>
              <w:t>MAY</w:t>
            </w:r>
          </w:p>
        </w:tc>
        <w:tc>
          <w:tcPr>
            <w:tcW w:w="864" w:type="dxa"/>
          </w:tcPr>
          <w:p w14:paraId="34FB1A51" w14:textId="77777777" w:rsidR="006F2B85" w:rsidRDefault="006F2B85">
            <w:pPr>
              <w:pStyle w:val="TableText"/>
            </w:pPr>
          </w:p>
        </w:tc>
        <w:tc>
          <w:tcPr>
            <w:tcW w:w="1104" w:type="dxa"/>
          </w:tcPr>
          <w:p w14:paraId="202D7287" w14:textId="58961E7C" w:rsidR="006F2B85" w:rsidRDefault="001E7B82">
            <w:pPr>
              <w:pStyle w:val="TableText"/>
            </w:pPr>
            <w:hyperlink w:anchor="C_5564-33342">
              <w:r>
                <w:rPr>
                  <w:rStyle w:val="HyperlinkText9pt"/>
                </w:rPr>
                <w:t>5564-33342</w:t>
              </w:r>
            </w:hyperlink>
          </w:p>
        </w:tc>
        <w:tc>
          <w:tcPr>
            <w:tcW w:w="2975" w:type="dxa"/>
          </w:tcPr>
          <w:p w14:paraId="0A8F5FC1" w14:textId="77777777" w:rsidR="006F2B85" w:rsidRDefault="006F2B85">
            <w:pPr>
              <w:pStyle w:val="TableText"/>
            </w:pPr>
          </w:p>
        </w:tc>
      </w:tr>
      <w:tr w:rsidR="006F2B85" w14:paraId="70F305F9" w14:textId="77777777">
        <w:trPr>
          <w:jc w:val="center"/>
        </w:trPr>
        <w:tc>
          <w:tcPr>
            <w:tcW w:w="3345" w:type="dxa"/>
          </w:tcPr>
          <w:p w14:paraId="2A8128C0" w14:textId="77777777" w:rsidR="006F2B85" w:rsidRDefault="001E7B82">
            <w:pPr>
              <w:pStyle w:val="TableText"/>
            </w:pPr>
            <w:r>
              <w:tab/>
            </w:r>
            <w:r>
              <w:tab/>
            </w:r>
            <w:r>
              <w:tab/>
            </w:r>
            <w:r>
              <w:tab/>
              <w:t>section</w:t>
            </w:r>
          </w:p>
        </w:tc>
        <w:tc>
          <w:tcPr>
            <w:tcW w:w="720" w:type="dxa"/>
          </w:tcPr>
          <w:p w14:paraId="380519BA" w14:textId="77777777" w:rsidR="006F2B85" w:rsidRDefault="001E7B82">
            <w:pPr>
              <w:pStyle w:val="TableText"/>
            </w:pPr>
            <w:r>
              <w:t>1..1</w:t>
            </w:r>
          </w:p>
        </w:tc>
        <w:tc>
          <w:tcPr>
            <w:tcW w:w="1152" w:type="dxa"/>
          </w:tcPr>
          <w:p w14:paraId="36B8D574" w14:textId="77777777" w:rsidR="006F2B85" w:rsidRDefault="001E7B82">
            <w:pPr>
              <w:pStyle w:val="TableText"/>
            </w:pPr>
            <w:r>
              <w:t>SHALL</w:t>
            </w:r>
          </w:p>
        </w:tc>
        <w:tc>
          <w:tcPr>
            <w:tcW w:w="864" w:type="dxa"/>
          </w:tcPr>
          <w:p w14:paraId="6BE197A8" w14:textId="77777777" w:rsidR="006F2B85" w:rsidRDefault="006F2B85">
            <w:pPr>
              <w:pStyle w:val="TableText"/>
            </w:pPr>
          </w:p>
        </w:tc>
        <w:tc>
          <w:tcPr>
            <w:tcW w:w="1104" w:type="dxa"/>
          </w:tcPr>
          <w:p w14:paraId="4884040A" w14:textId="62FFE500" w:rsidR="006F2B85" w:rsidRDefault="001E7B82">
            <w:pPr>
              <w:pStyle w:val="TableText"/>
            </w:pPr>
            <w:hyperlink w:anchor="C_5564-33343">
              <w:r>
                <w:rPr>
                  <w:rStyle w:val="HyperlinkText9pt"/>
                </w:rPr>
                <w:t>5564-33343</w:t>
              </w:r>
            </w:hyperlink>
          </w:p>
        </w:tc>
        <w:tc>
          <w:tcPr>
            <w:tcW w:w="2975" w:type="dxa"/>
          </w:tcPr>
          <w:p w14:paraId="0B9BBECA" w14:textId="591AEB00" w:rsidR="006F2B85" w:rsidRDefault="001E7B82">
            <w:pPr>
              <w:pStyle w:val="TableText"/>
            </w:pPr>
            <w:hyperlink w:anchor="Reason_for_Referral_Section_V2">
              <w:r>
                <w:rPr>
                  <w:rStyle w:val="HyperlinkText9pt"/>
                </w:rPr>
                <w:t>Reason for Referral Section (V2) (identifier: urn:hl7ii:1.3.6.1.4.1.19376.1.5.3.1.3.1:2014-06-09</w:t>
              </w:r>
            </w:hyperlink>
          </w:p>
        </w:tc>
      </w:tr>
      <w:tr w:rsidR="006F2B85" w14:paraId="5602D1F2" w14:textId="77777777">
        <w:trPr>
          <w:jc w:val="center"/>
        </w:trPr>
        <w:tc>
          <w:tcPr>
            <w:tcW w:w="3345" w:type="dxa"/>
          </w:tcPr>
          <w:p w14:paraId="3639234F" w14:textId="77777777" w:rsidR="006F2B85" w:rsidRDefault="001E7B82">
            <w:pPr>
              <w:pStyle w:val="TableText"/>
            </w:pPr>
            <w:r>
              <w:tab/>
            </w:r>
            <w:r>
              <w:tab/>
            </w:r>
            <w:r>
              <w:tab/>
              <w:t>component</w:t>
            </w:r>
          </w:p>
        </w:tc>
        <w:tc>
          <w:tcPr>
            <w:tcW w:w="720" w:type="dxa"/>
          </w:tcPr>
          <w:p w14:paraId="490C5F4C" w14:textId="77777777" w:rsidR="006F2B85" w:rsidRDefault="001E7B82">
            <w:pPr>
              <w:pStyle w:val="TableText"/>
            </w:pPr>
            <w:r>
              <w:t>0..1</w:t>
            </w:r>
          </w:p>
        </w:tc>
        <w:tc>
          <w:tcPr>
            <w:tcW w:w="1152" w:type="dxa"/>
          </w:tcPr>
          <w:p w14:paraId="7AB0B907" w14:textId="77777777" w:rsidR="006F2B85" w:rsidRDefault="001E7B82">
            <w:pPr>
              <w:pStyle w:val="TableText"/>
            </w:pPr>
            <w:r>
              <w:t>MAY</w:t>
            </w:r>
          </w:p>
        </w:tc>
        <w:tc>
          <w:tcPr>
            <w:tcW w:w="864" w:type="dxa"/>
          </w:tcPr>
          <w:p w14:paraId="68B73A40" w14:textId="77777777" w:rsidR="006F2B85" w:rsidRDefault="006F2B85">
            <w:pPr>
              <w:pStyle w:val="TableText"/>
            </w:pPr>
          </w:p>
        </w:tc>
        <w:tc>
          <w:tcPr>
            <w:tcW w:w="1104" w:type="dxa"/>
          </w:tcPr>
          <w:p w14:paraId="58429B11" w14:textId="03A94B05" w:rsidR="006F2B85" w:rsidRDefault="001E7B82">
            <w:pPr>
              <w:pStyle w:val="TableText"/>
            </w:pPr>
            <w:hyperlink w:anchor="C_5564-33344">
              <w:r>
                <w:rPr>
                  <w:rStyle w:val="HyperlinkText9pt"/>
                </w:rPr>
                <w:t>5564-33344</w:t>
              </w:r>
            </w:hyperlink>
          </w:p>
        </w:tc>
        <w:tc>
          <w:tcPr>
            <w:tcW w:w="2975" w:type="dxa"/>
          </w:tcPr>
          <w:p w14:paraId="0E43B1A5" w14:textId="77777777" w:rsidR="006F2B85" w:rsidRDefault="006F2B85">
            <w:pPr>
              <w:pStyle w:val="TableText"/>
            </w:pPr>
          </w:p>
        </w:tc>
      </w:tr>
      <w:tr w:rsidR="006F2B85" w14:paraId="296A970A" w14:textId="77777777">
        <w:trPr>
          <w:jc w:val="center"/>
        </w:trPr>
        <w:tc>
          <w:tcPr>
            <w:tcW w:w="3345" w:type="dxa"/>
          </w:tcPr>
          <w:p w14:paraId="453D03EF" w14:textId="77777777" w:rsidR="006F2B85" w:rsidRDefault="001E7B82">
            <w:pPr>
              <w:pStyle w:val="TableText"/>
            </w:pPr>
            <w:r>
              <w:tab/>
            </w:r>
            <w:r>
              <w:tab/>
            </w:r>
            <w:r>
              <w:tab/>
            </w:r>
            <w:r>
              <w:tab/>
              <w:t>section</w:t>
            </w:r>
          </w:p>
        </w:tc>
        <w:tc>
          <w:tcPr>
            <w:tcW w:w="720" w:type="dxa"/>
          </w:tcPr>
          <w:p w14:paraId="50CCCB8E" w14:textId="77777777" w:rsidR="006F2B85" w:rsidRDefault="001E7B82">
            <w:pPr>
              <w:pStyle w:val="TableText"/>
            </w:pPr>
            <w:r>
              <w:t>1..1</w:t>
            </w:r>
          </w:p>
        </w:tc>
        <w:tc>
          <w:tcPr>
            <w:tcW w:w="1152" w:type="dxa"/>
          </w:tcPr>
          <w:p w14:paraId="5BA9D75B" w14:textId="77777777" w:rsidR="006F2B85" w:rsidRDefault="001E7B82">
            <w:pPr>
              <w:pStyle w:val="TableText"/>
            </w:pPr>
            <w:r>
              <w:t>SHALL</w:t>
            </w:r>
          </w:p>
        </w:tc>
        <w:tc>
          <w:tcPr>
            <w:tcW w:w="864" w:type="dxa"/>
          </w:tcPr>
          <w:p w14:paraId="1DB7B6EC" w14:textId="77777777" w:rsidR="006F2B85" w:rsidRDefault="006F2B85">
            <w:pPr>
              <w:pStyle w:val="TableText"/>
            </w:pPr>
          </w:p>
        </w:tc>
        <w:tc>
          <w:tcPr>
            <w:tcW w:w="1104" w:type="dxa"/>
          </w:tcPr>
          <w:p w14:paraId="2BF12EB0" w14:textId="3FD6333A" w:rsidR="006F2B85" w:rsidRDefault="001E7B82">
            <w:pPr>
              <w:pStyle w:val="TableText"/>
            </w:pPr>
            <w:hyperlink w:anchor="C_5564-33345">
              <w:r>
                <w:rPr>
                  <w:rStyle w:val="HyperlinkText9pt"/>
                </w:rPr>
                <w:t>5564-33345</w:t>
              </w:r>
            </w:hyperlink>
          </w:p>
        </w:tc>
        <w:tc>
          <w:tcPr>
            <w:tcW w:w="2975" w:type="dxa"/>
          </w:tcPr>
          <w:p w14:paraId="5E98DD31" w14:textId="75D517FC" w:rsidR="006F2B85" w:rsidRDefault="001E7B82">
            <w:pPr>
              <w:pStyle w:val="TableText"/>
            </w:pPr>
            <w:hyperlink w:anchor="S_Care_Teams_Section_V2">
              <w:r>
                <w:rPr>
                  <w:rStyle w:val="HyperlinkText9pt"/>
                </w:rPr>
                <w:t>Care Teams Section (V2) (identifier: urn:hl7ii:2.16.840.1.113883.10.20.22.2.500:2022-06-01</w:t>
              </w:r>
            </w:hyperlink>
          </w:p>
        </w:tc>
      </w:tr>
      <w:tr w:rsidR="006F2B85" w14:paraId="434C94CF" w14:textId="77777777">
        <w:trPr>
          <w:jc w:val="center"/>
        </w:trPr>
        <w:tc>
          <w:tcPr>
            <w:tcW w:w="3345" w:type="dxa"/>
          </w:tcPr>
          <w:p w14:paraId="7931263B" w14:textId="77777777" w:rsidR="006F2B85" w:rsidRDefault="001E7B82">
            <w:pPr>
              <w:pStyle w:val="TableText"/>
            </w:pPr>
            <w:r>
              <w:tab/>
            </w:r>
            <w:r>
              <w:tab/>
            </w:r>
            <w:r>
              <w:tab/>
              <w:t>component</w:t>
            </w:r>
          </w:p>
        </w:tc>
        <w:tc>
          <w:tcPr>
            <w:tcW w:w="720" w:type="dxa"/>
          </w:tcPr>
          <w:p w14:paraId="6D94B033" w14:textId="77777777" w:rsidR="006F2B85" w:rsidRDefault="001E7B82">
            <w:pPr>
              <w:pStyle w:val="TableText"/>
            </w:pPr>
            <w:r>
              <w:t>0..1</w:t>
            </w:r>
          </w:p>
        </w:tc>
        <w:tc>
          <w:tcPr>
            <w:tcW w:w="1152" w:type="dxa"/>
          </w:tcPr>
          <w:p w14:paraId="7C387DA6" w14:textId="77777777" w:rsidR="006F2B85" w:rsidRDefault="001E7B82">
            <w:pPr>
              <w:pStyle w:val="TableText"/>
            </w:pPr>
            <w:r>
              <w:t>MAY</w:t>
            </w:r>
          </w:p>
        </w:tc>
        <w:tc>
          <w:tcPr>
            <w:tcW w:w="864" w:type="dxa"/>
          </w:tcPr>
          <w:p w14:paraId="1E394384" w14:textId="77777777" w:rsidR="006F2B85" w:rsidRDefault="006F2B85">
            <w:pPr>
              <w:pStyle w:val="TableText"/>
            </w:pPr>
          </w:p>
        </w:tc>
        <w:tc>
          <w:tcPr>
            <w:tcW w:w="1104" w:type="dxa"/>
          </w:tcPr>
          <w:p w14:paraId="15DFDC53" w14:textId="02809867" w:rsidR="006F2B85" w:rsidRDefault="001E7B82">
            <w:pPr>
              <w:pStyle w:val="TableText"/>
            </w:pPr>
            <w:hyperlink w:anchor="C_5564-33354">
              <w:r>
                <w:rPr>
                  <w:rStyle w:val="HyperlinkText9pt"/>
                </w:rPr>
                <w:t>5564-33354</w:t>
              </w:r>
            </w:hyperlink>
          </w:p>
        </w:tc>
        <w:tc>
          <w:tcPr>
            <w:tcW w:w="2975" w:type="dxa"/>
          </w:tcPr>
          <w:p w14:paraId="48140690" w14:textId="77777777" w:rsidR="006F2B85" w:rsidRDefault="006F2B85">
            <w:pPr>
              <w:pStyle w:val="TableText"/>
            </w:pPr>
          </w:p>
        </w:tc>
      </w:tr>
      <w:tr w:rsidR="006F2B85" w14:paraId="2089AA83" w14:textId="77777777">
        <w:trPr>
          <w:jc w:val="center"/>
        </w:trPr>
        <w:tc>
          <w:tcPr>
            <w:tcW w:w="3345" w:type="dxa"/>
          </w:tcPr>
          <w:p w14:paraId="6BF5A283" w14:textId="77777777" w:rsidR="006F2B85" w:rsidRDefault="001E7B82">
            <w:pPr>
              <w:pStyle w:val="TableText"/>
            </w:pPr>
            <w:r>
              <w:tab/>
            </w:r>
            <w:r>
              <w:tab/>
            </w:r>
            <w:r>
              <w:tab/>
            </w:r>
            <w:r>
              <w:tab/>
              <w:t>section</w:t>
            </w:r>
          </w:p>
        </w:tc>
        <w:tc>
          <w:tcPr>
            <w:tcW w:w="720" w:type="dxa"/>
          </w:tcPr>
          <w:p w14:paraId="49686936" w14:textId="77777777" w:rsidR="006F2B85" w:rsidRDefault="001E7B82">
            <w:pPr>
              <w:pStyle w:val="TableText"/>
            </w:pPr>
            <w:r>
              <w:t>1..1</w:t>
            </w:r>
          </w:p>
        </w:tc>
        <w:tc>
          <w:tcPr>
            <w:tcW w:w="1152" w:type="dxa"/>
          </w:tcPr>
          <w:p w14:paraId="45990C91" w14:textId="77777777" w:rsidR="006F2B85" w:rsidRDefault="001E7B82">
            <w:pPr>
              <w:pStyle w:val="TableText"/>
            </w:pPr>
            <w:r>
              <w:t>SHALL</w:t>
            </w:r>
          </w:p>
        </w:tc>
        <w:tc>
          <w:tcPr>
            <w:tcW w:w="864" w:type="dxa"/>
          </w:tcPr>
          <w:p w14:paraId="1B83E940" w14:textId="77777777" w:rsidR="006F2B85" w:rsidRDefault="006F2B85">
            <w:pPr>
              <w:pStyle w:val="TableText"/>
            </w:pPr>
          </w:p>
        </w:tc>
        <w:tc>
          <w:tcPr>
            <w:tcW w:w="1104" w:type="dxa"/>
          </w:tcPr>
          <w:p w14:paraId="2E97F62C" w14:textId="6DD71511" w:rsidR="006F2B85" w:rsidRDefault="001E7B82">
            <w:pPr>
              <w:pStyle w:val="TableText"/>
            </w:pPr>
            <w:hyperlink w:anchor="C_5564-33355">
              <w:r>
                <w:rPr>
                  <w:rStyle w:val="HyperlinkText9pt"/>
                </w:rPr>
                <w:t>5564-33355</w:t>
              </w:r>
            </w:hyperlink>
          </w:p>
        </w:tc>
        <w:tc>
          <w:tcPr>
            <w:tcW w:w="2975" w:type="dxa"/>
          </w:tcPr>
          <w:p w14:paraId="16CBB91F" w14:textId="6E185FF4" w:rsidR="006F2B85" w:rsidRDefault="001E7B82">
            <w:pPr>
              <w:pStyle w:val="TableText"/>
            </w:pPr>
            <w:hyperlink w:anchor="S_Mental_Status_Section_NHCS_V3">
              <w:r>
                <w:rPr>
                  <w:rStyle w:val="HyperlinkText9pt"/>
                </w:rPr>
                <w:t>Mental Status Section (NHCS V3) (identifier: urn:hl7ii:2.16.840.1.113883.10.20.22.2.56:2025-08-01</w:t>
              </w:r>
            </w:hyperlink>
          </w:p>
        </w:tc>
      </w:tr>
    </w:tbl>
    <w:p w14:paraId="5C5F2BAB" w14:textId="77777777" w:rsidR="006F2B85" w:rsidRDefault="006F2B85">
      <w:pPr>
        <w:pStyle w:val="BodyText"/>
      </w:pPr>
    </w:p>
    <w:p w14:paraId="4A1B3548" w14:textId="77777777" w:rsidR="006F2B85" w:rsidRDefault="001E7B82">
      <w:pPr>
        <w:pStyle w:val="Heading3nospace"/>
      </w:pPr>
      <w:bookmarkStart w:id="276" w:name="_Toc203485051"/>
      <w:r>
        <w:t>Properties</w:t>
      </w:r>
      <w:bookmarkEnd w:id="276"/>
    </w:p>
    <w:p w14:paraId="10D7F628" w14:textId="2613AB64" w:rsidR="006F2B85" w:rsidRDefault="001E7B82" w:rsidP="007D100A">
      <w:pPr>
        <w:numPr>
          <w:ilvl w:val="0"/>
          <w:numId w:val="5"/>
        </w:numPr>
      </w:pPr>
      <w:r>
        <w:t xml:space="preserve">Conforms to </w:t>
      </w:r>
      <w:hyperlink w:anchor="D_National_Health_Care_Surveys_V6">
        <w:r>
          <w:rPr>
            <w:rStyle w:val="HyperlinkCourierBold"/>
          </w:rPr>
          <w:t>National Health Care Surveys (V6)</w:t>
        </w:r>
      </w:hyperlink>
      <w:r>
        <w:t xml:space="preserve"> template </w:t>
      </w:r>
      <w:r>
        <w:rPr>
          <w:rStyle w:val="XMLname"/>
        </w:rPr>
        <w:t>(identifier: urn:hl7ii:2.16.840.1.113883.10.20.34.1.1:2025-08-01)</w:t>
      </w:r>
      <w:r>
        <w:t>.</w:t>
      </w:r>
    </w:p>
    <w:p w14:paraId="480B1EB1" w14:textId="77777777" w:rsidR="006F2B85" w:rsidRDefault="001E7B82">
      <w:pPr>
        <w:pStyle w:val="Heading4nospace"/>
      </w:pPr>
      <w:r>
        <w:t>templateId</w:t>
      </w:r>
    </w:p>
    <w:p w14:paraId="6DA5550C" w14:textId="77777777" w:rsidR="006F2B85" w:rsidRDefault="001E7B82" w:rsidP="007D100A">
      <w:pPr>
        <w:numPr>
          <w:ilvl w:val="0"/>
          <w:numId w:val="5"/>
        </w:numPr>
      </w:pPr>
      <w:r>
        <w:rPr>
          <w:rStyle w:val="keyword"/>
        </w:rPr>
        <w:t>SHALL</w:t>
      </w:r>
      <w:r>
        <w:t xml:space="preserve"> contain exactly one [1..1] </w:t>
      </w:r>
      <w:r>
        <w:rPr>
          <w:rStyle w:val="XMLnameBold"/>
        </w:rPr>
        <w:t>templateId</w:t>
      </w:r>
      <w:bookmarkStart w:id="277" w:name="C_5564-570"/>
      <w:r>
        <w:t xml:space="preserve"> (CONF:5564-570)</w:t>
      </w:r>
      <w:bookmarkEnd w:id="277"/>
      <w:r>
        <w:t xml:space="preserve"> such that it</w:t>
      </w:r>
    </w:p>
    <w:p w14:paraId="7ABCAB03" w14:textId="77777777" w:rsidR="006F2B85" w:rsidRDefault="001E7B82" w:rsidP="007D100A">
      <w:pPr>
        <w:numPr>
          <w:ilvl w:val="1"/>
          <w:numId w:val="5"/>
        </w:numPr>
      </w:pPr>
      <w:r>
        <w:rPr>
          <w:rStyle w:val="keyword"/>
        </w:rPr>
        <w:t>SHALL</w:t>
      </w:r>
      <w:r>
        <w:t xml:space="preserve"> contain exactly one [1..1] </w:t>
      </w:r>
      <w:r>
        <w:rPr>
          <w:rStyle w:val="XMLnameBold"/>
        </w:rPr>
        <w:t>@root</w:t>
      </w:r>
      <w:r>
        <w:t>=</w:t>
      </w:r>
      <w:r>
        <w:rPr>
          <w:rStyle w:val="XMLname"/>
        </w:rPr>
        <w:t>"2.16.840.1.113883.10.20.34.1.4"</w:t>
      </w:r>
      <w:bookmarkStart w:id="278" w:name="C_5564-583"/>
      <w:r>
        <w:t xml:space="preserve"> (CONF:5564-583)</w:t>
      </w:r>
      <w:bookmarkEnd w:id="278"/>
      <w:r>
        <w:t>.</w:t>
      </w:r>
    </w:p>
    <w:p w14:paraId="32F98375" w14:textId="77777777" w:rsidR="006F2B85" w:rsidRDefault="001E7B82" w:rsidP="007D100A">
      <w:pPr>
        <w:numPr>
          <w:ilvl w:val="1"/>
          <w:numId w:val="5"/>
        </w:numPr>
      </w:pPr>
      <w:r>
        <w:rPr>
          <w:rStyle w:val="keyword"/>
        </w:rPr>
        <w:t>SHALL</w:t>
      </w:r>
      <w:r>
        <w:t xml:space="preserve"> contain exactly one [1..1] </w:t>
      </w:r>
      <w:r>
        <w:rPr>
          <w:rStyle w:val="XMLnameBold"/>
        </w:rPr>
        <w:t>@extension</w:t>
      </w:r>
      <w:r>
        <w:t>=</w:t>
      </w:r>
      <w:r>
        <w:rPr>
          <w:rStyle w:val="XMLname"/>
        </w:rPr>
        <w:t>"2025-08-01"</w:t>
      </w:r>
      <w:bookmarkStart w:id="279" w:name="C_5564-866"/>
      <w:r>
        <w:t xml:space="preserve"> (CONF:5564-866)</w:t>
      </w:r>
      <w:bookmarkEnd w:id="279"/>
      <w:r>
        <w:t>.</w:t>
      </w:r>
    </w:p>
    <w:p w14:paraId="2934F29A" w14:textId="77777777" w:rsidR="006F2B85" w:rsidRDefault="001E7B82">
      <w:pPr>
        <w:pStyle w:val="Heading4nospace"/>
      </w:pPr>
      <w:r>
        <w:t>documentationOf</w:t>
      </w:r>
    </w:p>
    <w:p w14:paraId="6F4BC247" w14:textId="77777777" w:rsidR="006F2B85" w:rsidRDefault="001E7B82" w:rsidP="007D100A">
      <w:pPr>
        <w:numPr>
          <w:ilvl w:val="0"/>
          <w:numId w:val="5"/>
        </w:numPr>
      </w:pPr>
      <w:r>
        <w:rPr>
          <w:rStyle w:val="keyword"/>
        </w:rPr>
        <w:t>MAY</w:t>
      </w:r>
      <w:r>
        <w:t xml:space="preserve"> contain zero or more [0..*] </w:t>
      </w:r>
      <w:r>
        <w:rPr>
          <w:rStyle w:val="XMLnameBold"/>
        </w:rPr>
        <w:t>documentationOf</w:t>
      </w:r>
      <w:bookmarkStart w:id="280" w:name="C_5564-667"/>
      <w:r>
        <w:t xml:space="preserve"> (CONF:5564-667)</w:t>
      </w:r>
      <w:bookmarkEnd w:id="280"/>
      <w:r>
        <w:t>.</w:t>
      </w:r>
    </w:p>
    <w:p w14:paraId="486910CF" w14:textId="77777777" w:rsidR="006F2B85" w:rsidRDefault="001E7B82" w:rsidP="007D100A">
      <w:pPr>
        <w:numPr>
          <w:ilvl w:val="1"/>
          <w:numId w:val="5"/>
        </w:numPr>
      </w:pPr>
      <w:r>
        <w:t xml:space="preserve">The documentationOf, if present, </w:t>
      </w:r>
      <w:r>
        <w:rPr>
          <w:rStyle w:val="keyword"/>
        </w:rPr>
        <w:t>SHALL</w:t>
      </w:r>
      <w:r>
        <w:t xml:space="preserve"> contain exactly one [1..1] </w:t>
      </w:r>
      <w:r>
        <w:rPr>
          <w:rStyle w:val="XMLnameBold"/>
        </w:rPr>
        <w:t>serviceEvent</w:t>
      </w:r>
      <w:bookmarkStart w:id="281" w:name="C_5564-668"/>
      <w:r>
        <w:t xml:space="preserve"> (CONF:5564-668)</w:t>
      </w:r>
      <w:bookmarkEnd w:id="281"/>
      <w:r>
        <w:t>.</w:t>
      </w:r>
    </w:p>
    <w:p w14:paraId="01B6A826" w14:textId="77777777" w:rsidR="006F2B85" w:rsidRDefault="001E7B82">
      <w:pPr>
        <w:pStyle w:val="Heading4nospace"/>
      </w:pPr>
      <w:r>
        <w:t>performer</w:t>
      </w:r>
    </w:p>
    <w:p w14:paraId="575D7034" w14:textId="77777777" w:rsidR="006F2B85" w:rsidRDefault="001E7B82">
      <w:pPr>
        <w:pStyle w:val="BodyText"/>
        <w:spacing w:before="120"/>
      </w:pPr>
      <w:r>
        <w:t>See National Health Care Surveys template for other performer elements.</w:t>
      </w:r>
    </w:p>
    <w:p w14:paraId="36A64FCA" w14:textId="77777777" w:rsidR="006F2B85" w:rsidRDefault="001E7B82" w:rsidP="007D100A">
      <w:pPr>
        <w:numPr>
          <w:ilvl w:val="2"/>
          <w:numId w:val="5"/>
        </w:numPr>
      </w:pPr>
      <w:r>
        <w:t xml:space="preserve">This serviceEvent </w:t>
      </w:r>
      <w:r>
        <w:rPr>
          <w:rStyle w:val="keyword"/>
        </w:rPr>
        <w:t>SHOULD</w:t>
      </w:r>
      <w:r>
        <w:t xml:space="preserve"> contain zero or more [0..*] </w:t>
      </w:r>
      <w:r>
        <w:rPr>
          <w:rStyle w:val="XMLnameBold"/>
        </w:rPr>
        <w:t>performer</w:t>
      </w:r>
      <w:bookmarkStart w:id="282" w:name="C_5564-669"/>
      <w:r>
        <w:t xml:space="preserve"> (CONF:5564-669)</w:t>
      </w:r>
      <w:bookmarkEnd w:id="282"/>
      <w:r>
        <w:t xml:space="preserve"> such that it</w:t>
      </w:r>
      <w:r>
        <w:br/>
        <w:t>Note: Type of care provider seen</w:t>
      </w:r>
    </w:p>
    <w:p w14:paraId="254FBB25" w14:textId="77777777" w:rsidR="006F2B85" w:rsidRDefault="001E7B82" w:rsidP="007D100A">
      <w:pPr>
        <w:numPr>
          <w:ilvl w:val="3"/>
          <w:numId w:val="5"/>
        </w:numPr>
      </w:pPr>
      <w:r>
        <w:rPr>
          <w:rStyle w:val="keyword"/>
        </w:rPr>
        <w:lastRenderedPageBreak/>
        <w:t>SHOULD</w:t>
      </w:r>
      <w:r>
        <w:t xml:space="preserve"> contain zero or one [0..1] </w:t>
      </w:r>
      <w:r>
        <w:rPr>
          <w:rStyle w:val="XMLnameBold"/>
        </w:rPr>
        <w:t>time</w:t>
      </w:r>
      <w:bookmarkStart w:id="283" w:name="C_5564-670"/>
      <w:r>
        <w:t xml:space="preserve"> (CONF:5564-670)</w:t>
      </w:r>
      <w:bookmarkEnd w:id="283"/>
      <w:r>
        <w:t>.</w:t>
      </w:r>
      <w:r>
        <w:br/>
        <w:t>Note: If time for each performer not available, serviceEvent/effectiveTime will be used</w:t>
      </w:r>
    </w:p>
    <w:p w14:paraId="7ECB4E35" w14:textId="77777777" w:rsidR="006F2B85" w:rsidRDefault="001E7B82" w:rsidP="007D100A">
      <w:pPr>
        <w:numPr>
          <w:ilvl w:val="4"/>
          <w:numId w:val="5"/>
        </w:numPr>
      </w:pPr>
      <w:r>
        <w:t xml:space="preserve">The time, if present, </w:t>
      </w:r>
      <w:r>
        <w:rPr>
          <w:rStyle w:val="keyword"/>
        </w:rPr>
        <w:t>SHALL</w:t>
      </w:r>
      <w:r>
        <w:t xml:space="preserve"> contain exactly one [1..1] </w:t>
      </w:r>
      <w:r>
        <w:rPr>
          <w:rStyle w:val="XMLnameBold"/>
        </w:rPr>
        <w:t>low</w:t>
      </w:r>
      <w:bookmarkStart w:id="284" w:name="C_5564-1170"/>
      <w:r>
        <w:t xml:space="preserve"> (CONF:5564-1170)</w:t>
      </w:r>
      <w:bookmarkEnd w:id="284"/>
      <w:r>
        <w:t>.</w:t>
      </w:r>
      <w:r>
        <w:br/>
        <w:t>Note: Date/Time of provider contact</w:t>
      </w:r>
    </w:p>
    <w:p w14:paraId="58844A4D" w14:textId="77777777" w:rsidR="006F2B85" w:rsidRDefault="001E7B82" w:rsidP="007D100A">
      <w:pPr>
        <w:numPr>
          <w:ilvl w:val="3"/>
          <w:numId w:val="5"/>
        </w:numPr>
      </w:pPr>
      <w:r>
        <w:rPr>
          <w:rStyle w:val="keyword"/>
        </w:rPr>
        <w:t>SHALL</w:t>
      </w:r>
      <w:r>
        <w:t xml:space="preserve"> contain exactly one [1..1] </w:t>
      </w:r>
      <w:r>
        <w:rPr>
          <w:rStyle w:val="XMLnameBold"/>
        </w:rPr>
        <w:t>assignedEntity</w:t>
      </w:r>
      <w:bookmarkStart w:id="285" w:name="C_5564-857"/>
      <w:r>
        <w:t xml:space="preserve"> (CONF:5564-857)</w:t>
      </w:r>
      <w:bookmarkEnd w:id="285"/>
      <w:r>
        <w:t>.</w:t>
      </w:r>
    </w:p>
    <w:p w14:paraId="66236056" w14:textId="1539E915" w:rsidR="006F2B85" w:rsidRDefault="001E7B82" w:rsidP="007D100A">
      <w:pPr>
        <w:numPr>
          <w:ilvl w:val="4"/>
          <w:numId w:val="5"/>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vider_ED_NCHS">
        <w:r>
          <w:rPr>
            <w:rStyle w:val="HyperlinkCourierBold"/>
          </w:rPr>
          <w:t>Provider ED (NCHS)</w:t>
        </w:r>
      </w:hyperlink>
      <w:r>
        <w:rPr>
          <w:rStyle w:val="XMLname"/>
        </w:rPr>
        <w:t xml:space="preserve"> urn:oid:2.16.840.1.114222.4.11.7419</w:t>
      </w:r>
      <w:r>
        <w:rPr>
          <w:rStyle w:val="keyword"/>
        </w:rPr>
        <w:t xml:space="preserve"> DYNAMIC</w:t>
      </w:r>
      <w:bookmarkStart w:id="286" w:name="C_5564-858"/>
      <w:r>
        <w:t xml:space="preserve"> (CONF:5564-858)</w:t>
      </w:r>
      <w:bookmarkEnd w:id="286"/>
      <w:r>
        <w:t>.</w:t>
      </w:r>
    </w:p>
    <w:p w14:paraId="7633A073" w14:textId="77777777" w:rsidR="006F2B85" w:rsidRDefault="001E7B82" w:rsidP="007D100A">
      <w:pPr>
        <w:numPr>
          <w:ilvl w:val="5"/>
          <w:numId w:val="5"/>
        </w:numPr>
      </w:pPr>
      <w:r>
        <w:t xml:space="preserve">This code </w:t>
      </w:r>
      <w:r>
        <w:rPr>
          <w:rStyle w:val="keyword"/>
        </w:rPr>
        <w:t>MAY</w:t>
      </w:r>
      <w:r>
        <w:t xml:space="preserve"> contain zero or one [0..1] </w:t>
      </w:r>
      <w:r>
        <w:rPr>
          <w:rStyle w:val="XMLnameBold"/>
        </w:rPr>
        <w:t>@nullFlavor</w:t>
      </w:r>
      <w:r>
        <w:t>=</w:t>
      </w:r>
      <w:r>
        <w:rPr>
          <w:rStyle w:val="XMLname"/>
        </w:rPr>
        <w:t>"OTH"</w:t>
      </w:r>
      <w:bookmarkStart w:id="287" w:name="C_5564-865"/>
      <w:r>
        <w:t xml:space="preserve"> (CONF:5564-865)</w:t>
      </w:r>
      <w:bookmarkEnd w:id="287"/>
      <w:r>
        <w:t>.</w:t>
      </w:r>
    </w:p>
    <w:p w14:paraId="359F5A7B" w14:textId="77777777" w:rsidR="006F2B85" w:rsidRDefault="001E7B82">
      <w:pPr>
        <w:pStyle w:val="Heading4nospace"/>
      </w:pPr>
      <w:r>
        <w:t>componentOf</w:t>
      </w:r>
    </w:p>
    <w:p w14:paraId="3D5F0084" w14:textId="77777777" w:rsidR="006F2B85" w:rsidRDefault="001E7B82" w:rsidP="007D100A">
      <w:pPr>
        <w:numPr>
          <w:ilvl w:val="0"/>
          <w:numId w:val="5"/>
        </w:numPr>
      </w:pPr>
      <w:r>
        <w:rPr>
          <w:rStyle w:val="keyword"/>
        </w:rPr>
        <w:t>SHALL</w:t>
      </w:r>
      <w:r>
        <w:t xml:space="preserve"> contain exactly one [1..1] </w:t>
      </w:r>
      <w:r>
        <w:rPr>
          <w:rStyle w:val="XMLnameBold"/>
        </w:rPr>
        <w:t>componentOf</w:t>
      </w:r>
      <w:bookmarkStart w:id="288" w:name="C_5564-671"/>
      <w:r>
        <w:t xml:space="preserve"> (CONF:5564-671)</w:t>
      </w:r>
      <w:bookmarkEnd w:id="288"/>
      <w:r>
        <w:t>.</w:t>
      </w:r>
    </w:p>
    <w:p w14:paraId="00A3AE02" w14:textId="77777777" w:rsidR="006F2B85" w:rsidRDefault="001E7B82">
      <w:pPr>
        <w:pStyle w:val="BodyText"/>
        <w:spacing w:before="120"/>
      </w:pPr>
      <w:r>
        <w:t>See National Health Care Surveys template for other encompassingEncounter elements.</w:t>
      </w:r>
    </w:p>
    <w:p w14:paraId="22574557" w14:textId="77777777" w:rsidR="006F2B85" w:rsidRDefault="001E7B82" w:rsidP="007D100A">
      <w:pPr>
        <w:numPr>
          <w:ilvl w:val="1"/>
          <w:numId w:val="5"/>
        </w:numPr>
      </w:pPr>
      <w:r>
        <w:t xml:space="preserve">This componentOf </w:t>
      </w:r>
      <w:r>
        <w:rPr>
          <w:rStyle w:val="keyword"/>
        </w:rPr>
        <w:t>SHALL</w:t>
      </w:r>
      <w:r>
        <w:t xml:space="preserve"> contain exactly one [1..1] </w:t>
      </w:r>
      <w:r>
        <w:rPr>
          <w:rStyle w:val="XMLnameBold"/>
        </w:rPr>
        <w:t>encompassingEncounter</w:t>
      </w:r>
      <w:bookmarkStart w:id="289" w:name="C_5564-672"/>
      <w:r>
        <w:t xml:space="preserve"> (CONF:5564-672)</w:t>
      </w:r>
      <w:bookmarkEnd w:id="289"/>
      <w:r>
        <w:t>.</w:t>
      </w:r>
    </w:p>
    <w:p w14:paraId="090BE072" w14:textId="77777777" w:rsidR="006F2B85" w:rsidRDefault="001E7B82" w:rsidP="007D100A">
      <w:pPr>
        <w:numPr>
          <w:ilvl w:val="2"/>
          <w:numId w:val="5"/>
        </w:numPr>
      </w:pPr>
      <w:r>
        <w:t xml:space="preserve">This encompassingEncounter </w:t>
      </w:r>
      <w:r>
        <w:rPr>
          <w:rStyle w:val="keyword"/>
        </w:rPr>
        <w:t>SHALL</w:t>
      </w:r>
      <w:r>
        <w:t xml:space="preserve"> contain exactly one [1..1] </w:t>
      </w:r>
      <w:r>
        <w:rPr>
          <w:rStyle w:val="XMLnameBold"/>
        </w:rPr>
        <w:t>code</w:t>
      </w:r>
      <w:bookmarkStart w:id="290" w:name="C_5564-1057"/>
      <w:r>
        <w:t xml:space="preserve"> (CONF:5564-1057)</w:t>
      </w:r>
      <w:bookmarkEnd w:id="290"/>
      <w:r>
        <w:t>.</w:t>
      </w:r>
    </w:p>
    <w:p w14:paraId="27AE191F" w14:textId="77777777" w:rsidR="006F2B85" w:rsidRDefault="001E7B82" w:rsidP="007D100A">
      <w:pPr>
        <w:numPr>
          <w:ilvl w:val="3"/>
          <w:numId w:val="5"/>
        </w:numPr>
      </w:pPr>
      <w:r>
        <w:t xml:space="preserve">This code </w:t>
      </w:r>
      <w:r>
        <w:rPr>
          <w:rStyle w:val="keyword"/>
        </w:rPr>
        <w:t>SHALL</w:t>
      </w:r>
      <w:r>
        <w:t xml:space="preserve"> contain </w:t>
      </w:r>
      <w:r>
        <w:t xml:space="preserve">exactly one [1..1] </w:t>
      </w:r>
      <w:r>
        <w:rPr>
          <w:rStyle w:val="XMLnameBold"/>
        </w:rPr>
        <w:t>@code</w:t>
      </w:r>
      <w:r>
        <w:t>=</w:t>
      </w:r>
      <w:r>
        <w:rPr>
          <w:rStyle w:val="XMLname"/>
        </w:rPr>
        <w:t>"EMER"</w:t>
      </w:r>
      <w:r>
        <w:t xml:space="preserve"> Emergency</w:t>
      </w:r>
      <w:bookmarkStart w:id="291" w:name="C_5564-1058"/>
      <w:r>
        <w:t xml:space="preserve"> (CONF:5564-1058)</w:t>
      </w:r>
      <w:bookmarkEnd w:id="291"/>
      <w:r>
        <w:t>.</w:t>
      </w:r>
    </w:p>
    <w:p w14:paraId="5D066FB9" w14:textId="77777777" w:rsidR="006F2B85" w:rsidRDefault="001E7B82" w:rsidP="007D100A">
      <w:pPr>
        <w:numPr>
          <w:ilvl w:val="3"/>
          <w:numId w:val="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92" w:name="C_5564-1059"/>
      <w:r>
        <w:t xml:space="preserve"> (CONF:5564-1059)</w:t>
      </w:r>
      <w:bookmarkEnd w:id="292"/>
      <w:r>
        <w:t>.</w:t>
      </w:r>
    </w:p>
    <w:p w14:paraId="5AF8E9E7" w14:textId="77777777" w:rsidR="006F2B85" w:rsidRDefault="001E7B82">
      <w:pPr>
        <w:pStyle w:val="Heading4nospace"/>
      </w:pPr>
      <w:r>
        <w:t>component</w:t>
      </w:r>
    </w:p>
    <w:p w14:paraId="1A323569" w14:textId="77777777" w:rsidR="006F2B85" w:rsidRDefault="001E7B82" w:rsidP="007D100A">
      <w:pPr>
        <w:numPr>
          <w:ilvl w:val="0"/>
          <w:numId w:val="5"/>
        </w:numPr>
      </w:pPr>
      <w:r>
        <w:rPr>
          <w:rStyle w:val="keyword"/>
        </w:rPr>
        <w:t>SHALL</w:t>
      </w:r>
      <w:r>
        <w:t xml:space="preserve"> contain </w:t>
      </w:r>
      <w:r>
        <w:t xml:space="preserve">exactly one [1..1] </w:t>
      </w:r>
      <w:r>
        <w:rPr>
          <w:rStyle w:val="XMLnameBold"/>
        </w:rPr>
        <w:t>component</w:t>
      </w:r>
      <w:bookmarkStart w:id="293" w:name="C_5564-571"/>
      <w:r>
        <w:t xml:space="preserve"> (CONF:5564-571)</w:t>
      </w:r>
      <w:bookmarkEnd w:id="293"/>
      <w:r>
        <w:t>.</w:t>
      </w:r>
    </w:p>
    <w:p w14:paraId="1337C59A" w14:textId="77777777" w:rsidR="006F2B85" w:rsidRDefault="001E7B82" w:rsidP="007D100A">
      <w:pPr>
        <w:numPr>
          <w:ilvl w:val="1"/>
          <w:numId w:val="5"/>
        </w:numPr>
      </w:pPr>
      <w:r>
        <w:t xml:space="preserve">This component </w:t>
      </w:r>
      <w:r>
        <w:rPr>
          <w:rStyle w:val="keyword"/>
        </w:rPr>
        <w:t>SHALL</w:t>
      </w:r>
      <w:r>
        <w:t xml:space="preserve"> contain exactly one [1..1] </w:t>
      </w:r>
      <w:r>
        <w:rPr>
          <w:rStyle w:val="XMLnameBold"/>
        </w:rPr>
        <w:t>structuredBody</w:t>
      </w:r>
      <w:bookmarkStart w:id="294" w:name="C_5564-572"/>
      <w:r>
        <w:t xml:space="preserve"> (CONF:5564-572)</w:t>
      </w:r>
      <w:bookmarkEnd w:id="294"/>
      <w:r>
        <w:t>.</w:t>
      </w:r>
    </w:p>
    <w:p w14:paraId="5DA47139"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295" w:name="C_5564-573"/>
      <w:r>
        <w:t xml:space="preserve"> (CONF:5564-573)</w:t>
      </w:r>
      <w:bookmarkEnd w:id="295"/>
      <w:r>
        <w:t xml:space="preserve"> such that it</w:t>
      </w:r>
    </w:p>
    <w:p w14:paraId="08986E1A" w14:textId="0C4F05F1" w:rsidR="006F2B85" w:rsidRDefault="001E7B82" w:rsidP="007D100A">
      <w:pPr>
        <w:numPr>
          <w:ilvl w:val="3"/>
          <w:numId w:val="5"/>
        </w:numPr>
      </w:pPr>
      <w:r>
        <w:rPr>
          <w:rStyle w:val="keyword"/>
        </w:rPr>
        <w:t>SHALL</w:t>
      </w:r>
      <w:r>
        <w:t xml:space="preserve"> contain exactly one [1..1]  </w:t>
      </w:r>
      <w:hyperlink w:anchor="S_Payers_Section_NHCS_V4">
        <w:r>
          <w:rPr>
            <w:rStyle w:val="HyperlinkCourierBold"/>
          </w:rPr>
          <w:t>Payers Section (NHCS V4)</w:t>
        </w:r>
      </w:hyperlink>
      <w:r>
        <w:rPr>
          <w:rStyle w:val="XMLname"/>
        </w:rPr>
        <w:t xml:space="preserve"> (identifier: urn:hl7ii:2.16.840.1.113883.10.20.22.2.18:2025-08-01)</w:t>
      </w:r>
      <w:bookmarkStart w:id="296" w:name="C_5564-582"/>
      <w:r>
        <w:t xml:space="preserve"> (CONF:5564-582)</w:t>
      </w:r>
      <w:bookmarkEnd w:id="296"/>
      <w:r>
        <w:t>.</w:t>
      </w:r>
    </w:p>
    <w:p w14:paraId="5AC49F7B"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297" w:name="C_5564-574"/>
      <w:r>
        <w:t xml:space="preserve"> (CONF:5564-574)</w:t>
      </w:r>
      <w:bookmarkEnd w:id="297"/>
      <w:r>
        <w:t xml:space="preserve"> such that it</w:t>
      </w:r>
    </w:p>
    <w:p w14:paraId="442708D3" w14:textId="76B6D646" w:rsidR="006F2B85" w:rsidRDefault="001E7B82" w:rsidP="007D100A">
      <w:pPr>
        <w:numPr>
          <w:ilvl w:val="3"/>
          <w:numId w:val="5"/>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298" w:name="C_5564-584"/>
      <w:r>
        <w:t xml:space="preserve"> (CONF:5564-584)</w:t>
      </w:r>
      <w:bookmarkEnd w:id="298"/>
      <w:r>
        <w:t>.</w:t>
      </w:r>
    </w:p>
    <w:p w14:paraId="288A6A02" w14:textId="77777777" w:rsidR="006F2B85" w:rsidRDefault="001E7B82" w:rsidP="007D100A">
      <w:pPr>
        <w:numPr>
          <w:ilvl w:val="2"/>
          <w:numId w:val="5"/>
        </w:numPr>
      </w:pPr>
      <w:r>
        <w:lastRenderedPageBreak/>
        <w:t xml:space="preserve">This structuredBody </w:t>
      </w:r>
      <w:r>
        <w:rPr>
          <w:rStyle w:val="keyword"/>
        </w:rPr>
        <w:t>SHALL</w:t>
      </w:r>
      <w:r>
        <w:t xml:space="preserve"> contain exactly one [1..1] </w:t>
      </w:r>
      <w:r>
        <w:rPr>
          <w:rStyle w:val="XMLnameBold"/>
        </w:rPr>
        <w:t>component</w:t>
      </w:r>
      <w:bookmarkStart w:id="299" w:name="C_5564-575"/>
      <w:r>
        <w:t xml:space="preserve"> (CONF:5564-575)</w:t>
      </w:r>
      <w:bookmarkEnd w:id="299"/>
      <w:r>
        <w:t xml:space="preserve"> such that it</w:t>
      </w:r>
    </w:p>
    <w:p w14:paraId="6111A305" w14:textId="473290C7" w:rsidR="006F2B85" w:rsidRDefault="001E7B82" w:rsidP="007D100A">
      <w:pPr>
        <w:numPr>
          <w:ilvl w:val="3"/>
          <w:numId w:val="5"/>
        </w:numPr>
      </w:pPr>
      <w:r>
        <w:rPr>
          <w:rStyle w:val="keyword"/>
        </w:rPr>
        <w:t>SHALL</w:t>
      </w:r>
      <w:r>
        <w:t xml:space="preserve"> contain exactly one [1..1]  </w:t>
      </w:r>
      <w:hyperlink w:anchor="S_Chief_Complaint_and_Reason_V5">
        <w:r>
          <w:rPr>
            <w:rStyle w:val="HyperlinkCourierBold"/>
          </w:rPr>
          <w:t>Chief Complaint and Reason for Visit Section with NullFlavor (V5)</w:t>
        </w:r>
      </w:hyperlink>
      <w:r>
        <w:rPr>
          <w:rStyle w:val="XMLname"/>
        </w:rPr>
        <w:t xml:space="preserve"> (identifier: urn:hl7ii:2.16.840.1.113883.10.20.34.2.14:2025-08-01)</w:t>
      </w:r>
      <w:bookmarkStart w:id="300" w:name="C_5564-585"/>
      <w:r>
        <w:t xml:space="preserve"> (CONF:5564-585)</w:t>
      </w:r>
      <w:bookmarkEnd w:id="300"/>
      <w:r>
        <w:t>.</w:t>
      </w:r>
    </w:p>
    <w:p w14:paraId="7CA7DDEA"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01" w:name="C_5564-1328"/>
      <w:r>
        <w:t xml:space="preserve"> (CONF:5564-1328)</w:t>
      </w:r>
      <w:bookmarkEnd w:id="301"/>
      <w:r>
        <w:t xml:space="preserve"> such that it</w:t>
      </w:r>
    </w:p>
    <w:p w14:paraId="4EF957D0" w14:textId="7B960514" w:rsidR="006F2B85" w:rsidRDefault="001E7B82" w:rsidP="007D100A">
      <w:pPr>
        <w:numPr>
          <w:ilvl w:val="3"/>
          <w:numId w:val="5"/>
        </w:numPr>
      </w:pPr>
      <w:r>
        <w:rPr>
          <w:rStyle w:val="keyword"/>
        </w:rPr>
        <w:t>SHALL</w:t>
      </w:r>
      <w:r>
        <w:t xml:space="preserve"> contain </w:t>
      </w:r>
      <w:r>
        <w:t xml:space="preserve">exactly one [1..1]  </w:t>
      </w:r>
      <w:hyperlink w:anchor="S_Problem_Section_entries_required_NHCS">
        <w:r>
          <w:rPr>
            <w:rStyle w:val="HyperlinkCourierBold"/>
          </w:rPr>
          <w:t>Problem Section (entries required) (NHCS V4)</w:t>
        </w:r>
      </w:hyperlink>
      <w:r>
        <w:rPr>
          <w:rStyle w:val="XMLname"/>
        </w:rPr>
        <w:t xml:space="preserve"> (identifier: urn:hl7ii:2.16.840.1.113883.10.20.22.2.5.1:2025-08-01)</w:t>
      </w:r>
      <w:bookmarkStart w:id="302" w:name="C_5564-1329"/>
      <w:r>
        <w:t xml:space="preserve"> (CONF:5564-1329)</w:t>
      </w:r>
      <w:bookmarkEnd w:id="302"/>
      <w:r>
        <w:t>.</w:t>
      </w:r>
    </w:p>
    <w:p w14:paraId="4EAA9F80"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03" w:name="C_5564-1300"/>
      <w:r>
        <w:t xml:space="preserve"> (CONF:5564-1300)</w:t>
      </w:r>
      <w:bookmarkEnd w:id="303"/>
      <w:r>
        <w:t xml:space="preserve"> such that it</w:t>
      </w:r>
    </w:p>
    <w:p w14:paraId="02B5E2A5" w14:textId="54CAA2C5" w:rsidR="006F2B85" w:rsidRDefault="001E7B82" w:rsidP="007D100A">
      <w:pPr>
        <w:numPr>
          <w:ilvl w:val="3"/>
          <w:numId w:val="5"/>
        </w:numPr>
      </w:pPr>
      <w:r>
        <w:rPr>
          <w:rStyle w:val="keyword"/>
        </w:rPr>
        <w:t>SHALL</w:t>
      </w:r>
      <w:r>
        <w:t xml:space="preserve"> contain exactly one [1..1]  </w:t>
      </w:r>
      <w:hyperlink w:anchor="S_Procedures_Section_ent_req_Nv3">
        <w:r>
          <w:rPr>
            <w:rStyle w:val="HyperlinkCourierBold"/>
          </w:rPr>
          <w:t>Procedures Section (entries required) (NHCS V3)</w:t>
        </w:r>
      </w:hyperlink>
      <w:r>
        <w:rPr>
          <w:rStyle w:val="XMLname"/>
        </w:rPr>
        <w:t xml:space="preserve"> (identifier: urn:hl7ii:2.16.840.1.113883.10.20.22.2.7.1:2025-08-01)</w:t>
      </w:r>
      <w:bookmarkStart w:id="304" w:name="C_5564-1301"/>
      <w:r>
        <w:t xml:space="preserve"> (CONF:5564-1301)</w:t>
      </w:r>
      <w:bookmarkEnd w:id="304"/>
      <w:r>
        <w:t>.</w:t>
      </w:r>
    </w:p>
    <w:p w14:paraId="16C4920F"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05" w:name="C_5564-578"/>
      <w:r>
        <w:t xml:space="preserve"> (CONF:5564-578)</w:t>
      </w:r>
      <w:bookmarkEnd w:id="305"/>
      <w:r>
        <w:t xml:space="preserve"> such that it</w:t>
      </w:r>
    </w:p>
    <w:p w14:paraId="0E24132F" w14:textId="52394F51" w:rsidR="006F2B85" w:rsidRDefault="001E7B82" w:rsidP="007D100A">
      <w:pPr>
        <w:numPr>
          <w:ilvl w:val="3"/>
          <w:numId w:val="5"/>
        </w:numPr>
      </w:pPr>
      <w:r>
        <w:rPr>
          <w:rStyle w:val="keyword"/>
        </w:rPr>
        <w:t>SHALL</w:t>
      </w:r>
      <w:r>
        <w:t xml:space="preserve"> contain exactly one [1..1]  </w:t>
      </w:r>
      <w:hyperlink w:anchor="S_Medications_Section_en_req_NHCS">
        <w:r>
          <w:rPr>
            <w:rStyle w:val="HyperlinkCourierBold"/>
          </w:rPr>
          <w:t>Medications Section (entries required) (NHCS V3)</w:t>
        </w:r>
      </w:hyperlink>
      <w:r>
        <w:rPr>
          <w:rStyle w:val="XMLname"/>
        </w:rPr>
        <w:t xml:space="preserve"> (identifier: urn:hl7ii:2.16.840.1.113883.10.20.22.2.1.1:2025-08-01)</w:t>
      </w:r>
      <w:bookmarkStart w:id="306" w:name="C_5564-588"/>
      <w:r>
        <w:t xml:space="preserve"> (CONF:5564-588)</w:t>
      </w:r>
      <w:bookmarkEnd w:id="306"/>
      <w:r>
        <w:t>.</w:t>
      </w:r>
    </w:p>
    <w:p w14:paraId="1900B25E"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07" w:name="C_5564-579"/>
      <w:r>
        <w:t xml:space="preserve"> (CONF:5564-579)</w:t>
      </w:r>
      <w:bookmarkEnd w:id="307"/>
      <w:r>
        <w:t xml:space="preserve"> such that it</w:t>
      </w:r>
    </w:p>
    <w:p w14:paraId="4AC76DC8" w14:textId="7AEAD144" w:rsidR="006F2B85" w:rsidRDefault="001E7B82" w:rsidP="007D100A">
      <w:pPr>
        <w:numPr>
          <w:ilvl w:val="3"/>
          <w:numId w:val="5"/>
        </w:numPr>
      </w:pPr>
      <w:r>
        <w:rPr>
          <w:rStyle w:val="keyword"/>
        </w:rPr>
        <w:t>SHALL</w:t>
      </w:r>
      <w:r>
        <w:t xml:space="preserve"> contain exactly one [1..1]  </w:t>
      </w:r>
      <w:hyperlink w:anchor="S_Immunizations_Section_ent_req_NHCSv4">
        <w:r>
          <w:rPr>
            <w:rStyle w:val="HyperlinkCourierBold"/>
          </w:rPr>
          <w:t>Immunizations Section (entries required) (NHCS V4)</w:t>
        </w:r>
      </w:hyperlink>
      <w:r>
        <w:rPr>
          <w:rStyle w:val="XMLname"/>
        </w:rPr>
        <w:t xml:space="preserve"> (identifier: urn:hl7ii:2.16.840.1.113883.10.20.22.2.2.1:2025-08-01)</w:t>
      </w:r>
      <w:bookmarkStart w:id="308" w:name="C_5564-589"/>
      <w:r>
        <w:t xml:space="preserve"> (CONF:5564-589)</w:t>
      </w:r>
      <w:bookmarkEnd w:id="308"/>
      <w:r>
        <w:t>.</w:t>
      </w:r>
    </w:p>
    <w:p w14:paraId="5FCB5CE2"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09" w:name="C_5564-759"/>
      <w:r>
        <w:t xml:space="preserve"> (CONF:5564-759)</w:t>
      </w:r>
      <w:bookmarkEnd w:id="309"/>
      <w:r>
        <w:t xml:space="preserve"> such that it</w:t>
      </w:r>
    </w:p>
    <w:p w14:paraId="17B73208" w14:textId="2E7BC0A7" w:rsidR="006F2B85" w:rsidRDefault="001E7B82" w:rsidP="007D100A">
      <w:pPr>
        <w:numPr>
          <w:ilvl w:val="3"/>
          <w:numId w:val="5"/>
        </w:numPr>
      </w:pPr>
      <w:r>
        <w:rPr>
          <w:rStyle w:val="keyword"/>
        </w:rPr>
        <w:t>SHALL</w:t>
      </w:r>
      <w:r>
        <w:t xml:space="preserve"> contain exactly one [1..1]  </w:t>
      </w:r>
      <w:hyperlink w:anchor="S_Emergency_Department_Encounters_V5">
        <w:r>
          <w:rPr>
            <w:rStyle w:val="HyperlinkCourierBold"/>
          </w:rPr>
          <w:t>Emergency Department Encounters Section (V5)</w:t>
        </w:r>
      </w:hyperlink>
      <w:r>
        <w:rPr>
          <w:rStyle w:val="XMLname"/>
        </w:rPr>
        <w:t xml:space="preserve"> (identifier: urn:hl7ii:2.16.840.1.113883.10.20.34.2.13:2025-08-01)</w:t>
      </w:r>
      <w:bookmarkStart w:id="310" w:name="C_5564-760"/>
      <w:r>
        <w:t xml:space="preserve"> (CONF:5564-760)</w:t>
      </w:r>
      <w:bookmarkEnd w:id="310"/>
      <w:r>
        <w:t>.</w:t>
      </w:r>
    </w:p>
    <w:p w14:paraId="6A070DE8" w14:textId="77777777" w:rsidR="006F2B85" w:rsidRDefault="001E7B82" w:rsidP="007D100A">
      <w:pPr>
        <w:numPr>
          <w:ilvl w:val="2"/>
          <w:numId w:val="5"/>
        </w:numPr>
      </w:pPr>
      <w:r>
        <w:t xml:space="preserve">This structuredBody </w:t>
      </w:r>
      <w:r>
        <w:rPr>
          <w:rStyle w:val="keyword"/>
        </w:rPr>
        <w:t>SHALL</w:t>
      </w:r>
      <w:r>
        <w:t xml:space="preserve"> contain exactly one [1..1] </w:t>
      </w:r>
      <w:r>
        <w:rPr>
          <w:rStyle w:val="XMLnameBold"/>
        </w:rPr>
        <w:t>component</w:t>
      </w:r>
      <w:bookmarkStart w:id="311" w:name="C_5564-1104"/>
      <w:r>
        <w:t xml:space="preserve"> (CONF:5564-1104)</w:t>
      </w:r>
      <w:bookmarkEnd w:id="311"/>
      <w:r>
        <w:t xml:space="preserve"> such that it</w:t>
      </w:r>
    </w:p>
    <w:p w14:paraId="2BAD758B" w14:textId="339F064E" w:rsidR="006F2B85" w:rsidRDefault="001E7B82" w:rsidP="007D100A">
      <w:pPr>
        <w:numPr>
          <w:ilvl w:val="3"/>
          <w:numId w:val="5"/>
        </w:numPr>
      </w:pPr>
      <w:r>
        <w:rPr>
          <w:rStyle w:val="keyword"/>
        </w:rPr>
        <w:t>SHALL</w:t>
      </w:r>
      <w:r>
        <w:t xml:space="preserve"> contain exactly one [1..1]  </w:t>
      </w:r>
      <w:hyperlink w:anchor="S_Results_Section_ent_opt_NHCSv4">
        <w:r>
          <w:rPr>
            <w:rStyle w:val="HyperlinkCourierBold"/>
          </w:rPr>
          <w:t>Results Section (entries optional) (NHCS V4)</w:t>
        </w:r>
      </w:hyperlink>
      <w:r>
        <w:rPr>
          <w:rStyle w:val="XMLname"/>
        </w:rPr>
        <w:t xml:space="preserve"> (identifier: urn:hl7ii:2.16.840.1.113883.10.20.22.2.3:2025-08-01)</w:t>
      </w:r>
      <w:bookmarkStart w:id="312" w:name="C_5564-1105"/>
      <w:r>
        <w:t xml:space="preserve"> (CONF:5564-1105)</w:t>
      </w:r>
      <w:bookmarkEnd w:id="312"/>
      <w:r>
        <w:t>.</w:t>
      </w:r>
    </w:p>
    <w:p w14:paraId="38831D6E" w14:textId="77777777" w:rsidR="006F2B85" w:rsidRDefault="001E7B82" w:rsidP="007D100A">
      <w:pPr>
        <w:numPr>
          <w:ilvl w:val="2"/>
          <w:numId w:val="5"/>
        </w:numPr>
      </w:pPr>
      <w:r>
        <w:t xml:space="preserve">This structuredBody </w:t>
      </w:r>
      <w:r>
        <w:rPr>
          <w:rStyle w:val="keyword"/>
        </w:rPr>
        <w:t>SHALL</w:t>
      </w:r>
      <w:r>
        <w:t xml:space="preserve"> contain </w:t>
      </w:r>
      <w:r>
        <w:t xml:space="preserve">exactly one [1..1] </w:t>
      </w:r>
      <w:r>
        <w:rPr>
          <w:rStyle w:val="XMLnameBold"/>
        </w:rPr>
        <w:t>component</w:t>
      </w:r>
      <w:bookmarkStart w:id="313" w:name="C_5564-1261"/>
      <w:r>
        <w:t xml:space="preserve"> (CONF:5564-1261)</w:t>
      </w:r>
      <w:bookmarkEnd w:id="313"/>
      <w:r>
        <w:t xml:space="preserve"> such that it</w:t>
      </w:r>
    </w:p>
    <w:p w14:paraId="190CC6D3" w14:textId="7DF1E87A" w:rsidR="006F2B85" w:rsidRDefault="001E7B82" w:rsidP="007D100A">
      <w:pPr>
        <w:numPr>
          <w:ilvl w:val="3"/>
          <w:numId w:val="5"/>
        </w:numPr>
      </w:pPr>
      <w:r>
        <w:rPr>
          <w:rStyle w:val="keyword"/>
        </w:rPr>
        <w:t>SHALL</w:t>
      </w:r>
      <w:r>
        <w:t xml:space="preserve"> contain exactly one [1..1]  </w:t>
      </w:r>
      <w:hyperlink w:anchor="S_Discharge_Medications_Sec_er_NHCS_V4">
        <w:r>
          <w:rPr>
            <w:rStyle w:val="HyperlinkCourierBold"/>
          </w:rPr>
          <w:t>Discharge Medications Section (entries required) (NHCS V4)</w:t>
        </w:r>
      </w:hyperlink>
      <w:r>
        <w:rPr>
          <w:rStyle w:val="XMLname"/>
        </w:rPr>
        <w:t xml:space="preserve"> (identifier: </w:t>
      </w:r>
      <w:r>
        <w:rPr>
          <w:rStyle w:val="XMLname"/>
        </w:rPr>
        <w:lastRenderedPageBreak/>
        <w:t>urn:hl7ii:2.16.840.1.113883.10.20.22.2.11.1:2025-08-01)</w:t>
      </w:r>
      <w:bookmarkStart w:id="314" w:name="C_5564-1262"/>
      <w:r>
        <w:t xml:space="preserve"> (CONF:5564-1262)</w:t>
      </w:r>
      <w:bookmarkEnd w:id="314"/>
      <w:r>
        <w:t>.</w:t>
      </w:r>
    </w:p>
    <w:p w14:paraId="1A345988" w14:textId="77777777" w:rsidR="006F2B85" w:rsidRDefault="001E7B82" w:rsidP="007D100A">
      <w:pPr>
        <w:numPr>
          <w:ilvl w:val="2"/>
          <w:numId w:val="5"/>
        </w:numPr>
      </w:pPr>
      <w:r>
        <w:t xml:space="preserve">This structuredBody </w:t>
      </w:r>
      <w:r>
        <w:rPr>
          <w:rStyle w:val="keyword"/>
        </w:rPr>
        <w:t>SHOULD</w:t>
      </w:r>
      <w:r>
        <w:t xml:space="preserve"> contain zero or one [0..1] </w:t>
      </w:r>
      <w:r>
        <w:rPr>
          <w:rStyle w:val="XMLnameBold"/>
        </w:rPr>
        <w:t>component</w:t>
      </w:r>
      <w:bookmarkStart w:id="315" w:name="C_5564-1265"/>
      <w:r>
        <w:t xml:space="preserve"> (CONF:5564-1265)</w:t>
      </w:r>
      <w:bookmarkEnd w:id="315"/>
      <w:r>
        <w:t xml:space="preserve"> such that it</w:t>
      </w:r>
    </w:p>
    <w:p w14:paraId="655B77D1" w14:textId="2D203988" w:rsidR="006F2B85" w:rsidRDefault="001E7B82" w:rsidP="007D100A">
      <w:pPr>
        <w:numPr>
          <w:ilvl w:val="3"/>
          <w:numId w:val="5"/>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316" w:name="C_5564-1266"/>
      <w:r>
        <w:t xml:space="preserve"> (CONF:5564-1266)</w:t>
      </w:r>
      <w:bookmarkEnd w:id="316"/>
      <w:r>
        <w:t>.</w:t>
      </w:r>
    </w:p>
    <w:p w14:paraId="01107CB9" w14:textId="77777777" w:rsidR="006F2B85" w:rsidRDefault="001E7B82" w:rsidP="007D100A">
      <w:pPr>
        <w:numPr>
          <w:ilvl w:val="2"/>
          <w:numId w:val="5"/>
        </w:numPr>
      </w:pPr>
      <w:r>
        <w:t xml:space="preserve">This structuredBody </w:t>
      </w:r>
      <w:r>
        <w:rPr>
          <w:rStyle w:val="keyword"/>
        </w:rPr>
        <w:t>SHOULD</w:t>
      </w:r>
      <w:r>
        <w:t xml:space="preserve"> contain zero or one [0..1] </w:t>
      </w:r>
      <w:r>
        <w:rPr>
          <w:rStyle w:val="XMLnameBold"/>
        </w:rPr>
        <w:t>component</w:t>
      </w:r>
      <w:bookmarkStart w:id="317" w:name="C_5564-1267"/>
      <w:r>
        <w:t xml:space="preserve"> (CONF:5564-1267)</w:t>
      </w:r>
      <w:bookmarkEnd w:id="317"/>
      <w:r>
        <w:t xml:space="preserve"> such that it</w:t>
      </w:r>
    </w:p>
    <w:p w14:paraId="708D78FB" w14:textId="22D9A33E" w:rsidR="006F2B85" w:rsidRDefault="001E7B82" w:rsidP="007D100A">
      <w:pPr>
        <w:numPr>
          <w:ilvl w:val="3"/>
          <w:numId w:val="5"/>
        </w:numPr>
      </w:pPr>
      <w:r>
        <w:rPr>
          <w:rStyle w:val="keyword"/>
        </w:rPr>
        <w:t>SHALL</w:t>
      </w:r>
      <w:r>
        <w:t xml:space="preserve"> contain exactly one [1..1]  </w:t>
      </w:r>
      <w:hyperlink w:anchor="S_Plan_of_Treatment_Section_NHCS_V3">
        <w:r>
          <w:rPr>
            <w:rStyle w:val="HyperlinkCourierBold"/>
          </w:rPr>
          <w:t>Plan of Treatment Section (NHCS V3)</w:t>
        </w:r>
      </w:hyperlink>
      <w:r>
        <w:rPr>
          <w:rStyle w:val="XMLname"/>
        </w:rPr>
        <w:t xml:space="preserve"> (identifier: urn:hl7ii:2.16.840.1.113883.10.20.22.2.10:2025-08-01)</w:t>
      </w:r>
      <w:bookmarkStart w:id="318" w:name="C_5564-1268"/>
      <w:r>
        <w:t xml:space="preserve"> (CONF:5564-1268)</w:t>
      </w:r>
      <w:bookmarkEnd w:id="318"/>
      <w:r>
        <w:t>.</w:t>
      </w:r>
    </w:p>
    <w:p w14:paraId="7E6722BA" w14:textId="77777777" w:rsidR="006F2B85" w:rsidRDefault="001E7B82" w:rsidP="007D100A">
      <w:pPr>
        <w:numPr>
          <w:ilvl w:val="2"/>
          <w:numId w:val="5"/>
        </w:numPr>
      </w:pPr>
      <w:r>
        <w:t xml:space="preserve">This structuredBody </w:t>
      </w:r>
      <w:r>
        <w:rPr>
          <w:rStyle w:val="keyword"/>
        </w:rPr>
        <w:t>SHOULD</w:t>
      </w:r>
      <w:r>
        <w:t xml:space="preserve"> contain zero or one [0..1] </w:t>
      </w:r>
      <w:r>
        <w:rPr>
          <w:rStyle w:val="XMLnameBold"/>
        </w:rPr>
        <w:t>component</w:t>
      </w:r>
      <w:bookmarkStart w:id="319" w:name="C_5564-1322"/>
      <w:r>
        <w:t xml:space="preserve"> (CONF:5564-1322)</w:t>
      </w:r>
      <w:bookmarkEnd w:id="319"/>
      <w:r>
        <w:t xml:space="preserve"> such that it</w:t>
      </w:r>
    </w:p>
    <w:p w14:paraId="55AC3460" w14:textId="61D2BAAC" w:rsidR="006F2B85" w:rsidRDefault="001E7B82" w:rsidP="007D100A">
      <w:pPr>
        <w:numPr>
          <w:ilvl w:val="3"/>
          <w:numId w:val="5"/>
        </w:numPr>
      </w:pPr>
      <w:r>
        <w:rPr>
          <w:rStyle w:val="keyword"/>
        </w:rPr>
        <w:t>SHALL</w:t>
      </w:r>
      <w:r>
        <w:t xml:space="preserve"> contain exactly one [1..1]  </w:t>
      </w:r>
      <w:hyperlink w:anchor="S_Medical_Equipment_Section_NHCS_V3">
        <w:r>
          <w:rPr>
            <w:rStyle w:val="HyperlinkCourierBold"/>
          </w:rPr>
          <w:t>Medical Equipment Section (NHCS V3)</w:t>
        </w:r>
      </w:hyperlink>
      <w:r>
        <w:rPr>
          <w:rStyle w:val="XMLname"/>
        </w:rPr>
        <w:t xml:space="preserve"> (identifier: urn:hl7ii:2.16.840.1.113883.10.20.22.2.23:2025-08-01)</w:t>
      </w:r>
      <w:bookmarkStart w:id="320" w:name="C_5564-1323"/>
      <w:r>
        <w:t xml:space="preserve"> (CONF:5564-1323)</w:t>
      </w:r>
      <w:bookmarkEnd w:id="320"/>
      <w:r>
        <w:t>.</w:t>
      </w:r>
    </w:p>
    <w:p w14:paraId="4A623BFD" w14:textId="77777777" w:rsidR="006F2B85" w:rsidRDefault="001E7B82" w:rsidP="007D100A">
      <w:pPr>
        <w:numPr>
          <w:ilvl w:val="2"/>
          <w:numId w:val="5"/>
        </w:numPr>
      </w:pPr>
      <w:r>
        <w:t xml:space="preserve">This structuredBody </w:t>
      </w:r>
      <w:r>
        <w:rPr>
          <w:rStyle w:val="keyword"/>
        </w:rPr>
        <w:t>SHOULD</w:t>
      </w:r>
      <w:r>
        <w:t xml:space="preserve"> contain zero or one [0..1] </w:t>
      </w:r>
      <w:r>
        <w:rPr>
          <w:rStyle w:val="XMLnameBold"/>
        </w:rPr>
        <w:t>component</w:t>
      </w:r>
      <w:bookmarkStart w:id="321" w:name="C_5564-2297"/>
      <w:r>
        <w:t xml:space="preserve"> (CONF:5564-2297)</w:t>
      </w:r>
      <w:bookmarkEnd w:id="321"/>
      <w:r>
        <w:t xml:space="preserve"> such that it</w:t>
      </w:r>
    </w:p>
    <w:p w14:paraId="35A42F14" w14:textId="5E61EC65" w:rsidR="006F2B85" w:rsidRDefault="001E7B82" w:rsidP="007D100A">
      <w:pPr>
        <w:numPr>
          <w:ilvl w:val="3"/>
          <w:numId w:val="5"/>
        </w:numPr>
      </w:pPr>
      <w:r>
        <w:rPr>
          <w:rStyle w:val="keyword"/>
        </w:rPr>
        <w:t>SHALL</w:t>
      </w:r>
      <w:r>
        <w:t xml:space="preserve"> contain exactly one [1..1]  </w:t>
      </w:r>
      <w:hyperlink w:anchor="S_NHCS_Social_History_Section_V3">
        <w:r>
          <w:rPr>
            <w:rStyle w:val="HyperlinkCourierBold"/>
          </w:rPr>
          <w:t>NHCS Social History Section (V3)</w:t>
        </w:r>
      </w:hyperlink>
      <w:r>
        <w:rPr>
          <w:rStyle w:val="XMLname"/>
        </w:rPr>
        <w:t xml:space="preserve"> (identifier: urn:hl7ii:2.16.840.1.113883.10.20.34.2.16:2025-08-01)</w:t>
      </w:r>
      <w:bookmarkStart w:id="322" w:name="C_5564-2298"/>
      <w:r>
        <w:t xml:space="preserve"> (CONF:5564-2298)</w:t>
      </w:r>
      <w:bookmarkEnd w:id="322"/>
      <w:r>
        <w:t>.</w:t>
      </w:r>
    </w:p>
    <w:p w14:paraId="76AEE7C1" w14:textId="77777777" w:rsidR="006F2B85" w:rsidRDefault="001E7B82" w:rsidP="007D100A">
      <w:pPr>
        <w:numPr>
          <w:ilvl w:val="2"/>
          <w:numId w:val="5"/>
        </w:numPr>
      </w:pPr>
      <w:r>
        <w:t xml:space="preserve">This structuredBody </w:t>
      </w:r>
      <w:r>
        <w:rPr>
          <w:rStyle w:val="keyword"/>
        </w:rPr>
        <w:t>SHOULD</w:t>
      </w:r>
      <w:r>
        <w:t xml:space="preserve"> contain zero or one [0..1] </w:t>
      </w:r>
      <w:r>
        <w:rPr>
          <w:rStyle w:val="XMLnameBold"/>
        </w:rPr>
        <w:t>component</w:t>
      </w:r>
      <w:bookmarkStart w:id="323" w:name="C_5564-29007"/>
      <w:r>
        <w:t xml:space="preserve"> (CONF:5564-29007)</w:t>
      </w:r>
      <w:bookmarkEnd w:id="323"/>
      <w:r>
        <w:t xml:space="preserve"> such that it</w:t>
      </w:r>
    </w:p>
    <w:p w14:paraId="2EFDE0FC" w14:textId="1AEB105E" w:rsidR="006F2B85" w:rsidRDefault="001E7B82" w:rsidP="007D100A">
      <w:pPr>
        <w:numPr>
          <w:ilvl w:val="3"/>
          <w:numId w:val="5"/>
        </w:numPr>
      </w:pPr>
      <w:r>
        <w:rPr>
          <w:rStyle w:val="keyword"/>
        </w:rPr>
        <w:t>SHALL</w:t>
      </w:r>
      <w:r>
        <w:t xml:space="preserve"> contain exactly one [1..1]  </w:t>
      </w:r>
      <w:hyperlink w:anchor="S_Medical_Equipment_Section_UDI_V2">
        <w:r>
          <w:rPr>
            <w:rStyle w:val="HyperlinkCourierBold"/>
          </w:rPr>
          <w:t>Medical Equipment Section (UDI) (V2)</w:t>
        </w:r>
      </w:hyperlink>
      <w:r>
        <w:rPr>
          <w:rStyle w:val="XMLname"/>
        </w:rPr>
        <w:t xml:space="preserve"> (identifier: urn:hl7ii:2.16.840.1.113883.10.20.34.2.15:2025-08-01)</w:t>
      </w:r>
      <w:bookmarkStart w:id="324" w:name="C_5564-29008"/>
      <w:r>
        <w:t xml:space="preserve"> (CONF:5564-29008)</w:t>
      </w:r>
      <w:bookmarkEnd w:id="324"/>
      <w:r>
        <w:t>.</w:t>
      </w:r>
    </w:p>
    <w:p w14:paraId="5CACDF6A"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25" w:name="C_5564-33334"/>
      <w:r>
        <w:t xml:space="preserve"> (CONF:5564-33334)</w:t>
      </w:r>
      <w:bookmarkEnd w:id="325"/>
      <w:r>
        <w:t xml:space="preserve"> such that it</w:t>
      </w:r>
    </w:p>
    <w:p w14:paraId="6F03C45D" w14:textId="0C575251" w:rsidR="006F2B85" w:rsidRDefault="001E7B82" w:rsidP="007D100A">
      <w:pPr>
        <w:numPr>
          <w:ilvl w:val="3"/>
          <w:numId w:val="5"/>
        </w:numPr>
      </w:pPr>
      <w:r>
        <w:rPr>
          <w:rStyle w:val="keyword"/>
        </w:rPr>
        <w:t>SHALL</w:t>
      </w:r>
      <w:r>
        <w:t xml:space="preserve"> contain exactly one [1..1]  </w:t>
      </w:r>
      <w:hyperlink w:anchor="S_Allergies_and_Int_Sec_req_NHCS">
        <w:r>
          <w:rPr>
            <w:rStyle w:val="HyperlinkCourierBold"/>
          </w:rPr>
          <w:t>Allergies and Intolerances Section (entries required) (NHCS V4)</w:t>
        </w:r>
      </w:hyperlink>
      <w:r>
        <w:rPr>
          <w:rStyle w:val="XMLname"/>
        </w:rPr>
        <w:t xml:space="preserve"> (identifier: urn:hl7ii:2.16.840.1.113883.10.20.22.2.6.1:2025-08-01)</w:t>
      </w:r>
      <w:bookmarkStart w:id="326" w:name="C_5564-33335"/>
      <w:r>
        <w:t xml:space="preserve"> (CONF:5564-33335)</w:t>
      </w:r>
      <w:bookmarkEnd w:id="326"/>
      <w:r>
        <w:t>.</w:t>
      </w:r>
    </w:p>
    <w:p w14:paraId="7E912256"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27" w:name="C_5564-33336"/>
      <w:r>
        <w:t xml:space="preserve"> (CONF:5564-33336)</w:t>
      </w:r>
      <w:bookmarkEnd w:id="327"/>
      <w:r>
        <w:t xml:space="preserve"> such that it</w:t>
      </w:r>
    </w:p>
    <w:p w14:paraId="20DF3581" w14:textId="78D3526F" w:rsidR="006F2B85" w:rsidRDefault="001E7B82" w:rsidP="007D100A">
      <w:pPr>
        <w:numPr>
          <w:ilvl w:val="3"/>
          <w:numId w:val="5"/>
        </w:numPr>
      </w:pPr>
      <w:r>
        <w:rPr>
          <w:rStyle w:val="keyword"/>
        </w:rPr>
        <w:t>SHALL</w:t>
      </w:r>
      <w:r>
        <w:t xml:space="preserve"> contain exactly one [1..1]  </w:t>
      </w:r>
      <w:hyperlink w:anchor="S_Health_Concerns_Section_NHCS_V3">
        <w:r>
          <w:rPr>
            <w:rStyle w:val="HyperlinkCourierBold"/>
          </w:rPr>
          <w:t>Health Concerns Section (NHCS V3)</w:t>
        </w:r>
      </w:hyperlink>
      <w:r>
        <w:rPr>
          <w:rStyle w:val="XMLname"/>
        </w:rPr>
        <w:t xml:space="preserve"> (identifier: urn:hl7ii:2.16.840.1.113883.10.20.22.2.58:2025-08-01)</w:t>
      </w:r>
      <w:bookmarkStart w:id="328" w:name="C_5564-33337"/>
      <w:r>
        <w:t xml:space="preserve"> (CONF:5564-33337)</w:t>
      </w:r>
      <w:bookmarkEnd w:id="328"/>
      <w:r>
        <w:t>.</w:t>
      </w:r>
    </w:p>
    <w:p w14:paraId="2E145DDF"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29" w:name="C_5564-33338"/>
      <w:r>
        <w:t xml:space="preserve"> (CONF:5564-33338)</w:t>
      </w:r>
      <w:bookmarkEnd w:id="329"/>
      <w:r>
        <w:t xml:space="preserve"> such that it</w:t>
      </w:r>
    </w:p>
    <w:p w14:paraId="5E61FCD7" w14:textId="66ABF3B9" w:rsidR="006F2B85" w:rsidRDefault="001E7B82" w:rsidP="007D100A">
      <w:pPr>
        <w:numPr>
          <w:ilvl w:val="3"/>
          <w:numId w:val="5"/>
        </w:numPr>
      </w:pPr>
      <w:r>
        <w:rPr>
          <w:rStyle w:val="keyword"/>
        </w:rPr>
        <w:lastRenderedPageBreak/>
        <w:t>SHALL</w:t>
      </w:r>
      <w:r>
        <w:t xml:space="preserve"> contain exactly one [1..1]  </w:t>
      </w:r>
      <w:hyperlink w:anchor="S_Functional_Status_Section_NHCS_V3">
        <w:r>
          <w:rPr>
            <w:rStyle w:val="HyperlinkCourierBold"/>
          </w:rPr>
          <w:t>Functional Status Section (NHCS V3)</w:t>
        </w:r>
      </w:hyperlink>
      <w:r>
        <w:rPr>
          <w:rStyle w:val="XMLname"/>
        </w:rPr>
        <w:t xml:space="preserve"> (identifier: urn:hl7ii:2.16.840.1.113883.10.20.22.2.14:2025-08-01)</w:t>
      </w:r>
      <w:bookmarkStart w:id="330" w:name="C_5564-33339"/>
      <w:r>
        <w:t xml:space="preserve"> (CONF:5564-33339)</w:t>
      </w:r>
      <w:bookmarkEnd w:id="330"/>
      <w:r>
        <w:t>.</w:t>
      </w:r>
    </w:p>
    <w:p w14:paraId="702DB339"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31" w:name="C_5564-33340"/>
      <w:r>
        <w:t xml:space="preserve"> (CONF:5564-33340)</w:t>
      </w:r>
      <w:bookmarkEnd w:id="331"/>
      <w:r>
        <w:t xml:space="preserve"> such that it</w:t>
      </w:r>
    </w:p>
    <w:p w14:paraId="244179DC" w14:textId="5FD238CF" w:rsidR="006F2B85" w:rsidRDefault="001E7B82" w:rsidP="007D100A">
      <w:pPr>
        <w:numPr>
          <w:ilvl w:val="3"/>
          <w:numId w:val="5"/>
        </w:numPr>
      </w:pPr>
      <w:r>
        <w:rPr>
          <w:rStyle w:val="keyword"/>
        </w:rPr>
        <w:t>SHALL</w:t>
      </w:r>
      <w:r>
        <w:t xml:space="preserve"> contain exactly one [1..1]  </w:t>
      </w:r>
      <w:hyperlink w:anchor="S_Goals_Section_NHCS_V2">
        <w:r>
          <w:rPr>
            <w:rStyle w:val="HyperlinkCourierBold"/>
          </w:rPr>
          <w:t>Goals Section (NHCS V2)</w:t>
        </w:r>
      </w:hyperlink>
      <w:r>
        <w:rPr>
          <w:rStyle w:val="XMLname"/>
        </w:rPr>
        <w:t xml:space="preserve"> (identifier: urn:hl7ii:2.16.840.1.113883.10.20.22.2.60:2025-08-01)</w:t>
      </w:r>
      <w:bookmarkStart w:id="332" w:name="C_5564-33341"/>
      <w:r>
        <w:t xml:space="preserve"> (CONF:5564-33341)</w:t>
      </w:r>
      <w:bookmarkEnd w:id="332"/>
      <w:r>
        <w:t>.</w:t>
      </w:r>
    </w:p>
    <w:p w14:paraId="7EECB2FA"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33" w:name="C_5564-33342"/>
      <w:r>
        <w:t xml:space="preserve"> (CONF:5564-33342)</w:t>
      </w:r>
      <w:bookmarkEnd w:id="333"/>
      <w:r>
        <w:t xml:space="preserve"> such that it</w:t>
      </w:r>
    </w:p>
    <w:p w14:paraId="599B1AA7" w14:textId="3530844A" w:rsidR="006F2B85" w:rsidRDefault="001E7B82" w:rsidP="007D100A">
      <w:pPr>
        <w:numPr>
          <w:ilvl w:val="3"/>
          <w:numId w:val="5"/>
        </w:numPr>
      </w:pPr>
      <w:r>
        <w:rPr>
          <w:rStyle w:val="keyword"/>
        </w:rPr>
        <w:t>SHALL</w:t>
      </w:r>
      <w:r>
        <w:t xml:space="preserve"> contain exactly one [1..1]  </w:t>
      </w:r>
      <w:hyperlink w:anchor="Reason_for_Referral_Section_V2">
        <w:r>
          <w:rPr>
            <w:rStyle w:val="HyperlinkCourierBold"/>
          </w:rPr>
          <w:t>Reason for Referral Section (V2)</w:t>
        </w:r>
      </w:hyperlink>
      <w:r>
        <w:rPr>
          <w:rStyle w:val="XMLname"/>
        </w:rPr>
        <w:t xml:space="preserve"> (identifier: urn:hl7ii:1.3.6.1.4.1.19376.1.5.3.1.3.1:2014-06-09)</w:t>
      </w:r>
      <w:bookmarkStart w:id="334" w:name="C_5564-33343"/>
      <w:r>
        <w:t xml:space="preserve"> (CONF:5564-33343)</w:t>
      </w:r>
      <w:bookmarkEnd w:id="334"/>
      <w:r>
        <w:t>.</w:t>
      </w:r>
    </w:p>
    <w:p w14:paraId="2E5A5FFF"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35" w:name="C_5564-33344"/>
      <w:r>
        <w:t xml:space="preserve"> (CONF:5564-33344)</w:t>
      </w:r>
      <w:bookmarkEnd w:id="335"/>
      <w:r>
        <w:t xml:space="preserve"> such that it</w:t>
      </w:r>
    </w:p>
    <w:p w14:paraId="5C217F9E" w14:textId="0D298B5F" w:rsidR="006F2B85" w:rsidRDefault="001E7B82" w:rsidP="007D100A">
      <w:pPr>
        <w:numPr>
          <w:ilvl w:val="3"/>
          <w:numId w:val="5"/>
        </w:numPr>
      </w:pPr>
      <w:r>
        <w:rPr>
          <w:rStyle w:val="keyword"/>
        </w:rPr>
        <w:t>SHALL</w:t>
      </w:r>
      <w:r>
        <w:t xml:space="preserve"> contain exactly one [1..1]  </w:t>
      </w:r>
      <w:hyperlink w:anchor="S_Care_Teams_Section_V2">
        <w:r>
          <w:rPr>
            <w:rStyle w:val="HyperlinkCourierBold"/>
          </w:rPr>
          <w:t>Care Teams Section (V2)</w:t>
        </w:r>
      </w:hyperlink>
      <w:r>
        <w:rPr>
          <w:rStyle w:val="XMLname"/>
        </w:rPr>
        <w:t xml:space="preserve"> (identifier: urn:hl7ii:2.16.840.1.113883.10.20.22.2.500:2022-06-01)</w:t>
      </w:r>
      <w:bookmarkStart w:id="336" w:name="C_5564-33345"/>
      <w:r>
        <w:t xml:space="preserve"> (CONF:5564-33345)</w:t>
      </w:r>
      <w:bookmarkEnd w:id="336"/>
      <w:r>
        <w:t>.</w:t>
      </w:r>
    </w:p>
    <w:p w14:paraId="0C29C344" w14:textId="77777777" w:rsidR="006F2B85" w:rsidRDefault="001E7B82" w:rsidP="007D100A">
      <w:pPr>
        <w:numPr>
          <w:ilvl w:val="2"/>
          <w:numId w:val="5"/>
        </w:numPr>
      </w:pPr>
      <w:r>
        <w:t xml:space="preserve">This structuredBody </w:t>
      </w:r>
      <w:r>
        <w:rPr>
          <w:rStyle w:val="keyword"/>
        </w:rPr>
        <w:t>MAY</w:t>
      </w:r>
      <w:r>
        <w:t xml:space="preserve"> contain zero or one [0..1] </w:t>
      </w:r>
      <w:r>
        <w:rPr>
          <w:rStyle w:val="XMLnameBold"/>
        </w:rPr>
        <w:t>component</w:t>
      </w:r>
      <w:bookmarkStart w:id="337" w:name="C_5564-33354"/>
      <w:r>
        <w:t xml:space="preserve"> (CONF:5564-33354)</w:t>
      </w:r>
      <w:bookmarkEnd w:id="337"/>
      <w:r>
        <w:t xml:space="preserve"> such that it</w:t>
      </w:r>
    </w:p>
    <w:p w14:paraId="3934CCA3" w14:textId="295C7577" w:rsidR="006F2B85" w:rsidRDefault="001E7B82" w:rsidP="007D100A">
      <w:pPr>
        <w:numPr>
          <w:ilvl w:val="3"/>
          <w:numId w:val="5"/>
        </w:numPr>
      </w:pPr>
      <w:r>
        <w:rPr>
          <w:rStyle w:val="keyword"/>
        </w:rPr>
        <w:t>SHALL</w:t>
      </w:r>
      <w:r>
        <w:t xml:space="preserve"> contain exactly one [1..1]  </w:t>
      </w:r>
      <w:hyperlink w:anchor="S_Mental_Status_Section_NHCS_V3">
        <w:r>
          <w:rPr>
            <w:rStyle w:val="HyperlinkCourierBold"/>
          </w:rPr>
          <w:t>Mental Status Section (NHCS V3)</w:t>
        </w:r>
      </w:hyperlink>
      <w:r>
        <w:rPr>
          <w:rStyle w:val="XMLname"/>
        </w:rPr>
        <w:t xml:space="preserve"> (identifier: urn:hl7ii:2.16.840.1.113883.10.20.22.2.56:2025-08-01)</w:t>
      </w:r>
      <w:bookmarkStart w:id="338" w:name="C_5564-33355"/>
      <w:r>
        <w:t xml:space="preserve"> (CONF:5564-33355)</w:t>
      </w:r>
      <w:bookmarkEnd w:id="338"/>
      <w:r>
        <w:t>.</w:t>
      </w:r>
    </w:p>
    <w:p w14:paraId="399B6740" w14:textId="5D82AA08" w:rsidR="006F2B85" w:rsidRDefault="001E7B82">
      <w:pPr>
        <w:pStyle w:val="Caption"/>
      </w:pPr>
      <w:bookmarkStart w:id="339" w:name="_Toc203485484"/>
      <w:r>
        <w:lastRenderedPageBreak/>
        <w:t xml:space="preserve">Table </w:t>
      </w:r>
      <w:r>
        <w:fldChar w:fldCharType="begin"/>
      </w:r>
      <w:r>
        <w:instrText>SEQ Table \* ARABIC</w:instrText>
      </w:r>
      <w:r>
        <w:fldChar w:fldCharType="separate"/>
      </w:r>
      <w:r w:rsidR="004676B7">
        <w:t>27</w:t>
      </w:r>
      <w:r>
        <w:fldChar w:fldCharType="end"/>
      </w:r>
      <w:r>
        <w:t xml:space="preserve">: </w:t>
      </w:r>
      <w:bookmarkStart w:id="340" w:name="Provider_ED_NCHS"/>
      <w:r>
        <w:t>Provider ED (NCHS)</w:t>
      </w:r>
      <w:bookmarkEnd w:id="340"/>
      <w:bookmarkEnd w:id="3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8F9EBCA" w14:textId="77777777">
        <w:trPr>
          <w:jc w:val="center"/>
        </w:trPr>
        <w:tc>
          <w:tcPr>
            <w:tcW w:w="1440" w:type="dxa"/>
            <w:gridSpan w:val="4"/>
          </w:tcPr>
          <w:p w14:paraId="19D4DA85" w14:textId="77777777" w:rsidR="006F2B85" w:rsidRDefault="001E7B82">
            <w:pPr>
              <w:pStyle w:val="TableText"/>
            </w:pPr>
            <w:r>
              <w:t>Value Set: Provider ED (NCHS) urn:oid:2.16.840.1.114222.4.11.7419</w:t>
            </w:r>
          </w:p>
          <w:p w14:paraId="15CFD2BF" w14:textId="77777777" w:rsidR="006F2B85" w:rsidRDefault="001E7B82">
            <w:pPr>
              <w:pStyle w:val="TableText"/>
            </w:pPr>
            <w:r>
              <w:t>Provider types</w:t>
            </w:r>
          </w:p>
          <w:p w14:paraId="60D4A63A" w14:textId="42471778" w:rsidR="006F2B85" w:rsidRDefault="001E7B82">
            <w:pPr>
              <w:pStyle w:val="TableText"/>
            </w:pPr>
            <w:r>
              <w:t xml:space="preserve">Value Set Source: </w:t>
            </w:r>
            <w:hyperlink r:id="rId32" w:history="1">
              <w:r>
                <w:rPr>
                  <w:rStyle w:val="HyperlinkCourierBold"/>
                </w:rPr>
                <w:t>https://phinvads.cdc.gov/vads/ViewValueSet.action?oid=2.16.840.1.114222.4.11.7419</w:t>
              </w:r>
            </w:hyperlink>
          </w:p>
        </w:tc>
      </w:tr>
      <w:tr w:rsidR="006F2B85" w14:paraId="13FCBD23" w14:textId="77777777">
        <w:trPr>
          <w:cantSplit/>
          <w:tblHeader/>
          <w:jc w:val="center"/>
        </w:trPr>
        <w:tc>
          <w:tcPr>
            <w:tcW w:w="1560" w:type="dxa"/>
            <w:shd w:val="clear" w:color="auto" w:fill="E6E6E6"/>
          </w:tcPr>
          <w:p w14:paraId="06D793BB" w14:textId="77777777" w:rsidR="006F2B85" w:rsidRDefault="001E7B82">
            <w:pPr>
              <w:pStyle w:val="TableHead"/>
            </w:pPr>
            <w:r>
              <w:t>Code</w:t>
            </w:r>
          </w:p>
        </w:tc>
        <w:tc>
          <w:tcPr>
            <w:tcW w:w="3000" w:type="dxa"/>
            <w:shd w:val="clear" w:color="auto" w:fill="E6E6E6"/>
          </w:tcPr>
          <w:p w14:paraId="174B1D44" w14:textId="77777777" w:rsidR="006F2B85" w:rsidRDefault="001E7B82">
            <w:pPr>
              <w:pStyle w:val="TableHead"/>
            </w:pPr>
            <w:r>
              <w:t>Code System</w:t>
            </w:r>
          </w:p>
        </w:tc>
        <w:tc>
          <w:tcPr>
            <w:tcW w:w="3000" w:type="dxa"/>
            <w:shd w:val="clear" w:color="auto" w:fill="E6E6E6"/>
          </w:tcPr>
          <w:p w14:paraId="37AE7340" w14:textId="77777777" w:rsidR="006F2B85" w:rsidRDefault="001E7B82">
            <w:pPr>
              <w:pStyle w:val="TableHead"/>
            </w:pPr>
            <w:r>
              <w:t>Code System OID</w:t>
            </w:r>
          </w:p>
        </w:tc>
        <w:tc>
          <w:tcPr>
            <w:tcW w:w="2520" w:type="dxa"/>
            <w:shd w:val="clear" w:color="auto" w:fill="E6E6E6"/>
          </w:tcPr>
          <w:p w14:paraId="3A8824E8" w14:textId="77777777" w:rsidR="006F2B85" w:rsidRDefault="001E7B82">
            <w:pPr>
              <w:pStyle w:val="TableHead"/>
            </w:pPr>
            <w:r>
              <w:t>Print Name</w:t>
            </w:r>
          </w:p>
        </w:tc>
      </w:tr>
      <w:tr w:rsidR="006F2B85" w14:paraId="73E60AF3" w14:textId="77777777">
        <w:trPr>
          <w:jc w:val="center"/>
        </w:trPr>
        <w:tc>
          <w:tcPr>
            <w:tcW w:w="1170" w:type="dxa"/>
          </w:tcPr>
          <w:p w14:paraId="61F0ADEC" w14:textId="77777777" w:rsidR="006F2B85" w:rsidRDefault="001E7B82">
            <w:pPr>
              <w:pStyle w:val="TableText"/>
            </w:pPr>
            <w:r>
              <w:t>405279007</w:t>
            </w:r>
          </w:p>
        </w:tc>
        <w:tc>
          <w:tcPr>
            <w:tcW w:w="3195" w:type="dxa"/>
          </w:tcPr>
          <w:p w14:paraId="694D1824" w14:textId="77777777" w:rsidR="006F2B85" w:rsidRDefault="001E7B82">
            <w:pPr>
              <w:pStyle w:val="TableText"/>
            </w:pPr>
            <w:r>
              <w:t>SNOMED CT</w:t>
            </w:r>
          </w:p>
        </w:tc>
        <w:tc>
          <w:tcPr>
            <w:tcW w:w="3195" w:type="dxa"/>
          </w:tcPr>
          <w:p w14:paraId="4DA3FC03" w14:textId="77777777" w:rsidR="006F2B85" w:rsidRDefault="001E7B82">
            <w:pPr>
              <w:pStyle w:val="TableText"/>
            </w:pPr>
            <w:r>
              <w:t>urn:oid:2.16.840.1.113883.6.96</w:t>
            </w:r>
          </w:p>
        </w:tc>
        <w:tc>
          <w:tcPr>
            <w:tcW w:w="2520" w:type="dxa"/>
          </w:tcPr>
          <w:p w14:paraId="2707DE40" w14:textId="77777777" w:rsidR="006F2B85" w:rsidRDefault="001E7B82">
            <w:pPr>
              <w:pStyle w:val="TableText"/>
            </w:pPr>
            <w:r>
              <w:t>Attending physician</w:t>
            </w:r>
          </w:p>
        </w:tc>
      </w:tr>
      <w:tr w:rsidR="006F2B85" w14:paraId="5A3FE274" w14:textId="77777777">
        <w:trPr>
          <w:jc w:val="center"/>
        </w:trPr>
        <w:tc>
          <w:tcPr>
            <w:tcW w:w="1170" w:type="dxa"/>
          </w:tcPr>
          <w:p w14:paraId="5B3EF3FA" w14:textId="77777777" w:rsidR="006F2B85" w:rsidRDefault="001E7B82">
            <w:pPr>
              <w:pStyle w:val="TableText"/>
            </w:pPr>
            <w:r>
              <w:t>405277009</w:t>
            </w:r>
          </w:p>
        </w:tc>
        <w:tc>
          <w:tcPr>
            <w:tcW w:w="3195" w:type="dxa"/>
          </w:tcPr>
          <w:p w14:paraId="1922A6A6" w14:textId="77777777" w:rsidR="006F2B85" w:rsidRDefault="001E7B82">
            <w:pPr>
              <w:pStyle w:val="TableText"/>
            </w:pPr>
            <w:r>
              <w:t>SNOMED CT</w:t>
            </w:r>
          </w:p>
        </w:tc>
        <w:tc>
          <w:tcPr>
            <w:tcW w:w="3195" w:type="dxa"/>
          </w:tcPr>
          <w:p w14:paraId="615FE633" w14:textId="77777777" w:rsidR="006F2B85" w:rsidRDefault="001E7B82">
            <w:pPr>
              <w:pStyle w:val="TableText"/>
            </w:pPr>
            <w:r>
              <w:t>urn:oid:2.16.840.1.113883.6.96</w:t>
            </w:r>
          </w:p>
        </w:tc>
        <w:tc>
          <w:tcPr>
            <w:tcW w:w="2520" w:type="dxa"/>
          </w:tcPr>
          <w:p w14:paraId="370F1FB3" w14:textId="77777777" w:rsidR="006F2B85" w:rsidRDefault="001E7B82">
            <w:pPr>
              <w:pStyle w:val="TableText"/>
            </w:pPr>
            <w:r>
              <w:t>Resident physician</w:t>
            </w:r>
          </w:p>
        </w:tc>
      </w:tr>
      <w:tr w:rsidR="006F2B85" w14:paraId="26174547" w14:textId="77777777">
        <w:trPr>
          <w:jc w:val="center"/>
        </w:trPr>
        <w:tc>
          <w:tcPr>
            <w:tcW w:w="1170" w:type="dxa"/>
          </w:tcPr>
          <w:p w14:paraId="5FDF6078" w14:textId="77777777" w:rsidR="006F2B85" w:rsidRDefault="001E7B82">
            <w:pPr>
              <w:pStyle w:val="TableText"/>
            </w:pPr>
            <w:r>
              <w:t>309343006</w:t>
            </w:r>
          </w:p>
        </w:tc>
        <w:tc>
          <w:tcPr>
            <w:tcW w:w="3195" w:type="dxa"/>
          </w:tcPr>
          <w:p w14:paraId="1784BDC1" w14:textId="77777777" w:rsidR="006F2B85" w:rsidRDefault="001E7B82">
            <w:pPr>
              <w:pStyle w:val="TableText"/>
            </w:pPr>
            <w:r>
              <w:t>SNOMED CT</w:t>
            </w:r>
          </w:p>
        </w:tc>
        <w:tc>
          <w:tcPr>
            <w:tcW w:w="3195" w:type="dxa"/>
          </w:tcPr>
          <w:p w14:paraId="5A7046A4" w14:textId="77777777" w:rsidR="006F2B85" w:rsidRDefault="001E7B82">
            <w:pPr>
              <w:pStyle w:val="TableText"/>
            </w:pPr>
            <w:r>
              <w:t>urn:oid:2.16.840.1.113883.6.96</w:t>
            </w:r>
          </w:p>
        </w:tc>
        <w:tc>
          <w:tcPr>
            <w:tcW w:w="2520" w:type="dxa"/>
          </w:tcPr>
          <w:p w14:paraId="2052DDE4" w14:textId="77777777" w:rsidR="006F2B85" w:rsidRDefault="001E7B82">
            <w:pPr>
              <w:pStyle w:val="TableText"/>
            </w:pPr>
            <w:r>
              <w:t>Physician</w:t>
            </w:r>
          </w:p>
        </w:tc>
      </w:tr>
      <w:tr w:rsidR="006F2B85" w14:paraId="46752ACB" w14:textId="77777777">
        <w:trPr>
          <w:jc w:val="center"/>
        </w:trPr>
        <w:tc>
          <w:tcPr>
            <w:tcW w:w="1170" w:type="dxa"/>
          </w:tcPr>
          <w:p w14:paraId="65C97947" w14:textId="77777777" w:rsidR="006F2B85" w:rsidRDefault="001E7B82">
            <w:pPr>
              <w:pStyle w:val="TableText"/>
            </w:pPr>
            <w:r>
              <w:t>442251000124100</w:t>
            </w:r>
          </w:p>
        </w:tc>
        <w:tc>
          <w:tcPr>
            <w:tcW w:w="3195" w:type="dxa"/>
          </w:tcPr>
          <w:p w14:paraId="7D3E7361" w14:textId="77777777" w:rsidR="006F2B85" w:rsidRDefault="001E7B82">
            <w:pPr>
              <w:pStyle w:val="TableText"/>
            </w:pPr>
            <w:r>
              <w:t>SNOMED CT</w:t>
            </w:r>
          </w:p>
        </w:tc>
        <w:tc>
          <w:tcPr>
            <w:tcW w:w="3195" w:type="dxa"/>
          </w:tcPr>
          <w:p w14:paraId="5FDD413B" w14:textId="77777777" w:rsidR="006F2B85" w:rsidRDefault="001E7B82">
            <w:pPr>
              <w:pStyle w:val="TableText"/>
            </w:pPr>
            <w:r>
              <w:t>urn:oid:2.16.840.1.113883.6.96</w:t>
            </w:r>
          </w:p>
        </w:tc>
        <w:tc>
          <w:tcPr>
            <w:tcW w:w="2520" w:type="dxa"/>
          </w:tcPr>
          <w:p w14:paraId="461C4AFA" w14:textId="77777777" w:rsidR="006F2B85" w:rsidRDefault="001E7B82">
            <w:pPr>
              <w:pStyle w:val="TableText"/>
            </w:pPr>
            <w:r>
              <w:t>Licensed Practical Nurse</w:t>
            </w:r>
          </w:p>
        </w:tc>
      </w:tr>
      <w:tr w:rsidR="006F2B85" w14:paraId="4EFC8649" w14:textId="77777777">
        <w:trPr>
          <w:jc w:val="center"/>
        </w:trPr>
        <w:tc>
          <w:tcPr>
            <w:tcW w:w="1170" w:type="dxa"/>
          </w:tcPr>
          <w:p w14:paraId="17F77CA6" w14:textId="77777777" w:rsidR="006F2B85" w:rsidRDefault="001E7B82">
            <w:pPr>
              <w:pStyle w:val="TableText"/>
            </w:pPr>
            <w:r>
              <w:t>224535009</w:t>
            </w:r>
          </w:p>
        </w:tc>
        <w:tc>
          <w:tcPr>
            <w:tcW w:w="3195" w:type="dxa"/>
          </w:tcPr>
          <w:p w14:paraId="0C75AA0D" w14:textId="77777777" w:rsidR="006F2B85" w:rsidRDefault="001E7B82">
            <w:pPr>
              <w:pStyle w:val="TableText"/>
            </w:pPr>
            <w:r>
              <w:t>SNOMED CT</w:t>
            </w:r>
          </w:p>
        </w:tc>
        <w:tc>
          <w:tcPr>
            <w:tcW w:w="3195" w:type="dxa"/>
          </w:tcPr>
          <w:p w14:paraId="19095B9D" w14:textId="77777777" w:rsidR="006F2B85" w:rsidRDefault="001E7B82">
            <w:pPr>
              <w:pStyle w:val="TableText"/>
            </w:pPr>
            <w:r>
              <w:t>urn:oid:2.16.840.1.113883.6.96</w:t>
            </w:r>
          </w:p>
        </w:tc>
        <w:tc>
          <w:tcPr>
            <w:tcW w:w="2520" w:type="dxa"/>
          </w:tcPr>
          <w:p w14:paraId="170C53EE" w14:textId="77777777" w:rsidR="006F2B85" w:rsidRDefault="001E7B82">
            <w:pPr>
              <w:pStyle w:val="TableText"/>
            </w:pPr>
            <w:r>
              <w:t>Registered nurse</w:t>
            </w:r>
          </w:p>
        </w:tc>
      </w:tr>
      <w:tr w:rsidR="006F2B85" w14:paraId="5113FB82" w14:textId="77777777">
        <w:trPr>
          <w:jc w:val="center"/>
        </w:trPr>
        <w:tc>
          <w:tcPr>
            <w:tcW w:w="1170" w:type="dxa"/>
          </w:tcPr>
          <w:p w14:paraId="48B87A88" w14:textId="77777777" w:rsidR="006F2B85" w:rsidRDefault="001E7B82">
            <w:pPr>
              <w:pStyle w:val="TableText"/>
            </w:pPr>
            <w:r>
              <w:t>224571005</w:t>
            </w:r>
          </w:p>
        </w:tc>
        <w:tc>
          <w:tcPr>
            <w:tcW w:w="3195" w:type="dxa"/>
          </w:tcPr>
          <w:p w14:paraId="68418F57" w14:textId="77777777" w:rsidR="006F2B85" w:rsidRDefault="001E7B82">
            <w:pPr>
              <w:pStyle w:val="TableText"/>
            </w:pPr>
            <w:r>
              <w:t>SNOMED CT</w:t>
            </w:r>
          </w:p>
        </w:tc>
        <w:tc>
          <w:tcPr>
            <w:tcW w:w="3195" w:type="dxa"/>
          </w:tcPr>
          <w:p w14:paraId="3624F7F0" w14:textId="77777777" w:rsidR="006F2B85" w:rsidRDefault="001E7B82">
            <w:pPr>
              <w:pStyle w:val="TableText"/>
            </w:pPr>
            <w:r>
              <w:t>urn:oid:2.16.840.1.113883.6.96</w:t>
            </w:r>
          </w:p>
        </w:tc>
        <w:tc>
          <w:tcPr>
            <w:tcW w:w="2520" w:type="dxa"/>
          </w:tcPr>
          <w:p w14:paraId="43488B47" w14:textId="77777777" w:rsidR="006F2B85" w:rsidRDefault="001E7B82">
            <w:pPr>
              <w:pStyle w:val="TableText"/>
            </w:pPr>
            <w:r>
              <w:t>Nurse practitioner</w:t>
            </w:r>
          </w:p>
        </w:tc>
      </w:tr>
      <w:tr w:rsidR="006F2B85" w14:paraId="3484C342" w14:textId="77777777">
        <w:trPr>
          <w:jc w:val="center"/>
        </w:trPr>
        <w:tc>
          <w:tcPr>
            <w:tcW w:w="1170" w:type="dxa"/>
          </w:tcPr>
          <w:p w14:paraId="06A48678" w14:textId="77777777" w:rsidR="006F2B85" w:rsidRDefault="001E7B82">
            <w:pPr>
              <w:pStyle w:val="TableText"/>
            </w:pPr>
            <w:r>
              <w:t>449161006</w:t>
            </w:r>
          </w:p>
        </w:tc>
        <w:tc>
          <w:tcPr>
            <w:tcW w:w="3195" w:type="dxa"/>
          </w:tcPr>
          <w:p w14:paraId="70C74DB5" w14:textId="77777777" w:rsidR="006F2B85" w:rsidRDefault="001E7B82">
            <w:pPr>
              <w:pStyle w:val="TableText"/>
            </w:pPr>
            <w:r>
              <w:t>SNOMED CT</w:t>
            </w:r>
          </w:p>
        </w:tc>
        <w:tc>
          <w:tcPr>
            <w:tcW w:w="3195" w:type="dxa"/>
          </w:tcPr>
          <w:p w14:paraId="28FD07B9" w14:textId="77777777" w:rsidR="006F2B85" w:rsidRDefault="001E7B82">
            <w:pPr>
              <w:pStyle w:val="TableText"/>
            </w:pPr>
            <w:r>
              <w:t>urn:oid:2.16.840.1.113883.6.96</w:t>
            </w:r>
          </w:p>
        </w:tc>
        <w:tc>
          <w:tcPr>
            <w:tcW w:w="2520" w:type="dxa"/>
          </w:tcPr>
          <w:p w14:paraId="0E1E1E80" w14:textId="77777777" w:rsidR="006F2B85" w:rsidRDefault="001E7B82">
            <w:pPr>
              <w:pStyle w:val="TableText"/>
            </w:pPr>
            <w:r>
              <w:t>Physician assistant</w:t>
            </w:r>
          </w:p>
        </w:tc>
      </w:tr>
      <w:tr w:rsidR="006F2B85" w14:paraId="13E63859" w14:textId="77777777">
        <w:trPr>
          <w:jc w:val="center"/>
        </w:trPr>
        <w:tc>
          <w:tcPr>
            <w:tcW w:w="1170" w:type="dxa"/>
          </w:tcPr>
          <w:p w14:paraId="64437BA3" w14:textId="77777777" w:rsidR="006F2B85" w:rsidRDefault="001E7B82">
            <w:pPr>
              <w:pStyle w:val="TableText"/>
            </w:pPr>
            <w:r>
              <w:t>397897005</w:t>
            </w:r>
          </w:p>
        </w:tc>
        <w:tc>
          <w:tcPr>
            <w:tcW w:w="3195" w:type="dxa"/>
          </w:tcPr>
          <w:p w14:paraId="0BEB130E" w14:textId="77777777" w:rsidR="006F2B85" w:rsidRDefault="001E7B82">
            <w:pPr>
              <w:pStyle w:val="TableText"/>
            </w:pPr>
            <w:r>
              <w:t>SNOMED CT</w:t>
            </w:r>
          </w:p>
        </w:tc>
        <w:tc>
          <w:tcPr>
            <w:tcW w:w="3195" w:type="dxa"/>
          </w:tcPr>
          <w:p w14:paraId="5446B6B5" w14:textId="77777777" w:rsidR="006F2B85" w:rsidRDefault="001E7B82">
            <w:pPr>
              <w:pStyle w:val="TableText"/>
            </w:pPr>
            <w:r>
              <w:t>urn:oid:2.16.840.1.113883.6.96</w:t>
            </w:r>
          </w:p>
        </w:tc>
        <w:tc>
          <w:tcPr>
            <w:tcW w:w="2520" w:type="dxa"/>
          </w:tcPr>
          <w:p w14:paraId="37DC278E" w14:textId="77777777" w:rsidR="006F2B85" w:rsidRDefault="001E7B82">
            <w:pPr>
              <w:pStyle w:val="TableText"/>
            </w:pPr>
            <w:r>
              <w:t>Paramedic</w:t>
            </w:r>
          </w:p>
        </w:tc>
      </w:tr>
      <w:tr w:rsidR="006F2B85" w14:paraId="412B2F49" w14:textId="77777777">
        <w:trPr>
          <w:jc w:val="center"/>
        </w:trPr>
        <w:tc>
          <w:tcPr>
            <w:tcW w:w="1170" w:type="dxa"/>
          </w:tcPr>
          <w:p w14:paraId="020C65EF" w14:textId="77777777" w:rsidR="006F2B85" w:rsidRDefault="001E7B82">
            <w:pPr>
              <w:pStyle w:val="TableText"/>
            </w:pPr>
            <w:r>
              <w:t>310191001</w:t>
            </w:r>
          </w:p>
        </w:tc>
        <w:tc>
          <w:tcPr>
            <w:tcW w:w="3195" w:type="dxa"/>
          </w:tcPr>
          <w:p w14:paraId="30AF2CC2" w14:textId="77777777" w:rsidR="006F2B85" w:rsidRDefault="001E7B82">
            <w:pPr>
              <w:pStyle w:val="TableText"/>
            </w:pPr>
            <w:r>
              <w:t>SNOMED CT</w:t>
            </w:r>
          </w:p>
        </w:tc>
        <w:tc>
          <w:tcPr>
            <w:tcW w:w="3195" w:type="dxa"/>
          </w:tcPr>
          <w:p w14:paraId="4B54EB64" w14:textId="77777777" w:rsidR="006F2B85" w:rsidRDefault="001E7B82">
            <w:pPr>
              <w:pStyle w:val="TableText"/>
            </w:pPr>
            <w:r>
              <w:t>urn:oid:2.16.840.1.113883.6.96</w:t>
            </w:r>
          </w:p>
        </w:tc>
        <w:tc>
          <w:tcPr>
            <w:tcW w:w="2520" w:type="dxa"/>
          </w:tcPr>
          <w:p w14:paraId="13D72ECD" w14:textId="77777777" w:rsidR="006F2B85" w:rsidRDefault="001E7B82">
            <w:pPr>
              <w:pStyle w:val="TableText"/>
            </w:pPr>
            <w:r>
              <w:t>Clinical psychologist</w:t>
            </w:r>
          </w:p>
        </w:tc>
      </w:tr>
      <w:tr w:rsidR="006F2B85" w14:paraId="7C7D5C63" w14:textId="77777777">
        <w:trPr>
          <w:jc w:val="center"/>
        </w:trPr>
        <w:tc>
          <w:tcPr>
            <w:tcW w:w="1170" w:type="dxa"/>
          </w:tcPr>
          <w:p w14:paraId="30C1E1EE" w14:textId="77777777" w:rsidR="006F2B85" w:rsidRDefault="001E7B82">
            <w:pPr>
              <w:pStyle w:val="TableText"/>
            </w:pPr>
            <w:r>
              <w:t>310190000</w:t>
            </w:r>
          </w:p>
        </w:tc>
        <w:tc>
          <w:tcPr>
            <w:tcW w:w="3195" w:type="dxa"/>
          </w:tcPr>
          <w:p w14:paraId="19053C35" w14:textId="77777777" w:rsidR="006F2B85" w:rsidRDefault="001E7B82">
            <w:pPr>
              <w:pStyle w:val="TableText"/>
            </w:pPr>
            <w:r>
              <w:t>SNOMED CT</w:t>
            </w:r>
          </w:p>
        </w:tc>
        <w:tc>
          <w:tcPr>
            <w:tcW w:w="3195" w:type="dxa"/>
          </w:tcPr>
          <w:p w14:paraId="78E3816F" w14:textId="77777777" w:rsidR="006F2B85" w:rsidRDefault="001E7B82">
            <w:pPr>
              <w:pStyle w:val="TableText"/>
            </w:pPr>
            <w:r>
              <w:t>urn:oid:2.16.840.1.113883.6.96</w:t>
            </w:r>
          </w:p>
        </w:tc>
        <w:tc>
          <w:tcPr>
            <w:tcW w:w="2520" w:type="dxa"/>
          </w:tcPr>
          <w:p w14:paraId="4AE98AC4" w14:textId="77777777" w:rsidR="006F2B85" w:rsidRDefault="001E7B82">
            <w:pPr>
              <w:pStyle w:val="TableText"/>
            </w:pPr>
            <w:r>
              <w:t>Mental health counselor</w:t>
            </w:r>
          </w:p>
        </w:tc>
      </w:tr>
      <w:tr w:rsidR="006F2B85" w14:paraId="05A0998C" w14:textId="77777777">
        <w:trPr>
          <w:jc w:val="center"/>
        </w:trPr>
        <w:tc>
          <w:tcPr>
            <w:tcW w:w="1440" w:type="dxa"/>
            <w:gridSpan w:val="4"/>
          </w:tcPr>
          <w:p w14:paraId="704E4456" w14:textId="77777777" w:rsidR="006F2B85" w:rsidRDefault="001E7B82">
            <w:pPr>
              <w:pStyle w:val="TableText"/>
            </w:pPr>
            <w:r>
              <w:t>...</w:t>
            </w:r>
          </w:p>
        </w:tc>
      </w:tr>
    </w:tbl>
    <w:p w14:paraId="7D2F3E89" w14:textId="77777777" w:rsidR="006F2B85" w:rsidRDefault="006F2B85">
      <w:pPr>
        <w:pStyle w:val="BodyText"/>
      </w:pPr>
    </w:p>
    <w:p w14:paraId="187F1432" w14:textId="77777777" w:rsidR="006F2B85" w:rsidRDefault="001E7B82">
      <w:pPr>
        <w:pStyle w:val="Heading3nospace"/>
      </w:pPr>
      <w:bookmarkStart w:id="341" w:name="D_Inpatient_Encounter_NHCSIP_V7"/>
      <w:bookmarkStart w:id="342" w:name="_Toc203485052"/>
      <w:r>
        <w:t>Inpatient Encounter (NHCS-IP) (V7)</w:t>
      </w:r>
      <w:bookmarkEnd w:id="341"/>
      <w:bookmarkEnd w:id="342"/>
    </w:p>
    <w:p w14:paraId="5E36708B" w14:textId="77777777" w:rsidR="006F2B85" w:rsidRDefault="001E7B82">
      <w:pPr>
        <w:pStyle w:val="BracketData"/>
      </w:pPr>
      <w:r>
        <w:t>[ClinicalDocument: identifier urn:hl7ii:2.16.840.1.113883.10.20.34.1.2:2025-08-01 (open)]</w:t>
      </w:r>
    </w:p>
    <w:p w14:paraId="69886F0B" w14:textId="77777777" w:rsidR="006F2B85" w:rsidRDefault="001E7B82">
      <w:pPr>
        <w:pStyle w:val="BracketData"/>
      </w:pPr>
      <w:r>
        <w:t>Draft as part of National Health Care Surveys, Release 1, STU 4 - US Realm</w:t>
      </w:r>
    </w:p>
    <w:p w14:paraId="3218DE13" w14:textId="1B076DCF" w:rsidR="006F2B85" w:rsidRDefault="001E7B82">
      <w:pPr>
        <w:pStyle w:val="Caption"/>
      </w:pPr>
      <w:bookmarkStart w:id="343" w:name="_Toc203485485"/>
      <w:r>
        <w:t xml:space="preserve">Table </w:t>
      </w:r>
      <w:r>
        <w:fldChar w:fldCharType="begin"/>
      </w:r>
      <w:r>
        <w:instrText>SEQ Table \* ARABIC</w:instrText>
      </w:r>
      <w:r>
        <w:fldChar w:fldCharType="separate"/>
      </w:r>
      <w:r w:rsidR="004676B7">
        <w:t>28</w:t>
      </w:r>
      <w:r>
        <w:fldChar w:fldCharType="end"/>
      </w:r>
      <w:r>
        <w:t>: Inpatient Encounter (NHCS-IP) (V7) Contexts</w:t>
      </w:r>
      <w:bookmarkEnd w:id="3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2798844" w14:textId="77777777">
        <w:trPr>
          <w:cantSplit/>
          <w:tblHeader/>
          <w:jc w:val="center"/>
        </w:trPr>
        <w:tc>
          <w:tcPr>
            <w:tcW w:w="360" w:type="dxa"/>
            <w:shd w:val="clear" w:color="auto" w:fill="E6E6E6"/>
          </w:tcPr>
          <w:p w14:paraId="7F0C5A03" w14:textId="77777777" w:rsidR="006F2B85" w:rsidRDefault="001E7B82">
            <w:pPr>
              <w:pStyle w:val="TableHead"/>
            </w:pPr>
            <w:r>
              <w:t>Contained By:</w:t>
            </w:r>
          </w:p>
        </w:tc>
        <w:tc>
          <w:tcPr>
            <w:tcW w:w="360" w:type="dxa"/>
            <w:shd w:val="clear" w:color="auto" w:fill="E6E6E6"/>
          </w:tcPr>
          <w:p w14:paraId="17E62080" w14:textId="77777777" w:rsidR="006F2B85" w:rsidRDefault="001E7B82">
            <w:pPr>
              <w:pStyle w:val="TableHead"/>
            </w:pPr>
            <w:r>
              <w:t>Contains:</w:t>
            </w:r>
          </w:p>
        </w:tc>
      </w:tr>
      <w:tr w:rsidR="006F2B85" w14:paraId="6797B074" w14:textId="77777777">
        <w:trPr>
          <w:jc w:val="center"/>
        </w:trPr>
        <w:tc>
          <w:tcPr>
            <w:tcW w:w="360" w:type="dxa"/>
          </w:tcPr>
          <w:p w14:paraId="3B6D9AA1" w14:textId="77777777" w:rsidR="006F2B85" w:rsidRDefault="006F2B85"/>
        </w:tc>
        <w:tc>
          <w:tcPr>
            <w:tcW w:w="360" w:type="dxa"/>
          </w:tcPr>
          <w:p w14:paraId="76D1EB20" w14:textId="7E782D96" w:rsidR="006F2B85" w:rsidRDefault="001E7B82">
            <w:pPr>
              <w:pStyle w:val="TableText"/>
            </w:pPr>
            <w:hyperlink w:anchor="S_Assessment_Section">
              <w:r>
                <w:rPr>
                  <w:rStyle w:val="HyperlinkText9pt"/>
                </w:rPr>
                <w:t>Assessment Section</w:t>
              </w:r>
            </w:hyperlink>
            <w:r>
              <w:t xml:space="preserve"> (optional)</w:t>
            </w:r>
          </w:p>
          <w:p w14:paraId="6E362641" w14:textId="520BF8CF" w:rsidR="006F2B85" w:rsidRDefault="001E7B82">
            <w:pPr>
              <w:pStyle w:val="TableText"/>
            </w:pPr>
            <w:hyperlink w:anchor="Reason_for_Referral_Section_V2">
              <w:r>
                <w:rPr>
                  <w:rStyle w:val="HyperlinkText9pt"/>
                </w:rPr>
                <w:t>Reason for Referral Section (V2)</w:t>
              </w:r>
            </w:hyperlink>
            <w:r>
              <w:t xml:space="preserve"> (optional)</w:t>
            </w:r>
          </w:p>
          <w:p w14:paraId="2E6680BA" w14:textId="4836D98D" w:rsidR="006F2B85" w:rsidRDefault="001E7B82">
            <w:pPr>
              <w:pStyle w:val="TableText"/>
            </w:pPr>
            <w:hyperlink w:anchor="S_Vital_Signs_Section_entries_required_">
              <w:r>
                <w:rPr>
                  <w:rStyle w:val="HyperlinkText9pt"/>
                </w:rPr>
                <w:t>Vital Signs Section (entries required) (V3)</w:t>
              </w:r>
            </w:hyperlink>
            <w:r>
              <w:t xml:space="preserve"> (required)</w:t>
            </w:r>
          </w:p>
          <w:p w14:paraId="2D6535D0" w14:textId="1C4D4C33" w:rsidR="006F2B85" w:rsidRDefault="001E7B82">
            <w:pPr>
              <w:pStyle w:val="TableText"/>
            </w:pPr>
            <w:hyperlink w:anchor="S_Care_Teams_Section_V2">
              <w:r>
                <w:rPr>
                  <w:rStyle w:val="HyperlinkText9pt"/>
                </w:rPr>
                <w:t>Care Teams Section (V2)</w:t>
              </w:r>
            </w:hyperlink>
            <w:r>
              <w:t xml:space="preserve"> (optional)</w:t>
            </w:r>
          </w:p>
          <w:p w14:paraId="1ECE4907" w14:textId="762AC690" w:rsidR="006F2B85" w:rsidRDefault="001E7B82">
            <w:pPr>
              <w:pStyle w:val="TableText"/>
            </w:pPr>
            <w:hyperlink w:anchor="S_Inpatient_Encounters_Section_V5">
              <w:r>
                <w:rPr>
                  <w:rStyle w:val="HyperlinkText9pt"/>
                </w:rPr>
                <w:t>Inpatient Encounters Section (V5)</w:t>
              </w:r>
            </w:hyperlink>
            <w:r>
              <w:t xml:space="preserve"> (required)</w:t>
            </w:r>
          </w:p>
          <w:p w14:paraId="6AD44A90" w14:textId="2F51C95B" w:rsidR="006F2B85" w:rsidRDefault="001E7B82">
            <w:pPr>
              <w:pStyle w:val="TableText"/>
            </w:pPr>
            <w:hyperlink w:anchor="S_NHCS_Social_History_Section_V3">
              <w:r>
                <w:rPr>
                  <w:rStyle w:val="HyperlinkText9pt"/>
                </w:rPr>
                <w:t>NHCS Social History Section (V3)</w:t>
              </w:r>
            </w:hyperlink>
            <w:r>
              <w:t xml:space="preserve"> (optional)</w:t>
            </w:r>
          </w:p>
          <w:p w14:paraId="6D3D58EA" w14:textId="5F62624A" w:rsidR="006F2B85" w:rsidRDefault="001E7B82">
            <w:pPr>
              <w:pStyle w:val="TableText"/>
            </w:pPr>
            <w:hyperlink w:anchor="S_Problem_Section_entries_required_NHCS">
              <w:r>
                <w:rPr>
                  <w:rStyle w:val="HyperlinkText9pt"/>
                </w:rPr>
                <w:t>Problem Section (entries required) (NHCS V4)</w:t>
              </w:r>
            </w:hyperlink>
            <w:r>
              <w:t xml:space="preserve"> (required)</w:t>
            </w:r>
          </w:p>
          <w:p w14:paraId="65890AB5" w14:textId="26CE58F7" w:rsidR="006F2B85" w:rsidRDefault="001E7B82">
            <w:pPr>
              <w:pStyle w:val="TableText"/>
            </w:pPr>
            <w:hyperlink w:anchor="S_Discharge_Medications_Sec_er_NHCS_V4">
              <w:r>
                <w:rPr>
                  <w:rStyle w:val="HyperlinkText9pt"/>
                </w:rPr>
                <w:t>Discharge Medications Section (entries required) (NHCS V4)</w:t>
              </w:r>
            </w:hyperlink>
            <w:r>
              <w:t xml:space="preserve"> (required)</w:t>
            </w:r>
          </w:p>
          <w:p w14:paraId="556CABC7" w14:textId="56D8B870" w:rsidR="006F2B85" w:rsidRDefault="001E7B82">
            <w:pPr>
              <w:pStyle w:val="TableText"/>
            </w:pPr>
            <w:hyperlink w:anchor="S_Goals_Section_NHCS_V2">
              <w:r>
                <w:rPr>
                  <w:rStyle w:val="HyperlinkText9pt"/>
                </w:rPr>
                <w:t>Goals Section (NHCS V2)</w:t>
              </w:r>
            </w:hyperlink>
            <w:r>
              <w:t xml:space="preserve"> (optional)</w:t>
            </w:r>
          </w:p>
          <w:p w14:paraId="4506CBF5" w14:textId="55CB7DDD" w:rsidR="006F2B85" w:rsidRDefault="001E7B82">
            <w:pPr>
              <w:pStyle w:val="TableText"/>
            </w:pPr>
            <w:hyperlink w:anchor="S_Plan_of_Treatment_Section_NHCS_V3">
              <w:r>
                <w:rPr>
                  <w:rStyle w:val="HyperlinkText9pt"/>
                </w:rPr>
                <w:t>Plan of Treatment Section (NHCS V3)</w:t>
              </w:r>
            </w:hyperlink>
            <w:r>
              <w:t xml:space="preserve"> (optional)</w:t>
            </w:r>
          </w:p>
          <w:p w14:paraId="30CB479A" w14:textId="2CADABBE" w:rsidR="006F2B85" w:rsidRDefault="001E7B82">
            <w:pPr>
              <w:pStyle w:val="TableText"/>
            </w:pPr>
            <w:hyperlink w:anchor="S_Procedures_Section_ent_req_Nv3">
              <w:r>
                <w:rPr>
                  <w:rStyle w:val="HyperlinkText9pt"/>
                </w:rPr>
                <w:t>Procedures Section (entries required) (NHCS V3)</w:t>
              </w:r>
            </w:hyperlink>
            <w:r>
              <w:t xml:space="preserve"> (required)</w:t>
            </w:r>
          </w:p>
          <w:p w14:paraId="0186B15F" w14:textId="780EA9F6" w:rsidR="006F2B85" w:rsidRDefault="001E7B82">
            <w:pPr>
              <w:pStyle w:val="TableText"/>
            </w:pPr>
            <w:hyperlink w:anchor="S_Results_Section_ent_opt_NHCSv4">
              <w:r>
                <w:rPr>
                  <w:rStyle w:val="HyperlinkText9pt"/>
                </w:rPr>
                <w:t>Results Section (entries optional) (NHCS V4)</w:t>
              </w:r>
            </w:hyperlink>
            <w:r>
              <w:t xml:space="preserve"> (required)</w:t>
            </w:r>
          </w:p>
          <w:p w14:paraId="274F357F" w14:textId="0CB8166F" w:rsidR="006F2B85" w:rsidRDefault="001E7B82">
            <w:pPr>
              <w:pStyle w:val="TableText"/>
            </w:pPr>
            <w:hyperlink w:anchor="S_Medications_Section_en_req_NHCS">
              <w:r>
                <w:rPr>
                  <w:rStyle w:val="HyperlinkText9pt"/>
                </w:rPr>
                <w:t>Medications Section (entries required) (NHCS V3)</w:t>
              </w:r>
            </w:hyperlink>
            <w:r>
              <w:t xml:space="preserve"> (required)</w:t>
            </w:r>
          </w:p>
          <w:p w14:paraId="24C41485" w14:textId="1CD7210E" w:rsidR="006F2B85" w:rsidRDefault="001E7B82">
            <w:pPr>
              <w:pStyle w:val="TableText"/>
            </w:pPr>
            <w:hyperlink w:anchor="S_Mental_Status_Section_NHCS_V3">
              <w:r>
                <w:rPr>
                  <w:rStyle w:val="HyperlinkText9pt"/>
                </w:rPr>
                <w:t>Mental Status Section (NHCS V3)</w:t>
              </w:r>
            </w:hyperlink>
            <w:r>
              <w:t xml:space="preserve"> (optional)</w:t>
            </w:r>
          </w:p>
          <w:p w14:paraId="1153E6F5" w14:textId="3A387DAA" w:rsidR="006F2B85" w:rsidRDefault="001E7B82">
            <w:pPr>
              <w:pStyle w:val="TableText"/>
            </w:pPr>
            <w:hyperlink w:anchor="S_Functional_Status_Section_NHCS_V3">
              <w:r>
                <w:rPr>
                  <w:rStyle w:val="HyperlinkText9pt"/>
                </w:rPr>
                <w:t>Functional Status Section (NHCS V3)</w:t>
              </w:r>
            </w:hyperlink>
            <w:r>
              <w:t xml:space="preserve"> (optional)</w:t>
            </w:r>
          </w:p>
          <w:p w14:paraId="5ACFFC69" w14:textId="5594F04C" w:rsidR="006F2B85" w:rsidRDefault="001E7B82">
            <w:pPr>
              <w:pStyle w:val="TableText"/>
            </w:pPr>
            <w:hyperlink w:anchor="S_Payers_Section_NHCS_V4">
              <w:r>
                <w:rPr>
                  <w:rStyle w:val="HyperlinkText9pt"/>
                </w:rPr>
                <w:t>Payers Section (NHCS V4)</w:t>
              </w:r>
            </w:hyperlink>
            <w:r>
              <w:t xml:space="preserve"> (required)</w:t>
            </w:r>
          </w:p>
          <w:p w14:paraId="78134190" w14:textId="44203AAE" w:rsidR="006F2B85" w:rsidRDefault="001E7B82">
            <w:pPr>
              <w:pStyle w:val="TableText"/>
            </w:pPr>
            <w:hyperlink w:anchor="S_Medical_Equipment_Section_UDI_V2">
              <w:r>
                <w:rPr>
                  <w:rStyle w:val="HyperlinkText9pt"/>
                </w:rPr>
                <w:t>Medical Equipment Section (UDI) (V2)</w:t>
              </w:r>
            </w:hyperlink>
            <w:r>
              <w:t xml:space="preserve"> (optional)</w:t>
            </w:r>
          </w:p>
          <w:p w14:paraId="15C72BC0" w14:textId="4EB9B94C" w:rsidR="006F2B85" w:rsidRDefault="001E7B82">
            <w:pPr>
              <w:pStyle w:val="TableText"/>
            </w:pPr>
            <w:hyperlink w:anchor="S_Immunizations_Section_ent_req_NHCSv4">
              <w:r>
                <w:rPr>
                  <w:rStyle w:val="HyperlinkText9pt"/>
                </w:rPr>
                <w:t>Immunizations Section (entries required) (NHCS V4)</w:t>
              </w:r>
            </w:hyperlink>
            <w:r>
              <w:t xml:space="preserve"> (required)</w:t>
            </w:r>
          </w:p>
          <w:p w14:paraId="14E610BC" w14:textId="01FC84F6" w:rsidR="006F2B85" w:rsidRDefault="001E7B82">
            <w:pPr>
              <w:pStyle w:val="TableText"/>
            </w:pPr>
            <w:hyperlink w:anchor="S_Health_Concerns_Section_NHCS_V3">
              <w:r>
                <w:rPr>
                  <w:rStyle w:val="HyperlinkText9pt"/>
                </w:rPr>
                <w:t>Health Concerns Section (NHCS V3)</w:t>
              </w:r>
            </w:hyperlink>
            <w:r>
              <w:t xml:space="preserve"> (optional)</w:t>
            </w:r>
          </w:p>
          <w:p w14:paraId="591CC7AC" w14:textId="4E211CD8" w:rsidR="006F2B85" w:rsidRDefault="001E7B82">
            <w:pPr>
              <w:pStyle w:val="TableText"/>
            </w:pPr>
            <w:hyperlink w:anchor="S_Medical_Equipment_Section_NHCS_V3">
              <w:r>
                <w:rPr>
                  <w:rStyle w:val="HyperlinkText9pt"/>
                </w:rPr>
                <w:t>Medical Equipment Section (NHCS V3)</w:t>
              </w:r>
            </w:hyperlink>
            <w:r>
              <w:t xml:space="preserve"> (optional)</w:t>
            </w:r>
          </w:p>
          <w:p w14:paraId="40250759" w14:textId="5F1C3563" w:rsidR="006F2B85" w:rsidRDefault="001E7B82">
            <w:pPr>
              <w:pStyle w:val="TableText"/>
            </w:pPr>
            <w:hyperlink w:anchor="S_Allergies_and_Int_Sec_req_NHCS">
              <w:r>
                <w:rPr>
                  <w:rStyle w:val="HyperlinkText9pt"/>
                </w:rPr>
                <w:t>Allergies and Intolerances Section (entries required) (NHCS V4)</w:t>
              </w:r>
            </w:hyperlink>
            <w:r>
              <w:t xml:space="preserve"> (optional)</w:t>
            </w:r>
          </w:p>
        </w:tc>
      </w:tr>
    </w:tbl>
    <w:p w14:paraId="41594B26" w14:textId="77777777" w:rsidR="006F2B85" w:rsidRDefault="006F2B85">
      <w:pPr>
        <w:pStyle w:val="BodyText"/>
      </w:pPr>
    </w:p>
    <w:p w14:paraId="19A4D80F" w14:textId="77777777" w:rsidR="006F2B85" w:rsidRDefault="001E7B82">
      <w:r>
        <w:t>This template describes constraints that are specific to the Inpatient Encounter Survey (NHCS-IP).</w:t>
      </w:r>
    </w:p>
    <w:p w14:paraId="64017676" w14:textId="69D2F316" w:rsidR="006F2B85" w:rsidRDefault="001E7B82">
      <w:pPr>
        <w:pStyle w:val="Caption"/>
      </w:pPr>
      <w:bookmarkStart w:id="344" w:name="_Toc203485486"/>
      <w:r>
        <w:lastRenderedPageBreak/>
        <w:t xml:space="preserve">Table </w:t>
      </w:r>
      <w:r>
        <w:fldChar w:fldCharType="begin"/>
      </w:r>
      <w:r>
        <w:instrText>SEQ Table \* ARABIC</w:instrText>
      </w:r>
      <w:r>
        <w:fldChar w:fldCharType="separate"/>
      </w:r>
      <w:r w:rsidR="004676B7">
        <w:t>29</w:t>
      </w:r>
      <w:r>
        <w:fldChar w:fldCharType="end"/>
      </w:r>
      <w:r>
        <w:t>: Inpatient Encounter (NHCS-IP) (V7) Constraints Overview</w:t>
      </w:r>
      <w:bookmarkEnd w:id="3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0FB1C02" w14:textId="77777777">
        <w:trPr>
          <w:cantSplit/>
          <w:tblHeader/>
          <w:jc w:val="center"/>
        </w:trPr>
        <w:tc>
          <w:tcPr>
            <w:tcW w:w="0" w:type="dxa"/>
            <w:shd w:val="clear" w:color="auto" w:fill="E6E6E6"/>
            <w:noWrap/>
          </w:tcPr>
          <w:p w14:paraId="272A83DB" w14:textId="77777777" w:rsidR="006F2B85" w:rsidRDefault="001E7B82">
            <w:pPr>
              <w:pStyle w:val="TableHead"/>
            </w:pPr>
            <w:r>
              <w:t>XPath</w:t>
            </w:r>
          </w:p>
        </w:tc>
        <w:tc>
          <w:tcPr>
            <w:tcW w:w="720" w:type="dxa"/>
            <w:shd w:val="clear" w:color="auto" w:fill="E6E6E6"/>
            <w:noWrap/>
          </w:tcPr>
          <w:p w14:paraId="25112D1F" w14:textId="77777777" w:rsidR="006F2B85" w:rsidRDefault="001E7B82">
            <w:pPr>
              <w:pStyle w:val="TableHead"/>
            </w:pPr>
            <w:r>
              <w:t>Card.</w:t>
            </w:r>
          </w:p>
        </w:tc>
        <w:tc>
          <w:tcPr>
            <w:tcW w:w="1152" w:type="dxa"/>
            <w:shd w:val="clear" w:color="auto" w:fill="E6E6E6"/>
            <w:noWrap/>
          </w:tcPr>
          <w:p w14:paraId="1EFCB975" w14:textId="77777777" w:rsidR="006F2B85" w:rsidRDefault="001E7B82">
            <w:pPr>
              <w:pStyle w:val="TableHead"/>
            </w:pPr>
            <w:r>
              <w:t>Verb</w:t>
            </w:r>
          </w:p>
        </w:tc>
        <w:tc>
          <w:tcPr>
            <w:tcW w:w="864" w:type="dxa"/>
            <w:shd w:val="clear" w:color="auto" w:fill="E6E6E6"/>
            <w:noWrap/>
          </w:tcPr>
          <w:p w14:paraId="60638403" w14:textId="77777777" w:rsidR="006F2B85" w:rsidRDefault="001E7B82">
            <w:pPr>
              <w:pStyle w:val="TableHead"/>
            </w:pPr>
            <w:r>
              <w:t>Data Type</w:t>
            </w:r>
          </w:p>
        </w:tc>
        <w:tc>
          <w:tcPr>
            <w:tcW w:w="864" w:type="dxa"/>
            <w:shd w:val="clear" w:color="auto" w:fill="E6E6E6"/>
            <w:noWrap/>
          </w:tcPr>
          <w:p w14:paraId="64CC3E01" w14:textId="77777777" w:rsidR="006F2B85" w:rsidRDefault="001E7B82">
            <w:pPr>
              <w:pStyle w:val="TableHead"/>
            </w:pPr>
            <w:r>
              <w:t>CONF#</w:t>
            </w:r>
          </w:p>
        </w:tc>
        <w:tc>
          <w:tcPr>
            <w:tcW w:w="864" w:type="dxa"/>
            <w:shd w:val="clear" w:color="auto" w:fill="E6E6E6"/>
            <w:noWrap/>
          </w:tcPr>
          <w:p w14:paraId="0A73A12E" w14:textId="77777777" w:rsidR="006F2B85" w:rsidRDefault="001E7B82">
            <w:pPr>
              <w:pStyle w:val="TableHead"/>
            </w:pPr>
            <w:r>
              <w:t>Value</w:t>
            </w:r>
          </w:p>
        </w:tc>
      </w:tr>
      <w:tr w:rsidR="006F2B85" w14:paraId="7B74439C" w14:textId="77777777">
        <w:trPr>
          <w:jc w:val="center"/>
        </w:trPr>
        <w:tc>
          <w:tcPr>
            <w:tcW w:w="10160" w:type="dxa"/>
            <w:gridSpan w:val="6"/>
          </w:tcPr>
          <w:p w14:paraId="0C6E3858" w14:textId="77777777" w:rsidR="006F2B85" w:rsidRDefault="001E7B82">
            <w:pPr>
              <w:pStyle w:val="TableText"/>
            </w:pPr>
            <w:r>
              <w:t>ClinicalDocument (identifier: urn:hl7ii:2.16.840.1.113883.10.20.34.1.2:2025-08-01)</w:t>
            </w:r>
          </w:p>
        </w:tc>
      </w:tr>
      <w:tr w:rsidR="006F2B85" w14:paraId="11E41F49" w14:textId="77777777">
        <w:trPr>
          <w:jc w:val="center"/>
        </w:trPr>
        <w:tc>
          <w:tcPr>
            <w:tcW w:w="3345" w:type="dxa"/>
          </w:tcPr>
          <w:p w14:paraId="3652A7FE" w14:textId="77777777" w:rsidR="006F2B85" w:rsidRDefault="001E7B82">
            <w:pPr>
              <w:pStyle w:val="TableText"/>
            </w:pPr>
            <w:r>
              <w:tab/>
              <w:t>templateId</w:t>
            </w:r>
          </w:p>
        </w:tc>
        <w:tc>
          <w:tcPr>
            <w:tcW w:w="720" w:type="dxa"/>
          </w:tcPr>
          <w:p w14:paraId="1C03798B" w14:textId="77777777" w:rsidR="006F2B85" w:rsidRDefault="001E7B82">
            <w:pPr>
              <w:pStyle w:val="TableText"/>
            </w:pPr>
            <w:r>
              <w:t>1..1</w:t>
            </w:r>
          </w:p>
        </w:tc>
        <w:tc>
          <w:tcPr>
            <w:tcW w:w="1152" w:type="dxa"/>
          </w:tcPr>
          <w:p w14:paraId="4C5A7ACC" w14:textId="77777777" w:rsidR="006F2B85" w:rsidRDefault="001E7B82">
            <w:pPr>
              <w:pStyle w:val="TableText"/>
            </w:pPr>
            <w:r>
              <w:t>SHALL</w:t>
            </w:r>
          </w:p>
        </w:tc>
        <w:tc>
          <w:tcPr>
            <w:tcW w:w="864" w:type="dxa"/>
          </w:tcPr>
          <w:p w14:paraId="4625D1E1" w14:textId="77777777" w:rsidR="006F2B85" w:rsidRDefault="006F2B85">
            <w:pPr>
              <w:pStyle w:val="TableText"/>
            </w:pPr>
          </w:p>
        </w:tc>
        <w:tc>
          <w:tcPr>
            <w:tcW w:w="1104" w:type="dxa"/>
          </w:tcPr>
          <w:p w14:paraId="33F1828D" w14:textId="7B4742BB" w:rsidR="006F2B85" w:rsidRDefault="001E7B82">
            <w:pPr>
              <w:pStyle w:val="TableText"/>
            </w:pPr>
            <w:hyperlink w:anchor="C_5564-304">
              <w:r>
                <w:rPr>
                  <w:rStyle w:val="HyperlinkText9pt"/>
                </w:rPr>
                <w:t>5564-304</w:t>
              </w:r>
            </w:hyperlink>
          </w:p>
        </w:tc>
        <w:tc>
          <w:tcPr>
            <w:tcW w:w="2975" w:type="dxa"/>
          </w:tcPr>
          <w:p w14:paraId="532A1E95" w14:textId="77777777" w:rsidR="006F2B85" w:rsidRDefault="006F2B85">
            <w:pPr>
              <w:pStyle w:val="TableText"/>
            </w:pPr>
          </w:p>
        </w:tc>
      </w:tr>
      <w:tr w:rsidR="006F2B85" w14:paraId="2E0E5824" w14:textId="77777777">
        <w:trPr>
          <w:jc w:val="center"/>
        </w:trPr>
        <w:tc>
          <w:tcPr>
            <w:tcW w:w="3345" w:type="dxa"/>
          </w:tcPr>
          <w:p w14:paraId="7790EF3C" w14:textId="77777777" w:rsidR="006F2B85" w:rsidRDefault="001E7B82">
            <w:pPr>
              <w:pStyle w:val="TableText"/>
            </w:pPr>
            <w:r>
              <w:tab/>
            </w:r>
            <w:r>
              <w:tab/>
              <w:t>@root</w:t>
            </w:r>
          </w:p>
        </w:tc>
        <w:tc>
          <w:tcPr>
            <w:tcW w:w="720" w:type="dxa"/>
          </w:tcPr>
          <w:p w14:paraId="0E36C816" w14:textId="77777777" w:rsidR="006F2B85" w:rsidRDefault="001E7B82">
            <w:pPr>
              <w:pStyle w:val="TableText"/>
            </w:pPr>
            <w:r>
              <w:t>1..1</w:t>
            </w:r>
          </w:p>
        </w:tc>
        <w:tc>
          <w:tcPr>
            <w:tcW w:w="1152" w:type="dxa"/>
          </w:tcPr>
          <w:p w14:paraId="66A6AE0F" w14:textId="77777777" w:rsidR="006F2B85" w:rsidRDefault="001E7B82">
            <w:pPr>
              <w:pStyle w:val="TableText"/>
            </w:pPr>
            <w:r>
              <w:t>SHALL</w:t>
            </w:r>
          </w:p>
        </w:tc>
        <w:tc>
          <w:tcPr>
            <w:tcW w:w="864" w:type="dxa"/>
          </w:tcPr>
          <w:p w14:paraId="23706CE3" w14:textId="77777777" w:rsidR="006F2B85" w:rsidRDefault="006F2B85">
            <w:pPr>
              <w:pStyle w:val="TableText"/>
            </w:pPr>
          </w:p>
        </w:tc>
        <w:tc>
          <w:tcPr>
            <w:tcW w:w="1104" w:type="dxa"/>
          </w:tcPr>
          <w:p w14:paraId="2B0E0879" w14:textId="33CC5900" w:rsidR="006F2B85" w:rsidRDefault="001E7B82">
            <w:pPr>
              <w:pStyle w:val="TableText"/>
            </w:pPr>
            <w:hyperlink w:anchor="C_5564-305">
              <w:r>
                <w:rPr>
                  <w:rStyle w:val="HyperlinkText9pt"/>
                </w:rPr>
                <w:t>5564-305</w:t>
              </w:r>
            </w:hyperlink>
          </w:p>
        </w:tc>
        <w:tc>
          <w:tcPr>
            <w:tcW w:w="2975" w:type="dxa"/>
          </w:tcPr>
          <w:p w14:paraId="5467D2C9" w14:textId="77777777" w:rsidR="006F2B85" w:rsidRDefault="001E7B82">
            <w:pPr>
              <w:pStyle w:val="TableText"/>
            </w:pPr>
            <w:r>
              <w:t>2.16.840.1.113883.10.20.34.1.2</w:t>
            </w:r>
          </w:p>
        </w:tc>
      </w:tr>
      <w:tr w:rsidR="006F2B85" w14:paraId="7DC23AFB" w14:textId="77777777">
        <w:trPr>
          <w:jc w:val="center"/>
        </w:trPr>
        <w:tc>
          <w:tcPr>
            <w:tcW w:w="3345" w:type="dxa"/>
          </w:tcPr>
          <w:p w14:paraId="77581EDD" w14:textId="77777777" w:rsidR="006F2B85" w:rsidRDefault="001E7B82">
            <w:pPr>
              <w:pStyle w:val="TableText"/>
            </w:pPr>
            <w:r>
              <w:tab/>
            </w:r>
            <w:r>
              <w:tab/>
              <w:t>@extension</w:t>
            </w:r>
          </w:p>
        </w:tc>
        <w:tc>
          <w:tcPr>
            <w:tcW w:w="720" w:type="dxa"/>
          </w:tcPr>
          <w:p w14:paraId="0AA4F08F" w14:textId="77777777" w:rsidR="006F2B85" w:rsidRDefault="001E7B82">
            <w:pPr>
              <w:pStyle w:val="TableText"/>
            </w:pPr>
            <w:r>
              <w:t>1..1</w:t>
            </w:r>
          </w:p>
        </w:tc>
        <w:tc>
          <w:tcPr>
            <w:tcW w:w="1152" w:type="dxa"/>
          </w:tcPr>
          <w:p w14:paraId="74AD638E" w14:textId="77777777" w:rsidR="006F2B85" w:rsidRDefault="001E7B82">
            <w:pPr>
              <w:pStyle w:val="TableText"/>
            </w:pPr>
            <w:r>
              <w:t>SHALL</w:t>
            </w:r>
          </w:p>
        </w:tc>
        <w:tc>
          <w:tcPr>
            <w:tcW w:w="864" w:type="dxa"/>
          </w:tcPr>
          <w:p w14:paraId="3AD134F9" w14:textId="77777777" w:rsidR="006F2B85" w:rsidRDefault="006F2B85">
            <w:pPr>
              <w:pStyle w:val="TableText"/>
            </w:pPr>
          </w:p>
        </w:tc>
        <w:tc>
          <w:tcPr>
            <w:tcW w:w="1104" w:type="dxa"/>
          </w:tcPr>
          <w:p w14:paraId="06EA0E00" w14:textId="42F630AA" w:rsidR="006F2B85" w:rsidRDefault="001E7B82">
            <w:pPr>
              <w:pStyle w:val="TableText"/>
            </w:pPr>
            <w:hyperlink w:anchor="C_5564-767">
              <w:r>
                <w:rPr>
                  <w:rStyle w:val="HyperlinkText9pt"/>
                </w:rPr>
                <w:t>5564-767</w:t>
              </w:r>
            </w:hyperlink>
          </w:p>
        </w:tc>
        <w:tc>
          <w:tcPr>
            <w:tcW w:w="2975" w:type="dxa"/>
          </w:tcPr>
          <w:p w14:paraId="5C27CBCC" w14:textId="77777777" w:rsidR="006F2B85" w:rsidRDefault="001E7B82">
            <w:pPr>
              <w:pStyle w:val="TableText"/>
            </w:pPr>
            <w:r>
              <w:t>2025-08-01</w:t>
            </w:r>
          </w:p>
        </w:tc>
      </w:tr>
      <w:tr w:rsidR="006F2B85" w14:paraId="39B93DE2" w14:textId="77777777">
        <w:trPr>
          <w:jc w:val="center"/>
        </w:trPr>
        <w:tc>
          <w:tcPr>
            <w:tcW w:w="3345" w:type="dxa"/>
          </w:tcPr>
          <w:p w14:paraId="1F5DA247" w14:textId="77777777" w:rsidR="006F2B85" w:rsidRDefault="001E7B82">
            <w:pPr>
              <w:pStyle w:val="TableText"/>
            </w:pPr>
            <w:r>
              <w:tab/>
              <w:t>documentationOf</w:t>
            </w:r>
          </w:p>
        </w:tc>
        <w:tc>
          <w:tcPr>
            <w:tcW w:w="720" w:type="dxa"/>
          </w:tcPr>
          <w:p w14:paraId="66273144" w14:textId="77777777" w:rsidR="006F2B85" w:rsidRDefault="001E7B82">
            <w:pPr>
              <w:pStyle w:val="TableText"/>
            </w:pPr>
            <w:r>
              <w:t>0..*</w:t>
            </w:r>
          </w:p>
        </w:tc>
        <w:tc>
          <w:tcPr>
            <w:tcW w:w="1152" w:type="dxa"/>
          </w:tcPr>
          <w:p w14:paraId="0899F5BE" w14:textId="77777777" w:rsidR="006F2B85" w:rsidRDefault="001E7B82">
            <w:pPr>
              <w:pStyle w:val="TableText"/>
            </w:pPr>
            <w:r>
              <w:t>MAY</w:t>
            </w:r>
          </w:p>
        </w:tc>
        <w:tc>
          <w:tcPr>
            <w:tcW w:w="864" w:type="dxa"/>
          </w:tcPr>
          <w:p w14:paraId="15752D0D" w14:textId="77777777" w:rsidR="006F2B85" w:rsidRDefault="006F2B85">
            <w:pPr>
              <w:pStyle w:val="TableText"/>
            </w:pPr>
          </w:p>
        </w:tc>
        <w:tc>
          <w:tcPr>
            <w:tcW w:w="1104" w:type="dxa"/>
          </w:tcPr>
          <w:p w14:paraId="4B4E19F3" w14:textId="4AC7B127" w:rsidR="006F2B85" w:rsidRDefault="001E7B82">
            <w:pPr>
              <w:pStyle w:val="TableText"/>
            </w:pPr>
            <w:hyperlink w:anchor="C_5564-422">
              <w:r>
                <w:rPr>
                  <w:rStyle w:val="HyperlinkText9pt"/>
                </w:rPr>
                <w:t>5564-422</w:t>
              </w:r>
            </w:hyperlink>
          </w:p>
        </w:tc>
        <w:tc>
          <w:tcPr>
            <w:tcW w:w="2975" w:type="dxa"/>
          </w:tcPr>
          <w:p w14:paraId="0E464B09" w14:textId="77777777" w:rsidR="006F2B85" w:rsidRDefault="006F2B85">
            <w:pPr>
              <w:pStyle w:val="TableText"/>
            </w:pPr>
          </w:p>
        </w:tc>
      </w:tr>
      <w:tr w:rsidR="006F2B85" w14:paraId="3B205ABC" w14:textId="77777777">
        <w:trPr>
          <w:jc w:val="center"/>
        </w:trPr>
        <w:tc>
          <w:tcPr>
            <w:tcW w:w="3345" w:type="dxa"/>
          </w:tcPr>
          <w:p w14:paraId="1287E7FD" w14:textId="77777777" w:rsidR="006F2B85" w:rsidRDefault="001E7B82">
            <w:pPr>
              <w:pStyle w:val="TableText"/>
            </w:pPr>
            <w:r>
              <w:tab/>
            </w:r>
            <w:r>
              <w:tab/>
              <w:t>serviceEvent</w:t>
            </w:r>
          </w:p>
        </w:tc>
        <w:tc>
          <w:tcPr>
            <w:tcW w:w="720" w:type="dxa"/>
          </w:tcPr>
          <w:p w14:paraId="02DB8312" w14:textId="77777777" w:rsidR="006F2B85" w:rsidRDefault="001E7B82">
            <w:pPr>
              <w:pStyle w:val="TableText"/>
            </w:pPr>
            <w:r>
              <w:t>1..1</w:t>
            </w:r>
          </w:p>
        </w:tc>
        <w:tc>
          <w:tcPr>
            <w:tcW w:w="1152" w:type="dxa"/>
          </w:tcPr>
          <w:p w14:paraId="3A3FF8D2" w14:textId="77777777" w:rsidR="006F2B85" w:rsidRDefault="001E7B82">
            <w:pPr>
              <w:pStyle w:val="TableText"/>
            </w:pPr>
            <w:r>
              <w:t>SHALL</w:t>
            </w:r>
          </w:p>
        </w:tc>
        <w:tc>
          <w:tcPr>
            <w:tcW w:w="864" w:type="dxa"/>
          </w:tcPr>
          <w:p w14:paraId="43395B5F" w14:textId="77777777" w:rsidR="006F2B85" w:rsidRDefault="006F2B85">
            <w:pPr>
              <w:pStyle w:val="TableText"/>
            </w:pPr>
          </w:p>
        </w:tc>
        <w:tc>
          <w:tcPr>
            <w:tcW w:w="1104" w:type="dxa"/>
          </w:tcPr>
          <w:p w14:paraId="0A731625" w14:textId="6CA92B27" w:rsidR="006F2B85" w:rsidRDefault="001E7B82">
            <w:pPr>
              <w:pStyle w:val="TableText"/>
            </w:pPr>
            <w:hyperlink w:anchor="C_5564-423">
              <w:r>
                <w:rPr>
                  <w:rStyle w:val="HyperlinkText9pt"/>
                </w:rPr>
                <w:t>5564-423</w:t>
              </w:r>
            </w:hyperlink>
          </w:p>
        </w:tc>
        <w:tc>
          <w:tcPr>
            <w:tcW w:w="2975" w:type="dxa"/>
          </w:tcPr>
          <w:p w14:paraId="7C25399E" w14:textId="77777777" w:rsidR="006F2B85" w:rsidRDefault="006F2B85">
            <w:pPr>
              <w:pStyle w:val="TableText"/>
            </w:pPr>
          </w:p>
        </w:tc>
      </w:tr>
      <w:tr w:rsidR="006F2B85" w14:paraId="143259DC" w14:textId="77777777">
        <w:trPr>
          <w:jc w:val="center"/>
        </w:trPr>
        <w:tc>
          <w:tcPr>
            <w:tcW w:w="3345" w:type="dxa"/>
          </w:tcPr>
          <w:p w14:paraId="6345AD58" w14:textId="77777777" w:rsidR="006F2B85" w:rsidRDefault="001E7B82">
            <w:pPr>
              <w:pStyle w:val="TableText"/>
            </w:pPr>
            <w:r>
              <w:tab/>
              <w:t>componentOf</w:t>
            </w:r>
          </w:p>
        </w:tc>
        <w:tc>
          <w:tcPr>
            <w:tcW w:w="720" w:type="dxa"/>
          </w:tcPr>
          <w:p w14:paraId="0317FB03" w14:textId="77777777" w:rsidR="006F2B85" w:rsidRDefault="001E7B82">
            <w:pPr>
              <w:pStyle w:val="TableText"/>
            </w:pPr>
            <w:r>
              <w:t>1..1</w:t>
            </w:r>
          </w:p>
        </w:tc>
        <w:tc>
          <w:tcPr>
            <w:tcW w:w="1152" w:type="dxa"/>
          </w:tcPr>
          <w:p w14:paraId="4A056719" w14:textId="77777777" w:rsidR="006F2B85" w:rsidRDefault="001E7B82">
            <w:pPr>
              <w:pStyle w:val="TableText"/>
            </w:pPr>
            <w:r>
              <w:t>SHALL</w:t>
            </w:r>
          </w:p>
        </w:tc>
        <w:tc>
          <w:tcPr>
            <w:tcW w:w="864" w:type="dxa"/>
          </w:tcPr>
          <w:p w14:paraId="4C510F16" w14:textId="77777777" w:rsidR="006F2B85" w:rsidRDefault="006F2B85">
            <w:pPr>
              <w:pStyle w:val="TableText"/>
            </w:pPr>
          </w:p>
        </w:tc>
        <w:tc>
          <w:tcPr>
            <w:tcW w:w="1104" w:type="dxa"/>
          </w:tcPr>
          <w:p w14:paraId="5CBCAA23" w14:textId="04C6A998" w:rsidR="006F2B85" w:rsidRDefault="001E7B82">
            <w:pPr>
              <w:pStyle w:val="TableText"/>
            </w:pPr>
            <w:hyperlink w:anchor="C_5564-250">
              <w:r>
                <w:rPr>
                  <w:rStyle w:val="HyperlinkText9pt"/>
                </w:rPr>
                <w:t>5564-250</w:t>
              </w:r>
            </w:hyperlink>
          </w:p>
        </w:tc>
        <w:tc>
          <w:tcPr>
            <w:tcW w:w="2975" w:type="dxa"/>
          </w:tcPr>
          <w:p w14:paraId="4CD7F72D" w14:textId="77777777" w:rsidR="006F2B85" w:rsidRDefault="006F2B85">
            <w:pPr>
              <w:pStyle w:val="TableText"/>
            </w:pPr>
          </w:p>
        </w:tc>
      </w:tr>
      <w:tr w:rsidR="006F2B85" w14:paraId="6DA266DE" w14:textId="77777777">
        <w:trPr>
          <w:jc w:val="center"/>
        </w:trPr>
        <w:tc>
          <w:tcPr>
            <w:tcW w:w="3345" w:type="dxa"/>
          </w:tcPr>
          <w:p w14:paraId="6AADFE99" w14:textId="77777777" w:rsidR="006F2B85" w:rsidRDefault="001E7B82">
            <w:pPr>
              <w:pStyle w:val="TableText"/>
            </w:pPr>
            <w:r>
              <w:tab/>
            </w:r>
            <w:r>
              <w:tab/>
              <w:t>encompassingEncounter</w:t>
            </w:r>
          </w:p>
        </w:tc>
        <w:tc>
          <w:tcPr>
            <w:tcW w:w="720" w:type="dxa"/>
          </w:tcPr>
          <w:p w14:paraId="300D1DD5" w14:textId="77777777" w:rsidR="006F2B85" w:rsidRDefault="001E7B82">
            <w:pPr>
              <w:pStyle w:val="TableText"/>
            </w:pPr>
            <w:r>
              <w:t>1..1</w:t>
            </w:r>
          </w:p>
        </w:tc>
        <w:tc>
          <w:tcPr>
            <w:tcW w:w="1152" w:type="dxa"/>
          </w:tcPr>
          <w:p w14:paraId="023E3D97" w14:textId="77777777" w:rsidR="006F2B85" w:rsidRDefault="001E7B82">
            <w:pPr>
              <w:pStyle w:val="TableText"/>
            </w:pPr>
            <w:r>
              <w:t>SHALL</w:t>
            </w:r>
          </w:p>
        </w:tc>
        <w:tc>
          <w:tcPr>
            <w:tcW w:w="864" w:type="dxa"/>
          </w:tcPr>
          <w:p w14:paraId="28CD68BA" w14:textId="77777777" w:rsidR="006F2B85" w:rsidRDefault="006F2B85">
            <w:pPr>
              <w:pStyle w:val="TableText"/>
            </w:pPr>
          </w:p>
        </w:tc>
        <w:tc>
          <w:tcPr>
            <w:tcW w:w="1104" w:type="dxa"/>
          </w:tcPr>
          <w:p w14:paraId="6B377B1E" w14:textId="3D0BDFA8" w:rsidR="006F2B85" w:rsidRDefault="001E7B82">
            <w:pPr>
              <w:pStyle w:val="TableText"/>
            </w:pPr>
            <w:hyperlink w:anchor="C_5564-251">
              <w:r>
                <w:rPr>
                  <w:rStyle w:val="HyperlinkText9pt"/>
                </w:rPr>
                <w:t>5564-251</w:t>
              </w:r>
            </w:hyperlink>
          </w:p>
        </w:tc>
        <w:tc>
          <w:tcPr>
            <w:tcW w:w="2975" w:type="dxa"/>
          </w:tcPr>
          <w:p w14:paraId="4A7B0CAF" w14:textId="77777777" w:rsidR="006F2B85" w:rsidRDefault="006F2B85">
            <w:pPr>
              <w:pStyle w:val="TableText"/>
            </w:pPr>
          </w:p>
        </w:tc>
      </w:tr>
      <w:tr w:rsidR="006F2B85" w14:paraId="4142A646" w14:textId="77777777">
        <w:trPr>
          <w:jc w:val="center"/>
        </w:trPr>
        <w:tc>
          <w:tcPr>
            <w:tcW w:w="3345" w:type="dxa"/>
          </w:tcPr>
          <w:p w14:paraId="0A5155ED" w14:textId="77777777" w:rsidR="006F2B85" w:rsidRDefault="001E7B82">
            <w:pPr>
              <w:pStyle w:val="TableText"/>
            </w:pPr>
            <w:r>
              <w:tab/>
            </w:r>
            <w:r>
              <w:tab/>
            </w:r>
            <w:r>
              <w:tab/>
              <w:t>code</w:t>
            </w:r>
          </w:p>
        </w:tc>
        <w:tc>
          <w:tcPr>
            <w:tcW w:w="720" w:type="dxa"/>
          </w:tcPr>
          <w:p w14:paraId="6D5A2190" w14:textId="77777777" w:rsidR="006F2B85" w:rsidRDefault="001E7B82">
            <w:pPr>
              <w:pStyle w:val="TableText"/>
            </w:pPr>
            <w:r>
              <w:t>1..1</w:t>
            </w:r>
          </w:p>
        </w:tc>
        <w:tc>
          <w:tcPr>
            <w:tcW w:w="1152" w:type="dxa"/>
          </w:tcPr>
          <w:p w14:paraId="35C6818E" w14:textId="77777777" w:rsidR="006F2B85" w:rsidRDefault="001E7B82">
            <w:pPr>
              <w:pStyle w:val="TableText"/>
            </w:pPr>
            <w:r>
              <w:t>SHALL</w:t>
            </w:r>
          </w:p>
        </w:tc>
        <w:tc>
          <w:tcPr>
            <w:tcW w:w="864" w:type="dxa"/>
          </w:tcPr>
          <w:p w14:paraId="1B650253" w14:textId="77777777" w:rsidR="006F2B85" w:rsidRDefault="006F2B85">
            <w:pPr>
              <w:pStyle w:val="TableText"/>
            </w:pPr>
          </w:p>
        </w:tc>
        <w:tc>
          <w:tcPr>
            <w:tcW w:w="1104" w:type="dxa"/>
          </w:tcPr>
          <w:p w14:paraId="0D16E68C" w14:textId="2D7EBCB7" w:rsidR="006F2B85" w:rsidRDefault="001E7B82">
            <w:pPr>
              <w:pStyle w:val="TableText"/>
            </w:pPr>
            <w:hyperlink w:anchor="C_5564-1040">
              <w:r>
                <w:rPr>
                  <w:rStyle w:val="HyperlinkText9pt"/>
                </w:rPr>
                <w:t>5564-1040</w:t>
              </w:r>
            </w:hyperlink>
          </w:p>
        </w:tc>
        <w:tc>
          <w:tcPr>
            <w:tcW w:w="2975" w:type="dxa"/>
          </w:tcPr>
          <w:p w14:paraId="42974BC5" w14:textId="77777777" w:rsidR="006F2B85" w:rsidRDefault="006F2B85">
            <w:pPr>
              <w:pStyle w:val="TableText"/>
            </w:pPr>
          </w:p>
        </w:tc>
      </w:tr>
      <w:tr w:rsidR="006F2B85" w14:paraId="68B73103" w14:textId="77777777">
        <w:trPr>
          <w:jc w:val="center"/>
        </w:trPr>
        <w:tc>
          <w:tcPr>
            <w:tcW w:w="3345" w:type="dxa"/>
          </w:tcPr>
          <w:p w14:paraId="34F19FE0" w14:textId="77777777" w:rsidR="006F2B85" w:rsidRDefault="001E7B82">
            <w:pPr>
              <w:pStyle w:val="TableText"/>
            </w:pPr>
            <w:r>
              <w:tab/>
            </w:r>
            <w:r>
              <w:tab/>
            </w:r>
            <w:r>
              <w:tab/>
            </w:r>
            <w:r>
              <w:tab/>
              <w:t>@code</w:t>
            </w:r>
          </w:p>
        </w:tc>
        <w:tc>
          <w:tcPr>
            <w:tcW w:w="720" w:type="dxa"/>
          </w:tcPr>
          <w:p w14:paraId="348F230D" w14:textId="77777777" w:rsidR="006F2B85" w:rsidRDefault="001E7B82">
            <w:pPr>
              <w:pStyle w:val="TableText"/>
            </w:pPr>
            <w:r>
              <w:t>1..1</w:t>
            </w:r>
          </w:p>
        </w:tc>
        <w:tc>
          <w:tcPr>
            <w:tcW w:w="1152" w:type="dxa"/>
          </w:tcPr>
          <w:p w14:paraId="724078EB" w14:textId="77777777" w:rsidR="006F2B85" w:rsidRDefault="001E7B82">
            <w:pPr>
              <w:pStyle w:val="TableText"/>
            </w:pPr>
            <w:r>
              <w:t>SHALL</w:t>
            </w:r>
          </w:p>
        </w:tc>
        <w:tc>
          <w:tcPr>
            <w:tcW w:w="864" w:type="dxa"/>
          </w:tcPr>
          <w:p w14:paraId="2E6BCF5A" w14:textId="77777777" w:rsidR="006F2B85" w:rsidRDefault="006F2B85">
            <w:pPr>
              <w:pStyle w:val="TableText"/>
            </w:pPr>
          </w:p>
        </w:tc>
        <w:tc>
          <w:tcPr>
            <w:tcW w:w="1104" w:type="dxa"/>
          </w:tcPr>
          <w:p w14:paraId="78FE6C76" w14:textId="7D332A93" w:rsidR="006F2B85" w:rsidRDefault="001E7B82">
            <w:pPr>
              <w:pStyle w:val="TableText"/>
            </w:pPr>
            <w:hyperlink w:anchor="C_5564-1041">
              <w:r>
                <w:rPr>
                  <w:rStyle w:val="HyperlinkText9pt"/>
                </w:rPr>
                <w:t>5564-1041</w:t>
              </w:r>
            </w:hyperlink>
          </w:p>
        </w:tc>
        <w:tc>
          <w:tcPr>
            <w:tcW w:w="2975" w:type="dxa"/>
          </w:tcPr>
          <w:p w14:paraId="5393D09E" w14:textId="77777777" w:rsidR="006F2B85" w:rsidRDefault="001E7B82">
            <w:pPr>
              <w:pStyle w:val="TableText"/>
            </w:pPr>
            <w:r>
              <w:t>IMP</w:t>
            </w:r>
          </w:p>
        </w:tc>
      </w:tr>
      <w:tr w:rsidR="006F2B85" w14:paraId="31B705B3" w14:textId="77777777">
        <w:trPr>
          <w:jc w:val="center"/>
        </w:trPr>
        <w:tc>
          <w:tcPr>
            <w:tcW w:w="3345" w:type="dxa"/>
          </w:tcPr>
          <w:p w14:paraId="56E02458" w14:textId="77777777" w:rsidR="006F2B85" w:rsidRDefault="001E7B82">
            <w:pPr>
              <w:pStyle w:val="TableText"/>
            </w:pPr>
            <w:r>
              <w:tab/>
            </w:r>
            <w:r>
              <w:tab/>
            </w:r>
            <w:r>
              <w:tab/>
            </w:r>
            <w:r>
              <w:tab/>
              <w:t>@codeSystem</w:t>
            </w:r>
          </w:p>
        </w:tc>
        <w:tc>
          <w:tcPr>
            <w:tcW w:w="720" w:type="dxa"/>
          </w:tcPr>
          <w:p w14:paraId="6FDF1F27" w14:textId="77777777" w:rsidR="006F2B85" w:rsidRDefault="001E7B82">
            <w:pPr>
              <w:pStyle w:val="TableText"/>
            </w:pPr>
            <w:r>
              <w:t>1..1</w:t>
            </w:r>
          </w:p>
        </w:tc>
        <w:tc>
          <w:tcPr>
            <w:tcW w:w="1152" w:type="dxa"/>
          </w:tcPr>
          <w:p w14:paraId="5DBB1D8B" w14:textId="77777777" w:rsidR="006F2B85" w:rsidRDefault="001E7B82">
            <w:pPr>
              <w:pStyle w:val="TableText"/>
            </w:pPr>
            <w:r>
              <w:t>SHALL</w:t>
            </w:r>
          </w:p>
        </w:tc>
        <w:tc>
          <w:tcPr>
            <w:tcW w:w="864" w:type="dxa"/>
          </w:tcPr>
          <w:p w14:paraId="6E69396E" w14:textId="77777777" w:rsidR="006F2B85" w:rsidRDefault="006F2B85">
            <w:pPr>
              <w:pStyle w:val="TableText"/>
            </w:pPr>
          </w:p>
        </w:tc>
        <w:tc>
          <w:tcPr>
            <w:tcW w:w="1104" w:type="dxa"/>
          </w:tcPr>
          <w:p w14:paraId="55CD2C4B" w14:textId="120D1CF5" w:rsidR="006F2B85" w:rsidRDefault="001E7B82">
            <w:pPr>
              <w:pStyle w:val="TableText"/>
            </w:pPr>
            <w:hyperlink w:anchor="C_5564-1042">
              <w:r>
                <w:rPr>
                  <w:rStyle w:val="HyperlinkText9pt"/>
                </w:rPr>
                <w:t>5564-1042</w:t>
              </w:r>
            </w:hyperlink>
          </w:p>
        </w:tc>
        <w:tc>
          <w:tcPr>
            <w:tcW w:w="2975" w:type="dxa"/>
          </w:tcPr>
          <w:p w14:paraId="3B29127C" w14:textId="77777777" w:rsidR="006F2B85" w:rsidRDefault="001E7B82">
            <w:pPr>
              <w:pStyle w:val="TableText"/>
            </w:pPr>
            <w:r>
              <w:t>urn:oid:2.16.840.1.113883.5.4 (HL7ActCode) = 2.16.840.1.113883.5.4</w:t>
            </w:r>
          </w:p>
        </w:tc>
      </w:tr>
      <w:tr w:rsidR="006F2B85" w14:paraId="54B926E0" w14:textId="77777777">
        <w:trPr>
          <w:jc w:val="center"/>
        </w:trPr>
        <w:tc>
          <w:tcPr>
            <w:tcW w:w="3345" w:type="dxa"/>
          </w:tcPr>
          <w:p w14:paraId="55627805" w14:textId="77777777" w:rsidR="006F2B85" w:rsidRDefault="001E7B82">
            <w:pPr>
              <w:pStyle w:val="TableText"/>
            </w:pPr>
            <w:r>
              <w:tab/>
              <w:t>component</w:t>
            </w:r>
          </w:p>
        </w:tc>
        <w:tc>
          <w:tcPr>
            <w:tcW w:w="720" w:type="dxa"/>
          </w:tcPr>
          <w:p w14:paraId="3DA34968" w14:textId="77777777" w:rsidR="006F2B85" w:rsidRDefault="001E7B82">
            <w:pPr>
              <w:pStyle w:val="TableText"/>
            </w:pPr>
            <w:r>
              <w:t>1..1</w:t>
            </w:r>
          </w:p>
        </w:tc>
        <w:tc>
          <w:tcPr>
            <w:tcW w:w="1152" w:type="dxa"/>
          </w:tcPr>
          <w:p w14:paraId="3C4402B5" w14:textId="77777777" w:rsidR="006F2B85" w:rsidRDefault="001E7B82">
            <w:pPr>
              <w:pStyle w:val="TableText"/>
            </w:pPr>
            <w:r>
              <w:t>SHALL</w:t>
            </w:r>
          </w:p>
        </w:tc>
        <w:tc>
          <w:tcPr>
            <w:tcW w:w="864" w:type="dxa"/>
          </w:tcPr>
          <w:p w14:paraId="1828B120" w14:textId="77777777" w:rsidR="006F2B85" w:rsidRDefault="006F2B85">
            <w:pPr>
              <w:pStyle w:val="TableText"/>
            </w:pPr>
          </w:p>
        </w:tc>
        <w:tc>
          <w:tcPr>
            <w:tcW w:w="1104" w:type="dxa"/>
          </w:tcPr>
          <w:p w14:paraId="6C1FC428" w14:textId="10135ADE" w:rsidR="006F2B85" w:rsidRDefault="001E7B82">
            <w:pPr>
              <w:pStyle w:val="TableText"/>
            </w:pPr>
            <w:hyperlink w:anchor="C_5564-244">
              <w:r>
                <w:rPr>
                  <w:rStyle w:val="HyperlinkText9pt"/>
                </w:rPr>
                <w:t>5564-244</w:t>
              </w:r>
            </w:hyperlink>
          </w:p>
        </w:tc>
        <w:tc>
          <w:tcPr>
            <w:tcW w:w="2975" w:type="dxa"/>
          </w:tcPr>
          <w:p w14:paraId="19B520D4" w14:textId="77777777" w:rsidR="006F2B85" w:rsidRDefault="006F2B85">
            <w:pPr>
              <w:pStyle w:val="TableText"/>
            </w:pPr>
          </w:p>
        </w:tc>
      </w:tr>
      <w:tr w:rsidR="006F2B85" w14:paraId="246FC2FB" w14:textId="77777777">
        <w:trPr>
          <w:jc w:val="center"/>
        </w:trPr>
        <w:tc>
          <w:tcPr>
            <w:tcW w:w="3345" w:type="dxa"/>
          </w:tcPr>
          <w:p w14:paraId="5E15529D" w14:textId="77777777" w:rsidR="006F2B85" w:rsidRDefault="001E7B82">
            <w:pPr>
              <w:pStyle w:val="TableText"/>
            </w:pPr>
            <w:r>
              <w:tab/>
            </w:r>
            <w:r>
              <w:tab/>
              <w:t>structuredBody</w:t>
            </w:r>
          </w:p>
        </w:tc>
        <w:tc>
          <w:tcPr>
            <w:tcW w:w="720" w:type="dxa"/>
          </w:tcPr>
          <w:p w14:paraId="730F38CF" w14:textId="77777777" w:rsidR="006F2B85" w:rsidRDefault="001E7B82">
            <w:pPr>
              <w:pStyle w:val="TableText"/>
            </w:pPr>
            <w:r>
              <w:t>1..1</w:t>
            </w:r>
          </w:p>
        </w:tc>
        <w:tc>
          <w:tcPr>
            <w:tcW w:w="1152" w:type="dxa"/>
          </w:tcPr>
          <w:p w14:paraId="2A034CFE" w14:textId="77777777" w:rsidR="006F2B85" w:rsidRDefault="001E7B82">
            <w:pPr>
              <w:pStyle w:val="TableText"/>
            </w:pPr>
            <w:r>
              <w:t>SHALL</w:t>
            </w:r>
          </w:p>
        </w:tc>
        <w:tc>
          <w:tcPr>
            <w:tcW w:w="864" w:type="dxa"/>
          </w:tcPr>
          <w:p w14:paraId="5BAD8669" w14:textId="77777777" w:rsidR="006F2B85" w:rsidRDefault="006F2B85">
            <w:pPr>
              <w:pStyle w:val="TableText"/>
            </w:pPr>
          </w:p>
        </w:tc>
        <w:tc>
          <w:tcPr>
            <w:tcW w:w="1104" w:type="dxa"/>
          </w:tcPr>
          <w:p w14:paraId="2B0A57B1" w14:textId="5CB9B97A" w:rsidR="006F2B85" w:rsidRDefault="001E7B82">
            <w:pPr>
              <w:pStyle w:val="TableText"/>
            </w:pPr>
            <w:hyperlink w:anchor="C_5564-245">
              <w:r>
                <w:rPr>
                  <w:rStyle w:val="HyperlinkText9pt"/>
                </w:rPr>
                <w:t>5564-245</w:t>
              </w:r>
            </w:hyperlink>
          </w:p>
        </w:tc>
        <w:tc>
          <w:tcPr>
            <w:tcW w:w="2975" w:type="dxa"/>
          </w:tcPr>
          <w:p w14:paraId="46D2EA35" w14:textId="77777777" w:rsidR="006F2B85" w:rsidRDefault="006F2B85">
            <w:pPr>
              <w:pStyle w:val="TableText"/>
            </w:pPr>
          </w:p>
        </w:tc>
      </w:tr>
      <w:tr w:rsidR="006F2B85" w14:paraId="3363E67F" w14:textId="77777777">
        <w:trPr>
          <w:jc w:val="center"/>
        </w:trPr>
        <w:tc>
          <w:tcPr>
            <w:tcW w:w="3345" w:type="dxa"/>
          </w:tcPr>
          <w:p w14:paraId="6E97D4D9" w14:textId="77777777" w:rsidR="006F2B85" w:rsidRDefault="001E7B82">
            <w:pPr>
              <w:pStyle w:val="TableText"/>
            </w:pPr>
            <w:r>
              <w:tab/>
            </w:r>
            <w:r>
              <w:tab/>
            </w:r>
            <w:r>
              <w:tab/>
              <w:t>component</w:t>
            </w:r>
          </w:p>
        </w:tc>
        <w:tc>
          <w:tcPr>
            <w:tcW w:w="720" w:type="dxa"/>
          </w:tcPr>
          <w:p w14:paraId="51CD757A" w14:textId="77777777" w:rsidR="006F2B85" w:rsidRDefault="001E7B82">
            <w:pPr>
              <w:pStyle w:val="TableText"/>
            </w:pPr>
            <w:r>
              <w:t>1..1</w:t>
            </w:r>
          </w:p>
        </w:tc>
        <w:tc>
          <w:tcPr>
            <w:tcW w:w="1152" w:type="dxa"/>
          </w:tcPr>
          <w:p w14:paraId="5220B1D8" w14:textId="77777777" w:rsidR="006F2B85" w:rsidRDefault="001E7B82">
            <w:pPr>
              <w:pStyle w:val="TableText"/>
            </w:pPr>
            <w:r>
              <w:t>SHALL</w:t>
            </w:r>
          </w:p>
        </w:tc>
        <w:tc>
          <w:tcPr>
            <w:tcW w:w="864" w:type="dxa"/>
          </w:tcPr>
          <w:p w14:paraId="4B539438" w14:textId="77777777" w:rsidR="006F2B85" w:rsidRDefault="006F2B85">
            <w:pPr>
              <w:pStyle w:val="TableText"/>
            </w:pPr>
          </w:p>
        </w:tc>
        <w:tc>
          <w:tcPr>
            <w:tcW w:w="1104" w:type="dxa"/>
          </w:tcPr>
          <w:p w14:paraId="6069FFA2" w14:textId="07B8A75A" w:rsidR="006F2B85" w:rsidRDefault="001E7B82">
            <w:pPr>
              <w:pStyle w:val="TableText"/>
            </w:pPr>
            <w:hyperlink w:anchor="C_5564-248">
              <w:r>
                <w:rPr>
                  <w:rStyle w:val="HyperlinkText9pt"/>
                </w:rPr>
                <w:t>5564-248</w:t>
              </w:r>
            </w:hyperlink>
          </w:p>
        </w:tc>
        <w:tc>
          <w:tcPr>
            <w:tcW w:w="2975" w:type="dxa"/>
          </w:tcPr>
          <w:p w14:paraId="5D80DB24" w14:textId="77777777" w:rsidR="006F2B85" w:rsidRDefault="006F2B85">
            <w:pPr>
              <w:pStyle w:val="TableText"/>
            </w:pPr>
          </w:p>
        </w:tc>
      </w:tr>
      <w:tr w:rsidR="006F2B85" w14:paraId="2246E534" w14:textId="77777777">
        <w:trPr>
          <w:jc w:val="center"/>
        </w:trPr>
        <w:tc>
          <w:tcPr>
            <w:tcW w:w="3345" w:type="dxa"/>
          </w:tcPr>
          <w:p w14:paraId="1A8E57A0" w14:textId="77777777" w:rsidR="006F2B85" w:rsidRDefault="001E7B82">
            <w:pPr>
              <w:pStyle w:val="TableText"/>
            </w:pPr>
            <w:r>
              <w:tab/>
            </w:r>
            <w:r>
              <w:tab/>
            </w:r>
            <w:r>
              <w:tab/>
            </w:r>
            <w:r>
              <w:tab/>
              <w:t>section</w:t>
            </w:r>
          </w:p>
        </w:tc>
        <w:tc>
          <w:tcPr>
            <w:tcW w:w="720" w:type="dxa"/>
          </w:tcPr>
          <w:p w14:paraId="61C46585" w14:textId="77777777" w:rsidR="006F2B85" w:rsidRDefault="001E7B82">
            <w:pPr>
              <w:pStyle w:val="TableText"/>
            </w:pPr>
            <w:r>
              <w:t>1..1</w:t>
            </w:r>
          </w:p>
        </w:tc>
        <w:tc>
          <w:tcPr>
            <w:tcW w:w="1152" w:type="dxa"/>
          </w:tcPr>
          <w:p w14:paraId="46779BB3" w14:textId="77777777" w:rsidR="006F2B85" w:rsidRDefault="001E7B82">
            <w:pPr>
              <w:pStyle w:val="TableText"/>
            </w:pPr>
            <w:r>
              <w:t>SHALL</w:t>
            </w:r>
          </w:p>
        </w:tc>
        <w:tc>
          <w:tcPr>
            <w:tcW w:w="864" w:type="dxa"/>
          </w:tcPr>
          <w:p w14:paraId="759CE995" w14:textId="77777777" w:rsidR="006F2B85" w:rsidRDefault="006F2B85">
            <w:pPr>
              <w:pStyle w:val="TableText"/>
            </w:pPr>
          </w:p>
        </w:tc>
        <w:tc>
          <w:tcPr>
            <w:tcW w:w="1104" w:type="dxa"/>
          </w:tcPr>
          <w:p w14:paraId="1FB9E4E1" w14:textId="55DFB76B" w:rsidR="006F2B85" w:rsidRDefault="001E7B82">
            <w:pPr>
              <w:pStyle w:val="TableText"/>
            </w:pPr>
            <w:hyperlink w:anchor="C_5564-249">
              <w:r>
                <w:rPr>
                  <w:rStyle w:val="HyperlinkText9pt"/>
                </w:rPr>
                <w:t>5564-249</w:t>
              </w:r>
            </w:hyperlink>
          </w:p>
        </w:tc>
        <w:tc>
          <w:tcPr>
            <w:tcW w:w="2975" w:type="dxa"/>
          </w:tcPr>
          <w:p w14:paraId="398E4702" w14:textId="60246792" w:rsidR="006F2B85" w:rsidRDefault="001E7B82">
            <w:pPr>
              <w:pStyle w:val="TableText"/>
            </w:pPr>
            <w:hyperlink w:anchor="S_Payers_Section_NHCS_V4">
              <w:r>
                <w:rPr>
                  <w:rStyle w:val="HyperlinkText9pt"/>
                </w:rPr>
                <w:t>Payers Section (NHCS V4) (identifier: urn:hl7ii:2.16.840.1.113883.10.20.22.2.18:2025-08-01</w:t>
              </w:r>
            </w:hyperlink>
          </w:p>
        </w:tc>
      </w:tr>
      <w:tr w:rsidR="006F2B85" w14:paraId="2EB628DC" w14:textId="77777777">
        <w:trPr>
          <w:jc w:val="center"/>
        </w:trPr>
        <w:tc>
          <w:tcPr>
            <w:tcW w:w="3345" w:type="dxa"/>
          </w:tcPr>
          <w:p w14:paraId="14D3CEB0" w14:textId="77777777" w:rsidR="006F2B85" w:rsidRDefault="001E7B82">
            <w:pPr>
              <w:pStyle w:val="TableText"/>
            </w:pPr>
            <w:r>
              <w:tab/>
            </w:r>
            <w:r>
              <w:tab/>
            </w:r>
            <w:r>
              <w:tab/>
              <w:t>component</w:t>
            </w:r>
          </w:p>
        </w:tc>
        <w:tc>
          <w:tcPr>
            <w:tcW w:w="720" w:type="dxa"/>
          </w:tcPr>
          <w:p w14:paraId="1CAD04C4" w14:textId="77777777" w:rsidR="006F2B85" w:rsidRDefault="001E7B82">
            <w:pPr>
              <w:pStyle w:val="TableText"/>
            </w:pPr>
            <w:r>
              <w:t>1..1</w:t>
            </w:r>
          </w:p>
        </w:tc>
        <w:tc>
          <w:tcPr>
            <w:tcW w:w="1152" w:type="dxa"/>
          </w:tcPr>
          <w:p w14:paraId="349C89FA" w14:textId="77777777" w:rsidR="006F2B85" w:rsidRDefault="001E7B82">
            <w:pPr>
              <w:pStyle w:val="TableText"/>
            </w:pPr>
            <w:r>
              <w:t>SHALL</w:t>
            </w:r>
          </w:p>
        </w:tc>
        <w:tc>
          <w:tcPr>
            <w:tcW w:w="864" w:type="dxa"/>
          </w:tcPr>
          <w:p w14:paraId="74660D31" w14:textId="77777777" w:rsidR="006F2B85" w:rsidRDefault="006F2B85">
            <w:pPr>
              <w:pStyle w:val="TableText"/>
            </w:pPr>
          </w:p>
        </w:tc>
        <w:tc>
          <w:tcPr>
            <w:tcW w:w="1104" w:type="dxa"/>
          </w:tcPr>
          <w:p w14:paraId="0A14F4AF" w14:textId="54446EB2" w:rsidR="006F2B85" w:rsidRDefault="001E7B82">
            <w:pPr>
              <w:pStyle w:val="TableText"/>
            </w:pPr>
            <w:hyperlink w:anchor="C_5564-254">
              <w:r>
                <w:rPr>
                  <w:rStyle w:val="HyperlinkText9pt"/>
                </w:rPr>
                <w:t>5564-254</w:t>
              </w:r>
            </w:hyperlink>
          </w:p>
        </w:tc>
        <w:tc>
          <w:tcPr>
            <w:tcW w:w="2975" w:type="dxa"/>
          </w:tcPr>
          <w:p w14:paraId="60FB95FE" w14:textId="77777777" w:rsidR="006F2B85" w:rsidRDefault="006F2B85">
            <w:pPr>
              <w:pStyle w:val="TableText"/>
            </w:pPr>
          </w:p>
        </w:tc>
      </w:tr>
      <w:tr w:rsidR="006F2B85" w14:paraId="771F1433" w14:textId="77777777">
        <w:trPr>
          <w:jc w:val="center"/>
        </w:trPr>
        <w:tc>
          <w:tcPr>
            <w:tcW w:w="3345" w:type="dxa"/>
          </w:tcPr>
          <w:p w14:paraId="1D4A55DE" w14:textId="77777777" w:rsidR="006F2B85" w:rsidRDefault="001E7B82">
            <w:pPr>
              <w:pStyle w:val="TableText"/>
            </w:pPr>
            <w:r>
              <w:tab/>
            </w:r>
            <w:r>
              <w:tab/>
            </w:r>
            <w:r>
              <w:tab/>
            </w:r>
            <w:r>
              <w:tab/>
              <w:t>section</w:t>
            </w:r>
          </w:p>
        </w:tc>
        <w:tc>
          <w:tcPr>
            <w:tcW w:w="720" w:type="dxa"/>
          </w:tcPr>
          <w:p w14:paraId="47CCE63D" w14:textId="77777777" w:rsidR="006F2B85" w:rsidRDefault="001E7B82">
            <w:pPr>
              <w:pStyle w:val="TableText"/>
            </w:pPr>
            <w:r>
              <w:t>1..1</w:t>
            </w:r>
          </w:p>
        </w:tc>
        <w:tc>
          <w:tcPr>
            <w:tcW w:w="1152" w:type="dxa"/>
          </w:tcPr>
          <w:p w14:paraId="1AA97BAB" w14:textId="77777777" w:rsidR="006F2B85" w:rsidRDefault="001E7B82">
            <w:pPr>
              <w:pStyle w:val="TableText"/>
            </w:pPr>
            <w:r>
              <w:t>SHALL</w:t>
            </w:r>
          </w:p>
        </w:tc>
        <w:tc>
          <w:tcPr>
            <w:tcW w:w="864" w:type="dxa"/>
          </w:tcPr>
          <w:p w14:paraId="72FA09DD" w14:textId="77777777" w:rsidR="006F2B85" w:rsidRDefault="006F2B85">
            <w:pPr>
              <w:pStyle w:val="TableText"/>
            </w:pPr>
          </w:p>
        </w:tc>
        <w:tc>
          <w:tcPr>
            <w:tcW w:w="1104" w:type="dxa"/>
          </w:tcPr>
          <w:p w14:paraId="7D594CB5" w14:textId="1A30116E" w:rsidR="006F2B85" w:rsidRDefault="001E7B82">
            <w:pPr>
              <w:pStyle w:val="TableText"/>
            </w:pPr>
            <w:hyperlink w:anchor="C_5564-255">
              <w:r>
                <w:rPr>
                  <w:rStyle w:val="HyperlinkText9pt"/>
                </w:rPr>
                <w:t>5564-255</w:t>
              </w:r>
            </w:hyperlink>
          </w:p>
        </w:tc>
        <w:tc>
          <w:tcPr>
            <w:tcW w:w="2975" w:type="dxa"/>
          </w:tcPr>
          <w:p w14:paraId="65E0AB78" w14:textId="07CAA608" w:rsidR="006F2B85" w:rsidRDefault="001E7B82">
            <w:pPr>
              <w:pStyle w:val="TableText"/>
            </w:pPr>
            <w:hyperlink w:anchor="S_Vital_Signs_Section_entries_required_">
              <w:r>
                <w:rPr>
                  <w:rStyle w:val="HyperlinkText9pt"/>
                </w:rPr>
                <w:t>Vital Signs Section (entries required) (V3) (identifier: urn:hl7ii:2.16.840.1.113883.10.20.22.2.4.1:2015-08-01</w:t>
              </w:r>
            </w:hyperlink>
          </w:p>
        </w:tc>
      </w:tr>
      <w:tr w:rsidR="006F2B85" w14:paraId="715913DE" w14:textId="77777777">
        <w:trPr>
          <w:jc w:val="center"/>
        </w:trPr>
        <w:tc>
          <w:tcPr>
            <w:tcW w:w="3345" w:type="dxa"/>
          </w:tcPr>
          <w:p w14:paraId="7E56E129" w14:textId="77777777" w:rsidR="006F2B85" w:rsidRDefault="001E7B82">
            <w:pPr>
              <w:pStyle w:val="TableText"/>
            </w:pPr>
            <w:r>
              <w:tab/>
            </w:r>
            <w:r>
              <w:tab/>
            </w:r>
            <w:r>
              <w:tab/>
              <w:t>component</w:t>
            </w:r>
          </w:p>
        </w:tc>
        <w:tc>
          <w:tcPr>
            <w:tcW w:w="720" w:type="dxa"/>
          </w:tcPr>
          <w:p w14:paraId="6608CCD1" w14:textId="77777777" w:rsidR="006F2B85" w:rsidRDefault="001E7B82">
            <w:pPr>
              <w:pStyle w:val="TableText"/>
            </w:pPr>
            <w:r>
              <w:t>1..1</w:t>
            </w:r>
          </w:p>
        </w:tc>
        <w:tc>
          <w:tcPr>
            <w:tcW w:w="1152" w:type="dxa"/>
          </w:tcPr>
          <w:p w14:paraId="7AA64F8E" w14:textId="77777777" w:rsidR="006F2B85" w:rsidRDefault="001E7B82">
            <w:pPr>
              <w:pStyle w:val="TableText"/>
            </w:pPr>
            <w:r>
              <w:t>SHALL</w:t>
            </w:r>
          </w:p>
        </w:tc>
        <w:tc>
          <w:tcPr>
            <w:tcW w:w="864" w:type="dxa"/>
          </w:tcPr>
          <w:p w14:paraId="5946EE6D" w14:textId="77777777" w:rsidR="006F2B85" w:rsidRDefault="006F2B85">
            <w:pPr>
              <w:pStyle w:val="TableText"/>
            </w:pPr>
          </w:p>
        </w:tc>
        <w:tc>
          <w:tcPr>
            <w:tcW w:w="1104" w:type="dxa"/>
          </w:tcPr>
          <w:p w14:paraId="11359E8C" w14:textId="14B9DC7B" w:rsidR="006F2B85" w:rsidRDefault="001E7B82">
            <w:pPr>
              <w:pStyle w:val="TableText"/>
            </w:pPr>
            <w:hyperlink w:anchor="C_5564-258">
              <w:r>
                <w:rPr>
                  <w:rStyle w:val="HyperlinkText9pt"/>
                </w:rPr>
                <w:t>5564-258</w:t>
              </w:r>
            </w:hyperlink>
          </w:p>
        </w:tc>
        <w:tc>
          <w:tcPr>
            <w:tcW w:w="2975" w:type="dxa"/>
          </w:tcPr>
          <w:p w14:paraId="51101742" w14:textId="77777777" w:rsidR="006F2B85" w:rsidRDefault="006F2B85">
            <w:pPr>
              <w:pStyle w:val="TableText"/>
            </w:pPr>
          </w:p>
        </w:tc>
      </w:tr>
      <w:tr w:rsidR="006F2B85" w14:paraId="24F90FA7" w14:textId="77777777">
        <w:trPr>
          <w:jc w:val="center"/>
        </w:trPr>
        <w:tc>
          <w:tcPr>
            <w:tcW w:w="3345" w:type="dxa"/>
          </w:tcPr>
          <w:p w14:paraId="015C2423" w14:textId="77777777" w:rsidR="006F2B85" w:rsidRDefault="001E7B82">
            <w:pPr>
              <w:pStyle w:val="TableText"/>
            </w:pPr>
            <w:r>
              <w:tab/>
            </w:r>
            <w:r>
              <w:tab/>
            </w:r>
            <w:r>
              <w:tab/>
            </w:r>
            <w:r>
              <w:tab/>
              <w:t>section</w:t>
            </w:r>
          </w:p>
        </w:tc>
        <w:tc>
          <w:tcPr>
            <w:tcW w:w="720" w:type="dxa"/>
          </w:tcPr>
          <w:p w14:paraId="46E30930" w14:textId="77777777" w:rsidR="006F2B85" w:rsidRDefault="001E7B82">
            <w:pPr>
              <w:pStyle w:val="TableText"/>
            </w:pPr>
            <w:r>
              <w:t>1..1</w:t>
            </w:r>
          </w:p>
        </w:tc>
        <w:tc>
          <w:tcPr>
            <w:tcW w:w="1152" w:type="dxa"/>
          </w:tcPr>
          <w:p w14:paraId="0EE4524E" w14:textId="77777777" w:rsidR="006F2B85" w:rsidRDefault="001E7B82">
            <w:pPr>
              <w:pStyle w:val="TableText"/>
            </w:pPr>
            <w:r>
              <w:t>SHALL</w:t>
            </w:r>
          </w:p>
        </w:tc>
        <w:tc>
          <w:tcPr>
            <w:tcW w:w="864" w:type="dxa"/>
          </w:tcPr>
          <w:p w14:paraId="68362D6F" w14:textId="77777777" w:rsidR="006F2B85" w:rsidRDefault="006F2B85">
            <w:pPr>
              <w:pStyle w:val="TableText"/>
            </w:pPr>
          </w:p>
        </w:tc>
        <w:tc>
          <w:tcPr>
            <w:tcW w:w="1104" w:type="dxa"/>
          </w:tcPr>
          <w:p w14:paraId="0179F6E3" w14:textId="39B61F4E" w:rsidR="006F2B85" w:rsidRDefault="001E7B82">
            <w:pPr>
              <w:pStyle w:val="TableText"/>
            </w:pPr>
            <w:hyperlink w:anchor="C_5564-259">
              <w:r>
                <w:rPr>
                  <w:rStyle w:val="HyperlinkText9pt"/>
                </w:rPr>
                <w:t>5564-259</w:t>
              </w:r>
            </w:hyperlink>
          </w:p>
        </w:tc>
        <w:tc>
          <w:tcPr>
            <w:tcW w:w="2975" w:type="dxa"/>
          </w:tcPr>
          <w:p w14:paraId="3F0103BC" w14:textId="79DA315E" w:rsidR="006F2B85" w:rsidRDefault="001E7B82">
            <w:pPr>
              <w:pStyle w:val="TableText"/>
            </w:pPr>
            <w:hyperlink w:anchor="S_Inpatient_Encounters_Section_V5">
              <w:r>
                <w:rPr>
                  <w:rStyle w:val="HyperlinkText9pt"/>
                </w:rPr>
                <w:t>Inpatient Encounters Section (V5) (identifier: urn:hl7ii:2.16.840.1.113883.10.20.34.2.12:2025-08-01</w:t>
              </w:r>
            </w:hyperlink>
          </w:p>
        </w:tc>
      </w:tr>
      <w:tr w:rsidR="006F2B85" w14:paraId="1A0937E5" w14:textId="77777777">
        <w:trPr>
          <w:jc w:val="center"/>
        </w:trPr>
        <w:tc>
          <w:tcPr>
            <w:tcW w:w="3345" w:type="dxa"/>
          </w:tcPr>
          <w:p w14:paraId="01DA3C22" w14:textId="77777777" w:rsidR="006F2B85" w:rsidRDefault="001E7B82">
            <w:pPr>
              <w:pStyle w:val="TableText"/>
            </w:pPr>
            <w:r>
              <w:tab/>
            </w:r>
            <w:r>
              <w:tab/>
            </w:r>
            <w:r>
              <w:tab/>
              <w:t>component</w:t>
            </w:r>
          </w:p>
        </w:tc>
        <w:tc>
          <w:tcPr>
            <w:tcW w:w="720" w:type="dxa"/>
          </w:tcPr>
          <w:p w14:paraId="2C419C40" w14:textId="77777777" w:rsidR="006F2B85" w:rsidRDefault="001E7B82">
            <w:pPr>
              <w:pStyle w:val="TableText"/>
            </w:pPr>
            <w:r>
              <w:t>1..1</w:t>
            </w:r>
          </w:p>
        </w:tc>
        <w:tc>
          <w:tcPr>
            <w:tcW w:w="1152" w:type="dxa"/>
          </w:tcPr>
          <w:p w14:paraId="6C140A0F" w14:textId="77777777" w:rsidR="006F2B85" w:rsidRDefault="001E7B82">
            <w:pPr>
              <w:pStyle w:val="TableText"/>
            </w:pPr>
            <w:r>
              <w:t>SHALL</w:t>
            </w:r>
          </w:p>
        </w:tc>
        <w:tc>
          <w:tcPr>
            <w:tcW w:w="864" w:type="dxa"/>
          </w:tcPr>
          <w:p w14:paraId="57D2C4E1" w14:textId="77777777" w:rsidR="006F2B85" w:rsidRDefault="006F2B85">
            <w:pPr>
              <w:pStyle w:val="TableText"/>
            </w:pPr>
          </w:p>
        </w:tc>
        <w:tc>
          <w:tcPr>
            <w:tcW w:w="1104" w:type="dxa"/>
          </w:tcPr>
          <w:p w14:paraId="4BD7C713" w14:textId="47D8A64A" w:rsidR="006F2B85" w:rsidRDefault="001E7B82">
            <w:pPr>
              <w:pStyle w:val="TableText"/>
            </w:pPr>
            <w:hyperlink w:anchor="C_5564-1330">
              <w:r>
                <w:rPr>
                  <w:rStyle w:val="HyperlinkText9pt"/>
                </w:rPr>
                <w:t>5564-1330</w:t>
              </w:r>
            </w:hyperlink>
          </w:p>
        </w:tc>
        <w:tc>
          <w:tcPr>
            <w:tcW w:w="2975" w:type="dxa"/>
          </w:tcPr>
          <w:p w14:paraId="2FFD0DDA" w14:textId="77777777" w:rsidR="006F2B85" w:rsidRDefault="006F2B85">
            <w:pPr>
              <w:pStyle w:val="TableText"/>
            </w:pPr>
          </w:p>
        </w:tc>
      </w:tr>
      <w:tr w:rsidR="006F2B85" w14:paraId="47F27ED2" w14:textId="77777777">
        <w:trPr>
          <w:jc w:val="center"/>
        </w:trPr>
        <w:tc>
          <w:tcPr>
            <w:tcW w:w="3345" w:type="dxa"/>
          </w:tcPr>
          <w:p w14:paraId="6EB1FB8B" w14:textId="77777777" w:rsidR="006F2B85" w:rsidRDefault="001E7B82">
            <w:pPr>
              <w:pStyle w:val="TableText"/>
            </w:pPr>
            <w:r>
              <w:tab/>
            </w:r>
            <w:r>
              <w:tab/>
            </w:r>
            <w:r>
              <w:tab/>
            </w:r>
            <w:r>
              <w:tab/>
              <w:t>section</w:t>
            </w:r>
          </w:p>
        </w:tc>
        <w:tc>
          <w:tcPr>
            <w:tcW w:w="720" w:type="dxa"/>
          </w:tcPr>
          <w:p w14:paraId="3D0BFBE8" w14:textId="77777777" w:rsidR="006F2B85" w:rsidRDefault="001E7B82">
            <w:pPr>
              <w:pStyle w:val="TableText"/>
            </w:pPr>
            <w:r>
              <w:t>1..1</w:t>
            </w:r>
          </w:p>
        </w:tc>
        <w:tc>
          <w:tcPr>
            <w:tcW w:w="1152" w:type="dxa"/>
          </w:tcPr>
          <w:p w14:paraId="0FCBC93A" w14:textId="77777777" w:rsidR="006F2B85" w:rsidRDefault="001E7B82">
            <w:pPr>
              <w:pStyle w:val="TableText"/>
            </w:pPr>
            <w:r>
              <w:t>SHALL</w:t>
            </w:r>
          </w:p>
        </w:tc>
        <w:tc>
          <w:tcPr>
            <w:tcW w:w="864" w:type="dxa"/>
          </w:tcPr>
          <w:p w14:paraId="17F376A9" w14:textId="77777777" w:rsidR="006F2B85" w:rsidRDefault="006F2B85">
            <w:pPr>
              <w:pStyle w:val="TableText"/>
            </w:pPr>
          </w:p>
        </w:tc>
        <w:tc>
          <w:tcPr>
            <w:tcW w:w="1104" w:type="dxa"/>
          </w:tcPr>
          <w:p w14:paraId="721BFAE5" w14:textId="38C0D2BF" w:rsidR="006F2B85" w:rsidRDefault="001E7B82">
            <w:pPr>
              <w:pStyle w:val="TableText"/>
            </w:pPr>
            <w:hyperlink w:anchor="C_5564-1331">
              <w:r>
                <w:rPr>
                  <w:rStyle w:val="HyperlinkText9pt"/>
                </w:rPr>
                <w:t>5564-1331</w:t>
              </w:r>
            </w:hyperlink>
          </w:p>
        </w:tc>
        <w:tc>
          <w:tcPr>
            <w:tcW w:w="2975" w:type="dxa"/>
          </w:tcPr>
          <w:p w14:paraId="36752AAA" w14:textId="394EFC75" w:rsidR="006F2B85" w:rsidRDefault="001E7B82">
            <w:pPr>
              <w:pStyle w:val="TableText"/>
            </w:pPr>
            <w:hyperlink w:anchor="S_Problem_Section_entries_required_NHCS">
              <w:r>
                <w:rPr>
                  <w:rStyle w:val="HyperlinkText9pt"/>
                </w:rPr>
                <w:t>Problem Section (entries required) (NHCS V4) (identifier: urn:hl7ii:2.16.840.1.113883.10.20.22.2.5.1:2025-08-01</w:t>
              </w:r>
            </w:hyperlink>
          </w:p>
        </w:tc>
      </w:tr>
      <w:tr w:rsidR="006F2B85" w14:paraId="47E91113" w14:textId="77777777">
        <w:trPr>
          <w:jc w:val="center"/>
        </w:trPr>
        <w:tc>
          <w:tcPr>
            <w:tcW w:w="3345" w:type="dxa"/>
          </w:tcPr>
          <w:p w14:paraId="3CF80792" w14:textId="77777777" w:rsidR="006F2B85" w:rsidRDefault="001E7B82">
            <w:pPr>
              <w:pStyle w:val="TableText"/>
            </w:pPr>
            <w:r>
              <w:tab/>
            </w:r>
            <w:r>
              <w:tab/>
            </w:r>
            <w:r>
              <w:tab/>
              <w:t>component</w:t>
            </w:r>
          </w:p>
        </w:tc>
        <w:tc>
          <w:tcPr>
            <w:tcW w:w="720" w:type="dxa"/>
          </w:tcPr>
          <w:p w14:paraId="1247383F" w14:textId="77777777" w:rsidR="006F2B85" w:rsidRDefault="001E7B82">
            <w:pPr>
              <w:pStyle w:val="TableText"/>
            </w:pPr>
            <w:r>
              <w:t>1..1</w:t>
            </w:r>
          </w:p>
        </w:tc>
        <w:tc>
          <w:tcPr>
            <w:tcW w:w="1152" w:type="dxa"/>
          </w:tcPr>
          <w:p w14:paraId="514571F2" w14:textId="77777777" w:rsidR="006F2B85" w:rsidRDefault="001E7B82">
            <w:pPr>
              <w:pStyle w:val="TableText"/>
            </w:pPr>
            <w:r>
              <w:t>SHALL</w:t>
            </w:r>
          </w:p>
        </w:tc>
        <w:tc>
          <w:tcPr>
            <w:tcW w:w="864" w:type="dxa"/>
          </w:tcPr>
          <w:p w14:paraId="70313F6E" w14:textId="77777777" w:rsidR="006F2B85" w:rsidRDefault="006F2B85">
            <w:pPr>
              <w:pStyle w:val="TableText"/>
            </w:pPr>
          </w:p>
        </w:tc>
        <w:tc>
          <w:tcPr>
            <w:tcW w:w="1104" w:type="dxa"/>
          </w:tcPr>
          <w:p w14:paraId="2C5B5C18" w14:textId="4C26C779" w:rsidR="006F2B85" w:rsidRDefault="001E7B82">
            <w:pPr>
              <w:pStyle w:val="TableText"/>
            </w:pPr>
            <w:hyperlink w:anchor="C_5564-1302">
              <w:r>
                <w:rPr>
                  <w:rStyle w:val="HyperlinkText9pt"/>
                </w:rPr>
                <w:t>5564-1302</w:t>
              </w:r>
            </w:hyperlink>
          </w:p>
        </w:tc>
        <w:tc>
          <w:tcPr>
            <w:tcW w:w="2975" w:type="dxa"/>
          </w:tcPr>
          <w:p w14:paraId="47E8C562" w14:textId="77777777" w:rsidR="006F2B85" w:rsidRDefault="006F2B85">
            <w:pPr>
              <w:pStyle w:val="TableText"/>
            </w:pPr>
          </w:p>
        </w:tc>
      </w:tr>
      <w:tr w:rsidR="006F2B85" w14:paraId="5D5D241A" w14:textId="77777777">
        <w:trPr>
          <w:jc w:val="center"/>
        </w:trPr>
        <w:tc>
          <w:tcPr>
            <w:tcW w:w="3345" w:type="dxa"/>
          </w:tcPr>
          <w:p w14:paraId="5340E2E3" w14:textId="77777777" w:rsidR="006F2B85" w:rsidRDefault="001E7B82">
            <w:pPr>
              <w:pStyle w:val="TableText"/>
            </w:pPr>
            <w:r>
              <w:tab/>
            </w:r>
            <w:r>
              <w:tab/>
            </w:r>
            <w:r>
              <w:tab/>
            </w:r>
            <w:r>
              <w:tab/>
              <w:t>section</w:t>
            </w:r>
          </w:p>
        </w:tc>
        <w:tc>
          <w:tcPr>
            <w:tcW w:w="720" w:type="dxa"/>
          </w:tcPr>
          <w:p w14:paraId="7B4D0843" w14:textId="77777777" w:rsidR="006F2B85" w:rsidRDefault="001E7B82">
            <w:pPr>
              <w:pStyle w:val="TableText"/>
            </w:pPr>
            <w:r>
              <w:t>1..1</w:t>
            </w:r>
          </w:p>
        </w:tc>
        <w:tc>
          <w:tcPr>
            <w:tcW w:w="1152" w:type="dxa"/>
          </w:tcPr>
          <w:p w14:paraId="5542DE76" w14:textId="77777777" w:rsidR="006F2B85" w:rsidRDefault="001E7B82">
            <w:pPr>
              <w:pStyle w:val="TableText"/>
            </w:pPr>
            <w:r>
              <w:t>SHALL</w:t>
            </w:r>
          </w:p>
        </w:tc>
        <w:tc>
          <w:tcPr>
            <w:tcW w:w="864" w:type="dxa"/>
          </w:tcPr>
          <w:p w14:paraId="015D32E8" w14:textId="77777777" w:rsidR="006F2B85" w:rsidRDefault="006F2B85">
            <w:pPr>
              <w:pStyle w:val="TableText"/>
            </w:pPr>
          </w:p>
        </w:tc>
        <w:tc>
          <w:tcPr>
            <w:tcW w:w="1104" w:type="dxa"/>
          </w:tcPr>
          <w:p w14:paraId="6F76A02E" w14:textId="7644CCA9" w:rsidR="006F2B85" w:rsidRDefault="001E7B82">
            <w:pPr>
              <w:pStyle w:val="TableText"/>
            </w:pPr>
            <w:hyperlink w:anchor="C_5564-1303">
              <w:r>
                <w:rPr>
                  <w:rStyle w:val="HyperlinkText9pt"/>
                </w:rPr>
                <w:t>5564-</w:t>
              </w:r>
              <w:r>
                <w:rPr>
                  <w:rStyle w:val="HyperlinkText9pt"/>
                </w:rPr>
                <w:lastRenderedPageBreak/>
                <w:t>1303</w:t>
              </w:r>
            </w:hyperlink>
          </w:p>
        </w:tc>
        <w:tc>
          <w:tcPr>
            <w:tcW w:w="2975" w:type="dxa"/>
          </w:tcPr>
          <w:p w14:paraId="34EC03DE" w14:textId="03EAE7C8" w:rsidR="006F2B85" w:rsidRDefault="001E7B82">
            <w:pPr>
              <w:pStyle w:val="TableText"/>
            </w:pPr>
            <w:hyperlink w:anchor="S_Procedures_Section_ent_req_Nv3">
              <w:r>
                <w:rPr>
                  <w:rStyle w:val="HyperlinkText9pt"/>
                </w:rPr>
                <w:t xml:space="preserve">Procedures Section (entries required) (NHCS V3) </w:t>
              </w:r>
              <w:r>
                <w:rPr>
                  <w:rStyle w:val="HyperlinkText9pt"/>
                </w:rPr>
                <w:lastRenderedPageBreak/>
                <w:t>(identifier: urn:hl7ii:2.16.840.1.113883.10.20.22.2.7.1:2025-08-01</w:t>
              </w:r>
            </w:hyperlink>
          </w:p>
        </w:tc>
      </w:tr>
      <w:tr w:rsidR="006F2B85" w14:paraId="71ABB742" w14:textId="77777777">
        <w:trPr>
          <w:jc w:val="center"/>
        </w:trPr>
        <w:tc>
          <w:tcPr>
            <w:tcW w:w="3345" w:type="dxa"/>
          </w:tcPr>
          <w:p w14:paraId="593EEC16" w14:textId="77777777" w:rsidR="006F2B85" w:rsidRDefault="001E7B82">
            <w:pPr>
              <w:pStyle w:val="TableText"/>
            </w:pPr>
            <w:r>
              <w:lastRenderedPageBreak/>
              <w:tab/>
            </w:r>
            <w:r>
              <w:tab/>
            </w:r>
            <w:r>
              <w:tab/>
              <w:t>component</w:t>
            </w:r>
          </w:p>
        </w:tc>
        <w:tc>
          <w:tcPr>
            <w:tcW w:w="720" w:type="dxa"/>
          </w:tcPr>
          <w:p w14:paraId="5DF3DE62" w14:textId="77777777" w:rsidR="006F2B85" w:rsidRDefault="001E7B82">
            <w:pPr>
              <w:pStyle w:val="TableText"/>
            </w:pPr>
            <w:r>
              <w:t>1..1</w:t>
            </w:r>
          </w:p>
        </w:tc>
        <w:tc>
          <w:tcPr>
            <w:tcW w:w="1152" w:type="dxa"/>
          </w:tcPr>
          <w:p w14:paraId="6FA73FFF" w14:textId="77777777" w:rsidR="006F2B85" w:rsidRDefault="001E7B82">
            <w:pPr>
              <w:pStyle w:val="TableText"/>
            </w:pPr>
            <w:r>
              <w:t>SHALL</w:t>
            </w:r>
          </w:p>
        </w:tc>
        <w:tc>
          <w:tcPr>
            <w:tcW w:w="864" w:type="dxa"/>
          </w:tcPr>
          <w:p w14:paraId="7E4F1723" w14:textId="77777777" w:rsidR="006F2B85" w:rsidRDefault="006F2B85">
            <w:pPr>
              <w:pStyle w:val="TableText"/>
            </w:pPr>
          </w:p>
        </w:tc>
        <w:tc>
          <w:tcPr>
            <w:tcW w:w="1104" w:type="dxa"/>
          </w:tcPr>
          <w:p w14:paraId="3B37A382" w14:textId="29BB5204" w:rsidR="006F2B85" w:rsidRDefault="001E7B82">
            <w:pPr>
              <w:pStyle w:val="TableText"/>
            </w:pPr>
            <w:hyperlink w:anchor="C_5564-264">
              <w:r>
                <w:rPr>
                  <w:rStyle w:val="HyperlinkText9pt"/>
                </w:rPr>
                <w:t>5564-264</w:t>
              </w:r>
            </w:hyperlink>
          </w:p>
        </w:tc>
        <w:tc>
          <w:tcPr>
            <w:tcW w:w="2975" w:type="dxa"/>
          </w:tcPr>
          <w:p w14:paraId="60888D90" w14:textId="77777777" w:rsidR="006F2B85" w:rsidRDefault="006F2B85">
            <w:pPr>
              <w:pStyle w:val="TableText"/>
            </w:pPr>
          </w:p>
        </w:tc>
      </w:tr>
      <w:tr w:rsidR="006F2B85" w14:paraId="4AAA6A0E" w14:textId="77777777">
        <w:trPr>
          <w:jc w:val="center"/>
        </w:trPr>
        <w:tc>
          <w:tcPr>
            <w:tcW w:w="3345" w:type="dxa"/>
          </w:tcPr>
          <w:p w14:paraId="63A25908" w14:textId="77777777" w:rsidR="006F2B85" w:rsidRDefault="001E7B82">
            <w:pPr>
              <w:pStyle w:val="TableText"/>
            </w:pPr>
            <w:r>
              <w:tab/>
            </w:r>
            <w:r>
              <w:tab/>
            </w:r>
            <w:r>
              <w:tab/>
            </w:r>
            <w:r>
              <w:tab/>
              <w:t>section</w:t>
            </w:r>
          </w:p>
        </w:tc>
        <w:tc>
          <w:tcPr>
            <w:tcW w:w="720" w:type="dxa"/>
          </w:tcPr>
          <w:p w14:paraId="663E840F" w14:textId="77777777" w:rsidR="006F2B85" w:rsidRDefault="001E7B82">
            <w:pPr>
              <w:pStyle w:val="TableText"/>
            </w:pPr>
            <w:r>
              <w:t>1..1</w:t>
            </w:r>
          </w:p>
        </w:tc>
        <w:tc>
          <w:tcPr>
            <w:tcW w:w="1152" w:type="dxa"/>
          </w:tcPr>
          <w:p w14:paraId="075D32D5" w14:textId="77777777" w:rsidR="006F2B85" w:rsidRDefault="001E7B82">
            <w:pPr>
              <w:pStyle w:val="TableText"/>
            </w:pPr>
            <w:r>
              <w:t>SHALL</w:t>
            </w:r>
          </w:p>
        </w:tc>
        <w:tc>
          <w:tcPr>
            <w:tcW w:w="864" w:type="dxa"/>
          </w:tcPr>
          <w:p w14:paraId="1D73C0C4" w14:textId="77777777" w:rsidR="006F2B85" w:rsidRDefault="006F2B85">
            <w:pPr>
              <w:pStyle w:val="TableText"/>
            </w:pPr>
          </w:p>
        </w:tc>
        <w:tc>
          <w:tcPr>
            <w:tcW w:w="1104" w:type="dxa"/>
          </w:tcPr>
          <w:p w14:paraId="7CB6D932" w14:textId="270CCD13" w:rsidR="006F2B85" w:rsidRDefault="001E7B82">
            <w:pPr>
              <w:pStyle w:val="TableText"/>
            </w:pPr>
            <w:hyperlink w:anchor="C_5564-265">
              <w:r>
                <w:rPr>
                  <w:rStyle w:val="HyperlinkText9pt"/>
                </w:rPr>
                <w:t>5564-265</w:t>
              </w:r>
            </w:hyperlink>
          </w:p>
        </w:tc>
        <w:tc>
          <w:tcPr>
            <w:tcW w:w="2975" w:type="dxa"/>
          </w:tcPr>
          <w:p w14:paraId="0DB743A3" w14:textId="4EBB42BA" w:rsidR="006F2B85" w:rsidRDefault="001E7B82">
            <w:pPr>
              <w:pStyle w:val="TableText"/>
            </w:pPr>
            <w:hyperlink w:anchor="S_Medications_Section_en_req_NHCS">
              <w:r>
                <w:rPr>
                  <w:rStyle w:val="HyperlinkText9pt"/>
                </w:rPr>
                <w:t>Medications Section (entries required) (NHCS V3) (identifier: urn:hl7ii:2.16.840.1.113883.10.20.22.2.1.1:2025-08-01</w:t>
              </w:r>
            </w:hyperlink>
          </w:p>
        </w:tc>
      </w:tr>
      <w:tr w:rsidR="006F2B85" w14:paraId="6936ADFE" w14:textId="77777777">
        <w:trPr>
          <w:jc w:val="center"/>
        </w:trPr>
        <w:tc>
          <w:tcPr>
            <w:tcW w:w="3345" w:type="dxa"/>
          </w:tcPr>
          <w:p w14:paraId="06B36A84" w14:textId="77777777" w:rsidR="006F2B85" w:rsidRDefault="001E7B82">
            <w:pPr>
              <w:pStyle w:val="TableText"/>
            </w:pPr>
            <w:r>
              <w:tab/>
            </w:r>
            <w:r>
              <w:tab/>
            </w:r>
            <w:r>
              <w:tab/>
              <w:t>component</w:t>
            </w:r>
          </w:p>
        </w:tc>
        <w:tc>
          <w:tcPr>
            <w:tcW w:w="720" w:type="dxa"/>
          </w:tcPr>
          <w:p w14:paraId="2C09EBBF" w14:textId="77777777" w:rsidR="006F2B85" w:rsidRDefault="001E7B82">
            <w:pPr>
              <w:pStyle w:val="TableText"/>
            </w:pPr>
            <w:r>
              <w:t>1..1</w:t>
            </w:r>
          </w:p>
        </w:tc>
        <w:tc>
          <w:tcPr>
            <w:tcW w:w="1152" w:type="dxa"/>
          </w:tcPr>
          <w:p w14:paraId="13A5D528" w14:textId="77777777" w:rsidR="006F2B85" w:rsidRDefault="001E7B82">
            <w:pPr>
              <w:pStyle w:val="TableText"/>
            </w:pPr>
            <w:r>
              <w:t>SHALL</w:t>
            </w:r>
          </w:p>
        </w:tc>
        <w:tc>
          <w:tcPr>
            <w:tcW w:w="864" w:type="dxa"/>
          </w:tcPr>
          <w:p w14:paraId="5BEF200B" w14:textId="77777777" w:rsidR="006F2B85" w:rsidRDefault="006F2B85">
            <w:pPr>
              <w:pStyle w:val="TableText"/>
            </w:pPr>
          </w:p>
        </w:tc>
        <w:tc>
          <w:tcPr>
            <w:tcW w:w="1104" w:type="dxa"/>
          </w:tcPr>
          <w:p w14:paraId="7FAD2EE4" w14:textId="55325CE4" w:rsidR="006F2B85" w:rsidRDefault="001E7B82">
            <w:pPr>
              <w:pStyle w:val="TableText"/>
            </w:pPr>
            <w:hyperlink w:anchor="C_5564-505">
              <w:r>
                <w:rPr>
                  <w:rStyle w:val="HyperlinkText9pt"/>
                </w:rPr>
                <w:t>5564-505</w:t>
              </w:r>
            </w:hyperlink>
          </w:p>
        </w:tc>
        <w:tc>
          <w:tcPr>
            <w:tcW w:w="2975" w:type="dxa"/>
          </w:tcPr>
          <w:p w14:paraId="31ECEC6C" w14:textId="77777777" w:rsidR="006F2B85" w:rsidRDefault="006F2B85">
            <w:pPr>
              <w:pStyle w:val="TableText"/>
            </w:pPr>
          </w:p>
        </w:tc>
      </w:tr>
      <w:tr w:rsidR="006F2B85" w14:paraId="2E840005" w14:textId="77777777">
        <w:trPr>
          <w:jc w:val="center"/>
        </w:trPr>
        <w:tc>
          <w:tcPr>
            <w:tcW w:w="3345" w:type="dxa"/>
          </w:tcPr>
          <w:p w14:paraId="71BDE367" w14:textId="77777777" w:rsidR="006F2B85" w:rsidRDefault="001E7B82">
            <w:pPr>
              <w:pStyle w:val="TableText"/>
            </w:pPr>
            <w:r>
              <w:tab/>
            </w:r>
            <w:r>
              <w:tab/>
            </w:r>
            <w:r>
              <w:tab/>
            </w:r>
            <w:r>
              <w:tab/>
              <w:t>section</w:t>
            </w:r>
          </w:p>
        </w:tc>
        <w:tc>
          <w:tcPr>
            <w:tcW w:w="720" w:type="dxa"/>
          </w:tcPr>
          <w:p w14:paraId="1CC9E978" w14:textId="77777777" w:rsidR="006F2B85" w:rsidRDefault="001E7B82">
            <w:pPr>
              <w:pStyle w:val="TableText"/>
            </w:pPr>
            <w:r>
              <w:t>1..1</w:t>
            </w:r>
          </w:p>
        </w:tc>
        <w:tc>
          <w:tcPr>
            <w:tcW w:w="1152" w:type="dxa"/>
          </w:tcPr>
          <w:p w14:paraId="090E6E99" w14:textId="77777777" w:rsidR="006F2B85" w:rsidRDefault="001E7B82">
            <w:pPr>
              <w:pStyle w:val="TableText"/>
            </w:pPr>
            <w:r>
              <w:t>SHALL</w:t>
            </w:r>
          </w:p>
        </w:tc>
        <w:tc>
          <w:tcPr>
            <w:tcW w:w="864" w:type="dxa"/>
          </w:tcPr>
          <w:p w14:paraId="09B59A6F" w14:textId="77777777" w:rsidR="006F2B85" w:rsidRDefault="006F2B85">
            <w:pPr>
              <w:pStyle w:val="TableText"/>
            </w:pPr>
          </w:p>
        </w:tc>
        <w:tc>
          <w:tcPr>
            <w:tcW w:w="1104" w:type="dxa"/>
          </w:tcPr>
          <w:p w14:paraId="16F2464E" w14:textId="2CF2C5A1" w:rsidR="006F2B85" w:rsidRDefault="001E7B82">
            <w:pPr>
              <w:pStyle w:val="TableText"/>
            </w:pPr>
            <w:hyperlink w:anchor="C_5564-506">
              <w:r>
                <w:rPr>
                  <w:rStyle w:val="HyperlinkText9pt"/>
                </w:rPr>
                <w:t>5564-506</w:t>
              </w:r>
            </w:hyperlink>
          </w:p>
        </w:tc>
        <w:tc>
          <w:tcPr>
            <w:tcW w:w="2975" w:type="dxa"/>
          </w:tcPr>
          <w:p w14:paraId="677FD7BB" w14:textId="727BCC2C" w:rsidR="006F2B85" w:rsidRDefault="001E7B82">
            <w:pPr>
              <w:pStyle w:val="TableText"/>
            </w:pPr>
            <w:hyperlink w:anchor="S_Immunizations_Section_ent_req_NHCSv4">
              <w:r>
                <w:rPr>
                  <w:rStyle w:val="HyperlinkText9pt"/>
                </w:rPr>
                <w:t>Immunizations Section (entries required) (NHCS V4) (identifier: urn:hl7ii:2.16.840.1.113883.10.20.22.2.2.1:2025-08-01</w:t>
              </w:r>
            </w:hyperlink>
          </w:p>
        </w:tc>
      </w:tr>
      <w:tr w:rsidR="006F2B85" w14:paraId="04702245" w14:textId="77777777">
        <w:trPr>
          <w:jc w:val="center"/>
        </w:trPr>
        <w:tc>
          <w:tcPr>
            <w:tcW w:w="3345" w:type="dxa"/>
          </w:tcPr>
          <w:p w14:paraId="1901868D" w14:textId="77777777" w:rsidR="006F2B85" w:rsidRDefault="001E7B82">
            <w:pPr>
              <w:pStyle w:val="TableText"/>
            </w:pPr>
            <w:r>
              <w:tab/>
            </w:r>
            <w:r>
              <w:tab/>
            </w:r>
            <w:r>
              <w:tab/>
              <w:t>component</w:t>
            </w:r>
          </w:p>
        </w:tc>
        <w:tc>
          <w:tcPr>
            <w:tcW w:w="720" w:type="dxa"/>
          </w:tcPr>
          <w:p w14:paraId="6A9394AE" w14:textId="77777777" w:rsidR="006F2B85" w:rsidRDefault="001E7B82">
            <w:pPr>
              <w:pStyle w:val="TableText"/>
            </w:pPr>
            <w:r>
              <w:t>1..1</w:t>
            </w:r>
          </w:p>
        </w:tc>
        <w:tc>
          <w:tcPr>
            <w:tcW w:w="1152" w:type="dxa"/>
          </w:tcPr>
          <w:p w14:paraId="3ABBBFA9" w14:textId="77777777" w:rsidR="006F2B85" w:rsidRDefault="001E7B82">
            <w:pPr>
              <w:pStyle w:val="TableText"/>
            </w:pPr>
            <w:r>
              <w:t>SHALL</w:t>
            </w:r>
          </w:p>
        </w:tc>
        <w:tc>
          <w:tcPr>
            <w:tcW w:w="864" w:type="dxa"/>
          </w:tcPr>
          <w:p w14:paraId="4FB4982D" w14:textId="77777777" w:rsidR="006F2B85" w:rsidRDefault="006F2B85">
            <w:pPr>
              <w:pStyle w:val="TableText"/>
            </w:pPr>
          </w:p>
        </w:tc>
        <w:tc>
          <w:tcPr>
            <w:tcW w:w="1104" w:type="dxa"/>
          </w:tcPr>
          <w:p w14:paraId="5E3ED1C2" w14:textId="54E7FA53" w:rsidR="006F2B85" w:rsidRDefault="001E7B82">
            <w:pPr>
              <w:pStyle w:val="TableText"/>
            </w:pPr>
            <w:hyperlink w:anchor="C_5564-765">
              <w:r>
                <w:rPr>
                  <w:rStyle w:val="HyperlinkText9pt"/>
                </w:rPr>
                <w:t>5564-765</w:t>
              </w:r>
            </w:hyperlink>
          </w:p>
        </w:tc>
        <w:tc>
          <w:tcPr>
            <w:tcW w:w="2975" w:type="dxa"/>
          </w:tcPr>
          <w:p w14:paraId="2B01F065" w14:textId="77777777" w:rsidR="006F2B85" w:rsidRDefault="006F2B85">
            <w:pPr>
              <w:pStyle w:val="TableText"/>
            </w:pPr>
          </w:p>
        </w:tc>
      </w:tr>
      <w:tr w:rsidR="006F2B85" w14:paraId="1D938B5F" w14:textId="77777777">
        <w:trPr>
          <w:jc w:val="center"/>
        </w:trPr>
        <w:tc>
          <w:tcPr>
            <w:tcW w:w="3345" w:type="dxa"/>
          </w:tcPr>
          <w:p w14:paraId="5CDF60CB" w14:textId="77777777" w:rsidR="006F2B85" w:rsidRDefault="001E7B82">
            <w:pPr>
              <w:pStyle w:val="TableText"/>
            </w:pPr>
            <w:r>
              <w:tab/>
            </w:r>
            <w:r>
              <w:tab/>
            </w:r>
            <w:r>
              <w:tab/>
            </w:r>
            <w:r>
              <w:tab/>
              <w:t>section</w:t>
            </w:r>
          </w:p>
        </w:tc>
        <w:tc>
          <w:tcPr>
            <w:tcW w:w="720" w:type="dxa"/>
          </w:tcPr>
          <w:p w14:paraId="009140A3" w14:textId="77777777" w:rsidR="006F2B85" w:rsidRDefault="001E7B82">
            <w:pPr>
              <w:pStyle w:val="TableText"/>
            </w:pPr>
            <w:r>
              <w:t>1..1</w:t>
            </w:r>
          </w:p>
        </w:tc>
        <w:tc>
          <w:tcPr>
            <w:tcW w:w="1152" w:type="dxa"/>
          </w:tcPr>
          <w:p w14:paraId="5F696E7A" w14:textId="77777777" w:rsidR="006F2B85" w:rsidRDefault="001E7B82">
            <w:pPr>
              <w:pStyle w:val="TableText"/>
            </w:pPr>
            <w:r>
              <w:t>SHALL</w:t>
            </w:r>
          </w:p>
        </w:tc>
        <w:tc>
          <w:tcPr>
            <w:tcW w:w="864" w:type="dxa"/>
          </w:tcPr>
          <w:p w14:paraId="6AC0202D" w14:textId="77777777" w:rsidR="006F2B85" w:rsidRDefault="006F2B85">
            <w:pPr>
              <w:pStyle w:val="TableText"/>
            </w:pPr>
          </w:p>
        </w:tc>
        <w:tc>
          <w:tcPr>
            <w:tcW w:w="1104" w:type="dxa"/>
          </w:tcPr>
          <w:p w14:paraId="679F4C31" w14:textId="28524C6C" w:rsidR="006F2B85" w:rsidRDefault="001E7B82">
            <w:pPr>
              <w:pStyle w:val="TableText"/>
            </w:pPr>
            <w:hyperlink w:anchor="C_5564-766">
              <w:r>
                <w:rPr>
                  <w:rStyle w:val="HyperlinkText9pt"/>
                </w:rPr>
                <w:t>5564-766</w:t>
              </w:r>
            </w:hyperlink>
          </w:p>
        </w:tc>
        <w:tc>
          <w:tcPr>
            <w:tcW w:w="2975" w:type="dxa"/>
          </w:tcPr>
          <w:p w14:paraId="653AD894" w14:textId="5E3C2EA8" w:rsidR="006F2B85" w:rsidRDefault="001E7B82">
            <w:pPr>
              <w:pStyle w:val="TableText"/>
            </w:pPr>
            <w:hyperlink w:anchor="S_Results_Section_ent_opt_NHCSv4">
              <w:r>
                <w:rPr>
                  <w:rStyle w:val="HyperlinkText9pt"/>
                </w:rPr>
                <w:t>Results Section (entries optional) (NHCS V4) (identifier: urn:hl7ii:2.16.840.1.113883.10.20.22.2.3:2025-08-01</w:t>
              </w:r>
            </w:hyperlink>
          </w:p>
        </w:tc>
      </w:tr>
      <w:tr w:rsidR="006F2B85" w14:paraId="748A66EA" w14:textId="77777777">
        <w:trPr>
          <w:jc w:val="center"/>
        </w:trPr>
        <w:tc>
          <w:tcPr>
            <w:tcW w:w="3345" w:type="dxa"/>
          </w:tcPr>
          <w:p w14:paraId="40567AAD" w14:textId="77777777" w:rsidR="006F2B85" w:rsidRDefault="001E7B82">
            <w:pPr>
              <w:pStyle w:val="TableText"/>
            </w:pPr>
            <w:r>
              <w:tab/>
            </w:r>
            <w:r>
              <w:tab/>
            </w:r>
            <w:r>
              <w:tab/>
              <w:t>component</w:t>
            </w:r>
          </w:p>
        </w:tc>
        <w:tc>
          <w:tcPr>
            <w:tcW w:w="720" w:type="dxa"/>
          </w:tcPr>
          <w:p w14:paraId="50AD1D68" w14:textId="77777777" w:rsidR="006F2B85" w:rsidRDefault="001E7B82">
            <w:pPr>
              <w:pStyle w:val="TableText"/>
            </w:pPr>
            <w:r>
              <w:t>1..1</w:t>
            </w:r>
          </w:p>
        </w:tc>
        <w:tc>
          <w:tcPr>
            <w:tcW w:w="1152" w:type="dxa"/>
          </w:tcPr>
          <w:p w14:paraId="1C4E0177" w14:textId="77777777" w:rsidR="006F2B85" w:rsidRDefault="001E7B82">
            <w:pPr>
              <w:pStyle w:val="TableText"/>
            </w:pPr>
            <w:r>
              <w:t>SHALL</w:t>
            </w:r>
          </w:p>
        </w:tc>
        <w:tc>
          <w:tcPr>
            <w:tcW w:w="864" w:type="dxa"/>
          </w:tcPr>
          <w:p w14:paraId="779AEE2C" w14:textId="77777777" w:rsidR="006F2B85" w:rsidRDefault="006F2B85">
            <w:pPr>
              <w:pStyle w:val="TableText"/>
            </w:pPr>
          </w:p>
        </w:tc>
        <w:tc>
          <w:tcPr>
            <w:tcW w:w="1104" w:type="dxa"/>
          </w:tcPr>
          <w:p w14:paraId="0DAFF3D1" w14:textId="5C856CBF" w:rsidR="006F2B85" w:rsidRDefault="001E7B82">
            <w:pPr>
              <w:pStyle w:val="TableText"/>
            </w:pPr>
            <w:hyperlink w:anchor="C_5564-1263">
              <w:r>
                <w:rPr>
                  <w:rStyle w:val="HyperlinkText9pt"/>
                </w:rPr>
                <w:t>5564-1263</w:t>
              </w:r>
            </w:hyperlink>
          </w:p>
        </w:tc>
        <w:tc>
          <w:tcPr>
            <w:tcW w:w="2975" w:type="dxa"/>
          </w:tcPr>
          <w:p w14:paraId="322946B5" w14:textId="77777777" w:rsidR="006F2B85" w:rsidRDefault="006F2B85">
            <w:pPr>
              <w:pStyle w:val="TableText"/>
            </w:pPr>
          </w:p>
        </w:tc>
      </w:tr>
      <w:tr w:rsidR="006F2B85" w14:paraId="6EBC9AD7" w14:textId="77777777">
        <w:trPr>
          <w:jc w:val="center"/>
        </w:trPr>
        <w:tc>
          <w:tcPr>
            <w:tcW w:w="3345" w:type="dxa"/>
          </w:tcPr>
          <w:p w14:paraId="7C9B250D" w14:textId="77777777" w:rsidR="006F2B85" w:rsidRDefault="001E7B82">
            <w:pPr>
              <w:pStyle w:val="TableText"/>
            </w:pPr>
            <w:r>
              <w:tab/>
            </w:r>
            <w:r>
              <w:tab/>
            </w:r>
            <w:r>
              <w:tab/>
            </w:r>
            <w:r>
              <w:tab/>
              <w:t>section</w:t>
            </w:r>
          </w:p>
        </w:tc>
        <w:tc>
          <w:tcPr>
            <w:tcW w:w="720" w:type="dxa"/>
          </w:tcPr>
          <w:p w14:paraId="66E96246" w14:textId="77777777" w:rsidR="006F2B85" w:rsidRDefault="001E7B82">
            <w:pPr>
              <w:pStyle w:val="TableText"/>
            </w:pPr>
            <w:r>
              <w:t>1..1</w:t>
            </w:r>
          </w:p>
        </w:tc>
        <w:tc>
          <w:tcPr>
            <w:tcW w:w="1152" w:type="dxa"/>
          </w:tcPr>
          <w:p w14:paraId="226C0FB1" w14:textId="77777777" w:rsidR="006F2B85" w:rsidRDefault="001E7B82">
            <w:pPr>
              <w:pStyle w:val="TableText"/>
            </w:pPr>
            <w:r>
              <w:t>SHALL</w:t>
            </w:r>
          </w:p>
        </w:tc>
        <w:tc>
          <w:tcPr>
            <w:tcW w:w="864" w:type="dxa"/>
          </w:tcPr>
          <w:p w14:paraId="26A2C13C" w14:textId="77777777" w:rsidR="006F2B85" w:rsidRDefault="006F2B85">
            <w:pPr>
              <w:pStyle w:val="TableText"/>
            </w:pPr>
          </w:p>
        </w:tc>
        <w:tc>
          <w:tcPr>
            <w:tcW w:w="1104" w:type="dxa"/>
          </w:tcPr>
          <w:p w14:paraId="4CDBDCA9" w14:textId="5F1DCFC0" w:rsidR="006F2B85" w:rsidRDefault="001E7B82">
            <w:pPr>
              <w:pStyle w:val="TableText"/>
            </w:pPr>
            <w:hyperlink w:anchor="C_5564-1264">
              <w:r>
                <w:rPr>
                  <w:rStyle w:val="HyperlinkText9pt"/>
                </w:rPr>
                <w:t>5564-1264</w:t>
              </w:r>
            </w:hyperlink>
          </w:p>
        </w:tc>
        <w:tc>
          <w:tcPr>
            <w:tcW w:w="2975" w:type="dxa"/>
          </w:tcPr>
          <w:p w14:paraId="29AD0C46" w14:textId="4CB7073F" w:rsidR="006F2B85" w:rsidRDefault="001E7B82">
            <w:pPr>
              <w:pStyle w:val="TableText"/>
            </w:pPr>
            <w:hyperlink w:anchor="S_Discharge_Medications_Sec_er_NHCS_V4">
              <w:r>
                <w:rPr>
                  <w:rStyle w:val="HyperlinkText9pt"/>
                </w:rPr>
                <w:t>Discharge Medications Section (entries required) (NHCS V4) (identifier: urn:hl7ii:2.16.840.1.113883.10.20.22.2.11.1:2025-08-01</w:t>
              </w:r>
            </w:hyperlink>
          </w:p>
        </w:tc>
      </w:tr>
      <w:tr w:rsidR="006F2B85" w14:paraId="4446F822" w14:textId="77777777">
        <w:trPr>
          <w:jc w:val="center"/>
        </w:trPr>
        <w:tc>
          <w:tcPr>
            <w:tcW w:w="3345" w:type="dxa"/>
          </w:tcPr>
          <w:p w14:paraId="548D19E6" w14:textId="77777777" w:rsidR="006F2B85" w:rsidRDefault="001E7B82">
            <w:pPr>
              <w:pStyle w:val="TableText"/>
            </w:pPr>
            <w:r>
              <w:tab/>
            </w:r>
            <w:r>
              <w:tab/>
            </w:r>
            <w:r>
              <w:tab/>
              <w:t>component</w:t>
            </w:r>
          </w:p>
        </w:tc>
        <w:tc>
          <w:tcPr>
            <w:tcW w:w="720" w:type="dxa"/>
          </w:tcPr>
          <w:p w14:paraId="442766B2" w14:textId="77777777" w:rsidR="006F2B85" w:rsidRDefault="001E7B82">
            <w:pPr>
              <w:pStyle w:val="TableText"/>
            </w:pPr>
            <w:r>
              <w:t>0..1</w:t>
            </w:r>
          </w:p>
        </w:tc>
        <w:tc>
          <w:tcPr>
            <w:tcW w:w="1152" w:type="dxa"/>
          </w:tcPr>
          <w:p w14:paraId="369B81D9" w14:textId="77777777" w:rsidR="006F2B85" w:rsidRDefault="001E7B82">
            <w:pPr>
              <w:pStyle w:val="TableText"/>
            </w:pPr>
            <w:r>
              <w:t>SHOULD</w:t>
            </w:r>
          </w:p>
        </w:tc>
        <w:tc>
          <w:tcPr>
            <w:tcW w:w="864" w:type="dxa"/>
          </w:tcPr>
          <w:p w14:paraId="06D12ABE" w14:textId="77777777" w:rsidR="006F2B85" w:rsidRDefault="006F2B85">
            <w:pPr>
              <w:pStyle w:val="TableText"/>
            </w:pPr>
          </w:p>
        </w:tc>
        <w:tc>
          <w:tcPr>
            <w:tcW w:w="1104" w:type="dxa"/>
          </w:tcPr>
          <w:p w14:paraId="21616463" w14:textId="54906417" w:rsidR="006F2B85" w:rsidRDefault="001E7B82">
            <w:pPr>
              <w:pStyle w:val="TableText"/>
            </w:pPr>
            <w:hyperlink w:anchor="C_5564-2273">
              <w:r>
                <w:rPr>
                  <w:rStyle w:val="HyperlinkText9pt"/>
                </w:rPr>
                <w:t>5564-2273</w:t>
              </w:r>
            </w:hyperlink>
          </w:p>
        </w:tc>
        <w:tc>
          <w:tcPr>
            <w:tcW w:w="2975" w:type="dxa"/>
          </w:tcPr>
          <w:p w14:paraId="3054E7A2" w14:textId="77777777" w:rsidR="006F2B85" w:rsidRDefault="006F2B85">
            <w:pPr>
              <w:pStyle w:val="TableText"/>
            </w:pPr>
          </w:p>
        </w:tc>
      </w:tr>
      <w:tr w:rsidR="006F2B85" w14:paraId="0AE47500" w14:textId="77777777">
        <w:trPr>
          <w:jc w:val="center"/>
        </w:trPr>
        <w:tc>
          <w:tcPr>
            <w:tcW w:w="3345" w:type="dxa"/>
          </w:tcPr>
          <w:p w14:paraId="71AA18B9" w14:textId="77777777" w:rsidR="006F2B85" w:rsidRDefault="001E7B82">
            <w:pPr>
              <w:pStyle w:val="TableText"/>
            </w:pPr>
            <w:r>
              <w:tab/>
            </w:r>
            <w:r>
              <w:tab/>
            </w:r>
            <w:r>
              <w:tab/>
            </w:r>
            <w:r>
              <w:tab/>
              <w:t>section</w:t>
            </w:r>
          </w:p>
        </w:tc>
        <w:tc>
          <w:tcPr>
            <w:tcW w:w="720" w:type="dxa"/>
          </w:tcPr>
          <w:p w14:paraId="25837263" w14:textId="77777777" w:rsidR="006F2B85" w:rsidRDefault="001E7B82">
            <w:pPr>
              <w:pStyle w:val="TableText"/>
            </w:pPr>
            <w:r>
              <w:t>1..1</w:t>
            </w:r>
          </w:p>
        </w:tc>
        <w:tc>
          <w:tcPr>
            <w:tcW w:w="1152" w:type="dxa"/>
          </w:tcPr>
          <w:p w14:paraId="3EC7F923" w14:textId="77777777" w:rsidR="006F2B85" w:rsidRDefault="001E7B82">
            <w:pPr>
              <w:pStyle w:val="TableText"/>
            </w:pPr>
            <w:r>
              <w:t>SHALL</w:t>
            </w:r>
          </w:p>
        </w:tc>
        <w:tc>
          <w:tcPr>
            <w:tcW w:w="864" w:type="dxa"/>
          </w:tcPr>
          <w:p w14:paraId="18AD7DE6" w14:textId="77777777" w:rsidR="006F2B85" w:rsidRDefault="006F2B85">
            <w:pPr>
              <w:pStyle w:val="TableText"/>
            </w:pPr>
          </w:p>
        </w:tc>
        <w:tc>
          <w:tcPr>
            <w:tcW w:w="1104" w:type="dxa"/>
          </w:tcPr>
          <w:p w14:paraId="52C38D49" w14:textId="75667C40" w:rsidR="006F2B85" w:rsidRDefault="001E7B82">
            <w:pPr>
              <w:pStyle w:val="TableText"/>
            </w:pPr>
            <w:hyperlink w:anchor="C_5564-2274">
              <w:r>
                <w:rPr>
                  <w:rStyle w:val="HyperlinkText9pt"/>
                </w:rPr>
                <w:t>5564-2274</w:t>
              </w:r>
            </w:hyperlink>
          </w:p>
        </w:tc>
        <w:tc>
          <w:tcPr>
            <w:tcW w:w="2975" w:type="dxa"/>
          </w:tcPr>
          <w:p w14:paraId="33101438" w14:textId="23BB5930" w:rsidR="006F2B85" w:rsidRDefault="001E7B82">
            <w:pPr>
              <w:pStyle w:val="TableText"/>
            </w:pPr>
            <w:hyperlink w:anchor="S_Assessment_Section">
              <w:r>
                <w:rPr>
                  <w:rStyle w:val="HyperlinkText9pt"/>
                </w:rPr>
                <w:t>Assessment Section (identifier: urn:oid:2.16.840.1.113883.10.20.22.2.8</w:t>
              </w:r>
            </w:hyperlink>
          </w:p>
        </w:tc>
      </w:tr>
      <w:tr w:rsidR="006F2B85" w14:paraId="4D35512A" w14:textId="77777777">
        <w:trPr>
          <w:jc w:val="center"/>
        </w:trPr>
        <w:tc>
          <w:tcPr>
            <w:tcW w:w="3345" w:type="dxa"/>
          </w:tcPr>
          <w:p w14:paraId="79692D81" w14:textId="77777777" w:rsidR="006F2B85" w:rsidRDefault="001E7B82">
            <w:pPr>
              <w:pStyle w:val="TableText"/>
            </w:pPr>
            <w:r>
              <w:tab/>
            </w:r>
            <w:r>
              <w:tab/>
            </w:r>
            <w:r>
              <w:tab/>
              <w:t>component</w:t>
            </w:r>
          </w:p>
        </w:tc>
        <w:tc>
          <w:tcPr>
            <w:tcW w:w="720" w:type="dxa"/>
          </w:tcPr>
          <w:p w14:paraId="5303AA05" w14:textId="77777777" w:rsidR="006F2B85" w:rsidRDefault="001E7B82">
            <w:pPr>
              <w:pStyle w:val="TableText"/>
            </w:pPr>
            <w:r>
              <w:t>0..1</w:t>
            </w:r>
          </w:p>
        </w:tc>
        <w:tc>
          <w:tcPr>
            <w:tcW w:w="1152" w:type="dxa"/>
          </w:tcPr>
          <w:p w14:paraId="4E9E5AE8" w14:textId="77777777" w:rsidR="006F2B85" w:rsidRDefault="001E7B82">
            <w:pPr>
              <w:pStyle w:val="TableText"/>
            </w:pPr>
            <w:r>
              <w:t>SHOULD</w:t>
            </w:r>
          </w:p>
        </w:tc>
        <w:tc>
          <w:tcPr>
            <w:tcW w:w="864" w:type="dxa"/>
          </w:tcPr>
          <w:p w14:paraId="2C124EFF" w14:textId="77777777" w:rsidR="006F2B85" w:rsidRDefault="006F2B85">
            <w:pPr>
              <w:pStyle w:val="TableText"/>
            </w:pPr>
          </w:p>
        </w:tc>
        <w:tc>
          <w:tcPr>
            <w:tcW w:w="1104" w:type="dxa"/>
          </w:tcPr>
          <w:p w14:paraId="556D68DF" w14:textId="2EAD2E0A" w:rsidR="006F2B85" w:rsidRDefault="001E7B82">
            <w:pPr>
              <w:pStyle w:val="TableText"/>
            </w:pPr>
            <w:hyperlink w:anchor="C_5564-1275">
              <w:r>
                <w:rPr>
                  <w:rStyle w:val="HyperlinkText9pt"/>
                </w:rPr>
                <w:t>5564-1275</w:t>
              </w:r>
            </w:hyperlink>
          </w:p>
        </w:tc>
        <w:tc>
          <w:tcPr>
            <w:tcW w:w="2975" w:type="dxa"/>
          </w:tcPr>
          <w:p w14:paraId="615D23DA" w14:textId="77777777" w:rsidR="006F2B85" w:rsidRDefault="006F2B85">
            <w:pPr>
              <w:pStyle w:val="TableText"/>
            </w:pPr>
          </w:p>
        </w:tc>
      </w:tr>
      <w:tr w:rsidR="006F2B85" w14:paraId="2FDFC75A" w14:textId="77777777">
        <w:trPr>
          <w:jc w:val="center"/>
        </w:trPr>
        <w:tc>
          <w:tcPr>
            <w:tcW w:w="3345" w:type="dxa"/>
          </w:tcPr>
          <w:p w14:paraId="1177927A" w14:textId="77777777" w:rsidR="006F2B85" w:rsidRDefault="001E7B82">
            <w:pPr>
              <w:pStyle w:val="TableText"/>
            </w:pPr>
            <w:r>
              <w:tab/>
            </w:r>
            <w:r>
              <w:tab/>
            </w:r>
            <w:r>
              <w:tab/>
            </w:r>
            <w:r>
              <w:tab/>
              <w:t>section</w:t>
            </w:r>
          </w:p>
        </w:tc>
        <w:tc>
          <w:tcPr>
            <w:tcW w:w="720" w:type="dxa"/>
          </w:tcPr>
          <w:p w14:paraId="333AFA1C" w14:textId="77777777" w:rsidR="006F2B85" w:rsidRDefault="001E7B82">
            <w:pPr>
              <w:pStyle w:val="TableText"/>
            </w:pPr>
            <w:r>
              <w:t>1..1</w:t>
            </w:r>
          </w:p>
        </w:tc>
        <w:tc>
          <w:tcPr>
            <w:tcW w:w="1152" w:type="dxa"/>
          </w:tcPr>
          <w:p w14:paraId="7899C8F4" w14:textId="77777777" w:rsidR="006F2B85" w:rsidRDefault="001E7B82">
            <w:pPr>
              <w:pStyle w:val="TableText"/>
            </w:pPr>
            <w:r>
              <w:t>SHALL</w:t>
            </w:r>
          </w:p>
        </w:tc>
        <w:tc>
          <w:tcPr>
            <w:tcW w:w="864" w:type="dxa"/>
          </w:tcPr>
          <w:p w14:paraId="3EBF2F1A" w14:textId="77777777" w:rsidR="006F2B85" w:rsidRDefault="006F2B85">
            <w:pPr>
              <w:pStyle w:val="TableText"/>
            </w:pPr>
          </w:p>
        </w:tc>
        <w:tc>
          <w:tcPr>
            <w:tcW w:w="1104" w:type="dxa"/>
          </w:tcPr>
          <w:p w14:paraId="477ED907" w14:textId="60050E76" w:rsidR="006F2B85" w:rsidRDefault="001E7B82">
            <w:pPr>
              <w:pStyle w:val="TableText"/>
            </w:pPr>
            <w:hyperlink w:anchor="C_5564-1276">
              <w:r>
                <w:rPr>
                  <w:rStyle w:val="HyperlinkText9pt"/>
                </w:rPr>
                <w:t>5564-1276</w:t>
              </w:r>
            </w:hyperlink>
          </w:p>
        </w:tc>
        <w:tc>
          <w:tcPr>
            <w:tcW w:w="2975" w:type="dxa"/>
          </w:tcPr>
          <w:p w14:paraId="6858C08D" w14:textId="0F2A9284" w:rsidR="006F2B85" w:rsidRDefault="001E7B82">
            <w:pPr>
              <w:pStyle w:val="TableText"/>
            </w:pPr>
            <w:hyperlink w:anchor="S_Plan_of_Treatment_Section_NHCS_V3">
              <w:r>
                <w:rPr>
                  <w:rStyle w:val="HyperlinkText9pt"/>
                </w:rPr>
                <w:t>Plan of Treatment Section (NHCS V3) (identifier: urn:hl7ii:2.16.840.1.113883.10.20.22.2.10:2025-08-01</w:t>
              </w:r>
            </w:hyperlink>
          </w:p>
        </w:tc>
      </w:tr>
      <w:tr w:rsidR="006F2B85" w14:paraId="000F3D1D" w14:textId="77777777">
        <w:trPr>
          <w:jc w:val="center"/>
        </w:trPr>
        <w:tc>
          <w:tcPr>
            <w:tcW w:w="3345" w:type="dxa"/>
          </w:tcPr>
          <w:p w14:paraId="36EF9147" w14:textId="77777777" w:rsidR="006F2B85" w:rsidRDefault="001E7B82">
            <w:pPr>
              <w:pStyle w:val="TableText"/>
            </w:pPr>
            <w:r>
              <w:tab/>
            </w:r>
            <w:r>
              <w:tab/>
            </w:r>
            <w:r>
              <w:tab/>
              <w:t>component</w:t>
            </w:r>
          </w:p>
        </w:tc>
        <w:tc>
          <w:tcPr>
            <w:tcW w:w="720" w:type="dxa"/>
          </w:tcPr>
          <w:p w14:paraId="1FA51282" w14:textId="77777777" w:rsidR="006F2B85" w:rsidRDefault="001E7B82">
            <w:pPr>
              <w:pStyle w:val="TableText"/>
            </w:pPr>
            <w:r>
              <w:t>0..1</w:t>
            </w:r>
          </w:p>
        </w:tc>
        <w:tc>
          <w:tcPr>
            <w:tcW w:w="1152" w:type="dxa"/>
          </w:tcPr>
          <w:p w14:paraId="1AC3C42B" w14:textId="77777777" w:rsidR="006F2B85" w:rsidRDefault="001E7B82">
            <w:pPr>
              <w:pStyle w:val="TableText"/>
            </w:pPr>
            <w:r>
              <w:t>SHOULD</w:t>
            </w:r>
          </w:p>
        </w:tc>
        <w:tc>
          <w:tcPr>
            <w:tcW w:w="864" w:type="dxa"/>
          </w:tcPr>
          <w:p w14:paraId="63496F46" w14:textId="77777777" w:rsidR="006F2B85" w:rsidRDefault="006F2B85">
            <w:pPr>
              <w:pStyle w:val="TableText"/>
            </w:pPr>
          </w:p>
        </w:tc>
        <w:tc>
          <w:tcPr>
            <w:tcW w:w="1104" w:type="dxa"/>
          </w:tcPr>
          <w:p w14:paraId="133EBF7A" w14:textId="0BD8A4D8" w:rsidR="006F2B85" w:rsidRDefault="001E7B82">
            <w:pPr>
              <w:pStyle w:val="TableText"/>
            </w:pPr>
            <w:hyperlink w:anchor="C_5564-1324">
              <w:r>
                <w:rPr>
                  <w:rStyle w:val="HyperlinkText9pt"/>
                </w:rPr>
                <w:t>5564-1324</w:t>
              </w:r>
            </w:hyperlink>
          </w:p>
        </w:tc>
        <w:tc>
          <w:tcPr>
            <w:tcW w:w="2975" w:type="dxa"/>
          </w:tcPr>
          <w:p w14:paraId="69446623" w14:textId="77777777" w:rsidR="006F2B85" w:rsidRDefault="006F2B85">
            <w:pPr>
              <w:pStyle w:val="TableText"/>
            </w:pPr>
          </w:p>
        </w:tc>
      </w:tr>
      <w:tr w:rsidR="006F2B85" w14:paraId="616B4BB7" w14:textId="77777777">
        <w:trPr>
          <w:jc w:val="center"/>
        </w:trPr>
        <w:tc>
          <w:tcPr>
            <w:tcW w:w="3345" w:type="dxa"/>
          </w:tcPr>
          <w:p w14:paraId="63A82054" w14:textId="77777777" w:rsidR="006F2B85" w:rsidRDefault="001E7B82">
            <w:pPr>
              <w:pStyle w:val="TableText"/>
            </w:pPr>
            <w:r>
              <w:tab/>
            </w:r>
            <w:r>
              <w:tab/>
            </w:r>
            <w:r>
              <w:tab/>
            </w:r>
            <w:r>
              <w:tab/>
              <w:t>section</w:t>
            </w:r>
          </w:p>
        </w:tc>
        <w:tc>
          <w:tcPr>
            <w:tcW w:w="720" w:type="dxa"/>
          </w:tcPr>
          <w:p w14:paraId="43ED2975" w14:textId="77777777" w:rsidR="006F2B85" w:rsidRDefault="001E7B82">
            <w:pPr>
              <w:pStyle w:val="TableText"/>
            </w:pPr>
            <w:r>
              <w:t>1..1</w:t>
            </w:r>
          </w:p>
        </w:tc>
        <w:tc>
          <w:tcPr>
            <w:tcW w:w="1152" w:type="dxa"/>
          </w:tcPr>
          <w:p w14:paraId="7C5C470A" w14:textId="77777777" w:rsidR="006F2B85" w:rsidRDefault="001E7B82">
            <w:pPr>
              <w:pStyle w:val="TableText"/>
            </w:pPr>
            <w:r>
              <w:t>SHALL</w:t>
            </w:r>
          </w:p>
        </w:tc>
        <w:tc>
          <w:tcPr>
            <w:tcW w:w="864" w:type="dxa"/>
          </w:tcPr>
          <w:p w14:paraId="7B1E4D28" w14:textId="77777777" w:rsidR="006F2B85" w:rsidRDefault="006F2B85">
            <w:pPr>
              <w:pStyle w:val="TableText"/>
            </w:pPr>
          </w:p>
        </w:tc>
        <w:tc>
          <w:tcPr>
            <w:tcW w:w="1104" w:type="dxa"/>
          </w:tcPr>
          <w:p w14:paraId="5482E18E" w14:textId="461D7CC2" w:rsidR="006F2B85" w:rsidRDefault="001E7B82">
            <w:pPr>
              <w:pStyle w:val="TableText"/>
            </w:pPr>
            <w:hyperlink w:anchor="C_5564-1325">
              <w:r>
                <w:rPr>
                  <w:rStyle w:val="HyperlinkText9pt"/>
                </w:rPr>
                <w:t>5564-1325</w:t>
              </w:r>
            </w:hyperlink>
          </w:p>
        </w:tc>
        <w:tc>
          <w:tcPr>
            <w:tcW w:w="2975" w:type="dxa"/>
          </w:tcPr>
          <w:p w14:paraId="3C13DF53" w14:textId="070B58BE" w:rsidR="006F2B85" w:rsidRDefault="001E7B82">
            <w:pPr>
              <w:pStyle w:val="TableText"/>
            </w:pPr>
            <w:hyperlink w:anchor="S_Medical_Equipment_Section_NHCS_V3">
              <w:r>
                <w:rPr>
                  <w:rStyle w:val="HyperlinkText9pt"/>
                </w:rPr>
                <w:t>Medical Equipment Section (NHCS V3) (identifier: urn:hl7ii:2.16.840.1.113883.10.20.22.2.23:2025-08-01</w:t>
              </w:r>
            </w:hyperlink>
          </w:p>
        </w:tc>
      </w:tr>
      <w:tr w:rsidR="006F2B85" w14:paraId="2575648D" w14:textId="77777777">
        <w:trPr>
          <w:jc w:val="center"/>
        </w:trPr>
        <w:tc>
          <w:tcPr>
            <w:tcW w:w="3345" w:type="dxa"/>
          </w:tcPr>
          <w:p w14:paraId="6C44A024" w14:textId="77777777" w:rsidR="006F2B85" w:rsidRDefault="001E7B82">
            <w:pPr>
              <w:pStyle w:val="TableText"/>
            </w:pPr>
            <w:r>
              <w:tab/>
            </w:r>
            <w:r>
              <w:tab/>
            </w:r>
            <w:r>
              <w:tab/>
              <w:t>component</w:t>
            </w:r>
          </w:p>
        </w:tc>
        <w:tc>
          <w:tcPr>
            <w:tcW w:w="720" w:type="dxa"/>
          </w:tcPr>
          <w:p w14:paraId="1FC07E2A" w14:textId="77777777" w:rsidR="006F2B85" w:rsidRDefault="001E7B82">
            <w:pPr>
              <w:pStyle w:val="TableText"/>
            </w:pPr>
            <w:r>
              <w:t>0..1</w:t>
            </w:r>
          </w:p>
        </w:tc>
        <w:tc>
          <w:tcPr>
            <w:tcW w:w="1152" w:type="dxa"/>
          </w:tcPr>
          <w:p w14:paraId="36B4D91D" w14:textId="77777777" w:rsidR="006F2B85" w:rsidRDefault="001E7B82">
            <w:pPr>
              <w:pStyle w:val="TableText"/>
            </w:pPr>
            <w:r>
              <w:t>MAY</w:t>
            </w:r>
          </w:p>
        </w:tc>
        <w:tc>
          <w:tcPr>
            <w:tcW w:w="864" w:type="dxa"/>
          </w:tcPr>
          <w:p w14:paraId="52FA0ECB" w14:textId="77777777" w:rsidR="006F2B85" w:rsidRDefault="006F2B85">
            <w:pPr>
              <w:pStyle w:val="TableText"/>
            </w:pPr>
          </w:p>
        </w:tc>
        <w:tc>
          <w:tcPr>
            <w:tcW w:w="1104" w:type="dxa"/>
          </w:tcPr>
          <w:p w14:paraId="5E1652BE" w14:textId="23832AEF" w:rsidR="006F2B85" w:rsidRDefault="001E7B82">
            <w:pPr>
              <w:pStyle w:val="TableText"/>
            </w:pPr>
            <w:hyperlink w:anchor="C_5564-2299">
              <w:r>
                <w:rPr>
                  <w:rStyle w:val="HyperlinkText9pt"/>
                </w:rPr>
                <w:t>5564-2299</w:t>
              </w:r>
            </w:hyperlink>
          </w:p>
        </w:tc>
        <w:tc>
          <w:tcPr>
            <w:tcW w:w="2975" w:type="dxa"/>
          </w:tcPr>
          <w:p w14:paraId="19712A6D" w14:textId="77777777" w:rsidR="006F2B85" w:rsidRDefault="006F2B85">
            <w:pPr>
              <w:pStyle w:val="TableText"/>
            </w:pPr>
          </w:p>
        </w:tc>
      </w:tr>
      <w:tr w:rsidR="006F2B85" w14:paraId="640BDCD1" w14:textId="77777777">
        <w:trPr>
          <w:jc w:val="center"/>
        </w:trPr>
        <w:tc>
          <w:tcPr>
            <w:tcW w:w="3345" w:type="dxa"/>
          </w:tcPr>
          <w:p w14:paraId="239F3D9B" w14:textId="77777777" w:rsidR="006F2B85" w:rsidRDefault="001E7B82">
            <w:pPr>
              <w:pStyle w:val="TableText"/>
            </w:pPr>
            <w:r>
              <w:tab/>
            </w:r>
            <w:r>
              <w:tab/>
            </w:r>
            <w:r>
              <w:tab/>
            </w:r>
            <w:r>
              <w:tab/>
              <w:t>section</w:t>
            </w:r>
          </w:p>
        </w:tc>
        <w:tc>
          <w:tcPr>
            <w:tcW w:w="720" w:type="dxa"/>
          </w:tcPr>
          <w:p w14:paraId="2F0B289E" w14:textId="77777777" w:rsidR="006F2B85" w:rsidRDefault="001E7B82">
            <w:pPr>
              <w:pStyle w:val="TableText"/>
            </w:pPr>
            <w:r>
              <w:t>1..1</w:t>
            </w:r>
          </w:p>
        </w:tc>
        <w:tc>
          <w:tcPr>
            <w:tcW w:w="1152" w:type="dxa"/>
          </w:tcPr>
          <w:p w14:paraId="5A220FE9" w14:textId="77777777" w:rsidR="006F2B85" w:rsidRDefault="001E7B82">
            <w:pPr>
              <w:pStyle w:val="TableText"/>
            </w:pPr>
            <w:r>
              <w:t>SHALL</w:t>
            </w:r>
          </w:p>
        </w:tc>
        <w:tc>
          <w:tcPr>
            <w:tcW w:w="864" w:type="dxa"/>
          </w:tcPr>
          <w:p w14:paraId="67C947AA" w14:textId="77777777" w:rsidR="006F2B85" w:rsidRDefault="006F2B85">
            <w:pPr>
              <w:pStyle w:val="TableText"/>
            </w:pPr>
          </w:p>
        </w:tc>
        <w:tc>
          <w:tcPr>
            <w:tcW w:w="1104" w:type="dxa"/>
          </w:tcPr>
          <w:p w14:paraId="2FCF45C9" w14:textId="4272CE6A" w:rsidR="006F2B85" w:rsidRDefault="001E7B82">
            <w:pPr>
              <w:pStyle w:val="TableText"/>
            </w:pPr>
            <w:hyperlink w:anchor="C_5564-2300">
              <w:r>
                <w:rPr>
                  <w:rStyle w:val="HyperlinkText9pt"/>
                </w:rPr>
                <w:t>5564-2300</w:t>
              </w:r>
            </w:hyperlink>
          </w:p>
        </w:tc>
        <w:tc>
          <w:tcPr>
            <w:tcW w:w="2975" w:type="dxa"/>
          </w:tcPr>
          <w:p w14:paraId="3DB5019E" w14:textId="5775BFF8" w:rsidR="006F2B85" w:rsidRDefault="001E7B82">
            <w:pPr>
              <w:pStyle w:val="TableText"/>
            </w:pPr>
            <w:hyperlink w:anchor="S_NHCS_Social_History_Section_V3">
              <w:r>
                <w:rPr>
                  <w:rStyle w:val="HyperlinkText9pt"/>
                </w:rPr>
                <w:t xml:space="preserve">NHCS Social History Section (V3) (identifier: </w:t>
              </w:r>
              <w:r>
                <w:rPr>
                  <w:rStyle w:val="HyperlinkText9pt"/>
                </w:rPr>
                <w:lastRenderedPageBreak/>
                <w:t>urn:hl7ii:2.16.840.1.113883.10.20.34.2.16:2025-08-01</w:t>
              </w:r>
            </w:hyperlink>
          </w:p>
        </w:tc>
      </w:tr>
      <w:tr w:rsidR="006F2B85" w14:paraId="1A152A3A" w14:textId="77777777">
        <w:trPr>
          <w:jc w:val="center"/>
        </w:trPr>
        <w:tc>
          <w:tcPr>
            <w:tcW w:w="3345" w:type="dxa"/>
          </w:tcPr>
          <w:p w14:paraId="362336A3" w14:textId="77777777" w:rsidR="006F2B85" w:rsidRDefault="001E7B82">
            <w:pPr>
              <w:pStyle w:val="TableText"/>
            </w:pPr>
            <w:r>
              <w:lastRenderedPageBreak/>
              <w:tab/>
            </w:r>
            <w:r>
              <w:tab/>
            </w:r>
            <w:r>
              <w:tab/>
              <w:t>component</w:t>
            </w:r>
          </w:p>
        </w:tc>
        <w:tc>
          <w:tcPr>
            <w:tcW w:w="720" w:type="dxa"/>
          </w:tcPr>
          <w:p w14:paraId="7FF3D697" w14:textId="77777777" w:rsidR="006F2B85" w:rsidRDefault="001E7B82">
            <w:pPr>
              <w:pStyle w:val="TableText"/>
            </w:pPr>
            <w:r>
              <w:t>0..1</w:t>
            </w:r>
          </w:p>
        </w:tc>
        <w:tc>
          <w:tcPr>
            <w:tcW w:w="1152" w:type="dxa"/>
          </w:tcPr>
          <w:p w14:paraId="487C54B8" w14:textId="77777777" w:rsidR="006F2B85" w:rsidRDefault="001E7B82">
            <w:pPr>
              <w:pStyle w:val="TableText"/>
            </w:pPr>
            <w:r>
              <w:t>SHOULD</w:t>
            </w:r>
          </w:p>
        </w:tc>
        <w:tc>
          <w:tcPr>
            <w:tcW w:w="864" w:type="dxa"/>
          </w:tcPr>
          <w:p w14:paraId="64CAE60B" w14:textId="77777777" w:rsidR="006F2B85" w:rsidRDefault="006F2B85">
            <w:pPr>
              <w:pStyle w:val="TableText"/>
            </w:pPr>
          </w:p>
        </w:tc>
        <w:tc>
          <w:tcPr>
            <w:tcW w:w="1104" w:type="dxa"/>
          </w:tcPr>
          <w:p w14:paraId="56E80D9C" w14:textId="06A7C972" w:rsidR="006F2B85" w:rsidRDefault="001E7B82">
            <w:pPr>
              <w:pStyle w:val="TableText"/>
            </w:pPr>
            <w:hyperlink w:anchor="C_5564-29009">
              <w:r>
                <w:rPr>
                  <w:rStyle w:val="HyperlinkText9pt"/>
                </w:rPr>
                <w:t>5564-29009</w:t>
              </w:r>
            </w:hyperlink>
          </w:p>
        </w:tc>
        <w:tc>
          <w:tcPr>
            <w:tcW w:w="2975" w:type="dxa"/>
          </w:tcPr>
          <w:p w14:paraId="1F5EFCCE" w14:textId="77777777" w:rsidR="006F2B85" w:rsidRDefault="006F2B85">
            <w:pPr>
              <w:pStyle w:val="TableText"/>
            </w:pPr>
          </w:p>
        </w:tc>
      </w:tr>
      <w:tr w:rsidR="006F2B85" w14:paraId="18C5A09D" w14:textId="77777777">
        <w:trPr>
          <w:jc w:val="center"/>
        </w:trPr>
        <w:tc>
          <w:tcPr>
            <w:tcW w:w="3345" w:type="dxa"/>
          </w:tcPr>
          <w:p w14:paraId="3901C02C" w14:textId="77777777" w:rsidR="006F2B85" w:rsidRDefault="001E7B82">
            <w:pPr>
              <w:pStyle w:val="TableText"/>
            </w:pPr>
            <w:r>
              <w:tab/>
            </w:r>
            <w:r>
              <w:tab/>
            </w:r>
            <w:r>
              <w:tab/>
            </w:r>
            <w:r>
              <w:tab/>
              <w:t>section</w:t>
            </w:r>
          </w:p>
        </w:tc>
        <w:tc>
          <w:tcPr>
            <w:tcW w:w="720" w:type="dxa"/>
          </w:tcPr>
          <w:p w14:paraId="13362E4E" w14:textId="77777777" w:rsidR="006F2B85" w:rsidRDefault="001E7B82">
            <w:pPr>
              <w:pStyle w:val="TableText"/>
            </w:pPr>
            <w:r>
              <w:t>1..1</w:t>
            </w:r>
          </w:p>
        </w:tc>
        <w:tc>
          <w:tcPr>
            <w:tcW w:w="1152" w:type="dxa"/>
          </w:tcPr>
          <w:p w14:paraId="209B2368" w14:textId="77777777" w:rsidR="006F2B85" w:rsidRDefault="001E7B82">
            <w:pPr>
              <w:pStyle w:val="TableText"/>
            </w:pPr>
            <w:r>
              <w:t>SHALL</w:t>
            </w:r>
          </w:p>
        </w:tc>
        <w:tc>
          <w:tcPr>
            <w:tcW w:w="864" w:type="dxa"/>
          </w:tcPr>
          <w:p w14:paraId="7AAA01AD" w14:textId="77777777" w:rsidR="006F2B85" w:rsidRDefault="006F2B85">
            <w:pPr>
              <w:pStyle w:val="TableText"/>
            </w:pPr>
          </w:p>
        </w:tc>
        <w:tc>
          <w:tcPr>
            <w:tcW w:w="1104" w:type="dxa"/>
          </w:tcPr>
          <w:p w14:paraId="670F5330" w14:textId="6E379380" w:rsidR="006F2B85" w:rsidRDefault="001E7B82">
            <w:pPr>
              <w:pStyle w:val="TableText"/>
            </w:pPr>
            <w:hyperlink w:anchor="C_5564-29010">
              <w:r>
                <w:rPr>
                  <w:rStyle w:val="HyperlinkText9pt"/>
                </w:rPr>
                <w:t>5564-29010</w:t>
              </w:r>
            </w:hyperlink>
          </w:p>
        </w:tc>
        <w:tc>
          <w:tcPr>
            <w:tcW w:w="2975" w:type="dxa"/>
          </w:tcPr>
          <w:p w14:paraId="51F756B1" w14:textId="7A5771D3" w:rsidR="006F2B85" w:rsidRDefault="001E7B82">
            <w:pPr>
              <w:pStyle w:val="TableText"/>
            </w:pPr>
            <w:hyperlink w:anchor="S_Medical_Equipment_Section_UDI_V2">
              <w:r>
                <w:rPr>
                  <w:rStyle w:val="HyperlinkText9pt"/>
                </w:rPr>
                <w:t>Medical Equipment Section (UDI) (V2) (identifier: urn:hl7ii:2.16.840.1.113883.10.20.34.2.15:2025-08-01</w:t>
              </w:r>
            </w:hyperlink>
          </w:p>
        </w:tc>
      </w:tr>
      <w:tr w:rsidR="006F2B85" w14:paraId="6E3D1B6D" w14:textId="77777777">
        <w:trPr>
          <w:jc w:val="center"/>
        </w:trPr>
        <w:tc>
          <w:tcPr>
            <w:tcW w:w="3345" w:type="dxa"/>
          </w:tcPr>
          <w:p w14:paraId="70AF787B" w14:textId="77777777" w:rsidR="006F2B85" w:rsidRDefault="001E7B82">
            <w:pPr>
              <w:pStyle w:val="TableText"/>
            </w:pPr>
            <w:r>
              <w:tab/>
            </w:r>
            <w:r>
              <w:tab/>
            </w:r>
            <w:r>
              <w:tab/>
              <w:t>component</w:t>
            </w:r>
          </w:p>
        </w:tc>
        <w:tc>
          <w:tcPr>
            <w:tcW w:w="720" w:type="dxa"/>
          </w:tcPr>
          <w:p w14:paraId="16ADF189" w14:textId="77777777" w:rsidR="006F2B85" w:rsidRDefault="001E7B82">
            <w:pPr>
              <w:pStyle w:val="TableText"/>
            </w:pPr>
            <w:r>
              <w:t>0..1</w:t>
            </w:r>
          </w:p>
        </w:tc>
        <w:tc>
          <w:tcPr>
            <w:tcW w:w="1152" w:type="dxa"/>
          </w:tcPr>
          <w:p w14:paraId="2A17C925" w14:textId="77777777" w:rsidR="006F2B85" w:rsidRDefault="001E7B82">
            <w:pPr>
              <w:pStyle w:val="TableText"/>
            </w:pPr>
            <w:r>
              <w:t>MAY</w:t>
            </w:r>
          </w:p>
        </w:tc>
        <w:tc>
          <w:tcPr>
            <w:tcW w:w="864" w:type="dxa"/>
          </w:tcPr>
          <w:p w14:paraId="6D8C6901" w14:textId="77777777" w:rsidR="006F2B85" w:rsidRDefault="006F2B85">
            <w:pPr>
              <w:pStyle w:val="TableText"/>
            </w:pPr>
          </w:p>
        </w:tc>
        <w:tc>
          <w:tcPr>
            <w:tcW w:w="1104" w:type="dxa"/>
          </w:tcPr>
          <w:p w14:paraId="3EA54007" w14:textId="0553693D" w:rsidR="006F2B85" w:rsidRDefault="001E7B82">
            <w:pPr>
              <w:pStyle w:val="TableText"/>
            </w:pPr>
            <w:hyperlink w:anchor="C_5564-29080">
              <w:r>
                <w:rPr>
                  <w:rStyle w:val="HyperlinkText9pt"/>
                </w:rPr>
                <w:t>5564-29080</w:t>
              </w:r>
            </w:hyperlink>
          </w:p>
        </w:tc>
        <w:tc>
          <w:tcPr>
            <w:tcW w:w="2975" w:type="dxa"/>
          </w:tcPr>
          <w:p w14:paraId="64961F56" w14:textId="77777777" w:rsidR="006F2B85" w:rsidRDefault="006F2B85">
            <w:pPr>
              <w:pStyle w:val="TableText"/>
            </w:pPr>
          </w:p>
        </w:tc>
      </w:tr>
      <w:tr w:rsidR="006F2B85" w14:paraId="6D3779F7" w14:textId="77777777">
        <w:trPr>
          <w:jc w:val="center"/>
        </w:trPr>
        <w:tc>
          <w:tcPr>
            <w:tcW w:w="3345" w:type="dxa"/>
          </w:tcPr>
          <w:p w14:paraId="39522819" w14:textId="77777777" w:rsidR="006F2B85" w:rsidRDefault="001E7B82">
            <w:pPr>
              <w:pStyle w:val="TableText"/>
            </w:pPr>
            <w:r>
              <w:tab/>
            </w:r>
            <w:r>
              <w:tab/>
            </w:r>
            <w:r>
              <w:tab/>
            </w:r>
            <w:r>
              <w:tab/>
              <w:t>section</w:t>
            </w:r>
          </w:p>
        </w:tc>
        <w:tc>
          <w:tcPr>
            <w:tcW w:w="720" w:type="dxa"/>
          </w:tcPr>
          <w:p w14:paraId="1FD91888" w14:textId="77777777" w:rsidR="006F2B85" w:rsidRDefault="001E7B82">
            <w:pPr>
              <w:pStyle w:val="TableText"/>
            </w:pPr>
            <w:r>
              <w:t>1..1</w:t>
            </w:r>
          </w:p>
        </w:tc>
        <w:tc>
          <w:tcPr>
            <w:tcW w:w="1152" w:type="dxa"/>
          </w:tcPr>
          <w:p w14:paraId="668EDDE4" w14:textId="77777777" w:rsidR="006F2B85" w:rsidRDefault="001E7B82">
            <w:pPr>
              <w:pStyle w:val="TableText"/>
            </w:pPr>
            <w:r>
              <w:t>SHALL</w:t>
            </w:r>
          </w:p>
        </w:tc>
        <w:tc>
          <w:tcPr>
            <w:tcW w:w="864" w:type="dxa"/>
          </w:tcPr>
          <w:p w14:paraId="11E34E6B" w14:textId="77777777" w:rsidR="006F2B85" w:rsidRDefault="006F2B85">
            <w:pPr>
              <w:pStyle w:val="TableText"/>
            </w:pPr>
          </w:p>
        </w:tc>
        <w:tc>
          <w:tcPr>
            <w:tcW w:w="1104" w:type="dxa"/>
          </w:tcPr>
          <w:p w14:paraId="58442980" w14:textId="4A42E7E9" w:rsidR="006F2B85" w:rsidRDefault="001E7B82">
            <w:pPr>
              <w:pStyle w:val="TableText"/>
            </w:pPr>
            <w:hyperlink w:anchor="C_5564-29081">
              <w:r>
                <w:rPr>
                  <w:rStyle w:val="HyperlinkText9pt"/>
                </w:rPr>
                <w:t>5564-29081</w:t>
              </w:r>
            </w:hyperlink>
          </w:p>
        </w:tc>
        <w:tc>
          <w:tcPr>
            <w:tcW w:w="2975" w:type="dxa"/>
          </w:tcPr>
          <w:p w14:paraId="49F8EA0B" w14:textId="21A09752" w:rsidR="006F2B85" w:rsidRDefault="001E7B82">
            <w:pPr>
              <w:pStyle w:val="TableText"/>
            </w:pPr>
            <w:hyperlink w:anchor="S_Allergies_and_Int_Sec_req_NHCS">
              <w:r>
                <w:rPr>
                  <w:rStyle w:val="HyperlinkText9pt"/>
                </w:rPr>
                <w:t>Allergies and Intolerances Section (entries required) (NHCS V4) (identifier: urn:hl7ii:2.16.840.1.113883.10.20.22.2.6.1:2025-08-01</w:t>
              </w:r>
            </w:hyperlink>
          </w:p>
        </w:tc>
      </w:tr>
      <w:tr w:rsidR="006F2B85" w14:paraId="208733F1" w14:textId="77777777">
        <w:trPr>
          <w:jc w:val="center"/>
        </w:trPr>
        <w:tc>
          <w:tcPr>
            <w:tcW w:w="3345" w:type="dxa"/>
          </w:tcPr>
          <w:p w14:paraId="044EEDFF" w14:textId="77777777" w:rsidR="006F2B85" w:rsidRDefault="001E7B82">
            <w:pPr>
              <w:pStyle w:val="TableText"/>
            </w:pPr>
            <w:r>
              <w:tab/>
            </w:r>
            <w:r>
              <w:tab/>
            </w:r>
            <w:r>
              <w:tab/>
              <w:t>component</w:t>
            </w:r>
          </w:p>
        </w:tc>
        <w:tc>
          <w:tcPr>
            <w:tcW w:w="720" w:type="dxa"/>
          </w:tcPr>
          <w:p w14:paraId="630D0D73" w14:textId="77777777" w:rsidR="006F2B85" w:rsidRDefault="001E7B82">
            <w:pPr>
              <w:pStyle w:val="TableText"/>
            </w:pPr>
            <w:r>
              <w:t>0..1</w:t>
            </w:r>
          </w:p>
        </w:tc>
        <w:tc>
          <w:tcPr>
            <w:tcW w:w="1152" w:type="dxa"/>
          </w:tcPr>
          <w:p w14:paraId="06C9EF5D" w14:textId="77777777" w:rsidR="006F2B85" w:rsidRDefault="001E7B82">
            <w:pPr>
              <w:pStyle w:val="TableText"/>
            </w:pPr>
            <w:r>
              <w:t>MAY</w:t>
            </w:r>
          </w:p>
        </w:tc>
        <w:tc>
          <w:tcPr>
            <w:tcW w:w="864" w:type="dxa"/>
          </w:tcPr>
          <w:p w14:paraId="0BF07C8F" w14:textId="77777777" w:rsidR="006F2B85" w:rsidRDefault="006F2B85">
            <w:pPr>
              <w:pStyle w:val="TableText"/>
            </w:pPr>
          </w:p>
        </w:tc>
        <w:tc>
          <w:tcPr>
            <w:tcW w:w="1104" w:type="dxa"/>
          </w:tcPr>
          <w:p w14:paraId="23E72F26" w14:textId="4AABDEF5" w:rsidR="006F2B85" w:rsidRDefault="001E7B82">
            <w:pPr>
              <w:pStyle w:val="TableText"/>
            </w:pPr>
            <w:hyperlink w:anchor="C_5564-29082">
              <w:r>
                <w:rPr>
                  <w:rStyle w:val="HyperlinkText9pt"/>
                </w:rPr>
                <w:t>5564-29082</w:t>
              </w:r>
            </w:hyperlink>
          </w:p>
        </w:tc>
        <w:tc>
          <w:tcPr>
            <w:tcW w:w="2975" w:type="dxa"/>
          </w:tcPr>
          <w:p w14:paraId="77089D4B" w14:textId="77777777" w:rsidR="006F2B85" w:rsidRDefault="006F2B85">
            <w:pPr>
              <w:pStyle w:val="TableText"/>
            </w:pPr>
          </w:p>
        </w:tc>
      </w:tr>
      <w:tr w:rsidR="006F2B85" w14:paraId="65F51C5A" w14:textId="77777777">
        <w:trPr>
          <w:jc w:val="center"/>
        </w:trPr>
        <w:tc>
          <w:tcPr>
            <w:tcW w:w="3345" w:type="dxa"/>
          </w:tcPr>
          <w:p w14:paraId="7DE07B64" w14:textId="77777777" w:rsidR="006F2B85" w:rsidRDefault="001E7B82">
            <w:pPr>
              <w:pStyle w:val="TableText"/>
            </w:pPr>
            <w:r>
              <w:tab/>
            </w:r>
            <w:r>
              <w:tab/>
            </w:r>
            <w:r>
              <w:tab/>
            </w:r>
            <w:r>
              <w:tab/>
              <w:t>section</w:t>
            </w:r>
          </w:p>
        </w:tc>
        <w:tc>
          <w:tcPr>
            <w:tcW w:w="720" w:type="dxa"/>
          </w:tcPr>
          <w:p w14:paraId="27EA992D" w14:textId="77777777" w:rsidR="006F2B85" w:rsidRDefault="001E7B82">
            <w:pPr>
              <w:pStyle w:val="TableText"/>
            </w:pPr>
            <w:r>
              <w:t>1..1</w:t>
            </w:r>
          </w:p>
        </w:tc>
        <w:tc>
          <w:tcPr>
            <w:tcW w:w="1152" w:type="dxa"/>
          </w:tcPr>
          <w:p w14:paraId="6E0311E9" w14:textId="77777777" w:rsidR="006F2B85" w:rsidRDefault="001E7B82">
            <w:pPr>
              <w:pStyle w:val="TableText"/>
            </w:pPr>
            <w:r>
              <w:t>SHALL</w:t>
            </w:r>
          </w:p>
        </w:tc>
        <w:tc>
          <w:tcPr>
            <w:tcW w:w="864" w:type="dxa"/>
          </w:tcPr>
          <w:p w14:paraId="06D30B30" w14:textId="77777777" w:rsidR="006F2B85" w:rsidRDefault="006F2B85">
            <w:pPr>
              <w:pStyle w:val="TableText"/>
            </w:pPr>
          </w:p>
        </w:tc>
        <w:tc>
          <w:tcPr>
            <w:tcW w:w="1104" w:type="dxa"/>
          </w:tcPr>
          <w:p w14:paraId="6960E782" w14:textId="7EA1FFE9" w:rsidR="006F2B85" w:rsidRDefault="001E7B82">
            <w:pPr>
              <w:pStyle w:val="TableText"/>
            </w:pPr>
            <w:hyperlink w:anchor="C_5564-29083">
              <w:r>
                <w:rPr>
                  <w:rStyle w:val="HyperlinkText9pt"/>
                </w:rPr>
                <w:t>5564-29083</w:t>
              </w:r>
            </w:hyperlink>
          </w:p>
        </w:tc>
        <w:tc>
          <w:tcPr>
            <w:tcW w:w="2975" w:type="dxa"/>
          </w:tcPr>
          <w:p w14:paraId="459E5379" w14:textId="60C28432" w:rsidR="006F2B85" w:rsidRDefault="001E7B82">
            <w:pPr>
              <w:pStyle w:val="TableText"/>
            </w:pPr>
            <w:hyperlink w:anchor="S_Care_Teams_Section_V2">
              <w:r>
                <w:rPr>
                  <w:rStyle w:val="HyperlinkText9pt"/>
                </w:rPr>
                <w:t>Care Teams Section (V2) (identifier: urn:hl7ii:2.16.840.1.113883.10.20.22.2.500:2022-06-01</w:t>
              </w:r>
            </w:hyperlink>
          </w:p>
        </w:tc>
      </w:tr>
      <w:tr w:rsidR="006F2B85" w14:paraId="25CB4EA5" w14:textId="77777777">
        <w:trPr>
          <w:jc w:val="center"/>
        </w:trPr>
        <w:tc>
          <w:tcPr>
            <w:tcW w:w="3345" w:type="dxa"/>
          </w:tcPr>
          <w:p w14:paraId="074D88E8" w14:textId="77777777" w:rsidR="006F2B85" w:rsidRDefault="001E7B82">
            <w:pPr>
              <w:pStyle w:val="TableText"/>
            </w:pPr>
            <w:r>
              <w:tab/>
            </w:r>
            <w:r>
              <w:tab/>
            </w:r>
            <w:r>
              <w:tab/>
              <w:t>component</w:t>
            </w:r>
          </w:p>
        </w:tc>
        <w:tc>
          <w:tcPr>
            <w:tcW w:w="720" w:type="dxa"/>
          </w:tcPr>
          <w:p w14:paraId="4489E873" w14:textId="77777777" w:rsidR="006F2B85" w:rsidRDefault="001E7B82">
            <w:pPr>
              <w:pStyle w:val="TableText"/>
            </w:pPr>
            <w:r>
              <w:t>0..1</w:t>
            </w:r>
          </w:p>
        </w:tc>
        <w:tc>
          <w:tcPr>
            <w:tcW w:w="1152" w:type="dxa"/>
          </w:tcPr>
          <w:p w14:paraId="79A75825" w14:textId="77777777" w:rsidR="006F2B85" w:rsidRDefault="001E7B82">
            <w:pPr>
              <w:pStyle w:val="TableText"/>
            </w:pPr>
            <w:r>
              <w:t>MAY</w:t>
            </w:r>
          </w:p>
        </w:tc>
        <w:tc>
          <w:tcPr>
            <w:tcW w:w="864" w:type="dxa"/>
          </w:tcPr>
          <w:p w14:paraId="23ED7183" w14:textId="77777777" w:rsidR="006F2B85" w:rsidRDefault="006F2B85">
            <w:pPr>
              <w:pStyle w:val="TableText"/>
            </w:pPr>
          </w:p>
        </w:tc>
        <w:tc>
          <w:tcPr>
            <w:tcW w:w="1104" w:type="dxa"/>
          </w:tcPr>
          <w:p w14:paraId="672881FC" w14:textId="0ACD8493" w:rsidR="006F2B85" w:rsidRDefault="001E7B82">
            <w:pPr>
              <w:pStyle w:val="TableText"/>
            </w:pPr>
            <w:hyperlink w:anchor="C_5564-29084">
              <w:r>
                <w:rPr>
                  <w:rStyle w:val="HyperlinkText9pt"/>
                </w:rPr>
                <w:t>5564-29084</w:t>
              </w:r>
            </w:hyperlink>
          </w:p>
        </w:tc>
        <w:tc>
          <w:tcPr>
            <w:tcW w:w="2975" w:type="dxa"/>
          </w:tcPr>
          <w:p w14:paraId="180F80C2" w14:textId="77777777" w:rsidR="006F2B85" w:rsidRDefault="006F2B85">
            <w:pPr>
              <w:pStyle w:val="TableText"/>
            </w:pPr>
          </w:p>
        </w:tc>
      </w:tr>
      <w:tr w:rsidR="006F2B85" w14:paraId="7DBE8DEE" w14:textId="77777777">
        <w:trPr>
          <w:jc w:val="center"/>
        </w:trPr>
        <w:tc>
          <w:tcPr>
            <w:tcW w:w="3345" w:type="dxa"/>
          </w:tcPr>
          <w:p w14:paraId="0394E451" w14:textId="77777777" w:rsidR="006F2B85" w:rsidRDefault="001E7B82">
            <w:pPr>
              <w:pStyle w:val="TableText"/>
            </w:pPr>
            <w:r>
              <w:tab/>
            </w:r>
            <w:r>
              <w:tab/>
            </w:r>
            <w:r>
              <w:tab/>
            </w:r>
            <w:r>
              <w:tab/>
              <w:t>section</w:t>
            </w:r>
          </w:p>
        </w:tc>
        <w:tc>
          <w:tcPr>
            <w:tcW w:w="720" w:type="dxa"/>
          </w:tcPr>
          <w:p w14:paraId="020798C6" w14:textId="77777777" w:rsidR="006F2B85" w:rsidRDefault="001E7B82">
            <w:pPr>
              <w:pStyle w:val="TableText"/>
            </w:pPr>
            <w:r>
              <w:t>1..1</w:t>
            </w:r>
          </w:p>
        </w:tc>
        <w:tc>
          <w:tcPr>
            <w:tcW w:w="1152" w:type="dxa"/>
          </w:tcPr>
          <w:p w14:paraId="787C90E2" w14:textId="77777777" w:rsidR="006F2B85" w:rsidRDefault="001E7B82">
            <w:pPr>
              <w:pStyle w:val="TableText"/>
            </w:pPr>
            <w:r>
              <w:t>SHALL</w:t>
            </w:r>
          </w:p>
        </w:tc>
        <w:tc>
          <w:tcPr>
            <w:tcW w:w="864" w:type="dxa"/>
          </w:tcPr>
          <w:p w14:paraId="5DCF2DB5" w14:textId="77777777" w:rsidR="006F2B85" w:rsidRDefault="006F2B85">
            <w:pPr>
              <w:pStyle w:val="TableText"/>
            </w:pPr>
          </w:p>
        </w:tc>
        <w:tc>
          <w:tcPr>
            <w:tcW w:w="1104" w:type="dxa"/>
          </w:tcPr>
          <w:p w14:paraId="7019500B" w14:textId="53777A09" w:rsidR="006F2B85" w:rsidRDefault="001E7B82">
            <w:pPr>
              <w:pStyle w:val="TableText"/>
            </w:pPr>
            <w:hyperlink w:anchor="C_5564-29085">
              <w:r>
                <w:rPr>
                  <w:rStyle w:val="HyperlinkText9pt"/>
                </w:rPr>
                <w:t>5564-29085</w:t>
              </w:r>
            </w:hyperlink>
          </w:p>
        </w:tc>
        <w:tc>
          <w:tcPr>
            <w:tcW w:w="2975" w:type="dxa"/>
          </w:tcPr>
          <w:p w14:paraId="1620A74A" w14:textId="4E58F898" w:rsidR="006F2B85" w:rsidRDefault="001E7B82">
            <w:pPr>
              <w:pStyle w:val="TableText"/>
            </w:pPr>
            <w:hyperlink w:anchor="Reason_for_Referral_Section_V2">
              <w:r>
                <w:rPr>
                  <w:rStyle w:val="HyperlinkText9pt"/>
                </w:rPr>
                <w:t>Reason for Referral Section (V2) (identifier: urn:hl7ii:1.3.6.1.4.1.19376.1.5.3.1.3.1:2014-06-09</w:t>
              </w:r>
            </w:hyperlink>
          </w:p>
        </w:tc>
      </w:tr>
      <w:tr w:rsidR="006F2B85" w14:paraId="17A9468C" w14:textId="77777777">
        <w:trPr>
          <w:jc w:val="center"/>
        </w:trPr>
        <w:tc>
          <w:tcPr>
            <w:tcW w:w="3345" w:type="dxa"/>
          </w:tcPr>
          <w:p w14:paraId="1257F1AE" w14:textId="77777777" w:rsidR="006F2B85" w:rsidRDefault="001E7B82">
            <w:pPr>
              <w:pStyle w:val="TableText"/>
            </w:pPr>
            <w:r>
              <w:tab/>
            </w:r>
            <w:r>
              <w:tab/>
            </w:r>
            <w:r>
              <w:tab/>
              <w:t>component</w:t>
            </w:r>
          </w:p>
        </w:tc>
        <w:tc>
          <w:tcPr>
            <w:tcW w:w="720" w:type="dxa"/>
          </w:tcPr>
          <w:p w14:paraId="52DF4A65" w14:textId="77777777" w:rsidR="006F2B85" w:rsidRDefault="001E7B82">
            <w:pPr>
              <w:pStyle w:val="TableText"/>
            </w:pPr>
            <w:r>
              <w:t>0..1</w:t>
            </w:r>
          </w:p>
        </w:tc>
        <w:tc>
          <w:tcPr>
            <w:tcW w:w="1152" w:type="dxa"/>
          </w:tcPr>
          <w:p w14:paraId="5B35E8A5" w14:textId="77777777" w:rsidR="006F2B85" w:rsidRDefault="001E7B82">
            <w:pPr>
              <w:pStyle w:val="TableText"/>
            </w:pPr>
            <w:r>
              <w:t>MAY</w:t>
            </w:r>
          </w:p>
        </w:tc>
        <w:tc>
          <w:tcPr>
            <w:tcW w:w="864" w:type="dxa"/>
          </w:tcPr>
          <w:p w14:paraId="3E2AE79F" w14:textId="77777777" w:rsidR="006F2B85" w:rsidRDefault="006F2B85">
            <w:pPr>
              <w:pStyle w:val="TableText"/>
            </w:pPr>
          </w:p>
        </w:tc>
        <w:tc>
          <w:tcPr>
            <w:tcW w:w="1104" w:type="dxa"/>
          </w:tcPr>
          <w:p w14:paraId="0F0484E6" w14:textId="7C719F43" w:rsidR="006F2B85" w:rsidRDefault="001E7B82">
            <w:pPr>
              <w:pStyle w:val="TableText"/>
            </w:pPr>
            <w:hyperlink w:anchor="C_5564-32833">
              <w:r>
                <w:rPr>
                  <w:rStyle w:val="HyperlinkText9pt"/>
                </w:rPr>
                <w:t>5564-32833</w:t>
              </w:r>
            </w:hyperlink>
          </w:p>
        </w:tc>
        <w:tc>
          <w:tcPr>
            <w:tcW w:w="2975" w:type="dxa"/>
          </w:tcPr>
          <w:p w14:paraId="3B6B1FA1" w14:textId="77777777" w:rsidR="006F2B85" w:rsidRDefault="006F2B85">
            <w:pPr>
              <w:pStyle w:val="TableText"/>
            </w:pPr>
          </w:p>
        </w:tc>
      </w:tr>
      <w:tr w:rsidR="006F2B85" w14:paraId="334A16B6" w14:textId="77777777">
        <w:trPr>
          <w:jc w:val="center"/>
        </w:trPr>
        <w:tc>
          <w:tcPr>
            <w:tcW w:w="3345" w:type="dxa"/>
          </w:tcPr>
          <w:p w14:paraId="54042148" w14:textId="77777777" w:rsidR="006F2B85" w:rsidRDefault="001E7B82">
            <w:pPr>
              <w:pStyle w:val="TableText"/>
            </w:pPr>
            <w:r>
              <w:tab/>
            </w:r>
            <w:r>
              <w:tab/>
            </w:r>
            <w:r>
              <w:tab/>
            </w:r>
            <w:r>
              <w:tab/>
              <w:t>section</w:t>
            </w:r>
          </w:p>
        </w:tc>
        <w:tc>
          <w:tcPr>
            <w:tcW w:w="720" w:type="dxa"/>
          </w:tcPr>
          <w:p w14:paraId="3D7D9861" w14:textId="77777777" w:rsidR="006F2B85" w:rsidRDefault="001E7B82">
            <w:pPr>
              <w:pStyle w:val="TableText"/>
            </w:pPr>
            <w:r>
              <w:t>1..1</w:t>
            </w:r>
          </w:p>
        </w:tc>
        <w:tc>
          <w:tcPr>
            <w:tcW w:w="1152" w:type="dxa"/>
          </w:tcPr>
          <w:p w14:paraId="164B972F" w14:textId="77777777" w:rsidR="006F2B85" w:rsidRDefault="001E7B82">
            <w:pPr>
              <w:pStyle w:val="TableText"/>
            </w:pPr>
            <w:r>
              <w:t>SHALL</w:t>
            </w:r>
          </w:p>
        </w:tc>
        <w:tc>
          <w:tcPr>
            <w:tcW w:w="864" w:type="dxa"/>
          </w:tcPr>
          <w:p w14:paraId="6CF3A6A9" w14:textId="77777777" w:rsidR="006F2B85" w:rsidRDefault="006F2B85">
            <w:pPr>
              <w:pStyle w:val="TableText"/>
            </w:pPr>
          </w:p>
        </w:tc>
        <w:tc>
          <w:tcPr>
            <w:tcW w:w="1104" w:type="dxa"/>
          </w:tcPr>
          <w:p w14:paraId="5A4D9143" w14:textId="18472BCB" w:rsidR="006F2B85" w:rsidRDefault="001E7B82">
            <w:pPr>
              <w:pStyle w:val="TableText"/>
            </w:pPr>
            <w:hyperlink w:anchor="C_5564-32834">
              <w:r>
                <w:rPr>
                  <w:rStyle w:val="HyperlinkText9pt"/>
                </w:rPr>
                <w:t>5564-32834</w:t>
              </w:r>
            </w:hyperlink>
          </w:p>
        </w:tc>
        <w:tc>
          <w:tcPr>
            <w:tcW w:w="2975" w:type="dxa"/>
          </w:tcPr>
          <w:p w14:paraId="6CCA9885" w14:textId="10B9F9B8" w:rsidR="006F2B85" w:rsidRDefault="001E7B82">
            <w:pPr>
              <w:pStyle w:val="TableText"/>
            </w:pPr>
            <w:hyperlink w:anchor="S_Goals_Section_NHCS_V2">
              <w:r>
                <w:rPr>
                  <w:rStyle w:val="HyperlinkText9pt"/>
                </w:rPr>
                <w:t>Goals Section (NHCS V2) (identifier: urn:hl7ii:2.16.840.1.113883.10.20.22.2.60:2025-08-01</w:t>
              </w:r>
            </w:hyperlink>
          </w:p>
        </w:tc>
      </w:tr>
      <w:tr w:rsidR="006F2B85" w14:paraId="227CDA8B" w14:textId="77777777">
        <w:trPr>
          <w:jc w:val="center"/>
        </w:trPr>
        <w:tc>
          <w:tcPr>
            <w:tcW w:w="3345" w:type="dxa"/>
          </w:tcPr>
          <w:p w14:paraId="3C560947" w14:textId="77777777" w:rsidR="006F2B85" w:rsidRDefault="001E7B82">
            <w:pPr>
              <w:pStyle w:val="TableText"/>
            </w:pPr>
            <w:r>
              <w:tab/>
            </w:r>
            <w:r>
              <w:tab/>
            </w:r>
            <w:r>
              <w:tab/>
              <w:t>component</w:t>
            </w:r>
          </w:p>
        </w:tc>
        <w:tc>
          <w:tcPr>
            <w:tcW w:w="720" w:type="dxa"/>
          </w:tcPr>
          <w:p w14:paraId="4BAEB55F" w14:textId="77777777" w:rsidR="006F2B85" w:rsidRDefault="001E7B82">
            <w:pPr>
              <w:pStyle w:val="TableText"/>
            </w:pPr>
            <w:r>
              <w:t>0..1</w:t>
            </w:r>
          </w:p>
        </w:tc>
        <w:tc>
          <w:tcPr>
            <w:tcW w:w="1152" w:type="dxa"/>
          </w:tcPr>
          <w:p w14:paraId="0870C96B" w14:textId="77777777" w:rsidR="006F2B85" w:rsidRDefault="001E7B82">
            <w:pPr>
              <w:pStyle w:val="TableText"/>
            </w:pPr>
            <w:r>
              <w:t>MAY</w:t>
            </w:r>
          </w:p>
        </w:tc>
        <w:tc>
          <w:tcPr>
            <w:tcW w:w="864" w:type="dxa"/>
          </w:tcPr>
          <w:p w14:paraId="69EBC16B" w14:textId="77777777" w:rsidR="006F2B85" w:rsidRDefault="006F2B85">
            <w:pPr>
              <w:pStyle w:val="TableText"/>
            </w:pPr>
          </w:p>
        </w:tc>
        <w:tc>
          <w:tcPr>
            <w:tcW w:w="1104" w:type="dxa"/>
          </w:tcPr>
          <w:p w14:paraId="146824E1" w14:textId="27C7582C" w:rsidR="006F2B85" w:rsidRDefault="001E7B82">
            <w:pPr>
              <w:pStyle w:val="TableText"/>
            </w:pPr>
            <w:hyperlink w:anchor="C_5564-29088">
              <w:r>
                <w:rPr>
                  <w:rStyle w:val="HyperlinkText9pt"/>
                </w:rPr>
                <w:t>5564-29088</w:t>
              </w:r>
            </w:hyperlink>
          </w:p>
        </w:tc>
        <w:tc>
          <w:tcPr>
            <w:tcW w:w="2975" w:type="dxa"/>
          </w:tcPr>
          <w:p w14:paraId="7A5B7AA4" w14:textId="77777777" w:rsidR="006F2B85" w:rsidRDefault="006F2B85">
            <w:pPr>
              <w:pStyle w:val="TableText"/>
            </w:pPr>
          </w:p>
        </w:tc>
      </w:tr>
      <w:tr w:rsidR="006F2B85" w14:paraId="24FD2C81" w14:textId="77777777">
        <w:trPr>
          <w:jc w:val="center"/>
        </w:trPr>
        <w:tc>
          <w:tcPr>
            <w:tcW w:w="3345" w:type="dxa"/>
          </w:tcPr>
          <w:p w14:paraId="2AD8CECE" w14:textId="77777777" w:rsidR="006F2B85" w:rsidRDefault="001E7B82">
            <w:pPr>
              <w:pStyle w:val="TableText"/>
            </w:pPr>
            <w:r>
              <w:tab/>
            </w:r>
            <w:r>
              <w:tab/>
            </w:r>
            <w:r>
              <w:tab/>
            </w:r>
            <w:r>
              <w:tab/>
              <w:t>section</w:t>
            </w:r>
          </w:p>
        </w:tc>
        <w:tc>
          <w:tcPr>
            <w:tcW w:w="720" w:type="dxa"/>
          </w:tcPr>
          <w:p w14:paraId="5A82732D" w14:textId="77777777" w:rsidR="006F2B85" w:rsidRDefault="001E7B82">
            <w:pPr>
              <w:pStyle w:val="TableText"/>
            </w:pPr>
            <w:r>
              <w:t>1..1</w:t>
            </w:r>
          </w:p>
        </w:tc>
        <w:tc>
          <w:tcPr>
            <w:tcW w:w="1152" w:type="dxa"/>
          </w:tcPr>
          <w:p w14:paraId="598963FB" w14:textId="77777777" w:rsidR="006F2B85" w:rsidRDefault="001E7B82">
            <w:pPr>
              <w:pStyle w:val="TableText"/>
            </w:pPr>
            <w:r>
              <w:t>SHALL</w:t>
            </w:r>
          </w:p>
        </w:tc>
        <w:tc>
          <w:tcPr>
            <w:tcW w:w="864" w:type="dxa"/>
          </w:tcPr>
          <w:p w14:paraId="06CD7DD6" w14:textId="77777777" w:rsidR="006F2B85" w:rsidRDefault="006F2B85">
            <w:pPr>
              <w:pStyle w:val="TableText"/>
            </w:pPr>
          </w:p>
        </w:tc>
        <w:tc>
          <w:tcPr>
            <w:tcW w:w="1104" w:type="dxa"/>
          </w:tcPr>
          <w:p w14:paraId="14613291" w14:textId="5FE6BEB5" w:rsidR="006F2B85" w:rsidRDefault="001E7B82">
            <w:pPr>
              <w:pStyle w:val="TableText"/>
            </w:pPr>
            <w:hyperlink w:anchor="C_5564-29089">
              <w:r>
                <w:rPr>
                  <w:rStyle w:val="HyperlinkText9pt"/>
                </w:rPr>
                <w:t>5564-29089</w:t>
              </w:r>
            </w:hyperlink>
          </w:p>
        </w:tc>
        <w:tc>
          <w:tcPr>
            <w:tcW w:w="2975" w:type="dxa"/>
          </w:tcPr>
          <w:p w14:paraId="6FDDA483" w14:textId="5226E3D6" w:rsidR="006F2B85" w:rsidRDefault="001E7B82">
            <w:pPr>
              <w:pStyle w:val="TableText"/>
            </w:pPr>
            <w:hyperlink w:anchor="S_Functional_Status_Section_NHCS_V3">
              <w:r>
                <w:rPr>
                  <w:rStyle w:val="HyperlinkText9pt"/>
                </w:rPr>
                <w:t>Functional Status Section (NHCS V3) (identifier: urn:hl7ii:2.16.840.1.113883.10.20.22.2.14:2025-08-01</w:t>
              </w:r>
            </w:hyperlink>
          </w:p>
        </w:tc>
      </w:tr>
      <w:tr w:rsidR="006F2B85" w14:paraId="2D84B7F7" w14:textId="77777777">
        <w:trPr>
          <w:jc w:val="center"/>
        </w:trPr>
        <w:tc>
          <w:tcPr>
            <w:tcW w:w="3345" w:type="dxa"/>
          </w:tcPr>
          <w:p w14:paraId="1FA10E88" w14:textId="77777777" w:rsidR="006F2B85" w:rsidRDefault="001E7B82">
            <w:pPr>
              <w:pStyle w:val="TableText"/>
            </w:pPr>
            <w:r>
              <w:tab/>
            </w:r>
            <w:r>
              <w:tab/>
            </w:r>
            <w:r>
              <w:tab/>
              <w:t>component</w:t>
            </w:r>
          </w:p>
        </w:tc>
        <w:tc>
          <w:tcPr>
            <w:tcW w:w="720" w:type="dxa"/>
          </w:tcPr>
          <w:p w14:paraId="00B73DB1" w14:textId="77777777" w:rsidR="006F2B85" w:rsidRDefault="001E7B82">
            <w:pPr>
              <w:pStyle w:val="TableText"/>
            </w:pPr>
            <w:r>
              <w:t>0..1</w:t>
            </w:r>
          </w:p>
        </w:tc>
        <w:tc>
          <w:tcPr>
            <w:tcW w:w="1152" w:type="dxa"/>
          </w:tcPr>
          <w:p w14:paraId="10C67151" w14:textId="77777777" w:rsidR="006F2B85" w:rsidRDefault="001E7B82">
            <w:pPr>
              <w:pStyle w:val="TableText"/>
            </w:pPr>
            <w:r>
              <w:t>MAY</w:t>
            </w:r>
          </w:p>
        </w:tc>
        <w:tc>
          <w:tcPr>
            <w:tcW w:w="864" w:type="dxa"/>
          </w:tcPr>
          <w:p w14:paraId="27F5E4E1" w14:textId="77777777" w:rsidR="006F2B85" w:rsidRDefault="006F2B85">
            <w:pPr>
              <w:pStyle w:val="TableText"/>
            </w:pPr>
          </w:p>
        </w:tc>
        <w:tc>
          <w:tcPr>
            <w:tcW w:w="1104" w:type="dxa"/>
          </w:tcPr>
          <w:p w14:paraId="1F5A506A" w14:textId="38813F49" w:rsidR="006F2B85" w:rsidRDefault="001E7B82">
            <w:pPr>
              <w:pStyle w:val="TableText"/>
            </w:pPr>
            <w:hyperlink w:anchor="C_5564-29100">
              <w:r>
                <w:rPr>
                  <w:rStyle w:val="HyperlinkText9pt"/>
                </w:rPr>
                <w:t>5564-29100</w:t>
              </w:r>
            </w:hyperlink>
          </w:p>
        </w:tc>
        <w:tc>
          <w:tcPr>
            <w:tcW w:w="2975" w:type="dxa"/>
          </w:tcPr>
          <w:p w14:paraId="66CBA4F8" w14:textId="77777777" w:rsidR="006F2B85" w:rsidRDefault="006F2B85">
            <w:pPr>
              <w:pStyle w:val="TableText"/>
            </w:pPr>
          </w:p>
        </w:tc>
      </w:tr>
      <w:tr w:rsidR="006F2B85" w14:paraId="156B09B8" w14:textId="77777777">
        <w:trPr>
          <w:jc w:val="center"/>
        </w:trPr>
        <w:tc>
          <w:tcPr>
            <w:tcW w:w="3345" w:type="dxa"/>
          </w:tcPr>
          <w:p w14:paraId="5792563F" w14:textId="77777777" w:rsidR="006F2B85" w:rsidRDefault="001E7B82">
            <w:pPr>
              <w:pStyle w:val="TableText"/>
            </w:pPr>
            <w:r>
              <w:tab/>
            </w:r>
            <w:r>
              <w:tab/>
            </w:r>
            <w:r>
              <w:tab/>
            </w:r>
            <w:r>
              <w:tab/>
              <w:t>section</w:t>
            </w:r>
          </w:p>
        </w:tc>
        <w:tc>
          <w:tcPr>
            <w:tcW w:w="720" w:type="dxa"/>
          </w:tcPr>
          <w:p w14:paraId="24038EB9" w14:textId="77777777" w:rsidR="006F2B85" w:rsidRDefault="001E7B82">
            <w:pPr>
              <w:pStyle w:val="TableText"/>
            </w:pPr>
            <w:r>
              <w:t>1..1</w:t>
            </w:r>
          </w:p>
        </w:tc>
        <w:tc>
          <w:tcPr>
            <w:tcW w:w="1152" w:type="dxa"/>
          </w:tcPr>
          <w:p w14:paraId="37870EE6" w14:textId="77777777" w:rsidR="006F2B85" w:rsidRDefault="001E7B82">
            <w:pPr>
              <w:pStyle w:val="TableText"/>
            </w:pPr>
            <w:r>
              <w:t>SHALL</w:t>
            </w:r>
          </w:p>
        </w:tc>
        <w:tc>
          <w:tcPr>
            <w:tcW w:w="864" w:type="dxa"/>
          </w:tcPr>
          <w:p w14:paraId="5353502A" w14:textId="77777777" w:rsidR="006F2B85" w:rsidRDefault="006F2B85">
            <w:pPr>
              <w:pStyle w:val="TableText"/>
            </w:pPr>
          </w:p>
        </w:tc>
        <w:tc>
          <w:tcPr>
            <w:tcW w:w="1104" w:type="dxa"/>
          </w:tcPr>
          <w:p w14:paraId="3E374774" w14:textId="422ED152" w:rsidR="006F2B85" w:rsidRDefault="001E7B82">
            <w:pPr>
              <w:pStyle w:val="TableText"/>
            </w:pPr>
            <w:hyperlink w:anchor="C_5564-29101">
              <w:r>
                <w:rPr>
                  <w:rStyle w:val="HyperlinkText9pt"/>
                </w:rPr>
                <w:t>5564-29101</w:t>
              </w:r>
            </w:hyperlink>
          </w:p>
        </w:tc>
        <w:tc>
          <w:tcPr>
            <w:tcW w:w="2975" w:type="dxa"/>
          </w:tcPr>
          <w:p w14:paraId="69BD1211" w14:textId="260EB093" w:rsidR="006F2B85" w:rsidRDefault="001E7B82">
            <w:pPr>
              <w:pStyle w:val="TableText"/>
            </w:pPr>
            <w:hyperlink w:anchor="S_Health_Concerns_Section_NHCS_V3">
              <w:r>
                <w:rPr>
                  <w:rStyle w:val="HyperlinkText9pt"/>
                </w:rPr>
                <w:t>Health Concerns Section (NHCS V3) (identifier: urn:hl7ii:2.16.840.1.113883.10.20.22.2.58:2025-08-01</w:t>
              </w:r>
            </w:hyperlink>
          </w:p>
        </w:tc>
      </w:tr>
      <w:tr w:rsidR="006F2B85" w14:paraId="3BDD13A1" w14:textId="77777777">
        <w:trPr>
          <w:jc w:val="center"/>
        </w:trPr>
        <w:tc>
          <w:tcPr>
            <w:tcW w:w="3345" w:type="dxa"/>
          </w:tcPr>
          <w:p w14:paraId="46608EC4" w14:textId="77777777" w:rsidR="006F2B85" w:rsidRDefault="001E7B82">
            <w:pPr>
              <w:pStyle w:val="TableText"/>
            </w:pPr>
            <w:r>
              <w:tab/>
            </w:r>
            <w:r>
              <w:tab/>
            </w:r>
            <w:r>
              <w:tab/>
              <w:t>component</w:t>
            </w:r>
          </w:p>
        </w:tc>
        <w:tc>
          <w:tcPr>
            <w:tcW w:w="720" w:type="dxa"/>
          </w:tcPr>
          <w:p w14:paraId="0151D484" w14:textId="77777777" w:rsidR="006F2B85" w:rsidRDefault="001E7B82">
            <w:pPr>
              <w:pStyle w:val="TableText"/>
            </w:pPr>
            <w:r>
              <w:t>0..1</w:t>
            </w:r>
          </w:p>
        </w:tc>
        <w:tc>
          <w:tcPr>
            <w:tcW w:w="1152" w:type="dxa"/>
          </w:tcPr>
          <w:p w14:paraId="3B52813A" w14:textId="77777777" w:rsidR="006F2B85" w:rsidRDefault="001E7B82">
            <w:pPr>
              <w:pStyle w:val="TableText"/>
            </w:pPr>
            <w:r>
              <w:t>MAY</w:t>
            </w:r>
          </w:p>
        </w:tc>
        <w:tc>
          <w:tcPr>
            <w:tcW w:w="864" w:type="dxa"/>
          </w:tcPr>
          <w:p w14:paraId="67346D87" w14:textId="77777777" w:rsidR="006F2B85" w:rsidRDefault="006F2B85">
            <w:pPr>
              <w:pStyle w:val="TableText"/>
            </w:pPr>
          </w:p>
        </w:tc>
        <w:tc>
          <w:tcPr>
            <w:tcW w:w="1104" w:type="dxa"/>
          </w:tcPr>
          <w:p w14:paraId="615AC914" w14:textId="2A0DF253" w:rsidR="006F2B85" w:rsidRDefault="001E7B82">
            <w:pPr>
              <w:pStyle w:val="TableText"/>
            </w:pPr>
            <w:hyperlink w:anchor="C_5564-33350">
              <w:r>
                <w:rPr>
                  <w:rStyle w:val="HyperlinkText9pt"/>
                </w:rPr>
                <w:t>5564-33350</w:t>
              </w:r>
            </w:hyperlink>
          </w:p>
        </w:tc>
        <w:tc>
          <w:tcPr>
            <w:tcW w:w="2975" w:type="dxa"/>
          </w:tcPr>
          <w:p w14:paraId="72E0F9D3" w14:textId="77777777" w:rsidR="006F2B85" w:rsidRDefault="006F2B85">
            <w:pPr>
              <w:pStyle w:val="TableText"/>
            </w:pPr>
          </w:p>
        </w:tc>
      </w:tr>
      <w:tr w:rsidR="006F2B85" w14:paraId="1B845C9B" w14:textId="77777777">
        <w:trPr>
          <w:jc w:val="center"/>
        </w:trPr>
        <w:tc>
          <w:tcPr>
            <w:tcW w:w="3345" w:type="dxa"/>
          </w:tcPr>
          <w:p w14:paraId="2B46EA9F" w14:textId="77777777" w:rsidR="006F2B85" w:rsidRDefault="001E7B82">
            <w:pPr>
              <w:pStyle w:val="TableText"/>
            </w:pPr>
            <w:r>
              <w:tab/>
            </w:r>
            <w:r>
              <w:tab/>
            </w:r>
            <w:r>
              <w:tab/>
            </w:r>
            <w:r>
              <w:tab/>
              <w:t>section</w:t>
            </w:r>
          </w:p>
        </w:tc>
        <w:tc>
          <w:tcPr>
            <w:tcW w:w="720" w:type="dxa"/>
          </w:tcPr>
          <w:p w14:paraId="5AA39526" w14:textId="77777777" w:rsidR="006F2B85" w:rsidRDefault="001E7B82">
            <w:pPr>
              <w:pStyle w:val="TableText"/>
            </w:pPr>
            <w:r>
              <w:t>1..1</w:t>
            </w:r>
          </w:p>
        </w:tc>
        <w:tc>
          <w:tcPr>
            <w:tcW w:w="1152" w:type="dxa"/>
          </w:tcPr>
          <w:p w14:paraId="509DC645" w14:textId="77777777" w:rsidR="006F2B85" w:rsidRDefault="001E7B82">
            <w:pPr>
              <w:pStyle w:val="TableText"/>
            </w:pPr>
            <w:r>
              <w:t>SHALL</w:t>
            </w:r>
          </w:p>
        </w:tc>
        <w:tc>
          <w:tcPr>
            <w:tcW w:w="864" w:type="dxa"/>
          </w:tcPr>
          <w:p w14:paraId="4FCC1B62" w14:textId="77777777" w:rsidR="006F2B85" w:rsidRDefault="006F2B85">
            <w:pPr>
              <w:pStyle w:val="TableText"/>
            </w:pPr>
          </w:p>
        </w:tc>
        <w:tc>
          <w:tcPr>
            <w:tcW w:w="1104" w:type="dxa"/>
          </w:tcPr>
          <w:p w14:paraId="64436208" w14:textId="0DF02156" w:rsidR="006F2B85" w:rsidRDefault="001E7B82">
            <w:pPr>
              <w:pStyle w:val="TableText"/>
            </w:pPr>
            <w:hyperlink w:anchor="C_5564-33351">
              <w:r>
                <w:rPr>
                  <w:rStyle w:val="HyperlinkText9pt"/>
                </w:rPr>
                <w:t>5564-</w:t>
              </w:r>
              <w:r>
                <w:rPr>
                  <w:rStyle w:val="HyperlinkText9pt"/>
                </w:rPr>
                <w:lastRenderedPageBreak/>
                <w:t>33351</w:t>
              </w:r>
            </w:hyperlink>
          </w:p>
        </w:tc>
        <w:tc>
          <w:tcPr>
            <w:tcW w:w="2975" w:type="dxa"/>
          </w:tcPr>
          <w:p w14:paraId="0814A82C" w14:textId="17A1D6E6" w:rsidR="006F2B85" w:rsidRDefault="001E7B82">
            <w:pPr>
              <w:pStyle w:val="TableText"/>
            </w:pPr>
            <w:hyperlink w:anchor="S_Mental_Status_Section_NHCS_V3">
              <w:r>
                <w:rPr>
                  <w:rStyle w:val="HyperlinkText9pt"/>
                </w:rPr>
                <w:t xml:space="preserve">Mental Status Section (NHCS </w:t>
              </w:r>
              <w:r>
                <w:rPr>
                  <w:rStyle w:val="HyperlinkText9pt"/>
                </w:rPr>
                <w:lastRenderedPageBreak/>
                <w:t>V3) (identifier: urn:hl7ii:2.16.840.1.113883.10.20.22.2.56:2025-08-01</w:t>
              </w:r>
            </w:hyperlink>
          </w:p>
        </w:tc>
      </w:tr>
    </w:tbl>
    <w:p w14:paraId="3FE157C3" w14:textId="77777777" w:rsidR="006F2B85" w:rsidRDefault="006F2B85">
      <w:pPr>
        <w:pStyle w:val="BodyText"/>
      </w:pPr>
    </w:p>
    <w:p w14:paraId="42F0A92F" w14:textId="77777777" w:rsidR="006F2B85" w:rsidRDefault="001E7B82">
      <w:pPr>
        <w:pStyle w:val="Heading3nospace"/>
      </w:pPr>
      <w:bookmarkStart w:id="345" w:name="_Toc203485053"/>
      <w:r>
        <w:t>Properties</w:t>
      </w:r>
      <w:bookmarkEnd w:id="345"/>
    </w:p>
    <w:p w14:paraId="259745A5" w14:textId="312B4C5A" w:rsidR="006F2B85" w:rsidRDefault="001E7B82" w:rsidP="007D100A">
      <w:pPr>
        <w:numPr>
          <w:ilvl w:val="0"/>
          <w:numId w:val="6"/>
        </w:numPr>
      </w:pPr>
      <w:r>
        <w:t xml:space="preserve">Conforms to </w:t>
      </w:r>
      <w:hyperlink w:anchor="D_National_Health_Care_Surveys_V6">
        <w:r>
          <w:rPr>
            <w:rStyle w:val="HyperlinkCourierBold"/>
          </w:rPr>
          <w:t>National Health Care Surveys (V6)</w:t>
        </w:r>
      </w:hyperlink>
      <w:r>
        <w:t xml:space="preserve"> template </w:t>
      </w:r>
      <w:r>
        <w:rPr>
          <w:rStyle w:val="XMLname"/>
        </w:rPr>
        <w:t>(identifier: urn:hl7ii:2.16.840.1.113883.10.20.34.1.1:2025-08-01)</w:t>
      </w:r>
      <w:r>
        <w:t>.</w:t>
      </w:r>
    </w:p>
    <w:p w14:paraId="37578F0D" w14:textId="77777777" w:rsidR="006F2B85" w:rsidRDefault="001E7B82">
      <w:pPr>
        <w:pStyle w:val="Heading4nospace"/>
      </w:pPr>
      <w:r>
        <w:t>templateId</w:t>
      </w:r>
    </w:p>
    <w:p w14:paraId="3517C3D5" w14:textId="77777777" w:rsidR="006F2B85" w:rsidRDefault="001E7B82" w:rsidP="007D100A">
      <w:pPr>
        <w:numPr>
          <w:ilvl w:val="0"/>
          <w:numId w:val="6"/>
        </w:numPr>
      </w:pPr>
      <w:r>
        <w:rPr>
          <w:rStyle w:val="keyword"/>
        </w:rPr>
        <w:t>SHALL</w:t>
      </w:r>
      <w:r>
        <w:t xml:space="preserve"> contain exactly one [1..1] </w:t>
      </w:r>
      <w:r>
        <w:rPr>
          <w:rStyle w:val="XMLnameBold"/>
        </w:rPr>
        <w:t>templateId</w:t>
      </w:r>
      <w:bookmarkStart w:id="346" w:name="C_5564-304"/>
      <w:r>
        <w:t xml:space="preserve"> (CONF:5564-304)</w:t>
      </w:r>
      <w:bookmarkEnd w:id="346"/>
      <w:r>
        <w:t xml:space="preserve"> such that it</w:t>
      </w:r>
    </w:p>
    <w:p w14:paraId="6BC0A19C" w14:textId="77777777" w:rsidR="006F2B85" w:rsidRDefault="001E7B82" w:rsidP="007D100A">
      <w:pPr>
        <w:numPr>
          <w:ilvl w:val="1"/>
          <w:numId w:val="6"/>
        </w:numPr>
      </w:pPr>
      <w:r>
        <w:rPr>
          <w:rStyle w:val="keyword"/>
        </w:rPr>
        <w:t>SHALL</w:t>
      </w:r>
      <w:r>
        <w:t xml:space="preserve"> contain exactly one [1..1] </w:t>
      </w:r>
      <w:r>
        <w:rPr>
          <w:rStyle w:val="XMLnameBold"/>
        </w:rPr>
        <w:t>@root</w:t>
      </w:r>
      <w:r>
        <w:t>=</w:t>
      </w:r>
      <w:r>
        <w:rPr>
          <w:rStyle w:val="XMLname"/>
        </w:rPr>
        <w:t>"2.16.840.1.113883.10.20.34.1.2"</w:t>
      </w:r>
      <w:bookmarkStart w:id="347" w:name="C_5564-305"/>
      <w:r>
        <w:t xml:space="preserve"> (CONF:5564-305)</w:t>
      </w:r>
      <w:bookmarkEnd w:id="347"/>
      <w:r>
        <w:t>.</w:t>
      </w:r>
    </w:p>
    <w:p w14:paraId="5804D8B4" w14:textId="77777777" w:rsidR="006F2B85" w:rsidRDefault="001E7B82" w:rsidP="007D100A">
      <w:pPr>
        <w:numPr>
          <w:ilvl w:val="1"/>
          <w:numId w:val="6"/>
        </w:numPr>
      </w:pPr>
      <w:r>
        <w:rPr>
          <w:rStyle w:val="keyword"/>
        </w:rPr>
        <w:t>SHALL</w:t>
      </w:r>
      <w:r>
        <w:t xml:space="preserve"> contain exactly one [1..1] </w:t>
      </w:r>
      <w:r>
        <w:rPr>
          <w:rStyle w:val="XMLnameBold"/>
        </w:rPr>
        <w:t>@extension</w:t>
      </w:r>
      <w:r>
        <w:t>=</w:t>
      </w:r>
      <w:r>
        <w:rPr>
          <w:rStyle w:val="XMLname"/>
        </w:rPr>
        <w:t>"2025-08-01"</w:t>
      </w:r>
      <w:bookmarkStart w:id="348" w:name="C_5564-767"/>
      <w:r>
        <w:t xml:space="preserve"> (CONF:5564-767)</w:t>
      </w:r>
      <w:bookmarkEnd w:id="348"/>
      <w:r>
        <w:t>.</w:t>
      </w:r>
    </w:p>
    <w:p w14:paraId="4CFA551F" w14:textId="77777777" w:rsidR="006F2B85" w:rsidRDefault="001E7B82">
      <w:pPr>
        <w:pStyle w:val="Heading4nospace"/>
      </w:pPr>
      <w:r>
        <w:t>documentationOf</w:t>
      </w:r>
    </w:p>
    <w:p w14:paraId="3AA05709" w14:textId="77777777" w:rsidR="006F2B85" w:rsidRDefault="001E7B82" w:rsidP="007D100A">
      <w:pPr>
        <w:numPr>
          <w:ilvl w:val="0"/>
          <w:numId w:val="6"/>
        </w:numPr>
      </w:pPr>
      <w:r>
        <w:rPr>
          <w:rStyle w:val="keyword"/>
        </w:rPr>
        <w:t>MAY</w:t>
      </w:r>
      <w:r>
        <w:t xml:space="preserve"> contain zero or more [0..*] </w:t>
      </w:r>
      <w:r>
        <w:rPr>
          <w:rStyle w:val="XMLnameBold"/>
        </w:rPr>
        <w:t>documentationOf</w:t>
      </w:r>
      <w:bookmarkStart w:id="349" w:name="C_5564-422"/>
      <w:r>
        <w:t xml:space="preserve"> (CONF:5564-422)</w:t>
      </w:r>
      <w:bookmarkEnd w:id="349"/>
      <w:r>
        <w:t>.</w:t>
      </w:r>
    </w:p>
    <w:p w14:paraId="3437C6C4" w14:textId="77777777" w:rsidR="006F2B85" w:rsidRDefault="001E7B82">
      <w:pPr>
        <w:pStyle w:val="BodyText"/>
        <w:spacing w:before="120"/>
      </w:pPr>
      <w:r>
        <w:t>See National Health Care Surveys template for other serviceEvent elements.</w:t>
      </w:r>
    </w:p>
    <w:p w14:paraId="5AD12684" w14:textId="77777777" w:rsidR="006F2B85" w:rsidRDefault="001E7B82" w:rsidP="007D100A">
      <w:pPr>
        <w:numPr>
          <w:ilvl w:val="1"/>
          <w:numId w:val="6"/>
        </w:numPr>
      </w:pPr>
      <w:r>
        <w:t xml:space="preserve">The documentationOf, if present, </w:t>
      </w:r>
      <w:r>
        <w:rPr>
          <w:rStyle w:val="keyword"/>
        </w:rPr>
        <w:t>SHALL</w:t>
      </w:r>
      <w:r>
        <w:t xml:space="preserve"> contain exactly one [1..1] </w:t>
      </w:r>
      <w:r>
        <w:rPr>
          <w:rStyle w:val="XMLnameBold"/>
        </w:rPr>
        <w:t>serviceEvent</w:t>
      </w:r>
      <w:bookmarkStart w:id="350" w:name="C_5564-423"/>
      <w:r>
        <w:t xml:space="preserve"> (CONF:5564-423)</w:t>
      </w:r>
      <w:bookmarkEnd w:id="350"/>
      <w:r>
        <w:t>.</w:t>
      </w:r>
    </w:p>
    <w:p w14:paraId="24BF8393" w14:textId="77777777" w:rsidR="006F2B85" w:rsidRDefault="001E7B82">
      <w:pPr>
        <w:pStyle w:val="Heading4nospace"/>
      </w:pPr>
      <w:r>
        <w:t>componentOf</w:t>
      </w:r>
    </w:p>
    <w:p w14:paraId="62276E46" w14:textId="77777777" w:rsidR="006F2B85" w:rsidRDefault="001E7B82" w:rsidP="007D100A">
      <w:pPr>
        <w:numPr>
          <w:ilvl w:val="0"/>
          <w:numId w:val="6"/>
        </w:numPr>
      </w:pPr>
      <w:r>
        <w:rPr>
          <w:rStyle w:val="keyword"/>
        </w:rPr>
        <w:t>SHALL</w:t>
      </w:r>
      <w:r>
        <w:t xml:space="preserve"> contain </w:t>
      </w:r>
      <w:r>
        <w:t xml:space="preserve">exactly one [1..1] </w:t>
      </w:r>
      <w:r>
        <w:rPr>
          <w:rStyle w:val="XMLnameBold"/>
        </w:rPr>
        <w:t>componentOf</w:t>
      </w:r>
      <w:bookmarkStart w:id="351" w:name="C_5564-250"/>
      <w:r>
        <w:t xml:space="preserve"> (CONF:5564-250)</w:t>
      </w:r>
      <w:bookmarkEnd w:id="351"/>
      <w:r>
        <w:t>.</w:t>
      </w:r>
    </w:p>
    <w:p w14:paraId="1DBE6566" w14:textId="77777777" w:rsidR="006F2B85" w:rsidRDefault="001E7B82">
      <w:pPr>
        <w:pStyle w:val="BodyText"/>
        <w:spacing w:before="120"/>
      </w:pPr>
      <w:r>
        <w:t>See National Health Care Surveys template for other encompassingEncounter elements.</w:t>
      </w:r>
    </w:p>
    <w:p w14:paraId="2C44B819" w14:textId="77777777" w:rsidR="006F2B85" w:rsidRDefault="001E7B82" w:rsidP="007D100A">
      <w:pPr>
        <w:numPr>
          <w:ilvl w:val="1"/>
          <w:numId w:val="6"/>
        </w:numPr>
      </w:pPr>
      <w:r>
        <w:t xml:space="preserve">This componentOf </w:t>
      </w:r>
      <w:r>
        <w:rPr>
          <w:rStyle w:val="keyword"/>
        </w:rPr>
        <w:t>SHALL</w:t>
      </w:r>
      <w:r>
        <w:t xml:space="preserve"> contain exactly one [1..1] </w:t>
      </w:r>
      <w:r>
        <w:rPr>
          <w:rStyle w:val="XMLnameBold"/>
        </w:rPr>
        <w:t>encompassingEncounter</w:t>
      </w:r>
      <w:bookmarkStart w:id="352" w:name="C_5564-251"/>
      <w:r>
        <w:t xml:space="preserve"> (CONF:5564-251)</w:t>
      </w:r>
      <w:bookmarkEnd w:id="352"/>
      <w:r>
        <w:t>.</w:t>
      </w:r>
    </w:p>
    <w:p w14:paraId="635759D7" w14:textId="77777777" w:rsidR="006F2B85" w:rsidRDefault="001E7B82" w:rsidP="007D100A">
      <w:pPr>
        <w:numPr>
          <w:ilvl w:val="2"/>
          <w:numId w:val="6"/>
        </w:numPr>
      </w:pPr>
      <w:r>
        <w:t xml:space="preserve">This encompassingEncounter </w:t>
      </w:r>
      <w:r>
        <w:rPr>
          <w:rStyle w:val="keyword"/>
        </w:rPr>
        <w:t>SHALL</w:t>
      </w:r>
      <w:r>
        <w:t xml:space="preserve"> contain exactly one [1..1] </w:t>
      </w:r>
      <w:r>
        <w:rPr>
          <w:rStyle w:val="XMLnameBold"/>
        </w:rPr>
        <w:t>code</w:t>
      </w:r>
      <w:bookmarkStart w:id="353" w:name="C_5564-1040"/>
      <w:r>
        <w:t xml:space="preserve"> (CONF:5564-1040)</w:t>
      </w:r>
      <w:bookmarkEnd w:id="353"/>
      <w:r>
        <w:t>.</w:t>
      </w:r>
    </w:p>
    <w:p w14:paraId="291E873E" w14:textId="77777777" w:rsidR="006F2B85" w:rsidRDefault="001E7B82" w:rsidP="007D100A">
      <w:pPr>
        <w:numPr>
          <w:ilvl w:val="3"/>
          <w:numId w:val="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354" w:name="C_5564-1041"/>
      <w:r>
        <w:t xml:space="preserve"> (CONF:5564-1041)</w:t>
      </w:r>
      <w:bookmarkEnd w:id="354"/>
      <w:r>
        <w:t>.</w:t>
      </w:r>
    </w:p>
    <w:p w14:paraId="13370BD9" w14:textId="77777777" w:rsidR="006F2B85" w:rsidRDefault="001E7B82" w:rsidP="007D100A">
      <w:pPr>
        <w:numPr>
          <w:ilvl w:val="3"/>
          <w:numId w:val="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5" w:name="C_5564-1042"/>
      <w:r>
        <w:t xml:space="preserve"> (CONF:5564-1042)</w:t>
      </w:r>
      <w:bookmarkEnd w:id="355"/>
      <w:r>
        <w:t>.</w:t>
      </w:r>
    </w:p>
    <w:p w14:paraId="41CE51C2" w14:textId="77777777" w:rsidR="006F2B85" w:rsidRDefault="001E7B82" w:rsidP="007D100A">
      <w:pPr>
        <w:numPr>
          <w:ilvl w:val="0"/>
          <w:numId w:val="6"/>
        </w:numPr>
      </w:pPr>
      <w:r>
        <w:rPr>
          <w:rStyle w:val="keyword"/>
        </w:rPr>
        <w:t>SHALL</w:t>
      </w:r>
      <w:r>
        <w:t xml:space="preserve"> contain exactly one [1..1] </w:t>
      </w:r>
      <w:r>
        <w:rPr>
          <w:rStyle w:val="XMLnameBold"/>
        </w:rPr>
        <w:t>component</w:t>
      </w:r>
      <w:bookmarkStart w:id="356" w:name="C_5564-244"/>
      <w:r>
        <w:t xml:space="preserve"> (CONF:5564-244)</w:t>
      </w:r>
      <w:bookmarkEnd w:id="356"/>
      <w:r>
        <w:t>.</w:t>
      </w:r>
    </w:p>
    <w:p w14:paraId="232355B9" w14:textId="77777777" w:rsidR="006F2B85" w:rsidRDefault="001E7B82">
      <w:pPr>
        <w:pStyle w:val="Heading4nospace"/>
      </w:pPr>
      <w:r>
        <w:t>structuredBody</w:t>
      </w:r>
    </w:p>
    <w:p w14:paraId="1D9C504F" w14:textId="77777777" w:rsidR="006F2B85" w:rsidRDefault="001E7B82" w:rsidP="007D100A">
      <w:pPr>
        <w:numPr>
          <w:ilvl w:val="1"/>
          <w:numId w:val="6"/>
        </w:numPr>
      </w:pPr>
      <w:r>
        <w:t xml:space="preserve">This component </w:t>
      </w:r>
      <w:r>
        <w:rPr>
          <w:rStyle w:val="keyword"/>
        </w:rPr>
        <w:t>SHALL</w:t>
      </w:r>
      <w:r>
        <w:t xml:space="preserve"> contain exactly one [1..1] </w:t>
      </w:r>
      <w:r>
        <w:rPr>
          <w:rStyle w:val="XMLnameBold"/>
        </w:rPr>
        <w:t>structuredBody</w:t>
      </w:r>
      <w:bookmarkStart w:id="357" w:name="C_5564-245"/>
      <w:r>
        <w:t xml:space="preserve"> (CONF:5564-245)</w:t>
      </w:r>
      <w:bookmarkEnd w:id="357"/>
      <w:r>
        <w:t>.</w:t>
      </w:r>
    </w:p>
    <w:p w14:paraId="10C19FB9"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58" w:name="C_5564-248"/>
      <w:r>
        <w:t xml:space="preserve"> (CONF:5564-248)</w:t>
      </w:r>
      <w:bookmarkEnd w:id="358"/>
      <w:r>
        <w:t xml:space="preserve"> such that it</w:t>
      </w:r>
    </w:p>
    <w:p w14:paraId="6F193872" w14:textId="20E7D695" w:rsidR="006F2B85" w:rsidRDefault="001E7B82" w:rsidP="007D100A">
      <w:pPr>
        <w:numPr>
          <w:ilvl w:val="3"/>
          <w:numId w:val="6"/>
        </w:numPr>
      </w:pPr>
      <w:r>
        <w:rPr>
          <w:rStyle w:val="keyword"/>
        </w:rPr>
        <w:lastRenderedPageBreak/>
        <w:t>SHALL</w:t>
      </w:r>
      <w:r>
        <w:t xml:space="preserve"> contain exactly one [1..1]  </w:t>
      </w:r>
      <w:hyperlink w:anchor="S_Payers_Section_NHCS_V4">
        <w:r>
          <w:rPr>
            <w:rStyle w:val="HyperlinkCourierBold"/>
          </w:rPr>
          <w:t>Payers Section (NHCS V4)</w:t>
        </w:r>
      </w:hyperlink>
      <w:r>
        <w:rPr>
          <w:rStyle w:val="XMLname"/>
        </w:rPr>
        <w:t xml:space="preserve"> (identifier: urn:hl7ii:2.16.840.1.113883.10.20.22.2.18:2025-08-01)</w:t>
      </w:r>
      <w:bookmarkStart w:id="359" w:name="C_5564-249"/>
      <w:r>
        <w:t xml:space="preserve"> (CONF:5564-249)</w:t>
      </w:r>
      <w:bookmarkEnd w:id="359"/>
      <w:r>
        <w:t>.</w:t>
      </w:r>
    </w:p>
    <w:p w14:paraId="35976F1E"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60" w:name="C_5564-254"/>
      <w:r>
        <w:t xml:space="preserve"> (CONF:5564-254)</w:t>
      </w:r>
      <w:bookmarkEnd w:id="360"/>
      <w:r>
        <w:t xml:space="preserve"> such that it</w:t>
      </w:r>
    </w:p>
    <w:p w14:paraId="0D8E9590" w14:textId="5805A244" w:rsidR="006F2B85" w:rsidRDefault="001E7B82" w:rsidP="007D100A">
      <w:pPr>
        <w:numPr>
          <w:ilvl w:val="3"/>
          <w:numId w:val="6"/>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361" w:name="C_5564-255"/>
      <w:r>
        <w:t xml:space="preserve"> (CONF:5564-255)</w:t>
      </w:r>
      <w:bookmarkEnd w:id="361"/>
      <w:r>
        <w:t>.</w:t>
      </w:r>
    </w:p>
    <w:p w14:paraId="320C699D"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62" w:name="C_5564-258"/>
      <w:r>
        <w:t xml:space="preserve"> (CONF:5564-258)</w:t>
      </w:r>
      <w:bookmarkEnd w:id="362"/>
      <w:r>
        <w:t xml:space="preserve"> such that it</w:t>
      </w:r>
    </w:p>
    <w:p w14:paraId="213C7DA2" w14:textId="02446BB0" w:rsidR="006F2B85" w:rsidRDefault="001E7B82" w:rsidP="007D100A">
      <w:pPr>
        <w:numPr>
          <w:ilvl w:val="3"/>
          <w:numId w:val="6"/>
        </w:numPr>
      </w:pPr>
      <w:r>
        <w:rPr>
          <w:rStyle w:val="keyword"/>
        </w:rPr>
        <w:t>SHALL</w:t>
      </w:r>
      <w:r>
        <w:t xml:space="preserve"> contain exactly one [1..1]  </w:t>
      </w:r>
      <w:hyperlink w:anchor="S_Inpatient_Encounters_Section_V5">
        <w:r>
          <w:rPr>
            <w:rStyle w:val="HyperlinkCourierBold"/>
          </w:rPr>
          <w:t>Inpatient Encounters Section (V5)</w:t>
        </w:r>
      </w:hyperlink>
      <w:r>
        <w:rPr>
          <w:rStyle w:val="XMLname"/>
        </w:rPr>
        <w:t xml:space="preserve"> (identifier: urn:hl7ii:2.16.840.1.113883.10.20.34.2.12:2025-08-01)</w:t>
      </w:r>
      <w:bookmarkStart w:id="363" w:name="C_5564-259"/>
      <w:r>
        <w:t xml:space="preserve"> (CONF:5564-259)</w:t>
      </w:r>
      <w:bookmarkEnd w:id="363"/>
      <w:r>
        <w:t>.</w:t>
      </w:r>
    </w:p>
    <w:p w14:paraId="28AC8246"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64" w:name="C_5564-1330"/>
      <w:r>
        <w:t xml:space="preserve"> (CONF:5564-1330)</w:t>
      </w:r>
      <w:bookmarkEnd w:id="364"/>
      <w:r>
        <w:t xml:space="preserve"> such that it</w:t>
      </w:r>
    </w:p>
    <w:p w14:paraId="7D0E89C6" w14:textId="649E20C4" w:rsidR="006F2B85" w:rsidRDefault="001E7B82" w:rsidP="007D100A">
      <w:pPr>
        <w:numPr>
          <w:ilvl w:val="3"/>
          <w:numId w:val="6"/>
        </w:numPr>
      </w:pPr>
      <w:r>
        <w:rPr>
          <w:rStyle w:val="keyword"/>
        </w:rPr>
        <w:t>SHALL</w:t>
      </w:r>
      <w:r>
        <w:t xml:space="preserve"> contain exactly one [1..1]  </w:t>
      </w:r>
      <w:hyperlink w:anchor="S_Problem_Section_entries_required_NHCS">
        <w:r>
          <w:rPr>
            <w:rStyle w:val="HyperlinkCourierBold"/>
          </w:rPr>
          <w:t>Problem Section (entries required) (NHCS V4)</w:t>
        </w:r>
      </w:hyperlink>
      <w:r>
        <w:rPr>
          <w:rStyle w:val="XMLname"/>
        </w:rPr>
        <w:t xml:space="preserve"> (identifier: urn:hl7ii:2.16.840.1.113883.10.20.22.2.5.1:2025-08-01)</w:t>
      </w:r>
      <w:bookmarkStart w:id="365" w:name="C_5564-1331"/>
      <w:r>
        <w:t xml:space="preserve"> (CONF:5564-1331)</w:t>
      </w:r>
      <w:bookmarkEnd w:id="365"/>
      <w:r>
        <w:t>.</w:t>
      </w:r>
    </w:p>
    <w:p w14:paraId="31C862AC"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66" w:name="C_5564-1302"/>
      <w:r>
        <w:t xml:space="preserve"> (CONF:5564-1302)</w:t>
      </w:r>
      <w:bookmarkEnd w:id="366"/>
      <w:r>
        <w:t xml:space="preserve"> such that it</w:t>
      </w:r>
    </w:p>
    <w:p w14:paraId="6F7E3021" w14:textId="5FDDFBE9" w:rsidR="006F2B85" w:rsidRDefault="001E7B82" w:rsidP="007D100A">
      <w:pPr>
        <w:numPr>
          <w:ilvl w:val="3"/>
          <w:numId w:val="6"/>
        </w:numPr>
      </w:pPr>
      <w:r>
        <w:rPr>
          <w:rStyle w:val="keyword"/>
        </w:rPr>
        <w:t>SHALL</w:t>
      </w:r>
      <w:r>
        <w:t xml:space="preserve"> contain exactly one [1..1]  </w:t>
      </w:r>
      <w:hyperlink w:anchor="S_Procedures_Section_ent_req_Nv3">
        <w:r>
          <w:rPr>
            <w:rStyle w:val="HyperlinkCourierBold"/>
          </w:rPr>
          <w:t>Procedures Section (entries required) (NHCS V3)</w:t>
        </w:r>
      </w:hyperlink>
      <w:r>
        <w:rPr>
          <w:rStyle w:val="XMLname"/>
        </w:rPr>
        <w:t xml:space="preserve"> (identifier: urn:hl7ii:2.16.840.1.113883.10.20.22.2.7.1:2025-08-01)</w:t>
      </w:r>
      <w:bookmarkStart w:id="367" w:name="C_5564-1303"/>
      <w:r>
        <w:t xml:space="preserve"> (CONF:5564-1303)</w:t>
      </w:r>
      <w:bookmarkEnd w:id="367"/>
      <w:r>
        <w:t>.</w:t>
      </w:r>
    </w:p>
    <w:p w14:paraId="57096569"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68" w:name="C_5564-264"/>
      <w:r>
        <w:t xml:space="preserve"> (CONF:5564-264)</w:t>
      </w:r>
      <w:bookmarkEnd w:id="368"/>
      <w:r>
        <w:t xml:space="preserve"> such that it</w:t>
      </w:r>
    </w:p>
    <w:p w14:paraId="1E845E10" w14:textId="01FC2D43" w:rsidR="006F2B85" w:rsidRDefault="001E7B82" w:rsidP="007D100A">
      <w:pPr>
        <w:numPr>
          <w:ilvl w:val="3"/>
          <w:numId w:val="6"/>
        </w:numPr>
      </w:pPr>
      <w:r>
        <w:rPr>
          <w:rStyle w:val="keyword"/>
        </w:rPr>
        <w:t>SHALL</w:t>
      </w:r>
      <w:r>
        <w:t xml:space="preserve"> contain exactly one [1..1]  </w:t>
      </w:r>
      <w:hyperlink w:anchor="S_Medications_Section_en_req_NHCS">
        <w:r>
          <w:rPr>
            <w:rStyle w:val="HyperlinkCourierBold"/>
          </w:rPr>
          <w:t>Medications Section (entries required) (NHCS V3)</w:t>
        </w:r>
      </w:hyperlink>
      <w:r>
        <w:rPr>
          <w:rStyle w:val="XMLname"/>
        </w:rPr>
        <w:t xml:space="preserve"> (identifier: urn:hl7ii:2.16.840.1.113883.10.20.22.2.1.1:2025-08-01)</w:t>
      </w:r>
      <w:bookmarkStart w:id="369" w:name="C_5564-265"/>
      <w:r>
        <w:t xml:space="preserve"> (CONF:5564-265)</w:t>
      </w:r>
      <w:bookmarkEnd w:id="369"/>
      <w:r>
        <w:t>.</w:t>
      </w:r>
    </w:p>
    <w:p w14:paraId="57195B63"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70" w:name="C_5564-505"/>
      <w:r>
        <w:t xml:space="preserve"> (CONF:5564-505)</w:t>
      </w:r>
      <w:bookmarkEnd w:id="370"/>
      <w:r>
        <w:t xml:space="preserve"> such that it</w:t>
      </w:r>
    </w:p>
    <w:p w14:paraId="02D3BB10" w14:textId="21DA7FEC" w:rsidR="006F2B85" w:rsidRDefault="001E7B82" w:rsidP="007D100A">
      <w:pPr>
        <w:numPr>
          <w:ilvl w:val="3"/>
          <w:numId w:val="6"/>
        </w:numPr>
      </w:pPr>
      <w:r>
        <w:rPr>
          <w:rStyle w:val="keyword"/>
        </w:rPr>
        <w:t>SHALL</w:t>
      </w:r>
      <w:r>
        <w:t xml:space="preserve"> contain exactly one [1..1]  </w:t>
      </w:r>
      <w:hyperlink w:anchor="S_Immunizations_Section_ent_req_NHCSv4">
        <w:r>
          <w:rPr>
            <w:rStyle w:val="HyperlinkCourierBold"/>
          </w:rPr>
          <w:t>Immunizations Section (entries required) (NHCS V4)</w:t>
        </w:r>
      </w:hyperlink>
      <w:r>
        <w:rPr>
          <w:rStyle w:val="XMLname"/>
        </w:rPr>
        <w:t xml:space="preserve"> (identifier: urn:hl7ii:2.16.840.1.113883.10.20.22.2.2.1:2025-08-01)</w:t>
      </w:r>
      <w:bookmarkStart w:id="371" w:name="C_5564-506"/>
      <w:r>
        <w:t xml:space="preserve"> (CONF:5564-506)</w:t>
      </w:r>
      <w:bookmarkEnd w:id="371"/>
      <w:r>
        <w:t>.</w:t>
      </w:r>
    </w:p>
    <w:p w14:paraId="0FBBFCFA" w14:textId="77777777" w:rsidR="006F2B85" w:rsidRDefault="001E7B82" w:rsidP="007D100A">
      <w:pPr>
        <w:numPr>
          <w:ilvl w:val="2"/>
          <w:numId w:val="6"/>
        </w:numPr>
      </w:pPr>
      <w:r>
        <w:t xml:space="preserve">This structuredBody </w:t>
      </w:r>
      <w:r>
        <w:rPr>
          <w:rStyle w:val="keyword"/>
        </w:rPr>
        <w:t>SHALL</w:t>
      </w:r>
      <w:r>
        <w:t xml:space="preserve"> contain exactly one [1..1] </w:t>
      </w:r>
      <w:r>
        <w:rPr>
          <w:rStyle w:val="XMLnameBold"/>
        </w:rPr>
        <w:t>component</w:t>
      </w:r>
      <w:bookmarkStart w:id="372" w:name="C_5564-765"/>
      <w:r>
        <w:t xml:space="preserve"> (CONF:5564-765)</w:t>
      </w:r>
      <w:bookmarkEnd w:id="372"/>
      <w:r>
        <w:t xml:space="preserve"> such that it</w:t>
      </w:r>
    </w:p>
    <w:p w14:paraId="39E4C416" w14:textId="447B809D" w:rsidR="006F2B85" w:rsidRDefault="001E7B82" w:rsidP="007D100A">
      <w:pPr>
        <w:numPr>
          <w:ilvl w:val="3"/>
          <w:numId w:val="6"/>
        </w:numPr>
      </w:pPr>
      <w:r>
        <w:rPr>
          <w:rStyle w:val="keyword"/>
        </w:rPr>
        <w:t>SHALL</w:t>
      </w:r>
      <w:r>
        <w:t xml:space="preserve"> contain exactly one [1..1]  </w:t>
      </w:r>
      <w:hyperlink w:anchor="S_Results_Section_ent_opt_NHCSv4">
        <w:r>
          <w:rPr>
            <w:rStyle w:val="HyperlinkCourierBold"/>
          </w:rPr>
          <w:t>Results Section (entries optional) (NHCS V4)</w:t>
        </w:r>
      </w:hyperlink>
      <w:r>
        <w:rPr>
          <w:rStyle w:val="XMLname"/>
        </w:rPr>
        <w:t xml:space="preserve"> (identifier: urn:hl7ii:2.16.840.1.113883.10.20.22.2.3:2025-08-01)</w:t>
      </w:r>
      <w:bookmarkStart w:id="373" w:name="C_5564-766"/>
      <w:r>
        <w:t xml:space="preserve"> (CONF:5564-766)</w:t>
      </w:r>
      <w:bookmarkEnd w:id="373"/>
      <w:r>
        <w:t>.</w:t>
      </w:r>
    </w:p>
    <w:p w14:paraId="1843527E" w14:textId="77777777" w:rsidR="006F2B85" w:rsidRDefault="001E7B82" w:rsidP="007D100A">
      <w:pPr>
        <w:numPr>
          <w:ilvl w:val="2"/>
          <w:numId w:val="6"/>
        </w:numPr>
      </w:pPr>
      <w:r>
        <w:lastRenderedPageBreak/>
        <w:t xml:space="preserve">This structuredBody </w:t>
      </w:r>
      <w:r>
        <w:rPr>
          <w:rStyle w:val="keyword"/>
        </w:rPr>
        <w:t>SHALL</w:t>
      </w:r>
      <w:r>
        <w:t xml:space="preserve"> contain </w:t>
      </w:r>
      <w:r>
        <w:t xml:space="preserve">exactly one [1..1] </w:t>
      </w:r>
      <w:r>
        <w:rPr>
          <w:rStyle w:val="XMLnameBold"/>
        </w:rPr>
        <w:t>component</w:t>
      </w:r>
      <w:bookmarkStart w:id="374" w:name="C_5564-1263"/>
      <w:r>
        <w:t xml:space="preserve"> (CONF:5564-1263)</w:t>
      </w:r>
      <w:bookmarkEnd w:id="374"/>
      <w:r>
        <w:t xml:space="preserve"> such that it</w:t>
      </w:r>
    </w:p>
    <w:p w14:paraId="69C05EB9" w14:textId="52C32486" w:rsidR="006F2B85" w:rsidRDefault="001E7B82" w:rsidP="007D100A">
      <w:pPr>
        <w:numPr>
          <w:ilvl w:val="3"/>
          <w:numId w:val="6"/>
        </w:numPr>
      </w:pPr>
      <w:r>
        <w:rPr>
          <w:rStyle w:val="keyword"/>
        </w:rPr>
        <w:t>SHALL</w:t>
      </w:r>
      <w:r>
        <w:t xml:space="preserve"> contain exactly one [1..1]  </w:t>
      </w:r>
      <w:hyperlink w:anchor="S_Discharge_Medications_Sec_er_NHCS_V4">
        <w:r>
          <w:rPr>
            <w:rStyle w:val="HyperlinkCourierBold"/>
          </w:rPr>
          <w:t>Discharge Medications Section (entries required) (NHCS V4)</w:t>
        </w:r>
      </w:hyperlink>
      <w:r>
        <w:rPr>
          <w:rStyle w:val="XMLname"/>
        </w:rPr>
        <w:t xml:space="preserve"> (identifier: urn:hl7ii:2.16.840.1.113883.10.20.22.2.11.1:2025-08-01)</w:t>
      </w:r>
      <w:bookmarkStart w:id="375" w:name="C_5564-1264"/>
      <w:r>
        <w:t xml:space="preserve"> (CONF:5564-1264)</w:t>
      </w:r>
      <w:bookmarkEnd w:id="375"/>
      <w:r>
        <w:t>.</w:t>
      </w:r>
    </w:p>
    <w:p w14:paraId="13FECCD5" w14:textId="77777777" w:rsidR="006F2B85" w:rsidRDefault="001E7B82" w:rsidP="007D100A">
      <w:pPr>
        <w:numPr>
          <w:ilvl w:val="2"/>
          <w:numId w:val="6"/>
        </w:numPr>
      </w:pPr>
      <w:r>
        <w:t xml:space="preserve">This structuredBody </w:t>
      </w:r>
      <w:r>
        <w:rPr>
          <w:rStyle w:val="keyword"/>
        </w:rPr>
        <w:t>SHOULD</w:t>
      </w:r>
      <w:r>
        <w:t xml:space="preserve"> contain zero or one [0..1] </w:t>
      </w:r>
      <w:r>
        <w:rPr>
          <w:rStyle w:val="XMLnameBold"/>
        </w:rPr>
        <w:t>component</w:t>
      </w:r>
      <w:bookmarkStart w:id="376" w:name="C_5564-2273"/>
      <w:r>
        <w:t xml:space="preserve"> (CONF:5564-2273)</w:t>
      </w:r>
      <w:bookmarkEnd w:id="376"/>
      <w:r>
        <w:t xml:space="preserve"> such that it</w:t>
      </w:r>
    </w:p>
    <w:p w14:paraId="3104B0E4" w14:textId="45DF8FD4" w:rsidR="006F2B85" w:rsidRDefault="001E7B82" w:rsidP="007D100A">
      <w:pPr>
        <w:numPr>
          <w:ilvl w:val="3"/>
          <w:numId w:val="6"/>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377" w:name="C_5564-2274"/>
      <w:r>
        <w:t xml:space="preserve"> (CONF:5564-2274)</w:t>
      </w:r>
      <w:bookmarkEnd w:id="377"/>
      <w:r>
        <w:t>.</w:t>
      </w:r>
    </w:p>
    <w:p w14:paraId="1C02E66F" w14:textId="77777777" w:rsidR="006F2B85" w:rsidRDefault="001E7B82" w:rsidP="007D100A">
      <w:pPr>
        <w:numPr>
          <w:ilvl w:val="2"/>
          <w:numId w:val="6"/>
        </w:numPr>
      </w:pPr>
      <w:r>
        <w:t xml:space="preserve">This structuredBody </w:t>
      </w:r>
      <w:r>
        <w:rPr>
          <w:rStyle w:val="keyword"/>
        </w:rPr>
        <w:t>SHOULD</w:t>
      </w:r>
      <w:r>
        <w:t xml:space="preserve"> contain zero or one [0..1] </w:t>
      </w:r>
      <w:r>
        <w:rPr>
          <w:rStyle w:val="XMLnameBold"/>
        </w:rPr>
        <w:t>component</w:t>
      </w:r>
      <w:bookmarkStart w:id="378" w:name="C_5564-1275"/>
      <w:r>
        <w:t xml:space="preserve"> (CONF:5564-1275)</w:t>
      </w:r>
      <w:bookmarkEnd w:id="378"/>
      <w:r>
        <w:t xml:space="preserve"> such that it</w:t>
      </w:r>
    </w:p>
    <w:p w14:paraId="364EEE5E" w14:textId="33C3524D" w:rsidR="006F2B85" w:rsidRDefault="001E7B82" w:rsidP="007D100A">
      <w:pPr>
        <w:numPr>
          <w:ilvl w:val="3"/>
          <w:numId w:val="6"/>
        </w:numPr>
      </w:pPr>
      <w:r>
        <w:rPr>
          <w:rStyle w:val="keyword"/>
        </w:rPr>
        <w:t>SHALL</w:t>
      </w:r>
      <w:r>
        <w:t xml:space="preserve"> contain exactly one [1..1]  </w:t>
      </w:r>
      <w:hyperlink w:anchor="S_Plan_of_Treatment_Section_NHCS_V3">
        <w:r>
          <w:rPr>
            <w:rStyle w:val="HyperlinkCourierBold"/>
          </w:rPr>
          <w:t>Plan of Treatment Section (NHCS V3)</w:t>
        </w:r>
      </w:hyperlink>
      <w:r>
        <w:rPr>
          <w:rStyle w:val="XMLname"/>
        </w:rPr>
        <w:t xml:space="preserve"> (identifier: urn:hl7ii:2.16.840.1.113883.10.20.22.2.10:2025-08-01)</w:t>
      </w:r>
      <w:bookmarkStart w:id="379" w:name="C_5564-1276"/>
      <w:r>
        <w:t xml:space="preserve"> (CONF:5564-1276)</w:t>
      </w:r>
      <w:bookmarkEnd w:id="379"/>
      <w:r>
        <w:t>.</w:t>
      </w:r>
    </w:p>
    <w:p w14:paraId="0D1B4EEA" w14:textId="77777777" w:rsidR="006F2B85" w:rsidRDefault="001E7B82" w:rsidP="007D100A">
      <w:pPr>
        <w:numPr>
          <w:ilvl w:val="2"/>
          <w:numId w:val="6"/>
        </w:numPr>
      </w:pPr>
      <w:r>
        <w:t xml:space="preserve">This structuredBody </w:t>
      </w:r>
      <w:r>
        <w:rPr>
          <w:rStyle w:val="keyword"/>
        </w:rPr>
        <w:t>SHOULD</w:t>
      </w:r>
      <w:r>
        <w:t xml:space="preserve"> contain zero or one [0..1] </w:t>
      </w:r>
      <w:r>
        <w:rPr>
          <w:rStyle w:val="XMLnameBold"/>
        </w:rPr>
        <w:t>component</w:t>
      </w:r>
      <w:bookmarkStart w:id="380" w:name="C_5564-1324"/>
      <w:r>
        <w:t xml:space="preserve"> (CONF:5564-1324)</w:t>
      </w:r>
      <w:bookmarkEnd w:id="380"/>
      <w:r>
        <w:t xml:space="preserve"> such that it</w:t>
      </w:r>
    </w:p>
    <w:p w14:paraId="6BAF1469" w14:textId="15F029A3" w:rsidR="006F2B85" w:rsidRDefault="001E7B82" w:rsidP="007D100A">
      <w:pPr>
        <w:numPr>
          <w:ilvl w:val="3"/>
          <w:numId w:val="6"/>
        </w:numPr>
      </w:pPr>
      <w:r>
        <w:rPr>
          <w:rStyle w:val="keyword"/>
        </w:rPr>
        <w:t>SHALL</w:t>
      </w:r>
      <w:r>
        <w:t xml:space="preserve"> contain exactly one [1..1]  </w:t>
      </w:r>
      <w:hyperlink w:anchor="S_Medical_Equipment_Section_NHCS_V3">
        <w:r>
          <w:rPr>
            <w:rStyle w:val="HyperlinkCourierBold"/>
          </w:rPr>
          <w:t>Medical Equipment Section (NHCS V3)</w:t>
        </w:r>
      </w:hyperlink>
      <w:r>
        <w:rPr>
          <w:rStyle w:val="XMLname"/>
        </w:rPr>
        <w:t xml:space="preserve"> (identifier: urn:hl7ii:2.16.840.1.113883.10.20.22.2.23:2025-08-01)</w:t>
      </w:r>
      <w:bookmarkStart w:id="381" w:name="C_5564-1325"/>
      <w:r>
        <w:t xml:space="preserve"> (CONF:5564-1325)</w:t>
      </w:r>
      <w:bookmarkEnd w:id="381"/>
      <w:r>
        <w:t>.</w:t>
      </w:r>
    </w:p>
    <w:p w14:paraId="36AF0332"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82" w:name="C_5564-2299"/>
      <w:r>
        <w:t xml:space="preserve"> (CONF:5564-2299)</w:t>
      </w:r>
      <w:bookmarkEnd w:id="382"/>
      <w:r>
        <w:t xml:space="preserve"> such that it</w:t>
      </w:r>
    </w:p>
    <w:p w14:paraId="731A6329" w14:textId="19CEA240" w:rsidR="006F2B85" w:rsidRDefault="001E7B82" w:rsidP="007D100A">
      <w:pPr>
        <w:numPr>
          <w:ilvl w:val="3"/>
          <w:numId w:val="6"/>
        </w:numPr>
      </w:pPr>
      <w:r>
        <w:rPr>
          <w:rStyle w:val="keyword"/>
        </w:rPr>
        <w:t>SHALL</w:t>
      </w:r>
      <w:r>
        <w:t xml:space="preserve"> contain exactly one [1..1]  </w:t>
      </w:r>
      <w:hyperlink w:anchor="S_NHCS_Social_History_Section_V3">
        <w:r>
          <w:rPr>
            <w:rStyle w:val="HyperlinkCourierBold"/>
          </w:rPr>
          <w:t>NHCS Social History Section (V3)</w:t>
        </w:r>
      </w:hyperlink>
      <w:r>
        <w:rPr>
          <w:rStyle w:val="XMLname"/>
        </w:rPr>
        <w:t xml:space="preserve"> (identifier: urn:hl7ii:2.16.840.1.113883.10.20.34.2.16:2025-08-01)</w:t>
      </w:r>
      <w:bookmarkStart w:id="383" w:name="C_5564-2300"/>
      <w:r>
        <w:t xml:space="preserve"> (CONF:5564-2300)</w:t>
      </w:r>
      <w:bookmarkEnd w:id="383"/>
      <w:r>
        <w:t>.</w:t>
      </w:r>
    </w:p>
    <w:p w14:paraId="565B1F78" w14:textId="77777777" w:rsidR="006F2B85" w:rsidRDefault="001E7B82" w:rsidP="007D100A">
      <w:pPr>
        <w:numPr>
          <w:ilvl w:val="2"/>
          <w:numId w:val="6"/>
        </w:numPr>
      </w:pPr>
      <w:r>
        <w:t xml:space="preserve">This structuredBody </w:t>
      </w:r>
      <w:r>
        <w:rPr>
          <w:rStyle w:val="keyword"/>
        </w:rPr>
        <w:t>SHOULD</w:t>
      </w:r>
      <w:r>
        <w:t xml:space="preserve"> contain zero or one [0..1] </w:t>
      </w:r>
      <w:r>
        <w:rPr>
          <w:rStyle w:val="XMLnameBold"/>
        </w:rPr>
        <w:t>component</w:t>
      </w:r>
      <w:bookmarkStart w:id="384" w:name="C_5564-29009"/>
      <w:r>
        <w:t xml:space="preserve"> (CONF:5564-29009)</w:t>
      </w:r>
      <w:bookmarkEnd w:id="384"/>
      <w:r>
        <w:t xml:space="preserve"> such that it</w:t>
      </w:r>
    </w:p>
    <w:p w14:paraId="00D316F0" w14:textId="7264EA99" w:rsidR="006F2B85" w:rsidRDefault="001E7B82" w:rsidP="007D100A">
      <w:pPr>
        <w:numPr>
          <w:ilvl w:val="3"/>
          <w:numId w:val="6"/>
        </w:numPr>
      </w:pPr>
      <w:r>
        <w:rPr>
          <w:rStyle w:val="keyword"/>
        </w:rPr>
        <w:t>SHALL</w:t>
      </w:r>
      <w:r>
        <w:t xml:space="preserve"> contain exactly one [1..1]  </w:t>
      </w:r>
      <w:hyperlink w:anchor="S_Medical_Equipment_Section_UDI_V2">
        <w:r>
          <w:rPr>
            <w:rStyle w:val="HyperlinkCourierBold"/>
          </w:rPr>
          <w:t>Medical Equipment Section (UDI) (V2)</w:t>
        </w:r>
      </w:hyperlink>
      <w:r>
        <w:rPr>
          <w:rStyle w:val="XMLname"/>
        </w:rPr>
        <w:t xml:space="preserve"> (identifier: urn:hl7ii:2.16.840.1.113883.10.20.34.2.15:2025-08-01)</w:t>
      </w:r>
      <w:bookmarkStart w:id="385" w:name="C_5564-29010"/>
      <w:r>
        <w:t xml:space="preserve"> (CONF:5564-29010)</w:t>
      </w:r>
      <w:bookmarkEnd w:id="385"/>
      <w:r>
        <w:t>.</w:t>
      </w:r>
    </w:p>
    <w:p w14:paraId="3D23AE95"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86" w:name="C_5564-29080"/>
      <w:r>
        <w:t xml:space="preserve"> (CONF:5564-29080)</w:t>
      </w:r>
      <w:bookmarkEnd w:id="386"/>
      <w:r>
        <w:t xml:space="preserve"> such that it</w:t>
      </w:r>
    </w:p>
    <w:p w14:paraId="1CED6937" w14:textId="3394CD14" w:rsidR="006F2B85" w:rsidRDefault="001E7B82" w:rsidP="007D100A">
      <w:pPr>
        <w:numPr>
          <w:ilvl w:val="3"/>
          <w:numId w:val="6"/>
        </w:numPr>
      </w:pPr>
      <w:r>
        <w:rPr>
          <w:rStyle w:val="keyword"/>
        </w:rPr>
        <w:t>SHALL</w:t>
      </w:r>
      <w:r>
        <w:t xml:space="preserve"> contain exactly one [1..1]  </w:t>
      </w:r>
      <w:hyperlink w:anchor="S_Allergies_and_Int_Sec_req_NHCS">
        <w:r>
          <w:rPr>
            <w:rStyle w:val="HyperlinkCourierBold"/>
          </w:rPr>
          <w:t>Allergies and Intolerances Section (entries required) (NHCS V4)</w:t>
        </w:r>
      </w:hyperlink>
      <w:r>
        <w:rPr>
          <w:rStyle w:val="XMLname"/>
        </w:rPr>
        <w:t xml:space="preserve"> (identifier: urn:hl7ii:2.16.840.1.113883.10.20.22.2.6.1:2025-08-01)</w:t>
      </w:r>
      <w:bookmarkStart w:id="387" w:name="C_5564-29081"/>
      <w:r>
        <w:t xml:space="preserve"> (CONF:5564-29081)</w:t>
      </w:r>
      <w:bookmarkEnd w:id="387"/>
      <w:r>
        <w:t>.</w:t>
      </w:r>
    </w:p>
    <w:p w14:paraId="5AEA352D"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88" w:name="C_5564-29082"/>
      <w:r>
        <w:t xml:space="preserve"> (CONF:5564-29082)</w:t>
      </w:r>
      <w:bookmarkEnd w:id="388"/>
      <w:r>
        <w:t xml:space="preserve"> such that it</w:t>
      </w:r>
    </w:p>
    <w:p w14:paraId="6606E326" w14:textId="17A9CDD2" w:rsidR="006F2B85" w:rsidRDefault="001E7B82" w:rsidP="007D100A">
      <w:pPr>
        <w:numPr>
          <w:ilvl w:val="3"/>
          <w:numId w:val="6"/>
        </w:numPr>
      </w:pPr>
      <w:r>
        <w:rPr>
          <w:rStyle w:val="keyword"/>
        </w:rPr>
        <w:t>SHALL</w:t>
      </w:r>
      <w:r>
        <w:t xml:space="preserve"> contain exactly one [1..1]  </w:t>
      </w:r>
      <w:hyperlink w:anchor="S_Care_Teams_Section_V2">
        <w:r>
          <w:rPr>
            <w:rStyle w:val="HyperlinkCourierBold"/>
          </w:rPr>
          <w:t>Care Teams Section (V2)</w:t>
        </w:r>
      </w:hyperlink>
      <w:r>
        <w:rPr>
          <w:rStyle w:val="XMLname"/>
        </w:rPr>
        <w:t xml:space="preserve"> (identifier: </w:t>
      </w:r>
      <w:r>
        <w:rPr>
          <w:rStyle w:val="XMLname"/>
        </w:rPr>
        <w:lastRenderedPageBreak/>
        <w:t>urn:hl7ii:2.16.840.1.113883.10.20.22.2.500:2022-06-01)</w:t>
      </w:r>
      <w:bookmarkStart w:id="389" w:name="C_5564-29083"/>
      <w:r>
        <w:t xml:space="preserve"> (CONF:5564-29083)</w:t>
      </w:r>
      <w:bookmarkEnd w:id="389"/>
      <w:r>
        <w:t>.</w:t>
      </w:r>
    </w:p>
    <w:p w14:paraId="314526E9"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90" w:name="C_5564-29084"/>
      <w:r>
        <w:t xml:space="preserve"> (CONF:5564-29084)</w:t>
      </w:r>
      <w:bookmarkEnd w:id="390"/>
      <w:r>
        <w:t xml:space="preserve"> such that it</w:t>
      </w:r>
    </w:p>
    <w:p w14:paraId="44F28705" w14:textId="6DB8740F" w:rsidR="006F2B85" w:rsidRDefault="001E7B82" w:rsidP="007D100A">
      <w:pPr>
        <w:numPr>
          <w:ilvl w:val="3"/>
          <w:numId w:val="6"/>
        </w:numPr>
      </w:pPr>
      <w:r>
        <w:rPr>
          <w:rStyle w:val="keyword"/>
        </w:rPr>
        <w:t>SHALL</w:t>
      </w:r>
      <w:r>
        <w:t xml:space="preserve"> contain exactly one [1..1]  </w:t>
      </w:r>
      <w:hyperlink w:anchor="Reason_for_Referral_Section_V2">
        <w:r>
          <w:rPr>
            <w:rStyle w:val="HyperlinkCourierBold"/>
          </w:rPr>
          <w:t>Reason for Referral Section (V2)</w:t>
        </w:r>
      </w:hyperlink>
      <w:r>
        <w:rPr>
          <w:rStyle w:val="XMLname"/>
        </w:rPr>
        <w:t xml:space="preserve"> (identifier: urn:hl7ii:1.3.6.1.4.1.19376.1.5.3.1.3.1:2014-06-09)</w:t>
      </w:r>
      <w:bookmarkStart w:id="391" w:name="C_5564-29085"/>
      <w:r>
        <w:t xml:space="preserve"> (CONF:5564-29085)</w:t>
      </w:r>
      <w:bookmarkEnd w:id="391"/>
      <w:r>
        <w:t>.</w:t>
      </w:r>
    </w:p>
    <w:p w14:paraId="2732A482"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92" w:name="C_5564-32833"/>
      <w:r>
        <w:t xml:space="preserve"> (CONF:5564-32833)</w:t>
      </w:r>
      <w:bookmarkEnd w:id="392"/>
      <w:r>
        <w:t xml:space="preserve"> such that it</w:t>
      </w:r>
    </w:p>
    <w:p w14:paraId="5CDDD2F6" w14:textId="12A34DDE" w:rsidR="006F2B85" w:rsidRDefault="001E7B82" w:rsidP="007D100A">
      <w:pPr>
        <w:numPr>
          <w:ilvl w:val="3"/>
          <w:numId w:val="6"/>
        </w:numPr>
      </w:pPr>
      <w:r>
        <w:rPr>
          <w:rStyle w:val="keyword"/>
        </w:rPr>
        <w:t>SHALL</w:t>
      </w:r>
      <w:r>
        <w:t xml:space="preserve"> contain exactly one [1..1]  </w:t>
      </w:r>
      <w:hyperlink w:anchor="S_Goals_Section_NHCS_V2">
        <w:r>
          <w:rPr>
            <w:rStyle w:val="HyperlinkCourierBold"/>
          </w:rPr>
          <w:t>Goals Section (NHCS V2)</w:t>
        </w:r>
      </w:hyperlink>
      <w:r>
        <w:rPr>
          <w:rStyle w:val="XMLname"/>
        </w:rPr>
        <w:t xml:space="preserve"> (identifier: urn:hl7ii:2.16.840.1.113883.10.20.22.2.60:2025-08-01)</w:t>
      </w:r>
      <w:bookmarkStart w:id="393" w:name="C_5564-32834"/>
      <w:r>
        <w:t xml:space="preserve"> (CONF:5564-32834)</w:t>
      </w:r>
      <w:bookmarkEnd w:id="393"/>
      <w:r>
        <w:t>.</w:t>
      </w:r>
    </w:p>
    <w:p w14:paraId="44F30900"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94" w:name="C_5564-29088"/>
      <w:r>
        <w:t xml:space="preserve"> (CONF:5564-29088)</w:t>
      </w:r>
      <w:bookmarkEnd w:id="394"/>
      <w:r>
        <w:t xml:space="preserve"> such that it</w:t>
      </w:r>
    </w:p>
    <w:p w14:paraId="3AAD127A" w14:textId="71F5D22F" w:rsidR="006F2B85" w:rsidRDefault="001E7B82" w:rsidP="007D100A">
      <w:pPr>
        <w:numPr>
          <w:ilvl w:val="3"/>
          <w:numId w:val="6"/>
        </w:numPr>
      </w:pPr>
      <w:r>
        <w:rPr>
          <w:rStyle w:val="keyword"/>
        </w:rPr>
        <w:t>SHALL</w:t>
      </w:r>
      <w:r>
        <w:t xml:space="preserve"> contain exactly one [1..1]  </w:t>
      </w:r>
      <w:hyperlink w:anchor="S_Functional_Status_Section_NHCS_V3">
        <w:r>
          <w:rPr>
            <w:rStyle w:val="HyperlinkCourierBold"/>
          </w:rPr>
          <w:t>Functional Status Section (NHCS V3)</w:t>
        </w:r>
      </w:hyperlink>
      <w:r>
        <w:rPr>
          <w:rStyle w:val="XMLname"/>
        </w:rPr>
        <w:t xml:space="preserve"> (identifier: urn:hl7ii:2.16.840.1.113883.10.20.22.2.14:2025-08-01)</w:t>
      </w:r>
      <w:bookmarkStart w:id="395" w:name="C_5564-29089"/>
      <w:r>
        <w:t xml:space="preserve"> (CONF:5564-29089)</w:t>
      </w:r>
      <w:bookmarkEnd w:id="395"/>
      <w:r>
        <w:t>.</w:t>
      </w:r>
    </w:p>
    <w:p w14:paraId="1CAAA51E"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96" w:name="C_5564-29100"/>
      <w:r>
        <w:t xml:space="preserve"> (CONF:5564-29100)</w:t>
      </w:r>
      <w:bookmarkEnd w:id="396"/>
      <w:r>
        <w:t xml:space="preserve"> such that it</w:t>
      </w:r>
    </w:p>
    <w:p w14:paraId="598D3EB9" w14:textId="0C69D4DC" w:rsidR="006F2B85" w:rsidRDefault="001E7B82" w:rsidP="007D100A">
      <w:pPr>
        <w:numPr>
          <w:ilvl w:val="3"/>
          <w:numId w:val="6"/>
        </w:numPr>
      </w:pPr>
      <w:r>
        <w:rPr>
          <w:rStyle w:val="keyword"/>
        </w:rPr>
        <w:t>SHALL</w:t>
      </w:r>
      <w:r>
        <w:t xml:space="preserve"> contain exactly one [1..1]  </w:t>
      </w:r>
      <w:hyperlink w:anchor="S_Health_Concerns_Section_NHCS_V3">
        <w:r>
          <w:rPr>
            <w:rStyle w:val="HyperlinkCourierBold"/>
          </w:rPr>
          <w:t>Health Concerns Section (NHCS V3)</w:t>
        </w:r>
      </w:hyperlink>
      <w:r>
        <w:rPr>
          <w:rStyle w:val="XMLname"/>
        </w:rPr>
        <w:t xml:space="preserve"> (identifier: urn:hl7ii:2.16.840.1.113883.10.20.22.2.58:2025-08-01)</w:t>
      </w:r>
      <w:bookmarkStart w:id="397" w:name="C_5564-29101"/>
      <w:r>
        <w:t xml:space="preserve"> (CONF:5564-29101)</w:t>
      </w:r>
      <w:bookmarkEnd w:id="397"/>
      <w:r>
        <w:t>.</w:t>
      </w:r>
    </w:p>
    <w:p w14:paraId="1AAC1C58" w14:textId="77777777" w:rsidR="006F2B85" w:rsidRDefault="001E7B82" w:rsidP="007D100A">
      <w:pPr>
        <w:numPr>
          <w:ilvl w:val="2"/>
          <w:numId w:val="6"/>
        </w:numPr>
      </w:pPr>
      <w:r>
        <w:t xml:space="preserve">This structuredBody </w:t>
      </w:r>
      <w:r>
        <w:rPr>
          <w:rStyle w:val="keyword"/>
        </w:rPr>
        <w:t>MAY</w:t>
      </w:r>
      <w:r>
        <w:t xml:space="preserve"> contain zero or one [0..1] </w:t>
      </w:r>
      <w:r>
        <w:rPr>
          <w:rStyle w:val="XMLnameBold"/>
        </w:rPr>
        <w:t>component</w:t>
      </w:r>
      <w:bookmarkStart w:id="398" w:name="C_5564-33350"/>
      <w:r>
        <w:t xml:space="preserve"> (CONF:5564-33350)</w:t>
      </w:r>
      <w:bookmarkEnd w:id="398"/>
      <w:r>
        <w:t xml:space="preserve"> such that it</w:t>
      </w:r>
    </w:p>
    <w:p w14:paraId="57C82D57" w14:textId="50099E35" w:rsidR="006F2B85" w:rsidRDefault="001E7B82" w:rsidP="007D100A">
      <w:pPr>
        <w:numPr>
          <w:ilvl w:val="3"/>
          <w:numId w:val="6"/>
        </w:numPr>
      </w:pPr>
      <w:r>
        <w:rPr>
          <w:rStyle w:val="keyword"/>
        </w:rPr>
        <w:t>SHALL</w:t>
      </w:r>
      <w:r>
        <w:t xml:space="preserve"> contain exactly one [1..1]  </w:t>
      </w:r>
      <w:hyperlink w:anchor="S_Mental_Status_Section_NHCS_V3">
        <w:r>
          <w:rPr>
            <w:rStyle w:val="HyperlinkCourierBold"/>
          </w:rPr>
          <w:t>Mental Status Section (NHCS V3)</w:t>
        </w:r>
      </w:hyperlink>
      <w:r>
        <w:rPr>
          <w:rStyle w:val="XMLname"/>
        </w:rPr>
        <w:t xml:space="preserve"> (identifier: urn:hl7ii:2.16.840.1.113883.10.20.22.2.56:2025-08-01)</w:t>
      </w:r>
      <w:bookmarkStart w:id="399" w:name="C_5564-33351"/>
      <w:r>
        <w:t xml:space="preserve"> (CONF:5564-33351)</w:t>
      </w:r>
      <w:bookmarkEnd w:id="399"/>
      <w:r>
        <w:t>.</w:t>
      </w:r>
    </w:p>
    <w:p w14:paraId="3580467C" w14:textId="77777777" w:rsidR="006F2B85" w:rsidRDefault="001E7B82">
      <w:pPr>
        <w:pStyle w:val="Heading3nospace"/>
      </w:pPr>
      <w:bookmarkStart w:id="400" w:name="D_Outpatient_Encounter_NHCSOPD_NAMCS_V7"/>
      <w:bookmarkStart w:id="401" w:name="_Toc203485054"/>
      <w:r>
        <w:t>Outpatient Encounter (NHCS-OPD, NAMCS) (V7)</w:t>
      </w:r>
      <w:bookmarkEnd w:id="400"/>
      <w:bookmarkEnd w:id="401"/>
    </w:p>
    <w:p w14:paraId="151CE1C2" w14:textId="77777777" w:rsidR="006F2B85" w:rsidRDefault="001E7B82">
      <w:pPr>
        <w:pStyle w:val="BracketData"/>
      </w:pPr>
      <w:r>
        <w:t>[ClinicalDocument: identifier urn:hl7ii:2.16.840.1.113883.10.20.34.1.3:2025-08-01 (open)]</w:t>
      </w:r>
    </w:p>
    <w:p w14:paraId="100D99BC" w14:textId="77777777" w:rsidR="006F2B85" w:rsidRDefault="001E7B82">
      <w:pPr>
        <w:pStyle w:val="BracketData"/>
      </w:pPr>
      <w:r>
        <w:t>Draft as part of National Health Care Surveys, Release 1, STU 4 - US Realm</w:t>
      </w:r>
    </w:p>
    <w:p w14:paraId="74CF74FF" w14:textId="3C5B9B35" w:rsidR="006F2B85" w:rsidRDefault="001E7B82">
      <w:pPr>
        <w:pStyle w:val="Caption"/>
      </w:pPr>
      <w:bookmarkStart w:id="402" w:name="_Toc203485487"/>
      <w:r>
        <w:t xml:space="preserve">Table </w:t>
      </w:r>
      <w:r>
        <w:fldChar w:fldCharType="begin"/>
      </w:r>
      <w:r>
        <w:instrText>SEQ Table \* ARABIC</w:instrText>
      </w:r>
      <w:r>
        <w:fldChar w:fldCharType="separate"/>
      </w:r>
      <w:r w:rsidR="004676B7">
        <w:t>30</w:t>
      </w:r>
      <w:r>
        <w:fldChar w:fldCharType="end"/>
      </w:r>
      <w:r>
        <w:t>: Outpatient Encounter (NHCS-OPD, NAMCS) (V7) Contexts</w:t>
      </w:r>
      <w:bookmarkEnd w:id="4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28F03F2" w14:textId="77777777">
        <w:trPr>
          <w:cantSplit/>
          <w:tblHeader/>
          <w:jc w:val="center"/>
        </w:trPr>
        <w:tc>
          <w:tcPr>
            <w:tcW w:w="360" w:type="dxa"/>
            <w:shd w:val="clear" w:color="auto" w:fill="E6E6E6"/>
          </w:tcPr>
          <w:p w14:paraId="55C84136" w14:textId="77777777" w:rsidR="006F2B85" w:rsidRDefault="001E7B82">
            <w:pPr>
              <w:pStyle w:val="TableHead"/>
            </w:pPr>
            <w:r>
              <w:t>Contained By:</w:t>
            </w:r>
          </w:p>
        </w:tc>
        <w:tc>
          <w:tcPr>
            <w:tcW w:w="360" w:type="dxa"/>
            <w:shd w:val="clear" w:color="auto" w:fill="E6E6E6"/>
          </w:tcPr>
          <w:p w14:paraId="7E7AA814" w14:textId="77777777" w:rsidR="006F2B85" w:rsidRDefault="001E7B82">
            <w:pPr>
              <w:pStyle w:val="TableHead"/>
            </w:pPr>
            <w:r>
              <w:t>Contains:</w:t>
            </w:r>
          </w:p>
        </w:tc>
      </w:tr>
      <w:tr w:rsidR="006F2B85" w14:paraId="1BD0A2DD" w14:textId="77777777">
        <w:trPr>
          <w:jc w:val="center"/>
        </w:trPr>
        <w:tc>
          <w:tcPr>
            <w:tcW w:w="360" w:type="dxa"/>
          </w:tcPr>
          <w:p w14:paraId="03973E59" w14:textId="77777777" w:rsidR="006F2B85" w:rsidRDefault="006F2B85"/>
        </w:tc>
        <w:tc>
          <w:tcPr>
            <w:tcW w:w="360" w:type="dxa"/>
          </w:tcPr>
          <w:p w14:paraId="5C3F913B" w14:textId="325B198C" w:rsidR="006F2B85" w:rsidRDefault="001E7B82">
            <w:pPr>
              <w:pStyle w:val="TableText"/>
            </w:pPr>
            <w:hyperlink w:anchor="S_Assessment_Section">
              <w:r>
                <w:rPr>
                  <w:rStyle w:val="HyperlinkText9pt"/>
                </w:rPr>
                <w:t>Assessment Section</w:t>
              </w:r>
            </w:hyperlink>
            <w:r>
              <w:t xml:space="preserve"> (optional)</w:t>
            </w:r>
          </w:p>
          <w:p w14:paraId="0DB3676B" w14:textId="6BBD6287" w:rsidR="006F2B85" w:rsidRDefault="001E7B82">
            <w:pPr>
              <w:pStyle w:val="TableText"/>
            </w:pPr>
            <w:hyperlink w:anchor="Reason_for_Referral_Section_V2">
              <w:r>
                <w:rPr>
                  <w:rStyle w:val="HyperlinkText9pt"/>
                </w:rPr>
                <w:t>Reason for Referral Section (V2)</w:t>
              </w:r>
            </w:hyperlink>
            <w:r>
              <w:t xml:space="preserve"> (optional)</w:t>
            </w:r>
          </w:p>
          <w:p w14:paraId="36932553" w14:textId="69C33CFB" w:rsidR="006F2B85" w:rsidRDefault="001E7B82">
            <w:pPr>
              <w:pStyle w:val="TableText"/>
            </w:pPr>
            <w:hyperlink w:anchor="S_Vital_Signs_Section_entries_required_">
              <w:r>
                <w:rPr>
                  <w:rStyle w:val="HyperlinkText9pt"/>
                </w:rPr>
                <w:t>Vital Signs Section (entries required) (V3)</w:t>
              </w:r>
            </w:hyperlink>
            <w:r>
              <w:t xml:space="preserve"> (required)</w:t>
            </w:r>
          </w:p>
          <w:p w14:paraId="460BB67F" w14:textId="6CED9FFA" w:rsidR="006F2B85" w:rsidRDefault="001E7B82">
            <w:pPr>
              <w:pStyle w:val="TableText"/>
            </w:pPr>
            <w:hyperlink w:anchor="S_Care_Teams_Section_V2">
              <w:r>
                <w:rPr>
                  <w:rStyle w:val="HyperlinkText9pt"/>
                </w:rPr>
                <w:t>Care Teams Section (V2)</w:t>
              </w:r>
            </w:hyperlink>
            <w:r>
              <w:t xml:space="preserve"> (optional)</w:t>
            </w:r>
          </w:p>
          <w:p w14:paraId="4A64FBB4" w14:textId="0DE8591E" w:rsidR="006F2B85" w:rsidRDefault="001E7B82">
            <w:pPr>
              <w:pStyle w:val="TableText"/>
            </w:pPr>
            <w:hyperlink w:anchor="S_Outpatient_Encounters_Section_V6">
              <w:r>
                <w:rPr>
                  <w:rStyle w:val="HyperlinkText9pt"/>
                </w:rPr>
                <w:t>Outpatient Encounters Section (V6)</w:t>
              </w:r>
            </w:hyperlink>
            <w:r>
              <w:t xml:space="preserve"> (required)</w:t>
            </w:r>
          </w:p>
          <w:p w14:paraId="1F1912DE" w14:textId="5A0BBDFE" w:rsidR="006F2B85" w:rsidRDefault="001E7B82">
            <w:pPr>
              <w:pStyle w:val="TableText"/>
            </w:pPr>
            <w:hyperlink w:anchor="S_NHCS_Social_History_Section_V3">
              <w:r>
                <w:rPr>
                  <w:rStyle w:val="HyperlinkText9pt"/>
                </w:rPr>
                <w:t>NHCS Social History Section (V3)</w:t>
              </w:r>
            </w:hyperlink>
            <w:r>
              <w:t xml:space="preserve"> (optional)</w:t>
            </w:r>
          </w:p>
          <w:p w14:paraId="1FF58666" w14:textId="7011A2E8" w:rsidR="006F2B85" w:rsidRDefault="001E7B82">
            <w:pPr>
              <w:pStyle w:val="TableText"/>
            </w:pPr>
            <w:hyperlink w:anchor="S_Chief_Complaint_and_Reason_V5">
              <w:r>
                <w:rPr>
                  <w:rStyle w:val="HyperlinkText9pt"/>
                </w:rPr>
                <w:t>Chief Complaint and Reason for Visit Section with NullFlavor (V5)</w:t>
              </w:r>
            </w:hyperlink>
            <w:r>
              <w:t xml:space="preserve"> (required)</w:t>
            </w:r>
          </w:p>
          <w:p w14:paraId="2931AFED" w14:textId="7051EBD4" w:rsidR="006F2B85" w:rsidRDefault="001E7B82">
            <w:pPr>
              <w:pStyle w:val="TableText"/>
            </w:pPr>
            <w:hyperlink w:anchor="S_Problem_Section_entries_required_NHCS">
              <w:r>
                <w:rPr>
                  <w:rStyle w:val="HyperlinkText9pt"/>
                </w:rPr>
                <w:t>Problem Section (entries required) (NHCS V4)</w:t>
              </w:r>
            </w:hyperlink>
            <w:r>
              <w:t xml:space="preserve"> (required)</w:t>
            </w:r>
          </w:p>
          <w:p w14:paraId="7236EBC4" w14:textId="1F224D32" w:rsidR="006F2B85" w:rsidRDefault="001E7B82">
            <w:pPr>
              <w:pStyle w:val="TableText"/>
            </w:pPr>
            <w:hyperlink w:anchor="S_Goals_Section_NHCS_V2">
              <w:r>
                <w:rPr>
                  <w:rStyle w:val="HyperlinkText9pt"/>
                </w:rPr>
                <w:t>Goals Section (NHCS V2)</w:t>
              </w:r>
            </w:hyperlink>
            <w:r>
              <w:t xml:space="preserve"> (optional)</w:t>
            </w:r>
          </w:p>
          <w:p w14:paraId="3FFFA1C8" w14:textId="2CD595B8" w:rsidR="006F2B85" w:rsidRDefault="001E7B82">
            <w:pPr>
              <w:pStyle w:val="TableText"/>
            </w:pPr>
            <w:hyperlink w:anchor="S_Plan_of_Treatment_Section_NHCS_V3">
              <w:r>
                <w:rPr>
                  <w:rStyle w:val="HyperlinkText9pt"/>
                </w:rPr>
                <w:t>Plan of Treatment Section (NHCS V3)</w:t>
              </w:r>
            </w:hyperlink>
            <w:r>
              <w:t xml:space="preserve"> (optional)</w:t>
            </w:r>
          </w:p>
          <w:p w14:paraId="4CEE5EEE" w14:textId="05AE4578" w:rsidR="006F2B85" w:rsidRDefault="001E7B82">
            <w:pPr>
              <w:pStyle w:val="TableText"/>
            </w:pPr>
            <w:hyperlink w:anchor="S_Procedures_Section_ent_req_Nv3">
              <w:r>
                <w:rPr>
                  <w:rStyle w:val="HyperlinkText9pt"/>
                </w:rPr>
                <w:t>Procedures Section (entries required) (NHCS V3)</w:t>
              </w:r>
            </w:hyperlink>
            <w:r>
              <w:t xml:space="preserve"> (required)</w:t>
            </w:r>
          </w:p>
          <w:p w14:paraId="6FBCB22A" w14:textId="1E52F46F" w:rsidR="006F2B85" w:rsidRDefault="001E7B82">
            <w:pPr>
              <w:pStyle w:val="TableText"/>
            </w:pPr>
            <w:hyperlink w:anchor="S_Results_Section_ent_opt_NHCSv4">
              <w:r>
                <w:rPr>
                  <w:rStyle w:val="HyperlinkText9pt"/>
                </w:rPr>
                <w:t>Results Section (entries optional) (NHCS V4)</w:t>
              </w:r>
            </w:hyperlink>
            <w:r>
              <w:t xml:space="preserve"> (required)</w:t>
            </w:r>
          </w:p>
          <w:p w14:paraId="350BF011" w14:textId="6DCA44B0" w:rsidR="006F2B85" w:rsidRDefault="001E7B82">
            <w:pPr>
              <w:pStyle w:val="TableText"/>
            </w:pPr>
            <w:hyperlink w:anchor="S_Medications_Section_en_req_NHCS">
              <w:r>
                <w:rPr>
                  <w:rStyle w:val="HyperlinkText9pt"/>
                </w:rPr>
                <w:t>Medications Section (entries required) (NHCS V3)</w:t>
              </w:r>
            </w:hyperlink>
            <w:r>
              <w:t xml:space="preserve"> (required)</w:t>
            </w:r>
          </w:p>
          <w:p w14:paraId="26058AED" w14:textId="1167A013" w:rsidR="006F2B85" w:rsidRDefault="001E7B82">
            <w:pPr>
              <w:pStyle w:val="TableText"/>
            </w:pPr>
            <w:hyperlink w:anchor="S_Mental_Status_Section_NHCS_V3">
              <w:r>
                <w:rPr>
                  <w:rStyle w:val="HyperlinkText9pt"/>
                </w:rPr>
                <w:t>Mental Status Section (NHCS V3)</w:t>
              </w:r>
            </w:hyperlink>
            <w:r>
              <w:t xml:space="preserve"> (optional)</w:t>
            </w:r>
          </w:p>
          <w:p w14:paraId="3DAF7C44" w14:textId="4AA3EFCC" w:rsidR="006F2B85" w:rsidRDefault="001E7B82">
            <w:pPr>
              <w:pStyle w:val="TableText"/>
            </w:pPr>
            <w:hyperlink w:anchor="S_Functional_Status_Section_NHCS_V3">
              <w:r>
                <w:rPr>
                  <w:rStyle w:val="HyperlinkText9pt"/>
                </w:rPr>
                <w:t>Functional Status Section (NHCS V3)</w:t>
              </w:r>
            </w:hyperlink>
            <w:r>
              <w:t xml:space="preserve"> (optional)</w:t>
            </w:r>
          </w:p>
          <w:p w14:paraId="103F1233" w14:textId="5F789CA5" w:rsidR="006F2B85" w:rsidRDefault="001E7B82">
            <w:pPr>
              <w:pStyle w:val="TableText"/>
            </w:pPr>
            <w:hyperlink w:anchor="S_Payers_Section_NHCS_V4">
              <w:r>
                <w:rPr>
                  <w:rStyle w:val="HyperlinkText9pt"/>
                </w:rPr>
                <w:t>Payers Section (NHCS V4)</w:t>
              </w:r>
            </w:hyperlink>
            <w:r>
              <w:t xml:space="preserve"> (required)</w:t>
            </w:r>
          </w:p>
          <w:p w14:paraId="5EA9EBAB" w14:textId="73DD26A8" w:rsidR="006F2B85" w:rsidRDefault="001E7B82">
            <w:pPr>
              <w:pStyle w:val="TableText"/>
            </w:pPr>
            <w:hyperlink w:anchor="S_Medical_Equipment_Section_UDI_V2">
              <w:r>
                <w:rPr>
                  <w:rStyle w:val="HyperlinkText9pt"/>
                </w:rPr>
                <w:t>Medical Equipment Section (UDI) (V2)</w:t>
              </w:r>
            </w:hyperlink>
            <w:r>
              <w:t xml:space="preserve"> (optional)</w:t>
            </w:r>
          </w:p>
          <w:p w14:paraId="37C2E15A" w14:textId="39926722" w:rsidR="006F2B85" w:rsidRDefault="001E7B82">
            <w:pPr>
              <w:pStyle w:val="TableText"/>
            </w:pPr>
            <w:hyperlink w:anchor="S_Immunizations_Section_ent_req_NHCSv4">
              <w:r>
                <w:rPr>
                  <w:rStyle w:val="HyperlinkText9pt"/>
                </w:rPr>
                <w:t>Immunizations Section (entries required) (NHCS V4)</w:t>
              </w:r>
            </w:hyperlink>
            <w:r>
              <w:t xml:space="preserve"> (required)</w:t>
            </w:r>
          </w:p>
          <w:p w14:paraId="4A4C188E" w14:textId="3E940630" w:rsidR="006F2B85" w:rsidRDefault="001E7B82">
            <w:pPr>
              <w:pStyle w:val="TableText"/>
            </w:pPr>
            <w:hyperlink w:anchor="S_Health_Concerns_Section_NHCS_V3">
              <w:r>
                <w:rPr>
                  <w:rStyle w:val="HyperlinkText9pt"/>
                </w:rPr>
                <w:t>Health Concerns Section (NHCS V3)</w:t>
              </w:r>
            </w:hyperlink>
            <w:r>
              <w:t xml:space="preserve"> (optional)</w:t>
            </w:r>
          </w:p>
          <w:p w14:paraId="6456D7C6" w14:textId="4E6918D2" w:rsidR="006F2B85" w:rsidRDefault="001E7B82">
            <w:pPr>
              <w:pStyle w:val="TableText"/>
            </w:pPr>
            <w:hyperlink w:anchor="S_Medical_Equipment_Section_NHCS_V3">
              <w:r>
                <w:rPr>
                  <w:rStyle w:val="HyperlinkText9pt"/>
                </w:rPr>
                <w:t>Medical Equipment Section (NHCS V3)</w:t>
              </w:r>
            </w:hyperlink>
            <w:r>
              <w:t xml:space="preserve"> (optional)</w:t>
            </w:r>
          </w:p>
          <w:p w14:paraId="72A0BF1D" w14:textId="1D120B7B" w:rsidR="006F2B85" w:rsidRDefault="001E7B82">
            <w:pPr>
              <w:pStyle w:val="TableText"/>
            </w:pPr>
            <w:hyperlink w:anchor="S_Allergies_and_Int_Sec_req_NHCS">
              <w:r>
                <w:rPr>
                  <w:rStyle w:val="HyperlinkText9pt"/>
                </w:rPr>
                <w:t>Allergies and Intolerances Section (entries required) (NHCS V4)</w:t>
              </w:r>
            </w:hyperlink>
            <w:r>
              <w:t xml:space="preserve"> (optional)</w:t>
            </w:r>
          </w:p>
        </w:tc>
      </w:tr>
    </w:tbl>
    <w:p w14:paraId="2E04BE58" w14:textId="77777777" w:rsidR="006F2B85" w:rsidRDefault="006F2B85">
      <w:pPr>
        <w:pStyle w:val="BodyText"/>
      </w:pPr>
    </w:p>
    <w:p w14:paraId="07070971" w14:textId="77777777" w:rsidR="006F2B85" w:rsidRDefault="001E7B82">
      <w:r>
        <w:t>This template describes constraints that are specific to the outpatient encounter surveys (NHCS-OPD, NAMCS).</w:t>
      </w:r>
    </w:p>
    <w:p w14:paraId="3401F4DD" w14:textId="0EEBCEEB" w:rsidR="006F2B85" w:rsidRDefault="001E7B82">
      <w:pPr>
        <w:pStyle w:val="Caption"/>
      </w:pPr>
      <w:bookmarkStart w:id="403" w:name="_Toc203485488"/>
      <w:r>
        <w:lastRenderedPageBreak/>
        <w:t xml:space="preserve">Table </w:t>
      </w:r>
      <w:r>
        <w:fldChar w:fldCharType="begin"/>
      </w:r>
      <w:r>
        <w:instrText>SEQ Table \* ARABIC</w:instrText>
      </w:r>
      <w:r>
        <w:fldChar w:fldCharType="separate"/>
      </w:r>
      <w:r w:rsidR="004676B7">
        <w:t>31</w:t>
      </w:r>
      <w:r>
        <w:fldChar w:fldCharType="end"/>
      </w:r>
      <w:r>
        <w:t>: Outpatient Encounter (NHCS-OPD, NAMCS) (V7) Constraints Overview</w:t>
      </w:r>
      <w:bookmarkEnd w:id="4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7F110CB" w14:textId="77777777">
        <w:trPr>
          <w:cantSplit/>
          <w:tblHeader/>
          <w:jc w:val="center"/>
        </w:trPr>
        <w:tc>
          <w:tcPr>
            <w:tcW w:w="0" w:type="dxa"/>
            <w:shd w:val="clear" w:color="auto" w:fill="E6E6E6"/>
            <w:noWrap/>
          </w:tcPr>
          <w:p w14:paraId="4A1BA0B2" w14:textId="77777777" w:rsidR="006F2B85" w:rsidRDefault="001E7B82">
            <w:pPr>
              <w:pStyle w:val="TableHead"/>
            </w:pPr>
            <w:r>
              <w:t>XPath</w:t>
            </w:r>
          </w:p>
        </w:tc>
        <w:tc>
          <w:tcPr>
            <w:tcW w:w="720" w:type="dxa"/>
            <w:shd w:val="clear" w:color="auto" w:fill="E6E6E6"/>
            <w:noWrap/>
          </w:tcPr>
          <w:p w14:paraId="20F0A169" w14:textId="77777777" w:rsidR="006F2B85" w:rsidRDefault="001E7B82">
            <w:pPr>
              <w:pStyle w:val="TableHead"/>
            </w:pPr>
            <w:r>
              <w:t>Card.</w:t>
            </w:r>
          </w:p>
        </w:tc>
        <w:tc>
          <w:tcPr>
            <w:tcW w:w="1152" w:type="dxa"/>
            <w:shd w:val="clear" w:color="auto" w:fill="E6E6E6"/>
            <w:noWrap/>
          </w:tcPr>
          <w:p w14:paraId="4A6CFD54" w14:textId="77777777" w:rsidR="006F2B85" w:rsidRDefault="001E7B82">
            <w:pPr>
              <w:pStyle w:val="TableHead"/>
            </w:pPr>
            <w:r>
              <w:t>Verb</w:t>
            </w:r>
          </w:p>
        </w:tc>
        <w:tc>
          <w:tcPr>
            <w:tcW w:w="864" w:type="dxa"/>
            <w:shd w:val="clear" w:color="auto" w:fill="E6E6E6"/>
            <w:noWrap/>
          </w:tcPr>
          <w:p w14:paraId="523F6498" w14:textId="77777777" w:rsidR="006F2B85" w:rsidRDefault="001E7B82">
            <w:pPr>
              <w:pStyle w:val="TableHead"/>
            </w:pPr>
            <w:r>
              <w:t>Data Type</w:t>
            </w:r>
          </w:p>
        </w:tc>
        <w:tc>
          <w:tcPr>
            <w:tcW w:w="864" w:type="dxa"/>
            <w:shd w:val="clear" w:color="auto" w:fill="E6E6E6"/>
            <w:noWrap/>
          </w:tcPr>
          <w:p w14:paraId="6502F654" w14:textId="77777777" w:rsidR="006F2B85" w:rsidRDefault="001E7B82">
            <w:pPr>
              <w:pStyle w:val="TableHead"/>
            </w:pPr>
            <w:r>
              <w:t>CONF#</w:t>
            </w:r>
          </w:p>
        </w:tc>
        <w:tc>
          <w:tcPr>
            <w:tcW w:w="864" w:type="dxa"/>
            <w:shd w:val="clear" w:color="auto" w:fill="E6E6E6"/>
            <w:noWrap/>
          </w:tcPr>
          <w:p w14:paraId="3DB0EFEC" w14:textId="77777777" w:rsidR="006F2B85" w:rsidRDefault="001E7B82">
            <w:pPr>
              <w:pStyle w:val="TableHead"/>
            </w:pPr>
            <w:r>
              <w:t>Value</w:t>
            </w:r>
          </w:p>
        </w:tc>
      </w:tr>
      <w:tr w:rsidR="006F2B85" w14:paraId="4A65B637" w14:textId="77777777">
        <w:trPr>
          <w:jc w:val="center"/>
        </w:trPr>
        <w:tc>
          <w:tcPr>
            <w:tcW w:w="10160" w:type="dxa"/>
            <w:gridSpan w:val="6"/>
          </w:tcPr>
          <w:p w14:paraId="061E1058" w14:textId="77777777" w:rsidR="006F2B85" w:rsidRDefault="001E7B82">
            <w:pPr>
              <w:pStyle w:val="TableText"/>
            </w:pPr>
            <w:r>
              <w:t>ClinicalDocument (identifier: urn:hl7ii:2.16.840.1.113883.10.20.34.1.3:2025-08-01)</w:t>
            </w:r>
          </w:p>
        </w:tc>
      </w:tr>
      <w:tr w:rsidR="006F2B85" w14:paraId="2AEC11EA" w14:textId="77777777">
        <w:trPr>
          <w:jc w:val="center"/>
        </w:trPr>
        <w:tc>
          <w:tcPr>
            <w:tcW w:w="3345" w:type="dxa"/>
          </w:tcPr>
          <w:p w14:paraId="3B0C494D" w14:textId="77777777" w:rsidR="006F2B85" w:rsidRDefault="001E7B82">
            <w:pPr>
              <w:pStyle w:val="TableText"/>
            </w:pPr>
            <w:r>
              <w:tab/>
              <w:t>templateId</w:t>
            </w:r>
          </w:p>
        </w:tc>
        <w:tc>
          <w:tcPr>
            <w:tcW w:w="720" w:type="dxa"/>
          </w:tcPr>
          <w:p w14:paraId="6164E956" w14:textId="77777777" w:rsidR="006F2B85" w:rsidRDefault="001E7B82">
            <w:pPr>
              <w:pStyle w:val="TableText"/>
            </w:pPr>
            <w:r>
              <w:t>1..1</w:t>
            </w:r>
          </w:p>
        </w:tc>
        <w:tc>
          <w:tcPr>
            <w:tcW w:w="1152" w:type="dxa"/>
          </w:tcPr>
          <w:p w14:paraId="77586453" w14:textId="77777777" w:rsidR="006F2B85" w:rsidRDefault="001E7B82">
            <w:pPr>
              <w:pStyle w:val="TableText"/>
            </w:pPr>
            <w:r>
              <w:t>SHALL</w:t>
            </w:r>
          </w:p>
        </w:tc>
        <w:tc>
          <w:tcPr>
            <w:tcW w:w="864" w:type="dxa"/>
          </w:tcPr>
          <w:p w14:paraId="150DCD6D" w14:textId="77777777" w:rsidR="006F2B85" w:rsidRDefault="006F2B85">
            <w:pPr>
              <w:pStyle w:val="TableText"/>
            </w:pPr>
          </w:p>
        </w:tc>
        <w:tc>
          <w:tcPr>
            <w:tcW w:w="1104" w:type="dxa"/>
          </w:tcPr>
          <w:p w14:paraId="4D8E7915" w14:textId="1A917F3A" w:rsidR="006F2B85" w:rsidRDefault="001E7B82">
            <w:pPr>
              <w:pStyle w:val="TableText"/>
            </w:pPr>
            <w:hyperlink w:anchor="C_5564-306">
              <w:r>
                <w:rPr>
                  <w:rStyle w:val="HyperlinkText9pt"/>
                </w:rPr>
                <w:t>5564-306</w:t>
              </w:r>
            </w:hyperlink>
          </w:p>
        </w:tc>
        <w:tc>
          <w:tcPr>
            <w:tcW w:w="2975" w:type="dxa"/>
          </w:tcPr>
          <w:p w14:paraId="6DC7F417" w14:textId="77777777" w:rsidR="006F2B85" w:rsidRDefault="006F2B85">
            <w:pPr>
              <w:pStyle w:val="TableText"/>
            </w:pPr>
          </w:p>
        </w:tc>
      </w:tr>
      <w:tr w:rsidR="006F2B85" w14:paraId="360D070F" w14:textId="77777777">
        <w:trPr>
          <w:jc w:val="center"/>
        </w:trPr>
        <w:tc>
          <w:tcPr>
            <w:tcW w:w="3345" w:type="dxa"/>
          </w:tcPr>
          <w:p w14:paraId="3D7805B7" w14:textId="77777777" w:rsidR="006F2B85" w:rsidRDefault="001E7B82">
            <w:pPr>
              <w:pStyle w:val="TableText"/>
            </w:pPr>
            <w:r>
              <w:tab/>
            </w:r>
            <w:r>
              <w:tab/>
              <w:t>@root</w:t>
            </w:r>
          </w:p>
        </w:tc>
        <w:tc>
          <w:tcPr>
            <w:tcW w:w="720" w:type="dxa"/>
          </w:tcPr>
          <w:p w14:paraId="408010CD" w14:textId="77777777" w:rsidR="006F2B85" w:rsidRDefault="001E7B82">
            <w:pPr>
              <w:pStyle w:val="TableText"/>
            </w:pPr>
            <w:r>
              <w:t>1..1</w:t>
            </w:r>
          </w:p>
        </w:tc>
        <w:tc>
          <w:tcPr>
            <w:tcW w:w="1152" w:type="dxa"/>
          </w:tcPr>
          <w:p w14:paraId="0C1161B7" w14:textId="77777777" w:rsidR="006F2B85" w:rsidRDefault="001E7B82">
            <w:pPr>
              <w:pStyle w:val="TableText"/>
            </w:pPr>
            <w:r>
              <w:t>SHALL</w:t>
            </w:r>
          </w:p>
        </w:tc>
        <w:tc>
          <w:tcPr>
            <w:tcW w:w="864" w:type="dxa"/>
          </w:tcPr>
          <w:p w14:paraId="11DE69C6" w14:textId="77777777" w:rsidR="006F2B85" w:rsidRDefault="006F2B85">
            <w:pPr>
              <w:pStyle w:val="TableText"/>
            </w:pPr>
          </w:p>
        </w:tc>
        <w:tc>
          <w:tcPr>
            <w:tcW w:w="1104" w:type="dxa"/>
          </w:tcPr>
          <w:p w14:paraId="1C8C7E90" w14:textId="2A7EEC57" w:rsidR="006F2B85" w:rsidRDefault="001E7B82">
            <w:pPr>
              <w:pStyle w:val="TableText"/>
            </w:pPr>
            <w:hyperlink w:anchor="C_5564-307">
              <w:r>
                <w:rPr>
                  <w:rStyle w:val="HyperlinkText9pt"/>
                </w:rPr>
                <w:t>5564-307</w:t>
              </w:r>
            </w:hyperlink>
          </w:p>
        </w:tc>
        <w:tc>
          <w:tcPr>
            <w:tcW w:w="2975" w:type="dxa"/>
          </w:tcPr>
          <w:p w14:paraId="54E0258A" w14:textId="77777777" w:rsidR="006F2B85" w:rsidRDefault="001E7B82">
            <w:pPr>
              <w:pStyle w:val="TableText"/>
            </w:pPr>
            <w:r>
              <w:t>2.16.840.1.113883.10.20.34.1.3</w:t>
            </w:r>
          </w:p>
        </w:tc>
      </w:tr>
      <w:tr w:rsidR="006F2B85" w14:paraId="46D86E60" w14:textId="77777777">
        <w:trPr>
          <w:jc w:val="center"/>
        </w:trPr>
        <w:tc>
          <w:tcPr>
            <w:tcW w:w="3345" w:type="dxa"/>
          </w:tcPr>
          <w:p w14:paraId="2CD4A1D1" w14:textId="77777777" w:rsidR="006F2B85" w:rsidRDefault="001E7B82">
            <w:pPr>
              <w:pStyle w:val="TableText"/>
            </w:pPr>
            <w:r>
              <w:tab/>
            </w:r>
            <w:r>
              <w:tab/>
              <w:t>@extension</w:t>
            </w:r>
          </w:p>
        </w:tc>
        <w:tc>
          <w:tcPr>
            <w:tcW w:w="720" w:type="dxa"/>
          </w:tcPr>
          <w:p w14:paraId="7450A0D2" w14:textId="77777777" w:rsidR="006F2B85" w:rsidRDefault="001E7B82">
            <w:pPr>
              <w:pStyle w:val="TableText"/>
            </w:pPr>
            <w:r>
              <w:t>1..1</w:t>
            </w:r>
          </w:p>
        </w:tc>
        <w:tc>
          <w:tcPr>
            <w:tcW w:w="1152" w:type="dxa"/>
          </w:tcPr>
          <w:p w14:paraId="54368695" w14:textId="77777777" w:rsidR="006F2B85" w:rsidRDefault="001E7B82">
            <w:pPr>
              <w:pStyle w:val="TableText"/>
            </w:pPr>
            <w:r>
              <w:t>SHALL</w:t>
            </w:r>
          </w:p>
        </w:tc>
        <w:tc>
          <w:tcPr>
            <w:tcW w:w="864" w:type="dxa"/>
          </w:tcPr>
          <w:p w14:paraId="4AD5EA5B" w14:textId="77777777" w:rsidR="006F2B85" w:rsidRDefault="006F2B85">
            <w:pPr>
              <w:pStyle w:val="TableText"/>
            </w:pPr>
          </w:p>
        </w:tc>
        <w:tc>
          <w:tcPr>
            <w:tcW w:w="1104" w:type="dxa"/>
          </w:tcPr>
          <w:p w14:paraId="0B8C71F0" w14:textId="6BFBE50E" w:rsidR="006F2B85" w:rsidRDefault="001E7B82">
            <w:pPr>
              <w:pStyle w:val="TableText"/>
            </w:pPr>
            <w:hyperlink w:anchor="C_5564-768">
              <w:r>
                <w:rPr>
                  <w:rStyle w:val="HyperlinkText9pt"/>
                </w:rPr>
                <w:t>5564-768</w:t>
              </w:r>
            </w:hyperlink>
          </w:p>
        </w:tc>
        <w:tc>
          <w:tcPr>
            <w:tcW w:w="2975" w:type="dxa"/>
          </w:tcPr>
          <w:p w14:paraId="25FBC59A" w14:textId="77777777" w:rsidR="006F2B85" w:rsidRDefault="001E7B82">
            <w:pPr>
              <w:pStyle w:val="TableText"/>
            </w:pPr>
            <w:r>
              <w:t>2025-08-01</w:t>
            </w:r>
          </w:p>
        </w:tc>
      </w:tr>
      <w:tr w:rsidR="006F2B85" w14:paraId="56C0F56F" w14:textId="77777777">
        <w:trPr>
          <w:jc w:val="center"/>
        </w:trPr>
        <w:tc>
          <w:tcPr>
            <w:tcW w:w="3345" w:type="dxa"/>
          </w:tcPr>
          <w:p w14:paraId="780F3303" w14:textId="77777777" w:rsidR="006F2B85" w:rsidRDefault="001E7B82">
            <w:pPr>
              <w:pStyle w:val="TableText"/>
            </w:pPr>
            <w:r>
              <w:tab/>
              <w:t>documentationOf</w:t>
            </w:r>
          </w:p>
        </w:tc>
        <w:tc>
          <w:tcPr>
            <w:tcW w:w="720" w:type="dxa"/>
          </w:tcPr>
          <w:p w14:paraId="7A24E7A2" w14:textId="77777777" w:rsidR="006F2B85" w:rsidRDefault="001E7B82">
            <w:pPr>
              <w:pStyle w:val="TableText"/>
            </w:pPr>
            <w:r>
              <w:t>0..*</w:t>
            </w:r>
          </w:p>
        </w:tc>
        <w:tc>
          <w:tcPr>
            <w:tcW w:w="1152" w:type="dxa"/>
          </w:tcPr>
          <w:p w14:paraId="74D72144" w14:textId="77777777" w:rsidR="006F2B85" w:rsidRDefault="001E7B82">
            <w:pPr>
              <w:pStyle w:val="TableText"/>
            </w:pPr>
            <w:r>
              <w:t>MAY</w:t>
            </w:r>
          </w:p>
        </w:tc>
        <w:tc>
          <w:tcPr>
            <w:tcW w:w="864" w:type="dxa"/>
          </w:tcPr>
          <w:p w14:paraId="7C2431CC" w14:textId="77777777" w:rsidR="006F2B85" w:rsidRDefault="006F2B85">
            <w:pPr>
              <w:pStyle w:val="TableText"/>
            </w:pPr>
          </w:p>
        </w:tc>
        <w:tc>
          <w:tcPr>
            <w:tcW w:w="1104" w:type="dxa"/>
          </w:tcPr>
          <w:p w14:paraId="1397684E" w14:textId="48F98C71" w:rsidR="006F2B85" w:rsidRDefault="001E7B82">
            <w:pPr>
              <w:pStyle w:val="TableText"/>
            </w:pPr>
            <w:hyperlink w:anchor="C_5564-455">
              <w:r>
                <w:rPr>
                  <w:rStyle w:val="HyperlinkText9pt"/>
                </w:rPr>
                <w:t>5564-455</w:t>
              </w:r>
            </w:hyperlink>
          </w:p>
        </w:tc>
        <w:tc>
          <w:tcPr>
            <w:tcW w:w="2975" w:type="dxa"/>
          </w:tcPr>
          <w:p w14:paraId="3289424B" w14:textId="77777777" w:rsidR="006F2B85" w:rsidRDefault="006F2B85">
            <w:pPr>
              <w:pStyle w:val="TableText"/>
            </w:pPr>
          </w:p>
        </w:tc>
      </w:tr>
      <w:tr w:rsidR="006F2B85" w14:paraId="6B741D95" w14:textId="77777777">
        <w:trPr>
          <w:jc w:val="center"/>
        </w:trPr>
        <w:tc>
          <w:tcPr>
            <w:tcW w:w="3345" w:type="dxa"/>
          </w:tcPr>
          <w:p w14:paraId="43949A63" w14:textId="77777777" w:rsidR="006F2B85" w:rsidRDefault="001E7B82">
            <w:pPr>
              <w:pStyle w:val="TableText"/>
            </w:pPr>
            <w:r>
              <w:tab/>
            </w:r>
            <w:r>
              <w:tab/>
              <w:t>serviceEvent</w:t>
            </w:r>
          </w:p>
        </w:tc>
        <w:tc>
          <w:tcPr>
            <w:tcW w:w="720" w:type="dxa"/>
          </w:tcPr>
          <w:p w14:paraId="36F3937E" w14:textId="77777777" w:rsidR="006F2B85" w:rsidRDefault="001E7B82">
            <w:pPr>
              <w:pStyle w:val="TableText"/>
            </w:pPr>
            <w:r>
              <w:t>1..1</w:t>
            </w:r>
          </w:p>
        </w:tc>
        <w:tc>
          <w:tcPr>
            <w:tcW w:w="1152" w:type="dxa"/>
          </w:tcPr>
          <w:p w14:paraId="396E2636" w14:textId="77777777" w:rsidR="006F2B85" w:rsidRDefault="001E7B82">
            <w:pPr>
              <w:pStyle w:val="TableText"/>
            </w:pPr>
            <w:r>
              <w:t>SHALL</w:t>
            </w:r>
          </w:p>
        </w:tc>
        <w:tc>
          <w:tcPr>
            <w:tcW w:w="864" w:type="dxa"/>
          </w:tcPr>
          <w:p w14:paraId="51BCAC80" w14:textId="77777777" w:rsidR="006F2B85" w:rsidRDefault="006F2B85">
            <w:pPr>
              <w:pStyle w:val="TableText"/>
            </w:pPr>
          </w:p>
        </w:tc>
        <w:tc>
          <w:tcPr>
            <w:tcW w:w="1104" w:type="dxa"/>
          </w:tcPr>
          <w:p w14:paraId="4E327DE5" w14:textId="5B1B8619" w:rsidR="006F2B85" w:rsidRDefault="001E7B82">
            <w:pPr>
              <w:pStyle w:val="TableText"/>
            </w:pPr>
            <w:hyperlink w:anchor="C_5564-456">
              <w:r>
                <w:rPr>
                  <w:rStyle w:val="HyperlinkText9pt"/>
                </w:rPr>
                <w:t>5564-456</w:t>
              </w:r>
            </w:hyperlink>
          </w:p>
        </w:tc>
        <w:tc>
          <w:tcPr>
            <w:tcW w:w="2975" w:type="dxa"/>
          </w:tcPr>
          <w:p w14:paraId="02149A67" w14:textId="77777777" w:rsidR="006F2B85" w:rsidRDefault="006F2B85">
            <w:pPr>
              <w:pStyle w:val="TableText"/>
            </w:pPr>
          </w:p>
        </w:tc>
      </w:tr>
      <w:tr w:rsidR="006F2B85" w14:paraId="3A8B6975" w14:textId="77777777">
        <w:trPr>
          <w:jc w:val="center"/>
        </w:trPr>
        <w:tc>
          <w:tcPr>
            <w:tcW w:w="3345" w:type="dxa"/>
          </w:tcPr>
          <w:p w14:paraId="609FD7DD" w14:textId="77777777" w:rsidR="006F2B85" w:rsidRDefault="001E7B82">
            <w:pPr>
              <w:pStyle w:val="TableText"/>
            </w:pPr>
            <w:r>
              <w:tab/>
            </w:r>
            <w:r>
              <w:tab/>
            </w:r>
            <w:r>
              <w:tab/>
              <w:t>performer</w:t>
            </w:r>
          </w:p>
        </w:tc>
        <w:tc>
          <w:tcPr>
            <w:tcW w:w="720" w:type="dxa"/>
          </w:tcPr>
          <w:p w14:paraId="6F291811" w14:textId="77777777" w:rsidR="006F2B85" w:rsidRDefault="001E7B82">
            <w:pPr>
              <w:pStyle w:val="TableText"/>
            </w:pPr>
            <w:r>
              <w:t>0..1</w:t>
            </w:r>
          </w:p>
        </w:tc>
        <w:tc>
          <w:tcPr>
            <w:tcW w:w="1152" w:type="dxa"/>
          </w:tcPr>
          <w:p w14:paraId="168D3BC4" w14:textId="77777777" w:rsidR="006F2B85" w:rsidRDefault="001E7B82">
            <w:pPr>
              <w:pStyle w:val="TableText"/>
            </w:pPr>
            <w:r>
              <w:t>SHOULD</w:t>
            </w:r>
          </w:p>
        </w:tc>
        <w:tc>
          <w:tcPr>
            <w:tcW w:w="864" w:type="dxa"/>
          </w:tcPr>
          <w:p w14:paraId="433A7DC8" w14:textId="77777777" w:rsidR="006F2B85" w:rsidRDefault="006F2B85">
            <w:pPr>
              <w:pStyle w:val="TableText"/>
            </w:pPr>
          </w:p>
        </w:tc>
        <w:tc>
          <w:tcPr>
            <w:tcW w:w="1104" w:type="dxa"/>
          </w:tcPr>
          <w:p w14:paraId="35F8489C" w14:textId="3AE74231" w:rsidR="006F2B85" w:rsidRDefault="001E7B82">
            <w:pPr>
              <w:pStyle w:val="TableText"/>
            </w:pPr>
            <w:hyperlink w:anchor="C_5564-457">
              <w:r>
                <w:rPr>
                  <w:rStyle w:val="HyperlinkText9pt"/>
                </w:rPr>
                <w:t>5564-457</w:t>
              </w:r>
            </w:hyperlink>
          </w:p>
        </w:tc>
        <w:tc>
          <w:tcPr>
            <w:tcW w:w="2975" w:type="dxa"/>
          </w:tcPr>
          <w:p w14:paraId="1106522E" w14:textId="77777777" w:rsidR="006F2B85" w:rsidRDefault="006F2B85">
            <w:pPr>
              <w:pStyle w:val="TableText"/>
            </w:pPr>
          </w:p>
        </w:tc>
      </w:tr>
      <w:tr w:rsidR="006F2B85" w14:paraId="639C90E2" w14:textId="77777777">
        <w:trPr>
          <w:jc w:val="center"/>
        </w:trPr>
        <w:tc>
          <w:tcPr>
            <w:tcW w:w="3345" w:type="dxa"/>
          </w:tcPr>
          <w:p w14:paraId="11597091" w14:textId="77777777" w:rsidR="006F2B85" w:rsidRDefault="001E7B82">
            <w:pPr>
              <w:pStyle w:val="TableText"/>
            </w:pPr>
            <w:r>
              <w:tab/>
            </w:r>
            <w:r>
              <w:tab/>
            </w:r>
            <w:r>
              <w:tab/>
            </w:r>
            <w:r>
              <w:tab/>
              <w:t>functionCode</w:t>
            </w:r>
          </w:p>
        </w:tc>
        <w:tc>
          <w:tcPr>
            <w:tcW w:w="720" w:type="dxa"/>
          </w:tcPr>
          <w:p w14:paraId="2F4033F5" w14:textId="77777777" w:rsidR="006F2B85" w:rsidRDefault="001E7B82">
            <w:pPr>
              <w:pStyle w:val="TableText"/>
            </w:pPr>
            <w:r>
              <w:t>1..1</w:t>
            </w:r>
          </w:p>
        </w:tc>
        <w:tc>
          <w:tcPr>
            <w:tcW w:w="1152" w:type="dxa"/>
          </w:tcPr>
          <w:p w14:paraId="4D160A35" w14:textId="77777777" w:rsidR="006F2B85" w:rsidRDefault="001E7B82">
            <w:pPr>
              <w:pStyle w:val="TableText"/>
            </w:pPr>
            <w:r>
              <w:t>SHALL</w:t>
            </w:r>
          </w:p>
        </w:tc>
        <w:tc>
          <w:tcPr>
            <w:tcW w:w="864" w:type="dxa"/>
          </w:tcPr>
          <w:p w14:paraId="619262AD" w14:textId="77777777" w:rsidR="006F2B85" w:rsidRDefault="006F2B85">
            <w:pPr>
              <w:pStyle w:val="TableText"/>
            </w:pPr>
          </w:p>
        </w:tc>
        <w:tc>
          <w:tcPr>
            <w:tcW w:w="1104" w:type="dxa"/>
          </w:tcPr>
          <w:p w14:paraId="47E0755E" w14:textId="29D766B5" w:rsidR="006F2B85" w:rsidRDefault="001E7B82">
            <w:pPr>
              <w:pStyle w:val="TableText"/>
            </w:pPr>
            <w:hyperlink w:anchor="C_5564-458">
              <w:r>
                <w:rPr>
                  <w:rStyle w:val="HyperlinkText9pt"/>
                </w:rPr>
                <w:t>5564-458</w:t>
              </w:r>
            </w:hyperlink>
          </w:p>
        </w:tc>
        <w:tc>
          <w:tcPr>
            <w:tcW w:w="2975" w:type="dxa"/>
          </w:tcPr>
          <w:p w14:paraId="09036DEB" w14:textId="77777777" w:rsidR="006F2B85" w:rsidRDefault="006F2B85">
            <w:pPr>
              <w:pStyle w:val="TableText"/>
            </w:pPr>
          </w:p>
        </w:tc>
      </w:tr>
      <w:tr w:rsidR="006F2B85" w14:paraId="049E7DE8" w14:textId="77777777">
        <w:trPr>
          <w:jc w:val="center"/>
        </w:trPr>
        <w:tc>
          <w:tcPr>
            <w:tcW w:w="3345" w:type="dxa"/>
          </w:tcPr>
          <w:p w14:paraId="086F1701" w14:textId="77777777" w:rsidR="006F2B85" w:rsidRDefault="001E7B82">
            <w:pPr>
              <w:pStyle w:val="TableText"/>
            </w:pPr>
            <w:r>
              <w:tab/>
            </w:r>
            <w:r>
              <w:tab/>
            </w:r>
            <w:r>
              <w:tab/>
            </w:r>
            <w:r>
              <w:tab/>
            </w:r>
            <w:r>
              <w:tab/>
              <w:t>@code</w:t>
            </w:r>
          </w:p>
        </w:tc>
        <w:tc>
          <w:tcPr>
            <w:tcW w:w="720" w:type="dxa"/>
          </w:tcPr>
          <w:p w14:paraId="28D2403B" w14:textId="77777777" w:rsidR="006F2B85" w:rsidRDefault="001E7B82">
            <w:pPr>
              <w:pStyle w:val="TableText"/>
            </w:pPr>
            <w:r>
              <w:t>1..1</w:t>
            </w:r>
          </w:p>
        </w:tc>
        <w:tc>
          <w:tcPr>
            <w:tcW w:w="1152" w:type="dxa"/>
          </w:tcPr>
          <w:p w14:paraId="24F6DA1F" w14:textId="77777777" w:rsidR="006F2B85" w:rsidRDefault="001E7B82">
            <w:pPr>
              <w:pStyle w:val="TableText"/>
            </w:pPr>
            <w:r>
              <w:t>SHALL</w:t>
            </w:r>
          </w:p>
        </w:tc>
        <w:tc>
          <w:tcPr>
            <w:tcW w:w="864" w:type="dxa"/>
          </w:tcPr>
          <w:p w14:paraId="2D1AA411" w14:textId="77777777" w:rsidR="006F2B85" w:rsidRDefault="006F2B85">
            <w:pPr>
              <w:pStyle w:val="TableText"/>
            </w:pPr>
          </w:p>
        </w:tc>
        <w:tc>
          <w:tcPr>
            <w:tcW w:w="1104" w:type="dxa"/>
          </w:tcPr>
          <w:p w14:paraId="7214DA9E" w14:textId="623741F3" w:rsidR="006F2B85" w:rsidRDefault="001E7B82">
            <w:pPr>
              <w:pStyle w:val="TableText"/>
            </w:pPr>
            <w:hyperlink w:anchor="C_5564-459">
              <w:r>
                <w:rPr>
                  <w:rStyle w:val="HyperlinkText9pt"/>
                </w:rPr>
                <w:t>5564-459</w:t>
              </w:r>
            </w:hyperlink>
          </w:p>
        </w:tc>
        <w:tc>
          <w:tcPr>
            <w:tcW w:w="2975" w:type="dxa"/>
          </w:tcPr>
          <w:p w14:paraId="2513D351" w14:textId="77777777" w:rsidR="006F2B85" w:rsidRDefault="001E7B82">
            <w:pPr>
              <w:pStyle w:val="TableText"/>
            </w:pPr>
            <w:r>
              <w:t>PP</w:t>
            </w:r>
          </w:p>
        </w:tc>
      </w:tr>
      <w:tr w:rsidR="006F2B85" w14:paraId="164AE15C" w14:textId="77777777">
        <w:trPr>
          <w:jc w:val="center"/>
        </w:trPr>
        <w:tc>
          <w:tcPr>
            <w:tcW w:w="3345" w:type="dxa"/>
          </w:tcPr>
          <w:p w14:paraId="4F50D897" w14:textId="77777777" w:rsidR="006F2B85" w:rsidRDefault="001E7B82">
            <w:pPr>
              <w:pStyle w:val="TableText"/>
            </w:pPr>
            <w:r>
              <w:tab/>
            </w:r>
            <w:r>
              <w:tab/>
            </w:r>
            <w:r>
              <w:tab/>
            </w:r>
            <w:r>
              <w:tab/>
            </w:r>
            <w:r>
              <w:tab/>
              <w:t>@codeSystem</w:t>
            </w:r>
          </w:p>
        </w:tc>
        <w:tc>
          <w:tcPr>
            <w:tcW w:w="720" w:type="dxa"/>
          </w:tcPr>
          <w:p w14:paraId="6B91F23E" w14:textId="77777777" w:rsidR="006F2B85" w:rsidRDefault="001E7B82">
            <w:pPr>
              <w:pStyle w:val="TableText"/>
            </w:pPr>
            <w:r>
              <w:t>1..1</w:t>
            </w:r>
          </w:p>
        </w:tc>
        <w:tc>
          <w:tcPr>
            <w:tcW w:w="1152" w:type="dxa"/>
          </w:tcPr>
          <w:p w14:paraId="5907291C" w14:textId="77777777" w:rsidR="006F2B85" w:rsidRDefault="001E7B82">
            <w:pPr>
              <w:pStyle w:val="TableText"/>
            </w:pPr>
            <w:r>
              <w:t>SHALL</w:t>
            </w:r>
          </w:p>
        </w:tc>
        <w:tc>
          <w:tcPr>
            <w:tcW w:w="864" w:type="dxa"/>
          </w:tcPr>
          <w:p w14:paraId="02C1094B" w14:textId="77777777" w:rsidR="006F2B85" w:rsidRDefault="006F2B85">
            <w:pPr>
              <w:pStyle w:val="TableText"/>
            </w:pPr>
          </w:p>
        </w:tc>
        <w:tc>
          <w:tcPr>
            <w:tcW w:w="1104" w:type="dxa"/>
          </w:tcPr>
          <w:p w14:paraId="428E27DC" w14:textId="3598D49D" w:rsidR="006F2B85" w:rsidRDefault="001E7B82">
            <w:pPr>
              <w:pStyle w:val="TableText"/>
            </w:pPr>
            <w:hyperlink w:anchor="C_5564-460">
              <w:r>
                <w:rPr>
                  <w:rStyle w:val="HyperlinkText9pt"/>
                </w:rPr>
                <w:t>5564-460</w:t>
              </w:r>
            </w:hyperlink>
          </w:p>
        </w:tc>
        <w:tc>
          <w:tcPr>
            <w:tcW w:w="2975" w:type="dxa"/>
          </w:tcPr>
          <w:p w14:paraId="629C03CE" w14:textId="77777777" w:rsidR="006F2B85" w:rsidRDefault="001E7B82">
            <w:pPr>
              <w:pStyle w:val="TableText"/>
            </w:pPr>
            <w:r>
              <w:t>2.16.840.1.113883.3.88.12.3221.4</w:t>
            </w:r>
          </w:p>
        </w:tc>
      </w:tr>
      <w:tr w:rsidR="006F2B85" w14:paraId="021D0374" w14:textId="77777777">
        <w:trPr>
          <w:jc w:val="center"/>
        </w:trPr>
        <w:tc>
          <w:tcPr>
            <w:tcW w:w="3345" w:type="dxa"/>
          </w:tcPr>
          <w:p w14:paraId="51B452FF" w14:textId="77777777" w:rsidR="006F2B85" w:rsidRDefault="001E7B82">
            <w:pPr>
              <w:pStyle w:val="TableText"/>
            </w:pPr>
            <w:r>
              <w:tab/>
              <w:t>componentOf</w:t>
            </w:r>
          </w:p>
        </w:tc>
        <w:tc>
          <w:tcPr>
            <w:tcW w:w="720" w:type="dxa"/>
          </w:tcPr>
          <w:p w14:paraId="0DE0F2E8" w14:textId="77777777" w:rsidR="006F2B85" w:rsidRDefault="001E7B82">
            <w:pPr>
              <w:pStyle w:val="TableText"/>
            </w:pPr>
            <w:r>
              <w:t>1..1</w:t>
            </w:r>
          </w:p>
        </w:tc>
        <w:tc>
          <w:tcPr>
            <w:tcW w:w="1152" w:type="dxa"/>
          </w:tcPr>
          <w:p w14:paraId="09D361D6" w14:textId="77777777" w:rsidR="006F2B85" w:rsidRDefault="001E7B82">
            <w:pPr>
              <w:pStyle w:val="TableText"/>
            </w:pPr>
            <w:r>
              <w:t>SHALL</w:t>
            </w:r>
          </w:p>
        </w:tc>
        <w:tc>
          <w:tcPr>
            <w:tcW w:w="864" w:type="dxa"/>
          </w:tcPr>
          <w:p w14:paraId="0D5D0106" w14:textId="77777777" w:rsidR="006F2B85" w:rsidRDefault="006F2B85">
            <w:pPr>
              <w:pStyle w:val="TableText"/>
            </w:pPr>
          </w:p>
        </w:tc>
        <w:tc>
          <w:tcPr>
            <w:tcW w:w="1104" w:type="dxa"/>
          </w:tcPr>
          <w:p w14:paraId="43FCF216" w14:textId="6EE36830" w:rsidR="006F2B85" w:rsidRDefault="001E7B82">
            <w:pPr>
              <w:pStyle w:val="TableText"/>
            </w:pPr>
            <w:hyperlink w:anchor="C_5564-917">
              <w:r>
                <w:rPr>
                  <w:rStyle w:val="HyperlinkText9pt"/>
                </w:rPr>
                <w:t>5564-917</w:t>
              </w:r>
            </w:hyperlink>
          </w:p>
        </w:tc>
        <w:tc>
          <w:tcPr>
            <w:tcW w:w="2975" w:type="dxa"/>
          </w:tcPr>
          <w:p w14:paraId="59E00497" w14:textId="77777777" w:rsidR="006F2B85" w:rsidRDefault="006F2B85">
            <w:pPr>
              <w:pStyle w:val="TableText"/>
            </w:pPr>
          </w:p>
        </w:tc>
      </w:tr>
      <w:tr w:rsidR="006F2B85" w14:paraId="79D111FC" w14:textId="77777777">
        <w:trPr>
          <w:jc w:val="center"/>
        </w:trPr>
        <w:tc>
          <w:tcPr>
            <w:tcW w:w="3345" w:type="dxa"/>
          </w:tcPr>
          <w:p w14:paraId="2E1A3084" w14:textId="77777777" w:rsidR="006F2B85" w:rsidRDefault="001E7B82">
            <w:pPr>
              <w:pStyle w:val="TableText"/>
            </w:pPr>
            <w:r>
              <w:tab/>
            </w:r>
            <w:r>
              <w:tab/>
              <w:t>encompassingEncounter</w:t>
            </w:r>
          </w:p>
        </w:tc>
        <w:tc>
          <w:tcPr>
            <w:tcW w:w="720" w:type="dxa"/>
          </w:tcPr>
          <w:p w14:paraId="3DC3F459" w14:textId="77777777" w:rsidR="006F2B85" w:rsidRDefault="001E7B82">
            <w:pPr>
              <w:pStyle w:val="TableText"/>
            </w:pPr>
            <w:r>
              <w:t>1..1</w:t>
            </w:r>
          </w:p>
        </w:tc>
        <w:tc>
          <w:tcPr>
            <w:tcW w:w="1152" w:type="dxa"/>
          </w:tcPr>
          <w:p w14:paraId="2181D440" w14:textId="77777777" w:rsidR="006F2B85" w:rsidRDefault="001E7B82">
            <w:pPr>
              <w:pStyle w:val="TableText"/>
            </w:pPr>
            <w:r>
              <w:t>SHALL</w:t>
            </w:r>
          </w:p>
        </w:tc>
        <w:tc>
          <w:tcPr>
            <w:tcW w:w="864" w:type="dxa"/>
          </w:tcPr>
          <w:p w14:paraId="0CB84D88" w14:textId="77777777" w:rsidR="006F2B85" w:rsidRDefault="006F2B85">
            <w:pPr>
              <w:pStyle w:val="TableText"/>
            </w:pPr>
          </w:p>
        </w:tc>
        <w:tc>
          <w:tcPr>
            <w:tcW w:w="1104" w:type="dxa"/>
          </w:tcPr>
          <w:p w14:paraId="15830950" w14:textId="7BFC26FF" w:rsidR="006F2B85" w:rsidRDefault="001E7B82">
            <w:pPr>
              <w:pStyle w:val="TableText"/>
            </w:pPr>
            <w:hyperlink w:anchor="C_5564-918">
              <w:r>
                <w:rPr>
                  <w:rStyle w:val="HyperlinkText9pt"/>
                </w:rPr>
                <w:t>5564-918</w:t>
              </w:r>
            </w:hyperlink>
          </w:p>
        </w:tc>
        <w:tc>
          <w:tcPr>
            <w:tcW w:w="2975" w:type="dxa"/>
          </w:tcPr>
          <w:p w14:paraId="5F0910A9" w14:textId="77777777" w:rsidR="006F2B85" w:rsidRDefault="006F2B85">
            <w:pPr>
              <w:pStyle w:val="TableText"/>
            </w:pPr>
          </w:p>
        </w:tc>
      </w:tr>
      <w:tr w:rsidR="006F2B85" w14:paraId="1096D5F0" w14:textId="77777777">
        <w:trPr>
          <w:jc w:val="center"/>
        </w:trPr>
        <w:tc>
          <w:tcPr>
            <w:tcW w:w="3345" w:type="dxa"/>
          </w:tcPr>
          <w:p w14:paraId="64ABF4A5" w14:textId="77777777" w:rsidR="006F2B85" w:rsidRDefault="001E7B82">
            <w:pPr>
              <w:pStyle w:val="TableText"/>
            </w:pPr>
            <w:r>
              <w:tab/>
            </w:r>
            <w:r>
              <w:tab/>
            </w:r>
            <w:r>
              <w:tab/>
              <w:t>code</w:t>
            </w:r>
          </w:p>
        </w:tc>
        <w:tc>
          <w:tcPr>
            <w:tcW w:w="720" w:type="dxa"/>
          </w:tcPr>
          <w:p w14:paraId="33D540C6" w14:textId="77777777" w:rsidR="006F2B85" w:rsidRDefault="001E7B82">
            <w:pPr>
              <w:pStyle w:val="TableText"/>
            </w:pPr>
            <w:r>
              <w:t>1..1</w:t>
            </w:r>
          </w:p>
        </w:tc>
        <w:tc>
          <w:tcPr>
            <w:tcW w:w="1152" w:type="dxa"/>
          </w:tcPr>
          <w:p w14:paraId="1722B5D0" w14:textId="77777777" w:rsidR="006F2B85" w:rsidRDefault="001E7B82">
            <w:pPr>
              <w:pStyle w:val="TableText"/>
            </w:pPr>
            <w:r>
              <w:t>SHALL</w:t>
            </w:r>
          </w:p>
        </w:tc>
        <w:tc>
          <w:tcPr>
            <w:tcW w:w="864" w:type="dxa"/>
          </w:tcPr>
          <w:p w14:paraId="29A5A3C9" w14:textId="77777777" w:rsidR="006F2B85" w:rsidRDefault="006F2B85">
            <w:pPr>
              <w:pStyle w:val="TableText"/>
            </w:pPr>
          </w:p>
        </w:tc>
        <w:tc>
          <w:tcPr>
            <w:tcW w:w="1104" w:type="dxa"/>
          </w:tcPr>
          <w:p w14:paraId="52892AD6" w14:textId="7015F1D2" w:rsidR="006F2B85" w:rsidRDefault="001E7B82">
            <w:pPr>
              <w:pStyle w:val="TableText"/>
            </w:pPr>
            <w:hyperlink w:anchor="C_5564-1060">
              <w:r>
                <w:rPr>
                  <w:rStyle w:val="HyperlinkText9pt"/>
                </w:rPr>
                <w:t>5564-1060</w:t>
              </w:r>
            </w:hyperlink>
          </w:p>
        </w:tc>
        <w:tc>
          <w:tcPr>
            <w:tcW w:w="2975" w:type="dxa"/>
          </w:tcPr>
          <w:p w14:paraId="733D4541" w14:textId="77777777" w:rsidR="006F2B85" w:rsidRDefault="006F2B85">
            <w:pPr>
              <w:pStyle w:val="TableText"/>
            </w:pPr>
          </w:p>
        </w:tc>
      </w:tr>
      <w:tr w:rsidR="006F2B85" w14:paraId="310D4BFD" w14:textId="77777777">
        <w:trPr>
          <w:jc w:val="center"/>
        </w:trPr>
        <w:tc>
          <w:tcPr>
            <w:tcW w:w="3345" w:type="dxa"/>
          </w:tcPr>
          <w:p w14:paraId="059A0D77" w14:textId="77777777" w:rsidR="006F2B85" w:rsidRDefault="001E7B82">
            <w:pPr>
              <w:pStyle w:val="TableText"/>
            </w:pPr>
            <w:r>
              <w:tab/>
            </w:r>
            <w:r>
              <w:tab/>
            </w:r>
            <w:r>
              <w:tab/>
            </w:r>
            <w:r>
              <w:tab/>
              <w:t>@code</w:t>
            </w:r>
          </w:p>
        </w:tc>
        <w:tc>
          <w:tcPr>
            <w:tcW w:w="720" w:type="dxa"/>
          </w:tcPr>
          <w:p w14:paraId="02034754" w14:textId="77777777" w:rsidR="006F2B85" w:rsidRDefault="001E7B82">
            <w:pPr>
              <w:pStyle w:val="TableText"/>
            </w:pPr>
            <w:r>
              <w:t>1..1</w:t>
            </w:r>
          </w:p>
        </w:tc>
        <w:tc>
          <w:tcPr>
            <w:tcW w:w="1152" w:type="dxa"/>
          </w:tcPr>
          <w:p w14:paraId="52D424BA" w14:textId="77777777" w:rsidR="006F2B85" w:rsidRDefault="001E7B82">
            <w:pPr>
              <w:pStyle w:val="TableText"/>
            </w:pPr>
            <w:r>
              <w:t>SHALL</w:t>
            </w:r>
          </w:p>
        </w:tc>
        <w:tc>
          <w:tcPr>
            <w:tcW w:w="864" w:type="dxa"/>
          </w:tcPr>
          <w:p w14:paraId="2F91CACA" w14:textId="77777777" w:rsidR="006F2B85" w:rsidRDefault="006F2B85">
            <w:pPr>
              <w:pStyle w:val="TableText"/>
            </w:pPr>
          </w:p>
        </w:tc>
        <w:tc>
          <w:tcPr>
            <w:tcW w:w="1104" w:type="dxa"/>
          </w:tcPr>
          <w:p w14:paraId="071D8259" w14:textId="152ABC86" w:rsidR="006F2B85" w:rsidRDefault="001E7B82">
            <w:pPr>
              <w:pStyle w:val="TableText"/>
            </w:pPr>
            <w:hyperlink w:anchor="C_5564-1061">
              <w:r>
                <w:rPr>
                  <w:rStyle w:val="HyperlinkText9pt"/>
                </w:rPr>
                <w:t>5564-1061</w:t>
              </w:r>
            </w:hyperlink>
          </w:p>
        </w:tc>
        <w:tc>
          <w:tcPr>
            <w:tcW w:w="2975" w:type="dxa"/>
          </w:tcPr>
          <w:p w14:paraId="121E5771" w14:textId="77777777" w:rsidR="006F2B85" w:rsidRDefault="001E7B82">
            <w:pPr>
              <w:pStyle w:val="TableText"/>
            </w:pPr>
            <w:r>
              <w:t>AMB</w:t>
            </w:r>
          </w:p>
        </w:tc>
      </w:tr>
      <w:tr w:rsidR="006F2B85" w14:paraId="6F5440A3" w14:textId="77777777">
        <w:trPr>
          <w:jc w:val="center"/>
        </w:trPr>
        <w:tc>
          <w:tcPr>
            <w:tcW w:w="3345" w:type="dxa"/>
          </w:tcPr>
          <w:p w14:paraId="6628FCC1" w14:textId="77777777" w:rsidR="006F2B85" w:rsidRDefault="001E7B82">
            <w:pPr>
              <w:pStyle w:val="TableText"/>
            </w:pPr>
            <w:r>
              <w:tab/>
            </w:r>
            <w:r>
              <w:tab/>
            </w:r>
            <w:r>
              <w:tab/>
            </w:r>
            <w:r>
              <w:tab/>
              <w:t>@codeSystem</w:t>
            </w:r>
          </w:p>
        </w:tc>
        <w:tc>
          <w:tcPr>
            <w:tcW w:w="720" w:type="dxa"/>
          </w:tcPr>
          <w:p w14:paraId="4D755BC4" w14:textId="77777777" w:rsidR="006F2B85" w:rsidRDefault="001E7B82">
            <w:pPr>
              <w:pStyle w:val="TableText"/>
            </w:pPr>
            <w:r>
              <w:t>1..1</w:t>
            </w:r>
          </w:p>
        </w:tc>
        <w:tc>
          <w:tcPr>
            <w:tcW w:w="1152" w:type="dxa"/>
          </w:tcPr>
          <w:p w14:paraId="2A4E5E5F" w14:textId="77777777" w:rsidR="006F2B85" w:rsidRDefault="001E7B82">
            <w:pPr>
              <w:pStyle w:val="TableText"/>
            </w:pPr>
            <w:r>
              <w:t>SHALL</w:t>
            </w:r>
          </w:p>
        </w:tc>
        <w:tc>
          <w:tcPr>
            <w:tcW w:w="864" w:type="dxa"/>
          </w:tcPr>
          <w:p w14:paraId="1B873922" w14:textId="77777777" w:rsidR="006F2B85" w:rsidRDefault="006F2B85">
            <w:pPr>
              <w:pStyle w:val="TableText"/>
            </w:pPr>
          </w:p>
        </w:tc>
        <w:tc>
          <w:tcPr>
            <w:tcW w:w="1104" w:type="dxa"/>
          </w:tcPr>
          <w:p w14:paraId="2DA77FEE" w14:textId="444FA555" w:rsidR="006F2B85" w:rsidRDefault="001E7B82">
            <w:pPr>
              <w:pStyle w:val="TableText"/>
            </w:pPr>
            <w:hyperlink w:anchor="C_5564-1062">
              <w:r>
                <w:rPr>
                  <w:rStyle w:val="HyperlinkText9pt"/>
                </w:rPr>
                <w:t>5564-1062</w:t>
              </w:r>
            </w:hyperlink>
          </w:p>
        </w:tc>
        <w:tc>
          <w:tcPr>
            <w:tcW w:w="2975" w:type="dxa"/>
          </w:tcPr>
          <w:p w14:paraId="0DE3983E" w14:textId="77777777" w:rsidR="006F2B85" w:rsidRDefault="001E7B82">
            <w:pPr>
              <w:pStyle w:val="TableText"/>
            </w:pPr>
            <w:r>
              <w:t>urn:oid:2.16.840.1.113883.5.4 (HL7ActCode) = 2.16.840.1.113883.5.4</w:t>
            </w:r>
          </w:p>
        </w:tc>
      </w:tr>
      <w:tr w:rsidR="006F2B85" w14:paraId="1B34867D" w14:textId="77777777">
        <w:trPr>
          <w:jc w:val="center"/>
        </w:trPr>
        <w:tc>
          <w:tcPr>
            <w:tcW w:w="3345" w:type="dxa"/>
          </w:tcPr>
          <w:p w14:paraId="0E409D50" w14:textId="77777777" w:rsidR="006F2B85" w:rsidRDefault="001E7B82">
            <w:pPr>
              <w:pStyle w:val="TableText"/>
            </w:pPr>
            <w:r>
              <w:tab/>
              <w:t>component</w:t>
            </w:r>
          </w:p>
        </w:tc>
        <w:tc>
          <w:tcPr>
            <w:tcW w:w="720" w:type="dxa"/>
          </w:tcPr>
          <w:p w14:paraId="5FDFAF59" w14:textId="77777777" w:rsidR="006F2B85" w:rsidRDefault="001E7B82">
            <w:pPr>
              <w:pStyle w:val="TableText"/>
            </w:pPr>
            <w:r>
              <w:t>1..1</w:t>
            </w:r>
          </w:p>
        </w:tc>
        <w:tc>
          <w:tcPr>
            <w:tcW w:w="1152" w:type="dxa"/>
          </w:tcPr>
          <w:p w14:paraId="2356C665" w14:textId="77777777" w:rsidR="006F2B85" w:rsidRDefault="001E7B82">
            <w:pPr>
              <w:pStyle w:val="TableText"/>
            </w:pPr>
            <w:r>
              <w:t>SHALL</w:t>
            </w:r>
          </w:p>
        </w:tc>
        <w:tc>
          <w:tcPr>
            <w:tcW w:w="864" w:type="dxa"/>
          </w:tcPr>
          <w:p w14:paraId="5305DB18" w14:textId="77777777" w:rsidR="006F2B85" w:rsidRDefault="006F2B85">
            <w:pPr>
              <w:pStyle w:val="TableText"/>
            </w:pPr>
          </w:p>
        </w:tc>
        <w:tc>
          <w:tcPr>
            <w:tcW w:w="1104" w:type="dxa"/>
          </w:tcPr>
          <w:p w14:paraId="22B30FB9" w14:textId="47F7E7B3" w:rsidR="006F2B85" w:rsidRDefault="001E7B82">
            <w:pPr>
              <w:pStyle w:val="TableText"/>
            </w:pPr>
            <w:hyperlink w:anchor="C_5564-284">
              <w:r>
                <w:rPr>
                  <w:rStyle w:val="HyperlinkText9pt"/>
                </w:rPr>
                <w:t>5564-284</w:t>
              </w:r>
            </w:hyperlink>
          </w:p>
        </w:tc>
        <w:tc>
          <w:tcPr>
            <w:tcW w:w="2975" w:type="dxa"/>
          </w:tcPr>
          <w:p w14:paraId="4A6EE42E" w14:textId="77777777" w:rsidR="006F2B85" w:rsidRDefault="006F2B85">
            <w:pPr>
              <w:pStyle w:val="TableText"/>
            </w:pPr>
          </w:p>
        </w:tc>
      </w:tr>
      <w:tr w:rsidR="006F2B85" w14:paraId="751DF55A" w14:textId="77777777">
        <w:trPr>
          <w:jc w:val="center"/>
        </w:trPr>
        <w:tc>
          <w:tcPr>
            <w:tcW w:w="3345" w:type="dxa"/>
          </w:tcPr>
          <w:p w14:paraId="491831B7" w14:textId="77777777" w:rsidR="006F2B85" w:rsidRDefault="001E7B82">
            <w:pPr>
              <w:pStyle w:val="TableText"/>
            </w:pPr>
            <w:r>
              <w:tab/>
            </w:r>
            <w:r>
              <w:tab/>
              <w:t>structuredBody</w:t>
            </w:r>
          </w:p>
        </w:tc>
        <w:tc>
          <w:tcPr>
            <w:tcW w:w="720" w:type="dxa"/>
          </w:tcPr>
          <w:p w14:paraId="40381E2F" w14:textId="77777777" w:rsidR="006F2B85" w:rsidRDefault="001E7B82">
            <w:pPr>
              <w:pStyle w:val="TableText"/>
            </w:pPr>
            <w:r>
              <w:t>1..1</w:t>
            </w:r>
          </w:p>
        </w:tc>
        <w:tc>
          <w:tcPr>
            <w:tcW w:w="1152" w:type="dxa"/>
          </w:tcPr>
          <w:p w14:paraId="43EACFB5" w14:textId="77777777" w:rsidR="006F2B85" w:rsidRDefault="001E7B82">
            <w:pPr>
              <w:pStyle w:val="TableText"/>
            </w:pPr>
            <w:r>
              <w:t>SHALL</w:t>
            </w:r>
          </w:p>
        </w:tc>
        <w:tc>
          <w:tcPr>
            <w:tcW w:w="864" w:type="dxa"/>
          </w:tcPr>
          <w:p w14:paraId="222F3C68" w14:textId="77777777" w:rsidR="006F2B85" w:rsidRDefault="006F2B85">
            <w:pPr>
              <w:pStyle w:val="TableText"/>
            </w:pPr>
          </w:p>
        </w:tc>
        <w:tc>
          <w:tcPr>
            <w:tcW w:w="1104" w:type="dxa"/>
          </w:tcPr>
          <w:p w14:paraId="092D199B" w14:textId="3CBF0C47" w:rsidR="006F2B85" w:rsidRDefault="001E7B82">
            <w:pPr>
              <w:pStyle w:val="TableText"/>
            </w:pPr>
            <w:hyperlink w:anchor="C_5564-285">
              <w:r>
                <w:rPr>
                  <w:rStyle w:val="HyperlinkText9pt"/>
                </w:rPr>
                <w:t>5564-285</w:t>
              </w:r>
            </w:hyperlink>
          </w:p>
        </w:tc>
        <w:tc>
          <w:tcPr>
            <w:tcW w:w="2975" w:type="dxa"/>
          </w:tcPr>
          <w:p w14:paraId="223C0F26" w14:textId="77777777" w:rsidR="006F2B85" w:rsidRDefault="006F2B85">
            <w:pPr>
              <w:pStyle w:val="TableText"/>
            </w:pPr>
          </w:p>
        </w:tc>
      </w:tr>
      <w:tr w:rsidR="006F2B85" w14:paraId="2BAFBF4A" w14:textId="77777777">
        <w:trPr>
          <w:jc w:val="center"/>
        </w:trPr>
        <w:tc>
          <w:tcPr>
            <w:tcW w:w="3345" w:type="dxa"/>
          </w:tcPr>
          <w:p w14:paraId="195A61A7" w14:textId="77777777" w:rsidR="006F2B85" w:rsidRDefault="001E7B82">
            <w:pPr>
              <w:pStyle w:val="TableText"/>
            </w:pPr>
            <w:r>
              <w:tab/>
            </w:r>
            <w:r>
              <w:tab/>
            </w:r>
            <w:r>
              <w:tab/>
              <w:t>component</w:t>
            </w:r>
          </w:p>
        </w:tc>
        <w:tc>
          <w:tcPr>
            <w:tcW w:w="720" w:type="dxa"/>
          </w:tcPr>
          <w:p w14:paraId="3B610322" w14:textId="77777777" w:rsidR="006F2B85" w:rsidRDefault="001E7B82">
            <w:pPr>
              <w:pStyle w:val="TableText"/>
            </w:pPr>
            <w:r>
              <w:t>1..1</w:t>
            </w:r>
          </w:p>
        </w:tc>
        <w:tc>
          <w:tcPr>
            <w:tcW w:w="1152" w:type="dxa"/>
          </w:tcPr>
          <w:p w14:paraId="13C2036D" w14:textId="77777777" w:rsidR="006F2B85" w:rsidRDefault="001E7B82">
            <w:pPr>
              <w:pStyle w:val="TableText"/>
            </w:pPr>
            <w:r>
              <w:t>SHALL</w:t>
            </w:r>
          </w:p>
        </w:tc>
        <w:tc>
          <w:tcPr>
            <w:tcW w:w="864" w:type="dxa"/>
          </w:tcPr>
          <w:p w14:paraId="150A186F" w14:textId="77777777" w:rsidR="006F2B85" w:rsidRDefault="006F2B85">
            <w:pPr>
              <w:pStyle w:val="TableText"/>
            </w:pPr>
          </w:p>
        </w:tc>
        <w:tc>
          <w:tcPr>
            <w:tcW w:w="1104" w:type="dxa"/>
          </w:tcPr>
          <w:p w14:paraId="3F5817C4" w14:textId="1FEFDAD9" w:rsidR="006F2B85" w:rsidRDefault="001E7B82">
            <w:pPr>
              <w:pStyle w:val="TableText"/>
            </w:pPr>
            <w:hyperlink w:anchor="C_5564-288">
              <w:r>
                <w:rPr>
                  <w:rStyle w:val="HyperlinkText9pt"/>
                </w:rPr>
                <w:t>5564-288</w:t>
              </w:r>
            </w:hyperlink>
          </w:p>
        </w:tc>
        <w:tc>
          <w:tcPr>
            <w:tcW w:w="2975" w:type="dxa"/>
          </w:tcPr>
          <w:p w14:paraId="319491F2" w14:textId="77777777" w:rsidR="006F2B85" w:rsidRDefault="006F2B85">
            <w:pPr>
              <w:pStyle w:val="TableText"/>
            </w:pPr>
          </w:p>
        </w:tc>
      </w:tr>
      <w:tr w:rsidR="006F2B85" w14:paraId="1C0F0501" w14:textId="77777777">
        <w:trPr>
          <w:jc w:val="center"/>
        </w:trPr>
        <w:tc>
          <w:tcPr>
            <w:tcW w:w="3345" w:type="dxa"/>
          </w:tcPr>
          <w:p w14:paraId="104A5393" w14:textId="77777777" w:rsidR="006F2B85" w:rsidRDefault="001E7B82">
            <w:pPr>
              <w:pStyle w:val="TableText"/>
            </w:pPr>
            <w:r>
              <w:tab/>
            </w:r>
            <w:r>
              <w:tab/>
            </w:r>
            <w:r>
              <w:tab/>
            </w:r>
            <w:r>
              <w:tab/>
              <w:t>section</w:t>
            </w:r>
          </w:p>
        </w:tc>
        <w:tc>
          <w:tcPr>
            <w:tcW w:w="720" w:type="dxa"/>
          </w:tcPr>
          <w:p w14:paraId="0E74F224" w14:textId="77777777" w:rsidR="006F2B85" w:rsidRDefault="001E7B82">
            <w:pPr>
              <w:pStyle w:val="TableText"/>
            </w:pPr>
            <w:r>
              <w:t>1..1</w:t>
            </w:r>
          </w:p>
        </w:tc>
        <w:tc>
          <w:tcPr>
            <w:tcW w:w="1152" w:type="dxa"/>
          </w:tcPr>
          <w:p w14:paraId="377A0A59" w14:textId="77777777" w:rsidR="006F2B85" w:rsidRDefault="001E7B82">
            <w:pPr>
              <w:pStyle w:val="TableText"/>
            </w:pPr>
            <w:r>
              <w:t>SHALL</w:t>
            </w:r>
          </w:p>
        </w:tc>
        <w:tc>
          <w:tcPr>
            <w:tcW w:w="864" w:type="dxa"/>
          </w:tcPr>
          <w:p w14:paraId="5FEBC5CE" w14:textId="77777777" w:rsidR="006F2B85" w:rsidRDefault="006F2B85">
            <w:pPr>
              <w:pStyle w:val="TableText"/>
            </w:pPr>
          </w:p>
        </w:tc>
        <w:tc>
          <w:tcPr>
            <w:tcW w:w="1104" w:type="dxa"/>
          </w:tcPr>
          <w:p w14:paraId="731068FE" w14:textId="7E67C6E0" w:rsidR="006F2B85" w:rsidRDefault="001E7B82">
            <w:pPr>
              <w:pStyle w:val="TableText"/>
            </w:pPr>
            <w:hyperlink w:anchor="C_5564-289">
              <w:r>
                <w:rPr>
                  <w:rStyle w:val="HyperlinkText9pt"/>
                </w:rPr>
                <w:t>5564-289</w:t>
              </w:r>
            </w:hyperlink>
          </w:p>
        </w:tc>
        <w:tc>
          <w:tcPr>
            <w:tcW w:w="2975" w:type="dxa"/>
          </w:tcPr>
          <w:p w14:paraId="5798CD76" w14:textId="7BBD7C9D" w:rsidR="006F2B85" w:rsidRDefault="001E7B82">
            <w:pPr>
              <w:pStyle w:val="TableText"/>
            </w:pPr>
            <w:hyperlink w:anchor="S_Payers_Section_NHCS_V4">
              <w:r>
                <w:rPr>
                  <w:rStyle w:val="HyperlinkText9pt"/>
                </w:rPr>
                <w:t>Payers Section (NHCS V4) (identifier: urn:hl7ii:2.16.840.1.113883.10.20.22.2.18:2025-08-01</w:t>
              </w:r>
            </w:hyperlink>
          </w:p>
        </w:tc>
      </w:tr>
      <w:tr w:rsidR="006F2B85" w14:paraId="06E3E4F3" w14:textId="77777777">
        <w:trPr>
          <w:jc w:val="center"/>
        </w:trPr>
        <w:tc>
          <w:tcPr>
            <w:tcW w:w="3345" w:type="dxa"/>
          </w:tcPr>
          <w:p w14:paraId="073FC8BD" w14:textId="77777777" w:rsidR="006F2B85" w:rsidRDefault="001E7B82">
            <w:pPr>
              <w:pStyle w:val="TableText"/>
            </w:pPr>
            <w:r>
              <w:tab/>
            </w:r>
            <w:r>
              <w:tab/>
            </w:r>
            <w:r>
              <w:tab/>
              <w:t>component</w:t>
            </w:r>
          </w:p>
        </w:tc>
        <w:tc>
          <w:tcPr>
            <w:tcW w:w="720" w:type="dxa"/>
          </w:tcPr>
          <w:p w14:paraId="3504B82D" w14:textId="77777777" w:rsidR="006F2B85" w:rsidRDefault="001E7B82">
            <w:pPr>
              <w:pStyle w:val="TableText"/>
            </w:pPr>
            <w:r>
              <w:t>1..1</w:t>
            </w:r>
          </w:p>
        </w:tc>
        <w:tc>
          <w:tcPr>
            <w:tcW w:w="1152" w:type="dxa"/>
          </w:tcPr>
          <w:p w14:paraId="111A750F" w14:textId="77777777" w:rsidR="006F2B85" w:rsidRDefault="001E7B82">
            <w:pPr>
              <w:pStyle w:val="TableText"/>
            </w:pPr>
            <w:r>
              <w:t>SHALL</w:t>
            </w:r>
          </w:p>
        </w:tc>
        <w:tc>
          <w:tcPr>
            <w:tcW w:w="864" w:type="dxa"/>
          </w:tcPr>
          <w:p w14:paraId="3F098AB4" w14:textId="77777777" w:rsidR="006F2B85" w:rsidRDefault="006F2B85">
            <w:pPr>
              <w:pStyle w:val="TableText"/>
            </w:pPr>
          </w:p>
        </w:tc>
        <w:tc>
          <w:tcPr>
            <w:tcW w:w="1104" w:type="dxa"/>
          </w:tcPr>
          <w:p w14:paraId="6C1AF574" w14:textId="749D528F" w:rsidR="006F2B85" w:rsidRDefault="001E7B82">
            <w:pPr>
              <w:pStyle w:val="TableText"/>
            </w:pPr>
            <w:hyperlink w:anchor="C_5564-290">
              <w:r>
                <w:rPr>
                  <w:rStyle w:val="HyperlinkText9pt"/>
                </w:rPr>
                <w:t>5564-290</w:t>
              </w:r>
            </w:hyperlink>
          </w:p>
        </w:tc>
        <w:tc>
          <w:tcPr>
            <w:tcW w:w="2975" w:type="dxa"/>
          </w:tcPr>
          <w:p w14:paraId="614749B7" w14:textId="77777777" w:rsidR="006F2B85" w:rsidRDefault="006F2B85">
            <w:pPr>
              <w:pStyle w:val="TableText"/>
            </w:pPr>
          </w:p>
        </w:tc>
      </w:tr>
      <w:tr w:rsidR="006F2B85" w14:paraId="4EF00434" w14:textId="77777777">
        <w:trPr>
          <w:jc w:val="center"/>
        </w:trPr>
        <w:tc>
          <w:tcPr>
            <w:tcW w:w="3345" w:type="dxa"/>
          </w:tcPr>
          <w:p w14:paraId="6FD2EE3B" w14:textId="77777777" w:rsidR="006F2B85" w:rsidRDefault="001E7B82">
            <w:pPr>
              <w:pStyle w:val="TableText"/>
            </w:pPr>
            <w:r>
              <w:tab/>
            </w:r>
            <w:r>
              <w:tab/>
            </w:r>
            <w:r>
              <w:tab/>
            </w:r>
            <w:r>
              <w:tab/>
              <w:t>section</w:t>
            </w:r>
          </w:p>
        </w:tc>
        <w:tc>
          <w:tcPr>
            <w:tcW w:w="720" w:type="dxa"/>
          </w:tcPr>
          <w:p w14:paraId="0A0A30DE" w14:textId="77777777" w:rsidR="006F2B85" w:rsidRDefault="001E7B82">
            <w:pPr>
              <w:pStyle w:val="TableText"/>
            </w:pPr>
            <w:r>
              <w:t>1..1</w:t>
            </w:r>
          </w:p>
        </w:tc>
        <w:tc>
          <w:tcPr>
            <w:tcW w:w="1152" w:type="dxa"/>
          </w:tcPr>
          <w:p w14:paraId="4401699F" w14:textId="77777777" w:rsidR="006F2B85" w:rsidRDefault="001E7B82">
            <w:pPr>
              <w:pStyle w:val="TableText"/>
            </w:pPr>
            <w:r>
              <w:t>SHALL</w:t>
            </w:r>
          </w:p>
        </w:tc>
        <w:tc>
          <w:tcPr>
            <w:tcW w:w="864" w:type="dxa"/>
          </w:tcPr>
          <w:p w14:paraId="053DE2B7" w14:textId="77777777" w:rsidR="006F2B85" w:rsidRDefault="006F2B85">
            <w:pPr>
              <w:pStyle w:val="TableText"/>
            </w:pPr>
          </w:p>
        </w:tc>
        <w:tc>
          <w:tcPr>
            <w:tcW w:w="1104" w:type="dxa"/>
          </w:tcPr>
          <w:p w14:paraId="322F33D0" w14:textId="73883E0D" w:rsidR="006F2B85" w:rsidRDefault="001E7B82">
            <w:pPr>
              <w:pStyle w:val="TableText"/>
            </w:pPr>
            <w:hyperlink w:anchor="C_5564-291">
              <w:r>
                <w:rPr>
                  <w:rStyle w:val="HyperlinkText9pt"/>
                </w:rPr>
                <w:t>5564-291</w:t>
              </w:r>
            </w:hyperlink>
          </w:p>
        </w:tc>
        <w:tc>
          <w:tcPr>
            <w:tcW w:w="2975" w:type="dxa"/>
          </w:tcPr>
          <w:p w14:paraId="57E38848" w14:textId="3357A44B" w:rsidR="006F2B85" w:rsidRDefault="001E7B82">
            <w:pPr>
              <w:pStyle w:val="TableText"/>
            </w:pPr>
            <w:hyperlink w:anchor="S_Vital_Signs_Section_entries_required_">
              <w:r>
                <w:rPr>
                  <w:rStyle w:val="HyperlinkText9pt"/>
                </w:rPr>
                <w:t>Vital Signs Section (entries required) (V3) (identifier: urn:hl7ii:2.16.840.1.113883.10.20.22.2.4.1:2015-08-01</w:t>
              </w:r>
            </w:hyperlink>
          </w:p>
        </w:tc>
      </w:tr>
      <w:tr w:rsidR="006F2B85" w14:paraId="3F769A52" w14:textId="77777777">
        <w:trPr>
          <w:jc w:val="center"/>
        </w:trPr>
        <w:tc>
          <w:tcPr>
            <w:tcW w:w="3345" w:type="dxa"/>
          </w:tcPr>
          <w:p w14:paraId="68DE14C2" w14:textId="77777777" w:rsidR="006F2B85" w:rsidRDefault="001E7B82">
            <w:pPr>
              <w:pStyle w:val="TableText"/>
            </w:pPr>
            <w:r>
              <w:tab/>
            </w:r>
            <w:r>
              <w:tab/>
            </w:r>
            <w:r>
              <w:tab/>
              <w:t>component</w:t>
            </w:r>
          </w:p>
        </w:tc>
        <w:tc>
          <w:tcPr>
            <w:tcW w:w="720" w:type="dxa"/>
          </w:tcPr>
          <w:p w14:paraId="2ACF3676" w14:textId="77777777" w:rsidR="006F2B85" w:rsidRDefault="001E7B82">
            <w:pPr>
              <w:pStyle w:val="TableText"/>
            </w:pPr>
            <w:r>
              <w:t>1..1</w:t>
            </w:r>
          </w:p>
        </w:tc>
        <w:tc>
          <w:tcPr>
            <w:tcW w:w="1152" w:type="dxa"/>
          </w:tcPr>
          <w:p w14:paraId="6A691A7E" w14:textId="77777777" w:rsidR="006F2B85" w:rsidRDefault="001E7B82">
            <w:pPr>
              <w:pStyle w:val="TableText"/>
            </w:pPr>
            <w:r>
              <w:t>SHALL</w:t>
            </w:r>
          </w:p>
        </w:tc>
        <w:tc>
          <w:tcPr>
            <w:tcW w:w="864" w:type="dxa"/>
          </w:tcPr>
          <w:p w14:paraId="5D2A3481" w14:textId="77777777" w:rsidR="006F2B85" w:rsidRDefault="006F2B85">
            <w:pPr>
              <w:pStyle w:val="TableText"/>
            </w:pPr>
          </w:p>
        </w:tc>
        <w:tc>
          <w:tcPr>
            <w:tcW w:w="1104" w:type="dxa"/>
          </w:tcPr>
          <w:p w14:paraId="372D25CF" w14:textId="65BF60EE" w:rsidR="006F2B85" w:rsidRDefault="001E7B82">
            <w:pPr>
              <w:pStyle w:val="TableText"/>
            </w:pPr>
            <w:hyperlink w:anchor="C_5564-292">
              <w:r>
                <w:rPr>
                  <w:rStyle w:val="HyperlinkText9pt"/>
                </w:rPr>
                <w:t>5564-292</w:t>
              </w:r>
            </w:hyperlink>
          </w:p>
        </w:tc>
        <w:tc>
          <w:tcPr>
            <w:tcW w:w="2975" w:type="dxa"/>
          </w:tcPr>
          <w:p w14:paraId="5A105415" w14:textId="77777777" w:rsidR="006F2B85" w:rsidRDefault="006F2B85">
            <w:pPr>
              <w:pStyle w:val="TableText"/>
            </w:pPr>
          </w:p>
        </w:tc>
      </w:tr>
      <w:tr w:rsidR="006F2B85" w14:paraId="06345401" w14:textId="77777777">
        <w:trPr>
          <w:jc w:val="center"/>
        </w:trPr>
        <w:tc>
          <w:tcPr>
            <w:tcW w:w="3345" w:type="dxa"/>
          </w:tcPr>
          <w:p w14:paraId="440B1CD2" w14:textId="77777777" w:rsidR="006F2B85" w:rsidRDefault="001E7B82">
            <w:pPr>
              <w:pStyle w:val="TableText"/>
            </w:pPr>
            <w:r>
              <w:tab/>
            </w:r>
            <w:r>
              <w:tab/>
            </w:r>
            <w:r>
              <w:tab/>
            </w:r>
            <w:r>
              <w:tab/>
              <w:t>section</w:t>
            </w:r>
          </w:p>
        </w:tc>
        <w:tc>
          <w:tcPr>
            <w:tcW w:w="720" w:type="dxa"/>
          </w:tcPr>
          <w:p w14:paraId="795D86BE" w14:textId="77777777" w:rsidR="006F2B85" w:rsidRDefault="001E7B82">
            <w:pPr>
              <w:pStyle w:val="TableText"/>
            </w:pPr>
            <w:r>
              <w:t>1..1</w:t>
            </w:r>
          </w:p>
        </w:tc>
        <w:tc>
          <w:tcPr>
            <w:tcW w:w="1152" w:type="dxa"/>
          </w:tcPr>
          <w:p w14:paraId="14071ACA" w14:textId="77777777" w:rsidR="006F2B85" w:rsidRDefault="001E7B82">
            <w:pPr>
              <w:pStyle w:val="TableText"/>
            </w:pPr>
            <w:r>
              <w:t>SHALL</w:t>
            </w:r>
          </w:p>
        </w:tc>
        <w:tc>
          <w:tcPr>
            <w:tcW w:w="864" w:type="dxa"/>
          </w:tcPr>
          <w:p w14:paraId="6F9B8348" w14:textId="77777777" w:rsidR="006F2B85" w:rsidRDefault="006F2B85">
            <w:pPr>
              <w:pStyle w:val="TableText"/>
            </w:pPr>
          </w:p>
        </w:tc>
        <w:tc>
          <w:tcPr>
            <w:tcW w:w="1104" w:type="dxa"/>
          </w:tcPr>
          <w:p w14:paraId="3C08616F" w14:textId="7F836C56" w:rsidR="006F2B85" w:rsidRDefault="001E7B82">
            <w:pPr>
              <w:pStyle w:val="TableText"/>
            </w:pPr>
            <w:hyperlink w:anchor="C_5564-293">
              <w:r>
                <w:rPr>
                  <w:rStyle w:val="HyperlinkText9pt"/>
                </w:rPr>
                <w:t>5564-293</w:t>
              </w:r>
            </w:hyperlink>
          </w:p>
        </w:tc>
        <w:tc>
          <w:tcPr>
            <w:tcW w:w="2975" w:type="dxa"/>
          </w:tcPr>
          <w:p w14:paraId="288EB7F7" w14:textId="0234C069" w:rsidR="006F2B85" w:rsidRDefault="001E7B82">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6F2B85" w14:paraId="0A454783" w14:textId="77777777">
        <w:trPr>
          <w:jc w:val="center"/>
        </w:trPr>
        <w:tc>
          <w:tcPr>
            <w:tcW w:w="3345" w:type="dxa"/>
          </w:tcPr>
          <w:p w14:paraId="2087529A" w14:textId="77777777" w:rsidR="006F2B85" w:rsidRDefault="001E7B82">
            <w:pPr>
              <w:pStyle w:val="TableText"/>
            </w:pPr>
            <w:r>
              <w:tab/>
            </w:r>
            <w:r>
              <w:tab/>
            </w:r>
            <w:r>
              <w:tab/>
              <w:t>component</w:t>
            </w:r>
          </w:p>
        </w:tc>
        <w:tc>
          <w:tcPr>
            <w:tcW w:w="720" w:type="dxa"/>
          </w:tcPr>
          <w:p w14:paraId="0278A62E" w14:textId="77777777" w:rsidR="006F2B85" w:rsidRDefault="001E7B82">
            <w:pPr>
              <w:pStyle w:val="TableText"/>
            </w:pPr>
            <w:r>
              <w:t>1..1</w:t>
            </w:r>
          </w:p>
        </w:tc>
        <w:tc>
          <w:tcPr>
            <w:tcW w:w="1152" w:type="dxa"/>
          </w:tcPr>
          <w:p w14:paraId="698BEA15" w14:textId="77777777" w:rsidR="006F2B85" w:rsidRDefault="001E7B82">
            <w:pPr>
              <w:pStyle w:val="TableText"/>
            </w:pPr>
            <w:r>
              <w:t>SHALL</w:t>
            </w:r>
          </w:p>
        </w:tc>
        <w:tc>
          <w:tcPr>
            <w:tcW w:w="864" w:type="dxa"/>
          </w:tcPr>
          <w:p w14:paraId="37A00A63" w14:textId="77777777" w:rsidR="006F2B85" w:rsidRDefault="006F2B85">
            <w:pPr>
              <w:pStyle w:val="TableText"/>
            </w:pPr>
          </w:p>
        </w:tc>
        <w:tc>
          <w:tcPr>
            <w:tcW w:w="1104" w:type="dxa"/>
          </w:tcPr>
          <w:p w14:paraId="11BB51E2" w14:textId="18184FB8" w:rsidR="006F2B85" w:rsidRDefault="001E7B82">
            <w:pPr>
              <w:pStyle w:val="TableText"/>
            </w:pPr>
            <w:hyperlink w:anchor="C_5564-294">
              <w:r>
                <w:rPr>
                  <w:rStyle w:val="HyperlinkText9pt"/>
                </w:rPr>
                <w:t>5564-294</w:t>
              </w:r>
            </w:hyperlink>
          </w:p>
        </w:tc>
        <w:tc>
          <w:tcPr>
            <w:tcW w:w="2975" w:type="dxa"/>
          </w:tcPr>
          <w:p w14:paraId="5A40FD61" w14:textId="77777777" w:rsidR="006F2B85" w:rsidRDefault="006F2B85">
            <w:pPr>
              <w:pStyle w:val="TableText"/>
            </w:pPr>
          </w:p>
        </w:tc>
      </w:tr>
      <w:tr w:rsidR="006F2B85" w14:paraId="72A9B2F0" w14:textId="77777777">
        <w:trPr>
          <w:jc w:val="center"/>
        </w:trPr>
        <w:tc>
          <w:tcPr>
            <w:tcW w:w="3345" w:type="dxa"/>
          </w:tcPr>
          <w:p w14:paraId="1ED514D4" w14:textId="77777777" w:rsidR="006F2B85" w:rsidRDefault="001E7B82">
            <w:pPr>
              <w:pStyle w:val="TableText"/>
            </w:pPr>
            <w:r>
              <w:tab/>
            </w:r>
            <w:r>
              <w:tab/>
            </w:r>
            <w:r>
              <w:tab/>
            </w:r>
            <w:r>
              <w:tab/>
              <w:t>section</w:t>
            </w:r>
          </w:p>
        </w:tc>
        <w:tc>
          <w:tcPr>
            <w:tcW w:w="720" w:type="dxa"/>
          </w:tcPr>
          <w:p w14:paraId="6F8CD13E" w14:textId="77777777" w:rsidR="006F2B85" w:rsidRDefault="001E7B82">
            <w:pPr>
              <w:pStyle w:val="TableText"/>
            </w:pPr>
            <w:r>
              <w:t>1..1</w:t>
            </w:r>
          </w:p>
        </w:tc>
        <w:tc>
          <w:tcPr>
            <w:tcW w:w="1152" w:type="dxa"/>
          </w:tcPr>
          <w:p w14:paraId="08443BA0" w14:textId="77777777" w:rsidR="006F2B85" w:rsidRDefault="001E7B82">
            <w:pPr>
              <w:pStyle w:val="TableText"/>
            </w:pPr>
            <w:r>
              <w:t>SHALL</w:t>
            </w:r>
          </w:p>
        </w:tc>
        <w:tc>
          <w:tcPr>
            <w:tcW w:w="864" w:type="dxa"/>
          </w:tcPr>
          <w:p w14:paraId="3CB02598" w14:textId="77777777" w:rsidR="006F2B85" w:rsidRDefault="006F2B85">
            <w:pPr>
              <w:pStyle w:val="TableText"/>
            </w:pPr>
          </w:p>
        </w:tc>
        <w:tc>
          <w:tcPr>
            <w:tcW w:w="1104" w:type="dxa"/>
          </w:tcPr>
          <w:p w14:paraId="4C9F0219" w14:textId="41177581" w:rsidR="006F2B85" w:rsidRDefault="001E7B82">
            <w:pPr>
              <w:pStyle w:val="TableText"/>
            </w:pPr>
            <w:hyperlink w:anchor="C_5564-295">
              <w:r>
                <w:rPr>
                  <w:rStyle w:val="HyperlinkText9pt"/>
                </w:rPr>
                <w:t>5564-295</w:t>
              </w:r>
            </w:hyperlink>
          </w:p>
        </w:tc>
        <w:tc>
          <w:tcPr>
            <w:tcW w:w="2975" w:type="dxa"/>
          </w:tcPr>
          <w:p w14:paraId="0B2056AC" w14:textId="7580D229" w:rsidR="006F2B85" w:rsidRDefault="001E7B82">
            <w:pPr>
              <w:pStyle w:val="TableText"/>
            </w:pPr>
            <w:hyperlink w:anchor="S_Outpatient_Encounters_Section_V6">
              <w:r>
                <w:rPr>
                  <w:rStyle w:val="HyperlinkText9pt"/>
                </w:rPr>
                <w:t>Outpatient Encounters Section (V6) (identifier: urn:hl7ii:2.16.840.1.113883.1</w:t>
              </w:r>
              <w:r>
                <w:rPr>
                  <w:rStyle w:val="HyperlinkText9pt"/>
                </w:rPr>
                <w:lastRenderedPageBreak/>
                <w:t>0.20.34.2.8:2025-08-01</w:t>
              </w:r>
            </w:hyperlink>
          </w:p>
        </w:tc>
      </w:tr>
      <w:tr w:rsidR="006F2B85" w14:paraId="091ADACC" w14:textId="77777777">
        <w:trPr>
          <w:jc w:val="center"/>
        </w:trPr>
        <w:tc>
          <w:tcPr>
            <w:tcW w:w="3345" w:type="dxa"/>
          </w:tcPr>
          <w:p w14:paraId="734292B3" w14:textId="77777777" w:rsidR="006F2B85" w:rsidRDefault="001E7B82">
            <w:pPr>
              <w:pStyle w:val="TableText"/>
            </w:pPr>
            <w:r>
              <w:lastRenderedPageBreak/>
              <w:tab/>
            </w:r>
            <w:r>
              <w:tab/>
            </w:r>
            <w:r>
              <w:tab/>
              <w:t>component</w:t>
            </w:r>
          </w:p>
        </w:tc>
        <w:tc>
          <w:tcPr>
            <w:tcW w:w="720" w:type="dxa"/>
          </w:tcPr>
          <w:p w14:paraId="5C02E46C" w14:textId="77777777" w:rsidR="006F2B85" w:rsidRDefault="001E7B82">
            <w:pPr>
              <w:pStyle w:val="TableText"/>
            </w:pPr>
            <w:r>
              <w:t>1..1</w:t>
            </w:r>
          </w:p>
        </w:tc>
        <w:tc>
          <w:tcPr>
            <w:tcW w:w="1152" w:type="dxa"/>
          </w:tcPr>
          <w:p w14:paraId="7601E5C3" w14:textId="77777777" w:rsidR="006F2B85" w:rsidRDefault="001E7B82">
            <w:pPr>
              <w:pStyle w:val="TableText"/>
            </w:pPr>
            <w:r>
              <w:t>SHALL</w:t>
            </w:r>
          </w:p>
        </w:tc>
        <w:tc>
          <w:tcPr>
            <w:tcW w:w="864" w:type="dxa"/>
          </w:tcPr>
          <w:p w14:paraId="41D86493" w14:textId="77777777" w:rsidR="006F2B85" w:rsidRDefault="006F2B85">
            <w:pPr>
              <w:pStyle w:val="TableText"/>
            </w:pPr>
          </w:p>
        </w:tc>
        <w:tc>
          <w:tcPr>
            <w:tcW w:w="1104" w:type="dxa"/>
          </w:tcPr>
          <w:p w14:paraId="25972343" w14:textId="544D1CD8" w:rsidR="006F2B85" w:rsidRDefault="001E7B82">
            <w:pPr>
              <w:pStyle w:val="TableText"/>
            </w:pPr>
            <w:hyperlink w:anchor="C_5564-1332">
              <w:r>
                <w:rPr>
                  <w:rStyle w:val="HyperlinkText9pt"/>
                </w:rPr>
                <w:t>5564-1332</w:t>
              </w:r>
            </w:hyperlink>
          </w:p>
        </w:tc>
        <w:tc>
          <w:tcPr>
            <w:tcW w:w="2975" w:type="dxa"/>
          </w:tcPr>
          <w:p w14:paraId="32307C3C" w14:textId="77777777" w:rsidR="006F2B85" w:rsidRDefault="006F2B85">
            <w:pPr>
              <w:pStyle w:val="TableText"/>
            </w:pPr>
          </w:p>
        </w:tc>
      </w:tr>
      <w:tr w:rsidR="006F2B85" w14:paraId="38AA71DA" w14:textId="77777777">
        <w:trPr>
          <w:jc w:val="center"/>
        </w:trPr>
        <w:tc>
          <w:tcPr>
            <w:tcW w:w="3345" w:type="dxa"/>
          </w:tcPr>
          <w:p w14:paraId="66488525" w14:textId="77777777" w:rsidR="006F2B85" w:rsidRDefault="001E7B82">
            <w:pPr>
              <w:pStyle w:val="TableText"/>
            </w:pPr>
            <w:r>
              <w:tab/>
            </w:r>
            <w:r>
              <w:tab/>
            </w:r>
            <w:r>
              <w:tab/>
            </w:r>
            <w:r>
              <w:tab/>
              <w:t>section</w:t>
            </w:r>
          </w:p>
        </w:tc>
        <w:tc>
          <w:tcPr>
            <w:tcW w:w="720" w:type="dxa"/>
          </w:tcPr>
          <w:p w14:paraId="0728CFC3" w14:textId="77777777" w:rsidR="006F2B85" w:rsidRDefault="001E7B82">
            <w:pPr>
              <w:pStyle w:val="TableText"/>
            </w:pPr>
            <w:r>
              <w:t>1..1</w:t>
            </w:r>
          </w:p>
        </w:tc>
        <w:tc>
          <w:tcPr>
            <w:tcW w:w="1152" w:type="dxa"/>
          </w:tcPr>
          <w:p w14:paraId="43B70DDB" w14:textId="77777777" w:rsidR="006F2B85" w:rsidRDefault="001E7B82">
            <w:pPr>
              <w:pStyle w:val="TableText"/>
            </w:pPr>
            <w:r>
              <w:t>SHALL</w:t>
            </w:r>
          </w:p>
        </w:tc>
        <w:tc>
          <w:tcPr>
            <w:tcW w:w="864" w:type="dxa"/>
          </w:tcPr>
          <w:p w14:paraId="609B763B" w14:textId="77777777" w:rsidR="006F2B85" w:rsidRDefault="006F2B85">
            <w:pPr>
              <w:pStyle w:val="TableText"/>
            </w:pPr>
          </w:p>
        </w:tc>
        <w:tc>
          <w:tcPr>
            <w:tcW w:w="1104" w:type="dxa"/>
          </w:tcPr>
          <w:p w14:paraId="47138FF2" w14:textId="352C43EE" w:rsidR="006F2B85" w:rsidRDefault="001E7B82">
            <w:pPr>
              <w:pStyle w:val="TableText"/>
            </w:pPr>
            <w:hyperlink w:anchor="C_5564-1333">
              <w:r>
                <w:rPr>
                  <w:rStyle w:val="HyperlinkText9pt"/>
                </w:rPr>
                <w:t>5564-1333</w:t>
              </w:r>
            </w:hyperlink>
          </w:p>
        </w:tc>
        <w:tc>
          <w:tcPr>
            <w:tcW w:w="2975" w:type="dxa"/>
          </w:tcPr>
          <w:p w14:paraId="548620F0" w14:textId="17B91F78" w:rsidR="006F2B85" w:rsidRDefault="001E7B82">
            <w:pPr>
              <w:pStyle w:val="TableText"/>
            </w:pPr>
            <w:hyperlink w:anchor="S_Problem_Section_entries_required_NHCS">
              <w:r>
                <w:rPr>
                  <w:rStyle w:val="HyperlinkText9pt"/>
                </w:rPr>
                <w:t>Problem Section (entries required) (NHCS V4) (identifier: urn:hl7ii:2.16.840.1.113883.10.20.22.2.5.1:2025-08-01</w:t>
              </w:r>
            </w:hyperlink>
          </w:p>
        </w:tc>
      </w:tr>
      <w:tr w:rsidR="006F2B85" w14:paraId="74F90A22" w14:textId="77777777">
        <w:trPr>
          <w:jc w:val="center"/>
        </w:trPr>
        <w:tc>
          <w:tcPr>
            <w:tcW w:w="3345" w:type="dxa"/>
          </w:tcPr>
          <w:p w14:paraId="7DDE89CA" w14:textId="77777777" w:rsidR="006F2B85" w:rsidRDefault="001E7B82">
            <w:pPr>
              <w:pStyle w:val="TableText"/>
            </w:pPr>
            <w:r>
              <w:tab/>
            </w:r>
            <w:r>
              <w:tab/>
            </w:r>
            <w:r>
              <w:tab/>
              <w:t>component</w:t>
            </w:r>
          </w:p>
        </w:tc>
        <w:tc>
          <w:tcPr>
            <w:tcW w:w="720" w:type="dxa"/>
          </w:tcPr>
          <w:p w14:paraId="5D59032A" w14:textId="77777777" w:rsidR="006F2B85" w:rsidRDefault="001E7B82">
            <w:pPr>
              <w:pStyle w:val="TableText"/>
            </w:pPr>
            <w:r>
              <w:t>1..1</w:t>
            </w:r>
          </w:p>
        </w:tc>
        <w:tc>
          <w:tcPr>
            <w:tcW w:w="1152" w:type="dxa"/>
          </w:tcPr>
          <w:p w14:paraId="3ADB5AF8" w14:textId="77777777" w:rsidR="006F2B85" w:rsidRDefault="001E7B82">
            <w:pPr>
              <w:pStyle w:val="TableText"/>
            </w:pPr>
            <w:r>
              <w:t>SHALL</w:t>
            </w:r>
          </w:p>
        </w:tc>
        <w:tc>
          <w:tcPr>
            <w:tcW w:w="864" w:type="dxa"/>
          </w:tcPr>
          <w:p w14:paraId="0C3DA77A" w14:textId="77777777" w:rsidR="006F2B85" w:rsidRDefault="006F2B85">
            <w:pPr>
              <w:pStyle w:val="TableText"/>
            </w:pPr>
          </w:p>
        </w:tc>
        <w:tc>
          <w:tcPr>
            <w:tcW w:w="1104" w:type="dxa"/>
          </w:tcPr>
          <w:p w14:paraId="344E9C75" w14:textId="720F1B54" w:rsidR="006F2B85" w:rsidRDefault="001E7B82">
            <w:pPr>
              <w:pStyle w:val="TableText"/>
            </w:pPr>
            <w:hyperlink w:anchor="C_5564-1304">
              <w:r>
                <w:rPr>
                  <w:rStyle w:val="HyperlinkText9pt"/>
                </w:rPr>
                <w:t>5564-1304</w:t>
              </w:r>
            </w:hyperlink>
          </w:p>
        </w:tc>
        <w:tc>
          <w:tcPr>
            <w:tcW w:w="2975" w:type="dxa"/>
          </w:tcPr>
          <w:p w14:paraId="46D503A1" w14:textId="77777777" w:rsidR="006F2B85" w:rsidRDefault="006F2B85">
            <w:pPr>
              <w:pStyle w:val="TableText"/>
            </w:pPr>
          </w:p>
        </w:tc>
      </w:tr>
      <w:tr w:rsidR="006F2B85" w14:paraId="57A3327E" w14:textId="77777777">
        <w:trPr>
          <w:jc w:val="center"/>
        </w:trPr>
        <w:tc>
          <w:tcPr>
            <w:tcW w:w="3345" w:type="dxa"/>
          </w:tcPr>
          <w:p w14:paraId="1106A19B" w14:textId="77777777" w:rsidR="006F2B85" w:rsidRDefault="001E7B82">
            <w:pPr>
              <w:pStyle w:val="TableText"/>
            </w:pPr>
            <w:r>
              <w:tab/>
            </w:r>
            <w:r>
              <w:tab/>
            </w:r>
            <w:r>
              <w:tab/>
            </w:r>
            <w:r>
              <w:tab/>
              <w:t>section</w:t>
            </w:r>
          </w:p>
        </w:tc>
        <w:tc>
          <w:tcPr>
            <w:tcW w:w="720" w:type="dxa"/>
          </w:tcPr>
          <w:p w14:paraId="46727679" w14:textId="77777777" w:rsidR="006F2B85" w:rsidRDefault="001E7B82">
            <w:pPr>
              <w:pStyle w:val="TableText"/>
            </w:pPr>
            <w:r>
              <w:t>1..1</w:t>
            </w:r>
          </w:p>
        </w:tc>
        <w:tc>
          <w:tcPr>
            <w:tcW w:w="1152" w:type="dxa"/>
          </w:tcPr>
          <w:p w14:paraId="3037DE85" w14:textId="77777777" w:rsidR="006F2B85" w:rsidRDefault="001E7B82">
            <w:pPr>
              <w:pStyle w:val="TableText"/>
            </w:pPr>
            <w:r>
              <w:t>SHALL</w:t>
            </w:r>
          </w:p>
        </w:tc>
        <w:tc>
          <w:tcPr>
            <w:tcW w:w="864" w:type="dxa"/>
          </w:tcPr>
          <w:p w14:paraId="6A6050A2" w14:textId="77777777" w:rsidR="006F2B85" w:rsidRDefault="006F2B85">
            <w:pPr>
              <w:pStyle w:val="TableText"/>
            </w:pPr>
          </w:p>
        </w:tc>
        <w:tc>
          <w:tcPr>
            <w:tcW w:w="1104" w:type="dxa"/>
          </w:tcPr>
          <w:p w14:paraId="0C023929" w14:textId="1583C3A2" w:rsidR="006F2B85" w:rsidRDefault="001E7B82">
            <w:pPr>
              <w:pStyle w:val="TableText"/>
            </w:pPr>
            <w:hyperlink w:anchor="C_5564-1305">
              <w:r>
                <w:rPr>
                  <w:rStyle w:val="HyperlinkText9pt"/>
                </w:rPr>
                <w:t>5564-1305</w:t>
              </w:r>
            </w:hyperlink>
          </w:p>
        </w:tc>
        <w:tc>
          <w:tcPr>
            <w:tcW w:w="2975" w:type="dxa"/>
          </w:tcPr>
          <w:p w14:paraId="4C57995C" w14:textId="1F6DD9E7" w:rsidR="006F2B85" w:rsidRDefault="001E7B82">
            <w:pPr>
              <w:pStyle w:val="TableText"/>
            </w:pPr>
            <w:hyperlink w:anchor="S_Procedures_Section_ent_req_Nv3">
              <w:r>
                <w:rPr>
                  <w:rStyle w:val="HyperlinkText9pt"/>
                </w:rPr>
                <w:t>Procedures Section (entries required) (NHCS V3) (identifier: urn:hl7ii:2.16.840.1.113883.10.20.22.2.7.1:2025-08-01</w:t>
              </w:r>
            </w:hyperlink>
          </w:p>
        </w:tc>
      </w:tr>
      <w:tr w:rsidR="006F2B85" w14:paraId="317974D3" w14:textId="77777777">
        <w:trPr>
          <w:jc w:val="center"/>
        </w:trPr>
        <w:tc>
          <w:tcPr>
            <w:tcW w:w="3345" w:type="dxa"/>
          </w:tcPr>
          <w:p w14:paraId="2AD4DDF9" w14:textId="77777777" w:rsidR="006F2B85" w:rsidRDefault="001E7B82">
            <w:pPr>
              <w:pStyle w:val="TableText"/>
            </w:pPr>
            <w:r>
              <w:tab/>
            </w:r>
            <w:r>
              <w:tab/>
            </w:r>
            <w:r>
              <w:tab/>
              <w:t>component</w:t>
            </w:r>
          </w:p>
        </w:tc>
        <w:tc>
          <w:tcPr>
            <w:tcW w:w="720" w:type="dxa"/>
          </w:tcPr>
          <w:p w14:paraId="435456E6" w14:textId="77777777" w:rsidR="006F2B85" w:rsidRDefault="001E7B82">
            <w:pPr>
              <w:pStyle w:val="TableText"/>
            </w:pPr>
            <w:r>
              <w:t>1..1</w:t>
            </w:r>
          </w:p>
        </w:tc>
        <w:tc>
          <w:tcPr>
            <w:tcW w:w="1152" w:type="dxa"/>
          </w:tcPr>
          <w:p w14:paraId="15968D4C" w14:textId="77777777" w:rsidR="006F2B85" w:rsidRDefault="001E7B82">
            <w:pPr>
              <w:pStyle w:val="TableText"/>
            </w:pPr>
            <w:r>
              <w:t>SHALL</w:t>
            </w:r>
          </w:p>
        </w:tc>
        <w:tc>
          <w:tcPr>
            <w:tcW w:w="864" w:type="dxa"/>
          </w:tcPr>
          <w:p w14:paraId="4BB76AFC" w14:textId="77777777" w:rsidR="006F2B85" w:rsidRDefault="006F2B85">
            <w:pPr>
              <w:pStyle w:val="TableText"/>
            </w:pPr>
          </w:p>
        </w:tc>
        <w:tc>
          <w:tcPr>
            <w:tcW w:w="1104" w:type="dxa"/>
          </w:tcPr>
          <w:p w14:paraId="56901F3C" w14:textId="30A3ECE5" w:rsidR="006F2B85" w:rsidRDefault="001E7B82">
            <w:pPr>
              <w:pStyle w:val="TableText"/>
            </w:pPr>
            <w:hyperlink w:anchor="C_5564-300">
              <w:r>
                <w:rPr>
                  <w:rStyle w:val="HyperlinkText9pt"/>
                </w:rPr>
                <w:t>5564-300</w:t>
              </w:r>
            </w:hyperlink>
          </w:p>
        </w:tc>
        <w:tc>
          <w:tcPr>
            <w:tcW w:w="2975" w:type="dxa"/>
          </w:tcPr>
          <w:p w14:paraId="720B2AE5" w14:textId="77777777" w:rsidR="006F2B85" w:rsidRDefault="006F2B85">
            <w:pPr>
              <w:pStyle w:val="TableText"/>
            </w:pPr>
          </w:p>
        </w:tc>
      </w:tr>
      <w:tr w:rsidR="006F2B85" w14:paraId="27017718" w14:textId="77777777">
        <w:trPr>
          <w:jc w:val="center"/>
        </w:trPr>
        <w:tc>
          <w:tcPr>
            <w:tcW w:w="3345" w:type="dxa"/>
          </w:tcPr>
          <w:p w14:paraId="1B839035" w14:textId="77777777" w:rsidR="006F2B85" w:rsidRDefault="001E7B82">
            <w:pPr>
              <w:pStyle w:val="TableText"/>
            </w:pPr>
            <w:r>
              <w:tab/>
            </w:r>
            <w:r>
              <w:tab/>
            </w:r>
            <w:r>
              <w:tab/>
            </w:r>
            <w:r>
              <w:tab/>
              <w:t>section</w:t>
            </w:r>
          </w:p>
        </w:tc>
        <w:tc>
          <w:tcPr>
            <w:tcW w:w="720" w:type="dxa"/>
          </w:tcPr>
          <w:p w14:paraId="213FF4A8" w14:textId="77777777" w:rsidR="006F2B85" w:rsidRDefault="001E7B82">
            <w:pPr>
              <w:pStyle w:val="TableText"/>
            </w:pPr>
            <w:r>
              <w:t>1..1</w:t>
            </w:r>
          </w:p>
        </w:tc>
        <w:tc>
          <w:tcPr>
            <w:tcW w:w="1152" w:type="dxa"/>
          </w:tcPr>
          <w:p w14:paraId="2D999BBC" w14:textId="77777777" w:rsidR="006F2B85" w:rsidRDefault="001E7B82">
            <w:pPr>
              <w:pStyle w:val="TableText"/>
            </w:pPr>
            <w:r>
              <w:t>SHALL</w:t>
            </w:r>
          </w:p>
        </w:tc>
        <w:tc>
          <w:tcPr>
            <w:tcW w:w="864" w:type="dxa"/>
          </w:tcPr>
          <w:p w14:paraId="78F858CE" w14:textId="77777777" w:rsidR="006F2B85" w:rsidRDefault="006F2B85">
            <w:pPr>
              <w:pStyle w:val="TableText"/>
            </w:pPr>
          </w:p>
        </w:tc>
        <w:tc>
          <w:tcPr>
            <w:tcW w:w="1104" w:type="dxa"/>
          </w:tcPr>
          <w:p w14:paraId="6A73CB0C" w14:textId="4668E53B" w:rsidR="006F2B85" w:rsidRDefault="001E7B82">
            <w:pPr>
              <w:pStyle w:val="TableText"/>
            </w:pPr>
            <w:hyperlink w:anchor="C_5564-301">
              <w:r>
                <w:rPr>
                  <w:rStyle w:val="HyperlinkText9pt"/>
                </w:rPr>
                <w:t>5564-301</w:t>
              </w:r>
            </w:hyperlink>
          </w:p>
        </w:tc>
        <w:tc>
          <w:tcPr>
            <w:tcW w:w="2975" w:type="dxa"/>
          </w:tcPr>
          <w:p w14:paraId="77418112" w14:textId="40F00EFA" w:rsidR="006F2B85" w:rsidRDefault="001E7B82">
            <w:pPr>
              <w:pStyle w:val="TableText"/>
            </w:pPr>
            <w:hyperlink w:anchor="S_Medications_Section_en_req_NHCS">
              <w:r>
                <w:rPr>
                  <w:rStyle w:val="HyperlinkText9pt"/>
                </w:rPr>
                <w:t>Medications Section (entries required) (NHCS V3) (identifier: urn:hl7ii:2.16.840.1.113883.10.20.22.2.1.1:2025-08-01</w:t>
              </w:r>
            </w:hyperlink>
          </w:p>
        </w:tc>
      </w:tr>
      <w:tr w:rsidR="006F2B85" w14:paraId="61B28D56" w14:textId="77777777">
        <w:trPr>
          <w:jc w:val="center"/>
        </w:trPr>
        <w:tc>
          <w:tcPr>
            <w:tcW w:w="3345" w:type="dxa"/>
          </w:tcPr>
          <w:p w14:paraId="7E428864" w14:textId="77777777" w:rsidR="006F2B85" w:rsidRDefault="001E7B82">
            <w:pPr>
              <w:pStyle w:val="TableText"/>
            </w:pPr>
            <w:r>
              <w:tab/>
            </w:r>
            <w:r>
              <w:tab/>
            </w:r>
            <w:r>
              <w:tab/>
              <w:t>component</w:t>
            </w:r>
          </w:p>
        </w:tc>
        <w:tc>
          <w:tcPr>
            <w:tcW w:w="720" w:type="dxa"/>
          </w:tcPr>
          <w:p w14:paraId="597758C4" w14:textId="77777777" w:rsidR="006F2B85" w:rsidRDefault="001E7B82">
            <w:pPr>
              <w:pStyle w:val="TableText"/>
            </w:pPr>
            <w:r>
              <w:t>1..1</w:t>
            </w:r>
          </w:p>
        </w:tc>
        <w:tc>
          <w:tcPr>
            <w:tcW w:w="1152" w:type="dxa"/>
          </w:tcPr>
          <w:p w14:paraId="52953B88" w14:textId="77777777" w:rsidR="006F2B85" w:rsidRDefault="001E7B82">
            <w:pPr>
              <w:pStyle w:val="TableText"/>
            </w:pPr>
            <w:r>
              <w:t>SHALL</w:t>
            </w:r>
          </w:p>
        </w:tc>
        <w:tc>
          <w:tcPr>
            <w:tcW w:w="864" w:type="dxa"/>
          </w:tcPr>
          <w:p w14:paraId="4219B290" w14:textId="77777777" w:rsidR="006F2B85" w:rsidRDefault="006F2B85">
            <w:pPr>
              <w:pStyle w:val="TableText"/>
            </w:pPr>
          </w:p>
        </w:tc>
        <w:tc>
          <w:tcPr>
            <w:tcW w:w="1104" w:type="dxa"/>
          </w:tcPr>
          <w:p w14:paraId="6EE41633" w14:textId="1EC79FEE" w:rsidR="006F2B85" w:rsidRDefault="001E7B82">
            <w:pPr>
              <w:pStyle w:val="TableText"/>
            </w:pPr>
            <w:hyperlink w:anchor="C_5564-507">
              <w:r>
                <w:rPr>
                  <w:rStyle w:val="HyperlinkText9pt"/>
                </w:rPr>
                <w:t>5564-507</w:t>
              </w:r>
            </w:hyperlink>
          </w:p>
        </w:tc>
        <w:tc>
          <w:tcPr>
            <w:tcW w:w="2975" w:type="dxa"/>
          </w:tcPr>
          <w:p w14:paraId="3F34A534" w14:textId="77777777" w:rsidR="006F2B85" w:rsidRDefault="006F2B85">
            <w:pPr>
              <w:pStyle w:val="TableText"/>
            </w:pPr>
          </w:p>
        </w:tc>
      </w:tr>
      <w:tr w:rsidR="006F2B85" w14:paraId="31E35FAA" w14:textId="77777777">
        <w:trPr>
          <w:jc w:val="center"/>
        </w:trPr>
        <w:tc>
          <w:tcPr>
            <w:tcW w:w="3345" w:type="dxa"/>
          </w:tcPr>
          <w:p w14:paraId="19E50718" w14:textId="77777777" w:rsidR="006F2B85" w:rsidRDefault="001E7B82">
            <w:pPr>
              <w:pStyle w:val="TableText"/>
            </w:pPr>
            <w:r>
              <w:tab/>
            </w:r>
            <w:r>
              <w:tab/>
            </w:r>
            <w:r>
              <w:tab/>
            </w:r>
            <w:r>
              <w:tab/>
              <w:t>section</w:t>
            </w:r>
          </w:p>
        </w:tc>
        <w:tc>
          <w:tcPr>
            <w:tcW w:w="720" w:type="dxa"/>
          </w:tcPr>
          <w:p w14:paraId="024DD7F3" w14:textId="77777777" w:rsidR="006F2B85" w:rsidRDefault="001E7B82">
            <w:pPr>
              <w:pStyle w:val="TableText"/>
            </w:pPr>
            <w:r>
              <w:t>1..1</w:t>
            </w:r>
          </w:p>
        </w:tc>
        <w:tc>
          <w:tcPr>
            <w:tcW w:w="1152" w:type="dxa"/>
          </w:tcPr>
          <w:p w14:paraId="7F62298A" w14:textId="77777777" w:rsidR="006F2B85" w:rsidRDefault="001E7B82">
            <w:pPr>
              <w:pStyle w:val="TableText"/>
            </w:pPr>
            <w:r>
              <w:t>SHALL</w:t>
            </w:r>
          </w:p>
        </w:tc>
        <w:tc>
          <w:tcPr>
            <w:tcW w:w="864" w:type="dxa"/>
          </w:tcPr>
          <w:p w14:paraId="73E0900A" w14:textId="77777777" w:rsidR="006F2B85" w:rsidRDefault="006F2B85">
            <w:pPr>
              <w:pStyle w:val="TableText"/>
            </w:pPr>
          </w:p>
        </w:tc>
        <w:tc>
          <w:tcPr>
            <w:tcW w:w="1104" w:type="dxa"/>
          </w:tcPr>
          <w:p w14:paraId="0902B89C" w14:textId="5633A2E9" w:rsidR="006F2B85" w:rsidRDefault="001E7B82">
            <w:pPr>
              <w:pStyle w:val="TableText"/>
            </w:pPr>
            <w:hyperlink w:anchor="C_5564-508">
              <w:r>
                <w:rPr>
                  <w:rStyle w:val="HyperlinkText9pt"/>
                </w:rPr>
                <w:t>5564-508</w:t>
              </w:r>
            </w:hyperlink>
          </w:p>
        </w:tc>
        <w:tc>
          <w:tcPr>
            <w:tcW w:w="2975" w:type="dxa"/>
          </w:tcPr>
          <w:p w14:paraId="4870FE94" w14:textId="3DFAC99E" w:rsidR="006F2B85" w:rsidRDefault="001E7B82">
            <w:pPr>
              <w:pStyle w:val="TableText"/>
            </w:pPr>
            <w:hyperlink w:anchor="S_Immunizations_Section_ent_req_NHCSv4">
              <w:r>
                <w:rPr>
                  <w:rStyle w:val="HyperlinkText9pt"/>
                </w:rPr>
                <w:t>Immunizations Section (entries required) (NHCS V4) (identifier: urn:hl7ii:2.16.840.1.113883.10.20.22.2.2.1:2025-08-01</w:t>
              </w:r>
            </w:hyperlink>
          </w:p>
        </w:tc>
      </w:tr>
      <w:tr w:rsidR="006F2B85" w14:paraId="6E0BD953" w14:textId="77777777">
        <w:trPr>
          <w:jc w:val="center"/>
        </w:trPr>
        <w:tc>
          <w:tcPr>
            <w:tcW w:w="3345" w:type="dxa"/>
          </w:tcPr>
          <w:p w14:paraId="7AD9C5CF" w14:textId="77777777" w:rsidR="006F2B85" w:rsidRDefault="001E7B82">
            <w:pPr>
              <w:pStyle w:val="TableText"/>
            </w:pPr>
            <w:r>
              <w:tab/>
            </w:r>
            <w:r>
              <w:tab/>
            </w:r>
            <w:r>
              <w:tab/>
              <w:t>component</w:t>
            </w:r>
          </w:p>
        </w:tc>
        <w:tc>
          <w:tcPr>
            <w:tcW w:w="720" w:type="dxa"/>
          </w:tcPr>
          <w:p w14:paraId="0F869A3A" w14:textId="77777777" w:rsidR="006F2B85" w:rsidRDefault="001E7B82">
            <w:pPr>
              <w:pStyle w:val="TableText"/>
            </w:pPr>
            <w:r>
              <w:t>1..1</w:t>
            </w:r>
          </w:p>
        </w:tc>
        <w:tc>
          <w:tcPr>
            <w:tcW w:w="1152" w:type="dxa"/>
          </w:tcPr>
          <w:p w14:paraId="39D758A5" w14:textId="77777777" w:rsidR="006F2B85" w:rsidRDefault="001E7B82">
            <w:pPr>
              <w:pStyle w:val="TableText"/>
            </w:pPr>
            <w:r>
              <w:t>SHALL</w:t>
            </w:r>
          </w:p>
        </w:tc>
        <w:tc>
          <w:tcPr>
            <w:tcW w:w="864" w:type="dxa"/>
          </w:tcPr>
          <w:p w14:paraId="157086EA" w14:textId="77777777" w:rsidR="006F2B85" w:rsidRDefault="006F2B85">
            <w:pPr>
              <w:pStyle w:val="TableText"/>
            </w:pPr>
          </w:p>
        </w:tc>
        <w:tc>
          <w:tcPr>
            <w:tcW w:w="1104" w:type="dxa"/>
          </w:tcPr>
          <w:p w14:paraId="18F471BD" w14:textId="274DB8E4" w:rsidR="006F2B85" w:rsidRDefault="001E7B82">
            <w:pPr>
              <w:pStyle w:val="TableText"/>
            </w:pPr>
            <w:hyperlink w:anchor="C_5564-763">
              <w:r>
                <w:rPr>
                  <w:rStyle w:val="HyperlinkText9pt"/>
                </w:rPr>
                <w:t>5564-763</w:t>
              </w:r>
            </w:hyperlink>
          </w:p>
        </w:tc>
        <w:tc>
          <w:tcPr>
            <w:tcW w:w="2975" w:type="dxa"/>
          </w:tcPr>
          <w:p w14:paraId="74BC1202" w14:textId="77777777" w:rsidR="006F2B85" w:rsidRDefault="006F2B85">
            <w:pPr>
              <w:pStyle w:val="TableText"/>
            </w:pPr>
          </w:p>
        </w:tc>
      </w:tr>
      <w:tr w:rsidR="006F2B85" w14:paraId="42ACE188" w14:textId="77777777">
        <w:trPr>
          <w:jc w:val="center"/>
        </w:trPr>
        <w:tc>
          <w:tcPr>
            <w:tcW w:w="3345" w:type="dxa"/>
          </w:tcPr>
          <w:p w14:paraId="579D3611" w14:textId="77777777" w:rsidR="006F2B85" w:rsidRDefault="001E7B82">
            <w:pPr>
              <w:pStyle w:val="TableText"/>
            </w:pPr>
            <w:r>
              <w:tab/>
            </w:r>
            <w:r>
              <w:tab/>
            </w:r>
            <w:r>
              <w:tab/>
            </w:r>
            <w:r>
              <w:tab/>
              <w:t>section</w:t>
            </w:r>
          </w:p>
        </w:tc>
        <w:tc>
          <w:tcPr>
            <w:tcW w:w="720" w:type="dxa"/>
          </w:tcPr>
          <w:p w14:paraId="45302030" w14:textId="77777777" w:rsidR="006F2B85" w:rsidRDefault="001E7B82">
            <w:pPr>
              <w:pStyle w:val="TableText"/>
            </w:pPr>
            <w:r>
              <w:t>1..1</w:t>
            </w:r>
          </w:p>
        </w:tc>
        <w:tc>
          <w:tcPr>
            <w:tcW w:w="1152" w:type="dxa"/>
          </w:tcPr>
          <w:p w14:paraId="624FAE7F" w14:textId="77777777" w:rsidR="006F2B85" w:rsidRDefault="001E7B82">
            <w:pPr>
              <w:pStyle w:val="TableText"/>
            </w:pPr>
            <w:r>
              <w:t>SHALL</w:t>
            </w:r>
          </w:p>
        </w:tc>
        <w:tc>
          <w:tcPr>
            <w:tcW w:w="864" w:type="dxa"/>
          </w:tcPr>
          <w:p w14:paraId="25E62EE8" w14:textId="77777777" w:rsidR="006F2B85" w:rsidRDefault="006F2B85">
            <w:pPr>
              <w:pStyle w:val="TableText"/>
            </w:pPr>
          </w:p>
        </w:tc>
        <w:tc>
          <w:tcPr>
            <w:tcW w:w="1104" w:type="dxa"/>
          </w:tcPr>
          <w:p w14:paraId="0AA23BEC" w14:textId="7769038E" w:rsidR="006F2B85" w:rsidRDefault="001E7B82">
            <w:pPr>
              <w:pStyle w:val="TableText"/>
            </w:pPr>
            <w:hyperlink w:anchor="C_5564-764">
              <w:r>
                <w:rPr>
                  <w:rStyle w:val="HyperlinkText9pt"/>
                </w:rPr>
                <w:t>5564-764</w:t>
              </w:r>
            </w:hyperlink>
          </w:p>
        </w:tc>
        <w:tc>
          <w:tcPr>
            <w:tcW w:w="2975" w:type="dxa"/>
          </w:tcPr>
          <w:p w14:paraId="0CE184B6" w14:textId="0F24678D" w:rsidR="006F2B85" w:rsidRDefault="001E7B82">
            <w:pPr>
              <w:pStyle w:val="TableText"/>
            </w:pPr>
            <w:hyperlink w:anchor="S_Results_Section_ent_opt_NHCSv4">
              <w:r>
                <w:rPr>
                  <w:rStyle w:val="HyperlinkText9pt"/>
                </w:rPr>
                <w:t>Results Section (entries optional) (NHCS V4) (identifier: urn:hl7ii:2.16.840.1.113883.10.20.22.2.3:2025-08-01</w:t>
              </w:r>
            </w:hyperlink>
          </w:p>
        </w:tc>
      </w:tr>
      <w:tr w:rsidR="006F2B85" w14:paraId="1E95D242" w14:textId="77777777">
        <w:trPr>
          <w:jc w:val="center"/>
        </w:trPr>
        <w:tc>
          <w:tcPr>
            <w:tcW w:w="3345" w:type="dxa"/>
          </w:tcPr>
          <w:p w14:paraId="7D54E6B5" w14:textId="77777777" w:rsidR="006F2B85" w:rsidRDefault="001E7B82">
            <w:pPr>
              <w:pStyle w:val="TableText"/>
            </w:pPr>
            <w:r>
              <w:tab/>
            </w:r>
            <w:r>
              <w:tab/>
            </w:r>
            <w:r>
              <w:tab/>
              <w:t>component</w:t>
            </w:r>
          </w:p>
        </w:tc>
        <w:tc>
          <w:tcPr>
            <w:tcW w:w="720" w:type="dxa"/>
          </w:tcPr>
          <w:p w14:paraId="3D23B8D2" w14:textId="77777777" w:rsidR="006F2B85" w:rsidRDefault="001E7B82">
            <w:pPr>
              <w:pStyle w:val="TableText"/>
            </w:pPr>
            <w:r>
              <w:t>0..1</w:t>
            </w:r>
          </w:p>
        </w:tc>
        <w:tc>
          <w:tcPr>
            <w:tcW w:w="1152" w:type="dxa"/>
          </w:tcPr>
          <w:p w14:paraId="1E762EED" w14:textId="77777777" w:rsidR="006F2B85" w:rsidRDefault="001E7B82">
            <w:pPr>
              <w:pStyle w:val="TableText"/>
            </w:pPr>
            <w:r>
              <w:t>SHOULD</w:t>
            </w:r>
          </w:p>
        </w:tc>
        <w:tc>
          <w:tcPr>
            <w:tcW w:w="864" w:type="dxa"/>
          </w:tcPr>
          <w:p w14:paraId="36F2FD62" w14:textId="77777777" w:rsidR="006F2B85" w:rsidRDefault="006F2B85">
            <w:pPr>
              <w:pStyle w:val="TableText"/>
            </w:pPr>
          </w:p>
        </w:tc>
        <w:tc>
          <w:tcPr>
            <w:tcW w:w="1104" w:type="dxa"/>
          </w:tcPr>
          <w:p w14:paraId="22EF76CA" w14:textId="1ADC8CEE" w:rsidR="006F2B85" w:rsidRDefault="001E7B82">
            <w:pPr>
              <w:pStyle w:val="TableText"/>
            </w:pPr>
            <w:hyperlink w:anchor="C_5564-1269">
              <w:r>
                <w:rPr>
                  <w:rStyle w:val="HyperlinkText9pt"/>
                </w:rPr>
                <w:t>5564-1269</w:t>
              </w:r>
            </w:hyperlink>
          </w:p>
        </w:tc>
        <w:tc>
          <w:tcPr>
            <w:tcW w:w="2975" w:type="dxa"/>
          </w:tcPr>
          <w:p w14:paraId="57ACE338" w14:textId="77777777" w:rsidR="006F2B85" w:rsidRDefault="006F2B85">
            <w:pPr>
              <w:pStyle w:val="TableText"/>
            </w:pPr>
          </w:p>
        </w:tc>
      </w:tr>
      <w:tr w:rsidR="006F2B85" w14:paraId="780478CB" w14:textId="77777777">
        <w:trPr>
          <w:jc w:val="center"/>
        </w:trPr>
        <w:tc>
          <w:tcPr>
            <w:tcW w:w="3345" w:type="dxa"/>
          </w:tcPr>
          <w:p w14:paraId="74AFEB91" w14:textId="77777777" w:rsidR="006F2B85" w:rsidRDefault="001E7B82">
            <w:pPr>
              <w:pStyle w:val="TableText"/>
            </w:pPr>
            <w:r>
              <w:tab/>
            </w:r>
            <w:r>
              <w:tab/>
            </w:r>
            <w:r>
              <w:tab/>
            </w:r>
            <w:r>
              <w:tab/>
              <w:t>section</w:t>
            </w:r>
          </w:p>
        </w:tc>
        <w:tc>
          <w:tcPr>
            <w:tcW w:w="720" w:type="dxa"/>
          </w:tcPr>
          <w:p w14:paraId="1BECFF5B" w14:textId="77777777" w:rsidR="006F2B85" w:rsidRDefault="001E7B82">
            <w:pPr>
              <w:pStyle w:val="TableText"/>
            </w:pPr>
            <w:r>
              <w:t>1..1</w:t>
            </w:r>
          </w:p>
        </w:tc>
        <w:tc>
          <w:tcPr>
            <w:tcW w:w="1152" w:type="dxa"/>
          </w:tcPr>
          <w:p w14:paraId="6E0D0C44" w14:textId="77777777" w:rsidR="006F2B85" w:rsidRDefault="001E7B82">
            <w:pPr>
              <w:pStyle w:val="TableText"/>
            </w:pPr>
            <w:r>
              <w:t>SHALL</w:t>
            </w:r>
          </w:p>
        </w:tc>
        <w:tc>
          <w:tcPr>
            <w:tcW w:w="864" w:type="dxa"/>
          </w:tcPr>
          <w:p w14:paraId="059C6E1D" w14:textId="77777777" w:rsidR="006F2B85" w:rsidRDefault="006F2B85">
            <w:pPr>
              <w:pStyle w:val="TableText"/>
            </w:pPr>
          </w:p>
        </w:tc>
        <w:tc>
          <w:tcPr>
            <w:tcW w:w="1104" w:type="dxa"/>
          </w:tcPr>
          <w:p w14:paraId="5D39071B" w14:textId="0C694313" w:rsidR="006F2B85" w:rsidRDefault="001E7B82">
            <w:pPr>
              <w:pStyle w:val="TableText"/>
            </w:pPr>
            <w:hyperlink w:anchor="C_5564-2270">
              <w:r>
                <w:rPr>
                  <w:rStyle w:val="HyperlinkText9pt"/>
                </w:rPr>
                <w:t>5564-2270</w:t>
              </w:r>
            </w:hyperlink>
          </w:p>
        </w:tc>
        <w:tc>
          <w:tcPr>
            <w:tcW w:w="2975" w:type="dxa"/>
          </w:tcPr>
          <w:p w14:paraId="6FD275F7" w14:textId="32EA77CA" w:rsidR="006F2B85" w:rsidRDefault="001E7B82">
            <w:pPr>
              <w:pStyle w:val="TableText"/>
            </w:pPr>
            <w:hyperlink w:anchor="S_Assessment_Section">
              <w:r>
                <w:rPr>
                  <w:rStyle w:val="HyperlinkText9pt"/>
                </w:rPr>
                <w:t>Assessment Section (identifier: urn:oid:2.16.840.1.113883.10.20.22.2.8</w:t>
              </w:r>
            </w:hyperlink>
          </w:p>
        </w:tc>
      </w:tr>
      <w:tr w:rsidR="006F2B85" w14:paraId="19646B88" w14:textId="77777777">
        <w:trPr>
          <w:jc w:val="center"/>
        </w:trPr>
        <w:tc>
          <w:tcPr>
            <w:tcW w:w="3345" w:type="dxa"/>
          </w:tcPr>
          <w:p w14:paraId="5E9AEB85" w14:textId="77777777" w:rsidR="006F2B85" w:rsidRDefault="001E7B82">
            <w:pPr>
              <w:pStyle w:val="TableText"/>
            </w:pPr>
            <w:r>
              <w:tab/>
            </w:r>
            <w:r>
              <w:tab/>
            </w:r>
            <w:r>
              <w:tab/>
              <w:t>component</w:t>
            </w:r>
          </w:p>
        </w:tc>
        <w:tc>
          <w:tcPr>
            <w:tcW w:w="720" w:type="dxa"/>
          </w:tcPr>
          <w:p w14:paraId="784A3D2E" w14:textId="77777777" w:rsidR="006F2B85" w:rsidRDefault="001E7B82">
            <w:pPr>
              <w:pStyle w:val="TableText"/>
            </w:pPr>
            <w:r>
              <w:t>0..1</w:t>
            </w:r>
          </w:p>
        </w:tc>
        <w:tc>
          <w:tcPr>
            <w:tcW w:w="1152" w:type="dxa"/>
          </w:tcPr>
          <w:p w14:paraId="531A152E" w14:textId="77777777" w:rsidR="006F2B85" w:rsidRDefault="001E7B82">
            <w:pPr>
              <w:pStyle w:val="TableText"/>
            </w:pPr>
            <w:r>
              <w:t>SHOULD</w:t>
            </w:r>
          </w:p>
        </w:tc>
        <w:tc>
          <w:tcPr>
            <w:tcW w:w="864" w:type="dxa"/>
          </w:tcPr>
          <w:p w14:paraId="2AAB6F23" w14:textId="77777777" w:rsidR="006F2B85" w:rsidRDefault="006F2B85">
            <w:pPr>
              <w:pStyle w:val="TableText"/>
            </w:pPr>
          </w:p>
        </w:tc>
        <w:tc>
          <w:tcPr>
            <w:tcW w:w="1104" w:type="dxa"/>
          </w:tcPr>
          <w:p w14:paraId="0DD35B00" w14:textId="3935BD74" w:rsidR="006F2B85" w:rsidRDefault="001E7B82">
            <w:pPr>
              <w:pStyle w:val="TableText"/>
            </w:pPr>
            <w:hyperlink w:anchor="C_5564-2271">
              <w:r>
                <w:rPr>
                  <w:rStyle w:val="HyperlinkText9pt"/>
                </w:rPr>
                <w:t>5564-2271</w:t>
              </w:r>
            </w:hyperlink>
          </w:p>
        </w:tc>
        <w:tc>
          <w:tcPr>
            <w:tcW w:w="2975" w:type="dxa"/>
          </w:tcPr>
          <w:p w14:paraId="0056B4D8" w14:textId="77777777" w:rsidR="006F2B85" w:rsidRDefault="006F2B85">
            <w:pPr>
              <w:pStyle w:val="TableText"/>
            </w:pPr>
          </w:p>
        </w:tc>
      </w:tr>
      <w:tr w:rsidR="006F2B85" w14:paraId="2551771A" w14:textId="77777777">
        <w:trPr>
          <w:jc w:val="center"/>
        </w:trPr>
        <w:tc>
          <w:tcPr>
            <w:tcW w:w="3345" w:type="dxa"/>
          </w:tcPr>
          <w:p w14:paraId="3C7E0890" w14:textId="77777777" w:rsidR="006F2B85" w:rsidRDefault="001E7B82">
            <w:pPr>
              <w:pStyle w:val="TableText"/>
            </w:pPr>
            <w:r>
              <w:tab/>
            </w:r>
            <w:r>
              <w:tab/>
            </w:r>
            <w:r>
              <w:tab/>
            </w:r>
            <w:r>
              <w:tab/>
              <w:t>section</w:t>
            </w:r>
          </w:p>
        </w:tc>
        <w:tc>
          <w:tcPr>
            <w:tcW w:w="720" w:type="dxa"/>
          </w:tcPr>
          <w:p w14:paraId="4A1B6172" w14:textId="77777777" w:rsidR="006F2B85" w:rsidRDefault="001E7B82">
            <w:pPr>
              <w:pStyle w:val="TableText"/>
            </w:pPr>
            <w:r>
              <w:t>1..1</w:t>
            </w:r>
          </w:p>
        </w:tc>
        <w:tc>
          <w:tcPr>
            <w:tcW w:w="1152" w:type="dxa"/>
          </w:tcPr>
          <w:p w14:paraId="17763C5E" w14:textId="77777777" w:rsidR="006F2B85" w:rsidRDefault="001E7B82">
            <w:pPr>
              <w:pStyle w:val="TableText"/>
            </w:pPr>
            <w:r>
              <w:t>SHALL</w:t>
            </w:r>
          </w:p>
        </w:tc>
        <w:tc>
          <w:tcPr>
            <w:tcW w:w="864" w:type="dxa"/>
          </w:tcPr>
          <w:p w14:paraId="2DF68F7B" w14:textId="77777777" w:rsidR="006F2B85" w:rsidRDefault="006F2B85">
            <w:pPr>
              <w:pStyle w:val="TableText"/>
            </w:pPr>
          </w:p>
        </w:tc>
        <w:tc>
          <w:tcPr>
            <w:tcW w:w="1104" w:type="dxa"/>
          </w:tcPr>
          <w:p w14:paraId="66EB3766" w14:textId="0D2E7CE9" w:rsidR="006F2B85" w:rsidRDefault="001E7B82">
            <w:pPr>
              <w:pStyle w:val="TableText"/>
            </w:pPr>
            <w:hyperlink w:anchor="C_5564-2272">
              <w:r>
                <w:rPr>
                  <w:rStyle w:val="HyperlinkText9pt"/>
                </w:rPr>
                <w:t>5564-2272</w:t>
              </w:r>
            </w:hyperlink>
          </w:p>
        </w:tc>
        <w:tc>
          <w:tcPr>
            <w:tcW w:w="2975" w:type="dxa"/>
          </w:tcPr>
          <w:p w14:paraId="68B93C76" w14:textId="3C2235D5" w:rsidR="006F2B85" w:rsidRDefault="001E7B82">
            <w:pPr>
              <w:pStyle w:val="TableText"/>
            </w:pPr>
            <w:hyperlink w:anchor="S_Plan_of_Treatment_Section_NHCS_V3">
              <w:r>
                <w:rPr>
                  <w:rStyle w:val="HyperlinkText9pt"/>
                </w:rPr>
                <w:t>Plan of Treatment Section (NHCS V3) (identifier: urn:hl7ii:2.16.840.1.113883.10.20.22.2.10:2025-08-01</w:t>
              </w:r>
            </w:hyperlink>
          </w:p>
        </w:tc>
      </w:tr>
      <w:tr w:rsidR="006F2B85" w14:paraId="6F5B06F5" w14:textId="77777777">
        <w:trPr>
          <w:jc w:val="center"/>
        </w:trPr>
        <w:tc>
          <w:tcPr>
            <w:tcW w:w="3345" w:type="dxa"/>
          </w:tcPr>
          <w:p w14:paraId="4152DA11" w14:textId="77777777" w:rsidR="006F2B85" w:rsidRDefault="001E7B82">
            <w:pPr>
              <w:pStyle w:val="TableText"/>
            </w:pPr>
            <w:r>
              <w:tab/>
            </w:r>
            <w:r>
              <w:tab/>
            </w:r>
            <w:r>
              <w:tab/>
              <w:t>component</w:t>
            </w:r>
          </w:p>
        </w:tc>
        <w:tc>
          <w:tcPr>
            <w:tcW w:w="720" w:type="dxa"/>
          </w:tcPr>
          <w:p w14:paraId="22848BCE" w14:textId="77777777" w:rsidR="006F2B85" w:rsidRDefault="001E7B82">
            <w:pPr>
              <w:pStyle w:val="TableText"/>
            </w:pPr>
            <w:r>
              <w:t>0..1</w:t>
            </w:r>
          </w:p>
        </w:tc>
        <w:tc>
          <w:tcPr>
            <w:tcW w:w="1152" w:type="dxa"/>
          </w:tcPr>
          <w:p w14:paraId="51F41834" w14:textId="77777777" w:rsidR="006F2B85" w:rsidRDefault="001E7B82">
            <w:pPr>
              <w:pStyle w:val="TableText"/>
            </w:pPr>
            <w:r>
              <w:t>SHOULD</w:t>
            </w:r>
          </w:p>
        </w:tc>
        <w:tc>
          <w:tcPr>
            <w:tcW w:w="864" w:type="dxa"/>
          </w:tcPr>
          <w:p w14:paraId="1C516FD7" w14:textId="77777777" w:rsidR="006F2B85" w:rsidRDefault="006F2B85">
            <w:pPr>
              <w:pStyle w:val="TableText"/>
            </w:pPr>
          </w:p>
        </w:tc>
        <w:tc>
          <w:tcPr>
            <w:tcW w:w="1104" w:type="dxa"/>
          </w:tcPr>
          <w:p w14:paraId="7B3C42A0" w14:textId="1F2F4B13" w:rsidR="006F2B85" w:rsidRDefault="001E7B82">
            <w:pPr>
              <w:pStyle w:val="TableText"/>
            </w:pPr>
            <w:hyperlink w:anchor="C_5564-1326">
              <w:r>
                <w:rPr>
                  <w:rStyle w:val="HyperlinkText9pt"/>
                </w:rPr>
                <w:t>5564-1326</w:t>
              </w:r>
            </w:hyperlink>
          </w:p>
        </w:tc>
        <w:tc>
          <w:tcPr>
            <w:tcW w:w="2975" w:type="dxa"/>
          </w:tcPr>
          <w:p w14:paraId="51D4E4D1" w14:textId="77777777" w:rsidR="006F2B85" w:rsidRDefault="006F2B85">
            <w:pPr>
              <w:pStyle w:val="TableText"/>
            </w:pPr>
          </w:p>
        </w:tc>
      </w:tr>
      <w:tr w:rsidR="006F2B85" w14:paraId="149AA353" w14:textId="77777777">
        <w:trPr>
          <w:jc w:val="center"/>
        </w:trPr>
        <w:tc>
          <w:tcPr>
            <w:tcW w:w="3345" w:type="dxa"/>
          </w:tcPr>
          <w:p w14:paraId="1226C776" w14:textId="77777777" w:rsidR="006F2B85" w:rsidRDefault="001E7B82">
            <w:pPr>
              <w:pStyle w:val="TableText"/>
            </w:pPr>
            <w:r>
              <w:tab/>
            </w:r>
            <w:r>
              <w:tab/>
            </w:r>
            <w:r>
              <w:tab/>
            </w:r>
            <w:r>
              <w:tab/>
              <w:t>section</w:t>
            </w:r>
          </w:p>
        </w:tc>
        <w:tc>
          <w:tcPr>
            <w:tcW w:w="720" w:type="dxa"/>
          </w:tcPr>
          <w:p w14:paraId="74BEC76A" w14:textId="77777777" w:rsidR="006F2B85" w:rsidRDefault="001E7B82">
            <w:pPr>
              <w:pStyle w:val="TableText"/>
            </w:pPr>
            <w:r>
              <w:t>1..1</w:t>
            </w:r>
          </w:p>
        </w:tc>
        <w:tc>
          <w:tcPr>
            <w:tcW w:w="1152" w:type="dxa"/>
          </w:tcPr>
          <w:p w14:paraId="55F52DA2" w14:textId="77777777" w:rsidR="006F2B85" w:rsidRDefault="001E7B82">
            <w:pPr>
              <w:pStyle w:val="TableText"/>
            </w:pPr>
            <w:r>
              <w:t>SHALL</w:t>
            </w:r>
          </w:p>
        </w:tc>
        <w:tc>
          <w:tcPr>
            <w:tcW w:w="864" w:type="dxa"/>
          </w:tcPr>
          <w:p w14:paraId="39E49112" w14:textId="77777777" w:rsidR="006F2B85" w:rsidRDefault="006F2B85">
            <w:pPr>
              <w:pStyle w:val="TableText"/>
            </w:pPr>
          </w:p>
        </w:tc>
        <w:tc>
          <w:tcPr>
            <w:tcW w:w="1104" w:type="dxa"/>
          </w:tcPr>
          <w:p w14:paraId="109E24A0" w14:textId="1C827D76" w:rsidR="006F2B85" w:rsidRDefault="001E7B82">
            <w:pPr>
              <w:pStyle w:val="TableText"/>
            </w:pPr>
            <w:hyperlink w:anchor="C_5564-1327">
              <w:r>
                <w:rPr>
                  <w:rStyle w:val="HyperlinkText9pt"/>
                </w:rPr>
                <w:t>5564-1327</w:t>
              </w:r>
            </w:hyperlink>
          </w:p>
        </w:tc>
        <w:tc>
          <w:tcPr>
            <w:tcW w:w="2975" w:type="dxa"/>
          </w:tcPr>
          <w:p w14:paraId="1DEFD3BC" w14:textId="757DA8D7" w:rsidR="006F2B85" w:rsidRDefault="001E7B82">
            <w:pPr>
              <w:pStyle w:val="TableText"/>
            </w:pPr>
            <w:hyperlink w:anchor="S_Medical_Equipment_Section_NHCS_V3">
              <w:r>
                <w:rPr>
                  <w:rStyle w:val="HyperlinkText9pt"/>
                </w:rPr>
                <w:t>Medical Equipment Section (NHCS V3) (identifier: urn:hl7ii:2.16.840.1.113883.1</w:t>
              </w:r>
              <w:r>
                <w:rPr>
                  <w:rStyle w:val="HyperlinkText9pt"/>
                </w:rPr>
                <w:lastRenderedPageBreak/>
                <w:t>0.20.22.2.23:2025-08-01</w:t>
              </w:r>
            </w:hyperlink>
          </w:p>
        </w:tc>
      </w:tr>
      <w:tr w:rsidR="006F2B85" w14:paraId="0988B15B" w14:textId="77777777">
        <w:trPr>
          <w:jc w:val="center"/>
        </w:trPr>
        <w:tc>
          <w:tcPr>
            <w:tcW w:w="3345" w:type="dxa"/>
          </w:tcPr>
          <w:p w14:paraId="0B785A55" w14:textId="77777777" w:rsidR="006F2B85" w:rsidRDefault="001E7B82">
            <w:pPr>
              <w:pStyle w:val="TableText"/>
            </w:pPr>
            <w:r>
              <w:lastRenderedPageBreak/>
              <w:tab/>
            </w:r>
            <w:r>
              <w:tab/>
            </w:r>
            <w:r>
              <w:tab/>
              <w:t>component</w:t>
            </w:r>
          </w:p>
        </w:tc>
        <w:tc>
          <w:tcPr>
            <w:tcW w:w="720" w:type="dxa"/>
          </w:tcPr>
          <w:p w14:paraId="232E24AE" w14:textId="77777777" w:rsidR="006F2B85" w:rsidRDefault="001E7B82">
            <w:pPr>
              <w:pStyle w:val="TableText"/>
            </w:pPr>
            <w:r>
              <w:t>0..1</w:t>
            </w:r>
          </w:p>
        </w:tc>
        <w:tc>
          <w:tcPr>
            <w:tcW w:w="1152" w:type="dxa"/>
          </w:tcPr>
          <w:p w14:paraId="3C41EAB9" w14:textId="77777777" w:rsidR="006F2B85" w:rsidRDefault="001E7B82">
            <w:pPr>
              <w:pStyle w:val="TableText"/>
            </w:pPr>
            <w:r>
              <w:t>SHOULD</w:t>
            </w:r>
          </w:p>
        </w:tc>
        <w:tc>
          <w:tcPr>
            <w:tcW w:w="864" w:type="dxa"/>
          </w:tcPr>
          <w:p w14:paraId="47D687EF" w14:textId="77777777" w:rsidR="006F2B85" w:rsidRDefault="006F2B85">
            <w:pPr>
              <w:pStyle w:val="TableText"/>
            </w:pPr>
          </w:p>
        </w:tc>
        <w:tc>
          <w:tcPr>
            <w:tcW w:w="1104" w:type="dxa"/>
          </w:tcPr>
          <w:p w14:paraId="0C29B5AB" w14:textId="0ECE99B5" w:rsidR="006F2B85" w:rsidRDefault="001E7B82">
            <w:pPr>
              <w:pStyle w:val="TableText"/>
            </w:pPr>
            <w:hyperlink w:anchor="C_5564-2301">
              <w:r>
                <w:rPr>
                  <w:rStyle w:val="HyperlinkText9pt"/>
                </w:rPr>
                <w:t>5564-2301</w:t>
              </w:r>
            </w:hyperlink>
          </w:p>
        </w:tc>
        <w:tc>
          <w:tcPr>
            <w:tcW w:w="2975" w:type="dxa"/>
          </w:tcPr>
          <w:p w14:paraId="372B0C6E" w14:textId="77777777" w:rsidR="006F2B85" w:rsidRDefault="006F2B85">
            <w:pPr>
              <w:pStyle w:val="TableText"/>
            </w:pPr>
          </w:p>
        </w:tc>
      </w:tr>
      <w:tr w:rsidR="006F2B85" w14:paraId="4A26F8AF" w14:textId="77777777">
        <w:trPr>
          <w:jc w:val="center"/>
        </w:trPr>
        <w:tc>
          <w:tcPr>
            <w:tcW w:w="3345" w:type="dxa"/>
          </w:tcPr>
          <w:p w14:paraId="5C0897EB" w14:textId="77777777" w:rsidR="006F2B85" w:rsidRDefault="001E7B82">
            <w:pPr>
              <w:pStyle w:val="TableText"/>
            </w:pPr>
            <w:r>
              <w:tab/>
            </w:r>
            <w:r>
              <w:tab/>
            </w:r>
            <w:r>
              <w:tab/>
            </w:r>
            <w:r>
              <w:tab/>
              <w:t>section</w:t>
            </w:r>
          </w:p>
        </w:tc>
        <w:tc>
          <w:tcPr>
            <w:tcW w:w="720" w:type="dxa"/>
          </w:tcPr>
          <w:p w14:paraId="50B9047C" w14:textId="77777777" w:rsidR="006F2B85" w:rsidRDefault="001E7B82">
            <w:pPr>
              <w:pStyle w:val="TableText"/>
            </w:pPr>
            <w:r>
              <w:t>1..1</w:t>
            </w:r>
          </w:p>
        </w:tc>
        <w:tc>
          <w:tcPr>
            <w:tcW w:w="1152" w:type="dxa"/>
          </w:tcPr>
          <w:p w14:paraId="64EDFB63" w14:textId="77777777" w:rsidR="006F2B85" w:rsidRDefault="001E7B82">
            <w:pPr>
              <w:pStyle w:val="TableText"/>
            </w:pPr>
            <w:r>
              <w:t>SHALL</w:t>
            </w:r>
          </w:p>
        </w:tc>
        <w:tc>
          <w:tcPr>
            <w:tcW w:w="864" w:type="dxa"/>
          </w:tcPr>
          <w:p w14:paraId="18D1E5DA" w14:textId="77777777" w:rsidR="006F2B85" w:rsidRDefault="006F2B85">
            <w:pPr>
              <w:pStyle w:val="TableText"/>
            </w:pPr>
          </w:p>
        </w:tc>
        <w:tc>
          <w:tcPr>
            <w:tcW w:w="1104" w:type="dxa"/>
          </w:tcPr>
          <w:p w14:paraId="476B8A5A" w14:textId="2F9D3605" w:rsidR="006F2B85" w:rsidRDefault="001E7B82">
            <w:pPr>
              <w:pStyle w:val="TableText"/>
            </w:pPr>
            <w:hyperlink w:anchor="C_5564-2302">
              <w:r>
                <w:rPr>
                  <w:rStyle w:val="HyperlinkText9pt"/>
                </w:rPr>
                <w:t>5564-2302</w:t>
              </w:r>
            </w:hyperlink>
          </w:p>
        </w:tc>
        <w:tc>
          <w:tcPr>
            <w:tcW w:w="2975" w:type="dxa"/>
          </w:tcPr>
          <w:p w14:paraId="03A77458" w14:textId="3181750C" w:rsidR="006F2B85" w:rsidRDefault="001E7B82">
            <w:pPr>
              <w:pStyle w:val="TableText"/>
            </w:pPr>
            <w:hyperlink w:anchor="S_NHCS_Social_History_Section_V3">
              <w:r>
                <w:rPr>
                  <w:rStyle w:val="HyperlinkText9pt"/>
                </w:rPr>
                <w:t>NHCS Social History Section (V3) (identifier: urn:hl7ii:2.16.840.1.113883.10.20.34.2.16:2025-08-01</w:t>
              </w:r>
            </w:hyperlink>
          </w:p>
        </w:tc>
      </w:tr>
      <w:tr w:rsidR="006F2B85" w14:paraId="325FE5E8" w14:textId="77777777">
        <w:trPr>
          <w:jc w:val="center"/>
        </w:trPr>
        <w:tc>
          <w:tcPr>
            <w:tcW w:w="3345" w:type="dxa"/>
          </w:tcPr>
          <w:p w14:paraId="541F2B90" w14:textId="77777777" w:rsidR="006F2B85" w:rsidRDefault="001E7B82">
            <w:pPr>
              <w:pStyle w:val="TableText"/>
            </w:pPr>
            <w:r>
              <w:tab/>
            </w:r>
            <w:r>
              <w:tab/>
            </w:r>
            <w:r>
              <w:tab/>
              <w:t>component</w:t>
            </w:r>
          </w:p>
        </w:tc>
        <w:tc>
          <w:tcPr>
            <w:tcW w:w="720" w:type="dxa"/>
          </w:tcPr>
          <w:p w14:paraId="4AD712EC" w14:textId="77777777" w:rsidR="006F2B85" w:rsidRDefault="001E7B82">
            <w:pPr>
              <w:pStyle w:val="TableText"/>
            </w:pPr>
            <w:r>
              <w:t>0..1</w:t>
            </w:r>
          </w:p>
        </w:tc>
        <w:tc>
          <w:tcPr>
            <w:tcW w:w="1152" w:type="dxa"/>
          </w:tcPr>
          <w:p w14:paraId="37FDB8E2" w14:textId="77777777" w:rsidR="006F2B85" w:rsidRDefault="001E7B82">
            <w:pPr>
              <w:pStyle w:val="TableText"/>
            </w:pPr>
            <w:r>
              <w:t>SHOULD</w:t>
            </w:r>
          </w:p>
        </w:tc>
        <w:tc>
          <w:tcPr>
            <w:tcW w:w="864" w:type="dxa"/>
          </w:tcPr>
          <w:p w14:paraId="1BAA8514" w14:textId="77777777" w:rsidR="006F2B85" w:rsidRDefault="006F2B85">
            <w:pPr>
              <w:pStyle w:val="TableText"/>
            </w:pPr>
          </w:p>
        </w:tc>
        <w:tc>
          <w:tcPr>
            <w:tcW w:w="1104" w:type="dxa"/>
          </w:tcPr>
          <w:p w14:paraId="77C014F9" w14:textId="59C2D92E" w:rsidR="006F2B85" w:rsidRDefault="001E7B82">
            <w:pPr>
              <w:pStyle w:val="TableText"/>
            </w:pPr>
            <w:hyperlink w:anchor="C_5564-29011">
              <w:r>
                <w:rPr>
                  <w:rStyle w:val="HyperlinkText9pt"/>
                </w:rPr>
                <w:t>5564-29011</w:t>
              </w:r>
            </w:hyperlink>
          </w:p>
        </w:tc>
        <w:tc>
          <w:tcPr>
            <w:tcW w:w="2975" w:type="dxa"/>
          </w:tcPr>
          <w:p w14:paraId="1EF183F4" w14:textId="77777777" w:rsidR="006F2B85" w:rsidRDefault="006F2B85">
            <w:pPr>
              <w:pStyle w:val="TableText"/>
            </w:pPr>
          </w:p>
        </w:tc>
      </w:tr>
      <w:tr w:rsidR="006F2B85" w14:paraId="263CADCC" w14:textId="77777777">
        <w:trPr>
          <w:jc w:val="center"/>
        </w:trPr>
        <w:tc>
          <w:tcPr>
            <w:tcW w:w="3345" w:type="dxa"/>
          </w:tcPr>
          <w:p w14:paraId="2403CCF3" w14:textId="77777777" w:rsidR="006F2B85" w:rsidRDefault="001E7B82">
            <w:pPr>
              <w:pStyle w:val="TableText"/>
            </w:pPr>
            <w:r>
              <w:tab/>
            </w:r>
            <w:r>
              <w:tab/>
            </w:r>
            <w:r>
              <w:tab/>
            </w:r>
            <w:r>
              <w:tab/>
              <w:t>section</w:t>
            </w:r>
          </w:p>
        </w:tc>
        <w:tc>
          <w:tcPr>
            <w:tcW w:w="720" w:type="dxa"/>
          </w:tcPr>
          <w:p w14:paraId="40DA4DAF" w14:textId="77777777" w:rsidR="006F2B85" w:rsidRDefault="001E7B82">
            <w:pPr>
              <w:pStyle w:val="TableText"/>
            </w:pPr>
            <w:r>
              <w:t>1..1</w:t>
            </w:r>
          </w:p>
        </w:tc>
        <w:tc>
          <w:tcPr>
            <w:tcW w:w="1152" w:type="dxa"/>
          </w:tcPr>
          <w:p w14:paraId="11E31063" w14:textId="77777777" w:rsidR="006F2B85" w:rsidRDefault="001E7B82">
            <w:pPr>
              <w:pStyle w:val="TableText"/>
            </w:pPr>
            <w:r>
              <w:t>SHALL</w:t>
            </w:r>
          </w:p>
        </w:tc>
        <w:tc>
          <w:tcPr>
            <w:tcW w:w="864" w:type="dxa"/>
          </w:tcPr>
          <w:p w14:paraId="4EF86953" w14:textId="77777777" w:rsidR="006F2B85" w:rsidRDefault="006F2B85">
            <w:pPr>
              <w:pStyle w:val="TableText"/>
            </w:pPr>
          </w:p>
        </w:tc>
        <w:tc>
          <w:tcPr>
            <w:tcW w:w="1104" w:type="dxa"/>
          </w:tcPr>
          <w:p w14:paraId="2AED7A4F" w14:textId="1C96442C" w:rsidR="006F2B85" w:rsidRDefault="001E7B82">
            <w:pPr>
              <w:pStyle w:val="TableText"/>
            </w:pPr>
            <w:hyperlink w:anchor="C_5564-29012">
              <w:r>
                <w:rPr>
                  <w:rStyle w:val="HyperlinkText9pt"/>
                </w:rPr>
                <w:t>5564-29012</w:t>
              </w:r>
            </w:hyperlink>
          </w:p>
        </w:tc>
        <w:tc>
          <w:tcPr>
            <w:tcW w:w="2975" w:type="dxa"/>
          </w:tcPr>
          <w:p w14:paraId="7379E46A" w14:textId="6C1BE76B" w:rsidR="006F2B85" w:rsidRDefault="001E7B82">
            <w:pPr>
              <w:pStyle w:val="TableText"/>
            </w:pPr>
            <w:hyperlink w:anchor="S_Medical_Equipment_Section_UDI_V2">
              <w:r>
                <w:rPr>
                  <w:rStyle w:val="HyperlinkText9pt"/>
                </w:rPr>
                <w:t>Medical Equipment Section (UDI) (V2) (identifier: urn:hl7ii:2.16.840.1.113883.10.20.34.2.15:2025-08-01</w:t>
              </w:r>
            </w:hyperlink>
          </w:p>
        </w:tc>
      </w:tr>
      <w:tr w:rsidR="006F2B85" w14:paraId="4E9FE182" w14:textId="77777777">
        <w:trPr>
          <w:jc w:val="center"/>
        </w:trPr>
        <w:tc>
          <w:tcPr>
            <w:tcW w:w="3345" w:type="dxa"/>
          </w:tcPr>
          <w:p w14:paraId="00E4252F" w14:textId="77777777" w:rsidR="006F2B85" w:rsidRDefault="001E7B82">
            <w:pPr>
              <w:pStyle w:val="TableText"/>
            </w:pPr>
            <w:r>
              <w:tab/>
            </w:r>
            <w:r>
              <w:tab/>
            </w:r>
            <w:r>
              <w:tab/>
              <w:t>component</w:t>
            </w:r>
          </w:p>
        </w:tc>
        <w:tc>
          <w:tcPr>
            <w:tcW w:w="720" w:type="dxa"/>
          </w:tcPr>
          <w:p w14:paraId="4B7326C8" w14:textId="77777777" w:rsidR="006F2B85" w:rsidRDefault="001E7B82">
            <w:pPr>
              <w:pStyle w:val="TableText"/>
            </w:pPr>
            <w:r>
              <w:t>0..1</w:t>
            </w:r>
          </w:p>
        </w:tc>
        <w:tc>
          <w:tcPr>
            <w:tcW w:w="1152" w:type="dxa"/>
          </w:tcPr>
          <w:p w14:paraId="1BA3B508" w14:textId="77777777" w:rsidR="006F2B85" w:rsidRDefault="001E7B82">
            <w:pPr>
              <w:pStyle w:val="TableText"/>
            </w:pPr>
            <w:r>
              <w:t>MAY</w:t>
            </w:r>
          </w:p>
        </w:tc>
        <w:tc>
          <w:tcPr>
            <w:tcW w:w="864" w:type="dxa"/>
          </w:tcPr>
          <w:p w14:paraId="7264A1D6" w14:textId="77777777" w:rsidR="006F2B85" w:rsidRDefault="006F2B85">
            <w:pPr>
              <w:pStyle w:val="TableText"/>
            </w:pPr>
          </w:p>
        </w:tc>
        <w:tc>
          <w:tcPr>
            <w:tcW w:w="1104" w:type="dxa"/>
          </w:tcPr>
          <w:p w14:paraId="19A175D9" w14:textId="13DC02E6" w:rsidR="006F2B85" w:rsidRDefault="001E7B82">
            <w:pPr>
              <w:pStyle w:val="TableText"/>
            </w:pPr>
            <w:hyperlink w:anchor="C_5564-33322">
              <w:r>
                <w:rPr>
                  <w:rStyle w:val="HyperlinkText9pt"/>
                </w:rPr>
                <w:t>5564-33322</w:t>
              </w:r>
            </w:hyperlink>
          </w:p>
        </w:tc>
        <w:tc>
          <w:tcPr>
            <w:tcW w:w="2975" w:type="dxa"/>
          </w:tcPr>
          <w:p w14:paraId="6232B6E9" w14:textId="77777777" w:rsidR="006F2B85" w:rsidRDefault="006F2B85">
            <w:pPr>
              <w:pStyle w:val="TableText"/>
            </w:pPr>
          </w:p>
        </w:tc>
      </w:tr>
      <w:tr w:rsidR="006F2B85" w14:paraId="6E291D72" w14:textId="77777777">
        <w:trPr>
          <w:jc w:val="center"/>
        </w:trPr>
        <w:tc>
          <w:tcPr>
            <w:tcW w:w="3345" w:type="dxa"/>
          </w:tcPr>
          <w:p w14:paraId="669B2266" w14:textId="77777777" w:rsidR="006F2B85" w:rsidRDefault="001E7B82">
            <w:pPr>
              <w:pStyle w:val="TableText"/>
            </w:pPr>
            <w:r>
              <w:tab/>
            </w:r>
            <w:r>
              <w:tab/>
            </w:r>
            <w:r>
              <w:tab/>
            </w:r>
            <w:r>
              <w:tab/>
              <w:t>section</w:t>
            </w:r>
          </w:p>
        </w:tc>
        <w:tc>
          <w:tcPr>
            <w:tcW w:w="720" w:type="dxa"/>
          </w:tcPr>
          <w:p w14:paraId="68838BA7" w14:textId="77777777" w:rsidR="006F2B85" w:rsidRDefault="001E7B82">
            <w:pPr>
              <w:pStyle w:val="TableText"/>
            </w:pPr>
            <w:r>
              <w:t>1..1</w:t>
            </w:r>
          </w:p>
        </w:tc>
        <w:tc>
          <w:tcPr>
            <w:tcW w:w="1152" w:type="dxa"/>
          </w:tcPr>
          <w:p w14:paraId="19917564" w14:textId="77777777" w:rsidR="006F2B85" w:rsidRDefault="001E7B82">
            <w:pPr>
              <w:pStyle w:val="TableText"/>
            </w:pPr>
            <w:r>
              <w:t>SHALL</w:t>
            </w:r>
          </w:p>
        </w:tc>
        <w:tc>
          <w:tcPr>
            <w:tcW w:w="864" w:type="dxa"/>
          </w:tcPr>
          <w:p w14:paraId="7C512A22" w14:textId="77777777" w:rsidR="006F2B85" w:rsidRDefault="006F2B85">
            <w:pPr>
              <w:pStyle w:val="TableText"/>
            </w:pPr>
          </w:p>
        </w:tc>
        <w:tc>
          <w:tcPr>
            <w:tcW w:w="1104" w:type="dxa"/>
          </w:tcPr>
          <w:p w14:paraId="50CA4C04" w14:textId="020EAFF3" w:rsidR="006F2B85" w:rsidRDefault="001E7B82">
            <w:pPr>
              <w:pStyle w:val="TableText"/>
            </w:pPr>
            <w:hyperlink w:anchor="C_5564-33323">
              <w:r>
                <w:rPr>
                  <w:rStyle w:val="HyperlinkText9pt"/>
                </w:rPr>
                <w:t>5564-33323</w:t>
              </w:r>
            </w:hyperlink>
          </w:p>
        </w:tc>
        <w:tc>
          <w:tcPr>
            <w:tcW w:w="2975" w:type="dxa"/>
          </w:tcPr>
          <w:p w14:paraId="7BD3246B" w14:textId="4A7CFFA2" w:rsidR="006F2B85" w:rsidRDefault="001E7B82">
            <w:pPr>
              <w:pStyle w:val="TableText"/>
            </w:pPr>
            <w:hyperlink w:anchor="S_Allergies_and_Int_Sec_req_NHCS">
              <w:r>
                <w:rPr>
                  <w:rStyle w:val="HyperlinkText9pt"/>
                </w:rPr>
                <w:t>Allergies and Intolerances Section (entries required) (NHCS V4) (identifier: urn:hl7ii:2.16.840.1.113883.10.20.22.2.6.1:2025-08-01</w:t>
              </w:r>
            </w:hyperlink>
          </w:p>
        </w:tc>
      </w:tr>
      <w:tr w:rsidR="006F2B85" w14:paraId="677D107C" w14:textId="77777777">
        <w:trPr>
          <w:jc w:val="center"/>
        </w:trPr>
        <w:tc>
          <w:tcPr>
            <w:tcW w:w="3345" w:type="dxa"/>
          </w:tcPr>
          <w:p w14:paraId="3A5B92EE" w14:textId="77777777" w:rsidR="006F2B85" w:rsidRDefault="001E7B82">
            <w:pPr>
              <w:pStyle w:val="TableText"/>
            </w:pPr>
            <w:r>
              <w:tab/>
            </w:r>
            <w:r>
              <w:tab/>
            </w:r>
            <w:r>
              <w:tab/>
              <w:t>component</w:t>
            </w:r>
          </w:p>
        </w:tc>
        <w:tc>
          <w:tcPr>
            <w:tcW w:w="720" w:type="dxa"/>
          </w:tcPr>
          <w:p w14:paraId="66207951" w14:textId="77777777" w:rsidR="006F2B85" w:rsidRDefault="001E7B82">
            <w:pPr>
              <w:pStyle w:val="TableText"/>
            </w:pPr>
            <w:r>
              <w:t>0..1</w:t>
            </w:r>
          </w:p>
        </w:tc>
        <w:tc>
          <w:tcPr>
            <w:tcW w:w="1152" w:type="dxa"/>
          </w:tcPr>
          <w:p w14:paraId="06DB15DC" w14:textId="77777777" w:rsidR="006F2B85" w:rsidRDefault="001E7B82">
            <w:pPr>
              <w:pStyle w:val="TableText"/>
            </w:pPr>
            <w:r>
              <w:t>MAY</w:t>
            </w:r>
          </w:p>
        </w:tc>
        <w:tc>
          <w:tcPr>
            <w:tcW w:w="864" w:type="dxa"/>
          </w:tcPr>
          <w:p w14:paraId="1DE24EF3" w14:textId="77777777" w:rsidR="006F2B85" w:rsidRDefault="006F2B85">
            <w:pPr>
              <w:pStyle w:val="TableText"/>
            </w:pPr>
          </w:p>
        </w:tc>
        <w:tc>
          <w:tcPr>
            <w:tcW w:w="1104" w:type="dxa"/>
          </w:tcPr>
          <w:p w14:paraId="0DFB7255" w14:textId="022957AD" w:rsidR="006F2B85" w:rsidRDefault="001E7B82">
            <w:pPr>
              <w:pStyle w:val="TableText"/>
            </w:pPr>
            <w:hyperlink w:anchor="C_5564-33324">
              <w:r>
                <w:rPr>
                  <w:rStyle w:val="HyperlinkText9pt"/>
                </w:rPr>
                <w:t>5564-33324</w:t>
              </w:r>
            </w:hyperlink>
          </w:p>
        </w:tc>
        <w:tc>
          <w:tcPr>
            <w:tcW w:w="2975" w:type="dxa"/>
          </w:tcPr>
          <w:p w14:paraId="025DE73F" w14:textId="77777777" w:rsidR="006F2B85" w:rsidRDefault="006F2B85">
            <w:pPr>
              <w:pStyle w:val="TableText"/>
            </w:pPr>
          </w:p>
        </w:tc>
      </w:tr>
      <w:tr w:rsidR="006F2B85" w14:paraId="3AFD8129" w14:textId="77777777">
        <w:trPr>
          <w:jc w:val="center"/>
        </w:trPr>
        <w:tc>
          <w:tcPr>
            <w:tcW w:w="3345" w:type="dxa"/>
          </w:tcPr>
          <w:p w14:paraId="43EE5285" w14:textId="77777777" w:rsidR="006F2B85" w:rsidRDefault="001E7B82">
            <w:pPr>
              <w:pStyle w:val="TableText"/>
            </w:pPr>
            <w:r>
              <w:tab/>
            </w:r>
            <w:r>
              <w:tab/>
            </w:r>
            <w:r>
              <w:tab/>
            </w:r>
            <w:r>
              <w:tab/>
              <w:t>section</w:t>
            </w:r>
          </w:p>
        </w:tc>
        <w:tc>
          <w:tcPr>
            <w:tcW w:w="720" w:type="dxa"/>
          </w:tcPr>
          <w:p w14:paraId="28E09142" w14:textId="77777777" w:rsidR="006F2B85" w:rsidRDefault="001E7B82">
            <w:pPr>
              <w:pStyle w:val="TableText"/>
            </w:pPr>
            <w:r>
              <w:t>1..1</w:t>
            </w:r>
          </w:p>
        </w:tc>
        <w:tc>
          <w:tcPr>
            <w:tcW w:w="1152" w:type="dxa"/>
          </w:tcPr>
          <w:p w14:paraId="4A315BC1" w14:textId="77777777" w:rsidR="006F2B85" w:rsidRDefault="001E7B82">
            <w:pPr>
              <w:pStyle w:val="TableText"/>
            </w:pPr>
            <w:r>
              <w:t>SHALL</w:t>
            </w:r>
          </w:p>
        </w:tc>
        <w:tc>
          <w:tcPr>
            <w:tcW w:w="864" w:type="dxa"/>
          </w:tcPr>
          <w:p w14:paraId="6299DF97" w14:textId="77777777" w:rsidR="006F2B85" w:rsidRDefault="006F2B85">
            <w:pPr>
              <w:pStyle w:val="TableText"/>
            </w:pPr>
          </w:p>
        </w:tc>
        <w:tc>
          <w:tcPr>
            <w:tcW w:w="1104" w:type="dxa"/>
          </w:tcPr>
          <w:p w14:paraId="442393F3" w14:textId="561B7F1C" w:rsidR="006F2B85" w:rsidRDefault="001E7B82">
            <w:pPr>
              <w:pStyle w:val="TableText"/>
            </w:pPr>
            <w:hyperlink w:anchor="C_5564-33325">
              <w:r>
                <w:rPr>
                  <w:rStyle w:val="HyperlinkText9pt"/>
                </w:rPr>
                <w:t>5564-33325</w:t>
              </w:r>
            </w:hyperlink>
          </w:p>
        </w:tc>
        <w:tc>
          <w:tcPr>
            <w:tcW w:w="2975" w:type="dxa"/>
          </w:tcPr>
          <w:p w14:paraId="23EFA0EE" w14:textId="20A2444A" w:rsidR="006F2B85" w:rsidRDefault="001E7B82">
            <w:pPr>
              <w:pStyle w:val="TableText"/>
            </w:pPr>
            <w:hyperlink w:anchor="S_Health_Concerns_Section_NHCS_V3">
              <w:r>
                <w:rPr>
                  <w:rStyle w:val="HyperlinkText9pt"/>
                </w:rPr>
                <w:t>Health Concerns Section (NHCS V3) (identifier: urn:hl7ii:2.16.840.1.113883.10.20.22.2.58:2025-08-01</w:t>
              </w:r>
            </w:hyperlink>
          </w:p>
        </w:tc>
      </w:tr>
      <w:tr w:rsidR="006F2B85" w14:paraId="7186EDFD" w14:textId="77777777">
        <w:trPr>
          <w:jc w:val="center"/>
        </w:trPr>
        <w:tc>
          <w:tcPr>
            <w:tcW w:w="3345" w:type="dxa"/>
          </w:tcPr>
          <w:p w14:paraId="2A50CC4D" w14:textId="77777777" w:rsidR="006F2B85" w:rsidRDefault="001E7B82">
            <w:pPr>
              <w:pStyle w:val="TableText"/>
            </w:pPr>
            <w:r>
              <w:tab/>
            </w:r>
            <w:r>
              <w:tab/>
            </w:r>
            <w:r>
              <w:tab/>
              <w:t>component</w:t>
            </w:r>
          </w:p>
        </w:tc>
        <w:tc>
          <w:tcPr>
            <w:tcW w:w="720" w:type="dxa"/>
          </w:tcPr>
          <w:p w14:paraId="78BA679B" w14:textId="77777777" w:rsidR="006F2B85" w:rsidRDefault="001E7B82">
            <w:pPr>
              <w:pStyle w:val="TableText"/>
            </w:pPr>
            <w:r>
              <w:t>0..1</w:t>
            </w:r>
          </w:p>
        </w:tc>
        <w:tc>
          <w:tcPr>
            <w:tcW w:w="1152" w:type="dxa"/>
          </w:tcPr>
          <w:p w14:paraId="2225AA02" w14:textId="77777777" w:rsidR="006F2B85" w:rsidRDefault="001E7B82">
            <w:pPr>
              <w:pStyle w:val="TableText"/>
            </w:pPr>
            <w:r>
              <w:t>MAY</w:t>
            </w:r>
          </w:p>
        </w:tc>
        <w:tc>
          <w:tcPr>
            <w:tcW w:w="864" w:type="dxa"/>
          </w:tcPr>
          <w:p w14:paraId="19F7DC94" w14:textId="77777777" w:rsidR="006F2B85" w:rsidRDefault="006F2B85">
            <w:pPr>
              <w:pStyle w:val="TableText"/>
            </w:pPr>
          </w:p>
        </w:tc>
        <w:tc>
          <w:tcPr>
            <w:tcW w:w="1104" w:type="dxa"/>
          </w:tcPr>
          <w:p w14:paraId="54D5E90A" w14:textId="2278DF8B" w:rsidR="006F2B85" w:rsidRDefault="001E7B82">
            <w:pPr>
              <w:pStyle w:val="TableText"/>
            </w:pPr>
            <w:hyperlink w:anchor="C_5564-33326">
              <w:r>
                <w:rPr>
                  <w:rStyle w:val="HyperlinkText9pt"/>
                </w:rPr>
                <w:t>5564-33326</w:t>
              </w:r>
            </w:hyperlink>
          </w:p>
        </w:tc>
        <w:tc>
          <w:tcPr>
            <w:tcW w:w="2975" w:type="dxa"/>
          </w:tcPr>
          <w:p w14:paraId="2D5A0538" w14:textId="77777777" w:rsidR="006F2B85" w:rsidRDefault="006F2B85">
            <w:pPr>
              <w:pStyle w:val="TableText"/>
            </w:pPr>
          </w:p>
        </w:tc>
      </w:tr>
      <w:tr w:rsidR="006F2B85" w14:paraId="5A7A0A3C" w14:textId="77777777">
        <w:trPr>
          <w:jc w:val="center"/>
        </w:trPr>
        <w:tc>
          <w:tcPr>
            <w:tcW w:w="3345" w:type="dxa"/>
          </w:tcPr>
          <w:p w14:paraId="6064E909" w14:textId="77777777" w:rsidR="006F2B85" w:rsidRDefault="001E7B82">
            <w:pPr>
              <w:pStyle w:val="TableText"/>
            </w:pPr>
            <w:r>
              <w:tab/>
            </w:r>
            <w:r>
              <w:tab/>
            </w:r>
            <w:r>
              <w:tab/>
            </w:r>
            <w:r>
              <w:tab/>
              <w:t>section</w:t>
            </w:r>
          </w:p>
        </w:tc>
        <w:tc>
          <w:tcPr>
            <w:tcW w:w="720" w:type="dxa"/>
          </w:tcPr>
          <w:p w14:paraId="1A4CEE4A" w14:textId="77777777" w:rsidR="006F2B85" w:rsidRDefault="001E7B82">
            <w:pPr>
              <w:pStyle w:val="TableText"/>
            </w:pPr>
            <w:r>
              <w:t>1..1</w:t>
            </w:r>
          </w:p>
        </w:tc>
        <w:tc>
          <w:tcPr>
            <w:tcW w:w="1152" w:type="dxa"/>
          </w:tcPr>
          <w:p w14:paraId="145E5591" w14:textId="77777777" w:rsidR="006F2B85" w:rsidRDefault="001E7B82">
            <w:pPr>
              <w:pStyle w:val="TableText"/>
            </w:pPr>
            <w:r>
              <w:t>SHALL</w:t>
            </w:r>
          </w:p>
        </w:tc>
        <w:tc>
          <w:tcPr>
            <w:tcW w:w="864" w:type="dxa"/>
          </w:tcPr>
          <w:p w14:paraId="02055680" w14:textId="77777777" w:rsidR="006F2B85" w:rsidRDefault="006F2B85">
            <w:pPr>
              <w:pStyle w:val="TableText"/>
            </w:pPr>
          </w:p>
        </w:tc>
        <w:tc>
          <w:tcPr>
            <w:tcW w:w="1104" w:type="dxa"/>
          </w:tcPr>
          <w:p w14:paraId="21D4102B" w14:textId="22F955D5" w:rsidR="006F2B85" w:rsidRDefault="001E7B82">
            <w:pPr>
              <w:pStyle w:val="TableText"/>
            </w:pPr>
            <w:hyperlink w:anchor="C_5564-33327">
              <w:r>
                <w:rPr>
                  <w:rStyle w:val="HyperlinkText9pt"/>
                </w:rPr>
                <w:t>5564-33327</w:t>
              </w:r>
            </w:hyperlink>
          </w:p>
        </w:tc>
        <w:tc>
          <w:tcPr>
            <w:tcW w:w="2975" w:type="dxa"/>
          </w:tcPr>
          <w:p w14:paraId="5F7D06C8" w14:textId="1169A30F" w:rsidR="006F2B85" w:rsidRDefault="001E7B82">
            <w:pPr>
              <w:pStyle w:val="TableText"/>
            </w:pPr>
            <w:hyperlink w:anchor="S_Functional_Status_Section_NHCS_V3">
              <w:r>
                <w:rPr>
                  <w:rStyle w:val="HyperlinkText9pt"/>
                </w:rPr>
                <w:t>Functional Status Section (NHCS V3) (identifier: urn:hl7ii:2.16.840.1.113883.10.20.22.2.14:2025-08-01</w:t>
              </w:r>
            </w:hyperlink>
          </w:p>
        </w:tc>
      </w:tr>
      <w:tr w:rsidR="006F2B85" w14:paraId="0ED5A2B9" w14:textId="77777777">
        <w:trPr>
          <w:jc w:val="center"/>
        </w:trPr>
        <w:tc>
          <w:tcPr>
            <w:tcW w:w="3345" w:type="dxa"/>
          </w:tcPr>
          <w:p w14:paraId="16E78900" w14:textId="77777777" w:rsidR="006F2B85" w:rsidRDefault="001E7B82">
            <w:pPr>
              <w:pStyle w:val="TableText"/>
            </w:pPr>
            <w:r>
              <w:tab/>
            </w:r>
            <w:r>
              <w:tab/>
            </w:r>
            <w:r>
              <w:tab/>
              <w:t>component</w:t>
            </w:r>
          </w:p>
        </w:tc>
        <w:tc>
          <w:tcPr>
            <w:tcW w:w="720" w:type="dxa"/>
          </w:tcPr>
          <w:p w14:paraId="4B7F7960" w14:textId="77777777" w:rsidR="006F2B85" w:rsidRDefault="001E7B82">
            <w:pPr>
              <w:pStyle w:val="TableText"/>
            </w:pPr>
            <w:r>
              <w:t>0..1</w:t>
            </w:r>
          </w:p>
        </w:tc>
        <w:tc>
          <w:tcPr>
            <w:tcW w:w="1152" w:type="dxa"/>
          </w:tcPr>
          <w:p w14:paraId="74603070" w14:textId="77777777" w:rsidR="006F2B85" w:rsidRDefault="001E7B82">
            <w:pPr>
              <w:pStyle w:val="TableText"/>
            </w:pPr>
            <w:r>
              <w:t>MAY</w:t>
            </w:r>
          </w:p>
        </w:tc>
        <w:tc>
          <w:tcPr>
            <w:tcW w:w="864" w:type="dxa"/>
          </w:tcPr>
          <w:p w14:paraId="292F2D5A" w14:textId="77777777" w:rsidR="006F2B85" w:rsidRDefault="006F2B85">
            <w:pPr>
              <w:pStyle w:val="TableText"/>
            </w:pPr>
          </w:p>
        </w:tc>
        <w:tc>
          <w:tcPr>
            <w:tcW w:w="1104" w:type="dxa"/>
          </w:tcPr>
          <w:p w14:paraId="11EBA87F" w14:textId="6C7F0A07" w:rsidR="006F2B85" w:rsidRDefault="001E7B82">
            <w:pPr>
              <w:pStyle w:val="TableText"/>
            </w:pPr>
            <w:hyperlink w:anchor="C_5564-33328">
              <w:r>
                <w:rPr>
                  <w:rStyle w:val="HyperlinkText9pt"/>
                </w:rPr>
                <w:t>5564-33328</w:t>
              </w:r>
            </w:hyperlink>
          </w:p>
        </w:tc>
        <w:tc>
          <w:tcPr>
            <w:tcW w:w="2975" w:type="dxa"/>
          </w:tcPr>
          <w:p w14:paraId="18ABB89A" w14:textId="77777777" w:rsidR="006F2B85" w:rsidRDefault="006F2B85">
            <w:pPr>
              <w:pStyle w:val="TableText"/>
            </w:pPr>
          </w:p>
        </w:tc>
      </w:tr>
      <w:tr w:rsidR="006F2B85" w14:paraId="665A4DE1" w14:textId="77777777">
        <w:trPr>
          <w:jc w:val="center"/>
        </w:trPr>
        <w:tc>
          <w:tcPr>
            <w:tcW w:w="3345" w:type="dxa"/>
          </w:tcPr>
          <w:p w14:paraId="34D03E38" w14:textId="77777777" w:rsidR="006F2B85" w:rsidRDefault="001E7B82">
            <w:pPr>
              <w:pStyle w:val="TableText"/>
            </w:pPr>
            <w:r>
              <w:tab/>
            </w:r>
            <w:r>
              <w:tab/>
            </w:r>
            <w:r>
              <w:tab/>
            </w:r>
            <w:r>
              <w:tab/>
              <w:t>section</w:t>
            </w:r>
          </w:p>
        </w:tc>
        <w:tc>
          <w:tcPr>
            <w:tcW w:w="720" w:type="dxa"/>
          </w:tcPr>
          <w:p w14:paraId="33EFA7DC" w14:textId="77777777" w:rsidR="006F2B85" w:rsidRDefault="001E7B82">
            <w:pPr>
              <w:pStyle w:val="TableText"/>
            </w:pPr>
            <w:r>
              <w:t>1..1</w:t>
            </w:r>
          </w:p>
        </w:tc>
        <w:tc>
          <w:tcPr>
            <w:tcW w:w="1152" w:type="dxa"/>
          </w:tcPr>
          <w:p w14:paraId="0C0781A2" w14:textId="77777777" w:rsidR="006F2B85" w:rsidRDefault="001E7B82">
            <w:pPr>
              <w:pStyle w:val="TableText"/>
            </w:pPr>
            <w:r>
              <w:t>SHALL</w:t>
            </w:r>
          </w:p>
        </w:tc>
        <w:tc>
          <w:tcPr>
            <w:tcW w:w="864" w:type="dxa"/>
          </w:tcPr>
          <w:p w14:paraId="1704EE1C" w14:textId="77777777" w:rsidR="006F2B85" w:rsidRDefault="006F2B85">
            <w:pPr>
              <w:pStyle w:val="TableText"/>
            </w:pPr>
          </w:p>
        </w:tc>
        <w:tc>
          <w:tcPr>
            <w:tcW w:w="1104" w:type="dxa"/>
          </w:tcPr>
          <w:p w14:paraId="332F5BE0" w14:textId="733E3D60" w:rsidR="006F2B85" w:rsidRDefault="001E7B82">
            <w:pPr>
              <w:pStyle w:val="TableText"/>
            </w:pPr>
            <w:hyperlink w:anchor="C_5564-33329">
              <w:r>
                <w:rPr>
                  <w:rStyle w:val="HyperlinkText9pt"/>
                </w:rPr>
                <w:t>5564-33329</w:t>
              </w:r>
            </w:hyperlink>
          </w:p>
        </w:tc>
        <w:tc>
          <w:tcPr>
            <w:tcW w:w="2975" w:type="dxa"/>
          </w:tcPr>
          <w:p w14:paraId="3AE46097" w14:textId="7493647E" w:rsidR="006F2B85" w:rsidRDefault="001E7B82">
            <w:pPr>
              <w:pStyle w:val="TableText"/>
            </w:pPr>
            <w:hyperlink w:anchor="S_Goals_Section_NHCS_V2">
              <w:r>
                <w:rPr>
                  <w:rStyle w:val="HyperlinkText9pt"/>
                </w:rPr>
                <w:t>Goals Section (NHCS V2) (identifier: urn:hl7ii:2.16.840.1.113883.10.20.22.2.60:2025-08-01</w:t>
              </w:r>
            </w:hyperlink>
          </w:p>
        </w:tc>
      </w:tr>
      <w:tr w:rsidR="006F2B85" w14:paraId="58E0EA1A" w14:textId="77777777">
        <w:trPr>
          <w:jc w:val="center"/>
        </w:trPr>
        <w:tc>
          <w:tcPr>
            <w:tcW w:w="3345" w:type="dxa"/>
          </w:tcPr>
          <w:p w14:paraId="316AA674" w14:textId="77777777" w:rsidR="006F2B85" w:rsidRDefault="001E7B82">
            <w:pPr>
              <w:pStyle w:val="TableText"/>
            </w:pPr>
            <w:r>
              <w:tab/>
            </w:r>
            <w:r>
              <w:tab/>
            </w:r>
            <w:r>
              <w:tab/>
              <w:t>component</w:t>
            </w:r>
          </w:p>
        </w:tc>
        <w:tc>
          <w:tcPr>
            <w:tcW w:w="720" w:type="dxa"/>
          </w:tcPr>
          <w:p w14:paraId="63807154" w14:textId="77777777" w:rsidR="006F2B85" w:rsidRDefault="001E7B82">
            <w:pPr>
              <w:pStyle w:val="TableText"/>
            </w:pPr>
            <w:r>
              <w:t>0..1</w:t>
            </w:r>
          </w:p>
        </w:tc>
        <w:tc>
          <w:tcPr>
            <w:tcW w:w="1152" w:type="dxa"/>
          </w:tcPr>
          <w:p w14:paraId="51887E67" w14:textId="77777777" w:rsidR="006F2B85" w:rsidRDefault="001E7B82">
            <w:pPr>
              <w:pStyle w:val="TableText"/>
            </w:pPr>
            <w:r>
              <w:t>MAY</w:t>
            </w:r>
          </w:p>
        </w:tc>
        <w:tc>
          <w:tcPr>
            <w:tcW w:w="864" w:type="dxa"/>
          </w:tcPr>
          <w:p w14:paraId="7C661BEB" w14:textId="77777777" w:rsidR="006F2B85" w:rsidRDefault="006F2B85">
            <w:pPr>
              <w:pStyle w:val="TableText"/>
            </w:pPr>
          </w:p>
        </w:tc>
        <w:tc>
          <w:tcPr>
            <w:tcW w:w="1104" w:type="dxa"/>
          </w:tcPr>
          <w:p w14:paraId="7449F2CA" w14:textId="248CB739" w:rsidR="006F2B85" w:rsidRDefault="001E7B82">
            <w:pPr>
              <w:pStyle w:val="TableText"/>
            </w:pPr>
            <w:hyperlink w:anchor="C_5564-33330">
              <w:r>
                <w:rPr>
                  <w:rStyle w:val="HyperlinkText9pt"/>
                </w:rPr>
                <w:t>5564-33330</w:t>
              </w:r>
            </w:hyperlink>
          </w:p>
        </w:tc>
        <w:tc>
          <w:tcPr>
            <w:tcW w:w="2975" w:type="dxa"/>
          </w:tcPr>
          <w:p w14:paraId="53F4294A" w14:textId="77777777" w:rsidR="006F2B85" w:rsidRDefault="006F2B85">
            <w:pPr>
              <w:pStyle w:val="TableText"/>
            </w:pPr>
          </w:p>
        </w:tc>
      </w:tr>
      <w:tr w:rsidR="006F2B85" w14:paraId="447D87BE" w14:textId="77777777">
        <w:trPr>
          <w:jc w:val="center"/>
        </w:trPr>
        <w:tc>
          <w:tcPr>
            <w:tcW w:w="3345" w:type="dxa"/>
          </w:tcPr>
          <w:p w14:paraId="4781C8B4" w14:textId="77777777" w:rsidR="006F2B85" w:rsidRDefault="001E7B82">
            <w:pPr>
              <w:pStyle w:val="TableText"/>
            </w:pPr>
            <w:r>
              <w:tab/>
            </w:r>
            <w:r>
              <w:tab/>
            </w:r>
            <w:r>
              <w:tab/>
            </w:r>
            <w:r>
              <w:tab/>
              <w:t>section</w:t>
            </w:r>
          </w:p>
        </w:tc>
        <w:tc>
          <w:tcPr>
            <w:tcW w:w="720" w:type="dxa"/>
          </w:tcPr>
          <w:p w14:paraId="58FD7263" w14:textId="77777777" w:rsidR="006F2B85" w:rsidRDefault="001E7B82">
            <w:pPr>
              <w:pStyle w:val="TableText"/>
            </w:pPr>
            <w:r>
              <w:t>1..1</w:t>
            </w:r>
          </w:p>
        </w:tc>
        <w:tc>
          <w:tcPr>
            <w:tcW w:w="1152" w:type="dxa"/>
          </w:tcPr>
          <w:p w14:paraId="0E1A275F" w14:textId="77777777" w:rsidR="006F2B85" w:rsidRDefault="001E7B82">
            <w:pPr>
              <w:pStyle w:val="TableText"/>
            </w:pPr>
            <w:r>
              <w:t>SHALL</w:t>
            </w:r>
          </w:p>
        </w:tc>
        <w:tc>
          <w:tcPr>
            <w:tcW w:w="864" w:type="dxa"/>
          </w:tcPr>
          <w:p w14:paraId="1C650E1A" w14:textId="77777777" w:rsidR="006F2B85" w:rsidRDefault="006F2B85">
            <w:pPr>
              <w:pStyle w:val="TableText"/>
            </w:pPr>
          </w:p>
        </w:tc>
        <w:tc>
          <w:tcPr>
            <w:tcW w:w="1104" w:type="dxa"/>
          </w:tcPr>
          <w:p w14:paraId="6BDAC3D3" w14:textId="3B3687F9" w:rsidR="006F2B85" w:rsidRDefault="001E7B82">
            <w:pPr>
              <w:pStyle w:val="TableText"/>
            </w:pPr>
            <w:hyperlink w:anchor="C_5564-33331">
              <w:r>
                <w:rPr>
                  <w:rStyle w:val="HyperlinkText9pt"/>
                </w:rPr>
                <w:t>5564-33331</w:t>
              </w:r>
            </w:hyperlink>
          </w:p>
        </w:tc>
        <w:tc>
          <w:tcPr>
            <w:tcW w:w="2975" w:type="dxa"/>
          </w:tcPr>
          <w:p w14:paraId="42976153" w14:textId="68B4C302" w:rsidR="006F2B85" w:rsidRDefault="001E7B82">
            <w:pPr>
              <w:pStyle w:val="TableText"/>
            </w:pPr>
            <w:hyperlink w:anchor="Reason_for_Referral_Section_V2">
              <w:r>
                <w:rPr>
                  <w:rStyle w:val="HyperlinkText9pt"/>
                </w:rPr>
                <w:t>Reason for Referral Section (V2) (identifier: urn:hl7ii:1.3.6.1.4.1.19376.1.5.3.1.3.1:2014-06-09</w:t>
              </w:r>
            </w:hyperlink>
          </w:p>
        </w:tc>
      </w:tr>
      <w:tr w:rsidR="006F2B85" w14:paraId="50816379" w14:textId="77777777">
        <w:trPr>
          <w:jc w:val="center"/>
        </w:trPr>
        <w:tc>
          <w:tcPr>
            <w:tcW w:w="3345" w:type="dxa"/>
          </w:tcPr>
          <w:p w14:paraId="1ECD4EA8" w14:textId="77777777" w:rsidR="006F2B85" w:rsidRDefault="001E7B82">
            <w:pPr>
              <w:pStyle w:val="TableText"/>
            </w:pPr>
            <w:r>
              <w:tab/>
            </w:r>
            <w:r>
              <w:tab/>
            </w:r>
            <w:r>
              <w:tab/>
              <w:t>component</w:t>
            </w:r>
          </w:p>
        </w:tc>
        <w:tc>
          <w:tcPr>
            <w:tcW w:w="720" w:type="dxa"/>
          </w:tcPr>
          <w:p w14:paraId="454F3336" w14:textId="77777777" w:rsidR="006F2B85" w:rsidRDefault="001E7B82">
            <w:pPr>
              <w:pStyle w:val="TableText"/>
            </w:pPr>
            <w:r>
              <w:t>0..1</w:t>
            </w:r>
          </w:p>
        </w:tc>
        <w:tc>
          <w:tcPr>
            <w:tcW w:w="1152" w:type="dxa"/>
          </w:tcPr>
          <w:p w14:paraId="0A6C7098" w14:textId="77777777" w:rsidR="006F2B85" w:rsidRDefault="001E7B82">
            <w:pPr>
              <w:pStyle w:val="TableText"/>
            </w:pPr>
            <w:r>
              <w:t>MAY</w:t>
            </w:r>
          </w:p>
        </w:tc>
        <w:tc>
          <w:tcPr>
            <w:tcW w:w="864" w:type="dxa"/>
          </w:tcPr>
          <w:p w14:paraId="7D281FC0" w14:textId="77777777" w:rsidR="006F2B85" w:rsidRDefault="006F2B85">
            <w:pPr>
              <w:pStyle w:val="TableText"/>
            </w:pPr>
          </w:p>
        </w:tc>
        <w:tc>
          <w:tcPr>
            <w:tcW w:w="1104" w:type="dxa"/>
          </w:tcPr>
          <w:p w14:paraId="07571339" w14:textId="0F17544D" w:rsidR="006F2B85" w:rsidRDefault="001E7B82">
            <w:pPr>
              <w:pStyle w:val="TableText"/>
            </w:pPr>
            <w:hyperlink w:anchor="C_5564-33332">
              <w:r>
                <w:rPr>
                  <w:rStyle w:val="HyperlinkText9pt"/>
                </w:rPr>
                <w:t>5564-33332</w:t>
              </w:r>
            </w:hyperlink>
          </w:p>
        </w:tc>
        <w:tc>
          <w:tcPr>
            <w:tcW w:w="2975" w:type="dxa"/>
          </w:tcPr>
          <w:p w14:paraId="32891899" w14:textId="77777777" w:rsidR="006F2B85" w:rsidRDefault="006F2B85">
            <w:pPr>
              <w:pStyle w:val="TableText"/>
            </w:pPr>
          </w:p>
        </w:tc>
      </w:tr>
      <w:tr w:rsidR="006F2B85" w14:paraId="0F0B00F3" w14:textId="77777777">
        <w:trPr>
          <w:jc w:val="center"/>
        </w:trPr>
        <w:tc>
          <w:tcPr>
            <w:tcW w:w="3345" w:type="dxa"/>
          </w:tcPr>
          <w:p w14:paraId="0ED1F426" w14:textId="77777777" w:rsidR="006F2B85" w:rsidRDefault="001E7B82">
            <w:pPr>
              <w:pStyle w:val="TableText"/>
            </w:pPr>
            <w:r>
              <w:tab/>
            </w:r>
            <w:r>
              <w:tab/>
            </w:r>
            <w:r>
              <w:tab/>
            </w:r>
            <w:r>
              <w:tab/>
              <w:t>section</w:t>
            </w:r>
          </w:p>
        </w:tc>
        <w:tc>
          <w:tcPr>
            <w:tcW w:w="720" w:type="dxa"/>
          </w:tcPr>
          <w:p w14:paraId="27900B75" w14:textId="77777777" w:rsidR="006F2B85" w:rsidRDefault="001E7B82">
            <w:pPr>
              <w:pStyle w:val="TableText"/>
            </w:pPr>
            <w:r>
              <w:t>1..1</w:t>
            </w:r>
          </w:p>
        </w:tc>
        <w:tc>
          <w:tcPr>
            <w:tcW w:w="1152" w:type="dxa"/>
          </w:tcPr>
          <w:p w14:paraId="5C143D14" w14:textId="77777777" w:rsidR="006F2B85" w:rsidRDefault="001E7B82">
            <w:pPr>
              <w:pStyle w:val="TableText"/>
            </w:pPr>
            <w:r>
              <w:t>SHALL</w:t>
            </w:r>
          </w:p>
        </w:tc>
        <w:tc>
          <w:tcPr>
            <w:tcW w:w="864" w:type="dxa"/>
          </w:tcPr>
          <w:p w14:paraId="0F77FD3D" w14:textId="77777777" w:rsidR="006F2B85" w:rsidRDefault="006F2B85">
            <w:pPr>
              <w:pStyle w:val="TableText"/>
            </w:pPr>
          </w:p>
        </w:tc>
        <w:tc>
          <w:tcPr>
            <w:tcW w:w="1104" w:type="dxa"/>
          </w:tcPr>
          <w:p w14:paraId="093ABFE4" w14:textId="4A0FED4B" w:rsidR="006F2B85" w:rsidRDefault="001E7B82">
            <w:pPr>
              <w:pStyle w:val="TableText"/>
            </w:pPr>
            <w:hyperlink w:anchor="C_5564-33333">
              <w:r>
                <w:rPr>
                  <w:rStyle w:val="HyperlinkText9pt"/>
                </w:rPr>
                <w:t>5564-33333</w:t>
              </w:r>
            </w:hyperlink>
          </w:p>
        </w:tc>
        <w:tc>
          <w:tcPr>
            <w:tcW w:w="2975" w:type="dxa"/>
          </w:tcPr>
          <w:p w14:paraId="2DE0402E" w14:textId="43B9F663" w:rsidR="006F2B85" w:rsidRDefault="001E7B82">
            <w:pPr>
              <w:pStyle w:val="TableText"/>
            </w:pPr>
            <w:hyperlink w:anchor="S_Care_Teams_Section_V2">
              <w:r>
                <w:rPr>
                  <w:rStyle w:val="HyperlinkText9pt"/>
                </w:rPr>
                <w:t xml:space="preserve">Care Teams Section (V2) (identifier: </w:t>
              </w:r>
              <w:r>
                <w:rPr>
                  <w:rStyle w:val="HyperlinkText9pt"/>
                </w:rPr>
                <w:lastRenderedPageBreak/>
                <w:t>urn:hl7ii:2.16.840.1.113883.10.20.22.2.500:2022-06-01</w:t>
              </w:r>
            </w:hyperlink>
          </w:p>
        </w:tc>
      </w:tr>
      <w:tr w:rsidR="006F2B85" w14:paraId="37DFEF41" w14:textId="77777777">
        <w:trPr>
          <w:jc w:val="center"/>
        </w:trPr>
        <w:tc>
          <w:tcPr>
            <w:tcW w:w="3345" w:type="dxa"/>
          </w:tcPr>
          <w:p w14:paraId="343034C2" w14:textId="77777777" w:rsidR="006F2B85" w:rsidRDefault="001E7B82">
            <w:pPr>
              <w:pStyle w:val="TableText"/>
            </w:pPr>
            <w:r>
              <w:lastRenderedPageBreak/>
              <w:tab/>
            </w:r>
            <w:r>
              <w:tab/>
            </w:r>
            <w:r>
              <w:tab/>
              <w:t>component</w:t>
            </w:r>
          </w:p>
        </w:tc>
        <w:tc>
          <w:tcPr>
            <w:tcW w:w="720" w:type="dxa"/>
          </w:tcPr>
          <w:p w14:paraId="3864BF15" w14:textId="77777777" w:rsidR="006F2B85" w:rsidRDefault="001E7B82">
            <w:pPr>
              <w:pStyle w:val="TableText"/>
            </w:pPr>
            <w:r>
              <w:t>0..1</w:t>
            </w:r>
          </w:p>
        </w:tc>
        <w:tc>
          <w:tcPr>
            <w:tcW w:w="1152" w:type="dxa"/>
          </w:tcPr>
          <w:p w14:paraId="0C0362D9" w14:textId="77777777" w:rsidR="006F2B85" w:rsidRDefault="001E7B82">
            <w:pPr>
              <w:pStyle w:val="TableText"/>
            </w:pPr>
            <w:r>
              <w:t>MAY</w:t>
            </w:r>
          </w:p>
        </w:tc>
        <w:tc>
          <w:tcPr>
            <w:tcW w:w="864" w:type="dxa"/>
          </w:tcPr>
          <w:p w14:paraId="78F3C69E" w14:textId="77777777" w:rsidR="006F2B85" w:rsidRDefault="006F2B85">
            <w:pPr>
              <w:pStyle w:val="TableText"/>
            </w:pPr>
          </w:p>
        </w:tc>
        <w:tc>
          <w:tcPr>
            <w:tcW w:w="1104" w:type="dxa"/>
          </w:tcPr>
          <w:p w14:paraId="3B17868C" w14:textId="0FD4C088" w:rsidR="006F2B85" w:rsidRDefault="001E7B82">
            <w:pPr>
              <w:pStyle w:val="TableText"/>
            </w:pPr>
            <w:hyperlink w:anchor="C_5564-33352">
              <w:r>
                <w:rPr>
                  <w:rStyle w:val="HyperlinkText9pt"/>
                </w:rPr>
                <w:t>5564-33352</w:t>
              </w:r>
            </w:hyperlink>
          </w:p>
        </w:tc>
        <w:tc>
          <w:tcPr>
            <w:tcW w:w="2975" w:type="dxa"/>
          </w:tcPr>
          <w:p w14:paraId="1091791C" w14:textId="77777777" w:rsidR="006F2B85" w:rsidRDefault="006F2B85">
            <w:pPr>
              <w:pStyle w:val="TableText"/>
            </w:pPr>
          </w:p>
        </w:tc>
      </w:tr>
      <w:tr w:rsidR="006F2B85" w14:paraId="0E9D18E1" w14:textId="77777777">
        <w:trPr>
          <w:jc w:val="center"/>
        </w:trPr>
        <w:tc>
          <w:tcPr>
            <w:tcW w:w="3345" w:type="dxa"/>
          </w:tcPr>
          <w:p w14:paraId="24EA606A" w14:textId="77777777" w:rsidR="006F2B85" w:rsidRDefault="001E7B82">
            <w:pPr>
              <w:pStyle w:val="TableText"/>
            </w:pPr>
            <w:r>
              <w:tab/>
            </w:r>
            <w:r>
              <w:tab/>
            </w:r>
            <w:r>
              <w:tab/>
            </w:r>
            <w:r>
              <w:tab/>
              <w:t>section</w:t>
            </w:r>
          </w:p>
        </w:tc>
        <w:tc>
          <w:tcPr>
            <w:tcW w:w="720" w:type="dxa"/>
          </w:tcPr>
          <w:p w14:paraId="4E818724" w14:textId="77777777" w:rsidR="006F2B85" w:rsidRDefault="001E7B82">
            <w:pPr>
              <w:pStyle w:val="TableText"/>
            </w:pPr>
            <w:r>
              <w:t>1..1</w:t>
            </w:r>
          </w:p>
        </w:tc>
        <w:tc>
          <w:tcPr>
            <w:tcW w:w="1152" w:type="dxa"/>
          </w:tcPr>
          <w:p w14:paraId="5A2A589A" w14:textId="77777777" w:rsidR="006F2B85" w:rsidRDefault="001E7B82">
            <w:pPr>
              <w:pStyle w:val="TableText"/>
            </w:pPr>
            <w:r>
              <w:t>SHALL</w:t>
            </w:r>
          </w:p>
        </w:tc>
        <w:tc>
          <w:tcPr>
            <w:tcW w:w="864" w:type="dxa"/>
          </w:tcPr>
          <w:p w14:paraId="2595F4B2" w14:textId="77777777" w:rsidR="006F2B85" w:rsidRDefault="006F2B85">
            <w:pPr>
              <w:pStyle w:val="TableText"/>
            </w:pPr>
          </w:p>
        </w:tc>
        <w:tc>
          <w:tcPr>
            <w:tcW w:w="1104" w:type="dxa"/>
          </w:tcPr>
          <w:p w14:paraId="04D927F6" w14:textId="1F96AC89" w:rsidR="006F2B85" w:rsidRDefault="001E7B82">
            <w:pPr>
              <w:pStyle w:val="TableText"/>
            </w:pPr>
            <w:hyperlink w:anchor="C_5564-33353">
              <w:r>
                <w:rPr>
                  <w:rStyle w:val="HyperlinkText9pt"/>
                </w:rPr>
                <w:t>5564-33353</w:t>
              </w:r>
            </w:hyperlink>
          </w:p>
        </w:tc>
        <w:tc>
          <w:tcPr>
            <w:tcW w:w="2975" w:type="dxa"/>
          </w:tcPr>
          <w:p w14:paraId="19DEACEF" w14:textId="43113F1C" w:rsidR="006F2B85" w:rsidRDefault="001E7B82">
            <w:pPr>
              <w:pStyle w:val="TableText"/>
            </w:pPr>
            <w:hyperlink w:anchor="S_Mental_Status_Section_NHCS_V3">
              <w:r>
                <w:rPr>
                  <w:rStyle w:val="HyperlinkText9pt"/>
                </w:rPr>
                <w:t>Mental Status Section (NHCS V3) (identifier: urn:hl7ii:2.16.840.1.113883.10.20.22.2.56:2025-08-01</w:t>
              </w:r>
            </w:hyperlink>
          </w:p>
        </w:tc>
      </w:tr>
    </w:tbl>
    <w:p w14:paraId="3BD0313A" w14:textId="77777777" w:rsidR="006F2B85" w:rsidRDefault="006F2B85">
      <w:pPr>
        <w:pStyle w:val="BodyText"/>
      </w:pPr>
    </w:p>
    <w:p w14:paraId="3CFD4E78" w14:textId="77777777" w:rsidR="006F2B85" w:rsidRDefault="001E7B82">
      <w:pPr>
        <w:pStyle w:val="Heading3nospace"/>
      </w:pPr>
      <w:bookmarkStart w:id="404" w:name="_Toc203485055"/>
      <w:r>
        <w:t>Properties</w:t>
      </w:r>
      <w:bookmarkEnd w:id="404"/>
    </w:p>
    <w:p w14:paraId="5CB8279C" w14:textId="5EB20523" w:rsidR="006F2B85" w:rsidRDefault="001E7B82" w:rsidP="007D100A">
      <w:pPr>
        <w:numPr>
          <w:ilvl w:val="0"/>
          <w:numId w:val="8"/>
        </w:numPr>
      </w:pPr>
      <w:r>
        <w:t xml:space="preserve">Conforms to </w:t>
      </w:r>
      <w:hyperlink w:anchor="D_National_Health_Care_Surveys_V6">
        <w:r>
          <w:rPr>
            <w:rStyle w:val="HyperlinkCourierBold"/>
          </w:rPr>
          <w:t>National Health Care Surveys (V6)</w:t>
        </w:r>
      </w:hyperlink>
      <w:r>
        <w:t xml:space="preserve"> template </w:t>
      </w:r>
      <w:r>
        <w:rPr>
          <w:rStyle w:val="XMLname"/>
        </w:rPr>
        <w:t>(identifier: urn:hl7ii:2.16.840.1.113883.10.20.34.1.1:2025-08-01)</w:t>
      </w:r>
      <w:r>
        <w:t>.</w:t>
      </w:r>
    </w:p>
    <w:p w14:paraId="1FD47998" w14:textId="77777777" w:rsidR="006F2B85" w:rsidRDefault="001E7B82">
      <w:pPr>
        <w:pStyle w:val="Heading4nospace"/>
      </w:pPr>
      <w:r>
        <w:t>templateId</w:t>
      </w:r>
    </w:p>
    <w:p w14:paraId="3549819A" w14:textId="77777777" w:rsidR="006F2B85" w:rsidRDefault="001E7B82" w:rsidP="007D100A">
      <w:pPr>
        <w:numPr>
          <w:ilvl w:val="0"/>
          <w:numId w:val="8"/>
        </w:numPr>
      </w:pPr>
      <w:r>
        <w:rPr>
          <w:rStyle w:val="keyword"/>
        </w:rPr>
        <w:t>SHALL</w:t>
      </w:r>
      <w:r>
        <w:t xml:space="preserve"> contain exactly one [1..1] </w:t>
      </w:r>
      <w:r>
        <w:rPr>
          <w:rStyle w:val="XMLnameBold"/>
        </w:rPr>
        <w:t>templateId</w:t>
      </w:r>
      <w:bookmarkStart w:id="405" w:name="C_5564-306"/>
      <w:r>
        <w:t xml:space="preserve"> (CONF:5564-306)</w:t>
      </w:r>
      <w:bookmarkEnd w:id="405"/>
      <w:r>
        <w:t xml:space="preserve"> such that it</w:t>
      </w:r>
    </w:p>
    <w:p w14:paraId="5FFDD26D" w14:textId="77777777" w:rsidR="006F2B85" w:rsidRDefault="001E7B82" w:rsidP="007D100A">
      <w:pPr>
        <w:numPr>
          <w:ilvl w:val="1"/>
          <w:numId w:val="8"/>
        </w:numPr>
      </w:pPr>
      <w:r>
        <w:rPr>
          <w:rStyle w:val="keyword"/>
        </w:rPr>
        <w:t>SHALL</w:t>
      </w:r>
      <w:r>
        <w:t xml:space="preserve"> contain exactly one [1..1] </w:t>
      </w:r>
      <w:r>
        <w:rPr>
          <w:rStyle w:val="XMLnameBold"/>
        </w:rPr>
        <w:t>@root</w:t>
      </w:r>
      <w:r>
        <w:t>=</w:t>
      </w:r>
      <w:r>
        <w:rPr>
          <w:rStyle w:val="XMLname"/>
        </w:rPr>
        <w:t>"2.16.840.1.113883.10.20.34.1.3"</w:t>
      </w:r>
      <w:bookmarkStart w:id="406" w:name="C_5564-307"/>
      <w:r>
        <w:t xml:space="preserve"> (CONF:5564-307)</w:t>
      </w:r>
      <w:bookmarkEnd w:id="406"/>
      <w:r>
        <w:t>.</w:t>
      </w:r>
    </w:p>
    <w:p w14:paraId="277E8581" w14:textId="77777777" w:rsidR="006F2B85" w:rsidRDefault="001E7B82" w:rsidP="007D100A">
      <w:pPr>
        <w:numPr>
          <w:ilvl w:val="1"/>
          <w:numId w:val="8"/>
        </w:numPr>
      </w:pPr>
      <w:r>
        <w:rPr>
          <w:rStyle w:val="keyword"/>
        </w:rPr>
        <w:t>SHALL</w:t>
      </w:r>
      <w:r>
        <w:t xml:space="preserve"> contain exactly one [1..1] </w:t>
      </w:r>
      <w:r>
        <w:rPr>
          <w:rStyle w:val="XMLnameBold"/>
        </w:rPr>
        <w:t>@extension</w:t>
      </w:r>
      <w:r>
        <w:t>=</w:t>
      </w:r>
      <w:r>
        <w:rPr>
          <w:rStyle w:val="XMLname"/>
        </w:rPr>
        <w:t>"2025-08-01"</w:t>
      </w:r>
      <w:bookmarkStart w:id="407" w:name="C_5564-768"/>
      <w:r>
        <w:t xml:space="preserve"> (CONF:5564-768)</w:t>
      </w:r>
      <w:bookmarkEnd w:id="407"/>
      <w:r>
        <w:t>.</w:t>
      </w:r>
    </w:p>
    <w:p w14:paraId="3BD45A8A" w14:textId="77777777" w:rsidR="006F2B85" w:rsidRDefault="001E7B82">
      <w:pPr>
        <w:pStyle w:val="Heading4nospace"/>
      </w:pPr>
      <w:r>
        <w:t>documentationOf</w:t>
      </w:r>
    </w:p>
    <w:p w14:paraId="5CA22E35" w14:textId="77777777" w:rsidR="006F2B85" w:rsidRDefault="001E7B82" w:rsidP="007D100A">
      <w:pPr>
        <w:numPr>
          <w:ilvl w:val="0"/>
          <w:numId w:val="8"/>
        </w:numPr>
      </w:pPr>
      <w:r>
        <w:rPr>
          <w:rStyle w:val="keyword"/>
        </w:rPr>
        <w:t>MAY</w:t>
      </w:r>
      <w:r>
        <w:t xml:space="preserve"> contain zero or more [0..*] </w:t>
      </w:r>
      <w:r>
        <w:rPr>
          <w:rStyle w:val="XMLnameBold"/>
        </w:rPr>
        <w:t>documentationOf</w:t>
      </w:r>
      <w:bookmarkStart w:id="408" w:name="C_5564-455"/>
      <w:r>
        <w:t xml:space="preserve"> (CONF:5564-455)</w:t>
      </w:r>
      <w:bookmarkEnd w:id="408"/>
      <w:r>
        <w:t>.</w:t>
      </w:r>
    </w:p>
    <w:p w14:paraId="54D38B6F" w14:textId="77777777" w:rsidR="006F2B85" w:rsidRDefault="001E7B82">
      <w:pPr>
        <w:pStyle w:val="BodyText"/>
        <w:spacing w:before="120"/>
      </w:pPr>
      <w:r>
        <w:t>See National Health Care Surveys template for other serviceEvent elements.</w:t>
      </w:r>
    </w:p>
    <w:p w14:paraId="5298F58B" w14:textId="77777777" w:rsidR="006F2B85" w:rsidRDefault="001E7B82" w:rsidP="007D100A">
      <w:pPr>
        <w:numPr>
          <w:ilvl w:val="1"/>
          <w:numId w:val="8"/>
        </w:numPr>
      </w:pPr>
      <w:r>
        <w:t xml:space="preserve">The documentationOf, if present, </w:t>
      </w:r>
      <w:r>
        <w:rPr>
          <w:rStyle w:val="keyword"/>
        </w:rPr>
        <w:t>SHALL</w:t>
      </w:r>
      <w:r>
        <w:t xml:space="preserve"> contain exactly one [1..1] </w:t>
      </w:r>
      <w:r>
        <w:rPr>
          <w:rStyle w:val="XMLnameBold"/>
        </w:rPr>
        <w:t>serviceEvent</w:t>
      </w:r>
      <w:bookmarkStart w:id="409" w:name="C_5564-456"/>
      <w:r>
        <w:t xml:space="preserve"> (CONF:5564-456)</w:t>
      </w:r>
      <w:bookmarkEnd w:id="409"/>
      <w:r>
        <w:t>.</w:t>
      </w:r>
    </w:p>
    <w:p w14:paraId="5110B5A1" w14:textId="77777777" w:rsidR="006F2B85" w:rsidRDefault="001E7B82">
      <w:pPr>
        <w:pStyle w:val="Heading4nospace"/>
      </w:pPr>
      <w:r>
        <w:t>performer</w:t>
      </w:r>
    </w:p>
    <w:p w14:paraId="0914BD0E" w14:textId="77777777" w:rsidR="006F2B85" w:rsidRDefault="001E7B82">
      <w:pPr>
        <w:pStyle w:val="BodyText"/>
        <w:spacing w:before="120"/>
      </w:pPr>
      <w:r>
        <w:t>This performer represents the patient's Primary Care Provider (PCP). This is not necessarily the "Primary" performer. The PCP is not required and does not preclude recording other performers here. See the top-level US Realm Header and National Health Care Surveys templates for further details.</w:t>
      </w:r>
    </w:p>
    <w:p w14:paraId="7BA57436" w14:textId="77777777" w:rsidR="006F2B85" w:rsidRDefault="001E7B82" w:rsidP="007D100A">
      <w:pPr>
        <w:numPr>
          <w:ilvl w:val="2"/>
          <w:numId w:val="8"/>
        </w:numPr>
      </w:pPr>
      <w:r>
        <w:t xml:space="preserve">This serviceEvent </w:t>
      </w:r>
      <w:r>
        <w:rPr>
          <w:rStyle w:val="keyword"/>
        </w:rPr>
        <w:t>SHOULD</w:t>
      </w:r>
      <w:r>
        <w:t xml:space="preserve"> contain zero or one [0..1] </w:t>
      </w:r>
      <w:r>
        <w:rPr>
          <w:rStyle w:val="XMLnameBold"/>
        </w:rPr>
        <w:t>performer</w:t>
      </w:r>
      <w:bookmarkStart w:id="410" w:name="C_5564-457"/>
      <w:r>
        <w:t xml:space="preserve"> (CONF:5564-457)</w:t>
      </w:r>
      <w:bookmarkEnd w:id="410"/>
      <w:r>
        <w:t xml:space="preserve"> such that it</w:t>
      </w:r>
      <w:r>
        <w:br/>
        <w:t>Note: Patient's Primary Care Provider</w:t>
      </w:r>
    </w:p>
    <w:p w14:paraId="15682951" w14:textId="77777777" w:rsidR="006F2B85" w:rsidRDefault="001E7B82" w:rsidP="007D100A">
      <w:pPr>
        <w:numPr>
          <w:ilvl w:val="3"/>
          <w:numId w:val="8"/>
        </w:numPr>
      </w:pPr>
      <w:r>
        <w:rPr>
          <w:rStyle w:val="keyword"/>
        </w:rPr>
        <w:t>SHALL</w:t>
      </w:r>
      <w:r>
        <w:t xml:space="preserve"> contain exactly one [1..1] </w:t>
      </w:r>
      <w:r>
        <w:rPr>
          <w:rStyle w:val="XMLnameBold"/>
        </w:rPr>
        <w:t>functionCode</w:t>
      </w:r>
      <w:bookmarkStart w:id="411" w:name="C_5564-458"/>
      <w:r>
        <w:t xml:space="preserve"> (CONF:5564-458)</w:t>
      </w:r>
      <w:bookmarkEnd w:id="411"/>
      <w:r>
        <w:t>.</w:t>
      </w:r>
      <w:r>
        <w:br/>
        <w:t>Note: Form Element: Patient's Primary Care Provider</w:t>
      </w:r>
    </w:p>
    <w:p w14:paraId="5805B8E7" w14:textId="77777777" w:rsidR="006F2B85" w:rsidRDefault="001E7B82" w:rsidP="007D100A">
      <w:pPr>
        <w:numPr>
          <w:ilvl w:val="4"/>
          <w:numId w:val="8"/>
        </w:numPr>
      </w:pPr>
      <w:r>
        <w:t xml:space="preserve">This functionCode </w:t>
      </w:r>
      <w:r>
        <w:rPr>
          <w:rStyle w:val="keyword"/>
        </w:rPr>
        <w:t>SHALL</w:t>
      </w:r>
      <w:r>
        <w:t xml:space="preserve"> contain exactly one [1..1] </w:t>
      </w:r>
      <w:r>
        <w:rPr>
          <w:rStyle w:val="XMLnameBold"/>
        </w:rPr>
        <w:t>@code</w:t>
      </w:r>
      <w:r>
        <w:t>=</w:t>
      </w:r>
      <w:r>
        <w:rPr>
          <w:rStyle w:val="XMLname"/>
        </w:rPr>
        <w:t>"PP"</w:t>
      </w:r>
      <w:r>
        <w:t xml:space="preserve"> Primary Care Provider</w:t>
      </w:r>
      <w:bookmarkStart w:id="412" w:name="C_5564-459"/>
      <w:r>
        <w:t xml:space="preserve"> (CONF:5564-459)</w:t>
      </w:r>
      <w:bookmarkEnd w:id="412"/>
      <w:r>
        <w:t>.</w:t>
      </w:r>
    </w:p>
    <w:p w14:paraId="6E9363C3" w14:textId="77777777" w:rsidR="006F2B85" w:rsidRDefault="001E7B82" w:rsidP="007D100A">
      <w:pPr>
        <w:numPr>
          <w:ilvl w:val="4"/>
          <w:numId w:val="8"/>
        </w:numPr>
      </w:pPr>
      <w:r>
        <w:t xml:space="preserve">This functionCode </w:t>
      </w:r>
      <w:r>
        <w:rPr>
          <w:rStyle w:val="keyword"/>
        </w:rPr>
        <w:t>SHALL</w:t>
      </w:r>
      <w:r>
        <w:t xml:space="preserve"> contain exactly one [1..1] </w:t>
      </w:r>
      <w:r>
        <w:rPr>
          <w:rStyle w:val="XMLnameBold"/>
        </w:rPr>
        <w:t>@codeSystem</w:t>
      </w:r>
      <w:r>
        <w:t>=</w:t>
      </w:r>
      <w:r>
        <w:rPr>
          <w:rStyle w:val="XMLname"/>
        </w:rPr>
        <w:t>"2.16.840.1.113883.3.88.12.3221.4"</w:t>
      </w:r>
      <w:bookmarkStart w:id="413" w:name="C_5564-460"/>
      <w:r>
        <w:t xml:space="preserve"> (CONF:5564-460)</w:t>
      </w:r>
      <w:bookmarkEnd w:id="413"/>
      <w:r>
        <w:t>.</w:t>
      </w:r>
    </w:p>
    <w:p w14:paraId="2767149F" w14:textId="77777777" w:rsidR="006F2B85" w:rsidRDefault="001E7B82">
      <w:pPr>
        <w:pStyle w:val="Heading4nospace"/>
      </w:pPr>
      <w:r>
        <w:lastRenderedPageBreak/>
        <w:t>componentOf</w:t>
      </w:r>
    </w:p>
    <w:p w14:paraId="388ED714" w14:textId="77777777" w:rsidR="006F2B85" w:rsidRDefault="001E7B82" w:rsidP="007D100A">
      <w:pPr>
        <w:numPr>
          <w:ilvl w:val="0"/>
          <w:numId w:val="8"/>
        </w:numPr>
      </w:pPr>
      <w:r>
        <w:rPr>
          <w:rStyle w:val="keyword"/>
        </w:rPr>
        <w:t>SHALL</w:t>
      </w:r>
      <w:r>
        <w:t xml:space="preserve"> contain exactly one [1..1] </w:t>
      </w:r>
      <w:r>
        <w:rPr>
          <w:rStyle w:val="XMLnameBold"/>
        </w:rPr>
        <w:t>componentOf</w:t>
      </w:r>
      <w:bookmarkStart w:id="414" w:name="C_5564-917"/>
      <w:r>
        <w:t xml:space="preserve"> (CONF:5564-917)</w:t>
      </w:r>
      <w:bookmarkEnd w:id="414"/>
      <w:r>
        <w:t>.</w:t>
      </w:r>
    </w:p>
    <w:p w14:paraId="5ADDE066" w14:textId="77777777" w:rsidR="006F2B85" w:rsidRDefault="001E7B82" w:rsidP="007D100A">
      <w:pPr>
        <w:numPr>
          <w:ilvl w:val="1"/>
          <w:numId w:val="8"/>
        </w:numPr>
      </w:pPr>
      <w:r>
        <w:t xml:space="preserve">This componentOf </w:t>
      </w:r>
      <w:r>
        <w:rPr>
          <w:rStyle w:val="keyword"/>
        </w:rPr>
        <w:t>SHALL</w:t>
      </w:r>
      <w:r>
        <w:t xml:space="preserve"> contain exactly one [1..1] </w:t>
      </w:r>
      <w:r>
        <w:rPr>
          <w:rStyle w:val="XMLnameBold"/>
        </w:rPr>
        <w:t>encompassingEncounter</w:t>
      </w:r>
      <w:bookmarkStart w:id="415" w:name="C_5564-918"/>
      <w:r>
        <w:t xml:space="preserve"> (CONF:5564-918)</w:t>
      </w:r>
      <w:bookmarkEnd w:id="415"/>
      <w:r>
        <w:t>.</w:t>
      </w:r>
    </w:p>
    <w:p w14:paraId="0CF6837F" w14:textId="77777777" w:rsidR="006F2B85" w:rsidRDefault="001E7B82" w:rsidP="007D100A">
      <w:pPr>
        <w:numPr>
          <w:ilvl w:val="2"/>
          <w:numId w:val="8"/>
        </w:numPr>
      </w:pPr>
      <w:r>
        <w:t xml:space="preserve">This encompassingEncounter </w:t>
      </w:r>
      <w:r>
        <w:rPr>
          <w:rStyle w:val="keyword"/>
        </w:rPr>
        <w:t>SHALL</w:t>
      </w:r>
      <w:r>
        <w:t xml:space="preserve"> contain exactly one [1..1] </w:t>
      </w:r>
      <w:r>
        <w:rPr>
          <w:rStyle w:val="XMLnameBold"/>
        </w:rPr>
        <w:t>code</w:t>
      </w:r>
      <w:bookmarkStart w:id="416" w:name="C_5564-1060"/>
      <w:r>
        <w:t xml:space="preserve"> (CONF:5564-1060)</w:t>
      </w:r>
      <w:bookmarkEnd w:id="416"/>
      <w:r>
        <w:t>.</w:t>
      </w:r>
    </w:p>
    <w:p w14:paraId="681F5BD4" w14:textId="77777777" w:rsidR="006F2B85" w:rsidRDefault="001E7B82" w:rsidP="007D100A">
      <w:pPr>
        <w:numPr>
          <w:ilvl w:val="3"/>
          <w:numId w:val="8"/>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417" w:name="C_5564-1061"/>
      <w:r>
        <w:t xml:space="preserve"> (CONF:5564-1061)</w:t>
      </w:r>
      <w:bookmarkEnd w:id="417"/>
      <w:r>
        <w:t>.</w:t>
      </w:r>
    </w:p>
    <w:p w14:paraId="1612B2CE" w14:textId="77777777" w:rsidR="006F2B85" w:rsidRDefault="001E7B82" w:rsidP="007D100A">
      <w:pPr>
        <w:numPr>
          <w:ilvl w:val="3"/>
          <w:numId w:val="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18" w:name="C_5564-1062"/>
      <w:r>
        <w:t xml:space="preserve"> (CONF:5564-1062)</w:t>
      </w:r>
      <w:bookmarkEnd w:id="418"/>
      <w:r>
        <w:t>.</w:t>
      </w:r>
    </w:p>
    <w:p w14:paraId="666233B1" w14:textId="77777777" w:rsidR="006F2B85" w:rsidRDefault="001E7B82">
      <w:pPr>
        <w:pStyle w:val="Heading4nospace"/>
      </w:pPr>
      <w:r>
        <w:t>component</w:t>
      </w:r>
    </w:p>
    <w:p w14:paraId="6066099B" w14:textId="77777777" w:rsidR="006F2B85" w:rsidRDefault="001E7B82" w:rsidP="007D100A">
      <w:pPr>
        <w:numPr>
          <w:ilvl w:val="0"/>
          <w:numId w:val="8"/>
        </w:numPr>
      </w:pPr>
      <w:r>
        <w:rPr>
          <w:rStyle w:val="keyword"/>
        </w:rPr>
        <w:t>SHALL</w:t>
      </w:r>
      <w:r>
        <w:t xml:space="preserve"> contain exactly one [1..1] </w:t>
      </w:r>
      <w:r>
        <w:rPr>
          <w:rStyle w:val="XMLnameBold"/>
        </w:rPr>
        <w:t>component</w:t>
      </w:r>
      <w:bookmarkStart w:id="419" w:name="C_5564-284"/>
      <w:r>
        <w:t xml:space="preserve"> (CONF:5564-284)</w:t>
      </w:r>
      <w:bookmarkEnd w:id="419"/>
      <w:r>
        <w:t>.</w:t>
      </w:r>
    </w:p>
    <w:p w14:paraId="458B6643" w14:textId="77777777" w:rsidR="006F2B85" w:rsidRDefault="001E7B82" w:rsidP="007D100A">
      <w:pPr>
        <w:numPr>
          <w:ilvl w:val="1"/>
          <w:numId w:val="8"/>
        </w:numPr>
      </w:pPr>
      <w:r>
        <w:t xml:space="preserve">This component </w:t>
      </w:r>
      <w:r>
        <w:rPr>
          <w:rStyle w:val="keyword"/>
        </w:rPr>
        <w:t>SHALL</w:t>
      </w:r>
      <w:r>
        <w:t xml:space="preserve"> contain exactly one [1..1] </w:t>
      </w:r>
      <w:r>
        <w:rPr>
          <w:rStyle w:val="XMLnameBold"/>
        </w:rPr>
        <w:t>structuredBody</w:t>
      </w:r>
      <w:bookmarkStart w:id="420" w:name="C_5564-285"/>
      <w:r>
        <w:t xml:space="preserve"> (CONF:5564-285)</w:t>
      </w:r>
      <w:bookmarkEnd w:id="420"/>
      <w:r>
        <w:t>.</w:t>
      </w:r>
    </w:p>
    <w:p w14:paraId="0FDEE1D9"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21" w:name="C_5564-288"/>
      <w:r>
        <w:t xml:space="preserve"> (CONF:5564-288)</w:t>
      </w:r>
      <w:bookmarkEnd w:id="421"/>
      <w:r>
        <w:t xml:space="preserve"> such that it</w:t>
      </w:r>
    </w:p>
    <w:p w14:paraId="748AFC93" w14:textId="25B85BDC" w:rsidR="006F2B85" w:rsidRDefault="001E7B82" w:rsidP="007D100A">
      <w:pPr>
        <w:numPr>
          <w:ilvl w:val="3"/>
          <w:numId w:val="8"/>
        </w:numPr>
      </w:pPr>
      <w:r>
        <w:rPr>
          <w:rStyle w:val="keyword"/>
        </w:rPr>
        <w:t>SHALL</w:t>
      </w:r>
      <w:r>
        <w:t xml:space="preserve"> contain exactly one [1..1]  </w:t>
      </w:r>
      <w:hyperlink w:anchor="S_Payers_Section_NHCS_V4">
        <w:r>
          <w:rPr>
            <w:rStyle w:val="HyperlinkCourierBold"/>
          </w:rPr>
          <w:t>Payers Section (NHCS V4)</w:t>
        </w:r>
      </w:hyperlink>
      <w:r>
        <w:rPr>
          <w:rStyle w:val="XMLname"/>
        </w:rPr>
        <w:t xml:space="preserve"> (identifier: urn:hl7ii:2.16.840.1.113883.10.20.22.2.18:2025-08-01)</w:t>
      </w:r>
      <w:bookmarkStart w:id="422" w:name="C_5564-289"/>
      <w:r>
        <w:t xml:space="preserve"> (CONF:5564-289)</w:t>
      </w:r>
      <w:bookmarkEnd w:id="422"/>
      <w:r>
        <w:t>.</w:t>
      </w:r>
    </w:p>
    <w:p w14:paraId="13087CD4"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23" w:name="C_5564-290"/>
      <w:r>
        <w:t xml:space="preserve"> (CONF:5564-290)</w:t>
      </w:r>
      <w:bookmarkEnd w:id="423"/>
      <w:r>
        <w:t xml:space="preserve"> such that it</w:t>
      </w:r>
    </w:p>
    <w:p w14:paraId="47A99A5F" w14:textId="6265114F" w:rsidR="006F2B85" w:rsidRDefault="001E7B82" w:rsidP="007D100A">
      <w:pPr>
        <w:numPr>
          <w:ilvl w:val="3"/>
          <w:numId w:val="8"/>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424" w:name="C_5564-291"/>
      <w:r>
        <w:t xml:space="preserve"> (CONF:5564-291)</w:t>
      </w:r>
      <w:bookmarkEnd w:id="424"/>
      <w:r>
        <w:t>.</w:t>
      </w:r>
    </w:p>
    <w:p w14:paraId="509401AE"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25" w:name="C_5564-292"/>
      <w:r>
        <w:t xml:space="preserve"> (CONF:5564-292)</w:t>
      </w:r>
      <w:bookmarkEnd w:id="425"/>
      <w:r>
        <w:t xml:space="preserve"> such that it</w:t>
      </w:r>
    </w:p>
    <w:p w14:paraId="591161E0" w14:textId="2C5CFA95" w:rsidR="006F2B85" w:rsidRDefault="001E7B82" w:rsidP="007D100A">
      <w:pPr>
        <w:numPr>
          <w:ilvl w:val="3"/>
          <w:numId w:val="8"/>
        </w:numPr>
      </w:pPr>
      <w:r>
        <w:rPr>
          <w:rStyle w:val="keyword"/>
        </w:rPr>
        <w:t>SHALL</w:t>
      </w:r>
      <w:r>
        <w:t xml:space="preserve"> contain exactly one [1..1]  </w:t>
      </w:r>
      <w:hyperlink w:anchor="S_Chief_Complaint_and_Reason_V5">
        <w:r>
          <w:rPr>
            <w:rStyle w:val="HyperlinkCourierBold"/>
          </w:rPr>
          <w:t>Chief Complaint and Reason for Visit Section with NullFlavor (V5)</w:t>
        </w:r>
      </w:hyperlink>
      <w:r>
        <w:rPr>
          <w:rStyle w:val="XMLname"/>
        </w:rPr>
        <w:t xml:space="preserve"> (identifier: urn:hl7ii:2.16.840.1.113883.10.20.34.2.14:2025-08-01)</w:t>
      </w:r>
      <w:bookmarkStart w:id="426" w:name="C_5564-293"/>
      <w:r>
        <w:t xml:space="preserve"> (CONF:5564-293)</w:t>
      </w:r>
      <w:bookmarkEnd w:id="426"/>
      <w:r>
        <w:t>.</w:t>
      </w:r>
    </w:p>
    <w:p w14:paraId="0AE4BD46"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27" w:name="C_5564-294"/>
      <w:r>
        <w:t xml:space="preserve"> (CONF:5564-294)</w:t>
      </w:r>
      <w:bookmarkEnd w:id="427"/>
      <w:r>
        <w:t xml:space="preserve"> such that it</w:t>
      </w:r>
    </w:p>
    <w:p w14:paraId="043DD351" w14:textId="2A76D59A" w:rsidR="006F2B85" w:rsidRDefault="001E7B82" w:rsidP="007D100A">
      <w:pPr>
        <w:numPr>
          <w:ilvl w:val="3"/>
          <w:numId w:val="8"/>
        </w:numPr>
      </w:pPr>
      <w:r>
        <w:rPr>
          <w:rStyle w:val="keyword"/>
        </w:rPr>
        <w:t>SHALL</w:t>
      </w:r>
      <w:r>
        <w:t xml:space="preserve"> contain exactly one [1..1]  </w:t>
      </w:r>
      <w:hyperlink w:anchor="S_Outpatient_Encounters_Section_V6">
        <w:r>
          <w:rPr>
            <w:rStyle w:val="HyperlinkCourierBold"/>
          </w:rPr>
          <w:t>Outpatient Encounters Section (V6)</w:t>
        </w:r>
      </w:hyperlink>
      <w:r>
        <w:rPr>
          <w:rStyle w:val="XMLname"/>
        </w:rPr>
        <w:t xml:space="preserve"> (identifier: urn:hl7ii:2.16.840.1.113883.10.20.34.2.8:2025-08-01)</w:t>
      </w:r>
      <w:bookmarkStart w:id="428" w:name="C_5564-295"/>
      <w:r>
        <w:t xml:space="preserve"> (CONF:5564-295)</w:t>
      </w:r>
      <w:bookmarkEnd w:id="428"/>
      <w:r>
        <w:t>.</w:t>
      </w:r>
    </w:p>
    <w:p w14:paraId="52E07655"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29" w:name="C_5564-1332"/>
      <w:r>
        <w:t xml:space="preserve"> (CONF:5564-1332)</w:t>
      </w:r>
      <w:bookmarkEnd w:id="429"/>
      <w:r>
        <w:t xml:space="preserve"> such that it</w:t>
      </w:r>
    </w:p>
    <w:p w14:paraId="082885A8" w14:textId="47482579" w:rsidR="006F2B85" w:rsidRDefault="001E7B82" w:rsidP="007D100A">
      <w:pPr>
        <w:numPr>
          <w:ilvl w:val="3"/>
          <w:numId w:val="8"/>
        </w:numPr>
      </w:pPr>
      <w:r>
        <w:rPr>
          <w:rStyle w:val="keyword"/>
        </w:rPr>
        <w:t>SHALL</w:t>
      </w:r>
      <w:r>
        <w:t xml:space="preserve"> contain exactly one [1..1]  </w:t>
      </w:r>
      <w:hyperlink w:anchor="S_Problem_Section_entries_required_NHCS">
        <w:r>
          <w:rPr>
            <w:rStyle w:val="HyperlinkCourierBold"/>
          </w:rPr>
          <w:t>Problem Section (entries required) (NHCS V4)</w:t>
        </w:r>
      </w:hyperlink>
      <w:r>
        <w:rPr>
          <w:rStyle w:val="XMLname"/>
        </w:rPr>
        <w:t xml:space="preserve"> (identifier: </w:t>
      </w:r>
      <w:r>
        <w:rPr>
          <w:rStyle w:val="XMLname"/>
        </w:rPr>
        <w:lastRenderedPageBreak/>
        <w:t>urn:hl7ii:2.16.840.1.113883.10.20.22.2.5.1:2025-08-01)</w:t>
      </w:r>
      <w:bookmarkStart w:id="430" w:name="C_5564-1333"/>
      <w:r>
        <w:t xml:space="preserve"> (CONF:5564-1333)</w:t>
      </w:r>
      <w:bookmarkEnd w:id="430"/>
      <w:r>
        <w:t>.</w:t>
      </w:r>
    </w:p>
    <w:p w14:paraId="159C2B4A"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31" w:name="C_5564-1304"/>
      <w:r>
        <w:t xml:space="preserve"> (CONF:5564-1304)</w:t>
      </w:r>
      <w:bookmarkEnd w:id="431"/>
      <w:r>
        <w:t xml:space="preserve"> such that it</w:t>
      </w:r>
    </w:p>
    <w:p w14:paraId="233584A2" w14:textId="62153D44" w:rsidR="006F2B85" w:rsidRDefault="001E7B82" w:rsidP="007D100A">
      <w:pPr>
        <w:numPr>
          <w:ilvl w:val="3"/>
          <w:numId w:val="8"/>
        </w:numPr>
      </w:pPr>
      <w:r>
        <w:rPr>
          <w:rStyle w:val="keyword"/>
        </w:rPr>
        <w:t>SHALL</w:t>
      </w:r>
      <w:r>
        <w:t xml:space="preserve"> contain exactly one [1..1]  </w:t>
      </w:r>
      <w:hyperlink w:anchor="S_Procedures_Section_ent_req_Nv3">
        <w:r>
          <w:rPr>
            <w:rStyle w:val="HyperlinkCourierBold"/>
          </w:rPr>
          <w:t>Procedures Section (entries required) (NHCS V3)</w:t>
        </w:r>
      </w:hyperlink>
      <w:r>
        <w:rPr>
          <w:rStyle w:val="XMLname"/>
        </w:rPr>
        <w:t xml:space="preserve"> (identifier: urn:hl7ii:2.16.840.1.113883.10.20.22.2.7.1:2025-08-01)</w:t>
      </w:r>
      <w:bookmarkStart w:id="432" w:name="C_5564-1305"/>
      <w:r>
        <w:t xml:space="preserve"> (CONF:5564-1305)</w:t>
      </w:r>
      <w:bookmarkEnd w:id="432"/>
      <w:r>
        <w:t>.</w:t>
      </w:r>
    </w:p>
    <w:p w14:paraId="572E1105"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33" w:name="C_5564-300"/>
      <w:r>
        <w:t xml:space="preserve"> (CONF:5564-300)</w:t>
      </w:r>
      <w:bookmarkEnd w:id="433"/>
      <w:r>
        <w:t xml:space="preserve"> such that it</w:t>
      </w:r>
    </w:p>
    <w:p w14:paraId="1D4FC250" w14:textId="14754D5B" w:rsidR="006F2B85" w:rsidRDefault="001E7B82" w:rsidP="007D100A">
      <w:pPr>
        <w:numPr>
          <w:ilvl w:val="3"/>
          <w:numId w:val="8"/>
        </w:numPr>
      </w:pPr>
      <w:r>
        <w:rPr>
          <w:rStyle w:val="keyword"/>
        </w:rPr>
        <w:t>SHALL</w:t>
      </w:r>
      <w:r>
        <w:t xml:space="preserve"> contain exactly one [1..1]  </w:t>
      </w:r>
      <w:hyperlink w:anchor="S_Medications_Section_en_req_NHCS">
        <w:r>
          <w:rPr>
            <w:rStyle w:val="HyperlinkCourierBold"/>
          </w:rPr>
          <w:t>Medications Section (entries required) (NHCS V3)</w:t>
        </w:r>
      </w:hyperlink>
      <w:r>
        <w:rPr>
          <w:rStyle w:val="XMLname"/>
        </w:rPr>
        <w:t xml:space="preserve"> (identifier: urn:hl7ii:2.16.840.1.113883.10.20.22.2.1.1:2025-08-01)</w:t>
      </w:r>
      <w:bookmarkStart w:id="434" w:name="C_5564-301"/>
      <w:r>
        <w:t xml:space="preserve"> (CONF:5564-301)</w:t>
      </w:r>
      <w:bookmarkEnd w:id="434"/>
      <w:r>
        <w:t>.</w:t>
      </w:r>
    </w:p>
    <w:p w14:paraId="17DE3435"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35" w:name="C_5564-507"/>
      <w:r>
        <w:t xml:space="preserve"> (CONF:5564-507)</w:t>
      </w:r>
      <w:bookmarkEnd w:id="435"/>
      <w:r>
        <w:t xml:space="preserve"> such that it</w:t>
      </w:r>
    </w:p>
    <w:p w14:paraId="4285911F" w14:textId="7CA4E731" w:rsidR="006F2B85" w:rsidRDefault="001E7B82" w:rsidP="007D100A">
      <w:pPr>
        <w:numPr>
          <w:ilvl w:val="3"/>
          <w:numId w:val="8"/>
        </w:numPr>
      </w:pPr>
      <w:r>
        <w:rPr>
          <w:rStyle w:val="keyword"/>
        </w:rPr>
        <w:t>SHALL</w:t>
      </w:r>
      <w:r>
        <w:t xml:space="preserve"> contain exactly one [1..1]  </w:t>
      </w:r>
      <w:hyperlink w:anchor="S_Immunizations_Section_ent_req_NHCSv4">
        <w:r>
          <w:rPr>
            <w:rStyle w:val="HyperlinkCourierBold"/>
          </w:rPr>
          <w:t>Immunizations Section (entries required) (NHCS V4)</w:t>
        </w:r>
      </w:hyperlink>
      <w:r>
        <w:rPr>
          <w:rStyle w:val="XMLname"/>
        </w:rPr>
        <w:t xml:space="preserve"> (identifier: urn:hl7ii:2.16.840.1.113883.10.20.22.2.2.1:2025-08-01)</w:t>
      </w:r>
      <w:bookmarkStart w:id="436" w:name="C_5564-508"/>
      <w:r>
        <w:t xml:space="preserve"> (CONF:5564-508)</w:t>
      </w:r>
      <w:bookmarkEnd w:id="436"/>
      <w:r>
        <w:t>.</w:t>
      </w:r>
    </w:p>
    <w:p w14:paraId="191D3120" w14:textId="77777777" w:rsidR="006F2B85" w:rsidRDefault="001E7B82" w:rsidP="007D100A">
      <w:pPr>
        <w:numPr>
          <w:ilvl w:val="2"/>
          <w:numId w:val="8"/>
        </w:numPr>
      </w:pPr>
      <w:r>
        <w:t xml:space="preserve">This structuredBody </w:t>
      </w:r>
      <w:r>
        <w:rPr>
          <w:rStyle w:val="keyword"/>
        </w:rPr>
        <w:t>SHALL</w:t>
      </w:r>
      <w:r>
        <w:t xml:space="preserve"> contain exactly one [1..1] </w:t>
      </w:r>
      <w:r>
        <w:rPr>
          <w:rStyle w:val="XMLnameBold"/>
        </w:rPr>
        <w:t>component</w:t>
      </w:r>
      <w:bookmarkStart w:id="437" w:name="C_5564-763"/>
      <w:r>
        <w:t xml:space="preserve"> (CONF:5564-763)</w:t>
      </w:r>
      <w:bookmarkEnd w:id="437"/>
      <w:r>
        <w:t xml:space="preserve"> such that it</w:t>
      </w:r>
    </w:p>
    <w:p w14:paraId="0FF24A75" w14:textId="6BD5CB7D" w:rsidR="006F2B85" w:rsidRDefault="001E7B82" w:rsidP="007D100A">
      <w:pPr>
        <w:numPr>
          <w:ilvl w:val="3"/>
          <w:numId w:val="8"/>
        </w:numPr>
      </w:pPr>
      <w:r>
        <w:rPr>
          <w:rStyle w:val="keyword"/>
        </w:rPr>
        <w:t>SHALL</w:t>
      </w:r>
      <w:r>
        <w:t xml:space="preserve"> contain exactly one [1..1]  </w:t>
      </w:r>
      <w:hyperlink w:anchor="S_Results_Section_ent_opt_NHCSv4">
        <w:r>
          <w:rPr>
            <w:rStyle w:val="HyperlinkCourierBold"/>
          </w:rPr>
          <w:t>Results Section (entries optional) (NHCS V4)</w:t>
        </w:r>
      </w:hyperlink>
      <w:r>
        <w:rPr>
          <w:rStyle w:val="XMLname"/>
        </w:rPr>
        <w:t xml:space="preserve"> (identifier: urn:hl7ii:2.16.840.1.113883.10.20.22.2.3:2025-08-01)</w:t>
      </w:r>
      <w:bookmarkStart w:id="438" w:name="C_5564-764"/>
      <w:r>
        <w:t xml:space="preserve"> (CONF:5564-764)</w:t>
      </w:r>
      <w:bookmarkEnd w:id="438"/>
      <w:r>
        <w:t>.</w:t>
      </w:r>
    </w:p>
    <w:p w14:paraId="5D1F15F6" w14:textId="77777777" w:rsidR="006F2B85" w:rsidRDefault="001E7B82" w:rsidP="007D100A">
      <w:pPr>
        <w:numPr>
          <w:ilvl w:val="2"/>
          <w:numId w:val="8"/>
        </w:numPr>
      </w:pPr>
      <w:r>
        <w:t xml:space="preserve">This structuredBody </w:t>
      </w:r>
      <w:r>
        <w:rPr>
          <w:rStyle w:val="keyword"/>
        </w:rPr>
        <w:t>SHOULD</w:t>
      </w:r>
      <w:r>
        <w:t xml:space="preserve"> contain zero or one [0..1] </w:t>
      </w:r>
      <w:r>
        <w:rPr>
          <w:rStyle w:val="XMLnameBold"/>
        </w:rPr>
        <w:t>component</w:t>
      </w:r>
      <w:bookmarkStart w:id="439" w:name="C_5564-1269"/>
      <w:r>
        <w:t xml:space="preserve"> (CONF:5564-1269)</w:t>
      </w:r>
      <w:bookmarkEnd w:id="439"/>
      <w:r>
        <w:t xml:space="preserve"> such that it</w:t>
      </w:r>
    </w:p>
    <w:p w14:paraId="0C9A65B2" w14:textId="1D578257" w:rsidR="006F2B85" w:rsidRDefault="001E7B82" w:rsidP="007D100A">
      <w:pPr>
        <w:numPr>
          <w:ilvl w:val="3"/>
          <w:numId w:val="8"/>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440" w:name="C_5564-2270"/>
      <w:r>
        <w:t xml:space="preserve"> (CONF:5564-2270)</w:t>
      </w:r>
      <w:bookmarkEnd w:id="440"/>
      <w:r>
        <w:t>.</w:t>
      </w:r>
    </w:p>
    <w:p w14:paraId="1A3C23A6" w14:textId="77777777" w:rsidR="006F2B85" w:rsidRDefault="001E7B82" w:rsidP="007D100A">
      <w:pPr>
        <w:numPr>
          <w:ilvl w:val="2"/>
          <w:numId w:val="8"/>
        </w:numPr>
      </w:pPr>
      <w:r>
        <w:t xml:space="preserve">This structuredBody </w:t>
      </w:r>
      <w:r>
        <w:rPr>
          <w:rStyle w:val="keyword"/>
        </w:rPr>
        <w:t>SHOULD</w:t>
      </w:r>
      <w:r>
        <w:t xml:space="preserve"> contain zero or one [0..1] </w:t>
      </w:r>
      <w:r>
        <w:rPr>
          <w:rStyle w:val="XMLnameBold"/>
        </w:rPr>
        <w:t>component</w:t>
      </w:r>
      <w:bookmarkStart w:id="441" w:name="C_5564-2271"/>
      <w:r>
        <w:t xml:space="preserve"> (CONF:5564-2271)</w:t>
      </w:r>
      <w:bookmarkEnd w:id="441"/>
      <w:r>
        <w:t xml:space="preserve"> such that it</w:t>
      </w:r>
    </w:p>
    <w:p w14:paraId="103063CF" w14:textId="6AA7B575" w:rsidR="006F2B85" w:rsidRDefault="001E7B82" w:rsidP="007D100A">
      <w:pPr>
        <w:numPr>
          <w:ilvl w:val="3"/>
          <w:numId w:val="8"/>
        </w:numPr>
      </w:pPr>
      <w:r>
        <w:rPr>
          <w:rStyle w:val="keyword"/>
        </w:rPr>
        <w:t>SHALL</w:t>
      </w:r>
      <w:r>
        <w:t xml:space="preserve"> contain exactly one [1..1]  </w:t>
      </w:r>
      <w:hyperlink w:anchor="S_Plan_of_Treatment_Section_NHCS_V3">
        <w:r>
          <w:rPr>
            <w:rStyle w:val="HyperlinkCourierBold"/>
          </w:rPr>
          <w:t>Plan of Treatment Section (NHCS V3)</w:t>
        </w:r>
      </w:hyperlink>
      <w:r>
        <w:rPr>
          <w:rStyle w:val="XMLname"/>
        </w:rPr>
        <w:t xml:space="preserve"> (identifier: urn:hl7ii:2.16.840.1.113883.10.20.22.2.10:2025-08-01)</w:t>
      </w:r>
      <w:bookmarkStart w:id="442" w:name="C_5564-2272"/>
      <w:r>
        <w:t xml:space="preserve"> (CONF:5564-2272)</w:t>
      </w:r>
      <w:bookmarkEnd w:id="442"/>
      <w:r>
        <w:t>.</w:t>
      </w:r>
    </w:p>
    <w:p w14:paraId="2B71C123" w14:textId="77777777" w:rsidR="006F2B85" w:rsidRDefault="001E7B82" w:rsidP="007D100A">
      <w:pPr>
        <w:numPr>
          <w:ilvl w:val="2"/>
          <w:numId w:val="8"/>
        </w:numPr>
      </w:pPr>
      <w:r>
        <w:t xml:space="preserve">This structuredBody </w:t>
      </w:r>
      <w:r>
        <w:rPr>
          <w:rStyle w:val="keyword"/>
        </w:rPr>
        <w:t>SHOULD</w:t>
      </w:r>
      <w:r>
        <w:t xml:space="preserve"> contain zero or one [0..1] </w:t>
      </w:r>
      <w:r>
        <w:rPr>
          <w:rStyle w:val="XMLnameBold"/>
        </w:rPr>
        <w:t>component</w:t>
      </w:r>
      <w:bookmarkStart w:id="443" w:name="C_5564-1326"/>
      <w:r>
        <w:t xml:space="preserve"> (CONF:5564-1326)</w:t>
      </w:r>
      <w:bookmarkEnd w:id="443"/>
      <w:r>
        <w:t xml:space="preserve"> such that it</w:t>
      </w:r>
    </w:p>
    <w:p w14:paraId="460B1363" w14:textId="16EE543B" w:rsidR="006F2B85" w:rsidRDefault="001E7B82" w:rsidP="007D100A">
      <w:pPr>
        <w:numPr>
          <w:ilvl w:val="3"/>
          <w:numId w:val="8"/>
        </w:numPr>
      </w:pPr>
      <w:r>
        <w:rPr>
          <w:rStyle w:val="keyword"/>
        </w:rPr>
        <w:t>SHALL</w:t>
      </w:r>
      <w:r>
        <w:t xml:space="preserve"> contain exactly one [1..1]  </w:t>
      </w:r>
      <w:hyperlink w:anchor="S_Medical_Equipment_Section_NHCS_V3">
        <w:r>
          <w:rPr>
            <w:rStyle w:val="HyperlinkCourierBold"/>
          </w:rPr>
          <w:t>Medical Equipment Section (NHCS V3)</w:t>
        </w:r>
      </w:hyperlink>
      <w:r>
        <w:rPr>
          <w:rStyle w:val="XMLname"/>
        </w:rPr>
        <w:t xml:space="preserve"> (identifier: urn:hl7ii:2.16.840.1.113883.10.20.22.2.23:2025-08-01)</w:t>
      </w:r>
      <w:bookmarkStart w:id="444" w:name="C_5564-1327"/>
      <w:r>
        <w:t xml:space="preserve"> (CONF:5564-1327)</w:t>
      </w:r>
      <w:bookmarkEnd w:id="444"/>
      <w:r>
        <w:t>.</w:t>
      </w:r>
    </w:p>
    <w:p w14:paraId="31F3953B" w14:textId="77777777" w:rsidR="006F2B85" w:rsidRDefault="001E7B82" w:rsidP="007D100A">
      <w:pPr>
        <w:numPr>
          <w:ilvl w:val="2"/>
          <w:numId w:val="8"/>
        </w:numPr>
      </w:pPr>
      <w:r>
        <w:t xml:space="preserve">This structuredBody </w:t>
      </w:r>
      <w:r>
        <w:rPr>
          <w:rStyle w:val="keyword"/>
        </w:rPr>
        <w:t>SHOULD</w:t>
      </w:r>
      <w:r>
        <w:t xml:space="preserve"> contain zero or one [0..1] </w:t>
      </w:r>
      <w:r>
        <w:rPr>
          <w:rStyle w:val="XMLnameBold"/>
        </w:rPr>
        <w:t>component</w:t>
      </w:r>
      <w:bookmarkStart w:id="445" w:name="C_5564-2301"/>
      <w:r>
        <w:t xml:space="preserve"> (CONF:5564-2301)</w:t>
      </w:r>
      <w:bookmarkEnd w:id="445"/>
      <w:r>
        <w:t xml:space="preserve"> such that it</w:t>
      </w:r>
    </w:p>
    <w:p w14:paraId="68B0D139" w14:textId="46916795" w:rsidR="006F2B85" w:rsidRDefault="001E7B82" w:rsidP="007D100A">
      <w:pPr>
        <w:numPr>
          <w:ilvl w:val="3"/>
          <w:numId w:val="8"/>
        </w:numPr>
      </w:pPr>
      <w:r>
        <w:rPr>
          <w:rStyle w:val="keyword"/>
        </w:rPr>
        <w:lastRenderedPageBreak/>
        <w:t>SHALL</w:t>
      </w:r>
      <w:r>
        <w:t xml:space="preserve"> contain exactly one [1..1]  </w:t>
      </w:r>
      <w:hyperlink w:anchor="S_NHCS_Social_History_Section_V3">
        <w:r>
          <w:rPr>
            <w:rStyle w:val="HyperlinkCourierBold"/>
          </w:rPr>
          <w:t>NHCS Social History Section (V3)</w:t>
        </w:r>
      </w:hyperlink>
      <w:r>
        <w:rPr>
          <w:rStyle w:val="XMLname"/>
        </w:rPr>
        <w:t xml:space="preserve"> (identifier: urn:hl7ii:2.16.840.1.113883.10.20.34.2.16:2025-08-01)</w:t>
      </w:r>
      <w:bookmarkStart w:id="446" w:name="C_5564-2302"/>
      <w:r>
        <w:t xml:space="preserve"> (CONF:5564-2302)</w:t>
      </w:r>
      <w:bookmarkEnd w:id="446"/>
      <w:r>
        <w:t>.</w:t>
      </w:r>
    </w:p>
    <w:p w14:paraId="62575AE9" w14:textId="77777777" w:rsidR="006F2B85" w:rsidRDefault="001E7B82" w:rsidP="007D100A">
      <w:pPr>
        <w:numPr>
          <w:ilvl w:val="2"/>
          <w:numId w:val="8"/>
        </w:numPr>
      </w:pPr>
      <w:r>
        <w:t xml:space="preserve">This structuredBody </w:t>
      </w:r>
      <w:r>
        <w:rPr>
          <w:rStyle w:val="keyword"/>
        </w:rPr>
        <w:t>SHOULD</w:t>
      </w:r>
      <w:r>
        <w:t xml:space="preserve"> contain zero or one [0..1] </w:t>
      </w:r>
      <w:r>
        <w:rPr>
          <w:rStyle w:val="XMLnameBold"/>
        </w:rPr>
        <w:t>component</w:t>
      </w:r>
      <w:bookmarkStart w:id="447" w:name="C_5564-29011"/>
      <w:r>
        <w:t xml:space="preserve"> (CONF:5564-29011)</w:t>
      </w:r>
      <w:bookmarkEnd w:id="447"/>
      <w:r>
        <w:t xml:space="preserve"> such that it</w:t>
      </w:r>
    </w:p>
    <w:p w14:paraId="4C47895D" w14:textId="4A468EFB" w:rsidR="006F2B85" w:rsidRDefault="001E7B82" w:rsidP="007D100A">
      <w:pPr>
        <w:numPr>
          <w:ilvl w:val="3"/>
          <w:numId w:val="8"/>
        </w:numPr>
      </w:pPr>
      <w:r>
        <w:rPr>
          <w:rStyle w:val="keyword"/>
        </w:rPr>
        <w:t>SHALL</w:t>
      </w:r>
      <w:r>
        <w:t xml:space="preserve"> contain exactly one [1..1]  </w:t>
      </w:r>
      <w:hyperlink w:anchor="S_Medical_Equipment_Section_UDI_V2">
        <w:r>
          <w:rPr>
            <w:rStyle w:val="HyperlinkCourierBold"/>
          </w:rPr>
          <w:t>Medical Equipment Section (UDI) (V2)</w:t>
        </w:r>
      </w:hyperlink>
      <w:r>
        <w:rPr>
          <w:rStyle w:val="XMLname"/>
        </w:rPr>
        <w:t xml:space="preserve"> (identifier: urn:hl7ii:2.16.840.1.113883.10.20.34.2.15:2025-08-01)</w:t>
      </w:r>
      <w:bookmarkStart w:id="448" w:name="C_5564-29012"/>
      <w:r>
        <w:t xml:space="preserve"> (CONF:5564-29012)</w:t>
      </w:r>
      <w:bookmarkEnd w:id="448"/>
      <w:r>
        <w:t>.</w:t>
      </w:r>
    </w:p>
    <w:p w14:paraId="6F6DA420"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49" w:name="C_5564-33322"/>
      <w:r>
        <w:t xml:space="preserve"> (CONF:5564-33322)</w:t>
      </w:r>
      <w:bookmarkEnd w:id="449"/>
      <w:r>
        <w:t xml:space="preserve"> such that it</w:t>
      </w:r>
    </w:p>
    <w:p w14:paraId="5C3E5CAE" w14:textId="545C8FF2" w:rsidR="006F2B85" w:rsidRDefault="001E7B82" w:rsidP="007D100A">
      <w:pPr>
        <w:numPr>
          <w:ilvl w:val="3"/>
          <w:numId w:val="8"/>
        </w:numPr>
      </w:pPr>
      <w:r>
        <w:rPr>
          <w:rStyle w:val="keyword"/>
        </w:rPr>
        <w:t>SHALL</w:t>
      </w:r>
      <w:r>
        <w:t xml:space="preserve"> contain exactly one [1..1]  </w:t>
      </w:r>
      <w:hyperlink w:anchor="S_Allergies_and_Int_Sec_req_NHCS">
        <w:r>
          <w:rPr>
            <w:rStyle w:val="HyperlinkCourierBold"/>
          </w:rPr>
          <w:t>Allergies and Intolerances Section (entries required) (NHCS V4)</w:t>
        </w:r>
      </w:hyperlink>
      <w:r>
        <w:rPr>
          <w:rStyle w:val="XMLname"/>
        </w:rPr>
        <w:t xml:space="preserve"> (identifier: urn:hl7ii:2.16.840.1.113883.10.20.22.2.6.1:2025-08-01)</w:t>
      </w:r>
      <w:bookmarkStart w:id="450" w:name="C_5564-33323"/>
      <w:r>
        <w:t xml:space="preserve"> (CONF:5564-33323)</w:t>
      </w:r>
      <w:bookmarkEnd w:id="450"/>
      <w:r>
        <w:t>.</w:t>
      </w:r>
    </w:p>
    <w:p w14:paraId="5F765F31"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51" w:name="C_5564-33324"/>
      <w:r>
        <w:t xml:space="preserve"> (CONF:5564-33324)</w:t>
      </w:r>
      <w:bookmarkEnd w:id="451"/>
      <w:r>
        <w:t xml:space="preserve"> such that it</w:t>
      </w:r>
    </w:p>
    <w:p w14:paraId="5B2ECECA" w14:textId="0AEA5E24" w:rsidR="006F2B85" w:rsidRDefault="001E7B82" w:rsidP="007D100A">
      <w:pPr>
        <w:numPr>
          <w:ilvl w:val="3"/>
          <w:numId w:val="8"/>
        </w:numPr>
      </w:pPr>
      <w:r>
        <w:rPr>
          <w:rStyle w:val="keyword"/>
        </w:rPr>
        <w:t>SHALL</w:t>
      </w:r>
      <w:r>
        <w:t xml:space="preserve"> contain exactly one [1..1]  </w:t>
      </w:r>
      <w:hyperlink w:anchor="S_Health_Concerns_Section_NHCS_V3">
        <w:r>
          <w:rPr>
            <w:rStyle w:val="HyperlinkCourierBold"/>
          </w:rPr>
          <w:t>Health Concerns Section (NHCS V3)</w:t>
        </w:r>
      </w:hyperlink>
      <w:r>
        <w:rPr>
          <w:rStyle w:val="XMLname"/>
        </w:rPr>
        <w:t xml:space="preserve"> (identifier: urn:hl7ii:2.16.840.1.113883.10.20.22.2.58:2025-08-01)</w:t>
      </w:r>
      <w:bookmarkStart w:id="452" w:name="C_5564-33325"/>
      <w:r>
        <w:t xml:space="preserve"> (CONF:5564-33325)</w:t>
      </w:r>
      <w:bookmarkEnd w:id="452"/>
      <w:r>
        <w:t>.</w:t>
      </w:r>
    </w:p>
    <w:p w14:paraId="2DBFFC1E"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53" w:name="C_5564-33326"/>
      <w:r>
        <w:t xml:space="preserve"> (CONF:5564-33326)</w:t>
      </w:r>
      <w:bookmarkEnd w:id="453"/>
      <w:r>
        <w:t xml:space="preserve"> such that it</w:t>
      </w:r>
    </w:p>
    <w:p w14:paraId="3937D17B" w14:textId="5BA31FC6" w:rsidR="006F2B85" w:rsidRDefault="001E7B82" w:rsidP="007D100A">
      <w:pPr>
        <w:numPr>
          <w:ilvl w:val="3"/>
          <w:numId w:val="8"/>
        </w:numPr>
      </w:pPr>
      <w:r>
        <w:rPr>
          <w:rStyle w:val="keyword"/>
        </w:rPr>
        <w:t>SHALL</w:t>
      </w:r>
      <w:r>
        <w:t xml:space="preserve"> contain exactly one [1..1]  </w:t>
      </w:r>
      <w:hyperlink w:anchor="S_Functional_Status_Section_NHCS_V3">
        <w:r>
          <w:rPr>
            <w:rStyle w:val="HyperlinkCourierBold"/>
          </w:rPr>
          <w:t>Functional Status Section (NHCS V3)</w:t>
        </w:r>
      </w:hyperlink>
      <w:r>
        <w:rPr>
          <w:rStyle w:val="XMLname"/>
        </w:rPr>
        <w:t xml:space="preserve"> (identifier: urn:hl7ii:2.16.840.1.113883.10.20.22.2.14:2025-08-01)</w:t>
      </w:r>
      <w:bookmarkStart w:id="454" w:name="C_5564-33327"/>
      <w:r>
        <w:t xml:space="preserve"> (CONF:5564-33327)</w:t>
      </w:r>
      <w:bookmarkEnd w:id="454"/>
      <w:r>
        <w:t>.</w:t>
      </w:r>
    </w:p>
    <w:p w14:paraId="2D6C3992"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55" w:name="C_5564-33328"/>
      <w:r>
        <w:t xml:space="preserve"> (CONF:5564-33328)</w:t>
      </w:r>
      <w:bookmarkEnd w:id="455"/>
      <w:r>
        <w:t xml:space="preserve"> such that it</w:t>
      </w:r>
    </w:p>
    <w:p w14:paraId="2BE9605F" w14:textId="4DB82390" w:rsidR="006F2B85" w:rsidRDefault="001E7B82" w:rsidP="007D100A">
      <w:pPr>
        <w:numPr>
          <w:ilvl w:val="3"/>
          <w:numId w:val="8"/>
        </w:numPr>
      </w:pPr>
      <w:r>
        <w:rPr>
          <w:rStyle w:val="keyword"/>
        </w:rPr>
        <w:t>SHALL</w:t>
      </w:r>
      <w:r>
        <w:t xml:space="preserve"> contain exactly one [1..1]  </w:t>
      </w:r>
      <w:hyperlink w:anchor="S_Goals_Section_NHCS_V2">
        <w:r>
          <w:rPr>
            <w:rStyle w:val="HyperlinkCourierBold"/>
          </w:rPr>
          <w:t>Goals Section (NHCS V2)</w:t>
        </w:r>
      </w:hyperlink>
      <w:r>
        <w:rPr>
          <w:rStyle w:val="XMLname"/>
        </w:rPr>
        <w:t xml:space="preserve"> (identifier: urn:hl7ii:2.16.840.1.113883.10.20.22.2.60:2025-08-01)</w:t>
      </w:r>
      <w:bookmarkStart w:id="456" w:name="C_5564-33329"/>
      <w:r>
        <w:t xml:space="preserve"> (CONF:5564-33329)</w:t>
      </w:r>
      <w:bookmarkEnd w:id="456"/>
      <w:r>
        <w:t>.</w:t>
      </w:r>
    </w:p>
    <w:p w14:paraId="3322D72F"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57" w:name="C_5564-33330"/>
      <w:r>
        <w:t xml:space="preserve"> (CONF:5564-33330)</w:t>
      </w:r>
      <w:bookmarkEnd w:id="457"/>
      <w:r>
        <w:t xml:space="preserve"> such that it</w:t>
      </w:r>
    </w:p>
    <w:p w14:paraId="5AA5E22A" w14:textId="27531AD7" w:rsidR="006F2B85" w:rsidRDefault="001E7B82" w:rsidP="007D100A">
      <w:pPr>
        <w:numPr>
          <w:ilvl w:val="3"/>
          <w:numId w:val="8"/>
        </w:numPr>
      </w:pPr>
      <w:r>
        <w:rPr>
          <w:rStyle w:val="keyword"/>
        </w:rPr>
        <w:t>SHALL</w:t>
      </w:r>
      <w:r>
        <w:t xml:space="preserve"> contain exactly one [1..1]  </w:t>
      </w:r>
      <w:hyperlink w:anchor="Reason_for_Referral_Section_V2">
        <w:r>
          <w:rPr>
            <w:rStyle w:val="HyperlinkCourierBold"/>
          </w:rPr>
          <w:t>Reason for Referral Section (V2)</w:t>
        </w:r>
      </w:hyperlink>
      <w:r>
        <w:rPr>
          <w:rStyle w:val="XMLname"/>
        </w:rPr>
        <w:t xml:space="preserve"> (identifier: urn:hl7ii:1.3.6.1.4.1.19376.1.5.3.1.3.1:2014-06-09)</w:t>
      </w:r>
      <w:bookmarkStart w:id="458" w:name="C_5564-33331"/>
      <w:r>
        <w:t xml:space="preserve"> (CONF:5564-33331)</w:t>
      </w:r>
      <w:bookmarkEnd w:id="458"/>
      <w:r>
        <w:t>.</w:t>
      </w:r>
    </w:p>
    <w:p w14:paraId="28E25906" w14:textId="77777777" w:rsidR="006F2B85" w:rsidRDefault="001E7B82" w:rsidP="007D100A">
      <w:pPr>
        <w:numPr>
          <w:ilvl w:val="2"/>
          <w:numId w:val="8"/>
        </w:numPr>
      </w:pPr>
      <w:r>
        <w:t xml:space="preserve">This structuredBody </w:t>
      </w:r>
      <w:r>
        <w:rPr>
          <w:rStyle w:val="keyword"/>
        </w:rPr>
        <w:t>MAY</w:t>
      </w:r>
      <w:r>
        <w:t xml:space="preserve"> contain zero or one [0..1] </w:t>
      </w:r>
      <w:r>
        <w:rPr>
          <w:rStyle w:val="XMLnameBold"/>
        </w:rPr>
        <w:t>component</w:t>
      </w:r>
      <w:bookmarkStart w:id="459" w:name="C_5564-33332"/>
      <w:r>
        <w:t xml:space="preserve"> (CONF:5564-33332)</w:t>
      </w:r>
      <w:bookmarkEnd w:id="459"/>
      <w:r>
        <w:t xml:space="preserve"> such that it</w:t>
      </w:r>
    </w:p>
    <w:p w14:paraId="0E7E0703" w14:textId="4B766D5D" w:rsidR="006F2B85" w:rsidRDefault="001E7B82" w:rsidP="007D100A">
      <w:pPr>
        <w:numPr>
          <w:ilvl w:val="3"/>
          <w:numId w:val="8"/>
        </w:numPr>
      </w:pPr>
      <w:r>
        <w:rPr>
          <w:rStyle w:val="keyword"/>
        </w:rPr>
        <w:t>SHALL</w:t>
      </w:r>
      <w:r>
        <w:t xml:space="preserve"> contain exactly one [1..1]  </w:t>
      </w:r>
      <w:hyperlink w:anchor="S_Care_Teams_Section_V2">
        <w:r>
          <w:rPr>
            <w:rStyle w:val="HyperlinkCourierBold"/>
          </w:rPr>
          <w:t>Care Teams Section (V2)</w:t>
        </w:r>
      </w:hyperlink>
      <w:r>
        <w:rPr>
          <w:rStyle w:val="XMLname"/>
        </w:rPr>
        <w:t xml:space="preserve"> (identifier: urn:hl7ii:2.16.840.1.113883.10.20.22.2.500:2022-06-01)</w:t>
      </w:r>
      <w:bookmarkStart w:id="460" w:name="C_5564-33333"/>
      <w:r>
        <w:t xml:space="preserve"> (CONF:5564-33333)</w:t>
      </w:r>
      <w:bookmarkEnd w:id="460"/>
      <w:r>
        <w:t>.</w:t>
      </w:r>
    </w:p>
    <w:p w14:paraId="13DFAAAD" w14:textId="77777777" w:rsidR="006F2B85" w:rsidRDefault="001E7B82" w:rsidP="007D100A">
      <w:pPr>
        <w:numPr>
          <w:ilvl w:val="2"/>
          <w:numId w:val="8"/>
        </w:numPr>
      </w:pPr>
      <w:r>
        <w:lastRenderedPageBreak/>
        <w:t xml:space="preserve">This structuredBody </w:t>
      </w:r>
      <w:r>
        <w:rPr>
          <w:rStyle w:val="keyword"/>
        </w:rPr>
        <w:t>MAY</w:t>
      </w:r>
      <w:r>
        <w:t xml:space="preserve"> contain zero or one [0..1] </w:t>
      </w:r>
      <w:r>
        <w:rPr>
          <w:rStyle w:val="XMLnameBold"/>
        </w:rPr>
        <w:t>component</w:t>
      </w:r>
      <w:bookmarkStart w:id="461" w:name="C_5564-33352"/>
      <w:r>
        <w:t xml:space="preserve"> (CONF:5564-33352)</w:t>
      </w:r>
      <w:bookmarkEnd w:id="461"/>
      <w:r>
        <w:t xml:space="preserve"> such that it</w:t>
      </w:r>
    </w:p>
    <w:p w14:paraId="06A36540" w14:textId="6D0DFE1C" w:rsidR="006F2B85" w:rsidRDefault="001E7B82" w:rsidP="007D100A">
      <w:pPr>
        <w:numPr>
          <w:ilvl w:val="3"/>
          <w:numId w:val="8"/>
        </w:numPr>
      </w:pPr>
      <w:r>
        <w:rPr>
          <w:rStyle w:val="keyword"/>
        </w:rPr>
        <w:t>SHALL</w:t>
      </w:r>
      <w:r>
        <w:t xml:space="preserve"> contain exactly one [1..1]  </w:t>
      </w:r>
      <w:hyperlink w:anchor="S_Mental_Status_Section_NHCS_V3">
        <w:r>
          <w:rPr>
            <w:rStyle w:val="HyperlinkCourierBold"/>
          </w:rPr>
          <w:t>Mental Status Section (NHCS V3)</w:t>
        </w:r>
      </w:hyperlink>
      <w:r>
        <w:rPr>
          <w:rStyle w:val="XMLname"/>
        </w:rPr>
        <w:t xml:space="preserve"> (identifier: urn:hl7ii:2.16.840.1.113883.10.20.22.2.56:2025-08-01)</w:t>
      </w:r>
      <w:bookmarkStart w:id="462" w:name="C_5564-33353"/>
      <w:r>
        <w:t xml:space="preserve"> (CONF:5564-33353)</w:t>
      </w:r>
      <w:bookmarkEnd w:id="462"/>
      <w:r>
        <w:t>.</w:t>
      </w:r>
    </w:p>
    <w:p w14:paraId="456FF6C8" w14:textId="77777777" w:rsidR="006F2B85" w:rsidRDefault="001E7B82">
      <w:pPr>
        <w:pStyle w:val="Heading1"/>
      </w:pPr>
      <w:bookmarkStart w:id="463" w:name="_Toc203485056"/>
      <w:r>
        <w:lastRenderedPageBreak/>
        <w:t>Section-Level Templates</w:t>
      </w:r>
      <w:bookmarkEnd w:id="463"/>
    </w:p>
    <w:p w14:paraId="735B28C6" w14:textId="77777777" w:rsidR="006F2B85" w:rsidRDefault="001E7B82">
      <w:r>
        <w:t>This chapter contains the section-level templates referenced by one or more of the document types of this guide. These templates describe the purpose of each section and the section-level constraints.</w:t>
      </w:r>
    </w:p>
    <w:p w14:paraId="0B383722" w14:textId="77777777" w:rsidR="006F2B85" w:rsidRDefault="001E7B82">
      <w:r>
        <w:t>Section-level templates are always included in a document. One and only one of each section type is allowed in a given document instance. Please see the document context tables to determine the sections that are contained in a given document type. Please see the conformance verb in the conformance statements to determine if it is required (SHALL), strongly recommended (SHOULD) or optional (MAY).</w:t>
      </w:r>
    </w:p>
    <w:p w14:paraId="06A7C8EE" w14:textId="77777777" w:rsidR="006F2B85" w:rsidRDefault="001E7B82">
      <w:r>
        <w:t>Each section-level template contains the following:</w:t>
      </w:r>
      <w:r>
        <w:br/>
        <w:t>•  Template metadata (e.g., templateId, etc.)</w:t>
      </w:r>
      <w:r>
        <w:br/>
        <w:t>•  Description and explanatory narrative</w:t>
      </w:r>
      <w:r>
        <w:br/>
        <w:t>•  LOINC section code</w:t>
      </w:r>
      <w:r>
        <w:br/>
        <w:t>•  Section title</w:t>
      </w:r>
      <w:r>
        <w:br/>
        <w:t>•  Requirements for a text element</w:t>
      </w:r>
      <w:r>
        <w:br/>
        <w:t>•  Entry-level template names and Ids for referenced templates (required and optional)</w:t>
      </w:r>
    </w:p>
    <w:p w14:paraId="6DD40110" w14:textId="77777777" w:rsidR="006F2B85" w:rsidRDefault="001E7B82">
      <w:r>
        <w:rPr>
          <w:b/>
        </w:rPr>
        <w:t>Narrative Text</w:t>
      </w:r>
      <w:r>
        <w:br/>
        <w:t>The text element within the section stores the narrative to be rendered, as described in the CDA R2 specification, and is referred to as the CDA narrative block.</w:t>
      </w:r>
      <w:r>
        <w:br/>
        <w:t>The content model of the CDA narrative block schema is hand crafted to meet requirements of human readability and rendering. The schema is registered as a MIME type (text/x-hl7-text+xml), which is the fixed media type for the text element.</w:t>
      </w:r>
    </w:p>
    <w:p w14:paraId="7939C243" w14:textId="77777777" w:rsidR="006F2B85" w:rsidRDefault="001E7B82">
      <w:r>
        <w:t>As noted in the CDA R2 specification, the document originator is responsible for ensuring that the narrative block contains the complete, human readable, attested content of the section. Structured entries support computer processing and computation and are not a replacement for the attestable, human-readable content of the CDA narrative block. The special case of structured entries with an entry relationship of "DRIV" (is derived from) indicates to the receiving application that the source of the narrative</w:t>
      </w:r>
      <w:r>
        <w:t xml:space="preserve"> block is the structured entries, and that the contents of the two are clinically equivalent.</w:t>
      </w:r>
    </w:p>
    <w:p w14:paraId="37DE837E" w14:textId="77777777" w:rsidR="006F2B85" w:rsidRDefault="001E7B82">
      <w:r>
        <w:t>As for all CDA documents—even when a report consisting entirely of structured entries is transformed into CDA—the encoding application must ensure that the attested content (narrative plus multimedia) is a faithful and complete rendering of the clinical content of the structured source data. As a general guideline, a generated narrative block should include the same human readable content that would be available to users viewing that content in the originating system. Although content formatting in the narr</w:t>
      </w:r>
      <w:r>
        <w:t>ative block need not be identical to that in the originating system, the narrative block should use elements from the CDA narrative block schema to provide sufficient formatting to support human readability when rendered according to the rules defined in Section Narrative Block (§ 4.3.5 ) of the CDA R2 specification.</w:t>
      </w:r>
      <w:r>
        <w:br/>
        <w:t>By definition, a receiving application cannot assume that all clinical content in a section (i.e., in the narrative block and multimedia) is contained in the structured entries unless the entri</w:t>
      </w:r>
      <w:r>
        <w:t>es in the section have an entry relationship of "DRIV".</w:t>
      </w:r>
    </w:p>
    <w:p w14:paraId="6E675C0D" w14:textId="77777777" w:rsidR="006F2B85" w:rsidRDefault="001E7B82">
      <w:r>
        <w:t>Additional specification information for the CDA narrative block can be found in the CDA R2 specification in sections 1.2.1, 1.2.3, 1.3, 1.3.1, 1.3.2, 4.3.4.2, and 6.</w:t>
      </w:r>
    </w:p>
    <w:p w14:paraId="0E43526A" w14:textId="77777777" w:rsidR="006F2B85" w:rsidRDefault="001E7B82">
      <w:pPr>
        <w:pStyle w:val="Heading2nospace"/>
      </w:pPr>
      <w:bookmarkStart w:id="464" w:name="S_Allergies_and_Int_Sec_opt_NHCS"/>
      <w:bookmarkStart w:id="465" w:name="_Toc203485057"/>
      <w:r>
        <w:lastRenderedPageBreak/>
        <w:t>Allergies and Intolerances Section (entries optional) (NHCS V4)</w:t>
      </w:r>
      <w:bookmarkEnd w:id="464"/>
      <w:bookmarkEnd w:id="465"/>
    </w:p>
    <w:p w14:paraId="47BD715E" w14:textId="77777777" w:rsidR="006F2B85" w:rsidRDefault="001E7B82">
      <w:pPr>
        <w:pStyle w:val="BracketData"/>
      </w:pPr>
      <w:r>
        <w:t>[section: identifier urn:hl7ii:2.16.840.1.113883.10.20.22.2.6:2025-08-01 (open)]</w:t>
      </w:r>
    </w:p>
    <w:p w14:paraId="49B2FA37" w14:textId="77777777" w:rsidR="006F2B85" w:rsidRDefault="001E7B82">
      <w:pPr>
        <w:pStyle w:val="BracketData"/>
      </w:pPr>
      <w:r>
        <w:t>Draft as part of National Health Care Surveys, Release 1, STU 4 - US Realm</w:t>
      </w:r>
    </w:p>
    <w:p w14:paraId="7235EC5D" w14:textId="47480A9C" w:rsidR="006F2B85" w:rsidRDefault="001E7B82">
      <w:pPr>
        <w:pStyle w:val="Caption"/>
      </w:pPr>
      <w:bookmarkStart w:id="466" w:name="_Toc203485489"/>
      <w:r>
        <w:t xml:space="preserve">Table </w:t>
      </w:r>
      <w:r>
        <w:fldChar w:fldCharType="begin"/>
      </w:r>
      <w:r>
        <w:instrText>SEQ Table \* ARABIC</w:instrText>
      </w:r>
      <w:r>
        <w:fldChar w:fldCharType="separate"/>
      </w:r>
      <w:r w:rsidR="004676B7">
        <w:t>32</w:t>
      </w:r>
      <w:r>
        <w:fldChar w:fldCharType="end"/>
      </w:r>
      <w:r>
        <w:t>: Allergies and Intolerances Section (entries optional) (NHCS V4) Contexts</w:t>
      </w:r>
      <w:bookmarkEnd w:id="4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01F8399" w14:textId="77777777">
        <w:trPr>
          <w:cantSplit/>
          <w:tblHeader/>
          <w:jc w:val="center"/>
        </w:trPr>
        <w:tc>
          <w:tcPr>
            <w:tcW w:w="360" w:type="dxa"/>
            <w:shd w:val="clear" w:color="auto" w:fill="E6E6E6"/>
          </w:tcPr>
          <w:p w14:paraId="19B9AA91" w14:textId="77777777" w:rsidR="006F2B85" w:rsidRDefault="001E7B82">
            <w:pPr>
              <w:pStyle w:val="TableHead"/>
            </w:pPr>
            <w:r>
              <w:t>Contained By:</w:t>
            </w:r>
          </w:p>
        </w:tc>
        <w:tc>
          <w:tcPr>
            <w:tcW w:w="360" w:type="dxa"/>
            <w:shd w:val="clear" w:color="auto" w:fill="E6E6E6"/>
          </w:tcPr>
          <w:p w14:paraId="02D13D0B" w14:textId="77777777" w:rsidR="006F2B85" w:rsidRDefault="001E7B82">
            <w:pPr>
              <w:pStyle w:val="TableHead"/>
            </w:pPr>
            <w:r>
              <w:t>Contains:</w:t>
            </w:r>
          </w:p>
        </w:tc>
      </w:tr>
      <w:tr w:rsidR="006F2B85" w14:paraId="4F5F7B4D" w14:textId="77777777">
        <w:trPr>
          <w:jc w:val="center"/>
        </w:trPr>
        <w:tc>
          <w:tcPr>
            <w:tcW w:w="360" w:type="dxa"/>
          </w:tcPr>
          <w:p w14:paraId="44084BB1" w14:textId="77777777" w:rsidR="006F2B85" w:rsidRDefault="006F2B85"/>
        </w:tc>
        <w:tc>
          <w:tcPr>
            <w:tcW w:w="360" w:type="dxa"/>
          </w:tcPr>
          <w:p w14:paraId="0D4C9E3E" w14:textId="74EB7E5A" w:rsidR="006F2B85" w:rsidRDefault="001E7B82">
            <w:pPr>
              <w:pStyle w:val="TableText"/>
            </w:pPr>
            <w:hyperlink w:anchor="E_Allergy_Concern_Act_NHCS_V4">
              <w:r>
                <w:rPr>
                  <w:rStyle w:val="HyperlinkText9pt"/>
                </w:rPr>
                <w:t>Allergy Concern Act (NHCS V4)</w:t>
              </w:r>
            </w:hyperlink>
            <w:r>
              <w:t xml:space="preserve"> (optional)</w:t>
            </w:r>
          </w:p>
        </w:tc>
      </w:tr>
    </w:tbl>
    <w:p w14:paraId="1D0A1D74" w14:textId="77777777" w:rsidR="006F2B85" w:rsidRDefault="006F2B85">
      <w:pPr>
        <w:pStyle w:val="BodyText"/>
      </w:pPr>
    </w:p>
    <w:p w14:paraId="2818B4DF" w14:textId="77777777" w:rsidR="006F2B85" w:rsidRDefault="001E7B82">
      <w:r>
        <w:t>The C-CDA template, Allergies and Intolerances Section (entries optional) (V3), has been versioned in this guide to support USCDI-v3.</w:t>
      </w:r>
    </w:p>
    <w:p w14:paraId="56DF9EA9" w14:textId="77777777" w:rsidR="006F2B85" w:rsidRDefault="001E7B82">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5BD69674" w14:textId="4BDD22A0" w:rsidR="006F2B85" w:rsidRDefault="001E7B82">
      <w:pPr>
        <w:pStyle w:val="Caption"/>
      </w:pPr>
      <w:bookmarkStart w:id="467" w:name="_Toc203485490"/>
      <w:r>
        <w:t xml:space="preserve">Table </w:t>
      </w:r>
      <w:r>
        <w:fldChar w:fldCharType="begin"/>
      </w:r>
      <w:r>
        <w:instrText>SEQ Table \* ARABIC</w:instrText>
      </w:r>
      <w:r>
        <w:fldChar w:fldCharType="separate"/>
      </w:r>
      <w:r w:rsidR="004676B7">
        <w:t>33</w:t>
      </w:r>
      <w:r>
        <w:fldChar w:fldCharType="end"/>
      </w:r>
      <w:r>
        <w:t>: Allergies and Intolerances Section (entries optional) (NHCS V4) Constraints Overview</w:t>
      </w:r>
      <w:bookmarkEnd w:id="4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C28A4F4" w14:textId="77777777">
        <w:trPr>
          <w:cantSplit/>
          <w:tblHeader/>
          <w:jc w:val="center"/>
        </w:trPr>
        <w:tc>
          <w:tcPr>
            <w:tcW w:w="0" w:type="dxa"/>
            <w:shd w:val="clear" w:color="auto" w:fill="E6E6E6"/>
            <w:noWrap/>
          </w:tcPr>
          <w:p w14:paraId="5256D0E8" w14:textId="77777777" w:rsidR="006F2B85" w:rsidRDefault="001E7B82">
            <w:pPr>
              <w:pStyle w:val="TableHead"/>
            </w:pPr>
            <w:r>
              <w:t>XPath</w:t>
            </w:r>
          </w:p>
        </w:tc>
        <w:tc>
          <w:tcPr>
            <w:tcW w:w="720" w:type="dxa"/>
            <w:shd w:val="clear" w:color="auto" w:fill="E6E6E6"/>
            <w:noWrap/>
          </w:tcPr>
          <w:p w14:paraId="67993C48" w14:textId="77777777" w:rsidR="006F2B85" w:rsidRDefault="001E7B82">
            <w:pPr>
              <w:pStyle w:val="TableHead"/>
            </w:pPr>
            <w:r>
              <w:t>Card.</w:t>
            </w:r>
          </w:p>
        </w:tc>
        <w:tc>
          <w:tcPr>
            <w:tcW w:w="1152" w:type="dxa"/>
            <w:shd w:val="clear" w:color="auto" w:fill="E6E6E6"/>
            <w:noWrap/>
          </w:tcPr>
          <w:p w14:paraId="7CAA747D" w14:textId="77777777" w:rsidR="006F2B85" w:rsidRDefault="001E7B82">
            <w:pPr>
              <w:pStyle w:val="TableHead"/>
            </w:pPr>
            <w:r>
              <w:t>Verb</w:t>
            </w:r>
          </w:p>
        </w:tc>
        <w:tc>
          <w:tcPr>
            <w:tcW w:w="864" w:type="dxa"/>
            <w:shd w:val="clear" w:color="auto" w:fill="E6E6E6"/>
            <w:noWrap/>
          </w:tcPr>
          <w:p w14:paraId="3243D38D" w14:textId="77777777" w:rsidR="006F2B85" w:rsidRDefault="001E7B82">
            <w:pPr>
              <w:pStyle w:val="TableHead"/>
            </w:pPr>
            <w:r>
              <w:t>Data Type</w:t>
            </w:r>
          </w:p>
        </w:tc>
        <w:tc>
          <w:tcPr>
            <w:tcW w:w="864" w:type="dxa"/>
            <w:shd w:val="clear" w:color="auto" w:fill="E6E6E6"/>
            <w:noWrap/>
          </w:tcPr>
          <w:p w14:paraId="6F1790AD" w14:textId="77777777" w:rsidR="006F2B85" w:rsidRDefault="001E7B82">
            <w:pPr>
              <w:pStyle w:val="TableHead"/>
            </w:pPr>
            <w:r>
              <w:t>CONF#</w:t>
            </w:r>
          </w:p>
        </w:tc>
        <w:tc>
          <w:tcPr>
            <w:tcW w:w="864" w:type="dxa"/>
            <w:shd w:val="clear" w:color="auto" w:fill="E6E6E6"/>
            <w:noWrap/>
          </w:tcPr>
          <w:p w14:paraId="76162F7C" w14:textId="77777777" w:rsidR="006F2B85" w:rsidRDefault="001E7B82">
            <w:pPr>
              <w:pStyle w:val="TableHead"/>
            </w:pPr>
            <w:r>
              <w:t>Value</w:t>
            </w:r>
          </w:p>
        </w:tc>
      </w:tr>
      <w:tr w:rsidR="006F2B85" w14:paraId="79A093CD" w14:textId="77777777">
        <w:trPr>
          <w:jc w:val="center"/>
        </w:trPr>
        <w:tc>
          <w:tcPr>
            <w:tcW w:w="10160" w:type="dxa"/>
            <w:gridSpan w:val="6"/>
          </w:tcPr>
          <w:p w14:paraId="4E4CF6B0" w14:textId="77777777" w:rsidR="006F2B85" w:rsidRDefault="001E7B82">
            <w:pPr>
              <w:pStyle w:val="TableText"/>
            </w:pPr>
            <w:r>
              <w:t>section (identifier: urn:hl7ii:2.16.840.1.113883.10.20.22.2.6:2025-08-01)</w:t>
            </w:r>
          </w:p>
        </w:tc>
      </w:tr>
      <w:tr w:rsidR="006F2B85" w14:paraId="51E0E99A" w14:textId="77777777">
        <w:trPr>
          <w:jc w:val="center"/>
        </w:trPr>
        <w:tc>
          <w:tcPr>
            <w:tcW w:w="3345" w:type="dxa"/>
          </w:tcPr>
          <w:p w14:paraId="205325D2" w14:textId="77777777" w:rsidR="006F2B85" w:rsidRDefault="001E7B82">
            <w:pPr>
              <w:pStyle w:val="TableText"/>
            </w:pPr>
            <w:r>
              <w:tab/>
              <w:t>templateId</w:t>
            </w:r>
          </w:p>
        </w:tc>
        <w:tc>
          <w:tcPr>
            <w:tcW w:w="720" w:type="dxa"/>
          </w:tcPr>
          <w:p w14:paraId="30DEB6FE" w14:textId="77777777" w:rsidR="006F2B85" w:rsidRDefault="001E7B82">
            <w:pPr>
              <w:pStyle w:val="TableText"/>
            </w:pPr>
            <w:r>
              <w:t>1..1</w:t>
            </w:r>
          </w:p>
        </w:tc>
        <w:tc>
          <w:tcPr>
            <w:tcW w:w="1152" w:type="dxa"/>
          </w:tcPr>
          <w:p w14:paraId="6B1EEF9C" w14:textId="77777777" w:rsidR="006F2B85" w:rsidRDefault="001E7B82">
            <w:pPr>
              <w:pStyle w:val="TableText"/>
            </w:pPr>
            <w:r>
              <w:t>SHALL</w:t>
            </w:r>
          </w:p>
        </w:tc>
        <w:tc>
          <w:tcPr>
            <w:tcW w:w="864" w:type="dxa"/>
          </w:tcPr>
          <w:p w14:paraId="1CDB1C80" w14:textId="77777777" w:rsidR="006F2B85" w:rsidRDefault="006F2B85">
            <w:pPr>
              <w:pStyle w:val="TableText"/>
            </w:pPr>
          </w:p>
        </w:tc>
        <w:tc>
          <w:tcPr>
            <w:tcW w:w="1104" w:type="dxa"/>
          </w:tcPr>
          <w:p w14:paraId="1CE11279" w14:textId="22A36B9E" w:rsidR="006F2B85" w:rsidRDefault="001E7B82">
            <w:pPr>
              <w:pStyle w:val="TableText"/>
            </w:pPr>
            <w:hyperlink w:anchor="C_5564-7800">
              <w:r>
                <w:rPr>
                  <w:rStyle w:val="HyperlinkText9pt"/>
                </w:rPr>
                <w:t>5564-7800</w:t>
              </w:r>
            </w:hyperlink>
          </w:p>
        </w:tc>
        <w:tc>
          <w:tcPr>
            <w:tcW w:w="2975" w:type="dxa"/>
          </w:tcPr>
          <w:p w14:paraId="018E79BD" w14:textId="77777777" w:rsidR="006F2B85" w:rsidRDefault="006F2B85">
            <w:pPr>
              <w:pStyle w:val="TableText"/>
            </w:pPr>
          </w:p>
        </w:tc>
      </w:tr>
      <w:tr w:rsidR="006F2B85" w14:paraId="577AD128" w14:textId="77777777">
        <w:trPr>
          <w:jc w:val="center"/>
        </w:trPr>
        <w:tc>
          <w:tcPr>
            <w:tcW w:w="3345" w:type="dxa"/>
          </w:tcPr>
          <w:p w14:paraId="3C6E9DA7" w14:textId="77777777" w:rsidR="006F2B85" w:rsidRDefault="001E7B82">
            <w:pPr>
              <w:pStyle w:val="TableText"/>
            </w:pPr>
            <w:r>
              <w:tab/>
            </w:r>
            <w:r>
              <w:tab/>
              <w:t>@root</w:t>
            </w:r>
          </w:p>
        </w:tc>
        <w:tc>
          <w:tcPr>
            <w:tcW w:w="720" w:type="dxa"/>
          </w:tcPr>
          <w:p w14:paraId="7AA2D366" w14:textId="77777777" w:rsidR="006F2B85" w:rsidRDefault="001E7B82">
            <w:pPr>
              <w:pStyle w:val="TableText"/>
            </w:pPr>
            <w:r>
              <w:t>1..1</w:t>
            </w:r>
          </w:p>
        </w:tc>
        <w:tc>
          <w:tcPr>
            <w:tcW w:w="1152" w:type="dxa"/>
          </w:tcPr>
          <w:p w14:paraId="5394F80C" w14:textId="77777777" w:rsidR="006F2B85" w:rsidRDefault="001E7B82">
            <w:pPr>
              <w:pStyle w:val="TableText"/>
            </w:pPr>
            <w:r>
              <w:t>SHALL</w:t>
            </w:r>
          </w:p>
        </w:tc>
        <w:tc>
          <w:tcPr>
            <w:tcW w:w="864" w:type="dxa"/>
          </w:tcPr>
          <w:p w14:paraId="14FCD847" w14:textId="77777777" w:rsidR="006F2B85" w:rsidRDefault="006F2B85">
            <w:pPr>
              <w:pStyle w:val="TableText"/>
            </w:pPr>
          </w:p>
        </w:tc>
        <w:tc>
          <w:tcPr>
            <w:tcW w:w="1104" w:type="dxa"/>
          </w:tcPr>
          <w:p w14:paraId="4301CF32" w14:textId="0B7D3FD8" w:rsidR="006F2B85" w:rsidRDefault="001E7B82">
            <w:pPr>
              <w:pStyle w:val="TableText"/>
            </w:pPr>
            <w:hyperlink w:anchor="C_5564-10378">
              <w:r>
                <w:rPr>
                  <w:rStyle w:val="HyperlinkText9pt"/>
                </w:rPr>
                <w:t>5564-10378</w:t>
              </w:r>
            </w:hyperlink>
          </w:p>
        </w:tc>
        <w:tc>
          <w:tcPr>
            <w:tcW w:w="2975" w:type="dxa"/>
          </w:tcPr>
          <w:p w14:paraId="37767BDE" w14:textId="77777777" w:rsidR="006F2B85" w:rsidRDefault="001E7B82">
            <w:pPr>
              <w:pStyle w:val="TableText"/>
            </w:pPr>
            <w:r>
              <w:t>2.16.840.1.113883.10.20.22.2.6</w:t>
            </w:r>
          </w:p>
        </w:tc>
      </w:tr>
      <w:tr w:rsidR="006F2B85" w14:paraId="0DECB4E5" w14:textId="77777777">
        <w:trPr>
          <w:jc w:val="center"/>
        </w:trPr>
        <w:tc>
          <w:tcPr>
            <w:tcW w:w="3345" w:type="dxa"/>
          </w:tcPr>
          <w:p w14:paraId="1DB6DFBF" w14:textId="77777777" w:rsidR="006F2B85" w:rsidRDefault="001E7B82">
            <w:pPr>
              <w:pStyle w:val="TableText"/>
            </w:pPr>
            <w:r>
              <w:tab/>
            </w:r>
            <w:r>
              <w:tab/>
              <w:t>@extension</w:t>
            </w:r>
          </w:p>
        </w:tc>
        <w:tc>
          <w:tcPr>
            <w:tcW w:w="720" w:type="dxa"/>
          </w:tcPr>
          <w:p w14:paraId="0BB271AA" w14:textId="77777777" w:rsidR="006F2B85" w:rsidRDefault="001E7B82">
            <w:pPr>
              <w:pStyle w:val="TableText"/>
            </w:pPr>
            <w:r>
              <w:t>1..1</w:t>
            </w:r>
          </w:p>
        </w:tc>
        <w:tc>
          <w:tcPr>
            <w:tcW w:w="1152" w:type="dxa"/>
          </w:tcPr>
          <w:p w14:paraId="57BF40FA" w14:textId="77777777" w:rsidR="006F2B85" w:rsidRDefault="001E7B82">
            <w:pPr>
              <w:pStyle w:val="TableText"/>
            </w:pPr>
            <w:r>
              <w:t>SHALL</w:t>
            </w:r>
          </w:p>
        </w:tc>
        <w:tc>
          <w:tcPr>
            <w:tcW w:w="864" w:type="dxa"/>
          </w:tcPr>
          <w:p w14:paraId="5F2C95D4" w14:textId="77777777" w:rsidR="006F2B85" w:rsidRDefault="006F2B85">
            <w:pPr>
              <w:pStyle w:val="TableText"/>
            </w:pPr>
          </w:p>
        </w:tc>
        <w:tc>
          <w:tcPr>
            <w:tcW w:w="1104" w:type="dxa"/>
          </w:tcPr>
          <w:p w14:paraId="4C7CCC24" w14:textId="27FE4473" w:rsidR="006F2B85" w:rsidRDefault="001E7B82">
            <w:pPr>
              <w:pStyle w:val="TableText"/>
            </w:pPr>
            <w:hyperlink w:anchor="C_5564-32544">
              <w:r>
                <w:rPr>
                  <w:rStyle w:val="HyperlinkText9pt"/>
                </w:rPr>
                <w:t>5564-32544</w:t>
              </w:r>
            </w:hyperlink>
          </w:p>
        </w:tc>
        <w:tc>
          <w:tcPr>
            <w:tcW w:w="2975" w:type="dxa"/>
          </w:tcPr>
          <w:p w14:paraId="6AB07105" w14:textId="77777777" w:rsidR="006F2B85" w:rsidRDefault="001E7B82">
            <w:pPr>
              <w:pStyle w:val="TableText"/>
            </w:pPr>
            <w:r>
              <w:t>2025-08-01</w:t>
            </w:r>
          </w:p>
        </w:tc>
      </w:tr>
      <w:tr w:rsidR="006F2B85" w14:paraId="7E02A8FB" w14:textId="77777777">
        <w:trPr>
          <w:jc w:val="center"/>
        </w:trPr>
        <w:tc>
          <w:tcPr>
            <w:tcW w:w="3345" w:type="dxa"/>
          </w:tcPr>
          <w:p w14:paraId="4CE47421" w14:textId="77777777" w:rsidR="006F2B85" w:rsidRDefault="001E7B82">
            <w:pPr>
              <w:pStyle w:val="TableText"/>
            </w:pPr>
            <w:r>
              <w:tab/>
              <w:t>code</w:t>
            </w:r>
          </w:p>
        </w:tc>
        <w:tc>
          <w:tcPr>
            <w:tcW w:w="720" w:type="dxa"/>
          </w:tcPr>
          <w:p w14:paraId="73480601" w14:textId="77777777" w:rsidR="006F2B85" w:rsidRDefault="001E7B82">
            <w:pPr>
              <w:pStyle w:val="TableText"/>
            </w:pPr>
            <w:r>
              <w:t>1..1</w:t>
            </w:r>
          </w:p>
        </w:tc>
        <w:tc>
          <w:tcPr>
            <w:tcW w:w="1152" w:type="dxa"/>
          </w:tcPr>
          <w:p w14:paraId="2D1B4369" w14:textId="77777777" w:rsidR="006F2B85" w:rsidRDefault="001E7B82">
            <w:pPr>
              <w:pStyle w:val="TableText"/>
            </w:pPr>
            <w:r>
              <w:t>SHALL</w:t>
            </w:r>
          </w:p>
        </w:tc>
        <w:tc>
          <w:tcPr>
            <w:tcW w:w="864" w:type="dxa"/>
          </w:tcPr>
          <w:p w14:paraId="09F5CE1E" w14:textId="77777777" w:rsidR="006F2B85" w:rsidRDefault="006F2B85">
            <w:pPr>
              <w:pStyle w:val="TableText"/>
            </w:pPr>
          </w:p>
        </w:tc>
        <w:tc>
          <w:tcPr>
            <w:tcW w:w="1104" w:type="dxa"/>
          </w:tcPr>
          <w:p w14:paraId="35F10680" w14:textId="4718C34B" w:rsidR="006F2B85" w:rsidRDefault="001E7B82">
            <w:pPr>
              <w:pStyle w:val="TableText"/>
            </w:pPr>
            <w:hyperlink w:anchor="C_5564-15345">
              <w:r>
                <w:rPr>
                  <w:rStyle w:val="HyperlinkText9pt"/>
                </w:rPr>
                <w:t>5564-15345</w:t>
              </w:r>
            </w:hyperlink>
          </w:p>
        </w:tc>
        <w:tc>
          <w:tcPr>
            <w:tcW w:w="2975" w:type="dxa"/>
          </w:tcPr>
          <w:p w14:paraId="7A933FC7" w14:textId="77777777" w:rsidR="006F2B85" w:rsidRDefault="006F2B85">
            <w:pPr>
              <w:pStyle w:val="TableText"/>
            </w:pPr>
          </w:p>
        </w:tc>
      </w:tr>
      <w:tr w:rsidR="006F2B85" w14:paraId="6DD7B692" w14:textId="77777777">
        <w:trPr>
          <w:jc w:val="center"/>
        </w:trPr>
        <w:tc>
          <w:tcPr>
            <w:tcW w:w="3345" w:type="dxa"/>
          </w:tcPr>
          <w:p w14:paraId="47199068" w14:textId="77777777" w:rsidR="006F2B85" w:rsidRDefault="001E7B82">
            <w:pPr>
              <w:pStyle w:val="TableText"/>
            </w:pPr>
            <w:r>
              <w:tab/>
            </w:r>
            <w:r>
              <w:tab/>
              <w:t>@code</w:t>
            </w:r>
          </w:p>
        </w:tc>
        <w:tc>
          <w:tcPr>
            <w:tcW w:w="720" w:type="dxa"/>
          </w:tcPr>
          <w:p w14:paraId="3AC5BCEC" w14:textId="77777777" w:rsidR="006F2B85" w:rsidRDefault="001E7B82">
            <w:pPr>
              <w:pStyle w:val="TableText"/>
            </w:pPr>
            <w:r>
              <w:t>1..1</w:t>
            </w:r>
          </w:p>
        </w:tc>
        <w:tc>
          <w:tcPr>
            <w:tcW w:w="1152" w:type="dxa"/>
          </w:tcPr>
          <w:p w14:paraId="4EED8D17" w14:textId="77777777" w:rsidR="006F2B85" w:rsidRDefault="001E7B82">
            <w:pPr>
              <w:pStyle w:val="TableText"/>
            </w:pPr>
            <w:r>
              <w:t>SHALL</w:t>
            </w:r>
          </w:p>
        </w:tc>
        <w:tc>
          <w:tcPr>
            <w:tcW w:w="864" w:type="dxa"/>
          </w:tcPr>
          <w:p w14:paraId="0A4A7FA7" w14:textId="77777777" w:rsidR="006F2B85" w:rsidRDefault="006F2B85">
            <w:pPr>
              <w:pStyle w:val="TableText"/>
            </w:pPr>
          </w:p>
        </w:tc>
        <w:tc>
          <w:tcPr>
            <w:tcW w:w="1104" w:type="dxa"/>
          </w:tcPr>
          <w:p w14:paraId="670FEA67" w14:textId="1F9C7CE8" w:rsidR="006F2B85" w:rsidRDefault="001E7B82">
            <w:pPr>
              <w:pStyle w:val="TableText"/>
            </w:pPr>
            <w:hyperlink w:anchor="C_5564-15346">
              <w:r>
                <w:rPr>
                  <w:rStyle w:val="HyperlinkText9pt"/>
                </w:rPr>
                <w:t>5564-15346</w:t>
              </w:r>
            </w:hyperlink>
          </w:p>
        </w:tc>
        <w:tc>
          <w:tcPr>
            <w:tcW w:w="2975" w:type="dxa"/>
          </w:tcPr>
          <w:p w14:paraId="68A06F38" w14:textId="77777777" w:rsidR="006F2B85" w:rsidRDefault="001E7B82">
            <w:pPr>
              <w:pStyle w:val="TableText"/>
            </w:pPr>
            <w:r>
              <w:t>48765-2</w:t>
            </w:r>
          </w:p>
        </w:tc>
      </w:tr>
      <w:tr w:rsidR="006F2B85" w14:paraId="18E0EACD" w14:textId="77777777">
        <w:trPr>
          <w:jc w:val="center"/>
        </w:trPr>
        <w:tc>
          <w:tcPr>
            <w:tcW w:w="3345" w:type="dxa"/>
          </w:tcPr>
          <w:p w14:paraId="0783E937" w14:textId="77777777" w:rsidR="006F2B85" w:rsidRDefault="001E7B82">
            <w:pPr>
              <w:pStyle w:val="TableText"/>
            </w:pPr>
            <w:r>
              <w:tab/>
            </w:r>
            <w:r>
              <w:tab/>
              <w:t>@codeSystem</w:t>
            </w:r>
          </w:p>
        </w:tc>
        <w:tc>
          <w:tcPr>
            <w:tcW w:w="720" w:type="dxa"/>
          </w:tcPr>
          <w:p w14:paraId="6A96A54A" w14:textId="77777777" w:rsidR="006F2B85" w:rsidRDefault="001E7B82">
            <w:pPr>
              <w:pStyle w:val="TableText"/>
            </w:pPr>
            <w:r>
              <w:t>1..1</w:t>
            </w:r>
          </w:p>
        </w:tc>
        <w:tc>
          <w:tcPr>
            <w:tcW w:w="1152" w:type="dxa"/>
          </w:tcPr>
          <w:p w14:paraId="304FFE92" w14:textId="77777777" w:rsidR="006F2B85" w:rsidRDefault="001E7B82">
            <w:pPr>
              <w:pStyle w:val="TableText"/>
            </w:pPr>
            <w:r>
              <w:t>SHALL</w:t>
            </w:r>
          </w:p>
        </w:tc>
        <w:tc>
          <w:tcPr>
            <w:tcW w:w="864" w:type="dxa"/>
          </w:tcPr>
          <w:p w14:paraId="07E5F618" w14:textId="77777777" w:rsidR="006F2B85" w:rsidRDefault="006F2B85">
            <w:pPr>
              <w:pStyle w:val="TableText"/>
            </w:pPr>
          </w:p>
        </w:tc>
        <w:tc>
          <w:tcPr>
            <w:tcW w:w="1104" w:type="dxa"/>
          </w:tcPr>
          <w:p w14:paraId="1C1E9C09" w14:textId="64F435B7" w:rsidR="006F2B85" w:rsidRDefault="001E7B82">
            <w:pPr>
              <w:pStyle w:val="TableText"/>
            </w:pPr>
            <w:hyperlink w:anchor="C_5564-32139">
              <w:r>
                <w:rPr>
                  <w:rStyle w:val="HyperlinkText9pt"/>
                </w:rPr>
                <w:t>5564-32139</w:t>
              </w:r>
            </w:hyperlink>
          </w:p>
        </w:tc>
        <w:tc>
          <w:tcPr>
            <w:tcW w:w="2975" w:type="dxa"/>
          </w:tcPr>
          <w:p w14:paraId="5D54CA47" w14:textId="77777777" w:rsidR="006F2B85" w:rsidRDefault="001E7B82">
            <w:pPr>
              <w:pStyle w:val="TableText"/>
            </w:pPr>
            <w:r>
              <w:t>urn:oid:2.16.840.1.113883.6.1 (LOINC) = 2.16.840.1.113883.6.1</w:t>
            </w:r>
          </w:p>
        </w:tc>
      </w:tr>
      <w:tr w:rsidR="006F2B85" w14:paraId="3C85293D" w14:textId="77777777">
        <w:trPr>
          <w:jc w:val="center"/>
        </w:trPr>
        <w:tc>
          <w:tcPr>
            <w:tcW w:w="3345" w:type="dxa"/>
          </w:tcPr>
          <w:p w14:paraId="079C6842" w14:textId="77777777" w:rsidR="006F2B85" w:rsidRDefault="001E7B82">
            <w:pPr>
              <w:pStyle w:val="TableText"/>
            </w:pPr>
            <w:r>
              <w:tab/>
              <w:t>title</w:t>
            </w:r>
          </w:p>
        </w:tc>
        <w:tc>
          <w:tcPr>
            <w:tcW w:w="720" w:type="dxa"/>
          </w:tcPr>
          <w:p w14:paraId="16585EC8" w14:textId="77777777" w:rsidR="006F2B85" w:rsidRDefault="001E7B82">
            <w:pPr>
              <w:pStyle w:val="TableText"/>
            </w:pPr>
            <w:r>
              <w:t>1..1</w:t>
            </w:r>
          </w:p>
        </w:tc>
        <w:tc>
          <w:tcPr>
            <w:tcW w:w="1152" w:type="dxa"/>
          </w:tcPr>
          <w:p w14:paraId="5738D7FA" w14:textId="77777777" w:rsidR="006F2B85" w:rsidRDefault="001E7B82">
            <w:pPr>
              <w:pStyle w:val="TableText"/>
            </w:pPr>
            <w:r>
              <w:t>SHALL</w:t>
            </w:r>
          </w:p>
        </w:tc>
        <w:tc>
          <w:tcPr>
            <w:tcW w:w="864" w:type="dxa"/>
          </w:tcPr>
          <w:p w14:paraId="3AC269F0" w14:textId="77777777" w:rsidR="006F2B85" w:rsidRDefault="006F2B85">
            <w:pPr>
              <w:pStyle w:val="TableText"/>
            </w:pPr>
          </w:p>
        </w:tc>
        <w:tc>
          <w:tcPr>
            <w:tcW w:w="1104" w:type="dxa"/>
          </w:tcPr>
          <w:p w14:paraId="4F66E70A" w14:textId="0FBA86E9" w:rsidR="006F2B85" w:rsidRDefault="001E7B82">
            <w:pPr>
              <w:pStyle w:val="TableText"/>
            </w:pPr>
            <w:hyperlink w:anchor="C_5564-7802">
              <w:r>
                <w:rPr>
                  <w:rStyle w:val="HyperlinkText9pt"/>
                </w:rPr>
                <w:t>5564-7802</w:t>
              </w:r>
            </w:hyperlink>
          </w:p>
        </w:tc>
        <w:tc>
          <w:tcPr>
            <w:tcW w:w="2975" w:type="dxa"/>
          </w:tcPr>
          <w:p w14:paraId="39BA5615" w14:textId="77777777" w:rsidR="006F2B85" w:rsidRDefault="006F2B85">
            <w:pPr>
              <w:pStyle w:val="TableText"/>
            </w:pPr>
          </w:p>
        </w:tc>
      </w:tr>
      <w:tr w:rsidR="006F2B85" w14:paraId="269448E7" w14:textId="77777777">
        <w:trPr>
          <w:jc w:val="center"/>
        </w:trPr>
        <w:tc>
          <w:tcPr>
            <w:tcW w:w="3345" w:type="dxa"/>
          </w:tcPr>
          <w:p w14:paraId="5B8BD92F" w14:textId="77777777" w:rsidR="006F2B85" w:rsidRDefault="001E7B82">
            <w:pPr>
              <w:pStyle w:val="TableText"/>
            </w:pPr>
            <w:r>
              <w:tab/>
              <w:t>text</w:t>
            </w:r>
          </w:p>
        </w:tc>
        <w:tc>
          <w:tcPr>
            <w:tcW w:w="720" w:type="dxa"/>
          </w:tcPr>
          <w:p w14:paraId="1F17B99E" w14:textId="77777777" w:rsidR="006F2B85" w:rsidRDefault="001E7B82">
            <w:pPr>
              <w:pStyle w:val="TableText"/>
            </w:pPr>
            <w:r>
              <w:t>1..1</w:t>
            </w:r>
          </w:p>
        </w:tc>
        <w:tc>
          <w:tcPr>
            <w:tcW w:w="1152" w:type="dxa"/>
          </w:tcPr>
          <w:p w14:paraId="6C389832" w14:textId="77777777" w:rsidR="006F2B85" w:rsidRDefault="001E7B82">
            <w:pPr>
              <w:pStyle w:val="TableText"/>
            </w:pPr>
            <w:r>
              <w:t>SHALL</w:t>
            </w:r>
          </w:p>
        </w:tc>
        <w:tc>
          <w:tcPr>
            <w:tcW w:w="864" w:type="dxa"/>
          </w:tcPr>
          <w:p w14:paraId="5233A009" w14:textId="77777777" w:rsidR="006F2B85" w:rsidRDefault="006F2B85">
            <w:pPr>
              <w:pStyle w:val="TableText"/>
            </w:pPr>
          </w:p>
        </w:tc>
        <w:tc>
          <w:tcPr>
            <w:tcW w:w="1104" w:type="dxa"/>
          </w:tcPr>
          <w:p w14:paraId="218F6C70" w14:textId="13EB61AE" w:rsidR="006F2B85" w:rsidRDefault="001E7B82">
            <w:pPr>
              <w:pStyle w:val="TableText"/>
            </w:pPr>
            <w:hyperlink w:anchor="C_5564-7803">
              <w:r>
                <w:rPr>
                  <w:rStyle w:val="HyperlinkText9pt"/>
                </w:rPr>
                <w:t>5564-7803</w:t>
              </w:r>
            </w:hyperlink>
          </w:p>
        </w:tc>
        <w:tc>
          <w:tcPr>
            <w:tcW w:w="2975" w:type="dxa"/>
          </w:tcPr>
          <w:p w14:paraId="163FBF22" w14:textId="77777777" w:rsidR="006F2B85" w:rsidRDefault="006F2B85">
            <w:pPr>
              <w:pStyle w:val="TableText"/>
            </w:pPr>
          </w:p>
        </w:tc>
      </w:tr>
      <w:tr w:rsidR="006F2B85" w14:paraId="644B7E78" w14:textId="77777777">
        <w:trPr>
          <w:jc w:val="center"/>
        </w:trPr>
        <w:tc>
          <w:tcPr>
            <w:tcW w:w="3345" w:type="dxa"/>
          </w:tcPr>
          <w:p w14:paraId="21BD9FAF" w14:textId="77777777" w:rsidR="006F2B85" w:rsidRDefault="001E7B82">
            <w:pPr>
              <w:pStyle w:val="TableText"/>
            </w:pPr>
            <w:r>
              <w:tab/>
              <w:t>entry</w:t>
            </w:r>
          </w:p>
        </w:tc>
        <w:tc>
          <w:tcPr>
            <w:tcW w:w="720" w:type="dxa"/>
          </w:tcPr>
          <w:p w14:paraId="02A3C748" w14:textId="77777777" w:rsidR="006F2B85" w:rsidRDefault="001E7B82">
            <w:pPr>
              <w:pStyle w:val="TableText"/>
            </w:pPr>
            <w:r>
              <w:t>0..*</w:t>
            </w:r>
          </w:p>
        </w:tc>
        <w:tc>
          <w:tcPr>
            <w:tcW w:w="1152" w:type="dxa"/>
          </w:tcPr>
          <w:p w14:paraId="6020CC4D" w14:textId="77777777" w:rsidR="006F2B85" w:rsidRDefault="001E7B82">
            <w:pPr>
              <w:pStyle w:val="TableText"/>
            </w:pPr>
            <w:r>
              <w:t>SHOULD</w:t>
            </w:r>
          </w:p>
        </w:tc>
        <w:tc>
          <w:tcPr>
            <w:tcW w:w="864" w:type="dxa"/>
          </w:tcPr>
          <w:p w14:paraId="654A9A30" w14:textId="77777777" w:rsidR="006F2B85" w:rsidRDefault="006F2B85">
            <w:pPr>
              <w:pStyle w:val="TableText"/>
            </w:pPr>
          </w:p>
        </w:tc>
        <w:tc>
          <w:tcPr>
            <w:tcW w:w="1104" w:type="dxa"/>
          </w:tcPr>
          <w:p w14:paraId="7A0A09B6" w14:textId="04665019" w:rsidR="006F2B85" w:rsidRDefault="001E7B82">
            <w:pPr>
              <w:pStyle w:val="TableText"/>
            </w:pPr>
            <w:hyperlink w:anchor="C_5564-7804">
              <w:r>
                <w:rPr>
                  <w:rStyle w:val="HyperlinkText9pt"/>
                </w:rPr>
                <w:t>5564-7804</w:t>
              </w:r>
            </w:hyperlink>
          </w:p>
        </w:tc>
        <w:tc>
          <w:tcPr>
            <w:tcW w:w="2975" w:type="dxa"/>
          </w:tcPr>
          <w:p w14:paraId="6E2388FF" w14:textId="77777777" w:rsidR="006F2B85" w:rsidRDefault="006F2B85">
            <w:pPr>
              <w:pStyle w:val="TableText"/>
            </w:pPr>
          </w:p>
        </w:tc>
      </w:tr>
      <w:tr w:rsidR="006F2B85" w14:paraId="15497F6B" w14:textId="77777777">
        <w:trPr>
          <w:jc w:val="center"/>
        </w:trPr>
        <w:tc>
          <w:tcPr>
            <w:tcW w:w="3345" w:type="dxa"/>
          </w:tcPr>
          <w:p w14:paraId="3F3FA7B9" w14:textId="77777777" w:rsidR="006F2B85" w:rsidRDefault="001E7B82">
            <w:pPr>
              <w:pStyle w:val="TableText"/>
            </w:pPr>
            <w:r>
              <w:tab/>
            </w:r>
            <w:r>
              <w:tab/>
              <w:t>act</w:t>
            </w:r>
          </w:p>
        </w:tc>
        <w:tc>
          <w:tcPr>
            <w:tcW w:w="720" w:type="dxa"/>
          </w:tcPr>
          <w:p w14:paraId="08122DCA" w14:textId="77777777" w:rsidR="006F2B85" w:rsidRDefault="001E7B82">
            <w:pPr>
              <w:pStyle w:val="TableText"/>
            </w:pPr>
            <w:r>
              <w:t>1..1</w:t>
            </w:r>
          </w:p>
        </w:tc>
        <w:tc>
          <w:tcPr>
            <w:tcW w:w="1152" w:type="dxa"/>
          </w:tcPr>
          <w:p w14:paraId="3C736018" w14:textId="77777777" w:rsidR="006F2B85" w:rsidRDefault="001E7B82">
            <w:pPr>
              <w:pStyle w:val="TableText"/>
            </w:pPr>
            <w:r>
              <w:t>SHALL</w:t>
            </w:r>
          </w:p>
        </w:tc>
        <w:tc>
          <w:tcPr>
            <w:tcW w:w="864" w:type="dxa"/>
          </w:tcPr>
          <w:p w14:paraId="313A5E06" w14:textId="77777777" w:rsidR="006F2B85" w:rsidRDefault="006F2B85">
            <w:pPr>
              <w:pStyle w:val="TableText"/>
            </w:pPr>
          </w:p>
        </w:tc>
        <w:tc>
          <w:tcPr>
            <w:tcW w:w="1104" w:type="dxa"/>
          </w:tcPr>
          <w:p w14:paraId="2735D5D6" w14:textId="0DA062CE" w:rsidR="006F2B85" w:rsidRDefault="001E7B82">
            <w:pPr>
              <w:pStyle w:val="TableText"/>
            </w:pPr>
            <w:hyperlink w:anchor="C_5564-15444">
              <w:r>
                <w:rPr>
                  <w:rStyle w:val="HyperlinkText9pt"/>
                </w:rPr>
                <w:t>5564-15444</w:t>
              </w:r>
            </w:hyperlink>
          </w:p>
        </w:tc>
        <w:tc>
          <w:tcPr>
            <w:tcW w:w="2975" w:type="dxa"/>
          </w:tcPr>
          <w:p w14:paraId="57593B6C" w14:textId="2E694200" w:rsidR="006F2B85" w:rsidRDefault="001E7B82">
            <w:pPr>
              <w:pStyle w:val="TableText"/>
            </w:pPr>
            <w:hyperlink w:anchor="E_Allergy_Concern_Act_NHCS_V4">
              <w:r>
                <w:rPr>
                  <w:rStyle w:val="HyperlinkText9pt"/>
                </w:rPr>
                <w:t>Allergy Concern Act (NHCS V4) (identifier: urn:hl7ii:2.16.840.1.113883.10.20.22.4.30:2025-08-01</w:t>
              </w:r>
            </w:hyperlink>
          </w:p>
        </w:tc>
      </w:tr>
    </w:tbl>
    <w:p w14:paraId="3FA9F5E7" w14:textId="77777777" w:rsidR="006F2B85" w:rsidRDefault="006F2B85">
      <w:pPr>
        <w:pStyle w:val="BodyText"/>
      </w:pPr>
    </w:p>
    <w:p w14:paraId="764B6413" w14:textId="77777777" w:rsidR="006F2B85" w:rsidRDefault="001E7B82" w:rsidP="007D100A">
      <w:pPr>
        <w:numPr>
          <w:ilvl w:val="0"/>
          <w:numId w:val="106"/>
        </w:numPr>
      </w:pPr>
      <w:r>
        <w:rPr>
          <w:rStyle w:val="keyword"/>
        </w:rPr>
        <w:t>SHALL</w:t>
      </w:r>
      <w:r>
        <w:t xml:space="preserve"> contain exactly one [1..1] </w:t>
      </w:r>
      <w:r>
        <w:rPr>
          <w:rStyle w:val="XMLnameBold"/>
        </w:rPr>
        <w:t>templateId</w:t>
      </w:r>
      <w:bookmarkStart w:id="468" w:name="C_5564-7800"/>
      <w:r>
        <w:t xml:space="preserve"> (CONF:5564-7800)</w:t>
      </w:r>
      <w:bookmarkEnd w:id="468"/>
      <w:r>
        <w:t xml:space="preserve"> such that it</w:t>
      </w:r>
    </w:p>
    <w:p w14:paraId="454B1FD8" w14:textId="77777777" w:rsidR="006F2B85" w:rsidRDefault="001E7B82" w:rsidP="007D100A">
      <w:pPr>
        <w:numPr>
          <w:ilvl w:val="1"/>
          <w:numId w:val="106"/>
        </w:numPr>
      </w:pPr>
      <w:r>
        <w:rPr>
          <w:rStyle w:val="keyword"/>
        </w:rPr>
        <w:lastRenderedPageBreak/>
        <w:t>SHALL</w:t>
      </w:r>
      <w:r>
        <w:t xml:space="preserve"> contain exactly one [1..1] </w:t>
      </w:r>
      <w:r>
        <w:rPr>
          <w:rStyle w:val="XMLnameBold"/>
        </w:rPr>
        <w:t>@root</w:t>
      </w:r>
      <w:r>
        <w:t>=</w:t>
      </w:r>
      <w:r>
        <w:rPr>
          <w:rStyle w:val="XMLname"/>
        </w:rPr>
        <w:t>"2.16.840.1.113883.10.20.22.2.6"</w:t>
      </w:r>
      <w:bookmarkStart w:id="469" w:name="C_5564-10378"/>
      <w:r>
        <w:t xml:space="preserve"> (CONF:5564-10378)</w:t>
      </w:r>
      <w:bookmarkEnd w:id="469"/>
      <w:r>
        <w:t>.</w:t>
      </w:r>
    </w:p>
    <w:p w14:paraId="6E116D85" w14:textId="77777777" w:rsidR="006F2B85" w:rsidRDefault="001E7B82" w:rsidP="007D100A">
      <w:pPr>
        <w:numPr>
          <w:ilvl w:val="1"/>
          <w:numId w:val="106"/>
        </w:numPr>
      </w:pPr>
      <w:r>
        <w:rPr>
          <w:rStyle w:val="keyword"/>
        </w:rPr>
        <w:t>SHALL</w:t>
      </w:r>
      <w:r>
        <w:t xml:space="preserve"> contain exactly one [1..1] </w:t>
      </w:r>
      <w:r>
        <w:rPr>
          <w:rStyle w:val="XMLnameBold"/>
        </w:rPr>
        <w:t>@extension</w:t>
      </w:r>
      <w:r>
        <w:t>=</w:t>
      </w:r>
      <w:r>
        <w:rPr>
          <w:rStyle w:val="XMLname"/>
        </w:rPr>
        <w:t>"2025-08-01"</w:t>
      </w:r>
      <w:bookmarkStart w:id="470" w:name="C_5564-32544"/>
      <w:r>
        <w:t xml:space="preserve"> (CONF:5564-32544)</w:t>
      </w:r>
      <w:bookmarkEnd w:id="470"/>
      <w:r>
        <w:t>.</w:t>
      </w:r>
    </w:p>
    <w:p w14:paraId="2DA36F2B" w14:textId="77777777" w:rsidR="006F2B85" w:rsidRDefault="001E7B82" w:rsidP="007D100A">
      <w:pPr>
        <w:numPr>
          <w:ilvl w:val="0"/>
          <w:numId w:val="106"/>
        </w:numPr>
      </w:pPr>
      <w:r>
        <w:rPr>
          <w:rStyle w:val="keyword"/>
        </w:rPr>
        <w:t>SHALL</w:t>
      </w:r>
      <w:r>
        <w:t xml:space="preserve"> contain exactly one [1..1] </w:t>
      </w:r>
      <w:r>
        <w:rPr>
          <w:rStyle w:val="XMLnameBold"/>
        </w:rPr>
        <w:t>code</w:t>
      </w:r>
      <w:bookmarkStart w:id="471" w:name="C_5564-15345"/>
      <w:r>
        <w:t xml:space="preserve"> (CONF:5564-15345)</w:t>
      </w:r>
      <w:bookmarkEnd w:id="471"/>
      <w:r>
        <w:t>.</w:t>
      </w:r>
    </w:p>
    <w:p w14:paraId="71EC952B" w14:textId="77777777" w:rsidR="006F2B85" w:rsidRDefault="001E7B82" w:rsidP="007D100A">
      <w:pPr>
        <w:numPr>
          <w:ilvl w:val="1"/>
          <w:numId w:val="106"/>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72" w:name="C_5564-15346"/>
      <w:r>
        <w:t xml:space="preserve"> (CONF:5564-15346)</w:t>
      </w:r>
      <w:bookmarkEnd w:id="472"/>
      <w:r>
        <w:t>.</w:t>
      </w:r>
    </w:p>
    <w:p w14:paraId="1C237694" w14:textId="77777777" w:rsidR="006F2B85" w:rsidRDefault="001E7B82" w:rsidP="007D100A">
      <w:pPr>
        <w:numPr>
          <w:ilvl w:val="1"/>
          <w:numId w:val="10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73" w:name="C_5564-32139"/>
      <w:r>
        <w:t xml:space="preserve"> (CONF:5564-32139)</w:t>
      </w:r>
      <w:bookmarkEnd w:id="473"/>
      <w:r>
        <w:t>.</w:t>
      </w:r>
    </w:p>
    <w:p w14:paraId="1788CB3C" w14:textId="77777777" w:rsidR="006F2B85" w:rsidRDefault="001E7B82" w:rsidP="007D100A">
      <w:pPr>
        <w:numPr>
          <w:ilvl w:val="0"/>
          <w:numId w:val="106"/>
        </w:numPr>
      </w:pPr>
      <w:r>
        <w:rPr>
          <w:rStyle w:val="keyword"/>
        </w:rPr>
        <w:t>SHALL</w:t>
      </w:r>
      <w:r>
        <w:t xml:space="preserve"> contain exactly one [1..1] </w:t>
      </w:r>
      <w:r>
        <w:rPr>
          <w:rStyle w:val="XMLnameBold"/>
        </w:rPr>
        <w:t>title</w:t>
      </w:r>
      <w:bookmarkStart w:id="474" w:name="C_5564-7802"/>
      <w:r>
        <w:t xml:space="preserve"> (CONF:5564-7802)</w:t>
      </w:r>
      <w:bookmarkEnd w:id="474"/>
      <w:r>
        <w:t>.</w:t>
      </w:r>
    </w:p>
    <w:p w14:paraId="75E96A80" w14:textId="77777777" w:rsidR="006F2B85" w:rsidRDefault="001E7B82" w:rsidP="007D100A">
      <w:pPr>
        <w:numPr>
          <w:ilvl w:val="0"/>
          <w:numId w:val="106"/>
        </w:numPr>
      </w:pPr>
      <w:r>
        <w:rPr>
          <w:rStyle w:val="keyword"/>
        </w:rPr>
        <w:t>SHALL</w:t>
      </w:r>
      <w:r>
        <w:t xml:space="preserve"> contain exactly one [1..1] </w:t>
      </w:r>
      <w:r>
        <w:rPr>
          <w:rStyle w:val="XMLnameBold"/>
        </w:rPr>
        <w:t>text</w:t>
      </w:r>
      <w:bookmarkStart w:id="475" w:name="C_5564-7803"/>
      <w:r>
        <w:t xml:space="preserve"> (CONF:5564-7803)</w:t>
      </w:r>
      <w:bookmarkEnd w:id="475"/>
      <w:r>
        <w:t>.</w:t>
      </w:r>
    </w:p>
    <w:p w14:paraId="16A7A910" w14:textId="77777777" w:rsidR="006F2B85" w:rsidRDefault="001E7B82" w:rsidP="007D100A">
      <w:pPr>
        <w:numPr>
          <w:ilvl w:val="0"/>
          <w:numId w:val="106"/>
        </w:numPr>
      </w:pPr>
      <w:r>
        <w:rPr>
          <w:rStyle w:val="keyword"/>
        </w:rPr>
        <w:t>SHOULD</w:t>
      </w:r>
      <w:r>
        <w:t xml:space="preserve"> contain zero or more [0..*] </w:t>
      </w:r>
      <w:r>
        <w:rPr>
          <w:rStyle w:val="XMLnameBold"/>
        </w:rPr>
        <w:t>entry</w:t>
      </w:r>
      <w:bookmarkStart w:id="476" w:name="C_5564-7804"/>
      <w:r>
        <w:t xml:space="preserve"> (CONF:5564-7804)</w:t>
      </w:r>
      <w:bookmarkEnd w:id="476"/>
      <w:r>
        <w:t xml:space="preserve"> such that it</w:t>
      </w:r>
    </w:p>
    <w:p w14:paraId="390D8854" w14:textId="368A4909" w:rsidR="006F2B85" w:rsidRDefault="001E7B82" w:rsidP="007D100A">
      <w:pPr>
        <w:numPr>
          <w:ilvl w:val="1"/>
          <w:numId w:val="106"/>
        </w:numPr>
      </w:pPr>
      <w:r>
        <w:rPr>
          <w:rStyle w:val="keyword"/>
        </w:rPr>
        <w:t>SHALL</w:t>
      </w:r>
      <w:r>
        <w:t xml:space="preserve"> contain exactly one [1..1]  </w:t>
      </w:r>
      <w:hyperlink w:anchor="E_Allergy_Concern_Act_NHCS_V4">
        <w:r>
          <w:rPr>
            <w:rStyle w:val="HyperlinkCourierBold"/>
          </w:rPr>
          <w:t>Allergy Concern Act (NHCS V4)</w:t>
        </w:r>
      </w:hyperlink>
      <w:r>
        <w:rPr>
          <w:rStyle w:val="XMLname"/>
        </w:rPr>
        <w:t xml:space="preserve"> (identifier: urn:hl7ii:2.16.840.1.113883.10.20.22.4.30:2025-08-01)</w:t>
      </w:r>
      <w:bookmarkStart w:id="477" w:name="C_5564-15444"/>
      <w:r>
        <w:t xml:space="preserve"> (CONF:5564-15444)</w:t>
      </w:r>
      <w:bookmarkEnd w:id="477"/>
      <w:r>
        <w:t>.</w:t>
      </w:r>
    </w:p>
    <w:p w14:paraId="5733DD39" w14:textId="77777777" w:rsidR="006F2B85" w:rsidRDefault="001E7B82">
      <w:pPr>
        <w:pStyle w:val="Heading3nospace"/>
      </w:pPr>
      <w:bookmarkStart w:id="478" w:name="S_Allergies_and_Int_Sec_req_NHCS"/>
      <w:bookmarkStart w:id="479" w:name="_Toc203485058"/>
      <w:r>
        <w:t>Allergies and Intolerances Section (entries required) (NHCS V4)</w:t>
      </w:r>
      <w:bookmarkEnd w:id="478"/>
      <w:bookmarkEnd w:id="479"/>
    </w:p>
    <w:p w14:paraId="7BBAC452" w14:textId="77777777" w:rsidR="006F2B85" w:rsidRDefault="001E7B82">
      <w:pPr>
        <w:pStyle w:val="BracketData"/>
      </w:pPr>
      <w:r>
        <w:t>[section: identifier urn:hl7ii:2.16.840.1.113883.10.20.22.2.6.1:2025-08-01 (open)]</w:t>
      </w:r>
    </w:p>
    <w:p w14:paraId="470A7E37" w14:textId="77777777" w:rsidR="006F2B85" w:rsidRDefault="001E7B82">
      <w:pPr>
        <w:pStyle w:val="BracketData"/>
      </w:pPr>
      <w:r>
        <w:t>Draft as part of National Health Care Surveys, Release 1, STU 4 - US Realm</w:t>
      </w:r>
    </w:p>
    <w:p w14:paraId="7898EAB4" w14:textId="5184269E" w:rsidR="006F2B85" w:rsidRDefault="001E7B82">
      <w:pPr>
        <w:pStyle w:val="Caption"/>
      </w:pPr>
      <w:bookmarkStart w:id="480" w:name="_Toc203485491"/>
      <w:r>
        <w:t xml:space="preserve">Table </w:t>
      </w:r>
      <w:r>
        <w:fldChar w:fldCharType="begin"/>
      </w:r>
      <w:r>
        <w:instrText>SEQ Table \* ARABIC</w:instrText>
      </w:r>
      <w:r>
        <w:fldChar w:fldCharType="separate"/>
      </w:r>
      <w:r w:rsidR="004676B7">
        <w:t>34</w:t>
      </w:r>
      <w:r>
        <w:fldChar w:fldCharType="end"/>
      </w:r>
      <w:r>
        <w:t>: Allergies and Intolerances Section (entries required) (NHCS V4) Contexts</w:t>
      </w:r>
      <w:bookmarkEnd w:id="4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1D74353" w14:textId="77777777">
        <w:trPr>
          <w:cantSplit/>
          <w:tblHeader/>
          <w:jc w:val="center"/>
        </w:trPr>
        <w:tc>
          <w:tcPr>
            <w:tcW w:w="360" w:type="dxa"/>
            <w:shd w:val="clear" w:color="auto" w:fill="E6E6E6"/>
          </w:tcPr>
          <w:p w14:paraId="1D70FCB8" w14:textId="77777777" w:rsidR="006F2B85" w:rsidRDefault="001E7B82">
            <w:pPr>
              <w:pStyle w:val="TableHead"/>
            </w:pPr>
            <w:r>
              <w:t>Contained By:</w:t>
            </w:r>
          </w:p>
        </w:tc>
        <w:tc>
          <w:tcPr>
            <w:tcW w:w="360" w:type="dxa"/>
            <w:shd w:val="clear" w:color="auto" w:fill="E6E6E6"/>
          </w:tcPr>
          <w:p w14:paraId="129BE61B" w14:textId="77777777" w:rsidR="006F2B85" w:rsidRDefault="001E7B82">
            <w:pPr>
              <w:pStyle w:val="TableHead"/>
            </w:pPr>
            <w:r>
              <w:t>Contains:</w:t>
            </w:r>
          </w:p>
        </w:tc>
      </w:tr>
      <w:tr w:rsidR="006F2B85" w14:paraId="605E5789" w14:textId="77777777">
        <w:trPr>
          <w:jc w:val="center"/>
        </w:trPr>
        <w:tc>
          <w:tcPr>
            <w:tcW w:w="360" w:type="dxa"/>
          </w:tcPr>
          <w:p w14:paraId="3A3E6C64" w14:textId="4D4361B2"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07D11CBD" w14:textId="1DF53CC3" w:rsidR="006F2B85" w:rsidRDefault="001E7B82">
            <w:pPr>
              <w:pStyle w:val="TableText"/>
            </w:pPr>
            <w:hyperlink w:anchor="D_Inpatient_Encounter_NHCSIP_V7">
              <w:r>
                <w:rPr>
                  <w:rStyle w:val="HyperlinkText9pt"/>
                </w:rPr>
                <w:t>Inpatient Encounter (NHCS-IP) (V7)</w:t>
              </w:r>
            </w:hyperlink>
            <w:r>
              <w:t xml:space="preserve"> (optional)</w:t>
            </w:r>
          </w:p>
          <w:p w14:paraId="7C48320F" w14:textId="0B2DB657"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78B55A83" w14:textId="163240DF" w:rsidR="006F2B85" w:rsidRDefault="001E7B82">
            <w:pPr>
              <w:pStyle w:val="TableText"/>
            </w:pPr>
            <w:hyperlink w:anchor="E_Allergy_Concern_Act_NHCS_V4">
              <w:r>
                <w:rPr>
                  <w:rStyle w:val="HyperlinkText9pt"/>
                </w:rPr>
                <w:t>Allergy Concern Act (NHCS V4)</w:t>
              </w:r>
            </w:hyperlink>
            <w:r>
              <w:t xml:space="preserve"> (required)</w:t>
            </w:r>
          </w:p>
        </w:tc>
      </w:tr>
    </w:tbl>
    <w:p w14:paraId="1E511E07" w14:textId="77777777" w:rsidR="006F2B85" w:rsidRDefault="006F2B85">
      <w:pPr>
        <w:pStyle w:val="BodyText"/>
      </w:pPr>
    </w:p>
    <w:p w14:paraId="28F9C4AB" w14:textId="77777777" w:rsidR="006F2B85" w:rsidRDefault="001E7B82">
      <w:r>
        <w:t>The C-CDA template, Allergies and Intolerances Section (entries required) (V3), has been versioned in this guide to support USCDI-v3.</w:t>
      </w:r>
    </w:p>
    <w:p w14:paraId="10FA8A99" w14:textId="77777777" w:rsidR="006F2B85" w:rsidRDefault="001E7B82">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76A3C514" w14:textId="5E6F2D84" w:rsidR="006F2B85" w:rsidRDefault="001E7B82">
      <w:pPr>
        <w:pStyle w:val="Caption"/>
      </w:pPr>
      <w:bookmarkStart w:id="481" w:name="_Toc203485492"/>
      <w:r>
        <w:lastRenderedPageBreak/>
        <w:t xml:space="preserve">Table </w:t>
      </w:r>
      <w:r>
        <w:fldChar w:fldCharType="begin"/>
      </w:r>
      <w:r>
        <w:instrText>SEQ Table \* ARABIC</w:instrText>
      </w:r>
      <w:r>
        <w:fldChar w:fldCharType="separate"/>
      </w:r>
      <w:r w:rsidR="004676B7">
        <w:t>35</w:t>
      </w:r>
      <w:r>
        <w:fldChar w:fldCharType="end"/>
      </w:r>
      <w:r>
        <w:t>: Allergies and Intolerances Section (entries required) (NHCS V4) Constraints Overview</w:t>
      </w:r>
      <w:bookmarkEnd w:id="4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01E4E8B" w14:textId="77777777">
        <w:trPr>
          <w:cantSplit/>
          <w:tblHeader/>
          <w:jc w:val="center"/>
        </w:trPr>
        <w:tc>
          <w:tcPr>
            <w:tcW w:w="0" w:type="dxa"/>
            <w:shd w:val="clear" w:color="auto" w:fill="E6E6E6"/>
            <w:noWrap/>
          </w:tcPr>
          <w:p w14:paraId="03CC84A2" w14:textId="77777777" w:rsidR="006F2B85" w:rsidRDefault="001E7B82">
            <w:pPr>
              <w:pStyle w:val="TableHead"/>
            </w:pPr>
            <w:r>
              <w:t>XPath</w:t>
            </w:r>
          </w:p>
        </w:tc>
        <w:tc>
          <w:tcPr>
            <w:tcW w:w="720" w:type="dxa"/>
            <w:shd w:val="clear" w:color="auto" w:fill="E6E6E6"/>
            <w:noWrap/>
          </w:tcPr>
          <w:p w14:paraId="5808F1C6" w14:textId="77777777" w:rsidR="006F2B85" w:rsidRDefault="001E7B82">
            <w:pPr>
              <w:pStyle w:val="TableHead"/>
            </w:pPr>
            <w:r>
              <w:t>Card.</w:t>
            </w:r>
          </w:p>
        </w:tc>
        <w:tc>
          <w:tcPr>
            <w:tcW w:w="1152" w:type="dxa"/>
            <w:shd w:val="clear" w:color="auto" w:fill="E6E6E6"/>
            <w:noWrap/>
          </w:tcPr>
          <w:p w14:paraId="6A30183C" w14:textId="77777777" w:rsidR="006F2B85" w:rsidRDefault="001E7B82">
            <w:pPr>
              <w:pStyle w:val="TableHead"/>
            </w:pPr>
            <w:r>
              <w:t>Verb</w:t>
            </w:r>
          </w:p>
        </w:tc>
        <w:tc>
          <w:tcPr>
            <w:tcW w:w="864" w:type="dxa"/>
            <w:shd w:val="clear" w:color="auto" w:fill="E6E6E6"/>
            <w:noWrap/>
          </w:tcPr>
          <w:p w14:paraId="521EB7CC" w14:textId="77777777" w:rsidR="006F2B85" w:rsidRDefault="001E7B82">
            <w:pPr>
              <w:pStyle w:val="TableHead"/>
            </w:pPr>
            <w:r>
              <w:t>Data Type</w:t>
            </w:r>
          </w:p>
        </w:tc>
        <w:tc>
          <w:tcPr>
            <w:tcW w:w="864" w:type="dxa"/>
            <w:shd w:val="clear" w:color="auto" w:fill="E6E6E6"/>
            <w:noWrap/>
          </w:tcPr>
          <w:p w14:paraId="7F7DEC91" w14:textId="77777777" w:rsidR="006F2B85" w:rsidRDefault="001E7B82">
            <w:pPr>
              <w:pStyle w:val="TableHead"/>
            </w:pPr>
            <w:r>
              <w:t>CONF#</w:t>
            </w:r>
          </w:p>
        </w:tc>
        <w:tc>
          <w:tcPr>
            <w:tcW w:w="864" w:type="dxa"/>
            <w:shd w:val="clear" w:color="auto" w:fill="E6E6E6"/>
            <w:noWrap/>
          </w:tcPr>
          <w:p w14:paraId="1CE96041" w14:textId="77777777" w:rsidR="006F2B85" w:rsidRDefault="001E7B82">
            <w:pPr>
              <w:pStyle w:val="TableHead"/>
            </w:pPr>
            <w:r>
              <w:t>Value</w:t>
            </w:r>
          </w:p>
        </w:tc>
      </w:tr>
      <w:tr w:rsidR="006F2B85" w14:paraId="5D4F22A6" w14:textId="77777777">
        <w:trPr>
          <w:jc w:val="center"/>
        </w:trPr>
        <w:tc>
          <w:tcPr>
            <w:tcW w:w="10160" w:type="dxa"/>
            <w:gridSpan w:val="6"/>
          </w:tcPr>
          <w:p w14:paraId="65B7F56C" w14:textId="77777777" w:rsidR="006F2B85" w:rsidRDefault="001E7B82">
            <w:pPr>
              <w:pStyle w:val="TableText"/>
            </w:pPr>
            <w:r>
              <w:t>section (identifier: urn:hl7ii:2.16.840.1.113883.10.20.22.2.6.1:2025-08-01)</w:t>
            </w:r>
          </w:p>
        </w:tc>
      </w:tr>
      <w:tr w:rsidR="006F2B85" w14:paraId="261D6CBF" w14:textId="77777777">
        <w:trPr>
          <w:jc w:val="center"/>
        </w:trPr>
        <w:tc>
          <w:tcPr>
            <w:tcW w:w="3345" w:type="dxa"/>
          </w:tcPr>
          <w:p w14:paraId="3FF12228" w14:textId="77777777" w:rsidR="006F2B85" w:rsidRDefault="001E7B82">
            <w:pPr>
              <w:pStyle w:val="TableText"/>
            </w:pPr>
            <w:r>
              <w:tab/>
              <w:t>@nullFlavor</w:t>
            </w:r>
          </w:p>
        </w:tc>
        <w:tc>
          <w:tcPr>
            <w:tcW w:w="720" w:type="dxa"/>
          </w:tcPr>
          <w:p w14:paraId="20B828EE" w14:textId="77777777" w:rsidR="006F2B85" w:rsidRDefault="001E7B82">
            <w:pPr>
              <w:pStyle w:val="TableText"/>
            </w:pPr>
            <w:r>
              <w:t>0..1</w:t>
            </w:r>
          </w:p>
        </w:tc>
        <w:tc>
          <w:tcPr>
            <w:tcW w:w="1152" w:type="dxa"/>
          </w:tcPr>
          <w:p w14:paraId="5407087A" w14:textId="77777777" w:rsidR="006F2B85" w:rsidRDefault="001E7B82">
            <w:pPr>
              <w:pStyle w:val="TableText"/>
            </w:pPr>
            <w:r>
              <w:t>MAY</w:t>
            </w:r>
          </w:p>
        </w:tc>
        <w:tc>
          <w:tcPr>
            <w:tcW w:w="864" w:type="dxa"/>
          </w:tcPr>
          <w:p w14:paraId="2CDD1E3E" w14:textId="77777777" w:rsidR="006F2B85" w:rsidRDefault="006F2B85">
            <w:pPr>
              <w:pStyle w:val="TableText"/>
            </w:pPr>
          </w:p>
        </w:tc>
        <w:tc>
          <w:tcPr>
            <w:tcW w:w="1104" w:type="dxa"/>
          </w:tcPr>
          <w:p w14:paraId="39DDF5E8" w14:textId="1BC7FFE7" w:rsidR="006F2B85" w:rsidRDefault="001E7B82">
            <w:pPr>
              <w:pStyle w:val="TableText"/>
            </w:pPr>
            <w:hyperlink w:anchor="C_5564-32824">
              <w:r>
                <w:rPr>
                  <w:rStyle w:val="HyperlinkText9pt"/>
                </w:rPr>
                <w:t>5564-32824</w:t>
              </w:r>
            </w:hyperlink>
          </w:p>
        </w:tc>
        <w:tc>
          <w:tcPr>
            <w:tcW w:w="2975" w:type="dxa"/>
          </w:tcPr>
          <w:p w14:paraId="132FA6C4" w14:textId="77777777" w:rsidR="006F2B85" w:rsidRDefault="001E7B82">
            <w:pPr>
              <w:pStyle w:val="TableText"/>
            </w:pPr>
            <w:r>
              <w:t>urn:oid:2.16.840.1.113883.5.1008 (HL7NullFlavor) = NI</w:t>
            </w:r>
          </w:p>
        </w:tc>
      </w:tr>
      <w:tr w:rsidR="006F2B85" w14:paraId="750D6E2B" w14:textId="77777777">
        <w:trPr>
          <w:jc w:val="center"/>
        </w:trPr>
        <w:tc>
          <w:tcPr>
            <w:tcW w:w="3345" w:type="dxa"/>
          </w:tcPr>
          <w:p w14:paraId="51E1900F" w14:textId="77777777" w:rsidR="006F2B85" w:rsidRDefault="001E7B82">
            <w:pPr>
              <w:pStyle w:val="TableText"/>
            </w:pPr>
            <w:r>
              <w:tab/>
              <w:t>templateId</w:t>
            </w:r>
          </w:p>
        </w:tc>
        <w:tc>
          <w:tcPr>
            <w:tcW w:w="720" w:type="dxa"/>
          </w:tcPr>
          <w:p w14:paraId="556083E3" w14:textId="77777777" w:rsidR="006F2B85" w:rsidRDefault="001E7B82">
            <w:pPr>
              <w:pStyle w:val="TableText"/>
            </w:pPr>
            <w:r>
              <w:t>1..1</w:t>
            </w:r>
          </w:p>
        </w:tc>
        <w:tc>
          <w:tcPr>
            <w:tcW w:w="1152" w:type="dxa"/>
          </w:tcPr>
          <w:p w14:paraId="72B07FA4" w14:textId="77777777" w:rsidR="006F2B85" w:rsidRDefault="001E7B82">
            <w:pPr>
              <w:pStyle w:val="TableText"/>
            </w:pPr>
            <w:r>
              <w:t>SHALL</w:t>
            </w:r>
          </w:p>
        </w:tc>
        <w:tc>
          <w:tcPr>
            <w:tcW w:w="864" w:type="dxa"/>
          </w:tcPr>
          <w:p w14:paraId="781DB128" w14:textId="77777777" w:rsidR="006F2B85" w:rsidRDefault="006F2B85">
            <w:pPr>
              <w:pStyle w:val="TableText"/>
            </w:pPr>
          </w:p>
        </w:tc>
        <w:tc>
          <w:tcPr>
            <w:tcW w:w="1104" w:type="dxa"/>
          </w:tcPr>
          <w:p w14:paraId="26225208" w14:textId="3A2C51E6" w:rsidR="006F2B85" w:rsidRDefault="001E7B82">
            <w:pPr>
              <w:pStyle w:val="TableText"/>
            </w:pPr>
            <w:hyperlink w:anchor="C_5564-7527">
              <w:r>
                <w:rPr>
                  <w:rStyle w:val="HyperlinkText9pt"/>
                </w:rPr>
                <w:t>5564-7527</w:t>
              </w:r>
            </w:hyperlink>
          </w:p>
        </w:tc>
        <w:tc>
          <w:tcPr>
            <w:tcW w:w="2975" w:type="dxa"/>
          </w:tcPr>
          <w:p w14:paraId="0DB1B22F" w14:textId="77777777" w:rsidR="006F2B85" w:rsidRDefault="006F2B85">
            <w:pPr>
              <w:pStyle w:val="TableText"/>
            </w:pPr>
          </w:p>
        </w:tc>
      </w:tr>
      <w:tr w:rsidR="006F2B85" w14:paraId="38CB301D" w14:textId="77777777">
        <w:trPr>
          <w:jc w:val="center"/>
        </w:trPr>
        <w:tc>
          <w:tcPr>
            <w:tcW w:w="3345" w:type="dxa"/>
          </w:tcPr>
          <w:p w14:paraId="1F485133" w14:textId="77777777" w:rsidR="006F2B85" w:rsidRDefault="001E7B82">
            <w:pPr>
              <w:pStyle w:val="TableText"/>
            </w:pPr>
            <w:r>
              <w:tab/>
            </w:r>
            <w:r>
              <w:tab/>
              <w:t>@root</w:t>
            </w:r>
          </w:p>
        </w:tc>
        <w:tc>
          <w:tcPr>
            <w:tcW w:w="720" w:type="dxa"/>
          </w:tcPr>
          <w:p w14:paraId="345FC275" w14:textId="77777777" w:rsidR="006F2B85" w:rsidRDefault="001E7B82">
            <w:pPr>
              <w:pStyle w:val="TableText"/>
            </w:pPr>
            <w:r>
              <w:t>1..1</w:t>
            </w:r>
          </w:p>
        </w:tc>
        <w:tc>
          <w:tcPr>
            <w:tcW w:w="1152" w:type="dxa"/>
          </w:tcPr>
          <w:p w14:paraId="58B3CD6E" w14:textId="77777777" w:rsidR="006F2B85" w:rsidRDefault="001E7B82">
            <w:pPr>
              <w:pStyle w:val="TableText"/>
            </w:pPr>
            <w:r>
              <w:t>SHALL</w:t>
            </w:r>
          </w:p>
        </w:tc>
        <w:tc>
          <w:tcPr>
            <w:tcW w:w="864" w:type="dxa"/>
          </w:tcPr>
          <w:p w14:paraId="04DCE761" w14:textId="77777777" w:rsidR="006F2B85" w:rsidRDefault="006F2B85">
            <w:pPr>
              <w:pStyle w:val="TableText"/>
            </w:pPr>
          </w:p>
        </w:tc>
        <w:tc>
          <w:tcPr>
            <w:tcW w:w="1104" w:type="dxa"/>
          </w:tcPr>
          <w:p w14:paraId="29A535BA" w14:textId="52B793B6" w:rsidR="006F2B85" w:rsidRDefault="001E7B82">
            <w:pPr>
              <w:pStyle w:val="TableText"/>
            </w:pPr>
            <w:hyperlink w:anchor="C_5564-10379">
              <w:r>
                <w:rPr>
                  <w:rStyle w:val="HyperlinkText9pt"/>
                </w:rPr>
                <w:t>5564-10379</w:t>
              </w:r>
            </w:hyperlink>
          </w:p>
        </w:tc>
        <w:tc>
          <w:tcPr>
            <w:tcW w:w="2975" w:type="dxa"/>
          </w:tcPr>
          <w:p w14:paraId="420AF0F8" w14:textId="77777777" w:rsidR="006F2B85" w:rsidRDefault="001E7B82">
            <w:pPr>
              <w:pStyle w:val="TableText"/>
            </w:pPr>
            <w:r>
              <w:t>2.16.840.1.113883.10.20.22.2.6.1</w:t>
            </w:r>
          </w:p>
        </w:tc>
      </w:tr>
      <w:tr w:rsidR="006F2B85" w14:paraId="0202BDF0" w14:textId="77777777">
        <w:trPr>
          <w:jc w:val="center"/>
        </w:trPr>
        <w:tc>
          <w:tcPr>
            <w:tcW w:w="3345" w:type="dxa"/>
          </w:tcPr>
          <w:p w14:paraId="66019017" w14:textId="77777777" w:rsidR="006F2B85" w:rsidRDefault="001E7B82">
            <w:pPr>
              <w:pStyle w:val="TableText"/>
            </w:pPr>
            <w:r>
              <w:tab/>
            </w:r>
            <w:r>
              <w:tab/>
              <w:t>@extension</w:t>
            </w:r>
          </w:p>
        </w:tc>
        <w:tc>
          <w:tcPr>
            <w:tcW w:w="720" w:type="dxa"/>
          </w:tcPr>
          <w:p w14:paraId="6501AE1A" w14:textId="77777777" w:rsidR="006F2B85" w:rsidRDefault="001E7B82">
            <w:pPr>
              <w:pStyle w:val="TableText"/>
            </w:pPr>
            <w:r>
              <w:t>1..1</w:t>
            </w:r>
          </w:p>
        </w:tc>
        <w:tc>
          <w:tcPr>
            <w:tcW w:w="1152" w:type="dxa"/>
          </w:tcPr>
          <w:p w14:paraId="0C80FCEE" w14:textId="77777777" w:rsidR="006F2B85" w:rsidRDefault="001E7B82">
            <w:pPr>
              <w:pStyle w:val="TableText"/>
            </w:pPr>
            <w:r>
              <w:t>SHALL</w:t>
            </w:r>
          </w:p>
        </w:tc>
        <w:tc>
          <w:tcPr>
            <w:tcW w:w="864" w:type="dxa"/>
          </w:tcPr>
          <w:p w14:paraId="4B73F600" w14:textId="77777777" w:rsidR="006F2B85" w:rsidRDefault="006F2B85">
            <w:pPr>
              <w:pStyle w:val="TableText"/>
            </w:pPr>
          </w:p>
        </w:tc>
        <w:tc>
          <w:tcPr>
            <w:tcW w:w="1104" w:type="dxa"/>
          </w:tcPr>
          <w:p w14:paraId="3AB1390A" w14:textId="144773D5" w:rsidR="006F2B85" w:rsidRDefault="001E7B82">
            <w:pPr>
              <w:pStyle w:val="TableText"/>
            </w:pPr>
            <w:hyperlink w:anchor="C_5564-32545">
              <w:r>
                <w:rPr>
                  <w:rStyle w:val="HyperlinkText9pt"/>
                </w:rPr>
                <w:t>5564-32545</w:t>
              </w:r>
            </w:hyperlink>
          </w:p>
        </w:tc>
        <w:tc>
          <w:tcPr>
            <w:tcW w:w="2975" w:type="dxa"/>
          </w:tcPr>
          <w:p w14:paraId="3BE602B5" w14:textId="77777777" w:rsidR="006F2B85" w:rsidRDefault="001E7B82">
            <w:pPr>
              <w:pStyle w:val="TableText"/>
            </w:pPr>
            <w:r>
              <w:t>2025-08-01</w:t>
            </w:r>
          </w:p>
        </w:tc>
      </w:tr>
      <w:tr w:rsidR="006F2B85" w14:paraId="66ED2E6A" w14:textId="77777777">
        <w:trPr>
          <w:jc w:val="center"/>
        </w:trPr>
        <w:tc>
          <w:tcPr>
            <w:tcW w:w="3345" w:type="dxa"/>
          </w:tcPr>
          <w:p w14:paraId="3E3D4E0B" w14:textId="77777777" w:rsidR="006F2B85" w:rsidRDefault="001E7B82">
            <w:pPr>
              <w:pStyle w:val="TableText"/>
            </w:pPr>
            <w:r>
              <w:tab/>
              <w:t>code</w:t>
            </w:r>
          </w:p>
        </w:tc>
        <w:tc>
          <w:tcPr>
            <w:tcW w:w="720" w:type="dxa"/>
          </w:tcPr>
          <w:p w14:paraId="50E7DC21" w14:textId="77777777" w:rsidR="006F2B85" w:rsidRDefault="001E7B82">
            <w:pPr>
              <w:pStyle w:val="TableText"/>
            </w:pPr>
            <w:r>
              <w:t>1..1</w:t>
            </w:r>
          </w:p>
        </w:tc>
        <w:tc>
          <w:tcPr>
            <w:tcW w:w="1152" w:type="dxa"/>
          </w:tcPr>
          <w:p w14:paraId="69F4D08D" w14:textId="77777777" w:rsidR="006F2B85" w:rsidRDefault="001E7B82">
            <w:pPr>
              <w:pStyle w:val="TableText"/>
            </w:pPr>
            <w:r>
              <w:t>SHALL</w:t>
            </w:r>
          </w:p>
        </w:tc>
        <w:tc>
          <w:tcPr>
            <w:tcW w:w="864" w:type="dxa"/>
          </w:tcPr>
          <w:p w14:paraId="6FF1A702" w14:textId="77777777" w:rsidR="006F2B85" w:rsidRDefault="006F2B85">
            <w:pPr>
              <w:pStyle w:val="TableText"/>
            </w:pPr>
          </w:p>
        </w:tc>
        <w:tc>
          <w:tcPr>
            <w:tcW w:w="1104" w:type="dxa"/>
          </w:tcPr>
          <w:p w14:paraId="24A0E63F" w14:textId="166F2AD9" w:rsidR="006F2B85" w:rsidRDefault="001E7B82">
            <w:pPr>
              <w:pStyle w:val="TableText"/>
            </w:pPr>
            <w:hyperlink w:anchor="C_5564-15349">
              <w:r>
                <w:rPr>
                  <w:rStyle w:val="HyperlinkText9pt"/>
                </w:rPr>
                <w:t>5564-15349</w:t>
              </w:r>
            </w:hyperlink>
          </w:p>
        </w:tc>
        <w:tc>
          <w:tcPr>
            <w:tcW w:w="2975" w:type="dxa"/>
          </w:tcPr>
          <w:p w14:paraId="4BADD5BA" w14:textId="77777777" w:rsidR="006F2B85" w:rsidRDefault="006F2B85">
            <w:pPr>
              <w:pStyle w:val="TableText"/>
            </w:pPr>
          </w:p>
        </w:tc>
      </w:tr>
      <w:tr w:rsidR="006F2B85" w14:paraId="48AF69B1" w14:textId="77777777">
        <w:trPr>
          <w:jc w:val="center"/>
        </w:trPr>
        <w:tc>
          <w:tcPr>
            <w:tcW w:w="3345" w:type="dxa"/>
          </w:tcPr>
          <w:p w14:paraId="341A7D4A" w14:textId="77777777" w:rsidR="006F2B85" w:rsidRDefault="001E7B82">
            <w:pPr>
              <w:pStyle w:val="TableText"/>
            </w:pPr>
            <w:r>
              <w:tab/>
            </w:r>
            <w:r>
              <w:tab/>
              <w:t>@code</w:t>
            </w:r>
          </w:p>
        </w:tc>
        <w:tc>
          <w:tcPr>
            <w:tcW w:w="720" w:type="dxa"/>
          </w:tcPr>
          <w:p w14:paraId="77453F1F" w14:textId="77777777" w:rsidR="006F2B85" w:rsidRDefault="001E7B82">
            <w:pPr>
              <w:pStyle w:val="TableText"/>
            </w:pPr>
            <w:r>
              <w:t>1..1</w:t>
            </w:r>
          </w:p>
        </w:tc>
        <w:tc>
          <w:tcPr>
            <w:tcW w:w="1152" w:type="dxa"/>
          </w:tcPr>
          <w:p w14:paraId="36936DCA" w14:textId="77777777" w:rsidR="006F2B85" w:rsidRDefault="001E7B82">
            <w:pPr>
              <w:pStyle w:val="TableText"/>
            </w:pPr>
            <w:r>
              <w:t>SHALL</w:t>
            </w:r>
          </w:p>
        </w:tc>
        <w:tc>
          <w:tcPr>
            <w:tcW w:w="864" w:type="dxa"/>
          </w:tcPr>
          <w:p w14:paraId="50E7BD04" w14:textId="77777777" w:rsidR="006F2B85" w:rsidRDefault="006F2B85">
            <w:pPr>
              <w:pStyle w:val="TableText"/>
            </w:pPr>
          </w:p>
        </w:tc>
        <w:tc>
          <w:tcPr>
            <w:tcW w:w="1104" w:type="dxa"/>
          </w:tcPr>
          <w:p w14:paraId="654B2C1A" w14:textId="39A691C3" w:rsidR="006F2B85" w:rsidRDefault="001E7B82">
            <w:pPr>
              <w:pStyle w:val="TableText"/>
            </w:pPr>
            <w:hyperlink w:anchor="C_5564-15350">
              <w:r>
                <w:rPr>
                  <w:rStyle w:val="HyperlinkText9pt"/>
                </w:rPr>
                <w:t>5564-15350</w:t>
              </w:r>
            </w:hyperlink>
          </w:p>
        </w:tc>
        <w:tc>
          <w:tcPr>
            <w:tcW w:w="2975" w:type="dxa"/>
          </w:tcPr>
          <w:p w14:paraId="0FE7BFA2" w14:textId="77777777" w:rsidR="006F2B85" w:rsidRDefault="001E7B82">
            <w:pPr>
              <w:pStyle w:val="TableText"/>
            </w:pPr>
            <w:r>
              <w:t>48765-2</w:t>
            </w:r>
          </w:p>
        </w:tc>
      </w:tr>
      <w:tr w:rsidR="006F2B85" w14:paraId="6D3A43FE" w14:textId="77777777">
        <w:trPr>
          <w:jc w:val="center"/>
        </w:trPr>
        <w:tc>
          <w:tcPr>
            <w:tcW w:w="3345" w:type="dxa"/>
          </w:tcPr>
          <w:p w14:paraId="0C767BDA" w14:textId="77777777" w:rsidR="006F2B85" w:rsidRDefault="001E7B82">
            <w:pPr>
              <w:pStyle w:val="TableText"/>
            </w:pPr>
            <w:r>
              <w:tab/>
            </w:r>
            <w:r>
              <w:tab/>
              <w:t>@codeSystem</w:t>
            </w:r>
          </w:p>
        </w:tc>
        <w:tc>
          <w:tcPr>
            <w:tcW w:w="720" w:type="dxa"/>
          </w:tcPr>
          <w:p w14:paraId="387A17CA" w14:textId="77777777" w:rsidR="006F2B85" w:rsidRDefault="001E7B82">
            <w:pPr>
              <w:pStyle w:val="TableText"/>
            </w:pPr>
            <w:r>
              <w:t>1..1</w:t>
            </w:r>
          </w:p>
        </w:tc>
        <w:tc>
          <w:tcPr>
            <w:tcW w:w="1152" w:type="dxa"/>
          </w:tcPr>
          <w:p w14:paraId="3EEF5FB3" w14:textId="77777777" w:rsidR="006F2B85" w:rsidRDefault="001E7B82">
            <w:pPr>
              <w:pStyle w:val="TableText"/>
            </w:pPr>
            <w:r>
              <w:t>SHALL</w:t>
            </w:r>
          </w:p>
        </w:tc>
        <w:tc>
          <w:tcPr>
            <w:tcW w:w="864" w:type="dxa"/>
          </w:tcPr>
          <w:p w14:paraId="00371C2A" w14:textId="77777777" w:rsidR="006F2B85" w:rsidRDefault="006F2B85">
            <w:pPr>
              <w:pStyle w:val="TableText"/>
            </w:pPr>
          </w:p>
        </w:tc>
        <w:tc>
          <w:tcPr>
            <w:tcW w:w="1104" w:type="dxa"/>
          </w:tcPr>
          <w:p w14:paraId="5D402B55" w14:textId="256BB6D0" w:rsidR="006F2B85" w:rsidRDefault="001E7B82">
            <w:pPr>
              <w:pStyle w:val="TableText"/>
            </w:pPr>
            <w:hyperlink w:anchor="C_5564-32140">
              <w:r>
                <w:rPr>
                  <w:rStyle w:val="HyperlinkText9pt"/>
                </w:rPr>
                <w:t>5564-32140</w:t>
              </w:r>
            </w:hyperlink>
          </w:p>
        </w:tc>
        <w:tc>
          <w:tcPr>
            <w:tcW w:w="2975" w:type="dxa"/>
          </w:tcPr>
          <w:p w14:paraId="01CB3EF1" w14:textId="77777777" w:rsidR="006F2B85" w:rsidRDefault="001E7B82">
            <w:pPr>
              <w:pStyle w:val="TableText"/>
            </w:pPr>
            <w:r>
              <w:t>urn:oid:2.16.840.1.113883.6.1 (LOINC) = 2.16.840.1.113883.6.1</w:t>
            </w:r>
          </w:p>
        </w:tc>
      </w:tr>
      <w:tr w:rsidR="006F2B85" w14:paraId="1B331DF0" w14:textId="77777777">
        <w:trPr>
          <w:jc w:val="center"/>
        </w:trPr>
        <w:tc>
          <w:tcPr>
            <w:tcW w:w="3345" w:type="dxa"/>
          </w:tcPr>
          <w:p w14:paraId="6F4F5A10" w14:textId="77777777" w:rsidR="006F2B85" w:rsidRDefault="001E7B82">
            <w:pPr>
              <w:pStyle w:val="TableText"/>
            </w:pPr>
            <w:r>
              <w:tab/>
              <w:t>title</w:t>
            </w:r>
          </w:p>
        </w:tc>
        <w:tc>
          <w:tcPr>
            <w:tcW w:w="720" w:type="dxa"/>
          </w:tcPr>
          <w:p w14:paraId="523F1338" w14:textId="77777777" w:rsidR="006F2B85" w:rsidRDefault="001E7B82">
            <w:pPr>
              <w:pStyle w:val="TableText"/>
            </w:pPr>
            <w:r>
              <w:t>1..1</w:t>
            </w:r>
          </w:p>
        </w:tc>
        <w:tc>
          <w:tcPr>
            <w:tcW w:w="1152" w:type="dxa"/>
          </w:tcPr>
          <w:p w14:paraId="58D12B7A" w14:textId="77777777" w:rsidR="006F2B85" w:rsidRDefault="001E7B82">
            <w:pPr>
              <w:pStyle w:val="TableText"/>
            </w:pPr>
            <w:r>
              <w:t>SHALL</w:t>
            </w:r>
          </w:p>
        </w:tc>
        <w:tc>
          <w:tcPr>
            <w:tcW w:w="864" w:type="dxa"/>
          </w:tcPr>
          <w:p w14:paraId="6B7DC2E1" w14:textId="77777777" w:rsidR="006F2B85" w:rsidRDefault="006F2B85">
            <w:pPr>
              <w:pStyle w:val="TableText"/>
            </w:pPr>
          </w:p>
        </w:tc>
        <w:tc>
          <w:tcPr>
            <w:tcW w:w="1104" w:type="dxa"/>
          </w:tcPr>
          <w:p w14:paraId="52AA3097" w14:textId="32AE44C4" w:rsidR="006F2B85" w:rsidRDefault="001E7B82">
            <w:pPr>
              <w:pStyle w:val="TableText"/>
            </w:pPr>
            <w:hyperlink w:anchor="C_5564-7534">
              <w:r>
                <w:rPr>
                  <w:rStyle w:val="HyperlinkText9pt"/>
                </w:rPr>
                <w:t>5564-7534</w:t>
              </w:r>
            </w:hyperlink>
          </w:p>
        </w:tc>
        <w:tc>
          <w:tcPr>
            <w:tcW w:w="2975" w:type="dxa"/>
          </w:tcPr>
          <w:p w14:paraId="6616FEA0" w14:textId="77777777" w:rsidR="006F2B85" w:rsidRDefault="006F2B85">
            <w:pPr>
              <w:pStyle w:val="TableText"/>
            </w:pPr>
          </w:p>
        </w:tc>
      </w:tr>
      <w:tr w:rsidR="006F2B85" w14:paraId="60760EAF" w14:textId="77777777">
        <w:trPr>
          <w:jc w:val="center"/>
        </w:trPr>
        <w:tc>
          <w:tcPr>
            <w:tcW w:w="3345" w:type="dxa"/>
          </w:tcPr>
          <w:p w14:paraId="1310438D" w14:textId="77777777" w:rsidR="006F2B85" w:rsidRDefault="001E7B82">
            <w:pPr>
              <w:pStyle w:val="TableText"/>
            </w:pPr>
            <w:r>
              <w:tab/>
              <w:t>text</w:t>
            </w:r>
          </w:p>
        </w:tc>
        <w:tc>
          <w:tcPr>
            <w:tcW w:w="720" w:type="dxa"/>
          </w:tcPr>
          <w:p w14:paraId="71FC3703" w14:textId="77777777" w:rsidR="006F2B85" w:rsidRDefault="001E7B82">
            <w:pPr>
              <w:pStyle w:val="TableText"/>
            </w:pPr>
            <w:r>
              <w:t>1..1</w:t>
            </w:r>
          </w:p>
        </w:tc>
        <w:tc>
          <w:tcPr>
            <w:tcW w:w="1152" w:type="dxa"/>
          </w:tcPr>
          <w:p w14:paraId="73D7502B" w14:textId="77777777" w:rsidR="006F2B85" w:rsidRDefault="001E7B82">
            <w:pPr>
              <w:pStyle w:val="TableText"/>
            </w:pPr>
            <w:r>
              <w:t>SHALL</w:t>
            </w:r>
          </w:p>
        </w:tc>
        <w:tc>
          <w:tcPr>
            <w:tcW w:w="864" w:type="dxa"/>
          </w:tcPr>
          <w:p w14:paraId="262B78FC" w14:textId="77777777" w:rsidR="006F2B85" w:rsidRDefault="006F2B85">
            <w:pPr>
              <w:pStyle w:val="TableText"/>
            </w:pPr>
          </w:p>
        </w:tc>
        <w:tc>
          <w:tcPr>
            <w:tcW w:w="1104" w:type="dxa"/>
          </w:tcPr>
          <w:p w14:paraId="6CCD1CA8" w14:textId="6A19B0BD" w:rsidR="006F2B85" w:rsidRDefault="001E7B82">
            <w:pPr>
              <w:pStyle w:val="TableText"/>
            </w:pPr>
            <w:hyperlink w:anchor="C_5564-7530">
              <w:r>
                <w:rPr>
                  <w:rStyle w:val="HyperlinkText9pt"/>
                </w:rPr>
                <w:t>5564-7530</w:t>
              </w:r>
            </w:hyperlink>
          </w:p>
        </w:tc>
        <w:tc>
          <w:tcPr>
            <w:tcW w:w="2975" w:type="dxa"/>
          </w:tcPr>
          <w:p w14:paraId="13D15351" w14:textId="77777777" w:rsidR="006F2B85" w:rsidRDefault="006F2B85">
            <w:pPr>
              <w:pStyle w:val="TableText"/>
            </w:pPr>
          </w:p>
        </w:tc>
      </w:tr>
      <w:tr w:rsidR="006F2B85" w14:paraId="4D3558DF" w14:textId="77777777">
        <w:trPr>
          <w:jc w:val="center"/>
        </w:trPr>
        <w:tc>
          <w:tcPr>
            <w:tcW w:w="3345" w:type="dxa"/>
          </w:tcPr>
          <w:p w14:paraId="2C1E3B9F" w14:textId="77777777" w:rsidR="006F2B85" w:rsidRDefault="001E7B82">
            <w:pPr>
              <w:pStyle w:val="TableText"/>
            </w:pPr>
            <w:r>
              <w:tab/>
              <w:t>entry</w:t>
            </w:r>
          </w:p>
        </w:tc>
        <w:tc>
          <w:tcPr>
            <w:tcW w:w="720" w:type="dxa"/>
          </w:tcPr>
          <w:p w14:paraId="1EE219C1" w14:textId="77777777" w:rsidR="006F2B85" w:rsidRDefault="001E7B82">
            <w:pPr>
              <w:pStyle w:val="TableText"/>
            </w:pPr>
            <w:r>
              <w:t>1..*</w:t>
            </w:r>
          </w:p>
        </w:tc>
        <w:tc>
          <w:tcPr>
            <w:tcW w:w="1152" w:type="dxa"/>
          </w:tcPr>
          <w:p w14:paraId="6302D688" w14:textId="77777777" w:rsidR="006F2B85" w:rsidRDefault="001E7B82">
            <w:pPr>
              <w:pStyle w:val="TableText"/>
            </w:pPr>
            <w:r>
              <w:t>SHALL</w:t>
            </w:r>
          </w:p>
        </w:tc>
        <w:tc>
          <w:tcPr>
            <w:tcW w:w="864" w:type="dxa"/>
          </w:tcPr>
          <w:p w14:paraId="7EECFBF0" w14:textId="77777777" w:rsidR="006F2B85" w:rsidRDefault="006F2B85">
            <w:pPr>
              <w:pStyle w:val="TableText"/>
            </w:pPr>
          </w:p>
        </w:tc>
        <w:tc>
          <w:tcPr>
            <w:tcW w:w="1104" w:type="dxa"/>
          </w:tcPr>
          <w:p w14:paraId="648A32E7" w14:textId="2E55C288" w:rsidR="006F2B85" w:rsidRDefault="001E7B82">
            <w:pPr>
              <w:pStyle w:val="TableText"/>
            </w:pPr>
            <w:hyperlink w:anchor="C_5564-7531">
              <w:r>
                <w:rPr>
                  <w:rStyle w:val="HyperlinkText9pt"/>
                </w:rPr>
                <w:t>5564-7531</w:t>
              </w:r>
            </w:hyperlink>
          </w:p>
        </w:tc>
        <w:tc>
          <w:tcPr>
            <w:tcW w:w="2975" w:type="dxa"/>
          </w:tcPr>
          <w:p w14:paraId="24CFA68E" w14:textId="77777777" w:rsidR="006F2B85" w:rsidRDefault="006F2B85">
            <w:pPr>
              <w:pStyle w:val="TableText"/>
            </w:pPr>
          </w:p>
        </w:tc>
      </w:tr>
      <w:tr w:rsidR="006F2B85" w14:paraId="55379EED" w14:textId="77777777">
        <w:trPr>
          <w:jc w:val="center"/>
        </w:trPr>
        <w:tc>
          <w:tcPr>
            <w:tcW w:w="3345" w:type="dxa"/>
          </w:tcPr>
          <w:p w14:paraId="129F4133" w14:textId="77777777" w:rsidR="006F2B85" w:rsidRDefault="001E7B82">
            <w:pPr>
              <w:pStyle w:val="TableText"/>
            </w:pPr>
            <w:r>
              <w:tab/>
            </w:r>
            <w:r>
              <w:tab/>
              <w:t>act</w:t>
            </w:r>
          </w:p>
        </w:tc>
        <w:tc>
          <w:tcPr>
            <w:tcW w:w="720" w:type="dxa"/>
          </w:tcPr>
          <w:p w14:paraId="0295015F" w14:textId="77777777" w:rsidR="006F2B85" w:rsidRDefault="001E7B82">
            <w:pPr>
              <w:pStyle w:val="TableText"/>
            </w:pPr>
            <w:r>
              <w:t>1..1</w:t>
            </w:r>
          </w:p>
        </w:tc>
        <w:tc>
          <w:tcPr>
            <w:tcW w:w="1152" w:type="dxa"/>
          </w:tcPr>
          <w:p w14:paraId="296243B3" w14:textId="77777777" w:rsidR="006F2B85" w:rsidRDefault="001E7B82">
            <w:pPr>
              <w:pStyle w:val="TableText"/>
            </w:pPr>
            <w:r>
              <w:t>SHALL</w:t>
            </w:r>
          </w:p>
        </w:tc>
        <w:tc>
          <w:tcPr>
            <w:tcW w:w="864" w:type="dxa"/>
          </w:tcPr>
          <w:p w14:paraId="39CBE79F" w14:textId="77777777" w:rsidR="006F2B85" w:rsidRDefault="006F2B85">
            <w:pPr>
              <w:pStyle w:val="TableText"/>
            </w:pPr>
          </w:p>
        </w:tc>
        <w:tc>
          <w:tcPr>
            <w:tcW w:w="1104" w:type="dxa"/>
          </w:tcPr>
          <w:p w14:paraId="5E819514" w14:textId="5104AB64" w:rsidR="006F2B85" w:rsidRDefault="001E7B82">
            <w:pPr>
              <w:pStyle w:val="TableText"/>
            </w:pPr>
            <w:hyperlink w:anchor="C_5564-15446">
              <w:r>
                <w:rPr>
                  <w:rStyle w:val="HyperlinkText9pt"/>
                </w:rPr>
                <w:t>5564-15446</w:t>
              </w:r>
            </w:hyperlink>
          </w:p>
        </w:tc>
        <w:tc>
          <w:tcPr>
            <w:tcW w:w="2975" w:type="dxa"/>
          </w:tcPr>
          <w:p w14:paraId="2C4103B2" w14:textId="3A4A7F61" w:rsidR="006F2B85" w:rsidRDefault="001E7B82">
            <w:pPr>
              <w:pStyle w:val="TableText"/>
            </w:pPr>
            <w:hyperlink w:anchor="E_Allergy_Concern_Act_NHCS_V4">
              <w:r>
                <w:rPr>
                  <w:rStyle w:val="HyperlinkText9pt"/>
                </w:rPr>
                <w:t>Allergy Concern Act (NHCS V4) (identifier: urn:hl7ii:2.16.840.1.113883.10.20.22.4.30:2025-08-01</w:t>
              </w:r>
            </w:hyperlink>
          </w:p>
        </w:tc>
      </w:tr>
    </w:tbl>
    <w:p w14:paraId="51D8CD14" w14:textId="77777777" w:rsidR="006F2B85" w:rsidRDefault="006F2B85">
      <w:pPr>
        <w:pStyle w:val="BodyText"/>
      </w:pPr>
    </w:p>
    <w:p w14:paraId="05405016" w14:textId="096B8526" w:rsidR="006F2B85" w:rsidRDefault="001E7B82" w:rsidP="007D100A">
      <w:pPr>
        <w:numPr>
          <w:ilvl w:val="0"/>
          <w:numId w:val="107"/>
        </w:numPr>
      </w:pPr>
      <w:r>
        <w:t xml:space="preserve">Conforms to </w:t>
      </w:r>
      <w:hyperlink w:anchor="S_Allergies_and_Int_Sec_opt_NHCS">
        <w:r>
          <w:rPr>
            <w:rStyle w:val="HyperlinkCourierBold"/>
          </w:rPr>
          <w:t>Allergies and Intolerances Section (entries optional) (NHCS V4)</w:t>
        </w:r>
      </w:hyperlink>
      <w:r>
        <w:t xml:space="preserve"> template </w:t>
      </w:r>
      <w:r>
        <w:rPr>
          <w:rStyle w:val="XMLname"/>
        </w:rPr>
        <w:t>(identifier: urn:hl7ii:2.16.840.1.113883.10.20.22.2.6:2025-08-01)</w:t>
      </w:r>
      <w:r>
        <w:t>.</w:t>
      </w:r>
    </w:p>
    <w:p w14:paraId="0F4D0AFA" w14:textId="77777777" w:rsidR="006F2B85" w:rsidRDefault="001E7B82" w:rsidP="007D100A">
      <w:pPr>
        <w:numPr>
          <w:ilvl w:val="0"/>
          <w:numId w:val="10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482" w:name="C_5564-32824"/>
      <w:r>
        <w:t xml:space="preserve"> (CONF:5564-32824)</w:t>
      </w:r>
      <w:bookmarkEnd w:id="482"/>
      <w:r>
        <w:t>.</w:t>
      </w:r>
    </w:p>
    <w:p w14:paraId="19AAC807" w14:textId="77777777" w:rsidR="006F2B85" w:rsidRDefault="001E7B82" w:rsidP="007D100A">
      <w:pPr>
        <w:numPr>
          <w:ilvl w:val="0"/>
          <w:numId w:val="107"/>
        </w:numPr>
      </w:pPr>
      <w:r>
        <w:rPr>
          <w:rStyle w:val="keyword"/>
        </w:rPr>
        <w:t>SHALL</w:t>
      </w:r>
      <w:r>
        <w:t xml:space="preserve"> contain exactly one [1..1] </w:t>
      </w:r>
      <w:r>
        <w:rPr>
          <w:rStyle w:val="XMLnameBold"/>
        </w:rPr>
        <w:t>templateId</w:t>
      </w:r>
      <w:bookmarkStart w:id="483" w:name="C_5564-7527"/>
      <w:r>
        <w:t xml:space="preserve"> (CONF:5564-7527)</w:t>
      </w:r>
      <w:bookmarkEnd w:id="483"/>
      <w:r>
        <w:t xml:space="preserve"> such that it</w:t>
      </w:r>
    </w:p>
    <w:p w14:paraId="47C878A7" w14:textId="77777777" w:rsidR="006F2B85" w:rsidRDefault="001E7B82" w:rsidP="007D100A">
      <w:pPr>
        <w:numPr>
          <w:ilvl w:val="1"/>
          <w:numId w:val="107"/>
        </w:numPr>
      </w:pPr>
      <w:r>
        <w:rPr>
          <w:rStyle w:val="keyword"/>
        </w:rPr>
        <w:t>SHALL</w:t>
      </w:r>
      <w:r>
        <w:t xml:space="preserve"> contain </w:t>
      </w:r>
      <w:r>
        <w:t xml:space="preserve">exactly one [1..1] </w:t>
      </w:r>
      <w:r>
        <w:rPr>
          <w:rStyle w:val="XMLnameBold"/>
        </w:rPr>
        <w:t>@root</w:t>
      </w:r>
      <w:r>
        <w:t>=</w:t>
      </w:r>
      <w:r>
        <w:rPr>
          <w:rStyle w:val="XMLname"/>
        </w:rPr>
        <w:t>"2.16.840.1.113883.10.20.22.2.6.1"</w:t>
      </w:r>
      <w:bookmarkStart w:id="484" w:name="C_5564-10379"/>
      <w:r>
        <w:t xml:space="preserve"> (CONF:5564-10379)</w:t>
      </w:r>
      <w:bookmarkEnd w:id="484"/>
      <w:r>
        <w:t>.</w:t>
      </w:r>
    </w:p>
    <w:p w14:paraId="70C97CC6" w14:textId="77777777" w:rsidR="006F2B85" w:rsidRDefault="001E7B82" w:rsidP="007D100A">
      <w:pPr>
        <w:numPr>
          <w:ilvl w:val="1"/>
          <w:numId w:val="107"/>
        </w:numPr>
      </w:pPr>
      <w:r>
        <w:rPr>
          <w:rStyle w:val="keyword"/>
        </w:rPr>
        <w:t>SHALL</w:t>
      </w:r>
      <w:r>
        <w:t xml:space="preserve"> contain exactly one [1..1] </w:t>
      </w:r>
      <w:r>
        <w:rPr>
          <w:rStyle w:val="XMLnameBold"/>
        </w:rPr>
        <w:t>@extension</w:t>
      </w:r>
      <w:r>
        <w:t>=</w:t>
      </w:r>
      <w:r>
        <w:rPr>
          <w:rStyle w:val="XMLname"/>
        </w:rPr>
        <w:t>"2025-08-01"</w:t>
      </w:r>
      <w:bookmarkStart w:id="485" w:name="C_5564-32545"/>
      <w:r>
        <w:t xml:space="preserve"> (CONF:5564-32545)</w:t>
      </w:r>
      <w:bookmarkEnd w:id="485"/>
      <w:r>
        <w:t>.</w:t>
      </w:r>
    </w:p>
    <w:p w14:paraId="7CC4BD86" w14:textId="77777777" w:rsidR="006F2B85" w:rsidRDefault="001E7B82" w:rsidP="007D100A">
      <w:pPr>
        <w:numPr>
          <w:ilvl w:val="0"/>
          <w:numId w:val="107"/>
        </w:numPr>
      </w:pPr>
      <w:r>
        <w:rPr>
          <w:rStyle w:val="keyword"/>
        </w:rPr>
        <w:t>SHALL</w:t>
      </w:r>
      <w:r>
        <w:t xml:space="preserve"> contain exactly one [1..1] </w:t>
      </w:r>
      <w:r>
        <w:rPr>
          <w:rStyle w:val="XMLnameBold"/>
        </w:rPr>
        <w:t>code</w:t>
      </w:r>
      <w:bookmarkStart w:id="486" w:name="C_5564-15349"/>
      <w:r>
        <w:t xml:space="preserve"> (CONF:5564-15349)</w:t>
      </w:r>
      <w:bookmarkEnd w:id="486"/>
      <w:r>
        <w:t>.</w:t>
      </w:r>
    </w:p>
    <w:p w14:paraId="22A7B8CA" w14:textId="77777777" w:rsidR="006F2B85" w:rsidRDefault="001E7B82" w:rsidP="007D100A">
      <w:pPr>
        <w:numPr>
          <w:ilvl w:val="1"/>
          <w:numId w:val="107"/>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87" w:name="C_5564-15350"/>
      <w:r>
        <w:t xml:space="preserve"> (CONF:5564-15350)</w:t>
      </w:r>
      <w:bookmarkEnd w:id="487"/>
      <w:r>
        <w:t>.</w:t>
      </w:r>
    </w:p>
    <w:p w14:paraId="1768E1A5" w14:textId="77777777" w:rsidR="006F2B85" w:rsidRDefault="001E7B82" w:rsidP="007D100A">
      <w:pPr>
        <w:numPr>
          <w:ilvl w:val="1"/>
          <w:numId w:val="10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88" w:name="C_5564-32140"/>
      <w:r>
        <w:t xml:space="preserve"> (CONF:5564-32140)</w:t>
      </w:r>
      <w:bookmarkEnd w:id="488"/>
      <w:r>
        <w:t>.</w:t>
      </w:r>
    </w:p>
    <w:p w14:paraId="2DA53CA0" w14:textId="77777777" w:rsidR="006F2B85" w:rsidRDefault="001E7B82" w:rsidP="007D100A">
      <w:pPr>
        <w:numPr>
          <w:ilvl w:val="0"/>
          <w:numId w:val="107"/>
        </w:numPr>
      </w:pPr>
      <w:r>
        <w:rPr>
          <w:rStyle w:val="keyword"/>
        </w:rPr>
        <w:t>SHALL</w:t>
      </w:r>
      <w:r>
        <w:t xml:space="preserve"> contain exactly one [1..1] </w:t>
      </w:r>
      <w:r>
        <w:rPr>
          <w:rStyle w:val="XMLnameBold"/>
        </w:rPr>
        <w:t>title</w:t>
      </w:r>
      <w:bookmarkStart w:id="489" w:name="C_5564-7534"/>
      <w:r>
        <w:t xml:space="preserve"> (CONF:5564-7534)</w:t>
      </w:r>
      <w:bookmarkEnd w:id="489"/>
      <w:r>
        <w:t>.</w:t>
      </w:r>
    </w:p>
    <w:p w14:paraId="37139D1E" w14:textId="77777777" w:rsidR="006F2B85" w:rsidRDefault="001E7B82" w:rsidP="007D100A">
      <w:pPr>
        <w:numPr>
          <w:ilvl w:val="0"/>
          <w:numId w:val="107"/>
        </w:numPr>
      </w:pPr>
      <w:r>
        <w:rPr>
          <w:rStyle w:val="keyword"/>
        </w:rPr>
        <w:t>SHALL</w:t>
      </w:r>
      <w:r>
        <w:t xml:space="preserve"> contain exactly one [1..1] </w:t>
      </w:r>
      <w:r>
        <w:rPr>
          <w:rStyle w:val="XMLnameBold"/>
        </w:rPr>
        <w:t>text</w:t>
      </w:r>
      <w:bookmarkStart w:id="490" w:name="C_5564-7530"/>
      <w:r>
        <w:t xml:space="preserve"> (CONF:5564-7530)</w:t>
      </w:r>
      <w:bookmarkEnd w:id="490"/>
      <w:r>
        <w:t>.</w:t>
      </w:r>
    </w:p>
    <w:p w14:paraId="067F5D52" w14:textId="77777777" w:rsidR="006F2B85" w:rsidRDefault="001E7B82">
      <w:pPr>
        <w:pStyle w:val="BodyText"/>
        <w:spacing w:before="120"/>
      </w:pPr>
      <w:r>
        <w:lastRenderedPageBreak/>
        <w:t>If section/@nullFlavor is not present:</w:t>
      </w:r>
    </w:p>
    <w:p w14:paraId="5F2BC8F6" w14:textId="77777777" w:rsidR="006F2B85" w:rsidRDefault="001E7B82" w:rsidP="007D100A">
      <w:pPr>
        <w:numPr>
          <w:ilvl w:val="0"/>
          <w:numId w:val="107"/>
        </w:numPr>
      </w:pPr>
      <w:r>
        <w:rPr>
          <w:rStyle w:val="keyword"/>
        </w:rPr>
        <w:t>SHALL</w:t>
      </w:r>
      <w:r>
        <w:t xml:space="preserve"> contain at least one [1..*] </w:t>
      </w:r>
      <w:r>
        <w:rPr>
          <w:rStyle w:val="XMLnameBold"/>
        </w:rPr>
        <w:t>entry</w:t>
      </w:r>
      <w:bookmarkStart w:id="491" w:name="C_5564-7531"/>
      <w:r>
        <w:t xml:space="preserve"> (CONF:5564-7531)</w:t>
      </w:r>
      <w:bookmarkEnd w:id="491"/>
      <w:r>
        <w:t xml:space="preserve"> such that it</w:t>
      </w:r>
    </w:p>
    <w:p w14:paraId="2DC96BB8" w14:textId="2E357042" w:rsidR="006F2B85" w:rsidRDefault="001E7B82" w:rsidP="007D100A">
      <w:pPr>
        <w:numPr>
          <w:ilvl w:val="1"/>
          <w:numId w:val="107"/>
        </w:numPr>
      </w:pPr>
      <w:r>
        <w:rPr>
          <w:rStyle w:val="keyword"/>
        </w:rPr>
        <w:t>SHALL</w:t>
      </w:r>
      <w:r>
        <w:t xml:space="preserve"> contain exactly one [1..1]  </w:t>
      </w:r>
      <w:hyperlink w:anchor="E_Allergy_Concern_Act_NHCS_V4">
        <w:r>
          <w:rPr>
            <w:rStyle w:val="HyperlinkCourierBold"/>
          </w:rPr>
          <w:t>Allergy Concern Act (NHCS V4)</w:t>
        </w:r>
      </w:hyperlink>
      <w:r>
        <w:rPr>
          <w:rStyle w:val="XMLname"/>
        </w:rPr>
        <w:t xml:space="preserve"> (identifier: urn:hl7ii:2.16.840.1.113883.10.20.22.4.30:2025-08-01)</w:t>
      </w:r>
      <w:bookmarkStart w:id="492" w:name="C_5564-15446"/>
      <w:r>
        <w:t xml:space="preserve"> (CONF:5564-15446)</w:t>
      </w:r>
      <w:bookmarkEnd w:id="492"/>
      <w:r>
        <w:t>.</w:t>
      </w:r>
    </w:p>
    <w:p w14:paraId="23365055" w14:textId="5CD3ECBC" w:rsidR="006F2B85" w:rsidRDefault="001E7B82">
      <w:pPr>
        <w:pStyle w:val="Caption"/>
        <w:ind w:left="130" w:right="115"/>
      </w:pPr>
      <w:bookmarkStart w:id="493" w:name="_Toc203485304"/>
      <w:r>
        <w:t xml:space="preserve">Figure </w:t>
      </w:r>
      <w:r>
        <w:fldChar w:fldCharType="begin"/>
      </w:r>
      <w:r>
        <w:instrText>SEQ Figure \* ARABIC</w:instrText>
      </w:r>
      <w:r>
        <w:fldChar w:fldCharType="separate"/>
      </w:r>
      <w:r w:rsidR="004676B7">
        <w:t>18</w:t>
      </w:r>
      <w:r>
        <w:fldChar w:fldCharType="end"/>
      </w:r>
      <w:r>
        <w:t xml:space="preserve">: </w:t>
      </w:r>
      <w:r>
        <w:t>Allergies and Intolerances Section (entries required) (NHCS V4) Example</w:t>
      </w:r>
      <w:bookmarkEnd w:id="493"/>
    </w:p>
    <w:p w14:paraId="75B4823A" w14:textId="77777777" w:rsidR="006F2B85" w:rsidRDefault="001E7B82">
      <w:pPr>
        <w:pStyle w:val="Example"/>
        <w:ind w:left="130" w:right="115"/>
      </w:pPr>
      <w:r>
        <w:t>&lt;section&gt;</w:t>
      </w:r>
    </w:p>
    <w:p w14:paraId="28F4D180" w14:textId="77777777" w:rsidR="006F2B85" w:rsidRDefault="001E7B82">
      <w:pPr>
        <w:pStyle w:val="Example"/>
        <w:ind w:left="130" w:right="115"/>
      </w:pPr>
      <w:r>
        <w:t xml:space="preserve">    &lt;!--  [Updated C-CDA] Allergies and Intolerances Section (entries optional) (NHCS V4)  --&gt;</w:t>
      </w:r>
    </w:p>
    <w:p w14:paraId="5315DAAA" w14:textId="77777777" w:rsidR="006F2B85" w:rsidRDefault="001E7B82">
      <w:pPr>
        <w:pStyle w:val="Example"/>
        <w:ind w:left="130" w:right="115"/>
      </w:pPr>
      <w:r>
        <w:t xml:space="preserve">    &lt;templateId root="2.16.840.1.113883.10.20.22.2.6" extension="2025-08-01"/&gt;</w:t>
      </w:r>
    </w:p>
    <w:p w14:paraId="08728A52" w14:textId="77777777" w:rsidR="006F2B85" w:rsidRDefault="001E7B82">
      <w:pPr>
        <w:pStyle w:val="Example"/>
        <w:ind w:left="130" w:right="115"/>
      </w:pPr>
      <w:r>
        <w:t xml:space="preserve">    &lt;!--  [Updated C-CDA] Allergies and Intolerances Section (entries required) (NHCS V4)  --&gt;</w:t>
      </w:r>
    </w:p>
    <w:p w14:paraId="2D31281C" w14:textId="77777777" w:rsidR="006F2B85" w:rsidRDefault="001E7B82">
      <w:pPr>
        <w:pStyle w:val="Example"/>
        <w:ind w:left="130" w:right="115"/>
      </w:pPr>
      <w:r>
        <w:t xml:space="preserve">    &lt;templateId root="2.16.840.1.113883.10.20.22.2.6.1" extension="2025-08-01"/&gt;</w:t>
      </w:r>
    </w:p>
    <w:p w14:paraId="51DC761D" w14:textId="77777777" w:rsidR="006F2B85" w:rsidRDefault="001E7B82">
      <w:pPr>
        <w:pStyle w:val="Example"/>
        <w:ind w:left="130" w:right="115"/>
      </w:pPr>
      <w:r>
        <w:t xml:space="preserve">    &lt;templateId root="2.16.840.1.113883.10.20.22.2.6.1" extension="2015-08-01" /&gt;</w:t>
      </w:r>
    </w:p>
    <w:p w14:paraId="11AC1C5E" w14:textId="77777777" w:rsidR="006F2B85" w:rsidRDefault="001E7B82">
      <w:pPr>
        <w:pStyle w:val="Example"/>
        <w:ind w:left="130" w:right="115"/>
      </w:pPr>
      <w:r>
        <w:t xml:space="preserve">    &lt;code code="48765-2" displayName="Allergies, adverse reactions, alerts" codeSystem="2.16.840.1.113883.6.1" codeSystemName="LOINC" /&gt;</w:t>
      </w:r>
    </w:p>
    <w:p w14:paraId="12C8EFDC" w14:textId="77777777" w:rsidR="006F2B85" w:rsidRDefault="001E7B82">
      <w:pPr>
        <w:pStyle w:val="Example"/>
        <w:ind w:left="130" w:right="115"/>
      </w:pPr>
      <w:r>
        <w:t xml:space="preserve">    &lt;title&gt;Allergies, Adverse Reactions and Alerts&lt;/title&gt;</w:t>
      </w:r>
    </w:p>
    <w:p w14:paraId="41A676C1" w14:textId="77777777" w:rsidR="006F2B85" w:rsidRDefault="001E7B82">
      <w:pPr>
        <w:pStyle w:val="Example"/>
        <w:ind w:left="130" w:right="115"/>
      </w:pPr>
      <w:r>
        <w:t xml:space="preserve">    &lt;text&gt;</w:t>
      </w:r>
    </w:p>
    <w:p w14:paraId="2A26ADEB" w14:textId="77777777" w:rsidR="006F2B85" w:rsidRDefault="001E7B82">
      <w:pPr>
        <w:pStyle w:val="Example"/>
        <w:ind w:left="130" w:right="115"/>
      </w:pPr>
      <w:r>
        <w:t xml:space="preserve">      ...</w:t>
      </w:r>
    </w:p>
    <w:p w14:paraId="28EAE81D" w14:textId="77777777" w:rsidR="006F2B85" w:rsidRDefault="001E7B82">
      <w:pPr>
        <w:pStyle w:val="Example"/>
        <w:ind w:left="130" w:right="115"/>
      </w:pPr>
      <w:r>
        <w:t xml:space="preserve">    &lt;/text&gt;</w:t>
      </w:r>
    </w:p>
    <w:p w14:paraId="56D76EE9" w14:textId="77777777" w:rsidR="006F2B85" w:rsidRDefault="001E7B82">
      <w:pPr>
        <w:pStyle w:val="Example"/>
        <w:ind w:left="130" w:right="115"/>
      </w:pPr>
      <w:r>
        <w:t xml:space="preserve">    &lt;entry typeCode="DRIV"&gt;</w:t>
      </w:r>
    </w:p>
    <w:p w14:paraId="21C6BA56" w14:textId="77777777" w:rsidR="006F2B85" w:rsidRDefault="001E7B82">
      <w:pPr>
        <w:pStyle w:val="Example"/>
        <w:ind w:left="130" w:right="115"/>
      </w:pPr>
      <w:r>
        <w:t xml:space="preserve">        &lt;act classCode="ACT" moodCode="EVN"&gt;</w:t>
      </w:r>
    </w:p>
    <w:p w14:paraId="5FE738FA" w14:textId="77777777" w:rsidR="006F2B85" w:rsidRDefault="001E7B82">
      <w:pPr>
        <w:pStyle w:val="Example"/>
        <w:ind w:left="130" w:right="115"/>
      </w:pPr>
      <w:r>
        <w:t xml:space="preserve">            &lt;!--  [Updated C-CDA] Allergy Concern Act (NHCS V4)  --&gt;</w:t>
      </w:r>
    </w:p>
    <w:p w14:paraId="4481B074" w14:textId="77777777" w:rsidR="006F2B85" w:rsidRDefault="001E7B82">
      <w:pPr>
        <w:pStyle w:val="Example"/>
        <w:ind w:left="130" w:right="115"/>
      </w:pPr>
      <w:r>
        <w:t xml:space="preserve">            &lt;templateId root="2.16.840.1.113883.10.20.22.4.30" extension="2025-08-01"/&gt;</w:t>
      </w:r>
    </w:p>
    <w:p w14:paraId="3E5B1F9E" w14:textId="77777777" w:rsidR="006F2B85" w:rsidRDefault="001E7B82">
      <w:pPr>
        <w:pStyle w:val="Example"/>
        <w:ind w:left="130" w:right="115"/>
      </w:pPr>
      <w:r>
        <w:t xml:space="preserve">        ...</w:t>
      </w:r>
    </w:p>
    <w:p w14:paraId="48D8C332" w14:textId="77777777" w:rsidR="006F2B85" w:rsidRDefault="001E7B82">
      <w:pPr>
        <w:pStyle w:val="Example"/>
        <w:ind w:left="130" w:right="115"/>
      </w:pPr>
      <w:r>
        <w:t xml:space="preserve">        </w:t>
      </w:r>
    </w:p>
    <w:p w14:paraId="3EC523FD" w14:textId="77777777" w:rsidR="006F2B85" w:rsidRDefault="001E7B82">
      <w:pPr>
        <w:pStyle w:val="Example"/>
        <w:ind w:left="130" w:right="115"/>
      </w:pPr>
      <w:r>
        <w:t xml:space="preserve">        &lt;/act&gt;</w:t>
      </w:r>
    </w:p>
    <w:p w14:paraId="2C027E0C" w14:textId="77777777" w:rsidR="006F2B85" w:rsidRDefault="001E7B82">
      <w:pPr>
        <w:pStyle w:val="Example"/>
        <w:ind w:left="130" w:right="115"/>
      </w:pPr>
      <w:r>
        <w:t xml:space="preserve">    &lt;/entry&gt;</w:t>
      </w:r>
    </w:p>
    <w:p w14:paraId="76AA63BA" w14:textId="77777777" w:rsidR="006F2B85" w:rsidRDefault="001E7B82">
      <w:pPr>
        <w:pStyle w:val="Example"/>
        <w:ind w:left="130" w:right="115"/>
      </w:pPr>
      <w:r>
        <w:t>&lt;/section&gt;</w:t>
      </w:r>
    </w:p>
    <w:p w14:paraId="01C0E0D1" w14:textId="77777777" w:rsidR="006F2B85" w:rsidRDefault="006F2B85">
      <w:pPr>
        <w:pStyle w:val="BodyText"/>
      </w:pPr>
    </w:p>
    <w:p w14:paraId="5F7D6A58" w14:textId="77777777" w:rsidR="006F2B85" w:rsidRDefault="001E7B82">
      <w:pPr>
        <w:pStyle w:val="Heading2nospace"/>
      </w:pPr>
      <w:bookmarkStart w:id="494" w:name="S_Assessment_Section"/>
      <w:bookmarkStart w:id="495" w:name="_Toc203485059"/>
      <w:r>
        <w:t>Assessment Section</w:t>
      </w:r>
      <w:bookmarkEnd w:id="494"/>
      <w:bookmarkEnd w:id="495"/>
    </w:p>
    <w:p w14:paraId="6965A98E" w14:textId="77777777" w:rsidR="006F2B85" w:rsidRDefault="001E7B82">
      <w:pPr>
        <w:pStyle w:val="BracketData"/>
      </w:pPr>
      <w:r>
        <w:t>[section: identifier urn:oid:2.16.840.1.113883.10.20.22.2.8 (open)]</w:t>
      </w:r>
    </w:p>
    <w:p w14:paraId="7C269987" w14:textId="77777777" w:rsidR="006F2B85" w:rsidRDefault="001E7B82">
      <w:pPr>
        <w:pStyle w:val="BracketData"/>
      </w:pPr>
      <w:r>
        <w:t>Published as part of Consolidated CDA Templates for Clinical Notes (US Realm) DSTU R1.1</w:t>
      </w:r>
    </w:p>
    <w:p w14:paraId="6FDCD44A" w14:textId="6C363103" w:rsidR="006F2B85" w:rsidRDefault="001E7B82">
      <w:pPr>
        <w:pStyle w:val="Caption"/>
      </w:pPr>
      <w:bookmarkStart w:id="496" w:name="_Toc203485493"/>
      <w:r>
        <w:t xml:space="preserve">Table </w:t>
      </w:r>
      <w:r>
        <w:fldChar w:fldCharType="begin"/>
      </w:r>
      <w:r>
        <w:instrText>SEQ Table \* ARABIC</w:instrText>
      </w:r>
      <w:r>
        <w:fldChar w:fldCharType="separate"/>
      </w:r>
      <w:r w:rsidR="004676B7">
        <w:t>36</w:t>
      </w:r>
      <w:r>
        <w:fldChar w:fldCharType="end"/>
      </w:r>
      <w:r>
        <w:t>: Assessment Section Contexts</w:t>
      </w:r>
      <w:bookmarkEnd w:id="4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07DB98B" w14:textId="77777777">
        <w:trPr>
          <w:cantSplit/>
          <w:tblHeader/>
          <w:jc w:val="center"/>
        </w:trPr>
        <w:tc>
          <w:tcPr>
            <w:tcW w:w="360" w:type="dxa"/>
            <w:shd w:val="clear" w:color="auto" w:fill="E6E6E6"/>
          </w:tcPr>
          <w:p w14:paraId="05C90BA7" w14:textId="77777777" w:rsidR="006F2B85" w:rsidRDefault="001E7B82">
            <w:pPr>
              <w:pStyle w:val="TableHead"/>
            </w:pPr>
            <w:r>
              <w:t>Contained By:</w:t>
            </w:r>
          </w:p>
        </w:tc>
        <w:tc>
          <w:tcPr>
            <w:tcW w:w="360" w:type="dxa"/>
            <w:shd w:val="clear" w:color="auto" w:fill="E6E6E6"/>
          </w:tcPr>
          <w:p w14:paraId="0CD0C762" w14:textId="77777777" w:rsidR="006F2B85" w:rsidRDefault="001E7B82">
            <w:pPr>
              <w:pStyle w:val="TableHead"/>
            </w:pPr>
            <w:r>
              <w:t>Contains:</w:t>
            </w:r>
          </w:p>
        </w:tc>
      </w:tr>
      <w:tr w:rsidR="006F2B85" w14:paraId="0845AA15" w14:textId="77777777">
        <w:trPr>
          <w:jc w:val="center"/>
        </w:trPr>
        <w:tc>
          <w:tcPr>
            <w:tcW w:w="360" w:type="dxa"/>
          </w:tcPr>
          <w:p w14:paraId="3243D327" w14:textId="731A2DC5"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6F0847D9" w14:textId="0D9FCEA5" w:rsidR="006F2B85" w:rsidRDefault="001E7B82">
            <w:pPr>
              <w:pStyle w:val="TableText"/>
            </w:pPr>
            <w:hyperlink w:anchor="D_Inpatient_Encounter_NHCSIP_V7">
              <w:r>
                <w:rPr>
                  <w:rStyle w:val="HyperlinkText9pt"/>
                </w:rPr>
                <w:t>Inpatient Encounter (NHCS-IP) (V7)</w:t>
              </w:r>
            </w:hyperlink>
            <w:r>
              <w:t xml:space="preserve"> (optional)</w:t>
            </w:r>
          </w:p>
          <w:p w14:paraId="2BB93104" w14:textId="68B0EC2A"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7A9A308E" w14:textId="77777777" w:rsidR="006F2B85" w:rsidRDefault="006F2B85"/>
        </w:tc>
      </w:tr>
    </w:tbl>
    <w:p w14:paraId="739A89B8" w14:textId="77777777" w:rsidR="006F2B85" w:rsidRDefault="006F2B85">
      <w:pPr>
        <w:pStyle w:val="BodyText"/>
      </w:pPr>
    </w:p>
    <w:p w14:paraId="0AA24A7D" w14:textId="77777777" w:rsidR="006F2B85" w:rsidRDefault="001E7B82">
      <w:r>
        <w:t>The Assessment Section (also referred to as “impression” or “diagnoses” outside of the context of CDA) represents the clinician's conclusions and working assumptions that will guide treatment of the patient. The assessment may be a list of specific disease entities or a narrative block.</w:t>
      </w:r>
    </w:p>
    <w:p w14:paraId="0F104D98" w14:textId="72837B06" w:rsidR="006F2B85" w:rsidRDefault="001E7B82">
      <w:pPr>
        <w:pStyle w:val="Caption"/>
      </w:pPr>
      <w:bookmarkStart w:id="497" w:name="_Toc203485494"/>
      <w:r>
        <w:lastRenderedPageBreak/>
        <w:t xml:space="preserve">Table </w:t>
      </w:r>
      <w:r>
        <w:fldChar w:fldCharType="begin"/>
      </w:r>
      <w:r>
        <w:instrText>SEQ Table \* ARABIC</w:instrText>
      </w:r>
      <w:r>
        <w:fldChar w:fldCharType="separate"/>
      </w:r>
      <w:r w:rsidR="004676B7">
        <w:t>37</w:t>
      </w:r>
      <w:r>
        <w:fldChar w:fldCharType="end"/>
      </w:r>
      <w:r>
        <w:t>: Assessment Section Constraints Overview</w:t>
      </w:r>
      <w:bookmarkEnd w:id="4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BABFBC8" w14:textId="77777777">
        <w:trPr>
          <w:cantSplit/>
          <w:tblHeader/>
          <w:jc w:val="center"/>
        </w:trPr>
        <w:tc>
          <w:tcPr>
            <w:tcW w:w="0" w:type="dxa"/>
            <w:shd w:val="clear" w:color="auto" w:fill="E6E6E6"/>
            <w:noWrap/>
          </w:tcPr>
          <w:p w14:paraId="7F7D6BD3" w14:textId="77777777" w:rsidR="006F2B85" w:rsidRDefault="001E7B82">
            <w:pPr>
              <w:pStyle w:val="TableHead"/>
            </w:pPr>
            <w:r>
              <w:t>XPath</w:t>
            </w:r>
          </w:p>
        </w:tc>
        <w:tc>
          <w:tcPr>
            <w:tcW w:w="720" w:type="dxa"/>
            <w:shd w:val="clear" w:color="auto" w:fill="E6E6E6"/>
            <w:noWrap/>
          </w:tcPr>
          <w:p w14:paraId="099E72EB" w14:textId="77777777" w:rsidR="006F2B85" w:rsidRDefault="001E7B82">
            <w:pPr>
              <w:pStyle w:val="TableHead"/>
            </w:pPr>
            <w:r>
              <w:t>Card.</w:t>
            </w:r>
          </w:p>
        </w:tc>
        <w:tc>
          <w:tcPr>
            <w:tcW w:w="1152" w:type="dxa"/>
            <w:shd w:val="clear" w:color="auto" w:fill="E6E6E6"/>
            <w:noWrap/>
          </w:tcPr>
          <w:p w14:paraId="1EAB5F30" w14:textId="77777777" w:rsidR="006F2B85" w:rsidRDefault="001E7B82">
            <w:pPr>
              <w:pStyle w:val="TableHead"/>
            </w:pPr>
            <w:r>
              <w:t>Verb</w:t>
            </w:r>
          </w:p>
        </w:tc>
        <w:tc>
          <w:tcPr>
            <w:tcW w:w="864" w:type="dxa"/>
            <w:shd w:val="clear" w:color="auto" w:fill="E6E6E6"/>
            <w:noWrap/>
          </w:tcPr>
          <w:p w14:paraId="2F6F88A9" w14:textId="77777777" w:rsidR="006F2B85" w:rsidRDefault="001E7B82">
            <w:pPr>
              <w:pStyle w:val="TableHead"/>
            </w:pPr>
            <w:r>
              <w:t>Data Type</w:t>
            </w:r>
          </w:p>
        </w:tc>
        <w:tc>
          <w:tcPr>
            <w:tcW w:w="864" w:type="dxa"/>
            <w:shd w:val="clear" w:color="auto" w:fill="E6E6E6"/>
            <w:noWrap/>
          </w:tcPr>
          <w:p w14:paraId="64DA752A" w14:textId="77777777" w:rsidR="006F2B85" w:rsidRDefault="001E7B82">
            <w:pPr>
              <w:pStyle w:val="TableHead"/>
            </w:pPr>
            <w:r>
              <w:t>CONF#</w:t>
            </w:r>
          </w:p>
        </w:tc>
        <w:tc>
          <w:tcPr>
            <w:tcW w:w="864" w:type="dxa"/>
            <w:shd w:val="clear" w:color="auto" w:fill="E6E6E6"/>
            <w:noWrap/>
          </w:tcPr>
          <w:p w14:paraId="2BCDA7D2" w14:textId="77777777" w:rsidR="006F2B85" w:rsidRDefault="001E7B82">
            <w:pPr>
              <w:pStyle w:val="TableHead"/>
            </w:pPr>
            <w:r>
              <w:t>Value</w:t>
            </w:r>
          </w:p>
        </w:tc>
      </w:tr>
      <w:tr w:rsidR="006F2B85" w14:paraId="396B36C1" w14:textId="77777777">
        <w:trPr>
          <w:jc w:val="center"/>
        </w:trPr>
        <w:tc>
          <w:tcPr>
            <w:tcW w:w="10160" w:type="dxa"/>
            <w:gridSpan w:val="6"/>
          </w:tcPr>
          <w:p w14:paraId="5FE6EEFD" w14:textId="77777777" w:rsidR="006F2B85" w:rsidRDefault="001E7B82">
            <w:pPr>
              <w:pStyle w:val="TableText"/>
            </w:pPr>
            <w:r>
              <w:t>section (identifier: urn:oid:2.16.840.1.113883.10.20.22.2.8)</w:t>
            </w:r>
          </w:p>
        </w:tc>
      </w:tr>
      <w:tr w:rsidR="006F2B85" w14:paraId="0C1B254F" w14:textId="77777777">
        <w:trPr>
          <w:jc w:val="center"/>
        </w:trPr>
        <w:tc>
          <w:tcPr>
            <w:tcW w:w="3345" w:type="dxa"/>
          </w:tcPr>
          <w:p w14:paraId="61205198" w14:textId="77777777" w:rsidR="006F2B85" w:rsidRDefault="001E7B82">
            <w:pPr>
              <w:pStyle w:val="TableText"/>
            </w:pPr>
            <w:r>
              <w:tab/>
              <w:t>templateId</w:t>
            </w:r>
          </w:p>
        </w:tc>
        <w:tc>
          <w:tcPr>
            <w:tcW w:w="720" w:type="dxa"/>
          </w:tcPr>
          <w:p w14:paraId="2FE71900" w14:textId="77777777" w:rsidR="006F2B85" w:rsidRDefault="001E7B82">
            <w:pPr>
              <w:pStyle w:val="TableText"/>
            </w:pPr>
            <w:r>
              <w:t>1..1</w:t>
            </w:r>
          </w:p>
        </w:tc>
        <w:tc>
          <w:tcPr>
            <w:tcW w:w="1152" w:type="dxa"/>
          </w:tcPr>
          <w:p w14:paraId="4FB6D43D" w14:textId="77777777" w:rsidR="006F2B85" w:rsidRDefault="001E7B82">
            <w:pPr>
              <w:pStyle w:val="TableText"/>
            </w:pPr>
            <w:r>
              <w:t>SHALL</w:t>
            </w:r>
          </w:p>
        </w:tc>
        <w:tc>
          <w:tcPr>
            <w:tcW w:w="864" w:type="dxa"/>
          </w:tcPr>
          <w:p w14:paraId="33F90DB0" w14:textId="77777777" w:rsidR="006F2B85" w:rsidRDefault="006F2B85">
            <w:pPr>
              <w:pStyle w:val="TableText"/>
            </w:pPr>
          </w:p>
        </w:tc>
        <w:tc>
          <w:tcPr>
            <w:tcW w:w="1104" w:type="dxa"/>
          </w:tcPr>
          <w:p w14:paraId="748EF77E" w14:textId="3B48F11C" w:rsidR="006F2B85" w:rsidRDefault="001E7B82">
            <w:pPr>
              <w:pStyle w:val="TableText"/>
            </w:pPr>
            <w:hyperlink w:anchor="C_81-7711">
              <w:r>
                <w:rPr>
                  <w:rStyle w:val="HyperlinkText9pt"/>
                </w:rPr>
                <w:t>81-7711</w:t>
              </w:r>
            </w:hyperlink>
          </w:p>
        </w:tc>
        <w:tc>
          <w:tcPr>
            <w:tcW w:w="2975" w:type="dxa"/>
          </w:tcPr>
          <w:p w14:paraId="2BB9A5D2" w14:textId="77777777" w:rsidR="006F2B85" w:rsidRDefault="006F2B85">
            <w:pPr>
              <w:pStyle w:val="TableText"/>
            </w:pPr>
          </w:p>
        </w:tc>
      </w:tr>
      <w:tr w:rsidR="006F2B85" w14:paraId="690506B7" w14:textId="77777777">
        <w:trPr>
          <w:jc w:val="center"/>
        </w:trPr>
        <w:tc>
          <w:tcPr>
            <w:tcW w:w="3345" w:type="dxa"/>
          </w:tcPr>
          <w:p w14:paraId="08730E23" w14:textId="77777777" w:rsidR="006F2B85" w:rsidRDefault="001E7B82">
            <w:pPr>
              <w:pStyle w:val="TableText"/>
            </w:pPr>
            <w:r>
              <w:tab/>
            </w:r>
            <w:r>
              <w:tab/>
              <w:t>@root</w:t>
            </w:r>
          </w:p>
        </w:tc>
        <w:tc>
          <w:tcPr>
            <w:tcW w:w="720" w:type="dxa"/>
          </w:tcPr>
          <w:p w14:paraId="40F1FE4D" w14:textId="77777777" w:rsidR="006F2B85" w:rsidRDefault="001E7B82">
            <w:pPr>
              <w:pStyle w:val="TableText"/>
            </w:pPr>
            <w:r>
              <w:t>1..1</w:t>
            </w:r>
          </w:p>
        </w:tc>
        <w:tc>
          <w:tcPr>
            <w:tcW w:w="1152" w:type="dxa"/>
          </w:tcPr>
          <w:p w14:paraId="1EB5A28C" w14:textId="77777777" w:rsidR="006F2B85" w:rsidRDefault="001E7B82">
            <w:pPr>
              <w:pStyle w:val="TableText"/>
            </w:pPr>
            <w:r>
              <w:t>SHALL</w:t>
            </w:r>
          </w:p>
        </w:tc>
        <w:tc>
          <w:tcPr>
            <w:tcW w:w="864" w:type="dxa"/>
          </w:tcPr>
          <w:p w14:paraId="39298EC8" w14:textId="77777777" w:rsidR="006F2B85" w:rsidRDefault="006F2B85">
            <w:pPr>
              <w:pStyle w:val="TableText"/>
            </w:pPr>
          </w:p>
        </w:tc>
        <w:tc>
          <w:tcPr>
            <w:tcW w:w="1104" w:type="dxa"/>
          </w:tcPr>
          <w:p w14:paraId="0A5751CC" w14:textId="2DF97119" w:rsidR="006F2B85" w:rsidRDefault="001E7B82">
            <w:pPr>
              <w:pStyle w:val="TableText"/>
            </w:pPr>
            <w:hyperlink w:anchor="C_81-10382">
              <w:r>
                <w:rPr>
                  <w:rStyle w:val="HyperlinkText9pt"/>
                </w:rPr>
                <w:t>81-10382</w:t>
              </w:r>
            </w:hyperlink>
          </w:p>
        </w:tc>
        <w:tc>
          <w:tcPr>
            <w:tcW w:w="2975" w:type="dxa"/>
          </w:tcPr>
          <w:p w14:paraId="52E9A8FE" w14:textId="77777777" w:rsidR="006F2B85" w:rsidRDefault="001E7B82">
            <w:pPr>
              <w:pStyle w:val="TableText"/>
            </w:pPr>
            <w:r>
              <w:t>2.16.840.1.113883.10.20.22.2.8</w:t>
            </w:r>
          </w:p>
        </w:tc>
      </w:tr>
      <w:tr w:rsidR="006F2B85" w14:paraId="0DA7D5CE" w14:textId="77777777">
        <w:trPr>
          <w:jc w:val="center"/>
        </w:trPr>
        <w:tc>
          <w:tcPr>
            <w:tcW w:w="3345" w:type="dxa"/>
          </w:tcPr>
          <w:p w14:paraId="00DF90A6" w14:textId="77777777" w:rsidR="006F2B85" w:rsidRDefault="001E7B82">
            <w:pPr>
              <w:pStyle w:val="TableText"/>
            </w:pPr>
            <w:r>
              <w:tab/>
              <w:t>code</w:t>
            </w:r>
          </w:p>
        </w:tc>
        <w:tc>
          <w:tcPr>
            <w:tcW w:w="720" w:type="dxa"/>
          </w:tcPr>
          <w:p w14:paraId="1BBCCE94" w14:textId="77777777" w:rsidR="006F2B85" w:rsidRDefault="001E7B82">
            <w:pPr>
              <w:pStyle w:val="TableText"/>
            </w:pPr>
            <w:r>
              <w:t>1..1</w:t>
            </w:r>
          </w:p>
        </w:tc>
        <w:tc>
          <w:tcPr>
            <w:tcW w:w="1152" w:type="dxa"/>
          </w:tcPr>
          <w:p w14:paraId="354DC5EE" w14:textId="77777777" w:rsidR="006F2B85" w:rsidRDefault="001E7B82">
            <w:pPr>
              <w:pStyle w:val="TableText"/>
            </w:pPr>
            <w:r>
              <w:t>SHALL</w:t>
            </w:r>
          </w:p>
        </w:tc>
        <w:tc>
          <w:tcPr>
            <w:tcW w:w="864" w:type="dxa"/>
          </w:tcPr>
          <w:p w14:paraId="03AF095A" w14:textId="77777777" w:rsidR="006F2B85" w:rsidRDefault="006F2B85">
            <w:pPr>
              <w:pStyle w:val="TableText"/>
            </w:pPr>
          </w:p>
        </w:tc>
        <w:tc>
          <w:tcPr>
            <w:tcW w:w="1104" w:type="dxa"/>
          </w:tcPr>
          <w:p w14:paraId="6D068145" w14:textId="75DD6E1D" w:rsidR="006F2B85" w:rsidRDefault="001E7B82">
            <w:pPr>
              <w:pStyle w:val="TableText"/>
            </w:pPr>
            <w:hyperlink w:anchor="C_81-14757">
              <w:r>
                <w:rPr>
                  <w:rStyle w:val="HyperlinkText9pt"/>
                </w:rPr>
                <w:t>81-14757</w:t>
              </w:r>
            </w:hyperlink>
          </w:p>
        </w:tc>
        <w:tc>
          <w:tcPr>
            <w:tcW w:w="2975" w:type="dxa"/>
          </w:tcPr>
          <w:p w14:paraId="2D9A25C6" w14:textId="77777777" w:rsidR="006F2B85" w:rsidRDefault="006F2B85">
            <w:pPr>
              <w:pStyle w:val="TableText"/>
            </w:pPr>
          </w:p>
        </w:tc>
      </w:tr>
      <w:tr w:rsidR="006F2B85" w14:paraId="445A27F9" w14:textId="77777777">
        <w:trPr>
          <w:jc w:val="center"/>
        </w:trPr>
        <w:tc>
          <w:tcPr>
            <w:tcW w:w="3345" w:type="dxa"/>
          </w:tcPr>
          <w:p w14:paraId="7AC1EE23" w14:textId="77777777" w:rsidR="006F2B85" w:rsidRDefault="001E7B82">
            <w:pPr>
              <w:pStyle w:val="TableText"/>
            </w:pPr>
            <w:r>
              <w:tab/>
            </w:r>
            <w:r>
              <w:tab/>
              <w:t>@code</w:t>
            </w:r>
          </w:p>
        </w:tc>
        <w:tc>
          <w:tcPr>
            <w:tcW w:w="720" w:type="dxa"/>
          </w:tcPr>
          <w:p w14:paraId="7CD9BEA8" w14:textId="77777777" w:rsidR="006F2B85" w:rsidRDefault="001E7B82">
            <w:pPr>
              <w:pStyle w:val="TableText"/>
            </w:pPr>
            <w:r>
              <w:t>1..1</w:t>
            </w:r>
          </w:p>
        </w:tc>
        <w:tc>
          <w:tcPr>
            <w:tcW w:w="1152" w:type="dxa"/>
          </w:tcPr>
          <w:p w14:paraId="48741C4E" w14:textId="77777777" w:rsidR="006F2B85" w:rsidRDefault="001E7B82">
            <w:pPr>
              <w:pStyle w:val="TableText"/>
            </w:pPr>
            <w:r>
              <w:t>SHALL</w:t>
            </w:r>
          </w:p>
        </w:tc>
        <w:tc>
          <w:tcPr>
            <w:tcW w:w="864" w:type="dxa"/>
          </w:tcPr>
          <w:p w14:paraId="296EBE1E" w14:textId="77777777" w:rsidR="006F2B85" w:rsidRDefault="006F2B85">
            <w:pPr>
              <w:pStyle w:val="TableText"/>
            </w:pPr>
          </w:p>
        </w:tc>
        <w:tc>
          <w:tcPr>
            <w:tcW w:w="1104" w:type="dxa"/>
          </w:tcPr>
          <w:p w14:paraId="18806050" w14:textId="16FFA3CB" w:rsidR="006F2B85" w:rsidRDefault="001E7B82">
            <w:pPr>
              <w:pStyle w:val="TableText"/>
            </w:pPr>
            <w:hyperlink w:anchor="C_81-14758">
              <w:r>
                <w:rPr>
                  <w:rStyle w:val="HyperlinkText9pt"/>
                </w:rPr>
                <w:t>81-14758</w:t>
              </w:r>
            </w:hyperlink>
          </w:p>
        </w:tc>
        <w:tc>
          <w:tcPr>
            <w:tcW w:w="2975" w:type="dxa"/>
          </w:tcPr>
          <w:p w14:paraId="0FFBA79F" w14:textId="77777777" w:rsidR="006F2B85" w:rsidRDefault="001E7B82">
            <w:pPr>
              <w:pStyle w:val="TableText"/>
            </w:pPr>
            <w:r>
              <w:t>51848-0</w:t>
            </w:r>
          </w:p>
        </w:tc>
      </w:tr>
      <w:tr w:rsidR="006F2B85" w14:paraId="02F394F3" w14:textId="77777777">
        <w:trPr>
          <w:jc w:val="center"/>
        </w:trPr>
        <w:tc>
          <w:tcPr>
            <w:tcW w:w="3345" w:type="dxa"/>
          </w:tcPr>
          <w:p w14:paraId="51BC518D" w14:textId="77777777" w:rsidR="006F2B85" w:rsidRDefault="001E7B82">
            <w:pPr>
              <w:pStyle w:val="TableText"/>
            </w:pPr>
            <w:r>
              <w:tab/>
            </w:r>
            <w:r>
              <w:tab/>
              <w:t>@codeSystem</w:t>
            </w:r>
          </w:p>
        </w:tc>
        <w:tc>
          <w:tcPr>
            <w:tcW w:w="720" w:type="dxa"/>
          </w:tcPr>
          <w:p w14:paraId="40915CBF" w14:textId="77777777" w:rsidR="006F2B85" w:rsidRDefault="001E7B82">
            <w:pPr>
              <w:pStyle w:val="TableText"/>
            </w:pPr>
            <w:r>
              <w:t>1..1</w:t>
            </w:r>
          </w:p>
        </w:tc>
        <w:tc>
          <w:tcPr>
            <w:tcW w:w="1152" w:type="dxa"/>
          </w:tcPr>
          <w:p w14:paraId="239FF304" w14:textId="77777777" w:rsidR="006F2B85" w:rsidRDefault="001E7B82">
            <w:pPr>
              <w:pStyle w:val="TableText"/>
            </w:pPr>
            <w:r>
              <w:t>SHALL</w:t>
            </w:r>
          </w:p>
        </w:tc>
        <w:tc>
          <w:tcPr>
            <w:tcW w:w="864" w:type="dxa"/>
          </w:tcPr>
          <w:p w14:paraId="4A3A9BF2" w14:textId="77777777" w:rsidR="006F2B85" w:rsidRDefault="006F2B85">
            <w:pPr>
              <w:pStyle w:val="TableText"/>
            </w:pPr>
          </w:p>
        </w:tc>
        <w:tc>
          <w:tcPr>
            <w:tcW w:w="1104" w:type="dxa"/>
          </w:tcPr>
          <w:p w14:paraId="457D754B" w14:textId="4A89964C" w:rsidR="006F2B85" w:rsidRDefault="001E7B82">
            <w:pPr>
              <w:pStyle w:val="TableText"/>
            </w:pPr>
            <w:hyperlink w:anchor="C_81-26472">
              <w:r>
                <w:rPr>
                  <w:rStyle w:val="HyperlinkText9pt"/>
                </w:rPr>
                <w:t>81-26472</w:t>
              </w:r>
            </w:hyperlink>
          </w:p>
        </w:tc>
        <w:tc>
          <w:tcPr>
            <w:tcW w:w="2975" w:type="dxa"/>
          </w:tcPr>
          <w:p w14:paraId="7909AB0A" w14:textId="77777777" w:rsidR="006F2B85" w:rsidRDefault="001E7B82">
            <w:pPr>
              <w:pStyle w:val="TableText"/>
            </w:pPr>
            <w:r>
              <w:t>urn:oid:2.16.840.1.113883.6.1 (LOINC) = 2.16.840.1.113883.6.1</w:t>
            </w:r>
          </w:p>
        </w:tc>
      </w:tr>
      <w:tr w:rsidR="006F2B85" w14:paraId="30D7DB4A" w14:textId="77777777">
        <w:trPr>
          <w:jc w:val="center"/>
        </w:trPr>
        <w:tc>
          <w:tcPr>
            <w:tcW w:w="3345" w:type="dxa"/>
          </w:tcPr>
          <w:p w14:paraId="55A5DA8F" w14:textId="77777777" w:rsidR="006F2B85" w:rsidRDefault="001E7B82">
            <w:pPr>
              <w:pStyle w:val="TableText"/>
            </w:pPr>
            <w:r>
              <w:tab/>
              <w:t>title</w:t>
            </w:r>
          </w:p>
        </w:tc>
        <w:tc>
          <w:tcPr>
            <w:tcW w:w="720" w:type="dxa"/>
          </w:tcPr>
          <w:p w14:paraId="56BE8734" w14:textId="77777777" w:rsidR="006F2B85" w:rsidRDefault="001E7B82">
            <w:pPr>
              <w:pStyle w:val="TableText"/>
            </w:pPr>
            <w:r>
              <w:t>1..1</w:t>
            </w:r>
          </w:p>
        </w:tc>
        <w:tc>
          <w:tcPr>
            <w:tcW w:w="1152" w:type="dxa"/>
          </w:tcPr>
          <w:p w14:paraId="6655ABE8" w14:textId="77777777" w:rsidR="006F2B85" w:rsidRDefault="001E7B82">
            <w:pPr>
              <w:pStyle w:val="TableText"/>
            </w:pPr>
            <w:r>
              <w:t>SHALL</w:t>
            </w:r>
          </w:p>
        </w:tc>
        <w:tc>
          <w:tcPr>
            <w:tcW w:w="864" w:type="dxa"/>
          </w:tcPr>
          <w:p w14:paraId="7FB0D133" w14:textId="77777777" w:rsidR="006F2B85" w:rsidRDefault="006F2B85">
            <w:pPr>
              <w:pStyle w:val="TableText"/>
            </w:pPr>
          </w:p>
        </w:tc>
        <w:tc>
          <w:tcPr>
            <w:tcW w:w="1104" w:type="dxa"/>
          </w:tcPr>
          <w:p w14:paraId="3D567D46" w14:textId="0FD8DB4A" w:rsidR="006F2B85" w:rsidRDefault="001E7B82">
            <w:pPr>
              <w:pStyle w:val="TableText"/>
            </w:pPr>
            <w:hyperlink w:anchor="C_81-16774">
              <w:r>
                <w:rPr>
                  <w:rStyle w:val="HyperlinkText9pt"/>
                </w:rPr>
                <w:t>81-16774</w:t>
              </w:r>
            </w:hyperlink>
          </w:p>
        </w:tc>
        <w:tc>
          <w:tcPr>
            <w:tcW w:w="2975" w:type="dxa"/>
          </w:tcPr>
          <w:p w14:paraId="3A10C810" w14:textId="77777777" w:rsidR="006F2B85" w:rsidRDefault="006F2B85">
            <w:pPr>
              <w:pStyle w:val="TableText"/>
            </w:pPr>
          </w:p>
        </w:tc>
      </w:tr>
      <w:tr w:rsidR="006F2B85" w14:paraId="2D8842CB" w14:textId="77777777">
        <w:trPr>
          <w:jc w:val="center"/>
        </w:trPr>
        <w:tc>
          <w:tcPr>
            <w:tcW w:w="3345" w:type="dxa"/>
          </w:tcPr>
          <w:p w14:paraId="640478AD" w14:textId="77777777" w:rsidR="006F2B85" w:rsidRDefault="001E7B82">
            <w:pPr>
              <w:pStyle w:val="TableText"/>
            </w:pPr>
            <w:r>
              <w:tab/>
              <w:t>text</w:t>
            </w:r>
          </w:p>
        </w:tc>
        <w:tc>
          <w:tcPr>
            <w:tcW w:w="720" w:type="dxa"/>
          </w:tcPr>
          <w:p w14:paraId="1A967A0A" w14:textId="77777777" w:rsidR="006F2B85" w:rsidRDefault="001E7B82">
            <w:pPr>
              <w:pStyle w:val="TableText"/>
            </w:pPr>
            <w:r>
              <w:t>1..1</w:t>
            </w:r>
          </w:p>
        </w:tc>
        <w:tc>
          <w:tcPr>
            <w:tcW w:w="1152" w:type="dxa"/>
          </w:tcPr>
          <w:p w14:paraId="19D48868" w14:textId="77777777" w:rsidR="006F2B85" w:rsidRDefault="001E7B82">
            <w:pPr>
              <w:pStyle w:val="TableText"/>
            </w:pPr>
            <w:r>
              <w:t>SHALL</w:t>
            </w:r>
          </w:p>
        </w:tc>
        <w:tc>
          <w:tcPr>
            <w:tcW w:w="864" w:type="dxa"/>
          </w:tcPr>
          <w:p w14:paraId="0981CF28" w14:textId="77777777" w:rsidR="006F2B85" w:rsidRDefault="006F2B85">
            <w:pPr>
              <w:pStyle w:val="TableText"/>
            </w:pPr>
          </w:p>
        </w:tc>
        <w:tc>
          <w:tcPr>
            <w:tcW w:w="1104" w:type="dxa"/>
          </w:tcPr>
          <w:p w14:paraId="53F4EF0C" w14:textId="6ACD8EAB" w:rsidR="006F2B85" w:rsidRDefault="001E7B82">
            <w:pPr>
              <w:pStyle w:val="TableText"/>
            </w:pPr>
            <w:hyperlink w:anchor="C_81-7713">
              <w:r>
                <w:rPr>
                  <w:rStyle w:val="HyperlinkText9pt"/>
                </w:rPr>
                <w:t>81-7713</w:t>
              </w:r>
            </w:hyperlink>
          </w:p>
        </w:tc>
        <w:tc>
          <w:tcPr>
            <w:tcW w:w="2975" w:type="dxa"/>
          </w:tcPr>
          <w:p w14:paraId="76837E11" w14:textId="77777777" w:rsidR="006F2B85" w:rsidRDefault="006F2B85">
            <w:pPr>
              <w:pStyle w:val="TableText"/>
            </w:pPr>
          </w:p>
        </w:tc>
      </w:tr>
    </w:tbl>
    <w:p w14:paraId="5F773FE2" w14:textId="77777777" w:rsidR="006F2B85" w:rsidRDefault="006F2B85">
      <w:pPr>
        <w:pStyle w:val="BodyText"/>
      </w:pPr>
    </w:p>
    <w:p w14:paraId="7CDAAEA5" w14:textId="77777777" w:rsidR="006F2B85" w:rsidRDefault="001E7B82" w:rsidP="007D100A">
      <w:pPr>
        <w:numPr>
          <w:ilvl w:val="0"/>
          <w:numId w:val="108"/>
        </w:numPr>
      </w:pPr>
      <w:r>
        <w:rPr>
          <w:rStyle w:val="keyword"/>
        </w:rPr>
        <w:t>SHALL</w:t>
      </w:r>
      <w:r>
        <w:t xml:space="preserve"> contain exactly one [1..1] </w:t>
      </w:r>
      <w:r>
        <w:rPr>
          <w:rStyle w:val="XMLnameBold"/>
        </w:rPr>
        <w:t>templateId</w:t>
      </w:r>
      <w:bookmarkStart w:id="498" w:name="C_81-7711"/>
      <w:r>
        <w:t xml:space="preserve"> (CONF:81-7711)</w:t>
      </w:r>
      <w:bookmarkEnd w:id="498"/>
      <w:r>
        <w:t xml:space="preserve"> such that it</w:t>
      </w:r>
    </w:p>
    <w:p w14:paraId="6C6ADF35" w14:textId="77777777" w:rsidR="006F2B85" w:rsidRDefault="001E7B82" w:rsidP="007D100A">
      <w:pPr>
        <w:numPr>
          <w:ilvl w:val="1"/>
          <w:numId w:val="108"/>
        </w:numPr>
      </w:pPr>
      <w:r>
        <w:rPr>
          <w:rStyle w:val="keyword"/>
        </w:rPr>
        <w:t>SHALL</w:t>
      </w:r>
      <w:r>
        <w:t xml:space="preserve"> contain exactly one [1..1] </w:t>
      </w:r>
      <w:r>
        <w:rPr>
          <w:rStyle w:val="XMLnameBold"/>
        </w:rPr>
        <w:t>@root</w:t>
      </w:r>
      <w:r>
        <w:t>=</w:t>
      </w:r>
      <w:r>
        <w:rPr>
          <w:rStyle w:val="XMLname"/>
        </w:rPr>
        <w:t>"2.16.840.1.113883.10.20.22.2.8"</w:t>
      </w:r>
      <w:bookmarkStart w:id="499" w:name="C_81-10382"/>
      <w:r>
        <w:t xml:space="preserve"> (CONF:81-10382)</w:t>
      </w:r>
      <w:bookmarkEnd w:id="499"/>
      <w:r>
        <w:t>.</w:t>
      </w:r>
    </w:p>
    <w:p w14:paraId="5B01EA6A" w14:textId="77777777" w:rsidR="006F2B85" w:rsidRDefault="001E7B82" w:rsidP="007D100A">
      <w:pPr>
        <w:numPr>
          <w:ilvl w:val="0"/>
          <w:numId w:val="108"/>
        </w:numPr>
      </w:pPr>
      <w:r>
        <w:rPr>
          <w:rStyle w:val="keyword"/>
        </w:rPr>
        <w:t>SHALL</w:t>
      </w:r>
      <w:r>
        <w:t xml:space="preserve"> contain exactly one [1..1] </w:t>
      </w:r>
      <w:r>
        <w:rPr>
          <w:rStyle w:val="XMLnameBold"/>
        </w:rPr>
        <w:t>code</w:t>
      </w:r>
      <w:bookmarkStart w:id="500" w:name="C_81-14757"/>
      <w:r>
        <w:t xml:space="preserve"> (CONF:81-14757)</w:t>
      </w:r>
      <w:bookmarkEnd w:id="500"/>
      <w:r>
        <w:t>.</w:t>
      </w:r>
    </w:p>
    <w:p w14:paraId="738ACF94" w14:textId="77777777" w:rsidR="006F2B85" w:rsidRDefault="001E7B82" w:rsidP="007D100A">
      <w:pPr>
        <w:numPr>
          <w:ilvl w:val="1"/>
          <w:numId w:val="108"/>
        </w:numPr>
      </w:pPr>
      <w:r>
        <w:t xml:space="preserve">This code </w:t>
      </w:r>
      <w:r>
        <w:rPr>
          <w:rStyle w:val="keyword"/>
        </w:rPr>
        <w:t>SHALL</w:t>
      </w:r>
      <w:r>
        <w:t xml:space="preserve"> contain exactly one [1..1] </w:t>
      </w:r>
      <w:r>
        <w:rPr>
          <w:rStyle w:val="XMLnameBold"/>
        </w:rPr>
        <w:t>@code</w:t>
      </w:r>
      <w:r>
        <w:t>=</w:t>
      </w:r>
      <w:r>
        <w:rPr>
          <w:rStyle w:val="XMLname"/>
        </w:rPr>
        <w:t>"51848-0"</w:t>
      </w:r>
      <w:r>
        <w:t xml:space="preserve"> Assessments</w:t>
      </w:r>
      <w:bookmarkStart w:id="501" w:name="C_81-14758"/>
      <w:r>
        <w:t xml:space="preserve"> (CONF:81-14758)</w:t>
      </w:r>
      <w:bookmarkEnd w:id="501"/>
      <w:r>
        <w:t>.</w:t>
      </w:r>
    </w:p>
    <w:p w14:paraId="2F4A5043" w14:textId="77777777" w:rsidR="006F2B85" w:rsidRDefault="001E7B82" w:rsidP="007D100A">
      <w:pPr>
        <w:numPr>
          <w:ilvl w:val="1"/>
          <w:numId w:val="10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02" w:name="C_81-26472"/>
      <w:r>
        <w:t xml:space="preserve"> (CONF:81-26472)</w:t>
      </w:r>
      <w:bookmarkEnd w:id="502"/>
      <w:r>
        <w:t>.</w:t>
      </w:r>
    </w:p>
    <w:p w14:paraId="50F5D89B" w14:textId="77777777" w:rsidR="006F2B85" w:rsidRDefault="001E7B82" w:rsidP="007D100A">
      <w:pPr>
        <w:numPr>
          <w:ilvl w:val="0"/>
          <w:numId w:val="108"/>
        </w:numPr>
      </w:pPr>
      <w:r>
        <w:rPr>
          <w:rStyle w:val="keyword"/>
        </w:rPr>
        <w:t>SHALL</w:t>
      </w:r>
      <w:r>
        <w:t xml:space="preserve"> contain exactly one [1..1] </w:t>
      </w:r>
      <w:r>
        <w:rPr>
          <w:rStyle w:val="XMLnameBold"/>
        </w:rPr>
        <w:t>title</w:t>
      </w:r>
      <w:bookmarkStart w:id="503" w:name="C_81-16774"/>
      <w:r>
        <w:t xml:space="preserve"> (CONF:81-16774)</w:t>
      </w:r>
      <w:bookmarkEnd w:id="503"/>
      <w:r>
        <w:t>.</w:t>
      </w:r>
    </w:p>
    <w:p w14:paraId="028389FB" w14:textId="77777777" w:rsidR="006F2B85" w:rsidRDefault="001E7B82" w:rsidP="007D100A">
      <w:pPr>
        <w:numPr>
          <w:ilvl w:val="0"/>
          <w:numId w:val="108"/>
        </w:numPr>
      </w:pPr>
      <w:r>
        <w:rPr>
          <w:rStyle w:val="keyword"/>
        </w:rPr>
        <w:t>SHALL</w:t>
      </w:r>
      <w:r>
        <w:t xml:space="preserve"> contain exactly one [1..1] </w:t>
      </w:r>
      <w:r>
        <w:rPr>
          <w:rStyle w:val="XMLnameBold"/>
        </w:rPr>
        <w:t>text</w:t>
      </w:r>
      <w:bookmarkStart w:id="504" w:name="C_81-7713"/>
      <w:r>
        <w:t xml:space="preserve"> (CONF:81-7713)</w:t>
      </w:r>
      <w:bookmarkEnd w:id="504"/>
      <w:r>
        <w:t>.</w:t>
      </w:r>
    </w:p>
    <w:p w14:paraId="0B51033B" w14:textId="730AFF04" w:rsidR="006F2B85" w:rsidRDefault="001E7B82">
      <w:pPr>
        <w:pStyle w:val="Caption"/>
        <w:ind w:left="130" w:right="115"/>
      </w:pPr>
      <w:bookmarkStart w:id="505" w:name="_Toc203485305"/>
      <w:r>
        <w:t xml:space="preserve">Figure </w:t>
      </w:r>
      <w:r>
        <w:fldChar w:fldCharType="begin"/>
      </w:r>
      <w:r>
        <w:instrText>SEQ Figure \* ARABIC</w:instrText>
      </w:r>
      <w:r>
        <w:fldChar w:fldCharType="separate"/>
      </w:r>
      <w:r w:rsidR="004676B7">
        <w:t>19</w:t>
      </w:r>
      <w:r>
        <w:fldChar w:fldCharType="end"/>
      </w:r>
      <w:r>
        <w:t>: Assessment Section Example</w:t>
      </w:r>
      <w:bookmarkEnd w:id="505"/>
    </w:p>
    <w:p w14:paraId="3DF5A5E2" w14:textId="77777777" w:rsidR="006F2B85" w:rsidRDefault="001E7B82">
      <w:pPr>
        <w:pStyle w:val="Example"/>
        <w:ind w:left="130" w:right="115"/>
      </w:pPr>
      <w:r>
        <w:t>&lt;section&gt;</w:t>
      </w:r>
    </w:p>
    <w:p w14:paraId="13E9A975" w14:textId="77777777" w:rsidR="006F2B85" w:rsidRDefault="001E7B82">
      <w:pPr>
        <w:pStyle w:val="Example"/>
        <w:ind w:left="130" w:right="115"/>
      </w:pPr>
      <w:r>
        <w:t xml:space="preserve">    &lt;templateId root="2.16.840.1.113883.10.20.22.2.8"/&gt;</w:t>
      </w:r>
    </w:p>
    <w:p w14:paraId="0616BA4F" w14:textId="77777777" w:rsidR="006F2B85" w:rsidRDefault="001E7B82">
      <w:pPr>
        <w:pStyle w:val="Example"/>
        <w:ind w:left="130" w:right="115"/>
      </w:pPr>
      <w:r>
        <w:t xml:space="preserve">    &lt;code codeSystem="2.16.840.1.113883.6.1" </w:t>
      </w:r>
    </w:p>
    <w:p w14:paraId="30F62325" w14:textId="77777777" w:rsidR="006F2B85" w:rsidRDefault="001E7B82">
      <w:pPr>
        <w:pStyle w:val="Example"/>
        <w:ind w:left="130" w:right="115"/>
      </w:pPr>
      <w:r>
        <w:t xml:space="preserve">         codeSystemName="LOINC" code="51848-0" </w:t>
      </w:r>
    </w:p>
    <w:p w14:paraId="6DAF0FFD" w14:textId="77777777" w:rsidR="006F2B85" w:rsidRDefault="001E7B82">
      <w:pPr>
        <w:pStyle w:val="Example"/>
        <w:ind w:left="130" w:right="115"/>
      </w:pPr>
      <w:r>
        <w:t xml:space="preserve">         displayName="ASSESSMENTS"/&gt;</w:t>
      </w:r>
    </w:p>
    <w:p w14:paraId="70055D09" w14:textId="77777777" w:rsidR="006F2B85" w:rsidRDefault="001E7B82">
      <w:pPr>
        <w:pStyle w:val="Example"/>
        <w:ind w:left="130" w:right="115"/>
      </w:pPr>
      <w:r>
        <w:t xml:space="preserve">    &lt;title&gt;ASSESSMENTS&lt;/title&gt;</w:t>
      </w:r>
    </w:p>
    <w:p w14:paraId="18CF137D" w14:textId="77777777" w:rsidR="006F2B85" w:rsidRDefault="001E7B82">
      <w:pPr>
        <w:pStyle w:val="Example"/>
        <w:ind w:left="130" w:right="115"/>
      </w:pPr>
      <w:r>
        <w:t xml:space="preserve">    &lt;text&gt;</w:t>
      </w:r>
    </w:p>
    <w:p w14:paraId="5B2B6791" w14:textId="77777777" w:rsidR="006F2B85" w:rsidRDefault="001E7B82">
      <w:pPr>
        <w:pStyle w:val="Example"/>
        <w:ind w:left="130" w:right="115"/>
      </w:pPr>
      <w:r>
        <w:t xml:space="preserve">      ...</w:t>
      </w:r>
    </w:p>
    <w:p w14:paraId="2B31189E" w14:textId="77777777" w:rsidR="006F2B85" w:rsidRDefault="001E7B82">
      <w:pPr>
        <w:pStyle w:val="Example"/>
        <w:ind w:left="130" w:right="115"/>
      </w:pPr>
      <w:r>
        <w:t xml:space="preserve">   &lt;/text&gt;</w:t>
      </w:r>
    </w:p>
    <w:p w14:paraId="158A314E" w14:textId="77777777" w:rsidR="006F2B85" w:rsidRDefault="001E7B82">
      <w:pPr>
        <w:pStyle w:val="Example"/>
        <w:ind w:left="130" w:right="115"/>
      </w:pPr>
      <w:r>
        <w:t>&lt;/section&gt;</w:t>
      </w:r>
    </w:p>
    <w:p w14:paraId="719230E2" w14:textId="77777777" w:rsidR="006F2B85" w:rsidRDefault="006F2B85">
      <w:pPr>
        <w:pStyle w:val="BodyText"/>
      </w:pPr>
    </w:p>
    <w:p w14:paraId="106A4D1C" w14:textId="77777777" w:rsidR="006F2B85" w:rsidRDefault="001E7B82">
      <w:pPr>
        <w:pStyle w:val="Heading2nospace"/>
      </w:pPr>
      <w:bookmarkStart w:id="506" w:name="S_Care_Teams_Section_V2"/>
      <w:bookmarkStart w:id="507" w:name="_Toc203485060"/>
      <w:r>
        <w:lastRenderedPageBreak/>
        <w:t>Care Teams Section (V2)</w:t>
      </w:r>
      <w:bookmarkEnd w:id="506"/>
      <w:bookmarkEnd w:id="507"/>
    </w:p>
    <w:p w14:paraId="591CDA27" w14:textId="77777777" w:rsidR="006F2B85" w:rsidRDefault="001E7B82">
      <w:pPr>
        <w:pStyle w:val="BracketData"/>
      </w:pPr>
      <w:r>
        <w:t>[section: identifier urn:hl7ii:2.16.840.1.113883.10.20.22.2.500:2022-06-01 (open)]</w:t>
      </w:r>
    </w:p>
    <w:p w14:paraId="42E9DFBC" w14:textId="77777777" w:rsidR="006F2B85" w:rsidRDefault="001E7B82">
      <w:pPr>
        <w:pStyle w:val="BracketData"/>
      </w:pPr>
      <w:r>
        <w:t>Published as part of C-CDA 2.1 Companion Guide V3</w:t>
      </w:r>
    </w:p>
    <w:p w14:paraId="213919C6" w14:textId="2360AD08" w:rsidR="006F2B85" w:rsidRDefault="001E7B82">
      <w:pPr>
        <w:pStyle w:val="Caption"/>
      </w:pPr>
      <w:bookmarkStart w:id="508" w:name="_Toc203485495"/>
      <w:r>
        <w:t xml:space="preserve">Table </w:t>
      </w:r>
      <w:r>
        <w:fldChar w:fldCharType="begin"/>
      </w:r>
      <w:r>
        <w:instrText>SEQ Table \* ARABIC</w:instrText>
      </w:r>
      <w:r>
        <w:fldChar w:fldCharType="separate"/>
      </w:r>
      <w:r w:rsidR="004676B7">
        <w:t>38</w:t>
      </w:r>
      <w:r>
        <w:fldChar w:fldCharType="end"/>
      </w:r>
      <w:r>
        <w:t>: Care Teams Section (V2) Contexts</w:t>
      </w:r>
      <w:bookmarkEnd w:id="5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3744E4D" w14:textId="77777777">
        <w:trPr>
          <w:cantSplit/>
          <w:tblHeader/>
          <w:jc w:val="center"/>
        </w:trPr>
        <w:tc>
          <w:tcPr>
            <w:tcW w:w="360" w:type="dxa"/>
            <w:shd w:val="clear" w:color="auto" w:fill="E6E6E6"/>
          </w:tcPr>
          <w:p w14:paraId="269E78AE" w14:textId="77777777" w:rsidR="006F2B85" w:rsidRDefault="001E7B82">
            <w:pPr>
              <w:pStyle w:val="TableHead"/>
            </w:pPr>
            <w:r>
              <w:t>Contained By:</w:t>
            </w:r>
          </w:p>
        </w:tc>
        <w:tc>
          <w:tcPr>
            <w:tcW w:w="360" w:type="dxa"/>
            <w:shd w:val="clear" w:color="auto" w:fill="E6E6E6"/>
          </w:tcPr>
          <w:p w14:paraId="28886415" w14:textId="77777777" w:rsidR="006F2B85" w:rsidRDefault="001E7B82">
            <w:pPr>
              <w:pStyle w:val="TableHead"/>
            </w:pPr>
            <w:r>
              <w:t>Contains:</w:t>
            </w:r>
          </w:p>
        </w:tc>
      </w:tr>
      <w:tr w:rsidR="006F2B85" w14:paraId="7D59528D" w14:textId="77777777">
        <w:trPr>
          <w:jc w:val="center"/>
        </w:trPr>
        <w:tc>
          <w:tcPr>
            <w:tcW w:w="360" w:type="dxa"/>
          </w:tcPr>
          <w:p w14:paraId="6FEC9D30" w14:textId="3C931A3E"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635723A3" w14:textId="4B9F5A6A" w:rsidR="006F2B85" w:rsidRDefault="001E7B82">
            <w:pPr>
              <w:pStyle w:val="TableText"/>
            </w:pPr>
            <w:hyperlink w:anchor="D_Inpatient_Encounter_NHCSIP_V7">
              <w:r>
                <w:rPr>
                  <w:rStyle w:val="HyperlinkText9pt"/>
                </w:rPr>
                <w:t>Inpatient Encounter (NHCS-IP) (V7)</w:t>
              </w:r>
            </w:hyperlink>
            <w:r>
              <w:t xml:space="preserve"> (optional)</w:t>
            </w:r>
          </w:p>
          <w:p w14:paraId="20FEFEF5" w14:textId="62DCEB31"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7187AF34" w14:textId="0423F6A9" w:rsidR="006F2B85" w:rsidRDefault="001E7B82">
            <w:pPr>
              <w:pStyle w:val="TableText"/>
            </w:pPr>
            <w:hyperlink w:anchor="E_Care_Team_Organizer_V2">
              <w:r>
                <w:rPr>
                  <w:rStyle w:val="HyperlinkText9pt"/>
                </w:rPr>
                <w:t>Care Team Organizer (V2)</w:t>
              </w:r>
            </w:hyperlink>
            <w:r>
              <w:t xml:space="preserve"> (optional)</w:t>
            </w:r>
          </w:p>
        </w:tc>
      </w:tr>
    </w:tbl>
    <w:p w14:paraId="66C0E461" w14:textId="77777777" w:rsidR="006F2B85" w:rsidRDefault="006F2B85">
      <w:pPr>
        <w:pStyle w:val="BodyText"/>
      </w:pPr>
    </w:p>
    <w:p w14:paraId="11065281" w14:textId="77777777" w:rsidR="006F2B85" w:rsidRDefault="001E7B82">
      <w:r>
        <w:t>The Care Team Section is used to share historical and current Care Team information.</w:t>
      </w:r>
    </w:p>
    <w:p w14:paraId="3A97DC9B" w14:textId="77777777" w:rsidR="006F2B85" w:rsidRDefault="001E7B82">
      <w:r>
        <w:t>The Care Team Section may be included in any type of C-CDA structured document that is an open template.</w:t>
      </w:r>
    </w:p>
    <w:p w14:paraId="6EF6F38F" w14:textId="77777777" w:rsidR="006F2B85" w:rsidRDefault="001E7B82">
      <w: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12EA9935" w14:textId="77777777" w:rsidR="006F2B85" w:rsidRDefault="001E7B82">
      <w: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p w14:paraId="4D043B3A" w14:textId="43D3CBA0" w:rsidR="006F2B85" w:rsidRDefault="001E7B82">
      <w:pPr>
        <w:pStyle w:val="Caption"/>
      </w:pPr>
      <w:bookmarkStart w:id="509" w:name="_Toc203485496"/>
      <w:r>
        <w:lastRenderedPageBreak/>
        <w:t xml:space="preserve">Table </w:t>
      </w:r>
      <w:r>
        <w:fldChar w:fldCharType="begin"/>
      </w:r>
      <w:r>
        <w:instrText>SEQ Table \* ARABIC</w:instrText>
      </w:r>
      <w:r>
        <w:fldChar w:fldCharType="separate"/>
      </w:r>
      <w:r w:rsidR="004676B7">
        <w:t>39</w:t>
      </w:r>
      <w:r>
        <w:fldChar w:fldCharType="end"/>
      </w:r>
      <w:r>
        <w:t>: Care Teams Section (V2) Constraints Overview</w:t>
      </w:r>
      <w:bookmarkEnd w:id="50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6D32136" w14:textId="77777777">
        <w:trPr>
          <w:cantSplit/>
          <w:tblHeader/>
          <w:jc w:val="center"/>
        </w:trPr>
        <w:tc>
          <w:tcPr>
            <w:tcW w:w="0" w:type="dxa"/>
            <w:shd w:val="clear" w:color="auto" w:fill="E6E6E6"/>
            <w:noWrap/>
          </w:tcPr>
          <w:p w14:paraId="36610A05" w14:textId="77777777" w:rsidR="006F2B85" w:rsidRDefault="001E7B82">
            <w:pPr>
              <w:pStyle w:val="TableHead"/>
            </w:pPr>
            <w:r>
              <w:t>XPath</w:t>
            </w:r>
          </w:p>
        </w:tc>
        <w:tc>
          <w:tcPr>
            <w:tcW w:w="720" w:type="dxa"/>
            <w:shd w:val="clear" w:color="auto" w:fill="E6E6E6"/>
            <w:noWrap/>
          </w:tcPr>
          <w:p w14:paraId="43CA3583" w14:textId="77777777" w:rsidR="006F2B85" w:rsidRDefault="001E7B82">
            <w:pPr>
              <w:pStyle w:val="TableHead"/>
            </w:pPr>
            <w:r>
              <w:t>Card.</w:t>
            </w:r>
          </w:p>
        </w:tc>
        <w:tc>
          <w:tcPr>
            <w:tcW w:w="1152" w:type="dxa"/>
            <w:shd w:val="clear" w:color="auto" w:fill="E6E6E6"/>
            <w:noWrap/>
          </w:tcPr>
          <w:p w14:paraId="3F73B84F" w14:textId="77777777" w:rsidR="006F2B85" w:rsidRDefault="001E7B82">
            <w:pPr>
              <w:pStyle w:val="TableHead"/>
            </w:pPr>
            <w:r>
              <w:t>Verb</w:t>
            </w:r>
          </w:p>
        </w:tc>
        <w:tc>
          <w:tcPr>
            <w:tcW w:w="864" w:type="dxa"/>
            <w:shd w:val="clear" w:color="auto" w:fill="E6E6E6"/>
            <w:noWrap/>
          </w:tcPr>
          <w:p w14:paraId="557280BF" w14:textId="77777777" w:rsidR="006F2B85" w:rsidRDefault="001E7B82">
            <w:pPr>
              <w:pStyle w:val="TableHead"/>
            </w:pPr>
            <w:r>
              <w:t>Data Type</w:t>
            </w:r>
          </w:p>
        </w:tc>
        <w:tc>
          <w:tcPr>
            <w:tcW w:w="864" w:type="dxa"/>
            <w:shd w:val="clear" w:color="auto" w:fill="E6E6E6"/>
            <w:noWrap/>
          </w:tcPr>
          <w:p w14:paraId="24C1F542" w14:textId="77777777" w:rsidR="006F2B85" w:rsidRDefault="001E7B82">
            <w:pPr>
              <w:pStyle w:val="TableHead"/>
            </w:pPr>
            <w:r>
              <w:t>CONF#</w:t>
            </w:r>
          </w:p>
        </w:tc>
        <w:tc>
          <w:tcPr>
            <w:tcW w:w="864" w:type="dxa"/>
            <w:shd w:val="clear" w:color="auto" w:fill="E6E6E6"/>
            <w:noWrap/>
          </w:tcPr>
          <w:p w14:paraId="3FEA9E99" w14:textId="77777777" w:rsidR="006F2B85" w:rsidRDefault="001E7B82">
            <w:pPr>
              <w:pStyle w:val="TableHead"/>
            </w:pPr>
            <w:r>
              <w:t>Value</w:t>
            </w:r>
          </w:p>
        </w:tc>
      </w:tr>
      <w:tr w:rsidR="006F2B85" w14:paraId="02EA867F" w14:textId="77777777">
        <w:trPr>
          <w:jc w:val="center"/>
        </w:trPr>
        <w:tc>
          <w:tcPr>
            <w:tcW w:w="10160" w:type="dxa"/>
            <w:gridSpan w:val="6"/>
          </w:tcPr>
          <w:p w14:paraId="0CADCEFD" w14:textId="77777777" w:rsidR="006F2B85" w:rsidRDefault="001E7B82">
            <w:pPr>
              <w:pStyle w:val="TableText"/>
            </w:pPr>
            <w:r>
              <w:t>section (identifier: urn:hl7ii:2.16.840.1.113883.10.20.22.2.500:2022-06-01)</w:t>
            </w:r>
          </w:p>
        </w:tc>
      </w:tr>
      <w:tr w:rsidR="006F2B85" w14:paraId="3B678E92" w14:textId="77777777">
        <w:trPr>
          <w:jc w:val="center"/>
        </w:trPr>
        <w:tc>
          <w:tcPr>
            <w:tcW w:w="3345" w:type="dxa"/>
          </w:tcPr>
          <w:p w14:paraId="7A366DA8" w14:textId="77777777" w:rsidR="006F2B85" w:rsidRDefault="001E7B82">
            <w:pPr>
              <w:pStyle w:val="TableText"/>
            </w:pPr>
            <w:r>
              <w:tab/>
              <w:t>templateId</w:t>
            </w:r>
          </w:p>
        </w:tc>
        <w:tc>
          <w:tcPr>
            <w:tcW w:w="720" w:type="dxa"/>
          </w:tcPr>
          <w:p w14:paraId="1519B6BB" w14:textId="77777777" w:rsidR="006F2B85" w:rsidRDefault="001E7B82">
            <w:pPr>
              <w:pStyle w:val="TableText"/>
            </w:pPr>
            <w:r>
              <w:t>1..1</w:t>
            </w:r>
          </w:p>
        </w:tc>
        <w:tc>
          <w:tcPr>
            <w:tcW w:w="1152" w:type="dxa"/>
          </w:tcPr>
          <w:p w14:paraId="1683CF52" w14:textId="77777777" w:rsidR="006F2B85" w:rsidRDefault="001E7B82">
            <w:pPr>
              <w:pStyle w:val="TableText"/>
            </w:pPr>
            <w:r>
              <w:t>SHALL</w:t>
            </w:r>
          </w:p>
        </w:tc>
        <w:tc>
          <w:tcPr>
            <w:tcW w:w="864" w:type="dxa"/>
          </w:tcPr>
          <w:p w14:paraId="59B536C8" w14:textId="77777777" w:rsidR="006F2B85" w:rsidRDefault="006F2B85">
            <w:pPr>
              <w:pStyle w:val="TableText"/>
            </w:pPr>
          </w:p>
        </w:tc>
        <w:tc>
          <w:tcPr>
            <w:tcW w:w="1104" w:type="dxa"/>
          </w:tcPr>
          <w:p w14:paraId="18038720" w14:textId="020AFF89" w:rsidR="006F2B85" w:rsidRDefault="001E7B82">
            <w:pPr>
              <w:pStyle w:val="TableText"/>
            </w:pPr>
            <w:hyperlink w:anchor="C_4515-3">
              <w:r>
                <w:rPr>
                  <w:rStyle w:val="HyperlinkText9pt"/>
                </w:rPr>
                <w:t>4515-3</w:t>
              </w:r>
            </w:hyperlink>
          </w:p>
        </w:tc>
        <w:tc>
          <w:tcPr>
            <w:tcW w:w="2975" w:type="dxa"/>
          </w:tcPr>
          <w:p w14:paraId="5A63A2C0" w14:textId="77777777" w:rsidR="006F2B85" w:rsidRDefault="006F2B85">
            <w:pPr>
              <w:pStyle w:val="TableText"/>
            </w:pPr>
          </w:p>
        </w:tc>
      </w:tr>
      <w:tr w:rsidR="006F2B85" w14:paraId="3B97E243" w14:textId="77777777">
        <w:trPr>
          <w:jc w:val="center"/>
        </w:trPr>
        <w:tc>
          <w:tcPr>
            <w:tcW w:w="3345" w:type="dxa"/>
          </w:tcPr>
          <w:p w14:paraId="0ED54352" w14:textId="77777777" w:rsidR="006F2B85" w:rsidRDefault="001E7B82">
            <w:pPr>
              <w:pStyle w:val="TableText"/>
            </w:pPr>
            <w:r>
              <w:tab/>
            </w:r>
            <w:r>
              <w:tab/>
              <w:t>@root</w:t>
            </w:r>
          </w:p>
        </w:tc>
        <w:tc>
          <w:tcPr>
            <w:tcW w:w="720" w:type="dxa"/>
          </w:tcPr>
          <w:p w14:paraId="268450D2" w14:textId="77777777" w:rsidR="006F2B85" w:rsidRDefault="001E7B82">
            <w:pPr>
              <w:pStyle w:val="TableText"/>
            </w:pPr>
            <w:r>
              <w:t>1..1</w:t>
            </w:r>
          </w:p>
        </w:tc>
        <w:tc>
          <w:tcPr>
            <w:tcW w:w="1152" w:type="dxa"/>
          </w:tcPr>
          <w:p w14:paraId="3D1D4C53" w14:textId="77777777" w:rsidR="006F2B85" w:rsidRDefault="001E7B82">
            <w:pPr>
              <w:pStyle w:val="TableText"/>
            </w:pPr>
            <w:r>
              <w:t>SHALL</w:t>
            </w:r>
          </w:p>
        </w:tc>
        <w:tc>
          <w:tcPr>
            <w:tcW w:w="864" w:type="dxa"/>
          </w:tcPr>
          <w:p w14:paraId="2805E34C" w14:textId="77777777" w:rsidR="006F2B85" w:rsidRDefault="006F2B85">
            <w:pPr>
              <w:pStyle w:val="TableText"/>
            </w:pPr>
          </w:p>
        </w:tc>
        <w:tc>
          <w:tcPr>
            <w:tcW w:w="1104" w:type="dxa"/>
          </w:tcPr>
          <w:p w14:paraId="04ED979B" w14:textId="5F5CC239" w:rsidR="006F2B85" w:rsidRDefault="001E7B82">
            <w:pPr>
              <w:pStyle w:val="TableText"/>
            </w:pPr>
            <w:hyperlink w:anchor="C_4515-7">
              <w:r>
                <w:rPr>
                  <w:rStyle w:val="HyperlinkText9pt"/>
                </w:rPr>
                <w:t>4515-7</w:t>
              </w:r>
            </w:hyperlink>
          </w:p>
        </w:tc>
        <w:tc>
          <w:tcPr>
            <w:tcW w:w="2975" w:type="dxa"/>
          </w:tcPr>
          <w:p w14:paraId="29DDC33E" w14:textId="77777777" w:rsidR="006F2B85" w:rsidRDefault="001E7B82">
            <w:pPr>
              <w:pStyle w:val="TableText"/>
            </w:pPr>
            <w:r>
              <w:t>2.16.840.1.113883.10.20.22.2.500</w:t>
            </w:r>
          </w:p>
        </w:tc>
      </w:tr>
      <w:tr w:rsidR="006F2B85" w14:paraId="7DF635CB" w14:textId="77777777">
        <w:trPr>
          <w:jc w:val="center"/>
        </w:trPr>
        <w:tc>
          <w:tcPr>
            <w:tcW w:w="3345" w:type="dxa"/>
          </w:tcPr>
          <w:p w14:paraId="4CCFFBC8" w14:textId="77777777" w:rsidR="006F2B85" w:rsidRDefault="001E7B82">
            <w:pPr>
              <w:pStyle w:val="TableText"/>
            </w:pPr>
            <w:r>
              <w:tab/>
            </w:r>
            <w:r>
              <w:tab/>
              <w:t>@extension</w:t>
            </w:r>
          </w:p>
        </w:tc>
        <w:tc>
          <w:tcPr>
            <w:tcW w:w="720" w:type="dxa"/>
          </w:tcPr>
          <w:p w14:paraId="61FB0085" w14:textId="77777777" w:rsidR="006F2B85" w:rsidRDefault="001E7B82">
            <w:pPr>
              <w:pStyle w:val="TableText"/>
            </w:pPr>
            <w:r>
              <w:t>1..1</w:t>
            </w:r>
          </w:p>
        </w:tc>
        <w:tc>
          <w:tcPr>
            <w:tcW w:w="1152" w:type="dxa"/>
          </w:tcPr>
          <w:p w14:paraId="754FD87D" w14:textId="77777777" w:rsidR="006F2B85" w:rsidRDefault="001E7B82">
            <w:pPr>
              <w:pStyle w:val="TableText"/>
            </w:pPr>
            <w:r>
              <w:t>SHALL</w:t>
            </w:r>
          </w:p>
        </w:tc>
        <w:tc>
          <w:tcPr>
            <w:tcW w:w="864" w:type="dxa"/>
          </w:tcPr>
          <w:p w14:paraId="13311C03" w14:textId="77777777" w:rsidR="006F2B85" w:rsidRDefault="006F2B85">
            <w:pPr>
              <w:pStyle w:val="TableText"/>
            </w:pPr>
          </w:p>
        </w:tc>
        <w:tc>
          <w:tcPr>
            <w:tcW w:w="1104" w:type="dxa"/>
          </w:tcPr>
          <w:p w14:paraId="5E0C6871" w14:textId="39AA9D10" w:rsidR="006F2B85" w:rsidRDefault="001E7B82">
            <w:pPr>
              <w:pStyle w:val="TableText"/>
            </w:pPr>
            <w:hyperlink w:anchor="C_4515-8">
              <w:r>
                <w:rPr>
                  <w:rStyle w:val="HyperlinkText9pt"/>
                </w:rPr>
                <w:t>4515-8</w:t>
              </w:r>
            </w:hyperlink>
          </w:p>
        </w:tc>
        <w:tc>
          <w:tcPr>
            <w:tcW w:w="2975" w:type="dxa"/>
          </w:tcPr>
          <w:p w14:paraId="1D0FB096" w14:textId="77777777" w:rsidR="006F2B85" w:rsidRDefault="001E7B82">
            <w:pPr>
              <w:pStyle w:val="TableText"/>
            </w:pPr>
            <w:r>
              <w:t>2022-06-01</w:t>
            </w:r>
          </w:p>
        </w:tc>
      </w:tr>
      <w:tr w:rsidR="006F2B85" w14:paraId="021F6231" w14:textId="77777777">
        <w:trPr>
          <w:jc w:val="center"/>
        </w:trPr>
        <w:tc>
          <w:tcPr>
            <w:tcW w:w="3345" w:type="dxa"/>
          </w:tcPr>
          <w:p w14:paraId="697A9BA3" w14:textId="77777777" w:rsidR="006F2B85" w:rsidRDefault="001E7B82">
            <w:pPr>
              <w:pStyle w:val="TableText"/>
            </w:pPr>
            <w:r>
              <w:tab/>
              <w:t>code</w:t>
            </w:r>
          </w:p>
        </w:tc>
        <w:tc>
          <w:tcPr>
            <w:tcW w:w="720" w:type="dxa"/>
          </w:tcPr>
          <w:p w14:paraId="1FB1B5D3" w14:textId="77777777" w:rsidR="006F2B85" w:rsidRDefault="001E7B82">
            <w:pPr>
              <w:pStyle w:val="TableText"/>
            </w:pPr>
            <w:r>
              <w:t>1..1</w:t>
            </w:r>
          </w:p>
        </w:tc>
        <w:tc>
          <w:tcPr>
            <w:tcW w:w="1152" w:type="dxa"/>
          </w:tcPr>
          <w:p w14:paraId="7F9931EC" w14:textId="77777777" w:rsidR="006F2B85" w:rsidRDefault="001E7B82">
            <w:pPr>
              <w:pStyle w:val="TableText"/>
            </w:pPr>
            <w:r>
              <w:t>SHALL</w:t>
            </w:r>
          </w:p>
        </w:tc>
        <w:tc>
          <w:tcPr>
            <w:tcW w:w="864" w:type="dxa"/>
          </w:tcPr>
          <w:p w14:paraId="331D1582" w14:textId="77777777" w:rsidR="006F2B85" w:rsidRDefault="006F2B85">
            <w:pPr>
              <w:pStyle w:val="TableText"/>
            </w:pPr>
          </w:p>
        </w:tc>
        <w:tc>
          <w:tcPr>
            <w:tcW w:w="1104" w:type="dxa"/>
          </w:tcPr>
          <w:p w14:paraId="7DCEEFEB" w14:textId="13CDF5FF" w:rsidR="006F2B85" w:rsidRDefault="001E7B82">
            <w:pPr>
              <w:pStyle w:val="TableText"/>
            </w:pPr>
            <w:hyperlink w:anchor="C_4515-5">
              <w:r>
                <w:rPr>
                  <w:rStyle w:val="HyperlinkText9pt"/>
                </w:rPr>
                <w:t>4515-5</w:t>
              </w:r>
            </w:hyperlink>
          </w:p>
        </w:tc>
        <w:tc>
          <w:tcPr>
            <w:tcW w:w="2975" w:type="dxa"/>
          </w:tcPr>
          <w:p w14:paraId="06D70675" w14:textId="77777777" w:rsidR="006F2B85" w:rsidRDefault="006F2B85">
            <w:pPr>
              <w:pStyle w:val="TableText"/>
            </w:pPr>
          </w:p>
        </w:tc>
      </w:tr>
      <w:tr w:rsidR="006F2B85" w14:paraId="0B2BA148" w14:textId="77777777">
        <w:trPr>
          <w:jc w:val="center"/>
        </w:trPr>
        <w:tc>
          <w:tcPr>
            <w:tcW w:w="3345" w:type="dxa"/>
          </w:tcPr>
          <w:p w14:paraId="0906A14F" w14:textId="77777777" w:rsidR="006F2B85" w:rsidRDefault="001E7B82">
            <w:pPr>
              <w:pStyle w:val="TableText"/>
            </w:pPr>
            <w:r>
              <w:tab/>
            </w:r>
            <w:r>
              <w:tab/>
              <w:t>@code</w:t>
            </w:r>
          </w:p>
        </w:tc>
        <w:tc>
          <w:tcPr>
            <w:tcW w:w="720" w:type="dxa"/>
          </w:tcPr>
          <w:p w14:paraId="5E670D52" w14:textId="77777777" w:rsidR="006F2B85" w:rsidRDefault="001E7B82">
            <w:pPr>
              <w:pStyle w:val="TableText"/>
            </w:pPr>
            <w:r>
              <w:t>1..1</w:t>
            </w:r>
          </w:p>
        </w:tc>
        <w:tc>
          <w:tcPr>
            <w:tcW w:w="1152" w:type="dxa"/>
          </w:tcPr>
          <w:p w14:paraId="3276E769" w14:textId="77777777" w:rsidR="006F2B85" w:rsidRDefault="001E7B82">
            <w:pPr>
              <w:pStyle w:val="TableText"/>
            </w:pPr>
            <w:r>
              <w:t>SHALL</w:t>
            </w:r>
          </w:p>
        </w:tc>
        <w:tc>
          <w:tcPr>
            <w:tcW w:w="864" w:type="dxa"/>
          </w:tcPr>
          <w:p w14:paraId="16986F87" w14:textId="77777777" w:rsidR="006F2B85" w:rsidRDefault="006F2B85">
            <w:pPr>
              <w:pStyle w:val="TableText"/>
            </w:pPr>
          </w:p>
        </w:tc>
        <w:tc>
          <w:tcPr>
            <w:tcW w:w="1104" w:type="dxa"/>
          </w:tcPr>
          <w:p w14:paraId="70FB5359" w14:textId="73272F15" w:rsidR="006F2B85" w:rsidRDefault="001E7B82">
            <w:pPr>
              <w:pStyle w:val="TableText"/>
            </w:pPr>
            <w:hyperlink w:anchor="C_4515-9">
              <w:r>
                <w:rPr>
                  <w:rStyle w:val="HyperlinkText9pt"/>
                </w:rPr>
                <w:t>4515-9</w:t>
              </w:r>
            </w:hyperlink>
          </w:p>
        </w:tc>
        <w:tc>
          <w:tcPr>
            <w:tcW w:w="2975" w:type="dxa"/>
          </w:tcPr>
          <w:p w14:paraId="74B97E35" w14:textId="77777777" w:rsidR="006F2B85" w:rsidRDefault="001E7B82">
            <w:pPr>
              <w:pStyle w:val="TableText"/>
            </w:pPr>
            <w:r>
              <w:t>urn:oid:2.16.840.1.113883.6.1 (LOINC) = 85847-2</w:t>
            </w:r>
          </w:p>
        </w:tc>
      </w:tr>
      <w:tr w:rsidR="006F2B85" w14:paraId="6A9823EB" w14:textId="77777777">
        <w:trPr>
          <w:jc w:val="center"/>
        </w:trPr>
        <w:tc>
          <w:tcPr>
            <w:tcW w:w="3345" w:type="dxa"/>
          </w:tcPr>
          <w:p w14:paraId="23D6FB88" w14:textId="77777777" w:rsidR="006F2B85" w:rsidRDefault="001E7B82">
            <w:pPr>
              <w:pStyle w:val="TableText"/>
            </w:pPr>
            <w:r>
              <w:tab/>
            </w:r>
            <w:r>
              <w:tab/>
              <w:t>@codeSystem</w:t>
            </w:r>
          </w:p>
        </w:tc>
        <w:tc>
          <w:tcPr>
            <w:tcW w:w="720" w:type="dxa"/>
          </w:tcPr>
          <w:p w14:paraId="097C68FA" w14:textId="77777777" w:rsidR="006F2B85" w:rsidRDefault="001E7B82">
            <w:pPr>
              <w:pStyle w:val="TableText"/>
            </w:pPr>
            <w:r>
              <w:t>1..1</w:t>
            </w:r>
          </w:p>
        </w:tc>
        <w:tc>
          <w:tcPr>
            <w:tcW w:w="1152" w:type="dxa"/>
          </w:tcPr>
          <w:p w14:paraId="04D3E6C3" w14:textId="77777777" w:rsidR="006F2B85" w:rsidRDefault="001E7B82">
            <w:pPr>
              <w:pStyle w:val="TableText"/>
            </w:pPr>
            <w:r>
              <w:t>SHALL</w:t>
            </w:r>
          </w:p>
        </w:tc>
        <w:tc>
          <w:tcPr>
            <w:tcW w:w="864" w:type="dxa"/>
          </w:tcPr>
          <w:p w14:paraId="50487332" w14:textId="77777777" w:rsidR="006F2B85" w:rsidRDefault="006F2B85">
            <w:pPr>
              <w:pStyle w:val="TableText"/>
            </w:pPr>
          </w:p>
        </w:tc>
        <w:tc>
          <w:tcPr>
            <w:tcW w:w="1104" w:type="dxa"/>
          </w:tcPr>
          <w:p w14:paraId="06783363" w14:textId="39E8C433" w:rsidR="006F2B85" w:rsidRDefault="001E7B82">
            <w:pPr>
              <w:pStyle w:val="TableText"/>
            </w:pPr>
            <w:hyperlink w:anchor="C_4515-10">
              <w:r>
                <w:rPr>
                  <w:rStyle w:val="HyperlinkText9pt"/>
                </w:rPr>
                <w:t>4515-10</w:t>
              </w:r>
            </w:hyperlink>
          </w:p>
        </w:tc>
        <w:tc>
          <w:tcPr>
            <w:tcW w:w="2975" w:type="dxa"/>
          </w:tcPr>
          <w:p w14:paraId="4C5817DC" w14:textId="77777777" w:rsidR="006F2B85" w:rsidRDefault="001E7B82">
            <w:pPr>
              <w:pStyle w:val="TableText"/>
            </w:pPr>
            <w:r>
              <w:t>urn:oid:2.16.840.1.113883.6.1 (LOINC) = 2.16.840.1.113883.6.1</w:t>
            </w:r>
          </w:p>
        </w:tc>
      </w:tr>
      <w:tr w:rsidR="006F2B85" w14:paraId="1182517B" w14:textId="77777777">
        <w:trPr>
          <w:jc w:val="center"/>
        </w:trPr>
        <w:tc>
          <w:tcPr>
            <w:tcW w:w="3345" w:type="dxa"/>
          </w:tcPr>
          <w:p w14:paraId="69A6D5C5" w14:textId="77777777" w:rsidR="006F2B85" w:rsidRDefault="001E7B82">
            <w:pPr>
              <w:pStyle w:val="TableText"/>
            </w:pPr>
            <w:r>
              <w:tab/>
              <w:t>title</w:t>
            </w:r>
          </w:p>
        </w:tc>
        <w:tc>
          <w:tcPr>
            <w:tcW w:w="720" w:type="dxa"/>
          </w:tcPr>
          <w:p w14:paraId="4063D9E2" w14:textId="77777777" w:rsidR="006F2B85" w:rsidRDefault="001E7B82">
            <w:pPr>
              <w:pStyle w:val="TableText"/>
            </w:pPr>
            <w:r>
              <w:t>1..1</w:t>
            </w:r>
          </w:p>
        </w:tc>
        <w:tc>
          <w:tcPr>
            <w:tcW w:w="1152" w:type="dxa"/>
          </w:tcPr>
          <w:p w14:paraId="51AA7B7B" w14:textId="77777777" w:rsidR="006F2B85" w:rsidRDefault="001E7B82">
            <w:pPr>
              <w:pStyle w:val="TableText"/>
            </w:pPr>
            <w:r>
              <w:t>SHALL</w:t>
            </w:r>
          </w:p>
        </w:tc>
        <w:tc>
          <w:tcPr>
            <w:tcW w:w="864" w:type="dxa"/>
          </w:tcPr>
          <w:p w14:paraId="1450095C" w14:textId="77777777" w:rsidR="006F2B85" w:rsidRDefault="006F2B85">
            <w:pPr>
              <w:pStyle w:val="TableText"/>
            </w:pPr>
          </w:p>
        </w:tc>
        <w:tc>
          <w:tcPr>
            <w:tcW w:w="1104" w:type="dxa"/>
          </w:tcPr>
          <w:p w14:paraId="5D83C292" w14:textId="0A461FD9" w:rsidR="006F2B85" w:rsidRDefault="001E7B82">
            <w:pPr>
              <w:pStyle w:val="TableText"/>
            </w:pPr>
            <w:hyperlink w:anchor="C_4515-4">
              <w:r>
                <w:rPr>
                  <w:rStyle w:val="HyperlinkText9pt"/>
                </w:rPr>
                <w:t>4515-4</w:t>
              </w:r>
            </w:hyperlink>
          </w:p>
        </w:tc>
        <w:tc>
          <w:tcPr>
            <w:tcW w:w="2975" w:type="dxa"/>
          </w:tcPr>
          <w:p w14:paraId="22CC4511" w14:textId="77777777" w:rsidR="006F2B85" w:rsidRDefault="006F2B85">
            <w:pPr>
              <w:pStyle w:val="TableText"/>
            </w:pPr>
          </w:p>
        </w:tc>
      </w:tr>
      <w:tr w:rsidR="006F2B85" w14:paraId="3E437C5A" w14:textId="77777777">
        <w:trPr>
          <w:jc w:val="center"/>
        </w:trPr>
        <w:tc>
          <w:tcPr>
            <w:tcW w:w="3345" w:type="dxa"/>
          </w:tcPr>
          <w:p w14:paraId="4F7C86EB" w14:textId="77777777" w:rsidR="006F2B85" w:rsidRDefault="001E7B82">
            <w:pPr>
              <w:pStyle w:val="TableText"/>
            </w:pPr>
            <w:r>
              <w:tab/>
              <w:t>text</w:t>
            </w:r>
          </w:p>
        </w:tc>
        <w:tc>
          <w:tcPr>
            <w:tcW w:w="720" w:type="dxa"/>
          </w:tcPr>
          <w:p w14:paraId="7750B7CA" w14:textId="77777777" w:rsidR="006F2B85" w:rsidRDefault="001E7B82">
            <w:pPr>
              <w:pStyle w:val="TableText"/>
            </w:pPr>
            <w:r>
              <w:t>1..1</w:t>
            </w:r>
          </w:p>
        </w:tc>
        <w:tc>
          <w:tcPr>
            <w:tcW w:w="1152" w:type="dxa"/>
          </w:tcPr>
          <w:p w14:paraId="6EA7B917" w14:textId="77777777" w:rsidR="006F2B85" w:rsidRDefault="001E7B82">
            <w:pPr>
              <w:pStyle w:val="TableText"/>
            </w:pPr>
            <w:r>
              <w:t>SHALL</w:t>
            </w:r>
          </w:p>
        </w:tc>
        <w:tc>
          <w:tcPr>
            <w:tcW w:w="864" w:type="dxa"/>
          </w:tcPr>
          <w:p w14:paraId="3374992C" w14:textId="77777777" w:rsidR="006F2B85" w:rsidRDefault="006F2B85">
            <w:pPr>
              <w:pStyle w:val="TableText"/>
            </w:pPr>
          </w:p>
        </w:tc>
        <w:tc>
          <w:tcPr>
            <w:tcW w:w="1104" w:type="dxa"/>
          </w:tcPr>
          <w:p w14:paraId="1B250387" w14:textId="281AB39F" w:rsidR="006F2B85" w:rsidRDefault="001E7B82">
            <w:pPr>
              <w:pStyle w:val="TableText"/>
            </w:pPr>
            <w:hyperlink w:anchor="C_4515-6">
              <w:r>
                <w:rPr>
                  <w:rStyle w:val="HyperlinkText9pt"/>
                </w:rPr>
                <w:t>4515-6</w:t>
              </w:r>
            </w:hyperlink>
          </w:p>
        </w:tc>
        <w:tc>
          <w:tcPr>
            <w:tcW w:w="2975" w:type="dxa"/>
          </w:tcPr>
          <w:p w14:paraId="76052403" w14:textId="77777777" w:rsidR="006F2B85" w:rsidRDefault="006F2B85">
            <w:pPr>
              <w:pStyle w:val="TableText"/>
            </w:pPr>
          </w:p>
        </w:tc>
      </w:tr>
      <w:tr w:rsidR="006F2B85" w14:paraId="20E16CD0" w14:textId="77777777">
        <w:trPr>
          <w:jc w:val="center"/>
        </w:trPr>
        <w:tc>
          <w:tcPr>
            <w:tcW w:w="3345" w:type="dxa"/>
          </w:tcPr>
          <w:p w14:paraId="3E066CE0" w14:textId="77777777" w:rsidR="006F2B85" w:rsidRDefault="001E7B82">
            <w:pPr>
              <w:pStyle w:val="TableText"/>
            </w:pPr>
            <w:r>
              <w:tab/>
              <w:t>entry</w:t>
            </w:r>
          </w:p>
        </w:tc>
        <w:tc>
          <w:tcPr>
            <w:tcW w:w="720" w:type="dxa"/>
          </w:tcPr>
          <w:p w14:paraId="178BA199" w14:textId="77777777" w:rsidR="006F2B85" w:rsidRDefault="001E7B82">
            <w:pPr>
              <w:pStyle w:val="TableText"/>
            </w:pPr>
            <w:r>
              <w:t>0..*</w:t>
            </w:r>
          </w:p>
        </w:tc>
        <w:tc>
          <w:tcPr>
            <w:tcW w:w="1152" w:type="dxa"/>
          </w:tcPr>
          <w:p w14:paraId="62C3245A" w14:textId="77777777" w:rsidR="006F2B85" w:rsidRDefault="001E7B82">
            <w:pPr>
              <w:pStyle w:val="TableText"/>
            </w:pPr>
            <w:r>
              <w:t>SHOULD</w:t>
            </w:r>
          </w:p>
        </w:tc>
        <w:tc>
          <w:tcPr>
            <w:tcW w:w="864" w:type="dxa"/>
          </w:tcPr>
          <w:p w14:paraId="73566C41" w14:textId="77777777" w:rsidR="006F2B85" w:rsidRDefault="006F2B85">
            <w:pPr>
              <w:pStyle w:val="TableText"/>
            </w:pPr>
          </w:p>
        </w:tc>
        <w:tc>
          <w:tcPr>
            <w:tcW w:w="1104" w:type="dxa"/>
          </w:tcPr>
          <w:p w14:paraId="5583F877" w14:textId="28877206" w:rsidR="006F2B85" w:rsidRDefault="001E7B82">
            <w:pPr>
              <w:pStyle w:val="TableText"/>
            </w:pPr>
            <w:hyperlink w:anchor="C_4515-1">
              <w:r>
                <w:rPr>
                  <w:rStyle w:val="HyperlinkText9pt"/>
                </w:rPr>
                <w:t>4515-1</w:t>
              </w:r>
            </w:hyperlink>
          </w:p>
        </w:tc>
        <w:tc>
          <w:tcPr>
            <w:tcW w:w="2975" w:type="dxa"/>
          </w:tcPr>
          <w:p w14:paraId="42DFDB00" w14:textId="77777777" w:rsidR="006F2B85" w:rsidRDefault="006F2B85">
            <w:pPr>
              <w:pStyle w:val="TableText"/>
            </w:pPr>
          </w:p>
        </w:tc>
      </w:tr>
      <w:tr w:rsidR="006F2B85" w14:paraId="750B1B37" w14:textId="77777777">
        <w:trPr>
          <w:jc w:val="center"/>
        </w:trPr>
        <w:tc>
          <w:tcPr>
            <w:tcW w:w="3345" w:type="dxa"/>
          </w:tcPr>
          <w:p w14:paraId="03182AED" w14:textId="77777777" w:rsidR="006F2B85" w:rsidRDefault="001E7B82">
            <w:pPr>
              <w:pStyle w:val="TableText"/>
            </w:pPr>
            <w:r>
              <w:tab/>
            </w:r>
            <w:r>
              <w:tab/>
              <w:t>organizer</w:t>
            </w:r>
          </w:p>
        </w:tc>
        <w:tc>
          <w:tcPr>
            <w:tcW w:w="720" w:type="dxa"/>
          </w:tcPr>
          <w:p w14:paraId="513384E3" w14:textId="77777777" w:rsidR="006F2B85" w:rsidRDefault="001E7B82">
            <w:pPr>
              <w:pStyle w:val="TableText"/>
            </w:pPr>
            <w:r>
              <w:t>1..1</w:t>
            </w:r>
          </w:p>
        </w:tc>
        <w:tc>
          <w:tcPr>
            <w:tcW w:w="1152" w:type="dxa"/>
          </w:tcPr>
          <w:p w14:paraId="407DDA8C" w14:textId="77777777" w:rsidR="006F2B85" w:rsidRDefault="001E7B82">
            <w:pPr>
              <w:pStyle w:val="TableText"/>
            </w:pPr>
            <w:r>
              <w:t>SHALL</w:t>
            </w:r>
          </w:p>
        </w:tc>
        <w:tc>
          <w:tcPr>
            <w:tcW w:w="864" w:type="dxa"/>
          </w:tcPr>
          <w:p w14:paraId="373614C9" w14:textId="77777777" w:rsidR="006F2B85" w:rsidRDefault="006F2B85">
            <w:pPr>
              <w:pStyle w:val="TableText"/>
            </w:pPr>
          </w:p>
        </w:tc>
        <w:tc>
          <w:tcPr>
            <w:tcW w:w="1104" w:type="dxa"/>
          </w:tcPr>
          <w:p w14:paraId="30C83A63" w14:textId="58E3B56D" w:rsidR="006F2B85" w:rsidRDefault="001E7B82">
            <w:pPr>
              <w:pStyle w:val="TableText"/>
            </w:pPr>
            <w:hyperlink w:anchor="C_4515-159">
              <w:r>
                <w:rPr>
                  <w:rStyle w:val="HyperlinkText9pt"/>
                </w:rPr>
                <w:t>4515-159</w:t>
              </w:r>
            </w:hyperlink>
          </w:p>
        </w:tc>
        <w:tc>
          <w:tcPr>
            <w:tcW w:w="2975" w:type="dxa"/>
          </w:tcPr>
          <w:p w14:paraId="0C74B9DD" w14:textId="3F912287" w:rsidR="006F2B85" w:rsidRDefault="001E7B82">
            <w:pPr>
              <w:pStyle w:val="TableText"/>
            </w:pPr>
            <w:hyperlink w:anchor="E_Care_Team_Organizer_V2">
              <w:r>
                <w:rPr>
                  <w:rStyle w:val="HyperlinkText9pt"/>
                </w:rPr>
                <w:t>Care Team Organizer (V2) (identifier: urn:hl7ii:2.16.840.1.113883.10.20.22.4.500:2022-06-01</w:t>
              </w:r>
            </w:hyperlink>
          </w:p>
        </w:tc>
      </w:tr>
    </w:tbl>
    <w:p w14:paraId="461FF535" w14:textId="77777777" w:rsidR="006F2B85" w:rsidRDefault="006F2B85">
      <w:pPr>
        <w:pStyle w:val="BodyText"/>
      </w:pPr>
    </w:p>
    <w:p w14:paraId="530EBF34" w14:textId="77777777" w:rsidR="006F2B85" w:rsidRDefault="001E7B82" w:rsidP="007D100A">
      <w:pPr>
        <w:numPr>
          <w:ilvl w:val="0"/>
          <w:numId w:val="109"/>
        </w:numPr>
      </w:pPr>
      <w:r>
        <w:rPr>
          <w:rStyle w:val="keyword"/>
        </w:rPr>
        <w:t>SHALL</w:t>
      </w:r>
      <w:r>
        <w:t xml:space="preserve"> contain exactly one [1..1] </w:t>
      </w:r>
      <w:r>
        <w:rPr>
          <w:rStyle w:val="XMLnameBold"/>
        </w:rPr>
        <w:t>templateId</w:t>
      </w:r>
      <w:bookmarkStart w:id="510" w:name="C_4515-3"/>
      <w:r>
        <w:t xml:space="preserve"> (CONF:4515-3)</w:t>
      </w:r>
      <w:bookmarkEnd w:id="510"/>
      <w:r>
        <w:t xml:space="preserve"> such that it</w:t>
      </w:r>
    </w:p>
    <w:p w14:paraId="77CA1CA2" w14:textId="77777777" w:rsidR="006F2B85" w:rsidRDefault="001E7B82" w:rsidP="007D100A">
      <w:pPr>
        <w:numPr>
          <w:ilvl w:val="1"/>
          <w:numId w:val="109"/>
        </w:numPr>
      </w:pPr>
      <w:r>
        <w:rPr>
          <w:rStyle w:val="keyword"/>
        </w:rPr>
        <w:t>SHALL</w:t>
      </w:r>
      <w:r>
        <w:t xml:space="preserve"> contain exactly one [1..1] </w:t>
      </w:r>
      <w:r>
        <w:rPr>
          <w:rStyle w:val="XMLnameBold"/>
        </w:rPr>
        <w:t>@root</w:t>
      </w:r>
      <w:r>
        <w:t>=</w:t>
      </w:r>
      <w:r>
        <w:rPr>
          <w:rStyle w:val="XMLname"/>
        </w:rPr>
        <w:t>"2.16.840.1.113883.10.20.22.2.500"</w:t>
      </w:r>
      <w:bookmarkStart w:id="511" w:name="C_4515-7"/>
      <w:r>
        <w:t xml:space="preserve"> (CONF:4515-7)</w:t>
      </w:r>
      <w:bookmarkEnd w:id="511"/>
      <w:r>
        <w:t>.</w:t>
      </w:r>
    </w:p>
    <w:p w14:paraId="1FB95E87" w14:textId="77777777" w:rsidR="006F2B85" w:rsidRDefault="001E7B82" w:rsidP="007D100A">
      <w:pPr>
        <w:numPr>
          <w:ilvl w:val="1"/>
          <w:numId w:val="109"/>
        </w:numPr>
      </w:pPr>
      <w:r>
        <w:rPr>
          <w:rStyle w:val="keyword"/>
        </w:rPr>
        <w:t>SHALL</w:t>
      </w:r>
      <w:r>
        <w:t xml:space="preserve"> contain exactly one [1..1] </w:t>
      </w:r>
      <w:r>
        <w:rPr>
          <w:rStyle w:val="XMLnameBold"/>
        </w:rPr>
        <w:t>@extension</w:t>
      </w:r>
      <w:r>
        <w:t>=</w:t>
      </w:r>
      <w:r>
        <w:rPr>
          <w:rStyle w:val="XMLname"/>
        </w:rPr>
        <w:t>"2022-06-01"</w:t>
      </w:r>
      <w:bookmarkStart w:id="512" w:name="C_4515-8"/>
      <w:r>
        <w:t xml:space="preserve"> (CONF:4515-8)</w:t>
      </w:r>
      <w:bookmarkEnd w:id="512"/>
      <w:r>
        <w:t>.</w:t>
      </w:r>
    </w:p>
    <w:p w14:paraId="256C1545" w14:textId="77777777" w:rsidR="006F2B85" w:rsidRDefault="001E7B82" w:rsidP="007D100A">
      <w:pPr>
        <w:numPr>
          <w:ilvl w:val="0"/>
          <w:numId w:val="109"/>
        </w:numPr>
      </w:pPr>
      <w:r>
        <w:rPr>
          <w:rStyle w:val="keyword"/>
        </w:rPr>
        <w:t>SHALL</w:t>
      </w:r>
      <w:r>
        <w:t xml:space="preserve"> contain exactly one [1..1] </w:t>
      </w:r>
      <w:r>
        <w:rPr>
          <w:rStyle w:val="XMLnameBold"/>
        </w:rPr>
        <w:t>code</w:t>
      </w:r>
      <w:bookmarkStart w:id="513" w:name="C_4515-5"/>
      <w:r>
        <w:t xml:space="preserve"> (CONF:4515-5)</w:t>
      </w:r>
      <w:bookmarkEnd w:id="513"/>
      <w:r>
        <w:t xml:space="preserve"> such that it</w:t>
      </w:r>
    </w:p>
    <w:p w14:paraId="3E78C2B2" w14:textId="77777777" w:rsidR="006F2B85" w:rsidRDefault="001E7B82" w:rsidP="007D100A">
      <w:pPr>
        <w:numPr>
          <w:ilvl w:val="1"/>
          <w:numId w:val="109"/>
        </w:numPr>
      </w:pP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514" w:name="C_4515-9"/>
      <w:r>
        <w:t xml:space="preserve"> (CONF:4515-9)</w:t>
      </w:r>
      <w:bookmarkEnd w:id="514"/>
      <w:r>
        <w:t>.</w:t>
      </w:r>
    </w:p>
    <w:p w14:paraId="39D1FD35" w14:textId="77777777" w:rsidR="006F2B85" w:rsidRDefault="001E7B82" w:rsidP="007D100A">
      <w:pPr>
        <w:numPr>
          <w:ilvl w:val="1"/>
          <w:numId w:val="109"/>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15" w:name="C_4515-10"/>
      <w:r>
        <w:t xml:space="preserve"> (CONF:4515-10)</w:t>
      </w:r>
      <w:bookmarkEnd w:id="515"/>
      <w:r>
        <w:t>.</w:t>
      </w:r>
    </w:p>
    <w:p w14:paraId="47EBAC3A" w14:textId="77777777" w:rsidR="006F2B85" w:rsidRDefault="001E7B82" w:rsidP="007D100A">
      <w:pPr>
        <w:numPr>
          <w:ilvl w:val="0"/>
          <w:numId w:val="109"/>
        </w:numPr>
      </w:pPr>
      <w:r>
        <w:rPr>
          <w:rStyle w:val="keyword"/>
        </w:rPr>
        <w:t>SHALL</w:t>
      </w:r>
      <w:r>
        <w:t xml:space="preserve"> contain exactly one [1..1] </w:t>
      </w:r>
      <w:r>
        <w:rPr>
          <w:rStyle w:val="XMLnameBold"/>
        </w:rPr>
        <w:t>title</w:t>
      </w:r>
      <w:bookmarkStart w:id="516" w:name="C_4515-4"/>
      <w:r>
        <w:t xml:space="preserve"> (CONF:4515-4)</w:t>
      </w:r>
      <w:bookmarkEnd w:id="516"/>
      <w:r>
        <w:t>.</w:t>
      </w:r>
    </w:p>
    <w:p w14:paraId="373AFBF8" w14:textId="77777777" w:rsidR="006F2B85" w:rsidRDefault="001E7B82" w:rsidP="007D100A">
      <w:pPr>
        <w:numPr>
          <w:ilvl w:val="0"/>
          <w:numId w:val="109"/>
        </w:numPr>
      </w:pPr>
      <w:r>
        <w:rPr>
          <w:rStyle w:val="keyword"/>
        </w:rPr>
        <w:t>SHALL</w:t>
      </w:r>
      <w:r>
        <w:t xml:space="preserve"> contain exactly one [1..1] </w:t>
      </w:r>
      <w:r>
        <w:rPr>
          <w:rStyle w:val="XMLnameBold"/>
        </w:rPr>
        <w:t>text</w:t>
      </w:r>
      <w:bookmarkStart w:id="517" w:name="C_4515-6"/>
      <w:r>
        <w:t xml:space="preserve"> (CONF:4515-6)</w:t>
      </w:r>
      <w:bookmarkEnd w:id="517"/>
      <w:r>
        <w:t>.</w:t>
      </w:r>
    </w:p>
    <w:p w14:paraId="6CE13D32" w14:textId="77777777" w:rsidR="006F2B85" w:rsidRDefault="001E7B82" w:rsidP="007D100A">
      <w:pPr>
        <w:numPr>
          <w:ilvl w:val="0"/>
          <w:numId w:val="109"/>
        </w:numPr>
      </w:pPr>
      <w:r>
        <w:rPr>
          <w:rStyle w:val="keyword"/>
        </w:rPr>
        <w:t>SHOULD</w:t>
      </w:r>
      <w:r>
        <w:t xml:space="preserve"> contain zero or more [0..*] </w:t>
      </w:r>
      <w:r>
        <w:rPr>
          <w:rStyle w:val="XMLnameBold"/>
        </w:rPr>
        <w:t>entry</w:t>
      </w:r>
      <w:bookmarkStart w:id="518" w:name="C_4515-1"/>
      <w:r>
        <w:t xml:space="preserve"> (CONF:4515-1)</w:t>
      </w:r>
      <w:bookmarkEnd w:id="518"/>
      <w:r>
        <w:t xml:space="preserve"> such that it</w:t>
      </w:r>
    </w:p>
    <w:p w14:paraId="17F59AC8" w14:textId="4BA8EC3D" w:rsidR="006F2B85" w:rsidRDefault="001E7B82" w:rsidP="007D100A">
      <w:pPr>
        <w:numPr>
          <w:ilvl w:val="1"/>
          <w:numId w:val="109"/>
        </w:numPr>
      </w:pPr>
      <w:r>
        <w:rPr>
          <w:rStyle w:val="keyword"/>
        </w:rPr>
        <w:t>SHALL</w:t>
      </w:r>
      <w:r>
        <w:t xml:space="preserve"> contain exactly one [1..1]  </w:t>
      </w:r>
      <w:hyperlink w:anchor="E_Care_Team_Organizer_V2">
        <w:r>
          <w:rPr>
            <w:rStyle w:val="HyperlinkCourierBold"/>
          </w:rPr>
          <w:t>Care Team Organizer (V2)</w:t>
        </w:r>
      </w:hyperlink>
      <w:r>
        <w:rPr>
          <w:rStyle w:val="XMLname"/>
        </w:rPr>
        <w:t xml:space="preserve"> (identifier: urn:hl7ii:2.16.840.1.113883.10.20.22.4.500:2022-06-01)</w:t>
      </w:r>
      <w:bookmarkStart w:id="519" w:name="C_4515-159"/>
      <w:r>
        <w:t xml:space="preserve"> (CONF:4515-159)</w:t>
      </w:r>
      <w:bookmarkEnd w:id="519"/>
      <w:r>
        <w:t>.</w:t>
      </w:r>
    </w:p>
    <w:p w14:paraId="443FA89F" w14:textId="00C182EA" w:rsidR="006F2B85" w:rsidRDefault="001E7B82">
      <w:pPr>
        <w:pStyle w:val="Caption"/>
        <w:ind w:left="130" w:right="115"/>
      </w:pPr>
      <w:bookmarkStart w:id="520" w:name="_Toc203485306"/>
      <w:r>
        <w:lastRenderedPageBreak/>
        <w:t xml:space="preserve">Figure </w:t>
      </w:r>
      <w:r>
        <w:fldChar w:fldCharType="begin"/>
      </w:r>
      <w:r>
        <w:instrText>SEQ Figure \* ARABIC</w:instrText>
      </w:r>
      <w:r>
        <w:fldChar w:fldCharType="separate"/>
      </w:r>
      <w:r w:rsidR="004676B7">
        <w:t>20</w:t>
      </w:r>
      <w:r>
        <w:fldChar w:fldCharType="end"/>
      </w:r>
      <w:r>
        <w:t>: Care Teams Section Example</w:t>
      </w:r>
      <w:bookmarkEnd w:id="520"/>
    </w:p>
    <w:p w14:paraId="5934BDEB" w14:textId="77777777" w:rsidR="006F2B85" w:rsidRDefault="001E7B82">
      <w:pPr>
        <w:pStyle w:val="Example"/>
        <w:ind w:left="130" w:right="115"/>
      </w:pPr>
      <w:r>
        <w:t>&lt;section&gt;</w:t>
      </w:r>
    </w:p>
    <w:p w14:paraId="5766B843" w14:textId="77777777" w:rsidR="006F2B85" w:rsidRDefault="001E7B82">
      <w:pPr>
        <w:pStyle w:val="Example"/>
        <w:ind w:left="130" w:right="115"/>
      </w:pPr>
      <w:r>
        <w:t xml:space="preserve">    &lt;templateId root="2.16.840.1.113883.10.20.22.2.500" extension="2019-07-01"/&gt;</w:t>
      </w:r>
    </w:p>
    <w:p w14:paraId="1AB7BEA7" w14:textId="77777777" w:rsidR="006F2B85" w:rsidRDefault="001E7B82">
      <w:pPr>
        <w:pStyle w:val="Example"/>
        <w:ind w:left="130" w:right="115"/>
      </w:pPr>
      <w:r>
        <w:t xml:space="preserve">    &lt;templateId root="2.16.840.1.113883.10.20.22.2.500" extension="2022-06-01"/&gt;</w:t>
      </w:r>
    </w:p>
    <w:p w14:paraId="1619DE1E" w14:textId="77777777" w:rsidR="006F2B85" w:rsidRDefault="001E7B82">
      <w:pPr>
        <w:pStyle w:val="Example"/>
        <w:ind w:left="130" w:right="115"/>
      </w:pPr>
      <w:r>
        <w:t xml:space="preserve">    &lt;code code="85847-2" codeSystem="2.16.840.1.113883.6.1"/&gt;</w:t>
      </w:r>
    </w:p>
    <w:p w14:paraId="796AE961" w14:textId="77777777" w:rsidR="006F2B85" w:rsidRDefault="001E7B82">
      <w:pPr>
        <w:pStyle w:val="Example"/>
        <w:ind w:left="130" w:right="115"/>
      </w:pPr>
      <w:r>
        <w:t xml:space="preserve">    &lt;title&gt;Patient Care Teams&lt;/title&gt;</w:t>
      </w:r>
    </w:p>
    <w:p w14:paraId="15882F31" w14:textId="77777777" w:rsidR="006F2B85" w:rsidRDefault="001E7B82">
      <w:pPr>
        <w:pStyle w:val="Example"/>
        <w:ind w:left="130" w:right="115"/>
      </w:pPr>
      <w:r>
        <w:t xml:space="preserve">    &lt;text&gt;</w:t>
      </w:r>
    </w:p>
    <w:p w14:paraId="24873582" w14:textId="77777777" w:rsidR="006F2B85" w:rsidRDefault="001E7B82">
      <w:pPr>
        <w:pStyle w:val="Example"/>
        <w:ind w:left="130" w:right="115"/>
      </w:pPr>
      <w:r>
        <w:t xml:space="preserve">        &lt;list&gt;</w:t>
      </w:r>
    </w:p>
    <w:p w14:paraId="721C735F" w14:textId="77777777" w:rsidR="006F2B85" w:rsidRDefault="001E7B82">
      <w:pPr>
        <w:pStyle w:val="Example"/>
        <w:ind w:left="130" w:right="115"/>
      </w:pPr>
      <w:r>
        <w:t xml:space="preserve">            &lt;item&gt;</w:t>
      </w:r>
    </w:p>
    <w:p w14:paraId="4882F7BA" w14:textId="77777777" w:rsidR="006F2B85" w:rsidRDefault="001E7B82">
      <w:pPr>
        <w:pStyle w:val="Example"/>
        <w:ind w:left="130" w:right="115"/>
      </w:pPr>
      <w:r>
        <w:t xml:space="preserve">                &lt;content ID= "CareTeamName1"&gt;Inpatient Diabetes Care Team&lt;/content&gt; (</w:t>
      </w:r>
    </w:p>
    <w:p w14:paraId="636669EB" w14:textId="77777777" w:rsidR="006F2B85" w:rsidRDefault="001E7B82">
      <w:pPr>
        <w:pStyle w:val="Example"/>
        <w:ind w:left="130" w:right="115"/>
      </w:pPr>
      <w:r>
        <w:t xml:space="preserve">                &lt;content&gt;Active&lt;/content&gt;) (10/08/2018 - )</w:t>
      </w:r>
    </w:p>
    <w:p w14:paraId="6AFA43EB" w14:textId="77777777" w:rsidR="006F2B85" w:rsidRDefault="001E7B82">
      <w:pPr>
        <w:pStyle w:val="Example"/>
        <w:ind w:left="130" w:right="115"/>
      </w:pPr>
      <w:r>
        <w:t xml:space="preserve">                      </w:t>
      </w:r>
    </w:p>
    <w:p w14:paraId="1E0C8FA0" w14:textId="77777777" w:rsidR="006F2B85" w:rsidRDefault="001E7B82">
      <w:pPr>
        <w:pStyle w:val="Example"/>
        <w:ind w:left="130" w:right="115"/>
      </w:pPr>
      <w:r>
        <w:t xml:space="preserve">                &lt;table&gt;</w:t>
      </w:r>
    </w:p>
    <w:p w14:paraId="62EEAD56" w14:textId="77777777" w:rsidR="006F2B85" w:rsidRDefault="001E7B82">
      <w:pPr>
        <w:pStyle w:val="Example"/>
        <w:ind w:left="130" w:right="115"/>
      </w:pPr>
      <w:r>
        <w:t xml:space="preserve">                    &lt;thead&gt;</w:t>
      </w:r>
    </w:p>
    <w:p w14:paraId="797CAFA1" w14:textId="77777777" w:rsidR="006F2B85" w:rsidRDefault="001E7B82">
      <w:pPr>
        <w:pStyle w:val="Example"/>
        <w:ind w:left="130" w:right="115"/>
      </w:pPr>
      <w:r>
        <w:t xml:space="preserve">                        &lt;tr&gt;</w:t>
      </w:r>
    </w:p>
    <w:p w14:paraId="3F6AA933" w14:textId="77777777" w:rsidR="006F2B85" w:rsidRDefault="001E7B82">
      <w:pPr>
        <w:pStyle w:val="Example"/>
        <w:ind w:left="130" w:right="115"/>
      </w:pPr>
      <w:r>
        <w:t xml:space="preserve">                            &lt;th&gt;Member&lt;/th&gt;</w:t>
      </w:r>
    </w:p>
    <w:p w14:paraId="79E9F126" w14:textId="77777777" w:rsidR="006F2B85" w:rsidRDefault="001E7B82">
      <w:pPr>
        <w:pStyle w:val="Example"/>
        <w:ind w:left="130" w:right="115"/>
      </w:pPr>
      <w:r>
        <w:t xml:space="preserve">                            &lt;th&gt;Role on Team&lt;/th&gt;</w:t>
      </w:r>
    </w:p>
    <w:p w14:paraId="1ED54707" w14:textId="77777777" w:rsidR="006F2B85" w:rsidRDefault="001E7B82">
      <w:pPr>
        <w:pStyle w:val="Example"/>
        <w:ind w:left="130" w:right="115"/>
      </w:pPr>
      <w:r>
        <w:t xml:space="preserve">                            &lt;th&gt;Status&lt;/th&gt;</w:t>
      </w:r>
    </w:p>
    <w:p w14:paraId="771293B5" w14:textId="77777777" w:rsidR="006F2B85" w:rsidRDefault="001E7B82">
      <w:pPr>
        <w:pStyle w:val="Example"/>
        <w:ind w:left="130" w:right="115"/>
      </w:pPr>
      <w:r>
        <w:t xml:space="preserve">                            &lt;th&gt;Date&lt;/th&gt;</w:t>
      </w:r>
    </w:p>
    <w:p w14:paraId="1EB9817D" w14:textId="77777777" w:rsidR="006F2B85" w:rsidRDefault="001E7B82">
      <w:pPr>
        <w:pStyle w:val="Example"/>
        <w:ind w:left="130" w:right="115"/>
      </w:pPr>
      <w:r>
        <w:t xml:space="preserve">                        &lt;/tr&gt;</w:t>
      </w:r>
    </w:p>
    <w:p w14:paraId="4DA96044" w14:textId="77777777" w:rsidR="006F2B85" w:rsidRDefault="001E7B82">
      <w:pPr>
        <w:pStyle w:val="Example"/>
        <w:ind w:left="130" w:right="115"/>
      </w:pPr>
      <w:r>
        <w:t xml:space="preserve">                    &lt;/thead&gt;</w:t>
      </w:r>
    </w:p>
    <w:p w14:paraId="75DEF1F5" w14:textId="77777777" w:rsidR="006F2B85" w:rsidRDefault="001E7B82">
      <w:pPr>
        <w:pStyle w:val="Example"/>
        <w:ind w:left="130" w:right="115"/>
      </w:pPr>
      <w:r>
        <w:t xml:space="preserve">                    &lt;tbody&gt;</w:t>
      </w:r>
    </w:p>
    <w:p w14:paraId="04F53B5E" w14:textId="77777777" w:rsidR="006F2B85" w:rsidRDefault="001E7B82">
      <w:pPr>
        <w:pStyle w:val="Example"/>
        <w:ind w:left="130" w:right="115"/>
      </w:pPr>
      <w:r>
        <w:t xml:space="preserve">                        &lt;tr&gt;</w:t>
      </w:r>
    </w:p>
    <w:p w14:paraId="4EF34643" w14:textId="77777777" w:rsidR="006F2B85" w:rsidRDefault="001E7B82">
      <w:pPr>
        <w:pStyle w:val="Example"/>
        <w:ind w:left="130" w:right="115"/>
      </w:pPr>
      <w:r>
        <w:t xml:space="preserve">                            &lt;td&gt;Dr. Henry Seven &lt;/td&gt;</w:t>
      </w:r>
    </w:p>
    <w:p w14:paraId="65DB4C42" w14:textId="77777777" w:rsidR="006F2B85" w:rsidRDefault="001E7B82">
      <w:pPr>
        <w:pStyle w:val="Example"/>
        <w:ind w:left="130" w:right="115"/>
      </w:pPr>
      <w:r>
        <w:t xml:space="preserve">                            &lt;td ID="CT1_M01"&gt;PCP&lt;/td&gt;</w:t>
      </w:r>
    </w:p>
    <w:p w14:paraId="29096A9A" w14:textId="77777777" w:rsidR="006F2B85" w:rsidRDefault="001E7B82">
      <w:pPr>
        <w:pStyle w:val="Example"/>
        <w:ind w:left="130" w:right="115"/>
      </w:pPr>
      <w:r>
        <w:t xml:space="preserve">                            &lt;td&gt;(Active)&lt;/td&gt;</w:t>
      </w:r>
    </w:p>
    <w:p w14:paraId="694B5BA0" w14:textId="77777777" w:rsidR="006F2B85" w:rsidRDefault="001E7B82">
      <w:pPr>
        <w:pStyle w:val="Example"/>
        <w:ind w:left="130" w:right="115"/>
      </w:pPr>
      <w:r>
        <w:t xml:space="preserve">                            &lt;td&gt;10/18/2019&lt;/td&gt;</w:t>
      </w:r>
    </w:p>
    <w:p w14:paraId="0B07067C" w14:textId="77777777" w:rsidR="006F2B85" w:rsidRDefault="001E7B82">
      <w:pPr>
        <w:pStyle w:val="Example"/>
        <w:ind w:left="130" w:right="115"/>
      </w:pPr>
      <w:r>
        <w:t xml:space="preserve">                        &lt;/tr&gt;</w:t>
      </w:r>
    </w:p>
    <w:p w14:paraId="2790721B" w14:textId="77777777" w:rsidR="006F2B85" w:rsidRDefault="001E7B82">
      <w:pPr>
        <w:pStyle w:val="Example"/>
        <w:ind w:left="130" w:right="115"/>
      </w:pPr>
      <w:r>
        <w:t xml:space="preserve">                    &lt;/tbody&gt;</w:t>
      </w:r>
    </w:p>
    <w:p w14:paraId="6B762BFB" w14:textId="77777777" w:rsidR="006F2B85" w:rsidRDefault="001E7B82">
      <w:pPr>
        <w:pStyle w:val="Example"/>
        <w:ind w:left="130" w:right="115"/>
      </w:pPr>
      <w:r>
        <w:t xml:space="preserve">                &lt;/table&gt;</w:t>
      </w:r>
    </w:p>
    <w:p w14:paraId="2F822289" w14:textId="77777777" w:rsidR="006F2B85" w:rsidRDefault="001E7B82">
      <w:pPr>
        <w:pStyle w:val="Example"/>
        <w:ind w:left="130" w:right="115"/>
      </w:pPr>
      <w:r>
        <w:t xml:space="preserve">            &lt;/item&gt;</w:t>
      </w:r>
    </w:p>
    <w:p w14:paraId="2E73C068" w14:textId="77777777" w:rsidR="006F2B85" w:rsidRDefault="001E7B82">
      <w:pPr>
        <w:pStyle w:val="Example"/>
        <w:ind w:left="130" w:right="115"/>
      </w:pPr>
      <w:r>
        <w:t xml:space="preserve">        &lt;/list&gt;</w:t>
      </w:r>
    </w:p>
    <w:p w14:paraId="29A91912" w14:textId="77777777" w:rsidR="006F2B85" w:rsidRDefault="001E7B82">
      <w:pPr>
        <w:pStyle w:val="Example"/>
        <w:ind w:left="130" w:right="115"/>
      </w:pPr>
      <w:r>
        <w:t xml:space="preserve">    &lt;/text&gt;</w:t>
      </w:r>
    </w:p>
    <w:p w14:paraId="57337F5C" w14:textId="77777777" w:rsidR="006F2B85" w:rsidRDefault="001E7B82">
      <w:pPr>
        <w:pStyle w:val="Example"/>
        <w:ind w:left="130" w:right="115"/>
      </w:pPr>
      <w:r>
        <w:t xml:space="preserve">    &lt;entry&gt;</w:t>
      </w:r>
    </w:p>
    <w:p w14:paraId="6DA9D29F" w14:textId="77777777" w:rsidR="006F2B85" w:rsidRDefault="001E7B82">
      <w:pPr>
        <w:pStyle w:val="Example"/>
        <w:ind w:left="130" w:right="115"/>
      </w:pPr>
      <w:r>
        <w:t xml:space="preserve">        &lt;!--Care Team Organizer--&gt;</w:t>
      </w:r>
    </w:p>
    <w:p w14:paraId="270214AD" w14:textId="77777777" w:rsidR="006F2B85" w:rsidRDefault="001E7B82">
      <w:pPr>
        <w:pStyle w:val="Example"/>
        <w:ind w:left="130" w:right="115"/>
      </w:pPr>
      <w:r>
        <w:t xml:space="preserve">... entry info here, if coded data available for care team members... </w:t>
      </w:r>
    </w:p>
    <w:p w14:paraId="15DFEE84" w14:textId="77777777" w:rsidR="006F2B85" w:rsidRDefault="001E7B82">
      <w:pPr>
        <w:pStyle w:val="Example"/>
        <w:ind w:left="130" w:right="115"/>
      </w:pPr>
      <w:r>
        <w:t xml:space="preserve">          </w:t>
      </w:r>
    </w:p>
    <w:p w14:paraId="4ACE043C" w14:textId="77777777" w:rsidR="006F2B85" w:rsidRDefault="001E7B82">
      <w:pPr>
        <w:pStyle w:val="Example"/>
        <w:ind w:left="130" w:right="115"/>
      </w:pPr>
      <w:r>
        <w:t xml:space="preserve">    &lt;/entry&gt;</w:t>
      </w:r>
    </w:p>
    <w:p w14:paraId="5C855A2C" w14:textId="77777777" w:rsidR="006F2B85" w:rsidRDefault="001E7B82">
      <w:pPr>
        <w:pStyle w:val="Example"/>
        <w:ind w:left="130" w:right="115"/>
      </w:pPr>
      <w:r>
        <w:t>&lt;/section&gt;</w:t>
      </w:r>
    </w:p>
    <w:p w14:paraId="02E124CD" w14:textId="77777777" w:rsidR="006F2B85" w:rsidRDefault="006F2B85">
      <w:pPr>
        <w:pStyle w:val="BodyText"/>
      </w:pPr>
    </w:p>
    <w:p w14:paraId="124D85A5" w14:textId="77777777" w:rsidR="006F2B85" w:rsidRDefault="001E7B82">
      <w:pPr>
        <w:pStyle w:val="Heading2nospace"/>
      </w:pPr>
      <w:bookmarkStart w:id="521" w:name="S_Chief_Complaint_and_Reason_for_Visit_S"/>
      <w:bookmarkStart w:id="522" w:name="_Toc203485061"/>
      <w:r>
        <w:t>Chief Complaint and Reason for Visit Section</w:t>
      </w:r>
      <w:bookmarkEnd w:id="521"/>
      <w:bookmarkEnd w:id="522"/>
    </w:p>
    <w:p w14:paraId="430CD51F" w14:textId="77777777" w:rsidR="006F2B85" w:rsidRDefault="001E7B82">
      <w:pPr>
        <w:pStyle w:val="BracketData"/>
      </w:pPr>
      <w:r>
        <w:t>[section: identifier urn:oid:2.16.840.1.113883.10.20.22.2.13 (open)]</w:t>
      </w:r>
    </w:p>
    <w:p w14:paraId="5E58F05C" w14:textId="77777777" w:rsidR="006F2B85" w:rsidRDefault="001E7B82">
      <w:pPr>
        <w:pStyle w:val="BracketData"/>
      </w:pPr>
      <w:r>
        <w:t>Published as part of Consolidated CDA Templates for Clinical Notes (US Realm) DSTU R1.1</w:t>
      </w:r>
    </w:p>
    <w:p w14:paraId="1509DB0E" w14:textId="77777777" w:rsidR="006F2B85" w:rsidRDefault="001E7B82">
      <w:r>
        <w:t>This section records the patient's chief complaint (the patient’s own description) and/or the reason for the patient's visit (the provider’s description of the reason for visit). Local policy determines whether the information is divided into two sections or recorded in one section serving both purposes.</w:t>
      </w:r>
    </w:p>
    <w:p w14:paraId="36257590" w14:textId="7979F567" w:rsidR="006F2B85" w:rsidRDefault="001E7B82">
      <w:pPr>
        <w:pStyle w:val="Caption"/>
      </w:pPr>
      <w:bookmarkStart w:id="523" w:name="_Toc203485497"/>
      <w:r>
        <w:lastRenderedPageBreak/>
        <w:t xml:space="preserve">Table </w:t>
      </w:r>
      <w:r>
        <w:fldChar w:fldCharType="begin"/>
      </w:r>
      <w:r>
        <w:instrText>SEQ Table \* ARABIC</w:instrText>
      </w:r>
      <w:r>
        <w:fldChar w:fldCharType="separate"/>
      </w:r>
      <w:r w:rsidR="004676B7">
        <w:t>40</w:t>
      </w:r>
      <w:r>
        <w:fldChar w:fldCharType="end"/>
      </w:r>
      <w:r>
        <w:t>: Chief Complaint and Reason for Visit Section Constraints Overview</w:t>
      </w:r>
      <w:bookmarkEnd w:id="5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8818488" w14:textId="77777777">
        <w:trPr>
          <w:cantSplit/>
          <w:tblHeader/>
          <w:jc w:val="center"/>
        </w:trPr>
        <w:tc>
          <w:tcPr>
            <w:tcW w:w="0" w:type="dxa"/>
            <w:shd w:val="clear" w:color="auto" w:fill="E6E6E6"/>
            <w:noWrap/>
          </w:tcPr>
          <w:p w14:paraId="561BE81B" w14:textId="77777777" w:rsidR="006F2B85" w:rsidRDefault="001E7B82">
            <w:pPr>
              <w:pStyle w:val="TableHead"/>
            </w:pPr>
            <w:r>
              <w:t>XPath</w:t>
            </w:r>
          </w:p>
        </w:tc>
        <w:tc>
          <w:tcPr>
            <w:tcW w:w="720" w:type="dxa"/>
            <w:shd w:val="clear" w:color="auto" w:fill="E6E6E6"/>
            <w:noWrap/>
          </w:tcPr>
          <w:p w14:paraId="07A44900" w14:textId="77777777" w:rsidR="006F2B85" w:rsidRDefault="001E7B82">
            <w:pPr>
              <w:pStyle w:val="TableHead"/>
            </w:pPr>
            <w:r>
              <w:t>Card.</w:t>
            </w:r>
          </w:p>
        </w:tc>
        <w:tc>
          <w:tcPr>
            <w:tcW w:w="1152" w:type="dxa"/>
            <w:shd w:val="clear" w:color="auto" w:fill="E6E6E6"/>
            <w:noWrap/>
          </w:tcPr>
          <w:p w14:paraId="44913BC6" w14:textId="77777777" w:rsidR="006F2B85" w:rsidRDefault="001E7B82">
            <w:pPr>
              <w:pStyle w:val="TableHead"/>
            </w:pPr>
            <w:r>
              <w:t>Verb</w:t>
            </w:r>
          </w:p>
        </w:tc>
        <w:tc>
          <w:tcPr>
            <w:tcW w:w="864" w:type="dxa"/>
            <w:shd w:val="clear" w:color="auto" w:fill="E6E6E6"/>
            <w:noWrap/>
          </w:tcPr>
          <w:p w14:paraId="12AEEC4E" w14:textId="77777777" w:rsidR="006F2B85" w:rsidRDefault="001E7B82">
            <w:pPr>
              <w:pStyle w:val="TableHead"/>
            </w:pPr>
            <w:r>
              <w:t>Data Type</w:t>
            </w:r>
          </w:p>
        </w:tc>
        <w:tc>
          <w:tcPr>
            <w:tcW w:w="864" w:type="dxa"/>
            <w:shd w:val="clear" w:color="auto" w:fill="E6E6E6"/>
            <w:noWrap/>
          </w:tcPr>
          <w:p w14:paraId="5BAC29DA" w14:textId="77777777" w:rsidR="006F2B85" w:rsidRDefault="001E7B82">
            <w:pPr>
              <w:pStyle w:val="TableHead"/>
            </w:pPr>
            <w:r>
              <w:t>CONF#</w:t>
            </w:r>
          </w:p>
        </w:tc>
        <w:tc>
          <w:tcPr>
            <w:tcW w:w="864" w:type="dxa"/>
            <w:shd w:val="clear" w:color="auto" w:fill="E6E6E6"/>
            <w:noWrap/>
          </w:tcPr>
          <w:p w14:paraId="76CE6EE7" w14:textId="77777777" w:rsidR="006F2B85" w:rsidRDefault="001E7B82">
            <w:pPr>
              <w:pStyle w:val="TableHead"/>
            </w:pPr>
            <w:r>
              <w:t>Value</w:t>
            </w:r>
          </w:p>
        </w:tc>
      </w:tr>
      <w:tr w:rsidR="006F2B85" w14:paraId="12DA92D4" w14:textId="77777777">
        <w:trPr>
          <w:jc w:val="center"/>
        </w:trPr>
        <w:tc>
          <w:tcPr>
            <w:tcW w:w="10160" w:type="dxa"/>
            <w:gridSpan w:val="6"/>
          </w:tcPr>
          <w:p w14:paraId="4BC655E8" w14:textId="77777777" w:rsidR="006F2B85" w:rsidRDefault="001E7B82">
            <w:pPr>
              <w:pStyle w:val="TableText"/>
            </w:pPr>
            <w:r>
              <w:t>section (identifier: urn:oid:2.16.840.1.113883.10.20.22.2.13)</w:t>
            </w:r>
          </w:p>
        </w:tc>
      </w:tr>
      <w:tr w:rsidR="006F2B85" w14:paraId="76B1D2B9" w14:textId="77777777">
        <w:trPr>
          <w:jc w:val="center"/>
        </w:trPr>
        <w:tc>
          <w:tcPr>
            <w:tcW w:w="3345" w:type="dxa"/>
          </w:tcPr>
          <w:p w14:paraId="663F97EB" w14:textId="77777777" w:rsidR="006F2B85" w:rsidRDefault="001E7B82">
            <w:pPr>
              <w:pStyle w:val="TableText"/>
            </w:pPr>
            <w:r>
              <w:tab/>
              <w:t>templateId</w:t>
            </w:r>
          </w:p>
        </w:tc>
        <w:tc>
          <w:tcPr>
            <w:tcW w:w="720" w:type="dxa"/>
          </w:tcPr>
          <w:p w14:paraId="30B40876" w14:textId="77777777" w:rsidR="006F2B85" w:rsidRDefault="001E7B82">
            <w:pPr>
              <w:pStyle w:val="TableText"/>
            </w:pPr>
            <w:r>
              <w:t>1..1</w:t>
            </w:r>
          </w:p>
        </w:tc>
        <w:tc>
          <w:tcPr>
            <w:tcW w:w="1152" w:type="dxa"/>
          </w:tcPr>
          <w:p w14:paraId="05B55489" w14:textId="77777777" w:rsidR="006F2B85" w:rsidRDefault="001E7B82">
            <w:pPr>
              <w:pStyle w:val="TableText"/>
            </w:pPr>
            <w:r>
              <w:t>SHALL</w:t>
            </w:r>
          </w:p>
        </w:tc>
        <w:tc>
          <w:tcPr>
            <w:tcW w:w="864" w:type="dxa"/>
          </w:tcPr>
          <w:p w14:paraId="1878D20E" w14:textId="77777777" w:rsidR="006F2B85" w:rsidRDefault="006F2B85">
            <w:pPr>
              <w:pStyle w:val="TableText"/>
            </w:pPr>
          </w:p>
        </w:tc>
        <w:tc>
          <w:tcPr>
            <w:tcW w:w="1104" w:type="dxa"/>
          </w:tcPr>
          <w:p w14:paraId="6E1F2518" w14:textId="6136A549" w:rsidR="006F2B85" w:rsidRDefault="001E7B82">
            <w:pPr>
              <w:pStyle w:val="TableText"/>
            </w:pPr>
            <w:hyperlink w:anchor="C_81-7840">
              <w:r>
                <w:rPr>
                  <w:rStyle w:val="HyperlinkText9pt"/>
                </w:rPr>
                <w:t>81-7840</w:t>
              </w:r>
            </w:hyperlink>
          </w:p>
        </w:tc>
        <w:tc>
          <w:tcPr>
            <w:tcW w:w="2975" w:type="dxa"/>
          </w:tcPr>
          <w:p w14:paraId="3BDF0AE5" w14:textId="77777777" w:rsidR="006F2B85" w:rsidRDefault="006F2B85">
            <w:pPr>
              <w:pStyle w:val="TableText"/>
            </w:pPr>
          </w:p>
        </w:tc>
      </w:tr>
      <w:tr w:rsidR="006F2B85" w14:paraId="1A3F5309" w14:textId="77777777">
        <w:trPr>
          <w:jc w:val="center"/>
        </w:trPr>
        <w:tc>
          <w:tcPr>
            <w:tcW w:w="3345" w:type="dxa"/>
          </w:tcPr>
          <w:p w14:paraId="1EEDF3C0" w14:textId="77777777" w:rsidR="006F2B85" w:rsidRDefault="001E7B82">
            <w:pPr>
              <w:pStyle w:val="TableText"/>
            </w:pPr>
            <w:r>
              <w:tab/>
            </w:r>
            <w:r>
              <w:tab/>
              <w:t>@root</w:t>
            </w:r>
          </w:p>
        </w:tc>
        <w:tc>
          <w:tcPr>
            <w:tcW w:w="720" w:type="dxa"/>
          </w:tcPr>
          <w:p w14:paraId="29ACDFFF" w14:textId="77777777" w:rsidR="006F2B85" w:rsidRDefault="001E7B82">
            <w:pPr>
              <w:pStyle w:val="TableText"/>
            </w:pPr>
            <w:r>
              <w:t>1..1</w:t>
            </w:r>
          </w:p>
        </w:tc>
        <w:tc>
          <w:tcPr>
            <w:tcW w:w="1152" w:type="dxa"/>
          </w:tcPr>
          <w:p w14:paraId="681A0BE8" w14:textId="77777777" w:rsidR="006F2B85" w:rsidRDefault="001E7B82">
            <w:pPr>
              <w:pStyle w:val="TableText"/>
            </w:pPr>
            <w:r>
              <w:t>SHALL</w:t>
            </w:r>
          </w:p>
        </w:tc>
        <w:tc>
          <w:tcPr>
            <w:tcW w:w="864" w:type="dxa"/>
          </w:tcPr>
          <w:p w14:paraId="4A47AE0E" w14:textId="77777777" w:rsidR="006F2B85" w:rsidRDefault="006F2B85">
            <w:pPr>
              <w:pStyle w:val="TableText"/>
            </w:pPr>
          </w:p>
        </w:tc>
        <w:tc>
          <w:tcPr>
            <w:tcW w:w="1104" w:type="dxa"/>
          </w:tcPr>
          <w:p w14:paraId="3AED22B5" w14:textId="4308D7DC" w:rsidR="006F2B85" w:rsidRDefault="001E7B82">
            <w:pPr>
              <w:pStyle w:val="TableText"/>
            </w:pPr>
            <w:hyperlink w:anchor="C_81-10383">
              <w:r>
                <w:rPr>
                  <w:rStyle w:val="HyperlinkText9pt"/>
                </w:rPr>
                <w:t>81-10383</w:t>
              </w:r>
            </w:hyperlink>
          </w:p>
        </w:tc>
        <w:tc>
          <w:tcPr>
            <w:tcW w:w="2975" w:type="dxa"/>
          </w:tcPr>
          <w:p w14:paraId="36594881" w14:textId="77777777" w:rsidR="006F2B85" w:rsidRDefault="001E7B82">
            <w:pPr>
              <w:pStyle w:val="TableText"/>
            </w:pPr>
            <w:r>
              <w:t>2.16.840.1.113883.10.20.22.2.13</w:t>
            </w:r>
          </w:p>
        </w:tc>
      </w:tr>
      <w:tr w:rsidR="006F2B85" w14:paraId="5CE3BCF0" w14:textId="77777777">
        <w:trPr>
          <w:jc w:val="center"/>
        </w:trPr>
        <w:tc>
          <w:tcPr>
            <w:tcW w:w="3345" w:type="dxa"/>
          </w:tcPr>
          <w:p w14:paraId="0A612F67" w14:textId="77777777" w:rsidR="006F2B85" w:rsidRDefault="001E7B82">
            <w:pPr>
              <w:pStyle w:val="TableText"/>
            </w:pPr>
            <w:r>
              <w:tab/>
              <w:t>code</w:t>
            </w:r>
          </w:p>
        </w:tc>
        <w:tc>
          <w:tcPr>
            <w:tcW w:w="720" w:type="dxa"/>
          </w:tcPr>
          <w:p w14:paraId="4D643F8F" w14:textId="77777777" w:rsidR="006F2B85" w:rsidRDefault="001E7B82">
            <w:pPr>
              <w:pStyle w:val="TableText"/>
            </w:pPr>
            <w:r>
              <w:t>1..1</w:t>
            </w:r>
          </w:p>
        </w:tc>
        <w:tc>
          <w:tcPr>
            <w:tcW w:w="1152" w:type="dxa"/>
          </w:tcPr>
          <w:p w14:paraId="19E7332F" w14:textId="77777777" w:rsidR="006F2B85" w:rsidRDefault="001E7B82">
            <w:pPr>
              <w:pStyle w:val="TableText"/>
            </w:pPr>
            <w:r>
              <w:t>SHALL</w:t>
            </w:r>
          </w:p>
        </w:tc>
        <w:tc>
          <w:tcPr>
            <w:tcW w:w="864" w:type="dxa"/>
          </w:tcPr>
          <w:p w14:paraId="55A34A92" w14:textId="77777777" w:rsidR="006F2B85" w:rsidRDefault="006F2B85">
            <w:pPr>
              <w:pStyle w:val="TableText"/>
            </w:pPr>
          </w:p>
        </w:tc>
        <w:tc>
          <w:tcPr>
            <w:tcW w:w="1104" w:type="dxa"/>
          </w:tcPr>
          <w:p w14:paraId="74709B3A" w14:textId="5897F0FC" w:rsidR="006F2B85" w:rsidRDefault="001E7B82">
            <w:pPr>
              <w:pStyle w:val="TableText"/>
            </w:pPr>
            <w:hyperlink w:anchor="C_81-15449">
              <w:r>
                <w:rPr>
                  <w:rStyle w:val="HyperlinkText9pt"/>
                </w:rPr>
                <w:t>81-15449</w:t>
              </w:r>
            </w:hyperlink>
          </w:p>
        </w:tc>
        <w:tc>
          <w:tcPr>
            <w:tcW w:w="2975" w:type="dxa"/>
          </w:tcPr>
          <w:p w14:paraId="1EFFF842" w14:textId="77777777" w:rsidR="006F2B85" w:rsidRDefault="006F2B85">
            <w:pPr>
              <w:pStyle w:val="TableText"/>
            </w:pPr>
          </w:p>
        </w:tc>
      </w:tr>
      <w:tr w:rsidR="006F2B85" w14:paraId="50C7F414" w14:textId="77777777">
        <w:trPr>
          <w:jc w:val="center"/>
        </w:trPr>
        <w:tc>
          <w:tcPr>
            <w:tcW w:w="3345" w:type="dxa"/>
          </w:tcPr>
          <w:p w14:paraId="27D42F89" w14:textId="77777777" w:rsidR="006F2B85" w:rsidRDefault="001E7B82">
            <w:pPr>
              <w:pStyle w:val="TableText"/>
            </w:pPr>
            <w:r>
              <w:tab/>
            </w:r>
            <w:r>
              <w:tab/>
              <w:t>@code</w:t>
            </w:r>
          </w:p>
        </w:tc>
        <w:tc>
          <w:tcPr>
            <w:tcW w:w="720" w:type="dxa"/>
          </w:tcPr>
          <w:p w14:paraId="12306746" w14:textId="77777777" w:rsidR="006F2B85" w:rsidRDefault="001E7B82">
            <w:pPr>
              <w:pStyle w:val="TableText"/>
            </w:pPr>
            <w:r>
              <w:t>1..1</w:t>
            </w:r>
          </w:p>
        </w:tc>
        <w:tc>
          <w:tcPr>
            <w:tcW w:w="1152" w:type="dxa"/>
          </w:tcPr>
          <w:p w14:paraId="65F6AD5D" w14:textId="77777777" w:rsidR="006F2B85" w:rsidRDefault="001E7B82">
            <w:pPr>
              <w:pStyle w:val="TableText"/>
            </w:pPr>
            <w:r>
              <w:t>SHALL</w:t>
            </w:r>
          </w:p>
        </w:tc>
        <w:tc>
          <w:tcPr>
            <w:tcW w:w="864" w:type="dxa"/>
          </w:tcPr>
          <w:p w14:paraId="4365A6D2" w14:textId="77777777" w:rsidR="006F2B85" w:rsidRDefault="006F2B85">
            <w:pPr>
              <w:pStyle w:val="TableText"/>
            </w:pPr>
          </w:p>
        </w:tc>
        <w:tc>
          <w:tcPr>
            <w:tcW w:w="1104" w:type="dxa"/>
          </w:tcPr>
          <w:p w14:paraId="2DBD9E8E" w14:textId="4F3ED2FC" w:rsidR="006F2B85" w:rsidRDefault="001E7B82">
            <w:pPr>
              <w:pStyle w:val="TableText"/>
            </w:pPr>
            <w:hyperlink w:anchor="C_81-15450">
              <w:r>
                <w:rPr>
                  <w:rStyle w:val="HyperlinkText9pt"/>
                </w:rPr>
                <w:t>81-15450</w:t>
              </w:r>
            </w:hyperlink>
          </w:p>
        </w:tc>
        <w:tc>
          <w:tcPr>
            <w:tcW w:w="2975" w:type="dxa"/>
          </w:tcPr>
          <w:p w14:paraId="5E788660" w14:textId="77777777" w:rsidR="006F2B85" w:rsidRDefault="001E7B82">
            <w:pPr>
              <w:pStyle w:val="TableText"/>
            </w:pPr>
            <w:r>
              <w:t>46239-0</w:t>
            </w:r>
          </w:p>
        </w:tc>
      </w:tr>
      <w:tr w:rsidR="006F2B85" w14:paraId="7CEC56CD" w14:textId="77777777">
        <w:trPr>
          <w:jc w:val="center"/>
        </w:trPr>
        <w:tc>
          <w:tcPr>
            <w:tcW w:w="3345" w:type="dxa"/>
          </w:tcPr>
          <w:p w14:paraId="21EB8FFD" w14:textId="77777777" w:rsidR="006F2B85" w:rsidRDefault="001E7B82">
            <w:pPr>
              <w:pStyle w:val="TableText"/>
            </w:pPr>
            <w:r>
              <w:tab/>
            </w:r>
            <w:r>
              <w:tab/>
              <w:t>@codeSystem</w:t>
            </w:r>
          </w:p>
        </w:tc>
        <w:tc>
          <w:tcPr>
            <w:tcW w:w="720" w:type="dxa"/>
          </w:tcPr>
          <w:p w14:paraId="64FFA5E3" w14:textId="77777777" w:rsidR="006F2B85" w:rsidRDefault="001E7B82">
            <w:pPr>
              <w:pStyle w:val="TableText"/>
            </w:pPr>
            <w:r>
              <w:t>1..1</w:t>
            </w:r>
          </w:p>
        </w:tc>
        <w:tc>
          <w:tcPr>
            <w:tcW w:w="1152" w:type="dxa"/>
          </w:tcPr>
          <w:p w14:paraId="3E8BF285" w14:textId="77777777" w:rsidR="006F2B85" w:rsidRDefault="001E7B82">
            <w:pPr>
              <w:pStyle w:val="TableText"/>
            </w:pPr>
            <w:r>
              <w:t>SHALL</w:t>
            </w:r>
          </w:p>
        </w:tc>
        <w:tc>
          <w:tcPr>
            <w:tcW w:w="864" w:type="dxa"/>
          </w:tcPr>
          <w:p w14:paraId="19E3B83A" w14:textId="77777777" w:rsidR="006F2B85" w:rsidRDefault="006F2B85">
            <w:pPr>
              <w:pStyle w:val="TableText"/>
            </w:pPr>
          </w:p>
        </w:tc>
        <w:tc>
          <w:tcPr>
            <w:tcW w:w="1104" w:type="dxa"/>
          </w:tcPr>
          <w:p w14:paraId="501F4FBA" w14:textId="478E2E1C" w:rsidR="006F2B85" w:rsidRDefault="001E7B82">
            <w:pPr>
              <w:pStyle w:val="TableText"/>
            </w:pPr>
            <w:hyperlink w:anchor="C_81-26473">
              <w:r>
                <w:rPr>
                  <w:rStyle w:val="HyperlinkText9pt"/>
                </w:rPr>
                <w:t>81-26473</w:t>
              </w:r>
            </w:hyperlink>
          </w:p>
        </w:tc>
        <w:tc>
          <w:tcPr>
            <w:tcW w:w="2975" w:type="dxa"/>
          </w:tcPr>
          <w:p w14:paraId="5C42776C" w14:textId="77777777" w:rsidR="006F2B85" w:rsidRDefault="001E7B82">
            <w:pPr>
              <w:pStyle w:val="TableText"/>
            </w:pPr>
            <w:r>
              <w:t>urn:oid:2.16.840.1.113883.6.1 (LOINC) = 2.16.840.1.113883.6.1</w:t>
            </w:r>
          </w:p>
        </w:tc>
      </w:tr>
      <w:tr w:rsidR="006F2B85" w14:paraId="64227EBD" w14:textId="77777777">
        <w:trPr>
          <w:jc w:val="center"/>
        </w:trPr>
        <w:tc>
          <w:tcPr>
            <w:tcW w:w="3345" w:type="dxa"/>
          </w:tcPr>
          <w:p w14:paraId="11CAFE3F" w14:textId="77777777" w:rsidR="006F2B85" w:rsidRDefault="001E7B82">
            <w:pPr>
              <w:pStyle w:val="TableText"/>
            </w:pPr>
            <w:r>
              <w:tab/>
              <w:t>title</w:t>
            </w:r>
          </w:p>
        </w:tc>
        <w:tc>
          <w:tcPr>
            <w:tcW w:w="720" w:type="dxa"/>
          </w:tcPr>
          <w:p w14:paraId="33886F75" w14:textId="77777777" w:rsidR="006F2B85" w:rsidRDefault="001E7B82">
            <w:pPr>
              <w:pStyle w:val="TableText"/>
            </w:pPr>
            <w:r>
              <w:t>1..1</w:t>
            </w:r>
          </w:p>
        </w:tc>
        <w:tc>
          <w:tcPr>
            <w:tcW w:w="1152" w:type="dxa"/>
          </w:tcPr>
          <w:p w14:paraId="1428BAAA" w14:textId="77777777" w:rsidR="006F2B85" w:rsidRDefault="001E7B82">
            <w:pPr>
              <w:pStyle w:val="TableText"/>
            </w:pPr>
            <w:r>
              <w:t>SHALL</w:t>
            </w:r>
          </w:p>
        </w:tc>
        <w:tc>
          <w:tcPr>
            <w:tcW w:w="864" w:type="dxa"/>
          </w:tcPr>
          <w:p w14:paraId="798DD975" w14:textId="77777777" w:rsidR="006F2B85" w:rsidRDefault="006F2B85">
            <w:pPr>
              <w:pStyle w:val="TableText"/>
            </w:pPr>
          </w:p>
        </w:tc>
        <w:tc>
          <w:tcPr>
            <w:tcW w:w="1104" w:type="dxa"/>
          </w:tcPr>
          <w:p w14:paraId="51DC4534" w14:textId="71EF0FA1" w:rsidR="006F2B85" w:rsidRDefault="001E7B82">
            <w:pPr>
              <w:pStyle w:val="TableText"/>
            </w:pPr>
            <w:hyperlink w:anchor="C_81-7842">
              <w:r>
                <w:rPr>
                  <w:rStyle w:val="HyperlinkText9pt"/>
                </w:rPr>
                <w:t>81-7842</w:t>
              </w:r>
            </w:hyperlink>
          </w:p>
        </w:tc>
        <w:tc>
          <w:tcPr>
            <w:tcW w:w="2975" w:type="dxa"/>
          </w:tcPr>
          <w:p w14:paraId="0A57C4B8" w14:textId="77777777" w:rsidR="006F2B85" w:rsidRDefault="006F2B85">
            <w:pPr>
              <w:pStyle w:val="TableText"/>
            </w:pPr>
          </w:p>
        </w:tc>
      </w:tr>
      <w:tr w:rsidR="006F2B85" w14:paraId="4C205E98" w14:textId="77777777">
        <w:trPr>
          <w:jc w:val="center"/>
        </w:trPr>
        <w:tc>
          <w:tcPr>
            <w:tcW w:w="3345" w:type="dxa"/>
          </w:tcPr>
          <w:p w14:paraId="1A6505D5" w14:textId="77777777" w:rsidR="006F2B85" w:rsidRDefault="001E7B82">
            <w:pPr>
              <w:pStyle w:val="TableText"/>
            </w:pPr>
            <w:r>
              <w:tab/>
              <w:t>text</w:t>
            </w:r>
          </w:p>
        </w:tc>
        <w:tc>
          <w:tcPr>
            <w:tcW w:w="720" w:type="dxa"/>
          </w:tcPr>
          <w:p w14:paraId="309D88CF" w14:textId="77777777" w:rsidR="006F2B85" w:rsidRDefault="001E7B82">
            <w:pPr>
              <w:pStyle w:val="TableText"/>
            </w:pPr>
            <w:r>
              <w:t>1..1</w:t>
            </w:r>
          </w:p>
        </w:tc>
        <w:tc>
          <w:tcPr>
            <w:tcW w:w="1152" w:type="dxa"/>
          </w:tcPr>
          <w:p w14:paraId="26962B2B" w14:textId="77777777" w:rsidR="006F2B85" w:rsidRDefault="001E7B82">
            <w:pPr>
              <w:pStyle w:val="TableText"/>
            </w:pPr>
            <w:r>
              <w:t>SHALL</w:t>
            </w:r>
          </w:p>
        </w:tc>
        <w:tc>
          <w:tcPr>
            <w:tcW w:w="864" w:type="dxa"/>
          </w:tcPr>
          <w:p w14:paraId="6A02CC69" w14:textId="77777777" w:rsidR="006F2B85" w:rsidRDefault="006F2B85">
            <w:pPr>
              <w:pStyle w:val="TableText"/>
            </w:pPr>
          </w:p>
        </w:tc>
        <w:tc>
          <w:tcPr>
            <w:tcW w:w="1104" w:type="dxa"/>
          </w:tcPr>
          <w:p w14:paraId="0868D667" w14:textId="1AD40589" w:rsidR="006F2B85" w:rsidRDefault="001E7B82">
            <w:pPr>
              <w:pStyle w:val="TableText"/>
            </w:pPr>
            <w:hyperlink w:anchor="C_81-7843">
              <w:r>
                <w:rPr>
                  <w:rStyle w:val="HyperlinkText9pt"/>
                </w:rPr>
                <w:t>81-7843</w:t>
              </w:r>
            </w:hyperlink>
          </w:p>
        </w:tc>
        <w:tc>
          <w:tcPr>
            <w:tcW w:w="2975" w:type="dxa"/>
          </w:tcPr>
          <w:p w14:paraId="38F5E35E" w14:textId="77777777" w:rsidR="006F2B85" w:rsidRDefault="006F2B85">
            <w:pPr>
              <w:pStyle w:val="TableText"/>
            </w:pPr>
          </w:p>
        </w:tc>
      </w:tr>
    </w:tbl>
    <w:p w14:paraId="10D9D812" w14:textId="77777777" w:rsidR="006F2B85" w:rsidRDefault="006F2B85">
      <w:pPr>
        <w:pStyle w:val="BodyText"/>
      </w:pPr>
    </w:p>
    <w:p w14:paraId="1042DEC4" w14:textId="77777777" w:rsidR="006F2B85" w:rsidRDefault="001E7B82" w:rsidP="007D100A">
      <w:pPr>
        <w:numPr>
          <w:ilvl w:val="0"/>
          <w:numId w:val="110"/>
        </w:numPr>
      </w:pPr>
      <w:r>
        <w:rPr>
          <w:rStyle w:val="keyword"/>
        </w:rPr>
        <w:t>SHALL</w:t>
      </w:r>
      <w:r>
        <w:t xml:space="preserve"> contain exactly one [1..1] </w:t>
      </w:r>
      <w:r>
        <w:rPr>
          <w:rStyle w:val="XMLnameBold"/>
        </w:rPr>
        <w:t>templateId</w:t>
      </w:r>
      <w:bookmarkStart w:id="524" w:name="C_81-7840"/>
      <w:r>
        <w:t xml:space="preserve"> (CONF:81-7840)</w:t>
      </w:r>
      <w:bookmarkEnd w:id="524"/>
      <w:r>
        <w:t xml:space="preserve"> such that it</w:t>
      </w:r>
    </w:p>
    <w:p w14:paraId="7068CFD4" w14:textId="77777777" w:rsidR="006F2B85" w:rsidRDefault="001E7B82" w:rsidP="007D100A">
      <w:pPr>
        <w:numPr>
          <w:ilvl w:val="1"/>
          <w:numId w:val="110"/>
        </w:numPr>
      </w:pPr>
      <w:r>
        <w:rPr>
          <w:rStyle w:val="keyword"/>
        </w:rPr>
        <w:t>SHALL</w:t>
      </w:r>
      <w:r>
        <w:t xml:space="preserve"> contain exactly one [1..1] </w:t>
      </w:r>
      <w:r>
        <w:rPr>
          <w:rStyle w:val="XMLnameBold"/>
        </w:rPr>
        <w:t>@root</w:t>
      </w:r>
      <w:r>
        <w:t>=</w:t>
      </w:r>
      <w:r>
        <w:rPr>
          <w:rStyle w:val="XMLname"/>
        </w:rPr>
        <w:t>"2.16.840.1.113883.10.20.22.2.13"</w:t>
      </w:r>
      <w:bookmarkStart w:id="525" w:name="C_81-10383"/>
      <w:r>
        <w:t xml:space="preserve"> (CONF:81-10383)</w:t>
      </w:r>
      <w:bookmarkEnd w:id="525"/>
      <w:r>
        <w:t>.</w:t>
      </w:r>
    </w:p>
    <w:p w14:paraId="7FF9F4EB" w14:textId="77777777" w:rsidR="006F2B85" w:rsidRDefault="001E7B82" w:rsidP="007D100A">
      <w:pPr>
        <w:numPr>
          <w:ilvl w:val="0"/>
          <w:numId w:val="110"/>
        </w:numPr>
      </w:pPr>
      <w:r>
        <w:rPr>
          <w:rStyle w:val="keyword"/>
        </w:rPr>
        <w:t>SHALL</w:t>
      </w:r>
      <w:r>
        <w:t xml:space="preserve"> contain exactly one [1..1] </w:t>
      </w:r>
      <w:r>
        <w:rPr>
          <w:rStyle w:val="XMLnameBold"/>
        </w:rPr>
        <w:t>code</w:t>
      </w:r>
      <w:bookmarkStart w:id="526" w:name="C_81-15449"/>
      <w:r>
        <w:t xml:space="preserve"> (CONF:81-15449)</w:t>
      </w:r>
      <w:bookmarkEnd w:id="526"/>
      <w:r>
        <w:t>.</w:t>
      </w:r>
    </w:p>
    <w:p w14:paraId="3335D3C8" w14:textId="77777777" w:rsidR="006F2B85" w:rsidRDefault="001E7B82" w:rsidP="007D100A">
      <w:pPr>
        <w:numPr>
          <w:ilvl w:val="1"/>
          <w:numId w:val="110"/>
        </w:numPr>
      </w:pPr>
      <w:r>
        <w:t xml:space="preserve">This code </w:t>
      </w:r>
      <w:r>
        <w:rPr>
          <w:rStyle w:val="keyword"/>
        </w:rPr>
        <w:t>SHALL</w:t>
      </w:r>
      <w:r>
        <w:t xml:space="preserve"> contain exactly one [1..1] </w:t>
      </w:r>
      <w:r>
        <w:rPr>
          <w:rStyle w:val="XMLnameBold"/>
        </w:rPr>
        <w:t>@code</w:t>
      </w:r>
      <w:r>
        <w:t>=</w:t>
      </w:r>
      <w:r>
        <w:rPr>
          <w:rStyle w:val="XMLname"/>
        </w:rPr>
        <w:t>"46239-0"</w:t>
      </w:r>
      <w:r>
        <w:t xml:space="preserve"> Chief Complaint and Reason for Visit</w:t>
      </w:r>
      <w:bookmarkStart w:id="527" w:name="C_81-15450"/>
      <w:r>
        <w:t xml:space="preserve"> (CONF:81-15450)</w:t>
      </w:r>
      <w:bookmarkEnd w:id="527"/>
      <w:r>
        <w:t>.</w:t>
      </w:r>
    </w:p>
    <w:p w14:paraId="330A759A" w14:textId="77777777" w:rsidR="006F2B85" w:rsidRDefault="001E7B82" w:rsidP="007D100A">
      <w:pPr>
        <w:numPr>
          <w:ilvl w:val="1"/>
          <w:numId w:val="11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28" w:name="C_81-26473"/>
      <w:r>
        <w:t xml:space="preserve"> (CONF:81-26473)</w:t>
      </w:r>
      <w:bookmarkEnd w:id="528"/>
      <w:r>
        <w:t>.</w:t>
      </w:r>
    </w:p>
    <w:p w14:paraId="334E5589" w14:textId="77777777" w:rsidR="006F2B85" w:rsidRDefault="001E7B82" w:rsidP="007D100A">
      <w:pPr>
        <w:numPr>
          <w:ilvl w:val="0"/>
          <w:numId w:val="110"/>
        </w:numPr>
      </w:pPr>
      <w:r>
        <w:rPr>
          <w:rStyle w:val="keyword"/>
        </w:rPr>
        <w:t>SHALL</w:t>
      </w:r>
      <w:r>
        <w:t xml:space="preserve"> contain exactly one [1..1] </w:t>
      </w:r>
      <w:r>
        <w:rPr>
          <w:rStyle w:val="XMLnameBold"/>
        </w:rPr>
        <w:t>title</w:t>
      </w:r>
      <w:bookmarkStart w:id="529" w:name="C_81-7842"/>
      <w:r>
        <w:t xml:space="preserve"> (CONF:81-7842)</w:t>
      </w:r>
      <w:bookmarkEnd w:id="529"/>
      <w:r>
        <w:t>.</w:t>
      </w:r>
    </w:p>
    <w:p w14:paraId="5F343246" w14:textId="77777777" w:rsidR="006F2B85" w:rsidRDefault="001E7B82" w:rsidP="007D100A">
      <w:pPr>
        <w:numPr>
          <w:ilvl w:val="0"/>
          <w:numId w:val="110"/>
        </w:numPr>
      </w:pPr>
      <w:r>
        <w:rPr>
          <w:rStyle w:val="keyword"/>
        </w:rPr>
        <w:t>SHALL</w:t>
      </w:r>
      <w:r>
        <w:t xml:space="preserve"> contain exactly one [1..1] </w:t>
      </w:r>
      <w:r>
        <w:rPr>
          <w:rStyle w:val="XMLnameBold"/>
        </w:rPr>
        <w:t>text</w:t>
      </w:r>
      <w:bookmarkStart w:id="530" w:name="C_81-7843"/>
      <w:r>
        <w:t xml:space="preserve"> (CONF:81-7843)</w:t>
      </w:r>
      <w:bookmarkEnd w:id="530"/>
      <w:r>
        <w:t>.</w:t>
      </w:r>
    </w:p>
    <w:p w14:paraId="70798889" w14:textId="257E0B99" w:rsidR="006F2B85" w:rsidRDefault="001E7B82">
      <w:pPr>
        <w:pStyle w:val="Caption"/>
        <w:ind w:left="130" w:right="115"/>
      </w:pPr>
      <w:bookmarkStart w:id="531" w:name="_Toc203485307"/>
      <w:r>
        <w:t xml:space="preserve">Figure </w:t>
      </w:r>
      <w:r>
        <w:fldChar w:fldCharType="begin"/>
      </w:r>
      <w:r>
        <w:instrText>SEQ Figure \* ARABIC</w:instrText>
      </w:r>
      <w:r>
        <w:fldChar w:fldCharType="separate"/>
      </w:r>
      <w:r w:rsidR="004676B7">
        <w:t>21</w:t>
      </w:r>
      <w:r>
        <w:fldChar w:fldCharType="end"/>
      </w:r>
      <w:r>
        <w:t xml:space="preserve">: </w:t>
      </w:r>
      <w:r>
        <w:t>Chief Complaint and Reason for Visit Section Example</w:t>
      </w:r>
      <w:bookmarkEnd w:id="531"/>
    </w:p>
    <w:p w14:paraId="0177D933" w14:textId="77777777" w:rsidR="006F2B85" w:rsidRDefault="001E7B82">
      <w:pPr>
        <w:pStyle w:val="Example"/>
        <w:ind w:left="130" w:right="115"/>
      </w:pPr>
      <w:r>
        <w:t>&lt;section&gt;</w:t>
      </w:r>
    </w:p>
    <w:p w14:paraId="6DD41C84" w14:textId="77777777" w:rsidR="006F2B85" w:rsidRDefault="001E7B82">
      <w:pPr>
        <w:pStyle w:val="Example"/>
        <w:ind w:left="130" w:right="115"/>
      </w:pPr>
      <w:r>
        <w:t xml:space="preserve">    &lt;templateId root="2.16.840.1.113883.10.20.22.2.13"/&gt;</w:t>
      </w:r>
    </w:p>
    <w:p w14:paraId="7D56ED7C" w14:textId="77777777" w:rsidR="006F2B85" w:rsidRDefault="001E7B82">
      <w:pPr>
        <w:pStyle w:val="Example"/>
        <w:ind w:left="130" w:right="115"/>
      </w:pPr>
      <w:r>
        <w:t xml:space="preserve">    &lt;code code="46239-0" </w:t>
      </w:r>
    </w:p>
    <w:p w14:paraId="0AE1AB41" w14:textId="77777777" w:rsidR="006F2B85" w:rsidRDefault="001E7B82">
      <w:pPr>
        <w:pStyle w:val="Example"/>
        <w:ind w:left="130" w:right="115"/>
      </w:pPr>
      <w:r>
        <w:t xml:space="preserve">          codeSystem="2.16.840.1.113883.6.1" </w:t>
      </w:r>
    </w:p>
    <w:p w14:paraId="0E73A42C" w14:textId="77777777" w:rsidR="006F2B85" w:rsidRDefault="001E7B82">
      <w:pPr>
        <w:pStyle w:val="Example"/>
        <w:ind w:left="130" w:right="115"/>
      </w:pPr>
      <w:r>
        <w:t xml:space="preserve">          codeSystemName="LOINC" </w:t>
      </w:r>
    </w:p>
    <w:p w14:paraId="056DF15F" w14:textId="77777777" w:rsidR="006F2B85" w:rsidRDefault="001E7B82">
      <w:pPr>
        <w:pStyle w:val="Example"/>
        <w:ind w:left="130" w:right="115"/>
      </w:pPr>
      <w:r>
        <w:t xml:space="preserve">          displayName="CHIEF COMPLAINT AND REASON FOR VISIT"/&gt;</w:t>
      </w:r>
    </w:p>
    <w:p w14:paraId="65D184A1" w14:textId="77777777" w:rsidR="006F2B85" w:rsidRDefault="001E7B82">
      <w:pPr>
        <w:pStyle w:val="Example"/>
        <w:ind w:left="130" w:right="115"/>
      </w:pPr>
      <w:r>
        <w:t xml:space="preserve">    &lt;title&gt; CHIEF COMPLAINT&lt;/title&gt;</w:t>
      </w:r>
    </w:p>
    <w:p w14:paraId="31D9FA64" w14:textId="77777777" w:rsidR="006F2B85" w:rsidRDefault="001E7B82">
      <w:pPr>
        <w:pStyle w:val="Example"/>
        <w:ind w:left="130" w:right="115"/>
      </w:pPr>
      <w:r>
        <w:t xml:space="preserve">    &lt;text&gt;Back Pain&lt;/text&gt;</w:t>
      </w:r>
    </w:p>
    <w:p w14:paraId="1267A95E" w14:textId="77777777" w:rsidR="006F2B85" w:rsidRDefault="001E7B82">
      <w:pPr>
        <w:pStyle w:val="Example"/>
        <w:ind w:left="130" w:right="115"/>
      </w:pPr>
      <w:r>
        <w:t>&lt;/section&gt;</w:t>
      </w:r>
    </w:p>
    <w:p w14:paraId="2DD9493A" w14:textId="77777777" w:rsidR="006F2B85" w:rsidRDefault="006F2B85">
      <w:pPr>
        <w:pStyle w:val="BodyText"/>
      </w:pPr>
    </w:p>
    <w:p w14:paraId="03DAF3E4" w14:textId="77777777" w:rsidR="006F2B85" w:rsidRDefault="001E7B82">
      <w:pPr>
        <w:pStyle w:val="Heading3nospace"/>
      </w:pPr>
      <w:bookmarkStart w:id="532" w:name="S_Chief_Complaint_and_Reason_V5"/>
      <w:bookmarkStart w:id="533" w:name="_Toc203485062"/>
      <w:r>
        <w:lastRenderedPageBreak/>
        <w:t>Chief Complaint and Reason for Visit Section with NullFlavor (V5)</w:t>
      </w:r>
      <w:bookmarkEnd w:id="532"/>
      <w:bookmarkEnd w:id="533"/>
    </w:p>
    <w:p w14:paraId="01CB1FB0" w14:textId="77777777" w:rsidR="006F2B85" w:rsidRDefault="001E7B82">
      <w:pPr>
        <w:pStyle w:val="BracketData"/>
      </w:pPr>
      <w:r>
        <w:t>[section: identifier urn:hl7ii:2.16.840.1.113883.10.20.34.2.14:2025-08-01 (open)]</w:t>
      </w:r>
    </w:p>
    <w:p w14:paraId="688B5CB4" w14:textId="77777777" w:rsidR="006F2B85" w:rsidRDefault="001E7B82">
      <w:pPr>
        <w:pStyle w:val="BracketData"/>
      </w:pPr>
      <w:r>
        <w:t>Draft as part of National Health Care Surveys, Release 1, STU 4 - US Realm</w:t>
      </w:r>
    </w:p>
    <w:p w14:paraId="45706752" w14:textId="401C893D" w:rsidR="006F2B85" w:rsidRDefault="001E7B82">
      <w:pPr>
        <w:pStyle w:val="Caption"/>
      </w:pPr>
      <w:bookmarkStart w:id="534" w:name="_Toc203485498"/>
      <w:r>
        <w:t xml:space="preserve">Table </w:t>
      </w:r>
      <w:r>
        <w:fldChar w:fldCharType="begin"/>
      </w:r>
      <w:r>
        <w:instrText>SEQ Table \* ARABIC</w:instrText>
      </w:r>
      <w:r>
        <w:fldChar w:fldCharType="separate"/>
      </w:r>
      <w:r w:rsidR="004676B7">
        <w:t>41</w:t>
      </w:r>
      <w:r>
        <w:fldChar w:fldCharType="end"/>
      </w:r>
      <w:r>
        <w:t>: Chief Complaint and Reason for Visit Section with NullFlavor (V5) Contexts</w:t>
      </w:r>
      <w:bookmarkEnd w:id="5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75228AA" w14:textId="77777777">
        <w:trPr>
          <w:cantSplit/>
          <w:tblHeader/>
          <w:jc w:val="center"/>
        </w:trPr>
        <w:tc>
          <w:tcPr>
            <w:tcW w:w="360" w:type="dxa"/>
            <w:shd w:val="clear" w:color="auto" w:fill="E6E6E6"/>
          </w:tcPr>
          <w:p w14:paraId="04387DEC" w14:textId="77777777" w:rsidR="006F2B85" w:rsidRDefault="001E7B82">
            <w:pPr>
              <w:pStyle w:val="TableHead"/>
            </w:pPr>
            <w:r>
              <w:t>Contained By:</w:t>
            </w:r>
          </w:p>
        </w:tc>
        <w:tc>
          <w:tcPr>
            <w:tcW w:w="360" w:type="dxa"/>
            <w:shd w:val="clear" w:color="auto" w:fill="E6E6E6"/>
          </w:tcPr>
          <w:p w14:paraId="06438501" w14:textId="77777777" w:rsidR="006F2B85" w:rsidRDefault="001E7B82">
            <w:pPr>
              <w:pStyle w:val="TableHead"/>
            </w:pPr>
            <w:r>
              <w:t>Contains:</w:t>
            </w:r>
          </w:p>
        </w:tc>
      </w:tr>
      <w:tr w:rsidR="006F2B85" w14:paraId="37CD6386" w14:textId="77777777">
        <w:trPr>
          <w:jc w:val="center"/>
        </w:trPr>
        <w:tc>
          <w:tcPr>
            <w:tcW w:w="360" w:type="dxa"/>
          </w:tcPr>
          <w:p w14:paraId="55EEEF87" w14:textId="5664307D"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4A67EBDA" w14:textId="4134A085"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FCFF3EC" w14:textId="3D0C5B82" w:rsidR="006F2B85" w:rsidRDefault="001E7B82">
            <w:pPr>
              <w:pStyle w:val="TableText"/>
            </w:pPr>
            <w:hyperlink w:anchor="E_Patients_Reason_for_Visit_Obs_V2">
              <w:r>
                <w:rPr>
                  <w:rStyle w:val="HyperlinkText9pt"/>
                </w:rPr>
                <w:t>Patient's Reason for Visit Observation (V2)</w:t>
              </w:r>
            </w:hyperlink>
            <w:r>
              <w:t xml:space="preserve"> (optional)</w:t>
            </w:r>
          </w:p>
        </w:tc>
      </w:tr>
    </w:tbl>
    <w:p w14:paraId="5D6FEDC2" w14:textId="77777777" w:rsidR="006F2B85" w:rsidRDefault="006F2B85">
      <w:pPr>
        <w:pStyle w:val="BodyText"/>
      </w:pPr>
    </w:p>
    <w:p w14:paraId="2A0122C4" w14:textId="77777777" w:rsidR="006F2B85" w:rsidRDefault="001E7B82">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p w14:paraId="089F7347" w14:textId="77777777" w:rsidR="006F2B85" w:rsidRDefault="001E7B82">
      <w:r>
        <w:t>When submitting data for the National Health Care Surveys, inclusion of coded problem data is recommended. This template includes the recommendation to use Patient's Reason for Visit Observation (V2) (optional SHOULD) to record a coded version of the same information.</w:t>
      </w:r>
    </w:p>
    <w:p w14:paraId="68161580" w14:textId="4BF8E894" w:rsidR="006F2B85" w:rsidRDefault="001E7B82">
      <w:pPr>
        <w:pStyle w:val="Caption"/>
      </w:pPr>
      <w:bookmarkStart w:id="535" w:name="_Toc203485499"/>
      <w:r>
        <w:t xml:space="preserve">Table </w:t>
      </w:r>
      <w:r>
        <w:fldChar w:fldCharType="begin"/>
      </w:r>
      <w:r>
        <w:instrText>SEQ Table \* ARABIC</w:instrText>
      </w:r>
      <w:r>
        <w:fldChar w:fldCharType="separate"/>
      </w:r>
      <w:r w:rsidR="004676B7">
        <w:t>42</w:t>
      </w:r>
      <w:r>
        <w:fldChar w:fldCharType="end"/>
      </w:r>
      <w:r>
        <w:t xml:space="preserve">: </w:t>
      </w:r>
      <w:r>
        <w:t>Chief Complaint and Reason for Visit Section with NullFlavor (V5) Constraints Overview</w:t>
      </w:r>
      <w:bookmarkEnd w:id="5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BBA3C58" w14:textId="77777777">
        <w:trPr>
          <w:cantSplit/>
          <w:tblHeader/>
          <w:jc w:val="center"/>
        </w:trPr>
        <w:tc>
          <w:tcPr>
            <w:tcW w:w="0" w:type="dxa"/>
            <w:shd w:val="clear" w:color="auto" w:fill="E6E6E6"/>
            <w:noWrap/>
          </w:tcPr>
          <w:p w14:paraId="3243BDDF" w14:textId="77777777" w:rsidR="006F2B85" w:rsidRDefault="001E7B82">
            <w:pPr>
              <w:pStyle w:val="TableHead"/>
            </w:pPr>
            <w:r>
              <w:t>XPath</w:t>
            </w:r>
          </w:p>
        </w:tc>
        <w:tc>
          <w:tcPr>
            <w:tcW w:w="720" w:type="dxa"/>
            <w:shd w:val="clear" w:color="auto" w:fill="E6E6E6"/>
            <w:noWrap/>
          </w:tcPr>
          <w:p w14:paraId="6BD7DCD7" w14:textId="77777777" w:rsidR="006F2B85" w:rsidRDefault="001E7B82">
            <w:pPr>
              <w:pStyle w:val="TableHead"/>
            </w:pPr>
            <w:r>
              <w:t>Card.</w:t>
            </w:r>
          </w:p>
        </w:tc>
        <w:tc>
          <w:tcPr>
            <w:tcW w:w="1152" w:type="dxa"/>
            <w:shd w:val="clear" w:color="auto" w:fill="E6E6E6"/>
            <w:noWrap/>
          </w:tcPr>
          <w:p w14:paraId="53401339" w14:textId="77777777" w:rsidR="006F2B85" w:rsidRDefault="001E7B82">
            <w:pPr>
              <w:pStyle w:val="TableHead"/>
            </w:pPr>
            <w:r>
              <w:t>Verb</w:t>
            </w:r>
          </w:p>
        </w:tc>
        <w:tc>
          <w:tcPr>
            <w:tcW w:w="864" w:type="dxa"/>
            <w:shd w:val="clear" w:color="auto" w:fill="E6E6E6"/>
            <w:noWrap/>
          </w:tcPr>
          <w:p w14:paraId="5C2E59EE" w14:textId="77777777" w:rsidR="006F2B85" w:rsidRDefault="001E7B82">
            <w:pPr>
              <w:pStyle w:val="TableHead"/>
            </w:pPr>
            <w:r>
              <w:t>Data Type</w:t>
            </w:r>
          </w:p>
        </w:tc>
        <w:tc>
          <w:tcPr>
            <w:tcW w:w="864" w:type="dxa"/>
            <w:shd w:val="clear" w:color="auto" w:fill="E6E6E6"/>
            <w:noWrap/>
          </w:tcPr>
          <w:p w14:paraId="793CF2B3" w14:textId="77777777" w:rsidR="006F2B85" w:rsidRDefault="001E7B82">
            <w:pPr>
              <w:pStyle w:val="TableHead"/>
            </w:pPr>
            <w:r>
              <w:t>CONF#</w:t>
            </w:r>
          </w:p>
        </w:tc>
        <w:tc>
          <w:tcPr>
            <w:tcW w:w="864" w:type="dxa"/>
            <w:shd w:val="clear" w:color="auto" w:fill="E6E6E6"/>
            <w:noWrap/>
          </w:tcPr>
          <w:p w14:paraId="3237A4CE" w14:textId="77777777" w:rsidR="006F2B85" w:rsidRDefault="001E7B82">
            <w:pPr>
              <w:pStyle w:val="TableHead"/>
            </w:pPr>
            <w:r>
              <w:t>Value</w:t>
            </w:r>
          </w:p>
        </w:tc>
      </w:tr>
      <w:tr w:rsidR="006F2B85" w14:paraId="53D34D8A" w14:textId="77777777">
        <w:trPr>
          <w:jc w:val="center"/>
        </w:trPr>
        <w:tc>
          <w:tcPr>
            <w:tcW w:w="10160" w:type="dxa"/>
            <w:gridSpan w:val="6"/>
          </w:tcPr>
          <w:p w14:paraId="52A9B6B6" w14:textId="77777777" w:rsidR="006F2B85" w:rsidRDefault="001E7B82">
            <w:pPr>
              <w:pStyle w:val="TableText"/>
            </w:pPr>
            <w:r>
              <w:t>section (identifier: urn:hl7ii:2.16.840.1.113883.10.20.34.2.14:2025-08-01)</w:t>
            </w:r>
          </w:p>
        </w:tc>
      </w:tr>
      <w:tr w:rsidR="006F2B85" w14:paraId="254034E1" w14:textId="77777777">
        <w:trPr>
          <w:jc w:val="center"/>
        </w:trPr>
        <w:tc>
          <w:tcPr>
            <w:tcW w:w="3345" w:type="dxa"/>
          </w:tcPr>
          <w:p w14:paraId="6C5296C6" w14:textId="77777777" w:rsidR="006F2B85" w:rsidRDefault="001E7B82">
            <w:pPr>
              <w:pStyle w:val="TableText"/>
            </w:pPr>
            <w:r>
              <w:tab/>
              <w:t>@nullFlavor</w:t>
            </w:r>
          </w:p>
        </w:tc>
        <w:tc>
          <w:tcPr>
            <w:tcW w:w="720" w:type="dxa"/>
          </w:tcPr>
          <w:p w14:paraId="376F1C7F" w14:textId="77777777" w:rsidR="006F2B85" w:rsidRDefault="001E7B82">
            <w:pPr>
              <w:pStyle w:val="TableText"/>
            </w:pPr>
            <w:r>
              <w:t>0..1</w:t>
            </w:r>
          </w:p>
        </w:tc>
        <w:tc>
          <w:tcPr>
            <w:tcW w:w="1152" w:type="dxa"/>
          </w:tcPr>
          <w:p w14:paraId="3CA503A3" w14:textId="77777777" w:rsidR="006F2B85" w:rsidRDefault="001E7B82">
            <w:pPr>
              <w:pStyle w:val="TableText"/>
            </w:pPr>
            <w:r>
              <w:t>MAY</w:t>
            </w:r>
          </w:p>
        </w:tc>
        <w:tc>
          <w:tcPr>
            <w:tcW w:w="864" w:type="dxa"/>
          </w:tcPr>
          <w:p w14:paraId="21895357" w14:textId="77777777" w:rsidR="006F2B85" w:rsidRDefault="006F2B85">
            <w:pPr>
              <w:pStyle w:val="TableText"/>
            </w:pPr>
          </w:p>
        </w:tc>
        <w:tc>
          <w:tcPr>
            <w:tcW w:w="1104" w:type="dxa"/>
          </w:tcPr>
          <w:p w14:paraId="2C4F0341" w14:textId="2AC63425" w:rsidR="006F2B85" w:rsidRDefault="001E7B82">
            <w:pPr>
              <w:pStyle w:val="TableText"/>
            </w:pPr>
            <w:hyperlink w:anchor="C_5564-29104">
              <w:r>
                <w:rPr>
                  <w:rStyle w:val="HyperlinkText9pt"/>
                </w:rPr>
                <w:t>5564-29104</w:t>
              </w:r>
            </w:hyperlink>
          </w:p>
        </w:tc>
        <w:tc>
          <w:tcPr>
            <w:tcW w:w="2975" w:type="dxa"/>
          </w:tcPr>
          <w:p w14:paraId="6E3C9580" w14:textId="77777777" w:rsidR="006F2B85" w:rsidRDefault="001E7B82">
            <w:pPr>
              <w:pStyle w:val="TableText"/>
            </w:pPr>
            <w:r>
              <w:t>urn:oid:2.16.840.1.113883.5.1008 (HL7NullFlavor) = NI</w:t>
            </w:r>
          </w:p>
        </w:tc>
      </w:tr>
      <w:tr w:rsidR="006F2B85" w14:paraId="71F830DA" w14:textId="77777777">
        <w:trPr>
          <w:jc w:val="center"/>
        </w:trPr>
        <w:tc>
          <w:tcPr>
            <w:tcW w:w="3345" w:type="dxa"/>
          </w:tcPr>
          <w:p w14:paraId="2B396C70" w14:textId="77777777" w:rsidR="006F2B85" w:rsidRDefault="001E7B82">
            <w:pPr>
              <w:pStyle w:val="TableText"/>
            </w:pPr>
            <w:r>
              <w:tab/>
              <w:t>templateId</w:t>
            </w:r>
          </w:p>
        </w:tc>
        <w:tc>
          <w:tcPr>
            <w:tcW w:w="720" w:type="dxa"/>
          </w:tcPr>
          <w:p w14:paraId="5501D037" w14:textId="77777777" w:rsidR="006F2B85" w:rsidRDefault="001E7B82">
            <w:pPr>
              <w:pStyle w:val="TableText"/>
            </w:pPr>
            <w:r>
              <w:t>1..1</w:t>
            </w:r>
          </w:p>
        </w:tc>
        <w:tc>
          <w:tcPr>
            <w:tcW w:w="1152" w:type="dxa"/>
          </w:tcPr>
          <w:p w14:paraId="419DAB6B" w14:textId="77777777" w:rsidR="006F2B85" w:rsidRDefault="001E7B82">
            <w:pPr>
              <w:pStyle w:val="TableText"/>
            </w:pPr>
            <w:r>
              <w:t>SHALL</w:t>
            </w:r>
          </w:p>
        </w:tc>
        <w:tc>
          <w:tcPr>
            <w:tcW w:w="864" w:type="dxa"/>
          </w:tcPr>
          <w:p w14:paraId="58C5EEC1" w14:textId="77777777" w:rsidR="006F2B85" w:rsidRDefault="006F2B85">
            <w:pPr>
              <w:pStyle w:val="TableText"/>
            </w:pPr>
          </w:p>
        </w:tc>
        <w:tc>
          <w:tcPr>
            <w:tcW w:w="1104" w:type="dxa"/>
          </w:tcPr>
          <w:p w14:paraId="3C653582" w14:textId="60D5ABB1" w:rsidR="006F2B85" w:rsidRDefault="001E7B82">
            <w:pPr>
              <w:pStyle w:val="TableText"/>
            </w:pPr>
            <w:hyperlink w:anchor="C_5564-1066">
              <w:r>
                <w:rPr>
                  <w:rStyle w:val="HyperlinkText9pt"/>
                </w:rPr>
                <w:t>5564-1066</w:t>
              </w:r>
            </w:hyperlink>
          </w:p>
        </w:tc>
        <w:tc>
          <w:tcPr>
            <w:tcW w:w="2975" w:type="dxa"/>
          </w:tcPr>
          <w:p w14:paraId="11C29C70" w14:textId="77777777" w:rsidR="006F2B85" w:rsidRDefault="006F2B85">
            <w:pPr>
              <w:pStyle w:val="TableText"/>
            </w:pPr>
          </w:p>
        </w:tc>
      </w:tr>
      <w:tr w:rsidR="006F2B85" w14:paraId="2C51FBD4" w14:textId="77777777">
        <w:trPr>
          <w:jc w:val="center"/>
        </w:trPr>
        <w:tc>
          <w:tcPr>
            <w:tcW w:w="3345" w:type="dxa"/>
          </w:tcPr>
          <w:p w14:paraId="597715ED" w14:textId="77777777" w:rsidR="006F2B85" w:rsidRDefault="001E7B82">
            <w:pPr>
              <w:pStyle w:val="TableText"/>
            </w:pPr>
            <w:r>
              <w:tab/>
            </w:r>
            <w:r>
              <w:tab/>
              <w:t>@root</w:t>
            </w:r>
          </w:p>
        </w:tc>
        <w:tc>
          <w:tcPr>
            <w:tcW w:w="720" w:type="dxa"/>
          </w:tcPr>
          <w:p w14:paraId="48911351" w14:textId="77777777" w:rsidR="006F2B85" w:rsidRDefault="001E7B82">
            <w:pPr>
              <w:pStyle w:val="TableText"/>
            </w:pPr>
            <w:r>
              <w:t>1..1</w:t>
            </w:r>
          </w:p>
        </w:tc>
        <w:tc>
          <w:tcPr>
            <w:tcW w:w="1152" w:type="dxa"/>
          </w:tcPr>
          <w:p w14:paraId="009EEBB0" w14:textId="77777777" w:rsidR="006F2B85" w:rsidRDefault="001E7B82">
            <w:pPr>
              <w:pStyle w:val="TableText"/>
            </w:pPr>
            <w:r>
              <w:t>SHALL</w:t>
            </w:r>
          </w:p>
        </w:tc>
        <w:tc>
          <w:tcPr>
            <w:tcW w:w="864" w:type="dxa"/>
          </w:tcPr>
          <w:p w14:paraId="6BC46992" w14:textId="77777777" w:rsidR="006F2B85" w:rsidRDefault="006F2B85">
            <w:pPr>
              <w:pStyle w:val="TableText"/>
            </w:pPr>
          </w:p>
        </w:tc>
        <w:tc>
          <w:tcPr>
            <w:tcW w:w="1104" w:type="dxa"/>
          </w:tcPr>
          <w:p w14:paraId="6912ED70" w14:textId="2CB398FA" w:rsidR="006F2B85" w:rsidRDefault="001E7B82">
            <w:pPr>
              <w:pStyle w:val="TableText"/>
            </w:pPr>
            <w:hyperlink w:anchor="C_5564-1068">
              <w:r>
                <w:rPr>
                  <w:rStyle w:val="HyperlinkText9pt"/>
                </w:rPr>
                <w:t>5564-1068</w:t>
              </w:r>
            </w:hyperlink>
          </w:p>
        </w:tc>
        <w:tc>
          <w:tcPr>
            <w:tcW w:w="2975" w:type="dxa"/>
          </w:tcPr>
          <w:p w14:paraId="162BE08B" w14:textId="77777777" w:rsidR="006F2B85" w:rsidRDefault="001E7B82">
            <w:pPr>
              <w:pStyle w:val="TableText"/>
            </w:pPr>
            <w:r>
              <w:t>2.16.840.1.113883.10.20.34.2.14</w:t>
            </w:r>
          </w:p>
        </w:tc>
      </w:tr>
      <w:tr w:rsidR="006F2B85" w14:paraId="53FAEC53" w14:textId="77777777">
        <w:trPr>
          <w:jc w:val="center"/>
        </w:trPr>
        <w:tc>
          <w:tcPr>
            <w:tcW w:w="3345" w:type="dxa"/>
          </w:tcPr>
          <w:p w14:paraId="6036CADB" w14:textId="77777777" w:rsidR="006F2B85" w:rsidRDefault="001E7B82">
            <w:pPr>
              <w:pStyle w:val="TableText"/>
            </w:pPr>
            <w:r>
              <w:tab/>
            </w:r>
            <w:r>
              <w:tab/>
              <w:t>@extension</w:t>
            </w:r>
          </w:p>
        </w:tc>
        <w:tc>
          <w:tcPr>
            <w:tcW w:w="720" w:type="dxa"/>
          </w:tcPr>
          <w:p w14:paraId="31112168" w14:textId="77777777" w:rsidR="006F2B85" w:rsidRDefault="001E7B82">
            <w:pPr>
              <w:pStyle w:val="TableText"/>
            </w:pPr>
            <w:r>
              <w:t>0..1</w:t>
            </w:r>
          </w:p>
        </w:tc>
        <w:tc>
          <w:tcPr>
            <w:tcW w:w="1152" w:type="dxa"/>
          </w:tcPr>
          <w:p w14:paraId="793B5131" w14:textId="77777777" w:rsidR="006F2B85" w:rsidRDefault="001E7B82">
            <w:pPr>
              <w:pStyle w:val="TableText"/>
            </w:pPr>
            <w:r>
              <w:t>MAY</w:t>
            </w:r>
          </w:p>
        </w:tc>
        <w:tc>
          <w:tcPr>
            <w:tcW w:w="864" w:type="dxa"/>
          </w:tcPr>
          <w:p w14:paraId="73A6D0C4" w14:textId="77777777" w:rsidR="006F2B85" w:rsidRDefault="006F2B85">
            <w:pPr>
              <w:pStyle w:val="TableText"/>
            </w:pPr>
          </w:p>
        </w:tc>
        <w:tc>
          <w:tcPr>
            <w:tcW w:w="1104" w:type="dxa"/>
          </w:tcPr>
          <w:p w14:paraId="61A3D4BB" w14:textId="08C1C6E9" w:rsidR="006F2B85" w:rsidRDefault="001E7B82">
            <w:pPr>
              <w:pStyle w:val="TableText"/>
            </w:pPr>
            <w:hyperlink w:anchor="C_5564-1161">
              <w:r>
                <w:rPr>
                  <w:rStyle w:val="HyperlinkText9pt"/>
                </w:rPr>
                <w:t>5564-1161</w:t>
              </w:r>
            </w:hyperlink>
          </w:p>
        </w:tc>
        <w:tc>
          <w:tcPr>
            <w:tcW w:w="2975" w:type="dxa"/>
          </w:tcPr>
          <w:p w14:paraId="6524E891" w14:textId="77777777" w:rsidR="006F2B85" w:rsidRDefault="001E7B82">
            <w:pPr>
              <w:pStyle w:val="TableText"/>
            </w:pPr>
            <w:r>
              <w:t>2025-08-01</w:t>
            </w:r>
          </w:p>
        </w:tc>
      </w:tr>
      <w:tr w:rsidR="006F2B85" w14:paraId="6EC8D736" w14:textId="77777777">
        <w:trPr>
          <w:jc w:val="center"/>
        </w:trPr>
        <w:tc>
          <w:tcPr>
            <w:tcW w:w="3345" w:type="dxa"/>
          </w:tcPr>
          <w:p w14:paraId="5C490A56" w14:textId="77777777" w:rsidR="006F2B85" w:rsidRDefault="001E7B82">
            <w:pPr>
              <w:pStyle w:val="TableText"/>
            </w:pPr>
            <w:r>
              <w:tab/>
              <w:t>entry</w:t>
            </w:r>
          </w:p>
        </w:tc>
        <w:tc>
          <w:tcPr>
            <w:tcW w:w="720" w:type="dxa"/>
          </w:tcPr>
          <w:p w14:paraId="791E6B71" w14:textId="77777777" w:rsidR="006F2B85" w:rsidRDefault="001E7B82">
            <w:pPr>
              <w:pStyle w:val="TableText"/>
            </w:pPr>
            <w:r>
              <w:t>0..1</w:t>
            </w:r>
          </w:p>
        </w:tc>
        <w:tc>
          <w:tcPr>
            <w:tcW w:w="1152" w:type="dxa"/>
          </w:tcPr>
          <w:p w14:paraId="1F0CC4F7" w14:textId="77777777" w:rsidR="006F2B85" w:rsidRDefault="001E7B82">
            <w:pPr>
              <w:pStyle w:val="TableText"/>
            </w:pPr>
            <w:r>
              <w:t>SHOULD</w:t>
            </w:r>
          </w:p>
        </w:tc>
        <w:tc>
          <w:tcPr>
            <w:tcW w:w="864" w:type="dxa"/>
          </w:tcPr>
          <w:p w14:paraId="47ECF565" w14:textId="77777777" w:rsidR="006F2B85" w:rsidRDefault="006F2B85">
            <w:pPr>
              <w:pStyle w:val="TableText"/>
            </w:pPr>
          </w:p>
        </w:tc>
        <w:tc>
          <w:tcPr>
            <w:tcW w:w="1104" w:type="dxa"/>
          </w:tcPr>
          <w:p w14:paraId="688F1056" w14:textId="35E52148" w:rsidR="006F2B85" w:rsidRDefault="001E7B82">
            <w:pPr>
              <w:pStyle w:val="TableText"/>
            </w:pPr>
            <w:hyperlink w:anchor="C_5564-33346">
              <w:r>
                <w:rPr>
                  <w:rStyle w:val="HyperlinkText9pt"/>
                </w:rPr>
                <w:t>5564-33346</w:t>
              </w:r>
            </w:hyperlink>
          </w:p>
        </w:tc>
        <w:tc>
          <w:tcPr>
            <w:tcW w:w="2975" w:type="dxa"/>
          </w:tcPr>
          <w:p w14:paraId="53729B9E" w14:textId="77777777" w:rsidR="006F2B85" w:rsidRDefault="006F2B85">
            <w:pPr>
              <w:pStyle w:val="TableText"/>
            </w:pPr>
          </w:p>
        </w:tc>
      </w:tr>
      <w:tr w:rsidR="006F2B85" w14:paraId="69AB169C" w14:textId="77777777">
        <w:trPr>
          <w:jc w:val="center"/>
        </w:trPr>
        <w:tc>
          <w:tcPr>
            <w:tcW w:w="3345" w:type="dxa"/>
          </w:tcPr>
          <w:p w14:paraId="29F51227" w14:textId="77777777" w:rsidR="006F2B85" w:rsidRDefault="001E7B82">
            <w:pPr>
              <w:pStyle w:val="TableText"/>
            </w:pPr>
            <w:r>
              <w:tab/>
            </w:r>
            <w:r>
              <w:tab/>
              <w:t>observation</w:t>
            </w:r>
          </w:p>
        </w:tc>
        <w:tc>
          <w:tcPr>
            <w:tcW w:w="720" w:type="dxa"/>
          </w:tcPr>
          <w:p w14:paraId="39C62C6C" w14:textId="77777777" w:rsidR="006F2B85" w:rsidRDefault="001E7B82">
            <w:pPr>
              <w:pStyle w:val="TableText"/>
            </w:pPr>
            <w:r>
              <w:t>1..1</w:t>
            </w:r>
          </w:p>
        </w:tc>
        <w:tc>
          <w:tcPr>
            <w:tcW w:w="1152" w:type="dxa"/>
          </w:tcPr>
          <w:p w14:paraId="02A3054D" w14:textId="77777777" w:rsidR="006F2B85" w:rsidRDefault="001E7B82">
            <w:pPr>
              <w:pStyle w:val="TableText"/>
            </w:pPr>
            <w:r>
              <w:t>SHALL</w:t>
            </w:r>
          </w:p>
        </w:tc>
        <w:tc>
          <w:tcPr>
            <w:tcW w:w="864" w:type="dxa"/>
          </w:tcPr>
          <w:p w14:paraId="430F1B30" w14:textId="77777777" w:rsidR="006F2B85" w:rsidRDefault="006F2B85">
            <w:pPr>
              <w:pStyle w:val="TableText"/>
            </w:pPr>
          </w:p>
        </w:tc>
        <w:tc>
          <w:tcPr>
            <w:tcW w:w="1104" w:type="dxa"/>
          </w:tcPr>
          <w:p w14:paraId="3592CD78" w14:textId="0CB6CA01" w:rsidR="006F2B85" w:rsidRDefault="001E7B82">
            <w:pPr>
              <w:pStyle w:val="TableText"/>
            </w:pPr>
            <w:hyperlink w:anchor="C_5564-33347">
              <w:r>
                <w:rPr>
                  <w:rStyle w:val="HyperlinkText9pt"/>
                </w:rPr>
                <w:t>5564-33347</w:t>
              </w:r>
            </w:hyperlink>
          </w:p>
        </w:tc>
        <w:tc>
          <w:tcPr>
            <w:tcW w:w="2975" w:type="dxa"/>
          </w:tcPr>
          <w:p w14:paraId="5BE13495" w14:textId="7A3909D8" w:rsidR="006F2B85" w:rsidRDefault="001E7B82">
            <w:pPr>
              <w:pStyle w:val="TableText"/>
            </w:pPr>
            <w:hyperlink w:anchor="E_Patients_Reason_for_Visit_Obs_V2">
              <w:r>
                <w:rPr>
                  <w:rStyle w:val="HyperlinkText9pt"/>
                </w:rPr>
                <w:t>Patient's Reason for Visit Observation (V2) (identifier: urn:hl7ii:2.16.840.1.113883.10.20.34.3.41:2025-08-01</w:t>
              </w:r>
            </w:hyperlink>
          </w:p>
        </w:tc>
      </w:tr>
    </w:tbl>
    <w:p w14:paraId="638F60BF" w14:textId="77777777" w:rsidR="006F2B85" w:rsidRDefault="006F2B85">
      <w:pPr>
        <w:pStyle w:val="BodyText"/>
      </w:pPr>
    </w:p>
    <w:p w14:paraId="0E7F65D1" w14:textId="00FA041D" w:rsidR="006F2B85" w:rsidRDefault="001E7B82" w:rsidP="007D100A">
      <w:pPr>
        <w:numPr>
          <w:ilvl w:val="0"/>
          <w:numId w:val="111"/>
        </w:numPr>
      </w:pPr>
      <w:r>
        <w:t xml:space="preserve">Conforms to </w:t>
      </w:r>
      <w:hyperlink w:anchor="S_Chief_Complaint_and_Reason_for_Visit_S">
        <w:r>
          <w:rPr>
            <w:rStyle w:val="HyperlinkCourierBold"/>
          </w:rPr>
          <w:t>Chief Complaint and Reason for Visit Section</w:t>
        </w:r>
      </w:hyperlink>
      <w:r>
        <w:t xml:space="preserve"> template </w:t>
      </w:r>
      <w:r>
        <w:rPr>
          <w:rStyle w:val="XMLname"/>
        </w:rPr>
        <w:t>(identifier: urn:oid:2.16.840.1.113883.10.20.22.2.13)</w:t>
      </w:r>
      <w:r>
        <w:t>.</w:t>
      </w:r>
    </w:p>
    <w:p w14:paraId="4871C204" w14:textId="77777777" w:rsidR="006F2B85" w:rsidRDefault="001E7B82" w:rsidP="007D100A">
      <w:pPr>
        <w:numPr>
          <w:ilvl w:val="0"/>
          <w:numId w:val="11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36" w:name="C_5564-29104"/>
      <w:r>
        <w:t xml:space="preserve"> (CONF:5564-29104)</w:t>
      </w:r>
      <w:bookmarkEnd w:id="536"/>
      <w:r>
        <w:t>.</w:t>
      </w:r>
    </w:p>
    <w:p w14:paraId="4F2CEB0B" w14:textId="77777777" w:rsidR="006F2B85" w:rsidRDefault="001E7B82" w:rsidP="007D100A">
      <w:pPr>
        <w:numPr>
          <w:ilvl w:val="1"/>
          <w:numId w:val="111"/>
        </w:numPr>
      </w:pPr>
      <w:r>
        <w:t>If nullFlavor is present, nullFlavor</w:t>
      </w:r>
      <w:r>
        <w:rPr>
          <w:rStyle w:val="keyword"/>
        </w:rPr>
        <w:t xml:space="preserve"> SHALL </w:t>
      </w:r>
      <w:r>
        <w:t>be 'NI' (CONF:5564-29105).</w:t>
      </w:r>
    </w:p>
    <w:p w14:paraId="0941EBCD" w14:textId="77777777" w:rsidR="006F2B85" w:rsidRDefault="001E7B82" w:rsidP="007D100A">
      <w:pPr>
        <w:numPr>
          <w:ilvl w:val="0"/>
          <w:numId w:val="111"/>
        </w:numPr>
      </w:pPr>
      <w:r>
        <w:rPr>
          <w:rStyle w:val="keyword"/>
        </w:rPr>
        <w:lastRenderedPageBreak/>
        <w:t>SHALL</w:t>
      </w:r>
      <w:r>
        <w:t xml:space="preserve"> contain exactly one [1..1] </w:t>
      </w:r>
      <w:r>
        <w:rPr>
          <w:rStyle w:val="XMLnameBold"/>
        </w:rPr>
        <w:t>templateId</w:t>
      </w:r>
      <w:bookmarkStart w:id="537" w:name="C_5564-1066"/>
      <w:r>
        <w:t xml:space="preserve"> (CONF:5564-1066)</w:t>
      </w:r>
      <w:bookmarkEnd w:id="537"/>
      <w:r>
        <w:t xml:space="preserve"> such that it</w:t>
      </w:r>
    </w:p>
    <w:p w14:paraId="40FFD30A" w14:textId="77777777" w:rsidR="006F2B85" w:rsidRDefault="001E7B82" w:rsidP="007D100A">
      <w:pPr>
        <w:numPr>
          <w:ilvl w:val="1"/>
          <w:numId w:val="111"/>
        </w:numPr>
      </w:pPr>
      <w:r>
        <w:rPr>
          <w:rStyle w:val="keyword"/>
        </w:rPr>
        <w:t>SHALL</w:t>
      </w:r>
      <w:r>
        <w:t xml:space="preserve"> contain exactly one [1..1] </w:t>
      </w:r>
      <w:r>
        <w:rPr>
          <w:rStyle w:val="XMLnameBold"/>
        </w:rPr>
        <w:t>@root</w:t>
      </w:r>
      <w:r>
        <w:t>=</w:t>
      </w:r>
      <w:r>
        <w:rPr>
          <w:rStyle w:val="XMLname"/>
        </w:rPr>
        <w:t>"2.16.840.1.113883.10.20.34.2.14"</w:t>
      </w:r>
      <w:bookmarkStart w:id="538" w:name="C_5564-1068"/>
      <w:r>
        <w:t xml:space="preserve"> (CONF:5564-1068)</w:t>
      </w:r>
      <w:bookmarkEnd w:id="538"/>
      <w:r>
        <w:t>.</w:t>
      </w:r>
    </w:p>
    <w:p w14:paraId="31500FFC" w14:textId="77777777" w:rsidR="006F2B85" w:rsidRDefault="001E7B82" w:rsidP="007D100A">
      <w:pPr>
        <w:numPr>
          <w:ilvl w:val="1"/>
          <w:numId w:val="111"/>
        </w:numPr>
      </w:pPr>
      <w:r>
        <w:rPr>
          <w:rStyle w:val="keyword"/>
        </w:rPr>
        <w:t>MAY</w:t>
      </w:r>
      <w:r>
        <w:t xml:space="preserve"> contain zero or one [0..1] </w:t>
      </w:r>
      <w:r>
        <w:rPr>
          <w:rStyle w:val="XMLnameBold"/>
        </w:rPr>
        <w:t>@extension</w:t>
      </w:r>
      <w:r>
        <w:t>=</w:t>
      </w:r>
      <w:r>
        <w:rPr>
          <w:rStyle w:val="XMLname"/>
        </w:rPr>
        <w:t>"2025-08-01"</w:t>
      </w:r>
      <w:bookmarkStart w:id="539" w:name="C_5564-1161"/>
      <w:r>
        <w:t xml:space="preserve"> (CONF:5564-1161)</w:t>
      </w:r>
      <w:bookmarkEnd w:id="539"/>
      <w:r>
        <w:t>.</w:t>
      </w:r>
    </w:p>
    <w:p w14:paraId="6781F8DB" w14:textId="77777777" w:rsidR="006F2B85" w:rsidRDefault="001E7B82" w:rsidP="007D100A">
      <w:pPr>
        <w:numPr>
          <w:ilvl w:val="0"/>
          <w:numId w:val="111"/>
        </w:numPr>
      </w:pPr>
      <w:r>
        <w:rPr>
          <w:rStyle w:val="keyword"/>
        </w:rPr>
        <w:t>SHOULD</w:t>
      </w:r>
      <w:r>
        <w:t xml:space="preserve"> contain zero or one [0..1] </w:t>
      </w:r>
      <w:r>
        <w:rPr>
          <w:rStyle w:val="XMLnameBold"/>
        </w:rPr>
        <w:t>entry</w:t>
      </w:r>
      <w:bookmarkStart w:id="540" w:name="C_5564-33346"/>
      <w:r>
        <w:t xml:space="preserve"> (CONF:5564-33346)</w:t>
      </w:r>
      <w:bookmarkEnd w:id="540"/>
      <w:r>
        <w:t>.</w:t>
      </w:r>
    </w:p>
    <w:p w14:paraId="0034E040" w14:textId="4CE60929" w:rsidR="006F2B85" w:rsidRDefault="001E7B82" w:rsidP="007D100A">
      <w:pPr>
        <w:numPr>
          <w:ilvl w:val="1"/>
          <w:numId w:val="111"/>
        </w:numPr>
      </w:pPr>
      <w:r>
        <w:t xml:space="preserve">The entry, if present, </w:t>
      </w:r>
      <w:r>
        <w:rPr>
          <w:rStyle w:val="keyword"/>
        </w:rPr>
        <w:t>SHALL</w:t>
      </w:r>
      <w:r>
        <w:t xml:space="preserve"> contain exactly one [1..1]  </w:t>
      </w:r>
      <w:hyperlink w:anchor="E_Patients_Reason_for_Visit_Obs_V2">
        <w:r>
          <w:rPr>
            <w:rStyle w:val="HyperlinkCourierBold"/>
          </w:rPr>
          <w:t>Patient's Reason for Visit Observation (V2)</w:t>
        </w:r>
      </w:hyperlink>
      <w:r>
        <w:rPr>
          <w:rStyle w:val="XMLname"/>
        </w:rPr>
        <w:t xml:space="preserve"> (identifier: urn:hl7ii:2.16.840.1.113883.10.20.34.3.41:2025-08-01)</w:t>
      </w:r>
      <w:bookmarkStart w:id="541" w:name="C_5564-33347"/>
      <w:r>
        <w:t xml:space="preserve"> (CONF:5564-33347)</w:t>
      </w:r>
      <w:bookmarkEnd w:id="541"/>
      <w:r>
        <w:t>.</w:t>
      </w:r>
    </w:p>
    <w:p w14:paraId="078B9FF1" w14:textId="017B150A" w:rsidR="006F2B85" w:rsidRDefault="001E7B82">
      <w:pPr>
        <w:pStyle w:val="Caption"/>
        <w:ind w:left="130" w:right="115"/>
      </w:pPr>
      <w:bookmarkStart w:id="542" w:name="_Toc203485308"/>
      <w:r>
        <w:t xml:space="preserve">Figure </w:t>
      </w:r>
      <w:r>
        <w:fldChar w:fldCharType="begin"/>
      </w:r>
      <w:r>
        <w:instrText>SEQ Figure \* ARABIC</w:instrText>
      </w:r>
      <w:r>
        <w:fldChar w:fldCharType="separate"/>
      </w:r>
      <w:r w:rsidR="004676B7">
        <w:t>22</w:t>
      </w:r>
      <w:r>
        <w:fldChar w:fldCharType="end"/>
      </w:r>
      <w:r>
        <w:t>: Chief Complaint and Reason for Visit Section with NullFlavor (V5) Example</w:t>
      </w:r>
      <w:bookmarkEnd w:id="542"/>
    </w:p>
    <w:p w14:paraId="128385DF" w14:textId="77777777" w:rsidR="006F2B85" w:rsidRDefault="001E7B82">
      <w:pPr>
        <w:pStyle w:val="Example"/>
        <w:ind w:left="130" w:right="115"/>
      </w:pPr>
      <w:r>
        <w:t>&lt;component&gt;</w:t>
      </w:r>
    </w:p>
    <w:p w14:paraId="5AB36908" w14:textId="77777777" w:rsidR="006F2B85" w:rsidRDefault="001E7B82">
      <w:pPr>
        <w:pStyle w:val="Example"/>
        <w:ind w:left="130" w:right="115"/>
      </w:pPr>
      <w:r>
        <w:t xml:space="preserve">    &lt;section nullFlavor="NI"&gt;</w:t>
      </w:r>
    </w:p>
    <w:p w14:paraId="2FD14F3B" w14:textId="77777777" w:rsidR="006F2B85" w:rsidRDefault="001E7B82">
      <w:pPr>
        <w:pStyle w:val="Example"/>
        <w:ind w:left="130" w:right="115"/>
      </w:pPr>
      <w:r>
        <w:t xml:space="preserve">        &lt;!-- [C-CDA R1.1] Chief Complaint and Reason for Visit Section --&gt;</w:t>
      </w:r>
    </w:p>
    <w:p w14:paraId="0BD95B36" w14:textId="77777777" w:rsidR="006F2B85" w:rsidRDefault="001E7B82">
      <w:pPr>
        <w:pStyle w:val="Example"/>
        <w:ind w:left="130" w:right="115"/>
      </w:pPr>
      <w:r>
        <w:t xml:space="preserve">        &lt;templateId root="2.16.840.1.113883.10.20.22.2.13" /&gt;</w:t>
      </w:r>
    </w:p>
    <w:p w14:paraId="2C8CD2C0" w14:textId="77777777" w:rsidR="006F2B85" w:rsidRDefault="001E7B82">
      <w:pPr>
        <w:pStyle w:val="Example"/>
        <w:ind w:left="130" w:right="115"/>
      </w:pPr>
      <w:r>
        <w:t xml:space="preserve">        &lt;!-- [NHCS R1D4] Chief Complaint and Reason for Visit Section with NullFlavor (V5) --&gt;</w:t>
      </w:r>
    </w:p>
    <w:p w14:paraId="317DE911" w14:textId="77777777" w:rsidR="006F2B85" w:rsidRDefault="001E7B82">
      <w:pPr>
        <w:pStyle w:val="Example"/>
        <w:ind w:left="130" w:right="115"/>
      </w:pPr>
      <w:r>
        <w:t xml:space="preserve">        &lt;templateId root="2.16.840.1.113883.10.20.34.2.14" extension="2025-08-01" /&gt;</w:t>
      </w:r>
    </w:p>
    <w:p w14:paraId="4662F86F" w14:textId="77777777" w:rsidR="006F2B85" w:rsidRDefault="001E7B82">
      <w:pPr>
        <w:pStyle w:val="Example"/>
        <w:ind w:left="130" w:right="115"/>
      </w:pPr>
      <w:r>
        <w:t xml:space="preserve">        &lt;code code="46239-0" codeSystem="2.16.840.1.113883.6.1" codeSystemName="LOINC"</w:t>
      </w:r>
    </w:p>
    <w:p w14:paraId="5DE18A32" w14:textId="77777777" w:rsidR="006F2B85" w:rsidRDefault="001E7B82">
      <w:pPr>
        <w:pStyle w:val="Example"/>
        <w:ind w:left="130" w:right="115"/>
      </w:pPr>
      <w:r>
        <w:t xml:space="preserve">      displayName="Chief Complaint and Reason for Visit" /&gt;</w:t>
      </w:r>
    </w:p>
    <w:p w14:paraId="307F9222" w14:textId="77777777" w:rsidR="006F2B85" w:rsidRDefault="001E7B82">
      <w:pPr>
        <w:pStyle w:val="Example"/>
        <w:ind w:left="130" w:right="115"/>
      </w:pPr>
      <w:r>
        <w:t xml:space="preserve">        &lt;title&gt;Chief Complaint and Reason for Visit&lt;/title&gt;</w:t>
      </w:r>
    </w:p>
    <w:p w14:paraId="2915E065" w14:textId="77777777" w:rsidR="006F2B85" w:rsidRDefault="001E7B82">
      <w:pPr>
        <w:pStyle w:val="Example"/>
        <w:ind w:left="130" w:right="115"/>
      </w:pPr>
      <w:r>
        <w:t xml:space="preserve">        &lt;text&gt;No Information&lt;/text&gt;</w:t>
      </w:r>
    </w:p>
    <w:p w14:paraId="474E4574" w14:textId="77777777" w:rsidR="006F2B85" w:rsidRDefault="001E7B82">
      <w:pPr>
        <w:pStyle w:val="Example"/>
        <w:ind w:left="130" w:right="115"/>
      </w:pPr>
      <w:r>
        <w:t xml:space="preserve">    &lt;/section&gt;</w:t>
      </w:r>
    </w:p>
    <w:p w14:paraId="20CB46EA" w14:textId="77777777" w:rsidR="006F2B85" w:rsidRDefault="001E7B82">
      <w:pPr>
        <w:pStyle w:val="Example"/>
        <w:ind w:left="130" w:right="115"/>
      </w:pPr>
      <w:r>
        <w:t>&lt;/component&gt;</w:t>
      </w:r>
    </w:p>
    <w:p w14:paraId="316C3555" w14:textId="77777777" w:rsidR="006F2B85" w:rsidRDefault="006F2B85">
      <w:pPr>
        <w:pStyle w:val="BodyText"/>
      </w:pPr>
    </w:p>
    <w:p w14:paraId="1F46CBCF" w14:textId="77777777" w:rsidR="006F2B85" w:rsidRDefault="001E7B82">
      <w:pPr>
        <w:pStyle w:val="Heading2nospace"/>
      </w:pPr>
      <w:bookmarkStart w:id="543" w:name="S_Discharge_Medications_Section_ent_opt"/>
      <w:bookmarkStart w:id="544" w:name="_Toc203485063"/>
      <w:r>
        <w:t>Discharge Medications Section (entries optional) (NHCS V4)</w:t>
      </w:r>
      <w:bookmarkEnd w:id="543"/>
      <w:bookmarkEnd w:id="544"/>
    </w:p>
    <w:p w14:paraId="7A057413" w14:textId="77777777" w:rsidR="006F2B85" w:rsidRDefault="001E7B82">
      <w:pPr>
        <w:pStyle w:val="BracketData"/>
      </w:pPr>
      <w:r>
        <w:t>[section: identifier urn:hl7ii:2.16.840.1.113883.10.20.22.2.11:2025-08-01 (open)]</w:t>
      </w:r>
    </w:p>
    <w:p w14:paraId="3E42FFBA" w14:textId="77777777" w:rsidR="006F2B85" w:rsidRDefault="001E7B82">
      <w:pPr>
        <w:pStyle w:val="BracketData"/>
      </w:pPr>
      <w:r>
        <w:t>Draft as part of National Health Care Surveys, Release 1, STU 4 - US Realm</w:t>
      </w:r>
    </w:p>
    <w:p w14:paraId="2B59621B" w14:textId="0C42D1F8" w:rsidR="006F2B85" w:rsidRDefault="001E7B82">
      <w:pPr>
        <w:pStyle w:val="Caption"/>
      </w:pPr>
      <w:bookmarkStart w:id="545" w:name="_Toc203485500"/>
      <w:r>
        <w:t xml:space="preserve">Table </w:t>
      </w:r>
      <w:r>
        <w:fldChar w:fldCharType="begin"/>
      </w:r>
      <w:r>
        <w:instrText>SEQ Table \* ARABIC</w:instrText>
      </w:r>
      <w:r>
        <w:fldChar w:fldCharType="separate"/>
      </w:r>
      <w:r w:rsidR="004676B7">
        <w:t>43</w:t>
      </w:r>
      <w:r>
        <w:fldChar w:fldCharType="end"/>
      </w:r>
      <w:r>
        <w:t>: Discharge Medications Section (entries optional) (NHCS V4) Contexts</w:t>
      </w:r>
      <w:bookmarkEnd w:id="5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050E110" w14:textId="77777777">
        <w:trPr>
          <w:cantSplit/>
          <w:tblHeader/>
          <w:jc w:val="center"/>
        </w:trPr>
        <w:tc>
          <w:tcPr>
            <w:tcW w:w="360" w:type="dxa"/>
            <w:shd w:val="clear" w:color="auto" w:fill="E6E6E6"/>
          </w:tcPr>
          <w:p w14:paraId="1F156FFD" w14:textId="77777777" w:rsidR="006F2B85" w:rsidRDefault="001E7B82">
            <w:pPr>
              <w:pStyle w:val="TableHead"/>
            </w:pPr>
            <w:r>
              <w:t>Contained By:</w:t>
            </w:r>
          </w:p>
        </w:tc>
        <w:tc>
          <w:tcPr>
            <w:tcW w:w="360" w:type="dxa"/>
            <w:shd w:val="clear" w:color="auto" w:fill="E6E6E6"/>
          </w:tcPr>
          <w:p w14:paraId="14761002" w14:textId="77777777" w:rsidR="006F2B85" w:rsidRDefault="001E7B82">
            <w:pPr>
              <w:pStyle w:val="TableHead"/>
            </w:pPr>
            <w:r>
              <w:t>Contains:</w:t>
            </w:r>
          </w:p>
        </w:tc>
      </w:tr>
      <w:tr w:rsidR="006F2B85" w14:paraId="3B586A3D" w14:textId="77777777">
        <w:trPr>
          <w:jc w:val="center"/>
        </w:trPr>
        <w:tc>
          <w:tcPr>
            <w:tcW w:w="360" w:type="dxa"/>
          </w:tcPr>
          <w:p w14:paraId="09D6EF78" w14:textId="77777777" w:rsidR="006F2B85" w:rsidRDefault="006F2B85"/>
        </w:tc>
        <w:tc>
          <w:tcPr>
            <w:tcW w:w="360" w:type="dxa"/>
          </w:tcPr>
          <w:p w14:paraId="15AD7B1B" w14:textId="44B78CE5" w:rsidR="006F2B85" w:rsidRDefault="001E7B82">
            <w:pPr>
              <w:pStyle w:val="TableText"/>
            </w:pPr>
            <w:hyperlink w:anchor="E_Discharge_Medication_NHCS_V4">
              <w:r>
                <w:rPr>
                  <w:rStyle w:val="HyperlinkText9pt"/>
                </w:rPr>
                <w:t>Discharge Medication (NHCS V4)</w:t>
              </w:r>
            </w:hyperlink>
            <w:r>
              <w:t xml:space="preserve"> (optional)</w:t>
            </w:r>
          </w:p>
        </w:tc>
      </w:tr>
    </w:tbl>
    <w:p w14:paraId="49F07F2D" w14:textId="77777777" w:rsidR="006F2B85" w:rsidRDefault="006F2B85">
      <w:pPr>
        <w:pStyle w:val="BodyText"/>
      </w:pPr>
    </w:p>
    <w:p w14:paraId="2A4BB319" w14:textId="77777777" w:rsidR="006F2B85" w:rsidRDefault="001E7B82">
      <w:r>
        <w:t>The C-CDA template, Discharge Medications Section (entries optional) (V3), has been versioned in this guide to support USCDI-v3.</w:t>
      </w:r>
    </w:p>
    <w:p w14:paraId="35228014" w14:textId="77777777" w:rsidR="006F2B85" w:rsidRDefault="001E7B82">
      <w:r>
        <w:t>This section contains the medications the patient is intended to take or stop after discharge. Current, active medications must be listed. The section may also include a patient’s prescription history and indicate the source of the medication list.</w:t>
      </w:r>
    </w:p>
    <w:p w14:paraId="07984960" w14:textId="066926DF" w:rsidR="006F2B85" w:rsidRDefault="001E7B82">
      <w:pPr>
        <w:pStyle w:val="Caption"/>
      </w:pPr>
      <w:bookmarkStart w:id="546" w:name="_Toc203485501"/>
      <w:r>
        <w:lastRenderedPageBreak/>
        <w:t xml:space="preserve">Table </w:t>
      </w:r>
      <w:r>
        <w:fldChar w:fldCharType="begin"/>
      </w:r>
      <w:r>
        <w:instrText>SEQ Table \* ARABIC</w:instrText>
      </w:r>
      <w:r>
        <w:fldChar w:fldCharType="separate"/>
      </w:r>
      <w:r w:rsidR="004676B7">
        <w:t>44</w:t>
      </w:r>
      <w:r>
        <w:fldChar w:fldCharType="end"/>
      </w:r>
      <w:r>
        <w:t>: Discharge Medications Section (entries optional) (NHCS V4) Constraints Overview</w:t>
      </w:r>
      <w:bookmarkEnd w:id="5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4A6476F" w14:textId="77777777">
        <w:trPr>
          <w:cantSplit/>
          <w:tblHeader/>
          <w:jc w:val="center"/>
        </w:trPr>
        <w:tc>
          <w:tcPr>
            <w:tcW w:w="0" w:type="dxa"/>
            <w:shd w:val="clear" w:color="auto" w:fill="E6E6E6"/>
            <w:noWrap/>
          </w:tcPr>
          <w:p w14:paraId="78438DA3" w14:textId="77777777" w:rsidR="006F2B85" w:rsidRDefault="001E7B82">
            <w:pPr>
              <w:pStyle w:val="TableHead"/>
            </w:pPr>
            <w:r>
              <w:t>XPath</w:t>
            </w:r>
          </w:p>
        </w:tc>
        <w:tc>
          <w:tcPr>
            <w:tcW w:w="720" w:type="dxa"/>
            <w:shd w:val="clear" w:color="auto" w:fill="E6E6E6"/>
            <w:noWrap/>
          </w:tcPr>
          <w:p w14:paraId="529D9508" w14:textId="77777777" w:rsidR="006F2B85" w:rsidRDefault="001E7B82">
            <w:pPr>
              <w:pStyle w:val="TableHead"/>
            </w:pPr>
            <w:r>
              <w:t>Card.</w:t>
            </w:r>
          </w:p>
        </w:tc>
        <w:tc>
          <w:tcPr>
            <w:tcW w:w="1152" w:type="dxa"/>
            <w:shd w:val="clear" w:color="auto" w:fill="E6E6E6"/>
            <w:noWrap/>
          </w:tcPr>
          <w:p w14:paraId="026B46A0" w14:textId="77777777" w:rsidR="006F2B85" w:rsidRDefault="001E7B82">
            <w:pPr>
              <w:pStyle w:val="TableHead"/>
            </w:pPr>
            <w:r>
              <w:t>Verb</w:t>
            </w:r>
          </w:p>
        </w:tc>
        <w:tc>
          <w:tcPr>
            <w:tcW w:w="864" w:type="dxa"/>
            <w:shd w:val="clear" w:color="auto" w:fill="E6E6E6"/>
            <w:noWrap/>
          </w:tcPr>
          <w:p w14:paraId="68811F1F" w14:textId="77777777" w:rsidR="006F2B85" w:rsidRDefault="001E7B82">
            <w:pPr>
              <w:pStyle w:val="TableHead"/>
            </w:pPr>
            <w:r>
              <w:t>Data Type</w:t>
            </w:r>
          </w:p>
        </w:tc>
        <w:tc>
          <w:tcPr>
            <w:tcW w:w="864" w:type="dxa"/>
            <w:shd w:val="clear" w:color="auto" w:fill="E6E6E6"/>
            <w:noWrap/>
          </w:tcPr>
          <w:p w14:paraId="3C93CE8B" w14:textId="77777777" w:rsidR="006F2B85" w:rsidRDefault="001E7B82">
            <w:pPr>
              <w:pStyle w:val="TableHead"/>
            </w:pPr>
            <w:r>
              <w:t>CONF#</w:t>
            </w:r>
          </w:p>
        </w:tc>
        <w:tc>
          <w:tcPr>
            <w:tcW w:w="864" w:type="dxa"/>
            <w:shd w:val="clear" w:color="auto" w:fill="E6E6E6"/>
            <w:noWrap/>
          </w:tcPr>
          <w:p w14:paraId="0D6772A8" w14:textId="77777777" w:rsidR="006F2B85" w:rsidRDefault="001E7B82">
            <w:pPr>
              <w:pStyle w:val="TableHead"/>
            </w:pPr>
            <w:r>
              <w:t>Value</w:t>
            </w:r>
          </w:p>
        </w:tc>
      </w:tr>
      <w:tr w:rsidR="006F2B85" w14:paraId="091E116E" w14:textId="77777777">
        <w:trPr>
          <w:jc w:val="center"/>
        </w:trPr>
        <w:tc>
          <w:tcPr>
            <w:tcW w:w="10160" w:type="dxa"/>
            <w:gridSpan w:val="6"/>
          </w:tcPr>
          <w:p w14:paraId="0A0F5434" w14:textId="77777777" w:rsidR="006F2B85" w:rsidRDefault="001E7B82">
            <w:pPr>
              <w:pStyle w:val="TableText"/>
            </w:pPr>
            <w:r>
              <w:t>section (identifier: urn:hl7ii:2.16.840.1.113883.10.20.22.2.11:2025-08-01)</w:t>
            </w:r>
          </w:p>
        </w:tc>
      </w:tr>
      <w:tr w:rsidR="006F2B85" w14:paraId="087026AA" w14:textId="77777777">
        <w:trPr>
          <w:jc w:val="center"/>
        </w:trPr>
        <w:tc>
          <w:tcPr>
            <w:tcW w:w="3345" w:type="dxa"/>
          </w:tcPr>
          <w:p w14:paraId="618F67D3" w14:textId="77777777" w:rsidR="006F2B85" w:rsidRDefault="001E7B82">
            <w:pPr>
              <w:pStyle w:val="TableText"/>
            </w:pPr>
            <w:r>
              <w:tab/>
              <w:t>templateId</w:t>
            </w:r>
          </w:p>
        </w:tc>
        <w:tc>
          <w:tcPr>
            <w:tcW w:w="720" w:type="dxa"/>
          </w:tcPr>
          <w:p w14:paraId="558EF2B3" w14:textId="77777777" w:rsidR="006F2B85" w:rsidRDefault="001E7B82">
            <w:pPr>
              <w:pStyle w:val="TableText"/>
            </w:pPr>
            <w:r>
              <w:t>1..1</w:t>
            </w:r>
          </w:p>
        </w:tc>
        <w:tc>
          <w:tcPr>
            <w:tcW w:w="1152" w:type="dxa"/>
          </w:tcPr>
          <w:p w14:paraId="6801B031" w14:textId="77777777" w:rsidR="006F2B85" w:rsidRDefault="001E7B82">
            <w:pPr>
              <w:pStyle w:val="TableText"/>
            </w:pPr>
            <w:r>
              <w:t>SHALL</w:t>
            </w:r>
          </w:p>
        </w:tc>
        <w:tc>
          <w:tcPr>
            <w:tcW w:w="864" w:type="dxa"/>
          </w:tcPr>
          <w:p w14:paraId="23D1289C" w14:textId="77777777" w:rsidR="006F2B85" w:rsidRDefault="006F2B85">
            <w:pPr>
              <w:pStyle w:val="TableText"/>
            </w:pPr>
          </w:p>
        </w:tc>
        <w:tc>
          <w:tcPr>
            <w:tcW w:w="1104" w:type="dxa"/>
          </w:tcPr>
          <w:p w14:paraId="2A0FB639" w14:textId="56B7CBAB" w:rsidR="006F2B85" w:rsidRDefault="001E7B82">
            <w:pPr>
              <w:pStyle w:val="TableText"/>
            </w:pPr>
            <w:hyperlink w:anchor="C_5564-7816">
              <w:r>
                <w:rPr>
                  <w:rStyle w:val="HyperlinkText9pt"/>
                </w:rPr>
                <w:t>5564-7816</w:t>
              </w:r>
            </w:hyperlink>
          </w:p>
        </w:tc>
        <w:tc>
          <w:tcPr>
            <w:tcW w:w="2975" w:type="dxa"/>
          </w:tcPr>
          <w:p w14:paraId="37CE8279" w14:textId="77777777" w:rsidR="006F2B85" w:rsidRDefault="006F2B85">
            <w:pPr>
              <w:pStyle w:val="TableText"/>
            </w:pPr>
          </w:p>
        </w:tc>
      </w:tr>
      <w:tr w:rsidR="006F2B85" w14:paraId="71A68290" w14:textId="77777777">
        <w:trPr>
          <w:jc w:val="center"/>
        </w:trPr>
        <w:tc>
          <w:tcPr>
            <w:tcW w:w="3345" w:type="dxa"/>
          </w:tcPr>
          <w:p w14:paraId="5187FEE7" w14:textId="77777777" w:rsidR="006F2B85" w:rsidRDefault="001E7B82">
            <w:pPr>
              <w:pStyle w:val="TableText"/>
            </w:pPr>
            <w:r>
              <w:tab/>
            </w:r>
            <w:r>
              <w:tab/>
              <w:t>@root</w:t>
            </w:r>
          </w:p>
        </w:tc>
        <w:tc>
          <w:tcPr>
            <w:tcW w:w="720" w:type="dxa"/>
          </w:tcPr>
          <w:p w14:paraId="694AD821" w14:textId="77777777" w:rsidR="006F2B85" w:rsidRDefault="001E7B82">
            <w:pPr>
              <w:pStyle w:val="TableText"/>
            </w:pPr>
            <w:r>
              <w:t>1..1</w:t>
            </w:r>
          </w:p>
        </w:tc>
        <w:tc>
          <w:tcPr>
            <w:tcW w:w="1152" w:type="dxa"/>
          </w:tcPr>
          <w:p w14:paraId="77525F9F" w14:textId="77777777" w:rsidR="006F2B85" w:rsidRDefault="001E7B82">
            <w:pPr>
              <w:pStyle w:val="TableText"/>
            </w:pPr>
            <w:r>
              <w:t>SHALL</w:t>
            </w:r>
          </w:p>
        </w:tc>
        <w:tc>
          <w:tcPr>
            <w:tcW w:w="864" w:type="dxa"/>
          </w:tcPr>
          <w:p w14:paraId="2E2B5DB6" w14:textId="77777777" w:rsidR="006F2B85" w:rsidRDefault="006F2B85">
            <w:pPr>
              <w:pStyle w:val="TableText"/>
            </w:pPr>
          </w:p>
        </w:tc>
        <w:tc>
          <w:tcPr>
            <w:tcW w:w="1104" w:type="dxa"/>
          </w:tcPr>
          <w:p w14:paraId="50B6C7D6" w14:textId="6B183DFC" w:rsidR="006F2B85" w:rsidRDefault="001E7B82">
            <w:pPr>
              <w:pStyle w:val="TableText"/>
            </w:pPr>
            <w:hyperlink w:anchor="C_5564-10396">
              <w:r>
                <w:rPr>
                  <w:rStyle w:val="HyperlinkText9pt"/>
                </w:rPr>
                <w:t>5564-10396</w:t>
              </w:r>
            </w:hyperlink>
          </w:p>
        </w:tc>
        <w:tc>
          <w:tcPr>
            <w:tcW w:w="2975" w:type="dxa"/>
          </w:tcPr>
          <w:p w14:paraId="0F1D49D7" w14:textId="77777777" w:rsidR="006F2B85" w:rsidRDefault="001E7B82">
            <w:pPr>
              <w:pStyle w:val="TableText"/>
            </w:pPr>
            <w:r>
              <w:t>2.16.840.1.113883.10.20.22.2.11</w:t>
            </w:r>
          </w:p>
        </w:tc>
      </w:tr>
      <w:tr w:rsidR="006F2B85" w14:paraId="0E9A71E1" w14:textId="77777777">
        <w:trPr>
          <w:jc w:val="center"/>
        </w:trPr>
        <w:tc>
          <w:tcPr>
            <w:tcW w:w="3345" w:type="dxa"/>
          </w:tcPr>
          <w:p w14:paraId="1BEBB6C4" w14:textId="77777777" w:rsidR="006F2B85" w:rsidRDefault="001E7B82">
            <w:pPr>
              <w:pStyle w:val="TableText"/>
            </w:pPr>
            <w:r>
              <w:tab/>
            </w:r>
            <w:r>
              <w:tab/>
              <w:t>@extension</w:t>
            </w:r>
          </w:p>
        </w:tc>
        <w:tc>
          <w:tcPr>
            <w:tcW w:w="720" w:type="dxa"/>
          </w:tcPr>
          <w:p w14:paraId="3CCF38C6" w14:textId="77777777" w:rsidR="006F2B85" w:rsidRDefault="001E7B82">
            <w:pPr>
              <w:pStyle w:val="TableText"/>
            </w:pPr>
            <w:r>
              <w:t>1..1</w:t>
            </w:r>
          </w:p>
        </w:tc>
        <w:tc>
          <w:tcPr>
            <w:tcW w:w="1152" w:type="dxa"/>
          </w:tcPr>
          <w:p w14:paraId="74C1C6EA" w14:textId="77777777" w:rsidR="006F2B85" w:rsidRDefault="001E7B82">
            <w:pPr>
              <w:pStyle w:val="TableText"/>
            </w:pPr>
            <w:r>
              <w:t>SHALL</w:t>
            </w:r>
          </w:p>
        </w:tc>
        <w:tc>
          <w:tcPr>
            <w:tcW w:w="864" w:type="dxa"/>
          </w:tcPr>
          <w:p w14:paraId="48F8E7AF" w14:textId="77777777" w:rsidR="006F2B85" w:rsidRDefault="006F2B85">
            <w:pPr>
              <w:pStyle w:val="TableText"/>
            </w:pPr>
          </w:p>
        </w:tc>
        <w:tc>
          <w:tcPr>
            <w:tcW w:w="1104" w:type="dxa"/>
          </w:tcPr>
          <w:p w14:paraId="0FDCF4FA" w14:textId="008F76AD" w:rsidR="006F2B85" w:rsidRDefault="001E7B82">
            <w:pPr>
              <w:pStyle w:val="TableText"/>
            </w:pPr>
            <w:hyperlink w:anchor="C_5564-32561">
              <w:r>
                <w:rPr>
                  <w:rStyle w:val="HyperlinkText9pt"/>
                </w:rPr>
                <w:t>5564-32561</w:t>
              </w:r>
            </w:hyperlink>
          </w:p>
        </w:tc>
        <w:tc>
          <w:tcPr>
            <w:tcW w:w="2975" w:type="dxa"/>
          </w:tcPr>
          <w:p w14:paraId="2AAECA7A" w14:textId="77777777" w:rsidR="006F2B85" w:rsidRDefault="001E7B82">
            <w:pPr>
              <w:pStyle w:val="TableText"/>
            </w:pPr>
            <w:r>
              <w:t>2025-08-01</w:t>
            </w:r>
          </w:p>
        </w:tc>
      </w:tr>
      <w:tr w:rsidR="006F2B85" w14:paraId="55F4DA88" w14:textId="77777777">
        <w:trPr>
          <w:jc w:val="center"/>
        </w:trPr>
        <w:tc>
          <w:tcPr>
            <w:tcW w:w="3345" w:type="dxa"/>
          </w:tcPr>
          <w:p w14:paraId="560F8A1F" w14:textId="77777777" w:rsidR="006F2B85" w:rsidRDefault="001E7B82">
            <w:pPr>
              <w:pStyle w:val="TableText"/>
            </w:pPr>
            <w:r>
              <w:tab/>
              <w:t>code</w:t>
            </w:r>
          </w:p>
        </w:tc>
        <w:tc>
          <w:tcPr>
            <w:tcW w:w="720" w:type="dxa"/>
          </w:tcPr>
          <w:p w14:paraId="2D32A8BF" w14:textId="77777777" w:rsidR="006F2B85" w:rsidRDefault="001E7B82">
            <w:pPr>
              <w:pStyle w:val="TableText"/>
            </w:pPr>
            <w:r>
              <w:t>1..1</w:t>
            </w:r>
          </w:p>
        </w:tc>
        <w:tc>
          <w:tcPr>
            <w:tcW w:w="1152" w:type="dxa"/>
          </w:tcPr>
          <w:p w14:paraId="0B8066EE" w14:textId="77777777" w:rsidR="006F2B85" w:rsidRDefault="001E7B82">
            <w:pPr>
              <w:pStyle w:val="TableText"/>
            </w:pPr>
            <w:r>
              <w:t>SHALL</w:t>
            </w:r>
          </w:p>
        </w:tc>
        <w:tc>
          <w:tcPr>
            <w:tcW w:w="864" w:type="dxa"/>
          </w:tcPr>
          <w:p w14:paraId="57F96D22" w14:textId="77777777" w:rsidR="006F2B85" w:rsidRDefault="006F2B85">
            <w:pPr>
              <w:pStyle w:val="TableText"/>
            </w:pPr>
          </w:p>
        </w:tc>
        <w:tc>
          <w:tcPr>
            <w:tcW w:w="1104" w:type="dxa"/>
          </w:tcPr>
          <w:p w14:paraId="16DCA5CB" w14:textId="1ADF0E18" w:rsidR="006F2B85" w:rsidRDefault="001E7B82">
            <w:pPr>
              <w:pStyle w:val="TableText"/>
            </w:pPr>
            <w:hyperlink w:anchor="C_5564-15359">
              <w:r>
                <w:rPr>
                  <w:rStyle w:val="HyperlinkText9pt"/>
                </w:rPr>
                <w:t>5564-15359</w:t>
              </w:r>
            </w:hyperlink>
          </w:p>
        </w:tc>
        <w:tc>
          <w:tcPr>
            <w:tcW w:w="2975" w:type="dxa"/>
          </w:tcPr>
          <w:p w14:paraId="29D11A90" w14:textId="77777777" w:rsidR="006F2B85" w:rsidRDefault="006F2B85">
            <w:pPr>
              <w:pStyle w:val="TableText"/>
            </w:pPr>
          </w:p>
        </w:tc>
      </w:tr>
      <w:tr w:rsidR="006F2B85" w14:paraId="4D1AF05F" w14:textId="77777777">
        <w:trPr>
          <w:jc w:val="center"/>
        </w:trPr>
        <w:tc>
          <w:tcPr>
            <w:tcW w:w="3345" w:type="dxa"/>
          </w:tcPr>
          <w:p w14:paraId="2D70738A" w14:textId="77777777" w:rsidR="006F2B85" w:rsidRDefault="001E7B82">
            <w:pPr>
              <w:pStyle w:val="TableText"/>
            </w:pPr>
            <w:r>
              <w:tab/>
            </w:r>
            <w:r>
              <w:tab/>
              <w:t>@code</w:t>
            </w:r>
          </w:p>
        </w:tc>
        <w:tc>
          <w:tcPr>
            <w:tcW w:w="720" w:type="dxa"/>
          </w:tcPr>
          <w:p w14:paraId="4E0D50B2" w14:textId="77777777" w:rsidR="006F2B85" w:rsidRDefault="001E7B82">
            <w:pPr>
              <w:pStyle w:val="TableText"/>
            </w:pPr>
            <w:r>
              <w:t>1..1</w:t>
            </w:r>
          </w:p>
        </w:tc>
        <w:tc>
          <w:tcPr>
            <w:tcW w:w="1152" w:type="dxa"/>
          </w:tcPr>
          <w:p w14:paraId="6FDD9527" w14:textId="77777777" w:rsidR="006F2B85" w:rsidRDefault="001E7B82">
            <w:pPr>
              <w:pStyle w:val="TableText"/>
            </w:pPr>
            <w:r>
              <w:t>SHALL</w:t>
            </w:r>
          </w:p>
        </w:tc>
        <w:tc>
          <w:tcPr>
            <w:tcW w:w="864" w:type="dxa"/>
          </w:tcPr>
          <w:p w14:paraId="22AFE6DD" w14:textId="77777777" w:rsidR="006F2B85" w:rsidRDefault="006F2B85">
            <w:pPr>
              <w:pStyle w:val="TableText"/>
            </w:pPr>
          </w:p>
        </w:tc>
        <w:tc>
          <w:tcPr>
            <w:tcW w:w="1104" w:type="dxa"/>
          </w:tcPr>
          <w:p w14:paraId="51388320" w14:textId="133D1FB9" w:rsidR="006F2B85" w:rsidRDefault="001E7B82">
            <w:pPr>
              <w:pStyle w:val="TableText"/>
            </w:pPr>
            <w:hyperlink w:anchor="C_5564-15360">
              <w:r>
                <w:rPr>
                  <w:rStyle w:val="HyperlinkText9pt"/>
                </w:rPr>
                <w:t>5564-15360</w:t>
              </w:r>
            </w:hyperlink>
          </w:p>
        </w:tc>
        <w:tc>
          <w:tcPr>
            <w:tcW w:w="2975" w:type="dxa"/>
          </w:tcPr>
          <w:p w14:paraId="000B5079" w14:textId="77777777" w:rsidR="006F2B85" w:rsidRDefault="001E7B82">
            <w:pPr>
              <w:pStyle w:val="TableText"/>
            </w:pPr>
            <w:r>
              <w:t>urn:oid:2.16.840.1.113883.6.1 (LOINC) = 10183-2</w:t>
            </w:r>
          </w:p>
        </w:tc>
      </w:tr>
      <w:tr w:rsidR="006F2B85" w14:paraId="40167042" w14:textId="77777777">
        <w:trPr>
          <w:jc w:val="center"/>
        </w:trPr>
        <w:tc>
          <w:tcPr>
            <w:tcW w:w="3345" w:type="dxa"/>
          </w:tcPr>
          <w:p w14:paraId="1D84521E" w14:textId="77777777" w:rsidR="006F2B85" w:rsidRDefault="001E7B82">
            <w:pPr>
              <w:pStyle w:val="TableText"/>
            </w:pPr>
            <w:r>
              <w:tab/>
            </w:r>
            <w:r>
              <w:tab/>
              <w:t>@codeSystem</w:t>
            </w:r>
          </w:p>
        </w:tc>
        <w:tc>
          <w:tcPr>
            <w:tcW w:w="720" w:type="dxa"/>
          </w:tcPr>
          <w:p w14:paraId="784F15B2" w14:textId="77777777" w:rsidR="006F2B85" w:rsidRDefault="001E7B82">
            <w:pPr>
              <w:pStyle w:val="TableText"/>
            </w:pPr>
            <w:r>
              <w:t>1..1</w:t>
            </w:r>
          </w:p>
        </w:tc>
        <w:tc>
          <w:tcPr>
            <w:tcW w:w="1152" w:type="dxa"/>
          </w:tcPr>
          <w:p w14:paraId="0D0054D7" w14:textId="77777777" w:rsidR="006F2B85" w:rsidRDefault="001E7B82">
            <w:pPr>
              <w:pStyle w:val="TableText"/>
            </w:pPr>
            <w:r>
              <w:t>SHALL</w:t>
            </w:r>
          </w:p>
        </w:tc>
        <w:tc>
          <w:tcPr>
            <w:tcW w:w="864" w:type="dxa"/>
          </w:tcPr>
          <w:p w14:paraId="60C3634B" w14:textId="77777777" w:rsidR="006F2B85" w:rsidRDefault="006F2B85">
            <w:pPr>
              <w:pStyle w:val="TableText"/>
            </w:pPr>
          </w:p>
        </w:tc>
        <w:tc>
          <w:tcPr>
            <w:tcW w:w="1104" w:type="dxa"/>
          </w:tcPr>
          <w:p w14:paraId="42C50E03" w14:textId="56EC4528" w:rsidR="006F2B85" w:rsidRDefault="001E7B82">
            <w:pPr>
              <w:pStyle w:val="TableText"/>
            </w:pPr>
            <w:hyperlink w:anchor="C_5564-32480">
              <w:r>
                <w:rPr>
                  <w:rStyle w:val="HyperlinkText9pt"/>
                </w:rPr>
                <w:t>5564-32480</w:t>
              </w:r>
            </w:hyperlink>
          </w:p>
        </w:tc>
        <w:tc>
          <w:tcPr>
            <w:tcW w:w="2975" w:type="dxa"/>
          </w:tcPr>
          <w:p w14:paraId="1CB753CC" w14:textId="77777777" w:rsidR="006F2B85" w:rsidRDefault="001E7B82">
            <w:pPr>
              <w:pStyle w:val="TableText"/>
            </w:pPr>
            <w:r>
              <w:t>urn:oid:2.16.840.1.113883.6.1 (LOINC) = 2.16.840.1.113883.6.1</w:t>
            </w:r>
          </w:p>
        </w:tc>
      </w:tr>
      <w:tr w:rsidR="006F2B85" w14:paraId="364978F2" w14:textId="77777777">
        <w:trPr>
          <w:jc w:val="center"/>
        </w:trPr>
        <w:tc>
          <w:tcPr>
            <w:tcW w:w="3345" w:type="dxa"/>
          </w:tcPr>
          <w:p w14:paraId="37DD61D4" w14:textId="77777777" w:rsidR="006F2B85" w:rsidRDefault="001E7B82">
            <w:pPr>
              <w:pStyle w:val="TableText"/>
            </w:pPr>
            <w:r>
              <w:tab/>
            </w:r>
            <w:r>
              <w:tab/>
              <w:t>translation</w:t>
            </w:r>
          </w:p>
        </w:tc>
        <w:tc>
          <w:tcPr>
            <w:tcW w:w="720" w:type="dxa"/>
          </w:tcPr>
          <w:p w14:paraId="42FED14A" w14:textId="77777777" w:rsidR="006F2B85" w:rsidRDefault="001E7B82">
            <w:pPr>
              <w:pStyle w:val="TableText"/>
            </w:pPr>
            <w:r>
              <w:t>1..1</w:t>
            </w:r>
          </w:p>
        </w:tc>
        <w:tc>
          <w:tcPr>
            <w:tcW w:w="1152" w:type="dxa"/>
          </w:tcPr>
          <w:p w14:paraId="44AFE477" w14:textId="77777777" w:rsidR="006F2B85" w:rsidRDefault="001E7B82">
            <w:pPr>
              <w:pStyle w:val="TableText"/>
            </w:pPr>
            <w:r>
              <w:t>SHALL</w:t>
            </w:r>
          </w:p>
        </w:tc>
        <w:tc>
          <w:tcPr>
            <w:tcW w:w="864" w:type="dxa"/>
          </w:tcPr>
          <w:p w14:paraId="2ADC883E" w14:textId="77777777" w:rsidR="006F2B85" w:rsidRDefault="006F2B85">
            <w:pPr>
              <w:pStyle w:val="TableText"/>
            </w:pPr>
          </w:p>
        </w:tc>
        <w:tc>
          <w:tcPr>
            <w:tcW w:w="1104" w:type="dxa"/>
          </w:tcPr>
          <w:p w14:paraId="69637249" w14:textId="6751295A" w:rsidR="006F2B85" w:rsidRDefault="001E7B82">
            <w:pPr>
              <w:pStyle w:val="TableText"/>
            </w:pPr>
            <w:hyperlink w:anchor="C_5564-32854">
              <w:r>
                <w:rPr>
                  <w:rStyle w:val="HyperlinkText9pt"/>
                </w:rPr>
                <w:t>5564-32854</w:t>
              </w:r>
            </w:hyperlink>
          </w:p>
        </w:tc>
        <w:tc>
          <w:tcPr>
            <w:tcW w:w="2975" w:type="dxa"/>
          </w:tcPr>
          <w:p w14:paraId="27244A77" w14:textId="77777777" w:rsidR="006F2B85" w:rsidRDefault="006F2B85">
            <w:pPr>
              <w:pStyle w:val="TableText"/>
            </w:pPr>
          </w:p>
        </w:tc>
      </w:tr>
      <w:tr w:rsidR="006F2B85" w14:paraId="030620A6" w14:textId="77777777">
        <w:trPr>
          <w:jc w:val="center"/>
        </w:trPr>
        <w:tc>
          <w:tcPr>
            <w:tcW w:w="3345" w:type="dxa"/>
          </w:tcPr>
          <w:p w14:paraId="3BB19ADB" w14:textId="77777777" w:rsidR="006F2B85" w:rsidRDefault="001E7B82">
            <w:pPr>
              <w:pStyle w:val="TableText"/>
            </w:pPr>
            <w:r>
              <w:tab/>
            </w:r>
            <w:r>
              <w:tab/>
            </w:r>
            <w:r>
              <w:tab/>
              <w:t>@code</w:t>
            </w:r>
          </w:p>
        </w:tc>
        <w:tc>
          <w:tcPr>
            <w:tcW w:w="720" w:type="dxa"/>
          </w:tcPr>
          <w:p w14:paraId="278E8D37" w14:textId="77777777" w:rsidR="006F2B85" w:rsidRDefault="001E7B82">
            <w:pPr>
              <w:pStyle w:val="TableText"/>
            </w:pPr>
            <w:r>
              <w:t>1..1</w:t>
            </w:r>
          </w:p>
        </w:tc>
        <w:tc>
          <w:tcPr>
            <w:tcW w:w="1152" w:type="dxa"/>
          </w:tcPr>
          <w:p w14:paraId="22CC3FAA" w14:textId="77777777" w:rsidR="006F2B85" w:rsidRDefault="001E7B82">
            <w:pPr>
              <w:pStyle w:val="TableText"/>
            </w:pPr>
            <w:r>
              <w:t>SHALL</w:t>
            </w:r>
          </w:p>
        </w:tc>
        <w:tc>
          <w:tcPr>
            <w:tcW w:w="864" w:type="dxa"/>
          </w:tcPr>
          <w:p w14:paraId="10B31794" w14:textId="77777777" w:rsidR="006F2B85" w:rsidRDefault="006F2B85">
            <w:pPr>
              <w:pStyle w:val="TableText"/>
            </w:pPr>
          </w:p>
        </w:tc>
        <w:tc>
          <w:tcPr>
            <w:tcW w:w="1104" w:type="dxa"/>
          </w:tcPr>
          <w:p w14:paraId="419C52CC" w14:textId="0231D1DF" w:rsidR="006F2B85" w:rsidRDefault="001E7B82">
            <w:pPr>
              <w:pStyle w:val="TableText"/>
            </w:pPr>
            <w:hyperlink w:anchor="C_5564-32855">
              <w:r>
                <w:rPr>
                  <w:rStyle w:val="HyperlinkText9pt"/>
                </w:rPr>
                <w:t>5564-32855</w:t>
              </w:r>
            </w:hyperlink>
          </w:p>
        </w:tc>
        <w:tc>
          <w:tcPr>
            <w:tcW w:w="2975" w:type="dxa"/>
          </w:tcPr>
          <w:p w14:paraId="25212145" w14:textId="77777777" w:rsidR="006F2B85" w:rsidRDefault="001E7B82">
            <w:pPr>
              <w:pStyle w:val="TableText"/>
            </w:pPr>
            <w:r>
              <w:t>75311-1</w:t>
            </w:r>
          </w:p>
        </w:tc>
      </w:tr>
      <w:tr w:rsidR="006F2B85" w14:paraId="2AA84068" w14:textId="77777777">
        <w:trPr>
          <w:jc w:val="center"/>
        </w:trPr>
        <w:tc>
          <w:tcPr>
            <w:tcW w:w="3345" w:type="dxa"/>
          </w:tcPr>
          <w:p w14:paraId="1D1F25D9" w14:textId="77777777" w:rsidR="006F2B85" w:rsidRDefault="001E7B82">
            <w:pPr>
              <w:pStyle w:val="TableText"/>
            </w:pPr>
            <w:r>
              <w:tab/>
            </w:r>
            <w:r>
              <w:tab/>
            </w:r>
            <w:r>
              <w:tab/>
              <w:t>@codeSystem</w:t>
            </w:r>
          </w:p>
        </w:tc>
        <w:tc>
          <w:tcPr>
            <w:tcW w:w="720" w:type="dxa"/>
          </w:tcPr>
          <w:p w14:paraId="4EFBA962" w14:textId="77777777" w:rsidR="006F2B85" w:rsidRDefault="001E7B82">
            <w:pPr>
              <w:pStyle w:val="TableText"/>
            </w:pPr>
            <w:r>
              <w:t>1..1</w:t>
            </w:r>
          </w:p>
        </w:tc>
        <w:tc>
          <w:tcPr>
            <w:tcW w:w="1152" w:type="dxa"/>
          </w:tcPr>
          <w:p w14:paraId="279E043F" w14:textId="77777777" w:rsidR="006F2B85" w:rsidRDefault="001E7B82">
            <w:pPr>
              <w:pStyle w:val="TableText"/>
            </w:pPr>
            <w:r>
              <w:t>SHALL</w:t>
            </w:r>
          </w:p>
        </w:tc>
        <w:tc>
          <w:tcPr>
            <w:tcW w:w="864" w:type="dxa"/>
          </w:tcPr>
          <w:p w14:paraId="7415B116" w14:textId="77777777" w:rsidR="006F2B85" w:rsidRDefault="006F2B85">
            <w:pPr>
              <w:pStyle w:val="TableText"/>
            </w:pPr>
          </w:p>
        </w:tc>
        <w:tc>
          <w:tcPr>
            <w:tcW w:w="1104" w:type="dxa"/>
          </w:tcPr>
          <w:p w14:paraId="7F378EC7" w14:textId="40C4A2D9" w:rsidR="006F2B85" w:rsidRDefault="001E7B82">
            <w:pPr>
              <w:pStyle w:val="TableText"/>
            </w:pPr>
            <w:hyperlink w:anchor="C_5564-32856">
              <w:r>
                <w:rPr>
                  <w:rStyle w:val="HyperlinkText9pt"/>
                </w:rPr>
                <w:t>5564-32856</w:t>
              </w:r>
            </w:hyperlink>
          </w:p>
        </w:tc>
        <w:tc>
          <w:tcPr>
            <w:tcW w:w="2975" w:type="dxa"/>
          </w:tcPr>
          <w:p w14:paraId="116D56D1" w14:textId="77777777" w:rsidR="006F2B85" w:rsidRDefault="001E7B82">
            <w:pPr>
              <w:pStyle w:val="TableText"/>
            </w:pPr>
            <w:r>
              <w:t>urn:oid:2.16.840.1.113883.6.1 (LOINC) = 2.16.840.1.113883.6.1</w:t>
            </w:r>
          </w:p>
        </w:tc>
      </w:tr>
      <w:tr w:rsidR="006F2B85" w14:paraId="2CDDE2D3" w14:textId="77777777">
        <w:trPr>
          <w:jc w:val="center"/>
        </w:trPr>
        <w:tc>
          <w:tcPr>
            <w:tcW w:w="3345" w:type="dxa"/>
          </w:tcPr>
          <w:p w14:paraId="13BB9D44" w14:textId="77777777" w:rsidR="006F2B85" w:rsidRDefault="001E7B82">
            <w:pPr>
              <w:pStyle w:val="TableText"/>
            </w:pPr>
            <w:r>
              <w:tab/>
              <w:t>title</w:t>
            </w:r>
          </w:p>
        </w:tc>
        <w:tc>
          <w:tcPr>
            <w:tcW w:w="720" w:type="dxa"/>
          </w:tcPr>
          <w:p w14:paraId="1F8CF81F" w14:textId="77777777" w:rsidR="006F2B85" w:rsidRDefault="001E7B82">
            <w:pPr>
              <w:pStyle w:val="TableText"/>
            </w:pPr>
            <w:r>
              <w:t>1..1</w:t>
            </w:r>
          </w:p>
        </w:tc>
        <w:tc>
          <w:tcPr>
            <w:tcW w:w="1152" w:type="dxa"/>
          </w:tcPr>
          <w:p w14:paraId="7E177C7F" w14:textId="77777777" w:rsidR="006F2B85" w:rsidRDefault="001E7B82">
            <w:pPr>
              <w:pStyle w:val="TableText"/>
            </w:pPr>
            <w:r>
              <w:t>SHALL</w:t>
            </w:r>
          </w:p>
        </w:tc>
        <w:tc>
          <w:tcPr>
            <w:tcW w:w="864" w:type="dxa"/>
          </w:tcPr>
          <w:p w14:paraId="66102007" w14:textId="77777777" w:rsidR="006F2B85" w:rsidRDefault="006F2B85">
            <w:pPr>
              <w:pStyle w:val="TableText"/>
            </w:pPr>
          </w:p>
        </w:tc>
        <w:tc>
          <w:tcPr>
            <w:tcW w:w="1104" w:type="dxa"/>
          </w:tcPr>
          <w:p w14:paraId="13A98B2E" w14:textId="17AA71A8" w:rsidR="006F2B85" w:rsidRDefault="001E7B82">
            <w:pPr>
              <w:pStyle w:val="TableText"/>
            </w:pPr>
            <w:hyperlink w:anchor="C_5564-7818">
              <w:r>
                <w:rPr>
                  <w:rStyle w:val="HyperlinkText9pt"/>
                </w:rPr>
                <w:t>5564-7818</w:t>
              </w:r>
            </w:hyperlink>
          </w:p>
        </w:tc>
        <w:tc>
          <w:tcPr>
            <w:tcW w:w="2975" w:type="dxa"/>
          </w:tcPr>
          <w:p w14:paraId="6A4D26FF" w14:textId="77777777" w:rsidR="006F2B85" w:rsidRDefault="006F2B85">
            <w:pPr>
              <w:pStyle w:val="TableText"/>
            </w:pPr>
          </w:p>
        </w:tc>
      </w:tr>
      <w:tr w:rsidR="006F2B85" w14:paraId="485857F5" w14:textId="77777777">
        <w:trPr>
          <w:jc w:val="center"/>
        </w:trPr>
        <w:tc>
          <w:tcPr>
            <w:tcW w:w="3345" w:type="dxa"/>
          </w:tcPr>
          <w:p w14:paraId="5753787D" w14:textId="77777777" w:rsidR="006F2B85" w:rsidRDefault="001E7B82">
            <w:pPr>
              <w:pStyle w:val="TableText"/>
            </w:pPr>
            <w:r>
              <w:tab/>
              <w:t>text</w:t>
            </w:r>
          </w:p>
        </w:tc>
        <w:tc>
          <w:tcPr>
            <w:tcW w:w="720" w:type="dxa"/>
          </w:tcPr>
          <w:p w14:paraId="38424A52" w14:textId="77777777" w:rsidR="006F2B85" w:rsidRDefault="001E7B82">
            <w:pPr>
              <w:pStyle w:val="TableText"/>
            </w:pPr>
            <w:r>
              <w:t>1..1</w:t>
            </w:r>
          </w:p>
        </w:tc>
        <w:tc>
          <w:tcPr>
            <w:tcW w:w="1152" w:type="dxa"/>
          </w:tcPr>
          <w:p w14:paraId="622A0FBE" w14:textId="77777777" w:rsidR="006F2B85" w:rsidRDefault="001E7B82">
            <w:pPr>
              <w:pStyle w:val="TableText"/>
            </w:pPr>
            <w:r>
              <w:t>SHALL</w:t>
            </w:r>
          </w:p>
        </w:tc>
        <w:tc>
          <w:tcPr>
            <w:tcW w:w="864" w:type="dxa"/>
          </w:tcPr>
          <w:p w14:paraId="02AAD1B5" w14:textId="77777777" w:rsidR="006F2B85" w:rsidRDefault="006F2B85">
            <w:pPr>
              <w:pStyle w:val="TableText"/>
            </w:pPr>
          </w:p>
        </w:tc>
        <w:tc>
          <w:tcPr>
            <w:tcW w:w="1104" w:type="dxa"/>
          </w:tcPr>
          <w:p w14:paraId="6E3BAC85" w14:textId="4F4B9271" w:rsidR="006F2B85" w:rsidRDefault="001E7B82">
            <w:pPr>
              <w:pStyle w:val="TableText"/>
            </w:pPr>
            <w:hyperlink w:anchor="C_5564-7819">
              <w:r>
                <w:rPr>
                  <w:rStyle w:val="HyperlinkText9pt"/>
                </w:rPr>
                <w:t>5564-7819</w:t>
              </w:r>
            </w:hyperlink>
          </w:p>
        </w:tc>
        <w:tc>
          <w:tcPr>
            <w:tcW w:w="2975" w:type="dxa"/>
          </w:tcPr>
          <w:p w14:paraId="02566B20" w14:textId="77777777" w:rsidR="006F2B85" w:rsidRDefault="006F2B85">
            <w:pPr>
              <w:pStyle w:val="TableText"/>
            </w:pPr>
          </w:p>
        </w:tc>
      </w:tr>
      <w:tr w:rsidR="006F2B85" w14:paraId="0612EB0E" w14:textId="77777777">
        <w:trPr>
          <w:jc w:val="center"/>
        </w:trPr>
        <w:tc>
          <w:tcPr>
            <w:tcW w:w="3345" w:type="dxa"/>
          </w:tcPr>
          <w:p w14:paraId="003327BA" w14:textId="77777777" w:rsidR="006F2B85" w:rsidRDefault="001E7B82">
            <w:pPr>
              <w:pStyle w:val="TableText"/>
            </w:pPr>
            <w:r>
              <w:tab/>
              <w:t>entry</w:t>
            </w:r>
          </w:p>
        </w:tc>
        <w:tc>
          <w:tcPr>
            <w:tcW w:w="720" w:type="dxa"/>
          </w:tcPr>
          <w:p w14:paraId="4587CD42" w14:textId="77777777" w:rsidR="006F2B85" w:rsidRDefault="001E7B82">
            <w:pPr>
              <w:pStyle w:val="TableText"/>
            </w:pPr>
            <w:r>
              <w:t>0..*</w:t>
            </w:r>
          </w:p>
        </w:tc>
        <w:tc>
          <w:tcPr>
            <w:tcW w:w="1152" w:type="dxa"/>
          </w:tcPr>
          <w:p w14:paraId="05DA29C9" w14:textId="77777777" w:rsidR="006F2B85" w:rsidRDefault="001E7B82">
            <w:pPr>
              <w:pStyle w:val="TableText"/>
            </w:pPr>
            <w:r>
              <w:t>SHOULD</w:t>
            </w:r>
          </w:p>
        </w:tc>
        <w:tc>
          <w:tcPr>
            <w:tcW w:w="864" w:type="dxa"/>
          </w:tcPr>
          <w:p w14:paraId="1D81A67D" w14:textId="77777777" w:rsidR="006F2B85" w:rsidRDefault="006F2B85">
            <w:pPr>
              <w:pStyle w:val="TableText"/>
            </w:pPr>
          </w:p>
        </w:tc>
        <w:tc>
          <w:tcPr>
            <w:tcW w:w="1104" w:type="dxa"/>
          </w:tcPr>
          <w:p w14:paraId="11DCD22B" w14:textId="5E2916EF" w:rsidR="006F2B85" w:rsidRDefault="001E7B82">
            <w:pPr>
              <w:pStyle w:val="TableText"/>
            </w:pPr>
            <w:hyperlink w:anchor="C_5564-7820">
              <w:r>
                <w:rPr>
                  <w:rStyle w:val="HyperlinkText9pt"/>
                </w:rPr>
                <w:t>5564-7820</w:t>
              </w:r>
            </w:hyperlink>
          </w:p>
        </w:tc>
        <w:tc>
          <w:tcPr>
            <w:tcW w:w="2975" w:type="dxa"/>
          </w:tcPr>
          <w:p w14:paraId="5F777D68" w14:textId="77777777" w:rsidR="006F2B85" w:rsidRDefault="006F2B85">
            <w:pPr>
              <w:pStyle w:val="TableText"/>
            </w:pPr>
          </w:p>
        </w:tc>
      </w:tr>
      <w:tr w:rsidR="006F2B85" w14:paraId="11E52E89" w14:textId="77777777">
        <w:trPr>
          <w:jc w:val="center"/>
        </w:trPr>
        <w:tc>
          <w:tcPr>
            <w:tcW w:w="3345" w:type="dxa"/>
          </w:tcPr>
          <w:p w14:paraId="1ED03D9F" w14:textId="77777777" w:rsidR="006F2B85" w:rsidRDefault="001E7B82">
            <w:pPr>
              <w:pStyle w:val="TableText"/>
            </w:pPr>
            <w:r>
              <w:tab/>
            </w:r>
            <w:r>
              <w:tab/>
              <w:t>act</w:t>
            </w:r>
          </w:p>
        </w:tc>
        <w:tc>
          <w:tcPr>
            <w:tcW w:w="720" w:type="dxa"/>
          </w:tcPr>
          <w:p w14:paraId="35D8C5D1" w14:textId="77777777" w:rsidR="006F2B85" w:rsidRDefault="001E7B82">
            <w:pPr>
              <w:pStyle w:val="TableText"/>
            </w:pPr>
            <w:r>
              <w:t>1..1</w:t>
            </w:r>
          </w:p>
        </w:tc>
        <w:tc>
          <w:tcPr>
            <w:tcW w:w="1152" w:type="dxa"/>
          </w:tcPr>
          <w:p w14:paraId="5829C096" w14:textId="77777777" w:rsidR="006F2B85" w:rsidRDefault="001E7B82">
            <w:pPr>
              <w:pStyle w:val="TableText"/>
            </w:pPr>
            <w:r>
              <w:t>SHALL</w:t>
            </w:r>
          </w:p>
        </w:tc>
        <w:tc>
          <w:tcPr>
            <w:tcW w:w="864" w:type="dxa"/>
          </w:tcPr>
          <w:p w14:paraId="54CE1647" w14:textId="77777777" w:rsidR="006F2B85" w:rsidRDefault="006F2B85">
            <w:pPr>
              <w:pStyle w:val="TableText"/>
            </w:pPr>
          </w:p>
        </w:tc>
        <w:tc>
          <w:tcPr>
            <w:tcW w:w="1104" w:type="dxa"/>
          </w:tcPr>
          <w:p w14:paraId="01398F31" w14:textId="64733DB3" w:rsidR="006F2B85" w:rsidRDefault="001E7B82">
            <w:pPr>
              <w:pStyle w:val="TableText"/>
            </w:pPr>
            <w:hyperlink w:anchor="C_5564-15490">
              <w:r>
                <w:rPr>
                  <w:rStyle w:val="HyperlinkText9pt"/>
                </w:rPr>
                <w:t>5564-15490</w:t>
              </w:r>
            </w:hyperlink>
          </w:p>
        </w:tc>
        <w:tc>
          <w:tcPr>
            <w:tcW w:w="2975" w:type="dxa"/>
          </w:tcPr>
          <w:p w14:paraId="183705C6" w14:textId="570CF8FC" w:rsidR="006F2B85" w:rsidRDefault="001E7B82">
            <w:pPr>
              <w:pStyle w:val="TableText"/>
            </w:pPr>
            <w:hyperlink w:anchor="E_Discharge_Medication_NHCS_V4">
              <w:r>
                <w:rPr>
                  <w:rStyle w:val="HyperlinkText9pt"/>
                </w:rPr>
                <w:t>Discharge Medication (NHCS V4) (identifier: urn:hl7ii:2.16.840.1.113883.10.20.22.4.35:2025-08-01</w:t>
              </w:r>
            </w:hyperlink>
          </w:p>
        </w:tc>
      </w:tr>
    </w:tbl>
    <w:p w14:paraId="20370631" w14:textId="77777777" w:rsidR="006F2B85" w:rsidRDefault="006F2B85">
      <w:pPr>
        <w:pStyle w:val="BodyText"/>
      </w:pPr>
    </w:p>
    <w:p w14:paraId="79F53B69" w14:textId="77777777" w:rsidR="006F2B85" w:rsidRDefault="001E7B82" w:rsidP="007D100A">
      <w:pPr>
        <w:numPr>
          <w:ilvl w:val="0"/>
          <w:numId w:val="112"/>
        </w:numPr>
      </w:pPr>
      <w:r>
        <w:rPr>
          <w:rStyle w:val="keyword"/>
        </w:rPr>
        <w:t>SHALL</w:t>
      </w:r>
      <w:r>
        <w:t xml:space="preserve"> contain </w:t>
      </w:r>
      <w:r>
        <w:t xml:space="preserve">exactly one [1..1] </w:t>
      </w:r>
      <w:r>
        <w:rPr>
          <w:rStyle w:val="XMLnameBold"/>
        </w:rPr>
        <w:t>templateId</w:t>
      </w:r>
      <w:bookmarkStart w:id="547" w:name="C_5564-7816"/>
      <w:r>
        <w:t xml:space="preserve"> (CONF:5564-7816)</w:t>
      </w:r>
      <w:bookmarkEnd w:id="547"/>
      <w:r>
        <w:t xml:space="preserve"> such that it</w:t>
      </w:r>
    </w:p>
    <w:p w14:paraId="4FF516C7" w14:textId="77777777" w:rsidR="006F2B85" w:rsidRDefault="001E7B82" w:rsidP="007D100A">
      <w:pPr>
        <w:numPr>
          <w:ilvl w:val="1"/>
          <w:numId w:val="112"/>
        </w:numPr>
      </w:pPr>
      <w:r>
        <w:rPr>
          <w:rStyle w:val="keyword"/>
        </w:rPr>
        <w:t>SHALL</w:t>
      </w:r>
      <w:r>
        <w:t xml:space="preserve"> contain exactly one [1..1] </w:t>
      </w:r>
      <w:r>
        <w:rPr>
          <w:rStyle w:val="XMLnameBold"/>
        </w:rPr>
        <w:t>@root</w:t>
      </w:r>
      <w:r>
        <w:t>=</w:t>
      </w:r>
      <w:r>
        <w:rPr>
          <w:rStyle w:val="XMLname"/>
        </w:rPr>
        <w:t>"2.16.840.1.113883.10.20.22.2.11"</w:t>
      </w:r>
      <w:bookmarkStart w:id="548" w:name="C_5564-10396"/>
      <w:r>
        <w:t xml:space="preserve"> (CONF:5564-10396)</w:t>
      </w:r>
      <w:bookmarkEnd w:id="548"/>
      <w:r>
        <w:t>.</w:t>
      </w:r>
    </w:p>
    <w:p w14:paraId="0877BA9F" w14:textId="77777777" w:rsidR="006F2B85" w:rsidRDefault="001E7B82" w:rsidP="007D100A">
      <w:pPr>
        <w:numPr>
          <w:ilvl w:val="1"/>
          <w:numId w:val="112"/>
        </w:numPr>
      </w:pPr>
      <w:r>
        <w:rPr>
          <w:rStyle w:val="keyword"/>
        </w:rPr>
        <w:t>SHALL</w:t>
      </w:r>
      <w:r>
        <w:t xml:space="preserve"> contain exactly one [1..1] </w:t>
      </w:r>
      <w:r>
        <w:rPr>
          <w:rStyle w:val="XMLnameBold"/>
        </w:rPr>
        <w:t>@extension</w:t>
      </w:r>
      <w:r>
        <w:t>=</w:t>
      </w:r>
      <w:r>
        <w:rPr>
          <w:rStyle w:val="XMLname"/>
        </w:rPr>
        <w:t>"2025-08-01"</w:t>
      </w:r>
      <w:bookmarkStart w:id="549" w:name="C_5564-32561"/>
      <w:r>
        <w:t xml:space="preserve"> (CONF:5564-32561)</w:t>
      </w:r>
      <w:bookmarkEnd w:id="549"/>
      <w:r>
        <w:t>.</w:t>
      </w:r>
    </w:p>
    <w:p w14:paraId="743F0F92" w14:textId="77777777" w:rsidR="006F2B85" w:rsidRDefault="001E7B82" w:rsidP="007D100A">
      <w:pPr>
        <w:numPr>
          <w:ilvl w:val="0"/>
          <w:numId w:val="112"/>
        </w:numPr>
      </w:pPr>
      <w:r>
        <w:rPr>
          <w:rStyle w:val="keyword"/>
        </w:rPr>
        <w:t>SHALL</w:t>
      </w:r>
      <w:r>
        <w:t xml:space="preserve"> contain exactly one [1..1] </w:t>
      </w:r>
      <w:r>
        <w:rPr>
          <w:rStyle w:val="XMLnameBold"/>
        </w:rPr>
        <w:t>code</w:t>
      </w:r>
      <w:bookmarkStart w:id="550" w:name="C_5564-15359"/>
      <w:r>
        <w:t xml:space="preserve"> (CONF:5564-15359)</w:t>
      </w:r>
      <w:bookmarkEnd w:id="550"/>
      <w:r>
        <w:t>.</w:t>
      </w:r>
    </w:p>
    <w:p w14:paraId="32453B84" w14:textId="77777777" w:rsidR="006F2B85" w:rsidRDefault="001E7B82" w:rsidP="007D100A">
      <w:pPr>
        <w:numPr>
          <w:ilvl w:val="1"/>
          <w:numId w:val="112"/>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 (CodeSystem: </w:t>
      </w:r>
      <w:r>
        <w:rPr>
          <w:rStyle w:val="XMLname"/>
        </w:rPr>
        <w:t>LOINC urn:oid:2.16.840.1.113883.6.1</w:t>
      </w:r>
      <w:r>
        <w:rPr>
          <w:rStyle w:val="keyword"/>
        </w:rPr>
        <w:t xml:space="preserve"> STATIC</w:t>
      </w:r>
      <w:r>
        <w:t>)</w:t>
      </w:r>
      <w:bookmarkStart w:id="551" w:name="C_5564-15360"/>
      <w:r>
        <w:t xml:space="preserve"> (CONF:5564-15360)</w:t>
      </w:r>
      <w:bookmarkEnd w:id="551"/>
      <w:r>
        <w:t>.</w:t>
      </w:r>
    </w:p>
    <w:p w14:paraId="25090AF3" w14:textId="77777777" w:rsidR="006F2B85" w:rsidRDefault="001E7B82" w:rsidP="007D100A">
      <w:pPr>
        <w:numPr>
          <w:ilvl w:val="1"/>
          <w:numId w:val="1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2" w:name="C_5564-32480"/>
      <w:r>
        <w:t xml:space="preserve"> (CONF:5564-32480)</w:t>
      </w:r>
      <w:bookmarkEnd w:id="552"/>
      <w:r>
        <w:t>.</w:t>
      </w:r>
    </w:p>
    <w:p w14:paraId="66F5D781" w14:textId="77777777" w:rsidR="006F2B85" w:rsidRDefault="001E7B82" w:rsidP="007D100A">
      <w:pPr>
        <w:numPr>
          <w:ilvl w:val="1"/>
          <w:numId w:val="112"/>
        </w:numPr>
      </w:pPr>
      <w:r>
        <w:lastRenderedPageBreak/>
        <w:t xml:space="preserve">This code </w:t>
      </w:r>
      <w:r>
        <w:rPr>
          <w:rStyle w:val="keyword"/>
        </w:rPr>
        <w:t>SHALL</w:t>
      </w:r>
      <w:r>
        <w:t xml:space="preserve"> contain exactly one [1..1] </w:t>
      </w:r>
      <w:r>
        <w:rPr>
          <w:rStyle w:val="XMLnameBold"/>
        </w:rPr>
        <w:t>translation</w:t>
      </w:r>
      <w:bookmarkStart w:id="553" w:name="C_5564-32854"/>
      <w:r>
        <w:t xml:space="preserve"> (CONF:5564-32854)</w:t>
      </w:r>
      <w:bookmarkEnd w:id="553"/>
      <w:r>
        <w:t xml:space="preserve"> such that it</w:t>
      </w:r>
    </w:p>
    <w:p w14:paraId="005957CB" w14:textId="77777777" w:rsidR="006F2B85" w:rsidRDefault="001E7B82" w:rsidP="007D100A">
      <w:pPr>
        <w:numPr>
          <w:ilvl w:val="2"/>
          <w:numId w:val="112"/>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54" w:name="C_5564-32855"/>
      <w:r>
        <w:t xml:space="preserve"> (CONF:5564-32855)</w:t>
      </w:r>
      <w:bookmarkEnd w:id="554"/>
      <w:r>
        <w:t>.</w:t>
      </w:r>
    </w:p>
    <w:p w14:paraId="7E89B7BF" w14:textId="77777777" w:rsidR="006F2B85" w:rsidRDefault="001E7B82" w:rsidP="007D100A">
      <w:pPr>
        <w:numPr>
          <w:ilvl w:val="2"/>
          <w:numId w:val="112"/>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5" w:name="C_5564-32856"/>
      <w:r>
        <w:t xml:space="preserve"> (CONF:5564-32856)</w:t>
      </w:r>
      <w:bookmarkEnd w:id="555"/>
      <w:r>
        <w:t>.</w:t>
      </w:r>
    </w:p>
    <w:p w14:paraId="045B12A7" w14:textId="77777777" w:rsidR="006F2B85" w:rsidRDefault="001E7B82" w:rsidP="007D100A">
      <w:pPr>
        <w:numPr>
          <w:ilvl w:val="0"/>
          <w:numId w:val="112"/>
        </w:numPr>
      </w:pPr>
      <w:r>
        <w:rPr>
          <w:rStyle w:val="keyword"/>
        </w:rPr>
        <w:t>SHALL</w:t>
      </w:r>
      <w:r>
        <w:t xml:space="preserve"> contain exactly one [1..1] </w:t>
      </w:r>
      <w:r>
        <w:rPr>
          <w:rStyle w:val="XMLnameBold"/>
        </w:rPr>
        <w:t>title</w:t>
      </w:r>
      <w:bookmarkStart w:id="556" w:name="C_5564-7818"/>
      <w:r>
        <w:t xml:space="preserve"> (CONF:5564-7818)</w:t>
      </w:r>
      <w:bookmarkEnd w:id="556"/>
      <w:r>
        <w:t>.</w:t>
      </w:r>
    </w:p>
    <w:p w14:paraId="34E740B3" w14:textId="77777777" w:rsidR="006F2B85" w:rsidRDefault="001E7B82" w:rsidP="007D100A">
      <w:pPr>
        <w:numPr>
          <w:ilvl w:val="0"/>
          <w:numId w:val="112"/>
        </w:numPr>
      </w:pPr>
      <w:r>
        <w:rPr>
          <w:rStyle w:val="keyword"/>
        </w:rPr>
        <w:t>SHALL</w:t>
      </w:r>
      <w:r>
        <w:t xml:space="preserve"> contain exactly one [1..1] </w:t>
      </w:r>
      <w:r>
        <w:rPr>
          <w:rStyle w:val="XMLnameBold"/>
        </w:rPr>
        <w:t>text</w:t>
      </w:r>
      <w:bookmarkStart w:id="557" w:name="C_5564-7819"/>
      <w:r>
        <w:t xml:space="preserve"> (CONF:5564-7819)</w:t>
      </w:r>
      <w:bookmarkEnd w:id="557"/>
      <w:r>
        <w:t>.</w:t>
      </w:r>
    </w:p>
    <w:p w14:paraId="26A9D710" w14:textId="77777777" w:rsidR="006F2B85" w:rsidRDefault="001E7B82" w:rsidP="007D100A">
      <w:pPr>
        <w:numPr>
          <w:ilvl w:val="0"/>
          <w:numId w:val="112"/>
        </w:numPr>
      </w:pPr>
      <w:r>
        <w:rPr>
          <w:rStyle w:val="keyword"/>
        </w:rPr>
        <w:t>SHOULD</w:t>
      </w:r>
      <w:r>
        <w:t xml:space="preserve"> contain zero or more [0..*] </w:t>
      </w:r>
      <w:r>
        <w:rPr>
          <w:rStyle w:val="XMLnameBold"/>
        </w:rPr>
        <w:t>entry</w:t>
      </w:r>
      <w:bookmarkStart w:id="558" w:name="C_5564-7820"/>
      <w:r>
        <w:t xml:space="preserve"> (CONF:5564-7820)</w:t>
      </w:r>
      <w:bookmarkEnd w:id="558"/>
      <w:r>
        <w:t xml:space="preserve"> such that it</w:t>
      </w:r>
    </w:p>
    <w:p w14:paraId="5CAC57F4" w14:textId="7549DAAB" w:rsidR="006F2B85" w:rsidRDefault="001E7B82" w:rsidP="007D100A">
      <w:pPr>
        <w:numPr>
          <w:ilvl w:val="1"/>
          <w:numId w:val="112"/>
        </w:numPr>
      </w:pPr>
      <w:r>
        <w:rPr>
          <w:rStyle w:val="keyword"/>
        </w:rPr>
        <w:t>SHALL</w:t>
      </w:r>
      <w:r>
        <w:t xml:space="preserve"> contain exactly one [1..1]  </w:t>
      </w:r>
      <w:hyperlink w:anchor="E_Discharge_Medication_NHCS_V4">
        <w:r>
          <w:rPr>
            <w:rStyle w:val="HyperlinkCourierBold"/>
          </w:rPr>
          <w:t>Discharge Medication (NHCS V4)</w:t>
        </w:r>
      </w:hyperlink>
      <w:r>
        <w:rPr>
          <w:rStyle w:val="XMLname"/>
        </w:rPr>
        <w:t xml:space="preserve"> (identifier: urn:hl7ii:2.16.840.1.113883.10.20.22.4.35:2025-08-01)</w:t>
      </w:r>
      <w:bookmarkStart w:id="559" w:name="C_5564-15490"/>
      <w:r>
        <w:t xml:space="preserve"> (CONF:5564-15490)</w:t>
      </w:r>
      <w:bookmarkEnd w:id="559"/>
      <w:r>
        <w:t>.</w:t>
      </w:r>
    </w:p>
    <w:p w14:paraId="5AB70EFF" w14:textId="77777777" w:rsidR="006F2B85" w:rsidRDefault="001E7B82">
      <w:pPr>
        <w:pStyle w:val="Heading3nospace"/>
      </w:pPr>
      <w:bookmarkStart w:id="560" w:name="S_Discharge_Medications_Sec_er_NHCS_V4"/>
      <w:bookmarkStart w:id="561" w:name="_Toc203485064"/>
      <w:r>
        <w:t>Discharge Medications Section (entries required) (NHCS V4)</w:t>
      </w:r>
      <w:bookmarkEnd w:id="560"/>
      <w:bookmarkEnd w:id="561"/>
    </w:p>
    <w:p w14:paraId="3BC720EE" w14:textId="77777777" w:rsidR="006F2B85" w:rsidRDefault="001E7B82">
      <w:pPr>
        <w:pStyle w:val="BracketData"/>
      </w:pPr>
      <w:r>
        <w:t>[section: identifier urn:hl7ii:2.16.840.1.113883.10.20.22.2.11.1:2025-08-01 (open)]</w:t>
      </w:r>
    </w:p>
    <w:p w14:paraId="61473190" w14:textId="77777777" w:rsidR="006F2B85" w:rsidRDefault="001E7B82">
      <w:pPr>
        <w:pStyle w:val="BracketData"/>
      </w:pPr>
      <w:r>
        <w:t>Draft as part of National Health Care Surveys, Release 1, STU 4 - US Realm</w:t>
      </w:r>
    </w:p>
    <w:p w14:paraId="034538C2" w14:textId="2E453972" w:rsidR="006F2B85" w:rsidRDefault="001E7B82">
      <w:pPr>
        <w:pStyle w:val="Caption"/>
      </w:pPr>
      <w:bookmarkStart w:id="562" w:name="_Toc203485502"/>
      <w:r>
        <w:t xml:space="preserve">Table </w:t>
      </w:r>
      <w:r>
        <w:fldChar w:fldCharType="begin"/>
      </w:r>
      <w:r>
        <w:instrText>SEQ Table \* ARABIC</w:instrText>
      </w:r>
      <w:r>
        <w:fldChar w:fldCharType="separate"/>
      </w:r>
      <w:r w:rsidR="004676B7">
        <w:t>45</w:t>
      </w:r>
      <w:r>
        <w:fldChar w:fldCharType="end"/>
      </w:r>
      <w:r>
        <w:t>: Discharge Medications Section (entries required) (NHCS V4) Contexts</w:t>
      </w:r>
      <w:bookmarkEnd w:id="5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858EBE1" w14:textId="77777777">
        <w:trPr>
          <w:cantSplit/>
          <w:tblHeader/>
          <w:jc w:val="center"/>
        </w:trPr>
        <w:tc>
          <w:tcPr>
            <w:tcW w:w="360" w:type="dxa"/>
            <w:shd w:val="clear" w:color="auto" w:fill="E6E6E6"/>
          </w:tcPr>
          <w:p w14:paraId="119F1CFB" w14:textId="77777777" w:rsidR="006F2B85" w:rsidRDefault="001E7B82">
            <w:pPr>
              <w:pStyle w:val="TableHead"/>
            </w:pPr>
            <w:r>
              <w:t>Contained By:</w:t>
            </w:r>
          </w:p>
        </w:tc>
        <w:tc>
          <w:tcPr>
            <w:tcW w:w="360" w:type="dxa"/>
            <w:shd w:val="clear" w:color="auto" w:fill="E6E6E6"/>
          </w:tcPr>
          <w:p w14:paraId="20278D00" w14:textId="77777777" w:rsidR="006F2B85" w:rsidRDefault="001E7B82">
            <w:pPr>
              <w:pStyle w:val="TableHead"/>
            </w:pPr>
            <w:r>
              <w:t>Contains:</w:t>
            </w:r>
          </w:p>
        </w:tc>
      </w:tr>
      <w:tr w:rsidR="006F2B85" w14:paraId="5F4E9937" w14:textId="77777777">
        <w:trPr>
          <w:jc w:val="center"/>
        </w:trPr>
        <w:tc>
          <w:tcPr>
            <w:tcW w:w="360" w:type="dxa"/>
          </w:tcPr>
          <w:p w14:paraId="765DD706" w14:textId="59CE6697"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090EFB8B" w14:textId="3B51B184" w:rsidR="006F2B85" w:rsidRDefault="001E7B82">
            <w:pPr>
              <w:pStyle w:val="TableText"/>
            </w:pPr>
            <w:hyperlink w:anchor="D_Inpatient_Encounter_NHCSIP_V7">
              <w:r>
                <w:rPr>
                  <w:rStyle w:val="HyperlinkText9pt"/>
                </w:rPr>
                <w:t>Inpatient Encounter (NHCS-IP) (V7)</w:t>
              </w:r>
            </w:hyperlink>
            <w:r>
              <w:t xml:space="preserve"> (required)</w:t>
            </w:r>
          </w:p>
        </w:tc>
        <w:tc>
          <w:tcPr>
            <w:tcW w:w="360" w:type="dxa"/>
          </w:tcPr>
          <w:p w14:paraId="1ED4A870" w14:textId="3DF967B9" w:rsidR="006F2B85" w:rsidRDefault="001E7B82">
            <w:pPr>
              <w:pStyle w:val="TableText"/>
            </w:pPr>
            <w:hyperlink w:anchor="E_Discharge_Medication_NHCS_V4">
              <w:r>
                <w:rPr>
                  <w:rStyle w:val="HyperlinkText9pt"/>
                </w:rPr>
                <w:t>Discharge Medication (NHCS V4)</w:t>
              </w:r>
            </w:hyperlink>
            <w:r>
              <w:t xml:space="preserve"> (required)</w:t>
            </w:r>
          </w:p>
        </w:tc>
      </w:tr>
    </w:tbl>
    <w:p w14:paraId="6558CC96" w14:textId="77777777" w:rsidR="006F2B85" w:rsidRDefault="006F2B85">
      <w:pPr>
        <w:pStyle w:val="BodyText"/>
      </w:pPr>
    </w:p>
    <w:p w14:paraId="1AAD8F21" w14:textId="77777777" w:rsidR="006F2B85" w:rsidRDefault="001E7B82">
      <w:r>
        <w:t>The C-CDA template, Discharge Medications Section (entries required) (V3), has been versioned in this guide to support USCDI-v3.</w:t>
      </w:r>
    </w:p>
    <w:p w14:paraId="0F58A967" w14:textId="77777777" w:rsidR="006F2B85" w:rsidRDefault="001E7B82">
      <w:r>
        <w:t>This section contains the medications the patient is intended to take or stop after discharge. Current, active medications must be listed. The section may also include a patient’s prescription history and indicate the source of the medication list.</w:t>
      </w:r>
    </w:p>
    <w:p w14:paraId="576781AC" w14:textId="2D7012A1" w:rsidR="006F2B85" w:rsidRDefault="001E7B82">
      <w:pPr>
        <w:pStyle w:val="Caption"/>
      </w:pPr>
      <w:bookmarkStart w:id="563" w:name="_Toc203485503"/>
      <w:r>
        <w:lastRenderedPageBreak/>
        <w:t xml:space="preserve">Table </w:t>
      </w:r>
      <w:r>
        <w:fldChar w:fldCharType="begin"/>
      </w:r>
      <w:r>
        <w:instrText>SEQ Table \* ARABIC</w:instrText>
      </w:r>
      <w:r>
        <w:fldChar w:fldCharType="separate"/>
      </w:r>
      <w:r w:rsidR="004676B7">
        <w:t>46</w:t>
      </w:r>
      <w:r>
        <w:fldChar w:fldCharType="end"/>
      </w:r>
      <w:r>
        <w:t>: Discharge Medications Section (entries required) (NHCS V4) Constraints Overview</w:t>
      </w:r>
      <w:bookmarkEnd w:id="5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02DBB9" w14:textId="77777777">
        <w:trPr>
          <w:cantSplit/>
          <w:tblHeader/>
          <w:jc w:val="center"/>
        </w:trPr>
        <w:tc>
          <w:tcPr>
            <w:tcW w:w="0" w:type="dxa"/>
            <w:shd w:val="clear" w:color="auto" w:fill="E6E6E6"/>
            <w:noWrap/>
          </w:tcPr>
          <w:p w14:paraId="38E69899" w14:textId="77777777" w:rsidR="006F2B85" w:rsidRDefault="001E7B82">
            <w:pPr>
              <w:pStyle w:val="TableHead"/>
            </w:pPr>
            <w:r>
              <w:t>XPath</w:t>
            </w:r>
          </w:p>
        </w:tc>
        <w:tc>
          <w:tcPr>
            <w:tcW w:w="720" w:type="dxa"/>
            <w:shd w:val="clear" w:color="auto" w:fill="E6E6E6"/>
            <w:noWrap/>
          </w:tcPr>
          <w:p w14:paraId="0178FBC1" w14:textId="77777777" w:rsidR="006F2B85" w:rsidRDefault="001E7B82">
            <w:pPr>
              <w:pStyle w:val="TableHead"/>
            </w:pPr>
            <w:r>
              <w:t>Card.</w:t>
            </w:r>
          </w:p>
        </w:tc>
        <w:tc>
          <w:tcPr>
            <w:tcW w:w="1152" w:type="dxa"/>
            <w:shd w:val="clear" w:color="auto" w:fill="E6E6E6"/>
            <w:noWrap/>
          </w:tcPr>
          <w:p w14:paraId="195ECA3F" w14:textId="77777777" w:rsidR="006F2B85" w:rsidRDefault="001E7B82">
            <w:pPr>
              <w:pStyle w:val="TableHead"/>
            </w:pPr>
            <w:r>
              <w:t>Verb</w:t>
            </w:r>
          </w:p>
        </w:tc>
        <w:tc>
          <w:tcPr>
            <w:tcW w:w="864" w:type="dxa"/>
            <w:shd w:val="clear" w:color="auto" w:fill="E6E6E6"/>
            <w:noWrap/>
          </w:tcPr>
          <w:p w14:paraId="64819007" w14:textId="77777777" w:rsidR="006F2B85" w:rsidRDefault="001E7B82">
            <w:pPr>
              <w:pStyle w:val="TableHead"/>
            </w:pPr>
            <w:r>
              <w:t>Data Type</w:t>
            </w:r>
          </w:p>
        </w:tc>
        <w:tc>
          <w:tcPr>
            <w:tcW w:w="864" w:type="dxa"/>
            <w:shd w:val="clear" w:color="auto" w:fill="E6E6E6"/>
            <w:noWrap/>
          </w:tcPr>
          <w:p w14:paraId="597F4A46" w14:textId="77777777" w:rsidR="006F2B85" w:rsidRDefault="001E7B82">
            <w:pPr>
              <w:pStyle w:val="TableHead"/>
            </w:pPr>
            <w:r>
              <w:t>CONF#</w:t>
            </w:r>
          </w:p>
        </w:tc>
        <w:tc>
          <w:tcPr>
            <w:tcW w:w="864" w:type="dxa"/>
            <w:shd w:val="clear" w:color="auto" w:fill="E6E6E6"/>
            <w:noWrap/>
          </w:tcPr>
          <w:p w14:paraId="03514CFB" w14:textId="77777777" w:rsidR="006F2B85" w:rsidRDefault="001E7B82">
            <w:pPr>
              <w:pStyle w:val="TableHead"/>
            </w:pPr>
            <w:r>
              <w:t>Value</w:t>
            </w:r>
          </w:p>
        </w:tc>
      </w:tr>
      <w:tr w:rsidR="006F2B85" w14:paraId="2EC6BE48" w14:textId="77777777">
        <w:trPr>
          <w:jc w:val="center"/>
        </w:trPr>
        <w:tc>
          <w:tcPr>
            <w:tcW w:w="10160" w:type="dxa"/>
            <w:gridSpan w:val="6"/>
          </w:tcPr>
          <w:p w14:paraId="45B43E4C" w14:textId="77777777" w:rsidR="006F2B85" w:rsidRDefault="001E7B82">
            <w:pPr>
              <w:pStyle w:val="TableText"/>
            </w:pPr>
            <w:r>
              <w:t>section (identifier: urn:hl7ii:2.16.840.1.113883.10.20.22.2.11.1:2025-08-01)</w:t>
            </w:r>
          </w:p>
        </w:tc>
      </w:tr>
      <w:tr w:rsidR="006F2B85" w14:paraId="6FD7F703" w14:textId="77777777">
        <w:trPr>
          <w:jc w:val="center"/>
        </w:trPr>
        <w:tc>
          <w:tcPr>
            <w:tcW w:w="3345" w:type="dxa"/>
          </w:tcPr>
          <w:p w14:paraId="197E8D60" w14:textId="77777777" w:rsidR="006F2B85" w:rsidRDefault="001E7B82">
            <w:pPr>
              <w:pStyle w:val="TableText"/>
            </w:pPr>
            <w:r>
              <w:tab/>
              <w:t>@nullFlavor</w:t>
            </w:r>
          </w:p>
        </w:tc>
        <w:tc>
          <w:tcPr>
            <w:tcW w:w="720" w:type="dxa"/>
          </w:tcPr>
          <w:p w14:paraId="27025EB6" w14:textId="77777777" w:rsidR="006F2B85" w:rsidRDefault="001E7B82">
            <w:pPr>
              <w:pStyle w:val="TableText"/>
            </w:pPr>
            <w:r>
              <w:t>0..1</w:t>
            </w:r>
          </w:p>
        </w:tc>
        <w:tc>
          <w:tcPr>
            <w:tcW w:w="1152" w:type="dxa"/>
          </w:tcPr>
          <w:p w14:paraId="20F846DC" w14:textId="77777777" w:rsidR="006F2B85" w:rsidRDefault="001E7B82">
            <w:pPr>
              <w:pStyle w:val="TableText"/>
            </w:pPr>
            <w:r>
              <w:t>MAY</w:t>
            </w:r>
          </w:p>
        </w:tc>
        <w:tc>
          <w:tcPr>
            <w:tcW w:w="864" w:type="dxa"/>
          </w:tcPr>
          <w:p w14:paraId="6FC3181F" w14:textId="77777777" w:rsidR="006F2B85" w:rsidRDefault="006F2B85">
            <w:pPr>
              <w:pStyle w:val="TableText"/>
            </w:pPr>
          </w:p>
        </w:tc>
        <w:tc>
          <w:tcPr>
            <w:tcW w:w="1104" w:type="dxa"/>
          </w:tcPr>
          <w:p w14:paraId="2A8151ED" w14:textId="4A265C21" w:rsidR="006F2B85" w:rsidRDefault="001E7B82">
            <w:pPr>
              <w:pStyle w:val="TableText"/>
            </w:pPr>
            <w:hyperlink w:anchor="C_5564-33165">
              <w:r>
                <w:rPr>
                  <w:rStyle w:val="HyperlinkText9pt"/>
                </w:rPr>
                <w:t>5564-33165</w:t>
              </w:r>
            </w:hyperlink>
          </w:p>
        </w:tc>
        <w:tc>
          <w:tcPr>
            <w:tcW w:w="2975" w:type="dxa"/>
          </w:tcPr>
          <w:p w14:paraId="3E30C3E5" w14:textId="77777777" w:rsidR="006F2B85" w:rsidRDefault="001E7B82">
            <w:pPr>
              <w:pStyle w:val="TableText"/>
            </w:pPr>
            <w:r>
              <w:t>urn:oid:2.16.840.1.113883.5.1008 (HL7NullFlavor) = NI</w:t>
            </w:r>
          </w:p>
        </w:tc>
      </w:tr>
      <w:tr w:rsidR="006F2B85" w14:paraId="1E90B171" w14:textId="77777777">
        <w:trPr>
          <w:jc w:val="center"/>
        </w:trPr>
        <w:tc>
          <w:tcPr>
            <w:tcW w:w="3345" w:type="dxa"/>
          </w:tcPr>
          <w:p w14:paraId="4B2C3197" w14:textId="77777777" w:rsidR="006F2B85" w:rsidRDefault="001E7B82">
            <w:pPr>
              <w:pStyle w:val="TableText"/>
            </w:pPr>
            <w:r>
              <w:tab/>
              <w:t>templateId</w:t>
            </w:r>
          </w:p>
        </w:tc>
        <w:tc>
          <w:tcPr>
            <w:tcW w:w="720" w:type="dxa"/>
          </w:tcPr>
          <w:p w14:paraId="79773F4D" w14:textId="77777777" w:rsidR="006F2B85" w:rsidRDefault="001E7B82">
            <w:pPr>
              <w:pStyle w:val="TableText"/>
            </w:pPr>
            <w:r>
              <w:t>1..1</w:t>
            </w:r>
          </w:p>
        </w:tc>
        <w:tc>
          <w:tcPr>
            <w:tcW w:w="1152" w:type="dxa"/>
          </w:tcPr>
          <w:p w14:paraId="6EC457D1" w14:textId="77777777" w:rsidR="006F2B85" w:rsidRDefault="001E7B82">
            <w:pPr>
              <w:pStyle w:val="TableText"/>
            </w:pPr>
            <w:r>
              <w:t>SHALL</w:t>
            </w:r>
          </w:p>
        </w:tc>
        <w:tc>
          <w:tcPr>
            <w:tcW w:w="864" w:type="dxa"/>
          </w:tcPr>
          <w:p w14:paraId="7D69EE06" w14:textId="77777777" w:rsidR="006F2B85" w:rsidRDefault="006F2B85">
            <w:pPr>
              <w:pStyle w:val="TableText"/>
            </w:pPr>
          </w:p>
        </w:tc>
        <w:tc>
          <w:tcPr>
            <w:tcW w:w="1104" w:type="dxa"/>
          </w:tcPr>
          <w:p w14:paraId="63DD5B2E" w14:textId="45CF0F28" w:rsidR="006F2B85" w:rsidRDefault="001E7B82">
            <w:pPr>
              <w:pStyle w:val="TableText"/>
            </w:pPr>
            <w:hyperlink w:anchor="C_5564-33154">
              <w:r>
                <w:rPr>
                  <w:rStyle w:val="HyperlinkText9pt"/>
                </w:rPr>
                <w:t>5564-33154</w:t>
              </w:r>
            </w:hyperlink>
          </w:p>
        </w:tc>
        <w:tc>
          <w:tcPr>
            <w:tcW w:w="2975" w:type="dxa"/>
          </w:tcPr>
          <w:p w14:paraId="3DFFEF6B" w14:textId="77777777" w:rsidR="006F2B85" w:rsidRDefault="006F2B85">
            <w:pPr>
              <w:pStyle w:val="TableText"/>
            </w:pPr>
          </w:p>
        </w:tc>
      </w:tr>
      <w:tr w:rsidR="006F2B85" w14:paraId="4E679E97" w14:textId="77777777">
        <w:trPr>
          <w:jc w:val="center"/>
        </w:trPr>
        <w:tc>
          <w:tcPr>
            <w:tcW w:w="3345" w:type="dxa"/>
          </w:tcPr>
          <w:p w14:paraId="2FF40029" w14:textId="77777777" w:rsidR="006F2B85" w:rsidRDefault="001E7B82">
            <w:pPr>
              <w:pStyle w:val="TableText"/>
            </w:pPr>
            <w:r>
              <w:tab/>
            </w:r>
            <w:r>
              <w:tab/>
              <w:t>@root</w:t>
            </w:r>
          </w:p>
        </w:tc>
        <w:tc>
          <w:tcPr>
            <w:tcW w:w="720" w:type="dxa"/>
          </w:tcPr>
          <w:p w14:paraId="3EB70301" w14:textId="77777777" w:rsidR="006F2B85" w:rsidRDefault="001E7B82">
            <w:pPr>
              <w:pStyle w:val="TableText"/>
            </w:pPr>
            <w:r>
              <w:t>1..1</w:t>
            </w:r>
          </w:p>
        </w:tc>
        <w:tc>
          <w:tcPr>
            <w:tcW w:w="1152" w:type="dxa"/>
          </w:tcPr>
          <w:p w14:paraId="0DFB1C9A" w14:textId="77777777" w:rsidR="006F2B85" w:rsidRDefault="001E7B82">
            <w:pPr>
              <w:pStyle w:val="TableText"/>
            </w:pPr>
            <w:r>
              <w:t>SHALL</w:t>
            </w:r>
          </w:p>
        </w:tc>
        <w:tc>
          <w:tcPr>
            <w:tcW w:w="864" w:type="dxa"/>
          </w:tcPr>
          <w:p w14:paraId="7584EE40" w14:textId="77777777" w:rsidR="006F2B85" w:rsidRDefault="006F2B85">
            <w:pPr>
              <w:pStyle w:val="TableText"/>
            </w:pPr>
          </w:p>
        </w:tc>
        <w:tc>
          <w:tcPr>
            <w:tcW w:w="1104" w:type="dxa"/>
          </w:tcPr>
          <w:p w14:paraId="07B4F0D5" w14:textId="1D6C98E2" w:rsidR="006F2B85" w:rsidRDefault="001E7B82">
            <w:pPr>
              <w:pStyle w:val="TableText"/>
            </w:pPr>
            <w:hyperlink w:anchor="C_5564-33157">
              <w:r>
                <w:rPr>
                  <w:rStyle w:val="HyperlinkText9pt"/>
                </w:rPr>
                <w:t>5564-33157</w:t>
              </w:r>
            </w:hyperlink>
          </w:p>
        </w:tc>
        <w:tc>
          <w:tcPr>
            <w:tcW w:w="2975" w:type="dxa"/>
          </w:tcPr>
          <w:p w14:paraId="4387DE4A" w14:textId="77777777" w:rsidR="006F2B85" w:rsidRDefault="001E7B82">
            <w:pPr>
              <w:pStyle w:val="TableText"/>
            </w:pPr>
            <w:r>
              <w:t>2.16.840.1.113883.10.20.22.2.11.1</w:t>
            </w:r>
          </w:p>
        </w:tc>
      </w:tr>
      <w:tr w:rsidR="006F2B85" w14:paraId="14223D40" w14:textId="77777777">
        <w:trPr>
          <w:jc w:val="center"/>
        </w:trPr>
        <w:tc>
          <w:tcPr>
            <w:tcW w:w="3345" w:type="dxa"/>
          </w:tcPr>
          <w:p w14:paraId="783BDB4C" w14:textId="77777777" w:rsidR="006F2B85" w:rsidRDefault="001E7B82">
            <w:pPr>
              <w:pStyle w:val="TableText"/>
            </w:pPr>
            <w:r>
              <w:tab/>
            </w:r>
            <w:r>
              <w:tab/>
              <w:t>@extension</w:t>
            </w:r>
          </w:p>
        </w:tc>
        <w:tc>
          <w:tcPr>
            <w:tcW w:w="720" w:type="dxa"/>
          </w:tcPr>
          <w:p w14:paraId="2B58E7A6" w14:textId="77777777" w:rsidR="006F2B85" w:rsidRDefault="001E7B82">
            <w:pPr>
              <w:pStyle w:val="TableText"/>
            </w:pPr>
            <w:r>
              <w:t>1..1</w:t>
            </w:r>
          </w:p>
        </w:tc>
        <w:tc>
          <w:tcPr>
            <w:tcW w:w="1152" w:type="dxa"/>
          </w:tcPr>
          <w:p w14:paraId="0CBB9AA8" w14:textId="77777777" w:rsidR="006F2B85" w:rsidRDefault="001E7B82">
            <w:pPr>
              <w:pStyle w:val="TableText"/>
            </w:pPr>
            <w:r>
              <w:t>SHALL</w:t>
            </w:r>
          </w:p>
        </w:tc>
        <w:tc>
          <w:tcPr>
            <w:tcW w:w="864" w:type="dxa"/>
          </w:tcPr>
          <w:p w14:paraId="1428E039" w14:textId="77777777" w:rsidR="006F2B85" w:rsidRDefault="006F2B85">
            <w:pPr>
              <w:pStyle w:val="TableText"/>
            </w:pPr>
          </w:p>
        </w:tc>
        <w:tc>
          <w:tcPr>
            <w:tcW w:w="1104" w:type="dxa"/>
          </w:tcPr>
          <w:p w14:paraId="7F2E9F3A" w14:textId="13C41C4B" w:rsidR="006F2B85" w:rsidRDefault="001E7B82">
            <w:pPr>
              <w:pStyle w:val="TableText"/>
            </w:pPr>
            <w:hyperlink w:anchor="C_5564-33158">
              <w:r>
                <w:rPr>
                  <w:rStyle w:val="HyperlinkText9pt"/>
                </w:rPr>
                <w:t>5564-33158</w:t>
              </w:r>
            </w:hyperlink>
          </w:p>
        </w:tc>
        <w:tc>
          <w:tcPr>
            <w:tcW w:w="2975" w:type="dxa"/>
          </w:tcPr>
          <w:p w14:paraId="3A9F80F0" w14:textId="77777777" w:rsidR="006F2B85" w:rsidRDefault="001E7B82">
            <w:pPr>
              <w:pStyle w:val="TableText"/>
            </w:pPr>
            <w:r>
              <w:t>2025-08-01</w:t>
            </w:r>
          </w:p>
        </w:tc>
      </w:tr>
      <w:tr w:rsidR="006F2B85" w14:paraId="4AB3974E" w14:textId="77777777">
        <w:trPr>
          <w:jc w:val="center"/>
        </w:trPr>
        <w:tc>
          <w:tcPr>
            <w:tcW w:w="3345" w:type="dxa"/>
          </w:tcPr>
          <w:p w14:paraId="00946D5C" w14:textId="77777777" w:rsidR="006F2B85" w:rsidRDefault="001E7B82">
            <w:pPr>
              <w:pStyle w:val="TableText"/>
            </w:pPr>
            <w:r>
              <w:tab/>
              <w:t>code</w:t>
            </w:r>
          </w:p>
        </w:tc>
        <w:tc>
          <w:tcPr>
            <w:tcW w:w="720" w:type="dxa"/>
          </w:tcPr>
          <w:p w14:paraId="5934233C" w14:textId="77777777" w:rsidR="006F2B85" w:rsidRDefault="001E7B82">
            <w:pPr>
              <w:pStyle w:val="TableText"/>
            </w:pPr>
            <w:r>
              <w:t>1..1</w:t>
            </w:r>
          </w:p>
        </w:tc>
        <w:tc>
          <w:tcPr>
            <w:tcW w:w="1152" w:type="dxa"/>
          </w:tcPr>
          <w:p w14:paraId="40389335" w14:textId="77777777" w:rsidR="006F2B85" w:rsidRDefault="001E7B82">
            <w:pPr>
              <w:pStyle w:val="TableText"/>
            </w:pPr>
            <w:r>
              <w:t>SHALL</w:t>
            </w:r>
          </w:p>
        </w:tc>
        <w:tc>
          <w:tcPr>
            <w:tcW w:w="864" w:type="dxa"/>
          </w:tcPr>
          <w:p w14:paraId="55743876" w14:textId="77777777" w:rsidR="006F2B85" w:rsidRDefault="006F2B85">
            <w:pPr>
              <w:pStyle w:val="TableText"/>
            </w:pPr>
          </w:p>
        </w:tc>
        <w:tc>
          <w:tcPr>
            <w:tcW w:w="1104" w:type="dxa"/>
          </w:tcPr>
          <w:p w14:paraId="66A6E965" w14:textId="33658844" w:rsidR="006F2B85" w:rsidRDefault="001E7B82">
            <w:pPr>
              <w:pStyle w:val="TableText"/>
            </w:pPr>
            <w:hyperlink w:anchor="C_5564-33155">
              <w:r>
                <w:rPr>
                  <w:rStyle w:val="HyperlinkText9pt"/>
                </w:rPr>
                <w:t>5564-33155</w:t>
              </w:r>
            </w:hyperlink>
          </w:p>
        </w:tc>
        <w:tc>
          <w:tcPr>
            <w:tcW w:w="2975" w:type="dxa"/>
          </w:tcPr>
          <w:p w14:paraId="2C54C26D" w14:textId="77777777" w:rsidR="006F2B85" w:rsidRDefault="006F2B85">
            <w:pPr>
              <w:pStyle w:val="TableText"/>
            </w:pPr>
          </w:p>
        </w:tc>
      </w:tr>
      <w:tr w:rsidR="006F2B85" w14:paraId="14043680" w14:textId="77777777">
        <w:trPr>
          <w:jc w:val="center"/>
        </w:trPr>
        <w:tc>
          <w:tcPr>
            <w:tcW w:w="3345" w:type="dxa"/>
          </w:tcPr>
          <w:p w14:paraId="66C05EA7" w14:textId="77777777" w:rsidR="006F2B85" w:rsidRDefault="001E7B82">
            <w:pPr>
              <w:pStyle w:val="TableText"/>
            </w:pPr>
            <w:r>
              <w:tab/>
            </w:r>
            <w:r>
              <w:tab/>
              <w:t>@code</w:t>
            </w:r>
          </w:p>
        </w:tc>
        <w:tc>
          <w:tcPr>
            <w:tcW w:w="720" w:type="dxa"/>
          </w:tcPr>
          <w:p w14:paraId="7CFC2C44" w14:textId="77777777" w:rsidR="006F2B85" w:rsidRDefault="001E7B82">
            <w:pPr>
              <w:pStyle w:val="TableText"/>
            </w:pPr>
            <w:r>
              <w:t>1..1</w:t>
            </w:r>
          </w:p>
        </w:tc>
        <w:tc>
          <w:tcPr>
            <w:tcW w:w="1152" w:type="dxa"/>
          </w:tcPr>
          <w:p w14:paraId="713B39B7" w14:textId="77777777" w:rsidR="006F2B85" w:rsidRDefault="001E7B82">
            <w:pPr>
              <w:pStyle w:val="TableText"/>
            </w:pPr>
            <w:r>
              <w:t>SHALL</w:t>
            </w:r>
          </w:p>
        </w:tc>
        <w:tc>
          <w:tcPr>
            <w:tcW w:w="864" w:type="dxa"/>
          </w:tcPr>
          <w:p w14:paraId="08221BFE" w14:textId="77777777" w:rsidR="006F2B85" w:rsidRDefault="006F2B85">
            <w:pPr>
              <w:pStyle w:val="TableText"/>
            </w:pPr>
          </w:p>
        </w:tc>
        <w:tc>
          <w:tcPr>
            <w:tcW w:w="1104" w:type="dxa"/>
          </w:tcPr>
          <w:p w14:paraId="1F989227" w14:textId="253EBA21" w:rsidR="006F2B85" w:rsidRDefault="001E7B82">
            <w:pPr>
              <w:pStyle w:val="TableText"/>
            </w:pPr>
            <w:hyperlink w:anchor="C_5564-33159">
              <w:r>
                <w:rPr>
                  <w:rStyle w:val="HyperlinkText9pt"/>
                </w:rPr>
                <w:t>5564-33159</w:t>
              </w:r>
            </w:hyperlink>
          </w:p>
        </w:tc>
        <w:tc>
          <w:tcPr>
            <w:tcW w:w="2975" w:type="dxa"/>
          </w:tcPr>
          <w:p w14:paraId="3B2BA275" w14:textId="77777777" w:rsidR="006F2B85" w:rsidRDefault="001E7B82">
            <w:pPr>
              <w:pStyle w:val="TableText"/>
            </w:pPr>
            <w:r>
              <w:t>10183-2</w:t>
            </w:r>
          </w:p>
        </w:tc>
      </w:tr>
      <w:tr w:rsidR="006F2B85" w14:paraId="2ABD87A6" w14:textId="77777777">
        <w:trPr>
          <w:jc w:val="center"/>
        </w:trPr>
        <w:tc>
          <w:tcPr>
            <w:tcW w:w="3345" w:type="dxa"/>
          </w:tcPr>
          <w:p w14:paraId="00AB97BB" w14:textId="77777777" w:rsidR="006F2B85" w:rsidRDefault="001E7B82">
            <w:pPr>
              <w:pStyle w:val="TableText"/>
            </w:pPr>
            <w:r>
              <w:tab/>
            </w:r>
            <w:r>
              <w:tab/>
              <w:t>@codeSystem</w:t>
            </w:r>
          </w:p>
        </w:tc>
        <w:tc>
          <w:tcPr>
            <w:tcW w:w="720" w:type="dxa"/>
          </w:tcPr>
          <w:p w14:paraId="51E8A27F" w14:textId="77777777" w:rsidR="006F2B85" w:rsidRDefault="001E7B82">
            <w:pPr>
              <w:pStyle w:val="TableText"/>
            </w:pPr>
            <w:r>
              <w:t>1..1</w:t>
            </w:r>
          </w:p>
        </w:tc>
        <w:tc>
          <w:tcPr>
            <w:tcW w:w="1152" w:type="dxa"/>
          </w:tcPr>
          <w:p w14:paraId="64AEB981" w14:textId="77777777" w:rsidR="006F2B85" w:rsidRDefault="001E7B82">
            <w:pPr>
              <w:pStyle w:val="TableText"/>
            </w:pPr>
            <w:r>
              <w:t>SHALL</w:t>
            </w:r>
          </w:p>
        </w:tc>
        <w:tc>
          <w:tcPr>
            <w:tcW w:w="864" w:type="dxa"/>
          </w:tcPr>
          <w:p w14:paraId="1E0F673A" w14:textId="77777777" w:rsidR="006F2B85" w:rsidRDefault="006F2B85">
            <w:pPr>
              <w:pStyle w:val="TableText"/>
            </w:pPr>
          </w:p>
        </w:tc>
        <w:tc>
          <w:tcPr>
            <w:tcW w:w="1104" w:type="dxa"/>
          </w:tcPr>
          <w:p w14:paraId="4FF7DBFC" w14:textId="6415F0B3" w:rsidR="006F2B85" w:rsidRDefault="001E7B82">
            <w:pPr>
              <w:pStyle w:val="TableText"/>
            </w:pPr>
            <w:hyperlink w:anchor="C_5564-33160">
              <w:r>
                <w:rPr>
                  <w:rStyle w:val="HyperlinkText9pt"/>
                </w:rPr>
                <w:t>5564-33160</w:t>
              </w:r>
            </w:hyperlink>
          </w:p>
        </w:tc>
        <w:tc>
          <w:tcPr>
            <w:tcW w:w="2975" w:type="dxa"/>
          </w:tcPr>
          <w:p w14:paraId="72BF2A0F" w14:textId="77777777" w:rsidR="006F2B85" w:rsidRDefault="001E7B82">
            <w:pPr>
              <w:pStyle w:val="TableText"/>
            </w:pPr>
            <w:r>
              <w:t>urn:oid:2.16.840.1.113883.6.1 (LOINC) = 2.16.840.1.113883.6.1</w:t>
            </w:r>
          </w:p>
        </w:tc>
      </w:tr>
      <w:tr w:rsidR="006F2B85" w14:paraId="58F9231B" w14:textId="77777777">
        <w:trPr>
          <w:jc w:val="center"/>
        </w:trPr>
        <w:tc>
          <w:tcPr>
            <w:tcW w:w="3345" w:type="dxa"/>
          </w:tcPr>
          <w:p w14:paraId="4409AB12" w14:textId="77777777" w:rsidR="006F2B85" w:rsidRDefault="001E7B82">
            <w:pPr>
              <w:pStyle w:val="TableText"/>
            </w:pPr>
            <w:r>
              <w:tab/>
            </w:r>
            <w:r>
              <w:tab/>
              <w:t>translation</w:t>
            </w:r>
          </w:p>
        </w:tc>
        <w:tc>
          <w:tcPr>
            <w:tcW w:w="720" w:type="dxa"/>
          </w:tcPr>
          <w:p w14:paraId="41F49B1E" w14:textId="77777777" w:rsidR="006F2B85" w:rsidRDefault="001E7B82">
            <w:pPr>
              <w:pStyle w:val="TableText"/>
            </w:pPr>
            <w:r>
              <w:t>1..1</w:t>
            </w:r>
          </w:p>
        </w:tc>
        <w:tc>
          <w:tcPr>
            <w:tcW w:w="1152" w:type="dxa"/>
          </w:tcPr>
          <w:p w14:paraId="5FEFB5F9" w14:textId="77777777" w:rsidR="006F2B85" w:rsidRDefault="001E7B82">
            <w:pPr>
              <w:pStyle w:val="TableText"/>
            </w:pPr>
            <w:r>
              <w:t>SHALL</w:t>
            </w:r>
          </w:p>
        </w:tc>
        <w:tc>
          <w:tcPr>
            <w:tcW w:w="864" w:type="dxa"/>
          </w:tcPr>
          <w:p w14:paraId="0A24F6C4" w14:textId="77777777" w:rsidR="006F2B85" w:rsidRDefault="006F2B85">
            <w:pPr>
              <w:pStyle w:val="TableText"/>
            </w:pPr>
          </w:p>
        </w:tc>
        <w:tc>
          <w:tcPr>
            <w:tcW w:w="1104" w:type="dxa"/>
          </w:tcPr>
          <w:p w14:paraId="471B607F" w14:textId="3793D3C4" w:rsidR="006F2B85" w:rsidRDefault="001E7B82">
            <w:pPr>
              <w:pStyle w:val="TableText"/>
            </w:pPr>
            <w:hyperlink w:anchor="C_5564-33156">
              <w:r>
                <w:rPr>
                  <w:rStyle w:val="HyperlinkText9pt"/>
                </w:rPr>
                <w:t>5564-33156</w:t>
              </w:r>
            </w:hyperlink>
          </w:p>
        </w:tc>
        <w:tc>
          <w:tcPr>
            <w:tcW w:w="2975" w:type="dxa"/>
          </w:tcPr>
          <w:p w14:paraId="0051B0D2" w14:textId="77777777" w:rsidR="006F2B85" w:rsidRDefault="006F2B85">
            <w:pPr>
              <w:pStyle w:val="TableText"/>
            </w:pPr>
          </w:p>
        </w:tc>
      </w:tr>
      <w:tr w:rsidR="006F2B85" w14:paraId="54A3510F" w14:textId="77777777">
        <w:trPr>
          <w:jc w:val="center"/>
        </w:trPr>
        <w:tc>
          <w:tcPr>
            <w:tcW w:w="3345" w:type="dxa"/>
          </w:tcPr>
          <w:p w14:paraId="68C4B333" w14:textId="77777777" w:rsidR="006F2B85" w:rsidRDefault="001E7B82">
            <w:pPr>
              <w:pStyle w:val="TableText"/>
            </w:pPr>
            <w:r>
              <w:tab/>
            </w:r>
            <w:r>
              <w:tab/>
            </w:r>
            <w:r>
              <w:tab/>
              <w:t>@code</w:t>
            </w:r>
          </w:p>
        </w:tc>
        <w:tc>
          <w:tcPr>
            <w:tcW w:w="720" w:type="dxa"/>
          </w:tcPr>
          <w:p w14:paraId="5D1BA56F" w14:textId="77777777" w:rsidR="006F2B85" w:rsidRDefault="001E7B82">
            <w:pPr>
              <w:pStyle w:val="TableText"/>
            </w:pPr>
            <w:r>
              <w:t>1..1</w:t>
            </w:r>
          </w:p>
        </w:tc>
        <w:tc>
          <w:tcPr>
            <w:tcW w:w="1152" w:type="dxa"/>
          </w:tcPr>
          <w:p w14:paraId="08A68179" w14:textId="77777777" w:rsidR="006F2B85" w:rsidRDefault="001E7B82">
            <w:pPr>
              <w:pStyle w:val="TableText"/>
            </w:pPr>
            <w:r>
              <w:t>SHALL</w:t>
            </w:r>
          </w:p>
        </w:tc>
        <w:tc>
          <w:tcPr>
            <w:tcW w:w="864" w:type="dxa"/>
          </w:tcPr>
          <w:p w14:paraId="76C1B2E1" w14:textId="77777777" w:rsidR="006F2B85" w:rsidRDefault="006F2B85">
            <w:pPr>
              <w:pStyle w:val="TableText"/>
            </w:pPr>
          </w:p>
        </w:tc>
        <w:tc>
          <w:tcPr>
            <w:tcW w:w="1104" w:type="dxa"/>
          </w:tcPr>
          <w:p w14:paraId="7FF85D37" w14:textId="6CC4C4EE" w:rsidR="006F2B85" w:rsidRDefault="001E7B82">
            <w:pPr>
              <w:pStyle w:val="TableText"/>
            </w:pPr>
            <w:hyperlink w:anchor="C_5564-33161">
              <w:r>
                <w:rPr>
                  <w:rStyle w:val="HyperlinkText9pt"/>
                </w:rPr>
                <w:t>5564-33161</w:t>
              </w:r>
            </w:hyperlink>
          </w:p>
        </w:tc>
        <w:tc>
          <w:tcPr>
            <w:tcW w:w="2975" w:type="dxa"/>
          </w:tcPr>
          <w:p w14:paraId="761D145E" w14:textId="77777777" w:rsidR="006F2B85" w:rsidRDefault="001E7B82">
            <w:pPr>
              <w:pStyle w:val="TableText"/>
            </w:pPr>
            <w:r>
              <w:t>75311-1</w:t>
            </w:r>
          </w:p>
        </w:tc>
      </w:tr>
      <w:tr w:rsidR="006F2B85" w14:paraId="6AB55A7A" w14:textId="77777777">
        <w:trPr>
          <w:jc w:val="center"/>
        </w:trPr>
        <w:tc>
          <w:tcPr>
            <w:tcW w:w="3345" w:type="dxa"/>
          </w:tcPr>
          <w:p w14:paraId="1869907B" w14:textId="77777777" w:rsidR="006F2B85" w:rsidRDefault="001E7B82">
            <w:pPr>
              <w:pStyle w:val="TableText"/>
            </w:pPr>
            <w:r>
              <w:tab/>
            </w:r>
            <w:r>
              <w:tab/>
            </w:r>
            <w:r>
              <w:tab/>
              <w:t>@codeSystem</w:t>
            </w:r>
          </w:p>
        </w:tc>
        <w:tc>
          <w:tcPr>
            <w:tcW w:w="720" w:type="dxa"/>
          </w:tcPr>
          <w:p w14:paraId="24D884F8" w14:textId="77777777" w:rsidR="006F2B85" w:rsidRDefault="001E7B82">
            <w:pPr>
              <w:pStyle w:val="TableText"/>
            </w:pPr>
            <w:r>
              <w:t>1..1</w:t>
            </w:r>
          </w:p>
        </w:tc>
        <w:tc>
          <w:tcPr>
            <w:tcW w:w="1152" w:type="dxa"/>
          </w:tcPr>
          <w:p w14:paraId="2171E01C" w14:textId="77777777" w:rsidR="006F2B85" w:rsidRDefault="001E7B82">
            <w:pPr>
              <w:pStyle w:val="TableText"/>
            </w:pPr>
            <w:r>
              <w:t>SHALL</w:t>
            </w:r>
          </w:p>
        </w:tc>
        <w:tc>
          <w:tcPr>
            <w:tcW w:w="864" w:type="dxa"/>
          </w:tcPr>
          <w:p w14:paraId="28AF46A0" w14:textId="77777777" w:rsidR="006F2B85" w:rsidRDefault="006F2B85">
            <w:pPr>
              <w:pStyle w:val="TableText"/>
            </w:pPr>
          </w:p>
        </w:tc>
        <w:tc>
          <w:tcPr>
            <w:tcW w:w="1104" w:type="dxa"/>
          </w:tcPr>
          <w:p w14:paraId="6735214B" w14:textId="19E08CED" w:rsidR="006F2B85" w:rsidRDefault="001E7B82">
            <w:pPr>
              <w:pStyle w:val="TableText"/>
            </w:pPr>
            <w:hyperlink w:anchor="C_5564-33162">
              <w:r>
                <w:rPr>
                  <w:rStyle w:val="HyperlinkText9pt"/>
                </w:rPr>
                <w:t>5564-33162</w:t>
              </w:r>
            </w:hyperlink>
          </w:p>
        </w:tc>
        <w:tc>
          <w:tcPr>
            <w:tcW w:w="2975" w:type="dxa"/>
          </w:tcPr>
          <w:p w14:paraId="7C4B2AC9" w14:textId="77777777" w:rsidR="006F2B85" w:rsidRDefault="001E7B82">
            <w:pPr>
              <w:pStyle w:val="TableText"/>
            </w:pPr>
            <w:r>
              <w:t>urn:oid:2.16.840.1.113883.6.1 (LOINC) = 2.16.840.1.113883.6.1</w:t>
            </w:r>
          </w:p>
        </w:tc>
      </w:tr>
      <w:tr w:rsidR="006F2B85" w14:paraId="68E3CA3C" w14:textId="77777777">
        <w:trPr>
          <w:jc w:val="center"/>
        </w:trPr>
        <w:tc>
          <w:tcPr>
            <w:tcW w:w="3345" w:type="dxa"/>
          </w:tcPr>
          <w:p w14:paraId="4A5CE518" w14:textId="77777777" w:rsidR="006F2B85" w:rsidRDefault="001E7B82">
            <w:pPr>
              <w:pStyle w:val="TableText"/>
            </w:pPr>
            <w:r>
              <w:tab/>
              <w:t>title</w:t>
            </w:r>
          </w:p>
        </w:tc>
        <w:tc>
          <w:tcPr>
            <w:tcW w:w="720" w:type="dxa"/>
          </w:tcPr>
          <w:p w14:paraId="68CD9D56" w14:textId="77777777" w:rsidR="006F2B85" w:rsidRDefault="001E7B82">
            <w:pPr>
              <w:pStyle w:val="TableText"/>
            </w:pPr>
            <w:r>
              <w:t>1..1</w:t>
            </w:r>
          </w:p>
        </w:tc>
        <w:tc>
          <w:tcPr>
            <w:tcW w:w="1152" w:type="dxa"/>
          </w:tcPr>
          <w:p w14:paraId="3319E15B" w14:textId="77777777" w:rsidR="006F2B85" w:rsidRDefault="001E7B82">
            <w:pPr>
              <w:pStyle w:val="TableText"/>
            </w:pPr>
            <w:r>
              <w:t>SHALL</w:t>
            </w:r>
          </w:p>
        </w:tc>
        <w:tc>
          <w:tcPr>
            <w:tcW w:w="864" w:type="dxa"/>
          </w:tcPr>
          <w:p w14:paraId="02E7363B" w14:textId="77777777" w:rsidR="006F2B85" w:rsidRDefault="006F2B85">
            <w:pPr>
              <w:pStyle w:val="TableText"/>
            </w:pPr>
          </w:p>
        </w:tc>
        <w:tc>
          <w:tcPr>
            <w:tcW w:w="1104" w:type="dxa"/>
          </w:tcPr>
          <w:p w14:paraId="7B18248F" w14:textId="302763D3" w:rsidR="006F2B85" w:rsidRDefault="001E7B82">
            <w:pPr>
              <w:pStyle w:val="TableText"/>
            </w:pPr>
            <w:hyperlink w:anchor="C_5564-33163">
              <w:r>
                <w:rPr>
                  <w:rStyle w:val="HyperlinkText9pt"/>
                </w:rPr>
                <w:t>5564-33163</w:t>
              </w:r>
            </w:hyperlink>
          </w:p>
        </w:tc>
        <w:tc>
          <w:tcPr>
            <w:tcW w:w="2975" w:type="dxa"/>
          </w:tcPr>
          <w:p w14:paraId="683F8BD1" w14:textId="77777777" w:rsidR="006F2B85" w:rsidRDefault="006F2B85">
            <w:pPr>
              <w:pStyle w:val="TableText"/>
            </w:pPr>
          </w:p>
        </w:tc>
      </w:tr>
      <w:tr w:rsidR="006F2B85" w14:paraId="22075F31" w14:textId="77777777">
        <w:trPr>
          <w:jc w:val="center"/>
        </w:trPr>
        <w:tc>
          <w:tcPr>
            <w:tcW w:w="3345" w:type="dxa"/>
          </w:tcPr>
          <w:p w14:paraId="05D23C90" w14:textId="77777777" w:rsidR="006F2B85" w:rsidRDefault="001E7B82">
            <w:pPr>
              <w:pStyle w:val="TableText"/>
            </w:pPr>
            <w:r>
              <w:tab/>
              <w:t>text</w:t>
            </w:r>
          </w:p>
        </w:tc>
        <w:tc>
          <w:tcPr>
            <w:tcW w:w="720" w:type="dxa"/>
          </w:tcPr>
          <w:p w14:paraId="6D6A0ED7" w14:textId="77777777" w:rsidR="006F2B85" w:rsidRDefault="001E7B82">
            <w:pPr>
              <w:pStyle w:val="TableText"/>
            </w:pPr>
            <w:r>
              <w:t>1..1</w:t>
            </w:r>
          </w:p>
        </w:tc>
        <w:tc>
          <w:tcPr>
            <w:tcW w:w="1152" w:type="dxa"/>
          </w:tcPr>
          <w:p w14:paraId="18C84698" w14:textId="77777777" w:rsidR="006F2B85" w:rsidRDefault="001E7B82">
            <w:pPr>
              <w:pStyle w:val="TableText"/>
            </w:pPr>
            <w:r>
              <w:t>SHALL</w:t>
            </w:r>
          </w:p>
        </w:tc>
        <w:tc>
          <w:tcPr>
            <w:tcW w:w="864" w:type="dxa"/>
          </w:tcPr>
          <w:p w14:paraId="5648EBB1" w14:textId="77777777" w:rsidR="006F2B85" w:rsidRDefault="006F2B85">
            <w:pPr>
              <w:pStyle w:val="TableText"/>
            </w:pPr>
          </w:p>
        </w:tc>
        <w:tc>
          <w:tcPr>
            <w:tcW w:w="1104" w:type="dxa"/>
          </w:tcPr>
          <w:p w14:paraId="4686C12A" w14:textId="54B35F97" w:rsidR="006F2B85" w:rsidRDefault="001E7B82">
            <w:pPr>
              <w:pStyle w:val="TableText"/>
            </w:pPr>
            <w:hyperlink w:anchor="C_5564-33164">
              <w:r>
                <w:rPr>
                  <w:rStyle w:val="HyperlinkText9pt"/>
                </w:rPr>
                <w:t>5564-33164</w:t>
              </w:r>
            </w:hyperlink>
          </w:p>
        </w:tc>
        <w:tc>
          <w:tcPr>
            <w:tcW w:w="2975" w:type="dxa"/>
          </w:tcPr>
          <w:p w14:paraId="3AAD3642" w14:textId="77777777" w:rsidR="006F2B85" w:rsidRDefault="006F2B85">
            <w:pPr>
              <w:pStyle w:val="TableText"/>
            </w:pPr>
          </w:p>
        </w:tc>
      </w:tr>
      <w:tr w:rsidR="006F2B85" w14:paraId="006E014D" w14:textId="77777777">
        <w:trPr>
          <w:jc w:val="center"/>
        </w:trPr>
        <w:tc>
          <w:tcPr>
            <w:tcW w:w="3345" w:type="dxa"/>
          </w:tcPr>
          <w:p w14:paraId="0FDB8CC8" w14:textId="77777777" w:rsidR="006F2B85" w:rsidRDefault="001E7B82">
            <w:pPr>
              <w:pStyle w:val="TableText"/>
            </w:pPr>
            <w:r>
              <w:tab/>
              <w:t>entry</w:t>
            </w:r>
          </w:p>
        </w:tc>
        <w:tc>
          <w:tcPr>
            <w:tcW w:w="720" w:type="dxa"/>
          </w:tcPr>
          <w:p w14:paraId="74B48E0C" w14:textId="77777777" w:rsidR="006F2B85" w:rsidRDefault="001E7B82">
            <w:pPr>
              <w:pStyle w:val="TableText"/>
            </w:pPr>
            <w:r>
              <w:t>1..*</w:t>
            </w:r>
          </w:p>
        </w:tc>
        <w:tc>
          <w:tcPr>
            <w:tcW w:w="1152" w:type="dxa"/>
          </w:tcPr>
          <w:p w14:paraId="4DBA67CE" w14:textId="77777777" w:rsidR="006F2B85" w:rsidRDefault="001E7B82">
            <w:pPr>
              <w:pStyle w:val="TableText"/>
            </w:pPr>
            <w:r>
              <w:t>SHALL</w:t>
            </w:r>
          </w:p>
        </w:tc>
        <w:tc>
          <w:tcPr>
            <w:tcW w:w="864" w:type="dxa"/>
          </w:tcPr>
          <w:p w14:paraId="032D3703" w14:textId="77777777" w:rsidR="006F2B85" w:rsidRDefault="006F2B85">
            <w:pPr>
              <w:pStyle w:val="TableText"/>
            </w:pPr>
          </w:p>
        </w:tc>
        <w:tc>
          <w:tcPr>
            <w:tcW w:w="1104" w:type="dxa"/>
          </w:tcPr>
          <w:p w14:paraId="78A41426" w14:textId="0BD453AF" w:rsidR="006F2B85" w:rsidRDefault="001E7B82">
            <w:pPr>
              <w:pStyle w:val="TableText"/>
            </w:pPr>
            <w:hyperlink w:anchor="C_5564-33152">
              <w:r>
                <w:rPr>
                  <w:rStyle w:val="HyperlinkText9pt"/>
                </w:rPr>
                <w:t>5564-33152</w:t>
              </w:r>
            </w:hyperlink>
          </w:p>
        </w:tc>
        <w:tc>
          <w:tcPr>
            <w:tcW w:w="2975" w:type="dxa"/>
          </w:tcPr>
          <w:p w14:paraId="49A60080" w14:textId="77777777" w:rsidR="006F2B85" w:rsidRDefault="006F2B85">
            <w:pPr>
              <w:pStyle w:val="TableText"/>
            </w:pPr>
          </w:p>
        </w:tc>
      </w:tr>
      <w:tr w:rsidR="006F2B85" w14:paraId="1A1331D0" w14:textId="77777777">
        <w:trPr>
          <w:jc w:val="center"/>
        </w:trPr>
        <w:tc>
          <w:tcPr>
            <w:tcW w:w="3345" w:type="dxa"/>
          </w:tcPr>
          <w:p w14:paraId="17348F70" w14:textId="77777777" w:rsidR="006F2B85" w:rsidRDefault="001E7B82">
            <w:pPr>
              <w:pStyle w:val="TableText"/>
            </w:pPr>
            <w:r>
              <w:tab/>
            </w:r>
            <w:r>
              <w:tab/>
              <w:t>act</w:t>
            </w:r>
          </w:p>
        </w:tc>
        <w:tc>
          <w:tcPr>
            <w:tcW w:w="720" w:type="dxa"/>
          </w:tcPr>
          <w:p w14:paraId="566F7276" w14:textId="77777777" w:rsidR="006F2B85" w:rsidRDefault="001E7B82">
            <w:pPr>
              <w:pStyle w:val="TableText"/>
            </w:pPr>
            <w:r>
              <w:t>1..1</w:t>
            </w:r>
          </w:p>
        </w:tc>
        <w:tc>
          <w:tcPr>
            <w:tcW w:w="1152" w:type="dxa"/>
          </w:tcPr>
          <w:p w14:paraId="0C86F5BF" w14:textId="77777777" w:rsidR="006F2B85" w:rsidRDefault="001E7B82">
            <w:pPr>
              <w:pStyle w:val="TableText"/>
            </w:pPr>
            <w:r>
              <w:t>SHALL</w:t>
            </w:r>
          </w:p>
        </w:tc>
        <w:tc>
          <w:tcPr>
            <w:tcW w:w="864" w:type="dxa"/>
          </w:tcPr>
          <w:p w14:paraId="308E4627" w14:textId="77777777" w:rsidR="006F2B85" w:rsidRDefault="006F2B85">
            <w:pPr>
              <w:pStyle w:val="TableText"/>
            </w:pPr>
          </w:p>
        </w:tc>
        <w:tc>
          <w:tcPr>
            <w:tcW w:w="1104" w:type="dxa"/>
          </w:tcPr>
          <w:p w14:paraId="5D260E9F" w14:textId="3568ED46" w:rsidR="006F2B85" w:rsidRDefault="001E7B82">
            <w:pPr>
              <w:pStyle w:val="TableText"/>
            </w:pPr>
            <w:hyperlink w:anchor="C_5564-33153">
              <w:r>
                <w:rPr>
                  <w:rStyle w:val="HyperlinkText9pt"/>
                </w:rPr>
                <w:t>5564-33153</w:t>
              </w:r>
            </w:hyperlink>
          </w:p>
        </w:tc>
        <w:tc>
          <w:tcPr>
            <w:tcW w:w="2975" w:type="dxa"/>
          </w:tcPr>
          <w:p w14:paraId="180BDC68" w14:textId="23C28E23" w:rsidR="006F2B85" w:rsidRDefault="001E7B82">
            <w:pPr>
              <w:pStyle w:val="TableText"/>
            </w:pPr>
            <w:hyperlink w:anchor="E_Discharge_Medication_NHCS_V4">
              <w:r>
                <w:rPr>
                  <w:rStyle w:val="HyperlinkText9pt"/>
                </w:rPr>
                <w:t>Discharge Medication (NHCS V4) (identifier: urn:hl7ii:2.16.840.1.113883.10.20.22.4.35:2025-08-01</w:t>
              </w:r>
            </w:hyperlink>
          </w:p>
        </w:tc>
      </w:tr>
    </w:tbl>
    <w:p w14:paraId="6D6ABC98" w14:textId="77777777" w:rsidR="006F2B85" w:rsidRDefault="006F2B85">
      <w:pPr>
        <w:pStyle w:val="BodyText"/>
      </w:pPr>
    </w:p>
    <w:p w14:paraId="32D210BA" w14:textId="44250593" w:rsidR="006F2B85" w:rsidRDefault="001E7B82" w:rsidP="007D100A">
      <w:pPr>
        <w:numPr>
          <w:ilvl w:val="0"/>
          <w:numId w:val="113"/>
        </w:numPr>
      </w:pPr>
      <w:r>
        <w:t xml:space="preserve">Conforms to </w:t>
      </w:r>
      <w:hyperlink w:anchor="S_Discharge_Medications_Section_ent_opt">
        <w:r>
          <w:rPr>
            <w:rStyle w:val="HyperlinkCourierBold"/>
          </w:rPr>
          <w:t>Discharge Medications Section (entries optional) (NHCS V4)</w:t>
        </w:r>
      </w:hyperlink>
      <w:r>
        <w:t xml:space="preserve"> template </w:t>
      </w:r>
      <w:r>
        <w:rPr>
          <w:rStyle w:val="XMLname"/>
        </w:rPr>
        <w:t>(identifier: urn:hl7ii:2.16.840.1.113883.10.20.22.2.11:2025-08-01)</w:t>
      </w:r>
      <w:r>
        <w:t>.</w:t>
      </w:r>
    </w:p>
    <w:p w14:paraId="3FD86CA3" w14:textId="77777777" w:rsidR="006F2B85" w:rsidRDefault="001E7B82" w:rsidP="007D100A">
      <w:pPr>
        <w:numPr>
          <w:ilvl w:val="0"/>
          <w:numId w:val="113"/>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64" w:name="C_5564-33165"/>
      <w:r>
        <w:t xml:space="preserve"> (CONF:5564-33165)</w:t>
      </w:r>
      <w:bookmarkEnd w:id="564"/>
      <w:r>
        <w:t>.</w:t>
      </w:r>
    </w:p>
    <w:p w14:paraId="6CCC847A" w14:textId="77777777" w:rsidR="006F2B85" w:rsidRDefault="001E7B82" w:rsidP="007D100A">
      <w:pPr>
        <w:numPr>
          <w:ilvl w:val="0"/>
          <w:numId w:val="113"/>
        </w:numPr>
      </w:pPr>
      <w:r>
        <w:rPr>
          <w:rStyle w:val="keyword"/>
        </w:rPr>
        <w:t>SHALL</w:t>
      </w:r>
      <w:r>
        <w:t xml:space="preserve"> contain exactly one [1..1] </w:t>
      </w:r>
      <w:r>
        <w:rPr>
          <w:rStyle w:val="XMLnameBold"/>
        </w:rPr>
        <w:t>templateId</w:t>
      </w:r>
      <w:bookmarkStart w:id="565" w:name="C_5564-33154"/>
      <w:r>
        <w:t xml:space="preserve"> (CONF:5564-33154)</w:t>
      </w:r>
      <w:bookmarkEnd w:id="565"/>
      <w:r>
        <w:t xml:space="preserve"> such that it</w:t>
      </w:r>
    </w:p>
    <w:p w14:paraId="7D031F4C" w14:textId="77777777" w:rsidR="006F2B85" w:rsidRDefault="001E7B82" w:rsidP="007D100A">
      <w:pPr>
        <w:numPr>
          <w:ilvl w:val="1"/>
          <w:numId w:val="113"/>
        </w:numPr>
      </w:pPr>
      <w:r>
        <w:rPr>
          <w:rStyle w:val="keyword"/>
        </w:rPr>
        <w:t>SHALL</w:t>
      </w:r>
      <w:r>
        <w:t xml:space="preserve"> contain exactly one [1..1] </w:t>
      </w:r>
      <w:r>
        <w:rPr>
          <w:rStyle w:val="XMLnameBold"/>
        </w:rPr>
        <w:t>@root</w:t>
      </w:r>
      <w:r>
        <w:t>=</w:t>
      </w:r>
      <w:r>
        <w:rPr>
          <w:rStyle w:val="XMLname"/>
        </w:rPr>
        <w:t>"2.16.840.1.113883.10.20.22.2.11.1"</w:t>
      </w:r>
      <w:bookmarkStart w:id="566" w:name="C_5564-33157"/>
      <w:r>
        <w:t xml:space="preserve"> (CONF:5564-33157)</w:t>
      </w:r>
      <w:bookmarkEnd w:id="566"/>
      <w:r>
        <w:t>.</w:t>
      </w:r>
    </w:p>
    <w:p w14:paraId="7BD4A4DC" w14:textId="77777777" w:rsidR="006F2B85" w:rsidRDefault="001E7B82" w:rsidP="007D100A">
      <w:pPr>
        <w:numPr>
          <w:ilvl w:val="1"/>
          <w:numId w:val="113"/>
        </w:numPr>
      </w:pPr>
      <w:r>
        <w:rPr>
          <w:rStyle w:val="keyword"/>
        </w:rPr>
        <w:t>SHALL</w:t>
      </w:r>
      <w:r>
        <w:t xml:space="preserve"> contain exactly one [1..1] </w:t>
      </w:r>
      <w:r>
        <w:rPr>
          <w:rStyle w:val="XMLnameBold"/>
        </w:rPr>
        <w:t>@extension</w:t>
      </w:r>
      <w:r>
        <w:t>=</w:t>
      </w:r>
      <w:r>
        <w:rPr>
          <w:rStyle w:val="XMLname"/>
        </w:rPr>
        <w:t>"2025-08-01"</w:t>
      </w:r>
      <w:bookmarkStart w:id="567" w:name="C_5564-33158"/>
      <w:r>
        <w:t xml:space="preserve"> (CONF:5564-33158)</w:t>
      </w:r>
      <w:bookmarkEnd w:id="567"/>
      <w:r>
        <w:t>.</w:t>
      </w:r>
    </w:p>
    <w:p w14:paraId="27C58EAC" w14:textId="77777777" w:rsidR="006F2B85" w:rsidRDefault="001E7B82" w:rsidP="007D100A">
      <w:pPr>
        <w:numPr>
          <w:ilvl w:val="0"/>
          <w:numId w:val="113"/>
        </w:numPr>
      </w:pPr>
      <w:r>
        <w:rPr>
          <w:rStyle w:val="keyword"/>
        </w:rPr>
        <w:t>SHALL</w:t>
      </w:r>
      <w:r>
        <w:t xml:space="preserve"> contain exactly one [1..1] </w:t>
      </w:r>
      <w:r>
        <w:rPr>
          <w:rStyle w:val="XMLnameBold"/>
        </w:rPr>
        <w:t>code</w:t>
      </w:r>
      <w:bookmarkStart w:id="568" w:name="C_5564-33155"/>
      <w:r>
        <w:t xml:space="preserve"> (CONF:5564-33155)</w:t>
      </w:r>
      <w:bookmarkEnd w:id="568"/>
      <w:r>
        <w:t>.</w:t>
      </w:r>
    </w:p>
    <w:p w14:paraId="60FF34F9" w14:textId="77777777" w:rsidR="006F2B85" w:rsidRDefault="001E7B82" w:rsidP="007D100A">
      <w:pPr>
        <w:numPr>
          <w:ilvl w:val="1"/>
          <w:numId w:val="113"/>
        </w:numPr>
      </w:pPr>
      <w:r>
        <w:lastRenderedPageBreak/>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w:t>
      </w:r>
      <w:bookmarkStart w:id="569" w:name="C_5564-33159"/>
      <w:r>
        <w:t xml:space="preserve"> (CONF:5564-33159)</w:t>
      </w:r>
      <w:bookmarkEnd w:id="569"/>
      <w:r>
        <w:t>.</w:t>
      </w:r>
    </w:p>
    <w:p w14:paraId="39A02227" w14:textId="77777777" w:rsidR="006F2B85" w:rsidRDefault="001E7B82" w:rsidP="007D100A">
      <w:pPr>
        <w:numPr>
          <w:ilvl w:val="1"/>
          <w:numId w:val="11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0" w:name="C_5564-33160"/>
      <w:r>
        <w:t xml:space="preserve"> (CONF:5564-33160)</w:t>
      </w:r>
      <w:bookmarkEnd w:id="570"/>
      <w:r>
        <w:t>.</w:t>
      </w:r>
    </w:p>
    <w:p w14:paraId="4F4B0902" w14:textId="77777777" w:rsidR="006F2B85" w:rsidRDefault="001E7B82" w:rsidP="007D100A">
      <w:pPr>
        <w:numPr>
          <w:ilvl w:val="1"/>
          <w:numId w:val="113"/>
        </w:numPr>
      </w:pPr>
      <w:r>
        <w:t xml:space="preserve">This code </w:t>
      </w:r>
      <w:r>
        <w:rPr>
          <w:rStyle w:val="keyword"/>
        </w:rPr>
        <w:t>SHALL</w:t>
      </w:r>
      <w:r>
        <w:t xml:space="preserve"> contain exactly one [1..1] </w:t>
      </w:r>
      <w:r>
        <w:rPr>
          <w:rStyle w:val="XMLnameBold"/>
        </w:rPr>
        <w:t>translation</w:t>
      </w:r>
      <w:bookmarkStart w:id="571" w:name="C_5564-33156"/>
      <w:r>
        <w:t xml:space="preserve"> (CONF:5564-33156)</w:t>
      </w:r>
      <w:bookmarkEnd w:id="571"/>
      <w:r>
        <w:t xml:space="preserve"> such that it</w:t>
      </w:r>
    </w:p>
    <w:p w14:paraId="0CA57F93" w14:textId="77777777" w:rsidR="006F2B85" w:rsidRDefault="001E7B82" w:rsidP="007D100A">
      <w:pPr>
        <w:numPr>
          <w:ilvl w:val="2"/>
          <w:numId w:val="113"/>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72" w:name="C_5564-33161"/>
      <w:r>
        <w:t xml:space="preserve"> (CONF:5564-33161)</w:t>
      </w:r>
      <w:bookmarkEnd w:id="572"/>
      <w:r>
        <w:t>.</w:t>
      </w:r>
    </w:p>
    <w:p w14:paraId="441BE8D1" w14:textId="77777777" w:rsidR="006F2B85" w:rsidRDefault="001E7B82" w:rsidP="007D100A">
      <w:pPr>
        <w:numPr>
          <w:ilvl w:val="2"/>
          <w:numId w:val="11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3" w:name="C_5564-33162"/>
      <w:r>
        <w:t xml:space="preserve"> (CONF:5564-33162)</w:t>
      </w:r>
      <w:bookmarkEnd w:id="573"/>
      <w:r>
        <w:t>.</w:t>
      </w:r>
    </w:p>
    <w:p w14:paraId="7DBF7F86" w14:textId="77777777" w:rsidR="006F2B85" w:rsidRDefault="001E7B82" w:rsidP="007D100A">
      <w:pPr>
        <w:numPr>
          <w:ilvl w:val="0"/>
          <w:numId w:val="113"/>
        </w:numPr>
      </w:pPr>
      <w:r>
        <w:rPr>
          <w:rStyle w:val="keyword"/>
        </w:rPr>
        <w:t>SHALL</w:t>
      </w:r>
      <w:r>
        <w:t xml:space="preserve"> contain exactly one [1..1] </w:t>
      </w:r>
      <w:r>
        <w:rPr>
          <w:rStyle w:val="XMLnameBold"/>
        </w:rPr>
        <w:t>title</w:t>
      </w:r>
      <w:bookmarkStart w:id="574" w:name="C_5564-33163"/>
      <w:r>
        <w:t xml:space="preserve"> (CONF:5564-33163)</w:t>
      </w:r>
      <w:bookmarkEnd w:id="574"/>
      <w:r>
        <w:t>.</w:t>
      </w:r>
    </w:p>
    <w:p w14:paraId="368C4392" w14:textId="77777777" w:rsidR="006F2B85" w:rsidRDefault="001E7B82" w:rsidP="007D100A">
      <w:pPr>
        <w:numPr>
          <w:ilvl w:val="0"/>
          <w:numId w:val="113"/>
        </w:numPr>
      </w:pPr>
      <w:r>
        <w:rPr>
          <w:rStyle w:val="keyword"/>
        </w:rPr>
        <w:t>SHALL</w:t>
      </w:r>
      <w:r>
        <w:t xml:space="preserve"> contain exactly one [1..1] </w:t>
      </w:r>
      <w:r>
        <w:rPr>
          <w:rStyle w:val="XMLnameBold"/>
        </w:rPr>
        <w:t>text</w:t>
      </w:r>
      <w:bookmarkStart w:id="575" w:name="C_5564-33164"/>
      <w:r>
        <w:t xml:space="preserve"> (CONF:5564-33164)</w:t>
      </w:r>
      <w:bookmarkEnd w:id="575"/>
      <w:r>
        <w:t>.</w:t>
      </w:r>
    </w:p>
    <w:p w14:paraId="3E0916AD" w14:textId="77777777" w:rsidR="006F2B85" w:rsidRDefault="001E7B82">
      <w:pPr>
        <w:pStyle w:val="BodyText"/>
        <w:spacing w:before="120"/>
      </w:pPr>
      <w:r>
        <w:t>If section/@nullFlavor is not present:</w:t>
      </w:r>
    </w:p>
    <w:p w14:paraId="7DB7AE21" w14:textId="77777777" w:rsidR="006F2B85" w:rsidRDefault="001E7B82" w:rsidP="007D100A">
      <w:pPr>
        <w:numPr>
          <w:ilvl w:val="0"/>
          <w:numId w:val="113"/>
        </w:numPr>
      </w:pPr>
      <w:r>
        <w:rPr>
          <w:rStyle w:val="keyword"/>
        </w:rPr>
        <w:t>SHALL</w:t>
      </w:r>
      <w:r>
        <w:t xml:space="preserve"> contain at least one [1..*] </w:t>
      </w:r>
      <w:r>
        <w:rPr>
          <w:rStyle w:val="XMLnameBold"/>
        </w:rPr>
        <w:t>entry</w:t>
      </w:r>
      <w:bookmarkStart w:id="576" w:name="C_5564-33152"/>
      <w:r>
        <w:t xml:space="preserve"> (CONF:5564-33152)</w:t>
      </w:r>
      <w:bookmarkEnd w:id="576"/>
      <w:r>
        <w:t xml:space="preserve"> such that it</w:t>
      </w:r>
    </w:p>
    <w:p w14:paraId="0AA02C8A" w14:textId="358ABEF4" w:rsidR="006F2B85" w:rsidRDefault="001E7B82" w:rsidP="007D100A">
      <w:pPr>
        <w:numPr>
          <w:ilvl w:val="1"/>
          <w:numId w:val="113"/>
        </w:numPr>
      </w:pPr>
      <w:r>
        <w:rPr>
          <w:rStyle w:val="keyword"/>
        </w:rPr>
        <w:t>SHALL</w:t>
      </w:r>
      <w:r>
        <w:t xml:space="preserve"> contain exactly one [1..1]  </w:t>
      </w:r>
      <w:hyperlink w:anchor="E_Discharge_Medication_NHCS_V4">
        <w:r>
          <w:rPr>
            <w:rStyle w:val="HyperlinkCourierBold"/>
          </w:rPr>
          <w:t>Discharge Medication (NHCS V4)</w:t>
        </w:r>
      </w:hyperlink>
      <w:r>
        <w:rPr>
          <w:rStyle w:val="XMLname"/>
        </w:rPr>
        <w:t xml:space="preserve"> (identifier: urn:hl7ii:2.16.840.1.113883.10.20.22.4.35:2025-08-01)</w:t>
      </w:r>
      <w:bookmarkStart w:id="577" w:name="C_5564-33153"/>
      <w:r>
        <w:t xml:space="preserve"> (CONF:5564-33153)</w:t>
      </w:r>
      <w:bookmarkEnd w:id="577"/>
      <w:r>
        <w:t>.</w:t>
      </w:r>
    </w:p>
    <w:p w14:paraId="3DD96A0C" w14:textId="1B40232B" w:rsidR="006F2B85" w:rsidRDefault="001E7B82">
      <w:pPr>
        <w:pStyle w:val="Caption"/>
        <w:ind w:left="130" w:right="115"/>
      </w:pPr>
      <w:bookmarkStart w:id="578" w:name="_Toc203485309"/>
      <w:r>
        <w:lastRenderedPageBreak/>
        <w:t xml:space="preserve">Figure </w:t>
      </w:r>
      <w:r>
        <w:fldChar w:fldCharType="begin"/>
      </w:r>
      <w:r>
        <w:instrText>SEQ Figure \* ARABIC</w:instrText>
      </w:r>
      <w:r>
        <w:fldChar w:fldCharType="separate"/>
      </w:r>
      <w:r w:rsidR="004676B7">
        <w:t>23</w:t>
      </w:r>
      <w:r>
        <w:fldChar w:fldCharType="end"/>
      </w:r>
      <w:r>
        <w:t>: Discharge Medication Section (NHCS V4) (entries required) Example</w:t>
      </w:r>
      <w:bookmarkEnd w:id="578"/>
    </w:p>
    <w:p w14:paraId="58C625E0" w14:textId="77777777" w:rsidR="006F2B85" w:rsidRDefault="001E7B82">
      <w:pPr>
        <w:pStyle w:val="Example"/>
        <w:ind w:left="130" w:right="115"/>
      </w:pPr>
      <w:r>
        <w:t>&lt;section&gt;</w:t>
      </w:r>
    </w:p>
    <w:p w14:paraId="44A7E235" w14:textId="77777777" w:rsidR="006F2B85" w:rsidRDefault="001E7B82">
      <w:pPr>
        <w:pStyle w:val="Example"/>
        <w:ind w:left="130" w:right="115"/>
      </w:pPr>
      <w:r>
        <w:t xml:space="preserve">    &lt;!--  [Updated C-CDA R2] Discharge Medications Section (entries optional) (NHCS V4)  --&gt;</w:t>
      </w:r>
    </w:p>
    <w:p w14:paraId="779DF14E" w14:textId="77777777" w:rsidR="006F2B85" w:rsidRDefault="001E7B82">
      <w:pPr>
        <w:pStyle w:val="Example"/>
        <w:ind w:left="130" w:right="115"/>
      </w:pPr>
      <w:r>
        <w:t xml:space="preserve">    &lt;templateId root="2.16.840.1.113883.10.20.22.2.11" extension="2025-08-01"/&gt;</w:t>
      </w:r>
    </w:p>
    <w:p w14:paraId="013F2651" w14:textId="77777777" w:rsidR="006F2B85" w:rsidRDefault="001E7B82">
      <w:pPr>
        <w:pStyle w:val="Example"/>
        <w:ind w:left="130" w:right="115"/>
      </w:pPr>
      <w:r>
        <w:t xml:space="preserve">    &lt;!--  [Updated C-CDA R2] Discharge Medications Section (entries required) (NHCS V4)  --&gt;</w:t>
      </w:r>
    </w:p>
    <w:p w14:paraId="6EAD90F8" w14:textId="77777777" w:rsidR="006F2B85" w:rsidRDefault="001E7B82">
      <w:pPr>
        <w:pStyle w:val="Example"/>
        <w:ind w:left="130" w:right="115"/>
      </w:pPr>
      <w:r>
        <w:t xml:space="preserve">    &lt;templateId root="2.16.840.1.113883.10.20.22.2.11.1" extension="2025-08-01"/&gt;</w:t>
      </w:r>
    </w:p>
    <w:p w14:paraId="139F65FF" w14:textId="77777777" w:rsidR="006F2B85" w:rsidRDefault="001E7B82">
      <w:pPr>
        <w:pStyle w:val="Example"/>
        <w:ind w:left="130" w:right="115"/>
      </w:pPr>
      <w:r>
        <w:t xml:space="preserve">    &lt;id root="15C34E56-00D6-11E6-B041-0050568B000B"/&gt;</w:t>
      </w:r>
    </w:p>
    <w:p w14:paraId="651895DE" w14:textId="77777777" w:rsidR="006F2B85" w:rsidRDefault="001E7B82">
      <w:pPr>
        <w:pStyle w:val="Example"/>
        <w:ind w:left="130" w:right="115"/>
      </w:pPr>
      <w:r>
        <w:t xml:space="preserve">    &lt;code code="10183-2" displayName="Hospital Discharge Medications"</w:t>
      </w:r>
    </w:p>
    <w:p w14:paraId="7B3A4242" w14:textId="77777777" w:rsidR="006F2B85" w:rsidRDefault="001E7B82">
      <w:pPr>
        <w:pStyle w:val="Example"/>
        <w:ind w:left="130" w:right="115"/>
      </w:pPr>
      <w:r>
        <w:t xml:space="preserve">          codeSystem="2.16.840.1.113883.6.1"</w:t>
      </w:r>
    </w:p>
    <w:p w14:paraId="050CCB4D" w14:textId="77777777" w:rsidR="006F2B85" w:rsidRDefault="001E7B82">
      <w:pPr>
        <w:pStyle w:val="Example"/>
        <w:ind w:left="130" w:right="115"/>
      </w:pPr>
      <w:r>
        <w:t xml:space="preserve">          codeSystemName="LOINC"&gt;</w:t>
      </w:r>
    </w:p>
    <w:p w14:paraId="56DFFD0C" w14:textId="77777777" w:rsidR="006F2B85" w:rsidRDefault="001E7B82">
      <w:pPr>
        <w:pStyle w:val="Example"/>
        <w:ind w:left="130" w:right="115"/>
      </w:pPr>
      <w:r>
        <w:t xml:space="preserve">        &lt;translation code="75311-1" displayName="Discharge Medications"</w:t>
      </w:r>
    </w:p>
    <w:p w14:paraId="69FB986A" w14:textId="77777777" w:rsidR="006F2B85" w:rsidRDefault="001E7B82">
      <w:pPr>
        <w:pStyle w:val="Example"/>
        <w:ind w:left="130" w:right="115"/>
      </w:pPr>
      <w:r>
        <w:t xml:space="preserve">              codeSystem="2.16.840.1.113883.6.1"</w:t>
      </w:r>
    </w:p>
    <w:p w14:paraId="7412F94A" w14:textId="77777777" w:rsidR="006F2B85" w:rsidRDefault="001E7B82">
      <w:pPr>
        <w:pStyle w:val="Example"/>
        <w:ind w:left="130" w:right="115"/>
      </w:pPr>
      <w:r>
        <w:t xml:space="preserve">              codeSystemName="LOINC"&gt;&lt;/translation&gt;</w:t>
      </w:r>
    </w:p>
    <w:p w14:paraId="16F28379" w14:textId="77777777" w:rsidR="006F2B85" w:rsidRDefault="001E7B82">
      <w:pPr>
        <w:pStyle w:val="Example"/>
        <w:ind w:left="130" w:right="115"/>
      </w:pPr>
      <w:r>
        <w:t xml:space="preserve">    &lt;/code&gt;</w:t>
      </w:r>
    </w:p>
    <w:p w14:paraId="70AA6889" w14:textId="77777777" w:rsidR="006F2B85" w:rsidRDefault="001E7B82">
      <w:pPr>
        <w:pStyle w:val="Example"/>
        <w:ind w:left="130" w:right="115"/>
      </w:pPr>
      <w:r>
        <w:t xml:space="preserve">    &lt;title&gt;Medications at Time of Discharge&lt;/title&gt;</w:t>
      </w:r>
    </w:p>
    <w:p w14:paraId="547936B8" w14:textId="77777777" w:rsidR="006F2B85" w:rsidRDefault="001E7B82">
      <w:pPr>
        <w:pStyle w:val="Example"/>
        <w:ind w:left="130" w:right="115"/>
      </w:pPr>
      <w:r>
        <w:t xml:space="preserve">    &lt;text&gt;</w:t>
      </w:r>
    </w:p>
    <w:p w14:paraId="493520DC" w14:textId="77777777" w:rsidR="006F2B85" w:rsidRDefault="001E7B82">
      <w:pPr>
        <w:pStyle w:val="Example"/>
        <w:ind w:left="130" w:right="115"/>
      </w:pPr>
      <w:r>
        <w:t xml:space="preserve">       ...</w:t>
      </w:r>
    </w:p>
    <w:p w14:paraId="163A86F8" w14:textId="77777777" w:rsidR="006F2B85" w:rsidRDefault="001E7B82">
      <w:pPr>
        <w:pStyle w:val="Example"/>
        <w:ind w:left="130" w:right="115"/>
      </w:pPr>
      <w:r>
        <w:t xml:space="preserve">    &lt;/text&gt;</w:t>
      </w:r>
    </w:p>
    <w:p w14:paraId="5E5892E9" w14:textId="77777777" w:rsidR="006F2B85" w:rsidRDefault="001E7B82">
      <w:pPr>
        <w:pStyle w:val="Example"/>
        <w:ind w:left="130" w:right="115"/>
      </w:pPr>
      <w:r>
        <w:t xml:space="preserve">    &lt;entry typeCode="DRIV"&gt;</w:t>
      </w:r>
    </w:p>
    <w:p w14:paraId="0708E50A" w14:textId="77777777" w:rsidR="006F2B85" w:rsidRDefault="001E7B82">
      <w:pPr>
        <w:pStyle w:val="Example"/>
        <w:ind w:left="130" w:right="115"/>
      </w:pPr>
      <w:r>
        <w:t xml:space="preserve">        &lt;act classCode="ACT" moodCode="EVN"&gt;</w:t>
      </w:r>
    </w:p>
    <w:p w14:paraId="7B4775CA" w14:textId="77777777" w:rsidR="006F2B85" w:rsidRDefault="001E7B82">
      <w:pPr>
        <w:pStyle w:val="Example"/>
        <w:ind w:left="130" w:right="115"/>
      </w:pPr>
      <w:r>
        <w:t xml:space="preserve">            &lt;!--  [Updated C-CDA] Discharge Medication (NHCS V4)  --&gt;</w:t>
      </w:r>
    </w:p>
    <w:p w14:paraId="7F7EB952" w14:textId="77777777" w:rsidR="006F2B85" w:rsidRDefault="001E7B82">
      <w:pPr>
        <w:pStyle w:val="Example"/>
        <w:ind w:left="130" w:right="115"/>
      </w:pPr>
      <w:r>
        <w:t xml:space="preserve">            &lt;templateId root="2.16.840.1.113883.10.20.22.4.35" extension="2025-08-01"/&gt;</w:t>
      </w:r>
    </w:p>
    <w:p w14:paraId="3B987135" w14:textId="77777777" w:rsidR="006F2B85" w:rsidRDefault="001E7B82">
      <w:pPr>
        <w:pStyle w:val="Example"/>
        <w:ind w:left="130" w:right="115"/>
      </w:pPr>
      <w:r>
        <w:t xml:space="preserve">            &lt;code code="10183-2" displayName="Hospital discharge medication" </w:t>
      </w:r>
    </w:p>
    <w:p w14:paraId="623BBFD0" w14:textId="77777777" w:rsidR="006F2B85" w:rsidRDefault="001E7B82">
      <w:pPr>
        <w:pStyle w:val="Example"/>
        <w:ind w:left="130" w:right="115"/>
      </w:pPr>
      <w:r>
        <w:t xml:space="preserve">                  codeSystem="2.16.840.1.113883.6.1" codeSystemName="LOINC"&gt;</w:t>
      </w:r>
    </w:p>
    <w:p w14:paraId="293A8C4B" w14:textId="77777777" w:rsidR="006F2B85" w:rsidRDefault="001E7B82">
      <w:pPr>
        <w:pStyle w:val="Example"/>
        <w:ind w:left="130" w:right="115"/>
      </w:pPr>
      <w:r>
        <w:t xml:space="preserve">                &lt;translation code="75311-1" displayName="Discharge medication" codeSystem="2.16.840.1.113883.6.1" </w:t>
      </w:r>
    </w:p>
    <w:p w14:paraId="4624EB25" w14:textId="77777777" w:rsidR="006F2B85" w:rsidRDefault="001E7B82">
      <w:pPr>
        <w:pStyle w:val="Example"/>
        <w:ind w:left="130" w:right="115"/>
      </w:pPr>
      <w:r>
        <w:t xml:space="preserve">                   codeSystemName="LOINC"/&gt;</w:t>
      </w:r>
    </w:p>
    <w:p w14:paraId="115DB260" w14:textId="77777777" w:rsidR="006F2B85" w:rsidRDefault="001E7B82">
      <w:pPr>
        <w:pStyle w:val="Example"/>
        <w:ind w:left="130" w:right="115"/>
      </w:pPr>
      <w:r>
        <w:t xml:space="preserve">            &lt;/code&gt;</w:t>
      </w:r>
    </w:p>
    <w:p w14:paraId="5290CEBC" w14:textId="77777777" w:rsidR="006F2B85" w:rsidRDefault="001E7B82">
      <w:pPr>
        <w:pStyle w:val="Example"/>
        <w:ind w:left="130" w:right="115"/>
      </w:pPr>
      <w:r>
        <w:t xml:space="preserve">            ...</w:t>
      </w:r>
    </w:p>
    <w:p w14:paraId="1857F58A" w14:textId="77777777" w:rsidR="006F2B85" w:rsidRDefault="001E7B82">
      <w:pPr>
        <w:pStyle w:val="Example"/>
        <w:ind w:left="130" w:right="115"/>
      </w:pPr>
      <w:r>
        <w:t xml:space="preserve">        </w:t>
      </w:r>
    </w:p>
    <w:p w14:paraId="0173708D" w14:textId="77777777" w:rsidR="006F2B85" w:rsidRDefault="001E7B82">
      <w:pPr>
        <w:pStyle w:val="Example"/>
        <w:ind w:left="130" w:right="115"/>
      </w:pPr>
      <w:r>
        <w:t xml:space="preserve">        &lt;/act&gt;</w:t>
      </w:r>
    </w:p>
    <w:p w14:paraId="44B1744A" w14:textId="77777777" w:rsidR="006F2B85" w:rsidRDefault="001E7B82">
      <w:pPr>
        <w:pStyle w:val="Example"/>
        <w:ind w:left="130" w:right="115"/>
      </w:pPr>
      <w:r>
        <w:t xml:space="preserve">    &lt;/entry&gt;</w:t>
      </w:r>
    </w:p>
    <w:p w14:paraId="66C71505" w14:textId="77777777" w:rsidR="006F2B85" w:rsidRDefault="001E7B82">
      <w:pPr>
        <w:pStyle w:val="Example"/>
        <w:ind w:left="130" w:right="115"/>
      </w:pPr>
      <w:r>
        <w:t>...</w:t>
      </w:r>
    </w:p>
    <w:p w14:paraId="7E7E59D2" w14:textId="77777777" w:rsidR="006F2B85" w:rsidRDefault="001E7B82">
      <w:pPr>
        <w:pStyle w:val="Example"/>
        <w:ind w:left="130" w:right="115"/>
      </w:pPr>
      <w:r>
        <w:t>&lt;/section&gt;</w:t>
      </w:r>
    </w:p>
    <w:p w14:paraId="5048DAE7" w14:textId="77777777" w:rsidR="006F2B85" w:rsidRDefault="006F2B85">
      <w:pPr>
        <w:pStyle w:val="BodyText"/>
      </w:pPr>
    </w:p>
    <w:p w14:paraId="1602B573" w14:textId="77777777" w:rsidR="006F2B85" w:rsidRDefault="001E7B82">
      <w:pPr>
        <w:pStyle w:val="Heading2nospace"/>
      </w:pPr>
      <w:bookmarkStart w:id="579" w:name="S_Encounters_Section_entries_optional_N"/>
      <w:bookmarkStart w:id="580" w:name="_Toc203485065"/>
      <w:r>
        <w:t>Encounters Section (entries optional) (NHCS V4)</w:t>
      </w:r>
      <w:bookmarkEnd w:id="579"/>
      <w:bookmarkEnd w:id="580"/>
    </w:p>
    <w:p w14:paraId="00F7B4FA" w14:textId="77777777" w:rsidR="006F2B85" w:rsidRDefault="001E7B82">
      <w:pPr>
        <w:pStyle w:val="BracketData"/>
      </w:pPr>
      <w:r>
        <w:t>[section: identifier urn:hl7ii:2.16.840.1.113883.10.20.22.2.22:2025-08-01 (open)]</w:t>
      </w:r>
    </w:p>
    <w:p w14:paraId="39E69723" w14:textId="77777777" w:rsidR="006F2B85" w:rsidRDefault="001E7B82">
      <w:pPr>
        <w:pStyle w:val="BracketData"/>
      </w:pPr>
      <w:r>
        <w:t>Draft as part of National Health Care Surveys, Release 1, STU 4 - US Realm</w:t>
      </w:r>
    </w:p>
    <w:p w14:paraId="5E40FC05" w14:textId="750FE792" w:rsidR="006F2B85" w:rsidRDefault="001E7B82">
      <w:pPr>
        <w:pStyle w:val="Caption"/>
      </w:pPr>
      <w:bookmarkStart w:id="581" w:name="_Toc203485504"/>
      <w:r>
        <w:t xml:space="preserve">Table </w:t>
      </w:r>
      <w:r>
        <w:fldChar w:fldCharType="begin"/>
      </w:r>
      <w:r>
        <w:instrText>SEQ Table \* ARABIC</w:instrText>
      </w:r>
      <w:r>
        <w:fldChar w:fldCharType="separate"/>
      </w:r>
      <w:r w:rsidR="004676B7">
        <w:t>47</w:t>
      </w:r>
      <w:r>
        <w:fldChar w:fldCharType="end"/>
      </w:r>
      <w:r>
        <w:t>: Encounters Section (entries optional) (NHCS V4) Contexts</w:t>
      </w:r>
      <w:bookmarkEnd w:id="5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E879DA2" w14:textId="77777777">
        <w:trPr>
          <w:cantSplit/>
          <w:tblHeader/>
          <w:jc w:val="center"/>
        </w:trPr>
        <w:tc>
          <w:tcPr>
            <w:tcW w:w="360" w:type="dxa"/>
            <w:shd w:val="clear" w:color="auto" w:fill="E6E6E6"/>
          </w:tcPr>
          <w:p w14:paraId="7E113D1B" w14:textId="77777777" w:rsidR="006F2B85" w:rsidRDefault="001E7B82">
            <w:pPr>
              <w:pStyle w:val="TableHead"/>
            </w:pPr>
            <w:r>
              <w:t>Contained By:</w:t>
            </w:r>
          </w:p>
        </w:tc>
        <w:tc>
          <w:tcPr>
            <w:tcW w:w="360" w:type="dxa"/>
            <w:shd w:val="clear" w:color="auto" w:fill="E6E6E6"/>
          </w:tcPr>
          <w:p w14:paraId="76622739" w14:textId="77777777" w:rsidR="006F2B85" w:rsidRDefault="001E7B82">
            <w:pPr>
              <w:pStyle w:val="TableHead"/>
            </w:pPr>
            <w:r>
              <w:t>Contains:</w:t>
            </w:r>
          </w:p>
        </w:tc>
      </w:tr>
      <w:tr w:rsidR="006F2B85" w14:paraId="61ADB958" w14:textId="77777777">
        <w:trPr>
          <w:jc w:val="center"/>
        </w:trPr>
        <w:tc>
          <w:tcPr>
            <w:tcW w:w="360" w:type="dxa"/>
          </w:tcPr>
          <w:p w14:paraId="23B7274C" w14:textId="77777777" w:rsidR="006F2B85" w:rsidRDefault="006F2B85"/>
        </w:tc>
        <w:tc>
          <w:tcPr>
            <w:tcW w:w="360" w:type="dxa"/>
          </w:tcPr>
          <w:p w14:paraId="446B411C" w14:textId="213E1A28" w:rsidR="006F2B85" w:rsidRDefault="001E7B82">
            <w:pPr>
              <w:pStyle w:val="TableText"/>
            </w:pPr>
            <w:hyperlink w:anchor="E_Encounter_Activity_NHCS_V4">
              <w:r>
                <w:rPr>
                  <w:rStyle w:val="HyperlinkText9pt"/>
                </w:rPr>
                <w:t>Encounter Activity (NHCS V4)</w:t>
              </w:r>
            </w:hyperlink>
            <w:r>
              <w:t xml:space="preserve"> (optional)</w:t>
            </w:r>
          </w:p>
        </w:tc>
      </w:tr>
    </w:tbl>
    <w:p w14:paraId="60AC4D91" w14:textId="77777777" w:rsidR="006F2B85" w:rsidRDefault="006F2B85">
      <w:pPr>
        <w:pStyle w:val="BodyText"/>
      </w:pPr>
    </w:p>
    <w:p w14:paraId="4D28A365" w14:textId="77777777" w:rsidR="006F2B85" w:rsidRDefault="001E7B82">
      <w:r>
        <w:t>The C-CDA template, Encounters Section (entries optional) (V3), has been versioned in this guide to support USCDI-v3.</w:t>
      </w:r>
    </w:p>
    <w:p w14:paraId="2B112CDD" w14:textId="77777777" w:rsidR="006F2B85" w:rsidRDefault="001E7B82">
      <w:r>
        <w:lastRenderedPageBreak/>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w:t>
      </w:r>
      <w:r>
        <w:t xml:space="preserve"> independent judgment) for assessing and treating the patient at a given contact. This section may contain all encounters for the time period being summarized, but should include notable encounters.</w:t>
      </w:r>
    </w:p>
    <w:p w14:paraId="4CF2E596" w14:textId="3EB6407D" w:rsidR="006F2B85" w:rsidRDefault="001E7B82">
      <w:pPr>
        <w:pStyle w:val="Caption"/>
      </w:pPr>
      <w:bookmarkStart w:id="582" w:name="_Toc203485505"/>
      <w:r>
        <w:t xml:space="preserve">Table </w:t>
      </w:r>
      <w:r>
        <w:fldChar w:fldCharType="begin"/>
      </w:r>
      <w:r>
        <w:instrText>SEQ Table \* ARABIC</w:instrText>
      </w:r>
      <w:r>
        <w:fldChar w:fldCharType="separate"/>
      </w:r>
      <w:r w:rsidR="004676B7">
        <w:t>48</w:t>
      </w:r>
      <w:r>
        <w:fldChar w:fldCharType="end"/>
      </w:r>
      <w:r>
        <w:t>: Encounters Section (entries optional) (NHCS V4) Constraints Overview</w:t>
      </w:r>
      <w:bookmarkEnd w:id="5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15308F2" w14:textId="77777777">
        <w:trPr>
          <w:cantSplit/>
          <w:tblHeader/>
          <w:jc w:val="center"/>
        </w:trPr>
        <w:tc>
          <w:tcPr>
            <w:tcW w:w="0" w:type="dxa"/>
            <w:shd w:val="clear" w:color="auto" w:fill="E6E6E6"/>
            <w:noWrap/>
          </w:tcPr>
          <w:p w14:paraId="1D5E9A63" w14:textId="77777777" w:rsidR="006F2B85" w:rsidRDefault="001E7B82">
            <w:pPr>
              <w:pStyle w:val="TableHead"/>
            </w:pPr>
            <w:r>
              <w:t>XPath</w:t>
            </w:r>
          </w:p>
        </w:tc>
        <w:tc>
          <w:tcPr>
            <w:tcW w:w="720" w:type="dxa"/>
            <w:shd w:val="clear" w:color="auto" w:fill="E6E6E6"/>
            <w:noWrap/>
          </w:tcPr>
          <w:p w14:paraId="51559B36" w14:textId="77777777" w:rsidR="006F2B85" w:rsidRDefault="001E7B82">
            <w:pPr>
              <w:pStyle w:val="TableHead"/>
            </w:pPr>
            <w:r>
              <w:t>Card.</w:t>
            </w:r>
          </w:p>
        </w:tc>
        <w:tc>
          <w:tcPr>
            <w:tcW w:w="1152" w:type="dxa"/>
            <w:shd w:val="clear" w:color="auto" w:fill="E6E6E6"/>
            <w:noWrap/>
          </w:tcPr>
          <w:p w14:paraId="5C3038E3" w14:textId="77777777" w:rsidR="006F2B85" w:rsidRDefault="001E7B82">
            <w:pPr>
              <w:pStyle w:val="TableHead"/>
            </w:pPr>
            <w:r>
              <w:t>Verb</w:t>
            </w:r>
          </w:p>
        </w:tc>
        <w:tc>
          <w:tcPr>
            <w:tcW w:w="864" w:type="dxa"/>
            <w:shd w:val="clear" w:color="auto" w:fill="E6E6E6"/>
            <w:noWrap/>
          </w:tcPr>
          <w:p w14:paraId="4103473D" w14:textId="77777777" w:rsidR="006F2B85" w:rsidRDefault="001E7B82">
            <w:pPr>
              <w:pStyle w:val="TableHead"/>
            </w:pPr>
            <w:r>
              <w:t>Data Type</w:t>
            </w:r>
          </w:p>
        </w:tc>
        <w:tc>
          <w:tcPr>
            <w:tcW w:w="864" w:type="dxa"/>
            <w:shd w:val="clear" w:color="auto" w:fill="E6E6E6"/>
            <w:noWrap/>
          </w:tcPr>
          <w:p w14:paraId="35D0C2C8" w14:textId="77777777" w:rsidR="006F2B85" w:rsidRDefault="001E7B82">
            <w:pPr>
              <w:pStyle w:val="TableHead"/>
            </w:pPr>
            <w:r>
              <w:t>CONF#</w:t>
            </w:r>
          </w:p>
        </w:tc>
        <w:tc>
          <w:tcPr>
            <w:tcW w:w="864" w:type="dxa"/>
            <w:shd w:val="clear" w:color="auto" w:fill="E6E6E6"/>
            <w:noWrap/>
          </w:tcPr>
          <w:p w14:paraId="24CD4168" w14:textId="77777777" w:rsidR="006F2B85" w:rsidRDefault="001E7B82">
            <w:pPr>
              <w:pStyle w:val="TableHead"/>
            </w:pPr>
            <w:r>
              <w:t>Value</w:t>
            </w:r>
          </w:p>
        </w:tc>
      </w:tr>
      <w:tr w:rsidR="006F2B85" w14:paraId="0A819426" w14:textId="77777777">
        <w:trPr>
          <w:jc w:val="center"/>
        </w:trPr>
        <w:tc>
          <w:tcPr>
            <w:tcW w:w="10160" w:type="dxa"/>
            <w:gridSpan w:val="6"/>
          </w:tcPr>
          <w:p w14:paraId="198B27C6" w14:textId="77777777" w:rsidR="006F2B85" w:rsidRDefault="001E7B82">
            <w:pPr>
              <w:pStyle w:val="TableText"/>
            </w:pPr>
            <w:r>
              <w:t>section (identifier: urn:hl7ii:2.16.840.1.113883.10.20.22.2.22:2025-08-01)</w:t>
            </w:r>
          </w:p>
        </w:tc>
      </w:tr>
      <w:tr w:rsidR="006F2B85" w14:paraId="2A3C7004" w14:textId="77777777">
        <w:trPr>
          <w:jc w:val="center"/>
        </w:trPr>
        <w:tc>
          <w:tcPr>
            <w:tcW w:w="3345" w:type="dxa"/>
          </w:tcPr>
          <w:p w14:paraId="281D38A4" w14:textId="77777777" w:rsidR="006F2B85" w:rsidRDefault="001E7B82">
            <w:pPr>
              <w:pStyle w:val="TableText"/>
            </w:pPr>
            <w:r>
              <w:tab/>
              <w:t>templateId</w:t>
            </w:r>
          </w:p>
        </w:tc>
        <w:tc>
          <w:tcPr>
            <w:tcW w:w="720" w:type="dxa"/>
          </w:tcPr>
          <w:p w14:paraId="0412C652" w14:textId="77777777" w:rsidR="006F2B85" w:rsidRDefault="001E7B82">
            <w:pPr>
              <w:pStyle w:val="TableText"/>
            </w:pPr>
            <w:r>
              <w:t>1..1</w:t>
            </w:r>
          </w:p>
        </w:tc>
        <w:tc>
          <w:tcPr>
            <w:tcW w:w="1152" w:type="dxa"/>
          </w:tcPr>
          <w:p w14:paraId="5F4EE9FD" w14:textId="77777777" w:rsidR="006F2B85" w:rsidRDefault="001E7B82">
            <w:pPr>
              <w:pStyle w:val="TableText"/>
            </w:pPr>
            <w:r>
              <w:t>SHALL</w:t>
            </w:r>
          </w:p>
        </w:tc>
        <w:tc>
          <w:tcPr>
            <w:tcW w:w="864" w:type="dxa"/>
          </w:tcPr>
          <w:p w14:paraId="71738392" w14:textId="77777777" w:rsidR="006F2B85" w:rsidRDefault="006F2B85">
            <w:pPr>
              <w:pStyle w:val="TableText"/>
            </w:pPr>
          </w:p>
        </w:tc>
        <w:tc>
          <w:tcPr>
            <w:tcW w:w="1104" w:type="dxa"/>
          </w:tcPr>
          <w:p w14:paraId="778B711F" w14:textId="2EA719B3" w:rsidR="006F2B85" w:rsidRDefault="001E7B82">
            <w:pPr>
              <w:pStyle w:val="TableText"/>
            </w:pPr>
            <w:hyperlink w:anchor="C_5564-7940">
              <w:r>
                <w:rPr>
                  <w:rStyle w:val="HyperlinkText9pt"/>
                </w:rPr>
                <w:t>5564-7940</w:t>
              </w:r>
            </w:hyperlink>
          </w:p>
        </w:tc>
        <w:tc>
          <w:tcPr>
            <w:tcW w:w="2975" w:type="dxa"/>
          </w:tcPr>
          <w:p w14:paraId="3B7FA07B" w14:textId="77777777" w:rsidR="006F2B85" w:rsidRDefault="006F2B85">
            <w:pPr>
              <w:pStyle w:val="TableText"/>
            </w:pPr>
          </w:p>
        </w:tc>
      </w:tr>
      <w:tr w:rsidR="006F2B85" w14:paraId="06E67E15" w14:textId="77777777">
        <w:trPr>
          <w:jc w:val="center"/>
        </w:trPr>
        <w:tc>
          <w:tcPr>
            <w:tcW w:w="3345" w:type="dxa"/>
          </w:tcPr>
          <w:p w14:paraId="6BA2216B" w14:textId="77777777" w:rsidR="006F2B85" w:rsidRDefault="001E7B82">
            <w:pPr>
              <w:pStyle w:val="TableText"/>
            </w:pPr>
            <w:r>
              <w:tab/>
            </w:r>
            <w:r>
              <w:tab/>
              <w:t>@root</w:t>
            </w:r>
          </w:p>
        </w:tc>
        <w:tc>
          <w:tcPr>
            <w:tcW w:w="720" w:type="dxa"/>
          </w:tcPr>
          <w:p w14:paraId="45E8E927" w14:textId="77777777" w:rsidR="006F2B85" w:rsidRDefault="001E7B82">
            <w:pPr>
              <w:pStyle w:val="TableText"/>
            </w:pPr>
            <w:r>
              <w:t>1..1</w:t>
            </w:r>
          </w:p>
        </w:tc>
        <w:tc>
          <w:tcPr>
            <w:tcW w:w="1152" w:type="dxa"/>
          </w:tcPr>
          <w:p w14:paraId="13454A92" w14:textId="77777777" w:rsidR="006F2B85" w:rsidRDefault="001E7B82">
            <w:pPr>
              <w:pStyle w:val="TableText"/>
            </w:pPr>
            <w:r>
              <w:t>SHALL</w:t>
            </w:r>
          </w:p>
        </w:tc>
        <w:tc>
          <w:tcPr>
            <w:tcW w:w="864" w:type="dxa"/>
          </w:tcPr>
          <w:p w14:paraId="644A8EDD" w14:textId="77777777" w:rsidR="006F2B85" w:rsidRDefault="006F2B85">
            <w:pPr>
              <w:pStyle w:val="TableText"/>
            </w:pPr>
          </w:p>
        </w:tc>
        <w:tc>
          <w:tcPr>
            <w:tcW w:w="1104" w:type="dxa"/>
          </w:tcPr>
          <w:p w14:paraId="1B57AD99" w14:textId="02512D1E" w:rsidR="006F2B85" w:rsidRDefault="001E7B82">
            <w:pPr>
              <w:pStyle w:val="TableText"/>
            </w:pPr>
            <w:hyperlink w:anchor="C_5564-10386">
              <w:r>
                <w:rPr>
                  <w:rStyle w:val="HyperlinkText9pt"/>
                </w:rPr>
                <w:t>5564-10386</w:t>
              </w:r>
            </w:hyperlink>
          </w:p>
        </w:tc>
        <w:tc>
          <w:tcPr>
            <w:tcW w:w="2975" w:type="dxa"/>
          </w:tcPr>
          <w:p w14:paraId="0DAB7CFC" w14:textId="77777777" w:rsidR="006F2B85" w:rsidRDefault="001E7B82">
            <w:pPr>
              <w:pStyle w:val="TableText"/>
            </w:pPr>
            <w:r>
              <w:t>2.16.840.1.113883.10.20.22.2.22</w:t>
            </w:r>
          </w:p>
        </w:tc>
      </w:tr>
      <w:tr w:rsidR="006F2B85" w14:paraId="1A839BDE" w14:textId="77777777">
        <w:trPr>
          <w:jc w:val="center"/>
        </w:trPr>
        <w:tc>
          <w:tcPr>
            <w:tcW w:w="3345" w:type="dxa"/>
          </w:tcPr>
          <w:p w14:paraId="537F9763" w14:textId="77777777" w:rsidR="006F2B85" w:rsidRDefault="001E7B82">
            <w:pPr>
              <w:pStyle w:val="TableText"/>
            </w:pPr>
            <w:r>
              <w:tab/>
            </w:r>
            <w:r>
              <w:tab/>
              <w:t>@extension</w:t>
            </w:r>
          </w:p>
        </w:tc>
        <w:tc>
          <w:tcPr>
            <w:tcW w:w="720" w:type="dxa"/>
          </w:tcPr>
          <w:p w14:paraId="60DF8DCD" w14:textId="77777777" w:rsidR="006F2B85" w:rsidRDefault="001E7B82">
            <w:pPr>
              <w:pStyle w:val="TableText"/>
            </w:pPr>
            <w:r>
              <w:t>1..1</w:t>
            </w:r>
          </w:p>
        </w:tc>
        <w:tc>
          <w:tcPr>
            <w:tcW w:w="1152" w:type="dxa"/>
          </w:tcPr>
          <w:p w14:paraId="7B4FCD55" w14:textId="77777777" w:rsidR="006F2B85" w:rsidRDefault="001E7B82">
            <w:pPr>
              <w:pStyle w:val="TableText"/>
            </w:pPr>
            <w:r>
              <w:t>SHALL</w:t>
            </w:r>
          </w:p>
        </w:tc>
        <w:tc>
          <w:tcPr>
            <w:tcW w:w="864" w:type="dxa"/>
          </w:tcPr>
          <w:p w14:paraId="3F852A3E" w14:textId="77777777" w:rsidR="006F2B85" w:rsidRDefault="006F2B85">
            <w:pPr>
              <w:pStyle w:val="TableText"/>
            </w:pPr>
          </w:p>
        </w:tc>
        <w:tc>
          <w:tcPr>
            <w:tcW w:w="1104" w:type="dxa"/>
          </w:tcPr>
          <w:p w14:paraId="72B269CE" w14:textId="4FC47EAC" w:rsidR="006F2B85" w:rsidRDefault="001E7B82">
            <w:pPr>
              <w:pStyle w:val="TableText"/>
            </w:pPr>
            <w:hyperlink w:anchor="C_5564-32547">
              <w:r>
                <w:rPr>
                  <w:rStyle w:val="HyperlinkText9pt"/>
                </w:rPr>
                <w:t>5564-32547</w:t>
              </w:r>
            </w:hyperlink>
          </w:p>
        </w:tc>
        <w:tc>
          <w:tcPr>
            <w:tcW w:w="2975" w:type="dxa"/>
          </w:tcPr>
          <w:p w14:paraId="41920982" w14:textId="77777777" w:rsidR="006F2B85" w:rsidRDefault="001E7B82">
            <w:pPr>
              <w:pStyle w:val="TableText"/>
            </w:pPr>
            <w:r>
              <w:t>2025-08-01</w:t>
            </w:r>
          </w:p>
        </w:tc>
      </w:tr>
      <w:tr w:rsidR="006F2B85" w14:paraId="6E3F45F4" w14:textId="77777777">
        <w:trPr>
          <w:jc w:val="center"/>
        </w:trPr>
        <w:tc>
          <w:tcPr>
            <w:tcW w:w="3345" w:type="dxa"/>
          </w:tcPr>
          <w:p w14:paraId="45FF4CBE" w14:textId="77777777" w:rsidR="006F2B85" w:rsidRDefault="001E7B82">
            <w:pPr>
              <w:pStyle w:val="TableText"/>
            </w:pPr>
            <w:r>
              <w:tab/>
              <w:t>code</w:t>
            </w:r>
          </w:p>
        </w:tc>
        <w:tc>
          <w:tcPr>
            <w:tcW w:w="720" w:type="dxa"/>
          </w:tcPr>
          <w:p w14:paraId="6E2FFE98" w14:textId="77777777" w:rsidR="006F2B85" w:rsidRDefault="001E7B82">
            <w:pPr>
              <w:pStyle w:val="TableText"/>
            </w:pPr>
            <w:r>
              <w:t>1..1</w:t>
            </w:r>
          </w:p>
        </w:tc>
        <w:tc>
          <w:tcPr>
            <w:tcW w:w="1152" w:type="dxa"/>
          </w:tcPr>
          <w:p w14:paraId="42470ACC" w14:textId="77777777" w:rsidR="006F2B85" w:rsidRDefault="001E7B82">
            <w:pPr>
              <w:pStyle w:val="TableText"/>
            </w:pPr>
            <w:r>
              <w:t>SHALL</w:t>
            </w:r>
          </w:p>
        </w:tc>
        <w:tc>
          <w:tcPr>
            <w:tcW w:w="864" w:type="dxa"/>
          </w:tcPr>
          <w:p w14:paraId="3A761E6F" w14:textId="77777777" w:rsidR="006F2B85" w:rsidRDefault="006F2B85">
            <w:pPr>
              <w:pStyle w:val="TableText"/>
            </w:pPr>
          </w:p>
        </w:tc>
        <w:tc>
          <w:tcPr>
            <w:tcW w:w="1104" w:type="dxa"/>
          </w:tcPr>
          <w:p w14:paraId="607A587F" w14:textId="67315B34" w:rsidR="006F2B85" w:rsidRDefault="001E7B82">
            <w:pPr>
              <w:pStyle w:val="TableText"/>
            </w:pPr>
            <w:hyperlink w:anchor="C_5564-15461">
              <w:r>
                <w:rPr>
                  <w:rStyle w:val="HyperlinkText9pt"/>
                </w:rPr>
                <w:t>5564-15461</w:t>
              </w:r>
            </w:hyperlink>
          </w:p>
        </w:tc>
        <w:tc>
          <w:tcPr>
            <w:tcW w:w="2975" w:type="dxa"/>
          </w:tcPr>
          <w:p w14:paraId="50A1E79D" w14:textId="77777777" w:rsidR="006F2B85" w:rsidRDefault="006F2B85">
            <w:pPr>
              <w:pStyle w:val="TableText"/>
            </w:pPr>
          </w:p>
        </w:tc>
      </w:tr>
      <w:tr w:rsidR="006F2B85" w14:paraId="4A61D6A7" w14:textId="77777777">
        <w:trPr>
          <w:jc w:val="center"/>
        </w:trPr>
        <w:tc>
          <w:tcPr>
            <w:tcW w:w="3345" w:type="dxa"/>
          </w:tcPr>
          <w:p w14:paraId="0C6B8C44" w14:textId="77777777" w:rsidR="006F2B85" w:rsidRDefault="001E7B82">
            <w:pPr>
              <w:pStyle w:val="TableText"/>
            </w:pPr>
            <w:r>
              <w:tab/>
            </w:r>
            <w:r>
              <w:tab/>
              <w:t>@code</w:t>
            </w:r>
          </w:p>
        </w:tc>
        <w:tc>
          <w:tcPr>
            <w:tcW w:w="720" w:type="dxa"/>
          </w:tcPr>
          <w:p w14:paraId="14F0D277" w14:textId="77777777" w:rsidR="006F2B85" w:rsidRDefault="001E7B82">
            <w:pPr>
              <w:pStyle w:val="TableText"/>
            </w:pPr>
            <w:r>
              <w:t>1..1</w:t>
            </w:r>
          </w:p>
        </w:tc>
        <w:tc>
          <w:tcPr>
            <w:tcW w:w="1152" w:type="dxa"/>
          </w:tcPr>
          <w:p w14:paraId="75C6D6D3" w14:textId="77777777" w:rsidR="006F2B85" w:rsidRDefault="001E7B82">
            <w:pPr>
              <w:pStyle w:val="TableText"/>
            </w:pPr>
            <w:r>
              <w:t>SHALL</w:t>
            </w:r>
          </w:p>
        </w:tc>
        <w:tc>
          <w:tcPr>
            <w:tcW w:w="864" w:type="dxa"/>
          </w:tcPr>
          <w:p w14:paraId="682C5450" w14:textId="77777777" w:rsidR="006F2B85" w:rsidRDefault="006F2B85">
            <w:pPr>
              <w:pStyle w:val="TableText"/>
            </w:pPr>
          </w:p>
        </w:tc>
        <w:tc>
          <w:tcPr>
            <w:tcW w:w="1104" w:type="dxa"/>
          </w:tcPr>
          <w:p w14:paraId="07AB5E0D" w14:textId="5F798160" w:rsidR="006F2B85" w:rsidRDefault="001E7B82">
            <w:pPr>
              <w:pStyle w:val="TableText"/>
            </w:pPr>
            <w:hyperlink w:anchor="C_5564-15462">
              <w:r>
                <w:rPr>
                  <w:rStyle w:val="HyperlinkText9pt"/>
                </w:rPr>
                <w:t>5564-15462</w:t>
              </w:r>
            </w:hyperlink>
          </w:p>
        </w:tc>
        <w:tc>
          <w:tcPr>
            <w:tcW w:w="2975" w:type="dxa"/>
          </w:tcPr>
          <w:p w14:paraId="5443DC28" w14:textId="77777777" w:rsidR="006F2B85" w:rsidRDefault="001E7B82">
            <w:pPr>
              <w:pStyle w:val="TableText"/>
            </w:pPr>
            <w:r>
              <w:t>46240-8</w:t>
            </w:r>
          </w:p>
        </w:tc>
      </w:tr>
      <w:tr w:rsidR="006F2B85" w14:paraId="10FF6B70" w14:textId="77777777">
        <w:trPr>
          <w:jc w:val="center"/>
        </w:trPr>
        <w:tc>
          <w:tcPr>
            <w:tcW w:w="3345" w:type="dxa"/>
          </w:tcPr>
          <w:p w14:paraId="2674A2A1" w14:textId="77777777" w:rsidR="006F2B85" w:rsidRDefault="001E7B82">
            <w:pPr>
              <w:pStyle w:val="TableText"/>
            </w:pPr>
            <w:r>
              <w:tab/>
            </w:r>
            <w:r>
              <w:tab/>
              <w:t>@codeSystem</w:t>
            </w:r>
          </w:p>
        </w:tc>
        <w:tc>
          <w:tcPr>
            <w:tcW w:w="720" w:type="dxa"/>
          </w:tcPr>
          <w:p w14:paraId="638FCBC9" w14:textId="77777777" w:rsidR="006F2B85" w:rsidRDefault="001E7B82">
            <w:pPr>
              <w:pStyle w:val="TableText"/>
            </w:pPr>
            <w:r>
              <w:t>1..1</w:t>
            </w:r>
          </w:p>
        </w:tc>
        <w:tc>
          <w:tcPr>
            <w:tcW w:w="1152" w:type="dxa"/>
          </w:tcPr>
          <w:p w14:paraId="1E89BAEF" w14:textId="77777777" w:rsidR="006F2B85" w:rsidRDefault="001E7B82">
            <w:pPr>
              <w:pStyle w:val="TableText"/>
            </w:pPr>
            <w:r>
              <w:t>SHALL</w:t>
            </w:r>
          </w:p>
        </w:tc>
        <w:tc>
          <w:tcPr>
            <w:tcW w:w="864" w:type="dxa"/>
          </w:tcPr>
          <w:p w14:paraId="24D51F4B" w14:textId="77777777" w:rsidR="006F2B85" w:rsidRDefault="006F2B85">
            <w:pPr>
              <w:pStyle w:val="TableText"/>
            </w:pPr>
          </w:p>
        </w:tc>
        <w:tc>
          <w:tcPr>
            <w:tcW w:w="1104" w:type="dxa"/>
          </w:tcPr>
          <w:p w14:paraId="1F1E4A21" w14:textId="6CAEA413" w:rsidR="006F2B85" w:rsidRDefault="001E7B82">
            <w:pPr>
              <w:pStyle w:val="TableText"/>
            </w:pPr>
            <w:hyperlink w:anchor="C_5564-31136">
              <w:r>
                <w:rPr>
                  <w:rStyle w:val="HyperlinkText9pt"/>
                </w:rPr>
                <w:t>5564-31136</w:t>
              </w:r>
            </w:hyperlink>
          </w:p>
        </w:tc>
        <w:tc>
          <w:tcPr>
            <w:tcW w:w="2975" w:type="dxa"/>
          </w:tcPr>
          <w:p w14:paraId="680E8B35" w14:textId="77777777" w:rsidR="006F2B85" w:rsidRDefault="001E7B82">
            <w:pPr>
              <w:pStyle w:val="TableText"/>
            </w:pPr>
            <w:r>
              <w:t>urn:oid:2.16.840.1.113883.6.1 (LOINC) = 2.16.840.1.113883.6.1</w:t>
            </w:r>
          </w:p>
        </w:tc>
      </w:tr>
      <w:tr w:rsidR="006F2B85" w14:paraId="64FE4027" w14:textId="77777777">
        <w:trPr>
          <w:jc w:val="center"/>
        </w:trPr>
        <w:tc>
          <w:tcPr>
            <w:tcW w:w="3345" w:type="dxa"/>
          </w:tcPr>
          <w:p w14:paraId="31C972D7" w14:textId="77777777" w:rsidR="006F2B85" w:rsidRDefault="001E7B82">
            <w:pPr>
              <w:pStyle w:val="TableText"/>
            </w:pPr>
            <w:r>
              <w:tab/>
              <w:t>title</w:t>
            </w:r>
          </w:p>
        </w:tc>
        <w:tc>
          <w:tcPr>
            <w:tcW w:w="720" w:type="dxa"/>
          </w:tcPr>
          <w:p w14:paraId="18478311" w14:textId="77777777" w:rsidR="006F2B85" w:rsidRDefault="001E7B82">
            <w:pPr>
              <w:pStyle w:val="TableText"/>
            </w:pPr>
            <w:r>
              <w:t>1..1</w:t>
            </w:r>
          </w:p>
        </w:tc>
        <w:tc>
          <w:tcPr>
            <w:tcW w:w="1152" w:type="dxa"/>
          </w:tcPr>
          <w:p w14:paraId="0A7BD84E" w14:textId="77777777" w:rsidR="006F2B85" w:rsidRDefault="001E7B82">
            <w:pPr>
              <w:pStyle w:val="TableText"/>
            </w:pPr>
            <w:r>
              <w:t>SHALL</w:t>
            </w:r>
          </w:p>
        </w:tc>
        <w:tc>
          <w:tcPr>
            <w:tcW w:w="864" w:type="dxa"/>
          </w:tcPr>
          <w:p w14:paraId="4C25D37F" w14:textId="77777777" w:rsidR="006F2B85" w:rsidRDefault="006F2B85">
            <w:pPr>
              <w:pStyle w:val="TableText"/>
            </w:pPr>
          </w:p>
        </w:tc>
        <w:tc>
          <w:tcPr>
            <w:tcW w:w="1104" w:type="dxa"/>
          </w:tcPr>
          <w:p w14:paraId="622F7A96" w14:textId="6994BE0E" w:rsidR="006F2B85" w:rsidRDefault="001E7B82">
            <w:pPr>
              <w:pStyle w:val="TableText"/>
            </w:pPr>
            <w:hyperlink w:anchor="C_5564-7942">
              <w:r>
                <w:rPr>
                  <w:rStyle w:val="HyperlinkText9pt"/>
                </w:rPr>
                <w:t>5564-7942</w:t>
              </w:r>
            </w:hyperlink>
          </w:p>
        </w:tc>
        <w:tc>
          <w:tcPr>
            <w:tcW w:w="2975" w:type="dxa"/>
          </w:tcPr>
          <w:p w14:paraId="527EC952" w14:textId="77777777" w:rsidR="006F2B85" w:rsidRDefault="006F2B85">
            <w:pPr>
              <w:pStyle w:val="TableText"/>
            </w:pPr>
          </w:p>
        </w:tc>
      </w:tr>
      <w:tr w:rsidR="006F2B85" w14:paraId="30EF35A3" w14:textId="77777777">
        <w:trPr>
          <w:jc w:val="center"/>
        </w:trPr>
        <w:tc>
          <w:tcPr>
            <w:tcW w:w="3345" w:type="dxa"/>
          </w:tcPr>
          <w:p w14:paraId="08F0118E" w14:textId="77777777" w:rsidR="006F2B85" w:rsidRDefault="001E7B82">
            <w:pPr>
              <w:pStyle w:val="TableText"/>
            </w:pPr>
            <w:r>
              <w:tab/>
              <w:t>text</w:t>
            </w:r>
          </w:p>
        </w:tc>
        <w:tc>
          <w:tcPr>
            <w:tcW w:w="720" w:type="dxa"/>
          </w:tcPr>
          <w:p w14:paraId="7CDE31F3" w14:textId="77777777" w:rsidR="006F2B85" w:rsidRDefault="001E7B82">
            <w:pPr>
              <w:pStyle w:val="TableText"/>
            </w:pPr>
            <w:r>
              <w:t>1..1</w:t>
            </w:r>
          </w:p>
        </w:tc>
        <w:tc>
          <w:tcPr>
            <w:tcW w:w="1152" w:type="dxa"/>
          </w:tcPr>
          <w:p w14:paraId="732F2E69" w14:textId="77777777" w:rsidR="006F2B85" w:rsidRDefault="001E7B82">
            <w:pPr>
              <w:pStyle w:val="TableText"/>
            </w:pPr>
            <w:r>
              <w:t>SHALL</w:t>
            </w:r>
          </w:p>
        </w:tc>
        <w:tc>
          <w:tcPr>
            <w:tcW w:w="864" w:type="dxa"/>
          </w:tcPr>
          <w:p w14:paraId="74146B27" w14:textId="77777777" w:rsidR="006F2B85" w:rsidRDefault="006F2B85">
            <w:pPr>
              <w:pStyle w:val="TableText"/>
            </w:pPr>
          </w:p>
        </w:tc>
        <w:tc>
          <w:tcPr>
            <w:tcW w:w="1104" w:type="dxa"/>
          </w:tcPr>
          <w:p w14:paraId="4E5F9E7E" w14:textId="21E6CA43" w:rsidR="006F2B85" w:rsidRDefault="001E7B82">
            <w:pPr>
              <w:pStyle w:val="TableText"/>
            </w:pPr>
            <w:hyperlink w:anchor="C_5564-7943">
              <w:r>
                <w:rPr>
                  <w:rStyle w:val="HyperlinkText9pt"/>
                </w:rPr>
                <w:t>5564-7943</w:t>
              </w:r>
            </w:hyperlink>
          </w:p>
        </w:tc>
        <w:tc>
          <w:tcPr>
            <w:tcW w:w="2975" w:type="dxa"/>
          </w:tcPr>
          <w:p w14:paraId="45503432" w14:textId="77777777" w:rsidR="006F2B85" w:rsidRDefault="006F2B85">
            <w:pPr>
              <w:pStyle w:val="TableText"/>
            </w:pPr>
          </w:p>
        </w:tc>
      </w:tr>
      <w:tr w:rsidR="006F2B85" w14:paraId="6E5FFE06" w14:textId="77777777">
        <w:trPr>
          <w:jc w:val="center"/>
        </w:trPr>
        <w:tc>
          <w:tcPr>
            <w:tcW w:w="3345" w:type="dxa"/>
          </w:tcPr>
          <w:p w14:paraId="63E96F07" w14:textId="77777777" w:rsidR="006F2B85" w:rsidRDefault="001E7B82">
            <w:pPr>
              <w:pStyle w:val="TableText"/>
            </w:pPr>
            <w:r>
              <w:tab/>
              <w:t>entry</w:t>
            </w:r>
          </w:p>
        </w:tc>
        <w:tc>
          <w:tcPr>
            <w:tcW w:w="720" w:type="dxa"/>
          </w:tcPr>
          <w:p w14:paraId="0D553DF5" w14:textId="77777777" w:rsidR="006F2B85" w:rsidRDefault="001E7B82">
            <w:pPr>
              <w:pStyle w:val="TableText"/>
            </w:pPr>
            <w:r>
              <w:t>0..*</w:t>
            </w:r>
          </w:p>
        </w:tc>
        <w:tc>
          <w:tcPr>
            <w:tcW w:w="1152" w:type="dxa"/>
          </w:tcPr>
          <w:p w14:paraId="1A368E63" w14:textId="77777777" w:rsidR="006F2B85" w:rsidRDefault="001E7B82">
            <w:pPr>
              <w:pStyle w:val="TableText"/>
            </w:pPr>
            <w:r>
              <w:t>SHOULD</w:t>
            </w:r>
          </w:p>
        </w:tc>
        <w:tc>
          <w:tcPr>
            <w:tcW w:w="864" w:type="dxa"/>
          </w:tcPr>
          <w:p w14:paraId="3A013026" w14:textId="77777777" w:rsidR="006F2B85" w:rsidRDefault="006F2B85">
            <w:pPr>
              <w:pStyle w:val="TableText"/>
            </w:pPr>
          </w:p>
        </w:tc>
        <w:tc>
          <w:tcPr>
            <w:tcW w:w="1104" w:type="dxa"/>
          </w:tcPr>
          <w:p w14:paraId="5AA106E2" w14:textId="0E06763C" w:rsidR="006F2B85" w:rsidRDefault="001E7B82">
            <w:pPr>
              <w:pStyle w:val="TableText"/>
            </w:pPr>
            <w:hyperlink w:anchor="C_5564-7951">
              <w:r>
                <w:rPr>
                  <w:rStyle w:val="HyperlinkText9pt"/>
                </w:rPr>
                <w:t>5564-7951</w:t>
              </w:r>
            </w:hyperlink>
          </w:p>
        </w:tc>
        <w:tc>
          <w:tcPr>
            <w:tcW w:w="2975" w:type="dxa"/>
          </w:tcPr>
          <w:p w14:paraId="6E91E736" w14:textId="77777777" w:rsidR="006F2B85" w:rsidRDefault="006F2B85">
            <w:pPr>
              <w:pStyle w:val="TableText"/>
            </w:pPr>
          </w:p>
        </w:tc>
      </w:tr>
      <w:tr w:rsidR="006F2B85" w14:paraId="19DFD5FD" w14:textId="77777777">
        <w:trPr>
          <w:jc w:val="center"/>
        </w:trPr>
        <w:tc>
          <w:tcPr>
            <w:tcW w:w="3345" w:type="dxa"/>
          </w:tcPr>
          <w:p w14:paraId="73A10C4F" w14:textId="77777777" w:rsidR="006F2B85" w:rsidRDefault="001E7B82">
            <w:pPr>
              <w:pStyle w:val="TableText"/>
            </w:pPr>
            <w:r>
              <w:tab/>
            </w:r>
            <w:r>
              <w:tab/>
              <w:t>encounter</w:t>
            </w:r>
          </w:p>
        </w:tc>
        <w:tc>
          <w:tcPr>
            <w:tcW w:w="720" w:type="dxa"/>
          </w:tcPr>
          <w:p w14:paraId="046234B4" w14:textId="77777777" w:rsidR="006F2B85" w:rsidRDefault="001E7B82">
            <w:pPr>
              <w:pStyle w:val="TableText"/>
            </w:pPr>
            <w:r>
              <w:t>1..1</w:t>
            </w:r>
          </w:p>
        </w:tc>
        <w:tc>
          <w:tcPr>
            <w:tcW w:w="1152" w:type="dxa"/>
          </w:tcPr>
          <w:p w14:paraId="468C9690" w14:textId="77777777" w:rsidR="006F2B85" w:rsidRDefault="001E7B82">
            <w:pPr>
              <w:pStyle w:val="TableText"/>
            </w:pPr>
            <w:r>
              <w:t>SHALL</w:t>
            </w:r>
          </w:p>
        </w:tc>
        <w:tc>
          <w:tcPr>
            <w:tcW w:w="864" w:type="dxa"/>
          </w:tcPr>
          <w:p w14:paraId="1A78DC7E" w14:textId="77777777" w:rsidR="006F2B85" w:rsidRDefault="006F2B85">
            <w:pPr>
              <w:pStyle w:val="TableText"/>
            </w:pPr>
          </w:p>
        </w:tc>
        <w:tc>
          <w:tcPr>
            <w:tcW w:w="1104" w:type="dxa"/>
          </w:tcPr>
          <w:p w14:paraId="29AFA0DF" w14:textId="7B5B4E83" w:rsidR="006F2B85" w:rsidRDefault="001E7B82">
            <w:pPr>
              <w:pStyle w:val="TableText"/>
            </w:pPr>
            <w:hyperlink w:anchor="C_5564-15465">
              <w:r>
                <w:rPr>
                  <w:rStyle w:val="HyperlinkText9pt"/>
                </w:rPr>
                <w:t>5564-15465</w:t>
              </w:r>
            </w:hyperlink>
          </w:p>
        </w:tc>
        <w:tc>
          <w:tcPr>
            <w:tcW w:w="2975" w:type="dxa"/>
          </w:tcPr>
          <w:p w14:paraId="51BB4F58" w14:textId="44ECA494" w:rsidR="006F2B85" w:rsidRDefault="001E7B82">
            <w:pPr>
              <w:pStyle w:val="TableText"/>
            </w:pPr>
            <w:hyperlink w:anchor="E_Encounter_Activity_NHCS_V4">
              <w:r>
                <w:rPr>
                  <w:rStyle w:val="HyperlinkText9pt"/>
                </w:rPr>
                <w:t>Encounter Activity (NHCS V4) (identifier: urn:hl7ii:2.16.840.1.113883.10.20.22.4.49:2025-08-01</w:t>
              </w:r>
            </w:hyperlink>
          </w:p>
        </w:tc>
      </w:tr>
    </w:tbl>
    <w:p w14:paraId="3B20F76B" w14:textId="77777777" w:rsidR="006F2B85" w:rsidRDefault="006F2B85">
      <w:pPr>
        <w:pStyle w:val="BodyText"/>
      </w:pPr>
    </w:p>
    <w:p w14:paraId="7AC099A9" w14:textId="77777777" w:rsidR="006F2B85" w:rsidRDefault="001E7B82" w:rsidP="007D100A">
      <w:pPr>
        <w:numPr>
          <w:ilvl w:val="0"/>
          <w:numId w:val="115"/>
        </w:numPr>
      </w:pPr>
      <w:r>
        <w:rPr>
          <w:rStyle w:val="keyword"/>
        </w:rPr>
        <w:t>SHALL</w:t>
      </w:r>
      <w:r>
        <w:t xml:space="preserve"> contain exactly one [1..1] </w:t>
      </w:r>
      <w:r>
        <w:rPr>
          <w:rStyle w:val="XMLnameBold"/>
        </w:rPr>
        <w:t>templateId</w:t>
      </w:r>
      <w:bookmarkStart w:id="583" w:name="C_5564-7940"/>
      <w:r>
        <w:t xml:space="preserve"> (CONF:5564-7940)</w:t>
      </w:r>
      <w:bookmarkEnd w:id="583"/>
      <w:r>
        <w:t xml:space="preserve"> such that it</w:t>
      </w:r>
    </w:p>
    <w:p w14:paraId="49D3E7C6" w14:textId="77777777" w:rsidR="006F2B85" w:rsidRDefault="001E7B82" w:rsidP="007D100A">
      <w:pPr>
        <w:numPr>
          <w:ilvl w:val="1"/>
          <w:numId w:val="115"/>
        </w:numPr>
      </w:pPr>
      <w:r>
        <w:rPr>
          <w:rStyle w:val="keyword"/>
        </w:rPr>
        <w:t>SHALL</w:t>
      </w:r>
      <w:r>
        <w:t xml:space="preserve"> contain exactly one [1..1] </w:t>
      </w:r>
      <w:r>
        <w:rPr>
          <w:rStyle w:val="XMLnameBold"/>
        </w:rPr>
        <w:t>@root</w:t>
      </w:r>
      <w:r>
        <w:t>=</w:t>
      </w:r>
      <w:r>
        <w:rPr>
          <w:rStyle w:val="XMLname"/>
        </w:rPr>
        <w:t>"2.16.840.1.113883.10.20.22.2.22"</w:t>
      </w:r>
      <w:bookmarkStart w:id="584" w:name="C_5564-10386"/>
      <w:r>
        <w:t xml:space="preserve"> (CONF:5564-10386)</w:t>
      </w:r>
      <w:bookmarkEnd w:id="584"/>
      <w:r>
        <w:t>.</w:t>
      </w:r>
    </w:p>
    <w:p w14:paraId="616F68AD" w14:textId="77777777" w:rsidR="006F2B85" w:rsidRDefault="001E7B82" w:rsidP="007D100A">
      <w:pPr>
        <w:numPr>
          <w:ilvl w:val="1"/>
          <w:numId w:val="115"/>
        </w:numPr>
      </w:pPr>
      <w:r>
        <w:rPr>
          <w:rStyle w:val="keyword"/>
        </w:rPr>
        <w:t>SHALL</w:t>
      </w:r>
      <w:r>
        <w:t xml:space="preserve"> contain exactly one [1..1] </w:t>
      </w:r>
      <w:r>
        <w:rPr>
          <w:rStyle w:val="XMLnameBold"/>
        </w:rPr>
        <w:t>@extension</w:t>
      </w:r>
      <w:r>
        <w:t>=</w:t>
      </w:r>
      <w:r>
        <w:rPr>
          <w:rStyle w:val="XMLname"/>
        </w:rPr>
        <w:t>"2025-08-01"</w:t>
      </w:r>
      <w:bookmarkStart w:id="585" w:name="C_5564-32547"/>
      <w:r>
        <w:t xml:space="preserve"> (CONF:5564-32547)</w:t>
      </w:r>
      <w:bookmarkEnd w:id="585"/>
      <w:r>
        <w:t>.</w:t>
      </w:r>
    </w:p>
    <w:p w14:paraId="0A0F9536" w14:textId="77777777" w:rsidR="006F2B85" w:rsidRDefault="001E7B82" w:rsidP="007D100A">
      <w:pPr>
        <w:numPr>
          <w:ilvl w:val="0"/>
          <w:numId w:val="115"/>
        </w:numPr>
      </w:pPr>
      <w:r>
        <w:rPr>
          <w:rStyle w:val="keyword"/>
        </w:rPr>
        <w:t>SHALL</w:t>
      </w:r>
      <w:r>
        <w:t xml:space="preserve"> contain exactly one [1..1] </w:t>
      </w:r>
      <w:r>
        <w:rPr>
          <w:rStyle w:val="XMLnameBold"/>
        </w:rPr>
        <w:t>code</w:t>
      </w:r>
      <w:bookmarkStart w:id="586" w:name="C_5564-15461"/>
      <w:r>
        <w:t xml:space="preserve"> (CONF:5564-15461)</w:t>
      </w:r>
      <w:bookmarkEnd w:id="586"/>
      <w:r>
        <w:t>.</w:t>
      </w:r>
    </w:p>
    <w:p w14:paraId="12DBDC5C" w14:textId="77777777" w:rsidR="006F2B85" w:rsidRDefault="001E7B82" w:rsidP="007D100A">
      <w:pPr>
        <w:numPr>
          <w:ilvl w:val="1"/>
          <w:numId w:val="115"/>
        </w:numPr>
      </w:pPr>
      <w:r>
        <w:t xml:space="preserve">This code </w:t>
      </w:r>
      <w:r>
        <w:rPr>
          <w:rStyle w:val="keyword"/>
        </w:rPr>
        <w:t>SHALL</w:t>
      </w:r>
      <w:r>
        <w:t xml:space="preserve"> contain exactly one [1..1] </w:t>
      </w:r>
      <w:r>
        <w:rPr>
          <w:rStyle w:val="XMLnameBold"/>
        </w:rPr>
        <w:t>@code</w:t>
      </w:r>
      <w:r>
        <w:t>=</w:t>
      </w:r>
      <w:r>
        <w:rPr>
          <w:rStyle w:val="XMLname"/>
        </w:rPr>
        <w:t>"46240-8"</w:t>
      </w:r>
      <w:r>
        <w:t xml:space="preserve"> Encounters</w:t>
      </w:r>
      <w:bookmarkStart w:id="587" w:name="C_5564-15462"/>
      <w:r>
        <w:t xml:space="preserve"> (CONF:5564-15462)</w:t>
      </w:r>
      <w:bookmarkEnd w:id="587"/>
      <w:r>
        <w:t>.</w:t>
      </w:r>
    </w:p>
    <w:p w14:paraId="17A1818D" w14:textId="77777777" w:rsidR="006F2B85" w:rsidRDefault="001E7B82" w:rsidP="007D100A">
      <w:pPr>
        <w:numPr>
          <w:ilvl w:val="1"/>
          <w:numId w:val="1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88" w:name="C_5564-31136"/>
      <w:r>
        <w:t xml:space="preserve"> (CONF:5564-31136)</w:t>
      </w:r>
      <w:bookmarkEnd w:id="588"/>
      <w:r>
        <w:t>.</w:t>
      </w:r>
    </w:p>
    <w:p w14:paraId="29F3C6AE" w14:textId="77777777" w:rsidR="006F2B85" w:rsidRDefault="001E7B82" w:rsidP="007D100A">
      <w:pPr>
        <w:numPr>
          <w:ilvl w:val="0"/>
          <w:numId w:val="115"/>
        </w:numPr>
      </w:pPr>
      <w:r>
        <w:rPr>
          <w:rStyle w:val="keyword"/>
        </w:rPr>
        <w:lastRenderedPageBreak/>
        <w:t>SHALL</w:t>
      </w:r>
      <w:r>
        <w:t xml:space="preserve"> contain exactly one [1..1] </w:t>
      </w:r>
      <w:r>
        <w:rPr>
          <w:rStyle w:val="XMLnameBold"/>
        </w:rPr>
        <w:t>title</w:t>
      </w:r>
      <w:bookmarkStart w:id="589" w:name="C_5564-7942"/>
      <w:r>
        <w:t xml:space="preserve"> (CONF:5564-7942)</w:t>
      </w:r>
      <w:bookmarkEnd w:id="589"/>
      <w:r>
        <w:t>.</w:t>
      </w:r>
    </w:p>
    <w:p w14:paraId="0819CD7E" w14:textId="77777777" w:rsidR="006F2B85" w:rsidRDefault="001E7B82" w:rsidP="007D100A">
      <w:pPr>
        <w:numPr>
          <w:ilvl w:val="0"/>
          <w:numId w:val="115"/>
        </w:numPr>
      </w:pPr>
      <w:r>
        <w:rPr>
          <w:rStyle w:val="keyword"/>
        </w:rPr>
        <w:t>SHALL</w:t>
      </w:r>
      <w:r>
        <w:t xml:space="preserve"> contain exactly one [1..1] </w:t>
      </w:r>
      <w:r>
        <w:rPr>
          <w:rStyle w:val="XMLnameBold"/>
        </w:rPr>
        <w:t>text</w:t>
      </w:r>
      <w:bookmarkStart w:id="590" w:name="C_5564-7943"/>
      <w:r>
        <w:t xml:space="preserve"> (CONF:5564-7943)</w:t>
      </w:r>
      <w:bookmarkEnd w:id="590"/>
      <w:r>
        <w:t>.</w:t>
      </w:r>
    </w:p>
    <w:p w14:paraId="60ED0ACD" w14:textId="77777777" w:rsidR="006F2B85" w:rsidRDefault="001E7B82" w:rsidP="007D100A">
      <w:pPr>
        <w:numPr>
          <w:ilvl w:val="0"/>
          <w:numId w:val="115"/>
        </w:numPr>
      </w:pPr>
      <w:r>
        <w:rPr>
          <w:rStyle w:val="keyword"/>
        </w:rPr>
        <w:t>SHOULD</w:t>
      </w:r>
      <w:r>
        <w:t xml:space="preserve"> contain zero or more [0..*] </w:t>
      </w:r>
      <w:r>
        <w:rPr>
          <w:rStyle w:val="XMLnameBold"/>
        </w:rPr>
        <w:t>entry</w:t>
      </w:r>
      <w:bookmarkStart w:id="591" w:name="C_5564-7951"/>
      <w:r>
        <w:t xml:space="preserve"> (CONF:5564-7951)</w:t>
      </w:r>
      <w:bookmarkEnd w:id="591"/>
      <w:r>
        <w:t xml:space="preserve"> such that it</w:t>
      </w:r>
    </w:p>
    <w:p w14:paraId="00C444E0" w14:textId="56A6338D" w:rsidR="006F2B85" w:rsidRDefault="001E7B82" w:rsidP="007D100A">
      <w:pPr>
        <w:numPr>
          <w:ilvl w:val="1"/>
          <w:numId w:val="115"/>
        </w:numPr>
      </w:pPr>
      <w:r>
        <w:rPr>
          <w:rStyle w:val="keyword"/>
        </w:rPr>
        <w:t>SHALL</w:t>
      </w:r>
      <w:r>
        <w:t xml:space="preserve"> contain exactly one [1..1]  </w:t>
      </w:r>
      <w:hyperlink w:anchor="E_Encounter_Activity_NHCS_V4">
        <w:r>
          <w:rPr>
            <w:rStyle w:val="HyperlinkCourierBold"/>
          </w:rPr>
          <w:t>Encounter Activity (NHCS V4)</w:t>
        </w:r>
      </w:hyperlink>
      <w:r>
        <w:rPr>
          <w:rStyle w:val="XMLname"/>
        </w:rPr>
        <w:t xml:space="preserve"> (identifier: urn:hl7ii:2.16.840.1.113883.10.20.22.4.49:2025-08-01)</w:t>
      </w:r>
      <w:bookmarkStart w:id="592" w:name="C_5564-15465"/>
      <w:r>
        <w:t xml:space="preserve"> (CONF:5564-15465)</w:t>
      </w:r>
      <w:bookmarkEnd w:id="592"/>
      <w:r>
        <w:t>.</w:t>
      </w:r>
    </w:p>
    <w:p w14:paraId="0492F628" w14:textId="77777777" w:rsidR="006F2B85" w:rsidRDefault="001E7B82">
      <w:pPr>
        <w:pStyle w:val="Heading3nospace"/>
      </w:pPr>
      <w:bookmarkStart w:id="593" w:name="S_Emergency_Department_Encounters_V5"/>
      <w:bookmarkStart w:id="594" w:name="_Toc203485066"/>
      <w:r>
        <w:t>Emergency Department Encounters Section (V5)</w:t>
      </w:r>
      <w:bookmarkEnd w:id="593"/>
      <w:bookmarkEnd w:id="594"/>
    </w:p>
    <w:p w14:paraId="14FA1987" w14:textId="77777777" w:rsidR="006F2B85" w:rsidRDefault="001E7B82">
      <w:pPr>
        <w:pStyle w:val="BracketData"/>
      </w:pPr>
      <w:r>
        <w:t>[section: identifier urn:hl7ii:2.16.840.1.113883.10.20.34.2.13:2025-08-01 (open)]</w:t>
      </w:r>
    </w:p>
    <w:p w14:paraId="59B20978" w14:textId="77777777" w:rsidR="006F2B85" w:rsidRDefault="001E7B82">
      <w:pPr>
        <w:pStyle w:val="BracketData"/>
      </w:pPr>
      <w:r>
        <w:t>Draft as part of National Health Care Surveys, Release 1, STU 4 - US Realm</w:t>
      </w:r>
    </w:p>
    <w:p w14:paraId="1E222EB9" w14:textId="35302F47" w:rsidR="006F2B85" w:rsidRDefault="001E7B82">
      <w:pPr>
        <w:pStyle w:val="Caption"/>
      </w:pPr>
      <w:bookmarkStart w:id="595" w:name="_Toc203485506"/>
      <w:r>
        <w:t xml:space="preserve">Table </w:t>
      </w:r>
      <w:r>
        <w:fldChar w:fldCharType="begin"/>
      </w:r>
      <w:r>
        <w:instrText>SEQ Table \* ARABIC</w:instrText>
      </w:r>
      <w:r>
        <w:fldChar w:fldCharType="separate"/>
      </w:r>
      <w:r w:rsidR="004676B7">
        <w:t>49</w:t>
      </w:r>
      <w:r>
        <w:fldChar w:fldCharType="end"/>
      </w:r>
      <w:r>
        <w:t>: Emergency Department Encounters Section (V5) Contexts</w:t>
      </w:r>
      <w:bookmarkEnd w:id="5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782E525" w14:textId="77777777">
        <w:trPr>
          <w:cantSplit/>
          <w:tblHeader/>
          <w:jc w:val="center"/>
        </w:trPr>
        <w:tc>
          <w:tcPr>
            <w:tcW w:w="360" w:type="dxa"/>
            <w:shd w:val="clear" w:color="auto" w:fill="E6E6E6"/>
          </w:tcPr>
          <w:p w14:paraId="20672B01" w14:textId="77777777" w:rsidR="006F2B85" w:rsidRDefault="001E7B82">
            <w:pPr>
              <w:pStyle w:val="TableHead"/>
            </w:pPr>
            <w:r>
              <w:t>Contained By:</w:t>
            </w:r>
          </w:p>
        </w:tc>
        <w:tc>
          <w:tcPr>
            <w:tcW w:w="360" w:type="dxa"/>
            <w:shd w:val="clear" w:color="auto" w:fill="E6E6E6"/>
          </w:tcPr>
          <w:p w14:paraId="30E976E4" w14:textId="77777777" w:rsidR="006F2B85" w:rsidRDefault="001E7B82">
            <w:pPr>
              <w:pStyle w:val="TableHead"/>
            </w:pPr>
            <w:r>
              <w:t>Contains:</w:t>
            </w:r>
          </w:p>
        </w:tc>
      </w:tr>
      <w:tr w:rsidR="006F2B85" w14:paraId="009897A3" w14:textId="77777777">
        <w:trPr>
          <w:jc w:val="center"/>
        </w:trPr>
        <w:tc>
          <w:tcPr>
            <w:tcW w:w="360" w:type="dxa"/>
          </w:tcPr>
          <w:p w14:paraId="439D6786" w14:textId="55396EBB" w:rsidR="006F2B85" w:rsidRDefault="001E7B82">
            <w:pPr>
              <w:pStyle w:val="TableText"/>
            </w:pPr>
            <w:hyperlink w:anchor="D_Emergency_Department_Encounter_NHCSE_7">
              <w:r>
                <w:rPr>
                  <w:rStyle w:val="HyperlinkText9pt"/>
                </w:rPr>
                <w:t>Emergency Department Encounter (NHCS-ED) (V7)</w:t>
              </w:r>
            </w:hyperlink>
            <w:r>
              <w:t xml:space="preserve"> (required)</w:t>
            </w:r>
          </w:p>
        </w:tc>
        <w:tc>
          <w:tcPr>
            <w:tcW w:w="360" w:type="dxa"/>
          </w:tcPr>
          <w:p w14:paraId="08996A88" w14:textId="6D3F9507" w:rsidR="006F2B85" w:rsidRDefault="001E7B82">
            <w:pPr>
              <w:pStyle w:val="TableText"/>
            </w:pPr>
            <w:hyperlink w:anchor="E_Current_Emergency_Department_Visit_V5">
              <w:r>
                <w:rPr>
                  <w:rStyle w:val="HyperlinkText9pt"/>
                </w:rPr>
                <w:t>Current Emergency Department Visit (V5)</w:t>
              </w:r>
            </w:hyperlink>
            <w:r>
              <w:t xml:space="preserve"> (required)</w:t>
            </w:r>
          </w:p>
        </w:tc>
      </w:tr>
    </w:tbl>
    <w:p w14:paraId="78FDEC7A" w14:textId="77777777" w:rsidR="006F2B85" w:rsidRDefault="006F2B85">
      <w:pPr>
        <w:pStyle w:val="BodyText"/>
      </w:pPr>
    </w:p>
    <w:p w14:paraId="4066013A" w14:textId="77777777" w:rsidR="006F2B85" w:rsidRDefault="001E7B82">
      <w:r>
        <w:t>This section contains emergency department encounter information about the current encounter.</w:t>
      </w:r>
    </w:p>
    <w:p w14:paraId="2449EBA8" w14:textId="62EE0646" w:rsidR="006F2B85" w:rsidRDefault="001E7B82">
      <w:pPr>
        <w:pStyle w:val="Caption"/>
      </w:pPr>
      <w:bookmarkStart w:id="596" w:name="_Toc203485507"/>
      <w:r>
        <w:t xml:space="preserve">Table </w:t>
      </w:r>
      <w:r>
        <w:fldChar w:fldCharType="begin"/>
      </w:r>
      <w:r>
        <w:instrText>SEQ Table \* ARABIC</w:instrText>
      </w:r>
      <w:r>
        <w:fldChar w:fldCharType="separate"/>
      </w:r>
      <w:r w:rsidR="004676B7">
        <w:t>50</w:t>
      </w:r>
      <w:r>
        <w:fldChar w:fldCharType="end"/>
      </w:r>
      <w:r>
        <w:t xml:space="preserve">: </w:t>
      </w:r>
      <w:r>
        <w:t>Emergency Department Encounters Section (V5) Constraints Overview</w:t>
      </w:r>
      <w:bookmarkEnd w:id="5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5C2FDBA" w14:textId="77777777">
        <w:trPr>
          <w:cantSplit/>
          <w:tblHeader/>
          <w:jc w:val="center"/>
        </w:trPr>
        <w:tc>
          <w:tcPr>
            <w:tcW w:w="0" w:type="dxa"/>
            <w:shd w:val="clear" w:color="auto" w:fill="E6E6E6"/>
            <w:noWrap/>
          </w:tcPr>
          <w:p w14:paraId="42E260DA" w14:textId="77777777" w:rsidR="006F2B85" w:rsidRDefault="001E7B82">
            <w:pPr>
              <w:pStyle w:val="TableHead"/>
            </w:pPr>
            <w:r>
              <w:t>XPath</w:t>
            </w:r>
          </w:p>
        </w:tc>
        <w:tc>
          <w:tcPr>
            <w:tcW w:w="720" w:type="dxa"/>
            <w:shd w:val="clear" w:color="auto" w:fill="E6E6E6"/>
            <w:noWrap/>
          </w:tcPr>
          <w:p w14:paraId="01AA565A" w14:textId="77777777" w:rsidR="006F2B85" w:rsidRDefault="001E7B82">
            <w:pPr>
              <w:pStyle w:val="TableHead"/>
            </w:pPr>
            <w:r>
              <w:t>Card.</w:t>
            </w:r>
          </w:p>
        </w:tc>
        <w:tc>
          <w:tcPr>
            <w:tcW w:w="1152" w:type="dxa"/>
            <w:shd w:val="clear" w:color="auto" w:fill="E6E6E6"/>
            <w:noWrap/>
          </w:tcPr>
          <w:p w14:paraId="7EBF7549" w14:textId="77777777" w:rsidR="006F2B85" w:rsidRDefault="001E7B82">
            <w:pPr>
              <w:pStyle w:val="TableHead"/>
            </w:pPr>
            <w:r>
              <w:t>Verb</w:t>
            </w:r>
          </w:p>
        </w:tc>
        <w:tc>
          <w:tcPr>
            <w:tcW w:w="864" w:type="dxa"/>
            <w:shd w:val="clear" w:color="auto" w:fill="E6E6E6"/>
            <w:noWrap/>
          </w:tcPr>
          <w:p w14:paraId="12037360" w14:textId="77777777" w:rsidR="006F2B85" w:rsidRDefault="001E7B82">
            <w:pPr>
              <w:pStyle w:val="TableHead"/>
            </w:pPr>
            <w:r>
              <w:t>Data Type</w:t>
            </w:r>
          </w:p>
        </w:tc>
        <w:tc>
          <w:tcPr>
            <w:tcW w:w="864" w:type="dxa"/>
            <w:shd w:val="clear" w:color="auto" w:fill="E6E6E6"/>
            <w:noWrap/>
          </w:tcPr>
          <w:p w14:paraId="296DE0A6" w14:textId="77777777" w:rsidR="006F2B85" w:rsidRDefault="001E7B82">
            <w:pPr>
              <w:pStyle w:val="TableHead"/>
            </w:pPr>
            <w:r>
              <w:t>CONF#</w:t>
            </w:r>
          </w:p>
        </w:tc>
        <w:tc>
          <w:tcPr>
            <w:tcW w:w="864" w:type="dxa"/>
            <w:shd w:val="clear" w:color="auto" w:fill="E6E6E6"/>
            <w:noWrap/>
          </w:tcPr>
          <w:p w14:paraId="775011AC" w14:textId="77777777" w:rsidR="006F2B85" w:rsidRDefault="001E7B82">
            <w:pPr>
              <w:pStyle w:val="TableHead"/>
            </w:pPr>
            <w:r>
              <w:t>Value</w:t>
            </w:r>
          </w:p>
        </w:tc>
      </w:tr>
      <w:tr w:rsidR="006F2B85" w14:paraId="12FD1F49" w14:textId="77777777">
        <w:trPr>
          <w:jc w:val="center"/>
        </w:trPr>
        <w:tc>
          <w:tcPr>
            <w:tcW w:w="10160" w:type="dxa"/>
            <w:gridSpan w:val="6"/>
          </w:tcPr>
          <w:p w14:paraId="348CA75B" w14:textId="77777777" w:rsidR="006F2B85" w:rsidRDefault="001E7B82">
            <w:pPr>
              <w:pStyle w:val="TableText"/>
            </w:pPr>
            <w:r>
              <w:t>section (identifier: urn:hl7ii:2.16.840.1.113883.10.20.34.2.13:2025-08-01)</w:t>
            </w:r>
          </w:p>
        </w:tc>
      </w:tr>
      <w:tr w:rsidR="006F2B85" w14:paraId="18F9CA95" w14:textId="77777777">
        <w:trPr>
          <w:jc w:val="center"/>
        </w:trPr>
        <w:tc>
          <w:tcPr>
            <w:tcW w:w="3345" w:type="dxa"/>
          </w:tcPr>
          <w:p w14:paraId="13A5E31A" w14:textId="77777777" w:rsidR="006F2B85" w:rsidRDefault="001E7B82">
            <w:pPr>
              <w:pStyle w:val="TableText"/>
            </w:pPr>
            <w:r>
              <w:tab/>
              <w:t>templateId</w:t>
            </w:r>
          </w:p>
        </w:tc>
        <w:tc>
          <w:tcPr>
            <w:tcW w:w="720" w:type="dxa"/>
          </w:tcPr>
          <w:p w14:paraId="5E061D08" w14:textId="77777777" w:rsidR="006F2B85" w:rsidRDefault="001E7B82">
            <w:pPr>
              <w:pStyle w:val="TableText"/>
            </w:pPr>
            <w:r>
              <w:t>1..1</w:t>
            </w:r>
          </w:p>
        </w:tc>
        <w:tc>
          <w:tcPr>
            <w:tcW w:w="1152" w:type="dxa"/>
          </w:tcPr>
          <w:p w14:paraId="2B94ABC7" w14:textId="77777777" w:rsidR="006F2B85" w:rsidRDefault="001E7B82">
            <w:pPr>
              <w:pStyle w:val="TableText"/>
            </w:pPr>
            <w:r>
              <w:t>SHALL</w:t>
            </w:r>
          </w:p>
        </w:tc>
        <w:tc>
          <w:tcPr>
            <w:tcW w:w="864" w:type="dxa"/>
          </w:tcPr>
          <w:p w14:paraId="018EAC0A" w14:textId="77777777" w:rsidR="006F2B85" w:rsidRDefault="006F2B85">
            <w:pPr>
              <w:pStyle w:val="TableText"/>
            </w:pPr>
          </w:p>
        </w:tc>
        <w:tc>
          <w:tcPr>
            <w:tcW w:w="1104" w:type="dxa"/>
          </w:tcPr>
          <w:p w14:paraId="596ABEB1" w14:textId="4F728432" w:rsidR="006F2B85" w:rsidRDefault="001E7B82">
            <w:pPr>
              <w:pStyle w:val="TableText"/>
            </w:pPr>
            <w:hyperlink w:anchor="C_5564-1050">
              <w:r>
                <w:rPr>
                  <w:rStyle w:val="HyperlinkText9pt"/>
                </w:rPr>
                <w:t>5564-1050</w:t>
              </w:r>
            </w:hyperlink>
          </w:p>
        </w:tc>
        <w:tc>
          <w:tcPr>
            <w:tcW w:w="2975" w:type="dxa"/>
          </w:tcPr>
          <w:p w14:paraId="6F227BF1" w14:textId="77777777" w:rsidR="006F2B85" w:rsidRDefault="006F2B85">
            <w:pPr>
              <w:pStyle w:val="TableText"/>
            </w:pPr>
          </w:p>
        </w:tc>
      </w:tr>
      <w:tr w:rsidR="006F2B85" w14:paraId="3B8071ED" w14:textId="77777777">
        <w:trPr>
          <w:jc w:val="center"/>
        </w:trPr>
        <w:tc>
          <w:tcPr>
            <w:tcW w:w="3345" w:type="dxa"/>
          </w:tcPr>
          <w:p w14:paraId="41DD7DB0" w14:textId="77777777" w:rsidR="006F2B85" w:rsidRDefault="001E7B82">
            <w:pPr>
              <w:pStyle w:val="TableText"/>
            </w:pPr>
            <w:r>
              <w:tab/>
            </w:r>
            <w:r>
              <w:tab/>
              <w:t>@root</w:t>
            </w:r>
          </w:p>
        </w:tc>
        <w:tc>
          <w:tcPr>
            <w:tcW w:w="720" w:type="dxa"/>
          </w:tcPr>
          <w:p w14:paraId="692B8E52" w14:textId="77777777" w:rsidR="006F2B85" w:rsidRDefault="001E7B82">
            <w:pPr>
              <w:pStyle w:val="TableText"/>
            </w:pPr>
            <w:r>
              <w:t>1..1</w:t>
            </w:r>
          </w:p>
        </w:tc>
        <w:tc>
          <w:tcPr>
            <w:tcW w:w="1152" w:type="dxa"/>
          </w:tcPr>
          <w:p w14:paraId="46FFC145" w14:textId="77777777" w:rsidR="006F2B85" w:rsidRDefault="001E7B82">
            <w:pPr>
              <w:pStyle w:val="TableText"/>
            </w:pPr>
            <w:r>
              <w:t>SHALL</w:t>
            </w:r>
          </w:p>
        </w:tc>
        <w:tc>
          <w:tcPr>
            <w:tcW w:w="864" w:type="dxa"/>
          </w:tcPr>
          <w:p w14:paraId="5CA659F8" w14:textId="77777777" w:rsidR="006F2B85" w:rsidRDefault="006F2B85">
            <w:pPr>
              <w:pStyle w:val="TableText"/>
            </w:pPr>
          </w:p>
        </w:tc>
        <w:tc>
          <w:tcPr>
            <w:tcW w:w="1104" w:type="dxa"/>
          </w:tcPr>
          <w:p w14:paraId="74D65A21" w14:textId="61D571E4" w:rsidR="006F2B85" w:rsidRDefault="001E7B82">
            <w:pPr>
              <w:pStyle w:val="TableText"/>
            </w:pPr>
            <w:hyperlink w:anchor="C_5564-1052">
              <w:r>
                <w:rPr>
                  <w:rStyle w:val="HyperlinkText9pt"/>
                </w:rPr>
                <w:t>5564-1052</w:t>
              </w:r>
            </w:hyperlink>
          </w:p>
        </w:tc>
        <w:tc>
          <w:tcPr>
            <w:tcW w:w="2975" w:type="dxa"/>
          </w:tcPr>
          <w:p w14:paraId="5E4C986D" w14:textId="77777777" w:rsidR="006F2B85" w:rsidRDefault="001E7B82">
            <w:pPr>
              <w:pStyle w:val="TableText"/>
            </w:pPr>
            <w:r>
              <w:t>2.16.840.1.113883.10.20.34.2.13</w:t>
            </w:r>
          </w:p>
        </w:tc>
      </w:tr>
      <w:tr w:rsidR="006F2B85" w14:paraId="0FF6CAD5" w14:textId="77777777">
        <w:trPr>
          <w:jc w:val="center"/>
        </w:trPr>
        <w:tc>
          <w:tcPr>
            <w:tcW w:w="3345" w:type="dxa"/>
          </w:tcPr>
          <w:p w14:paraId="499F7341" w14:textId="77777777" w:rsidR="006F2B85" w:rsidRDefault="001E7B82">
            <w:pPr>
              <w:pStyle w:val="TableText"/>
            </w:pPr>
            <w:r>
              <w:tab/>
            </w:r>
            <w:r>
              <w:tab/>
              <w:t>@extension</w:t>
            </w:r>
          </w:p>
        </w:tc>
        <w:tc>
          <w:tcPr>
            <w:tcW w:w="720" w:type="dxa"/>
          </w:tcPr>
          <w:p w14:paraId="05155C82" w14:textId="77777777" w:rsidR="006F2B85" w:rsidRDefault="001E7B82">
            <w:pPr>
              <w:pStyle w:val="TableText"/>
            </w:pPr>
            <w:r>
              <w:t>1..1</w:t>
            </w:r>
          </w:p>
        </w:tc>
        <w:tc>
          <w:tcPr>
            <w:tcW w:w="1152" w:type="dxa"/>
          </w:tcPr>
          <w:p w14:paraId="1F8A9D2D" w14:textId="77777777" w:rsidR="006F2B85" w:rsidRDefault="001E7B82">
            <w:pPr>
              <w:pStyle w:val="TableText"/>
            </w:pPr>
            <w:r>
              <w:t>SHALL</w:t>
            </w:r>
          </w:p>
        </w:tc>
        <w:tc>
          <w:tcPr>
            <w:tcW w:w="864" w:type="dxa"/>
          </w:tcPr>
          <w:p w14:paraId="23BC98CC" w14:textId="77777777" w:rsidR="006F2B85" w:rsidRDefault="006F2B85">
            <w:pPr>
              <w:pStyle w:val="TableText"/>
            </w:pPr>
          </w:p>
        </w:tc>
        <w:tc>
          <w:tcPr>
            <w:tcW w:w="1104" w:type="dxa"/>
          </w:tcPr>
          <w:p w14:paraId="153E8E99" w14:textId="2D78F4E5" w:rsidR="006F2B85" w:rsidRDefault="001E7B82">
            <w:pPr>
              <w:pStyle w:val="TableText"/>
            </w:pPr>
            <w:hyperlink w:anchor="C_5564-1053">
              <w:r>
                <w:rPr>
                  <w:rStyle w:val="HyperlinkText9pt"/>
                </w:rPr>
                <w:t>5564-1053</w:t>
              </w:r>
            </w:hyperlink>
          </w:p>
        </w:tc>
        <w:tc>
          <w:tcPr>
            <w:tcW w:w="2975" w:type="dxa"/>
          </w:tcPr>
          <w:p w14:paraId="1BF137CF" w14:textId="77777777" w:rsidR="006F2B85" w:rsidRDefault="001E7B82">
            <w:pPr>
              <w:pStyle w:val="TableText"/>
            </w:pPr>
            <w:r>
              <w:t>2025-08-01</w:t>
            </w:r>
          </w:p>
        </w:tc>
      </w:tr>
      <w:tr w:rsidR="006F2B85" w14:paraId="700DE6B4" w14:textId="77777777">
        <w:trPr>
          <w:jc w:val="center"/>
        </w:trPr>
        <w:tc>
          <w:tcPr>
            <w:tcW w:w="3345" w:type="dxa"/>
          </w:tcPr>
          <w:p w14:paraId="09CFFD90" w14:textId="77777777" w:rsidR="006F2B85" w:rsidRDefault="001E7B82">
            <w:pPr>
              <w:pStyle w:val="TableText"/>
            </w:pPr>
            <w:r>
              <w:tab/>
              <w:t>entry</w:t>
            </w:r>
          </w:p>
        </w:tc>
        <w:tc>
          <w:tcPr>
            <w:tcW w:w="720" w:type="dxa"/>
          </w:tcPr>
          <w:p w14:paraId="0B3F28ED" w14:textId="77777777" w:rsidR="006F2B85" w:rsidRDefault="001E7B82">
            <w:pPr>
              <w:pStyle w:val="TableText"/>
            </w:pPr>
            <w:r>
              <w:t>1..1</w:t>
            </w:r>
          </w:p>
        </w:tc>
        <w:tc>
          <w:tcPr>
            <w:tcW w:w="1152" w:type="dxa"/>
          </w:tcPr>
          <w:p w14:paraId="1111B4A3" w14:textId="77777777" w:rsidR="006F2B85" w:rsidRDefault="001E7B82">
            <w:pPr>
              <w:pStyle w:val="TableText"/>
            </w:pPr>
            <w:r>
              <w:t>SHALL</w:t>
            </w:r>
          </w:p>
        </w:tc>
        <w:tc>
          <w:tcPr>
            <w:tcW w:w="864" w:type="dxa"/>
          </w:tcPr>
          <w:p w14:paraId="6F4B8EF4" w14:textId="77777777" w:rsidR="006F2B85" w:rsidRDefault="006F2B85">
            <w:pPr>
              <w:pStyle w:val="TableText"/>
            </w:pPr>
          </w:p>
        </w:tc>
        <w:tc>
          <w:tcPr>
            <w:tcW w:w="1104" w:type="dxa"/>
          </w:tcPr>
          <w:p w14:paraId="40B81A41" w14:textId="02FCADA4" w:rsidR="006F2B85" w:rsidRDefault="001E7B82">
            <w:pPr>
              <w:pStyle w:val="TableText"/>
            </w:pPr>
            <w:hyperlink w:anchor="C_5564-1049">
              <w:r>
                <w:rPr>
                  <w:rStyle w:val="HyperlinkText9pt"/>
                </w:rPr>
                <w:t>5564-1049</w:t>
              </w:r>
            </w:hyperlink>
          </w:p>
        </w:tc>
        <w:tc>
          <w:tcPr>
            <w:tcW w:w="2975" w:type="dxa"/>
          </w:tcPr>
          <w:p w14:paraId="71D413F1" w14:textId="77777777" w:rsidR="006F2B85" w:rsidRDefault="006F2B85">
            <w:pPr>
              <w:pStyle w:val="TableText"/>
            </w:pPr>
          </w:p>
        </w:tc>
      </w:tr>
      <w:tr w:rsidR="006F2B85" w14:paraId="5310054A" w14:textId="77777777">
        <w:trPr>
          <w:jc w:val="center"/>
        </w:trPr>
        <w:tc>
          <w:tcPr>
            <w:tcW w:w="3345" w:type="dxa"/>
          </w:tcPr>
          <w:p w14:paraId="605885CB" w14:textId="77777777" w:rsidR="006F2B85" w:rsidRDefault="001E7B82">
            <w:pPr>
              <w:pStyle w:val="TableText"/>
            </w:pPr>
            <w:r>
              <w:tab/>
            </w:r>
            <w:r>
              <w:tab/>
              <w:t>encounter</w:t>
            </w:r>
          </w:p>
        </w:tc>
        <w:tc>
          <w:tcPr>
            <w:tcW w:w="720" w:type="dxa"/>
          </w:tcPr>
          <w:p w14:paraId="3F11A712" w14:textId="77777777" w:rsidR="006F2B85" w:rsidRDefault="001E7B82">
            <w:pPr>
              <w:pStyle w:val="TableText"/>
            </w:pPr>
            <w:r>
              <w:t>1..1</w:t>
            </w:r>
          </w:p>
        </w:tc>
        <w:tc>
          <w:tcPr>
            <w:tcW w:w="1152" w:type="dxa"/>
          </w:tcPr>
          <w:p w14:paraId="23432DB7" w14:textId="77777777" w:rsidR="006F2B85" w:rsidRDefault="001E7B82">
            <w:pPr>
              <w:pStyle w:val="TableText"/>
            </w:pPr>
            <w:r>
              <w:t>SHALL</w:t>
            </w:r>
          </w:p>
        </w:tc>
        <w:tc>
          <w:tcPr>
            <w:tcW w:w="864" w:type="dxa"/>
          </w:tcPr>
          <w:p w14:paraId="633D8697" w14:textId="77777777" w:rsidR="006F2B85" w:rsidRDefault="006F2B85">
            <w:pPr>
              <w:pStyle w:val="TableText"/>
            </w:pPr>
          </w:p>
        </w:tc>
        <w:tc>
          <w:tcPr>
            <w:tcW w:w="1104" w:type="dxa"/>
          </w:tcPr>
          <w:p w14:paraId="4A614923" w14:textId="769F9200" w:rsidR="006F2B85" w:rsidRDefault="001E7B82">
            <w:pPr>
              <w:pStyle w:val="TableText"/>
            </w:pPr>
            <w:hyperlink w:anchor="C_5564-1051">
              <w:r>
                <w:rPr>
                  <w:rStyle w:val="HyperlinkText9pt"/>
                </w:rPr>
                <w:t>5564-1051</w:t>
              </w:r>
            </w:hyperlink>
          </w:p>
        </w:tc>
        <w:tc>
          <w:tcPr>
            <w:tcW w:w="2975" w:type="dxa"/>
          </w:tcPr>
          <w:p w14:paraId="113FAE57" w14:textId="3A99B8D1" w:rsidR="006F2B85" w:rsidRDefault="001E7B82">
            <w:pPr>
              <w:pStyle w:val="TableText"/>
            </w:pPr>
            <w:hyperlink w:anchor="E_Current_Emergency_Department_Visit_V5">
              <w:r>
                <w:rPr>
                  <w:rStyle w:val="HyperlinkText9pt"/>
                </w:rPr>
                <w:t>Current Emergency Department Visit (V5) (identifier: urn:hl7ii:2.16.840.1.113883.10.20.34.3.40:2025-08-01</w:t>
              </w:r>
            </w:hyperlink>
          </w:p>
        </w:tc>
      </w:tr>
    </w:tbl>
    <w:p w14:paraId="28A7BEE0" w14:textId="77777777" w:rsidR="006F2B85" w:rsidRDefault="006F2B85">
      <w:pPr>
        <w:pStyle w:val="BodyText"/>
      </w:pPr>
    </w:p>
    <w:p w14:paraId="46526CCB" w14:textId="4EF37574" w:rsidR="006F2B85" w:rsidRDefault="001E7B82" w:rsidP="007D100A">
      <w:pPr>
        <w:numPr>
          <w:ilvl w:val="0"/>
          <w:numId w:val="114"/>
        </w:numPr>
      </w:pPr>
      <w:r>
        <w:t xml:space="preserve">Conforms to </w:t>
      </w:r>
      <w:hyperlink w:anchor="S_Encounters_Section_entries_optional_N">
        <w:r>
          <w:rPr>
            <w:rStyle w:val="HyperlinkCourierBold"/>
          </w:rPr>
          <w:t>Encounters Section (entries optional) (NHCS V4)</w:t>
        </w:r>
      </w:hyperlink>
      <w:r>
        <w:t xml:space="preserve"> template </w:t>
      </w:r>
      <w:r>
        <w:rPr>
          <w:rStyle w:val="XMLname"/>
        </w:rPr>
        <w:t>(identifier: urn:hl7ii:2.16.840.1.113883.10.20.22.2.22:2025-08-01)</w:t>
      </w:r>
      <w:r>
        <w:t>.</w:t>
      </w:r>
    </w:p>
    <w:p w14:paraId="63248448" w14:textId="77777777" w:rsidR="006F2B85" w:rsidRDefault="001E7B82" w:rsidP="007D100A">
      <w:pPr>
        <w:numPr>
          <w:ilvl w:val="0"/>
          <w:numId w:val="114"/>
        </w:numPr>
      </w:pPr>
      <w:r>
        <w:rPr>
          <w:rStyle w:val="keyword"/>
        </w:rPr>
        <w:t>SHALL</w:t>
      </w:r>
      <w:r>
        <w:t xml:space="preserve"> contain </w:t>
      </w:r>
      <w:r>
        <w:t xml:space="preserve">exactly one [1..1] </w:t>
      </w:r>
      <w:r>
        <w:rPr>
          <w:rStyle w:val="XMLnameBold"/>
        </w:rPr>
        <w:t>templateId</w:t>
      </w:r>
      <w:bookmarkStart w:id="597" w:name="C_5564-1050"/>
      <w:r>
        <w:t xml:space="preserve"> (CONF:5564-1050)</w:t>
      </w:r>
      <w:bookmarkEnd w:id="597"/>
      <w:r>
        <w:t xml:space="preserve"> such that it</w:t>
      </w:r>
    </w:p>
    <w:p w14:paraId="0AF3A483" w14:textId="77777777" w:rsidR="006F2B85" w:rsidRDefault="001E7B82" w:rsidP="007D100A">
      <w:pPr>
        <w:numPr>
          <w:ilvl w:val="1"/>
          <w:numId w:val="114"/>
        </w:numPr>
      </w:pPr>
      <w:r>
        <w:rPr>
          <w:rStyle w:val="keyword"/>
        </w:rPr>
        <w:t>SHALL</w:t>
      </w:r>
      <w:r>
        <w:t xml:space="preserve"> contain exactly one [1..1] </w:t>
      </w:r>
      <w:r>
        <w:rPr>
          <w:rStyle w:val="XMLnameBold"/>
        </w:rPr>
        <w:t>@root</w:t>
      </w:r>
      <w:r>
        <w:t>=</w:t>
      </w:r>
      <w:r>
        <w:rPr>
          <w:rStyle w:val="XMLname"/>
        </w:rPr>
        <w:t>"2.16.840.1.113883.10.20.34.2.13"</w:t>
      </w:r>
      <w:bookmarkStart w:id="598" w:name="C_5564-1052"/>
      <w:r>
        <w:t xml:space="preserve"> (CONF:5564-1052)</w:t>
      </w:r>
      <w:bookmarkEnd w:id="598"/>
      <w:r>
        <w:t>.</w:t>
      </w:r>
    </w:p>
    <w:p w14:paraId="3FFAEDB6" w14:textId="77777777" w:rsidR="006F2B85" w:rsidRDefault="001E7B82" w:rsidP="007D100A">
      <w:pPr>
        <w:numPr>
          <w:ilvl w:val="1"/>
          <w:numId w:val="114"/>
        </w:numPr>
      </w:pPr>
      <w:r>
        <w:rPr>
          <w:rStyle w:val="keyword"/>
        </w:rPr>
        <w:t>SHALL</w:t>
      </w:r>
      <w:r>
        <w:t xml:space="preserve"> contain exactly one [1..1] </w:t>
      </w:r>
      <w:r>
        <w:rPr>
          <w:rStyle w:val="XMLnameBold"/>
        </w:rPr>
        <w:t>@extension</w:t>
      </w:r>
      <w:r>
        <w:t>=</w:t>
      </w:r>
      <w:r>
        <w:rPr>
          <w:rStyle w:val="XMLname"/>
        </w:rPr>
        <w:t>"2025-08-01"</w:t>
      </w:r>
      <w:bookmarkStart w:id="599" w:name="C_5564-1053"/>
      <w:r>
        <w:t xml:space="preserve"> (CONF:5564-1053)</w:t>
      </w:r>
      <w:bookmarkEnd w:id="599"/>
      <w:r>
        <w:t>.</w:t>
      </w:r>
    </w:p>
    <w:p w14:paraId="187E3AD5" w14:textId="77777777" w:rsidR="006F2B85" w:rsidRDefault="001E7B82" w:rsidP="007D100A">
      <w:pPr>
        <w:numPr>
          <w:ilvl w:val="0"/>
          <w:numId w:val="114"/>
        </w:numPr>
      </w:pPr>
      <w:r>
        <w:rPr>
          <w:rStyle w:val="keyword"/>
        </w:rPr>
        <w:t>SHALL</w:t>
      </w:r>
      <w:r>
        <w:t xml:space="preserve"> contain </w:t>
      </w:r>
      <w:r>
        <w:t xml:space="preserve">exactly one [1..1] </w:t>
      </w:r>
      <w:r>
        <w:rPr>
          <w:rStyle w:val="XMLnameBold"/>
        </w:rPr>
        <w:t>entry</w:t>
      </w:r>
      <w:bookmarkStart w:id="600" w:name="C_5564-1049"/>
      <w:r>
        <w:t xml:space="preserve"> (CONF:5564-1049)</w:t>
      </w:r>
      <w:bookmarkEnd w:id="600"/>
      <w:r>
        <w:t xml:space="preserve"> such that it</w:t>
      </w:r>
    </w:p>
    <w:p w14:paraId="3DA3BD71" w14:textId="79018922" w:rsidR="006F2B85" w:rsidRDefault="001E7B82" w:rsidP="007D100A">
      <w:pPr>
        <w:numPr>
          <w:ilvl w:val="1"/>
          <w:numId w:val="114"/>
        </w:numPr>
      </w:pPr>
      <w:r>
        <w:rPr>
          <w:rStyle w:val="keyword"/>
        </w:rPr>
        <w:lastRenderedPageBreak/>
        <w:t>SHALL</w:t>
      </w:r>
      <w:r>
        <w:t xml:space="preserve"> contain exactly one [1..1]  </w:t>
      </w:r>
      <w:hyperlink w:anchor="E_Current_Emergency_Department_Visit_V5">
        <w:r>
          <w:rPr>
            <w:rStyle w:val="HyperlinkCourierBold"/>
          </w:rPr>
          <w:t>Current Emergency Department Visit (V5)</w:t>
        </w:r>
      </w:hyperlink>
      <w:r>
        <w:rPr>
          <w:rStyle w:val="XMLname"/>
        </w:rPr>
        <w:t xml:space="preserve"> (identifier: urn:hl7ii:2.16.840.1.113883.10.20.34.3.40:2025-08-01)</w:t>
      </w:r>
      <w:bookmarkStart w:id="601" w:name="C_5564-1051"/>
      <w:r>
        <w:t xml:space="preserve"> (CONF:5564-1051)</w:t>
      </w:r>
      <w:bookmarkEnd w:id="601"/>
      <w:r>
        <w:t>.</w:t>
      </w:r>
    </w:p>
    <w:p w14:paraId="4DA77D81" w14:textId="2A22C5CE" w:rsidR="006F2B85" w:rsidRDefault="001E7B82">
      <w:pPr>
        <w:pStyle w:val="Caption"/>
        <w:ind w:left="130" w:right="115"/>
      </w:pPr>
      <w:bookmarkStart w:id="602" w:name="_Toc203485310"/>
      <w:r>
        <w:t xml:space="preserve">Figure </w:t>
      </w:r>
      <w:r>
        <w:fldChar w:fldCharType="begin"/>
      </w:r>
      <w:r>
        <w:instrText>SEQ Figure \* ARABIC</w:instrText>
      </w:r>
      <w:r>
        <w:fldChar w:fldCharType="separate"/>
      </w:r>
      <w:r w:rsidR="004676B7">
        <w:t>24</w:t>
      </w:r>
      <w:r>
        <w:fldChar w:fldCharType="end"/>
      </w:r>
      <w:r>
        <w:t>: Emergency Department Encounters Section (V5) Example</w:t>
      </w:r>
      <w:bookmarkEnd w:id="602"/>
    </w:p>
    <w:p w14:paraId="2D869575" w14:textId="77777777" w:rsidR="006F2B85" w:rsidRDefault="001E7B82">
      <w:pPr>
        <w:pStyle w:val="Example"/>
        <w:ind w:left="130" w:right="115"/>
      </w:pPr>
      <w:r>
        <w:t>&lt;section&gt;</w:t>
      </w:r>
    </w:p>
    <w:p w14:paraId="1F2069F2" w14:textId="77777777" w:rsidR="006F2B85" w:rsidRDefault="001E7B82">
      <w:pPr>
        <w:pStyle w:val="Example"/>
        <w:ind w:left="130" w:right="115"/>
      </w:pPr>
      <w:r>
        <w:t xml:space="preserve">    &lt;!-- [Updated C-CDA R2] Encounters Section (entries optional) (NHCS V4) --&gt;</w:t>
      </w:r>
    </w:p>
    <w:p w14:paraId="398D247C" w14:textId="77777777" w:rsidR="006F2B85" w:rsidRDefault="001E7B82">
      <w:pPr>
        <w:pStyle w:val="Example"/>
        <w:ind w:left="130" w:right="115"/>
      </w:pPr>
      <w:r>
        <w:t xml:space="preserve">    &lt;templateId root="2.16.840.1.113883.10.20.22.2.22" extension="2025-08-01" /&gt;</w:t>
      </w:r>
    </w:p>
    <w:p w14:paraId="76BD6C08" w14:textId="77777777" w:rsidR="006F2B85" w:rsidRDefault="001E7B82">
      <w:pPr>
        <w:pStyle w:val="Example"/>
        <w:ind w:left="130" w:right="115"/>
      </w:pPr>
      <w:r>
        <w:t xml:space="preserve">    &lt;!-- [NHCS R1D4] Emergency Department Encounters Section (V5) --&gt;</w:t>
      </w:r>
    </w:p>
    <w:p w14:paraId="5BE65794" w14:textId="77777777" w:rsidR="006F2B85" w:rsidRDefault="001E7B82">
      <w:pPr>
        <w:pStyle w:val="Example"/>
        <w:ind w:left="130" w:right="115"/>
      </w:pPr>
      <w:r>
        <w:t xml:space="preserve">    &lt;templateId root="2.16.840.1.113883.10.20.34.2.13" extension="2025-08-01" /&gt;</w:t>
      </w:r>
    </w:p>
    <w:p w14:paraId="2EBABF87" w14:textId="77777777" w:rsidR="006F2B85" w:rsidRDefault="001E7B82">
      <w:pPr>
        <w:pStyle w:val="Example"/>
        <w:ind w:left="130" w:right="115"/>
      </w:pPr>
      <w:r>
        <w:t xml:space="preserve">    &lt;code code="46240-8" </w:t>
      </w:r>
    </w:p>
    <w:p w14:paraId="4D52740F" w14:textId="77777777" w:rsidR="006F2B85" w:rsidRDefault="001E7B82">
      <w:pPr>
        <w:pStyle w:val="Example"/>
        <w:ind w:left="130" w:right="115"/>
      </w:pPr>
      <w:r>
        <w:t xml:space="preserve">    codeSystem="2.16.840.1.113883.6.1" </w:t>
      </w:r>
    </w:p>
    <w:p w14:paraId="6F3B515E" w14:textId="77777777" w:rsidR="006F2B85" w:rsidRDefault="001E7B82">
      <w:pPr>
        <w:pStyle w:val="Example"/>
        <w:ind w:left="130" w:right="115"/>
      </w:pPr>
      <w:r>
        <w:t xml:space="preserve">    codeSystemName="LOINC" displayName="History of encounters" /&gt;</w:t>
      </w:r>
    </w:p>
    <w:p w14:paraId="51AD6EE5" w14:textId="77777777" w:rsidR="006F2B85" w:rsidRDefault="001E7B82">
      <w:pPr>
        <w:pStyle w:val="Example"/>
        <w:ind w:left="130" w:right="115"/>
      </w:pPr>
      <w:r>
        <w:t xml:space="preserve">    &lt;title&gt;Emergency Department Encounters&lt;/title&gt;</w:t>
      </w:r>
    </w:p>
    <w:p w14:paraId="058428D4" w14:textId="77777777" w:rsidR="006F2B85" w:rsidRDefault="001E7B82">
      <w:pPr>
        <w:pStyle w:val="Example"/>
        <w:ind w:left="130" w:right="115"/>
      </w:pPr>
      <w:r>
        <w:t xml:space="preserve">    &lt;text&gt;...&lt;/text&gt;</w:t>
      </w:r>
    </w:p>
    <w:p w14:paraId="3A1EF421" w14:textId="77777777" w:rsidR="006F2B85" w:rsidRDefault="001E7B82">
      <w:pPr>
        <w:pStyle w:val="Example"/>
        <w:ind w:left="130" w:right="115"/>
      </w:pPr>
      <w:r>
        <w:t xml:space="preserve">    &lt;!-- Current Emergency Department Visit (V4) --&gt;</w:t>
      </w:r>
    </w:p>
    <w:p w14:paraId="508868C9" w14:textId="77777777" w:rsidR="006F2B85" w:rsidRDefault="001E7B82">
      <w:pPr>
        <w:pStyle w:val="Example"/>
        <w:ind w:left="130" w:right="115"/>
      </w:pPr>
      <w:r>
        <w:t xml:space="preserve">    &lt;entry&gt;</w:t>
      </w:r>
    </w:p>
    <w:p w14:paraId="1C28B5D9" w14:textId="77777777" w:rsidR="006F2B85" w:rsidRDefault="001E7B82">
      <w:pPr>
        <w:pStyle w:val="Example"/>
        <w:ind w:left="130" w:right="115"/>
      </w:pPr>
      <w:r>
        <w:t xml:space="preserve">        &lt;encounter classCode="ENC" moodCode="EVN"&gt;</w:t>
      </w:r>
    </w:p>
    <w:p w14:paraId="60D4FC9A" w14:textId="77777777" w:rsidR="006F2B85" w:rsidRDefault="001E7B82">
      <w:pPr>
        <w:pStyle w:val="Example"/>
        <w:ind w:left="130" w:right="115"/>
      </w:pPr>
      <w:r>
        <w:t xml:space="preserve">            &lt;!-- [Updated C-CDA R2] Encounter Activity (NHCS V4) --&gt;</w:t>
      </w:r>
    </w:p>
    <w:p w14:paraId="65EB97AE" w14:textId="77777777" w:rsidR="006F2B85" w:rsidRDefault="001E7B82">
      <w:pPr>
        <w:pStyle w:val="Example"/>
        <w:ind w:left="130" w:right="115"/>
      </w:pPr>
      <w:r>
        <w:t xml:space="preserve">            &lt;templateId root="2.16.840.1.113883.10.20.22.4.49" extension="2025-08-01" /&gt;</w:t>
      </w:r>
    </w:p>
    <w:p w14:paraId="1A26D218" w14:textId="77777777" w:rsidR="006F2B85" w:rsidRDefault="001E7B82">
      <w:pPr>
        <w:pStyle w:val="Example"/>
        <w:ind w:left="130" w:right="115"/>
      </w:pPr>
      <w:r>
        <w:t xml:space="preserve">            &lt;!-- [NHCS STU 4] Current Emergency Department Visit (V5) --&gt;</w:t>
      </w:r>
    </w:p>
    <w:p w14:paraId="5E569B10" w14:textId="77777777" w:rsidR="006F2B85" w:rsidRDefault="001E7B82">
      <w:pPr>
        <w:pStyle w:val="Example"/>
        <w:ind w:left="130" w:right="115"/>
      </w:pPr>
      <w:r>
        <w:t xml:space="preserve">            &lt;templateId root="2.16.840.1.113883.10.20.34.3.40" extension="2025-08-01" /&gt;</w:t>
      </w:r>
    </w:p>
    <w:p w14:paraId="3B87A56E" w14:textId="77777777" w:rsidR="006F2B85" w:rsidRDefault="001E7B82">
      <w:pPr>
        <w:pStyle w:val="Example"/>
        <w:ind w:left="130" w:right="115"/>
      </w:pPr>
      <w:r>
        <w:t xml:space="preserve">      ...</w:t>
      </w:r>
    </w:p>
    <w:p w14:paraId="5DE24706" w14:textId="77777777" w:rsidR="006F2B85" w:rsidRDefault="001E7B82">
      <w:pPr>
        <w:pStyle w:val="Example"/>
        <w:ind w:left="130" w:right="115"/>
      </w:pPr>
      <w:r>
        <w:t xml:space="preserve">    </w:t>
      </w:r>
    </w:p>
    <w:p w14:paraId="4CCB97C2" w14:textId="77777777" w:rsidR="006F2B85" w:rsidRDefault="001E7B82">
      <w:pPr>
        <w:pStyle w:val="Example"/>
        <w:ind w:left="130" w:right="115"/>
      </w:pPr>
      <w:r>
        <w:t xml:space="preserve">        &lt;/encounter&gt;</w:t>
      </w:r>
    </w:p>
    <w:p w14:paraId="3989BA81" w14:textId="77777777" w:rsidR="006F2B85" w:rsidRDefault="001E7B82">
      <w:pPr>
        <w:pStyle w:val="Example"/>
        <w:ind w:left="130" w:right="115"/>
      </w:pPr>
      <w:r>
        <w:t xml:space="preserve">    &lt;/entry&gt;</w:t>
      </w:r>
    </w:p>
    <w:p w14:paraId="73C4B636" w14:textId="77777777" w:rsidR="006F2B85" w:rsidRDefault="001E7B82">
      <w:pPr>
        <w:pStyle w:val="Example"/>
        <w:ind w:left="130" w:right="115"/>
      </w:pPr>
      <w:r>
        <w:t>&lt;/section&gt;</w:t>
      </w:r>
    </w:p>
    <w:p w14:paraId="5C8F1D2B" w14:textId="77777777" w:rsidR="006F2B85" w:rsidRDefault="006F2B85">
      <w:pPr>
        <w:pStyle w:val="BodyText"/>
      </w:pPr>
    </w:p>
    <w:p w14:paraId="795ED5A8" w14:textId="77777777" w:rsidR="006F2B85" w:rsidRDefault="001E7B82">
      <w:pPr>
        <w:pStyle w:val="Heading3nospace"/>
      </w:pPr>
      <w:bookmarkStart w:id="603" w:name="S_Inpatient_Encounters_Section_V5"/>
      <w:bookmarkStart w:id="604" w:name="_Toc203485067"/>
      <w:r>
        <w:t>Inpatient Encounters Section (V5)</w:t>
      </w:r>
      <w:bookmarkEnd w:id="603"/>
      <w:bookmarkEnd w:id="604"/>
    </w:p>
    <w:p w14:paraId="46378278" w14:textId="77777777" w:rsidR="006F2B85" w:rsidRDefault="001E7B82">
      <w:pPr>
        <w:pStyle w:val="BracketData"/>
      </w:pPr>
      <w:r>
        <w:t>[section: identifier urn:hl7ii:2.16.840.1.113883.10.20.34.2.12:2025-08-01 (open)]</w:t>
      </w:r>
    </w:p>
    <w:p w14:paraId="5A9519EC" w14:textId="77777777" w:rsidR="006F2B85" w:rsidRDefault="001E7B82">
      <w:pPr>
        <w:pStyle w:val="BracketData"/>
      </w:pPr>
      <w:r>
        <w:t>Draft as part of National Health Care Surveys, Release 1, STU 4 - US Realm</w:t>
      </w:r>
    </w:p>
    <w:p w14:paraId="251054E4" w14:textId="48782C2E" w:rsidR="006F2B85" w:rsidRDefault="001E7B82">
      <w:pPr>
        <w:pStyle w:val="Caption"/>
      </w:pPr>
      <w:bookmarkStart w:id="605" w:name="_Toc203485508"/>
      <w:r>
        <w:t xml:space="preserve">Table </w:t>
      </w:r>
      <w:r>
        <w:fldChar w:fldCharType="begin"/>
      </w:r>
      <w:r>
        <w:instrText>SEQ Table \* ARABIC</w:instrText>
      </w:r>
      <w:r>
        <w:fldChar w:fldCharType="separate"/>
      </w:r>
      <w:r w:rsidR="004676B7">
        <w:t>51</w:t>
      </w:r>
      <w:r>
        <w:fldChar w:fldCharType="end"/>
      </w:r>
      <w:r>
        <w:t>: Inpatient Encounters Section (V5) Contexts</w:t>
      </w:r>
      <w:bookmarkEnd w:id="6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A9158FB" w14:textId="77777777">
        <w:trPr>
          <w:cantSplit/>
          <w:tblHeader/>
          <w:jc w:val="center"/>
        </w:trPr>
        <w:tc>
          <w:tcPr>
            <w:tcW w:w="360" w:type="dxa"/>
            <w:shd w:val="clear" w:color="auto" w:fill="E6E6E6"/>
          </w:tcPr>
          <w:p w14:paraId="7E9586B7" w14:textId="77777777" w:rsidR="006F2B85" w:rsidRDefault="001E7B82">
            <w:pPr>
              <w:pStyle w:val="TableHead"/>
            </w:pPr>
            <w:r>
              <w:t>Contained By:</w:t>
            </w:r>
          </w:p>
        </w:tc>
        <w:tc>
          <w:tcPr>
            <w:tcW w:w="360" w:type="dxa"/>
            <w:shd w:val="clear" w:color="auto" w:fill="E6E6E6"/>
          </w:tcPr>
          <w:p w14:paraId="495E1D28" w14:textId="77777777" w:rsidR="006F2B85" w:rsidRDefault="001E7B82">
            <w:pPr>
              <w:pStyle w:val="TableHead"/>
            </w:pPr>
            <w:r>
              <w:t>Contains:</w:t>
            </w:r>
          </w:p>
        </w:tc>
      </w:tr>
      <w:tr w:rsidR="006F2B85" w14:paraId="530043D2" w14:textId="77777777">
        <w:trPr>
          <w:jc w:val="center"/>
        </w:trPr>
        <w:tc>
          <w:tcPr>
            <w:tcW w:w="360" w:type="dxa"/>
          </w:tcPr>
          <w:p w14:paraId="750F59AA" w14:textId="548BEB8C" w:rsidR="006F2B85" w:rsidRDefault="001E7B82">
            <w:pPr>
              <w:pStyle w:val="TableText"/>
            </w:pPr>
            <w:hyperlink w:anchor="D_Inpatient_Encounter_NHCSIP_V7">
              <w:r>
                <w:rPr>
                  <w:rStyle w:val="HyperlinkText9pt"/>
                </w:rPr>
                <w:t>Inpatient Encounter (NHCS-IP) (V7)</w:t>
              </w:r>
            </w:hyperlink>
            <w:r>
              <w:t xml:space="preserve"> (required)</w:t>
            </w:r>
          </w:p>
        </w:tc>
        <w:tc>
          <w:tcPr>
            <w:tcW w:w="360" w:type="dxa"/>
          </w:tcPr>
          <w:p w14:paraId="68EFCFB5" w14:textId="7EE27018" w:rsidR="006F2B85" w:rsidRDefault="001E7B82">
            <w:pPr>
              <w:pStyle w:val="TableText"/>
            </w:pPr>
            <w:hyperlink w:anchor="E_Current_Inpatient_Visit_V4">
              <w:r>
                <w:rPr>
                  <w:rStyle w:val="HyperlinkText9pt"/>
                </w:rPr>
                <w:t>Current Inpatient Visit (V4)</w:t>
              </w:r>
            </w:hyperlink>
            <w:r>
              <w:t xml:space="preserve"> (optional)</w:t>
            </w:r>
          </w:p>
        </w:tc>
      </w:tr>
    </w:tbl>
    <w:p w14:paraId="4C36ACCD" w14:textId="77777777" w:rsidR="006F2B85" w:rsidRDefault="006F2B85">
      <w:pPr>
        <w:pStyle w:val="BodyText"/>
      </w:pPr>
    </w:p>
    <w:p w14:paraId="68900252" w14:textId="77777777" w:rsidR="006F2B85" w:rsidRDefault="001E7B82">
      <w:r>
        <w:t>This section contains information about the current inpatient encounter.</w:t>
      </w:r>
    </w:p>
    <w:p w14:paraId="77B5F96C" w14:textId="30D6CCCB" w:rsidR="006F2B85" w:rsidRDefault="001E7B82">
      <w:pPr>
        <w:pStyle w:val="Caption"/>
      </w:pPr>
      <w:bookmarkStart w:id="606" w:name="_Toc203485509"/>
      <w:r>
        <w:lastRenderedPageBreak/>
        <w:t xml:space="preserve">Table </w:t>
      </w:r>
      <w:r>
        <w:fldChar w:fldCharType="begin"/>
      </w:r>
      <w:r>
        <w:instrText>SEQ Table \* ARABIC</w:instrText>
      </w:r>
      <w:r>
        <w:fldChar w:fldCharType="separate"/>
      </w:r>
      <w:r w:rsidR="004676B7">
        <w:t>52</w:t>
      </w:r>
      <w:r>
        <w:fldChar w:fldCharType="end"/>
      </w:r>
      <w:r>
        <w:t>: Inpatient Encounters Section (V5) Constraints Overview</w:t>
      </w:r>
      <w:bookmarkEnd w:id="6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4DDE7FD" w14:textId="77777777">
        <w:trPr>
          <w:cantSplit/>
          <w:tblHeader/>
          <w:jc w:val="center"/>
        </w:trPr>
        <w:tc>
          <w:tcPr>
            <w:tcW w:w="0" w:type="dxa"/>
            <w:shd w:val="clear" w:color="auto" w:fill="E6E6E6"/>
            <w:noWrap/>
          </w:tcPr>
          <w:p w14:paraId="1B2EAB2F" w14:textId="77777777" w:rsidR="006F2B85" w:rsidRDefault="001E7B82">
            <w:pPr>
              <w:pStyle w:val="TableHead"/>
            </w:pPr>
            <w:r>
              <w:t>XPath</w:t>
            </w:r>
          </w:p>
        </w:tc>
        <w:tc>
          <w:tcPr>
            <w:tcW w:w="720" w:type="dxa"/>
            <w:shd w:val="clear" w:color="auto" w:fill="E6E6E6"/>
            <w:noWrap/>
          </w:tcPr>
          <w:p w14:paraId="6869E2CB" w14:textId="77777777" w:rsidR="006F2B85" w:rsidRDefault="001E7B82">
            <w:pPr>
              <w:pStyle w:val="TableHead"/>
            </w:pPr>
            <w:r>
              <w:t>Card.</w:t>
            </w:r>
          </w:p>
        </w:tc>
        <w:tc>
          <w:tcPr>
            <w:tcW w:w="1152" w:type="dxa"/>
            <w:shd w:val="clear" w:color="auto" w:fill="E6E6E6"/>
            <w:noWrap/>
          </w:tcPr>
          <w:p w14:paraId="412E72D8" w14:textId="77777777" w:rsidR="006F2B85" w:rsidRDefault="001E7B82">
            <w:pPr>
              <w:pStyle w:val="TableHead"/>
            </w:pPr>
            <w:r>
              <w:t>Verb</w:t>
            </w:r>
          </w:p>
        </w:tc>
        <w:tc>
          <w:tcPr>
            <w:tcW w:w="864" w:type="dxa"/>
            <w:shd w:val="clear" w:color="auto" w:fill="E6E6E6"/>
            <w:noWrap/>
          </w:tcPr>
          <w:p w14:paraId="2DF88DEE" w14:textId="77777777" w:rsidR="006F2B85" w:rsidRDefault="001E7B82">
            <w:pPr>
              <w:pStyle w:val="TableHead"/>
            </w:pPr>
            <w:r>
              <w:t>Data Type</w:t>
            </w:r>
          </w:p>
        </w:tc>
        <w:tc>
          <w:tcPr>
            <w:tcW w:w="864" w:type="dxa"/>
            <w:shd w:val="clear" w:color="auto" w:fill="E6E6E6"/>
            <w:noWrap/>
          </w:tcPr>
          <w:p w14:paraId="3369A58C" w14:textId="77777777" w:rsidR="006F2B85" w:rsidRDefault="001E7B82">
            <w:pPr>
              <w:pStyle w:val="TableHead"/>
            </w:pPr>
            <w:r>
              <w:t>CONF#</w:t>
            </w:r>
          </w:p>
        </w:tc>
        <w:tc>
          <w:tcPr>
            <w:tcW w:w="864" w:type="dxa"/>
            <w:shd w:val="clear" w:color="auto" w:fill="E6E6E6"/>
            <w:noWrap/>
          </w:tcPr>
          <w:p w14:paraId="7700CDA3" w14:textId="77777777" w:rsidR="006F2B85" w:rsidRDefault="001E7B82">
            <w:pPr>
              <w:pStyle w:val="TableHead"/>
            </w:pPr>
            <w:r>
              <w:t>Value</w:t>
            </w:r>
          </w:p>
        </w:tc>
      </w:tr>
      <w:tr w:rsidR="006F2B85" w14:paraId="77C725A9" w14:textId="77777777">
        <w:trPr>
          <w:jc w:val="center"/>
        </w:trPr>
        <w:tc>
          <w:tcPr>
            <w:tcW w:w="10160" w:type="dxa"/>
            <w:gridSpan w:val="6"/>
          </w:tcPr>
          <w:p w14:paraId="0019C5D5" w14:textId="77777777" w:rsidR="006F2B85" w:rsidRDefault="001E7B82">
            <w:pPr>
              <w:pStyle w:val="TableText"/>
            </w:pPr>
            <w:r>
              <w:t>section (identifier: urn:hl7ii:2.16.840.1.113883.10.20.34.2.12:2025-08-01)</w:t>
            </w:r>
          </w:p>
        </w:tc>
      </w:tr>
      <w:tr w:rsidR="006F2B85" w14:paraId="4EB7E89D" w14:textId="77777777">
        <w:trPr>
          <w:jc w:val="center"/>
        </w:trPr>
        <w:tc>
          <w:tcPr>
            <w:tcW w:w="3345" w:type="dxa"/>
          </w:tcPr>
          <w:p w14:paraId="2DFCC7D2" w14:textId="77777777" w:rsidR="006F2B85" w:rsidRDefault="001E7B82">
            <w:pPr>
              <w:pStyle w:val="TableText"/>
            </w:pPr>
            <w:r>
              <w:tab/>
              <w:t>templateId</w:t>
            </w:r>
          </w:p>
        </w:tc>
        <w:tc>
          <w:tcPr>
            <w:tcW w:w="720" w:type="dxa"/>
          </w:tcPr>
          <w:p w14:paraId="558A9B7B" w14:textId="77777777" w:rsidR="006F2B85" w:rsidRDefault="001E7B82">
            <w:pPr>
              <w:pStyle w:val="TableText"/>
            </w:pPr>
            <w:r>
              <w:t>1..1</w:t>
            </w:r>
          </w:p>
        </w:tc>
        <w:tc>
          <w:tcPr>
            <w:tcW w:w="1152" w:type="dxa"/>
          </w:tcPr>
          <w:p w14:paraId="417B8F81" w14:textId="77777777" w:rsidR="006F2B85" w:rsidRDefault="001E7B82">
            <w:pPr>
              <w:pStyle w:val="TableText"/>
            </w:pPr>
            <w:r>
              <w:t>SHALL</w:t>
            </w:r>
          </w:p>
        </w:tc>
        <w:tc>
          <w:tcPr>
            <w:tcW w:w="864" w:type="dxa"/>
          </w:tcPr>
          <w:p w14:paraId="3C3D2F31" w14:textId="77777777" w:rsidR="006F2B85" w:rsidRDefault="006F2B85">
            <w:pPr>
              <w:pStyle w:val="TableText"/>
            </w:pPr>
          </w:p>
        </w:tc>
        <w:tc>
          <w:tcPr>
            <w:tcW w:w="1104" w:type="dxa"/>
          </w:tcPr>
          <w:p w14:paraId="124830C9" w14:textId="04AF67F3" w:rsidR="006F2B85" w:rsidRDefault="001E7B82">
            <w:pPr>
              <w:pStyle w:val="TableText"/>
            </w:pPr>
            <w:hyperlink w:anchor="C_5564-1044">
              <w:r>
                <w:rPr>
                  <w:rStyle w:val="HyperlinkText9pt"/>
                </w:rPr>
                <w:t>5564-1044</w:t>
              </w:r>
            </w:hyperlink>
          </w:p>
        </w:tc>
        <w:tc>
          <w:tcPr>
            <w:tcW w:w="2975" w:type="dxa"/>
          </w:tcPr>
          <w:p w14:paraId="76845B85" w14:textId="77777777" w:rsidR="006F2B85" w:rsidRDefault="006F2B85">
            <w:pPr>
              <w:pStyle w:val="TableText"/>
            </w:pPr>
          </w:p>
        </w:tc>
      </w:tr>
      <w:tr w:rsidR="006F2B85" w14:paraId="5726C3F7" w14:textId="77777777">
        <w:trPr>
          <w:jc w:val="center"/>
        </w:trPr>
        <w:tc>
          <w:tcPr>
            <w:tcW w:w="3345" w:type="dxa"/>
          </w:tcPr>
          <w:p w14:paraId="0063AD13" w14:textId="77777777" w:rsidR="006F2B85" w:rsidRDefault="001E7B82">
            <w:pPr>
              <w:pStyle w:val="TableText"/>
            </w:pPr>
            <w:r>
              <w:tab/>
            </w:r>
            <w:r>
              <w:tab/>
              <w:t>@root</w:t>
            </w:r>
          </w:p>
        </w:tc>
        <w:tc>
          <w:tcPr>
            <w:tcW w:w="720" w:type="dxa"/>
          </w:tcPr>
          <w:p w14:paraId="0AF363CF" w14:textId="77777777" w:rsidR="006F2B85" w:rsidRDefault="001E7B82">
            <w:pPr>
              <w:pStyle w:val="TableText"/>
            </w:pPr>
            <w:r>
              <w:t>1..1</w:t>
            </w:r>
          </w:p>
        </w:tc>
        <w:tc>
          <w:tcPr>
            <w:tcW w:w="1152" w:type="dxa"/>
          </w:tcPr>
          <w:p w14:paraId="3648AEA1" w14:textId="77777777" w:rsidR="006F2B85" w:rsidRDefault="001E7B82">
            <w:pPr>
              <w:pStyle w:val="TableText"/>
            </w:pPr>
            <w:r>
              <w:t>SHALL</w:t>
            </w:r>
          </w:p>
        </w:tc>
        <w:tc>
          <w:tcPr>
            <w:tcW w:w="864" w:type="dxa"/>
          </w:tcPr>
          <w:p w14:paraId="1D6021B6" w14:textId="77777777" w:rsidR="006F2B85" w:rsidRDefault="006F2B85">
            <w:pPr>
              <w:pStyle w:val="TableText"/>
            </w:pPr>
          </w:p>
        </w:tc>
        <w:tc>
          <w:tcPr>
            <w:tcW w:w="1104" w:type="dxa"/>
          </w:tcPr>
          <w:p w14:paraId="0BF9F566" w14:textId="4982C345" w:rsidR="006F2B85" w:rsidRDefault="001E7B82">
            <w:pPr>
              <w:pStyle w:val="TableText"/>
            </w:pPr>
            <w:hyperlink w:anchor="C_5564-1046">
              <w:r>
                <w:rPr>
                  <w:rStyle w:val="HyperlinkText9pt"/>
                </w:rPr>
                <w:t>5564-1046</w:t>
              </w:r>
            </w:hyperlink>
          </w:p>
        </w:tc>
        <w:tc>
          <w:tcPr>
            <w:tcW w:w="2975" w:type="dxa"/>
          </w:tcPr>
          <w:p w14:paraId="0F47F8F7" w14:textId="77777777" w:rsidR="006F2B85" w:rsidRDefault="001E7B82">
            <w:pPr>
              <w:pStyle w:val="TableText"/>
            </w:pPr>
            <w:r>
              <w:t>2.16.840.1.113883.10.20.34.2.12</w:t>
            </w:r>
          </w:p>
        </w:tc>
      </w:tr>
      <w:tr w:rsidR="006F2B85" w14:paraId="1CFF9583" w14:textId="77777777">
        <w:trPr>
          <w:jc w:val="center"/>
        </w:trPr>
        <w:tc>
          <w:tcPr>
            <w:tcW w:w="3345" w:type="dxa"/>
          </w:tcPr>
          <w:p w14:paraId="0538C954" w14:textId="77777777" w:rsidR="006F2B85" w:rsidRDefault="001E7B82">
            <w:pPr>
              <w:pStyle w:val="TableText"/>
            </w:pPr>
            <w:r>
              <w:tab/>
            </w:r>
            <w:r>
              <w:tab/>
              <w:t>@extension</w:t>
            </w:r>
          </w:p>
        </w:tc>
        <w:tc>
          <w:tcPr>
            <w:tcW w:w="720" w:type="dxa"/>
          </w:tcPr>
          <w:p w14:paraId="6E9052E3" w14:textId="77777777" w:rsidR="006F2B85" w:rsidRDefault="001E7B82">
            <w:pPr>
              <w:pStyle w:val="TableText"/>
            </w:pPr>
            <w:r>
              <w:t>1..1</w:t>
            </w:r>
          </w:p>
        </w:tc>
        <w:tc>
          <w:tcPr>
            <w:tcW w:w="1152" w:type="dxa"/>
          </w:tcPr>
          <w:p w14:paraId="31C8B139" w14:textId="77777777" w:rsidR="006F2B85" w:rsidRDefault="001E7B82">
            <w:pPr>
              <w:pStyle w:val="TableText"/>
            </w:pPr>
            <w:r>
              <w:t>SHALL</w:t>
            </w:r>
          </w:p>
        </w:tc>
        <w:tc>
          <w:tcPr>
            <w:tcW w:w="864" w:type="dxa"/>
          </w:tcPr>
          <w:p w14:paraId="7B439AC4" w14:textId="77777777" w:rsidR="006F2B85" w:rsidRDefault="006F2B85">
            <w:pPr>
              <w:pStyle w:val="TableText"/>
            </w:pPr>
          </w:p>
        </w:tc>
        <w:tc>
          <w:tcPr>
            <w:tcW w:w="1104" w:type="dxa"/>
          </w:tcPr>
          <w:p w14:paraId="6B9540D8" w14:textId="25214124" w:rsidR="006F2B85" w:rsidRDefault="001E7B82">
            <w:pPr>
              <w:pStyle w:val="TableText"/>
            </w:pPr>
            <w:hyperlink w:anchor="C_5564-1047">
              <w:r>
                <w:rPr>
                  <w:rStyle w:val="HyperlinkText9pt"/>
                </w:rPr>
                <w:t>5564-1047</w:t>
              </w:r>
            </w:hyperlink>
          </w:p>
        </w:tc>
        <w:tc>
          <w:tcPr>
            <w:tcW w:w="2975" w:type="dxa"/>
          </w:tcPr>
          <w:p w14:paraId="57E5912F" w14:textId="77777777" w:rsidR="006F2B85" w:rsidRDefault="001E7B82">
            <w:pPr>
              <w:pStyle w:val="TableText"/>
            </w:pPr>
            <w:r>
              <w:t>2025-08-01</w:t>
            </w:r>
          </w:p>
        </w:tc>
      </w:tr>
      <w:tr w:rsidR="006F2B85" w14:paraId="09253D4E" w14:textId="77777777">
        <w:trPr>
          <w:jc w:val="center"/>
        </w:trPr>
        <w:tc>
          <w:tcPr>
            <w:tcW w:w="3345" w:type="dxa"/>
          </w:tcPr>
          <w:p w14:paraId="1417897A" w14:textId="77777777" w:rsidR="006F2B85" w:rsidRDefault="001E7B82">
            <w:pPr>
              <w:pStyle w:val="TableText"/>
            </w:pPr>
            <w:r>
              <w:tab/>
              <w:t>entry</w:t>
            </w:r>
          </w:p>
        </w:tc>
        <w:tc>
          <w:tcPr>
            <w:tcW w:w="720" w:type="dxa"/>
          </w:tcPr>
          <w:p w14:paraId="6601BA5A" w14:textId="77777777" w:rsidR="006F2B85" w:rsidRDefault="001E7B82">
            <w:pPr>
              <w:pStyle w:val="TableText"/>
            </w:pPr>
            <w:r>
              <w:t>0..1</w:t>
            </w:r>
          </w:p>
        </w:tc>
        <w:tc>
          <w:tcPr>
            <w:tcW w:w="1152" w:type="dxa"/>
          </w:tcPr>
          <w:p w14:paraId="6B56EEE7" w14:textId="77777777" w:rsidR="006F2B85" w:rsidRDefault="001E7B82">
            <w:pPr>
              <w:pStyle w:val="TableText"/>
            </w:pPr>
            <w:r>
              <w:t>SHOULD</w:t>
            </w:r>
          </w:p>
        </w:tc>
        <w:tc>
          <w:tcPr>
            <w:tcW w:w="864" w:type="dxa"/>
          </w:tcPr>
          <w:p w14:paraId="0117F674" w14:textId="77777777" w:rsidR="006F2B85" w:rsidRDefault="006F2B85">
            <w:pPr>
              <w:pStyle w:val="TableText"/>
            </w:pPr>
          </w:p>
        </w:tc>
        <w:tc>
          <w:tcPr>
            <w:tcW w:w="1104" w:type="dxa"/>
          </w:tcPr>
          <w:p w14:paraId="0F566E3A" w14:textId="5699B503" w:rsidR="006F2B85" w:rsidRDefault="001E7B82">
            <w:pPr>
              <w:pStyle w:val="TableText"/>
            </w:pPr>
            <w:hyperlink w:anchor="C_5564-1043">
              <w:r>
                <w:rPr>
                  <w:rStyle w:val="HyperlinkText9pt"/>
                </w:rPr>
                <w:t>5564-1043</w:t>
              </w:r>
            </w:hyperlink>
          </w:p>
        </w:tc>
        <w:tc>
          <w:tcPr>
            <w:tcW w:w="2975" w:type="dxa"/>
          </w:tcPr>
          <w:p w14:paraId="01CF4F63" w14:textId="77777777" w:rsidR="006F2B85" w:rsidRDefault="006F2B85">
            <w:pPr>
              <w:pStyle w:val="TableText"/>
            </w:pPr>
          </w:p>
        </w:tc>
      </w:tr>
      <w:tr w:rsidR="006F2B85" w14:paraId="12C5B500" w14:textId="77777777">
        <w:trPr>
          <w:jc w:val="center"/>
        </w:trPr>
        <w:tc>
          <w:tcPr>
            <w:tcW w:w="3345" w:type="dxa"/>
          </w:tcPr>
          <w:p w14:paraId="74AD9B3C" w14:textId="77777777" w:rsidR="006F2B85" w:rsidRDefault="001E7B82">
            <w:pPr>
              <w:pStyle w:val="TableText"/>
            </w:pPr>
            <w:r>
              <w:tab/>
            </w:r>
            <w:r>
              <w:tab/>
              <w:t>encounter</w:t>
            </w:r>
          </w:p>
        </w:tc>
        <w:tc>
          <w:tcPr>
            <w:tcW w:w="720" w:type="dxa"/>
          </w:tcPr>
          <w:p w14:paraId="43294755" w14:textId="77777777" w:rsidR="006F2B85" w:rsidRDefault="001E7B82">
            <w:pPr>
              <w:pStyle w:val="TableText"/>
            </w:pPr>
            <w:r>
              <w:t>1..1</w:t>
            </w:r>
          </w:p>
        </w:tc>
        <w:tc>
          <w:tcPr>
            <w:tcW w:w="1152" w:type="dxa"/>
          </w:tcPr>
          <w:p w14:paraId="21A26877" w14:textId="77777777" w:rsidR="006F2B85" w:rsidRDefault="001E7B82">
            <w:pPr>
              <w:pStyle w:val="TableText"/>
            </w:pPr>
            <w:r>
              <w:t>SHALL</w:t>
            </w:r>
          </w:p>
        </w:tc>
        <w:tc>
          <w:tcPr>
            <w:tcW w:w="864" w:type="dxa"/>
          </w:tcPr>
          <w:p w14:paraId="6E8E55E0" w14:textId="77777777" w:rsidR="006F2B85" w:rsidRDefault="006F2B85">
            <w:pPr>
              <w:pStyle w:val="TableText"/>
            </w:pPr>
          </w:p>
        </w:tc>
        <w:tc>
          <w:tcPr>
            <w:tcW w:w="1104" w:type="dxa"/>
          </w:tcPr>
          <w:p w14:paraId="65815880" w14:textId="6CE7F1C5" w:rsidR="006F2B85" w:rsidRDefault="001E7B82">
            <w:pPr>
              <w:pStyle w:val="TableText"/>
            </w:pPr>
            <w:hyperlink w:anchor="C_5564-1045">
              <w:r>
                <w:rPr>
                  <w:rStyle w:val="HyperlinkText9pt"/>
                </w:rPr>
                <w:t>5564-1045</w:t>
              </w:r>
            </w:hyperlink>
          </w:p>
        </w:tc>
        <w:tc>
          <w:tcPr>
            <w:tcW w:w="2975" w:type="dxa"/>
          </w:tcPr>
          <w:p w14:paraId="2E2D1685" w14:textId="52C39698" w:rsidR="006F2B85" w:rsidRDefault="001E7B82">
            <w:pPr>
              <w:pStyle w:val="TableText"/>
            </w:pPr>
            <w:hyperlink w:anchor="E_Current_Inpatient_Visit_V4">
              <w:r>
                <w:rPr>
                  <w:rStyle w:val="HyperlinkText9pt"/>
                </w:rPr>
                <w:t>Current Inpatient Visit (V4) (identifier: urn:hl7ii:2.16.840.1.113883.10.20.34.3.39:2025-08-01</w:t>
              </w:r>
            </w:hyperlink>
          </w:p>
        </w:tc>
      </w:tr>
    </w:tbl>
    <w:p w14:paraId="45BD7BD2" w14:textId="77777777" w:rsidR="006F2B85" w:rsidRDefault="006F2B85">
      <w:pPr>
        <w:pStyle w:val="BodyText"/>
      </w:pPr>
    </w:p>
    <w:p w14:paraId="1143F152" w14:textId="0EAAD7CD" w:rsidR="006F2B85" w:rsidRDefault="001E7B82" w:rsidP="007D100A">
      <w:pPr>
        <w:numPr>
          <w:ilvl w:val="0"/>
          <w:numId w:val="121"/>
        </w:numPr>
      </w:pPr>
      <w:r>
        <w:t xml:space="preserve">Conforms to </w:t>
      </w:r>
      <w:hyperlink w:anchor="S_Encounters_Section_entries_optional_N">
        <w:r>
          <w:rPr>
            <w:rStyle w:val="HyperlinkCourierBold"/>
          </w:rPr>
          <w:t>Encounters Section (entries optional) (NHCS V4)</w:t>
        </w:r>
      </w:hyperlink>
      <w:r>
        <w:t xml:space="preserve"> template </w:t>
      </w:r>
      <w:r>
        <w:rPr>
          <w:rStyle w:val="XMLname"/>
        </w:rPr>
        <w:t>(identifier: urn:hl7ii:2.16.840.1.113883.10.20.22.2.22:2025-08-01)</w:t>
      </w:r>
      <w:r>
        <w:t>.</w:t>
      </w:r>
    </w:p>
    <w:p w14:paraId="768D9BF2" w14:textId="77777777" w:rsidR="006F2B85" w:rsidRDefault="001E7B82" w:rsidP="007D100A">
      <w:pPr>
        <w:numPr>
          <w:ilvl w:val="0"/>
          <w:numId w:val="121"/>
        </w:numPr>
      </w:pPr>
      <w:r>
        <w:rPr>
          <w:rStyle w:val="keyword"/>
        </w:rPr>
        <w:t>SHALL</w:t>
      </w:r>
      <w:r>
        <w:t xml:space="preserve"> contain exactly one [1..1] </w:t>
      </w:r>
      <w:r>
        <w:rPr>
          <w:rStyle w:val="XMLnameBold"/>
        </w:rPr>
        <w:t>templateId</w:t>
      </w:r>
      <w:bookmarkStart w:id="607" w:name="C_5564-1044"/>
      <w:r>
        <w:t xml:space="preserve"> (CONF:5564-1044)</w:t>
      </w:r>
      <w:bookmarkEnd w:id="607"/>
      <w:r>
        <w:t xml:space="preserve"> such that it</w:t>
      </w:r>
    </w:p>
    <w:p w14:paraId="31A485DB" w14:textId="77777777" w:rsidR="006F2B85" w:rsidRDefault="001E7B82" w:rsidP="007D100A">
      <w:pPr>
        <w:numPr>
          <w:ilvl w:val="1"/>
          <w:numId w:val="121"/>
        </w:numPr>
      </w:pPr>
      <w:r>
        <w:rPr>
          <w:rStyle w:val="keyword"/>
        </w:rPr>
        <w:t>SHALL</w:t>
      </w:r>
      <w:r>
        <w:t xml:space="preserve"> contain exactly one [1..1] </w:t>
      </w:r>
      <w:r>
        <w:rPr>
          <w:rStyle w:val="XMLnameBold"/>
        </w:rPr>
        <w:t>@root</w:t>
      </w:r>
      <w:r>
        <w:t>=</w:t>
      </w:r>
      <w:r>
        <w:rPr>
          <w:rStyle w:val="XMLname"/>
        </w:rPr>
        <w:t>"2.16.840.1.113883.10.20.34.2.12"</w:t>
      </w:r>
      <w:bookmarkStart w:id="608" w:name="C_5564-1046"/>
      <w:r>
        <w:t xml:space="preserve"> (CONF:5564-1046)</w:t>
      </w:r>
      <w:bookmarkEnd w:id="608"/>
      <w:r>
        <w:t>.</w:t>
      </w:r>
    </w:p>
    <w:p w14:paraId="0FAFEE9D" w14:textId="77777777" w:rsidR="006F2B85" w:rsidRDefault="001E7B82" w:rsidP="007D100A">
      <w:pPr>
        <w:numPr>
          <w:ilvl w:val="1"/>
          <w:numId w:val="121"/>
        </w:numPr>
      </w:pPr>
      <w:r>
        <w:rPr>
          <w:rStyle w:val="keyword"/>
        </w:rPr>
        <w:t>SHALL</w:t>
      </w:r>
      <w:r>
        <w:t xml:space="preserve"> contain exactly one [1..1] </w:t>
      </w:r>
      <w:r>
        <w:rPr>
          <w:rStyle w:val="XMLnameBold"/>
        </w:rPr>
        <w:t>@extension</w:t>
      </w:r>
      <w:r>
        <w:t>=</w:t>
      </w:r>
      <w:r>
        <w:rPr>
          <w:rStyle w:val="XMLname"/>
        </w:rPr>
        <w:t>"2025-08-01"</w:t>
      </w:r>
      <w:bookmarkStart w:id="609" w:name="C_5564-1047"/>
      <w:r>
        <w:t xml:space="preserve"> (CONF:5564-1047)</w:t>
      </w:r>
      <w:bookmarkEnd w:id="609"/>
      <w:r>
        <w:t>.</w:t>
      </w:r>
    </w:p>
    <w:p w14:paraId="6B61BE85" w14:textId="77777777" w:rsidR="006F2B85" w:rsidRDefault="001E7B82" w:rsidP="007D100A">
      <w:pPr>
        <w:numPr>
          <w:ilvl w:val="0"/>
          <w:numId w:val="121"/>
        </w:numPr>
      </w:pPr>
      <w:r>
        <w:rPr>
          <w:rStyle w:val="keyword"/>
        </w:rPr>
        <w:t>SHOULD</w:t>
      </w:r>
      <w:r>
        <w:t xml:space="preserve"> contain zero or one [0..1] </w:t>
      </w:r>
      <w:r>
        <w:rPr>
          <w:rStyle w:val="XMLnameBold"/>
        </w:rPr>
        <w:t>entry</w:t>
      </w:r>
      <w:bookmarkStart w:id="610" w:name="C_5564-1043"/>
      <w:r>
        <w:t xml:space="preserve"> (CONF:5564-1043)</w:t>
      </w:r>
      <w:bookmarkEnd w:id="610"/>
      <w:r>
        <w:t xml:space="preserve"> such that it</w:t>
      </w:r>
    </w:p>
    <w:p w14:paraId="1FD6EB14" w14:textId="7C602B4C" w:rsidR="006F2B85" w:rsidRDefault="001E7B82" w:rsidP="007D100A">
      <w:pPr>
        <w:numPr>
          <w:ilvl w:val="1"/>
          <w:numId w:val="121"/>
        </w:numPr>
      </w:pPr>
      <w:r>
        <w:rPr>
          <w:rStyle w:val="keyword"/>
        </w:rPr>
        <w:t>SHALL</w:t>
      </w:r>
      <w:r>
        <w:t xml:space="preserve"> contain exactly one [1..1]  </w:t>
      </w:r>
      <w:hyperlink w:anchor="E_Current_Inpatient_Visit_V4">
        <w:r>
          <w:rPr>
            <w:rStyle w:val="HyperlinkCourierBold"/>
          </w:rPr>
          <w:t>Current Inpatient Visit (V4)</w:t>
        </w:r>
      </w:hyperlink>
      <w:r>
        <w:rPr>
          <w:rStyle w:val="XMLname"/>
        </w:rPr>
        <w:t xml:space="preserve"> (identifier: urn:hl7ii:2.16.840.1.113883.10.20.34.3.39:2025-08-01)</w:t>
      </w:r>
      <w:bookmarkStart w:id="611" w:name="C_5564-1045"/>
      <w:r>
        <w:t xml:space="preserve"> (CONF:5564-1045)</w:t>
      </w:r>
      <w:bookmarkEnd w:id="611"/>
      <w:r>
        <w:t>.</w:t>
      </w:r>
    </w:p>
    <w:p w14:paraId="1305345C" w14:textId="4D971C94" w:rsidR="006F2B85" w:rsidRDefault="001E7B82">
      <w:pPr>
        <w:pStyle w:val="Caption"/>
        <w:ind w:left="130" w:right="115"/>
      </w:pPr>
      <w:bookmarkStart w:id="612" w:name="_Toc203485311"/>
      <w:r>
        <w:lastRenderedPageBreak/>
        <w:t xml:space="preserve">Figure </w:t>
      </w:r>
      <w:r>
        <w:fldChar w:fldCharType="begin"/>
      </w:r>
      <w:r>
        <w:instrText>SEQ Figure \* ARABIC</w:instrText>
      </w:r>
      <w:r>
        <w:fldChar w:fldCharType="separate"/>
      </w:r>
      <w:r w:rsidR="004676B7">
        <w:t>25</w:t>
      </w:r>
      <w:r>
        <w:fldChar w:fldCharType="end"/>
      </w:r>
      <w:r>
        <w:t>: Inpatient Encounters Section (V5) Example</w:t>
      </w:r>
      <w:bookmarkEnd w:id="612"/>
    </w:p>
    <w:p w14:paraId="49B67BF2" w14:textId="77777777" w:rsidR="006F2B85" w:rsidRDefault="001E7B82">
      <w:pPr>
        <w:pStyle w:val="Example"/>
        <w:ind w:left="130" w:right="115"/>
      </w:pPr>
      <w:r>
        <w:t>&lt;section&gt;</w:t>
      </w:r>
    </w:p>
    <w:p w14:paraId="78BDDA89" w14:textId="77777777" w:rsidR="006F2B85" w:rsidRDefault="001E7B82">
      <w:pPr>
        <w:pStyle w:val="Example"/>
        <w:ind w:left="130" w:right="115"/>
      </w:pPr>
      <w:r>
        <w:t xml:space="preserve">    &lt;!--  [Updated C-CDA R2.1] Encounters Section (entries optional) (NHCS V4)  --&gt;</w:t>
      </w:r>
    </w:p>
    <w:p w14:paraId="2675C1FE" w14:textId="77777777" w:rsidR="006F2B85" w:rsidRDefault="001E7B82">
      <w:pPr>
        <w:pStyle w:val="Example"/>
        <w:ind w:left="130" w:right="115"/>
      </w:pPr>
      <w:r>
        <w:t xml:space="preserve">    &lt;templateId root="2.16.840.1.113883.10.20.22.2.22" extension="2025-08-01"/&gt;</w:t>
      </w:r>
    </w:p>
    <w:p w14:paraId="0E9FE972" w14:textId="77777777" w:rsidR="006F2B85" w:rsidRDefault="001E7B82">
      <w:pPr>
        <w:pStyle w:val="Example"/>
        <w:ind w:left="130" w:right="115"/>
      </w:pPr>
      <w:r>
        <w:t xml:space="preserve">    &lt;!--  [NHCS STU4] Inpatient Encounters Section (V5)  --&gt;</w:t>
      </w:r>
    </w:p>
    <w:p w14:paraId="27CB686C" w14:textId="77777777" w:rsidR="006F2B85" w:rsidRDefault="001E7B82">
      <w:pPr>
        <w:pStyle w:val="Example"/>
        <w:ind w:left="130" w:right="115"/>
      </w:pPr>
      <w:r>
        <w:t xml:space="preserve">    &lt;templateId root="2.16.840.1.113883.10.20.34.2.12" extension="2025-08-01"/&gt;</w:t>
      </w:r>
    </w:p>
    <w:p w14:paraId="4171BEF1" w14:textId="77777777" w:rsidR="006F2B85" w:rsidRDefault="001E7B82">
      <w:pPr>
        <w:pStyle w:val="Example"/>
        <w:ind w:left="130" w:right="115"/>
      </w:pPr>
      <w:r>
        <w:t xml:space="preserve">    &lt;code code="46240-8" </w:t>
      </w:r>
    </w:p>
    <w:p w14:paraId="43B6F6DF" w14:textId="77777777" w:rsidR="006F2B85" w:rsidRDefault="001E7B82">
      <w:pPr>
        <w:pStyle w:val="Example"/>
        <w:ind w:left="130" w:right="115"/>
      </w:pPr>
      <w:r>
        <w:t xml:space="preserve">    codeSystem="2.16.840.1.113883.6.1" </w:t>
      </w:r>
    </w:p>
    <w:p w14:paraId="5D29A240" w14:textId="77777777" w:rsidR="006F2B85" w:rsidRDefault="001E7B82">
      <w:pPr>
        <w:pStyle w:val="Example"/>
        <w:ind w:left="130" w:right="115"/>
      </w:pPr>
      <w:r>
        <w:t xml:space="preserve">    codeSystemName="LOINC" </w:t>
      </w:r>
    </w:p>
    <w:p w14:paraId="214257E7" w14:textId="77777777" w:rsidR="006F2B85" w:rsidRDefault="001E7B82">
      <w:pPr>
        <w:pStyle w:val="Example"/>
        <w:ind w:left="130" w:right="115"/>
      </w:pPr>
      <w:r>
        <w:t xml:space="preserve">    displayName="History of encounters" /&gt;</w:t>
      </w:r>
    </w:p>
    <w:p w14:paraId="09330CEB" w14:textId="77777777" w:rsidR="006F2B85" w:rsidRDefault="001E7B82">
      <w:pPr>
        <w:pStyle w:val="Example"/>
        <w:ind w:left="130" w:right="115"/>
      </w:pPr>
      <w:r>
        <w:t xml:space="preserve">    &lt;title&gt;Inpatient Encounter&lt;/title&gt;</w:t>
      </w:r>
    </w:p>
    <w:p w14:paraId="0683383D" w14:textId="77777777" w:rsidR="006F2B85" w:rsidRDefault="001E7B82">
      <w:pPr>
        <w:pStyle w:val="Example"/>
        <w:ind w:left="130" w:right="115"/>
      </w:pPr>
      <w:r>
        <w:t xml:space="preserve">    &lt;text&gt;...&lt;/text&gt;</w:t>
      </w:r>
    </w:p>
    <w:p w14:paraId="73113DB8" w14:textId="77777777" w:rsidR="006F2B85" w:rsidRDefault="001E7B82">
      <w:pPr>
        <w:pStyle w:val="Example"/>
        <w:ind w:left="130" w:right="115"/>
      </w:pPr>
      <w:r>
        <w:t xml:space="preserve">    &lt;!-- Current Inpatient Visit --&gt;</w:t>
      </w:r>
    </w:p>
    <w:p w14:paraId="7779B992" w14:textId="77777777" w:rsidR="006F2B85" w:rsidRDefault="001E7B82">
      <w:pPr>
        <w:pStyle w:val="Example"/>
        <w:ind w:left="130" w:right="115"/>
      </w:pPr>
      <w:r>
        <w:t xml:space="preserve">    &lt;entry&gt;</w:t>
      </w:r>
    </w:p>
    <w:p w14:paraId="13D10E74" w14:textId="77777777" w:rsidR="006F2B85" w:rsidRDefault="001E7B82">
      <w:pPr>
        <w:pStyle w:val="Example"/>
        <w:ind w:left="130" w:right="115"/>
      </w:pPr>
      <w:r>
        <w:t xml:space="preserve">        &lt;encounter classCode="ENC" moodCode="EVN"&gt;</w:t>
      </w:r>
    </w:p>
    <w:p w14:paraId="562427B8" w14:textId="77777777" w:rsidR="006F2B85" w:rsidRDefault="001E7B82">
      <w:pPr>
        <w:pStyle w:val="Example"/>
        <w:ind w:left="130" w:right="115"/>
      </w:pPr>
      <w:r>
        <w:t xml:space="preserve">            &lt;!--  [Updated C-CDA] Encounter Activity (NHCS V4)  --&gt;</w:t>
      </w:r>
    </w:p>
    <w:p w14:paraId="4414A4CC" w14:textId="77777777" w:rsidR="006F2B85" w:rsidRDefault="001E7B82">
      <w:pPr>
        <w:pStyle w:val="Example"/>
        <w:ind w:left="130" w:right="115"/>
      </w:pPr>
      <w:r>
        <w:t xml:space="preserve">            &lt;templateId root="2.16.840.1.113883.10.20.22.4.49" extension="2025-08-01"/&gt;</w:t>
      </w:r>
    </w:p>
    <w:p w14:paraId="6702EF9D" w14:textId="77777777" w:rsidR="006F2B85" w:rsidRDefault="001E7B82">
      <w:pPr>
        <w:pStyle w:val="Example"/>
        <w:ind w:left="130" w:right="115"/>
      </w:pPr>
      <w:r>
        <w:t xml:space="preserve">            &lt;!--  [NHCS STU4] Current Inpatient Visit (V4)  --&gt;</w:t>
      </w:r>
    </w:p>
    <w:p w14:paraId="76AF3B24" w14:textId="77777777" w:rsidR="006F2B85" w:rsidRDefault="001E7B82">
      <w:pPr>
        <w:pStyle w:val="Example"/>
        <w:ind w:left="130" w:right="115"/>
      </w:pPr>
      <w:r>
        <w:t xml:space="preserve">            &lt;templateId root="2.16.840.1.113883.10.20.34.3.39" extension="2025-08-01"/&gt;</w:t>
      </w:r>
    </w:p>
    <w:p w14:paraId="3B7CBD81" w14:textId="77777777" w:rsidR="006F2B85" w:rsidRDefault="001E7B82">
      <w:pPr>
        <w:pStyle w:val="Example"/>
        <w:ind w:left="130" w:right="115"/>
      </w:pPr>
      <w:r>
        <w:t xml:space="preserve">      ,,,</w:t>
      </w:r>
    </w:p>
    <w:p w14:paraId="3B7EC738" w14:textId="77777777" w:rsidR="006F2B85" w:rsidRDefault="001E7B82">
      <w:pPr>
        <w:pStyle w:val="Example"/>
        <w:ind w:left="130" w:right="115"/>
      </w:pPr>
      <w:r>
        <w:t xml:space="preserve">        </w:t>
      </w:r>
    </w:p>
    <w:p w14:paraId="09AD8285" w14:textId="77777777" w:rsidR="006F2B85" w:rsidRDefault="001E7B82">
      <w:pPr>
        <w:pStyle w:val="Example"/>
        <w:ind w:left="130" w:right="115"/>
      </w:pPr>
      <w:r>
        <w:t xml:space="preserve">        &lt;/encounter&gt;</w:t>
      </w:r>
    </w:p>
    <w:p w14:paraId="6074CD41" w14:textId="77777777" w:rsidR="006F2B85" w:rsidRDefault="001E7B82">
      <w:pPr>
        <w:pStyle w:val="Example"/>
        <w:ind w:left="130" w:right="115"/>
      </w:pPr>
      <w:r>
        <w:t xml:space="preserve">    &lt;/entry&gt;</w:t>
      </w:r>
    </w:p>
    <w:p w14:paraId="7BF32581" w14:textId="77777777" w:rsidR="006F2B85" w:rsidRDefault="001E7B82">
      <w:pPr>
        <w:pStyle w:val="Example"/>
        <w:ind w:left="130" w:right="115"/>
      </w:pPr>
      <w:r>
        <w:t>&lt;/section&gt;</w:t>
      </w:r>
    </w:p>
    <w:p w14:paraId="39F2BF79" w14:textId="77777777" w:rsidR="006F2B85" w:rsidRDefault="006F2B85">
      <w:pPr>
        <w:pStyle w:val="BodyText"/>
      </w:pPr>
    </w:p>
    <w:p w14:paraId="30A8574E" w14:textId="77777777" w:rsidR="006F2B85" w:rsidRDefault="001E7B82">
      <w:pPr>
        <w:pStyle w:val="Heading3nospace"/>
      </w:pPr>
      <w:bookmarkStart w:id="613" w:name="S_Outpatient_Encounters_Section_V6"/>
      <w:bookmarkStart w:id="614" w:name="_Toc203485068"/>
      <w:r>
        <w:t>O</w:t>
      </w:r>
      <w:r>
        <w:t>utpatient Encounters Section (V6)</w:t>
      </w:r>
      <w:bookmarkEnd w:id="613"/>
      <w:bookmarkEnd w:id="614"/>
    </w:p>
    <w:p w14:paraId="452A16B7" w14:textId="77777777" w:rsidR="006F2B85" w:rsidRDefault="001E7B82">
      <w:pPr>
        <w:pStyle w:val="BracketData"/>
      </w:pPr>
      <w:r>
        <w:t>[section: identifier urn:hl7ii:2.16.840.1.113883.10.20.34.2.8:2025-08-01 (open)]</w:t>
      </w:r>
    </w:p>
    <w:p w14:paraId="7AB639FA" w14:textId="77777777" w:rsidR="006F2B85" w:rsidRDefault="001E7B82">
      <w:pPr>
        <w:pStyle w:val="BracketData"/>
      </w:pPr>
      <w:r>
        <w:t>Draft as part of National Health Care Surveys, Release 1, STU 4 - US Realm</w:t>
      </w:r>
    </w:p>
    <w:p w14:paraId="3BDB214F" w14:textId="6DE84E4F" w:rsidR="006F2B85" w:rsidRDefault="001E7B82">
      <w:pPr>
        <w:pStyle w:val="Caption"/>
      </w:pPr>
      <w:bookmarkStart w:id="615" w:name="_Toc203485510"/>
      <w:r>
        <w:t xml:space="preserve">Table </w:t>
      </w:r>
      <w:r>
        <w:fldChar w:fldCharType="begin"/>
      </w:r>
      <w:r>
        <w:instrText>SEQ Table \* ARABIC</w:instrText>
      </w:r>
      <w:r>
        <w:fldChar w:fldCharType="separate"/>
      </w:r>
      <w:r w:rsidR="004676B7">
        <w:t>53</w:t>
      </w:r>
      <w:r>
        <w:fldChar w:fldCharType="end"/>
      </w:r>
      <w:r>
        <w:t>: Outpatient Encounters Section (V6) Contexts</w:t>
      </w:r>
      <w:bookmarkEnd w:id="6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52AFAB8" w14:textId="77777777">
        <w:trPr>
          <w:cantSplit/>
          <w:tblHeader/>
          <w:jc w:val="center"/>
        </w:trPr>
        <w:tc>
          <w:tcPr>
            <w:tcW w:w="360" w:type="dxa"/>
            <w:shd w:val="clear" w:color="auto" w:fill="E6E6E6"/>
          </w:tcPr>
          <w:p w14:paraId="6099A658" w14:textId="77777777" w:rsidR="006F2B85" w:rsidRDefault="001E7B82">
            <w:pPr>
              <w:pStyle w:val="TableHead"/>
            </w:pPr>
            <w:r>
              <w:t>Contained By:</w:t>
            </w:r>
          </w:p>
        </w:tc>
        <w:tc>
          <w:tcPr>
            <w:tcW w:w="360" w:type="dxa"/>
            <w:shd w:val="clear" w:color="auto" w:fill="E6E6E6"/>
          </w:tcPr>
          <w:p w14:paraId="018F6539" w14:textId="77777777" w:rsidR="006F2B85" w:rsidRDefault="001E7B82">
            <w:pPr>
              <w:pStyle w:val="TableHead"/>
            </w:pPr>
            <w:r>
              <w:t>Contains:</w:t>
            </w:r>
          </w:p>
        </w:tc>
      </w:tr>
      <w:tr w:rsidR="006F2B85" w14:paraId="00408AD5" w14:textId="77777777">
        <w:trPr>
          <w:jc w:val="center"/>
        </w:trPr>
        <w:tc>
          <w:tcPr>
            <w:tcW w:w="360" w:type="dxa"/>
          </w:tcPr>
          <w:p w14:paraId="0CE15BD6" w14:textId="1D4B8143"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3C8CCA7A" w14:textId="53468FF7" w:rsidR="006F2B85" w:rsidRDefault="001E7B82">
            <w:pPr>
              <w:pStyle w:val="TableText"/>
            </w:pPr>
            <w:hyperlink w:anchor="E_Current_Outpatient_Visit_V6">
              <w:r>
                <w:rPr>
                  <w:rStyle w:val="HyperlinkText9pt"/>
                </w:rPr>
                <w:t>Current Outpatient Visit (V6)</w:t>
              </w:r>
            </w:hyperlink>
            <w:r>
              <w:t xml:space="preserve"> (required)</w:t>
            </w:r>
          </w:p>
        </w:tc>
      </w:tr>
    </w:tbl>
    <w:p w14:paraId="471ABF0E" w14:textId="77777777" w:rsidR="006F2B85" w:rsidRDefault="006F2B85">
      <w:pPr>
        <w:pStyle w:val="BodyText"/>
      </w:pPr>
    </w:p>
    <w:p w14:paraId="68206655" w14:textId="77777777" w:rsidR="006F2B85" w:rsidRDefault="001E7B82">
      <w:r>
        <w:t>This section contains information about the current outpatient encounter.</w:t>
      </w:r>
    </w:p>
    <w:p w14:paraId="3E02C8D5" w14:textId="43972278" w:rsidR="006F2B85" w:rsidRDefault="001E7B82">
      <w:pPr>
        <w:pStyle w:val="Caption"/>
      </w:pPr>
      <w:bookmarkStart w:id="616" w:name="_Toc203485511"/>
      <w:r>
        <w:lastRenderedPageBreak/>
        <w:t xml:space="preserve">Table </w:t>
      </w:r>
      <w:r>
        <w:fldChar w:fldCharType="begin"/>
      </w:r>
      <w:r>
        <w:instrText>SEQ Table \* ARABIC</w:instrText>
      </w:r>
      <w:r>
        <w:fldChar w:fldCharType="separate"/>
      </w:r>
      <w:r w:rsidR="004676B7">
        <w:t>54</w:t>
      </w:r>
      <w:r>
        <w:fldChar w:fldCharType="end"/>
      </w:r>
      <w:r>
        <w:t>: Outpatient Encounters Section (V6) Constraints Overview</w:t>
      </w:r>
      <w:bookmarkEnd w:id="6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8800D6F" w14:textId="77777777">
        <w:trPr>
          <w:cantSplit/>
          <w:tblHeader/>
          <w:jc w:val="center"/>
        </w:trPr>
        <w:tc>
          <w:tcPr>
            <w:tcW w:w="0" w:type="dxa"/>
            <w:shd w:val="clear" w:color="auto" w:fill="E6E6E6"/>
            <w:noWrap/>
          </w:tcPr>
          <w:p w14:paraId="0BDF7A2F" w14:textId="77777777" w:rsidR="006F2B85" w:rsidRDefault="001E7B82">
            <w:pPr>
              <w:pStyle w:val="TableHead"/>
            </w:pPr>
            <w:r>
              <w:t>XPath</w:t>
            </w:r>
          </w:p>
        </w:tc>
        <w:tc>
          <w:tcPr>
            <w:tcW w:w="720" w:type="dxa"/>
            <w:shd w:val="clear" w:color="auto" w:fill="E6E6E6"/>
            <w:noWrap/>
          </w:tcPr>
          <w:p w14:paraId="175F18A5" w14:textId="77777777" w:rsidR="006F2B85" w:rsidRDefault="001E7B82">
            <w:pPr>
              <w:pStyle w:val="TableHead"/>
            </w:pPr>
            <w:r>
              <w:t>Card.</w:t>
            </w:r>
          </w:p>
        </w:tc>
        <w:tc>
          <w:tcPr>
            <w:tcW w:w="1152" w:type="dxa"/>
            <w:shd w:val="clear" w:color="auto" w:fill="E6E6E6"/>
            <w:noWrap/>
          </w:tcPr>
          <w:p w14:paraId="364134EE" w14:textId="77777777" w:rsidR="006F2B85" w:rsidRDefault="001E7B82">
            <w:pPr>
              <w:pStyle w:val="TableHead"/>
            </w:pPr>
            <w:r>
              <w:t>Verb</w:t>
            </w:r>
          </w:p>
        </w:tc>
        <w:tc>
          <w:tcPr>
            <w:tcW w:w="864" w:type="dxa"/>
            <w:shd w:val="clear" w:color="auto" w:fill="E6E6E6"/>
            <w:noWrap/>
          </w:tcPr>
          <w:p w14:paraId="7E9850C5" w14:textId="77777777" w:rsidR="006F2B85" w:rsidRDefault="001E7B82">
            <w:pPr>
              <w:pStyle w:val="TableHead"/>
            </w:pPr>
            <w:r>
              <w:t>Data Type</w:t>
            </w:r>
          </w:p>
        </w:tc>
        <w:tc>
          <w:tcPr>
            <w:tcW w:w="864" w:type="dxa"/>
            <w:shd w:val="clear" w:color="auto" w:fill="E6E6E6"/>
            <w:noWrap/>
          </w:tcPr>
          <w:p w14:paraId="345F8C41" w14:textId="77777777" w:rsidR="006F2B85" w:rsidRDefault="001E7B82">
            <w:pPr>
              <w:pStyle w:val="TableHead"/>
            </w:pPr>
            <w:r>
              <w:t>CONF#</w:t>
            </w:r>
          </w:p>
        </w:tc>
        <w:tc>
          <w:tcPr>
            <w:tcW w:w="864" w:type="dxa"/>
            <w:shd w:val="clear" w:color="auto" w:fill="E6E6E6"/>
            <w:noWrap/>
          </w:tcPr>
          <w:p w14:paraId="509468A9" w14:textId="77777777" w:rsidR="006F2B85" w:rsidRDefault="001E7B82">
            <w:pPr>
              <w:pStyle w:val="TableHead"/>
            </w:pPr>
            <w:r>
              <w:t>Value</w:t>
            </w:r>
          </w:p>
        </w:tc>
      </w:tr>
      <w:tr w:rsidR="006F2B85" w14:paraId="20F4FFAB" w14:textId="77777777">
        <w:trPr>
          <w:jc w:val="center"/>
        </w:trPr>
        <w:tc>
          <w:tcPr>
            <w:tcW w:w="10160" w:type="dxa"/>
            <w:gridSpan w:val="6"/>
          </w:tcPr>
          <w:p w14:paraId="139046B3" w14:textId="77777777" w:rsidR="006F2B85" w:rsidRDefault="001E7B82">
            <w:pPr>
              <w:pStyle w:val="TableText"/>
            </w:pPr>
            <w:r>
              <w:t>section (identifier: urn:hl7ii:2.16.840.1.113883.10.20.34.2.8:2025-08-01)</w:t>
            </w:r>
          </w:p>
        </w:tc>
      </w:tr>
      <w:tr w:rsidR="006F2B85" w14:paraId="4C5D5F45" w14:textId="77777777">
        <w:trPr>
          <w:jc w:val="center"/>
        </w:trPr>
        <w:tc>
          <w:tcPr>
            <w:tcW w:w="3345" w:type="dxa"/>
          </w:tcPr>
          <w:p w14:paraId="72011743" w14:textId="77777777" w:rsidR="006F2B85" w:rsidRDefault="001E7B82">
            <w:pPr>
              <w:pStyle w:val="TableText"/>
            </w:pPr>
            <w:r>
              <w:tab/>
              <w:t>templateId</w:t>
            </w:r>
          </w:p>
        </w:tc>
        <w:tc>
          <w:tcPr>
            <w:tcW w:w="720" w:type="dxa"/>
          </w:tcPr>
          <w:p w14:paraId="2EE664DF" w14:textId="77777777" w:rsidR="006F2B85" w:rsidRDefault="001E7B82">
            <w:pPr>
              <w:pStyle w:val="TableText"/>
            </w:pPr>
            <w:r>
              <w:t>1..1</w:t>
            </w:r>
          </w:p>
        </w:tc>
        <w:tc>
          <w:tcPr>
            <w:tcW w:w="1152" w:type="dxa"/>
          </w:tcPr>
          <w:p w14:paraId="57B8787B" w14:textId="77777777" w:rsidR="006F2B85" w:rsidRDefault="001E7B82">
            <w:pPr>
              <w:pStyle w:val="TableText"/>
            </w:pPr>
            <w:r>
              <w:t>SHALL</w:t>
            </w:r>
          </w:p>
        </w:tc>
        <w:tc>
          <w:tcPr>
            <w:tcW w:w="864" w:type="dxa"/>
          </w:tcPr>
          <w:p w14:paraId="5AF2ECBC" w14:textId="77777777" w:rsidR="006F2B85" w:rsidRDefault="006F2B85">
            <w:pPr>
              <w:pStyle w:val="TableText"/>
            </w:pPr>
          </w:p>
        </w:tc>
        <w:tc>
          <w:tcPr>
            <w:tcW w:w="1104" w:type="dxa"/>
          </w:tcPr>
          <w:p w14:paraId="3470D146" w14:textId="0E6D3315" w:rsidR="006F2B85" w:rsidRDefault="001E7B82">
            <w:pPr>
              <w:pStyle w:val="TableText"/>
            </w:pPr>
            <w:hyperlink w:anchor="C_5564-431">
              <w:r>
                <w:rPr>
                  <w:rStyle w:val="HyperlinkText9pt"/>
                </w:rPr>
                <w:t>5564-431</w:t>
              </w:r>
            </w:hyperlink>
          </w:p>
        </w:tc>
        <w:tc>
          <w:tcPr>
            <w:tcW w:w="2975" w:type="dxa"/>
          </w:tcPr>
          <w:p w14:paraId="67193043" w14:textId="77777777" w:rsidR="006F2B85" w:rsidRDefault="006F2B85">
            <w:pPr>
              <w:pStyle w:val="TableText"/>
            </w:pPr>
          </w:p>
        </w:tc>
      </w:tr>
      <w:tr w:rsidR="006F2B85" w14:paraId="44A23FCC" w14:textId="77777777">
        <w:trPr>
          <w:jc w:val="center"/>
        </w:trPr>
        <w:tc>
          <w:tcPr>
            <w:tcW w:w="3345" w:type="dxa"/>
          </w:tcPr>
          <w:p w14:paraId="351CA73E" w14:textId="77777777" w:rsidR="006F2B85" w:rsidRDefault="001E7B82">
            <w:pPr>
              <w:pStyle w:val="TableText"/>
            </w:pPr>
            <w:r>
              <w:tab/>
            </w:r>
            <w:r>
              <w:tab/>
              <w:t>@root</w:t>
            </w:r>
          </w:p>
        </w:tc>
        <w:tc>
          <w:tcPr>
            <w:tcW w:w="720" w:type="dxa"/>
          </w:tcPr>
          <w:p w14:paraId="2748D2D0" w14:textId="77777777" w:rsidR="006F2B85" w:rsidRDefault="001E7B82">
            <w:pPr>
              <w:pStyle w:val="TableText"/>
            </w:pPr>
            <w:r>
              <w:t>1..1</w:t>
            </w:r>
          </w:p>
        </w:tc>
        <w:tc>
          <w:tcPr>
            <w:tcW w:w="1152" w:type="dxa"/>
          </w:tcPr>
          <w:p w14:paraId="2FCC2E82" w14:textId="77777777" w:rsidR="006F2B85" w:rsidRDefault="001E7B82">
            <w:pPr>
              <w:pStyle w:val="TableText"/>
            </w:pPr>
            <w:r>
              <w:t>SHALL</w:t>
            </w:r>
          </w:p>
        </w:tc>
        <w:tc>
          <w:tcPr>
            <w:tcW w:w="864" w:type="dxa"/>
          </w:tcPr>
          <w:p w14:paraId="47210CDD" w14:textId="77777777" w:rsidR="006F2B85" w:rsidRDefault="006F2B85">
            <w:pPr>
              <w:pStyle w:val="TableText"/>
            </w:pPr>
          </w:p>
        </w:tc>
        <w:tc>
          <w:tcPr>
            <w:tcW w:w="1104" w:type="dxa"/>
          </w:tcPr>
          <w:p w14:paraId="59F759BE" w14:textId="4BFC1FFE" w:rsidR="006F2B85" w:rsidRDefault="001E7B82">
            <w:pPr>
              <w:pStyle w:val="TableText"/>
            </w:pPr>
            <w:hyperlink w:anchor="C_5564-432">
              <w:r>
                <w:rPr>
                  <w:rStyle w:val="HyperlinkText9pt"/>
                </w:rPr>
                <w:t>5564-432</w:t>
              </w:r>
            </w:hyperlink>
          </w:p>
        </w:tc>
        <w:tc>
          <w:tcPr>
            <w:tcW w:w="2975" w:type="dxa"/>
          </w:tcPr>
          <w:p w14:paraId="013AB79A" w14:textId="77777777" w:rsidR="006F2B85" w:rsidRDefault="001E7B82">
            <w:pPr>
              <w:pStyle w:val="TableText"/>
            </w:pPr>
            <w:r>
              <w:t>2.16.840.1.113883.10.20.34.2.8</w:t>
            </w:r>
          </w:p>
        </w:tc>
      </w:tr>
      <w:tr w:rsidR="006F2B85" w14:paraId="11B84CA5" w14:textId="77777777">
        <w:trPr>
          <w:jc w:val="center"/>
        </w:trPr>
        <w:tc>
          <w:tcPr>
            <w:tcW w:w="3345" w:type="dxa"/>
          </w:tcPr>
          <w:p w14:paraId="1F765F70" w14:textId="77777777" w:rsidR="006F2B85" w:rsidRDefault="001E7B82">
            <w:pPr>
              <w:pStyle w:val="TableText"/>
            </w:pPr>
            <w:r>
              <w:tab/>
            </w:r>
            <w:r>
              <w:tab/>
              <w:t>@extension</w:t>
            </w:r>
          </w:p>
        </w:tc>
        <w:tc>
          <w:tcPr>
            <w:tcW w:w="720" w:type="dxa"/>
          </w:tcPr>
          <w:p w14:paraId="1B3800F7" w14:textId="77777777" w:rsidR="006F2B85" w:rsidRDefault="001E7B82">
            <w:pPr>
              <w:pStyle w:val="TableText"/>
            </w:pPr>
            <w:r>
              <w:t>1..1</w:t>
            </w:r>
          </w:p>
        </w:tc>
        <w:tc>
          <w:tcPr>
            <w:tcW w:w="1152" w:type="dxa"/>
          </w:tcPr>
          <w:p w14:paraId="4E89BCD3" w14:textId="77777777" w:rsidR="006F2B85" w:rsidRDefault="001E7B82">
            <w:pPr>
              <w:pStyle w:val="TableText"/>
            </w:pPr>
            <w:r>
              <w:t>SHALL</w:t>
            </w:r>
          </w:p>
        </w:tc>
        <w:tc>
          <w:tcPr>
            <w:tcW w:w="864" w:type="dxa"/>
          </w:tcPr>
          <w:p w14:paraId="151DD43B" w14:textId="77777777" w:rsidR="006F2B85" w:rsidRDefault="006F2B85">
            <w:pPr>
              <w:pStyle w:val="TableText"/>
            </w:pPr>
          </w:p>
        </w:tc>
        <w:tc>
          <w:tcPr>
            <w:tcW w:w="1104" w:type="dxa"/>
          </w:tcPr>
          <w:p w14:paraId="34638C4A" w14:textId="7AFDA25B" w:rsidR="006F2B85" w:rsidRDefault="001E7B82">
            <w:pPr>
              <w:pStyle w:val="TableText"/>
            </w:pPr>
            <w:hyperlink w:anchor="C_5564-1048">
              <w:r>
                <w:rPr>
                  <w:rStyle w:val="HyperlinkText9pt"/>
                </w:rPr>
                <w:t>5564-1048</w:t>
              </w:r>
            </w:hyperlink>
          </w:p>
        </w:tc>
        <w:tc>
          <w:tcPr>
            <w:tcW w:w="2975" w:type="dxa"/>
          </w:tcPr>
          <w:p w14:paraId="6A09B6D7" w14:textId="77777777" w:rsidR="006F2B85" w:rsidRDefault="001E7B82">
            <w:pPr>
              <w:pStyle w:val="TableText"/>
            </w:pPr>
            <w:r>
              <w:t>2025-08-01</w:t>
            </w:r>
          </w:p>
        </w:tc>
      </w:tr>
      <w:tr w:rsidR="006F2B85" w14:paraId="2C4B7FCF" w14:textId="77777777">
        <w:trPr>
          <w:jc w:val="center"/>
        </w:trPr>
        <w:tc>
          <w:tcPr>
            <w:tcW w:w="3345" w:type="dxa"/>
          </w:tcPr>
          <w:p w14:paraId="6661170D" w14:textId="77777777" w:rsidR="006F2B85" w:rsidRDefault="001E7B82">
            <w:pPr>
              <w:pStyle w:val="TableText"/>
            </w:pPr>
            <w:r>
              <w:tab/>
              <w:t>entry</w:t>
            </w:r>
          </w:p>
        </w:tc>
        <w:tc>
          <w:tcPr>
            <w:tcW w:w="720" w:type="dxa"/>
          </w:tcPr>
          <w:p w14:paraId="35BE4802" w14:textId="77777777" w:rsidR="006F2B85" w:rsidRDefault="001E7B82">
            <w:pPr>
              <w:pStyle w:val="TableText"/>
            </w:pPr>
            <w:r>
              <w:t>1..1</w:t>
            </w:r>
          </w:p>
        </w:tc>
        <w:tc>
          <w:tcPr>
            <w:tcW w:w="1152" w:type="dxa"/>
          </w:tcPr>
          <w:p w14:paraId="5FDD38FC" w14:textId="77777777" w:rsidR="006F2B85" w:rsidRDefault="001E7B82">
            <w:pPr>
              <w:pStyle w:val="TableText"/>
            </w:pPr>
            <w:r>
              <w:t>SHALL</w:t>
            </w:r>
          </w:p>
        </w:tc>
        <w:tc>
          <w:tcPr>
            <w:tcW w:w="864" w:type="dxa"/>
          </w:tcPr>
          <w:p w14:paraId="44E00798" w14:textId="77777777" w:rsidR="006F2B85" w:rsidRDefault="006F2B85">
            <w:pPr>
              <w:pStyle w:val="TableText"/>
            </w:pPr>
          </w:p>
        </w:tc>
        <w:tc>
          <w:tcPr>
            <w:tcW w:w="1104" w:type="dxa"/>
          </w:tcPr>
          <w:p w14:paraId="61902935" w14:textId="15FF58BF" w:rsidR="006F2B85" w:rsidRDefault="001E7B82">
            <w:pPr>
              <w:pStyle w:val="TableText"/>
            </w:pPr>
            <w:hyperlink w:anchor="C_5564-439">
              <w:r>
                <w:rPr>
                  <w:rStyle w:val="HyperlinkText9pt"/>
                </w:rPr>
                <w:t>5564-439</w:t>
              </w:r>
            </w:hyperlink>
          </w:p>
        </w:tc>
        <w:tc>
          <w:tcPr>
            <w:tcW w:w="2975" w:type="dxa"/>
          </w:tcPr>
          <w:p w14:paraId="7289D208" w14:textId="77777777" w:rsidR="006F2B85" w:rsidRDefault="006F2B85">
            <w:pPr>
              <w:pStyle w:val="TableText"/>
            </w:pPr>
          </w:p>
        </w:tc>
      </w:tr>
      <w:tr w:rsidR="006F2B85" w14:paraId="5CC3B20B" w14:textId="77777777">
        <w:trPr>
          <w:jc w:val="center"/>
        </w:trPr>
        <w:tc>
          <w:tcPr>
            <w:tcW w:w="3345" w:type="dxa"/>
          </w:tcPr>
          <w:p w14:paraId="6772E843" w14:textId="77777777" w:rsidR="006F2B85" w:rsidRDefault="001E7B82">
            <w:pPr>
              <w:pStyle w:val="TableText"/>
            </w:pPr>
            <w:r>
              <w:tab/>
            </w:r>
            <w:r>
              <w:tab/>
              <w:t>encounter</w:t>
            </w:r>
          </w:p>
        </w:tc>
        <w:tc>
          <w:tcPr>
            <w:tcW w:w="720" w:type="dxa"/>
          </w:tcPr>
          <w:p w14:paraId="3E4537CB" w14:textId="77777777" w:rsidR="006F2B85" w:rsidRDefault="001E7B82">
            <w:pPr>
              <w:pStyle w:val="TableText"/>
            </w:pPr>
            <w:r>
              <w:t>1..1</w:t>
            </w:r>
          </w:p>
        </w:tc>
        <w:tc>
          <w:tcPr>
            <w:tcW w:w="1152" w:type="dxa"/>
          </w:tcPr>
          <w:p w14:paraId="007A3E57" w14:textId="77777777" w:rsidR="006F2B85" w:rsidRDefault="001E7B82">
            <w:pPr>
              <w:pStyle w:val="TableText"/>
            </w:pPr>
            <w:r>
              <w:t>SHALL</w:t>
            </w:r>
          </w:p>
        </w:tc>
        <w:tc>
          <w:tcPr>
            <w:tcW w:w="864" w:type="dxa"/>
          </w:tcPr>
          <w:p w14:paraId="6CB6500B" w14:textId="77777777" w:rsidR="006F2B85" w:rsidRDefault="006F2B85">
            <w:pPr>
              <w:pStyle w:val="TableText"/>
            </w:pPr>
          </w:p>
        </w:tc>
        <w:tc>
          <w:tcPr>
            <w:tcW w:w="1104" w:type="dxa"/>
          </w:tcPr>
          <w:p w14:paraId="292997EE" w14:textId="0FB0B0DA" w:rsidR="006F2B85" w:rsidRDefault="001E7B82">
            <w:pPr>
              <w:pStyle w:val="TableText"/>
            </w:pPr>
            <w:hyperlink w:anchor="C_5564-440">
              <w:r>
                <w:rPr>
                  <w:rStyle w:val="HyperlinkText9pt"/>
                </w:rPr>
                <w:t>5564-440</w:t>
              </w:r>
            </w:hyperlink>
          </w:p>
        </w:tc>
        <w:tc>
          <w:tcPr>
            <w:tcW w:w="2975" w:type="dxa"/>
          </w:tcPr>
          <w:p w14:paraId="3BB65410" w14:textId="4D144D91" w:rsidR="006F2B85" w:rsidRDefault="001E7B82">
            <w:pPr>
              <w:pStyle w:val="TableText"/>
            </w:pPr>
            <w:hyperlink w:anchor="E_Current_Outpatient_Visit_V6">
              <w:r>
                <w:rPr>
                  <w:rStyle w:val="HyperlinkText9pt"/>
                </w:rPr>
                <w:t>Current Outpatient Visit (V6) (identifier: urn:hl7ii:2.16.840.1.113883.10.20.34.3.10:2025-08-01</w:t>
              </w:r>
            </w:hyperlink>
          </w:p>
        </w:tc>
      </w:tr>
    </w:tbl>
    <w:p w14:paraId="5A922DBB" w14:textId="77777777" w:rsidR="006F2B85" w:rsidRDefault="006F2B85">
      <w:pPr>
        <w:pStyle w:val="BodyText"/>
      </w:pPr>
    </w:p>
    <w:p w14:paraId="34F141B1" w14:textId="0CF9180F" w:rsidR="006F2B85" w:rsidRDefault="001E7B82" w:rsidP="007D100A">
      <w:pPr>
        <w:numPr>
          <w:ilvl w:val="0"/>
          <w:numId w:val="128"/>
        </w:numPr>
      </w:pPr>
      <w:r>
        <w:t xml:space="preserve">Conforms to </w:t>
      </w:r>
      <w:hyperlink w:anchor="S_Encounters_Section_entries_optional_N">
        <w:r>
          <w:rPr>
            <w:rStyle w:val="HyperlinkCourierBold"/>
          </w:rPr>
          <w:t>Encounters Section (entries optional) (NHCS V4)</w:t>
        </w:r>
      </w:hyperlink>
      <w:r>
        <w:t xml:space="preserve"> template </w:t>
      </w:r>
      <w:r>
        <w:rPr>
          <w:rStyle w:val="XMLname"/>
        </w:rPr>
        <w:t>(identifier: urn:hl7ii:2.16.840.1.113883.10.20.22.2.22:2025-08-01)</w:t>
      </w:r>
      <w:r>
        <w:t>.</w:t>
      </w:r>
    </w:p>
    <w:p w14:paraId="2671E637" w14:textId="77777777" w:rsidR="006F2B85" w:rsidRDefault="001E7B82" w:rsidP="007D100A">
      <w:pPr>
        <w:numPr>
          <w:ilvl w:val="0"/>
          <w:numId w:val="128"/>
        </w:numPr>
      </w:pPr>
      <w:r>
        <w:rPr>
          <w:rStyle w:val="keyword"/>
        </w:rPr>
        <w:t>SHALL</w:t>
      </w:r>
      <w:r>
        <w:t xml:space="preserve"> contain exactly one [1..1] </w:t>
      </w:r>
      <w:r>
        <w:rPr>
          <w:rStyle w:val="XMLnameBold"/>
        </w:rPr>
        <w:t>templateId</w:t>
      </w:r>
      <w:bookmarkStart w:id="617" w:name="C_5564-431"/>
      <w:r>
        <w:t xml:space="preserve"> (CONF:5564-431)</w:t>
      </w:r>
      <w:bookmarkEnd w:id="617"/>
      <w:r>
        <w:t xml:space="preserve"> such that it</w:t>
      </w:r>
    </w:p>
    <w:p w14:paraId="7A998752" w14:textId="77777777" w:rsidR="006F2B85" w:rsidRDefault="001E7B82" w:rsidP="007D100A">
      <w:pPr>
        <w:numPr>
          <w:ilvl w:val="1"/>
          <w:numId w:val="128"/>
        </w:numPr>
      </w:pPr>
      <w:r>
        <w:rPr>
          <w:rStyle w:val="keyword"/>
        </w:rPr>
        <w:t>SHALL</w:t>
      </w:r>
      <w:r>
        <w:t xml:space="preserve"> contain </w:t>
      </w:r>
      <w:r>
        <w:t xml:space="preserve">exactly one [1..1] </w:t>
      </w:r>
      <w:r>
        <w:rPr>
          <w:rStyle w:val="XMLnameBold"/>
        </w:rPr>
        <w:t>@root</w:t>
      </w:r>
      <w:r>
        <w:t>=</w:t>
      </w:r>
      <w:r>
        <w:rPr>
          <w:rStyle w:val="XMLname"/>
        </w:rPr>
        <w:t>"2.16.840.1.113883.10.20.34.2.8"</w:t>
      </w:r>
      <w:bookmarkStart w:id="618" w:name="C_5564-432"/>
      <w:r>
        <w:t xml:space="preserve"> (CONF:5564-432)</w:t>
      </w:r>
      <w:bookmarkEnd w:id="618"/>
      <w:r>
        <w:t>.</w:t>
      </w:r>
    </w:p>
    <w:p w14:paraId="6EE94F98" w14:textId="77777777" w:rsidR="006F2B85" w:rsidRDefault="001E7B82" w:rsidP="007D100A">
      <w:pPr>
        <w:numPr>
          <w:ilvl w:val="1"/>
          <w:numId w:val="128"/>
        </w:numPr>
      </w:pPr>
      <w:r>
        <w:rPr>
          <w:rStyle w:val="keyword"/>
        </w:rPr>
        <w:t>SHALL</w:t>
      </w:r>
      <w:r>
        <w:t xml:space="preserve"> contain exactly one [1..1] </w:t>
      </w:r>
      <w:r>
        <w:rPr>
          <w:rStyle w:val="XMLnameBold"/>
        </w:rPr>
        <w:t>@extension</w:t>
      </w:r>
      <w:r>
        <w:t>=</w:t>
      </w:r>
      <w:r>
        <w:rPr>
          <w:rStyle w:val="XMLname"/>
        </w:rPr>
        <w:t>"2025-08-01"</w:t>
      </w:r>
      <w:bookmarkStart w:id="619" w:name="C_5564-1048"/>
      <w:r>
        <w:t xml:space="preserve"> (CONF:5564-1048)</w:t>
      </w:r>
      <w:bookmarkEnd w:id="619"/>
      <w:r>
        <w:t>.</w:t>
      </w:r>
    </w:p>
    <w:p w14:paraId="079F6F56" w14:textId="77777777" w:rsidR="006F2B85" w:rsidRDefault="001E7B82" w:rsidP="007D100A">
      <w:pPr>
        <w:numPr>
          <w:ilvl w:val="0"/>
          <w:numId w:val="128"/>
        </w:numPr>
      </w:pPr>
      <w:r>
        <w:rPr>
          <w:rStyle w:val="keyword"/>
        </w:rPr>
        <w:t>SHALL</w:t>
      </w:r>
      <w:r>
        <w:t xml:space="preserve"> contain exactly one [1..1] </w:t>
      </w:r>
      <w:r>
        <w:rPr>
          <w:rStyle w:val="XMLnameBold"/>
        </w:rPr>
        <w:t>entry</w:t>
      </w:r>
      <w:bookmarkStart w:id="620" w:name="C_5564-439"/>
      <w:r>
        <w:t xml:space="preserve"> (CONF:5564-439)</w:t>
      </w:r>
      <w:bookmarkEnd w:id="620"/>
      <w:r>
        <w:t xml:space="preserve"> such that it</w:t>
      </w:r>
    </w:p>
    <w:p w14:paraId="0A7EE620" w14:textId="28B5F6AA" w:rsidR="006F2B85" w:rsidRDefault="001E7B82" w:rsidP="007D100A">
      <w:pPr>
        <w:numPr>
          <w:ilvl w:val="1"/>
          <w:numId w:val="128"/>
        </w:numPr>
      </w:pPr>
      <w:r>
        <w:rPr>
          <w:rStyle w:val="keyword"/>
        </w:rPr>
        <w:t>SHALL</w:t>
      </w:r>
      <w:r>
        <w:t xml:space="preserve"> contain exactly one [1..1]  </w:t>
      </w:r>
      <w:hyperlink w:anchor="E_Current_Outpatient_Visit_V6">
        <w:r>
          <w:rPr>
            <w:rStyle w:val="HyperlinkCourierBold"/>
          </w:rPr>
          <w:t>Current Outpatient Visit (V6)</w:t>
        </w:r>
      </w:hyperlink>
      <w:r>
        <w:rPr>
          <w:rStyle w:val="XMLname"/>
        </w:rPr>
        <w:t xml:space="preserve"> (identifier: urn:hl7ii:2.16.840.1.113883.10.20.34.3.10:2025-08-01)</w:t>
      </w:r>
      <w:bookmarkStart w:id="621" w:name="C_5564-440"/>
      <w:r>
        <w:t xml:space="preserve"> (CONF:5564-440)</w:t>
      </w:r>
      <w:bookmarkEnd w:id="621"/>
      <w:r>
        <w:t>.</w:t>
      </w:r>
    </w:p>
    <w:p w14:paraId="414F0FB9" w14:textId="34C5268A" w:rsidR="006F2B85" w:rsidRDefault="001E7B82">
      <w:pPr>
        <w:pStyle w:val="Caption"/>
        <w:ind w:left="130" w:right="115"/>
      </w:pPr>
      <w:bookmarkStart w:id="622" w:name="_Toc203485312"/>
      <w:r>
        <w:t xml:space="preserve">Figure </w:t>
      </w:r>
      <w:r>
        <w:fldChar w:fldCharType="begin"/>
      </w:r>
      <w:r>
        <w:instrText>SEQ Figure \* ARABIC</w:instrText>
      </w:r>
      <w:r>
        <w:fldChar w:fldCharType="separate"/>
      </w:r>
      <w:r w:rsidR="004676B7">
        <w:t>26</w:t>
      </w:r>
      <w:r>
        <w:fldChar w:fldCharType="end"/>
      </w:r>
      <w:r>
        <w:t>: Outpatient Encounters Section (V6) Example</w:t>
      </w:r>
      <w:bookmarkEnd w:id="622"/>
    </w:p>
    <w:p w14:paraId="111B0B98" w14:textId="77777777" w:rsidR="006F2B85" w:rsidRDefault="001E7B82">
      <w:pPr>
        <w:pStyle w:val="Example"/>
        <w:ind w:left="130" w:right="115"/>
      </w:pPr>
      <w:r>
        <w:t>&lt;section&gt;</w:t>
      </w:r>
    </w:p>
    <w:p w14:paraId="55988276" w14:textId="77777777" w:rsidR="006F2B85" w:rsidRDefault="001E7B82">
      <w:pPr>
        <w:pStyle w:val="Example"/>
        <w:ind w:left="130" w:right="115"/>
      </w:pPr>
      <w:r>
        <w:t xml:space="preserve">  &lt;!-- [Updated C-CDA R2] Encounters Section (entries optional) (NHCS V4) --&gt;</w:t>
      </w:r>
    </w:p>
    <w:p w14:paraId="56D1C434" w14:textId="77777777" w:rsidR="006F2B85" w:rsidRDefault="001E7B82">
      <w:pPr>
        <w:pStyle w:val="Example"/>
        <w:ind w:left="130" w:right="115"/>
      </w:pPr>
      <w:r>
        <w:t xml:space="preserve">  &lt;templateId root="2.16.840.1.113883.10.20.22.2.22" extension="2025-08-01" /&gt;</w:t>
      </w:r>
    </w:p>
    <w:p w14:paraId="4860E8D7" w14:textId="77777777" w:rsidR="006F2B85" w:rsidRDefault="001E7B82">
      <w:pPr>
        <w:pStyle w:val="Example"/>
        <w:ind w:left="130" w:right="115"/>
      </w:pPr>
      <w:r>
        <w:t xml:space="preserve">  &lt;!-- [NHCS STU 4] Outpatient Encounters Section (V5) --&gt;</w:t>
      </w:r>
    </w:p>
    <w:p w14:paraId="48D153CD" w14:textId="77777777" w:rsidR="006F2B85" w:rsidRDefault="001E7B82">
      <w:pPr>
        <w:pStyle w:val="Example"/>
        <w:ind w:left="130" w:right="115"/>
      </w:pPr>
      <w:r>
        <w:t xml:space="preserve">  &lt;templateId root="2.16.840.1.113883.10.20.34.2.8" extension="2025-08-01" /&gt;</w:t>
      </w:r>
    </w:p>
    <w:p w14:paraId="2188B531" w14:textId="77777777" w:rsidR="006F2B85" w:rsidRDefault="001E7B82">
      <w:pPr>
        <w:pStyle w:val="Example"/>
        <w:ind w:left="130" w:right="115"/>
      </w:pPr>
      <w:r>
        <w:t xml:space="preserve">  &lt;code code="46240-8" </w:t>
      </w:r>
    </w:p>
    <w:p w14:paraId="149BEADA" w14:textId="77777777" w:rsidR="006F2B85" w:rsidRDefault="001E7B82">
      <w:pPr>
        <w:pStyle w:val="Example"/>
        <w:ind w:left="130" w:right="115"/>
      </w:pPr>
      <w:r>
        <w:t xml:space="preserve">    codeSystem="2.16.840.1.113883.6.1" </w:t>
      </w:r>
    </w:p>
    <w:p w14:paraId="3C8D5CB3" w14:textId="77777777" w:rsidR="006F2B85" w:rsidRDefault="001E7B82">
      <w:pPr>
        <w:pStyle w:val="Example"/>
        <w:ind w:left="130" w:right="115"/>
      </w:pPr>
      <w:r>
        <w:t xml:space="preserve">    codeSystemName="LOINC" </w:t>
      </w:r>
    </w:p>
    <w:p w14:paraId="162A1F03" w14:textId="77777777" w:rsidR="006F2B85" w:rsidRDefault="001E7B82">
      <w:pPr>
        <w:pStyle w:val="Example"/>
        <w:ind w:left="130" w:right="115"/>
      </w:pPr>
      <w:r>
        <w:t xml:space="preserve">    displayName="History of encounters" /&gt;</w:t>
      </w:r>
    </w:p>
    <w:p w14:paraId="68F483B7" w14:textId="77777777" w:rsidR="006F2B85" w:rsidRDefault="001E7B82">
      <w:pPr>
        <w:pStyle w:val="Example"/>
        <w:ind w:left="130" w:right="115"/>
      </w:pPr>
      <w:r>
        <w:t xml:space="preserve">  &lt;title&gt;Outpatient Encounters&lt;/title&gt;</w:t>
      </w:r>
    </w:p>
    <w:p w14:paraId="076DE437" w14:textId="77777777" w:rsidR="006F2B85" w:rsidRDefault="001E7B82">
      <w:pPr>
        <w:pStyle w:val="Example"/>
        <w:ind w:left="130" w:right="115"/>
      </w:pPr>
      <w:r>
        <w:t xml:space="preserve">  &lt;text&gt;...&lt;/text&gt;</w:t>
      </w:r>
    </w:p>
    <w:p w14:paraId="1DD8D891" w14:textId="77777777" w:rsidR="006F2B85" w:rsidRDefault="001E7B82">
      <w:pPr>
        <w:pStyle w:val="Example"/>
        <w:ind w:left="130" w:right="115"/>
      </w:pPr>
      <w:r>
        <w:t xml:space="preserve">  &lt;entry&gt;</w:t>
      </w:r>
    </w:p>
    <w:p w14:paraId="22F8EA33" w14:textId="77777777" w:rsidR="006F2B85" w:rsidRDefault="001E7B82">
      <w:pPr>
        <w:pStyle w:val="Example"/>
        <w:ind w:left="130" w:right="115"/>
      </w:pPr>
      <w:r>
        <w:t xml:space="preserve">    &lt;encounter classCode="ENC" moodCode="EVN"&gt;</w:t>
      </w:r>
    </w:p>
    <w:p w14:paraId="423D70DB" w14:textId="77777777" w:rsidR="006F2B85" w:rsidRDefault="001E7B82">
      <w:pPr>
        <w:pStyle w:val="Example"/>
        <w:ind w:left="130" w:right="115"/>
      </w:pPr>
      <w:r>
        <w:t xml:space="preserve">      &lt;!-- [Updated C-CDA R2.1] Encounter Activity (NHCS V4) --&gt;</w:t>
      </w:r>
    </w:p>
    <w:p w14:paraId="4A1F6297" w14:textId="77777777" w:rsidR="006F2B85" w:rsidRDefault="001E7B82">
      <w:pPr>
        <w:pStyle w:val="Example"/>
        <w:ind w:left="130" w:right="115"/>
      </w:pPr>
      <w:r>
        <w:t xml:space="preserve">      &lt;templateId root="2.16.840.1.113883.10.20.22.4.49" extension="2025-08-01" /&gt;</w:t>
      </w:r>
    </w:p>
    <w:p w14:paraId="31161D50" w14:textId="77777777" w:rsidR="006F2B85" w:rsidRDefault="001E7B82">
      <w:pPr>
        <w:pStyle w:val="Example"/>
        <w:ind w:left="130" w:right="115"/>
      </w:pPr>
      <w:r>
        <w:t xml:space="preserve">      &lt;!-- [NHCS STU 4] Current Outpatient Visit (V6) --&gt;</w:t>
      </w:r>
    </w:p>
    <w:p w14:paraId="386F5377" w14:textId="77777777" w:rsidR="006F2B85" w:rsidRDefault="001E7B82">
      <w:pPr>
        <w:pStyle w:val="Example"/>
        <w:ind w:left="130" w:right="115"/>
      </w:pPr>
      <w:r>
        <w:t xml:space="preserve">      &lt;templateId root="2.16.840.1.113883.10.20.34.3.10" extension="2025-08-01" /&gt;</w:t>
      </w:r>
    </w:p>
    <w:p w14:paraId="21E1C80F" w14:textId="77777777" w:rsidR="006F2B85" w:rsidRDefault="001E7B82">
      <w:pPr>
        <w:pStyle w:val="Example"/>
        <w:ind w:left="130" w:right="115"/>
      </w:pPr>
      <w:r>
        <w:t xml:space="preserve">      ...</w:t>
      </w:r>
    </w:p>
    <w:p w14:paraId="6DC4BA64" w14:textId="77777777" w:rsidR="006F2B85" w:rsidRDefault="001E7B82">
      <w:pPr>
        <w:pStyle w:val="Example"/>
        <w:ind w:left="130" w:right="115"/>
      </w:pPr>
      <w:r>
        <w:t xml:space="preserve">    &lt;/encounter&gt;</w:t>
      </w:r>
    </w:p>
    <w:p w14:paraId="2F2F9174" w14:textId="77777777" w:rsidR="006F2B85" w:rsidRDefault="001E7B82">
      <w:pPr>
        <w:pStyle w:val="Example"/>
        <w:ind w:left="130" w:right="115"/>
      </w:pPr>
      <w:r>
        <w:t xml:space="preserve">  &lt;/entry&gt;</w:t>
      </w:r>
    </w:p>
    <w:p w14:paraId="4EEBE42F" w14:textId="77777777" w:rsidR="006F2B85" w:rsidRDefault="001E7B82">
      <w:pPr>
        <w:pStyle w:val="Example"/>
        <w:ind w:left="130" w:right="115"/>
      </w:pPr>
      <w:r>
        <w:t>&lt;/section&gt;</w:t>
      </w:r>
    </w:p>
    <w:p w14:paraId="4A9DBF22" w14:textId="77777777" w:rsidR="006F2B85" w:rsidRDefault="006F2B85">
      <w:pPr>
        <w:pStyle w:val="BodyText"/>
      </w:pPr>
    </w:p>
    <w:p w14:paraId="20BA4FF3" w14:textId="77777777" w:rsidR="006F2B85" w:rsidRDefault="001E7B82">
      <w:pPr>
        <w:pStyle w:val="Heading2nospace"/>
      </w:pPr>
      <w:bookmarkStart w:id="623" w:name="S_Functional_Status_Section_NHCS_V3"/>
      <w:bookmarkStart w:id="624" w:name="_Toc203485069"/>
      <w:r>
        <w:lastRenderedPageBreak/>
        <w:t>Functional Status Section (NHCS V3)</w:t>
      </w:r>
      <w:bookmarkEnd w:id="623"/>
      <w:bookmarkEnd w:id="624"/>
    </w:p>
    <w:p w14:paraId="2699D387" w14:textId="77777777" w:rsidR="006F2B85" w:rsidRDefault="001E7B82">
      <w:pPr>
        <w:pStyle w:val="BracketData"/>
      </w:pPr>
      <w:r>
        <w:t>[section: identifier urn:hl7ii:2.16.840.1.113883.10.20.22.2.14:2025-08-01 (open)]</w:t>
      </w:r>
    </w:p>
    <w:p w14:paraId="7654A8FF" w14:textId="77777777" w:rsidR="006F2B85" w:rsidRDefault="001E7B82">
      <w:pPr>
        <w:pStyle w:val="BracketData"/>
      </w:pPr>
      <w:r>
        <w:t>Draft as part of National Health Care Surveys, Release 1, STU 4 - US Realm</w:t>
      </w:r>
    </w:p>
    <w:p w14:paraId="28E43F5E" w14:textId="11F6D37A" w:rsidR="006F2B85" w:rsidRDefault="001E7B82">
      <w:pPr>
        <w:pStyle w:val="Caption"/>
      </w:pPr>
      <w:bookmarkStart w:id="625" w:name="_Toc203485512"/>
      <w:r>
        <w:t xml:space="preserve">Table </w:t>
      </w:r>
      <w:r>
        <w:fldChar w:fldCharType="begin"/>
      </w:r>
      <w:r>
        <w:instrText>SEQ Table \* ARABIC</w:instrText>
      </w:r>
      <w:r>
        <w:fldChar w:fldCharType="separate"/>
      </w:r>
      <w:r w:rsidR="004676B7">
        <w:t>55</w:t>
      </w:r>
      <w:r>
        <w:fldChar w:fldCharType="end"/>
      </w:r>
      <w:r>
        <w:t>: Functional Status Section (NHCS V3) Contexts</w:t>
      </w:r>
      <w:bookmarkEnd w:id="6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6927300" w14:textId="77777777">
        <w:trPr>
          <w:cantSplit/>
          <w:tblHeader/>
          <w:jc w:val="center"/>
        </w:trPr>
        <w:tc>
          <w:tcPr>
            <w:tcW w:w="360" w:type="dxa"/>
            <w:shd w:val="clear" w:color="auto" w:fill="E6E6E6"/>
          </w:tcPr>
          <w:p w14:paraId="575FAF05" w14:textId="77777777" w:rsidR="006F2B85" w:rsidRDefault="001E7B82">
            <w:pPr>
              <w:pStyle w:val="TableHead"/>
            </w:pPr>
            <w:r>
              <w:t>Contained By:</w:t>
            </w:r>
          </w:p>
        </w:tc>
        <w:tc>
          <w:tcPr>
            <w:tcW w:w="360" w:type="dxa"/>
            <w:shd w:val="clear" w:color="auto" w:fill="E6E6E6"/>
          </w:tcPr>
          <w:p w14:paraId="0CCA43A9" w14:textId="77777777" w:rsidR="006F2B85" w:rsidRDefault="001E7B82">
            <w:pPr>
              <w:pStyle w:val="TableHead"/>
            </w:pPr>
            <w:r>
              <w:t>Contains:</w:t>
            </w:r>
          </w:p>
        </w:tc>
      </w:tr>
      <w:tr w:rsidR="006F2B85" w14:paraId="5BCC8D37" w14:textId="77777777">
        <w:trPr>
          <w:jc w:val="center"/>
        </w:trPr>
        <w:tc>
          <w:tcPr>
            <w:tcW w:w="360" w:type="dxa"/>
          </w:tcPr>
          <w:p w14:paraId="7B52A136" w14:textId="50105FFB"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2BFF8922" w14:textId="4CF97623" w:rsidR="006F2B85" w:rsidRDefault="001E7B82">
            <w:pPr>
              <w:pStyle w:val="TableText"/>
            </w:pPr>
            <w:hyperlink w:anchor="D_Inpatient_Encounter_NHCSIP_V7">
              <w:r>
                <w:rPr>
                  <w:rStyle w:val="HyperlinkText9pt"/>
                </w:rPr>
                <w:t>Inpatient Encounter (NHCS-IP) (V7)</w:t>
              </w:r>
            </w:hyperlink>
            <w:r>
              <w:t xml:space="preserve"> (optional)</w:t>
            </w:r>
          </w:p>
          <w:p w14:paraId="053CA237" w14:textId="475D0A74"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0227C8B0" w14:textId="22670073" w:rsidR="006F2B85" w:rsidRDefault="001E7B82">
            <w:pPr>
              <w:pStyle w:val="TableText"/>
            </w:pPr>
            <w:hyperlink w:anchor="E_SelfCare_Activities_ADL_and_IADL">
              <w:r>
                <w:rPr>
                  <w:rStyle w:val="HyperlinkText9pt"/>
                </w:rPr>
                <w:t>Self-Care Activities (ADL and IADL)</w:t>
              </w:r>
            </w:hyperlink>
            <w:r>
              <w:t xml:space="preserve"> (optional)</w:t>
            </w:r>
          </w:p>
          <w:p w14:paraId="4B4ABDF6" w14:textId="77715E33" w:rsidR="006F2B85" w:rsidRDefault="001E7B82">
            <w:pPr>
              <w:pStyle w:val="TableText"/>
            </w:pPr>
            <w:hyperlink w:anchor="NonMedicinal_Supply_Activity_V2">
              <w:r>
                <w:rPr>
                  <w:rStyle w:val="HyperlinkText9pt"/>
                </w:rPr>
                <w:t>Non-Medicinal Supply Activity (V2)</w:t>
              </w:r>
            </w:hyperlink>
            <w:r>
              <w:t xml:space="preserve"> (optional)</w:t>
            </w:r>
          </w:p>
          <w:p w14:paraId="0D665ECA" w14:textId="1E831872" w:rsidR="006F2B85" w:rsidRDefault="001E7B82">
            <w:pPr>
              <w:pStyle w:val="TableText"/>
            </w:pPr>
            <w:hyperlink w:anchor="E_Assessment_Scale_Observation_NHCS_V3">
              <w:r>
                <w:rPr>
                  <w:rStyle w:val="HyperlinkText9pt"/>
                </w:rPr>
                <w:t>Assessment Scale Observation (NHCS V3)</w:t>
              </w:r>
            </w:hyperlink>
            <w:r>
              <w:t xml:space="preserve"> (optional)</w:t>
            </w:r>
          </w:p>
          <w:p w14:paraId="2B4F1C63" w14:textId="06761B15" w:rsidR="006F2B85" w:rsidRDefault="001E7B82">
            <w:pPr>
              <w:pStyle w:val="TableText"/>
            </w:pPr>
            <w:hyperlink w:anchor="E_Functional_Status_Observation_NHCS_V3">
              <w:r>
                <w:rPr>
                  <w:rStyle w:val="HyperlinkText9pt"/>
                </w:rPr>
                <w:t>Functional Status Observation (NHCS V3)</w:t>
              </w:r>
            </w:hyperlink>
            <w:r>
              <w:t xml:space="preserve"> (optional)</w:t>
            </w:r>
          </w:p>
          <w:p w14:paraId="1500D3DD" w14:textId="32965249" w:rsidR="006F2B85" w:rsidRDefault="001E7B82">
            <w:pPr>
              <w:pStyle w:val="TableText"/>
            </w:pPr>
            <w:hyperlink w:anchor="E_Functional_Status_Organizer_NHCS_V3">
              <w:r>
                <w:rPr>
                  <w:rStyle w:val="HyperlinkText9pt"/>
                </w:rPr>
                <w:t>Functional Status Organizer (NHCS V3)</w:t>
              </w:r>
            </w:hyperlink>
            <w:r>
              <w:t xml:space="preserve"> (optional)</w:t>
            </w:r>
          </w:p>
        </w:tc>
      </w:tr>
    </w:tbl>
    <w:p w14:paraId="51525F34" w14:textId="77777777" w:rsidR="006F2B85" w:rsidRDefault="006F2B85">
      <w:pPr>
        <w:pStyle w:val="BodyText"/>
      </w:pPr>
    </w:p>
    <w:p w14:paraId="601B4121" w14:textId="77777777" w:rsidR="006F2B85" w:rsidRDefault="001E7B82">
      <w:r>
        <w:t>The C-CDA template, Functional Status Section (V2), has been versioned in this guide to support USCDI-v3.</w:t>
      </w:r>
    </w:p>
    <w:p w14:paraId="109E76C4" w14:textId="77777777" w:rsidR="006F2B85" w:rsidRDefault="001E7B82">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w:t>
      </w:r>
      <w:r>
        <w:t>ontained in the section.</w:t>
      </w:r>
    </w:p>
    <w:p w14:paraId="2A3F06A2" w14:textId="1C0ADA78" w:rsidR="006F2B85" w:rsidRDefault="001E7B82">
      <w:pPr>
        <w:pStyle w:val="Caption"/>
      </w:pPr>
      <w:bookmarkStart w:id="626" w:name="_Toc203485513"/>
      <w:r>
        <w:lastRenderedPageBreak/>
        <w:t xml:space="preserve">Table </w:t>
      </w:r>
      <w:r>
        <w:fldChar w:fldCharType="begin"/>
      </w:r>
      <w:r>
        <w:instrText>SEQ Table \* ARABIC</w:instrText>
      </w:r>
      <w:r>
        <w:fldChar w:fldCharType="separate"/>
      </w:r>
      <w:r w:rsidR="004676B7">
        <w:t>56</w:t>
      </w:r>
      <w:r>
        <w:fldChar w:fldCharType="end"/>
      </w:r>
      <w:r>
        <w:t>: Functional Status Section (NHCS V3) Constraints Overview</w:t>
      </w:r>
      <w:bookmarkEnd w:id="6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B508826" w14:textId="77777777">
        <w:trPr>
          <w:cantSplit/>
          <w:tblHeader/>
          <w:jc w:val="center"/>
        </w:trPr>
        <w:tc>
          <w:tcPr>
            <w:tcW w:w="0" w:type="dxa"/>
            <w:shd w:val="clear" w:color="auto" w:fill="E6E6E6"/>
            <w:noWrap/>
          </w:tcPr>
          <w:p w14:paraId="4EEE4EFD" w14:textId="77777777" w:rsidR="006F2B85" w:rsidRDefault="001E7B82">
            <w:pPr>
              <w:pStyle w:val="TableHead"/>
            </w:pPr>
            <w:r>
              <w:t>XPath</w:t>
            </w:r>
          </w:p>
        </w:tc>
        <w:tc>
          <w:tcPr>
            <w:tcW w:w="720" w:type="dxa"/>
            <w:shd w:val="clear" w:color="auto" w:fill="E6E6E6"/>
            <w:noWrap/>
          </w:tcPr>
          <w:p w14:paraId="27592D75" w14:textId="77777777" w:rsidR="006F2B85" w:rsidRDefault="001E7B82">
            <w:pPr>
              <w:pStyle w:val="TableHead"/>
            </w:pPr>
            <w:r>
              <w:t>Card.</w:t>
            </w:r>
          </w:p>
        </w:tc>
        <w:tc>
          <w:tcPr>
            <w:tcW w:w="1152" w:type="dxa"/>
            <w:shd w:val="clear" w:color="auto" w:fill="E6E6E6"/>
            <w:noWrap/>
          </w:tcPr>
          <w:p w14:paraId="2331AA69" w14:textId="77777777" w:rsidR="006F2B85" w:rsidRDefault="001E7B82">
            <w:pPr>
              <w:pStyle w:val="TableHead"/>
            </w:pPr>
            <w:r>
              <w:t>Verb</w:t>
            </w:r>
          </w:p>
        </w:tc>
        <w:tc>
          <w:tcPr>
            <w:tcW w:w="864" w:type="dxa"/>
            <w:shd w:val="clear" w:color="auto" w:fill="E6E6E6"/>
            <w:noWrap/>
          </w:tcPr>
          <w:p w14:paraId="43634DDE" w14:textId="77777777" w:rsidR="006F2B85" w:rsidRDefault="001E7B82">
            <w:pPr>
              <w:pStyle w:val="TableHead"/>
            </w:pPr>
            <w:r>
              <w:t>Data Type</w:t>
            </w:r>
          </w:p>
        </w:tc>
        <w:tc>
          <w:tcPr>
            <w:tcW w:w="864" w:type="dxa"/>
            <w:shd w:val="clear" w:color="auto" w:fill="E6E6E6"/>
            <w:noWrap/>
          </w:tcPr>
          <w:p w14:paraId="53AF21AD" w14:textId="77777777" w:rsidR="006F2B85" w:rsidRDefault="001E7B82">
            <w:pPr>
              <w:pStyle w:val="TableHead"/>
            </w:pPr>
            <w:r>
              <w:t>CONF#</w:t>
            </w:r>
          </w:p>
        </w:tc>
        <w:tc>
          <w:tcPr>
            <w:tcW w:w="864" w:type="dxa"/>
            <w:shd w:val="clear" w:color="auto" w:fill="E6E6E6"/>
            <w:noWrap/>
          </w:tcPr>
          <w:p w14:paraId="00ABD67F" w14:textId="77777777" w:rsidR="006F2B85" w:rsidRDefault="001E7B82">
            <w:pPr>
              <w:pStyle w:val="TableHead"/>
            </w:pPr>
            <w:r>
              <w:t>Value</w:t>
            </w:r>
          </w:p>
        </w:tc>
      </w:tr>
      <w:tr w:rsidR="006F2B85" w14:paraId="504C3C65" w14:textId="77777777">
        <w:trPr>
          <w:jc w:val="center"/>
        </w:trPr>
        <w:tc>
          <w:tcPr>
            <w:tcW w:w="10160" w:type="dxa"/>
            <w:gridSpan w:val="6"/>
          </w:tcPr>
          <w:p w14:paraId="3B83F49F" w14:textId="77777777" w:rsidR="006F2B85" w:rsidRDefault="001E7B82">
            <w:pPr>
              <w:pStyle w:val="TableText"/>
            </w:pPr>
            <w:r>
              <w:t>section (identifier: urn:hl7ii:2.16.840.1.113883.10.20.22.2.14:2025-08-01)</w:t>
            </w:r>
          </w:p>
        </w:tc>
      </w:tr>
      <w:tr w:rsidR="006F2B85" w14:paraId="7A101BAB" w14:textId="77777777">
        <w:trPr>
          <w:jc w:val="center"/>
        </w:trPr>
        <w:tc>
          <w:tcPr>
            <w:tcW w:w="3345" w:type="dxa"/>
          </w:tcPr>
          <w:p w14:paraId="17B5D738" w14:textId="77777777" w:rsidR="006F2B85" w:rsidRDefault="001E7B82">
            <w:pPr>
              <w:pStyle w:val="TableText"/>
            </w:pPr>
            <w:r>
              <w:tab/>
              <w:t>templateId</w:t>
            </w:r>
          </w:p>
        </w:tc>
        <w:tc>
          <w:tcPr>
            <w:tcW w:w="720" w:type="dxa"/>
          </w:tcPr>
          <w:p w14:paraId="360E41BB" w14:textId="77777777" w:rsidR="006F2B85" w:rsidRDefault="001E7B82">
            <w:pPr>
              <w:pStyle w:val="TableText"/>
            </w:pPr>
            <w:r>
              <w:t>1..1</w:t>
            </w:r>
          </w:p>
        </w:tc>
        <w:tc>
          <w:tcPr>
            <w:tcW w:w="1152" w:type="dxa"/>
          </w:tcPr>
          <w:p w14:paraId="5BFC7A39" w14:textId="77777777" w:rsidR="006F2B85" w:rsidRDefault="001E7B82">
            <w:pPr>
              <w:pStyle w:val="TableText"/>
            </w:pPr>
            <w:r>
              <w:t>SHALL</w:t>
            </w:r>
          </w:p>
        </w:tc>
        <w:tc>
          <w:tcPr>
            <w:tcW w:w="864" w:type="dxa"/>
          </w:tcPr>
          <w:p w14:paraId="7FE9CDFF" w14:textId="77777777" w:rsidR="006F2B85" w:rsidRDefault="006F2B85">
            <w:pPr>
              <w:pStyle w:val="TableText"/>
            </w:pPr>
          </w:p>
        </w:tc>
        <w:tc>
          <w:tcPr>
            <w:tcW w:w="1104" w:type="dxa"/>
          </w:tcPr>
          <w:p w14:paraId="4790A20D" w14:textId="3221B024" w:rsidR="006F2B85" w:rsidRDefault="001E7B82">
            <w:pPr>
              <w:pStyle w:val="TableText"/>
            </w:pPr>
            <w:hyperlink w:anchor="C_5564-7920">
              <w:r>
                <w:rPr>
                  <w:rStyle w:val="HyperlinkText9pt"/>
                </w:rPr>
                <w:t>5564-7920</w:t>
              </w:r>
            </w:hyperlink>
          </w:p>
        </w:tc>
        <w:tc>
          <w:tcPr>
            <w:tcW w:w="2975" w:type="dxa"/>
          </w:tcPr>
          <w:p w14:paraId="12A5B4A7" w14:textId="77777777" w:rsidR="006F2B85" w:rsidRDefault="006F2B85">
            <w:pPr>
              <w:pStyle w:val="TableText"/>
            </w:pPr>
          </w:p>
        </w:tc>
      </w:tr>
      <w:tr w:rsidR="006F2B85" w14:paraId="5FB773C6" w14:textId="77777777">
        <w:trPr>
          <w:jc w:val="center"/>
        </w:trPr>
        <w:tc>
          <w:tcPr>
            <w:tcW w:w="3345" w:type="dxa"/>
          </w:tcPr>
          <w:p w14:paraId="57026761" w14:textId="77777777" w:rsidR="006F2B85" w:rsidRDefault="001E7B82">
            <w:pPr>
              <w:pStyle w:val="TableText"/>
            </w:pPr>
            <w:r>
              <w:tab/>
            </w:r>
            <w:r>
              <w:tab/>
              <w:t>@root</w:t>
            </w:r>
          </w:p>
        </w:tc>
        <w:tc>
          <w:tcPr>
            <w:tcW w:w="720" w:type="dxa"/>
          </w:tcPr>
          <w:p w14:paraId="1244E29C" w14:textId="77777777" w:rsidR="006F2B85" w:rsidRDefault="001E7B82">
            <w:pPr>
              <w:pStyle w:val="TableText"/>
            </w:pPr>
            <w:r>
              <w:t>1..1</w:t>
            </w:r>
          </w:p>
        </w:tc>
        <w:tc>
          <w:tcPr>
            <w:tcW w:w="1152" w:type="dxa"/>
          </w:tcPr>
          <w:p w14:paraId="77B64380" w14:textId="77777777" w:rsidR="006F2B85" w:rsidRDefault="001E7B82">
            <w:pPr>
              <w:pStyle w:val="TableText"/>
            </w:pPr>
            <w:r>
              <w:t>SHALL</w:t>
            </w:r>
          </w:p>
        </w:tc>
        <w:tc>
          <w:tcPr>
            <w:tcW w:w="864" w:type="dxa"/>
          </w:tcPr>
          <w:p w14:paraId="2648749F" w14:textId="77777777" w:rsidR="006F2B85" w:rsidRDefault="006F2B85">
            <w:pPr>
              <w:pStyle w:val="TableText"/>
            </w:pPr>
          </w:p>
        </w:tc>
        <w:tc>
          <w:tcPr>
            <w:tcW w:w="1104" w:type="dxa"/>
          </w:tcPr>
          <w:p w14:paraId="44AEB9A0" w14:textId="304E0BB8" w:rsidR="006F2B85" w:rsidRDefault="001E7B82">
            <w:pPr>
              <w:pStyle w:val="TableText"/>
            </w:pPr>
            <w:hyperlink w:anchor="C_5564-10389">
              <w:r>
                <w:rPr>
                  <w:rStyle w:val="HyperlinkText9pt"/>
                </w:rPr>
                <w:t>5564-10389</w:t>
              </w:r>
            </w:hyperlink>
          </w:p>
        </w:tc>
        <w:tc>
          <w:tcPr>
            <w:tcW w:w="2975" w:type="dxa"/>
          </w:tcPr>
          <w:p w14:paraId="7E13FBFF" w14:textId="77777777" w:rsidR="006F2B85" w:rsidRDefault="001E7B82">
            <w:pPr>
              <w:pStyle w:val="TableText"/>
            </w:pPr>
            <w:r>
              <w:t>2.16.840.1.113883.10.20.22.2.14</w:t>
            </w:r>
          </w:p>
        </w:tc>
      </w:tr>
      <w:tr w:rsidR="006F2B85" w14:paraId="2B6144E5" w14:textId="77777777">
        <w:trPr>
          <w:jc w:val="center"/>
        </w:trPr>
        <w:tc>
          <w:tcPr>
            <w:tcW w:w="3345" w:type="dxa"/>
          </w:tcPr>
          <w:p w14:paraId="1BE162CD" w14:textId="77777777" w:rsidR="006F2B85" w:rsidRDefault="001E7B82">
            <w:pPr>
              <w:pStyle w:val="TableText"/>
            </w:pPr>
            <w:r>
              <w:tab/>
            </w:r>
            <w:r>
              <w:tab/>
              <w:t>@extension</w:t>
            </w:r>
          </w:p>
        </w:tc>
        <w:tc>
          <w:tcPr>
            <w:tcW w:w="720" w:type="dxa"/>
          </w:tcPr>
          <w:p w14:paraId="30980D38" w14:textId="77777777" w:rsidR="006F2B85" w:rsidRDefault="001E7B82">
            <w:pPr>
              <w:pStyle w:val="TableText"/>
            </w:pPr>
            <w:r>
              <w:t>1..1</w:t>
            </w:r>
          </w:p>
        </w:tc>
        <w:tc>
          <w:tcPr>
            <w:tcW w:w="1152" w:type="dxa"/>
          </w:tcPr>
          <w:p w14:paraId="543FE067" w14:textId="77777777" w:rsidR="006F2B85" w:rsidRDefault="001E7B82">
            <w:pPr>
              <w:pStyle w:val="TableText"/>
            </w:pPr>
            <w:r>
              <w:t>SHALL</w:t>
            </w:r>
          </w:p>
        </w:tc>
        <w:tc>
          <w:tcPr>
            <w:tcW w:w="864" w:type="dxa"/>
          </w:tcPr>
          <w:p w14:paraId="3190BF10" w14:textId="77777777" w:rsidR="006F2B85" w:rsidRDefault="006F2B85">
            <w:pPr>
              <w:pStyle w:val="TableText"/>
            </w:pPr>
          </w:p>
        </w:tc>
        <w:tc>
          <w:tcPr>
            <w:tcW w:w="1104" w:type="dxa"/>
          </w:tcPr>
          <w:p w14:paraId="18FE9504" w14:textId="367B0A52" w:rsidR="006F2B85" w:rsidRDefault="001E7B82">
            <w:pPr>
              <w:pStyle w:val="TableText"/>
            </w:pPr>
            <w:hyperlink w:anchor="C_5564-32567">
              <w:r>
                <w:rPr>
                  <w:rStyle w:val="HyperlinkText9pt"/>
                </w:rPr>
                <w:t>5564-32567</w:t>
              </w:r>
            </w:hyperlink>
          </w:p>
        </w:tc>
        <w:tc>
          <w:tcPr>
            <w:tcW w:w="2975" w:type="dxa"/>
          </w:tcPr>
          <w:p w14:paraId="79A789E0" w14:textId="77777777" w:rsidR="006F2B85" w:rsidRDefault="001E7B82">
            <w:pPr>
              <w:pStyle w:val="TableText"/>
            </w:pPr>
            <w:r>
              <w:t>2025-08-01</w:t>
            </w:r>
          </w:p>
        </w:tc>
      </w:tr>
      <w:tr w:rsidR="006F2B85" w14:paraId="394549D9" w14:textId="77777777">
        <w:trPr>
          <w:jc w:val="center"/>
        </w:trPr>
        <w:tc>
          <w:tcPr>
            <w:tcW w:w="3345" w:type="dxa"/>
          </w:tcPr>
          <w:p w14:paraId="4D9CDC08" w14:textId="77777777" w:rsidR="006F2B85" w:rsidRDefault="001E7B82">
            <w:pPr>
              <w:pStyle w:val="TableText"/>
            </w:pPr>
            <w:r>
              <w:tab/>
              <w:t>code</w:t>
            </w:r>
          </w:p>
        </w:tc>
        <w:tc>
          <w:tcPr>
            <w:tcW w:w="720" w:type="dxa"/>
          </w:tcPr>
          <w:p w14:paraId="15B20CC1" w14:textId="77777777" w:rsidR="006F2B85" w:rsidRDefault="001E7B82">
            <w:pPr>
              <w:pStyle w:val="TableText"/>
            </w:pPr>
            <w:r>
              <w:t>1..1</w:t>
            </w:r>
          </w:p>
        </w:tc>
        <w:tc>
          <w:tcPr>
            <w:tcW w:w="1152" w:type="dxa"/>
          </w:tcPr>
          <w:p w14:paraId="6AA00687" w14:textId="77777777" w:rsidR="006F2B85" w:rsidRDefault="001E7B82">
            <w:pPr>
              <w:pStyle w:val="TableText"/>
            </w:pPr>
            <w:r>
              <w:t>SHALL</w:t>
            </w:r>
          </w:p>
        </w:tc>
        <w:tc>
          <w:tcPr>
            <w:tcW w:w="864" w:type="dxa"/>
          </w:tcPr>
          <w:p w14:paraId="18274EA6" w14:textId="77777777" w:rsidR="006F2B85" w:rsidRDefault="006F2B85">
            <w:pPr>
              <w:pStyle w:val="TableText"/>
            </w:pPr>
          </w:p>
        </w:tc>
        <w:tc>
          <w:tcPr>
            <w:tcW w:w="1104" w:type="dxa"/>
          </w:tcPr>
          <w:p w14:paraId="3700F578" w14:textId="3F535BBB" w:rsidR="006F2B85" w:rsidRDefault="001E7B82">
            <w:pPr>
              <w:pStyle w:val="TableText"/>
            </w:pPr>
            <w:hyperlink w:anchor="C_5564-14578">
              <w:r>
                <w:rPr>
                  <w:rStyle w:val="HyperlinkText9pt"/>
                </w:rPr>
                <w:t>5564-14578</w:t>
              </w:r>
            </w:hyperlink>
          </w:p>
        </w:tc>
        <w:tc>
          <w:tcPr>
            <w:tcW w:w="2975" w:type="dxa"/>
          </w:tcPr>
          <w:p w14:paraId="3AD5DB27" w14:textId="77777777" w:rsidR="006F2B85" w:rsidRDefault="006F2B85">
            <w:pPr>
              <w:pStyle w:val="TableText"/>
            </w:pPr>
          </w:p>
        </w:tc>
      </w:tr>
      <w:tr w:rsidR="006F2B85" w14:paraId="57E7D57F" w14:textId="77777777">
        <w:trPr>
          <w:jc w:val="center"/>
        </w:trPr>
        <w:tc>
          <w:tcPr>
            <w:tcW w:w="3345" w:type="dxa"/>
          </w:tcPr>
          <w:p w14:paraId="322EEC24" w14:textId="77777777" w:rsidR="006F2B85" w:rsidRDefault="001E7B82">
            <w:pPr>
              <w:pStyle w:val="TableText"/>
            </w:pPr>
            <w:r>
              <w:tab/>
            </w:r>
            <w:r>
              <w:tab/>
              <w:t>@code</w:t>
            </w:r>
          </w:p>
        </w:tc>
        <w:tc>
          <w:tcPr>
            <w:tcW w:w="720" w:type="dxa"/>
          </w:tcPr>
          <w:p w14:paraId="4D25E08B" w14:textId="77777777" w:rsidR="006F2B85" w:rsidRDefault="001E7B82">
            <w:pPr>
              <w:pStyle w:val="TableText"/>
            </w:pPr>
            <w:r>
              <w:t>1..1</w:t>
            </w:r>
          </w:p>
        </w:tc>
        <w:tc>
          <w:tcPr>
            <w:tcW w:w="1152" w:type="dxa"/>
          </w:tcPr>
          <w:p w14:paraId="41240891" w14:textId="77777777" w:rsidR="006F2B85" w:rsidRDefault="001E7B82">
            <w:pPr>
              <w:pStyle w:val="TableText"/>
            </w:pPr>
            <w:r>
              <w:t>SHALL</w:t>
            </w:r>
          </w:p>
        </w:tc>
        <w:tc>
          <w:tcPr>
            <w:tcW w:w="864" w:type="dxa"/>
          </w:tcPr>
          <w:p w14:paraId="1E6974E0" w14:textId="77777777" w:rsidR="006F2B85" w:rsidRDefault="006F2B85">
            <w:pPr>
              <w:pStyle w:val="TableText"/>
            </w:pPr>
          </w:p>
        </w:tc>
        <w:tc>
          <w:tcPr>
            <w:tcW w:w="1104" w:type="dxa"/>
          </w:tcPr>
          <w:p w14:paraId="4EB572D1" w14:textId="34095938" w:rsidR="006F2B85" w:rsidRDefault="001E7B82">
            <w:pPr>
              <w:pStyle w:val="TableText"/>
            </w:pPr>
            <w:hyperlink w:anchor="C_5564-14579">
              <w:r>
                <w:rPr>
                  <w:rStyle w:val="HyperlinkText9pt"/>
                </w:rPr>
                <w:t>5564-14579</w:t>
              </w:r>
            </w:hyperlink>
          </w:p>
        </w:tc>
        <w:tc>
          <w:tcPr>
            <w:tcW w:w="2975" w:type="dxa"/>
          </w:tcPr>
          <w:p w14:paraId="220293AB" w14:textId="77777777" w:rsidR="006F2B85" w:rsidRDefault="001E7B82">
            <w:pPr>
              <w:pStyle w:val="TableText"/>
            </w:pPr>
            <w:r>
              <w:t>47420-5</w:t>
            </w:r>
          </w:p>
        </w:tc>
      </w:tr>
      <w:tr w:rsidR="006F2B85" w14:paraId="2303325A" w14:textId="77777777">
        <w:trPr>
          <w:jc w:val="center"/>
        </w:trPr>
        <w:tc>
          <w:tcPr>
            <w:tcW w:w="3345" w:type="dxa"/>
          </w:tcPr>
          <w:p w14:paraId="73F642D3" w14:textId="77777777" w:rsidR="006F2B85" w:rsidRDefault="001E7B82">
            <w:pPr>
              <w:pStyle w:val="TableText"/>
            </w:pPr>
            <w:r>
              <w:tab/>
            </w:r>
            <w:r>
              <w:tab/>
              <w:t>@codeSystem</w:t>
            </w:r>
          </w:p>
        </w:tc>
        <w:tc>
          <w:tcPr>
            <w:tcW w:w="720" w:type="dxa"/>
          </w:tcPr>
          <w:p w14:paraId="496E82C0" w14:textId="77777777" w:rsidR="006F2B85" w:rsidRDefault="001E7B82">
            <w:pPr>
              <w:pStyle w:val="TableText"/>
            </w:pPr>
            <w:r>
              <w:t>1..1</w:t>
            </w:r>
          </w:p>
        </w:tc>
        <w:tc>
          <w:tcPr>
            <w:tcW w:w="1152" w:type="dxa"/>
          </w:tcPr>
          <w:p w14:paraId="2F9AE162" w14:textId="77777777" w:rsidR="006F2B85" w:rsidRDefault="001E7B82">
            <w:pPr>
              <w:pStyle w:val="TableText"/>
            </w:pPr>
            <w:r>
              <w:t>SHALL</w:t>
            </w:r>
          </w:p>
        </w:tc>
        <w:tc>
          <w:tcPr>
            <w:tcW w:w="864" w:type="dxa"/>
          </w:tcPr>
          <w:p w14:paraId="63C53A13" w14:textId="77777777" w:rsidR="006F2B85" w:rsidRDefault="006F2B85">
            <w:pPr>
              <w:pStyle w:val="TableText"/>
            </w:pPr>
          </w:p>
        </w:tc>
        <w:tc>
          <w:tcPr>
            <w:tcW w:w="1104" w:type="dxa"/>
          </w:tcPr>
          <w:p w14:paraId="2051E410" w14:textId="427E3E93" w:rsidR="006F2B85" w:rsidRDefault="001E7B82">
            <w:pPr>
              <w:pStyle w:val="TableText"/>
            </w:pPr>
            <w:hyperlink w:anchor="C_5564-30866">
              <w:r>
                <w:rPr>
                  <w:rStyle w:val="HyperlinkText9pt"/>
                </w:rPr>
                <w:t>5564-30866</w:t>
              </w:r>
            </w:hyperlink>
          </w:p>
        </w:tc>
        <w:tc>
          <w:tcPr>
            <w:tcW w:w="2975" w:type="dxa"/>
          </w:tcPr>
          <w:p w14:paraId="00A708A4" w14:textId="77777777" w:rsidR="006F2B85" w:rsidRDefault="001E7B82">
            <w:pPr>
              <w:pStyle w:val="TableText"/>
            </w:pPr>
            <w:r>
              <w:t>urn:oid:2.16.840.1.113883.6.1 (LOINC) = 2.16.840.1.113883.6.1</w:t>
            </w:r>
          </w:p>
        </w:tc>
      </w:tr>
      <w:tr w:rsidR="006F2B85" w14:paraId="7DB5991B" w14:textId="77777777">
        <w:trPr>
          <w:jc w:val="center"/>
        </w:trPr>
        <w:tc>
          <w:tcPr>
            <w:tcW w:w="3345" w:type="dxa"/>
          </w:tcPr>
          <w:p w14:paraId="4CAF7811" w14:textId="77777777" w:rsidR="006F2B85" w:rsidRDefault="001E7B82">
            <w:pPr>
              <w:pStyle w:val="TableText"/>
            </w:pPr>
            <w:r>
              <w:tab/>
              <w:t>title</w:t>
            </w:r>
          </w:p>
        </w:tc>
        <w:tc>
          <w:tcPr>
            <w:tcW w:w="720" w:type="dxa"/>
          </w:tcPr>
          <w:p w14:paraId="029E1390" w14:textId="77777777" w:rsidR="006F2B85" w:rsidRDefault="001E7B82">
            <w:pPr>
              <w:pStyle w:val="TableText"/>
            </w:pPr>
            <w:r>
              <w:t>1..1</w:t>
            </w:r>
          </w:p>
        </w:tc>
        <w:tc>
          <w:tcPr>
            <w:tcW w:w="1152" w:type="dxa"/>
          </w:tcPr>
          <w:p w14:paraId="05611BFC" w14:textId="77777777" w:rsidR="006F2B85" w:rsidRDefault="001E7B82">
            <w:pPr>
              <w:pStyle w:val="TableText"/>
            </w:pPr>
            <w:r>
              <w:t>SHALL</w:t>
            </w:r>
          </w:p>
        </w:tc>
        <w:tc>
          <w:tcPr>
            <w:tcW w:w="864" w:type="dxa"/>
          </w:tcPr>
          <w:p w14:paraId="797B4D84" w14:textId="77777777" w:rsidR="006F2B85" w:rsidRDefault="006F2B85">
            <w:pPr>
              <w:pStyle w:val="TableText"/>
            </w:pPr>
          </w:p>
        </w:tc>
        <w:tc>
          <w:tcPr>
            <w:tcW w:w="1104" w:type="dxa"/>
          </w:tcPr>
          <w:p w14:paraId="0A59AFEB" w14:textId="4D465BA1" w:rsidR="006F2B85" w:rsidRDefault="001E7B82">
            <w:pPr>
              <w:pStyle w:val="TableText"/>
            </w:pPr>
            <w:hyperlink w:anchor="C_5564-7922">
              <w:r>
                <w:rPr>
                  <w:rStyle w:val="HyperlinkText9pt"/>
                </w:rPr>
                <w:t>5564-7922</w:t>
              </w:r>
            </w:hyperlink>
          </w:p>
        </w:tc>
        <w:tc>
          <w:tcPr>
            <w:tcW w:w="2975" w:type="dxa"/>
          </w:tcPr>
          <w:p w14:paraId="2DBE6F03" w14:textId="77777777" w:rsidR="006F2B85" w:rsidRDefault="006F2B85">
            <w:pPr>
              <w:pStyle w:val="TableText"/>
            </w:pPr>
          </w:p>
        </w:tc>
      </w:tr>
      <w:tr w:rsidR="006F2B85" w14:paraId="534AF2B9" w14:textId="77777777">
        <w:trPr>
          <w:jc w:val="center"/>
        </w:trPr>
        <w:tc>
          <w:tcPr>
            <w:tcW w:w="3345" w:type="dxa"/>
          </w:tcPr>
          <w:p w14:paraId="3ABFAAE7" w14:textId="77777777" w:rsidR="006F2B85" w:rsidRDefault="001E7B82">
            <w:pPr>
              <w:pStyle w:val="TableText"/>
            </w:pPr>
            <w:r>
              <w:tab/>
              <w:t>text</w:t>
            </w:r>
          </w:p>
        </w:tc>
        <w:tc>
          <w:tcPr>
            <w:tcW w:w="720" w:type="dxa"/>
          </w:tcPr>
          <w:p w14:paraId="660C30C3" w14:textId="77777777" w:rsidR="006F2B85" w:rsidRDefault="001E7B82">
            <w:pPr>
              <w:pStyle w:val="TableText"/>
            </w:pPr>
            <w:r>
              <w:t>1..1</w:t>
            </w:r>
          </w:p>
        </w:tc>
        <w:tc>
          <w:tcPr>
            <w:tcW w:w="1152" w:type="dxa"/>
          </w:tcPr>
          <w:p w14:paraId="7CB7A8AA" w14:textId="77777777" w:rsidR="006F2B85" w:rsidRDefault="001E7B82">
            <w:pPr>
              <w:pStyle w:val="TableText"/>
            </w:pPr>
            <w:r>
              <w:t>SHALL</w:t>
            </w:r>
          </w:p>
        </w:tc>
        <w:tc>
          <w:tcPr>
            <w:tcW w:w="864" w:type="dxa"/>
          </w:tcPr>
          <w:p w14:paraId="2CCE7D51" w14:textId="77777777" w:rsidR="006F2B85" w:rsidRDefault="006F2B85">
            <w:pPr>
              <w:pStyle w:val="TableText"/>
            </w:pPr>
          </w:p>
        </w:tc>
        <w:tc>
          <w:tcPr>
            <w:tcW w:w="1104" w:type="dxa"/>
          </w:tcPr>
          <w:p w14:paraId="08AA5423" w14:textId="76D73E28" w:rsidR="006F2B85" w:rsidRDefault="001E7B82">
            <w:pPr>
              <w:pStyle w:val="TableText"/>
            </w:pPr>
            <w:hyperlink w:anchor="C_5564-7923">
              <w:r>
                <w:rPr>
                  <w:rStyle w:val="HyperlinkText9pt"/>
                </w:rPr>
                <w:t>5564-7923</w:t>
              </w:r>
            </w:hyperlink>
          </w:p>
        </w:tc>
        <w:tc>
          <w:tcPr>
            <w:tcW w:w="2975" w:type="dxa"/>
          </w:tcPr>
          <w:p w14:paraId="096A6FAD" w14:textId="77777777" w:rsidR="006F2B85" w:rsidRDefault="006F2B85">
            <w:pPr>
              <w:pStyle w:val="TableText"/>
            </w:pPr>
          </w:p>
        </w:tc>
      </w:tr>
      <w:tr w:rsidR="006F2B85" w14:paraId="72D31011" w14:textId="77777777">
        <w:trPr>
          <w:jc w:val="center"/>
        </w:trPr>
        <w:tc>
          <w:tcPr>
            <w:tcW w:w="3345" w:type="dxa"/>
          </w:tcPr>
          <w:p w14:paraId="7D4E89DB" w14:textId="77777777" w:rsidR="006F2B85" w:rsidRDefault="001E7B82">
            <w:pPr>
              <w:pStyle w:val="TableText"/>
            </w:pPr>
            <w:r>
              <w:tab/>
              <w:t>entry</w:t>
            </w:r>
          </w:p>
        </w:tc>
        <w:tc>
          <w:tcPr>
            <w:tcW w:w="720" w:type="dxa"/>
          </w:tcPr>
          <w:p w14:paraId="490B90EB" w14:textId="77777777" w:rsidR="006F2B85" w:rsidRDefault="001E7B82">
            <w:pPr>
              <w:pStyle w:val="TableText"/>
            </w:pPr>
            <w:r>
              <w:t>0..*</w:t>
            </w:r>
          </w:p>
        </w:tc>
        <w:tc>
          <w:tcPr>
            <w:tcW w:w="1152" w:type="dxa"/>
          </w:tcPr>
          <w:p w14:paraId="5BC352AC" w14:textId="77777777" w:rsidR="006F2B85" w:rsidRDefault="001E7B82">
            <w:pPr>
              <w:pStyle w:val="TableText"/>
            </w:pPr>
            <w:r>
              <w:t>MAY</w:t>
            </w:r>
          </w:p>
        </w:tc>
        <w:tc>
          <w:tcPr>
            <w:tcW w:w="864" w:type="dxa"/>
          </w:tcPr>
          <w:p w14:paraId="6F477F60" w14:textId="77777777" w:rsidR="006F2B85" w:rsidRDefault="006F2B85">
            <w:pPr>
              <w:pStyle w:val="TableText"/>
            </w:pPr>
          </w:p>
        </w:tc>
        <w:tc>
          <w:tcPr>
            <w:tcW w:w="1104" w:type="dxa"/>
          </w:tcPr>
          <w:p w14:paraId="24EE7F7C" w14:textId="3C9A3145" w:rsidR="006F2B85" w:rsidRDefault="001E7B82">
            <w:pPr>
              <w:pStyle w:val="TableText"/>
            </w:pPr>
            <w:hyperlink w:anchor="C_5564-14414">
              <w:r>
                <w:rPr>
                  <w:rStyle w:val="HyperlinkText9pt"/>
                </w:rPr>
                <w:t>5564-14414</w:t>
              </w:r>
            </w:hyperlink>
          </w:p>
        </w:tc>
        <w:tc>
          <w:tcPr>
            <w:tcW w:w="2975" w:type="dxa"/>
          </w:tcPr>
          <w:p w14:paraId="6C9D8A64" w14:textId="77777777" w:rsidR="006F2B85" w:rsidRDefault="006F2B85">
            <w:pPr>
              <w:pStyle w:val="TableText"/>
            </w:pPr>
          </w:p>
        </w:tc>
      </w:tr>
      <w:tr w:rsidR="006F2B85" w14:paraId="0DB27583" w14:textId="77777777">
        <w:trPr>
          <w:jc w:val="center"/>
        </w:trPr>
        <w:tc>
          <w:tcPr>
            <w:tcW w:w="3345" w:type="dxa"/>
          </w:tcPr>
          <w:p w14:paraId="261C5231" w14:textId="77777777" w:rsidR="006F2B85" w:rsidRDefault="001E7B82">
            <w:pPr>
              <w:pStyle w:val="TableText"/>
            </w:pPr>
            <w:r>
              <w:tab/>
            </w:r>
            <w:r>
              <w:tab/>
              <w:t>organizer</w:t>
            </w:r>
          </w:p>
        </w:tc>
        <w:tc>
          <w:tcPr>
            <w:tcW w:w="720" w:type="dxa"/>
          </w:tcPr>
          <w:p w14:paraId="2789D893" w14:textId="77777777" w:rsidR="006F2B85" w:rsidRDefault="001E7B82">
            <w:pPr>
              <w:pStyle w:val="TableText"/>
            </w:pPr>
            <w:r>
              <w:t>1..1</w:t>
            </w:r>
          </w:p>
        </w:tc>
        <w:tc>
          <w:tcPr>
            <w:tcW w:w="1152" w:type="dxa"/>
          </w:tcPr>
          <w:p w14:paraId="6E4650C6" w14:textId="77777777" w:rsidR="006F2B85" w:rsidRDefault="001E7B82">
            <w:pPr>
              <w:pStyle w:val="TableText"/>
            </w:pPr>
            <w:r>
              <w:t>SHALL</w:t>
            </w:r>
          </w:p>
        </w:tc>
        <w:tc>
          <w:tcPr>
            <w:tcW w:w="864" w:type="dxa"/>
          </w:tcPr>
          <w:p w14:paraId="1A959FD0" w14:textId="77777777" w:rsidR="006F2B85" w:rsidRDefault="006F2B85">
            <w:pPr>
              <w:pStyle w:val="TableText"/>
            </w:pPr>
          </w:p>
        </w:tc>
        <w:tc>
          <w:tcPr>
            <w:tcW w:w="1104" w:type="dxa"/>
          </w:tcPr>
          <w:p w14:paraId="7920A6FB" w14:textId="5B3EFE61" w:rsidR="006F2B85" w:rsidRDefault="001E7B82">
            <w:pPr>
              <w:pStyle w:val="TableText"/>
            </w:pPr>
            <w:hyperlink w:anchor="C_5564-14415">
              <w:r>
                <w:rPr>
                  <w:rStyle w:val="HyperlinkText9pt"/>
                </w:rPr>
                <w:t>5564-14415</w:t>
              </w:r>
            </w:hyperlink>
          </w:p>
        </w:tc>
        <w:tc>
          <w:tcPr>
            <w:tcW w:w="2975" w:type="dxa"/>
          </w:tcPr>
          <w:p w14:paraId="74B2E2C4" w14:textId="2D3766DD" w:rsidR="006F2B85" w:rsidRDefault="001E7B82">
            <w:pPr>
              <w:pStyle w:val="TableText"/>
            </w:pPr>
            <w:hyperlink w:anchor="E_Functional_Status_Organizer_NHCS_V3">
              <w:r>
                <w:rPr>
                  <w:rStyle w:val="HyperlinkText9pt"/>
                </w:rPr>
                <w:t>Functional Status Organizer (NHCS V3) (identifier: urn:hl7ii:2.16.840.1.113883.10.20.22.4.66:2025-08-01</w:t>
              </w:r>
            </w:hyperlink>
          </w:p>
        </w:tc>
      </w:tr>
      <w:tr w:rsidR="006F2B85" w14:paraId="24F0DB18" w14:textId="77777777">
        <w:trPr>
          <w:jc w:val="center"/>
        </w:trPr>
        <w:tc>
          <w:tcPr>
            <w:tcW w:w="3345" w:type="dxa"/>
          </w:tcPr>
          <w:p w14:paraId="1252E342" w14:textId="77777777" w:rsidR="006F2B85" w:rsidRDefault="001E7B82">
            <w:pPr>
              <w:pStyle w:val="TableText"/>
            </w:pPr>
            <w:r>
              <w:tab/>
              <w:t>entry</w:t>
            </w:r>
          </w:p>
        </w:tc>
        <w:tc>
          <w:tcPr>
            <w:tcW w:w="720" w:type="dxa"/>
          </w:tcPr>
          <w:p w14:paraId="10E50517" w14:textId="77777777" w:rsidR="006F2B85" w:rsidRDefault="001E7B82">
            <w:pPr>
              <w:pStyle w:val="TableText"/>
            </w:pPr>
            <w:r>
              <w:t>0..*</w:t>
            </w:r>
          </w:p>
        </w:tc>
        <w:tc>
          <w:tcPr>
            <w:tcW w:w="1152" w:type="dxa"/>
          </w:tcPr>
          <w:p w14:paraId="3D00F9FB" w14:textId="77777777" w:rsidR="006F2B85" w:rsidRDefault="001E7B82">
            <w:pPr>
              <w:pStyle w:val="TableText"/>
            </w:pPr>
            <w:r>
              <w:t>MAY</w:t>
            </w:r>
          </w:p>
        </w:tc>
        <w:tc>
          <w:tcPr>
            <w:tcW w:w="864" w:type="dxa"/>
          </w:tcPr>
          <w:p w14:paraId="6982D59E" w14:textId="77777777" w:rsidR="006F2B85" w:rsidRDefault="006F2B85">
            <w:pPr>
              <w:pStyle w:val="TableText"/>
            </w:pPr>
          </w:p>
        </w:tc>
        <w:tc>
          <w:tcPr>
            <w:tcW w:w="1104" w:type="dxa"/>
          </w:tcPr>
          <w:p w14:paraId="5B49FA85" w14:textId="4CACDEF4" w:rsidR="006F2B85" w:rsidRDefault="001E7B82">
            <w:pPr>
              <w:pStyle w:val="TableText"/>
            </w:pPr>
            <w:hyperlink w:anchor="C_5564-14418">
              <w:r>
                <w:rPr>
                  <w:rStyle w:val="HyperlinkText9pt"/>
                </w:rPr>
                <w:t>5564-14418</w:t>
              </w:r>
            </w:hyperlink>
          </w:p>
        </w:tc>
        <w:tc>
          <w:tcPr>
            <w:tcW w:w="2975" w:type="dxa"/>
          </w:tcPr>
          <w:p w14:paraId="401C9E47" w14:textId="77777777" w:rsidR="006F2B85" w:rsidRDefault="006F2B85">
            <w:pPr>
              <w:pStyle w:val="TableText"/>
            </w:pPr>
          </w:p>
        </w:tc>
      </w:tr>
      <w:tr w:rsidR="006F2B85" w14:paraId="7C3D4059" w14:textId="77777777">
        <w:trPr>
          <w:jc w:val="center"/>
        </w:trPr>
        <w:tc>
          <w:tcPr>
            <w:tcW w:w="3345" w:type="dxa"/>
          </w:tcPr>
          <w:p w14:paraId="4711DE44" w14:textId="77777777" w:rsidR="006F2B85" w:rsidRDefault="001E7B82">
            <w:pPr>
              <w:pStyle w:val="TableText"/>
            </w:pPr>
            <w:r>
              <w:tab/>
            </w:r>
            <w:r>
              <w:tab/>
              <w:t>observation</w:t>
            </w:r>
          </w:p>
        </w:tc>
        <w:tc>
          <w:tcPr>
            <w:tcW w:w="720" w:type="dxa"/>
          </w:tcPr>
          <w:p w14:paraId="1388B989" w14:textId="77777777" w:rsidR="006F2B85" w:rsidRDefault="001E7B82">
            <w:pPr>
              <w:pStyle w:val="TableText"/>
            </w:pPr>
            <w:r>
              <w:t>1..1</w:t>
            </w:r>
          </w:p>
        </w:tc>
        <w:tc>
          <w:tcPr>
            <w:tcW w:w="1152" w:type="dxa"/>
          </w:tcPr>
          <w:p w14:paraId="7F4286A5" w14:textId="77777777" w:rsidR="006F2B85" w:rsidRDefault="001E7B82">
            <w:pPr>
              <w:pStyle w:val="TableText"/>
            </w:pPr>
            <w:r>
              <w:t>SHALL</w:t>
            </w:r>
          </w:p>
        </w:tc>
        <w:tc>
          <w:tcPr>
            <w:tcW w:w="864" w:type="dxa"/>
          </w:tcPr>
          <w:p w14:paraId="36346BE4" w14:textId="77777777" w:rsidR="006F2B85" w:rsidRDefault="006F2B85">
            <w:pPr>
              <w:pStyle w:val="TableText"/>
            </w:pPr>
          </w:p>
        </w:tc>
        <w:tc>
          <w:tcPr>
            <w:tcW w:w="1104" w:type="dxa"/>
          </w:tcPr>
          <w:p w14:paraId="141BDEBA" w14:textId="4940BB68" w:rsidR="006F2B85" w:rsidRDefault="001E7B82">
            <w:pPr>
              <w:pStyle w:val="TableText"/>
            </w:pPr>
            <w:hyperlink w:anchor="C_5564-14419">
              <w:r>
                <w:rPr>
                  <w:rStyle w:val="HyperlinkText9pt"/>
                </w:rPr>
                <w:t>5564-14419</w:t>
              </w:r>
            </w:hyperlink>
          </w:p>
        </w:tc>
        <w:tc>
          <w:tcPr>
            <w:tcW w:w="2975" w:type="dxa"/>
          </w:tcPr>
          <w:p w14:paraId="0C3C3155" w14:textId="7D7366D9" w:rsidR="006F2B85" w:rsidRDefault="001E7B82">
            <w:pPr>
              <w:pStyle w:val="TableText"/>
            </w:pPr>
            <w:hyperlink w:anchor="E_Functional_Status_Observation_NHCS_V3">
              <w:r>
                <w:rPr>
                  <w:rStyle w:val="HyperlinkText9pt"/>
                </w:rPr>
                <w:t>Functional Status Observation (NHCS V3) (identifier: urn:hl7ii:2.16.840.1.113883.10.20.22.4.67:2025-08-01</w:t>
              </w:r>
            </w:hyperlink>
          </w:p>
        </w:tc>
      </w:tr>
      <w:tr w:rsidR="006F2B85" w14:paraId="6AEE1F5E" w14:textId="77777777">
        <w:trPr>
          <w:jc w:val="center"/>
        </w:trPr>
        <w:tc>
          <w:tcPr>
            <w:tcW w:w="3345" w:type="dxa"/>
          </w:tcPr>
          <w:p w14:paraId="54DA988E" w14:textId="77777777" w:rsidR="006F2B85" w:rsidRDefault="001E7B82">
            <w:pPr>
              <w:pStyle w:val="TableText"/>
            </w:pPr>
            <w:r>
              <w:tab/>
              <w:t>entry</w:t>
            </w:r>
          </w:p>
        </w:tc>
        <w:tc>
          <w:tcPr>
            <w:tcW w:w="720" w:type="dxa"/>
          </w:tcPr>
          <w:p w14:paraId="611B7419" w14:textId="77777777" w:rsidR="006F2B85" w:rsidRDefault="001E7B82">
            <w:pPr>
              <w:pStyle w:val="TableText"/>
            </w:pPr>
            <w:r>
              <w:t>0..*</w:t>
            </w:r>
          </w:p>
        </w:tc>
        <w:tc>
          <w:tcPr>
            <w:tcW w:w="1152" w:type="dxa"/>
          </w:tcPr>
          <w:p w14:paraId="7541CE3A" w14:textId="77777777" w:rsidR="006F2B85" w:rsidRDefault="001E7B82">
            <w:pPr>
              <w:pStyle w:val="TableText"/>
            </w:pPr>
            <w:r>
              <w:t>MAY</w:t>
            </w:r>
          </w:p>
        </w:tc>
        <w:tc>
          <w:tcPr>
            <w:tcW w:w="864" w:type="dxa"/>
          </w:tcPr>
          <w:p w14:paraId="78917D87" w14:textId="77777777" w:rsidR="006F2B85" w:rsidRDefault="006F2B85">
            <w:pPr>
              <w:pStyle w:val="TableText"/>
            </w:pPr>
          </w:p>
        </w:tc>
        <w:tc>
          <w:tcPr>
            <w:tcW w:w="1104" w:type="dxa"/>
          </w:tcPr>
          <w:p w14:paraId="0089AAFE" w14:textId="06DFE1CC" w:rsidR="006F2B85" w:rsidRDefault="001E7B82">
            <w:pPr>
              <w:pStyle w:val="TableText"/>
            </w:pPr>
            <w:hyperlink w:anchor="C_5564-14426">
              <w:r>
                <w:rPr>
                  <w:rStyle w:val="HyperlinkText9pt"/>
                </w:rPr>
                <w:t>5564-14426</w:t>
              </w:r>
            </w:hyperlink>
          </w:p>
        </w:tc>
        <w:tc>
          <w:tcPr>
            <w:tcW w:w="2975" w:type="dxa"/>
          </w:tcPr>
          <w:p w14:paraId="3C718AFF" w14:textId="77777777" w:rsidR="006F2B85" w:rsidRDefault="006F2B85">
            <w:pPr>
              <w:pStyle w:val="TableText"/>
            </w:pPr>
          </w:p>
        </w:tc>
      </w:tr>
      <w:tr w:rsidR="006F2B85" w14:paraId="211DF98C" w14:textId="77777777">
        <w:trPr>
          <w:jc w:val="center"/>
        </w:trPr>
        <w:tc>
          <w:tcPr>
            <w:tcW w:w="3345" w:type="dxa"/>
          </w:tcPr>
          <w:p w14:paraId="4C36506F" w14:textId="77777777" w:rsidR="006F2B85" w:rsidRDefault="001E7B82">
            <w:pPr>
              <w:pStyle w:val="TableText"/>
            </w:pPr>
            <w:r>
              <w:tab/>
            </w:r>
            <w:r>
              <w:tab/>
              <w:t>observation</w:t>
            </w:r>
          </w:p>
        </w:tc>
        <w:tc>
          <w:tcPr>
            <w:tcW w:w="720" w:type="dxa"/>
          </w:tcPr>
          <w:p w14:paraId="5AB892C1" w14:textId="77777777" w:rsidR="006F2B85" w:rsidRDefault="001E7B82">
            <w:pPr>
              <w:pStyle w:val="TableText"/>
            </w:pPr>
            <w:r>
              <w:t>1..1</w:t>
            </w:r>
          </w:p>
        </w:tc>
        <w:tc>
          <w:tcPr>
            <w:tcW w:w="1152" w:type="dxa"/>
          </w:tcPr>
          <w:p w14:paraId="75E2ED8C" w14:textId="77777777" w:rsidR="006F2B85" w:rsidRDefault="001E7B82">
            <w:pPr>
              <w:pStyle w:val="TableText"/>
            </w:pPr>
            <w:r>
              <w:t>SHALL</w:t>
            </w:r>
          </w:p>
        </w:tc>
        <w:tc>
          <w:tcPr>
            <w:tcW w:w="864" w:type="dxa"/>
          </w:tcPr>
          <w:p w14:paraId="1DC0023B" w14:textId="77777777" w:rsidR="006F2B85" w:rsidRDefault="006F2B85">
            <w:pPr>
              <w:pStyle w:val="TableText"/>
            </w:pPr>
          </w:p>
        </w:tc>
        <w:tc>
          <w:tcPr>
            <w:tcW w:w="1104" w:type="dxa"/>
          </w:tcPr>
          <w:p w14:paraId="6A225A56" w14:textId="759353ED" w:rsidR="006F2B85" w:rsidRDefault="001E7B82">
            <w:pPr>
              <w:pStyle w:val="TableText"/>
            </w:pPr>
            <w:hyperlink w:anchor="C_5564-14427">
              <w:r>
                <w:rPr>
                  <w:rStyle w:val="HyperlinkText9pt"/>
                </w:rPr>
                <w:t>5564-14427</w:t>
              </w:r>
            </w:hyperlink>
          </w:p>
        </w:tc>
        <w:tc>
          <w:tcPr>
            <w:tcW w:w="2975" w:type="dxa"/>
          </w:tcPr>
          <w:p w14:paraId="42F08B54" w14:textId="77777777" w:rsidR="006F2B85" w:rsidRDefault="001E7B82">
            <w:pPr>
              <w:pStyle w:val="TableText"/>
            </w:pPr>
            <w:r>
              <w:t>Caregiver Characteristics (identifier: urn:oid:2.16.840.1.113883.10.20.22.4.72</w:t>
            </w:r>
          </w:p>
        </w:tc>
      </w:tr>
      <w:tr w:rsidR="006F2B85" w14:paraId="6F15C269" w14:textId="77777777">
        <w:trPr>
          <w:jc w:val="center"/>
        </w:trPr>
        <w:tc>
          <w:tcPr>
            <w:tcW w:w="3345" w:type="dxa"/>
          </w:tcPr>
          <w:p w14:paraId="15FB3625" w14:textId="77777777" w:rsidR="006F2B85" w:rsidRDefault="001E7B82">
            <w:pPr>
              <w:pStyle w:val="TableText"/>
            </w:pPr>
            <w:r>
              <w:tab/>
              <w:t>entry</w:t>
            </w:r>
          </w:p>
        </w:tc>
        <w:tc>
          <w:tcPr>
            <w:tcW w:w="720" w:type="dxa"/>
          </w:tcPr>
          <w:p w14:paraId="6158EB74" w14:textId="77777777" w:rsidR="006F2B85" w:rsidRDefault="001E7B82">
            <w:pPr>
              <w:pStyle w:val="TableText"/>
            </w:pPr>
            <w:r>
              <w:t>0..*</w:t>
            </w:r>
          </w:p>
        </w:tc>
        <w:tc>
          <w:tcPr>
            <w:tcW w:w="1152" w:type="dxa"/>
          </w:tcPr>
          <w:p w14:paraId="2B4D9BF5" w14:textId="77777777" w:rsidR="006F2B85" w:rsidRDefault="001E7B82">
            <w:pPr>
              <w:pStyle w:val="TableText"/>
            </w:pPr>
            <w:r>
              <w:t>MAY</w:t>
            </w:r>
          </w:p>
        </w:tc>
        <w:tc>
          <w:tcPr>
            <w:tcW w:w="864" w:type="dxa"/>
          </w:tcPr>
          <w:p w14:paraId="5B64BF2C" w14:textId="77777777" w:rsidR="006F2B85" w:rsidRDefault="006F2B85">
            <w:pPr>
              <w:pStyle w:val="TableText"/>
            </w:pPr>
          </w:p>
        </w:tc>
        <w:tc>
          <w:tcPr>
            <w:tcW w:w="1104" w:type="dxa"/>
          </w:tcPr>
          <w:p w14:paraId="4306EB87" w14:textId="305AA545" w:rsidR="006F2B85" w:rsidRDefault="001E7B82">
            <w:pPr>
              <w:pStyle w:val="TableText"/>
            </w:pPr>
            <w:hyperlink w:anchor="C_5564-14580">
              <w:r>
                <w:rPr>
                  <w:rStyle w:val="HyperlinkText9pt"/>
                </w:rPr>
                <w:t>5564-14580</w:t>
              </w:r>
            </w:hyperlink>
          </w:p>
        </w:tc>
        <w:tc>
          <w:tcPr>
            <w:tcW w:w="2975" w:type="dxa"/>
          </w:tcPr>
          <w:p w14:paraId="7B866D23" w14:textId="77777777" w:rsidR="006F2B85" w:rsidRDefault="006F2B85">
            <w:pPr>
              <w:pStyle w:val="TableText"/>
            </w:pPr>
          </w:p>
        </w:tc>
      </w:tr>
      <w:tr w:rsidR="006F2B85" w14:paraId="6EAFCEA8" w14:textId="77777777">
        <w:trPr>
          <w:jc w:val="center"/>
        </w:trPr>
        <w:tc>
          <w:tcPr>
            <w:tcW w:w="3345" w:type="dxa"/>
          </w:tcPr>
          <w:p w14:paraId="30D02929" w14:textId="77777777" w:rsidR="006F2B85" w:rsidRDefault="001E7B82">
            <w:pPr>
              <w:pStyle w:val="TableText"/>
            </w:pPr>
            <w:r>
              <w:tab/>
            </w:r>
            <w:r>
              <w:tab/>
              <w:t>observation</w:t>
            </w:r>
          </w:p>
        </w:tc>
        <w:tc>
          <w:tcPr>
            <w:tcW w:w="720" w:type="dxa"/>
          </w:tcPr>
          <w:p w14:paraId="3CC7DCD7" w14:textId="77777777" w:rsidR="006F2B85" w:rsidRDefault="001E7B82">
            <w:pPr>
              <w:pStyle w:val="TableText"/>
            </w:pPr>
            <w:r>
              <w:t>1..1</w:t>
            </w:r>
          </w:p>
        </w:tc>
        <w:tc>
          <w:tcPr>
            <w:tcW w:w="1152" w:type="dxa"/>
          </w:tcPr>
          <w:p w14:paraId="5A7000DE" w14:textId="77777777" w:rsidR="006F2B85" w:rsidRDefault="001E7B82">
            <w:pPr>
              <w:pStyle w:val="TableText"/>
            </w:pPr>
            <w:r>
              <w:t>SHALL</w:t>
            </w:r>
          </w:p>
        </w:tc>
        <w:tc>
          <w:tcPr>
            <w:tcW w:w="864" w:type="dxa"/>
          </w:tcPr>
          <w:p w14:paraId="15DE198C" w14:textId="77777777" w:rsidR="006F2B85" w:rsidRDefault="006F2B85">
            <w:pPr>
              <w:pStyle w:val="TableText"/>
            </w:pPr>
          </w:p>
        </w:tc>
        <w:tc>
          <w:tcPr>
            <w:tcW w:w="1104" w:type="dxa"/>
          </w:tcPr>
          <w:p w14:paraId="0486BB9F" w14:textId="62062F76" w:rsidR="006F2B85" w:rsidRDefault="001E7B82">
            <w:pPr>
              <w:pStyle w:val="TableText"/>
            </w:pPr>
            <w:hyperlink w:anchor="C_5564-14581">
              <w:r>
                <w:rPr>
                  <w:rStyle w:val="HyperlinkText9pt"/>
                </w:rPr>
                <w:t>5564-14581</w:t>
              </w:r>
            </w:hyperlink>
          </w:p>
        </w:tc>
        <w:tc>
          <w:tcPr>
            <w:tcW w:w="2975" w:type="dxa"/>
          </w:tcPr>
          <w:p w14:paraId="3FD8793C" w14:textId="167E9A9C"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3C562D80" w14:textId="77777777">
        <w:trPr>
          <w:jc w:val="center"/>
        </w:trPr>
        <w:tc>
          <w:tcPr>
            <w:tcW w:w="3345" w:type="dxa"/>
          </w:tcPr>
          <w:p w14:paraId="6997F765" w14:textId="77777777" w:rsidR="006F2B85" w:rsidRDefault="001E7B82">
            <w:pPr>
              <w:pStyle w:val="TableText"/>
            </w:pPr>
            <w:r>
              <w:tab/>
              <w:t>entry</w:t>
            </w:r>
          </w:p>
        </w:tc>
        <w:tc>
          <w:tcPr>
            <w:tcW w:w="720" w:type="dxa"/>
          </w:tcPr>
          <w:p w14:paraId="05FABAFB" w14:textId="77777777" w:rsidR="006F2B85" w:rsidRDefault="001E7B82">
            <w:pPr>
              <w:pStyle w:val="TableText"/>
            </w:pPr>
            <w:r>
              <w:t>0..*</w:t>
            </w:r>
          </w:p>
        </w:tc>
        <w:tc>
          <w:tcPr>
            <w:tcW w:w="1152" w:type="dxa"/>
          </w:tcPr>
          <w:p w14:paraId="7EE3E820" w14:textId="77777777" w:rsidR="006F2B85" w:rsidRDefault="001E7B82">
            <w:pPr>
              <w:pStyle w:val="TableText"/>
            </w:pPr>
            <w:r>
              <w:t>MAY</w:t>
            </w:r>
          </w:p>
        </w:tc>
        <w:tc>
          <w:tcPr>
            <w:tcW w:w="864" w:type="dxa"/>
          </w:tcPr>
          <w:p w14:paraId="084D15A1" w14:textId="77777777" w:rsidR="006F2B85" w:rsidRDefault="006F2B85">
            <w:pPr>
              <w:pStyle w:val="TableText"/>
            </w:pPr>
          </w:p>
        </w:tc>
        <w:tc>
          <w:tcPr>
            <w:tcW w:w="1104" w:type="dxa"/>
          </w:tcPr>
          <w:p w14:paraId="10437AA9" w14:textId="5A21C742" w:rsidR="006F2B85" w:rsidRDefault="001E7B82">
            <w:pPr>
              <w:pStyle w:val="TableText"/>
            </w:pPr>
            <w:hyperlink w:anchor="C_5564-14582">
              <w:r>
                <w:rPr>
                  <w:rStyle w:val="HyperlinkText9pt"/>
                </w:rPr>
                <w:t>5564-14582</w:t>
              </w:r>
            </w:hyperlink>
          </w:p>
        </w:tc>
        <w:tc>
          <w:tcPr>
            <w:tcW w:w="2975" w:type="dxa"/>
          </w:tcPr>
          <w:p w14:paraId="07C56F94" w14:textId="77777777" w:rsidR="006F2B85" w:rsidRDefault="006F2B85">
            <w:pPr>
              <w:pStyle w:val="TableText"/>
            </w:pPr>
          </w:p>
        </w:tc>
      </w:tr>
      <w:tr w:rsidR="006F2B85" w14:paraId="109ECD6A" w14:textId="77777777">
        <w:trPr>
          <w:jc w:val="center"/>
        </w:trPr>
        <w:tc>
          <w:tcPr>
            <w:tcW w:w="3345" w:type="dxa"/>
          </w:tcPr>
          <w:p w14:paraId="511C4BD5" w14:textId="77777777" w:rsidR="006F2B85" w:rsidRDefault="001E7B82">
            <w:pPr>
              <w:pStyle w:val="TableText"/>
            </w:pPr>
            <w:r>
              <w:tab/>
            </w:r>
            <w:r>
              <w:tab/>
              <w:t>supply</w:t>
            </w:r>
          </w:p>
        </w:tc>
        <w:tc>
          <w:tcPr>
            <w:tcW w:w="720" w:type="dxa"/>
          </w:tcPr>
          <w:p w14:paraId="45961D65" w14:textId="77777777" w:rsidR="006F2B85" w:rsidRDefault="001E7B82">
            <w:pPr>
              <w:pStyle w:val="TableText"/>
            </w:pPr>
            <w:r>
              <w:t>1..1</w:t>
            </w:r>
          </w:p>
        </w:tc>
        <w:tc>
          <w:tcPr>
            <w:tcW w:w="1152" w:type="dxa"/>
          </w:tcPr>
          <w:p w14:paraId="2AF27E90" w14:textId="77777777" w:rsidR="006F2B85" w:rsidRDefault="001E7B82">
            <w:pPr>
              <w:pStyle w:val="TableText"/>
            </w:pPr>
            <w:r>
              <w:t>SHALL</w:t>
            </w:r>
          </w:p>
        </w:tc>
        <w:tc>
          <w:tcPr>
            <w:tcW w:w="864" w:type="dxa"/>
          </w:tcPr>
          <w:p w14:paraId="33EE301B" w14:textId="77777777" w:rsidR="006F2B85" w:rsidRDefault="006F2B85">
            <w:pPr>
              <w:pStyle w:val="TableText"/>
            </w:pPr>
          </w:p>
        </w:tc>
        <w:tc>
          <w:tcPr>
            <w:tcW w:w="1104" w:type="dxa"/>
          </w:tcPr>
          <w:p w14:paraId="53B854D3" w14:textId="02CFCA5D" w:rsidR="006F2B85" w:rsidRDefault="001E7B82">
            <w:pPr>
              <w:pStyle w:val="TableText"/>
            </w:pPr>
            <w:hyperlink w:anchor="C_5564-30783">
              <w:r>
                <w:rPr>
                  <w:rStyle w:val="HyperlinkText9pt"/>
                </w:rPr>
                <w:t>5564-</w:t>
              </w:r>
              <w:r>
                <w:rPr>
                  <w:rStyle w:val="HyperlinkText9pt"/>
                </w:rPr>
                <w:lastRenderedPageBreak/>
                <w:t>30783</w:t>
              </w:r>
            </w:hyperlink>
          </w:p>
        </w:tc>
        <w:tc>
          <w:tcPr>
            <w:tcW w:w="2975" w:type="dxa"/>
          </w:tcPr>
          <w:p w14:paraId="619AF466" w14:textId="3D6E33CC" w:rsidR="006F2B85" w:rsidRDefault="001E7B82">
            <w:pPr>
              <w:pStyle w:val="TableText"/>
            </w:pPr>
            <w:hyperlink w:anchor="NonMedicinal_Supply_Activity_V2">
              <w:r>
                <w:rPr>
                  <w:rStyle w:val="HyperlinkText9pt"/>
                </w:rPr>
                <w:t xml:space="preserve">Non-Medicinal Supply Activity </w:t>
              </w:r>
              <w:r>
                <w:rPr>
                  <w:rStyle w:val="HyperlinkText9pt"/>
                </w:rPr>
                <w:lastRenderedPageBreak/>
                <w:t>(V2) (identifier: urn:hl7ii:2.16.840.1.113883.10.20.22.4.50:2014-06-09</w:t>
              </w:r>
            </w:hyperlink>
          </w:p>
        </w:tc>
      </w:tr>
      <w:tr w:rsidR="006F2B85" w14:paraId="49BDA798" w14:textId="77777777">
        <w:trPr>
          <w:jc w:val="center"/>
        </w:trPr>
        <w:tc>
          <w:tcPr>
            <w:tcW w:w="3345" w:type="dxa"/>
          </w:tcPr>
          <w:p w14:paraId="373B259D" w14:textId="77777777" w:rsidR="006F2B85" w:rsidRDefault="001E7B82">
            <w:pPr>
              <w:pStyle w:val="TableText"/>
            </w:pPr>
            <w:r>
              <w:lastRenderedPageBreak/>
              <w:tab/>
              <w:t>entry</w:t>
            </w:r>
          </w:p>
        </w:tc>
        <w:tc>
          <w:tcPr>
            <w:tcW w:w="720" w:type="dxa"/>
          </w:tcPr>
          <w:p w14:paraId="731EC429" w14:textId="77777777" w:rsidR="006F2B85" w:rsidRDefault="001E7B82">
            <w:pPr>
              <w:pStyle w:val="TableText"/>
            </w:pPr>
            <w:r>
              <w:t>0..*</w:t>
            </w:r>
          </w:p>
        </w:tc>
        <w:tc>
          <w:tcPr>
            <w:tcW w:w="1152" w:type="dxa"/>
          </w:tcPr>
          <w:p w14:paraId="7E5847B6" w14:textId="77777777" w:rsidR="006F2B85" w:rsidRDefault="001E7B82">
            <w:pPr>
              <w:pStyle w:val="TableText"/>
            </w:pPr>
            <w:r>
              <w:t>MAY</w:t>
            </w:r>
          </w:p>
        </w:tc>
        <w:tc>
          <w:tcPr>
            <w:tcW w:w="864" w:type="dxa"/>
          </w:tcPr>
          <w:p w14:paraId="1BC403D6" w14:textId="77777777" w:rsidR="006F2B85" w:rsidRDefault="006F2B85">
            <w:pPr>
              <w:pStyle w:val="TableText"/>
            </w:pPr>
          </w:p>
        </w:tc>
        <w:tc>
          <w:tcPr>
            <w:tcW w:w="1104" w:type="dxa"/>
          </w:tcPr>
          <w:p w14:paraId="49D3DFD0" w14:textId="0DF53DC0" w:rsidR="006F2B85" w:rsidRDefault="001E7B82">
            <w:pPr>
              <w:pStyle w:val="TableText"/>
            </w:pPr>
            <w:hyperlink w:anchor="C_5564-32983">
              <w:r>
                <w:rPr>
                  <w:rStyle w:val="HyperlinkText9pt"/>
                </w:rPr>
                <w:t>5564-32983</w:t>
              </w:r>
            </w:hyperlink>
          </w:p>
        </w:tc>
        <w:tc>
          <w:tcPr>
            <w:tcW w:w="2975" w:type="dxa"/>
          </w:tcPr>
          <w:p w14:paraId="603E1BCE" w14:textId="77777777" w:rsidR="006F2B85" w:rsidRDefault="006F2B85">
            <w:pPr>
              <w:pStyle w:val="TableText"/>
            </w:pPr>
          </w:p>
        </w:tc>
      </w:tr>
      <w:tr w:rsidR="006F2B85" w14:paraId="56F072EA" w14:textId="77777777">
        <w:trPr>
          <w:jc w:val="center"/>
        </w:trPr>
        <w:tc>
          <w:tcPr>
            <w:tcW w:w="3345" w:type="dxa"/>
          </w:tcPr>
          <w:p w14:paraId="0BD3526E" w14:textId="77777777" w:rsidR="006F2B85" w:rsidRDefault="001E7B82">
            <w:pPr>
              <w:pStyle w:val="TableText"/>
            </w:pPr>
            <w:r>
              <w:tab/>
            </w:r>
            <w:r>
              <w:tab/>
              <w:t>observation</w:t>
            </w:r>
          </w:p>
        </w:tc>
        <w:tc>
          <w:tcPr>
            <w:tcW w:w="720" w:type="dxa"/>
          </w:tcPr>
          <w:p w14:paraId="450E0221" w14:textId="77777777" w:rsidR="006F2B85" w:rsidRDefault="001E7B82">
            <w:pPr>
              <w:pStyle w:val="TableText"/>
            </w:pPr>
            <w:r>
              <w:t>1..1</w:t>
            </w:r>
          </w:p>
        </w:tc>
        <w:tc>
          <w:tcPr>
            <w:tcW w:w="1152" w:type="dxa"/>
          </w:tcPr>
          <w:p w14:paraId="4574805C" w14:textId="77777777" w:rsidR="006F2B85" w:rsidRDefault="001E7B82">
            <w:pPr>
              <w:pStyle w:val="TableText"/>
            </w:pPr>
            <w:r>
              <w:t>SHALL</w:t>
            </w:r>
          </w:p>
        </w:tc>
        <w:tc>
          <w:tcPr>
            <w:tcW w:w="864" w:type="dxa"/>
          </w:tcPr>
          <w:p w14:paraId="216D1121" w14:textId="77777777" w:rsidR="006F2B85" w:rsidRDefault="006F2B85">
            <w:pPr>
              <w:pStyle w:val="TableText"/>
            </w:pPr>
          </w:p>
        </w:tc>
        <w:tc>
          <w:tcPr>
            <w:tcW w:w="1104" w:type="dxa"/>
          </w:tcPr>
          <w:p w14:paraId="7036F24E" w14:textId="26482D0A" w:rsidR="006F2B85" w:rsidRDefault="001E7B82">
            <w:pPr>
              <w:pStyle w:val="TableText"/>
            </w:pPr>
            <w:hyperlink w:anchor="C_5564-31009">
              <w:r>
                <w:rPr>
                  <w:rStyle w:val="HyperlinkText9pt"/>
                </w:rPr>
                <w:t>5564-31009</w:t>
              </w:r>
            </w:hyperlink>
          </w:p>
        </w:tc>
        <w:tc>
          <w:tcPr>
            <w:tcW w:w="2975" w:type="dxa"/>
          </w:tcPr>
          <w:p w14:paraId="06FA99F1" w14:textId="78B23D2E" w:rsidR="006F2B85" w:rsidRDefault="001E7B82">
            <w:pPr>
              <w:pStyle w:val="TableText"/>
            </w:pPr>
            <w:hyperlink w:anchor="E_SelfCare_Activities_ADL_and_IADL">
              <w:r>
                <w:rPr>
                  <w:rStyle w:val="HyperlinkText9pt"/>
                </w:rPr>
                <w:t>Self-Care Activities (ADL and IADL) (identifier: urn:oid:2.16.840.1.113883.10.20.22.4.128</w:t>
              </w:r>
            </w:hyperlink>
          </w:p>
        </w:tc>
      </w:tr>
      <w:tr w:rsidR="006F2B85" w14:paraId="2A734DA5" w14:textId="77777777">
        <w:trPr>
          <w:jc w:val="center"/>
        </w:trPr>
        <w:tc>
          <w:tcPr>
            <w:tcW w:w="3345" w:type="dxa"/>
          </w:tcPr>
          <w:p w14:paraId="617555F8" w14:textId="77777777" w:rsidR="006F2B85" w:rsidRDefault="001E7B82">
            <w:pPr>
              <w:pStyle w:val="TableText"/>
            </w:pPr>
            <w:r>
              <w:tab/>
              <w:t>entry</w:t>
            </w:r>
          </w:p>
        </w:tc>
        <w:tc>
          <w:tcPr>
            <w:tcW w:w="720" w:type="dxa"/>
          </w:tcPr>
          <w:p w14:paraId="6D6FF890" w14:textId="77777777" w:rsidR="006F2B85" w:rsidRDefault="001E7B82">
            <w:pPr>
              <w:pStyle w:val="TableText"/>
            </w:pPr>
            <w:r>
              <w:t>0..*</w:t>
            </w:r>
          </w:p>
        </w:tc>
        <w:tc>
          <w:tcPr>
            <w:tcW w:w="1152" w:type="dxa"/>
          </w:tcPr>
          <w:p w14:paraId="7B9F949C" w14:textId="77777777" w:rsidR="006F2B85" w:rsidRDefault="001E7B82">
            <w:pPr>
              <w:pStyle w:val="TableText"/>
            </w:pPr>
            <w:r>
              <w:t>MAY</w:t>
            </w:r>
          </w:p>
        </w:tc>
        <w:tc>
          <w:tcPr>
            <w:tcW w:w="864" w:type="dxa"/>
          </w:tcPr>
          <w:p w14:paraId="34151EE2" w14:textId="77777777" w:rsidR="006F2B85" w:rsidRDefault="006F2B85">
            <w:pPr>
              <w:pStyle w:val="TableText"/>
            </w:pPr>
          </w:p>
        </w:tc>
        <w:tc>
          <w:tcPr>
            <w:tcW w:w="1104" w:type="dxa"/>
          </w:tcPr>
          <w:p w14:paraId="294E8178" w14:textId="4461CE90" w:rsidR="006F2B85" w:rsidRDefault="001E7B82">
            <w:pPr>
              <w:pStyle w:val="TableText"/>
            </w:pPr>
            <w:hyperlink w:anchor="C_5564-16779">
              <w:r>
                <w:rPr>
                  <w:rStyle w:val="HyperlinkText9pt"/>
                </w:rPr>
                <w:t>5564-16779</w:t>
              </w:r>
            </w:hyperlink>
          </w:p>
        </w:tc>
        <w:tc>
          <w:tcPr>
            <w:tcW w:w="2975" w:type="dxa"/>
          </w:tcPr>
          <w:p w14:paraId="43C9A95E" w14:textId="77777777" w:rsidR="006F2B85" w:rsidRDefault="006F2B85">
            <w:pPr>
              <w:pStyle w:val="TableText"/>
            </w:pPr>
          </w:p>
        </w:tc>
      </w:tr>
      <w:tr w:rsidR="006F2B85" w14:paraId="3ABE66D8" w14:textId="77777777">
        <w:trPr>
          <w:jc w:val="center"/>
        </w:trPr>
        <w:tc>
          <w:tcPr>
            <w:tcW w:w="3345" w:type="dxa"/>
          </w:tcPr>
          <w:p w14:paraId="24768C42" w14:textId="77777777" w:rsidR="006F2B85" w:rsidRDefault="001E7B82">
            <w:pPr>
              <w:pStyle w:val="TableText"/>
            </w:pPr>
            <w:r>
              <w:tab/>
            </w:r>
            <w:r>
              <w:tab/>
              <w:t>observation</w:t>
            </w:r>
          </w:p>
        </w:tc>
        <w:tc>
          <w:tcPr>
            <w:tcW w:w="720" w:type="dxa"/>
          </w:tcPr>
          <w:p w14:paraId="72EF873B" w14:textId="77777777" w:rsidR="006F2B85" w:rsidRDefault="001E7B82">
            <w:pPr>
              <w:pStyle w:val="TableText"/>
            </w:pPr>
            <w:r>
              <w:t>1..1</w:t>
            </w:r>
          </w:p>
        </w:tc>
        <w:tc>
          <w:tcPr>
            <w:tcW w:w="1152" w:type="dxa"/>
          </w:tcPr>
          <w:p w14:paraId="6A23D8AB" w14:textId="77777777" w:rsidR="006F2B85" w:rsidRDefault="001E7B82">
            <w:pPr>
              <w:pStyle w:val="TableText"/>
            </w:pPr>
            <w:r>
              <w:t>SHALL</w:t>
            </w:r>
          </w:p>
        </w:tc>
        <w:tc>
          <w:tcPr>
            <w:tcW w:w="864" w:type="dxa"/>
          </w:tcPr>
          <w:p w14:paraId="7C3C0A3C" w14:textId="77777777" w:rsidR="006F2B85" w:rsidRDefault="006F2B85">
            <w:pPr>
              <w:pStyle w:val="TableText"/>
            </w:pPr>
          </w:p>
        </w:tc>
        <w:tc>
          <w:tcPr>
            <w:tcW w:w="1104" w:type="dxa"/>
          </w:tcPr>
          <w:p w14:paraId="26619224" w14:textId="2C02AFBF" w:rsidR="006F2B85" w:rsidRDefault="001E7B82">
            <w:pPr>
              <w:pStyle w:val="TableText"/>
            </w:pPr>
            <w:hyperlink w:anchor="C_5564-31011">
              <w:r>
                <w:rPr>
                  <w:rStyle w:val="HyperlinkText9pt"/>
                </w:rPr>
                <w:t>5564-31011</w:t>
              </w:r>
            </w:hyperlink>
          </w:p>
        </w:tc>
        <w:tc>
          <w:tcPr>
            <w:tcW w:w="2975" w:type="dxa"/>
          </w:tcPr>
          <w:p w14:paraId="083029C0" w14:textId="77777777" w:rsidR="006F2B85" w:rsidRDefault="001E7B82">
            <w:pPr>
              <w:pStyle w:val="TableText"/>
            </w:pPr>
            <w:r>
              <w:t>Sensory Status (identifier: urn:oid:2.16.840.1.113883.10.20.22.4.127</w:t>
            </w:r>
          </w:p>
        </w:tc>
      </w:tr>
    </w:tbl>
    <w:p w14:paraId="357C39DF" w14:textId="77777777" w:rsidR="006F2B85" w:rsidRDefault="006F2B85">
      <w:pPr>
        <w:pStyle w:val="BodyText"/>
      </w:pPr>
    </w:p>
    <w:p w14:paraId="79C4EBD6" w14:textId="77777777" w:rsidR="006F2B85" w:rsidRDefault="001E7B82" w:rsidP="007D100A">
      <w:pPr>
        <w:numPr>
          <w:ilvl w:val="0"/>
          <w:numId w:val="116"/>
        </w:numPr>
      </w:pPr>
      <w:r>
        <w:rPr>
          <w:rStyle w:val="keyword"/>
        </w:rPr>
        <w:t>SHALL</w:t>
      </w:r>
      <w:r>
        <w:t xml:space="preserve"> contain exactly one [1..1] </w:t>
      </w:r>
      <w:r>
        <w:rPr>
          <w:rStyle w:val="XMLnameBold"/>
        </w:rPr>
        <w:t>templateId</w:t>
      </w:r>
      <w:bookmarkStart w:id="627" w:name="C_5564-7920"/>
      <w:r>
        <w:t xml:space="preserve"> (CONF:5564-7920)</w:t>
      </w:r>
      <w:bookmarkEnd w:id="627"/>
      <w:r>
        <w:t xml:space="preserve"> such that it</w:t>
      </w:r>
    </w:p>
    <w:p w14:paraId="12986A0E" w14:textId="77777777" w:rsidR="006F2B85" w:rsidRDefault="001E7B82" w:rsidP="007D100A">
      <w:pPr>
        <w:numPr>
          <w:ilvl w:val="1"/>
          <w:numId w:val="116"/>
        </w:numPr>
      </w:pPr>
      <w:r>
        <w:rPr>
          <w:rStyle w:val="keyword"/>
        </w:rPr>
        <w:t>SHALL</w:t>
      </w:r>
      <w:r>
        <w:t xml:space="preserve"> contain exactly one [1..1] </w:t>
      </w:r>
      <w:r>
        <w:rPr>
          <w:rStyle w:val="XMLnameBold"/>
        </w:rPr>
        <w:t>@root</w:t>
      </w:r>
      <w:r>
        <w:t>=</w:t>
      </w:r>
      <w:r>
        <w:rPr>
          <w:rStyle w:val="XMLname"/>
        </w:rPr>
        <w:t>"2.16.840.1.113883.10.20.22.2.14"</w:t>
      </w:r>
      <w:bookmarkStart w:id="628" w:name="C_5564-10389"/>
      <w:r>
        <w:t xml:space="preserve"> (CONF:5564-10389)</w:t>
      </w:r>
      <w:bookmarkEnd w:id="628"/>
      <w:r>
        <w:t>.</w:t>
      </w:r>
    </w:p>
    <w:p w14:paraId="7C29518E" w14:textId="77777777" w:rsidR="006F2B85" w:rsidRDefault="001E7B82" w:rsidP="007D100A">
      <w:pPr>
        <w:numPr>
          <w:ilvl w:val="1"/>
          <w:numId w:val="116"/>
        </w:numPr>
      </w:pPr>
      <w:r>
        <w:rPr>
          <w:rStyle w:val="keyword"/>
        </w:rPr>
        <w:t>SHALL</w:t>
      </w:r>
      <w:r>
        <w:t xml:space="preserve"> contain exactly one [1..1] </w:t>
      </w:r>
      <w:r>
        <w:rPr>
          <w:rStyle w:val="XMLnameBold"/>
        </w:rPr>
        <w:t>@extension</w:t>
      </w:r>
      <w:r>
        <w:t>=</w:t>
      </w:r>
      <w:r>
        <w:rPr>
          <w:rStyle w:val="XMLname"/>
        </w:rPr>
        <w:t>"2025-08-01"</w:t>
      </w:r>
      <w:bookmarkStart w:id="629" w:name="C_5564-32567"/>
      <w:r>
        <w:t xml:space="preserve"> (CONF:5564-32567)</w:t>
      </w:r>
      <w:bookmarkEnd w:id="629"/>
      <w:r>
        <w:t>.</w:t>
      </w:r>
    </w:p>
    <w:p w14:paraId="582AB6CF" w14:textId="77777777" w:rsidR="006F2B85" w:rsidRDefault="001E7B82" w:rsidP="007D100A">
      <w:pPr>
        <w:numPr>
          <w:ilvl w:val="0"/>
          <w:numId w:val="116"/>
        </w:numPr>
      </w:pPr>
      <w:r>
        <w:rPr>
          <w:rStyle w:val="keyword"/>
        </w:rPr>
        <w:t>SHALL</w:t>
      </w:r>
      <w:r>
        <w:t xml:space="preserve"> contain </w:t>
      </w:r>
      <w:r>
        <w:t xml:space="preserve">exactly one [1..1] </w:t>
      </w:r>
      <w:r>
        <w:rPr>
          <w:rStyle w:val="XMLnameBold"/>
        </w:rPr>
        <w:t>code</w:t>
      </w:r>
      <w:bookmarkStart w:id="630" w:name="C_5564-14578"/>
      <w:r>
        <w:t xml:space="preserve"> (CONF:5564-14578)</w:t>
      </w:r>
      <w:bookmarkEnd w:id="630"/>
      <w:r>
        <w:t>.</w:t>
      </w:r>
    </w:p>
    <w:p w14:paraId="79B417B6" w14:textId="77777777" w:rsidR="006F2B85" w:rsidRDefault="001E7B82" w:rsidP="007D100A">
      <w:pPr>
        <w:numPr>
          <w:ilvl w:val="1"/>
          <w:numId w:val="116"/>
        </w:numPr>
      </w:pPr>
      <w:r>
        <w:t xml:space="preserve">This code </w:t>
      </w:r>
      <w:r>
        <w:rPr>
          <w:rStyle w:val="keyword"/>
        </w:rPr>
        <w:t>SHALL</w:t>
      </w:r>
      <w:r>
        <w:t xml:space="preserve"> contain exactly one [1..1] </w:t>
      </w:r>
      <w:r>
        <w:rPr>
          <w:rStyle w:val="XMLnameBold"/>
        </w:rPr>
        <w:t>@code</w:t>
      </w:r>
      <w:r>
        <w:t>=</w:t>
      </w:r>
      <w:r>
        <w:rPr>
          <w:rStyle w:val="XMLname"/>
        </w:rPr>
        <w:t>"47420-5"</w:t>
      </w:r>
      <w:r>
        <w:t xml:space="preserve"> Functional Status</w:t>
      </w:r>
      <w:bookmarkStart w:id="631" w:name="C_5564-14579"/>
      <w:r>
        <w:t xml:space="preserve"> (CONF:5564-14579)</w:t>
      </w:r>
      <w:bookmarkEnd w:id="631"/>
      <w:r>
        <w:t>.</w:t>
      </w:r>
    </w:p>
    <w:p w14:paraId="0CFE8C45" w14:textId="77777777" w:rsidR="006F2B85" w:rsidRDefault="001E7B82" w:rsidP="007D100A">
      <w:pPr>
        <w:numPr>
          <w:ilvl w:val="1"/>
          <w:numId w:val="1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32" w:name="C_5564-30866"/>
      <w:r>
        <w:t xml:space="preserve"> (CONF:5564-30866)</w:t>
      </w:r>
      <w:bookmarkEnd w:id="632"/>
      <w:r>
        <w:t>.</w:t>
      </w:r>
    </w:p>
    <w:p w14:paraId="1C57DCF4" w14:textId="77777777" w:rsidR="006F2B85" w:rsidRDefault="001E7B82" w:rsidP="007D100A">
      <w:pPr>
        <w:numPr>
          <w:ilvl w:val="0"/>
          <w:numId w:val="116"/>
        </w:numPr>
      </w:pPr>
      <w:r>
        <w:rPr>
          <w:rStyle w:val="keyword"/>
        </w:rPr>
        <w:t>SHALL</w:t>
      </w:r>
      <w:r>
        <w:t xml:space="preserve"> contain exactly one [1..1] </w:t>
      </w:r>
      <w:r>
        <w:rPr>
          <w:rStyle w:val="XMLnameBold"/>
        </w:rPr>
        <w:t>title</w:t>
      </w:r>
      <w:bookmarkStart w:id="633" w:name="C_5564-7922"/>
      <w:r>
        <w:t xml:space="preserve"> (CONF:5564-7922)</w:t>
      </w:r>
      <w:bookmarkEnd w:id="633"/>
      <w:r>
        <w:t>.</w:t>
      </w:r>
    </w:p>
    <w:p w14:paraId="71C444B8" w14:textId="77777777" w:rsidR="006F2B85" w:rsidRDefault="001E7B82" w:rsidP="007D100A">
      <w:pPr>
        <w:numPr>
          <w:ilvl w:val="0"/>
          <w:numId w:val="116"/>
        </w:numPr>
      </w:pPr>
      <w:r>
        <w:rPr>
          <w:rStyle w:val="keyword"/>
        </w:rPr>
        <w:t>SHALL</w:t>
      </w:r>
      <w:r>
        <w:t xml:space="preserve"> contain exactly one [1..1] </w:t>
      </w:r>
      <w:r>
        <w:rPr>
          <w:rStyle w:val="XMLnameBold"/>
        </w:rPr>
        <w:t>text</w:t>
      </w:r>
      <w:bookmarkStart w:id="634" w:name="C_5564-7923"/>
      <w:r>
        <w:t xml:space="preserve"> (CONF:5564-7923)</w:t>
      </w:r>
      <w:bookmarkEnd w:id="634"/>
      <w:r>
        <w:t>.</w:t>
      </w:r>
    </w:p>
    <w:p w14:paraId="118D3D02"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35" w:name="C_5564-14414"/>
      <w:r>
        <w:t xml:space="preserve"> (CONF:5564-14414)</w:t>
      </w:r>
      <w:bookmarkEnd w:id="635"/>
      <w:r>
        <w:t xml:space="preserve"> such that it</w:t>
      </w:r>
    </w:p>
    <w:p w14:paraId="726A3A6F" w14:textId="37490E56" w:rsidR="006F2B85" w:rsidRDefault="001E7B82" w:rsidP="007D100A">
      <w:pPr>
        <w:numPr>
          <w:ilvl w:val="1"/>
          <w:numId w:val="116"/>
        </w:numPr>
      </w:pPr>
      <w:r>
        <w:rPr>
          <w:rStyle w:val="keyword"/>
        </w:rPr>
        <w:t>SHALL</w:t>
      </w:r>
      <w:r>
        <w:t xml:space="preserve"> contain exactly one [1..1]  </w:t>
      </w:r>
      <w:hyperlink w:anchor="E_Functional_Status_Organizer_NHCS_V3">
        <w:r>
          <w:rPr>
            <w:rStyle w:val="HyperlinkCourierBold"/>
          </w:rPr>
          <w:t>Functional Status Organizer (NHCS V3)</w:t>
        </w:r>
      </w:hyperlink>
      <w:r>
        <w:rPr>
          <w:rStyle w:val="XMLname"/>
        </w:rPr>
        <w:t xml:space="preserve"> (identifier: urn:hl7ii:2.16.840.1.113883.10.20.22.4.66:2025-08-01)</w:t>
      </w:r>
      <w:bookmarkStart w:id="636" w:name="C_5564-14415"/>
      <w:r>
        <w:t xml:space="preserve"> (CONF:5564-14415)</w:t>
      </w:r>
      <w:bookmarkEnd w:id="636"/>
      <w:r>
        <w:t>.</w:t>
      </w:r>
    </w:p>
    <w:p w14:paraId="7050A3D1"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37" w:name="C_5564-14418"/>
      <w:r>
        <w:t xml:space="preserve"> (CONF:5564-14418)</w:t>
      </w:r>
      <w:bookmarkEnd w:id="637"/>
      <w:r>
        <w:t xml:space="preserve"> such that it</w:t>
      </w:r>
    </w:p>
    <w:p w14:paraId="60A96D8E" w14:textId="0C6C3DDC" w:rsidR="006F2B85" w:rsidRDefault="001E7B82" w:rsidP="007D100A">
      <w:pPr>
        <w:numPr>
          <w:ilvl w:val="1"/>
          <w:numId w:val="116"/>
        </w:numPr>
      </w:pPr>
      <w:r>
        <w:rPr>
          <w:rStyle w:val="keyword"/>
        </w:rPr>
        <w:t>SHALL</w:t>
      </w:r>
      <w:r>
        <w:t xml:space="preserve"> contain exactly one [1..1]  </w:t>
      </w:r>
      <w:hyperlink w:anchor="E_Functional_Status_Observation_NHCS_V3">
        <w:r>
          <w:rPr>
            <w:rStyle w:val="HyperlinkCourierBold"/>
          </w:rPr>
          <w:t>Functional Status Observation (NHCS V3)</w:t>
        </w:r>
      </w:hyperlink>
      <w:r>
        <w:rPr>
          <w:rStyle w:val="XMLname"/>
        </w:rPr>
        <w:t xml:space="preserve"> (identifier: urn:hl7ii:2.16.840.1.113883.10.20.22.4.67:2025-08-01)</w:t>
      </w:r>
      <w:bookmarkStart w:id="638" w:name="C_5564-14419"/>
      <w:r>
        <w:t xml:space="preserve"> (CONF:5564-14419)</w:t>
      </w:r>
      <w:bookmarkEnd w:id="638"/>
      <w:r>
        <w:t>.</w:t>
      </w:r>
    </w:p>
    <w:p w14:paraId="5EDCB853"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39" w:name="C_5564-14426"/>
      <w:r>
        <w:t xml:space="preserve"> (CONF:5564-14426)</w:t>
      </w:r>
      <w:bookmarkEnd w:id="639"/>
      <w:r>
        <w:t xml:space="preserve"> such that it</w:t>
      </w:r>
    </w:p>
    <w:p w14:paraId="54983CE4" w14:textId="77777777" w:rsidR="006F2B85" w:rsidRDefault="001E7B82" w:rsidP="007D100A">
      <w:pPr>
        <w:numPr>
          <w:ilvl w:val="1"/>
          <w:numId w:val="116"/>
        </w:numPr>
      </w:pPr>
      <w:r>
        <w:rPr>
          <w:rStyle w:val="keyword"/>
        </w:rPr>
        <w:t>SHALL</w:t>
      </w:r>
      <w:r>
        <w:t xml:space="preserve"> contain exactly one [1..1] Caregiver Characteristics</w:t>
      </w:r>
      <w:r>
        <w:rPr>
          <w:rStyle w:val="XMLname"/>
        </w:rPr>
        <w:t xml:space="preserve"> (identifier: urn:oid:2.16.840.1.113883.10.20.22.4.72)</w:t>
      </w:r>
      <w:bookmarkStart w:id="640" w:name="C_5564-14427"/>
      <w:r>
        <w:t xml:space="preserve"> (CONF:5564-14427)</w:t>
      </w:r>
      <w:bookmarkEnd w:id="640"/>
      <w:r>
        <w:t>.</w:t>
      </w:r>
    </w:p>
    <w:p w14:paraId="6F64D084"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41" w:name="C_5564-14580"/>
      <w:r>
        <w:t xml:space="preserve"> (CONF:5564-14580)</w:t>
      </w:r>
      <w:bookmarkEnd w:id="641"/>
      <w:r>
        <w:t xml:space="preserve"> such that it</w:t>
      </w:r>
    </w:p>
    <w:p w14:paraId="09A0420E" w14:textId="703F5188" w:rsidR="006F2B85" w:rsidRDefault="001E7B82" w:rsidP="007D100A">
      <w:pPr>
        <w:numPr>
          <w:ilvl w:val="1"/>
          <w:numId w:val="116"/>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642" w:name="C_5564-14581"/>
      <w:r>
        <w:t xml:space="preserve"> (CONF:5564-14581)</w:t>
      </w:r>
      <w:bookmarkEnd w:id="642"/>
      <w:r>
        <w:t>.</w:t>
      </w:r>
    </w:p>
    <w:p w14:paraId="6412CE5A"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43" w:name="C_5564-14582"/>
      <w:r>
        <w:t xml:space="preserve"> (CONF:5564-14582)</w:t>
      </w:r>
      <w:bookmarkEnd w:id="643"/>
      <w:r>
        <w:t xml:space="preserve"> such that it</w:t>
      </w:r>
    </w:p>
    <w:p w14:paraId="40834689" w14:textId="3A5C065A" w:rsidR="006F2B85" w:rsidRDefault="001E7B82" w:rsidP="007D100A">
      <w:pPr>
        <w:numPr>
          <w:ilvl w:val="1"/>
          <w:numId w:val="116"/>
        </w:numPr>
      </w:pPr>
      <w:r>
        <w:rPr>
          <w:rStyle w:val="keyword"/>
        </w:rPr>
        <w:lastRenderedPageBreak/>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644" w:name="C_5564-30783"/>
      <w:r>
        <w:t xml:space="preserve"> (CONF:5564-30783)</w:t>
      </w:r>
      <w:bookmarkEnd w:id="644"/>
      <w:r>
        <w:t>.</w:t>
      </w:r>
    </w:p>
    <w:p w14:paraId="0735C892"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45" w:name="C_5564-32983"/>
      <w:r>
        <w:t xml:space="preserve"> (CONF:5564-32983)</w:t>
      </w:r>
      <w:bookmarkEnd w:id="645"/>
      <w:r>
        <w:t xml:space="preserve"> such that it</w:t>
      </w:r>
    </w:p>
    <w:p w14:paraId="355C3180" w14:textId="15FD91C9" w:rsidR="006F2B85" w:rsidRDefault="001E7B82" w:rsidP="007D100A">
      <w:pPr>
        <w:numPr>
          <w:ilvl w:val="1"/>
          <w:numId w:val="116"/>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646" w:name="C_5564-31009"/>
      <w:r>
        <w:t xml:space="preserve"> (CONF:5564-31009)</w:t>
      </w:r>
      <w:bookmarkEnd w:id="646"/>
      <w:r>
        <w:t>.</w:t>
      </w:r>
    </w:p>
    <w:p w14:paraId="2CE3D8A3" w14:textId="77777777" w:rsidR="006F2B85" w:rsidRDefault="001E7B82" w:rsidP="007D100A">
      <w:pPr>
        <w:numPr>
          <w:ilvl w:val="0"/>
          <w:numId w:val="116"/>
        </w:numPr>
      </w:pPr>
      <w:r>
        <w:rPr>
          <w:rStyle w:val="keyword"/>
        </w:rPr>
        <w:t>MAY</w:t>
      </w:r>
      <w:r>
        <w:t xml:space="preserve"> contain zero or more [0..*] </w:t>
      </w:r>
      <w:r>
        <w:rPr>
          <w:rStyle w:val="XMLnameBold"/>
        </w:rPr>
        <w:t>entry</w:t>
      </w:r>
      <w:bookmarkStart w:id="647" w:name="C_5564-16779"/>
      <w:r>
        <w:t xml:space="preserve"> (CONF:5564-16779)</w:t>
      </w:r>
      <w:bookmarkEnd w:id="647"/>
      <w:r>
        <w:t xml:space="preserve"> such that it</w:t>
      </w:r>
    </w:p>
    <w:p w14:paraId="3BFAB696" w14:textId="77777777" w:rsidR="006F2B85" w:rsidRDefault="001E7B82" w:rsidP="007D100A">
      <w:pPr>
        <w:numPr>
          <w:ilvl w:val="1"/>
          <w:numId w:val="116"/>
        </w:numPr>
      </w:pPr>
      <w:r>
        <w:rPr>
          <w:rStyle w:val="keyword"/>
        </w:rPr>
        <w:t>SHALL</w:t>
      </w:r>
      <w:r>
        <w:t xml:space="preserve"> contain exactly one [1..1] Sensory Status</w:t>
      </w:r>
      <w:r>
        <w:rPr>
          <w:rStyle w:val="XMLname"/>
        </w:rPr>
        <w:t xml:space="preserve"> (identifier: urn:oid:2.16.840.1.113883.10.20.22.4.127)</w:t>
      </w:r>
      <w:bookmarkStart w:id="648" w:name="C_5564-31011"/>
      <w:r>
        <w:t xml:space="preserve"> (CONF:5564-31011)</w:t>
      </w:r>
      <w:bookmarkEnd w:id="648"/>
      <w:r>
        <w:t>.</w:t>
      </w:r>
    </w:p>
    <w:p w14:paraId="1C3B7C60" w14:textId="07522369" w:rsidR="006F2B85" w:rsidRDefault="001E7B82">
      <w:pPr>
        <w:pStyle w:val="Caption"/>
        <w:ind w:left="130" w:right="115"/>
      </w:pPr>
      <w:bookmarkStart w:id="649" w:name="_Toc203485313"/>
      <w:r>
        <w:t xml:space="preserve">Figure </w:t>
      </w:r>
      <w:r>
        <w:fldChar w:fldCharType="begin"/>
      </w:r>
      <w:r>
        <w:instrText>SEQ Figure \* ARABIC</w:instrText>
      </w:r>
      <w:r>
        <w:fldChar w:fldCharType="separate"/>
      </w:r>
      <w:r w:rsidR="004676B7">
        <w:t>27</w:t>
      </w:r>
      <w:r>
        <w:fldChar w:fldCharType="end"/>
      </w:r>
      <w:r>
        <w:t>: Functional Status Section (NHCS V3) Example</w:t>
      </w:r>
      <w:bookmarkEnd w:id="649"/>
    </w:p>
    <w:p w14:paraId="311F2739" w14:textId="77777777" w:rsidR="006F2B85" w:rsidRDefault="001E7B82">
      <w:pPr>
        <w:pStyle w:val="Example"/>
        <w:ind w:left="130" w:right="115"/>
      </w:pPr>
      <w:r>
        <w:t>&lt;section&gt;</w:t>
      </w:r>
    </w:p>
    <w:p w14:paraId="13307FF7" w14:textId="77777777" w:rsidR="006F2B85" w:rsidRDefault="001E7B82">
      <w:pPr>
        <w:pStyle w:val="Example"/>
        <w:ind w:left="130" w:right="115"/>
      </w:pPr>
      <w:r>
        <w:t xml:space="preserve">    &lt;!--  [Updated C-CDA] Functional Status Section (NHCS V3)  --&gt;</w:t>
      </w:r>
    </w:p>
    <w:p w14:paraId="46A9DA6E" w14:textId="77777777" w:rsidR="006F2B85" w:rsidRDefault="001E7B82">
      <w:pPr>
        <w:pStyle w:val="Example"/>
        <w:ind w:left="130" w:right="115"/>
      </w:pPr>
      <w:r>
        <w:t xml:space="preserve">    &lt;templateId root="2.16.840.1.113883.10.20.22.2.14" extension="2025-08-01"/&gt;</w:t>
      </w:r>
    </w:p>
    <w:p w14:paraId="7D2D9489" w14:textId="77777777" w:rsidR="006F2B85" w:rsidRDefault="001E7B82">
      <w:pPr>
        <w:pStyle w:val="Example"/>
        <w:ind w:left="130" w:right="115"/>
      </w:pPr>
      <w:r>
        <w:t xml:space="preserve">    &lt;code code="47420-5" codeSystem="2.16.840.1.113883.6.1" codeSystemName="LOINC" displayName="Functional status assessment note"/&gt;</w:t>
      </w:r>
    </w:p>
    <w:p w14:paraId="58A83F28" w14:textId="77777777" w:rsidR="006F2B85" w:rsidRDefault="001E7B82">
      <w:pPr>
        <w:pStyle w:val="Example"/>
        <w:ind w:left="130" w:right="115"/>
      </w:pPr>
      <w:r>
        <w:t xml:space="preserve">    &lt;title&gt;Functional Status&lt;/title&gt;</w:t>
      </w:r>
    </w:p>
    <w:p w14:paraId="498BD73E" w14:textId="77777777" w:rsidR="006F2B85" w:rsidRDefault="001E7B82">
      <w:pPr>
        <w:pStyle w:val="Example"/>
        <w:ind w:left="130" w:right="115"/>
      </w:pPr>
      <w:r>
        <w:t xml:space="preserve">    &lt;text&gt;</w:t>
      </w:r>
    </w:p>
    <w:p w14:paraId="14CD4D14" w14:textId="77777777" w:rsidR="006F2B85" w:rsidRDefault="001E7B82">
      <w:pPr>
        <w:pStyle w:val="Example"/>
        <w:ind w:left="130" w:right="115"/>
      </w:pPr>
      <w:r>
        <w:t xml:space="preserve">      ...</w:t>
      </w:r>
    </w:p>
    <w:p w14:paraId="2312ACCB" w14:textId="77777777" w:rsidR="006F2B85" w:rsidRDefault="001E7B82">
      <w:pPr>
        <w:pStyle w:val="Example"/>
        <w:ind w:left="130" w:right="115"/>
      </w:pPr>
      <w:r>
        <w:t xml:space="preserve">     &lt;/text&gt;</w:t>
      </w:r>
    </w:p>
    <w:p w14:paraId="1E7BA7E3" w14:textId="77777777" w:rsidR="006F2B85" w:rsidRDefault="001E7B82">
      <w:pPr>
        <w:pStyle w:val="Example"/>
        <w:ind w:left="130" w:right="115"/>
      </w:pPr>
      <w:r>
        <w:t xml:space="preserve">    &lt;entry&gt;</w:t>
      </w:r>
    </w:p>
    <w:p w14:paraId="08E47587" w14:textId="77777777" w:rsidR="006F2B85" w:rsidRDefault="001E7B82">
      <w:pPr>
        <w:pStyle w:val="Example"/>
        <w:ind w:left="130" w:right="115"/>
      </w:pPr>
      <w:r>
        <w:t xml:space="preserve">        &lt;organizer classCode="CLUSTER" moodCode="EVN"&gt;</w:t>
      </w:r>
    </w:p>
    <w:p w14:paraId="3F7D6926" w14:textId="77777777" w:rsidR="006F2B85" w:rsidRDefault="001E7B82">
      <w:pPr>
        <w:pStyle w:val="Example"/>
        <w:ind w:left="130" w:right="115"/>
      </w:pPr>
      <w:r>
        <w:t xml:space="preserve">            &lt;!-- [Updated C-CDA] Functional Status Organizer (NHCS V3)--&gt;</w:t>
      </w:r>
    </w:p>
    <w:p w14:paraId="4937BDFB" w14:textId="77777777" w:rsidR="006F2B85" w:rsidRDefault="001E7B82">
      <w:pPr>
        <w:pStyle w:val="Example"/>
        <w:ind w:left="130" w:right="115"/>
      </w:pPr>
      <w:r>
        <w:t xml:space="preserve">            &lt;templateId root="2.16.840.1.113883.10.20.22.4.66" extension="2025-08-01"/&gt;</w:t>
      </w:r>
    </w:p>
    <w:p w14:paraId="7A802497" w14:textId="77777777" w:rsidR="006F2B85" w:rsidRDefault="001E7B82">
      <w:pPr>
        <w:pStyle w:val="Example"/>
        <w:ind w:left="130" w:right="115"/>
      </w:pPr>
      <w:r>
        <w:t xml:space="preserve">            &lt;id root="a7bc1062-8649-42a0-833d-eed65bd017c9"/&gt;</w:t>
      </w:r>
    </w:p>
    <w:p w14:paraId="2108AFF7" w14:textId="77777777" w:rsidR="006F2B85" w:rsidRDefault="001E7B82">
      <w:pPr>
        <w:pStyle w:val="Example"/>
        <w:ind w:left="130" w:right="115"/>
      </w:pPr>
      <w:r>
        <w:t xml:space="preserve">            &lt;code code="d5" displayName="Self-Care" </w:t>
      </w:r>
    </w:p>
    <w:p w14:paraId="65535AFD" w14:textId="77777777" w:rsidR="006F2B85" w:rsidRDefault="001E7B82">
      <w:pPr>
        <w:pStyle w:val="Example"/>
        <w:ind w:left="130" w:right="115"/>
      </w:pPr>
      <w:r>
        <w:t xml:space="preserve">               codeSystem="2.16.840.1.113883.6.254" codeSystemName="ICF"/&gt;</w:t>
      </w:r>
    </w:p>
    <w:p w14:paraId="49D687F5" w14:textId="77777777" w:rsidR="006F2B85" w:rsidRDefault="001E7B82">
      <w:pPr>
        <w:pStyle w:val="Example"/>
        <w:ind w:left="130" w:right="115"/>
      </w:pPr>
      <w:r>
        <w:t xml:space="preserve">            &lt;statusCode code="completed"/&gt;</w:t>
      </w:r>
    </w:p>
    <w:p w14:paraId="462A98FF" w14:textId="77777777" w:rsidR="006F2B85" w:rsidRDefault="001E7B82">
      <w:pPr>
        <w:pStyle w:val="Example"/>
        <w:ind w:left="130" w:right="115"/>
      </w:pPr>
      <w:r>
        <w:t xml:space="preserve">            &lt;component&gt;</w:t>
      </w:r>
    </w:p>
    <w:p w14:paraId="6B3C440D" w14:textId="77777777" w:rsidR="006F2B85" w:rsidRDefault="001E7B82">
      <w:pPr>
        <w:pStyle w:val="Example"/>
        <w:ind w:left="130" w:right="115"/>
      </w:pPr>
      <w:r>
        <w:t xml:space="preserve">                &lt;observation classCode="OBS" moodCode="EVN"&gt;</w:t>
      </w:r>
    </w:p>
    <w:p w14:paraId="020BA9A0" w14:textId="77777777" w:rsidR="006F2B85" w:rsidRDefault="001E7B82">
      <w:pPr>
        <w:pStyle w:val="Example"/>
        <w:ind w:left="130" w:right="115"/>
      </w:pPr>
      <w:r>
        <w:t xml:space="preserve">                    &lt;!--  [Updated C-CDA] Functional Status Observation (NHCS V3)  --&gt;</w:t>
      </w:r>
    </w:p>
    <w:p w14:paraId="14771F31" w14:textId="77777777" w:rsidR="006F2B85" w:rsidRDefault="001E7B82">
      <w:pPr>
        <w:pStyle w:val="Example"/>
        <w:ind w:left="130" w:right="115"/>
      </w:pPr>
      <w:r>
        <w:t xml:space="preserve">                    &lt;templateId root="2.16.840.1.113883.10.20.22.4.67" extension="2025-08-01"/&gt;</w:t>
      </w:r>
    </w:p>
    <w:p w14:paraId="38F459E5" w14:textId="77777777" w:rsidR="006F2B85" w:rsidRDefault="001E7B82">
      <w:pPr>
        <w:pStyle w:val="Example"/>
        <w:ind w:left="130" w:right="115"/>
      </w:pPr>
      <w:r>
        <w:t xml:space="preserve">                    &lt;id root="e4f9eb37-52ca-4e95-90f3-570dace107e6"/&gt;</w:t>
      </w:r>
    </w:p>
    <w:p w14:paraId="11296E6D" w14:textId="77777777" w:rsidR="006F2B85" w:rsidRDefault="001E7B82">
      <w:pPr>
        <w:pStyle w:val="Example"/>
        <w:ind w:left="130" w:right="115"/>
      </w:pPr>
      <w:r>
        <w:t xml:space="preserve">                    &lt;code code="54522-8" displayName="Functional status" </w:t>
      </w:r>
    </w:p>
    <w:p w14:paraId="7D7E02F7" w14:textId="77777777" w:rsidR="006F2B85" w:rsidRDefault="001E7B82">
      <w:pPr>
        <w:pStyle w:val="Example"/>
        <w:ind w:left="130" w:right="115"/>
      </w:pPr>
      <w:r>
        <w:t xml:space="preserve">                       codeSystem="2.16.840.1.113883.6.1" </w:t>
      </w:r>
    </w:p>
    <w:p w14:paraId="6644C6D9" w14:textId="77777777" w:rsidR="006F2B85" w:rsidRDefault="001E7B82">
      <w:pPr>
        <w:pStyle w:val="Example"/>
        <w:ind w:left="130" w:right="115"/>
      </w:pPr>
      <w:r>
        <w:t xml:space="preserve">                       codeSystemName="LOINC"&gt;&lt;/code&gt;</w:t>
      </w:r>
    </w:p>
    <w:p w14:paraId="778D5C41" w14:textId="77777777" w:rsidR="006F2B85" w:rsidRDefault="001E7B82">
      <w:pPr>
        <w:pStyle w:val="Example"/>
        <w:ind w:left="130" w:right="115"/>
      </w:pPr>
      <w:r>
        <w:t xml:space="preserve">                    &lt;text&gt;</w:t>
      </w:r>
    </w:p>
    <w:p w14:paraId="05191943" w14:textId="77777777" w:rsidR="006F2B85" w:rsidRDefault="001E7B82">
      <w:pPr>
        <w:pStyle w:val="Example"/>
        <w:ind w:left="130" w:right="115"/>
      </w:pPr>
      <w:r>
        <w:t xml:space="preserve">                       ...</w:t>
      </w:r>
    </w:p>
    <w:p w14:paraId="2EEAC554" w14:textId="77777777" w:rsidR="006F2B85" w:rsidRDefault="001E7B82">
      <w:pPr>
        <w:pStyle w:val="Example"/>
        <w:ind w:left="130" w:right="115"/>
      </w:pPr>
      <w:r>
        <w:t xml:space="preserve">                     &lt;/text&gt;</w:t>
      </w:r>
    </w:p>
    <w:p w14:paraId="7FA104DF" w14:textId="77777777" w:rsidR="006F2B85" w:rsidRDefault="001E7B82">
      <w:pPr>
        <w:pStyle w:val="Example"/>
        <w:ind w:left="130" w:right="115"/>
      </w:pPr>
      <w:r>
        <w:t xml:space="preserve">                    &lt;statusCode code="completed"/&gt;</w:t>
      </w:r>
    </w:p>
    <w:p w14:paraId="5F44EBA7" w14:textId="77777777" w:rsidR="006F2B85" w:rsidRDefault="001E7B82">
      <w:pPr>
        <w:pStyle w:val="Example"/>
        <w:ind w:left="130" w:right="115"/>
      </w:pPr>
      <w:r>
        <w:t xml:space="preserve">                  ...</w:t>
      </w:r>
    </w:p>
    <w:p w14:paraId="72113D42" w14:textId="77777777" w:rsidR="006F2B85" w:rsidRDefault="001E7B82">
      <w:pPr>
        <w:pStyle w:val="Example"/>
        <w:ind w:left="130" w:right="115"/>
      </w:pPr>
      <w:r>
        <w:t xml:space="preserve">                </w:t>
      </w:r>
    </w:p>
    <w:p w14:paraId="1A67F3C8" w14:textId="77777777" w:rsidR="006F2B85" w:rsidRDefault="001E7B82">
      <w:pPr>
        <w:pStyle w:val="Example"/>
        <w:ind w:left="130" w:right="115"/>
      </w:pPr>
      <w:r>
        <w:t xml:space="preserve">                &lt;/observation&gt;</w:t>
      </w:r>
    </w:p>
    <w:p w14:paraId="20FFFB3A" w14:textId="77777777" w:rsidR="006F2B85" w:rsidRDefault="001E7B82">
      <w:pPr>
        <w:pStyle w:val="Example"/>
        <w:ind w:left="130" w:right="115"/>
      </w:pPr>
      <w:r>
        <w:t xml:space="preserve">            &lt;/component&gt;</w:t>
      </w:r>
    </w:p>
    <w:p w14:paraId="1755A30F" w14:textId="77777777" w:rsidR="006F2B85" w:rsidRDefault="001E7B82">
      <w:pPr>
        <w:pStyle w:val="Example"/>
        <w:ind w:left="130" w:right="115"/>
      </w:pPr>
      <w:r>
        <w:t xml:space="preserve">            &lt;component&gt;</w:t>
      </w:r>
    </w:p>
    <w:p w14:paraId="4B5D38C3" w14:textId="77777777" w:rsidR="006F2B85" w:rsidRDefault="001E7B82">
      <w:pPr>
        <w:pStyle w:val="Example"/>
        <w:ind w:left="130" w:right="115"/>
      </w:pPr>
      <w:r>
        <w:t xml:space="preserve">               ...</w:t>
      </w:r>
    </w:p>
    <w:p w14:paraId="5257612A" w14:textId="77777777" w:rsidR="006F2B85" w:rsidRDefault="001E7B82">
      <w:pPr>
        <w:pStyle w:val="Example"/>
        <w:ind w:left="130" w:right="115"/>
      </w:pPr>
      <w:r>
        <w:t xml:space="preserve">            &lt;/component&gt;</w:t>
      </w:r>
    </w:p>
    <w:p w14:paraId="7D37574E" w14:textId="77777777" w:rsidR="006F2B85" w:rsidRDefault="001E7B82">
      <w:pPr>
        <w:pStyle w:val="Example"/>
        <w:ind w:left="130" w:right="115"/>
      </w:pPr>
      <w:r>
        <w:t xml:space="preserve">        &lt;/organizer&gt;</w:t>
      </w:r>
    </w:p>
    <w:p w14:paraId="4F1D3D60" w14:textId="77777777" w:rsidR="006F2B85" w:rsidRDefault="001E7B82">
      <w:pPr>
        <w:pStyle w:val="Example"/>
        <w:ind w:left="130" w:right="115"/>
      </w:pPr>
      <w:r>
        <w:t xml:space="preserve">    &lt;/entry&gt;</w:t>
      </w:r>
    </w:p>
    <w:p w14:paraId="2FC87766" w14:textId="77777777" w:rsidR="006F2B85" w:rsidRDefault="001E7B82">
      <w:pPr>
        <w:pStyle w:val="Example"/>
        <w:ind w:left="130" w:right="115"/>
      </w:pPr>
      <w:r>
        <w:t>&lt;/section&gt;</w:t>
      </w:r>
    </w:p>
    <w:p w14:paraId="389950A2" w14:textId="77777777" w:rsidR="006F2B85" w:rsidRDefault="006F2B85">
      <w:pPr>
        <w:pStyle w:val="BodyText"/>
      </w:pPr>
    </w:p>
    <w:p w14:paraId="6CB722C0" w14:textId="77777777" w:rsidR="006F2B85" w:rsidRDefault="001E7B82">
      <w:pPr>
        <w:pStyle w:val="Heading2nospace"/>
      </w:pPr>
      <w:bookmarkStart w:id="650" w:name="S_Goals_Section_NHCS_V2"/>
      <w:bookmarkStart w:id="651" w:name="_Toc203485070"/>
      <w:r>
        <w:lastRenderedPageBreak/>
        <w:t>G</w:t>
      </w:r>
      <w:r>
        <w:t>oals Section (NHCS V2)</w:t>
      </w:r>
      <w:bookmarkEnd w:id="650"/>
      <w:bookmarkEnd w:id="651"/>
    </w:p>
    <w:p w14:paraId="48BD2007" w14:textId="77777777" w:rsidR="006F2B85" w:rsidRDefault="001E7B82">
      <w:pPr>
        <w:pStyle w:val="BracketData"/>
      </w:pPr>
      <w:r>
        <w:t>[section: identifier urn:hl7ii:2.16.840.1.113883.10.20.22.2.60:2025-08-01 (open)]</w:t>
      </w:r>
    </w:p>
    <w:p w14:paraId="1A828530" w14:textId="77777777" w:rsidR="006F2B85" w:rsidRDefault="001E7B82">
      <w:pPr>
        <w:pStyle w:val="BracketData"/>
      </w:pPr>
      <w:r>
        <w:t>Draft as part of National Health Care Surveys, Release 1, STU 4 - US Realm</w:t>
      </w:r>
    </w:p>
    <w:p w14:paraId="1C3C3158" w14:textId="7BDF5624" w:rsidR="006F2B85" w:rsidRDefault="001E7B82">
      <w:pPr>
        <w:pStyle w:val="Caption"/>
      </w:pPr>
      <w:bookmarkStart w:id="652" w:name="_Toc203485514"/>
      <w:r>
        <w:t xml:space="preserve">Table </w:t>
      </w:r>
      <w:r>
        <w:fldChar w:fldCharType="begin"/>
      </w:r>
      <w:r>
        <w:instrText>SEQ Table \* ARABIC</w:instrText>
      </w:r>
      <w:r>
        <w:fldChar w:fldCharType="separate"/>
      </w:r>
      <w:r w:rsidR="004676B7">
        <w:t>57</w:t>
      </w:r>
      <w:r>
        <w:fldChar w:fldCharType="end"/>
      </w:r>
      <w:r>
        <w:t>: Goals Section (NHCS V2) Contexts</w:t>
      </w:r>
      <w:bookmarkEnd w:id="6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C27FCCE" w14:textId="77777777">
        <w:trPr>
          <w:cantSplit/>
          <w:tblHeader/>
          <w:jc w:val="center"/>
        </w:trPr>
        <w:tc>
          <w:tcPr>
            <w:tcW w:w="360" w:type="dxa"/>
            <w:shd w:val="clear" w:color="auto" w:fill="E6E6E6"/>
          </w:tcPr>
          <w:p w14:paraId="4C3DCB91" w14:textId="77777777" w:rsidR="006F2B85" w:rsidRDefault="001E7B82">
            <w:pPr>
              <w:pStyle w:val="TableHead"/>
            </w:pPr>
            <w:r>
              <w:t>Contained By:</w:t>
            </w:r>
          </w:p>
        </w:tc>
        <w:tc>
          <w:tcPr>
            <w:tcW w:w="360" w:type="dxa"/>
            <w:shd w:val="clear" w:color="auto" w:fill="E6E6E6"/>
          </w:tcPr>
          <w:p w14:paraId="79B76844" w14:textId="77777777" w:rsidR="006F2B85" w:rsidRDefault="001E7B82">
            <w:pPr>
              <w:pStyle w:val="TableHead"/>
            </w:pPr>
            <w:r>
              <w:t>Contains:</w:t>
            </w:r>
          </w:p>
        </w:tc>
      </w:tr>
      <w:tr w:rsidR="006F2B85" w14:paraId="26CB0639" w14:textId="77777777">
        <w:trPr>
          <w:jc w:val="center"/>
        </w:trPr>
        <w:tc>
          <w:tcPr>
            <w:tcW w:w="360" w:type="dxa"/>
          </w:tcPr>
          <w:p w14:paraId="751A274D" w14:textId="7801F0E7"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0762A538" w14:textId="450E6701" w:rsidR="006F2B85" w:rsidRDefault="001E7B82">
            <w:pPr>
              <w:pStyle w:val="TableText"/>
            </w:pPr>
            <w:hyperlink w:anchor="D_Inpatient_Encounter_NHCSIP_V7">
              <w:r>
                <w:rPr>
                  <w:rStyle w:val="HyperlinkText9pt"/>
                </w:rPr>
                <w:t>Inpatient Encounter (NHCS-IP) (V7)</w:t>
              </w:r>
            </w:hyperlink>
            <w:r>
              <w:t xml:space="preserve"> (optional)</w:t>
            </w:r>
          </w:p>
          <w:p w14:paraId="6E690CB7" w14:textId="11E7E764"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4F19AB3C" w14:textId="2F26D340" w:rsidR="006F2B85" w:rsidRDefault="001E7B82">
            <w:pPr>
              <w:pStyle w:val="TableText"/>
            </w:pPr>
            <w:hyperlink w:anchor="E_Goal_Observation_NHCS_V3">
              <w:r>
                <w:rPr>
                  <w:rStyle w:val="HyperlinkText9pt"/>
                </w:rPr>
                <w:t>Goal Observation (NHCS V3)</w:t>
              </w:r>
            </w:hyperlink>
            <w:r>
              <w:t xml:space="preserve"> (required)</w:t>
            </w:r>
          </w:p>
        </w:tc>
      </w:tr>
    </w:tbl>
    <w:p w14:paraId="55BA81FC" w14:textId="77777777" w:rsidR="006F2B85" w:rsidRDefault="006F2B85">
      <w:pPr>
        <w:pStyle w:val="BodyText"/>
      </w:pPr>
    </w:p>
    <w:p w14:paraId="6F19931C" w14:textId="77777777" w:rsidR="006F2B85" w:rsidRDefault="001E7B82">
      <w:r>
        <w:t>The C-CDA template, Goals Section, has been versioned in this guide to support USCDI-v3.</w:t>
      </w:r>
    </w:p>
    <w:p w14:paraId="432D8EF6" w14:textId="77777777" w:rsidR="006F2B85" w:rsidRDefault="001E7B82">
      <w:r>
        <w:t>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w:t>
      </w:r>
    </w:p>
    <w:p w14:paraId="45D23B86" w14:textId="249B246B" w:rsidR="006F2B85" w:rsidRDefault="001E7B82">
      <w:pPr>
        <w:pStyle w:val="Caption"/>
      </w:pPr>
      <w:bookmarkStart w:id="653" w:name="_Toc203485515"/>
      <w:r>
        <w:lastRenderedPageBreak/>
        <w:t xml:space="preserve">Table </w:t>
      </w:r>
      <w:r>
        <w:fldChar w:fldCharType="begin"/>
      </w:r>
      <w:r>
        <w:instrText>SEQ Table \* ARABIC</w:instrText>
      </w:r>
      <w:r>
        <w:fldChar w:fldCharType="separate"/>
      </w:r>
      <w:r w:rsidR="004676B7">
        <w:t>58</w:t>
      </w:r>
      <w:r>
        <w:fldChar w:fldCharType="end"/>
      </w:r>
      <w:r>
        <w:t>: Goals Section (NHCS V2) Constraints Overview</w:t>
      </w:r>
      <w:bookmarkEnd w:id="6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F1073E6" w14:textId="77777777">
        <w:trPr>
          <w:cantSplit/>
          <w:tblHeader/>
          <w:jc w:val="center"/>
        </w:trPr>
        <w:tc>
          <w:tcPr>
            <w:tcW w:w="0" w:type="dxa"/>
            <w:shd w:val="clear" w:color="auto" w:fill="E6E6E6"/>
            <w:noWrap/>
          </w:tcPr>
          <w:p w14:paraId="2D425A73" w14:textId="77777777" w:rsidR="006F2B85" w:rsidRDefault="001E7B82">
            <w:pPr>
              <w:pStyle w:val="TableHead"/>
            </w:pPr>
            <w:r>
              <w:t>XPath</w:t>
            </w:r>
          </w:p>
        </w:tc>
        <w:tc>
          <w:tcPr>
            <w:tcW w:w="720" w:type="dxa"/>
            <w:shd w:val="clear" w:color="auto" w:fill="E6E6E6"/>
            <w:noWrap/>
          </w:tcPr>
          <w:p w14:paraId="6594AE4A" w14:textId="77777777" w:rsidR="006F2B85" w:rsidRDefault="001E7B82">
            <w:pPr>
              <w:pStyle w:val="TableHead"/>
            </w:pPr>
            <w:r>
              <w:t>Card.</w:t>
            </w:r>
          </w:p>
        </w:tc>
        <w:tc>
          <w:tcPr>
            <w:tcW w:w="1152" w:type="dxa"/>
            <w:shd w:val="clear" w:color="auto" w:fill="E6E6E6"/>
            <w:noWrap/>
          </w:tcPr>
          <w:p w14:paraId="13EF35C9" w14:textId="77777777" w:rsidR="006F2B85" w:rsidRDefault="001E7B82">
            <w:pPr>
              <w:pStyle w:val="TableHead"/>
            </w:pPr>
            <w:r>
              <w:t>Verb</w:t>
            </w:r>
          </w:p>
        </w:tc>
        <w:tc>
          <w:tcPr>
            <w:tcW w:w="864" w:type="dxa"/>
            <w:shd w:val="clear" w:color="auto" w:fill="E6E6E6"/>
            <w:noWrap/>
          </w:tcPr>
          <w:p w14:paraId="5AEF1EE2" w14:textId="77777777" w:rsidR="006F2B85" w:rsidRDefault="001E7B82">
            <w:pPr>
              <w:pStyle w:val="TableHead"/>
            </w:pPr>
            <w:r>
              <w:t>Data Type</w:t>
            </w:r>
          </w:p>
        </w:tc>
        <w:tc>
          <w:tcPr>
            <w:tcW w:w="864" w:type="dxa"/>
            <w:shd w:val="clear" w:color="auto" w:fill="E6E6E6"/>
            <w:noWrap/>
          </w:tcPr>
          <w:p w14:paraId="2280AD27" w14:textId="77777777" w:rsidR="006F2B85" w:rsidRDefault="001E7B82">
            <w:pPr>
              <w:pStyle w:val="TableHead"/>
            </w:pPr>
            <w:r>
              <w:t>CONF#</w:t>
            </w:r>
          </w:p>
        </w:tc>
        <w:tc>
          <w:tcPr>
            <w:tcW w:w="864" w:type="dxa"/>
            <w:shd w:val="clear" w:color="auto" w:fill="E6E6E6"/>
            <w:noWrap/>
          </w:tcPr>
          <w:p w14:paraId="3D7F7DF8" w14:textId="77777777" w:rsidR="006F2B85" w:rsidRDefault="001E7B82">
            <w:pPr>
              <w:pStyle w:val="TableHead"/>
            </w:pPr>
            <w:r>
              <w:t>Value</w:t>
            </w:r>
          </w:p>
        </w:tc>
      </w:tr>
      <w:tr w:rsidR="006F2B85" w14:paraId="1B0BFF5C" w14:textId="77777777">
        <w:trPr>
          <w:jc w:val="center"/>
        </w:trPr>
        <w:tc>
          <w:tcPr>
            <w:tcW w:w="10160" w:type="dxa"/>
            <w:gridSpan w:val="6"/>
          </w:tcPr>
          <w:p w14:paraId="153B3279" w14:textId="77777777" w:rsidR="006F2B85" w:rsidRDefault="001E7B82">
            <w:pPr>
              <w:pStyle w:val="TableText"/>
            </w:pPr>
            <w:r>
              <w:t>section (identifier: urn:hl7ii:2.16.840.1.113883.10.20.22.2.60:2025-08-01)</w:t>
            </w:r>
          </w:p>
        </w:tc>
      </w:tr>
      <w:tr w:rsidR="006F2B85" w14:paraId="55BC895E" w14:textId="77777777">
        <w:trPr>
          <w:jc w:val="center"/>
        </w:trPr>
        <w:tc>
          <w:tcPr>
            <w:tcW w:w="3345" w:type="dxa"/>
          </w:tcPr>
          <w:p w14:paraId="36503720" w14:textId="77777777" w:rsidR="006F2B85" w:rsidRDefault="001E7B82">
            <w:pPr>
              <w:pStyle w:val="TableText"/>
            </w:pPr>
            <w:r>
              <w:tab/>
              <w:t>@nullFlavor</w:t>
            </w:r>
          </w:p>
        </w:tc>
        <w:tc>
          <w:tcPr>
            <w:tcW w:w="720" w:type="dxa"/>
          </w:tcPr>
          <w:p w14:paraId="3E5FA423" w14:textId="77777777" w:rsidR="006F2B85" w:rsidRDefault="001E7B82">
            <w:pPr>
              <w:pStyle w:val="TableText"/>
            </w:pPr>
            <w:r>
              <w:t>0..1</w:t>
            </w:r>
          </w:p>
        </w:tc>
        <w:tc>
          <w:tcPr>
            <w:tcW w:w="1152" w:type="dxa"/>
          </w:tcPr>
          <w:p w14:paraId="7628A090" w14:textId="77777777" w:rsidR="006F2B85" w:rsidRDefault="001E7B82">
            <w:pPr>
              <w:pStyle w:val="TableText"/>
            </w:pPr>
            <w:r>
              <w:t>MAY</w:t>
            </w:r>
          </w:p>
        </w:tc>
        <w:tc>
          <w:tcPr>
            <w:tcW w:w="864" w:type="dxa"/>
          </w:tcPr>
          <w:p w14:paraId="0FA4A9F4" w14:textId="77777777" w:rsidR="006F2B85" w:rsidRDefault="006F2B85">
            <w:pPr>
              <w:pStyle w:val="TableText"/>
            </w:pPr>
          </w:p>
        </w:tc>
        <w:tc>
          <w:tcPr>
            <w:tcW w:w="1104" w:type="dxa"/>
          </w:tcPr>
          <w:p w14:paraId="3B18B003" w14:textId="6008C7A2" w:rsidR="006F2B85" w:rsidRDefault="001E7B82">
            <w:pPr>
              <w:pStyle w:val="TableText"/>
            </w:pPr>
            <w:hyperlink w:anchor="C_5564-33175">
              <w:r>
                <w:rPr>
                  <w:rStyle w:val="HyperlinkText9pt"/>
                </w:rPr>
                <w:t>5564-33175</w:t>
              </w:r>
            </w:hyperlink>
          </w:p>
        </w:tc>
        <w:tc>
          <w:tcPr>
            <w:tcW w:w="2975" w:type="dxa"/>
          </w:tcPr>
          <w:p w14:paraId="3D2529AC" w14:textId="77777777" w:rsidR="006F2B85" w:rsidRDefault="001E7B82">
            <w:pPr>
              <w:pStyle w:val="TableText"/>
            </w:pPr>
            <w:r>
              <w:t>urn:oid:2.16.840.1.113883.5.1008 (HL7NullFlavor) = NI</w:t>
            </w:r>
          </w:p>
        </w:tc>
      </w:tr>
      <w:tr w:rsidR="006F2B85" w14:paraId="595A3410" w14:textId="77777777">
        <w:trPr>
          <w:jc w:val="center"/>
        </w:trPr>
        <w:tc>
          <w:tcPr>
            <w:tcW w:w="3345" w:type="dxa"/>
          </w:tcPr>
          <w:p w14:paraId="3CEECBD7" w14:textId="77777777" w:rsidR="006F2B85" w:rsidRDefault="001E7B82">
            <w:pPr>
              <w:pStyle w:val="TableText"/>
            </w:pPr>
            <w:r>
              <w:tab/>
              <w:t>templateId</w:t>
            </w:r>
          </w:p>
        </w:tc>
        <w:tc>
          <w:tcPr>
            <w:tcW w:w="720" w:type="dxa"/>
          </w:tcPr>
          <w:p w14:paraId="300ED824" w14:textId="77777777" w:rsidR="006F2B85" w:rsidRDefault="001E7B82">
            <w:pPr>
              <w:pStyle w:val="TableText"/>
            </w:pPr>
            <w:r>
              <w:t>1..1</w:t>
            </w:r>
          </w:p>
        </w:tc>
        <w:tc>
          <w:tcPr>
            <w:tcW w:w="1152" w:type="dxa"/>
          </w:tcPr>
          <w:p w14:paraId="4486992C" w14:textId="77777777" w:rsidR="006F2B85" w:rsidRDefault="001E7B82">
            <w:pPr>
              <w:pStyle w:val="TableText"/>
            </w:pPr>
            <w:r>
              <w:t>SHALL</w:t>
            </w:r>
          </w:p>
        </w:tc>
        <w:tc>
          <w:tcPr>
            <w:tcW w:w="864" w:type="dxa"/>
          </w:tcPr>
          <w:p w14:paraId="7AAEFA62" w14:textId="77777777" w:rsidR="006F2B85" w:rsidRDefault="006F2B85">
            <w:pPr>
              <w:pStyle w:val="TableText"/>
            </w:pPr>
          </w:p>
        </w:tc>
        <w:tc>
          <w:tcPr>
            <w:tcW w:w="1104" w:type="dxa"/>
          </w:tcPr>
          <w:p w14:paraId="25C873CB" w14:textId="59DF012C" w:rsidR="006F2B85" w:rsidRDefault="001E7B82">
            <w:pPr>
              <w:pStyle w:val="TableText"/>
            </w:pPr>
            <w:hyperlink w:anchor="C_5564-33166">
              <w:r>
                <w:rPr>
                  <w:rStyle w:val="HyperlinkText9pt"/>
                </w:rPr>
                <w:t>5564-33166</w:t>
              </w:r>
            </w:hyperlink>
          </w:p>
        </w:tc>
        <w:tc>
          <w:tcPr>
            <w:tcW w:w="2975" w:type="dxa"/>
          </w:tcPr>
          <w:p w14:paraId="160F05B2" w14:textId="77777777" w:rsidR="006F2B85" w:rsidRDefault="006F2B85">
            <w:pPr>
              <w:pStyle w:val="TableText"/>
            </w:pPr>
          </w:p>
        </w:tc>
      </w:tr>
      <w:tr w:rsidR="006F2B85" w14:paraId="48E6893B" w14:textId="77777777">
        <w:trPr>
          <w:jc w:val="center"/>
        </w:trPr>
        <w:tc>
          <w:tcPr>
            <w:tcW w:w="3345" w:type="dxa"/>
          </w:tcPr>
          <w:p w14:paraId="748C1EB4" w14:textId="77777777" w:rsidR="006F2B85" w:rsidRDefault="001E7B82">
            <w:pPr>
              <w:pStyle w:val="TableText"/>
            </w:pPr>
            <w:r>
              <w:tab/>
            </w:r>
            <w:r>
              <w:tab/>
              <w:t>@root</w:t>
            </w:r>
          </w:p>
        </w:tc>
        <w:tc>
          <w:tcPr>
            <w:tcW w:w="720" w:type="dxa"/>
          </w:tcPr>
          <w:p w14:paraId="3E82D7E0" w14:textId="77777777" w:rsidR="006F2B85" w:rsidRDefault="001E7B82">
            <w:pPr>
              <w:pStyle w:val="TableText"/>
            </w:pPr>
            <w:r>
              <w:t>1..1</w:t>
            </w:r>
          </w:p>
        </w:tc>
        <w:tc>
          <w:tcPr>
            <w:tcW w:w="1152" w:type="dxa"/>
          </w:tcPr>
          <w:p w14:paraId="3CA08936" w14:textId="77777777" w:rsidR="006F2B85" w:rsidRDefault="001E7B82">
            <w:pPr>
              <w:pStyle w:val="TableText"/>
            </w:pPr>
            <w:r>
              <w:t>SHALL</w:t>
            </w:r>
          </w:p>
        </w:tc>
        <w:tc>
          <w:tcPr>
            <w:tcW w:w="864" w:type="dxa"/>
          </w:tcPr>
          <w:p w14:paraId="75BCB87A" w14:textId="77777777" w:rsidR="006F2B85" w:rsidRDefault="006F2B85">
            <w:pPr>
              <w:pStyle w:val="TableText"/>
            </w:pPr>
          </w:p>
        </w:tc>
        <w:tc>
          <w:tcPr>
            <w:tcW w:w="1104" w:type="dxa"/>
          </w:tcPr>
          <w:p w14:paraId="63FE14AF" w14:textId="4891F268" w:rsidR="006F2B85" w:rsidRDefault="001E7B82">
            <w:pPr>
              <w:pStyle w:val="TableText"/>
            </w:pPr>
            <w:hyperlink w:anchor="C_5564-33170">
              <w:r>
                <w:rPr>
                  <w:rStyle w:val="HyperlinkText9pt"/>
                </w:rPr>
                <w:t>5564-33170</w:t>
              </w:r>
            </w:hyperlink>
          </w:p>
        </w:tc>
        <w:tc>
          <w:tcPr>
            <w:tcW w:w="2975" w:type="dxa"/>
          </w:tcPr>
          <w:p w14:paraId="256C5ADD" w14:textId="77777777" w:rsidR="006F2B85" w:rsidRDefault="001E7B82">
            <w:pPr>
              <w:pStyle w:val="TableText"/>
            </w:pPr>
            <w:r>
              <w:t>2.16.840.1.113883.10.20.22.2.60</w:t>
            </w:r>
          </w:p>
        </w:tc>
      </w:tr>
      <w:tr w:rsidR="006F2B85" w14:paraId="7B7A78C9" w14:textId="77777777">
        <w:trPr>
          <w:jc w:val="center"/>
        </w:trPr>
        <w:tc>
          <w:tcPr>
            <w:tcW w:w="3345" w:type="dxa"/>
          </w:tcPr>
          <w:p w14:paraId="4F2B7812" w14:textId="77777777" w:rsidR="006F2B85" w:rsidRDefault="001E7B82">
            <w:pPr>
              <w:pStyle w:val="TableText"/>
            </w:pPr>
            <w:r>
              <w:tab/>
            </w:r>
            <w:r>
              <w:tab/>
              <w:t>@extension</w:t>
            </w:r>
          </w:p>
        </w:tc>
        <w:tc>
          <w:tcPr>
            <w:tcW w:w="720" w:type="dxa"/>
          </w:tcPr>
          <w:p w14:paraId="51AA29FF" w14:textId="77777777" w:rsidR="006F2B85" w:rsidRDefault="001E7B82">
            <w:pPr>
              <w:pStyle w:val="TableText"/>
            </w:pPr>
            <w:r>
              <w:t>1..1</w:t>
            </w:r>
          </w:p>
        </w:tc>
        <w:tc>
          <w:tcPr>
            <w:tcW w:w="1152" w:type="dxa"/>
          </w:tcPr>
          <w:p w14:paraId="081A0537" w14:textId="77777777" w:rsidR="006F2B85" w:rsidRDefault="001E7B82">
            <w:pPr>
              <w:pStyle w:val="TableText"/>
            </w:pPr>
            <w:r>
              <w:t>SHALL</w:t>
            </w:r>
          </w:p>
        </w:tc>
        <w:tc>
          <w:tcPr>
            <w:tcW w:w="864" w:type="dxa"/>
          </w:tcPr>
          <w:p w14:paraId="6946BFD5" w14:textId="77777777" w:rsidR="006F2B85" w:rsidRDefault="006F2B85">
            <w:pPr>
              <w:pStyle w:val="TableText"/>
            </w:pPr>
          </w:p>
        </w:tc>
        <w:tc>
          <w:tcPr>
            <w:tcW w:w="1104" w:type="dxa"/>
          </w:tcPr>
          <w:p w14:paraId="5A3A38B3" w14:textId="77C35CF2" w:rsidR="006F2B85" w:rsidRDefault="001E7B82">
            <w:pPr>
              <w:pStyle w:val="TableText"/>
            </w:pPr>
            <w:hyperlink w:anchor="C_5564-33231">
              <w:r>
                <w:rPr>
                  <w:rStyle w:val="HyperlinkText9pt"/>
                </w:rPr>
                <w:t>5564-33231</w:t>
              </w:r>
            </w:hyperlink>
          </w:p>
        </w:tc>
        <w:tc>
          <w:tcPr>
            <w:tcW w:w="2975" w:type="dxa"/>
          </w:tcPr>
          <w:p w14:paraId="069E2191" w14:textId="77777777" w:rsidR="006F2B85" w:rsidRDefault="001E7B82">
            <w:pPr>
              <w:pStyle w:val="TableText"/>
            </w:pPr>
            <w:r>
              <w:t>2025-08-01</w:t>
            </w:r>
          </w:p>
        </w:tc>
      </w:tr>
      <w:tr w:rsidR="006F2B85" w14:paraId="71B0F09B" w14:textId="77777777">
        <w:trPr>
          <w:jc w:val="center"/>
        </w:trPr>
        <w:tc>
          <w:tcPr>
            <w:tcW w:w="3345" w:type="dxa"/>
          </w:tcPr>
          <w:p w14:paraId="2478B14E" w14:textId="77777777" w:rsidR="006F2B85" w:rsidRDefault="001E7B82">
            <w:pPr>
              <w:pStyle w:val="TableText"/>
            </w:pPr>
            <w:r>
              <w:tab/>
              <w:t>code</w:t>
            </w:r>
          </w:p>
        </w:tc>
        <w:tc>
          <w:tcPr>
            <w:tcW w:w="720" w:type="dxa"/>
          </w:tcPr>
          <w:p w14:paraId="4536C198" w14:textId="77777777" w:rsidR="006F2B85" w:rsidRDefault="001E7B82">
            <w:pPr>
              <w:pStyle w:val="TableText"/>
            </w:pPr>
            <w:r>
              <w:t>1..1</w:t>
            </w:r>
          </w:p>
        </w:tc>
        <w:tc>
          <w:tcPr>
            <w:tcW w:w="1152" w:type="dxa"/>
          </w:tcPr>
          <w:p w14:paraId="60ADD044" w14:textId="77777777" w:rsidR="006F2B85" w:rsidRDefault="001E7B82">
            <w:pPr>
              <w:pStyle w:val="TableText"/>
            </w:pPr>
            <w:r>
              <w:t>SHALL</w:t>
            </w:r>
          </w:p>
        </w:tc>
        <w:tc>
          <w:tcPr>
            <w:tcW w:w="864" w:type="dxa"/>
          </w:tcPr>
          <w:p w14:paraId="071B97B3" w14:textId="77777777" w:rsidR="006F2B85" w:rsidRDefault="006F2B85">
            <w:pPr>
              <w:pStyle w:val="TableText"/>
            </w:pPr>
          </w:p>
        </w:tc>
        <w:tc>
          <w:tcPr>
            <w:tcW w:w="1104" w:type="dxa"/>
          </w:tcPr>
          <w:p w14:paraId="48975D15" w14:textId="3078A203" w:rsidR="006F2B85" w:rsidRDefault="001E7B82">
            <w:pPr>
              <w:pStyle w:val="TableText"/>
            </w:pPr>
            <w:hyperlink w:anchor="C_5564-33167">
              <w:r>
                <w:rPr>
                  <w:rStyle w:val="HyperlinkText9pt"/>
                </w:rPr>
                <w:t>5564-33167</w:t>
              </w:r>
            </w:hyperlink>
          </w:p>
        </w:tc>
        <w:tc>
          <w:tcPr>
            <w:tcW w:w="2975" w:type="dxa"/>
          </w:tcPr>
          <w:p w14:paraId="71DACB2A" w14:textId="77777777" w:rsidR="006F2B85" w:rsidRDefault="006F2B85">
            <w:pPr>
              <w:pStyle w:val="TableText"/>
            </w:pPr>
          </w:p>
        </w:tc>
      </w:tr>
      <w:tr w:rsidR="006F2B85" w14:paraId="756695B8" w14:textId="77777777">
        <w:trPr>
          <w:jc w:val="center"/>
        </w:trPr>
        <w:tc>
          <w:tcPr>
            <w:tcW w:w="3345" w:type="dxa"/>
          </w:tcPr>
          <w:p w14:paraId="2C0B6F4F" w14:textId="77777777" w:rsidR="006F2B85" w:rsidRDefault="001E7B82">
            <w:pPr>
              <w:pStyle w:val="TableText"/>
            </w:pPr>
            <w:r>
              <w:tab/>
            </w:r>
            <w:r>
              <w:tab/>
              <w:t>@code</w:t>
            </w:r>
          </w:p>
        </w:tc>
        <w:tc>
          <w:tcPr>
            <w:tcW w:w="720" w:type="dxa"/>
          </w:tcPr>
          <w:p w14:paraId="4DB9ED0F" w14:textId="77777777" w:rsidR="006F2B85" w:rsidRDefault="001E7B82">
            <w:pPr>
              <w:pStyle w:val="TableText"/>
            </w:pPr>
            <w:r>
              <w:t>1..1</w:t>
            </w:r>
          </w:p>
        </w:tc>
        <w:tc>
          <w:tcPr>
            <w:tcW w:w="1152" w:type="dxa"/>
          </w:tcPr>
          <w:p w14:paraId="70C83D9A" w14:textId="77777777" w:rsidR="006F2B85" w:rsidRDefault="001E7B82">
            <w:pPr>
              <w:pStyle w:val="TableText"/>
            </w:pPr>
            <w:r>
              <w:t>SHALL</w:t>
            </w:r>
          </w:p>
        </w:tc>
        <w:tc>
          <w:tcPr>
            <w:tcW w:w="864" w:type="dxa"/>
          </w:tcPr>
          <w:p w14:paraId="4CF01F07" w14:textId="77777777" w:rsidR="006F2B85" w:rsidRDefault="006F2B85">
            <w:pPr>
              <w:pStyle w:val="TableText"/>
            </w:pPr>
          </w:p>
        </w:tc>
        <w:tc>
          <w:tcPr>
            <w:tcW w:w="1104" w:type="dxa"/>
          </w:tcPr>
          <w:p w14:paraId="32E3208B" w14:textId="63F4B1C3" w:rsidR="006F2B85" w:rsidRDefault="001E7B82">
            <w:pPr>
              <w:pStyle w:val="TableText"/>
            </w:pPr>
            <w:hyperlink w:anchor="C_5564-33171">
              <w:r>
                <w:rPr>
                  <w:rStyle w:val="HyperlinkText9pt"/>
                </w:rPr>
                <w:t>5564-33171</w:t>
              </w:r>
            </w:hyperlink>
          </w:p>
        </w:tc>
        <w:tc>
          <w:tcPr>
            <w:tcW w:w="2975" w:type="dxa"/>
          </w:tcPr>
          <w:p w14:paraId="4E643589" w14:textId="77777777" w:rsidR="006F2B85" w:rsidRDefault="001E7B82">
            <w:pPr>
              <w:pStyle w:val="TableText"/>
            </w:pPr>
            <w:r>
              <w:t>61146-7</w:t>
            </w:r>
          </w:p>
        </w:tc>
      </w:tr>
      <w:tr w:rsidR="006F2B85" w14:paraId="76FE8A43" w14:textId="77777777">
        <w:trPr>
          <w:jc w:val="center"/>
        </w:trPr>
        <w:tc>
          <w:tcPr>
            <w:tcW w:w="3345" w:type="dxa"/>
          </w:tcPr>
          <w:p w14:paraId="7B8AA296" w14:textId="77777777" w:rsidR="006F2B85" w:rsidRDefault="001E7B82">
            <w:pPr>
              <w:pStyle w:val="TableText"/>
            </w:pPr>
            <w:r>
              <w:tab/>
            </w:r>
            <w:r>
              <w:tab/>
              <w:t>@codeSystem</w:t>
            </w:r>
          </w:p>
        </w:tc>
        <w:tc>
          <w:tcPr>
            <w:tcW w:w="720" w:type="dxa"/>
          </w:tcPr>
          <w:p w14:paraId="108C4051" w14:textId="77777777" w:rsidR="006F2B85" w:rsidRDefault="001E7B82">
            <w:pPr>
              <w:pStyle w:val="TableText"/>
            </w:pPr>
            <w:r>
              <w:t>1..1</w:t>
            </w:r>
          </w:p>
        </w:tc>
        <w:tc>
          <w:tcPr>
            <w:tcW w:w="1152" w:type="dxa"/>
          </w:tcPr>
          <w:p w14:paraId="6F8C2596" w14:textId="77777777" w:rsidR="006F2B85" w:rsidRDefault="001E7B82">
            <w:pPr>
              <w:pStyle w:val="TableText"/>
            </w:pPr>
            <w:r>
              <w:t>SHALL</w:t>
            </w:r>
          </w:p>
        </w:tc>
        <w:tc>
          <w:tcPr>
            <w:tcW w:w="864" w:type="dxa"/>
          </w:tcPr>
          <w:p w14:paraId="6E8AD43D" w14:textId="77777777" w:rsidR="006F2B85" w:rsidRDefault="006F2B85">
            <w:pPr>
              <w:pStyle w:val="TableText"/>
            </w:pPr>
          </w:p>
        </w:tc>
        <w:tc>
          <w:tcPr>
            <w:tcW w:w="1104" w:type="dxa"/>
          </w:tcPr>
          <w:p w14:paraId="5EFD25F7" w14:textId="6AC77248" w:rsidR="006F2B85" w:rsidRDefault="001E7B82">
            <w:pPr>
              <w:pStyle w:val="TableText"/>
            </w:pPr>
            <w:hyperlink w:anchor="C_5564-33172">
              <w:r>
                <w:rPr>
                  <w:rStyle w:val="HyperlinkText9pt"/>
                </w:rPr>
                <w:t>5564-33172</w:t>
              </w:r>
            </w:hyperlink>
          </w:p>
        </w:tc>
        <w:tc>
          <w:tcPr>
            <w:tcW w:w="2975" w:type="dxa"/>
          </w:tcPr>
          <w:p w14:paraId="30A64DAC" w14:textId="77777777" w:rsidR="006F2B85" w:rsidRDefault="001E7B82">
            <w:pPr>
              <w:pStyle w:val="TableText"/>
            </w:pPr>
            <w:r>
              <w:t>urn:oid:2.16.840.1.113883.6.1 (LOINC) = 2.16.840.1.113883.6.1</w:t>
            </w:r>
          </w:p>
        </w:tc>
      </w:tr>
      <w:tr w:rsidR="006F2B85" w14:paraId="7BBADBA6" w14:textId="77777777">
        <w:trPr>
          <w:jc w:val="center"/>
        </w:trPr>
        <w:tc>
          <w:tcPr>
            <w:tcW w:w="3345" w:type="dxa"/>
          </w:tcPr>
          <w:p w14:paraId="1E0B10D2" w14:textId="77777777" w:rsidR="006F2B85" w:rsidRDefault="001E7B82">
            <w:pPr>
              <w:pStyle w:val="TableText"/>
            </w:pPr>
            <w:r>
              <w:tab/>
              <w:t>title</w:t>
            </w:r>
          </w:p>
        </w:tc>
        <w:tc>
          <w:tcPr>
            <w:tcW w:w="720" w:type="dxa"/>
          </w:tcPr>
          <w:p w14:paraId="29911218" w14:textId="77777777" w:rsidR="006F2B85" w:rsidRDefault="001E7B82">
            <w:pPr>
              <w:pStyle w:val="TableText"/>
            </w:pPr>
            <w:r>
              <w:t>1..1</w:t>
            </w:r>
          </w:p>
        </w:tc>
        <w:tc>
          <w:tcPr>
            <w:tcW w:w="1152" w:type="dxa"/>
          </w:tcPr>
          <w:p w14:paraId="3D6FF956" w14:textId="77777777" w:rsidR="006F2B85" w:rsidRDefault="001E7B82">
            <w:pPr>
              <w:pStyle w:val="TableText"/>
            </w:pPr>
            <w:r>
              <w:t>SHALL</w:t>
            </w:r>
          </w:p>
        </w:tc>
        <w:tc>
          <w:tcPr>
            <w:tcW w:w="864" w:type="dxa"/>
          </w:tcPr>
          <w:p w14:paraId="0BBD3130" w14:textId="77777777" w:rsidR="006F2B85" w:rsidRDefault="006F2B85">
            <w:pPr>
              <w:pStyle w:val="TableText"/>
            </w:pPr>
          </w:p>
        </w:tc>
        <w:tc>
          <w:tcPr>
            <w:tcW w:w="1104" w:type="dxa"/>
          </w:tcPr>
          <w:p w14:paraId="7414A2DA" w14:textId="1EC55BDD" w:rsidR="006F2B85" w:rsidRDefault="001E7B82">
            <w:pPr>
              <w:pStyle w:val="TableText"/>
            </w:pPr>
            <w:hyperlink w:anchor="C_5564-33173">
              <w:r>
                <w:rPr>
                  <w:rStyle w:val="HyperlinkText9pt"/>
                </w:rPr>
                <w:t>5564-33173</w:t>
              </w:r>
            </w:hyperlink>
          </w:p>
        </w:tc>
        <w:tc>
          <w:tcPr>
            <w:tcW w:w="2975" w:type="dxa"/>
          </w:tcPr>
          <w:p w14:paraId="56B869AC" w14:textId="77777777" w:rsidR="006F2B85" w:rsidRDefault="006F2B85">
            <w:pPr>
              <w:pStyle w:val="TableText"/>
            </w:pPr>
          </w:p>
        </w:tc>
      </w:tr>
      <w:tr w:rsidR="006F2B85" w14:paraId="77E6454C" w14:textId="77777777">
        <w:trPr>
          <w:jc w:val="center"/>
        </w:trPr>
        <w:tc>
          <w:tcPr>
            <w:tcW w:w="3345" w:type="dxa"/>
          </w:tcPr>
          <w:p w14:paraId="4A896C49" w14:textId="77777777" w:rsidR="006F2B85" w:rsidRDefault="001E7B82">
            <w:pPr>
              <w:pStyle w:val="TableText"/>
            </w:pPr>
            <w:r>
              <w:tab/>
              <w:t>text</w:t>
            </w:r>
          </w:p>
        </w:tc>
        <w:tc>
          <w:tcPr>
            <w:tcW w:w="720" w:type="dxa"/>
          </w:tcPr>
          <w:p w14:paraId="150C0576" w14:textId="77777777" w:rsidR="006F2B85" w:rsidRDefault="001E7B82">
            <w:pPr>
              <w:pStyle w:val="TableText"/>
            </w:pPr>
            <w:r>
              <w:t>1..1</w:t>
            </w:r>
          </w:p>
        </w:tc>
        <w:tc>
          <w:tcPr>
            <w:tcW w:w="1152" w:type="dxa"/>
          </w:tcPr>
          <w:p w14:paraId="093A4AA6" w14:textId="77777777" w:rsidR="006F2B85" w:rsidRDefault="001E7B82">
            <w:pPr>
              <w:pStyle w:val="TableText"/>
            </w:pPr>
            <w:r>
              <w:t>SHALL</w:t>
            </w:r>
          </w:p>
        </w:tc>
        <w:tc>
          <w:tcPr>
            <w:tcW w:w="864" w:type="dxa"/>
          </w:tcPr>
          <w:p w14:paraId="1C4E806C" w14:textId="77777777" w:rsidR="006F2B85" w:rsidRDefault="006F2B85">
            <w:pPr>
              <w:pStyle w:val="TableText"/>
            </w:pPr>
          </w:p>
        </w:tc>
        <w:tc>
          <w:tcPr>
            <w:tcW w:w="1104" w:type="dxa"/>
          </w:tcPr>
          <w:p w14:paraId="0AA178F8" w14:textId="0BB601F9" w:rsidR="006F2B85" w:rsidRDefault="001E7B82">
            <w:pPr>
              <w:pStyle w:val="TableText"/>
            </w:pPr>
            <w:hyperlink w:anchor="C_5564-33174">
              <w:r>
                <w:rPr>
                  <w:rStyle w:val="HyperlinkText9pt"/>
                </w:rPr>
                <w:t>5564-33174</w:t>
              </w:r>
            </w:hyperlink>
          </w:p>
        </w:tc>
        <w:tc>
          <w:tcPr>
            <w:tcW w:w="2975" w:type="dxa"/>
          </w:tcPr>
          <w:p w14:paraId="6FAA6B60" w14:textId="77777777" w:rsidR="006F2B85" w:rsidRDefault="006F2B85">
            <w:pPr>
              <w:pStyle w:val="TableText"/>
            </w:pPr>
          </w:p>
        </w:tc>
      </w:tr>
      <w:tr w:rsidR="006F2B85" w14:paraId="566993F4" w14:textId="77777777">
        <w:trPr>
          <w:jc w:val="center"/>
        </w:trPr>
        <w:tc>
          <w:tcPr>
            <w:tcW w:w="3345" w:type="dxa"/>
          </w:tcPr>
          <w:p w14:paraId="57FD6586" w14:textId="77777777" w:rsidR="006F2B85" w:rsidRDefault="001E7B82">
            <w:pPr>
              <w:pStyle w:val="TableText"/>
            </w:pPr>
            <w:r>
              <w:tab/>
              <w:t>entry</w:t>
            </w:r>
          </w:p>
        </w:tc>
        <w:tc>
          <w:tcPr>
            <w:tcW w:w="720" w:type="dxa"/>
          </w:tcPr>
          <w:p w14:paraId="2F2CBBB1" w14:textId="77777777" w:rsidR="006F2B85" w:rsidRDefault="001E7B82">
            <w:pPr>
              <w:pStyle w:val="TableText"/>
            </w:pPr>
            <w:r>
              <w:t>1..*</w:t>
            </w:r>
          </w:p>
        </w:tc>
        <w:tc>
          <w:tcPr>
            <w:tcW w:w="1152" w:type="dxa"/>
          </w:tcPr>
          <w:p w14:paraId="6229525C" w14:textId="77777777" w:rsidR="006F2B85" w:rsidRDefault="001E7B82">
            <w:pPr>
              <w:pStyle w:val="TableText"/>
            </w:pPr>
            <w:r>
              <w:t>SHALL</w:t>
            </w:r>
          </w:p>
        </w:tc>
        <w:tc>
          <w:tcPr>
            <w:tcW w:w="864" w:type="dxa"/>
          </w:tcPr>
          <w:p w14:paraId="66498430" w14:textId="77777777" w:rsidR="006F2B85" w:rsidRDefault="006F2B85">
            <w:pPr>
              <w:pStyle w:val="TableText"/>
            </w:pPr>
          </w:p>
        </w:tc>
        <w:tc>
          <w:tcPr>
            <w:tcW w:w="1104" w:type="dxa"/>
          </w:tcPr>
          <w:p w14:paraId="2D610D70" w14:textId="36D5050E" w:rsidR="006F2B85" w:rsidRDefault="001E7B82">
            <w:pPr>
              <w:pStyle w:val="TableText"/>
            </w:pPr>
            <w:hyperlink w:anchor="C_5564-33168">
              <w:r>
                <w:rPr>
                  <w:rStyle w:val="HyperlinkText9pt"/>
                </w:rPr>
                <w:t>5564-33168</w:t>
              </w:r>
            </w:hyperlink>
          </w:p>
        </w:tc>
        <w:tc>
          <w:tcPr>
            <w:tcW w:w="2975" w:type="dxa"/>
          </w:tcPr>
          <w:p w14:paraId="7F4D6005" w14:textId="77777777" w:rsidR="006F2B85" w:rsidRDefault="006F2B85">
            <w:pPr>
              <w:pStyle w:val="TableText"/>
            </w:pPr>
          </w:p>
        </w:tc>
      </w:tr>
      <w:tr w:rsidR="006F2B85" w14:paraId="19C9AF96" w14:textId="77777777">
        <w:trPr>
          <w:jc w:val="center"/>
        </w:trPr>
        <w:tc>
          <w:tcPr>
            <w:tcW w:w="3345" w:type="dxa"/>
          </w:tcPr>
          <w:p w14:paraId="2B5DE676" w14:textId="77777777" w:rsidR="006F2B85" w:rsidRDefault="001E7B82">
            <w:pPr>
              <w:pStyle w:val="TableText"/>
            </w:pPr>
            <w:r>
              <w:tab/>
            </w:r>
            <w:r>
              <w:tab/>
              <w:t>observation</w:t>
            </w:r>
          </w:p>
        </w:tc>
        <w:tc>
          <w:tcPr>
            <w:tcW w:w="720" w:type="dxa"/>
          </w:tcPr>
          <w:p w14:paraId="4C5F0925" w14:textId="77777777" w:rsidR="006F2B85" w:rsidRDefault="001E7B82">
            <w:pPr>
              <w:pStyle w:val="TableText"/>
            </w:pPr>
            <w:r>
              <w:t>1..1</w:t>
            </w:r>
          </w:p>
        </w:tc>
        <w:tc>
          <w:tcPr>
            <w:tcW w:w="1152" w:type="dxa"/>
          </w:tcPr>
          <w:p w14:paraId="74EEA6D5" w14:textId="77777777" w:rsidR="006F2B85" w:rsidRDefault="001E7B82">
            <w:pPr>
              <w:pStyle w:val="TableText"/>
            </w:pPr>
            <w:r>
              <w:t>SHALL</w:t>
            </w:r>
          </w:p>
        </w:tc>
        <w:tc>
          <w:tcPr>
            <w:tcW w:w="864" w:type="dxa"/>
          </w:tcPr>
          <w:p w14:paraId="028323C8" w14:textId="77777777" w:rsidR="006F2B85" w:rsidRDefault="006F2B85">
            <w:pPr>
              <w:pStyle w:val="TableText"/>
            </w:pPr>
          </w:p>
        </w:tc>
        <w:tc>
          <w:tcPr>
            <w:tcW w:w="1104" w:type="dxa"/>
          </w:tcPr>
          <w:p w14:paraId="7C00606E" w14:textId="33EF531C" w:rsidR="006F2B85" w:rsidRDefault="001E7B82">
            <w:pPr>
              <w:pStyle w:val="TableText"/>
            </w:pPr>
            <w:hyperlink w:anchor="C_5564-33169">
              <w:r>
                <w:rPr>
                  <w:rStyle w:val="HyperlinkText9pt"/>
                </w:rPr>
                <w:t>5564-33169</w:t>
              </w:r>
            </w:hyperlink>
          </w:p>
        </w:tc>
        <w:tc>
          <w:tcPr>
            <w:tcW w:w="2975" w:type="dxa"/>
          </w:tcPr>
          <w:p w14:paraId="358065AF" w14:textId="57E8DD4B" w:rsidR="006F2B85" w:rsidRDefault="001E7B82">
            <w:pPr>
              <w:pStyle w:val="TableText"/>
            </w:pPr>
            <w:hyperlink w:anchor="E_Goal_Observation_NHCS_V3">
              <w:r>
                <w:rPr>
                  <w:rStyle w:val="HyperlinkText9pt"/>
                </w:rPr>
                <w:t>Goal Observation (NHCS V3) (identifier: urn:hl7ii:2.16.840.1.113883.10.20.22.4.121:2025-08-01</w:t>
              </w:r>
            </w:hyperlink>
          </w:p>
        </w:tc>
      </w:tr>
    </w:tbl>
    <w:p w14:paraId="6961CC21" w14:textId="77777777" w:rsidR="006F2B85" w:rsidRDefault="006F2B85">
      <w:pPr>
        <w:pStyle w:val="BodyText"/>
      </w:pPr>
    </w:p>
    <w:p w14:paraId="67E1087E" w14:textId="77777777" w:rsidR="006F2B85" w:rsidRDefault="001E7B82" w:rsidP="007D100A">
      <w:pPr>
        <w:numPr>
          <w:ilvl w:val="0"/>
          <w:numId w:val="11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54" w:name="C_5564-33175"/>
      <w:r>
        <w:t xml:space="preserve"> (CONF:5564-33175)</w:t>
      </w:r>
      <w:bookmarkEnd w:id="654"/>
      <w:r>
        <w:t>.</w:t>
      </w:r>
    </w:p>
    <w:p w14:paraId="3F0FC94D" w14:textId="77777777" w:rsidR="006F2B85" w:rsidRDefault="001E7B82" w:rsidP="007D100A">
      <w:pPr>
        <w:numPr>
          <w:ilvl w:val="0"/>
          <w:numId w:val="117"/>
        </w:numPr>
      </w:pPr>
      <w:r>
        <w:rPr>
          <w:rStyle w:val="keyword"/>
        </w:rPr>
        <w:t>SHALL</w:t>
      </w:r>
      <w:r>
        <w:t xml:space="preserve"> contain exactly one [1..1] </w:t>
      </w:r>
      <w:r>
        <w:rPr>
          <w:rStyle w:val="XMLnameBold"/>
        </w:rPr>
        <w:t>templateId</w:t>
      </w:r>
      <w:bookmarkStart w:id="655" w:name="C_5564-33166"/>
      <w:r>
        <w:t xml:space="preserve"> (CONF:5564-33166)</w:t>
      </w:r>
      <w:bookmarkEnd w:id="655"/>
      <w:r>
        <w:t xml:space="preserve"> such that it</w:t>
      </w:r>
    </w:p>
    <w:p w14:paraId="5BAA6EA8" w14:textId="77777777" w:rsidR="006F2B85" w:rsidRDefault="001E7B82" w:rsidP="007D100A">
      <w:pPr>
        <w:numPr>
          <w:ilvl w:val="1"/>
          <w:numId w:val="117"/>
        </w:numPr>
      </w:pPr>
      <w:r>
        <w:rPr>
          <w:rStyle w:val="keyword"/>
        </w:rPr>
        <w:t>SHALL</w:t>
      </w:r>
      <w:r>
        <w:t xml:space="preserve"> contain exactly one [1..1] </w:t>
      </w:r>
      <w:r>
        <w:rPr>
          <w:rStyle w:val="XMLnameBold"/>
        </w:rPr>
        <w:t>@root</w:t>
      </w:r>
      <w:r>
        <w:t>=</w:t>
      </w:r>
      <w:r>
        <w:rPr>
          <w:rStyle w:val="XMLname"/>
        </w:rPr>
        <w:t>"2.16.840.1.113883.10.20.22.2.60"</w:t>
      </w:r>
      <w:bookmarkStart w:id="656" w:name="C_5564-33170"/>
      <w:r>
        <w:t xml:space="preserve"> (CONF:5564-33170)</w:t>
      </w:r>
      <w:bookmarkEnd w:id="656"/>
      <w:r>
        <w:t>.</w:t>
      </w:r>
    </w:p>
    <w:p w14:paraId="3463FB26" w14:textId="77777777" w:rsidR="006F2B85" w:rsidRDefault="001E7B82" w:rsidP="007D100A">
      <w:pPr>
        <w:numPr>
          <w:ilvl w:val="1"/>
          <w:numId w:val="117"/>
        </w:numPr>
      </w:pPr>
      <w:r>
        <w:rPr>
          <w:rStyle w:val="keyword"/>
        </w:rPr>
        <w:t>SHALL</w:t>
      </w:r>
      <w:r>
        <w:t xml:space="preserve"> contain exactly one [1..1] </w:t>
      </w:r>
      <w:r>
        <w:rPr>
          <w:rStyle w:val="XMLnameBold"/>
        </w:rPr>
        <w:t>@extension</w:t>
      </w:r>
      <w:r>
        <w:t>=</w:t>
      </w:r>
      <w:r>
        <w:rPr>
          <w:rStyle w:val="XMLname"/>
        </w:rPr>
        <w:t>"2025-08-01"</w:t>
      </w:r>
      <w:bookmarkStart w:id="657" w:name="C_5564-33231"/>
      <w:r>
        <w:t xml:space="preserve"> (CONF:5564-33231)</w:t>
      </w:r>
      <w:bookmarkEnd w:id="657"/>
      <w:r>
        <w:t>.</w:t>
      </w:r>
    </w:p>
    <w:p w14:paraId="7AA6ABA8" w14:textId="77777777" w:rsidR="006F2B85" w:rsidRDefault="001E7B82" w:rsidP="007D100A">
      <w:pPr>
        <w:numPr>
          <w:ilvl w:val="0"/>
          <w:numId w:val="117"/>
        </w:numPr>
      </w:pPr>
      <w:r>
        <w:rPr>
          <w:rStyle w:val="keyword"/>
        </w:rPr>
        <w:t>SHALL</w:t>
      </w:r>
      <w:r>
        <w:t xml:space="preserve"> contain exactly one [1..1] </w:t>
      </w:r>
      <w:r>
        <w:rPr>
          <w:rStyle w:val="XMLnameBold"/>
        </w:rPr>
        <w:t>code</w:t>
      </w:r>
      <w:bookmarkStart w:id="658" w:name="C_5564-33167"/>
      <w:r>
        <w:t xml:space="preserve"> (CONF:5564-33167)</w:t>
      </w:r>
      <w:bookmarkEnd w:id="658"/>
      <w:r>
        <w:t>.</w:t>
      </w:r>
    </w:p>
    <w:p w14:paraId="6714377A" w14:textId="77777777" w:rsidR="006F2B85" w:rsidRDefault="001E7B82" w:rsidP="007D100A">
      <w:pPr>
        <w:numPr>
          <w:ilvl w:val="1"/>
          <w:numId w:val="117"/>
        </w:numPr>
      </w:pPr>
      <w:r>
        <w:t xml:space="preserve">This code </w:t>
      </w:r>
      <w:r>
        <w:rPr>
          <w:rStyle w:val="keyword"/>
        </w:rPr>
        <w:t>SHALL</w:t>
      </w:r>
      <w:r>
        <w:t xml:space="preserve"> contain exactly one [1..1] </w:t>
      </w:r>
      <w:r>
        <w:rPr>
          <w:rStyle w:val="XMLnameBold"/>
        </w:rPr>
        <w:t>@code</w:t>
      </w:r>
      <w:r>
        <w:t>=</w:t>
      </w:r>
      <w:r>
        <w:rPr>
          <w:rStyle w:val="XMLname"/>
        </w:rPr>
        <w:t>"61146-7"</w:t>
      </w:r>
      <w:r>
        <w:t xml:space="preserve"> Goals</w:t>
      </w:r>
      <w:bookmarkStart w:id="659" w:name="C_5564-33171"/>
      <w:r>
        <w:t xml:space="preserve"> (CONF:5564-33171)</w:t>
      </w:r>
      <w:bookmarkEnd w:id="659"/>
      <w:r>
        <w:t>.</w:t>
      </w:r>
    </w:p>
    <w:p w14:paraId="0DA12F72" w14:textId="77777777" w:rsidR="006F2B85" w:rsidRDefault="001E7B82" w:rsidP="007D100A">
      <w:pPr>
        <w:numPr>
          <w:ilvl w:val="1"/>
          <w:numId w:val="1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60" w:name="C_5564-33172"/>
      <w:r>
        <w:t xml:space="preserve"> (CONF:5564-33172)</w:t>
      </w:r>
      <w:bookmarkEnd w:id="660"/>
      <w:r>
        <w:t>.</w:t>
      </w:r>
    </w:p>
    <w:p w14:paraId="7BA5E002" w14:textId="77777777" w:rsidR="006F2B85" w:rsidRDefault="001E7B82" w:rsidP="007D100A">
      <w:pPr>
        <w:numPr>
          <w:ilvl w:val="0"/>
          <w:numId w:val="117"/>
        </w:numPr>
      </w:pPr>
      <w:r>
        <w:rPr>
          <w:rStyle w:val="keyword"/>
        </w:rPr>
        <w:t>SHALL</w:t>
      </w:r>
      <w:r>
        <w:t xml:space="preserve"> contain exactly one [1..1] </w:t>
      </w:r>
      <w:r>
        <w:rPr>
          <w:rStyle w:val="XMLnameBold"/>
        </w:rPr>
        <w:t>title</w:t>
      </w:r>
      <w:bookmarkStart w:id="661" w:name="C_5564-33173"/>
      <w:r>
        <w:t xml:space="preserve"> (CONF:5564-33173)</w:t>
      </w:r>
      <w:bookmarkEnd w:id="661"/>
      <w:r>
        <w:t>.</w:t>
      </w:r>
    </w:p>
    <w:p w14:paraId="258FA464" w14:textId="77777777" w:rsidR="006F2B85" w:rsidRDefault="001E7B82" w:rsidP="007D100A">
      <w:pPr>
        <w:numPr>
          <w:ilvl w:val="0"/>
          <w:numId w:val="117"/>
        </w:numPr>
      </w:pPr>
      <w:r>
        <w:rPr>
          <w:rStyle w:val="keyword"/>
        </w:rPr>
        <w:t>SHALL</w:t>
      </w:r>
      <w:r>
        <w:t xml:space="preserve"> contain exactly one [1..1] </w:t>
      </w:r>
      <w:r>
        <w:rPr>
          <w:rStyle w:val="XMLnameBold"/>
        </w:rPr>
        <w:t>text</w:t>
      </w:r>
      <w:bookmarkStart w:id="662" w:name="C_5564-33174"/>
      <w:r>
        <w:t xml:space="preserve"> (CONF:5564-33174)</w:t>
      </w:r>
      <w:bookmarkEnd w:id="662"/>
      <w:r>
        <w:t>.</w:t>
      </w:r>
    </w:p>
    <w:p w14:paraId="12A246F4" w14:textId="77777777" w:rsidR="006F2B85" w:rsidRDefault="001E7B82">
      <w:pPr>
        <w:pStyle w:val="BodyText"/>
        <w:spacing w:before="120"/>
      </w:pPr>
      <w:r>
        <w:t>If section/@nullFlavor is not present:</w:t>
      </w:r>
    </w:p>
    <w:p w14:paraId="7688C213" w14:textId="77777777" w:rsidR="006F2B85" w:rsidRDefault="001E7B82" w:rsidP="007D100A">
      <w:pPr>
        <w:numPr>
          <w:ilvl w:val="0"/>
          <w:numId w:val="117"/>
        </w:numPr>
      </w:pPr>
      <w:r>
        <w:rPr>
          <w:rStyle w:val="keyword"/>
        </w:rPr>
        <w:lastRenderedPageBreak/>
        <w:t>SHALL</w:t>
      </w:r>
      <w:r>
        <w:t xml:space="preserve"> contain at least one [1..*] </w:t>
      </w:r>
      <w:r>
        <w:rPr>
          <w:rStyle w:val="XMLnameBold"/>
        </w:rPr>
        <w:t>entry</w:t>
      </w:r>
      <w:bookmarkStart w:id="663" w:name="C_5564-33168"/>
      <w:r>
        <w:t xml:space="preserve"> (CONF:5564-33168)</w:t>
      </w:r>
      <w:bookmarkEnd w:id="663"/>
      <w:r>
        <w:t xml:space="preserve"> such that it</w:t>
      </w:r>
    </w:p>
    <w:p w14:paraId="778A3F05" w14:textId="5AFC74DE" w:rsidR="006F2B85" w:rsidRDefault="001E7B82" w:rsidP="007D100A">
      <w:pPr>
        <w:numPr>
          <w:ilvl w:val="1"/>
          <w:numId w:val="117"/>
        </w:numPr>
      </w:pPr>
      <w:r>
        <w:rPr>
          <w:rStyle w:val="keyword"/>
        </w:rPr>
        <w:t>SHALL</w:t>
      </w:r>
      <w:r>
        <w:t xml:space="preserve"> contain exactly one [1..1]  </w:t>
      </w:r>
      <w:hyperlink w:anchor="E_Goal_Observation_NHCS_V3">
        <w:r>
          <w:rPr>
            <w:rStyle w:val="HyperlinkCourierBold"/>
          </w:rPr>
          <w:t>Goal Observation (NHCS V3)</w:t>
        </w:r>
      </w:hyperlink>
      <w:r>
        <w:rPr>
          <w:rStyle w:val="XMLname"/>
        </w:rPr>
        <w:t xml:space="preserve"> (identifier: urn:hl7ii:2.16.840.1.113883.10.20.22.4.121:2025-08-01)</w:t>
      </w:r>
      <w:bookmarkStart w:id="664" w:name="C_5564-33169"/>
      <w:r>
        <w:t xml:space="preserve"> (CONF:5564-33169)</w:t>
      </w:r>
      <w:bookmarkEnd w:id="664"/>
      <w:r>
        <w:t>.</w:t>
      </w:r>
    </w:p>
    <w:p w14:paraId="0DA0A738" w14:textId="4008D703" w:rsidR="006F2B85" w:rsidRDefault="001E7B82">
      <w:pPr>
        <w:pStyle w:val="Caption"/>
        <w:ind w:left="130" w:right="115"/>
      </w:pPr>
      <w:bookmarkStart w:id="665" w:name="_Toc203485314"/>
      <w:r>
        <w:t xml:space="preserve">Figure </w:t>
      </w:r>
      <w:r>
        <w:fldChar w:fldCharType="begin"/>
      </w:r>
      <w:r>
        <w:instrText>SEQ Figure \* ARABIC</w:instrText>
      </w:r>
      <w:r>
        <w:fldChar w:fldCharType="separate"/>
      </w:r>
      <w:r w:rsidR="004676B7">
        <w:t>28</w:t>
      </w:r>
      <w:r>
        <w:fldChar w:fldCharType="end"/>
      </w:r>
      <w:r>
        <w:t>: Goals Section (NHCS V2) Example</w:t>
      </w:r>
      <w:bookmarkEnd w:id="665"/>
    </w:p>
    <w:p w14:paraId="673BC152" w14:textId="77777777" w:rsidR="006F2B85" w:rsidRDefault="001E7B82">
      <w:pPr>
        <w:pStyle w:val="Example"/>
        <w:ind w:left="130" w:right="115"/>
      </w:pPr>
      <w:r>
        <w:t>&lt;section&gt;</w:t>
      </w:r>
    </w:p>
    <w:p w14:paraId="7A74468B" w14:textId="77777777" w:rsidR="006F2B85" w:rsidRDefault="001E7B82">
      <w:pPr>
        <w:pStyle w:val="Example"/>
        <w:ind w:left="130" w:right="115"/>
      </w:pPr>
      <w:r>
        <w:t xml:space="preserve">    &lt;!--  [Updated C-CDA] Goals Section (NHCS V2)  --&gt;</w:t>
      </w:r>
    </w:p>
    <w:p w14:paraId="59C347F1" w14:textId="77777777" w:rsidR="006F2B85" w:rsidRDefault="001E7B82">
      <w:pPr>
        <w:pStyle w:val="Example"/>
        <w:ind w:left="130" w:right="115"/>
      </w:pPr>
      <w:r>
        <w:t xml:space="preserve">    &lt;templateId root="2.16.840.1.113883.10.20.22.2.60" extension="2025-08-01"/&gt;</w:t>
      </w:r>
    </w:p>
    <w:p w14:paraId="33ABD5B9" w14:textId="77777777" w:rsidR="006F2B85" w:rsidRDefault="001E7B82">
      <w:pPr>
        <w:pStyle w:val="Example"/>
        <w:ind w:left="130" w:right="115"/>
      </w:pPr>
      <w:r>
        <w:t xml:space="preserve">    &lt;code code="61146-7" displayName="Goals" </w:t>
      </w:r>
    </w:p>
    <w:p w14:paraId="6232E6A2" w14:textId="77777777" w:rsidR="006F2B85" w:rsidRDefault="001E7B82">
      <w:pPr>
        <w:pStyle w:val="Example"/>
        <w:ind w:left="130" w:right="115"/>
      </w:pPr>
      <w:r>
        <w:t xml:space="preserve">         codeSystem="2.16.840.1.113883.6.1" codeSystemName="LOINC"/&gt;</w:t>
      </w:r>
    </w:p>
    <w:p w14:paraId="55C6B92E" w14:textId="77777777" w:rsidR="006F2B85" w:rsidRDefault="001E7B82">
      <w:pPr>
        <w:pStyle w:val="Example"/>
        <w:ind w:left="130" w:right="115"/>
      </w:pPr>
      <w:r>
        <w:t xml:space="preserve">    &lt;title&gt;Goals&lt;/title&gt;</w:t>
      </w:r>
    </w:p>
    <w:p w14:paraId="43BAFBDE" w14:textId="77777777" w:rsidR="006F2B85" w:rsidRDefault="001E7B82">
      <w:pPr>
        <w:pStyle w:val="Example"/>
        <w:ind w:left="130" w:right="115"/>
      </w:pPr>
      <w:r>
        <w:t xml:space="preserve">    &lt;text&gt;</w:t>
      </w:r>
    </w:p>
    <w:p w14:paraId="775D4B89" w14:textId="77777777" w:rsidR="006F2B85" w:rsidRDefault="001E7B82">
      <w:pPr>
        <w:pStyle w:val="Example"/>
        <w:ind w:left="130" w:right="115"/>
      </w:pPr>
      <w:r>
        <w:t xml:space="preserve">            ...</w:t>
      </w:r>
    </w:p>
    <w:p w14:paraId="5127C972" w14:textId="77777777" w:rsidR="006F2B85" w:rsidRDefault="001E7B82">
      <w:pPr>
        <w:pStyle w:val="Example"/>
        <w:ind w:left="130" w:right="115"/>
      </w:pPr>
      <w:r>
        <w:t xml:space="preserve">          &lt;/text&gt;</w:t>
      </w:r>
    </w:p>
    <w:p w14:paraId="7E67EBDC" w14:textId="77777777" w:rsidR="006F2B85" w:rsidRDefault="001E7B82">
      <w:pPr>
        <w:pStyle w:val="Example"/>
        <w:ind w:left="130" w:right="115"/>
      </w:pPr>
      <w:r>
        <w:t xml:space="preserve">    &lt;entry&gt;</w:t>
      </w:r>
    </w:p>
    <w:p w14:paraId="73D041C4" w14:textId="77777777" w:rsidR="006F2B85" w:rsidRDefault="001E7B82">
      <w:pPr>
        <w:pStyle w:val="Example"/>
        <w:ind w:left="130" w:right="115"/>
      </w:pPr>
      <w:r>
        <w:t xml:space="preserve">        &lt;observation classCode="OBS" moodCode="GOL"&gt;</w:t>
      </w:r>
    </w:p>
    <w:p w14:paraId="1777FD4F" w14:textId="77777777" w:rsidR="006F2B85" w:rsidRDefault="001E7B82">
      <w:pPr>
        <w:pStyle w:val="Example"/>
        <w:ind w:left="130" w:right="115"/>
      </w:pPr>
      <w:r>
        <w:t xml:space="preserve">            &lt;!--  [Updated C-CDA]Goal Observation (NHCS V3)  --&gt;</w:t>
      </w:r>
    </w:p>
    <w:p w14:paraId="713D71F9" w14:textId="77777777" w:rsidR="006F2B85" w:rsidRDefault="001E7B82">
      <w:pPr>
        <w:pStyle w:val="Example"/>
        <w:ind w:left="130" w:right="115"/>
      </w:pPr>
      <w:r>
        <w:t xml:space="preserve">            &lt;templateId root="2.16.840.1.113883.10.20.22.4.121" extension="2025-08-01"/&gt;</w:t>
      </w:r>
    </w:p>
    <w:p w14:paraId="5D4A5916" w14:textId="77777777" w:rsidR="006F2B85" w:rsidRDefault="001E7B82">
      <w:pPr>
        <w:pStyle w:val="Example"/>
        <w:ind w:left="130" w:right="115"/>
      </w:pPr>
      <w:r>
        <w:t xml:space="preserve">            ...</w:t>
      </w:r>
    </w:p>
    <w:p w14:paraId="0848961C" w14:textId="77777777" w:rsidR="006F2B85" w:rsidRDefault="001E7B82">
      <w:pPr>
        <w:pStyle w:val="Example"/>
        <w:ind w:left="130" w:right="115"/>
      </w:pPr>
      <w:r>
        <w:t xml:space="preserve">        </w:t>
      </w:r>
    </w:p>
    <w:p w14:paraId="63B35FF9" w14:textId="77777777" w:rsidR="006F2B85" w:rsidRDefault="001E7B82">
      <w:pPr>
        <w:pStyle w:val="Example"/>
        <w:ind w:left="130" w:right="115"/>
      </w:pPr>
      <w:r>
        <w:t xml:space="preserve">        &lt;/observation&gt;</w:t>
      </w:r>
    </w:p>
    <w:p w14:paraId="7375CF50" w14:textId="77777777" w:rsidR="006F2B85" w:rsidRDefault="001E7B82">
      <w:pPr>
        <w:pStyle w:val="Example"/>
        <w:ind w:left="130" w:right="115"/>
      </w:pPr>
      <w:r>
        <w:t xml:space="preserve">    &lt;/entry&gt;</w:t>
      </w:r>
    </w:p>
    <w:p w14:paraId="099F1392" w14:textId="77777777" w:rsidR="006F2B85" w:rsidRDefault="001E7B82">
      <w:pPr>
        <w:pStyle w:val="Example"/>
        <w:ind w:left="130" w:right="115"/>
      </w:pPr>
      <w:r>
        <w:t>&lt;/section&gt;</w:t>
      </w:r>
    </w:p>
    <w:p w14:paraId="36BE83E8" w14:textId="77777777" w:rsidR="006F2B85" w:rsidRDefault="006F2B85">
      <w:pPr>
        <w:pStyle w:val="BodyText"/>
      </w:pPr>
    </w:p>
    <w:p w14:paraId="45D73A24" w14:textId="77777777" w:rsidR="006F2B85" w:rsidRDefault="001E7B82">
      <w:pPr>
        <w:pStyle w:val="Heading2nospace"/>
      </w:pPr>
      <w:bookmarkStart w:id="666" w:name="S_Health_Concerns_Section_NHCS_V3"/>
      <w:bookmarkStart w:id="667" w:name="_Toc203485071"/>
      <w:r>
        <w:t>Health Concerns Section (NHCS V3)</w:t>
      </w:r>
      <w:bookmarkEnd w:id="666"/>
      <w:bookmarkEnd w:id="667"/>
    </w:p>
    <w:p w14:paraId="6CDE4F44" w14:textId="77777777" w:rsidR="006F2B85" w:rsidRDefault="001E7B82">
      <w:pPr>
        <w:pStyle w:val="BracketData"/>
      </w:pPr>
      <w:r>
        <w:t>[section: identifier urn:hl7ii:2.16.840.1.113883.10.20.22.2.58:2025-08-01 (open)]</w:t>
      </w:r>
    </w:p>
    <w:p w14:paraId="2793DBE4" w14:textId="77777777" w:rsidR="006F2B85" w:rsidRDefault="001E7B82">
      <w:pPr>
        <w:pStyle w:val="BracketData"/>
      </w:pPr>
      <w:r>
        <w:t>Draft as part of National Health Care Surveys, Release 1, STU 4 - US Realm</w:t>
      </w:r>
    </w:p>
    <w:p w14:paraId="6E677ACA" w14:textId="41B49FBF" w:rsidR="006F2B85" w:rsidRDefault="001E7B82">
      <w:pPr>
        <w:pStyle w:val="Caption"/>
      </w:pPr>
      <w:bookmarkStart w:id="668" w:name="_Toc203485516"/>
      <w:r>
        <w:t xml:space="preserve">Table </w:t>
      </w:r>
      <w:r>
        <w:fldChar w:fldCharType="begin"/>
      </w:r>
      <w:r>
        <w:instrText>SEQ Table \* ARABIC</w:instrText>
      </w:r>
      <w:r>
        <w:fldChar w:fldCharType="separate"/>
      </w:r>
      <w:r w:rsidR="004676B7">
        <w:t>59</w:t>
      </w:r>
      <w:r>
        <w:fldChar w:fldCharType="end"/>
      </w:r>
      <w:r>
        <w:t>: Health Concerns Section (NHCS V3) Contexts</w:t>
      </w:r>
      <w:bookmarkEnd w:id="6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C8F725D" w14:textId="77777777">
        <w:trPr>
          <w:cantSplit/>
          <w:tblHeader/>
          <w:jc w:val="center"/>
        </w:trPr>
        <w:tc>
          <w:tcPr>
            <w:tcW w:w="360" w:type="dxa"/>
            <w:shd w:val="clear" w:color="auto" w:fill="E6E6E6"/>
          </w:tcPr>
          <w:p w14:paraId="12DE83BB" w14:textId="77777777" w:rsidR="006F2B85" w:rsidRDefault="001E7B82">
            <w:pPr>
              <w:pStyle w:val="TableHead"/>
            </w:pPr>
            <w:r>
              <w:t>Contained By:</w:t>
            </w:r>
          </w:p>
        </w:tc>
        <w:tc>
          <w:tcPr>
            <w:tcW w:w="360" w:type="dxa"/>
            <w:shd w:val="clear" w:color="auto" w:fill="E6E6E6"/>
          </w:tcPr>
          <w:p w14:paraId="7D706995" w14:textId="77777777" w:rsidR="006F2B85" w:rsidRDefault="001E7B82">
            <w:pPr>
              <w:pStyle w:val="TableHead"/>
            </w:pPr>
            <w:r>
              <w:t>Contains:</w:t>
            </w:r>
          </w:p>
        </w:tc>
      </w:tr>
      <w:tr w:rsidR="006F2B85" w14:paraId="382B1523" w14:textId="77777777">
        <w:trPr>
          <w:jc w:val="center"/>
        </w:trPr>
        <w:tc>
          <w:tcPr>
            <w:tcW w:w="360" w:type="dxa"/>
          </w:tcPr>
          <w:p w14:paraId="06232FBB" w14:textId="3205921B"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0EEAD986" w14:textId="422E9376" w:rsidR="006F2B85" w:rsidRDefault="001E7B82">
            <w:pPr>
              <w:pStyle w:val="TableText"/>
            </w:pPr>
            <w:hyperlink w:anchor="D_Inpatient_Encounter_NHCSIP_V7">
              <w:r>
                <w:rPr>
                  <w:rStyle w:val="HyperlinkText9pt"/>
                </w:rPr>
                <w:t>Inpatient Encounter (NHCS-IP) (V7)</w:t>
              </w:r>
            </w:hyperlink>
            <w:r>
              <w:t xml:space="preserve"> (optional)</w:t>
            </w:r>
          </w:p>
          <w:p w14:paraId="62A7B32F" w14:textId="03A48323"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5691F32E" w14:textId="27E8742A" w:rsidR="006F2B85" w:rsidRDefault="001E7B82">
            <w:pPr>
              <w:pStyle w:val="TableText"/>
            </w:pPr>
            <w:hyperlink w:anchor="E_Health_Concern_Act_NHCS_V4">
              <w:r>
                <w:rPr>
                  <w:rStyle w:val="HyperlinkText9pt"/>
                </w:rPr>
                <w:t>Health Concern Act (NHCS V4)</w:t>
              </w:r>
            </w:hyperlink>
            <w:r>
              <w:t xml:space="preserve"> (required)</w:t>
            </w:r>
          </w:p>
        </w:tc>
      </w:tr>
    </w:tbl>
    <w:p w14:paraId="67D6A8FE" w14:textId="77777777" w:rsidR="006F2B85" w:rsidRDefault="006F2B85">
      <w:pPr>
        <w:pStyle w:val="BodyText"/>
      </w:pPr>
    </w:p>
    <w:p w14:paraId="311E0AD7" w14:textId="77777777" w:rsidR="006F2B85" w:rsidRDefault="001E7B82">
      <w:r>
        <w:t>The C-CDA template, Health Concerns Section (V2), has been versioned in this guide to support USCDI-v3.</w:t>
      </w:r>
    </w:p>
    <w:p w14:paraId="6892A987" w14:textId="77777777" w:rsidR="006F2B85" w:rsidRDefault="001E7B82">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w:t>
      </w:r>
      <w:r>
        <w:t>, surgical, nursing, allied health or patient-reported concerns.</w:t>
      </w:r>
    </w:p>
    <w:p w14:paraId="5D7E8E90" w14:textId="77777777" w:rsidR="006F2B85" w:rsidRDefault="001E7B82">
      <w:r>
        <w:lastRenderedPageBreak/>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w:t>
      </w:r>
      <w:r>
        <w:t>eone who doesn't drive and has trouble getting to appointments, or “Under-insured” for someone who doesn't have sufficient insurance to properly cover their medical needs such as medications. These are typically most important to just a limited number of care team members.</w:t>
      </w:r>
    </w:p>
    <w:p w14:paraId="5B300114" w14:textId="4C10737C" w:rsidR="006F2B85" w:rsidRDefault="001E7B82">
      <w:pPr>
        <w:pStyle w:val="Caption"/>
      </w:pPr>
      <w:bookmarkStart w:id="669" w:name="_Toc203485517"/>
      <w:r>
        <w:lastRenderedPageBreak/>
        <w:t xml:space="preserve">Table </w:t>
      </w:r>
      <w:r>
        <w:fldChar w:fldCharType="begin"/>
      </w:r>
      <w:r>
        <w:instrText>SEQ Table \* ARABIC</w:instrText>
      </w:r>
      <w:r>
        <w:fldChar w:fldCharType="separate"/>
      </w:r>
      <w:r w:rsidR="004676B7">
        <w:t>60</w:t>
      </w:r>
      <w:r>
        <w:fldChar w:fldCharType="end"/>
      </w:r>
      <w:r>
        <w:t>: Health Concerns Section (NHCS V3) Constraints Overview</w:t>
      </w:r>
      <w:bookmarkEnd w:id="6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325DBC1" w14:textId="77777777">
        <w:trPr>
          <w:cantSplit/>
          <w:tblHeader/>
          <w:jc w:val="center"/>
        </w:trPr>
        <w:tc>
          <w:tcPr>
            <w:tcW w:w="0" w:type="dxa"/>
            <w:shd w:val="clear" w:color="auto" w:fill="E6E6E6"/>
            <w:noWrap/>
          </w:tcPr>
          <w:p w14:paraId="5BA64324" w14:textId="77777777" w:rsidR="006F2B85" w:rsidRDefault="001E7B82">
            <w:pPr>
              <w:pStyle w:val="TableHead"/>
            </w:pPr>
            <w:r>
              <w:t>XPath</w:t>
            </w:r>
          </w:p>
        </w:tc>
        <w:tc>
          <w:tcPr>
            <w:tcW w:w="720" w:type="dxa"/>
            <w:shd w:val="clear" w:color="auto" w:fill="E6E6E6"/>
            <w:noWrap/>
          </w:tcPr>
          <w:p w14:paraId="146AA4FB" w14:textId="77777777" w:rsidR="006F2B85" w:rsidRDefault="001E7B82">
            <w:pPr>
              <w:pStyle w:val="TableHead"/>
            </w:pPr>
            <w:r>
              <w:t>Card.</w:t>
            </w:r>
          </w:p>
        </w:tc>
        <w:tc>
          <w:tcPr>
            <w:tcW w:w="1152" w:type="dxa"/>
            <w:shd w:val="clear" w:color="auto" w:fill="E6E6E6"/>
            <w:noWrap/>
          </w:tcPr>
          <w:p w14:paraId="5A47F00C" w14:textId="77777777" w:rsidR="006F2B85" w:rsidRDefault="001E7B82">
            <w:pPr>
              <w:pStyle w:val="TableHead"/>
            </w:pPr>
            <w:r>
              <w:t>Verb</w:t>
            </w:r>
          </w:p>
        </w:tc>
        <w:tc>
          <w:tcPr>
            <w:tcW w:w="864" w:type="dxa"/>
            <w:shd w:val="clear" w:color="auto" w:fill="E6E6E6"/>
            <w:noWrap/>
          </w:tcPr>
          <w:p w14:paraId="14D0E569" w14:textId="77777777" w:rsidR="006F2B85" w:rsidRDefault="001E7B82">
            <w:pPr>
              <w:pStyle w:val="TableHead"/>
            </w:pPr>
            <w:r>
              <w:t>Data Type</w:t>
            </w:r>
          </w:p>
        </w:tc>
        <w:tc>
          <w:tcPr>
            <w:tcW w:w="864" w:type="dxa"/>
            <w:shd w:val="clear" w:color="auto" w:fill="E6E6E6"/>
            <w:noWrap/>
          </w:tcPr>
          <w:p w14:paraId="2CFDB9F3" w14:textId="77777777" w:rsidR="006F2B85" w:rsidRDefault="001E7B82">
            <w:pPr>
              <w:pStyle w:val="TableHead"/>
            </w:pPr>
            <w:r>
              <w:t>CONF#</w:t>
            </w:r>
          </w:p>
        </w:tc>
        <w:tc>
          <w:tcPr>
            <w:tcW w:w="864" w:type="dxa"/>
            <w:shd w:val="clear" w:color="auto" w:fill="E6E6E6"/>
            <w:noWrap/>
          </w:tcPr>
          <w:p w14:paraId="1CD359B9" w14:textId="77777777" w:rsidR="006F2B85" w:rsidRDefault="001E7B82">
            <w:pPr>
              <w:pStyle w:val="TableHead"/>
            </w:pPr>
            <w:r>
              <w:t>Value</w:t>
            </w:r>
          </w:p>
        </w:tc>
      </w:tr>
      <w:tr w:rsidR="006F2B85" w14:paraId="72C0C460" w14:textId="77777777">
        <w:trPr>
          <w:jc w:val="center"/>
        </w:trPr>
        <w:tc>
          <w:tcPr>
            <w:tcW w:w="10160" w:type="dxa"/>
            <w:gridSpan w:val="6"/>
          </w:tcPr>
          <w:p w14:paraId="0E6C7B3E" w14:textId="77777777" w:rsidR="006F2B85" w:rsidRDefault="001E7B82">
            <w:pPr>
              <w:pStyle w:val="TableText"/>
            </w:pPr>
            <w:r>
              <w:t>section (identifier: urn:hl7ii:2.16.840.1.113883.10.20.22.2.58:2025-08-01)</w:t>
            </w:r>
          </w:p>
        </w:tc>
      </w:tr>
      <w:tr w:rsidR="006F2B85" w14:paraId="4508A44D" w14:textId="77777777">
        <w:trPr>
          <w:jc w:val="center"/>
        </w:trPr>
        <w:tc>
          <w:tcPr>
            <w:tcW w:w="3345" w:type="dxa"/>
          </w:tcPr>
          <w:p w14:paraId="683A8252" w14:textId="77777777" w:rsidR="006F2B85" w:rsidRDefault="001E7B82">
            <w:pPr>
              <w:pStyle w:val="TableText"/>
            </w:pPr>
            <w:r>
              <w:tab/>
              <w:t>@nullFlavor</w:t>
            </w:r>
          </w:p>
        </w:tc>
        <w:tc>
          <w:tcPr>
            <w:tcW w:w="720" w:type="dxa"/>
          </w:tcPr>
          <w:p w14:paraId="27A66FEA" w14:textId="77777777" w:rsidR="006F2B85" w:rsidRDefault="001E7B82">
            <w:pPr>
              <w:pStyle w:val="TableText"/>
            </w:pPr>
            <w:r>
              <w:t>0..1</w:t>
            </w:r>
          </w:p>
        </w:tc>
        <w:tc>
          <w:tcPr>
            <w:tcW w:w="1152" w:type="dxa"/>
          </w:tcPr>
          <w:p w14:paraId="37201B9B" w14:textId="77777777" w:rsidR="006F2B85" w:rsidRDefault="001E7B82">
            <w:pPr>
              <w:pStyle w:val="TableText"/>
            </w:pPr>
            <w:r>
              <w:t>MAY</w:t>
            </w:r>
          </w:p>
        </w:tc>
        <w:tc>
          <w:tcPr>
            <w:tcW w:w="864" w:type="dxa"/>
          </w:tcPr>
          <w:p w14:paraId="65CFDA9B" w14:textId="77777777" w:rsidR="006F2B85" w:rsidRDefault="006F2B85">
            <w:pPr>
              <w:pStyle w:val="TableText"/>
            </w:pPr>
          </w:p>
        </w:tc>
        <w:tc>
          <w:tcPr>
            <w:tcW w:w="1104" w:type="dxa"/>
          </w:tcPr>
          <w:p w14:paraId="72024938" w14:textId="4AF8948D" w:rsidR="006F2B85" w:rsidRDefault="001E7B82">
            <w:pPr>
              <w:pStyle w:val="TableText"/>
            </w:pPr>
            <w:hyperlink w:anchor="C_5564-32802">
              <w:r>
                <w:rPr>
                  <w:rStyle w:val="HyperlinkText9pt"/>
                </w:rPr>
                <w:t>5564-32802</w:t>
              </w:r>
            </w:hyperlink>
          </w:p>
        </w:tc>
        <w:tc>
          <w:tcPr>
            <w:tcW w:w="2975" w:type="dxa"/>
          </w:tcPr>
          <w:p w14:paraId="5CBFCC2C" w14:textId="77777777" w:rsidR="006F2B85" w:rsidRDefault="001E7B82">
            <w:pPr>
              <w:pStyle w:val="TableText"/>
            </w:pPr>
            <w:r>
              <w:t>urn:oid:2.16.840.1.113883.5.1008 (HL7NullFlavor) = NI</w:t>
            </w:r>
          </w:p>
        </w:tc>
      </w:tr>
      <w:tr w:rsidR="006F2B85" w14:paraId="58E76903" w14:textId="77777777">
        <w:trPr>
          <w:jc w:val="center"/>
        </w:trPr>
        <w:tc>
          <w:tcPr>
            <w:tcW w:w="3345" w:type="dxa"/>
          </w:tcPr>
          <w:p w14:paraId="77940286" w14:textId="77777777" w:rsidR="006F2B85" w:rsidRDefault="001E7B82">
            <w:pPr>
              <w:pStyle w:val="TableText"/>
            </w:pPr>
            <w:r>
              <w:tab/>
              <w:t>templateId</w:t>
            </w:r>
          </w:p>
        </w:tc>
        <w:tc>
          <w:tcPr>
            <w:tcW w:w="720" w:type="dxa"/>
          </w:tcPr>
          <w:p w14:paraId="0431C5BF" w14:textId="77777777" w:rsidR="006F2B85" w:rsidRDefault="001E7B82">
            <w:pPr>
              <w:pStyle w:val="TableText"/>
            </w:pPr>
            <w:r>
              <w:t>1..1</w:t>
            </w:r>
          </w:p>
        </w:tc>
        <w:tc>
          <w:tcPr>
            <w:tcW w:w="1152" w:type="dxa"/>
          </w:tcPr>
          <w:p w14:paraId="047BD5A1" w14:textId="77777777" w:rsidR="006F2B85" w:rsidRDefault="001E7B82">
            <w:pPr>
              <w:pStyle w:val="TableText"/>
            </w:pPr>
            <w:r>
              <w:t>SHALL</w:t>
            </w:r>
          </w:p>
        </w:tc>
        <w:tc>
          <w:tcPr>
            <w:tcW w:w="864" w:type="dxa"/>
          </w:tcPr>
          <w:p w14:paraId="1DBF3F88" w14:textId="77777777" w:rsidR="006F2B85" w:rsidRDefault="006F2B85">
            <w:pPr>
              <w:pStyle w:val="TableText"/>
            </w:pPr>
          </w:p>
        </w:tc>
        <w:tc>
          <w:tcPr>
            <w:tcW w:w="1104" w:type="dxa"/>
          </w:tcPr>
          <w:p w14:paraId="4CF5072B" w14:textId="4F2DE517" w:rsidR="006F2B85" w:rsidRDefault="001E7B82">
            <w:pPr>
              <w:pStyle w:val="TableText"/>
            </w:pPr>
            <w:hyperlink w:anchor="C_5564-28804">
              <w:r>
                <w:rPr>
                  <w:rStyle w:val="HyperlinkText9pt"/>
                </w:rPr>
                <w:t>5564-28804</w:t>
              </w:r>
            </w:hyperlink>
          </w:p>
        </w:tc>
        <w:tc>
          <w:tcPr>
            <w:tcW w:w="2975" w:type="dxa"/>
          </w:tcPr>
          <w:p w14:paraId="6F20D063" w14:textId="77777777" w:rsidR="006F2B85" w:rsidRDefault="006F2B85">
            <w:pPr>
              <w:pStyle w:val="TableText"/>
            </w:pPr>
          </w:p>
        </w:tc>
      </w:tr>
      <w:tr w:rsidR="006F2B85" w14:paraId="01E812F3" w14:textId="77777777">
        <w:trPr>
          <w:jc w:val="center"/>
        </w:trPr>
        <w:tc>
          <w:tcPr>
            <w:tcW w:w="3345" w:type="dxa"/>
          </w:tcPr>
          <w:p w14:paraId="40B48C74" w14:textId="77777777" w:rsidR="006F2B85" w:rsidRDefault="001E7B82">
            <w:pPr>
              <w:pStyle w:val="TableText"/>
            </w:pPr>
            <w:r>
              <w:tab/>
            </w:r>
            <w:r>
              <w:tab/>
              <w:t>@root</w:t>
            </w:r>
          </w:p>
        </w:tc>
        <w:tc>
          <w:tcPr>
            <w:tcW w:w="720" w:type="dxa"/>
          </w:tcPr>
          <w:p w14:paraId="697D1B59" w14:textId="77777777" w:rsidR="006F2B85" w:rsidRDefault="001E7B82">
            <w:pPr>
              <w:pStyle w:val="TableText"/>
            </w:pPr>
            <w:r>
              <w:t>1..1</w:t>
            </w:r>
          </w:p>
        </w:tc>
        <w:tc>
          <w:tcPr>
            <w:tcW w:w="1152" w:type="dxa"/>
          </w:tcPr>
          <w:p w14:paraId="7F8F2408" w14:textId="77777777" w:rsidR="006F2B85" w:rsidRDefault="001E7B82">
            <w:pPr>
              <w:pStyle w:val="TableText"/>
            </w:pPr>
            <w:r>
              <w:t>SHALL</w:t>
            </w:r>
          </w:p>
        </w:tc>
        <w:tc>
          <w:tcPr>
            <w:tcW w:w="864" w:type="dxa"/>
          </w:tcPr>
          <w:p w14:paraId="31664D07" w14:textId="77777777" w:rsidR="006F2B85" w:rsidRDefault="006F2B85">
            <w:pPr>
              <w:pStyle w:val="TableText"/>
            </w:pPr>
          </w:p>
        </w:tc>
        <w:tc>
          <w:tcPr>
            <w:tcW w:w="1104" w:type="dxa"/>
          </w:tcPr>
          <w:p w14:paraId="3CA5E4C7" w14:textId="4236C649" w:rsidR="006F2B85" w:rsidRDefault="001E7B82">
            <w:pPr>
              <w:pStyle w:val="TableText"/>
            </w:pPr>
            <w:hyperlink w:anchor="C_5564-28805">
              <w:r>
                <w:rPr>
                  <w:rStyle w:val="HyperlinkText9pt"/>
                </w:rPr>
                <w:t>5564-28805</w:t>
              </w:r>
            </w:hyperlink>
          </w:p>
        </w:tc>
        <w:tc>
          <w:tcPr>
            <w:tcW w:w="2975" w:type="dxa"/>
          </w:tcPr>
          <w:p w14:paraId="43467AF6" w14:textId="77777777" w:rsidR="006F2B85" w:rsidRDefault="001E7B82">
            <w:pPr>
              <w:pStyle w:val="TableText"/>
            </w:pPr>
            <w:r>
              <w:t>2.16.840.1.113883.10.20.22.2.58</w:t>
            </w:r>
          </w:p>
        </w:tc>
      </w:tr>
      <w:tr w:rsidR="006F2B85" w14:paraId="4528600A" w14:textId="77777777">
        <w:trPr>
          <w:jc w:val="center"/>
        </w:trPr>
        <w:tc>
          <w:tcPr>
            <w:tcW w:w="3345" w:type="dxa"/>
          </w:tcPr>
          <w:p w14:paraId="3F2BB71D" w14:textId="77777777" w:rsidR="006F2B85" w:rsidRDefault="001E7B82">
            <w:pPr>
              <w:pStyle w:val="TableText"/>
            </w:pPr>
            <w:r>
              <w:tab/>
            </w:r>
            <w:r>
              <w:tab/>
              <w:t>@extension</w:t>
            </w:r>
          </w:p>
        </w:tc>
        <w:tc>
          <w:tcPr>
            <w:tcW w:w="720" w:type="dxa"/>
          </w:tcPr>
          <w:p w14:paraId="0B1CAE47" w14:textId="77777777" w:rsidR="006F2B85" w:rsidRDefault="001E7B82">
            <w:pPr>
              <w:pStyle w:val="TableText"/>
            </w:pPr>
            <w:r>
              <w:t>1..1</w:t>
            </w:r>
          </w:p>
        </w:tc>
        <w:tc>
          <w:tcPr>
            <w:tcW w:w="1152" w:type="dxa"/>
          </w:tcPr>
          <w:p w14:paraId="6656A2FF" w14:textId="77777777" w:rsidR="006F2B85" w:rsidRDefault="001E7B82">
            <w:pPr>
              <w:pStyle w:val="TableText"/>
            </w:pPr>
            <w:r>
              <w:t>SHALL</w:t>
            </w:r>
          </w:p>
        </w:tc>
        <w:tc>
          <w:tcPr>
            <w:tcW w:w="864" w:type="dxa"/>
          </w:tcPr>
          <w:p w14:paraId="24B7FC3C" w14:textId="77777777" w:rsidR="006F2B85" w:rsidRDefault="006F2B85">
            <w:pPr>
              <w:pStyle w:val="TableText"/>
            </w:pPr>
          </w:p>
        </w:tc>
        <w:tc>
          <w:tcPr>
            <w:tcW w:w="1104" w:type="dxa"/>
          </w:tcPr>
          <w:p w14:paraId="41545D58" w14:textId="22D6287E" w:rsidR="006F2B85" w:rsidRDefault="001E7B82">
            <w:pPr>
              <w:pStyle w:val="TableText"/>
            </w:pPr>
            <w:hyperlink w:anchor="C_5564-32862">
              <w:r>
                <w:rPr>
                  <w:rStyle w:val="HyperlinkText9pt"/>
                </w:rPr>
                <w:t>5564-32862</w:t>
              </w:r>
            </w:hyperlink>
          </w:p>
        </w:tc>
        <w:tc>
          <w:tcPr>
            <w:tcW w:w="2975" w:type="dxa"/>
          </w:tcPr>
          <w:p w14:paraId="5C8DC0C0" w14:textId="77777777" w:rsidR="006F2B85" w:rsidRDefault="001E7B82">
            <w:pPr>
              <w:pStyle w:val="TableText"/>
            </w:pPr>
            <w:r>
              <w:t>2025-08-01</w:t>
            </w:r>
          </w:p>
        </w:tc>
      </w:tr>
      <w:tr w:rsidR="006F2B85" w14:paraId="389DAB55" w14:textId="77777777">
        <w:trPr>
          <w:jc w:val="center"/>
        </w:trPr>
        <w:tc>
          <w:tcPr>
            <w:tcW w:w="3345" w:type="dxa"/>
          </w:tcPr>
          <w:p w14:paraId="38F934C1" w14:textId="77777777" w:rsidR="006F2B85" w:rsidRDefault="001E7B82">
            <w:pPr>
              <w:pStyle w:val="TableText"/>
            </w:pPr>
            <w:r>
              <w:tab/>
              <w:t>code</w:t>
            </w:r>
          </w:p>
        </w:tc>
        <w:tc>
          <w:tcPr>
            <w:tcW w:w="720" w:type="dxa"/>
          </w:tcPr>
          <w:p w14:paraId="4B6990C7" w14:textId="77777777" w:rsidR="006F2B85" w:rsidRDefault="001E7B82">
            <w:pPr>
              <w:pStyle w:val="TableText"/>
            </w:pPr>
            <w:r>
              <w:t>1..1</w:t>
            </w:r>
          </w:p>
        </w:tc>
        <w:tc>
          <w:tcPr>
            <w:tcW w:w="1152" w:type="dxa"/>
          </w:tcPr>
          <w:p w14:paraId="2BE3F2C4" w14:textId="77777777" w:rsidR="006F2B85" w:rsidRDefault="001E7B82">
            <w:pPr>
              <w:pStyle w:val="TableText"/>
            </w:pPr>
            <w:r>
              <w:t>SHALL</w:t>
            </w:r>
          </w:p>
        </w:tc>
        <w:tc>
          <w:tcPr>
            <w:tcW w:w="864" w:type="dxa"/>
          </w:tcPr>
          <w:p w14:paraId="62E52630" w14:textId="77777777" w:rsidR="006F2B85" w:rsidRDefault="006F2B85">
            <w:pPr>
              <w:pStyle w:val="TableText"/>
            </w:pPr>
          </w:p>
        </w:tc>
        <w:tc>
          <w:tcPr>
            <w:tcW w:w="1104" w:type="dxa"/>
          </w:tcPr>
          <w:p w14:paraId="0BF6E93D" w14:textId="74636605" w:rsidR="006F2B85" w:rsidRDefault="001E7B82">
            <w:pPr>
              <w:pStyle w:val="TableText"/>
            </w:pPr>
            <w:hyperlink w:anchor="C_5564-28806">
              <w:r>
                <w:rPr>
                  <w:rStyle w:val="HyperlinkText9pt"/>
                </w:rPr>
                <w:t>5564-28806</w:t>
              </w:r>
            </w:hyperlink>
          </w:p>
        </w:tc>
        <w:tc>
          <w:tcPr>
            <w:tcW w:w="2975" w:type="dxa"/>
          </w:tcPr>
          <w:p w14:paraId="1A5E8EEC" w14:textId="77777777" w:rsidR="006F2B85" w:rsidRDefault="006F2B85">
            <w:pPr>
              <w:pStyle w:val="TableText"/>
            </w:pPr>
          </w:p>
        </w:tc>
      </w:tr>
      <w:tr w:rsidR="006F2B85" w14:paraId="06D6B59C" w14:textId="77777777">
        <w:trPr>
          <w:jc w:val="center"/>
        </w:trPr>
        <w:tc>
          <w:tcPr>
            <w:tcW w:w="3345" w:type="dxa"/>
          </w:tcPr>
          <w:p w14:paraId="13C2AD2E" w14:textId="77777777" w:rsidR="006F2B85" w:rsidRDefault="001E7B82">
            <w:pPr>
              <w:pStyle w:val="TableText"/>
            </w:pPr>
            <w:r>
              <w:tab/>
            </w:r>
            <w:r>
              <w:tab/>
              <w:t>@code</w:t>
            </w:r>
          </w:p>
        </w:tc>
        <w:tc>
          <w:tcPr>
            <w:tcW w:w="720" w:type="dxa"/>
          </w:tcPr>
          <w:p w14:paraId="2E7A7443" w14:textId="77777777" w:rsidR="006F2B85" w:rsidRDefault="001E7B82">
            <w:pPr>
              <w:pStyle w:val="TableText"/>
            </w:pPr>
            <w:r>
              <w:t>1..1</w:t>
            </w:r>
          </w:p>
        </w:tc>
        <w:tc>
          <w:tcPr>
            <w:tcW w:w="1152" w:type="dxa"/>
          </w:tcPr>
          <w:p w14:paraId="2ACAEACF" w14:textId="77777777" w:rsidR="006F2B85" w:rsidRDefault="001E7B82">
            <w:pPr>
              <w:pStyle w:val="TableText"/>
            </w:pPr>
            <w:r>
              <w:t>SHALL</w:t>
            </w:r>
          </w:p>
        </w:tc>
        <w:tc>
          <w:tcPr>
            <w:tcW w:w="864" w:type="dxa"/>
          </w:tcPr>
          <w:p w14:paraId="459ED114" w14:textId="77777777" w:rsidR="006F2B85" w:rsidRDefault="006F2B85">
            <w:pPr>
              <w:pStyle w:val="TableText"/>
            </w:pPr>
          </w:p>
        </w:tc>
        <w:tc>
          <w:tcPr>
            <w:tcW w:w="1104" w:type="dxa"/>
          </w:tcPr>
          <w:p w14:paraId="78C7C9D9" w14:textId="5880A094" w:rsidR="006F2B85" w:rsidRDefault="001E7B82">
            <w:pPr>
              <w:pStyle w:val="TableText"/>
            </w:pPr>
            <w:hyperlink w:anchor="C_5564-28807">
              <w:r>
                <w:rPr>
                  <w:rStyle w:val="HyperlinkText9pt"/>
                </w:rPr>
                <w:t>5564-28807</w:t>
              </w:r>
            </w:hyperlink>
          </w:p>
        </w:tc>
        <w:tc>
          <w:tcPr>
            <w:tcW w:w="2975" w:type="dxa"/>
          </w:tcPr>
          <w:p w14:paraId="23978504" w14:textId="77777777" w:rsidR="006F2B85" w:rsidRDefault="001E7B82">
            <w:pPr>
              <w:pStyle w:val="TableText"/>
            </w:pPr>
            <w:r>
              <w:t>75310-3</w:t>
            </w:r>
          </w:p>
        </w:tc>
      </w:tr>
      <w:tr w:rsidR="006F2B85" w14:paraId="6741DEFF" w14:textId="77777777">
        <w:trPr>
          <w:jc w:val="center"/>
        </w:trPr>
        <w:tc>
          <w:tcPr>
            <w:tcW w:w="3345" w:type="dxa"/>
          </w:tcPr>
          <w:p w14:paraId="7601DC43" w14:textId="77777777" w:rsidR="006F2B85" w:rsidRDefault="001E7B82">
            <w:pPr>
              <w:pStyle w:val="TableText"/>
            </w:pPr>
            <w:r>
              <w:tab/>
            </w:r>
            <w:r>
              <w:tab/>
              <w:t>@codeSystem</w:t>
            </w:r>
          </w:p>
        </w:tc>
        <w:tc>
          <w:tcPr>
            <w:tcW w:w="720" w:type="dxa"/>
          </w:tcPr>
          <w:p w14:paraId="406BF831" w14:textId="77777777" w:rsidR="006F2B85" w:rsidRDefault="001E7B82">
            <w:pPr>
              <w:pStyle w:val="TableText"/>
            </w:pPr>
            <w:r>
              <w:t>1..1</w:t>
            </w:r>
          </w:p>
        </w:tc>
        <w:tc>
          <w:tcPr>
            <w:tcW w:w="1152" w:type="dxa"/>
          </w:tcPr>
          <w:p w14:paraId="091D4167" w14:textId="77777777" w:rsidR="006F2B85" w:rsidRDefault="001E7B82">
            <w:pPr>
              <w:pStyle w:val="TableText"/>
            </w:pPr>
            <w:r>
              <w:t>SHALL</w:t>
            </w:r>
          </w:p>
        </w:tc>
        <w:tc>
          <w:tcPr>
            <w:tcW w:w="864" w:type="dxa"/>
          </w:tcPr>
          <w:p w14:paraId="4262B87A" w14:textId="77777777" w:rsidR="006F2B85" w:rsidRDefault="006F2B85">
            <w:pPr>
              <w:pStyle w:val="TableText"/>
            </w:pPr>
          </w:p>
        </w:tc>
        <w:tc>
          <w:tcPr>
            <w:tcW w:w="1104" w:type="dxa"/>
          </w:tcPr>
          <w:p w14:paraId="604BF2AA" w14:textId="7F247E89" w:rsidR="006F2B85" w:rsidRDefault="001E7B82">
            <w:pPr>
              <w:pStyle w:val="TableText"/>
            </w:pPr>
            <w:hyperlink w:anchor="C_5564-28808">
              <w:r>
                <w:rPr>
                  <w:rStyle w:val="HyperlinkText9pt"/>
                </w:rPr>
                <w:t>5564-28808</w:t>
              </w:r>
            </w:hyperlink>
          </w:p>
        </w:tc>
        <w:tc>
          <w:tcPr>
            <w:tcW w:w="2975" w:type="dxa"/>
          </w:tcPr>
          <w:p w14:paraId="5CA9557F" w14:textId="77777777" w:rsidR="006F2B85" w:rsidRDefault="001E7B82">
            <w:pPr>
              <w:pStyle w:val="TableText"/>
            </w:pPr>
            <w:r>
              <w:t>urn:oid:2.16.840.1.113883.6.1 (LOINC) = 2.16.840.1.113883.6.1</w:t>
            </w:r>
          </w:p>
        </w:tc>
      </w:tr>
      <w:tr w:rsidR="006F2B85" w14:paraId="4245FD73" w14:textId="77777777">
        <w:trPr>
          <w:jc w:val="center"/>
        </w:trPr>
        <w:tc>
          <w:tcPr>
            <w:tcW w:w="3345" w:type="dxa"/>
          </w:tcPr>
          <w:p w14:paraId="6514D21F" w14:textId="77777777" w:rsidR="006F2B85" w:rsidRDefault="001E7B82">
            <w:pPr>
              <w:pStyle w:val="TableText"/>
            </w:pPr>
            <w:r>
              <w:tab/>
              <w:t>title</w:t>
            </w:r>
          </w:p>
        </w:tc>
        <w:tc>
          <w:tcPr>
            <w:tcW w:w="720" w:type="dxa"/>
          </w:tcPr>
          <w:p w14:paraId="6ACDE845" w14:textId="77777777" w:rsidR="006F2B85" w:rsidRDefault="001E7B82">
            <w:pPr>
              <w:pStyle w:val="TableText"/>
            </w:pPr>
            <w:r>
              <w:t>1..1</w:t>
            </w:r>
          </w:p>
        </w:tc>
        <w:tc>
          <w:tcPr>
            <w:tcW w:w="1152" w:type="dxa"/>
          </w:tcPr>
          <w:p w14:paraId="78548651" w14:textId="77777777" w:rsidR="006F2B85" w:rsidRDefault="001E7B82">
            <w:pPr>
              <w:pStyle w:val="TableText"/>
            </w:pPr>
            <w:r>
              <w:t>SHALL</w:t>
            </w:r>
          </w:p>
        </w:tc>
        <w:tc>
          <w:tcPr>
            <w:tcW w:w="864" w:type="dxa"/>
          </w:tcPr>
          <w:p w14:paraId="5DB1B6F4" w14:textId="77777777" w:rsidR="006F2B85" w:rsidRDefault="006F2B85">
            <w:pPr>
              <w:pStyle w:val="TableText"/>
            </w:pPr>
          </w:p>
        </w:tc>
        <w:tc>
          <w:tcPr>
            <w:tcW w:w="1104" w:type="dxa"/>
          </w:tcPr>
          <w:p w14:paraId="05C48D47" w14:textId="3548501A" w:rsidR="006F2B85" w:rsidRDefault="001E7B82">
            <w:pPr>
              <w:pStyle w:val="TableText"/>
            </w:pPr>
            <w:hyperlink w:anchor="C_5564-28809">
              <w:r>
                <w:rPr>
                  <w:rStyle w:val="HyperlinkText9pt"/>
                </w:rPr>
                <w:t>5564-28809</w:t>
              </w:r>
            </w:hyperlink>
          </w:p>
        </w:tc>
        <w:tc>
          <w:tcPr>
            <w:tcW w:w="2975" w:type="dxa"/>
          </w:tcPr>
          <w:p w14:paraId="606CA014" w14:textId="77777777" w:rsidR="006F2B85" w:rsidRDefault="006F2B85">
            <w:pPr>
              <w:pStyle w:val="TableText"/>
            </w:pPr>
          </w:p>
        </w:tc>
      </w:tr>
      <w:tr w:rsidR="006F2B85" w14:paraId="439A1F29" w14:textId="77777777">
        <w:trPr>
          <w:jc w:val="center"/>
        </w:trPr>
        <w:tc>
          <w:tcPr>
            <w:tcW w:w="3345" w:type="dxa"/>
          </w:tcPr>
          <w:p w14:paraId="12190AFC" w14:textId="77777777" w:rsidR="006F2B85" w:rsidRDefault="001E7B82">
            <w:pPr>
              <w:pStyle w:val="TableText"/>
            </w:pPr>
            <w:r>
              <w:tab/>
              <w:t>text</w:t>
            </w:r>
          </w:p>
        </w:tc>
        <w:tc>
          <w:tcPr>
            <w:tcW w:w="720" w:type="dxa"/>
          </w:tcPr>
          <w:p w14:paraId="65C70FBB" w14:textId="77777777" w:rsidR="006F2B85" w:rsidRDefault="001E7B82">
            <w:pPr>
              <w:pStyle w:val="TableText"/>
            </w:pPr>
            <w:r>
              <w:t>1..1</w:t>
            </w:r>
          </w:p>
        </w:tc>
        <w:tc>
          <w:tcPr>
            <w:tcW w:w="1152" w:type="dxa"/>
          </w:tcPr>
          <w:p w14:paraId="20B35CE4" w14:textId="77777777" w:rsidR="006F2B85" w:rsidRDefault="001E7B82">
            <w:pPr>
              <w:pStyle w:val="TableText"/>
            </w:pPr>
            <w:r>
              <w:t>SHALL</w:t>
            </w:r>
          </w:p>
        </w:tc>
        <w:tc>
          <w:tcPr>
            <w:tcW w:w="864" w:type="dxa"/>
          </w:tcPr>
          <w:p w14:paraId="1BFF5625" w14:textId="77777777" w:rsidR="006F2B85" w:rsidRDefault="006F2B85">
            <w:pPr>
              <w:pStyle w:val="TableText"/>
            </w:pPr>
          </w:p>
        </w:tc>
        <w:tc>
          <w:tcPr>
            <w:tcW w:w="1104" w:type="dxa"/>
          </w:tcPr>
          <w:p w14:paraId="2D988F93" w14:textId="5355AC99" w:rsidR="006F2B85" w:rsidRDefault="001E7B82">
            <w:pPr>
              <w:pStyle w:val="TableText"/>
            </w:pPr>
            <w:hyperlink w:anchor="C_5564-28810">
              <w:r>
                <w:rPr>
                  <w:rStyle w:val="HyperlinkText9pt"/>
                </w:rPr>
                <w:t>5564-28810</w:t>
              </w:r>
            </w:hyperlink>
          </w:p>
        </w:tc>
        <w:tc>
          <w:tcPr>
            <w:tcW w:w="2975" w:type="dxa"/>
          </w:tcPr>
          <w:p w14:paraId="50C8D4D7" w14:textId="77777777" w:rsidR="006F2B85" w:rsidRDefault="006F2B85">
            <w:pPr>
              <w:pStyle w:val="TableText"/>
            </w:pPr>
          </w:p>
        </w:tc>
      </w:tr>
      <w:tr w:rsidR="006F2B85" w14:paraId="3DE1BDCD" w14:textId="77777777">
        <w:trPr>
          <w:jc w:val="center"/>
        </w:trPr>
        <w:tc>
          <w:tcPr>
            <w:tcW w:w="3345" w:type="dxa"/>
          </w:tcPr>
          <w:p w14:paraId="0AAA46AF" w14:textId="77777777" w:rsidR="006F2B85" w:rsidRDefault="001E7B82">
            <w:pPr>
              <w:pStyle w:val="TableText"/>
            </w:pPr>
            <w:r>
              <w:tab/>
              <w:t>entry</w:t>
            </w:r>
          </w:p>
        </w:tc>
        <w:tc>
          <w:tcPr>
            <w:tcW w:w="720" w:type="dxa"/>
          </w:tcPr>
          <w:p w14:paraId="4166526F" w14:textId="77777777" w:rsidR="006F2B85" w:rsidRDefault="001E7B82">
            <w:pPr>
              <w:pStyle w:val="TableText"/>
            </w:pPr>
            <w:r>
              <w:t>0..*</w:t>
            </w:r>
          </w:p>
        </w:tc>
        <w:tc>
          <w:tcPr>
            <w:tcW w:w="1152" w:type="dxa"/>
          </w:tcPr>
          <w:p w14:paraId="0D754245" w14:textId="77777777" w:rsidR="006F2B85" w:rsidRDefault="001E7B82">
            <w:pPr>
              <w:pStyle w:val="TableText"/>
            </w:pPr>
            <w:r>
              <w:t>SHOULD</w:t>
            </w:r>
          </w:p>
        </w:tc>
        <w:tc>
          <w:tcPr>
            <w:tcW w:w="864" w:type="dxa"/>
          </w:tcPr>
          <w:p w14:paraId="667C11A7" w14:textId="77777777" w:rsidR="006F2B85" w:rsidRDefault="006F2B85">
            <w:pPr>
              <w:pStyle w:val="TableText"/>
            </w:pPr>
          </w:p>
        </w:tc>
        <w:tc>
          <w:tcPr>
            <w:tcW w:w="1104" w:type="dxa"/>
          </w:tcPr>
          <w:p w14:paraId="40BE2389" w14:textId="4B619B53" w:rsidR="006F2B85" w:rsidRDefault="001E7B82">
            <w:pPr>
              <w:pStyle w:val="TableText"/>
            </w:pPr>
            <w:hyperlink w:anchor="C_5564-30483">
              <w:r>
                <w:rPr>
                  <w:rStyle w:val="HyperlinkText9pt"/>
                </w:rPr>
                <w:t>5564-30483</w:t>
              </w:r>
            </w:hyperlink>
          </w:p>
        </w:tc>
        <w:tc>
          <w:tcPr>
            <w:tcW w:w="2975" w:type="dxa"/>
          </w:tcPr>
          <w:p w14:paraId="59661FE0" w14:textId="77777777" w:rsidR="006F2B85" w:rsidRDefault="006F2B85">
            <w:pPr>
              <w:pStyle w:val="TableText"/>
            </w:pPr>
          </w:p>
        </w:tc>
      </w:tr>
      <w:tr w:rsidR="006F2B85" w14:paraId="7972F0EB" w14:textId="77777777">
        <w:trPr>
          <w:jc w:val="center"/>
        </w:trPr>
        <w:tc>
          <w:tcPr>
            <w:tcW w:w="3345" w:type="dxa"/>
          </w:tcPr>
          <w:p w14:paraId="183B2AC1" w14:textId="77777777" w:rsidR="006F2B85" w:rsidRDefault="001E7B82">
            <w:pPr>
              <w:pStyle w:val="TableText"/>
            </w:pPr>
            <w:r>
              <w:tab/>
            </w:r>
            <w:r>
              <w:tab/>
              <w:t>observation</w:t>
            </w:r>
          </w:p>
        </w:tc>
        <w:tc>
          <w:tcPr>
            <w:tcW w:w="720" w:type="dxa"/>
          </w:tcPr>
          <w:p w14:paraId="30E3FA51" w14:textId="77777777" w:rsidR="006F2B85" w:rsidRDefault="001E7B82">
            <w:pPr>
              <w:pStyle w:val="TableText"/>
            </w:pPr>
            <w:r>
              <w:t>1..1</w:t>
            </w:r>
          </w:p>
        </w:tc>
        <w:tc>
          <w:tcPr>
            <w:tcW w:w="1152" w:type="dxa"/>
          </w:tcPr>
          <w:p w14:paraId="3506C4DA" w14:textId="77777777" w:rsidR="006F2B85" w:rsidRDefault="001E7B82">
            <w:pPr>
              <w:pStyle w:val="TableText"/>
            </w:pPr>
            <w:r>
              <w:t>SHALL</w:t>
            </w:r>
          </w:p>
        </w:tc>
        <w:tc>
          <w:tcPr>
            <w:tcW w:w="864" w:type="dxa"/>
          </w:tcPr>
          <w:p w14:paraId="5FBAA75A" w14:textId="77777777" w:rsidR="006F2B85" w:rsidRDefault="006F2B85">
            <w:pPr>
              <w:pStyle w:val="TableText"/>
            </w:pPr>
          </w:p>
        </w:tc>
        <w:tc>
          <w:tcPr>
            <w:tcW w:w="1104" w:type="dxa"/>
          </w:tcPr>
          <w:p w14:paraId="16B2FE77" w14:textId="19B72986" w:rsidR="006F2B85" w:rsidRDefault="001E7B82">
            <w:pPr>
              <w:pStyle w:val="TableText"/>
            </w:pPr>
            <w:hyperlink w:anchor="C_5564-30484">
              <w:r>
                <w:rPr>
                  <w:rStyle w:val="HyperlinkText9pt"/>
                </w:rPr>
                <w:t>5564-30484</w:t>
              </w:r>
            </w:hyperlink>
          </w:p>
        </w:tc>
        <w:tc>
          <w:tcPr>
            <w:tcW w:w="2975" w:type="dxa"/>
          </w:tcPr>
          <w:p w14:paraId="6BD8DBBE" w14:textId="77777777" w:rsidR="006F2B85" w:rsidRDefault="001E7B82">
            <w:pPr>
              <w:pStyle w:val="TableText"/>
            </w:pPr>
            <w:r>
              <w:t>Health Status Observation (V2) (identifier: urn:hl7ii:2.16.840.1.113883.10.20.22.4.5:2014-06-09</w:t>
            </w:r>
          </w:p>
        </w:tc>
      </w:tr>
      <w:tr w:rsidR="006F2B85" w14:paraId="55DD9064" w14:textId="77777777">
        <w:trPr>
          <w:jc w:val="center"/>
        </w:trPr>
        <w:tc>
          <w:tcPr>
            <w:tcW w:w="3345" w:type="dxa"/>
          </w:tcPr>
          <w:p w14:paraId="499172F6" w14:textId="77777777" w:rsidR="006F2B85" w:rsidRDefault="001E7B82">
            <w:pPr>
              <w:pStyle w:val="TableText"/>
            </w:pPr>
            <w:r>
              <w:tab/>
              <w:t>entry</w:t>
            </w:r>
          </w:p>
        </w:tc>
        <w:tc>
          <w:tcPr>
            <w:tcW w:w="720" w:type="dxa"/>
          </w:tcPr>
          <w:p w14:paraId="6BF4307D" w14:textId="77777777" w:rsidR="006F2B85" w:rsidRDefault="001E7B82">
            <w:pPr>
              <w:pStyle w:val="TableText"/>
            </w:pPr>
            <w:r>
              <w:t>1..*</w:t>
            </w:r>
          </w:p>
        </w:tc>
        <w:tc>
          <w:tcPr>
            <w:tcW w:w="1152" w:type="dxa"/>
          </w:tcPr>
          <w:p w14:paraId="11F5258C" w14:textId="77777777" w:rsidR="006F2B85" w:rsidRDefault="001E7B82">
            <w:pPr>
              <w:pStyle w:val="TableText"/>
            </w:pPr>
            <w:r>
              <w:t>SHALL</w:t>
            </w:r>
          </w:p>
        </w:tc>
        <w:tc>
          <w:tcPr>
            <w:tcW w:w="864" w:type="dxa"/>
          </w:tcPr>
          <w:p w14:paraId="04AE2256" w14:textId="77777777" w:rsidR="006F2B85" w:rsidRDefault="006F2B85">
            <w:pPr>
              <w:pStyle w:val="TableText"/>
            </w:pPr>
          </w:p>
        </w:tc>
        <w:tc>
          <w:tcPr>
            <w:tcW w:w="1104" w:type="dxa"/>
          </w:tcPr>
          <w:p w14:paraId="2767F2BE" w14:textId="56BF522F" w:rsidR="006F2B85" w:rsidRDefault="001E7B82">
            <w:pPr>
              <w:pStyle w:val="TableText"/>
            </w:pPr>
            <w:hyperlink w:anchor="C_5564-30768">
              <w:r>
                <w:rPr>
                  <w:rStyle w:val="HyperlinkText9pt"/>
                </w:rPr>
                <w:t>5564-30768</w:t>
              </w:r>
            </w:hyperlink>
          </w:p>
        </w:tc>
        <w:tc>
          <w:tcPr>
            <w:tcW w:w="2975" w:type="dxa"/>
          </w:tcPr>
          <w:p w14:paraId="59D83106" w14:textId="77777777" w:rsidR="006F2B85" w:rsidRDefault="006F2B85">
            <w:pPr>
              <w:pStyle w:val="TableText"/>
            </w:pPr>
          </w:p>
        </w:tc>
      </w:tr>
      <w:tr w:rsidR="006F2B85" w14:paraId="44E2AF5B" w14:textId="77777777">
        <w:trPr>
          <w:jc w:val="center"/>
        </w:trPr>
        <w:tc>
          <w:tcPr>
            <w:tcW w:w="3345" w:type="dxa"/>
          </w:tcPr>
          <w:p w14:paraId="2FF924AB" w14:textId="77777777" w:rsidR="006F2B85" w:rsidRDefault="001E7B82">
            <w:pPr>
              <w:pStyle w:val="TableText"/>
            </w:pPr>
            <w:r>
              <w:tab/>
            </w:r>
            <w:r>
              <w:tab/>
              <w:t>act</w:t>
            </w:r>
          </w:p>
        </w:tc>
        <w:tc>
          <w:tcPr>
            <w:tcW w:w="720" w:type="dxa"/>
          </w:tcPr>
          <w:p w14:paraId="040093E2" w14:textId="77777777" w:rsidR="006F2B85" w:rsidRDefault="001E7B82">
            <w:pPr>
              <w:pStyle w:val="TableText"/>
            </w:pPr>
            <w:r>
              <w:t>1..1</w:t>
            </w:r>
          </w:p>
        </w:tc>
        <w:tc>
          <w:tcPr>
            <w:tcW w:w="1152" w:type="dxa"/>
          </w:tcPr>
          <w:p w14:paraId="2535FDD3" w14:textId="77777777" w:rsidR="006F2B85" w:rsidRDefault="001E7B82">
            <w:pPr>
              <w:pStyle w:val="TableText"/>
            </w:pPr>
            <w:r>
              <w:t>SHALL</w:t>
            </w:r>
          </w:p>
        </w:tc>
        <w:tc>
          <w:tcPr>
            <w:tcW w:w="864" w:type="dxa"/>
          </w:tcPr>
          <w:p w14:paraId="23574E63" w14:textId="77777777" w:rsidR="006F2B85" w:rsidRDefault="006F2B85">
            <w:pPr>
              <w:pStyle w:val="TableText"/>
            </w:pPr>
          </w:p>
        </w:tc>
        <w:tc>
          <w:tcPr>
            <w:tcW w:w="1104" w:type="dxa"/>
          </w:tcPr>
          <w:p w14:paraId="6766F16C" w14:textId="6E3FA179" w:rsidR="006F2B85" w:rsidRDefault="001E7B82">
            <w:pPr>
              <w:pStyle w:val="TableText"/>
            </w:pPr>
            <w:hyperlink w:anchor="C_5564-30769">
              <w:r>
                <w:rPr>
                  <w:rStyle w:val="HyperlinkText9pt"/>
                </w:rPr>
                <w:t>5564-30769</w:t>
              </w:r>
            </w:hyperlink>
          </w:p>
        </w:tc>
        <w:tc>
          <w:tcPr>
            <w:tcW w:w="2975" w:type="dxa"/>
          </w:tcPr>
          <w:p w14:paraId="7348A4AE" w14:textId="39302875" w:rsidR="006F2B85" w:rsidRDefault="001E7B82">
            <w:pPr>
              <w:pStyle w:val="TableText"/>
            </w:pPr>
            <w:hyperlink w:anchor="E_Health_Concern_Act_NHCS_V4">
              <w:r>
                <w:rPr>
                  <w:rStyle w:val="HyperlinkText9pt"/>
                </w:rPr>
                <w:t>Health Concern Act (NHCS V4) (identifier: urn:hl7ii:2.16.840.1.113883.10.20.22.4.132:2025-08-01</w:t>
              </w:r>
            </w:hyperlink>
          </w:p>
        </w:tc>
      </w:tr>
      <w:tr w:rsidR="006F2B85" w14:paraId="327BC552" w14:textId="77777777">
        <w:trPr>
          <w:jc w:val="center"/>
        </w:trPr>
        <w:tc>
          <w:tcPr>
            <w:tcW w:w="3345" w:type="dxa"/>
          </w:tcPr>
          <w:p w14:paraId="476E118C" w14:textId="77777777" w:rsidR="006F2B85" w:rsidRDefault="001E7B82">
            <w:pPr>
              <w:pStyle w:val="TableText"/>
            </w:pPr>
            <w:r>
              <w:tab/>
              <w:t>entry</w:t>
            </w:r>
          </w:p>
        </w:tc>
        <w:tc>
          <w:tcPr>
            <w:tcW w:w="720" w:type="dxa"/>
          </w:tcPr>
          <w:p w14:paraId="64A3F961" w14:textId="77777777" w:rsidR="006F2B85" w:rsidRDefault="001E7B82">
            <w:pPr>
              <w:pStyle w:val="TableText"/>
            </w:pPr>
            <w:r>
              <w:t>0..*</w:t>
            </w:r>
          </w:p>
        </w:tc>
        <w:tc>
          <w:tcPr>
            <w:tcW w:w="1152" w:type="dxa"/>
          </w:tcPr>
          <w:p w14:paraId="01A2F00F" w14:textId="77777777" w:rsidR="006F2B85" w:rsidRDefault="001E7B82">
            <w:pPr>
              <w:pStyle w:val="TableText"/>
            </w:pPr>
            <w:r>
              <w:t>MAY</w:t>
            </w:r>
          </w:p>
        </w:tc>
        <w:tc>
          <w:tcPr>
            <w:tcW w:w="864" w:type="dxa"/>
          </w:tcPr>
          <w:p w14:paraId="62E01F8D" w14:textId="77777777" w:rsidR="006F2B85" w:rsidRDefault="006F2B85">
            <w:pPr>
              <w:pStyle w:val="TableText"/>
            </w:pPr>
          </w:p>
        </w:tc>
        <w:tc>
          <w:tcPr>
            <w:tcW w:w="1104" w:type="dxa"/>
          </w:tcPr>
          <w:p w14:paraId="4B275597" w14:textId="445A5FE4" w:rsidR="006F2B85" w:rsidRDefault="001E7B82">
            <w:pPr>
              <w:pStyle w:val="TableText"/>
            </w:pPr>
            <w:hyperlink w:anchor="C_5564-32308">
              <w:r>
                <w:rPr>
                  <w:rStyle w:val="HyperlinkText9pt"/>
                </w:rPr>
                <w:t>5564-32308</w:t>
              </w:r>
            </w:hyperlink>
          </w:p>
        </w:tc>
        <w:tc>
          <w:tcPr>
            <w:tcW w:w="2975" w:type="dxa"/>
          </w:tcPr>
          <w:p w14:paraId="3F0B6057" w14:textId="77777777" w:rsidR="006F2B85" w:rsidRDefault="006F2B85">
            <w:pPr>
              <w:pStyle w:val="TableText"/>
            </w:pPr>
          </w:p>
        </w:tc>
      </w:tr>
      <w:tr w:rsidR="006F2B85" w14:paraId="7EEF46D5" w14:textId="77777777">
        <w:trPr>
          <w:jc w:val="center"/>
        </w:trPr>
        <w:tc>
          <w:tcPr>
            <w:tcW w:w="3345" w:type="dxa"/>
          </w:tcPr>
          <w:p w14:paraId="514D9ADA" w14:textId="77777777" w:rsidR="006F2B85" w:rsidRDefault="001E7B82">
            <w:pPr>
              <w:pStyle w:val="TableText"/>
            </w:pPr>
            <w:r>
              <w:tab/>
            </w:r>
            <w:r>
              <w:tab/>
              <w:t>act</w:t>
            </w:r>
          </w:p>
        </w:tc>
        <w:tc>
          <w:tcPr>
            <w:tcW w:w="720" w:type="dxa"/>
          </w:tcPr>
          <w:p w14:paraId="293A82A6" w14:textId="77777777" w:rsidR="006F2B85" w:rsidRDefault="001E7B82">
            <w:pPr>
              <w:pStyle w:val="TableText"/>
            </w:pPr>
            <w:r>
              <w:t>1..1</w:t>
            </w:r>
          </w:p>
        </w:tc>
        <w:tc>
          <w:tcPr>
            <w:tcW w:w="1152" w:type="dxa"/>
          </w:tcPr>
          <w:p w14:paraId="44B2F1E5" w14:textId="77777777" w:rsidR="006F2B85" w:rsidRDefault="001E7B82">
            <w:pPr>
              <w:pStyle w:val="TableText"/>
            </w:pPr>
            <w:r>
              <w:t>SHALL</w:t>
            </w:r>
          </w:p>
        </w:tc>
        <w:tc>
          <w:tcPr>
            <w:tcW w:w="864" w:type="dxa"/>
          </w:tcPr>
          <w:p w14:paraId="1FF6C4FF" w14:textId="77777777" w:rsidR="006F2B85" w:rsidRDefault="006F2B85">
            <w:pPr>
              <w:pStyle w:val="TableText"/>
            </w:pPr>
          </w:p>
        </w:tc>
        <w:tc>
          <w:tcPr>
            <w:tcW w:w="1104" w:type="dxa"/>
          </w:tcPr>
          <w:p w14:paraId="58F02634" w14:textId="392FA533" w:rsidR="006F2B85" w:rsidRDefault="001E7B82">
            <w:pPr>
              <w:pStyle w:val="TableText"/>
            </w:pPr>
            <w:hyperlink w:anchor="C_5564-32309">
              <w:r>
                <w:rPr>
                  <w:rStyle w:val="HyperlinkText9pt"/>
                </w:rPr>
                <w:t>5564-32309</w:t>
              </w:r>
            </w:hyperlink>
          </w:p>
        </w:tc>
        <w:tc>
          <w:tcPr>
            <w:tcW w:w="2975" w:type="dxa"/>
          </w:tcPr>
          <w:p w14:paraId="0FF6823E" w14:textId="77777777" w:rsidR="006F2B85" w:rsidRDefault="001E7B82">
            <w:pPr>
              <w:pStyle w:val="TableText"/>
            </w:pPr>
            <w:r>
              <w:t>Risk Concern Act (V2) (identifier: urn:hl7ii:2.16.840.1.113883.10.20.22.4.136:2015-08-01</w:t>
            </w:r>
          </w:p>
        </w:tc>
      </w:tr>
    </w:tbl>
    <w:p w14:paraId="3C7D5011" w14:textId="77777777" w:rsidR="006F2B85" w:rsidRDefault="006F2B85">
      <w:pPr>
        <w:pStyle w:val="BodyText"/>
      </w:pPr>
    </w:p>
    <w:p w14:paraId="2E756B3A" w14:textId="77777777" w:rsidR="006F2B85" w:rsidRDefault="001E7B82" w:rsidP="007D100A">
      <w:pPr>
        <w:numPr>
          <w:ilvl w:val="0"/>
          <w:numId w:val="118"/>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70" w:name="C_5564-32802"/>
      <w:r>
        <w:t xml:space="preserve"> (CONF:5564-32802)</w:t>
      </w:r>
      <w:bookmarkEnd w:id="670"/>
      <w:r>
        <w:t>.</w:t>
      </w:r>
    </w:p>
    <w:p w14:paraId="699F5BBF" w14:textId="77777777" w:rsidR="006F2B85" w:rsidRDefault="001E7B82" w:rsidP="007D100A">
      <w:pPr>
        <w:numPr>
          <w:ilvl w:val="0"/>
          <w:numId w:val="118"/>
        </w:numPr>
      </w:pPr>
      <w:r>
        <w:rPr>
          <w:rStyle w:val="keyword"/>
        </w:rPr>
        <w:t>SHALL</w:t>
      </w:r>
      <w:r>
        <w:t xml:space="preserve"> contain exactly one [1..1] </w:t>
      </w:r>
      <w:r>
        <w:rPr>
          <w:rStyle w:val="XMLnameBold"/>
        </w:rPr>
        <w:t>templateId</w:t>
      </w:r>
      <w:bookmarkStart w:id="671" w:name="C_5564-28804"/>
      <w:r>
        <w:t xml:space="preserve"> (CONF:5564-28804)</w:t>
      </w:r>
      <w:bookmarkEnd w:id="671"/>
      <w:r>
        <w:t xml:space="preserve"> such that it</w:t>
      </w:r>
    </w:p>
    <w:p w14:paraId="218F99C3" w14:textId="77777777" w:rsidR="006F2B85" w:rsidRDefault="001E7B82" w:rsidP="007D100A">
      <w:pPr>
        <w:numPr>
          <w:ilvl w:val="1"/>
          <w:numId w:val="118"/>
        </w:numPr>
      </w:pPr>
      <w:r>
        <w:rPr>
          <w:rStyle w:val="keyword"/>
        </w:rPr>
        <w:t>SHALL</w:t>
      </w:r>
      <w:r>
        <w:t xml:space="preserve"> contain exactly one [1..1] </w:t>
      </w:r>
      <w:r>
        <w:rPr>
          <w:rStyle w:val="XMLnameBold"/>
        </w:rPr>
        <w:t>@root</w:t>
      </w:r>
      <w:r>
        <w:t>=</w:t>
      </w:r>
      <w:r>
        <w:rPr>
          <w:rStyle w:val="XMLname"/>
        </w:rPr>
        <w:t>"2.16.840.1.113883.10.20.22.2.58"</w:t>
      </w:r>
      <w:bookmarkStart w:id="672" w:name="C_5564-28805"/>
      <w:r>
        <w:t xml:space="preserve"> (CONF:5564-28805)</w:t>
      </w:r>
      <w:bookmarkEnd w:id="672"/>
      <w:r>
        <w:t>.</w:t>
      </w:r>
    </w:p>
    <w:p w14:paraId="1D0A8C7B" w14:textId="77777777" w:rsidR="006F2B85" w:rsidRDefault="001E7B82" w:rsidP="007D100A">
      <w:pPr>
        <w:numPr>
          <w:ilvl w:val="1"/>
          <w:numId w:val="118"/>
        </w:numPr>
      </w:pPr>
      <w:r>
        <w:rPr>
          <w:rStyle w:val="keyword"/>
        </w:rPr>
        <w:lastRenderedPageBreak/>
        <w:t>SHALL</w:t>
      </w:r>
      <w:r>
        <w:t xml:space="preserve"> contain exactly one [1..1] </w:t>
      </w:r>
      <w:r>
        <w:rPr>
          <w:rStyle w:val="XMLnameBold"/>
        </w:rPr>
        <w:t>@extension</w:t>
      </w:r>
      <w:r>
        <w:t>=</w:t>
      </w:r>
      <w:r>
        <w:rPr>
          <w:rStyle w:val="XMLname"/>
        </w:rPr>
        <w:t>"2025-08-01"</w:t>
      </w:r>
      <w:bookmarkStart w:id="673" w:name="C_5564-32862"/>
      <w:r>
        <w:t xml:space="preserve"> (CONF:5564-32862)</w:t>
      </w:r>
      <w:bookmarkEnd w:id="673"/>
      <w:r>
        <w:t>.</w:t>
      </w:r>
    </w:p>
    <w:p w14:paraId="38BC1ED4" w14:textId="77777777" w:rsidR="006F2B85" w:rsidRDefault="001E7B82" w:rsidP="007D100A">
      <w:pPr>
        <w:numPr>
          <w:ilvl w:val="0"/>
          <w:numId w:val="118"/>
        </w:numPr>
      </w:pPr>
      <w:r>
        <w:rPr>
          <w:rStyle w:val="keyword"/>
        </w:rPr>
        <w:t>SHALL</w:t>
      </w:r>
      <w:r>
        <w:t xml:space="preserve"> contain exactly one [1..1] </w:t>
      </w:r>
      <w:r>
        <w:rPr>
          <w:rStyle w:val="XMLnameBold"/>
        </w:rPr>
        <w:t>code</w:t>
      </w:r>
      <w:bookmarkStart w:id="674" w:name="C_5564-28806"/>
      <w:r>
        <w:t xml:space="preserve"> (CONF:5564-28806)</w:t>
      </w:r>
      <w:bookmarkEnd w:id="674"/>
      <w:r>
        <w:t>.</w:t>
      </w:r>
    </w:p>
    <w:p w14:paraId="23F7842F" w14:textId="77777777" w:rsidR="006F2B85" w:rsidRDefault="001E7B82" w:rsidP="007D100A">
      <w:pPr>
        <w:numPr>
          <w:ilvl w:val="1"/>
          <w:numId w:val="118"/>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concerns document</w:t>
      </w:r>
      <w:bookmarkStart w:id="675" w:name="C_5564-28807"/>
      <w:r>
        <w:t xml:space="preserve"> (CONF:5564-28807)</w:t>
      </w:r>
      <w:bookmarkEnd w:id="675"/>
      <w:r>
        <w:t>.</w:t>
      </w:r>
    </w:p>
    <w:p w14:paraId="6996B864" w14:textId="77777777" w:rsidR="006F2B85" w:rsidRDefault="001E7B82" w:rsidP="007D100A">
      <w:pPr>
        <w:numPr>
          <w:ilvl w:val="1"/>
          <w:numId w:val="1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76" w:name="C_5564-28808"/>
      <w:r>
        <w:t xml:space="preserve"> (CONF:5564-28808)</w:t>
      </w:r>
      <w:bookmarkEnd w:id="676"/>
      <w:r>
        <w:t>.</w:t>
      </w:r>
    </w:p>
    <w:p w14:paraId="562CD2CE" w14:textId="77777777" w:rsidR="006F2B85" w:rsidRDefault="001E7B82" w:rsidP="007D100A">
      <w:pPr>
        <w:numPr>
          <w:ilvl w:val="0"/>
          <w:numId w:val="118"/>
        </w:numPr>
      </w:pPr>
      <w:r>
        <w:rPr>
          <w:rStyle w:val="keyword"/>
        </w:rPr>
        <w:t>SHALL</w:t>
      </w:r>
      <w:r>
        <w:t xml:space="preserve"> contain exactly one [1..1] </w:t>
      </w:r>
      <w:r>
        <w:rPr>
          <w:rStyle w:val="XMLnameBold"/>
        </w:rPr>
        <w:t>title</w:t>
      </w:r>
      <w:bookmarkStart w:id="677" w:name="C_5564-28809"/>
      <w:r>
        <w:t xml:space="preserve"> (CONF:5564-28809)</w:t>
      </w:r>
      <w:bookmarkEnd w:id="677"/>
      <w:r>
        <w:t>.</w:t>
      </w:r>
    </w:p>
    <w:p w14:paraId="10A01A0E" w14:textId="77777777" w:rsidR="006F2B85" w:rsidRDefault="001E7B82" w:rsidP="007D100A">
      <w:pPr>
        <w:numPr>
          <w:ilvl w:val="0"/>
          <w:numId w:val="118"/>
        </w:numPr>
      </w:pPr>
      <w:r>
        <w:rPr>
          <w:rStyle w:val="keyword"/>
        </w:rPr>
        <w:t>SHALL</w:t>
      </w:r>
      <w:r>
        <w:t xml:space="preserve"> contain exactly one [1..1] </w:t>
      </w:r>
      <w:r>
        <w:rPr>
          <w:rStyle w:val="XMLnameBold"/>
        </w:rPr>
        <w:t>text</w:t>
      </w:r>
      <w:bookmarkStart w:id="678" w:name="C_5564-28810"/>
      <w:r>
        <w:t xml:space="preserve"> (CONF:5564-28810)</w:t>
      </w:r>
      <w:bookmarkEnd w:id="678"/>
      <w:r>
        <w:t>.</w:t>
      </w:r>
    </w:p>
    <w:p w14:paraId="6914502B" w14:textId="77777777" w:rsidR="006F2B85" w:rsidRDefault="001E7B82" w:rsidP="007D100A">
      <w:pPr>
        <w:numPr>
          <w:ilvl w:val="0"/>
          <w:numId w:val="118"/>
        </w:numPr>
      </w:pPr>
      <w:r>
        <w:rPr>
          <w:rStyle w:val="keyword"/>
        </w:rPr>
        <w:t>SHOULD</w:t>
      </w:r>
      <w:r>
        <w:t xml:space="preserve"> contain zero or more [0..*] </w:t>
      </w:r>
      <w:r>
        <w:rPr>
          <w:rStyle w:val="XMLnameBold"/>
        </w:rPr>
        <w:t>entry</w:t>
      </w:r>
      <w:bookmarkStart w:id="679" w:name="C_5564-30483"/>
      <w:r>
        <w:t xml:space="preserve"> (CONF:5564-30483)</w:t>
      </w:r>
      <w:bookmarkEnd w:id="679"/>
      <w:r>
        <w:t xml:space="preserve"> such that it</w:t>
      </w:r>
    </w:p>
    <w:p w14:paraId="4B546D98" w14:textId="77777777" w:rsidR="006F2B85" w:rsidRDefault="001E7B82" w:rsidP="007D100A">
      <w:pPr>
        <w:numPr>
          <w:ilvl w:val="1"/>
          <w:numId w:val="118"/>
        </w:numPr>
      </w:pPr>
      <w:r>
        <w:rPr>
          <w:rStyle w:val="keyword"/>
        </w:rPr>
        <w:t>SHALL</w:t>
      </w:r>
      <w:r>
        <w:t xml:space="preserve"> contain exactly one [1..1] Health Status Observation (V2)</w:t>
      </w:r>
      <w:r>
        <w:rPr>
          <w:rStyle w:val="XMLname"/>
        </w:rPr>
        <w:t xml:space="preserve"> (identifier: urn:hl7ii:2.16.840.1.113883.10.20.22.4.5:2014-06-09)</w:t>
      </w:r>
      <w:bookmarkStart w:id="680" w:name="C_5564-30484"/>
      <w:r>
        <w:t xml:space="preserve"> (CONF:5564-30484)</w:t>
      </w:r>
      <w:bookmarkEnd w:id="680"/>
      <w:r>
        <w:t>.</w:t>
      </w:r>
    </w:p>
    <w:p w14:paraId="00FD303F" w14:textId="77777777" w:rsidR="006F2B85" w:rsidRDefault="001E7B82">
      <w:pPr>
        <w:pStyle w:val="BodyText"/>
        <w:spacing w:before="120"/>
      </w:pPr>
      <w:r>
        <w:t>If section/@nullFlavor is not present:</w:t>
      </w:r>
    </w:p>
    <w:p w14:paraId="0C309411" w14:textId="77777777" w:rsidR="006F2B85" w:rsidRDefault="001E7B82" w:rsidP="007D100A">
      <w:pPr>
        <w:numPr>
          <w:ilvl w:val="0"/>
          <w:numId w:val="118"/>
        </w:numPr>
      </w:pPr>
      <w:r>
        <w:rPr>
          <w:rStyle w:val="keyword"/>
        </w:rPr>
        <w:t>SHALL</w:t>
      </w:r>
      <w:r>
        <w:t xml:space="preserve"> contain at least one [1..*] </w:t>
      </w:r>
      <w:r>
        <w:rPr>
          <w:rStyle w:val="XMLnameBold"/>
        </w:rPr>
        <w:t>entry</w:t>
      </w:r>
      <w:bookmarkStart w:id="681" w:name="C_5564-30768"/>
      <w:r>
        <w:t xml:space="preserve"> (CONF:5564-30768)</w:t>
      </w:r>
      <w:bookmarkEnd w:id="681"/>
      <w:r>
        <w:t xml:space="preserve"> such that it</w:t>
      </w:r>
    </w:p>
    <w:p w14:paraId="3EAD05FA" w14:textId="2A4F1CC3" w:rsidR="006F2B85" w:rsidRDefault="001E7B82" w:rsidP="007D100A">
      <w:pPr>
        <w:numPr>
          <w:ilvl w:val="1"/>
          <w:numId w:val="118"/>
        </w:numPr>
      </w:pPr>
      <w:r>
        <w:rPr>
          <w:rStyle w:val="keyword"/>
        </w:rPr>
        <w:t>SHALL</w:t>
      </w:r>
      <w:r>
        <w:t xml:space="preserve"> contain exactly one [1..1]  </w:t>
      </w:r>
      <w:hyperlink w:anchor="E_Health_Concern_Act_NHCS_V4">
        <w:r>
          <w:rPr>
            <w:rStyle w:val="HyperlinkCourierBold"/>
          </w:rPr>
          <w:t>Health Concern Act (NHCS V4)</w:t>
        </w:r>
      </w:hyperlink>
      <w:r>
        <w:rPr>
          <w:rStyle w:val="XMLname"/>
        </w:rPr>
        <w:t xml:space="preserve"> (identifier: urn:hl7ii:2.16.840.1.113883.10.20.22.4.132:2025-08-01)</w:t>
      </w:r>
      <w:bookmarkStart w:id="682" w:name="C_5564-30769"/>
      <w:r>
        <w:t xml:space="preserve"> (CONF:5564-30769)</w:t>
      </w:r>
      <w:bookmarkEnd w:id="682"/>
      <w:r>
        <w:t>.</w:t>
      </w:r>
    </w:p>
    <w:p w14:paraId="0ECB16D6" w14:textId="77777777" w:rsidR="006F2B85" w:rsidRDefault="001E7B82" w:rsidP="007D100A">
      <w:pPr>
        <w:numPr>
          <w:ilvl w:val="0"/>
          <w:numId w:val="118"/>
        </w:numPr>
      </w:pPr>
      <w:r>
        <w:rPr>
          <w:rStyle w:val="keyword"/>
        </w:rPr>
        <w:t>MAY</w:t>
      </w:r>
      <w:r>
        <w:t xml:space="preserve"> contain zero or more [0..*] </w:t>
      </w:r>
      <w:r>
        <w:rPr>
          <w:rStyle w:val="XMLnameBold"/>
        </w:rPr>
        <w:t>entry</w:t>
      </w:r>
      <w:bookmarkStart w:id="683" w:name="C_5564-32308"/>
      <w:r>
        <w:t xml:space="preserve"> (CONF:5564-32308)</w:t>
      </w:r>
      <w:bookmarkEnd w:id="683"/>
      <w:r>
        <w:t xml:space="preserve"> such that it</w:t>
      </w:r>
    </w:p>
    <w:p w14:paraId="2037C4CB" w14:textId="77777777" w:rsidR="006F2B85" w:rsidRDefault="001E7B82" w:rsidP="007D100A">
      <w:pPr>
        <w:numPr>
          <w:ilvl w:val="1"/>
          <w:numId w:val="118"/>
        </w:numPr>
      </w:pPr>
      <w:r>
        <w:rPr>
          <w:rStyle w:val="keyword"/>
        </w:rPr>
        <w:t>SHALL</w:t>
      </w:r>
      <w:r>
        <w:t xml:space="preserve"> contain exactly one [1..1] Risk Concern Act (V2)</w:t>
      </w:r>
      <w:r>
        <w:rPr>
          <w:rStyle w:val="XMLname"/>
        </w:rPr>
        <w:t xml:space="preserve"> (identifier: urn:hl7ii:2.16.840.1.113883.10.20.22.4.136:2015-08-01)</w:t>
      </w:r>
      <w:bookmarkStart w:id="684" w:name="C_5564-32309"/>
      <w:r>
        <w:t xml:space="preserve"> (CONF:5564-32309)</w:t>
      </w:r>
      <w:bookmarkEnd w:id="684"/>
      <w:r>
        <w:t>.</w:t>
      </w:r>
    </w:p>
    <w:p w14:paraId="16856A4D" w14:textId="080B7BA3" w:rsidR="006F2B85" w:rsidRDefault="001E7B82">
      <w:pPr>
        <w:pStyle w:val="Caption"/>
        <w:ind w:left="130" w:right="115"/>
      </w:pPr>
      <w:bookmarkStart w:id="685" w:name="_Toc203485315"/>
      <w:r>
        <w:lastRenderedPageBreak/>
        <w:t xml:space="preserve">Figure </w:t>
      </w:r>
      <w:r>
        <w:fldChar w:fldCharType="begin"/>
      </w:r>
      <w:r>
        <w:instrText>SEQ Figure \* ARABIC</w:instrText>
      </w:r>
      <w:r>
        <w:fldChar w:fldCharType="separate"/>
      </w:r>
      <w:r w:rsidR="004676B7">
        <w:t>29</w:t>
      </w:r>
      <w:r>
        <w:fldChar w:fldCharType="end"/>
      </w:r>
      <w:r>
        <w:t>: Health Concerns Section (NHCS V3) Example</w:t>
      </w:r>
      <w:bookmarkEnd w:id="685"/>
    </w:p>
    <w:p w14:paraId="174BDB8D" w14:textId="77777777" w:rsidR="006F2B85" w:rsidRDefault="001E7B82">
      <w:pPr>
        <w:pStyle w:val="Example"/>
        <w:ind w:left="130" w:right="115"/>
      </w:pPr>
      <w:r>
        <w:t>&lt;section&gt;</w:t>
      </w:r>
    </w:p>
    <w:p w14:paraId="54325FF3" w14:textId="77777777" w:rsidR="006F2B85" w:rsidRDefault="001E7B82">
      <w:pPr>
        <w:pStyle w:val="Example"/>
        <w:ind w:left="130" w:right="115"/>
      </w:pPr>
      <w:r>
        <w:t xml:space="preserve">    &lt;!--  [Updated C-CDA] Health Concerns Section (NHCS V3)  --&gt;</w:t>
      </w:r>
    </w:p>
    <w:p w14:paraId="2B97E22B" w14:textId="77777777" w:rsidR="006F2B85" w:rsidRDefault="001E7B82">
      <w:pPr>
        <w:pStyle w:val="Example"/>
        <w:ind w:left="130" w:right="115"/>
      </w:pPr>
      <w:r>
        <w:t xml:space="preserve">    &lt;templateId root="2.16.840.1.113883.10.20.22.2.58" extension="2025-08-01"/&gt;</w:t>
      </w:r>
    </w:p>
    <w:p w14:paraId="7CCC4CE1" w14:textId="77777777" w:rsidR="006F2B85" w:rsidRDefault="001E7B82">
      <w:pPr>
        <w:pStyle w:val="Example"/>
        <w:ind w:left="130" w:right="115"/>
      </w:pPr>
      <w:r>
        <w:t xml:space="preserve">    &lt;code code="75310-3" displayName="Health Concerns Document" codeSystem="2.16.840.1.113883.6.1" codeSystemName="LOINC"/&gt;</w:t>
      </w:r>
    </w:p>
    <w:p w14:paraId="44AE5BF5" w14:textId="77777777" w:rsidR="006F2B85" w:rsidRDefault="001E7B82">
      <w:pPr>
        <w:pStyle w:val="Example"/>
        <w:ind w:left="130" w:right="115"/>
      </w:pPr>
      <w:r>
        <w:t xml:space="preserve">    &lt;title&gt;Health Concerns&lt;/title&gt;</w:t>
      </w:r>
    </w:p>
    <w:p w14:paraId="700AA888" w14:textId="77777777" w:rsidR="006F2B85" w:rsidRDefault="001E7B82">
      <w:pPr>
        <w:pStyle w:val="Example"/>
        <w:ind w:left="130" w:right="115"/>
      </w:pPr>
      <w:r>
        <w:t xml:space="preserve">    &lt;text&gt;</w:t>
      </w:r>
    </w:p>
    <w:p w14:paraId="63F06423" w14:textId="77777777" w:rsidR="006F2B85" w:rsidRDefault="001E7B82">
      <w:pPr>
        <w:pStyle w:val="Example"/>
        <w:ind w:left="130" w:right="115"/>
      </w:pPr>
      <w:r>
        <w:t xml:space="preserve">       ...</w:t>
      </w:r>
    </w:p>
    <w:p w14:paraId="183E80F0" w14:textId="77777777" w:rsidR="006F2B85" w:rsidRDefault="001E7B82">
      <w:pPr>
        <w:pStyle w:val="Example"/>
        <w:ind w:left="130" w:right="115"/>
      </w:pPr>
      <w:r>
        <w:t xml:space="preserve">    &lt;/text&gt;</w:t>
      </w:r>
    </w:p>
    <w:p w14:paraId="30E53215" w14:textId="77777777" w:rsidR="006F2B85" w:rsidRDefault="001E7B82">
      <w:pPr>
        <w:pStyle w:val="Example"/>
        <w:ind w:left="130" w:right="115"/>
      </w:pPr>
      <w:r>
        <w:t xml:space="preserve">    &lt;entry&gt;</w:t>
      </w:r>
    </w:p>
    <w:p w14:paraId="63BF20A0" w14:textId="77777777" w:rsidR="006F2B85" w:rsidRDefault="001E7B82">
      <w:pPr>
        <w:pStyle w:val="Example"/>
        <w:ind w:left="130" w:right="115"/>
      </w:pPr>
      <w:r>
        <w:t xml:space="preserve">        &lt;!--  [C-CDA] Health Status Observation (V2) --&gt;</w:t>
      </w:r>
    </w:p>
    <w:p w14:paraId="36538187" w14:textId="77777777" w:rsidR="006F2B85" w:rsidRDefault="001E7B82">
      <w:pPr>
        <w:pStyle w:val="Example"/>
        <w:ind w:left="130" w:right="115"/>
      </w:pPr>
      <w:r>
        <w:t xml:space="preserve">        &lt;observation classCode="OBS" moodCode="EVN"&gt;</w:t>
      </w:r>
    </w:p>
    <w:p w14:paraId="3C9CE4FF" w14:textId="77777777" w:rsidR="006F2B85" w:rsidRDefault="001E7B82">
      <w:pPr>
        <w:pStyle w:val="Example"/>
        <w:ind w:left="130" w:right="115"/>
      </w:pPr>
      <w:r>
        <w:t xml:space="preserve">            &lt;templateId root="2.16.840.1.113883.10.20.22.4.5" extension="2014-06-09"/&gt;</w:t>
      </w:r>
    </w:p>
    <w:p w14:paraId="6A09D304" w14:textId="77777777" w:rsidR="006F2B85" w:rsidRDefault="001E7B82">
      <w:pPr>
        <w:pStyle w:val="Example"/>
        <w:ind w:left="130" w:right="115"/>
      </w:pPr>
      <w:r>
        <w:t xml:space="preserve">            ...</w:t>
      </w:r>
    </w:p>
    <w:p w14:paraId="15F12C21" w14:textId="77777777" w:rsidR="006F2B85" w:rsidRDefault="001E7B82">
      <w:pPr>
        <w:pStyle w:val="Example"/>
        <w:ind w:left="130" w:right="115"/>
      </w:pPr>
      <w:r>
        <w:t xml:space="preserve">        &lt;/observation&gt;</w:t>
      </w:r>
    </w:p>
    <w:p w14:paraId="6036A223" w14:textId="77777777" w:rsidR="006F2B85" w:rsidRDefault="001E7B82">
      <w:pPr>
        <w:pStyle w:val="Example"/>
        <w:ind w:left="130" w:right="115"/>
      </w:pPr>
      <w:r>
        <w:t xml:space="preserve">    &lt;/entry&gt;</w:t>
      </w:r>
    </w:p>
    <w:p w14:paraId="2AF702BD" w14:textId="77777777" w:rsidR="006F2B85" w:rsidRDefault="001E7B82">
      <w:pPr>
        <w:pStyle w:val="Example"/>
        <w:ind w:left="130" w:right="115"/>
      </w:pPr>
      <w:r>
        <w:t xml:space="preserve">    &lt;entry&gt;</w:t>
      </w:r>
    </w:p>
    <w:p w14:paraId="6130E752" w14:textId="77777777" w:rsidR="006F2B85" w:rsidRDefault="001E7B82">
      <w:pPr>
        <w:pStyle w:val="Example"/>
        <w:ind w:left="130" w:right="115"/>
      </w:pPr>
      <w:r>
        <w:t xml:space="preserve">        &lt;!--  [Updated C-CDA] Health Concern Act (NHCS V4)  --&gt;</w:t>
      </w:r>
    </w:p>
    <w:p w14:paraId="2C272CC0" w14:textId="77777777" w:rsidR="006F2B85" w:rsidRDefault="001E7B82">
      <w:pPr>
        <w:pStyle w:val="Example"/>
        <w:ind w:left="130" w:right="115"/>
      </w:pPr>
      <w:r>
        <w:t xml:space="preserve">        &lt;act classCode="ACT" moodCode="EVN"&gt;</w:t>
      </w:r>
    </w:p>
    <w:p w14:paraId="75EC942B" w14:textId="77777777" w:rsidR="006F2B85" w:rsidRDefault="001E7B82">
      <w:pPr>
        <w:pStyle w:val="Example"/>
        <w:ind w:left="130" w:right="115"/>
      </w:pPr>
      <w:r>
        <w:t xml:space="preserve">            &lt;templateId root="2.16.840.1.113883.10.20.22.4.132" </w:t>
      </w:r>
    </w:p>
    <w:p w14:paraId="0FFD2E55" w14:textId="77777777" w:rsidR="006F2B85" w:rsidRDefault="001E7B82">
      <w:pPr>
        <w:pStyle w:val="Example"/>
        <w:ind w:left="130" w:right="115"/>
      </w:pPr>
      <w:r>
        <w:t xml:space="preserve">                 extension="2025-08-01"/&gt;</w:t>
      </w:r>
    </w:p>
    <w:p w14:paraId="7EE73E54" w14:textId="77777777" w:rsidR="006F2B85" w:rsidRDefault="001E7B82">
      <w:pPr>
        <w:pStyle w:val="Example"/>
        <w:ind w:left="130" w:right="115"/>
      </w:pPr>
      <w:r>
        <w:t xml:space="preserve">                 ...</w:t>
      </w:r>
    </w:p>
    <w:p w14:paraId="084F195A" w14:textId="77777777" w:rsidR="006F2B85" w:rsidRDefault="001E7B82">
      <w:pPr>
        <w:pStyle w:val="Example"/>
        <w:ind w:left="130" w:right="115"/>
      </w:pPr>
      <w:r>
        <w:t xml:space="preserve">        &lt;/act&gt;</w:t>
      </w:r>
    </w:p>
    <w:p w14:paraId="5D8C367C" w14:textId="77777777" w:rsidR="006F2B85" w:rsidRDefault="001E7B82">
      <w:pPr>
        <w:pStyle w:val="Example"/>
        <w:ind w:left="130" w:right="115"/>
      </w:pPr>
      <w:r>
        <w:t xml:space="preserve">    &lt;/entry&gt;</w:t>
      </w:r>
    </w:p>
    <w:p w14:paraId="67131401" w14:textId="77777777" w:rsidR="006F2B85" w:rsidRDefault="001E7B82">
      <w:pPr>
        <w:pStyle w:val="Example"/>
        <w:ind w:left="130" w:right="115"/>
      </w:pPr>
      <w:r>
        <w:t xml:space="preserve">    &lt;entry&gt;</w:t>
      </w:r>
    </w:p>
    <w:p w14:paraId="61F345D9" w14:textId="77777777" w:rsidR="006F2B85" w:rsidRDefault="001E7B82">
      <w:pPr>
        <w:pStyle w:val="Example"/>
        <w:ind w:left="130" w:right="115"/>
      </w:pPr>
      <w:r>
        <w:t xml:space="preserve">        &lt;!-- [C-CDA] Risk Concern Act (V2) --&gt;</w:t>
      </w:r>
    </w:p>
    <w:p w14:paraId="4CCB8DB8" w14:textId="77777777" w:rsidR="006F2B85" w:rsidRDefault="001E7B82">
      <w:pPr>
        <w:pStyle w:val="Example"/>
        <w:ind w:left="130" w:right="115"/>
      </w:pPr>
      <w:r>
        <w:t xml:space="preserve">        &lt;act classCode="ACT" moodCode="EVN"&gt;</w:t>
      </w:r>
    </w:p>
    <w:p w14:paraId="3808974C" w14:textId="77777777" w:rsidR="006F2B85" w:rsidRDefault="001E7B82">
      <w:pPr>
        <w:pStyle w:val="Example"/>
        <w:ind w:left="130" w:right="115"/>
      </w:pPr>
      <w:r>
        <w:t xml:space="preserve">            &lt;templateId root="2.16.840.1.113883.10.20.22.4.136" </w:t>
      </w:r>
    </w:p>
    <w:p w14:paraId="3CA11514" w14:textId="77777777" w:rsidR="006F2B85" w:rsidRDefault="001E7B82">
      <w:pPr>
        <w:pStyle w:val="Example"/>
        <w:ind w:left="130" w:right="115"/>
      </w:pPr>
      <w:r>
        <w:t xml:space="preserve">                 extension="2015-08-01"/&gt;</w:t>
      </w:r>
    </w:p>
    <w:p w14:paraId="0AB26B46" w14:textId="77777777" w:rsidR="006F2B85" w:rsidRDefault="001E7B82">
      <w:pPr>
        <w:pStyle w:val="Example"/>
        <w:ind w:left="130" w:right="115"/>
      </w:pPr>
      <w:r>
        <w:t xml:space="preserve">                 ...</w:t>
      </w:r>
    </w:p>
    <w:p w14:paraId="79CA0915" w14:textId="77777777" w:rsidR="006F2B85" w:rsidRDefault="001E7B82">
      <w:pPr>
        <w:pStyle w:val="Example"/>
        <w:ind w:left="130" w:right="115"/>
      </w:pPr>
      <w:r>
        <w:t xml:space="preserve">        &lt;/act&gt;</w:t>
      </w:r>
    </w:p>
    <w:p w14:paraId="56CB74B8" w14:textId="77777777" w:rsidR="006F2B85" w:rsidRDefault="001E7B82">
      <w:pPr>
        <w:pStyle w:val="Example"/>
        <w:ind w:left="130" w:right="115"/>
      </w:pPr>
      <w:r>
        <w:t xml:space="preserve">    &lt;/entry&gt;</w:t>
      </w:r>
    </w:p>
    <w:p w14:paraId="5649AE0E" w14:textId="77777777" w:rsidR="006F2B85" w:rsidRDefault="001E7B82">
      <w:pPr>
        <w:pStyle w:val="Example"/>
        <w:ind w:left="130" w:right="115"/>
      </w:pPr>
      <w:r>
        <w:t>&lt;/section&gt;</w:t>
      </w:r>
    </w:p>
    <w:p w14:paraId="63A7288C" w14:textId="77777777" w:rsidR="006F2B85" w:rsidRDefault="006F2B85">
      <w:pPr>
        <w:pStyle w:val="BodyText"/>
      </w:pPr>
    </w:p>
    <w:p w14:paraId="1ECB7E6B" w14:textId="77777777" w:rsidR="006F2B85" w:rsidRDefault="001E7B82">
      <w:pPr>
        <w:pStyle w:val="Heading2nospace"/>
      </w:pPr>
      <w:bookmarkStart w:id="686" w:name="S_Immunizations_Section_ent_opt_v4"/>
      <w:bookmarkStart w:id="687" w:name="_Toc203485072"/>
      <w:r>
        <w:t>I</w:t>
      </w:r>
      <w:r>
        <w:t>mmunizations Section (entries optional) (NHCS V4)</w:t>
      </w:r>
      <w:bookmarkEnd w:id="686"/>
      <w:bookmarkEnd w:id="687"/>
    </w:p>
    <w:p w14:paraId="7FBD9680" w14:textId="77777777" w:rsidR="006F2B85" w:rsidRDefault="001E7B82">
      <w:pPr>
        <w:pStyle w:val="BracketData"/>
      </w:pPr>
      <w:r>
        <w:t>[section: identifier urn:hl7ii:2.16.840.1.113883.10.20.22.2.2:2025-08-01 (open)]</w:t>
      </w:r>
    </w:p>
    <w:p w14:paraId="27439F38" w14:textId="77777777" w:rsidR="006F2B85" w:rsidRDefault="001E7B82">
      <w:pPr>
        <w:pStyle w:val="BracketData"/>
      </w:pPr>
      <w:r>
        <w:t>Draft as part of National Health Care Surveys, Release 1, STU 4 - US Realm</w:t>
      </w:r>
    </w:p>
    <w:p w14:paraId="683FDE6A" w14:textId="0C0A375F" w:rsidR="006F2B85" w:rsidRDefault="001E7B82">
      <w:pPr>
        <w:pStyle w:val="Caption"/>
      </w:pPr>
      <w:bookmarkStart w:id="688" w:name="_Toc203485518"/>
      <w:r>
        <w:t xml:space="preserve">Table </w:t>
      </w:r>
      <w:r>
        <w:fldChar w:fldCharType="begin"/>
      </w:r>
      <w:r>
        <w:instrText>SEQ Table \* ARABIC</w:instrText>
      </w:r>
      <w:r>
        <w:fldChar w:fldCharType="separate"/>
      </w:r>
      <w:r w:rsidR="004676B7">
        <w:t>61</w:t>
      </w:r>
      <w:r>
        <w:fldChar w:fldCharType="end"/>
      </w:r>
      <w:r>
        <w:t>: Immunizations Section (entries optional) (NHCS V4) Contexts</w:t>
      </w:r>
      <w:bookmarkEnd w:id="6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3C59B83" w14:textId="77777777">
        <w:trPr>
          <w:cantSplit/>
          <w:tblHeader/>
          <w:jc w:val="center"/>
        </w:trPr>
        <w:tc>
          <w:tcPr>
            <w:tcW w:w="360" w:type="dxa"/>
            <w:shd w:val="clear" w:color="auto" w:fill="E6E6E6"/>
          </w:tcPr>
          <w:p w14:paraId="754475C0" w14:textId="77777777" w:rsidR="006F2B85" w:rsidRDefault="001E7B82">
            <w:pPr>
              <w:pStyle w:val="TableHead"/>
            </w:pPr>
            <w:r>
              <w:t>Contained By:</w:t>
            </w:r>
          </w:p>
        </w:tc>
        <w:tc>
          <w:tcPr>
            <w:tcW w:w="360" w:type="dxa"/>
            <w:shd w:val="clear" w:color="auto" w:fill="E6E6E6"/>
          </w:tcPr>
          <w:p w14:paraId="5E664082" w14:textId="77777777" w:rsidR="006F2B85" w:rsidRDefault="001E7B82">
            <w:pPr>
              <w:pStyle w:val="TableHead"/>
            </w:pPr>
            <w:r>
              <w:t>Contains:</w:t>
            </w:r>
          </w:p>
        </w:tc>
      </w:tr>
      <w:tr w:rsidR="006F2B85" w14:paraId="5A245E5E" w14:textId="77777777">
        <w:trPr>
          <w:jc w:val="center"/>
        </w:trPr>
        <w:tc>
          <w:tcPr>
            <w:tcW w:w="360" w:type="dxa"/>
          </w:tcPr>
          <w:p w14:paraId="1EEBB3BA" w14:textId="77777777" w:rsidR="006F2B85" w:rsidRDefault="006F2B85"/>
        </w:tc>
        <w:tc>
          <w:tcPr>
            <w:tcW w:w="360" w:type="dxa"/>
          </w:tcPr>
          <w:p w14:paraId="535AB6D1" w14:textId="799A4EA6" w:rsidR="006F2B85" w:rsidRDefault="001E7B82">
            <w:pPr>
              <w:pStyle w:val="TableText"/>
            </w:pPr>
            <w:hyperlink w:anchor="E_Immunization_Activity_NHCS_V4">
              <w:r>
                <w:rPr>
                  <w:rStyle w:val="HyperlinkText9pt"/>
                </w:rPr>
                <w:t>Immunization Activity (NHCS V4)</w:t>
              </w:r>
            </w:hyperlink>
            <w:r>
              <w:t xml:space="preserve"> (optional)</w:t>
            </w:r>
          </w:p>
        </w:tc>
      </w:tr>
    </w:tbl>
    <w:p w14:paraId="40453250" w14:textId="77777777" w:rsidR="006F2B85" w:rsidRDefault="006F2B85">
      <w:pPr>
        <w:pStyle w:val="BodyText"/>
      </w:pPr>
    </w:p>
    <w:p w14:paraId="39A7EBB3" w14:textId="77777777" w:rsidR="006F2B85" w:rsidRDefault="001E7B82">
      <w:r>
        <w:t>The C-CDA template, Immunizations Section (entries optional) (V3), has been versioned in this guide to support USCDI-v3.</w:t>
      </w:r>
    </w:p>
    <w:p w14:paraId="7A09F430" w14:textId="77777777" w:rsidR="006F2B85" w:rsidRDefault="001E7B82">
      <w:r>
        <w:t xml:space="preserve">The Immunizations Section defines a patient's current immunization status and pertinent immunization history. The primary use case for the Immunization Section is to enable communication </w:t>
      </w:r>
      <w:r>
        <w:lastRenderedPageBreak/>
        <w:t>of a patient's immunization status. The section should include current immunization status, and may contain the entire immunization history that is relevant to the period of time being summarized.</w:t>
      </w:r>
    </w:p>
    <w:p w14:paraId="6AE9BE2F" w14:textId="4553D7E0" w:rsidR="006F2B85" w:rsidRDefault="001E7B82">
      <w:pPr>
        <w:pStyle w:val="Caption"/>
      </w:pPr>
      <w:bookmarkStart w:id="689" w:name="_Toc203485519"/>
      <w:r>
        <w:t xml:space="preserve">Table </w:t>
      </w:r>
      <w:r>
        <w:fldChar w:fldCharType="begin"/>
      </w:r>
      <w:r>
        <w:instrText>SEQ Table \* ARABIC</w:instrText>
      </w:r>
      <w:r>
        <w:fldChar w:fldCharType="separate"/>
      </w:r>
      <w:r w:rsidR="004676B7">
        <w:t>62</w:t>
      </w:r>
      <w:r>
        <w:fldChar w:fldCharType="end"/>
      </w:r>
      <w:r>
        <w:t>: Immunizations Section (entries optional) (NHCS V4) Constraints Overview</w:t>
      </w:r>
      <w:bookmarkEnd w:id="6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671A638" w14:textId="77777777">
        <w:trPr>
          <w:cantSplit/>
          <w:tblHeader/>
          <w:jc w:val="center"/>
        </w:trPr>
        <w:tc>
          <w:tcPr>
            <w:tcW w:w="0" w:type="dxa"/>
            <w:shd w:val="clear" w:color="auto" w:fill="E6E6E6"/>
            <w:noWrap/>
          </w:tcPr>
          <w:p w14:paraId="24320EE1" w14:textId="77777777" w:rsidR="006F2B85" w:rsidRDefault="001E7B82">
            <w:pPr>
              <w:pStyle w:val="TableHead"/>
            </w:pPr>
            <w:r>
              <w:t>XPath</w:t>
            </w:r>
          </w:p>
        </w:tc>
        <w:tc>
          <w:tcPr>
            <w:tcW w:w="720" w:type="dxa"/>
            <w:shd w:val="clear" w:color="auto" w:fill="E6E6E6"/>
            <w:noWrap/>
          </w:tcPr>
          <w:p w14:paraId="2F71A6AE" w14:textId="77777777" w:rsidR="006F2B85" w:rsidRDefault="001E7B82">
            <w:pPr>
              <w:pStyle w:val="TableHead"/>
            </w:pPr>
            <w:r>
              <w:t>Card.</w:t>
            </w:r>
          </w:p>
        </w:tc>
        <w:tc>
          <w:tcPr>
            <w:tcW w:w="1152" w:type="dxa"/>
            <w:shd w:val="clear" w:color="auto" w:fill="E6E6E6"/>
            <w:noWrap/>
          </w:tcPr>
          <w:p w14:paraId="36142BFE" w14:textId="77777777" w:rsidR="006F2B85" w:rsidRDefault="001E7B82">
            <w:pPr>
              <w:pStyle w:val="TableHead"/>
            </w:pPr>
            <w:r>
              <w:t>Verb</w:t>
            </w:r>
          </w:p>
        </w:tc>
        <w:tc>
          <w:tcPr>
            <w:tcW w:w="864" w:type="dxa"/>
            <w:shd w:val="clear" w:color="auto" w:fill="E6E6E6"/>
            <w:noWrap/>
          </w:tcPr>
          <w:p w14:paraId="3EE86D64" w14:textId="77777777" w:rsidR="006F2B85" w:rsidRDefault="001E7B82">
            <w:pPr>
              <w:pStyle w:val="TableHead"/>
            </w:pPr>
            <w:r>
              <w:t>Data Type</w:t>
            </w:r>
          </w:p>
        </w:tc>
        <w:tc>
          <w:tcPr>
            <w:tcW w:w="864" w:type="dxa"/>
            <w:shd w:val="clear" w:color="auto" w:fill="E6E6E6"/>
            <w:noWrap/>
          </w:tcPr>
          <w:p w14:paraId="75B95F0E" w14:textId="77777777" w:rsidR="006F2B85" w:rsidRDefault="001E7B82">
            <w:pPr>
              <w:pStyle w:val="TableHead"/>
            </w:pPr>
            <w:r>
              <w:t>CONF#</w:t>
            </w:r>
          </w:p>
        </w:tc>
        <w:tc>
          <w:tcPr>
            <w:tcW w:w="864" w:type="dxa"/>
            <w:shd w:val="clear" w:color="auto" w:fill="E6E6E6"/>
            <w:noWrap/>
          </w:tcPr>
          <w:p w14:paraId="63809219" w14:textId="77777777" w:rsidR="006F2B85" w:rsidRDefault="001E7B82">
            <w:pPr>
              <w:pStyle w:val="TableHead"/>
            </w:pPr>
            <w:r>
              <w:t>Value</w:t>
            </w:r>
          </w:p>
        </w:tc>
      </w:tr>
      <w:tr w:rsidR="006F2B85" w14:paraId="3883E75C" w14:textId="77777777">
        <w:trPr>
          <w:jc w:val="center"/>
        </w:trPr>
        <w:tc>
          <w:tcPr>
            <w:tcW w:w="10160" w:type="dxa"/>
            <w:gridSpan w:val="6"/>
          </w:tcPr>
          <w:p w14:paraId="610283B7" w14:textId="77777777" w:rsidR="006F2B85" w:rsidRDefault="001E7B82">
            <w:pPr>
              <w:pStyle w:val="TableText"/>
            </w:pPr>
            <w:r>
              <w:t>section (identifier: urn:hl7ii:2.16.840.1.113883.10.20.22.2.2:2025-08-01)</w:t>
            </w:r>
          </w:p>
        </w:tc>
      </w:tr>
      <w:tr w:rsidR="006F2B85" w14:paraId="01B32344" w14:textId="77777777">
        <w:trPr>
          <w:jc w:val="center"/>
        </w:trPr>
        <w:tc>
          <w:tcPr>
            <w:tcW w:w="3345" w:type="dxa"/>
          </w:tcPr>
          <w:p w14:paraId="374F9322" w14:textId="77777777" w:rsidR="006F2B85" w:rsidRDefault="001E7B82">
            <w:pPr>
              <w:pStyle w:val="TableText"/>
            </w:pPr>
            <w:r>
              <w:tab/>
              <w:t>templateId</w:t>
            </w:r>
          </w:p>
        </w:tc>
        <w:tc>
          <w:tcPr>
            <w:tcW w:w="720" w:type="dxa"/>
          </w:tcPr>
          <w:p w14:paraId="02CC499C" w14:textId="77777777" w:rsidR="006F2B85" w:rsidRDefault="001E7B82">
            <w:pPr>
              <w:pStyle w:val="TableText"/>
            </w:pPr>
            <w:r>
              <w:t>1..1</w:t>
            </w:r>
          </w:p>
        </w:tc>
        <w:tc>
          <w:tcPr>
            <w:tcW w:w="1152" w:type="dxa"/>
          </w:tcPr>
          <w:p w14:paraId="7230995F" w14:textId="77777777" w:rsidR="006F2B85" w:rsidRDefault="001E7B82">
            <w:pPr>
              <w:pStyle w:val="TableText"/>
            </w:pPr>
            <w:r>
              <w:t>SHALL</w:t>
            </w:r>
          </w:p>
        </w:tc>
        <w:tc>
          <w:tcPr>
            <w:tcW w:w="864" w:type="dxa"/>
          </w:tcPr>
          <w:p w14:paraId="4D78B817" w14:textId="77777777" w:rsidR="006F2B85" w:rsidRDefault="006F2B85">
            <w:pPr>
              <w:pStyle w:val="TableText"/>
            </w:pPr>
          </w:p>
        </w:tc>
        <w:tc>
          <w:tcPr>
            <w:tcW w:w="1104" w:type="dxa"/>
          </w:tcPr>
          <w:p w14:paraId="2B3B2E63" w14:textId="19E1BA7F" w:rsidR="006F2B85" w:rsidRDefault="001E7B82">
            <w:pPr>
              <w:pStyle w:val="TableText"/>
            </w:pPr>
            <w:hyperlink w:anchor="C_5564-7965">
              <w:r>
                <w:rPr>
                  <w:rStyle w:val="HyperlinkText9pt"/>
                </w:rPr>
                <w:t>5564-7965</w:t>
              </w:r>
            </w:hyperlink>
          </w:p>
        </w:tc>
        <w:tc>
          <w:tcPr>
            <w:tcW w:w="2975" w:type="dxa"/>
          </w:tcPr>
          <w:p w14:paraId="186F5240" w14:textId="77777777" w:rsidR="006F2B85" w:rsidRDefault="006F2B85">
            <w:pPr>
              <w:pStyle w:val="TableText"/>
            </w:pPr>
          </w:p>
        </w:tc>
      </w:tr>
      <w:tr w:rsidR="006F2B85" w14:paraId="3CCC77E6" w14:textId="77777777">
        <w:trPr>
          <w:jc w:val="center"/>
        </w:trPr>
        <w:tc>
          <w:tcPr>
            <w:tcW w:w="3345" w:type="dxa"/>
          </w:tcPr>
          <w:p w14:paraId="505C9C27" w14:textId="77777777" w:rsidR="006F2B85" w:rsidRDefault="001E7B82">
            <w:pPr>
              <w:pStyle w:val="TableText"/>
            </w:pPr>
            <w:r>
              <w:tab/>
            </w:r>
            <w:r>
              <w:tab/>
              <w:t>@root</w:t>
            </w:r>
          </w:p>
        </w:tc>
        <w:tc>
          <w:tcPr>
            <w:tcW w:w="720" w:type="dxa"/>
          </w:tcPr>
          <w:p w14:paraId="0BDF63B5" w14:textId="77777777" w:rsidR="006F2B85" w:rsidRDefault="001E7B82">
            <w:pPr>
              <w:pStyle w:val="TableText"/>
            </w:pPr>
            <w:r>
              <w:t>1..1</w:t>
            </w:r>
          </w:p>
        </w:tc>
        <w:tc>
          <w:tcPr>
            <w:tcW w:w="1152" w:type="dxa"/>
          </w:tcPr>
          <w:p w14:paraId="1400D193" w14:textId="77777777" w:rsidR="006F2B85" w:rsidRDefault="001E7B82">
            <w:pPr>
              <w:pStyle w:val="TableText"/>
            </w:pPr>
            <w:r>
              <w:t>SHALL</w:t>
            </w:r>
          </w:p>
        </w:tc>
        <w:tc>
          <w:tcPr>
            <w:tcW w:w="864" w:type="dxa"/>
          </w:tcPr>
          <w:p w14:paraId="7E74BE6E" w14:textId="77777777" w:rsidR="006F2B85" w:rsidRDefault="006F2B85">
            <w:pPr>
              <w:pStyle w:val="TableText"/>
            </w:pPr>
          </w:p>
        </w:tc>
        <w:tc>
          <w:tcPr>
            <w:tcW w:w="1104" w:type="dxa"/>
          </w:tcPr>
          <w:p w14:paraId="5FBA6D7B" w14:textId="69A6F575" w:rsidR="006F2B85" w:rsidRDefault="001E7B82">
            <w:pPr>
              <w:pStyle w:val="TableText"/>
            </w:pPr>
            <w:hyperlink w:anchor="C_5564-10399">
              <w:r>
                <w:rPr>
                  <w:rStyle w:val="HyperlinkText9pt"/>
                </w:rPr>
                <w:t>5564-10399</w:t>
              </w:r>
            </w:hyperlink>
          </w:p>
        </w:tc>
        <w:tc>
          <w:tcPr>
            <w:tcW w:w="2975" w:type="dxa"/>
          </w:tcPr>
          <w:p w14:paraId="0E06FAB4" w14:textId="77777777" w:rsidR="006F2B85" w:rsidRDefault="001E7B82">
            <w:pPr>
              <w:pStyle w:val="TableText"/>
            </w:pPr>
            <w:r>
              <w:t>2.16.840.1.113883.10.20.22.2.2</w:t>
            </w:r>
          </w:p>
        </w:tc>
      </w:tr>
      <w:tr w:rsidR="006F2B85" w14:paraId="2D7795F9" w14:textId="77777777">
        <w:trPr>
          <w:jc w:val="center"/>
        </w:trPr>
        <w:tc>
          <w:tcPr>
            <w:tcW w:w="3345" w:type="dxa"/>
          </w:tcPr>
          <w:p w14:paraId="0B20885A" w14:textId="77777777" w:rsidR="006F2B85" w:rsidRDefault="001E7B82">
            <w:pPr>
              <w:pStyle w:val="TableText"/>
            </w:pPr>
            <w:r>
              <w:tab/>
            </w:r>
            <w:r>
              <w:tab/>
              <w:t>@extension</w:t>
            </w:r>
          </w:p>
        </w:tc>
        <w:tc>
          <w:tcPr>
            <w:tcW w:w="720" w:type="dxa"/>
          </w:tcPr>
          <w:p w14:paraId="7A1B9758" w14:textId="77777777" w:rsidR="006F2B85" w:rsidRDefault="001E7B82">
            <w:pPr>
              <w:pStyle w:val="TableText"/>
            </w:pPr>
            <w:r>
              <w:t>1..1</w:t>
            </w:r>
          </w:p>
        </w:tc>
        <w:tc>
          <w:tcPr>
            <w:tcW w:w="1152" w:type="dxa"/>
          </w:tcPr>
          <w:p w14:paraId="0F8A0315" w14:textId="77777777" w:rsidR="006F2B85" w:rsidRDefault="001E7B82">
            <w:pPr>
              <w:pStyle w:val="TableText"/>
            </w:pPr>
            <w:r>
              <w:t>SHALL</w:t>
            </w:r>
          </w:p>
        </w:tc>
        <w:tc>
          <w:tcPr>
            <w:tcW w:w="864" w:type="dxa"/>
          </w:tcPr>
          <w:p w14:paraId="3CA4F6B3" w14:textId="77777777" w:rsidR="006F2B85" w:rsidRDefault="006F2B85">
            <w:pPr>
              <w:pStyle w:val="TableText"/>
            </w:pPr>
          </w:p>
        </w:tc>
        <w:tc>
          <w:tcPr>
            <w:tcW w:w="1104" w:type="dxa"/>
          </w:tcPr>
          <w:p w14:paraId="1F99021A" w14:textId="7A3F51C8" w:rsidR="006F2B85" w:rsidRDefault="001E7B82">
            <w:pPr>
              <w:pStyle w:val="TableText"/>
            </w:pPr>
            <w:hyperlink w:anchor="C_5564-32529">
              <w:r>
                <w:rPr>
                  <w:rStyle w:val="HyperlinkText9pt"/>
                </w:rPr>
                <w:t>5564-32529</w:t>
              </w:r>
            </w:hyperlink>
          </w:p>
        </w:tc>
        <w:tc>
          <w:tcPr>
            <w:tcW w:w="2975" w:type="dxa"/>
          </w:tcPr>
          <w:p w14:paraId="4BF26773" w14:textId="77777777" w:rsidR="006F2B85" w:rsidRDefault="001E7B82">
            <w:pPr>
              <w:pStyle w:val="TableText"/>
            </w:pPr>
            <w:r>
              <w:t>2025-08-01</w:t>
            </w:r>
          </w:p>
        </w:tc>
      </w:tr>
      <w:tr w:rsidR="006F2B85" w14:paraId="22E1FF74" w14:textId="77777777">
        <w:trPr>
          <w:jc w:val="center"/>
        </w:trPr>
        <w:tc>
          <w:tcPr>
            <w:tcW w:w="3345" w:type="dxa"/>
          </w:tcPr>
          <w:p w14:paraId="5FC13A36" w14:textId="77777777" w:rsidR="006F2B85" w:rsidRDefault="001E7B82">
            <w:pPr>
              <w:pStyle w:val="TableText"/>
            </w:pPr>
            <w:r>
              <w:tab/>
              <w:t>code</w:t>
            </w:r>
          </w:p>
        </w:tc>
        <w:tc>
          <w:tcPr>
            <w:tcW w:w="720" w:type="dxa"/>
          </w:tcPr>
          <w:p w14:paraId="12E311C5" w14:textId="77777777" w:rsidR="006F2B85" w:rsidRDefault="001E7B82">
            <w:pPr>
              <w:pStyle w:val="TableText"/>
            </w:pPr>
            <w:r>
              <w:t>1..1</w:t>
            </w:r>
          </w:p>
        </w:tc>
        <w:tc>
          <w:tcPr>
            <w:tcW w:w="1152" w:type="dxa"/>
          </w:tcPr>
          <w:p w14:paraId="2C2D787A" w14:textId="77777777" w:rsidR="006F2B85" w:rsidRDefault="001E7B82">
            <w:pPr>
              <w:pStyle w:val="TableText"/>
            </w:pPr>
            <w:r>
              <w:t>SHALL</w:t>
            </w:r>
          </w:p>
        </w:tc>
        <w:tc>
          <w:tcPr>
            <w:tcW w:w="864" w:type="dxa"/>
          </w:tcPr>
          <w:p w14:paraId="6773A5DA" w14:textId="77777777" w:rsidR="006F2B85" w:rsidRDefault="006F2B85">
            <w:pPr>
              <w:pStyle w:val="TableText"/>
            </w:pPr>
          </w:p>
        </w:tc>
        <w:tc>
          <w:tcPr>
            <w:tcW w:w="1104" w:type="dxa"/>
          </w:tcPr>
          <w:p w14:paraId="5AAE8B9D" w14:textId="05CF8738" w:rsidR="006F2B85" w:rsidRDefault="001E7B82">
            <w:pPr>
              <w:pStyle w:val="TableText"/>
            </w:pPr>
            <w:hyperlink w:anchor="C_5564-15367">
              <w:r>
                <w:rPr>
                  <w:rStyle w:val="HyperlinkText9pt"/>
                </w:rPr>
                <w:t>5564-15367</w:t>
              </w:r>
            </w:hyperlink>
          </w:p>
        </w:tc>
        <w:tc>
          <w:tcPr>
            <w:tcW w:w="2975" w:type="dxa"/>
          </w:tcPr>
          <w:p w14:paraId="752EE3B1" w14:textId="77777777" w:rsidR="006F2B85" w:rsidRDefault="006F2B85">
            <w:pPr>
              <w:pStyle w:val="TableText"/>
            </w:pPr>
          </w:p>
        </w:tc>
      </w:tr>
      <w:tr w:rsidR="006F2B85" w14:paraId="7B2D6858" w14:textId="77777777">
        <w:trPr>
          <w:jc w:val="center"/>
        </w:trPr>
        <w:tc>
          <w:tcPr>
            <w:tcW w:w="3345" w:type="dxa"/>
          </w:tcPr>
          <w:p w14:paraId="5311CC3F" w14:textId="77777777" w:rsidR="006F2B85" w:rsidRDefault="001E7B82">
            <w:pPr>
              <w:pStyle w:val="TableText"/>
            </w:pPr>
            <w:r>
              <w:tab/>
            </w:r>
            <w:r>
              <w:tab/>
              <w:t>@code</w:t>
            </w:r>
          </w:p>
        </w:tc>
        <w:tc>
          <w:tcPr>
            <w:tcW w:w="720" w:type="dxa"/>
          </w:tcPr>
          <w:p w14:paraId="6CD5752F" w14:textId="77777777" w:rsidR="006F2B85" w:rsidRDefault="001E7B82">
            <w:pPr>
              <w:pStyle w:val="TableText"/>
            </w:pPr>
            <w:r>
              <w:t>1..1</w:t>
            </w:r>
          </w:p>
        </w:tc>
        <w:tc>
          <w:tcPr>
            <w:tcW w:w="1152" w:type="dxa"/>
          </w:tcPr>
          <w:p w14:paraId="53FD8648" w14:textId="77777777" w:rsidR="006F2B85" w:rsidRDefault="001E7B82">
            <w:pPr>
              <w:pStyle w:val="TableText"/>
            </w:pPr>
            <w:r>
              <w:t>SHALL</w:t>
            </w:r>
          </w:p>
        </w:tc>
        <w:tc>
          <w:tcPr>
            <w:tcW w:w="864" w:type="dxa"/>
          </w:tcPr>
          <w:p w14:paraId="40155BE3" w14:textId="77777777" w:rsidR="006F2B85" w:rsidRDefault="006F2B85">
            <w:pPr>
              <w:pStyle w:val="TableText"/>
            </w:pPr>
          </w:p>
        </w:tc>
        <w:tc>
          <w:tcPr>
            <w:tcW w:w="1104" w:type="dxa"/>
          </w:tcPr>
          <w:p w14:paraId="0E72E43E" w14:textId="139C3B4D" w:rsidR="006F2B85" w:rsidRDefault="001E7B82">
            <w:pPr>
              <w:pStyle w:val="TableText"/>
            </w:pPr>
            <w:hyperlink w:anchor="C_5564-15368">
              <w:r>
                <w:rPr>
                  <w:rStyle w:val="HyperlinkText9pt"/>
                </w:rPr>
                <w:t>5564-15368</w:t>
              </w:r>
            </w:hyperlink>
          </w:p>
        </w:tc>
        <w:tc>
          <w:tcPr>
            <w:tcW w:w="2975" w:type="dxa"/>
          </w:tcPr>
          <w:p w14:paraId="68AACAA7" w14:textId="77777777" w:rsidR="006F2B85" w:rsidRDefault="001E7B82">
            <w:pPr>
              <w:pStyle w:val="TableText"/>
            </w:pPr>
            <w:r>
              <w:t>11369-6</w:t>
            </w:r>
          </w:p>
        </w:tc>
      </w:tr>
      <w:tr w:rsidR="006F2B85" w14:paraId="597F2124" w14:textId="77777777">
        <w:trPr>
          <w:jc w:val="center"/>
        </w:trPr>
        <w:tc>
          <w:tcPr>
            <w:tcW w:w="3345" w:type="dxa"/>
          </w:tcPr>
          <w:p w14:paraId="1808E597" w14:textId="77777777" w:rsidR="006F2B85" w:rsidRDefault="001E7B82">
            <w:pPr>
              <w:pStyle w:val="TableText"/>
            </w:pPr>
            <w:r>
              <w:tab/>
            </w:r>
            <w:r>
              <w:tab/>
              <w:t>@codeSystem</w:t>
            </w:r>
          </w:p>
        </w:tc>
        <w:tc>
          <w:tcPr>
            <w:tcW w:w="720" w:type="dxa"/>
          </w:tcPr>
          <w:p w14:paraId="285CA1CE" w14:textId="77777777" w:rsidR="006F2B85" w:rsidRDefault="001E7B82">
            <w:pPr>
              <w:pStyle w:val="TableText"/>
            </w:pPr>
            <w:r>
              <w:t>1..1</w:t>
            </w:r>
          </w:p>
        </w:tc>
        <w:tc>
          <w:tcPr>
            <w:tcW w:w="1152" w:type="dxa"/>
          </w:tcPr>
          <w:p w14:paraId="04B82E69" w14:textId="77777777" w:rsidR="006F2B85" w:rsidRDefault="001E7B82">
            <w:pPr>
              <w:pStyle w:val="TableText"/>
            </w:pPr>
            <w:r>
              <w:t>SHALL</w:t>
            </w:r>
          </w:p>
        </w:tc>
        <w:tc>
          <w:tcPr>
            <w:tcW w:w="864" w:type="dxa"/>
          </w:tcPr>
          <w:p w14:paraId="28D92C11" w14:textId="77777777" w:rsidR="006F2B85" w:rsidRDefault="006F2B85">
            <w:pPr>
              <w:pStyle w:val="TableText"/>
            </w:pPr>
          </w:p>
        </w:tc>
        <w:tc>
          <w:tcPr>
            <w:tcW w:w="1104" w:type="dxa"/>
          </w:tcPr>
          <w:p w14:paraId="2E7C4B50" w14:textId="4CFFF749" w:rsidR="006F2B85" w:rsidRDefault="001E7B82">
            <w:pPr>
              <w:pStyle w:val="TableText"/>
            </w:pPr>
            <w:hyperlink w:anchor="C_5564-32146">
              <w:r>
                <w:rPr>
                  <w:rStyle w:val="HyperlinkText9pt"/>
                </w:rPr>
                <w:t>5564-32146</w:t>
              </w:r>
            </w:hyperlink>
          </w:p>
        </w:tc>
        <w:tc>
          <w:tcPr>
            <w:tcW w:w="2975" w:type="dxa"/>
          </w:tcPr>
          <w:p w14:paraId="71620C4F" w14:textId="77777777" w:rsidR="006F2B85" w:rsidRDefault="001E7B82">
            <w:pPr>
              <w:pStyle w:val="TableText"/>
            </w:pPr>
            <w:r>
              <w:t>urn:oid:2.16.840.1.113883.6.1 (LOINC) = 2.16.840.1.113883.6.1</w:t>
            </w:r>
          </w:p>
        </w:tc>
      </w:tr>
      <w:tr w:rsidR="006F2B85" w14:paraId="6A7CBBA0" w14:textId="77777777">
        <w:trPr>
          <w:jc w:val="center"/>
        </w:trPr>
        <w:tc>
          <w:tcPr>
            <w:tcW w:w="3345" w:type="dxa"/>
          </w:tcPr>
          <w:p w14:paraId="7D275863" w14:textId="77777777" w:rsidR="006F2B85" w:rsidRDefault="001E7B82">
            <w:pPr>
              <w:pStyle w:val="TableText"/>
            </w:pPr>
            <w:r>
              <w:tab/>
              <w:t>title</w:t>
            </w:r>
          </w:p>
        </w:tc>
        <w:tc>
          <w:tcPr>
            <w:tcW w:w="720" w:type="dxa"/>
          </w:tcPr>
          <w:p w14:paraId="6976C6E6" w14:textId="77777777" w:rsidR="006F2B85" w:rsidRDefault="001E7B82">
            <w:pPr>
              <w:pStyle w:val="TableText"/>
            </w:pPr>
            <w:r>
              <w:t>1..1</w:t>
            </w:r>
          </w:p>
        </w:tc>
        <w:tc>
          <w:tcPr>
            <w:tcW w:w="1152" w:type="dxa"/>
          </w:tcPr>
          <w:p w14:paraId="0CB945FE" w14:textId="77777777" w:rsidR="006F2B85" w:rsidRDefault="001E7B82">
            <w:pPr>
              <w:pStyle w:val="TableText"/>
            </w:pPr>
            <w:r>
              <w:t>SHALL</w:t>
            </w:r>
          </w:p>
        </w:tc>
        <w:tc>
          <w:tcPr>
            <w:tcW w:w="864" w:type="dxa"/>
          </w:tcPr>
          <w:p w14:paraId="3ABECBFC" w14:textId="77777777" w:rsidR="006F2B85" w:rsidRDefault="006F2B85">
            <w:pPr>
              <w:pStyle w:val="TableText"/>
            </w:pPr>
          </w:p>
        </w:tc>
        <w:tc>
          <w:tcPr>
            <w:tcW w:w="1104" w:type="dxa"/>
          </w:tcPr>
          <w:p w14:paraId="44A44A8E" w14:textId="34D7CC06" w:rsidR="006F2B85" w:rsidRDefault="001E7B82">
            <w:pPr>
              <w:pStyle w:val="TableText"/>
            </w:pPr>
            <w:hyperlink w:anchor="C_5564-7967">
              <w:r>
                <w:rPr>
                  <w:rStyle w:val="HyperlinkText9pt"/>
                </w:rPr>
                <w:t>5564-7967</w:t>
              </w:r>
            </w:hyperlink>
          </w:p>
        </w:tc>
        <w:tc>
          <w:tcPr>
            <w:tcW w:w="2975" w:type="dxa"/>
          </w:tcPr>
          <w:p w14:paraId="6DCCF26A" w14:textId="77777777" w:rsidR="006F2B85" w:rsidRDefault="006F2B85">
            <w:pPr>
              <w:pStyle w:val="TableText"/>
            </w:pPr>
          </w:p>
        </w:tc>
      </w:tr>
      <w:tr w:rsidR="006F2B85" w14:paraId="3B77E02C" w14:textId="77777777">
        <w:trPr>
          <w:jc w:val="center"/>
        </w:trPr>
        <w:tc>
          <w:tcPr>
            <w:tcW w:w="3345" w:type="dxa"/>
          </w:tcPr>
          <w:p w14:paraId="4E36D15A" w14:textId="77777777" w:rsidR="006F2B85" w:rsidRDefault="001E7B82">
            <w:pPr>
              <w:pStyle w:val="TableText"/>
            </w:pPr>
            <w:r>
              <w:tab/>
              <w:t>text</w:t>
            </w:r>
          </w:p>
        </w:tc>
        <w:tc>
          <w:tcPr>
            <w:tcW w:w="720" w:type="dxa"/>
          </w:tcPr>
          <w:p w14:paraId="280A3693" w14:textId="77777777" w:rsidR="006F2B85" w:rsidRDefault="001E7B82">
            <w:pPr>
              <w:pStyle w:val="TableText"/>
            </w:pPr>
            <w:r>
              <w:t>1..1</w:t>
            </w:r>
          </w:p>
        </w:tc>
        <w:tc>
          <w:tcPr>
            <w:tcW w:w="1152" w:type="dxa"/>
          </w:tcPr>
          <w:p w14:paraId="2ADC66D1" w14:textId="77777777" w:rsidR="006F2B85" w:rsidRDefault="001E7B82">
            <w:pPr>
              <w:pStyle w:val="TableText"/>
            </w:pPr>
            <w:r>
              <w:t>SHALL</w:t>
            </w:r>
          </w:p>
        </w:tc>
        <w:tc>
          <w:tcPr>
            <w:tcW w:w="864" w:type="dxa"/>
          </w:tcPr>
          <w:p w14:paraId="6461295B" w14:textId="77777777" w:rsidR="006F2B85" w:rsidRDefault="006F2B85">
            <w:pPr>
              <w:pStyle w:val="TableText"/>
            </w:pPr>
          </w:p>
        </w:tc>
        <w:tc>
          <w:tcPr>
            <w:tcW w:w="1104" w:type="dxa"/>
          </w:tcPr>
          <w:p w14:paraId="7E7C6232" w14:textId="78D768AE" w:rsidR="006F2B85" w:rsidRDefault="001E7B82">
            <w:pPr>
              <w:pStyle w:val="TableText"/>
            </w:pPr>
            <w:hyperlink w:anchor="C_5564-7968">
              <w:r>
                <w:rPr>
                  <w:rStyle w:val="HyperlinkText9pt"/>
                </w:rPr>
                <w:t>5564-7968</w:t>
              </w:r>
            </w:hyperlink>
          </w:p>
        </w:tc>
        <w:tc>
          <w:tcPr>
            <w:tcW w:w="2975" w:type="dxa"/>
          </w:tcPr>
          <w:p w14:paraId="04D005B7" w14:textId="77777777" w:rsidR="006F2B85" w:rsidRDefault="006F2B85">
            <w:pPr>
              <w:pStyle w:val="TableText"/>
            </w:pPr>
          </w:p>
        </w:tc>
      </w:tr>
      <w:tr w:rsidR="006F2B85" w14:paraId="395089CD" w14:textId="77777777">
        <w:trPr>
          <w:jc w:val="center"/>
        </w:trPr>
        <w:tc>
          <w:tcPr>
            <w:tcW w:w="3345" w:type="dxa"/>
          </w:tcPr>
          <w:p w14:paraId="00DFD5A6" w14:textId="77777777" w:rsidR="006F2B85" w:rsidRDefault="001E7B82">
            <w:pPr>
              <w:pStyle w:val="TableText"/>
            </w:pPr>
            <w:r>
              <w:tab/>
              <w:t>entry</w:t>
            </w:r>
          </w:p>
        </w:tc>
        <w:tc>
          <w:tcPr>
            <w:tcW w:w="720" w:type="dxa"/>
          </w:tcPr>
          <w:p w14:paraId="2613F6BB" w14:textId="77777777" w:rsidR="006F2B85" w:rsidRDefault="001E7B82">
            <w:pPr>
              <w:pStyle w:val="TableText"/>
            </w:pPr>
            <w:r>
              <w:t>0..*</w:t>
            </w:r>
          </w:p>
        </w:tc>
        <w:tc>
          <w:tcPr>
            <w:tcW w:w="1152" w:type="dxa"/>
          </w:tcPr>
          <w:p w14:paraId="66ED2AF7" w14:textId="77777777" w:rsidR="006F2B85" w:rsidRDefault="001E7B82">
            <w:pPr>
              <w:pStyle w:val="TableText"/>
            </w:pPr>
            <w:r>
              <w:t>SHOULD</w:t>
            </w:r>
          </w:p>
        </w:tc>
        <w:tc>
          <w:tcPr>
            <w:tcW w:w="864" w:type="dxa"/>
          </w:tcPr>
          <w:p w14:paraId="33963291" w14:textId="77777777" w:rsidR="006F2B85" w:rsidRDefault="006F2B85">
            <w:pPr>
              <w:pStyle w:val="TableText"/>
            </w:pPr>
          </w:p>
        </w:tc>
        <w:tc>
          <w:tcPr>
            <w:tcW w:w="1104" w:type="dxa"/>
          </w:tcPr>
          <w:p w14:paraId="241EA4F7" w14:textId="4545CC0C" w:rsidR="006F2B85" w:rsidRDefault="001E7B82">
            <w:pPr>
              <w:pStyle w:val="TableText"/>
            </w:pPr>
            <w:hyperlink w:anchor="C_5564-7969">
              <w:r>
                <w:rPr>
                  <w:rStyle w:val="HyperlinkText9pt"/>
                </w:rPr>
                <w:t>5564-7969</w:t>
              </w:r>
            </w:hyperlink>
          </w:p>
        </w:tc>
        <w:tc>
          <w:tcPr>
            <w:tcW w:w="2975" w:type="dxa"/>
          </w:tcPr>
          <w:p w14:paraId="46AB6BBA" w14:textId="77777777" w:rsidR="006F2B85" w:rsidRDefault="006F2B85">
            <w:pPr>
              <w:pStyle w:val="TableText"/>
            </w:pPr>
          </w:p>
        </w:tc>
      </w:tr>
      <w:tr w:rsidR="006F2B85" w14:paraId="45245D04" w14:textId="77777777">
        <w:trPr>
          <w:jc w:val="center"/>
        </w:trPr>
        <w:tc>
          <w:tcPr>
            <w:tcW w:w="3345" w:type="dxa"/>
          </w:tcPr>
          <w:p w14:paraId="61C33F08" w14:textId="77777777" w:rsidR="006F2B85" w:rsidRDefault="001E7B82">
            <w:pPr>
              <w:pStyle w:val="TableText"/>
            </w:pPr>
            <w:r>
              <w:tab/>
            </w:r>
            <w:r>
              <w:tab/>
              <w:t>substanceAdministration</w:t>
            </w:r>
          </w:p>
        </w:tc>
        <w:tc>
          <w:tcPr>
            <w:tcW w:w="720" w:type="dxa"/>
          </w:tcPr>
          <w:p w14:paraId="1A5613A3" w14:textId="77777777" w:rsidR="006F2B85" w:rsidRDefault="001E7B82">
            <w:pPr>
              <w:pStyle w:val="TableText"/>
            </w:pPr>
            <w:r>
              <w:t>1..1</w:t>
            </w:r>
          </w:p>
        </w:tc>
        <w:tc>
          <w:tcPr>
            <w:tcW w:w="1152" w:type="dxa"/>
          </w:tcPr>
          <w:p w14:paraId="733C261C" w14:textId="77777777" w:rsidR="006F2B85" w:rsidRDefault="001E7B82">
            <w:pPr>
              <w:pStyle w:val="TableText"/>
            </w:pPr>
            <w:r>
              <w:t>SHALL</w:t>
            </w:r>
          </w:p>
        </w:tc>
        <w:tc>
          <w:tcPr>
            <w:tcW w:w="864" w:type="dxa"/>
          </w:tcPr>
          <w:p w14:paraId="658EEE77" w14:textId="77777777" w:rsidR="006F2B85" w:rsidRDefault="006F2B85">
            <w:pPr>
              <w:pStyle w:val="TableText"/>
            </w:pPr>
          </w:p>
        </w:tc>
        <w:tc>
          <w:tcPr>
            <w:tcW w:w="1104" w:type="dxa"/>
          </w:tcPr>
          <w:p w14:paraId="375F3375" w14:textId="3E3150A5" w:rsidR="006F2B85" w:rsidRDefault="001E7B82">
            <w:pPr>
              <w:pStyle w:val="TableText"/>
            </w:pPr>
            <w:hyperlink w:anchor="C_5564-15494">
              <w:r>
                <w:rPr>
                  <w:rStyle w:val="HyperlinkText9pt"/>
                </w:rPr>
                <w:t>5564-15494</w:t>
              </w:r>
            </w:hyperlink>
          </w:p>
        </w:tc>
        <w:tc>
          <w:tcPr>
            <w:tcW w:w="2975" w:type="dxa"/>
          </w:tcPr>
          <w:p w14:paraId="5A45DC61" w14:textId="77235011" w:rsidR="006F2B85" w:rsidRDefault="001E7B82">
            <w:pPr>
              <w:pStyle w:val="TableText"/>
            </w:pPr>
            <w:hyperlink w:anchor="E_Immunization_Activity_NHCS_V4">
              <w:r>
                <w:rPr>
                  <w:rStyle w:val="HyperlinkText9pt"/>
                </w:rPr>
                <w:t>Immunization Activity (NHCS V4) (identifier: urn:hl7ii:2.16.840.1.113883.10.20.22.4.52:2025-08-01</w:t>
              </w:r>
            </w:hyperlink>
          </w:p>
        </w:tc>
      </w:tr>
    </w:tbl>
    <w:p w14:paraId="1F112BE3" w14:textId="77777777" w:rsidR="006F2B85" w:rsidRDefault="006F2B85">
      <w:pPr>
        <w:pStyle w:val="BodyText"/>
      </w:pPr>
    </w:p>
    <w:p w14:paraId="70CD573D" w14:textId="77777777" w:rsidR="006F2B85" w:rsidRDefault="001E7B82" w:rsidP="007D100A">
      <w:pPr>
        <w:numPr>
          <w:ilvl w:val="0"/>
          <w:numId w:val="119"/>
        </w:numPr>
      </w:pPr>
      <w:r>
        <w:rPr>
          <w:rStyle w:val="keyword"/>
        </w:rPr>
        <w:t>SHALL</w:t>
      </w:r>
      <w:r>
        <w:t xml:space="preserve"> contain exactly one [1..1] </w:t>
      </w:r>
      <w:r>
        <w:rPr>
          <w:rStyle w:val="XMLnameBold"/>
        </w:rPr>
        <w:t>templateId</w:t>
      </w:r>
      <w:bookmarkStart w:id="690" w:name="C_5564-7965"/>
      <w:r>
        <w:t xml:space="preserve"> (CONF:5564-7965)</w:t>
      </w:r>
      <w:bookmarkEnd w:id="690"/>
      <w:r>
        <w:t xml:space="preserve"> such that it</w:t>
      </w:r>
    </w:p>
    <w:p w14:paraId="1098ACB5" w14:textId="77777777" w:rsidR="006F2B85" w:rsidRDefault="001E7B82" w:rsidP="007D100A">
      <w:pPr>
        <w:numPr>
          <w:ilvl w:val="1"/>
          <w:numId w:val="119"/>
        </w:numPr>
      </w:pPr>
      <w:r>
        <w:rPr>
          <w:rStyle w:val="keyword"/>
        </w:rPr>
        <w:t>SHALL</w:t>
      </w:r>
      <w:r>
        <w:t xml:space="preserve"> contain exactly one [1..1] </w:t>
      </w:r>
      <w:r>
        <w:rPr>
          <w:rStyle w:val="XMLnameBold"/>
        </w:rPr>
        <w:t>@root</w:t>
      </w:r>
      <w:r>
        <w:t>=</w:t>
      </w:r>
      <w:r>
        <w:rPr>
          <w:rStyle w:val="XMLname"/>
        </w:rPr>
        <w:t>"2.16.840.1.113883.10.20.22.2.2"</w:t>
      </w:r>
      <w:bookmarkStart w:id="691" w:name="C_5564-10399"/>
      <w:r>
        <w:t xml:space="preserve"> (CONF:5564-10399)</w:t>
      </w:r>
      <w:bookmarkEnd w:id="691"/>
      <w:r>
        <w:t>.</w:t>
      </w:r>
    </w:p>
    <w:p w14:paraId="4C2664CF" w14:textId="77777777" w:rsidR="006F2B85" w:rsidRDefault="001E7B82" w:rsidP="007D100A">
      <w:pPr>
        <w:numPr>
          <w:ilvl w:val="1"/>
          <w:numId w:val="119"/>
        </w:numPr>
      </w:pPr>
      <w:r>
        <w:rPr>
          <w:rStyle w:val="keyword"/>
        </w:rPr>
        <w:t>SHALL</w:t>
      </w:r>
      <w:r>
        <w:t xml:space="preserve"> contain exactly one [1..1] </w:t>
      </w:r>
      <w:r>
        <w:rPr>
          <w:rStyle w:val="XMLnameBold"/>
        </w:rPr>
        <w:t>@extension</w:t>
      </w:r>
      <w:r>
        <w:t>=</w:t>
      </w:r>
      <w:r>
        <w:rPr>
          <w:rStyle w:val="XMLname"/>
        </w:rPr>
        <w:t>"2025-08-01"</w:t>
      </w:r>
      <w:bookmarkStart w:id="692" w:name="C_5564-32529"/>
      <w:r>
        <w:t xml:space="preserve"> (CONF:5564-32529)</w:t>
      </w:r>
      <w:bookmarkEnd w:id="692"/>
      <w:r>
        <w:t>.</w:t>
      </w:r>
    </w:p>
    <w:p w14:paraId="77F636DB" w14:textId="77777777" w:rsidR="006F2B85" w:rsidRDefault="001E7B82" w:rsidP="007D100A">
      <w:pPr>
        <w:numPr>
          <w:ilvl w:val="0"/>
          <w:numId w:val="119"/>
        </w:numPr>
      </w:pPr>
      <w:r>
        <w:rPr>
          <w:rStyle w:val="keyword"/>
        </w:rPr>
        <w:t>SHALL</w:t>
      </w:r>
      <w:r>
        <w:t xml:space="preserve"> contain exactly one [1..1] </w:t>
      </w:r>
      <w:r>
        <w:rPr>
          <w:rStyle w:val="XMLnameBold"/>
        </w:rPr>
        <w:t>code</w:t>
      </w:r>
      <w:bookmarkStart w:id="693" w:name="C_5564-15367"/>
      <w:r>
        <w:t xml:space="preserve"> (CONF:5564-15367)</w:t>
      </w:r>
      <w:bookmarkEnd w:id="693"/>
      <w:r>
        <w:t>.</w:t>
      </w:r>
    </w:p>
    <w:p w14:paraId="3BA371B6" w14:textId="77777777" w:rsidR="006F2B85" w:rsidRDefault="001E7B82" w:rsidP="007D100A">
      <w:pPr>
        <w:numPr>
          <w:ilvl w:val="1"/>
          <w:numId w:val="119"/>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694" w:name="C_5564-15368"/>
      <w:r>
        <w:t xml:space="preserve"> (CONF:5564-15368)</w:t>
      </w:r>
      <w:bookmarkEnd w:id="694"/>
      <w:r>
        <w:t>.</w:t>
      </w:r>
    </w:p>
    <w:p w14:paraId="084E1A3A" w14:textId="77777777" w:rsidR="006F2B85" w:rsidRDefault="001E7B82" w:rsidP="007D100A">
      <w:pPr>
        <w:numPr>
          <w:ilvl w:val="1"/>
          <w:numId w:val="11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95" w:name="C_5564-32146"/>
      <w:r>
        <w:t xml:space="preserve"> (CONF:5564-32146)</w:t>
      </w:r>
      <w:bookmarkEnd w:id="695"/>
      <w:r>
        <w:t>.</w:t>
      </w:r>
    </w:p>
    <w:p w14:paraId="3750E502" w14:textId="77777777" w:rsidR="006F2B85" w:rsidRDefault="001E7B82" w:rsidP="007D100A">
      <w:pPr>
        <w:numPr>
          <w:ilvl w:val="0"/>
          <w:numId w:val="119"/>
        </w:numPr>
      </w:pPr>
      <w:r>
        <w:rPr>
          <w:rStyle w:val="keyword"/>
        </w:rPr>
        <w:t>SHALL</w:t>
      </w:r>
      <w:r>
        <w:t xml:space="preserve"> contain exactly one [1..1] </w:t>
      </w:r>
      <w:r>
        <w:rPr>
          <w:rStyle w:val="XMLnameBold"/>
        </w:rPr>
        <w:t>title</w:t>
      </w:r>
      <w:bookmarkStart w:id="696" w:name="C_5564-7967"/>
      <w:r>
        <w:t xml:space="preserve"> (CONF:5564-7967)</w:t>
      </w:r>
      <w:bookmarkEnd w:id="696"/>
      <w:r>
        <w:t>.</w:t>
      </w:r>
    </w:p>
    <w:p w14:paraId="356E5193" w14:textId="77777777" w:rsidR="006F2B85" w:rsidRDefault="001E7B82" w:rsidP="007D100A">
      <w:pPr>
        <w:numPr>
          <w:ilvl w:val="0"/>
          <w:numId w:val="119"/>
        </w:numPr>
      </w:pPr>
      <w:r>
        <w:rPr>
          <w:rStyle w:val="keyword"/>
        </w:rPr>
        <w:t>SHALL</w:t>
      </w:r>
      <w:r>
        <w:t xml:space="preserve"> contain exactly one [1..1] </w:t>
      </w:r>
      <w:r>
        <w:rPr>
          <w:rStyle w:val="XMLnameBold"/>
        </w:rPr>
        <w:t>text</w:t>
      </w:r>
      <w:bookmarkStart w:id="697" w:name="C_5564-7968"/>
      <w:r>
        <w:t xml:space="preserve"> (CONF:5564-7968)</w:t>
      </w:r>
      <w:bookmarkEnd w:id="697"/>
      <w:r>
        <w:t>.</w:t>
      </w:r>
    </w:p>
    <w:p w14:paraId="643C31B1" w14:textId="77777777" w:rsidR="006F2B85" w:rsidRDefault="001E7B82" w:rsidP="007D100A">
      <w:pPr>
        <w:numPr>
          <w:ilvl w:val="0"/>
          <w:numId w:val="119"/>
        </w:numPr>
      </w:pPr>
      <w:r>
        <w:rPr>
          <w:rStyle w:val="keyword"/>
        </w:rPr>
        <w:t>SHOULD</w:t>
      </w:r>
      <w:r>
        <w:t xml:space="preserve"> contain zero or more [0..*] </w:t>
      </w:r>
      <w:r>
        <w:rPr>
          <w:rStyle w:val="XMLnameBold"/>
        </w:rPr>
        <w:t>entry</w:t>
      </w:r>
      <w:bookmarkStart w:id="698" w:name="C_5564-7969"/>
      <w:r>
        <w:t xml:space="preserve"> (CONF:5564-7969)</w:t>
      </w:r>
      <w:bookmarkEnd w:id="698"/>
      <w:r>
        <w:t xml:space="preserve"> such that it</w:t>
      </w:r>
    </w:p>
    <w:p w14:paraId="744B4377" w14:textId="0CABF778" w:rsidR="006F2B85" w:rsidRDefault="001E7B82" w:rsidP="007D100A">
      <w:pPr>
        <w:numPr>
          <w:ilvl w:val="1"/>
          <w:numId w:val="119"/>
        </w:numPr>
      </w:pPr>
      <w:r>
        <w:rPr>
          <w:rStyle w:val="keyword"/>
        </w:rPr>
        <w:lastRenderedPageBreak/>
        <w:t>SHALL</w:t>
      </w:r>
      <w:r>
        <w:t xml:space="preserve"> contain exactly one [1..1]  </w:t>
      </w:r>
      <w:hyperlink w:anchor="E_Immunization_Activity_NHCS_V4">
        <w:r>
          <w:rPr>
            <w:rStyle w:val="HyperlinkCourierBold"/>
          </w:rPr>
          <w:t>Immunization Activity (NHCS V4)</w:t>
        </w:r>
      </w:hyperlink>
      <w:r>
        <w:rPr>
          <w:rStyle w:val="XMLname"/>
        </w:rPr>
        <w:t xml:space="preserve"> (identifier: urn:hl7ii:2.16.840.1.113883.10.20.22.4.52:2025-08-01)</w:t>
      </w:r>
      <w:bookmarkStart w:id="699" w:name="C_5564-15494"/>
      <w:r>
        <w:t xml:space="preserve"> (CONF:5564-15494)</w:t>
      </w:r>
      <w:bookmarkEnd w:id="699"/>
      <w:r>
        <w:t>.</w:t>
      </w:r>
    </w:p>
    <w:p w14:paraId="06682937" w14:textId="77777777" w:rsidR="006F2B85" w:rsidRDefault="001E7B82">
      <w:pPr>
        <w:pStyle w:val="Heading3nospace"/>
      </w:pPr>
      <w:bookmarkStart w:id="700" w:name="S_Immunizations_Section_ent_req_NHCSv4"/>
      <w:bookmarkStart w:id="701" w:name="_Toc203485073"/>
      <w:r>
        <w:t>Immunizations Section (entries required) (NHCS V4)</w:t>
      </w:r>
      <w:bookmarkEnd w:id="700"/>
      <w:bookmarkEnd w:id="701"/>
    </w:p>
    <w:p w14:paraId="6501D58E" w14:textId="77777777" w:rsidR="006F2B85" w:rsidRDefault="001E7B82">
      <w:pPr>
        <w:pStyle w:val="BracketData"/>
      </w:pPr>
      <w:r>
        <w:t>[section: identifier urn:hl7ii:2.16.840.1.113883.10.20.22.2.2.1:2025-08-01 (open)]</w:t>
      </w:r>
    </w:p>
    <w:p w14:paraId="126A99BB" w14:textId="77777777" w:rsidR="006F2B85" w:rsidRDefault="001E7B82">
      <w:pPr>
        <w:pStyle w:val="BracketData"/>
      </w:pPr>
      <w:r>
        <w:t>Draft as part of National Health Care Surveys, Release 1, STU 4 - US Realm</w:t>
      </w:r>
    </w:p>
    <w:p w14:paraId="1E98590D" w14:textId="3AC92AF3" w:rsidR="006F2B85" w:rsidRDefault="001E7B82">
      <w:pPr>
        <w:pStyle w:val="Caption"/>
      </w:pPr>
      <w:bookmarkStart w:id="702" w:name="_Toc203485520"/>
      <w:r>
        <w:t xml:space="preserve">Table </w:t>
      </w:r>
      <w:r>
        <w:fldChar w:fldCharType="begin"/>
      </w:r>
      <w:r>
        <w:instrText>SEQ Table \* ARABIC</w:instrText>
      </w:r>
      <w:r>
        <w:fldChar w:fldCharType="separate"/>
      </w:r>
      <w:r w:rsidR="004676B7">
        <w:t>63</w:t>
      </w:r>
      <w:r>
        <w:fldChar w:fldCharType="end"/>
      </w:r>
      <w:r>
        <w:t>: Immunizations Section (entries required) (NHCS V4) Contexts</w:t>
      </w:r>
      <w:bookmarkEnd w:id="7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D484871" w14:textId="77777777">
        <w:trPr>
          <w:cantSplit/>
          <w:tblHeader/>
          <w:jc w:val="center"/>
        </w:trPr>
        <w:tc>
          <w:tcPr>
            <w:tcW w:w="360" w:type="dxa"/>
            <w:shd w:val="clear" w:color="auto" w:fill="E6E6E6"/>
          </w:tcPr>
          <w:p w14:paraId="559D1173" w14:textId="77777777" w:rsidR="006F2B85" w:rsidRDefault="001E7B82">
            <w:pPr>
              <w:pStyle w:val="TableHead"/>
            </w:pPr>
            <w:r>
              <w:t>Contained By:</w:t>
            </w:r>
          </w:p>
        </w:tc>
        <w:tc>
          <w:tcPr>
            <w:tcW w:w="360" w:type="dxa"/>
            <w:shd w:val="clear" w:color="auto" w:fill="E6E6E6"/>
          </w:tcPr>
          <w:p w14:paraId="05B35ECB" w14:textId="77777777" w:rsidR="006F2B85" w:rsidRDefault="001E7B82">
            <w:pPr>
              <w:pStyle w:val="TableHead"/>
            </w:pPr>
            <w:r>
              <w:t>Contains:</w:t>
            </w:r>
          </w:p>
        </w:tc>
      </w:tr>
      <w:tr w:rsidR="006F2B85" w14:paraId="2B0523C1" w14:textId="77777777">
        <w:trPr>
          <w:jc w:val="center"/>
        </w:trPr>
        <w:tc>
          <w:tcPr>
            <w:tcW w:w="360" w:type="dxa"/>
          </w:tcPr>
          <w:p w14:paraId="691007D1" w14:textId="4B2BBF4A"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2708C4EE" w14:textId="53CB06E3" w:rsidR="006F2B85" w:rsidRDefault="001E7B82">
            <w:pPr>
              <w:pStyle w:val="TableText"/>
            </w:pPr>
            <w:hyperlink w:anchor="D_Inpatient_Encounter_NHCSIP_V7">
              <w:r>
                <w:rPr>
                  <w:rStyle w:val="HyperlinkText9pt"/>
                </w:rPr>
                <w:t>Inpatient Encounter (NHCS-IP) (V7)</w:t>
              </w:r>
            </w:hyperlink>
            <w:r>
              <w:t xml:space="preserve"> (required)</w:t>
            </w:r>
          </w:p>
          <w:p w14:paraId="1677966F" w14:textId="17170774"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4D2EE1B" w14:textId="45758A52" w:rsidR="006F2B85" w:rsidRDefault="001E7B82">
            <w:pPr>
              <w:pStyle w:val="TableText"/>
            </w:pPr>
            <w:hyperlink w:anchor="E_Immunization_Activity_NHCS_V4">
              <w:r>
                <w:rPr>
                  <w:rStyle w:val="HyperlinkText9pt"/>
                </w:rPr>
                <w:t>Immunization Activity (NHCS V4)</w:t>
              </w:r>
            </w:hyperlink>
            <w:r>
              <w:t xml:space="preserve"> (required)</w:t>
            </w:r>
          </w:p>
        </w:tc>
      </w:tr>
    </w:tbl>
    <w:p w14:paraId="7F396173" w14:textId="77777777" w:rsidR="006F2B85" w:rsidRDefault="006F2B85">
      <w:pPr>
        <w:pStyle w:val="BodyText"/>
      </w:pPr>
    </w:p>
    <w:p w14:paraId="575C7DC6" w14:textId="77777777" w:rsidR="006F2B85" w:rsidRDefault="001E7B82">
      <w:r>
        <w:t>The C-CDA template, Immunizations Section (entries required) (V3), has been versioned in this guide to support USCDI-v3.</w:t>
      </w:r>
    </w:p>
    <w:p w14:paraId="1251FEA8" w14:textId="77777777" w:rsidR="006F2B85" w:rsidRDefault="001E7B82">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p w14:paraId="6EA331D2" w14:textId="5EA8F26B" w:rsidR="006F2B85" w:rsidRDefault="001E7B82">
      <w:pPr>
        <w:pStyle w:val="Caption"/>
      </w:pPr>
      <w:bookmarkStart w:id="703" w:name="_Toc203485521"/>
      <w:r>
        <w:lastRenderedPageBreak/>
        <w:t xml:space="preserve">Table </w:t>
      </w:r>
      <w:r>
        <w:fldChar w:fldCharType="begin"/>
      </w:r>
      <w:r>
        <w:instrText>SEQ Table \* ARABIC</w:instrText>
      </w:r>
      <w:r>
        <w:fldChar w:fldCharType="separate"/>
      </w:r>
      <w:r w:rsidR="004676B7">
        <w:t>64</w:t>
      </w:r>
      <w:r>
        <w:fldChar w:fldCharType="end"/>
      </w:r>
      <w:r>
        <w:t>: Immunizations Section (entries required) (NHCS V4) Constraints Overview</w:t>
      </w:r>
      <w:bookmarkEnd w:id="7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7D9B65D" w14:textId="77777777">
        <w:trPr>
          <w:cantSplit/>
          <w:tblHeader/>
          <w:jc w:val="center"/>
        </w:trPr>
        <w:tc>
          <w:tcPr>
            <w:tcW w:w="0" w:type="dxa"/>
            <w:shd w:val="clear" w:color="auto" w:fill="E6E6E6"/>
            <w:noWrap/>
          </w:tcPr>
          <w:p w14:paraId="05BB2760" w14:textId="77777777" w:rsidR="006F2B85" w:rsidRDefault="001E7B82">
            <w:pPr>
              <w:pStyle w:val="TableHead"/>
            </w:pPr>
            <w:r>
              <w:t>XPath</w:t>
            </w:r>
          </w:p>
        </w:tc>
        <w:tc>
          <w:tcPr>
            <w:tcW w:w="720" w:type="dxa"/>
            <w:shd w:val="clear" w:color="auto" w:fill="E6E6E6"/>
            <w:noWrap/>
          </w:tcPr>
          <w:p w14:paraId="77E23882" w14:textId="77777777" w:rsidR="006F2B85" w:rsidRDefault="001E7B82">
            <w:pPr>
              <w:pStyle w:val="TableHead"/>
            </w:pPr>
            <w:r>
              <w:t>Card.</w:t>
            </w:r>
          </w:p>
        </w:tc>
        <w:tc>
          <w:tcPr>
            <w:tcW w:w="1152" w:type="dxa"/>
            <w:shd w:val="clear" w:color="auto" w:fill="E6E6E6"/>
            <w:noWrap/>
          </w:tcPr>
          <w:p w14:paraId="3C9EBAA1" w14:textId="77777777" w:rsidR="006F2B85" w:rsidRDefault="001E7B82">
            <w:pPr>
              <w:pStyle w:val="TableHead"/>
            </w:pPr>
            <w:r>
              <w:t>Verb</w:t>
            </w:r>
          </w:p>
        </w:tc>
        <w:tc>
          <w:tcPr>
            <w:tcW w:w="864" w:type="dxa"/>
            <w:shd w:val="clear" w:color="auto" w:fill="E6E6E6"/>
            <w:noWrap/>
          </w:tcPr>
          <w:p w14:paraId="306A7F71" w14:textId="77777777" w:rsidR="006F2B85" w:rsidRDefault="001E7B82">
            <w:pPr>
              <w:pStyle w:val="TableHead"/>
            </w:pPr>
            <w:r>
              <w:t>Data Type</w:t>
            </w:r>
          </w:p>
        </w:tc>
        <w:tc>
          <w:tcPr>
            <w:tcW w:w="864" w:type="dxa"/>
            <w:shd w:val="clear" w:color="auto" w:fill="E6E6E6"/>
            <w:noWrap/>
          </w:tcPr>
          <w:p w14:paraId="00A7DA70" w14:textId="77777777" w:rsidR="006F2B85" w:rsidRDefault="001E7B82">
            <w:pPr>
              <w:pStyle w:val="TableHead"/>
            </w:pPr>
            <w:r>
              <w:t>CONF#</w:t>
            </w:r>
          </w:p>
        </w:tc>
        <w:tc>
          <w:tcPr>
            <w:tcW w:w="864" w:type="dxa"/>
            <w:shd w:val="clear" w:color="auto" w:fill="E6E6E6"/>
            <w:noWrap/>
          </w:tcPr>
          <w:p w14:paraId="427399A2" w14:textId="77777777" w:rsidR="006F2B85" w:rsidRDefault="001E7B82">
            <w:pPr>
              <w:pStyle w:val="TableHead"/>
            </w:pPr>
            <w:r>
              <w:t>Value</w:t>
            </w:r>
          </w:p>
        </w:tc>
      </w:tr>
      <w:tr w:rsidR="006F2B85" w14:paraId="01286714" w14:textId="77777777">
        <w:trPr>
          <w:jc w:val="center"/>
        </w:trPr>
        <w:tc>
          <w:tcPr>
            <w:tcW w:w="10160" w:type="dxa"/>
            <w:gridSpan w:val="6"/>
          </w:tcPr>
          <w:p w14:paraId="26360346" w14:textId="77777777" w:rsidR="006F2B85" w:rsidRDefault="001E7B82">
            <w:pPr>
              <w:pStyle w:val="TableText"/>
            </w:pPr>
            <w:r>
              <w:t>section (identifier: urn:hl7ii:2.16.840.1.113883.10.20.22.2.2.1:2025-08-01)</w:t>
            </w:r>
          </w:p>
        </w:tc>
      </w:tr>
      <w:tr w:rsidR="006F2B85" w14:paraId="47F69A31" w14:textId="77777777">
        <w:trPr>
          <w:jc w:val="center"/>
        </w:trPr>
        <w:tc>
          <w:tcPr>
            <w:tcW w:w="3345" w:type="dxa"/>
          </w:tcPr>
          <w:p w14:paraId="06072B28" w14:textId="77777777" w:rsidR="006F2B85" w:rsidRDefault="001E7B82">
            <w:pPr>
              <w:pStyle w:val="TableText"/>
            </w:pPr>
            <w:r>
              <w:tab/>
              <w:t>@nullFlavor</w:t>
            </w:r>
          </w:p>
        </w:tc>
        <w:tc>
          <w:tcPr>
            <w:tcW w:w="720" w:type="dxa"/>
          </w:tcPr>
          <w:p w14:paraId="5C0F5C8C" w14:textId="77777777" w:rsidR="006F2B85" w:rsidRDefault="001E7B82">
            <w:pPr>
              <w:pStyle w:val="TableText"/>
            </w:pPr>
            <w:r>
              <w:t>0..1</w:t>
            </w:r>
          </w:p>
        </w:tc>
        <w:tc>
          <w:tcPr>
            <w:tcW w:w="1152" w:type="dxa"/>
          </w:tcPr>
          <w:p w14:paraId="545E42FA" w14:textId="77777777" w:rsidR="006F2B85" w:rsidRDefault="001E7B82">
            <w:pPr>
              <w:pStyle w:val="TableText"/>
            </w:pPr>
            <w:r>
              <w:t>MAY</w:t>
            </w:r>
          </w:p>
        </w:tc>
        <w:tc>
          <w:tcPr>
            <w:tcW w:w="864" w:type="dxa"/>
          </w:tcPr>
          <w:p w14:paraId="3F3C62C9" w14:textId="77777777" w:rsidR="006F2B85" w:rsidRDefault="006F2B85">
            <w:pPr>
              <w:pStyle w:val="TableText"/>
            </w:pPr>
          </w:p>
        </w:tc>
        <w:tc>
          <w:tcPr>
            <w:tcW w:w="1104" w:type="dxa"/>
          </w:tcPr>
          <w:p w14:paraId="0AA69D6D" w14:textId="592637ED" w:rsidR="006F2B85" w:rsidRDefault="001E7B82">
            <w:pPr>
              <w:pStyle w:val="TableText"/>
            </w:pPr>
            <w:hyperlink w:anchor="C_5564-33364">
              <w:r>
                <w:rPr>
                  <w:rStyle w:val="HyperlinkText9pt"/>
                </w:rPr>
                <w:t>5564-33364</w:t>
              </w:r>
            </w:hyperlink>
          </w:p>
        </w:tc>
        <w:tc>
          <w:tcPr>
            <w:tcW w:w="2975" w:type="dxa"/>
          </w:tcPr>
          <w:p w14:paraId="34F2215C" w14:textId="77777777" w:rsidR="006F2B85" w:rsidRDefault="001E7B82">
            <w:pPr>
              <w:pStyle w:val="TableText"/>
            </w:pPr>
            <w:r>
              <w:t>urn:oid:2.16.840.1.113883.5.1008 (HL7NullFlavor) = NI</w:t>
            </w:r>
          </w:p>
        </w:tc>
      </w:tr>
      <w:tr w:rsidR="006F2B85" w14:paraId="792D2900" w14:textId="77777777">
        <w:trPr>
          <w:jc w:val="center"/>
        </w:trPr>
        <w:tc>
          <w:tcPr>
            <w:tcW w:w="3345" w:type="dxa"/>
          </w:tcPr>
          <w:p w14:paraId="5A86267C" w14:textId="77777777" w:rsidR="006F2B85" w:rsidRDefault="001E7B82">
            <w:pPr>
              <w:pStyle w:val="TableText"/>
            </w:pPr>
            <w:r>
              <w:tab/>
              <w:t>templateId</w:t>
            </w:r>
          </w:p>
        </w:tc>
        <w:tc>
          <w:tcPr>
            <w:tcW w:w="720" w:type="dxa"/>
          </w:tcPr>
          <w:p w14:paraId="677F5755" w14:textId="77777777" w:rsidR="006F2B85" w:rsidRDefault="001E7B82">
            <w:pPr>
              <w:pStyle w:val="TableText"/>
            </w:pPr>
            <w:r>
              <w:t>1..1</w:t>
            </w:r>
          </w:p>
        </w:tc>
        <w:tc>
          <w:tcPr>
            <w:tcW w:w="1152" w:type="dxa"/>
          </w:tcPr>
          <w:p w14:paraId="1B46547D" w14:textId="77777777" w:rsidR="006F2B85" w:rsidRDefault="001E7B82">
            <w:pPr>
              <w:pStyle w:val="TableText"/>
            </w:pPr>
            <w:r>
              <w:t>SHALL</w:t>
            </w:r>
          </w:p>
        </w:tc>
        <w:tc>
          <w:tcPr>
            <w:tcW w:w="864" w:type="dxa"/>
          </w:tcPr>
          <w:p w14:paraId="7423F581" w14:textId="77777777" w:rsidR="006F2B85" w:rsidRDefault="006F2B85">
            <w:pPr>
              <w:pStyle w:val="TableText"/>
            </w:pPr>
          </w:p>
        </w:tc>
        <w:tc>
          <w:tcPr>
            <w:tcW w:w="1104" w:type="dxa"/>
          </w:tcPr>
          <w:p w14:paraId="228E5B9D" w14:textId="6A9F64AA" w:rsidR="006F2B85" w:rsidRDefault="001E7B82">
            <w:pPr>
              <w:pStyle w:val="TableText"/>
            </w:pPr>
            <w:hyperlink w:anchor="C_5564-9015">
              <w:r>
                <w:rPr>
                  <w:rStyle w:val="HyperlinkText9pt"/>
                </w:rPr>
                <w:t>5564-9015</w:t>
              </w:r>
            </w:hyperlink>
          </w:p>
        </w:tc>
        <w:tc>
          <w:tcPr>
            <w:tcW w:w="2975" w:type="dxa"/>
          </w:tcPr>
          <w:p w14:paraId="4A5D525A" w14:textId="77777777" w:rsidR="006F2B85" w:rsidRDefault="006F2B85">
            <w:pPr>
              <w:pStyle w:val="TableText"/>
            </w:pPr>
          </w:p>
        </w:tc>
      </w:tr>
      <w:tr w:rsidR="006F2B85" w14:paraId="5E185744" w14:textId="77777777">
        <w:trPr>
          <w:jc w:val="center"/>
        </w:trPr>
        <w:tc>
          <w:tcPr>
            <w:tcW w:w="3345" w:type="dxa"/>
          </w:tcPr>
          <w:p w14:paraId="548ACAD4" w14:textId="77777777" w:rsidR="006F2B85" w:rsidRDefault="001E7B82">
            <w:pPr>
              <w:pStyle w:val="TableText"/>
            </w:pPr>
            <w:r>
              <w:tab/>
            </w:r>
            <w:r>
              <w:tab/>
              <w:t>@root</w:t>
            </w:r>
          </w:p>
        </w:tc>
        <w:tc>
          <w:tcPr>
            <w:tcW w:w="720" w:type="dxa"/>
          </w:tcPr>
          <w:p w14:paraId="6B93FB28" w14:textId="77777777" w:rsidR="006F2B85" w:rsidRDefault="001E7B82">
            <w:pPr>
              <w:pStyle w:val="TableText"/>
            </w:pPr>
            <w:r>
              <w:t>1..1</w:t>
            </w:r>
          </w:p>
        </w:tc>
        <w:tc>
          <w:tcPr>
            <w:tcW w:w="1152" w:type="dxa"/>
          </w:tcPr>
          <w:p w14:paraId="27172D10" w14:textId="77777777" w:rsidR="006F2B85" w:rsidRDefault="001E7B82">
            <w:pPr>
              <w:pStyle w:val="TableText"/>
            </w:pPr>
            <w:r>
              <w:t>SHALL</w:t>
            </w:r>
          </w:p>
        </w:tc>
        <w:tc>
          <w:tcPr>
            <w:tcW w:w="864" w:type="dxa"/>
          </w:tcPr>
          <w:p w14:paraId="3F287848" w14:textId="77777777" w:rsidR="006F2B85" w:rsidRDefault="006F2B85">
            <w:pPr>
              <w:pStyle w:val="TableText"/>
            </w:pPr>
          </w:p>
        </w:tc>
        <w:tc>
          <w:tcPr>
            <w:tcW w:w="1104" w:type="dxa"/>
          </w:tcPr>
          <w:p w14:paraId="0E9B4836" w14:textId="2BA2C47E" w:rsidR="006F2B85" w:rsidRDefault="001E7B82">
            <w:pPr>
              <w:pStyle w:val="TableText"/>
            </w:pPr>
            <w:hyperlink w:anchor="C_5564-10400">
              <w:r>
                <w:rPr>
                  <w:rStyle w:val="HyperlinkText9pt"/>
                </w:rPr>
                <w:t>5564-10400</w:t>
              </w:r>
            </w:hyperlink>
          </w:p>
        </w:tc>
        <w:tc>
          <w:tcPr>
            <w:tcW w:w="2975" w:type="dxa"/>
          </w:tcPr>
          <w:p w14:paraId="762E023A" w14:textId="77777777" w:rsidR="006F2B85" w:rsidRDefault="001E7B82">
            <w:pPr>
              <w:pStyle w:val="TableText"/>
            </w:pPr>
            <w:r>
              <w:t>2.16.840.1.113883.10.20.22.2.2.1</w:t>
            </w:r>
          </w:p>
        </w:tc>
      </w:tr>
      <w:tr w:rsidR="006F2B85" w14:paraId="2E24B1FA" w14:textId="77777777">
        <w:trPr>
          <w:jc w:val="center"/>
        </w:trPr>
        <w:tc>
          <w:tcPr>
            <w:tcW w:w="3345" w:type="dxa"/>
          </w:tcPr>
          <w:p w14:paraId="66D8B0A1" w14:textId="77777777" w:rsidR="006F2B85" w:rsidRDefault="001E7B82">
            <w:pPr>
              <w:pStyle w:val="TableText"/>
            </w:pPr>
            <w:r>
              <w:tab/>
            </w:r>
            <w:r>
              <w:tab/>
              <w:t>@extension</w:t>
            </w:r>
          </w:p>
        </w:tc>
        <w:tc>
          <w:tcPr>
            <w:tcW w:w="720" w:type="dxa"/>
          </w:tcPr>
          <w:p w14:paraId="21FD0408" w14:textId="77777777" w:rsidR="006F2B85" w:rsidRDefault="001E7B82">
            <w:pPr>
              <w:pStyle w:val="TableText"/>
            </w:pPr>
            <w:r>
              <w:t>1..1</w:t>
            </w:r>
          </w:p>
        </w:tc>
        <w:tc>
          <w:tcPr>
            <w:tcW w:w="1152" w:type="dxa"/>
          </w:tcPr>
          <w:p w14:paraId="02905DD5" w14:textId="77777777" w:rsidR="006F2B85" w:rsidRDefault="001E7B82">
            <w:pPr>
              <w:pStyle w:val="TableText"/>
            </w:pPr>
            <w:r>
              <w:t>SHALL</w:t>
            </w:r>
          </w:p>
        </w:tc>
        <w:tc>
          <w:tcPr>
            <w:tcW w:w="864" w:type="dxa"/>
          </w:tcPr>
          <w:p w14:paraId="776C6D52" w14:textId="77777777" w:rsidR="006F2B85" w:rsidRDefault="006F2B85">
            <w:pPr>
              <w:pStyle w:val="TableText"/>
            </w:pPr>
          </w:p>
        </w:tc>
        <w:tc>
          <w:tcPr>
            <w:tcW w:w="1104" w:type="dxa"/>
          </w:tcPr>
          <w:p w14:paraId="15AAE4CB" w14:textId="52C54489" w:rsidR="006F2B85" w:rsidRDefault="001E7B82">
            <w:pPr>
              <w:pStyle w:val="TableText"/>
            </w:pPr>
            <w:hyperlink w:anchor="C_5564-32530">
              <w:r>
                <w:rPr>
                  <w:rStyle w:val="HyperlinkText9pt"/>
                </w:rPr>
                <w:t>5564-32530</w:t>
              </w:r>
            </w:hyperlink>
          </w:p>
        </w:tc>
        <w:tc>
          <w:tcPr>
            <w:tcW w:w="2975" w:type="dxa"/>
          </w:tcPr>
          <w:p w14:paraId="58180FD8" w14:textId="77777777" w:rsidR="006F2B85" w:rsidRDefault="001E7B82">
            <w:pPr>
              <w:pStyle w:val="TableText"/>
            </w:pPr>
            <w:r>
              <w:t>2025-08-01</w:t>
            </w:r>
          </w:p>
        </w:tc>
      </w:tr>
      <w:tr w:rsidR="006F2B85" w14:paraId="5AC2BA0B" w14:textId="77777777">
        <w:trPr>
          <w:jc w:val="center"/>
        </w:trPr>
        <w:tc>
          <w:tcPr>
            <w:tcW w:w="3345" w:type="dxa"/>
          </w:tcPr>
          <w:p w14:paraId="50CC9BDC" w14:textId="77777777" w:rsidR="006F2B85" w:rsidRDefault="001E7B82">
            <w:pPr>
              <w:pStyle w:val="TableText"/>
            </w:pPr>
            <w:r>
              <w:tab/>
              <w:t>code</w:t>
            </w:r>
          </w:p>
        </w:tc>
        <w:tc>
          <w:tcPr>
            <w:tcW w:w="720" w:type="dxa"/>
          </w:tcPr>
          <w:p w14:paraId="5484312B" w14:textId="77777777" w:rsidR="006F2B85" w:rsidRDefault="001E7B82">
            <w:pPr>
              <w:pStyle w:val="TableText"/>
            </w:pPr>
            <w:r>
              <w:t>1..1</w:t>
            </w:r>
          </w:p>
        </w:tc>
        <w:tc>
          <w:tcPr>
            <w:tcW w:w="1152" w:type="dxa"/>
          </w:tcPr>
          <w:p w14:paraId="6E5F2E30" w14:textId="77777777" w:rsidR="006F2B85" w:rsidRDefault="001E7B82">
            <w:pPr>
              <w:pStyle w:val="TableText"/>
            </w:pPr>
            <w:r>
              <w:t>SHALL</w:t>
            </w:r>
          </w:p>
        </w:tc>
        <w:tc>
          <w:tcPr>
            <w:tcW w:w="864" w:type="dxa"/>
          </w:tcPr>
          <w:p w14:paraId="547BD309" w14:textId="77777777" w:rsidR="006F2B85" w:rsidRDefault="006F2B85">
            <w:pPr>
              <w:pStyle w:val="TableText"/>
            </w:pPr>
          </w:p>
        </w:tc>
        <w:tc>
          <w:tcPr>
            <w:tcW w:w="1104" w:type="dxa"/>
          </w:tcPr>
          <w:p w14:paraId="2D5BD3D1" w14:textId="4A476ABC" w:rsidR="006F2B85" w:rsidRDefault="001E7B82">
            <w:pPr>
              <w:pStyle w:val="TableText"/>
            </w:pPr>
            <w:hyperlink w:anchor="C_5564-15369">
              <w:r>
                <w:rPr>
                  <w:rStyle w:val="HyperlinkText9pt"/>
                </w:rPr>
                <w:t>5564-15369</w:t>
              </w:r>
            </w:hyperlink>
          </w:p>
        </w:tc>
        <w:tc>
          <w:tcPr>
            <w:tcW w:w="2975" w:type="dxa"/>
          </w:tcPr>
          <w:p w14:paraId="36D9C0B5" w14:textId="77777777" w:rsidR="006F2B85" w:rsidRDefault="006F2B85">
            <w:pPr>
              <w:pStyle w:val="TableText"/>
            </w:pPr>
          </w:p>
        </w:tc>
      </w:tr>
      <w:tr w:rsidR="006F2B85" w14:paraId="503113A7" w14:textId="77777777">
        <w:trPr>
          <w:jc w:val="center"/>
        </w:trPr>
        <w:tc>
          <w:tcPr>
            <w:tcW w:w="3345" w:type="dxa"/>
          </w:tcPr>
          <w:p w14:paraId="7B680D1D" w14:textId="77777777" w:rsidR="006F2B85" w:rsidRDefault="001E7B82">
            <w:pPr>
              <w:pStyle w:val="TableText"/>
            </w:pPr>
            <w:r>
              <w:tab/>
            </w:r>
            <w:r>
              <w:tab/>
              <w:t>@code</w:t>
            </w:r>
          </w:p>
        </w:tc>
        <w:tc>
          <w:tcPr>
            <w:tcW w:w="720" w:type="dxa"/>
          </w:tcPr>
          <w:p w14:paraId="61CBF88F" w14:textId="77777777" w:rsidR="006F2B85" w:rsidRDefault="001E7B82">
            <w:pPr>
              <w:pStyle w:val="TableText"/>
            </w:pPr>
            <w:r>
              <w:t>1..1</w:t>
            </w:r>
          </w:p>
        </w:tc>
        <w:tc>
          <w:tcPr>
            <w:tcW w:w="1152" w:type="dxa"/>
          </w:tcPr>
          <w:p w14:paraId="690B7CDC" w14:textId="77777777" w:rsidR="006F2B85" w:rsidRDefault="001E7B82">
            <w:pPr>
              <w:pStyle w:val="TableText"/>
            </w:pPr>
            <w:r>
              <w:t>SHALL</w:t>
            </w:r>
          </w:p>
        </w:tc>
        <w:tc>
          <w:tcPr>
            <w:tcW w:w="864" w:type="dxa"/>
          </w:tcPr>
          <w:p w14:paraId="78C1E7E0" w14:textId="77777777" w:rsidR="006F2B85" w:rsidRDefault="006F2B85">
            <w:pPr>
              <w:pStyle w:val="TableText"/>
            </w:pPr>
          </w:p>
        </w:tc>
        <w:tc>
          <w:tcPr>
            <w:tcW w:w="1104" w:type="dxa"/>
          </w:tcPr>
          <w:p w14:paraId="41E9620E" w14:textId="32ACE751" w:rsidR="006F2B85" w:rsidRDefault="001E7B82">
            <w:pPr>
              <w:pStyle w:val="TableText"/>
            </w:pPr>
            <w:hyperlink w:anchor="C_5564-15370">
              <w:r>
                <w:rPr>
                  <w:rStyle w:val="HyperlinkText9pt"/>
                </w:rPr>
                <w:t>5564-15370</w:t>
              </w:r>
            </w:hyperlink>
          </w:p>
        </w:tc>
        <w:tc>
          <w:tcPr>
            <w:tcW w:w="2975" w:type="dxa"/>
          </w:tcPr>
          <w:p w14:paraId="3163794C" w14:textId="77777777" w:rsidR="006F2B85" w:rsidRDefault="001E7B82">
            <w:pPr>
              <w:pStyle w:val="TableText"/>
            </w:pPr>
            <w:r>
              <w:t>11369-6</w:t>
            </w:r>
          </w:p>
        </w:tc>
      </w:tr>
      <w:tr w:rsidR="006F2B85" w14:paraId="422C7EB9" w14:textId="77777777">
        <w:trPr>
          <w:jc w:val="center"/>
        </w:trPr>
        <w:tc>
          <w:tcPr>
            <w:tcW w:w="3345" w:type="dxa"/>
          </w:tcPr>
          <w:p w14:paraId="05CBCC9B" w14:textId="77777777" w:rsidR="006F2B85" w:rsidRDefault="001E7B82">
            <w:pPr>
              <w:pStyle w:val="TableText"/>
            </w:pPr>
            <w:r>
              <w:tab/>
            </w:r>
            <w:r>
              <w:tab/>
              <w:t>@codeSystem</w:t>
            </w:r>
          </w:p>
        </w:tc>
        <w:tc>
          <w:tcPr>
            <w:tcW w:w="720" w:type="dxa"/>
          </w:tcPr>
          <w:p w14:paraId="76750F1A" w14:textId="77777777" w:rsidR="006F2B85" w:rsidRDefault="001E7B82">
            <w:pPr>
              <w:pStyle w:val="TableText"/>
            </w:pPr>
            <w:r>
              <w:t>1..1</w:t>
            </w:r>
          </w:p>
        </w:tc>
        <w:tc>
          <w:tcPr>
            <w:tcW w:w="1152" w:type="dxa"/>
          </w:tcPr>
          <w:p w14:paraId="03D14C83" w14:textId="77777777" w:rsidR="006F2B85" w:rsidRDefault="001E7B82">
            <w:pPr>
              <w:pStyle w:val="TableText"/>
            </w:pPr>
            <w:r>
              <w:t>SHALL</w:t>
            </w:r>
          </w:p>
        </w:tc>
        <w:tc>
          <w:tcPr>
            <w:tcW w:w="864" w:type="dxa"/>
          </w:tcPr>
          <w:p w14:paraId="0F70FF01" w14:textId="77777777" w:rsidR="006F2B85" w:rsidRDefault="006F2B85">
            <w:pPr>
              <w:pStyle w:val="TableText"/>
            </w:pPr>
          </w:p>
        </w:tc>
        <w:tc>
          <w:tcPr>
            <w:tcW w:w="1104" w:type="dxa"/>
          </w:tcPr>
          <w:p w14:paraId="7CF392CA" w14:textId="70EB970C" w:rsidR="006F2B85" w:rsidRDefault="001E7B82">
            <w:pPr>
              <w:pStyle w:val="TableText"/>
            </w:pPr>
            <w:hyperlink w:anchor="C_5564-32147">
              <w:r>
                <w:rPr>
                  <w:rStyle w:val="HyperlinkText9pt"/>
                </w:rPr>
                <w:t>5564-32147</w:t>
              </w:r>
            </w:hyperlink>
          </w:p>
        </w:tc>
        <w:tc>
          <w:tcPr>
            <w:tcW w:w="2975" w:type="dxa"/>
          </w:tcPr>
          <w:p w14:paraId="27534FE3" w14:textId="77777777" w:rsidR="006F2B85" w:rsidRDefault="001E7B82">
            <w:pPr>
              <w:pStyle w:val="TableText"/>
            </w:pPr>
            <w:r>
              <w:t>urn:oid:2.16.840.1.113883.6.1 (LOINC) = 2.16.840.1.113883.6.1</w:t>
            </w:r>
          </w:p>
        </w:tc>
      </w:tr>
      <w:tr w:rsidR="006F2B85" w14:paraId="763FA5DF" w14:textId="77777777">
        <w:trPr>
          <w:jc w:val="center"/>
        </w:trPr>
        <w:tc>
          <w:tcPr>
            <w:tcW w:w="3345" w:type="dxa"/>
          </w:tcPr>
          <w:p w14:paraId="40064F15" w14:textId="77777777" w:rsidR="006F2B85" w:rsidRDefault="001E7B82">
            <w:pPr>
              <w:pStyle w:val="TableText"/>
            </w:pPr>
            <w:r>
              <w:tab/>
              <w:t>title</w:t>
            </w:r>
          </w:p>
        </w:tc>
        <w:tc>
          <w:tcPr>
            <w:tcW w:w="720" w:type="dxa"/>
          </w:tcPr>
          <w:p w14:paraId="4D14A43B" w14:textId="77777777" w:rsidR="006F2B85" w:rsidRDefault="001E7B82">
            <w:pPr>
              <w:pStyle w:val="TableText"/>
            </w:pPr>
            <w:r>
              <w:t>1..1</w:t>
            </w:r>
          </w:p>
        </w:tc>
        <w:tc>
          <w:tcPr>
            <w:tcW w:w="1152" w:type="dxa"/>
          </w:tcPr>
          <w:p w14:paraId="2BED4FD7" w14:textId="77777777" w:rsidR="006F2B85" w:rsidRDefault="001E7B82">
            <w:pPr>
              <w:pStyle w:val="TableText"/>
            </w:pPr>
            <w:r>
              <w:t>SHALL</w:t>
            </w:r>
          </w:p>
        </w:tc>
        <w:tc>
          <w:tcPr>
            <w:tcW w:w="864" w:type="dxa"/>
          </w:tcPr>
          <w:p w14:paraId="4A1CADDE" w14:textId="77777777" w:rsidR="006F2B85" w:rsidRDefault="006F2B85">
            <w:pPr>
              <w:pStyle w:val="TableText"/>
            </w:pPr>
          </w:p>
        </w:tc>
        <w:tc>
          <w:tcPr>
            <w:tcW w:w="1104" w:type="dxa"/>
          </w:tcPr>
          <w:p w14:paraId="4946F16B" w14:textId="5F763121" w:rsidR="006F2B85" w:rsidRDefault="001E7B82">
            <w:pPr>
              <w:pStyle w:val="TableText"/>
            </w:pPr>
            <w:hyperlink w:anchor="C_5564-9017">
              <w:r>
                <w:rPr>
                  <w:rStyle w:val="HyperlinkText9pt"/>
                </w:rPr>
                <w:t>5564-9017</w:t>
              </w:r>
            </w:hyperlink>
          </w:p>
        </w:tc>
        <w:tc>
          <w:tcPr>
            <w:tcW w:w="2975" w:type="dxa"/>
          </w:tcPr>
          <w:p w14:paraId="41A8728F" w14:textId="77777777" w:rsidR="006F2B85" w:rsidRDefault="006F2B85">
            <w:pPr>
              <w:pStyle w:val="TableText"/>
            </w:pPr>
          </w:p>
        </w:tc>
      </w:tr>
      <w:tr w:rsidR="006F2B85" w14:paraId="1235235D" w14:textId="77777777">
        <w:trPr>
          <w:jc w:val="center"/>
        </w:trPr>
        <w:tc>
          <w:tcPr>
            <w:tcW w:w="3345" w:type="dxa"/>
          </w:tcPr>
          <w:p w14:paraId="02CB589F" w14:textId="77777777" w:rsidR="006F2B85" w:rsidRDefault="001E7B82">
            <w:pPr>
              <w:pStyle w:val="TableText"/>
            </w:pPr>
            <w:r>
              <w:tab/>
              <w:t>text</w:t>
            </w:r>
          </w:p>
        </w:tc>
        <w:tc>
          <w:tcPr>
            <w:tcW w:w="720" w:type="dxa"/>
          </w:tcPr>
          <w:p w14:paraId="4E1381EF" w14:textId="77777777" w:rsidR="006F2B85" w:rsidRDefault="001E7B82">
            <w:pPr>
              <w:pStyle w:val="TableText"/>
            </w:pPr>
            <w:r>
              <w:t>1..1</w:t>
            </w:r>
          </w:p>
        </w:tc>
        <w:tc>
          <w:tcPr>
            <w:tcW w:w="1152" w:type="dxa"/>
          </w:tcPr>
          <w:p w14:paraId="5D6C942D" w14:textId="77777777" w:rsidR="006F2B85" w:rsidRDefault="001E7B82">
            <w:pPr>
              <w:pStyle w:val="TableText"/>
            </w:pPr>
            <w:r>
              <w:t>SHALL</w:t>
            </w:r>
          </w:p>
        </w:tc>
        <w:tc>
          <w:tcPr>
            <w:tcW w:w="864" w:type="dxa"/>
          </w:tcPr>
          <w:p w14:paraId="297D77D6" w14:textId="77777777" w:rsidR="006F2B85" w:rsidRDefault="006F2B85">
            <w:pPr>
              <w:pStyle w:val="TableText"/>
            </w:pPr>
          </w:p>
        </w:tc>
        <w:tc>
          <w:tcPr>
            <w:tcW w:w="1104" w:type="dxa"/>
          </w:tcPr>
          <w:p w14:paraId="4D6B1F63" w14:textId="5E67B904" w:rsidR="006F2B85" w:rsidRDefault="001E7B82">
            <w:pPr>
              <w:pStyle w:val="TableText"/>
            </w:pPr>
            <w:hyperlink w:anchor="C_5564-9018">
              <w:r>
                <w:rPr>
                  <w:rStyle w:val="HyperlinkText9pt"/>
                </w:rPr>
                <w:t>5564-9018</w:t>
              </w:r>
            </w:hyperlink>
          </w:p>
        </w:tc>
        <w:tc>
          <w:tcPr>
            <w:tcW w:w="2975" w:type="dxa"/>
          </w:tcPr>
          <w:p w14:paraId="21A00038" w14:textId="77777777" w:rsidR="006F2B85" w:rsidRDefault="006F2B85">
            <w:pPr>
              <w:pStyle w:val="TableText"/>
            </w:pPr>
          </w:p>
        </w:tc>
      </w:tr>
      <w:tr w:rsidR="006F2B85" w14:paraId="6D12F5CA" w14:textId="77777777">
        <w:trPr>
          <w:jc w:val="center"/>
        </w:trPr>
        <w:tc>
          <w:tcPr>
            <w:tcW w:w="3345" w:type="dxa"/>
          </w:tcPr>
          <w:p w14:paraId="1B9A510C" w14:textId="77777777" w:rsidR="006F2B85" w:rsidRDefault="001E7B82">
            <w:pPr>
              <w:pStyle w:val="TableText"/>
            </w:pPr>
            <w:r>
              <w:tab/>
              <w:t>entry</w:t>
            </w:r>
          </w:p>
        </w:tc>
        <w:tc>
          <w:tcPr>
            <w:tcW w:w="720" w:type="dxa"/>
          </w:tcPr>
          <w:p w14:paraId="0A23FDEC" w14:textId="77777777" w:rsidR="006F2B85" w:rsidRDefault="001E7B82">
            <w:pPr>
              <w:pStyle w:val="TableText"/>
            </w:pPr>
            <w:r>
              <w:t>1..*</w:t>
            </w:r>
          </w:p>
        </w:tc>
        <w:tc>
          <w:tcPr>
            <w:tcW w:w="1152" w:type="dxa"/>
          </w:tcPr>
          <w:p w14:paraId="21D101EE" w14:textId="77777777" w:rsidR="006F2B85" w:rsidRDefault="001E7B82">
            <w:pPr>
              <w:pStyle w:val="TableText"/>
            </w:pPr>
            <w:r>
              <w:t>SHALL</w:t>
            </w:r>
          </w:p>
        </w:tc>
        <w:tc>
          <w:tcPr>
            <w:tcW w:w="864" w:type="dxa"/>
          </w:tcPr>
          <w:p w14:paraId="6A43CDF7" w14:textId="77777777" w:rsidR="006F2B85" w:rsidRDefault="006F2B85">
            <w:pPr>
              <w:pStyle w:val="TableText"/>
            </w:pPr>
          </w:p>
        </w:tc>
        <w:tc>
          <w:tcPr>
            <w:tcW w:w="1104" w:type="dxa"/>
          </w:tcPr>
          <w:p w14:paraId="46417A03" w14:textId="2A6ADBE4" w:rsidR="006F2B85" w:rsidRDefault="001E7B82">
            <w:pPr>
              <w:pStyle w:val="TableText"/>
            </w:pPr>
            <w:hyperlink w:anchor="C_5564-9019">
              <w:r>
                <w:rPr>
                  <w:rStyle w:val="HyperlinkText9pt"/>
                </w:rPr>
                <w:t>5564-9019</w:t>
              </w:r>
            </w:hyperlink>
          </w:p>
        </w:tc>
        <w:tc>
          <w:tcPr>
            <w:tcW w:w="2975" w:type="dxa"/>
          </w:tcPr>
          <w:p w14:paraId="58F2938A" w14:textId="77777777" w:rsidR="006F2B85" w:rsidRDefault="006F2B85">
            <w:pPr>
              <w:pStyle w:val="TableText"/>
            </w:pPr>
          </w:p>
        </w:tc>
      </w:tr>
      <w:tr w:rsidR="006F2B85" w14:paraId="78B559BD" w14:textId="77777777">
        <w:trPr>
          <w:jc w:val="center"/>
        </w:trPr>
        <w:tc>
          <w:tcPr>
            <w:tcW w:w="3345" w:type="dxa"/>
          </w:tcPr>
          <w:p w14:paraId="0B6C2C5D" w14:textId="77777777" w:rsidR="006F2B85" w:rsidRDefault="001E7B82">
            <w:pPr>
              <w:pStyle w:val="TableText"/>
            </w:pPr>
            <w:r>
              <w:tab/>
            </w:r>
            <w:r>
              <w:tab/>
              <w:t>substanceAdministration</w:t>
            </w:r>
          </w:p>
        </w:tc>
        <w:tc>
          <w:tcPr>
            <w:tcW w:w="720" w:type="dxa"/>
          </w:tcPr>
          <w:p w14:paraId="4FEEA781" w14:textId="77777777" w:rsidR="006F2B85" w:rsidRDefault="001E7B82">
            <w:pPr>
              <w:pStyle w:val="TableText"/>
            </w:pPr>
            <w:r>
              <w:t>1..1</w:t>
            </w:r>
          </w:p>
        </w:tc>
        <w:tc>
          <w:tcPr>
            <w:tcW w:w="1152" w:type="dxa"/>
          </w:tcPr>
          <w:p w14:paraId="119CD0CA" w14:textId="77777777" w:rsidR="006F2B85" w:rsidRDefault="001E7B82">
            <w:pPr>
              <w:pStyle w:val="TableText"/>
            </w:pPr>
            <w:r>
              <w:t>SHALL</w:t>
            </w:r>
          </w:p>
        </w:tc>
        <w:tc>
          <w:tcPr>
            <w:tcW w:w="864" w:type="dxa"/>
          </w:tcPr>
          <w:p w14:paraId="48028F74" w14:textId="77777777" w:rsidR="006F2B85" w:rsidRDefault="006F2B85">
            <w:pPr>
              <w:pStyle w:val="TableText"/>
            </w:pPr>
          </w:p>
        </w:tc>
        <w:tc>
          <w:tcPr>
            <w:tcW w:w="1104" w:type="dxa"/>
          </w:tcPr>
          <w:p w14:paraId="25462637" w14:textId="09BE9772" w:rsidR="006F2B85" w:rsidRDefault="001E7B82">
            <w:pPr>
              <w:pStyle w:val="TableText"/>
            </w:pPr>
            <w:hyperlink w:anchor="C_5564-15495">
              <w:r>
                <w:rPr>
                  <w:rStyle w:val="HyperlinkText9pt"/>
                </w:rPr>
                <w:t>5564-15495</w:t>
              </w:r>
            </w:hyperlink>
          </w:p>
        </w:tc>
        <w:tc>
          <w:tcPr>
            <w:tcW w:w="2975" w:type="dxa"/>
          </w:tcPr>
          <w:p w14:paraId="0F34D3FD" w14:textId="686275E2" w:rsidR="006F2B85" w:rsidRDefault="001E7B82">
            <w:pPr>
              <w:pStyle w:val="TableText"/>
            </w:pPr>
            <w:hyperlink w:anchor="E_Immunization_Activity_NHCS_V4">
              <w:r>
                <w:rPr>
                  <w:rStyle w:val="HyperlinkText9pt"/>
                </w:rPr>
                <w:t>Immunization Activity (NHCS V4) (identifier: urn:hl7ii:2.16.840.1.113883.10.20.22.4.52:2025-08-01</w:t>
              </w:r>
            </w:hyperlink>
          </w:p>
        </w:tc>
      </w:tr>
    </w:tbl>
    <w:p w14:paraId="604096C7" w14:textId="77777777" w:rsidR="006F2B85" w:rsidRDefault="006F2B85">
      <w:pPr>
        <w:pStyle w:val="BodyText"/>
      </w:pPr>
    </w:p>
    <w:p w14:paraId="28E53885" w14:textId="5D412D5B" w:rsidR="006F2B85" w:rsidRDefault="001E7B82" w:rsidP="007D100A">
      <w:pPr>
        <w:numPr>
          <w:ilvl w:val="0"/>
          <w:numId w:val="120"/>
        </w:numPr>
      </w:pPr>
      <w:r>
        <w:t xml:space="preserve">Conforms to </w:t>
      </w:r>
      <w:hyperlink w:anchor="S_Immunizations_Section_ent_opt_v4">
        <w:r>
          <w:rPr>
            <w:rStyle w:val="HyperlinkCourierBold"/>
          </w:rPr>
          <w:t>Immunizations Section (entries optional) (NHCS V4)</w:t>
        </w:r>
      </w:hyperlink>
      <w:r>
        <w:t xml:space="preserve"> template </w:t>
      </w:r>
      <w:r>
        <w:rPr>
          <w:rStyle w:val="XMLname"/>
        </w:rPr>
        <w:t>(identifier: urn:hl7ii:2.16.840.1.113883.10.20.22.2.2:2025-08-01)</w:t>
      </w:r>
      <w:r>
        <w:t>.</w:t>
      </w:r>
    </w:p>
    <w:p w14:paraId="7CB61331" w14:textId="77777777" w:rsidR="006F2B85" w:rsidRDefault="001E7B82" w:rsidP="007D100A">
      <w:pPr>
        <w:numPr>
          <w:ilvl w:val="0"/>
          <w:numId w:val="120"/>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04" w:name="C_5564-33364"/>
      <w:r>
        <w:t xml:space="preserve"> (CONF:5564-33364)</w:t>
      </w:r>
      <w:bookmarkEnd w:id="704"/>
      <w:r>
        <w:t>.</w:t>
      </w:r>
    </w:p>
    <w:p w14:paraId="700B2693" w14:textId="77777777" w:rsidR="006F2B85" w:rsidRDefault="001E7B82" w:rsidP="007D100A">
      <w:pPr>
        <w:numPr>
          <w:ilvl w:val="0"/>
          <w:numId w:val="120"/>
        </w:numPr>
      </w:pPr>
      <w:r>
        <w:rPr>
          <w:rStyle w:val="keyword"/>
        </w:rPr>
        <w:t>SHALL</w:t>
      </w:r>
      <w:r>
        <w:t xml:space="preserve"> contain exactly one [1..1] </w:t>
      </w:r>
      <w:r>
        <w:rPr>
          <w:rStyle w:val="XMLnameBold"/>
        </w:rPr>
        <w:t>templateId</w:t>
      </w:r>
      <w:bookmarkStart w:id="705" w:name="C_5564-9015"/>
      <w:r>
        <w:t xml:space="preserve"> (CONF:5564-9015)</w:t>
      </w:r>
      <w:bookmarkEnd w:id="705"/>
      <w:r>
        <w:t xml:space="preserve"> such that it</w:t>
      </w:r>
    </w:p>
    <w:p w14:paraId="76D3C544" w14:textId="77777777" w:rsidR="006F2B85" w:rsidRDefault="001E7B82" w:rsidP="007D100A">
      <w:pPr>
        <w:numPr>
          <w:ilvl w:val="1"/>
          <w:numId w:val="120"/>
        </w:numPr>
      </w:pPr>
      <w:r>
        <w:rPr>
          <w:rStyle w:val="keyword"/>
        </w:rPr>
        <w:t>SHALL</w:t>
      </w:r>
      <w:r>
        <w:t xml:space="preserve"> contain exactly one [1..1] </w:t>
      </w:r>
      <w:r>
        <w:rPr>
          <w:rStyle w:val="XMLnameBold"/>
        </w:rPr>
        <w:t>@root</w:t>
      </w:r>
      <w:r>
        <w:t>=</w:t>
      </w:r>
      <w:r>
        <w:rPr>
          <w:rStyle w:val="XMLname"/>
        </w:rPr>
        <w:t>"2.16.840.1.113883.10.20.22.2.2.1"</w:t>
      </w:r>
      <w:bookmarkStart w:id="706" w:name="C_5564-10400"/>
      <w:r>
        <w:t xml:space="preserve"> (CONF:5564-10400)</w:t>
      </w:r>
      <w:bookmarkEnd w:id="706"/>
      <w:r>
        <w:t>.</w:t>
      </w:r>
    </w:p>
    <w:p w14:paraId="3543C940" w14:textId="77777777" w:rsidR="006F2B85" w:rsidRDefault="001E7B82" w:rsidP="007D100A">
      <w:pPr>
        <w:numPr>
          <w:ilvl w:val="1"/>
          <w:numId w:val="120"/>
        </w:numPr>
      </w:pPr>
      <w:r>
        <w:rPr>
          <w:rStyle w:val="keyword"/>
        </w:rPr>
        <w:t>SHALL</w:t>
      </w:r>
      <w:r>
        <w:t xml:space="preserve"> contain exactly one [1..1] </w:t>
      </w:r>
      <w:r>
        <w:rPr>
          <w:rStyle w:val="XMLnameBold"/>
        </w:rPr>
        <w:t>@extension</w:t>
      </w:r>
      <w:r>
        <w:t>=</w:t>
      </w:r>
      <w:r>
        <w:rPr>
          <w:rStyle w:val="XMLname"/>
        </w:rPr>
        <w:t>"2025-08-01"</w:t>
      </w:r>
      <w:bookmarkStart w:id="707" w:name="C_5564-32530"/>
      <w:r>
        <w:t xml:space="preserve"> (CONF:5564-32530)</w:t>
      </w:r>
      <w:bookmarkEnd w:id="707"/>
      <w:r>
        <w:t>.</w:t>
      </w:r>
    </w:p>
    <w:p w14:paraId="048C665C" w14:textId="77777777" w:rsidR="006F2B85" w:rsidRDefault="001E7B82" w:rsidP="007D100A">
      <w:pPr>
        <w:numPr>
          <w:ilvl w:val="0"/>
          <w:numId w:val="120"/>
        </w:numPr>
      </w:pPr>
      <w:r>
        <w:rPr>
          <w:rStyle w:val="keyword"/>
        </w:rPr>
        <w:t>SHALL</w:t>
      </w:r>
      <w:r>
        <w:t xml:space="preserve"> contain exactly one [1..1] </w:t>
      </w:r>
      <w:r>
        <w:rPr>
          <w:rStyle w:val="XMLnameBold"/>
        </w:rPr>
        <w:t>code</w:t>
      </w:r>
      <w:bookmarkStart w:id="708" w:name="C_5564-15369"/>
      <w:r>
        <w:t xml:space="preserve"> (CONF:5564-15369)</w:t>
      </w:r>
      <w:bookmarkEnd w:id="708"/>
      <w:r>
        <w:t>.</w:t>
      </w:r>
    </w:p>
    <w:p w14:paraId="193F7D30" w14:textId="77777777" w:rsidR="006F2B85" w:rsidRDefault="001E7B82" w:rsidP="007D100A">
      <w:pPr>
        <w:numPr>
          <w:ilvl w:val="1"/>
          <w:numId w:val="120"/>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709" w:name="C_5564-15370"/>
      <w:r>
        <w:t xml:space="preserve"> (CONF:5564-15370)</w:t>
      </w:r>
      <w:bookmarkEnd w:id="709"/>
      <w:r>
        <w:t>.</w:t>
      </w:r>
    </w:p>
    <w:p w14:paraId="33B262E5" w14:textId="77777777" w:rsidR="006F2B85" w:rsidRDefault="001E7B82" w:rsidP="007D100A">
      <w:pPr>
        <w:numPr>
          <w:ilvl w:val="1"/>
          <w:numId w:val="12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10" w:name="C_5564-32147"/>
      <w:r>
        <w:t xml:space="preserve"> (CONF:5564-32147)</w:t>
      </w:r>
      <w:bookmarkEnd w:id="710"/>
      <w:r>
        <w:t>.</w:t>
      </w:r>
    </w:p>
    <w:p w14:paraId="5D88B778" w14:textId="77777777" w:rsidR="006F2B85" w:rsidRDefault="001E7B82" w:rsidP="007D100A">
      <w:pPr>
        <w:numPr>
          <w:ilvl w:val="0"/>
          <w:numId w:val="120"/>
        </w:numPr>
      </w:pPr>
      <w:r>
        <w:rPr>
          <w:rStyle w:val="keyword"/>
        </w:rPr>
        <w:t>SHALL</w:t>
      </w:r>
      <w:r>
        <w:t xml:space="preserve"> contain exactly one [1..1] </w:t>
      </w:r>
      <w:r>
        <w:rPr>
          <w:rStyle w:val="XMLnameBold"/>
        </w:rPr>
        <w:t>title</w:t>
      </w:r>
      <w:bookmarkStart w:id="711" w:name="C_5564-9017"/>
      <w:r>
        <w:t xml:space="preserve"> (CONF:5564-9017)</w:t>
      </w:r>
      <w:bookmarkEnd w:id="711"/>
      <w:r>
        <w:t>.</w:t>
      </w:r>
    </w:p>
    <w:p w14:paraId="60F34CFC" w14:textId="77777777" w:rsidR="006F2B85" w:rsidRDefault="001E7B82" w:rsidP="007D100A">
      <w:pPr>
        <w:numPr>
          <w:ilvl w:val="0"/>
          <w:numId w:val="120"/>
        </w:numPr>
      </w:pPr>
      <w:r>
        <w:rPr>
          <w:rStyle w:val="keyword"/>
        </w:rPr>
        <w:t>SHALL</w:t>
      </w:r>
      <w:r>
        <w:t xml:space="preserve"> contain exactly one [1..1] </w:t>
      </w:r>
      <w:r>
        <w:rPr>
          <w:rStyle w:val="XMLnameBold"/>
        </w:rPr>
        <w:t>text</w:t>
      </w:r>
      <w:bookmarkStart w:id="712" w:name="C_5564-9018"/>
      <w:r>
        <w:t xml:space="preserve"> (CONF:5564-9018)</w:t>
      </w:r>
      <w:bookmarkEnd w:id="712"/>
      <w:r>
        <w:t>.</w:t>
      </w:r>
    </w:p>
    <w:p w14:paraId="70DD49F1" w14:textId="77777777" w:rsidR="006F2B85" w:rsidRDefault="001E7B82">
      <w:pPr>
        <w:pStyle w:val="BodyText"/>
        <w:spacing w:before="120"/>
      </w:pPr>
      <w:r>
        <w:lastRenderedPageBreak/>
        <w:t>If section/@nullFlavor is not present:</w:t>
      </w:r>
    </w:p>
    <w:p w14:paraId="746AA00E" w14:textId="77777777" w:rsidR="006F2B85" w:rsidRDefault="001E7B82" w:rsidP="007D100A">
      <w:pPr>
        <w:numPr>
          <w:ilvl w:val="0"/>
          <w:numId w:val="120"/>
        </w:numPr>
      </w:pPr>
      <w:r>
        <w:rPr>
          <w:rStyle w:val="keyword"/>
        </w:rPr>
        <w:t>SHALL</w:t>
      </w:r>
      <w:r>
        <w:t xml:space="preserve"> contain at least one [1..*] </w:t>
      </w:r>
      <w:r>
        <w:rPr>
          <w:rStyle w:val="XMLnameBold"/>
        </w:rPr>
        <w:t>entry</w:t>
      </w:r>
      <w:bookmarkStart w:id="713" w:name="C_5564-9019"/>
      <w:r>
        <w:t xml:space="preserve"> (CONF:5564-9019)</w:t>
      </w:r>
      <w:bookmarkEnd w:id="713"/>
      <w:r>
        <w:t xml:space="preserve"> such that it</w:t>
      </w:r>
    </w:p>
    <w:p w14:paraId="398B1C84" w14:textId="4E8148DC" w:rsidR="006F2B85" w:rsidRDefault="001E7B82" w:rsidP="007D100A">
      <w:pPr>
        <w:numPr>
          <w:ilvl w:val="1"/>
          <w:numId w:val="120"/>
        </w:numPr>
      </w:pPr>
      <w:r>
        <w:rPr>
          <w:rStyle w:val="keyword"/>
        </w:rPr>
        <w:t>SHALL</w:t>
      </w:r>
      <w:r>
        <w:t xml:space="preserve"> contain </w:t>
      </w:r>
      <w:r>
        <w:t xml:space="preserve">exactly one [1..1]  </w:t>
      </w:r>
      <w:hyperlink w:anchor="E_Immunization_Activity_NHCS_V4">
        <w:r>
          <w:rPr>
            <w:rStyle w:val="HyperlinkCourierBold"/>
          </w:rPr>
          <w:t>Immunization Activity (NHCS V4)</w:t>
        </w:r>
      </w:hyperlink>
      <w:r>
        <w:rPr>
          <w:rStyle w:val="XMLname"/>
        </w:rPr>
        <w:t xml:space="preserve"> (identifier: urn:hl7ii:2.16.840.1.113883.10.20.22.4.52:2025-08-01)</w:t>
      </w:r>
      <w:bookmarkStart w:id="714" w:name="C_5564-15495"/>
      <w:r>
        <w:t xml:space="preserve"> (CONF:5564-15495)</w:t>
      </w:r>
      <w:bookmarkEnd w:id="714"/>
      <w:r>
        <w:t>.</w:t>
      </w:r>
    </w:p>
    <w:p w14:paraId="28D1CF4B" w14:textId="1AEB50CC" w:rsidR="006F2B85" w:rsidRDefault="001E7B82">
      <w:pPr>
        <w:pStyle w:val="Caption"/>
        <w:ind w:left="130" w:right="115"/>
      </w:pPr>
      <w:bookmarkStart w:id="715" w:name="_Toc203485316"/>
      <w:r>
        <w:t xml:space="preserve">Figure </w:t>
      </w:r>
      <w:r>
        <w:fldChar w:fldCharType="begin"/>
      </w:r>
      <w:r>
        <w:instrText>SEQ Figure \* ARABIC</w:instrText>
      </w:r>
      <w:r>
        <w:fldChar w:fldCharType="separate"/>
      </w:r>
      <w:r w:rsidR="004676B7">
        <w:t>30</w:t>
      </w:r>
      <w:r>
        <w:fldChar w:fldCharType="end"/>
      </w:r>
      <w:r>
        <w:t>: Immunizations Section (entries required) (NHCS V4) Example</w:t>
      </w:r>
      <w:bookmarkEnd w:id="715"/>
    </w:p>
    <w:p w14:paraId="140A33D6" w14:textId="77777777" w:rsidR="006F2B85" w:rsidRDefault="001E7B82">
      <w:pPr>
        <w:pStyle w:val="Example"/>
        <w:ind w:left="130" w:right="115"/>
      </w:pPr>
      <w:r>
        <w:t>&lt;section&gt;</w:t>
      </w:r>
    </w:p>
    <w:p w14:paraId="66734612" w14:textId="77777777" w:rsidR="006F2B85" w:rsidRDefault="001E7B82">
      <w:pPr>
        <w:pStyle w:val="Example"/>
        <w:ind w:left="130" w:right="115"/>
      </w:pPr>
      <w:r>
        <w:t xml:space="preserve">    &lt;!-- [Updated C-CDA] Immunizations Section (entries optional) (NHCS V4) --&gt;</w:t>
      </w:r>
    </w:p>
    <w:p w14:paraId="6F541C9E" w14:textId="77777777" w:rsidR="006F2B85" w:rsidRDefault="001E7B82">
      <w:pPr>
        <w:pStyle w:val="Example"/>
        <w:ind w:left="130" w:right="115"/>
      </w:pPr>
      <w:r>
        <w:t xml:space="preserve">    &lt;templateId root="2.16.840.1.113883.10.20.22.2.2" extension="2025-08-01" /&gt;</w:t>
      </w:r>
    </w:p>
    <w:p w14:paraId="08DAD1D0" w14:textId="77777777" w:rsidR="006F2B85" w:rsidRDefault="001E7B82">
      <w:pPr>
        <w:pStyle w:val="Example"/>
        <w:ind w:left="130" w:right="115"/>
      </w:pPr>
      <w:r>
        <w:t xml:space="preserve">    &lt;!-- [Updated C-CDA] Immunizations Section (entries required) (NHCS V4) --&gt;</w:t>
      </w:r>
    </w:p>
    <w:p w14:paraId="4DAFC824" w14:textId="77777777" w:rsidR="006F2B85" w:rsidRDefault="001E7B82">
      <w:pPr>
        <w:pStyle w:val="Example"/>
        <w:ind w:left="130" w:right="115"/>
      </w:pPr>
      <w:r>
        <w:t xml:space="preserve">    &lt;templateId root="2.16.840.1.113883.10.20.22.2.2.1" extension="2025-08-01" /&gt;</w:t>
      </w:r>
    </w:p>
    <w:p w14:paraId="6B9DF407" w14:textId="77777777" w:rsidR="006F2B85" w:rsidRDefault="001E7B82">
      <w:pPr>
        <w:pStyle w:val="Example"/>
        <w:ind w:left="130" w:right="115"/>
      </w:pPr>
      <w:r>
        <w:t xml:space="preserve">    &lt;code code="11369-6" codeSystem="2.16.840.1.113883.6.1"   </w:t>
      </w:r>
    </w:p>
    <w:p w14:paraId="25A7A06A" w14:textId="77777777" w:rsidR="006F2B85" w:rsidRDefault="001E7B82">
      <w:pPr>
        <w:pStyle w:val="Example"/>
        <w:ind w:left="130" w:right="115"/>
      </w:pPr>
      <w:r>
        <w:t xml:space="preserve">         codeSystemName="LOINC" displayName="History of immunizations" /&gt;</w:t>
      </w:r>
    </w:p>
    <w:p w14:paraId="2AC1BD54" w14:textId="77777777" w:rsidR="006F2B85" w:rsidRDefault="001E7B82">
      <w:pPr>
        <w:pStyle w:val="Example"/>
        <w:ind w:left="130" w:right="115"/>
      </w:pPr>
      <w:r>
        <w:t xml:space="preserve">    &lt;title&gt;Immunizations&lt;/title&gt;</w:t>
      </w:r>
    </w:p>
    <w:p w14:paraId="6589098B" w14:textId="77777777" w:rsidR="006F2B85" w:rsidRDefault="001E7B82">
      <w:pPr>
        <w:pStyle w:val="Example"/>
        <w:ind w:left="130" w:right="115"/>
      </w:pPr>
      <w:r>
        <w:t xml:space="preserve">    &lt;text&gt;</w:t>
      </w:r>
    </w:p>
    <w:p w14:paraId="55400504" w14:textId="77777777" w:rsidR="006F2B85" w:rsidRDefault="001E7B82">
      <w:pPr>
        <w:pStyle w:val="Example"/>
        <w:ind w:left="130" w:right="115"/>
      </w:pPr>
      <w:r>
        <w:t xml:space="preserve">       ...</w:t>
      </w:r>
    </w:p>
    <w:p w14:paraId="140D5D65" w14:textId="77777777" w:rsidR="006F2B85" w:rsidRDefault="001E7B82">
      <w:pPr>
        <w:pStyle w:val="Example"/>
        <w:ind w:left="130" w:right="115"/>
      </w:pPr>
      <w:r>
        <w:t xml:space="preserve">    &lt;/text&gt;</w:t>
      </w:r>
    </w:p>
    <w:p w14:paraId="5FC4B798" w14:textId="77777777" w:rsidR="006F2B85" w:rsidRDefault="001E7B82">
      <w:pPr>
        <w:pStyle w:val="Example"/>
        <w:ind w:left="130" w:right="115"/>
      </w:pPr>
      <w:r>
        <w:t xml:space="preserve">    &lt;entry typeCode="DRIV"&gt;</w:t>
      </w:r>
    </w:p>
    <w:p w14:paraId="18C41C23" w14:textId="77777777" w:rsidR="006F2B85" w:rsidRDefault="001E7B82">
      <w:pPr>
        <w:pStyle w:val="Example"/>
        <w:ind w:left="130" w:right="115"/>
      </w:pPr>
      <w:r>
        <w:t xml:space="preserve">        &lt;substanceAdministration classCode="SBADM" moodCode="EVN" negationInd="false"&gt;</w:t>
      </w:r>
    </w:p>
    <w:p w14:paraId="36781CFE" w14:textId="77777777" w:rsidR="006F2B85" w:rsidRDefault="001E7B82">
      <w:pPr>
        <w:pStyle w:val="Example"/>
        <w:ind w:left="130" w:right="115"/>
      </w:pPr>
      <w:r>
        <w:t xml:space="preserve">            &lt;!--  [Updated C-CDA] Immunization Activity (NHCS V4) --&gt;</w:t>
      </w:r>
    </w:p>
    <w:p w14:paraId="38FD118B" w14:textId="77777777" w:rsidR="006F2B85" w:rsidRDefault="001E7B82">
      <w:pPr>
        <w:pStyle w:val="Example"/>
        <w:ind w:left="130" w:right="115"/>
      </w:pPr>
      <w:r>
        <w:t xml:space="preserve">            &lt;templateId root="2.16.840.1.113883.10.20.22.4.52"  extension="2025-08-01" /&gt;</w:t>
      </w:r>
    </w:p>
    <w:p w14:paraId="5F96D018" w14:textId="77777777" w:rsidR="006F2B85" w:rsidRDefault="001E7B82">
      <w:pPr>
        <w:pStyle w:val="Example"/>
        <w:ind w:left="130" w:right="115"/>
      </w:pPr>
      <w:r>
        <w:t xml:space="preserve">      ...</w:t>
      </w:r>
    </w:p>
    <w:p w14:paraId="37BA1750" w14:textId="77777777" w:rsidR="006F2B85" w:rsidRDefault="001E7B82">
      <w:pPr>
        <w:pStyle w:val="Example"/>
        <w:ind w:left="130" w:right="115"/>
      </w:pPr>
      <w:r>
        <w:t xml:space="preserve">        &lt;/substanceAdministration&gt;</w:t>
      </w:r>
    </w:p>
    <w:p w14:paraId="791D35CB" w14:textId="77777777" w:rsidR="006F2B85" w:rsidRDefault="001E7B82">
      <w:pPr>
        <w:pStyle w:val="Example"/>
        <w:ind w:left="130" w:right="115"/>
      </w:pPr>
      <w:r>
        <w:t xml:space="preserve">    &lt;/entry&gt;</w:t>
      </w:r>
    </w:p>
    <w:p w14:paraId="70A5B5DD" w14:textId="77777777" w:rsidR="006F2B85" w:rsidRDefault="001E7B82">
      <w:pPr>
        <w:pStyle w:val="Example"/>
        <w:ind w:left="130" w:right="115"/>
      </w:pPr>
      <w:r>
        <w:t xml:space="preserve">  ...</w:t>
      </w:r>
    </w:p>
    <w:p w14:paraId="203EC8B6" w14:textId="77777777" w:rsidR="006F2B85" w:rsidRDefault="001E7B82">
      <w:pPr>
        <w:pStyle w:val="Example"/>
        <w:ind w:left="130" w:right="115"/>
      </w:pPr>
      <w:r>
        <w:t>&lt;/section&gt;</w:t>
      </w:r>
    </w:p>
    <w:p w14:paraId="23A6B779" w14:textId="77777777" w:rsidR="006F2B85" w:rsidRDefault="006F2B85">
      <w:pPr>
        <w:pStyle w:val="BodyText"/>
      </w:pPr>
    </w:p>
    <w:p w14:paraId="4DD97020" w14:textId="77777777" w:rsidR="006F2B85" w:rsidRDefault="001E7B82">
      <w:pPr>
        <w:pStyle w:val="Heading2nospace"/>
      </w:pPr>
      <w:bookmarkStart w:id="716" w:name="S_Medical_Equipment_Section_NHCS_V3"/>
      <w:bookmarkStart w:id="717" w:name="_Toc203485074"/>
      <w:r>
        <w:t>Medical Equipment Section (NHCS V3)</w:t>
      </w:r>
      <w:bookmarkEnd w:id="716"/>
      <w:bookmarkEnd w:id="717"/>
    </w:p>
    <w:p w14:paraId="29AF6D4B" w14:textId="77777777" w:rsidR="006F2B85" w:rsidRDefault="001E7B82">
      <w:pPr>
        <w:pStyle w:val="BracketData"/>
      </w:pPr>
      <w:r>
        <w:t>[section: identifier urn:hl7ii:2.16.840.1.113883.10.20.22.2.23:2025-08-01 (open)]</w:t>
      </w:r>
    </w:p>
    <w:p w14:paraId="4A009EC7" w14:textId="77777777" w:rsidR="006F2B85" w:rsidRDefault="001E7B82">
      <w:pPr>
        <w:pStyle w:val="BracketData"/>
      </w:pPr>
      <w:r>
        <w:t>Draft as part of National Health Care Surveys, Release 1, STU 4 - US Realm</w:t>
      </w:r>
    </w:p>
    <w:p w14:paraId="14D80B8B" w14:textId="5D8E68B6" w:rsidR="006F2B85" w:rsidRDefault="001E7B82">
      <w:pPr>
        <w:pStyle w:val="Caption"/>
      </w:pPr>
      <w:bookmarkStart w:id="718" w:name="_Toc203485522"/>
      <w:r>
        <w:t xml:space="preserve">Table </w:t>
      </w:r>
      <w:r>
        <w:fldChar w:fldCharType="begin"/>
      </w:r>
      <w:r>
        <w:instrText>SEQ Table \* ARABIC</w:instrText>
      </w:r>
      <w:r>
        <w:fldChar w:fldCharType="separate"/>
      </w:r>
      <w:r w:rsidR="004676B7">
        <w:t>65</w:t>
      </w:r>
      <w:r>
        <w:fldChar w:fldCharType="end"/>
      </w:r>
      <w:r>
        <w:t>: Medical Equipment Section (NHCS V3) Contexts</w:t>
      </w:r>
      <w:bookmarkEnd w:id="7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45A946B" w14:textId="77777777">
        <w:trPr>
          <w:cantSplit/>
          <w:tblHeader/>
          <w:jc w:val="center"/>
        </w:trPr>
        <w:tc>
          <w:tcPr>
            <w:tcW w:w="360" w:type="dxa"/>
            <w:shd w:val="clear" w:color="auto" w:fill="E6E6E6"/>
          </w:tcPr>
          <w:p w14:paraId="3F3F7F68" w14:textId="77777777" w:rsidR="006F2B85" w:rsidRDefault="001E7B82">
            <w:pPr>
              <w:pStyle w:val="TableHead"/>
            </w:pPr>
            <w:r>
              <w:t>Contained By:</w:t>
            </w:r>
          </w:p>
        </w:tc>
        <w:tc>
          <w:tcPr>
            <w:tcW w:w="360" w:type="dxa"/>
            <w:shd w:val="clear" w:color="auto" w:fill="E6E6E6"/>
          </w:tcPr>
          <w:p w14:paraId="02077D32" w14:textId="77777777" w:rsidR="006F2B85" w:rsidRDefault="001E7B82">
            <w:pPr>
              <w:pStyle w:val="TableHead"/>
            </w:pPr>
            <w:r>
              <w:t>Contains:</w:t>
            </w:r>
          </w:p>
        </w:tc>
      </w:tr>
      <w:tr w:rsidR="006F2B85" w14:paraId="5BEB0E68" w14:textId="77777777">
        <w:trPr>
          <w:jc w:val="center"/>
        </w:trPr>
        <w:tc>
          <w:tcPr>
            <w:tcW w:w="360" w:type="dxa"/>
          </w:tcPr>
          <w:p w14:paraId="51FCC1FC" w14:textId="1D834D57"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68AACDB7" w14:textId="58928552" w:rsidR="006F2B85" w:rsidRDefault="001E7B82">
            <w:pPr>
              <w:pStyle w:val="TableText"/>
            </w:pPr>
            <w:hyperlink w:anchor="D_Inpatient_Encounter_NHCSIP_V7">
              <w:r>
                <w:rPr>
                  <w:rStyle w:val="HyperlinkText9pt"/>
                </w:rPr>
                <w:t>Inpatient Encounter (NHCS-IP) (V7)</w:t>
              </w:r>
            </w:hyperlink>
            <w:r>
              <w:t xml:space="preserve"> (optional)</w:t>
            </w:r>
          </w:p>
          <w:p w14:paraId="7BA2D844" w14:textId="217A6D3D"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314FB366" w14:textId="31E6E8BD" w:rsidR="006F2B85" w:rsidRDefault="001E7B82">
            <w:pPr>
              <w:pStyle w:val="TableText"/>
            </w:pPr>
            <w:hyperlink w:anchor="NonMedicinal_Supply_Activity_V2">
              <w:r>
                <w:rPr>
                  <w:rStyle w:val="HyperlinkText9pt"/>
                </w:rPr>
                <w:t>Non-Medicinal Supply Activity (V2)</w:t>
              </w:r>
            </w:hyperlink>
            <w:r>
              <w:t xml:space="preserve"> (optional)</w:t>
            </w:r>
          </w:p>
          <w:p w14:paraId="59A20BEC" w14:textId="512C1278" w:rsidR="006F2B85" w:rsidRDefault="001E7B82">
            <w:pPr>
              <w:pStyle w:val="TableText"/>
            </w:pPr>
            <w:hyperlink w:anchor="E_Procedure_Activity_Procedure_NHCS_V4">
              <w:r>
                <w:rPr>
                  <w:rStyle w:val="HyperlinkText9pt"/>
                </w:rPr>
                <w:t>Procedure Activity Procedure (NHCS V4)</w:t>
              </w:r>
            </w:hyperlink>
            <w:r>
              <w:t xml:space="preserve"> (optional)</w:t>
            </w:r>
          </w:p>
          <w:p w14:paraId="38B03B98" w14:textId="3E627083" w:rsidR="006F2B85" w:rsidRDefault="001E7B82">
            <w:pPr>
              <w:pStyle w:val="TableText"/>
            </w:pPr>
            <w:hyperlink w:anchor="E_Medical_Equipment_Organizer_NHCS_V2">
              <w:r>
                <w:rPr>
                  <w:rStyle w:val="HyperlinkText9pt"/>
                </w:rPr>
                <w:t>Medical Equipment Organizer (NHCS V2)</w:t>
              </w:r>
            </w:hyperlink>
            <w:r>
              <w:t xml:space="preserve"> (optional)</w:t>
            </w:r>
          </w:p>
        </w:tc>
      </w:tr>
    </w:tbl>
    <w:p w14:paraId="6394A3F7" w14:textId="77777777" w:rsidR="006F2B85" w:rsidRDefault="006F2B85">
      <w:pPr>
        <w:pStyle w:val="BodyText"/>
      </w:pPr>
    </w:p>
    <w:p w14:paraId="5863220E" w14:textId="77777777" w:rsidR="006F2B85" w:rsidRDefault="001E7B82">
      <w:r>
        <w:t>The C-CDA template, Medical Equipment Section (V2), has been versioned in this guide to support USCDI-v3.</w:t>
      </w:r>
    </w:p>
    <w:p w14:paraId="6E1E5F6E" w14:textId="77777777" w:rsidR="006F2B85" w:rsidRDefault="001E7B82">
      <w:r>
        <w:t>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w:t>
      </w:r>
      <w:r>
        <w:br/>
      </w:r>
      <w:r>
        <w:lastRenderedPageBreak/>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p w14:paraId="1E3FF1D4" w14:textId="61FAAFB7" w:rsidR="006F2B85" w:rsidRDefault="001E7B82">
      <w:pPr>
        <w:pStyle w:val="Caption"/>
      </w:pPr>
      <w:bookmarkStart w:id="719" w:name="_Toc203485523"/>
      <w:r>
        <w:t xml:space="preserve">Table </w:t>
      </w:r>
      <w:r>
        <w:fldChar w:fldCharType="begin"/>
      </w:r>
      <w:r>
        <w:instrText>SEQ Table \* ARABIC</w:instrText>
      </w:r>
      <w:r>
        <w:fldChar w:fldCharType="separate"/>
      </w:r>
      <w:r w:rsidR="004676B7">
        <w:t>66</w:t>
      </w:r>
      <w:r>
        <w:fldChar w:fldCharType="end"/>
      </w:r>
      <w:r>
        <w:t>: Medical Equipment Section (NHCS V3) Constraints Overview</w:t>
      </w:r>
      <w:bookmarkEnd w:id="7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E1C95B2" w14:textId="77777777">
        <w:trPr>
          <w:cantSplit/>
          <w:tblHeader/>
          <w:jc w:val="center"/>
        </w:trPr>
        <w:tc>
          <w:tcPr>
            <w:tcW w:w="0" w:type="dxa"/>
            <w:shd w:val="clear" w:color="auto" w:fill="E6E6E6"/>
            <w:noWrap/>
          </w:tcPr>
          <w:p w14:paraId="162D1707" w14:textId="77777777" w:rsidR="006F2B85" w:rsidRDefault="001E7B82">
            <w:pPr>
              <w:pStyle w:val="TableHead"/>
            </w:pPr>
            <w:r>
              <w:t>XPath</w:t>
            </w:r>
          </w:p>
        </w:tc>
        <w:tc>
          <w:tcPr>
            <w:tcW w:w="720" w:type="dxa"/>
            <w:shd w:val="clear" w:color="auto" w:fill="E6E6E6"/>
            <w:noWrap/>
          </w:tcPr>
          <w:p w14:paraId="5AD9262F" w14:textId="77777777" w:rsidR="006F2B85" w:rsidRDefault="001E7B82">
            <w:pPr>
              <w:pStyle w:val="TableHead"/>
            </w:pPr>
            <w:r>
              <w:t>Card.</w:t>
            </w:r>
          </w:p>
        </w:tc>
        <w:tc>
          <w:tcPr>
            <w:tcW w:w="1152" w:type="dxa"/>
            <w:shd w:val="clear" w:color="auto" w:fill="E6E6E6"/>
            <w:noWrap/>
          </w:tcPr>
          <w:p w14:paraId="579AAD38" w14:textId="77777777" w:rsidR="006F2B85" w:rsidRDefault="001E7B82">
            <w:pPr>
              <w:pStyle w:val="TableHead"/>
            </w:pPr>
            <w:r>
              <w:t>Verb</w:t>
            </w:r>
          </w:p>
        </w:tc>
        <w:tc>
          <w:tcPr>
            <w:tcW w:w="864" w:type="dxa"/>
            <w:shd w:val="clear" w:color="auto" w:fill="E6E6E6"/>
            <w:noWrap/>
          </w:tcPr>
          <w:p w14:paraId="63F41682" w14:textId="77777777" w:rsidR="006F2B85" w:rsidRDefault="001E7B82">
            <w:pPr>
              <w:pStyle w:val="TableHead"/>
            </w:pPr>
            <w:r>
              <w:t>Data Type</w:t>
            </w:r>
          </w:p>
        </w:tc>
        <w:tc>
          <w:tcPr>
            <w:tcW w:w="864" w:type="dxa"/>
            <w:shd w:val="clear" w:color="auto" w:fill="E6E6E6"/>
            <w:noWrap/>
          </w:tcPr>
          <w:p w14:paraId="261058E9" w14:textId="77777777" w:rsidR="006F2B85" w:rsidRDefault="001E7B82">
            <w:pPr>
              <w:pStyle w:val="TableHead"/>
            </w:pPr>
            <w:r>
              <w:t>CONF#</w:t>
            </w:r>
          </w:p>
        </w:tc>
        <w:tc>
          <w:tcPr>
            <w:tcW w:w="864" w:type="dxa"/>
            <w:shd w:val="clear" w:color="auto" w:fill="E6E6E6"/>
            <w:noWrap/>
          </w:tcPr>
          <w:p w14:paraId="5C2FBAC2" w14:textId="77777777" w:rsidR="006F2B85" w:rsidRDefault="001E7B82">
            <w:pPr>
              <w:pStyle w:val="TableHead"/>
            </w:pPr>
            <w:r>
              <w:t>Value</w:t>
            </w:r>
          </w:p>
        </w:tc>
      </w:tr>
      <w:tr w:rsidR="006F2B85" w14:paraId="4CB5955C" w14:textId="77777777">
        <w:trPr>
          <w:jc w:val="center"/>
        </w:trPr>
        <w:tc>
          <w:tcPr>
            <w:tcW w:w="10160" w:type="dxa"/>
            <w:gridSpan w:val="6"/>
          </w:tcPr>
          <w:p w14:paraId="19A792C0" w14:textId="77777777" w:rsidR="006F2B85" w:rsidRDefault="001E7B82">
            <w:pPr>
              <w:pStyle w:val="TableText"/>
            </w:pPr>
            <w:r>
              <w:t>section (identifier: urn:hl7ii:2.16.840.1.113883.10.20.22.2.23:2025-08-01)</w:t>
            </w:r>
          </w:p>
        </w:tc>
      </w:tr>
      <w:tr w:rsidR="006F2B85" w14:paraId="0AC53177" w14:textId="77777777">
        <w:trPr>
          <w:jc w:val="center"/>
        </w:trPr>
        <w:tc>
          <w:tcPr>
            <w:tcW w:w="3345" w:type="dxa"/>
          </w:tcPr>
          <w:p w14:paraId="6D2FBA71" w14:textId="77777777" w:rsidR="006F2B85" w:rsidRDefault="001E7B82">
            <w:pPr>
              <w:pStyle w:val="TableText"/>
            </w:pPr>
            <w:r>
              <w:tab/>
              <w:t>templateId</w:t>
            </w:r>
          </w:p>
        </w:tc>
        <w:tc>
          <w:tcPr>
            <w:tcW w:w="720" w:type="dxa"/>
          </w:tcPr>
          <w:p w14:paraId="5B1080F4" w14:textId="77777777" w:rsidR="006F2B85" w:rsidRDefault="001E7B82">
            <w:pPr>
              <w:pStyle w:val="TableText"/>
            </w:pPr>
            <w:r>
              <w:t>1..1</w:t>
            </w:r>
          </w:p>
        </w:tc>
        <w:tc>
          <w:tcPr>
            <w:tcW w:w="1152" w:type="dxa"/>
          </w:tcPr>
          <w:p w14:paraId="232FECE1" w14:textId="77777777" w:rsidR="006F2B85" w:rsidRDefault="001E7B82">
            <w:pPr>
              <w:pStyle w:val="TableText"/>
            </w:pPr>
            <w:r>
              <w:t>SHALL</w:t>
            </w:r>
          </w:p>
        </w:tc>
        <w:tc>
          <w:tcPr>
            <w:tcW w:w="864" w:type="dxa"/>
          </w:tcPr>
          <w:p w14:paraId="009F3E39" w14:textId="77777777" w:rsidR="006F2B85" w:rsidRDefault="006F2B85">
            <w:pPr>
              <w:pStyle w:val="TableText"/>
            </w:pPr>
          </w:p>
        </w:tc>
        <w:tc>
          <w:tcPr>
            <w:tcW w:w="1104" w:type="dxa"/>
          </w:tcPr>
          <w:p w14:paraId="7822B2F2" w14:textId="094DF083" w:rsidR="006F2B85" w:rsidRDefault="001E7B82">
            <w:pPr>
              <w:pStyle w:val="TableText"/>
            </w:pPr>
            <w:hyperlink w:anchor="C_5564-7944">
              <w:r>
                <w:rPr>
                  <w:rStyle w:val="HyperlinkText9pt"/>
                </w:rPr>
                <w:t>5564-7944</w:t>
              </w:r>
            </w:hyperlink>
          </w:p>
        </w:tc>
        <w:tc>
          <w:tcPr>
            <w:tcW w:w="2975" w:type="dxa"/>
          </w:tcPr>
          <w:p w14:paraId="6637EE7D" w14:textId="77777777" w:rsidR="006F2B85" w:rsidRDefault="006F2B85">
            <w:pPr>
              <w:pStyle w:val="TableText"/>
            </w:pPr>
          </w:p>
        </w:tc>
      </w:tr>
      <w:tr w:rsidR="006F2B85" w14:paraId="73CD5870" w14:textId="77777777">
        <w:trPr>
          <w:jc w:val="center"/>
        </w:trPr>
        <w:tc>
          <w:tcPr>
            <w:tcW w:w="3345" w:type="dxa"/>
          </w:tcPr>
          <w:p w14:paraId="4A0765F7" w14:textId="77777777" w:rsidR="006F2B85" w:rsidRDefault="001E7B82">
            <w:pPr>
              <w:pStyle w:val="TableText"/>
            </w:pPr>
            <w:r>
              <w:tab/>
            </w:r>
            <w:r>
              <w:tab/>
              <w:t>@root</w:t>
            </w:r>
          </w:p>
        </w:tc>
        <w:tc>
          <w:tcPr>
            <w:tcW w:w="720" w:type="dxa"/>
          </w:tcPr>
          <w:p w14:paraId="18DF965D" w14:textId="77777777" w:rsidR="006F2B85" w:rsidRDefault="001E7B82">
            <w:pPr>
              <w:pStyle w:val="TableText"/>
            </w:pPr>
            <w:r>
              <w:t>1..1</w:t>
            </w:r>
          </w:p>
        </w:tc>
        <w:tc>
          <w:tcPr>
            <w:tcW w:w="1152" w:type="dxa"/>
          </w:tcPr>
          <w:p w14:paraId="54983B43" w14:textId="77777777" w:rsidR="006F2B85" w:rsidRDefault="001E7B82">
            <w:pPr>
              <w:pStyle w:val="TableText"/>
            </w:pPr>
            <w:r>
              <w:t>SHALL</w:t>
            </w:r>
          </w:p>
        </w:tc>
        <w:tc>
          <w:tcPr>
            <w:tcW w:w="864" w:type="dxa"/>
          </w:tcPr>
          <w:p w14:paraId="6F264C22" w14:textId="77777777" w:rsidR="006F2B85" w:rsidRDefault="006F2B85">
            <w:pPr>
              <w:pStyle w:val="TableText"/>
            </w:pPr>
          </w:p>
        </w:tc>
        <w:tc>
          <w:tcPr>
            <w:tcW w:w="1104" w:type="dxa"/>
          </w:tcPr>
          <w:p w14:paraId="2B43A98A" w14:textId="2B5D6862" w:rsidR="006F2B85" w:rsidRDefault="001E7B82">
            <w:pPr>
              <w:pStyle w:val="TableText"/>
            </w:pPr>
            <w:hyperlink w:anchor="C_5564-10404">
              <w:r>
                <w:rPr>
                  <w:rStyle w:val="HyperlinkText9pt"/>
                </w:rPr>
                <w:t>5564-10404</w:t>
              </w:r>
            </w:hyperlink>
          </w:p>
        </w:tc>
        <w:tc>
          <w:tcPr>
            <w:tcW w:w="2975" w:type="dxa"/>
          </w:tcPr>
          <w:p w14:paraId="5DCBF044" w14:textId="77777777" w:rsidR="006F2B85" w:rsidRDefault="001E7B82">
            <w:pPr>
              <w:pStyle w:val="TableText"/>
            </w:pPr>
            <w:r>
              <w:t>2.16.840.1.113883.10.20.22.2.23</w:t>
            </w:r>
          </w:p>
        </w:tc>
      </w:tr>
      <w:tr w:rsidR="006F2B85" w14:paraId="7D2BA708" w14:textId="77777777">
        <w:trPr>
          <w:jc w:val="center"/>
        </w:trPr>
        <w:tc>
          <w:tcPr>
            <w:tcW w:w="3345" w:type="dxa"/>
          </w:tcPr>
          <w:p w14:paraId="27C6A492" w14:textId="77777777" w:rsidR="006F2B85" w:rsidRDefault="001E7B82">
            <w:pPr>
              <w:pStyle w:val="TableText"/>
            </w:pPr>
            <w:r>
              <w:tab/>
            </w:r>
            <w:r>
              <w:tab/>
              <w:t>@extension</w:t>
            </w:r>
          </w:p>
        </w:tc>
        <w:tc>
          <w:tcPr>
            <w:tcW w:w="720" w:type="dxa"/>
          </w:tcPr>
          <w:p w14:paraId="0AA42D77" w14:textId="77777777" w:rsidR="006F2B85" w:rsidRDefault="001E7B82">
            <w:pPr>
              <w:pStyle w:val="TableText"/>
            </w:pPr>
            <w:r>
              <w:t>1..1</w:t>
            </w:r>
          </w:p>
        </w:tc>
        <w:tc>
          <w:tcPr>
            <w:tcW w:w="1152" w:type="dxa"/>
          </w:tcPr>
          <w:p w14:paraId="5770D917" w14:textId="77777777" w:rsidR="006F2B85" w:rsidRDefault="001E7B82">
            <w:pPr>
              <w:pStyle w:val="TableText"/>
            </w:pPr>
            <w:r>
              <w:t>SHALL</w:t>
            </w:r>
          </w:p>
        </w:tc>
        <w:tc>
          <w:tcPr>
            <w:tcW w:w="864" w:type="dxa"/>
          </w:tcPr>
          <w:p w14:paraId="1F451D4D" w14:textId="77777777" w:rsidR="006F2B85" w:rsidRDefault="006F2B85">
            <w:pPr>
              <w:pStyle w:val="TableText"/>
            </w:pPr>
          </w:p>
        </w:tc>
        <w:tc>
          <w:tcPr>
            <w:tcW w:w="1104" w:type="dxa"/>
          </w:tcPr>
          <w:p w14:paraId="3981D390" w14:textId="225FC713" w:rsidR="006F2B85" w:rsidRDefault="001E7B82">
            <w:pPr>
              <w:pStyle w:val="TableText"/>
            </w:pPr>
            <w:hyperlink w:anchor="C_5564-32523">
              <w:r>
                <w:rPr>
                  <w:rStyle w:val="HyperlinkText9pt"/>
                </w:rPr>
                <w:t>5564-32523</w:t>
              </w:r>
            </w:hyperlink>
          </w:p>
        </w:tc>
        <w:tc>
          <w:tcPr>
            <w:tcW w:w="2975" w:type="dxa"/>
          </w:tcPr>
          <w:p w14:paraId="449E04D1" w14:textId="77777777" w:rsidR="006F2B85" w:rsidRDefault="001E7B82">
            <w:pPr>
              <w:pStyle w:val="TableText"/>
            </w:pPr>
            <w:r>
              <w:t>2025-08-01</w:t>
            </w:r>
          </w:p>
        </w:tc>
      </w:tr>
      <w:tr w:rsidR="006F2B85" w14:paraId="026EF6D3" w14:textId="77777777">
        <w:trPr>
          <w:jc w:val="center"/>
        </w:trPr>
        <w:tc>
          <w:tcPr>
            <w:tcW w:w="3345" w:type="dxa"/>
          </w:tcPr>
          <w:p w14:paraId="0EB3C755" w14:textId="77777777" w:rsidR="006F2B85" w:rsidRDefault="001E7B82">
            <w:pPr>
              <w:pStyle w:val="TableText"/>
            </w:pPr>
            <w:r>
              <w:tab/>
              <w:t>code</w:t>
            </w:r>
          </w:p>
        </w:tc>
        <w:tc>
          <w:tcPr>
            <w:tcW w:w="720" w:type="dxa"/>
          </w:tcPr>
          <w:p w14:paraId="21F2D13C" w14:textId="77777777" w:rsidR="006F2B85" w:rsidRDefault="001E7B82">
            <w:pPr>
              <w:pStyle w:val="TableText"/>
            </w:pPr>
            <w:r>
              <w:t>1..1</w:t>
            </w:r>
          </w:p>
        </w:tc>
        <w:tc>
          <w:tcPr>
            <w:tcW w:w="1152" w:type="dxa"/>
          </w:tcPr>
          <w:p w14:paraId="7B51BDF7" w14:textId="77777777" w:rsidR="006F2B85" w:rsidRDefault="001E7B82">
            <w:pPr>
              <w:pStyle w:val="TableText"/>
            </w:pPr>
            <w:r>
              <w:t>SHALL</w:t>
            </w:r>
          </w:p>
        </w:tc>
        <w:tc>
          <w:tcPr>
            <w:tcW w:w="864" w:type="dxa"/>
          </w:tcPr>
          <w:p w14:paraId="09F19E66" w14:textId="77777777" w:rsidR="006F2B85" w:rsidRDefault="006F2B85">
            <w:pPr>
              <w:pStyle w:val="TableText"/>
            </w:pPr>
          </w:p>
        </w:tc>
        <w:tc>
          <w:tcPr>
            <w:tcW w:w="1104" w:type="dxa"/>
          </w:tcPr>
          <w:p w14:paraId="155677AA" w14:textId="6AE6B310" w:rsidR="006F2B85" w:rsidRDefault="001E7B82">
            <w:pPr>
              <w:pStyle w:val="TableText"/>
            </w:pPr>
            <w:hyperlink w:anchor="C_5564-15381">
              <w:r>
                <w:rPr>
                  <w:rStyle w:val="HyperlinkText9pt"/>
                </w:rPr>
                <w:t>5564-15381</w:t>
              </w:r>
            </w:hyperlink>
          </w:p>
        </w:tc>
        <w:tc>
          <w:tcPr>
            <w:tcW w:w="2975" w:type="dxa"/>
          </w:tcPr>
          <w:p w14:paraId="3139689C" w14:textId="77777777" w:rsidR="006F2B85" w:rsidRDefault="006F2B85">
            <w:pPr>
              <w:pStyle w:val="TableText"/>
            </w:pPr>
          </w:p>
        </w:tc>
      </w:tr>
      <w:tr w:rsidR="006F2B85" w14:paraId="43F305A2" w14:textId="77777777">
        <w:trPr>
          <w:jc w:val="center"/>
        </w:trPr>
        <w:tc>
          <w:tcPr>
            <w:tcW w:w="3345" w:type="dxa"/>
          </w:tcPr>
          <w:p w14:paraId="75FFC16F" w14:textId="77777777" w:rsidR="006F2B85" w:rsidRDefault="001E7B82">
            <w:pPr>
              <w:pStyle w:val="TableText"/>
            </w:pPr>
            <w:r>
              <w:tab/>
            </w:r>
            <w:r>
              <w:tab/>
              <w:t>@code</w:t>
            </w:r>
          </w:p>
        </w:tc>
        <w:tc>
          <w:tcPr>
            <w:tcW w:w="720" w:type="dxa"/>
          </w:tcPr>
          <w:p w14:paraId="6FACB5C9" w14:textId="77777777" w:rsidR="006F2B85" w:rsidRDefault="001E7B82">
            <w:pPr>
              <w:pStyle w:val="TableText"/>
            </w:pPr>
            <w:r>
              <w:t>1..1</w:t>
            </w:r>
          </w:p>
        </w:tc>
        <w:tc>
          <w:tcPr>
            <w:tcW w:w="1152" w:type="dxa"/>
          </w:tcPr>
          <w:p w14:paraId="4FC6D788" w14:textId="77777777" w:rsidR="006F2B85" w:rsidRDefault="001E7B82">
            <w:pPr>
              <w:pStyle w:val="TableText"/>
            </w:pPr>
            <w:r>
              <w:t>SHALL</w:t>
            </w:r>
          </w:p>
        </w:tc>
        <w:tc>
          <w:tcPr>
            <w:tcW w:w="864" w:type="dxa"/>
          </w:tcPr>
          <w:p w14:paraId="1A474B75" w14:textId="77777777" w:rsidR="006F2B85" w:rsidRDefault="006F2B85">
            <w:pPr>
              <w:pStyle w:val="TableText"/>
            </w:pPr>
          </w:p>
        </w:tc>
        <w:tc>
          <w:tcPr>
            <w:tcW w:w="1104" w:type="dxa"/>
          </w:tcPr>
          <w:p w14:paraId="3C26932F" w14:textId="04EB1D09" w:rsidR="006F2B85" w:rsidRDefault="001E7B82">
            <w:pPr>
              <w:pStyle w:val="TableText"/>
            </w:pPr>
            <w:hyperlink w:anchor="C_5564-15382">
              <w:r>
                <w:rPr>
                  <w:rStyle w:val="HyperlinkText9pt"/>
                </w:rPr>
                <w:t>5564-15382</w:t>
              </w:r>
            </w:hyperlink>
          </w:p>
        </w:tc>
        <w:tc>
          <w:tcPr>
            <w:tcW w:w="2975" w:type="dxa"/>
          </w:tcPr>
          <w:p w14:paraId="2EE93716" w14:textId="77777777" w:rsidR="006F2B85" w:rsidRDefault="001E7B82">
            <w:pPr>
              <w:pStyle w:val="TableText"/>
            </w:pPr>
            <w:r>
              <w:t>46264-8</w:t>
            </w:r>
          </w:p>
        </w:tc>
      </w:tr>
      <w:tr w:rsidR="006F2B85" w14:paraId="7DDC37E3" w14:textId="77777777">
        <w:trPr>
          <w:jc w:val="center"/>
        </w:trPr>
        <w:tc>
          <w:tcPr>
            <w:tcW w:w="3345" w:type="dxa"/>
          </w:tcPr>
          <w:p w14:paraId="5D2BEBFF" w14:textId="77777777" w:rsidR="006F2B85" w:rsidRDefault="001E7B82">
            <w:pPr>
              <w:pStyle w:val="TableText"/>
            </w:pPr>
            <w:r>
              <w:tab/>
            </w:r>
            <w:r>
              <w:tab/>
              <w:t>@codeSystem</w:t>
            </w:r>
          </w:p>
        </w:tc>
        <w:tc>
          <w:tcPr>
            <w:tcW w:w="720" w:type="dxa"/>
          </w:tcPr>
          <w:p w14:paraId="79096ECC" w14:textId="77777777" w:rsidR="006F2B85" w:rsidRDefault="001E7B82">
            <w:pPr>
              <w:pStyle w:val="TableText"/>
            </w:pPr>
            <w:r>
              <w:t>1..1</w:t>
            </w:r>
          </w:p>
        </w:tc>
        <w:tc>
          <w:tcPr>
            <w:tcW w:w="1152" w:type="dxa"/>
          </w:tcPr>
          <w:p w14:paraId="79EC8E27" w14:textId="77777777" w:rsidR="006F2B85" w:rsidRDefault="001E7B82">
            <w:pPr>
              <w:pStyle w:val="TableText"/>
            </w:pPr>
            <w:r>
              <w:t>SHALL</w:t>
            </w:r>
          </w:p>
        </w:tc>
        <w:tc>
          <w:tcPr>
            <w:tcW w:w="864" w:type="dxa"/>
          </w:tcPr>
          <w:p w14:paraId="03166CBA" w14:textId="77777777" w:rsidR="006F2B85" w:rsidRDefault="006F2B85">
            <w:pPr>
              <w:pStyle w:val="TableText"/>
            </w:pPr>
          </w:p>
        </w:tc>
        <w:tc>
          <w:tcPr>
            <w:tcW w:w="1104" w:type="dxa"/>
          </w:tcPr>
          <w:p w14:paraId="0E55C71B" w14:textId="17E0BFA4" w:rsidR="006F2B85" w:rsidRDefault="001E7B82">
            <w:pPr>
              <w:pStyle w:val="TableText"/>
            </w:pPr>
            <w:hyperlink w:anchor="C_5564-30828">
              <w:r>
                <w:rPr>
                  <w:rStyle w:val="HyperlinkText9pt"/>
                </w:rPr>
                <w:t>5564-30828</w:t>
              </w:r>
            </w:hyperlink>
          </w:p>
        </w:tc>
        <w:tc>
          <w:tcPr>
            <w:tcW w:w="2975" w:type="dxa"/>
          </w:tcPr>
          <w:p w14:paraId="0BC41EBF" w14:textId="77777777" w:rsidR="006F2B85" w:rsidRDefault="001E7B82">
            <w:pPr>
              <w:pStyle w:val="TableText"/>
            </w:pPr>
            <w:r>
              <w:t>urn:oid:2.16.840.1.113883.6.1 (LOINC) = 2.16.840.1.113883.6.1</w:t>
            </w:r>
          </w:p>
        </w:tc>
      </w:tr>
      <w:tr w:rsidR="006F2B85" w14:paraId="6EA78570" w14:textId="77777777">
        <w:trPr>
          <w:jc w:val="center"/>
        </w:trPr>
        <w:tc>
          <w:tcPr>
            <w:tcW w:w="3345" w:type="dxa"/>
          </w:tcPr>
          <w:p w14:paraId="0458E9A4" w14:textId="77777777" w:rsidR="006F2B85" w:rsidRDefault="001E7B82">
            <w:pPr>
              <w:pStyle w:val="TableText"/>
            </w:pPr>
            <w:r>
              <w:tab/>
              <w:t>title</w:t>
            </w:r>
          </w:p>
        </w:tc>
        <w:tc>
          <w:tcPr>
            <w:tcW w:w="720" w:type="dxa"/>
          </w:tcPr>
          <w:p w14:paraId="6207FAE3" w14:textId="77777777" w:rsidR="006F2B85" w:rsidRDefault="001E7B82">
            <w:pPr>
              <w:pStyle w:val="TableText"/>
            </w:pPr>
            <w:r>
              <w:t>1..1</w:t>
            </w:r>
          </w:p>
        </w:tc>
        <w:tc>
          <w:tcPr>
            <w:tcW w:w="1152" w:type="dxa"/>
          </w:tcPr>
          <w:p w14:paraId="6730CD26" w14:textId="77777777" w:rsidR="006F2B85" w:rsidRDefault="001E7B82">
            <w:pPr>
              <w:pStyle w:val="TableText"/>
            </w:pPr>
            <w:r>
              <w:t>SHALL</w:t>
            </w:r>
          </w:p>
        </w:tc>
        <w:tc>
          <w:tcPr>
            <w:tcW w:w="864" w:type="dxa"/>
          </w:tcPr>
          <w:p w14:paraId="563B2037" w14:textId="77777777" w:rsidR="006F2B85" w:rsidRDefault="006F2B85">
            <w:pPr>
              <w:pStyle w:val="TableText"/>
            </w:pPr>
          </w:p>
        </w:tc>
        <w:tc>
          <w:tcPr>
            <w:tcW w:w="1104" w:type="dxa"/>
          </w:tcPr>
          <w:p w14:paraId="354FD006" w14:textId="2F267B0B" w:rsidR="006F2B85" w:rsidRDefault="001E7B82">
            <w:pPr>
              <w:pStyle w:val="TableText"/>
            </w:pPr>
            <w:hyperlink w:anchor="C_5564-7946">
              <w:r>
                <w:rPr>
                  <w:rStyle w:val="HyperlinkText9pt"/>
                </w:rPr>
                <w:t>5564-7946</w:t>
              </w:r>
            </w:hyperlink>
          </w:p>
        </w:tc>
        <w:tc>
          <w:tcPr>
            <w:tcW w:w="2975" w:type="dxa"/>
          </w:tcPr>
          <w:p w14:paraId="51EC3B30" w14:textId="77777777" w:rsidR="006F2B85" w:rsidRDefault="006F2B85">
            <w:pPr>
              <w:pStyle w:val="TableText"/>
            </w:pPr>
          </w:p>
        </w:tc>
      </w:tr>
      <w:tr w:rsidR="006F2B85" w14:paraId="176F06AF" w14:textId="77777777">
        <w:trPr>
          <w:jc w:val="center"/>
        </w:trPr>
        <w:tc>
          <w:tcPr>
            <w:tcW w:w="3345" w:type="dxa"/>
          </w:tcPr>
          <w:p w14:paraId="2BB71432" w14:textId="77777777" w:rsidR="006F2B85" w:rsidRDefault="001E7B82">
            <w:pPr>
              <w:pStyle w:val="TableText"/>
            </w:pPr>
            <w:r>
              <w:tab/>
              <w:t>text</w:t>
            </w:r>
          </w:p>
        </w:tc>
        <w:tc>
          <w:tcPr>
            <w:tcW w:w="720" w:type="dxa"/>
          </w:tcPr>
          <w:p w14:paraId="298E9B68" w14:textId="77777777" w:rsidR="006F2B85" w:rsidRDefault="001E7B82">
            <w:pPr>
              <w:pStyle w:val="TableText"/>
            </w:pPr>
            <w:r>
              <w:t>1..1</w:t>
            </w:r>
          </w:p>
        </w:tc>
        <w:tc>
          <w:tcPr>
            <w:tcW w:w="1152" w:type="dxa"/>
          </w:tcPr>
          <w:p w14:paraId="5EECA511" w14:textId="77777777" w:rsidR="006F2B85" w:rsidRDefault="001E7B82">
            <w:pPr>
              <w:pStyle w:val="TableText"/>
            </w:pPr>
            <w:r>
              <w:t>SHALL</w:t>
            </w:r>
          </w:p>
        </w:tc>
        <w:tc>
          <w:tcPr>
            <w:tcW w:w="864" w:type="dxa"/>
          </w:tcPr>
          <w:p w14:paraId="37857789" w14:textId="77777777" w:rsidR="006F2B85" w:rsidRDefault="006F2B85">
            <w:pPr>
              <w:pStyle w:val="TableText"/>
            </w:pPr>
          </w:p>
        </w:tc>
        <w:tc>
          <w:tcPr>
            <w:tcW w:w="1104" w:type="dxa"/>
          </w:tcPr>
          <w:p w14:paraId="16478E00" w14:textId="452069A7" w:rsidR="006F2B85" w:rsidRDefault="001E7B82">
            <w:pPr>
              <w:pStyle w:val="TableText"/>
            </w:pPr>
            <w:hyperlink w:anchor="C_5564-7947">
              <w:r>
                <w:rPr>
                  <w:rStyle w:val="HyperlinkText9pt"/>
                </w:rPr>
                <w:t>5564-7947</w:t>
              </w:r>
            </w:hyperlink>
          </w:p>
        </w:tc>
        <w:tc>
          <w:tcPr>
            <w:tcW w:w="2975" w:type="dxa"/>
          </w:tcPr>
          <w:p w14:paraId="521F5790" w14:textId="77777777" w:rsidR="006F2B85" w:rsidRDefault="006F2B85">
            <w:pPr>
              <w:pStyle w:val="TableText"/>
            </w:pPr>
          </w:p>
        </w:tc>
      </w:tr>
      <w:tr w:rsidR="006F2B85" w14:paraId="0BE95FCC" w14:textId="77777777">
        <w:trPr>
          <w:jc w:val="center"/>
        </w:trPr>
        <w:tc>
          <w:tcPr>
            <w:tcW w:w="3345" w:type="dxa"/>
          </w:tcPr>
          <w:p w14:paraId="1960131C" w14:textId="77777777" w:rsidR="006F2B85" w:rsidRDefault="001E7B82">
            <w:pPr>
              <w:pStyle w:val="TableText"/>
            </w:pPr>
            <w:r>
              <w:tab/>
              <w:t>entry</w:t>
            </w:r>
          </w:p>
        </w:tc>
        <w:tc>
          <w:tcPr>
            <w:tcW w:w="720" w:type="dxa"/>
          </w:tcPr>
          <w:p w14:paraId="15C9E11B" w14:textId="77777777" w:rsidR="006F2B85" w:rsidRDefault="001E7B82">
            <w:pPr>
              <w:pStyle w:val="TableText"/>
            </w:pPr>
            <w:r>
              <w:t>0..*</w:t>
            </w:r>
          </w:p>
        </w:tc>
        <w:tc>
          <w:tcPr>
            <w:tcW w:w="1152" w:type="dxa"/>
          </w:tcPr>
          <w:p w14:paraId="7CCD8AAB" w14:textId="77777777" w:rsidR="006F2B85" w:rsidRDefault="001E7B82">
            <w:pPr>
              <w:pStyle w:val="TableText"/>
            </w:pPr>
            <w:r>
              <w:t>MAY</w:t>
            </w:r>
          </w:p>
        </w:tc>
        <w:tc>
          <w:tcPr>
            <w:tcW w:w="864" w:type="dxa"/>
          </w:tcPr>
          <w:p w14:paraId="744DB55C" w14:textId="77777777" w:rsidR="006F2B85" w:rsidRDefault="006F2B85">
            <w:pPr>
              <w:pStyle w:val="TableText"/>
            </w:pPr>
          </w:p>
        </w:tc>
        <w:tc>
          <w:tcPr>
            <w:tcW w:w="1104" w:type="dxa"/>
          </w:tcPr>
          <w:p w14:paraId="64337258" w14:textId="22705A05" w:rsidR="006F2B85" w:rsidRDefault="001E7B82">
            <w:pPr>
              <w:pStyle w:val="TableText"/>
            </w:pPr>
            <w:hyperlink w:anchor="C_5564-7948">
              <w:r>
                <w:rPr>
                  <w:rStyle w:val="HyperlinkText9pt"/>
                </w:rPr>
                <w:t>5564-7948</w:t>
              </w:r>
            </w:hyperlink>
          </w:p>
        </w:tc>
        <w:tc>
          <w:tcPr>
            <w:tcW w:w="2975" w:type="dxa"/>
          </w:tcPr>
          <w:p w14:paraId="24B697C6" w14:textId="77777777" w:rsidR="006F2B85" w:rsidRDefault="006F2B85">
            <w:pPr>
              <w:pStyle w:val="TableText"/>
            </w:pPr>
          </w:p>
        </w:tc>
      </w:tr>
      <w:tr w:rsidR="006F2B85" w14:paraId="7BF270C4" w14:textId="77777777">
        <w:trPr>
          <w:jc w:val="center"/>
        </w:trPr>
        <w:tc>
          <w:tcPr>
            <w:tcW w:w="3345" w:type="dxa"/>
          </w:tcPr>
          <w:p w14:paraId="130CD8EC" w14:textId="77777777" w:rsidR="006F2B85" w:rsidRDefault="001E7B82">
            <w:pPr>
              <w:pStyle w:val="TableText"/>
            </w:pPr>
            <w:r>
              <w:tab/>
            </w:r>
            <w:r>
              <w:tab/>
              <w:t>organizer</w:t>
            </w:r>
          </w:p>
        </w:tc>
        <w:tc>
          <w:tcPr>
            <w:tcW w:w="720" w:type="dxa"/>
          </w:tcPr>
          <w:p w14:paraId="6EEA97F8" w14:textId="77777777" w:rsidR="006F2B85" w:rsidRDefault="001E7B82">
            <w:pPr>
              <w:pStyle w:val="TableText"/>
            </w:pPr>
            <w:r>
              <w:t>1..1</w:t>
            </w:r>
          </w:p>
        </w:tc>
        <w:tc>
          <w:tcPr>
            <w:tcW w:w="1152" w:type="dxa"/>
          </w:tcPr>
          <w:p w14:paraId="38D4F4D0" w14:textId="77777777" w:rsidR="006F2B85" w:rsidRDefault="001E7B82">
            <w:pPr>
              <w:pStyle w:val="TableText"/>
            </w:pPr>
            <w:r>
              <w:t>SHALL</w:t>
            </w:r>
          </w:p>
        </w:tc>
        <w:tc>
          <w:tcPr>
            <w:tcW w:w="864" w:type="dxa"/>
          </w:tcPr>
          <w:p w14:paraId="5CC0A2CE" w14:textId="77777777" w:rsidR="006F2B85" w:rsidRDefault="006F2B85">
            <w:pPr>
              <w:pStyle w:val="TableText"/>
            </w:pPr>
          </w:p>
        </w:tc>
        <w:tc>
          <w:tcPr>
            <w:tcW w:w="1104" w:type="dxa"/>
          </w:tcPr>
          <w:p w14:paraId="6532B178" w14:textId="151C4D3A" w:rsidR="006F2B85" w:rsidRDefault="001E7B82">
            <w:pPr>
              <w:pStyle w:val="TableText"/>
            </w:pPr>
            <w:hyperlink w:anchor="C_5564-30351">
              <w:r>
                <w:rPr>
                  <w:rStyle w:val="HyperlinkText9pt"/>
                </w:rPr>
                <w:t>5564-30351</w:t>
              </w:r>
            </w:hyperlink>
          </w:p>
        </w:tc>
        <w:tc>
          <w:tcPr>
            <w:tcW w:w="2975" w:type="dxa"/>
          </w:tcPr>
          <w:p w14:paraId="64CF335D" w14:textId="091E5D8E" w:rsidR="006F2B85" w:rsidRDefault="001E7B82">
            <w:pPr>
              <w:pStyle w:val="TableText"/>
            </w:pPr>
            <w:hyperlink w:anchor="E_Medical_Equipment_Organizer_NHCS_V2">
              <w:r>
                <w:rPr>
                  <w:rStyle w:val="HyperlinkText9pt"/>
                </w:rPr>
                <w:t>Medical Equipment Organizer (NHCS V2) (identifier: urn:hl7ii:2.16.840.1.113883.10.20.22.4.135:2025-08-01</w:t>
              </w:r>
            </w:hyperlink>
          </w:p>
        </w:tc>
      </w:tr>
      <w:tr w:rsidR="006F2B85" w14:paraId="4D5D3573" w14:textId="77777777">
        <w:trPr>
          <w:jc w:val="center"/>
        </w:trPr>
        <w:tc>
          <w:tcPr>
            <w:tcW w:w="3345" w:type="dxa"/>
          </w:tcPr>
          <w:p w14:paraId="1EDD0452" w14:textId="77777777" w:rsidR="006F2B85" w:rsidRDefault="001E7B82">
            <w:pPr>
              <w:pStyle w:val="TableText"/>
            </w:pPr>
            <w:r>
              <w:tab/>
              <w:t>entry</w:t>
            </w:r>
          </w:p>
        </w:tc>
        <w:tc>
          <w:tcPr>
            <w:tcW w:w="720" w:type="dxa"/>
          </w:tcPr>
          <w:p w14:paraId="1FFB6DAC" w14:textId="77777777" w:rsidR="006F2B85" w:rsidRDefault="001E7B82">
            <w:pPr>
              <w:pStyle w:val="TableText"/>
            </w:pPr>
            <w:r>
              <w:t>0..*</w:t>
            </w:r>
          </w:p>
        </w:tc>
        <w:tc>
          <w:tcPr>
            <w:tcW w:w="1152" w:type="dxa"/>
          </w:tcPr>
          <w:p w14:paraId="0BAB1596" w14:textId="77777777" w:rsidR="006F2B85" w:rsidRDefault="001E7B82">
            <w:pPr>
              <w:pStyle w:val="TableText"/>
            </w:pPr>
            <w:r>
              <w:t>SHOULD</w:t>
            </w:r>
          </w:p>
        </w:tc>
        <w:tc>
          <w:tcPr>
            <w:tcW w:w="864" w:type="dxa"/>
          </w:tcPr>
          <w:p w14:paraId="3D67D483" w14:textId="77777777" w:rsidR="006F2B85" w:rsidRDefault="006F2B85">
            <w:pPr>
              <w:pStyle w:val="TableText"/>
            </w:pPr>
          </w:p>
        </w:tc>
        <w:tc>
          <w:tcPr>
            <w:tcW w:w="1104" w:type="dxa"/>
          </w:tcPr>
          <w:p w14:paraId="53508832" w14:textId="762402C3" w:rsidR="006F2B85" w:rsidRDefault="001E7B82">
            <w:pPr>
              <w:pStyle w:val="TableText"/>
            </w:pPr>
            <w:hyperlink w:anchor="C_5564-31125">
              <w:r>
                <w:rPr>
                  <w:rStyle w:val="HyperlinkText9pt"/>
                </w:rPr>
                <w:t>5564-31125</w:t>
              </w:r>
            </w:hyperlink>
          </w:p>
        </w:tc>
        <w:tc>
          <w:tcPr>
            <w:tcW w:w="2975" w:type="dxa"/>
          </w:tcPr>
          <w:p w14:paraId="5385C180" w14:textId="77777777" w:rsidR="006F2B85" w:rsidRDefault="006F2B85">
            <w:pPr>
              <w:pStyle w:val="TableText"/>
            </w:pPr>
          </w:p>
        </w:tc>
      </w:tr>
      <w:tr w:rsidR="006F2B85" w14:paraId="15C45103" w14:textId="77777777">
        <w:trPr>
          <w:jc w:val="center"/>
        </w:trPr>
        <w:tc>
          <w:tcPr>
            <w:tcW w:w="3345" w:type="dxa"/>
          </w:tcPr>
          <w:p w14:paraId="0BD8507A" w14:textId="77777777" w:rsidR="006F2B85" w:rsidRDefault="001E7B82">
            <w:pPr>
              <w:pStyle w:val="TableText"/>
            </w:pPr>
            <w:r>
              <w:tab/>
            </w:r>
            <w:r>
              <w:tab/>
              <w:t>supply</w:t>
            </w:r>
          </w:p>
        </w:tc>
        <w:tc>
          <w:tcPr>
            <w:tcW w:w="720" w:type="dxa"/>
          </w:tcPr>
          <w:p w14:paraId="049407AE" w14:textId="77777777" w:rsidR="006F2B85" w:rsidRDefault="001E7B82">
            <w:pPr>
              <w:pStyle w:val="TableText"/>
            </w:pPr>
            <w:r>
              <w:t>1..1</w:t>
            </w:r>
          </w:p>
        </w:tc>
        <w:tc>
          <w:tcPr>
            <w:tcW w:w="1152" w:type="dxa"/>
          </w:tcPr>
          <w:p w14:paraId="3DF749E5" w14:textId="77777777" w:rsidR="006F2B85" w:rsidRDefault="001E7B82">
            <w:pPr>
              <w:pStyle w:val="TableText"/>
            </w:pPr>
            <w:r>
              <w:t>SHALL</w:t>
            </w:r>
          </w:p>
        </w:tc>
        <w:tc>
          <w:tcPr>
            <w:tcW w:w="864" w:type="dxa"/>
          </w:tcPr>
          <w:p w14:paraId="52DAAC0F" w14:textId="77777777" w:rsidR="006F2B85" w:rsidRDefault="006F2B85">
            <w:pPr>
              <w:pStyle w:val="TableText"/>
            </w:pPr>
          </w:p>
        </w:tc>
        <w:tc>
          <w:tcPr>
            <w:tcW w:w="1104" w:type="dxa"/>
          </w:tcPr>
          <w:p w14:paraId="2A079B6F" w14:textId="0FBDEB3C" w:rsidR="006F2B85" w:rsidRDefault="001E7B82">
            <w:pPr>
              <w:pStyle w:val="TableText"/>
            </w:pPr>
            <w:hyperlink w:anchor="C_5564-31861">
              <w:r>
                <w:rPr>
                  <w:rStyle w:val="HyperlinkText9pt"/>
                </w:rPr>
                <w:t>5564-31861</w:t>
              </w:r>
            </w:hyperlink>
          </w:p>
        </w:tc>
        <w:tc>
          <w:tcPr>
            <w:tcW w:w="2975" w:type="dxa"/>
          </w:tcPr>
          <w:p w14:paraId="00E2BEF4" w14:textId="129036F5" w:rsidR="006F2B85" w:rsidRDefault="001E7B82">
            <w:pPr>
              <w:pStyle w:val="TableText"/>
            </w:pPr>
            <w:hyperlink w:anchor="NonMedicinal_Supply_Activity_V2">
              <w:r>
                <w:rPr>
                  <w:rStyle w:val="HyperlinkText9pt"/>
                </w:rPr>
                <w:t>Non-Medicinal Supply Activity (V2) (identifier: urn:hl7ii:2.16.840.1.113883.10.20.22.4.50:2014-06-09</w:t>
              </w:r>
            </w:hyperlink>
          </w:p>
        </w:tc>
      </w:tr>
      <w:tr w:rsidR="006F2B85" w14:paraId="3436B5D5" w14:textId="77777777">
        <w:trPr>
          <w:jc w:val="center"/>
        </w:trPr>
        <w:tc>
          <w:tcPr>
            <w:tcW w:w="3345" w:type="dxa"/>
          </w:tcPr>
          <w:p w14:paraId="2764A6AD" w14:textId="77777777" w:rsidR="006F2B85" w:rsidRDefault="001E7B82">
            <w:pPr>
              <w:pStyle w:val="TableText"/>
            </w:pPr>
            <w:r>
              <w:tab/>
              <w:t>entry</w:t>
            </w:r>
          </w:p>
        </w:tc>
        <w:tc>
          <w:tcPr>
            <w:tcW w:w="720" w:type="dxa"/>
          </w:tcPr>
          <w:p w14:paraId="5B5AFDDF" w14:textId="77777777" w:rsidR="006F2B85" w:rsidRDefault="001E7B82">
            <w:pPr>
              <w:pStyle w:val="TableText"/>
            </w:pPr>
            <w:r>
              <w:t>0..*</w:t>
            </w:r>
          </w:p>
        </w:tc>
        <w:tc>
          <w:tcPr>
            <w:tcW w:w="1152" w:type="dxa"/>
          </w:tcPr>
          <w:p w14:paraId="4CCA2CFD" w14:textId="77777777" w:rsidR="006F2B85" w:rsidRDefault="001E7B82">
            <w:pPr>
              <w:pStyle w:val="TableText"/>
            </w:pPr>
            <w:r>
              <w:t>SHOULD</w:t>
            </w:r>
          </w:p>
        </w:tc>
        <w:tc>
          <w:tcPr>
            <w:tcW w:w="864" w:type="dxa"/>
          </w:tcPr>
          <w:p w14:paraId="032CC752" w14:textId="77777777" w:rsidR="006F2B85" w:rsidRDefault="006F2B85">
            <w:pPr>
              <w:pStyle w:val="TableText"/>
            </w:pPr>
          </w:p>
        </w:tc>
        <w:tc>
          <w:tcPr>
            <w:tcW w:w="1104" w:type="dxa"/>
          </w:tcPr>
          <w:p w14:paraId="67E74D5C" w14:textId="282BF9BE" w:rsidR="006F2B85" w:rsidRDefault="001E7B82">
            <w:pPr>
              <w:pStyle w:val="TableText"/>
            </w:pPr>
            <w:hyperlink w:anchor="C_5564-31885">
              <w:r>
                <w:rPr>
                  <w:rStyle w:val="HyperlinkText9pt"/>
                </w:rPr>
                <w:t>5564-31885</w:t>
              </w:r>
            </w:hyperlink>
          </w:p>
        </w:tc>
        <w:tc>
          <w:tcPr>
            <w:tcW w:w="2975" w:type="dxa"/>
          </w:tcPr>
          <w:p w14:paraId="2F8FA196" w14:textId="77777777" w:rsidR="006F2B85" w:rsidRDefault="006F2B85">
            <w:pPr>
              <w:pStyle w:val="TableText"/>
            </w:pPr>
          </w:p>
        </w:tc>
      </w:tr>
      <w:tr w:rsidR="006F2B85" w14:paraId="390FAD9A" w14:textId="77777777">
        <w:trPr>
          <w:jc w:val="center"/>
        </w:trPr>
        <w:tc>
          <w:tcPr>
            <w:tcW w:w="3345" w:type="dxa"/>
          </w:tcPr>
          <w:p w14:paraId="31EA8B04" w14:textId="77777777" w:rsidR="006F2B85" w:rsidRDefault="001E7B82">
            <w:pPr>
              <w:pStyle w:val="TableText"/>
            </w:pPr>
            <w:r>
              <w:tab/>
            </w:r>
            <w:r>
              <w:tab/>
              <w:t>procedure</w:t>
            </w:r>
          </w:p>
        </w:tc>
        <w:tc>
          <w:tcPr>
            <w:tcW w:w="720" w:type="dxa"/>
          </w:tcPr>
          <w:p w14:paraId="0DE3DBBE" w14:textId="77777777" w:rsidR="006F2B85" w:rsidRDefault="001E7B82">
            <w:pPr>
              <w:pStyle w:val="TableText"/>
            </w:pPr>
            <w:r>
              <w:t>1..1</w:t>
            </w:r>
          </w:p>
        </w:tc>
        <w:tc>
          <w:tcPr>
            <w:tcW w:w="1152" w:type="dxa"/>
          </w:tcPr>
          <w:p w14:paraId="7971BFD8" w14:textId="77777777" w:rsidR="006F2B85" w:rsidRDefault="001E7B82">
            <w:pPr>
              <w:pStyle w:val="TableText"/>
            </w:pPr>
            <w:r>
              <w:t>SHALL</w:t>
            </w:r>
          </w:p>
        </w:tc>
        <w:tc>
          <w:tcPr>
            <w:tcW w:w="864" w:type="dxa"/>
          </w:tcPr>
          <w:p w14:paraId="1BD9A7AC" w14:textId="77777777" w:rsidR="006F2B85" w:rsidRDefault="006F2B85">
            <w:pPr>
              <w:pStyle w:val="TableText"/>
            </w:pPr>
          </w:p>
        </w:tc>
        <w:tc>
          <w:tcPr>
            <w:tcW w:w="1104" w:type="dxa"/>
          </w:tcPr>
          <w:p w14:paraId="08024209" w14:textId="62DAE4EA" w:rsidR="006F2B85" w:rsidRDefault="001E7B82">
            <w:pPr>
              <w:pStyle w:val="TableText"/>
            </w:pPr>
            <w:hyperlink w:anchor="C_5564-31886">
              <w:r>
                <w:rPr>
                  <w:rStyle w:val="HyperlinkText9pt"/>
                </w:rPr>
                <w:t>5564-31886</w:t>
              </w:r>
            </w:hyperlink>
          </w:p>
        </w:tc>
        <w:tc>
          <w:tcPr>
            <w:tcW w:w="2975" w:type="dxa"/>
          </w:tcPr>
          <w:p w14:paraId="59AC10DC" w14:textId="6E00AB4D" w:rsidR="006F2B85" w:rsidRDefault="001E7B82">
            <w:pPr>
              <w:pStyle w:val="TableText"/>
            </w:pPr>
            <w:hyperlink w:anchor="E_Procedure_Activity_Procedure_NHCS_V4">
              <w:r>
                <w:rPr>
                  <w:rStyle w:val="HyperlinkText9pt"/>
                </w:rPr>
                <w:t>Procedure Activity Procedure (NHCS V4) (identifier: urn:hl7ii:2.16.840.1.113883.10.20.22.4.14:2025-08-01</w:t>
              </w:r>
            </w:hyperlink>
          </w:p>
        </w:tc>
      </w:tr>
    </w:tbl>
    <w:p w14:paraId="2983B314" w14:textId="77777777" w:rsidR="006F2B85" w:rsidRDefault="006F2B85">
      <w:pPr>
        <w:pStyle w:val="BodyText"/>
      </w:pPr>
    </w:p>
    <w:p w14:paraId="3C79E0B4" w14:textId="77777777" w:rsidR="006F2B85" w:rsidRDefault="001E7B82" w:rsidP="007D100A">
      <w:pPr>
        <w:numPr>
          <w:ilvl w:val="0"/>
          <w:numId w:val="122"/>
        </w:numPr>
      </w:pPr>
      <w:r>
        <w:rPr>
          <w:rStyle w:val="keyword"/>
        </w:rPr>
        <w:t>SHALL</w:t>
      </w:r>
      <w:r>
        <w:t xml:space="preserve"> contain exactly one [1..1] </w:t>
      </w:r>
      <w:r>
        <w:rPr>
          <w:rStyle w:val="XMLnameBold"/>
        </w:rPr>
        <w:t>templateId</w:t>
      </w:r>
      <w:bookmarkStart w:id="720" w:name="C_5564-7944"/>
      <w:r>
        <w:t xml:space="preserve"> (CONF:5564-7944)</w:t>
      </w:r>
      <w:bookmarkEnd w:id="720"/>
      <w:r>
        <w:t xml:space="preserve"> such that it</w:t>
      </w:r>
    </w:p>
    <w:p w14:paraId="2AAE3C73" w14:textId="77777777" w:rsidR="006F2B85" w:rsidRDefault="001E7B82" w:rsidP="007D100A">
      <w:pPr>
        <w:numPr>
          <w:ilvl w:val="1"/>
          <w:numId w:val="122"/>
        </w:numPr>
      </w:pPr>
      <w:r>
        <w:rPr>
          <w:rStyle w:val="keyword"/>
        </w:rPr>
        <w:lastRenderedPageBreak/>
        <w:t>SHALL</w:t>
      </w:r>
      <w:r>
        <w:t xml:space="preserve"> contain exactly one [1..1] </w:t>
      </w:r>
      <w:r>
        <w:rPr>
          <w:rStyle w:val="XMLnameBold"/>
        </w:rPr>
        <w:t>@root</w:t>
      </w:r>
      <w:r>
        <w:t>=</w:t>
      </w:r>
      <w:r>
        <w:rPr>
          <w:rStyle w:val="XMLname"/>
        </w:rPr>
        <w:t>"2.16.840.1.113883.10.20.22.2.23"</w:t>
      </w:r>
      <w:bookmarkStart w:id="721" w:name="C_5564-10404"/>
      <w:r>
        <w:t xml:space="preserve"> (CONF:5564-10404)</w:t>
      </w:r>
      <w:bookmarkEnd w:id="721"/>
      <w:r>
        <w:t>.</w:t>
      </w:r>
    </w:p>
    <w:p w14:paraId="7951C032" w14:textId="77777777" w:rsidR="006F2B85" w:rsidRDefault="001E7B82" w:rsidP="007D100A">
      <w:pPr>
        <w:numPr>
          <w:ilvl w:val="1"/>
          <w:numId w:val="122"/>
        </w:numPr>
      </w:pPr>
      <w:r>
        <w:rPr>
          <w:rStyle w:val="keyword"/>
        </w:rPr>
        <w:t>SHALL</w:t>
      </w:r>
      <w:r>
        <w:t xml:space="preserve"> contain exactly one [1..1] </w:t>
      </w:r>
      <w:r>
        <w:rPr>
          <w:rStyle w:val="XMLnameBold"/>
        </w:rPr>
        <w:t>@extension</w:t>
      </w:r>
      <w:r>
        <w:t>=</w:t>
      </w:r>
      <w:r>
        <w:rPr>
          <w:rStyle w:val="XMLname"/>
        </w:rPr>
        <w:t>"2025-08-01"</w:t>
      </w:r>
      <w:bookmarkStart w:id="722" w:name="C_5564-32523"/>
      <w:r>
        <w:t xml:space="preserve"> (CONF:5564-32523)</w:t>
      </w:r>
      <w:bookmarkEnd w:id="722"/>
      <w:r>
        <w:t>.</w:t>
      </w:r>
    </w:p>
    <w:p w14:paraId="504735C0" w14:textId="77777777" w:rsidR="006F2B85" w:rsidRDefault="001E7B82" w:rsidP="007D100A">
      <w:pPr>
        <w:numPr>
          <w:ilvl w:val="0"/>
          <w:numId w:val="122"/>
        </w:numPr>
      </w:pPr>
      <w:r>
        <w:rPr>
          <w:rStyle w:val="keyword"/>
        </w:rPr>
        <w:t>SHALL</w:t>
      </w:r>
      <w:r>
        <w:t xml:space="preserve"> contain exactly one [1..1] </w:t>
      </w:r>
      <w:r>
        <w:rPr>
          <w:rStyle w:val="XMLnameBold"/>
        </w:rPr>
        <w:t>code</w:t>
      </w:r>
      <w:bookmarkStart w:id="723" w:name="C_5564-15381"/>
      <w:r>
        <w:t xml:space="preserve"> (CONF:5564-15381)</w:t>
      </w:r>
      <w:bookmarkEnd w:id="723"/>
      <w:r>
        <w:t>.</w:t>
      </w:r>
    </w:p>
    <w:p w14:paraId="56E5DCB1" w14:textId="77777777" w:rsidR="006F2B85" w:rsidRDefault="001E7B82" w:rsidP="007D100A">
      <w:pPr>
        <w:numPr>
          <w:ilvl w:val="1"/>
          <w:numId w:val="122"/>
        </w:numPr>
      </w:pPr>
      <w:r>
        <w:t xml:space="preserve">This code </w:t>
      </w:r>
      <w:r>
        <w:rPr>
          <w:rStyle w:val="keyword"/>
        </w:rPr>
        <w:t>SHALL</w:t>
      </w:r>
      <w:r>
        <w:t xml:space="preserve"> contain exactly one [1..1] </w:t>
      </w:r>
      <w:r>
        <w:rPr>
          <w:rStyle w:val="XMLnameBold"/>
        </w:rPr>
        <w:t>@code</w:t>
      </w:r>
      <w:r>
        <w:t>=</w:t>
      </w:r>
      <w:r>
        <w:rPr>
          <w:rStyle w:val="XMLname"/>
        </w:rPr>
        <w:t>"46264-8"</w:t>
      </w:r>
      <w:r>
        <w:t xml:space="preserve"> Medical Equipment</w:t>
      </w:r>
      <w:bookmarkStart w:id="724" w:name="C_5564-15382"/>
      <w:r>
        <w:t xml:space="preserve"> (CONF:5564-15382)</w:t>
      </w:r>
      <w:bookmarkEnd w:id="724"/>
      <w:r>
        <w:t>.</w:t>
      </w:r>
    </w:p>
    <w:p w14:paraId="4B505940" w14:textId="77777777" w:rsidR="006F2B85" w:rsidRDefault="001E7B82" w:rsidP="007D100A">
      <w:pPr>
        <w:numPr>
          <w:ilvl w:val="1"/>
          <w:numId w:val="1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25" w:name="C_5564-30828"/>
      <w:r>
        <w:t xml:space="preserve"> (CONF:5564-30828)</w:t>
      </w:r>
      <w:bookmarkEnd w:id="725"/>
      <w:r>
        <w:t>.</w:t>
      </w:r>
    </w:p>
    <w:p w14:paraId="647CDC1E" w14:textId="77777777" w:rsidR="006F2B85" w:rsidRDefault="001E7B82" w:rsidP="007D100A">
      <w:pPr>
        <w:numPr>
          <w:ilvl w:val="0"/>
          <w:numId w:val="122"/>
        </w:numPr>
      </w:pPr>
      <w:r>
        <w:rPr>
          <w:rStyle w:val="keyword"/>
        </w:rPr>
        <w:t>SHALL</w:t>
      </w:r>
      <w:r>
        <w:t xml:space="preserve"> contain exactly one [1..1] </w:t>
      </w:r>
      <w:r>
        <w:rPr>
          <w:rStyle w:val="XMLnameBold"/>
        </w:rPr>
        <w:t>title</w:t>
      </w:r>
      <w:bookmarkStart w:id="726" w:name="C_5564-7946"/>
      <w:r>
        <w:t xml:space="preserve"> (CONF:5564-7946)</w:t>
      </w:r>
      <w:bookmarkEnd w:id="726"/>
      <w:r>
        <w:t>.</w:t>
      </w:r>
    </w:p>
    <w:p w14:paraId="25154C02" w14:textId="77777777" w:rsidR="006F2B85" w:rsidRDefault="001E7B82" w:rsidP="007D100A">
      <w:pPr>
        <w:numPr>
          <w:ilvl w:val="0"/>
          <w:numId w:val="122"/>
        </w:numPr>
      </w:pPr>
      <w:r>
        <w:rPr>
          <w:rStyle w:val="keyword"/>
        </w:rPr>
        <w:t>SHALL</w:t>
      </w:r>
      <w:r>
        <w:t xml:space="preserve"> contain exactly one [1..1] </w:t>
      </w:r>
      <w:r>
        <w:rPr>
          <w:rStyle w:val="XMLnameBold"/>
        </w:rPr>
        <w:t>text</w:t>
      </w:r>
      <w:bookmarkStart w:id="727" w:name="C_5564-7947"/>
      <w:r>
        <w:t xml:space="preserve"> (CONF:5564-7947)</w:t>
      </w:r>
      <w:bookmarkEnd w:id="727"/>
      <w:r>
        <w:t>.</w:t>
      </w:r>
    </w:p>
    <w:p w14:paraId="3D11ABCA" w14:textId="77777777" w:rsidR="006F2B85" w:rsidRDefault="001E7B82" w:rsidP="007D100A">
      <w:pPr>
        <w:numPr>
          <w:ilvl w:val="0"/>
          <w:numId w:val="122"/>
        </w:numPr>
      </w:pPr>
      <w:r>
        <w:rPr>
          <w:rStyle w:val="keyword"/>
        </w:rPr>
        <w:t>MAY</w:t>
      </w:r>
      <w:r>
        <w:t xml:space="preserve"> contain zero or more [0..*] </w:t>
      </w:r>
      <w:r>
        <w:rPr>
          <w:rStyle w:val="XMLnameBold"/>
        </w:rPr>
        <w:t>entry</w:t>
      </w:r>
      <w:bookmarkStart w:id="728" w:name="C_5564-7948"/>
      <w:r>
        <w:t xml:space="preserve"> (CONF:5564-7948)</w:t>
      </w:r>
      <w:bookmarkEnd w:id="728"/>
      <w:r>
        <w:t xml:space="preserve"> such that it</w:t>
      </w:r>
    </w:p>
    <w:p w14:paraId="69F82DA9" w14:textId="07873FE3" w:rsidR="006F2B85" w:rsidRDefault="001E7B82" w:rsidP="007D100A">
      <w:pPr>
        <w:numPr>
          <w:ilvl w:val="1"/>
          <w:numId w:val="122"/>
        </w:numPr>
      </w:pPr>
      <w:r>
        <w:rPr>
          <w:rStyle w:val="keyword"/>
        </w:rPr>
        <w:t>SHALL</w:t>
      </w:r>
      <w:r>
        <w:t xml:space="preserve"> contain exactly one [1..1]  </w:t>
      </w:r>
      <w:hyperlink w:anchor="E_Medical_Equipment_Organizer_NHCS_V2">
        <w:r>
          <w:rPr>
            <w:rStyle w:val="HyperlinkCourierBold"/>
          </w:rPr>
          <w:t>Medical Equipment Organizer (NHCS V2)</w:t>
        </w:r>
      </w:hyperlink>
      <w:r>
        <w:rPr>
          <w:rStyle w:val="XMLname"/>
        </w:rPr>
        <w:t xml:space="preserve"> (identifier: urn:hl7ii:2.16.840.1.113883.10.20.22.4.135:2025-08-01)</w:t>
      </w:r>
      <w:bookmarkStart w:id="729" w:name="C_5564-30351"/>
      <w:r>
        <w:t xml:space="preserve"> (CONF:5564-30351)</w:t>
      </w:r>
      <w:bookmarkEnd w:id="729"/>
      <w:r>
        <w:t>.</w:t>
      </w:r>
    </w:p>
    <w:p w14:paraId="70FC9EF5" w14:textId="77777777" w:rsidR="006F2B85" w:rsidRDefault="001E7B82" w:rsidP="007D100A">
      <w:pPr>
        <w:numPr>
          <w:ilvl w:val="0"/>
          <w:numId w:val="122"/>
        </w:numPr>
      </w:pPr>
      <w:r>
        <w:rPr>
          <w:rStyle w:val="keyword"/>
        </w:rPr>
        <w:t>SHOULD</w:t>
      </w:r>
      <w:r>
        <w:t xml:space="preserve"> contain zero or more [0..*] </w:t>
      </w:r>
      <w:r>
        <w:rPr>
          <w:rStyle w:val="XMLnameBold"/>
        </w:rPr>
        <w:t>entry</w:t>
      </w:r>
      <w:bookmarkStart w:id="730" w:name="C_5564-31125"/>
      <w:r>
        <w:t xml:space="preserve"> (CONF:5564-31125)</w:t>
      </w:r>
      <w:bookmarkEnd w:id="730"/>
      <w:r>
        <w:t xml:space="preserve"> such that it</w:t>
      </w:r>
    </w:p>
    <w:p w14:paraId="266B12CB" w14:textId="302628C8" w:rsidR="006F2B85" w:rsidRDefault="001E7B82" w:rsidP="007D100A">
      <w:pPr>
        <w:numPr>
          <w:ilvl w:val="1"/>
          <w:numId w:val="122"/>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731" w:name="C_5564-31861"/>
      <w:r>
        <w:t xml:space="preserve"> (CONF:5564-31861)</w:t>
      </w:r>
      <w:bookmarkEnd w:id="731"/>
      <w:r>
        <w:t>.</w:t>
      </w:r>
    </w:p>
    <w:p w14:paraId="74BCBDE6" w14:textId="77777777" w:rsidR="006F2B85" w:rsidRDefault="001E7B82" w:rsidP="007D100A">
      <w:pPr>
        <w:numPr>
          <w:ilvl w:val="0"/>
          <w:numId w:val="122"/>
        </w:numPr>
      </w:pPr>
      <w:r>
        <w:rPr>
          <w:rStyle w:val="keyword"/>
        </w:rPr>
        <w:t>SHOULD</w:t>
      </w:r>
      <w:r>
        <w:t xml:space="preserve"> contain zero or more [0..*] </w:t>
      </w:r>
      <w:r>
        <w:rPr>
          <w:rStyle w:val="XMLnameBold"/>
        </w:rPr>
        <w:t>entry</w:t>
      </w:r>
      <w:bookmarkStart w:id="732" w:name="C_5564-31885"/>
      <w:r>
        <w:t xml:space="preserve"> (CONF:5564-31885)</w:t>
      </w:r>
      <w:bookmarkEnd w:id="732"/>
      <w:r>
        <w:t xml:space="preserve"> such that it</w:t>
      </w:r>
    </w:p>
    <w:p w14:paraId="07CE1DB0" w14:textId="2488C0A2" w:rsidR="006F2B85" w:rsidRDefault="001E7B82" w:rsidP="007D100A">
      <w:pPr>
        <w:numPr>
          <w:ilvl w:val="1"/>
          <w:numId w:val="122"/>
        </w:numPr>
      </w:pPr>
      <w:r>
        <w:rPr>
          <w:rStyle w:val="keyword"/>
        </w:rPr>
        <w:t>SHALL</w:t>
      </w:r>
      <w:r>
        <w:t xml:space="preserve"> contain exactly one [1..1]  </w:t>
      </w:r>
      <w:hyperlink w:anchor="E_Procedure_Activity_Procedure_NHCS_V4">
        <w:r>
          <w:rPr>
            <w:rStyle w:val="HyperlinkCourierBold"/>
          </w:rPr>
          <w:t>Procedure Activity Procedure (NHCS V4)</w:t>
        </w:r>
      </w:hyperlink>
      <w:r>
        <w:rPr>
          <w:rStyle w:val="XMLname"/>
        </w:rPr>
        <w:t xml:space="preserve"> (identifier: urn:hl7ii:2.16.840.1.113883.10.20.22.4.14:2025-08-01)</w:t>
      </w:r>
      <w:bookmarkStart w:id="733" w:name="C_5564-31886"/>
      <w:r>
        <w:t xml:space="preserve"> (CONF:5564-31886)</w:t>
      </w:r>
      <w:bookmarkEnd w:id="733"/>
      <w:r>
        <w:t>.</w:t>
      </w:r>
    </w:p>
    <w:p w14:paraId="0955A99B" w14:textId="3BD1ECA4" w:rsidR="006F2B85" w:rsidRDefault="001E7B82">
      <w:pPr>
        <w:pStyle w:val="Caption"/>
        <w:ind w:left="130" w:right="115"/>
      </w:pPr>
      <w:bookmarkStart w:id="734" w:name="_Toc203485317"/>
      <w:r>
        <w:lastRenderedPageBreak/>
        <w:t xml:space="preserve">Figure </w:t>
      </w:r>
      <w:r>
        <w:fldChar w:fldCharType="begin"/>
      </w:r>
      <w:r>
        <w:instrText>SEQ Figure \* ARABIC</w:instrText>
      </w:r>
      <w:r>
        <w:fldChar w:fldCharType="separate"/>
      </w:r>
      <w:r w:rsidR="004676B7">
        <w:t>31</w:t>
      </w:r>
      <w:r>
        <w:fldChar w:fldCharType="end"/>
      </w:r>
      <w:r>
        <w:t xml:space="preserve">: </w:t>
      </w:r>
      <w:r>
        <w:t>Medical Equipment Section (NHCS V3) Example</w:t>
      </w:r>
      <w:bookmarkEnd w:id="734"/>
    </w:p>
    <w:p w14:paraId="3658496B" w14:textId="77777777" w:rsidR="006F2B85" w:rsidRDefault="001E7B82">
      <w:pPr>
        <w:pStyle w:val="Example"/>
        <w:ind w:left="130" w:right="115"/>
      </w:pPr>
      <w:r>
        <w:t>&lt;component&gt;</w:t>
      </w:r>
    </w:p>
    <w:p w14:paraId="74056ADB" w14:textId="77777777" w:rsidR="006F2B85" w:rsidRDefault="001E7B82">
      <w:pPr>
        <w:pStyle w:val="Example"/>
        <w:ind w:left="130" w:right="115"/>
      </w:pPr>
      <w:r>
        <w:t xml:space="preserve">    &lt;section&gt;</w:t>
      </w:r>
    </w:p>
    <w:p w14:paraId="0EE13D5C" w14:textId="77777777" w:rsidR="006F2B85" w:rsidRDefault="001E7B82">
      <w:pPr>
        <w:pStyle w:val="Example"/>
        <w:ind w:left="130" w:right="115"/>
      </w:pPr>
      <w:r>
        <w:t xml:space="preserve">        &lt;!--  [Updated C-CDA] Medical Equipment Section (NHCS V3)  --&gt;</w:t>
      </w:r>
    </w:p>
    <w:p w14:paraId="71FBB82D" w14:textId="77777777" w:rsidR="006F2B85" w:rsidRDefault="001E7B82">
      <w:pPr>
        <w:pStyle w:val="Example"/>
        <w:ind w:left="130" w:right="115"/>
      </w:pPr>
      <w:r>
        <w:t xml:space="preserve">        &lt;templateId root="2.16.840.1.113883.10.20.22.2.23" extension="2025-08-01" /&gt;</w:t>
      </w:r>
    </w:p>
    <w:p w14:paraId="60D59AAB" w14:textId="77777777" w:rsidR="006F2B85" w:rsidRDefault="001E7B82">
      <w:pPr>
        <w:pStyle w:val="Example"/>
        <w:ind w:left="130" w:right="115"/>
      </w:pPr>
      <w:r>
        <w:t xml:space="preserve">        &lt;code code="46264-8" codeSystem="2.16.840.1.113883.6.1" /&gt;</w:t>
      </w:r>
    </w:p>
    <w:p w14:paraId="7D9B89EE" w14:textId="77777777" w:rsidR="006F2B85" w:rsidRDefault="001E7B82">
      <w:pPr>
        <w:pStyle w:val="Example"/>
        <w:ind w:left="130" w:right="115"/>
      </w:pPr>
      <w:r>
        <w:t xml:space="preserve">        &lt;title&gt;MEDICAL EQUIPMENT&lt;/title&gt;</w:t>
      </w:r>
    </w:p>
    <w:p w14:paraId="53075A4F" w14:textId="77777777" w:rsidR="006F2B85" w:rsidRDefault="001E7B82">
      <w:pPr>
        <w:pStyle w:val="Example"/>
        <w:ind w:left="130" w:right="115"/>
      </w:pPr>
      <w:r>
        <w:t xml:space="preserve">        &lt;text&gt;</w:t>
      </w:r>
    </w:p>
    <w:p w14:paraId="5C206370" w14:textId="77777777" w:rsidR="006F2B85" w:rsidRDefault="001E7B82">
      <w:pPr>
        <w:pStyle w:val="Example"/>
        <w:ind w:left="130" w:right="115"/>
      </w:pPr>
      <w:r>
        <w:t xml:space="preserve">            &lt;content styleCode="Bold"&gt;Medical Equipment&lt;/content&gt;</w:t>
      </w:r>
    </w:p>
    <w:p w14:paraId="61939840" w14:textId="77777777" w:rsidR="006F2B85" w:rsidRDefault="001E7B82">
      <w:pPr>
        <w:pStyle w:val="Example"/>
        <w:ind w:left="130" w:right="115"/>
      </w:pPr>
      <w:r>
        <w:t xml:space="preserve">            &lt;list&gt;</w:t>
      </w:r>
    </w:p>
    <w:p w14:paraId="7644C3E9" w14:textId="77777777" w:rsidR="006F2B85" w:rsidRDefault="001E7B82">
      <w:pPr>
        <w:pStyle w:val="Example"/>
        <w:ind w:left="130" w:right="115"/>
      </w:pPr>
      <w:r>
        <w:t xml:space="preserve">                &lt;item&gt;Implanted Devices: Cardiac Pacemaker July 3, 2013&lt;/item&gt;</w:t>
      </w:r>
    </w:p>
    <w:p w14:paraId="471CBABB" w14:textId="77777777" w:rsidR="006F2B85" w:rsidRDefault="001E7B82">
      <w:pPr>
        <w:pStyle w:val="Example"/>
        <w:ind w:left="130" w:right="115"/>
      </w:pPr>
      <w:r>
        <w:t xml:space="preserve">                &lt;item&gt;Implanted Devices: Upper GI Prosthesis, January 3, 2013&lt;/item&gt;</w:t>
      </w:r>
    </w:p>
    <w:p w14:paraId="34345FCA" w14:textId="77777777" w:rsidR="006F2B85" w:rsidRDefault="001E7B82">
      <w:pPr>
        <w:pStyle w:val="Example"/>
        <w:ind w:left="130" w:right="115"/>
      </w:pPr>
      <w:r>
        <w:t xml:space="preserve">                &lt;item&gt;Cane, February 2, 2003&lt;/item&gt;</w:t>
      </w:r>
    </w:p>
    <w:p w14:paraId="584BA9A3" w14:textId="77777777" w:rsidR="006F2B85" w:rsidRDefault="001E7B82">
      <w:pPr>
        <w:pStyle w:val="Example"/>
        <w:ind w:left="130" w:right="115"/>
      </w:pPr>
      <w:r>
        <w:t xml:space="preserve">                &lt;item&gt;Biliary Stent, May 5, 2013&lt;/item&gt;</w:t>
      </w:r>
    </w:p>
    <w:p w14:paraId="69B7C993" w14:textId="77777777" w:rsidR="006F2B85" w:rsidRDefault="001E7B82">
      <w:pPr>
        <w:pStyle w:val="Example"/>
        <w:ind w:left="130" w:right="115"/>
      </w:pPr>
      <w:r>
        <w:t xml:space="preserve">            &lt;/list&gt;</w:t>
      </w:r>
    </w:p>
    <w:p w14:paraId="4ABCF3CE" w14:textId="77777777" w:rsidR="006F2B85" w:rsidRDefault="001E7B82">
      <w:pPr>
        <w:pStyle w:val="Example"/>
        <w:ind w:left="130" w:right="115"/>
      </w:pPr>
      <w:r>
        <w:t xml:space="preserve">        &lt;/text&gt;</w:t>
      </w:r>
    </w:p>
    <w:p w14:paraId="4DE1F2C9" w14:textId="77777777" w:rsidR="006F2B85" w:rsidRDefault="001E7B82">
      <w:pPr>
        <w:pStyle w:val="Example"/>
        <w:ind w:left="130" w:right="115"/>
      </w:pPr>
      <w:r>
        <w:t xml:space="preserve">        &lt;entry&gt;</w:t>
      </w:r>
    </w:p>
    <w:p w14:paraId="702BF7C3" w14:textId="77777777" w:rsidR="006F2B85" w:rsidRDefault="001E7B82">
      <w:pPr>
        <w:pStyle w:val="Example"/>
        <w:ind w:left="130" w:right="115"/>
      </w:pPr>
      <w:r>
        <w:t xml:space="preserve">            &lt;organizer classCode="CLUSTER" moodCode="EVN"&gt;</w:t>
      </w:r>
    </w:p>
    <w:p w14:paraId="61CCDF83" w14:textId="77777777" w:rsidR="006F2B85" w:rsidRDefault="001E7B82">
      <w:pPr>
        <w:pStyle w:val="Example"/>
        <w:ind w:left="130" w:right="115"/>
      </w:pPr>
      <w:r>
        <w:t xml:space="preserve">                &lt;!-- [Updated C-CDA] Medical Equipment Organizer (NHCS V2) --&gt;</w:t>
      </w:r>
    </w:p>
    <w:p w14:paraId="0BA77F2F" w14:textId="77777777" w:rsidR="006F2B85" w:rsidRDefault="001E7B82">
      <w:pPr>
        <w:pStyle w:val="Example"/>
        <w:ind w:left="130" w:right="115"/>
      </w:pPr>
      <w:r>
        <w:t xml:space="preserve">                &lt;templateId root="2.16.840.1.113883.10.20.22.4.135" extension="2025-08-01" /&gt;</w:t>
      </w:r>
    </w:p>
    <w:p w14:paraId="33C6D257" w14:textId="77777777" w:rsidR="006F2B85" w:rsidRDefault="001E7B82">
      <w:pPr>
        <w:pStyle w:val="Example"/>
        <w:ind w:left="130" w:right="115"/>
      </w:pPr>
      <w:r>
        <w:t xml:space="preserve">                ...</w:t>
      </w:r>
    </w:p>
    <w:p w14:paraId="6D802A25" w14:textId="77777777" w:rsidR="006F2B85" w:rsidRDefault="001E7B82">
      <w:pPr>
        <w:pStyle w:val="Example"/>
        <w:ind w:left="130" w:right="115"/>
      </w:pPr>
      <w:r>
        <w:t xml:space="preserve">            &lt;/organizer&gt;</w:t>
      </w:r>
    </w:p>
    <w:p w14:paraId="68DDC5C6" w14:textId="77777777" w:rsidR="006F2B85" w:rsidRDefault="001E7B82">
      <w:pPr>
        <w:pStyle w:val="Example"/>
        <w:ind w:left="130" w:right="115"/>
      </w:pPr>
      <w:r>
        <w:t xml:space="preserve">        &lt;/entry&gt;</w:t>
      </w:r>
    </w:p>
    <w:p w14:paraId="1EF93258" w14:textId="77777777" w:rsidR="006F2B85" w:rsidRDefault="001E7B82">
      <w:pPr>
        <w:pStyle w:val="Example"/>
        <w:ind w:left="130" w:right="115"/>
      </w:pPr>
      <w:r>
        <w:t xml:space="preserve">        &lt;entry&gt;</w:t>
      </w:r>
    </w:p>
    <w:p w14:paraId="590D25A5" w14:textId="77777777" w:rsidR="006F2B85" w:rsidRDefault="001E7B82">
      <w:pPr>
        <w:pStyle w:val="Example"/>
        <w:ind w:left="130" w:right="115"/>
      </w:pPr>
      <w:r>
        <w:t xml:space="preserve">            &lt;supply classCode="SPLY" moodCode="EVN"&gt;</w:t>
      </w:r>
    </w:p>
    <w:p w14:paraId="686A1650" w14:textId="77777777" w:rsidR="006F2B85" w:rsidRDefault="001E7B82">
      <w:pPr>
        <w:pStyle w:val="Example"/>
        <w:ind w:left="130" w:right="115"/>
      </w:pPr>
      <w:r>
        <w:t xml:space="preserve">                &lt;!-- [C-CDA R2] Non-Medicinal Supply Activity (V2)  --&gt;</w:t>
      </w:r>
    </w:p>
    <w:p w14:paraId="48E6E011" w14:textId="77777777" w:rsidR="006F2B85" w:rsidRDefault="001E7B82">
      <w:pPr>
        <w:pStyle w:val="Example"/>
        <w:ind w:left="130" w:right="115"/>
      </w:pPr>
      <w:r>
        <w:t xml:space="preserve">                &lt;templateId root="2.16.840.1.113883.10.20.22.4.50" extension="2014-06-09" /&gt;</w:t>
      </w:r>
    </w:p>
    <w:p w14:paraId="5C2EC052" w14:textId="77777777" w:rsidR="006F2B85" w:rsidRDefault="001E7B82">
      <w:pPr>
        <w:pStyle w:val="Example"/>
        <w:ind w:left="130" w:right="115"/>
      </w:pPr>
      <w:r>
        <w:t xml:space="preserve">                ...</w:t>
      </w:r>
    </w:p>
    <w:p w14:paraId="0894E2F5" w14:textId="77777777" w:rsidR="006F2B85" w:rsidRDefault="001E7B82">
      <w:pPr>
        <w:pStyle w:val="Example"/>
        <w:ind w:left="130" w:right="115"/>
      </w:pPr>
      <w:r>
        <w:t xml:space="preserve">            &lt;/supply&gt;</w:t>
      </w:r>
    </w:p>
    <w:p w14:paraId="52D38A53" w14:textId="77777777" w:rsidR="006F2B85" w:rsidRDefault="001E7B82">
      <w:pPr>
        <w:pStyle w:val="Example"/>
        <w:ind w:left="130" w:right="115"/>
      </w:pPr>
      <w:r>
        <w:t xml:space="preserve">        &lt;/entry&gt;</w:t>
      </w:r>
    </w:p>
    <w:p w14:paraId="186E6A45" w14:textId="77777777" w:rsidR="006F2B85" w:rsidRDefault="001E7B82">
      <w:pPr>
        <w:pStyle w:val="Example"/>
        <w:ind w:left="130" w:right="115"/>
      </w:pPr>
      <w:r>
        <w:t xml:space="preserve">        &lt;entry&gt;</w:t>
      </w:r>
    </w:p>
    <w:p w14:paraId="5EEFA3EB" w14:textId="77777777" w:rsidR="006F2B85" w:rsidRDefault="001E7B82">
      <w:pPr>
        <w:pStyle w:val="Example"/>
        <w:ind w:left="130" w:right="115"/>
      </w:pPr>
      <w:r>
        <w:t xml:space="preserve">            &lt;procedure classCode="PROC" moodCode="EVN"&gt;</w:t>
      </w:r>
    </w:p>
    <w:p w14:paraId="2A7059D2" w14:textId="77777777" w:rsidR="006F2B85" w:rsidRDefault="001E7B82">
      <w:pPr>
        <w:pStyle w:val="Example"/>
        <w:ind w:left="130" w:right="115"/>
      </w:pPr>
      <w:r>
        <w:t xml:space="preserve">                &lt;!-- [Updated C-CDA] Procedure Activity Procedure (NHCS V4) --&gt;</w:t>
      </w:r>
    </w:p>
    <w:p w14:paraId="333292E6" w14:textId="77777777" w:rsidR="006F2B85" w:rsidRDefault="001E7B82">
      <w:pPr>
        <w:pStyle w:val="Example"/>
        <w:ind w:left="130" w:right="115"/>
      </w:pPr>
      <w:r>
        <w:t xml:space="preserve">                &lt;templateId root="2.16.840.1.113883.10.20.22.4.14" extension="2025-08-01" /&gt;</w:t>
      </w:r>
    </w:p>
    <w:p w14:paraId="363A5194" w14:textId="77777777" w:rsidR="006F2B85" w:rsidRDefault="001E7B82">
      <w:pPr>
        <w:pStyle w:val="Example"/>
        <w:ind w:left="130" w:right="115"/>
      </w:pPr>
      <w:r>
        <w:t xml:space="preserve">                ...</w:t>
      </w:r>
    </w:p>
    <w:p w14:paraId="7658744D" w14:textId="77777777" w:rsidR="006F2B85" w:rsidRDefault="001E7B82">
      <w:pPr>
        <w:pStyle w:val="Example"/>
        <w:ind w:left="130" w:right="115"/>
      </w:pPr>
      <w:r>
        <w:t xml:space="preserve">            &lt;/procedure&gt;</w:t>
      </w:r>
    </w:p>
    <w:p w14:paraId="3A72B080" w14:textId="77777777" w:rsidR="006F2B85" w:rsidRDefault="001E7B82">
      <w:pPr>
        <w:pStyle w:val="Example"/>
        <w:ind w:left="130" w:right="115"/>
      </w:pPr>
      <w:r>
        <w:t xml:space="preserve">        &lt;/entry&gt;</w:t>
      </w:r>
    </w:p>
    <w:p w14:paraId="5CE9E229" w14:textId="77777777" w:rsidR="006F2B85" w:rsidRDefault="001E7B82">
      <w:pPr>
        <w:pStyle w:val="Example"/>
        <w:ind w:left="130" w:right="115"/>
      </w:pPr>
      <w:r>
        <w:t xml:space="preserve">    &lt;/section&gt;</w:t>
      </w:r>
    </w:p>
    <w:p w14:paraId="13961990" w14:textId="77777777" w:rsidR="006F2B85" w:rsidRDefault="001E7B82">
      <w:pPr>
        <w:pStyle w:val="Example"/>
        <w:ind w:left="130" w:right="115"/>
      </w:pPr>
      <w:r>
        <w:t>&lt;/component&gt;</w:t>
      </w:r>
    </w:p>
    <w:p w14:paraId="005F548D" w14:textId="77777777" w:rsidR="006F2B85" w:rsidRDefault="006F2B85">
      <w:pPr>
        <w:pStyle w:val="BodyText"/>
      </w:pPr>
    </w:p>
    <w:p w14:paraId="643B5147" w14:textId="77777777" w:rsidR="006F2B85" w:rsidRDefault="001E7B82">
      <w:pPr>
        <w:pStyle w:val="Heading3nospace"/>
      </w:pPr>
      <w:bookmarkStart w:id="735" w:name="S_Medical_Equipment_Section_UDI_V2"/>
      <w:bookmarkStart w:id="736" w:name="_Toc203485075"/>
      <w:r>
        <w:lastRenderedPageBreak/>
        <w:t>Medical Equipment Section (UDI) (V2)</w:t>
      </w:r>
      <w:bookmarkEnd w:id="735"/>
      <w:bookmarkEnd w:id="736"/>
    </w:p>
    <w:p w14:paraId="52AA0981" w14:textId="77777777" w:rsidR="006F2B85" w:rsidRDefault="001E7B82">
      <w:pPr>
        <w:pStyle w:val="BracketData"/>
      </w:pPr>
      <w:r>
        <w:t>[section: identifier urn:hl7ii:2.16.840.1.113883.10.20.34.2.15:2025-08-01 (open)]</w:t>
      </w:r>
    </w:p>
    <w:p w14:paraId="603B73A0" w14:textId="77777777" w:rsidR="006F2B85" w:rsidRDefault="001E7B82">
      <w:pPr>
        <w:pStyle w:val="BracketData"/>
      </w:pPr>
      <w:r>
        <w:t>Draft as part of National Health Care Surveys, Release 1, STU 4 - US Realm</w:t>
      </w:r>
    </w:p>
    <w:p w14:paraId="63CFB231" w14:textId="3B1D3405" w:rsidR="006F2B85" w:rsidRDefault="001E7B82">
      <w:pPr>
        <w:pStyle w:val="Caption"/>
      </w:pPr>
      <w:bookmarkStart w:id="737" w:name="_Toc203485524"/>
      <w:r>
        <w:t xml:space="preserve">Table </w:t>
      </w:r>
      <w:r>
        <w:fldChar w:fldCharType="begin"/>
      </w:r>
      <w:r>
        <w:instrText>SEQ Table \* ARABIC</w:instrText>
      </w:r>
      <w:r>
        <w:fldChar w:fldCharType="separate"/>
      </w:r>
      <w:r w:rsidR="004676B7">
        <w:t>67</w:t>
      </w:r>
      <w:r>
        <w:fldChar w:fldCharType="end"/>
      </w:r>
      <w:r>
        <w:t>: Medical Equipment Section (UDI) (V2) Contexts</w:t>
      </w:r>
      <w:bookmarkEnd w:id="7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64A5948" w14:textId="77777777">
        <w:trPr>
          <w:cantSplit/>
          <w:tblHeader/>
          <w:jc w:val="center"/>
        </w:trPr>
        <w:tc>
          <w:tcPr>
            <w:tcW w:w="360" w:type="dxa"/>
            <w:shd w:val="clear" w:color="auto" w:fill="E6E6E6"/>
          </w:tcPr>
          <w:p w14:paraId="31F3DF50" w14:textId="77777777" w:rsidR="006F2B85" w:rsidRDefault="001E7B82">
            <w:pPr>
              <w:pStyle w:val="TableHead"/>
            </w:pPr>
            <w:r>
              <w:t>Contained By:</w:t>
            </w:r>
          </w:p>
        </w:tc>
        <w:tc>
          <w:tcPr>
            <w:tcW w:w="360" w:type="dxa"/>
            <w:shd w:val="clear" w:color="auto" w:fill="E6E6E6"/>
          </w:tcPr>
          <w:p w14:paraId="73CACDE9" w14:textId="77777777" w:rsidR="006F2B85" w:rsidRDefault="001E7B82">
            <w:pPr>
              <w:pStyle w:val="TableHead"/>
            </w:pPr>
            <w:r>
              <w:t>Contains:</w:t>
            </w:r>
          </w:p>
        </w:tc>
      </w:tr>
      <w:tr w:rsidR="006F2B85" w14:paraId="7A99325C" w14:textId="77777777">
        <w:trPr>
          <w:jc w:val="center"/>
        </w:trPr>
        <w:tc>
          <w:tcPr>
            <w:tcW w:w="360" w:type="dxa"/>
          </w:tcPr>
          <w:p w14:paraId="2D4FFFE4" w14:textId="358C50D4"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71189468" w14:textId="6CEC4F66" w:rsidR="006F2B85" w:rsidRDefault="001E7B82">
            <w:pPr>
              <w:pStyle w:val="TableText"/>
            </w:pPr>
            <w:hyperlink w:anchor="D_Inpatient_Encounter_NHCSIP_V7">
              <w:r>
                <w:rPr>
                  <w:rStyle w:val="HyperlinkText9pt"/>
                </w:rPr>
                <w:t>Inpatient Encounter (NHCS-IP) (V7)</w:t>
              </w:r>
            </w:hyperlink>
            <w:r>
              <w:t xml:space="preserve"> (optional)</w:t>
            </w:r>
          </w:p>
          <w:p w14:paraId="57025E07" w14:textId="130D8D5E"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10DE2350" w14:textId="1683F089" w:rsidR="006F2B85" w:rsidRDefault="001E7B82">
            <w:pPr>
              <w:pStyle w:val="TableText"/>
            </w:pPr>
            <w:hyperlink w:anchor="E_NonMedicinal_Supply_Activity_UDI">
              <w:r>
                <w:rPr>
                  <w:rStyle w:val="HyperlinkText9pt"/>
                </w:rPr>
                <w:t>Non-Medicinal Supply Activity (UDI)</w:t>
              </w:r>
            </w:hyperlink>
            <w:r>
              <w:t xml:space="preserve"> (optional)</w:t>
            </w:r>
          </w:p>
          <w:p w14:paraId="34FD75B3" w14:textId="0A2547E6" w:rsidR="006F2B85" w:rsidRDefault="001E7B82">
            <w:pPr>
              <w:pStyle w:val="TableText"/>
            </w:pPr>
            <w:hyperlink w:anchor="E_Procedure_Activity_Procedure_UDI_V2">
              <w:r>
                <w:rPr>
                  <w:rStyle w:val="HyperlinkText9pt"/>
                </w:rPr>
                <w:t>Procedure Activity Procedure (UDI) (V2)</w:t>
              </w:r>
            </w:hyperlink>
            <w:r>
              <w:t xml:space="preserve"> (optional)</w:t>
            </w:r>
          </w:p>
        </w:tc>
      </w:tr>
    </w:tbl>
    <w:p w14:paraId="622DE78F" w14:textId="77777777" w:rsidR="006F2B85" w:rsidRDefault="006F2B85">
      <w:pPr>
        <w:pStyle w:val="BodyText"/>
      </w:pPr>
    </w:p>
    <w:p w14:paraId="161947C5" w14:textId="77777777" w:rsidR="006F2B85" w:rsidRDefault="001E7B82">
      <w:r>
        <w:t>This template implies the C-CDA Medical Equipment Section (V2) and further constrains it to contain the C-CDA Supplemental Templates for Unique Device Identifier (UDI) for Implantable Medical Devices.</w:t>
      </w:r>
    </w:p>
    <w:p w14:paraId="62E31CD7" w14:textId="77777777" w:rsidR="006F2B85" w:rsidRDefault="001E7B82">
      <w:r>
        <w:t>When both the UDI and some parsed UDI data elements and associated metadata are available, devices applied to, or placed in, the patient are represented with the Procedure Activity Procedure (UDI) template. Equipment supplied to the patient (e.g., pumps, inhalers, wheelchairs) is represented by the Non-Medicinal Supply Activity (UDI) template.</w:t>
      </w:r>
    </w:p>
    <w:p w14:paraId="3DD660DD" w14:textId="77777777" w:rsidR="006F2B85" w:rsidRDefault="001E7B82">
      <w:r>
        <w:t>When UDI data are not available, devices applied to, or placed in, the patient are represented with the C-CDA Procedure Activity Procedure (V2) template. Equipment supplied to the patient (e.g., pumps, inhalers, wheelchairs) is represented by the C-CDA Non-Medicinal Supply Activity (V2) template.</w:t>
      </w:r>
    </w:p>
    <w:p w14:paraId="644EC251" w14:textId="60C3B410" w:rsidR="006F2B85" w:rsidRDefault="001E7B82">
      <w:pPr>
        <w:pStyle w:val="Caption"/>
      </w:pPr>
      <w:bookmarkStart w:id="738" w:name="_Toc203485525"/>
      <w:r>
        <w:lastRenderedPageBreak/>
        <w:t xml:space="preserve">Table </w:t>
      </w:r>
      <w:r>
        <w:fldChar w:fldCharType="begin"/>
      </w:r>
      <w:r>
        <w:instrText>SEQ Table \* ARABIC</w:instrText>
      </w:r>
      <w:r>
        <w:fldChar w:fldCharType="separate"/>
      </w:r>
      <w:r w:rsidR="004676B7">
        <w:t>68</w:t>
      </w:r>
      <w:r>
        <w:fldChar w:fldCharType="end"/>
      </w:r>
      <w:r>
        <w:t>: Medical Equipment Section (UDI) (V2) Constraints Overview</w:t>
      </w:r>
      <w:bookmarkEnd w:id="7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6483768" w14:textId="77777777">
        <w:trPr>
          <w:cantSplit/>
          <w:tblHeader/>
          <w:jc w:val="center"/>
        </w:trPr>
        <w:tc>
          <w:tcPr>
            <w:tcW w:w="0" w:type="dxa"/>
            <w:shd w:val="clear" w:color="auto" w:fill="E6E6E6"/>
            <w:noWrap/>
          </w:tcPr>
          <w:p w14:paraId="3C819AEE" w14:textId="77777777" w:rsidR="006F2B85" w:rsidRDefault="001E7B82">
            <w:pPr>
              <w:pStyle w:val="TableHead"/>
            </w:pPr>
            <w:r>
              <w:t>XPath</w:t>
            </w:r>
          </w:p>
        </w:tc>
        <w:tc>
          <w:tcPr>
            <w:tcW w:w="720" w:type="dxa"/>
            <w:shd w:val="clear" w:color="auto" w:fill="E6E6E6"/>
            <w:noWrap/>
          </w:tcPr>
          <w:p w14:paraId="53217FD1" w14:textId="77777777" w:rsidR="006F2B85" w:rsidRDefault="001E7B82">
            <w:pPr>
              <w:pStyle w:val="TableHead"/>
            </w:pPr>
            <w:r>
              <w:t>Card.</w:t>
            </w:r>
          </w:p>
        </w:tc>
        <w:tc>
          <w:tcPr>
            <w:tcW w:w="1152" w:type="dxa"/>
            <w:shd w:val="clear" w:color="auto" w:fill="E6E6E6"/>
            <w:noWrap/>
          </w:tcPr>
          <w:p w14:paraId="47314938" w14:textId="77777777" w:rsidR="006F2B85" w:rsidRDefault="001E7B82">
            <w:pPr>
              <w:pStyle w:val="TableHead"/>
            </w:pPr>
            <w:r>
              <w:t>Verb</w:t>
            </w:r>
          </w:p>
        </w:tc>
        <w:tc>
          <w:tcPr>
            <w:tcW w:w="864" w:type="dxa"/>
            <w:shd w:val="clear" w:color="auto" w:fill="E6E6E6"/>
            <w:noWrap/>
          </w:tcPr>
          <w:p w14:paraId="48D2D072" w14:textId="77777777" w:rsidR="006F2B85" w:rsidRDefault="001E7B82">
            <w:pPr>
              <w:pStyle w:val="TableHead"/>
            </w:pPr>
            <w:r>
              <w:t>Data Type</w:t>
            </w:r>
          </w:p>
        </w:tc>
        <w:tc>
          <w:tcPr>
            <w:tcW w:w="864" w:type="dxa"/>
            <w:shd w:val="clear" w:color="auto" w:fill="E6E6E6"/>
            <w:noWrap/>
          </w:tcPr>
          <w:p w14:paraId="5A937CDB" w14:textId="77777777" w:rsidR="006F2B85" w:rsidRDefault="001E7B82">
            <w:pPr>
              <w:pStyle w:val="TableHead"/>
            </w:pPr>
            <w:r>
              <w:t>CONF#</w:t>
            </w:r>
          </w:p>
        </w:tc>
        <w:tc>
          <w:tcPr>
            <w:tcW w:w="864" w:type="dxa"/>
            <w:shd w:val="clear" w:color="auto" w:fill="E6E6E6"/>
            <w:noWrap/>
          </w:tcPr>
          <w:p w14:paraId="6729B66C" w14:textId="77777777" w:rsidR="006F2B85" w:rsidRDefault="001E7B82">
            <w:pPr>
              <w:pStyle w:val="TableHead"/>
            </w:pPr>
            <w:r>
              <w:t>Value</w:t>
            </w:r>
          </w:p>
        </w:tc>
      </w:tr>
      <w:tr w:rsidR="006F2B85" w14:paraId="37776DF5" w14:textId="77777777">
        <w:trPr>
          <w:jc w:val="center"/>
        </w:trPr>
        <w:tc>
          <w:tcPr>
            <w:tcW w:w="10160" w:type="dxa"/>
            <w:gridSpan w:val="6"/>
          </w:tcPr>
          <w:p w14:paraId="5B827961" w14:textId="77777777" w:rsidR="006F2B85" w:rsidRDefault="001E7B82">
            <w:pPr>
              <w:pStyle w:val="TableText"/>
            </w:pPr>
            <w:r>
              <w:t>section (identifier: urn:hl7ii:2.16.840.1.113883.10.20.34.2.15:2025-08-01)</w:t>
            </w:r>
          </w:p>
        </w:tc>
      </w:tr>
      <w:tr w:rsidR="006F2B85" w14:paraId="1D6AA7F7" w14:textId="77777777">
        <w:trPr>
          <w:jc w:val="center"/>
        </w:trPr>
        <w:tc>
          <w:tcPr>
            <w:tcW w:w="3345" w:type="dxa"/>
          </w:tcPr>
          <w:p w14:paraId="7BC2232C" w14:textId="77777777" w:rsidR="006F2B85" w:rsidRDefault="001E7B82">
            <w:pPr>
              <w:pStyle w:val="TableText"/>
            </w:pPr>
            <w:r>
              <w:tab/>
              <w:t>templateId</w:t>
            </w:r>
          </w:p>
        </w:tc>
        <w:tc>
          <w:tcPr>
            <w:tcW w:w="720" w:type="dxa"/>
          </w:tcPr>
          <w:p w14:paraId="61CC40A6" w14:textId="77777777" w:rsidR="006F2B85" w:rsidRDefault="001E7B82">
            <w:pPr>
              <w:pStyle w:val="TableText"/>
            </w:pPr>
            <w:r>
              <w:t>1..1</w:t>
            </w:r>
          </w:p>
        </w:tc>
        <w:tc>
          <w:tcPr>
            <w:tcW w:w="1152" w:type="dxa"/>
          </w:tcPr>
          <w:p w14:paraId="73D90F45" w14:textId="77777777" w:rsidR="006F2B85" w:rsidRDefault="001E7B82">
            <w:pPr>
              <w:pStyle w:val="TableText"/>
            </w:pPr>
            <w:r>
              <w:t>SHALL</w:t>
            </w:r>
          </w:p>
        </w:tc>
        <w:tc>
          <w:tcPr>
            <w:tcW w:w="864" w:type="dxa"/>
          </w:tcPr>
          <w:p w14:paraId="692BCAA4" w14:textId="77777777" w:rsidR="006F2B85" w:rsidRDefault="006F2B85">
            <w:pPr>
              <w:pStyle w:val="TableText"/>
            </w:pPr>
          </w:p>
        </w:tc>
        <w:tc>
          <w:tcPr>
            <w:tcW w:w="1104" w:type="dxa"/>
          </w:tcPr>
          <w:p w14:paraId="5009EA17" w14:textId="7579251F" w:rsidR="006F2B85" w:rsidRDefault="001E7B82">
            <w:pPr>
              <w:pStyle w:val="TableText"/>
            </w:pPr>
            <w:hyperlink w:anchor="C_5564-1312">
              <w:r>
                <w:rPr>
                  <w:rStyle w:val="HyperlinkText9pt"/>
                </w:rPr>
                <w:t>5564-1312</w:t>
              </w:r>
            </w:hyperlink>
          </w:p>
        </w:tc>
        <w:tc>
          <w:tcPr>
            <w:tcW w:w="2975" w:type="dxa"/>
          </w:tcPr>
          <w:p w14:paraId="27665F81" w14:textId="77777777" w:rsidR="006F2B85" w:rsidRDefault="006F2B85">
            <w:pPr>
              <w:pStyle w:val="TableText"/>
            </w:pPr>
          </w:p>
        </w:tc>
      </w:tr>
      <w:tr w:rsidR="006F2B85" w14:paraId="2ED7E70F" w14:textId="77777777">
        <w:trPr>
          <w:jc w:val="center"/>
        </w:trPr>
        <w:tc>
          <w:tcPr>
            <w:tcW w:w="3345" w:type="dxa"/>
          </w:tcPr>
          <w:p w14:paraId="1FBA68E1" w14:textId="77777777" w:rsidR="006F2B85" w:rsidRDefault="001E7B82">
            <w:pPr>
              <w:pStyle w:val="TableText"/>
            </w:pPr>
            <w:r>
              <w:tab/>
            </w:r>
            <w:r>
              <w:tab/>
              <w:t>@root</w:t>
            </w:r>
          </w:p>
        </w:tc>
        <w:tc>
          <w:tcPr>
            <w:tcW w:w="720" w:type="dxa"/>
          </w:tcPr>
          <w:p w14:paraId="4D56316A" w14:textId="77777777" w:rsidR="006F2B85" w:rsidRDefault="001E7B82">
            <w:pPr>
              <w:pStyle w:val="TableText"/>
            </w:pPr>
            <w:r>
              <w:t>1..1</w:t>
            </w:r>
          </w:p>
        </w:tc>
        <w:tc>
          <w:tcPr>
            <w:tcW w:w="1152" w:type="dxa"/>
          </w:tcPr>
          <w:p w14:paraId="7EB299C1" w14:textId="77777777" w:rsidR="006F2B85" w:rsidRDefault="001E7B82">
            <w:pPr>
              <w:pStyle w:val="TableText"/>
            </w:pPr>
            <w:r>
              <w:t>SHALL</w:t>
            </w:r>
          </w:p>
        </w:tc>
        <w:tc>
          <w:tcPr>
            <w:tcW w:w="864" w:type="dxa"/>
          </w:tcPr>
          <w:p w14:paraId="24C170AF" w14:textId="77777777" w:rsidR="006F2B85" w:rsidRDefault="006F2B85">
            <w:pPr>
              <w:pStyle w:val="TableText"/>
            </w:pPr>
          </w:p>
        </w:tc>
        <w:tc>
          <w:tcPr>
            <w:tcW w:w="1104" w:type="dxa"/>
          </w:tcPr>
          <w:p w14:paraId="2C0CAEE2" w14:textId="5397A5E1" w:rsidR="006F2B85" w:rsidRDefault="001E7B82">
            <w:pPr>
              <w:pStyle w:val="TableText"/>
            </w:pPr>
            <w:hyperlink w:anchor="C_5564-1320">
              <w:r>
                <w:rPr>
                  <w:rStyle w:val="HyperlinkText9pt"/>
                </w:rPr>
                <w:t>5564-1320</w:t>
              </w:r>
            </w:hyperlink>
          </w:p>
        </w:tc>
        <w:tc>
          <w:tcPr>
            <w:tcW w:w="2975" w:type="dxa"/>
          </w:tcPr>
          <w:p w14:paraId="7D9DEE9D" w14:textId="77777777" w:rsidR="006F2B85" w:rsidRDefault="001E7B82">
            <w:pPr>
              <w:pStyle w:val="TableText"/>
            </w:pPr>
            <w:r>
              <w:t>2.16.840.1.113883.10.20.34.2.15</w:t>
            </w:r>
          </w:p>
        </w:tc>
      </w:tr>
      <w:tr w:rsidR="006F2B85" w14:paraId="6D429553" w14:textId="77777777">
        <w:trPr>
          <w:jc w:val="center"/>
        </w:trPr>
        <w:tc>
          <w:tcPr>
            <w:tcW w:w="3345" w:type="dxa"/>
          </w:tcPr>
          <w:p w14:paraId="2BC80530" w14:textId="77777777" w:rsidR="006F2B85" w:rsidRDefault="001E7B82">
            <w:pPr>
              <w:pStyle w:val="TableText"/>
            </w:pPr>
            <w:r>
              <w:tab/>
            </w:r>
            <w:r>
              <w:tab/>
              <w:t>@extension</w:t>
            </w:r>
          </w:p>
        </w:tc>
        <w:tc>
          <w:tcPr>
            <w:tcW w:w="720" w:type="dxa"/>
          </w:tcPr>
          <w:p w14:paraId="337BDB01" w14:textId="77777777" w:rsidR="006F2B85" w:rsidRDefault="001E7B82">
            <w:pPr>
              <w:pStyle w:val="TableText"/>
            </w:pPr>
            <w:r>
              <w:t>1..1</w:t>
            </w:r>
          </w:p>
        </w:tc>
        <w:tc>
          <w:tcPr>
            <w:tcW w:w="1152" w:type="dxa"/>
          </w:tcPr>
          <w:p w14:paraId="318D83AA" w14:textId="77777777" w:rsidR="006F2B85" w:rsidRDefault="001E7B82">
            <w:pPr>
              <w:pStyle w:val="TableText"/>
            </w:pPr>
            <w:r>
              <w:t>SHALL</w:t>
            </w:r>
          </w:p>
        </w:tc>
        <w:tc>
          <w:tcPr>
            <w:tcW w:w="864" w:type="dxa"/>
          </w:tcPr>
          <w:p w14:paraId="1D00E37B" w14:textId="77777777" w:rsidR="006F2B85" w:rsidRDefault="006F2B85">
            <w:pPr>
              <w:pStyle w:val="TableText"/>
            </w:pPr>
          </w:p>
        </w:tc>
        <w:tc>
          <w:tcPr>
            <w:tcW w:w="1104" w:type="dxa"/>
          </w:tcPr>
          <w:p w14:paraId="4623AD8A" w14:textId="18A5C039" w:rsidR="006F2B85" w:rsidRDefault="001E7B82">
            <w:pPr>
              <w:pStyle w:val="TableText"/>
            </w:pPr>
            <w:hyperlink w:anchor="C_5564-1321">
              <w:r>
                <w:rPr>
                  <w:rStyle w:val="HyperlinkText9pt"/>
                </w:rPr>
                <w:t>5564-1321</w:t>
              </w:r>
            </w:hyperlink>
          </w:p>
        </w:tc>
        <w:tc>
          <w:tcPr>
            <w:tcW w:w="2975" w:type="dxa"/>
          </w:tcPr>
          <w:p w14:paraId="61C56863" w14:textId="77777777" w:rsidR="006F2B85" w:rsidRDefault="001E7B82">
            <w:pPr>
              <w:pStyle w:val="TableText"/>
            </w:pPr>
            <w:r>
              <w:t>2025-08-01</w:t>
            </w:r>
          </w:p>
        </w:tc>
      </w:tr>
      <w:tr w:rsidR="006F2B85" w14:paraId="3E7CB715" w14:textId="77777777">
        <w:trPr>
          <w:jc w:val="center"/>
        </w:trPr>
        <w:tc>
          <w:tcPr>
            <w:tcW w:w="3345" w:type="dxa"/>
          </w:tcPr>
          <w:p w14:paraId="2E67788E" w14:textId="77777777" w:rsidR="006F2B85" w:rsidRDefault="001E7B82">
            <w:pPr>
              <w:pStyle w:val="TableText"/>
            </w:pPr>
            <w:r>
              <w:tab/>
              <w:t>entry</w:t>
            </w:r>
          </w:p>
        </w:tc>
        <w:tc>
          <w:tcPr>
            <w:tcW w:w="720" w:type="dxa"/>
          </w:tcPr>
          <w:p w14:paraId="5288AC89" w14:textId="77777777" w:rsidR="006F2B85" w:rsidRDefault="001E7B82">
            <w:pPr>
              <w:pStyle w:val="TableText"/>
            </w:pPr>
            <w:r>
              <w:t>0..*</w:t>
            </w:r>
          </w:p>
        </w:tc>
        <w:tc>
          <w:tcPr>
            <w:tcW w:w="1152" w:type="dxa"/>
          </w:tcPr>
          <w:p w14:paraId="604FF283" w14:textId="77777777" w:rsidR="006F2B85" w:rsidRDefault="001E7B82">
            <w:pPr>
              <w:pStyle w:val="TableText"/>
            </w:pPr>
            <w:r>
              <w:t>SHOULD</w:t>
            </w:r>
          </w:p>
        </w:tc>
        <w:tc>
          <w:tcPr>
            <w:tcW w:w="864" w:type="dxa"/>
          </w:tcPr>
          <w:p w14:paraId="76177742" w14:textId="77777777" w:rsidR="006F2B85" w:rsidRDefault="006F2B85">
            <w:pPr>
              <w:pStyle w:val="TableText"/>
            </w:pPr>
          </w:p>
        </w:tc>
        <w:tc>
          <w:tcPr>
            <w:tcW w:w="1104" w:type="dxa"/>
          </w:tcPr>
          <w:p w14:paraId="7D471FDA" w14:textId="12225FE7" w:rsidR="006F2B85" w:rsidRDefault="001E7B82">
            <w:pPr>
              <w:pStyle w:val="TableText"/>
            </w:pPr>
            <w:hyperlink w:anchor="C_5564-1314">
              <w:r>
                <w:rPr>
                  <w:rStyle w:val="HyperlinkText9pt"/>
                </w:rPr>
                <w:t>5564-1314</w:t>
              </w:r>
            </w:hyperlink>
          </w:p>
        </w:tc>
        <w:tc>
          <w:tcPr>
            <w:tcW w:w="2975" w:type="dxa"/>
          </w:tcPr>
          <w:p w14:paraId="2C9DD838" w14:textId="77777777" w:rsidR="006F2B85" w:rsidRDefault="006F2B85">
            <w:pPr>
              <w:pStyle w:val="TableText"/>
            </w:pPr>
          </w:p>
        </w:tc>
      </w:tr>
      <w:tr w:rsidR="006F2B85" w14:paraId="1B5787B4" w14:textId="77777777">
        <w:trPr>
          <w:jc w:val="center"/>
        </w:trPr>
        <w:tc>
          <w:tcPr>
            <w:tcW w:w="3345" w:type="dxa"/>
          </w:tcPr>
          <w:p w14:paraId="51887932" w14:textId="77777777" w:rsidR="006F2B85" w:rsidRDefault="001E7B82">
            <w:pPr>
              <w:pStyle w:val="TableText"/>
            </w:pPr>
            <w:r>
              <w:tab/>
            </w:r>
            <w:r>
              <w:tab/>
              <w:t>procedure</w:t>
            </w:r>
          </w:p>
        </w:tc>
        <w:tc>
          <w:tcPr>
            <w:tcW w:w="720" w:type="dxa"/>
          </w:tcPr>
          <w:p w14:paraId="7B9E4176" w14:textId="77777777" w:rsidR="006F2B85" w:rsidRDefault="001E7B82">
            <w:pPr>
              <w:pStyle w:val="TableText"/>
            </w:pPr>
            <w:r>
              <w:t>1..1</w:t>
            </w:r>
          </w:p>
        </w:tc>
        <w:tc>
          <w:tcPr>
            <w:tcW w:w="1152" w:type="dxa"/>
          </w:tcPr>
          <w:p w14:paraId="014244F5" w14:textId="77777777" w:rsidR="006F2B85" w:rsidRDefault="001E7B82">
            <w:pPr>
              <w:pStyle w:val="TableText"/>
            </w:pPr>
            <w:r>
              <w:t>SHALL</w:t>
            </w:r>
          </w:p>
        </w:tc>
        <w:tc>
          <w:tcPr>
            <w:tcW w:w="864" w:type="dxa"/>
          </w:tcPr>
          <w:p w14:paraId="665C0C7F" w14:textId="77777777" w:rsidR="006F2B85" w:rsidRDefault="006F2B85">
            <w:pPr>
              <w:pStyle w:val="TableText"/>
            </w:pPr>
          </w:p>
        </w:tc>
        <w:tc>
          <w:tcPr>
            <w:tcW w:w="1104" w:type="dxa"/>
          </w:tcPr>
          <w:p w14:paraId="74584564" w14:textId="0309CEFC" w:rsidR="006F2B85" w:rsidRDefault="001E7B82">
            <w:pPr>
              <w:pStyle w:val="TableText"/>
            </w:pPr>
            <w:hyperlink w:anchor="C_5564-29074">
              <w:r>
                <w:rPr>
                  <w:rStyle w:val="HyperlinkText9pt"/>
                </w:rPr>
                <w:t>5564-29074</w:t>
              </w:r>
            </w:hyperlink>
          </w:p>
        </w:tc>
        <w:tc>
          <w:tcPr>
            <w:tcW w:w="2975" w:type="dxa"/>
          </w:tcPr>
          <w:p w14:paraId="796B1026" w14:textId="499C8A76" w:rsidR="006F2B85" w:rsidRDefault="001E7B82">
            <w:pPr>
              <w:pStyle w:val="TableText"/>
            </w:pPr>
            <w:hyperlink w:anchor="E_Procedure_Activity_Procedure_UDI_V2">
              <w:r>
                <w:rPr>
                  <w:rStyle w:val="HyperlinkText9pt"/>
                </w:rPr>
                <w:t>Procedure Activity Procedure (UDI) (V2) (identifier: urn:hl7ii:2.16.840.1.113883.10.20.34.3.46:2025-08-01</w:t>
              </w:r>
            </w:hyperlink>
          </w:p>
        </w:tc>
      </w:tr>
      <w:tr w:rsidR="006F2B85" w14:paraId="2FF88BE2" w14:textId="77777777">
        <w:trPr>
          <w:jc w:val="center"/>
        </w:trPr>
        <w:tc>
          <w:tcPr>
            <w:tcW w:w="3345" w:type="dxa"/>
          </w:tcPr>
          <w:p w14:paraId="07FDCEA6" w14:textId="77777777" w:rsidR="006F2B85" w:rsidRDefault="001E7B82">
            <w:pPr>
              <w:pStyle w:val="TableText"/>
            </w:pPr>
            <w:r>
              <w:tab/>
              <w:t>entry</w:t>
            </w:r>
          </w:p>
        </w:tc>
        <w:tc>
          <w:tcPr>
            <w:tcW w:w="720" w:type="dxa"/>
          </w:tcPr>
          <w:p w14:paraId="2EED6A02" w14:textId="77777777" w:rsidR="006F2B85" w:rsidRDefault="001E7B82">
            <w:pPr>
              <w:pStyle w:val="TableText"/>
            </w:pPr>
            <w:r>
              <w:t>0..*</w:t>
            </w:r>
          </w:p>
        </w:tc>
        <w:tc>
          <w:tcPr>
            <w:tcW w:w="1152" w:type="dxa"/>
          </w:tcPr>
          <w:p w14:paraId="65088EF0" w14:textId="77777777" w:rsidR="006F2B85" w:rsidRDefault="001E7B82">
            <w:pPr>
              <w:pStyle w:val="TableText"/>
            </w:pPr>
            <w:r>
              <w:t>SHOULD</w:t>
            </w:r>
          </w:p>
        </w:tc>
        <w:tc>
          <w:tcPr>
            <w:tcW w:w="864" w:type="dxa"/>
          </w:tcPr>
          <w:p w14:paraId="14608094" w14:textId="77777777" w:rsidR="006F2B85" w:rsidRDefault="006F2B85">
            <w:pPr>
              <w:pStyle w:val="TableText"/>
            </w:pPr>
          </w:p>
        </w:tc>
        <w:tc>
          <w:tcPr>
            <w:tcW w:w="1104" w:type="dxa"/>
          </w:tcPr>
          <w:p w14:paraId="55317D1D" w14:textId="5067DCDE" w:rsidR="006F2B85" w:rsidRDefault="001E7B82">
            <w:pPr>
              <w:pStyle w:val="TableText"/>
            </w:pPr>
            <w:hyperlink w:anchor="C_5564-29075">
              <w:r>
                <w:rPr>
                  <w:rStyle w:val="HyperlinkText9pt"/>
                </w:rPr>
                <w:t>5564-29075</w:t>
              </w:r>
            </w:hyperlink>
          </w:p>
        </w:tc>
        <w:tc>
          <w:tcPr>
            <w:tcW w:w="2975" w:type="dxa"/>
          </w:tcPr>
          <w:p w14:paraId="6699A916" w14:textId="77777777" w:rsidR="006F2B85" w:rsidRDefault="006F2B85">
            <w:pPr>
              <w:pStyle w:val="TableText"/>
            </w:pPr>
          </w:p>
        </w:tc>
      </w:tr>
      <w:tr w:rsidR="006F2B85" w14:paraId="2527982C" w14:textId="77777777">
        <w:trPr>
          <w:jc w:val="center"/>
        </w:trPr>
        <w:tc>
          <w:tcPr>
            <w:tcW w:w="3345" w:type="dxa"/>
          </w:tcPr>
          <w:p w14:paraId="6D1B1D3D" w14:textId="77777777" w:rsidR="006F2B85" w:rsidRDefault="001E7B82">
            <w:pPr>
              <w:pStyle w:val="TableText"/>
            </w:pPr>
            <w:r>
              <w:tab/>
            </w:r>
            <w:r>
              <w:tab/>
              <w:t>supply</w:t>
            </w:r>
          </w:p>
        </w:tc>
        <w:tc>
          <w:tcPr>
            <w:tcW w:w="720" w:type="dxa"/>
          </w:tcPr>
          <w:p w14:paraId="443D9995" w14:textId="77777777" w:rsidR="006F2B85" w:rsidRDefault="001E7B82">
            <w:pPr>
              <w:pStyle w:val="TableText"/>
            </w:pPr>
            <w:r>
              <w:t>1..1</w:t>
            </w:r>
          </w:p>
        </w:tc>
        <w:tc>
          <w:tcPr>
            <w:tcW w:w="1152" w:type="dxa"/>
          </w:tcPr>
          <w:p w14:paraId="0A39BCAD" w14:textId="77777777" w:rsidR="006F2B85" w:rsidRDefault="001E7B82">
            <w:pPr>
              <w:pStyle w:val="TableText"/>
            </w:pPr>
            <w:r>
              <w:t>SHALL</w:t>
            </w:r>
          </w:p>
        </w:tc>
        <w:tc>
          <w:tcPr>
            <w:tcW w:w="864" w:type="dxa"/>
          </w:tcPr>
          <w:p w14:paraId="640800A1" w14:textId="77777777" w:rsidR="006F2B85" w:rsidRDefault="006F2B85">
            <w:pPr>
              <w:pStyle w:val="TableText"/>
            </w:pPr>
          </w:p>
        </w:tc>
        <w:tc>
          <w:tcPr>
            <w:tcW w:w="1104" w:type="dxa"/>
          </w:tcPr>
          <w:p w14:paraId="220CFAC7" w14:textId="45521A55" w:rsidR="006F2B85" w:rsidRDefault="001E7B82">
            <w:pPr>
              <w:pStyle w:val="TableText"/>
            </w:pPr>
            <w:hyperlink w:anchor="C_5564-29076">
              <w:r>
                <w:rPr>
                  <w:rStyle w:val="HyperlinkText9pt"/>
                </w:rPr>
                <w:t>5564-29076</w:t>
              </w:r>
            </w:hyperlink>
          </w:p>
        </w:tc>
        <w:tc>
          <w:tcPr>
            <w:tcW w:w="2975" w:type="dxa"/>
          </w:tcPr>
          <w:p w14:paraId="66FD7969" w14:textId="324BD667" w:rsidR="006F2B85" w:rsidRDefault="001E7B82">
            <w:pPr>
              <w:pStyle w:val="TableText"/>
            </w:pPr>
            <w:hyperlink w:anchor="E_NonMedicinal_Supply_Activity_UDI">
              <w:r>
                <w:rPr>
                  <w:rStyle w:val="HyperlinkText9pt"/>
                </w:rPr>
                <w:t>Non-Medicinal Supply Activity (UDI) (identifier: urn:hl7ii:2.16.840.1.113883.10.20.34.3.47:2019-08-01</w:t>
              </w:r>
            </w:hyperlink>
          </w:p>
        </w:tc>
      </w:tr>
    </w:tbl>
    <w:p w14:paraId="7B05A074" w14:textId="77777777" w:rsidR="006F2B85" w:rsidRDefault="006F2B85">
      <w:pPr>
        <w:pStyle w:val="BodyText"/>
      </w:pPr>
    </w:p>
    <w:p w14:paraId="21E9857E" w14:textId="498E99BD" w:rsidR="006F2B85" w:rsidRDefault="001E7B82" w:rsidP="007D100A">
      <w:pPr>
        <w:numPr>
          <w:ilvl w:val="0"/>
          <w:numId w:val="123"/>
        </w:numPr>
      </w:pPr>
      <w:r>
        <w:t xml:space="preserve">Conforms to </w:t>
      </w:r>
      <w:hyperlink w:anchor="S_Medical_Equipment_Section_NHCS_V3">
        <w:r>
          <w:rPr>
            <w:rStyle w:val="HyperlinkCourierBold"/>
          </w:rPr>
          <w:t>Medical Equipment Section (NHCS V3)</w:t>
        </w:r>
      </w:hyperlink>
      <w:r>
        <w:t xml:space="preserve"> template </w:t>
      </w:r>
      <w:r>
        <w:rPr>
          <w:rStyle w:val="XMLname"/>
        </w:rPr>
        <w:t>(identifier: urn:hl7ii:2.16.840.1.113883.10.20.22.2.23:2025-08-01)</w:t>
      </w:r>
      <w:r>
        <w:t>.</w:t>
      </w:r>
    </w:p>
    <w:p w14:paraId="16B2F649" w14:textId="77777777" w:rsidR="006F2B85" w:rsidRDefault="001E7B82" w:rsidP="007D100A">
      <w:pPr>
        <w:numPr>
          <w:ilvl w:val="0"/>
          <w:numId w:val="123"/>
        </w:numPr>
      </w:pPr>
      <w:r>
        <w:rPr>
          <w:rStyle w:val="keyword"/>
        </w:rPr>
        <w:t>SHALL</w:t>
      </w:r>
      <w:r>
        <w:t xml:space="preserve"> contain exactly one [1..1] </w:t>
      </w:r>
      <w:r>
        <w:rPr>
          <w:rStyle w:val="XMLnameBold"/>
        </w:rPr>
        <w:t>templateId</w:t>
      </w:r>
      <w:bookmarkStart w:id="739" w:name="C_5564-1312"/>
      <w:r>
        <w:t xml:space="preserve"> (CONF:5564-1312)</w:t>
      </w:r>
      <w:bookmarkEnd w:id="739"/>
      <w:r>
        <w:t xml:space="preserve"> such that it</w:t>
      </w:r>
    </w:p>
    <w:p w14:paraId="6A9F1B3E" w14:textId="77777777" w:rsidR="006F2B85" w:rsidRDefault="001E7B82" w:rsidP="007D100A">
      <w:pPr>
        <w:numPr>
          <w:ilvl w:val="1"/>
          <w:numId w:val="123"/>
        </w:numPr>
      </w:pPr>
      <w:r>
        <w:rPr>
          <w:rStyle w:val="keyword"/>
        </w:rPr>
        <w:t>SHALL</w:t>
      </w:r>
      <w:r>
        <w:t xml:space="preserve"> contain exactly one [1..1] </w:t>
      </w:r>
      <w:r>
        <w:rPr>
          <w:rStyle w:val="XMLnameBold"/>
        </w:rPr>
        <w:t>@root</w:t>
      </w:r>
      <w:r>
        <w:t>=</w:t>
      </w:r>
      <w:r>
        <w:rPr>
          <w:rStyle w:val="XMLname"/>
        </w:rPr>
        <w:t>"2.16.840.1.113883.10.20.34.2.15"</w:t>
      </w:r>
      <w:bookmarkStart w:id="740" w:name="C_5564-1320"/>
      <w:r>
        <w:t xml:space="preserve"> (CONF:5564-1320)</w:t>
      </w:r>
      <w:bookmarkEnd w:id="740"/>
      <w:r>
        <w:t>.</w:t>
      </w:r>
    </w:p>
    <w:p w14:paraId="74E519B9" w14:textId="77777777" w:rsidR="006F2B85" w:rsidRDefault="001E7B82" w:rsidP="007D100A">
      <w:pPr>
        <w:numPr>
          <w:ilvl w:val="1"/>
          <w:numId w:val="123"/>
        </w:numPr>
      </w:pPr>
      <w:r>
        <w:rPr>
          <w:rStyle w:val="keyword"/>
        </w:rPr>
        <w:t>SHALL</w:t>
      </w:r>
      <w:r>
        <w:t xml:space="preserve"> contain exactly one [1..1] </w:t>
      </w:r>
      <w:r>
        <w:rPr>
          <w:rStyle w:val="XMLnameBold"/>
        </w:rPr>
        <w:t>@extension</w:t>
      </w:r>
      <w:r>
        <w:t>=</w:t>
      </w:r>
      <w:r>
        <w:rPr>
          <w:rStyle w:val="XMLname"/>
        </w:rPr>
        <w:t>"2025-08-01"</w:t>
      </w:r>
      <w:bookmarkStart w:id="741" w:name="C_5564-1321"/>
      <w:r>
        <w:t xml:space="preserve"> (CONF:5564-1321)</w:t>
      </w:r>
      <w:bookmarkEnd w:id="741"/>
      <w:r>
        <w:t>.</w:t>
      </w:r>
    </w:p>
    <w:p w14:paraId="1418C63F" w14:textId="77777777" w:rsidR="006F2B85" w:rsidRDefault="001E7B82" w:rsidP="007D100A">
      <w:pPr>
        <w:numPr>
          <w:ilvl w:val="0"/>
          <w:numId w:val="123"/>
        </w:numPr>
      </w:pPr>
      <w:r>
        <w:rPr>
          <w:rStyle w:val="keyword"/>
        </w:rPr>
        <w:t>SHOULD</w:t>
      </w:r>
      <w:r>
        <w:t xml:space="preserve"> contain zero or more [0..*] </w:t>
      </w:r>
      <w:r>
        <w:rPr>
          <w:rStyle w:val="XMLnameBold"/>
        </w:rPr>
        <w:t>entry</w:t>
      </w:r>
      <w:bookmarkStart w:id="742" w:name="C_5564-1314"/>
      <w:r>
        <w:t xml:space="preserve"> (CONF:5564-1314)</w:t>
      </w:r>
      <w:bookmarkEnd w:id="742"/>
      <w:r>
        <w:t xml:space="preserve"> such that it</w:t>
      </w:r>
    </w:p>
    <w:p w14:paraId="157A1211" w14:textId="438B288D" w:rsidR="006F2B85" w:rsidRDefault="001E7B82" w:rsidP="007D100A">
      <w:pPr>
        <w:numPr>
          <w:ilvl w:val="1"/>
          <w:numId w:val="123"/>
        </w:numPr>
      </w:pPr>
      <w:r>
        <w:rPr>
          <w:rStyle w:val="keyword"/>
        </w:rPr>
        <w:t>SHALL</w:t>
      </w:r>
      <w:r>
        <w:t xml:space="preserve"> contain exactly one [1..1]  </w:t>
      </w:r>
      <w:hyperlink w:anchor="E_Procedure_Activity_Procedure_UDI_V2">
        <w:r>
          <w:rPr>
            <w:rStyle w:val="HyperlinkCourierBold"/>
          </w:rPr>
          <w:t>Procedure Activity Procedure (UDI) (V2)</w:t>
        </w:r>
      </w:hyperlink>
      <w:r>
        <w:rPr>
          <w:rStyle w:val="XMLname"/>
        </w:rPr>
        <w:t xml:space="preserve"> (identifier: urn:hl7ii:2.16.840.1.113883.10.20.34.3.46:2025-08-01)</w:t>
      </w:r>
      <w:bookmarkStart w:id="743" w:name="C_5564-29074"/>
      <w:r>
        <w:t xml:space="preserve"> (CONF:5564-29074)</w:t>
      </w:r>
      <w:bookmarkEnd w:id="743"/>
      <w:r>
        <w:t>.</w:t>
      </w:r>
    </w:p>
    <w:p w14:paraId="0713CBFA" w14:textId="77777777" w:rsidR="006F2B85" w:rsidRDefault="001E7B82" w:rsidP="007D100A">
      <w:pPr>
        <w:numPr>
          <w:ilvl w:val="0"/>
          <w:numId w:val="123"/>
        </w:numPr>
      </w:pPr>
      <w:r>
        <w:rPr>
          <w:rStyle w:val="keyword"/>
        </w:rPr>
        <w:t>SHOULD</w:t>
      </w:r>
      <w:r>
        <w:t xml:space="preserve"> contain zero or more [0..*] </w:t>
      </w:r>
      <w:r>
        <w:rPr>
          <w:rStyle w:val="XMLnameBold"/>
        </w:rPr>
        <w:t>entry</w:t>
      </w:r>
      <w:bookmarkStart w:id="744" w:name="C_5564-29075"/>
      <w:r>
        <w:t xml:space="preserve"> (CONF:5564-29075)</w:t>
      </w:r>
      <w:bookmarkEnd w:id="744"/>
      <w:r>
        <w:t xml:space="preserve"> such that it</w:t>
      </w:r>
    </w:p>
    <w:p w14:paraId="1D84F955" w14:textId="21033100" w:rsidR="006F2B85" w:rsidRDefault="001E7B82" w:rsidP="007D100A">
      <w:pPr>
        <w:numPr>
          <w:ilvl w:val="1"/>
          <w:numId w:val="123"/>
        </w:numPr>
      </w:pPr>
      <w:r>
        <w:rPr>
          <w:rStyle w:val="keyword"/>
        </w:rPr>
        <w:t>SHALL</w:t>
      </w:r>
      <w:r>
        <w:t xml:space="preserve"> contain </w:t>
      </w:r>
      <w:r>
        <w:t xml:space="preserve">exactly one [1..1]  </w:t>
      </w:r>
      <w:hyperlink w:anchor="E_NonMedicinal_Supply_Activity_UDI">
        <w:r>
          <w:rPr>
            <w:rStyle w:val="HyperlinkCourierBold"/>
          </w:rPr>
          <w:t>Non-Medicinal Supply Activity (UDI)</w:t>
        </w:r>
      </w:hyperlink>
      <w:r>
        <w:rPr>
          <w:rStyle w:val="XMLname"/>
        </w:rPr>
        <w:t xml:space="preserve"> (identifier: urn:hl7ii:2.16.840.1.113883.10.20.34.3.47:2019-08-01)</w:t>
      </w:r>
      <w:bookmarkStart w:id="745" w:name="C_5564-29076"/>
      <w:r>
        <w:t xml:space="preserve"> (CONF:5564-29076)</w:t>
      </w:r>
      <w:bookmarkEnd w:id="745"/>
      <w:r>
        <w:t>.</w:t>
      </w:r>
    </w:p>
    <w:p w14:paraId="115DFE9C" w14:textId="113BA17D" w:rsidR="006F2B85" w:rsidRDefault="001E7B82">
      <w:pPr>
        <w:pStyle w:val="Caption"/>
        <w:ind w:left="130" w:right="115"/>
      </w:pPr>
      <w:bookmarkStart w:id="746" w:name="_Toc203485318"/>
      <w:r>
        <w:lastRenderedPageBreak/>
        <w:t xml:space="preserve">Figure </w:t>
      </w:r>
      <w:r>
        <w:fldChar w:fldCharType="begin"/>
      </w:r>
      <w:r>
        <w:instrText>SEQ Figure \* ARABIC</w:instrText>
      </w:r>
      <w:r>
        <w:fldChar w:fldCharType="separate"/>
      </w:r>
      <w:r w:rsidR="004676B7">
        <w:t>32</w:t>
      </w:r>
      <w:r>
        <w:fldChar w:fldCharType="end"/>
      </w:r>
      <w:r>
        <w:t>: Medical Equipment Section (UDI) (V2)</w:t>
      </w:r>
      <w:bookmarkEnd w:id="746"/>
    </w:p>
    <w:p w14:paraId="5DFD5A25" w14:textId="77777777" w:rsidR="006F2B85" w:rsidRDefault="001E7B82">
      <w:pPr>
        <w:pStyle w:val="Example"/>
        <w:ind w:left="130" w:right="115"/>
      </w:pPr>
      <w:r>
        <w:t>&lt;section&gt;</w:t>
      </w:r>
    </w:p>
    <w:p w14:paraId="5B78357A" w14:textId="77777777" w:rsidR="006F2B85" w:rsidRDefault="001E7B82">
      <w:pPr>
        <w:pStyle w:val="Example"/>
        <w:ind w:left="130" w:right="115"/>
      </w:pPr>
      <w:r>
        <w:t xml:space="preserve">  &lt;!-- [Updated C-CDA] Medical Equipment Section (NHCS V3) --&gt;</w:t>
      </w:r>
    </w:p>
    <w:p w14:paraId="2DA862B6" w14:textId="77777777" w:rsidR="006F2B85" w:rsidRDefault="001E7B82">
      <w:pPr>
        <w:pStyle w:val="Example"/>
        <w:ind w:left="130" w:right="115"/>
      </w:pPr>
      <w:r>
        <w:t xml:space="preserve">  &lt;templateId root="2.16.840.1.113883.10.20.22.2.23" extension="2025-08-01" /&gt;</w:t>
      </w:r>
    </w:p>
    <w:p w14:paraId="2FDFAE58" w14:textId="77777777" w:rsidR="006F2B85" w:rsidRDefault="001E7B82">
      <w:pPr>
        <w:pStyle w:val="Example"/>
        <w:ind w:left="130" w:right="115"/>
      </w:pPr>
      <w:r>
        <w:t xml:space="preserve">  &lt;!-- [NHCS STU 4] Medical Equipment Section (UDI) (V2) --&gt;</w:t>
      </w:r>
    </w:p>
    <w:p w14:paraId="333031B9" w14:textId="77777777" w:rsidR="006F2B85" w:rsidRDefault="001E7B82">
      <w:pPr>
        <w:pStyle w:val="Example"/>
        <w:ind w:left="130" w:right="115"/>
      </w:pPr>
      <w:r>
        <w:t xml:space="preserve">  &lt;templateId root="2.16.840.1.113883.10.20.34.2.15" extension="2025-08-01" /&gt;</w:t>
      </w:r>
    </w:p>
    <w:p w14:paraId="5AF0522F" w14:textId="77777777" w:rsidR="006F2B85" w:rsidRDefault="001E7B82">
      <w:pPr>
        <w:pStyle w:val="Example"/>
        <w:ind w:left="130" w:right="115"/>
      </w:pPr>
      <w:r>
        <w:t xml:space="preserve">  &lt;code code="46264-8" codeSystem="2.16.840.1.113883.6.1" codeSystemName="LOINC" /&gt;</w:t>
      </w:r>
    </w:p>
    <w:p w14:paraId="508DB5F5" w14:textId="77777777" w:rsidR="006F2B85" w:rsidRDefault="001E7B82">
      <w:pPr>
        <w:pStyle w:val="Example"/>
        <w:ind w:left="130" w:right="115"/>
      </w:pPr>
      <w:r>
        <w:t xml:space="preserve">  &lt;title&gt;MEDICAL EQUIPMENT&lt;/title&gt;</w:t>
      </w:r>
    </w:p>
    <w:p w14:paraId="678A4C85" w14:textId="77777777" w:rsidR="006F2B85" w:rsidRDefault="001E7B82">
      <w:pPr>
        <w:pStyle w:val="Example"/>
        <w:ind w:left="130" w:right="115"/>
      </w:pPr>
      <w:r>
        <w:t xml:space="preserve">  &lt;text&gt;...&lt;/text&gt;</w:t>
      </w:r>
    </w:p>
    <w:p w14:paraId="3FA68653" w14:textId="77777777" w:rsidR="006F2B85" w:rsidRDefault="001E7B82">
      <w:pPr>
        <w:pStyle w:val="Example"/>
        <w:ind w:left="130" w:right="115"/>
      </w:pPr>
      <w:r>
        <w:t xml:space="preserve">  &lt;entry&gt;</w:t>
      </w:r>
    </w:p>
    <w:p w14:paraId="727BE93A" w14:textId="77777777" w:rsidR="006F2B85" w:rsidRDefault="001E7B82">
      <w:pPr>
        <w:pStyle w:val="Example"/>
        <w:ind w:left="130" w:right="115"/>
      </w:pPr>
      <w:r>
        <w:t xml:space="preserve">    &lt;procedure classCode="PROC" moodCode="EVN"&gt;</w:t>
      </w:r>
    </w:p>
    <w:p w14:paraId="16AF566D" w14:textId="77777777" w:rsidR="006F2B85" w:rsidRDefault="001E7B82">
      <w:pPr>
        <w:pStyle w:val="Example"/>
        <w:ind w:left="130" w:right="115"/>
      </w:pPr>
      <w:r>
        <w:t xml:space="preserve">      &lt;!-- [Updated C-CDA] Procedure Activity Procedure (NHCS V3) --&gt;</w:t>
      </w:r>
    </w:p>
    <w:p w14:paraId="5F934CEB" w14:textId="77777777" w:rsidR="006F2B85" w:rsidRDefault="001E7B82">
      <w:pPr>
        <w:pStyle w:val="Example"/>
        <w:ind w:left="130" w:right="115"/>
      </w:pPr>
      <w:r>
        <w:t xml:space="preserve">      &lt;templateId root="2.16.840.1.113883.10.20.22.4.14" extension="2025-08-01" /&gt;</w:t>
      </w:r>
    </w:p>
    <w:p w14:paraId="30FAAB7D" w14:textId="77777777" w:rsidR="006F2B85" w:rsidRDefault="001E7B82">
      <w:pPr>
        <w:pStyle w:val="Example"/>
        <w:ind w:left="130" w:right="115"/>
      </w:pPr>
      <w:r>
        <w:t xml:space="preserve">      &lt;!-- [NHCS STU 4] Procedure Acitivity Procedure (UDI) (V2) --&gt;</w:t>
      </w:r>
    </w:p>
    <w:p w14:paraId="1B91A544" w14:textId="77777777" w:rsidR="006F2B85" w:rsidRDefault="001E7B82">
      <w:pPr>
        <w:pStyle w:val="Example"/>
        <w:ind w:left="130" w:right="115"/>
      </w:pPr>
      <w:r>
        <w:t xml:space="preserve">      &lt;templateId root="2.16.840.1.113883.10.20.34.3.46" extension="2025-08-01" /&gt;</w:t>
      </w:r>
    </w:p>
    <w:p w14:paraId="3D7DE6CA" w14:textId="77777777" w:rsidR="006F2B85" w:rsidRDefault="001E7B82">
      <w:pPr>
        <w:pStyle w:val="Example"/>
        <w:ind w:left="130" w:right="115"/>
      </w:pPr>
      <w:r>
        <w:t xml:space="preserve">      ...</w:t>
      </w:r>
    </w:p>
    <w:p w14:paraId="220B98FE" w14:textId="77777777" w:rsidR="006F2B85" w:rsidRDefault="001E7B82">
      <w:pPr>
        <w:pStyle w:val="Example"/>
        <w:ind w:left="130" w:right="115"/>
      </w:pPr>
      <w:r>
        <w:t xml:space="preserve">    &lt;/procedure&gt;</w:t>
      </w:r>
    </w:p>
    <w:p w14:paraId="31F9184C" w14:textId="77777777" w:rsidR="006F2B85" w:rsidRDefault="001E7B82">
      <w:pPr>
        <w:pStyle w:val="Example"/>
        <w:ind w:left="130" w:right="115"/>
      </w:pPr>
      <w:r>
        <w:t xml:space="preserve">  &lt;/entry&gt;</w:t>
      </w:r>
    </w:p>
    <w:p w14:paraId="3C25F526" w14:textId="77777777" w:rsidR="006F2B85" w:rsidRDefault="001E7B82">
      <w:pPr>
        <w:pStyle w:val="Example"/>
        <w:ind w:left="130" w:right="115"/>
      </w:pPr>
      <w:r>
        <w:t xml:space="preserve">  &lt;entry&gt;</w:t>
      </w:r>
    </w:p>
    <w:p w14:paraId="173A8EF8" w14:textId="77777777" w:rsidR="006F2B85" w:rsidRDefault="001E7B82">
      <w:pPr>
        <w:pStyle w:val="Example"/>
        <w:ind w:left="130" w:right="115"/>
      </w:pPr>
      <w:r>
        <w:t xml:space="preserve">    &lt;supply classCode="SPLY" moodCode="EVN"&gt;</w:t>
      </w:r>
    </w:p>
    <w:p w14:paraId="3C8B839B" w14:textId="77777777" w:rsidR="006F2B85" w:rsidRDefault="001E7B82">
      <w:pPr>
        <w:pStyle w:val="Example"/>
        <w:ind w:left="130" w:right="115"/>
      </w:pPr>
      <w:r>
        <w:t xml:space="preserve">      &lt;!-- [C-CDA R2]  Non-Medicinal Supply Activity (V2) --&gt;</w:t>
      </w:r>
    </w:p>
    <w:p w14:paraId="4F449E09" w14:textId="77777777" w:rsidR="006F2B85" w:rsidRDefault="001E7B82">
      <w:pPr>
        <w:pStyle w:val="Example"/>
        <w:ind w:left="130" w:right="115"/>
      </w:pPr>
      <w:r>
        <w:t xml:space="preserve">      &lt;templateId root="2.16.840.1.113883.10.20.22.4.50" extension="2014-06-09" /&gt;</w:t>
      </w:r>
    </w:p>
    <w:p w14:paraId="166F991D" w14:textId="77777777" w:rsidR="006F2B85" w:rsidRDefault="001E7B82">
      <w:pPr>
        <w:pStyle w:val="Example"/>
        <w:ind w:left="130" w:right="115"/>
      </w:pPr>
      <w:r>
        <w:t xml:space="preserve">      &lt;!-- [NHCS STU 3] Non-Medicinal Supply Activity (UDI) --&gt;</w:t>
      </w:r>
    </w:p>
    <w:p w14:paraId="525198D8" w14:textId="77777777" w:rsidR="006F2B85" w:rsidRDefault="001E7B82">
      <w:pPr>
        <w:pStyle w:val="Example"/>
        <w:ind w:left="130" w:right="115"/>
      </w:pPr>
      <w:r>
        <w:t xml:space="preserve">      &lt;templateId root="2.16.840.1.113883.10.20.34.3.47" extension="2019-08-01" /&gt;</w:t>
      </w:r>
    </w:p>
    <w:p w14:paraId="1F616FDC" w14:textId="77777777" w:rsidR="006F2B85" w:rsidRDefault="001E7B82">
      <w:pPr>
        <w:pStyle w:val="Example"/>
        <w:ind w:left="130" w:right="115"/>
      </w:pPr>
      <w:r>
        <w:t xml:space="preserve">      ...</w:t>
      </w:r>
    </w:p>
    <w:p w14:paraId="780D1925" w14:textId="77777777" w:rsidR="006F2B85" w:rsidRDefault="001E7B82">
      <w:pPr>
        <w:pStyle w:val="Example"/>
        <w:ind w:left="130" w:right="115"/>
      </w:pPr>
      <w:r>
        <w:t xml:space="preserve">    &lt;/supply&gt;</w:t>
      </w:r>
    </w:p>
    <w:p w14:paraId="298A928F" w14:textId="77777777" w:rsidR="006F2B85" w:rsidRDefault="001E7B82">
      <w:pPr>
        <w:pStyle w:val="Example"/>
        <w:ind w:left="130" w:right="115"/>
      </w:pPr>
      <w:r>
        <w:t xml:space="preserve">  &lt;/entry&gt;</w:t>
      </w:r>
    </w:p>
    <w:p w14:paraId="44254400" w14:textId="77777777" w:rsidR="006F2B85" w:rsidRDefault="001E7B82">
      <w:pPr>
        <w:pStyle w:val="Example"/>
        <w:ind w:left="130" w:right="115"/>
      </w:pPr>
      <w:r>
        <w:t>&lt;/section&gt;</w:t>
      </w:r>
    </w:p>
    <w:p w14:paraId="64AE9BD9" w14:textId="77777777" w:rsidR="006F2B85" w:rsidRDefault="006F2B85">
      <w:pPr>
        <w:pStyle w:val="BodyText"/>
      </w:pPr>
    </w:p>
    <w:p w14:paraId="199DCA99" w14:textId="77777777" w:rsidR="006F2B85" w:rsidRDefault="001E7B82">
      <w:pPr>
        <w:pStyle w:val="Heading2nospace"/>
      </w:pPr>
      <w:bookmarkStart w:id="747" w:name="S_Medications_Section_ent_opt_v3"/>
      <w:bookmarkStart w:id="748" w:name="_Toc203485076"/>
      <w:r>
        <w:t>Medications Section (entries optional) (NHCS V3)</w:t>
      </w:r>
      <w:bookmarkEnd w:id="747"/>
      <w:bookmarkEnd w:id="748"/>
    </w:p>
    <w:p w14:paraId="5571FF3C" w14:textId="77777777" w:rsidR="006F2B85" w:rsidRDefault="001E7B82">
      <w:pPr>
        <w:pStyle w:val="BracketData"/>
      </w:pPr>
      <w:r>
        <w:t>[section: identifier urn:hl7ii:2.16.840.1.113883.10.20.22.2.1:2025-08-01 (open)]</w:t>
      </w:r>
    </w:p>
    <w:p w14:paraId="11598EB8" w14:textId="77777777" w:rsidR="006F2B85" w:rsidRDefault="001E7B82">
      <w:pPr>
        <w:pStyle w:val="BracketData"/>
      </w:pPr>
      <w:r>
        <w:t>Draft as part of National Health Care Surveys, Release 1, STU 4 - US Realm</w:t>
      </w:r>
    </w:p>
    <w:p w14:paraId="33C4EE3A" w14:textId="3B44EFE2" w:rsidR="006F2B85" w:rsidRDefault="001E7B82">
      <w:pPr>
        <w:pStyle w:val="Caption"/>
      </w:pPr>
      <w:bookmarkStart w:id="749" w:name="_Toc203485526"/>
      <w:r>
        <w:t xml:space="preserve">Table </w:t>
      </w:r>
      <w:r>
        <w:fldChar w:fldCharType="begin"/>
      </w:r>
      <w:r>
        <w:instrText>SEQ Table \* ARABIC</w:instrText>
      </w:r>
      <w:r>
        <w:fldChar w:fldCharType="separate"/>
      </w:r>
      <w:r w:rsidR="004676B7">
        <w:t>69</w:t>
      </w:r>
      <w:r>
        <w:fldChar w:fldCharType="end"/>
      </w:r>
      <w:r>
        <w:t>: Medications Section (entries optional) (NHCS V3) Contexts</w:t>
      </w:r>
      <w:bookmarkEnd w:id="7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8FA79AA" w14:textId="77777777">
        <w:trPr>
          <w:cantSplit/>
          <w:tblHeader/>
          <w:jc w:val="center"/>
        </w:trPr>
        <w:tc>
          <w:tcPr>
            <w:tcW w:w="360" w:type="dxa"/>
            <w:shd w:val="clear" w:color="auto" w:fill="E6E6E6"/>
          </w:tcPr>
          <w:p w14:paraId="24F4088E" w14:textId="77777777" w:rsidR="006F2B85" w:rsidRDefault="001E7B82">
            <w:pPr>
              <w:pStyle w:val="TableHead"/>
            </w:pPr>
            <w:r>
              <w:t>Contained By:</w:t>
            </w:r>
          </w:p>
        </w:tc>
        <w:tc>
          <w:tcPr>
            <w:tcW w:w="360" w:type="dxa"/>
            <w:shd w:val="clear" w:color="auto" w:fill="E6E6E6"/>
          </w:tcPr>
          <w:p w14:paraId="40F8EF20" w14:textId="77777777" w:rsidR="006F2B85" w:rsidRDefault="001E7B82">
            <w:pPr>
              <w:pStyle w:val="TableHead"/>
            </w:pPr>
            <w:r>
              <w:t>Contains:</w:t>
            </w:r>
          </w:p>
        </w:tc>
      </w:tr>
      <w:tr w:rsidR="006F2B85" w14:paraId="6408912B" w14:textId="77777777">
        <w:trPr>
          <w:jc w:val="center"/>
        </w:trPr>
        <w:tc>
          <w:tcPr>
            <w:tcW w:w="360" w:type="dxa"/>
          </w:tcPr>
          <w:p w14:paraId="2C1A3CD6" w14:textId="77777777" w:rsidR="006F2B85" w:rsidRDefault="006F2B85"/>
        </w:tc>
        <w:tc>
          <w:tcPr>
            <w:tcW w:w="360" w:type="dxa"/>
          </w:tcPr>
          <w:p w14:paraId="059C9B90" w14:textId="27876101" w:rsidR="006F2B85" w:rsidRDefault="001E7B82">
            <w:pPr>
              <w:pStyle w:val="TableText"/>
            </w:pPr>
            <w:hyperlink w:anchor="E_Medication_Activity_NHCS_V3">
              <w:r>
                <w:rPr>
                  <w:rStyle w:val="HyperlinkText9pt"/>
                </w:rPr>
                <w:t>Medication Activity (NHCS V3)</w:t>
              </w:r>
            </w:hyperlink>
            <w:r>
              <w:t xml:space="preserve"> (optional)</w:t>
            </w:r>
          </w:p>
        </w:tc>
      </w:tr>
    </w:tbl>
    <w:p w14:paraId="37B5FEC1" w14:textId="77777777" w:rsidR="006F2B85" w:rsidRDefault="006F2B85">
      <w:pPr>
        <w:pStyle w:val="BodyText"/>
      </w:pPr>
    </w:p>
    <w:p w14:paraId="5BFB0DAD" w14:textId="77777777" w:rsidR="006F2B85" w:rsidRDefault="001E7B82">
      <w:r>
        <w:t>The C-CDA template,  Medications Section (entries optional) (V2), has been versioned in this guide to support USCDI-v3.</w:t>
      </w:r>
    </w:p>
    <w:p w14:paraId="49487E56" w14:textId="77777777" w:rsidR="006F2B85" w:rsidRDefault="001E7B82">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7D2396EF" w14:textId="03AEAF89" w:rsidR="006F2B85" w:rsidRDefault="001E7B82">
      <w:pPr>
        <w:pStyle w:val="Caption"/>
      </w:pPr>
      <w:bookmarkStart w:id="750" w:name="_Toc203485527"/>
      <w:r>
        <w:lastRenderedPageBreak/>
        <w:t xml:space="preserve">Table </w:t>
      </w:r>
      <w:r>
        <w:fldChar w:fldCharType="begin"/>
      </w:r>
      <w:r>
        <w:instrText>SEQ Table \* ARABIC</w:instrText>
      </w:r>
      <w:r>
        <w:fldChar w:fldCharType="separate"/>
      </w:r>
      <w:r w:rsidR="004676B7">
        <w:t>70</w:t>
      </w:r>
      <w:r>
        <w:fldChar w:fldCharType="end"/>
      </w:r>
      <w:r>
        <w:t>: Medications Section (entries optional) (NHCS V3) Constraints Overview</w:t>
      </w:r>
      <w:bookmarkEnd w:id="7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4B4168C" w14:textId="77777777">
        <w:trPr>
          <w:cantSplit/>
          <w:tblHeader/>
          <w:jc w:val="center"/>
        </w:trPr>
        <w:tc>
          <w:tcPr>
            <w:tcW w:w="0" w:type="dxa"/>
            <w:shd w:val="clear" w:color="auto" w:fill="E6E6E6"/>
            <w:noWrap/>
          </w:tcPr>
          <w:p w14:paraId="59624C07" w14:textId="77777777" w:rsidR="006F2B85" w:rsidRDefault="001E7B82">
            <w:pPr>
              <w:pStyle w:val="TableHead"/>
            </w:pPr>
            <w:r>
              <w:t>XPath</w:t>
            </w:r>
          </w:p>
        </w:tc>
        <w:tc>
          <w:tcPr>
            <w:tcW w:w="720" w:type="dxa"/>
            <w:shd w:val="clear" w:color="auto" w:fill="E6E6E6"/>
            <w:noWrap/>
          </w:tcPr>
          <w:p w14:paraId="2B0B9677" w14:textId="77777777" w:rsidR="006F2B85" w:rsidRDefault="001E7B82">
            <w:pPr>
              <w:pStyle w:val="TableHead"/>
            </w:pPr>
            <w:r>
              <w:t>Card.</w:t>
            </w:r>
          </w:p>
        </w:tc>
        <w:tc>
          <w:tcPr>
            <w:tcW w:w="1152" w:type="dxa"/>
            <w:shd w:val="clear" w:color="auto" w:fill="E6E6E6"/>
            <w:noWrap/>
          </w:tcPr>
          <w:p w14:paraId="7698189C" w14:textId="77777777" w:rsidR="006F2B85" w:rsidRDefault="001E7B82">
            <w:pPr>
              <w:pStyle w:val="TableHead"/>
            </w:pPr>
            <w:r>
              <w:t>Verb</w:t>
            </w:r>
          </w:p>
        </w:tc>
        <w:tc>
          <w:tcPr>
            <w:tcW w:w="864" w:type="dxa"/>
            <w:shd w:val="clear" w:color="auto" w:fill="E6E6E6"/>
            <w:noWrap/>
          </w:tcPr>
          <w:p w14:paraId="43F52084" w14:textId="77777777" w:rsidR="006F2B85" w:rsidRDefault="001E7B82">
            <w:pPr>
              <w:pStyle w:val="TableHead"/>
            </w:pPr>
            <w:r>
              <w:t>Data Type</w:t>
            </w:r>
          </w:p>
        </w:tc>
        <w:tc>
          <w:tcPr>
            <w:tcW w:w="864" w:type="dxa"/>
            <w:shd w:val="clear" w:color="auto" w:fill="E6E6E6"/>
            <w:noWrap/>
          </w:tcPr>
          <w:p w14:paraId="2DED4DEF" w14:textId="77777777" w:rsidR="006F2B85" w:rsidRDefault="001E7B82">
            <w:pPr>
              <w:pStyle w:val="TableHead"/>
            </w:pPr>
            <w:r>
              <w:t>CONF#</w:t>
            </w:r>
          </w:p>
        </w:tc>
        <w:tc>
          <w:tcPr>
            <w:tcW w:w="864" w:type="dxa"/>
            <w:shd w:val="clear" w:color="auto" w:fill="E6E6E6"/>
            <w:noWrap/>
          </w:tcPr>
          <w:p w14:paraId="03D38579" w14:textId="77777777" w:rsidR="006F2B85" w:rsidRDefault="001E7B82">
            <w:pPr>
              <w:pStyle w:val="TableHead"/>
            </w:pPr>
            <w:r>
              <w:t>Value</w:t>
            </w:r>
          </w:p>
        </w:tc>
      </w:tr>
      <w:tr w:rsidR="006F2B85" w14:paraId="6D27FC34" w14:textId="77777777">
        <w:trPr>
          <w:jc w:val="center"/>
        </w:trPr>
        <w:tc>
          <w:tcPr>
            <w:tcW w:w="10160" w:type="dxa"/>
            <w:gridSpan w:val="6"/>
          </w:tcPr>
          <w:p w14:paraId="6BD1DD69" w14:textId="77777777" w:rsidR="006F2B85" w:rsidRDefault="001E7B82">
            <w:pPr>
              <w:pStyle w:val="TableText"/>
            </w:pPr>
            <w:r>
              <w:t>section (identifier: urn:hl7ii:2.16.840.1.113883.10.20.22.2.1:2025-08-01)</w:t>
            </w:r>
          </w:p>
        </w:tc>
      </w:tr>
      <w:tr w:rsidR="006F2B85" w14:paraId="1361AF27" w14:textId="77777777">
        <w:trPr>
          <w:jc w:val="center"/>
        </w:trPr>
        <w:tc>
          <w:tcPr>
            <w:tcW w:w="3345" w:type="dxa"/>
          </w:tcPr>
          <w:p w14:paraId="320348DC" w14:textId="77777777" w:rsidR="006F2B85" w:rsidRDefault="001E7B82">
            <w:pPr>
              <w:pStyle w:val="TableText"/>
            </w:pPr>
            <w:r>
              <w:tab/>
              <w:t>templateId</w:t>
            </w:r>
          </w:p>
        </w:tc>
        <w:tc>
          <w:tcPr>
            <w:tcW w:w="720" w:type="dxa"/>
          </w:tcPr>
          <w:p w14:paraId="430EDE0A" w14:textId="77777777" w:rsidR="006F2B85" w:rsidRDefault="001E7B82">
            <w:pPr>
              <w:pStyle w:val="TableText"/>
            </w:pPr>
            <w:r>
              <w:t>1..1</w:t>
            </w:r>
          </w:p>
        </w:tc>
        <w:tc>
          <w:tcPr>
            <w:tcW w:w="1152" w:type="dxa"/>
          </w:tcPr>
          <w:p w14:paraId="2C68EF5D" w14:textId="77777777" w:rsidR="006F2B85" w:rsidRDefault="001E7B82">
            <w:pPr>
              <w:pStyle w:val="TableText"/>
            </w:pPr>
            <w:r>
              <w:t>SHALL</w:t>
            </w:r>
          </w:p>
        </w:tc>
        <w:tc>
          <w:tcPr>
            <w:tcW w:w="864" w:type="dxa"/>
          </w:tcPr>
          <w:p w14:paraId="50B3926F" w14:textId="77777777" w:rsidR="006F2B85" w:rsidRDefault="006F2B85">
            <w:pPr>
              <w:pStyle w:val="TableText"/>
            </w:pPr>
          </w:p>
        </w:tc>
        <w:tc>
          <w:tcPr>
            <w:tcW w:w="1104" w:type="dxa"/>
          </w:tcPr>
          <w:p w14:paraId="14058963" w14:textId="5292898E" w:rsidR="006F2B85" w:rsidRDefault="001E7B82">
            <w:pPr>
              <w:pStyle w:val="TableText"/>
            </w:pPr>
            <w:hyperlink w:anchor="C_5564-7791">
              <w:r>
                <w:rPr>
                  <w:rStyle w:val="HyperlinkText9pt"/>
                </w:rPr>
                <w:t>5564-7791</w:t>
              </w:r>
            </w:hyperlink>
          </w:p>
        </w:tc>
        <w:tc>
          <w:tcPr>
            <w:tcW w:w="2975" w:type="dxa"/>
          </w:tcPr>
          <w:p w14:paraId="3374655F" w14:textId="77777777" w:rsidR="006F2B85" w:rsidRDefault="006F2B85">
            <w:pPr>
              <w:pStyle w:val="TableText"/>
            </w:pPr>
          </w:p>
        </w:tc>
      </w:tr>
      <w:tr w:rsidR="006F2B85" w14:paraId="7FB5FF7E" w14:textId="77777777">
        <w:trPr>
          <w:jc w:val="center"/>
        </w:trPr>
        <w:tc>
          <w:tcPr>
            <w:tcW w:w="3345" w:type="dxa"/>
          </w:tcPr>
          <w:p w14:paraId="25892324" w14:textId="77777777" w:rsidR="006F2B85" w:rsidRDefault="001E7B82">
            <w:pPr>
              <w:pStyle w:val="TableText"/>
            </w:pPr>
            <w:r>
              <w:tab/>
            </w:r>
            <w:r>
              <w:tab/>
              <w:t>@root</w:t>
            </w:r>
          </w:p>
        </w:tc>
        <w:tc>
          <w:tcPr>
            <w:tcW w:w="720" w:type="dxa"/>
          </w:tcPr>
          <w:p w14:paraId="1915E9DB" w14:textId="77777777" w:rsidR="006F2B85" w:rsidRDefault="001E7B82">
            <w:pPr>
              <w:pStyle w:val="TableText"/>
            </w:pPr>
            <w:r>
              <w:t>1..1</w:t>
            </w:r>
          </w:p>
        </w:tc>
        <w:tc>
          <w:tcPr>
            <w:tcW w:w="1152" w:type="dxa"/>
          </w:tcPr>
          <w:p w14:paraId="78B93EDC" w14:textId="77777777" w:rsidR="006F2B85" w:rsidRDefault="001E7B82">
            <w:pPr>
              <w:pStyle w:val="TableText"/>
            </w:pPr>
            <w:r>
              <w:t>SHALL</w:t>
            </w:r>
          </w:p>
        </w:tc>
        <w:tc>
          <w:tcPr>
            <w:tcW w:w="864" w:type="dxa"/>
          </w:tcPr>
          <w:p w14:paraId="75AD88FC" w14:textId="77777777" w:rsidR="006F2B85" w:rsidRDefault="006F2B85">
            <w:pPr>
              <w:pStyle w:val="TableText"/>
            </w:pPr>
          </w:p>
        </w:tc>
        <w:tc>
          <w:tcPr>
            <w:tcW w:w="1104" w:type="dxa"/>
          </w:tcPr>
          <w:p w14:paraId="1D6D308C" w14:textId="45A3D25A" w:rsidR="006F2B85" w:rsidRDefault="001E7B82">
            <w:pPr>
              <w:pStyle w:val="TableText"/>
            </w:pPr>
            <w:hyperlink w:anchor="C_5564-10432">
              <w:r>
                <w:rPr>
                  <w:rStyle w:val="HyperlinkText9pt"/>
                </w:rPr>
                <w:t>5564-10432</w:t>
              </w:r>
            </w:hyperlink>
          </w:p>
        </w:tc>
        <w:tc>
          <w:tcPr>
            <w:tcW w:w="2975" w:type="dxa"/>
          </w:tcPr>
          <w:p w14:paraId="00EC2E39" w14:textId="77777777" w:rsidR="006F2B85" w:rsidRDefault="001E7B82">
            <w:pPr>
              <w:pStyle w:val="TableText"/>
            </w:pPr>
            <w:r>
              <w:t>2.16.840.1.113883.10.20.22.2.1</w:t>
            </w:r>
          </w:p>
        </w:tc>
      </w:tr>
      <w:tr w:rsidR="006F2B85" w14:paraId="34E13826" w14:textId="77777777">
        <w:trPr>
          <w:jc w:val="center"/>
        </w:trPr>
        <w:tc>
          <w:tcPr>
            <w:tcW w:w="3345" w:type="dxa"/>
          </w:tcPr>
          <w:p w14:paraId="04178D39" w14:textId="77777777" w:rsidR="006F2B85" w:rsidRDefault="001E7B82">
            <w:pPr>
              <w:pStyle w:val="TableText"/>
            </w:pPr>
            <w:r>
              <w:tab/>
            </w:r>
            <w:r>
              <w:tab/>
              <w:t>@extension</w:t>
            </w:r>
          </w:p>
        </w:tc>
        <w:tc>
          <w:tcPr>
            <w:tcW w:w="720" w:type="dxa"/>
          </w:tcPr>
          <w:p w14:paraId="169179E2" w14:textId="77777777" w:rsidR="006F2B85" w:rsidRDefault="001E7B82">
            <w:pPr>
              <w:pStyle w:val="TableText"/>
            </w:pPr>
            <w:r>
              <w:t>1..1</w:t>
            </w:r>
          </w:p>
        </w:tc>
        <w:tc>
          <w:tcPr>
            <w:tcW w:w="1152" w:type="dxa"/>
          </w:tcPr>
          <w:p w14:paraId="65FD9317" w14:textId="77777777" w:rsidR="006F2B85" w:rsidRDefault="001E7B82">
            <w:pPr>
              <w:pStyle w:val="TableText"/>
            </w:pPr>
            <w:r>
              <w:t>SHALL</w:t>
            </w:r>
          </w:p>
        </w:tc>
        <w:tc>
          <w:tcPr>
            <w:tcW w:w="864" w:type="dxa"/>
          </w:tcPr>
          <w:p w14:paraId="4C00B7D7" w14:textId="77777777" w:rsidR="006F2B85" w:rsidRDefault="006F2B85">
            <w:pPr>
              <w:pStyle w:val="TableText"/>
            </w:pPr>
          </w:p>
        </w:tc>
        <w:tc>
          <w:tcPr>
            <w:tcW w:w="1104" w:type="dxa"/>
          </w:tcPr>
          <w:p w14:paraId="52998ED1" w14:textId="2A097A7A" w:rsidR="006F2B85" w:rsidRDefault="001E7B82">
            <w:pPr>
              <w:pStyle w:val="TableText"/>
            </w:pPr>
            <w:hyperlink w:anchor="C_5564-32500">
              <w:r>
                <w:rPr>
                  <w:rStyle w:val="HyperlinkText9pt"/>
                </w:rPr>
                <w:t>5564-32500</w:t>
              </w:r>
            </w:hyperlink>
          </w:p>
        </w:tc>
        <w:tc>
          <w:tcPr>
            <w:tcW w:w="2975" w:type="dxa"/>
          </w:tcPr>
          <w:p w14:paraId="6808CE5A" w14:textId="77777777" w:rsidR="006F2B85" w:rsidRDefault="001E7B82">
            <w:pPr>
              <w:pStyle w:val="TableText"/>
            </w:pPr>
            <w:r>
              <w:t>2025-08-01</w:t>
            </w:r>
          </w:p>
        </w:tc>
      </w:tr>
      <w:tr w:rsidR="006F2B85" w14:paraId="5524CEB9" w14:textId="77777777">
        <w:trPr>
          <w:jc w:val="center"/>
        </w:trPr>
        <w:tc>
          <w:tcPr>
            <w:tcW w:w="3345" w:type="dxa"/>
          </w:tcPr>
          <w:p w14:paraId="3F33E165" w14:textId="77777777" w:rsidR="006F2B85" w:rsidRDefault="001E7B82">
            <w:pPr>
              <w:pStyle w:val="TableText"/>
            </w:pPr>
            <w:r>
              <w:tab/>
              <w:t>code</w:t>
            </w:r>
          </w:p>
        </w:tc>
        <w:tc>
          <w:tcPr>
            <w:tcW w:w="720" w:type="dxa"/>
          </w:tcPr>
          <w:p w14:paraId="445AC67E" w14:textId="77777777" w:rsidR="006F2B85" w:rsidRDefault="001E7B82">
            <w:pPr>
              <w:pStyle w:val="TableText"/>
            </w:pPr>
            <w:r>
              <w:t>1..1</w:t>
            </w:r>
          </w:p>
        </w:tc>
        <w:tc>
          <w:tcPr>
            <w:tcW w:w="1152" w:type="dxa"/>
          </w:tcPr>
          <w:p w14:paraId="697DB1B4" w14:textId="77777777" w:rsidR="006F2B85" w:rsidRDefault="001E7B82">
            <w:pPr>
              <w:pStyle w:val="TableText"/>
            </w:pPr>
            <w:r>
              <w:t>SHALL</w:t>
            </w:r>
          </w:p>
        </w:tc>
        <w:tc>
          <w:tcPr>
            <w:tcW w:w="864" w:type="dxa"/>
          </w:tcPr>
          <w:p w14:paraId="16172FBE" w14:textId="77777777" w:rsidR="006F2B85" w:rsidRDefault="006F2B85">
            <w:pPr>
              <w:pStyle w:val="TableText"/>
            </w:pPr>
          </w:p>
        </w:tc>
        <w:tc>
          <w:tcPr>
            <w:tcW w:w="1104" w:type="dxa"/>
          </w:tcPr>
          <w:p w14:paraId="128F4E57" w14:textId="1A10E4A8" w:rsidR="006F2B85" w:rsidRDefault="001E7B82">
            <w:pPr>
              <w:pStyle w:val="TableText"/>
            </w:pPr>
            <w:hyperlink w:anchor="C_5564-15385">
              <w:r>
                <w:rPr>
                  <w:rStyle w:val="HyperlinkText9pt"/>
                </w:rPr>
                <w:t>5564-15385</w:t>
              </w:r>
            </w:hyperlink>
          </w:p>
        </w:tc>
        <w:tc>
          <w:tcPr>
            <w:tcW w:w="2975" w:type="dxa"/>
          </w:tcPr>
          <w:p w14:paraId="1EBD0991" w14:textId="77777777" w:rsidR="006F2B85" w:rsidRDefault="006F2B85">
            <w:pPr>
              <w:pStyle w:val="TableText"/>
            </w:pPr>
          </w:p>
        </w:tc>
      </w:tr>
      <w:tr w:rsidR="006F2B85" w14:paraId="5B80A33D" w14:textId="77777777">
        <w:trPr>
          <w:jc w:val="center"/>
        </w:trPr>
        <w:tc>
          <w:tcPr>
            <w:tcW w:w="3345" w:type="dxa"/>
          </w:tcPr>
          <w:p w14:paraId="001B8141" w14:textId="77777777" w:rsidR="006F2B85" w:rsidRDefault="001E7B82">
            <w:pPr>
              <w:pStyle w:val="TableText"/>
            </w:pPr>
            <w:r>
              <w:tab/>
            </w:r>
            <w:r>
              <w:tab/>
              <w:t>@code</w:t>
            </w:r>
          </w:p>
        </w:tc>
        <w:tc>
          <w:tcPr>
            <w:tcW w:w="720" w:type="dxa"/>
          </w:tcPr>
          <w:p w14:paraId="3A3A3942" w14:textId="77777777" w:rsidR="006F2B85" w:rsidRDefault="001E7B82">
            <w:pPr>
              <w:pStyle w:val="TableText"/>
            </w:pPr>
            <w:r>
              <w:t>1..1</w:t>
            </w:r>
          </w:p>
        </w:tc>
        <w:tc>
          <w:tcPr>
            <w:tcW w:w="1152" w:type="dxa"/>
          </w:tcPr>
          <w:p w14:paraId="66B37DFB" w14:textId="77777777" w:rsidR="006F2B85" w:rsidRDefault="001E7B82">
            <w:pPr>
              <w:pStyle w:val="TableText"/>
            </w:pPr>
            <w:r>
              <w:t>SHALL</w:t>
            </w:r>
          </w:p>
        </w:tc>
        <w:tc>
          <w:tcPr>
            <w:tcW w:w="864" w:type="dxa"/>
          </w:tcPr>
          <w:p w14:paraId="0EF4E8B8" w14:textId="77777777" w:rsidR="006F2B85" w:rsidRDefault="006F2B85">
            <w:pPr>
              <w:pStyle w:val="TableText"/>
            </w:pPr>
          </w:p>
        </w:tc>
        <w:tc>
          <w:tcPr>
            <w:tcW w:w="1104" w:type="dxa"/>
          </w:tcPr>
          <w:p w14:paraId="649088D9" w14:textId="24D61896" w:rsidR="006F2B85" w:rsidRDefault="001E7B82">
            <w:pPr>
              <w:pStyle w:val="TableText"/>
            </w:pPr>
            <w:hyperlink w:anchor="C_5564-15386">
              <w:r>
                <w:rPr>
                  <w:rStyle w:val="HyperlinkText9pt"/>
                </w:rPr>
                <w:t>5564-15386</w:t>
              </w:r>
            </w:hyperlink>
          </w:p>
        </w:tc>
        <w:tc>
          <w:tcPr>
            <w:tcW w:w="2975" w:type="dxa"/>
          </w:tcPr>
          <w:p w14:paraId="17DEDAE8" w14:textId="77777777" w:rsidR="006F2B85" w:rsidRDefault="001E7B82">
            <w:pPr>
              <w:pStyle w:val="TableText"/>
            </w:pPr>
            <w:r>
              <w:t>10160-0</w:t>
            </w:r>
          </w:p>
        </w:tc>
      </w:tr>
      <w:tr w:rsidR="006F2B85" w14:paraId="0DCEE2C0" w14:textId="77777777">
        <w:trPr>
          <w:jc w:val="center"/>
        </w:trPr>
        <w:tc>
          <w:tcPr>
            <w:tcW w:w="3345" w:type="dxa"/>
          </w:tcPr>
          <w:p w14:paraId="71033466" w14:textId="77777777" w:rsidR="006F2B85" w:rsidRDefault="001E7B82">
            <w:pPr>
              <w:pStyle w:val="TableText"/>
            </w:pPr>
            <w:r>
              <w:tab/>
            </w:r>
            <w:r>
              <w:tab/>
              <w:t>@codeSystem</w:t>
            </w:r>
          </w:p>
        </w:tc>
        <w:tc>
          <w:tcPr>
            <w:tcW w:w="720" w:type="dxa"/>
          </w:tcPr>
          <w:p w14:paraId="22FE13B5" w14:textId="77777777" w:rsidR="006F2B85" w:rsidRDefault="001E7B82">
            <w:pPr>
              <w:pStyle w:val="TableText"/>
            </w:pPr>
            <w:r>
              <w:t>1..1</w:t>
            </w:r>
          </w:p>
        </w:tc>
        <w:tc>
          <w:tcPr>
            <w:tcW w:w="1152" w:type="dxa"/>
          </w:tcPr>
          <w:p w14:paraId="0846DAE7" w14:textId="77777777" w:rsidR="006F2B85" w:rsidRDefault="001E7B82">
            <w:pPr>
              <w:pStyle w:val="TableText"/>
            </w:pPr>
            <w:r>
              <w:t>SHALL</w:t>
            </w:r>
          </w:p>
        </w:tc>
        <w:tc>
          <w:tcPr>
            <w:tcW w:w="864" w:type="dxa"/>
          </w:tcPr>
          <w:p w14:paraId="214882B9" w14:textId="77777777" w:rsidR="006F2B85" w:rsidRDefault="006F2B85">
            <w:pPr>
              <w:pStyle w:val="TableText"/>
            </w:pPr>
          </w:p>
        </w:tc>
        <w:tc>
          <w:tcPr>
            <w:tcW w:w="1104" w:type="dxa"/>
          </w:tcPr>
          <w:p w14:paraId="75CBAC86" w14:textId="18073843" w:rsidR="006F2B85" w:rsidRDefault="001E7B82">
            <w:pPr>
              <w:pStyle w:val="TableText"/>
            </w:pPr>
            <w:hyperlink w:anchor="C_5564-30824">
              <w:r>
                <w:rPr>
                  <w:rStyle w:val="HyperlinkText9pt"/>
                </w:rPr>
                <w:t>5564-30824</w:t>
              </w:r>
            </w:hyperlink>
          </w:p>
        </w:tc>
        <w:tc>
          <w:tcPr>
            <w:tcW w:w="2975" w:type="dxa"/>
          </w:tcPr>
          <w:p w14:paraId="21A68F29" w14:textId="77777777" w:rsidR="006F2B85" w:rsidRDefault="001E7B82">
            <w:pPr>
              <w:pStyle w:val="TableText"/>
            </w:pPr>
            <w:r>
              <w:t>urn:oid:2.16.840.1.113883.6.1 (LOINC) = 2.16.840.1.113883.6.1</w:t>
            </w:r>
          </w:p>
        </w:tc>
      </w:tr>
      <w:tr w:rsidR="006F2B85" w14:paraId="2E43ED35" w14:textId="77777777">
        <w:trPr>
          <w:jc w:val="center"/>
        </w:trPr>
        <w:tc>
          <w:tcPr>
            <w:tcW w:w="3345" w:type="dxa"/>
          </w:tcPr>
          <w:p w14:paraId="54DDA4D5" w14:textId="77777777" w:rsidR="006F2B85" w:rsidRDefault="001E7B82">
            <w:pPr>
              <w:pStyle w:val="TableText"/>
            </w:pPr>
            <w:r>
              <w:tab/>
              <w:t>title</w:t>
            </w:r>
          </w:p>
        </w:tc>
        <w:tc>
          <w:tcPr>
            <w:tcW w:w="720" w:type="dxa"/>
          </w:tcPr>
          <w:p w14:paraId="56096B59" w14:textId="77777777" w:rsidR="006F2B85" w:rsidRDefault="001E7B82">
            <w:pPr>
              <w:pStyle w:val="TableText"/>
            </w:pPr>
            <w:r>
              <w:t>1..1</w:t>
            </w:r>
          </w:p>
        </w:tc>
        <w:tc>
          <w:tcPr>
            <w:tcW w:w="1152" w:type="dxa"/>
          </w:tcPr>
          <w:p w14:paraId="42682BB8" w14:textId="77777777" w:rsidR="006F2B85" w:rsidRDefault="001E7B82">
            <w:pPr>
              <w:pStyle w:val="TableText"/>
            </w:pPr>
            <w:r>
              <w:t>SHALL</w:t>
            </w:r>
          </w:p>
        </w:tc>
        <w:tc>
          <w:tcPr>
            <w:tcW w:w="864" w:type="dxa"/>
          </w:tcPr>
          <w:p w14:paraId="31620B62" w14:textId="77777777" w:rsidR="006F2B85" w:rsidRDefault="006F2B85">
            <w:pPr>
              <w:pStyle w:val="TableText"/>
            </w:pPr>
          </w:p>
        </w:tc>
        <w:tc>
          <w:tcPr>
            <w:tcW w:w="1104" w:type="dxa"/>
          </w:tcPr>
          <w:p w14:paraId="195B8AC4" w14:textId="4EA7ABC4" w:rsidR="006F2B85" w:rsidRDefault="001E7B82">
            <w:pPr>
              <w:pStyle w:val="TableText"/>
            </w:pPr>
            <w:hyperlink w:anchor="C_5564-7793">
              <w:r>
                <w:rPr>
                  <w:rStyle w:val="HyperlinkText9pt"/>
                </w:rPr>
                <w:t>5564-7793</w:t>
              </w:r>
            </w:hyperlink>
          </w:p>
        </w:tc>
        <w:tc>
          <w:tcPr>
            <w:tcW w:w="2975" w:type="dxa"/>
          </w:tcPr>
          <w:p w14:paraId="67E744B6" w14:textId="77777777" w:rsidR="006F2B85" w:rsidRDefault="006F2B85">
            <w:pPr>
              <w:pStyle w:val="TableText"/>
            </w:pPr>
          </w:p>
        </w:tc>
      </w:tr>
      <w:tr w:rsidR="006F2B85" w14:paraId="284D7D54" w14:textId="77777777">
        <w:trPr>
          <w:jc w:val="center"/>
        </w:trPr>
        <w:tc>
          <w:tcPr>
            <w:tcW w:w="3345" w:type="dxa"/>
          </w:tcPr>
          <w:p w14:paraId="7EEFE417" w14:textId="77777777" w:rsidR="006F2B85" w:rsidRDefault="001E7B82">
            <w:pPr>
              <w:pStyle w:val="TableText"/>
            </w:pPr>
            <w:r>
              <w:tab/>
              <w:t>text</w:t>
            </w:r>
          </w:p>
        </w:tc>
        <w:tc>
          <w:tcPr>
            <w:tcW w:w="720" w:type="dxa"/>
          </w:tcPr>
          <w:p w14:paraId="540E3E64" w14:textId="77777777" w:rsidR="006F2B85" w:rsidRDefault="001E7B82">
            <w:pPr>
              <w:pStyle w:val="TableText"/>
            </w:pPr>
            <w:r>
              <w:t>1..1</w:t>
            </w:r>
          </w:p>
        </w:tc>
        <w:tc>
          <w:tcPr>
            <w:tcW w:w="1152" w:type="dxa"/>
          </w:tcPr>
          <w:p w14:paraId="417C5BDE" w14:textId="77777777" w:rsidR="006F2B85" w:rsidRDefault="001E7B82">
            <w:pPr>
              <w:pStyle w:val="TableText"/>
            </w:pPr>
            <w:r>
              <w:t>SHALL</w:t>
            </w:r>
          </w:p>
        </w:tc>
        <w:tc>
          <w:tcPr>
            <w:tcW w:w="864" w:type="dxa"/>
          </w:tcPr>
          <w:p w14:paraId="5ADD2FCF" w14:textId="77777777" w:rsidR="006F2B85" w:rsidRDefault="006F2B85">
            <w:pPr>
              <w:pStyle w:val="TableText"/>
            </w:pPr>
          </w:p>
        </w:tc>
        <w:tc>
          <w:tcPr>
            <w:tcW w:w="1104" w:type="dxa"/>
          </w:tcPr>
          <w:p w14:paraId="72800212" w14:textId="5FD6179D" w:rsidR="006F2B85" w:rsidRDefault="001E7B82">
            <w:pPr>
              <w:pStyle w:val="TableText"/>
            </w:pPr>
            <w:hyperlink w:anchor="C_5564-7794">
              <w:r>
                <w:rPr>
                  <w:rStyle w:val="HyperlinkText9pt"/>
                </w:rPr>
                <w:t>5564-7794</w:t>
              </w:r>
            </w:hyperlink>
          </w:p>
        </w:tc>
        <w:tc>
          <w:tcPr>
            <w:tcW w:w="2975" w:type="dxa"/>
          </w:tcPr>
          <w:p w14:paraId="33DC5FA1" w14:textId="77777777" w:rsidR="006F2B85" w:rsidRDefault="006F2B85">
            <w:pPr>
              <w:pStyle w:val="TableText"/>
            </w:pPr>
          </w:p>
        </w:tc>
      </w:tr>
      <w:tr w:rsidR="006F2B85" w14:paraId="2FF8614C" w14:textId="77777777">
        <w:trPr>
          <w:jc w:val="center"/>
        </w:trPr>
        <w:tc>
          <w:tcPr>
            <w:tcW w:w="3345" w:type="dxa"/>
          </w:tcPr>
          <w:p w14:paraId="3FCDD130" w14:textId="77777777" w:rsidR="006F2B85" w:rsidRDefault="001E7B82">
            <w:pPr>
              <w:pStyle w:val="TableText"/>
            </w:pPr>
            <w:r>
              <w:tab/>
              <w:t>entry</w:t>
            </w:r>
          </w:p>
        </w:tc>
        <w:tc>
          <w:tcPr>
            <w:tcW w:w="720" w:type="dxa"/>
          </w:tcPr>
          <w:p w14:paraId="55DEF7D3" w14:textId="77777777" w:rsidR="006F2B85" w:rsidRDefault="001E7B82">
            <w:pPr>
              <w:pStyle w:val="TableText"/>
            </w:pPr>
            <w:r>
              <w:t>0..*</w:t>
            </w:r>
          </w:p>
        </w:tc>
        <w:tc>
          <w:tcPr>
            <w:tcW w:w="1152" w:type="dxa"/>
          </w:tcPr>
          <w:p w14:paraId="65D64E3D" w14:textId="77777777" w:rsidR="006F2B85" w:rsidRDefault="001E7B82">
            <w:pPr>
              <w:pStyle w:val="TableText"/>
            </w:pPr>
            <w:r>
              <w:t>SHOULD</w:t>
            </w:r>
          </w:p>
        </w:tc>
        <w:tc>
          <w:tcPr>
            <w:tcW w:w="864" w:type="dxa"/>
          </w:tcPr>
          <w:p w14:paraId="69846C46" w14:textId="77777777" w:rsidR="006F2B85" w:rsidRDefault="006F2B85">
            <w:pPr>
              <w:pStyle w:val="TableText"/>
            </w:pPr>
          </w:p>
        </w:tc>
        <w:tc>
          <w:tcPr>
            <w:tcW w:w="1104" w:type="dxa"/>
          </w:tcPr>
          <w:p w14:paraId="183AABC6" w14:textId="54C3D187" w:rsidR="006F2B85" w:rsidRDefault="001E7B82">
            <w:pPr>
              <w:pStyle w:val="TableText"/>
            </w:pPr>
            <w:hyperlink w:anchor="C_5564-7795">
              <w:r>
                <w:rPr>
                  <w:rStyle w:val="HyperlinkText9pt"/>
                </w:rPr>
                <w:t>5564-7795</w:t>
              </w:r>
            </w:hyperlink>
          </w:p>
        </w:tc>
        <w:tc>
          <w:tcPr>
            <w:tcW w:w="2975" w:type="dxa"/>
          </w:tcPr>
          <w:p w14:paraId="1DDC8573" w14:textId="77777777" w:rsidR="006F2B85" w:rsidRDefault="006F2B85">
            <w:pPr>
              <w:pStyle w:val="TableText"/>
            </w:pPr>
          </w:p>
        </w:tc>
      </w:tr>
      <w:tr w:rsidR="006F2B85" w14:paraId="3FEEB51B" w14:textId="77777777">
        <w:trPr>
          <w:jc w:val="center"/>
        </w:trPr>
        <w:tc>
          <w:tcPr>
            <w:tcW w:w="3345" w:type="dxa"/>
          </w:tcPr>
          <w:p w14:paraId="66B97640" w14:textId="77777777" w:rsidR="006F2B85" w:rsidRDefault="001E7B82">
            <w:pPr>
              <w:pStyle w:val="TableText"/>
            </w:pPr>
            <w:r>
              <w:tab/>
            </w:r>
            <w:r>
              <w:tab/>
              <w:t>substanceAdministration</w:t>
            </w:r>
          </w:p>
        </w:tc>
        <w:tc>
          <w:tcPr>
            <w:tcW w:w="720" w:type="dxa"/>
          </w:tcPr>
          <w:p w14:paraId="73FA66B0" w14:textId="77777777" w:rsidR="006F2B85" w:rsidRDefault="001E7B82">
            <w:pPr>
              <w:pStyle w:val="TableText"/>
            </w:pPr>
            <w:r>
              <w:t>1..1</w:t>
            </w:r>
          </w:p>
        </w:tc>
        <w:tc>
          <w:tcPr>
            <w:tcW w:w="1152" w:type="dxa"/>
          </w:tcPr>
          <w:p w14:paraId="68426E4A" w14:textId="77777777" w:rsidR="006F2B85" w:rsidRDefault="001E7B82">
            <w:pPr>
              <w:pStyle w:val="TableText"/>
            </w:pPr>
            <w:r>
              <w:t>SHALL</w:t>
            </w:r>
          </w:p>
        </w:tc>
        <w:tc>
          <w:tcPr>
            <w:tcW w:w="864" w:type="dxa"/>
          </w:tcPr>
          <w:p w14:paraId="578DEC91" w14:textId="77777777" w:rsidR="006F2B85" w:rsidRDefault="006F2B85">
            <w:pPr>
              <w:pStyle w:val="TableText"/>
            </w:pPr>
          </w:p>
        </w:tc>
        <w:tc>
          <w:tcPr>
            <w:tcW w:w="1104" w:type="dxa"/>
          </w:tcPr>
          <w:p w14:paraId="7AB94ECA" w14:textId="706D27C9" w:rsidR="006F2B85" w:rsidRDefault="001E7B82">
            <w:pPr>
              <w:pStyle w:val="TableText"/>
            </w:pPr>
            <w:hyperlink w:anchor="C_5564-10076">
              <w:r>
                <w:rPr>
                  <w:rStyle w:val="HyperlinkText9pt"/>
                </w:rPr>
                <w:t>5564-10076</w:t>
              </w:r>
            </w:hyperlink>
          </w:p>
        </w:tc>
        <w:tc>
          <w:tcPr>
            <w:tcW w:w="2975" w:type="dxa"/>
          </w:tcPr>
          <w:p w14:paraId="32108C9A" w14:textId="509F6F14" w:rsidR="006F2B85" w:rsidRDefault="001E7B82">
            <w:pPr>
              <w:pStyle w:val="TableText"/>
            </w:pPr>
            <w:hyperlink w:anchor="E_Medication_Activity_NHCS_V3">
              <w:r>
                <w:rPr>
                  <w:rStyle w:val="HyperlinkText9pt"/>
                </w:rPr>
                <w:t>Medication Activity (NHCS V3) (identifier: urn:hl7ii:2.16.840.1.113883.10.20.22.4.16:2025-08-01</w:t>
              </w:r>
            </w:hyperlink>
          </w:p>
        </w:tc>
      </w:tr>
    </w:tbl>
    <w:p w14:paraId="43A69963" w14:textId="77777777" w:rsidR="006F2B85" w:rsidRDefault="006F2B85">
      <w:pPr>
        <w:pStyle w:val="BodyText"/>
      </w:pPr>
    </w:p>
    <w:p w14:paraId="695736DD" w14:textId="77777777" w:rsidR="006F2B85" w:rsidRDefault="001E7B82" w:rsidP="007D100A">
      <w:pPr>
        <w:numPr>
          <w:ilvl w:val="0"/>
          <w:numId w:val="124"/>
        </w:numPr>
      </w:pPr>
      <w:r>
        <w:rPr>
          <w:rStyle w:val="keyword"/>
        </w:rPr>
        <w:t>SHALL</w:t>
      </w:r>
      <w:r>
        <w:t xml:space="preserve"> contain </w:t>
      </w:r>
      <w:r>
        <w:t xml:space="preserve">exactly one [1..1] </w:t>
      </w:r>
      <w:r>
        <w:rPr>
          <w:rStyle w:val="XMLnameBold"/>
        </w:rPr>
        <w:t>templateId</w:t>
      </w:r>
      <w:bookmarkStart w:id="751" w:name="C_5564-7791"/>
      <w:r>
        <w:t xml:space="preserve"> (CONF:5564-7791)</w:t>
      </w:r>
      <w:bookmarkEnd w:id="751"/>
      <w:r>
        <w:t xml:space="preserve"> such that it</w:t>
      </w:r>
    </w:p>
    <w:p w14:paraId="51E0BC90" w14:textId="77777777" w:rsidR="006F2B85" w:rsidRDefault="001E7B82" w:rsidP="007D100A">
      <w:pPr>
        <w:numPr>
          <w:ilvl w:val="1"/>
          <w:numId w:val="124"/>
        </w:numPr>
      </w:pPr>
      <w:r>
        <w:rPr>
          <w:rStyle w:val="keyword"/>
        </w:rPr>
        <w:t>SHALL</w:t>
      </w:r>
      <w:r>
        <w:t xml:space="preserve"> contain exactly one [1..1] </w:t>
      </w:r>
      <w:r>
        <w:rPr>
          <w:rStyle w:val="XMLnameBold"/>
        </w:rPr>
        <w:t>@root</w:t>
      </w:r>
      <w:r>
        <w:t>=</w:t>
      </w:r>
      <w:r>
        <w:rPr>
          <w:rStyle w:val="XMLname"/>
        </w:rPr>
        <w:t>"2.16.840.1.113883.10.20.22.2.1"</w:t>
      </w:r>
      <w:bookmarkStart w:id="752" w:name="C_5564-10432"/>
      <w:r>
        <w:t xml:space="preserve"> (CONF:5564-10432)</w:t>
      </w:r>
      <w:bookmarkEnd w:id="752"/>
      <w:r>
        <w:t>.</w:t>
      </w:r>
    </w:p>
    <w:p w14:paraId="35AEB8F4" w14:textId="77777777" w:rsidR="006F2B85" w:rsidRDefault="001E7B82" w:rsidP="007D100A">
      <w:pPr>
        <w:numPr>
          <w:ilvl w:val="1"/>
          <w:numId w:val="124"/>
        </w:numPr>
      </w:pPr>
      <w:r>
        <w:rPr>
          <w:rStyle w:val="keyword"/>
        </w:rPr>
        <w:t>SHALL</w:t>
      </w:r>
      <w:r>
        <w:t xml:space="preserve"> contain exactly one [1..1] </w:t>
      </w:r>
      <w:r>
        <w:rPr>
          <w:rStyle w:val="XMLnameBold"/>
        </w:rPr>
        <w:t>@extension</w:t>
      </w:r>
      <w:r>
        <w:t>=</w:t>
      </w:r>
      <w:r>
        <w:rPr>
          <w:rStyle w:val="XMLname"/>
        </w:rPr>
        <w:t>"2025-08-01"</w:t>
      </w:r>
      <w:bookmarkStart w:id="753" w:name="C_5564-32500"/>
      <w:r>
        <w:t xml:space="preserve"> (CONF:5564-32500)</w:t>
      </w:r>
      <w:bookmarkEnd w:id="753"/>
      <w:r>
        <w:t>.</w:t>
      </w:r>
    </w:p>
    <w:p w14:paraId="0AFA3DEA" w14:textId="77777777" w:rsidR="006F2B85" w:rsidRDefault="001E7B82" w:rsidP="007D100A">
      <w:pPr>
        <w:numPr>
          <w:ilvl w:val="0"/>
          <w:numId w:val="124"/>
        </w:numPr>
      </w:pPr>
      <w:r>
        <w:rPr>
          <w:rStyle w:val="keyword"/>
        </w:rPr>
        <w:t>SHALL</w:t>
      </w:r>
      <w:r>
        <w:t xml:space="preserve"> contain exactly one [1..1] </w:t>
      </w:r>
      <w:r>
        <w:rPr>
          <w:rStyle w:val="XMLnameBold"/>
        </w:rPr>
        <w:t>code</w:t>
      </w:r>
      <w:bookmarkStart w:id="754" w:name="C_5564-15385"/>
      <w:r>
        <w:t xml:space="preserve"> (CONF:5564-15385)</w:t>
      </w:r>
      <w:bookmarkEnd w:id="754"/>
      <w:r>
        <w:t>.</w:t>
      </w:r>
    </w:p>
    <w:p w14:paraId="3D25E23F" w14:textId="77777777" w:rsidR="006F2B85" w:rsidRDefault="001E7B82" w:rsidP="007D100A">
      <w:pPr>
        <w:numPr>
          <w:ilvl w:val="1"/>
          <w:numId w:val="124"/>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55" w:name="C_5564-15386"/>
      <w:r>
        <w:t xml:space="preserve"> (CONF:5564-15386)</w:t>
      </w:r>
      <w:bookmarkEnd w:id="755"/>
      <w:r>
        <w:t>.</w:t>
      </w:r>
    </w:p>
    <w:p w14:paraId="7165531D" w14:textId="77777777" w:rsidR="006F2B85" w:rsidRDefault="001E7B82" w:rsidP="007D100A">
      <w:pPr>
        <w:numPr>
          <w:ilvl w:val="1"/>
          <w:numId w:val="1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56" w:name="C_5564-30824"/>
      <w:r>
        <w:t xml:space="preserve"> (CONF:5564-30824)</w:t>
      </w:r>
      <w:bookmarkEnd w:id="756"/>
      <w:r>
        <w:t>.</w:t>
      </w:r>
    </w:p>
    <w:p w14:paraId="573283A2" w14:textId="77777777" w:rsidR="006F2B85" w:rsidRDefault="001E7B82" w:rsidP="007D100A">
      <w:pPr>
        <w:numPr>
          <w:ilvl w:val="0"/>
          <w:numId w:val="124"/>
        </w:numPr>
      </w:pPr>
      <w:r>
        <w:rPr>
          <w:rStyle w:val="keyword"/>
        </w:rPr>
        <w:t>SHALL</w:t>
      </w:r>
      <w:r>
        <w:t xml:space="preserve"> contain exactly one [1..1] </w:t>
      </w:r>
      <w:r>
        <w:rPr>
          <w:rStyle w:val="XMLnameBold"/>
        </w:rPr>
        <w:t>title</w:t>
      </w:r>
      <w:bookmarkStart w:id="757" w:name="C_5564-7793"/>
      <w:r>
        <w:t xml:space="preserve"> (CONF:5564-7793)</w:t>
      </w:r>
      <w:bookmarkEnd w:id="757"/>
      <w:r>
        <w:t>.</w:t>
      </w:r>
    </w:p>
    <w:p w14:paraId="47F0C0AF" w14:textId="77777777" w:rsidR="006F2B85" w:rsidRDefault="001E7B82" w:rsidP="007D100A">
      <w:pPr>
        <w:numPr>
          <w:ilvl w:val="0"/>
          <w:numId w:val="124"/>
        </w:numPr>
      </w:pPr>
      <w:r>
        <w:rPr>
          <w:rStyle w:val="keyword"/>
        </w:rPr>
        <w:t>SHALL</w:t>
      </w:r>
      <w:r>
        <w:t xml:space="preserve"> contain exactly one [1..1] </w:t>
      </w:r>
      <w:r>
        <w:rPr>
          <w:rStyle w:val="XMLnameBold"/>
        </w:rPr>
        <w:t>text</w:t>
      </w:r>
      <w:bookmarkStart w:id="758" w:name="C_5564-7794"/>
      <w:r>
        <w:t xml:space="preserve"> (CONF:5564-7794)</w:t>
      </w:r>
      <w:bookmarkEnd w:id="758"/>
      <w:r>
        <w:t>.</w:t>
      </w:r>
    </w:p>
    <w:p w14:paraId="7A1CC373" w14:textId="77777777" w:rsidR="006F2B85" w:rsidRDefault="001E7B82" w:rsidP="007D100A">
      <w:pPr>
        <w:numPr>
          <w:ilvl w:val="0"/>
          <w:numId w:val="124"/>
        </w:numPr>
      </w:pPr>
      <w:r>
        <w:rPr>
          <w:rStyle w:val="keyword"/>
        </w:rPr>
        <w:t>SHOULD</w:t>
      </w:r>
      <w:r>
        <w:t xml:space="preserve"> contain zero or more [0..*] </w:t>
      </w:r>
      <w:r>
        <w:rPr>
          <w:rStyle w:val="XMLnameBold"/>
        </w:rPr>
        <w:t>entry</w:t>
      </w:r>
      <w:bookmarkStart w:id="759" w:name="C_5564-7795"/>
      <w:r>
        <w:t xml:space="preserve"> (CONF:5564-7795)</w:t>
      </w:r>
      <w:bookmarkEnd w:id="759"/>
      <w:r>
        <w:t xml:space="preserve"> such that it</w:t>
      </w:r>
    </w:p>
    <w:p w14:paraId="3C8316BA" w14:textId="2062D45E" w:rsidR="006F2B85" w:rsidRDefault="001E7B82" w:rsidP="007D100A">
      <w:pPr>
        <w:numPr>
          <w:ilvl w:val="1"/>
          <w:numId w:val="124"/>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760" w:name="C_5564-10076"/>
      <w:r>
        <w:t xml:space="preserve"> (CONF:5564-10076)</w:t>
      </w:r>
      <w:bookmarkEnd w:id="760"/>
      <w:r>
        <w:t>.</w:t>
      </w:r>
    </w:p>
    <w:p w14:paraId="0C0BB278" w14:textId="77777777" w:rsidR="006F2B85" w:rsidRDefault="001E7B82">
      <w:pPr>
        <w:pStyle w:val="Heading3nospace"/>
      </w:pPr>
      <w:bookmarkStart w:id="761" w:name="S_Medications_Section_en_req_NHCS"/>
      <w:bookmarkStart w:id="762" w:name="_Toc203485077"/>
      <w:r>
        <w:lastRenderedPageBreak/>
        <w:t>Medications Section (entries required) (NHCS V3)</w:t>
      </w:r>
      <w:bookmarkEnd w:id="761"/>
      <w:bookmarkEnd w:id="762"/>
    </w:p>
    <w:p w14:paraId="37CA515A" w14:textId="77777777" w:rsidR="006F2B85" w:rsidRDefault="001E7B82">
      <w:pPr>
        <w:pStyle w:val="BracketData"/>
      </w:pPr>
      <w:r>
        <w:t>[section: identifier urn:hl7ii:2.16.840.1.113883.10.20.22.2.1.1:2025-08-01 (open)]</w:t>
      </w:r>
    </w:p>
    <w:p w14:paraId="679FC688" w14:textId="77777777" w:rsidR="006F2B85" w:rsidRDefault="001E7B82">
      <w:pPr>
        <w:pStyle w:val="BracketData"/>
      </w:pPr>
      <w:r>
        <w:t>Draft as part of National Health Care Surveys, Release 1, STU 4 - US Realm</w:t>
      </w:r>
    </w:p>
    <w:p w14:paraId="77902B44" w14:textId="3938A04D" w:rsidR="006F2B85" w:rsidRDefault="001E7B82">
      <w:pPr>
        <w:pStyle w:val="Caption"/>
      </w:pPr>
      <w:bookmarkStart w:id="763" w:name="_Toc203485528"/>
      <w:r>
        <w:t xml:space="preserve">Table </w:t>
      </w:r>
      <w:r>
        <w:fldChar w:fldCharType="begin"/>
      </w:r>
      <w:r>
        <w:instrText>SEQ Table \* ARABIC</w:instrText>
      </w:r>
      <w:r>
        <w:fldChar w:fldCharType="separate"/>
      </w:r>
      <w:r w:rsidR="004676B7">
        <w:t>71</w:t>
      </w:r>
      <w:r>
        <w:fldChar w:fldCharType="end"/>
      </w:r>
      <w:r>
        <w:t>: Medications Section (entries required) (NHCS V3) Contexts</w:t>
      </w:r>
      <w:bookmarkEnd w:id="7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8339741" w14:textId="77777777">
        <w:trPr>
          <w:cantSplit/>
          <w:tblHeader/>
          <w:jc w:val="center"/>
        </w:trPr>
        <w:tc>
          <w:tcPr>
            <w:tcW w:w="360" w:type="dxa"/>
            <w:shd w:val="clear" w:color="auto" w:fill="E6E6E6"/>
          </w:tcPr>
          <w:p w14:paraId="70D8C410" w14:textId="77777777" w:rsidR="006F2B85" w:rsidRDefault="001E7B82">
            <w:pPr>
              <w:pStyle w:val="TableHead"/>
            </w:pPr>
            <w:r>
              <w:t>Contained By:</w:t>
            </w:r>
          </w:p>
        </w:tc>
        <w:tc>
          <w:tcPr>
            <w:tcW w:w="360" w:type="dxa"/>
            <w:shd w:val="clear" w:color="auto" w:fill="E6E6E6"/>
          </w:tcPr>
          <w:p w14:paraId="46E69D76" w14:textId="77777777" w:rsidR="006F2B85" w:rsidRDefault="001E7B82">
            <w:pPr>
              <w:pStyle w:val="TableHead"/>
            </w:pPr>
            <w:r>
              <w:t>Contains:</w:t>
            </w:r>
          </w:p>
        </w:tc>
      </w:tr>
      <w:tr w:rsidR="006F2B85" w14:paraId="0FB01CA7" w14:textId="77777777">
        <w:trPr>
          <w:jc w:val="center"/>
        </w:trPr>
        <w:tc>
          <w:tcPr>
            <w:tcW w:w="360" w:type="dxa"/>
          </w:tcPr>
          <w:p w14:paraId="0E3E54DC" w14:textId="2ACBB134"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084A30E6" w14:textId="0CE6213F" w:rsidR="006F2B85" w:rsidRDefault="001E7B82">
            <w:pPr>
              <w:pStyle w:val="TableText"/>
            </w:pPr>
            <w:hyperlink w:anchor="D_Inpatient_Encounter_NHCSIP_V7">
              <w:r>
                <w:rPr>
                  <w:rStyle w:val="HyperlinkText9pt"/>
                </w:rPr>
                <w:t>Inpatient Encounter (NHCS-IP) (V7)</w:t>
              </w:r>
            </w:hyperlink>
            <w:r>
              <w:t xml:space="preserve"> (required)</w:t>
            </w:r>
          </w:p>
          <w:p w14:paraId="2142AB24" w14:textId="62AA3186"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15AC57C7" w14:textId="07A89E70" w:rsidR="006F2B85" w:rsidRDefault="001E7B82">
            <w:pPr>
              <w:pStyle w:val="TableText"/>
            </w:pPr>
            <w:hyperlink w:anchor="E_Medication_Activity_NHCS_V3">
              <w:r>
                <w:rPr>
                  <w:rStyle w:val="HyperlinkText9pt"/>
                </w:rPr>
                <w:t>Medication Activity (NHCS V3)</w:t>
              </w:r>
            </w:hyperlink>
            <w:r>
              <w:t xml:space="preserve"> (required)</w:t>
            </w:r>
          </w:p>
        </w:tc>
      </w:tr>
    </w:tbl>
    <w:p w14:paraId="7247DE59" w14:textId="77777777" w:rsidR="006F2B85" w:rsidRDefault="006F2B85">
      <w:pPr>
        <w:pStyle w:val="BodyText"/>
      </w:pPr>
    </w:p>
    <w:p w14:paraId="4A29F890" w14:textId="77777777" w:rsidR="006F2B85" w:rsidRDefault="001E7B82">
      <w:r>
        <w:t>The C-CDA template, Medications Section (entries required) (V2), has been versioned in this guide to support USCDI-v3.</w:t>
      </w:r>
    </w:p>
    <w:p w14:paraId="47318C72" w14:textId="77777777" w:rsidR="006F2B85" w:rsidRDefault="001E7B82">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52E5CCFA" w14:textId="77777777" w:rsidR="006F2B85" w:rsidRDefault="001E7B82">
      <w:r>
        <w:t>This section requires either an entry indicating the subject is not known to be on any medications or entries summarizing the subject's medications.</w:t>
      </w:r>
    </w:p>
    <w:p w14:paraId="54F56B4F" w14:textId="1FF8AF29" w:rsidR="006F2B85" w:rsidRDefault="001E7B82">
      <w:pPr>
        <w:pStyle w:val="Caption"/>
      </w:pPr>
      <w:bookmarkStart w:id="764" w:name="_Toc203485529"/>
      <w:r>
        <w:lastRenderedPageBreak/>
        <w:t xml:space="preserve">Table </w:t>
      </w:r>
      <w:r>
        <w:fldChar w:fldCharType="begin"/>
      </w:r>
      <w:r>
        <w:instrText>SEQ Table \* ARABIC</w:instrText>
      </w:r>
      <w:r>
        <w:fldChar w:fldCharType="separate"/>
      </w:r>
      <w:r w:rsidR="004676B7">
        <w:t>72</w:t>
      </w:r>
      <w:r>
        <w:fldChar w:fldCharType="end"/>
      </w:r>
      <w:r>
        <w:t>: Medications Section (entries required) (NHCS V3) Constraints Overview</w:t>
      </w:r>
      <w:bookmarkEnd w:id="7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B467F8C" w14:textId="77777777">
        <w:trPr>
          <w:cantSplit/>
          <w:tblHeader/>
          <w:jc w:val="center"/>
        </w:trPr>
        <w:tc>
          <w:tcPr>
            <w:tcW w:w="0" w:type="dxa"/>
            <w:shd w:val="clear" w:color="auto" w:fill="E6E6E6"/>
            <w:noWrap/>
          </w:tcPr>
          <w:p w14:paraId="6622A364" w14:textId="77777777" w:rsidR="006F2B85" w:rsidRDefault="001E7B82">
            <w:pPr>
              <w:pStyle w:val="TableHead"/>
            </w:pPr>
            <w:r>
              <w:t>XPath</w:t>
            </w:r>
          </w:p>
        </w:tc>
        <w:tc>
          <w:tcPr>
            <w:tcW w:w="720" w:type="dxa"/>
            <w:shd w:val="clear" w:color="auto" w:fill="E6E6E6"/>
            <w:noWrap/>
          </w:tcPr>
          <w:p w14:paraId="59E33088" w14:textId="77777777" w:rsidR="006F2B85" w:rsidRDefault="001E7B82">
            <w:pPr>
              <w:pStyle w:val="TableHead"/>
            </w:pPr>
            <w:r>
              <w:t>Card.</w:t>
            </w:r>
          </w:p>
        </w:tc>
        <w:tc>
          <w:tcPr>
            <w:tcW w:w="1152" w:type="dxa"/>
            <w:shd w:val="clear" w:color="auto" w:fill="E6E6E6"/>
            <w:noWrap/>
          </w:tcPr>
          <w:p w14:paraId="7BC9BF3F" w14:textId="77777777" w:rsidR="006F2B85" w:rsidRDefault="001E7B82">
            <w:pPr>
              <w:pStyle w:val="TableHead"/>
            </w:pPr>
            <w:r>
              <w:t>Verb</w:t>
            </w:r>
          </w:p>
        </w:tc>
        <w:tc>
          <w:tcPr>
            <w:tcW w:w="864" w:type="dxa"/>
            <w:shd w:val="clear" w:color="auto" w:fill="E6E6E6"/>
            <w:noWrap/>
          </w:tcPr>
          <w:p w14:paraId="05BADF08" w14:textId="77777777" w:rsidR="006F2B85" w:rsidRDefault="001E7B82">
            <w:pPr>
              <w:pStyle w:val="TableHead"/>
            </w:pPr>
            <w:r>
              <w:t>Data Type</w:t>
            </w:r>
          </w:p>
        </w:tc>
        <w:tc>
          <w:tcPr>
            <w:tcW w:w="864" w:type="dxa"/>
            <w:shd w:val="clear" w:color="auto" w:fill="E6E6E6"/>
            <w:noWrap/>
          </w:tcPr>
          <w:p w14:paraId="6D0AF538" w14:textId="77777777" w:rsidR="006F2B85" w:rsidRDefault="001E7B82">
            <w:pPr>
              <w:pStyle w:val="TableHead"/>
            </w:pPr>
            <w:r>
              <w:t>CONF#</w:t>
            </w:r>
          </w:p>
        </w:tc>
        <w:tc>
          <w:tcPr>
            <w:tcW w:w="864" w:type="dxa"/>
            <w:shd w:val="clear" w:color="auto" w:fill="E6E6E6"/>
            <w:noWrap/>
          </w:tcPr>
          <w:p w14:paraId="586E51D7" w14:textId="77777777" w:rsidR="006F2B85" w:rsidRDefault="001E7B82">
            <w:pPr>
              <w:pStyle w:val="TableHead"/>
            </w:pPr>
            <w:r>
              <w:t>Value</w:t>
            </w:r>
          </w:p>
        </w:tc>
      </w:tr>
      <w:tr w:rsidR="006F2B85" w14:paraId="2EA83202" w14:textId="77777777">
        <w:trPr>
          <w:jc w:val="center"/>
        </w:trPr>
        <w:tc>
          <w:tcPr>
            <w:tcW w:w="10160" w:type="dxa"/>
            <w:gridSpan w:val="6"/>
          </w:tcPr>
          <w:p w14:paraId="7A97DA8C" w14:textId="77777777" w:rsidR="006F2B85" w:rsidRDefault="001E7B82">
            <w:pPr>
              <w:pStyle w:val="TableText"/>
            </w:pPr>
            <w:r>
              <w:t>section (identifier: urn:hl7ii:2.16.840.1.113883.10.20.22.2.1.1:2025-08-01)</w:t>
            </w:r>
          </w:p>
        </w:tc>
      </w:tr>
      <w:tr w:rsidR="006F2B85" w14:paraId="040F7514" w14:textId="77777777">
        <w:trPr>
          <w:jc w:val="center"/>
        </w:trPr>
        <w:tc>
          <w:tcPr>
            <w:tcW w:w="3345" w:type="dxa"/>
          </w:tcPr>
          <w:p w14:paraId="05934807" w14:textId="77777777" w:rsidR="006F2B85" w:rsidRDefault="001E7B82">
            <w:pPr>
              <w:pStyle w:val="TableText"/>
            </w:pPr>
            <w:r>
              <w:tab/>
              <w:t>@nullFlavor</w:t>
            </w:r>
          </w:p>
        </w:tc>
        <w:tc>
          <w:tcPr>
            <w:tcW w:w="720" w:type="dxa"/>
          </w:tcPr>
          <w:p w14:paraId="7E3EEB16" w14:textId="77777777" w:rsidR="006F2B85" w:rsidRDefault="001E7B82">
            <w:pPr>
              <w:pStyle w:val="TableText"/>
            </w:pPr>
            <w:r>
              <w:t>0..1</w:t>
            </w:r>
          </w:p>
        </w:tc>
        <w:tc>
          <w:tcPr>
            <w:tcW w:w="1152" w:type="dxa"/>
          </w:tcPr>
          <w:p w14:paraId="4ECDB42F" w14:textId="77777777" w:rsidR="006F2B85" w:rsidRDefault="001E7B82">
            <w:pPr>
              <w:pStyle w:val="TableText"/>
            </w:pPr>
            <w:r>
              <w:t>MAY</w:t>
            </w:r>
          </w:p>
        </w:tc>
        <w:tc>
          <w:tcPr>
            <w:tcW w:w="864" w:type="dxa"/>
          </w:tcPr>
          <w:p w14:paraId="44865F64" w14:textId="77777777" w:rsidR="006F2B85" w:rsidRDefault="006F2B85">
            <w:pPr>
              <w:pStyle w:val="TableText"/>
            </w:pPr>
          </w:p>
        </w:tc>
        <w:tc>
          <w:tcPr>
            <w:tcW w:w="1104" w:type="dxa"/>
          </w:tcPr>
          <w:p w14:paraId="720663E1" w14:textId="03F6277B" w:rsidR="006F2B85" w:rsidRDefault="001E7B82">
            <w:pPr>
              <w:pStyle w:val="TableText"/>
            </w:pPr>
            <w:hyperlink w:anchor="C_5564-32845">
              <w:r>
                <w:rPr>
                  <w:rStyle w:val="HyperlinkText9pt"/>
                </w:rPr>
                <w:t>5564-32845</w:t>
              </w:r>
            </w:hyperlink>
          </w:p>
        </w:tc>
        <w:tc>
          <w:tcPr>
            <w:tcW w:w="2975" w:type="dxa"/>
          </w:tcPr>
          <w:p w14:paraId="7A32A5CC" w14:textId="77777777" w:rsidR="006F2B85" w:rsidRDefault="001E7B82">
            <w:pPr>
              <w:pStyle w:val="TableText"/>
            </w:pPr>
            <w:r>
              <w:t>urn:oid:2.16.840.1.113883.5.1008 (HL7NullFlavor) = NI</w:t>
            </w:r>
          </w:p>
        </w:tc>
      </w:tr>
      <w:tr w:rsidR="006F2B85" w14:paraId="12BADF84" w14:textId="77777777">
        <w:trPr>
          <w:jc w:val="center"/>
        </w:trPr>
        <w:tc>
          <w:tcPr>
            <w:tcW w:w="3345" w:type="dxa"/>
          </w:tcPr>
          <w:p w14:paraId="600B3E61" w14:textId="77777777" w:rsidR="006F2B85" w:rsidRDefault="001E7B82">
            <w:pPr>
              <w:pStyle w:val="TableText"/>
            </w:pPr>
            <w:r>
              <w:tab/>
              <w:t>templateId</w:t>
            </w:r>
          </w:p>
        </w:tc>
        <w:tc>
          <w:tcPr>
            <w:tcW w:w="720" w:type="dxa"/>
          </w:tcPr>
          <w:p w14:paraId="2A64FF55" w14:textId="77777777" w:rsidR="006F2B85" w:rsidRDefault="001E7B82">
            <w:pPr>
              <w:pStyle w:val="TableText"/>
            </w:pPr>
            <w:r>
              <w:t>1..1</w:t>
            </w:r>
          </w:p>
        </w:tc>
        <w:tc>
          <w:tcPr>
            <w:tcW w:w="1152" w:type="dxa"/>
          </w:tcPr>
          <w:p w14:paraId="7FA42F86" w14:textId="77777777" w:rsidR="006F2B85" w:rsidRDefault="001E7B82">
            <w:pPr>
              <w:pStyle w:val="TableText"/>
            </w:pPr>
            <w:r>
              <w:t>SHALL</w:t>
            </w:r>
          </w:p>
        </w:tc>
        <w:tc>
          <w:tcPr>
            <w:tcW w:w="864" w:type="dxa"/>
          </w:tcPr>
          <w:p w14:paraId="58C02B1A" w14:textId="77777777" w:rsidR="006F2B85" w:rsidRDefault="006F2B85">
            <w:pPr>
              <w:pStyle w:val="TableText"/>
            </w:pPr>
          </w:p>
        </w:tc>
        <w:tc>
          <w:tcPr>
            <w:tcW w:w="1104" w:type="dxa"/>
          </w:tcPr>
          <w:p w14:paraId="5F42755C" w14:textId="03F115E8" w:rsidR="006F2B85" w:rsidRDefault="001E7B82">
            <w:pPr>
              <w:pStyle w:val="TableText"/>
            </w:pPr>
            <w:hyperlink w:anchor="C_5564-7568">
              <w:r>
                <w:rPr>
                  <w:rStyle w:val="HyperlinkText9pt"/>
                </w:rPr>
                <w:t>5564-7568</w:t>
              </w:r>
            </w:hyperlink>
          </w:p>
        </w:tc>
        <w:tc>
          <w:tcPr>
            <w:tcW w:w="2975" w:type="dxa"/>
          </w:tcPr>
          <w:p w14:paraId="139D405D" w14:textId="77777777" w:rsidR="006F2B85" w:rsidRDefault="006F2B85">
            <w:pPr>
              <w:pStyle w:val="TableText"/>
            </w:pPr>
          </w:p>
        </w:tc>
      </w:tr>
      <w:tr w:rsidR="006F2B85" w14:paraId="42D6B8BF" w14:textId="77777777">
        <w:trPr>
          <w:jc w:val="center"/>
        </w:trPr>
        <w:tc>
          <w:tcPr>
            <w:tcW w:w="3345" w:type="dxa"/>
          </w:tcPr>
          <w:p w14:paraId="261D997B" w14:textId="77777777" w:rsidR="006F2B85" w:rsidRDefault="001E7B82">
            <w:pPr>
              <w:pStyle w:val="TableText"/>
            </w:pPr>
            <w:r>
              <w:tab/>
            </w:r>
            <w:r>
              <w:tab/>
              <w:t>@root</w:t>
            </w:r>
          </w:p>
        </w:tc>
        <w:tc>
          <w:tcPr>
            <w:tcW w:w="720" w:type="dxa"/>
          </w:tcPr>
          <w:p w14:paraId="5895C4F2" w14:textId="77777777" w:rsidR="006F2B85" w:rsidRDefault="001E7B82">
            <w:pPr>
              <w:pStyle w:val="TableText"/>
            </w:pPr>
            <w:r>
              <w:t>1..1</w:t>
            </w:r>
          </w:p>
        </w:tc>
        <w:tc>
          <w:tcPr>
            <w:tcW w:w="1152" w:type="dxa"/>
          </w:tcPr>
          <w:p w14:paraId="04B159C6" w14:textId="77777777" w:rsidR="006F2B85" w:rsidRDefault="001E7B82">
            <w:pPr>
              <w:pStyle w:val="TableText"/>
            </w:pPr>
            <w:r>
              <w:t>SHALL</w:t>
            </w:r>
          </w:p>
        </w:tc>
        <w:tc>
          <w:tcPr>
            <w:tcW w:w="864" w:type="dxa"/>
          </w:tcPr>
          <w:p w14:paraId="22CDBCF3" w14:textId="77777777" w:rsidR="006F2B85" w:rsidRDefault="006F2B85">
            <w:pPr>
              <w:pStyle w:val="TableText"/>
            </w:pPr>
          </w:p>
        </w:tc>
        <w:tc>
          <w:tcPr>
            <w:tcW w:w="1104" w:type="dxa"/>
          </w:tcPr>
          <w:p w14:paraId="49D67CB6" w14:textId="484F6B77" w:rsidR="006F2B85" w:rsidRDefault="001E7B82">
            <w:pPr>
              <w:pStyle w:val="TableText"/>
            </w:pPr>
            <w:hyperlink w:anchor="C_5564-10433">
              <w:r>
                <w:rPr>
                  <w:rStyle w:val="HyperlinkText9pt"/>
                </w:rPr>
                <w:t>5564-10433</w:t>
              </w:r>
            </w:hyperlink>
          </w:p>
        </w:tc>
        <w:tc>
          <w:tcPr>
            <w:tcW w:w="2975" w:type="dxa"/>
          </w:tcPr>
          <w:p w14:paraId="447B2211" w14:textId="77777777" w:rsidR="006F2B85" w:rsidRDefault="001E7B82">
            <w:pPr>
              <w:pStyle w:val="TableText"/>
            </w:pPr>
            <w:r>
              <w:t>2.16.840.1.113883.10.20.22.2.1.1</w:t>
            </w:r>
          </w:p>
        </w:tc>
      </w:tr>
      <w:tr w:rsidR="006F2B85" w14:paraId="4FE18410" w14:textId="77777777">
        <w:trPr>
          <w:jc w:val="center"/>
        </w:trPr>
        <w:tc>
          <w:tcPr>
            <w:tcW w:w="3345" w:type="dxa"/>
          </w:tcPr>
          <w:p w14:paraId="427A57AB" w14:textId="77777777" w:rsidR="006F2B85" w:rsidRDefault="001E7B82">
            <w:pPr>
              <w:pStyle w:val="TableText"/>
            </w:pPr>
            <w:r>
              <w:tab/>
            </w:r>
            <w:r>
              <w:tab/>
              <w:t>@extension</w:t>
            </w:r>
          </w:p>
        </w:tc>
        <w:tc>
          <w:tcPr>
            <w:tcW w:w="720" w:type="dxa"/>
          </w:tcPr>
          <w:p w14:paraId="6A82249E" w14:textId="77777777" w:rsidR="006F2B85" w:rsidRDefault="001E7B82">
            <w:pPr>
              <w:pStyle w:val="TableText"/>
            </w:pPr>
            <w:r>
              <w:t>1..1</w:t>
            </w:r>
          </w:p>
        </w:tc>
        <w:tc>
          <w:tcPr>
            <w:tcW w:w="1152" w:type="dxa"/>
          </w:tcPr>
          <w:p w14:paraId="1DC3B803" w14:textId="77777777" w:rsidR="006F2B85" w:rsidRDefault="001E7B82">
            <w:pPr>
              <w:pStyle w:val="TableText"/>
            </w:pPr>
            <w:r>
              <w:t>SHALL</w:t>
            </w:r>
          </w:p>
        </w:tc>
        <w:tc>
          <w:tcPr>
            <w:tcW w:w="864" w:type="dxa"/>
          </w:tcPr>
          <w:p w14:paraId="7877132B" w14:textId="77777777" w:rsidR="006F2B85" w:rsidRDefault="006F2B85">
            <w:pPr>
              <w:pStyle w:val="TableText"/>
            </w:pPr>
          </w:p>
        </w:tc>
        <w:tc>
          <w:tcPr>
            <w:tcW w:w="1104" w:type="dxa"/>
          </w:tcPr>
          <w:p w14:paraId="0B274EC9" w14:textId="4149B18C" w:rsidR="006F2B85" w:rsidRDefault="001E7B82">
            <w:pPr>
              <w:pStyle w:val="TableText"/>
            </w:pPr>
            <w:hyperlink w:anchor="C_5564-32499">
              <w:r>
                <w:rPr>
                  <w:rStyle w:val="HyperlinkText9pt"/>
                </w:rPr>
                <w:t>5564-32499</w:t>
              </w:r>
            </w:hyperlink>
          </w:p>
        </w:tc>
        <w:tc>
          <w:tcPr>
            <w:tcW w:w="2975" w:type="dxa"/>
          </w:tcPr>
          <w:p w14:paraId="7E0639BA" w14:textId="77777777" w:rsidR="006F2B85" w:rsidRDefault="001E7B82">
            <w:pPr>
              <w:pStyle w:val="TableText"/>
            </w:pPr>
            <w:r>
              <w:t>2025-08-01</w:t>
            </w:r>
          </w:p>
        </w:tc>
      </w:tr>
      <w:tr w:rsidR="006F2B85" w14:paraId="3AB2D9CC" w14:textId="77777777">
        <w:trPr>
          <w:jc w:val="center"/>
        </w:trPr>
        <w:tc>
          <w:tcPr>
            <w:tcW w:w="3345" w:type="dxa"/>
          </w:tcPr>
          <w:p w14:paraId="19943E72" w14:textId="77777777" w:rsidR="006F2B85" w:rsidRDefault="001E7B82">
            <w:pPr>
              <w:pStyle w:val="TableText"/>
            </w:pPr>
            <w:r>
              <w:tab/>
              <w:t>code</w:t>
            </w:r>
          </w:p>
        </w:tc>
        <w:tc>
          <w:tcPr>
            <w:tcW w:w="720" w:type="dxa"/>
          </w:tcPr>
          <w:p w14:paraId="672C4CB7" w14:textId="77777777" w:rsidR="006F2B85" w:rsidRDefault="001E7B82">
            <w:pPr>
              <w:pStyle w:val="TableText"/>
            </w:pPr>
            <w:r>
              <w:t>1..1</w:t>
            </w:r>
          </w:p>
        </w:tc>
        <w:tc>
          <w:tcPr>
            <w:tcW w:w="1152" w:type="dxa"/>
          </w:tcPr>
          <w:p w14:paraId="2987F641" w14:textId="77777777" w:rsidR="006F2B85" w:rsidRDefault="001E7B82">
            <w:pPr>
              <w:pStyle w:val="TableText"/>
            </w:pPr>
            <w:r>
              <w:t>SHALL</w:t>
            </w:r>
          </w:p>
        </w:tc>
        <w:tc>
          <w:tcPr>
            <w:tcW w:w="864" w:type="dxa"/>
          </w:tcPr>
          <w:p w14:paraId="5FFED30F" w14:textId="77777777" w:rsidR="006F2B85" w:rsidRDefault="006F2B85">
            <w:pPr>
              <w:pStyle w:val="TableText"/>
            </w:pPr>
          </w:p>
        </w:tc>
        <w:tc>
          <w:tcPr>
            <w:tcW w:w="1104" w:type="dxa"/>
          </w:tcPr>
          <w:p w14:paraId="4DF3D02C" w14:textId="343F0F8A" w:rsidR="006F2B85" w:rsidRDefault="001E7B82">
            <w:pPr>
              <w:pStyle w:val="TableText"/>
            </w:pPr>
            <w:hyperlink w:anchor="C_5564-15387">
              <w:r>
                <w:rPr>
                  <w:rStyle w:val="HyperlinkText9pt"/>
                </w:rPr>
                <w:t>5564-15387</w:t>
              </w:r>
            </w:hyperlink>
          </w:p>
        </w:tc>
        <w:tc>
          <w:tcPr>
            <w:tcW w:w="2975" w:type="dxa"/>
          </w:tcPr>
          <w:p w14:paraId="1D860D24" w14:textId="77777777" w:rsidR="006F2B85" w:rsidRDefault="006F2B85">
            <w:pPr>
              <w:pStyle w:val="TableText"/>
            </w:pPr>
          </w:p>
        </w:tc>
      </w:tr>
      <w:tr w:rsidR="006F2B85" w14:paraId="17360F10" w14:textId="77777777">
        <w:trPr>
          <w:jc w:val="center"/>
        </w:trPr>
        <w:tc>
          <w:tcPr>
            <w:tcW w:w="3345" w:type="dxa"/>
          </w:tcPr>
          <w:p w14:paraId="7A5A3807" w14:textId="77777777" w:rsidR="006F2B85" w:rsidRDefault="001E7B82">
            <w:pPr>
              <w:pStyle w:val="TableText"/>
            </w:pPr>
            <w:r>
              <w:tab/>
            </w:r>
            <w:r>
              <w:tab/>
              <w:t>@code</w:t>
            </w:r>
          </w:p>
        </w:tc>
        <w:tc>
          <w:tcPr>
            <w:tcW w:w="720" w:type="dxa"/>
          </w:tcPr>
          <w:p w14:paraId="72246B56" w14:textId="77777777" w:rsidR="006F2B85" w:rsidRDefault="001E7B82">
            <w:pPr>
              <w:pStyle w:val="TableText"/>
            </w:pPr>
            <w:r>
              <w:t>1..1</w:t>
            </w:r>
          </w:p>
        </w:tc>
        <w:tc>
          <w:tcPr>
            <w:tcW w:w="1152" w:type="dxa"/>
          </w:tcPr>
          <w:p w14:paraId="7A36B9C0" w14:textId="77777777" w:rsidR="006F2B85" w:rsidRDefault="001E7B82">
            <w:pPr>
              <w:pStyle w:val="TableText"/>
            </w:pPr>
            <w:r>
              <w:t>SHALL</w:t>
            </w:r>
          </w:p>
        </w:tc>
        <w:tc>
          <w:tcPr>
            <w:tcW w:w="864" w:type="dxa"/>
          </w:tcPr>
          <w:p w14:paraId="2080F02A" w14:textId="77777777" w:rsidR="006F2B85" w:rsidRDefault="006F2B85">
            <w:pPr>
              <w:pStyle w:val="TableText"/>
            </w:pPr>
          </w:p>
        </w:tc>
        <w:tc>
          <w:tcPr>
            <w:tcW w:w="1104" w:type="dxa"/>
          </w:tcPr>
          <w:p w14:paraId="0D8A4704" w14:textId="32063667" w:rsidR="006F2B85" w:rsidRDefault="001E7B82">
            <w:pPr>
              <w:pStyle w:val="TableText"/>
            </w:pPr>
            <w:hyperlink w:anchor="C_5564-15388">
              <w:r>
                <w:rPr>
                  <w:rStyle w:val="HyperlinkText9pt"/>
                </w:rPr>
                <w:t>5564-15388</w:t>
              </w:r>
            </w:hyperlink>
          </w:p>
        </w:tc>
        <w:tc>
          <w:tcPr>
            <w:tcW w:w="2975" w:type="dxa"/>
          </w:tcPr>
          <w:p w14:paraId="0CD30A12" w14:textId="77777777" w:rsidR="006F2B85" w:rsidRDefault="001E7B82">
            <w:pPr>
              <w:pStyle w:val="TableText"/>
            </w:pPr>
            <w:r>
              <w:t>10160-0</w:t>
            </w:r>
          </w:p>
        </w:tc>
      </w:tr>
      <w:tr w:rsidR="006F2B85" w14:paraId="2E93CAE2" w14:textId="77777777">
        <w:trPr>
          <w:jc w:val="center"/>
        </w:trPr>
        <w:tc>
          <w:tcPr>
            <w:tcW w:w="3345" w:type="dxa"/>
          </w:tcPr>
          <w:p w14:paraId="0FEC86F9" w14:textId="77777777" w:rsidR="006F2B85" w:rsidRDefault="001E7B82">
            <w:pPr>
              <w:pStyle w:val="TableText"/>
            </w:pPr>
            <w:r>
              <w:tab/>
            </w:r>
            <w:r>
              <w:tab/>
              <w:t>@codeSystem</w:t>
            </w:r>
          </w:p>
        </w:tc>
        <w:tc>
          <w:tcPr>
            <w:tcW w:w="720" w:type="dxa"/>
          </w:tcPr>
          <w:p w14:paraId="0002ADBE" w14:textId="77777777" w:rsidR="006F2B85" w:rsidRDefault="001E7B82">
            <w:pPr>
              <w:pStyle w:val="TableText"/>
            </w:pPr>
            <w:r>
              <w:t>1..1</w:t>
            </w:r>
          </w:p>
        </w:tc>
        <w:tc>
          <w:tcPr>
            <w:tcW w:w="1152" w:type="dxa"/>
          </w:tcPr>
          <w:p w14:paraId="01CFF6BE" w14:textId="77777777" w:rsidR="006F2B85" w:rsidRDefault="001E7B82">
            <w:pPr>
              <w:pStyle w:val="TableText"/>
            </w:pPr>
            <w:r>
              <w:t>SHALL</w:t>
            </w:r>
          </w:p>
        </w:tc>
        <w:tc>
          <w:tcPr>
            <w:tcW w:w="864" w:type="dxa"/>
          </w:tcPr>
          <w:p w14:paraId="22398AA7" w14:textId="77777777" w:rsidR="006F2B85" w:rsidRDefault="006F2B85">
            <w:pPr>
              <w:pStyle w:val="TableText"/>
            </w:pPr>
          </w:p>
        </w:tc>
        <w:tc>
          <w:tcPr>
            <w:tcW w:w="1104" w:type="dxa"/>
          </w:tcPr>
          <w:p w14:paraId="1488EFC1" w14:textId="4AD2849A" w:rsidR="006F2B85" w:rsidRDefault="001E7B82">
            <w:pPr>
              <w:pStyle w:val="TableText"/>
            </w:pPr>
            <w:hyperlink w:anchor="C_5564-30825">
              <w:r>
                <w:rPr>
                  <w:rStyle w:val="HyperlinkText9pt"/>
                </w:rPr>
                <w:t>5564-30825</w:t>
              </w:r>
            </w:hyperlink>
          </w:p>
        </w:tc>
        <w:tc>
          <w:tcPr>
            <w:tcW w:w="2975" w:type="dxa"/>
          </w:tcPr>
          <w:p w14:paraId="64626A45" w14:textId="77777777" w:rsidR="006F2B85" w:rsidRDefault="001E7B82">
            <w:pPr>
              <w:pStyle w:val="TableText"/>
            </w:pPr>
            <w:r>
              <w:t>urn:oid:2.16.840.1.113883.6.1 (LOINC) = 2.16.840.1.113883.6.1</w:t>
            </w:r>
          </w:p>
        </w:tc>
      </w:tr>
      <w:tr w:rsidR="006F2B85" w14:paraId="367F5112" w14:textId="77777777">
        <w:trPr>
          <w:jc w:val="center"/>
        </w:trPr>
        <w:tc>
          <w:tcPr>
            <w:tcW w:w="3345" w:type="dxa"/>
          </w:tcPr>
          <w:p w14:paraId="76DB1691" w14:textId="77777777" w:rsidR="006F2B85" w:rsidRDefault="001E7B82">
            <w:pPr>
              <w:pStyle w:val="TableText"/>
            </w:pPr>
            <w:r>
              <w:tab/>
              <w:t>title</w:t>
            </w:r>
          </w:p>
        </w:tc>
        <w:tc>
          <w:tcPr>
            <w:tcW w:w="720" w:type="dxa"/>
          </w:tcPr>
          <w:p w14:paraId="4DFDAA0B" w14:textId="77777777" w:rsidR="006F2B85" w:rsidRDefault="001E7B82">
            <w:pPr>
              <w:pStyle w:val="TableText"/>
            </w:pPr>
            <w:r>
              <w:t>1..1</w:t>
            </w:r>
          </w:p>
        </w:tc>
        <w:tc>
          <w:tcPr>
            <w:tcW w:w="1152" w:type="dxa"/>
          </w:tcPr>
          <w:p w14:paraId="17713B18" w14:textId="77777777" w:rsidR="006F2B85" w:rsidRDefault="001E7B82">
            <w:pPr>
              <w:pStyle w:val="TableText"/>
            </w:pPr>
            <w:r>
              <w:t>SHALL</w:t>
            </w:r>
          </w:p>
        </w:tc>
        <w:tc>
          <w:tcPr>
            <w:tcW w:w="864" w:type="dxa"/>
          </w:tcPr>
          <w:p w14:paraId="6DF4CC0D" w14:textId="77777777" w:rsidR="006F2B85" w:rsidRDefault="006F2B85">
            <w:pPr>
              <w:pStyle w:val="TableText"/>
            </w:pPr>
          </w:p>
        </w:tc>
        <w:tc>
          <w:tcPr>
            <w:tcW w:w="1104" w:type="dxa"/>
          </w:tcPr>
          <w:p w14:paraId="634501BC" w14:textId="72493784" w:rsidR="006F2B85" w:rsidRDefault="001E7B82">
            <w:pPr>
              <w:pStyle w:val="TableText"/>
            </w:pPr>
            <w:hyperlink w:anchor="C_5564-7570">
              <w:r>
                <w:rPr>
                  <w:rStyle w:val="HyperlinkText9pt"/>
                </w:rPr>
                <w:t>5564-7570</w:t>
              </w:r>
            </w:hyperlink>
          </w:p>
        </w:tc>
        <w:tc>
          <w:tcPr>
            <w:tcW w:w="2975" w:type="dxa"/>
          </w:tcPr>
          <w:p w14:paraId="6960829B" w14:textId="77777777" w:rsidR="006F2B85" w:rsidRDefault="006F2B85">
            <w:pPr>
              <w:pStyle w:val="TableText"/>
            </w:pPr>
          </w:p>
        </w:tc>
      </w:tr>
      <w:tr w:rsidR="006F2B85" w14:paraId="372EF8BA" w14:textId="77777777">
        <w:trPr>
          <w:jc w:val="center"/>
        </w:trPr>
        <w:tc>
          <w:tcPr>
            <w:tcW w:w="3345" w:type="dxa"/>
          </w:tcPr>
          <w:p w14:paraId="4D55F46F" w14:textId="77777777" w:rsidR="006F2B85" w:rsidRDefault="001E7B82">
            <w:pPr>
              <w:pStyle w:val="TableText"/>
            </w:pPr>
            <w:r>
              <w:tab/>
              <w:t>text</w:t>
            </w:r>
          </w:p>
        </w:tc>
        <w:tc>
          <w:tcPr>
            <w:tcW w:w="720" w:type="dxa"/>
          </w:tcPr>
          <w:p w14:paraId="758F1871" w14:textId="77777777" w:rsidR="006F2B85" w:rsidRDefault="001E7B82">
            <w:pPr>
              <w:pStyle w:val="TableText"/>
            </w:pPr>
            <w:r>
              <w:t>1..1</w:t>
            </w:r>
          </w:p>
        </w:tc>
        <w:tc>
          <w:tcPr>
            <w:tcW w:w="1152" w:type="dxa"/>
          </w:tcPr>
          <w:p w14:paraId="0DA9AA41" w14:textId="77777777" w:rsidR="006F2B85" w:rsidRDefault="001E7B82">
            <w:pPr>
              <w:pStyle w:val="TableText"/>
            </w:pPr>
            <w:r>
              <w:t>SHALL</w:t>
            </w:r>
          </w:p>
        </w:tc>
        <w:tc>
          <w:tcPr>
            <w:tcW w:w="864" w:type="dxa"/>
          </w:tcPr>
          <w:p w14:paraId="40F53530" w14:textId="77777777" w:rsidR="006F2B85" w:rsidRDefault="006F2B85">
            <w:pPr>
              <w:pStyle w:val="TableText"/>
            </w:pPr>
          </w:p>
        </w:tc>
        <w:tc>
          <w:tcPr>
            <w:tcW w:w="1104" w:type="dxa"/>
          </w:tcPr>
          <w:p w14:paraId="1A064769" w14:textId="26A2DD31" w:rsidR="006F2B85" w:rsidRDefault="001E7B82">
            <w:pPr>
              <w:pStyle w:val="TableText"/>
            </w:pPr>
            <w:hyperlink w:anchor="C_5564-7571">
              <w:r>
                <w:rPr>
                  <w:rStyle w:val="HyperlinkText9pt"/>
                </w:rPr>
                <w:t>5564-7571</w:t>
              </w:r>
            </w:hyperlink>
          </w:p>
        </w:tc>
        <w:tc>
          <w:tcPr>
            <w:tcW w:w="2975" w:type="dxa"/>
          </w:tcPr>
          <w:p w14:paraId="7DEE39DE" w14:textId="77777777" w:rsidR="006F2B85" w:rsidRDefault="006F2B85">
            <w:pPr>
              <w:pStyle w:val="TableText"/>
            </w:pPr>
          </w:p>
        </w:tc>
      </w:tr>
      <w:tr w:rsidR="006F2B85" w14:paraId="50F9D071" w14:textId="77777777">
        <w:trPr>
          <w:jc w:val="center"/>
        </w:trPr>
        <w:tc>
          <w:tcPr>
            <w:tcW w:w="3345" w:type="dxa"/>
          </w:tcPr>
          <w:p w14:paraId="2008D3CF" w14:textId="77777777" w:rsidR="006F2B85" w:rsidRDefault="001E7B82">
            <w:pPr>
              <w:pStyle w:val="TableText"/>
            </w:pPr>
            <w:r>
              <w:tab/>
              <w:t>entry</w:t>
            </w:r>
          </w:p>
        </w:tc>
        <w:tc>
          <w:tcPr>
            <w:tcW w:w="720" w:type="dxa"/>
          </w:tcPr>
          <w:p w14:paraId="0DB276AE" w14:textId="77777777" w:rsidR="006F2B85" w:rsidRDefault="001E7B82">
            <w:pPr>
              <w:pStyle w:val="TableText"/>
            </w:pPr>
            <w:r>
              <w:t>1..*</w:t>
            </w:r>
          </w:p>
        </w:tc>
        <w:tc>
          <w:tcPr>
            <w:tcW w:w="1152" w:type="dxa"/>
          </w:tcPr>
          <w:p w14:paraId="127FB9D2" w14:textId="77777777" w:rsidR="006F2B85" w:rsidRDefault="001E7B82">
            <w:pPr>
              <w:pStyle w:val="TableText"/>
            </w:pPr>
            <w:r>
              <w:t>SHALL</w:t>
            </w:r>
          </w:p>
        </w:tc>
        <w:tc>
          <w:tcPr>
            <w:tcW w:w="864" w:type="dxa"/>
          </w:tcPr>
          <w:p w14:paraId="49086124" w14:textId="77777777" w:rsidR="006F2B85" w:rsidRDefault="006F2B85">
            <w:pPr>
              <w:pStyle w:val="TableText"/>
            </w:pPr>
          </w:p>
        </w:tc>
        <w:tc>
          <w:tcPr>
            <w:tcW w:w="1104" w:type="dxa"/>
          </w:tcPr>
          <w:p w14:paraId="6183703A" w14:textId="659904F5" w:rsidR="006F2B85" w:rsidRDefault="001E7B82">
            <w:pPr>
              <w:pStyle w:val="TableText"/>
            </w:pPr>
            <w:hyperlink w:anchor="C_5564-7572">
              <w:r>
                <w:rPr>
                  <w:rStyle w:val="HyperlinkText9pt"/>
                </w:rPr>
                <w:t>5564-7572</w:t>
              </w:r>
            </w:hyperlink>
          </w:p>
        </w:tc>
        <w:tc>
          <w:tcPr>
            <w:tcW w:w="2975" w:type="dxa"/>
          </w:tcPr>
          <w:p w14:paraId="0A754C39" w14:textId="77777777" w:rsidR="006F2B85" w:rsidRDefault="006F2B85">
            <w:pPr>
              <w:pStyle w:val="TableText"/>
            </w:pPr>
          </w:p>
        </w:tc>
      </w:tr>
      <w:tr w:rsidR="006F2B85" w14:paraId="07942E27" w14:textId="77777777">
        <w:trPr>
          <w:jc w:val="center"/>
        </w:trPr>
        <w:tc>
          <w:tcPr>
            <w:tcW w:w="3345" w:type="dxa"/>
          </w:tcPr>
          <w:p w14:paraId="1ABE5F90" w14:textId="77777777" w:rsidR="006F2B85" w:rsidRDefault="001E7B82">
            <w:pPr>
              <w:pStyle w:val="TableText"/>
            </w:pPr>
            <w:r>
              <w:tab/>
            </w:r>
            <w:r>
              <w:tab/>
              <w:t>substanceAdministration</w:t>
            </w:r>
          </w:p>
        </w:tc>
        <w:tc>
          <w:tcPr>
            <w:tcW w:w="720" w:type="dxa"/>
          </w:tcPr>
          <w:p w14:paraId="1464C8FE" w14:textId="77777777" w:rsidR="006F2B85" w:rsidRDefault="001E7B82">
            <w:pPr>
              <w:pStyle w:val="TableText"/>
            </w:pPr>
            <w:r>
              <w:t>1..1</w:t>
            </w:r>
          </w:p>
        </w:tc>
        <w:tc>
          <w:tcPr>
            <w:tcW w:w="1152" w:type="dxa"/>
          </w:tcPr>
          <w:p w14:paraId="797F7C28" w14:textId="77777777" w:rsidR="006F2B85" w:rsidRDefault="001E7B82">
            <w:pPr>
              <w:pStyle w:val="TableText"/>
            </w:pPr>
            <w:r>
              <w:t>SHALL</w:t>
            </w:r>
          </w:p>
        </w:tc>
        <w:tc>
          <w:tcPr>
            <w:tcW w:w="864" w:type="dxa"/>
          </w:tcPr>
          <w:p w14:paraId="2ACAFA1A" w14:textId="77777777" w:rsidR="006F2B85" w:rsidRDefault="006F2B85">
            <w:pPr>
              <w:pStyle w:val="TableText"/>
            </w:pPr>
          </w:p>
        </w:tc>
        <w:tc>
          <w:tcPr>
            <w:tcW w:w="1104" w:type="dxa"/>
          </w:tcPr>
          <w:p w14:paraId="47E97CC1" w14:textId="12CE8B50" w:rsidR="006F2B85" w:rsidRDefault="001E7B82">
            <w:pPr>
              <w:pStyle w:val="TableText"/>
            </w:pPr>
            <w:hyperlink w:anchor="C_5564-10077">
              <w:r>
                <w:rPr>
                  <w:rStyle w:val="HyperlinkText9pt"/>
                </w:rPr>
                <w:t>5564-10077</w:t>
              </w:r>
            </w:hyperlink>
          </w:p>
        </w:tc>
        <w:tc>
          <w:tcPr>
            <w:tcW w:w="2975" w:type="dxa"/>
          </w:tcPr>
          <w:p w14:paraId="6363D2A0" w14:textId="151A3AC1" w:rsidR="006F2B85" w:rsidRDefault="001E7B82">
            <w:pPr>
              <w:pStyle w:val="TableText"/>
            </w:pPr>
            <w:hyperlink w:anchor="E_Medication_Activity_NHCS_V3">
              <w:r>
                <w:rPr>
                  <w:rStyle w:val="HyperlinkText9pt"/>
                </w:rPr>
                <w:t>Medication Activity (NHCS V3) (identifier: urn:hl7ii:2.16.840.1.113883.10.20.22.4.16:2025-08-01</w:t>
              </w:r>
            </w:hyperlink>
          </w:p>
        </w:tc>
      </w:tr>
    </w:tbl>
    <w:p w14:paraId="5ABB4277" w14:textId="77777777" w:rsidR="006F2B85" w:rsidRDefault="006F2B85">
      <w:pPr>
        <w:pStyle w:val="BodyText"/>
      </w:pPr>
    </w:p>
    <w:p w14:paraId="5CF1C730" w14:textId="5B513F02" w:rsidR="006F2B85" w:rsidRDefault="001E7B82" w:rsidP="007D100A">
      <w:pPr>
        <w:numPr>
          <w:ilvl w:val="0"/>
          <w:numId w:val="125"/>
        </w:numPr>
      </w:pPr>
      <w:r>
        <w:t xml:space="preserve">Conforms to </w:t>
      </w:r>
      <w:hyperlink w:anchor="S_Medications_Section_ent_opt_v3">
        <w:r>
          <w:rPr>
            <w:rStyle w:val="HyperlinkCourierBold"/>
          </w:rPr>
          <w:t>Medications Section (entries optional) (NHCS V3)</w:t>
        </w:r>
      </w:hyperlink>
      <w:r>
        <w:t xml:space="preserve"> template </w:t>
      </w:r>
      <w:r>
        <w:rPr>
          <w:rStyle w:val="XMLname"/>
        </w:rPr>
        <w:t>(identifier: urn:hl7ii:2.16.840.1.113883.10.20.22.2.1:2025-08-01)</w:t>
      </w:r>
      <w:r>
        <w:t>.</w:t>
      </w:r>
    </w:p>
    <w:p w14:paraId="42737539" w14:textId="77777777" w:rsidR="006F2B85" w:rsidRDefault="001E7B82" w:rsidP="007D100A">
      <w:pPr>
        <w:numPr>
          <w:ilvl w:val="0"/>
          <w:numId w:val="125"/>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65" w:name="C_5564-32845"/>
      <w:r>
        <w:t xml:space="preserve"> (CONF:5564-32845)</w:t>
      </w:r>
      <w:bookmarkEnd w:id="765"/>
      <w:r>
        <w:t>.</w:t>
      </w:r>
    </w:p>
    <w:p w14:paraId="6264DE0D" w14:textId="77777777" w:rsidR="006F2B85" w:rsidRDefault="001E7B82" w:rsidP="007D100A">
      <w:pPr>
        <w:numPr>
          <w:ilvl w:val="0"/>
          <w:numId w:val="125"/>
        </w:numPr>
      </w:pPr>
      <w:r>
        <w:rPr>
          <w:rStyle w:val="keyword"/>
        </w:rPr>
        <w:t>SHALL</w:t>
      </w:r>
      <w:r>
        <w:t xml:space="preserve"> contain exactly one [1..1] </w:t>
      </w:r>
      <w:r>
        <w:rPr>
          <w:rStyle w:val="XMLnameBold"/>
        </w:rPr>
        <w:t>templateId</w:t>
      </w:r>
      <w:bookmarkStart w:id="766" w:name="C_5564-7568"/>
      <w:r>
        <w:t xml:space="preserve"> (CONF:5564-7568)</w:t>
      </w:r>
      <w:bookmarkEnd w:id="766"/>
      <w:r>
        <w:t xml:space="preserve"> such that it</w:t>
      </w:r>
    </w:p>
    <w:p w14:paraId="52A78A77" w14:textId="77777777" w:rsidR="006F2B85" w:rsidRDefault="001E7B82" w:rsidP="007D100A">
      <w:pPr>
        <w:numPr>
          <w:ilvl w:val="1"/>
          <w:numId w:val="125"/>
        </w:numPr>
      </w:pPr>
      <w:r>
        <w:rPr>
          <w:rStyle w:val="keyword"/>
        </w:rPr>
        <w:t>SHALL</w:t>
      </w:r>
      <w:r>
        <w:t xml:space="preserve"> contain exactly one [1..1] </w:t>
      </w:r>
      <w:r>
        <w:rPr>
          <w:rStyle w:val="XMLnameBold"/>
        </w:rPr>
        <w:t>@root</w:t>
      </w:r>
      <w:r>
        <w:t>=</w:t>
      </w:r>
      <w:r>
        <w:rPr>
          <w:rStyle w:val="XMLname"/>
        </w:rPr>
        <w:t>"2.16.840.1.113883.10.20.22.2.1.1"</w:t>
      </w:r>
      <w:bookmarkStart w:id="767" w:name="C_5564-10433"/>
      <w:r>
        <w:t xml:space="preserve"> (CONF:5564-10433)</w:t>
      </w:r>
      <w:bookmarkEnd w:id="767"/>
      <w:r>
        <w:t>.</w:t>
      </w:r>
    </w:p>
    <w:p w14:paraId="0077C6BC" w14:textId="77777777" w:rsidR="006F2B85" w:rsidRDefault="001E7B82" w:rsidP="007D100A">
      <w:pPr>
        <w:numPr>
          <w:ilvl w:val="1"/>
          <w:numId w:val="125"/>
        </w:numPr>
      </w:pPr>
      <w:r>
        <w:rPr>
          <w:rStyle w:val="keyword"/>
        </w:rPr>
        <w:t>SHALL</w:t>
      </w:r>
      <w:r>
        <w:t xml:space="preserve"> contain exactly one [1..1] </w:t>
      </w:r>
      <w:r>
        <w:rPr>
          <w:rStyle w:val="XMLnameBold"/>
        </w:rPr>
        <w:t>@extension</w:t>
      </w:r>
      <w:r>
        <w:t>=</w:t>
      </w:r>
      <w:r>
        <w:rPr>
          <w:rStyle w:val="XMLname"/>
        </w:rPr>
        <w:t>"2025-08-01"</w:t>
      </w:r>
      <w:bookmarkStart w:id="768" w:name="C_5564-32499"/>
      <w:r>
        <w:t xml:space="preserve"> (CONF:5564-32499)</w:t>
      </w:r>
      <w:bookmarkEnd w:id="768"/>
      <w:r>
        <w:t>.</w:t>
      </w:r>
    </w:p>
    <w:p w14:paraId="0E0FC310" w14:textId="77777777" w:rsidR="006F2B85" w:rsidRDefault="001E7B82" w:rsidP="007D100A">
      <w:pPr>
        <w:numPr>
          <w:ilvl w:val="0"/>
          <w:numId w:val="125"/>
        </w:numPr>
      </w:pPr>
      <w:r>
        <w:rPr>
          <w:rStyle w:val="keyword"/>
        </w:rPr>
        <w:t>SHALL</w:t>
      </w:r>
      <w:r>
        <w:t xml:space="preserve"> contain exactly one [1..1] </w:t>
      </w:r>
      <w:r>
        <w:rPr>
          <w:rStyle w:val="XMLnameBold"/>
        </w:rPr>
        <w:t>code</w:t>
      </w:r>
      <w:bookmarkStart w:id="769" w:name="C_5564-15387"/>
      <w:r>
        <w:t xml:space="preserve"> (CONF:5564-15387)</w:t>
      </w:r>
      <w:bookmarkEnd w:id="769"/>
      <w:r>
        <w:t>.</w:t>
      </w:r>
    </w:p>
    <w:p w14:paraId="0DBAE91A" w14:textId="77777777" w:rsidR="006F2B85" w:rsidRDefault="001E7B82" w:rsidP="007D100A">
      <w:pPr>
        <w:numPr>
          <w:ilvl w:val="1"/>
          <w:numId w:val="125"/>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70" w:name="C_5564-15388"/>
      <w:r>
        <w:t xml:space="preserve"> (CONF:5564-15388)</w:t>
      </w:r>
      <w:bookmarkEnd w:id="770"/>
      <w:r>
        <w:t>.</w:t>
      </w:r>
    </w:p>
    <w:p w14:paraId="568D3078" w14:textId="77777777" w:rsidR="006F2B85" w:rsidRDefault="001E7B82" w:rsidP="007D100A">
      <w:pPr>
        <w:numPr>
          <w:ilvl w:val="1"/>
          <w:numId w:val="12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71" w:name="C_5564-30825"/>
      <w:r>
        <w:t xml:space="preserve"> (CONF:5564-30825)</w:t>
      </w:r>
      <w:bookmarkEnd w:id="771"/>
      <w:r>
        <w:t>.</w:t>
      </w:r>
    </w:p>
    <w:p w14:paraId="01895FA0" w14:textId="77777777" w:rsidR="006F2B85" w:rsidRDefault="001E7B82" w:rsidP="007D100A">
      <w:pPr>
        <w:numPr>
          <w:ilvl w:val="0"/>
          <w:numId w:val="125"/>
        </w:numPr>
      </w:pPr>
      <w:r>
        <w:rPr>
          <w:rStyle w:val="keyword"/>
        </w:rPr>
        <w:t>SHALL</w:t>
      </w:r>
      <w:r>
        <w:t xml:space="preserve"> contain exactly one [1..1] </w:t>
      </w:r>
      <w:r>
        <w:rPr>
          <w:rStyle w:val="XMLnameBold"/>
        </w:rPr>
        <w:t>title</w:t>
      </w:r>
      <w:bookmarkStart w:id="772" w:name="C_5564-7570"/>
      <w:r>
        <w:t xml:space="preserve"> (CONF:5564-7570)</w:t>
      </w:r>
      <w:bookmarkEnd w:id="772"/>
      <w:r>
        <w:t>.</w:t>
      </w:r>
    </w:p>
    <w:p w14:paraId="0E2627D6" w14:textId="77777777" w:rsidR="006F2B85" w:rsidRDefault="001E7B82" w:rsidP="007D100A">
      <w:pPr>
        <w:numPr>
          <w:ilvl w:val="0"/>
          <w:numId w:val="125"/>
        </w:numPr>
      </w:pPr>
      <w:r>
        <w:rPr>
          <w:rStyle w:val="keyword"/>
        </w:rPr>
        <w:t>SHALL</w:t>
      </w:r>
      <w:r>
        <w:t xml:space="preserve"> contain exactly one [1..1] </w:t>
      </w:r>
      <w:r>
        <w:rPr>
          <w:rStyle w:val="XMLnameBold"/>
        </w:rPr>
        <w:t>text</w:t>
      </w:r>
      <w:bookmarkStart w:id="773" w:name="C_5564-7571"/>
      <w:r>
        <w:t xml:space="preserve"> (CONF:5564-7571)</w:t>
      </w:r>
      <w:bookmarkEnd w:id="773"/>
      <w:r>
        <w:t>.</w:t>
      </w:r>
    </w:p>
    <w:p w14:paraId="68D304BF" w14:textId="77777777" w:rsidR="006F2B85" w:rsidRDefault="001E7B82">
      <w:pPr>
        <w:pStyle w:val="BodyText"/>
        <w:spacing w:before="120"/>
      </w:pPr>
      <w:r>
        <w:lastRenderedPageBreak/>
        <w:t>If section/@nullFlavor is not present:</w:t>
      </w:r>
    </w:p>
    <w:p w14:paraId="026A0E16" w14:textId="77777777" w:rsidR="006F2B85" w:rsidRDefault="001E7B82" w:rsidP="007D100A">
      <w:pPr>
        <w:numPr>
          <w:ilvl w:val="0"/>
          <w:numId w:val="125"/>
        </w:numPr>
      </w:pPr>
      <w:r>
        <w:rPr>
          <w:rStyle w:val="keyword"/>
        </w:rPr>
        <w:t>SHALL</w:t>
      </w:r>
      <w:r>
        <w:t xml:space="preserve"> contain at least one [1..*] </w:t>
      </w:r>
      <w:r>
        <w:rPr>
          <w:rStyle w:val="XMLnameBold"/>
        </w:rPr>
        <w:t>entry</w:t>
      </w:r>
      <w:bookmarkStart w:id="774" w:name="C_5564-7572"/>
      <w:r>
        <w:t xml:space="preserve"> (CONF:5564-7572)</w:t>
      </w:r>
      <w:bookmarkEnd w:id="774"/>
      <w:r>
        <w:t xml:space="preserve"> such that it</w:t>
      </w:r>
    </w:p>
    <w:p w14:paraId="39AB12FF" w14:textId="1510EC5D" w:rsidR="006F2B85" w:rsidRDefault="001E7B82" w:rsidP="007D100A">
      <w:pPr>
        <w:numPr>
          <w:ilvl w:val="1"/>
          <w:numId w:val="125"/>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775" w:name="C_5564-10077"/>
      <w:r>
        <w:t xml:space="preserve"> (CONF:5564-10077)</w:t>
      </w:r>
      <w:bookmarkEnd w:id="775"/>
      <w:r>
        <w:t>.</w:t>
      </w:r>
    </w:p>
    <w:p w14:paraId="73049288" w14:textId="23C70B7D" w:rsidR="006F2B85" w:rsidRDefault="001E7B82">
      <w:pPr>
        <w:pStyle w:val="Caption"/>
        <w:ind w:left="130" w:right="115"/>
      </w:pPr>
      <w:bookmarkStart w:id="776" w:name="_Toc203485319"/>
      <w:r>
        <w:t xml:space="preserve">Figure </w:t>
      </w:r>
      <w:r>
        <w:fldChar w:fldCharType="begin"/>
      </w:r>
      <w:r>
        <w:instrText>SEQ Figure \* ARABIC</w:instrText>
      </w:r>
      <w:r>
        <w:fldChar w:fldCharType="separate"/>
      </w:r>
      <w:r w:rsidR="004676B7">
        <w:t>33</w:t>
      </w:r>
      <w:r>
        <w:fldChar w:fldCharType="end"/>
      </w:r>
      <w:r>
        <w:t>: Medications Section (entries required) (NHCS V3) Example</w:t>
      </w:r>
      <w:bookmarkEnd w:id="776"/>
    </w:p>
    <w:p w14:paraId="117670B5" w14:textId="77777777" w:rsidR="006F2B85" w:rsidRDefault="001E7B82">
      <w:pPr>
        <w:pStyle w:val="Example"/>
        <w:ind w:left="130" w:right="115"/>
      </w:pPr>
      <w:r>
        <w:t>&lt;section&gt;</w:t>
      </w:r>
    </w:p>
    <w:p w14:paraId="07CE88A1" w14:textId="77777777" w:rsidR="006F2B85" w:rsidRDefault="001E7B82">
      <w:pPr>
        <w:pStyle w:val="Example"/>
        <w:ind w:left="130" w:right="115"/>
      </w:pPr>
      <w:r>
        <w:t xml:space="preserve">    &lt;!--  [Updated C-CDA R2] Medications Section (entries optional) (NHCS V3)  --&gt;</w:t>
      </w:r>
    </w:p>
    <w:p w14:paraId="195C36CC" w14:textId="77777777" w:rsidR="006F2B85" w:rsidRDefault="001E7B82">
      <w:pPr>
        <w:pStyle w:val="Example"/>
        <w:ind w:left="130" w:right="115"/>
      </w:pPr>
      <w:r>
        <w:t xml:space="preserve">    &lt;templateId root="2.16.840.1.113883.10.20.22.2.1" extension="2025-08-01"/&gt;</w:t>
      </w:r>
    </w:p>
    <w:p w14:paraId="01AEED54" w14:textId="77777777" w:rsidR="006F2B85" w:rsidRDefault="001E7B82">
      <w:pPr>
        <w:pStyle w:val="Example"/>
        <w:ind w:left="130" w:right="115"/>
      </w:pPr>
      <w:r>
        <w:t xml:space="preserve">    &lt;!--  [Updated C-CDA R2] Medications Section (entries required) (NHCS V3)  --&gt;</w:t>
      </w:r>
    </w:p>
    <w:p w14:paraId="2ED3725A" w14:textId="77777777" w:rsidR="006F2B85" w:rsidRDefault="001E7B82">
      <w:pPr>
        <w:pStyle w:val="Example"/>
        <w:ind w:left="130" w:right="115"/>
      </w:pPr>
      <w:r>
        <w:t xml:space="preserve">    &lt;templateId root="2.16.840.1.113883.10.20.22.2.1.1" extension="2025-08-01"/&gt;</w:t>
      </w:r>
    </w:p>
    <w:p w14:paraId="00D6C171" w14:textId="77777777" w:rsidR="006F2B85" w:rsidRDefault="001E7B82">
      <w:pPr>
        <w:pStyle w:val="Example"/>
        <w:ind w:left="130" w:right="115"/>
      </w:pPr>
      <w:r>
        <w:t xml:space="preserve">    &lt;code code="10160-0" codeSystem="2.16.840.1.113883.6.1" </w:t>
      </w:r>
    </w:p>
    <w:p w14:paraId="49C7AEE4" w14:textId="77777777" w:rsidR="006F2B85" w:rsidRDefault="001E7B82">
      <w:pPr>
        <w:pStyle w:val="Example"/>
        <w:ind w:left="130" w:right="115"/>
      </w:pPr>
      <w:r>
        <w:t xml:space="preserve">         codeSystemName="LOINC" displayName="HISTORY OF MEDICATION USE"/&gt;</w:t>
      </w:r>
    </w:p>
    <w:p w14:paraId="0C8D4C6E" w14:textId="77777777" w:rsidR="006F2B85" w:rsidRDefault="001E7B82">
      <w:pPr>
        <w:pStyle w:val="Example"/>
        <w:ind w:left="130" w:right="115"/>
      </w:pPr>
      <w:r>
        <w:t xml:space="preserve">    &lt;title&gt;Medications&lt;/title&gt;</w:t>
      </w:r>
    </w:p>
    <w:p w14:paraId="23B9D09C" w14:textId="77777777" w:rsidR="006F2B85" w:rsidRDefault="001E7B82">
      <w:pPr>
        <w:pStyle w:val="Example"/>
        <w:ind w:left="130" w:right="115"/>
      </w:pPr>
      <w:r>
        <w:t xml:space="preserve">    &lt;text&gt;</w:t>
      </w:r>
    </w:p>
    <w:p w14:paraId="2A84B070" w14:textId="77777777" w:rsidR="006F2B85" w:rsidRDefault="001E7B82">
      <w:pPr>
        <w:pStyle w:val="Example"/>
        <w:ind w:left="130" w:right="115"/>
      </w:pPr>
      <w:r>
        <w:t xml:space="preserve">        ...</w:t>
      </w:r>
    </w:p>
    <w:p w14:paraId="3F718244" w14:textId="77777777" w:rsidR="006F2B85" w:rsidRDefault="001E7B82">
      <w:pPr>
        <w:pStyle w:val="Example"/>
        <w:ind w:left="130" w:right="115"/>
      </w:pPr>
      <w:r>
        <w:t xml:space="preserve">    &lt;/text&gt;</w:t>
      </w:r>
    </w:p>
    <w:p w14:paraId="009F52C8" w14:textId="77777777" w:rsidR="006F2B85" w:rsidRDefault="001E7B82">
      <w:pPr>
        <w:pStyle w:val="Example"/>
        <w:ind w:left="130" w:right="115"/>
      </w:pPr>
      <w:r>
        <w:t xml:space="preserve">    &lt;entry typeCode="DRIV"&gt;</w:t>
      </w:r>
    </w:p>
    <w:p w14:paraId="7B378198" w14:textId="77777777" w:rsidR="006F2B85" w:rsidRDefault="001E7B82">
      <w:pPr>
        <w:pStyle w:val="Example"/>
        <w:ind w:left="130" w:right="115"/>
      </w:pPr>
      <w:r>
        <w:t xml:space="preserve">        &lt;substanceAdministration classCode="SBADM" moodCode="EVN"&gt;</w:t>
      </w:r>
    </w:p>
    <w:p w14:paraId="1B73943E" w14:textId="77777777" w:rsidR="006F2B85" w:rsidRDefault="001E7B82">
      <w:pPr>
        <w:pStyle w:val="Example"/>
        <w:ind w:left="130" w:right="115"/>
      </w:pPr>
      <w:r>
        <w:t xml:space="preserve">            &lt;!--  [Updated C-CDA R2] Medication Activity (NHCS V3)  --&gt;</w:t>
      </w:r>
    </w:p>
    <w:p w14:paraId="3C0ABC74" w14:textId="77777777" w:rsidR="006F2B85" w:rsidRDefault="001E7B82">
      <w:pPr>
        <w:pStyle w:val="Example"/>
        <w:ind w:left="130" w:right="115"/>
      </w:pPr>
      <w:r>
        <w:t xml:space="preserve">            &lt;templateId root="2.16.840.1.113883.10.20.22.4.16" extension="2025-08-01"/&gt;</w:t>
      </w:r>
    </w:p>
    <w:p w14:paraId="02EC953F" w14:textId="77777777" w:rsidR="006F2B85" w:rsidRDefault="001E7B82">
      <w:pPr>
        <w:pStyle w:val="Example"/>
        <w:ind w:left="130" w:right="115"/>
      </w:pPr>
      <w:r>
        <w:t xml:space="preserve">            ....</w:t>
      </w:r>
    </w:p>
    <w:p w14:paraId="492642F7" w14:textId="77777777" w:rsidR="006F2B85" w:rsidRDefault="001E7B82">
      <w:pPr>
        <w:pStyle w:val="Example"/>
        <w:ind w:left="130" w:right="115"/>
      </w:pPr>
      <w:r>
        <w:t xml:space="preserve">        &lt;/substanceAdministration&gt;</w:t>
      </w:r>
    </w:p>
    <w:p w14:paraId="5BE3D699" w14:textId="77777777" w:rsidR="006F2B85" w:rsidRDefault="001E7B82">
      <w:pPr>
        <w:pStyle w:val="Example"/>
        <w:ind w:left="130" w:right="115"/>
      </w:pPr>
      <w:r>
        <w:t xml:space="preserve">    &lt;/entry&gt;</w:t>
      </w:r>
    </w:p>
    <w:p w14:paraId="4EAC8665" w14:textId="77777777" w:rsidR="006F2B85" w:rsidRDefault="001E7B82">
      <w:pPr>
        <w:pStyle w:val="Example"/>
        <w:ind w:left="130" w:right="115"/>
      </w:pPr>
      <w:r>
        <w:t>&lt;/section&gt;</w:t>
      </w:r>
    </w:p>
    <w:p w14:paraId="4BACB039" w14:textId="77777777" w:rsidR="006F2B85" w:rsidRDefault="006F2B85">
      <w:pPr>
        <w:pStyle w:val="BodyText"/>
      </w:pPr>
    </w:p>
    <w:p w14:paraId="3AF16B40" w14:textId="77777777" w:rsidR="006F2B85" w:rsidRDefault="001E7B82">
      <w:pPr>
        <w:pStyle w:val="Heading2nospace"/>
      </w:pPr>
      <w:bookmarkStart w:id="777" w:name="S_Mental_Status_Section_NHCS_V3"/>
      <w:bookmarkStart w:id="778" w:name="_Toc203485078"/>
      <w:r>
        <w:t>M</w:t>
      </w:r>
      <w:r>
        <w:t>ental Status Section (NHCS V3)</w:t>
      </w:r>
      <w:bookmarkEnd w:id="777"/>
      <w:bookmarkEnd w:id="778"/>
    </w:p>
    <w:p w14:paraId="5AAC4958" w14:textId="77777777" w:rsidR="006F2B85" w:rsidRDefault="001E7B82">
      <w:pPr>
        <w:pStyle w:val="BracketData"/>
      </w:pPr>
      <w:r>
        <w:t>[section: identifier urn:hl7ii:2.16.840.1.113883.10.20.22.2.56:2025-08-01 (open)]</w:t>
      </w:r>
    </w:p>
    <w:p w14:paraId="1E869FAB" w14:textId="77777777" w:rsidR="006F2B85" w:rsidRDefault="001E7B82">
      <w:pPr>
        <w:pStyle w:val="BracketData"/>
      </w:pPr>
      <w:r>
        <w:t>Draft as part of National Health Care Surveys, Release 1, STU 4 - US Realm</w:t>
      </w:r>
    </w:p>
    <w:p w14:paraId="2DA82FC6" w14:textId="1B198872" w:rsidR="006F2B85" w:rsidRDefault="001E7B82">
      <w:pPr>
        <w:pStyle w:val="Caption"/>
      </w:pPr>
      <w:bookmarkStart w:id="779" w:name="_Toc203485530"/>
      <w:r>
        <w:t xml:space="preserve">Table </w:t>
      </w:r>
      <w:r>
        <w:fldChar w:fldCharType="begin"/>
      </w:r>
      <w:r>
        <w:instrText>SEQ Table \* ARABIC</w:instrText>
      </w:r>
      <w:r>
        <w:fldChar w:fldCharType="separate"/>
      </w:r>
      <w:r w:rsidR="004676B7">
        <w:t>73</w:t>
      </w:r>
      <w:r>
        <w:fldChar w:fldCharType="end"/>
      </w:r>
      <w:r>
        <w:t>: Mental Status Section (NHCS V3) Contexts</w:t>
      </w:r>
      <w:bookmarkEnd w:id="7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C6178B8" w14:textId="77777777">
        <w:trPr>
          <w:cantSplit/>
          <w:tblHeader/>
          <w:jc w:val="center"/>
        </w:trPr>
        <w:tc>
          <w:tcPr>
            <w:tcW w:w="360" w:type="dxa"/>
            <w:shd w:val="clear" w:color="auto" w:fill="E6E6E6"/>
          </w:tcPr>
          <w:p w14:paraId="283D91CD" w14:textId="77777777" w:rsidR="006F2B85" w:rsidRDefault="001E7B82">
            <w:pPr>
              <w:pStyle w:val="TableHead"/>
            </w:pPr>
            <w:r>
              <w:t>Contained By:</w:t>
            </w:r>
          </w:p>
        </w:tc>
        <w:tc>
          <w:tcPr>
            <w:tcW w:w="360" w:type="dxa"/>
            <w:shd w:val="clear" w:color="auto" w:fill="E6E6E6"/>
          </w:tcPr>
          <w:p w14:paraId="5D0F3B44" w14:textId="77777777" w:rsidR="006F2B85" w:rsidRDefault="001E7B82">
            <w:pPr>
              <w:pStyle w:val="TableHead"/>
            </w:pPr>
            <w:r>
              <w:t>Contains:</w:t>
            </w:r>
          </w:p>
        </w:tc>
      </w:tr>
      <w:tr w:rsidR="006F2B85" w14:paraId="61449CA7" w14:textId="77777777">
        <w:trPr>
          <w:jc w:val="center"/>
        </w:trPr>
        <w:tc>
          <w:tcPr>
            <w:tcW w:w="360" w:type="dxa"/>
          </w:tcPr>
          <w:p w14:paraId="3260FC97" w14:textId="7CEA580C"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4DC70D36" w14:textId="5ECA909D" w:rsidR="006F2B85" w:rsidRDefault="001E7B82">
            <w:pPr>
              <w:pStyle w:val="TableText"/>
            </w:pPr>
            <w:hyperlink w:anchor="D_Inpatient_Encounter_NHCSIP_V7">
              <w:r>
                <w:rPr>
                  <w:rStyle w:val="HyperlinkText9pt"/>
                </w:rPr>
                <w:t>Inpatient Encounter (NHCS-IP) (V7)</w:t>
              </w:r>
            </w:hyperlink>
            <w:r>
              <w:t xml:space="preserve"> (optional)</w:t>
            </w:r>
          </w:p>
          <w:p w14:paraId="6852C115" w14:textId="4B86BEEE"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49C6351E" w14:textId="36A3F1B1" w:rsidR="006F2B85" w:rsidRDefault="001E7B82">
            <w:pPr>
              <w:pStyle w:val="TableText"/>
            </w:pPr>
            <w:hyperlink w:anchor="E_Assessment_Scale_Observation_NHCS_V3">
              <w:r>
                <w:rPr>
                  <w:rStyle w:val="HyperlinkText9pt"/>
                </w:rPr>
                <w:t>Assessment Scale Observation (NHCS V3)</w:t>
              </w:r>
            </w:hyperlink>
            <w:r>
              <w:t xml:space="preserve"> (optional)</w:t>
            </w:r>
          </w:p>
          <w:p w14:paraId="53F0AEB7" w14:textId="0D3187AE" w:rsidR="006F2B85" w:rsidRDefault="001E7B82">
            <w:pPr>
              <w:pStyle w:val="TableText"/>
            </w:pPr>
            <w:hyperlink w:anchor="E_Mental_Status_Observation_NHCS_V4">
              <w:r>
                <w:rPr>
                  <w:rStyle w:val="HyperlinkText9pt"/>
                </w:rPr>
                <w:t>Mental Status Observation (NHCS V4)</w:t>
              </w:r>
            </w:hyperlink>
            <w:r>
              <w:t xml:space="preserve"> (optional)</w:t>
            </w:r>
          </w:p>
          <w:p w14:paraId="536B951F" w14:textId="5E6307CA" w:rsidR="006F2B85" w:rsidRDefault="001E7B82">
            <w:pPr>
              <w:pStyle w:val="TableText"/>
            </w:pPr>
            <w:hyperlink w:anchor="E_Mental_Status_Organizer_NHCS_V4">
              <w:r>
                <w:rPr>
                  <w:rStyle w:val="HyperlinkText9pt"/>
                </w:rPr>
                <w:t>Mental Status Organizer (NHCS V4)</w:t>
              </w:r>
            </w:hyperlink>
            <w:r>
              <w:t xml:space="preserve"> (optional)</w:t>
            </w:r>
          </w:p>
        </w:tc>
      </w:tr>
    </w:tbl>
    <w:p w14:paraId="203A9D12" w14:textId="77777777" w:rsidR="006F2B85" w:rsidRDefault="006F2B85">
      <w:pPr>
        <w:pStyle w:val="BodyText"/>
      </w:pPr>
    </w:p>
    <w:p w14:paraId="03A86C52" w14:textId="77777777" w:rsidR="006F2B85" w:rsidRDefault="001E7B82">
      <w:r>
        <w:t>The C-CDA template, Mental Status Section (V2), has been versioned in this guide to support USCDI-v3.</w:t>
      </w:r>
    </w:p>
    <w:p w14:paraId="6F5042C7" w14:textId="77777777" w:rsidR="006F2B85" w:rsidRDefault="001E7B82">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r>
      <w:r>
        <w:lastRenderedPageBreak/>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w:t>
      </w:r>
      <w:r>
        <w:t>ation) – which were included in Cognitive Status Observation in earlier publications of C-CDA.</w:t>
      </w:r>
      <w:r>
        <w:br/>
        <w:t>•  Insight and judgment (e.g., understanding of condition, decision making)</w:t>
      </w:r>
    </w:p>
    <w:p w14:paraId="751EC6F3" w14:textId="4BF4C696" w:rsidR="006F2B85" w:rsidRDefault="001E7B82">
      <w:pPr>
        <w:pStyle w:val="Caption"/>
      </w:pPr>
      <w:bookmarkStart w:id="780" w:name="_Toc203485531"/>
      <w:r>
        <w:lastRenderedPageBreak/>
        <w:t xml:space="preserve">Table </w:t>
      </w:r>
      <w:r>
        <w:fldChar w:fldCharType="begin"/>
      </w:r>
      <w:r>
        <w:instrText>SEQ Table \* ARABIC</w:instrText>
      </w:r>
      <w:r>
        <w:fldChar w:fldCharType="separate"/>
      </w:r>
      <w:r w:rsidR="004676B7">
        <w:t>74</w:t>
      </w:r>
      <w:r>
        <w:fldChar w:fldCharType="end"/>
      </w:r>
      <w:r>
        <w:t>: Mental Status Section (NHCS V3) Constraints Overview</w:t>
      </w:r>
      <w:bookmarkEnd w:id="7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E052B94" w14:textId="77777777">
        <w:trPr>
          <w:cantSplit/>
          <w:tblHeader/>
          <w:jc w:val="center"/>
        </w:trPr>
        <w:tc>
          <w:tcPr>
            <w:tcW w:w="0" w:type="dxa"/>
            <w:shd w:val="clear" w:color="auto" w:fill="E6E6E6"/>
            <w:noWrap/>
          </w:tcPr>
          <w:p w14:paraId="38C33F74" w14:textId="77777777" w:rsidR="006F2B85" w:rsidRDefault="001E7B82">
            <w:pPr>
              <w:pStyle w:val="TableHead"/>
            </w:pPr>
            <w:r>
              <w:t>XPath</w:t>
            </w:r>
          </w:p>
        </w:tc>
        <w:tc>
          <w:tcPr>
            <w:tcW w:w="720" w:type="dxa"/>
            <w:shd w:val="clear" w:color="auto" w:fill="E6E6E6"/>
            <w:noWrap/>
          </w:tcPr>
          <w:p w14:paraId="356623A0" w14:textId="77777777" w:rsidR="006F2B85" w:rsidRDefault="001E7B82">
            <w:pPr>
              <w:pStyle w:val="TableHead"/>
            </w:pPr>
            <w:r>
              <w:t>Card.</w:t>
            </w:r>
          </w:p>
        </w:tc>
        <w:tc>
          <w:tcPr>
            <w:tcW w:w="1152" w:type="dxa"/>
            <w:shd w:val="clear" w:color="auto" w:fill="E6E6E6"/>
            <w:noWrap/>
          </w:tcPr>
          <w:p w14:paraId="2A718CD7" w14:textId="77777777" w:rsidR="006F2B85" w:rsidRDefault="001E7B82">
            <w:pPr>
              <w:pStyle w:val="TableHead"/>
            </w:pPr>
            <w:r>
              <w:t>Verb</w:t>
            </w:r>
          </w:p>
        </w:tc>
        <w:tc>
          <w:tcPr>
            <w:tcW w:w="864" w:type="dxa"/>
            <w:shd w:val="clear" w:color="auto" w:fill="E6E6E6"/>
            <w:noWrap/>
          </w:tcPr>
          <w:p w14:paraId="6134D42B" w14:textId="77777777" w:rsidR="006F2B85" w:rsidRDefault="001E7B82">
            <w:pPr>
              <w:pStyle w:val="TableHead"/>
            </w:pPr>
            <w:r>
              <w:t>Data Type</w:t>
            </w:r>
          </w:p>
        </w:tc>
        <w:tc>
          <w:tcPr>
            <w:tcW w:w="864" w:type="dxa"/>
            <w:shd w:val="clear" w:color="auto" w:fill="E6E6E6"/>
            <w:noWrap/>
          </w:tcPr>
          <w:p w14:paraId="42BC5B13" w14:textId="77777777" w:rsidR="006F2B85" w:rsidRDefault="001E7B82">
            <w:pPr>
              <w:pStyle w:val="TableHead"/>
            </w:pPr>
            <w:r>
              <w:t>CONF#</w:t>
            </w:r>
          </w:p>
        </w:tc>
        <w:tc>
          <w:tcPr>
            <w:tcW w:w="864" w:type="dxa"/>
            <w:shd w:val="clear" w:color="auto" w:fill="E6E6E6"/>
            <w:noWrap/>
          </w:tcPr>
          <w:p w14:paraId="4EFEBF7E" w14:textId="77777777" w:rsidR="006F2B85" w:rsidRDefault="001E7B82">
            <w:pPr>
              <w:pStyle w:val="TableHead"/>
            </w:pPr>
            <w:r>
              <w:t>Value</w:t>
            </w:r>
          </w:p>
        </w:tc>
      </w:tr>
      <w:tr w:rsidR="006F2B85" w14:paraId="1D2C0E3B" w14:textId="77777777">
        <w:trPr>
          <w:jc w:val="center"/>
        </w:trPr>
        <w:tc>
          <w:tcPr>
            <w:tcW w:w="10160" w:type="dxa"/>
            <w:gridSpan w:val="6"/>
          </w:tcPr>
          <w:p w14:paraId="47658855" w14:textId="77777777" w:rsidR="006F2B85" w:rsidRDefault="001E7B82">
            <w:pPr>
              <w:pStyle w:val="TableText"/>
            </w:pPr>
            <w:r>
              <w:t>section (identifier: urn:hl7ii:2.16.840.1.113883.10.20.22.2.56:2025-08-01)</w:t>
            </w:r>
          </w:p>
        </w:tc>
      </w:tr>
      <w:tr w:rsidR="006F2B85" w14:paraId="57D68D74" w14:textId="77777777">
        <w:trPr>
          <w:jc w:val="center"/>
        </w:trPr>
        <w:tc>
          <w:tcPr>
            <w:tcW w:w="3345" w:type="dxa"/>
          </w:tcPr>
          <w:p w14:paraId="3E2AAFBF" w14:textId="77777777" w:rsidR="006F2B85" w:rsidRDefault="001E7B82">
            <w:pPr>
              <w:pStyle w:val="TableText"/>
            </w:pPr>
            <w:r>
              <w:tab/>
              <w:t>templateId</w:t>
            </w:r>
          </w:p>
        </w:tc>
        <w:tc>
          <w:tcPr>
            <w:tcW w:w="720" w:type="dxa"/>
          </w:tcPr>
          <w:p w14:paraId="06A502B7" w14:textId="77777777" w:rsidR="006F2B85" w:rsidRDefault="001E7B82">
            <w:pPr>
              <w:pStyle w:val="TableText"/>
            </w:pPr>
            <w:r>
              <w:t>1..1</w:t>
            </w:r>
          </w:p>
        </w:tc>
        <w:tc>
          <w:tcPr>
            <w:tcW w:w="1152" w:type="dxa"/>
          </w:tcPr>
          <w:p w14:paraId="0365CF2C" w14:textId="77777777" w:rsidR="006F2B85" w:rsidRDefault="001E7B82">
            <w:pPr>
              <w:pStyle w:val="TableText"/>
            </w:pPr>
            <w:r>
              <w:t>SHALL</w:t>
            </w:r>
          </w:p>
        </w:tc>
        <w:tc>
          <w:tcPr>
            <w:tcW w:w="864" w:type="dxa"/>
          </w:tcPr>
          <w:p w14:paraId="73C9704C" w14:textId="77777777" w:rsidR="006F2B85" w:rsidRDefault="006F2B85">
            <w:pPr>
              <w:pStyle w:val="TableText"/>
            </w:pPr>
          </w:p>
        </w:tc>
        <w:tc>
          <w:tcPr>
            <w:tcW w:w="1104" w:type="dxa"/>
          </w:tcPr>
          <w:p w14:paraId="11E5FEFC" w14:textId="4723BB4E" w:rsidR="006F2B85" w:rsidRDefault="001E7B82">
            <w:pPr>
              <w:pStyle w:val="TableText"/>
            </w:pPr>
            <w:hyperlink w:anchor="C_5564-28293">
              <w:r>
                <w:rPr>
                  <w:rStyle w:val="HyperlinkText9pt"/>
                </w:rPr>
                <w:t>5564-28293</w:t>
              </w:r>
            </w:hyperlink>
          </w:p>
        </w:tc>
        <w:tc>
          <w:tcPr>
            <w:tcW w:w="2975" w:type="dxa"/>
          </w:tcPr>
          <w:p w14:paraId="3F73C843" w14:textId="77777777" w:rsidR="006F2B85" w:rsidRDefault="006F2B85">
            <w:pPr>
              <w:pStyle w:val="TableText"/>
            </w:pPr>
          </w:p>
        </w:tc>
      </w:tr>
      <w:tr w:rsidR="006F2B85" w14:paraId="7347574E" w14:textId="77777777">
        <w:trPr>
          <w:jc w:val="center"/>
        </w:trPr>
        <w:tc>
          <w:tcPr>
            <w:tcW w:w="3345" w:type="dxa"/>
          </w:tcPr>
          <w:p w14:paraId="5CFD702F" w14:textId="77777777" w:rsidR="006F2B85" w:rsidRDefault="001E7B82">
            <w:pPr>
              <w:pStyle w:val="TableText"/>
            </w:pPr>
            <w:r>
              <w:tab/>
            </w:r>
            <w:r>
              <w:tab/>
              <w:t>@root</w:t>
            </w:r>
          </w:p>
        </w:tc>
        <w:tc>
          <w:tcPr>
            <w:tcW w:w="720" w:type="dxa"/>
          </w:tcPr>
          <w:p w14:paraId="01C59B23" w14:textId="77777777" w:rsidR="006F2B85" w:rsidRDefault="001E7B82">
            <w:pPr>
              <w:pStyle w:val="TableText"/>
            </w:pPr>
            <w:r>
              <w:t>1..1</w:t>
            </w:r>
          </w:p>
        </w:tc>
        <w:tc>
          <w:tcPr>
            <w:tcW w:w="1152" w:type="dxa"/>
          </w:tcPr>
          <w:p w14:paraId="14DD3BF3" w14:textId="77777777" w:rsidR="006F2B85" w:rsidRDefault="001E7B82">
            <w:pPr>
              <w:pStyle w:val="TableText"/>
            </w:pPr>
            <w:r>
              <w:t>SHALL</w:t>
            </w:r>
          </w:p>
        </w:tc>
        <w:tc>
          <w:tcPr>
            <w:tcW w:w="864" w:type="dxa"/>
          </w:tcPr>
          <w:p w14:paraId="06518F88" w14:textId="77777777" w:rsidR="006F2B85" w:rsidRDefault="006F2B85">
            <w:pPr>
              <w:pStyle w:val="TableText"/>
            </w:pPr>
          </w:p>
        </w:tc>
        <w:tc>
          <w:tcPr>
            <w:tcW w:w="1104" w:type="dxa"/>
          </w:tcPr>
          <w:p w14:paraId="01FC0C02" w14:textId="561581DC" w:rsidR="006F2B85" w:rsidRDefault="001E7B82">
            <w:pPr>
              <w:pStyle w:val="TableText"/>
            </w:pPr>
            <w:hyperlink w:anchor="C_5564-28294">
              <w:r>
                <w:rPr>
                  <w:rStyle w:val="HyperlinkText9pt"/>
                </w:rPr>
                <w:t>5564-28294</w:t>
              </w:r>
            </w:hyperlink>
          </w:p>
        </w:tc>
        <w:tc>
          <w:tcPr>
            <w:tcW w:w="2975" w:type="dxa"/>
          </w:tcPr>
          <w:p w14:paraId="3D6553A9" w14:textId="77777777" w:rsidR="006F2B85" w:rsidRDefault="001E7B82">
            <w:pPr>
              <w:pStyle w:val="TableText"/>
            </w:pPr>
            <w:r>
              <w:t>2.16.840.1.113883.10.20.22.2.56</w:t>
            </w:r>
          </w:p>
        </w:tc>
      </w:tr>
      <w:tr w:rsidR="006F2B85" w14:paraId="3BFA4168" w14:textId="77777777">
        <w:trPr>
          <w:jc w:val="center"/>
        </w:trPr>
        <w:tc>
          <w:tcPr>
            <w:tcW w:w="3345" w:type="dxa"/>
          </w:tcPr>
          <w:p w14:paraId="12ED452C" w14:textId="77777777" w:rsidR="006F2B85" w:rsidRDefault="001E7B82">
            <w:pPr>
              <w:pStyle w:val="TableText"/>
            </w:pPr>
            <w:r>
              <w:tab/>
            </w:r>
            <w:r>
              <w:tab/>
              <w:t>@extension</w:t>
            </w:r>
          </w:p>
        </w:tc>
        <w:tc>
          <w:tcPr>
            <w:tcW w:w="720" w:type="dxa"/>
          </w:tcPr>
          <w:p w14:paraId="338369F3" w14:textId="77777777" w:rsidR="006F2B85" w:rsidRDefault="001E7B82">
            <w:pPr>
              <w:pStyle w:val="TableText"/>
            </w:pPr>
            <w:r>
              <w:t>1..1</w:t>
            </w:r>
          </w:p>
        </w:tc>
        <w:tc>
          <w:tcPr>
            <w:tcW w:w="1152" w:type="dxa"/>
          </w:tcPr>
          <w:p w14:paraId="53845542" w14:textId="77777777" w:rsidR="006F2B85" w:rsidRDefault="001E7B82">
            <w:pPr>
              <w:pStyle w:val="TableText"/>
            </w:pPr>
            <w:r>
              <w:t>SHALL</w:t>
            </w:r>
          </w:p>
        </w:tc>
        <w:tc>
          <w:tcPr>
            <w:tcW w:w="864" w:type="dxa"/>
          </w:tcPr>
          <w:p w14:paraId="16C7B7D8" w14:textId="77777777" w:rsidR="006F2B85" w:rsidRDefault="006F2B85">
            <w:pPr>
              <w:pStyle w:val="TableText"/>
            </w:pPr>
          </w:p>
        </w:tc>
        <w:tc>
          <w:tcPr>
            <w:tcW w:w="1104" w:type="dxa"/>
          </w:tcPr>
          <w:p w14:paraId="06E49E68" w14:textId="7DA0E442" w:rsidR="006F2B85" w:rsidRDefault="001E7B82">
            <w:pPr>
              <w:pStyle w:val="TableText"/>
            </w:pPr>
            <w:hyperlink w:anchor="C_5564-32793">
              <w:r>
                <w:rPr>
                  <w:rStyle w:val="HyperlinkText9pt"/>
                </w:rPr>
                <w:t>5564-32793</w:t>
              </w:r>
            </w:hyperlink>
          </w:p>
        </w:tc>
        <w:tc>
          <w:tcPr>
            <w:tcW w:w="2975" w:type="dxa"/>
          </w:tcPr>
          <w:p w14:paraId="0B9DB375" w14:textId="77777777" w:rsidR="006F2B85" w:rsidRDefault="001E7B82">
            <w:pPr>
              <w:pStyle w:val="TableText"/>
            </w:pPr>
            <w:r>
              <w:t>2025-08-01</w:t>
            </w:r>
          </w:p>
        </w:tc>
      </w:tr>
      <w:tr w:rsidR="006F2B85" w14:paraId="0859F19D" w14:textId="77777777">
        <w:trPr>
          <w:jc w:val="center"/>
        </w:trPr>
        <w:tc>
          <w:tcPr>
            <w:tcW w:w="3345" w:type="dxa"/>
          </w:tcPr>
          <w:p w14:paraId="0AAC0B93" w14:textId="77777777" w:rsidR="006F2B85" w:rsidRDefault="001E7B82">
            <w:pPr>
              <w:pStyle w:val="TableText"/>
            </w:pPr>
            <w:r>
              <w:tab/>
              <w:t>code</w:t>
            </w:r>
          </w:p>
        </w:tc>
        <w:tc>
          <w:tcPr>
            <w:tcW w:w="720" w:type="dxa"/>
          </w:tcPr>
          <w:p w14:paraId="0544C33F" w14:textId="77777777" w:rsidR="006F2B85" w:rsidRDefault="001E7B82">
            <w:pPr>
              <w:pStyle w:val="TableText"/>
            </w:pPr>
            <w:r>
              <w:t>1..1</w:t>
            </w:r>
          </w:p>
        </w:tc>
        <w:tc>
          <w:tcPr>
            <w:tcW w:w="1152" w:type="dxa"/>
          </w:tcPr>
          <w:p w14:paraId="3A030E3F" w14:textId="77777777" w:rsidR="006F2B85" w:rsidRDefault="001E7B82">
            <w:pPr>
              <w:pStyle w:val="TableText"/>
            </w:pPr>
            <w:r>
              <w:t>SHALL</w:t>
            </w:r>
          </w:p>
        </w:tc>
        <w:tc>
          <w:tcPr>
            <w:tcW w:w="864" w:type="dxa"/>
          </w:tcPr>
          <w:p w14:paraId="22464FDE" w14:textId="77777777" w:rsidR="006F2B85" w:rsidRDefault="006F2B85">
            <w:pPr>
              <w:pStyle w:val="TableText"/>
            </w:pPr>
          </w:p>
        </w:tc>
        <w:tc>
          <w:tcPr>
            <w:tcW w:w="1104" w:type="dxa"/>
          </w:tcPr>
          <w:p w14:paraId="7E72CE56" w14:textId="607BE787" w:rsidR="006F2B85" w:rsidRDefault="001E7B82">
            <w:pPr>
              <w:pStyle w:val="TableText"/>
            </w:pPr>
            <w:hyperlink w:anchor="C_5564-28295">
              <w:r>
                <w:rPr>
                  <w:rStyle w:val="HyperlinkText9pt"/>
                </w:rPr>
                <w:t>5564-28295</w:t>
              </w:r>
            </w:hyperlink>
          </w:p>
        </w:tc>
        <w:tc>
          <w:tcPr>
            <w:tcW w:w="2975" w:type="dxa"/>
          </w:tcPr>
          <w:p w14:paraId="1562BF84" w14:textId="77777777" w:rsidR="006F2B85" w:rsidRDefault="006F2B85">
            <w:pPr>
              <w:pStyle w:val="TableText"/>
            </w:pPr>
          </w:p>
        </w:tc>
      </w:tr>
      <w:tr w:rsidR="006F2B85" w14:paraId="3041221D" w14:textId="77777777">
        <w:trPr>
          <w:jc w:val="center"/>
        </w:trPr>
        <w:tc>
          <w:tcPr>
            <w:tcW w:w="3345" w:type="dxa"/>
          </w:tcPr>
          <w:p w14:paraId="7D96D286" w14:textId="77777777" w:rsidR="006F2B85" w:rsidRDefault="001E7B82">
            <w:pPr>
              <w:pStyle w:val="TableText"/>
            </w:pPr>
            <w:r>
              <w:tab/>
            </w:r>
            <w:r>
              <w:tab/>
              <w:t>@code</w:t>
            </w:r>
          </w:p>
        </w:tc>
        <w:tc>
          <w:tcPr>
            <w:tcW w:w="720" w:type="dxa"/>
          </w:tcPr>
          <w:p w14:paraId="1E174B41" w14:textId="77777777" w:rsidR="006F2B85" w:rsidRDefault="001E7B82">
            <w:pPr>
              <w:pStyle w:val="TableText"/>
            </w:pPr>
            <w:r>
              <w:t>1..1</w:t>
            </w:r>
          </w:p>
        </w:tc>
        <w:tc>
          <w:tcPr>
            <w:tcW w:w="1152" w:type="dxa"/>
          </w:tcPr>
          <w:p w14:paraId="7EAEB7BA" w14:textId="77777777" w:rsidR="006F2B85" w:rsidRDefault="001E7B82">
            <w:pPr>
              <w:pStyle w:val="TableText"/>
            </w:pPr>
            <w:r>
              <w:t>SHALL</w:t>
            </w:r>
          </w:p>
        </w:tc>
        <w:tc>
          <w:tcPr>
            <w:tcW w:w="864" w:type="dxa"/>
          </w:tcPr>
          <w:p w14:paraId="0FCB66D7" w14:textId="77777777" w:rsidR="006F2B85" w:rsidRDefault="006F2B85">
            <w:pPr>
              <w:pStyle w:val="TableText"/>
            </w:pPr>
          </w:p>
        </w:tc>
        <w:tc>
          <w:tcPr>
            <w:tcW w:w="1104" w:type="dxa"/>
          </w:tcPr>
          <w:p w14:paraId="0934FAC9" w14:textId="74B05F3E" w:rsidR="006F2B85" w:rsidRDefault="001E7B82">
            <w:pPr>
              <w:pStyle w:val="TableText"/>
            </w:pPr>
            <w:hyperlink w:anchor="C_5564-28296">
              <w:r>
                <w:rPr>
                  <w:rStyle w:val="HyperlinkText9pt"/>
                </w:rPr>
                <w:t>5564-28296</w:t>
              </w:r>
            </w:hyperlink>
          </w:p>
        </w:tc>
        <w:tc>
          <w:tcPr>
            <w:tcW w:w="2975" w:type="dxa"/>
          </w:tcPr>
          <w:p w14:paraId="508598BB" w14:textId="77777777" w:rsidR="006F2B85" w:rsidRDefault="001E7B82">
            <w:pPr>
              <w:pStyle w:val="TableText"/>
            </w:pPr>
            <w:r>
              <w:t>10190-7</w:t>
            </w:r>
          </w:p>
        </w:tc>
      </w:tr>
      <w:tr w:rsidR="006F2B85" w14:paraId="75107209" w14:textId="77777777">
        <w:trPr>
          <w:jc w:val="center"/>
        </w:trPr>
        <w:tc>
          <w:tcPr>
            <w:tcW w:w="3345" w:type="dxa"/>
          </w:tcPr>
          <w:p w14:paraId="4DC686C1" w14:textId="77777777" w:rsidR="006F2B85" w:rsidRDefault="001E7B82">
            <w:pPr>
              <w:pStyle w:val="TableText"/>
            </w:pPr>
            <w:r>
              <w:tab/>
            </w:r>
            <w:r>
              <w:tab/>
              <w:t>@codeSystem</w:t>
            </w:r>
          </w:p>
        </w:tc>
        <w:tc>
          <w:tcPr>
            <w:tcW w:w="720" w:type="dxa"/>
          </w:tcPr>
          <w:p w14:paraId="542C7A3F" w14:textId="77777777" w:rsidR="006F2B85" w:rsidRDefault="001E7B82">
            <w:pPr>
              <w:pStyle w:val="TableText"/>
            </w:pPr>
            <w:r>
              <w:t>1..1</w:t>
            </w:r>
          </w:p>
        </w:tc>
        <w:tc>
          <w:tcPr>
            <w:tcW w:w="1152" w:type="dxa"/>
          </w:tcPr>
          <w:p w14:paraId="495A9E73" w14:textId="77777777" w:rsidR="006F2B85" w:rsidRDefault="001E7B82">
            <w:pPr>
              <w:pStyle w:val="TableText"/>
            </w:pPr>
            <w:r>
              <w:t>SHALL</w:t>
            </w:r>
          </w:p>
        </w:tc>
        <w:tc>
          <w:tcPr>
            <w:tcW w:w="864" w:type="dxa"/>
          </w:tcPr>
          <w:p w14:paraId="347D7A45" w14:textId="77777777" w:rsidR="006F2B85" w:rsidRDefault="006F2B85">
            <w:pPr>
              <w:pStyle w:val="TableText"/>
            </w:pPr>
          </w:p>
        </w:tc>
        <w:tc>
          <w:tcPr>
            <w:tcW w:w="1104" w:type="dxa"/>
          </w:tcPr>
          <w:p w14:paraId="4CC87066" w14:textId="758519A1" w:rsidR="006F2B85" w:rsidRDefault="001E7B82">
            <w:pPr>
              <w:pStyle w:val="TableText"/>
            </w:pPr>
            <w:hyperlink w:anchor="C_5564-30826">
              <w:r>
                <w:rPr>
                  <w:rStyle w:val="HyperlinkText9pt"/>
                </w:rPr>
                <w:t>5564-30826</w:t>
              </w:r>
            </w:hyperlink>
          </w:p>
        </w:tc>
        <w:tc>
          <w:tcPr>
            <w:tcW w:w="2975" w:type="dxa"/>
          </w:tcPr>
          <w:p w14:paraId="408CCFE6" w14:textId="77777777" w:rsidR="006F2B85" w:rsidRDefault="001E7B82">
            <w:pPr>
              <w:pStyle w:val="TableText"/>
            </w:pPr>
            <w:r>
              <w:t>urn:oid:2.16.840.1.113883.6.1 (LOINC) = 2.16.840.1.113883.6.1</w:t>
            </w:r>
          </w:p>
        </w:tc>
      </w:tr>
      <w:tr w:rsidR="006F2B85" w14:paraId="5F0BF96F" w14:textId="77777777">
        <w:trPr>
          <w:jc w:val="center"/>
        </w:trPr>
        <w:tc>
          <w:tcPr>
            <w:tcW w:w="3345" w:type="dxa"/>
          </w:tcPr>
          <w:p w14:paraId="12F3A80D" w14:textId="77777777" w:rsidR="006F2B85" w:rsidRDefault="001E7B82">
            <w:pPr>
              <w:pStyle w:val="TableText"/>
            </w:pPr>
            <w:r>
              <w:tab/>
              <w:t>title</w:t>
            </w:r>
          </w:p>
        </w:tc>
        <w:tc>
          <w:tcPr>
            <w:tcW w:w="720" w:type="dxa"/>
          </w:tcPr>
          <w:p w14:paraId="2882BA0A" w14:textId="77777777" w:rsidR="006F2B85" w:rsidRDefault="001E7B82">
            <w:pPr>
              <w:pStyle w:val="TableText"/>
            </w:pPr>
            <w:r>
              <w:t>1..1</w:t>
            </w:r>
          </w:p>
        </w:tc>
        <w:tc>
          <w:tcPr>
            <w:tcW w:w="1152" w:type="dxa"/>
          </w:tcPr>
          <w:p w14:paraId="3A27D7C4" w14:textId="77777777" w:rsidR="006F2B85" w:rsidRDefault="001E7B82">
            <w:pPr>
              <w:pStyle w:val="TableText"/>
            </w:pPr>
            <w:r>
              <w:t>SHALL</w:t>
            </w:r>
          </w:p>
        </w:tc>
        <w:tc>
          <w:tcPr>
            <w:tcW w:w="864" w:type="dxa"/>
          </w:tcPr>
          <w:p w14:paraId="258D54A5" w14:textId="77777777" w:rsidR="006F2B85" w:rsidRDefault="006F2B85">
            <w:pPr>
              <w:pStyle w:val="TableText"/>
            </w:pPr>
          </w:p>
        </w:tc>
        <w:tc>
          <w:tcPr>
            <w:tcW w:w="1104" w:type="dxa"/>
          </w:tcPr>
          <w:p w14:paraId="39F4FAA2" w14:textId="29094841" w:rsidR="006F2B85" w:rsidRDefault="001E7B82">
            <w:pPr>
              <w:pStyle w:val="TableText"/>
            </w:pPr>
            <w:hyperlink w:anchor="C_5564-28297">
              <w:r>
                <w:rPr>
                  <w:rStyle w:val="HyperlinkText9pt"/>
                </w:rPr>
                <w:t>5564-28297</w:t>
              </w:r>
            </w:hyperlink>
          </w:p>
        </w:tc>
        <w:tc>
          <w:tcPr>
            <w:tcW w:w="2975" w:type="dxa"/>
          </w:tcPr>
          <w:p w14:paraId="063FF7A4" w14:textId="77777777" w:rsidR="006F2B85" w:rsidRDefault="006F2B85">
            <w:pPr>
              <w:pStyle w:val="TableText"/>
            </w:pPr>
          </w:p>
        </w:tc>
      </w:tr>
      <w:tr w:rsidR="006F2B85" w14:paraId="6783FC65" w14:textId="77777777">
        <w:trPr>
          <w:jc w:val="center"/>
        </w:trPr>
        <w:tc>
          <w:tcPr>
            <w:tcW w:w="3345" w:type="dxa"/>
          </w:tcPr>
          <w:p w14:paraId="696D13A1" w14:textId="77777777" w:rsidR="006F2B85" w:rsidRDefault="001E7B82">
            <w:pPr>
              <w:pStyle w:val="TableText"/>
            </w:pPr>
            <w:r>
              <w:tab/>
              <w:t>text</w:t>
            </w:r>
          </w:p>
        </w:tc>
        <w:tc>
          <w:tcPr>
            <w:tcW w:w="720" w:type="dxa"/>
          </w:tcPr>
          <w:p w14:paraId="1896EE71" w14:textId="77777777" w:rsidR="006F2B85" w:rsidRDefault="001E7B82">
            <w:pPr>
              <w:pStyle w:val="TableText"/>
            </w:pPr>
            <w:r>
              <w:t>1..1</w:t>
            </w:r>
          </w:p>
        </w:tc>
        <w:tc>
          <w:tcPr>
            <w:tcW w:w="1152" w:type="dxa"/>
          </w:tcPr>
          <w:p w14:paraId="71462E8E" w14:textId="77777777" w:rsidR="006F2B85" w:rsidRDefault="001E7B82">
            <w:pPr>
              <w:pStyle w:val="TableText"/>
            </w:pPr>
            <w:r>
              <w:t>SHALL</w:t>
            </w:r>
          </w:p>
        </w:tc>
        <w:tc>
          <w:tcPr>
            <w:tcW w:w="864" w:type="dxa"/>
          </w:tcPr>
          <w:p w14:paraId="2C74DEB2" w14:textId="77777777" w:rsidR="006F2B85" w:rsidRDefault="006F2B85">
            <w:pPr>
              <w:pStyle w:val="TableText"/>
            </w:pPr>
          </w:p>
        </w:tc>
        <w:tc>
          <w:tcPr>
            <w:tcW w:w="1104" w:type="dxa"/>
          </w:tcPr>
          <w:p w14:paraId="1A9015BA" w14:textId="16B8BC1E" w:rsidR="006F2B85" w:rsidRDefault="001E7B82">
            <w:pPr>
              <w:pStyle w:val="TableText"/>
            </w:pPr>
            <w:hyperlink w:anchor="C_5564-28298">
              <w:r>
                <w:rPr>
                  <w:rStyle w:val="HyperlinkText9pt"/>
                </w:rPr>
                <w:t>5564-28298</w:t>
              </w:r>
            </w:hyperlink>
          </w:p>
        </w:tc>
        <w:tc>
          <w:tcPr>
            <w:tcW w:w="2975" w:type="dxa"/>
          </w:tcPr>
          <w:p w14:paraId="249E49DA" w14:textId="77777777" w:rsidR="006F2B85" w:rsidRDefault="006F2B85">
            <w:pPr>
              <w:pStyle w:val="TableText"/>
            </w:pPr>
          </w:p>
        </w:tc>
      </w:tr>
      <w:tr w:rsidR="006F2B85" w14:paraId="2F38D724" w14:textId="77777777">
        <w:trPr>
          <w:jc w:val="center"/>
        </w:trPr>
        <w:tc>
          <w:tcPr>
            <w:tcW w:w="3345" w:type="dxa"/>
          </w:tcPr>
          <w:p w14:paraId="4D76A47A" w14:textId="77777777" w:rsidR="006F2B85" w:rsidRDefault="001E7B82">
            <w:pPr>
              <w:pStyle w:val="TableText"/>
            </w:pPr>
            <w:r>
              <w:tab/>
              <w:t>entry</w:t>
            </w:r>
          </w:p>
        </w:tc>
        <w:tc>
          <w:tcPr>
            <w:tcW w:w="720" w:type="dxa"/>
          </w:tcPr>
          <w:p w14:paraId="5B90CAD7" w14:textId="77777777" w:rsidR="006F2B85" w:rsidRDefault="001E7B82">
            <w:pPr>
              <w:pStyle w:val="TableText"/>
            </w:pPr>
            <w:r>
              <w:t>0..*</w:t>
            </w:r>
          </w:p>
        </w:tc>
        <w:tc>
          <w:tcPr>
            <w:tcW w:w="1152" w:type="dxa"/>
          </w:tcPr>
          <w:p w14:paraId="5CC270DF" w14:textId="77777777" w:rsidR="006F2B85" w:rsidRDefault="001E7B82">
            <w:pPr>
              <w:pStyle w:val="TableText"/>
            </w:pPr>
            <w:r>
              <w:t>MAY</w:t>
            </w:r>
          </w:p>
        </w:tc>
        <w:tc>
          <w:tcPr>
            <w:tcW w:w="864" w:type="dxa"/>
          </w:tcPr>
          <w:p w14:paraId="2A7101E4" w14:textId="77777777" w:rsidR="006F2B85" w:rsidRDefault="006F2B85">
            <w:pPr>
              <w:pStyle w:val="TableText"/>
            </w:pPr>
          </w:p>
        </w:tc>
        <w:tc>
          <w:tcPr>
            <w:tcW w:w="1104" w:type="dxa"/>
          </w:tcPr>
          <w:p w14:paraId="4C624A5D" w14:textId="7DDFC08D" w:rsidR="006F2B85" w:rsidRDefault="001E7B82">
            <w:pPr>
              <w:pStyle w:val="TableText"/>
            </w:pPr>
            <w:hyperlink w:anchor="C_5564-28301">
              <w:r>
                <w:rPr>
                  <w:rStyle w:val="HyperlinkText9pt"/>
                </w:rPr>
                <w:t>5564-28301</w:t>
              </w:r>
            </w:hyperlink>
          </w:p>
        </w:tc>
        <w:tc>
          <w:tcPr>
            <w:tcW w:w="2975" w:type="dxa"/>
          </w:tcPr>
          <w:p w14:paraId="71CBB703" w14:textId="77777777" w:rsidR="006F2B85" w:rsidRDefault="006F2B85">
            <w:pPr>
              <w:pStyle w:val="TableText"/>
            </w:pPr>
          </w:p>
        </w:tc>
      </w:tr>
      <w:tr w:rsidR="006F2B85" w14:paraId="4FE2A5A1" w14:textId="77777777">
        <w:trPr>
          <w:jc w:val="center"/>
        </w:trPr>
        <w:tc>
          <w:tcPr>
            <w:tcW w:w="3345" w:type="dxa"/>
          </w:tcPr>
          <w:p w14:paraId="32A24D08" w14:textId="77777777" w:rsidR="006F2B85" w:rsidRDefault="001E7B82">
            <w:pPr>
              <w:pStyle w:val="TableText"/>
            </w:pPr>
            <w:r>
              <w:tab/>
            </w:r>
            <w:r>
              <w:tab/>
              <w:t>organizer</w:t>
            </w:r>
          </w:p>
        </w:tc>
        <w:tc>
          <w:tcPr>
            <w:tcW w:w="720" w:type="dxa"/>
          </w:tcPr>
          <w:p w14:paraId="1771F44A" w14:textId="77777777" w:rsidR="006F2B85" w:rsidRDefault="001E7B82">
            <w:pPr>
              <w:pStyle w:val="TableText"/>
            </w:pPr>
            <w:r>
              <w:t>1..1</w:t>
            </w:r>
          </w:p>
        </w:tc>
        <w:tc>
          <w:tcPr>
            <w:tcW w:w="1152" w:type="dxa"/>
          </w:tcPr>
          <w:p w14:paraId="09B58032" w14:textId="77777777" w:rsidR="006F2B85" w:rsidRDefault="001E7B82">
            <w:pPr>
              <w:pStyle w:val="TableText"/>
            </w:pPr>
            <w:r>
              <w:t>SHALL</w:t>
            </w:r>
          </w:p>
        </w:tc>
        <w:tc>
          <w:tcPr>
            <w:tcW w:w="864" w:type="dxa"/>
          </w:tcPr>
          <w:p w14:paraId="1303B251" w14:textId="77777777" w:rsidR="006F2B85" w:rsidRDefault="006F2B85">
            <w:pPr>
              <w:pStyle w:val="TableText"/>
            </w:pPr>
          </w:p>
        </w:tc>
        <w:tc>
          <w:tcPr>
            <w:tcW w:w="1104" w:type="dxa"/>
          </w:tcPr>
          <w:p w14:paraId="0FDC9117" w14:textId="495EAC61" w:rsidR="006F2B85" w:rsidRDefault="001E7B82">
            <w:pPr>
              <w:pStyle w:val="TableText"/>
            </w:pPr>
            <w:hyperlink w:anchor="C_5564-28302">
              <w:r>
                <w:rPr>
                  <w:rStyle w:val="HyperlinkText9pt"/>
                </w:rPr>
                <w:t>5564-28302</w:t>
              </w:r>
            </w:hyperlink>
          </w:p>
        </w:tc>
        <w:tc>
          <w:tcPr>
            <w:tcW w:w="2975" w:type="dxa"/>
          </w:tcPr>
          <w:p w14:paraId="1BB6D3A8" w14:textId="5C27CFDB" w:rsidR="006F2B85" w:rsidRDefault="001E7B82">
            <w:pPr>
              <w:pStyle w:val="TableText"/>
            </w:pPr>
            <w:hyperlink w:anchor="E_Mental_Status_Organizer_NHCS_V4">
              <w:r>
                <w:rPr>
                  <w:rStyle w:val="HyperlinkText9pt"/>
                </w:rPr>
                <w:t>Mental Status Organizer (NHCS V4) (identifier: urn:hl7ii:2.16.840.1.113883.10.20.22.4.75:2025-08-01</w:t>
              </w:r>
            </w:hyperlink>
          </w:p>
        </w:tc>
      </w:tr>
      <w:tr w:rsidR="006F2B85" w14:paraId="40F3F43C" w14:textId="77777777">
        <w:trPr>
          <w:jc w:val="center"/>
        </w:trPr>
        <w:tc>
          <w:tcPr>
            <w:tcW w:w="3345" w:type="dxa"/>
          </w:tcPr>
          <w:p w14:paraId="44F8E3E9" w14:textId="77777777" w:rsidR="006F2B85" w:rsidRDefault="001E7B82">
            <w:pPr>
              <w:pStyle w:val="TableText"/>
            </w:pPr>
            <w:r>
              <w:tab/>
              <w:t>entry</w:t>
            </w:r>
          </w:p>
        </w:tc>
        <w:tc>
          <w:tcPr>
            <w:tcW w:w="720" w:type="dxa"/>
          </w:tcPr>
          <w:p w14:paraId="1B4C33FE" w14:textId="77777777" w:rsidR="006F2B85" w:rsidRDefault="001E7B82">
            <w:pPr>
              <w:pStyle w:val="TableText"/>
            </w:pPr>
            <w:r>
              <w:t>0..*</w:t>
            </w:r>
          </w:p>
        </w:tc>
        <w:tc>
          <w:tcPr>
            <w:tcW w:w="1152" w:type="dxa"/>
          </w:tcPr>
          <w:p w14:paraId="557362A6" w14:textId="77777777" w:rsidR="006F2B85" w:rsidRDefault="001E7B82">
            <w:pPr>
              <w:pStyle w:val="TableText"/>
            </w:pPr>
            <w:r>
              <w:t>MAY</w:t>
            </w:r>
          </w:p>
        </w:tc>
        <w:tc>
          <w:tcPr>
            <w:tcW w:w="864" w:type="dxa"/>
          </w:tcPr>
          <w:p w14:paraId="469C702B" w14:textId="77777777" w:rsidR="006F2B85" w:rsidRDefault="006F2B85">
            <w:pPr>
              <w:pStyle w:val="TableText"/>
            </w:pPr>
          </w:p>
        </w:tc>
        <w:tc>
          <w:tcPr>
            <w:tcW w:w="1104" w:type="dxa"/>
          </w:tcPr>
          <w:p w14:paraId="7A87F0BE" w14:textId="72439F8F" w:rsidR="006F2B85" w:rsidRDefault="001E7B82">
            <w:pPr>
              <w:pStyle w:val="TableText"/>
            </w:pPr>
            <w:hyperlink w:anchor="C_5564-28305">
              <w:r>
                <w:rPr>
                  <w:rStyle w:val="HyperlinkText9pt"/>
                </w:rPr>
                <w:t>5564-28305</w:t>
              </w:r>
            </w:hyperlink>
          </w:p>
        </w:tc>
        <w:tc>
          <w:tcPr>
            <w:tcW w:w="2975" w:type="dxa"/>
          </w:tcPr>
          <w:p w14:paraId="4C2BA208" w14:textId="77777777" w:rsidR="006F2B85" w:rsidRDefault="006F2B85">
            <w:pPr>
              <w:pStyle w:val="TableText"/>
            </w:pPr>
          </w:p>
        </w:tc>
      </w:tr>
      <w:tr w:rsidR="006F2B85" w14:paraId="2FACA23C" w14:textId="77777777">
        <w:trPr>
          <w:jc w:val="center"/>
        </w:trPr>
        <w:tc>
          <w:tcPr>
            <w:tcW w:w="3345" w:type="dxa"/>
          </w:tcPr>
          <w:p w14:paraId="69ED67C7" w14:textId="77777777" w:rsidR="006F2B85" w:rsidRDefault="001E7B82">
            <w:pPr>
              <w:pStyle w:val="TableText"/>
            </w:pPr>
            <w:r>
              <w:tab/>
            </w:r>
            <w:r>
              <w:tab/>
              <w:t>observation</w:t>
            </w:r>
          </w:p>
        </w:tc>
        <w:tc>
          <w:tcPr>
            <w:tcW w:w="720" w:type="dxa"/>
          </w:tcPr>
          <w:p w14:paraId="53B33028" w14:textId="77777777" w:rsidR="006F2B85" w:rsidRDefault="001E7B82">
            <w:pPr>
              <w:pStyle w:val="TableText"/>
            </w:pPr>
            <w:r>
              <w:t>1..1</w:t>
            </w:r>
          </w:p>
        </w:tc>
        <w:tc>
          <w:tcPr>
            <w:tcW w:w="1152" w:type="dxa"/>
          </w:tcPr>
          <w:p w14:paraId="1C4B59D5" w14:textId="77777777" w:rsidR="006F2B85" w:rsidRDefault="001E7B82">
            <w:pPr>
              <w:pStyle w:val="TableText"/>
            </w:pPr>
            <w:r>
              <w:t>SHALL</w:t>
            </w:r>
          </w:p>
        </w:tc>
        <w:tc>
          <w:tcPr>
            <w:tcW w:w="864" w:type="dxa"/>
          </w:tcPr>
          <w:p w14:paraId="11C1F80E" w14:textId="77777777" w:rsidR="006F2B85" w:rsidRDefault="006F2B85">
            <w:pPr>
              <w:pStyle w:val="TableText"/>
            </w:pPr>
          </w:p>
        </w:tc>
        <w:tc>
          <w:tcPr>
            <w:tcW w:w="1104" w:type="dxa"/>
          </w:tcPr>
          <w:p w14:paraId="5955E2FD" w14:textId="5785F55D" w:rsidR="006F2B85" w:rsidRDefault="001E7B82">
            <w:pPr>
              <w:pStyle w:val="TableText"/>
            </w:pPr>
            <w:hyperlink w:anchor="C_5564-28306">
              <w:r>
                <w:rPr>
                  <w:rStyle w:val="HyperlinkText9pt"/>
                </w:rPr>
                <w:t>5564-28306</w:t>
              </w:r>
            </w:hyperlink>
          </w:p>
        </w:tc>
        <w:tc>
          <w:tcPr>
            <w:tcW w:w="2975" w:type="dxa"/>
          </w:tcPr>
          <w:p w14:paraId="4EF1DCB3" w14:textId="5614D5AF" w:rsidR="006F2B85" w:rsidRDefault="001E7B82">
            <w:pPr>
              <w:pStyle w:val="TableText"/>
            </w:pPr>
            <w:hyperlink w:anchor="E_Mental_Status_Observation_NHCS_V4">
              <w:r>
                <w:rPr>
                  <w:rStyle w:val="HyperlinkText9pt"/>
                </w:rPr>
                <w:t>Mental Status Observation (NHCS V4) (identifier: urn:hl7ii:2.16.840.1.113883.10.20.22.4.74:2025-08-01</w:t>
              </w:r>
            </w:hyperlink>
          </w:p>
        </w:tc>
      </w:tr>
      <w:tr w:rsidR="006F2B85" w14:paraId="2D38F935" w14:textId="77777777">
        <w:trPr>
          <w:jc w:val="center"/>
        </w:trPr>
        <w:tc>
          <w:tcPr>
            <w:tcW w:w="3345" w:type="dxa"/>
          </w:tcPr>
          <w:p w14:paraId="0CD89E28" w14:textId="77777777" w:rsidR="006F2B85" w:rsidRDefault="001E7B82">
            <w:pPr>
              <w:pStyle w:val="TableText"/>
            </w:pPr>
            <w:r>
              <w:tab/>
              <w:t>entry</w:t>
            </w:r>
          </w:p>
        </w:tc>
        <w:tc>
          <w:tcPr>
            <w:tcW w:w="720" w:type="dxa"/>
          </w:tcPr>
          <w:p w14:paraId="6D382D82" w14:textId="77777777" w:rsidR="006F2B85" w:rsidRDefault="001E7B82">
            <w:pPr>
              <w:pStyle w:val="TableText"/>
            </w:pPr>
            <w:r>
              <w:t>0..*</w:t>
            </w:r>
          </w:p>
        </w:tc>
        <w:tc>
          <w:tcPr>
            <w:tcW w:w="1152" w:type="dxa"/>
          </w:tcPr>
          <w:p w14:paraId="1F36D149" w14:textId="77777777" w:rsidR="006F2B85" w:rsidRDefault="001E7B82">
            <w:pPr>
              <w:pStyle w:val="TableText"/>
            </w:pPr>
            <w:r>
              <w:t>MAY</w:t>
            </w:r>
          </w:p>
        </w:tc>
        <w:tc>
          <w:tcPr>
            <w:tcW w:w="864" w:type="dxa"/>
          </w:tcPr>
          <w:p w14:paraId="15079724" w14:textId="77777777" w:rsidR="006F2B85" w:rsidRDefault="006F2B85">
            <w:pPr>
              <w:pStyle w:val="TableText"/>
            </w:pPr>
          </w:p>
        </w:tc>
        <w:tc>
          <w:tcPr>
            <w:tcW w:w="1104" w:type="dxa"/>
          </w:tcPr>
          <w:p w14:paraId="5F3E0DB4" w14:textId="2AD9145C" w:rsidR="006F2B85" w:rsidRDefault="001E7B82">
            <w:pPr>
              <w:pStyle w:val="TableText"/>
            </w:pPr>
            <w:hyperlink w:anchor="C_5564-28313">
              <w:r>
                <w:rPr>
                  <w:rStyle w:val="HyperlinkText9pt"/>
                </w:rPr>
                <w:t>5564-28313</w:t>
              </w:r>
            </w:hyperlink>
          </w:p>
        </w:tc>
        <w:tc>
          <w:tcPr>
            <w:tcW w:w="2975" w:type="dxa"/>
          </w:tcPr>
          <w:p w14:paraId="6AA0931F" w14:textId="77777777" w:rsidR="006F2B85" w:rsidRDefault="006F2B85">
            <w:pPr>
              <w:pStyle w:val="TableText"/>
            </w:pPr>
          </w:p>
        </w:tc>
      </w:tr>
      <w:tr w:rsidR="006F2B85" w14:paraId="1A3A52EF" w14:textId="77777777">
        <w:trPr>
          <w:jc w:val="center"/>
        </w:trPr>
        <w:tc>
          <w:tcPr>
            <w:tcW w:w="3345" w:type="dxa"/>
          </w:tcPr>
          <w:p w14:paraId="7DBD4423" w14:textId="77777777" w:rsidR="006F2B85" w:rsidRDefault="001E7B82">
            <w:pPr>
              <w:pStyle w:val="TableText"/>
            </w:pPr>
            <w:r>
              <w:tab/>
            </w:r>
            <w:r>
              <w:tab/>
              <w:t>observation</w:t>
            </w:r>
          </w:p>
        </w:tc>
        <w:tc>
          <w:tcPr>
            <w:tcW w:w="720" w:type="dxa"/>
          </w:tcPr>
          <w:p w14:paraId="60EBE368" w14:textId="77777777" w:rsidR="006F2B85" w:rsidRDefault="001E7B82">
            <w:pPr>
              <w:pStyle w:val="TableText"/>
            </w:pPr>
            <w:r>
              <w:t>1..1</w:t>
            </w:r>
          </w:p>
        </w:tc>
        <w:tc>
          <w:tcPr>
            <w:tcW w:w="1152" w:type="dxa"/>
          </w:tcPr>
          <w:p w14:paraId="547FEDD0" w14:textId="77777777" w:rsidR="006F2B85" w:rsidRDefault="001E7B82">
            <w:pPr>
              <w:pStyle w:val="TableText"/>
            </w:pPr>
            <w:r>
              <w:t>SHALL</w:t>
            </w:r>
          </w:p>
        </w:tc>
        <w:tc>
          <w:tcPr>
            <w:tcW w:w="864" w:type="dxa"/>
          </w:tcPr>
          <w:p w14:paraId="4AD32705" w14:textId="77777777" w:rsidR="006F2B85" w:rsidRDefault="006F2B85">
            <w:pPr>
              <w:pStyle w:val="TableText"/>
            </w:pPr>
          </w:p>
        </w:tc>
        <w:tc>
          <w:tcPr>
            <w:tcW w:w="1104" w:type="dxa"/>
          </w:tcPr>
          <w:p w14:paraId="218CB838" w14:textId="37C3F9B5" w:rsidR="006F2B85" w:rsidRDefault="001E7B82">
            <w:pPr>
              <w:pStyle w:val="TableText"/>
            </w:pPr>
            <w:hyperlink w:anchor="C_5564-28314">
              <w:r>
                <w:rPr>
                  <w:rStyle w:val="HyperlinkText9pt"/>
                </w:rPr>
                <w:t>5564-28314</w:t>
              </w:r>
            </w:hyperlink>
          </w:p>
        </w:tc>
        <w:tc>
          <w:tcPr>
            <w:tcW w:w="2975" w:type="dxa"/>
          </w:tcPr>
          <w:p w14:paraId="2E84082C" w14:textId="26E2486D"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bl>
    <w:p w14:paraId="4A8C5139" w14:textId="77777777" w:rsidR="006F2B85" w:rsidRDefault="006F2B85">
      <w:pPr>
        <w:pStyle w:val="BodyText"/>
      </w:pPr>
    </w:p>
    <w:p w14:paraId="0414CC9B" w14:textId="77777777" w:rsidR="006F2B85" w:rsidRDefault="001E7B82" w:rsidP="007D100A">
      <w:pPr>
        <w:numPr>
          <w:ilvl w:val="0"/>
          <w:numId w:val="126"/>
        </w:numPr>
      </w:pPr>
      <w:r>
        <w:rPr>
          <w:rStyle w:val="keyword"/>
        </w:rPr>
        <w:t>SHALL</w:t>
      </w:r>
      <w:r>
        <w:t xml:space="preserve"> contain exactly one [1..1] </w:t>
      </w:r>
      <w:r>
        <w:rPr>
          <w:rStyle w:val="XMLnameBold"/>
        </w:rPr>
        <w:t>templateId</w:t>
      </w:r>
      <w:bookmarkStart w:id="781" w:name="C_5564-28293"/>
      <w:r>
        <w:t xml:space="preserve"> (CONF:5564-28293)</w:t>
      </w:r>
      <w:bookmarkEnd w:id="781"/>
      <w:r>
        <w:t xml:space="preserve"> such that it</w:t>
      </w:r>
    </w:p>
    <w:p w14:paraId="2CFA0211" w14:textId="77777777" w:rsidR="006F2B85" w:rsidRDefault="001E7B82" w:rsidP="007D100A">
      <w:pPr>
        <w:numPr>
          <w:ilvl w:val="1"/>
          <w:numId w:val="126"/>
        </w:numPr>
      </w:pPr>
      <w:r>
        <w:rPr>
          <w:rStyle w:val="keyword"/>
        </w:rPr>
        <w:t>SHALL</w:t>
      </w:r>
      <w:r>
        <w:t xml:space="preserve"> contain exactly one [1..1] </w:t>
      </w:r>
      <w:r>
        <w:rPr>
          <w:rStyle w:val="XMLnameBold"/>
        </w:rPr>
        <w:t>@root</w:t>
      </w:r>
      <w:r>
        <w:t>=</w:t>
      </w:r>
      <w:r>
        <w:rPr>
          <w:rStyle w:val="XMLname"/>
        </w:rPr>
        <w:t>"2.16.840.1.113883.10.20.22.2.56"</w:t>
      </w:r>
      <w:bookmarkStart w:id="782" w:name="C_5564-28294"/>
      <w:r>
        <w:t xml:space="preserve"> (CONF:5564-28294)</w:t>
      </w:r>
      <w:bookmarkEnd w:id="782"/>
      <w:r>
        <w:t>.</w:t>
      </w:r>
    </w:p>
    <w:p w14:paraId="0E2E2304" w14:textId="77777777" w:rsidR="006F2B85" w:rsidRDefault="001E7B82" w:rsidP="007D100A">
      <w:pPr>
        <w:numPr>
          <w:ilvl w:val="1"/>
          <w:numId w:val="126"/>
        </w:numPr>
      </w:pPr>
      <w:r>
        <w:rPr>
          <w:rStyle w:val="keyword"/>
        </w:rPr>
        <w:t>SHALL</w:t>
      </w:r>
      <w:r>
        <w:t xml:space="preserve"> contain exactly one [1..1] </w:t>
      </w:r>
      <w:r>
        <w:rPr>
          <w:rStyle w:val="XMLnameBold"/>
        </w:rPr>
        <w:t>@extension</w:t>
      </w:r>
      <w:r>
        <w:t>=</w:t>
      </w:r>
      <w:r>
        <w:rPr>
          <w:rStyle w:val="XMLname"/>
        </w:rPr>
        <w:t>"2025-08-01"</w:t>
      </w:r>
      <w:bookmarkStart w:id="783" w:name="C_5564-32793"/>
      <w:r>
        <w:t xml:space="preserve"> (CONF:5564-32793)</w:t>
      </w:r>
      <w:bookmarkEnd w:id="783"/>
      <w:r>
        <w:t>.</w:t>
      </w:r>
    </w:p>
    <w:p w14:paraId="1B0205F4" w14:textId="77777777" w:rsidR="006F2B85" w:rsidRDefault="001E7B82" w:rsidP="007D100A">
      <w:pPr>
        <w:numPr>
          <w:ilvl w:val="0"/>
          <w:numId w:val="126"/>
        </w:numPr>
      </w:pPr>
      <w:r>
        <w:rPr>
          <w:rStyle w:val="keyword"/>
        </w:rPr>
        <w:t>SHALL</w:t>
      </w:r>
      <w:r>
        <w:t xml:space="preserve"> contain exactly one [1..1] </w:t>
      </w:r>
      <w:r>
        <w:rPr>
          <w:rStyle w:val="XMLnameBold"/>
        </w:rPr>
        <w:t>code</w:t>
      </w:r>
      <w:bookmarkStart w:id="784" w:name="C_5564-28295"/>
      <w:r>
        <w:t xml:space="preserve"> (CONF:5564-28295)</w:t>
      </w:r>
      <w:bookmarkEnd w:id="784"/>
      <w:r>
        <w:t>.</w:t>
      </w:r>
    </w:p>
    <w:p w14:paraId="37AB2FA4" w14:textId="77777777" w:rsidR="006F2B85" w:rsidRDefault="001E7B82" w:rsidP="007D100A">
      <w:pPr>
        <w:numPr>
          <w:ilvl w:val="1"/>
          <w:numId w:val="126"/>
        </w:numPr>
      </w:pPr>
      <w:r>
        <w:t xml:space="preserve">This code </w:t>
      </w:r>
      <w:r>
        <w:rPr>
          <w:rStyle w:val="keyword"/>
        </w:rPr>
        <w:t>SHALL</w:t>
      </w:r>
      <w:r>
        <w:t xml:space="preserve"> contain exactly one [1..1] </w:t>
      </w:r>
      <w:r>
        <w:rPr>
          <w:rStyle w:val="XMLnameBold"/>
        </w:rPr>
        <w:t>@code</w:t>
      </w:r>
      <w:r>
        <w:t>=</w:t>
      </w:r>
      <w:r>
        <w:rPr>
          <w:rStyle w:val="XMLname"/>
        </w:rPr>
        <w:t>"10190-7"</w:t>
      </w:r>
      <w:r>
        <w:t xml:space="preserve"> Mental Status</w:t>
      </w:r>
      <w:bookmarkStart w:id="785" w:name="C_5564-28296"/>
      <w:r>
        <w:t xml:space="preserve"> (CONF:5564-28296)</w:t>
      </w:r>
      <w:bookmarkEnd w:id="785"/>
      <w:r>
        <w:t>.</w:t>
      </w:r>
    </w:p>
    <w:p w14:paraId="3D4F83CA" w14:textId="77777777" w:rsidR="006F2B85" w:rsidRDefault="001E7B82" w:rsidP="007D100A">
      <w:pPr>
        <w:numPr>
          <w:ilvl w:val="1"/>
          <w:numId w:val="126"/>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86" w:name="C_5564-30826"/>
      <w:r>
        <w:t xml:space="preserve"> (CONF:5564-30826)</w:t>
      </w:r>
      <w:bookmarkEnd w:id="786"/>
      <w:r>
        <w:t>.</w:t>
      </w:r>
    </w:p>
    <w:p w14:paraId="2E7FB4BA" w14:textId="77777777" w:rsidR="006F2B85" w:rsidRDefault="001E7B82" w:rsidP="007D100A">
      <w:pPr>
        <w:numPr>
          <w:ilvl w:val="0"/>
          <w:numId w:val="126"/>
        </w:numPr>
      </w:pPr>
      <w:r>
        <w:rPr>
          <w:rStyle w:val="keyword"/>
        </w:rPr>
        <w:t>SHALL</w:t>
      </w:r>
      <w:r>
        <w:t xml:space="preserve"> contain exactly one [1..1] </w:t>
      </w:r>
      <w:r>
        <w:rPr>
          <w:rStyle w:val="XMLnameBold"/>
        </w:rPr>
        <w:t>title</w:t>
      </w:r>
      <w:bookmarkStart w:id="787" w:name="C_5564-28297"/>
      <w:r>
        <w:t xml:space="preserve"> (CONF:5564-28297)</w:t>
      </w:r>
      <w:bookmarkEnd w:id="787"/>
      <w:r>
        <w:t>.</w:t>
      </w:r>
    </w:p>
    <w:p w14:paraId="7444FCF6" w14:textId="77777777" w:rsidR="006F2B85" w:rsidRDefault="001E7B82" w:rsidP="007D100A">
      <w:pPr>
        <w:numPr>
          <w:ilvl w:val="0"/>
          <w:numId w:val="126"/>
        </w:numPr>
      </w:pPr>
      <w:r>
        <w:rPr>
          <w:rStyle w:val="keyword"/>
        </w:rPr>
        <w:t>SHALL</w:t>
      </w:r>
      <w:r>
        <w:t xml:space="preserve"> contain exactly one [1..1] </w:t>
      </w:r>
      <w:r>
        <w:rPr>
          <w:rStyle w:val="XMLnameBold"/>
        </w:rPr>
        <w:t>text</w:t>
      </w:r>
      <w:bookmarkStart w:id="788" w:name="C_5564-28298"/>
      <w:r>
        <w:t xml:space="preserve"> (CONF:5564-28298)</w:t>
      </w:r>
      <w:bookmarkEnd w:id="788"/>
      <w:r>
        <w:t>.</w:t>
      </w:r>
    </w:p>
    <w:p w14:paraId="15A96ED1" w14:textId="77777777" w:rsidR="006F2B85" w:rsidRDefault="001E7B82" w:rsidP="007D100A">
      <w:pPr>
        <w:numPr>
          <w:ilvl w:val="0"/>
          <w:numId w:val="126"/>
        </w:numPr>
      </w:pPr>
      <w:r>
        <w:rPr>
          <w:rStyle w:val="keyword"/>
        </w:rPr>
        <w:t>MAY</w:t>
      </w:r>
      <w:r>
        <w:t xml:space="preserve"> contain zero or more [0..*] </w:t>
      </w:r>
      <w:r>
        <w:rPr>
          <w:rStyle w:val="XMLnameBold"/>
        </w:rPr>
        <w:t>entry</w:t>
      </w:r>
      <w:bookmarkStart w:id="789" w:name="C_5564-28301"/>
      <w:r>
        <w:t xml:space="preserve"> (CONF:5564-28301)</w:t>
      </w:r>
      <w:bookmarkEnd w:id="789"/>
      <w:r>
        <w:t xml:space="preserve"> such that it</w:t>
      </w:r>
    </w:p>
    <w:p w14:paraId="200D0EBC" w14:textId="1650CEB6" w:rsidR="006F2B85" w:rsidRDefault="001E7B82" w:rsidP="007D100A">
      <w:pPr>
        <w:numPr>
          <w:ilvl w:val="1"/>
          <w:numId w:val="126"/>
        </w:numPr>
      </w:pPr>
      <w:r>
        <w:rPr>
          <w:rStyle w:val="keyword"/>
        </w:rPr>
        <w:t>SHALL</w:t>
      </w:r>
      <w:r>
        <w:t xml:space="preserve"> contain exactly one [1..1]  </w:t>
      </w:r>
      <w:hyperlink w:anchor="E_Mental_Status_Organizer_NHCS_V4">
        <w:r>
          <w:rPr>
            <w:rStyle w:val="HyperlinkCourierBold"/>
          </w:rPr>
          <w:t>Mental Status Organizer (NHCS V4)</w:t>
        </w:r>
      </w:hyperlink>
      <w:r>
        <w:rPr>
          <w:rStyle w:val="XMLname"/>
        </w:rPr>
        <w:t xml:space="preserve"> (identifier: urn:hl7ii:2.16.840.1.113883.10.20.22.4.75:2025-08-01)</w:t>
      </w:r>
      <w:bookmarkStart w:id="790" w:name="C_5564-28302"/>
      <w:r>
        <w:t xml:space="preserve"> (CONF:5564-28302)</w:t>
      </w:r>
      <w:bookmarkEnd w:id="790"/>
      <w:r>
        <w:t>.</w:t>
      </w:r>
    </w:p>
    <w:p w14:paraId="2FFB0EBA" w14:textId="77777777" w:rsidR="006F2B85" w:rsidRDefault="001E7B82" w:rsidP="007D100A">
      <w:pPr>
        <w:numPr>
          <w:ilvl w:val="0"/>
          <w:numId w:val="126"/>
        </w:numPr>
      </w:pPr>
      <w:r>
        <w:rPr>
          <w:rStyle w:val="keyword"/>
        </w:rPr>
        <w:t>MAY</w:t>
      </w:r>
      <w:r>
        <w:t xml:space="preserve"> contain zero or more [0..*] </w:t>
      </w:r>
      <w:r>
        <w:rPr>
          <w:rStyle w:val="XMLnameBold"/>
        </w:rPr>
        <w:t>entry</w:t>
      </w:r>
      <w:bookmarkStart w:id="791" w:name="C_5564-28305"/>
      <w:r>
        <w:t xml:space="preserve"> (CONF:5564-28305)</w:t>
      </w:r>
      <w:bookmarkEnd w:id="791"/>
      <w:r>
        <w:t xml:space="preserve"> such that it</w:t>
      </w:r>
    </w:p>
    <w:p w14:paraId="4D70B389" w14:textId="4766090C" w:rsidR="006F2B85" w:rsidRDefault="001E7B82" w:rsidP="007D100A">
      <w:pPr>
        <w:numPr>
          <w:ilvl w:val="1"/>
          <w:numId w:val="126"/>
        </w:numPr>
      </w:pPr>
      <w:r>
        <w:rPr>
          <w:rStyle w:val="keyword"/>
        </w:rPr>
        <w:t>SHALL</w:t>
      </w:r>
      <w:r>
        <w:t xml:space="preserve"> contain exactly one [1..1]  </w:t>
      </w:r>
      <w:hyperlink w:anchor="E_Mental_Status_Observation_NHCS_V4">
        <w:r>
          <w:rPr>
            <w:rStyle w:val="HyperlinkCourierBold"/>
          </w:rPr>
          <w:t>Mental Status Observation (NHCS V4)</w:t>
        </w:r>
      </w:hyperlink>
      <w:r>
        <w:rPr>
          <w:rStyle w:val="XMLname"/>
        </w:rPr>
        <w:t xml:space="preserve"> (identifier: urn:hl7ii:2.16.840.1.113883.10.20.22.4.74:2025-08-01)</w:t>
      </w:r>
      <w:bookmarkStart w:id="792" w:name="C_5564-28306"/>
      <w:r>
        <w:t xml:space="preserve"> (CONF:5564-28306)</w:t>
      </w:r>
      <w:bookmarkEnd w:id="792"/>
      <w:r>
        <w:t>.</w:t>
      </w:r>
    </w:p>
    <w:p w14:paraId="77A470EC" w14:textId="77777777" w:rsidR="006F2B85" w:rsidRDefault="001E7B82" w:rsidP="007D100A">
      <w:pPr>
        <w:numPr>
          <w:ilvl w:val="0"/>
          <w:numId w:val="126"/>
        </w:numPr>
      </w:pPr>
      <w:r>
        <w:rPr>
          <w:rStyle w:val="keyword"/>
        </w:rPr>
        <w:t>MAY</w:t>
      </w:r>
      <w:r>
        <w:t xml:space="preserve"> contain zero or more [0..*] </w:t>
      </w:r>
      <w:r>
        <w:rPr>
          <w:rStyle w:val="XMLnameBold"/>
        </w:rPr>
        <w:t>entry</w:t>
      </w:r>
      <w:bookmarkStart w:id="793" w:name="C_5564-28313"/>
      <w:r>
        <w:t xml:space="preserve"> (CONF:5564-28313)</w:t>
      </w:r>
      <w:bookmarkEnd w:id="793"/>
      <w:r>
        <w:t xml:space="preserve"> such that it</w:t>
      </w:r>
    </w:p>
    <w:p w14:paraId="7A8D0BFC" w14:textId="34A4EE08" w:rsidR="006F2B85" w:rsidRDefault="001E7B82" w:rsidP="007D100A">
      <w:pPr>
        <w:numPr>
          <w:ilvl w:val="1"/>
          <w:numId w:val="126"/>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794" w:name="C_5564-28314"/>
      <w:r>
        <w:t xml:space="preserve"> (CONF:5564-28314)</w:t>
      </w:r>
      <w:bookmarkEnd w:id="794"/>
      <w:r>
        <w:t>.</w:t>
      </w:r>
    </w:p>
    <w:p w14:paraId="1011C54D" w14:textId="5637F92F" w:rsidR="006F2B85" w:rsidRDefault="001E7B82">
      <w:pPr>
        <w:pStyle w:val="Caption"/>
        <w:ind w:left="130" w:right="115"/>
      </w:pPr>
      <w:bookmarkStart w:id="795" w:name="_Toc203485320"/>
      <w:r>
        <w:lastRenderedPageBreak/>
        <w:t xml:space="preserve">Figure </w:t>
      </w:r>
      <w:r>
        <w:fldChar w:fldCharType="begin"/>
      </w:r>
      <w:r>
        <w:instrText>SEQ Figure \* ARABIC</w:instrText>
      </w:r>
      <w:r>
        <w:fldChar w:fldCharType="separate"/>
      </w:r>
      <w:r w:rsidR="004676B7">
        <w:t>34</w:t>
      </w:r>
      <w:r>
        <w:fldChar w:fldCharType="end"/>
      </w:r>
      <w:r>
        <w:t xml:space="preserve">: </w:t>
      </w:r>
      <w:r>
        <w:t>Mental Status Section (NHCS V3) Example</w:t>
      </w:r>
      <w:bookmarkEnd w:id="795"/>
    </w:p>
    <w:p w14:paraId="14CACD1A" w14:textId="77777777" w:rsidR="006F2B85" w:rsidRDefault="001E7B82">
      <w:pPr>
        <w:pStyle w:val="Example"/>
        <w:ind w:left="130" w:right="115"/>
      </w:pPr>
      <w:r>
        <w:t>&lt;section&gt;</w:t>
      </w:r>
    </w:p>
    <w:p w14:paraId="432B25C7" w14:textId="77777777" w:rsidR="006F2B85" w:rsidRDefault="001E7B82">
      <w:pPr>
        <w:pStyle w:val="Example"/>
        <w:ind w:left="130" w:right="115"/>
      </w:pPr>
      <w:r>
        <w:t xml:space="preserve">    &lt;!--  [Updated C-CDA] Mental Status Section (NHCS V3)  --&gt;</w:t>
      </w:r>
    </w:p>
    <w:p w14:paraId="69551A22" w14:textId="77777777" w:rsidR="006F2B85" w:rsidRDefault="001E7B82">
      <w:pPr>
        <w:pStyle w:val="Example"/>
        <w:ind w:left="130" w:right="115"/>
      </w:pPr>
      <w:r>
        <w:t xml:space="preserve">    &lt;templateId root="2.16.840.1.113883.10.20.22.2.56" extension="2025-08-01"/&gt;</w:t>
      </w:r>
    </w:p>
    <w:p w14:paraId="00D87833" w14:textId="77777777" w:rsidR="006F2B85" w:rsidRDefault="001E7B82">
      <w:pPr>
        <w:pStyle w:val="Example"/>
        <w:ind w:left="130" w:right="115"/>
      </w:pPr>
      <w:r>
        <w:t xml:space="preserve">    &lt;code code="10190-7" codeSystem="2.16.840.1.113883.6.1" </w:t>
      </w:r>
    </w:p>
    <w:p w14:paraId="0B87FAF2" w14:textId="77777777" w:rsidR="006F2B85" w:rsidRDefault="001E7B82">
      <w:pPr>
        <w:pStyle w:val="Example"/>
        <w:ind w:left="130" w:right="115"/>
      </w:pPr>
      <w:r>
        <w:t xml:space="preserve">         codeSystemName="LOINC" displayName="Mental status Narrative"/&gt;</w:t>
      </w:r>
    </w:p>
    <w:p w14:paraId="7AB2D527" w14:textId="77777777" w:rsidR="006F2B85" w:rsidRDefault="001E7B82">
      <w:pPr>
        <w:pStyle w:val="Example"/>
        <w:ind w:left="130" w:right="115"/>
      </w:pPr>
      <w:r>
        <w:t xml:space="preserve">    &lt;title&gt;Mental Status&lt;/title&gt;</w:t>
      </w:r>
    </w:p>
    <w:p w14:paraId="39A82A33" w14:textId="77777777" w:rsidR="006F2B85" w:rsidRDefault="001E7B82">
      <w:pPr>
        <w:pStyle w:val="Example"/>
        <w:ind w:left="130" w:right="115"/>
      </w:pPr>
      <w:r>
        <w:t xml:space="preserve">    &lt;text&gt;</w:t>
      </w:r>
    </w:p>
    <w:p w14:paraId="0367AD7D" w14:textId="77777777" w:rsidR="006F2B85" w:rsidRDefault="001E7B82">
      <w:pPr>
        <w:pStyle w:val="Example"/>
        <w:ind w:left="130" w:right="115"/>
      </w:pPr>
      <w:r>
        <w:t xml:space="preserve">      ...</w:t>
      </w:r>
    </w:p>
    <w:p w14:paraId="3B774869" w14:textId="77777777" w:rsidR="006F2B85" w:rsidRDefault="001E7B82">
      <w:pPr>
        <w:pStyle w:val="Example"/>
        <w:ind w:left="130" w:right="115"/>
      </w:pPr>
      <w:r>
        <w:t xml:space="preserve">    &lt;/text&gt;</w:t>
      </w:r>
    </w:p>
    <w:p w14:paraId="6A21C03B" w14:textId="77777777" w:rsidR="006F2B85" w:rsidRDefault="001E7B82">
      <w:pPr>
        <w:pStyle w:val="Example"/>
        <w:ind w:left="130" w:right="115"/>
      </w:pPr>
      <w:r>
        <w:t xml:space="preserve">    &lt;entry&gt;</w:t>
      </w:r>
    </w:p>
    <w:p w14:paraId="2BD87A57" w14:textId="77777777" w:rsidR="006F2B85" w:rsidRDefault="001E7B82">
      <w:pPr>
        <w:pStyle w:val="Example"/>
        <w:ind w:left="130" w:right="115"/>
      </w:pPr>
      <w:r>
        <w:t xml:space="preserve">        &lt;!--  [C-CDA] Mental Status Organizer (V3)  --&gt;</w:t>
      </w:r>
    </w:p>
    <w:p w14:paraId="2ADA2C74" w14:textId="77777777" w:rsidR="006F2B85" w:rsidRDefault="001E7B82">
      <w:pPr>
        <w:pStyle w:val="Example"/>
        <w:ind w:left="130" w:right="115"/>
      </w:pPr>
      <w:r>
        <w:t xml:space="preserve">        &lt;organizer classCode="CLUSTER" moodCode="EVN"&gt;</w:t>
      </w:r>
    </w:p>
    <w:p w14:paraId="0EE8379C" w14:textId="77777777" w:rsidR="006F2B85" w:rsidRDefault="001E7B82">
      <w:pPr>
        <w:pStyle w:val="Example"/>
        <w:ind w:left="130" w:right="115"/>
      </w:pPr>
      <w:r>
        <w:t xml:space="preserve">            &lt;!--  [Updated C-CDA] Mental Status Organizer (NHCS V4)  --&gt;</w:t>
      </w:r>
    </w:p>
    <w:p w14:paraId="7DAA0A80" w14:textId="77777777" w:rsidR="006F2B85" w:rsidRDefault="001E7B82">
      <w:pPr>
        <w:pStyle w:val="Example"/>
        <w:ind w:left="130" w:right="115"/>
      </w:pPr>
      <w:r>
        <w:t xml:space="preserve">            &lt;templateId root="2.16.840.1.113883.10.20.22.4.75" </w:t>
      </w:r>
    </w:p>
    <w:p w14:paraId="7F61BE7E" w14:textId="77777777" w:rsidR="006F2B85" w:rsidRDefault="001E7B82">
      <w:pPr>
        <w:pStyle w:val="Example"/>
        <w:ind w:left="130" w:right="115"/>
      </w:pPr>
      <w:r>
        <w:t xml:space="preserve">                 extension="2025-08-01"/&gt;</w:t>
      </w:r>
    </w:p>
    <w:p w14:paraId="63D5DA7D" w14:textId="77777777" w:rsidR="006F2B85" w:rsidRDefault="001E7B82">
      <w:pPr>
        <w:pStyle w:val="Example"/>
        <w:ind w:left="130" w:right="115"/>
      </w:pPr>
      <w:r>
        <w:t xml:space="preserve">                 ...</w:t>
      </w:r>
    </w:p>
    <w:p w14:paraId="1E2BCAD9" w14:textId="77777777" w:rsidR="006F2B85" w:rsidRDefault="001E7B82">
      <w:pPr>
        <w:pStyle w:val="Example"/>
        <w:ind w:left="130" w:right="115"/>
      </w:pPr>
      <w:r>
        <w:t xml:space="preserve">        &lt;/organizer&gt;</w:t>
      </w:r>
    </w:p>
    <w:p w14:paraId="1111ADB8" w14:textId="77777777" w:rsidR="006F2B85" w:rsidRDefault="001E7B82">
      <w:pPr>
        <w:pStyle w:val="Example"/>
        <w:ind w:left="130" w:right="115"/>
      </w:pPr>
      <w:r>
        <w:t xml:space="preserve">    &lt;/entry&gt;</w:t>
      </w:r>
    </w:p>
    <w:p w14:paraId="6E4218E0" w14:textId="77777777" w:rsidR="006F2B85" w:rsidRDefault="001E7B82">
      <w:pPr>
        <w:pStyle w:val="Example"/>
        <w:ind w:left="130" w:right="115"/>
      </w:pPr>
      <w:r>
        <w:t xml:space="preserve">    &lt;entry&gt;</w:t>
      </w:r>
    </w:p>
    <w:p w14:paraId="78C12994" w14:textId="77777777" w:rsidR="006F2B85" w:rsidRDefault="001E7B82">
      <w:pPr>
        <w:pStyle w:val="Example"/>
        <w:ind w:left="130" w:right="115"/>
      </w:pPr>
      <w:r>
        <w:t xml:space="preserve">        &lt;observation classCode="OBS" moodCode="EVN"&gt;</w:t>
      </w:r>
    </w:p>
    <w:p w14:paraId="25651BA9" w14:textId="77777777" w:rsidR="006F2B85" w:rsidRDefault="001E7B82">
      <w:pPr>
        <w:pStyle w:val="Example"/>
        <w:ind w:left="130" w:right="115"/>
      </w:pPr>
      <w:r>
        <w:t xml:space="preserve">            &lt;!--  [Updated C-CDA R2.1] Mental Status Observation (NHCS V4)  --&gt;</w:t>
      </w:r>
    </w:p>
    <w:p w14:paraId="32E2F6D7" w14:textId="77777777" w:rsidR="006F2B85" w:rsidRDefault="001E7B82">
      <w:pPr>
        <w:pStyle w:val="Example"/>
        <w:ind w:left="130" w:right="115"/>
      </w:pPr>
      <w:r>
        <w:t xml:space="preserve">            &lt;templateId root="2.16.840.1.113883.10.20.22.4.74" extension="2025-08-01"/&gt;</w:t>
      </w:r>
    </w:p>
    <w:p w14:paraId="482464C8" w14:textId="77777777" w:rsidR="006F2B85" w:rsidRDefault="001E7B82">
      <w:pPr>
        <w:pStyle w:val="Example"/>
        <w:ind w:left="130" w:right="115"/>
      </w:pPr>
      <w:r>
        <w:t xml:space="preserve">               ...</w:t>
      </w:r>
    </w:p>
    <w:p w14:paraId="373B1BDB" w14:textId="77777777" w:rsidR="006F2B85" w:rsidRDefault="001E7B82">
      <w:pPr>
        <w:pStyle w:val="Example"/>
        <w:ind w:left="130" w:right="115"/>
      </w:pPr>
      <w:r>
        <w:t xml:space="preserve">        &lt;/observation&gt;</w:t>
      </w:r>
    </w:p>
    <w:p w14:paraId="71A87A2C" w14:textId="77777777" w:rsidR="006F2B85" w:rsidRDefault="001E7B82">
      <w:pPr>
        <w:pStyle w:val="Example"/>
        <w:ind w:left="130" w:right="115"/>
      </w:pPr>
      <w:r>
        <w:t xml:space="preserve">    &lt;/entry&gt;</w:t>
      </w:r>
    </w:p>
    <w:p w14:paraId="6763CD1D" w14:textId="77777777" w:rsidR="006F2B85" w:rsidRDefault="001E7B82">
      <w:pPr>
        <w:pStyle w:val="Example"/>
        <w:ind w:left="130" w:right="115"/>
      </w:pPr>
      <w:r>
        <w:t xml:space="preserve">    &lt;entry&gt;</w:t>
      </w:r>
    </w:p>
    <w:p w14:paraId="7AC0B75C" w14:textId="77777777" w:rsidR="006F2B85" w:rsidRDefault="001E7B82">
      <w:pPr>
        <w:pStyle w:val="Example"/>
        <w:ind w:left="130" w:right="115"/>
      </w:pPr>
      <w:r>
        <w:t xml:space="preserve">        &lt;!--  [Updated C-CDA] Assessment Scale Observation (NHCS V3)  --&gt;</w:t>
      </w:r>
    </w:p>
    <w:p w14:paraId="4E473EDB" w14:textId="77777777" w:rsidR="006F2B85" w:rsidRDefault="001E7B82">
      <w:pPr>
        <w:pStyle w:val="Example"/>
        <w:ind w:left="130" w:right="115"/>
      </w:pPr>
      <w:r>
        <w:t xml:space="preserve">        &lt;observation classCode="OBS" moodCode="EVN"&gt;</w:t>
      </w:r>
    </w:p>
    <w:p w14:paraId="1E4329E8" w14:textId="77777777" w:rsidR="006F2B85" w:rsidRDefault="001E7B82">
      <w:pPr>
        <w:pStyle w:val="Example"/>
        <w:ind w:left="130" w:right="115"/>
      </w:pPr>
      <w:r>
        <w:t xml:space="preserve">            &lt;templateId root="2.16.840.1.113883.10.20.22.4.69" extension="2025-08-01"/&gt;</w:t>
      </w:r>
    </w:p>
    <w:p w14:paraId="11AB74AA" w14:textId="77777777" w:rsidR="006F2B85" w:rsidRDefault="001E7B82">
      <w:pPr>
        <w:pStyle w:val="Example"/>
        <w:ind w:left="130" w:right="115"/>
      </w:pPr>
      <w:r>
        <w:t xml:space="preserve">             ...</w:t>
      </w:r>
    </w:p>
    <w:p w14:paraId="79A746E4" w14:textId="77777777" w:rsidR="006F2B85" w:rsidRDefault="001E7B82">
      <w:pPr>
        <w:pStyle w:val="Example"/>
        <w:ind w:left="130" w:right="115"/>
      </w:pPr>
      <w:r>
        <w:t xml:space="preserve">        &lt;/observation&gt;</w:t>
      </w:r>
    </w:p>
    <w:p w14:paraId="21578E51" w14:textId="77777777" w:rsidR="006F2B85" w:rsidRDefault="001E7B82">
      <w:pPr>
        <w:pStyle w:val="Example"/>
        <w:ind w:left="130" w:right="115"/>
      </w:pPr>
      <w:r>
        <w:t xml:space="preserve">    &lt;/entry&gt;</w:t>
      </w:r>
    </w:p>
    <w:p w14:paraId="36FB8C13" w14:textId="77777777" w:rsidR="006F2B85" w:rsidRDefault="001E7B82">
      <w:pPr>
        <w:pStyle w:val="Example"/>
        <w:ind w:left="130" w:right="115"/>
      </w:pPr>
      <w:r>
        <w:t>&lt;/section&gt;</w:t>
      </w:r>
    </w:p>
    <w:p w14:paraId="6B3975CA" w14:textId="77777777" w:rsidR="006F2B85" w:rsidRDefault="006F2B85">
      <w:pPr>
        <w:pStyle w:val="BodyText"/>
      </w:pPr>
    </w:p>
    <w:p w14:paraId="1668ABC3" w14:textId="77777777" w:rsidR="006F2B85" w:rsidRDefault="001E7B82">
      <w:pPr>
        <w:pStyle w:val="Heading2nospace"/>
      </w:pPr>
      <w:bookmarkStart w:id="796" w:name="S_Payers_Section_NHCS_V4"/>
      <w:bookmarkStart w:id="797" w:name="_Toc203485079"/>
      <w:r>
        <w:t>Payers Section (NHCS V4)</w:t>
      </w:r>
      <w:bookmarkEnd w:id="796"/>
      <w:bookmarkEnd w:id="797"/>
    </w:p>
    <w:p w14:paraId="4892288A" w14:textId="77777777" w:rsidR="006F2B85" w:rsidRDefault="001E7B82">
      <w:pPr>
        <w:pStyle w:val="BracketData"/>
      </w:pPr>
      <w:r>
        <w:t>[section: identifier urn:hl7ii:2.16.840.1.113883.10.20.22.2.18:2025-08-01 (open)]</w:t>
      </w:r>
    </w:p>
    <w:p w14:paraId="2A2A01AA" w14:textId="77777777" w:rsidR="006F2B85" w:rsidRDefault="001E7B82">
      <w:pPr>
        <w:pStyle w:val="BracketData"/>
      </w:pPr>
      <w:r>
        <w:t>Draft as part of National Health Care Surveys, Release 1, STU 4 - US Realm</w:t>
      </w:r>
    </w:p>
    <w:p w14:paraId="288E8DD5" w14:textId="5988B9B4" w:rsidR="006F2B85" w:rsidRDefault="001E7B82">
      <w:pPr>
        <w:pStyle w:val="Caption"/>
      </w:pPr>
      <w:bookmarkStart w:id="798" w:name="_Toc203485532"/>
      <w:r>
        <w:t xml:space="preserve">Table </w:t>
      </w:r>
      <w:r>
        <w:fldChar w:fldCharType="begin"/>
      </w:r>
      <w:r>
        <w:instrText>SEQ Table \* ARABIC</w:instrText>
      </w:r>
      <w:r>
        <w:fldChar w:fldCharType="separate"/>
      </w:r>
      <w:r w:rsidR="004676B7">
        <w:t>75</w:t>
      </w:r>
      <w:r>
        <w:fldChar w:fldCharType="end"/>
      </w:r>
      <w:r>
        <w:t>: Payers Section (NHCS V4) Contexts</w:t>
      </w:r>
      <w:bookmarkEnd w:id="7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B7D894" w14:textId="77777777">
        <w:trPr>
          <w:cantSplit/>
          <w:tblHeader/>
          <w:jc w:val="center"/>
        </w:trPr>
        <w:tc>
          <w:tcPr>
            <w:tcW w:w="360" w:type="dxa"/>
            <w:shd w:val="clear" w:color="auto" w:fill="E6E6E6"/>
          </w:tcPr>
          <w:p w14:paraId="7FE3EB42" w14:textId="77777777" w:rsidR="006F2B85" w:rsidRDefault="001E7B82">
            <w:pPr>
              <w:pStyle w:val="TableHead"/>
            </w:pPr>
            <w:r>
              <w:t>Contained By:</w:t>
            </w:r>
          </w:p>
        </w:tc>
        <w:tc>
          <w:tcPr>
            <w:tcW w:w="360" w:type="dxa"/>
            <w:shd w:val="clear" w:color="auto" w:fill="E6E6E6"/>
          </w:tcPr>
          <w:p w14:paraId="65C53CBC" w14:textId="77777777" w:rsidR="006F2B85" w:rsidRDefault="001E7B82">
            <w:pPr>
              <w:pStyle w:val="TableHead"/>
            </w:pPr>
            <w:r>
              <w:t>Contains:</w:t>
            </w:r>
          </w:p>
        </w:tc>
      </w:tr>
      <w:tr w:rsidR="006F2B85" w14:paraId="60FFAD5C" w14:textId="77777777">
        <w:trPr>
          <w:jc w:val="center"/>
        </w:trPr>
        <w:tc>
          <w:tcPr>
            <w:tcW w:w="360" w:type="dxa"/>
          </w:tcPr>
          <w:p w14:paraId="59FC8F43" w14:textId="285CF39F"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4910F3F3" w14:textId="03A6AABB" w:rsidR="006F2B85" w:rsidRDefault="001E7B82">
            <w:pPr>
              <w:pStyle w:val="TableText"/>
            </w:pPr>
            <w:hyperlink w:anchor="D_Inpatient_Encounter_NHCSIP_V7">
              <w:r>
                <w:rPr>
                  <w:rStyle w:val="HyperlinkText9pt"/>
                </w:rPr>
                <w:t>Inpatient Encounter (NHCS-IP) (V7)</w:t>
              </w:r>
            </w:hyperlink>
            <w:r>
              <w:t xml:space="preserve"> (required)</w:t>
            </w:r>
          </w:p>
          <w:p w14:paraId="2A6B9FB9" w14:textId="40CA1EB3"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7DDB4C01" w14:textId="55BA9786" w:rsidR="006F2B85" w:rsidRDefault="001E7B82">
            <w:pPr>
              <w:pStyle w:val="TableText"/>
            </w:pPr>
            <w:hyperlink w:anchor="E_Coverage_Activity_V4">
              <w:r>
                <w:rPr>
                  <w:rStyle w:val="HyperlinkText9pt"/>
                </w:rPr>
                <w:t>Coverage Activity (V4)</w:t>
              </w:r>
            </w:hyperlink>
            <w:r>
              <w:t xml:space="preserve"> (optional)</w:t>
            </w:r>
          </w:p>
        </w:tc>
      </w:tr>
    </w:tbl>
    <w:p w14:paraId="4BAA8AF2" w14:textId="77777777" w:rsidR="006F2B85" w:rsidRDefault="006F2B85">
      <w:pPr>
        <w:pStyle w:val="BodyText"/>
      </w:pPr>
    </w:p>
    <w:p w14:paraId="68A14EA9" w14:textId="77777777" w:rsidR="006F2B85" w:rsidRDefault="001E7B82">
      <w:r>
        <w:t>The C-CDA template, Payers Section (V3), has been versioned in this guide to support USCDI-v3.</w:t>
      </w:r>
    </w:p>
    <w:p w14:paraId="0F53A70D" w14:textId="77777777" w:rsidR="006F2B85" w:rsidRDefault="001E7B82">
      <w:r>
        <w:lastRenderedPageBreak/>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w:t>
      </w:r>
      <w:r>
        <w:t>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p w14:paraId="173C68A7" w14:textId="5E34BA2A" w:rsidR="006F2B85" w:rsidRDefault="001E7B82">
      <w:pPr>
        <w:pStyle w:val="Caption"/>
      </w:pPr>
      <w:bookmarkStart w:id="799" w:name="_Toc203485533"/>
      <w:r>
        <w:t xml:space="preserve">Table </w:t>
      </w:r>
      <w:r>
        <w:fldChar w:fldCharType="begin"/>
      </w:r>
      <w:r>
        <w:instrText>SEQ Table \* ARABIC</w:instrText>
      </w:r>
      <w:r>
        <w:fldChar w:fldCharType="separate"/>
      </w:r>
      <w:r w:rsidR="004676B7">
        <w:t>76</w:t>
      </w:r>
      <w:r>
        <w:fldChar w:fldCharType="end"/>
      </w:r>
      <w:r>
        <w:t>: Payers Section (NHCS V4) Constraints Overview</w:t>
      </w:r>
      <w:bookmarkEnd w:id="7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99EE064" w14:textId="77777777">
        <w:trPr>
          <w:cantSplit/>
          <w:tblHeader/>
          <w:jc w:val="center"/>
        </w:trPr>
        <w:tc>
          <w:tcPr>
            <w:tcW w:w="0" w:type="dxa"/>
            <w:shd w:val="clear" w:color="auto" w:fill="E6E6E6"/>
            <w:noWrap/>
          </w:tcPr>
          <w:p w14:paraId="03879AB9" w14:textId="77777777" w:rsidR="006F2B85" w:rsidRDefault="001E7B82">
            <w:pPr>
              <w:pStyle w:val="TableHead"/>
            </w:pPr>
            <w:r>
              <w:t>XPath</w:t>
            </w:r>
          </w:p>
        </w:tc>
        <w:tc>
          <w:tcPr>
            <w:tcW w:w="720" w:type="dxa"/>
            <w:shd w:val="clear" w:color="auto" w:fill="E6E6E6"/>
            <w:noWrap/>
          </w:tcPr>
          <w:p w14:paraId="04476CB3" w14:textId="77777777" w:rsidR="006F2B85" w:rsidRDefault="001E7B82">
            <w:pPr>
              <w:pStyle w:val="TableHead"/>
            </w:pPr>
            <w:r>
              <w:t>Card.</w:t>
            </w:r>
          </w:p>
        </w:tc>
        <w:tc>
          <w:tcPr>
            <w:tcW w:w="1152" w:type="dxa"/>
            <w:shd w:val="clear" w:color="auto" w:fill="E6E6E6"/>
            <w:noWrap/>
          </w:tcPr>
          <w:p w14:paraId="4321B910" w14:textId="77777777" w:rsidR="006F2B85" w:rsidRDefault="001E7B82">
            <w:pPr>
              <w:pStyle w:val="TableHead"/>
            </w:pPr>
            <w:r>
              <w:t>Verb</w:t>
            </w:r>
          </w:p>
        </w:tc>
        <w:tc>
          <w:tcPr>
            <w:tcW w:w="864" w:type="dxa"/>
            <w:shd w:val="clear" w:color="auto" w:fill="E6E6E6"/>
            <w:noWrap/>
          </w:tcPr>
          <w:p w14:paraId="7FC570D4" w14:textId="77777777" w:rsidR="006F2B85" w:rsidRDefault="001E7B82">
            <w:pPr>
              <w:pStyle w:val="TableHead"/>
            </w:pPr>
            <w:r>
              <w:t>Data Type</w:t>
            </w:r>
          </w:p>
        </w:tc>
        <w:tc>
          <w:tcPr>
            <w:tcW w:w="864" w:type="dxa"/>
            <w:shd w:val="clear" w:color="auto" w:fill="E6E6E6"/>
            <w:noWrap/>
          </w:tcPr>
          <w:p w14:paraId="548662EF" w14:textId="77777777" w:rsidR="006F2B85" w:rsidRDefault="001E7B82">
            <w:pPr>
              <w:pStyle w:val="TableHead"/>
            </w:pPr>
            <w:r>
              <w:t>CONF#</w:t>
            </w:r>
          </w:p>
        </w:tc>
        <w:tc>
          <w:tcPr>
            <w:tcW w:w="864" w:type="dxa"/>
            <w:shd w:val="clear" w:color="auto" w:fill="E6E6E6"/>
            <w:noWrap/>
          </w:tcPr>
          <w:p w14:paraId="428E56A5" w14:textId="77777777" w:rsidR="006F2B85" w:rsidRDefault="001E7B82">
            <w:pPr>
              <w:pStyle w:val="TableHead"/>
            </w:pPr>
            <w:r>
              <w:t>Value</w:t>
            </w:r>
          </w:p>
        </w:tc>
      </w:tr>
      <w:tr w:rsidR="006F2B85" w14:paraId="70429395" w14:textId="77777777">
        <w:trPr>
          <w:jc w:val="center"/>
        </w:trPr>
        <w:tc>
          <w:tcPr>
            <w:tcW w:w="10160" w:type="dxa"/>
            <w:gridSpan w:val="6"/>
          </w:tcPr>
          <w:p w14:paraId="0F133E1D" w14:textId="77777777" w:rsidR="006F2B85" w:rsidRDefault="001E7B82">
            <w:pPr>
              <w:pStyle w:val="TableText"/>
            </w:pPr>
            <w:r>
              <w:t>section (identifier: urn:hl7ii:2.16.840.1.113883.10.20.22.2.18:2025-08-01)</w:t>
            </w:r>
          </w:p>
        </w:tc>
      </w:tr>
      <w:tr w:rsidR="006F2B85" w14:paraId="07A486F3" w14:textId="77777777">
        <w:trPr>
          <w:jc w:val="center"/>
        </w:trPr>
        <w:tc>
          <w:tcPr>
            <w:tcW w:w="3345" w:type="dxa"/>
          </w:tcPr>
          <w:p w14:paraId="4524AC0C" w14:textId="77777777" w:rsidR="006F2B85" w:rsidRDefault="001E7B82">
            <w:pPr>
              <w:pStyle w:val="TableText"/>
            </w:pPr>
            <w:r>
              <w:tab/>
              <w:t>templateId</w:t>
            </w:r>
          </w:p>
        </w:tc>
        <w:tc>
          <w:tcPr>
            <w:tcW w:w="720" w:type="dxa"/>
          </w:tcPr>
          <w:p w14:paraId="2AE91802" w14:textId="77777777" w:rsidR="006F2B85" w:rsidRDefault="001E7B82">
            <w:pPr>
              <w:pStyle w:val="TableText"/>
            </w:pPr>
            <w:r>
              <w:t>1..1</w:t>
            </w:r>
          </w:p>
        </w:tc>
        <w:tc>
          <w:tcPr>
            <w:tcW w:w="1152" w:type="dxa"/>
          </w:tcPr>
          <w:p w14:paraId="4B4AE1CA" w14:textId="77777777" w:rsidR="006F2B85" w:rsidRDefault="001E7B82">
            <w:pPr>
              <w:pStyle w:val="TableText"/>
            </w:pPr>
            <w:r>
              <w:t>SHALL</w:t>
            </w:r>
          </w:p>
        </w:tc>
        <w:tc>
          <w:tcPr>
            <w:tcW w:w="864" w:type="dxa"/>
          </w:tcPr>
          <w:p w14:paraId="12C4CCCA" w14:textId="77777777" w:rsidR="006F2B85" w:rsidRDefault="006F2B85">
            <w:pPr>
              <w:pStyle w:val="TableText"/>
            </w:pPr>
          </w:p>
        </w:tc>
        <w:tc>
          <w:tcPr>
            <w:tcW w:w="1104" w:type="dxa"/>
          </w:tcPr>
          <w:p w14:paraId="22F12306" w14:textId="7620AA63" w:rsidR="006F2B85" w:rsidRDefault="001E7B82">
            <w:pPr>
              <w:pStyle w:val="TableText"/>
            </w:pPr>
            <w:hyperlink w:anchor="C_5564-7924">
              <w:r>
                <w:rPr>
                  <w:rStyle w:val="HyperlinkText9pt"/>
                </w:rPr>
                <w:t>5564-7924</w:t>
              </w:r>
            </w:hyperlink>
          </w:p>
        </w:tc>
        <w:tc>
          <w:tcPr>
            <w:tcW w:w="2975" w:type="dxa"/>
          </w:tcPr>
          <w:p w14:paraId="17D95527" w14:textId="77777777" w:rsidR="006F2B85" w:rsidRDefault="006F2B85">
            <w:pPr>
              <w:pStyle w:val="TableText"/>
            </w:pPr>
          </w:p>
        </w:tc>
      </w:tr>
      <w:tr w:rsidR="006F2B85" w14:paraId="61F4F9D2" w14:textId="77777777">
        <w:trPr>
          <w:jc w:val="center"/>
        </w:trPr>
        <w:tc>
          <w:tcPr>
            <w:tcW w:w="3345" w:type="dxa"/>
          </w:tcPr>
          <w:p w14:paraId="4DD9BA38" w14:textId="77777777" w:rsidR="006F2B85" w:rsidRDefault="001E7B82">
            <w:pPr>
              <w:pStyle w:val="TableText"/>
            </w:pPr>
            <w:r>
              <w:tab/>
            </w:r>
            <w:r>
              <w:tab/>
              <w:t>@root</w:t>
            </w:r>
          </w:p>
        </w:tc>
        <w:tc>
          <w:tcPr>
            <w:tcW w:w="720" w:type="dxa"/>
          </w:tcPr>
          <w:p w14:paraId="34C9DB0C" w14:textId="77777777" w:rsidR="006F2B85" w:rsidRDefault="001E7B82">
            <w:pPr>
              <w:pStyle w:val="TableText"/>
            </w:pPr>
            <w:r>
              <w:t>1..1</w:t>
            </w:r>
          </w:p>
        </w:tc>
        <w:tc>
          <w:tcPr>
            <w:tcW w:w="1152" w:type="dxa"/>
          </w:tcPr>
          <w:p w14:paraId="3EE539FF" w14:textId="77777777" w:rsidR="006F2B85" w:rsidRDefault="001E7B82">
            <w:pPr>
              <w:pStyle w:val="TableText"/>
            </w:pPr>
            <w:r>
              <w:t>SHALL</w:t>
            </w:r>
          </w:p>
        </w:tc>
        <w:tc>
          <w:tcPr>
            <w:tcW w:w="864" w:type="dxa"/>
          </w:tcPr>
          <w:p w14:paraId="7AEEAEEB" w14:textId="77777777" w:rsidR="006F2B85" w:rsidRDefault="006F2B85">
            <w:pPr>
              <w:pStyle w:val="TableText"/>
            </w:pPr>
          </w:p>
        </w:tc>
        <w:tc>
          <w:tcPr>
            <w:tcW w:w="1104" w:type="dxa"/>
          </w:tcPr>
          <w:p w14:paraId="31B971EC" w14:textId="44EE2B7A" w:rsidR="006F2B85" w:rsidRDefault="001E7B82">
            <w:pPr>
              <w:pStyle w:val="TableText"/>
            </w:pPr>
            <w:hyperlink w:anchor="C_5564-10434">
              <w:r>
                <w:rPr>
                  <w:rStyle w:val="HyperlinkText9pt"/>
                </w:rPr>
                <w:t>5564-10434</w:t>
              </w:r>
            </w:hyperlink>
          </w:p>
        </w:tc>
        <w:tc>
          <w:tcPr>
            <w:tcW w:w="2975" w:type="dxa"/>
          </w:tcPr>
          <w:p w14:paraId="32542AA6" w14:textId="77777777" w:rsidR="006F2B85" w:rsidRDefault="001E7B82">
            <w:pPr>
              <w:pStyle w:val="TableText"/>
            </w:pPr>
            <w:r>
              <w:t>2.16.840.1.113883.10.20.22.2.18</w:t>
            </w:r>
          </w:p>
        </w:tc>
      </w:tr>
      <w:tr w:rsidR="006F2B85" w14:paraId="657536C5" w14:textId="77777777">
        <w:trPr>
          <w:jc w:val="center"/>
        </w:trPr>
        <w:tc>
          <w:tcPr>
            <w:tcW w:w="3345" w:type="dxa"/>
          </w:tcPr>
          <w:p w14:paraId="0E20CD20" w14:textId="77777777" w:rsidR="006F2B85" w:rsidRDefault="001E7B82">
            <w:pPr>
              <w:pStyle w:val="TableText"/>
            </w:pPr>
            <w:r>
              <w:tab/>
            </w:r>
            <w:r>
              <w:tab/>
              <w:t>@extension</w:t>
            </w:r>
          </w:p>
        </w:tc>
        <w:tc>
          <w:tcPr>
            <w:tcW w:w="720" w:type="dxa"/>
          </w:tcPr>
          <w:p w14:paraId="1B6A0451" w14:textId="77777777" w:rsidR="006F2B85" w:rsidRDefault="001E7B82">
            <w:pPr>
              <w:pStyle w:val="TableText"/>
            </w:pPr>
            <w:r>
              <w:t>1..1</w:t>
            </w:r>
          </w:p>
        </w:tc>
        <w:tc>
          <w:tcPr>
            <w:tcW w:w="1152" w:type="dxa"/>
          </w:tcPr>
          <w:p w14:paraId="4D345A09" w14:textId="77777777" w:rsidR="006F2B85" w:rsidRDefault="001E7B82">
            <w:pPr>
              <w:pStyle w:val="TableText"/>
            </w:pPr>
            <w:r>
              <w:t>SHALL</w:t>
            </w:r>
          </w:p>
        </w:tc>
        <w:tc>
          <w:tcPr>
            <w:tcW w:w="864" w:type="dxa"/>
          </w:tcPr>
          <w:p w14:paraId="6C6EF777" w14:textId="77777777" w:rsidR="006F2B85" w:rsidRDefault="006F2B85">
            <w:pPr>
              <w:pStyle w:val="TableText"/>
            </w:pPr>
          </w:p>
        </w:tc>
        <w:tc>
          <w:tcPr>
            <w:tcW w:w="1104" w:type="dxa"/>
          </w:tcPr>
          <w:p w14:paraId="78187528" w14:textId="1EEDAAE7" w:rsidR="006F2B85" w:rsidRDefault="001E7B82">
            <w:pPr>
              <w:pStyle w:val="TableText"/>
            </w:pPr>
            <w:hyperlink w:anchor="C_5564-32597">
              <w:r>
                <w:rPr>
                  <w:rStyle w:val="HyperlinkText9pt"/>
                </w:rPr>
                <w:t>5564-32597</w:t>
              </w:r>
            </w:hyperlink>
          </w:p>
        </w:tc>
        <w:tc>
          <w:tcPr>
            <w:tcW w:w="2975" w:type="dxa"/>
          </w:tcPr>
          <w:p w14:paraId="5D537325" w14:textId="77777777" w:rsidR="006F2B85" w:rsidRDefault="001E7B82">
            <w:pPr>
              <w:pStyle w:val="TableText"/>
            </w:pPr>
            <w:r>
              <w:t>2025-08-01</w:t>
            </w:r>
          </w:p>
        </w:tc>
      </w:tr>
      <w:tr w:rsidR="006F2B85" w14:paraId="0DC9988D" w14:textId="77777777">
        <w:trPr>
          <w:jc w:val="center"/>
        </w:trPr>
        <w:tc>
          <w:tcPr>
            <w:tcW w:w="3345" w:type="dxa"/>
          </w:tcPr>
          <w:p w14:paraId="5CC305B9" w14:textId="77777777" w:rsidR="006F2B85" w:rsidRDefault="001E7B82">
            <w:pPr>
              <w:pStyle w:val="TableText"/>
            </w:pPr>
            <w:r>
              <w:tab/>
              <w:t>code</w:t>
            </w:r>
          </w:p>
        </w:tc>
        <w:tc>
          <w:tcPr>
            <w:tcW w:w="720" w:type="dxa"/>
          </w:tcPr>
          <w:p w14:paraId="40BF6219" w14:textId="77777777" w:rsidR="006F2B85" w:rsidRDefault="001E7B82">
            <w:pPr>
              <w:pStyle w:val="TableText"/>
            </w:pPr>
            <w:r>
              <w:t>1..1</w:t>
            </w:r>
          </w:p>
        </w:tc>
        <w:tc>
          <w:tcPr>
            <w:tcW w:w="1152" w:type="dxa"/>
          </w:tcPr>
          <w:p w14:paraId="09233566" w14:textId="77777777" w:rsidR="006F2B85" w:rsidRDefault="001E7B82">
            <w:pPr>
              <w:pStyle w:val="TableText"/>
            </w:pPr>
            <w:r>
              <w:t>SHALL</w:t>
            </w:r>
          </w:p>
        </w:tc>
        <w:tc>
          <w:tcPr>
            <w:tcW w:w="864" w:type="dxa"/>
          </w:tcPr>
          <w:p w14:paraId="26C43524" w14:textId="77777777" w:rsidR="006F2B85" w:rsidRDefault="006F2B85">
            <w:pPr>
              <w:pStyle w:val="TableText"/>
            </w:pPr>
          </w:p>
        </w:tc>
        <w:tc>
          <w:tcPr>
            <w:tcW w:w="1104" w:type="dxa"/>
          </w:tcPr>
          <w:p w14:paraId="50376A90" w14:textId="1AFB14A0" w:rsidR="006F2B85" w:rsidRDefault="001E7B82">
            <w:pPr>
              <w:pStyle w:val="TableText"/>
            </w:pPr>
            <w:hyperlink w:anchor="C_5564-15395">
              <w:r>
                <w:rPr>
                  <w:rStyle w:val="HyperlinkText9pt"/>
                </w:rPr>
                <w:t>5564-15395</w:t>
              </w:r>
            </w:hyperlink>
          </w:p>
        </w:tc>
        <w:tc>
          <w:tcPr>
            <w:tcW w:w="2975" w:type="dxa"/>
          </w:tcPr>
          <w:p w14:paraId="78FFF0E6" w14:textId="77777777" w:rsidR="006F2B85" w:rsidRDefault="006F2B85">
            <w:pPr>
              <w:pStyle w:val="TableText"/>
            </w:pPr>
          </w:p>
        </w:tc>
      </w:tr>
      <w:tr w:rsidR="006F2B85" w14:paraId="23D1AEEF" w14:textId="77777777">
        <w:trPr>
          <w:jc w:val="center"/>
        </w:trPr>
        <w:tc>
          <w:tcPr>
            <w:tcW w:w="3345" w:type="dxa"/>
          </w:tcPr>
          <w:p w14:paraId="09EE0968" w14:textId="77777777" w:rsidR="006F2B85" w:rsidRDefault="001E7B82">
            <w:pPr>
              <w:pStyle w:val="TableText"/>
            </w:pPr>
            <w:r>
              <w:tab/>
            </w:r>
            <w:r>
              <w:tab/>
              <w:t>@code</w:t>
            </w:r>
          </w:p>
        </w:tc>
        <w:tc>
          <w:tcPr>
            <w:tcW w:w="720" w:type="dxa"/>
          </w:tcPr>
          <w:p w14:paraId="0BEB8665" w14:textId="77777777" w:rsidR="006F2B85" w:rsidRDefault="001E7B82">
            <w:pPr>
              <w:pStyle w:val="TableText"/>
            </w:pPr>
            <w:r>
              <w:t>1..1</w:t>
            </w:r>
          </w:p>
        </w:tc>
        <w:tc>
          <w:tcPr>
            <w:tcW w:w="1152" w:type="dxa"/>
          </w:tcPr>
          <w:p w14:paraId="658F793A" w14:textId="77777777" w:rsidR="006F2B85" w:rsidRDefault="001E7B82">
            <w:pPr>
              <w:pStyle w:val="TableText"/>
            </w:pPr>
            <w:r>
              <w:t>SHALL</w:t>
            </w:r>
          </w:p>
        </w:tc>
        <w:tc>
          <w:tcPr>
            <w:tcW w:w="864" w:type="dxa"/>
          </w:tcPr>
          <w:p w14:paraId="4C2A8A2D" w14:textId="77777777" w:rsidR="006F2B85" w:rsidRDefault="006F2B85">
            <w:pPr>
              <w:pStyle w:val="TableText"/>
            </w:pPr>
          </w:p>
        </w:tc>
        <w:tc>
          <w:tcPr>
            <w:tcW w:w="1104" w:type="dxa"/>
          </w:tcPr>
          <w:p w14:paraId="1703AD9A" w14:textId="6527AECB" w:rsidR="006F2B85" w:rsidRDefault="001E7B82">
            <w:pPr>
              <w:pStyle w:val="TableText"/>
            </w:pPr>
            <w:hyperlink w:anchor="C_5564-15396">
              <w:r>
                <w:rPr>
                  <w:rStyle w:val="HyperlinkText9pt"/>
                </w:rPr>
                <w:t>5564-15396</w:t>
              </w:r>
            </w:hyperlink>
          </w:p>
        </w:tc>
        <w:tc>
          <w:tcPr>
            <w:tcW w:w="2975" w:type="dxa"/>
          </w:tcPr>
          <w:p w14:paraId="0327AAD7" w14:textId="77777777" w:rsidR="006F2B85" w:rsidRDefault="001E7B82">
            <w:pPr>
              <w:pStyle w:val="TableText"/>
            </w:pPr>
            <w:r>
              <w:t>48768-6</w:t>
            </w:r>
          </w:p>
        </w:tc>
      </w:tr>
      <w:tr w:rsidR="006F2B85" w14:paraId="433D1AB9" w14:textId="77777777">
        <w:trPr>
          <w:jc w:val="center"/>
        </w:trPr>
        <w:tc>
          <w:tcPr>
            <w:tcW w:w="3345" w:type="dxa"/>
          </w:tcPr>
          <w:p w14:paraId="3E30BC7A" w14:textId="77777777" w:rsidR="006F2B85" w:rsidRDefault="001E7B82">
            <w:pPr>
              <w:pStyle w:val="TableText"/>
            </w:pPr>
            <w:r>
              <w:tab/>
            </w:r>
            <w:r>
              <w:tab/>
              <w:t>@codeSystem</w:t>
            </w:r>
          </w:p>
        </w:tc>
        <w:tc>
          <w:tcPr>
            <w:tcW w:w="720" w:type="dxa"/>
          </w:tcPr>
          <w:p w14:paraId="6EBB60E5" w14:textId="77777777" w:rsidR="006F2B85" w:rsidRDefault="001E7B82">
            <w:pPr>
              <w:pStyle w:val="TableText"/>
            </w:pPr>
            <w:r>
              <w:t>1..1</w:t>
            </w:r>
          </w:p>
        </w:tc>
        <w:tc>
          <w:tcPr>
            <w:tcW w:w="1152" w:type="dxa"/>
          </w:tcPr>
          <w:p w14:paraId="25812376" w14:textId="77777777" w:rsidR="006F2B85" w:rsidRDefault="001E7B82">
            <w:pPr>
              <w:pStyle w:val="TableText"/>
            </w:pPr>
            <w:r>
              <w:t>SHALL</w:t>
            </w:r>
          </w:p>
        </w:tc>
        <w:tc>
          <w:tcPr>
            <w:tcW w:w="864" w:type="dxa"/>
          </w:tcPr>
          <w:p w14:paraId="663A197E" w14:textId="77777777" w:rsidR="006F2B85" w:rsidRDefault="006F2B85">
            <w:pPr>
              <w:pStyle w:val="TableText"/>
            </w:pPr>
          </w:p>
        </w:tc>
        <w:tc>
          <w:tcPr>
            <w:tcW w:w="1104" w:type="dxa"/>
          </w:tcPr>
          <w:p w14:paraId="5DF0D661" w14:textId="710D0BC6" w:rsidR="006F2B85" w:rsidRDefault="001E7B82">
            <w:pPr>
              <w:pStyle w:val="TableText"/>
            </w:pPr>
            <w:hyperlink w:anchor="C_5564-32149">
              <w:r>
                <w:rPr>
                  <w:rStyle w:val="HyperlinkText9pt"/>
                </w:rPr>
                <w:t>5564-32149</w:t>
              </w:r>
            </w:hyperlink>
          </w:p>
        </w:tc>
        <w:tc>
          <w:tcPr>
            <w:tcW w:w="2975" w:type="dxa"/>
          </w:tcPr>
          <w:p w14:paraId="7B5D3EBF" w14:textId="77777777" w:rsidR="006F2B85" w:rsidRDefault="001E7B82">
            <w:pPr>
              <w:pStyle w:val="TableText"/>
            </w:pPr>
            <w:r>
              <w:t>urn:oid:2.16.840.1.113883.6.1 (LOINC) = 2.16.840.1.113883.6.1</w:t>
            </w:r>
          </w:p>
        </w:tc>
      </w:tr>
      <w:tr w:rsidR="006F2B85" w14:paraId="29566A67" w14:textId="77777777">
        <w:trPr>
          <w:jc w:val="center"/>
        </w:trPr>
        <w:tc>
          <w:tcPr>
            <w:tcW w:w="3345" w:type="dxa"/>
          </w:tcPr>
          <w:p w14:paraId="1A37166F" w14:textId="77777777" w:rsidR="006F2B85" w:rsidRDefault="001E7B82">
            <w:pPr>
              <w:pStyle w:val="TableText"/>
            </w:pPr>
            <w:r>
              <w:tab/>
              <w:t>title</w:t>
            </w:r>
          </w:p>
        </w:tc>
        <w:tc>
          <w:tcPr>
            <w:tcW w:w="720" w:type="dxa"/>
          </w:tcPr>
          <w:p w14:paraId="4E645107" w14:textId="77777777" w:rsidR="006F2B85" w:rsidRDefault="001E7B82">
            <w:pPr>
              <w:pStyle w:val="TableText"/>
            </w:pPr>
            <w:r>
              <w:t>1..1</w:t>
            </w:r>
          </w:p>
        </w:tc>
        <w:tc>
          <w:tcPr>
            <w:tcW w:w="1152" w:type="dxa"/>
          </w:tcPr>
          <w:p w14:paraId="798555ED" w14:textId="77777777" w:rsidR="006F2B85" w:rsidRDefault="001E7B82">
            <w:pPr>
              <w:pStyle w:val="TableText"/>
            </w:pPr>
            <w:r>
              <w:t>SHALL</w:t>
            </w:r>
          </w:p>
        </w:tc>
        <w:tc>
          <w:tcPr>
            <w:tcW w:w="864" w:type="dxa"/>
          </w:tcPr>
          <w:p w14:paraId="0B3E63E1" w14:textId="77777777" w:rsidR="006F2B85" w:rsidRDefault="006F2B85">
            <w:pPr>
              <w:pStyle w:val="TableText"/>
            </w:pPr>
          </w:p>
        </w:tc>
        <w:tc>
          <w:tcPr>
            <w:tcW w:w="1104" w:type="dxa"/>
          </w:tcPr>
          <w:p w14:paraId="738A6F19" w14:textId="63E51DA8" w:rsidR="006F2B85" w:rsidRDefault="001E7B82">
            <w:pPr>
              <w:pStyle w:val="TableText"/>
            </w:pPr>
            <w:hyperlink w:anchor="C_5564-7926">
              <w:r>
                <w:rPr>
                  <w:rStyle w:val="HyperlinkText9pt"/>
                </w:rPr>
                <w:t>5564-7926</w:t>
              </w:r>
            </w:hyperlink>
          </w:p>
        </w:tc>
        <w:tc>
          <w:tcPr>
            <w:tcW w:w="2975" w:type="dxa"/>
          </w:tcPr>
          <w:p w14:paraId="20D51369" w14:textId="77777777" w:rsidR="006F2B85" w:rsidRDefault="006F2B85">
            <w:pPr>
              <w:pStyle w:val="TableText"/>
            </w:pPr>
          </w:p>
        </w:tc>
      </w:tr>
      <w:tr w:rsidR="006F2B85" w14:paraId="1B57D4B9" w14:textId="77777777">
        <w:trPr>
          <w:jc w:val="center"/>
        </w:trPr>
        <w:tc>
          <w:tcPr>
            <w:tcW w:w="3345" w:type="dxa"/>
          </w:tcPr>
          <w:p w14:paraId="733CC14A" w14:textId="77777777" w:rsidR="006F2B85" w:rsidRDefault="001E7B82">
            <w:pPr>
              <w:pStyle w:val="TableText"/>
            </w:pPr>
            <w:r>
              <w:tab/>
              <w:t>text</w:t>
            </w:r>
          </w:p>
        </w:tc>
        <w:tc>
          <w:tcPr>
            <w:tcW w:w="720" w:type="dxa"/>
          </w:tcPr>
          <w:p w14:paraId="7CD025D8" w14:textId="77777777" w:rsidR="006F2B85" w:rsidRDefault="001E7B82">
            <w:pPr>
              <w:pStyle w:val="TableText"/>
            </w:pPr>
            <w:r>
              <w:t>1..1</w:t>
            </w:r>
          </w:p>
        </w:tc>
        <w:tc>
          <w:tcPr>
            <w:tcW w:w="1152" w:type="dxa"/>
          </w:tcPr>
          <w:p w14:paraId="5848DA4F" w14:textId="77777777" w:rsidR="006F2B85" w:rsidRDefault="001E7B82">
            <w:pPr>
              <w:pStyle w:val="TableText"/>
            </w:pPr>
            <w:r>
              <w:t>SHALL</w:t>
            </w:r>
          </w:p>
        </w:tc>
        <w:tc>
          <w:tcPr>
            <w:tcW w:w="864" w:type="dxa"/>
          </w:tcPr>
          <w:p w14:paraId="7DEBF8DD" w14:textId="77777777" w:rsidR="006F2B85" w:rsidRDefault="006F2B85">
            <w:pPr>
              <w:pStyle w:val="TableText"/>
            </w:pPr>
          </w:p>
        </w:tc>
        <w:tc>
          <w:tcPr>
            <w:tcW w:w="1104" w:type="dxa"/>
          </w:tcPr>
          <w:p w14:paraId="60B73344" w14:textId="5942A0BD" w:rsidR="006F2B85" w:rsidRDefault="001E7B82">
            <w:pPr>
              <w:pStyle w:val="TableText"/>
            </w:pPr>
            <w:hyperlink w:anchor="C_5564-7927">
              <w:r>
                <w:rPr>
                  <w:rStyle w:val="HyperlinkText9pt"/>
                </w:rPr>
                <w:t>5564-7927</w:t>
              </w:r>
            </w:hyperlink>
          </w:p>
        </w:tc>
        <w:tc>
          <w:tcPr>
            <w:tcW w:w="2975" w:type="dxa"/>
          </w:tcPr>
          <w:p w14:paraId="6F3690A4" w14:textId="77777777" w:rsidR="006F2B85" w:rsidRDefault="006F2B85">
            <w:pPr>
              <w:pStyle w:val="TableText"/>
            </w:pPr>
          </w:p>
        </w:tc>
      </w:tr>
      <w:tr w:rsidR="006F2B85" w14:paraId="1BDE09AC" w14:textId="77777777">
        <w:trPr>
          <w:jc w:val="center"/>
        </w:trPr>
        <w:tc>
          <w:tcPr>
            <w:tcW w:w="3345" w:type="dxa"/>
          </w:tcPr>
          <w:p w14:paraId="13887B7A" w14:textId="77777777" w:rsidR="006F2B85" w:rsidRDefault="001E7B82">
            <w:pPr>
              <w:pStyle w:val="TableText"/>
            </w:pPr>
            <w:r>
              <w:tab/>
              <w:t>entry</w:t>
            </w:r>
          </w:p>
        </w:tc>
        <w:tc>
          <w:tcPr>
            <w:tcW w:w="720" w:type="dxa"/>
          </w:tcPr>
          <w:p w14:paraId="75F5A89F" w14:textId="77777777" w:rsidR="006F2B85" w:rsidRDefault="001E7B82">
            <w:pPr>
              <w:pStyle w:val="TableText"/>
            </w:pPr>
            <w:r>
              <w:t>0..*</w:t>
            </w:r>
          </w:p>
        </w:tc>
        <w:tc>
          <w:tcPr>
            <w:tcW w:w="1152" w:type="dxa"/>
          </w:tcPr>
          <w:p w14:paraId="6C52C987" w14:textId="77777777" w:rsidR="006F2B85" w:rsidRDefault="001E7B82">
            <w:pPr>
              <w:pStyle w:val="TableText"/>
            </w:pPr>
            <w:r>
              <w:t>SHOULD</w:t>
            </w:r>
          </w:p>
        </w:tc>
        <w:tc>
          <w:tcPr>
            <w:tcW w:w="864" w:type="dxa"/>
          </w:tcPr>
          <w:p w14:paraId="3F0A444B" w14:textId="77777777" w:rsidR="006F2B85" w:rsidRDefault="006F2B85">
            <w:pPr>
              <w:pStyle w:val="TableText"/>
            </w:pPr>
          </w:p>
        </w:tc>
        <w:tc>
          <w:tcPr>
            <w:tcW w:w="1104" w:type="dxa"/>
          </w:tcPr>
          <w:p w14:paraId="07EABBA7" w14:textId="3B03FC8F" w:rsidR="006F2B85" w:rsidRDefault="001E7B82">
            <w:pPr>
              <w:pStyle w:val="TableText"/>
            </w:pPr>
            <w:hyperlink w:anchor="C_5564-7959">
              <w:r>
                <w:rPr>
                  <w:rStyle w:val="HyperlinkText9pt"/>
                </w:rPr>
                <w:t>5564-7959</w:t>
              </w:r>
            </w:hyperlink>
          </w:p>
        </w:tc>
        <w:tc>
          <w:tcPr>
            <w:tcW w:w="2975" w:type="dxa"/>
          </w:tcPr>
          <w:p w14:paraId="532DB74E" w14:textId="77777777" w:rsidR="006F2B85" w:rsidRDefault="006F2B85">
            <w:pPr>
              <w:pStyle w:val="TableText"/>
            </w:pPr>
          </w:p>
        </w:tc>
      </w:tr>
      <w:tr w:rsidR="006F2B85" w14:paraId="78326E5F" w14:textId="77777777">
        <w:trPr>
          <w:jc w:val="center"/>
        </w:trPr>
        <w:tc>
          <w:tcPr>
            <w:tcW w:w="3345" w:type="dxa"/>
          </w:tcPr>
          <w:p w14:paraId="3025D943" w14:textId="77777777" w:rsidR="006F2B85" w:rsidRDefault="001E7B82">
            <w:pPr>
              <w:pStyle w:val="TableText"/>
            </w:pPr>
            <w:r>
              <w:tab/>
            </w:r>
            <w:r>
              <w:tab/>
              <w:t>act</w:t>
            </w:r>
          </w:p>
        </w:tc>
        <w:tc>
          <w:tcPr>
            <w:tcW w:w="720" w:type="dxa"/>
          </w:tcPr>
          <w:p w14:paraId="370CA7A6" w14:textId="77777777" w:rsidR="006F2B85" w:rsidRDefault="001E7B82">
            <w:pPr>
              <w:pStyle w:val="TableText"/>
            </w:pPr>
            <w:r>
              <w:t>1..1</w:t>
            </w:r>
          </w:p>
        </w:tc>
        <w:tc>
          <w:tcPr>
            <w:tcW w:w="1152" w:type="dxa"/>
          </w:tcPr>
          <w:p w14:paraId="7B8849A4" w14:textId="77777777" w:rsidR="006F2B85" w:rsidRDefault="001E7B82">
            <w:pPr>
              <w:pStyle w:val="TableText"/>
            </w:pPr>
            <w:r>
              <w:t>SHALL</w:t>
            </w:r>
          </w:p>
        </w:tc>
        <w:tc>
          <w:tcPr>
            <w:tcW w:w="864" w:type="dxa"/>
          </w:tcPr>
          <w:p w14:paraId="367E1D94" w14:textId="77777777" w:rsidR="006F2B85" w:rsidRDefault="006F2B85">
            <w:pPr>
              <w:pStyle w:val="TableText"/>
            </w:pPr>
          </w:p>
        </w:tc>
        <w:tc>
          <w:tcPr>
            <w:tcW w:w="1104" w:type="dxa"/>
          </w:tcPr>
          <w:p w14:paraId="1F417A21" w14:textId="5A21A95C" w:rsidR="006F2B85" w:rsidRDefault="001E7B82">
            <w:pPr>
              <w:pStyle w:val="TableText"/>
            </w:pPr>
            <w:hyperlink w:anchor="C_5564-15501">
              <w:r>
                <w:rPr>
                  <w:rStyle w:val="HyperlinkText9pt"/>
                </w:rPr>
                <w:t>5564-15501</w:t>
              </w:r>
            </w:hyperlink>
          </w:p>
        </w:tc>
        <w:tc>
          <w:tcPr>
            <w:tcW w:w="2975" w:type="dxa"/>
          </w:tcPr>
          <w:p w14:paraId="2DF702C8" w14:textId="21C34EFE" w:rsidR="006F2B85" w:rsidRDefault="001E7B82">
            <w:pPr>
              <w:pStyle w:val="TableText"/>
            </w:pPr>
            <w:hyperlink w:anchor="E_Coverage_Activity_V4">
              <w:r>
                <w:rPr>
                  <w:rStyle w:val="HyperlinkText9pt"/>
                </w:rPr>
                <w:t>Coverage Activity (V4) (identifier: urn:hl7ii:2.16.840.1.113883.10.20.22.4.60:2023-05-01</w:t>
              </w:r>
            </w:hyperlink>
          </w:p>
        </w:tc>
      </w:tr>
    </w:tbl>
    <w:p w14:paraId="41C129CC" w14:textId="77777777" w:rsidR="006F2B85" w:rsidRDefault="006F2B85">
      <w:pPr>
        <w:pStyle w:val="BodyText"/>
      </w:pPr>
    </w:p>
    <w:p w14:paraId="2A6D578B" w14:textId="77777777" w:rsidR="006F2B85" w:rsidRDefault="001E7B82" w:rsidP="007D100A">
      <w:pPr>
        <w:numPr>
          <w:ilvl w:val="0"/>
          <w:numId w:val="129"/>
        </w:numPr>
      </w:pPr>
      <w:r>
        <w:rPr>
          <w:rStyle w:val="keyword"/>
        </w:rPr>
        <w:t>SHALL</w:t>
      </w:r>
      <w:r>
        <w:t xml:space="preserve"> contain </w:t>
      </w:r>
      <w:r>
        <w:t xml:space="preserve">exactly one [1..1] </w:t>
      </w:r>
      <w:r>
        <w:rPr>
          <w:rStyle w:val="XMLnameBold"/>
        </w:rPr>
        <w:t>templateId</w:t>
      </w:r>
      <w:bookmarkStart w:id="800" w:name="C_5564-7924"/>
      <w:r>
        <w:t xml:space="preserve"> (CONF:5564-7924)</w:t>
      </w:r>
      <w:bookmarkEnd w:id="800"/>
      <w:r>
        <w:t xml:space="preserve"> such that it</w:t>
      </w:r>
    </w:p>
    <w:p w14:paraId="3FC44092" w14:textId="77777777" w:rsidR="006F2B85" w:rsidRDefault="001E7B82" w:rsidP="007D100A">
      <w:pPr>
        <w:numPr>
          <w:ilvl w:val="1"/>
          <w:numId w:val="129"/>
        </w:numPr>
      </w:pPr>
      <w:r>
        <w:rPr>
          <w:rStyle w:val="keyword"/>
        </w:rPr>
        <w:t>SHALL</w:t>
      </w:r>
      <w:r>
        <w:t xml:space="preserve"> contain exactly one [1..1] </w:t>
      </w:r>
      <w:r>
        <w:rPr>
          <w:rStyle w:val="XMLnameBold"/>
        </w:rPr>
        <w:t>@root</w:t>
      </w:r>
      <w:r>
        <w:t>=</w:t>
      </w:r>
      <w:r>
        <w:rPr>
          <w:rStyle w:val="XMLname"/>
        </w:rPr>
        <w:t>"2.16.840.1.113883.10.20.22.2.18"</w:t>
      </w:r>
      <w:bookmarkStart w:id="801" w:name="C_5564-10434"/>
      <w:r>
        <w:t xml:space="preserve"> (CONF:5564-10434)</w:t>
      </w:r>
      <w:bookmarkEnd w:id="801"/>
      <w:r>
        <w:t>.</w:t>
      </w:r>
    </w:p>
    <w:p w14:paraId="66EDE90B" w14:textId="77777777" w:rsidR="006F2B85" w:rsidRDefault="001E7B82" w:rsidP="007D100A">
      <w:pPr>
        <w:numPr>
          <w:ilvl w:val="1"/>
          <w:numId w:val="129"/>
        </w:numPr>
      </w:pPr>
      <w:r>
        <w:rPr>
          <w:rStyle w:val="keyword"/>
        </w:rPr>
        <w:t>SHALL</w:t>
      </w:r>
      <w:r>
        <w:t xml:space="preserve"> contain exactly one [1..1] </w:t>
      </w:r>
      <w:r>
        <w:rPr>
          <w:rStyle w:val="XMLnameBold"/>
        </w:rPr>
        <w:t>@extension</w:t>
      </w:r>
      <w:r>
        <w:t>=</w:t>
      </w:r>
      <w:r>
        <w:rPr>
          <w:rStyle w:val="XMLname"/>
        </w:rPr>
        <w:t>"2025-08-01"</w:t>
      </w:r>
      <w:bookmarkStart w:id="802" w:name="C_5564-32597"/>
      <w:r>
        <w:t xml:space="preserve"> (CONF:5564-32597)</w:t>
      </w:r>
      <w:bookmarkEnd w:id="802"/>
      <w:r>
        <w:t>.</w:t>
      </w:r>
    </w:p>
    <w:p w14:paraId="50123A30" w14:textId="77777777" w:rsidR="006F2B85" w:rsidRDefault="001E7B82" w:rsidP="007D100A">
      <w:pPr>
        <w:numPr>
          <w:ilvl w:val="0"/>
          <w:numId w:val="129"/>
        </w:numPr>
      </w:pPr>
      <w:r>
        <w:rPr>
          <w:rStyle w:val="keyword"/>
        </w:rPr>
        <w:t>SHALL</w:t>
      </w:r>
      <w:r>
        <w:t xml:space="preserve"> contain exactly one [1..1] </w:t>
      </w:r>
      <w:r>
        <w:rPr>
          <w:rStyle w:val="XMLnameBold"/>
        </w:rPr>
        <w:t>code</w:t>
      </w:r>
      <w:bookmarkStart w:id="803" w:name="C_5564-15395"/>
      <w:r>
        <w:t xml:space="preserve"> (CONF:5564-15395)</w:t>
      </w:r>
      <w:bookmarkEnd w:id="803"/>
      <w:r>
        <w:t>.</w:t>
      </w:r>
    </w:p>
    <w:p w14:paraId="664F328E" w14:textId="77777777" w:rsidR="006F2B85" w:rsidRDefault="001E7B82" w:rsidP="007D100A">
      <w:pPr>
        <w:numPr>
          <w:ilvl w:val="1"/>
          <w:numId w:val="129"/>
        </w:numPr>
      </w:pPr>
      <w:r>
        <w:lastRenderedPageBreak/>
        <w:t xml:space="preserve">This code </w:t>
      </w:r>
      <w:r>
        <w:rPr>
          <w:rStyle w:val="keyword"/>
        </w:rPr>
        <w:t>SHALL</w:t>
      </w:r>
      <w:r>
        <w:t xml:space="preserve"> contain exactly one [1..1] </w:t>
      </w:r>
      <w:r>
        <w:rPr>
          <w:rStyle w:val="XMLnameBold"/>
        </w:rPr>
        <w:t>@code</w:t>
      </w:r>
      <w:r>
        <w:t>=</w:t>
      </w:r>
      <w:r>
        <w:rPr>
          <w:rStyle w:val="XMLname"/>
        </w:rPr>
        <w:t>"48768-6"</w:t>
      </w:r>
      <w:r>
        <w:t xml:space="preserve"> Payers</w:t>
      </w:r>
      <w:bookmarkStart w:id="804" w:name="C_5564-15396"/>
      <w:r>
        <w:t xml:space="preserve"> (CONF:5564-15396)</w:t>
      </w:r>
      <w:bookmarkEnd w:id="804"/>
      <w:r>
        <w:t>.</w:t>
      </w:r>
    </w:p>
    <w:p w14:paraId="075359BD" w14:textId="77777777" w:rsidR="006F2B85" w:rsidRDefault="001E7B82" w:rsidP="007D100A">
      <w:pPr>
        <w:numPr>
          <w:ilvl w:val="1"/>
          <w:numId w:val="12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05" w:name="C_5564-32149"/>
      <w:r>
        <w:t xml:space="preserve"> (CONF:5564-32149)</w:t>
      </w:r>
      <w:bookmarkEnd w:id="805"/>
      <w:r>
        <w:t>.</w:t>
      </w:r>
    </w:p>
    <w:p w14:paraId="23A66D92" w14:textId="77777777" w:rsidR="006F2B85" w:rsidRDefault="001E7B82" w:rsidP="007D100A">
      <w:pPr>
        <w:numPr>
          <w:ilvl w:val="0"/>
          <w:numId w:val="129"/>
        </w:numPr>
      </w:pPr>
      <w:r>
        <w:rPr>
          <w:rStyle w:val="keyword"/>
        </w:rPr>
        <w:t>SHALL</w:t>
      </w:r>
      <w:r>
        <w:t xml:space="preserve"> contain exactly one [1..1] </w:t>
      </w:r>
      <w:r>
        <w:rPr>
          <w:rStyle w:val="XMLnameBold"/>
        </w:rPr>
        <w:t>title</w:t>
      </w:r>
      <w:bookmarkStart w:id="806" w:name="C_5564-7926"/>
      <w:r>
        <w:t xml:space="preserve"> (CONF:5564-7926)</w:t>
      </w:r>
      <w:bookmarkEnd w:id="806"/>
      <w:r>
        <w:t>.</w:t>
      </w:r>
    </w:p>
    <w:p w14:paraId="42C63F93" w14:textId="77777777" w:rsidR="006F2B85" w:rsidRDefault="001E7B82" w:rsidP="007D100A">
      <w:pPr>
        <w:numPr>
          <w:ilvl w:val="0"/>
          <w:numId w:val="129"/>
        </w:numPr>
      </w:pPr>
      <w:r>
        <w:rPr>
          <w:rStyle w:val="keyword"/>
        </w:rPr>
        <w:t>SHALL</w:t>
      </w:r>
      <w:r>
        <w:t xml:space="preserve"> contain exactly one [1..1] </w:t>
      </w:r>
      <w:r>
        <w:rPr>
          <w:rStyle w:val="XMLnameBold"/>
        </w:rPr>
        <w:t>text</w:t>
      </w:r>
      <w:bookmarkStart w:id="807" w:name="C_5564-7927"/>
      <w:r>
        <w:t xml:space="preserve"> (CONF:5564-7927)</w:t>
      </w:r>
      <w:bookmarkEnd w:id="807"/>
      <w:r>
        <w:t>.</w:t>
      </w:r>
    </w:p>
    <w:p w14:paraId="4A81B375" w14:textId="77777777" w:rsidR="006F2B85" w:rsidRDefault="001E7B82" w:rsidP="007D100A">
      <w:pPr>
        <w:numPr>
          <w:ilvl w:val="0"/>
          <w:numId w:val="129"/>
        </w:numPr>
      </w:pPr>
      <w:r>
        <w:rPr>
          <w:rStyle w:val="keyword"/>
        </w:rPr>
        <w:t>SHOULD</w:t>
      </w:r>
      <w:r>
        <w:t xml:space="preserve"> contain zero or more [0..*] </w:t>
      </w:r>
      <w:r>
        <w:rPr>
          <w:rStyle w:val="XMLnameBold"/>
        </w:rPr>
        <w:t>entry</w:t>
      </w:r>
      <w:bookmarkStart w:id="808" w:name="C_5564-7959"/>
      <w:r>
        <w:t xml:space="preserve"> (CONF:5564-7959)</w:t>
      </w:r>
      <w:bookmarkEnd w:id="808"/>
      <w:r>
        <w:t xml:space="preserve"> such that it</w:t>
      </w:r>
    </w:p>
    <w:p w14:paraId="6CCE6D29" w14:textId="6A2A300A" w:rsidR="006F2B85" w:rsidRDefault="001E7B82" w:rsidP="007D100A">
      <w:pPr>
        <w:numPr>
          <w:ilvl w:val="1"/>
          <w:numId w:val="129"/>
        </w:numPr>
      </w:pPr>
      <w:r>
        <w:rPr>
          <w:rStyle w:val="keyword"/>
        </w:rPr>
        <w:t>SHALL</w:t>
      </w:r>
      <w:r>
        <w:t xml:space="preserve"> contain exactly one [1..1]  </w:t>
      </w:r>
      <w:hyperlink w:anchor="E_Coverage_Activity_V4">
        <w:r>
          <w:rPr>
            <w:rStyle w:val="HyperlinkCourierBold"/>
          </w:rPr>
          <w:t>Coverage Activity (V4)</w:t>
        </w:r>
      </w:hyperlink>
      <w:r>
        <w:rPr>
          <w:rStyle w:val="XMLname"/>
        </w:rPr>
        <w:t xml:space="preserve"> (identifier: urn:hl7ii:2.16.840.1.113883.10.20.22.4.60:2023-05-01)</w:t>
      </w:r>
      <w:bookmarkStart w:id="809" w:name="C_5564-15501"/>
      <w:r>
        <w:t xml:space="preserve"> (CONF:5564-15501)</w:t>
      </w:r>
      <w:bookmarkEnd w:id="809"/>
      <w:r>
        <w:t>.</w:t>
      </w:r>
    </w:p>
    <w:p w14:paraId="463EC00C" w14:textId="35DF7A60" w:rsidR="006F2B85" w:rsidRDefault="001E7B82">
      <w:pPr>
        <w:pStyle w:val="Caption"/>
        <w:ind w:left="130" w:right="115"/>
      </w:pPr>
      <w:bookmarkStart w:id="810" w:name="_Toc203485321"/>
      <w:r>
        <w:t xml:space="preserve">Figure </w:t>
      </w:r>
      <w:r>
        <w:fldChar w:fldCharType="begin"/>
      </w:r>
      <w:r>
        <w:instrText>SEQ Figure \* ARABIC</w:instrText>
      </w:r>
      <w:r>
        <w:fldChar w:fldCharType="separate"/>
      </w:r>
      <w:r w:rsidR="004676B7">
        <w:t>35</w:t>
      </w:r>
      <w:r>
        <w:fldChar w:fldCharType="end"/>
      </w:r>
      <w:r>
        <w:t>: Payers Section (NHCS V4) Example</w:t>
      </w:r>
      <w:bookmarkEnd w:id="810"/>
    </w:p>
    <w:p w14:paraId="705A5377" w14:textId="77777777" w:rsidR="006F2B85" w:rsidRDefault="001E7B82">
      <w:pPr>
        <w:pStyle w:val="Example"/>
        <w:ind w:left="130" w:right="115"/>
      </w:pPr>
      <w:r>
        <w:t>&lt;section&gt;</w:t>
      </w:r>
    </w:p>
    <w:p w14:paraId="5440E488" w14:textId="77777777" w:rsidR="006F2B85" w:rsidRDefault="001E7B82">
      <w:pPr>
        <w:pStyle w:val="Example"/>
        <w:ind w:left="130" w:right="115"/>
      </w:pPr>
      <w:r>
        <w:t xml:space="preserve">    &lt;!--  [Updated C-CDA R2.1] Payers Section (NHCS V4)  --&gt;</w:t>
      </w:r>
    </w:p>
    <w:p w14:paraId="588C0940" w14:textId="77777777" w:rsidR="006F2B85" w:rsidRDefault="001E7B82">
      <w:pPr>
        <w:pStyle w:val="Example"/>
        <w:ind w:left="130" w:right="115"/>
      </w:pPr>
      <w:r>
        <w:t xml:space="preserve">    &lt;templateId root="2.16.840.1.113883.10.20.22.2.18" extension="2025-08-01"/&gt;</w:t>
      </w:r>
    </w:p>
    <w:p w14:paraId="0F4BBFE8" w14:textId="77777777" w:rsidR="006F2B85" w:rsidRDefault="001E7B82">
      <w:pPr>
        <w:pStyle w:val="Example"/>
        <w:ind w:left="130" w:right="115"/>
      </w:pPr>
      <w:r>
        <w:t xml:space="preserve">    &lt;code code="48768-6" codeSystem="2.16.840.1.113883.6.1" </w:t>
      </w:r>
    </w:p>
    <w:p w14:paraId="680DF115" w14:textId="77777777" w:rsidR="006F2B85" w:rsidRDefault="001E7B82">
      <w:pPr>
        <w:pStyle w:val="Example"/>
        <w:ind w:left="130" w:right="115"/>
      </w:pPr>
      <w:r>
        <w:t xml:space="preserve">         codeSystemName="LOINC" displayName="Payers"/&gt;</w:t>
      </w:r>
    </w:p>
    <w:p w14:paraId="79E6AF9B" w14:textId="77777777" w:rsidR="006F2B85" w:rsidRDefault="001E7B82">
      <w:pPr>
        <w:pStyle w:val="Example"/>
        <w:ind w:left="130" w:right="115"/>
      </w:pPr>
      <w:r>
        <w:t xml:space="preserve">    &lt;title&gt;Payment Sources&lt;/title&gt;</w:t>
      </w:r>
    </w:p>
    <w:p w14:paraId="21EBCC9D" w14:textId="77777777" w:rsidR="006F2B85" w:rsidRDefault="001E7B82">
      <w:pPr>
        <w:pStyle w:val="Example"/>
        <w:ind w:left="130" w:right="115"/>
      </w:pPr>
      <w:r>
        <w:t xml:space="preserve">    &lt;text&gt;</w:t>
      </w:r>
    </w:p>
    <w:p w14:paraId="6E156DE3" w14:textId="77777777" w:rsidR="006F2B85" w:rsidRDefault="001E7B82">
      <w:pPr>
        <w:pStyle w:val="Example"/>
        <w:ind w:left="130" w:right="115"/>
      </w:pPr>
      <w:r>
        <w:t xml:space="preserve">       ...</w:t>
      </w:r>
    </w:p>
    <w:p w14:paraId="472588E9" w14:textId="77777777" w:rsidR="006F2B85" w:rsidRDefault="001E7B82">
      <w:pPr>
        <w:pStyle w:val="Example"/>
        <w:ind w:left="130" w:right="115"/>
      </w:pPr>
      <w:r>
        <w:t xml:space="preserve">    &lt;/text&gt;</w:t>
      </w:r>
    </w:p>
    <w:p w14:paraId="06023EC5" w14:textId="77777777" w:rsidR="006F2B85" w:rsidRDefault="001E7B82">
      <w:pPr>
        <w:pStyle w:val="Example"/>
        <w:ind w:left="130" w:right="115"/>
      </w:pPr>
      <w:r>
        <w:t xml:space="preserve">    &lt;entry typeCode="DRIV"&gt;</w:t>
      </w:r>
    </w:p>
    <w:p w14:paraId="1F2EC32A" w14:textId="77777777" w:rsidR="006F2B85" w:rsidRDefault="001E7B82">
      <w:pPr>
        <w:pStyle w:val="Example"/>
        <w:ind w:left="130" w:right="115"/>
      </w:pPr>
      <w:r>
        <w:t xml:space="preserve">        &lt;!--  [C-CDA 2.1 Comp. Guide V4] Coverage Activity (V4)  --&gt;</w:t>
      </w:r>
    </w:p>
    <w:p w14:paraId="6001F38E" w14:textId="77777777" w:rsidR="006F2B85" w:rsidRDefault="001E7B82">
      <w:pPr>
        <w:pStyle w:val="Example"/>
        <w:ind w:left="130" w:right="115"/>
      </w:pPr>
      <w:r>
        <w:t xml:space="preserve">        &lt;act classCode="ACT" moodCode="EVN"&gt;</w:t>
      </w:r>
    </w:p>
    <w:p w14:paraId="45E96B7F" w14:textId="77777777" w:rsidR="006F2B85" w:rsidRDefault="001E7B82">
      <w:pPr>
        <w:pStyle w:val="Example"/>
        <w:ind w:left="130" w:right="115"/>
      </w:pPr>
      <w:r>
        <w:t xml:space="preserve">            &lt;templateId root="2.16.840.1.113883.10.20.22.4.60" extension="2023-05-01"/&gt;</w:t>
      </w:r>
    </w:p>
    <w:p w14:paraId="26CDC9F8" w14:textId="77777777" w:rsidR="006F2B85" w:rsidRDefault="001E7B82">
      <w:pPr>
        <w:pStyle w:val="Example"/>
        <w:ind w:left="130" w:right="115"/>
      </w:pPr>
      <w:r>
        <w:t xml:space="preserve">              ...</w:t>
      </w:r>
    </w:p>
    <w:p w14:paraId="3FC9F8F9" w14:textId="77777777" w:rsidR="006F2B85" w:rsidRDefault="001E7B82">
      <w:pPr>
        <w:pStyle w:val="Example"/>
        <w:ind w:left="130" w:right="115"/>
      </w:pPr>
      <w:r>
        <w:t xml:space="preserve">        &lt;/act&gt;</w:t>
      </w:r>
    </w:p>
    <w:p w14:paraId="4261460B" w14:textId="77777777" w:rsidR="006F2B85" w:rsidRDefault="001E7B82">
      <w:pPr>
        <w:pStyle w:val="Example"/>
        <w:ind w:left="130" w:right="115"/>
      </w:pPr>
      <w:r>
        <w:t xml:space="preserve">    &lt;/entry&gt;</w:t>
      </w:r>
    </w:p>
    <w:p w14:paraId="28C8E8D1" w14:textId="77777777" w:rsidR="006F2B85" w:rsidRDefault="001E7B82">
      <w:pPr>
        <w:pStyle w:val="Example"/>
        <w:ind w:left="130" w:right="115"/>
      </w:pPr>
      <w:r>
        <w:t>&lt;/section&gt;</w:t>
      </w:r>
    </w:p>
    <w:p w14:paraId="3E986514" w14:textId="77777777" w:rsidR="006F2B85" w:rsidRDefault="006F2B85">
      <w:pPr>
        <w:pStyle w:val="BodyText"/>
      </w:pPr>
    </w:p>
    <w:p w14:paraId="776A9138" w14:textId="77777777" w:rsidR="006F2B85" w:rsidRDefault="001E7B82">
      <w:pPr>
        <w:pStyle w:val="Heading2nospace"/>
      </w:pPr>
      <w:bookmarkStart w:id="811" w:name="S_Plan_of_Treatment_Section_NHCS_V3"/>
      <w:bookmarkStart w:id="812" w:name="_Toc203485080"/>
      <w:r>
        <w:lastRenderedPageBreak/>
        <w:t>Plan of Treatment Section (NHCS V3)</w:t>
      </w:r>
      <w:bookmarkEnd w:id="811"/>
      <w:bookmarkEnd w:id="812"/>
    </w:p>
    <w:p w14:paraId="4E521332" w14:textId="77777777" w:rsidR="006F2B85" w:rsidRDefault="001E7B82">
      <w:pPr>
        <w:pStyle w:val="BracketData"/>
      </w:pPr>
      <w:r>
        <w:t>[section: identifier urn:hl7ii:2.16.840.1.113883.10.20.22.2.10:2025-08-01 (open)]</w:t>
      </w:r>
    </w:p>
    <w:p w14:paraId="3DB736C3" w14:textId="77777777" w:rsidR="006F2B85" w:rsidRDefault="001E7B82">
      <w:pPr>
        <w:pStyle w:val="BracketData"/>
      </w:pPr>
      <w:r>
        <w:t>Draft as part of National Health Care Surveys, Release 1, STU 4 - US Realm</w:t>
      </w:r>
    </w:p>
    <w:p w14:paraId="38BCA943" w14:textId="337C8A1E" w:rsidR="006F2B85" w:rsidRDefault="001E7B82">
      <w:pPr>
        <w:pStyle w:val="Caption"/>
      </w:pPr>
      <w:bookmarkStart w:id="813" w:name="_Toc203485534"/>
      <w:r>
        <w:t xml:space="preserve">Table </w:t>
      </w:r>
      <w:r>
        <w:fldChar w:fldCharType="begin"/>
      </w:r>
      <w:r>
        <w:instrText>SEQ Table \* ARABIC</w:instrText>
      </w:r>
      <w:r>
        <w:fldChar w:fldCharType="separate"/>
      </w:r>
      <w:r w:rsidR="004676B7">
        <w:t>77</w:t>
      </w:r>
      <w:r>
        <w:fldChar w:fldCharType="end"/>
      </w:r>
      <w:r>
        <w:t>: Plan of Treatment Section (NHCS V3) Contexts</w:t>
      </w:r>
      <w:bookmarkEnd w:id="8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CCB9AEC" w14:textId="77777777">
        <w:trPr>
          <w:cantSplit/>
          <w:tblHeader/>
          <w:jc w:val="center"/>
        </w:trPr>
        <w:tc>
          <w:tcPr>
            <w:tcW w:w="360" w:type="dxa"/>
            <w:shd w:val="clear" w:color="auto" w:fill="E6E6E6"/>
          </w:tcPr>
          <w:p w14:paraId="38B641B0" w14:textId="77777777" w:rsidR="006F2B85" w:rsidRDefault="001E7B82">
            <w:pPr>
              <w:pStyle w:val="TableHead"/>
            </w:pPr>
            <w:r>
              <w:t>Contained By:</w:t>
            </w:r>
          </w:p>
        </w:tc>
        <w:tc>
          <w:tcPr>
            <w:tcW w:w="360" w:type="dxa"/>
            <w:shd w:val="clear" w:color="auto" w:fill="E6E6E6"/>
          </w:tcPr>
          <w:p w14:paraId="4302C851" w14:textId="77777777" w:rsidR="006F2B85" w:rsidRDefault="001E7B82">
            <w:pPr>
              <w:pStyle w:val="TableHead"/>
            </w:pPr>
            <w:r>
              <w:t>Contains:</w:t>
            </w:r>
          </w:p>
        </w:tc>
      </w:tr>
      <w:tr w:rsidR="006F2B85" w14:paraId="7BBF171A" w14:textId="77777777">
        <w:trPr>
          <w:jc w:val="center"/>
        </w:trPr>
        <w:tc>
          <w:tcPr>
            <w:tcW w:w="360" w:type="dxa"/>
          </w:tcPr>
          <w:p w14:paraId="0A03453A" w14:textId="53F1E737"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3A836E5B" w14:textId="7022DCA5" w:rsidR="006F2B85" w:rsidRDefault="001E7B82">
            <w:pPr>
              <w:pStyle w:val="TableText"/>
            </w:pPr>
            <w:hyperlink w:anchor="D_Inpatient_Encounter_NHCSIP_V7">
              <w:r>
                <w:rPr>
                  <w:rStyle w:val="HyperlinkText9pt"/>
                </w:rPr>
                <w:t>Inpatient Encounter (NHCS-IP) (V7)</w:t>
              </w:r>
            </w:hyperlink>
            <w:r>
              <w:t xml:space="preserve"> (optional)</w:t>
            </w:r>
          </w:p>
          <w:p w14:paraId="5F2D59F2" w14:textId="7956AE58"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69E07E4A" w14:textId="694D398F" w:rsidR="006F2B85" w:rsidRDefault="001E7B82">
            <w:pPr>
              <w:pStyle w:val="TableText"/>
            </w:pPr>
            <w:hyperlink w:anchor="E_Planned_Act_V2">
              <w:r>
                <w:rPr>
                  <w:rStyle w:val="HyperlinkText9pt"/>
                </w:rPr>
                <w:t>Planned Act (V2)</w:t>
              </w:r>
            </w:hyperlink>
            <w:r>
              <w:t xml:space="preserve"> (optional)</w:t>
            </w:r>
          </w:p>
          <w:p w14:paraId="6459D3DE" w14:textId="471BA952" w:rsidR="006F2B85" w:rsidRDefault="001E7B82">
            <w:pPr>
              <w:pStyle w:val="TableText"/>
            </w:pPr>
            <w:hyperlink w:anchor="E_Planned_Encounter_V2">
              <w:r>
                <w:rPr>
                  <w:rStyle w:val="HyperlinkText9pt"/>
                </w:rPr>
                <w:t>Planned Encounter (V2)</w:t>
              </w:r>
            </w:hyperlink>
            <w:r>
              <w:t xml:space="preserve"> (optional)</w:t>
            </w:r>
          </w:p>
          <w:p w14:paraId="6521D692" w14:textId="03B953E6" w:rsidR="006F2B85" w:rsidRDefault="001E7B82">
            <w:pPr>
              <w:pStyle w:val="TableText"/>
            </w:pPr>
            <w:hyperlink w:anchor="E_Planned_Observation_V2">
              <w:r>
                <w:rPr>
                  <w:rStyle w:val="HyperlinkText9pt"/>
                </w:rPr>
                <w:t>Planned Observation (V2)</w:t>
              </w:r>
            </w:hyperlink>
            <w:r>
              <w:t xml:space="preserve"> (optional)</w:t>
            </w:r>
          </w:p>
          <w:p w14:paraId="5E318098" w14:textId="29755665" w:rsidR="006F2B85" w:rsidRDefault="001E7B82">
            <w:pPr>
              <w:pStyle w:val="TableText"/>
            </w:pPr>
            <w:hyperlink w:anchor="E_Planned_Supply_V2">
              <w:r>
                <w:rPr>
                  <w:rStyle w:val="HyperlinkText9pt"/>
                </w:rPr>
                <w:t>Planned Supply (V2)</w:t>
              </w:r>
            </w:hyperlink>
            <w:r>
              <w:t xml:space="preserve"> (optional)</w:t>
            </w:r>
          </w:p>
          <w:p w14:paraId="2C1F3417" w14:textId="72C28B8B" w:rsidR="006F2B85" w:rsidRDefault="001E7B82">
            <w:pPr>
              <w:pStyle w:val="TableText"/>
            </w:pPr>
            <w:hyperlink w:anchor="E_Planned_Medication_Activity_V2">
              <w:r>
                <w:rPr>
                  <w:rStyle w:val="HyperlinkText9pt"/>
                </w:rPr>
                <w:t>Planned Medication Activity (V2)</w:t>
              </w:r>
            </w:hyperlink>
            <w:r>
              <w:t xml:space="preserve"> (optional)</w:t>
            </w:r>
          </w:p>
          <w:p w14:paraId="441E2D46" w14:textId="6898F631" w:rsidR="006F2B85" w:rsidRDefault="001E7B82">
            <w:pPr>
              <w:pStyle w:val="TableText"/>
            </w:pPr>
            <w:hyperlink w:anchor="E_Handoff_Communication_Participants">
              <w:r>
                <w:rPr>
                  <w:rStyle w:val="HyperlinkText9pt"/>
                </w:rPr>
                <w:t>Handoff Communication Participants</w:t>
              </w:r>
            </w:hyperlink>
            <w:r>
              <w:t xml:space="preserve"> (optional)</w:t>
            </w:r>
          </w:p>
          <w:p w14:paraId="54BBA4E1" w14:textId="0ACB5D7C" w:rsidR="006F2B85" w:rsidRDefault="001E7B82">
            <w:pPr>
              <w:pStyle w:val="TableText"/>
            </w:pPr>
            <w:hyperlink w:anchor="Instruction_V2">
              <w:r>
                <w:rPr>
                  <w:rStyle w:val="HyperlinkText9pt"/>
                </w:rPr>
                <w:t>Instruction (V2)</w:t>
              </w:r>
            </w:hyperlink>
            <w:r>
              <w:t xml:space="preserve"> (optional)</w:t>
            </w:r>
          </w:p>
          <w:p w14:paraId="3DB12C65" w14:textId="191603C7" w:rsidR="006F2B85" w:rsidRDefault="001E7B82">
            <w:pPr>
              <w:pStyle w:val="TableText"/>
            </w:pPr>
            <w:hyperlink w:anchor="E_Planned_Immunization_Activity">
              <w:r>
                <w:rPr>
                  <w:rStyle w:val="HyperlinkText9pt"/>
                </w:rPr>
                <w:t>Planned Immunization Activity</w:t>
              </w:r>
            </w:hyperlink>
            <w:r>
              <w:t xml:space="preserve"> (optional)</w:t>
            </w:r>
          </w:p>
          <w:p w14:paraId="510104AB" w14:textId="7C7A7976" w:rsidR="006F2B85" w:rsidRDefault="001E7B82">
            <w:pPr>
              <w:pStyle w:val="TableText"/>
            </w:pPr>
            <w:hyperlink w:anchor="E_Goal_Observation_NHCS_V3">
              <w:r>
                <w:rPr>
                  <w:rStyle w:val="HyperlinkText9pt"/>
                </w:rPr>
                <w:t>Goal Observation (NHCS V3)</w:t>
              </w:r>
            </w:hyperlink>
            <w:r>
              <w:t xml:space="preserve"> (optional)</w:t>
            </w:r>
          </w:p>
          <w:p w14:paraId="2F1CF621" w14:textId="735C44E2" w:rsidR="006F2B85" w:rsidRDefault="001E7B82">
            <w:pPr>
              <w:pStyle w:val="TableText"/>
            </w:pPr>
            <w:hyperlink w:anchor="E_Planned_Procedure_NHCS_V4">
              <w:r>
                <w:rPr>
                  <w:rStyle w:val="HyperlinkText9pt"/>
                </w:rPr>
                <w:t>Planned Procedure (NHCS V4)</w:t>
              </w:r>
            </w:hyperlink>
            <w:r>
              <w:t xml:space="preserve"> (optional)</w:t>
            </w:r>
          </w:p>
          <w:p w14:paraId="051B19F2" w14:textId="5E0BF3CB" w:rsidR="006F2B85" w:rsidRDefault="001E7B82">
            <w:pPr>
              <w:pStyle w:val="TableText"/>
            </w:pPr>
            <w:hyperlink w:anchor="E_Nutrition_Recommendation_NHCS_V2">
              <w:r>
                <w:rPr>
                  <w:rStyle w:val="HyperlinkText9pt"/>
                </w:rPr>
                <w:t>Nutrition Recommendation (NHCS V2)</w:t>
              </w:r>
            </w:hyperlink>
            <w:r>
              <w:t xml:space="preserve"> (optional)</w:t>
            </w:r>
          </w:p>
        </w:tc>
      </w:tr>
    </w:tbl>
    <w:p w14:paraId="6CE63781" w14:textId="77777777" w:rsidR="006F2B85" w:rsidRDefault="006F2B85">
      <w:pPr>
        <w:pStyle w:val="BodyText"/>
      </w:pPr>
    </w:p>
    <w:p w14:paraId="56EC41D4" w14:textId="77777777" w:rsidR="006F2B85" w:rsidRDefault="001E7B82">
      <w:r>
        <w:t>The C-CDA template, Plan of Treatment Section (V2), has been versioned in this guide to support USCDI-v3.</w:t>
      </w:r>
    </w:p>
    <w:p w14:paraId="40A6467F" w14:textId="77777777" w:rsidR="006F2B85" w:rsidRDefault="001E7B82">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Clinical reminders are placed here to provide prompts for disease prevention and management, patient safety, and healthcare quality improvements, including widely accepted performance measures.</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“wh</w:t>
      </w:r>
      <w:r>
        <w:t>ich/whose goals should be in which section?”</w:t>
      </w:r>
      <w:r>
        <w:br/>
        <w:t xml:space="preserve">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into account when prioritizing all problems and their treatments. Beliefs may include comfort with dying or the refusal </w:t>
      </w:r>
      <w:r>
        <w:t>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w:t>
      </w:r>
      <w:r>
        <w:t>r to walk a daughter down the aisle for her marriage.</w:t>
      </w:r>
    </w:p>
    <w:p w14:paraId="45EB3FDE" w14:textId="199ED255" w:rsidR="006F2B85" w:rsidRDefault="001E7B82">
      <w:pPr>
        <w:pStyle w:val="Caption"/>
      </w:pPr>
      <w:bookmarkStart w:id="814" w:name="_Toc203485535"/>
      <w:r>
        <w:lastRenderedPageBreak/>
        <w:t xml:space="preserve">Table </w:t>
      </w:r>
      <w:r>
        <w:fldChar w:fldCharType="begin"/>
      </w:r>
      <w:r>
        <w:instrText>SEQ Table \* ARABIC</w:instrText>
      </w:r>
      <w:r>
        <w:fldChar w:fldCharType="separate"/>
      </w:r>
      <w:r w:rsidR="004676B7">
        <w:t>78</w:t>
      </w:r>
      <w:r>
        <w:fldChar w:fldCharType="end"/>
      </w:r>
      <w:r>
        <w:t>: Plan of Treatment Section (NHCS V3) Constraints Overview</w:t>
      </w:r>
      <w:bookmarkEnd w:id="8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E03572F" w14:textId="77777777">
        <w:trPr>
          <w:cantSplit/>
          <w:tblHeader/>
          <w:jc w:val="center"/>
        </w:trPr>
        <w:tc>
          <w:tcPr>
            <w:tcW w:w="0" w:type="dxa"/>
            <w:shd w:val="clear" w:color="auto" w:fill="E6E6E6"/>
            <w:noWrap/>
          </w:tcPr>
          <w:p w14:paraId="6CFDF74B" w14:textId="77777777" w:rsidR="006F2B85" w:rsidRDefault="001E7B82">
            <w:pPr>
              <w:pStyle w:val="TableHead"/>
            </w:pPr>
            <w:r>
              <w:t>XPath</w:t>
            </w:r>
          </w:p>
        </w:tc>
        <w:tc>
          <w:tcPr>
            <w:tcW w:w="720" w:type="dxa"/>
            <w:shd w:val="clear" w:color="auto" w:fill="E6E6E6"/>
            <w:noWrap/>
          </w:tcPr>
          <w:p w14:paraId="6604FBAB" w14:textId="77777777" w:rsidR="006F2B85" w:rsidRDefault="001E7B82">
            <w:pPr>
              <w:pStyle w:val="TableHead"/>
            </w:pPr>
            <w:r>
              <w:t>Card.</w:t>
            </w:r>
          </w:p>
        </w:tc>
        <w:tc>
          <w:tcPr>
            <w:tcW w:w="1152" w:type="dxa"/>
            <w:shd w:val="clear" w:color="auto" w:fill="E6E6E6"/>
            <w:noWrap/>
          </w:tcPr>
          <w:p w14:paraId="6837C009" w14:textId="77777777" w:rsidR="006F2B85" w:rsidRDefault="001E7B82">
            <w:pPr>
              <w:pStyle w:val="TableHead"/>
            </w:pPr>
            <w:r>
              <w:t>Verb</w:t>
            </w:r>
          </w:p>
        </w:tc>
        <w:tc>
          <w:tcPr>
            <w:tcW w:w="864" w:type="dxa"/>
            <w:shd w:val="clear" w:color="auto" w:fill="E6E6E6"/>
            <w:noWrap/>
          </w:tcPr>
          <w:p w14:paraId="3DCF0F35" w14:textId="77777777" w:rsidR="006F2B85" w:rsidRDefault="001E7B82">
            <w:pPr>
              <w:pStyle w:val="TableHead"/>
            </w:pPr>
            <w:r>
              <w:t>Data Type</w:t>
            </w:r>
          </w:p>
        </w:tc>
        <w:tc>
          <w:tcPr>
            <w:tcW w:w="864" w:type="dxa"/>
            <w:shd w:val="clear" w:color="auto" w:fill="E6E6E6"/>
            <w:noWrap/>
          </w:tcPr>
          <w:p w14:paraId="4B873A59" w14:textId="77777777" w:rsidR="006F2B85" w:rsidRDefault="001E7B82">
            <w:pPr>
              <w:pStyle w:val="TableHead"/>
            </w:pPr>
            <w:r>
              <w:t>CONF#</w:t>
            </w:r>
          </w:p>
        </w:tc>
        <w:tc>
          <w:tcPr>
            <w:tcW w:w="864" w:type="dxa"/>
            <w:shd w:val="clear" w:color="auto" w:fill="E6E6E6"/>
            <w:noWrap/>
          </w:tcPr>
          <w:p w14:paraId="1DD636DC" w14:textId="77777777" w:rsidR="006F2B85" w:rsidRDefault="001E7B82">
            <w:pPr>
              <w:pStyle w:val="TableHead"/>
            </w:pPr>
            <w:r>
              <w:t>Value</w:t>
            </w:r>
          </w:p>
        </w:tc>
      </w:tr>
      <w:tr w:rsidR="006F2B85" w14:paraId="774F97D7" w14:textId="77777777">
        <w:trPr>
          <w:jc w:val="center"/>
        </w:trPr>
        <w:tc>
          <w:tcPr>
            <w:tcW w:w="10160" w:type="dxa"/>
            <w:gridSpan w:val="6"/>
          </w:tcPr>
          <w:p w14:paraId="213487EF" w14:textId="77777777" w:rsidR="006F2B85" w:rsidRDefault="001E7B82">
            <w:pPr>
              <w:pStyle w:val="TableText"/>
            </w:pPr>
            <w:r>
              <w:t>section (identifier: urn:hl7ii:2.16.840.1.113883.10.20.22.2.10:2025-08-01)</w:t>
            </w:r>
          </w:p>
        </w:tc>
      </w:tr>
      <w:tr w:rsidR="006F2B85" w14:paraId="1C9D2B68" w14:textId="77777777">
        <w:trPr>
          <w:jc w:val="center"/>
        </w:trPr>
        <w:tc>
          <w:tcPr>
            <w:tcW w:w="3345" w:type="dxa"/>
          </w:tcPr>
          <w:p w14:paraId="4380FFE7" w14:textId="77777777" w:rsidR="006F2B85" w:rsidRDefault="001E7B82">
            <w:pPr>
              <w:pStyle w:val="TableText"/>
            </w:pPr>
            <w:r>
              <w:tab/>
              <w:t>templateId</w:t>
            </w:r>
          </w:p>
        </w:tc>
        <w:tc>
          <w:tcPr>
            <w:tcW w:w="720" w:type="dxa"/>
          </w:tcPr>
          <w:p w14:paraId="46E610DE" w14:textId="77777777" w:rsidR="006F2B85" w:rsidRDefault="001E7B82">
            <w:pPr>
              <w:pStyle w:val="TableText"/>
            </w:pPr>
            <w:r>
              <w:t>1..1</w:t>
            </w:r>
          </w:p>
        </w:tc>
        <w:tc>
          <w:tcPr>
            <w:tcW w:w="1152" w:type="dxa"/>
          </w:tcPr>
          <w:p w14:paraId="0321E739" w14:textId="77777777" w:rsidR="006F2B85" w:rsidRDefault="001E7B82">
            <w:pPr>
              <w:pStyle w:val="TableText"/>
            </w:pPr>
            <w:r>
              <w:t>SHALL</w:t>
            </w:r>
          </w:p>
        </w:tc>
        <w:tc>
          <w:tcPr>
            <w:tcW w:w="864" w:type="dxa"/>
          </w:tcPr>
          <w:p w14:paraId="46B02FA0" w14:textId="77777777" w:rsidR="006F2B85" w:rsidRDefault="006F2B85">
            <w:pPr>
              <w:pStyle w:val="TableText"/>
            </w:pPr>
          </w:p>
        </w:tc>
        <w:tc>
          <w:tcPr>
            <w:tcW w:w="1104" w:type="dxa"/>
          </w:tcPr>
          <w:p w14:paraId="701FF6A0" w14:textId="460E4E3B" w:rsidR="006F2B85" w:rsidRDefault="001E7B82">
            <w:pPr>
              <w:pStyle w:val="TableText"/>
            </w:pPr>
            <w:hyperlink w:anchor="C_5564-33191">
              <w:r>
                <w:rPr>
                  <w:rStyle w:val="HyperlinkText9pt"/>
                </w:rPr>
                <w:t>5564-33191</w:t>
              </w:r>
            </w:hyperlink>
          </w:p>
        </w:tc>
        <w:tc>
          <w:tcPr>
            <w:tcW w:w="2975" w:type="dxa"/>
          </w:tcPr>
          <w:p w14:paraId="15453F61" w14:textId="77777777" w:rsidR="006F2B85" w:rsidRDefault="006F2B85">
            <w:pPr>
              <w:pStyle w:val="TableText"/>
            </w:pPr>
          </w:p>
        </w:tc>
      </w:tr>
      <w:tr w:rsidR="006F2B85" w14:paraId="17AAA06D" w14:textId="77777777">
        <w:trPr>
          <w:jc w:val="center"/>
        </w:trPr>
        <w:tc>
          <w:tcPr>
            <w:tcW w:w="3345" w:type="dxa"/>
          </w:tcPr>
          <w:p w14:paraId="5496ECFA" w14:textId="77777777" w:rsidR="006F2B85" w:rsidRDefault="001E7B82">
            <w:pPr>
              <w:pStyle w:val="TableText"/>
            </w:pPr>
            <w:r>
              <w:tab/>
            </w:r>
            <w:r>
              <w:tab/>
              <w:t>@root</w:t>
            </w:r>
          </w:p>
        </w:tc>
        <w:tc>
          <w:tcPr>
            <w:tcW w:w="720" w:type="dxa"/>
          </w:tcPr>
          <w:p w14:paraId="3D0E1580" w14:textId="77777777" w:rsidR="006F2B85" w:rsidRDefault="001E7B82">
            <w:pPr>
              <w:pStyle w:val="TableText"/>
            </w:pPr>
            <w:r>
              <w:t>1..1</w:t>
            </w:r>
          </w:p>
        </w:tc>
        <w:tc>
          <w:tcPr>
            <w:tcW w:w="1152" w:type="dxa"/>
          </w:tcPr>
          <w:p w14:paraId="605BB1CE" w14:textId="77777777" w:rsidR="006F2B85" w:rsidRDefault="001E7B82">
            <w:pPr>
              <w:pStyle w:val="TableText"/>
            </w:pPr>
            <w:r>
              <w:t>SHALL</w:t>
            </w:r>
          </w:p>
        </w:tc>
        <w:tc>
          <w:tcPr>
            <w:tcW w:w="864" w:type="dxa"/>
          </w:tcPr>
          <w:p w14:paraId="38C111AA" w14:textId="77777777" w:rsidR="006F2B85" w:rsidRDefault="006F2B85">
            <w:pPr>
              <w:pStyle w:val="TableText"/>
            </w:pPr>
          </w:p>
        </w:tc>
        <w:tc>
          <w:tcPr>
            <w:tcW w:w="1104" w:type="dxa"/>
          </w:tcPr>
          <w:p w14:paraId="61CF7AD3" w14:textId="6E51CB9D" w:rsidR="006F2B85" w:rsidRDefault="001E7B82">
            <w:pPr>
              <w:pStyle w:val="TableText"/>
            </w:pPr>
            <w:hyperlink w:anchor="C_5564-33215">
              <w:r>
                <w:rPr>
                  <w:rStyle w:val="HyperlinkText9pt"/>
                </w:rPr>
                <w:t>5564-33215</w:t>
              </w:r>
            </w:hyperlink>
          </w:p>
        </w:tc>
        <w:tc>
          <w:tcPr>
            <w:tcW w:w="2975" w:type="dxa"/>
          </w:tcPr>
          <w:p w14:paraId="6FA7E936" w14:textId="77777777" w:rsidR="006F2B85" w:rsidRDefault="001E7B82">
            <w:pPr>
              <w:pStyle w:val="TableText"/>
            </w:pPr>
            <w:r>
              <w:t>2.16.840.1.113883.10.20.22.2.10</w:t>
            </w:r>
          </w:p>
        </w:tc>
      </w:tr>
      <w:tr w:rsidR="006F2B85" w14:paraId="660176C6" w14:textId="77777777">
        <w:trPr>
          <w:jc w:val="center"/>
        </w:trPr>
        <w:tc>
          <w:tcPr>
            <w:tcW w:w="3345" w:type="dxa"/>
          </w:tcPr>
          <w:p w14:paraId="07D926FB" w14:textId="77777777" w:rsidR="006F2B85" w:rsidRDefault="001E7B82">
            <w:pPr>
              <w:pStyle w:val="TableText"/>
            </w:pPr>
            <w:r>
              <w:tab/>
            </w:r>
            <w:r>
              <w:tab/>
              <w:t>@extension</w:t>
            </w:r>
          </w:p>
        </w:tc>
        <w:tc>
          <w:tcPr>
            <w:tcW w:w="720" w:type="dxa"/>
          </w:tcPr>
          <w:p w14:paraId="30B91332" w14:textId="77777777" w:rsidR="006F2B85" w:rsidRDefault="001E7B82">
            <w:pPr>
              <w:pStyle w:val="TableText"/>
            </w:pPr>
            <w:r>
              <w:t>1..1</w:t>
            </w:r>
          </w:p>
        </w:tc>
        <w:tc>
          <w:tcPr>
            <w:tcW w:w="1152" w:type="dxa"/>
          </w:tcPr>
          <w:p w14:paraId="47223EDA" w14:textId="77777777" w:rsidR="006F2B85" w:rsidRDefault="001E7B82">
            <w:pPr>
              <w:pStyle w:val="TableText"/>
            </w:pPr>
            <w:r>
              <w:t>SHALL</w:t>
            </w:r>
          </w:p>
        </w:tc>
        <w:tc>
          <w:tcPr>
            <w:tcW w:w="864" w:type="dxa"/>
          </w:tcPr>
          <w:p w14:paraId="07D21B4C" w14:textId="77777777" w:rsidR="006F2B85" w:rsidRDefault="006F2B85">
            <w:pPr>
              <w:pStyle w:val="TableText"/>
            </w:pPr>
          </w:p>
        </w:tc>
        <w:tc>
          <w:tcPr>
            <w:tcW w:w="1104" w:type="dxa"/>
          </w:tcPr>
          <w:p w14:paraId="226DEDE1" w14:textId="593D26C0" w:rsidR="006F2B85" w:rsidRDefault="001E7B82">
            <w:pPr>
              <w:pStyle w:val="TableText"/>
            </w:pPr>
            <w:hyperlink w:anchor="C_5564-33216">
              <w:r>
                <w:rPr>
                  <w:rStyle w:val="HyperlinkText9pt"/>
                </w:rPr>
                <w:t>5564-33216</w:t>
              </w:r>
            </w:hyperlink>
          </w:p>
        </w:tc>
        <w:tc>
          <w:tcPr>
            <w:tcW w:w="2975" w:type="dxa"/>
          </w:tcPr>
          <w:p w14:paraId="6E4B9E36" w14:textId="77777777" w:rsidR="006F2B85" w:rsidRDefault="001E7B82">
            <w:pPr>
              <w:pStyle w:val="TableText"/>
            </w:pPr>
            <w:r>
              <w:t>2025-08-01</w:t>
            </w:r>
          </w:p>
        </w:tc>
      </w:tr>
      <w:tr w:rsidR="006F2B85" w14:paraId="62A78B72" w14:textId="77777777">
        <w:trPr>
          <w:jc w:val="center"/>
        </w:trPr>
        <w:tc>
          <w:tcPr>
            <w:tcW w:w="3345" w:type="dxa"/>
          </w:tcPr>
          <w:p w14:paraId="61367F31" w14:textId="77777777" w:rsidR="006F2B85" w:rsidRDefault="001E7B82">
            <w:pPr>
              <w:pStyle w:val="TableText"/>
            </w:pPr>
            <w:r>
              <w:tab/>
              <w:t>code</w:t>
            </w:r>
          </w:p>
        </w:tc>
        <w:tc>
          <w:tcPr>
            <w:tcW w:w="720" w:type="dxa"/>
          </w:tcPr>
          <w:p w14:paraId="02BA5EE9" w14:textId="77777777" w:rsidR="006F2B85" w:rsidRDefault="001E7B82">
            <w:pPr>
              <w:pStyle w:val="TableText"/>
            </w:pPr>
            <w:r>
              <w:t>1..1</w:t>
            </w:r>
          </w:p>
        </w:tc>
        <w:tc>
          <w:tcPr>
            <w:tcW w:w="1152" w:type="dxa"/>
          </w:tcPr>
          <w:p w14:paraId="42D7B788" w14:textId="77777777" w:rsidR="006F2B85" w:rsidRDefault="001E7B82">
            <w:pPr>
              <w:pStyle w:val="TableText"/>
            </w:pPr>
            <w:r>
              <w:t>SHALL</w:t>
            </w:r>
          </w:p>
        </w:tc>
        <w:tc>
          <w:tcPr>
            <w:tcW w:w="864" w:type="dxa"/>
          </w:tcPr>
          <w:p w14:paraId="68A8C0A9" w14:textId="77777777" w:rsidR="006F2B85" w:rsidRDefault="006F2B85">
            <w:pPr>
              <w:pStyle w:val="TableText"/>
            </w:pPr>
          </w:p>
        </w:tc>
        <w:tc>
          <w:tcPr>
            <w:tcW w:w="1104" w:type="dxa"/>
          </w:tcPr>
          <w:p w14:paraId="2CF40596" w14:textId="39FDC839" w:rsidR="006F2B85" w:rsidRDefault="001E7B82">
            <w:pPr>
              <w:pStyle w:val="TableText"/>
            </w:pPr>
            <w:hyperlink w:anchor="C_5564-33192">
              <w:r>
                <w:rPr>
                  <w:rStyle w:val="HyperlinkText9pt"/>
                </w:rPr>
                <w:t>5564-33192</w:t>
              </w:r>
            </w:hyperlink>
          </w:p>
        </w:tc>
        <w:tc>
          <w:tcPr>
            <w:tcW w:w="2975" w:type="dxa"/>
          </w:tcPr>
          <w:p w14:paraId="28871E71" w14:textId="77777777" w:rsidR="006F2B85" w:rsidRDefault="006F2B85">
            <w:pPr>
              <w:pStyle w:val="TableText"/>
            </w:pPr>
          </w:p>
        </w:tc>
      </w:tr>
      <w:tr w:rsidR="006F2B85" w14:paraId="7A25D9C6" w14:textId="77777777">
        <w:trPr>
          <w:jc w:val="center"/>
        </w:trPr>
        <w:tc>
          <w:tcPr>
            <w:tcW w:w="3345" w:type="dxa"/>
          </w:tcPr>
          <w:p w14:paraId="509D8FAC" w14:textId="77777777" w:rsidR="006F2B85" w:rsidRDefault="001E7B82">
            <w:pPr>
              <w:pStyle w:val="TableText"/>
            </w:pPr>
            <w:r>
              <w:tab/>
            </w:r>
            <w:r>
              <w:tab/>
              <w:t>@code</w:t>
            </w:r>
          </w:p>
        </w:tc>
        <w:tc>
          <w:tcPr>
            <w:tcW w:w="720" w:type="dxa"/>
          </w:tcPr>
          <w:p w14:paraId="479D8B9B" w14:textId="77777777" w:rsidR="006F2B85" w:rsidRDefault="001E7B82">
            <w:pPr>
              <w:pStyle w:val="TableText"/>
            </w:pPr>
            <w:r>
              <w:t>1..1</w:t>
            </w:r>
          </w:p>
        </w:tc>
        <w:tc>
          <w:tcPr>
            <w:tcW w:w="1152" w:type="dxa"/>
          </w:tcPr>
          <w:p w14:paraId="02019626" w14:textId="77777777" w:rsidR="006F2B85" w:rsidRDefault="001E7B82">
            <w:pPr>
              <w:pStyle w:val="TableText"/>
            </w:pPr>
            <w:r>
              <w:t>SHALL</w:t>
            </w:r>
          </w:p>
        </w:tc>
        <w:tc>
          <w:tcPr>
            <w:tcW w:w="864" w:type="dxa"/>
          </w:tcPr>
          <w:p w14:paraId="11E9E54E" w14:textId="77777777" w:rsidR="006F2B85" w:rsidRDefault="006F2B85">
            <w:pPr>
              <w:pStyle w:val="TableText"/>
            </w:pPr>
          </w:p>
        </w:tc>
        <w:tc>
          <w:tcPr>
            <w:tcW w:w="1104" w:type="dxa"/>
          </w:tcPr>
          <w:p w14:paraId="550EAF56" w14:textId="39B7DEE8" w:rsidR="006F2B85" w:rsidRDefault="001E7B82">
            <w:pPr>
              <w:pStyle w:val="TableText"/>
            </w:pPr>
            <w:hyperlink w:anchor="C_5564-33217">
              <w:r>
                <w:rPr>
                  <w:rStyle w:val="HyperlinkText9pt"/>
                </w:rPr>
                <w:t>5564-33217</w:t>
              </w:r>
            </w:hyperlink>
          </w:p>
        </w:tc>
        <w:tc>
          <w:tcPr>
            <w:tcW w:w="2975" w:type="dxa"/>
          </w:tcPr>
          <w:p w14:paraId="2F696A75" w14:textId="77777777" w:rsidR="006F2B85" w:rsidRDefault="001E7B82">
            <w:pPr>
              <w:pStyle w:val="TableText"/>
            </w:pPr>
            <w:r>
              <w:t>18776-5</w:t>
            </w:r>
          </w:p>
        </w:tc>
      </w:tr>
      <w:tr w:rsidR="006F2B85" w14:paraId="45471573" w14:textId="77777777">
        <w:trPr>
          <w:jc w:val="center"/>
        </w:trPr>
        <w:tc>
          <w:tcPr>
            <w:tcW w:w="3345" w:type="dxa"/>
          </w:tcPr>
          <w:p w14:paraId="192087E1" w14:textId="77777777" w:rsidR="006F2B85" w:rsidRDefault="001E7B82">
            <w:pPr>
              <w:pStyle w:val="TableText"/>
            </w:pPr>
            <w:r>
              <w:tab/>
            </w:r>
            <w:r>
              <w:tab/>
              <w:t>@codeSystem</w:t>
            </w:r>
          </w:p>
        </w:tc>
        <w:tc>
          <w:tcPr>
            <w:tcW w:w="720" w:type="dxa"/>
          </w:tcPr>
          <w:p w14:paraId="10097B76" w14:textId="77777777" w:rsidR="006F2B85" w:rsidRDefault="001E7B82">
            <w:pPr>
              <w:pStyle w:val="TableText"/>
            </w:pPr>
            <w:r>
              <w:t>1..1</w:t>
            </w:r>
          </w:p>
        </w:tc>
        <w:tc>
          <w:tcPr>
            <w:tcW w:w="1152" w:type="dxa"/>
          </w:tcPr>
          <w:p w14:paraId="56D22499" w14:textId="77777777" w:rsidR="006F2B85" w:rsidRDefault="001E7B82">
            <w:pPr>
              <w:pStyle w:val="TableText"/>
            </w:pPr>
            <w:r>
              <w:t>SHALL</w:t>
            </w:r>
          </w:p>
        </w:tc>
        <w:tc>
          <w:tcPr>
            <w:tcW w:w="864" w:type="dxa"/>
          </w:tcPr>
          <w:p w14:paraId="56D2ED67" w14:textId="77777777" w:rsidR="006F2B85" w:rsidRDefault="006F2B85">
            <w:pPr>
              <w:pStyle w:val="TableText"/>
            </w:pPr>
          </w:p>
        </w:tc>
        <w:tc>
          <w:tcPr>
            <w:tcW w:w="1104" w:type="dxa"/>
          </w:tcPr>
          <w:p w14:paraId="74EA70DD" w14:textId="3C9FA742" w:rsidR="006F2B85" w:rsidRDefault="001E7B82">
            <w:pPr>
              <w:pStyle w:val="TableText"/>
            </w:pPr>
            <w:hyperlink w:anchor="C_5564-33218">
              <w:r>
                <w:rPr>
                  <w:rStyle w:val="HyperlinkText9pt"/>
                </w:rPr>
                <w:t>5564-33218</w:t>
              </w:r>
            </w:hyperlink>
          </w:p>
        </w:tc>
        <w:tc>
          <w:tcPr>
            <w:tcW w:w="2975" w:type="dxa"/>
          </w:tcPr>
          <w:p w14:paraId="60F8D66E" w14:textId="77777777" w:rsidR="006F2B85" w:rsidRDefault="001E7B82">
            <w:pPr>
              <w:pStyle w:val="TableText"/>
            </w:pPr>
            <w:r>
              <w:t>urn:oid:2.16.840.1.113883.6.1 (LOINC) = 2.16.840.1.113883.6.1</w:t>
            </w:r>
          </w:p>
        </w:tc>
      </w:tr>
      <w:tr w:rsidR="006F2B85" w14:paraId="1B9BD6C6" w14:textId="77777777">
        <w:trPr>
          <w:jc w:val="center"/>
        </w:trPr>
        <w:tc>
          <w:tcPr>
            <w:tcW w:w="3345" w:type="dxa"/>
          </w:tcPr>
          <w:p w14:paraId="530EAE4C" w14:textId="77777777" w:rsidR="006F2B85" w:rsidRDefault="001E7B82">
            <w:pPr>
              <w:pStyle w:val="TableText"/>
            </w:pPr>
            <w:r>
              <w:tab/>
              <w:t>title</w:t>
            </w:r>
          </w:p>
        </w:tc>
        <w:tc>
          <w:tcPr>
            <w:tcW w:w="720" w:type="dxa"/>
          </w:tcPr>
          <w:p w14:paraId="75418B6C" w14:textId="77777777" w:rsidR="006F2B85" w:rsidRDefault="001E7B82">
            <w:pPr>
              <w:pStyle w:val="TableText"/>
            </w:pPr>
            <w:r>
              <w:t>1..1</w:t>
            </w:r>
          </w:p>
        </w:tc>
        <w:tc>
          <w:tcPr>
            <w:tcW w:w="1152" w:type="dxa"/>
          </w:tcPr>
          <w:p w14:paraId="6E8EAB10" w14:textId="77777777" w:rsidR="006F2B85" w:rsidRDefault="001E7B82">
            <w:pPr>
              <w:pStyle w:val="TableText"/>
            </w:pPr>
            <w:r>
              <w:t>SHALL</w:t>
            </w:r>
          </w:p>
        </w:tc>
        <w:tc>
          <w:tcPr>
            <w:tcW w:w="864" w:type="dxa"/>
          </w:tcPr>
          <w:p w14:paraId="72457653" w14:textId="77777777" w:rsidR="006F2B85" w:rsidRDefault="006F2B85">
            <w:pPr>
              <w:pStyle w:val="TableText"/>
            </w:pPr>
          </w:p>
        </w:tc>
        <w:tc>
          <w:tcPr>
            <w:tcW w:w="1104" w:type="dxa"/>
          </w:tcPr>
          <w:p w14:paraId="6DD9558C" w14:textId="60562BCC" w:rsidR="006F2B85" w:rsidRDefault="001E7B82">
            <w:pPr>
              <w:pStyle w:val="TableText"/>
            </w:pPr>
            <w:hyperlink w:anchor="C_5564-33219">
              <w:r>
                <w:rPr>
                  <w:rStyle w:val="HyperlinkText9pt"/>
                </w:rPr>
                <w:t>5564-33219</w:t>
              </w:r>
            </w:hyperlink>
          </w:p>
        </w:tc>
        <w:tc>
          <w:tcPr>
            <w:tcW w:w="2975" w:type="dxa"/>
          </w:tcPr>
          <w:p w14:paraId="45B3BE64" w14:textId="77777777" w:rsidR="006F2B85" w:rsidRDefault="006F2B85">
            <w:pPr>
              <w:pStyle w:val="TableText"/>
            </w:pPr>
          </w:p>
        </w:tc>
      </w:tr>
      <w:tr w:rsidR="006F2B85" w14:paraId="12C1DF79" w14:textId="77777777">
        <w:trPr>
          <w:jc w:val="center"/>
        </w:trPr>
        <w:tc>
          <w:tcPr>
            <w:tcW w:w="3345" w:type="dxa"/>
          </w:tcPr>
          <w:p w14:paraId="448B389B" w14:textId="77777777" w:rsidR="006F2B85" w:rsidRDefault="001E7B82">
            <w:pPr>
              <w:pStyle w:val="TableText"/>
            </w:pPr>
            <w:r>
              <w:tab/>
              <w:t>text</w:t>
            </w:r>
          </w:p>
        </w:tc>
        <w:tc>
          <w:tcPr>
            <w:tcW w:w="720" w:type="dxa"/>
          </w:tcPr>
          <w:p w14:paraId="2C076182" w14:textId="77777777" w:rsidR="006F2B85" w:rsidRDefault="001E7B82">
            <w:pPr>
              <w:pStyle w:val="TableText"/>
            </w:pPr>
            <w:r>
              <w:t>1..1</w:t>
            </w:r>
          </w:p>
        </w:tc>
        <w:tc>
          <w:tcPr>
            <w:tcW w:w="1152" w:type="dxa"/>
          </w:tcPr>
          <w:p w14:paraId="323491D8" w14:textId="77777777" w:rsidR="006F2B85" w:rsidRDefault="001E7B82">
            <w:pPr>
              <w:pStyle w:val="TableText"/>
            </w:pPr>
            <w:r>
              <w:t>SHALL</w:t>
            </w:r>
          </w:p>
        </w:tc>
        <w:tc>
          <w:tcPr>
            <w:tcW w:w="864" w:type="dxa"/>
          </w:tcPr>
          <w:p w14:paraId="25CBC83D" w14:textId="77777777" w:rsidR="006F2B85" w:rsidRDefault="006F2B85">
            <w:pPr>
              <w:pStyle w:val="TableText"/>
            </w:pPr>
          </w:p>
        </w:tc>
        <w:tc>
          <w:tcPr>
            <w:tcW w:w="1104" w:type="dxa"/>
          </w:tcPr>
          <w:p w14:paraId="15CD8B8D" w14:textId="467B8D31" w:rsidR="006F2B85" w:rsidRDefault="001E7B82">
            <w:pPr>
              <w:pStyle w:val="TableText"/>
            </w:pPr>
            <w:hyperlink w:anchor="C_5564-33220">
              <w:r>
                <w:rPr>
                  <w:rStyle w:val="HyperlinkText9pt"/>
                </w:rPr>
                <w:t>5564-33220</w:t>
              </w:r>
            </w:hyperlink>
          </w:p>
        </w:tc>
        <w:tc>
          <w:tcPr>
            <w:tcW w:w="2975" w:type="dxa"/>
          </w:tcPr>
          <w:p w14:paraId="096F6D54" w14:textId="77777777" w:rsidR="006F2B85" w:rsidRDefault="006F2B85">
            <w:pPr>
              <w:pStyle w:val="TableText"/>
            </w:pPr>
          </w:p>
        </w:tc>
      </w:tr>
      <w:tr w:rsidR="006F2B85" w14:paraId="1E036EDC" w14:textId="77777777">
        <w:trPr>
          <w:jc w:val="center"/>
        </w:trPr>
        <w:tc>
          <w:tcPr>
            <w:tcW w:w="3345" w:type="dxa"/>
          </w:tcPr>
          <w:p w14:paraId="32A6E206" w14:textId="77777777" w:rsidR="006F2B85" w:rsidRDefault="001E7B82">
            <w:pPr>
              <w:pStyle w:val="TableText"/>
            </w:pPr>
            <w:r>
              <w:tab/>
              <w:t>entry</w:t>
            </w:r>
          </w:p>
        </w:tc>
        <w:tc>
          <w:tcPr>
            <w:tcW w:w="720" w:type="dxa"/>
          </w:tcPr>
          <w:p w14:paraId="4739DB71" w14:textId="77777777" w:rsidR="006F2B85" w:rsidRDefault="001E7B82">
            <w:pPr>
              <w:pStyle w:val="TableText"/>
            </w:pPr>
            <w:r>
              <w:t>0..*</w:t>
            </w:r>
          </w:p>
        </w:tc>
        <w:tc>
          <w:tcPr>
            <w:tcW w:w="1152" w:type="dxa"/>
          </w:tcPr>
          <w:p w14:paraId="11A46109" w14:textId="77777777" w:rsidR="006F2B85" w:rsidRDefault="001E7B82">
            <w:pPr>
              <w:pStyle w:val="TableText"/>
            </w:pPr>
            <w:r>
              <w:t>MAY</w:t>
            </w:r>
          </w:p>
        </w:tc>
        <w:tc>
          <w:tcPr>
            <w:tcW w:w="864" w:type="dxa"/>
          </w:tcPr>
          <w:p w14:paraId="6A2B47B8" w14:textId="77777777" w:rsidR="006F2B85" w:rsidRDefault="006F2B85">
            <w:pPr>
              <w:pStyle w:val="TableText"/>
            </w:pPr>
          </w:p>
        </w:tc>
        <w:tc>
          <w:tcPr>
            <w:tcW w:w="1104" w:type="dxa"/>
          </w:tcPr>
          <w:p w14:paraId="196B598E" w14:textId="34AD66CA" w:rsidR="006F2B85" w:rsidRDefault="001E7B82">
            <w:pPr>
              <w:pStyle w:val="TableText"/>
            </w:pPr>
            <w:hyperlink w:anchor="C_5564-33193">
              <w:r>
                <w:rPr>
                  <w:rStyle w:val="HyperlinkText9pt"/>
                </w:rPr>
                <w:t>5564-33193</w:t>
              </w:r>
            </w:hyperlink>
          </w:p>
        </w:tc>
        <w:tc>
          <w:tcPr>
            <w:tcW w:w="2975" w:type="dxa"/>
          </w:tcPr>
          <w:p w14:paraId="46574BCA" w14:textId="77777777" w:rsidR="006F2B85" w:rsidRDefault="006F2B85">
            <w:pPr>
              <w:pStyle w:val="TableText"/>
            </w:pPr>
          </w:p>
        </w:tc>
      </w:tr>
      <w:tr w:rsidR="006F2B85" w14:paraId="3600D43C" w14:textId="77777777">
        <w:trPr>
          <w:jc w:val="center"/>
        </w:trPr>
        <w:tc>
          <w:tcPr>
            <w:tcW w:w="3345" w:type="dxa"/>
          </w:tcPr>
          <w:p w14:paraId="04C0A5AC" w14:textId="77777777" w:rsidR="006F2B85" w:rsidRDefault="001E7B82">
            <w:pPr>
              <w:pStyle w:val="TableText"/>
            </w:pPr>
            <w:r>
              <w:tab/>
            </w:r>
            <w:r>
              <w:tab/>
              <w:t>observation</w:t>
            </w:r>
          </w:p>
        </w:tc>
        <w:tc>
          <w:tcPr>
            <w:tcW w:w="720" w:type="dxa"/>
          </w:tcPr>
          <w:p w14:paraId="6DA0705A" w14:textId="77777777" w:rsidR="006F2B85" w:rsidRDefault="001E7B82">
            <w:pPr>
              <w:pStyle w:val="TableText"/>
            </w:pPr>
            <w:r>
              <w:t>1..1</w:t>
            </w:r>
          </w:p>
        </w:tc>
        <w:tc>
          <w:tcPr>
            <w:tcW w:w="1152" w:type="dxa"/>
          </w:tcPr>
          <w:p w14:paraId="3F0327BA" w14:textId="77777777" w:rsidR="006F2B85" w:rsidRDefault="001E7B82">
            <w:pPr>
              <w:pStyle w:val="TableText"/>
            </w:pPr>
            <w:r>
              <w:t>SHALL</w:t>
            </w:r>
          </w:p>
        </w:tc>
        <w:tc>
          <w:tcPr>
            <w:tcW w:w="864" w:type="dxa"/>
          </w:tcPr>
          <w:p w14:paraId="7717EE4C" w14:textId="77777777" w:rsidR="006F2B85" w:rsidRDefault="006F2B85">
            <w:pPr>
              <w:pStyle w:val="TableText"/>
            </w:pPr>
          </w:p>
        </w:tc>
        <w:tc>
          <w:tcPr>
            <w:tcW w:w="1104" w:type="dxa"/>
          </w:tcPr>
          <w:p w14:paraId="6C1DD0BE" w14:textId="5AF213B2" w:rsidR="006F2B85" w:rsidRDefault="001E7B82">
            <w:pPr>
              <w:pStyle w:val="TableText"/>
            </w:pPr>
            <w:hyperlink w:anchor="C_5564-33194">
              <w:r>
                <w:rPr>
                  <w:rStyle w:val="HyperlinkText9pt"/>
                </w:rPr>
                <w:t>5564-33194</w:t>
              </w:r>
            </w:hyperlink>
          </w:p>
        </w:tc>
        <w:tc>
          <w:tcPr>
            <w:tcW w:w="2975" w:type="dxa"/>
          </w:tcPr>
          <w:p w14:paraId="4EDE0208" w14:textId="26E19839" w:rsidR="006F2B85" w:rsidRDefault="001E7B82">
            <w:pPr>
              <w:pStyle w:val="TableText"/>
            </w:pPr>
            <w:hyperlink w:anchor="E_Planned_Observation_V2">
              <w:r>
                <w:rPr>
                  <w:rStyle w:val="HyperlinkText9pt"/>
                </w:rPr>
                <w:t>Planned Observation (V2) (identifier: urn:hl7ii:2.16.840.1.113883.10.20.22.4.44:2014-06-09</w:t>
              </w:r>
            </w:hyperlink>
          </w:p>
        </w:tc>
      </w:tr>
      <w:tr w:rsidR="006F2B85" w14:paraId="42DB023C" w14:textId="77777777">
        <w:trPr>
          <w:jc w:val="center"/>
        </w:trPr>
        <w:tc>
          <w:tcPr>
            <w:tcW w:w="3345" w:type="dxa"/>
          </w:tcPr>
          <w:p w14:paraId="58DAC7C7" w14:textId="77777777" w:rsidR="006F2B85" w:rsidRDefault="001E7B82">
            <w:pPr>
              <w:pStyle w:val="TableText"/>
            </w:pPr>
            <w:r>
              <w:tab/>
              <w:t>entry</w:t>
            </w:r>
          </w:p>
        </w:tc>
        <w:tc>
          <w:tcPr>
            <w:tcW w:w="720" w:type="dxa"/>
          </w:tcPr>
          <w:p w14:paraId="5C2F1028" w14:textId="77777777" w:rsidR="006F2B85" w:rsidRDefault="001E7B82">
            <w:pPr>
              <w:pStyle w:val="TableText"/>
            </w:pPr>
            <w:r>
              <w:t>0..*</w:t>
            </w:r>
          </w:p>
        </w:tc>
        <w:tc>
          <w:tcPr>
            <w:tcW w:w="1152" w:type="dxa"/>
          </w:tcPr>
          <w:p w14:paraId="148BB9D5" w14:textId="77777777" w:rsidR="006F2B85" w:rsidRDefault="001E7B82">
            <w:pPr>
              <w:pStyle w:val="TableText"/>
            </w:pPr>
            <w:r>
              <w:t>MAY</w:t>
            </w:r>
          </w:p>
        </w:tc>
        <w:tc>
          <w:tcPr>
            <w:tcW w:w="864" w:type="dxa"/>
          </w:tcPr>
          <w:p w14:paraId="4F64D80D" w14:textId="77777777" w:rsidR="006F2B85" w:rsidRDefault="006F2B85">
            <w:pPr>
              <w:pStyle w:val="TableText"/>
            </w:pPr>
          </w:p>
        </w:tc>
        <w:tc>
          <w:tcPr>
            <w:tcW w:w="1104" w:type="dxa"/>
          </w:tcPr>
          <w:p w14:paraId="6AC142FC" w14:textId="174064C3" w:rsidR="006F2B85" w:rsidRDefault="001E7B82">
            <w:pPr>
              <w:pStyle w:val="TableText"/>
            </w:pPr>
            <w:hyperlink w:anchor="C_5564-33195">
              <w:r>
                <w:rPr>
                  <w:rStyle w:val="HyperlinkText9pt"/>
                </w:rPr>
                <w:t>5564-33195</w:t>
              </w:r>
            </w:hyperlink>
          </w:p>
        </w:tc>
        <w:tc>
          <w:tcPr>
            <w:tcW w:w="2975" w:type="dxa"/>
          </w:tcPr>
          <w:p w14:paraId="1333BCB4" w14:textId="77777777" w:rsidR="006F2B85" w:rsidRDefault="006F2B85">
            <w:pPr>
              <w:pStyle w:val="TableText"/>
            </w:pPr>
          </w:p>
        </w:tc>
      </w:tr>
      <w:tr w:rsidR="006F2B85" w14:paraId="0C5A8928" w14:textId="77777777">
        <w:trPr>
          <w:jc w:val="center"/>
        </w:trPr>
        <w:tc>
          <w:tcPr>
            <w:tcW w:w="3345" w:type="dxa"/>
          </w:tcPr>
          <w:p w14:paraId="66F17E27" w14:textId="77777777" w:rsidR="006F2B85" w:rsidRDefault="001E7B82">
            <w:pPr>
              <w:pStyle w:val="TableText"/>
            </w:pPr>
            <w:r>
              <w:tab/>
            </w:r>
            <w:r>
              <w:tab/>
              <w:t>encounter</w:t>
            </w:r>
          </w:p>
        </w:tc>
        <w:tc>
          <w:tcPr>
            <w:tcW w:w="720" w:type="dxa"/>
          </w:tcPr>
          <w:p w14:paraId="59818D83" w14:textId="77777777" w:rsidR="006F2B85" w:rsidRDefault="001E7B82">
            <w:pPr>
              <w:pStyle w:val="TableText"/>
            </w:pPr>
            <w:r>
              <w:t>1..1</w:t>
            </w:r>
          </w:p>
        </w:tc>
        <w:tc>
          <w:tcPr>
            <w:tcW w:w="1152" w:type="dxa"/>
          </w:tcPr>
          <w:p w14:paraId="5A1EB148" w14:textId="77777777" w:rsidR="006F2B85" w:rsidRDefault="001E7B82">
            <w:pPr>
              <w:pStyle w:val="TableText"/>
            </w:pPr>
            <w:r>
              <w:t>SHALL</w:t>
            </w:r>
          </w:p>
        </w:tc>
        <w:tc>
          <w:tcPr>
            <w:tcW w:w="864" w:type="dxa"/>
          </w:tcPr>
          <w:p w14:paraId="6683F710" w14:textId="77777777" w:rsidR="006F2B85" w:rsidRDefault="006F2B85">
            <w:pPr>
              <w:pStyle w:val="TableText"/>
            </w:pPr>
          </w:p>
        </w:tc>
        <w:tc>
          <w:tcPr>
            <w:tcW w:w="1104" w:type="dxa"/>
          </w:tcPr>
          <w:p w14:paraId="6FAA0DD5" w14:textId="1DEB84FE" w:rsidR="006F2B85" w:rsidRDefault="001E7B82">
            <w:pPr>
              <w:pStyle w:val="TableText"/>
            </w:pPr>
            <w:hyperlink w:anchor="C_5564-33196">
              <w:r>
                <w:rPr>
                  <w:rStyle w:val="HyperlinkText9pt"/>
                </w:rPr>
                <w:t>5564-33196</w:t>
              </w:r>
            </w:hyperlink>
          </w:p>
        </w:tc>
        <w:tc>
          <w:tcPr>
            <w:tcW w:w="2975" w:type="dxa"/>
          </w:tcPr>
          <w:p w14:paraId="69E1893B" w14:textId="6013509C" w:rsidR="006F2B85" w:rsidRDefault="001E7B82">
            <w:pPr>
              <w:pStyle w:val="TableText"/>
            </w:pPr>
            <w:hyperlink w:anchor="E_Planned_Encounter_V2">
              <w:r>
                <w:rPr>
                  <w:rStyle w:val="HyperlinkText9pt"/>
                </w:rPr>
                <w:t>Planned Encounter (V2) (identifier: urn:hl7ii:2.16.840.1.113883.10.20.22.4.40:2014-06-09</w:t>
              </w:r>
            </w:hyperlink>
          </w:p>
        </w:tc>
      </w:tr>
      <w:tr w:rsidR="006F2B85" w14:paraId="0449B3C6" w14:textId="77777777">
        <w:trPr>
          <w:jc w:val="center"/>
        </w:trPr>
        <w:tc>
          <w:tcPr>
            <w:tcW w:w="3345" w:type="dxa"/>
          </w:tcPr>
          <w:p w14:paraId="084C8C84" w14:textId="77777777" w:rsidR="006F2B85" w:rsidRDefault="001E7B82">
            <w:pPr>
              <w:pStyle w:val="TableText"/>
            </w:pPr>
            <w:r>
              <w:tab/>
              <w:t>entry</w:t>
            </w:r>
          </w:p>
        </w:tc>
        <w:tc>
          <w:tcPr>
            <w:tcW w:w="720" w:type="dxa"/>
          </w:tcPr>
          <w:p w14:paraId="7BB75447" w14:textId="77777777" w:rsidR="006F2B85" w:rsidRDefault="001E7B82">
            <w:pPr>
              <w:pStyle w:val="TableText"/>
            </w:pPr>
            <w:r>
              <w:t>0..*</w:t>
            </w:r>
          </w:p>
        </w:tc>
        <w:tc>
          <w:tcPr>
            <w:tcW w:w="1152" w:type="dxa"/>
          </w:tcPr>
          <w:p w14:paraId="43292E11" w14:textId="77777777" w:rsidR="006F2B85" w:rsidRDefault="001E7B82">
            <w:pPr>
              <w:pStyle w:val="TableText"/>
            </w:pPr>
            <w:r>
              <w:t>MAY</w:t>
            </w:r>
          </w:p>
        </w:tc>
        <w:tc>
          <w:tcPr>
            <w:tcW w:w="864" w:type="dxa"/>
          </w:tcPr>
          <w:p w14:paraId="1DD908D6" w14:textId="77777777" w:rsidR="006F2B85" w:rsidRDefault="006F2B85">
            <w:pPr>
              <w:pStyle w:val="TableText"/>
            </w:pPr>
          </w:p>
        </w:tc>
        <w:tc>
          <w:tcPr>
            <w:tcW w:w="1104" w:type="dxa"/>
          </w:tcPr>
          <w:p w14:paraId="2A34B83C" w14:textId="3BE83530" w:rsidR="006F2B85" w:rsidRDefault="001E7B82">
            <w:pPr>
              <w:pStyle w:val="TableText"/>
            </w:pPr>
            <w:hyperlink w:anchor="C_5564-33197">
              <w:r>
                <w:rPr>
                  <w:rStyle w:val="HyperlinkText9pt"/>
                </w:rPr>
                <w:t>5564-33197</w:t>
              </w:r>
            </w:hyperlink>
          </w:p>
        </w:tc>
        <w:tc>
          <w:tcPr>
            <w:tcW w:w="2975" w:type="dxa"/>
          </w:tcPr>
          <w:p w14:paraId="438C9C01" w14:textId="77777777" w:rsidR="006F2B85" w:rsidRDefault="006F2B85">
            <w:pPr>
              <w:pStyle w:val="TableText"/>
            </w:pPr>
          </w:p>
        </w:tc>
      </w:tr>
      <w:tr w:rsidR="006F2B85" w14:paraId="7B4E92E7" w14:textId="77777777">
        <w:trPr>
          <w:jc w:val="center"/>
        </w:trPr>
        <w:tc>
          <w:tcPr>
            <w:tcW w:w="3345" w:type="dxa"/>
          </w:tcPr>
          <w:p w14:paraId="1A826B81" w14:textId="77777777" w:rsidR="006F2B85" w:rsidRDefault="001E7B82">
            <w:pPr>
              <w:pStyle w:val="TableText"/>
            </w:pPr>
            <w:r>
              <w:tab/>
            </w:r>
            <w:r>
              <w:tab/>
              <w:t>act</w:t>
            </w:r>
          </w:p>
        </w:tc>
        <w:tc>
          <w:tcPr>
            <w:tcW w:w="720" w:type="dxa"/>
          </w:tcPr>
          <w:p w14:paraId="1862ECA9" w14:textId="77777777" w:rsidR="006F2B85" w:rsidRDefault="001E7B82">
            <w:pPr>
              <w:pStyle w:val="TableText"/>
            </w:pPr>
            <w:r>
              <w:t>1..1</w:t>
            </w:r>
          </w:p>
        </w:tc>
        <w:tc>
          <w:tcPr>
            <w:tcW w:w="1152" w:type="dxa"/>
          </w:tcPr>
          <w:p w14:paraId="261DDD19" w14:textId="77777777" w:rsidR="006F2B85" w:rsidRDefault="001E7B82">
            <w:pPr>
              <w:pStyle w:val="TableText"/>
            </w:pPr>
            <w:r>
              <w:t>SHALL</w:t>
            </w:r>
          </w:p>
        </w:tc>
        <w:tc>
          <w:tcPr>
            <w:tcW w:w="864" w:type="dxa"/>
          </w:tcPr>
          <w:p w14:paraId="62B7C96B" w14:textId="77777777" w:rsidR="006F2B85" w:rsidRDefault="006F2B85">
            <w:pPr>
              <w:pStyle w:val="TableText"/>
            </w:pPr>
          </w:p>
        </w:tc>
        <w:tc>
          <w:tcPr>
            <w:tcW w:w="1104" w:type="dxa"/>
          </w:tcPr>
          <w:p w14:paraId="3FB6F6B2" w14:textId="7073BA71" w:rsidR="006F2B85" w:rsidRDefault="001E7B82">
            <w:pPr>
              <w:pStyle w:val="TableText"/>
            </w:pPr>
            <w:hyperlink w:anchor="C_5564-33198">
              <w:r>
                <w:rPr>
                  <w:rStyle w:val="HyperlinkText9pt"/>
                </w:rPr>
                <w:t>5564-33198</w:t>
              </w:r>
            </w:hyperlink>
          </w:p>
        </w:tc>
        <w:tc>
          <w:tcPr>
            <w:tcW w:w="2975" w:type="dxa"/>
          </w:tcPr>
          <w:p w14:paraId="6922E8EC" w14:textId="66DBF527" w:rsidR="006F2B85" w:rsidRDefault="001E7B82">
            <w:pPr>
              <w:pStyle w:val="TableText"/>
            </w:pPr>
            <w:hyperlink w:anchor="E_Planned_Act_V2">
              <w:r>
                <w:rPr>
                  <w:rStyle w:val="HyperlinkText9pt"/>
                </w:rPr>
                <w:t>Planned Act (V2) (identifier: urn:hl7ii:2.16.840.1.113883.10.20.22.4.39:2014-06-09</w:t>
              </w:r>
            </w:hyperlink>
          </w:p>
        </w:tc>
      </w:tr>
      <w:tr w:rsidR="006F2B85" w14:paraId="1951B185" w14:textId="77777777">
        <w:trPr>
          <w:jc w:val="center"/>
        </w:trPr>
        <w:tc>
          <w:tcPr>
            <w:tcW w:w="3345" w:type="dxa"/>
          </w:tcPr>
          <w:p w14:paraId="10669AB6" w14:textId="77777777" w:rsidR="006F2B85" w:rsidRDefault="001E7B82">
            <w:pPr>
              <w:pStyle w:val="TableText"/>
            </w:pPr>
            <w:r>
              <w:tab/>
              <w:t>entry</w:t>
            </w:r>
          </w:p>
        </w:tc>
        <w:tc>
          <w:tcPr>
            <w:tcW w:w="720" w:type="dxa"/>
          </w:tcPr>
          <w:p w14:paraId="4B49F615" w14:textId="77777777" w:rsidR="006F2B85" w:rsidRDefault="001E7B82">
            <w:pPr>
              <w:pStyle w:val="TableText"/>
            </w:pPr>
            <w:r>
              <w:t>0..*</w:t>
            </w:r>
          </w:p>
        </w:tc>
        <w:tc>
          <w:tcPr>
            <w:tcW w:w="1152" w:type="dxa"/>
          </w:tcPr>
          <w:p w14:paraId="6F7265C8" w14:textId="77777777" w:rsidR="006F2B85" w:rsidRDefault="001E7B82">
            <w:pPr>
              <w:pStyle w:val="TableText"/>
            </w:pPr>
            <w:r>
              <w:t>MAY</w:t>
            </w:r>
          </w:p>
        </w:tc>
        <w:tc>
          <w:tcPr>
            <w:tcW w:w="864" w:type="dxa"/>
          </w:tcPr>
          <w:p w14:paraId="12B7A7EA" w14:textId="77777777" w:rsidR="006F2B85" w:rsidRDefault="006F2B85">
            <w:pPr>
              <w:pStyle w:val="TableText"/>
            </w:pPr>
          </w:p>
        </w:tc>
        <w:tc>
          <w:tcPr>
            <w:tcW w:w="1104" w:type="dxa"/>
          </w:tcPr>
          <w:p w14:paraId="2AB17208" w14:textId="2B92A5F9" w:rsidR="006F2B85" w:rsidRDefault="001E7B82">
            <w:pPr>
              <w:pStyle w:val="TableText"/>
            </w:pPr>
            <w:hyperlink w:anchor="C_5564-33199">
              <w:r>
                <w:rPr>
                  <w:rStyle w:val="HyperlinkText9pt"/>
                </w:rPr>
                <w:t>5564-33199</w:t>
              </w:r>
            </w:hyperlink>
          </w:p>
        </w:tc>
        <w:tc>
          <w:tcPr>
            <w:tcW w:w="2975" w:type="dxa"/>
          </w:tcPr>
          <w:p w14:paraId="74707552" w14:textId="77777777" w:rsidR="006F2B85" w:rsidRDefault="006F2B85">
            <w:pPr>
              <w:pStyle w:val="TableText"/>
            </w:pPr>
          </w:p>
        </w:tc>
      </w:tr>
      <w:tr w:rsidR="006F2B85" w14:paraId="0C5BCF10" w14:textId="77777777">
        <w:trPr>
          <w:jc w:val="center"/>
        </w:trPr>
        <w:tc>
          <w:tcPr>
            <w:tcW w:w="3345" w:type="dxa"/>
          </w:tcPr>
          <w:p w14:paraId="6E13EFFD" w14:textId="77777777" w:rsidR="006F2B85" w:rsidRDefault="001E7B82">
            <w:pPr>
              <w:pStyle w:val="TableText"/>
            </w:pPr>
            <w:r>
              <w:tab/>
            </w:r>
            <w:r>
              <w:tab/>
              <w:t>procedure</w:t>
            </w:r>
          </w:p>
        </w:tc>
        <w:tc>
          <w:tcPr>
            <w:tcW w:w="720" w:type="dxa"/>
          </w:tcPr>
          <w:p w14:paraId="0DEAB15A" w14:textId="77777777" w:rsidR="006F2B85" w:rsidRDefault="001E7B82">
            <w:pPr>
              <w:pStyle w:val="TableText"/>
            </w:pPr>
            <w:r>
              <w:t>1..1</w:t>
            </w:r>
          </w:p>
        </w:tc>
        <w:tc>
          <w:tcPr>
            <w:tcW w:w="1152" w:type="dxa"/>
          </w:tcPr>
          <w:p w14:paraId="7FA287A8" w14:textId="77777777" w:rsidR="006F2B85" w:rsidRDefault="001E7B82">
            <w:pPr>
              <w:pStyle w:val="TableText"/>
            </w:pPr>
            <w:r>
              <w:t>SHALL</w:t>
            </w:r>
          </w:p>
        </w:tc>
        <w:tc>
          <w:tcPr>
            <w:tcW w:w="864" w:type="dxa"/>
          </w:tcPr>
          <w:p w14:paraId="193B408E" w14:textId="77777777" w:rsidR="006F2B85" w:rsidRDefault="006F2B85">
            <w:pPr>
              <w:pStyle w:val="TableText"/>
            </w:pPr>
          </w:p>
        </w:tc>
        <w:tc>
          <w:tcPr>
            <w:tcW w:w="1104" w:type="dxa"/>
          </w:tcPr>
          <w:p w14:paraId="11283944" w14:textId="02D86BEA" w:rsidR="006F2B85" w:rsidRDefault="001E7B82">
            <w:pPr>
              <w:pStyle w:val="TableText"/>
            </w:pPr>
            <w:hyperlink w:anchor="C_5564-33200">
              <w:r>
                <w:rPr>
                  <w:rStyle w:val="HyperlinkText9pt"/>
                </w:rPr>
                <w:t>5564-33200</w:t>
              </w:r>
            </w:hyperlink>
          </w:p>
        </w:tc>
        <w:tc>
          <w:tcPr>
            <w:tcW w:w="2975" w:type="dxa"/>
          </w:tcPr>
          <w:p w14:paraId="4F29A996" w14:textId="6C5CA81F" w:rsidR="006F2B85" w:rsidRDefault="001E7B82">
            <w:pPr>
              <w:pStyle w:val="TableText"/>
            </w:pPr>
            <w:hyperlink w:anchor="E_Planned_Procedure_NHCS_V4">
              <w:r>
                <w:rPr>
                  <w:rStyle w:val="HyperlinkText9pt"/>
                </w:rPr>
                <w:t>Planned Procedure (NHCS V4) (identifier: urn:hl7ii:2.16.840.1.113883.10.20.22.4.41:2025-08-01</w:t>
              </w:r>
            </w:hyperlink>
          </w:p>
        </w:tc>
      </w:tr>
      <w:tr w:rsidR="006F2B85" w14:paraId="7AE98013" w14:textId="77777777">
        <w:trPr>
          <w:jc w:val="center"/>
        </w:trPr>
        <w:tc>
          <w:tcPr>
            <w:tcW w:w="3345" w:type="dxa"/>
          </w:tcPr>
          <w:p w14:paraId="39235E0C" w14:textId="77777777" w:rsidR="006F2B85" w:rsidRDefault="001E7B82">
            <w:pPr>
              <w:pStyle w:val="TableText"/>
            </w:pPr>
            <w:r>
              <w:tab/>
              <w:t>entry</w:t>
            </w:r>
          </w:p>
        </w:tc>
        <w:tc>
          <w:tcPr>
            <w:tcW w:w="720" w:type="dxa"/>
          </w:tcPr>
          <w:p w14:paraId="1CDBC5E8" w14:textId="77777777" w:rsidR="006F2B85" w:rsidRDefault="001E7B82">
            <w:pPr>
              <w:pStyle w:val="TableText"/>
            </w:pPr>
            <w:r>
              <w:t>0..*</w:t>
            </w:r>
          </w:p>
        </w:tc>
        <w:tc>
          <w:tcPr>
            <w:tcW w:w="1152" w:type="dxa"/>
          </w:tcPr>
          <w:p w14:paraId="36441D10" w14:textId="77777777" w:rsidR="006F2B85" w:rsidRDefault="001E7B82">
            <w:pPr>
              <w:pStyle w:val="TableText"/>
            </w:pPr>
            <w:r>
              <w:t>MAY</w:t>
            </w:r>
          </w:p>
        </w:tc>
        <w:tc>
          <w:tcPr>
            <w:tcW w:w="864" w:type="dxa"/>
          </w:tcPr>
          <w:p w14:paraId="6E1BC919" w14:textId="77777777" w:rsidR="006F2B85" w:rsidRDefault="006F2B85">
            <w:pPr>
              <w:pStyle w:val="TableText"/>
            </w:pPr>
          </w:p>
        </w:tc>
        <w:tc>
          <w:tcPr>
            <w:tcW w:w="1104" w:type="dxa"/>
          </w:tcPr>
          <w:p w14:paraId="3AFEBF91" w14:textId="61C81741" w:rsidR="006F2B85" w:rsidRDefault="001E7B82">
            <w:pPr>
              <w:pStyle w:val="TableText"/>
            </w:pPr>
            <w:hyperlink w:anchor="C_5564-33201">
              <w:r>
                <w:rPr>
                  <w:rStyle w:val="HyperlinkText9pt"/>
                </w:rPr>
                <w:t>5564-33201</w:t>
              </w:r>
            </w:hyperlink>
          </w:p>
        </w:tc>
        <w:tc>
          <w:tcPr>
            <w:tcW w:w="2975" w:type="dxa"/>
          </w:tcPr>
          <w:p w14:paraId="5A07DE56" w14:textId="77777777" w:rsidR="006F2B85" w:rsidRDefault="006F2B85">
            <w:pPr>
              <w:pStyle w:val="TableText"/>
            </w:pPr>
          </w:p>
        </w:tc>
      </w:tr>
      <w:tr w:rsidR="006F2B85" w14:paraId="23E24CA6" w14:textId="77777777">
        <w:trPr>
          <w:jc w:val="center"/>
        </w:trPr>
        <w:tc>
          <w:tcPr>
            <w:tcW w:w="3345" w:type="dxa"/>
          </w:tcPr>
          <w:p w14:paraId="6AE35C40" w14:textId="77777777" w:rsidR="006F2B85" w:rsidRDefault="001E7B82">
            <w:pPr>
              <w:pStyle w:val="TableText"/>
            </w:pPr>
            <w:r>
              <w:tab/>
            </w:r>
            <w:r>
              <w:tab/>
              <w:t>substanceAdministration</w:t>
            </w:r>
          </w:p>
        </w:tc>
        <w:tc>
          <w:tcPr>
            <w:tcW w:w="720" w:type="dxa"/>
          </w:tcPr>
          <w:p w14:paraId="2F56ED20" w14:textId="77777777" w:rsidR="006F2B85" w:rsidRDefault="001E7B82">
            <w:pPr>
              <w:pStyle w:val="TableText"/>
            </w:pPr>
            <w:r>
              <w:t>1..1</w:t>
            </w:r>
          </w:p>
        </w:tc>
        <w:tc>
          <w:tcPr>
            <w:tcW w:w="1152" w:type="dxa"/>
          </w:tcPr>
          <w:p w14:paraId="34D3B16D" w14:textId="77777777" w:rsidR="006F2B85" w:rsidRDefault="001E7B82">
            <w:pPr>
              <w:pStyle w:val="TableText"/>
            </w:pPr>
            <w:r>
              <w:t>SHALL</w:t>
            </w:r>
          </w:p>
        </w:tc>
        <w:tc>
          <w:tcPr>
            <w:tcW w:w="864" w:type="dxa"/>
          </w:tcPr>
          <w:p w14:paraId="384A8368" w14:textId="77777777" w:rsidR="006F2B85" w:rsidRDefault="006F2B85">
            <w:pPr>
              <w:pStyle w:val="TableText"/>
            </w:pPr>
          </w:p>
        </w:tc>
        <w:tc>
          <w:tcPr>
            <w:tcW w:w="1104" w:type="dxa"/>
          </w:tcPr>
          <w:p w14:paraId="1D9FFA56" w14:textId="77BA9C50" w:rsidR="006F2B85" w:rsidRDefault="001E7B82">
            <w:pPr>
              <w:pStyle w:val="TableText"/>
            </w:pPr>
            <w:hyperlink w:anchor="C_5564-33202">
              <w:r>
                <w:rPr>
                  <w:rStyle w:val="HyperlinkText9pt"/>
                </w:rPr>
                <w:t>5564-33202</w:t>
              </w:r>
            </w:hyperlink>
          </w:p>
        </w:tc>
        <w:tc>
          <w:tcPr>
            <w:tcW w:w="2975" w:type="dxa"/>
          </w:tcPr>
          <w:p w14:paraId="1D5368A5" w14:textId="545DBC62" w:rsidR="006F2B85" w:rsidRDefault="001E7B82">
            <w:pPr>
              <w:pStyle w:val="TableText"/>
            </w:pPr>
            <w:hyperlink w:anchor="E_Planned_Medication_Activity_V2">
              <w:r>
                <w:rPr>
                  <w:rStyle w:val="HyperlinkText9pt"/>
                </w:rPr>
                <w:t xml:space="preserve">Planned Medication Activity (V2) (identifier: </w:t>
              </w:r>
              <w:r>
                <w:rPr>
                  <w:rStyle w:val="HyperlinkText9pt"/>
                </w:rPr>
                <w:lastRenderedPageBreak/>
                <w:t>urn:hl7ii:2.16.840.1.113883.10.20.22.4.42:2014-06-09</w:t>
              </w:r>
            </w:hyperlink>
          </w:p>
        </w:tc>
      </w:tr>
      <w:tr w:rsidR="006F2B85" w14:paraId="5E0E9AC0" w14:textId="77777777">
        <w:trPr>
          <w:jc w:val="center"/>
        </w:trPr>
        <w:tc>
          <w:tcPr>
            <w:tcW w:w="3345" w:type="dxa"/>
          </w:tcPr>
          <w:p w14:paraId="3BA33374" w14:textId="77777777" w:rsidR="006F2B85" w:rsidRDefault="001E7B82">
            <w:pPr>
              <w:pStyle w:val="TableText"/>
            </w:pPr>
            <w:r>
              <w:lastRenderedPageBreak/>
              <w:tab/>
              <w:t>entry</w:t>
            </w:r>
          </w:p>
        </w:tc>
        <w:tc>
          <w:tcPr>
            <w:tcW w:w="720" w:type="dxa"/>
          </w:tcPr>
          <w:p w14:paraId="7EF9B6FD" w14:textId="77777777" w:rsidR="006F2B85" w:rsidRDefault="001E7B82">
            <w:pPr>
              <w:pStyle w:val="TableText"/>
            </w:pPr>
            <w:r>
              <w:t>0..*</w:t>
            </w:r>
          </w:p>
        </w:tc>
        <w:tc>
          <w:tcPr>
            <w:tcW w:w="1152" w:type="dxa"/>
          </w:tcPr>
          <w:p w14:paraId="4CEDFD8C" w14:textId="77777777" w:rsidR="006F2B85" w:rsidRDefault="001E7B82">
            <w:pPr>
              <w:pStyle w:val="TableText"/>
            </w:pPr>
            <w:r>
              <w:t>MAY</w:t>
            </w:r>
          </w:p>
        </w:tc>
        <w:tc>
          <w:tcPr>
            <w:tcW w:w="864" w:type="dxa"/>
          </w:tcPr>
          <w:p w14:paraId="6124C497" w14:textId="77777777" w:rsidR="006F2B85" w:rsidRDefault="006F2B85">
            <w:pPr>
              <w:pStyle w:val="TableText"/>
            </w:pPr>
          </w:p>
        </w:tc>
        <w:tc>
          <w:tcPr>
            <w:tcW w:w="1104" w:type="dxa"/>
          </w:tcPr>
          <w:p w14:paraId="5A96C1CD" w14:textId="3F074B2A" w:rsidR="006F2B85" w:rsidRDefault="001E7B82">
            <w:pPr>
              <w:pStyle w:val="TableText"/>
            </w:pPr>
            <w:hyperlink w:anchor="C_5564-33203">
              <w:r>
                <w:rPr>
                  <w:rStyle w:val="HyperlinkText9pt"/>
                </w:rPr>
                <w:t>5564-33203</w:t>
              </w:r>
            </w:hyperlink>
          </w:p>
        </w:tc>
        <w:tc>
          <w:tcPr>
            <w:tcW w:w="2975" w:type="dxa"/>
          </w:tcPr>
          <w:p w14:paraId="6495B35B" w14:textId="77777777" w:rsidR="006F2B85" w:rsidRDefault="006F2B85">
            <w:pPr>
              <w:pStyle w:val="TableText"/>
            </w:pPr>
          </w:p>
        </w:tc>
      </w:tr>
      <w:tr w:rsidR="006F2B85" w14:paraId="2C508157" w14:textId="77777777">
        <w:trPr>
          <w:jc w:val="center"/>
        </w:trPr>
        <w:tc>
          <w:tcPr>
            <w:tcW w:w="3345" w:type="dxa"/>
          </w:tcPr>
          <w:p w14:paraId="715398C8" w14:textId="77777777" w:rsidR="006F2B85" w:rsidRDefault="001E7B82">
            <w:pPr>
              <w:pStyle w:val="TableText"/>
            </w:pPr>
            <w:r>
              <w:tab/>
            </w:r>
            <w:r>
              <w:tab/>
              <w:t>supply</w:t>
            </w:r>
          </w:p>
        </w:tc>
        <w:tc>
          <w:tcPr>
            <w:tcW w:w="720" w:type="dxa"/>
          </w:tcPr>
          <w:p w14:paraId="2F19131D" w14:textId="77777777" w:rsidR="006F2B85" w:rsidRDefault="001E7B82">
            <w:pPr>
              <w:pStyle w:val="TableText"/>
            </w:pPr>
            <w:r>
              <w:t>1..1</w:t>
            </w:r>
          </w:p>
        </w:tc>
        <w:tc>
          <w:tcPr>
            <w:tcW w:w="1152" w:type="dxa"/>
          </w:tcPr>
          <w:p w14:paraId="6FFF0D15" w14:textId="77777777" w:rsidR="006F2B85" w:rsidRDefault="001E7B82">
            <w:pPr>
              <w:pStyle w:val="TableText"/>
            </w:pPr>
            <w:r>
              <w:t>SHALL</w:t>
            </w:r>
          </w:p>
        </w:tc>
        <w:tc>
          <w:tcPr>
            <w:tcW w:w="864" w:type="dxa"/>
          </w:tcPr>
          <w:p w14:paraId="26A5DEC2" w14:textId="77777777" w:rsidR="006F2B85" w:rsidRDefault="006F2B85">
            <w:pPr>
              <w:pStyle w:val="TableText"/>
            </w:pPr>
          </w:p>
        </w:tc>
        <w:tc>
          <w:tcPr>
            <w:tcW w:w="1104" w:type="dxa"/>
          </w:tcPr>
          <w:p w14:paraId="445F8354" w14:textId="1BA1D002" w:rsidR="006F2B85" w:rsidRDefault="001E7B82">
            <w:pPr>
              <w:pStyle w:val="TableText"/>
            </w:pPr>
            <w:hyperlink w:anchor="C_5564-33204">
              <w:r>
                <w:rPr>
                  <w:rStyle w:val="HyperlinkText9pt"/>
                </w:rPr>
                <w:t>5564-33204</w:t>
              </w:r>
            </w:hyperlink>
          </w:p>
        </w:tc>
        <w:tc>
          <w:tcPr>
            <w:tcW w:w="2975" w:type="dxa"/>
          </w:tcPr>
          <w:p w14:paraId="1F3E18F7" w14:textId="37557673" w:rsidR="006F2B85" w:rsidRDefault="001E7B82">
            <w:pPr>
              <w:pStyle w:val="TableText"/>
            </w:pPr>
            <w:hyperlink w:anchor="E_Planned_Supply_V2">
              <w:r>
                <w:rPr>
                  <w:rStyle w:val="HyperlinkText9pt"/>
                </w:rPr>
                <w:t>Planned Supply (V2) (identifier: urn:hl7ii:2.16.840.1.113883.10.20.22.4.43:2014-06-09</w:t>
              </w:r>
            </w:hyperlink>
          </w:p>
        </w:tc>
      </w:tr>
      <w:tr w:rsidR="006F2B85" w14:paraId="5B2C1F38" w14:textId="77777777">
        <w:trPr>
          <w:jc w:val="center"/>
        </w:trPr>
        <w:tc>
          <w:tcPr>
            <w:tcW w:w="3345" w:type="dxa"/>
          </w:tcPr>
          <w:p w14:paraId="277EB6A1" w14:textId="77777777" w:rsidR="006F2B85" w:rsidRDefault="001E7B82">
            <w:pPr>
              <w:pStyle w:val="TableText"/>
            </w:pPr>
            <w:r>
              <w:tab/>
              <w:t>entry</w:t>
            </w:r>
          </w:p>
        </w:tc>
        <w:tc>
          <w:tcPr>
            <w:tcW w:w="720" w:type="dxa"/>
          </w:tcPr>
          <w:p w14:paraId="43311807" w14:textId="77777777" w:rsidR="006F2B85" w:rsidRDefault="001E7B82">
            <w:pPr>
              <w:pStyle w:val="TableText"/>
            </w:pPr>
            <w:r>
              <w:t>0..*</w:t>
            </w:r>
          </w:p>
        </w:tc>
        <w:tc>
          <w:tcPr>
            <w:tcW w:w="1152" w:type="dxa"/>
          </w:tcPr>
          <w:p w14:paraId="4D73A0B4" w14:textId="77777777" w:rsidR="006F2B85" w:rsidRDefault="001E7B82">
            <w:pPr>
              <w:pStyle w:val="TableText"/>
            </w:pPr>
            <w:r>
              <w:t>MAY</w:t>
            </w:r>
          </w:p>
        </w:tc>
        <w:tc>
          <w:tcPr>
            <w:tcW w:w="864" w:type="dxa"/>
          </w:tcPr>
          <w:p w14:paraId="67E90343" w14:textId="77777777" w:rsidR="006F2B85" w:rsidRDefault="006F2B85">
            <w:pPr>
              <w:pStyle w:val="TableText"/>
            </w:pPr>
          </w:p>
        </w:tc>
        <w:tc>
          <w:tcPr>
            <w:tcW w:w="1104" w:type="dxa"/>
          </w:tcPr>
          <w:p w14:paraId="712F146D" w14:textId="7E373F49" w:rsidR="006F2B85" w:rsidRDefault="001E7B82">
            <w:pPr>
              <w:pStyle w:val="TableText"/>
            </w:pPr>
            <w:hyperlink w:anchor="C_5564-33205">
              <w:r>
                <w:rPr>
                  <w:rStyle w:val="HyperlinkText9pt"/>
                </w:rPr>
                <w:t>5564-33205</w:t>
              </w:r>
            </w:hyperlink>
          </w:p>
        </w:tc>
        <w:tc>
          <w:tcPr>
            <w:tcW w:w="2975" w:type="dxa"/>
          </w:tcPr>
          <w:p w14:paraId="362F99CD" w14:textId="77777777" w:rsidR="006F2B85" w:rsidRDefault="006F2B85">
            <w:pPr>
              <w:pStyle w:val="TableText"/>
            </w:pPr>
          </w:p>
        </w:tc>
      </w:tr>
      <w:tr w:rsidR="006F2B85" w14:paraId="42142346" w14:textId="77777777">
        <w:trPr>
          <w:jc w:val="center"/>
        </w:trPr>
        <w:tc>
          <w:tcPr>
            <w:tcW w:w="3345" w:type="dxa"/>
          </w:tcPr>
          <w:p w14:paraId="46B687B4" w14:textId="77777777" w:rsidR="006F2B85" w:rsidRDefault="001E7B82">
            <w:pPr>
              <w:pStyle w:val="TableText"/>
            </w:pPr>
            <w:r>
              <w:tab/>
            </w:r>
            <w:r>
              <w:tab/>
              <w:t>act</w:t>
            </w:r>
          </w:p>
        </w:tc>
        <w:tc>
          <w:tcPr>
            <w:tcW w:w="720" w:type="dxa"/>
          </w:tcPr>
          <w:p w14:paraId="6380CE7E" w14:textId="77777777" w:rsidR="006F2B85" w:rsidRDefault="001E7B82">
            <w:pPr>
              <w:pStyle w:val="TableText"/>
            </w:pPr>
            <w:r>
              <w:t>1..1</w:t>
            </w:r>
          </w:p>
        </w:tc>
        <w:tc>
          <w:tcPr>
            <w:tcW w:w="1152" w:type="dxa"/>
          </w:tcPr>
          <w:p w14:paraId="5F7EAA43" w14:textId="77777777" w:rsidR="006F2B85" w:rsidRDefault="001E7B82">
            <w:pPr>
              <w:pStyle w:val="TableText"/>
            </w:pPr>
            <w:r>
              <w:t>SHALL</w:t>
            </w:r>
          </w:p>
        </w:tc>
        <w:tc>
          <w:tcPr>
            <w:tcW w:w="864" w:type="dxa"/>
          </w:tcPr>
          <w:p w14:paraId="1956BB29" w14:textId="77777777" w:rsidR="006F2B85" w:rsidRDefault="006F2B85">
            <w:pPr>
              <w:pStyle w:val="TableText"/>
            </w:pPr>
          </w:p>
        </w:tc>
        <w:tc>
          <w:tcPr>
            <w:tcW w:w="1104" w:type="dxa"/>
          </w:tcPr>
          <w:p w14:paraId="2F56E02C" w14:textId="63FF564B" w:rsidR="006F2B85" w:rsidRDefault="001E7B82">
            <w:pPr>
              <w:pStyle w:val="TableText"/>
            </w:pPr>
            <w:hyperlink w:anchor="C_5564-33206">
              <w:r>
                <w:rPr>
                  <w:rStyle w:val="HyperlinkText9pt"/>
                </w:rPr>
                <w:t>5564-33206</w:t>
              </w:r>
            </w:hyperlink>
          </w:p>
        </w:tc>
        <w:tc>
          <w:tcPr>
            <w:tcW w:w="2975" w:type="dxa"/>
          </w:tcPr>
          <w:p w14:paraId="32E2CE61" w14:textId="3B5A634E" w:rsidR="006F2B85" w:rsidRDefault="001E7B82">
            <w:pPr>
              <w:pStyle w:val="TableText"/>
            </w:pPr>
            <w:hyperlink w:anchor="Instruction_V2">
              <w:r>
                <w:rPr>
                  <w:rStyle w:val="HyperlinkText9pt"/>
                </w:rPr>
                <w:t>Instruction (V2) (identifier: urn:hl7ii:2.16.840.1.113883.10.20.22.4.20:2014-06-09</w:t>
              </w:r>
            </w:hyperlink>
          </w:p>
        </w:tc>
      </w:tr>
      <w:tr w:rsidR="006F2B85" w14:paraId="6E647792" w14:textId="77777777">
        <w:trPr>
          <w:jc w:val="center"/>
        </w:trPr>
        <w:tc>
          <w:tcPr>
            <w:tcW w:w="3345" w:type="dxa"/>
          </w:tcPr>
          <w:p w14:paraId="199A0B93" w14:textId="77777777" w:rsidR="006F2B85" w:rsidRDefault="001E7B82">
            <w:pPr>
              <w:pStyle w:val="TableText"/>
            </w:pPr>
            <w:r>
              <w:tab/>
              <w:t>entry</w:t>
            </w:r>
          </w:p>
        </w:tc>
        <w:tc>
          <w:tcPr>
            <w:tcW w:w="720" w:type="dxa"/>
          </w:tcPr>
          <w:p w14:paraId="45BAC365" w14:textId="77777777" w:rsidR="006F2B85" w:rsidRDefault="001E7B82">
            <w:pPr>
              <w:pStyle w:val="TableText"/>
            </w:pPr>
            <w:r>
              <w:t>0..*</w:t>
            </w:r>
          </w:p>
        </w:tc>
        <w:tc>
          <w:tcPr>
            <w:tcW w:w="1152" w:type="dxa"/>
          </w:tcPr>
          <w:p w14:paraId="28E6CDFD" w14:textId="77777777" w:rsidR="006F2B85" w:rsidRDefault="001E7B82">
            <w:pPr>
              <w:pStyle w:val="TableText"/>
            </w:pPr>
            <w:r>
              <w:t>MAY</w:t>
            </w:r>
          </w:p>
        </w:tc>
        <w:tc>
          <w:tcPr>
            <w:tcW w:w="864" w:type="dxa"/>
          </w:tcPr>
          <w:p w14:paraId="397923A6" w14:textId="77777777" w:rsidR="006F2B85" w:rsidRDefault="006F2B85">
            <w:pPr>
              <w:pStyle w:val="TableText"/>
            </w:pPr>
          </w:p>
        </w:tc>
        <w:tc>
          <w:tcPr>
            <w:tcW w:w="1104" w:type="dxa"/>
          </w:tcPr>
          <w:p w14:paraId="77596EBE" w14:textId="47B3E219" w:rsidR="006F2B85" w:rsidRDefault="001E7B82">
            <w:pPr>
              <w:pStyle w:val="TableText"/>
            </w:pPr>
            <w:hyperlink w:anchor="C_5564-33207">
              <w:r>
                <w:rPr>
                  <w:rStyle w:val="HyperlinkText9pt"/>
                </w:rPr>
                <w:t>5564-33207</w:t>
              </w:r>
            </w:hyperlink>
          </w:p>
        </w:tc>
        <w:tc>
          <w:tcPr>
            <w:tcW w:w="2975" w:type="dxa"/>
          </w:tcPr>
          <w:p w14:paraId="3CFA6E41" w14:textId="77777777" w:rsidR="006F2B85" w:rsidRDefault="006F2B85">
            <w:pPr>
              <w:pStyle w:val="TableText"/>
            </w:pPr>
          </w:p>
        </w:tc>
      </w:tr>
      <w:tr w:rsidR="006F2B85" w14:paraId="30C1DC44" w14:textId="77777777">
        <w:trPr>
          <w:jc w:val="center"/>
        </w:trPr>
        <w:tc>
          <w:tcPr>
            <w:tcW w:w="3345" w:type="dxa"/>
          </w:tcPr>
          <w:p w14:paraId="1F4C1294" w14:textId="77777777" w:rsidR="006F2B85" w:rsidRDefault="001E7B82">
            <w:pPr>
              <w:pStyle w:val="TableText"/>
            </w:pPr>
            <w:r>
              <w:tab/>
            </w:r>
            <w:r>
              <w:tab/>
              <w:t>act</w:t>
            </w:r>
          </w:p>
        </w:tc>
        <w:tc>
          <w:tcPr>
            <w:tcW w:w="720" w:type="dxa"/>
          </w:tcPr>
          <w:p w14:paraId="44717907" w14:textId="77777777" w:rsidR="006F2B85" w:rsidRDefault="001E7B82">
            <w:pPr>
              <w:pStyle w:val="TableText"/>
            </w:pPr>
            <w:r>
              <w:t>1..1</w:t>
            </w:r>
          </w:p>
        </w:tc>
        <w:tc>
          <w:tcPr>
            <w:tcW w:w="1152" w:type="dxa"/>
          </w:tcPr>
          <w:p w14:paraId="503CE366" w14:textId="77777777" w:rsidR="006F2B85" w:rsidRDefault="001E7B82">
            <w:pPr>
              <w:pStyle w:val="TableText"/>
            </w:pPr>
            <w:r>
              <w:t>SHALL</w:t>
            </w:r>
          </w:p>
        </w:tc>
        <w:tc>
          <w:tcPr>
            <w:tcW w:w="864" w:type="dxa"/>
          </w:tcPr>
          <w:p w14:paraId="4AECA26F" w14:textId="77777777" w:rsidR="006F2B85" w:rsidRDefault="006F2B85">
            <w:pPr>
              <w:pStyle w:val="TableText"/>
            </w:pPr>
          </w:p>
        </w:tc>
        <w:tc>
          <w:tcPr>
            <w:tcW w:w="1104" w:type="dxa"/>
          </w:tcPr>
          <w:p w14:paraId="7320691E" w14:textId="21BAD86E" w:rsidR="006F2B85" w:rsidRDefault="001E7B82">
            <w:pPr>
              <w:pStyle w:val="TableText"/>
            </w:pPr>
            <w:hyperlink w:anchor="C_5564-33208">
              <w:r>
                <w:rPr>
                  <w:rStyle w:val="HyperlinkText9pt"/>
                </w:rPr>
                <w:t>5564-33208</w:t>
              </w:r>
            </w:hyperlink>
          </w:p>
        </w:tc>
        <w:tc>
          <w:tcPr>
            <w:tcW w:w="2975" w:type="dxa"/>
          </w:tcPr>
          <w:p w14:paraId="3D6D9A36" w14:textId="6249FDEA" w:rsidR="006F2B85" w:rsidRDefault="001E7B82">
            <w:pPr>
              <w:pStyle w:val="TableText"/>
            </w:pPr>
            <w:hyperlink w:anchor="E_Handoff_Communication_Participants">
              <w:r>
                <w:rPr>
                  <w:rStyle w:val="HyperlinkText9pt"/>
                </w:rPr>
                <w:t>Handoff Communication Participants (identifier: urn:oid:2.16.840.1.113883.10.20.22.4.141</w:t>
              </w:r>
            </w:hyperlink>
          </w:p>
        </w:tc>
      </w:tr>
      <w:tr w:rsidR="006F2B85" w14:paraId="6EEE8246" w14:textId="77777777">
        <w:trPr>
          <w:jc w:val="center"/>
        </w:trPr>
        <w:tc>
          <w:tcPr>
            <w:tcW w:w="3345" w:type="dxa"/>
          </w:tcPr>
          <w:p w14:paraId="182BDD98" w14:textId="77777777" w:rsidR="006F2B85" w:rsidRDefault="001E7B82">
            <w:pPr>
              <w:pStyle w:val="TableText"/>
            </w:pPr>
            <w:r>
              <w:tab/>
              <w:t>entry</w:t>
            </w:r>
          </w:p>
        </w:tc>
        <w:tc>
          <w:tcPr>
            <w:tcW w:w="720" w:type="dxa"/>
          </w:tcPr>
          <w:p w14:paraId="65E0CF3B" w14:textId="77777777" w:rsidR="006F2B85" w:rsidRDefault="001E7B82">
            <w:pPr>
              <w:pStyle w:val="TableText"/>
            </w:pPr>
            <w:r>
              <w:t>0..*</w:t>
            </w:r>
          </w:p>
        </w:tc>
        <w:tc>
          <w:tcPr>
            <w:tcW w:w="1152" w:type="dxa"/>
          </w:tcPr>
          <w:p w14:paraId="7C7B016B" w14:textId="77777777" w:rsidR="006F2B85" w:rsidRDefault="001E7B82">
            <w:pPr>
              <w:pStyle w:val="TableText"/>
            </w:pPr>
            <w:r>
              <w:t>MAY</w:t>
            </w:r>
          </w:p>
        </w:tc>
        <w:tc>
          <w:tcPr>
            <w:tcW w:w="864" w:type="dxa"/>
          </w:tcPr>
          <w:p w14:paraId="15F250CC" w14:textId="77777777" w:rsidR="006F2B85" w:rsidRDefault="006F2B85">
            <w:pPr>
              <w:pStyle w:val="TableText"/>
            </w:pPr>
          </w:p>
        </w:tc>
        <w:tc>
          <w:tcPr>
            <w:tcW w:w="1104" w:type="dxa"/>
          </w:tcPr>
          <w:p w14:paraId="0C125D62" w14:textId="287C8EA2" w:rsidR="006F2B85" w:rsidRDefault="001E7B82">
            <w:pPr>
              <w:pStyle w:val="TableText"/>
            </w:pPr>
            <w:hyperlink w:anchor="C_5564-33209">
              <w:r>
                <w:rPr>
                  <w:rStyle w:val="HyperlinkText9pt"/>
                </w:rPr>
                <w:t>5564-33209</w:t>
              </w:r>
            </w:hyperlink>
          </w:p>
        </w:tc>
        <w:tc>
          <w:tcPr>
            <w:tcW w:w="2975" w:type="dxa"/>
          </w:tcPr>
          <w:p w14:paraId="37951FB7" w14:textId="77777777" w:rsidR="006F2B85" w:rsidRDefault="006F2B85">
            <w:pPr>
              <w:pStyle w:val="TableText"/>
            </w:pPr>
          </w:p>
        </w:tc>
      </w:tr>
      <w:tr w:rsidR="006F2B85" w14:paraId="4B20405C" w14:textId="77777777">
        <w:trPr>
          <w:jc w:val="center"/>
        </w:trPr>
        <w:tc>
          <w:tcPr>
            <w:tcW w:w="3345" w:type="dxa"/>
          </w:tcPr>
          <w:p w14:paraId="4F08AC9E" w14:textId="77777777" w:rsidR="006F2B85" w:rsidRDefault="001E7B82">
            <w:pPr>
              <w:pStyle w:val="TableText"/>
            </w:pPr>
            <w:r>
              <w:tab/>
            </w:r>
            <w:r>
              <w:tab/>
              <w:t>act</w:t>
            </w:r>
          </w:p>
        </w:tc>
        <w:tc>
          <w:tcPr>
            <w:tcW w:w="720" w:type="dxa"/>
          </w:tcPr>
          <w:p w14:paraId="1AD30689" w14:textId="77777777" w:rsidR="006F2B85" w:rsidRDefault="001E7B82">
            <w:pPr>
              <w:pStyle w:val="TableText"/>
            </w:pPr>
            <w:r>
              <w:t>1..1</w:t>
            </w:r>
          </w:p>
        </w:tc>
        <w:tc>
          <w:tcPr>
            <w:tcW w:w="1152" w:type="dxa"/>
          </w:tcPr>
          <w:p w14:paraId="2CAE8725" w14:textId="77777777" w:rsidR="006F2B85" w:rsidRDefault="001E7B82">
            <w:pPr>
              <w:pStyle w:val="TableText"/>
            </w:pPr>
            <w:r>
              <w:t>SHALL</w:t>
            </w:r>
          </w:p>
        </w:tc>
        <w:tc>
          <w:tcPr>
            <w:tcW w:w="864" w:type="dxa"/>
          </w:tcPr>
          <w:p w14:paraId="3E8353F5" w14:textId="77777777" w:rsidR="006F2B85" w:rsidRDefault="006F2B85">
            <w:pPr>
              <w:pStyle w:val="TableText"/>
            </w:pPr>
          </w:p>
        </w:tc>
        <w:tc>
          <w:tcPr>
            <w:tcW w:w="1104" w:type="dxa"/>
          </w:tcPr>
          <w:p w14:paraId="4F38BCB6" w14:textId="28EBEE29" w:rsidR="006F2B85" w:rsidRDefault="001E7B82">
            <w:pPr>
              <w:pStyle w:val="TableText"/>
            </w:pPr>
            <w:hyperlink w:anchor="C_5564-33210">
              <w:r>
                <w:rPr>
                  <w:rStyle w:val="HyperlinkText9pt"/>
                </w:rPr>
                <w:t>5564-33210</w:t>
              </w:r>
            </w:hyperlink>
          </w:p>
        </w:tc>
        <w:tc>
          <w:tcPr>
            <w:tcW w:w="2975" w:type="dxa"/>
          </w:tcPr>
          <w:p w14:paraId="4EAC82BC" w14:textId="1F677F24" w:rsidR="006F2B85" w:rsidRDefault="001E7B82">
            <w:pPr>
              <w:pStyle w:val="TableText"/>
            </w:pPr>
            <w:hyperlink w:anchor="E_Nutrition_Recommendation_NHCS_V2">
              <w:r>
                <w:rPr>
                  <w:rStyle w:val="HyperlinkText9pt"/>
                </w:rPr>
                <w:t>Nutrition Recommendation (NHCS V2) (identifier: urn:hl7ii:2.16.840.1.113883.10.20.22.4.130:2025-08-01</w:t>
              </w:r>
            </w:hyperlink>
          </w:p>
        </w:tc>
      </w:tr>
      <w:tr w:rsidR="006F2B85" w14:paraId="085B9454" w14:textId="77777777">
        <w:trPr>
          <w:jc w:val="center"/>
        </w:trPr>
        <w:tc>
          <w:tcPr>
            <w:tcW w:w="3345" w:type="dxa"/>
          </w:tcPr>
          <w:p w14:paraId="2F51F000" w14:textId="77777777" w:rsidR="006F2B85" w:rsidRDefault="001E7B82">
            <w:pPr>
              <w:pStyle w:val="TableText"/>
            </w:pPr>
            <w:r>
              <w:tab/>
              <w:t>entry</w:t>
            </w:r>
          </w:p>
        </w:tc>
        <w:tc>
          <w:tcPr>
            <w:tcW w:w="720" w:type="dxa"/>
          </w:tcPr>
          <w:p w14:paraId="7570FD06" w14:textId="77777777" w:rsidR="006F2B85" w:rsidRDefault="001E7B82">
            <w:pPr>
              <w:pStyle w:val="TableText"/>
            </w:pPr>
            <w:r>
              <w:t>0..*</w:t>
            </w:r>
          </w:p>
        </w:tc>
        <w:tc>
          <w:tcPr>
            <w:tcW w:w="1152" w:type="dxa"/>
          </w:tcPr>
          <w:p w14:paraId="0AA7C4E5" w14:textId="77777777" w:rsidR="006F2B85" w:rsidRDefault="001E7B82">
            <w:pPr>
              <w:pStyle w:val="TableText"/>
            </w:pPr>
            <w:r>
              <w:t>MAY</w:t>
            </w:r>
          </w:p>
        </w:tc>
        <w:tc>
          <w:tcPr>
            <w:tcW w:w="864" w:type="dxa"/>
          </w:tcPr>
          <w:p w14:paraId="61394674" w14:textId="77777777" w:rsidR="006F2B85" w:rsidRDefault="006F2B85">
            <w:pPr>
              <w:pStyle w:val="TableText"/>
            </w:pPr>
          </w:p>
        </w:tc>
        <w:tc>
          <w:tcPr>
            <w:tcW w:w="1104" w:type="dxa"/>
          </w:tcPr>
          <w:p w14:paraId="6D50B1FF" w14:textId="76E5133B" w:rsidR="006F2B85" w:rsidRDefault="001E7B82">
            <w:pPr>
              <w:pStyle w:val="TableText"/>
            </w:pPr>
            <w:hyperlink w:anchor="C_5564-33211">
              <w:r>
                <w:rPr>
                  <w:rStyle w:val="HyperlinkText9pt"/>
                </w:rPr>
                <w:t>5564-33211</w:t>
              </w:r>
            </w:hyperlink>
          </w:p>
        </w:tc>
        <w:tc>
          <w:tcPr>
            <w:tcW w:w="2975" w:type="dxa"/>
          </w:tcPr>
          <w:p w14:paraId="4BC96604" w14:textId="77777777" w:rsidR="006F2B85" w:rsidRDefault="006F2B85">
            <w:pPr>
              <w:pStyle w:val="TableText"/>
            </w:pPr>
          </w:p>
        </w:tc>
      </w:tr>
      <w:tr w:rsidR="006F2B85" w14:paraId="68658006" w14:textId="77777777">
        <w:trPr>
          <w:jc w:val="center"/>
        </w:trPr>
        <w:tc>
          <w:tcPr>
            <w:tcW w:w="3345" w:type="dxa"/>
          </w:tcPr>
          <w:p w14:paraId="3C560B12" w14:textId="77777777" w:rsidR="006F2B85" w:rsidRDefault="001E7B82">
            <w:pPr>
              <w:pStyle w:val="TableText"/>
            </w:pPr>
            <w:r>
              <w:tab/>
            </w:r>
            <w:r>
              <w:tab/>
              <w:t>substanceAdministration</w:t>
            </w:r>
          </w:p>
        </w:tc>
        <w:tc>
          <w:tcPr>
            <w:tcW w:w="720" w:type="dxa"/>
          </w:tcPr>
          <w:p w14:paraId="4BF37FFD" w14:textId="77777777" w:rsidR="006F2B85" w:rsidRDefault="001E7B82">
            <w:pPr>
              <w:pStyle w:val="TableText"/>
            </w:pPr>
            <w:r>
              <w:t>1..1</w:t>
            </w:r>
          </w:p>
        </w:tc>
        <w:tc>
          <w:tcPr>
            <w:tcW w:w="1152" w:type="dxa"/>
          </w:tcPr>
          <w:p w14:paraId="5781ED91" w14:textId="77777777" w:rsidR="006F2B85" w:rsidRDefault="001E7B82">
            <w:pPr>
              <w:pStyle w:val="TableText"/>
            </w:pPr>
            <w:r>
              <w:t>SHALL</w:t>
            </w:r>
          </w:p>
        </w:tc>
        <w:tc>
          <w:tcPr>
            <w:tcW w:w="864" w:type="dxa"/>
          </w:tcPr>
          <w:p w14:paraId="2E83B9A8" w14:textId="77777777" w:rsidR="006F2B85" w:rsidRDefault="006F2B85">
            <w:pPr>
              <w:pStyle w:val="TableText"/>
            </w:pPr>
          </w:p>
        </w:tc>
        <w:tc>
          <w:tcPr>
            <w:tcW w:w="1104" w:type="dxa"/>
          </w:tcPr>
          <w:p w14:paraId="0E761DAD" w14:textId="5590C895" w:rsidR="006F2B85" w:rsidRDefault="001E7B82">
            <w:pPr>
              <w:pStyle w:val="TableText"/>
            </w:pPr>
            <w:hyperlink w:anchor="C_5564-33212">
              <w:r>
                <w:rPr>
                  <w:rStyle w:val="HyperlinkText9pt"/>
                </w:rPr>
                <w:t>5564-33212</w:t>
              </w:r>
            </w:hyperlink>
          </w:p>
        </w:tc>
        <w:tc>
          <w:tcPr>
            <w:tcW w:w="2975" w:type="dxa"/>
          </w:tcPr>
          <w:p w14:paraId="645D3FCD" w14:textId="7B01F0FE" w:rsidR="006F2B85" w:rsidRDefault="001E7B82">
            <w:pPr>
              <w:pStyle w:val="TableText"/>
            </w:pPr>
            <w:hyperlink w:anchor="E_Planned_Immunization_Activity">
              <w:r>
                <w:rPr>
                  <w:rStyle w:val="HyperlinkText9pt"/>
                </w:rPr>
                <w:t>Planned Immunization Activity (identifier: urn:oid:2.16.840.1.113883.10.20.22.4.120</w:t>
              </w:r>
            </w:hyperlink>
          </w:p>
        </w:tc>
      </w:tr>
      <w:tr w:rsidR="006F2B85" w14:paraId="7BC4E8C1" w14:textId="77777777">
        <w:trPr>
          <w:jc w:val="center"/>
        </w:trPr>
        <w:tc>
          <w:tcPr>
            <w:tcW w:w="3345" w:type="dxa"/>
          </w:tcPr>
          <w:p w14:paraId="18ED5D3E" w14:textId="77777777" w:rsidR="006F2B85" w:rsidRDefault="001E7B82">
            <w:pPr>
              <w:pStyle w:val="TableText"/>
            </w:pPr>
            <w:r>
              <w:tab/>
              <w:t>entry</w:t>
            </w:r>
          </w:p>
        </w:tc>
        <w:tc>
          <w:tcPr>
            <w:tcW w:w="720" w:type="dxa"/>
          </w:tcPr>
          <w:p w14:paraId="651EDF0D" w14:textId="77777777" w:rsidR="006F2B85" w:rsidRDefault="001E7B82">
            <w:pPr>
              <w:pStyle w:val="TableText"/>
            </w:pPr>
            <w:r>
              <w:t>0..*</w:t>
            </w:r>
          </w:p>
        </w:tc>
        <w:tc>
          <w:tcPr>
            <w:tcW w:w="1152" w:type="dxa"/>
          </w:tcPr>
          <w:p w14:paraId="6C5FD328" w14:textId="77777777" w:rsidR="006F2B85" w:rsidRDefault="001E7B82">
            <w:pPr>
              <w:pStyle w:val="TableText"/>
            </w:pPr>
            <w:r>
              <w:t>MAY</w:t>
            </w:r>
          </w:p>
        </w:tc>
        <w:tc>
          <w:tcPr>
            <w:tcW w:w="864" w:type="dxa"/>
          </w:tcPr>
          <w:p w14:paraId="333492C7" w14:textId="77777777" w:rsidR="006F2B85" w:rsidRDefault="006F2B85">
            <w:pPr>
              <w:pStyle w:val="TableText"/>
            </w:pPr>
          </w:p>
        </w:tc>
        <w:tc>
          <w:tcPr>
            <w:tcW w:w="1104" w:type="dxa"/>
          </w:tcPr>
          <w:p w14:paraId="02EFAFD8" w14:textId="24FAABE6" w:rsidR="006F2B85" w:rsidRDefault="001E7B82">
            <w:pPr>
              <w:pStyle w:val="TableText"/>
            </w:pPr>
            <w:hyperlink w:anchor="C_5564-33213">
              <w:r>
                <w:rPr>
                  <w:rStyle w:val="HyperlinkText9pt"/>
                </w:rPr>
                <w:t>5564-33213</w:t>
              </w:r>
            </w:hyperlink>
          </w:p>
        </w:tc>
        <w:tc>
          <w:tcPr>
            <w:tcW w:w="2975" w:type="dxa"/>
          </w:tcPr>
          <w:p w14:paraId="403992E3" w14:textId="77777777" w:rsidR="006F2B85" w:rsidRDefault="006F2B85">
            <w:pPr>
              <w:pStyle w:val="TableText"/>
            </w:pPr>
          </w:p>
        </w:tc>
      </w:tr>
      <w:tr w:rsidR="006F2B85" w14:paraId="0E6E0DAC" w14:textId="77777777">
        <w:trPr>
          <w:jc w:val="center"/>
        </w:trPr>
        <w:tc>
          <w:tcPr>
            <w:tcW w:w="3345" w:type="dxa"/>
          </w:tcPr>
          <w:p w14:paraId="4C22203C" w14:textId="77777777" w:rsidR="006F2B85" w:rsidRDefault="001E7B82">
            <w:pPr>
              <w:pStyle w:val="TableText"/>
            </w:pPr>
            <w:r>
              <w:tab/>
            </w:r>
            <w:r>
              <w:tab/>
              <w:t>observation</w:t>
            </w:r>
          </w:p>
        </w:tc>
        <w:tc>
          <w:tcPr>
            <w:tcW w:w="720" w:type="dxa"/>
          </w:tcPr>
          <w:p w14:paraId="543B7BD5" w14:textId="77777777" w:rsidR="006F2B85" w:rsidRDefault="001E7B82">
            <w:pPr>
              <w:pStyle w:val="TableText"/>
            </w:pPr>
            <w:r>
              <w:t>1..1</w:t>
            </w:r>
          </w:p>
        </w:tc>
        <w:tc>
          <w:tcPr>
            <w:tcW w:w="1152" w:type="dxa"/>
          </w:tcPr>
          <w:p w14:paraId="090A72A6" w14:textId="77777777" w:rsidR="006F2B85" w:rsidRDefault="001E7B82">
            <w:pPr>
              <w:pStyle w:val="TableText"/>
            </w:pPr>
            <w:r>
              <w:t>SHALL</w:t>
            </w:r>
          </w:p>
        </w:tc>
        <w:tc>
          <w:tcPr>
            <w:tcW w:w="864" w:type="dxa"/>
          </w:tcPr>
          <w:p w14:paraId="70DCFCBB" w14:textId="77777777" w:rsidR="006F2B85" w:rsidRDefault="006F2B85">
            <w:pPr>
              <w:pStyle w:val="TableText"/>
            </w:pPr>
          </w:p>
        </w:tc>
        <w:tc>
          <w:tcPr>
            <w:tcW w:w="1104" w:type="dxa"/>
          </w:tcPr>
          <w:p w14:paraId="68D87523" w14:textId="2B3CF416" w:rsidR="006F2B85" w:rsidRDefault="001E7B82">
            <w:pPr>
              <w:pStyle w:val="TableText"/>
            </w:pPr>
            <w:hyperlink w:anchor="C_5564-33214">
              <w:r>
                <w:rPr>
                  <w:rStyle w:val="HyperlinkText9pt"/>
                </w:rPr>
                <w:t>5564-33214</w:t>
              </w:r>
            </w:hyperlink>
          </w:p>
        </w:tc>
        <w:tc>
          <w:tcPr>
            <w:tcW w:w="2975" w:type="dxa"/>
          </w:tcPr>
          <w:p w14:paraId="5312AC6F" w14:textId="5262BAC0" w:rsidR="006F2B85" w:rsidRDefault="001E7B82">
            <w:pPr>
              <w:pStyle w:val="TableText"/>
            </w:pPr>
            <w:hyperlink w:anchor="E_Goal_Observation_NHCS_V3">
              <w:r>
                <w:rPr>
                  <w:rStyle w:val="HyperlinkText9pt"/>
                </w:rPr>
                <w:t>Goal Observation (NHCS V3) (identifier: urn:hl7ii:2.16.840.1.113883.10.20.22.4.121:2025-08-01</w:t>
              </w:r>
            </w:hyperlink>
          </w:p>
        </w:tc>
      </w:tr>
      <w:tr w:rsidR="006F2B85" w14:paraId="7169AC0F" w14:textId="77777777">
        <w:trPr>
          <w:jc w:val="center"/>
        </w:trPr>
        <w:tc>
          <w:tcPr>
            <w:tcW w:w="3345" w:type="dxa"/>
          </w:tcPr>
          <w:p w14:paraId="2F0F2FD1" w14:textId="77777777" w:rsidR="006F2B85" w:rsidRDefault="001E7B82">
            <w:pPr>
              <w:pStyle w:val="TableText"/>
            </w:pPr>
            <w:r>
              <w:tab/>
              <w:t>entry</w:t>
            </w:r>
          </w:p>
        </w:tc>
        <w:tc>
          <w:tcPr>
            <w:tcW w:w="720" w:type="dxa"/>
          </w:tcPr>
          <w:p w14:paraId="74AA1E78" w14:textId="77777777" w:rsidR="006F2B85" w:rsidRDefault="001E7B82">
            <w:pPr>
              <w:pStyle w:val="TableText"/>
            </w:pPr>
            <w:r>
              <w:t>0..*</w:t>
            </w:r>
          </w:p>
        </w:tc>
        <w:tc>
          <w:tcPr>
            <w:tcW w:w="1152" w:type="dxa"/>
          </w:tcPr>
          <w:p w14:paraId="3D5FCE9D" w14:textId="77777777" w:rsidR="006F2B85" w:rsidRDefault="001E7B82">
            <w:pPr>
              <w:pStyle w:val="TableText"/>
            </w:pPr>
            <w:r>
              <w:t>MAY</w:t>
            </w:r>
          </w:p>
        </w:tc>
        <w:tc>
          <w:tcPr>
            <w:tcW w:w="864" w:type="dxa"/>
          </w:tcPr>
          <w:p w14:paraId="1F8641F7" w14:textId="77777777" w:rsidR="006F2B85" w:rsidRDefault="006F2B85">
            <w:pPr>
              <w:pStyle w:val="TableText"/>
            </w:pPr>
          </w:p>
        </w:tc>
        <w:tc>
          <w:tcPr>
            <w:tcW w:w="1104" w:type="dxa"/>
          </w:tcPr>
          <w:p w14:paraId="7C9D6DE7" w14:textId="029ABE09" w:rsidR="006F2B85" w:rsidRDefault="001E7B82">
            <w:pPr>
              <w:pStyle w:val="TableText"/>
            </w:pPr>
            <w:hyperlink w:anchor="C_5564-33348">
              <w:r>
                <w:rPr>
                  <w:rStyle w:val="HyperlinkText9pt"/>
                </w:rPr>
                <w:t>5564-33348</w:t>
              </w:r>
            </w:hyperlink>
          </w:p>
        </w:tc>
        <w:tc>
          <w:tcPr>
            <w:tcW w:w="2975" w:type="dxa"/>
          </w:tcPr>
          <w:p w14:paraId="3E8E3A91" w14:textId="77777777" w:rsidR="006F2B85" w:rsidRDefault="006F2B85">
            <w:pPr>
              <w:pStyle w:val="TableText"/>
            </w:pPr>
          </w:p>
        </w:tc>
      </w:tr>
      <w:tr w:rsidR="006F2B85" w14:paraId="3DB339B2" w14:textId="77777777">
        <w:trPr>
          <w:jc w:val="center"/>
        </w:trPr>
        <w:tc>
          <w:tcPr>
            <w:tcW w:w="3345" w:type="dxa"/>
          </w:tcPr>
          <w:p w14:paraId="7DFA9E0D" w14:textId="77777777" w:rsidR="006F2B85" w:rsidRDefault="001E7B82">
            <w:pPr>
              <w:pStyle w:val="TableText"/>
            </w:pPr>
            <w:r>
              <w:tab/>
            </w:r>
            <w:r>
              <w:tab/>
              <w:t>substanceAdministration</w:t>
            </w:r>
          </w:p>
        </w:tc>
        <w:tc>
          <w:tcPr>
            <w:tcW w:w="720" w:type="dxa"/>
          </w:tcPr>
          <w:p w14:paraId="128E5A6D" w14:textId="77777777" w:rsidR="006F2B85" w:rsidRDefault="001E7B82">
            <w:pPr>
              <w:pStyle w:val="TableText"/>
            </w:pPr>
            <w:r>
              <w:t>1..1</w:t>
            </w:r>
          </w:p>
        </w:tc>
        <w:tc>
          <w:tcPr>
            <w:tcW w:w="1152" w:type="dxa"/>
          </w:tcPr>
          <w:p w14:paraId="7A2FCB41" w14:textId="77777777" w:rsidR="006F2B85" w:rsidRDefault="001E7B82">
            <w:pPr>
              <w:pStyle w:val="TableText"/>
            </w:pPr>
            <w:r>
              <w:t>SHALL</w:t>
            </w:r>
          </w:p>
        </w:tc>
        <w:tc>
          <w:tcPr>
            <w:tcW w:w="864" w:type="dxa"/>
          </w:tcPr>
          <w:p w14:paraId="16957DA5" w14:textId="77777777" w:rsidR="006F2B85" w:rsidRDefault="006F2B85">
            <w:pPr>
              <w:pStyle w:val="TableText"/>
            </w:pPr>
          </w:p>
        </w:tc>
        <w:tc>
          <w:tcPr>
            <w:tcW w:w="1104" w:type="dxa"/>
          </w:tcPr>
          <w:p w14:paraId="0001CE54" w14:textId="11C55012" w:rsidR="006F2B85" w:rsidRDefault="001E7B82">
            <w:pPr>
              <w:pStyle w:val="TableText"/>
            </w:pPr>
            <w:hyperlink w:anchor="C_5564-33349">
              <w:r>
                <w:rPr>
                  <w:rStyle w:val="HyperlinkText9pt"/>
                </w:rPr>
                <w:t>5564-33349</w:t>
              </w:r>
            </w:hyperlink>
          </w:p>
        </w:tc>
        <w:tc>
          <w:tcPr>
            <w:tcW w:w="2975" w:type="dxa"/>
          </w:tcPr>
          <w:p w14:paraId="60552682" w14:textId="0B658EE4" w:rsidR="006F2B85" w:rsidRDefault="001E7B82">
            <w:pPr>
              <w:pStyle w:val="TableText"/>
            </w:pPr>
            <w:hyperlink w:anchor="E_Planned_Immunization_Activity">
              <w:r>
                <w:rPr>
                  <w:rStyle w:val="HyperlinkText9pt"/>
                </w:rPr>
                <w:t>Planned Immunization Activity (identifier: urn:oid:2.16.840.1.113883.10.20.22.4.120</w:t>
              </w:r>
            </w:hyperlink>
          </w:p>
        </w:tc>
      </w:tr>
    </w:tbl>
    <w:p w14:paraId="1FB93BA8" w14:textId="77777777" w:rsidR="006F2B85" w:rsidRDefault="006F2B85">
      <w:pPr>
        <w:pStyle w:val="BodyText"/>
      </w:pPr>
    </w:p>
    <w:p w14:paraId="20325547" w14:textId="77777777" w:rsidR="006F2B85" w:rsidRDefault="001E7B82" w:rsidP="007D100A">
      <w:pPr>
        <w:numPr>
          <w:ilvl w:val="0"/>
          <w:numId w:val="130"/>
        </w:numPr>
      </w:pPr>
      <w:r>
        <w:rPr>
          <w:rStyle w:val="keyword"/>
        </w:rPr>
        <w:t>SHALL</w:t>
      </w:r>
      <w:r>
        <w:t xml:space="preserve"> contain exactly one [1..1] </w:t>
      </w:r>
      <w:r>
        <w:rPr>
          <w:rStyle w:val="XMLnameBold"/>
        </w:rPr>
        <w:t>templateId</w:t>
      </w:r>
      <w:bookmarkStart w:id="815" w:name="C_5564-33191"/>
      <w:r>
        <w:t xml:space="preserve"> (CONF:5564-33191)</w:t>
      </w:r>
      <w:bookmarkEnd w:id="815"/>
      <w:r>
        <w:t xml:space="preserve"> such that it</w:t>
      </w:r>
    </w:p>
    <w:p w14:paraId="45FE55F1" w14:textId="77777777" w:rsidR="006F2B85" w:rsidRDefault="001E7B82" w:rsidP="007D100A">
      <w:pPr>
        <w:numPr>
          <w:ilvl w:val="1"/>
          <w:numId w:val="130"/>
        </w:numPr>
      </w:pPr>
      <w:r>
        <w:rPr>
          <w:rStyle w:val="keyword"/>
        </w:rPr>
        <w:t>SHALL</w:t>
      </w:r>
      <w:r>
        <w:t xml:space="preserve"> contain exactly one [1..1] </w:t>
      </w:r>
      <w:r>
        <w:rPr>
          <w:rStyle w:val="XMLnameBold"/>
        </w:rPr>
        <w:t>@root</w:t>
      </w:r>
      <w:r>
        <w:t>=</w:t>
      </w:r>
      <w:r>
        <w:rPr>
          <w:rStyle w:val="XMLname"/>
        </w:rPr>
        <w:t>"2.16.840.1.113883.10.20.22.2.10"</w:t>
      </w:r>
      <w:bookmarkStart w:id="816" w:name="C_5564-33215"/>
      <w:r>
        <w:t xml:space="preserve"> (CONF:5564-33215)</w:t>
      </w:r>
      <w:bookmarkEnd w:id="816"/>
      <w:r>
        <w:t>.</w:t>
      </w:r>
    </w:p>
    <w:p w14:paraId="4933CD86" w14:textId="77777777" w:rsidR="006F2B85" w:rsidRDefault="001E7B82" w:rsidP="007D100A">
      <w:pPr>
        <w:numPr>
          <w:ilvl w:val="1"/>
          <w:numId w:val="130"/>
        </w:numPr>
      </w:pPr>
      <w:r>
        <w:rPr>
          <w:rStyle w:val="keyword"/>
        </w:rPr>
        <w:lastRenderedPageBreak/>
        <w:t>SHALL</w:t>
      </w:r>
      <w:r>
        <w:t xml:space="preserve"> contain exactly one [1..1] </w:t>
      </w:r>
      <w:r>
        <w:rPr>
          <w:rStyle w:val="XMLnameBold"/>
        </w:rPr>
        <w:t>@extension</w:t>
      </w:r>
      <w:r>
        <w:t>=</w:t>
      </w:r>
      <w:r>
        <w:rPr>
          <w:rStyle w:val="XMLname"/>
        </w:rPr>
        <w:t>"2025-08-01"</w:t>
      </w:r>
      <w:bookmarkStart w:id="817" w:name="C_5564-33216"/>
      <w:r>
        <w:t xml:space="preserve"> (CONF:5564-33216)</w:t>
      </w:r>
      <w:bookmarkEnd w:id="817"/>
      <w:r>
        <w:t>.</w:t>
      </w:r>
    </w:p>
    <w:p w14:paraId="636078C0" w14:textId="77777777" w:rsidR="006F2B85" w:rsidRDefault="001E7B82" w:rsidP="007D100A">
      <w:pPr>
        <w:numPr>
          <w:ilvl w:val="0"/>
          <w:numId w:val="130"/>
        </w:numPr>
      </w:pPr>
      <w:r>
        <w:rPr>
          <w:rStyle w:val="keyword"/>
        </w:rPr>
        <w:t>SHALL</w:t>
      </w:r>
      <w:r>
        <w:t xml:space="preserve"> contain exactly one [1..1] </w:t>
      </w:r>
      <w:r>
        <w:rPr>
          <w:rStyle w:val="XMLnameBold"/>
        </w:rPr>
        <w:t>code</w:t>
      </w:r>
      <w:bookmarkStart w:id="818" w:name="C_5564-33192"/>
      <w:r>
        <w:t xml:space="preserve"> (CONF:5564-33192)</w:t>
      </w:r>
      <w:bookmarkEnd w:id="818"/>
      <w:r>
        <w:t>.</w:t>
      </w:r>
    </w:p>
    <w:p w14:paraId="07054D3F" w14:textId="77777777" w:rsidR="006F2B85" w:rsidRDefault="001E7B82" w:rsidP="007D100A">
      <w:pPr>
        <w:numPr>
          <w:ilvl w:val="1"/>
          <w:numId w:val="130"/>
        </w:numPr>
      </w:pPr>
      <w:r>
        <w:t xml:space="preserve">This code </w:t>
      </w:r>
      <w:r>
        <w:rPr>
          <w:rStyle w:val="keyword"/>
        </w:rPr>
        <w:t>SHALL</w:t>
      </w:r>
      <w:r>
        <w:t xml:space="preserve"> contain exactly one [1..1] </w:t>
      </w:r>
      <w:r>
        <w:rPr>
          <w:rStyle w:val="XMLnameBold"/>
        </w:rPr>
        <w:t>@code</w:t>
      </w:r>
      <w:r>
        <w:t>=</w:t>
      </w:r>
      <w:r>
        <w:rPr>
          <w:rStyle w:val="XMLname"/>
        </w:rPr>
        <w:t>"18776-5"</w:t>
      </w:r>
      <w:r>
        <w:t xml:space="preserve"> Plan of Treatment</w:t>
      </w:r>
      <w:bookmarkStart w:id="819" w:name="C_5564-33217"/>
      <w:r>
        <w:t xml:space="preserve"> (CONF:5564-33217)</w:t>
      </w:r>
      <w:bookmarkEnd w:id="819"/>
      <w:r>
        <w:t>.</w:t>
      </w:r>
    </w:p>
    <w:p w14:paraId="71712826" w14:textId="77777777" w:rsidR="006F2B85" w:rsidRDefault="001E7B82" w:rsidP="007D100A">
      <w:pPr>
        <w:numPr>
          <w:ilvl w:val="1"/>
          <w:numId w:val="1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20" w:name="C_5564-33218"/>
      <w:r>
        <w:t xml:space="preserve"> (CONF:5564-33218)</w:t>
      </w:r>
      <w:bookmarkEnd w:id="820"/>
      <w:r>
        <w:t>.</w:t>
      </w:r>
    </w:p>
    <w:p w14:paraId="1D1E37D6" w14:textId="77777777" w:rsidR="006F2B85" w:rsidRDefault="001E7B82" w:rsidP="007D100A">
      <w:pPr>
        <w:numPr>
          <w:ilvl w:val="0"/>
          <w:numId w:val="130"/>
        </w:numPr>
      </w:pPr>
      <w:r>
        <w:rPr>
          <w:rStyle w:val="keyword"/>
        </w:rPr>
        <w:t>SHALL</w:t>
      </w:r>
      <w:r>
        <w:t xml:space="preserve"> contain exactly one [1..1] </w:t>
      </w:r>
      <w:r>
        <w:rPr>
          <w:rStyle w:val="XMLnameBold"/>
        </w:rPr>
        <w:t>title</w:t>
      </w:r>
      <w:bookmarkStart w:id="821" w:name="C_5564-33219"/>
      <w:r>
        <w:t xml:space="preserve"> (CONF:5564-33219)</w:t>
      </w:r>
      <w:bookmarkEnd w:id="821"/>
      <w:r>
        <w:t>.</w:t>
      </w:r>
    </w:p>
    <w:p w14:paraId="2B50D44D" w14:textId="77777777" w:rsidR="006F2B85" w:rsidRDefault="001E7B82" w:rsidP="007D100A">
      <w:pPr>
        <w:numPr>
          <w:ilvl w:val="0"/>
          <w:numId w:val="130"/>
        </w:numPr>
      </w:pPr>
      <w:r>
        <w:rPr>
          <w:rStyle w:val="keyword"/>
        </w:rPr>
        <w:t>SHALL</w:t>
      </w:r>
      <w:r>
        <w:t xml:space="preserve"> contain exactly one [1..1] </w:t>
      </w:r>
      <w:r>
        <w:rPr>
          <w:rStyle w:val="XMLnameBold"/>
        </w:rPr>
        <w:t>text</w:t>
      </w:r>
      <w:bookmarkStart w:id="822" w:name="C_5564-33220"/>
      <w:r>
        <w:t xml:space="preserve"> (CONF:5564-33220)</w:t>
      </w:r>
      <w:bookmarkEnd w:id="822"/>
      <w:r>
        <w:t>.</w:t>
      </w:r>
    </w:p>
    <w:p w14:paraId="56ED535B"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23" w:name="C_5564-33193"/>
      <w:r>
        <w:t xml:space="preserve"> (CONF:5564-33193)</w:t>
      </w:r>
      <w:bookmarkEnd w:id="823"/>
      <w:r>
        <w:t xml:space="preserve"> such that it</w:t>
      </w:r>
    </w:p>
    <w:p w14:paraId="69A3AB8A" w14:textId="50E1AC45" w:rsidR="006F2B85" w:rsidRDefault="001E7B82" w:rsidP="007D100A">
      <w:pPr>
        <w:numPr>
          <w:ilvl w:val="1"/>
          <w:numId w:val="130"/>
        </w:numPr>
      </w:pPr>
      <w:r>
        <w:rPr>
          <w:rStyle w:val="keyword"/>
        </w:rPr>
        <w:t>SHALL</w:t>
      </w:r>
      <w:r>
        <w:t xml:space="preserve"> contain exactly one [1..1]  </w:t>
      </w:r>
      <w:hyperlink w:anchor="E_Planned_Observation_V2">
        <w:r>
          <w:rPr>
            <w:rStyle w:val="HyperlinkCourierBold"/>
          </w:rPr>
          <w:t>Planned Observation (V2)</w:t>
        </w:r>
      </w:hyperlink>
      <w:r>
        <w:rPr>
          <w:rStyle w:val="XMLname"/>
        </w:rPr>
        <w:t xml:space="preserve"> (identifier: urn:hl7ii:2.16.840.1.113883.10.20.22.4.44:2014-06-09)</w:t>
      </w:r>
      <w:bookmarkStart w:id="824" w:name="C_5564-33194"/>
      <w:r>
        <w:t xml:space="preserve"> (CONF:5564-33194)</w:t>
      </w:r>
      <w:bookmarkEnd w:id="824"/>
      <w:r>
        <w:t>.</w:t>
      </w:r>
    </w:p>
    <w:p w14:paraId="46F8B309"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25" w:name="C_5564-33195"/>
      <w:r>
        <w:t xml:space="preserve"> (CONF:5564-33195)</w:t>
      </w:r>
      <w:bookmarkEnd w:id="825"/>
      <w:r>
        <w:t xml:space="preserve"> such that it</w:t>
      </w:r>
    </w:p>
    <w:p w14:paraId="4DF93B4F" w14:textId="586BC979" w:rsidR="006F2B85" w:rsidRDefault="001E7B82" w:rsidP="007D100A">
      <w:pPr>
        <w:numPr>
          <w:ilvl w:val="1"/>
          <w:numId w:val="130"/>
        </w:numPr>
      </w:pPr>
      <w:r>
        <w:rPr>
          <w:rStyle w:val="keyword"/>
        </w:rPr>
        <w:t>SHALL</w:t>
      </w:r>
      <w:r>
        <w:t xml:space="preserve"> contain exactly one [1..1]  </w:t>
      </w:r>
      <w:hyperlink w:anchor="E_Planned_Encounter_V2">
        <w:r>
          <w:rPr>
            <w:rStyle w:val="HyperlinkCourierBold"/>
          </w:rPr>
          <w:t>Planned Encounter (V2)</w:t>
        </w:r>
      </w:hyperlink>
      <w:r>
        <w:rPr>
          <w:rStyle w:val="XMLname"/>
        </w:rPr>
        <w:t xml:space="preserve"> (identifier: urn:hl7ii:2.16.840.1.113883.10.20.22.4.40:2014-06-09)</w:t>
      </w:r>
      <w:bookmarkStart w:id="826" w:name="C_5564-33196"/>
      <w:r>
        <w:t xml:space="preserve"> (CONF:5564-33196)</w:t>
      </w:r>
      <w:bookmarkEnd w:id="826"/>
      <w:r>
        <w:t>.</w:t>
      </w:r>
    </w:p>
    <w:p w14:paraId="6D6513C6"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27" w:name="C_5564-33197"/>
      <w:r>
        <w:t xml:space="preserve"> (CONF:5564-33197)</w:t>
      </w:r>
      <w:bookmarkEnd w:id="827"/>
      <w:r>
        <w:t xml:space="preserve"> such that it</w:t>
      </w:r>
    </w:p>
    <w:p w14:paraId="59B4771C" w14:textId="07D0CB79" w:rsidR="006F2B85" w:rsidRDefault="001E7B82" w:rsidP="007D100A">
      <w:pPr>
        <w:numPr>
          <w:ilvl w:val="1"/>
          <w:numId w:val="130"/>
        </w:numPr>
      </w:pPr>
      <w:r>
        <w:rPr>
          <w:rStyle w:val="keyword"/>
        </w:rPr>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828" w:name="C_5564-33198"/>
      <w:r>
        <w:t xml:space="preserve"> (CONF:5564-33198)</w:t>
      </w:r>
      <w:bookmarkEnd w:id="828"/>
      <w:r>
        <w:t>.</w:t>
      </w:r>
    </w:p>
    <w:p w14:paraId="7B4A4177"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29" w:name="C_5564-33199"/>
      <w:r>
        <w:t xml:space="preserve"> (CONF:5564-33199)</w:t>
      </w:r>
      <w:bookmarkEnd w:id="829"/>
      <w:r>
        <w:t xml:space="preserve"> such that it</w:t>
      </w:r>
    </w:p>
    <w:p w14:paraId="6ABE5954" w14:textId="458C85B4" w:rsidR="006F2B85" w:rsidRDefault="001E7B82" w:rsidP="007D100A">
      <w:pPr>
        <w:numPr>
          <w:ilvl w:val="1"/>
          <w:numId w:val="130"/>
        </w:numPr>
      </w:pPr>
      <w:r>
        <w:rPr>
          <w:rStyle w:val="keyword"/>
        </w:rPr>
        <w:t>SHALL</w:t>
      </w:r>
      <w:r>
        <w:t xml:space="preserve"> contain exactly one [1..1]  </w:t>
      </w:r>
      <w:hyperlink w:anchor="E_Planned_Procedure_NHCS_V4">
        <w:r>
          <w:rPr>
            <w:rStyle w:val="HyperlinkCourierBold"/>
          </w:rPr>
          <w:t>Planned Procedure (NHCS V4)</w:t>
        </w:r>
      </w:hyperlink>
      <w:r>
        <w:rPr>
          <w:rStyle w:val="XMLname"/>
        </w:rPr>
        <w:t xml:space="preserve"> (identifier: urn:hl7ii:2.16.840.1.113883.10.20.22.4.41:2025-08-01)</w:t>
      </w:r>
      <w:bookmarkStart w:id="830" w:name="C_5564-33200"/>
      <w:r>
        <w:t xml:space="preserve"> (CONF:5564-33200)</w:t>
      </w:r>
      <w:bookmarkEnd w:id="830"/>
      <w:r>
        <w:t>.</w:t>
      </w:r>
    </w:p>
    <w:p w14:paraId="2375E953"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31" w:name="C_5564-33201"/>
      <w:r>
        <w:t xml:space="preserve"> (CONF:5564-33201)</w:t>
      </w:r>
      <w:bookmarkEnd w:id="831"/>
      <w:r>
        <w:t xml:space="preserve"> such that it</w:t>
      </w:r>
    </w:p>
    <w:p w14:paraId="7D84C7A7" w14:textId="788CA446" w:rsidR="006F2B85" w:rsidRDefault="001E7B82" w:rsidP="007D100A">
      <w:pPr>
        <w:numPr>
          <w:ilvl w:val="1"/>
          <w:numId w:val="130"/>
        </w:numPr>
      </w:pPr>
      <w:r>
        <w:rPr>
          <w:rStyle w:val="keyword"/>
        </w:rPr>
        <w:t>SHALL</w:t>
      </w:r>
      <w:r>
        <w:t xml:space="preserve"> contain exactly one [1..1]  </w:t>
      </w:r>
      <w:hyperlink w:anchor="E_Planned_Medication_Activity_V2">
        <w:r>
          <w:rPr>
            <w:rStyle w:val="HyperlinkCourierBold"/>
          </w:rPr>
          <w:t>Planned Medication Activity (V2)</w:t>
        </w:r>
      </w:hyperlink>
      <w:r>
        <w:rPr>
          <w:rStyle w:val="XMLname"/>
        </w:rPr>
        <w:t xml:space="preserve"> (identifier: urn:hl7ii:2.16.840.1.113883.10.20.22.4.42:2014-06-09)</w:t>
      </w:r>
      <w:bookmarkStart w:id="832" w:name="C_5564-33202"/>
      <w:r>
        <w:t xml:space="preserve"> (CONF:5564-33202)</w:t>
      </w:r>
      <w:bookmarkEnd w:id="832"/>
      <w:r>
        <w:t>.</w:t>
      </w:r>
    </w:p>
    <w:p w14:paraId="69EC3BD7" w14:textId="77777777" w:rsidR="006F2B85" w:rsidRDefault="001E7B82" w:rsidP="007D100A">
      <w:pPr>
        <w:numPr>
          <w:ilvl w:val="0"/>
          <w:numId w:val="130"/>
        </w:numPr>
      </w:pPr>
      <w:r>
        <w:rPr>
          <w:rStyle w:val="keyword"/>
        </w:rPr>
        <w:t>MAY</w:t>
      </w:r>
      <w:r>
        <w:t xml:space="preserve"> contain </w:t>
      </w:r>
      <w:r>
        <w:t xml:space="preserve">zero or more [0..*] </w:t>
      </w:r>
      <w:r>
        <w:rPr>
          <w:rStyle w:val="XMLnameBold"/>
        </w:rPr>
        <w:t>entry</w:t>
      </w:r>
      <w:bookmarkStart w:id="833" w:name="C_5564-33203"/>
      <w:r>
        <w:t xml:space="preserve"> (CONF:5564-33203)</w:t>
      </w:r>
      <w:bookmarkEnd w:id="833"/>
      <w:r>
        <w:t xml:space="preserve"> such that it</w:t>
      </w:r>
    </w:p>
    <w:p w14:paraId="26C08FC8" w14:textId="43132FC2" w:rsidR="006F2B85" w:rsidRDefault="001E7B82" w:rsidP="007D100A">
      <w:pPr>
        <w:numPr>
          <w:ilvl w:val="1"/>
          <w:numId w:val="130"/>
        </w:numPr>
      </w:pPr>
      <w:r>
        <w:rPr>
          <w:rStyle w:val="keyword"/>
        </w:rPr>
        <w:t>SHALL</w:t>
      </w:r>
      <w:r>
        <w:t xml:space="preserve"> contain exactly one [1..1]  </w:t>
      </w:r>
      <w:hyperlink w:anchor="E_Planned_Supply_V2">
        <w:r>
          <w:rPr>
            <w:rStyle w:val="HyperlinkCourierBold"/>
          </w:rPr>
          <w:t>Planned Supply (V2)</w:t>
        </w:r>
      </w:hyperlink>
      <w:r>
        <w:rPr>
          <w:rStyle w:val="XMLname"/>
        </w:rPr>
        <w:t xml:space="preserve"> (identifier: urn:hl7ii:2.16.840.1.113883.10.20.22.4.43:2014-06-09)</w:t>
      </w:r>
      <w:bookmarkStart w:id="834" w:name="C_5564-33204"/>
      <w:r>
        <w:t xml:space="preserve"> (CONF:5564-33204)</w:t>
      </w:r>
      <w:bookmarkEnd w:id="834"/>
      <w:r>
        <w:t>.</w:t>
      </w:r>
    </w:p>
    <w:p w14:paraId="4458BBFB"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35" w:name="C_5564-33205"/>
      <w:r>
        <w:t xml:space="preserve"> (CONF:5564-33205)</w:t>
      </w:r>
      <w:bookmarkEnd w:id="835"/>
      <w:r>
        <w:t xml:space="preserve"> such that it</w:t>
      </w:r>
    </w:p>
    <w:p w14:paraId="1B305B3C" w14:textId="18356B8E" w:rsidR="006F2B85" w:rsidRDefault="001E7B82" w:rsidP="007D100A">
      <w:pPr>
        <w:numPr>
          <w:ilvl w:val="1"/>
          <w:numId w:val="130"/>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836" w:name="C_5564-33206"/>
      <w:r>
        <w:t xml:space="preserve"> (CONF:5564-33206)</w:t>
      </w:r>
      <w:bookmarkEnd w:id="836"/>
      <w:r>
        <w:t>.</w:t>
      </w:r>
    </w:p>
    <w:p w14:paraId="2928D87A"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37" w:name="C_5564-33207"/>
      <w:r>
        <w:t xml:space="preserve"> (CONF:5564-33207)</w:t>
      </w:r>
      <w:bookmarkEnd w:id="837"/>
      <w:r>
        <w:t xml:space="preserve"> such that it</w:t>
      </w:r>
    </w:p>
    <w:p w14:paraId="1F058555" w14:textId="4BDDE3DA" w:rsidR="006F2B85" w:rsidRDefault="001E7B82" w:rsidP="007D100A">
      <w:pPr>
        <w:numPr>
          <w:ilvl w:val="1"/>
          <w:numId w:val="130"/>
        </w:numPr>
      </w:pPr>
      <w:r>
        <w:rPr>
          <w:rStyle w:val="keyword"/>
        </w:rPr>
        <w:t>SHALL</w:t>
      </w:r>
      <w:r>
        <w:t xml:space="preserve"> contain exactly one [1..1]  </w:t>
      </w:r>
      <w:hyperlink w:anchor="E_Handoff_Communication_Participants">
        <w:r>
          <w:rPr>
            <w:rStyle w:val="HyperlinkCourierBold"/>
          </w:rPr>
          <w:t>Handoff Communication Participants</w:t>
        </w:r>
      </w:hyperlink>
      <w:r>
        <w:rPr>
          <w:rStyle w:val="XMLname"/>
        </w:rPr>
        <w:t xml:space="preserve"> (identifier: urn:oid:2.16.840.1.113883.10.20.22.4.141)</w:t>
      </w:r>
      <w:bookmarkStart w:id="838" w:name="C_5564-33208"/>
      <w:r>
        <w:t xml:space="preserve"> (CONF:5564-33208)</w:t>
      </w:r>
      <w:bookmarkEnd w:id="838"/>
      <w:r>
        <w:t>.</w:t>
      </w:r>
    </w:p>
    <w:p w14:paraId="31D8CC85"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39" w:name="C_5564-33209"/>
      <w:r>
        <w:t xml:space="preserve"> (CONF:5564-33209)</w:t>
      </w:r>
      <w:bookmarkEnd w:id="839"/>
      <w:r>
        <w:t xml:space="preserve"> such that it</w:t>
      </w:r>
    </w:p>
    <w:p w14:paraId="652ADE75" w14:textId="799428EA" w:rsidR="006F2B85" w:rsidRDefault="001E7B82" w:rsidP="007D100A">
      <w:pPr>
        <w:numPr>
          <w:ilvl w:val="1"/>
          <w:numId w:val="130"/>
        </w:numPr>
      </w:pPr>
      <w:r>
        <w:rPr>
          <w:rStyle w:val="keyword"/>
        </w:rPr>
        <w:t>SHALL</w:t>
      </w:r>
      <w:r>
        <w:t xml:space="preserve"> contain exactly one [1..1]  </w:t>
      </w:r>
      <w:hyperlink w:anchor="E_Nutrition_Recommendation_NHCS_V2">
        <w:r>
          <w:rPr>
            <w:rStyle w:val="HyperlinkCourierBold"/>
          </w:rPr>
          <w:t>Nutrition Recommendation (NHCS V2)</w:t>
        </w:r>
      </w:hyperlink>
      <w:r>
        <w:rPr>
          <w:rStyle w:val="XMLname"/>
        </w:rPr>
        <w:t xml:space="preserve"> (identifier: urn:hl7ii:2.16.840.1.113883.10.20.22.4.130:2025-08-01)</w:t>
      </w:r>
      <w:bookmarkStart w:id="840" w:name="C_5564-33210"/>
      <w:r>
        <w:t xml:space="preserve"> (CONF:5564-33210)</w:t>
      </w:r>
      <w:bookmarkEnd w:id="840"/>
      <w:r>
        <w:t>.</w:t>
      </w:r>
    </w:p>
    <w:p w14:paraId="38A52E08" w14:textId="77777777" w:rsidR="006F2B85" w:rsidRDefault="001E7B82" w:rsidP="007D100A">
      <w:pPr>
        <w:numPr>
          <w:ilvl w:val="0"/>
          <w:numId w:val="130"/>
        </w:numPr>
      </w:pPr>
      <w:r>
        <w:rPr>
          <w:rStyle w:val="keyword"/>
        </w:rPr>
        <w:lastRenderedPageBreak/>
        <w:t>MAY</w:t>
      </w:r>
      <w:r>
        <w:t xml:space="preserve"> contain zero or more [0..*] </w:t>
      </w:r>
      <w:r>
        <w:rPr>
          <w:rStyle w:val="XMLnameBold"/>
        </w:rPr>
        <w:t>entry</w:t>
      </w:r>
      <w:bookmarkStart w:id="841" w:name="C_5564-33211"/>
      <w:r>
        <w:t xml:space="preserve"> (CONF:5564-33211)</w:t>
      </w:r>
      <w:bookmarkEnd w:id="841"/>
      <w:r>
        <w:t xml:space="preserve"> such that it</w:t>
      </w:r>
    </w:p>
    <w:p w14:paraId="33E3C897" w14:textId="4C76A3BE" w:rsidR="006F2B85" w:rsidRDefault="001E7B82" w:rsidP="007D100A">
      <w:pPr>
        <w:numPr>
          <w:ilvl w:val="1"/>
          <w:numId w:val="130"/>
        </w:numPr>
      </w:pPr>
      <w:r>
        <w:rPr>
          <w:rStyle w:val="keyword"/>
        </w:rPr>
        <w:t>SHALL</w:t>
      </w:r>
      <w:r>
        <w:t xml:space="preserve"> contain exactly one [1..1]  </w:t>
      </w:r>
      <w:hyperlink w:anchor="E_Planned_Immunization_Activity">
        <w:r>
          <w:rPr>
            <w:rStyle w:val="HyperlinkCourierBold"/>
          </w:rPr>
          <w:t>Planned Immunization Activity</w:t>
        </w:r>
      </w:hyperlink>
      <w:r>
        <w:rPr>
          <w:rStyle w:val="XMLname"/>
        </w:rPr>
        <w:t xml:space="preserve"> (identifier: urn:oid:2.16.840.1.113883.10.20.22.4.120)</w:t>
      </w:r>
      <w:bookmarkStart w:id="842" w:name="C_5564-33212"/>
      <w:r>
        <w:t xml:space="preserve"> (CONF:5564-33212)</w:t>
      </w:r>
      <w:bookmarkEnd w:id="842"/>
      <w:r>
        <w:t>.</w:t>
      </w:r>
    </w:p>
    <w:p w14:paraId="449320F9" w14:textId="77777777" w:rsidR="006F2B85" w:rsidRDefault="001E7B82" w:rsidP="007D100A">
      <w:pPr>
        <w:numPr>
          <w:ilvl w:val="0"/>
          <w:numId w:val="130"/>
        </w:numPr>
      </w:pPr>
      <w:r>
        <w:rPr>
          <w:rStyle w:val="keyword"/>
        </w:rPr>
        <w:t>MAY</w:t>
      </w:r>
      <w:r>
        <w:t xml:space="preserve"> contain zero or more [0..*] </w:t>
      </w:r>
      <w:r>
        <w:rPr>
          <w:rStyle w:val="XMLnameBold"/>
        </w:rPr>
        <w:t>entry</w:t>
      </w:r>
      <w:bookmarkStart w:id="843" w:name="C_5564-33213"/>
      <w:r>
        <w:t xml:space="preserve"> (CONF:5564-33213)</w:t>
      </w:r>
      <w:bookmarkEnd w:id="843"/>
      <w:r>
        <w:t xml:space="preserve"> such that it</w:t>
      </w:r>
    </w:p>
    <w:p w14:paraId="5B64BB4F" w14:textId="5672651F" w:rsidR="006F2B85" w:rsidRDefault="001E7B82" w:rsidP="007D100A">
      <w:pPr>
        <w:numPr>
          <w:ilvl w:val="1"/>
          <w:numId w:val="130"/>
        </w:numPr>
      </w:pPr>
      <w:r>
        <w:rPr>
          <w:rStyle w:val="keyword"/>
        </w:rPr>
        <w:t>SHALL</w:t>
      </w:r>
      <w:r>
        <w:t xml:space="preserve"> contain exactly one [1..1]  </w:t>
      </w:r>
      <w:hyperlink w:anchor="E_Goal_Observation_NHCS_V3">
        <w:r>
          <w:rPr>
            <w:rStyle w:val="HyperlinkCourierBold"/>
          </w:rPr>
          <w:t>Goal Observation (NHCS V3)</w:t>
        </w:r>
      </w:hyperlink>
      <w:r>
        <w:rPr>
          <w:rStyle w:val="XMLname"/>
        </w:rPr>
        <w:t xml:space="preserve"> (identifier: urn:hl7ii:2.16.840.1.113883.10.20.22.4.121:2025-08-01)</w:t>
      </w:r>
      <w:bookmarkStart w:id="844" w:name="C_5564-33214"/>
      <w:r>
        <w:t xml:space="preserve"> (CONF:5564-33214)</w:t>
      </w:r>
      <w:bookmarkEnd w:id="844"/>
      <w:r>
        <w:t>.</w:t>
      </w:r>
    </w:p>
    <w:p w14:paraId="4272B126" w14:textId="77777777" w:rsidR="006F2B85" w:rsidRDefault="001E7B82" w:rsidP="007D100A">
      <w:pPr>
        <w:numPr>
          <w:ilvl w:val="0"/>
          <w:numId w:val="130"/>
        </w:numPr>
      </w:pPr>
      <w:r>
        <w:rPr>
          <w:rStyle w:val="keyword"/>
        </w:rPr>
        <w:t>MAY</w:t>
      </w:r>
      <w:r>
        <w:t xml:space="preserve"> contain </w:t>
      </w:r>
      <w:r>
        <w:t xml:space="preserve">zero or more [0..*] </w:t>
      </w:r>
      <w:r>
        <w:rPr>
          <w:rStyle w:val="XMLnameBold"/>
        </w:rPr>
        <w:t>entry</w:t>
      </w:r>
      <w:bookmarkStart w:id="845" w:name="C_5564-33348"/>
      <w:r>
        <w:t xml:space="preserve"> (CONF:5564-33348)</w:t>
      </w:r>
      <w:bookmarkEnd w:id="845"/>
      <w:r>
        <w:t xml:space="preserve"> such that it</w:t>
      </w:r>
    </w:p>
    <w:p w14:paraId="4502C46A" w14:textId="3B0F4B71" w:rsidR="006F2B85" w:rsidRDefault="001E7B82" w:rsidP="007D100A">
      <w:pPr>
        <w:numPr>
          <w:ilvl w:val="1"/>
          <w:numId w:val="130"/>
        </w:numPr>
      </w:pPr>
      <w:r>
        <w:rPr>
          <w:rStyle w:val="keyword"/>
        </w:rPr>
        <w:t>SHALL</w:t>
      </w:r>
      <w:r>
        <w:t xml:space="preserve"> contain exactly one [1..1]  </w:t>
      </w:r>
      <w:hyperlink w:anchor="E_Planned_Immunization_Activity">
        <w:r>
          <w:rPr>
            <w:rStyle w:val="HyperlinkCourierBold"/>
          </w:rPr>
          <w:t>Planned Immunization Activity</w:t>
        </w:r>
      </w:hyperlink>
      <w:r>
        <w:rPr>
          <w:rStyle w:val="XMLname"/>
        </w:rPr>
        <w:t xml:space="preserve"> (identifier: urn:oid:2.16.840.1.113883.10.20.22.4.120)</w:t>
      </w:r>
      <w:bookmarkStart w:id="846" w:name="C_5564-33349"/>
      <w:r>
        <w:t xml:space="preserve"> (CONF:5564-33349)</w:t>
      </w:r>
      <w:bookmarkEnd w:id="846"/>
      <w:r>
        <w:t>.</w:t>
      </w:r>
    </w:p>
    <w:p w14:paraId="1635E689" w14:textId="25498321" w:rsidR="006F2B85" w:rsidRDefault="001E7B82">
      <w:pPr>
        <w:pStyle w:val="Caption"/>
        <w:ind w:left="130" w:right="115"/>
      </w:pPr>
      <w:bookmarkStart w:id="847" w:name="_Toc203485322"/>
      <w:r>
        <w:t xml:space="preserve">Figure </w:t>
      </w:r>
      <w:r>
        <w:fldChar w:fldCharType="begin"/>
      </w:r>
      <w:r>
        <w:instrText>SEQ Figure \* ARABIC</w:instrText>
      </w:r>
      <w:r>
        <w:fldChar w:fldCharType="separate"/>
      </w:r>
      <w:r w:rsidR="004676B7">
        <w:t>36</w:t>
      </w:r>
      <w:r>
        <w:fldChar w:fldCharType="end"/>
      </w:r>
      <w:r>
        <w:t>: Plan of Treatment Section (NHCS V3) Example</w:t>
      </w:r>
      <w:bookmarkEnd w:id="847"/>
    </w:p>
    <w:p w14:paraId="2CD9C8F2" w14:textId="77777777" w:rsidR="006F2B85" w:rsidRDefault="001E7B82">
      <w:pPr>
        <w:pStyle w:val="Example"/>
        <w:ind w:left="130" w:right="115"/>
      </w:pPr>
      <w:r>
        <w:t>&lt;section&gt;</w:t>
      </w:r>
    </w:p>
    <w:p w14:paraId="39FEC814" w14:textId="77777777" w:rsidR="006F2B85" w:rsidRDefault="001E7B82">
      <w:pPr>
        <w:pStyle w:val="Example"/>
        <w:ind w:left="130" w:right="115"/>
      </w:pPr>
      <w:r>
        <w:t xml:space="preserve">    &lt;!--  [Updated C-CDA R2.0] Plan of Treatment Section (NHCS V3)  --&gt;</w:t>
      </w:r>
    </w:p>
    <w:p w14:paraId="7E4E6AC6" w14:textId="77777777" w:rsidR="006F2B85" w:rsidRDefault="001E7B82">
      <w:pPr>
        <w:pStyle w:val="Example"/>
        <w:ind w:left="130" w:right="115"/>
      </w:pPr>
      <w:r>
        <w:t xml:space="preserve">    &lt;templateId root="2.16.840.1.113883.10.20.22.2.10" extension="2025-08-01"/&gt;</w:t>
      </w:r>
    </w:p>
    <w:p w14:paraId="21632106" w14:textId="77777777" w:rsidR="006F2B85" w:rsidRDefault="001E7B82">
      <w:pPr>
        <w:pStyle w:val="Example"/>
        <w:ind w:left="130" w:right="115"/>
      </w:pPr>
      <w:r>
        <w:t xml:space="preserve">    &lt;code code="18776-5" displayName="Plan of Treatment" codeSystem="2.16.840.1.113883.6.1" </w:t>
      </w:r>
    </w:p>
    <w:p w14:paraId="72F696A7" w14:textId="77777777" w:rsidR="006F2B85" w:rsidRDefault="001E7B82">
      <w:pPr>
        <w:pStyle w:val="Example"/>
        <w:ind w:left="130" w:right="115"/>
      </w:pPr>
      <w:r>
        <w:t xml:space="preserve">         codeSystemName="LOINC"/&gt;</w:t>
      </w:r>
    </w:p>
    <w:p w14:paraId="78FE7CB3" w14:textId="77777777" w:rsidR="006F2B85" w:rsidRDefault="001E7B82">
      <w:pPr>
        <w:pStyle w:val="Example"/>
        <w:ind w:left="130" w:right="115"/>
      </w:pPr>
      <w:r>
        <w:t xml:space="preserve">    &lt;title&gt;Plan of Treatment&lt;/title&gt;</w:t>
      </w:r>
    </w:p>
    <w:p w14:paraId="5602DEEE" w14:textId="77777777" w:rsidR="006F2B85" w:rsidRDefault="001E7B82">
      <w:pPr>
        <w:pStyle w:val="Example"/>
        <w:ind w:left="130" w:right="115"/>
      </w:pPr>
      <w:r>
        <w:t xml:space="preserve">    &lt;text&gt;</w:t>
      </w:r>
    </w:p>
    <w:p w14:paraId="472F2CB3" w14:textId="77777777" w:rsidR="006F2B85" w:rsidRDefault="001E7B82">
      <w:pPr>
        <w:pStyle w:val="Example"/>
        <w:ind w:left="130" w:right="115"/>
      </w:pPr>
      <w:r>
        <w:t xml:space="preserve">      ...</w:t>
      </w:r>
    </w:p>
    <w:p w14:paraId="77D29981" w14:textId="77777777" w:rsidR="006F2B85" w:rsidRDefault="001E7B82">
      <w:pPr>
        <w:pStyle w:val="Example"/>
        <w:ind w:left="130" w:right="115"/>
      </w:pPr>
      <w:r>
        <w:t xml:space="preserve">    &lt;/text&gt;</w:t>
      </w:r>
    </w:p>
    <w:p w14:paraId="6557D8D5" w14:textId="77777777" w:rsidR="006F2B85" w:rsidRDefault="001E7B82">
      <w:pPr>
        <w:pStyle w:val="Example"/>
        <w:ind w:left="130" w:right="115"/>
      </w:pPr>
      <w:r>
        <w:t xml:space="preserve">    &lt;entry&gt;</w:t>
      </w:r>
    </w:p>
    <w:p w14:paraId="76263DAA" w14:textId="77777777" w:rsidR="006F2B85" w:rsidRDefault="001E7B82">
      <w:pPr>
        <w:pStyle w:val="Example"/>
        <w:ind w:left="130" w:right="115"/>
      </w:pPr>
      <w:r>
        <w:t xml:space="preserve">        &lt;!--  [C-CDA] Handoff Communication Participants  --&gt;</w:t>
      </w:r>
    </w:p>
    <w:p w14:paraId="34189E3E" w14:textId="77777777" w:rsidR="006F2B85" w:rsidRDefault="001E7B82">
      <w:pPr>
        <w:pStyle w:val="Example"/>
        <w:ind w:left="130" w:right="115"/>
      </w:pPr>
      <w:r>
        <w:t xml:space="preserve">        &lt;act classCode="ACT" moodCode="EVN"&gt;</w:t>
      </w:r>
    </w:p>
    <w:p w14:paraId="2F7B7130" w14:textId="77777777" w:rsidR="006F2B85" w:rsidRDefault="001E7B82">
      <w:pPr>
        <w:pStyle w:val="Example"/>
        <w:ind w:left="130" w:right="115"/>
      </w:pPr>
      <w:r>
        <w:t xml:space="preserve">            &lt;templateId root="2.16.840.1.113883.10.20.22.4.141"/&gt;</w:t>
      </w:r>
    </w:p>
    <w:p w14:paraId="2DB20EE9" w14:textId="77777777" w:rsidR="006F2B85" w:rsidRDefault="001E7B82">
      <w:pPr>
        <w:pStyle w:val="Example"/>
        <w:ind w:left="130" w:right="115"/>
      </w:pPr>
      <w:r>
        <w:t xml:space="preserve">               ...</w:t>
      </w:r>
    </w:p>
    <w:p w14:paraId="22F2DDA2" w14:textId="77777777" w:rsidR="006F2B85" w:rsidRDefault="001E7B82">
      <w:pPr>
        <w:pStyle w:val="Example"/>
        <w:ind w:left="130" w:right="115"/>
      </w:pPr>
      <w:r>
        <w:t xml:space="preserve">        &lt;/act&gt;</w:t>
      </w:r>
    </w:p>
    <w:p w14:paraId="5A2D5349" w14:textId="77777777" w:rsidR="006F2B85" w:rsidRDefault="001E7B82">
      <w:pPr>
        <w:pStyle w:val="Example"/>
        <w:ind w:left="130" w:right="115"/>
      </w:pPr>
      <w:r>
        <w:t xml:space="preserve">    &lt;/entry&gt;</w:t>
      </w:r>
    </w:p>
    <w:p w14:paraId="17E103A5" w14:textId="77777777" w:rsidR="006F2B85" w:rsidRDefault="001E7B82">
      <w:pPr>
        <w:pStyle w:val="Example"/>
        <w:ind w:left="130" w:right="115"/>
      </w:pPr>
      <w:r>
        <w:t xml:space="preserve">    &lt;!--  This entry represents a procedure service that has been ordered, but not yet provided  --&gt;</w:t>
      </w:r>
    </w:p>
    <w:p w14:paraId="2E55888A" w14:textId="77777777" w:rsidR="006F2B85" w:rsidRDefault="001E7B82">
      <w:pPr>
        <w:pStyle w:val="Example"/>
        <w:ind w:left="130" w:right="115"/>
      </w:pPr>
      <w:r>
        <w:t xml:space="preserve">    &lt;entry&gt;</w:t>
      </w:r>
    </w:p>
    <w:p w14:paraId="2263E76F" w14:textId="77777777" w:rsidR="006F2B85" w:rsidRDefault="001E7B82">
      <w:pPr>
        <w:pStyle w:val="Example"/>
        <w:ind w:left="130" w:right="115"/>
      </w:pPr>
      <w:r>
        <w:t xml:space="preserve">        &lt;!--  [Updated C-CDA R2] Planned Procedure (NHCS V4)  --&gt;</w:t>
      </w:r>
    </w:p>
    <w:p w14:paraId="6DB243DF" w14:textId="77777777" w:rsidR="006F2B85" w:rsidRDefault="001E7B82">
      <w:pPr>
        <w:pStyle w:val="Example"/>
        <w:ind w:left="130" w:right="115"/>
      </w:pPr>
      <w:r>
        <w:t xml:space="preserve">        &lt;procedure classCode="PROC" moodCode="RQO"&gt;</w:t>
      </w:r>
    </w:p>
    <w:p w14:paraId="6AE2A4D7" w14:textId="77777777" w:rsidR="006F2B85" w:rsidRDefault="001E7B82">
      <w:pPr>
        <w:pStyle w:val="Example"/>
        <w:ind w:left="130" w:right="115"/>
      </w:pPr>
      <w:r>
        <w:t xml:space="preserve">            &lt;templateId root="2.16.840.1.113883.10.20.22.4.41" extension="2025-08-01"/&gt;</w:t>
      </w:r>
    </w:p>
    <w:p w14:paraId="13DABC6D" w14:textId="77777777" w:rsidR="006F2B85" w:rsidRDefault="001E7B82">
      <w:pPr>
        <w:pStyle w:val="Example"/>
        <w:ind w:left="130" w:right="115"/>
      </w:pPr>
      <w:r>
        <w:t xml:space="preserve">               ...</w:t>
      </w:r>
    </w:p>
    <w:p w14:paraId="497B5FDD" w14:textId="77777777" w:rsidR="006F2B85" w:rsidRDefault="001E7B82">
      <w:pPr>
        <w:pStyle w:val="Example"/>
        <w:ind w:left="130" w:right="115"/>
      </w:pPr>
      <w:r>
        <w:t xml:space="preserve">        &lt;/procedure&gt;</w:t>
      </w:r>
    </w:p>
    <w:p w14:paraId="1D1978F4" w14:textId="77777777" w:rsidR="006F2B85" w:rsidRDefault="001E7B82">
      <w:pPr>
        <w:pStyle w:val="Example"/>
        <w:ind w:left="130" w:right="115"/>
      </w:pPr>
      <w:r>
        <w:t xml:space="preserve">    &lt;/entry&gt;</w:t>
      </w:r>
    </w:p>
    <w:p w14:paraId="7541F00B" w14:textId="77777777" w:rsidR="006F2B85" w:rsidRDefault="001E7B82">
      <w:pPr>
        <w:pStyle w:val="Example"/>
        <w:ind w:left="130" w:right="115"/>
      </w:pPr>
      <w:r>
        <w:t xml:space="preserve">    &lt;!--  This entry represents an act that has been ordered, but not yet provided  --&gt;</w:t>
      </w:r>
    </w:p>
    <w:p w14:paraId="7DA2DA2B" w14:textId="77777777" w:rsidR="006F2B85" w:rsidRDefault="001E7B82">
      <w:pPr>
        <w:pStyle w:val="Example"/>
        <w:ind w:left="130" w:right="115"/>
      </w:pPr>
      <w:r>
        <w:t xml:space="preserve">    &lt;entry&gt;</w:t>
      </w:r>
    </w:p>
    <w:p w14:paraId="6B988D58" w14:textId="77777777" w:rsidR="006F2B85" w:rsidRDefault="001E7B82">
      <w:pPr>
        <w:pStyle w:val="Example"/>
        <w:ind w:left="130" w:right="115"/>
      </w:pPr>
      <w:r>
        <w:t xml:space="preserve">        &lt;!--  [Updated C-CDA] Nutrition Recommendation (NHCS V2)  --&gt;</w:t>
      </w:r>
    </w:p>
    <w:p w14:paraId="56734E32" w14:textId="77777777" w:rsidR="006F2B85" w:rsidRDefault="001E7B82">
      <w:pPr>
        <w:pStyle w:val="Example"/>
        <w:ind w:left="130" w:right="115"/>
      </w:pPr>
      <w:r>
        <w:t xml:space="preserve">        &lt;act moodCode="INT" classCode="ACT"&gt;</w:t>
      </w:r>
    </w:p>
    <w:p w14:paraId="208BBD4A" w14:textId="77777777" w:rsidR="006F2B85" w:rsidRDefault="001E7B82">
      <w:pPr>
        <w:pStyle w:val="Example"/>
        <w:ind w:left="130" w:right="115"/>
      </w:pPr>
      <w:r>
        <w:t xml:space="preserve">            &lt;templateId root="2.16.840.1.113883.10.20.22.4.130" extension="2025-08-01"/&gt;</w:t>
      </w:r>
    </w:p>
    <w:p w14:paraId="2BE993A7" w14:textId="77777777" w:rsidR="006F2B85" w:rsidRDefault="001E7B82">
      <w:pPr>
        <w:pStyle w:val="Example"/>
        <w:ind w:left="130" w:right="115"/>
      </w:pPr>
      <w:r>
        <w:t xml:space="preserve">              ...</w:t>
      </w:r>
    </w:p>
    <w:p w14:paraId="3AD24A5B" w14:textId="77777777" w:rsidR="006F2B85" w:rsidRDefault="001E7B82">
      <w:pPr>
        <w:pStyle w:val="Example"/>
        <w:ind w:left="130" w:right="115"/>
      </w:pPr>
      <w:r>
        <w:t xml:space="preserve">        &lt;/act&gt;</w:t>
      </w:r>
    </w:p>
    <w:p w14:paraId="307B52FC" w14:textId="77777777" w:rsidR="006F2B85" w:rsidRDefault="001E7B82">
      <w:pPr>
        <w:pStyle w:val="Example"/>
        <w:ind w:left="130" w:right="115"/>
      </w:pPr>
      <w:r>
        <w:t xml:space="preserve">    &lt;/entry&gt;</w:t>
      </w:r>
    </w:p>
    <w:p w14:paraId="062B63CB" w14:textId="77777777" w:rsidR="006F2B85" w:rsidRDefault="001E7B82">
      <w:pPr>
        <w:pStyle w:val="Example"/>
        <w:ind w:left="130" w:right="115"/>
      </w:pPr>
      <w:r>
        <w:t>&lt;/section&gt;</w:t>
      </w:r>
    </w:p>
    <w:p w14:paraId="49A018D8" w14:textId="77777777" w:rsidR="006F2B85" w:rsidRDefault="006F2B85">
      <w:pPr>
        <w:pStyle w:val="BodyText"/>
      </w:pPr>
    </w:p>
    <w:p w14:paraId="1DE5F5DB" w14:textId="77777777" w:rsidR="006F2B85" w:rsidRDefault="001E7B82">
      <w:pPr>
        <w:pStyle w:val="Heading2nospace"/>
      </w:pPr>
      <w:bookmarkStart w:id="848" w:name="S_Problem_Section_entries_optional_NHCS"/>
      <w:bookmarkStart w:id="849" w:name="_Toc203485081"/>
      <w:r>
        <w:lastRenderedPageBreak/>
        <w:t>Problem Section (entries optional) (NHCS V4)</w:t>
      </w:r>
      <w:bookmarkEnd w:id="848"/>
      <w:bookmarkEnd w:id="849"/>
    </w:p>
    <w:p w14:paraId="1A158ECE" w14:textId="77777777" w:rsidR="006F2B85" w:rsidRDefault="001E7B82">
      <w:pPr>
        <w:pStyle w:val="BracketData"/>
      </w:pPr>
      <w:r>
        <w:t>[section: identifier urn:hl7ii:2.16.840.1.113883.10.20.22.2.5:2025-08-01 (open)]</w:t>
      </w:r>
    </w:p>
    <w:p w14:paraId="481429CF" w14:textId="77777777" w:rsidR="006F2B85" w:rsidRDefault="001E7B82">
      <w:pPr>
        <w:pStyle w:val="BracketData"/>
      </w:pPr>
      <w:r>
        <w:t>Draft as part of National Health Care Surveys, Release 1, STU 4 - US Realm</w:t>
      </w:r>
    </w:p>
    <w:p w14:paraId="4894D426" w14:textId="5FE7067A" w:rsidR="006F2B85" w:rsidRDefault="001E7B82">
      <w:pPr>
        <w:pStyle w:val="Caption"/>
      </w:pPr>
      <w:bookmarkStart w:id="850" w:name="_Toc203485536"/>
      <w:r>
        <w:t xml:space="preserve">Table </w:t>
      </w:r>
      <w:r>
        <w:fldChar w:fldCharType="begin"/>
      </w:r>
      <w:r>
        <w:instrText>SEQ Table \* ARABIC</w:instrText>
      </w:r>
      <w:r>
        <w:fldChar w:fldCharType="separate"/>
      </w:r>
      <w:r w:rsidR="004676B7">
        <w:t>79</w:t>
      </w:r>
      <w:r>
        <w:fldChar w:fldCharType="end"/>
      </w:r>
      <w:r>
        <w:t xml:space="preserve">: </w:t>
      </w:r>
      <w:r>
        <w:t>Problem Section (entries optional) (NHCS V4) Contexts</w:t>
      </w:r>
      <w:bookmarkEnd w:id="8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B923B64" w14:textId="77777777">
        <w:trPr>
          <w:cantSplit/>
          <w:tblHeader/>
          <w:jc w:val="center"/>
        </w:trPr>
        <w:tc>
          <w:tcPr>
            <w:tcW w:w="360" w:type="dxa"/>
            <w:shd w:val="clear" w:color="auto" w:fill="E6E6E6"/>
          </w:tcPr>
          <w:p w14:paraId="109B8981" w14:textId="77777777" w:rsidR="006F2B85" w:rsidRDefault="001E7B82">
            <w:pPr>
              <w:pStyle w:val="TableHead"/>
            </w:pPr>
            <w:r>
              <w:t>Contained By:</w:t>
            </w:r>
          </w:p>
        </w:tc>
        <w:tc>
          <w:tcPr>
            <w:tcW w:w="360" w:type="dxa"/>
            <w:shd w:val="clear" w:color="auto" w:fill="E6E6E6"/>
          </w:tcPr>
          <w:p w14:paraId="39F6C938" w14:textId="77777777" w:rsidR="006F2B85" w:rsidRDefault="001E7B82">
            <w:pPr>
              <w:pStyle w:val="TableHead"/>
            </w:pPr>
            <w:r>
              <w:t>Contains:</w:t>
            </w:r>
          </w:p>
        </w:tc>
      </w:tr>
      <w:tr w:rsidR="006F2B85" w14:paraId="5141AE6E" w14:textId="77777777">
        <w:trPr>
          <w:jc w:val="center"/>
        </w:trPr>
        <w:tc>
          <w:tcPr>
            <w:tcW w:w="360" w:type="dxa"/>
          </w:tcPr>
          <w:p w14:paraId="43FD4132" w14:textId="77777777" w:rsidR="006F2B85" w:rsidRDefault="006F2B85"/>
        </w:tc>
        <w:tc>
          <w:tcPr>
            <w:tcW w:w="360" w:type="dxa"/>
          </w:tcPr>
          <w:p w14:paraId="65BAFB25" w14:textId="6C484F28" w:rsidR="006F2B85" w:rsidRDefault="001E7B82">
            <w:pPr>
              <w:pStyle w:val="TableText"/>
            </w:pPr>
            <w:hyperlink w:anchor="E_Problem_Concern_Act_NHCS_V4">
              <w:r>
                <w:rPr>
                  <w:rStyle w:val="HyperlinkText9pt"/>
                </w:rPr>
                <w:t>Problem Concern Act (NHCS V4)</w:t>
              </w:r>
            </w:hyperlink>
            <w:r>
              <w:t xml:space="preserve"> (optional)</w:t>
            </w:r>
          </w:p>
        </w:tc>
      </w:tr>
    </w:tbl>
    <w:p w14:paraId="5FCD92B1" w14:textId="77777777" w:rsidR="006F2B85" w:rsidRDefault="006F2B85">
      <w:pPr>
        <w:pStyle w:val="BodyText"/>
      </w:pPr>
    </w:p>
    <w:p w14:paraId="6C817D3E" w14:textId="77777777" w:rsidR="006F2B85" w:rsidRDefault="001E7B82">
      <w:r>
        <w:t>The C-CDA template, Problem Section (entries optional) (V3), has been versioned in this guide to support USCDI-v3.</w:t>
      </w:r>
    </w:p>
    <w:p w14:paraId="3EAEB7C6" w14:textId="77777777" w:rsidR="006F2B85" w:rsidRDefault="001E7B82">
      <w:r>
        <w:t>This section lists and describes all relevant clinical problems at the time the document is generated. At a minimum, all pertinent current and historical problems should be listed. Overall health status may be represented in this section.</w:t>
      </w:r>
    </w:p>
    <w:p w14:paraId="4FCCF155" w14:textId="346C68CF" w:rsidR="006F2B85" w:rsidRDefault="001E7B82">
      <w:pPr>
        <w:pStyle w:val="Caption"/>
      </w:pPr>
      <w:bookmarkStart w:id="851" w:name="_Toc203485537"/>
      <w:r>
        <w:lastRenderedPageBreak/>
        <w:t xml:space="preserve">Table </w:t>
      </w:r>
      <w:r>
        <w:fldChar w:fldCharType="begin"/>
      </w:r>
      <w:r>
        <w:instrText>SEQ Table \* ARABIC</w:instrText>
      </w:r>
      <w:r>
        <w:fldChar w:fldCharType="separate"/>
      </w:r>
      <w:r w:rsidR="004676B7">
        <w:t>80</w:t>
      </w:r>
      <w:r>
        <w:fldChar w:fldCharType="end"/>
      </w:r>
      <w:r>
        <w:t>: Problem Section (entries optional) (NHCS V4) Constraints Overview</w:t>
      </w:r>
      <w:bookmarkEnd w:id="8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1E0E268" w14:textId="77777777">
        <w:trPr>
          <w:cantSplit/>
          <w:tblHeader/>
          <w:jc w:val="center"/>
        </w:trPr>
        <w:tc>
          <w:tcPr>
            <w:tcW w:w="0" w:type="dxa"/>
            <w:shd w:val="clear" w:color="auto" w:fill="E6E6E6"/>
            <w:noWrap/>
          </w:tcPr>
          <w:p w14:paraId="045331E2" w14:textId="77777777" w:rsidR="006F2B85" w:rsidRDefault="001E7B82">
            <w:pPr>
              <w:pStyle w:val="TableHead"/>
            </w:pPr>
            <w:r>
              <w:t>XPath</w:t>
            </w:r>
          </w:p>
        </w:tc>
        <w:tc>
          <w:tcPr>
            <w:tcW w:w="720" w:type="dxa"/>
            <w:shd w:val="clear" w:color="auto" w:fill="E6E6E6"/>
            <w:noWrap/>
          </w:tcPr>
          <w:p w14:paraId="06AD6314" w14:textId="77777777" w:rsidR="006F2B85" w:rsidRDefault="001E7B82">
            <w:pPr>
              <w:pStyle w:val="TableHead"/>
            </w:pPr>
            <w:r>
              <w:t>Card.</w:t>
            </w:r>
          </w:p>
        </w:tc>
        <w:tc>
          <w:tcPr>
            <w:tcW w:w="1152" w:type="dxa"/>
            <w:shd w:val="clear" w:color="auto" w:fill="E6E6E6"/>
            <w:noWrap/>
          </w:tcPr>
          <w:p w14:paraId="44BE9DAE" w14:textId="77777777" w:rsidR="006F2B85" w:rsidRDefault="001E7B82">
            <w:pPr>
              <w:pStyle w:val="TableHead"/>
            </w:pPr>
            <w:r>
              <w:t>Verb</w:t>
            </w:r>
          </w:p>
        </w:tc>
        <w:tc>
          <w:tcPr>
            <w:tcW w:w="864" w:type="dxa"/>
            <w:shd w:val="clear" w:color="auto" w:fill="E6E6E6"/>
            <w:noWrap/>
          </w:tcPr>
          <w:p w14:paraId="5FB3E484" w14:textId="77777777" w:rsidR="006F2B85" w:rsidRDefault="001E7B82">
            <w:pPr>
              <w:pStyle w:val="TableHead"/>
            </w:pPr>
            <w:r>
              <w:t>Data Type</w:t>
            </w:r>
          </w:p>
        </w:tc>
        <w:tc>
          <w:tcPr>
            <w:tcW w:w="864" w:type="dxa"/>
            <w:shd w:val="clear" w:color="auto" w:fill="E6E6E6"/>
            <w:noWrap/>
          </w:tcPr>
          <w:p w14:paraId="135280A9" w14:textId="77777777" w:rsidR="006F2B85" w:rsidRDefault="001E7B82">
            <w:pPr>
              <w:pStyle w:val="TableHead"/>
            </w:pPr>
            <w:r>
              <w:t>CONF#</w:t>
            </w:r>
          </w:p>
        </w:tc>
        <w:tc>
          <w:tcPr>
            <w:tcW w:w="864" w:type="dxa"/>
            <w:shd w:val="clear" w:color="auto" w:fill="E6E6E6"/>
            <w:noWrap/>
          </w:tcPr>
          <w:p w14:paraId="5F1E8BAA" w14:textId="77777777" w:rsidR="006F2B85" w:rsidRDefault="001E7B82">
            <w:pPr>
              <w:pStyle w:val="TableHead"/>
            </w:pPr>
            <w:r>
              <w:t>Value</w:t>
            </w:r>
          </w:p>
        </w:tc>
      </w:tr>
      <w:tr w:rsidR="006F2B85" w14:paraId="7C0522EE" w14:textId="77777777">
        <w:trPr>
          <w:jc w:val="center"/>
        </w:trPr>
        <w:tc>
          <w:tcPr>
            <w:tcW w:w="10160" w:type="dxa"/>
            <w:gridSpan w:val="6"/>
          </w:tcPr>
          <w:p w14:paraId="1B5A8DF8" w14:textId="77777777" w:rsidR="006F2B85" w:rsidRDefault="001E7B82">
            <w:pPr>
              <w:pStyle w:val="TableText"/>
            </w:pPr>
            <w:r>
              <w:t>section (identifier: urn:hl7ii:2.16.840.1.113883.10.20.22.2.5:2025-08-01)</w:t>
            </w:r>
          </w:p>
        </w:tc>
      </w:tr>
      <w:tr w:rsidR="006F2B85" w14:paraId="737683EA" w14:textId="77777777">
        <w:trPr>
          <w:jc w:val="center"/>
        </w:trPr>
        <w:tc>
          <w:tcPr>
            <w:tcW w:w="3345" w:type="dxa"/>
          </w:tcPr>
          <w:p w14:paraId="6C19FB5F" w14:textId="77777777" w:rsidR="006F2B85" w:rsidRDefault="001E7B82">
            <w:pPr>
              <w:pStyle w:val="TableText"/>
            </w:pPr>
            <w:r>
              <w:tab/>
              <w:t>templateId</w:t>
            </w:r>
          </w:p>
        </w:tc>
        <w:tc>
          <w:tcPr>
            <w:tcW w:w="720" w:type="dxa"/>
          </w:tcPr>
          <w:p w14:paraId="3BCD4F8B" w14:textId="77777777" w:rsidR="006F2B85" w:rsidRDefault="001E7B82">
            <w:pPr>
              <w:pStyle w:val="TableText"/>
            </w:pPr>
            <w:r>
              <w:t>1..1</w:t>
            </w:r>
          </w:p>
        </w:tc>
        <w:tc>
          <w:tcPr>
            <w:tcW w:w="1152" w:type="dxa"/>
          </w:tcPr>
          <w:p w14:paraId="4E714DDA" w14:textId="77777777" w:rsidR="006F2B85" w:rsidRDefault="001E7B82">
            <w:pPr>
              <w:pStyle w:val="TableText"/>
            </w:pPr>
            <w:r>
              <w:t>SHALL</w:t>
            </w:r>
          </w:p>
        </w:tc>
        <w:tc>
          <w:tcPr>
            <w:tcW w:w="864" w:type="dxa"/>
          </w:tcPr>
          <w:p w14:paraId="6BC49389" w14:textId="77777777" w:rsidR="006F2B85" w:rsidRDefault="006F2B85">
            <w:pPr>
              <w:pStyle w:val="TableText"/>
            </w:pPr>
          </w:p>
        </w:tc>
        <w:tc>
          <w:tcPr>
            <w:tcW w:w="1104" w:type="dxa"/>
          </w:tcPr>
          <w:p w14:paraId="6F5CEBD3" w14:textId="473A5997" w:rsidR="006F2B85" w:rsidRDefault="001E7B82">
            <w:pPr>
              <w:pStyle w:val="TableText"/>
            </w:pPr>
            <w:hyperlink w:anchor="C_5564-7877">
              <w:r>
                <w:rPr>
                  <w:rStyle w:val="HyperlinkText9pt"/>
                </w:rPr>
                <w:t>5564-7877</w:t>
              </w:r>
            </w:hyperlink>
          </w:p>
        </w:tc>
        <w:tc>
          <w:tcPr>
            <w:tcW w:w="2975" w:type="dxa"/>
          </w:tcPr>
          <w:p w14:paraId="5ACFDDA2" w14:textId="77777777" w:rsidR="006F2B85" w:rsidRDefault="006F2B85">
            <w:pPr>
              <w:pStyle w:val="TableText"/>
            </w:pPr>
          </w:p>
        </w:tc>
      </w:tr>
      <w:tr w:rsidR="006F2B85" w14:paraId="34CB837E" w14:textId="77777777">
        <w:trPr>
          <w:jc w:val="center"/>
        </w:trPr>
        <w:tc>
          <w:tcPr>
            <w:tcW w:w="3345" w:type="dxa"/>
          </w:tcPr>
          <w:p w14:paraId="24AF8FB6" w14:textId="77777777" w:rsidR="006F2B85" w:rsidRDefault="001E7B82">
            <w:pPr>
              <w:pStyle w:val="TableText"/>
            </w:pPr>
            <w:r>
              <w:tab/>
            </w:r>
            <w:r>
              <w:tab/>
              <w:t>@root</w:t>
            </w:r>
          </w:p>
        </w:tc>
        <w:tc>
          <w:tcPr>
            <w:tcW w:w="720" w:type="dxa"/>
          </w:tcPr>
          <w:p w14:paraId="7E28FB93" w14:textId="77777777" w:rsidR="006F2B85" w:rsidRDefault="001E7B82">
            <w:pPr>
              <w:pStyle w:val="TableText"/>
            </w:pPr>
            <w:r>
              <w:t>1..1</w:t>
            </w:r>
          </w:p>
        </w:tc>
        <w:tc>
          <w:tcPr>
            <w:tcW w:w="1152" w:type="dxa"/>
          </w:tcPr>
          <w:p w14:paraId="05483B08" w14:textId="77777777" w:rsidR="006F2B85" w:rsidRDefault="001E7B82">
            <w:pPr>
              <w:pStyle w:val="TableText"/>
            </w:pPr>
            <w:r>
              <w:t>SHALL</w:t>
            </w:r>
          </w:p>
        </w:tc>
        <w:tc>
          <w:tcPr>
            <w:tcW w:w="864" w:type="dxa"/>
          </w:tcPr>
          <w:p w14:paraId="3F0D4280" w14:textId="77777777" w:rsidR="006F2B85" w:rsidRDefault="006F2B85">
            <w:pPr>
              <w:pStyle w:val="TableText"/>
            </w:pPr>
          </w:p>
        </w:tc>
        <w:tc>
          <w:tcPr>
            <w:tcW w:w="1104" w:type="dxa"/>
          </w:tcPr>
          <w:p w14:paraId="7ABD02DC" w14:textId="2121E30E" w:rsidR="006F2B85" w:rsidRDefault="001E7B82">
            <w:pPr>
              <w:pStyle w:val="TableText"/>
            </w:pPr>
            <w:hyperlink w:anchor="C_5564-10440">
              <w:r>
                <w:rPr>
                  <w:rStyle w:val="HyperlinkText9pt"/>
                </w:rPr>
                <w:t>5564-10440</w:t>
              </w:r>
            </w:hyperlink>
          </w:p>
        </w:tc>
        <w:tc>
          <w:tcPr>
            <w:tcW w:w="2975" w:type="dxa"/>
          </w:tcPr>
          <w:p w14:paraId="4023B45F" w14:textId="77777777" w:rsidR="006F2B85" w:rsidRDefault="001E7B82">
            <w:pPr>
              <w:pStyle w:val="TableText"/>
            </w:pPr>
            <w:r>
              <w:t>2.16.840.1.113883.10.20.22.2.5</w:t>
            </w:r>
          </w:p>
        </w:tc>
      </w:tr>
      <w:tr w:rsidR="006F2B85" w14:paraId="3909108F" w14:textId="77777777">
        <w:trPr>
          <w:jc w:val="center"/>
        </w:trPr>
        <w:tc>
          <w:tcPr>
            <w:tcW w:w="3345" w:type="dxa"/>
          </w:tcPr>
          <w:p w14:paraId="7E805096" w14:textId="77777777" w:rsidR="006F2B85" w:rsidRDefault="001E7B82">
            <w:pPr>
              <w:pStyle w:val="TableText"/>
            </w:pPr>
            <w:r>
              <w:tab/>
            </w:r>
            <w:r>
              <w:tab/>
              <w:t>@extension</w:t>
            </w:r>
          </w:p>
        </w:tc>
        <w:tc>
          <w:tcPr>
            <w:tcW w:w="720" w:type="dxa"/>
          </w:tcPr>
          <w:p w14:paraId="1BA08634" w14:textId="77777777" w:rsidR="006F2B85" w:rsidRDefault="001E7B82">
            <w:pPr>
              <w:pStyle w:val="TableText"/>
            </w:pPr>
            <w:r>
              <w:t>1..1</w:t>
            </w:r>
          </w:p>
        </w:tc>
        <w:tc>
          <w:tcPr>
            <w:tcW w:w="1152" w:type="dxa"/>
          </w:tcPr>
          <w:p w14:paraId="7849282B" w14:textId="77777777" w:rsidR="006F2B85" w:rsidRDefault="001E7B82">
            <w:pPr>
              <w:pStyle w:val="TableText"/>
            </w:pPr>
            <w:r>
              <w:t>SHALL</w:t>
            </w:r>
          </w:p>
        </w:tc>
        <w:tc>
          <w:tcPr>
            <w:tcW w:w="864" w:type="dxa"/>
          </w:tcPr>
          <w:p w14:paraId="2996EB10" w14:textId="77777777" w:rsidR="006F2B85" w:rsidRDefault="006F2B85">
            <w:pPr>
              <w:pStyle w:val="TableText"/>
            </w:pPr>
          </w:p>
        </w:tc>
        <w:tc>
          <w:tcPr>
            <w:tcW w:w="1104" w:type="dxa"/>
          </w:tcPr>
          <w:p w14:paraId="1DC49EF4" w14:textId="0B0A6E4D" w:rsidR="006F2B85" w:rsidRDefault="001E7B82">
            <w:pPr>
              <w:pStyle w:val="TableText"/>
            </w:pPr>
            <w:hyperlink w:anchor="C_5564-32511">
              <w:r>
                <w:rPr>
                  <w:rStyle w:val="HyperlinkText9pt"/>
                </w:rPr>
                <w:t>5564-32511</w:t>
              </w:r>
            </w:hyperlink>
          </w:p>
        </w:tc>
        <w:tc>
          <w:tcPr>
            <w:tcW w:w="2975" w:type="dxa"/>
          </w:tcPr>
          <w:p w14:paraId="1B12BDD3" w14:textId="77777777" w:rsidR="006F2B85" w:rsidRDefault="001E7B82">
            <w:pPr>
              <w:pStyle w:val="TableText"/>
            </w:pPr>
            <w:r>
              <w:t>2025-08-01</w:t>
            </w:r>
          </w:p>
        </w:tc>
      </w:tr>
      <w:tr w:rsidR="006F2B85" w14:paraId="08C7C688" w14:textId="77777777">
        <w:trPr>
          <w:jc w:val="center"/>
        </w:trPr>
        <w:tc>
          <w:tcPr>
            <w:tcW w:w="3345" w:type="dxa"/>
          </w:tcPr>
          <w:p w14:paraId="2BCD0DAD" w14:textId="77777777" w:rsidR="006F2B85" w:rsidRDefault="001E7B82">
            <w:pPr>
              <w:pStyle w:val="TableText"/>
            </w:pPr>
            <w:r>
              <w:tab/>
              <w:t>code</w:t>
            </w:r>
          </w:p>
        </w:tc>
        <w:tc>
          <w:tcPr>
            <w:tcW w:w="720" w:type="dxa"/>
          </w:tcPr>
          <w:p w14:paraId="74926383" w14:textId="77777777" w:rsidR="006F2B85" w:rsidRDefault="001E7B82">
            <w:pPr>
              <w:pStyle w:val="TableText"/>
            </w:pPr>
            <w:r>
              <w:t>1..1</w:t>
            </w:r>
          </w:p>
        </w:tc>
        <w:tc>
          <w:tcPr>
            <w:tcW w:w="1152" w:type="dxa"/>
          </w:tcPr>
          <w:p w14:paraId="2F00853D" w14:textId="77777777" w:rsidR="006F2B85" w:rsidRDefault="001E7B82">
            <w:pPr>
              <w:pStyle w:val="TableText"/>
            </w:pPr>
            <w:r>
              <w:t>SHALL</w:t>
            </w:r>
          </w:p>
        </w:tc>
        <w:tc>
          <w:tcPr>
            <w:tcW w:w="864" w:type="dxa"/>
          </w:tcPr>
          <w:p w14:paraId="42043752" w14:textId="77777777" w:rsidR="006F2B85" w:rsidRDefault="006F2B85">
            <w:pPr>
              <w:pStyle w:val="TableText"/>
            </w:pPr>
          </w:p>
        </w:tc>
        <w:tc>
          <w:tcPr>
            <w:tcW w:w="1104" w:type="dxa"/>
          </w:tcPr>
          <w:p w14:paraId="36CB2D8A" w14:textId="7D94269C" w:rsidR="006F2B85" w:rsidRDefault="001E7B82">
            <w:pPr>
              <w:pStyle w:val="TableText"/>
            </w:pPr>
            <w:hyperlink w:anchor="C_5564-15407">
              <w:r>
                <w:rPr>
                  <w:rStyle w:val="HyperlinkText9pt"/>
                </w:rPr>
                <w:t>5564-15407</w:t>
              </w:r>
            </w:hyperlink>
          </w:p>
        </w:tc>
        <w:tc>
          <w:tcPr>
            <w:tcW w:w="2975" w:type="dxa"/>
          </w:tcPr>
          <w:p w14:paraId="2B9EDE6D" w14:textId="77777777" w:rsidR="006F2B85" w:rsidRDefault="006F2B85">
            <w:pPr>
              <w:pStyle w:val="TableText"/>
            </w:pPr>
          </w:p>
        </w:tc>
      </w:tr>
      <w:tr w:rsidR="006F2B85" w14:paraId="1C969295" w14:textId="77777777">
        <w:trPr>
          <w:jc w:val="center"/>
        </w:trPr>
        <w:tc>
          <w:tcPr>
            <w:tcW w:w="3345" w:type="dxa"/>
          </w:tcPr>
          <w:p w14:paraId="7317F518" w14:textId="77777777" w:rsidR="006F2B85" w:rsidRDefault="001E7B82">
            <w:pPr>
              <w:pStyle w:val="TableText"/>
            </w:pPr>
            <w:r>
              <w:tab/>
            </w:r>
            <w:r>
              <w:tab/>
              <w:t>@code</w:t>
            </w:r>
          </w:p>
        </w:tc>
        <w:tc>
          <w:tcPr>
            <w:tcW w:w="720" w:type="dxa"/>
          </w:tcPr>
          <w:p w14:paraId="79228191" w14:textId="77777777" w:rsidR="006F2B85" w:rsidRDefault="001E7B82">
            <w:pPr>
              <w:pStyle w:val="TableText"/>
            </w:pPr>
            <w:r>
              <w:t>1..1</w:t>
            </w:r>
          </w:p>
        </w:tc>
        <w:tc>
          <w:tcPr>
            <w:tcW w:w="1152" w:type="dxa"/>
          </w:tcPr>
          <w:p w14:paraId="3BD18E96" w14:textId="77777777" w:rsidR="006F2B85" w:rsidRDefault="001E7B82">
            <w:pPr>
              <w:pStyle w:val="TableText"/>
            </w:pPr>
            <w:r>
              <w:t>SHALL</w:t>
            </w:r>
          </w:p>
        </w:tc>
        <w:tc>
          <w:tcPr>
            <w:tcW w:w="864" w:type="dxa"/>
          </w:tcPr>
          <w:p w14:paraId="7157F485" w14:textId="77777777" w:rsidR="006F2B85" w:rsidRDefault="006F2B85">
            <w:pPr>
              <w:pStyle w:val="TableText"/>
            </w:pPr>
          </w:p>
        </w:tc>
        <w:tc>
          <w:tcPr>
            <w:tcW w:w="1104" w:type="dxa"/>
          </w:tcPr>
          <w:p w14:paraId="564C7EF6" w14:textId="2E1C9A8B" w:rsidR="006F2B85" w:rsidRDefault="001E7B82">
            <w:pPr>
              <w:pStyle w:val="TableText"/>
            </w:pPr>
            <w:hyperlink w:anchor="C_5564-15408">
              <w:r>
                <w:rPr>
                  <w:rStyle w:val="HyperlinkText9pt"/>
                </w:rPr>
                <w:t>5564-15408</w:t>
              </w:r>
            </w:hyperlink>
          </w:p>
        </w:tc>
        <w:tc>
          <w:tcPr>
            <w:tcW w:w="2975" w:type="dxa"/>
          </w:tcPr>
          <w:p w14:paraId="4FAF8BE4" w14:textId="77777777" w:rsidR="006F2B85" w:rsidRDefault="001E7B82">
            <w:pPr>
              <w:pStyle w:val="TableText"/>
            </w:pPr>
            <w:r>
              <w:t>11450-4</w:t>
            </w:r>
          </w:p>
        </w:tc>
      </w:tr>
      <w:tr w:rsidR="006F2B85" w14:paraId="369A38CA" w14:textId="77777777">
        <w:trPr>
          <w:jc w:val="center"/>
        </w:trPr>
        <w:tc>
          <w:tcPr>
            <w:tcW w:w="3345" w:type="dxa"/>
          </w:tcPr>
          <w:p w14:paraId="57820F0E" w14:textId="77777777" w:rsidR="006F2B85" w:rsidRDefault="001E7B82">
            <w:pPr>
              <w:pStyle w:val="TableText"/>
            </w:pPr>
            <w:r>
              <w:tab/>
            </w:r>
            <w:r>
              <w:tab/>
              <w:t>@codeSystem</w:t>
            </w:r>
          </w:p>
        </w:tc>
        <w:tc>
          <w:tcPr>
            <w:tcW w:w="720" w:type="dxa"/>
          </w:tcPr>
          <w:p w14:paraId="33887D61" w14:textId="77777777" w:rsidR="006F2B85" w:rsidRDefault="001E7B82">
            <w:pPr>
              <w:pStyle w:val="TableText"/>
            </w:pPr>
            <w:r>
              <w:t>1..1</w:t>
            </w:r>
          </w:p>
        </w:tc>
        <w:tc>
          <w:tcPr>
            <w:tcW w:w="1152" w:type="dxa"/>
          </w:tcPr>
          <w:p w14:paraId="163EBE4B" w14:textId="77777777" w:rsidR="006F2B85" w:rsidRDefault="001E7B82">
            <w:pPr>
              <w:pStyle w:val="TableText"/>
            </w:pPr>
            <w:r>
              <w:t>SHALL</w:t>
            </w:r>
          </w:p>
        </w:tc>
        <w:tc>
          <w:tcPr>
            <w:tcW w:w="864" w:type="dxa"/>
          </w:tcPr>
          <w:p w14:paraId="001704BD" w14:textId="77777777" w:rsidR="006F2B85" w:rsidRDefault="006F2B85">
            <w:pPr>
              <w:pStyle w:val="TableText"/>
            </w:pPr>
          </w:p>
        </w:tc>
        <w:tc>
          <w:tcPr>
            <w:tcW w:w="1104" w:type="dxa"/>
          </w:tcPr>
          <w:p w14:paraId="0E1D70B3" w14:textId="2D3A0176" w:rsidR="006F2B85" w:rsidRDefault="001E7B82">
            <w:pPr>
              <w:pStyle w:val="TableText"/>
            </w:pPr>
            <w:hyperlink w:anchor="C_5564-31141">
              <w:r>
                <w:rPr>
                  <w:rStyle w:val="HyperlinkText9pt"/>
                </w:rPr>
                <w:t>5564-31141</w:t>
              </w:r>
            </w:hyperlink>
          </w:p>
        </w:tc>
        <w:tc>
          <w:tcPr>
            <w:tcW w:w="2975" w:type="dxa"/>
          </w:tcPr>
          <w:p w14:paraId="1A7932B0" w14:textId="77777777" w:rsidR="006F2B85" w:rsidRDefault="001E7B82">
            <w:pPr>
              <w:pStyle w:val="TableText"/>
            </w:pPr>
            <w:r>
              <w:t>urn:oid:2.16.840.1.113883.6.1 (LOINC) = 2.16.840.1.113883.6.1</w:t>
            </w:r>
          </w:p>
        </w:tc>
      </w:tr>
      <w:tr w:rsidR="006F2B85" w14:paraId="0F696673" w14:textId="77777777">
        <w:trPr>
          <w:jc w:val="center"/>
        </w:trPr>
        <w:tc>
          <w:tcPr>
            <w:tcW w:w="3345" w:type="dxa"/>
          </w:tcPr>
          <w:p w14:paraId="55815D2A" w14:textId="77777777" w:rsidR="006F2B85" w:rsidRDefault="001E7B82">
            <w:pPr>
              <w:pStyle w:val="TableText"/>
            </w:pPr>
            <w:r>
              <w:tab/>
              <w:t>title</w:t>
            </w:r>
          </w:p>
        </w:tc>
        <w:tc>
          <w:tcPr>
            <w:tcW w:w="720" w:type="dxa"/>
          </w:tcPr>
          <w:p w14:paraId="5EDFFC55" w14:textId="77777777" w:rsidR="006F2B85" w:rsidRDefault="001E7B82">
            <w:pPr>
              <w:pStyle w:val="TableText"/>
            </w:pPr>
            <w:r>
              <w:t>1..1</w:t>
            </w:r>
          </w:p>
        </w:tc>
        <w:tc>
          <w:tcPr>
            <w:tcW w:w="1152" w:type="dxa"/>
          </w:tcPr>
          <w:p w14:paraId="51E02E2E" w14:textId="77777777" w:rsidR="006F2B85" w:rsidRDefault="001E7B82">
            <w:pPr>
              <w:pStyle w:val="TableText"/>
            </w:pPr>
            <w:r>
              <w:t>SHALL</w:t>
            </w:r>
          </w:p>
        </w:tc>
        <w:tc>
          <w:tcPr>
            <w:tcW w:w="864" w:type="dxa"/>
          </w:tcPr>
          <w:p w14:paraId="20588ABB" w14:textId="77777777" w:rsidR="006F2B85" w:rsidRDefault="006F2B85">
            <w:pPr>
              <w:pStyle w:val="TableText"/>
            </w:pPr>
          </w:p>
        </w:tc>
        <w:tc>
          <w:tcPr>
            <w:tcW w:w="1104" w:type="dxa"/>
          </w:tcPr>
          <w:p w14:paraId="7FCEF09C" w14:textId="0E50299D" w:rsidR="006F2B85" w:rsidRDefault="001E7B82">
            <w:pPr>
              <w:pStyle w:val="TableText"/>
            </w:pPr>
            <w:hyperlink w:anchor="C_5564-7879">
              <w:r>
                <w:rPr>
                  <w:rStyle w:val="HyperlinkText9pt"/>
                </w:rPr>
                <w:t>5564-7879</w:t>
              </w:r>
            </w:hyperlink>
          </w:p>
        </w:tc>
        <w:tc>
          <w:tcPr>
            <w:tcW w:w="2975" w:type="dxa"/>
          </w:tcPr>
          <w:p w14:paraId="40F19838" w14:textId="77777777" w:rsidR="006F2B85" w:rsidRDefault="006F2B85">
            <w:pPr>
              <w:pStyle w:val="TableText"/>
            </w:pPr>
          </w:p>
        </w:tc>
      </w:tr>
      <w:tr w:rsidR="006F2B85" w14:paraId="299570A7" w14:textId="77777777">
        <w:trPr>
          <w:jc w:val="center"/>
        </w:trPr>
        <w:tc>
          <w:tcPr>
            <w:tcW w:w="3345" w:type="dxa"/>
          </w:tcPr>
          <w:p w14:paraId="598C15E7" w14:textId="77777777" w:rsidR="006F2B85" w:rsidRDefault="001E7B82">
            <w:pPr>
              <w:pStyle w:val="TableText"/>
            </w:pPr>
            <w:r>
              <w:tab/>
              <w:t>text</w:t>
            </w:r>
          </w:p>
        </w:tc>
        <w:tc>
          <w:tcPr>
            <w:tcW w:w="720" w:type="dxa"/>
          </w:tcPr>
          <w:p w14:paraId="6E312DBC" w14:textId="77777777" w:rsidR="006F2B85" w:rsidRDefault="001E7B82">
            <w:pPr>
              <w:pStyle w:val="TableText"/>
            </w:pPr>
            <w:r>
              <w:t>1..1</w:t>
            </w:r>
          </w:p>
        </w:tc>
        <w:tc>
          <w:tcPr>
            <w:tcW w:w="1152" w:type="dxa"/>
          </w:tcPr>
          <w:p w14:paraId="6FB477EF" w14:textId="77777777" w:rsidR="006F2B85" w:rsidRDefault="001E7B82">
            <w:pPr>
              <w:pStyle w:val="TableText"/>
            </w:pPr>
            <w:r>
              <w:t>SHALL</w:t>
            </w:r>
          </w:p>
        </w:tc>
        <w:tc>
          <w:tcPr>
            <w:tcW w:w="864" w:type="dxa"/>
          </w:tcPr>
          <w:p w14:paraId="796A08BA" w14:textId="77777777" w:rsidR="006F2B85" w:rsidRDefault="006F2B85">
            <w:pPr>
              <w:pStyle w:val="TableText"/>
            </w:pPr>
          </w:p>
        </w:tc>
        <w:tc>
          <w:tcPr>
            <w:tcW w:w="1104" w:type="dxa"/>
          </w:tcPr>
          <w:p w14:paraId="73DDBFFA" w14:textId="5D3132B2" w:rsidR="006F2B85" w:rsidRDefault="001E7B82">
            <w:pPr>
              <w:pStyle w:val="TableText"/>
            </w:pPr>
            <w:hyperlink w:anchor="C_5564-7880">
              <w:r>
                <w:rPr>
                  <w:rStyle w:val="HyperlinkText9pt"/>
                </w:rPr>
                <w:t>5564-7880</w:t>
              </w:r>
            </w:hyperlink>
          </w:p>
        </w:tc>
        <w:tc>
          <w:tcPr>
            <w:tcW w:w="2975" w:type="dxa"/>
          </w:tcPr>
          <w:p w14:paraId="1D1AD621" w14:textId="77777777" w:rsidR="006F2B85" w:rsidRDefault="006F2B85">
            <w:pPr>
              <w:pStyle w:val="TableText"/>
            </w:pPr>
          </w:p>
        </w:tc>
      </w:tr>
      <w:tr w:rsidR="006F2B85" w14:paraId="4229F1A2" w14:textId="77777777">
        <w:trPr>
          <w:jc w:val="center"/>
        </w:trPr>
        <w:tc>
          <w:tcPr>
            <w:tcW w:w="3345" w:type="dxa"/>
          </w:tcPr>
          <w:p w14:paraId="650F8724" w14:textId="77777777" w:rsidR="006F2B85" w:rsidRDefault="001E7B82">
            <w:pPr>
              <w:pStyle w:val="TableText"/>
            </w:pPr>
            <w:r>
              <w:tab/>
              <w:t>entry</w:t>
            </w:r>
          </w:p>
        </w:tc>
        <w:tc>
          <w:tcPr>
            <w:tcW w:w="720" w:type="dxa"/>
          </w:tcPr>
          <w:p w14:paraId="1FC04D11" w14:textId="77777777" w:rsidR="006F2B85" w:rsidRDefault="001E7B82">
            <w:pPr>
              <w:pStyle w:val="TableText"/>
            </w:pPr>
            <w:r>
              <w:t>0..*</w:t>
            </w:r>
          </w:p>
        </w:tc>
        <w:tc>
          <w:tcPr>
            <w:tcW w:w="1152" w:type="dxa"/>
          </w:tcPr>
          <w:p w14:paraId="2F59489D" w14:textId="77777777" w:rsidR="006F2B85" w:rsidRDefault="001E7B82">
            <w:pPr>
              <w:pStyle w:val="TableText"/>
            </w:pPr>
            <w:r>
              <w:t>SHOULD</w:t>
            </w:r>
          </w:p>
        </w:tc>
        <w:tc>
          <w:tcPr>
            <w:tcW w:w="864" w:type="dxa"/>
          </w:tcPr>
          <w:p w14:paraId="0F4374CC" w14:textId="77777777" w:rsidR="006F2B85" w:rsidRDefault="006F2B85">
            <w:pPr>
              <w:pStyle w:val="TableText"/>
            </w:pPr>
          </w:p>
        </w:tc>
        <w:tc>
          <w:tcPr>
            <w:tcW w:w="1104" w:type="dxa"/>
          </w:tcPr>
          <w:p w14:paraId="29E46DB5" w14:textId="247C58EC" w:rsidR="006F2B85" w:rsidRDefault="001E7B82">
            <w:pPr>
              <w:pStyle w:val="TableText"/>
            </w:pPr>
            <w:hyperlink w:anchor="C_5564-7881">
              <w:r>
                <w:rPr>
                  <w:rStyle w:val="HyperlinkText9pt"/>
                </w:rPr>
                <w:t>5564-7881</w:t>
              </w:r>
            </w:hyperlink>
          </w:p>
        </w:tc>
        <w:tc>
          <w:tcPr>
            <w:tcW w:w="2975" w:type="dxa"/>
          </w:tcPr>
          <w:p w14:paraId="3B518A0D" w14:textId="77777777" w:rsidR="006F2B85" w:rsidRDefault="006F2B85">
            <w:pPr>
              <w:pStyle w:val="TableText"/>
            </w:pPr>
          </w:p>
        </w:tc>
      </w:tr>
      <w:tr w:rsidR="006F2B85" w14:paraId="1581E112" w14:textId="77777777">
        <w:trPr>
          <w:jc w:val="center"/>
        </w:trPr>
        <w:tc>
          <w:tcPr>
            <w:tcW w:w="3345" w:type="dxa"/>
          </w:tcPr>
          <w:p w14:paraId="5E27B6AE" w14:textId="77777777" w:rsidR="006F2B85" w:rsidRDefault="001E7B82">
            <w:pPr>
              <w:pStyle w:val="TableText"/>
            </w:pPr>
            <w:r>
              <w:tab/>
            </w:r>
            <w:r>
              <w:tab/>
              <w:t>act</w:t>
            </w:r>
          </w:p>
        </w:tc>
        <w:tc>
          <w:tcPr>
            <w:tcW w:w="720" w:type="dxa"/>
          </w:tcPr>
          <w:p w14:paraId="34982174" w14:textId="77777777" w:rsidR="006F2B85" w:rsidRDefault="001E7B82">
            <w:pPr>
              <w:pStyle w:val="TableText"/>
            </w:pPr>
            <w:r>
              <w:t>1..1</w:t>
            </w:r>
          </w:p>
        </w:tc>
        <w:tc>
          <w:tcPr>
            <w:tcW w:w="1152" w:type="dxa"/>
          </w:tcPr>
          <w:p w14:paraId="4B483CBA" w14:textId="77777777" w:rsidR="006F2B85" w:rsidRDefault="001E7B82">
            <w:pPr>
              <w:pStyle w:val="TableText"/>
            </w:pPr>
            <w:r>
              <w:t>SHALL</w:t>
            </w:r>
          </w:p>
        </w:tc>
        <w:tc>
          <w:tcPr>
            <w:tcW w:w="864" w:type="dxa"/>
          </w:tcPr>
          <w:p w14:paraId="2D4E8064" w14:textId="77777777" w:rsidR="006F2B85" w:rsidRDefault="006F2B85">
            <w:pPr>
              <w:pStyle w:val="TableText"/>
            </w:pPr>
          </w:p>
        </w:tc>
        <w:tc>
          <w:tcPr>
            <w:tcW w:w="1104" w:type="dxa"/>
          </w:tcPr>
          <w:p w14:paraId="37A0477B" w14:textId="3AE6348E" w:rsidR="006F2B85" w:rsidRDefault="001E7B82">
            <w:pPr>
              <w:pStyle w:val="TableText"/>
            </w:pPr>
            <w:hyperlink w:anchor="C_5564-15505">
              <w:r>
                <w:rPr>
                  <w:rStyle w:val="HyperlinkText9pt"/>
                </w:rPr>
                <w:t>5564-15505</w:t>
              </w:r>
            </w:hyperlink>
          </w:p>
        </w:tc>
        <w:tc>
          <w:tcPr>
            <w:tcW w:w="2975" w:type="dxa"/>
          </w:tcPr>
          <w:p w14:paraId="1AE31AA5" w14:textId="044FF202" w:rsidR="006F2B85" w:rsidRDefault="001E7B82">
            <w:pPr>
              <w:pStyle w:val="TableText"/>
            </w:pPr>
            <w:hyperlink w:anchor="E_Problem_Concern_Act_NHCS_V4">
              <w:r>
                <w:rPr>
                  <w:rStyle w:val="HyperlinkText9pt"/>
                </w:rPr>
                <w:t>Problem Concern Act (NHCS V4) (identifier: urn:hl7ii:2.16.840.1.113883.10.20.22.4.3:2025-08-01</w:t>
              </w:r>
            </w:hyperlink>
          </w:p>
        </w:tc>
      </w:tr>
      <w:tr w:rsidR="006F2B85" w14:paraId="7D62627D" w14:textId="77777777">
        <w:trPr>
          <w:jc w:val="center"/>
        </w:trPr>
        <w:tc>
          <w:tcPr>
            <w:tcW w:w="3345" w:type="dxa"/>
          </w:tcPr>
          <w:p w14:paraId="32A41AB3" w14:textId="77777777" w:rsidR="006F2B85" w:rsidRDefault="001E7B82">
            <w:pPr>
              <w:pStyle w:val="TableText"/>
            </w:pPr>
            <w:r>
              <w:tab/>
              <w:t>entry</w:t>
            </w:r>
          </w:p>
        </w:tc>
        <w:tc>
          <w:tcPr>
            <w:tcW w:w="720" w:type="dxa"/>
          </w:tcPr>
          <w:p w14:paraId="5CA1107B" w14:textId="77777777" w:rsidR="006F2B85" w:rsidRDefault="001E7B82">
            <w:pPr>
              <w:pStyle w:val="TableText"/>
            </w:pPr>
            <w:r>
              <w:t>0..1</w:t>
            </w:r>
          </w:p>
        </w:tc>
        <w:tc>
          <w:tcPr>
            <w:tcW w:w="1152" w:type="dxa"/>
          </w:tcPr>
          <w:p w14:paraId="2A021527" w14:textId="77777777" w:rsidR="006F2B85" w:rsidRDefault="001E7B82">
            <w:pPr>
              <w:pStyle w:val="TableText"/>
            </w:pPr>
            <w:r>
              <w:t>MAY</w:t>
            </w:r>
          </w:p>
        </w:tc>
        <w:tc>
          <w:tcPr>
            <w:tcW w:w="864" w:type="dxa"/>
          </w:tcPr>
          <w:p w14:paraId="2CF2442C" w14:textId="77777777" w:rsidR="006F2B85" w:rsidRDefault="006F2B85">
            <w:pPr>
              <w:pStyle w:val="TableText"/>
            </w:pPr>
          </w:p>
        </w:tc>
        <w:tc>
          <w:tcPr>
            <w:tcW w:w="1104" w:type="dxa"/>
          </w:tcPr>
          <w:p w14:paraId="652E1F01" w14:textId="55562661" w:rsidR="006F2B85" w:rsidRDefault="001E7B82">
            <w:pPr>
              <w:pStyle w:val="TableText"/>
            </w:pPr>
            <w:hyperlink w:anchor="C_5564-30481">
              <w:r>
                <w:rPr>
                  <w:rStyle w:val="HyperlinkText9pt"/>
                </w:rPr>
                <w:t>5564-30481</w:t>
              </w:r>
            </w:hyperlink>
          </w:p>
        </w:tc>
        <w:tc>
          <w:tcPr>
            <w:tcW w:w="2975" w:type="dxa"/>
          </w:tcPr>
          <w:p w14:paraId="35684D18" w14:textId="77777777" w:rsidR="006F2B85" w:rsidRDefault="006F2B85">
            <w:pPr>
              <w:pStyle w:val="TableText"/>
            </w:pPr>
          </w:p>
        </w:tc>
      </w:tr>
      <w:tr w:rsidR="006F2B85" w14:paraId="6CF81263" w14:textId="77777777">
        <w:trPr>
          <w:jc w:val="center"/>
        </w:trPr>
        <w:tc>
          <w:tcPr>
            <w:tcW w:w="3345" w:type="dxa"/>
          </w:tcPr>
          <w:p w14:paraId="42694E45" w14:textId="77777777" w:rsidR="006F2B85" w:rsidRDefault="001E7B82">
            <w:pPr>
              <w:pStyle w:val="TableText"/>
            </w:pPr>
            <w:r>
              <w:tab/>
            </w:r>
            <w:r>
              <w:tab/>
              <w:t>observation</w:t>
            </w:r>
          </w:p>
        </w:tc>
        <w:tc>
          <w:tcPr>
            <w:tcW w:w="720" w:type="dxa"/>
          </w:tcPr>
          <w:p w14:paraId="5CEC8674" w14:textId="77777777" w:rsidR="006F2B85" w:rsidRDefault="001E7B82">
            <w:pPr>
              <w:pStyle w:val="TableText"/>
            </w:pPr>
            <w:r>
              <w:t>1..1</w:t>
            </w:r>
          </w:p>
        </w:tc>
        <w:tc>
          <w:tcPr>
            <w:tcW w:w="1152" w:type="dxa"/>
          </w:tcPr>
          <w:p w14:paraId="78EF04BA" w14:textId="77777777" w:rsidR="006F2B85" w:rsidRDefault="001E7B82">
            <w:pPr>
              <w:pStyle w:val="TableText"/>
            </w:pPr>
            <w:r>
              <w:t>SHALL</w:t>
            </w:r>
          </w:p>
        </w:tc>
        <w:tc>
          <w:tcPr>
            <w:tcW w:w="864" w:type="dxa"/>
          </w:tcPr>
          <w:p w14:paraId="049545B1" w14:textId="77777777" w:rsidR="006F2B85" w:rsidRDefault="006F2B85">
            <w:pPr>
              <w:pStyle w:val="TableText"/>
            </w:pPr>
          </w:p>
        </w:tc>
        <w:tc>
          <w:tcPr>
            <w:tcW w:w="1104" w:type="dxa"/>
          </w:tcPr>
          <w:p w14:paraId="6D9F3CFD" w14:textId="78D40488" w:rsidR="006F2B85" w:rsidRDefault="001E7B82">
            <w:pPr>
              <w:pStyle w:val="TableText"/>
            </w:pPr>
            <w:hyperlink w:anchor="C_5564-30482">
              <w:r>
                <w:rPr>
                  <w:rStyle w:val="HyperlinkText9pt"/>
                </w:rPr>
                <w:t>5564-30482</w:t>
              </w:r>
            </w:hyperlink>
          </w:p>
        </w:tc>
        <w:tc>
          <w:tcPr>
            <w:tcW w:w="2975" w:type="dxa"/>
          </w:tcPr>
          <w:p w14:paraId="10F39DC4" w14:textId="77777777" w:rsidR="006F2B85" w:rsidRDefault="001E7B82">
            <w:pPr>
              <w:pStyle w:val="TableText"/>
            </w:pPr>
            <w:r>
              <w:t>Health Status Observation (V2) (identifier: urn:hl7ii:2.16.840.1.113883.10.20.22.4.5:2014-06-09</w:t>
            </w:r>
          </w:p>
        </w:tc>
      </w:tr>
    </w:tbl>
    <w:p w14:paraId="03E643EC" w14:textId="77777777" w:rsidR="006F2B85" w:rsidRDefault="006F2B85">
      <w:pPr>
        <w:pStyle w:val="BodyText"/>
      </w:pPr>
    </w:p>
    <w:p w14:paraId="33C87433" w14:textId="77777777" w:rsidR="006F2B85" w:rsidRDefault="001E7B82" w:rsidP="007D100A">
      <w:pPr>
        <w:numPr>
          <w:ilvl w:val="0"/>
          <w:numId w:val="131"/>
        </w:numPr>
      </w:pPr>
      <w:r>
        <w:rPr>
          <w:rStyle w:val="keyword"/>
        </w:rPr>
        <w:t>SHALL</w:t>
      </w:r>
      <w:r>
        <w:t xml:space="preserve"> contain exactly one [1..1] </w:t>
      </w:r>
      <w:r>
        <w:rPr>
          <w:rStyle w:val="XMLnameBold"/>
        </w:rPr>
        <w:t>templateId</w:t>
      </w:r>
      <w:bookmarkStart w:id="852" w:name="C_5564-7877"/>
      <w:r>
        <w:t xml:space="preserve"> (CONF:5564-7877)</w:t>
      </w:r>
      <w:bookmarkEnd w:id="852"/>
      <w:r>
        <w:t xml:space="preserve"> such that it</w:t>
      </w:r>
    </w:p>
    <w:p w14:paraId="2C1E9C99" w14:textId="77777777" w:rsidR="006F2B85" w:rsidRDefault="001E7B82" w:rsidP="007D100A">
      <w:pPr>
        <w:numPr>
          <w:ilvl w:val="1"/>
          <w:numId w:val="131"/>
        </w:numPr>
      </w:pPr>
      <w:r>
        <w:rPr>
          <w:rStyle w:val="keyword"/>
        </w:rPr>
        <w:t>SHALL</w:t>
      </w:r>
      <w:r>
        <w:t xml:space="preserve"> contain </w:t>
      </w:r>
      <w:r>
        <w:t xml:space="preserve">exactly one [1..1] </w:t>
      </w:r>
      <w:r>
        <w:rPr>
          <w:rStyle w:val="XMLnameBold"/>
        </w:rPr>
        <w:t>@root</w:t>
      </w:r>
      <w:r>
        <w:t>=</w:t>
      </w:r>
      <w:r>
        <w:rPr>
          <w:rStyle w:val="XMLname"/>
        </w:rPr>
        <w:t>"2.16.840.1.113883.10.20.22.2.5"</w:t>
      </w:r>
      <w:bookmarkStart w:id="853" w:name="C_5564-10440"/>
      <w:r>
        <w:t xml:space="preserve"> (CONF:5564-10440)</w:t>
      </w:r>
      <w:bookmarkEnd w:id="853"/>
      <w:r>
        <w:t>.</w:t>
      </w:r>
    </w:p>
    <w:p w14:paraId="2D6A6BC8" w14:textId="77777777" w:rsidR="006F2B85" w:rsidRDefault="001E7B82" w:rsidP="007D100A">
      <w:pPr>
        <w:numPr>
          <w:ilvl w:val="1"/>
          <w:numId w:val="131"/>
        </w:numPr>
      </w:pPr>
      <w:r>
        <w:rPr>
          <w:rStyle w:val="keyword"/>
        </w:rPr>
        <w:t>SHALL</w:t>
      </w:r>
      <w:r>
        <w:t xml:space="preserve"> contain exactly one [1..1] </w:t>
      </w:r>
      <w:r>
        <w:rPr>
          <w:rStyle w:val="XMLnameBold"/>
        </w:rPr>
        <w:t>@extension</w:t>
      </w:r>
      <w:r>
        <w:t>=</w:t>
      </w:r>
      <w:r>
        <w:rPr>
          <w:rStyle w:val="XMLname"/>
        </w:rPr>
        <w:t>"2025-08-01"</w:t>
      </w:r>
      <w:bookmarkStart w:id="854" w:name="C_5564-32511"/>
      <w:r>
        <w:t xml:space="preserve"> (CONF:5564-32511)</w:t>
      </w:r>
      <w:bookmarkEnd w:id="854"/>
      <w:r>
        <w:t>.</w:t>
      </w:r>
    </w:p>
    <w:p w14:paraId="66B59518" w14:textId="77777777" w:rsidR="006F2B85" w:rsidRDefault="001E7B82" w:rsidP="007D100A">
      <w:pPr>
        <w:numPr>
          <w:ilvl w:val="0"/>
          <w:numId w:val="131"/>
        </w:numPr>
      </w:pPr>
      <w:r>
        <w:rPr>
          <w:rStyle w:val="keyword"/>
        </w:rPr>
        <w:t>SHALL</w:t>
      </w:r>
      <w:r>
        <w:t xml:space="preserve"> contain exactly one [1..1] </w:t>
      </w:r>
      <w:r>
        <w:rPr>
          <w:rStyle w:val="XMLnameBold"/>
        </w:rPr>
        <w:t>code</w:t>
      </w:r>
      <w:bookmarkStart w:id="855" w:name="C_5564-15407"/>
      <w:r>
        <w:t xml:space="preserve"> (CONF:5564-15407)</w:t>
      </w:r>
      <w:bookmarkEnd w:id="855"/>
      <w:r>
        <w:t>.</w:t>
      </w:r>
    </w:p>
    <w:p w14:paraId="5F25B7D2" w14:textId="77777777" w:rsidR="006F2B85" w:rsidRDefault="001E7B82" w:rsidP="007D100A">
      <w:pPr>
        <w:numPr>
          <w:ilvl w:val="1"/>
          <w:numId w:val="131"/>
        </w:numPr>
      </w:pPr>
      <w:r>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56" w:name="C_5564-15408"/>
      <w:r>
        <w:t xml:space="preserve"> (CONF:5564-15408)</w:t>
      </w:r>
      <w:bookmarkEnd w:id="856"/>
      <w:r>
        <w:t>.</w:t>
      </w:r>
    </w:p>
    <w:p w14:paraId="4509E807" w14:textId="77777777" w:rsidR="006F2B85" w:rsidRDefault="001E7B82" w:rsidP="007D100A">
      <w:pPr>
        <w:numPr>
          <w:ilvl w:val="1"/>
          <w:numId w:val="13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57" w:name="C_5564-31141"/>
      <w:r>
        <w:t xml:space="preserve"> (CONF:5564-31141)</w:t>
      </w:r>
      <w:bookmarkEnd w:id="857"/>
      <w:r>
        <w:t>.</w:t>
      </w:r>
    </w:p>
    <w:p w14:paraId="28172E3C" w14:textId="77777777" w:rsidR="006F2B85" w:rsidRDefault="001E7B82" w:rsidP="007D100A">
      <w:pPr>
        <w:numPr>
          <w:ilvl w:val="0"/>
          <w:numId w:val="131"/>
        </w:numPr>
      </w:pPr>
      <w:r>
        <w:rPr>
          <w:rStyle w:val="keyword"/>
        </w:rPr>
        <w:t>SHALL</w:t>
      </w:r>
      <w:r>
        <w:t xml:space="preserve"> contain exactly one [1..1] </w:t>
      </w:r>
      <w:r>
        <w:rPr>
          <w:rStyle w:val="XMLnameBold"/>
        </w:rPr>
        <w:t>title</w:t>
      </w:r>
      <w:bookmarkStart w:id="858" w:name="C_5564-7879"/>
      <w:r>
        <w:t xml:space="preserve"> (CONF:5564-7879)</w:t>
      </w:r>
      <w:bookmarkEnd w:id="858"/>
      <w:r>
        <w:t>.</w:t>
      </w:r>
    </w:p>
    <w:p w14:paraId="1C557789" w14:textId="77777777" w:rsidR="006F2B85" w:rsidRDefault="001E7B82" w:rsidP="007D100A">
      <w:pPr>
        <w:numPr>
          <w:ilvl w:val="0"/>
          <w:numId w:val="131"/>
        </w:numPr>
      </w:pPr>
      <w:r>
        <w:rPr>
          <w:rStyle w:val="keyword"/>
        </w:rPr>
        <w:t>SHALL</w:t>
      </w:r>
      <w:r>
        <w:t xml:space="preserve"> contain exactly one [1..1] </w:t>
      </w:r>
      <w:r>
        <w:rPr>
          <w:rStyle w:val="XMLnameBold"/>
        </w:rPr>
        <w:t>text</w:t>
      </w:r>
      <w:bookmarkStart w:id="859" w:name="C_5564-7880"/>
      <w:r>
        <w:t xml:space="preserve"> (CONF:5564-7880)</w:t>
      </w:r>
      <w:bookmarkEnd w:id="859"/>
      <w:r>
        <w:t>.</w:t>
      </w:r>
    </w:p>
    <w:p w14:paraId="15D77E0A" w14:textId="77777777" w:rsidR="006F2B85" w:rsidRDefault="001E7B82" w:rsidP="007D100A">
      <w:pPr>
        <w:numPr>
          <w:ilvl w:val="0"/>
          <w:numId w:val="131"/>
        </w:numPr>
      </w:pPr>
      <w:r>
        <w:rPr>
          <w:rStyle w:val="keyword"/>
        </w:rPr>
        <w:lastRenderedPageBreak/>
        <w:t>SHOULD</w:t>
      </w:r>
      <w:r>
        <w:t xml:space="preserve"> contain zero or more [0..*] </w:t>
      </w:r>
      <w:r>
        <w:rPr>
          <w:rStyle w:val="XMLnameBold"/>
        </w:rPr>
        <w:t>entry</w:t>
      </w:r>
      <w:bookmarkStart w:id="860" w:name="C_5564-7881"/>
      <w:r>
        <w:t xml:space="preserve"> (CONF:5564-7881)</w:t>
      </w:r>
      <w:bookmarkEnd w:id="860"/>
      <w:r>
        <w:t xml:space="preserve"> such that it</w:t>
      </w:r>
    </w:p>
    <w:p w14:paraId="070B131D" w14:textId="4904D6CD" w:rsidR="006F2B85" w:rsidRDefault="001E7B82" w:rsidP="007D100A">
      <w:pPr>
        <w:numPr>
          <w:ilvl w:val="1"/>
          <w:numId w:val="131"/>
        </w:numPr>
      </w:pPr>
      <w:r>
        <w:rPr>
          <w:rStyle w:val="keyword"/>
        </w:rPr>
        <w:t>SHALL</w:t>
      </w:r>
      <w:r>
        <w:t xml:space="preserve"> contain exactly one [1..1]  </w:t>
      </w:r>
      <w:hyperlink w:anchor="E_Problem_Concern_Act_NHCS_V4">
        <w:r>
          <w:rPr>
            <w:rStyle w:val="HyperlinkCourierBold"/>
          </w:rPr>
          <w:t>Problem Concern Act (NHCS V4)</w:t>
        </w:r>
      </w:hyperlink>
      <w:r>
        <w:rPr>
          <w:rStyle w:val="XMLname"/>
        </w:rPr>
        <w:t xml:space="preserve"> (identifier: urn:hl7ii:2.16.840.1.113883.10.20.22.4.3:2025-08-01)</w:t>
      </w:r>
      <w:bookmarkStart w:id="861" w:name="C_5564-15505"/>
      <w:r>
        <w:t xml:space="preserve"> (CONF:5564-15505)</w:t>
      </w:r>
      <w:bookmarkEnd w:id="861"/>
      <w:r>
        <w:t>.</w:t>
      </w:r>
    </w:p>
    <w:p w14:paraId="4EE8EBF8" w14:textId="77777777" w:rsidR="006F2B85" w:rsidRDefault="001E7B82" w:rsidP="007D100A">
      <w:pPr>
        <w:numPr>
          <w:ilvl w:val="0"/>
          <w:numId w:val="131"/>
        </w:numPr>
      </w:pPr>
      <w:r>
        <w:rPr>
          <w:rStyle w:val="keyword"/>
        </w:rPr>
        <w:t>MAY</w:t>
      </w:r>
      <w:r>
        <w:t xml:space="preserve"> contain zero or one [0..1] </w:t>
      </w:r>
      <w:r>
        <w:rPr>
          <w:rStyle w:val="XMLnameBold"/>
        </w:rPr>
        <w:t>entry</w:t>
      </w:r>
      <w:bookmarkStart w:id="862" w:name="C_5564-30481"/>
      <w:r>
        <w:t xml:space="preserve"> (CONF:5564-30481)</w:t>
      </w:r>
      <w:bookmarkEnd w:id="862"/>
      <w:r>
        <w:t xml:space="preserve"> such that it</w:t>
      </w:r>
    </w:p>
    <w:p w14:paraId="58B157EB" w14:textId="77777777" w:rsidR="006F2B85" w:rsidRDefault="001E7B82" w:rsidP="007D100A">
      <w:pPr>
        <w:numPr>
          <w:ilvl w:val="1"/>
          <w:numId w:val="131"/>
        </w:numPr>
      </w:pPr>
      <w:r>
        <w:rPr>
          <w:rStyle w:val="keyword"/>
        </w:rPr>
        <w:t>SHALL</w:t>
      </w:r>
      <w:r>
        <w:t xml:space="preserve"> contain exactly one [1..1] Health Status Observation (V2)</w:t>
      </w:r>
      <w:r>
        <w:rPr>
          <w:rStyle w:val="XMLname"/>
        </w:rPr>
        <w:t xml:space="preserve"> (identifier: urn:hl7ii:2.16.840.1.113883.10.20.22.4.5:2014-06-09)</w:t>
      </w:r>
      <w:bookmarkStart w:id="863" w:name="C_5564-30482"/>
      <w:r>
        <w:t xml:space="preserve"> (CONF:5564-30482)</w:t>
      </w:r>
      <w:bookmarkEnd w:id="863"/>
      <w:r>
        <w:t>.</w:t>
      </w:r>
    </w:p>
    <w:p w14:paraId="2686AF82" w14:textId="77777777" w:rsidR="006F2B85" w:rsidRDefault="001E7B82">
      <w:pPr>
        <w:pStyle w:val="Heading3nospace"/>
      </w:pPr>
      <w:bookmarkStart w:id="864" w:name="S_Problem_Section_entries_required_NHCS"/>
      <w:bookmarkStart w:id="865" w:name="_Toc203485082"/>
      <w:r>
        <w:t>Problem Section (entries required) (NHCS V4)</w:t>
      </w:r>
      <w:bookmarkEnd w:id="864"/>
      <w:bookmarkEnd w:id="865"/>
    </w:p>
    <w:p w14:paraId="1807DF9A" w14:textId="77777777" w:rsidR="006F2B85" w:rsidRDefault="001E7B82">
      <w:pPr>
        <w:pStyle w:val="BracketData"/>
      </w:pPr>
      <w:r>
        <w:t>[section: identifier urn:hl7ii:2.16.840.1.113883.10.20.22.2.5.1:2025-08-01 (open)]</w:t>
      </w:r>
    </w:p>
    <w:p w14:paraId="0119D477" w14:textId="77777777" w:rsidR="006F2B85" w:rsidRDefault="001E7B82">
      <w:pPr>
        <w:pStyle w:val="BracketData"/>
      </w:pPr>
      <w:r>
        <w:t>Draft as part of National Health Care Surveys, Release 1, STU 4 - US Realm</w:t>
      </w:r>
    </w:p>
    <w:p w14:paraId="56F89193" w14:textId="726EEBE8" w:rsidR="006F2B85" w:rsidRDefault="001E7B82">
      <w:pPr>
        <w:pStyle w:val="Caption"/>
      </w:pPr>
      <w:bookmarkStart w:id="866" w:name="_Toc203485538"/>
      <w:r>
        <w:t xml:space="preserve">Table </w:t>
      </w:r>
      <w:r>
        <w:fldChar w:fldCharType="begin"/>
      </w:r>
      <w:r>
        <w:instrText>SEQ Table \* ARABIC</w:instrText>
      </w:r>
      <w:r>
        <w:fldChar w:fldCharType="separate"/>
      </w:r>
      <w:r w:rsidR="004676B7">
        <w:t>81</w:t>
      </w:r>
      <w:r>
        <w:fldChar w:fldCharType="end"/>
      </w:r>
      <w:r>
        <w:t>: Problem Section (entries required) (NHCS V4) Contexts</w:t>
      </w:r>
      <w:bookmarkEnd w:id="8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43C8C88" w14:textId="77777777">
        <w:trPr>
          <w:cantSplit/>
          <w:tblHeader/>
          <w:jc w:val="center"/>
        </w:trPr>
        <w:tc>
          <w:tcPr>
            <w:tcW w:w="360" w:type="dxa"/>
            <w:shd w:val="clear" w:color="auto" w:fill="E6E6E6"/>
          </w:tcPr>
          <w:p w14:paraId="18F5A506" w14:textId="77777777" w:rsidR="006F2B85" w:rsidRDefault="001E7B82">
            <w:pPr>
              <w:pStyle w:val="TableHead"/>
            </w:pPr>
            <w:r>
              <w:t>Contained By:</w:t>
            </w:r>
          </w:p>
        </w:tc>
        <w:tc>
          <w:tcPr>
            <w:tcW w:w="360" w:type="dxa"/>
            <w:shd w:val="clear" w:color="auto" w:fill="E6E6E6"/>
          </w:tcPr>
          <w:p w14:paraId="22C89659" w14:textId="77777777" w:rsidR="006F2B85" w:rsidRDefault="001E7B82">
            <w:pPr>
              <w:pStyle w:val="TableHead"/>
            </w:pPr>
            <w:r>
              <w:t>Contains:</w:t>
            </w:r>
          </w:p>
        </w:tc>
      </w:tr>
      <w:tr w:rsidR="006F2B85" w14:paraId="6BFE2ABF" w14:textId="77777777">
        <w:trPr>
          <w:jc w:val="center"/>
        </w:trPr>
        <w:tc>
          <w:tcPr>
            <w:tcW w:w="360" w:type="dxa"/>
          </w:tcPr>
          <w:p w14:paraId="21E7F9BA" w14:textId="24145799"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5B641083" w14:textId="022DFC38" w:rsidR="006F2B85" w:rsidRDefault="001E7B82">
            <w:pPr>
              <w:pStyle w:val="TableText"/>
            </w:pPr>
            <w:hyperlink w:anchor="D_Inpatient_Encounter_NHCSIP_V7">
              <w:r>
                <w:rPr>
                  <w:rStyle w:val="HyperlinkText9pt"/>
                </w:rPr>
                <w:t>Inpatient Encounter (NHCS-IP) (V7)</w:t>
              </w:r>
            </w:hyperlink>
            <w:r>
              <w:t xml:space="preserve"> (required)</w:t>
            </w:r>
          </w:p>
          <w:p w14:paraId="28DA576B" w14:textId="41C25151"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5B5877F0" w14:textId="2CBBDF89" w:rsidR="006F2B85" w:rsidRDefault="001E7B82">
            <w:pPr>
              <w:pStyle w:val="TableText"/>
            </w:pPr>
            <w:hyperlink w:anchor="E_Problem_Concern_Act_NHCS_V4">
              <w:r>
                <w:rPr>
                  <w:rStyle w:val="HyperlinkText9pt"/>
                </w:rPr>
                <w:t>Problem Concern Act (NHCS V4)</w:t>
              </w:r>
            </w:hyperlink>
            <w:r>
              <w:t xml:space="preserve"> (required)</w:t>
            </w:r>
          </w:p>
        </w:tc>
      </w:tr>
    </w:tbl>
    <w:p w14:paraId="10BAC532" w14:textId="77777777" w:rsidR="006F2B85" w:rsidRDefault="006F2B85">
      <w:pPr>
        <w:pStyle w:val="BodyText"/>
      </w:pPr>
    </w:p>
    <w:p w14:paraId="682BC08A" w14:textId="77777777" w:rsidR="006F2B85" w:rsidRDefault="001E7B82">
      <w:r>
        <w:t>The C-CDA template, Problem Section (entries required) (V3), has been versioned in this guide to support USCDI-v3.</w:t>
      </w:r>
    </w:p>
    <w:p w14:paraId="718662DE" w14:textId="77777777" w:rsidR="006F2B85" w:rsidRDefault="001E7B82">
      <w:r>
        <w:t>This section lists and describes all relevant clinical problems at the time the document is generated. At a minimum, all pertinent current and historical problems should be listed. Overall health status may be represented in this section.</w:t>
      </w:r>
    </w:p>
    <w:p w14:paraId="4B8BDEB3" w14:textId="349B639B" w:rsidR="006F2B85" w:rsidRDefault="001E7B82">
      <w:pPr>
        <w:pStyle w:val="Caption"/>
      </w:pPr>
      <w:bookmarkStart w:id="867" w:name="_Toc203485539"/>
      <w:r>
        <w:lastRenderedPageBreak/>
        <w:t xml:space="preserve">Table </w:t>
      </w:r>
      <w:r>
        <w:fldChar w:fldCharType="begin"/>
      </w:r>
      <w:r>
        <w:instrText>SEQ Table \* ARABIC</w:instrText>
      </w:r>
      <w:r>
        <w:fldChar w:fldCharType="separate"/>
      </w:r>
      <w:r w:rsidR="004676B7">
        <w:t>82</w:t>
      </w:r>
      <w:r>
        <w:fldChar w:fldCharType="end"/>
      </w:r>
      <w:r>
        <w:t>: Problem Section (entries required) (NHCS V4) Constraints Overview</w:t>
      </w:r>
      <w:bookmarkEnd w:id="8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2242198" w14:textId="77777777">
        <w:trPr>
          <w:cantSplit/>
          <w:tblHeader/>
          <w:jc w:val="center"/>
        </w:trPr>
        <w:tc>
          <w:tcPr>
            <w:tcW w:w="0" w:type="dxa"/>
            <w:shd w:val="clear" w:color="auto" w:fill="E6E6E6"/>
            <w:noWrap/>
          </w:tcPr>
          <w:p w14:paraId="4FEB6333" w14:textId="77777777" w:rsidR="006F2B85" w:rsidRDefault="001E7B82">
            <w:pPr>
              <w:pStyle w:val="TableHead"/>
            </w:pPr>
            <w:r>
              <w:t>XPath</w:t>
            </w:r>
          </w:p>
        </w:tc>
        <w:tc>
          <w:tcPr>
            <w:tcW w:w="720" w:type="dxa"/>
            <w:shd w:val="clear" w:color="auto" w:fill="E6E6E6"/>
            <w:noWrap/>
          </w:tcPr>
          <w:p w14:paraId="14498421" w14:textId="77777777" w:rsidR="006F2B85" w:rsidRDefault="001E7B82">
            <w:pPr>
              <w:pStyle w:val="TableHead"/>
            </w:pPr>
            <w:r>
              <w:t>Card.</w:t>
            </w:r>
          </w:p>
        </w:tc>
        <w:tc>
          <w:tcPr>
            <w:tcW w:w="1152" w:type="dxa"/>
            <w:shd w:val="clear" w:color="auto" w:fill="E6E6E6"/>
            <w:noWrap/>
          </w:tcPr>
          <w:p w14:paraId="635EAF57" w14:textId="77777777" w:rsidR="006F2B85" w:rsidRDefault="001E7B82">
            <w:pPr>
              <w:pStyle w:val="TableHead"/>
            </w:pPr>
            <w:r>
              <w:t>Verb</w:t>
            </w:r>
          </w:p>
        </w:tc>
        <w:tc>
          <w:tcPr>
            <w:tcW w:w="864" w:type="dxa"/>
            <w:shd w:val="clear" w:color="auto" w:fill="E6E6E6"/>
            <w:noWrap/>
          </w:tcPr>
          <w:p w14:paraId="42799624" w14:textId="77777777" w:rsidR="006F2B85" w:rsidRDefault="001E7B82">
            <w:pPr>
              <w:pStyle w:val="TableHead"/>
            </w:pPr>
            <w:r>
              <w:t>Data Type</w:t>
            </w:r>
          </w:p>
        </w:tc>
        <w:tc>
          <w:tcPr>
            <w:tcW w:w="864" w:type="dxa"/>
            <w:shd w:val="clear" w:color="auto" w:fill="E6E6E6"/>
            <w:noWrap/>
          </w:tcPr>
          <w:p w14:paraId="4D81AE61" w14:textId="77777777" w:rsidR="006F2B85" w:rsidRDefault="001E7B82">
            <w:pPr>
              <w:pStyle w:val="TableHead"/>
            </w:pPr>
            <w:r>
              <w:t>CONF#</w:t>
            </w:r>
          </w:p>
        </w:tc>
        <w:tc>
          <w:tcPr>
            <w:tcW w:w="864" w:type="dxa"/>
            <w:shd w:val="clear" w:color="auto" w:fill="E6E6E6"/>
            <w:noWrap/>
          </w:tcPr>
          <w:p w14:paraId="030BAE23" w14:textId="77777777" w:rsidR="006F2B85" w:rsidRDefault="001E7B82">
            <w:pPr>
              <w:pStyle w:val="TableHead"/>
            </w:pPr>
            <w:r>
              <w:t>Value</w:t>
            </w:r>
          </w:p>
        </w:tc>
      </w:tr>
      <w:tr w:rsidR="006F2B85" w14:paraId="2F3EF90C" w14:textId="77777777">
        <w:trPr>
          <w:jc w:val="center"/>
        </w:trPr>
        <w:tc>
          <w:tcPr>
            <w:tcW w:w="10160" w:type="dxa"/>
            <w:gridSpan w:val="6"/>
          </w:tcPr>
          <w:p w14:paraId="6F29BCDA" w14:textId="77777777" w:rsidR="006F2B85" w:rsidRDefault="001E7B82">
            <w:pPr>
              <w:pStyle w:val="TableText"/>
            </w:pPr>
            <w:r>
              <w:t>section (identifier: urn:hl7ii:2.16.840.1.113883.10.20.22.2.5.1:2025-08-01)</w:t>
            </w:r>
          </w:p>
        </w:tc>
      </w:tr>
      <w:tr w:rsidR="006F2B85" w14:paraId="232CDF71" w14:textId="77777777">
        <w:trPr>
          <w:jc w:val="center"/>
        </w:trPr>
        <w:tc>
          <w:tcPr>
            <w:tcW w:w="3345" w:type="dxa"/>
          </w:tcPr>
          <w:p w14:paraId="1DE512F5" w14:textId="77777777" w:rsidR="006F2B85" w:rsidRDefault="001E7B82">
            <w:pPr>
              <w:pStyle w:val="TableText"/>
            </w:pPr>
            <w:r>
              <w:tab/>
              <w:t>@nullFlavor</w:t>
            </w:r>
          </w:p>
        </w:tc>
        <w:tc>
          <w:tcPr>
            <w:tcW w:w="720" w:type="dxa"/>
          </w:tcPr>
          <w:p w14:paraId="7815136C" w14:textId="77777777" w:rsidR="006F2B85" w:rsidRDefault="001E7B82">
            <w:pPr>
              <w:pStyle w:val="TableText"/>
            </w:pPr>
            <w:r>
              <w:t>0..1</w:t>
            </w:r>
          </w:p>
        </w:tc>
        <w:tc>
          <w:tcPr>
            <w:tcW w:w="1152" w:type="dxa"/>
          </w:tcPr>
          <w:p w14:paraId="5B970EF1" w14:textId="77777777" w:rsidR="006F2B85" w:rsidRDefault="001E7B82">
            <w:pPr>
              <w:pStyle w:val="TableText"/>
            </w:pPr>
            <w:r>
              <w:t>MAY</w:t>
            </w:r>
          </w:p>
        </w:tc>
        <w:tc>
          <w:tcPr>
            <w:tcW w:w="864" w:type="dxa"/>
          </w:tcPr>
          <w:p w14:paraId="4D25255E" w14:textId="77777777" w:rsidR="006F2B85" w:rsidRDefault="006F2B85">
            <w:pPr>
              <w:pStyle w:val="TableText"/>
            </w:pPr>
          </w:p>
        </w:tc>
        <w:tc>
          <w:tcPr>
            <w:tcW w:w="1104" w:type="dxa"/>
          </w:tcPr>
          <w:p w14:paraId="25175D9E" w14:textId="34D60722" w:rsidR="006F2B85" w:rsidRDefault="001E7B82">
            <w:pPr>
              <w:pStyle w:val="TableText"/>
            </w:pPr>
            <w:hyperlink w:anchor="C_5564-33030">
              <w:r>
                <w:rPr>
                  <w:rStyle w:val="HyperlinkText9pt"/>
                </w:rPr>
                <w:t>5564-33030</w:t>
              </w:r>
            </w:hyperlink>
          </w:p>
        </w:tc>
        <w:tc>
          <w:tcPr>
            <w:tcW w:w="2975" w:type="dxa"/>
          </w:tcPr>
          <w:p w14:paraId="0C6F4168" w14:textId="77777777" w:rsidR="006F2B85" w:rsidRDefault="001E7B82">
            <w:pPr>
              <w:pStyle w:val="TableText"/>
            </w:pPr>
            <w:r>
              <w:t>urn:oid:2.16.840.1.113883.5.1008 (HL7NullFlavor) = NI</w:t>
            </w:r>
          </w:p>
        </w:tc>
      </w:tr>
      <w:tr w:rsidR="006F2B85" w14:paraId="1F674719" w14:textId="77777777">
        <w:trPr>
          <w:jc w:val="center"/>
        </w:trPr>
        <w:tc>
          <w:tcPr>
            <w:tcW w:w="3345" w:type="dxa"/>
          </w:tcPr>
          <w:p w14:paraId="0B84AF6C" w14:textId="77777777" w:rsidR="006F2B85" w:rsidRDefault="001E7B82">
            <w:pPr>
              <w:pStyle w:val="TableText"/>
            </w:pPr>
            <w:r>
              <w:tab/>
              <w:t>templateId</w:t>
            </w:r>
          </w:p>
        </w:tc>
        <w:tc>
          <w:tcPr>
            <w:tcW w:w="720" w:type="dxa"/>
          </w:tcPr>
          <w:p w14:paraId="7C4A6CA4" w14:textId="77777777" w:rsidR="006F2B85" w:rsidRDefault="001E7B82">
            <w:pPr>
              <w:pStyle w:val="TableText"/>
            </w:pPr>
            <w:r>
              <w:t>1..1</w:t>
            </w:r>
          </w:p>
        </w:tc>
        <w:tc>
          <w:tcPr>
            <w:tcW w:w="1152" w:type="dxa"/>
          </w:tcPr>
          <w:p w14:paraId="4E36C870" w14:textId="77777777" w:rsidR="006F2B85" w:rsidRDefault="001E7B82">
            <w:pPr>
              <w:pStyle w:val="TableText"/>
            </w:pPr>
            <w:r>
              <w:t>SHALL</w:t>
            </w:r>
          </w:p>
        </w:tc>
        <w:tc>
          <w:tcPr>
            <w:tcW w:w="864" w:type="dxa"/>
          </w:tcPr>
          <w:p w14:paraId="26B44A14" w14:textId="77777777" w:rsidR="006F2B85" w:rsidRDefault="006F2B85">
            <w:pPr>
              <w:pStyle w:val="TableText"/>
            </w:pPr>
          </w:p>
        </w:tc>
        <w:tc>
          <w:tcPr>
            <w:tcW w:w="1104" w:type="dxa"/>
          </w:tcPr>
          <w:p w14:paraId="6D8AAF7D" w14:textId="51E6DC0B" w:rsidR="006F2B85" w:rsidRDefault="001E7B82">
            <w:pPr>
              <w:pStyle w:val="TableText"/>
            </w:pPr>
            <w:hyperlink w:anchor="C_5564-33020">
              <w:r>
                <w:rPr>
                  <w:rStyle w:val="HyperlinkText9pt"/>
                </w:rPr>
                <w:t>5564-33020</w:t>
              </w:r>
            </w:hyperlink>
          </w:p>
        </w:tc>
        <w:tc>
          <w:tcPr>
            <w:tcW w:w="2975" w:type="dxa"/>
          </w:tcPr>
          <w:p w14:paraId="7C7B4086" w14:textId="77777777" w:rsidR="006F2B85" w:rsidRDefault="006F2B85">
            <w:pPr>
              <w:pStyle w:val="TableText"/>
            </w:pPr>
          </w:p>
        </w:tc>
      </w:tr>
      <w:tr w:rsidR="006F2B85" w14:paraId="7B6C583F" w14:textId="77777777">
        <w:trPr>
          <w:jc w:val="center"/>
        </w:trPr>
        <w:tc>
          <w:tcPr>
            <w:tcW w:w="3345" w:type="dxa"/>
          </w:tcPr>
          <w:p w14:paraId="581F4BA5" w14:textId="77777777" w:rsidR="006F2B85" w:rsidRDefault="001E7B82">
            <w:pPr>
              <w:pStyle w:val="TableText"/>
            </w:pPr>
            <w:r>
              <w:tab/>
            </w:r>
            <w:r>
              <w:tab/>
              <w:t>@root</w:t>
            </w:r>
          </w:p>
        </w:tc>
        <w:tc>
          <w:tcPr>
            <w:tcW w:w="720" w:type="dxa"/>
          </w:tcPr>
          <w:p w14:paraId="43A5D04F" w14:textId="77777777" w:rsidR="006F2B85" w:rsidRDefault="001E7B82">
            <w:pPr>
              <w:pStyle w:val="TableText"/>
            </w:pPr>
            <w:r>
              <w:t>1..1</w:t>
            </w:r>
          </w:p>
        </w:tc>
        <w:tc>
          <w:tcPr>
            <w:tcW w:w="1152" w:type="dxa"/>
          </w:tcPr>
          <w:p w14:paraId="4B353898" w14:textId="77777777" w:rsidR="006F2B85" w:rsidRDefault="001E7B82">
            <w:pPr>
              <w:pStyle w:val="TableText"/>
            </w:pPr>
            <w:r>
              <w:t>SHALL</w:t>
            </w:r>
          </w:p>
        </w:tc>
        <w:tc>
          <w:tcPr>
            <w:tcW w:w="864" w:type="dxa"/>
          </w:tcPr>
          <w:p w14:paraId="53C90D83" w14:textId="77777777" w:rsidR="006F2B85" w:rsidRDefault="006F2B85">
            <w:pPr>
              <w:pStyle w:val="TableText"/>
            </w:pPr>
          </w:p>
        </w:tc>
        <w:tc>
          <w:tcPr>
            <w:tcW w:w="1104" w:type="dxa"/>
          </w:tcPr>
          <w:p w14:paraId="631842D0" w14:textId="789DC68D" w:rsidR="006F2B85" w:rsidRDefault="001E7B82">
            <w:pPr>
              <w:pStyle w:val="TableText"/>
            </w:pPr>
            <w:hyperlink w:anchor="C_5564-33024">
              <w:r>
                <w:rPr>
                  <w:rStyle w:val="HyperlinkText9pt"/>
                </w:rPr>
                <w:t>5564-33024</w:t>
              </w:r>
            </w:hyperlink>
          </w:p>
        </w:tc>
        <w:tc>
          <w:tcPr>
            <w:tcW w:w="2975" w:type="dxa"/>
          </w:tcPr>
          <w:p w14:paraId="34C818CE" w14:textId="77777777" w:rsidR="006F2B85" w:rsidRDefault="001E7B82">
            <w:pPr>
              <w:pStyle w:val="TableText"/>
            </w:pPr>
            <w:r>
              <w:t>2.16.840.1.113883.10.20.22.2.5.1</w:t>
            </w:r>
          </w:p>
        </w:tc>
      </w:tr>
      <w:tr w:rsidR="006F2B85" w14:paraId="662499AA" w14:textId="77777777">
        <w:trPr>
          <w:jc w:val="center"/>
        </w:trPr>
        <w:tc>
          <w:tcPr>
            <w:tcW w:w="3345" w:type="dxa"/>
          </w:tcPr>
          <w:p w14:paraId="068258AF" w14:textId="77777777" w:rsidR="006F2B85" w:rsidRDefault="001E7B82">
            <w:pPr>
              <w:pStyle w:val="TableText"/>
            </w:pPr>
            <w:r>
              <w:tab/>
            </w:r>
            <w:r>
              <w:tab/>
              <w:t>@extension</w:t>
            </w:r>
          </w:p>
        </w:tc>
        <w:tc>
          <w:tcPr>
            <w:tcW w:w="720" w:type="dxa"/>
          </w:tcPr>
          <w:p w14:paraId="5190E559" w14:textId="77777777" w:rsidR="006F2B85" w:rsidRDefault="001E7B82">
            <w:pPr>
              <w:pStyle w:val="TableText"/>
            </w:pPr>
            <w:r>
              <w:t>1..1</w:t>
            </w:r>
          </w:p>
        </w:tc>
        <w:tc>
          <w:tcPr>
            <w:tcW w:w="1152" w:type="dxa"/>
          </w:tcPr>
          <w:p w14:paraId="3EBB74E1" w14:textId="77777777" w:rsidR="006F2B85" w:rsidRDefault="001E7B82">
            <w:pPr>
              <w:pStyle w:val="TableText"/>
            </w:pPr>
            <w:r>
              <w:t>SHALL</w:t>
            </w:r>
          </w:p>
        </w:tc>
        <w:tc>
          <w:tcPr>
            <w:tcW w:w="864" w:type="dxa"/>
          </w:tcPr>
          <w:p w14:paraId="387FA4A5" w14:textId="77777777" w:rsidR="006F2B85" w:rsidRDefault="006F2B85">
            <w:pPr>
              <w:pStyle w:val="TableText"/>
            </w:pPr>
          </w:p>
        </w:tc>
        <w:tc>
          <w:tcPr>
            <w:tcW w:w="1104" w:type="dxa"/>
          </w:tcPr>
          <w:p w14:paraId="13DC1DAB" w14:textId="6D2A805D" w:rsidR="006F2B85" w:rsidRDefault="001E7B82">
            <w:pPr>
              <w:pStyle w:val="TableText"/>
            </w:pPr>
            <w:hyperlink w:anchor="C_5564-33025">
              <w:r>
                <w:rPr>
                  <w:rStyle w:val="HyperlinkText9pt"/>
                </w:rPr>
                <w:t>5564-33025</w:t>
              </w:r>
            </w:hyperlink>
          </w:p>
        </w:tc>
        <w:tc>
          <w:tcPr>
            <w:tcW w:w="2975" w:type="dxa"/>
          </w:tcPr>
          <w:p w14:paraId="7E6AE6C9" w14:textId="77777777" w:rsidR="006F2B85" w:rsidRDefault="001E7B82">
            <w:pPr>
              <w:pStyle w:val="TableText"/>
            </w:pPr>
            <w:r>
              <w:t>2025-08-01</w:t>
            </w:r>
          </w:p>
        </w:tc>
      </w:tr>
      <w:tr w:rsidR="006F2B85" w14:paraId="39152D76" w14:textId="77777777">
        <w:trPr>
          <w:jc w:val="center"/>
        </w:trPr>
        <w:tc>
          <w:tcPr>
            <w:tcW w:w="3345" w:type="dxa"/>
          </w:tcPr>
          <w:p w14:paraId="2527F749" w14:textId="77777777" w:rsidR="006F2B85" w:rsidRDefault="001E7B82">
            <w:pPr>
              <w:pStyle w:val="TableText"/>
            </w:pPr>
            <w:r>
              <w:tab/>
              <w:t>code</w:t>
            </w:r>
          </w:p>
        </w:tc>
        <w:tc>
          <w:tcPr>
            <w:tcW w:w="720" w:type="dxa"/>
          </w:tcPr>
          <w:p w14:paraId="09466DE9" w14:textId="77777777" w:rsidR="006F2B85" w:rsidRDefault="001E7B82">
            <w:pPr>
              <w:pStyle w:val="TableText"/>
            </w:pPr>
            <w:r>
              <w:t>1..1</w:t>
            </w:r>
          </w:p>
        </w:tc>
        <w:tc>
          <w:tcPr>
            <w:tcW w:w="1152" w:type="dxa"/>
          </w:tcPr>
          <w:p w14:paraId="6DF33492" w14:textId="77777777" w:rsidR="006F2B85" w:rsidRDefault="001E7B82">
            <w:pPr>
              <w:pStyle w:val="TableText"/>
            </w:pPr>
            <w:r>
              <w:t>SHALL</w:t>
            </w:r>
          </w:p>
        </w:tc>
        <w:tc>
          <w:tcPr>
            <w:tcW w:w="864" w:type="dxa"/>
          </w:tcPr>
          <w:p w14:paraId="2634B655" w14:textId="77777777" w:rsidR="006F2B85" w:rsidRDefault="006F2B85">
            <w:pPr>
              <w:pStyle w:val="TableText"/>
            </w:pPr>
          </w:p>
        </w:tc>
        <w:tc>
          <w:tcPr>
            <w:tcW w:w="1104" w:type="dxa"/>
          </w:tcPr>
          <w:p w14:paraId="4F43A6EE" w14:textId="08E6FF03" w:rsidR="006F2B85" w:rsidRDefault="001E7B82">
            <w:pPr>
              <w:pStyle w:val="TableText"/>
            </w:pPr>
            <w:hyperlink w:anchor="C_5564-33021">
              <w:r>
                <w:rPr>
                  <w:rStyle w:val="HyperlinkText9pt"/>
                </w:rPr>
                <w:t>5564-33021</w:t>
              </w:r>
            </w:hyperlink>
          </w:p>
        </w:tc>
        <w:tc>
          <w:tcPr>
            <w:tcW w:w="2975" w:type="dxa"/>
          </w:tcPr>
          <w:p w14:paraId="7167E04F" w14:textId="77777777" w:rsidR="006F2B85" w:rsidRDefault="006F2B85">
            <w:pPr>
              <w:pStyle w:val="TableText"/>
            </w:pPr>
          </w:p>
        </w:tc>
      </w:tr>
      <w:tr w:rsidR="006F2B85" w14:paraId="107F7B13" w14:textId="77777777">
        <w:trPr>
          <w:jc w:val="center"/>
        </w:trPr>
        <w:tc>
          <w:tcPr>
            <w:tcW w:w="3345" w:type="dxa"/>
          </w:tcPr>
          <w:p w14:paraId="7C7DDDF5" w14:textId="77777777" w:rsidR="006F2B85" w:rsidRDefault="001E7B82">
            <w:pPr>
              <w:pStyle w:val="TableText"/>
            </w:pPr>
            <w:r>
              <w:tab/>
            </w:r>
            <w:r>
              <w:tab/>
              <w:t>@code</w:t>
            </w:r>
          </w:p>
        </w:tc>
        <w:tc>
          <w:tcPr>
            <w:tcW w:w="720" w:type="dxa"/>
          </w:tcPr>
          <w:p w14:paraId="03B8F4E5" w14:textId="77777777" w:rsidR="006F2B85" w:rsidRDefault="001E7B82">
            <w:pPr>
              <w:pStyle w:val="TableText"/>
            </w:pPr>
            <w:r>
              <w:t>1..1</w:t>
            </w:r>
          </w:p>
        </w:tc>
        <w:tc>
          <w:tcPr>
            <w:tcW w:w="1152" w:type="dxa"/>
          </w:tcPr>
          <w:p w14:paraId="6997B674" w14:textId="77777777" w:rsidR="006F2B85" w:rsidRDefault="001E7B82">
            <w:pPr>
              <w:pStyle w:val="TableText"/>
            </w:pPr>
            <w:r>
              <w:t>SHALL</w:t>
            </w:r>
          </w:p>
        </w:tc>
        <w:tc>
          <w:tcPr>
            <w:tcW w:w="864" w:type="dxa"/>
          </w:tcPr>
          <w:p w14:paraId="7C3F61FE" w14:textId="77777777" w:rsidR="006F2B85" w:rsidRDefault="006F2B85">
            <w:pPr>
              <w:pStyle w:val="TableText"/>
            </w:pPr>
          </w:p>
        </w:tc>
        <w:tc>
          <w:tcPr>
            <w:tcW w:w="1104" w:type="dxa"/>
          </w:tcPr>
          <w:p w14:paraId="269F5605" w14:textId="290F49CB" w:rsidR="006F2B85" w:rsidRDefault="001E7B82">
            <w:pPr>
              <w:pStyle w:val="TableText"/>
            </w:pPr>
            <w:hyperlink w:anchor="C_5564-33026">
              <w:r>
                <w:rPr>
                  <w:rStyle w:val="HyperlinkText9pt"/>
                </w:rPr>
                <w:t>5564-33026</w:t>
              </w:r>
            </w:hyperlink>
          </w:p>
        </w:tc>
        <w:tc>
          <w:tcPr>
            <w:tcW w:w="2975" w:type="dxa"/>
          </w:tcPr>
          <w:p w14:paraId="49B3C453" w14:textId="77777777" w:rsidR="006F2B85" w:rsidRDefault="001E7B82">
            <w:pPr>
              <w:pStyle w:val="TableText"/>
            </w:pPr>
            <w:r>
              <w:t>11450-4</w:t>
            </w:r>
          </w:p>
        </w:tc>
      </w:tr>
      <w:tr w:rsidR="006F2B85" w14:paraId="4D56058A" w14:textId="77777777">
        <w:trPr>
          <w:jc w:val="center"/>
        </w:trPr>
        <w:tc>
          <w:tcPr>
            <w:tcW w:w="3345" w:type="dxa"/>
          </w:tcPr>
          <w:p w14:paraId="05A12FFE" w14:textId="77777777" w:rsidR="006F2B85" w:rsidRDefault="001E7B82">
            <w:pPr>
              <w:pStyle w:val="TableText"/>
            </w:pPr>
            <w:r>
              <w:tab/>
            </w:r>
            <w:r>
              <w:tab/>
              <w:t>@codeSystem</w:t>
            </w:r>
          </w:p>
        </w:tc>
        <w:tc>
          <w:tcPr>
            <w:tcW w:w="720" w:type="dxa"/>
          </w:tcPr>
          <w:p w14:paraId="13BADD92" w14:textId="77777777" w:rsidR="006F2B85" w:rsidRDefault="001E7B82">
            <w:pPr>
              <w:pStyle w:val="TableText"/>
            </w:pPr>
            <w:r>
              <w:t>1..1</w:t>
            </w:r>
          </w:p>
        </w:tc>
        <w:tc>
          <w:tcPr>
            <w:tcW w:w="1152" w:type="dxa"/>
          </w:tcPr>
          <w:p w14:paraId="02D2E9A8" w14:textId="77777777" w:rsidR="006F2B85" w:rsidRDefault="001E7B82">
            <w:pPr>
              <w:pStyle w:val="TableText"/>
            </w:pPr>
            <w:r>
              <w:t>SHALL</w:t>
            </w:r>
          </w:p>
        </w:tc>
        <w:tc>
          <w:tcPr>
            <w:tcW w:w="864" w:type="dxa"/>
          </w:tcPr>
          <w:p w14:paraId="705A8DAC" w14:textId="77777777" w:rsidR="006F2B85" w:rsidRDefault="006F2B85">
            <w:pPr>
              <w:pStyle w:val="TableText"/>
            </w:pPr>
          </w:p>
        </w:tc>
        <w:tc>
          <w:tcPr>
            <w:tcW w:w="1104" w:type="dxa"/>
          </w:tcPr>
          <w:p w14:paraId="5CF9EFCE" w14:textId="5EEB3D1C" w:rsidR="006F2B85" w:rsidRDefault="001E7B82">
            <w:pPr>
              <w:pStyle w:val="TableText"/>
            </w:pPr>
            <w:hyperlink w:anchor="C_5564-33027">
              <w:r>
                <w:rPr>
                  <w:rStyle w:val="HyperlinkText9pt"/>
                </w:rPr>
                <w:t>5564-33027</w:t>
              </w:r>
            </w:hyperlink>
          </w:p>
        </w:tc>
        <w:tc>
          <w:tcPr>
            <w:tcW w:w="2975" w:type="dxa"/>
          </w:tcPr>
          <w:p w14:paraId="7B718707" w14:textId="77777777" w:rsidR="006F2B85" w:rsidRDefault="001E7B82">
            <w:pPr>
              <w:pStyle w:val="TableText"/>
            </w:pPr>
            <w:r>
              <w:t>urn:oid:2.16.840.1.113883.6.1 (LOINC) = 2.16.840.1.113883.6.1</w:t>
            </w:r>
          </w:p>
        </w:tc>
      </w:tr>
      <w:tr w:rsidR="006F2B85" w14:paraId="095C82AC" w14:textId="77777777">
        <w:trPr>
          <w:jc w:val="center"/>
        </w:trPr>
        <w:tc>
          <w:tcPr>
            <w:tcW w:w="3345" w:type="dxa"/>
          </w:tcPr>
          <w:p w14:paraId="781F4B7B" w14:textId="77777777" w:rsidR="006F2B85" w:rsidRDefault="001E7B82">
            <w:pPr>
              <w:pStyle w:val="TableText"/>
            </w:pPr>
            <w:r>
              <w:tab/>
              <w:t>title</w:t>
            </w:r>
          </w:p>
        </w:tc>
        <w:tc>
          <w:tcPr>
            <w:tcW w:w="720" w:type="dxa"/>
          </w:tcPr>
          <w:p w14:paraId="639FB168" w14:textId="77777777" w:rsidR="006F2B85" w:rsidRDefault="001E7B82">
            <w:pPr>
              <w:pStyle w:val="TableText"/>
            </w:pPr>
            <w:r>
              <w:t>1..1</w:t>
            </w:r>
          </w:p>
        </w:tc>
        <w:tc>
          <w:tcPr>
            <w:tcW w:w="1152" w:type="dxa"/>
          </w:tcPr>
          <w:p w14:paraId="0065C936" w14:textId="77777777" w:rsidR="006F2B85" w:rsidRDefault="001E7B82">
            <w:pPr>
              <w:pStyle w:val="TableText"/>
            </w:pPr>
            <w:r>
              <w:t>SHALL</w:t>
            </w:r>
          </w:p>
        </w:tc>
        <w:tc>
          <w:tcPr>
            <w:tcW w:w="864" w:type="dxa"/>
          </w:tcPr>
          <w:p w14:paraId="5BE4DBB5" w14:textId="77777777" w:rsidR="006F2B85" w:rsidRDefault="006F2B85">
            <w:pPr>
              <w:pStyle w:val="TableText"/>
            </w:pPr>
          </w:p>
        </w:tc>
        <w:tc>
          <w:tcPr>
            <w:tcW w:w="1104" w:type="dxa"/>
          </w:tcPr>
          <w:p w14:paraId="75CD8658" w14:textId="2DA8A6ED" w:rsidR="006F2B85" w:rsidRDefault="001E7B82">
            <w:pPr>
              <w:pStyle w:val="TableText"/>
            </w:pPr>
            <w:hyperlink w:anchor="C_5564-33028">
              <w:r>
                <w:rPr>
                  <w:rStyle w:val="HyperlinkText9pt"/>
                </w:rPr>
                <w:t>5564-33028</w:t>
              </w:r>
            </w:hyperlink>
          </w:p>
        </w:tc>
        <w:tc>
          <w:tcPr>
            <w:tcW w:w="2975" w:type="dxa"/>
          </w:tcPr>
          <w:p w14:paraId="68A7D328" w14:textId="77777777" w:rsidR="006F2B85" w:rsidRDefault="006F2B85">
            <w:pPr>
              <w:pStyle w:val="TableText"/>
            </w:pPr>
          </w:p>
        </w:tc>
      </w:tr>
      <w:tr w:rsidR="006F2B85" w14:paraId="7706A9D0" w14:textId="77777777">
        <w:trPr>
          <w:jc w:val="center"/>
        </w:trPr>
        <w:tc>
          <w:tcPr>
            <w:tcW w:w="3345" w:type="dxa"/>
          </w:tcPr>
          <w:p w14:paraId="3D0DAB7E" w14:textId="77777777" w:rsidR="006F2B85" w:rsidRDefault="001E7B82">
            <w:pPr>
              <w:pStyle w:val="TableText"/>
            </w:pPr>
            <w:r>
              <w:tab/>
              <w:t>text</w:t>
            </w:r>
          </w:p>
        </w:tc>
        <w:tc>
          <w:tcPr>
            <w:tcW w:w="720" w:type="dxa"/>
          </w:tcPr>
          <w:p w14:paraId="5078E4A7" w14:textId="77777777" w:rsidR="006F2B85" w:rsidRDefault="001E7B82">
            <w:pPr>
              <w:pStyle w:val="TableText"/>
            </w:pPr>
            <w:r>
              <w:t>1..1</w:t>
            </w:r>
          </w:p>
        </w:tc>
        <w:tc>
          <w:tcPr>
            <w:tcW w:w="1152" w:type="dxa"/>
          </w:tcPr>
          <w:p w14:paraId="48E8B961" w14:textId="77777777" w:rsidR="006F2B85" w:rsidRDefault="001E7B82">
            <w:pPr>
              <w:pStyle w:val="TableText"/>
            </w:pPr>
            <w:r>
              <w:t>SHALL</w:t>
            </w:r>
          </w:p>
        </w:tc>
        <w:tc>
          <w:tcPr>
            <w:tcW w:w="864" w:type="dxa"/>
          </w:tcPr>
          <w:p w14:paraId="231C887F" w14:textId="77777777" w:rsidR="006F2B85" w:rsidRDefault="006F2B85">
            <w:pPr>
              <w:pStyle w:val="TableText"/>
            </w:pPr>
          </w:p>
        </w:tc>
        <w:tc>
          <w:tcPr>
            <w:tcW w:w="1104" w:type="dxa"/>
          </w:tcPr>
          <w:p w14:paraId="18AD23D7" w14:textId="5F46D655" w:rsidR="006F2B85" w:rsidRDefault="001E7B82">
            <w:pPr>
              <w:pStyle w:val="TableText"/>
            </w:pPr>
            <w:hyperlink w:anchor="C_5564-33029">
              <w:r>
                <w:rPr>
                  <w:rStyle w:val="HyperlinkText9pt"/>
                </w:rPr>
                <w:t>5564-33029</w:t>
              </w:r>
            </w:hyperlink>
          </w:p>
        </w:tc>
        <w:tc>
          <w:tcPr>
            <w:tcW w:w="2975" w:type="dxa"/>
          </w:tcPr>
          <w:p w14:paraId="4544AF52" w14:textId="77777777" w:rsidR="006F2B85" w:rsidRDefault="006F2B85">
            <w:pPr>
              <w:pStyle w:val="TableText"/>
            </w:pPr>
          </w:p>
        </w:tc>
      </w:tr>
      <w:tr w:rsidR="006F2B85" w14:paraId="74DF3912" w14:textId="77777777">
        <w:trPr>
          <w:jc w:val="center"/>
        </w:trPr>
        <w:tc>
          <w:tcPr>
            <w:tcW w:w="3345" w:type="dxa"/>
          </w:tcPr>
          <w:p w14:paraId="55AD8646" w14:textId="77777777" w:rsidR="006F2B85" w:rsidRDefault="001E7B82">
            <w:pPr>
              <w:pStyle w:val="TableText"/>
            </w:pPr>
            <w:r>
              <w:tab/>
              <w:t>entry</w:t>
            </w:r>
          </w:p>
        </w:tc>
        <w:tc>
          <w:tcPr>
            <w:tcW w:w="720" w:type="dxa"/>
          </w:tcPr>
          <w:p w14:paraId="7D05130D" w14:textId="77777777" w:rsidR="006F2B85" w:rsidRDefault="001E7B82">
            <w:pPr>
              <w:pStyle w:val="TableText"/>
            </w:pPr>
            <w:r>
              <w:t>1..*</w:t>
            </w:r>
          </w:p>
        </w:tc>
        <w:tc>
          <w:tcPr>
            <w:tcW w:w="1152" w:type="dxa"/>
          </w:tcPr>
          <w:p w14:paraId="46B8E1F1" w14:textId="77777777" w:rsidR="006F2B85" w:rsidRDefault="001E7B82">
            <w:pPr>
              <w:pStyle w:val="TableText"/>
            </w:pPr>
            <w:r>
              <w:t>SHALL</w:t>
            </w:r>
          </w:p>
        </w:tc>
        <w:tc>
          <w:tcPr>
            <w:tcW w:w="864" w:type="dxa"/>
          </w:tcPr>
          <w:p w14:paraId="3DC0BD15" w14:textId="77777777" w:rsidR="006F2B85" w:rsidRDefault="006F2B85">
            <w:pPr>
              <w:pStyle w:val="TableText"/>
            </w:pPr>
          </w:p>
        </w:tc>
        <w:tc>
          <w:tcPr>
            <w:tcW w:w="1104" w:type="dxa"/>
          </w:tcPr>
          <w:p w14:paraId="2622A300" w14:textId="092AD0C8" w:rsidR="006F2B85" w:rsidRDefault="001E7B82">
            <w:pPr>
              <w:pStyle w:val="TableText"/>
            </w:pPr>
            <w:hyperlink w:anchor="C_5564-33018">
              <w:r>
                <w:rPr>
                  <w:rStyle w:val="HyperlinkText9pt"/>
                </w:rPr>
                <w:t>5564-33018</w:t>
              </w:r>
            </w:hyperlink>
          </w:p>
        </w:tc>
        <w:tc>
          <w:tcPr>
            <w:tcW w:w="2975" w:type="dxa"/>
          </w:tcPr>
          <w:p w14:paraId="19D3FEB6" w14:textId="77777777" w:rsidR="006F2B85" w:rsidRDefault="006F2B85">
            <w:pPr>
              <w:pStyle w:val="TableText"/>
            </w:pPr>
          </w:p>
        </w:tc>
      </w:tr>
      <w:tr w:rsidR="006F2B85" w14:paraId="2D39355D" w14:textId="77777777">
        <w:trPr>
          <w:jc w:val="center"/>
        </w:trPr>
        <w:tc>
          <w:tcPr>
            <w:tcW w:w="3345" w:type="dxa"/>
          </w:tcPr>
          <w:p w14:paraId="329D6725" w14:textId="77777777" w:rsidR="006F2B85" w:rsidRDefault="001E7B82">
            <w:pPr>
              <w:pStyle w:val="TableText"/>
            </w:pPr>
            <w:r>
              <w:tab/>
            </w:r>
            <w:r>
              <w:tab/>
              <w:t>act</w:t>
            </w:r>
          </w:p>
        </w:tc>
        <w:tc>
          <w:tcPr>
            <w:tcW w:w="720" w:type="dxa"/>
          </w:tcPr>
          <w:p w14:paraId="5B8AB6CE" w14:textId="77777777" w:rsidR="006F2B85" w:rsidRDefault="001E7B82">
            <w:pPr>
              <w:pStyle w:val="TableText"/>
            </w:pPr>
            <w:r>
              <w:t>1..1</w:t>
            </w:r>
          </w:p>
        </w:tc>
        <w:tc>
          <w:tcPr>
            <w:tcW w:w="1152" w:type="dxa"/>
          </w:tcPr>
          <w:p w14:paraId="7393D7CC" w14:textId="77777777" w:rsidR="006F2B85" w:rsidRDefault="001E7B82">
            <w:pPr>
              <w:pStyle w:val="TableText"/>
            </w:pPr>
            <w:r>
              <w:t>SHALL</w:t>
            </w:r>
          </w:p>
        </w:tc>
        <w:tc>
          <w:tcPr>
            <w:tcW w:w="864" w:type="dxa"/>
          </w:tcPr>
          <w:p w14:paraId="09CA9A95" w14:textId="77777777" w:rsidR="006F2B85" w:rsidRDefault="006F2B85">
            <w:pPr>
              <w:pStyle w:val="TableText"/>
            </w:pPr>
          </w:p>
        </w:tc>
        <w:tc>
          <w:tcPr>
            <w:tcW w:w="1104" w:type="dxa"/>
          </w:tcPr>
          <w:p w14:paraId="3C990824" w14:textId="4B7EAA96" w:rsidR="006F2B85" w:rsidRDefault="001E7B82">
            <w:pPr>
              <w:pStyle w:val="TableText"/>
            </w:pPr>
            <w:hyperlink w:anchor="C_5564-33019">
              <w:r>
                <w:rPr>
                  <w:rStyle w:val="HyperlinkText9pt"/>
                </w:rPr>
                <w:t>5564-33019</w:t>
              </w:r>
            </w:hyperlink>
          </w:p>
        </w:tc>
        <w:tc>
          <w:tcPr>
            <w:tcW w:w="2975" w:type="dxa"/>
          </w:tcPr>
          <w:p w14:paraId="55DA27E4" w14:textId="55C12806" w:rsidR="006F2B85" w:rsidRDefault="001E7B82">
            <w:pPr>
              <w:pStyle w:val="TableText"/>
            </w:pPr>
            <w:hyperlink w:anchor="E_Problem_Concern_Act_NHCS_V4">
              <w:r>
                <w:rPr>
                  <w:rStyle w:val="HyperlinkText9pt"/>
                </w:rPr>
                <w:t>Problem Concern Act (NHCS V4) (identifier: urn:hl7ii:2.16.840.1.113883.10.20.22.4.3:2025-08-01</w:t>
              </w:r>
            </w:hyperlink>
          </w:p>
        </w:tc>
      </w:tr>
      <w:tr w:rsidR="006F2B85" w14:paraId="367E3197" w14:textId="77777777">
        <w:trPr>
          <w:jc w:val="center"/>
        </w:trPr>
        <w:tc>
          <w:tcPr>
            <w:tcW w:w="3345" w:type="dxa"/>
          </w:tcPr>
          <w:p w14:paraId="06C0FAF8" w14:textId="77777777" w:rsidR="006F2B85" w:rsidRDefault="001E7B82">
            <w:pPr>
              <w:pStyle w:val="TableText"/>
            </w:pPr>
            <w:r>
              <w:tab/>
              <w:t>entry</w:t>
            </w:r>
          </w:p>
        </w:tc>
        <w:tc>
          <w:tcPr>
            <w:tcW w:w="720" w:type="dxa"/>
          </w:tcPr>
          <w:p w14:paraId="3468A8D4" w14:textId="77777777" w:rsidR="006F2B85" w:rsidRDefault="001E7B82">
            <w:pPr>
              <w:pStyle w:val="TableText"/>
            </w:pPr>
            <w:r>
              <w:t>0..1</w:t>
            </w:r>
          </w:p>
        </w:tc>
        <w:tc>
          <w:tcPr>
            <w:tcW w:w="1152" w:type="dxa"/>
          </w:tcPr>
          <w:p w14:paraId="2E21915A" w14:textId="77777777" w:rsidR="006F2B85" w:rsidRDefault="001E7B82">
            <w:pPr>
              <w:pStyle w:val="TableText"/>
            </w:pPr>
            <w:r>
              <w:t>MAY</w:t>
            </w:r>
          </w:p>
        </w:tc>
        <w:tc>
          <w:tcPr>
            <w:tcW w:w="864" w:type="dxa"/>
          </w:tcPr>
          <w:p w14:paraId="58D1F659" w14:textId="77777777" w:rsidR="006F2B85" w:rsidRDefault="006F2B85">
            <w:pPr>
              <w:pStyle w:val="TableText"/>
            </w:pPr>
          </w:p>
        </w:tc>
        <w:tc>
          <w:tcPr>
            <w:tcW w:w="1104" w:type="dxa"/>
          </w:tcPr>
          <w:p w14:paraId="09E48735" w14:textId="420D0A5B" w:rsidR="006F2B85" w:rsidRDefault="001E7B82">
            <w:pPr>
              <w:pStyle w:val="TableText"/>
            </w:pPr>
            <w:hyperlink w:anchor="C_5564-33022">
              <w:r>
                <w:rPr>
                  <w:rStyle w:val="HyperlinkText9pt"/>
                </w:rPr>
                <w:t>5564-33022</w:t>
              </w:r>
            </w:hyperlink>
          </w:p>
        </w:tc>
        <w:tc>
          <w:tcPr>
            <w:tcW w:w="2975" w:type="dxa"/>
          </w:tcPr>
          <w:p w14:paraId="1F23ABB0" w14:textId="77777777" w:rsidR="006F2B85" w:rsidRDefault="006F2B85">
            <w:pPr>
              <w:pStyle w:val="TableText"/>
            </w:pPr>
          </w:p>
        </w:tc>
      </w:tr>
      <w:tr w:rsidR="006F2B85" w14:paraId="392C97F3" w14:textId="77777777">
        <w:trPr>
          <w:jc w:val="center"/>
        </w:trPr>
        <w:tc>
          <w:tcPr>
            <w:tcW w:w="3345" w:type="dxa"/>
          </w:tcPr>
          <w:p w14:paraId="22413F9B" w14:textId="77777777" w:rsidR="006F2B85" w:rsidRDefault="001E7B82">
            <w:pPr>
              <w:pStyle w:val="TableText"/>
            </w:pPr>
            <w:r>
              <w:tab/>
            </w:r>
            <w:r>
              <w:tab/>
              <w:t>observation</w:t>
            </w:r>
          </w:p>
        </w:tc>
        <w:tc>
          <w:tcPr>
            <w:tcW w:w="720" w:type="dxa"/>
          </w:tcPr>
          <w:p w14:paraId="3C31D74E" w14:textId="77777777" w:rsidR="006F2B85" w:rsidRDefault="001E7B82">
            <w:pPr>
              <w:pStyle w:val="TableText"/>
            </w:pPr>
            <w:r>
              <w:t>1..1</w:t>
            </w:r>
          </w:p>
        </w:tc>
        <w:tc>
          <w:tcPr>
            <w:tcW w:w="1152" w:type="dxa"/>
          </w:tcPr>
          <w:p w14:paraId="5F1D9570" w14:textId="77777777" w:rsidR="006F2B85" w:rsidRDefault="001E7B82">
            <w:pPr>
              <w:pStyle w:val="TableText"/>
            </w:pPr>
            <w:r>
              <w:t>SHALL</w:t>
            </w:r>
          </w:p>
        </w:tc>
        <w:tc>
          <w:tcPr>
            <w:tcW w:w="864" w:type="dxa"/>
          </w:tcPr>
          <w:p w14:paraId="0CFADC2E" w14:textId="77777777" w:rsidR="006F2B85" w:rsidRDefault="006F2B85">
            <w:pPr>
              <w:pStyle w:val="TableText"/>
            </w:pPr>
          </w:p>
        </w:tc>
        <w:tc>
          <w:tcPr>
            <w:tcW w:w="1104" w:type="dxa"/>
          </w:tcPr>
          <w:p w14:paraId="0EDD992C" w14:textId="5742134B" w:rsidR="006F2B85" w:rsidRDefault="001E7B82">
            <w:pPr>
              <w:pStyle w:val="TableText"/>
            </w:pPr>
            <w:hyperlink w:anchor="C_5564-33023">
              <w:r>
                <w:rPr>
                  <w:rStyle w:val="HyperlinkText9pt"/>
                </w:rPr>
                <w:t>5564-33023</w:t>
              </w:r>
            </w:hyperlink>
          </w:p>
        </w:tc>
        <w:tc>
          <w:tcPr>
            <w:tcW w:w="2975" w:type="dxa"/>
          </w:tcPr>
          <w:p w14:paraId="6649D2E5" w14:textId="77777777" w:rsidR="006F2B85" w:rsidRDefault="001E7B82">
            <w:pPr>
              <w:pStyle w:val="TableText"/>
            </w:pPr>
            <w:r>
              <w:t>Health Status Observation (V2) (identifier: urn:hl7ii:2.16.840.1.113883.10.20.22.4.5:2014-06-09</w:t>
            </w:r>
          </w:p>
        </w:tc>
      </w:tr>
    </w:tbl>
    <w:p w14:paraId="7ECE094F" w14:textId="77777777" w:rsidR="006F2B85" w:rsidRDefault="006F2B85">
      <w:pPr>
        <w:pStyle w:val="BodyText"/>
      </w:pPr>
    </w:p>
    <w:p w14:paraId="41481934" w14:textId="7CE631E3" w:rsidR="006F2B85" w:rsidRDefault="001E7B82" w:rsidP="007D100A">
      <w:pPr>
        <w:numPr>
          <w:ilvl w:val="0"/>
          <w:numId w:val="132"/>
        </w:numPr>
      </w:pPr>
      <w:r>
        <w:t xml:space="preserve">Conforms to </w:t>
      </w:r>
      <w:hyperlink w:anchor="S_Problem_Section_entries_optional_NHCS">
        <w:r>
          <w:rPr>
            <w:rStyle w:val="HyperlinkCourierBold"/>
          </w:rPr>
          <w:t>Problem Section (entries optional) (NHCS V4)</w:t>
        </w:r>
      </w:hyperlink>
      <w:r>
        <w:t xml:space="preserve"> template </w:t>
      </w:r>
      <w:r>
        <w:rPr>
          <w:rStyle w:val="XMLname"/>
        </w:rPr>
        <w:t>(identifier: urn:hl7ii:2.16.840.1.113883.10.20.22.2.5:2025-08-01)</w:t>
      </w:r>
      <w:r>
        <w:t>.</w:t>
      </w:r>
    </w:p>
    <w:p w14:paraId="05FBC353" w14:textId="77777777" w:rsidR="006F2B85" w:rsidRDefault="001E7B82" w:rsidP="007D100A">
      <w:pPr>
        <w:numPr>
          <w:ilvl w:val="0"/>
          <w:numId w:val="132"/>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868" w:name="C_5564-33030"/>
      <w:r>
        <w:t xml:space="preserve"> (CONF:5564-33030)</w:t>
      </w:r>
      <w:bookmarkEnd w:id="868"/>
      <w:r>
        <w:t>.</w:t>
      </w:r>
    </w:p>
    <w:p w14:paraId="2680FC0E" w14:textId="77777777" w:rsidR="006F2B85" w:rsidRDefault="001E7B82" w:rsidP="007D100A">
      <w:pPr>
        <w:numPr>
          <w:ilvl w:val="0"/>
          <w:numId w:val="132"/>
        </w:numPr>
      </w:pPr>
      <w:r>
        <w:rPr>
          <w:rStyle w:val="keyword"/>
        </w:rPr>
        <w:t>SHALL</w:t>
      </w:r>
      <w:r>
        <w:t xml:space="preserve"> contain exactly one [1..1] </w:t>
      </w:r>
      <w:r>
        <w:rPr>
          <w:rStyle w:val="XMLnameBold"/>
        </w:rPr>
        <w:t>templateId</w:t>
      </w:r>
      <w:bookmarkStart w:id="869" w:name="C_5564-33020"/>
      <w:r>
        <w:t xml:space="preserve"> (CONF:5564-33020)</w:t>
      </w:r>
      <w:bookmarkEnd w:id="869"/>
      <w:r>
        <w:t xml:space="preserve"> such that it</w:t>
      </w:r>
    </w:p>
    <w:p w14:paraId="3D5261B4" w14:textId="77777777" w:rsidR="006F2B85" w:rsidRDefault="001E7B82" w:rsidP="007D100A">
      <w:pPr>
        <w:numPr>
          <w:ilvl w:val="1"/>
          <w:numId w:val="132"/>
        </w:numPr>
      </w:pPr>
      <w:r>
        <w:rPr>
          <w:rStyle w:val="keyword"/>
        </w:rPr>
        <w:t>SHALL</w:t>
      </w:r>
      <w:r>
        <w:t xml:space="preserve"> contain exactly one [1..1] </w:t>
      </w:r>
      <w:r>
        <w:rPr>
          <w:rStyle w:val="XMLnameBold"/>
        </w:rPr>
        <w:t>@root</w:t>
      </w:r>
      <w:r>
        <w:t>=</w:t>
      </w:r>
      <w:r>
        <w:rPr>
          <w:rStyle w:val="XMLname"/>
        </w:rPr>
        <w:t>"2.16.840.1.113883.10.20.22.2.5.1"</w:t>
      </w:r>
      <w:bookmarkStart w:id="870" w:name="C_5564-33024"/>
      <w:r>
        <w:t xml:space="preserve"> (CONF:5564-33024)</w:t>
      </w:r>
      <w:bookmarkEnd w:id="870"/>
      <w:r>
        <w:t>.</w:t>
      </w:r>
    </w:p>
    <w:p w14:paraId="1C7B0E36" w14:textId="77777777" w:rsidR="006F2B85" w:rsidRDefault="001E7B82" w:rsidP="007D100A">
      <w:pPr>
        <w:numPr>
          <w:ilvl w:val="1"/>
          <w:numId w:val="132"/>
        </w:numPr>
      </w:pPr>
      <w:r>
        <w:rPr>
          <w:rStyle w:val="keyword"/>
        </w:rPr>
        <w:t>SHALL</w:t>
      </w:r>
      <w:r>
        <w:t xml:space="preserve"> contain exactly one [1..1] </w:t>
      </w:r>
      <w:r>
        <w:rPr>
          <w:rStyle w:val="XMLnameBold"/>
        </w:rPr>
        <w:t>@extension</w:t>
      </w:r>
      <w:r>
        <w:t>=</w:t>
      </w:r>
      <w:r>
        <w:rPr>
          <w:rStyle w:val="XMLname"/>
        </w:rPr>
        <w:t>"2025-08-01"</w:t>
      </w:r>
      <w:bookmarkStart w:id="871" w:name="C_5564-33025"/>
      <w:r>
        <w:t xml:space="preserve"> (CONF:5564-33025)</w:t>
      </w:r>
      <w:bookmarkEnd w:id="871"/>
      <w:r>
        <w:t>.</w:t>
      </w:r>
    </w:p>
    <w:p w14:paraId="37DCDC99" w14:textId="77777777" w:rsidR="006F2B85" w:rsidRDefault="001E7B82" w:rsidP="007D100A">
      <w:pPr>
        <w:numPr>
          <w:ilvl w:val="0"/>
          <w:numId w:val="132"/>
        </w:numPr>
      </w:pPr>
      <w:r>
        <w:rPr>
          <w:rStyle w:val="keyword"/>
        </w:rPr>
        <w:t>SHALL</w:t>
      </w:r>
      <w:r>
        <w:t xml:space="preserve"> contain exactly one [1..1] </w:t>
      </w:r>
      <w:r>
        <w:rPr>
          <w:rStyle w:val="XMLnameBold"/>
        </w:rPr>
        <w:t>code</w:t>
      </w:r>
      <w:bookmarkStart w:id="872" w:name="C_5564-33021"/>
      <w:r>
        <w:t xml:space="preserve"> (CONF:5564-33021)</w:t>
      </w:r>
      <w:bookmarkEnd w:id="872"/>
      <w:r>
        <w:t>.</w:t>
      </w:r>
    </w:p>
    <w:p w14:paraId="2F07AF27" w14:textId="77777777" w:rsidR="006F2B85" w:rsidRDefault="001E7B82" w:rsidP="007D100A">
      <w:pPr>
        <w:numPr>
          <w:ilvl w:val="1"/>
          <w:numId w:val="132"/>
        </w:numPr>
      </w:pPr>
      <w:r>
        <w:lastRenderedPageBreak/>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73" w:name="C_5564-33026"/>
      <w:r>
        <w:t xml:space="preserve"> (CONF:5564-33026)</w:t>
      </w:r>
      <w:bookmarkEnd w:id="873"/>
      <w:r>
        <w:t>.</w:t>
      </w:r>
    </w:p>
    <w:p w14:paraId="54D72F47" w14:textId="77777777" w:rsidR="006F2B85" w:rsidRDefault="001E7B82" w:rsidP="007D100A">
      <w:pPr>
        <w:numPr>
          <w:ilvl w:val="1"/>
          <w:numId w:val="13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74" w:name="C_5564-33027"/>
      <w:r>
        <w:t xml:space="preserve"> (CONF:5564-33027)</w:t>
      </w:r>
      <w:bookmarkEnd w:id="874"/>
      <w:r>
        <w:t>.</w:t>
      </w:r>
    </w:p>
    <w:p w14:paraId="5E3D94E7" w14:textId="77777777" w:rsidR="006F2B85" w:rsidRDefault="001E7B82" w:rsidP="007D100A">
      <w:pPr>
        <w:numPr>
          <w:ilvl w:val="0"/>
          <w:numId w:val="132"/>
        </w:numPr>
      </w:pPr>
      <w:r>
        <w:rPr>
          <w:rStyle w:val="keyword"/>
        </w:rPr>
        <w:t>SHALL</w:t>
      </w:r>
      <w:r>
        <w:t xml:space="preserve"> contain exactly one [1..1] </w:t>
      </w:r>
      <w:r>
        <w:rPr>
          <w:rStyle w:val="XMLnameBold"/>
        </w:rPr>
        <w:t>title</w:t>
      </w:r>
      <w:bookmarkStart w:id="875" w:name="C_5564-33028"/>
      <w:r>
        <w:t xml:space="preserve"> (CONF:5564-33028)</w:t>
      </w:r>
      <w:bookmarkEnd w:id="875"/>
      <w:r>
        <w:t>.</w:t>
      </w:r>
    </w:p>
    <w:p w14:paraId="7B864126" w14:textId="77777777" w:rsidR="006F2B85" w:rsidRDefault="001E7B82" w:rsidP="007D100A">
      <w:pPr>
        <w:numPr>
          <w:ilvl w:val="0"/>
          <w:numId w:val="132"/>
        </w:numPr>
      </w:pPr>
      <w:r>
        <w:rPr>
          <w:rStyle w:val="keyword"/>
        </w:rPr>
        <w:t>SHALL</w:t>
      </w:r>
      <w:r>
        <w:t xml:space="preserve"> contain exactly one [1..1] </w:t>
      </w:r>
      <w:r>
        <w:rPr>
          <w:rStyle w:val="XMLnameBold"/>
        </w:rPr>
        <w:t>text</w:t>
      </w:r>
      <w:bookmarkStart w:id="876" w:name="C_5564-33029"/>
      <w:r>
        <w:t xml:space="preserve"> (CONF:5564-33029)</w:t>
      </w:r>
      <w:bookmarkEnd w:id="876"/>
      <w:r>
        <w:t>.</w:t>
      </w:r>
    </w:p>
    <w:p w14:paraId="687E49D6" w14:textId="77777777" w:rsidR="006F2B85" w:rsidRDefault="001E7B82">
      <w:pPr>
        <w:pStyle w:val="BodyText"/>
        <w:spacing w:before="120"/>
      </w:pPr>
      <w:r>
        <w:t>If section/@nullFlavor is not present:</w:t>
      </w:r>
    </w:p>
    <w:p w14:paraId="4FE37A79" w14:textId="77777777" w:rsidR="006F2B85" w:rsidRDefault="001E7B82" w:rsidP="007D100A">
      <w:pPr>
        <w:numPr>
          <w:ilvl w:val="0"/>
          <w:numId w:val="132"/>
        </w:numPr>
      </w:pPr>
      <w:r>
        <w:rPr>
          <w:rStyle w:val="keyword"/>
        </w:rPr>
        <w:t>SHALL</w:t>
      </w:r>
      <w:r>
        <w:t xml:space="preserve"> contain </w:t>
      </w:r>
      <w:r>
        <w:t xml:space="preserve">at least one [1..*] </w:t>
      </w:r>
      <w:r>
        <w:rPr>
          <w:rStyle w:val="XMLnameBold"/>
        </w:rPr>
        <w:t>entry</w:t>
      </w:r>
      <w:bookmarkStart w:id="877" w:name="C_5564-33018"/>
      <w:r>
        <w:t xml:space="preserve"> (CONF:5564-33018)</w:t>
      </w:r>
      <w:bookmarkEnd w:id="877"/>
      <w:r>
        <w:t xml:space="preserve"> such that it</w:t>
      </w:r>
    </w:p>
    <w:p w14:paraId="64DE44BA" w14:textId="069CEBCE" w:rsidR="006F2B85" w:rsidRDefault="001E7B82" w:rsidP="007D100A">
      <w:pPr>
        <w:numPr>
          <w:ilvl w:val="1"/>
          <w:numId w:val="132"/>
        </w:numPr>
      </w:pPr>
      <w:r>
        <w:rPr>
          <w:rStyle w:val="keyword"/>
        </w:rPr>
        <w:t>SHALL</w:t>
      </w:r>
      <w:r>
        <w:t xml:space="preserve"> contain exactly one [1..1]  </w:t>
      </w:r>
      <w:hyperlink w:anchor="E_Problem_Concern_Act_NHCS_V4">
        <w:r>
          <w:rPr>
            <w:rStyle w:val="HyperlinkCourierBold"/>
          </w:rPr>
          <w:t>Problem Concern Act (NHCS V4)</w:t>
        </w:r>
      </w:hyperlink>
      <w:r>
        <w:rPr>
          <w:rStyle w:val="XMLname"/>
        </w:rPr>
        <w:t xml:space="preserve"> (identifier: urn:hl7ii:2.16.840.1.113883.10.20.22.4.3:2025-08-01)</w:t>
      </w:r>
      <w:bookmarkStart w:id="878" w:name="C_5564-33019"/>
      <w:r>
        <w:t xml:space="preserve"> (CONF:5564-33019)</w:t>
      </w:r>
      <w:bookmarkEnd w:id="878"/>
      <w:r>
        <w:t>.</w:t>
      </w:r>
    </w:p>
    <w:p w14:paraId="3DFF8C6E" w14:textId="77777777" w:rsidR="006F2B85" w:rsidRDefault="001E7B82" w:rsidP="007D100A">
      <w:pPr>
        <w:numPr>
          <w:ilvl w:val="0"/>
          <w:numId w:val="132"/>
        </w:numPr>
      </w:pPr>
      <w:r>
        <w:rPr>
          <w:rStyle w:val="keyword"/>
        </w:rPr>
        <w:t>MAY</w:t>
      </w:r>
      <w:r>
        <w:t xml:space="preserve"> contain zero or one [0..1] </w:t>
      </w:r>
      <w:r>
        <w:rPr>
          <w:rStyle w:val="XMLnameBold"/>
        </w:rPr>
        <w:t>entry</w:t>
      </w:r>
      <w:bookmarkStart w:id="879" w:name="C_5564-33022"/>
      <w:r>
        <w:t xml:space="preserve"> (CONF:5564-33022)</w:t>
      </w:r>
      <w:bookmarkEnd w:id="879"/>
      <w:r>
        <w:t xml:space="preserve"> such that it</w:t>
      </w:r>
    </w:p>
    <w:p w14:paraId="0FBB3147" w14:textId="77777777" w:rsidR="006F2B85" w:rsidRDefault="001E7B82" w:rsidP="007D100A">
      <w:pPr>
        <w:numPr>
          <w:ilvl w:val="1"/>
          <w:numId w:val="132"/>
        </w:numPr>
      </w:pPr>
      <w:r>
        <w:rPr>
          <w:rStyle w:val="keyword"/>
        </w:rPr>
        <w:t>SHALL</w:t>
      </w:r>
      <w:r>
        <w:t xml:space="preserve"> contain exactly one [1..1] Health Status Observation (V2)</w:t>
      </w:r>
      <w:r>
        <w:rPr>
          <w:rStyle w:val="XMLname"/>
        </w:rPr>
        <w:t xml:space="preserve"> (identifier: urn:hl7ii:2.16.840.1.113883.10.20.22.4.5:2014-06-09)</w:t>
      </w:r>
      <w:bookmarkStart w:id="880" w:name="C_5564-33023"/>
      <w:r>
        <w:t xml:space="preserve"> (CONF:5564-33023)</w:t>
      </w:r>
      <w:bookmarkEnd w:id="880"/>
      <w:r>
        <w:t>.</w:t>
      </w:r>
    </w:p>
    <w:p w14:paraId="1B5E380D" w14:textId="1484590B" w:rsidR="006F2B85" w:rsidRDefault="001E7B82">
      <w:pPr>
        <w:pStyle w:val="Caption"/>
        <w:ind w:left="130" w:right="115"/>
      </w:pPr>
      <w:bookmarkStart w:id="881" w:name="_Toc203485323"/>
      <w:r>
        <w:t xml:space="preserve">Figure </w:t>
      </w:r>
      <w:r>
        <w:fldChar w:fldCharType="begin"/>
      </w:r>
      <w:r>
        <w:instrText>SEQ Figure \* ARABIC</w:instrText>
      </w:r>
      <w:r>
        <w:fldChar w:fldCharType="separate"/>
      </w:r>
      <w:r w:rsidR="004676B7">
        <w:t>37</w:t>
      </w:r>
      <w:r>
        <w:fldChar w:fldCharType="end"/>
      </w:r>
      <w:r>
        <w:t>: Problem Section (entries required) (NHCS V4) Example</w:t>
      </w:r>
      <w:bookmarkEnd w:id="881"/>
    </w:p>
    <w:p w14:paraId="08991A9A" w14:textId="77777777" w:rsidR="006F2B85" w:rsidRDefault="001E7B82">
      <w:pPr>
        <w:pStyle w:val="Example"/>
        <w:ind w:left="130" w:right="115"/>
      </w:pPr>
      <w:r>
        <w:t>&lt;section&gt;</w:t>
      </w:r>
    </w:p>
    <w:p w14:paraId="749E2B2F" w14:textId="77777777" w:rsidR="006F2B85" w:rsidRDefault="001E7B82">
      <w:pPr>
        <w:pStyle w:val="Example"/>
        <w:ind w:left="130" w:right="115"/>
      </w:pPr>
      <w:r>
        <w:t xml:space="preserve">    &lt;!--  [Updated C-CDA] Problem Section (entries optional) (NHCS V4)  --&gt;</w:t>
      </w:r>
    </w:p>
    <w:p w14:paraId="72EB8E7A" w14:textId="77777777" w:rsidR="006F2B85" w:rsidRDefault="001E7B82">
      <w:pPr>
        <w:pStyle w:val="Example"/>
        <w:ind w:left="130" w:right="115"/>
      </w:pPr>
      <w:r>
        <w:t xml:space="preserve">    &lt;templateId root="2.16.840.1.113883.10.20.22.2.5" extension="2025-08-01"/&gt;</w:t>
      </w:r>
    </w:p>
    <w:p w14:paraId="51C5C772" w14:textId="77777777" w:rsidR="006F2B85" w:rsidRDefault="001E7B82">
      <w:pPr>
        <w:pStyle w:val="Example"/>
        <w:ind w:left="130" w:right="115"/>
      </w:pPr>
      <w:r>
        <w:t xml:space="preserve">    &lt;!--  [Updated C-CDA] Problem Section (entries required) (NHCS V4)  --&gt;</w:t>
      </w:r>
    </w:p>
    <w:p w14:paraId="2B813443" w14:textId="77777777" w:rsidR="006F2B85" w:rsidRDefault="001E7B82">
      <w:pPr>
        <w:pStyle w:val="Example"/>
        <w:ind w:left="130" w:right="115"/>
      </w:pPr>
      <w:r>
        <w:t xml:space="preserve">    &lt;templateId root="2.16.840.1.113883.10.20.22.2.5.1" extension="2025-08-01"/&gt;</w:t>
      </w:r>
    </w:p>
    <w:p w14:paraId="16BEABA2" w14:textId="77777777" w:rsidR="006F2B85" w:rsidRDefault="001E7B82">
      <w:pPr>
        <w:pStyle w:val="Example"/>
        <w:ind w:left="130" w:right="115"/>
      </w:pPr>
      <w:r>
        <w:t xml:space="preserve">    &lt;code code="11450-4" </w:t>
      </w:r>
    </w:p>
    <w:p w14:paraId="2BCB2FA8" w14:textId="77777777" w:rsidR="006F2B85" w:rsidRDefault="001E7B82">
      <w:pPr>
        <w:pStyle w:val="Example"/>
        <w:ind w:left="130" w:right="115"/>
      </w:pPr>
      <w:r>
        <w:t xml:space="preserve">        codeSystem="2.16.840.1.113883.6.1" </w:t>
      </w:r>
    </w:p>
    <w:p w14:paraId="2CF016A6" w14:textId="77777777" w:rsidR="006F2B85" w:rsidRDefault="001E7B82">
      <w:pPr>
        <w:pStyle w:val="Example"/>
        <w:ind w:left="130" w:right="115"/>
      </w:pPr>
      <w:r>
        <w:t xml:space="preserve">        codeSystemName="LOINC" </w:t>
      </w:r>
    </w:p>
    <w:p w14:paraId="11A1B73F" w14:textId="77777777" w:rsidR="006F2B85" w:rsidRDefault="001E7B82">
      <w:pPr>
        <w:pStyle w:val="Example"/>
        <w:ind w:left="130" w:right="115"/>
      </w:pPr>
      <w:r>
        <w:t xml:space="preserve">        displayName="PROBLEM LIST" /&gt;</w:t>
      </w:r>
    </w:p>
    <w:p w14:paraId="03FFB6AB" w14:textId="77777777" w:rsidR="006F2B85" w:rsidRDefault="001E7B82">
      <w:pPr>
        <w:pStyle w:val="Example"/>
        <w:ind w:left="130" w:right="115"/>
      </w:pPr>
      <w:r>
        <w:t xml:space="preserve">    &lt;title&gt;Problems&lt;/title&gt;</w:t>
      </w:r>
    </w:p>
    <w:p w14:paraId="040F7C3E" w14:textId="77777777" w:rsidR="006F2B85" w:rsidRDefault="001E7B82">
      <w:pPr>
        <w:pStyle w:val="Example"/>
        <w:ind w:left="130" w:right="115"/>
      </w:pPr>
      <w:r>
        <w:t xml:space="preserve">    &lt;text&gt;</w:t>
      </w:r>
    </w:p>
    <w:p w14:paraId="611DF9E3" w14:textId="77777777" w:rsidR="006F2B85" w:rsidRDefault="001E7B82">
      <w:pPr>
        <w:pStyle w:val="Example"/>
        <w:ind w:left="130" w:right="115"/>
      </w:pPr>
      <w:r>
        <w:t xml:space="preserve">       ...</w:t>
      </w:r>
    </w:p>
    <w:p w14:paraId="56086F7A" w14:textId="77777777" w:rsidR="006F2B85" w:rsidRDefault="001E7B82">
      <w:pPr>
        <w:pStyle w:val="Example"/>
        <w:ind w:left="130" w:right="115"/>
      </w:pPr>
      <w:r>
        <w:t xml:space="preserve">    &lt;/text&gt;</w:t>
      </w:r>
    </w:p>
    <w:p w14:paraId="1CA97862" w14:textId="77777777" w:rsidR="006F2B85" w:rsidRDefault="001E7B82">
      <w:pPr>
        <w:pStyle w:val="Example"/>
        <w:ind w:left="130" w:right="115"/>
      </w:pPr>
      <w:r>
        <w:t xml:space="preserve">    &lt;entry typeCode="DRIV"&gt;</w:t>
      </w:r>
    </w:p>
    <w:p w14:paraId="2C7C1202" w14:textId="77777777" w:rsidR="006F2B85" w:rsidRDefault="001E7B82">
      <w:pPr>
        <w:pStyle w:val="Example"/>
        <w:ind w:left="130" w:right="115"/>
      </w:pPr>
      <w:r>
        <w:t xml:space="preserve">        &lt;act classCode="ACT" moodCode="EVN"&gt;</w:t>
      </w:r>
    </w:p>
    <w:p w14:paraId="2ECB985D" w14:textId="77777777" w:rsidR="006F2B85" w:rsidRDefault="001E7B82">
      <w:pPr>
        <w:pStyle w:val="Example"/>
        <w:ind w:left="130" w:right="115"/>
      </w:pPr>
      <w:r>
        <w:t xml:space="preserve">            &lt;!--  [Updated C-CDA R2.1] Problem Concern Act (NHCS V4)  --&gt;</w:t>
      </w:r>
    </w:p>
    <w:p w14:paraId="53A1061E" w14:textId="77777777" w:rsidR="006F2B85" w:rsidRDefault="001E7B82">
      <w:pPr>
        <w:pStyle w:val="Example"/>
        <w:ind w:left="130" w:right="115"/>
      </w:pPr>
      <w:r>
        <w:t xml:space="preserve">            &lt;templateId root="2.16.840.1.113883.10.20.22.4.3" extension="2025-08-01"/&gt;</w:t>
      </w:r>
    </w:p>
    <w:p w14:paraId="6374A109" w14:textId="77777777" w:rsidR="006F2B85" w:rsidRDefault="001E7B82">
      <w:pPr>
        <w:pStyle w:val="Example"/>
        <w:ind w:left="130" w:right="115"/>
      </w:pPr>
      <w:r>
        <w:t xml:space="preserve">              ...</w:t>
      </w:r>
    </w:p>
    <w:p w14:paraId="0C52C4F1" w14:textId="77777777" w:rsidR="006F2B85" w:rsidRDefault="001E7B82">
      <w:pPr>
        <w:pStyle w:val="Example"/>
        <w:ind w:left="130" w:right="115"/>
      </w:pPr>
      <w:r>
        <w:t xml:space="preserve">        &lt;/act&gt;</w:t>
      </w:r>
    </w:p>
    <w:p w14:paraId="5E5A0FE4" w14:textId="77777777" w:rsidR="006F2B85" w:rsidRDefault="001E7B82">
      <w:pPr>
        <w:pStyle w:val="Example"/>
        <w:ind w:left="130" w:right="115"/>
      </w:pPr>
      <w:r>
        <w:t xml:space="preserve">    &lt;/entry&gt;</w:t>
      </w:r>
    </w:p>
    <w:p w14:paraId="40207C76" w14:textId="77777777" w:rsidR="006F2B85" w:rsidRDefault="001E7B82">
      <w:pPr>
        <w:pStyle w:val="Example"/>
        <w:ind w:left="130" w:right="115"/>
      </w:pPr>
      <w:r>
        <w:t>&lt;/section&gt;</w:t>
      </w:r>
    </w:p>
    <w:p w14:paraId="3953A484" w14:textId="77777777" w:rsidR="006F2B85" w:rsidRDefault="006F2B85">
      <w:pPr>
        <w:pStyle w:val="BodyText"/>
      </w:pPr>
    </w:p>
    <w:p w14:paraId="58DB3A23" w14:textId="0EE0436F" w:rsidR="006F2B85" w:rsidRDefault="001E7B82">
      <w:pPr>
        <w:pStyle w:val="Caption"/>
        <w:ind w:left="130" w:right="115"/>
      </w:pPr>
      <w:bookmarkStart w:id="882" w:name="_Toc203485324"/>
      <w:r>
        <w:lastRenderedPageBreak/>
        <w:t xml:space="preserve">Figure </w:t>
      </w:r>
      <w:r>
        <w:fldChar w:fldCharType="begin"/>
      </w:r>
      <w:r>
        <w:instrText>SEQ Figure \* ARABIC</w:instrText>
      </w:r>
      <w:r>
        <w:fldChar w:fldCharType="separate"/>
      </w:r>
      <w:r w:rsidR="004676B7">
        <w:t>38</w:t>
      </w:r>
      <w:r>
        <w:fldChar w:fldCharType="end"/>
      </w:r>
      <w:r>
        <w:t>: No Known Problems Section Example</w:t>
      </w:r>
      <w:bookmarkEnd w:id="882"/>
    </w:p>
    <w:p w14:paraId="6D5236EA" w14:textId="77777777" w:rsidR="006F2B85" w:rsidRDefault="001E7B82">
      <w:pPr>
        <w:pStyle w:val="Example"/>
        <w:ind w:left="130" w:right="115"/>
      </w:pPr>
      <w:r>
        <w:t>&lt;section&gt;</w:t>
      </w:r>
    </w:p>
    <w:p w14:paraId="0611A5EC" w14:textId="77777777" w:rsidR="006F2B85" w:rsidRDefault="001E7B82">
      <w:pPr>
        <w:pStyle w:val="Example"/>
        <w:ind w:left="130" w:right="115"/>
      </w:pPr>
      <w:r>
        <w:t xml:space="preserve">  &lt;!-- [C-CDA R2.1] Problem Section (entries optional) --&gt;</w:t>
      </w:r>
    </w:p>
    <w:p w14:paraId="6E170C66" w14:textId="77777777" w:rsidR="006F2B85" w:rsidRDefault="001E7B82">
      <w:pPr>
        <w:pStyle w:val="Example"/>
        <w:ind w:left="130" w:right="115"/>
      </w:pPr>
      <w:r>
        <w:t xml:space="preserve">  &lt;templateId root="2.16.840.1.113883.10.20.22.2.5" extension="2015-08-01" /&gt;</w:t>
      </w:r>
    </w:p>
    <w:p w14:paraId="054391B4" w14:textId="77777777" w:rsidR="006F2B85" w:rsidRDefault="001E7B82">
      <w:pPr>
        <w:pStyle w:val="Example"/>
        <w:ind w:left="130" w:right="115"/>
      </w:pPr>
      <w:r>
        <w:t xml:space="preserve">  &lt;!-- [C-CDA R2.1] Problem Section (entries required) --&gt;</w:t>
      </w:r>
    </w:p>
    <w:p w14:paraId="0C39688E" w14:textId="77777777" w:rsidR="006F2B85" w:rsidRDefault="001E7B82">
      <w:pPr>
        <w:pStyle w:val="Example"/>
        <w:ind w:left="130" w:right="115"/>
      </w:pPr>
      <w:r>
        <w:t xml:space="preserve">  &lt;templateId root="2.16.840.1.113883.10.20.22.2.5.1" extension="2015-08-01" /&gt;</w:t>
      </w:r>
    </w:p>
    <w:p w14:paraId="116CD1FA" w14:textId="77777777" w:rsidR="006F2B85" w:rsidRDefault="001E7B82">
      <w:pPr>
        <w:pStyle w:val="Example"/>
        <w:ind w:left="130" w:right="115"/>
      </w:pPr>
      <w:r>
        <w:t xml:space="preserve">  &lt;code code="11450-4" codeSystem="2.16.840.1.113883.6.1" codeSystemName="LOINC" displayName="Problem List" /&gt;</w:t>
      </w:r>
    </w:p>
    <w:p w14:paraId="16C014C0" w14:textId="77777777" w:rsidR="006F2B85" w:rsidRDefault="001E7B82">
      <w:pPr>
        <w:pStyle w:val="Example"/>
        <w:ind w:left="130" w:right="115"/>
      </w:pPr>
      <w:r>
        <w:t xml:space="preserve">  &lt;title&gt;PROBLEMS&lt;/title&gt;</w:t>
      </w:r>
    </w:p>
    <w:p w14:paraId="61E8D4AD" w14:textId="77777777" w:rsidR="006F2B85" w:rsidRDefault="001E7B82">
      <w:pPr>
        <w:pStyle w:val="Example"/>
        <w:ind w:left="130" w:right="115"/>
      </w:pPr>
      <w:r>
        <w:t xml:space="preserve">  &lt;text ID="Concern_1"&gt;</w:t>
      </w:r>
    </w:p>
    <w:p w14:paraId="3C33E344" w14:textId="77777777" w:rsidR="006F2B85" w:rsidRDefault="001E7B82">
      <w:pPr>
        <w:pStyle w:val="Example"/>
        <w:ind w:left="130" w:right="115"/>
      </w:pPr>
      <w:r>
        <w:t xml:space="preserve">    Problem Concern:</w:t>
      </w:r>
    </w:p>
    <w:p w14:paraId="2DA26931" w14:textId="77777777" w:rsidR="006F2B85" w:rsidRDefault="001E7B82">
      <w:pPr>
        <w:pStyle w:val="Example"/>
        <w:ind w:left="130" w:right="115"/>
      </w:pPr>
      <w:r>
        <w:t xml:space="preserve">    &lt;br /&gt;</w:t>
      </w:r>
    </w:p>
    <w:p w14:paraId="4AAA4D33" w14:textId="77777777" w:rsidR="006F2B85" w:rsidRDefault="001E7B82">
      <w:pPr>
        <w:pStyle w:val="Example"/>
        <w:ind w:left="130" w:right="115"/>
      </w:pPr>
      <w:r>
        <w:t xml:space="preserve">    Concern Tracker Start Date: 06/07/2013 16:05:06</w:t>
      </w:r>
    </w:p>
    <w:p w14:paraId="0260738D" w14:textId="77777777" w:rsidR="006F2B85" w:rsidRDefault="001E7B82">
      <w:pPr>
        <w:pStyle w:val="Example"/>
        <w:ind w:left="130" w:right="115"/>
      </w:pPr>
      <w:r>
        <w:t xml:space="preserve">    &lt;br /&gt;</w:t>
      </w:r>
    </w:p>
    <w:p w14:paraId="493D896A" w14:textId="77777777" w:rsidR="006F2B85" w:rsidRDefault="001E7B82">
      <w:pPr>
        <w:pStyle w:val="Example"/>
        <w:ind w:left="130" w:right="115"/>
      </w:pPr>
      <w:r>
        <w:t xml:space="preserve">    Concern Tracker End Date: </w:t>
      </w:r>
    </w:p>
    <w:p w14:paraId="58CD9341" w14:textId="77777777" w:rsidR="006F2B85" w:rsidRDefault="001E7B82">
      <w:pPr>
        <w:pStyle w:val="Example"/>
        <w:ind w:left="130" w:right="115"/>
      </w:pPr>
      <w:r>
        <w:t xml:space="preserve">    &lt;br /&gt;</w:t>
      </w:r>
    </w:p>
    <w:p w14:paraId="61971D19" w14:textId="77777777" w:rsidR="006F2B85" w:rsidRDefault="001E7B82">
      <w:pPr>
        <w:pStyle w:val="Example"/>
        <w:ind w:left="130" w:right="115"/>
      </w:pPr>
      <w:r>
        <w:t xml:space="preserve">    Concern Status: Active    </w:t>
      </w:r>
    </w:p>
    <w:p w14:paraId="7D4424EA" w14:textId="77777777" w:rsidR="006F2B85" w:rsidRDefault="001E7B82">
      <w:pPr>
        <w:pStyle w:val="Example"/>
        <w:ind w:left="130" w:right="115"/>
      </w:pPr>
      <w:r>
        <w:t xml:space="preserve">    &lt;br /&gt;</w:t>
      </w:r>
    </w:p>
    <w:p w14:paraId="3A49273C" w14:textId="77777777" w:rsidR="006F2B85" w:rsidRDefault="001E7B82">
      <w:pPr>
        <w:pStyle w:val="Example"/>
        <w:ind w:left="130" w:right="115"/>
      </w:pPr>
      <w:r>
        <w:t xml:space="preserve">    &lt;content ID="problems1"&gt;No known </w:t>
      </w:r>
    </w:p>
    <w:p w14:paraId="2372F6F3" w14:textId="77777777" w:rsidR="006F2B85" w:rsidRDefault="001E7B82">
      <w:pPr>
        <w:pStyle w:val="Example"/>
        <w:ind w:left="130" w:right="115"/>
      </w:pPr>
      <w:r>
        <w:t xml:space="preserve">      &lt;content ID="problemType1"&gt;problems.&lt;/content&gt;</w:t>
      </w:r>
    </w:p>
    <w:p w14:paraId="0C788D11" w14:textId="77777777" w:rsidR="006F2B85" w:rsidRDefault="001E7B82">
      <w:pPr>
        <w:pStyle w:val="Example"/>
        <w:ind w:left="130" w:right="115"/>
      </w:pPr>
      <w:r>
        <w:t xml:space="preserve">    &lt;/content&gt;</w:t>
      </w:r>
    </w:p>
    <w:p w14:paraId="07C86EEA" w14:textId="77777777" w:rsidR="006F2B85" w:rsidRDefault="001E7B82">
      <w:pPr>
        <w:pStyle w:val="Example"/>
        <w:ind w:left="130" w:right="115"/>
      </w:pPr>
      <w:r>
        <w:t xml:space="preserve">  &lt;/text&gt;</w:t>
      </w:r>
    </w:p>
    <w:p w14:paraId="2F53C127" w14:textId="77777777" w:rsidR="006F2B85" w:rsidRDefault="001E7B82">
      <w:pPr>
        <w:pStyle w:val="Example"/>
        <w:ind w:left="130" w:right="115"/>
      </w:pPr>
      <w:r>
        <w:t xml:space="preserve">  &lt;entry typeCode="DRIV"&gt;</w:t>
      </w:r>
    </w:p>
    <w:p w14:paraId="3B25CD36" w14:textId="77777777" w:rsidR="006F2B85" w:rsidRDefault="001E7B82">
      <w:pPr>
        <w:pStyle w:val="Example"/>
        <w:ind w:left="130" w:right="115"/>
      </w:pPr>
      <w:r>
        <w:t xml:space="preserve">    &lt;act classCode="ACT" moodCode="EVN"&gt;</w:t>
      </w:r>
    </w:p>
    <w:p w14:paraId="343E5481" w14:textId="77777777" w:rsidR="006F2B85" w:rsidRDefault="001E7B82">
      <w:pPr>
        <w:pStyle w:val="Example"/>
        <w:ind w:left="130" w:right="115"/>
      </w:pPr>
      <w:r>
        <w:t xml:space="preserve">      &lt;!-- [C-CDA R2.1] Problem Concern Act (V3) --&gt;</w:t>
      </w:r>
    </w:p>
    <w:p w14:paraId="563CA211" w14:textId="77777777" w:rsidR="006F2B85" w:rsidRDefault="001E7B82">
      <w:pPr>
        <w:pStyle w:val="Example"/>
        <w:ind w:left="130" w:right="115"/>
      </w:pPr>
      <w:r>
        <w:t xml:space="preserve">      &lt;templateId root="2.16.840.1.113883.10.20.22.4.3" extension="2015-08-01" /&gt;</w:t>
      </w:r>
    </w:p>
    <w:p w14:paraId="6F2251C5" w14:textId="77777777" w:rsidR="006F2B85" w:rsidRDefault="001E7B82">
      <w:pPr>
        <w:pStyle w:val="Example"/>
        <w:ind w:left="130" w:right="115"/>
      </w:pPr>
      <w:r>
        <w:t xml:space="preserve">      &lt;id root="36e3e930-7b14-11db-9fe1-0800200c9a66" /&gt;</w:t>
      </w:r>
    </w:p>
    <w:p w14:paraId="12A7EC7A" w14:textId="77777777" w:rsidR="006F2B85" w:rsidRDefault="001E7B82">
      <w:pPr>
        <w:pStyle w:val="Example"/>
        <w:ind w:left="130" w:right="115"/>
      </w:pPr>
      <w:r>
        <w:t xml:space="preserve">      &lt;!-- SDWG supports 48765-2 or CONC in the code element --&gt;</w:t>
      </w:r>
    </w:p>
    <w:p w14:paraId="4F27CC2D" w14:textId="77777777" w:rsidR="006F2B85" w:rsidRDefault="001E7B82">
      <w:pPr>
        <w:pStyle w:val="Example"/>
        <w:ind w:left="130" w:right="115"/>
      </w:pPr>
      <w:r>
        <w:t xml:space="preserve">      &lt;code code="CONC" codeSystem="2.16.840.1.113883.5.6" /&gt;</w:t>
      </w:r>
    </w:p>
    <w:p w14:paraId="44D0BB9B" w14:textId="77777777" w:rsidR="006F2B85" w:rsidRDefault="001E7B82">
      <w:pPr>
        <w:pStyle w:val="Example"/>
        <w:ind w:left="130" w:right="115"/>
      </w:pPr>
      <w:r>
        <w:t xml:space="preserve">      &lt;text&gt;</w:t>
      </w:r>
    </w:p>
    <w:p w14:paraId="16B9FA4F" w14:textId="77777777" w:rsidR="006F2B85" w:rsidRDefault="001E7B82">
      <w:pPr>
        <w:pStyle w:val="Example"/>
        <w:ind w:left="130" w:right="115"/>
      </w:pPr>
      <w:r>
        <w:t xml:space="preserve">        &lt;reference value="#Concern_1" /&gt;</w:t>
      </w:r>
    </w:p>
    <w:p w14:paraId="77C469BC" w14:textId="77777777" w:rsidR="006F2B85" w:rsidRDefault="001E7B82">
      <w:pPr>
        <w:pStyle w:val="Example"/>
        <w:ind w:left="130" w:right="115"/>
      </w:pPr>
      <w:r>
        <w:t xml:space="preserve">      &lt;/text&gt;</w:t>
      </w:r>
    </w:p>
    <w:p w14:paraId="4519449D" w14:textId="77777777" w:rsidR="006F2B85" w:rsidRDefault="001E7B82">
      <w:pPr>
        <w:pStyle w:val="Example"/>
        <w:ind w:left="130" w:right="115"/>
      </w:pPr>
      <w:r>
        <w:t xml:space="preserve">      &lt;statusCode code="active" /&gt;</w:t>
      </w:r>
    </w:p>
    <w:p w14:paraId="756A037D" w14:textId="77777777" w:rsidR="006F2B85" w:rsidRDefault="001E7B82">
      <w:pPr>
        <w:pStyle w:val="Example"/>
        <w:ind w:left="130" w:right="115"/>
      </w:pPr>
      <w:r>
        <w:t xml:space="preserve">      &lt;!-- The concern is not active, in terms of there being an active condition</w:t>
      </w:r>
    </w:p>
    <w:p w14:paraId="7F14C50C" w14:textId="77777777" w:rsidR="006F2B85" w:rsidRDefault="001E7B82">
      <w:pPr>
        <w:pStyle w:val="Example"/>
        <w:ind w:left="130" w:right="115"/>
      </w:pPr>
      <w:r>
        <w:t xml:space="preserve">           to be managed.--&gt;</w:t>
      </w:r>
    </w:p>
    <w:p w14:paraId="5AD85A43" w14:textId="77777777" w:rsidR="006F2B85" w:rsidRDefault="001E7B82">
      <w:pPr>
        <w:pStyle w:val="Example"/>
        <w:ind w:left="130" w:right="115"/>
      </w:pPr>
      <w:r>
        <w:t xml:space="preserve">      &lt;effectiveTime&gt;</w:t>
      </w:r>
    </w:p>
    <w:p w14:paraId="390BB4C0" w14:textId="77777777" w:rsidR="006F2B85" w:rsidRDefault="001E7B82">
      <w:pPr>
        <w:pStyle w:val="Example"/>
        <w:ind w:left="130" w:right="115"/>
      </w:pPr>
      <w:r>
        <w:t xml:space="preserve">        &lt;low value="20130607160506" /&gt;</w:t>
      </w:r>
    </w:p>
    <w:p w14:paraId="1121FF9F" w14:textId="77777777" w:rsidR="006F2B85" w:rsidRDefault="001E7B82">
      <w:pPr>
        <w:pStyle w:val="Example"/>
        <w:ind w:left="130" w:right="115"/>
      </w:pPr>
      <w:r>
        <w:t xml:space="preserve">        &lt;!-- Time at which THIS “concern” began being tracked.--&gt;</w:t>
      </w:r>
    </w:p>
    <w:p w14:paraId="60583061" w14:textId="77777777" w:rsidR="006F2B85" w:rsidRDefault="001E7B82">
      <w:pPr>
        <w:pStyle w:val="Example"/>
        <w:ind w:left="130" w:right="115"/>
      </w:pPr>
      <w:r>
        <w:t xml:space="preserve">      &lt;/effectiveTime&gt;</w:t>
      </w:r>
    </w:p>
    <w:p w14:paraId="3244ED3A" w14:textId="77777777" w:rsidR="006F2B85" w:rsidRDefault="001E7B82">
      <w:pPr>
        <w:pStyle w:val="Example"/>
        <w:ind w:left="130" w:right="115"/>
      </w:pPr>
      <w:r>
        <w:t xml:space="preserve">      &lt;!-- status is active so high is not applicable. If high is present it </w:t>
      </w:r>
    </w:p>
    <w:p w14:paraId="194DAACE" w14:textId="77777777" w:rsidR="006F2B85" w:rsidRDefault="001E7B82">
      <w:pPr>
        <w:pStyle w:val="Example"/>
        <w:ind w:left="130" w:right="115"/>
      </w:pPr>
      <w:r>
        <w:t xml:space="preserve">           should have nullFlavor of NA--&gt;</w:t>
      </w:r>
    </w:p>
    <w:p w14:paraId="539E676B" w14:textId="77777777" w:rsidR="006F2B85" w:rsidRDefault="001E7B82">
      <w:pPr>
        <w:pStyle w:val="Example"/>
        <w:ind w:left="130" w:right="115"/>
      </w:pPr>
      <w:r>
        <w:t xml:space="preserve">      &lt;!-- Optional Author Element--&gt;</w:t>
      </w:r>
    </w:p>
    <w:p w14:paraId="7EF251C1" w14:textId="77777777" w:rsidR="006F2B85" w:rsidRDefault="001E7B82">
      <w:pPr>
        <w:pStyle w:val="Example"/>
        <w:ind w:left="130" w:right="115"/>
      </w:pPr>
      <w:r>
        <w:t xml:space="preserve">      &lt;author&gt;</w:t>
      </w:r>
    </w:p>
    <w:p w14:paraId="313749CF" w14:textId="77777777" w:rsidR="006F2B85" w:rsidRDefault="001E7B82">
      <w:pPr>
        <w:pStyle w:val="Example"/>
        <w:ind w:left="130" w:right="115"/>
      </w:pPr>
      <w:r>
        <w:t xml:space="preserve">        &lt;!--_ [C-CDA R2] Author Participation --&gt;</w:t>
      </w:r>
    </w:p>
    <w:p w14:paraId="311744DF" w14:textId="77777777" w:rsidR="006F2B85" w:rsidRDefault="001E7B82">
      <w:pPr>
        <w:pStyle w:val="Example"/>
        <w:ind w:left="130" w:right="115"/>
      </w:pPr>
      <w:r>
        <w:t xml:space="preserve">        &lt;templateId root="2.16.840.1.113883.10.20.22.4.119" /&gt;</w:t>
      </w:r>
    </w:p>
    <w:p w14:paraId="64B9DB1A" w14:textId="77777777" w:rsidR="006F2B85" w:rsidRDefault="001E7B82">
      <w:pPr>
        <w:pStyle w:val="Example"/>
        <w:ind w:left="130" w:right="115"/>
      </w:pPr>
      <w:r>
        <w:t xml:space="preserve">        &lt;time value="20130607160506" /&gt;</w:t>
      </w:r>
    </w:p>
    <w:p w14:paraId="49176836" w14:textId="77777777" w:rsidR="006F2B85" w:rsidRDefault="001E7B82">
      <w:pPr>
        <w:pStyle w:val="Example"/>
        <w:ind w:left="130" w:right="115"/>
      </w:pPr>
      <w:r>
        <w:t xml:space="preserve">        &lt;assignedAuthor&gt;</w:t>
      </w:r>
    </w:p>
    <w:p w14:paraId="2205AB72" w14:textId="77777777" w:rsidR="006F2B85" w:rsidRDefault="001E7B82">
      <w:pPr>
        <w:pStyle w:val="Example"/>
        <w:ind w:left="130" w:right="115"/>
      </w:pPr>
      <w:r>
        <w:t xml:space="preserve">          ...</w:t>
      </w:r>
    </w:p>
    <w:p w14:paraId="4E8F075C" w14:textId="77777777" w:rsidR="006F2B85" w:rsidRDefault="001E7B82">
      <w:pPr>
        <w:pStyle w:val="Example"/>
        <w:ind w:left="130" w:right="115"/>
      </w:pPr>
      <w:r>
        <w:t xml:space="preserve">        &lt;/assignedAuthor&gt;</w:t>
      </w:r>
    </w:p>
    <w:p w14:paraId="601A312E" w14:textId="77777777" w:rsidR="006F2B85" w:rsidRDefault="001E7B82">
      <w:pPr>
        <w:pStyle w:val="Example"/>
        <w:ind w:left="130" w:right="115"/>
      </w:pPr>
      <w:r>
        <w:t xml:space="preserve">      &lt;/author&gt;</w:t>
      </w:r>
    </w:p>
    <w:p w14:paraId="67DDACF7" w14:textId="77777777" w:rsidR="006F2B85" w:rsidRDefault="001E7B82">
      <w:pPr>
        <w:pStyle w:val="Example"/>
        <w:ind w:left="130" w:right="115"/>
      </w:pPr>
      <w:r>
        <w:t xml:space="preserve">      &lt;entryRelationship typeCode="SUBJ"&gt;</w:t>
      </w:r>
    </w:p>
    <w:p w14:paraId="3E417837" w14:textId="77777777" w:rsidR="006F2B85" w:rsidRDefault="001E7B82">
      <w:pPr>
        <w:pStyle w:val="Example"/>
        <w:ind w:left="130" w:right="115"/>
      </w:pPr>
      <w:r>
        <w:t xml:space="preserve">        &lt;observation classCode="OBS" moodCode="EVN" negationInd="true"&gt;</w:t>
      </w:r>
    </w:p>
    <w:p w14:paraId="70ADB2D0" w14:textId="77777777" w:rsidR="006F2B85" w:rsidRDefault="001E7B82">
      <w:pPr>
        <w:pStyle w:val="Example"/>
        <w:ind w:left="130" w:right="115"/>
      </w:pPr>
      <w:r>
        <w:t xml:space="preserve">          &lt;!-- Model of Meaning for No Problems --&gt;</w:t>
      </w:r>
    </w:p>
    <w:p w14:paraId="52B1D7C9" w14:textId="77777777" w:rsidR="006F2B85" w:rsidRDefault="001E7B82">
      <w:pPr>
        <w:pStyle w:val="Example"/>
        <w:ind w:left="130" w:right="115"/>
      </w:pPr>
      <w:r>
        <w:t xml:space="preserve">          &lt;!-- This is more consistent with how we did no known allergies.</w:t>
      </w:r>
    </w:p>
    <w:p w14:paraId="0BB02E89" w14:textId="77777777" w:rsidR="006F2B85" w:rsidRDefault="001E7B82">
      <w:pPr>
        <w:pStyle w:val="Example"/>
        <w:ind w:left="130" w:right="115"/>
      </w:pPr>
      <w:r>
        <w:t xml:space="preserve">               The use of negationInd corresponds with the newer </w:t>
      </w:r>
    </w:p>
    <w:p w14:paraId="00F6028F" w14:textId="77777777" w:rsidR="006F2B85" w:rsidRDefault="001E7B82">
      <w:pPr>
        <w:pStyle w:val="Example"/>
        <w:ind w:left="130" w:right="115"/>
      </w:pPr>
      <w:r>
        <w:t xml:space="preserve">               Observation.ValueNegationInd.</w:t>
      </w:r>
    </w:p>
    <w:p w14:paraId="78CCD1AE" w14:textId="77777777" w:rsidR="006F2B85" w:rsidRDefault="001E7B82">
      <w:pPr>
        <w:pStyle w:val="Example"/>
        <w:ind w:left="130" w:right="115"/>
      </w:pPr>
      <w:r>
        <w:lastRenderedPageBreak/>
        <w:t xml:space="preserve">               The negationInd = true negates the value element. --&gt;</w:t>
      </w:r>
    </w:p>
    <w:p w14:paraId="64950715" w14:textId="77777777" w:rsidR="006F2B85" w:rsidRDefault="001E7B82">
      <w:pPr>
        <w:pStyle w:val="Example"/>
        <w:ind w:left="130" w:right="115"/>
      </w:pPr>
      <w:r>
        <w:t xml:space="preserve">          &lt;!-- [C-CDA R2.1] Problem Observation (V3) --&gt;</w:t>
      </w:r>
    </w:p>
    <w:p w14:paraId="443D9435" w14:textId="77777777" w:rsidR="006F2B85" w:rsidRDefault="001E7B82">
      <w:pPr>
        <w:pStyle w:val="Example"/>
        <w:ind w:left="130" w:right="115"/>
      </w:pPr>
      <w:r>
        <w:t xml:space="preserve">          &lt;templateId root="2.16.840.1.113883.10.20.22.4.4" extension="2015-08-01" /&gt;</w:t>
      </w:r>
    </w:p>
    <w:p w14:paraId="096B9E75" w14:textId="77777777" w:rsidR="006F2B85" w:rsidRDefault="001E7B82">
      <w:pPr>
        <w:pStyle w:val="Example"/>
        <w:ind w:left="130" w:right="115"/>
      </w:pPr>
      <w:r>
        <w:t xml:space="preserve">          &lt;id root="4adc1021-7b14-11db-9fe1-0800200c9a67" /&gt;</w:t>
      </w:r>
    </w:p>
    <w:p w14:paraId="00AAA2E2" w14:textId="77777777" w:rsidR="006F2B85" w:rsidRDefault="001E7B82">
      <w:pPr>
        <w:pStyle w:val="Example"/>
        <w:ind w:left="130" w:right="115"/>
      </w:pPr>
      <w:r>
        <w:t xml:space="preserve">          &lt;code code="ASSERTION" codeSystem="2.16.840.1.113883.5.4" /&gt;</w:t>
      </w:r>
    </w:p>
    <w:p w14:paraId="2D376A4E" w14:textId="77777777" w:rsidR="006F2B85" w:rsidRDefault="001E7B82">
      <w:pPr>
        <w:pStyle w:val="Example"/>
        <w:ind w:left="130" w:right="115"/>
      </w:pPr>
      <w:r>
        <w:t xml:space="preserve">          &lt;text&gt;</w:t>
      </w:r>
    </w:p>
    <w:p w14:paraId="41F600A3" w14:textId="77777777" w:rsidR="006F2B85" w:rsidRDefault="001E7B82">
      <w:pPr>
        <w:pStyle w:val="Example"/>
        <w:ind w:left="130" w:right="115"/>
      </w:pPr>
      <w:r>
        <w:t xml:space="preserve">            &lt;reference value="#problems1" /&gt;</w:t>
      </w:r>
    </w:p>
    <w:p w14:paraId="15834B71" w14:textId="77777777" w:rsidR="006F2B85" w:rsidRDefault="001E7B82">
      <w:pPr>
        <w:pStyle w:val="Example"/>
        <w:ind w:left="130" w:right="115"/>
      </w:pPr>
      <w:r>
        <w:t xml:space="preserve">          &lt;/text&gt;</w:t>
      </w:r>
    </w:p>
    <w:p w14:paraId="68F1DE27" w14:textId="77777777" w:rsidR="006F2B85" w:rsidRDefault="001E7B82">
      <w:pPr>
        <w:pStyle w:val="Example"/>
        <w:ind w:left="130" w:right="115"/>
      </w:pPr>
      <w:r>
        <w:t xml:space="preserve">          &lt;statusCode code="completed" /&gt;</w:t>
      </w:r>
    </w:p>
    <w:p w14:paraId="21E46F89" w14:textId="77777777" w:rsidR="006F2B85" w:rsidRDefault="001E7B82">
      <w:pPr>
        <w:pStyle w:val="Example"/>
        <w:ind w:left="130" w:right="115"/>
      </w:pPr>
      <w:r>
        <w:t xml:space="preserve">          &lt;effectiveTime&gt;</w:t>
      </w:r>
    </w:p>
    <w:p w14:paraId="5397ADCA" w14:textId="77777777" w:rsidR="006F2B85" w:rsidRDefault="001E7B82">
      <w:pPr>
        <w:pStyle w:val="Example"/>
        <w:ind w:left="130" w:right="115"/>
      </w:pPr>
      <w:r>
        <w:t xml:space="preserve">            &lt;low value="20130607160506" /&gt;</w:t>
      </w:r>
    </w:p>
    <w:p w14:paraId="7CF3021C" w14:textId="77777777" w:rsidR="006F2B85" w:rsidRDefault="001E7B82">
      <w:pPr>
        <w:pStyle w:val="Example"/>
        <w:ind w:left="130" w:right="115"/>
      </w:pPr>
      <w:r>
        <w:t xml:space="preserve">          &lt;/effectiveTime&gt;</w:t>
      </w:r>
    </w:p>
    <w:p w14:paraId="11A4E350" w14:textId="77777777" w:rsidR="006F2B85" w:rsidRDefault="001E7B82">
      <w:pPr>
        <w:pStyle w:val="Example"/>
        <w:ind w:left="130" w:right="115"/>
      </w:pPr>
      <w:r>
        <w:t xml:space="preserve">          &lt;!-- The time when this was biologically relevant ie True </w:t>
      </w:r>
    </w:p>
    <w:p w14:paraId="7DB12057" w14:textId="77777777" w:rsidR="006F2B85" w:rsidRDefault="001E7B82">
      <w:pPr>
        <w:pStyle w:val="Example"/>
        <w:ind w:left="130" w:right="115"/>
      </w:pPr>
      <w:r>
        <w:t xml:space="preserve">               for the patient. As a minimum time interval over which </w:t>
      </w:r>
    </w:p>
    <w:p w14:paraId="0F32B739" w14:textId="77777777" w:rsidR="006F2B85" w:rsidRDefault="001E7B82">
      <w:pPr>
        <w:pStyle w:val="Example"/>
        <w:ind w:left="130" w:right="115"/>
      </w:pPr>
      <w:r>
        <w:t xml:space="preserve">               this is true, populate the effectiveTime/low with the </w:t>
      </w:r>
    </w:p>
    <w:p w14:paraId="27ABC4E0" w14:textId="77777777" w:rsidR="006F2B85" w:rsidRDefault="001E7B82">
      <w:pPr>
        <w:pStyle w:val="Example"/>
        <w:ind w:left="130" w:right="115"/>
      </w:pPr>
      <w:r>
        <w:t xml:space="preserve">               current time. </w:t>
      </w:r>
    </w:p>
    <w:p w14:paraId="03AC7D93" w14:textId="77777777" w:rsidR="006F2B85" w:rsidRDefault="001E7B82">
      <w:pPr>
        <w:pStyle w:val="Example"/>
        <w:ind w:left="130" w:right="115"/>
      </w:pPr>
      <w:r>
        <w:t xml:space="preserve">               It would be equally valid to have a longer range of </w:t>
      </w:r>
    </w:p>
    <w:p w14:paraId="0B5A2CB9" w14:textId="77777777" w:rsidR="006F2B85" w:rsidRDefault="001E7B82">
      <w:pPr>
        <w:pStyle w:val="Example"/>
        <w:ind w:left="130" w:right="115"/>
      </w:pPr>
      <w:r>
        <w:t xml:space="preserve">               time over which this statement was represented as </w:t>
      </w:r>
    </w:p>
    <w:p w14:paraId="1D727127" w14:textId="77777777" w:rsidR="006F2B85" w:rsidRDefault="001E7B82">
      <w:pPr>
        <w:pStyle w:val="Example"/>
        <w:ind w:left="130" w:right="115"/>
      </w:pPr>
      <w:r>
        <w:t xml:space="preserve">               being true. As a maximum, you would never indicate </w:t>
      </w:r>
    </w:p>
    <w:p w14:paraId="4A6BA4A2" w14:textId="77777777" w:rsidR="006F2B85" w:rsidRDefault="001E7B82">
      <w:pPr>
        <w:pStyle w:val="Example"/>
        <w:ind w:left="130" w:right="115"/>
      </w:pPr>
      <w:r>
        <w:t xml:space="preserve">               an effectiveTime/high that was greater than the </w:t>
      </w:r>
    </w:p>
    <w:p w14:paraId="1E97AEEC" w14:textId="77777777" w:rsidR="006F2B85" w:rsidRDefault="001E7B82">
      <w:pPr>
        <w:pStyle w:val="Example"/>
        <w:ind w:left="130" w:right="115"/>
      </w:pPr>
      <w:r>
        <w:t xml:space="preserve">               current point in time. This idea assumes that the </w:t>
      </w:r>
    </w:p>
    <w:p w14:paraId="3C1E65EE" w14:textId="77777777" w:rsidR="006F2B85" w:rsidRDefault="001E7B82">
      <w:pPr>
        <w:pStyle w:val="Example"/>
        <w:ind w:left="130" w:right="115"/>
      </w:pPr>
      <w:r>
        <w:t xml:space="preserve">               value element could come from the Problem value set, </w:t>
      </w:r>
    </w:p>
    <w:p w14:paraId="75393F43" w14:textId="77777777" w:rsidR="006F2B85" w:rsidRDefault="001E7B82">
      <w:pPr>
        <w:pStyle w:val="Example"/>
        <w:ind w:left="130" w:right="115"/>
      </w:pPr>
      <w:r>
        <w:t xml:space="preserve">               or when negationInd was true, is could also come from </w:t>
      </w:r>
    </w:p>
    <w:p w14:paraId="303CEB72" w14:textId="77777777" w:rsidR="006F2B85" w:rsidRDefault="001E7B82">
      <w:pPr>
        <w:pStyle w:val="Example"/>
        <w:ind w:left="130" w:right="115"/>
      </w:pPr>
      <w:r>
        <w:t xml:space="preserve">               the ProblemType value set (and code would be ASSERTION). --&gt;</w:t>
      </w:r>
    </w:p>
    <w:p w14:paraId="2C2142DE" w14:textId="77777777" w:rsidR="006F2B85" w:rsidRDefault="001E7B82">
      <w:pPr>
        <w:pStyle w:val="Example"/>
        <w:ind w:left="130" w:right="115"/>
      </w:pPr>
      <w:r>
        <w:t xml:space="preserve">          &lt;value xsi:type="CD" </w:t>
      </w:r>
    </w:p>
    <w:p w14:paraId="130EF8F2" w14:textId="77777777" w:rsidR="006F2B85" w:rsidRDefault="001E7B82">
      <w:pPr>
        <w:pStyle w:val="Example"/>
        <w:ind w:left="130" w:right="115"/>
      </w:pPr>
      <w:r>
        <w:t xml:space="preserve">                code="55607006" </w:t>
      </w:r>
    </w:p>
    <w:p w14:paraId="40711B87" w14:textId="77777777" w:rsidR="006F2B85" w:rsidRDefault="001E7B82">
      <w:pPr>
        <w:pStyle w:val="Example"/>
        <w:ind w:left="130" w:right="115"/>
      </w:pPr>
      <w:r>
        <w:t xml:space="preserve">                displayName="Problem" </w:t>
      </w:r>
    </w:p>
    <w:p w14:paraId="4E39EC0C" w14:textId="77777777" w:rsidR="006F2B85" w:rsidRDefault="001E7B82">
      <w:pPr>
        <w:pStyle w:val="Example"/>
        <w:ind w:left="130" w:right="115"/>
      </w:pPr>
      <w:r>
        <w:t xml:space="preserve">                codeSystem="2.16.840.1.113883.6.96" </w:t>
      </w:r>
    </w:p>
    <w:p w14:paraId="1F2178AE" w14:textId="77777777" w:rsidR="006F2B85" w:rsidRDefault="001E7B82">
      <w:pPr>
        <w:pStyle w:val="Example"/>
        <w:ind w:left="130" w:right="115"/>
      </w:pPr>
      <w:r>
        <w:t xml:space="preserve">                codeSystemName="SNOMED CT"&gt;</w:t>
      </w:r>
    </w:p>
    <w:p w14:paraId="621F6966" w14:textId="77777777" w:rsidR="006F2B85" w:rsidRDefault="001E7B82">
      <w:pPr>
        <w:pStyle w:val="Example"/>
        <w:ind w:left="130" w:right="115"/>
      </w:pPr>
      <w:r>
        <w:t xml:space="preserve">            &lt;originalText&gt;</w:t>
      </w:r>
    </w:p>
    <w:p w14:paraId="6A1B651D" w14:textId="77777777" w:rsidR="006F2B85" w:rsidRDefault="001E7B82">
      <w:pPr>
        <w:pStyle w:val="Example"/>
        <w:ind w:left="130" w:right="115"/>
      </w:pPr>
      <w:r>
        <w:t xml:space="preserve">              &lt;reference value="#problemType1" /&gt;</w:t>
      </w:r>
    </w:p>
    <w:p w14:paraId="3802FB6D" w14:textId="77777777" w:rsidR="006F2B85" w:rsidRDefault="001E7B82">
      <w:pPr>
        <w:pStyle w:val="Example"/>
        <w:ind w:left="130" w:right="115"/>
      </w:pPr>
      <w:r>
        <w:t xml:space="preserve">            &lt;/originalText&gt;</w:t>
      </w:r>
    </w:p>
    <w:p w14:paraId="65746208" w14:textId="77777777" w:rsidR="006F2B85" w:rsidRDefault="001E7B82">
      <w:pPr>
        <w:pStyle w:val="Example"/>
        <w:ind w:left="130" w:right="115"/>
      </w:pPr>
      <w:r>
        <w:t xml:space="preserve">          &lt;/value&gt;</w:t>
      </w:r>
    </w:p>
    <w:p w14:paraId="3CE1BA27" w14:textId="77777777" w:rsidR="006F2B85" w:rsidRDefault="001E7B82">
      <w:pPr>
        <w:pStyle w:val="Example"/>
        <w:ind w:left="130" w:right="115"/>
      </w:pPr>
      <w:r>
        <w:t xml:space="preserve">        &lt;/observation&gt;</w:t>
      </w:r>
    </w:p>
    <w:p w14:paraId="3AAF3D90" w14:textId="77777777" w:rsidR="006F2B85" w:rsidRDefault="001E7B82">
      <w:pPr>
        <w:pStyle w:val="Example"/>
        <w:ind w:left="130" w:right="115"/>
      </w:pPr>
      <w:r>
        <w:t xml:space="preserve">      &lt;/entryRelationship&gt;</w:t>
      </w:r>
    </w:p>
    <w:p w14:paraId="6FD99D85" w14:textId="77777777" w:rsidR="006F2B85" w:rsidRDefault="001E7B82">
      <w:pPr>
        <w:pStyle w:val="Example"/>
        <w:ind w:left="130" w:right="115"/>
      </w:pPr>
      <w:r>
        <w:t xml:space="preserve">    &lt;/act&gt;</w:t>
      </w:r>
    </w:p>
    <w:p w14:paraId="0A7CD9DA" w14:textId="77777777" w:rsidR="006F2B85" w:rsidRDefault="001E7B82">
      <w:pPr>
        <w:pStyle w:val="Example"/>
        <w:ind w:left="130" w:right="115"/>
      </w:pPr>
      <w:r>
        <w:t xml:space="preserve">  &lt;/entry&gt;</w:t>
      </w:r>
    </w:p>
    <w:p w14:paraId="72BE2E46" w14:textId="77777777" w:rsidR="006F2B85" w:rsidRDefault="001E7B82">
      <w:pPr>
        <w:pStyle w:val="Example"/>
        <w:ind w:left="130" w:right="115"/>
      </w:pPr>
      <w:r>
        <w:t>&lt;/section&gt;</w:t>
      </w:r>
    </w:p>
    <w:p w14:paraId="05022879" w14:textId="77777777" w:rsidR="006F2B85" w:rsidRDefault="006F2B85">
      <w:pPr>
        <w:pStyle w:val="BodyText"/>
      </w:pPr>
    </w:p>
    <w:p w14:paraId="3ED752F1" w14:textId="77777777" w:rsidR="006F2B85" w:rsidRDefault="001E7B82">
      <w:pPr>
        <w:pStyle w:val="Heading2nospace"/>
      </w:pPr>
      <w:bookmarkStart w:id="883" w:name="S_Procedures_Section_entries_optional_N"/>
      <w:bookmarkStart w:id="884" w:name="_Toc203485083"/>
      <w:r>
        <w:t>P</w:t>
      </w:r>
      <w:r>
        <w:t>rocedures Section (entries optional) (NHCS V3)</w:t>
      </w:r>
      <w:bookmarkEnd w:id="883"/>
      <w:bookmarkEnd w:id="884"/>
    </w:p>
    <w:p w14:paraId="6595CF1A" w14:textId="77777777" w:rsidR="006F2B85" w:rsidRDefault="001E7B82">
      <w:pPr>
        <w:pStyle w:val="BracketData"/>
      </w:pPr>
      <w:r>
        <w:t>[section: identifier urn:hl7ii:2.16.840.1.113883.10.20.22.2.7:2025-08-01 (open)]</w:t>
      </w:r>
    </w:p>
    <w:p w14:paraId="3F36F355" w14:textId="77777777" w:rsidR="006F2B85" w:rsidRDefault="001E7B82">
      <w:pPr>
        <w:pStyle w:val="BracketData"/>
      </w:pPr>
      <w:r>
        <w:t>Draft as part of National Health Care Surveys, Release 1, STU 4 - US Realm</w:t>
      </w:r>
    </w:p>
    <w:p w14:paraId="3A21EA62" w14:textId="262518A3" w:rsidR="006F2B85" w:rsidRDefault="001E7B82">
      <w:pPr>
        <w:pStyle w:val="Caption"/>
      </w:pPr>
      <w:bookmarkStart w:id="885" w:name="_Toc203485540"/>
      <w:r>
        <w:t xml:space="preserve">Table </w:t>
      </w:r>
      <w:r>
        <w:fldChar w:fldCharType="begin"/>
      </w:r>
      <w:r>
        <w:instrText>SEQ Table \* ARABIC</w:instrText>
      </w:r>
      <w:r>
        <w:fldChar w:fldCharType="separate"/>
      </w:r>
      <w:r w:rsidR="004676B7">
        <w:t>83</w:t>
      </w:r>
      <w:r>
        <w:fldChar w:fldCharType="end"/>
      </w:r>
      <w:r>
        <w:t>: Procedures Section (entries optional) (NHCS V3) Contexts</w:t>
      </w:r>
      <w:bookmarkEnd w:id="8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A174275" w14:textId="77777777">
        <w:trPr>
          <w:cantSplit/>
          <w:tblHeader/>
          <w:jc w:val="center"/>
        </w:trPr>
        <w:tc>
          <w:tcPr>
            <w:tcW w:w="360" w:type="dxa"/>
            <w:shd w:val="clear" w:color="auto" w:fill="E6E6E6"/>
          </w:tcPr>
          <w:p w14:paraId="422977A9" w14:textId="77777777" w:rsidR="006F2B85" w:rsidRDefault="001E7B82">
            <w:pPr>
              <w:pStyle w:val="TableHead"/>
            </w:pPr>
            <w:r>
              <w:t>Contained By:</w:t>
            </w:r>
          </w:p>
        </w:tc>
        <w:tc>
          <w:tcPr>
            <w:tcW w:w="360" w:type="dxa"/>
            <w:shd w:val="clear" w:color="auto" w:fill="E6E6E6"/>
          </w:tcPr>
          <w:p w14:paraId="4BE061DD" w14:textId="77777777" w:rsidR="006F2B85" w:rsidRDefault="001E7B82">
            <w:pPr>
              <w:pStyle w:val="TableHead"/>
            </w:pPr>
            <w:r>
              <w:t>Contains:</w:t>
            </w:r>
          </w:p>
        </w:tc>
      </w:tr>
      <w:tr w:rsidR="006F2B85" w14:paraId="02B6290E" w14:textId="77777777">
        <w:trPr>
          <w:jc w:val="center"/>
        </w:trPr>
        <w:tc>
          <w:tcPr>
            <w:tcW w:w="360" w:type="dxa"/>
          </w:tcPr>
          <w:p w14:paraId="695D8746" w14:textId="77777777" w:rsidR="006F2B85" w:rsidRDefault="006F2B85"/>
        </w:tc>
        <w:tc>
          <w:tcPr>
            <w:tcW w:w="360" w:type="dxa"/>
          </w:tcPr>
          <w:p w14:paraId="441B8389" w14:textId="3D12B83C" w:rsidR="006F2B85" w:rsidRDefault="001E7B82">
            <w:pPr>
              <w:pStyle w:val="TableText"/>
            </w:pPr>
            <w:hyperlink w:anchor="E_Procedure_Activity_Procedure_NHCS_V4">
              <w:r>
                <w:rPr>
                  <w:rStyle w:val="HyperlinkText9pt"/>
                </w:rPr>
                <w:t>Procedure Activity Procedure (NHCS V4)</w:t>
              </w:r>
            </w:hyperlink>
            <w:r>
              <w:t xml:space="preserve"> (optional)</w:t>
            </w:r>
          </w:p>
          <w:p w14:paraId="6E920951" w14:textId="3BC2A652" w:rsidR="006F2B85" w:rsidRDefault="001E7B82">
            <w:pPr>
              <w:pStyle w:val="TableText"/>
            </w:pPr>
            <w:hyperlink w:anchor="E_Procedure_Activity_Act_NHCS_V3">
              <w:r>
                <w:rPr>
                  <w:rStyle w:val="HyperlinkText9pt"/>
                </w:rPr>
                <w:t>Procedure Activity Act (NHCS V3)</w:t>
              </w:r>
            </w:hyperlink>
            <w:r>
              <w:t xml:space="preserve"> (optional)</w:t>
            </w:r>
          </w:p>
          <w:p w14:paraId="737C4D80" w14:textId="28A181C0" w:rsidR="006F2B85" w:rsidRDefault="001E7B82">
            <w:pPr>
              <w:pStyle w:val="TableText"/>
            </w:pPr>
            <w:hyperlink w:anchor="E_Procedure_Activity_Observation_NHCS_V3">
              <w:r>
                <w:rPr>
                  <w:rStyle w:val="HyperlinkText9pt"/>
                </w:rPr>
                <w:t>Procedure Activity Observation (NHCS V3)</w:t>
              </w:r>
            </w:hyperlink>
            <w:r>
              <w:t xml:space="preserve"> (optional)</w:t>
            </w:r>
          </w:p>
        </w:tc>
      </w:tr>
    </w:tbl>
    <w:p w14:paraId="2151B3D0" w14:textId="77777777" w:rsidR="006F2B85" w:rsidRDefault="006F2B85">
      <w:pPr>
        <w:pStyle w:val="BodyText"/>
      </w:pPr>
    </w:p>
    <w:p w14:paraId="566BEF1B" w14:textId="77777777" w:rsidR="006F2B85" w:rsidRDefault="001E7B82">
      <w:r>
        <w:lastRenderedPageBreak/>
        <w:t>The C-CDA template, Procedures Section (entries optional) (V2), has been versioned in this guide to support USCDI-v3.</w:t>
      </w:r>
    </w:p>
    <w:p w14:paraId="05C0C6AA" w14:textId="77777777" w:rsidR="006F2B85" w:rsidRDefault="001E7B82">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w:t>
      </w:r>
      <w:r>
        <w: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4F9211CB" w14:textId="151F28EE" w:rsidR="006F2B85" w:rsidRDefault="001E7B82">
      <w:pPr>
        <w:pStyle w:val="Caption"/>
      </w:pPr>
      <w:bookmarkStart w:id="886" w:name="_Toc203485541"/>
      <w:r>
        <w:lastRenderedPageBreak/>
        <w:t xml:space="preserve">Table </w:t>
      </w:r>
      <w:r>
        <w:fldChar w:fldCharType="begin"/>
      </w:r>
      <w:r>
        <w:instrText>SEQ Table \* ARABIC</w:instrText>
      </w:r>
      <w:r>
        <w:fldChar w:fldCharType="separate"/>
      </w:r>
      <w:r w:rsidR="004676B7">
        <w:t>84</w:t>
      </w:r>
      <w:r>
        <w:fldChar w:fldCharType="end"/>
      </w:r>
      <w:r>
        <w:t>: Procedures Section (entries optional) (NHCS V3) Constraints Overview</w:t>
      </w:r>
      <w:bookmarkEnd w:id="8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F9CD118" w14:textId="77777777">
        <w:trPr>
          <w:cantSplit/>
          <w:tblHeader/>
          <w:jc w:val="center"/>
        </w:trPr>
        <w:tc>
          <w:tcPr>
            <w:tcW w:w="0" w:type="dxa"/>
            <w:shd w:val="clear" w:color="auto" w:fill="E6E6E6"/>
            <w:noWrap/>
          </w:tcPr>
          <w:p w14:paraId="31C16EC4" w14:textId="77777777" w:rsidR="006F2B85" w:rsidRDefault="001E7B82">
            <w:pPr>
              <w:pStyle w:val="TableHead"/>
            </w:pPr>
            <w:r>
              <w:t>XPath</w:t>
            </w:r>
          </w:p>
        </w:tc>
        <w:tc>
          <w:tcPr>
            <w:tcW w:w="720" w:type="dxa"/>
            <w:shd w:val="clear" w:color="auto" w:fill="E6E6E6"/>
            <w:noWrap/>
          </w:tcPr>
          <w:p w14:paraId="64C31CC2" w14:textId="77777777" w:rsidR="006F2B85" w:rsidRDefault="001E7B82">
            <w:pPr>
              <w:pStyle w:val="TableHead"/>
            </w:pPr>
            <w:r>
              <w:t>Card.</w:t>
            </w:r>
          </w:p>
        </w:tc>
        <w:tc>
          <w:tcPr>
            <w:tcW w:w="1152" w:type="dxa"/>
            <w:shd w:val="clear" w:color="auto" w:fill="E6E6E6"/>
            <w:noWrap/>
          </w:tcPr>
          <w:p w14:paraId="2C332A3A" w14:textId="77777777" w:rsidR="006F2B85" w:rsidRDefault="001E7B82">
            <w:pPr>
              <w:pStyle w:val="TableHead"/>
            </w:pPr>
            <w:r>
              <w:t>Verb</w:t>
            </w:r>
          </w:p>
        </w:tc>
        <w:tc>
          <w:tcPr>
            <w:tcW w:w="864" w:type="dxa"/>
            <w:shd w:val="clear" w:color="auto" w:fill="E6E6E6"/>
            <w:noWrap/>
          </w:tcPr>
          <w:p w14:paraId="41E7AE30" w14:textId="77777777" w:rsidR="006F2B85" w:rsidRDefault="001E7B82">
            <w:pPr>
              <w:pStyle w:val="TableHead"/>
            </w:pPr>
            <w:r>
              <w:t>Data Type</w:t>
            </w:r>
          </w:p>
        </w:tc>
        <w:tc>
          <w:tcPr>
            <w:tcW w:w="864" w:type="dxa"/>
            <w:shd w:val="clear" w:color="auto" w:fill="E6E6E6"/>
            <w:noWrap/>
          </w:tcPr>
          <w:p w14:paraId="70124D56" w14:textId="77777777" w:rsidR="006F2B85" w:rsidRDefault="001E7B82">
            <w:pPr>
              <w:pStyle w:val="TableHead"/>
            </w:pPr>
            <w:r>
              <w:t>CONF#</w:t>
            </w:r>
          </w:p>
        </w:tc>
        <w:tc>
          <w:tcPr>
            <w:tcW w:w="864" w:type="dxa"/>
            <w:shd w:val="clear" w:color="auto" w:fill="E6E6E6"/>
            <w:noWrap/>
          </w:tcPr>
          <w:p w14:paraId="092DDDA6" w14:textId="77777777" w:rsidR="006F2B85" w:rsidRDefault="001E7B82">
            <w:pPr>
              <w:pStyle w:val="TableHead"/>
            </w:pPr>
            <w:r>
              <w:t>Value</w:t>
            </w:r>
          </w:p>
        </w:tc>
      </w:tr>
      <w:tr w:rsidR="006F2B85" w14:paraId="054D06F7" w14:textId="77777777">
        <w:trPr>
          <w:jc w:val="center"/>
        </w:trPr>
        <w:tc>
          <w:tcPr>
            <w:tcW w:w="10160" w:type="dxa"/>
            <w:gridSpan w:val="6"/>
          </w:tcPr>
          <w:p w14:paraId="7E0E4A80" w14:textId="77777777" w:rsidR="006F2B85" w:rsidRDefault="001E7B82">
            <w:pPr>
              <w:pStyle w:val="TableText"/>
            </w:pPr>
            <w:r>
              <w:t>section (identifier: urn:hl7ii:2.16.840.1.113883.10.20.22.2.7:2025-08-01)</w:t>
            </w:r>
          </w:p>
        </w:tc>
      </w:tr>
      <w:tr w:rsidR="006F2B85" w14:paraId="1C8BE832" w14:textId="77777777">
        <w:trPr>
          <w:jc w:val="center"/>
        </w:trPr>
        <w:tc>
          <w:tcPr>
            <w:tcW w:w="3345" w:type="dxa"/>
          </w:tcPr>
          <w:p w14:paraId="7710EBF2" w14:textId="77777777" w:rsidR="006F2B85" w:rsidRDefault="001E7B82">
            <w:pPr>
              <w:pStyle w:val="TableText"/>
            </w:pPr>
            <w:r>
              <w:tab/>
              <w:t>templateId</w:t>
            </w:r>
          </w:p>
        </w:tc>
        <w:tc>
          <w:tcPr>
            <w:tcW w:w="720" w:type="dxa"/>
          </w:tcPr>
          <w:p w14:paraId="5F38A849" w14:textId="77777777" w:rsidR="006F2B85" w:rsidRDefault="001E7B82">
            <w:pPr>
              <w:pStyle w:val="TableText"/>
            </w:pPr>
            <w:r>
              <w:t>1..1</w:t>
            </w:r>
          </w:p>
        </w:tc>
        <w:tc>
          <w:tcPr>
            <w:tcW w:w="1152" w:type="dxa"/>
          </w:tcPr>
          <w:p w14:paraId="1B9CDEA6" w14:textId="77777777" w:rsidR="006F2B85" w:rsidRDefault="001E7B82">
            <w:pPr>
              <w:pStyle w:val="TableText"/>
            </w:pPr>
            <w:r>
              <w:t>SHALL</w:t>
            </w:r>
          </w:p>
        </w:tc>
        <w:tc>
          <w:tcPr>
            <w:tcW w:w="864" w:type="dxa"/>
          </w:tcPr>
          <w:p w14:paraId="6C164FE2" w14:textId="77777777" w:rsidR="006F2B85" w:rsidRDefault="006F2B85">
            <w:pPr>
              <w:pStyle w:val="TableText"/>
            </w:pPr>
          </w:p>
        </w:tc>
        <w:tc>
          <w:tcPr>
            <w:tcW w:w="1104" w:type="dxa"/>
          </w:tcPr>
          <w:p w14:paraId="2F03792E" w14:textId="18BFAC27" w:rsidR="006F2B85" w:rsidRDefault="001E7B82">
            <w:pPr>
              <w:pStyle w:val="TableText"/>
            </w:pPr>
            <w:hyperlink w:anchor="C_5564-6270">
              <w:r>
                <w:rPr>
                  <w:rStyle w:val="HyperlinkText9pt"/>
                </w:rPr>
                <w:t>5564-6270</w:t>
              </w:r>
            </w:hyperlink>
          </w:p>
        </w:tc>
        <w:tc>
          <w:tcPr>
            <w:tcW w:w="2975" w:type="dxa"/>
          </w:tcPr>
          <w:p w14:paraId="334C98BA" w14:textId="77777777" w:rsidR="006F2B85" w:rsidRDefault="006F2B85">
            <w:pPr>
              <w:pStyle w:val="TableText"/>
            </w:pPr>
          </w:p>
        </w:tc>
      </w:tr>
      <w:tr w:rsidR="006F2B85" w14:paraId="55E24C7A" w14:textId="77777777">
        <w:trPr>
          <w:jc w:val="center"/>
        </w:trPr>
        <w:tc>
          <w:tcPr>
            <w:tcW w:w="3345" w:type="dxa"/>
          </w:tcPr>
          <w:p w14:paraId="3E578AB9" w14:textId="77777777" w:rsidR="006F2B85" w:rsidRDefault="001E7B82">
            <w:pPr>
              <w:pStyle w:val="TableText"/>
            </w:pPr>
            <w:r>
              <w:tab/>
            </w:r>
            <w:r>
              <w:tab/>
              <w:t>@root</w:t>
            </w:r>
          </w:p>
        </w:tc>
        <w:tc>
          <w:tcPr>
            <w:tcW w:w="720" w:type="dxa"/>
          </w:tcPr>
          <w:p w14:paraId="3F71BCC4" w14:textId="77777777" w:rsidR="006F2B85" w:rsidRDefault="001E7B82">
            <w:pPr>
              <w:pStyle w:val="TableText"/>
            </w:pPr>
            <w:r>
              <w:t>1..1</w:t>
            </w:r>
          </w:p>
        </w:tc>
        <w:tc>
          <w:tcPr>
            <w:tcW w:w="1152" w:type="dxa"/>
          </w:tcPr>
          <w:p w14:paraId="096371B7" w14:textId="77777777" w:rsidR="006F2B85" w:rsidRDefault="001E7B82">
            <w:pPr>
              <w:pStyle w:val="TableText"/>
            </w:pPr>
            <w:r>
              <w:t>SHALL</w:t>
            </w:r>
          </w:p>
        </w:tc>
        <w:tc>
          <w:tcPr>
            <w:tcW w:w="864" w:type="dxa"/>
          </w:tcPr>
          <w:p w14:paraId="470E2A09" w14:textId="77777777" w:rsidR="006F2B85" w:rsidRDefault="006F2B85">
            <w:pPr>
              <w:pStyle w:val="TableText"/>
            </w:pPr>
          </w:p>
        </w:tc>
        <w:tc>
          <w:tcPr>
            <w:tcW w:w="1104" w:type="dxa"/>
          </w:tcPr>
          <w:p w14:paraId="056F69B9" w14:textId="79736EC7" w:rsidR="006F2B85" w:rsidRDefault="001E7B82">
            <w:pPr>
              <w:pStyle w:val="TableText"/>
            </w:pPr>
            <w:hyperlink w:anchor="C_5564-6271">
              <w:r>
                <w:rPr>
                  <w:rStyle w:val="HyperlinkText9pt"/>
                </w:rPr>
                <w:t>5564-6271</w:t>
              </w:r>
            </w:hyperlink>
          </w:p>
        </w:tc>
        <w:tc>
          <w:tcPr>
            <w:tcW w:w="2975" w:type="dxa"/>
          </w:tcPr>
          <w:p w14:paraId="1E379881" w14:textId="77777777" w:rsidR="006F2B85" w:rsidRDefault="001E7B82">
            <w:pPr>
              <w:pStyle w:val="TableText"/>
            </w:pPr>
            <w:r>
              <w:t>2.16.840.1.113883.10.20.22.2.7</w:t>
            </w:r>
          </w:p>
        </w:tc>
      </w:tr>
      <w:tr w:rsidR="006F2B85" w14:paraId="400C24FA" w14:textId="77777777">
        <w:trPr>
          <w:jc w:val="center"/>
        </w:trPr>
        <w:tc>
          <w:tcPr>
            <w:tcW w:w="3345" w:type="dxa"/>
          </w:tcPr>
          <w:p w14:paraId="659CC653" w14:textId="77777777" w:rsidR="006F2B85" w:rsidRDefault="001E7B82">
            <w:pPr>
              <w:pStyle w:val="TableText"/>
            </w:pPr>
            <w:r>
              <w:tab/>
            </w:r>
            <w:r>
              <w:tab/>
              <w:t>@extension</w:t>
            </w:r>
          </w:p>
        </w:tc>
        <w:tc>
          <w:tcPr>
            <w:tcW w:w="720" w:type="dxa"/>
          </w:tcPr>
          <w:p w14:paraId="4A714E78" w14:textId="77777777" w:rsidR="006F2B85" w:rsidRDefault="001E7B82">
            <w:pPr>
              <w:pStyle w:val="TableText"/>
            </w:pPr>
            <w:r>
              <w:t>1..1</w:t>
            </w:r>
          </w:p>
        </w:tc>
        <w:tc>
          <w:tcPr>
            <w:tcW w:w="1152" w:type="dxa"/>
          </w:tcPr>
          <w:p w14:paraId="77DC3625" w14:textId="77777777" w:rsidR="006F2B85" w:rsidRDefault="001E7B82">
            <w:pPr>
              <w:pStyle w:val="TableText"/>
            </w:pPr>
            <w:r>
              <w:t>SHALL</w:t>
            </w:r>
          </w:p>
        </w:tc>
        <w:tc>
          <w:tcPr>
            <w:tcW w:w="864" w:type="dxa"/>
          </w:tcPr>
          <w:p w14:paraId="56162080" w14:textId="77777777" w:rsidR="006F2B85" w:rsidRDefault="006F2B85">
            <w:pPr>
              <w:pStyle w:val="TableText"/>
            </w:pPr>
          </w:p>
        </w:tc>
        <w:tc>
          <w:tcPr>
            <w:tcW w:w="1104" w:type="dxa"/>
          </w:tcPr>
          <w:p w14:paraId="29E9C078" w14:textId="7A21C859" w:rsidR="006F2B85" w:rsidRDefault="001E7B82">
            <w:pPr>
              <w:pStyle w:val="TableText"/>
            </w:pPr>
            <w:hyperlink w:anchor="C_5564-32532">
              <w:r>
                <w:rPr>
                  <w:rStyle w:val="HyperlinkText9pt"/>
                </w:rPr>
                <w:t>5564-32532</w:t>
              </w:r>
            </w:hyperlink>
          </w:p>
        </w:tc>
        <w:tc>
          <w:tcPr>
            <w:tcW w:w="2975" w:type="dxa"/>
          </w:tcPr>
          <w:p w14:paraId="078979A3" w14:textId="77777777" w:rsidR="006F2B85" w:rsidRDefault="001E7B82">
            <w:pPr>
              <w:pStyle w:val="TableText"/>
            </w:pPr>
            <w:r>
              <w:t>2025-08-01</w:t>
            </w:r>
          </w:p>
        </w:tc>
      </w:tr>
      <w:tr w:rsidR="006F2B85" w14:paraId="579D603D" w14:textId="77777777">
        <w:trPr>
          <w:jc w:val="center"/>
        </w:trPr>
        <w:tc>
          <w:tcPr>
            <w:tcW w:w="3345" w:type="dxa"/>
          </w:tcPr>
          <w:p w14:paraId="2CF35E97" w14:textId="77777777" w:rsidR="006F2B85" w:rsidRDefault="001E7B82">
            <w:pPr>
              <w:pStyle w:val="TableText"/>
            </w:pPr>
            <w:r>
              <w:tab/>
              <w:t>code</w:t>
            </w:r>
          </w:p>
        </w:tc>
        <w:tc>
          <w:tcPr>
            <w:tcW w:w="720" w:type="dxa"/>
          </w:tcPr>
          <w:p w14:paraId="0F80A38C" w14:textId="77777777" w:rsidR="006F2B85" w:rsidRDefault="001E7B82">
            <w:pPr>
              <w:pStyle w:val="TableText"/>
            </w:pPr>
            <w:r>
              <w:t>1..1</w:t>
            </w:r>
          </w:p>
        </w:tc>
        <w:tc>
          <w:tcPr>
            <w:tcW w:w="1152" w:type="dxa"/>
          </w:tcPr>
          <w:p w14:paraId="550ED96C" w14:textId="77777777" w:rsidR="006F2B85" w:rsidRDefault="001E7B82">
            <w:pPr>
              <w:pStyle w:val="TableText"/>
            </w:pPr>
            <w:r>
              <w:t>SHALL</w:t>
            </w:r>
          </w:p>
        </w:tc>
        <w:tc>
          <w:tcPr>
            <w:tcW w:w="864" w:type="dxa"/>
          </w:tcPr>
          <w:p w14:paraId="35B7DA7A" w14:textId="77777777" w:rsidR="006F2B85" w:rsidRDefault="006F2B85">
            <w:pPr>
              <w:pStyle w:val="TableText"/>
            </w:pPr>
          </w:p>
        </w:tc>
        <w:tc>
          <w:tcPr>
            <w:tcW w:w="1104" w:type="dxa"/>
          </w:tcPr>
          <w:p w14:paraId="694556C8" w14:textId="67011DD5" w:rsidR="006F2B85" w:rsidRDefault="001E7B82">
            <w:pPr>
              <w:pStyle w:val="TableText"/>
            </w:pPr>
            <w:hyperlink w:anchor="C_5564-15423">
              <w:r>
                <w:rPr>
                  <w:rStyle w:val="HyperlinkText9pt"/>
                </w:rPr>
                <w:t>5564-15423</w:t>
              </w:r>
            </w:hyperlink>
          </w:p>
        </w:tc>
        <w:tc>
          <w:tcPr>
            <w:tcW w:w="2975" w:type="dxa"/>
          </w:tcPr>
          <w:p w14:paraId="241F160B" w14:textId="77777777" w:rsidR="006F2B85" w:rsidRDefault="006F2B85">
            <w:pPr>
              <w:pStyle w:val="TableText"/>
            </w:pPr>
          </w:p>
        </w:tc>
      </w:tr>
      <w:tr w:rsidR="006F2B85" w14:paraId="0380C4CE" w14:textId="77777777">
        <w:trPr>
          <w:jc w:val="center"/>
        </w:trPr>
        <w:tc>
          <w:tcPr>
            <w:tcW w:w="3345" w:type="dxa"/>
          </w:tcPr>
          <w:p w14:paraId="4B81DF7F" w14:textId="77777777" w:rsidR="006F2B85" w:rsidRDefault="001E7B82">
            <w:pPr>
              <w:pStyle w:val="TableText"/>
            </w:pPr>
            <w:r>
              <w:tab/>
            </w:r>
            <w:r>
              <w:tab/>
              <w:t>@code</w:t>
            </w:r>
          </w:p>
        </w:tc>
        <w:tc>
          <w:tcPr>
            <w:tcW w:w="720" w:type="dxa"/>
          </w:tcPr>
          <w:p w14:paraId="5067F516" w14:textId="77777777" w:rsidR="006F2B85" w:rsidRDefault="001E7B82">
            <w:pPr>
              <w:pStyle w:val="TableText"/>
            </w:pPr>
            <w:r>
              <w:t>1..1</w:t>
            </w:r>
          </w:p>
        </w:tc>
        <w:tc>
          <w:tcPr>
            <w:tcW w:w="1152" w:type="dxa"/>
          </w:tcPr>
          <w:p w14:paraId="3F3220B0" w14:textId="77777777" w:rsidR="006F2B85" w:rsidRDefault="001E7B82">
            <w:pPr>
              <w:pStyle w:val="TableText"/>
            </w:pPr>
            <w:r>
              <w:t>SHALL</w:t>
            </w:r>
          </w:p>
        </w:tc>
        <w:tc>
          <w:tcPr>
            <w:tcW w:w="864" w:type="dxa"/>
          </w:tcPr>
          <w:p w14:paraId="011CD5A9" w14:textId="77777777" w:rsidR="006F2B85" w:rsidRDefault="006F2B85">
            <w:pPr>
              <w:pStyle w:val="TableText"/>
            </w:pPr>
          </w:p>
        </w:tc>
        <w:tc>
          <w:tcPr>
            <w:tcW w:w="1104" w:type="dxa"/>
          </w:tcPr>
          <w:p w14:paraId="4A3D6014" w14:textId="76387C7E" w:rsidR="006F2B85" w:rsidRDefault="001E7B82">
            <w:pPr>
              <w:pStyle w:val="TableText"/>
            </w:pPr>
            <w:hyperlink w:anchor="C_5564-15424">
              <w:r>
                <w:rPr>
                  <w:rStyle w:val="HyperlinkText9pt"/>
                </w:rPr>
                <w:t>5564-15424</w:t>
              </w:r>
            </w:hyperlink>
          </w:p>
        </w:tc>
        <w:tc>
          <w:tcPr>
            <w:tcW w:w="2975" w:type="dxa"/>
          </w:tcPr>
          <w:p w14:paraId="2F9BB523" w14:textId="77777777" w:rsidR="006F2B85" w:rsidRDefault="001E7B82">
            <w:pPr>
              <w:pStyle w:val="TableText"/>
            </w:pPr>
            <w:r>
              <w:t>47519-4</w:t>
            </w:r>
          </w:p>
        </w:tc>
      </w:tr>
      <w:tr w:rsidR="006F2B85" w14:paraId="25445652" w14:textId="77777777">
        <w:trPr>
          <w:jc w:val="center"/>
        </w:trPr>
        <w:tc>
          <w:tcPr>
            <w:tcW w:w="3345" w:type="dxa"/>
          </w:tcPr>
          <w:p w14:paraId="7E0AB214" w14:textId="77777777" w:rsidR="006F2B85" w:rsidRDefault="001E7B82">
            <w:pPr>
              <w:pStyle w:val="TableText"/>
            </w:pPr>
            <w:r>
              <w:tab/>
            </w:r>
            <w:r>
              <w:tab/>
              <w:t>@codeSystem</w:t>
            </w:r>
          </w:p>
        </w:tc>
        <w:tc>
          <w:tcPr>
            <w:tcW w:w="720" w:type="dxa"/>
          </w:tcPr>
          <w:p w14:paraId="7B5E9FA6" w14:textId="77777777" w:rsidR="006F2B85" w:rsidRDefault="001E7B82">
            <w:pPr>
              <w:pStyle w:val="TableText"/>
            </w:pPr>
            <w:r>
              <w:t>1..1</w:t>
            </w:r>
          </w:p>
        </w:tc>
        <w:tc>
          <w:tcPr>
            <w:tcW w:w="1152" w:type="dxa"/>
          </w:tcPr>
          <w:p w14:paraId="781FA334" w14:textId="77777777" w:rsidR="006F2B85" w:rsidRDefault="001E7B82">
            <w:pPr>
              <w:pStyle w:val="TableText"/>
            </w:pPr>
            <w:r>
              <w:t>SHALL</w:t>
            </w:r>
          </w:p>
        </w:tc>
        <w:tc>
          <w:tcPr>
            <w:tcW w:w="864" w:type="dxa"/>
          </w:tcPr>
          <w:p w14:paraId="70C5047D" w14:textId="77777777" w:rsidR="006F2B85" w:rsidRDefault="006F2B85">
            <w:pPr>
              <w:pStyle w:val="TableText"/>
            </w:pPr>
          </w:p>
        </w:tc>
        <w:tc>
          <w:tcPr>
            <w:tcW w:w="1104" w:type="dxa"/>
          </w:tcPr>
          <w:p w14:paraId="514A2054" w14:textId="3BA21B1A" w:rsidR="006F2B85" w:rsidRDefault="001E7B82">
            <w:pPr>
              <w:pStyle w:val="TableText"/>
            </w:pPr>
            <w:hyperlink w:anchor="C_5564-31139">
              <w:r>
                <w:rPr>
                  <w:rStyle w:val="HyperlinkText9pt"/>
                </w:rPr>
                <w:t>5564-31139</w:t>
              </w:r>
            </w:hyperlink>
          </w:p>
        </w:tc>
        <w:tc>
          <w:tcPr>
            <w:tcW w:w="2975" w:type="dxa"/>
          </w:tcPr>
          <w:p w14:paraId="23C7062B" w14:textId="77777777" w:rsidR="006F2B85" w:rsidRDefault="001E7B82">
            <w:pPr>
              <w:pStyle w:val="TableText"/>
            </w:pPr>
            <w:r>
              <w:t>urn:oid:2.16.840.1.113883.6.1 (LOINC)</w:t>
            </w:r>
          </w:p>
        </w:tc>
      </w:tr>
      <w:tr w:rsidR="006F2B85" w14:paraId="2754A106" w14:textId="77777777">
        <w:trPr>
          <w:jc w:val="center"/>
        </w:trPr>
        <w:tc>
          <w:tcPr>
            <w:tcW w:w="3345" w:type="dxa"/>
          </w:tcPr>
          <w:p w14:paraId="49B05231" w14:textId="77777777" w:rsidR="006F2B85" w:rsidRDefault="001E7B82">
            <w:pPr>
              <w:pStyle w:val="TableText"/>
            </w:pPr>
            <w:r>
              <w:tab/>
              <w:t>title</w:t>
            </w:r>
          </w:p>
        </w:tc>
        <w:tc>
          <w:tcPr>
            <w:tcW w:w="720" w:type="dxa"/>
          </w:tcPr>
          <w:p w14:paraId="0C4E09CE" w14:textId="77777777" w:rsidR="006F2B85" w:rsidRDefault="001E7B82">
            <w:pPr>
              <w:pStyle w:val="TableText"/>
            </w:pPr>
            <w:r>
              <w:t>1..1</w:t>
            </w:r>
          </w:p>
        </w:tc>
        <w:tc>
          <w:tcPr>
            <w:tcW w:w="1152" w:type="dxa"/>
          </w:tcPr>
          <w:p w14:paraId="28DADBCF" w14:textId="77777777" w:rsidR="006F2B85" w:rsidRDefault="001E7B82">
            <w:pPr>
              <w:pStyle w:val="TableText"/>
            </w:pPr>
            <w:r>
              <w:t>SHALL</w:t>
            </w:r>
          </w:p>
        </w:tc>
        <w:tc>
          <w:tcPr>
            <w:tcW w:w="864" w:type="dxa"/>
          </w:tcPr>
          <w:p w14:paraId="6F2F61F9" w14:textId="77777777" w:rsidR="006F2B85" w:rsidRDefault="006F2B85">
            <w:pPr>
              <w:pStyle w:val="TableText"/>
            </w:pPr>
          </w:p>
        </w:tc>
        <w:tc>
          <w:tcPr>
            <w:tcW w:w="1104" w:type="dxa"/>
          </w:tcPr>
          <w:p w14:paraId="07CE7C21" w14:textId="10982563" w:rsidR="006F2B85" w:rsidRDefault="001E7B82">
            <w:pPr>
              <w:pStyle w:val="TableText"/>
            </w:pPr>
            <w:hyperlink w:anchor="C_5564-17184">
              <w:r>
                <w:rPr>
                  <w:rStyle w:val="HyperlinkText9pt"/>
                </w:rPr>
                <w:t>5564-17184</w:t>
              </w:r>
            </w:hyperlink>
          </w:p>
        </w:tc>
        <w:tc>
          <w:tcPr>
            <w:tcW w:w="2975" w:type="dxa"/>
          </w:tcPr>
          <w:p w14:paraId="177CBC68" w14:textId="77777777" w:rsidR="006F2B85" w:rsidRDefault="006F2B85">
            <w:pPr>
              <w:pStyle w:val="TableText"/>
            </w:pPr>
          </w:p>
        </w:tc>
      </w:tr>
      <w:tr w:rsidR="006F2B85" w14:paraId="7A1AD5AF" w14:textId="77777777">
        <w:trPr>
          <w:jc w:val="center"/>
        </w:trPr>
        <w:tc>
          <w:tcPr>
            <w:tcW w:w="3345" w:type="dxa"/>
          </w:tcPr>
          <w:p w14:paraId="74B22257" w14:textId="77777777" w:rsidR="006F2B85" w:rsidRDefault="001E7B82">
            <w:pPr>
              <w:pStyle w:val="TableText"/>
            </w:pPr>
            <w:r>
              <w:tab/>
              <w:t>text</w:t>
            </w:r>
          </w:p>
        </w:tc>
        <w:tc>
          <w:tcPr>
            <w:tcW w:w="720" w:type="dxa"/>
          </w:tcPr>
          <w:p w14:paraId="70DC6887" w14:textId="77777777" w:rsidR="006F2B85" w:rsidRDefault="001E7B82">
            <w:pPr>
              <w:pStyle w:val="TableText"/>
            </w:pPr>
            <w:r>
              <w:t>1..1</w:t>
            </w:r>
          </w:p>
        </w:tc>
        <w:tc>
          <w:tcPr>
            <w:tcW w:w="1152" w:type="dxa"/>
          </w:tcPr>
          <w:p w14:paraId="52A2E5DF" w14:textId="77777777" w:rsidR="006F2B85" w:rsidRDefault="001E7B82">
            <w:pPr>
              <w:pStyle w:val="TableText"/>
            </w:pPr>
            <w:r>
              <w:t>SHALL</w:t>
            </w:r>
          </w:p>
        </w:tc>
        <w:tc>
          <w:tcPr>
            <w:tcW w:w="864" w:type="dxa"/>
          </w:tcPr>
          <w:p w14:paraId="4E598C54" w14:textId="77777777" w:rsidR="006F2B85" w:rsidRDefault="006F2B85">
            <w:pPr>
              <w:pStyle w:val="TableText"/>
            </w:pPr>
          </w:p>
        </w:tc>
        <w:tc>
          <w:tcPr>
            <w:tcW w:w="1104" w:type="dxa"/>
          </w:tcPr>
          <w:p w14:paraId="5C695711" w14:textId="7FEA1657" w:rsidR="006F2B85" w:rsidRDefault="001E7B82">
            <w:pPr>
              <w:pStyle w:val="TableText"/>
            </w:pPr>
            <w:hyperlink w:anchor="C_5564-6273">
              <w:r>
                <w:rPr>
                  <w:rStyle w:val="HyperlinkText9pt"/>
                </w:rPr>
                <w:t>5564-6273</w:t>
              </w:r>
            </w:hyperlink>
          </w:p>
        </w:tc>
        <w:tc>
          <w:tcPr>
            <w:tcW w:w="2975" w:type="dxa"/>
          </w:tcPr>
          <w:p w14:paraId="503E1E3C" w14:textId="77777777" w:rsidR="006F2B85" w:rsidRDefault="006F2B85">
            <w:pPr>
              <w:pStyle w:val="TableText"/>
            </w:pPr>
          </w:p>
        </w:tc>
      </w:tr>
      <w:tr w:rsidR="006F2B85" w14:paraId="78D5F75E" w14:textId="77777777">
        <w:trPr>
          <w:jc w:val="center"/>
        </w:trPr>
        <w:tc>
          <w:tcPr>
            <w:tcW w:w="3345" w:type="dxa"/>
          </w:tcPr>
          <w:p w14:paraId="72849E5F" w14:textId="77777777" w:rsidR="006F2B85" w:rsidRDefault="001E7B82">
            <w:pPr>
              <w:pStyle w:val="TableText"/>
            </w:pPr>
            <w:r>
              <w:tab/>
              <w:t>entry</w:t>
            </w:r>
          </w:p>
        </w:tc>
        <w:tc>
          <w:tcPr>
            <w:tcW w:w="720" w:type="dxa"/>
          </w:tcPr>
          <w:p w14:paraId="64BC8FD5" w14:textId="77777777" w:rsidR="006F2B85" w:rsidRDefault="001E7B82">
            <w:pPr>
              <w:pStyle w:val="TableText"/>
            </w:pPr>
            <w:r>
              <w:t>0..*</w:t>
            </w:r>
          </w:p>
        </w:tc>
        <w:tc>
          <w:tcPr>
            <w:tcW w:w="1152" w:type="dxa"/>
          </w:tcPr>
          <w:p w14:paraId="30E6B8D2" w14:textId="77777777" w:rsidR="006F2B85" w:rsidRDefault="001E7B82">
            <w:pPr>
              <w:pStyle w:val="TableText"/>
            </w:pPr>
            <w:r>
              <w:t>MAY</w:t>
            </w:r>
          </w:p>
        </w:tc>
        <w:tc>
          <w:tcPr>
            <w:tcW w:w="864" w:type="dxa"/>
          </w:tcPr>
          <w:p w14:paraId="1E4D0CFC" w14:textId="77777777" w:rsidR="006F2B85" w:rsidRDefault="006F2B85">
            <w:pPr>
              <w:pStyle w:val="TableText"/>
            </w:pPr>
          </w:p>
        </w:tc>
        <w:tc>
          <w:tcPr>
            <w:tcW w:w="1104" w:type="dxa"/>
          </w:tcPr>
          <w:p w14:paraId="0CF7D7F9" w14:textId="7BFAA234" w:rsidR="006F2B85" w:rsidRDefault="001E7B82">
            <w:pPr>
              <w:pStyle w:val="TableText"/>
            </w:pPr>
            <w:hyperlink w:anchor="C_5564-6274">
              <w:r>
                <w:rPr>
                  <w:rStyle w:val="HyperlinkText9pt"/>
                </w:rPr>
                <w:t>5564-6274</w:t>
              </w:r>
            </w:hyperlink>
          </w:p>
        </w:tc>
        <w:tc>
          <w:tcPr>
            <w:tcW w:w="2975" w:type="dxa"/>
          </w:tcPr>
          <w:p w14:paraId="1B251652" w14:textId="77777777" w:rsidR="006F2B85" w:rsidRDefault="006F2B85">
            <w:pPr>
              <w:pStyle w:val="TableText"/>
            </w:pPr>
          </w:p>
        </w:tc>
      </w:tr>
      <w:tr w:rsidR="006F2B85" w14:paraId="11EB95B0" w14:textId="77777777">
        <w:trPr>
          <w:jc w:val="center"/>
        </w:trPr>
        <w:tc>
          <w:tcPr>
            <w:tcW w:w="3345" w:type="dxa"/>
          </w:tcPr>
          <w:p w14:paraId="437FB81A" w14:textId="77777777" w:rsidR="006F2B85" w:rsidRDefault="001E7B82">
            <w:pPr>
              <w:pStyle w:val="TableText"/>
            </w:pPr>
            <w:r>
              <w:tab/>
            </w:r>
            <w:r>
              <w:tab/>
              <w:t>procedure</w:t>
            </w:r>
          </w:p>
        </w:tc>
        <w:tc>
          <w:tcPr>
            <w:tcW w:w="720" w:type="dxa"/>
          </w:tcPr>
          <w:p w14:paraId="15C6871A" w14:textId="77777777" w:rsidR="006F2B85" w:rsidRDefault="001E7B82">
            <w:pPr>
              <w:pStyle w:val="TableText"/>
            </w:pPr>
            <w:r>
              <w:t>1..1</w:t>
            </w:r>
          </w:p>
        </w:tc>
        <w:tc>
          <w:tcPr>
            <w:tcW w:w="1152" w:type="dxa"/>
          </w:tcPr>
          <w:p w14:paraId="7C39B91F" w14:textId="77777777" w:rsidR="006F2B85" w:rsidRDefault="001E7B82">
            <w:pPr>
              <w:pStyle w:val="TableText"/>
            </w:pPr>
            <w:r>
              <w:t>SHALL</w:t>
            </w:r>
          </w:p>
        </w:tc>
        <w:tc>
          <w:tcPr>
            <w:tcW w:w="864" w:type="dxa"/>
          </w:tcPr>
          <w:p w14:paraId="4D7FE1CE" w14:textId="77777777" w:rsidR="006F2B85" w:rsidRDefault="006F2B85">
            <w:pPr>
              <w:pStyle w:val="TableText"/>
            </w:pPr>
          </w:p>
        </w:tc>
        <w:tc>
          <w:tcPr>
            <w:tcW w:w="1104" w:type="dxa"/>
          </w:tcPr>
          <w:p w14:paraId="3E068C4E" w14:textId="4399E421" w:rsidR="006F2B85" w:rsidRDefault="001E7B82">
            <w:pPr>
              <w:pStyle w:val="TableText"/>
            </w:pPr>
            <w:hyperlink w:anchor="C_5564-15509">
              <w:r>
                <w:rPr>
                  <w:rStyle w:val="HyperlinkText9pt"/>
                </w:rPr>
                <w:t>5564-15509</w:t>
              </w:r>
            </w:hyperlink>
          </w:p>
        </w:tc>
        <w:tc>
          <w:tcPr>
            <w:tcW w:w="2975" w:type="dxa"/>
          </w:tcPr>
          <w:p w14:paraId="1C415877" w14:textId="60ED8532" w:rsidR="006F2B85" w:rsidRDefault="001E7B82">
            <w:pPr>
              <w:pStyle w:val="TableText"/>
            </w:pPr>
            <w:hyperlink w:anchor="E_Procedure_Activity_Procedure_NHCS_V4">
              <w:r>
                <w:rPr>
                  <w:rStyle w:val="HyperlinkText9pt"/>
                </w:rPr>
                <w:t>Procedure Activity Procedure (NHCS V4) (identifier: urn:hl7ii:2.16.840.1.113883.10.20.22.4.14:2025-08-01</w:t>
              </w:r>
            </w:hyperlink>
          </w:p>
        </w:tc>
      </w:tr>
      <w:tr w:rsidR="006F2B85" w14:paraId="6F9EB9B8" w14:textId="77777777">
        <w:trPr>
          <w:jc w:val="center"/>
        </w:trPr>
        <w:tc>
          <w:tcPr>
            <w:tcW w:w="3345" w:type="dxa"/>
          </w:tcPr>
          <w:p w14:paraId="15DA4D38" w14:textId="77777777" w:rsidR="006F2B85" w:rsidRDefault="001E7B82">
            <w:pPr>
              <w:pStyle w:val="TableText"/>
            </w:pPr>
            <w:r>
              <w:tab/>
              <w:t>entry</w:t>
            </w:r>
          </w:p>
        </w:tc>
        <w:tc>
          <w:tcPr>
            <w:tcW w:w="720" w:type="dxa"/>
          </w:tcPr>
          <w:p w14:paraId="72D10D5F" w14:textId="77777777" w:rsidR="006F2B85" w:rsidRDefault="001E7B82">
            <w:pPr>
              <w:pStyle w:val="TableText"/>
            </w:pPr>
            <w:r>
              <w:t>0..*</w:t>
            </w:r>
          </w:p>
        </w:tc>
        <w:tc>
          <w:tcPr>
            <w:tcW w:w="1152" w:type="dxa"/>
          </w:tcPr>
          <w:p w14:paraId="58FADFE9" w14:textId="77777777" w:rsidR="006F2B85" w:rsidRDefault="001E7B82">
            <w:pPr>
              <w:pStyle w:val="TableText"/>
            </w:pPr>
            <w:r>
              <w:t>MAY</w:t>
            </w:r>
          </w:p>
        </w:tc>
        <w:tc>
          <w:tcPr>
            <w:tcW w:w="864" w:type="dxa"/>
          </w:tcPr>
          <w:p w14:paraId="2B6CC4CA" w14:textId="77777777" w:rsidR="006F2B85" w:rsidRDefault="006F2B85">
            <w:pPr>
              <w:pStyle w:val="TableText"/>
            </w:pPr>
          </w:p>
        </w:tc>
        <w:tc>
          <w:tcPr>
            <w:tcW w:w="1104" w:type="dxa"/>
          </w:tcPr>
          <w:p w14:paraId="06C63661" w14:textId="2A572FB3" w:rsidR="006F2B85" w:rsidRDefault="001E7B82">
            <w:pPr>
              <w:pStyle w:val="TableText"/>
            </w:pPr>
            <w:hyperlink w:anchor="C_5564-6278">
              <w:r>
                <w:rPr>
                  <w:rStyle w:val="HyperlinkText9pt"/>
                </w:rPr>
                <w:t>5564-6278</w:t>
              </w:r>
            </w:hyperlink>
          </w:p>
        </w:tc>
        <w:tc>
          <w:tcPr>
            <w:tcW w:w="2975" w:type="dxa"/>
          </w:tcPr>
          <w:p w14:paraId="7D20D52A" w14:textId="77777777" w:rsidR="006F2B85" w:rsidRDefault="006F2B85">
            <w:pPr>
              <w:pStyle w:val="TableText"/>
            </w:pPr>
          </w:p>
        </w:tc>
      </w:tr>
      <w:tr w:rsidR="006F2B85" w14:paraId="36B2D938" w14:textId="77777777">
        <w:trPr>
          <w:jc w:val="center"/>
        </w:trPr>
        <w:tc>
          <w:tcPr>
            <w:tcW w:w="3345" w:type="dxa"/>
          </w:tcPr>
          <w:p w14:paraId="3747C5A6" w14:textId="77777777" w:rsidR="006F2B85" w:rsidRDefault="001E7B82">
            <w:pPr>
              <w:pStyle w:val="TableText"/>
            </w:pPr>
            <w:r>
              <w:tab/>
            </w:r>
            <w:r>
              <w:tab/>
              <w:t>observation</w:t>
            </w:r>
          </w:p>
        </w:tc>
        <w:tc>
          <w:tcPr>
            <w:tcW w:w="720" w:type="dxa"/>
          </w:tcPr>
          <w:p w14:paraId="57764A3E" w14:textId="77777777" w:rsidR="006F2B85" w:rsidRDefault="001E7B82">
            <w:pPr>
              <w:pStyle w:val="TableText"/>
            </w:pPr>
            <w:r>
              <w:t>1..1</w:t>
            </w:r>
          </w:p>
        </w:tc>
        <w:tc>
          <w:tcPr>
            <w:tcW w:w="1152" w:type="dxa"/>
          </w:tcPr>
          <w:p w14:paraId="700B1DAA" w14:textId="77777777" w:rsidR="006F2B85" w:rsidRDefault="001E7B82">
            <w:pPr>
              <w:pStyle w:val="TableText"/>
            </w:pPr>
            <w:r>
              <w:t>SHALL</w:t>
            </w:r>
          </w:p>
        </w:tc>
        <w:tc>
          <w:tcPr>
            <w:tcW w:w="864" w:type="dxa"/>
          </w:tcPr>
          <w:p w14:paraId="757DE73C" w14:textId="77777777" w:rsidR="006F2B85" w:rsidRDefault="006F2B85">
            <w:pPr>
              <w:pStyle w:val="TableText"/>
            </w:pPr>
          </w:p>
        </w:tc>
        <w:tc>
          <w:tcPr>
            <w:tcW w:w="1104" w:type="dxa"/>
          </w:tcPr>
          <w:p w14:paraId="7A1CD8F6" w14:textId="06C85609" w:rsidR="006F2B85" w:rsidRDefault="001E7B82">
            <w:pPr>
              <w:pStyle w:val="TableText"/>
            </w:pPr>
            <w:hyperlink w:anchor="C_5564-15510">
              <w:r>
                <w:rPr>
                  <w:rStyle w:val="HyperlinkText9pt"/>
                </w:rPr>
                <w:t>5564-15510</w:t>
              </w:r>
            </w:hyperlink>
          </w:p>
        </w:tc>
        <w:tc>
          <w:tcPr>
            <w:tcW w:w="2975" w:type="dxa"/>
          </w:tcPr>
          <w:p w14:paraId="3FBC526C" w14:textId="68E3DDEB" w:rsidR="006F2B85" w:rsidRDefault="001E7B82">
            <w:pPr>
              <w:pStyle w:val="TableText"/>
            </w:pPr>
            <w:hyperlink w:anchor="E_Procedure_Activity_Observation_NHCS_V3">
              <w:r>
                <w:rPr>
                  <w:rStyle w:val="HyperlinkText9pt"/>
                </w:rPr>
                <w:t>Procedure Activity Observation (NHCS V3) (identifier: urn:hl7ii:2.16.840.1.113883.10.20.22.4.13:2025-08-01</w:t>
              </w:r>
            </w:hyperlink>
          </w:p>
        </w:tc>
      </w:tr>
      <w:tr w:rsidR="006F2B85" w14:paraId="2BDC5F11" w14:textId="77777777">
        <w:trPr>
          <w:jc w:val="center"/>
        </w:trPr>
        <w:tc>
          <w:tcPr>
            <w:tcW w:w="3345" w:type="dxa"/>
          </w:tcPr>
          <w:p w14:paraId="064406F9" w14:textId="77777777" w:rsidR="006F2B85" w:rsidRDefault="001E7B82">
            <w:pPr>
              <w:pStyle w:val="TableText"/>
            </w:pPr>
            <w:r>
              <w:tab/>
              <w:t>entry</w:t>
            </w:r>
          </w:p>
        </w:tc>
        <w:tc>
          <w:tcPr>
            <w:tcW w:w="720" w:type="dxa"/>
          </w:tcPr>
          <w:p w14:paraId="7ACC38D3" w14:textId="77777777" w:rsidR="006F2B85" w:rsidRDefault="001E7B82">
            <w:pPr>
              <w:pStyle w:val="TableText"/>
            </w:pPr>
            <w:r>
              <w:t>0..*</w:t>
            </w:r>
          </w:p>
        </w:tc>
        <w:tc>
          <w:tcPr>
            <w:tcW w:w="1152" w:type="dxa"/>
          </w:tcPr>
          <w:p w14:paraId="07ACE39A" w14:textId="77777777" w:rsidR="006F2B85" w:rsidRDefault="001E7B82">
            <w:pPr>
              <w:pStyle w:val="TableText"/>
            </w:pPr>
            <w:r>
              <w:t>MAY</w:t>
            </w:r>
          </w:p>
        </w:tc>
        <w:tc>
          <w:tcPr>
            <w:tcW w:w="864" w:type="dxa"/>
          </w:tcPr>
          <w:p w14:paraId="0EA4429F" w14:textId="77777777" w:rsidR="006F2B85" w:rsidRDefault="006F2B85">
            <w:pPr>
              <w:pStyle w:val="TableText"/>
            </w:pPr>
          </w:p>
        </w:tc>
        <w:tc>
          <w:tcPr>
            <w:tcW w:w="1104" w:type="dxa"/>
          </w:tcPr>
          <w:p w14:paraId="4E9C7FAA" w14:textId="1BF3984D" w:rsidR="006F2B85" w:rsidRDefault="001E7B82">
            <w:pPr>
              <w:pStyle w:val="TableText"/>
            </w:pPr>
            <w:hyperlink w:anchor="C_5564-8533">
              <w:r>
                <w:rPr>
                  <w:rStyle w:val="HyperlinkText9pt"/>
                </w:rPr>
                <w:t>5564-8533</w:t>
              </w:r>
            </w:hyperlink>
          </w:p>
        </w:tc>
        <w:tc>
          <w:tcPr>
            <w:tcW w:w="2975" w:type="dxa"/>
          </w:tcPr>
          <w:p w14:paraId="64DA758C" w14:textId="77777777" w:rsidR="006F2B85" w:rsidRDefault="006F2B85">
            <w:pPr>
              <w:pStyle w:val="TableText"/>
            </w:pPr>
          </w:p>
        </w:tc>
      </w:tr>
      <w:tr w:rsidR="006F2B85" w14:paraId="1C9CE17B" w14:textId="77777777">
        <w:trPr>
          <w:jc w:val="center"/>
        </w:trPr>
        <w:tc>
          <w:tcPr>
            <w:tcW w:w="3345" w:type="dxa"/>
          </w:tcPr>
          <w:p w14:paraId="4037D589" w14:textId="77777777" w:rsidR="006F2B85" w:rsidRDefault="001E7B82">
            <w:pPr>
              <w:pStyle w:val="TableText"/>
            </w:pPr>
            <w:r>
              <w:tab/>
            </w:r>
            <w:r>
              <w:tab/>
              <w:t>act</w:t>
            </w:r>
          </w:p>
        </w:tc>
        <w:tc>
          <w:tcPr>
            <w:tcW w:w="720" w:type="dxa"/>
          </w:tcPr>
          <w:p w14:paraId="3907B1C0" w14:textId="77777777" w:rsidR="006F2B85" w:rsidRDefault="001E7B82">
            <w:pPr>
              <w:pStyle w:val="TableText"/>
            </w:pPr>
            <w:r>
              <w:t>1..1</w:t>
            </w:r>
          </w:p>
        </w:tc>
        <w:tc>
          <w:tcPr>
            <w:tcW w:w="1152" w:type="dxa"/>
          </w:tcPr>
          <w:p w14:paraId="773AE970" w14:textId="77777777" w:rsidR="006F2B85" w:rsidRDefault="001E7B82">
            <w:pPr>
              <w:pStyle w:val="TableText"/>
            </w:pPr>
            <w:r>
              <w:t>SHALL</w:t>
            </w:r>
          </w:p>
        </w:tc>
        <w:tc>
          <w:tcPr>
            <w:tcW w:w="864" w:type="dxa"/>
          </w:tcPr>
          <w:p w14:paraId="2A1A73F6" w14:textId="77777777" w:rsidR="006F2B85" w:rsidRDefault="006F2B85">
            <w:pPr>
              <w:pStyle w:val="TableText"/>
            </w:pPr>
          </w:p>
        </w:tc>
        <w:tc>
          <w:tcPr>
            <w:tcW w:w="1104" w:type="dxa"/>
          </w:tcPr>
          <w:p w14:paraId="53DF6B06" w14:textId="3F6E77B0" w:rsidR="006F2B85" w:rsidRDefault="001E7B82">
            <w:pPr>
              <w:pStyle w:val="TableText"/>
            </w:pPr>
            <w:hyperlink w:anchor="C_5564-15511">
              <w:r>
                <w:rPr>
                  <w:rStyle w:val="HyperlinkText9pt"/>
                </w:rPr>
                <w:t>5564-15511</w:t>
              </w:r>
            </w:hyperlink>
          </w:p>
        </w:tc>
        <w:tc>
          <w:tcPr>
            <w:tcW w:w="2975" w:type="dxa"/>
          </w:tcPr>
          <w:p w14:paraId="3D19AA09" w14:textId="6FF54246" w:rsidR="006F2B85" w:rsidRDefault="001E7B82">
            <w:pPr>
              <w:pStyle w:val="TableText"/>
            </w:pPr>
            <w:hyperlink w:anchor="E_Procedure_Activity_Act_NHCS_V3">
              <w:r>
                <w:rPr>
                  <w:rStyle w:val="HyperlinkText9pt"/>
                </w:rPr>
                <w:t>Procedure Activity Act (NHCS V3) (identifier: urn:hl7ii:2.16.840.1.113883.10.20.22.4.12:2025-08-01</w:t>
              </w:r>
            </w:hyperlink>
          </w:p>
        </w:tc>
      </w:tr>
    </w:tbl>
    <w:p w14:paraId="4982E6BA" w14:textId="77777777" w:rsidR="006F2B85" w:rsidRDefault="006F2B85">
      <w:pPr>
        <w:pStyle w:val="BodyText"/>
      </w:pPr>
    </w:p>
    <w:p w14:paraId="3DDA4C81" w14:textId="77777777" w:rsidR="006F2B85" w:rsidRDefault="001E7B82" w:rsidP="007D100A">
      <w:pPr>
        <w:numPr>
          <w:ilvl w:val="0"/>
          <w:numId w:val="133"/>
        </w:numPr>
      </w:pPr>
      <w:r>
        <w:rPr>
          <w:rStyle w:val="keyword"/>
        </w:rPr>
        <w:t>SHALL</w:t>
      </w:r>
      <w:r>
        <w:t xml:space="preserve"> contain exactly one [1..1] </w:t>
      </w:r>
      <w:r>
        <w:rPr>
          <w:rStyle w:val="XMLnameBold"/>
        </w:rPr>
        <w:t>templateId</w:t>
      </w:r>
      <w:bookmarkStart w:id="887" w:name="C_5564-6270"/>
      <w:r>
        <w:t xml:space="preserve"> (CONF:5564-6270)</w:t>
      </w:r>
      <w:bookmarkEnd w:id="887"/>
      <w:r>
        <w:t xml:space="preserve"> such that it</w:t>
      </w:r>
    </w:p>
    <w:p w14:paraId="7AB5D005" w14:textId="77777777" w:rsidR="006F2B85" w:rsidRDefault="001E7B82" w:rsidP="007D100A">
      <w:pPr>
        <w:numPr>
          <w:ilvl w:val="1"/>
          <w:numId w:val="133"/>
        </w:numPr>
      </w:pPr>
      <w:r>
        <w:rPr>
          <w:rStyle w:val="keyword"/>
        </w:rPr>
        <w:t>SHALL</w:t>
      </w:r>
      <w:r>
        <w:t xml:space="preserve"> contain exactly one [1..1] </w:t>
      </w:r>
      <w:r>
        <w:rPr>
          <w:rStyle w:val="XMLnameBold"/>
        </w:rPr>
        <w:t>@root</w:t>
      </w:r>
      <w:r>
        <w:t>=</w:t>
      </w:r>
      <w:r>
        <w:rPr>
          <w:rStyle w:val="XMLname"/>
        </w:rPr>
        <w:t>"2.16.840.1.113883.10.20.22.2.7"</w:t>
      </w:r>
      <w:bookmarkStart w:id="888" w:name="C_5564-6271"/>
      <w:r>
        <w:t xml:space="preserve"> (CONF:5564-6271)</w:t>
      </w:r>
      <w:bookmarkEnd w:id="888"/>
      <w:r>
        <w:t>.</w:t>
      </w:r>
    </w:p>
    <w:p w14:paraId="2BFA43E2" w14:textId="77777777" w:rsidR="006F2B85" w:rsidRDefault="001E7B82" w:rsidP="007D100A">
      <w:pPr>
        <w:numPr>
          <w:ilvl w:val="1"/>
          <w:numId w:val="133"/>
        </w:numPr>
      </w:pPr>
      <w:r>
        <w:rPr>
          <w:rStyle w:val="keyword"/>
        </w:rPr>
        <w:t>SHALL</w:t>
      </w:r>
      <w:r>
        <w:t xml:space="preserve"> contain exactly one [1..1] </w:t>
      </w:r>
      <w:r>
        <w:rPr>
          <w:rStyle w:val="XMLnameBold"/>
        </w:rPr>
        <w:t>@extension</w:t>
      </w:r>
      <w:r>
        <w:t>=</w:t>
      </w:r>
      <w:r>
        <w:rPr>
          <w:rStyle w:val="XMLname"/>
        </w:rPr>
        <w:t>"2025-08-01"</w:t>
      </w:r>
      <w:bookmarkStart w:id="889" w:name="C_5564-32532"/>
      <w:r>
        <w:t xml:space="preserve"> (CONF:5564-32532)</w:t>
      </w:r>
      <w:bookmarkEnd w:id="889"/>
      <w:r>
        <w:t>.</w:t>
      </w:r>
    </w:p>
    <w:p w14:paraId="3B0AF684" w14:textId="77777777" w:rsidR="006F2B85" w:rsidRDefault="001E7B82" w:rsidP="007D100A">
      <w:pPr>
        <w:numPr>
          <w:ilvl w:val="0"/>
          <w:numId w:val="133"/>
        </w:numPr>
      </w:pPr>
      <w:r>
        <w:rPr>
          <w:rStyle w:val="keyword"/>
        </w:rPr>
        <w:t>SHALL</w:t>
      </w:r>
      <w:r>
        <w:t xml:space="preserve"> contain exactly one [1..1] </w:t>
      </w:r>
      <w:r>
        <w:rPr>
          <w:rStyle w:val="XMLnameBold"/>
        </w:rPr>
        <w:t>code</w:t>
      </w:r>
      <w:bookmarkStart w:id="890" w:name="C_5564-15423"/>
      <w:r>
        <w:t xml:space="preserve"> (CONF:5564-15423)</w:t>
      </w:r>
      <w:bookmarkEnd w:id="890"/>
      <w:r>
        <w:t>.</w:t>
      </w:r>
    </w:p>
    <w:p w14:paraId="2E9FEF62" w14:textId="77777777" w:rsidR="006F2B85" w:rsidRDefault="001E7B82" w:rsidP="007D100A">
      <w:pPr>
        <w:numPr>
          <w:ilvl w:val="1"/>
          <w:numId w:val="133"/>
        </w:numPr>
      </w:pPr>
      <w:r>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891" w:name="C_5564-15424"/>
      <w:r>
        <w:t xml:space="preserve"> (CONF:5564-15424)</w:t>
      </w:r>
      <w:bookmarkEnd w:id="891"/>
      <w:r>
        <w:t>.</w:t>
      </w:r>
    </w:p>
    <w:p w14:paraId="48AF5CBD" w14:textId="77777777" w:rsidR="006F2B85" w:rsidRDefault="001E7B82" w:rsidP="007D100A">
      <w:pPr>
        <w:numPr>
          <w:ilvl w:val="1"/>
          <w:numId w:val="133"/>
        </w:numPr>
      </w:pPr>
      <w:r>
        <w:lastRenderedPageBreak/>
        <w:t xml:space="preserve">This code </w:t>
      </w:r>
      <w:r>
        <w:rPr>
          <w:rStyle w:val="keyword"/>
        </w:rPr>
        <w:t>SHALL</w:t>
      </w:r>
      <w:r>
        <w:t xml:space="preserve"> contain </w:t>
      </w:r>
      <w:r>
        <w:t xml:space="preserve">exactly one [1..1] </w:t>
      </w:r>
      <w:r>
        <w:rPr>
          <w:rStyle w:val="XMLnameBold"/>
        </w:rPr>
        <w:t>@codeSystem</w:t>
      </w:r>
      <w:r>
        <w:t xml:space="preserve"> (CodeSystem: </w:t>
      </w:r>
      <w:r>
        <w:rPr>
          <w:rStyle w:val="XMLname"/>
        </w:rPr>
        <w:t>LOINC urn:oid:2.16.840.1.113883.6.1</w:t>
      </w:r>
      <w:r>
        <w:t>)</w:t>
      </w:r>
      <w:bookmarkStart w:id="892" w:name="C_5564-31139"/>
      <w:r>
        <w:t xml:space="preserve"> (CONF:5564-31139)</w:t>
      </w:r>
      <w:bookmarkEnd w:id="892"/>
      <w:r>
        <w:t>.</w:t>
      </w:r>
    </w:p>
    <w:p w14:paraId="0A85AC35" w14:textId="77777777" w:rsidR="006F2B85" w:rsidRDefault="001E7B82" w:rsidP="007D100A">
      <w:pPr>
        <w:numPr>
          <w:ilvl w:val="0"/>
          <w:numId w:val="133"/>
        </w:numPr>
      </w:pPr>
      <w:r>
        <w:rPr>
          <w:rStyle w:val="keyword"/>
        </w:rPr>
        <w:t>SHALL</w:t>
      </w:r>
      <w:r>
        <w:t xml:space="preserve"> contain exactly one [1..1] </w:t>
      </w:r>
      <w:r>
        <w:rPr>
          <w:rStyle w:val="XMLnameBold"/>
        </w:rPr>
        <w:t>title</w:t>
      </w:r>
      <w:bookmarkStart w:id="893" w:name="C_5564-17184"/>
      <w:r>
        <w:t xml:space="preserve"> (CONF:5564-17184)</w:t>
      </w:r>
      <w:bookmarkEnd w:id="893"/>
      <w:r>
        <w:t>.</w:t>
      </w:r>
    </w:p>
    <w:p w14:paraId="452C3629" w14:textId="77777777" w:rsidR="006F2B85" w:rsidRDefault="001E7B82" w:rsidP="007D100A">
      <w:pPr>
        <w:numPr>
          <w:ilvl w:val="0"/>
          <w:numId w:val="133"/>
        </w:numPr>
      </w:pPr>
      <w:r>
        <w:rPr>
          <w:rStyle w:val="keyword"/>
        </w:rPr>
        <w:t>SHALL</w:t>
      </w:r>
      <w:r>
        <w:t xml:space="preserve"> contain exactly one [1..1] </w:t>
      </w:r>
      <w:r>
        <w:rPr>
          <w:rStyle w:val="XMLnameBold"/>
        </w:rPr>
        <w:t>text</w:t>
      </w:r>
      <w:bookmarkStart w:id="894" w:name="C_5564-6273"/>
      <w:r>
        <w:t xml:space="preserve"> (CONF:5564-6273)</w:t>
      </w:r>
      <w:bookmarkEnd w:id="894"/>
      <w:r>
        <w:t>.</w:t>
      </w:r>
    </w:p>
    <w:p w14:paraId="4C26929E" w14:textId="77777777" w:rsidR="006F2B85" w:rsidRDefault="001E7B82" w:rsidP="007D100A">
      <w:pPr>
        <w:numPr>
          <w:ilvl w:val="0"/>
          <w:numId w:val="133"/>
        </w:numPr>
      </w:pPr>
      <w:r>
        <w:rPr>
          <w:rStyle w:val="keyword"/>
        </w:rPr>
        <w:t>MAY</w:t>
      </w:r>
      <w:r>
        <w:t xml:space="preserve"> contain zero or more [0..*] </w:t>
      </w:r>
      <w:r>
        <w:rPr>
          <w:rStyle w:val="XMLnameBold"/>
        </w:rPr>
        <w:t>entry</w:t>
      </w:r>
      <w:bookmarkStart w:id="895" w:name="C_5564-6274"/>
      <w:r>
        <w:t xml:space="preserve"> (CONF:5564-6274)</w:t>
      </w:r>
      <w:bookmarkEnd w:id="895"/>
      <w:r>
        <w:t xml:space="preserve"> such that it</w:t>
      </w:r>
    </w:p>
    <w:p w14:paraId="7ED39B6D" w14:textId="2247C47C" w:rsidR="006F2B85" w:rsidRDefault="001E7B82" w:rsidP="007D100A">
      <w:pPr>
        <w:numPr>
          <w:ilvl w:val="1"/>
          <w:numId w:val="133"/>
        </w:numPr>
      </w:pPr>
      <w:r>
        <w:rPr>
          <w:rStyle w:val="keyword"/>
        </w:rPr>
        <w:t>SHALL</w:t>
      </w:r>
      <w:r>
        <w:t xml:space="preserve"> contain exactly one [1..1]  </w:t>
      </w:r>
      <w:hyperlink w:anchor="E_Procedure_Activity_Procedure_NHCS_V4">
        <w:r>
          <w:rPr>
            <w:rStyle w:val="HyperlinkCourierBold"/>
          </w:rPr>
          <w:t>Procedure Activity Procedure (NHCS V4)</w:t>
        </w:r>
      </w:hyperlink>
      <w:r>
        <w:rPr>
          <w:rStyle w:val="XMLname"/>
        </w:rPr>
        <w:t xml:space="preserve"> (identifier: urn:hl7ii:2.16.840.1.113883.10.20.22.4.14:2025-08-01)</w:t>
      </w:r>
      <w:bookmarkStart w:id="896" w:name="C_5564-15509"/>
      <w:r>
        <w:t xml:space="preserve"> (CONF:5564-15509)</w:t>
      </w:r>
      <w:bookmarkEnd w:id="896"/>
      <w:r>
        <w:t>.</w:t>
      </w:r>
    </w:p>
    <w:p w14:paraId="16FE913F" w14:textId="77777777" w:rsidR="006F2B85" w:rsidRDefault="001E7B82" w:rsidP="007D100A">
      <w:pPr>
        <w:numPr>
          <w:ilvl w:val="0"/>
          <w:numId w:val="133"/>
        </w:numPr>
      </w:pPr>
      <w:r>
        <w:rPr>
          <w:rStyle w:val="keyword"/>
        </w:rPr>
        <w:t>MAY</w:t>
      </w:r>
      <w:r>
        <w:t xml:space="preserve"> contain zero or more [0..*] </w:t>
      </w:r>
      <w:r>
        <w:rPr>
          <w:rStyle w:val="XMLnameBold"/>
        </w:rPr>
        <w:t>entry</w:t>
      </w:r>
      <w:bookmarkStart w:id="897" w:name="C_5564-6278"/>
      <w:r>
        <w:t xml:space="preserve"> (CONF:5564-6278)</w:t>
      </w:r>
      <w:bookmarkEnd w:id="897"/>
      <w:r>
        <w:t xml:space="preserve"> such that it</w:t>
      </w:r>
    </w:p>
    <w:p w14:paraId="3F16E00C" w14:textId="40B01F02" w:rsidR="006F2B85" w:rsidRDefault="001E7B82" w:rsidP="007D100A">
      <w:pPr>
        <w:numPr>
          <w:ilvl w:val="1"/>
          <w:numId w:val="133"/>
        </w:numPr>
      </w:pPr>
      <w:r>
        <w:rPr>
          <w:rStyle w:val="keyword"/>
        </w:rPr>
        <w:t>SHALL</w:t>
      </w:r>
      <w:r>
        <w:t xml:space="preserve"> contain exactly one [1..1]  </w:t>
      </w:r>
      <w:hyperlink w:anchor="E_Procedure_Activity_Observation_NHCS_V3">
        <w:r>
          <w:rPr>
            <w:rStyle w:val="HyperlinkCourierBold"/>
          </w:rPr>
          <w:t>Procedure Activity Observation (NHCS V3)</w:t>
        </w:r>
      </w:hyperlink>
      <w:r>
        <w:rPr>
          <w:rStyle w:val="XMLname"/>
        </w:rPr>
        <w:t xml:space="preserve"> (identifier: urn:hl7ii:2.16.840.1.113883.10.20.22.4.13:2025-08-01)</w:t>
      </w:r>
      <w:bookmarkStart w:id="898" w:name="C_5564-15510"/>
      <w:r>
        <w:t xml:space="preserve"> (CONF:5564-15510)</w:t>
      </w:r>
      <w:bookmarkEnd w:id="898"/>
      <w:r>
        <w:t>.</w:t>
      </w:r>
    </w:p>
    <w:p w14:paraId="6B9E151B" w14:textId="77777777" w:rsidR="006F2B85" w:rsidRDefault="001E7B82" w:rsidP="007D100A">
      <w:pPr>
        <w:numPr>
          <w:ilvl w:val="0"/>
          <w:numId w:val="133"/>
        </w:numPr>
      </w:pPr>
      <w:r>
        <w:rPr>
          <w:rStyle w:val="keyword"/>
        </w:rPr>
        <w:t>MAY</w:t>
      </w:r>
      <w:r>
        <w:t xml:space="preserve"> contain zero or more [0..*] </w:t>
      </w:r>
      <w:r>
        <w:rPr>
          <w:rStyle w:val="XMLnameBold"/>
        </w:rPr>
        <w:t>entry</w:t>
      </w:r>
      <w:bookmarkStart w:id="899" w:name="C_5564-8533"/>
      <w:r>
        <w:t xml:space="preserve"> (CONF:5564-8533)</w:t>
      </w:r>
      <w:bookmarkEnd w:id="899"/>
      <w:r>
        <w:t xml:space="preserve"> such that it</w:t>
      </w:r>
    </w:p>
    <w:p w14:paraId="2A9CAA77" w14:textId="56AFBAB7" w:rsidR="006F2B85" w:rsidRDefault="001E7B82" w:rsidP="007D100A">
      <w:pPr>
        <w:numPr>
          <w:ilvl w:val="1"/>
          <w:numId w:val="133"/>
        </w:numPr>
      </w:pPr>
      <w:r>
        <w:rPr>
          <w:rStyle w:val="keyword"/>
        </w:rPr>
        <w:t>SHALL</w:t>
      </w:r>
      <w:r>
        <w:t xml:space="preserve"> contain exactly one [1..1]  </w:t>
      </w:r>
      <w:hyperlink w:anchor="E_Procedure_Activity_Act_NHCS_V3">
        <w:r>
          <w:rPr>
            <w:rStyle w:val="HyperlinkCourierBold"/>
          </w:rPr>
          <w:t>Procedure Activity Act (NHCS V3)</w:t>
        </w:r>
      </w:hyperlink>
      <w:r>
        <w:rPr>
          <w:rStyle w:val="XMLname"/>
        </w:rPr>
        <w:t xml:space="preserve"> (identifier: urn:hl7ii:2.16.840.1.113883.10.20.22.4.12:2025-08-01)</w:t>
      </w:r>
      <w:bookmarkStart w:id="900" w:name="C_5564-15511"/>
      <w:r>
        <w:t xml:space="preserve"> (CONF:5564-15511)</w:t>
      </w:r>
      <w:bookmarkEnd w:id="900"/>
      <w:r>
        <w:t>.</w:t>
      </w:r>
    </w:p>
    <w:p w14:paraId="5744623C" w14:textId="77777777" w:rsidR="006F2B85" w:rsidRDefault="001E7B82">
      <w:pPr>
        <w:pStyle w:val="Heading3nospace"/>
      </w:pPr>
      <w:bookmarkStart w:id="901" w:name="S_Procedures_Section_ent_req_Nv3"/>
      <w:bookmarkStart w:id="902" w:name="_Toc203485084"/>
      <w:r>
        <w:t>Procedures Section (entries required) (NHCS V3)</w:t>
      </w:r>
      <w:bookmarkEnd w:id="901"/>
      <w:bookmarkEnd w:id="902"/>
    </w:p>
    <w:p w14:paraId="75796AD1" w14:textId="77777777" w:rsidR="006F2B85" w:rsidRDefault="001E7B82">
      <w:pPr>
        <w:pStyle w:val="BracketData"/>
      </w:pPr>
      <w:r>
        <w:t>[section: identifier urn:hl7ii:2.16.840.1.113883.10.20.22.2.7.1:2025-08-01 (open)]</w:t>
      </w:r>
    </w:p>
    <w:p w14:paraId="4E03B7A8" w14:textId="77777777" w:rsidR="006F2B85" w:rsidRDefault="001E7B82">
      <w:pPr>
        <w:pStyle w:val="BracketData"/>
      </w:pPr>
      <w:r>
        <w:t>Draft as part of National Health Care Surveys, Release 1, STU 4 - US Realm</w:t>
      </w:r>
    </w:p>
    <w:p w14:paraId="7FA978E0" w14:textId="1BB3E8DF" w:rsidR="006F2B85" w:rsidRDefault="001E7B82">
      <w:pPr>
        <w:pStyle w:val="Caption"/>
      </w:pPr>
      <w:bookmarkStart w:id="903" w:name="_Toc203485542"/>
      <w:r>
        <w:t xml:space="preserve">Table </w:t>
      </w:r>
      <w:r>
        <w:fldChar w:fldCharType="begin"/>
      </w:r>
      <w:r>
        <w:instrText>SEQ Table \* ARABIC</w:instrText>
      </w:r>
      <w:r>
        <w:fldChar w:fldCharType="separate"/>
      </w:r>
      <w:r w:rsidR="004676B7">
        <w:t>85</w:t>
      </w:r>
      <w:r>
        <w:fldChar w:fldCharType="end"/>
      </w:r>
      <w:r>
        <w:t>: Procedures Section (entries required) (NHCS V3) Contexts</w:t>
      </w:r>
      <w:bookmarkEnd w:id="9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500245E" w14:textId="77777777">
        <w:trPr>
          <w:cantSplit/>
          <w:tblHeader/>
          <w:jc w:val="center"/>
        </w:trPr>
        <w:tc>
          <w:tcPr>
            <w:tcW w:w="360" w:type="dxa"/>
            <w:shd w:val="clear" w:color="auto" w:fill="E6E6E6"/>
          </w:tcPr>
          <w:p w14:paraId="238F2934" w14:textId="77777777" w:rsidR="006F2B85" w:rsidRDefault="001E7B82">
            <w:pPr>
              <w:pStyle w:val="TableHead"/>
            </w:pPr>
            <w:r>
              <w:t>Contained By:</w:t>
            </w:r>
          </w:p>
        </w:tc>
        <w:tc>
          <w:tcPr>
            <w:tcW w:w="360" w:type="dxa"/>
            <w:shd w:val="clear" w:color="auto" w:fill="E6E6E6"/>
          </w:tcPr>
          <w:p w14:paraId="462C853C" w14:textId="77777777" w:rsidR="006F2B85" w:rsidRDefault="001E7B82">
            <w:pPr>
              <w:pStyle w:val="TableHead"/>
            </w:pPr>
            <w:r>
              <w:t>Contains:</w:t>
            </w:r>
          </w:p>
        </w:tc>
      </w:tr>
      <w:tr w:rsidR="006F2B85" w14:paraId="75804F28" w14:textId="77777777">
        <w:trPr>
          <w:jc w:val="center"/>
        </w:trPr>
        <w:tc>
          <w:tcPr>
            <w:tcW w:w="360" w:type="dxa"/>
          </w:tcPr>
          <w:p w14:paraId="617FEE42" w14:textId="020DCAD9"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03E43817" w14:textId="3155BFAD" w:rsidR="006F2B85" w:rsidRDefault="001E7B82">
            <w:pPr>
              <w:pStyle w:val="TableText"/>
            </w:pPr>
            <w:hyperlink w:anchor="D_Inpatient_Encounter_NHCSIP_V7">
              <w:r>
                <w:rPr>
                  <w:rStyle w:val="HyperlinkText9pt"/>
                </w:rPr>
                <w:t>Inpatient Encounter (NHCS-IP) (V7)</w:t>
              </w:r>
            </w:hyperlink>
            <w:r>
              <w:t xml:space="preserve"> (required)</w:t>
            </w:r>
          </w:p>
          <w:p w14:paraId="65488339" w14:textId="44EB9720"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29DF1CBE" w14:textId="45E14B3A" w:rsidR="006F2B85" w:rsidRDefault="001E7B82">
            <w:pPr>
              <w:pStyle w:val="TableText"/>
            </w:pPr>
            <w:hyperlink w:anchor="E_Procedure_Activity_Procedure_NHCS_V4">
              <w:r>
                <w:rPr>
                  <w:rStyle w:val="HyperlinkText9pt"/>
                </w:rPr>
                <w:t>Procedure Activity Procedure (NHCS V4)</w:t>
              </w:r>
            </w:hyperlink>
            <w:r>
              <w:t xml:space="preserve"> (optional)</w:t>
            </w:r>
          </w:p>
          <w:p w14:paraId="6F5E623D" w14:textId="4BC1C151" w:rsidR="006F2B85" w:rsidRDefault="001E7B82">
            <w:pPr>
              <w:pStyle w:val="TableText"/>
            </w:pPr>
            <w:hyperlink w:anchor="E_Procedure_Activity_Act_NHCS_V3">
              <w:r>
                <w:rPr>
                  <w:rStyle w:val="HyperlinkText9pt"/>
                </w:rPr>
                <w:t>Procedure Activity Act (NHCS V3)</w:t>
              </w:r>
            </w:hyperlink>
            <w:r>
              <w:t xml:space="preserve"> (optional)</w:t>
            </w:r>
          </w:p>
          <w:p w14:paraId="12EBA75D" w14:textId="2E4AF4E5" w:rsidR="006F2B85" w:rsidRDefault="001E7B82">
            <w:pPr>
              <w:pStyle w:val="TableText"/>
            </w:pPr>
            <w:hyperlink w:anchor="E_Procedure_Activity_Observation_NHCS_V3">
              <w:r>
                <w:rPr>
                  <w:rStyle w:val="HyperlinkText9pt"/>
                </w:rPr>
                <w:t>Procedure Activity Observation (NHCS V3)</w:t>
              </w:r>
            </w:hyperlink>
            <w:r>
              <w:t xml:space="preserve"> (optional)</w:t>
            </w:r>
          </w:p>
        </w:tc>
      </w:tr>
    </w:tbl>
    <w:p w14:paraId="5669B075" w14:textId="77777777" w:rsidR="006F2B85" w:rsidRDefault="006F2B85">
      <w:pPr>
        <w:pStyle w:val="BodyText"/>
      </w:pPr>
    </w:p>
    <w:p w14:paraId="2FA36D52" w14:textId="77777777" w:rsidR="006F2B85" w:rsidRDefault="001E7B82">
      <w:r>
        <w:t>The C-CDA template, Procedures Section (entries required) (V2), has been versioned in this guide to support USCDI-v3.</w:t>
      </w:r>
    </w:p>
    <w:p w14:paraId="2BA59D16" w14:textId="77777777" w:rsidR="006F2B85" w:rsidRDefault="001E7B82">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w:t>
      </w:r>
      <w:r>
        <w: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0B88149C" w14:textId="2BD72A55" w:rsidR="006F2B85" w:rsidRDefault="001E7B82">
      <w:pPr>
        <w:pStyle w:val="Caption"/>
      </w:pPr>
      <w:bookmarkStart w:id="904" w:name="_Toc203485543"/>
      <w:r>
        <w:lastRenderedPageBreak/>
        <w:t xml:space="preserve">Table </w:t>
      </w:r>
      <w:r>
        <w:fldChar w:fldCharType="begin"/>
      </w:r>
      <w:r>
        <w:instrText>SEQ Table \* ARABIC</w:instrText>
      </w:r>
      <w:r>
        <w:fldChar w:fldCharType="separate"/>
      </w:r>
      <w:r w:rsidR="004676B7">
        <w:t>86</w:t>
      </w:r>
      <w:r>
        <w:fldChar w:fldCharType="end"/>
      </w:r>
      <w:r>
        <w:t>: Procedures Section (entries required) (NHCS V3) Constraints Overview</w:t>
      </w:r>
      <w:bookmarkEnd w:id="9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142432A" w14:textId="77777777">
        <w:trPr>
          <w:cantSplit/>
          <w:tblHeader/>
          <w:jc w:val="center"/>
        </w:trPr>
        <w:tc>
          <w:tcPr>
            <w:tcW w:w="0" w:type="dxa"/>
            <w:shd w:val="clear" w:color="auto" w:fill="E6E6E6"/>
            <w:noWrap/>
          </w:tcPr>
          <w:p w14:paraId="7E8B6050" w14:textId="77777777" w:rsidR="006F2B85" w:rsidRDefault="001E7B82">
            <w:pPr>
              <w:pStyle w:val="TableHead"/>
            </w:pPr>
            <w:r>
              <w:t>XPath</w:t>
            </w:r>
          </w:p>
        </w:tc>
        <w:tc>
          <w:tcPr>
            <w:tcW w:w="720" w:type="dxa"/>
            <w:shd w:val="clear" w:color="auto" w:fill="E6E6E6"/>
            <w:noWrap/>
          </w:tcPr>
          <w:p w14:paraId="43FACD61" w14:textId="77777777" w:rsidR="006F2B85" w:rsidRDefault="001E7B82">
            <w:pPr>
              <w:pStyle w:val="TableHead"/>
            </w:pPr>
            <w:r>
              <w:t>Card.</w:t>
            </w:r>
          </w:p>
        </w:tc>
        <w:tc>
          <w:tcPr>
            <w:tcW w:w="1152" w:type="dxa"/>
            <w:shd w:val="clear" w:color="auto" w:fill="E6E6E6"/>
            <w:noWrap/>
          </w:tcPr>
          <w:p w14:paraId="07A5E6DF" w14:textId="77777777" w:rsidR="006F2B85" w:rsidRDefault="001E7B82">
            <w:pPr>
              <w:pStyle w:val="TableHead"/>
            </w:pPr>
            <w:r>
              <w:t>Verb</w:t>
            </w:r>
          </w:p>
        </w:tc>
        <w:tc>
          <w:tcPr>
            <w:tcW w:w="864" w:type="dxa"/>
            <w:shd w:val="clear" w:color="auto" w:fill="E6E6E6"/>
            <w:noWrap/>
          </w:tcPr>
          <w:p w14:paraId="0296AA52" w14:textId="77777777" w:rsidR="006F2B85" w:rsidRDefault="001E7B82">
            <w:pPr>
              <w:pStyle w:val="TableHead"/>
            </w:pPr>
            <w:r>
              <w:t>Data Type</w:t>
            </w:r>
          </w:p>
        </w:tc>
        <w:tc>
          <w:tcPr>
            <w:tcW w:w="864" w:type="dxa"/>
            <w:shd w:val="clear" w:color="auto" w:fill="E6E6E6"/>
            <w:noWrap/>
          </w:tcPr>
          <w:p w14:paraId="6910ACD5" w14:textId="77777777" w:rsidR="006F2B85" w:rsidRDefault="001E7B82">
            <w:pPr>
              <w:pStyle w:val="TableHead"/>
            </w:pPr>
            <w:r>
              <w:t>CONF#</w:t>
            </w:r>
          </w:p>
        </w:tc>
        <w:tc>
          <w:tcPr>
            <w:tcW w:w="864" w:type="dxa"/>
            <w:shd w:val="clear" w:color="auto" w:fill="E6E6E6"/>
            <w:noWrap/>
          </w:tcPr>
          <w:p w14:paraId="3FC34531" w14:textId="77777777" w:rsidR="006F2B85" w:rsidRDefault="001E7B82">
            <w:pPr>
              <w:pStyle w:val="TableHead"/>
            </w:pPr>
            <w:r>
              <w:t>Value</w:t>
            </w:r>
          </w:p>
        </w:tc>
      </w:tr>
      <w:tr w:rsidR="006F2B85" w14:paraId="6E56D8DF" w14:textId="77777777">
        <w:trPr>
          <w:jc w:val="center"/>
        </w:trPr>
        <w:tc>
          <w:tcPr>
            <w:tcW w:w="10160" w:type="dxa"/>
            <w:gridSpan w:val="6"/>
          </w:tcPr>
          <w:p w14:paraId="26177E59" w14:textId="77777777" w:rsidR="006F2B85" w:rsidRDefault="001E7B82">
            <w:pPr>
              <w:pStyle w:val="TableText"/>
            </w:pPr>
            <w:r>
              <w:t>section (identifier: urn:hl7ii:2.16.840.1.113883.10.20.22.2.7.1:2025-08-01)</w:t>
            </w:r>
          </w:p>
        </w:tc>
      </w:tr>
      <w:tr w:rsidR="006F2B85" w14:paraId="027F18FE" w14:textId="77777777">
        <w:trPr>
          <w:jc w:val="center"/>
        </w:trPr>
        <w:tc>
          <w:tcPr>
            <w:tcW w:w="3345" w:type="dxa"/>
          </w:tcPr>
          <w:p w14:paraId="14CADA3A" w14:textId="77777777" w:rsidR="006F2B85" w:rsidRDefault="001E7B82">
            <w:pPr>
              <w:pStyle w:val="TableText"/>
            </w:pPr>
            <w:r>
              <w:tab/>
              <w:t>@nullFlavor</w:t>
            </w:r>
          </w:p>
        </w:tc>
        <w:tc>
          <w:tcPr>
            <w:tcW w:w="720" w:type="dxa"/>
          </w:tcPr>
          <w:p w14:paraId="4522963F" w14:textId="77777777" w:rsidR="006F2B85" w:rsidRDefault="001E7B82">
            <w:pPr>
              <w:pStyle w:val="TableText"/>
            </w:pPr>
            <w:r>
              <w:t>0..1</w:t>
            </w:r>
          </w:p>
        </w:tc>
        <w:tc>
          <w:tcPr>
            <w:tcW w:w="1152" w:type="dxa"/>
          </w:tcPr>
          <w:p w14:paraId="5AEACB0C" w14:textId="77777777" w:rsidR="006F2B85" w:rsidRDefault="001E7B82">
            <w:pPr>
              <w:pStyle w:val="TableText"/>
            </w:pPr>
            <w:r>
              <w:t>MAY</w:t>
            </w:r>
          </w:p>
        </w:tc>
        <w:tc>
          <w:tcPr>
            <w:tcW w:w="864" w:type="dxa"/>
          </w:tcPr>
          <w:p w14:paraId="7C7C753B" w14:textId="77777777" w:rsidR="006F2B85" w:rsidRDefault="006F2B85">
            <w:pPr>
              <w:pStyle w:val="TableText"/>
            </w:pPr>
          </w:p>
        </w:tc>
        <w:tc>
          <w:tcPr>
            <w:tcW w:w="1104" w:type="dxa"/>
          </w:tcPr>
          <w:p w14:paraId="4DAA4B86" w14:textId="5B9E5D08" w:rsidR="006F2B85" w:rsidRDefault="001E7B82">
            <w:pPr>
              <w:pStyle w:val="TableText"/>
            </w:pPr>
            <w:hyperlink w:anchor="C_5564-32891">
              <w:r>
                <w:rPr>
                  <w:rStyle w:val="HyperlinkText9pt"/>
                </w:rPr>
                <w:t>5564-32891</w:t>
              </w:r>
            </w:hyperlink>
          </w:p>
        </w:tc>
        <w:tc>
          <w:tcPr>
            <w:tcW w:w="2975" w:type="dxa"/>
          </w:tcPr>
          <w:p w14:paraId="19202D85" w14:textId="77777777" w:rsidR="006F2B85" w:rsidRDefault="001E7B82">
            <w:pPr>
              <w:pStyle w:val="TableText"/>
            </w:pPr>
            <w:r>
              <w:t>urn:oid:2.16.840.1.113883.5.1008 (HL7NullFlavor) = NI</w:t>
            </w:r>
          </w:p>
        </w:tc>
      </w:tr>
      <w:tr w:rsidR="006F2B85" w14:paraId="44898F6F" w14:textId="77777777">
        <w:trPr>
          <w:jc w:val="center"/>
        </w:trPr>
        <w:tc>
          <w:tcPr>
            <w:tcW w:w="3345" w:type="dxa"/>
          </w:tcPr>
          <w:p w14:paraId="60EE7B4C" w14:textId="77777777" w:rsidR="006F2B85" w:rsidRDefault="001E7B82">
            <w:pPr>
              <w:pStyle w:val="TableText"/>
            </w:pPr>
            <w:r>
              <w:tab/>
              <w:t>templateId</w:t>
            </w:r>
          </w:p>
        </w:tc>
        <w:tc>
          <w:tcPr>
            <w:tcW w:w="720" w:type="dxa"/>
          </w:tcPr>
          <w:p w14:paraId="37FD0733" w14:textId="77777777" w:rsidR="006F2B85" w:rsidRDefault="001E7B82">
            <w:pPr>
              <w:pStyle w:val="TableText"/>
            </w:pPr>
            <w:r>
              <w:t>1..1</w:t>
            </w:r>
          </w:p>
        </w:tc>
        <w:tc>
          <w:tcPr>
            <w:tcW w:w="1152" w:type="dxa"/>
          </w:tcPr>
          <w:p w14:paraId="010A1249" w14:textId="77777777" w:rsidR="006F2B85" w:rsidRDefault="001E7B82">
            <w:pPr>
              <w:pStyle w:val="TableText"/>
            </w:pPr>
            <w:r>
              <w:t>SHALL</w:t>
            </w:r>
          </w:p>
        </w:tc>
        <w:tc>
          <w:tcPr>
            <w:tcW w:w="864" w:type="dxa"/>
          </w:tcPr>
          <w:p w14:paraId="7A6C3D6D" w14:textId="77777777" w:rsidR="006F2B85" w:rsidRDefault="006F2B85">
            <w:pPr>
              <w:pStyle w:val="TableText"/>
            </w:pPr>
          </w:p>
        </w:tc>
        <w:tc>
          <w:tcPr>
            <w:tcW w:w="1104" w:type="dxa"/>
          </w:tcPr>
          <w:p w14:paraId="257D86AC" w14:textId="4478B620" w:rsidR="006F2B85" w:rsidRDefault="001E7B82">
            <w:pPr>
              <w:pStyle w:val="TableText"/>
            </w:pPr>
            <w:hyperlink w:anchor="C_5564-32879">
              <w:r>
                <w:rPr>
                  <w:rStyle w:val="HyperlinkText9pt"/>
                </w:rPr>
                <w:t>5564-32879</w:t>
              </w:r>
            </w:hyperlink>
          </w:p>
        </w:tc>
        <w:tc>
          <w:tcPr>
            <w:tcW w:w="2975" w:type="dxa"/>
          </w:tcPr>
          <w:p w14:paraId="5BA42E1A" w14:textId="77777777" w:rsidR="006F2B85" w:rsidRDefault="006F2B85">
            <w:pPr>
              <w:pStyle w:val="TableText"/>
            </w:pPr>
          </w:p>
        </w:tc>
      </w:tr>
      <w:tr w:rsidR="006F2B85" w14:paraId="1B88C04C" w14:textId="77777777">
        <w:trPr>
          <w:jc w:val="center"/>
        </w:trPr>
        <w:tc>
          <w:tcPr>
            <w:tcW w:w="3345" w:type="dxa"/>
          </w:tcPr>
          <w:p w14:paraId="6C50760E" w14:textId="77777777" w:rsidR="006F2B85" w:rsidRDefault="001E7B82">
            <w:pPr>
              <w:pStyle w:val="TableText"/>
            </w:pPr>
            <w:r>
              <w:tab/>
            </w:r>
            <w:r>
              <w:tab/>
              <w:t>@root</w:t>
            </w:r>
          </w:p>
        </w:tc>
        <w:tc>
          <w:tcPr>
            <w:tcW w:w="720" w:type="dxa"/>
          </w:tcPr>
          <w:p w14:paraId="65CDE408" w14:textId="77777777" w:rsidR="006F2B85" w:rsidRDefault="001E7B82">
            <w:pPr>
              <w:pStyle w:val="TableText"/>
            </w:pPr>
            <w:r>
              <w:t>1..1</w:t>
            </w:r>
          </w:p>
        </w:tc>
        <w:tc>
          <w:tcPr>
            <w:tcW w:w="1152" w:type="dxa"/>
          </w:tcPr>
          <w:p w14:paraId="26B1E4F1" w14:textId="77777777" w:rsidR="006F2B85" w:rsidRDefault="001E7B82">
            <w:pPr>
              <w:pStyle w:val="TableText"/>
            </w:pPr>
            <w:r>
              <w:t>SHALL</w:t>
            </w:r>
          </w:p>
        </w:tc>
        <w:tc>
          <w:tcPr>
            <w:tcW w:w="864" w:type="dxa"/>
          </w:tcPr>
          <w:p w14:paraId="11A8C9D2" w14:textId="77777777" w:rsidR="006F2B85" w:rsidRDefault="006F2B85">
            <w:pPr>
              <w:pStyle w:val="TableText"/>
            </w:pPr>
          </w:p>
        </w:tc>
        <w:tc>
          <w:tcPr>
            <w:tcW w:w="1104" w:type="dxa"/>
          </w:tcPr>
          <w:p w14:paraId="13532FB8" w14:textId="38EE4C21" w:rsidR="006F2B85" w:rsidRDefault="001E7B82">
            <w:pPr>
              <w:pStyle w:val="TableText"/>
            </w:pPr>
            <w:hyperlink w:anchor="C_5564-32885">
              <w:r>
                <w:rPr>
                  <w:rStyle w:val="HyperlinkText9pt"/>
                </w:rPr>
                <w:t>5564-32885</w:t>
              </w:r>
            </w:hyperlink>
          </w:p>
        </w:tc>
        <w:tc>
          <w:tcPr>
            <w:tcW w:w="2975" w:type="dxa"/>
          </w:tcPr>
          <w:p w14:paraId="795A62AF" w14:textId="77777777" w:rsidR="006F2B85" w:rsidRDefault="001E7B82">
            <w:pPr>
              <w:pStyle w:val="TableText"/>
            </w:pPr>
            <w:r>
              <w:t>2.16.840.1.113883.10.20.22.2.7.1</w:t>
            </w:r>
          </w:p>
        </w:tc>
      </w:tr>
      <w:tr w:rsidR="006F2B85" w14:paraId="572FF5BF" w14:textId="77777777">
        <w:trPr>
          <w:jc w:val="center"/>
        </w:trPr>
        <w:tc>
          <w:tcPr>
            <w:tcW w:w="3345" w:type="dxa"/>
          </w:tcPr>
          <w:p w14:paraId="6845ECAA" w14:textId="77777777" w:rsidR="006F2B85" w:rsidRDefault="001E7B82">
            <w:pPr>
              <w:pStyle w:val="TableText"/>
            </w:pPr>
            <w:r>
              <w:tab/>
            </w:r>
            <w:r>
              <w:tab/>
              <w:t>@extension</w:t>
            </w:r>
          </w:p>
        </w:tc>
        <w:tc>
          <w:tcPr>
            <w:tcW w:w="720" w:type="dxa"/>
          </w:tcPr>
          <w:p w14:paraId="5D95136B" w14:textId="77777777" w:rsidR="006F2B85" w:rsidRDefault="001E7B82">
            <w:pPr>
              <w:pStyle w:val="TableText"/>
            </w:pPr>
            <w:r>
              <w:t>1..1</w:t>
            </w:r>
          </w:p>
        </w:tc>
        <w:tc>
          <w:tcPr>
            <w:tcW w:w="1152" w:type="dxa"/>
          </w:tcPr>
          <w:p w14:paraId="3B16CBA9" w14:textId="77777777" w:rsidR="006F2B85" w:rsidRDefault="001E7B82">
            <w:pPr>
              <w:pStyle w:val="TableText"/>
            </w:pPr>
            <w:r>
              <w:t>SHALL</w:t>
            </w:r>
          </w:p>
        </w:tc>
        <w:tc>
          <w:tcPr>
            <w:tcW w:w="864" w:type="dxa"/>
          </w:tcPr>
          <w:p w14:paraId="748FD96C" w14:textId="77777777" w:rsidR="006F2B85" w:rsidRDefault="006F2B85">
            <w:pPr>
              <w:pStyle w:val="TableText"/>
            </w:pPr>
          </w:p>
        </w:tc>
        <w:tc>
          <w:tcPr>
            <w:tcW w:w="1104" w:type="dxa"/>
          </w:tcPr>
          <w:p w14:paraId="4D950BEE" w14:textId="68DB8E9E" w:rsidR="006F2B85" w:rsidRDefault="001E7B82">
            <w:pPr>
              <w:pStyle w:val="TableText"/>
            </w:pPr>
            <w:hyperlink w:anchor="C_5564-32886">
              <w:r>
                <w:rPr>
                  <w:rStyle w:val="HyperlinkText9pt"/>
                </w:rPr>
                <w:t>5564-32886</w:t>
              </w:r>
            </w:hyperlink>
          </w:p>
        </w:tc>
        <w:tc>
          <w:tcPr>
            <w:tcW w:w="2975" w:type="dxa"/>
          </w:tcPr>
          <w:p w14:paraId="69F78180" w14:textId="77777777" w:rsidR="006F2B85" w:rsidRDefault="001E7B82">
            <w:pPr>
              <w:pStyle w:val="TableText"/>
            </w:pPr>
            <w:r>
              <w:t>2025-08-01</w:t>
            </w:r>
          </w:p>
        </w:tc>
      </w:tr>
      <w:tr w:rsidR="006F2B85" w14:paraId="198CC4B4" w14:textId="77777777">
        <w:trPr>
          <w:jc w:val="center"/>
        </w:trPr>
        <w:tc>
          <w:tcPr>
            <w:tcW w:w="3345" w:type="dxa"/>
          </w:tcPr>
          <w:p w14:paraId="65F38FF4" w14:textId="77777777" w:rsidR="006F2B85" w:rsidRDefault="001E7B82">
            <w:pPr>
              <w:pStyle w:val="TableText"/>
            </w:pPr>
            <w:r>
              <w:tab/>
              <w:t>code</w:t>
            </w:r>
          </w:p>
        </w:tc>
        <w:tc>
          <w:tcPr>
            <w:tcW w:w="720" w:type="dxa"/>
          </w:tcPr>
          <w:p w14:paraId="4BE66F3D" w14:textId="77777777" w:rsidR="006F2B85" w:rsidRDefault="001E7B82">
            <w:pPr>
              <w:pStyle w:val="TableText"/>
            </w:pPr>
            <w:r>
              <w:t>1..1</w:t>
            </w:r>
          </w:p>
        </w:tc>
        <w:tc>
          <w:tcPr>
            <w:tcW w:w="1152" w:type="dxa"/>
          </w:tcPr>
          <w:p w14:paraId="62464AB4" w14:textId="77777777" w:rsidR="006F2B85" w:rsidRDefault="001E7B82">
            <w:pPr>
              <w:pStyle w:val="TableText"/>
            </w:pPr>
            <w:r>
              <w:t>SHALL</w:t>
            </w:r>
          </w:p>
        </w:tc>
        <w:tc>
          <w:tcPr>
            <w:tcW w:w="864" w:type="dxa"/>
          </w:tcPr>
          <w:p w14:paraId="3DACC989" w14:textId="77777777" w:rsidR="006F2B85" w:rsidRDefault="006F2B85">
            <w:pPr>
              <w:pStyle w:val="TableText"/>
            </w:pPr>
          </w:p>
        </w:tc>
        <w:tc>
          <w:tcPr>
            <w:tcW w:w="1104" w:type="dxa"/>
          </w:tcPr>
          <w:p w14:paraId="28BC670F" w14:textId="45D08E77" w:rsidR="006F2B85" w:rsidRDefault="001E7B82">
            <w:pPr>
              <w:pStyle w:val="TableText"/>
            </w:pPr>
            <w:hyperlink w:anchor="C_5564-32880">
              <w:r>
                <w:rPr>
                  <w:rStyle w:val="HyperlinkText9pt"/>
                </w:rPr>
                <w:t>5564-32880</w:t>
              </w:r>
            </w:hyperlink>
          </w:p>
        </w:tc>
        <w:tc>
          <w:tcPr>
            <w:tcW w:w="2975" w:type="dxa"/>
          </w:tcPr>
          <w:p w14:paraId="5ECA7F91" w14:textId="77777777" w:rsidR="006F2B85" w:rsidRDefault="006F2B85">
            <w:pPr>
              <w:pStyle w:val="TableText"/>
            </w:pPr>
          </w:p>
        </w:tc>
      </w:tr>
      <w:tr w:rsidR="006F2B85" w14:paraId="4E2A4397" w14:textId="77777777">
        <w:trPr>
          <w:jc w:val="center"/>
        </w:trPr>
        <w:tc>
          <w:tcPr>
            <w:tcW w:w="3345" w:type="dxa"/>
          </w:tcPr>
          <w:p w14:paraId="4862FDDD" w14:textId="77777777" w:rsidR="006F2B85" w:rsidRDefault="001E7B82">
            <w:pPr>
              <w:pStyle w:val="TableText"/>
            </w:pPr>
            <w:r>
              <w:tab/>
            </w:r>
            <w:r>
              <w:tab/>
              <w:t>@code</w:t>
            </w:r>
          </w:p>
        </w:tc>
        <w:tc>
          <w:tcPr>
            <w:tcW w:w="720" w:type="dxa"/>
          </w:tcPr>
          <w:p w14:paraId="18B1E446" w14:textId="77777777" w:rsidR="006F2B85" w:rsidRDefault="001E7B82">
            <w:pPr>
              <w:pStyle w:val="TableText"/>
            </w:pPr>
            <w:r>
              <w:t>1..1</w:t>
            </w:r>
          </w:p>
        </w:tc>
        <w:tc>
          <w:tcPr>
            <w:tcW w:w="1152" w:type="dxa"/>
          </w:tcPr>
          <w:p w14:paraId="7B8F14DD" w14:textId="77777777" w:rsidR="006F2B85" w:rsidRDefault="001E7B82">
            <w:pPr>
              <w:pStyle w:val="TableText"/>
            </w:pPr>
            <w:r>
              <w:t>SHALL</w:t>
            </w:r>
          </w:p>
        </w:tc>
        <w:tc>
          <w:tcPr>
            <w:tcW w:w="864" w:type="dxa"/>
          </w:tcPr>
          <w:p w14:paraId="3B204E68" w14:textId="77777777" w:rsidR="006F2B85" w:rsidRDefault="006F2B85">
            <w:pPr>
              <w:pStyle w:val="TableText"/>
            </w:pPr>
          </w:p>
        </w:tc>
        <w:tc>
          <w:tcPr>
            <w:tcW w:w="1104" w:type="dxa"/>
          </w:tcPr>
          <w:p w14:paraId="616CC9D1" w14:textId="3DB0A1A0" w:rsidR="006F2B85" w:rsidRDefault="001E7B82">
            <w:pPr>
              <w:pStyle w:val="TableText"/>
            </w:pPr>
            <w:hyperlink w:anchor="C_5564-32887">
              <w:r>
                <w:rPr>
                  <w:rStyle w:val="HyperlinkText9pt"/>
                </w:rPr>
                <w:t>5564-32887</w:t>
              </w:r>
            </w:hyperlink>
          </w:p>
        </w:tc>
        <w:tc>
          <w:tcPr>
            <w:tcW w:w="2975" w:type="dxa"/>
          </w:tcPr>
          <w:p w14:paraId="25872F31" w14:textId="77777777" w:rsidR="006F2B85" w:rsidRDefault="001E7B82">
            <w:pPr>
              <w:pStyle w:val="TableText"/>
            </w:pPr>
            <w:r>
              <w:t>47519-4</w:t>
            </w:r>
          </w:p>
        </w:tc>
      </w:tr>
      <w:tr w:rsidR="006F2B85" w14:paraId="38015FD4" w14:textId="77777777">
        <w:trPr>
          <w:jc w:val="center"/>
        </w:trPr>
        <w:tc>
          <w:tcPr>
            <w:tcW w:w="3345" w:type="dxa"/>
          </w:tcPr>
          <w:p w14:paraId="466FDB0F" w14:textId="77777777" w:rsidR="006F2B85" w:rsidRDefault="001E7B82">
            <w:pPr>
              <w:pStyle w:val="TableText"/>
            </w:pPr>
            <w:r>
              <w:tab/>
            </w:r>
            <w:r>
              <w:tab/>
              <w:t>@codeSystem</w:t>
            </w:r>
          </w:p>
        </w:tc>
        <w:tc>
          <w:tcPr>
            <w:tcW w:w="720" w:type="dxa"/>
          </w:tcPr>
          <w:p w14:paraId="4C33BB2B" w14:textId="77777777" w:rsidR="006F2B85" w:rsidRDefault="001E7B82">
            <w:pPr>
              <w:pStyle w:val="TableText"/>
            </w:pPr>
            <w:r>
              <w:t>1..1</w:t>
            </w:r>
          </w:p>
        </w:tc>
        <w:tc>
          <w:tcPr>
            <w:tcW w:w="1152" w:type="dxa"/>
          </w:tcPr>
          <w:p w14:paraId="77A04FF6" w14:textId="77777777" w:rsidR="006F2B85" w:rsidRDefault="001E7B82">
            <w:pPr>
              <w:pStyle w:val="TableText"/>
            </w:pPr>
            <w:r>
              <w:t>SHALL</w:t>
            </w:r>
          </w:p>
        </w:tc>
        <w:tc>
          <w:tcPr>
            <w:tcW w:w="864" w:type="dxa"/>
          </w:tcPr>
          <w:p w14:paraId="5C288D6C" w14:textId="77777777" w:rsidR="006F2B85" w:rsidRDefault="006F2B85">
            <w:pPr>
              <w:pStyle w:val="TableText"/>
            </w:pPr>
          </w:p>
        </w:tc>
        <w:tc>
          <w:tcPr>
            <w:tcW w:w="1104" w:type="dxa"/>
          </w:tcPr>
          <w:p w14:paraId="1AC64838" w14:textId="6630513A" w:rsidR="006F2B85" w:rsidRDefault="001E7B82">
            <w:pPr>
              <w:pStyle w:val="TableText"/>
            </w:pPr>
            <w:hyperlink w:anchor="C_5564-32888">
              <w:r>
                <w:rPr>
                  <w:rStyle w:val="HyperlinkText9pt"/>
                </w:rPr>
                <w:t>5564-32888</w:t>
              </w:r>
            </w:hyperlink>
          </w:p>
        </w:tc>
        <w:tc>
          <w:tcPr>
            <w:tcW w:w="2975" w:type="dxa"/>
          </w:tcPr>
          <w:p w14:paraId="43CD59F8" w14:textId="77777777" w:rsidR="006F2B85" w:rsidRDefault="001E7B82">
            <w:pPr>
              <w:pStyle w:val="TableText"/>
            </w:pPr>
            <w:r>
              <w:t>urn:oid:2.16.840.1.113883.6.1 (LOINC) = 2.16.840.1.113883.6.1</w:t>
            </w:r>
          </w:p>
        </w:tc>
      </w:tr>
      <w:tr w:rsidR="006F2B85" w14:paraId="14A05EF1" w14:textId="77777777">
        <w:trPr>
          <w:jc w:val="center"/>
        </w:trPr>
        <w:tc>
          <w:tcPr>
            <w:tcW w:w="3345" w:type="dxa"/>
          </w:tcPr>
          <w:p w14:paraId="27C60E9A" w14:textId="77777777" w:rsidR="006F2B85" w:rsidRDefault="001E7B82">
            <w:pPr>
              <w:pStyle w:val="TableText"/>
            </w:pPr>
            <w:r>
              <w:tab/>
              <w:t>title</w:t>
            </w:r>
          </w:p>
        </w:tc>
        <w:tc>
          <w:tcPr>
            <w:tcW w:w="720" w:type="dxa"/>
          </w:tcPr>
          <w:p w14:paraId="742AE177" w14:textId="77777777" w:rsidR="006F2B85" w:rsidRDefault="001E7B82">
            <w:pPr>
              <w:pStyle w:val="TableText"/>
            </w:pPr>
            <w:r>
              <w:t>1..1</w:t>
            </w:r>
          </w:p>
        </w:tc>
        <w:tc>
          <w:tcPr>
            <w:tcW w:w="1152" w:type="dxa"/>
          </w:tcPr>
          <w:p w14:paraId="2C1882ED" w14:textId="77777777" w:rsidR="006F2B85" w:rsidRDefault="001E7B82">
            <w:pPr>
              <w:pStyle w:val="TableText"/>
            </w:pPr>
            <w:r>
              <w:t>SHALL</w:t>
            </w:r>
          </w:p>
        </w:tc>
        <w:tc>
          <w:tcPr>
            <w:tcW w:w="864" w:type="dxa"/>
          </w:tcPr>
          <w:p w14:paraId="436378C4" w14:textId="77777777" w:rsidR="006F2B85" w:rsidRDefault="006F2B85">
            <w:pPr>
              <w:pStyle w:val="TableText"/>
            </w:pPr>
          </w:p>
        </w:tc>
        <w:tc>
          <w:tcPr>
            <w:tcW w:w="1104" w:type="dxa"/>
          </w:tcPr>
          <w:p w14:paraId="5A1CD9A8" w14:textId="7C8EA80D" w:rsidR="006F2B85" w:rsidRDefault="001E7B82">
            <w:pPr>
              <w:pStyle w:val="TableText"/>
            </w:pPr>
            <w:hyperlink w:anchor="C_5564-32889">
              <w:r>
                <w:rPr>
                  <w:rStyle w:val="HyperlinkText9pt"/>
                </w:rPr>
                <w:t>5564-32889</w:t>
              </w:r>
            </w:hyperlink>
          </w:p>
        </w:tc>
        <w:tc>
          <w:tcPr>
            <w:tcW w:w="2975" w:type="dxa"/>
          </w:tcPr>
          <w:p w14:paraId="1FD6F5CC" w14:textId="77777777" w:rsidR="006F2B85" w:rsidRDefault="006F2B85">
            <w:pPr>
              <w:pStyle w:val="TableText"/>
            </w:pPr>
          </w:p>
        </w:tc>
      </w:tr>
      <w:tr w:rsidR="006F2B85" w14:paraId="201119ED" w14:textId="77777777">
        <w:trPr>
          <w:jc w:val="center"/>
        </w:trPr>
        <w:tc>
          <w:tcPr>
            <w:tcW w:w="3345" w:type="dxa"/>
          </w:tcPr>
          <w:p w14:paraId="6766F022" w14:textId="77777777" w:rsidR="006F2B85" w:rsidRDefault="001E7B82">
            <w:pPr>
              <w:pStyle w:val="TableText"/>
            </w:pPr>
            <w:r>
              <w:tab/>
              <w:t>text</w:t>
            </w:r>
          </w:p>
        </w:tc>
        <w:tc>
          <w:tcPr>
            <w:tcW w:w="720" w:type="dxa"/>
          </w:tcPr>
          <w:p w14:paraId="7317251C" w14:textId="77777777" w:rsidR="006F2B85" w:rsidRDefault="001E7B82">
            <w:pPr>
              <w:pStyle w:val="TableText"/>
            </w:pPr>
            <w:r>
              <w:t>1..1</w:t>
            </w:r>
          </w:p>
        </w:tc>
        <w:tc>
          <w:tcPr>
            <w:tcW w:w="1152" w:type="dxa"/>
          </w:tcPr>
          <w:p w14:paraId="59F79E6D" w14:textId="77777777" w:rsidR="006F2B85" w:rsidRDefault="001E7B82">
            <w:pPr>
              <w:pStyle w:val="TableText"/>
            </w:pPr>
            <w:r>
              <w:t>SHALL</w:t>
            </w:r>
          </w:p>
        </w:tc>
        <w:tc>
          <w:tcPr>
            <w:tcW w:w="864" w:type="dxa"/>
          </w:tcPr>
          <w:p w14:paraId="0B85B429" w14:textId="77777777" w:rsidR="006F2B85" w:rsidRDefault="006F2B85">
            <w:pPr>
              <w:pStyle w:val="TableText"/>
            </w:pPr>
          </w:p>
        </w:tc>
        <w:tc>
          <w:tcPr>
            <w:tcW w:w="1104" w:type="dxa"/>
          </w:tcPr>
          <w:p w14:paraId="235D4656" w14:textId="1F601328" w:rsidR="006F2B85" w:rsidRDefault="001E7B82">
            <w:pPr>
              <w:pStyle w:val="TableText"/>
            </w:pPr>
            <w:hyperlink w:anchor="C_5564-32890">
              <w:r>
                <w:rPr>
                  <w:rStyle w:val="HyperlinkText9pt"/>
                </w:rPr>
                <w:t>5564-32890</w:t>
              </w:r>
            </w:hyperlink>
          </w:p>
        </w:tc>
        <w:tc>
          <w:tcPr>
            <w:tcW w:w="2975" w:type="dxa"/>
          </w:tcPr>
          <w:p w14:paraId="4C6028FC" w14:textId="77777777" w:rsidR="006F2B85" w:rsidRDefault="006F2B85">
            <w:pPr>
              <w:pStyle w:val="TableText"/>
            </w:pPr>
          </w:p>
        </w:tc>
      </w:tr>
      <w:tr w:rsidR="006F2B85" w14:paraId="7603724A" w14:textId="77777777">
        <w:trPr>
          <w:jc w:val="center"/>
        </w:trPr>
        <w:tc>
          <w:tcPr>
            <w:tcW w:w="3345" w:type="dxa"/>
          </w:tcPr>
          <w:p w14:paraId="4B1C4C6C" w14:textId="77777777" w:rsidR="006F2B85" w:rsidRDefault="001E7B82">
            <w:pPr>
              <w:pStyle w:val="TableText"/>
            </w:pPr>
            <w:r>
              <w:tab/>
              <w:t>entry</w:t>
            </w:r>
          </w:p>
        </w:tc>
        <w:tc>
          <w:tcPr>
            <w:tcW w:w="720" w:type="dxa"/>
          </w:tcPr>
          <w:p w14:paraId="17ACB556" w14:textId="77777777" w:rsidR="006F2B85" w:rsidRDefault="001E7B82">
            <w:pPr>
              <w:pStyle w:val="TableText"/>
            </w:pPr>
            <w:r>
              <w:t>1..*</w:t>
            </w:r>
          </w:p>
        </w:tc>
        <w:tc>
          <w:tcPr>
            <w:tcW w:w="1152" w:type="dxa"/>
          </w:tcPr>
          <w:p w14:paraId="57B55F82" w14:textId="77777777" w:rsidR="006F2B85" w:rsidRDefault="001E7B82">
            <w:pPr>
              <w:pStyle w:val="TableText"/>
            </w:pPr>
            <w:r>
              <w:t>SHALL</w:t>
            </w:r>
          </w:p>
        </w:tc>
        <w:tc>
          <w:tcPr>
            <w:tcW w:w="864" w:type="dxa"/>
          </w:tcPr>
          <w:p w14:paraId="641DF210" w14:textId="77777777" w:rsidR="006F2B85" w:rsidRDefault="006F2B85">
            <w:pPr>
              <w:pStyle w:val="TableText"/>
            </w:pPr>
          </w:p>
        </w:tc>
        <w:tc>
          <w:tcPr>
            <w:tcW w:w="1104" w:type="dxa"/>
          </w:tcPr>
          <w:p w14:paraId="6BDC48F8" w14:textId="749FD48F" w:rsidR="006F2B85" w:rsidRDefault="001E7B82">
            <w:pPr>
              <w:pStyle w:val="TableText"/>
            </w:pPr>
            <w:hyperlink w:anchor="C_5564-32881">
              <w:r>
                <w:rPr>
                  <w:rStyle w:val="HyperlinkText9pt"/>
                </w:rPr>
                <w:t>5564-32881</w:t>
              </w:r>
            </w:hyperlink>
          </w:p>
        </w:tc>
        <w:tc>
          <w:tcPr>
            <w:tcW w:w="2975" w:type="dxa"/>
          </w:tcPr>
          <w:p w14:paraId="7CE84747" w14:textId="77777777" w:rsidR="006F2B85" w:rsidRDefault="006F2B85">
            <w:pPr>
              <w:pStyle w:val="TableText"/>
            </w:pPr>
          </w:p>
        </w:tc>
      </w:tr>
      <w:tr w:rsidR="006F2B85" w14:paraId="1EC68C5F" w14:textId="77777777">
        <w:trPr>
          <w:jc w:val="center"/>
        </w:trPr>
        <w:tc>
          <w:tcPr>
            <w:tcW w:w="3345" w:type="dxa"/>
          </w:tcPr>
          <w:p w14:paraId="7D4478B1" w14:textId="77777777" w:rsidR="006F2B85" w:rsidRDefault="001E7B82">
            <w:pPr>
              <w:pStyle w:val="TableText"/>
            </w:pPr>
            <w:r>
              <w:tab/>
            </w:r>
            <w:r>
              <w:tab/>
              <w:t>act</w:t>
            </w:r>
          </w:p>
        </w:tc>
        <w:tc>
          <w:tcPr>
            <w:tcW w:w="720" w:type="dxa"/>
          </w:tcPr>
          <w:p w14:paraId="46D70939" w14:textId="77777777" w:rsidR="006F2B85" w:rsidRDefault="001E7B82">
            <w:pPr>
              <w:pStyle w:val="TableText"/>
            </w:pPr>
            <w:r>
              <w:t>0..1</w:t>
            </w:r>
          </w:p>
        </w:tc>
        <w:tc>
          <w:tcPr>
            <w:tcW w:w="1152" w:type="dxa"/>
          </w:tcPr>
          <w:p w14:paraId="4289B157" w14:textId="77777777" w:rsidR="006F2B85" w:rsidRDefault="001E7B82">
            <w:pPr>
              <w:pStyle w:val="TableText"/>
            </w:pPr>
            <w:r>
              <w:t>MAY</w:t>
            </w:r>
          </w:p>
        </w:tc>
        <w:tc>
          <w:tcPr>
            <w:tcW w:w="864" w:type="dxa"/>
          </w:tcPr>
          <w:p w14:paraId="37652415" w14:textId="77777777" w:rsidR="006F2B85" w:rsidRDefault="006F2B85">
            <w:pPr>
              <w:pStyle w:val="TableText"/>
            </w:pPr>
          </w:p>
        </w:tc>
        <w:tc>
          <w:tcPr>
            <w:tcW w:w="1104" w:type="dxa"/>
          </w:tcPr>
          <w:p w14:paraId="3E260C6D" w14:textId="4FA7F6D0" w:rsidR="006F2B85" w:rsidRDefault="001E7B82">
            <w:pPr>
              <w:pStyle w:val="TableText"/>
            </w:pPr>
            <w:hyperlink w:anchor="C_5564-32883">
              <w:r>
                <w:rPr>
                  <w:rStyle w:val="HyperlinkText9pt"/>
                </w:rPr>
                <w:t>5564-32883</w:t>
              </w:r>
            </w:hyperlink>
          </w:p>
        </w:tc>
        <w:tc>
          <w:tcPr>
            <w:tcW w:w="2975" w:type="dxa"/>
          </w:tcPr>
          <w:p w14:paraId="54B7806C" w14:textId="1AF9B9B3" w:rsidR="006F2B85" w:rsidRDefault="001E7B82">
            <w:pPr>
              <w:pStyle w:val="TableText"/>
            </w:pPr>
            <w:hyperlink w:anchor="E_Procedure_Activity_Act_NHCS_V3">
              <w:r>
                <w:rPr>
                  <w:rStyle w:val="HyperlinkText9pt"/>
                </w:rPr>
                <w:t>Procedure Activity Act (NHCS V3) (identifier: urn:hl7ii:2.16.840.1.113883.10.20.22.4.12:2025-08-01</w:t>
              </w:r>
            </w:hyperlink>
          </w:p>
        </w:tc>
      </w:tr>
      <w:tr w:rsidR="006F2B85" w14:paraId="0DFE6B7A" w14:textId="77777777">
        <w:trPr>
          <w:jc w:val="center"/>
        </w:trPr>
        <w:tc>
          <w:tcPr>
            <w:tcW w:w="3345" w:type="dxa"/>
          </w:tcPr>
          <w:p w14:paraId="4203E9E2" w14:textId="77777777" w:rsidR="006F2B85" w:rsidRDefault="001E7B82">
            <w:pPr>
              <w:pStyle w:val="TableText"/>
            </w:pPr>
            <w:r>
              <w:tab/>
            </w:r>
            <w:r>
              <w:tab/>
              <w:t>observation</w:t>
            </w:r>
          </w:p>
        </w:tc>
        <w:tc>
          <w:tcPr>
            <w:tcW w:w="720" w:type="dxa"/>
          </w:tcPr>
          <w:p w14:paraId="2B3066FC" w14:textId="77777777" w:rsidR="006F2B85" w:rsidRDefault="001E7B82">
            <w:pPr>
              <w:pStyle w:val="TableText"/>
            </w:pPr>
            <w:r>
              <w:t>0..1</w:t>
            </w:r>
          </w:p>
        </w:tc>
        <w:tc>
          <w:tcPr>
            <w:tcW w:w="1152" w:type="dxa"/>
          </w:tcPr>
          <w:p w14:paraId="7AEB89E4" w14:textId="77777777" w:rsidR="006F2B85" w:rsidRDefault="001E7B82">
            <w:pPr>
              <w:pStyle w:val="TableText"/>
            </w:pPr>
            <w:r>
              <w:t>MAY</w:t>
            </w:r>
          </w:p>
        </w:tc>
        <w:tc>
          <w:tcPr>
            <w:tcW w:w="864" w:type="dxa"/>
          </w:tcPr>
          <w:p w14:paraId="3915E072" w14:textId="77777777" w:rsidR="006F2B85" w:rsidRDefault="006F2B85">
            <w:pPr>
              <w:pStyle w:val="TableText"/>
            </w:pPr>
          </w:p>
        </w:tc>
        <w:tc>
          <w:tcPr>
            <w:tcW w:w="1104" w:type="dxa"/>
          </w:tcPr>
          <w:p w14:paraId="17504F8E" w14:textId="6D512421" w:rsidR="006F2B85" w:rsidRDefault="001E7B82">
            <w:pPr>
              <w:pStyle w:val="TableText"/>
            </w:pPr>
            <w:hyperlink w:anchor="C_5564-32884">
              <w:r>
                <w:rPr>
                  <w:rStyle w:val="HyperlinkText9pt"/>
                </w:rPr>
                <w:t>5564-32884</w:t>
              </w:r>
            </w:hyperlink>
          </w:p>
        </w:tc>
        <w:tc>
          <w:tcPr>
            <w:tcW w:w="2975" w:type="dxa"/>
          </w:tcPr>
          <w:p w14:paraId="7F08C1C4" w14:textId="32895AA7" w:rsidR="006F2B85" w:rsidRDefault="001E7B82">
            <w:pPr>
              <w:pStyle w:val="TableText"/>
            </w:pPr>
            <w:hyperlink w:anchor="E_Procedure_Activity_Observation_NHCS_V3">
              <w:r>
                <w:rPr>
                  <w:rStyle w:val="HyperlinkText9pt"/>
                </w:rPr>
                <w:t>Procedure Activity Observation (NHCS V3) (identifier: urn:hl7ii:2.16.840.1.113883.10.20.22.4.13:2025-08-01</w:t>
              </w:r>
            </w:hyperlink>
          </w:p>
        </w:tc>
      </w:tr>
      <w:tr w:rsidR="006F2B85" w14:paraId="1B729179" w14:textId="77777777">
        <w:trPr>
          <w:jc w:val="center"/>
        </w:trPr>
        <w:tc>
          <w:tcPr>
            <w:tcW w:w="3345" w:type="dxa"/>
          </w:tcPr>
          <w:p w14:paraId="746DD0C1" w14:textId="77777777" w:rsidR="006F2B85" w:rsidRDefault="001E7B82">
            <w:pPr>
              <w:pStyle w:val="TableText"/>
            </w:pPr>
            <w:r>
              <w:tab/>
            </w:r>
            <w:r>
              <w:tab/>
              <w:t>procedure</w:t>
            </w:r>
          </w:p>
        </w:tc>
        <w:tc>
          <w:tcPr>
            <w:tcW w:w="720" w:type="dxa"/>
          </w:tcPr>
          <w:p w14:paraId="33EE671D" w14:textId="77777777" w:rsidR="006F2B85" w:rsidRDefault="001E7B82">
            <w:pPr>
              <w:pStyle w:val="TableText"/>
            </w:pPr>
            <w:r>
              <w:t>0..1</w:t>
            </w:r>
          </w:p>
        </w:tc>
        <w:tc>
          <w:tcPr>
            <w:tcW w:w="1152" w:type="dxa"/>
          </w:tcPr>
          <w:p w14:paraId="5BF685B2" w14:textId="77777777" w:rsidR="006F2B85" w:rsidRDefault="001E7B82">
            <w:pPr>
              <w:pStyle w:val="TableText"/>
            </w:pPr>
            <w:r>
              <w:t>MAY</w:t>
            </w:r>
          </w:p>
        </w:tc>
        <w:tc>
          <w:tcPr>
            <w:tcW w:w="864" w:type="dxa"/>
          </w:tcPr>
          <w:p w14:paraId="1B73E66B" w14:textId="77777777" w:rsidR="006F2B85" w:rsidRDefault="006F2B85">
            <w:pPr>
              <w:pStyle w:val="TableText"/>
            </w:pPr>
          </w:p>
        </w:tc>
        <w:tc>
          <w:tcPr>
            <w:tcW w:w="1104" w:type="dxa"/>
          </w:tcPr>
          <w:p w14:paraId="485B47CD" w14:textId="50F98795" w:rsidR="006F2B85" w:rsidRDefault="001E7B82">
            <w:pPr>
              <w:pStyle w:val="TableText"/>
            </w:pPr>
            <w:hyperlink w:anchor="C_5564-32882">
              <w:r>
                <w:rPr>
                  <w:rStyle w:val="HyperlinkText9pt"/>
                </w:rPr>
                <w:t>5564-32882</w:t>
              </w:r>
            </w:hyperlink>
          </w:p>
        </w:tc>
        <w:tc>
          <w:tcPr>
            <w:tcW w:w="2975" w:type="dxa"/>
          </w:tcPr>
          <w:p w14:paraId="70DE4E66" w14:textId="345A3DFC" w:rsidR="006F2B85" w:rsidRDefault="001E7B82">
            <w:pPr>
              <w:pStyle w:val="TableText"/>
            </w:pPr>
            <w:hyperlink w:anchor="E_Procedure_Activity_Procedure_NHCS_V4">
              <w:r>
                <w:rPr>
                  <w:rStyle w:val="HyperlinkText9pt"/>
                </w:rPr>
                <w:t>Procedure Activity Procedure (NHCS V4) (identifier: urn:hl7ii:2.16.840.1.113883.10.20.22.4.14:2025-08-01</w:t>
              </w:r>
            </w:hyperlink>
          </w:p>
        </w:tc>
      </w:tr>
    </w:tbl>
    <w:p w14:paraId="15439086" w14:textId="77777777" w:rsidR="006F2B85" w:rsidRDefault="006F2B85">
      <w:pPr>
        <w:pStyle w:val="BodyText"/>
      </w:pPr>
    </w:p>
    <w:p w14:paraId="5C0C15AE" w14:textId="39AA586D" w:rsidR="006F2B85" w:rsidRDefault="001E7B82" w:rsidP="007D100A">
      <w:pPr>
        <w:numPr>
          <w:ilvl w:val="0"/>
          <w:numId w:val="134"/>
        </w:numPr>
      </w:pPr>
      <w:r>
        <w:t xml:space="preserve">Conforms to </w:t>
      </w:r>
      <w:hyperlink w:anchor="S_Procedures_Section_entries_optional_N">
        <w:r>
          <w:rPr>
            <w:rStyle w:val="HyperlinkCourierBold"/>
          </w:rPr>
          <w:t>Procedures Section (entries optional) (NHCS V3)</w:t>
        </w:r>
      </w:hyperlink>
      <w:r>
        <w:t xml:space="preserve"> template </w:t>
      </w:r>
      <w:r>
        <w:rPr>
          <w:rStyle w:val="XMLname"/>
        </w:rPr>
        <w:t>(identifier: urn:hl7ii:2.16.840.1.113883.10.20.22.2.7:2025-08-01)</w:t>
      </w:r>
      <w:r>
        <w:t>.</w:t>
      </w:r>
    </w:p>
    <w:p w14:paraId="56A8AC78" w14:textId="77777777" w:rsidR="006F2B85" w:rsidRDefault="001E7B82" w:rsidP="007D100A">
      <w:pPr>
        <w:numPr>
          <w:ilvl w:val="0"/>
          <w:numId w:val="134"/>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905" w:name="C_5564-32891"/>
      <w:r>
        <w:t xml:space="preserve"> (CONF:5564-32891)</w:t>
      </w:r>
      <w:bookmarkEnd w:id="905"/>
      <w:r>
        <w:t>.</w:t>
      </w:r>
    </w:p>
    <w:p w14:paraId="1FED65E4" w14:textId="77777777" w:rsidR="006F2B85" w:rsidRDefault="001E7B82" w:rsidP="007D100A">
      <w:pPr>
        <w:numPr>
          <w:ilvl w:val="0"/>
          <w:numId w:val="134"/>
        </w:numPr>
      </w:pPr>
      <w:r>
        <w:rPr>
          <w:rStyle w:val="keyword"/>
        </w:rPr>
        <w:t>SHALL</w:t>
      </w:r>
      <w:r>
        <w:t xml:space="preserve"> contain exactly one [1..1] </w:t>
      </w:r>
      <w:r>
        <w:rPr>
          <w:rStyle w:val="XMLnameBold"/>
        </w:rPr>
        <w:t>templateId</w:t>
      </w:r>
      <w:bookmarkStart w:id="906" w:name="C_5564-32879"/>
      <w:r>
        <w:t xml:space="preserve"> (CONF:5564-32879)</w:t>
      </w:r>
      <w:bookmarkEnd w:id="906"/>
      <w:r>
        <w:t xml:space="preserve"> such that it</w:t>
      </w:r>
    </w:p>
    <w:p w14:paraId="716A9DB0" w14:textId="77777777" w:rsidR="006F2B85" w:rsidRDefault="001E7B82" w:rsidP="007D100A">
      <w:pPr>
        <w:numPr>
          <w:ilvl w:val="1"/>
          <w:numId w:val="134"/>
        </w:numPr>
      </w:pPr>
      <w:r>
        <w:rPr>
          <w:rStyle w:val="keyword"/>
        </w:rPr>
        <w:t>SHALL</w:t>
      </w:r>
      <w:r>
        <w:t xml:space="preserve"> contain exactly one [1..1] </w:t>
      </w:r>
      <w:r>
        <w:rPr>
          <w:rStyle w:val="XMLnameBold"/>
        </w:rPr>
        <w:t>@root</w:t>
      </w:r>
      <w:r>
        <w:t>=</w:t>
      </w:r>
      <w:r>
        <w:rPr>
          <w:rStyle w:val="XMLname"/>
        </w:rPr>
        <w:t>"2.16.840.1.113883.10.20.22.2.7.1"</w:t>
      </w:r>
      <w:bookmarkStart w:id="907" w:name="C_5564-32885"/>
      <w:r>
        <w:t xml:space="preserve"> (CONF:5564-32885)</w:t>
      </w:r>
      <w:bookmarkEnd w:id="907"/>
      <w:r>
        <w:t>.</w:t>
      </w:r>
    </w:p>
    <w:p w14:paraId="22305C2E" w14:textId="77777777" w:rsidR="006F2B85" w:rsidRDefault="001E7B82" w:rsidP="007D100A">
      <w:pPr>
        <w:numPr>
          <w:ilvl w:val="1"/>
          <w:numId w:val="134"/>
        </w:numPr>
      </w:pPr>
      <w:r>
        <w:rPr>
          <w:rStyle w:val="keyword"/>
        </w:rPr>
        <w:t>SHALL</w:t>
      </w:r>
      <w:r>
        <w:t xml:space="preserve"> contain exactly one [1..1] </w:t>
      </w:r>
      <w:r>
        <w:rPr>
          <w:rStyle w:val="XMLnameBold"/>
        </w:rPr>
        <w:t>@extension</w:t>
      </w:r>
      <w:r>
        <w:t>=</w:t>
      </w:r>
      <w:r>
        <w:rPr>
          <w:rStyle w:val="XMLname"/>
        </w:rPr>
        <w:t>"2025-08-01"</w:t>
      </w:r>
      <w:bookmarkStart w:id="908" w:name="C_5564-32886"/>
      <w:r>
        <w:t xml:space="preserve"> (CONF:5564-32886)</w:t>
      </w:r>
      <w:bookmarkEnd w:id="908"/>
      <w:r>
        <w:t>.</w:t>
      </w:r>
    </w:p>
    <w:p w14:paraId="344D1246" w14:textId="77777777" w:rsidR="006F2B85" w:rsidRDefault="001E7B82" w:rsidP="007D100A">
      <w:pPr>
        <w:numPr>
          <w:ilvl w:val="0"/>
          <w:numId w:val="134"/>
        </w:numPr>
      </w:pPr>
      <w:r>
        <w:rPr>
          <w:rStyle w:val="keyword"/>
        </w:rPr>
        <w:t>SHALL</w:t>
      </w:r>
      <w:r>
        <w:t xml:space="preserve"> contain exactly one [1..1] </w:t>
      </w:r>
      <w:r>
        <w:rPr>
          <w:rStyle w:val="XMLnameBold"/>
        </w:rPr>
        <w:t>code</w:t>
      </w:r>
      <w:bookmarkStart w:id="909" w:name="C_5564-32880"/>
      <w:r>
        <w:t xml:space="preserve"> (CONF:5564-32880)</w:t>
      </w:r>
      <w:bookmarkEnd w:id="909"/>
      <w:r>
        <w:t>.</w:t>
      </w:r>
    </w:p>
    <w:p w14:paraId="0BC2DECD" w14:textId="77777777" w:rsidR="006F2B85" w:rsidRDefault="001E7B82" w:rsidP="007D100A">
      <w:pPr>
        <w:numPr>
          <w:ilvl w:val="1"/>
          <w:numId w:val="134"/>
        </w:numPr>
      </w:pPr>
      <w:r>
        <w:lastRenderedPageBreak/>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910" w:name="C_5564-32887"/>
      <w:r>
        <w:t xml:space="preserve"> (CONF:5564-32887)</w:t>
      </w:r>
      <w:bookmarkEnd w:id="910"/>
      <w:r>
        <w:t>.</w:t>
      </w:r>
    </w:p>
    <w:p w14:paraId="4DEA0A01" w14:textId="77777777" w:rsidR="006F2B85" w:rsidRDefault="001E7B82" w:rsidP="007D100A">
      <w:pPr>
        <w:numPr>
          <w:ilvl w:val="1"/>
          <w:numId w:val="1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11" w:name="C_5564-32888"/>
      <w:r>
        <w:t xml:space="preserve"> (CONF:5564-32888)</w:t>
      </w:r>
      <w:bookmarkEnd w:id="911"/>
      <w:r>
        <w:t>.</w:t>
      </w:r>
    </w:p>
    <w:p w14:paraId="268EB6A9" w14:textId="77777777" w:rsidR="006F2B85" w:rsidRDefault="001E7B82" w:rsidP="007D100A">
      <w:pPr>
        <w:numPr>
          <w:ilvl w:val="0"/>
          <w:numId w:val="134"/>
        </w:numPr>
      </w:pPr>
      <w:r>
        <w:rPr>
          <w:rStyle w:val="keyword"/>
        </w:rPr>
        <w:t>SHALL</w:t>
      </w:r>
      <w:r>
        <w:t xml:space="preserve"> contain exactly one [1..1] </w:t>
      </w:r>
      <w:r>
        <w:rPr>
          <w:rStyle w:val="XMLnameBold"/>
        </w:rPr>
        <w:t>title</w:t>
      </w:r>
      <w:bookmarkStart w:id="912" w:name="C_5564-32889"/>
      <w:r>
        <w:t xml:space="preserve"> (CONF:5564-32889)</w:t>
      </w:r>
      <w:bookmarkEnd w:id="912"/>
      <w:r>
        <w:t>.</w:t>
      </w:r>
    </w:p>
    <w:p w14:paraId="4C023342" w14:textId="77777777" w:rsidR="006F2B85" w:rsidRDefault="001E7B82" w:rsidP="007D100A">
      <w:pPr>
        <w:numPr>
          <w:ilvl w:val="0"/>
          <w:numId w:val="134"/>
        </w:numPr>
      </w:pPr>
      <w:r>
        <w:rPr>
          <w:rStyle w:val="keyword"/>
        </w:rPr>
        <w:t>SHALL</w:t>
      </w:r>
      <w:r>
        <w:t xml:space="preserve"> contain exactly one [1..1] </w:t>
      </w:r>
      <w:r>
        <w:rPr>
          <w:rStyle w:val="XMLnameBold"/>
        </w:rPr>
        <w:t>text</w:t>
      </w:r>
      <w:bookmarkStart w:id="913" w:name="C_5564-32890"/>
      <w:r>
        <w:t xml:space="preserve"> (CONF:5564-32890)</w:t>
      </w:r>
      <w:bookmarkEnd w:id="913"/>
      <w:r>
        <w:t>.</w:t>
      </w:r>
    </w:p>
    <w:p w14:paraId="0B7537DB" w14:textId="77777777" w:rsidR="006F2B85" w:rsidRDefault="001E7B82">
      <w:pPr>
        <w:pStyle w:val="BodyText"/>
        <w:spacing w:before="120"/>
      </w:pPr>
      <w:r>
        <w:t xml:space="preserve">If section/@nullFlavor is not present there </w:t>
      </w:r>
      <w:r>
        <w:rPr>
          <w:i/>
        </w:rPr>
        <w:t>SHALL</w:t>
      </w:r>
      <w:r>
        <w:t xml:space="preserve"> be at least one entry conformant to Procedure Activity Act (V2) (templateId 2.16.840.1.113883.10.20.22.4.12:2014-06-09) </w:t>
      </w:r>
      <w:r>
        <w:rPr>
          <w:i/>
        </w:rPr>
        <w:t>OR</w:t>
      </w:r>
      <w:r>
        <w:t xml:space="preserve"> Procedure Activity Observation (V2) (templateId: 2.16.840.1.113883.10.20.22.4.13:2014-06-09) </w:t>
      </w:r>
      <w:r>
        <w:rPr>
          <w:i/>
        </w:rPr>
        <w:t>OR</w:t>
      </w:r>
      <w:r>
        <w:t xml:space="preserve"> Procedure Activity Procedure (V2) (templateId: 2.16.840.1.113883.10.20.22.4.14:2014-06-09)</w:t>
      </w:r>
    </w:p>
    <w:p w14:paraId="2AEC8DF9" w14:textId="77777777" w:rsidR="006F2B85" w:rsidRDefault="001E7B82" w:rsidP="007D100A">
      <w:pPr>
        <w:numPr>
          <w:ilvl w:val="0"/>
          <w:numId w:val="134"/>
        </w:numPr>
      </w:pPr>
      <w:r>
        <w:rPr>
          <w:rStyle w:val="keyword"/>
        </w:rPr>
        <w:t>SHALL</w:t>
      </w:r>
      <w:r>
        <w:t xml:space="preserve"> contain at least one [1..*] </w:t>
      </w:r>
      <w:r>
        <w:rPr>
          <w:rStyle w:val="XMLnameBold"/>
        </w:rPr>
        <w:t>entry</w:t>
      </w:r>
      <w:bookmarkStart w:id="914" w:name="C_5564-32881"/>
      <w:r>
        <w:t xml:space="preserve"> (CONF:5564-32881)</w:t>
      </w:r>
      <w:bookmarkEnd w:id="914"/>
      <w:r>
        <w:t xml:space="preserve"> such that it</w:t>
      </w:r>
    </w:p>
    <w:p w14:paraId="500F52E3" w14:textId="7ABF2CFC" w:rsidR="006F2B85" w:rsidRDefault="001E7B82" w:rsidP="007D100A">
      <w:pPr>
        <w:numPr>
          <w:ilvl w:val="1"/>
          <w:numId w:val="134"/>
        </w:numPr>
      </w:pPr>
      <w:r>
        <w:rPr>
          <w:rStyle w:val="keyword"/>
        </w:rPr>
        <w:t>MAY</w:t>
      </w:r>
      <w:r>
        <w:t xml:space="preserve"> contain zero or one [0..1]  </w:t>
      </w:r>
      <w:hyperlink w:anchor="E_Procedure_Activity_Act_NHCS_V3">
        <w:r>
          <w:rPr>
            <w:rStyle w:val="HyperlinkCourierBold"/>
          </w:rPr>
          <w:t>Procedure Activity Act (NHCS V3)</w:t>
        </w:r>
      </w:hyperlink>
      <w:r>
        <w:rPr>
          <w:rStyle w:val="XMLname"/>
        </w:rPr>
        <w:t xml:space="preserve"> (identifier: urn:hl7ii:2.16.840.1.113883.10.20.22.4.12:2025-08-01)</w:t>
      </w:r>
      <w:bookmarkStart w:id="915" w:name="C_5564-32883"/>
      <w:r>
        <w:t xml:space="preserve"> (CONF:5564-32883)</w:t>
      </w:r>
      <w:bookmarkEnd w:id="915"/>
      <w:r>
        <w:t>.</w:t>
      </w:r>
    </w:p>
    <w:p w14:paraId="76EBA89A" w14:textId="5F0204F9" w:rsidR="006F2B85" w:rsidRDefault="001E7B82" w:rsidP="007D100A">
      <w:pPr>
        <w:numPr>
          <w:ilvl w:val="1"/>
          <w:numId w:val="134"/>
        </w:numPr>
      </w:pPr>
      <w:r>
        <w:rPr>
          <w:rStyle w:val="keyword"/>
        </w:rPr>
        <w:t>MAY</w:t>
      </w:r>
      <w:r>
        <w:t xml:space="preserve"> contain zero or one [0..1]  </w:t>
      </w:r>
      <w:hyperlink w:anchor="E_Procedure_Activity_Observation_NHCS_V3">
        <w:r>
          <w:rPr>
            <w:rStyle w:val="HyperlinkCourierBold"/>
          </w:rPr>
          <w:t>Procedure Activity Observation (NHCS V3)</w:t>
        </w:r>
      </w:hyperlink>
      <w:r>
        <w:rPr>
          <w:rStyle w:val="XMLname"/>
        </w:rPr>
        <w:t xml:space="preserve"> (identifier: urn:hl7ii:2.16.840.1.113883.10.20.22.4.13:2025-08-01)</w:t>
      </w:r>
      <w:bookmarkStart w:id="916" w:name="C_5564-32884"/>
      <w:r>
        <w:t xml:space="preserve"> (CONF:5564-32884)</w:t>
      </w:r>
      <w:bookmarkEnd w:id="916"/>
      <w:r>
        <w:t>.</w:t>
      </w:r>
    </w:p>
    <w:p w14:paraId="49B0097D" w14:textId="02751FFF" w:rsidR="006F2B85" w:rsidRDefault="001E7B82" w:rsidP="007D100A">
      <w:pPr>
        <w:numPr>
          <w:ilvl w:val="1"/>
          <w:numId w:val="134"/>
        </w:numPr>
      </w:pPr>
      <w:r>
        <w:rPr>
          <w:rStyle w:val="keyword"/>
        </w:rPr>
        <w:t>MAY</w:t>
      </w:r>
      <w:r>
        <w:t xml:space="preserve"> contain zero or one [0..1]  </w:t>
      </w:r>
      <w:hyperlink w:anchor="E_Procedure_Activity_Procedure_NHCS_V4">
        <w:r>
          <w:rPr>
            <w:rStyle w:val="HyperlinkCourierBold"/>
          </w:rPr>
          <w:t>Procedure Activity Procedure (NHCS V4)</w:t>
        </w:r>
      </w:hyperlink>
      <w:r>
        <w:rPr>
          <w:rStyle w:val="XMLname"/>
        </w:rPr>
        <w:t xml:space="preserve"> (identifier: urn:hl7ii:2.16.840.1.113883.10.20.22.4.14:2025-08-01)</w:t>
      </w:r>
      <w:bookmarkStart w:id="917" w:name="C_5564-32882"/>
      <w:r>
        <w:t xml:space="preserve"> (CONF:5564-32882)</w:t>
      </w:r>
      <w:bookmarkEnd w:id="917"/>
      <w:r>
        <w:t>.</w:t>
      </w:r>
    </w:p>
    <w:p w14:paraId="0168EFD5" w14:textId="1EFF3F20" w:rsidR="006F2B85" w:rsidRDefault="001E7B82">
      <w:pPr>
        <w:pStyle w:val="Caption"/>
        <w:ind w:left="130" w:right="115"/>
      </w:pPr>
      <w:bookmarkStart w:id="918" w:name="_Toc203485325"/>
      <w:r>
        <w:lastRenderedPageBreak/>
        <w:t xml:space="preserve">Figure </w:t>
      </w:r>
      <w:r>
        <w:fldChar w:fldCharType="begin"/>
      </w:r>
      <w:r>
        <w:instrText>SEQ Figure \* ARABIC</w:instrText>
      </w:r>
      <w:r>
        <w:fldChar w:fldCharType="separate"/>
      </w:r>
      <w:r w:rsidR="004676B7">
        <w:t>39</w:t>
      </w:r>
      <w:r>
        <w:fldChar w:fldCharType="end"/>
      </w:r>
      <w:r>
        <w:t>: Procedures Section (entries required) (NHCS V3) Example</w:t>
      </w:r>
      <w:bookmarkEnd w:id="918"/>
    </w:p>
    <w:p w14:paraId="31C575AD" w14:textId="77777777" w:rsidR="006F2B85" w:rsidRDefault="001E7B82">
      <w:pPr>
        <w:pStyle w:val="Example"/>
        <w:ind w:left="130" w:right="115"/>
      </w:pPr>
      <w:r>
        <w:t>&lt;section&gt;</w:t>
      </w:r>
    </w:p>
    <w:p w14:paraId="7F4049A2" w14:textId="77777777" w:rsidR="006F2B85" w:rsidRDefault="001E7B82">
      <w:pPr>
        <w:pStyle w:val="Example"/>
        <w:ind w:left="130" w:right="115"/>
      </w:pPr>
      <w:r>
        <w:t xml:space="preserve">    &lt;!--  [Updated C-CDA] Procedures Section (entries optional) (NHCS V3)  --&gt;</w:t>
      </w:r>
    </w:p>
    <w:p w14:paraId="6055C4BF" w14:textId="77777777" w:rsidR="006F2B85" w:rsidRDefault="001E7B82">
      <w:pPr>
        <w:pStyle w:val="Example"/>
        <w:ind w:left="130" w:right="115"/>
      </w:pPr>
      <w:r>
        <w:t xml:space="preserve">    &lt;templateId root="2.16.840.1.113883.10.20.22.2.7" extension="2025-08-01"/&gt;</w:t>
      </w:r>
    </w:p>
    <w:p w14:paraId="5569C367" w14:textId="77777777" w:rsidR="006F2B85" w:rsidRDefault="001E7B82">
      <w:pPr>
        <w:pStyle w:val="Example"/>
        <w:ind w:left="130" w:right="115"/>
      </w:pPr>
      <w:r>
        <w:t xml:space="preserve">    &lt;!--  [Updated C-CDA] Procedures Section (entries required) (NHCS V3)  --&gt;</w:t>
      </w:r>
    </w:p>
    <w:p w14:paraId="557A3576" w14:textId="77777777" w:rsidR="006F2B85" w:rsidRDefault="001E7B82">
      <w:pPr>
        <w:pStyle w:val="Example"/>
        <w:ind w:left="130" w:right="115"/>
      </w:pPr>
      <w:r>
        <w:t xml:space="preserve">    &lt;templateId root="2.16.840.1.113883.10.20.22.2.7.1" extension="2025-08-01"/&gt;</w:t>
      </w:r>
    </w:p>
    <w:p w14:paraId="4C61D10C" w14:textId="77777777" w:rsidR="006F2B85" w:rsidRDefault="001E7B82">
      <w:pPr>
        <w:pStyle w:val="Example"/>
        <w:ind w:left="130" w:right="115"/>
      </w:pPr>
      <w:r>
        <w:t xml:space="preserve">    &lt;code code="47519-4" codeSystem="2.16.840.1.113883.6.1" </w:t>
      </w:r>
    </w:p>
    <w:p w14:paraId="5F9DA9C0" w14:textId="77777777" w:rsidR="006F2B85" w:rsidRDefault="001E7B82">
      <w:pPr>
        <w:pStyle w:val="Example"/>
        <w:ind w:left="130" w:right="115"/>
      </w:pPr>
      <w:r>
        <w:t xml:space="preserve">         codeSystemName="LOINC" displayName="PROCEDURES" /&gt;</w:t>
      </w:r>
    </w:p>
    <w:p w14:paraId="3E861646" w14:textId="77777777" w:rsidR="006F2B85" w:rsidRDefault="001E7B82">
      <w:pPr>
        <w:pStyle w:val="Example"/>
        <w:ind w:left="130" w:right="115"/>
      </w:pPr>
      <w:r>
        <w:t xml:space="preserve">    &lt;title&gt;Procedures&lt;/title&gt;</w:t>
      </w:r>
    </w:p>
    <w:p w14:paraId="39114802" w14:textId="77777777" w:rsidR="006F2B85" w:rsidRDefault="001E7B82">
      <w:pPr>
        <w:pStyle w:val="Example"/>
        <w:ind w:left="130" w:right="115"/>
      </w:pPr>
      <w:r>
        <w:t xml:space="preserve">    &lt;text&gt;</w:t>
      </w:r>
    </w:p>
    <w:p w14:paraId="670440A0" w14:textId="77777777" w:rsidR="006F2B85" w:rsidRDefault="001E7B82">
      <w:pPr>
        <w:pStyle w:val="Example"/>
        <w:ind w:left="130" w:right="115"/>
      </w:pPr>
      <w:r>
        <w:t xml:space="preserve">      ...</w:t>
      </w:r>
    </w:p>
    <w:p w14:paraId="29303A67" w14:textId="77777777" w:rsidR="006F2B85" w:rsidRDefault="001E7B82">
      <w:pPr>
        <w:pStyle w:val="Example"/>
        <w:ind w:left="130" w:right="115"/>
      </w:pPr>
      <w:r>
        <w:t xml:space="preserve">    &lt;/text&gt;</w:t>
      </w:r>
    </w:p>
    <w:p w14:paraId="3A3D5A0F" w14:textId="77777777" w:rsidR="006F2B85" w:rsidRDefault="001E7B82">
      <w:pPr>
        <w:pStyle w:val="Example"/>
        <w:ind w:left="130" w:right="115"/>
      </w:pPr>
      <w:r>
        <w:t xml:space="preserve">    &lt;!--  This entry represents a service act that has been provided  --&gt;</w:t>
      </w:r>
    </w:p>
    <w:p w14:paraId="5EB4C6B7" w14:textId="77777777" w:rsidR="006F2B85" w:rsidRDefault="001E7B82">
      <w:pPr>
        <w:pStyle w:val="Example"/>
        <w:ind w:left="130" w:right="115"/>
      </w:pPr>
      <w:r>
        <w:t xml:space="preserve">    &lt;entry&gt;</w:t>
      </w:r>
    </w:p>
    <w:p w14:paraId="58384F71" w14:textId="77777777" w:rsidR="006F2B85" w:rsidRDefault="001E7B82">
      <w:pPr>
        <w:pStyle w:val="Example"/>
        <w:ind w:left="130" w:right="115"/>
      </w:pPr>
      <w:r>
        <w:t xml:space="preserve">        &lt;act classCode="ACT" moodCode="EVN"&gt;</w:t>
      </w:r>
    </w:p>
    <w:p w14:paraId="034C90A6" w14:textId="77777777" w:rsidR="006F2B85" w:rsidRDefault="001E7B82">
      <w:pPr>
        <w:pStyle w:val="Example"/>
        <w:ind w:left="130" w:right="115"/>
      </w:pPr>
      <w:r>
        <w:t xml:space="preserve">            &lt;!--  [Updated C-CDA R2] Procedure Activity Act (NHCS V3)  --&gt;</w:t>
      </w:r>
    </w:p>
    <w:p w14:paraId="2B55E7AE" w14:textId="77777777" w:rsidR="006F2B85" w:rsidRDefault="001E7B82">
      <w:pPr>
        <w:pStyle w:val="Example"/>
        <w:ind w:left="130" w:right="115"/>
      </w:pPr>
      <w:r>
        <w:t xml:space="preserve">            &lt;templateId root="2.16.840.1.113883.10.20.22.4.12" extension="2025-08-01"/&gt;</w:t>
      </w:r>
    </w:p>
    <w:p w14:paraId="19A5BA9C" w14:textId="77777777" w:rsidR="006F2B85" w:rsidRDefault="001E7B82">
      <w:pPr>
        <w:pStyle w:val="Example"/>
        <w:ind w:left="130" w:right="115"/>
      </w:pPr>
      <w:r>
        <w:t xml:space="preserve">               ...</w:t>
      </w:r>
    </w:p>
    <w:p w14:paraId="05F4A63A" w14:textId="77777777" w:rsidR="006F2B85" w:rsidRDefault="001E7B82">
      <w:pPr>
        <w:pStyle w:val="Example"/>
        <w:ind w:left="130" w:right="115"/>
      </w:pPr>
      <w:r>
        <w:t xml:space="preserve">        &lt;/act&gt;</w:t>
      </w:r>
    </w:p>
    <w:p w14:paraId="1599B15A" w14:textId="77777777" w:rsidR="006F2B85" w:rsidRDefault="001E7B82">
      <w:pPr>
        <w:pStyle w:val="Example"/>
        <w:ind w:left="130" w:right="115"/>
      </w:pPr>
      <w:r>
        <w:t xml:space="preserve">    &lt;/entry&gt;</w:t>
      </w:r>
    </w:p>
    <w:p w14:paraId="4435789A" w14:textId="77777777" w:rsidR="006F2B85" w:rsidRDefault="001E7B82">
      <w:pPr>
        <w:pStyle w:val="Example"/>
        <w:ind w:left="130" w:right="115"/>
      </w:pPr>
      <w:r>
        <w:t xml:space="preserve">    &lt;!--  This entry represents a procedure service that has been provided  --&gt;</w:t>
      </w:r>
    </w:p>
    <w:p w14:paraId="52607A8B" w14:textId="77777777" w:rsidR="006F2B85" w:rsidRDefault="001E7B82">
      <w:pPr>
        <w:pStyle w:val="Example"/>
        <w:ind w:left="130" w:right="115"/>
      </w:pPr>
      <w:r>
        <w:t xml:space="preserve">    &lt;entry&gt;</w:t>
      </w:r>
    </w:p>
    <w:p w14:paraId="5A4A1517" w14:textId="77777777" w:rsidR="006F2B85" w:rsidRDefault="001E7B82">
      <w:pPr>
        <w:pStyle w:val="Example"/>
        <w:ind w:left="130" w:right="115"/>
      </w:pPr>
      <w:r>
        <w:t xml:space="preserve">        &lt;procedure classCode="PROC" moodCode="EVN"&gt;</w:t>
      </w:r>
    </w:p>
    <w:p w14:paraId="6717F117" w14:textId="77777777" w:rsidR="006F2B85" w:rsidRDefault="001E7B82">
      <w:pPr>
        <w:pStyle w:val="Example"/>
        <w:ind w:left="130" w:right="115"/>
      </w:pPr>
      <w:r>
        <w:t xml:space="preserve">            &lt;!--  [Updated C-CDA R2] Procedure Activity Procedure (NHCS V4)  --&gt;</w:t>
      </w:r>
    </w:p>
    <w:p w14:paraId="1C88E21D" w14:textId="77777777" w:rsidR="006F2B85" w:rsidRDefault="001E7B82">
      <w:pPr>
        <w:pStyle w:val="Example"/>
        <w:ind w:left="130" w:right="115"/>
      </w:pPr>
      <w:r>
        <w:t xml:space="preserve">            &lt;templateId root="2.16.840.1.113883.10.20.22.4.14" extension="2025-08-01"/&gt;</w:t>
      </w:r>
    </w:p>
    <w:p w14:paraId="4A573572" w14:textId="77777777" w:rsidR="006F2B85" w:rsidRDefault="001E7B82">
      <w:pPr>
        <w:pStyle w:val="Example"/>
        <w:ind w:left="130" w:right="115"/>
      </w:pPr>
      <w:r>
        <w:t xml:space="preserve">              ...</w:t>
      </w:r>
    </w:p>
    <w:p w14:paraId="0EAA3820" w14:textId="77777777" w:rsidR="006F2B85" w:rsidRDefault="001E7B82">
      <w:pPr>
        <w:pStyle w:val="Example"/>
        <w:ind w:left="130" w:right="115"/>
      </w:pPr>
      <w:r>
        <w:t xml:space="preserve">        &lt;/procedure&gt;</w:t>
      </w:r>
    </w:p>
    <w:p w14:paraId="3337D1B5" w14:textId="77777777" w:rsidR="006F2B85" w:rsidRDefault="001E7B82">
      <w:pPr>
        <w:pStyle w:val="Example"/>
        <w:ind w:left="130" w:right="115"/>
      </w:pPr>
      <w:r>
        <w:t xml:space="preserve">    &lt;/entry&gt;</w:t>
      </w:r>
    </w:p>
    <w:p w14:paraId="7F74DB6D" w14:textId="77777777" w:rsidR="006F2B85" w:rsidRDefault="001E7B82">
      <w:pPr>
        <w:pStyle w:val="Example"/>
        <w:ind w:left="130" w:right="115"/>
      </w:pPr>
      <w:r>
        <w:t xml:space="preserve">    &lt;!--  This entry represents an observation service that has been provided  --&gt;</w:t>
      </w:r>
    </w:p>
    <w:p w14:paraId="4112DA29" w14:textId="77777777" w:rsidR="006F2B85" w:rsidRDefault="001E7B82">
      <w:pPr>
        <w:pStyle w:val="Example"/>
        <w:ind w:left="130" w:right="115"/>
      </w:pPr>
      <w:r>
        <w:t xml:space="preserve">    &lt;entry&gt;</w:t>
      </w:r>
    </w:p>
    <w:p w14:paraId="0B483096" w14:textId="77777777" w:rsidR="006F2B85" w:rsidRDefault="001E7B82">
      <w:pPr>
        <w:pStyle w:val="Example"/>
        <w:ind w:left="130" w:right="115"/>
      </w:pPr>
      <w:r>
        <w:t xml:space="preserve">        &lt;!--  [Updated C-CDA R2] Procedure Activity Observation (NHCS V3)  --&gt;</w:t>
      </w:r>
    </w:p>
    <w:p w14:paraId="6B7CAE3A" w14:textId="77777777" w:rsidR="006F2B85" w:rsidRDefault="001E7B82">
      <w:pPr>
        <w:pStyle w:val="Example"/>
        <w:ind w:left="130" w:right="115"/>
      </w:pPr>
      <w:r>
        <w:t xml:space="preserve">        &lt;observation classCode="OBS" moodCode="EVN"&gt;</w:t>
      </w:r>
    </w:p>
    <w:p w14:paraId="2934C8B4" w14:textId="77777777" w:rsidR="006F2B85" w:rsidRDefault="001E7B82">
      <w:pPr>
        <w:pStyle w:val="Example"/>
        <w:ind w:left="130" w:right="115"/>
      </w:pPr>
      <w:r>
        <w:t xml:space="preserve">            &lt;templateId root="2.16.840.1.113883.10.20.22.4.13" extension="2025-08-01"/&gt;</w:t>
      </w:r>
    </w:p>
    <w:p w14:paraId="69046EF0" w14:textId="77777777" w:rsidR="006F2B85" w:rsidRDefault="001E7B82">
      <w:pPr>
        <w:pStyle w:val="Example"/>
        <w:ind w:left="130" w:right="115"/>
      </w:pPr>
      <w:r>
        <w:t xml:space="preserve">              ...</w:t>
      </w:r>
    </w:p>
    <w:p w14:paraId="6A20ED50" w14:textId="77777777" w:rsidR="006F2B85" w:rsidRDefault="001E7B82">
      <w:pPr>
        <w:pStyle w:val="Example"/>
        <w:ind w:left="130" w:right="115"/>
      </w:pPr>
      <w:r>
        <w:t xml:space="preserve">        &lt;/observation&gt;</w:t>
      </w:r>
    </w:p>
    <w:p w14:paraId="0C3D0722" w14:textId="77777777" w:rsidR="006F2B85" w:rsidRDefault="001E7B82">
      <w:pPr>
        <w:pStyle w:val="Example"/>
        <w:ind w:left="130" w:right="115"/>
      </w:pPr>
      <w:r>
        <w:t xml:space="preserve">    &lt;/entry&gt;</w:t>
      </w:r>
    </w:p>
    <w:p w14:paraId="1C475A80" w14:textId="77777777" w:rsidR="006F2B85" w:rsidRDefault="001E7B82">
      <w:pPr>
        <w:pStyle w:val="Example"/>
        <w:ind w:left="130" w:right="115"/>
      </w:pPr>
      <w:r>
        <w:t>&lt;/section&gt;</w:t>
      </w:r>
    </w:p>
    <w:p w14:paraId="7867AE59" w14:textId="77777777" w:rsidR="006F2B85" w:rsidRDefault="006F2B85">
      <w:pPr>
        <w:pStyle w:val="BodyText"/>
      </w:pPr>
    </w:p>
    <w:p w14:paraId="3C9881F8" w14:textId="77777777" w:rsidR="006F2B85" w:rsidRDefault="001E7B82">
      <w:pPr>
        <w:pStyle w:val="Heading2nospace"/>
      </w:pPr>
      <w:bookmarkStart w:id="919" w:name="Reason_for_Referral_Section_V2"/>
      <w:bookmarkStart w:id="920" w:name="_Toc203485085"/>
      <w:r>
        <w:lastRenderedPageBreak/>
        <w:t>Reason for Referral Section (V2)</w:t>
      </w:r>
      <w:bookmarkEnd w:id="919"/>
      <w:bookmarkEnd w:id="920"/>
    </w:p>
    <w:p w14:paraId="41BEE7D4" w14:textId="77777777" w:rsidR="006F2B85" w:rsidRDefault="001E7B82">
      <w:pPr>
        <w:pStyle w:val="BracketData"/>
      </w:pPr>
      <w:r>
        <w:t>[section: identifier urn:hl7ii:1.3.6.1.4.1.19376.1.5.3.1.3.1:2014-06-09 (open)]</w:t>
      </w:r>
    </w:p>
    <w:p w14:paraId="53D07699" w14:textId="77777777" w:rsidR="006F2B85" w:rsidRDefault="001E7B82">
      <w:pPr>
        <w:pStyle w:val="BracketData"/>
      </w:pPr>
      <w:r>
        <w:t>Published as part of Consolidated CDA Templates for Clinical Notes (US Realm) DSTU R2</w:t>
      </w:r>
    </w:p>
    <w:p w14:paraId="7F62A977" w14:textId="2279314D" w:rsidR="006F2B85" w:rsidRDefault="001E7B82">
      <w:pPr>
        <w:pStyle w:val="Caption"/>
      </w:pPr>
      <w:bookmarkStart w:id="921" w:name="_Toc203485544"/>
      <w:r>
        <w:t xml:space="preserve">Table </w:t>
      </w:r>
      <w:r>
        <w:fldChar w:fldCharType="begin"/>
      </w:r>
      <w:r>
        <w:instrText>SEQ Table \* ARABIC</w:instrText>
      </w:r>
      <w:r>
        <w:fldChar w:fldCharType="separate"/>
      </w:r>
      <w:r w:rsidR="004676B7">
        <w:t>87</w:t>
      </w:r>
      <w:r>
        <w:fldChar w:fldCharType="end"/>
      </w:r>
      <w:r>
        <w:t>: Reason for Referral Section (V2) Contexts</w:t>
      </w:r>
      <w:bookmarkEnd w:id="9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E73C1A8" w14:textId="77777777">
        <w:trPr>
          <w:cantSplit/>
          <w:tblHeader/>
          <w:jc w:val="center"/>
        </w:trPr>
        <w:tc>
          <w:tcPr>
            <w:tcW w:w="360" w:type="dxa"/>
            <w:shd w:val="clear" w:color="auto" w:fill="E6E6E6"/>
          </w:tcPr>
          <w:p w14:paraId="070C2AED" w14:textId="77777777" w:rsidR="006F2B85" w:rsidRDefault="001E7B82">
            <w:pPr>
              <w:pStyle w:val="TableHead"/>
            </w:pPr>
            <w:r>
              <w:t>Contained By:</w:t>
            </w:r>
          </w:p>
        </w:tc>
        <w:tc>
          <w:tcPr>
            <w:tcW w:w="360" w:type="dxa"/>
            <w:shd w:val="clear" w:color="auto" w:fill="E6E6E6"/>
          </w:tcPr>
          <w:p w14:paraId="78D780C3" w14:textId="77777777" w:rsidR="006F2B85" w:rsidRDefault="001E7B82">
            <w:pPr>
              <w:pStyle w:val="TableHead"/>
            </w:pPr>
            <w:r>
              <w:t>Contains:</w:t>
            </w:r>
          </w:p>
        </w:tc>
      </w:tr>
      <w:tr w:rsidR="006F2B85" w14:paraId="115A655F" w14:textId="77777777">
        <w:trPr>
          <w:jc w:val="center"/>
        </w:trPr>
        <w:tc>
          <w:tcPr>
            <w:tcW w:w="360" w:type="dxa"/>
          </w:tcPr>
          <w:p w14:paraId="39D93DF2" w14:textId="25C48A26"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5E2A46C0" w14:textId="66522028" w:rsidR="006F2B85" w:rsidRDefault="001E7B82">
            <w:pPr>
              <w:pStyle w:val="TableText"/>
            </w:pPr>
            <w:hyperlink w:anchor="D_Inpatient_Encounter_NHCSIP_V7">
              <w:r>
                <w:rPr>
                  <w:rStyle w:val="HyperlinkText9pt"/>
                </w:rPr>
                <w:t>Inpatient Encounter (NHCS-IP) (V7)</w:t>
              </w:r>
            </w:hyperlink>
            <w:r>
              <w:t xml:space="preserve"> (optional)</w:t>
            </w:r>
          </w:p>
          <w:p w14:paraId="16E92BCA" w14:textId="1A20AC82"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0A41976A" w14:textId="33C287E4" w:rsidR="006F2B85" w:rsidRDefault="001E7B82">
            <w:pPr>
              <w:pStyle w:val="TableText"/>
            </w:pPr>
            <w:hyperlink w:anchor="E_Patient_Referral_Act">
              <w:r>
                <w:rPr>
                  <w:rStyle w:val="HyperlinkText9pt"/>
                </w:rPr>
                <w:t>Patient Referral Act</w:t>
              </w:r>
            </w:hyperlink>
            <w:r>
              <w:t xml:space="preserve"> (optional)</w:t>
            </w:r>
          </w:p>
        </w:tc>
      </w:tr>
    </w:tbl>
    <w:p w14:paraId="53EFB943" w14:textId="77777777" w:rsidR="006F2B85" w:rsidRDefault="006F2B85">
      <w:pPr>
        <w:pStyle w:val="BodyText"/>
      </w:pPr>
    </w:p>
    <w:p w14:paraId="2EA331AF" w14:textId="77777777" w:rsidR="006F2B85" w:rsidRDefault="001E7B82">
      <w:r>
        <w:t>This section describes the clinical reason why a provider is sending a patient to another provider for care. The reason for referral may become the reason for visit documented by the receiving provider.</w:t>
      </w:r>
    </w:p>
    <w:p w14:paraId="45B5C118" w14:textId="5A4F4262" w:rsidR="006F2B85" w:rsidRDefault="001E7B82">
      <w:pPr>
        <w:pStyle w:val="Caption"/>
      </w:pPr>
      <w:bookmarkStart w:id="922" w:name="_Toc203485545"/>
      <w:r>
        <w:t xml:space="preserve">Table </w:t>
      </w:r>
      <w:r>
        <w:fldChar w:fldCharType="begin"/>
      </w:r>
      <w:r>
        <w:instrText>SEQ Table \* ARABIC</w:instrText>
      </w:r>
      <w:r>
        <w:fldChar w:fldCharType="separate"/>
      </w:r>
      <w:r w:rsidR="004676B7">
        <w:t>88</w:t>
      </w:r>
      <w:r>
        <w:fldChar w:fldCharType="end"/>
      </w:r>
      <w:r>
        <w:t>: Reason for Referral Section (V2) Constraints Overview</w:t>
      </w:r>
      <w:bookmarkEnd w:id="92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183F23E" w14:textId="77777777">
        <w:trPr>
          <w:cantSplit/>
          <w:tblHeader/>
          <w:jc w:val="center"/>
        </w:trPr>
        <w:tc>
          <w:tcPr>
            <w:tcW w:w="0" w:type="dxa"/>
            <w:shd w:val="clear" w:color="auto" w:fill="E6E6E6"/>
            <w:noWrap/>
          </w:tcPr>
          <w:p w14:paraId="68BD8A3C" w14:textId="77777777" w:rsidR="006F2B85" w:rsidRDefault="001E7B82">
            <w:pPr>
              <w:pStyle w:val="TableHead"/>
            </w:pPr>
            <w:r>
              <w:t>XPath</w:t>
            </w:r>
          </w:p>
        </w:tc>
        <w:tc>
          <w:tcPr>
            <w:tcW w:w="720" w:type="dxa"/>
            <w:shd w:val="clear" w:color="auto" w:fill="E6E6E6"/>
            <w:noWrap/>
          </w:tcPr>
          <w:p w14:paraId="4A6D1BCE" w14:textId="77777777" w:rsidR="006F2B85" w:rsidRDefault="001E7B82">
            <w:pPr>
              <w:pStyle w:val="TableHead"/>
            </w:pPr>
            <w:r>
              <w:t>Card.</w:t>
            </w:r>
          </w:p>
        </w:tc>
        <w:tc>
          <w:tcPr>
            <w:tcW w:w="1152" w:type="dxa"/>
            <w:shd w:val="clear" w:color="auto" w:fill="E6E6E6"/>
            <w:noWrap/>
          </w:tcPr>
          <w:p w14:paraId="56D078EA" w14:textId="77777777" w:rsidR="006F2B85" w:rsidRDefault="001E7B82">
            <w:pPr>
              <w:pStyle w:val="TableHead"/>
            </w:pPr>
            <w:r>
              <w:t>Verb</w:t>
            </w:r>
          </w:p>
        </w:tc>
        <w:tc>
          <w:tcPr>
            <w:tcW w:w="864" w:type="dxa"/>
            <w:shd w:val="clear" w:color="auto" w:fill="E6E6E6"/>
            <w:noWrap/>
          </w:tcPr>
          <w:p w14:paraId="16BB8300" w14:textId="77777777" w:rsidR="006F2B85" w:rsidRDefault="001E7B82">
            <w:pPr>
              <w:pStyle w:val="TableHead"/>
            </w:pPr>
            <w:r>
              <w:t>Data Type</w:t>
            </w:r>
          </w:p>
        </w:tc>
        <w:tc>
          <w:tcPr>
            <w:tcW w:w="864" w:type="dxa"/>
            <w:shd w:val="clear" w:color="auto" w:fill="E6E6E6"/>
            <w:noWrap/>
          </w:tcPr>
          <w:p w14:paraId="329D503F" w14:textId="77777777" w:rsidR="006F2B85" w:rsidRDefault="001E7B82">
            <w:pPr>
              <w:pStyle w:val="TableHead"/>
            </w:pPr>
            <w:r>
              <w:t>CONF#</w:t>
            </w:r>
          </w:p>
        </w:tc>
        <w:tc>
          <w:tcPr>
            <w:tcW w:w="864" w:type="dxa"/>
            <w:shd w:val="clear" w:color="auto" w:fill="E6E6E6"/>
            <w:noWrap/>
          </w:tcPr>
          <w:p w14:paraId="581C5208" w14:textId="77777777" w:rsidR="006F2B85" w:rsidRDefault="001E7B82">
            <w:pPr>
              <w:pStyle w:val="TableHead"/>
            </w:pPr>
            <w:r>
              <w:t>Value</w:t>
            </w:r>
          </w:p>
        </w:tc>
      </w:tr>
      <w:tr w:rsidR="006F2B85" w14:paraId="3655F9B7" w14:textId="77777777">
        <w:trPr>
          <w:jc w:val="center"/>
        </w:trPr>
        <w:tc>
          <w:tcPr>
            <w:tcW w:w="10160" w:type="dxa"/>
            <w:gridSpan w:val="6"/>
          </w:tcPr>
          <w:p w14:paraId="4DF11F98" w14:textId="77777777" w:rsidR="006F2B85" w:rsidRDefault="001E7B82">
            <w:pPr>
              <w:pStyle w:val="TableText"/>
            </w:pPr>
            <w:r>
              <w:t>section (identifier: urn:hl7ii:1.3.6.1.4.1.19376.1.5.3.1.3.1:2014-06-09)</w:t>
            </w:r>
          </w:p>
        </w:tc>
      </w:tr>
      <w:tr w:rsidR="006F2B85" w14:paraId="7B919A48" w14:textId="77777777">
        <w:trPr>
          <w:jc w:val="center"/>
        </w:trPr>
        <w:tc>
          <w:tcPr>
            <w:tcW w:w="3345" w:type="dxa"/>
          </w:tcPr>
          <w:p w14:paraId="1B599FC0" w14:textId="77777777" w:rsidR="006F2B85" w:rsidRDefault="001E7B82">
            <w:pPr>
              <w:pStyle w:val="TableText"/>
            </w:pPr>
            <w:r>
              <w:tab/>
              <w:t>templateId</w:t>
            </w:r>
          </w:p>
        </w:tc>
        <w:tc>
          <w:tcPr>
            <w:tcW w:w="720" w:type="dxa"/>
          </w:tcPr>
          <w:p w14:paraId="58523A0D" w14:textId="77777777" w:rsidR="006F2B85" w:rsidRDefault="001E7B82">
            <w:pPr>
              <w:pStyle w:val="TableText"/>
            </w:pPr>
            <w:r>
              <w:t>1..1</w:t>
            </w:r>
          </w:p>
        </w:tc>
        <w:tc>
          <w:tcPr>
            <w:tcW w:w="1152" w:type="dxa"/>
          </w:tcPr>
          <w:p w14:paraId="6589F27E" w14:textId="77777777" w:rsidR="006F2B85" w:rsidRDefault="001E7B82">
            <w:pPr>
              <w:pStyle w:val="TableText"/>
            </w:pPr>
            <w:r>
              <w:t>SHALL</w:t>
            </w:r>
          </w:p>
        </w:tc>
        <w:tc>
          <w:tcPr>
            <w:tcW w:w="864" w:type="dxa"/>
          </w:tcPr>
          <w:p w14:paraId="7828A995" w14:textId="77777777" w:rsidR="006F2B85" w:rsidRDefault="006F2B85">
            <w:pPr>
              <w:pStyle w:val="TableText"/>
            </w:pPr>
          </w:p>
        </w:tc>
        <w:tc>
          <w:tcPr>
            <w:tcW w:w="1104" w:type="dxa"/>
          </w:tcPr>
          <w:p w14:paraId="4AFEA2DA" w14:textId="352FAECD" w:rsidR="006F2B85" w:rsidRDefault="001E7B82">
            <w:pPr>
              <w:pStyle w:val="TableText"/>
            </w:pPr>
            <w:hyperlink w:anchor="C_1098-7844">
              <w:r>
                <w:rPr>
                  <w:rStyle w:val="HyperlinkText9pt"/>
                </w:rPr>
                <w:t>1098-7844</w:t>
              </w:r>
            </w:hyperlink>
          </w:p>
        </w:tc>
        <w:tc>
          <w:tcPr>
            <w:tcW w:w="2975" w:type="dxa"/>
          </w:tcPr>
          <w:p w14:paraId="25BA6A6D" w14:textId="77777777" w:rsidR="006F2B85" w:rsidRDefault="006F2B85">
            <w:pPr>
              <w:pStyle w:val="TableText"/>
            </w:pPr>
          </w:p>
        </w:tc>
      </w:tr>
      <w:tr w:rsidR="006F2B85" w14:paraId="49259514" w14:textId="77777777">
        <w:trPr>
          <w:jc w:val="center"/>
        </w:trPr>
        <w:tc>
          <w:tcPr>
            <w:tcW w:w="3345" w:type="dxa"/>
          </w:tcPr>
          <w:p w14:paraId="1BD8AF53" w14:textId="77777777" w:rsidR="006F2B85" w:rsidRDefault="001E7B82">
            <w:pPr>
              <w:pStyle w:val="TableText"/>
            </w:pPr>
            <w:r>
              <w:tab/>
            </w:r>
            <w:r>
              <w:tab/>
              <w:t>@root</w:t>
            </w:r>
          </w:p>
        </w:tc>
        <w:tc>
          <w:tcPr>
            <w:tcW w:w="720" w:type="dxa"/>
          </w:tcPr>
          <w:p w14:paraId="62CABDAB" w14:textId="77777777" w:rsidR="006F2B85" w:rsidRDefault="001E7B82">
            <w:pPr>
              <w:pStyle w:val="TableText"/>
            </w:pPr>
            <w:r>
              <w:t>1..1</w:t>
            </w:r>
          </w:p>
        </w:tc>
        <w:tc>
          <w:tcPr>
            <w:tcW w:w="1152" w:type="dxa"/>
          </w:tcPr>
          <w:p w14:paraId="16DB4402" w14:textId="77777777" w:rsidR="006F2B85" w:rsidRDefault="001E7B82">
            <w:pPr>
              <w:pStyle w:val="TableText"/>
            </w:pPr>
            <w:r>
              <w:t>SHALL</w:t>
            </w:r>
          </w:p>
        </w:tc>
        <w:tc>
          <w:tcPr>
            <w:tcW w:w="864" w:type="dxa"/>
          </w:tcPr>
          <w:p w14:paraId="74CCB001" w14:textId="77777777" w:rsidR="006F2B85" w:rsidRDefault="001E7B82">
            <w:pPr>
              <w:pStyle w:val="TableText"/>
            </w:pPr>
            <w:r>
              <w:t>UID</w:t>
            </w:r>
          </w:p>
        </w:tc>
        <w:tc>
          <w:tcPr>
            <w:tcW w:w="1104" w:type="dxa"/>
          </w:tcPr>
          <w:p w14:paraId="6B8907CD" w14:textId="370EB2CD" w:rsidR="006F2B85" w:rsidRDefault="001E7B82">
            <w:pPr>
              <w:pStyle w:val="TableText"/>
            </w:pPr>
            <w:hyperlink w:anchor="C_1098-10468">
              <w:r>
                <w:rPr>
                  <w:rStyle w:val="HyperlinkText9pt"/>
                </w:rPr>
                <w:t>1098-10468</w:t>
              </w:r>
            </w:hyperlink>
          </w:p>
        </w:tc>
        <w:tc>
          <w:tcPr>
            <w:tcW w:w="2975" w:type="dxa"/>
          </w:tcPr>
          <w:p w14:paraId="02FD43FB" w14:textId="77777777" w:rsidR="006F2B85" w:rsidRDefault="001E7B82">
            <w:pPr>
              <w:pStyle w:val="TableText"/>
            </w:pPr>
            <w:r>
              <w:t>1.3.6.1.4.1.19376.1.5.3.1.3.1</w:t>
            </w:r>
          </w:p>
        </w:tc>
      </w:tr>
      <w:tr w:rsidR="006F2B85" w14:paraId="79B9AC8F" w14:textId="77777777">
        <w:trPr>
          <w:jc w:val="center"/>
        </w:trPr>
        <w:tc>
          <w:tcPr>
            <w:tcW w:w="3345" w:type="dxa"/>
          </w:tcPr>
          <w:p w14:paraId="41D4F024" w14:textId="77777777" w:rsidR="006F2B85" w:rsidRDefault="001E7B82">
            <w:pPr>
              <w:pStyle w:val="TableText"/>
            </w:pPr>
            <w:r>
              <w:tab/>
            </w:r>
            <w:r>
              <w:tab/>
              <w:t>@extension</w:t>
            </w:r>
          </w:p>
        </w:tc>
        <w:tc>
          <w:tcPr>
            <w:tcW w:w="720" w:type="dxa"/>
          </w:tcPr>
          <w:p w14:paraId="210D77B0" w14:textId="77777777" w:rsidR="006F2B85" w:rsidRDefault="001E7B82">
            <w:pPr>
              <w:pStyle w:val="TableText"/>
            </w:pPr>
            <w:r>
              <w:t>1..1</w:t>
            </w:r>
          </w:p>
        </w:tc>
        <w:tc>
          <w:tcPr>
            <w:tcW w:w="1152" w:type="dxa"/>
          </w:tcPr>
          <w:p w14:paraId="1CB54FEA" w14:textId="77777777" w:rsidR="006F2B85" w:rsidRDefault="001E7B82">
            <w:pPr>
              <w:pStyle w:val="TableText"/>
            </w:pPr>
            <w:r>
              <w:t>SHALL</w:t>
            </w:r>
          </w:p>
        </w:tc>
        <w:tc>
          <w:tcPr>
            <w:tcW w:w="864" w:type="dxa"/>
          </w:tcPr>
          <w:p w14:paraId="72C78797" w14:textId="77777777" w:rsidR="006F2B85" w:rsidRDefault="006F2B85">
            <w:pPr>
              <w:pStyle w:val="TableText"/>
            </w:pPr>
          </w:p>
        </w:tc>
        <w:tc>
          <w:tcPr>
            <w:tcW w:w="1104" w:type="dxa"/>
          </w:tcPr>
          <w:p w14:paraId="6BA9A5E9" w14:textId="4F84B4A0" w:rsidR="006F2B85" w:rsidRDefault="001E7B82">
            <w:pPr>
              <w:pStyle w:val="TableText"/>
            </w:pPr>
            <w:hyperlink w:anchor="C_1098-32571">
              <w:r>
                <w:rPr>
                  <w:rStyle w:val="HyperlinkText9pt"/>
                </w:rPr>
                <w:t>1098-32571</w:t>
              </w:r>
            </w:hyperlink>
          </w:p>
        </w:tc>
        <w:tc>
          <w:tcPr>
            <w:tcW w:w="2975" w:type="dxa"/>
          </w:tcPr>
          <w:p w14:paraId="664ED7CC" w14:textId="77777777" w:rsidR="006F2B85" w:rsidRDefault="001E7B82">
            <w:pPr>
              <w:pStyle w:val="TableText"/>
            </w:pPr>
            <w:r>
              <w:t>2014-06-09</w:t>
            </w:r>
          </w:p>
        </w:tc>
      </w:tr>
      <w:tr w:rsidR="006F2B85" w14:paraId="2C0A53BD" w14:textId="77777777">
        <w:trPr>
          <w:jc w:val="center"/>
        </w:trPr>
        <w:tc>
          <w:tcPr>
            <w:tcW w:w="3345" w:type="dxa"/>
          </w:tcPr>
          <w:p w14:paraId="631DE907" w14:textId="77777777" w:rsidR="006F2B85" w:rsidRDefault="001E7B82">
            <w:pPr>
              <w:pStyle w:val="TableText"/>
            </w:pPr>
            <w:r>
              <w:tab/>
              <w:t>code</w:t>
            </w:r>
          </w:p>
        </w:tc>
        <w:tc>
          <w:tcPr>
            <w:tcW w:w="720" w:type="dxa"/>
          </w:tcPr>
          <w:p w14:paraId="0D818DC8" w14:textId="77777777" w:rsidR="006F2B85" w:rsidRDefault="001E7B82">
            <w:pPr>
              <w:pStyle w:val="TableText"/>
            </w:pPr>
            <w:r>
              <w:t>1..1</w:t>
            </w:r>
          </w:p>
        </w:tc>
        <w:tc>
          <w:tcPr>
            <w:tcW w:w="1152" w:type="dxa"/>
          </w:tcPr>
          <w:p w14:paraId="3E28FC23" w14:textId="77777777" w:rsidR="006F2B85" w:rsidRDefault="001E7B82">
            <w:pPr>
              <w:pStyle w:val="TableText"/>
            </w:pPr>
            <w:r>
              <w:t>SHALL</w:t>
            </w:r>
          </w:p>
        </w:tc>
        <w:tc>
          <w:tcPr>
            <w:tcW w:w="864" w:type="dxa"/>
          </w:tcPr>
          <w:p w14:paraId="455D9352" w14:textId="77777777" w:rsidR="006F2B85" w:rsidRDefault="006F2B85">
            <w:pPr>
              <w:pStyle w:val="TableText"/>
            </w:pPr>
          </w:p>
        </w:tc>
        <w:tc>
          <w:tcPr>
            <w:tcW w:w="1104" w:type="dxa"/>
          </w:tcPr>
          <w:p w14:paraId="31E98B01" w14:textId="24F3B9A5" w:rsidR="006F2B85" w:rsidRDefault="001E7B82">
            <w:pPr>
              <w:pStyle w:val="TableText"/>
            </w:pPr>
            <w:hyperlink w:anchor="C_1098-15427">
              <w:r>
                <w:rPr>
                  <w:rStyle w:val="HyperlinkText9pt"/>
                </w:rPr>
                <w:t>1098-15427</w:t>
              </w:r>
            </w:hyperlink>
          </w:p>
        </w:tc>
        <w:tc>
          <w:tcPr>
            <w:tcW w:w="2975" w:type="dxa"/>
          </w:tcPr>
          <w:p w14:paraId="67867383" w14:textId="77777777" w:rsidR="006F2B85" w:rsidRDefault="006F2B85">
            <w:pPr>
              <w:pStyle w:val="TableText"/>
            </w:pPr>
          </w:p>
        </w:tc>
      </w:tr>
      <w:tr w:rsidR="006F2B85" w14:paraId="316C9BAB" w14:textId="77777777">
        <w:trPr>
          <w:jc w:val="center"/>
        </w:trPr>
        <w:tc>
          <w:tcPr>
            <w:tcW w:w="3345" w:type="dxa"/>
          </w:tcPr>
          <w:p w14:paraId="233B49C3" w14:textId="77777777" w:rsidR="006F2B85" w:rsidRDefault="001E7B82">
            <w:pPr>
              <w:pStyle w:val="TableText"/>
            </w:pPr>
            <w:r>
              <w:tab/>
            </w:r>
            <w:r>
              <w:tab/>
              <w:t>@code</w:t>
            </w:r>
          </w:p>
        </w:tc>
        <w:tc>
          <w:tcPr>
            <w:tcW w:w="720" w:type="dxa"/>
          </w:tcPr>
          <w:p w14:paraId="348977FC" w14:textId="77777777" w:rsidR="006F2B85" w:rsidRDefault="001E7B82">
            <w:pPr>
              <w:pStyle w:val="TableText"/>
            </w:pPr>
            <w:r>
              <w:t>1..1</w:t>
            </w:r>
          </w:p>
        </w:tc>
        <w:tc>
          <w:tcPr>
            <w:tcW w:w="1152" w:type="dxa"/>
          </w:tcPr>
          <w:p w14:paraId="18CCD697" w14:textId="77777777" w:rsidR="006F2B85" w:rsidRDefault="001E7B82">
            <w:pPr>
              <w:pStyle w:val="TableText"/>
            </w:pPr>
            <w:r>
              <w:t>SHALL</w:t>
            </w:r>
          </w:p>
        </w:tc>
        <w:tc>
          <w:tcPr>
            <w:tcW w:w="864" w:type="dxa"/>
          </w:tcPr>
          <w:p w14:paraId="055122BF" w14:textId="77777777" w:rsidR="006F2B85" w:rsidRDefault="006F2B85">
            <w:pPr>
              <w:pStyle w:val="TableText"/>
            </w:pPr>
          </w:p>
        </w:tc>
        <w:tc>
          <w:tcPr>
            <w:tcW w:w="1104" w:type="dxa"/>
          </w:tcPr>
          <w:p w14:paraId="14AE9C3B" w14:textId="004D6F1E" w:rsidR="006F2B85" w:rsidRDefault="001E7B82">
            <w:pPr>
              <w:pStyle w:val="TableText"/>
            </w:pPr>
            <w:hyperlink w:anchor="C_1098-15428">
              <w:r>
                <w:rPr>
                  <w:rStyle w:val="HyperlinkText9pt"/>
                </w:rPr>
                <w:t>1098-15428</w:t>
              </w:r>
            </w:hyperlink>
          </w:p>
        </w:tc>
        <w:tc>
          <w:tcPr>
            <w:tcW w:w="2975" w:type="dxa"/>
          </w:tcPr>
          <w:p w14:paraId="09AC48AC" w14:textId="77777777" w:rsidR="006F2B85" w:rsidRDefault="001E7B82">
            <w:pPr>
              <w:pStyle w:val="TableText"/>
            </w:pPr>
            <w:r>
              <w:t>42349-1</w:t>
            </w:r>
          </w:p>
        </w:tc>
      </w:tr>
      <w:tr w:rsidR="006F2B85" w14:paraId="2DAFA30C" w14:textId="77777777">
        <w:trPr>
          <w:jc w:val="center"/>
        </w:trPr>
        <w:tc>
          <w:tcPr>
            <w:tcW w:w="3345" w:type="dxa"/>
          </w:tcPr>
          <w:p w14:paraId="2E9CB6E7" w14:textId="77777777" w:rsidR="006F2B85" w:rsidRDefault="001E7B82">
            <w:pPr>
              <w:pStyle w:val="TableText"/>
            </w:pPr>
            <w:r>
              <w:tab/>
            </w:r>
            <w:r>
              <w:tab/>
              <w:t>@codeSystem</w:t>
            </w:r>
          </w:p>
        </w:tc>
        <w:tc>
          <w:tcPr>
            <w:tcW w:w="720" w:type="dxa"/>
          </w:tcPr>
          <w:p w14:paraId="4D219635" w14:textId="77777777" w:rsidR="006F2B85" w:rsidRDefault="001E7B82">
            <w:pPr>
              <w:pStyle w:val="TableText"/>
            </w:pPr>
            <w:r>
              <w:t>1..1</w:t>
            </w:r>
          </w:p>
        </w:tc>
        <w:tc>
          <w:tcPr>
            <w:tcW w:w="1152" w:type="dxa"/>
          </w:tcPr>
          <w:p w14:paraId="1C8C4460" w14:textId="77777777" w:rsidR="006F2B85" w:rsidRDefault="001E7B82">
            <w:pPr>
              <w:pStyle w:val="TableText"/>
            </w:pPr>
            <w:r>
              <w:t>SHALL</w:t>
            </w:r>
          </w:p>
        </w:tc>
        <w:tc>
          <w:tcPr>
            <w:tcW w:w="864" w:type="dxa"/>
          </w:tcPr>
          <w:p w14:paraId="4C27D78A" w14:textId="77777777" w:rsidR="006F2B85" w:rsidRDefault="006F2B85">
            <w:pPr>
              <w:pStyle w:val="TableText"/>
            </w:pPr>
          </w:p>
        </w:tc>
        <w:tc>
          <w:tcPr>
            <w:tcW w:w="1104" w:type="dxa"/>
          </w:tcPr>
          <w:p w14:paraId="2F84999B" w14:textId="33832835" w:rsidR="006F2B85" w:rsidRDefault="001E7B82">
            <w:pPr>
              <w:pStyle w:val="TableText"/>
            </w:pPr>
            <w:hyperlink w:anchor="C_1098-30867">
              <w:r>
                <w:rPr>
                  <w:rStyle w:val="HyperlinkText9pt"/>
                </w:rPr>
                <w:t>1098-30867</w:t>
              </w:r>
            </w:hyperlink>
          </w:p>
        </w:tc>
        <w:tc>
          <w:tcPr>
            <w:tcW w:w="2975" w:type="dxa"/>
          </w:tcPr>
          <w:p w14:paraId="0D05AC4C" w14:textId="77777777" w:rsidR="006F2B85" w:rsidRDefault="001E7B82">
            <w:pPr>
              <w:pStyle w:val="TableText"/>
            </w:pPr>
            <w:r>
              <w:t>urn:oid:2.16.840.1.113883.6.1 (LOINC) = 2.16.840.1.113883.6.1</w:t>
            </w:r>
          </w:p>
        </w:tc>
      </w:tr>
      <w:tr w:rsidR="006F2B85" w14:paraId="4CC5E8D5" w14:textId="77777777">
        <w:trPr>
          <w:jc w:val="center"/>
        </w:trPr>
        <w:tc>
          <w:tcPr>
            <w:tcW w:w="3345" w:type="dxa"/>
          </w:tcPr>
          <w:p w14:paraId="460EC91E" w14:textId="77777777" w:rsidR="006F2B85" w:rsidRDefault="001E7B82">
            <w:pPr>
              <w:pStyle w:val="TableText"/>
            </w:pPr>
            <w:r>
              <w:tab/>
              <w:t>title</w:t>
            </w:r>
          </w:p>
        </w:tc>
        <w:tc>
          <w:tcPr>
            <w:tcW w:w="720" w:type="dxa"/>
          </w:tcPr>
          <w:p w14:paraId="404661DC" w14:textId="77777777" w:rsidR="006F2B85" w:rsidRDefault="001E7B82">
            <w:pPr>
              <w:pStyle w:val="TableText"/>
            </w:pPr>
            <w:r>
              <w:t>1..1</w:t>
            </w:r>
          </w:p>
        </w:tc>
        <w:tc>
          <w:tcPr>
            <w:tcW w:w="1152" w:type="dxa"/>
          </w:tcPr>
          <w:p w14:paraId="67250638" w14:textId="77777777" w:rsidR="006F2B85" w:rsidRDefault="001E7B82">
            <w:pPr>
              <w:pStyle w:val="TableText"/>
            </w:pPr>
            <w:r>
              <w:t>SHALL</w:t>
            </w:r>
          </w:p>
        </w:tc>
        <w:tc>
          <w:tcPr>
            <w:tcW w:w="864" w:type="dxa"/>
          </w:tcPr>
          <w:p w14:paraId="126C6F42" w14:textId="77777777" w:rsidR="006F2B85" w:rsidRDefault="006F2B85">
            <w:pPr>
              <w:pStyle w:val="TableText"/>
            </w:pPr>
          </w:p>
        </w:tc>
        <w:tc>
          <w:tcPr>
            <w:tcW w:w="1104" w:type="dxa"/>
          </w:tcPr>
          <w:p w14:paraId="64F4F371" w14:textId="2722C74E" w:rsidR="006F2B85" w:rsidRDefault="001E7B82">
            <w:pPr>
              <w:pStyle w:val="TableText"/>
            </w:pPr>
            <w:hyperlink w:anchor="C_1098-7846">
              <w:r>
                <w:rPr>
                  <w:rStyle w:val="HyperlinkText9pt"/>
                </w:rPr>
                <w:t>1098-7846</w:t>
              </w:r>
            </w:hyperlink>
          </w:p>
        </w:tc>
        <w:tc>
          <w:tcPr>
            <w:tcW w:w="2975" w:type="dxa"/>
          </w:tcPr>
          <w:p w14:paraId="242C264C" w14:textId="77777777" w:rsidR="006F2B85" w:rsidRDefault="006F2B85">
            <w:pPr>
              <w:pStyle w:val="TableText"/>
            </w:pPr>
          </w:p>
        </w:tc>
      </w:tr>
      <w:tr w:rsidR="006F2B85" w14:paraId="6036D220" w14:textId="77777777">
        <w:trPr>
          <w:jc w:val="center"/>
        </w:trPr>
        <w:tc>
          <w:tcPr>
            <w:tcW w:w="3345" w:type="dxa"/>
          </w:tcPr>
          <w:p w14:paraId="5F820832" w14:textId="77777777" w:rsidR="006F2B85" w:rsidRDefault="001E7B82">
            <w:pPr>
              <w:pStyle w:val="TableText"/>
            </w:pPr>
            <w:r>
              <w:tab/>
              <w:t>text</w:t>
            </w:r>
          </w:p>
        </w:tc>
        <w:tc>
          <w:tcPr>
            <w:tcW w:w="720" w:type="dxa"/>
          </w:tcPr>
          <w:p w14:paraId="1A8157AF" w14:textId="77777777" w:rsidR="006F2B85" w:rsidRDefault="001E7B82">
            <w:pPr>
              <w:pStyle w:val="TableText"/>
            </w:pPr>
            <w:r>
              <w:t>1..1</w:t>
            </w:r>
          </w:p>
        </w:tc>
        <w:tc>
          <w:tcPr>
            <w:tcW w:w="1152" w:type="dxa"/>
          </w:tcPr>
          <w:p w14:paraId="6F0D8F2A" w14:textId="77777777" w:rsidR="006F2B85" w:rsidRDefault="001E7B82">
            <w:pPr>
              <w:pStyle w:val="TableText"/>
            </w:pPr>
            <w:r>
              <w:t>SHALL</w:t>
            </w:r>
          </w:p>
        </w:tc>
        <w:tc>
          <w:tcPr>
            <w:tcW w:w="864" w:type="dxa"/>
          </w:tcPr>
          <w:p w14:paraId="763A401B" w14:textId="77777777" w:rsidR="006F2B85" w:rsidRDefault="006F2B85">
            <w:pPr>
              <w:pStyle w:val="TableText"/>
            </w:pPr>
          </w:p>
        </w:tc>
        <w:tc>
          <w:tcPr>
            <w:tcW w:w="1104" w:type="dxa"/>
          </w:tcPr>
          <w:p w14:paraId="33BA43C5" w14:textId="75740AE2" w:rsidR="006F2B85" w:rsidRDefault="001E7B82">
            <w:pPr>
              <w:pStyle w:val="TableText"/>
            </w:pPr>
            <w:hyperlink w:anchor="C_1098-7847">
              <w:r>
                <w:rPr>
                  <w:rStyle w:val="HyperlinkText9pt"/>
                </w:rPr>
                <w:t>1098-7847</w:t>
              </w:r>
            </w:hyperlink>
          </w:p>
        </w:tc>
        <w:tc>
          <w:tcPr>
            <w:tcW w:w="2975" w:type="dxa"/>
          </w:tcPr>
          <w:p w14:paraId="0BC6AF11" w14:textId="77777777" w:rsidR="006F2B85" w:rsidRDefault="006F2B85">
            <w:pPr>
              <w:pStyle w:val="TableText"/>
            </w:pPr>
          </w:p>
        </w:tc>
      </w:tr>
      <w:tr w:rsidR="006F2B85" w14:paraId="2E8343A5" w14:textId="77777777">
        <w:trPr>
          <w:jc w:val="center"/>
        </w:trPr>
        <w:tc>
          <w:tcPr>
            <w:tcW w:w="3345" w:type="dxa"/>
          </w:tcPr>
          <w:p w14:paraId="3228033F" w14:textId="77777777" w:rsidR="006F2B85" w:rsidRDefault="001E7B82">
            <w:pPr>
              <w:pStyle w:val="TableText"/>
            </w:pPr>
            <w:r>
              <w:tab/>
              <w:t>entry</w:t>
            </w:r>
          </w:p>
        </w:tc>
        <w:tc>
          <w:tcPr>
            <w:tcW w:w="720" w:type="dxa"/>
          </w:tcPr>
          <w:p w14:paraId="441157C3" w14:textId="77777777" w:rsidR="006F2B85" w:rsidRDefault="001E7B82">
            <w:pPr>
              <w:pStyle w:val="TableText"/>
            </w:pPr>
            <w:r>
              <w:t>0..*</w:t>
            </w:r>
          </w:p>
        </w:tc>
        <w:tc>
          <w:tcPr>
            <w:tcW w:w="1152" w:type="dxa"/>
          </w:tcPr>
          <w:p w14:paraId="68609F71" w14:textId="77777777" w:rsidR="006F2B85" w:rsidRDefault="001E7B82">
            <w:pPr>
              <w:pStyle w:val="TableText"/>
            </w:pPr>
            <w:r>
              <w:t>MAY</w:t>
            </w:r>
          </w:p>
        </w:tc>
        <w:tc>
          <w:tcPr>
            <w:tcW w:w="864" w:type="dxa"/>
          </w:tcPr>
          <w:p w14:paraId="5DD19674" w14:textId="77777777" w:rsidR="006F2B85" w:rsidRDefault="006F2B85">
            <w:pPr>
              <w:pStyle w:val="TableText"/>
            </w:pPr>
          </w:p>
        </w:tc>
        <w:tc>
          <w:tcPr>
            <w:tcW w:w="1104" w:type="dxa"/>
          </w:tcPr>
          <w:p w14:paraId="4C85C944" w14:textId="468EA4BE" w:rsidR="006F2B85" w:rsidRDefault="001E7B82">
            <w:pPr>
              <w:pStyle w:val="TableText"/>
            </w:pPr>
            <w:hyperlink w:anchor="C_1098-30808">
              <w:r>
                <w:rPr>
                  <w:rStyle w:val="HyperlinkText9pt"/>
                </w:rPr>
                <w:t>1098-30808</w:t>
              </w:r>
            </w:hyperlink>
          </w:p>
        </w:tc>
        <w:tc>
          <w:tcPr>
            <w:tcW w:w="2975" w:type="dxa"/>
          </w:tcPr>
          <w:p w14:paraId="43870979" w14:textId="77777777" w:rsidR="006F2B85" w:rsidRDefault="006F2B85">
            <w:pPr>
              <w:pStyle w:val="TableText"/>
            </w:pPr>
          </w:p>
        </w:tc>
      </w:tr>
      <w:tr w:rsidR="006F2B85" w14:paraId="6BF444CA" w14:textId="77777777">
        <w:trPr>
          <w:jc w:val="center"/>
        </w:trPr>
        <w:tc>
          <w:tcPr>
            <w:tcW w:w="3345" w:type="dxa"/>
          </w:tcPr>
          <w:p w14:paraId="7CC6DEDD" w14:textId="77777777" w:rsidR="006F2B85" w:rsidRDefault="001E7B82">
            <w:pPr>
              <w:pStyle w:val="TableText"/>
            </w:pPr>
            <w:r>
              <w:tab/>
            </w:r>
            <w:r>
              <w:tab/>
              <w:t>act</w:t>
            </w:r>
          </w:p>
        </w:tc>
        <w:tc>
          <w:tcPr>
            <w:tcW w:w="720" w:type="dxa"/>
          </w:tcPr>
          <w:p w14:paraId="7460C0E3" w14:textId="77777777" w:rsidR="006F2B85" w:rsidRDefault="001E7B82">
            <w:pPr>
              <w:pStyle w:val="TableText"/>
            </w:pPr>
            <w:r>
              <w:t>1..1</w:t>
            </w:r>
          </w:p>
        </w:tc>
        <w:tc>
          <w:tcPr>
            <w:tcW w:w="1152" w:type="dxa"/>
          </w:tcPr>
          <w:p w14:paraId="3ED4C75D" w14:textId="77777777" w:rsidR="006F2B85" w:rsidRDefault="001E7B82">
            <w:pPr>
              <w:pStyle w:val="TableText"/>
            </w:pPr>
            <w:r>
              <w:t>SHALL</w:t>
            </w:r>
          </w:p>
        </w:tc>
        <w:tc>
          <w:tcPr>
            <w:tcW w:w="864" w:type="dxa"/>
          </w:tcPr>
          <w:p w14:paraId="03F12137" w14:textId="77777777" w:rsidR="006F2B85" w:rsidRDefault="006F2B85">
            <w:pPr>
              <w:pStyle w:val="TableText"/>
            </w:pPr>
          </w:p>
        </w:tc>
        <w:tc>
          <w:tcPr>
            <w:tcW w:w="1104" w:type="dxa"/>
          </w:tcPr>
          <w:p w14:paraId="5493FA12" w14:textId="2C36008C" w:rsidR="006F2B85" w:rsidRDefault="001E7B82">
            <w:pPr>
              <w:pStyle w:val="TableText"/>
            </w:pPr>
            <w:hyperlink w:anchor="C_1098-30897">
              <w:r>
                <w:rPr>
                  <w:rStyle w:val="HyperlinkText9pt"/>
                </w:rPr>
                <w:t>1098-30897</w:t>
              </w:r>
            </w:hyperlink>
          </w:p>
        </w:tc>
        <w:tc>
          <w:tcPr>
            <w:tcW w:w="2975" w:type="dxa"/>
          </w:tcPr>
          <w:p w14:paraId="4BED5C21" w14:textId="0B5921DD" w:rsidR="006F2B85" w:rsidRDefault="001E7B82">
            <w:pPr>
              <w:pStyle w:val="TableText"/>
            </w:pPr>
            <w:hyperlink w:anchor="E_Patient_Referral_Act">
              <w:r>
                <w:rPr>
                  <w:rStyle w:val="HyperlinkText9pt"/>
                </w:rPr>
                <w:t>Patient Referral Act (identifier: urn:oid:2.16.840.1.113883.10.20.22.4.140</w:t>
              </w:r>
            </w:hyperlink>
          </w:p>
        </w:tc>
      </w:tr>
    </w:tbl>
    <w:p w14:paraId="14FFDB51" w14:textId="77777777" w:rsidR="006F2B85" w:rsidRDefault="006F2B85">
      <w:pPr>
        <w:pStyle w:val="BodyText"/>
      </w:pPr>
    </w:p>
    <w:p w14:paraId="368D757D" w14:textId="77777777" w:rsidR="006F2B85" w:rsidRDefault="001E7B82" w:rsidP="007D100A">
      <w:pPr>
        <w:numPr>
          <w:ilvl w:val="0"/>
          <w:numId w:val="135"/>
        </w:numPr>
      </w:pPr>
      <w:r>
        <w:rPr>
          <w:rStyle w:val="keyword"/>
        </w:rPr>
        <w:t>SHALL</w:t>
      </w:r>
      <w:r>
        <w:t xml:space="preserve"> contain exactly one [1..1] </w:t>
      </w:r>
      <w:r>
        <w:rPr>
          <w:rStyle w:val="XMLnameBold"/>
        </w:rPr>
        <w:t>templateId</w:t>
      </w:r>
      <w:bookmarkStart w:id="923" w:name="C_1098-7844"/>
      <w:r>
        <w:t xml:space="preserve"> (CONF:1098-7844)</w:t>
      </w:r>
      <w:bookmarkEnd w:id="923"/>
      <w:r>
        <w:t xml:space="preserve"> such that it</w:t>
      </w:r>
    </w:p>
    <w:p w14:paraId="6BE105B0" w14:textId="77777777" w:rsidR="006F2B85" w:rsidRDefault="001E7B82" w:rsidP="007D100A">
      <w:pPr>
        <w:numPr>
          <w:ilvl w:val="1"/>
          <w:numId w:val="135"/>
        </w:numPr>
      </w:pPr>
      <w:r>
        <w:rPr>
          <w:rStyle w:val="keyword"/>
        </w:rPr>
        <w:lastRenderedPageBreak/>
        <w:t>SHALL</w:t>
      </w:r>
      <w:r>
        <w:t xml:space="preserve"> contain </w:t>
      </w:r>
      <w:r>
        <w:t xml:space="preserve">exactly one [1..1] </w:t>
      </w:r>
      <w:r>
        <w:rPr>
          <w:rStyle w:val="XMLnameBold"/>
        </w:rPr>
        <w:t>@root</w:t>
      </w:r>
      <w:r>
        <w:t>=</w:t>
      </w:r>
      <w:r>
        <w:rPr>
          <w:rStyle w:val="XMLname"/>
        </w:rPr>
        <w:t>"1.3.6.1.4.1.19376.1.5.3.1.3.1"</w:t>
      </w:r>
      <w:bookmarkStart w:id="924" w:name="C_1098-10468"/>
      <w:r>
        <w:t xml:space="preserve"> (CONF:1098-10468)</w:t>
      </w:r>
      <w:bookmarkEnd w:id="924"/>
      <w:r>
        <w:t>.</w:t>
      </w:r>
    </w:p>
    <w:p w14:paraId="32A42381" w14:textId="77777777" w:rsidR="006F2B85" w:rsidRDefault="001E7B82" w:rsidP="007D100A">
      <w:pPr>
        <w:numPr>
          <w:ilvl w:val="1"/>
          <w:numId w:val="135"/>
        </w:numPr>
      </w:pPr>
      <w:r>
        <w:rPr>
          <w:rStyle w:val="keyword"/>
        </w:rPr>
        <w:t>SHALL</w:t>
      </w:r>
      <w:r>
        <w:t xml:space="preserve"> contain exactly one [1..1] </w:t>
      </w:r>
      <w:r>
        <w:rPr>
          <w:rStyle w:val="XMLnameBold"/>
        </w:rPr>
        <w:t>@extension</w:t>
      </w:r>
      <w:r>
        <w:t>=</w:t>
      </w:r>
      <w:r>
        <w:rPr>
          <w:rStyle w:val="XMLname"/>
        </w:rPr>
        <w:t>"2014-06-09"</w:t>
      </w:r>
      <w:bookmarkStart w:id="925" w:name="C_1098-32571"/>
      <w:r>
        <w:t xml:space="preserve"> (CONF:1098-32571)</w:t>
      </w:r>
      <w:bookmarkEnd w:id="925"/>
      <w:r>
        <w:t>.</w:t>
      </w:r>
    </w:p>
    <w:p w14:paraId="5DF2DB5C" w14:textId="77777777" w:rsidR="006F2B85" w:rsidRDefault="001E7B82" w:rsidP="007D100A">
      <w:pPr>
        <w:numPr>
          <w:ilvl w:val="0"/>
          <w:numId w:val="135"/>
        </w:numPr>
      </w:pPr>
      <w:r>
        <w:rPr>
          <w:rStyle w:val="keyword"/>
        </w:rPr>
        <w:t>SHALL</w:t>
      </w:r>
      <w:r>
        <w:t xml:space="preserve"> contain exactly one [1..1] </w:t>
      </w:r>
      <w:r>
        <w:rPr>
          <w:rStyle w:val="XMLnameBold"/>
        </w:rPr>
        <w:t>code</w:t>
      </w:r>
      <w:bookmarkStart w:id="926" w:name="C_1098-15427"/>
      <w:r>
        <w:t xml:space="preserve"> (CONF:1098-15427)</w:t>
      </w:r>
      <w:bookmarkEnd w:id="926"/>
      <w:r>
        <w:t>.</w:t>
      </w:r>
    </w:p>
    <w:p w14:paraId="48D64DE9" w14:textId="77777777" w:rsidR="006F2B85" w:rsidRDefault="001E7B82" w:rsidP="007D100A">
      <w:pPr>
        <w:numPr>
          <w:ilvl w:val="1"/>
          <w:numId w:val="135"/>
        </w:numPr>
      </w:pPr>
      <w:r>
        <w:t xml:space="preserve">This code </w:t>
      </w:r>
      <w:r>
        <w:rPr>
          <w:rStyle w:val="keyword"/>
        </w:rPr>
        <w:t>SHALL</w:t>
      </w:r>
      <w:r>
        <w:t xml:space="preserve"> contain </w:t>
      </w:r>
      <w:r>
        <w:t xml:space="preserve">exactly one [1..1] </w:t>
      </w:r>
      <w:r>
        <w:rPr>
          <w:rStyle w:val="XMLnameBold"/>
        </w:rPr>
        <w:t>@code</w:t>
      </w:r>
      <w:r>
        <w:t>=</w:t>
      </w:r>
      <w:r>
        <w:rPr>
          <w:rStyle w:val="XMLname"/>
        </w:rPr>
        <w:t>"42349-1"</w:t>
      </w:r>
      <w:r>
        <w:t xml:space="preserve"> Reason for Referral</w:t>
      </w:r>
      <w:bookmarkStart w:id="927" w:name="C_1098-15428"/>
      <w:r>
        <w:t xml:space="preserve"> (CONF:1098-15428)</w:t>
      </w:r>
      <w:bookmarkEnd w:id="927"/>
      <w:r>
        <w:t>.</w:t>
      </w:r>
    </w:p>
    <w:p w14:paraId="6077B64A" w14:textId="77777777" w:rsidR="006F2B85" w:rsidRDefault="001E7B82" w:rsidP="007D100A">
      <w:pPr>
        <w:numPr>
          <w:ilvl w:val="1"/>
          <w:numId w:val="13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28" w:name="C_1098-30867"/>
      <w:r>
        <w:t xml:space="preserve"> (CONF:1098-30867)</w:t>
      </w:r>
      <w:bookmarkEnd w:id="928"/>
      <w:r>
        <w:t>.</w:t>
      </w:r>
    </w:p>
    <w:p w14:paraId="6B991C22" w14:textId="77777777" w:rsidR="006F2B85" w:rsidRDefault="001E7B82" w:rsidP="007D100A">
      <w:pPr>
        <w:numPr>
          <w:ilvl w:val="0"/>
          <w:numId w:val="135"/>
        </w:numPr>
      </w:pPr>
      <w:r>
        <w:rPr>
          <w:rStyle w:val="keyword"/>
        </w:rPr>
        <w:t>SHALL</w:t>
      </w:r>
      <w:r>
        <w:t xml:space="preserve"> contain exactly one [1..1] </w:t>
      </w:r>
      <w:r>
        <w:rPr>
          <w:rStyle w:val="XMLnameBold"/>
        </w:rPr>
        <w:t>title</w:t>
      </w:r>
      <w:bookmarkStart w:id="929" w:name="C_1098-7846"/>
      <w:r>
        <w:t xml:space="preserve"> (CONF:1098-7846)</w:t>
      </w:r>
      <w:bookmarkEnd w:id="929"/>
      <w:r>
        <w:t>.</w:t>
      </w:r>
    </w:p>
    <w:p w14:paraId="6BD929BA" w14:textId="77777777" w:rsidR="006F2B85" w:rsidRDefault="001E7B82" w:rsidP="007D100A">
      <w:pPr>
        <w:numPr>
          <w:ilvl w:val="0"/>
          <w:numId w:val="135"/>
        </w:numPr>
      </w:pPr>
      <w:r>
        <w:rPr>
          <w:rStyle w:val="keyword"/>
        </w:rPr>
        <w:t>SHALL</w:t>
      </w:r>
      <w:r>
        <w:t xml:space="preserve"> contain exactly one [1..1] </w:t>
      </w:r>
      <w:r>
        <w:rPr>
          <w:rStyle w:val="XMLnameBold"/>
        </w:rPr>
        <w:t>text</w:t>
      </w:r>
      <w:bookmarkStart w:id="930" w:name="C_1098-7847"/>
      <w:r>
        <w:t xml:space="preserve"> (CONF:1098-7847)</w:t>
      </w:r>
      <w:bookmarkEnd w:id="930"/>
      <w:r>
        <w:t>.</w:t>
      </w:r>
    </w:p>
    <w:p w14:paraId="0522BBA3" w14:textId="77777777" w:rsidR="006F2B85" w:rsidRDefault="001E7B82" w:rsidP="007D100A">
      <w:pPr>
        <w:numPr>
          <w:ilvl w:val="0"/>
          <w:numId w:val="135"/>
        </w:numPr>
      </w:pPr>
      <w:r>
        <w:rPr>
          <w:rStyle w:val="keyword"/>
        </w:rPr>
        <w:t>MAY</w:t>
      </w:r>
      <w:r>
        <w:t xml:space="preserve"> contain zero or more [0..*] </w:t>
      </w:r>
      <w:r>
        <w:rPr>
          <w:rStyle w:val="XMLnameBold"/>
        </w:rPr>
        <w:t>entry</w:t>
      </w:r>
      <w:bookmarkStart w:id="931" w:name="C_1098-30808"/>
      <w:r>
        <w:t xml:space="preserve"> (CONF:1098-30808)</w:t>
      </w:r>
      <w:bookmarkEnd w:id="931"/>
      <w:r>
        <w:t xml:space="preserve"> such that it</w:t>
      </w:r>
    </w:p>
    <w:p w14:paraId="20850175" w14:textId="1FDEC17A" w:rsidR="006F2B85" w:rsidRDefault="001E7B82" w:rsidP="007D100A">
      <w:pPr>
        <w:numPr>
          <w:ilvl w:val="1"/>
          <w:numId w:val="135"/>
        </w:numPr>
      </w:pPr>
      <w:r>
        <w:rPr>
          <w:rStyle w:val="keyword"/>
        </w:rPr>
        <w:t>SHALL</w:t>
      </w:r>
      <w:r>
        <w:t xml:space="preserve"> contain exactly one [1..1]  </w:t>
      </w:r>
      <w:hyperlink w:anchor="E_Patient_Referral_Act">
        <w:r>
          <w:rPr>
            <w:rStyle w:val="HyperlinkCourierBold"/>
          </w:rPr>
          <w:t>Patient Referral Act</w:t>
        </w:r>
      </w:hyperlink>
      <w:r>
        <w:rPr>
          <w:rStyle w:val="XMLname"/>
        </w:rPr>
        <w:t xml:space="preserve"> (identifier: urn:oid:2.16.840.1.113883.10.20.22.4.140)</w:t>
      </w:r>
      <w:bookmarkStart w:id="932" w:name="C_1098-30897"/>
      <w:r>
        <w:t xml:space="preserve"> (CONF:1098-30897)</w:t>
      </w:r>
      <w:bookmarkEnd w:id="932"/>
      <w:r>
        <w:t>.</w:t>
      </w:r>
    </w:p>
    <w:p w14:paraId="2995A38C" w14:textId="5457ED7B" w:rsidR="006F2B85" w:rsidRDefault="001E7B82">
      <w:pPr>
        <w:pStyle w:val="Caption"/>
        <w:ind w:left="130" w:right="115"/>
      </w:pPr>
      <w:bookmarkStart w:id="933" w:name="_Toc203485326"/>
      <w:r>
        <w:t xml:space="preserve">Figure </w:t>
      </w:r>
      <w:r>
        <w:fldChar w:fldCharType="begin"/>
      </w:r>
      <w:r>
        <w:instrText>SEQ Figure \* ARABIC</w:instrText>
      </w:r>
      <w:r>
        <w:fldChar w:fldCharType="separate"/>
      </w:r>
      <w:r w:rsidR="004676B7">
        <w:t>40</w:t>
      </w:r>
      <w:r>
        <w:fldChar w:fldCharType="end"/>
      </w:r>
      <w:r>
        <w:t>: Reason for Referral Section (V2) Example</w:t>
      </w:r>
      <w:bookmarkEnd w:id="933"/>
    </w:p>
    <w:p w14:paraId="6CAFF49E" w14:textId="77777777" w:rsidR="006F2B85" w:rsidRDefault="001E7B82">
      <w:pPr>
        <w:pStyle w:val="Example"/>
        <w:ind w:left="130" w:right="115"/>
      </w:pPr>
      <w:r>
        <w:t>&lt;component&gt;</w:t>
      </w:r>
      <w:r>
        <w:tab/>
      </w:r>
      <w:r>
        <w:tab/>
      </w:r>
      <w:r>
        <w:tab/>
      </w:r>
      <w:r>
        <w:tab/>
      </w:r>
    </w:p>
    <w:p w14:paraId="35484B88" w14:textId="77777777" w:rsidR="006F2B85" w:rsidRDefault="001E7B82">
      <w:pPr>
        <w:pStyle w:val="Example"/>
        <w:ind w:left="130" w:right="115"/>
      </w:pPr>
      <w:r>
        <w:t xml:space="preserve">    &lt;section&gt;</w:t>
      </w:r>
    </w:p>
    <w:p w14:paraId="31867D3E" w14:textId="77777777" w:rsidR="006F2B85" w:rsidRDefault="001E7B82">
      <w:pPr>
        <w:pStyle w:val="Example"/>
        <w:ind w:left="130" w:right="115"/>
      </w:pPr>
      <w:r>
        <w:t xml:space="preserve">        &lt;templateId root="1.3.6.1.4.1.19376.1.5.3.1.3.1" extension="2014-06-09" /&gt;</w:t>
      </w:r>
    </w:p>
    <w:p w14:paraId="0F7F8F64" w14:textId="77777777" w:rsidR="006F2B85" w:rsidRDefault="001E7B82">
      <w:pPr>
        <w:pStyle w:val="Example"/>
        <w:ind w:left="130" w:right="115"/>
      </w:pPr>
      <w:r>
        <w:t xml:space="preserve">        &lt;code code="42349-1" codeSystem="2.16.840.1.113883.6.1" codeSystemName="LOINC" displayName="Reason for Referral " /&gt;</w:t>
      </w:r>
    </w:p>
    <w:p w14:paraId="2BAC96F7" w14:textId="77777777" w:rsidR="006F2B85" w:rsidRDefault="001E7B82">
      <w:pPr>
        <w:pStyle w:val="Example"/>
        <w:ind w:left="130" w:right="115"/>
      </w:pPr>
      <w:r>
        <w:t xml:space="preserve">        &lt;title&gt;REASON FOR REFERRAL&lt;/title&gt;</w:t>
      </w:r>
    </w:p>
    <w:p w14:paraId="17285EF2" w14:textId="77777777" w:rsidR="006F2B85" w:rsidRDefault="001E7B82">
      <w:pPr>
        <w:pStyle w:val="Example"/>
        <w:ind w:left="130" w:right="115"/>
      </w:pPr>
      <w:r>
        <w:t xml:space="preserve">        &lt;text&gt;Request for Patient referral for consultation.&lt;/text&gt;</w:t>
      </w:r>
    </w:p>
    <w:p w14:paraId="02CF1BE5" w14:textId="77777777" w:rsidR="006F2B85" w:rsidRDefault="001E7B82">
      <w:pPr>
        <w:pStyle w:val="Example"/>
        <w:ind w:left="130" w:right="115"/>
      </w:pPr>
      <w:r>
        <w:t xml:space="preserve">        &lt;entry&gt;</w:t>
      </w:r>
    </w:p>
    <w:p w14:paraId="5E6DD996" w14:textId="77777777" w:rsidR="006F2B85" w:rsidRDefault="001E7B82">
      <w:pPr>
        <w:pStyle w:val="Example"/>
        <w:ind w:left="130" w:right="115"/>
      </w:pPr>
      <w:r>
        <w:t xml:space="preserve">            &lt;observation classCode="OBS" moodCode="INT"&gt;</w:t>
      </w:r>
    </w:p>
    <w:p w14:paraId="37412E94" w14:textId="77777777" w:rsidR="006F2B85" w:rsidRDefault="001E7B82">
      <w:pPr>
        <w:pStyle w:val="Example"/>
        <w:ind w:left="130" w:right="115"/>
      </w:pPr>
      <w:r>
        <w:t xml:space="preserve">                &lt;!-- Patient Referral Activity Observation --&gt;</w:t>
      </w:r>
    </w:p>
    <w:p w14:paraId="5AA4C180" w14:textId="77777777" w:rsidR="006F2B85" w:rsidRDefault="001E7B82">
      <w:pPr>
        <w:pStyle w:val="Example"/>
        <w:ind w:left="130" w:right="115"/>
      </w:pPr>
      <w:r>
        <w:t xml:space="preserve">                &lt;templateId root="2.16.840.1.113883.10.20.22.4.140" /&gt;</w:t>
      </w:r>
    </w:p>
    <w:p w14:paraId="7DA02E41" w14:textId="77777777" w:rsidR="006F2B85" w:rsidRDefault="001E7B82">
      <w:pPr>
        <w:pStyle w:val="Example"/>
        <w:ind w:left="130" w:right="115"/>
      </w:pPr>
      <w:r>
        <w:t xml:space="preserve">                 ...</w:t>
      </w:r>
      <w:r>
        <w:tab/>
      </w:r>
      <w:r>
        <w:tab/>
      </w:r>
      <w:r>
        <w:tab/>
      </w:r>
      <w:r>
        <w:tab/>
      </w:r>
      <w:r>
        <w:tab/>
      </w:r>
    </w:p>
    <w:p w14:paraId="051B5CE4" w14:textId="77777777" w:rsidR="006F2B85" w:rsidRDefault="001E7B82">
      <w:pPr>
        <w:pStyle w:val="Example"/>
        <w:ind w:left="130" w:right="115"/>
      </w:pPr>
      <w:r>
        <w:t xml:space="preserve">            &lt;/observation&gt;</w:t>
      </w:r>
    </w:p>
    <w:p w14:paraId="05C75240" w14:textId="77777777" w:rsidR="006F2B85" w:rsidRDefault="001E7B82">
      <w:pPr>
        <w:pStyle w:val="Example"/>
        <w:ind w:left="130" w:right="115"/>
      </w:pPr>
      <w:r>
        <w:t xml:space="preserve">        &lt;/entry&gt;</w:t>
      </w:r>
    </w:p>
    <w:p w14:paraId="4AAB164D" w14:textId="77777777" w:rsidR="006F2B85" w:rsidRDefault="001E7B82">
      <w:pPr>
        <w:pStyle w:val="Example"/>
        <w:ind w:left="130" w:right="115"/>
      </w:pPr>
      <w:r>
        <w:t xml:space="preserve">    &lt;/section&gt;</w:t>
      </w:r>
    </w:p>
    <w:p w14:paraId="20835287" w14:textId="77777777" w:rsidR="006F2B85" w:rsidRDefault="001E7B82">
      <w:pPr>
        <w:pStyle w:val="Example"/>
        <w:ind w:left="130" w:right="115"/>
      </w:pPr>
      <w:r>
        <w:t>&lt;/component&gt;</w:t>
      </w:r>
    </w:p>
    <w:p w14:paraId="6901D49D" w14:textId="77777777" w:rsidR="006F2B85" w:rsidRDefault="006F2B85">
      <w:pPr>
        <w:pStyle w:val="BodyText"/>
      </w:pPr>
    </w:p>
    <w:p w14:paraId="0646877F" w14:textId="77777777" w:rsidR="006F2B85" w:rsidRDefault="001E7B82">
      <w:pPr>
        <w:pStyle w:val="Heading2nospace"/>
      </w:pPr>
      <w:bookmarkStart w:id="934" w:name="S_Results_Section_ent_opt_NHCSv4"/>
      <w:bookmarkStart w:id="935" w:name="_Toc203485086"/>
      <w:r>
        <w:t>Results Section (entries optional) (NHCS V4)</w:t>
      </w:r>
      <w:bookmarkEnd w:id="934"/>
      <w:bookmarkEnd w:id="935"/>
    </w:p>
    <w:p w14:paraId="5AC8BB4C" w14:textId="77777777" w:rsidR="006F2B85" w:rsidRDefault="001E7B82">
      <w:pPr>
        <w:pStyle w:val="BracketData"/>
      </w:pPr>
      <w:r>
        <w:t>[section: identifier urn:hl7ii:2.16.840.1.113883.10.20.22.2.3:2025-08-01 (open)]</w:t>
      </w:r>
    </w:p>
    <w:p w14:paraId="61C63A3C" w14:textId="77777777" w:rsidR="006F2B85" w:rsidRDefault="001E7B82">
      <w:pPr>
        <w:pStyle w:val="BracketData"/>
      </w:pPr>
      <w:r>
        <w:t>Draft as part of National Health Care Surveys, Release 1, STU 4 - US Realm</w:t>
      </w:r>
    </w:p>
    <w:p w14:paraId="0CB4F1A8" w14:textId="76BB1DD5" w:rsidR="006F2B85" w:rsidRDefault="001E7B82">
      <w:pPr>
        <w:pStyle w:val="Caption"/>
      </w:pPr>
      <w:bookmarkStart w:id="936" w:name="_Toc203485546"/>
      <w:r>
        <w:t xml:space="preserve">Table </w:t>
      </w:r>
      <w:r>
        <w:fldChar w:fldCharType="begin"/>
      </w:r>
      <w:r>
        <w:instrText>SEQ Table \* ARABIC</w:instrText>
      </w:r>
      <w:r>
        <w:fldChar w:fldCharType="separate"/>
      </w:r>
      <w:r w:rsidR="004676B7">
        <w:t>89</w:t>
      </w:r>
      <w:r>
        <w:fldChar w:fldCharType="end"/>
      </w:r>
      <w:r>
        <w:t xml:space="preserve">: </w:t>
      </w:r>
      <w:r>
        <w:t>Results Section (entries optional) (NHCS V4) Contexts</w:t>
      </w:r>
      <w:bookmarkEnd w:id="9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27BA97C" w14:textId="77777777">
        <w:trPr>
          <w:cantSplit/>
          <w:tblHeader/>
          <w:jc w:val="center"/>
        </w:trPr>
        <w:tc>
          <w:tcPr>
            <w:tcW w:w="360" w:type="dxa"/>
            <w:shd w:val="clear" w:color="auto" w:fill="E6E6E6"/>
          </w:tcPr>
          <w:p w14:paraId="14A7760D" w14:textId="77777777" w:rsidR="006F2B85" w:rsidRDefault="001E7B82">
            <w:pPr>
              <w:pStyle w:val="TableHead"/>
            </w:pPr>
            <w:r>
              <w:t>Contained By:</w:t>
            </w:r>
          </w:p>
        </w:tc>
        <w:tc>
          <w:tcPr>
            <w:tcW w:w="360" w:type="dxa"/>
            <w:shd w:val="clear" w:color="auto" w:fill="E6E6E6"/>
          </w:tcPr>
          <w:p w14:paraId="77689727" w14:textId="77777777" w:rsidR="006F2B85" w:rsidRDefault="001E7B82">
            <w:pPr>
              <w:pStyle w:val="TableHead"/>
            </w:pPr>
            <w:r>
              <w:t>Contains:</w:t>
            </w:r>
          </w:p>
        </w:tc>
      </w:tr>
      <w:tr w:rsidR="006F2B85" w14:paraId="7B841C1A" w14:textId="77777777">
        <w:trPr>
          <w:jc w:val="center"/>
        </w:trPr>
        <w:tc>
          <w:tcPr>
            <w:tcW w:w="360" w:type="dxa"/>
          </w:tcPr>
          <w:p w14:paraId="5D21A654" w14:textId="24CED3B5"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6EF6CBC4" w14:textId="68F584FD" w:rsidR="006F2B85" w:rsidRDefault="001E7B82">
            <w:pPr>
              <w:pStyle w:val="TableText"/>
            </w:pPr>
            <w:hyperlink w:anchor="D_Inpatient_Encounter_NHCSIP_V7">
              <w:r>
                <w:rPr>
                  <w:rStyle w:val="HyperlinkText9pt"/>
                </w:rPr>
                <w:t>Inpatient Encounter (NHCS-IP) (V7)</w:t>
              </w:r>
            </w:hyperlink>
            <w:r>
              <w:t xml:space="preserve"> (required)</w:t>
            </w:r>
          </w:p>
          <w:p w14:paraId="0CF41A96" w14:textId="3054496D"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0BACB40D" w14:textId="6C6522A0" w:rsidR="006F2B85" w:rsidRDefault="001E7B82">
            <w:pPr>
              <w:pStyle w:val="TableText"/>
            </w:pPr>
            <w:hyperlink w:anchor="E_Result_Organizer_NHCSV5">
              <w:r>
                <w:rPr>
                  <w:rStyle w:val="HyperlinkText9pt"/>
                </w:rPr>
                <w:t>Result Organizer (NHCS V5)</w:t>
              </w:r>
            </w:hyperlink>
            <w:r>
              <w:t xml:space="preserve"> (optional)</w:t>
            </w:r>
          </w:p>
        </w:tc>
      </w:tr>
    </w:tbl>
    <w:p w14:paraId="1637194B" w14:textId="77777777" w:rsidR="006F2B85" w:rsidRDefault="006F2B85">
      <w:pPr>
        <w:pStyle w:val="BodyText"/>
      </w:pPr>
    </w:p>
    <w:p w14:paraId="5AD211DC" w14:textId="77777777" w:rsidR="006F2B85" w:rsidRDefault="001E7B82">
      <w:r>
        <w:lastRenderedPageBreak/>
        <w:t>The C-CDA template, Results Section (entries optional) (V3), has been versioned in this guide to support USCDI-v3.</w:t>
      </w:r>
    </w:p>
    <w:p w14:paraId="480406EE" w14:textId="77777777" w:rsidR="006F2B85" w:rsidRDefault="001E7B82">
      <w:r>
        <w:t>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w:t>
      </w:r>
      <w:r>
        <w:br/>
        <w:t>This section often includes notable results such as abnormal values or relevant trends. It can contain all results for the period of time being documented.</w:t>
      </w:r>
    </w:p>
    <w:p w14:paraId="5D8AA26A" w14:textId="77777777" w:rsidR="006F2B85" w:rsidRDefault="001E7B82">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p>
    <w:p w14:paraId="2A85A110" w14:textId="77777777" w:rsidR="006F2B85" w:rsidRDefault="001E7B82">
      <w:r>
        <w:t>Imaging results are typically generated by a clinician reviewing the output of an imaging procedure, such as where a cardiologist reports the left ventricular ejection fraction based on the review of a cardiac echocardiogram.</w:t>
      </w:r>
    </w:p>
    <w:p w14:paraId="6380B382" w14:textId="77777777" w:rsidR="006F2B85" w:rsidRDefault="001E7B82">
      <w:r>
        <w:t>Procedure results are typically generated by a clinician to provide more granular information about component observations made during a procedure, such as where a gastroenterologist reports the size of a polyp observed during a colonoscopy.</w:t>
      </w:r>
    </w:p>
    <w:p w14:paraId="5B73741E" w14:textId="5FB680A6" w:rsidR="006F2B85" w:rsidRDefault="001E7B82">
      <w:pPr>
        <w:pStyle w:val="Caption"/>
      </w:pPr>
      <w:bookmarkStart w:id="937" w:name="_Toc203485547"/>
      <w:r>
        <w:t xml:space="preserve">Table </w:t>
      </w:r>
      <w:r>
        <w:fldChar w:fldCharType="begin"/>
      </w:r>
      <w:r>
        <w:instrText>SEQ Table \* ARABIC</w:instrText>
      </w:r>
      <w:r>
        <w:fldChar w:fldCharType="separate"/>
      </w:r>
      <w:r w:rsidR="004676B7">
        <w:t>90</w:t>
      </w:r>
      <w:r>
        <w:fldChar w:fldCharType="end"/>
      </w:r>
      <w:r>
        <w:t>: Results Section (entries optional) (NHCS V4) Constraints Overview</w:t>
      </w:r>
      <w:bookmarkEnd w:id="9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397CDA" w14:textId="77777777">
        <w:trPr>
          <w:cantSplit/>
          <w:tblHeader/>
          <w:jc w:val="center"/>
        </w:trPr>
        <w:tc>
          <w:tcPr>
            <w:tcW w:w="0" w:type="dxa"/>
            <w:shd w:val="clear" w:color="auto" w:fill="E6E6E6"/>
            <w:noWrap/>
          </w:tcPr>
          <w:p w14:paraId="773A8055" w14:textId="77777777" w:rsidR="006F2B85" w:rsidRDefault="001E7B82">
            <w:pPr>
              <w:pStyle w:val="TableHead"/>
            </w:pPr>
            <w:r>
              <w:t>XPath</w:t>
            </w:r>
          </w:p>
        </w:tc>
        <w:tc>
          <w:tcPr>
            <w:tcW w:w="720" w:type="dxa"/>
            <w:shd w:val="clear" w:color="auto" w:fill="E6E6E6"/>
            <w:noWrap/>
          </w:tcPr>
          <w:p w14:paraId="1A5A2A21" w14:textId="77777777" w:rsidR="006F2B85" w:rsidRDefault="001E7B82">
            <w:pPr>
              <w:pStyle w:val="TableHead"/>
            </w:pPr>
            <w:r>
              <w:t>Card.</w:t>
            </w:r>
          </w:p>
        </w:tc>
        <w:tc>
          <w:tcPr>
            <w:tcW w:w="1152" w:type="dxa"/>
            <w:shd w:val="clear" w:color="auto" w:fill="E6E6E6"/>
            <w:noWrap/>
          </w:tcPr>
          <w:p w14:paraId="100EE12C" w14:textId="77777777" w:rsidR="006F2B85" w:rsidRDefault="001E7B82">
            <w:pPr>
              <w:pStyle w:val="TableHead"/>
            </w:pPr>
            <w:r>
              <w:t>Verb</w:t>
            </w:r>
          </w:p>
        </w:tc>
        <w:tc>
          <w:tcPr>
            <w:tcW w:w="864" w:type="dxa"/>
            <w:shd w:val="clear" w:color="auto" w:fill="E6E6E6"/>
            <w:noWrap/>
          </w:tcPr>
          <w:p w14:paraId="25E11CC5" w14:textId="77777777" w:rsidR="006F2B85" w:rsidRDefault="001E7B82">
            <w:pPr>
              <w:pStyle w:val="TableHead"/>
            </w:pPr>
            <w:r>
              <w:t>Data Type</w:t>
            </w:r>
          </w:p>
        </w:tc>
        <w:tc>
          <w:tcPr>
            <w:tcW w:w="864" w:type="dxa"/>
            <w:shd w:val="clear" w:color="auto" w:fill="E6E6E6"/>
            <w:noWrap/>
          </w:tcPr>
          <w:p w14:paraId="4819657E" w14:textId="77777777" w:rsidR="006F2B85" w:rsidRDefault="001E7B82">
            <w:pPr>
              <w:pStyle w:val="TableHead"/>
            </w:pPr>
            <w:r>
              <w:t>CONF#</w:t>
            </w:r>
          </w:p>
        </w:tc>
        <w:tc>
          <w:tcPr>
            <w:tcW w:w="864" w:type="dxa"/>
            <w:shd w:val="clear" w:color="auto" w:fill="E6E6E6"/>
            <w:noWrap/>
          </w:tcPr>
          <w:p w14:paraId="115767E5" w14:textId="77777777" w:rsidR="006F2B85" w:rsidRDefault="001E7B82">
            <w:pPr>
              <w:pStyle w:val="TableHead"/>
            </w:pPr>
            <w:r>
              <w:t>Value</w:t>
            </w:r>
          </w:p>
        </w:tc>
      </w:tr>
      <w:tr w:rsidR="006F2B85" w14:paraId="0B5C45E5" w14:textId="77777777">
        <w:trPr>
          <w:jc w:val="center"/>
        </w:trPr>
        <w:tc>
          <w:tcPr>
            <w:tcW w:w="10160" w:type="dxa"/>
            <w:gridSpan w:val="6"/>
          </w:tcPr>
          <w:p w14:paraId="7577AE07" w14:textId="77777777" w:rsidR="006F2B85" w:rsidRDefault="001E7B82">
            <w:pPr>
              <w:pStyle w:val="TableText"/>
            </w:pPr>
            <w:r>
              <w:t>section (identifier: urn:hl7ii:2.16.840.1.113883.10.20.22.2.3:2025-08-01)</w:t>
            </w:r>
          </w:p>
        </w:tc>
      </w:tr>
      <w:tr w:rsidR="006F2B85" w14:paraId="068E0735" w14:textId="77777777">
        <w:trPr>
          <w:jc w:val="center"/>
        </w:trPr>
        <w:tc>
          <w:tcPr>
            <w:tcW w:w="3345" w:type="dxa"/>
          </w:tcPr>
          <w:p w14:paraId="6DF225B3" w14:textId="77777777" w:rsidR="006F2B85" w:rsidRDefault="001E7B82">
            <w:pPr>
              <w:pStyle w:val="TableText"/>
            </w:pPr>
            <w:r>
              <w:tab/>
              <w:t>templateId</w:t>
            </w:r>
          </w:p>
        </w:tc>
        <w:tc>
          <w:tcPr>
            <w:tcW w:w="720" w:type="dxa"/>
          </w:tcPr>
          <w:p w14:paraId="7D9D371D" w14:textId="77777777" w:rsidR="006F2B85" w:rsidRDefault="001E7B82">
            <w:pPr>
              <w:pStyle w:val="TableText"/>
            </w:pPr>
            <w:r>
              <w:t>1..1</w:t>
            </w:r>
          </w:p>
        </w:tc>
        <w:tc>
          <w:tcPr>
            <w:tcW w:w="1152" w:type="dxa"/>
          </w:tcPr>
          <w:p w14:paraId="135853BE" w14:textId="77777777" w:rsidR="006F2B85" w:rsidRDefault="001E7B82">
            <w:pPr>
              <w:pStyle w:val="TableText"/>
            </w:pPr>
            <w:r>
              <w:t>SHALL</w:t>
            </w:r>
          </w:p>
        </w:tc>
        <w:tc>
          <w:tcPr>
            <w:tcW w:w="864" w:type="dxa"/>
          </w:tcPr>
          <w:p w14:paraId="3E914B68" w14:textId="77777777" w:rsidR="006F2B85" w:rsidRDefault="006F2B85">
            <w:pPr>
              <w:pStyle w:val="TableText"/>
            </w:pPr>
          </w:p>
        </w:tc>
        <w:tc>
          <w:tcPr>
            <w:tcW w:w="1104" w:type="dxa"/>
          </w:tcPr>
          <w:p w14:paraId="6706B523" w14:textId="76D99055" w:rsidR="006F2B85" w:rsidRDefault="001E7B82">
            <w:pPr>
              <w:pStyle w:val="TableText"/>
            </w:pPr>
            <w:hyperlink w:anchor="C_5564-33223">
              <w:r>
                <w:rPr>
                  <w:rStyle w:val="HyperlinkText9pt"/>
                </w:rPr>
                <w:t>5564-33223</w:t>
              </w:r>
            </w:hyperlink>
          </w:p>
        </w:tc>
        <w:tc>
          <w:tcPr>
            <w:tcW w:w="2975" w:type="dxa"/>
          </w:tcPr>
          <w:p w14:paraId="075FF030" w14:textId="77777777" w:rsidR="006F2B85" w:rsidRDefault="006F2B85">
            <w:pPr>
              <w:pStyle w:val="TableText"/>
            </w:pPr>
          </w:p>
        </w:tc>
      </w:tr>
      <w:tr w:rsidR="006F2B85" w14:paraId="02D77DAD" w14:textId="77777777">
        <w:trPr>
          <w:jc w:val="center"/>
        </w:trPr>
        <w:tc>
          <w:tcPr>
            <w:tcW w:w="3345" w:type="dxa"/>
          </w:tcPr>
          <w:p w14:paraId="11B71E59" w14:textId="77777777" w:rsidR="006F2B85" w:rsidRDefault="001E7B82">
            <w:pPr>
              <w:pStyle w:val="TableText"/>
            </w:pPr>
            <w:r>
              <w:tab/>
            </w:r>
            <w:r>
              <w:tab/>
              <w:t>@root</w:t>
            </w:r>
          </w:p>
        </w:tc>
        <w:tc>
          <w:tcPr>
            <w:tcW w:w="720" w:type="dxa"/>
          </w:tcPr>
          <w:p w14:paraId="3914089C" w14:textId="77777777" w:rsidR="006F2B85" w:rsidRDefault="001E7B82">
            <w:pPr>
              <w:pStyle w:val="TableText"/>
            </w:pPr>
            <w:r>
              <w:t>1..1</w:t>
            </w:r>
          </w:p>
        </w:tc>
        <w:tc>
          <w:tcPr>
            <w:tcW w:w="1152" w:type="dxa"/>
          </w:tcPr>
          <w:p w14:paraId="509B1F10" w14:textId="77777777" w:rsidR="006F2B85" w:rsidRDefault="001E7B82">
            <w:pPr>
              <w:pStyle w:val="TableText"/>
            </w:pPr>
            <w:r>
              <w:t>SHALL</w:t>
            </w:r>
          </w:p>
        </w:tc>
        <w:tc>
          <w:tcPr>
            <w:tcW w:w="864" w:type="dxa"/>
          </w:tcPr>
          <w:p w14:paraId="6A039335" w14:textId="77777777" w:rsidR="006F2B85" w:rsidRDefault="006F2B85">
            <w:pPr>
              <w:pStyle w:val="TableText"/>
            </w:pPr>
          </w:p>
        </w:tc>
        <w:tc>
          <w:tcPr>
            <w:tcW w:w="1104" w:type="dxa"/>
          </w:tcPr>
          <w:p w14:paraId="263355C3" w14:textId="2246D6A9" w:rsidR="006F2B85" w:rsidRDefault="001E7B82">
            <w:pPr>
              <w:pStyle w:val="TableText"/>
            </w:pPr>
            <w:hyperlink w:anchor="C_5564-33225">
              <w:r>
                <w:rPr>
                  <w:rStyle w:val="HyperlinkText9pt"/>
                </w:rPr>
                <w:t>5564-33225</w:t>
              </w:r>
            </w:hyperlink>
          </w:p>
        </w:tc>
        <w:tc>
          <w:tcPr>
            <w:tcW w:w="2975" w:type="dxa"/>
          </w:tcPr>
          <w:p w14:paraId="1A6DD6D6" w14:textId="77777777" w:rsidR="006F2B85" w:rsidRDefault="001E7B82">
            <w:pPr>
              <w:pStyle w:val="TableText"/>
            </w:pPr>
            <w:r>
              <w:t>2.16.840.1.113883.10.20.22.2.3</w:t>
            </w:r>
          </w:p>
        </w:tc>
      </w:tr>
      <w:tr w:rsidR="006F2B85" w14:paraId="6B76831E" w14:textId="77777777">
        <w:trPr>
          <w:jc w:val="center"/>
        </w:trPr>
        <w:tc>
          <w:tcPr>
            <w:tcW w:w="3345" w:type="dxa"/>
          </w:tcPr>
          <w:p w14:paraId="1FFD1697" w14:textId="77777777" w:rsidR="006F2B85" w:rsidRDefault="001E7B82">
            <w:pPr>
              <w:pStyle w:val="TableText"/>
            </w:pPr>
            <w:r>
              <w:tab/>
            </w:r>
            <w:r>
              <w:tab/>
              <w:t>@extension</w:t>
            </w:r>
          </w:p>
        </w:tc>
        <w:tc>
          <w:tcPr>
            <w:tcW w:w="720" w:type="dxa"/>
          </w:tcPr>
          <w:p w14:paraId="4B584FEF" w14:textId="77777777" w:rsidR="006F2B85" w:rsidRDefault="001E7B82">
            <w:pPr>
              <w:pStyle w:val="TableText"/>
            </w:pPr>
            <w:r>
              <w:t>1..1</w:t>
            </w:r>
          </w:p>
        </w:tc>
        <w:tc>
          <w:tcPr>
            <w:tcW w:w="1152" w:type="dxa"/>
          </w:tcPr>
          <w:p w14:paraId="15FF73B2" w14:textId="77777777" w:rsidR="006F2B85" w:rsidRDefault="001E7B82">
            <w:pPr>
              <w:pStyle w:val="TableText"/>
            </w:pPr>
            <w:r>
              <w:t>SHALL</w:t>
            </w:r>
          </w:p>
        </w:tc>
        <w:tc>
          <w:tcPr>
            <w:tcW w:w="864" w:type="dxa"/>
          </w:tcPr>
          <w:p w14:paraId="04062E69" w14:textId="77777777" w:rsidR="006F2B85" w:rsidRDefault="006F2B85">
            <w:pPr>
              <w:pStyle w:val="TableText"/>
            </w:pPr>
          </w:p>
        </w:tc>
        <w:tc>
          <w:tcPr>
            <w:tcW w:w="1104" w:type="dxa"/>
          </w:tcPr>
          <w:p w14:paraId="7C2F3534" w14:textId="7C4D92E1" w:rsidR="006F2B85" w:rsidRDefault="001E7B82">
            <w:pPr>
              <w:pStyle w:val="TableText"/>
            </w:pPr>
            <w:hyperlink w:anchor="C_5564-33226">
              <w:r>
                <w:rPr>
                  <w:rStyle w:val="HyperlinkText9pt"/>
                </w:rPr>
                <w:t>5564-33226</w:t>
              </w:r>
            </w:hyperlink>
          </w:p>
        </w:tc>
        <w:tc>
          <w:tcPr>
            <w:tcW w:w="2975" w:type="dxa"/>
          </w:tcPr>
          <w:p w14:paraId="3A18FB89" w14:textId="77777777" w:rsidR="006F2B85" w:rsidRDefault="001E7B82">
            <w:pPr>
              <w:pStyle w:val="TableText"/>
            </w:pPr>
            <w:r>
              <w:t>2025-08-01</w:t>
            </w:r>
          </w:p>
        </w:tc>
      </w:tr>
      <w:tr w:rsidR="006F2B85" w14:paraId="55111DEE" w14:textId="77777777">
        <w:trPr>
          <w:jc w:val="center"/>
        </w:trPr>
        <w:tc>
          <w:tcPr>
            <w:tcW w:w="3345" w:type="dxa"/>
          </w:tcPr>
          <w:p w14:paraId="3C91199F" w14:textId="77777777" w:rsidR="006F2B85" w:rsidRDefault="001E7B82">
            <w:pPr>
              <w:pStyle w:val="TableText"/>
            </w:pPr>
            <w:r>
              <w:tab/>
              <w:t>code</w:t>
            </w:r>
          </w:p>
        </w:tc>
        <w:tc>
          <w:tcPr>
            <w:tcW w:w="720" w:type="dxa"/>
          </w:tcPr>
          <w:p w14:paraId="2590CF31" w14:textId="77777777" w:rsidR="006F2B85" w:rsidRDefault="001E7B82">
            <w:pPr>
              <w:pStyle w:val="TableText"/>
            </w:pPr>
            <w:r>
              <w:t>1..1</w:t>
            </w:r>
          </w:p>
        </w:tc>
        <w:tc>
          <w:tcPr>
            <w:tcW w:w="1152" w:type="dxa"/>
          </w:tcPr>
          <w:p w14:paraId="3F6949E4" w14:textId="77777777" w:rsidR="006F2B85" w:rsidRDefault="001E7B82">
            <w:pPr>
              <w:pStyle w:val="TableText"/>
            </w:pPr>
            <w:r>
              <w:t>SHALL</w:t>
            </w:r>
          </w:p>
        </w:tc>
        <w:tc>
          <w:tcPr>
            <w:tcW w:w="864" w:type="dxa"/>
          </w:tcPr>
          <w:p w14:paraId="4544876B" w14:textId="77777777" w:rsidR="006F2B85" w:rsidRDefault="006F2B85">
            <w:pPr>
              <w:pStyle w:val="TableText"/>
            </w:pPr>
          </w:p>
        </w:tc>
        <w:tc>
          <w:tcPr>
            <w:tcW w:w="1104" w:type="dxa"/>
          </w:tcPr>
          <w:p w14:paraId="710BFAAC" w14:textId="34F3F882" w:rsidR="006F2B85" w:rsidRDefault="001E7B82">
            <w:pPr>
              <w:pStyle w:val="TableText"/>
            </w:pPr>
            <w:hyperlink w:anchor="C_5564-33224">
              <w:r>
                <w:rPr>
                  <w:rStyle w:val="HyperlinkText9pt"/>
                </w:rPr>
                <w:t>5564-33224</w:t>
              </w:r>
            </w:hyperlink>
          </w:p>
        </w:tc>
        <w:tc>
          <w:tcPr>
            <w:tcW w:w="2975" w:type="dxa"/>
          </w:tcPr>
          <w:p w14:paraId="739C7A6A" w14:textId="77777777" w:rsidR="006F2B85" w:rsidRDefault="006F2B85">
            <w:pPr>
              <w:pStyle w:val="TableText"/>
            </w:pPr>
          </w:p>
        </w:tc>
      </w:tr>
      <w:tr w:rsidR="006F2B85" w14:paraId="7D1511DD" w14:textId="77777777">
        <w:trPr>
          <w:jc w:val="center"/>
        </w:trPr>
        <w:tc>
          <w:tcPr>
            <w:tcW w:w="3345" w:type="dxa"/>
          </w:tcPr>
          <w:p w14:paraId="0CB6232F" w14:textId="77777777" w:rsidR="006F2B85" w:rsidRDefault="001E7B82">
            <w:pPr>
              <w:pStyle w:val="TableText"/>
            </w:pPr>
            <w:r>
              <w:tab/>
            </w:r>
            <w:r>
              <w:tab/>
              <w:t>@code</w:t>
            </w:r>
          </w:p>
        </w:tc>
        <w:tc>
          <w:tcPr>
            <w:tcW w:w="720" w:type="dxa"/>
          </w:tcPr>
          <w:p w14:paraId="42706EE2" w14:textId="77777777" w:rsidR="006F2B85" w:rsidRDefault="001E7B82">
            <w:pPr>
              <w:pStyle w:val="TableText"/>
            </w:pPr>
            <w:r>
              <w:t>1..1</w:t>
            </w:r>
          </w:p>
        </w:tc>
        <w:tc>
          <w:tcPr>
            <w:tcW w:w="1152" w:type="dxa"/>
          </w:tcPr>
          <w:p w14:paraId="6E5A9F67" w14:textId="77777777" w:rsidR="006F2B85" w:rsidRDefault="001E7B82">
            <w:pPr>
              <w:pStyle w:val="TableText"/>
            </w:pPr>
            <w:r>
              <w:t>SHALL</w:t>
            </w:r>
          </w:p>
        </w:tc>
        <w:tc>
          <w:tcPr>
            <w:tcW w:w="864" w:type="dxa"/>
          </w:tcPr>
          <w:p w14:paraId="25A22150" w14:textId="77777777" w:rsidR="006F2B85" w:rsidRDefault="006F2B85">
            <w:pPr>
              <w:pStyle w:val="TableText"/>
            </w:pPr>
          </w:p>
        </w:tc>
        <w:tc>
          <w:tcPr>
            <w:tcW w:w="1104" w:type="dxa"/>
          </w:tcPr>
          <w:p w14:paraId="57E4CD4F" w14:textId="7D2E8A0A" w:rsidR="006F2B85" w:rsidRDefault="001E7B82">
            <w:pPr>
              <w:pStyle w:val="TableText"/>
            </w:pPr>
            <w:hyperlink w:anchor="C_5564-33227">
              <w:r>
                <w:rPr>
                  <w:rStyle w:val="HyperlinkText9pt"/>
                </w:rPr>
                <w:t>5564-33227</w:t>
              </w:r>
            </w:hyperlink>
          </w:p>
        </w:tc>
        <w:tc>
          <w:tcPr>
            <w:tcW w:w="2975" w:type="dxa"/>
          </w:tcPr>
          <w:p w14:paraId="7FA521F8" w14:textId="77777777" w:rsidR="006F2B85" w:rsidRDefault="001E7B82">
            <w:pPr>
              <w:pStyle w:val="TableText"/>
            </w:pPr>
            <w:r>
              <w:t>30954-2</w:t>
            </w:r>
          </w:p>
        </w:tc>
      </w:tr>
      <w:tr w:rsidR="006F2B85" w14:paraId="5F7F59C7" w14:textId="77777777">
        <w:trPr>
          <w:jc w:val="center"/>
        </w:trPr>
        <w:tc>
          <w:tcPr>
            <w:tcW w:w="3345" w:type="dxa"/>
          </w:tcPr>
          <w:p w14:paraId="2C5B4558" w14:textId="77777777" w:rsidR="006F2B85" w:rsidRDefault="001E7B82">
            <w:pPr>
              <w:pStyle w:val="TableText"/>
            </w:pPr>
            <w:r>
              <w:tab/>
            </w:r>
            <w:r>
              <w:tab/>
              <w:t>@codeSystem</w:t>
            </w:r>
          </w:p>
        </w:tc>
        <w:tc>
          <w:tcPr>
            <w:tcW w:w="720" w:type="dxa"/>
          </w:tcPr>
          <w:p w14:paraId="448016C3" w14:textId="77777777" w:rsidR="006F2B85" w:rsidRDefault="001E7B82">
            <w:pPr>
              <w:pStyle w:val="TableText"/>
            </w:pPr>
            <w:r>
              <w:t>1..1</w:t>
            </w:r>
          </w:p>
        </w:tc>
        <w:tc>
          <w:tcPr>
            <w:tcW w:w="1152" w:type="dxa"/>
          </w:tcPr>
          <w:p w14:paraId="00F60FDC" w14:textId="77777777" w:rsidR="006F2B85" w:rsidRDefault="001E7B82">
            <w:pPr>
              <w:pStyle w:val="TableText"/>
            </w:pPr>
            <w:r>
              <w:t>SHALL</w:t>
            </w:r>
          </w:p>
        </w:tc>
        <w:tc>
          <w:tcPr>
            <w:tcW w:w="864" w:type="dxa"/>
          </w:tcPr>
          <w:p w14:paraId="7ACB164D" w14:textId="77777777" w:rsidR="006F2B85" w:rsidRDefault="006F2B85">
            <w:pPr>
              <w:pStyle w:val="TableText"/>
            </w:pPr>
          </w:p>
        </w:tc>
        <w:tc>
          <w:tcPr>
            <w:tcW w:w="1104" w:type="dxa"/>
          </w:tcPr>
          <w:p w14:paraId="5C238EB2" w14:textId="33BFA902" w:rsidR="006F2B85" w:rsidRDefault="001E7B82">
            <w:pPr>
              <w:pStyle w:val="TableText"/>
            </w:pPr>
            <w:hyperlink w:anchor="C_5564-33228">
              <w:r>
                <w:rPr>
                  <w:rStyle w:val="HyperlinkText9pt"/>
                </w:rPr>
                <w:t>5564-33228</w:t>
              </w:r>
            </w:hyperlink>
          </w:p>
        </w:tc>
        <w:tc>
          <w:tcPr>
            <w:tcW w:w="2975" w:type="dxa"/>
          </w:tcPr>
          <w:p w14:paraId="5B26184E" w14:textId="77777777" w:rsidR="006F2B85" w:rsidRDefault="001E7B82">
            <w:pPr>
              <w:pStyle w:val="TableText"/>
            </w:pPr>
            <w:r>
              <w:t>urn:oid:2.16.840.1.113883.6.1 (LOINC) = 2.16.840.1.113883.6.1</w:t>
            </w:r>
          </w:p>
        </w:tc>
      </w:tr>
      <w:tr w:rsidR="006F2B85" w14:paraId="1C9644E1" w14:textId="77777777">
        <w:trPr>
          <w:jc w:val="center"/>
        </w:trPr>
        <w:tc>
          <w:tcPr>
            <w:tcW w:w="3345" w:type="dxa"/>
          </w:tcPr>
          <w:p w14:paraId="33A40148" w14:textId="77777777" w:rsidR="006F2B85" w:rsidRDefault="001E7B82">
            <w:pPr>
              <w:pStyle w:val="TableText"/>
            </w:pPr>
            <w:r>
              <w:tab/>
              <w:t>title</w:t>
            </w:r>
          </w:p>
        </w:tc>
        <w:tc>
          <w:tcPr>
            <w:tcW w:w="720" w:type="dxa"/>
          </w:tcPr>
          <w:p w14:paraId="35D206C4" w14:textId="77777777" w:rsidR="006F2B85" w:rsidRDefault="001E7B82">
            <w:pPr>
              <w:pStyle w:val="TableText"/>
            </w:pPr>
            <w:r>
              <w:t>1..1</w:t>
            </w:r>
          </w:p>
        </w:tc>
        <w:tc>
          <w:tcPr>
            <w:tcW w:w="1152" w:type="dxa"/>
          </w:tcPr>
          <w:p w14:paraId="555A5E59" w14:textId="77777777" w:rsidR="006F2B85" w:rsidRDefault="001E7B82">
            <w:pPr>
              <w:pStyle w:val="TableText"/>
            </w:pPr>
            <w:r>
              <w:t>SHALL</w:t>
            </w:r>
          </w:p>
        </w:tc>
        <w:tc>
          <w:tcPr>
            <w:tcW w:w="864" w:type="dxa"/>
          </w:tcPr>
          <w:p w14:paraId="06E271AC" w14:textId="77777777" w:rsidR="006F2B85" w:rsidRDefault="006F2B85">
            <w:pPr>
              <w:pStyle w:val="TableText"/>
            </w:pPr>
          </w:p>
        </w:tc>
        <w:tc>
          <w:tcPr>
            <w:tcW w:w="1104" w:type="dxa"/>
          </w:tcPr>
          <w:p w14:paraId="382F9832" w14:textId="1833295B" w:rsidR="006F2B85" w:rsidRDefault="001E7B82">
            <w:pPr>
              <w:pStyle w:val="TableText"/>
            </w:pPr>
            <w:hyperlink w:anchor="C_5564-33229">
              <w:r>
                <w:rPr>
                  <w:rStyle w:val="HyperlinkText9pt"/>
                </w:rPr>
                <w:t>5564-33229</w:t>
              </w:r>
            </w:hyperlink>
          </w:p>
        </w:tc>
        <w:tc>
          <w:tcPr>
            <w:tcW w:w="2975" w:type="dxa"/>
          </w:tcPr>
          <w:p w14:paraId="14EE7F4C" w14:textId="77777777" w:rsidR="006F2B85" w:rsidRDefault="006F2B85">
            <w:pPr>
              <w:pStyle w:val="TableText"/>
            </w:pPr>
          </w:p>
        </w:tc>
      </w:tr>
      <w:tr w:rsidR="006F2B85" w14:paraId="58010BC0" w14:textId="77777777">
        <w:trPr>
          <w:jc w:val="center"/>
        </w:trPr>
        <w:tc>
          <w:tcPr>
            <w:tcW w:w="3345" w:type="dxa"/>
          </w:tcPr>
          <w:p w14:paraId="4BDD1D0A" w14:textId="77777777" w:rsidR="006F2B85" w:rsidRDefault="001E7B82">
            <w:pPr>
              <w:pStyle w:val="TableText"/>
            </w:pPr>
            <w:r>
              <w:tab/>
              <w:t>text</w:t>
            </w:r>
          </w:p>
        </w:tc>
        <w:tc>
          <w:tcPr>
            <w:tcW w:w="720" w:type="dxa"/>
          </w:tcPr>
          <w:p w14:paraId="7CAFF666" w14:textId="77777777" w:rsidR="006F2B85" w:rsidRDefault="001E7B82">
            <w:pPr>
              <w:pStyle w:val="TableText"/>
            </w:pPr>
            <w:r>
              <w:t>1..1</w:t>
            </w:r>
          </w:p>
        </w:tc>
        <w:tc>
          <w:tcPr>
            <w:tcW w:w="1152" w:type="dxa"/>
          </w:tcPr>
          <w:p w14:paraId="058CAB3B" w14:textId="77777777" w:rsidR="006F2B85" w:rsidRDefault="001E7B82">
            <w:pPr>
              <w:pStyle w:val="TableText"/>
            </w:pPr>
            <w:r>
              <w:t>SHALL</w:t>
            </w:r>
          </w:p>
        </w:tc>
        <w:tc>
          <w:tcPr>
            <w:tcW w:w="864" w:type="dxa"/>
          </w:tcPr>
          <w:p w14:paraId="0091B9CC" w14:textId="77777777" w:rsidR="006F2B85" w:rsidRDefault="006F2B85">
            <w:pPr>
              <w:pStyle w:val="TableText"/>
            </w:pPr>
          </w:p>
        </w:tc>
        <w:tc>
          <w:tcPr>
            <w:tcW w:w="1104" w:type="dxa"/>
          </w:tcPr>
          <w:p w14:paraId="719185E6" w14:textId="38628E64" w:rsidR="006F2B85" w:rsidRDefault="001E7B82">
            <w:pPr>
              <w:pStyle w:val="TableText"/>
            </w:pPr>
            <w:hyperlink w:anchor="C_5564-33230">
              <w:r>
                <w:rPr>
                  <w:rStyle w:val="HyperlinkText9pt"/>
                </w:rPr>
                <w:t>5564-33230</w:t>
              </w:r>
            </w:hyperlink>
          </w:p>
        </w:tc>
        <w:tc>
          <w:tcPr>
            <w:tcW w:w="2975" w:type="dxa"/>
          </w:tcPr>
          <w:p w14:paraId="76CAAAA2" w14:textId="77777777" w:rsidR="006F2B85" w:rsidRDefault="006F2B85">
            <w:pPr>
              <w:pStyle w:val="TableText"/>
            </w:pPr>
          </w:p>
        </w:tc>
      </w:tr>
      <w:tr w:rsidR="006F2B85" w14:paraId="321A4EF1" w14:textId="77777777">
        <w:trPr>
          <w:jc w:val="center"/>
        </w:trPr>
        <w:tc>
          <w:tcPr>
            <w:tcW w:w="3345" w:type="dxa"/>
          </w:tcPr>
          <w:p w14:paraId="3B2CAB2D" w14:textId="77777777" w:rsidR="006F2B85" w:rsidRDefault="001E7B82">
            <w:pPr>
              <w:pStyle w:val="TableText"/>
            </w:pPr>
            <w:r>
              <w:tab/>
              <w:t>entry</w:t>
            </w:r>
          </w:p>
        </w:tc>
        <w:tc>
          <w:tcPr>
            <w:tcW w:w="720" w:type="dxa"/>
          </w:tcPr>
          <w:p w14:paraId="3BAFC2CD" w14:textId="77777777" w:rsidR="006F2B85" w:rsidRDefault="001E7B82">
            <w:pPr>
              <w:pStyle w:val="TableText"/>
            </w:pPr>
            <w:r>
              <w:t>0..*</w:t>
            </w:r>
          </w:p>
        </w:tc>
        <w:tc>
          <w:tcPr>
            <w:tcW w:w="1152" w:type="dxa"/>
          </w:tcPr>
          <w:p w14:paraId="60D10A10" w14:textId="77777777" w:rsidR="006F2B85" w:rsidRDefault="001E7B82">
            <w:pPr>
              <w:pStyle w:val="TableText"/>
            </w:pPr>
            <w:r>
              <w:t>SHOULD</w:t>
            </w:r>
          </w:p>
        </w:tc>
        <w:tc>
          <w:tcPr>
            <w:tcW w:w="864" w:type="dxa"/>
          </w:tcPr>
          <w:p w14:paraId="4E7BEE9D" w14:textId="77777777" w:rsidR="006F2B85" w:rsidRDefault="006F2B85">
            <w:pPr>
              <w:pStyle w:val="TableText"/>
            </w:pPr>
          </w:p>
        </w:tc>
        <w:tc>
          <w:tcPr>
            <w:tcW w:w="1104" w:type="dxa"/>
          </w:tcPr>
          <w:p w14:paraId="037DDEF8" w14:textId="0FC403F4" w:rsidR="006F2B85" w:rsidRDefault="001E7B82">
            <w:pPr>
              <w:pStyle w:val="TableText"/>
            </w:pPr>
            <w:hyperlink w:anchor="C_5564-33221">
              <w:r>
                <w:rPr>
                  <w:rStyle w:val="HyperlinkText9pt"/>
                </w:rPr>
                <w:t>5564-33221</w:t>
              </w:r>
            </w:hyperlink>
          </w:p>
        </w:tc>
        <w:tc>
          <w:tcPr>
            <w:tcW w:w="2975" w:type="dxa"/>
          </w:tcPr>
          <w:p w14:paraId="0EDF9315" w14:textId="77777777" w:rsidR="006F2B85" w:rsidRDefault="006F2B85">
            <w:pPr>
              <w:pStyle w:val="TableText"/>
            </w:pPr>
          </w:p>
        </w:tc>
      </w:tr>
      <w:tr w:rsidR="006F2B85" w14:paraId="6CC5ED49" w14:textId="77777777">
        <w:trPr>
          <w:jc w:val="center"/>
        </w:trPr>
        <w:tc>
          <w:tcPr>
            <w:tcW w:w="3345" w:type="dxa"/>
          </w:tcPr>
          <w:p w14:paraId="365343E0" w14:textId="77777777" w:rsidR="006F2B85" w:rsidRDefault="001E7B82">
            <w:pPr>
              <w:pStyle w:val="TableText"/>
            </w:pPr>
            <w:r>
              <w:tab/>
            </w:r>
            <w:r>
              <w:tab/>
              <w:t>organizer</w:t>
            </w:r>
          </w:p>
        </w:tc>
        <w:tc>
          <w:tcPr>
            <w:tcW w:w="720" w:type="dxa"/>
          </w:tcPr>
          <w:p w14:paraId="335FB76D" w14:textId="77777777" w:rsidR="006F2B85" w:rsidRDefault="001E7B82">
            <w:pPr>
              <w:pStyle w:val="TableText"/>
            </w:pPr>
            <w:r>
              <w:t>1..1</w:t>
            </w:r>
          </w:p>
        </w:tc>
        <w:tc>
          <w:tcPr>
            <w:tcW w:w="1152" w:type="dxa"/>
          </w:tcPr>
          <w:p w14:paraId="7A0C9C46" w14:textId="77777777" w:rsidR="006F2B85" w:rsidRDefault="001E7B82">
            <w:pPr>
              <w:pStyle w:val="TableText"/>
            </w:pPr>
            <w:r>
              <w:t>SHALL</w:t>
            </w:r>
          </w:p>
        </w:tc>
        <w:tc>
          <w:tcPr>
            <w:tcW w:w="864" w:type="dxa"/>
          </w:tcPr>
          <w:p w14:paraId="50D414CD" w14:textId="77777777" w:rsidR="006F2B85" w:rsidRDefault="006F2B85">
            <w:pPr>
              <w:pStyle w:val="TableText"/>
            </w:pPr>
          </w:p>
        </w:tc>
        <w:tc>
          <w:tcPr>
            <w:tcW w:w="1104" w:type="dxa"/>
          </w:tcPr>
          <w:p w14:paraId="732EE18C" w14:textId="1F57A925" w:rsidR="006F2B85" w:rsidRDefault="001E7B82">
            <w:pPr>
              <w:pStyle w:val="TableText"/>
            </w:pPr>
            <w:hyperlink w:anchor="C_5564-33222">
              <w:r>
                <w:rPr>
                  <w:rStyle w:val="HyperlinkText9pt"/>
                </w:rPr>
                <w:t>5564-33222</w:t>
              </w:r>
            </w:hyperlink>
          </w:p>
        </w:tc>
        <w:tc>
          <w:tcPr>
            <w:tcW w:w="2975" w:type="dxa"/>
          </w:tcPr>
          <w:p w14:paraId="688FB955" w14:textId="1041442F" w:rsidR="006F2B85" w:rsidRDefault="001E7B82">
            <w:pPr>
              <w:pStyle w:val="TableText"/>
            </w:pPr>
            <w:hyperlink w:anchor="E_Result_Organizer_NHCSV5">
              <w:r>
                <w:rPr>
                  <w:rStyle w:val="HyperlinkText9pt"/>
                </w:rPr>
                <w:t>Result Organizer (NHCS V5) (identifier: urn:hl7ii:2.16.840.1.113883.10.20.22.4.1:2025-08-01</w:t>
              </w:r>
            </w:hyperlink>
          </w:p>
        </w:tc>
      </w:tr>
    </w:tbl>
    <w:p w14:paraId="002CE995" w14:textId="77777777" w:rsidR="006F2B85" w:rsidRDefault="006F2B85">
      <w:pPr>
        <w:pStyle w:val="BodyText"/>
      </w:pPr>
    </w:p>
    <w:p w14:paraId="5609A782" w14:textId="77777777" w:rsidR="006F2B85" w:rsidRDefault="001E7B82" w:rsidP="007D100A">
      <w:pPr>
        <w:numPr>
          <w:ilvl w:val="0"/>
          <w:numId w:val="136"/>
        </w:numPr>
      </w:pPr>
      <w:r>
        <w:rPr>
          <w:rStyle w:val="keyword"/>
        </w:rPr>
        <w:lastRenderedPageBreak/>
        <w:t>SHALL</w:t>
      </w:r>
      <w:r>
        <w:t xml:space="preserve"> contain </w:t>
      </w:r>
      <w:r>
        <w:t xml:space="preserve">exactly one [1..1] </w:t>
      </w:r>
      <w:r>
        <w:rPr>
          <w:rStyle w:val="XMLnameBold"/>
        </w:rPr>
        <w:t>templateId</w:t>
      </w:r>
      <w:bookmarkStart w:id="938" w:name="C_5564-33223"/>
      <w:r>
        <w:t xml:space="preserve"> (CONF:5564-33223)</w:t>
      </w:r>
      <w:bookmarkEnd w:id="938"/>
      <w:r>
        <w:t xml:space="preserve"> such that it</w:t>
      </w:r>
    </w:p>
    <w:p w14:paraId="4B6C10C7" w14:textId="77777777" w:rsidR="006F2B85" w:rsidRDefault="001E7B82" w:rsidP="007D100A">
      <w:pPr>
        <w:numPr>
          <w:ilvl w:val="1"/>
          <w:numId w:val="136"/>
        </w:numPr>
      </w:pPr>
      <w:r>
        <w:rPr>
          <w:rStyle w:val="keyword"/>
        </w:rPr>
        <w:t>SHALL</w:t>
      </w:r>
      <w:r>
        <w:t xml:space="preserve"> contain exactly one [1..1] </w:t>
      </w:r>
      <w:r>
        <w:rPr>
          <w:rStyle w:val="XMLnameBold"/>
        </w:rPr>
        <w:t>@root</w:t>
      </w:r>
      <w:r>
        <w:t>=</w:t>
      </w:r>
      <w:r>
        <w:rPr>
          <w:rStyle w:val="XMLname"/>
        </w:rPr>
        <w:t>"2.16.840.1.113883.10.20.22.2.3"</w:t>
      </w:r>
      <w:bookmarkStart w:id="939" w:name="C_5564-33225"/>
      <w:r>
        <w:t xml:space="preserve"> (CONF:5564-33225)</w:t>
      </w:r>
      <w:bookmarkEnd w:id="939"/>
      <w:r>
        <w:t>.</w:t>
      </w:r>
    </w:p>
    <w:p w14:paraId="0BCC6F66" w14:textId="77777777" w:rsidR="006F2B85" w:rsidRDefault="001E7B82" w:rsidP="007D100A">
      <w:pPr>
        <w:numPr>
          <w:ilvl w:val="1"/>
          <w:numId w:val="136"/>
        </w:numPr>
      </w:pPr>
      <w:r>
        <w:rPr>
          <w:rStyle w:val="keyword"/>
        </w:rPr>
        <w:t>SHALL</w:t>
      </w:r>
      <w:r>
        <w:t xml:space="preserve"> contain exactly one [1..1] </w:t>
      </w:r>
      <w:r>
        <w:rPr>
          <w:rStyle w:val="XMLnameBold"/>
        </w:rPr>
        <w:t>@extension</w:t>
      </w:r>
      <w:r>
        <w:t>=</w:t>
      </w:r>
      <w:r>
        <w:rPr>
          <w:rStyle w:val="XMLname"/>
        </w:rPr>
        <w:t>"2025-08-01"</w:t>
      </w:r>
      <w:bookmarkStart w:id="940" w:name="C_5564-33226"/>
      <w:r>
        <w:t xml:space="preserve"> (CONF:5564-33226)</w:t>
      </w:r>
      <w:bookmarkEnd w:id="940"/>
      <w:r>
        <w:t>.</w:t>
      </w:r>
    </w:p>
    <w:p w14:paraId="3CDA4C02" w14:textId="77777777" w:rsidR="006F2B85" w:rsidRDefault="001E7B82" w:rsidP="007D100A">
      <w:pPr>
        <w:numPr>
          <w:ilvl w:val="0"/>
          <w:numId w:val="136"/>
        </w:numPr>
      </w:pPr>
      <w:r>
        <w:rPr>
          <w:rStyle w:val="keyword"/>
        </w:rPr>
        <w:t>SHALL</w:t>
      </w:r>
      <w:r>
        <w:t xml:space="preserve"> contain exactly one [1..1] </w:t>
      </w:r>
      <w:r>
        <w:rPr>
          <w:rStyle w:val="XMLnameBold"/>
        </w:rPr>
        <w:t>code</w:t>
      </w:r>
      <w:bookmarkStart w:id="941" w:name="C_5564-33224"/>
      <w:r>
        <w:t xml:space="preserve"> (CONF:5564-33224)</w:t>
      </w:r>
      <w:bookmarkEnd w:id="941"/>
      <w:r>
        <w:t>.</w:t>
      </w:r>
    </w:p>
    <w:p w14:paraId="1DA2CC29" w14:textId="77777777" w:rsidR="006F2B85" w:rsidRDefault="001E7B82" w:rsidP="007D100A">
      <w:pPr>
        <w:numPr>
          <w:ilvl w:val="1"/>
          <w:numId w:val="136"/>
        </w:numPr>
      </w:pPr>
      <w:r>
        <w:t xml:space="preserve">This code </w:t>
      </w:r>
      <w:r>
        <w:rPr>
          <w:rStyle w:val="keyword"/>
        </w:rPr>
        <w:t>SHALL</w:t>
      </w:r>
      <w:r>
        <w:t xml:space="preserve"> contain exactly one [1..1] </w:t>
      </w:r>
      <w:r>
        <w:rPr>
          <w:rStyle w:val="XMLnameBold"/>
        </w:rPr>
        <w:t>@code</w:t>
      </w:r>
      <w:r>
        <w:t>=</w:t>
      </w:r>
      <w:r>
        <w:rPr>
          <w:rStyle w:val="XMLname"/>
        </w:rPr>
        <w:t>"30954-2"</w:t>
      </w:r>
      <w:r>
        <w:t xml:space="preserve"> Relevant diagnostic tests and/or laboratory data</w:t>
      </w:r>
      <w:bookmarkStart w:id="942" w:name="C_5564-33227"/>
      <w:r>
        <w:t xml:space="preserve"> (CONF:5564-33227)</w:t>
      </w:r>
      <w:bookmarkEnd w:id="942"/>
      <w:r>
        <w:t>.</w:t>
      </w:r>
    </w:p>
    <w:p w14:paraId="097EF5CC" w14:textId="77777777" w:rsidR="006F2B85" w:rsidRDefault="001E7B82" w:rsidP="007D100A">
      <w:pPr>
        <w:numPr>
          <w:ilvl w:val="1"/>
          <w:numId w:val="13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43" w:name="C_5564-33228"/>
      <w:r>
        <w:t xml:space="preserve"> (CONF:5564-33228)</w:t>
      </w:r>
      <w:bookmarkEnd w:id="943"/>
      <w:r>
        <w:t>.</w:t>
      </w:r>
    </w:p>
    <w:p w14:paraId="66A84FB9" w14:textId="77777777" w:rsidR="006F2B85" w:rsidRDefault="001E7B82" w:rsidP="007D100A">
      <w:pPr>
        <w:numPr>
          <w:ilvl w:val="0"/>
          <w:numId w:val="136"/>
        </w:numPr>
      </w:pPr>
      <w:r>
        <w:rPr>
          <w:rStyle w:val="keyword"/>
        </w:rPr>
        <w:t>SHALL</w:t>
      </w:r>
      <w:r>
        <w:t xml:space="preserve"> contain exactly one [1..1] </w:t>
      </w:r>
      <w:r>
        <w:rPr>
          <w:rStyle w:val="XMLnameBold"/>
        </w:rPr>
        <w:t>title</w:t>
      </w:r>
      <w:bookmarkStart w:id="944" w:name="C_5564-33229"/>
      <w:r>
        <w:t xml:space="preserve"> (CONF:5564-33229)</w:t>
      </w:r>
      <w:bookmarkEnd w:id="944"/>
      <w:r>
        <w:t>.</w:t>
      </w:r>
    </w:p>
    <w:p w14:paraId="62076A62" w14:textId="77777777" w:rsidR="006F2B85" w:rsidRDefault="001E7B82" w:rsidP="007D100A">
      <w:pPr>
        <w:numPr>
          <w:ilvl w:val="0"/>
          <w:numId w:val="136"/>
        </w:numPr>
      </w:pPr>
      <w:r>
        <w:rPr>
          <w:rStyle w:val="keyword"/>
        </w:rPr>
        <w:t>SHALL</w:t>
      </w:r>
      <w:r>
        <w:t xml:space="preserve"> contain exactly one [1..1] </w:t>
      </w:r>
      <w:r>
        <w:rPr>
          <w:rStyle w:val="XMLnameBold"/>
        </w:rPr>
        <w:t>text</w:t>
      </w:r>
      <w:bookmarkStart w:id="945" w:name="C_5564-33230"/>
      <w:r>
        <w:t xml:space="preserve"> (CONF:5564-33230)</w:t>
      </w:r>
      <w:bookmarkEnd w:id="945"/>
      <w:r>
        <w:t>.</w:t>
      </w:r>
    </w:p>
    <w:p w14:paraId="51892D4F" w14:textId="77777777" w:rsidR="006F2B85" w:rsidRDefault="001E7B82" w:rsidP="007D100A">
      <w:pPr>
        <w:numPr>
          <w:ilvl w:val="0"/>
          <w:numId w:val="136"/>
        </w:numPr>
      </w:pPr>
      <w:r>
        <w:rPr>
          <w:rStyle w:val="keyword"/>
        </w:rPr>
        <w:t>SHOULD</w:t>
      </w:r>
      <w:r>
        <w:t xml:space="preserve"> contain zero or more [0..*] </w:t>
      </w:r>
      <w:r>
        <w:rPr>
          <w:rStyle w:val="XMLnameBold"/>
        </w:rPr>
        <w:t>entry</w:t>
      </w:r>
      <w:bookmarkStart w:id="946" w:name="C_5564-33221"/>
      <w:r>
        <w:t xml:space="preserve"> (CONF:5564-33221)</w:t>
      </w:r>
      <w:bookmarkEnd w:id="946"/>
      <w:r>
        <w:t xml:space="preserve"> such that it</w:t>
      </w:r>
    </w:p>
    <w:p w14:paraId="169C0545" w14:textId="10670C35" w:rsidR="006F2B85" w:rsidRDefault="001E7B82" w:rsidP="007D100A">
      <w:pPr>
        <w:numPr>
          <w:ilvl w:val="1"/>
          <w:numId w:val="136"/>
        </w:numPr>
      </w:pPr>
      <w:r>
        <w:rPr>
          <w:rStyle w:val="keyword"/>
        </w:rPr>
        <w:t>SHALL</w:t>
      </w:r>
      <w:r>
        <w:t xml:space="preserve"> contain exactly one [1..1]  </w:t>
      </w:r>
      <w:hyperlink w:anchor="E_Result_Organizer_NHCSV5">
        <w:r>
          <w:rPr>
            <w:rStyle w:val="HyperlinkCourierBold"/>
          </w:rPr>
          <w:t>Result Organizer (NHCS V5)</w:t>
        </w:r>
      </w:hyperlink>
      <w:r>
        <w:rPr>
          <w:rStyle w:val="XMLname"/>
        </w:rPr>
        <w:t xml:space="preserve"> (identifier: urn:hl7ii:2.16.840.1.113883.10.20.22.4.1:2025-08-01)</w:t>
      </w:r>
      <w:bookmarkStart w:id="947" w:name="C_5564-33222"/>
      <w:r>
        <w:t xml:space="preserve"> (CONF:5564-33222)</w:t>
      </w:r>
      <w:bookmarkEnd w:id="947"/>
      <w:r>
        <w:t>.</w:t>
      </w:r>
    </w:p>
    <w:p w14:paraId="7A82EC2C" w14:textId="518D3A59" w:rsidR="006F2B85" w:rsidRDefault="001E7B82">
      <w:pPr>
        <w:pStyle w:val="Caption"/>
        <w:ind w:left="130" w:right="115"/>
      </w:pPr>
      <w:bookmarkStart w:id="948" w:name="_Toc203485327"/>
      <w:r>
        <w:t xml:space="preserve">Figure </w:t>
      </w:r>
      <w:r>
        <w:fldChar w:fldCharType="begin"/>
      </w:r>
      <w:r>
        <w:instrText>SEQ Figure \* ARABIC</w:instrText>
      </w:r>
      <w:r>
        <w:fldChar w:fldCharType="separate"/>
      </w:r>
      <w:r w:rsidR="004676B7">
        <w:t>41</w:t>
      </w:r>
      <w:r>
        <w:fldChar w:fldCharType="end"/>
      </w:r>
      <w:r>
        <w:t>: Results Section (entries optional) (NHCS V4) Example</w:t>
      </w:r>
      <w:bookmarkEnd w:id="948"/>
    </w:p>
    <w:p w14:paraId="0BAB5876" w14:textId="77777777" w:rsidR="006F2B85" w:rsidRDefault="001E7B82">
      <w:pPr>
        <w:pStyle w:val="Example"/>
        <w:ind w:left="130" w:right="115"/>
      </w:pPr>
      <w:r>
        <w:t>&lt;section&gt;</w:t>
      </w:r>
    </w:p>
    <w:p w14:paraId="476D5FBD" w14:textId="77777777" w:rsidR="006F2B85" w:rsidRDefault="001E7B82">
      <w:pPr>
        <w:pStyle w:val="Example"/>
        <w:ind w:left="130" w:right="115"/>
      </w:pPr>
      <w:r>
        <w:t xml:space="preserve">    &lt;!--  [Updated C-CDA] Results Section (entries optional) (NHCS V4)  --&gt;</w:t>
      </w:r>
    </w:p>
    <w:p w14:paraId="49FEAA54" w14:textId="77777777" w:rsidR="006F2B85" w:rsidRDefault="001E7B82">
      <w:pPr>
        <w:pStyle w:val="Example"/>
        <w:ind w:left="130" w:right="115"/>
      </w:pPr>
      <w:r>
        <w:t xml:space="preserve">    &lt;templateId root="2.16.840.1.113883.10.20.22.2.3" extension="2025-08-01"/&gt;</w:t>
      </w:r>
    </w:p>
    <w:p w14:paraId="49D93C18" w14:textId="77777777" w:rsidR="006F2B85" w:rsidRDefault="001E7B82">
      <w:pPr>
        <w:pStyle w:val="Example"/>
        <w:ind w:left="130" w:right="115"/>
      </w:pPr>
      <w:r>
        <w:t xml:space="preserve">    &lt;code code="30954-2" codeSystem="2.16.840.1.113883.6.1" codeSystemName="LOINC" displayName="Relevant diagnositc tests and/or   laboratory data"/&gt;</w:t>
      </w:r>
    </w:p>
    <w:p w14:paraId="2DE34DEB" w14:textId="77777777" w:rsidR="006F2B85" w:rsidRDefault="001E7B82">
      <w:pPr>
        <w:pStyle w:val="Example"/>
        <w:ind w:left="130" w:right="115"/>
      </w:pPr>
      <w:r>
        <w:t xml:space="preserve">    &lt;title&gt;Tests and Results&lt;/title&gt;</w:t>
      </w:r>
    </w:p>
    <w:p w14:paraId="04310B1D" w14:textId="77777777" w:rsidR="006F2B85" w:rsidRDefault="001E7B82">
      <w:pPr>
        <w:pStyle w:val="Example"/>
        <w:ind w:left="130" w:right="115"/>
      </w:pPr>
      <w:r>
        <w:t xml:space="preserve">    &lt;text&gt;</w:t>
      </w:r>
    </w:p>
    <w:p w14:paraId="688409BC" w14:textId="77777777" w:rsidR="006F2B85" w:rsidRDefault="001E7B82">
      <w:pPr>
        <w:pStyle w:val="Example"/>
        <w:ind w:left="130" w:right="115"/>
      </w:pPr>
      <w:r>
        <w:t xml:space="preserve">        ...</w:t>
      </w:r>
    </w:p>
    <w:p w14:paraId="2C7665F6" w14:textId="77777777" w:rsidR="006F2B85" w:rsidRDefault="001E7B82">
      <w:pPr>
        <w:pStyle w:val="Example"/>
        <w:ind w:left="130" w:right="115"/>
      </w:pPr>
      <w:r>
        <w:t xml:space="preserve">        &lt;text /&gt;</w:t>
      </w:r>
    </w:p>
    <w:p w14:paraId="55326116" w14:textId="77777777" w:rsidR="006F2B85" w:rsidRDefault="001E7B82">
      <w:pPr>
        <w:pStyle w:val="Example"/>
        <w:ind w:left="130" w:right="115"/>
      </w:pPr>
      <w:r>
        <w:t xml:space="preserve">        </w:t>
      </w:r>
    </w:p>
    <w:p w14:paraId="08C37737" w14:textId="77777777" w:rsidR="006F2B85" w:rsidRDefault="001E7B82">
      <w:pPr>
        <w:pStyle w:val="Example"/>
        <w:ind w:left="130" w:right="115"/>
      </w:pPr>
      <w:r>
        <w:t xml:space="preserve">        &lt;entry typeCode="DRIV"&gt;</w:t>
      </w:r>
    </w:p>
    <w:p w14:paraId="4DC133E0" w14:textId="77777777" w:rsidR="006F2B85" w:rsidRDefault="001E7B82">
      <w:pPr>
        <w:pStyle w:val="Example"/>
        <w:ind w:left="130" w:right="115"/>
      </w:pPr>
      <w:r>
        <w:t xml:space="preserve">            &lt;organizer classCode="BATTERY" moodCode="EVN"&gt;</w:t>
      </w:r>
    </w:p>
    <w:p w14:paraId="07EFE960" w14:textId="77777777" w:rsidR="006F2B85" w:rsidRDefault="001E7B82">
      <w:pPr>
        <w:pStyle w:val="Example"/>
        <w:ind w:left="130" w:right="115"/>
      </w:pPr>
      <w:r>
        <w:t xml:space="preserve">                &lt;!--  [Updated C-CDA R2] Result Organizer (NHCS V5)  --&gt;</w:t>
      </w:r>
    </w:p>
    <w:p w14:paraId="19D8C8EA" w14:textId="77777777" w:rsidR="006F2B85" w:rsidRDefault="001E7B82">
      <w:pPr>
        <w:pStyle w:val="Example"/>
        <w:ind w:left="130" w:right="115"/>
      </w:pPr>
      <w:r>
        <w:t xml:space="preserve">                &lt;templateId root="2.16.840.1.113883.10.20.22.4.1" extension="2025-08-01"/&gt;</w:t>
      </w:r>
    </w:p>
    <w:p w14:paraId="2CA085F6" w14:textId="77777777" w:rsidR="006F2B85" w:rsidRDefault="001E7B82">
      <w:pPr>
        <w:pStyle w:val="Example"/>
        <w:ind w:left="130" w:right="115"/>
      </w:pPr>
      <w:r>
        <w:t xml:space="preserve">                ...</w:t>
      </w:r>
    </w:p>
    <w:p w14:paraId="253FF6C0" w14:textId="77777777" w:rsidR="006F2B85" w:rsidRDefault="001E7B82">
      <w:pPr>
        <w:pStyle w:val="Example"/>
        <w:ind w:left="130" w:right="115"/>
      </w:pPr>
      <w:r>
        <w:t xml:space="preserve">                &lt;component&gt;</w:t>
      </w:r>
    </w:p>
    <w:p w14:paraId="21E9E910" w14:textId="77777777" w:rsidR="006F2B85" w:rsidRDefault="001E7B82">
      <w:pPr>
        <w:pStyle w:val="Example"/>
        <w:ind w:left="130" w:right="115"/>
      </w:pPr>
      <w:r>
        <w:t xml:space="preserve">                    &lt;observation classCode="OBS" moodCode="EVN"&gt;</w:t>
      </w:r>
    </w:p>
    <w:p w14:paraId="259EBEF7" w14:textId="77777777" w:rsidR="006F2B85" w:rsidRDefault="001E7B82">
      <w:pPr>
        <w:pStyle w:val="Example"/>
        <w:ind w:left="130" w:right="115"/>
      </w:pPr>
      <w:r>
        <w:t xml:space="preserve">                        &lt;!--  [C-CDA R2.1] Result Observation (V4)  --&gt;</w:t>
      </w:r>
    </w:p>
    <w:p w14:paraId="5610CD64" w14:textId="77777777" w:rsidR="006F2B85" w:rsidRDefault="001E7B82">
      <w:pPr>
        <w:pStyle w:val="Example"/>
        <w:ind w:left="130" w:right="115"/>
      </w:pPr>
      <w:r>
        <w:t xml:space="preserve">                        &lt;templateId root="2.16.840.1.113883.10.20.22.4.2" extension="2023-05-01"/&gt;</w:t>
      </w:r>
    </w:p>
    <w:p w14:paraId="5DA44FFD" w14:textId="77777777" w:rsidR="006F2B85" w:rsidRDefault="001E7B82">
      <w:pPr>
        <w:pStyle w:val="Example"/>
        <w:ind w:left="130" w:right="115"/>
      </w:pPr>
      <w:r>
        <w:t xml:space="preserve">                        ...</w:t>
      </w:r>
    </w:p>
    <w:p w14:paraId="039D94E0" w14:textId="77777777" w:rsidR="006F2B85" w:rsidRDefault="001E7B82">
      <w:pPr>
        <w:pStyle w:val="Example"/>
        <w:ind w:left="130" w:right="115"/>
      </w:pPr>
      <w:r>
        <w:t xml:space="preserve">                    &lt;/observation&gt;</w:t>
      </w:r>
    </w:p>
    <w:p w14:paraId="4F65016F" w14:textId="77777777" w:rsidR="006F2B85" w:rsidRDefault="001E7B82">
      <w:pPr>
        <w:pStyle w:val="Example"/>
        <w:ind w:left="130" w:right="115"/>
      </w:pPr>
      <w:r>
        <w:t xml:space="preserve">                &lt;/component&gt;</w:t>
      </w:r>
    </w:p>
    <w:p w14:paraId="70F4D1AB" w14:textId="77777777" w:rsidR="006F2B85" w:rsidRDefault="001E7B82">
      <w:pPr>
        <w:pStyle w:val="Example"/>
        <w:ind w:left="130" w:right="115"/>
      </w:pPr>
      <w:r>
        <w:t xml:space="preserve">            &lt;/organizer&gt;</w:t>
      </w:r>
    </w:p>
    <w:p w14:paraId="7B1C7EDC" w14:textId="77777777" w:rsidR="006F2B85" w:rsidRDefault="001E7B82">
      <w:pPr>
        <w:pStyle w:val="Example"/>
        <w:ind w:left="130" w:right="115"/>
      </w:pPr>
      <w:r>
        <w:t xml:space="preserve">        &lt;/entry&gt;</w:t>
      </w:r>
    </w:p>
    <w:p w14:paraId="0F3BB3F0" w14:textId="77777777" w:rsidR="006F2B85" w:rsidRDefault="001E7B82">
      <w:pPr>
        <w:pStyle w:val="Example"/>
        <w:ind w:left="130" w:right="115"/>
      </w:pPr>
      <w:r>
        <w:t>&lt;/section&gt;</w:t>
      </w:r>
    </w:p>
    <w:p w14:paraId="0072B4F7" w14:textId="77777777" w:rsidR="006F2B85" w:rsidRDefault="006F2B85">
      <w:pPr>
        <w:pStyle w:val="BodyText"/>
      </w:pPr>
    </w:p>
    <w:p w14:paraId="4B9512BD" w14:textId="77777777" w:rsidR="006F2B85" w:rsidRDefault="001E7B82">
      <w:pPr>
        <w:pStyle w:val="Heading2nospace"/>
      </w:pPr>
      <w:bookmarkStart w:id="949" w:name="S_Social_History_Section_NHCS_V4"/>
      <w:bookmarkStart w:id="950" w:name="_Toc203485087"/>
      <w:r>
        <w:lastRenderedPageBreak/>
        <w:t>Social History Section (NHCS V4)</w:t>
      </w:r>
      <w:bookmarkEnd w:id="949"/>
      <w:bookmarkEnd w:id="950"/>
    </w:p>
    <w:p w14:paraId="30FCC08B" w14:textId="77777777" w:rsidR="006F2B85" w:rsidRDefault="001E7B82">
      <w:pPr>
        <w:pStyle w:val="BracketData"/>
      </w:pPr>
      <w:r>
        <w:t>[section: identifier urn:hl7ii:2.16.840.1.113883.10.20.22.2.17:2025-08-01 (open)]</w:t>
      </w:r>
    </w:p>
    <w:p w14:paraId="6B73584E" w14:textId="77777777" w:rsidR="006F2B85" w:rsidRDefault="001E7B82">
      <w:pPr>
        <w:pStyle w:val="BracketData"/>
      </w:pPr>
      <w:r>
        <w:t>Draft as part of National Health Care Surveys, Release 1, STU 4 - US Realm</w:t>
      </w:r>
    </w:p>
    <w:p w14:paraId="430F90F0" w14:textId="1DB2C3AE" w:rsidR="006F2B85" w:rsidRDefault="001E7B82">
      <w:pPr>
        <w:pStyle w:val="Caption"/>
      </w:pPr>
      <w:bookmarkStart w:id="951" w:name="_Toc203485548"/>
      <w:r>
        <w:t xml:space="preserve">Table </w:t>
      </w:r>
      <w:r>
        <w:fldChar w:fldCharType="begin"/>
      </w:r>
      <w:r>
        <w:instrText>SEQ Table \* ARABIC</w:instrText>
      </w:r>
      <w:r>
        <w:fldChar w:fldCharType="separate"/>
      </w:r>
      <w:r w:rsidR="004676B7">
        <w:t>91</w:t>
      </w:r>
      <w:r>
        <w:fldChar w:fldCharType="end"/>
      </w:r>
      <w:r>
        <w:t>: Social History Section (NHCS V4) Contexts</w:t>
      </w:r>
      <w:bookmarkEnd w:id="9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3FEA66D" w14:textId="77777777">
        <w:trPr>
          <w:cantSplit/>
          <w:tblHeader/>
          <w:jc w:val="center"/>
        </w:trPr>
        <w:tc>
          <w:tcPr>
            <w:tcW w:w="360" w:type="dxa"/>
            <w:shd w:val="clear" w:color="auto" w:fill="E6E6E6"/>
          </w:tcPr>
          <w:p w14:paraId="4738108B" w14:textId="77777777" w:rsidR="006F2B85" w:rsidRDefault="001E7B82">
            <w:pPr>
              <w:pStyle w:val="TableHead"/>
            </w:pPr>
            <w:r>
              <w:t>Contained By:</w:t>
            </w:r>
          </w:p>
        </w:tc>
        <w:tc>
          <w:tcPr>
            <w:tcW w:w="360" w:type="dxa"/>
            <w:shd w:val="clear" w:color="auto" w:fill="E6E6E6"/>
          </w:tcPr>
          <w:p w14:paraId="4CDF77AB" w14:textId="77777777" w:rsidR="006F2B85" w:rsidRDefault="001E7B82">
            <w:pPr>
              <w:pStyle w:val="TableHead"/>
            </w:pPr>
            <w:r>
              <w:t>Contains:</w:t>
            </w:r>
          </w:p>
        </w:tc>
      </w:tr>
      <w:tr w:rsidR="006F2B85" w14:paraId="3D6484E9" w14:textId="77777777">
        <w:trPr>
          <w:jc w:val="center"/>
        </w:trPr>
        <w:tc>
          <w:tcPr>
            <w:tcW w:w="360" w:type="dxa"/>
          </w:tcPr>
          <w:p w14:paraId="4B436C21" w14:textId="77777777" w:rsidR="006F2B85" w:rsidRDefault="006F2B85"/>
        </w:tc>
        <w:tc>
          <w:tcPr>
            <w:tcW w:w="360" w:type="dxa"/>
          </w:tcPr>
          <w:p w14:paraId="7498013B" w14:textId="02E1CFE1" w:rsidR="006F2B85" w:rsidRDefault="001E7B82">
            <w:pPr>
              <w:pStyle w:val="TableText"/>
            </w:pPr>
            <w:hyperlink w:anchor="E_Pregnancy_Observation">
              <w:r>
                <w:rPr>
                  <w:rStyle w:val="HyperlinkText9pt"/>
                </w:rPr>
                <w:t>Pregnancy Observation</w:t>
              </w:r>
            </w:hyperlink>
            <w:r>
              <w:t xml:space="preserve"> (optional)</w:t>
            </w:r>
          </w:p>
          <w:p w14:paraId="06742D12" w14:textId="495FB0BD" w:rsidR="006F2B85" w:rsidRDefault="001E7B82">
            <w:pPr>
              <w:pStyle w:val="TableText"/>
            </w:pPr>
            <w:hyperlink w:anchor="E_Characteristics_of_Home_Environment">
              <w:r>
                <w:rPr>
                  <w:rStyle w:val="HyperlinkText9pt"/>
                </w:rPr>
                <w:t>Characteristics of Home Environment</w:t>
              </w:r>
            </w:hyperlink>
            <w:r>
              <w:t xml:space="preserve"> (optional)</w:t>
            </w:r>
          </w:p>
          <w:p w14:paraId="31F1D01A" w14:textId="2996AAAE" w:rsidR="006F2B85" w:rsidRDefault="001E7B82">
            <w:pPr>
              <w:pStyle w:val="TableText"/>
            </w:pPr>
            <w:hyperlink w:anchor="E_Smoking_Status__Meaningful_Use_V2">
              <w:r>
                <w:rPr>
                  <w:rStyle w:val="HyperlinkText9pt"/>
                </w:rPr>
                <w:t>Smoking Status - Meaningful Use (V2)</w:t>
              </w:r>
            </w:hyperlink>
            <w:r>
              <w:t xml:space="preserve"> (optional)</w:t>
            </w:r>
          </w:p>
          <w:p w14:paraId="24C930A4" w14:textId="7365CE7C" w:rsidR="006F2B85" w:rsidRDefault="001E7B82">
            <w:pPr>
              <w:pStyle w:val="TableText"/>
            </w:pPr>
            <w:hyperlink w:anchor="Tobacco_Use_V2">
              <w:r>
                <w:rPr>
                  <w:rStyle w:val="HyperlinkText9pt"/>
                </w:rPr>
                <w:t>Tobacco Use (V2)</w:t>
              </w:r>
            </w:hyperlink>
            <w:r>
              <w:t xml:space="preserve"> (optional)</w:t>
            </w:r>
          </w:p>
          <w:p w14:paraId="555BCA16" w14:textId="1A42588E" w:rsidR="006F2B85" w:rsidRDefault="001E7B82">
            <w:pPr>
              <w:pStyle w:val="TableText"/>
            </w:pPr>
            <w:hyperlink w:anchor="E_Social_History_Observation_NHCS_V5">
              <w:r>
                <w:rPr>
                  <w:rStyle w:val="HyperlinkText9pt"/>
                </w:rPr>
                <w:t>Social History Observation (NHCS V5)</w:t>
              </w:r>
            </w:hyperlink>
            <w:r>
              <w:t xml:space="preserve"> (optional)</w:t>
            </w:r>
          </w:p>
        </w:tc>
      </w:tr>
    </w:tbl>
    <w:p w14:paraId="544BAD18" w14:textId="77777777" w:rsidR="006F2B85" w:rsidRDefault="006F2B85">
      <w:pPr>
        <w:pStyle w:val="BodyText"/>
      </w:pPr>
    </w:p>
    <w:p w14:paraId="763C5260" w14:textId="77777777" w:rsidR="006F2B85" w:rsidRDefault="001E7B82">
      <w:r>
        <w:t>The C-CDA template, Social History Section (V3), has been versioned in this guide to support USCDI-v3.</w:t>
      </w:r>
    </w:p>
    <w:p w14:paraId="033112DB" w14:textId="77777777" w:rsidR="006F2B85" w:rsidRDefault="001E7B82">
      <w:r>
        <w:t>This section contains social history data that influence a patient’s physical, psychological or emotional health (e.g., smoking status, pregnancy). Demographic data, such as marital status, race, ethnicity, and religious affiliation, is captured in the header.</w:t>
      </w:r>
    </w:p>
    <w:p w14:paraId="0CAD1748" w14:textId="32878279" w:rsidR="006F2B85" w:rsidRDefault="001E7B82">
      <w:pPr>
        <w:pStyle w:val="Caption"/>
      </w:pPr>
      <w:bookmarkStart w:id="952" w:name="_Toc203485549"/>
      <w:r>
        <w:lastRenderedPageBreak/>
        <w:t xml:space="preserve">Table </w:t>
      </w:r>
      <w:r>
        <w:fldChar w:fldCharType="begin"/>
      </w:r>
      <w:r>
        <w:instrText>SEQ Table \* ARABIC</w:instrText>
      </w:r>
      <w:r>
        <w:fldChar w:fldCharType="separate"/>
      </w:r>
      <w:r w:rsidR="004676B7">
        <w:t>92</w:t>
      </w:r>
      <w:r>
        <w:fldChar w:fldCharType="end"/>
      </w:r>
      <w:r>
        <w:t>: Social History Section (NHCS V4) Constraints Overview</w:t>
      </w:r>
      <w:bookmarkEnd w:id="9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91BA0D7" w14:textId="77777777">
        <w:trPr>
          <w:cantSplit/>
          <w:tblHeader/>
          <w:jc w:val="center"/>
        </w:trPr>
        <w:tc>
          <w:tcPr>
            <w:tcW w:w="0" w:type="dxa"/>
            <w:shd w:val="clear" w:color="auto" w:fill="E6E6E6"/>
            <w:noWrap/>
          </w:tcPr>
          <w:p w14:paraId="6762CFB7" w14:textId="77777777" w:rsidR="006F2B85" w:rsidRDefault="001E7B82">
            <w:pPr>
              <w:pStyle w:val="TableHead"/>
            </w:pPr>
            <w:r>
              <w:t>XPath</w:t>
            </w:r>
          </w:p>
        </w:tc>
        <w:tc>
          <w:tcPr>
            <w:tcW w:w="720" w:type="dxa"/>
            <w:shd w:val="clear" w:color="auto" w:fill="E6E6E6"/>
            <w:noWrap/>
          </w:tcPr>
          <w:p w14:paraId="54C796E8" w14:textId="77777777" w:rsidR="006F2B85" w:rsidRDefault="001E7B82">
            <w:pPr>
              <w:pStyle w:val="TableHead"/>
            </w:pPr>
            <w:r>
              <w:t>Card.</w:t>
            </w:r>
          </w:p>
        </w:tc>
        <w:tc>
          <w:tcPr>
            <w:tcW w:w="1152" w:type="dxa"/>
            <w:shd w:val="clear" w:color="auto" w:fill="E6E6E6"/>
            <w:noWrap/>
          </w:tcPr>
          <w:p w14:paraId="07F5215E" w14:textId="77777777" w:rsidR="006F2B85" w:rsidRDefault="001E7B82">
            <w:pPr>
              <w:pStyle w:val="TableHead"/>
            </w:pPr>
            <w:r>
              <w:t>Verb</w:t>
            </w:r>
          </w:p>
        </w:tc>
        <w:tc>
          <w:tcPr>
            <w:tcW w:w="864" w:type="dxa"/>
            <w:shd w:val="clear" w:color="auto" w:fill="E6E6E6"/>
            <w:noWrap/>
          </w:tcPr>
          <w:p w14:paraId="620DD9E1" w14:textId="77777777" w:rsidR="006F2B85" w:rsidRDefault="001E7B82">
            <w:pPr>
              <w:pStyle w:val="TableHead"/>
            </w:pPr>
            <w:r>
              <w:t>Data Type</w:t>
            </w:r>
          </w:p>
        </w:tc>
        <w:tc>
          <w:tcPr>
            <w:tcW w:w="864" w:type="dxa"/>
            <w:shd w:val="clear" w:color="auto" w:fill="E6E6E6"/>
            <w:noWrap/>
          </w:tcPr>
          <w:p w14:paraId="486C788F" w14:textId="77777777" w:rsidR="006F2B85" w:rsidRDefault="001E7B82">
            <w:pPr>
              <w:pStyle w:val="TableHead"/>
            </w:pPr>
            <w:r>
              <w:t>CONF#</w:t>
            </w:r>
          </w:p>
        </w:tc>
        <w:tc>
          <w:tcPr>
            <w:tcW w:w="864" w:type="dxa"/>
            <w:shd w:val="clear" w:color="auto" w:fill="E6E6E6"/>
            <w:noWrap/>
          </w:tcPr>
          <w:p w14:paraId="0459EE67" w14:textId="77777777" w:rsidR="006F2B85" w:rsidRDefault="001E7B82">
            <w:pPr>
              <w:pStyle w:val="TableHead"/>
            </w:pPr>
            <w:r>
              <w:t>Value</w:t>
            </w:r>
          </w:p>
        </w:tc>
      </w:tr>
      <w:tr w:rsidR="006F2B85" w14:paraId="11638217" w14:textId="77777777">
        <w:trPr>
          <w:jc w:val="center"/>
        </w:trPr>
        <w:tc>
          <w:tcPr>
            <w:tcW w:w="10160" w:type="dxa"/>
            <w:gridSpan w:val="6"/>
          </w:tcPr>
          <w:p w14:paraId="03F60D29" w14:textId="77777777" w:rsidR="006F2B85" w:rsidRDefault="001E7B82">
            <w:pPr>
              <w:pStyle w:val="TableText"/>
            </w:pPr>
            <w:r>
              <w:t>section (identifier: urn:hl7ii:2.16.840.1.113883.10.20.22.2.17:2025-08-01)</w:t>
            </w:r>
          </w:p>
        </w:tc>
      </w:tr>
      <w:tr w:rsidR="006F2B85" w14:paraId="16F99EE3" w14:textId="77777777">
        <w:trPr>
          <w:jc w:val="center"/>
        </w:trPr>
        <w:tc>
          <w:tcPr>
            <w:tcW w:w="3345" w:type="dxa"/>
          </w:tcPr>
          <w:p w14:paraId="31825591" w14:textId="77777777" w:rsidR="006F2B85" w:rsidRDefault="001E7B82">
            <w:pPr>
              <w:pStyle w:val="TableText"/>
            </w:pPr>
            <w:r>
              <w:tab/>
              <w:t>templateId</w:t>
            </w:r>
          </w:p>
        </w:tc>
        <w:tc>
          <w:tcPr>
            <w:tcW w:w="720" w:type="dxa"/>
          </w:tcPr>
          <w:p w14:paraId="701971C4" w14:textId="77777777" w:rsidR="006F2B85" w:rsidRDefault="001E7B82">
            <w:pPr>
              <w:pStyle w:val="TableText"/>
            </w:pPr>
            <w:r>
              <w:t>1..1</w:t>
            </w:r>
          </w:p>
        </w:tc>
        <w:tc>
          <w:tcPr>
            <w:tcW w:w="1152" w:type="dxa"/>
          </w:tcPr>
          <w:p w14:paraId="1B2E6118" w14:textId="77777777" w:rsidR="006F2B85" w:rsidRDefault="001E7B82">
            <w:pPr>
              <w:pStyle w:val="TableText"/>
            </w:pPr>
            <w:r>
              <w:t>SHALL</w:t>
            </w:r>
          </w:p>
        </w:tc>
        <w:tc>
          <w:tcPr>
            <w:tcW w:w="864" w:type="dxa"/>
          </w:tcPr>
          <w:p w14:paraId="5D4F96FB" w14:textId="77777777" w:rsidR="006F2B85" w:rsidRDefault="006F2B85">
            <w:pPr>
              <w:pStyle w:val="TableText"/>
            </w:pPr>
          </w:p>
        </w:tc>
        <w:tc>
          <w:tcPr>
            <w:tcW w:w="1104" w:type="dxa"/>
          </w:tcPr>
          <w:p w14:paraId="515FFD0A" w14:textId="3FF753DB" w:rsidR="006F2B85" w:rsidRDefault="001E7B82">
            <w:pPr>
              <w:pStyle w:val="TableText"/>
            </w:pPr>
            <w:hyperlink w:anchor="C_5564-7936">
              <w:r>
                <w:rPr>
                  <w:rStyle w:val="HyperlinkText9pt"/>
                </w:rPr>
                <w:t>5564-7936</w:t>
              </w:r>
            </w:hyperlink>
          </w:p>
        </w:tc>
        <w:tc>
          <w:tcPr>
            <w:tcW w:w="2975" w:type="dxa"/>
          </w:tcPr>
          <w:p w14:paraId="6A7B4B03" w14:textId="77777777" w:rsidR="006F2B85" w:rsidRDefault="006F2B85">
            <w:pPr>
              <w:pStyle w:val="TableText"/>
            </w:pPr>
          </w:p>
        </w:tc>
      </w:tr>
      <w:tr w:rsidR="006F2B85" w14:paraId="737A4BB1" w14:textId="77777777">
        <w:trPr>
          <w:jc w:val="center"/>
        </w:trPr>
        <w:tc>
          <w:tcPr>
            <w:tcW w:w="3345" w:type="dxa"/>
          </w:tcPr>
          <w:p w14:paraId="01513A6B" w14:textId="77777777" w:rsidR="006F2B85" w:rsidRDefault="001E7B82">
            <w:pPr>
              <w:pStyle w:val="TableText"/>
            </w:pPr>
            <w:r>
              <w:tab/>
            </w:r>
            <w:r>
              <w:tab/>
              <w:t>@root</w:t>
            </w:r>
          </w:p>
        </w:tc>
        <w:tc>
          <w:tcPr>
            <w:tcW w:w="720" w:type="dxa"/>
          </w:tcPr>
          <w:p w14:paraId="243AC715" w14:textId="77777777" w:rsidR="006F2B85" w:rsidRDefault="001E7B82">
            <w:pPr>
              <w:pStyle w:val="TableText"/>
            </w:pPr>
            <w:r>
              <w:t>1..1</w:t>
            </w:r>
          </w:p>
        </w:tc>
        <w:tc>
          <w:tcPr>
            <w:tcW w:w="1152" w:type="dxa"/>
          </w:tcPr>
          <w:p w14:paraId="7DF42A8C" w14:textId="77777777" w:rsidR="006F2B85" w:rsidRDefault="001E7B82">
            <w:pPr>
              <w:pStyle w:val="TableText"/>
            </w:pPr>
            <w:r>
              <w:t>SHALL</w:t>
            </w:r>
          </w:p>
        </w:tc>
        <w:tc>
          <w:tcPr>
            <w:tcW w:w="864" w:type="dxa"/>
          </w:tcPr>
          <w:p w14:paraId="1B1131DD" w14:textId="77777777" w:rsidR="006F2B85" w:rsidRDefault="006F2B85">
            <w:pPr>
              <w:pStyle w:val="TableText"/>
            </w:pPr>
          </w:p>
        </w:tc>
        <w:tc>
          <w:tcPr>
            <w:tcW w:w="1104" w:type="dxa"/>
          </w:tcPr>
          <w:p w14:paraId="7DB2A3DA" w14:textId="01109EC8" w:rsidR="006F2B85" w:rsidRDefault="001E7B82">
            <w:pPr>
              <w:pStyle w:val="TableText"/>
            </w:pPr>
            <w:hyperlink w:anchor="C_5564-10449">
              <w:r>
                <w:rPr>
                  <w:rStyle w:val="HyperlinkText9pt"/>
                </w:rPr>
                <w:t>5564-10449</w:t>
              </w:r>
            </w:hyperlink>
          </w:p>
        </w:tc>
        <w:tc>
          <w:tcPr>
            <w:tcW w:w="2975" w:type="dxa"/>
          </w:tcPr>
          <w:p w14:paraId="4944E7B8" w14:textId="77777777" w:rsidR="006F2B85" w:rsidRDefault="001E7B82">
            <w:pPr>
              <w:pStyle w:val="TableText"/>
            </w:pPr>
            <w:r>
              <w:t>2.16.840.1.113883.10.20.22.2.17</w:t>
            </w:r>
          </w:p>
        </w:tc>
      </w:tr>
      <w:tr w:rsidR="006F2B85" w14:paraId="1988D1F5" w14:textId="77777777">
        <w:trPr>
          <w:jc w:val="center"/>
        </w:trPr>
        <w:tc>
          <w:tcPr>
            <w:tcW w:w="3345" w:type="dxa"/>
          </w:tcPr>
          <w:p w14:paraId="35B6BAF0" w14:textId="77777777" w:rsidR="006F2B85" w:rsidRDefault="001E7B82">
            <w:pPr>
              <w:pStyle w:val="TableText"/>
            </w:pPr>
            <w:r>
              <w:tab/>
            </w:r>
            <w:r>
              <w:tab/>
              <w:t>@extension</w:t>
            </w:r>
          </w:p>
        </w:tc>
        <w:tc>
          <w:tcPr>
            <w:tcW w:w="720" w:type="dxa"/>
          </w:tcPr>
          <w:p w14:paraId="3E2E69EC" w14:textId="77777777" w:rsidR="006F2B85" w:rsidRDefault="001E7B82">
            <w:pPr>
              <w:pStyle w:val="TableText"/>
            </w:pPr>
            <w:r>
              <w:t>1..1</w:t>
            </w:r>
          </w:p>
        </w:tc>
        <w:tc>
          <w:tcPr>
            <w:tcW w:w="1152" w:type="dxa"/>
          </w:tcPr>
          <w:p w14:paraId="15A24952" w14:textId="77777777" w:rsidR="006F2B85" w:rsidRDefault="001E7B82">
            <w:pPr>
              <w:pStyle w:val="TableText"/>
            </w:pPr>
            <w:r>
              <w:t>SHALL</w:t>
            </w:r>
          </w:p>
        </w:tc>
        <w:tc>
          <w:tcPr>
            <w:tcW w:w="864" w:type="dxa"/>
          </w:tcPr>
          <w:p w14:paraId="0DE38650" w14:textId="77777777" w:rsidR="006F2B85" w:rsidRDefault="006F2B85">
            <w:pPr>
              <w:pStyle w:val="TableText"/>
            </w:pPr>
          </w:p>
        </w:tc>
        <w:tc>
          <w:tcPr>
            <w:tcW w:w="1104" w:type="dxa"/>
          </w:tcPr>
          <w:p w14:paraId="6CA47564" w14:textId="4C1170EC" w:rsidR="006F2B85" w:rsidRDefault="001E7B82">
            <w:pPr>
              <w:pStyle w:val="TableText"/>
            </w:pPr>
            <w:hyperlink w:anchor="C_5564-32494">
              <w:r>
                <w:rPr>
                  <w:rStyle w:val="HyperlinkText9pt"/>
                </w:rPr>
                <w:t>5564-32494</w:t>
              </w:r>
            </w:hyperlink>
          </w:p>
        </w:tc>
        <w:tc>
          <w:tcPr>
            <w:tcW w:w="2975" w:type="dxa"/>
          </w:tcPr>
          <w:p w14:paraId="7C385E5B" w14:textId="77777777" w:rsidR="006F2B85" w:rsidRDefault="001E7B82">
            <w:pPr>
              <w:pStyle w:val="TableText"/>
            </w:pPr>
            <w:r>
              <w:t>2025-08-01</w:t>
            </w:r>
          </w:p>
        </w:tc>
      </w:tr>
      <w:tr w:rsidR="006F2B85" w14:paraId="02F37824" w14:textId="77777777">
        <w:trPr>
          <w:jc w:val="center"/>
        </w:trPr>
        <w:tc>
          <w:tcPr>
            <w:tcW w:w="3345" w:type="dxa"/>
          </w:tcPr>
          <w:p w14:paraId="30EB5216" w14:textId="77777777" w:rsidR="006F2B85" w:rsidRDefault="001E7B82">
            <w:pPr>
              <w:pStyle w:val="TableText"/>
            </w:pPr>
            <w:r>
              <w:tab/>
              <w:t>code</w:t>
            </w:r>
          </w:p>
        </w:tc>
        <w:tc>
          <w:tcPr>
            <w:tcW w:w="720" w:type="dxa"/>
          </w:tcPr>
          <w:p w14:paraId="4EB8E4AB" w14:textId="77777777" w:rsidR="006F2B85" w:rsidRDefault="001E7B82">
            <w:pPr>
              <w:pStyle w:val="TableText"/>
            </w:pPr>
            <w:r>
              <w:t>1..1</w:t>
            </w:r>
          </w:p>
        </w:tc>
        <w:tc>
          <w:tcPr>
            <w:tcW w:w="1152" w:type="dxa"/>
          </w:tcPr>
          <w:p w14:paraId="26294352" w14:textId="77777777" w:rsidR="006F2B85" w:rsidRDefault="001E7B82">
            <w:pPr>
              <w:pStyle w:val="TableText"/>
            </w:pPr>
            <w:r>
              <w:t>SHALL</w:t>
            </w:r>
          </w:p>
        </w:tc>
        <w:tc>
          <w:tcPr>
            <w:tcW w:w="864" w:type="dxa"/>
          </w:tcPr>
          <w:p w14:paraId="18087A68" w14:textId="77777777" w:rsidR="006F2B85" w:rsidRDefault="006F2B85">
            <w:pPr>
              <w:pStyle w:val="TableText"/>
            </w:pPr>
          </w:p>
        </w:tc>
        <w:tc>
          <w:tcPr>
            <w:tcW w:w="1104" w:type="dxa"/>
          </w:tcPr>
          <w:p w14:paraId="184CA48D" w14:textId="4B885737" w:rsidR="006F2B85" w:rsidRDefault="001E7B82">
            <w:pPr>
              <w:pStyle w:val="TableText"/>
            </w:pPr>
            <w:hyperlink w:anchor="C_5564-14819">
              <w:r>
                <w:rPr>
                  <w:rStyle w:val="HyperlinkText9pt"/>
                </w:rPr>
                <w:t>5564-14819</w:t>
              </w:r>
            </w:hyperlink>
          </w:p>
        </w:tc>
        <w:tc>
          <w:tcPr>
            <w:tcW w:w="2975" w:type="dxa"/>
          </w:tcPr>
          <w:p w14:paraId="4F51749D" w14:textId="77777777" w:rsidR="006F2B85" w:rsidRDefault="006F2B85">
            <w:pPr>
              <w:pStyle w:val="TableText"/>
            </w:pPr>
          </w:p>
        </w:tc>
      </w:tr>
      <w:tr w:rsidR="006F2B85" w14:paraId="2864A523" w14:textId="77777777">
        <w:trPr>
          <w:jc w:val="center"/>
        </w:trPr>
        <w:tc>
          <w:tcPr>
            <w:tcW w:w="3345" w:type="dxa"/>
          </w:tcPr>
          <w:p w14:paraId="5154AD08" w14:textId="77777777" w:rsidR="006F2B85" w:rsidRDefault="001E7B82">
            <w:pPr>
              <w:pStyle w:val="TableText"/>
            </w:pPr>
            <w:r>
              <w:tab/>
            </w:r>
            <w:r>
              <w:tab/>
              <w:t>@code</w:t>
            </w:r>
          </w:p>
        </w:tc>
        <w:tc>
          <w:tcPr>
            <w:tcW w:w="720" w:type="dxa"/>
          </w:tcPr>
          <w:p w14:paraId="387EEF57" w14:textId="77777777" w:rsidR="006F2B85" w:rsidRDefault="001E7B82">
            <w:pPr>
              <w:pStyle w:val="TableText"/>
            </w:pPr>
            <w:r>
              <w:t>1..1</w:t>
            </w:r>
          </w:p>
        </w:tc>
        <w:tc>
          <w:tcPr>
            <w:tcW w:w="1152" w:type="dxa"/>
          </w:tcPr>
          <w:p w14:paraId="78B0A881" w14:textId="77777777" w:rsidR="006F2B85" w:rsidRDefault="001E7B82">
            <w:pPr>
              <w:pStyle w:val="TableText"/>
            </w:pPr>
            <w:r>
              <w:t>SHALL</w:t>
            </w:r>
          </w:p>
        </w:tc>
        <w:tc>
          <w:tcPr>
            <w:tcW w:w="864" w:type="dxa"/>
          </w:tcPr>
          <w:p w14:paraId="2C3D5D24" w14:textId="77777777" w:rsidR="006F2B85" w:rsidRDefault="006F2B85">
            <w:pPr>
              <w:pStyle w:val="TableText"/>
            </w:pPr>
          </w:p>
        </w:tc>
        <w:tc>
          <w:tcPr>
            <w:tcW w:w="1104" w:type="dxa"/>
          </w:tcPr>
          <w:p w14:paraId="492B06B8" w14:textId="71E03B76" w:rsidR="006F2B85" w:rsidRDefault="001E7B82">
            <w:pPr>
              <w:pStyle w:val="TableText"/>
            </w:pPr>
            <w:hyperlink w:anchor="C_5564-14820">
              <w:r>
                <w:rPr>
                  <w:rStyle w:val="HyperlinkText9pt"/>
                </w:rPr>
                <w:t>5564-14820</w:t>
              </w:r>
            </w:hyperlink>
          </w:p>
        </w:tc>
        <w:tc>
          <w:tcPr>
            <w:tcW w:w="2975" w:type="dxa"/>
          </w:tcPr>
          <w:p w14:paraId="12AD961E" w14:textId="77777777" w:rsidR="006F2B85" w:rsidRDefault="001E7B82">
            <w:pPr>
              <w:pStyle w:val="TableText"/>
            </w:pPr>
            <w:r>
              <w:t>29762-2</w:t>
            </w:r>
          </w:p>
        </w:tc>
      </w:tr>
      <w:tr w:rsidR="006F2B85" w14:paraId="5170F2D1" w14:textId="77777777">
        <w:trPr>
          <w:jc w:val="center"/>
        </w:trPr>
        <w:tc>
          <w:tcPr>
            <w:tcW w:w="3345" w:type="dxa"/>
          </w:tcPr>
          <w:p w14:paraId="381FF7F2" w14:textId="77777777" w:rsidR="006F2B85" w:rsidRDefault="001E7B82">
            <w:pPr>
              <w:pStyle w:val="TableText"/>
            </w:pPr>
            <w:r>
              <w:tab/>
            </w:r>
            <w:r>
              <w:tab/>
              <w:t>@codeSystem</w:t>
            </w:r>
          </w:p>
        </w:tc>
        <w:tc>
          <w:tcPr>
            <w:tcW w:w="720" w:type="dxa"/>
          </w:tcPr>
          <w:p w14:paraId="3D77DCA6" w14:textId="77777777" w:rsidR="006F2B85" w:rsidRDefault="001E7B82">
            <w:pPr>
              <w:pStyle w:val="TableText"/>
            </w:pPr>
            <w:r>
              <w:t>1..1</w:t>
            </w:r>
          </w:p>
        </w:tc>
        <w:tc>
          <w:tcPr>
            <w:tcW w:w="1152" w:type="dxa"/>
          </w:tcPr>
          <w:p w14:paraId="3A58AF10" w14:textId="77777777" w:rsidR="006F2B85" w:rsidRDefault="001E7B82">
            <w:pPr>
              <w:pStyle w:val="TableText"/>
            </w:pPr>
            <w:r>
              <w:t>SHALL</w:t>
            </w:r>
          </w:p>
        </w:tc>
        <w:tc>
          <w:tcPr>
            <w:tcW w:w="864" w:type="dxa"/>
          </w:tcPr>
          <w:p w14:paraId="7740BBB8" w14:textId="77777777" w:rsidR="006F2B85" w:rsidRDefault="006F2B85">
            <w:pPr>
              <w:pStyle w:val="TableText"/>
            </w:pPr>
          </w:p>
        </w:tc>
        <w:tc>
          <w:tcPr>
            <w:tcW w:w="1104" w:type="dxa"/>
          </w:tcPr>
          <w:p w14:paraId="096E89EB" w14:textId="784E9E03" w:rsidR="006F2B85" w:rsidRDefault="001E7B82">
            <w:pPr>
              <w:pStyle w:val="TableText"/>
            </w:pPr>
            <w:hyperlink w:anchor="C_5564-30814">
              <w:r>
                <w:rPr>
                  <w:rStyle w:val="HyperlinkText9pt"/>
                </w:rPr>
                <w:t>5564-30814</w:t>
              </w:r>
            </w:hyperlink>
          </w:p>
        </w:tc>
        <w:tc>
          <w:tcPr>
            <w:tcW w:w="2975" w:type="dxa"/>
          </w:tcPr>
          <w:p w14:paraId="70ADAA73" w14:textId="77777777" w:rsidR="006F2B85" w:rsidRDefault="001E7B82">
            <w:pPr>
              <w:pStyle w:val="TableText"/>
            </w:pPr>
            <w:r>
              <w:t>urn:oid:2.16.840.1.113883.6.1 (LOINC) = 2.16.840.1.113883.6.1</w:t>
            </w:r>
          </w:p>
        </w:tc>
      </w:tr>
      <w:tr w:rsidR="006F2B85" w14:paraId="6A61017F" w14:textId="77777777">
        <w:trPr>
          <w:jc w:val="center"/>
        </w:trPr>
        <w:tc>
          <w:tcPr>
            <w:tcW w:w="3345" w:type="dxa"/>
          </w:tcPr>
          <w:p w14:paraId="75200B46" w14:textId="77777777" w:rsidR="006F2B85" w:rsidRDefault="001E7B82">
            <w:pPr>
              <w:pStyle w:val="TableText"/>
            </w:pPr>
            <w:r>
              <w:tab/>
              <w:t>title</w:t>
            </w:r>
          </w:p>
        </w:tc>
        <w:tc>
          <w:tcPr>
            <w:tcW w:w="720" w:type="dxa"/>
          </w:tcPr>
          <w:p w14:paraId="695D63FA" w14:textId="77777777" w:rsidR="006F2B85" w:rsidRDefault="001E7B82">
            <w:pPr>
              <w:pStyle w:val="TableText"/>
            </w:pPr>
            <w:r>
              <w:t>1..1</w:t>
            </w:r>
          </w:p>
        </w:tc>
        <w:tc>
          <w:tcPr>
            <w:tcW w:w="1152" w:type="dxa"/>
          </w:tcPr>
          <w:p w14:paraId="3ED16F39" w14:textId="77777777" w:rsidR="006F2B85" w:rsidRDefault="001E7B82">
            <w:pPr>
              <w:pStyle w:val="TableText"/>
            </w:pPr>
            <w:r>
              <w:t>SHALL</w:t>
            </w:r>
          </w:p>
        </w:tc>
        <w:tc>
          <w:tcPr>
            <w:tcW w:w="864" w:type="dxa"/>
          </w:tcPr>
          <w:p w14:paraId="03A4ABC9" w14:textId="77777777" w:rsidR="006F2B85" w:rsidRDefault="006F2B85">
            <w:pPr>
              <w:pStyle w:val="TableText"/>
            </w:pPr>
          </w:p>
        </w:tc>
        <w:tc>
          <w:tcPr>
            <w:tcW w:w="1104" w:type="dxa"/>
          </w:tcPr>
          <w:p w14:paraId="5F5EFBD5" w14:textId="5138FAE3" w:rsidR="006F2B85" w:rsidRDefault="001E7B82">
            <w:pPr>
              <w:pStyle w:val="TableText"/>
            </w:pPr>
            <w:hyperlink w:anchor="C_5564-7938">
              <w:r>
                <w:rPr>
                  <w:rStyle w:val="HyperlinkText9pt"/>
                </w:rPr>
                <w:t>5564-7938</w:t>
              </w:r>
            </w:hyperlink>
          </w:p>
        </w:tc>
        <w:tc>
          <w:tcPr>
            <w:tcW w:w="2975" w:type="dxa"/>
          </w:tcPr>
          <w:p w14:paraId="59F014F6" w14:textId="77777777" w:rsidR="006F2B85" w:rsidRDefault="006F2B85">
            <w:pPr>
              <w:pStyle w:val="TableText"/>
            </w:pPr>
          </w:p>
        </w:tc>
      </w:tr>
      <w:tr w:rsidR="006F2B85" w14:paraId="3A0EE14B" w14:textId="77777777">
        <w:trPr>
          <w:jc w:val="center"/>
        </w:trPr>
        <w:tc>
          <w:tcPr>
            <w:tcW w:w="3345" w:type="dxa"/>
          </w:tcPr>
          <w:p w14:paraId="26836710" w14:textId="77777777" w:rsidR="006F2B85" w:rsidRDefault="001E7B82">
            <w:pPr>
              <w:pStyle w:val="TableText"/>
            </w:pPr>
            <w:r>
              <w:tab/>
              <w:t>text</w:t>
            </w:r>
          </w:p>
        </w:tc>
        <w:tc>
          <w:tcPr>
            <w:tcW w:w="720" w:type="dxa"/>
          </w:tcPr>
          <w:p w14:paraId="1A15A94E" w14:textId="77777777" w:rsidR="006F2B85" w:rsidRDefault="001E7B82">
            <w:pPr>
              <w:pStyle w:val="TableText"/>
            </w:pPr>
            <w:r>
              <w:t>1..1</w:t>
            </w:r>
          </w:p>
        </w:tc>
        <w:tc>
          <w:tcPr>
            <w:tcW w:w="1152" w:type="dxa"/>
          </w:tcPr>
          <w:p w14:paraId="4C0CDCAB" w14:textId="77777777" w:rsidR="006F2B85" w:rsidRDefault="001E7B82">
            <w:pPr>
              <w:pStyle w:val="TableText"/>
            </w:pPr>
            <w:r>
              <w:t>SHALL</w:t>
            </w:r>
          </w:p>
        </w:tc>
        <w:tc>
          <w:tcPr>
            <w:tcW w:w="864" w:type="dxa"/>
          </w:tcPr>
          <w:p w14:paraId="247A62F7" w14:textId="77777777" w:rsidR="006F2B85" w:rsidRDefault="006F2B85">
            <w:pPr>
              <w:pStyle w:val="TableText"/>
            </w:pPr>
          </w:p>
        </w:tc>
        <w:tc>
          <w:tcPr>
            <w:tcW w:w="1104" w:type="dxa"/>
          </w:tcPr>
          <w:p w14:paraId="06336537" w14:textId="4ACF041D" w:rsidR="006F2B85" w:rsidRDefault="001E7B82">
            <w:pPr>
              <w:pStyle w:val="TableText"/>
            </w:pPr>
            <w:hyperlink w:anchor="C_5564-7939">
              <w:r>
                <w:rPr>
                  <w:rStyle w:val="HyperlinkText9pt"/>
                </w:rPr>
                <w:t>5564-7939</w:t>
              </w:r>
            </w:hyperlink>
          </w:p>
        </w:tc>
        <w:tc>
          <w:tcPr>
            <w:tcW w:w="2975" w:type="dxa"/>
          </w:tcPr>
          <w:p w14:paraId="7CBEAD64" w14:textId="77777777" w:rsidR="006F2B85" w:rsidRDefault="006F2B85">
            <w:pPr>
              <w:pStyle w:val="TableText"/>
            </w:pPr>
          </w:p>
        </w:tc>
      </w:tr>
      <w:tr w:rsidR="006F2B85" w14:paraId="373C7095" w14:textId="77777777">
        <w:trPr>
          <w:jc w:val="center"/>
        </w:trPr>
        <w:tc>
          <w:tcPr>
            <w:tcW w:w="3345" w:type="dxa"/>
          </w:tcPr>
          <w:p w14:paraId="67E5DFC6" w14:textId="77777777" w:rsidR="006F2B85" w:rsidRDefault="001E7B82">
            <w:pPr>
              <w:pStyle w:val="TableText"/>
            </w:pPr>
            <w:r>
              <w:tab/>
              <w:t>entry</w:t>
            </w:r>
          </w:p>
        </w:tc>
        <w:tc>
          <w:tcPr>
            <w:tcW w:w="720" w:type="dxa"/>
          </w:tcPr>
          <w:p w14:paraId="78C68D7C" w14:textId="77777777" w:rsidR="006F2B85" w:rsidRDefault="001E7B82">
            <w:pPr>
              <w:pStyle w:val="TableText"/>
            </w:pPr>
            <w:r>
              <w:t>0..*</w:t>
            </w:r>
          </w:p>
        </w:tc>
        <w:tc>
          <w:tcPr>
            <w:tcW w:w="1152" w:type="dxa"/>
          </w:tcPr>
          <w:p w14:paraId="742ED716" w14:textId="77777777" w:rsidR="006F2B85" w:rsidRDefault="001E7B82">
            <w:pPr>
              <w:pStyle w:val="TableText"/>
            </w:pPr>
            <w:r>
              <w:t>MAY</w:t>
            </w:r>
          </w:p>
        </w:tc>
        <w:tc>
          <w:tcPr>
            <w:tcW w:w="864" w:type="dxa"/>
          </w:tcPr>
          <w:p w14:paraId="43FE6FBD" w14:textId="77777777" w:rsidR="006F2B85" w:rsidRDefault="006F2B85">
            <w:pPr>
              <w:pStyle w:val="TableText"/>
            </w:pPr>
          </w:p>
        </w:tc>
        <w:tc>
          <w:tcPr>
            <w:tcW w:w="1104" w:type="dxa"/>
          </w:tcPr>
          <w:p w14:paraId="13116C2C" w14:textId="0C6CC0BD" w:rsidR="006F2B85" w:rsidRDefault="001E7B82">
            <w:pPr>
              <w:pStyle w:val="TableText"/>
            </w:pPr>
            <w:hyperlink w:anchor="C_5564-7953">
              <w:r>
                <w:rPr>
                  <w:rStyle w:val="HyperlinkText9pt"/>
                </w:rPr>
                <w:t>5564-7953</w:t>
              </w:r>
            </w:hyperlink>
          </w:p>
        </w:tc>
        <w:tc>
          <w:tcPr>
            <w:tcW w:w="2975" w:type="dxa"/>
          </w:tcPr>
          <w:p w14:paraId="1E6F848A" w14:textId="77777777" w:rsidR="006F2B85" w:rsidRDefault="006F2B85">
            <w:pPr>
              <w:pStyle w:val="TableText"/>
            </w:pPr>
          </w:p>
        </w:tc>
      </w:tr>
      <w:tr w:rsidR="006F2B85" w14:paraId="585F4356" w14:textId="77777777">
        <w:trPr>
          <w:jc w:val="center"/>
        </w:trPr>
        <w:tc>
          <w:tcPr>
            <w:tcW w:w="3345" w:type="dxa"/>
          </w:tcPr>
          <w:p w14:paraId="24B7E4CA" w14:textId="77777777" w:rsidR="006F2B85" w:rsidRDefault="001E7B82">
            <w:pPr>
              <w:pStyle w:val="TableText"/>
            </w:pPr>
            <w:r>
              <w:tab/>
            </w:r>
            <w:r>
              <w:tab/>
              <w:t>observation</w:t>
            </w:r>
          </w:p>
        </w:tc>
        <w:tc>
          <w:tcPr>
            <w:tcW w:w="720" w:type="dxa"/>
          </w:tcPr>
          <w:p w14:paraId="3DD0D8FF" w14:textId="77777777" w:rsidR="006F2B85" w:rsidRDefault="001E7B82">
            <w:pPr>
              <w:pStyle w:val="TableText"/>
            </w:pPr>
            <w:r>
              <w:t>1..1</w:t>
            </w:r>
          </w:p>
        </w:tc>
        <w:tc>
          <w:tcPr>
            <w:tcW w:w="1152" w:type="dxa"/>
          </w:tcPr>
          <w:p w14:paraId="102190A5" w14:textId="77777777" w:rsidR="006F2B85" w:rsidRDefault="001E7B82">
            <w:pPr>
              <w:pStyle w:val="TableText"/>
            </w:pPr>
            <w:r>
              <w:t>SHALL</w:t>
            </w:r>
          </w:p>
        </w:tc>
        <w:tc>
          <w:tcPr>
            <w:tcW w:w="864" w:type="dxa"/>
          </w:tcPr>
          <w:p w14:paraId="72B6D3E5" w14:textId="77777777" w:rsidR="006F2B85" w:rsidRDefault="006F2B85">
            <w:pPr>
              <w:pStyle w:val="TableText"/>
            </w:pPr>
          </w:p>
        </w:tc>
        <w:tc>
          <w:tcPr>
            <w:tcW w:w="1104" w:type="dxa"/>
          </w:tcPr>
          <w:p w14:paraId="6AEBDCBE" w14:textId="5DC8F54E" w:rsidR="006F2B85" w:rsidRDefault="001E7B82">
            <w:pPr>
              <w:pStyle w:val="TableText"/>
            </w:pPr>
            <w:hyperlink w:anchor="C_5564-14821">
              <w:r>
                <w:rPr>
                  <w:rStyle w:val="HyperlinkText9pt"/>
                </w:rPr>
                <w:t>5564-14821</w:t>
              </w:r>
            </w:hyperlink>
          </w:p>
        </w:tc>
        <w:tc>
          <w:tcPr>
            <w:tcW w:w="2975" w:type="dxa"/>
          </w:tcPr>
          <w:p w14:paraId="75805C3B" w14:textId="663C3FD0" w:rsidR="006F2B85" w:rsidRDefault="001E7B82">
            <w:pPr>
              <w:pStyle w:val="TableText"/>
            </w:pPr>
            <w:hyperlink w:anchor="E_Social_History_Observation_NHCS_V5">
              <w:r>
                <w:rPr>
                  <w:rStyle w:val="HyperlinkText9pt"/>
                </w:rPr>
                <w:t>Social History Observation (NHCS V5) (identifier: urn:hl7ii:2.16.840.1.113883.10.20.22.4.38:2025-08-01</w:t>
              </w:r>
            </w:hyperlink>
          </w:p>
        </w:tc>
      </w:tr>
      <w:tr w:rsidR="006F2B85" w14:paraId="3E426371" w14:textId="77777777">
        <w:trPr>
          <w:jc w:val="center"/>
        </w:trPr>
        <w:tc>
          <w:tcPr>
            <w:tcW w:w="3345" w:type="dxa"/>
          </w:tcPr>
          <w:p w14:paraId="59A7167A" w14:textId="77777777" w:rsidR="006F2B85" w:rsidRDefault="001E7B82">
            <w:pPr>
              <w:pStyle w:val="TableText"/>
            </w:pPr>
            <w:r>
              <w:tab/>
              <w:t>entry</w:t>
            </w:r>
          </w:p>
        </w:tc>
        <w:tc>
          <w:tcPr>
            <w:tcW w:w="720" w:type="dxa"/>
          </w:tcPr>
          <w:p w14:paraId="7A163729" w14:textId="77777777" w:rsidR="006F2B85" w:rsidRDefault="001E7B82">
            <w:pPr>
              <w:pStyle w:val="TableText"/>
            </w:pPr>
            <w:r>
              <w:t>0..*</w:t>
            </w:r>
          </w:p>
        </w:tc>
        <w:tc>
          <w:tcPr>
            <w:tcW w:w="1152" w:type="dxa"/>
          </w:tcPr>
          <w:p w14:paraId="414F0EDD" w14:textId="77777777" w:rsidR="006F2B85" w:rsidRDefault="001E7B82">
            <w:pPr>
              <w:pStyle w:val="TableText"/>
            </w:pPr>
            <w:r>
              <w:t>MAY</w:t>
            </w:r>
          </w:p>
        </w:tc>
        <w:tc>
          <w:tcPr>
            <w:tcW w:w="864" w:type="dxa"/>
          </w:tcPr>
          <w:p w14:paraId="10FA0E94" w14:textId="77777777" w:rsidR="006F2B85" w:rsidRDefault="006F2B85">
            <w:pPr>
              <w:pStyle w:val="TableText"/>
            </w:pPr>
          </w:p>
        </w:tc>
        <w:tc>
          <w:tcPr>
            <w:tcW w:w="1104" w:type="dxa"/>
          </w:tcPr>
          <w:p w14:paraId="640DF285" w14:textId="482380F4" w:rsidR="006F2B85" w:rsidRDefault="001E7B82">
            <w:pPr>
              <w:pStyle w:val="TableText"/>
            </w:pPr>
            <w:hyperlink w:anchor="C_5564-9132">
              <w:r>
                <w:rPr>
                  <w:rStyle w:val="HyperlinkText9pt"/>
                </w:rPr>
                <w:t>5564-9132</w:t>
              </w:r>
            </w:hyperlink>
          </w:p>
        </w:tc>
        <w:tc>
          <w:tcPr>
            <w:tcW w:w="2975" w:type="dxa"/>
          </w:tcPr>
          <w:p w14:paraId="061DBF59" w14:textId="77777777" w:rsidR="006F2B85" w:rsidRDefault="006F2B85">
            <w:pPr>
              <w:pStyle w:val="TableText"/>
            </w:pPr>
          </w:p>
        </w:tc>
      </w:tr>
      <w:tr w:rsidR="006F2B85" w14:paraId="5CCF8BFF" w14:textId="77777777">
        <w:trPr>
          <w:jc w:val="center"/>
        </w:trPr>
        <w:tc>
          <w:tcPr>
            <w:tcW w:w="3345" w:type="dxa"/>
          </w:tcPr>
          <w:p w14:paraId="13EDC30A" w14:textId="77777777" w:rsidR="006F2B85" w:rsidRDefault="001E7B82">
            <w:pPr>
              <w:pStyle w:val="TableText"/>
            </w:pPr>
            <w:r>
              <w:tab/>
            </w:r>
            <w:r>
              <w:tab/>
              <w:t>observation</w:t>
            </w:r>
          </w:p>
        </w:tc>
        <w:tc>
          <w:tcPr>
            <w:tcW w:w="720" w:type="dxa"/>
          </w:tcPr>
          <w:p w14:paraId="23601A12" w14:textId="77777777" w:rsidR="006F2B85" w:rsidRDefault="001E7B82">
            <w:pPr>
              <w:pStyle w:val="TableText"/>
            </w:pPr>
            <w:r>
              <w:t>1..1</w:t>
            </w:r>
          </w:p>
        </w:tc>
        <w:tc>
          <w:tcPr>
            <w:tcW w:w="1152" w:type="dxa"/>
          </w:tcPr>
          <w:p w14:paraId="38D4EA4C" w14:textId="77777777" w:rsidR="006F2B85" w:rsidRDefault="001E7B82">
            <w:pPr>
              <w:pStyle w:val="TableText"/>
            </w:pPr>
            <w:r>
              <w:t>SHALL</w:t>
            </w:r>
          </w:p>
        </w:tc>
        <w:tc>
          <w:tcPr>
            <w:tcW w:w="864" w:type="dxa"/>
          </w:tcPr>
          <w:p w14:paraId="5B2D4391" w14:textId="77777777" w:rsidR="006F2B85" w:rsidRDefault="006F2B85">
            <w:pPr>
              <w:pStyle w:val="TableText"/>
            </w:pPr>
          </w:p>
        </w:tc>
        <w:tc>
          <w:tcPr>
            <w:tcW w:w="1104" w:type="dxa"/>
          </w:tcPr>
          <w:p w14:paraId="72860955" w14:textId="2AB587CA" w:rsidR="006F2B85" w:rsidRDefault="001E7B82">
            <w:pPr>
              <w:pStyle w:val="TableText"/>
            </w:pPr>
            <w:hyperlink w:anchor="C_5564-14822">
              <w:r>
                <w:rPr>
                  <w:rStyle w:val="HyperlinkText9pt"/>
                </w:rPr>
                <w:t>5564-14822</w:t>
              </w:r>
            </w:hyperlink>
          </w:p>
        </w:tc>
        <w:tc>
          <w:tcPr>
            <w:tcW w:w="2975" w:type="dxa"/>
          </w:tcPr>
          <w:p w14:paraId="1B210528" w14:textId="23ABBF7D" w:rsidR="006F2B85" w:rsidRDefault="001E7B82">
            <w:pPr>
              <w:pStyle w:val="TableText"/>
            </w:pPr>
            <w:hyperlink w:anchor="E_Pregnancy_Observation">
              <w:r>
                <w:rPr>
                  <w:rStyle w:val="HyperlinkText9pt"/>
                </w:rPr>
                <w:t>Pregnancy Observation (identifier: urn:oid:2.16.840.1.113883.10.20.15.3.8</w:t>
              </w:r>
            </w:hyperlink>
          </w:p>
        </w:tc>
      </w:tr>
      <w:tr w:rsidR="006F2B85" w14:paraId="02BC9959" w14:textId="77777777">
        <w:trPr>
          <w:jc w:val="center"/>
        </w:trPr>
        <w:tc>
          <w:tcPr>
            <w:tcW w:w="3345" w:type="dxa"/>
          </w:tcPr>
          <w:p w14:paraId="213AA5E2" w14:textId="77777777" w:rsidR="006F2B85" w:rsidRDefault="001E7B82">
            <w:pPr>
              <w:pStyle w:val="TableText"/>
            </w:pPr>
            <w:r>
              <w:tab/>
              <w:t>entry</w:t>
            </w:r>
          </w:p>
        </w:tc>
        <w:tc>
          <w:tcPr>
            <w:tcW w:w="720" w:type="dxa"/>
          </w:tcPr>
          <w:p w14:paraId="61FA8652" w14:textId="77777777" w:rsidR="006F2B85" w:rsidRDefault="001E7B82">
            <w:pPr>
              <w:pStyle w:val="TableText"/>
            </w:pPr>
            <w:r>
              <w:t>0..*</w:t>
            </w:r>
          </w:p>
        </w:tc>
        <w:tc>
          <w:tcPr>
            <w:tcW w:w="1152" w:type="dxa"/>
          </w:tcPr>
          <w:p w14:paraId="62FFF2F8" w14:textId="77777777" w:rsidR="006F2B85" w:rsidRDefault="001E7B82">
            <w:pPr>
              <w:pStyle w:val="TableText"/>
            </w:pPr>
            <w:r>
              <w:t>SHOULD</w:t>
            </w:r>
          </w:p>
        </w:tc>
        <w:tc>
          <w:tcPr>
            <w:tcW w:w="864" w:type="dxa"/>
          </w:tcPr>
          <w:p w14:paraId="1019059D" w14:textId="77777777" w:rsidR="006F2B85" w:rsidRDefault="006F2B85">
            <w:pPr>
              <w:pStyle w:val="TableText"/>
            </w:pPr>
          </w:p>
        </w:tc>
        <w:tc>
          <w:tcPr>
            <w:tcW w:w="1104" w:type="dxa"/>
          </w:tcPr>
          <w:p w14:paraId="2AF912A1" w14:textId="719862CD" w:rsidR="006F2B85" w:rsidRDefault="001E7B82">
            <w:pPr>
              <w:pStyle w:val="TableText"/>
            </w:pPr>
            <w:hyperlink w:anchor="C_5564-14823">
              <w:r>
                <w:rPr>
                  <w:rStyle w:val="HyperlinkText9pt"/>
                </w:rPr>
                <w:t>5564-14823</w:t>
              </w:r>
            </w:hyperlink>
          </w:p>
        </w:tc>
        <w:tc>
          <w:tcPr>
            <w:tcW w:w="2975" w:type="dxa"/>
          </w:tcPr>
          <w:p w14:paraId="304C85FA" w14:textId="77777777" w:rsidR="006F2B85" w:rsidRDefault="006F2B85">
            <w:pPr>
              <w:pStyle w:val="TableText"/>
            </w:pPr>
          </w:p>
        </w:tc>
      </w:tr>
      <w:tr w:rsidR="006F2B85" w14:paraId="04294CFB" w14:textId="77777777">
        <w:trPr>
          <w:jc w:val="center"/>
        </w:trPr>
        <w:tc>
          <w:tcPr>
            <w:tcW w:w="3345" w:type="dxa"/>
          </w:tcPr>
          <w:p w14:paraId="1853906D" w14:textId="77777777" w:rsidR="006F2B85" w:rsidRDefault="001E7B82">
            <w:pPr>
              <w:pStyle w:val="TableText"/>
            </w:pPr>
            <w:r>
              <w:tab/>
            </w:r>
            <w:r>
              <w:tab/>
              <w:t>observation</w:t>
            </w:r>
          </w:p>
        </w:tc>
        <w:tc>
          <w:tcPr>
            <w:tcW w:w="720" w:type="dxa"/>
          </w:tcPr>
          <w:p w14:paraId="58D855B4" w14:textId="77777777" w:rsidR="006F2B85" w:rsidRDefault="001E7B82">
            <w:pPr>
              <w:pStyle w:val="TableText"/>
            </w:pPr>
            <w:r>
              <w:t>1..1</w:t>
            </w:r>
          </w:p>
        </w:tc>
        <w:tc>
          <w:tcPr>
            <w:tcW w:w="1152" w:type="dxa"/>
          </w:tcPr>
          <w:p w14:paraId="7E5CBC65" w14:textId="77777777" w:rsidR="006F2B85" w:rsidRDefault="001E7B82">
            <w:pPr>
              <w:pStyle w:val="TableText"/>
            </w:pPr>
            <w:r>
              <w:t>SHALL</w:t>
            </w:r>
          </w:p>
        </w:tc>
        <w:tc>
          <w:tcPr>
            <w:tcW w:w="864" w:type="dxa"/>
          </w:tcPr>
          <w:p w14:paraId="46B45F02" w14:textId="77777777" w:rsidR="006F2B85" w:rsidRDefault="006F2B85">
            <w:pPr>
              <w:pStyle w:val="TableText"/>
            </w:pPr>
          </w:p>
        </w:tc>
        <w:tc>
          <w:tcPr>
            <w:tcW w:w="1104" w:type="dxa"/>
          </w:tcPr>
          <w:p w14:paraId="10ADB45C" w14:textId="471AFFCD" w:rsidR="006F2B85" w:rsidRDefault="001E7B82">
            <w:pPr>
              <w:pStyle w:val="TableText"/>
            </w:pPr>
            <w:hyperlink w:anchor="C_5564-14824">
              <w:r>
                <w:rPr>
                  <w:rStyle w:val="HyperlinkText9pt"/>
                </w:rPr>
                <w:t>5564-14824</w:t>
              </w:r>
            </w:hyperlink>
          </w:p>
        </w:tc>
        <w:tc>
          <w:tcPr>
            <w:tcW w:w="2975" w:type="dxa"/>
          </w:tcPr>
          <w:p w14:paraId="72ECDEB9" w14:textId="744A9887" w:rsidR="006F2B85" w:rsidRDefault="001E7B82">
            <w:pPr>
              <w:pStyle w:val="TableText"/>
            </w:pPr>
            <w:hyperlink w:anchor="E_Smoking_Status__Meaningful_Use_V2">
              <w:r>
                <w:rPr>
                  <w:rStyle w:val="HyperlinkText9pt"/>
                </w:rPr>
                <w:t>Smoking Status - Meaningful Use (V2) (identifier: urn:hl7ii:2.16.840.1.113883.10.20.22.4.78:2014-06-09</w:t>
              </w:r>
            </w:hyperlink>
          </w:p>
        </w:tc>
      </w:tr>
      <w:tr w:rsidR="006F2B85" w14:paraId="554AFD17" w14:textId="77777777">
        <w:trPr>
          <w:jc w:val="center"/>
        </w:trPr>
        <w:tc>
          <w:tcPr>
            <w:tcW w:w="3345" w:type="dxa"/>
          </w:tcPr>
          <w:p w14:paraId="3F7AF0B5" w14:textId="77777777" w:rsidR="006F2B85" w:rsidRDefault="001E7B82">
            <w:pPr>
              <w:pStyle w:val="TableText"/>
            </w:pPr>
            <w:r>
              <w:tab/>
              <w:t>entry</w:t>
            </w:r>
          </w:p>
        </w:tc>
        <w:tc>
          <w:tcPr>
            <w:tcW w:w="720" w:type="dxa"/>
          </w:tcPr>
          <w:p w14:paraId="6A711A15" w14:textId="77777777" w:rsidR="006F2B85" w:rsidRDefault="001E7B82">
            <w:pPr>
              <w:pStyle w:val="TableText"/>
            </w:pPr>
            <w:r>
              <w:t>0..*</w:t>
            </w:r>
          </w:p>
        </w:tc>
        <w:tc>
          <w:tcPr>
            <w:tcW w:w="1152" w:type="dxa"/>
          </w:tcPr>
          <w:p w14:paraId="100278AA" w14:textId="77777777" w:rsidR="006F2B85" w:rsidRDefault="001E7B82">
            <w:pPr>
              <w:pStyle w:val="TableText"/>
            </w:pPr>
            <w:r>
              <w:t>MAY</w:t>
            </w:r>
          </w:p>
        </w:tc>
        <w:tc>
          <w:tcPr>
            <w:tcW w:w="864" w:type="dxa"/>
          </w:tcPr>
          <w:p w14:paraId="49DBCDDA" w14:textId="77777777" w:rsidR="006F2B85" w:rsidRDefault="006F2B85">
            <w:pPr>
              <w:pStyle w:val="TableText"/>
            </w:pPr>
          </w:p>
        </w:tc>
        <w:tc>
          <w:tcPr>
            <w:tcW w:w="1104" w:type="dxa"/>
          </w:tcPr>
          <w:p w14:paraId="1074F199" w14:textId="29A93831" w:rsidR="006F2B85" w:rsidRDefault="001E7B82">
            <w:pPr>
              <w:pStyle w:val="TableText"/>
            </w:pPr>
            <w:hyperlink w:anchor="C_5564-16816">
              <w:r>
                <w:rPr>
                  <w:rStyle w:val="HyperlinkText9pt"/>
                </w:rPr>
                <w:t>5564-16816</w:t>
              </w:r>
            </w:hyperlink>
          </w:p>
        </w:tc>
        <w:tc>
          <w:tcPr>
            <w:tcW w:w="2975" w:type="dxa"/>
          </w:tcPr>
          <w:p w14:paraId="71654668" w14:textId="77777777" w:rsidR="006F2B85" w:rsidRDefault="006F2B85">
            <w:pPr>
              <w:pStyle w:val="TableText"/>
            </w:pPr>
          </w:p>
        </w:tc>
      </w:tr>
      <w:tr w:rsidR="006F2B85" w14:paraId="4C579A66" w14:textId="77777777">
        <w:trPr>
          <w:jc w:val="center"/>
        </w:trPr>
        <w:tc>
          <w:tcPr>
            <w:tcW w:w="3345" w:type="dxa"/>
          </w:tcPr>
          <w:p w14:paraId="38DC3831" w14:textId="77777777" w:rsidR="006F2B85" w:rsidRDefault="001E7B82">
            <w:pPr>
              <w:pStyle w:val="TableText"/>
            </w:pPr>
            <w:r>
              <w:tab/>
            </w:r>
            <w:r>
              <w:tab/>
              <w:t>observation</w:t>
            </w:r>
          </w:p>
        </w:tc>
        <w:tc>
          <w:tcPr>
            <w:tcW w:w="720" w:type="dxa"/>
          </w:tcPr>
          <w:p w14:paraId="73648BA9" w14:textId="77777777" w:rsidR="006F2B85" w:rsidRDefault="001E7B82">
            <w:pPr>
              <w:pStyle w:val="TableText"/>
            </w:pPr>
            <w:r>
              <w:t>1..1</w:t>
            </w:r>
          </w:p>
        </w:tc>
        <w:tc>
          <w:tcPr>
            <w:tcW w:w="1152" w:type="dxa"/>
          </w:tcPr>
          <w:p w14:paraId="734EC6C1" w14:textId="77777777" w:rsidR="006F2B85" w:rsidRDefault="001E7B82">
            <w:pPr>
              <w:pStyle w:val="TableText"/>
            </w:pPr>
            <w:r>
              <w:t>SHALL</w:t>
            </w:r>
          </w:p>
        </w:tc>
        <w:tc>
          <w:tcPr>
            <w:tcW w:w="864" w:type="dxa"/>
          </w:tcPr>
          <w:p w14:paraId="302BDDC3" w14:textId="77777777" w:rsidR="006F2B85" w:rsidRDefault="006F2B85">
            <w:pPr>
              <w:pStyle w:val="TableText"/>
            </w:pPr>
          </w:p>
        </w:tc>
        <w:tc>
          <w:tcPr>
            <w:tcW w:w="1104" w:type="dxa"/>
          </w:tcPr>
          <w:p w14:paraId="1DE7613A" w14:textId="5C103498" w:rsidR="006F2B85" w:rsidRDefault="001E7B82">
            <w:pPr>
              <w:pStyle w:val="TableText"/>
            </w:pPr>
            <w:hyperlink w:anchor="C_5564-16817">
              <w:r>
                <w:rPr>
                  <w:rStyle w:val="HyperlinkText9pt"/>
                </w:rPr>
                <w:t>5564-16817</w:t>
              </w:r>
            </w:hyperlink>
          </w:p>
        </w:tc>
        <w:tc>
          <w:tcPr>
            <w:tcW w:w="2975" w:type="dxa"/>
          </w:tcPr>
          <w:p w14:paraId="5089AA50" w14:textId="4F5BFB95" w:rsidR="006F2B85" w:rsidRDefault="001E7B82">
            <w:pPr>
              <w:pStyle w:val="TableText"/>
            </w:pPr>
            <w:hyperlink w:anchor="Tobacco_Use_V2">
              <w:r>
                <w:rPr>
                  <w:rStyle w:val="HyperlinkText9pt"/>
                </w:rPr>
                <w:t>Tobacco Use (V2) (identifier: urn:hl7ii:2.16.840.1.113883.10.20.22.4.85:2014-06-09</w:t>
              </w:r>
            </w:hyperlink>
          </w:p>
        </w:tc>
      </w:tr>
      <w:tr w:rsidR="006F2B85" w14:paraId="750E438E" w14:textId="77777777">
        <w:trPr>
          <w:jc w:val="center"/>
        </w:trPr>
        <w:tc>
          <w:tcPr>
            <w:tcW w:w="3345" w:type="dxa"/>
          </w:tcPr>
          <w:p w14:paraId="57CB2501" w14:textId="77777777" w:rsidR="006F2B85" w:rsidRDefault="001E7B82">
            <w:pPr>
              <w:pStyle w:val="TableText"/>
            </w:pPr>
            <w:r>
              <w:tab/>
              <w:t>entry</w:t>
            </w:r>
          </w:p>
        </w:tc>
        <w:tc>
          <w:tcPr>
            <w:tcW w:w="720" w:type="dxa"/>
          </w:tcPr>
          <w:p w14:paraId="27576B0F" w14:textId="77777777" w:rsidR="006F2B85" w:rsidRDefault="001E7B82">
            <w:pPr>
              <w:pStyle w:val="TableText"/>
            </w:pPr>
            <w:r>
              <w:t>0..*</w:t>
            </w:r>
          </w:p>
        </w:tc>
        <w:tc>
          <w:tcPr>
            <w:tcW w:w="1152" w:type="dxa"/>
          </w:tcPr>
          <w:p w14:paraId="5FB2F42A" w14:textId="77777777" w:rsidR="006F2B85" w:rsidRDefault="001E7B82">
            <w:pPr>
              <w:pStyle w:val="TableText"/>
            </w:pPr>
            <w:r>
              <w:t>MAY</w:t>
            </w:r>
          </w:p>
        </w:tc>
        <w:tc>
          <w:tcPr>
            <w:tcW w:w="864" w:type="dxa"/>
          </w:tcPr>
          <w:p w14:paraId="6F4DE7AA" w14:textId="77777777" w:rsidR="006F2B85" w:rsidRDefault="006F2B85">
            <w:pPr>
              <w:pStyle w:val="TableText"/>
            </w:pPr>
          </w:p>
        </w:tc>
        <w:tc>
          <w:tcPr>
            <w:tcW w:w="1104" w:type="dxa"/>
          </w:tcPr>
          <w:p w14:paraId="1ABD60FE" w14:textId="2C0BE952" w:rsidR="006F2B85" w:rsidRDefault="001E7B82">
            <w:pPr>
              <w:pStyle w:val="TableText"/>
            </w:pPr>
            <w:hyperlink w:anchor="C_5564-28361">
              <w:r>
                <w:rPr>
                  <w:rStyle w:val="HyperlinkText9pt"/>
                </w:rPr>
                <w:t>5564-28361</w:t>
              </w:r>
            </w:hyperlink>
          </w:p>
        </w:tc>
        <w:tc>
          <w:tcPr>
            <w:tcW w:w="2975" w:type="dxa"/>
          </w:tcPr>
          <w:p w14:paraId="6E3EAA0A" w14:textId="77777777" w:rsidR="006F2B85" w:rsidRDefault="006F2B85">
            <w:pPr>
              <w:pStyle w:val="TableText"/>
            </w:pPr>
          </w:p>
        </w:tc>
      </w:tr>
      <w:tr w:rsidR="006F2B85" w14:paraId="0EFD8AD1" w14:textId="77777777">
        <w:trPr>
          <w:jc w:val="center"/>
        </w:trPr>
        <w:tc>
          <w:tcPr>
            <w:tcW w:w="3345" w:type="dxa"/>
          </w:tcPr>
          <w:p w14:paraId="3F429D97" w14:textId="77777777" w:rsidR="006F2B85" w:rsidRDefault="001E7B82">
            <w:pPr>
              <w:pStyle w:val="TableText"/>
            </w:pPr>
            <w:r>
              <w:tab/>
            </w:r>
            <w:r>
              <w:tab/>
              <w:t>observation</w:t>
            </w:r>
          </w:p>
        </w:tc>
        <w:tc>
          <w:tcPr>
            <w:tcW w:w="720" w:type="dxa"/>
          </w:tcPr>
          <w:p w14:paraId="79A47F32" w14:textId="77777777" w:rsidR="006F2B85" w:rsidRDefault="001E7B82">
            <w:pPr>
              <w:pStyle w:val="TableText"/>
            </w:pPr>
            <w:r>
              <w:t>1..1</w:t>
            </w:r>
          </w:p>
        </w:tc>
        <w:tc>
          <w:tcPr>
            <w:tcW w:w="1152" w:type="dxa"/>
          </w:tcPr>
          <w:p w14:paraId="36B09D19" w14:textId="77777777" w:rsidR="006F2B85" w:rsidRDefault="001E7B82">
            <w:pPr>
              <w:pStyle w:val="TableText"/>
            </w:pPr>
            <w:r>
              <w:t>SHALL</w:t>
            </w:r>
          </w:p>
        </w:tc>
        <w:tc>
          <w:tcPr>
            <w:tcW w:w="864" w:type="dxa"/>
          </w:tcPr>
          <w:p w14:paraId="30878C58" w14:textId="77777777" w:rsidR="006F2B85" w:rsidRDefault="006F2B85">
            <w:pPr>
              <w:pStyle w:val="TableText"/>
            </w:pPr>
          </w:p>
        </w:tc>
        <w:tc>
          <w:tcPr>
            <w:tcW w:w="1104" w:type="dxa"/>
          </w:tcPr>
          <w:p w14:paraId="5B1FD1A7" w14:textId="61B00A02" w:rsidR="006F2B85" w:rsidRDefault="001E7B82">
            <w:pPr>
              <w:pStyle w:val="TableText"/>
            </w:pPr>
            <w:hyperlink w:anchor="C_5564-28362">
              <w:r>
                <w:rPr>
                  <w:rStyle w:val="HyperlinkText9pt"/>
                </w:rPr>
                <w:t>5564-28362</w:t>
              </w:r>
            </w:hyperlink>
          </w:p>
        </w:tc>
        <w:tc>
          <w:tcPr>
            <w:tcW w:w="2975" w:type="dxa"/>
          </w:tcPr>
          <w:p w14:paraId="6EBACAA8" w14:textId="77777777" w:rsidR="006F2B85" w:rsidRDefault="001E7B82">
            <w:pPr>
              <w:pStyle w:val="TableText"/>
            </w:pPr>
            <w:r>
              <w:t xml:space="preserve">Caregiver Characteristics (identifier: </w:t>
            </w:r>
            <w:r>
              <w:lastRenderedPageBreak/>
              <w:t>urn:oid:2.16.840.1.113883.10.20.22.4.72</w:t>
            </w:r>
          </w:p>
        </w:tc>
      </w:tr>
      <w:tr w:rsidR="006F2B85" w14:paraId="449FF574" w14:textId="77777777">
        <w:trPr>
          <w:jc w:val="center"/>
        </w:trPr>
        <w:tc>
          <w:tcPr>
            <w:tcW w:w="3345" w:type="dxa"/>
          </w:tcPr>
          <w:p w14:paraId="2FC32A1A" w14:textId="77777777" w:rsidR="006F2B85" w:rsidRDefault="001E7B82">
            <w:pPr>
              <w:pStyle w:val="TableText"/>
            </w:pPr>
            <w:r>
              <w:lastRenderedPageBreak/>
              <w:tab/>
              <w:t>entry</w:t>
            </w:r>
          </w:p>
        </w:tc>
        <w:tc>
          <w:tcPr>
            <w:tcW w:w="720" w:type="dxa"/>
          </w:tcPr>
          <w:p w14:paraId="6D32E76F" w14:textId="77777777" w:rsidR="006F2B85" w:rsidRDefault="001E7B82">
            <w:pPr>
              <w:pStyle w:val="TableText"/>
            </w:pPr>
            <w:r>
              <w:t>0..*</w:t>
            </w:r>
          </w:p>
        </w:tc>
        <w:tc>
          <w:tcPr>
            <w:tcW w:w="1152" w:type="dxa"/>
          </w:tcPr>
          <w:p w14:paraId="54E56BCF" w14:textId="77777777" w:rsidR="006F2B85" w:rsidRDefault="001E7B82">
            <w:pPr>
              <w:pStyle w:val="TableText"/>
            </w:pPr>
            <w:r>
              <w:t>MAY</w:t>
            </w:r>
          </w:p>
        </w:tc>
        <w:tc>
          <w:tcPr>
            <w:tcW w:w="864" w:type="dxa"/>
          </w:tcPr>
          <w:p w14:paraId="0065BFFE" w14:textId="77777777" w:rsidR="006F2B85" w:rsidRDefault="006F2B85">
            <w:pPr>
              <w:pStyle w:val="TableText"/>
            </w:pPr>
          </w:p>
        </w:tc>
        <w:tc>
          <w:tcPr>
            <w:tcW w:w="1104" w:type="dxa"/>
          </w:tcPr>
          <w:p w14:paraId="5A8313F1" w14:textId="076003BA" w:rsidR="006F2B85" w:rsidRDefault="001E7B82">
            <w:pPr>
              <w:pStyle w:val="TableText"/>
            </w:pPr>
            <w:hyperlink w:anchor="C_5564-28366">
              <w:r>
                <w:rPr>
                  <w:rStyle w:val="HyperlinkText9pt"/>
                </w:rPr>
                <w:t>5564-28366</w:t>
              </w:r>
            </w:hyperlink>
          </w:p>
        </w:tc>
        <w:tc>
          <w:tcPr>
            <w:tcW w:w="2975" w:type="dxa"/>
          </w:tcPr>
          <w:p w14:paraId="71A0E5E2" w14:textId="77777777" w:rsidR="006F2B85" w:rsidRDefault="006F2B85">
            <w:pPr>
              <w:pStyle w:val="TableText"/>
            </w:pPr>
          </w:p>
        </w:tc>
      </w:tr>
      <w:tr w:rsidR="006F2B85" w14:paraId="52D3F6A4" w14:textId="77777777">
        <w:trPr>
          <w:jc w:val="center"/>
        </w:trPr>
        <w:tc>
          <w:tcPr>
            <w:tcW w:w="3345" w:type="dxa"/>
          </w:tcPr>
          <w:p w14:paraId="479841C6" w14:textId="77777777" w:rsidR="006F2B85" w:rsidRDefault="001E7B82">
            <w:pPr>
              <w:pStyle w:val="TableText"/>
            </w:pPr>
            <w:r>
              <w:tab/>
            </w:r>
            <w:r>
              <w:tab/>
              <w:t>observation</w:t>
            </w:r>
          </w:p>
        </w:tc>
        <w:tc>
          <w:tcPr>
            <w:tcW w:w="720" w:type="dxa"/>
          </w:tcPr>
          <w:p w14:paraId="37203294" w14:textId="77777777" w:rsidR="006F2B85" w:rsidRDefault="001E7B82">
            <w:pPr>
              <w:pStyle w:val="TableText"/>
            </w:pPr>
            <w:r>
              <w:t>1..1</w:t>
            </w:r>
          </w:p>
        </w:tc>
        <w:tc>
          <w:tcPr>
            <w:tcW w:w="1152" w:type="dxa"/>
          </w:tcPr>
          <w:p w14:paraId="694135F3" w14:textId="77777777" w:rsidR="006F2B85" w:rsidRDefault="001E7B82">
            <w:pPr>
              <w:pStyle w:val="TableText"/>
            </w:pPr>
            <w:r>
              <w:t>SHALL</w:t>
            </w:r>
          </w:p>
        </w:tc>
        <w:tc>
          <w:tcPr>
            <w:tcW w:w="864" w:type="dxa"/>
          </w:tcPr>
          <w:p w14:paraId="05BF917C" w14:textId="77777777" w:rsidR="006F2B85" w:rsidRDefault="006F2B85">
            <w:pPr>
              <w:pStyle w:val="TableText"/>
            </w:pPr>
          </w:p>
        </w:tc>
        <w:tc>
          <w:tcPr>
            <w:tcW w:w="1104" w:type="dxa"/>
          </w:tcPr>
          <w:p w14:paraId="213CEC3C" w14:textId="65E73AAC" w:rsidR="006F2B85" w:rsidRDefault="001E7B82">
            <w:pPr>
              <w:pStyle w:val="TableText"/>
            </w:pPr>
            <w:hyperlink w:anchor="C_5564-28367">
              <w:r>
                <w:rPr>
                  <w:rStyle w:val="HyperlinkText9pt"/>
                </w:rPr>
                <w:t>5564-28367</w:t>
              </w:r>
            </w:hyperlink>
          </w:p>
        </w:tc>
        <w:tc>
          <w:tcPr>
            <w:tcW w:w="2975" w:type="dxa"/>
          </w:tcPr>
          <w:p w14:paraId="393F7764" w14:textId="77777777" w:rsidR="006F2B85" w:rsidRDefault="001E7B82">
            <w:pPr>
              <w:pStyle w:val="TableText"/>
            </w:pPr>
            <w:r>
              <w:t>Cultural and Religious Observation (identifier: urn:oid:2.16.840.1.113883.10.20.22.4.111</w:t>
            </w:r>
          </w:p>
        </w:tc>
      </w:tr>
      <w:tr w:rsidR="006F2B85" w14:paraId="4374BC28" w14:textId="77777777">
        <w:trPr>
          <w:jc w:val="center"/>
        </w:trPr>
        <w:tc>
          <w:tcPr>
            <w:tcW w:w="3345" w:type="dxa"/>
          </w:tcPr>
          <w:p w14:paraId="28A9DE13" w14:textId="77777777" w:rsidR="006F2B85" w:rsidRDefault="001E7B82">
            <w:pPr>
              <w:pStyle w:val="TableText"/>
            </w:pPr>
            <w:r>
              <w:tab/>
              <w:t>entry</w:t>
            </w:r>
          </w:p>
        </w:tc>
        <w:tc>
          <w:tcPr>
            <w:tcW w:w="720" w:type="dxa"/>
          </w:tcPr>
          <w:p w14:paraId="17B95958" w14:textId="77777777" w:rsidR="006F2B85" w:rsidRDefault="001E7B82">
            <w:pPr>
              <w:pStyle w:val="TableText"/>
            </w:pPr>
            <w:r>
              <w:t>0..*</w:t>
            </w:r>
          </w:p>
        </w:tc>
        <w:tc>
          <w:tcPr>
            <w:tcW w:w="1152" w:type="dxa"/>
          </w:tcPr>
          <w:p w14:paraId="3CA541A9" w14:textId="77777777" w:rsidR="006F2B85" w:rsidRDefault="001E7B82">
            <w:pPr>
              <w:pStyle w:val="TableText"/>
            </w:pPr>
            <w:r>
              <w:t>MAY</w:t>
            </w:r>
          </w:p>
        </w:tc>
        <w:tc>
          <w:tcPr>
            <w:tcW w:w="864" w:type="dxa"/>
          </w:tcPr>
          <w:p w14:paraId="2AD4CF2E" w14:textId="77777777" w:rsidR="006F2B85" w:rsidRDefault="006F2B85">
            <w:pPr>
              <w:pStyle w:val="TableText"/>
            </w:pPr>
          </w:p>
        </w:tc>
        <w:tc>
          <w:tcPr>
            <w:tcW w:w="1104" w:type="dxa"/>
          </w:tcPr>
          <w:p w14:paraId="411CE8EF" w14:textId="32EC6411" w:rsidR="006F2B85" w:rsidRDefault="001E7B82">
            <w:pPr>
              <w:pStyle w:val="TableText"/>
            </w:pPr>
            <w:hyperlink w:anchor="C_5564-28825">
              <w:r>
                <w:rPr>
                  <w:rStyle w:val="HyperlinkText9pt"/>
                </w:rPr>
                <w:t>5564-28825</w:t>
              </w:r>
            </w:hyperlink>
          </w:p>
        </w:tc>
        <w:tc>
          <w:tcPr>
            <w:tcW w:w="2975" w:type="dxa"/>
          </w:tcPr>
          <w:p w14:paraId="0D20EEC5" w14:textId="77777777" w:rsidR="006F2B85" w:rsidRDefault="006F2B85">
            <w:pPr>
              <w:pStyle w:val="TableText"/>
            </w:pPr>
          </w:p>
        </w:tc>
      </w:tr>
      <w:tr w:rsidR="006F2B85" w14:paraId="7CBE23D9" w14:textId="77777777">
        <w:trPr>
          <w:jc w:val="center"/>
        </w:trPr>
        <w:tc>
          <w:tcPr>
            <w:tcW w:w="3345" w:type="dxa"/>
          </w:tcPr>
          <w:p w14:paraId="70631409" w14:textId="77777777" w:rsidR="006F2B85" w:rsidRDefault="001E7B82">
            <w:pPr>
              <w:pStyle w:val="TableText"/>
            </w:pPr>
            <w:r>
              <w:tab/>
            </w:r>
            <w:r>
              <w:tab/>
              <w:t>observation</w:t>
            </w:r>
          </w:p>
        </w:tc>
        <w:tc>
          <w:tcPr>
            <w:tcW w:w="720" w:type="dxa"/>
          </w:tcPr>
          <w:p w14:paraId="24047E61" w14:textId="77777777" w:rsidR="006F2B85" w:rsidRDefault="001E7B82">
            <w:pPr>
              <w:pStyle w:val="TableText"/>
            </w:pPr>
            <w:r>
              <w:t>1..1</w:t>
            </w:r>
          </w:p>
        </w:tc>
        <w:tc>
          <w:tcPr>
            <w:tcW w:w="1152" w:type="dxa"/>
          </w:tcPr>
          <w:p w14:paraId="5B71124C" w14:textId="77777777" w:rsidR="006F2B85" w:rsidRDefault="001E7B82">
            <w:pPr>
              <w:pStyle w:val="TableText"/>
            </w:pPr>
            <w:r>
              <w:t>SHALL</w:t>
            </w:r>
          </w:p>
        </w:tc>
        <w:tc>
          <w:tcPr>
            <w:tcW w:w="864" w:type="dxa"/>
          </w:tcPr>
          <w:p w14:paraId="1BD7DD41" w14:textId="77777777" w:rsidR="006F2B85" w:rsidRDefault="006F2B85">
            <w:pPr>
              <w:pStyle w:val="TableText"/>
            </w:pPr>
          </w:p>
        </w:tc>
        <w:tc>
          <w:tcPr>
            <w:tcW w:w="1104" w:type="dxa"/>
          </w:tcPr>
          <w:p w14:paraId="434FD2D1" w14:textId="539D1B21" w:rsidR="006F2B85" w:rsidRDefault="001E7B82">
            <w:pPr>
              <w:pStyle w:val="TableText"/>
            </w:pPr>
            <w:hyperlink w:anchor="C_5564-28826">
              <w:r>
                <w:rPr>
                  <w:rStyle w:val="HyperlinkText9pt"/>
                </w:rPr>
                <w:t>5564-28826</w:t>
              </w:r>
            </w:hyperlink>
          </w:p>
        </w:tc>
        <w:tc>
          <w:tcPr>
            <w:tcW w:w="2975" w:type="dxa"/>
          </w:tcPr>
          <w:p w14:paraId="68576B59" w14:textId="5C8A4EA3" w:rsidR="006F2B85" w:rsidRDefault="001E7B82">
            <w:pPr>
              <w:pStyle w:val="TableText"/>
            </w:pPr>
            <w:hyperlink w:anchor="E_Characteristics_of_Home_Environment">
              <w:r>
                <w:rPr>
                  <w:rStyle w:val="HyperlinkText9pt"/>
                </w:rPr>
                <w:t>Characteristics of Home Environment (identifier: urn:oid:2.16.840.1.113883.10.20.22.4.109</w:t>
              </w:r>
            </w:hyperlink>
          </w:p>
        </w:tc>
      </w:tr>
    </w:tbl>
    <w:p w14:paraId="257238F7" w14:textId="77777777" w:rsidR="006F2B85" w:rsidRDefault="006F2B85">
      <w:pPr>
        <w:pStyle w:val="BodyText"/>
      </w:pPr>
    </w:p>
    <w:p w14:paraId="2A001C65" w14:textId="77777777" w:rsidR="006F2B85" w:rsidRDefault="001E7B82" w:rsidP="007D100A">
      <w:pPr>
        <w:numPr>
          <w:ilvl w:val="0"/>
          <w:numId w:val="137"/>
        </w:numPr>
      </w:pPr>
      <w:r>
        <w:rPr>
          <w:rStyle w:val="keyword"/>
        </w:rPr>
        <w:t>SHALL</w:t>
      </w:r>
      <w:r>
        <w:t xml:space="preserve"> contain exactly one [1..1] </w:t>
      </w:r>
      <w:r>
        <w:rPr>
          <w:rStyle w:val="XMLnameBold"/>
        </w:rPr>
        <w:t>templateId</w:t>
      </w:r>
      <w:bookmarkStart w:id="953" w:name="C_5564-7936"/>
      <w:r>
        <w:t xml:space="preserve"> (CONF:5564-7936)</w:t>
      </w:r>
      <w:bookmarkEnd w:id="953"/>
      <w:r>
        <w:t xml:space="preserve"> such that it</w:t>
      </w:r>
    </w:p>
    <w:p w14:paraId="614E1F2A" w14:textId="77777777" w:rsidR="006F2B85" w:rsidRDefault="001E7B82" w:rsidP="007D100A">
      <w:pPr>
        <w:numPr>
          <w:ilvl w:val="1"/>
          <w:numId w:val="137"/>
        </w:numPr>
      </w:pPr>
      <w:r>
        <w:rPr>
          <w:rStyle w:val="keyword"/>
        </w:rPr>
        <w:t>SHALL</w:t>
      </w:r>
      <w:r>
        <w:t xml:space="preserve"> contain exactly one [1..1] </w:t>
      </w:r>
      <w:r>
        <w:rPr>
          <w:rStyle w:val="XMLnameBold"/>
        </w:rPr>
        <w:t>@root</w:t>
      </w:r>
      <w:r>
        <w:t>=</w:t>
      </w:r>
      <w:r>
        <w:rPr>
          <w:rStyle w:val="XMLname"/>
        </w:rPr>
        <w:t>"2.16.840.1.113883.10.20.22.2.17"</w:t>
      </w:r>
      <w:bookmarkStart w:id="954" w:name="C_5564-10449"/>
      <w:r>
        <w:t xml:space="preserve"> (CONF:5564-10449)</w:t>
      </w:r>
      <w:bookmarkEnd w:id="954"/>
      <w:r>
        <w:t>.</w:t>
      </w:r>
    </w:p>
    <w:p w14:paraId="0D0E6B3F" w14:textId="77777777" w:rsidR="006F2B85" w:rsidRDefault="001E7B82" w:rsidP="007D100A">
      <w:pPr>
        <w:numPr>
          <w:ilvl w:val="1"/>
          <w:numId w:val="137"/>
        </w:numPr>
      </w:pPr>
      <w:r>
        <w:rPr>
          <w:rStyle w:val="keyword"/>
        </w:rPr>
        <w:t>SHALL</w:t>
      </w:r>
      <w:r>
        <w:t xml:space="preserve"> contain exactly one [1..1] </w:t>
      </w:r>
      <w:r>
        <w:rPr>
          <w:rStyle w:val="XMLnameBold"/>
        </w:rPr>
        <w:t>@extension</w:t>
      </w:r>
      <w:r>
        <w:t>=</w:t>
      </w:r>
      <w:r>
        <w:rPr>
          <w:rStyle w:val="XMLname"/>
        </w:rPr>
        <w:t>"2025-08-01"</w:t>
      </w:r>
      <w:bookmarkStart w:id="955" w:name="C_5564-32494"/>
      <w:r>
        <w:t xml:space="preserve"> (CONF:5564-32494)</w:t>
      </w:r>
      <w:bookmarkEnd w:id="955"/>
      <w:r>
        <w:t>.</w:t>
      </w:r>
    </w:p>
    <w:p w14:paraId="7D351352" w14:textId="77777777" w:rsidR="006F2B85" w:rsidRDefault="001E7B82" w:rsidP="007D100A">
      <w:pPr>
        <w:numPr>
          <w:ilvl w:val="0"/>
          <w:numId w:val="137"/>
        </w:numPr>
      </w:pPr>
      <w:r>
        <w:rPr>
          <w:rStyle w:val="keyword"/>
        </w:rPr>
        <w:t>SHALL</w:t>
      </w:r>
      <w:r>
        <w:t xml:space="preserve"> contain exactly one [1..1] </w:t>
      </w:r>
      <w:r>
        <w:rPr>
          <w:rStyle w:val="XMLnameBold"/>
        </w:rPr>
        <w:t>code</w:t>
      </w:r>
      <w:bookmarkStart w:id="956" w:name="C_5564-14819"/>
      <w:r>
        <w:t xml:space="preserve"> (CONF:5564-14819)</w:t>
      </w:r>
      <w:bookmarkEnd w:id="956"/>
      <w:r>
        <w:t>.</w:t>
      </w:r>
    </w:p>
    <w:p w14:paraId="78331CE8" w14:textId="77777777" w:rsidR="006F2B85" w:rsidRDefault="001E7B82" w:rsidP="007D100A">
      <w:pPr>
        <w:numPr>
          <w:ilvl w:val="1"/>
          <w:numId w:val="137"/>
        </w:numPr>
      </w:pPr>
      <w:r>
        <w:t xml:space="preserve">This code </w:t>
      </w:r>
      <w:r>
        <w:rPr>
          <w:rStyle w:val="keyword"/>
        </w:rPr>
        <w:t>SHALL</w:t>
      </w:r>
      <w:r>
        <w:t xml:space="preserve"> contain exactly one [1..1] </w:t>
      </w:r>
      <w:r>
        <w:rPr>
          <w:rStyle w:val="XMLnameBold"/>
        </w:rPr>
        <w:t>@code</w:t>
      </w:r>
      <w:r>
        <w:t>=</w:t>
      </w:r>
      <w:r>
        <w:rPr>
          <w:rStyle w:val="XMLname"/>
        </w:rPr>
        <w:t>"29762-2"</w:t>
      </w:r>
      <w:r>
        <w:t xml:space="preserve"> Social History</w:t>
      </w:r>
      <w:bookmarkStart w:id="957" w:name="C_5564-14820"/>
      <w:r>
        <w:t xml:space="preserve"> (CONF:5564-14820)</w:t>
      </w:r>
      <w:bookmarkEnd w:id="957"/>
      <w:r>
        <w:t>.</w:t>
      </w:r>
    </w:p>
    <w:p w14:paraId="5BE8F4AE" w14:textId="77777777" w:rsidR="006F2B85" w:rsidRDefault="001E7B82" w:rsidP="007D100A">
      <w:pPr>
        <w:numPr>
          <w:ilvl w:val="1"/>
          <w:numId w:val="13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58" w:name="C_5564-30814"/>
      <w:r>
        <w:t xml:space="preserve"> (CONF:5564-30814)</w:t>
      </w:r>
      <w:bookmarkEnd w:id="958"/>
      <w:r>
        <w:t>.</w:t>
      </w:r>
    </w:p>
    <w:p w14:paraId="12FF8F8E" w14:textId="77777777" w:rsidR="006F2B85" w:rsidRDefault="001E7B82" w:rsidP="007D100A">
      <w:pPr>
        <w:numPr>
          <w:ilvl w:val="0"/>
          <w:numId w:val="137"/>
        </w:numPr>
      </w:pPr>
      <w:r>
        <w:rPr>
          <w:rStyle w:val="keyword"/>
        </w:rPr>
        <w:t>SHALL</w:t>
      </w:r>
      <w:r>
        <w:t xml:space="preserve"> contain exactly one [1..1] </w:t>
      </w:r>
      <w:r>
        <w:rPr>
          <w:rStyle w:val="XMLnameBold"/>
        </w:rPr>
        <w:t>title</w:t>
      </w:r>
      <w:bookmarkStart w:id="959" w:name="C_5564-7938"/>
      <w:r>
        <w:t xml:space="preserve"> (CONF:5564-7938)</w:t>
      </w:r>
      <w:bookmarkEnd w:id="959"/>
      <w:r>
        <w:t>.</w:t>
      </w:r>
    </w:p>
    <w:p w14:paraId="7132F3FA" w14:textId="77777777" w:rsidR="006F2B85" w:rsidRDefault="001E7B82" w:rsidP="007D100A">
      <w:pPr>
        <w:numPr>
          <w:ilvl w:val="0"/>
          <w:numId w:val="137"/>
        </w:numPr>
      </w:pPr>
      <w:r>
        <w:rPr>
          <w:rStyle w:val="keyword"/>
        </w:rPr>
        <w:t>SHALL</w:t>
      </w:r>
      <w:r>
        <w:t xml:space="preserve"> contain exactly one [1..1] </w:t>
      </w:r>
      <w:r>
        <w:rPr>
          <w:rStyle w:val="XMLnameBold"/>
        </w:rPr>
        <w:t>text</w:t>
      </w:r>
      <w:bookmarkStart w:id="960" w:name="C_5564-7939"/>
      <w:r>
        <w:t xml:space="preserve"> (CONF:5564-7939)</w:t>
      </w:r>
      <w:bookmarkEnd w:id="960"/>
      <w:r>
        <w:t>.</w:t>
      </w:r>
    </w:p>
    <w:p w14:paraId="4AC6C344"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61" w:name="C_5564-7953"/>
      <w:r>
        <w:t xml:space="preserve"> (CONF:5564-7953)</w:t>
      </w:r>
      <w:bookmarkEnd w:id="961"/>
      <w:r>
        <w:t xml:space="preserve"> such that it</w:t>
      </w:r>
    </w:p>
    <w:p w14:paraId="463DF4E0" w14:textId="75E97869" w:rsidR="006F2B85" w:rsidRDefault="001E7B82" w:rsidP="007D100A">
      <w:pPr>
        <w:numPr>
          <w:ilvl w:val="1"/>
          <w:numId w:val="137"/>
        </w:numPr>
      </w:pPr>
      <w:r>
        <w:rPr>
          <w:rStyle w:val="keyword"/>
        </w:rPr>
        <w:t>SHALL</w:t>
      </w:r>
      <w:r>
        <w:t xml:space="preserve"> contain </w:t>
      </w:r>
      <w:r>
        <w:t xml:space="preserve">exactly one [1..1]  </w:t>
      </w:r>
      <w:hyperlink w:anchor="E_Social_History_Observation_NHCS_V5">
        <w:r>
          <w:rPr>
            <w:rStyle w:val="HyperlinkCourierBold"/>
          </w:rPr>
          <w:t>Social History Observation (NHCS V5)</w:t>
        </w:r>
      </w:hyperlink>
      <w:r>
        <w:rPr>
          <w:rStyle w:val="XMLname"/>
        </w:rPr>
        <w:t xml:space="preserve"> (identifier: urn:hl7ii:2.16.840.1.113883.10.20.22.4.38:2025-08-01)</w:t>
      </w:r>
      <w:bookmarkStart w:id="962" w:name="C_5564-14821"/>
      <w:r>
        <w:t xml:space="preserve"> (CONF:5564-14821)</w:t>
      </w:r>
      <w:bookmarkEnd w:id="962"/>
      <w:r>
        <w:t>.</w:t>
      </w:r>
    </w:p>
    <w:p w14:paraId="51E801CD"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63" w:name="C_5564-9132"/>
      <w:r>
        <w:t xml:space="preserve"> (CONF:5564-9132)</w:t>
      </w:r>
      <w:bookmarkEnd w:id="963"/>
      <w:r>
        <w:t xml:space="preserve"> such that it</w:t>
      </w:r>
    </w:p>
    <w:p w14:paraId="4C99F9CD" w14:textId="3184F5A6" w:rsidR="006F2B85" w:rsidRDefault="001E7B82" w:rsidP="007D100A">
      <w:pPr>
        <w:numPr>
          <w:ilvl w:val="1"/>
          <w:numId w:val="137"/>
        </w:numPr>
      </w:pPr>
      <w:r>
        <w:rPr>
          <w:rStyle w:val="keyword"/>
        </w:rPr>
        <w:t>SHALL</w:t>
      </w:r>
      <w:r>
        <w:t xml:space="preserve"> contain exactly one [1..1]  </w:t>
      </w:r>
      <w:hyperlink w:anchor="E_Pregnancy_Observation">
        <w:r>
          <w:rPr>
            <w:rStyle w:val="HyperlinkCourierBold"/>
          </w:rPr>
          <w:t>Pregnancy Observation</w:t>
        </w:r>
      </w:hyperlink>
      <w:r>
        <w:rPr>
          <w:rStyle w:val="XMLname"/>
        </w:rPr>
        <w:t xml:space="preserve"> (identifier: urn:oid:2.16.840.1.113883.10.20.15.3.8)</w:t>
      </w:r>
      <w:bookmarkStart w:id="964" w:name="C_5564-14822"/>
      <w:r>
        <w:t xml:space="preserve"> (CONF:5564-14822)</w:t>
      </w:r>
      <w:bookmarkEnd w:id="964"/>
      <w:r>
        <w:t>.</w:t>
      </w:r>
    </w:p>
    <w:p w14:paraId="4A110FA1" w14:textId="77777777" w:rsidR="006F2B85" w:rsidRDefault="001E7B82" w:rsidP="007D100A">
      <w:pPr>
        <w:numPr>
          <w:ilvl w:val="0"/>
          <w:numId w:val="137"/>
        </w:numPr>
      </w:pPr>
      <w:r>
        <w:rPr>
          <w:rStyle w:val="keyword"/>
        </w:rPr>
        <w:t>SHOULD</w:t>
      </w:r>
      <w:r>
        <w:t xml:space="preserve"> contain zero or more [0..*] </w:t>
      </w:r>
      <w:r>
        <w:rPr>
          <w:rStyle w:val="XMLnameBold"/>
        </w:rPr>
        <w:t>entry</w:t>
      </w:r>
      <w:bookmarkStart w:id="965" w:name="C_5564-14823"/>
      <w:r>
        <w:t xml:space="preserve"> (CONF:5564-14823)</w:t>
      </w:r>
      <w:bookmarkEnd w:id="965"/>
      <w:r>
        <w:t xml:space="preserve"> such that it</w:t>
      </w:r>
    </w:p>
    <w:p w14:paraId="0B916B62" w14:textId="6757A439" w:rsidR="006F2B85" w:rsidRDefault="001E7B82" w:rsidP="007D100A">
      <w:pPr>
        <w:numPr>
          <w:ilvl w:val="1"/>
          <w:numId w:val="137"/>
        </w:numPr>
      </w:pPr>
      <w:r>
        <w:rPr>
          <w:rStyle w:val="keyword"/>
        </w:rPr>
        <w:t>SHALL</w:t>
      </w:r>
      <w:r>
        <w:t xml:space="preserve"> contain exactly one [1..1]  </w:t>
      </w:r>
      <w:hyperlink w:anchor="E_Smoking_Status__Meaningful_Use_V2">
        <w:r>
          <w:rPr>
            <w:rStyle w:val="HyperlinkCourierBold"/>
          </w:rPr>
          <w:t>Smoking Status - Meaningful Use (V2)</w:t>
        </w:r>
      </w:hyperlink>
      <w:r>
        <w:rPr>
          <w:rStyle w:val="XMLname"/>
        </w:rPr>
        <w:t xml:space="preserve"> (identifier: urn:hl7ii:2.16.840.1.113883.10.20.22.4.78:2014-06-09)</w:t>
      </w:r>
      <w:bookmarkStart w:id="966" w:name="C_5564-14824"/>
      <w:r>
        <w:t xml:space="preserve"> (CONF:5564-14824)</w:t>
      </w:r>
      <w:bookmarkEnd w:id="966"/>
      <w:r>
        <w:t>.</w:t>
      </w:r>
    </w:p>
    <w:p w14:paraId="64D1448C"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67" w:name="C_5564-16816"/>
      <w:r>
        <w:t xml:space="preserve"> (CONF:5564-16816)</w:t>
      </w:r>
      <w:bookmarkEnd w:id="967"/>
      <w:r>
        <w:t xml:space="preserve"> such that it</w:t>
      </w:r>
    </w:p>
    <w:p w14:paraId="4B3FA6AB" w14:textId="5523E7B1" w:rsidR="006F2B85" w:rsidRDefault="001E7B82" w:rsidP="007D100A">
      <w:pPr>
        <w:numPr>
          <w:ilvl w:val="1"/>
          <w:numId w:val="137"/>
        </w:numPr>
      </w:pPr>
      <w:r>
        <w:rPr>
          <w:rStyle w:val="keyword"/>
        </w:rPr>
        <w:t>SHALL</w:t>
      </w:r>
      <w:r>
        <w:t xml:space="preserve"> contain exactly one [1..1]  </w:t>
      </w:r>
      <w:hyperlink w:anchor="Tobacco_Use_V2">
        <w:r>
          <w:rPr>
            <w:rStyle w:val="HyperlinkCourierBold"/>
          </w:rPr>
          <w:t>Tobacco Use (V2)</w:t>
        </w:r>
      </w:hyperlink>
      <w:r>
        <w:rPr>
          <w:rStyle w:val="XMLname"/>
        </w:rPr>
        <w:t xml:space="preserve"> (identifier: urn:hl7ii:2.16.840.1.113883.10.20.22.4.85:2014-06-09)</w:t>
      </w:r>
      <w:bookmarkStart w:id="968" w:name="C_5564-16817"/>
      <w:r>
        <w:t xml:space="preserve"> (CONF:5564-16817)</w:t>
      </w:r>
      <w:bookmarkEnd w:id="968"/>
      <w:r>
        <w:t>.</w:t>
      </w:r>
    </w:p>
    <w:p w14:paraId="63E9D8F8"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69" w:name="C_5564-28361"/>
      <w:r>
        <w:t xml:space="preserve"> (CONF:5564-28361)</w:t>
      </w:r>
      <w:bookmarkEnd w:id="969"/>
      <w:r>
        <w:t xml:space="preserve"> such that it</w:t>
      </w:r>
    </w:p>
    <w:p w14:paraId="1D357CAF" w14:textId="77777777" w:rsidR="006F2B85" w:rsidRDefault="001E7B82" w:rsidP="007D100A">
      <w:pPr>
        <w:numPr>
          <w:ilvl w:val="1"/>
          <w:numId w:val="137"/>
        </w:numPr>
      </w:pPr>
      <w:r>
        <w:rPr>
          <w:rStyle w:val="keyword"/>
        </w:rPr>
        <w:lastRenderedPageBreak/>
        <w:t>SHALL</w:t>
      </w:r>
      <w:r>
        <w:t xml:space="preserve"> contain exactly one [1..1] Caregiver Characteristics</w:t>
      </w:r>
      <w:r>
        <w:rPr>
          <w:rStyle w:val="XMLname"/>
        </w:rPr>
        <w:t xml:space="preserve"> (identifier: urn:oid:2.16.840.1.113883.10.20.22.4.72)</w:t>
      </w:r>
      <w:bookmarkStart w:id="970" w:name="C_5564-28362"/>
      <w:r>
        <w:t xml:space="preserve"> (CONF:5564-28362)</w:t>
      </w:r>
      <w:bookmarkEnd w:id="970"/>
      <w:r>
        <w:t>.</w:t>
      </w:r>
    </w:p>
    <w:p w14:paraId="27FD1034"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71" w:name="C_5564-28366"/>
      <w:r>
        <w:t xml:space="preserve"> (CONF:5564-28366)</w:t>
      </w:r>
      <w:bookmarkEnd w:id="971"/>
      <w:r>
        <w:t xml:space="preserve"> such that it</w:t>
      </w:r>
    </w:p>
    <w:p w14:paraId="3263716F" w14:textId="77777777" w:rsidR="006F2B85" w:rsidRDefault="001E7B82" w:rsidP="007D100A">
      <w:pPr>
        <w:numPr>
          <w:ilvl w:val="1"/>
          <w:numId w:val="137"/>
        </w:numPr>
      </w:pPr>
      <w:r>
        <w:rPr>
          <w:rStyle w:val="keyword"/>
        </w:rPr>
        <w:t>SHALL</w:t>
      </w:r>
      <w:r>
        <w:t xml:space="preserve"> contain exactly one [1..1] Cultural and Religious Observation</w:t>
      </w:r>
      <w:r>
        <w:rPr>
          <w:rStyle w:val="XMLname"/>
        </w:rPr>
        <w:t xml:space="preserve"> (identifier: urn:oid:2.16.840.1.113883.10.20.22.4.111)</w:t>
      </w:r>
      <w:bookmarkStart w:id="972" w:name="C_5564-28367"/>
      <w:r>
        <w:t xml:space="preserve"> (CONF:5564-28367)</w:t>
      </w:r>
      <w:bookmarkEnd w:id="972"/>
      <w:r>
        <w:t>.</w:t>
      </w:r>
    </w:p>
    <w:p w14:paraId="2C03814C" w14:textId="77777777" w:rsidR="006F2B85" w:rsidRDefault="001E7B82" w:rsidP="007D100A">
      <w:pPr>
        <w:numPr>
          <w:ilvl w:val="0"/>
          <w:numId w:val="137"/>
        </w:numPr>
      </w:pPr>
      <w:r>
        <w:rPr>
          <w:rStyle w:val="keyword"/>
        </w:rPr>
        <w:t>MAY</w:t>
      </w:r>
      <w:r>
        <w:t xml:space="preserve"> contain zero or more [0..*] </w:t>
      </w:r>
      <w:r>
        <w:rPr>
          <w:rStyle w:val="XMLnameBold"/>
        </w:rPr>
        <w:t>entry</w:t>
      </w:r>
      <w:bookmarkStart w:id="973" w:name="C_5564-28825"/>
      <w:r>
        <w:t xml:space="preserve"> (CONF:5564-28825)</w:t>
      </w:r>
      <w:bookmarkEnd w:id="973"/>
      <w:r>
        <w:t xml:space="preserve"> such that it</w:t>
      </w:r>
    </w:p>
    <w:p w14:paraId="1D840F83" w14:textId="048C538E" w:rsidR="006F2B85" w:rsidRDefault="001E7B82" w:rsidP="007D100A">
      <w:pPr>
        <w:numPr>
          <w:ilvl w:val="1"/>
          <w:numId w:val="137"/>
        </w:numPr>
      </w:pPr>
      <w:r>
        <w:rPr>
          <w:rStyle w:val="keyword"/>
        </w:rPr>
        <w:t>SHALL</w:t>
      </w:r>
      <w:r>
        <w:t xml:space="preserve"> contain exactly one [1..1]  </w:t>
      </w:r>
      <w:hyperlink w:anchor="E_Characteristics_of_Home_Environment">
        <w:r>
          <w:rPr>
            <w:rStyle w:val="HyperlinkCourierBold"/>
          </w:rPr>
          <w:t>Characteristics of Home Environment</w:t>
        </w:r>
      </w:hyperlink>
      <w:r>
        <w:rPr>
          <w:rStyle w:val="XMLname"/>
        </w:rPr>
        <w:t xml:space="preserve"> (identifier: urn:oid:2.16.840.1.113883.10.20.22.4.109)</w:t>
      </w:r>
      <w:bookmarkStart w:id="974" w:name="C_5564-28826"/>
      <w:r>
        <w:t xml:space="preserve"> (CONF:5564-28826)</w:t>
      </w:r>
      <w:bookmarkEnd w:id="974"/>
      <w:r>
        <w:t>.</w:t>
      </w:r>
    </w:p>
    <w:p w14:paraId="6E53D254" w14:textId="35DE66BE" w:rsidR="006F2B85" w:rsidRDefault="001E7B82">
      <w:pPr>
        <w:pStyle w:val="Caption"/>
        <w:ind w:left="130" w:right="115"/>
      </w:pPr>
      <w:bookmarkStart w:id="975" w:name="_Toc203485328"/>
      <w:r>
        <w:lastRenderedPageBreak/>
        <w:t xml:space="preserve">Figure </w:t>
      </w:r>
      <w:r>
        <w:fldChar w:fldCharType="begin"/>
      </w:r>
      <w:r>
        <w:instrText>SEQ Figure \* ARABIC</w:instrText>
      </w:r>
      <w:r>
        <w:fldChar w:fldCharType="separate"/>
      </w:r>
      <w:r w:rsidR="004676B7">
        <w:t>42</w:t>
      </w:r>
      <w:r>
        <w:fldChar w:fldCharType="end"/>
      </w:r>
      <w:r>
        <w:t>: Social History Section (NHCS V4) Example</w:t>
      </w:r>
      <w:bookmarkEnd w:id="975"/>
    </w:p>
    <w:p w14:paraId="20B8D422" w14:textId="77777777" w:rsidR="006F2B85" w:rsidRDefault="001E7B82">
      <w:pPr>
        <w:pStyle w:val="Example"/>
        <w:ind w:left="130" w:right="115"/>
      </w:pPr>
      <w:r>
        <w:t>&lt;section&gt;</w:t>
      </w:r>
    </w:p>
    <w:p w14:paraId="6DAEDA51" w14:textId="77777777" w:rsidR="006F2B85" w:rsidRDefault="001E7B82">
      <w:pPr>
        <w:pStyle w:val="Example"/>
        <w:ind w:left="130" w:right="115"/>
      </w:pPr>
      <w:r>
        <w:t xml:space="preserve">    &lt;!--  [Updated C-CDA R2] Social History Section (NHCS V4)  --&gt;</w:t>
      </w:r>
    </w:p>
    <w:p w14:paraId="67FA3794" w14:textId="77777777" w:rsidR="006F2B85" w:rsidRDefault="001E7B82">
      <w:pPr>
        <w:pStyle w:val="Example"/>
        <w:ind w:left="130" w:right="115"/>
      </w:pPr>
      <w:r>
        <w:t xml:space="preserve">    &lt;templateId root="2.16.840.1.113883.10.20.22.2.17" extension="2025-08-01"/&gt;</w:t>
      </w:r>
    </w:p>
    <w:p w14:paraId="0533272C" w14:textId="77777777" w:rsidR="006F2B85" w:rsidRDefault="001E7B82">
      <w:pPr>
        <w:pStyle w:val="Example"/>
        <w:ind w:left="130" w:right="115"/>
      </w:pPr>
      <w:r>
        <w:t xml:space="preserve">    &lt;code code="29762-2" codeSystem="2.16.840.1.113883.6.1" </w:t>
      </w:r>
    </w:p>
    <w:p w14:paraId="167286DF" w14:textId="77777777" w:rsidR="006F2B85" w:rsidRDefault="001E7B82">
      <w:pPr>
        <w:pStyle w:val="Example"/>
        <w:ind w:left="130" w:right="115"/>
      </w:pPr>
      <w:r>
        <w:t xml:space="preserve">         displayName="Social History" codeSystemName="LOINC"/&gt;</w:t>
      </w:r>
    </w:p>
    <w:p w14:paraId="42ACE238" w14:textId="77777777" w:rsidR="006F2B85" w:rsidRDefault="001E7B82">
      <w:pPr>
        <w:pStyle w:val="Example"/>
        <w:ind w:left="130" w:right="115"/>
      </w:pPr>
      <w:r>
        <w:t xml:space="preserve">    &lt;title&gt;Social History&lt;/title&gt;</w:t>
      </w:r>
    </w:p>
    <w:p w14:paraId="7D6F4393" w14:textId="77777777" w:rsidR="006F2B85" w:rsidRDefault="001E7B82">
      <w:pPr>
        <w:pStyle w:val="Example"/>
        <w:ind w:left="130" w:right="115"/>
      </w:pPr>
      <w:r>
        <w:t xml:space="preserve">    &lt;text&gt;</w:t>
      </w:r>
    </w:p>
    <w:p w14:paraId="30805850" w14:textId="77777777" w:rsidR="006F2B85" w:rsidRDefault="001E7B82">
      <w:pPr>
        <w:pStyle w:val="Example"/>
        <w:ind w:left="130" w:right="115"/>
      </w:pPr>
      <w:r>
        <w:t xml:space="preserve">       ...</w:t>
      </w:r>
    </w:p>
    <w:p w14:paraId="46C8BCEB" w14:textId="77777777" w:rsidR="006F2B85" w:rsidRDefault="001E7B82">
      <w:pPr>
        <w:pStyle w:val="Example"/>
        <w:ind w:left="130" w:right="115"/>
      </w:pPr>
      <w:r>
        <w:t xml:space="preserve">    &lt;/text&gt;</w:t>
      </w:r>
    </w:p>
    <w:p w14:paraId="1E0464A1" w14:textId="77777777" w:rsidR="006F2B85" w:rsidRDefault="001E7B82">
      <w:pPr>
        <w:pStyle w:val="Example"/>
        <w:ind w:left="130" w:right="115"/>
      </w:pPr>
      <w:r>
        <w:t xml:space="preserve">    &lt;entry&gt;</w:t>
      </w:r>
    </w:p>
    <w:p w14:paraId="2995457D" w14:textId="77777777" w:rsidR="006F2B85" w:rsidRDefault="001E7B82">
      <w:pPr>
        <w:pStyle w:val="Example"/>
        <w:ind w:left="130" w:right="115"/>
      </w:pPr>
      <w:r>
        <w:t xml:space="preserve">        &lt;observation classCode="OBS" moodCode="EVN"&gt;</w:t>
      </w:r>
    </w:p>
    <w:p w14:paraId="5E978D72" w14:textId="77777777" w:rsidR="006F2B85" w:rsidRDefault="001E7B82">
      <w:pPr>
        <w:pStyle w:val="Example"/>
        <w:ind w:left="130" w:right="115"/>
      </w:pPr>
      <w:r>
        <w:t xml:space="preserve">            &lt;!--  [C-CDA R1.1] Pregnancy Observation  --&gt;</w:t>
      </w:r>
    </w:p>
    <w:p w14:paraId="771A41BA" w14:textId="77777777" w:rsidR="006F2B85" w:rsidRDefault="001E7B82">
      <w:pPr>
        <w:pStyle w:val="Example"/>
        <w:ind w:left="130" w:right="115"/>
      </w:pPr>
      <w:r>
        <w:t xml:space="preserve">            &lt;templateId root="2.16.840.1.113883.10.20.15.3.8"/&gt;</w:t>
      </w:r>
    </w:p>
    <w:p w14:paraId="45586B50" w14:textId="77777777" w:rsidR="006F2B85" w:rsidRDefault="001E7B82">
      <w:pPr>
        <w:pStyle w:val="Example"/>
        <w:ind w:left="130" w:right="115"/>
      </w:pPr>
      <w:r>
        <w:t xml:space="preserve">              ...</w:t>
      </w:r>
    </w:p>
    <w:p w14:paraId="6C19C7E2" w14:textId="77777777" w:rsidR="006F2B85" w:rsidRDefault="001E7B82">
      <w:pPr>
        <w:pStyle w:val="Example"/>
        <w:ind w:left="130" w:right="115"/>
      </w:pPr>
      <w:r>
        <w:t xml:space="preserve">        &lt;/entry&gt;</w:t>
      </w:r>
    </w:p>
    <w:p w14:paraId="3416118D" w14:textId="77777777" w:rsidR="006F2B85" w:rsidRDefault="001E7B82">
      <w:pPr>
        <w:pStyle w:val="Example"/>
        <w:ind w:left="130" w:right="115"/>
      </w:pPr>
      <w:r>
        <w:t xml:space="preserve">        &lt;entry&gt;</w:t>
      </w:r>
    </w:p>
    <w:p w14:paraId="4DAC3027" w14:textId="77777777" w:rsidR="006F2B85" w:rsidRDefault="001E7B82">
      <w:pPr>
        <w:pStyle w:val="Example"/>
        <w:ind w:left="130" w:right="115"/>
      </w:pPr>
      <w:r>
        <w:t xml:space="preserve">            &lt;observation classCode="OBS" moodCode="EVN"&gt;</w:t>
      </w:r>
    </w:p>
    <w:p w14:paraId="61C03184" w14:textId="77777777" w:rsidR="006F2B85" w:rsidRDefault="001E7B82">
      <w:pPr>
        <w:pStyle w:val="Example"/>
        <w:ind w:left="130" w:right="115"/>
      </w:pPr>
      <w:r>
        <w:t xml:space="preserve">                &lt;!--  [C-CDA R2] Characteristics of Home Environment  --&gt;</w:t>
      </w:r>
    </w:p>
    <w:p w14:paraId="25387DA1" w14:textId="77777777" w:rsidR="006F2B85" w:rsidRDefault="001E7B82">
      <w:pPr>
        <w:pStyle w:val="Example"/>
        <w:ind w:left="130" w:right="115"/>
      </w:pPr>
      <w:r>
        <w:t xml:space="preserve">                &lt;templateId root="2.16.840.1.113883.10.20.22.4.109"/&gt;</w:t>
      </w:r>
    </w:p>
    <w:p w14:paraId="033859D1" w14:textId="77777777" w:rsidR="006F2B85" w:rsidRDefault="001E7B82">
      <w:pPr>
        <w:pStyle w:val="Example"/>
        <w:ind w:left="130" w:right="115"/>
      </w:pPr>
      <w:r>
        <w:t xml:space="preserve">                  ...</w:t>
      </w:r>
    </w:p>
    <w:p w14:paraId="23DA4F9D" w14:textId="77777777" w:rsidR="006F2B85" w:rsidRDefault="001E7B82">
      <w:pPr>
        <w:pStyle w:val="Example"/>
        <w:ind w:left="130" w:right="115"/>
      </w:pPr>
      <w:r>
        <w:t xml:space="preserve">            &lt;/observation&gt;</w:t>
      </w:r>
    </w:p>
    <w:p w14:paraId="092D05B8" w14:textId="77777777" w:rsidR="006F2B85" w:rsidRDefault="001E7B82">
      <w:pPr>
        <w:pStyle w:val="Example"/>
        <w:ind w:left="130" w:right="115"/>
      </w:pPr>
      <w:r>
        <w:t xml:space="preserve">        &lt;/entry&gt;</w:t>
      </w:r>
    </w:p>
    <w:p w14:paraId="1F41197F" w14:textId="77777777" w:rsidR="006F2B85" w:rsidRDefault="001E7B82">
      <w:pPr>
        <w:pStyle w:val="Example"/>
        <w:ind w:left="130" w:right="115"/>
      </w:pPr>
      <w:r>
        <w:t xml:space="preserve">        &lt;entry&gt;</w:t>
      </w:r>
    </w:p>
    <w:p w14:paraId="1F7BD2B6" w14:textId="77777777" w:rsidR="006F2B85" w:rsidRDefault="001E7B82">
      <w:pPr>
        <w:pStyle w:val="Example"/>
        <w:ind w:left="130" w:right="115"/>
      </w:pPr>
      <w:r>
        <w:t xml:space="preserve">            &lt;observation classCode="OBS" moodCode="EVN"&gt;</w:t>
      </w:r>
    </w:p>
    <w:p w14:paraId="6C4F6515" w14:textId="77777777" w:rsidR="006F2B85" w:rsidRDefault="001E7B82">
      <w:pPr>
        <w:pStyle w:val="Example"/>
        <w:ind w:left="130" w:right="115"/>
      </w:pPr>
      <w:r>
        <w:t xml:space="preserve">                &lt;!--  [C-CDA R2] Smoking Status - Meaningful Use (V2)  --&gt;</w:t>
      </w:r>
    </w:p>
    <w:p w14:paraId="3CE5D615" w14:textId="77777777" w:rsidR="006F2B85" w:rsidRDefault="001E7B82">
      <w:pPr>
        <w:pStyle w:val="Example"/>
        <w:ind w:left="130" w:right="115"/>
      </w:pPr>
      <w:r>
        <w:t xml:space="preserve">                &lt;templateId root="2.16.840.1.113883.10.20.22.4.78" extension="2014-06-09"/&gt;</w:t>
      </w:r>
    </w:p>
    <w:p w14:paraId="5852BC6B" w14:textId="77777777" w:rsidR="006F2B85" w:rsidRDefault="001E7B82">
      <w:pPr>
        <w:pStyle w:val="Example"/>
        <w:ind w:left="130" w:right="115"/>
      </w:pPr>
      <w:r>
        <w:t xml:space="preserve">                  ...</w:t>
      </w:r>
    </w:p>
    <w:p w14:paraId="79133813" w14:textId="77777777" w:rsidR="006F2B85" w:rsidRDefault="001E7B82">
      <w:pPr>
        <w:pStyle w:val="Example"/>
        <w:ind w:left="130" w:right="115"/>
      </w:pPr>
      <w:r>
        <w:t xml:space="preserve">            &lt;/observation&gt;</w:t>
      </w:r>
    </w:p>
    <w:p w14:paraId="715B1D9F" w14:textId="77777777" w:rsidR="006F2B85" w:rsidRDefault="001E7B82">
      <w:pPr>
        <w:pStyle w:val="Example"/>
        <w:ind w:left="130" w:right="115"/>
      </w:pPr>
      <w:r>
        <w:t xml:space="preserve">        &lt;/entry&gt;</w:t>
      </w:r>
    </w:p>
    <w:p w14:paraId="4F8C4C2E" w14:textId="77777777" w:rsidR="006F2B85" w:rsidRDefault="001E7B82">
      <w:pPr>
        <w:pStyle w:val="Example"/>
        <w:ind w:left="130" w:right="115"/>
      </w:pPr>
      <w:r>
        <w:t xml:space="preserve">        &lt;entry&gt;</w:t>
      </w:r>
    </w:p>
    <w:p w14:paraId="54535E72" w14:textId="77777777" w:rsidR="006F2B85" w:rsidRDefault="001E7B82">
      <w:pPr>
        <w:pStyle w:val="Example"/>
        <w:ind w:left="130" w:right="115"/>
      </w:pPr>
      <w:r>
        <w:t xml:space="preserve">            &lt;observation classCode="OBS" moodCode="EVN"&gt;</w:t>
      </w:r>
    </w:p>
    <w:p w14:paraId="1D5B1E2C" w14:textId="77777777" w:rsidR="006F2B85" w:rsidRDefault="001E7B82">
      <w:pPr>
        <w:pStyle w:val="Example"/>
        <w:ind w:left="130" w:right="115"/>
      </w:pPr>
      <w:r>
        <w:t xml:space="preserve">                &lt;!--  [C-CDA R2] Tobacco Use (V2)  --&gt;</w:t>
      </w:r>
    </w:p>
    <w:p w14:paraId="4BA140E5" w14:textId="77777777" w:rsidR="006F2B85" w:rsidRDefault="001E7B82">
      <w:pPr>
        <w:pStyle w:val="Example"/>
        <w:ind w:left="130" w:right="115"/>
      </w:pPr>
      <w:r>
        <w:t xml:space="preserve">                &lt;templateId root="2.16.840.1.113883.10.20.22.4.85" extension="2014-06-09"/&gt;</w:t>
      </w:r>
    </w:p>
    <w:p w14:paraId="044372E7" w14:textId="77777777" w:rsidR="006F2B85" w:rsidRDefault="001E7B82">
      <w:pPr>
        <w:pStyle w:val="Example"/>
        <w:ind w:left="130" w:right="115"/>
      </w:pPr>
      <w:r>
        <w:t xml:space="preserve">                  ...</w:t>
      </w:r>
    </w:p>
    <w:p w14:paraId="2A9BB600" w14:textId="77777777" w:rsidR="006F2B85" w:rsidRDefault="001E7B82">
      <w:pPr>
        <w:pStyle w:val="Example"/>
        <w:ind w:left="130" w:right="115"/>
      </w:pPr>
      <w:r>
        <w:t xml:space="preserve">            &lt;/observation&gt;</w:t>
      </w:r>
    </w:p>
    <w:p w14:paraId="32A1ECAD" w14:textId="77777777" w:rsidR="006F2B85" w:rsidRDefault="001E7B82">
      <w:pPr>
        <w:pStyle w:val="Example"/>
        <w:ind w:left="130" w:right="115"/>
      </w:pPr>
      <w:r>
        <w:t xml:space="preserve">        &lt;/entry&gt;</w:t>
      </w:r>
    </w:p>
    <w:p w14:paraId="0901780D" w14:textId="77777777" w:rsidR="006F2B85" w:rsidRDefault="001E7B82">
      <w:pPr>
        <w:pStyle w:val="Example"/>
        <w:ind w:left="130" w:right="115"/>
      </w:pPr>
      <w:r>
        <w:t xml:space="preserve">        &lt;entry&gt;</w:t>
      </w:r>
    </w:p>
    <w:p w14:paraId="18673DFA" w14:textId="77777777" w:rsidR="006F2B85" w:rsidRDefault="001E7B82">
      <w:pPr>
        <w:pStyle w:val="Example"/>
        <w:ind w:left="130" w:right="115"/>
      </w:pPr>
      <w:r>
        <w:t xml:space="preserve">            &lt;observation classCode="OBS" moodCode="EVN"&gt;</w:t>
      </w:r>
    </w:p>
    <w:p w14:paraId="4BC15C96" w14:textId="77777777" w:rsidR="006F2B85" w:rsidRDefault="001E7B82">
      <w:pPr>
        <w:pStyle w:val="Example"/>
        <w:ind w:left="130" w:right="115"/>
      </w:pPr>
      <w:r>
        <w:t xml:space="preserve">                &lt;!--  [Updated C-CDA] Social History Observation (NHCS V5)  --&gt;</w:t>
      </w:r>
    </w:p>
    <w:p w14:paraId="5409CC3E" w14:textId="77777777" w:rsidR="006F2B85" w:rsidRDefault="001E7B82">
      <w:pPr>
        <w:pStyle w:val="Example"/>
        <w:ind w:left="130" w:right="115"/>
      </w:pPr>
      <w:r>
        <w:t xml:space="preserve">                &lt;templateId root="2.16.840.1.113883.10.20.22.4.38" extension="2025-08-01"/&gt;</w:t>
      </w:r>
    </w:p>
    <w:p w14:paraId="16ED59FE" w14:textId="77777777" w:rsidR="006F2B85" w:rsidRDefault="001E7B82">
      <w:pPr>
        <w:pStyle w:val="Example"/>
        <w:ind w:left="130" w:right="115"/>
      </w:pPr>
      <w:r>
        <w:t xml:space="preserve">                  ...</w:t>
      </w:r>
    </w:p>
    <w:p w14:paraId="2AA2153B" w14:textId="77777777" w:rsidR="006F2B85" w:rsidRDefault="001E7B82">
      <w:pPr>
        <w:pStyle w:val="Example"/>
        <w:ind w:left="130" w:right="115"/>
      </w:pPr>
      <w:r>
        <w:t xml:space="preserve">            &lt;/observation&gt;</w:t>
      </w:r>
    </w:p>
    <w:p w14:paraId="27153581" w14:textId="77777777" w:rsidR="006F2B85" w:rsidRDefault="001E7B82">
      <w:pPr>
        <w:pStyle w:val="Example"/>
        <w:ind w:left="130" w:right="115"/>
      </w:pPr>
      <w:r>
        <w:t xml:space="preserve">        &lt;/entry&gt;</w:t>
      </w:r>
    </w:p>
    <w:p w14:paraId="73B24AC3" w14:textId="77777777" w:rsidR="006F2B85" w:rsidRDefault="001E7B82">
      <w:pPr>
        <w:pStyle w:val="Example"/>
        <w:ind w:left="130" w:right="115"/>
      </w:pPr>
      <w:r>
        <w:t xml:space="preserve">    &lt;/section&gt;</w:t>
      </w:r>
    </w:p>
    <w:p w14:paraId="19EAFDD3" w14:textId="77777777" w:rsidR="006F2B85" w:rsidRDefault="006F2B85">
      <w:pPr>
        <w:pStyle w:val="BodyText"/>
      </w:pPr>
    </w:p>
    <w:p w14:paraId="6718392E" w14:textId="77777777" w:rsidR="006F2B85" w:rsidRDefault="001E7B82">
      <w:pPr>
        <w:pStyle w:val="Heading3nospace"/>
      </w:pPr>
      <w:bookmarkStart w:id="976" w:name="S_NHCS_Social_History_Section_V3"/>
      <w:bookmarkStart w:id="977" w:name="_Toc203485088"/>
      <w:r>
        <w:lastRenderedPageBreak/>
        <w:t>NHCS Social History Section (V3)</w:t>
      </w:r>
      <w:bookmarkEnd w:id="976"/>
      <w:bookmarkEnd w:id="977"/>
    </w:p>
    <w:p w14:paraId="27567606" w14:textId="77777777" w:rsidR="006F2B85" w:rsidRDefault="001E7B82">
      <w:pPr>
        <w:pStyle w:val="BracketData"/>
      </w:pPr>
      <w:r>
        <w:t>[section: identifier urn:hl7ii:2.16.840.1.113883.10.20.34.2.16:2025-08-01 (open)]</w:t>
      </w:r>
    </w:p>
    <w:p w14:paraId="3AFA95A1" w14:textId="77777777" w:rsidR="006F2B85" w:rsidRDefault="001E7B82">
      <w:pPr>
        <w:pStyle w:val="BracketData"/>
      </w:pPr>
      <w:r>
        <w:t>Draft as part of National Health Care Surveys, Release 1, STU 4 - US Realm</w:t>
      </w:r>
    </w:p>
    <w:p w14:paraId="3A4B05F9" w14:textId="1B90F957" w:rsidR="006F2B85" w:rsidRDefault="001E7B82">
      <w:pPr>
        <w:pStyle w:val="Caption"/>
      </w:pPr>
      <w:bookmarkStart w:id="978" w:name="_Toc203485550"/>
      <w:r>
        <w:t xml:space="preserve">Table </w:t>
      </w:r>
      <w:r>
        <w:fldChar w:fldCharType="begin"/>
      </w:r>
      <w:r>
        <w:instrText>SEQ Table \* ARABIC</w:instrText>
      </w:r>
      <w:r>
        <w:fldChar w:fldCharType="separate"/>
      </w:r>
      <w:r w:rsidR="004676B7">
        <w:t>93</w:t>
      </w:r>
      <w:r>
        <w:fldChar w:fldCharType="end"/>
      </w:r>
      <w:r>
        <w:t>: NHCS Social History Section (V3) Contexts</w:t>
      </w:r>
      <w:bookmarkEnd w:id="9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1451A73" w14:textId="77777777">
        <w:trPr>
          <w:cantSplit/>
          <w:tblHeader/>
          <w:jc w:val="center"/>
        </w:trPr>
        <w:tc>
          <w:tcPr>
            <w:tcW w:w="360" w:type="dxa"/>
            <w:shd w:val="clear" w:color="auto" w:fill="E6E6E6"/>
          </w:tcPr>
          <w:p w14:paraId="6B30FC0B" w14:textId="77777777" w:rsidR="006F2B85" w:rsidRDefault="001E7B82">
            <w:pPr>
              <w:pStyle w:val="TableHead"/>
            </w:pPr>
            <w:r>
              <w:t>Contained By:</w:t>
            </w:r>
          </w:p>
        </w:tc>
        <w:tc>
          <w:tcPr>
            <w:tcW w:w="360" w:type="dxa"/>
            <w:shd w:val="clear" w:color="auto" w:fill="E6E6E6"/>
          </w:tcPr>
          <w:p w14:paraId="514222FD" w14:textId="77777777" w:rsidR="006F2B85" w:rsidRDefault="001E7B82">
            <w:pPr>
              <w:pStyle w:val="TableHead"/>
            </w:pPr>
            <w:r>
              <w:t>Contains:</w:t>
            </w:r>
          </w:p>
        </w:tc>
      </w:tr>
      <w:tr w:rsidR="006F2B85" w14:paraId="1F966CA2" w14:textId="77777777">
        <w:trPr>
          <w:jc w:val="center"/>
        </w:trPr>
        <w:tc>
          <w:tcPr>
            <w:tcW w:w="360" w:type="dxa"/>
          </w:tcPr>
          <w:p w14:paraId="0314A61E" w14:textId="3911C1F3" w:rsidR="006F2B85" w:rsidRDefault="001E7B82">
            <w:pPr>
              <w:pStyle w:val="TableText"/>
            </w:pPr>
            <w:hyperlink w:anchor="D_Emergency_Department_Encounter_NHCSE_7">
              <w:r>
                <w:rPr>
                  <w:rStyle w:val="HyperlinkText9pt"/>
                </w:rPr>
                <w:t>Emergency Department Encounter (NHCS-ED) (V7)</w:t>
              </w:r>
            </w:hyperlink>
            <w:r>
              <w:t xml:space="preserve"> (optional)</w:t>
            </w:r>
          </w:p>
          <w:p w14:paraId="4A357596" w14:textId="32C20CFF" w:rsidR="006F2B85" w:rsidRDefault="001E7B82">
            <w:pPr>
              <w:pStyle w:val="TableText"/>
            </w:pPr>
            <w:hyperlink w:anchor="D_Inpatient_Encounter_NHCSIP_V7">
              <w:r>
                <w:rPr>
                  <w:rStyle w:val="HyperlinkText9pt"/>
                </w:rPr>
                <w:t>Inpatient Encounter (NHCS-IP) (V7)</w:t>
              </w:r>
            </w:hyperlink>
            <w:r>
              <w:t xml:space="preserve"> (optional)</w:t>
            </w:r>
          </w:p>
          <w:p w14:paraId="7FECC72B" w14:textId="22CD4FC9" w:rsidR="006F2B85" w:rsidRDefault="001E7B82">
            <w:pPr>
              <w:pStyle w:val="TableText"/>
            </w:pPr>
            <w:hyperlink w:anchor="D_Outpatient_Encounter_NHCSOPD_NAMCS_V7">
              <w:r>
                <w:rPr>
                  <w:rStyle w:val="HyperlinkText9pt"/>
                </w:rPr>
                <w:t>Outpatient Encounter (NHCS-OPD, NAMCS) (V7)</w:t>
              </w:r>
            </w:hyperlink>
            <w:r>
              <w:t xml:space="preserve"> (optional)</w:t>
            </w:r>
          </w:p>
        </w:tc>
        <w:tc>
          <w:tcPr>
            <w:tcW w:w="360" w:type="dxa"/>
          </w:tcPr>
          <w:p w14:paraId="39A1BEFF" w14:textId="3128B3B8" w:rsidR="006F2B85" w:rsidRDefault="001E7B82">
            <w:pPr>
              <w:pStyle w:val="TableText"/>
            </w:pPr>
            <w:hyperlink w:anchor="E_Birth_Sex_Observation_V2">
              <w:r>
                <w:rPr>
                  <w:rStyle w:val="HyperlinkText9pt"/>
                </w:rPr>
                <w:t>Birth Sex Observation (V2)</w:t>
              </w:r>
            </w:hyperlink>
            <w:r>
              <w:t xml:space="preserve"> (optional)</w:t>
            </w:r>
          </w:p>
          <w:p w14:paraId="0D291894" w14:textId="26878576" w:rsidR="006F2B85" w:rsidRDefault="001E7B82">
            <w:pPr>
              <w:pStyle w:val="TableText"/>
            </w:pPr>
            <w:hyperlink w:anchor="E_Pregnancy_Intention_in_Next_Year_CCCDA">
              <w:r>
                <w:rPr>
                  <w:rStyle w:val="HyperlinkText9pt"/>
                </w:rPr>
                <w:t>Pregnancy Intention in Next Year</w:t>
              </w:r>
            </w:hyperlink>
            <w:r>
              <w:t xml:space="preserve"> (optional)</w:t>
            </w:r>
          </w:p>
          <w:p w14:paraId="7CA0945E" w14:textId="0350313A" w:rsidR="006F2B85" w:rsidRDefault="001E7B82">
            <w:pPr>
              <w:pStyle w:val="TableText"/>
            </w:pPr>
            <w:hyperlink w:anchor="E_Assessment_Scale_Observation_NHCS_V3">
              <w:r>
                <w:rPr>
                  <w:rStyle w:val="HyperlinkText9pt"/>
                </w:rPr>
                <w:t>Assessment Scale Observation (NHCS V3)</w:t>
              </w:r>
            </w:hyperlink>
            <w:r>
              <w:t xml:space="preserve"> (optional)</w:t>
            </w:r>
          </w:p>
          <w:p w14:paraId="3768D99A" w14:textId="7DFC2159" w:rsidR="006F2B85" w:rsidRDefault="001E7B82">
            <w:pPr>
              <w:pStyle w:val="TableText"/>
            </w:pPr>
            <w:hyperlink w:anchor="E_Disability_Status_Observation_NHCS_V2">
              <w:r>
                <w:rPr>
                  <w:rStyle w:val="HyperlinkText9pt"/>
                </w:rPr>
                <w:t>Disability Status Observation (NHCS V2)</w:t>
              </w:r>
            </w:hyperlink>
            <w:r>
              <w:t xml:space="preserve"> (optional)</w:t>
            </w:r>
          </w:p>
          <w:p w14:paraId="4C70C1BC" w14:textId="07E9A1A1" w:rsidR="006F2B85" w:rsidRDefault="001E7B82">
            <w:pPr>
              <w:pStyle w:val="TableText"/>
            </w:pPr>
            <w:hyperlink w:anchor="E_Social_History_Observation_NHCS_V5">
              <w:r>
                <w:rPr>
                  <w:rStyle w:val="HyperlinkText9pt"/>
                </w:rPr>
                <w:t>Social History Observation (NHCS V5)</w:t>
              </w:r>
            </w:hyperlink>
            <w:r>
              <w:t xml:space="preserve"> (optional)</w:t>
            </w:r>
          </w:p>
          <w:p w14:paraId="1CC52C81" w14:textId="3E4B1B42" w:rsidR="006F2B85" w:rsidRDefault="001E7B82">
            <w:pPr>
              <w:pStyle w:val="TableText"/>
            </w:pPr>
            <w:hyperlink w:anchor="E_Basic_Industry_Observation_NHCS_V2">
              <w:r>
                <w:rPr>
                  <w:rStyle w:val="HyperlinkText9pt"/>
                </w:rPr>
                <w:t>Basic Industry Observation (NHCS V2)</w:t>
              </w:r>
            </w:hyperlink>
            <w:r>
              <w:t xml:space="preserve"> (optional)</w:t>
            </w:r>
          </w:p>
          <w:p w14:paraId="53491738" w14:textId="5435D628" w:rsidR="006F2B85" w:rsidRDefault="001E7B82">
            <w:pPr>
              <w:pStyle w:val="TableText"/>
            </w:pPr>
            <w:hyperlink w:anchor="E_Basic_Occupation_Observation_NHCS_V2">
              <w:r>
                <w:rPr>
                  <w:rStyle w:val="HyperlinkText9pt"/>
                </w:rPr>
                <w:t>Basic Occupation Observation (NHCS V2)</w:t>
              </w:r>
            </w:hyperlink>
            <w:r>
              <w:t xml:space="preserve"> (optional)</w:t>
            </w:r>
          </w:p>
          <w:p w14:paraId="360CAEB0" w14:textId="451E227C" w:rsidR="006F2B85" w:rsidRDefault="001E7B82">
            <w:pPr>
              <w:pStyle w:val="TableText"/>
            </w:pPr>
            <w:hyperlink w:anchor="E_Tribal_Affiliation_Observation_NHCS_V">
              <w:r>
                <w:rPr>
                  <w:rStyle w:val="HyperlinkText9pt"/>
                </w:rPr>
                <w:t>Tribal Affiliation Observation (NHCS V2)</w:t>
              </w:r>
            </w:hyperlink>
            <w:r>
              <w:t xml:space="preserve"> (optional)</w:t>
            </w:r>
          </w:p>
        </w:tc>
      </w:tr>
    </w:tbl>
    <w:p w14:paraId="68D23C65" w14:textId="77777777" w:rsidR="006F2B85" w:rsidRDefault="006F2B85">
      <w:pPr>
        <w:pStyle w:val="BodyText"/>
      </w:pPr>
    </w:p>
    <w:p w14:paraId="6463DBB6" w14:textId="77777777" w:rsidR="006F2B85" w:rsidRDefault="001E7B82">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p>
    <w:p w14:paraId="65F0B9F8" w14:textId="77777777" w:rsidR="006F2B85" w:rsidRDefault="001E7B82">
      <w: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p w14:paraId="5F1B4BAA" w14:textId="4F5D88F0" w:rsidR="006F2B85" w:rsidRDefault="001E7B82">
      <w:pPr>
        <w:pStyle w:val="Caption"/>
      </w:pPr>
      <w:bookmarkStart w:id="979" w:name="_Toc203485551"/>
      <w:r>
        <w:lastRenderedPageBreak/>
        <w:t xml:space="preserve">Table </w:t>
      </w:r>
      <w:r>
        <w:fldChar w:fldCharType="begin"/>
      </w:r>
      <w:r>
        <w:instrText>SEQ Table \* ARABIC</w:instrText>
      </w:r>
      <w:r>
        <w:fldChar w:fldCharType="separate"/>
      </w:r>
      <w:r w:rsidR="004676B7">
        <w:t>94</w:t>
      </w:r>
      <w:r>
        <w:fldChar w:fldCharType="end"/>
      </w:r>
      <w:r>
        <w:t>: NHCS Social History Section (V3) Constraints Overview</w:t>
      </w:r>
      <w:bookmarkEnd w:id="9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0251945" w14:textId="77777777">
        <w:trPr>
          <w:cantSplit/>
          <w:tblHeader/>
          <w:jc w:val="center"/>
        </w:trPr>
        <w:tc>
          <w:tcPr>
            <w:tcW w:w="0" w:type="dxa"/>
            <w:shd w:val="clear" w:color="auto" w:fill="E6E6E6"/>
            <w:noWrap/>
          </w:tcPr>
          <w:p w14:paraId="35329A2A" w14:textId="77777777" w:rsidR="006F2B85" w:rsidRDefault="001E7B82">
            <w:pPr>
              <w:pStyle w:val="TableHead"/>
            </w:pPr>
            <w:r>
              <w:t>XPath</w:t>
            </w:r>
          </w:p>
        </w:tc>
        <w:tc>
          <w:tcPr>
            <w:tcW w:w="720" w:type="dxa"/>
            <w:shd w:val="clear" w:color="auto" w:fill="E6E6E6"/>
            <w:noWrap/>
          </w:tcPr>
          <w:p w14:paraId="71511C30" w14:textId="77777777" w:rsidR="006F2B85" w:rsidRDefault="001E7B82">
            <w:pPr>
              <w:pStyle w:val="TableHead"/>
            </w:pPr>
            <w:r>
              <w:t>Card.</w:t>
            </w:r>
          </w:p>
        </w:tc>
        <w:tc>
          <w:tcPr>
            <w:tcW w:w="1152" w:type="dxa"/>
            <w:shd w:val="clear" w:color="auto" w:fill="E6E6E6"/>
            <w:noWrap/>
          </w:tcPr>
          <w:p w14:paraId="4FB362F6" w14:textId="77777777" w:rsidR="006F2B85" w:rsidRDefault="001E7B82">
            <w:pPr>
              <w:pStyle w:val="TableHead"/>
            </w:pPr>
            <w:r>
              <w:t>Verb</w:t>
            </w:r>
          </w:p>
        </w:tc>
        <w:tc>
          <w:tcPr>
            <w:tcW w:w="864" w:type="dxa"/>
            <w:shd w:val="clear" w:color="auto" w:fill="E6E6E6"/>
            <w:noWrap/>
          </w:tcPr>
          <w:p w14:paraId="2FE84538" w14:textId="77777777" w:rsidR="006F2B85" w:rsidRDefault="001E7B82">
            <w:pPr>
              <w:pStyle w:val="TableHead"/>
            </w:pPr>
            <w:r>
              <w:t>Data Type</w:t>
            </w:r>
          </w:p>
        </w:tc>
        <w:tc>
          <w:tcPr>
            <w:tcW w:w="864" w:type="dxa"/>
            <w:shd w:val="clear" w:color="auto" w:fill="E6E6E6"/>
            <w:noWrap/>
          </w:tcPr>
          <w:p w14:paraId="7CB4449D" w14:textId="77777777" w:rsidR="006F2B85" w:rsidRDefault="001E7B82">
            <w:pPr>
              <w:pStyle w:val="TableHead"/>
            </w:pPr>
            <w:r>
              <w:t>CONF#</w:t>
            </w:r>
          </w:p>
        </w:tc>
        <w:tc>
          <w:tcPr>
            <w:tcW w:w="864" w:type="dxa"/>
            <w:shd w:val="clear" w:color="auto" w:fill="E6E6E6"/>
            <w:noWrap/>
          </w:tcPr>
          <w:p w14:paraId="2AB941FC" w14:textId="77777777" w:rsidR="006F2B85" w:rsidRDefault="001E7B82">
            <w:pPr>
              <w:pStyle w:val="TableHead"/>
            </w:pPr>
            <w:r>
              <w:t>Value</w:t>
            </w:r>
          </w:p>
        </w:tc>
      </w:tr>
      <w:tr w:rsidR="006F2B85" w14:paraId="2874A7EF" w14:textId="77777777">
        <w:trPr>
          <w:jc w:val="center"/>
        </w:trPr>
        <w:tc>
          <w:tcPr>
            <w:tcW w:w="10160" w:type="dxa"/>
            <w:gridSpan w:val="6"/>
          </w:tcPr>
          <w:p w14:paraId="4A4732CC" w14:textId="77777777" w:rsidR="006F2B85" w:rsidRDefault="001E7B82">
            <w:pPr>
              <w:pStyle w:val="TableText"/>
            </w:pPr>
            <w:r>
              <w:t>section (identifier: urn:hl7ii:2.16.840.1.113883.10.20.34.2.16:2025-08-01)</w:t>
            </w:r>
          </w:p>
        </w:tc>
      </w:tr>
      <w:tr w:rsidR="006F2B85" w14:paraId="68F894F5" w14:textId="77777777">
        <w:trPr>
          <w:jc w:val="center"/>
        </w:trPr>
        <w:tc>
          <w:tcPr>
            <w:tcW w:w="3345" w:type="dxa"/>
          </w:tcPr>
          <w:p w14:paraId="1E5B3DEA" w14:textId="77777777" w:rsidR="006F2B85" w:rsidRDefault="001E7B82">
            <w:pPr>
              <w:pStyle w:val="TableText"/>
            </w:pPr>
            <w:r>
              <w:tab/>
              <w:t>templateId</w:t>
            </w:r>
          </w:p>
        </w:tc>
        <w:tc>
          <w:tcPr>
            <w:tcW w:w="720" w:type="dxa"/>
          </w:tcPr>
          <w:p w14:paraId="2D62F56D" w14:textId="77777777" w:rsidR="006F2B85" w:rsidRDefault="001E7B82">
            <w:pPr>
              <w:pStyle w:val="TableText"/>
            </w:pPr>
            <w:r>
              <w:t>1..1</w:t>
            </w:r>
          </w:p>
        </w:tc>
        <w:tc>
          <w:tcPr>
            <w:tcW w:w="1152" w:type="dxa"/>
          </w:tcPr>
          <w:p w14:paraId="486E3203" w14:textId="77777777" w:rsidR="006F2B85" w:rsidRDefault="001E7B82">
            <w:pPr>
              <w:pStyle w:val="TableText"/>
            </w:pPr>
            <w:r>
              <w:t>SHALL</w:t>
            </w:r>
          </w:p>
        </w:tc>
        <w:tc>
          <w:tcPr>
            <w:tcW w:w="864" w:type="dxa"/>
          </w:tcPr>
          <w:p w14:paraId="468167A5" w14:textId="77777777" w:rsidR="006F2B85" w:rsidRDefault="006F2B85">
            <w:pPr>
              <w:pStyle w:val="TableText"/>
            </w:pPr>
          </w:p>
        </w:tc>
        <w:tc>
          <w:tcPr>
            <w:tcW w:w="1104" w:type="dxa"/>
          </w:tcPr>
          <w:p w14:paraId="6D71F483" w14:textId="117C49A6" w:rsidR="006F2B85" w:rsidRDefault="001E7B82">
            <w:pPr>
              <w:pStyle w:val="TableText"/>
            </w:pPr>
            <w:hyperlink w:anchor="C_5564-2277">
              <w:r>
                <w:rPr>
                  <w:rStyle w:val="HyperlinkText9pt"/>
                </w:rPr>
                <w:t>5564-2277</w:t>
              </w:r>
            </w:hyperlink>
          </w:p>
        </w:tc>
        <w:tc>
          <w:tcPr>
            <w:tcW w:w="2975" w:type="dxa"/>
          </w:tcPr>
          <w:p w14:paraId="47BE420C" w14:textId="77777777" w:rsidR="006F2B85" w:rsidRDefault="006F2B85">
            <w:pPr>
              <w:pStyle w:val="TableText"/>
            </w:pPr>
          </w:p>
        </w:tc>
      </w:tr>
      <w:tr w:rsidR="006F2B85" w14:paraId="7915BC1F" w14:textId="77777777">
        <w:trPr>
          <w:jc w:val="center"/>
        </w:trPr>
        <w:tc>
          <w:tcPr>
            <w:tcW w:w="3345" w:type="dxa"/>
          </w:tcPr>
          <w:p w14:paraId="2377699A" w14:textId="77777777" w:rsidR="006F2B85" w:rsidRDefault="001E7B82">
            <w:pPr>
              <w:pStyle w:val="TableText"/>
            </w:pPr>
            <w:r>
              <w:tab/>
            </w:r>
            <w:r>
              <w:tab/>
              <w:t>@root</w:t>
            </w:r>
          </w:p>
        </w:tc>
        <w:tc>
          <w:tcPr>
            <w:tcW w:w="720" w:type="dxa"/>
          </w:tcPr>
          <w:p w14:paraId="371AF051" w14:textId="77777777" w:rsidR="006F2B85" w:rsidRDefault="001E7B82">
            <w:pPr>
              <w:pStyle w:val="TableText"/>
            </w:pPr>
            <w:r>
              <w:t>1..1</w:t>
            </w:r>
          </w:p>
        </w:tc>
        <w:tc>
          <w:tcPr>
            <w:tcW w:w="1152" w:type="dxa"/>
          </w:tcPr>
          <w:p w14:paraId="1F82362F" w14:textId="77777777" w:rsidR="006F2B85" w:rsidRDefault="001E7B82">
            <w:pPr>
              <w:pStyle w:val="TableText"/>
            </w:pPr>
            <w:r>
              <w:t>SHALL</w:t>
            </w:r>
          </w:p>
        </w:tc>
        <w:tc>
          <w:tcPr>
            <w:tcW w:w="864" w:type="dxa"/>
          </w:tcPr>
          <w:p w14:paraId="61656BFC" w14:textId="77777777" w:rsidR="006F2B85" w:rsidRDefault="006F2B85">
            <w:pPr>
              <w:pStyle w:val="TableText"/>
            </w:pPr>
          </w:p>
        </w:tc>
        <w:tc>
          <w:tcPr>
            <w:tcW w:w="1104" w:type="dxa"/>
          </w:tcPr>
          <w:p w14:paraId="0AEC8442" w14:textId="7F56FFBD" w:rsidR="006F2B85" w:rsidRDefault="001E7B82">
            <w:pPr>
              <w:pStyle w:val="TableText"/>
            </w:pPr>
            <w:hyperlink w:anchor="C_5564-2291">
              <w:r>
                <w:rPr>
                  <w:rStyle w:val="HyperlinkText9pt"/>
                </w:rPr>
                <w:t>5564-2291</w:t>
              </w:r>
            </w:hyperlink>
          </w:p>
        </w:tc>
        <w:tc>
          <w:tcPr>
            <w:tcW w:w="2975" w:type="dxa"/>
          </w:tcPr>
          <w:p w14:paraId="2E9A860F" w14:textId="77777777" w:rsidR="006F2B85" w:rsidRDefault="001E7B82">
            <w:pPr>
              <w:pStyle w:val="TableText"/>
            </w:pPr>
            <w:r>
              <w:t>2.16.840.1.113883.10.20.34.2.16</w:t>
            </w:r>
          </w:p>
        </w:tc>
      </w:tr>
      <w:tr w:rsidR="006F2B85" w14:paraId="187FF9D8" w14:textId="77777777">
        <w:trPr>
          <w:jc w:val="center"/>
        </w:trPr>
        <w:tc>
          <w:tcPr>
            <w:tcW w:w="3345" w:type="dxa"/>
          </w:tcPr>
          <w:p w14:paraId="51DEE6D3" w14:textId="77777777" w:rsidR="006F2B85" w:rsidRDefault="001E7B82">
            <w:pPr>
              <w:pStyle w:val="TableText"/>
            </w:pPr>
            <w:r>
              <w:tab/>
            </w:r>
            <w:r>
              <w:tab/>
              <w:t>@extension</w:t>
            </w:r>
          </w:p>
        </w:tc>
        <w:tc>
          <w:tcPr>
            <w:tcW w:w="720" w:type="dxa"/>
          </w:tcPr>
          <w:p w14:paraId="6F4A0657" w14:textId="77777777" w:rsidR="006F2B85" w:rsidRDefault="001E7B82">
            <w:pPr>
              <w:pStyle w:val="TableText"/>
            </w:pPr>
            <w:r>
              <w:t>1..1</w:t>
            </w:r>
          </w:p>
        </w:tc>
        <w:tc>
          <w:tcPr>
            <w:tcW w:w="1152" w:type="dxa"/>
          </w:tcPr>
          <w:p w14:paraId="05E221B5" w14:textId="77777777" w:rsidR="006F2B85" w:rsidRDefault="001E7B82">
            <w:pPr>
              <w:pStyle w:val="TableText"/>
            </w:pPr>
            <w:r>
              <w:t>SHALL</w:t>
            </w:r>
          </w:p>
        </w:tc>
        <w:tc>
          <w:tcPr>
            <w:tcW w:w="864" w:type="dxa"/>
          </w:tcPr>
          <w:p w14:paraId="4F33D806" w14:textId="77777777" w:rsidR="006F2B85" w:rsidRDefault="006F2B85">
            <w:pPr>
              <w:pStyle w:val="TableText"/>
            </w:pPr>
          </w:p>
        </w:tc>
        <w:tc>
          <w:tcPr>
            <w:tcW w:w="1104" w:type="dxa"/>
          </w:tcPr>
          <w:p w14:paraId="12F32BA9" w14:textId="11023BA4" w:rsidR="006F2B85" w:rsidRDefault="001E7B82">
            <w:pPr>
              <w:pStyle w:val="TableText"/>
            </w:pPr>
            <w:hyperlink w:anchor="C_5564-2292">
              <w:r>
                <w:rPr>
                  <w:rStyle w:val="HyperlinkText9pt"/>
                </w:rPr>
                <w:t>5564-2292</w:t>
              </w:r>
            </w:hyperlink>
          </w:p>
        </w:tc>
        <w:tc>
          <w:tcPr>
            <w:tcW w:w="2975" w:type="dxa"/>
          </w:tcPr>
          <w:p w14:paraId="15DE9ED4" w14:textId="77777777" w:rsidR="006F2B85" w:rsidRDefault="001E7B82">
            <w:pPr>
              <w:pStyle w:val="TableText"/>
            </w:pPr>
            <w:r>
              <w:t>2025-08-01</w:t>
            </w:r>
          </w:p>
        </w:tc>
      </w:tr>
      <w:tr w:rsidR="006F2B85" w14:paraId="7EB363BB" w14:textId="77777777">
        <w:trPr>
          <w:jc w:val="center"/>
        </w:trPr>
        <w:tc>
          <w:tcPr>
            <w:tcW w:w="3345" w:type="dxa"/>
          </w:tcPr>
          <w:p w14:paraId="00A08A3F" w14:textId="77777777" w:rsidR="006F2B85" w:rsidRDefault="001E7B82">
            <w:pPr>
              <w:pStyle w:val="TableText"/>
            </w:pPr>
            <w:r>
              <w:tab/>
              <w:t>entry</w:t>
            </w:r>
          </w:p>
        </w:tc>
        <w:tc>
          <w:tcPr>
            <w:tcW w:w="720" w:type="dxa"/>
          </w:tcPr>
          <w:p w14:paraId="29E43DE6" w14:textId="77777777" w:rsidR="006F2B85" w:rsidRDefault="001E7B82">
            <w:pPr>
              <w:pStyle w:val="TableText"/>
            </w:pPr>
            <w:r>
              <w:t>0..1</w:t>
            </w:r>
          </w:p>
        </w:tc>
        <w:tc>
          <w:tcPr>
            <w:tcW w:w="1152" w:type="dxa"/>
          </w:tcPr>
          <w:p w14:paraId="34275E13" w14:textId="77777777" w:rsidR="006F2B85" w:rsidRDefault="001E7B82">
            <w:pPr>
              <w:pStyle w:val="TableText"/>
            </w:pPr>
            <w:r>
              <w:t>MAY</w:t>
            </w:r>
          </w:p>
        </w:tc>
        <w:tc>
          <w:tcPr>
            <w:tcW w:w="864" w:type="dxa"/>
          </w:tcPr>
          <w:p w14:paraId="6550C2BF" w14:textId="77777777" w:rsidR="006F2B85" w:rsidRDefault="006F2B85">
            <w:pPr>
              <w:pStyle w:val="TableText"/>
            </w:pPr>
          </w:p>
        </w:tc>
        <w:tc>
          <w:tcPr>
            <w:tcW w:w="1104" w:type="dxa"/>
          </w:tcPr>
          <w:p w14:paraId="664C18A7" w14:textId="05536A2F" w:rsidR="006F2B85" w:rsidRDefault="001E7B82">
            <w:pPr>
              <w:pStyle w:val="TableText"/>
            </w:pPr>
            <w:hyperlink w:anchor="C_5564-2293">
              <w:r>
                <w:rPr>
                  <w:rStyle w:val="HyperlinkText9pt"/>
                </w:rPr>
                <w:t>5564-2293</w:t>
              </w:r>
            </w:hyperlink>
          </w:p>
        </w:tc>
        <w:tc>
          <w:tcPr>
            <w:tcW w:w="2975" w:type="dxa"/>
          </w:tcPr>
          <w:p w14:paraId="105A992F" w14:textId="77777777" w:rsidR="006F2B85" w:rsidRDefault="006F2B85">
            <w:pPr>
              <w:pStyle w:val="TableText"/>
            </w:pPr>
          </w:p>
        </w:tc>
      </w:tr>
      <w:tr w:rsidR="006F2B85" w14:paraId="56F4F82D" w14:textId="77777777">
        <w:trPr>
          <w:jc w:val="center"/>
        </w:trPr>
        <w:tc>
          <w:tcPr>
            <w:tcW w:w="3345" w:type="dxa"/>
          </w:tcPr>
          <w:p w14:paraId="4305FDF6" w14:textId="77777777" w:rsidR="006F2B85" w:rsidRDefault="001E7B82">
            <w:pPr>
              <w:pStyle w:val="TableText"/>
            </w:pPr>
            <w:r>
              <w:tab/>
            </w:r>
            <w:r>
              <w:tab/>
              <w:t>observation</w:t>
            </w:r>
          </w:p>
        </w:tc>
        <w:tc>
          <w:tcPr>
            <w:tcW w:w="720" w:type="dxa"/>
          </w:tcPr>
          <w:p w14:paraId="57EC981D" w14:textId="77777777" w:rsidR="006F2B85" w:rsidRDefault="001E7B82">
            <w:pPr>
              <w:pStyle w:val="TableText"/>
            </w:pPr>
            <w:r>
              <w:t>1..1</w:t>
            </w:r>
          </w:p>
        </w:tc>
        <w:tc>
          <w:tcPr>
            <w:tcW w:w="1152" w:type="dxa"/>
          </w:tcPr>
          <w:p w14:paraId="2A9470E5" w14:textId="77777777" w:rsidR="006F2B85" w:rsidRDefault="001E7B82">
            <w:pPr>
              <w:pStyle w:val="TableText"/>
            </w:pPr>
            <w:r>
              <w:t>SHALL</w:t>
            </w:r>
          </w:p>
        </w:tc>
        <w:tc>
          <w:tcPr>
            <w:tcW w:w="864" w:type="dxa"/>
          </w:tcPr>
          <w:p w14:paraId="1BBBCB4C" w14:textId="77777777" w:rsidR="006F2B85" w:rsidRDefault="006F2B85">
            <w:pPr>
              <w:pStyle w:val="TableText"/>
            </w:pPr>
          </w:p>
        </w:tc>
        <w:tc>
          <w:tcPr>
            <w:tcW w:w="1104" w:type="dxa"/>
          </w:tcPr>
          <w:p w14:paraId="0E72EEBD" w14:textId="3A3C47A5" w:rsidR="006F2B85" w:rsidRDefault="001E7B82">
            <w:pPr>
              <w:pStyle w:val="TableText"/>
            </w:pPr>
            <w:hyperlink w:anchor="C_5564-2294">
              <w:r>
                <w:rPr>
                  <w:rStyle w:val="HyperlinkText9pt"/>
                </w:rPr>
                <w:t>5564-2294</w:t>
              </w:r>
            </w:hyperlink>
          </w:p>
        </w:tc>
        <w:tc>
          <w:tcPr>
            <w:tcW w:w="2975" w:type="dxa"/>
          </w:tcPr>
          <w:p w14:paraId="6A3D911D" w14:textId="3C56C7DE" w:rsidR="006F2B85" w:rsidRDefault="001E7B82">
            <w:pPr>
              <w:pStyle w:val="TableText"/>
            </w:pPr>
            <w:hyperlink w:anchor="E_Birth_Sex_Observation_V2">
              <w:r>
                <w:rPr>
                  <w:rStyle w:val="HyperlinkText9pt"/>
                </w:rPr>
                <w:t>Birth Sex Observation (V2) (identifier: urn:hl7ii:2.16.840.1.113883.10.20.22.4.200:2023-05-01</w:t>
              </w:r>
            </w:hyperlink>
          </w:p>
        </w:tc>
      </w:tr>
      <w:tr w:rsidR="006F2B85" w14:paraId="68AAB243" w14:textId="77777777">
        <w:trPr>
          <w:jc w:val="center"/>
        </w:trPr>
        <w:tc>
          <w:tcPr>
            <w:tcW w:w="3345" w:type="dxa"/>
          </w:tcPr>
          <w:p w14:paraId="0EE1ACBE" w14:textId="77777777" w:rsidR="006F2B85" w:rsidRDefault="001E7B82">
            <w:pPr>
              <w:pStyle w:val="TableText"/>
            </w:pPr>
            <w:r>
              <w:tab/>
              <w:t>entry</w:t>
            </w:r>
          </w:p>
        </w:tc>
        <w:tc>
          <w:tcPr>
            <w:tcW w:w="720" w:type="dxa"/>
          </w:tcPr>
          <w:p w14:paraId="02ACB910" w14:textId="77777777" w:rsidR="006F2B85" w:rsidRDefault="001E7B82">
            <w:pPr>
              <w:pStyle w:val="TableText"/>
            </w:pPr>
            <w:r>
              <w:t>0..1</w:t>
            </w:r>
          </w:p>
        </w:tc>
        <w:tc>
          <w:tcPr>
            <w:tcW w:w="1152" w:type="dxa"/>
          </w:tcPr>
          <w:p w14:paraId="37444B97" w14:textId="77777777" w:rsidR="006F2B85" w:rsidRDefault="001E7B82">
            <w:pPr>
              <w:pStyle w:val="TableText"/>
            </w:pPr>
            <w:r>
              <w:t>MAY</w:t>
            </w:r>
          </w:p>
        </w:tc>
        <w:tc>
          <w:tcPr>
            <w:tcW w:w="864" w:type="dxa"/>
          </w:tcPr>
          <w:p w14:paraId="5214C336" w14:textId="77777777" w:rsidR="006F2B85" w:rsidRDefault="006F2B85">
            <w:pPr>
              <w:pStyle w:val="TableText"/>
            </w:pPr>
          </w:p>
        </w:tc>
        <w:tc>
          <w:tcPr>
            <w:tcW w:w="1104" w:type="dxa"/>
          </w:tcPr>
          <w:p w14:paraId="0191D9EB" w14:textId="3ABB509B" w:rsidR="006F2B85" w:rsidRDefault="001E7B82">
            <w:pPr>
              <w:pStyle w:val="TableText"/>
            </w:pPr>
            <w:hyperlink w:anchor="C_5564-29092">
              <w:r>
                <w:rPr>
                  <w:rStyle w:val="HyperlinkText9pt"/>
                </w:rPr>
                <w:t>5564-29092</w:t>
              </w:r>
            </w:hyperlink>
          </w:p>
        </w:tc>
        <w:tc>
          <w:tcPr>
            <w:tcW w:w="2975" w:type="dxa"/>
          </w:tcPr>
          <w:p w14:paraId="5361C40B" w14:textId="77777777" w:rsidR="006F2B85" w:rsidRDefault="006F2B85">
            <w:pPr>
              <w:pStyle w:val="TableText"/>
            </w:pPr>
          </w:p>
        </w:tc>
      </w:tr>
      <w:tr w:rsidR="006F2B85" w14:paraId="3C2E7794" w14:textId="77777777">
        <w:trPr>
          <w:jc w:val="center"/>
        </w:trPr>
        <w:tc>
          <w:tcPr>
            <w:tcW w:w="3345" w:type="dxa"/>
          </w:tcPr>
          <w:p w14:paraId="77859897" w14:textId="77777777" w:rsidR="006F2B85" w:rsidRDefault="001E7B82">
            <w:pPr>
              <w:pStyle w:val="TableText"/>
            </w:pPr>
            <w:r>
              <w:tab/>
            </w:r>
            <w:r>
              <w:tab/>
              <w:t>observation</w:t>
            </w:r>
          </w:p>
        </w:tc>
        <w:tc>
          <w:tcPr>
            <w:tcW w:w="720" w:type="dxa"/>
          </w:tcPr>
          <w:p w14:paraId="5B3BDA68" w14:textId="77777777" w:rsidR="006F2B85" w:rsidRDefault="001E7B82">
            <w:pPr>
              <w:pStyle w:val="TableText"/>
            </w:pPr>
            <w:r>
              <w:t>1..1</w:t>
            </w:r>
          </w:p>
        </w:tc>
        <w:tc>
          <w:tcPr>
            <w:tcW w:w="1152" w:type="dxa"/>
          </w:tcPr>
          <w:p w14:paraId="2236A3DF" w14:textId="77777777" w:rsidR="006F2B85" w:rsidRDefault="001E7B82">
            <w:pPr>
              <w:pStyle w:val="TableText"/>
            </w:pPr>
            <w:r>
              <w:t>SHALL</w:t>
            </w:r>
          </w:p>
        </w:tc>
        <w:tc>
          <w:tcPr>
            <w:tcW w:w="864" w:type="dxa"/>
          </w:tcPr>
          <w:p w14:paraId="25395E8E" w14:textId="77777777" w:rsidR="006F2B85" w:rsidRDefault="006F2B85">
            <w:pPr>
              <w:pStyle w:val="TableText"/>
            </w:pPr>
          </w:p>
        </w:tc>
        <w:tc>
          <w:tcPr>
            <w:tcW w:w="1104" w:type="dxa"/>
          </w:tcPr>
          <w:p w14:paraId="24ED3E6F" w14:textId="657C0330" w:rsidR="006F2B85" w:rsidRDefault="001E7B82">
            <w:pPr>
              <w:pStyle w:val="TableText"/>
            </w:pPr>
            <w:hyperlink w:anchor="C_5564-29093">
              <w:r>
                <w:rPr>
                  <w:rStyle w:val="HyperlinkText9pt"/>
                </w:rPr>
                <w:t>5564-29093</w:t>
              </w:r>
            </w:hyperlink>
          </w:p>
        </w:tc>
        <w:tc>
          <w:tcPr>
            <w:tcW w:w="2975" w:type="dxa"/>
          </w:tcPr>
          <w:p w14:paraId="3C8101CA" w14:textId="664BBBCE" w:rsidR="006F2B85" w:rsidRDefault="001E7B82">
            <w:pPr>
              <w:pStyle w:val="TableText"/>
            </w:pPr>
            <w:hyperlink w:anchor="E_Basic_Occupation_Observation_NHCS_V2">
              <w:r>
                <w:rPr>
                  <w:rStyle w:val="HyperlinkText9pt"/>
                </w:rPr>
                <w:t>Basic Occupation Observation (NHCS V2) (identifier: urn:hl7ii:2.16.840.1.113883.10.20.22.4.503:2025-08-01</w:t>
              </w:r>
            </w:hyperlink>
          </w:p>
        </w:tc>
      </w:tr>
      <w:tr w:rsidR="006F2B85" w14:paraId="3862B441" w14:textId="77777777">
        <w:trPr>
          <w:jc w:val="center"/>
        </w:trPr>
        <w:tc>
          <w:tcPr>
            <w:tcW w:w="3345" w:type="dxa"/>
          </w:tcPr>
          <w:p w14:paraId="5DAE3065" w14:textId="77777777" w:rsidR="006F2B85" w:rsidRDefault="001E7B82">
            <w:pPr>
              <w:pStyle w:val="TableText"/>
            </w:pPr>
            <w:r>
              <w:tab/>
              <w:t>entry</w:t>
            </w:r>
          </w:p>
        </w:tc>
        <w:tc>
          <w:tcPr>
            <w:tcW w:w="720" w:type="dxa"/>
          </w:tcPr>
          <w:p w14:paraId="7E838567" w14:textId="77777777" w:rsidR="006F2B85" w:rsidRDefault="001E7B82">
            <w:pPr>
              <w:pStyle w:val="TableText"/>
            </w:pPr>
            <w:r>
              <w:t>0..1</w:t>
            </w:r>
          </w:p>
        </w:tc>
        <w:tc>
          <w:tcPr>
            <w:tcW w:w="1152" w:type="dxa"/>
          </w:tcPr>
          <w:p w14:paraId="16A1C425" w14:textId="77777777" w:rsidR="006F2B85" w:rsidRDefault="001E7B82">
            <w:pPr>
              <w:pStyle w:val="TableText"/>
            </w:pPr>
            <w:r>
              <w:t>MAY</w:t>
            </w:r>
          </w:p>
        </w:tc>
        <w:tc>
          <w:tcPr>
            <w:tcW w:w="864" w:type="dxa"/>
          </w:tcPr>
          <w:p w14:paraId="56EE7F81" w14:textId="77777777" w:rsidR="006F2B85" w:rsidRDefault="006F2B85">
            <w:pPr>
              <w:pStyle w:val="TableText"/>
            </w:pPr>
          </w:p>
        </w:tc>
        <w:tc>
          <w:tcPr>
            <w:tcW w:w="1104" w:type="dxa"/>
          </w:tcPr>
          <w:p w14:paraId="169E5D52" w14:textId="3AA8FDCF" w:rsidR="006F2B85" w:rsidRDefault="001E7B82">
            <w:pPr>
              <w:pStyle w:val="TableText"/>
            </w:pPr>
            <w:hyperlink w:anchor="C_5564-29102">
              <w:r>
                <w:rPr>
                  <w:rStyle w:val="HyperlinkText9pt"/>
                </w:rPr>
                <w:t>5564-29102</w:t>
              </w:r>
            </w:hyperlink>
          </w:p>
        </w:tc>
        <w:tc>
          <w:tcPr>
            <w:tcW w:w="2975" w:type="dxa"/>
          </w:tcPr>
          <w:p w14:paraId="546EC404" w14:textId="77777777" w:rsidR="006F2B85" w:rsidRDefault="006F2B85">
            <w:pPr>
              <w:pStyle w:val="TableText"/>
            </w:pPr>
          </w:p>
        </w:tc>
      </w:tr>
      <w:tr w:rsidR="006F2B85" w14:paraId="4DC2C720" w14:textId="77777777">
        <w:trPr>
          <w:jc w:val="center"/>
        </w:trPr>
        <w:tc>
          <w:tcPr>
            <w:tcW w:w="3345" w:type="dxa"/>
          </w:tcPr>
          <w:p w14:paraId="3DAA038C" w14:textId="77777777" w:rsidR="006F2B85" w:rsidRDefault="001E7B82">
            <w:pPr>
              <w:pStyle w:val="TableText"/>
            </w:pPr>
            <w:r>
              <w:tab/>
            </w:r>
            <w:r>
              <w:tab/>
              <w:t>observation</w:t>
            </w:r>
          </w:p>
        </w:tc>
        <w:tc>
          <w:tcPr>
            <w:tcW w:w="720" w:type="dxa"/>
          </w:tcPr>
          <w:p w14:paraId="3E56D4D8" w14:textId="77777777" w:rsidR="006F2B85" w:rsidRDefault="001E7B82">
            <w:pPr>
              <w:pStyle w:val="TableText"/>
            </w:pPr>
            <w:r>
              <w:t>1..1</w:t>
            </w:r>
          </w:p>
        </w:tc>
        <w:tc>
          <w:tcPr>
            <w:tcW w:w="1152" w:type="dxa"/>
          </w:tcPr>
          <w:p w14:paraId="24304B25" w14:textId="77777777" w:rsidR="006F2B85" w:rsidRDefault="001E7B82">
            <w:pPr>
              <w:pStyle w:val="TableText"/>
            </w:pPr>
            <w:r>
              <w:t>SHALL</w:t>
            </w:r>
          </w:p>
        </w:tc>
        <w:tc>
          <w:tcPr>
            <w:tcW w:w="864" w:type="dxa"/>
          </w:tcPr>
          <w:p w14:paraId="6BBF9AC3" w14:textId="77777777" w:rsidR="006F2B85" w:rsidRDefault="006F2B85">
            <w:pPr>
              <w:pStyle w:val="TableText"/>
            </w:pPr>
          </w:p>
        </w:tc>
        <w:tc>
          <w:tcPr>
            <w:tcW w:w="1104" w:type="dxa"/>
          </w:tcPr>
          <w:p w14:paraId="30A12041" w14:textId="0FB8A585" w:rsidR="006F2B85" w:rsidRDefault="001E7B82">
            <w:pPr>
              <w:pStyle w:val="TableText"/>
            </w:pPr>
            <w:hyperlink w:anchor="C_5564-29103">
              <w:r>
                <w:rPr>
                  <w:rStyle w:val="HyperlinkText9pt"/>
                </w:rPr>
                <w:t>5564-29103</w:t>
              </w:r>
            </w:hyperlink>
          </w:p>
        </w:tc>
        <w:tc>
          <w:tcPr>
            <w:tcW w:w="2975" w:type="dxa"/>
          </w:tcPr>
          <w:p w14:paraId="305F295E" w14:textId="14D59D59" w:rsidR="006F2B85" w:rsidRDefault="001E7B82">
            <w:pPr>
              <w:pStyle w:val="TableText"/>
            </w:pPr>
            <w:hyperlink w:anchor="E_Basic_Industry_Observation_NHCS_V2">
              <w:r>
                <w:rPr>
                  <w:rStyle w:val="HyperlinkText9pt"/>
                </w:rPr>
                <w:t>Basic Industry Observation (NHCS V2) (identifier: urn:hl7ii:2.16.840.1.113883.10.20.22.4.504:2025-08-01</w:t>
              </w:r>
            </w:hyperlink>
          </w:p>
        </w:tc>
      </w:tr>
      <w:tr w:rsidR="006F2B85" w14:paraId="1FD1C263" w14:textId="77777777">
        <w:trPr>
          <w:jc w:val="center"/>
        </w:trPr>
        <w:tc>
          <w:tcPr>
            <w:tcW w:w="3345" w:type="dxa"/>
          </w:tcPr>
          <w:p w14:paraId="445DF782" w14:textId="77777777" w:rsidR="006F2B85" w:rsidRDefault="001E7B82">
            <w:pPr>
              <w:pStyle w:val="TableText"/>
            </w:pPr>
            <w:r>
              <w:tab/>
              <w:t>entry</w:t>
            </w:r>
          </w:p>
        </w:tc>
        <w:tc>
          <w:tcPr>
            <w:tcW w:w="720" w:type="dxa"/>
          </w:tcPr>
          <w:p w14:paraId="63ED0ABE" w14:textId="77777777" w:rsidR="006F2B85" w:rsidRDefault="001E7B82">
            <w:pPr>
              <w:pStyle w:val="TableText"/>
            </w:pPr>
            <w:r>
              <w:t>0..1</w:t>
            </w:r>
          </w:p>
        </w:tc>
        <w:tc>
          <w:tcPr>
            <w:tcW w:w="1152" w:type="dxa"/>
          </w:tcPr>
          <w:p w14:paraId="17C21708" w14:textId="77777777" w:rsidR="006F2B85" w:rsidRDefault="001E7B82">
            <w:pPr>
              <w:pStyle w:val="TableText"/>
            </w:pPr>
            <w:r>
              <w:t>MAY</w:t>
            </w:r>
          </w:p>
        </w:tc>
        <w:tc>
          <w:tcPr>
            <w:tcW w:w="864" w:type="dxa"/>
          </w:tcPr>
          <w:p w14:paraId="0BFA58FD" w14:textId="77777777" w:rsidR="006F2B85" w:rsidRDefault="006F2B85">
            <w:pPr>
              <w:pStyle w:val="TableText"/>
            </w:pPr>
          </w:p>
        </w:tc>
        <w:tc>
          <w:tcPr>
            <w:tcW w:w="1104" w:type="dxa"/>
          </w:tcPr>
          <w:p w14:paraId="1E34958A" w14:textId="033F7065" w:rsidR="006F2B85" w:rsidRDefault="001E7B82">
            <w:pPr>
              <w:pStyle w:val="TableText"/>
            </w:pPr>
            <w:hyperlink w:anchor="C_5564-29094">
              <w:r>
                <w:rPr>
                  <w:rStyle w:val="HyperlinkText9pt"/>
                </w:rPr>
                <w:t>5564-29094</w:t>
              </w:r>
            </w:hyperlink>
          </w:p>
        </w:tc>
        <w:tc>
          <w:tcPr>
            <w:tcW w:w="2975" w:type="dxa"/>
          </w:tcPr>
          <w:p w14:paraId="62598860" w14:textId="77777777" w:rsidR="006F2B85" w:rsidRDefault="006F2B85">
            <w:pPr>
              <w:pStyle w:val="TableText"/>
            </w:pPr>
          </w:p>
        </w:tc>
      </w:tr>
      <w:tr w:rsidR="006F2B85" w14:paraId="6EB6A6F7" w14:textId="77777777">
        <w:trPr>
          <w:jc w:val="center"/>
        </w:trPr>
        <w:tc>
          <w:tcPr>
            <w:tcW w:w="3345" w:type="dxa"/>
          </w:tcPr>
          <w:p w14:paraId="4D1B1EF0" w14:textId="77777777" w:rsidR="006F2B85" w:rsidRDefault="001E7B82">
            <w:pPr>
              <w:pStyle w:val="TableText"/>
            </w:pPr>
            <w:r>
              <w:tab/>
            </w:r>
            <w:r>
              <w:tab/>
              <w:t>observation</w:t>
            </w:r>
          </w:p>
        </w:tc>
        <w:tc>
          <w:tcPr>
            <w:tcW w:w="720" w:type="dxa"/>
          </w:tcPr>
          <w:p w14:paraId="247EC843" w14:textId="77777777" w:rsidR="006F2B85" w:rsidRDefault="001E7B82">
            <w:pPr>
              <w:pStyle w:val="TableText"/>
            </w:pPr>
            <w:r>
              <w:t>1..1</w:t>
            </w:r>
          </w:p>
        </w:tc>
        <w:tc>
          <w:tcPr>
            <w:tcW w:w="1152" w:type="dxa"/>
          </w:tcPr>
          <w:p w14:paraId="2ED57B79" w14:textId="77777777" w:rsidR="006F2B85" w:rsidRDefault="001E7B82">
            <w:pPr>
              <w:pStyle w:val="TableText"/>
            </w:pPr>
            <w:r>
              <w:t>SHALL</w:t>
            </w:r>
          </w:p>
        </w:tc>
        <w:tc>
          <w:tcPr>
            <w:tcW w:w="864" w:type="dxa"/>
          </w:tcPr>
          <w:p w14:paraId="4EEE8F39" w14:textId="77777777" w:rsidR="006F2B85" w:rsidRDefault="006F2B85">
            <w:pPr>
              <w:pStyle w:val="TableText"/>
            </w:pPr>
          </w:p>
        </w:tc>
        <w:tc>
          <w:tcPr>
            <w:tcW w:w="1104" w:type="dxa"/>
          </w:tcPr>
          <w:p w14:paraId="30F95560" w14:textId="07C0B951" w:rsidR="006F2B85" w:rsidRDefault="001E7B82">
            <w:pPr>
              <w:pStyle w:val="TableText"/>
            </w:pPr>
            <w:hyperlink w:anchor="C_5564-29095">
              <w:r>
                <w:rPr>
                  <w:rStyle w:val="HyperlinkText9pt"/>
                </w:rPr>
                <w:t>5564-29095</w:t>
              </w:r>
            </w:hyperlink>
          </w:p>
        </w:tc>
        <w:tc>
          <w:tcPr>
            <w:tcW w:w="2975" w:type="dxa"/>
          </w:tcPr>
          <w:p w14:paraId="684D0B48" w14:textId="0A4C7E2B" w:rsidR="006F2B85" w:rsidRDefault="001E7B82">
            <w:pPr>
              <w:pStyle w:val="TableText"/>
            </w:pPr>
            <w:hyperlink w:anchor="E_Pregnancy_Intention_in_Next_Year_CCCDA">
              <w:r>
                <w:rPr>
                  <w:rStyle w:val="HyperlinkText9pt"/>
                </w:rPr>
                <w:t>Pregnancy Intention in Next Year (identifier: urn:hl7ii:2.16.840.1.113883.10.20.22.4.281:2023-05-01</w:t>
              </w:r>
            </w:hyperlink>
          </w:p>
        </w:tc>
      </w:tr>
      <w:tr w:rsidR="006F2B85" w14:paraId="7AFE2485" w14:textId="77777777">
        <w:trPr>
          <w:jc w:val="center"/>
        </w:trPr>
        <w:tc>
          <w:tcPr>
            <w:tcW w:w="3345" w:type="dxa"/>
          </w:tcPr>
          <w:p w14:paraId="70303B74" w14:textId="77777777" w:rsidR="006F2B85" w:rsidRDefault="001E7B82">
            <w:pPr>
              <w:pStyle w:val="TableText"/>
            </w:pPr>
            <w:r>
              <w:tab/>
              <w:t>entry</w:t>
            </w:r>
          </w:p>
        </w:tc>
        <w:tc>
          <w:tcPr>
            <w:tcW w:w="720" w:type="dxa"/>
          </w:tcPr>
          <w:p w14:paraId="0565B65F" w14:textId="77777777" w:rsidR="006F2B85" w:rsidRDefault="001E7B82">
            <w:pPr>
              <w:pStyle w:val="TableText"/>
            </w:pPr>
            <w:r>
              <w:t>0..1</w:t>
            </w:r>
          </w:p>
        </w:tc>
        <w:tc>
          <w:tcPr>
            <w:tcW w:w="1152" w:type="dxa"/>
          </w:tcPr>
          <w:p w14:paraId="2A121D46" w14:textId="77777777" w:rsidR="006F2B85" w:rsidRDefault="001E7B82">
            <w:pPr>
              <w:pStyle w:val="TableText"/>
            </w:pPr>
            <w:r>
              <w:t>MAY</w:t>
            </w:r>
          </w:p>
        </w:tc>
        <w:tc>
          <w:tcPr>
            <w:tcW w:w="864" w:type="dxa"/>
          </w:tcPr>
          <w:p w14:paraId="13F9DA34" w14:textId="77777777" w:rsidR="006F2B85" w:rsidRDefault="006F2B85">
            <w:pPr>
              <w:pStyle w:val="TableText"/>
            </w:pPr>
          </w:p>
        </w:tc>
        <w:tc>
          <w:tcPr>
            <w:tcW w:w="1104" w:type="dxa"/>
          </w:tcPr>
          <w:p w14:paraId="7334B336" w14:textId="5B94B8DD" w:rsidR="006F2B85" w:rsidRDefault="001E7B82">
            <w:pPr>
              <w:pStyle w:val="TableText"/>
            </w:pPr>
            <w:hyperlink w:anchor="C_5564-29096">
              <w:r>
                <w:rPr>
                  <w:rStyle w:val="HyperlinkText9pt"/>
                </w:rPr>
                <w:t>5564-29096</w:t>
              </w:r>
            </w:hyperlink>
          </w:p>
        </w:tc>
        <w:tc>
          <w:tcPr>
            <w:tcW w:w="2975" w:type="dxa"/>
          </w:tcPr>
          <w:p w14:paraId="47CC12E8" w14:textId="77777777" w:rsidR="006F2B85" w:rsidRDefault="006F2B85">
            <w:pPr>
              <w:pStyle w:val="TableText"/>
            </w:pPr>
          </w:p>
        </w:tc>
      </w:tr>
      <w:tr w:rsidR="006F2B85" w14:paraId="580B50DA" w14:textId="77777777">
        <w:trPr>
          <w:jc w:val="center"/>
        </w:trPr>
        <w:tc>
          <w:tcPr>
            <w:tcW w:w="3345" w:type="dxa"/>
          </w:tcPr>
          <w:p w14:paraId="02CC0525" w14:textId="77777777" w:rsidR="006F2B85" w:rsidRDefault="001E7B82">
            <w:pPr>
              <w:pStyle w:val="TableText"/>
            </w:pPr>
            <w:r>
              <w:tab/>
            </w:r>
            <w:r>
              <w:tab/>
              <w:t>observation</w:t>
            </w:r>
          </w:p>
        </w:tc>
        <w:tc>
          <w:tcPr>
            <w:tcW w:w="720" w:type="dxa"/>
          </w:tcPr>
          <w:p w14:paraId="67EE159C" w14:textId="77777777" w:rsidR="006F2B85" w:rsidRDefault="001E7B82">
            <w:pPr>
              <w:pStyle w:val="TableText"/>
            </w:pPr>
            <w:r>
              <w:t>1..1</w:t>
            </w:r>
          </w:p>
        </w:tc>
        <w:tc>
          <w:tcPr>
            <w:tcW w:w="1152" w:type="dxa"/>
          </w:tcPr>
          <w:p w14:paraId="33BFF238" w14:textId="77777777" w:rsidR="006F2B85" w:rsidRDefault="001E7B82">
            <w:pPr>
              <w:pStyle w:val="TableText"/>
            </w:pPr>
            <w:r>
              <w:t>SHALL</w:t>
            </w:r>
          </w:p>
        </w:tc>
        <w:tc>
          <w:tcPr>
            <w:tcW w:w="864" w:type="dxa"/>
          </w:tcPr>
          <w:p w14:paraId="65BC1214" w14:textId="77777777" w:rsidR="006F2B85" w:rsidRDefault="006F2B85">
            <w:pPr>
              <w:pStyle w:val="TableText"/>
            </w:pPr>
          </w:p>
        </w:tc>
        <w:tc>
          <w:tcPr>
            <w:tcW w:w="1104" w:type="dxa"/>
          </w:tcPr>
          <w:p w14:paraId="7B0E6AE5" w14:textId="490BCEFA" w:rsidR="006F2B85" w:rsidRDefault="001E7B82">
            <w:pPr>
              <w:pStyle w:val="TableText"/>
            </w:pPr>
            <w:hyperlink w:anchor="C_5564-29097">
              <w:r>
                <w:rPr>
                  <w:rStyle w:val="HyperlinkText9pt"/>
                </w:rPr>
                <w:t>5564-29097</w:t>
              </w:r>
            </w:hyperlink>
          </w:p>
        </w:tc>
        <w:tc>
          <w:tcPr>
            <w:tcW w:w="2975" w:type="dxa"/>
          </w:tcPr>
          <w:p w14:paraId="7327C707" w14:textId="39E11976" w:rsidR="006F2B85" w:rsidRDefault="001E7B82">
            <w:pPr>
              <w:pStyle w:val="TableText"/>
            </w:pPr>
            <w:hyperlink w:anchor="E_Tribal_Affiliation_Observation_NHCS_V">
              <w:r>
                <w:rPr>
                  <w:rStyle w:val="HyperlinkText9pt"/>
                </w:rPr>
                <w:t>Tribal Affiliation Observation (NHCS V2) (identifier: urn:hl7ii:2.16.840.1.113883.10.20.22.4.506:2025-08-01</w:t>
              </w:r>
            </w:hyperlink>
          </w:p>
        </w:tc>
      </w:tr>
      <w:tr w:rsidR="006F2B85" w14:paraId="0AE7CC2D" w14:textId="77777777">
        <w:trPr>
          <w:jc w:val="center"/>
        </w:trPr>
        <w:tc>
          <w:tcPr>
            <w:tcW w:w="3345" w:type="dxa"/>
          </w:tcPr>
          <w:p w14:paraId="45299808" w14:textId="77777777" w:rsidR="006F2B85" w:rsidRDefault="001E7B82">
            <w:pPr>
              <w:pStyle w:val="TableText"/>
            </w:pPr>
            <w:r>
              <w:tab/>
              <w:t>entry</w:t>
            </w:r>
          </w:p>
        </w:tc>
        <w:tc>
          <w:tcPr>
            <w:tcW w:w="720" w:type="dxa"/>
          </w:tcPr>
          <w:p w14:paraId="67BA46C4" w14:textId="77777777" w:rsidR="006F2B85" w:rsidRDefault="001E7B82">
            <w:pPr>
              <w:pStyle w:val="TableText"/>
            </w:pPr>
            <w:r>
              <w:t>0..1</w:t>
            </w:r>
          </w:p>
        </w:tc>
        <w:tc>
          <w:tcPr>
            <w:tcW w:w="1152" w:type="dxa"/>
          </w:tcPr>
          <w:p w14:paraId="7039C190" w14:textId="77777777" w:rsidR="006F2B85" w:rsidRDefault="001E7B82">
            <w:pPr>
              <w:pStyle w:val="TableText"/>
            </w:pPr>
            <w:r>
              <w:t>MAY</w:t>
            </w:r>
          </w:p>
        </w:tc>
        <w:tc>
          <w:tcPr>
            <w:tcW w:w="864" w:type="dxa"/>
          </w:tcPr>
          <w:p w14:paraId="72C3B4E2" w14:textId="77777777" w:rsidR="006F2B85" w:rsidRDefault="006F2B85">
            <w:pPr>
              <w:pStyle w:val="TableText"/>
            </w:pPr>
          </w:p>
        </w:tc>
        <w:tc>
          <w:tcPr>
            <w:tcW w:w="1104" w:type="dxa"/>
          </w:tcPr>
          <w:p w14:paraId="58FF40CE" w14:textId="44030D0C" w:rsidR="006F2B85" w:rsidRDefault="001E7B82">
            <w:pPr>
              <w:pStyle w:val="TableText"/>
            </w:pPr>
            <w:hyperlink w:anchor="C_5564-29098">
              <w:r>
                <w:rPr>
                  <w:rStyle w:val="HyperlinkText9pt"/>
                </w:rPr>
                <w:t>5564-29098</w:t>
              </w:r>
            </w:hyperlink>
          </w:p>
        </w:tc>
        <w:tc>
          <w:tcPr>
            <w:tcW w:w="2975" w:type="dxa"/>
          </w:tcPr>
          <w:p w14:paraId="5365FEAB" w14:textId="77777777" w:rsidR="006F2B85" w:rsidRDefault="006F2B85">
            <w:pPr>
              <w:pStyle w:val="TableText"/>
            </w:pPr>
          </w:p>
        </w:tc>
      </w:tr>
      <w:tr w:rsidR="006F2B85" w14:paraId="4BB7C4D5" w14:textId="77777777">
        <w:trPr>
          <w:jc w:val="center"/>
        </w:trPr>
        <w:tc>
          <w:tcPr>
            <w:tcW w:w="3345" w:type="dxa"/>
          </w:tcPr>
          <w:p w14:paraId="79909CF5" w14:textId="77777777" w:rsidR="006F2B85" w:rsidRDefault="001E7B82">
            <w:pPr>
              <w:pStyle w:val="TableText"/>
            </w:pPr>
            <w:r>
              <w:tab/>
            </w:r>
            <w:r>
              <w:tab/>
              <w:t>observation</w:t>
            </w:r>
          </w:p>
        </w:tc>
        <w:tc>
          <w:tcPr>
            <w:tcW w:w="720" w:type="dxa"/>
          </w:tcPr>
          <w:p w14:paraId="3BE24F33" w14:textId="77777777" w:rsidR="006F2B85" w:rsidRDefault="001E7B82">
            <w:pPr>
              <w:pStyle w:val="TableText"/>
            </w:pPr>
            <w:r>
              <w:t>1..1</w:t>
            </w:r>
          </w:p>
        </w:tc>
        <w:tc>
          <w:tcPr>
            <w:tcW w:w="1152" w:type="dxa"/>
          </w:tcPr>
          <w:p w14:paraId="74053C74" w14:textId="77777777" w:rsidR="006F2B85" w:rsidRDefault="001E7B82">
            <w:pPr>
              <w:pStyle w:val="TableText"/>
            </w:pPr>
            <w:r>
              <w:t>SHALL</w:t>
            </w:r>
          </w:p>
        </w:tc>
        <w:tc>
          <w:tcPr>
            <w:tcW w:w="864" w:type="dxa"/>
          </w:tcPr>
          <w:p w14:paraId="07ED21AF" w14:textId="77777777" w:rsidR="006F2B85" w:rsidRDefault="006F2B85">
            <w:pPr>
              <w:pStyle w:val="TableText"/>
            </w:pPr>
          </w:p>
        </w:tc>
        <w:tc>
          <w:tcPr>
            <w:tcW w:w="1104" w:type="dxa"/>
          </w:tcPr>
          <w:p w14:paraId="2F31EDA6" w14:textId="78A99AEF" w:rsidR="006F2B85" w:rsidRDefault="001E7B82">
            <w:pPr>
              <w:pStyle w:val="TableText"/>
            </w:pPr>
            <w:hyperlink w:anchor="C_5564-29099">
              <w:r>
                <w:rPr>
                  <w:rStyle w:val="HyperlinkText9pt"/>
                </w:rPr>
                <w:t>5564-29099</w:t>
              </w:r>
            </w:hyperlink>
          </w:p>
        </w:tc>
        <w:tc>
          <w:tcPr>
            <w:tcW w:w="2975" w:type="dxa"/>
          </w:tcPr>
          <w:p w14:paraId="2976C030" w14:textId="13D13F1F" w:rsidR="006F2B85" w:rsidRDefault="001E7B82">
            <w:pPr>
              <w:pStyle w:val="TableText"/>
            </w:pPr>
            <w:hyperlink w:anchor="E_Disability_Status_Observation_NHCS_V2">
              <w:r>
                <w:rPr>
                  <w:rStyle w:val="HyperlinkText9pt"/>
                </w:rPr>
                <w:t>Disability Status Observation (NHCS V2) (identifier: urn:hl7ii:2.16.840.1.113883.10.20.22.4.505:2025-08-01</w:t>
              </w:r>
            </w:hyperlink>
          </w:p>
        </w:tc>
      </w:tr>
      <w:tr w:rsidR="006F2B85" w14:paraId="19934C40" w14:textId="77777777">
        <w:trPr>
          <w:jc w:val="center"/>
        </w:trPr>
        <w:tc>
          <w:tcPr>
            <w:tcW w:w="3345" w:type="dxa"/>
          </w:tcPr>
          <w:p w14:paraId="6406FF96" w14:textId="77777777" w:rsidR="006F2B85" w:rsidRDefault="001E7B82">
            <w:pPr>
              <w:pStyle w:val="TableText"/>
            </w:pPr>
            <w:r>
              <w:tab/>
              <w:t>entry</w:t>
            </w:r>
          </w:p>
        </w:tc>
        <w:tc>
          <w:tcPr>
            <w:tcW w:w="720" w:type="dxa"/>
          </w:tcPr>
          <w:p w14:paraId="7B880005" w14:textId="77777777" w:rsidR="006F2B85" w:rsidRDefault="001E7B82">
            <w:pPr>
              <w:pStyle w:val="TableText"/>
            </w:pPr>
            <w:r>
              <w:t>0..1</w:t>
            </w:r>
          </w:p>
        </w:tc>
        <w:tc>
          <w:tcPr>
            <w:tcW w:w="1152" w:type="dxa"/>
          </w:tcPr>
          <w:p w14:paraId="2B75BA8D" w14:textId="77777777" w:rsidR="006F2B85" w:rsidRDefault="001E7B82">
            <w:pPr>
              <w:pStyle w:val="TableText"/>
            </w:pPr>
            <w:r>
              <w:t>MAY</w:t>
            </w:r>
          </w:p>
        </w:tc>
        <w:tc>
          <w:tcPr>
            <w:tcW w:w="864" w:type="dxa"/>
          </w:tcPr>
          <w:p w14:paraId="5E827B14" w14:textId="77777777" w:rsidR="006F2B85" w:rsidRDefault="006F2B85">
            <w:pPr>
              <w:pStyle w:val="TableText"/>
            </w:pPr>
          </w:p>
        </w:tc>
        <w:tc>
          <w:tcPr>
            <w:tcW w:w="1104" w:type="dxa"/>
          </w:tcPr>
          <w:p w14:paraId="4EB88F86" w14:textId="113F1D38" w:rsidR="006F2B85" w:rsidRDefault="001E7B82">
            <w:pPr>
              <w:pStyle w:val="TableText"/>
            </w:pPr>
            <w:hyperlink w:anchor="C_5564-29107">
              <w:r>
                <w:rPr>
                  <w:rStyle w:val="HyperlinkText9pt"/>
                </w:rPr>
                <w:t>5564-29107</w:t>
              </w:r>
            </w:hyperlink>
          </w:p>
        </w:tc>
        <w:tc>
          <w:tcPr>
            <w:tcW w:w="2975" w:type="dxa"/>
          </w:tcPr>
          <w:p w14:paraId="1966D8AE" w14:textId="77777777" w:rsidR="006F2B85" w:rsidRDefault="006F2B85">
            <w:pPr>
              <w:pStyle w:val="TableText"/>
            </w:pPr>
          </w:p>
        </w:tc>
      </w:tr>
      <w:tr w:rsidR="006F2B85" w14:paraId="7D71E4EC" w14:textId="77777777">
        <w:trPr>
          <w:jc w:val="center"/>
        </w:trPr>
        <w:tc>
          <w:tcPr>
            <w:tcW w:w="3345" w:type="dxa"/>
          </w:tcPr>
          <w:p w14:paraId="42E10034" w14:textId="77777777" w:rsidR="006F2B85" w:rsidRDefault="001E7B82">
            <w:pPr>
              <w:pStyle w:val="TableText"/>
            </w:pPr>
            <w:r>
              <w:lastRenderedPageBreak/>
              <w:tab/>
            </w:r>
            <w:r>
              <w:tab/>
              <w:t>observation</w:t>
            </w:r>
          </w:p>
        </w:tc>
        <w:tc>
          <w:tcPr>
            <w:tcW w:w="720" w:type="dxa"/>
          </w:tcPr>
          <w:p w14:paraId="4CD19345" w14:textId="77777777" w:rsidR="006F2B85" w:rsidRDefault="001E7B82">
            <w:pPr>
              <w:pStyle w:val="TableText"/>
            </w:pPr>
            <w:r>
              <w:t>1..1</w:t>
            </w:r>
          </w:p>
        </w:tc>
        <w:tc>
          <w:tcPr>
            <w:tcW w:w="1152" w:type="dxa"/>
          </w:tcPr>
          <w:p w14:paraId="1F0BA9BE" w14:textId="77777777" w:rsidR="006F2B85" w:rsidRDefault="001E7B82">
            <w:pPr>
              <w:pStyle w:val="TableText"/>
            </w:pPr>
            <w:r>
              <w:t>SHALL</w:t>
            </w:r>
          </w:p>
        </w:tc>
        <w:tc>
          <w:tcPr>
            <w:tcW w:w="864" w:type="dxa"/>
          </w:tcPr>
          <w:p w14:paraId="1D7B922D" w14:textId="77777777" w:rsidR="006F2B85" w:rsidRDefault="006F2B85">
            <w:pPr>
              <w:pStyle w:val="TableText"/>
            </w:pPr>
          </w:p>
        </w:tc>
        <w:tc>
          <w:tcPr>
            <w:tcW w:w="1104" w:type="dxa"/>
          </w:tcPr>
          <w:p w14:paraId="28A38C02" w14:textId="5CC5A0F7" w:rsidR="006F2B85" w:rsidRDefault="001E7B82">
            <w:pPr>
              <w:pStyle w:val="TableText"/>
            </w:pPr>
            <w:hyperlink w:anchor="C_5564-29108">
              <w:r>
                <w:rPr>
                  <w:rStyle w:val="HyperlinkText9pt"/>
                </w:rPr>
                <w:t>5564-29108</w:t>
              </w:r>
            </w:hyperlink>
          </w:p>
        </w:tc>
        <w:tc>
          <w:tcPr>
            <w:tcW w:w="2975" w:type="dxa"/>
          </w:tcPr>
          <w:p w14:paraId="253F0364" w14:textId="00F9BFFC"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043C9965" w14:textId="77777777">
        <w:trPr>
          <w:jc w:val="center"/>
        </w:trPr>
        <w:tc>
          <w:tcPr>
            <w:tcW w:w="3345" w:type="dxa"/>
          </w:tcPr>
          <w:p w14:paraId="15682A86" w14:textId="77777777" w:rsidR="006F2B85" w:rsidRDefault="001E7B82">
            <w:pPr>
              <w:pStyle w:val="TableText"/>
            </w:pPr>
            <w:r>
              <w:tab/>
              <w:t>entry</w:t>
            </w:r>
          </w:p>
        </w:tc>
        <w:tc>
          <w:tcPr>
            <w:tcW w:w="720" w:type="dxa"/>
          </w:tcPr>
          <w:p w14:paraId="583402A9" w14:textId="77777777" w:rsidR="006F2B85" w:rsidRDefault="001E7B82">
            <w:pPr>
              <w:pStyle w:val="TableText"/>
            </w:pPr>
            <w:r>
              <w:t>0..1</w:t>
            </w:r>
          </w:p>
        </w:tc>
        <w:tc>
          <w:tcPr>
            <w:tcW w:w="1152" w:type="dxa"/>
          </w:tcPr>
          <w:p w14:paraId="5E56FF22" w14:textId="77777777" w:rsidR="006F2B85" w:rsidRDefault="001E7B82">
            <w:pPr>
              <w:pStyle w:val="TableText"/>
            </w:pPr>
            <w:r>
              <w:t>MAY</w:t>
            </w:r>
          </w:p>
        </w:tc>
        <w:tc>
          <w:tcPr>
            <w:tcW w:w="864" w:type="dxa"/>
          </w:tcPr>
          <w:p w14:paraId="4A86B137" w14:textId="77777777" w:rsidR="006F2B85" w:rsidRDefault="006F2B85">
            <w:pPr>
              <w:pStyle w:val="TableText"/>
            </w:pPr>
          </w:p>
        </w:tc>
        <w:tc>
          <w:tcPr>
            <w:tcW w:w="1104" w:type="dxa"/>
          </w:tcPr>
          <w:p w14:paraId="2C495A1B" w14:textId="1E77E8C4" w:rsidR="006F2B85" w:rsidRDefault="001E7B82">
            <w:pPr>
              <w:pStyle w:val="TableText"/>
            </w:pPr>
            <w:hyperlink w:anchor="C_5564-29109">
              <w:r>
                <w:rPr>
                  <w:rStyle w:val="HyperlinkText9pt"/>
                </w:rPr>
                <w:t>5564-29109</w:t>
              </w:r>
            </w:hyperlink>
          </w:p>
        </w:tc>
        <w:tc>
          <w:tcPr>
            <w:tcW w:w="2975" w:type="dxa"/>
          </w:tcPr>
          <w:p w14:paraId="15129075" w14:textId="77777777" w:rsidR="006F2B85" w:rsidRDefault="006F2B85">
            <w:pPr>
              <w:pStyle w:val="TableText"/>
            </w:pPr>
          </w:p>
        </w:tc>
      </w:tr>
      <w:tr w:rsidR="006F2B85" w14:paraId="0E90073C" w14:textId="77777777">
        <w:trPr>
          <w:jc w:val="center"/>
        </w:trPr>
        <w:tc>
          <w:tcPr>
            <w:tcW w:w="3345" w:type="dxa"/>
          </w:tcPr>
          <w:p w14:paraId="23D576B5" w14:textId="77777777" w:rsidR="006F2B85" w:rsidRDefault="001E7B82">
            <w:pPr>
              <w:pStyle w:val="TableText"/>
            </w:pPr>
            <w:r>
              <w:tab/>
            </w:r>
            <w:r>
              <w:tab/>
              <w:t>observation</w:t>
            </w:r>
          </w:p>
        </w:tc>
        <w:tc>
          <w:tcPr>
            <w:tcW w:w="720" w:type="dxa"/>
          </w:tcPr>
          <w:p w14:paraId="4F37CE60" w14:textId="77777777" w:rsidR="006F2B85" w:rsidRDefault="001E7B82">
            <w:pPr>
              <w:pStyle w:val="TableText"/>
            </w:pPr>
            <w:r>
              <w:t>1..1</w:t>
            </w:r>
          </w:p>
        </w:tc>
        <w:tc>
          <w:tcPr>
            <w:tcW w:w="1152" w:type="dxa"/>
          </w:tcPr>
          <w:p w14:paraId="2AF523CD" w14:textId="77777777" w:rsidR="006F2B85" w:rsidRDefault="001E7B82">
            <w:pPr>
              <w:pStyle w:val="TableText"/>
            </w:pPr>
            <w:r>
              <w:t>SHALL</w:t>
            </w:r>
          </w:p>
        </w:tc>
        <w:tc>
          <w:tcPr>
            <w:tcW w:w="864" w:type="dxa"/>
          </w:tcPr>
          <w:p w14:paraId="196B2AAB" w14:textId="77777777" w:rsidR="006F2B85" w:rsidRDefault="006F2B85">
            <w:pPr>
              <w:pStyle w:val="TableText"/>
            </w:pPr>
          </w:p>
        </w:tc>
        <w:tc>
          <w:tcPr>
            <w:tcW w:w="1104" w:type="dxa"/>
          </w:tcPr>
          <w:p w14:paraId="3F50A8A1" w14:textId="42508968" w:rsidR="006F2B85" w:rsidRDefault="001E7B82">
            <w:pPr>
              <w:pStyle w:val="TableText"/>
            </w:pPr>
            <w:hyperlink w:anchor="C_5564-29110">
              <w:r>
                <w:rPr>
                  <w:rStyle w:val="HyperlinkText9pt"/>
                </w:rPr>
                <w:t>5564-29110</w:t>
              </w:r>
            </w:hyperlink>
          </w:p>
        </w:tc>
        <w:tc>
          <w:tcPr>
            <w:tcW w:w="2975" w:type="dxa"/>
          </w:tcPr>
          <w:p w14:paraId="1461FF68" w14:textId="67F224D9" w:rsidR="006F2B85" w:rsidRDefault="001E7B82">
            <w:pPr>
              <w:pStyle w:val="TableText"/>
            </w:pPr>
            <w:hyperlink w:anchor="E_Social_History_Observation_NHCS_V5">
              <w:r>
                <w:rPr>
                  <w:rStyle w:val="HyperlinkText9pt"/>
                </w:rPr>
                <w:t>Social History Observation (NHCS V5) (identifier: urn:hl7ii:2.16.840.1.113883.10.20.22.4.38:2025-08-01</w:t>
              </w:r>
            </w:hyperlink>
          </w:p>
        </w:tc>
      </w:tr>
    </w:tbl>
    <w:p w14:paraId="46724317" w14:textId="77777777" w:rsidR="006F2B85" w:rsidRDefault="006F2B85">
      <w:pPr>
        <w:pStyle w:val="BodyText"/>
      </w:pPr>
    </w:p>
    <w:p w14:paraId="2884AF56" w14:textId="78A90FB7" w:rsidR="006F2B85" w:rsidRDefault="001E7B82" w:rsidP="007D100A">
      <w:pPr>
        <w:numPr>
          <w:ilvl w:val="0"/>
          <w:numId w:val="127"/>
        </w:numPr>
      </w:pPr>
      <w:r>
        <w:t xml:space="preserve">Conforms to </w:t>
      </w:r>
      <w:hyperlink w:anchor="S_Social_History_Section_NHCS_V4">
        <w:r>
          <w:rPr>
            <w:rStyle w:val="HyperlinkCourierBold"/>
          </w:rPr>
          <w:t>Social History Section (NHCS V4)</w:t>
        </w:r>
      </w:hyperlink>
      <w:r>
        <w:t xml:space="preserve"> template </w:t>
      </w:r>
      <w:r>
        <w:rPr>
          <w:rStyle w:val="XMLname"/>
        </w:rPr>
        <w:t>(identifier: urn:hl7ii:2.16.840.1.113883.10.20.22.2.17:2025-08-01)</w:t>
      </w:r>
      <w:r>
        <w:t>.</w:t>
      </w:r>
    </w:p>
    <w:p w14:paraId="054731E4" w14:textId="77777777" w:rsidR="006F2B85" w:rsidRDefault="001E7B82" w:rsidP="007D100A">
      <w:pPr>
        <w:numPr>
          <w:ilvl w:val="0"/>
          <w:numId w:val="127"/>
        </w:numPr>
      </w:pPr>
      <w:r>
        <w:rPr>
          <w:rStyle w:val="keyword"/>
        </w:rPr>
        <w:t>SHALL</w:t>
      </w:r>
      <w:r>
        <w:t xml:space="preserve"> contain exactly one [1..1] </w:t>
      </w:r>
      <w:r>
        <w:rPr>
          <w:rStyle w:val="XMLnameBold"/>
        </w:rPr>
        <w:t>templateId</w:t>
      </w:r>
      <w:bookmarkStart w:id="980" w:name="C_5564-2277"/>
      <w:r>
        <w:t xml:space="preserve"> (CONF:5564-2277)</w:t>
      </w:r>
      <w:bookmarkEnd w:id="980"/>
      <w:r>
        <w:t xml:space="preserve"> such that it</w:t>
      </w:r>
    </w:p>
    <w:p w14:paraId="17519B6C" w14:textId="77777777" w:rsidR="006F2B85" w:rsidRDefault="001E7B82" w:rsidP="007D100A">
      <w:pPr>
        <w:numPr>
          <w:ilvl w:val="1"/>
          <w:numId w:val="127"/>
        </w:numPr>
      </w:pPr>
      <w:r>
        <w:rPr>
          <w:rStyle w:val="keyword"/>
        </w:rPr>
        <w:t>SHALL</w:t>
      </w:r>
      <w:r>
        <w:t xml:space="preserve"> contain exactly one [1..1] </w:t>
      </w:r>
      <w:r>
        <w:rPr>
          <w:rStyle w:val="XMLnameBold"/>
        </w:rPr>
        <w:t>@root</w:t>
      </w:r>
      <w:r>
        <w:t>=</w:t>
      </w:r>
      <w:r>
        <w:rPr>
          <w:rStyle w:val="XMLname"/>
        </w:rPr>
        <w:t>"2.16.840.1.113883.10.20.34.2.16"</w:t>
      </w:r>
      <w:bookmarkStart w:id="981" w:name="C_5564-2291"/>
      <w:r>
        <w:t xml:space="preserve"> (CONF:5564-2291)</w:t>
      </w:r>
      <w:bookmarkEnd w:id="981"/>
      <w:r>
        <w:t>.</w:t>
      </w:r>
    </w:p>
    <w:p w14:paraId="30C43C6D" w14:textId="77777777" w:rsidR="006F2B85" w:rsidRDefault="001E7B82" w:rsidP="007D100A">
      <w:pPr>
        <w:numPr>
          <w:ilvl w:val="1"/>
          <w:numId w:val="127"/>
        </w:numPr>
      </w:pPr>
      <w:r>
        <w:rPr>
          <w:rStyle w:val="keyword"/>
        </w:rPr>
        <w:t>SHALL</w:t>
      </w:r>
      <w:r>
        <w:t xml:space="preserve"> contain </w:t>
      </w:r>
      <w:r>
        <w:t xml:space="preserve">exactly one [1..1] </w:t>
      </w:r>
      <w:r>
        <w:rPr>
          <w:rStyle w:val="XMLnameBold"/>
        </w:rPr>
        <w:t>@extension</w:t>
      </w:r>
      <w:r>
        <w:t>=</w:t>
      </w:r>
      <w:r>
        <w:rPr>
          <w:rStyle w:val="XMLname"/>
        </w:rPr>
        <w:t>"2025-08-01"</w:t>
      </w:r>
      <w:bookmarkStart w:id="982" w:name="C_5564-2292"/>
      <w:r>
        <w:t xml:space="preserve"> (CONF:5564-2292)</w:t>
      </w:r>
      <w:bookmarkEnd w:id="982"/>
      <w:r>
        <w:t>.</w:t>
      </w:r>
    </w:p>
    <w:p w14:paraId="734EF24B"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83" w:name="C_5564-2293"/>
      <w:r>
        <w:t xml:space="preserve"> (CONF:5564-2293)</w:t>
      </w:r>
      <w:bookmarkEnd w:id="983"/>
      <w:r>
        <w:t xml:space="preserve"> such that it</w:t>
      </w:r>
    </w:p>
    <w:p w14:paraId="36B21923" w14:textId="3738081D" w:rsidR="006F2B85" w:rsidRDefault="001E7B82" w:rsidP="007D100A">
      <w:pPr>
        <w:numPr>
          <w:ilvl w:val="1"/>
          <w:numId w:val="127"/>
        </w:numPr>
      </w:pPr>
      <w:r>
        <w:rPr>
          <w:rStyle w:val="keyword"/>
        </w:rPr>
        <w:t>SHALL</w:t>
      </w:r>
      <w:r>
        <w:t xml:space="preserve"> contain exactly one [1..1]  </w:t>
      </w:r>
      <w:hyperlink w:anchor="E_Birth_Sex_Observation_V2">
        <w:r>
          <w:rPr>
            <w:rStyle w:val="HyperlinkCourierBold"/>
          </w:rPr>
          <w:t>Birth Sex Observation (V2)</w:t>
        </w:r>
      </w:hyperlink>
      <w:r>
        <w:rPr>
          <w:rStyle w:val="XMLname"/>
        </w:rPr>
        <w:t xml:space="preserve"> (identifier: urn:hl7ii:2.16.840.1.113883.10.20.22.4.200:2023-05-01)</w:t>
      </w:r>
      <w:bookmarkStart w:id="984" w:name="C_5564-2294"/>
      <w:r>
        <w:t xml:space="preserve"> (CONF:5564-2294)</w:t>
      </w:r>
      <w:bookmarkEnd w:id="984"/>
      <w:r>
        <w:t>.</w:t>
      </w:r>
    </w:p>
    <w:p w14:paraId="697B3126"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85" w:name="C_5564-29092"/>
      <w:r>
        <w:t xml:space="preserve"> (CONF:5564-29092)</w:t>
      </w:r>
      <w:bookmarkEnd w:id="985"/>
      <w:r>
        <w:t xml:space="preserve"> such that it</w:t>
      </w:r>
    </w:p>
    <w:p w14:paraId="36196C0D" w14:textId="2EC0C5A5" w:rsidR="006F2B85" w:rsidRDefault="001E7B82" w:rsidP="007D100A">
      <w:pPr>
        <w:numPr>
          <w:ilvl w:val="1"/>
          <w:numId w:val="127"/>
        </w:numPr>
      </w:pPr>
      <w:r>
        <w:rPr>
          <w:rStyle w:val="keyword"/>
        </w:rPr>
        <w:t>SHALL</w:t>
      </w:r>
      <w:r>
        <w:t xml:space="preserve"> contain exactly one [1..1]  </w:t>
      </w:r>
      <w:hyperlink w:anchor="E_Basic_Occupation_Observation_NHCS_V2">
        <w:r>
          <w:rPr>
            <w:rStyle w:val="HyperlinkCourierBold"/>
          </w:rPr>
          <w:t>Basic Occupation Observation (NHCS V2)</w:t>
        </w:r>
      </w:hyperlink>
      <w:r>
        <w:rPr>
          <w:rStyle w:val="XMLname"/>
        </w:rPr>
        <w:t xml:space="preserve"> (identifier: urn:hl7ii:2.16.840.1.113883.10.20.22.4.503:2025-08-01)</w:t>
      </w:r>
      <w:bookmarkStart w:id="986" w:name="C_5564-29093"/>
      <w:r>
        <w:t xml:space="preserve"> (CONF:5564-29093)</w:t>
      </w:r>
      <w:bookmarkEnd w:id="986"/>
      <w:r>
        <w:t>.</w:t>
      </w:r>
    </w:p>
    <w:p w14:paraId="0853021F"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87" w:name="C_5564-29102"/>
      <w:r>
        <w:t xml:space="preserve"> (CONF:5564-29102)</w:t>
      </w:r>
      <w:bookmarkEnd w:id="987"/>
      <w:r>
        <w:t xml:space="preserve"> such that it</w:t>
      </w:r>
    </w:p>
    <w:p w14:paraId="7385191B" w14:textId="090DD0C5" w:rsidR="006F2B85" w:rsidRDefault="001E7B82" w:rsidP="007D100A">
      <w:pPr>
        <w:numPr>
          <w:ilvl w:val="1"/>
          <w:numId w:val="127"/>
        </w:numPr>
      </w:pPr>
      <w:r>
        <w:rPr>
          <w:rStyle w:val="keyword"/>
        </w:rPr>
        <w:t>SHALL</w:t>
      </w:r>
      <w:r>
        <w:t xml:space="preserve"> contain exactly one [1..1]  </w:t>
      </w:r>
      <w:hyperlink w:anchor="E_Basic_Industry_Observation_NHCS_V2">
        <w:r>
          <w:rPr>
            <w:rStyle w:val="HyperlinkCourierBold"/>
          </w:rPr>
          <w:t>Basic Industry Observation (NHCS V2)</w:t>
        </w:r>
      </w:hyperlink>
      <w:r>
        <w:rPr>
          <w:rStyle w:val="XMLname"/>
        </w:rPr>
        <w:t xml:space="preserve"> (identifier: urn:hl7ii:2.16.840.1.113883.10.20.22.4.504:2025-08-01)</w:t>
      </w:r>
      <w:bookmarkStart w:id="988" w:name="C_5564-29103"/>
      <w:r>
        <w:t xml:space="preserve"> (CONF:5564-29103)</w:t>
      </w:r>
      <w:bookmarkEnd w:id="988"/>
      <w:r>
        <w:t>.</w:t>
      </w:r>
    </w:p>
    <w:p w14:paraId="54210357"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89" w:name="C_5564-29094"/>
      <w:r>
        <w:t xml:space="preserve"> (CONF:5564-29094)</w:t>
      </w:r>
      <w:bookmarkEnd w:id="989"/>
      <w:r>
        <w:t xml:space="preserve"> such that it</w:t>
      </w:r>
    </w:p>
    <w:p w14:paraId="1189F50E" w14:textId="3B97046E" w:rsidR="006F2B85" w:rsidRDefault="001E7B82" w:rsidP="007D100A">
      <w:pPr>
        <w:numPr>
          <w:ilvl w:val="1"/>
          <w:numId w:val="127"/>
        </w:numPr>
      </w:pPr>
      <w:r>
        <w:rPr>
          <w:rStyle w:val="keyword"/>
        </w:rPr>
        <w:t>SHALL</w:t>
      </w:r>
      <w:r>
        <w:t xml:space="preserve"> contain exactly one [1..1]  </w:t>
      </w:r>
      <w:hyperlink w:anchor="E_Pregnancy_Intention_in_Next_Year_CCCDA">
        <w:r>
          <w:rPr>
            <w:rStyle w:val="HyperlinkCourierBold"/>
          </w:rPr>
          <w:t>Pregnancy Intention in Next Year</w:t>
        </w:r>
      </w:hyperlink>
      <w:r>
        <w:rPr>
          <w:rStyle w:val="XMLname"/>
        </w:rPr>
        <w:t xml:space="preserve"> (identifier: urn:hl7ii:2.16.840.1.113883.10.20.22.4.281:2023-05-01)</w:t>
      </w:r>
      <w:bookmarkStart w:id="990" w:name="C_5564-29095"/>
      <w:r>
        <w:t xml:space="preserve"> (CONF:5564-29095)</w:t>
      </w:r>
      <w:bookmarkEnd w:id="990"/>
      <w:r>
        <w:t>.</w:t>
      </w:r>
    </w:p>
    <w:p w14:paraId="748AC265"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91" w:name="C_5564-29096"/>
      <w:r>
        <w:t xml:space="preserve"> (CONF:5564-29096)</w:t>
      </w:r>
      <w:bookmarkEnd w:id="991"/>
      <w:r>
        <w:t xml:space="preserve"> such that it</w:t>
      </w:r>
    </w:p>
    <w:p w14:paraId="0A509242" w14:textId="0FBBB465" w:rsidR="006F2B85" w:rsidRDefault="001E7B82" w:rsidP="007D100A">
      <w:pPr>
        <w:numPr>
          <w:ilvl w:val="1"/>
          <w:numId w:val="127"/>
        </w:numPr>
      </w:pPr>
      <w:r>
        <w:rPr>
          <w:rStyle w:val="keyword"/>
        </w:rPr>
        <w:t>SHALL</w:t>
      </w:r>
      <w:r>
        <w:t xml:space="preserve"> contain exactly one [1..1]  </w:t>
      </w:r>
      <w:hyperlink w:anchor="E_Tribal_Affiliation_Observation_NHCS_V">
        <w:r>
          <w:rPr>
            <w:rStyle w:val="HyperlinkCourierBold"/>
          </w:rPr>
          <w:t>Tribal Affiliation Observation (NHCS V2)</w:t>
        </w:r>
      </w:hyperlink>
      <w:r>
        <w:rPr>
          <w:rStyle w:val="XMLname"/>
        </w:rPr>
        <w:t xml:space="preserve"> (identifier: urn:hl7ii:2.16.840.1.113883.10.20.22.4.506:2025-08-01)</w:t>
      </w:r>
      <w:bookmarkStart w:id="992" w:name="C_5564-29097"/>
      <w:r>
        <w:t xml:space="preserve"> (CONF:5564-29097)</w:t>
      </w:r>
      <w:bookmarkEnd w:id="992"/>
      <w:r>
        <w:t>.</w:t>
      </w:r>
    </w:p>
    <w:p w14:paraId="5007A14D"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93" w:name="C_5564-29098"/>
      <w:r>
        <w:t xml:space="preserve"> (CONF:5564-29098)</w:t>
      </w:r>
      <w:bookmarkEnd w:id="993"/>
      <w:r>
        <w:t xml:space="preserve"> such that it</w:t>
      </w:r>
    </w:p>
    <w:p w14:paraId="4FC3F112" w14:textId="4FCB1A35" w:rsidR="006F2B85" w:rsidRDefault="001E7B82" w:rsidP="007D100A">
      <w:pPr>
        <w:numPr>
          <w:ilvl w:val="1"/>
          <w:numId w:val="127"/>
        </w:numPr>
      </w:pPr>
      <w:r>
        <w:rPr>
          <w:rStyle w:val="keyword"/>
        </w:rPr>
        <w:t>SHALL</w:t>
      </w:r>
      <w:r>
        <w:t xml:space="preserve"> contain exactly one [1..1]  </w:t>
      </w:r>
      <w:hyperlink w:anchor="E_Disability_Status_Observation_NHCS_V2">
        <w:r>
          <w:rPr>
            <w:rStyle w:val="HyperlinkCourierBold"/>
          </w:rPr>
          <w:t>Disability Status Observation (NHCS V2)</w:t>
        </w:r>
      </w:hyperlink>
      <w:r>
        <w:rPr>
          <w:rStyle w:val="XMLname"/>
        </w:rPr>
        <w:t xml:space="preserve"> (identifier: urn:hl7ii:2.16.840.1.113883.10.20.22.4.505:2025-08-01)</w:t>
      </w:r>
      <w:bookmarkStart w:id="994" w:name="C_5564-29099"/>
      <w:r>
        <w:t xml:space="preserve"> (CONF:5564-29099)</w:t>
      </w:r>
      <w:bookmarkEnd w:id="994"/>
      <w:r>
        <w:t>.</w:t>
      </w:r>
    </w:p>
    <w:p w14:paraId="2B04212C"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95" w:name="C_5564-29107"/>
      <w:r>
        <w:t xml:space="preserve"> (CONF:5564-29107)</w:t>
      </w:r>
      <w:bookmarkEnd w:id="995"/>
      <w:r>
        <w:t xml:space="preserve"> such that it</w:t>
      </w:r>
    </w:p>
    <w:p w14:paraId="58796276" w14:textId="06D10EBD" w:rsidR="006F2B85" w:rsidRDefault="001E7B82" w:rsidP="007D100A">
      <w:pPr>
        <w:numPr>
          <w:ilvl w:val="1"/>
          <w:numId w:val="127"/>
        </w:numPr>
      </w:pPr>
      <w:r>
        <w:rPr>
          <w:rStyle w:val="keyword"/>
        </w:rPr>
        <w:lastRenderedPageBreak/>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996" w:name="C_5564-29108"/>
      <w:r>
        <w:t xml:space="preserve"> (CONF:5564-29108)</w:t>
      </w:r>
      <w:bookmarkEnd w:id="996"/>
      <w:r>
        <w:t>.</w:t>
      </w:r>
    </w:p>
    <w:p w14:paraId="43C31BAA" w14:textId="77777777" w:rsidR="006F2B85" w:rsidRDefault="001E7B82" w:rsidP="007D100A">
      <w:pPr>
        <w:numPr>
          <w:ilvl w:val="0"/>
          <w:numId w:val="127"/>
        </w:numPr>
      </w:pPr>
      <w:r>
        <w:rPr>
          <w:rStyle w:val="keyword"/>
        </w:rPr>
        <w:t>MAY</w:t>
      </w:r>
      <w:r>
        <w:t xml:space="preserve"> contain zero or one [0..1] </w:t>
      </w:r>
      <w:r>
        <w:rPr>
          <w:rStyle w:val="XMLnameBold"/>
        </w:rPr>
        <w:t>entry</w:t>
      </w:r>
      <w:bookmarkStart w:id="997" w:name="C_5564-29109"/>
      <w:r>
        <w:t xml:space="preserve"> (CONF:5564-29109)</w:t>
      </w:r>
      <w:bookmarkEnd w:id="997"/>
      <w:r>
        <w:t xml:space="preserve"> such that it</w:t>
      </w:r>
    </w:p>
    <w:p w14:paraId="2F091795" w14:textId="3409745F" w:rsidR="006F2B85" w:rsidRDefault="001E7B82" w:rsidP="007D100A">
      <w:pPr>
        <w:numPr>
          <w:ilvl w:val="1"/>
          <w:numId w:val="127"/>
        </w:numPr>
      </w:pPr>
      <w:r>
        <w:rPr>
          <w:rStyle w:val="keyword"/>
        </w:rPr>
        <w:t>SHALL</w:t>
      </w:r>
      <w:r>
        <w:t xml:space="preserve"> contain exactly one [1..1]  </w:t>
      </w:r>
      <w:hyperlink w:anchor="E_Social_History_Observation_NHCS_V5">
        <w:r>
          <w:rPr>
            <w:rStyle w:val="HyperlinkCourierBold"/>
          </w:rPr>
          <w:t>Social History Observation (NHCS V5)</w:t>
        </w:r>
      </w:hyperlink>
      <w:r>
        <w:rPr>
          <w:rStyle w:val="XMLname"/>
        </w:rPr>
        <w:t xml:space="preserve"> (identifier: urn:hl7ii:2.16.840.1.113883.10.20.22.4.38:2025-08-01)</w:t>
      </w:r>
      <w:bookmarkStart w:id="998" w:name="C_5564-29110"/>
      <w:r>
        <w:t xml:space="preserve"> (CONF:5564-29110)</w:t>
      </w:r>
      <w:bookmarkEnd w:id="998"/>
      <w:r>
        <w:t>.</w:t>
      </w:r>
    </w:p>
    <w:p w14:paraId="0ADA8C45" w14:textId="0630E99C" w:rsidR="006F2B85" w:rsidRDefault="001E7B82">
      <w:pPr>
        <w:pStyle w:val="Caption"/>
        <w:ind w:left="130" w:right="115"/>
      </w:pPr>
      <w:bookmarkStart w:id="999" w:name="_Toc203485329"/>
      <w:r>
        <w:lastRenderedPageBreak/>
        <w:t xml:space="preserve">Figure </w:t>
      </w:r>
      <w:r>
        <w:fldChar w:fldCharType="begin"/>
      </w:r>
      <w:r>
        <w:instrText>SEQ Figure \* ARABIC</w:instrText>
      </w:r>
      <w:r>
        <w:fldChar w:fldCharType="separate"/>
      </w:r>
      <w:r w:rsidR="004676B7">
        <w:t>43</w:t>
      </w:r>
      <w:r>
        <w:fldChar w:fldCharType="end"/>
      </w:r>
      <w:r>
        <w:t>: NHCS Social History Section (V3) Example</w:t>
      </w:r>
      <w:bookmarkEnd w:id="999"/>
    </w:p>
    <w:p w14:paraId="7D43DE12" w14:textId="77777777" w:rsidR="006F2B85" w:rsidRDefault="001E7B82">
      <w:pPr>
        <w:pStyle w:val="Example"/>
        <w:ind w:left="130" w:right="115"/>
      </w:pPr>
      <w:r>
        <w:t>&lt;section&gt;</w:t>
      </w:r>
    </w:p>
    <w:p w14:paraId="2FAB62C8" w14:textId="77777777" w:rsidR="006F2B85" w:rsidRDefault="001E7B82">
      <w:pPr>
        <w:pStyle w:val="Example"/>
        <w:ind w:left="130" w:right="115"/>
      </w:pPr>
      <w:r>
        <w:t xml:space="preserve">    &lt;!--  [Updated C-CDA R2] Social History Section (NHCS V4)  --&gt;</w:t>
      </w:r>
    </w:p>
    <w:p w14:paraId="5CF97170" w14:textId="77777777" w:rsidR="006F2B85" w:rsidRDefault="001E7B82">
      <w:pPr>
        <w:pStyle w:val="Example"/>
        <w:ind w:left="130" w:right="115"/>
      </w:pPr>
      <w:r>
        <w:t xml:space="preserve">    &lt;templateId root="2.16.840.1.113883.10.20.22.2.17" extension="2025-08-01"/&gt;</w:t>
      </w:r>
    </w:p>
    <w:p w14:paraId="6881CD45" w14:textId="77777777" w:rsidR="006F2B85" w:rsidRDefault="001E7B82">
      <w:pPr>
        <w:pStyle w:val="Example"/>
        <w:ind w:left="130" w:right="115"/>
      </w:pPr>
      <w:r>
        <w:t xml:space="preserve">    &lt;!--  [NHCS STU4] NHCS Social History Section (V3)  --&gt;</w:t>
      </w:r>
    </w:p>
    <w:p w14:paraId="56ACCC5F" w14:textId="77777777" w:rsidR="006F2B85" w:rsidRDefault="001E7B82">
      <w:pPr>
        <w:pStyle w:val="Example"/>
        <w:ind w:left="130" w:right="115"/>
      </w:pPr>
      <w:r>
        <w:t xml:space="preserve">    &lt;templateId root="2.16.840.1.113883.10.20.34.2.16" extension="2025-08-01"/&gt;</w:t>
      </w:r>
    </w:p>
    <w:p w14:paraId="3E293F77" w14:textId="77777777" w:rsidR="006F2B85" w:rsidRDefault="001E7B82">
      <w:pPr>
        <w:pStyle w:val="Example"/>
        <w:ind w:left="130" w:right="115"/>
      </w:pPr>
      <w:r>
        <w:t xml:space="preserve">    &lt;code code="29762-2" codeSystem="2.16.840.1.113883.6.1" displayName="Social History" codeSystemName="LOINC"/&gt;</w:t>
      </w:r>
    </w:p>
    <w:p w14:paraId="4F7481BC" w14:textId="77777777" w:rsidR="006F2B85" w:rsidRDefault="001E7B82">
      <w:pPr>
        <w:pStyle w:val="Example"/>
        <w:ind w:left="130" w:right="115"/>
      </w:pPr>
      <w:r>
        <w:t xml:space="preserve">    &lt;title&gt;Social History&lt;/title&gt;</w:t>
      </w:r>
    </w:p>
    <w:p w14:paraId="43A1EA67" w14:textId="77777777" w:rsidR="006F2B85" w:rsidRDefault="001E7B82">
      <w:pPr>
        <w:pStyle w:val="Example"/>
        <w:ind w:left="130" w:right="115"/>
      </w:pPr>
      <w:r>
        <w:t xml:space="preserve">    &lt;text&gt;</w:t>
      </w:r>
    </w:p>
    <w:p w14:paraId="35AA5AD8" w14:textId="77777777" w:rsidR="006F2B85" w:rsidRDefault="001E7B82">
      <w:pPr>
        <w:pStyle w:val="Example"/>
        <w:ind w:left="130" w:right="115"/>
      </w:pPr>
      <w:r>
        <w:t xml:space="preserve">    ...</w:t>
      </w:r>
    </w:p>
    <w:p w14:paraId="636BD9BF" w14:textId="77777777" w:rsidR="006F2B85" w:rsidRDefault="001E7B82">
      <w:pPr>
        <w:pStyle w:val="Example"/>
        <w:ind w:left="130" w:right="115"/>
      </w:pPr>
      <w:r>
        <w:t xml:space="preserve">    &lt;/text&gt;</w:t>
      </w:r>
    </w:p>
    <w:p w14:paraId="3B8D66F4" w14:textId="77777777" w:rsidR="006F2B85" w:rsidRDefault="001E7B82">
      <w:pPr>
        <w:pStyle w:val="Example"/>
        <w:ind w:left="130" w:right="115"/>
      </w:pPr>
      <w:r>
        <w:t xml:space="preserve">    &lt;entry&gt;</w:t>
      </w:r>
    </w:p>
    <w:p w14:paraId="3AB36E11" w14:textId="77777777" w:rsidR="006F2B85" w:rsidRDefault="001E7B82">
      <w:pPr>
        <w:pStyle w:val="Example"/>
        <w:ind w:left="130" w:right="115"/>
      </w:pPr>
      <w:r>
        <w:t xml:space="preserve">        &lt;observation classCode="OBS" moodCode="EVN"&gt;</w:t>
      </w:r>
    </w:p>
    <w:p w14:paraId="10924A56" w14:textId="77777777" w:rsidR="006F2B85" w:rsidRDefault="001E7B82">
      <w:pPr>
        <w:pStyle w:val="Example"/>
        <w:ind w:left="130" w:right="115"/>
      </w:pPr>
      <w:r>
        <w:t xml:space="preserve">            &lt;!--  [C-CDA 2.1 Comp. Guide V4] Birth Sex Observation (V2)  --&gt;</w:t>
      </w:r>
    </w:p>
    <w:p w14:paraId="573A75A5" w14:textId="77777777" w:rsidR="006F2B85" w:rsidRDefault="001E7B82">
      <w:pPr>
        <w:pStyle w:val="Example"/>
        <w:ind w:left="130" w:right="115"/>
      </w:pPr>
      <w:r>
        <w:t xml:space="preserve">            &lt;templateId root="2.16.840.1.113883.10.20.22.4.200" extension="2023-05-01"/&gt;</w:t>
      </w:r>
    </w:p>
    <w:p w14:paraId="78C021D1" w14:textId="77777777" w:rsidR="006F2B85" w:rsidRDefault="001E7B82">
      <w:pPr>
        <w:pStyle w:val="Example"/>
        <w:ind w:left="130" w:right="115"/>
      </w:pPr>
      <w:r>
        <w:t xml:space="preserve">            &lt;id root="5501b49a-32ea-4c78-9c31-3dbe782871b7"/&gt;</w:t>
      </w:r>
    </w:p>
    <w:p w14:paraId="7DDE37D2" w14:textId="77777777" w:rsidR="006F2B85" w:rsidRDefault="001E7B82">
      <w:pPr>
        <w:pStyle w:val="Example"/>
        <w:ind w:left="130" w:right="115"/>
      </w:pPr>
      <w:r>
        <w:t xml:space="preserve">            &lt;code code="76689-9" displayName="Sex Assigned At Birth" </w:t>
      </w:r>
    </w:p>
    <w:p w14:paraId="51107EE1" w14:textId="77777777" w:rsidR="006F2B85" w:rsidRDefault="001E7B82">
      <w:pPr>
        <w:pStyle w:val="Example"/>
        <w:ind w:left="130" w:right="115"/>
      </w:pPr>
      <w:r>
        <w:t xml:space="preserve">                 codeSystem="2.16.840.1.113883.6.1" codeSystemName="LOINC"/&gt;</w:t>
      </w:r>
    </w:p>
    <w:p w14:paraId="00E066DE" w14:textId="77777777" w:rsidR="006F2B85" w:rsidRDefault="001E7B82">
      <w:pPr>
        <w:pStyle w:val="Example"/>
        <w:ind w:left="130" w:right="115"/>
      </w:pPr>
      <w:r>
        <w:t xml:space="preserve">             ...</w:t>
      </w:r>
    </w:p>
    <w:p w14:paraId="3BD7000E" w14:textId="77777777" w:rsidR="006F2B85" w:rsidRDefault="001E7B82">
      <w:pPr>
        <w:pStyle w:val="Example"/>
        <w:ind w:left="130" w:right="115"/>
      </w:pPr>
      <w:r>
        <w:t xml:space="preserve">        &lt;/observation&gt;</w:t>
      </w:r>
    </w:p>
    <w:p w14:paraId="4229F5C6" w14:textId="77777777" w:rsidR="006F2B85" w:rsidRDefault="001E7B82">
      <w:pPr>
        <w:pStyle w:val="Example"/>
        <w:ind w:left="130" w:right="115"/>
      </w:pPr>
      <w:r>
        <w:t xml:space="preserve">    &lt;/entry&gt;</w:t>
      </w:r>
    </w:p>
    <w:p w14:paraId="5EC68651" w14:textId="77777777" w:rsidR="006F2B85" w:rsidRDefault="001E7B82">
      <w:pPr>
        <w:pStyle w:val="Example"/>
        <w:ind w:left="130" w:right="115"/>
      </w:pPr>
      <w:r>
        <w:t xml:space="preserve">    &lt;entry&gt;</w:t>
      </w:r>
    </w:p>
    <w:p w14:paraId="011BC605" w14:textId="77777777" w:rsidR="006F2B85" w:rsidRDefault="001E7B82">
      <w:pPr>
        <w:pStyle w:val="Example"/>
        <w:ind w:left="130" w:right="115"/>
      </w:pPr>
      <w:r>
        <w:t xml:space="preserve">        &lt;!--  [C-CDA] Pregnancy Intention in Next Year  --&gt;</w:t>
      </w:r>
    </w:p>
    <w:p w14:paraId="21885335" w14:textId="77777777" w:rsidR="006F2B85" w:rsidRDefault="001E7B82">
      <w:pPr>
        <w:pStyle w:val="Example"/>
        <w:ind w:left="130" w:right="115"/>
      </w:pPr>
      <w:r>
        <w:t xml:space="preserve">        &lt;observation classCode="OBS" moodCode="INT"&gt;</w:t>
      </w:r>
    </w:p>
    <w:p w14:paraId="05ECE43C" w14:textId="77777777" w:rsidR="006F2B85" w:rsidRDefault="001E7B82">
      <w:pPr>
        <w:pStyle w:val="Example"/>
        <w:ind w:left="130" w:right="115"/>
      </w:pPr>
      <w:r>
        <w:t xml:space="preserve">            &lt;templateId root="2.16.840.1.113883.10.20.22.4.281" extension="2023-05-01"/&gt;</w:t>
      </w:r>
    </w:p>
    <w:p w14:paraId="6BFC97D1" w14:textId="77777777" w:rsidR="006F2B85" w:rsidRDefault="001E7B82">
      <w:pPr>
        <w:pStyle w:val="Example"/>
        <w:ind w:left="130" w:right="115"/>
      </w:pPr>
      <w:r>
        <w:t xml:space="preserve">               ...</w:t>
      </w:r>
    </w:p>
    <w:p w14:paraId="54591018" w14:textId="77777777" w:rsidR="006F2B85" w:rsidRDefault="001E7B82">
      <w:pPr>
        <w:pStyle w:val="Example"/>
        <w:ind w:left="130" w:right="115"/>
      </w:pPr>
      <w:r>
        <w:t xml:space="preserve">        &lt;/observation&gt;</w:t>
      </w:r>
    </w:p>
    <w:p w14:paraId="77CB3ECF" w14:textId="77777777" w:rsidR="006F2B85" w:rsidRDefault="001E7B82">
      <w:pPr>
        <w:pStyle w:val="Example"/>
        <w:ind w:left="130" w:right="115"/>
      </w:pPr>
      <w:r>
        <w:t xml:space="preserve">    &lt;/entry&gt;</w:t>
      </w:r>
    </w:p>
    <w:p w14:paraId="4B358016" w14:textId="77777777" w:rsidR="006F2B85" w:rsidRDefault="001E7B82">
      <w:pPr>
        <w:pStyle w:val="Example"/>
        <w:ind w:left="130" w:right="115"/>
      </w:pPr>
      <w:r>
        <w:t xml:space="preserve">    &lt;entry&gt;</w:t>
      </w:r>
    </w:p>
    <w:p w14:paraId="5E7FB39E" w14:textId="77777777" w:rsidR="006F2B85" w:rsidRDefault="001E7B82">
      <w:pPr>
        <w:pStyle w:val="Example"/>
        <w:ind w:left="130" w:right="115"/>
      </w:pPr>
      <w:r>
        <w:t xml:space="preserve">        &lt;!--  [Updated C-CDA] Assessment Scale Observation (NHCS V3)  --&gt;</w:t>
      </w:r>
    </w:p>
    <w:p w14:paraId="641A9641" w14:textId="77777777" w:rsidR="006F2B85" w:rsidRDefault="001E7B82">
      <w:pPr>
        <w:pStyle w:val="Example"/>
        <w:ind w:left="130" w:right="115"/>
      </w:pPr>
      <w:r>
        <w:t xml:space="preserve">        &lt;observation classCode="OBS" moodCode="EVN"&gt;</w:t>
      </w:r>
    </w:p>
    <w:p w14:paraId="6B031DFE" w14:textId="77777777" w:rsidR="006F2B85" w:rsidRDefault="001E7B82">
      <w:pPr>
        <w:pStyle w:val="Example"/>
        <w:ind w:left="130" w:right="115"/>
      </w:pPr>
      <w:r>
        <w:t xml:space="preserve">            &lt;templateId root="2.16.840.1.113883.10.20.22.4.69" extension="2025-08-01"/&gt;</w:t>
      </w:r>
    </w:p>
    <w:p w14:paraId="71A28611" w14:textId="77777777" w:rsidR="006F2B85" w:rsidRDefault="001E7B82">
      <w:pPr>
        <w:pStyle w:val="Example"/>
        <w:ind w:left="130" w:right="115"/>
      </w:pPr>
      <w:r>
        <w:t xml:space="preserve">              ...</w:t>
      </w:r>
    </w:p>
    <w:p w14:paraId="02FE307E" w14:textId="77777777" w:rsidR="006F2B85" w:rsidRDefault="001E7B82">
      <w:pPr>
        <w:pStyle w:val="Example"/>
        <w:ind w:left="130" w:right="115"/>
      </w:pPr>
      <w:r>
        <w:t xml:space="preserve">        &lt;/observation&gt;</w:t>
      </w:r>
    </w:p>
    <w:p w14:paraId="6C96FE0E" w14:textId="77777777" w:rsidR="006F2B85" w:rsidRDefault="001E7B82">
      <w:pPr>
        <w:pStyle w:val="Example"/>
        <w:ind w:left="130" w:right="115"/>
      </w:pPr>
      <w:r>
        <w:t xml:space="preserve">    &lt;/entry&gt;</w:t>
      </w:r>
    </w:p>
    <w:p w14:paraId="779D4656" w14:textId="77777777" w:rsidR="006F2B85" w:rsidRDefault="001E7B82">
      <w:pPr>
        <w:pStyle w:val="Example"/>
        <w:ind w:left="130" w:right="115"/>
      </w:pPr>
      <w:r>
        <w:t xml:space="preserve">    &lt;entry&gt;</w:t>
      </w:r>
    </w:p>
    <w:p w14:paraId="67A04DB2" w14:textId="77777777" w:rsidR="006F2B85" w:rsidRDefault="001E7B82">
      <w:pPr>
        <w:pStyle w:val="Example"/>
        <w:ind w:left="130" w:right="115"/>
      </w:pPr>
      <w:r>
        <w:t xml:space="preserve">        &lt;!--  [Updated C-CDA 2.1] Disability Status Observation (NHCS V2)  --&gt;</w:t>
      </w:r>
    </w:p>
    <w:p w14:paraId="0BD19AA1" w14:textId="77777777" w:rsidR="006F2B85" w:rsidRDefault="001E7B82">
      <w:pPr>
        <w:pStyle w:val="Example"/>
        <w:ind w:left="130" w:right="115"/>
      </w:pPr>
      <w:r>
        <w:t xml:space="preserve">        &lt;observation classCode="OBS" moodCode="EVN"&gt;</w:t>
      </w:r>
    </w:p>
    <w:p w14:paraId="0325DAB9" w14:textId="77777777" w:rsidR="006F2B85" w:rsidRDefault="001E7B82">
      <w:pPr>
        <w:pStyle w:val="Example"/>
        <w:ind w:left="130" w:right="115"/>
      </w:pPr>
      <w:r>
        <w:t xml:space="preserve">            &lt;templateId root="2.16.840.1.113883.10.20.22.4.505" extension="2025-08-01"/&gt;</w:t>
      </w:r>
    </w:p>
    <w:p w14:paraId="5E44A294" w14:textId="77777777" w:rsidR="006F2B85" w:rsidRDefault="001E7B82">
      <w:pPr>
        <w:pStyle w:val="Example"/>
        <w:ind w:left="130" w:right="115"/>
      </w:pPr>
      <w:r>
        <w:t xml:space="preserve">            &lt;code code="89571-4" displayName="Disability Status [CUBS]" </w:t>
      </w:r>
    </w:p>
    <w:p w14:paraId="0A1DEA87" w14:textId="77777777" w:rsidR="006F2B85" w:rsidRDefault="001E7B82">
      <w:pPr>
        <w:pStyle w:val="Example"/>
        <w:ind w:left="130" w:right="115"/>
      </w:pPr>
      <w:r>
        <w:t xml:space="preserve">                 codeSystem="2.16.840.1.113883.6.1"/&gt;</w:t>
      </w:r>
    </w:p>
    <w:p w14:paraId="38BAF098" w14:textId="77777777" w:rsidR="006F2B85" w:rsidRDefault="001E7B82">
      <w:pPr>
        <w:pStyle w:val="Example"/>
        <w:ind w:left="130" w:right="115"/>
      </w:pPr>
      <w:r>
        <w:t xml:space="preserve">              ...</w:t>
      </w:r>
    </w:p>
    <w:p w14:paraId="76ACCFDB" w14:textId="77777777" w:rsidR="006F2B85" w:rsidRDefault="001E7B82">
      <w:pPr>
        <w:pStyle w:val="Example"/>
        <w:ind w:left="130" w:right="115"/>
      </w:pPr>
      <w:r>
        <w:t xml:space="preserve">        &lt;/observation&gt;</w:t>
      </w:r>
    </w:p>
    <w:p w14:paraId="5EAF0030" w14:textId="77777777" w:rsidR="006F2B85" w:rsidRDefault="001E7B82">
      <w:pPr>
        <w:pStyle w:val="Example"/>
        <w:ind w:left="130" w:right="115"/>
      </w:pPr>
      <w:r>
        <w:t xml:space="preserve">    &lt;/entry&gt;</w:t>
      </w:r>
    </w:p>
    <w:p w14:paraId="7AA7268C" w14:textId="77777777" w:rsidR="006F2B85" w:rsidRDefault="001E7B82">
      <w:pPr>
        <w:pStyle w:val="Example"/>
        <w:ind w:left="130" w:right="115"/>
      </w:pPr>
      <w:r>
        <w:t xml:space="preserve">    &lt;entry&gt;</w:t>
      </w:r>
    </w:p>
    <w:p w14:paraId="797EC563" w14:textId="77777777" w:rsidR="006F2B85" w:rsidRDefault="001E7B82">
      <w:pPr>
        <w:pStyle w:val="Example"/>
        <w:ind w:left="130" w:right="115"/>
      </w:pPr>
      <w:r>
        <w:t xml:space="preserve">        &lt;observation classCode="OBS" moodCode="EVN"&gt;</w:t>
      </w:r>
    </w:p>
    <w:p w14:paraId="0F6762F9" w14:textId="77777777" w:rsidR="006F2B85" w:rsidRDefault="001E7B82">
      <w:pPr>
        <w:pStyle w:val="Example"/>
        <w:ind w:left="130" w:right="115"/>
      </w:pPr>
      <w:r>
        <w:t xml:space="preserve">            &lt;!--  [Updated C-CDA] Social History Observation (NHCS V5)  --&gt;</w:t>
      </w:r>
    </w:p>
    <w:p w14:paraId="0C4CB59D" w14:textId="77777777" w:rsidR="006F2B85" w:rsidRDefault="001E7B82">
      <w:pPr>
        <w:pStyle w:val="Example"/>
        <w:ind w:left="130" w:right="115"/>
      </w:pPr>
      <w:r>
        <w:t xml:space="preserve">            &lt;templateId root="2.16.840.1.113883.10.20.22.4.38" extension="2025-08-01"/&gt;</w:t>
      </w:r>
    </w:p>
    <w:p w14:paraId="75E002A0" w14:textId="77777777" w:rsidR="006F2B85" w:rsidRDefault="001E7B82">
      <w:pPr>
        <w:pStyle w:val="Example"/>
        <w:ind w:left="130" w:right="115"/>
      </w:pPr>
      <w:r>
        <w:t xml:space="preserve">              ...</w:t>
      </w:r>
    </w:p>
    <w:p w14:paraId="2DD1B5FA" w14:textId="77777777" w:rsidR="006F2B85" w:rsidRDefault="001E7B82">
      <w:pPr>
        <w:pStyle w:val="Example"/>
        <w:ind w:left="130" w:right="115"/>
      </w:pPr>
      <w:r>
        <w:t xml:space="preserve">        &lt;/observation&gt;</w:t>
      </w:r>
    </w:p>
    <w:p w14:paraId="613F096A" w14:textId="77777777" w:rsidR="006F2B85" w:rsidRDefault="001E7B82">
      <w:pPr>
        <w:pStyle w:val="Example"/>
        <w:ind w:left="130" w:right="115"/>
      </w:pPr>
      <w:r>
        <w:t xml:space="preserve">    &lt;/entry&gt;</w:t>
      </w:r>
    </w:p>
    <w:p w14:paraId="4A59204B" w14:textId="77777777" w:rsidR="006F2B85" w:rsidRDefault="001E7B82">
      <w:pPr>
        <w:pStyle w:val="Example"/>
        <w:ind w:left="130" w:right="115"/>
      </w:pPr>
      <w:r>
        <w:t xml:space="preserve">    &lt;entry&gt;</w:t>
      </w:r>
    </w:p>
    <w:p w14:paraId="5838AF97" w14:textId="77777777" w:rsidR="006F2B85" w:rsidRDefault="001E7B82">
      <w:pPr>
        <w:pStyle w:val="Example"/>
        <w:ind w:left="130" w:right="115"/>
      </w:pPr>
      <w:r>
        <w:t xml:space="preserve">        &lt;observation classCode="OBS" moodCode="EVN"&gt;</w:t>
      </w:r>
    </w:p>
    <w:p w14:paraId="11B5259A" w14:textId="77777777" w:rsidR="006F2B85" w:rsidRDefault="001E7B82">
      <w:pPr>
        <w:pStyle w:val="Example"/>
        <w:ind w:left="130" w:right="115"/>
      </w:pPr>
      <w:r>
        <w:t xml:space="preserve">            &lt;!--  [Updated C-CDA] Social History Observation (NHCS V5)  --&gt;</w:t>
      </w:r>
    </w:p>
    <w:p w14:paraId="6D702E14" w14:textId="77777777" w:rsidR="006F2B85" w:rsidRDefault="001E7B82">
      <w:pPr>
        <w:pStyle w:val="Example"/>
        <w:ind w:left="130" w:right="115"/>
      </w:pPr>
      <w:r>
        <w:t xml:space="preserve">            &lt;templateId root="2.16.840.1.113883.10.20.22.4.38" extension="2025-08-01"/&gt;</w:t>
      </w:r>
    </w:p>
    <w:p w14:paraId="03A4AAC2" w14:textId="77777777" w:rsidR="006F2B85" w:rsidRDefault="001E7B82">
      <w:pPr>
        <w:pStyle w:val="Example"/>
        <w:ind w:left="130" w:right="115"/>
      </w:pPr>
      <w:r>
        <w:lastRenderedPageBreak/>
        <w:t xml:space="preserve">            &lt;!--  [Updated C-CDA 2.1] Basic Occupation Observation (NHCS V2)  --&gt;</w:t>
      </w:r>
    </w:p>
    <w:p w14:paraId="5F3780C2" w14:textId="77777777" w:rsidR="006F2B85" w:rsidRDefault="001E7B82">
      <w:pPr>
        <w:pStyle w:val="Example"/>
        <w:ind w:left="130" w:right="115"/>
      </w:pPr>
      <w:r>
        <w:t xml:space="preserve">            &lt;templateId root="2.16.840.1.113883.10.20.22.4.503" extension="2025-08-01"/&gt;</w:t>
      </w:r>
    </w:p>
    <w:p w14:paraId="6F5379BA" w14:textId="77777777" w:rsidR="006F2B85" w:rsidRDefault="001E7B82">
      <w:pPr>
        <w:pStyle w:val="Example"/>
        <w:ind w:left="130" w:right="115"/>
      </w:pPr>
      <w:r>
        <w:t xml:space="preserve">              ...</w:t>
      </w:r>
    </w:p>
    <w:p w14:paraId="7071B9F2" w14:textId="77777777" w:rsidR="006F2B85" w:rsidRDefault="001E7B82">
      <w:pPr>
        <w:pStyle w:val="Example"/>
        <w:ind w:left="130" w:right="115"/>
      </w:pPr>
      <w:r>
        <w:t xml:space="preserve">            &lt;entryRelationship typeCode="REFR"&gt;</w:t>
      </w:r>
    </w:p>
    <w:p w14:paraId="55F76FF9" w14:textId="77777777" w:rsidR="006F2B85" w:rsidRDefault="001E7B82">
      <w:pPr>
        <w:pStyle w:val="Example"/>
        <w:ind w:left="130" w:right="115"/>
      </w:pPr>
      <w:r>
        <w:t xml:space="preserve">                &lt;observation classCode="OBS" moodCode="EVN"&gt;</w:t>
      </w:r>
    </w:p>
    <w:p w14:paraId="108F956D" w14:textId="77777777" w:rsidR="006F2B85" w:rsidRDefault="001E7B82">
      <w:pPr>
        <w:pStyle w:val="Example"/>
        <w:ind w:left="130" w:right="115"/>
      </w:pPr>
      <w:r>
        <w:t xml:space="preserve">                    &lt;!--  [Updated C-CDA] Social History Observation (NHCS V5)  --&gt;</w:t>
      </w:r>
    </w:p>
    <w:p w14:paraId="6F6434A3" w14:textId="77777777" w:rsidR="006F2B85" w:rsidRDefault="001E7B82">
      <w:pPr>
        <w:pStyle w:val="Example"/>
        <w:ind w:left="130" w:right="115"/>
      </w:pPr>
      <w:r>
        <w:t xml:space="preserve">                    &lt;templateId root="2.16.840.1.113883.10.20.22.4.38" extension="2025-08-01"/&gt;</w:t>
      </w:r>
    </w:p>
    <w:p w14:paraId="72443A56" w14:textId="77777777" w:rsidR="006F2B85" w:rsidRDefault="001E7B82">
      <w:pPr>
        <w:pStyle w:val="Example"/>
        <w:ind w:left="130" w:right="115"/>
      </w:pPr>
      <w:r>
        <w:t xml:space="preserve">                    &lt;!--  [Updated C-CDA 2.1] Basic Industry Observation (NHCS V2)  --&gt;</w:t>
      </w:r>
    </w:p>
    <w:p w14:paraId="3E7EEF73" w14:textId="77777777" w:rsidR="006F2B85" w:rsidRDefault="001E7B82">
      <w:pPr>
        <w:pStyle w:val="Example"/>
        <w:ind w:left="130" w:right="115"/>
      </w:pPr>
      <w:r>
        <w:t xml:space="preserve">                    &lt;templateId root="2.16.840.1.113883.10.20.22.4.504" extension="2025-08-01"/&gt;</w:t>
      </w:r>
    </w:p>
    <w:p w14:paraId="26B4F282" w14:textId="77777777" w:rsidR="006F2B85" w:rsidRDefault="001E7B82">
      <w:pPr>
        <w:pStyle w:val="Example"/>
        <w:ind w:left="130" w:right="115"/>
      </w:pPr>
      <w:r>
        <w:t xml:space="preserve">                      ...</w:t>
      </w:r>
    </w:p>
    <w:p w14:paraId="06C83601" w14:textId="77777777" w:rsidR="006F2B85" w:rsidRDefault="001E7B82">
      <w:pPr>
        <w:pStyle w:val="Example"/>
        <w:ind w:left="130" w:right="115"/>
      </w:pPr>
      <w:r>
        <w:t xml:space="preserve">                &lt;/observation&gt;</w:t>
      </w:r>
    </w:p>
    <w:p w14:paraId="49CC707F" w14:textId="77777777" w:rsidR="006F2B85" w:rsidRDefault="001E7B82">
      <w:pPr>
        <w:pStyle w:val="Example"/>
        <w:ind w:left="130" w:right="115"/>
      </w:pPr>
      <w:r>
        <w:t xml:space="preserve">            &lt;/entryRelationship&gt;</w:t>
      </w:r>
    </w:p>
    <w:p w14:paraId="43049174" w14:textId="77777777" w:rsidR="006F2B85" w:rsidRDefault="001E7B82">
      <w:pPr>
        <w:pStyle w:val="Example"/>
        <w:ind w:left="130" w:right="115"/>
      </w:pPr>
      <w:r>
        <w:t xml:space="preserve">        &lt;/observation&gt;</w:t>
      </w:r>
    </w:p>
    <w:p w14:paraId="214CD666" w14:textId="77777777" w:rsidR="006F2B85" w:rsidRDefault="001E7B82">
      <w:pPr>
        <w:pStyle w:val="Example"/>
        <w:ind w:left="130" w:right="115"/>
      </w:pPr>
      <w:r>
        <w:t xml:space="preserve">    &lt;/entry&gt;</w:t>
      </w:r>
    </w:p>
    <w:p w14:paraId="1BC9D6EE" w14:textId="77777777" w:rsidR="006F2B85" w:rsidRDefault="001E7B82">
      <w:pPr>
        <w:pStyle w:val="Example"/>
        <w:ind w:left="130" w:right="115"/>
      </w:pPr>
      <w:r>
        <w:t xml:space="preserve">    &lt;entry&gt;</w:t>
      </w:r>
    </w:p>
    <w:p w14:paraId="29473411" w14:textId="77777777" w:rsidR="006F2B85" w:rsidRDefault="001E7B82">
      <w:pPr>
        <w:pStyle w:val="Example"/>
        <w:ind w:left="130" w:right="115"/>
      </w:pPr>
      <w:r>
        <w:t xml:space="preserve">        &lt;observation classCode="OBS" moodCode="EVN"&gt;</w:t>
      </w:r>
    </w:p>
    <w:p w14:paraId="2BA52E38" w14:textId="77777777" w:rsidR="006F2B85" w:rsidRDefault="001E7B82">
      <w:pPr>
        <w:pStyle w:val="Example"/>
        <w:ind w:left="130" w:right="115"/>
      </w:pPr>
      <w:r>
        <w:t xml:space="preserve">            &lt;!--  [Updated C-CDA] Social History Observation (NHCS V5)  --&gt;</w:t>
      </w:r>
    </w:p>
    <w:p w14:paraId="7AEADD1A" w14:textId="77777777" w:rsidR="006F2B85" w:rsidRDefault="001E7B82">
      <w:pPr>
        <w:pStyle w:val="Example"/>
        <w:ind w:left="130" w:right="115"/>
      </w:pPr>
      <w:r>
        <w:t xml:space="preserve">            &lt;templateId root="2.16.840.1.113883.10.20.22.4.38" extension="2025-08-01"/&gt;</w:t>
      </w:r>
    </w:p>
    <w:p w14:paraId="1F312895" w14:textId="77777777" w:rsidR="006F2B85" w:rsidRDefault="001E7B82">
      <w:pPr>
        <w:pStyle w:val="Example"/>
        <w:ind w:left="130" w:right="115"/>
      </w:pPr>
      <w:r>
        <w:t xml:space="preserve">            &lt;!--  [Updated C-CDA] Tribal Affiliation Observation (NHCS V2)  --&gt;</w:t>
      </w:r>
    </w:p>
    <w:p w14:paraId="3BEE929A" w14:textId="77777777" w:rsidR="006F2B85" w:rsidRDefault="001E7B82">
      <w:pPr>
        <w:pStyle w:val="Example"/>
        <w:ind w:left="130" w:right="115"/>
      </w:pPr>
      <w:r>
        <w:t xml:space="preserve">            &lt;templateId root="2.16.840.1.113883.10.20.22.4.506" extension="2025-08-01"/&gt;</w:t>
      </w:r>
    </w:p>
    <w:p w14:paraId="4A7AF9CF" w14:textId="77777777" w:rsidR="006F2B85" w:rsidRDefault="001E7B82">
      <w:pPr>
        <w:pStyle w:val="Example"/>
        <w:ind w:left="130" w:right="115"/>
      </w:pPr>
      <w:r>
        <w:t xml:space="preserve">            &lt;id root="c6b5a04b-2bf4-49d1-8336-636a3813df0bc"/&gt;</w:t>
      </w:r>
    </w:p>
    <w:p w14:paraId="6ACE4833" w14:textId="77777777" w:rsidR="006F2B85" w:rsidRDefault="001E7B82">
      <w:pPr>
        <w:pStyle w:val="Example"/>
        <w:ind w:left="130" w:right="115"/>
      </w:pPr>
      <w:r>
        <w:t xml:space="preserve">            &lt;code code="95370-3" codeSystem="2.16.840.1.113883.6.1" </w:t>
      </w:r>
    </w:p>
    <w:p w14:paraId="06B4A9BE" w14:textId="77777777" w:rsidR="006F2B85" w:rsidRDefault="001E7B82">
      <w:pPr>
        <w:pStyle w:val="Example"/>
        <w:ind w:left="130" w:right="115"/>
      </w:pPr>
      <w:r>
        <w:t xml:space="preserve">                 codeSystemName="LOINC" displayName="Tribal affiliation"/&gt;</w:t>
      </w:r>
    </w:p>
    <w:p w14:paraId="5BE09000" w14:textId="77777777" w:rsidR="006F2B85" w:rsidRDefault="001E7B82">
      <w:pPr>
        <w:pStyle w:val="Example"/>
        <w:ind w:left="130" w:right="115"/>
      </w:pPr>
      <w:r>
        <w:t xml:space="preserve">               ...</w:t>
      </w:r>
    </w:p>
    <w:p w14:paraId="51012FC2" w14:textId="77777777" w:rsidR="006F2B85" w:rsidRDefault="001E7B82">
      <w:pPr>
        <w:pStyle w:val="Example"/>
        <w:ind w:left="130" w:right="115"/>
      </w:pPr>
      <w:r>
        <w:t xml:space="preserve">        &lt;/observation&gt;</w:t>
      </w:r>
    </w:p>
    <w:p w14:paraId="35920490" w14:textId="77777777" w:rsidR="006F2B85" w:rsidRDefault="001E7B82">
      <w:pPr>
        <w:pStyle w:val="Example"/>
        <w:ind w:left="130" w:right="115"/>
      </w:pPr>
      <w:r>
        <w:t xml:space="preserve">    &lt;/entry&gt;</w:t>
      </w:r>
    </w:p>
    <w:p w14:paraId="3DC5CF0C" w14:textId="77777777" w:rsidR="006F2B85" w:rsidRDefault="001E7B82">
      <w:pPr>
        <w:pStyle w:val="Example"/>
        <w:ind w:left="130" w:right="115"/>
      </w:pPr>
      <w:r>
        <w:t>&lt;/section&gt;</w:t>
      </w:r>
    </w:p>
    <w:p w14:paraId="68A4C4D1" w14:textId="77777777" w:rsidR="006F2B85" w:rsidRDefault="006F2B85">
      <w:pPr>
        <w:pStyle w:val="BodyText"/>
      </w:pPr>
    </w:p>
    <w:p w14:paraId="141F6E61" w14:textId="77777777" w:rsidR="006F2B85" w:rsidRDefault="001E7B82">
      <w:pPr>
        <w:pStyle w:val="Heading2nospace"/>
      </w:pPr>
      <w:bookmarkStart w:id="1000" w:name="S_Vital_Signs_Section_entries_optional_"/>
      <w:bookmarkStart w:id="1001" w:name="_Toc203485089"/>
      <w:r>
        <w:t>Vital Signs Section (entries optional) (V3)</w:t>
      </w:r>
      <w:bookmarkEnd w:id="1000"/>
      <w:bookmarkEnd w:id="1001"/>
    </w:p>
    <w:p w14:paraId="14DA3AA9" w14:textId="77777777" w:rsidR="006F2B85" w:rsidRDefault="001E7B82">
      <w:pPr>
        <w:pStyle w:val="BracketData"/>
      </w:pPr>
      <w:r>
        <w:t>[section: identifier urn:hl7ii:2.16.840.1.113883.10.20.22.2.4:2015-08-01 (open)]</w:t>
      </w:r>
    </w:p>
    <w:p w14:paraId="13091A72" w14:textId="77777777" w:rsidR="006F2B85" w:rsidRDefault="001E7B82">
      <w:pPr>
        <w:pStyle w:val="BracketData"/>
      </w:pPr>
      <w:r>
        <w:t>Published as part of Consolidated CDA Templates for Clinical Notes (US Realm) DSTU R2.1</w:t>
      </w:r>
    </w:p>
    <w:p w14:paraId="5F4851F7" w14:textId="30D05F3E" w:rsidR="006F2B85" w:rsidRDefault="001E7B82">
      <w:pPr>
        <w:pStyle w:val="Caption"/>
      </w:pPr>
      <w:bookmarkStart w:id="1002" w:name="_Toc203485552"/>
      <w:r>
        <w:t xml:space="preserve">Table </w:t>
      </w:r>
      <w:r>
        <w:fldChar w:fldCharType="begin"/>
      </w:r>
      <w:r>
        <w:instrText>SEQ Table \* ARABIC</w:instrText>
      </w:r>
      <w:r>
        <w:fldChar w:fldCharType="separate"/>
      </w:r>
      <w:r w:rsidR="004676B7">
        <w:t>95</w:t>
      </w:r>
      <w:r>
        <w:fldChar w:fldCharType="end"/>
      </w:r>
      <w:r>
        <w:t>: Vital Signs Section (entries optional) (V3) Contexts</w:t>
      </w:r>
      <w:bookmarkEnd w:id="10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2550094" w14:textId="77777777">
        <w:trPr>
          <w:cantSplit/>
          <w:tblHeader/>
          <w:jc w:val="center"/>
        </w:trPr>
        <w:tc>
          <w:tcPr>
            <w:tcW w:w="360" w:type="dxa"/>
            <w:shd w:val="clear" w:color="auto" w:fill="E6E6E6"/>
          </w:tcPr>
          <w:p w14:paraId="747D66AA" w14:textId="77777777" w:rsidR="006F2B85" w:rsidRDefault="001E7B82">
            <w:pPr>
              <w:pStyle w:val="TableHead"/>
            </w:pPr>
            <w:r>
              <w:t>Contained By:</w:t>
            </w:r>
          </w:p>
        </w:tc>
        <w:tc>
          <w:tcPr>
            <w:tcW w:w="360" w:type="dxa"/>
            <w:shd w:val="clear" w:color="auto" w:fill="E6E6E6"/>
          </w:tcPr>
          <w:p w14:paraId="09D88438" w14:textId="77777777" w:rsidR="006F2B85" w:rsidRDefault="001E7B82">
            <w:pPr>
              <w:pStyle w:val="TableHead"/>
            </w:pPr>
            <w:r>
              <w:t>Contains:</w:t>
            </w:r>
          </w:p>
        </w:tc>
      </w:tr>
      <w:tr w:rsidR="006F2B85" w14:paraId="0A71884A" w14:textId="77777777">
        <w:trPr>
          <w:jc w:val="center"/>
        </w:trPr>
        <w:tc>
          <w:tcPr>
            <w:tcW w:w="360" w:type="dxa"/>
          </w:tcPr>
          <w:p w14:paraId="22041C5D" w14:textId="77777777" w:rsidR="006F2B85" w:rsidRDefault="006F2B85"/>
        </w:tc>
        <w:tc>
          <w:tcPr>
            <w:tcW w:w="360" w:type="dxa"/>
          </w:tcPr>
          <w:p w14:paraId="12C0D329" w14:textId="449D7F14" w:rsidR="006F2B85" w:rsidRDefault="001E7B82">
            <w:pPr>
              <w:pStyle w:val="TableText"/>
            </w:pPr>
            <w:hyperlink w:anchor="E_Vital_Signs_Organizer_V3">
              <w:r>
                <w:rPr>
                  <w:rStyle w:val="HyperlinkText9pt"/>
                </w:rPr>
                <w:t>Vital Signs Organizer (V3)</w:t>
              </w:r>
            </w:hyperlink>
            <w:r>
              <w:t xml:space="preserve"> (optional)</w:t>
            </w:r>
          </w:p>
        </w:tc>
      </w:tr>
    </w:tbl>
    <w:p w14:paraId="408641CB" w14:textId="77777777" w:rsidR="006F2B85" w:rsidRDefault="006F2B85">
      <w:pPr>
        <w:pStyle w:val="BodyText"/>
      </w:pPr>
    </w:p>
    <w:p w14:paraId="7996EA73" w14:textId="77777777" w:rsidR="006F2B85" w:rsidRDefault="001E7B82">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2DAD3896" w14:textId="3AC98F93" w:rsidR="006F2B85" w:rsidRDefault="001E7B82">
      <w:pPr>
        <w:pStyle w:val="Caption"/>
      </w:pPr>
      <w:bookmarkStart w:id="1003" w:name="_Toc203485553"/>
      <w:r>
        <w:lastRenderedPageBreak/>
        <w:t xml:space="preserve">Table </w:t>
      </w:r>
      <w:r>
        <w:fldChar w:fldCharType="begin"/>
      </w:r>
      <w:r>
        <w:instrText>SEQ Table \* ARABIC</w:instrText>
      </w:r>
      <w:r>
        <w:fldChar w:fldCharType="separate"/>
      </w:r>
      <w:r w:rsidR="004676B7">
        <w:t>96</w:t>
      </w:r>
      <w:r>
        <w:fldChar w:fldCharType="end"/>
      </w:r>
      <w:r>
        <w:t>: Vital Signs Section (entries optional) (V3) Constraints Overview</w:t>
      </w:r>
      <w:bookmarkEnd w:id="10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E72D5B0" w14:textId="77777777">
        <w:trPr>
          <w:cantSplit/>
          <w:tblHeader/>
          <w:jc w:val="center"/>
        </w:trPr>
        <w:tc>
          <w:tcPr>
            <w:tcW w:w="0" w:type="dxa"/>
            <w:shd w:val="clear" w:color="auto" w:fill="E6E6E6"/>
            <w:noWrap/>
          </w:tcPr>
          <w:p w14:paraId="6960A13D" w14:textId="77777777" w:rsidR="006F2B85" w:rsidRDefault="001E7B82">
            <w:pPr>
              <w:pStyle w:val="TableHead"/>
            </w:pPr>
            <w:r>
              <w:t>XPath</w:t>
            </w:r>
          </w:p>
        </w:tc>
        <w:tc>
          <w:tcPr>
            <w:tcW w:w="720" w:type="dxa"/>
            <w:shd w:val="clear" w:color="auto" w:fill="E6E6E6"/>
            <w:noWrap/>
          </w:tcPr>
          <w:p w14:paraId="3B169DB1" w14:textId="77777777" w:rsidR="006F2B85" w:rsidRDefault="001E7B82">
            <w:pPr>
              <w:pStyle w:val="TableHead"/>
            </w:pPr>
            <w:r>
              <w:t>Card.</w:t>
            </w:r>
          </w:p>
        </w:tc>
        <w:tc>
          <w:tcPr>
            <w:tcW w:w="1152" w:type="dxa"/>
            <w:shd w:val="clear" w:color="auto" w:fill="E6E6E6"/>
            <w:noWrap/>
          </w:tcPr>
          <w:p w14:paraId="6DAC64CB" w14:textId="77777777" w:rsidR="006F2B85" w:rsidRDefault="001E7B82">
            <w:pPr>
              <w:pStyle w:val="TableHead"/>
            </w:pPr>
            <w:r>
              <w:t>Verb</w:t>
            </w:r>
          </w:p>
        </w:tc>
        <w:tc>
          <w:tcPr>
            <w:tcW w:w="864" w:type="dxa"/>
            <w:shd w:val="clear" w:color="auto" w:fill="E6E6E6"/>
            <w:noWrap/>
          </w:tcPr>
          <w:p w14:paraId="09A3A341" w14:textId="77777777" w:rsidR="006F2B85" w:rsidRDefault="001E7B82">
            <w:pPr>
              <w:pStyle w:val="TableHead"/>
            </w:pPr>
            <w:r>
              <w:t>Data Type</w:t>
            </w:r>
          </w:p>
        </w:tc>
        <w:tc>
          <w:tcPr>
            <w:tcW w:w="864" w:type="dxa"/>
            <w:shd w:val="clear" w:color="auto" w:fill="E6E6E6"/>
            <w:noWrap/>
          </w:tcPr>
          <w:p w14:paraId="65BAB07B" w14:textId="77777777" w:rsidR="006F2B85" w:rsidRDefault="001E7B82">
            <w:pPr>
              <w:pStyle w:val="TableHead"/>
            </w:pPr>
            <w:r>
              <w:t>CONF#</w:t>
            </w:r>
          </w:p>
        </w:tc>
        <w:tc>
          <w:tcPr>
            <w:tcW w:w="864" w:type="dxa"/>
            <w:shd w:val="clear" w:color="auto" w:fill="E6E6E6"/>
            <w:noWrap/>
          </w:tcPr>
          <w:p w14:paraId="46113D8B" w14:textId="77777777" w:rsidR="006F2B85" w:rsidRDefault="001E7B82">
            <w:pPr>
              <w:pStyle w:val="TableHead"/>
            </w:pPr>
            <w:r>
              <w:t>Value</w:t>
            </w:r>
          </w:p>
        </w:tc>
      </w:tr>
      <w:tr w:rsidR="006F2B85" w14:paraId="641703CD" w14:textId="77777777">
        <w:trPr>
          <w:jc w:val="center"/>
        </w:trPr>
        <w:tc>
          <w:tcPr>
            <w:tcW w:w="10160" w:type="dxa"/>
            <w:gridSpan w:val="6"/>
          </w:tcPr>
          <w:p w14:paraId="367C92C3" w14:textId="77777777" w:rsidR="006F2B85" w:rsidRDefault="001E7B82">
            <w:pPr>
              <w:pStyle w:val="TableText"/>
            </w:pPr>
            <w:r>
              <w:t>section (identifier: urn:hl7ii:2.16.840.1.113883.10.20.22.2.4:2015-08-01)</w:t>
            </w:r>
          </w:p>
        </w:tc>
      </w:tr>
      <w:tr w:rsidR="006F2B85" w14:paraId="0E5AF736" w14:textId="77777777">
        <w:trPr>
          <w:jc w:val="center"/>
        </w:trPr>
        <w:tc>
          <w:tcPr>
            <w:tcW w:w="3345" w:type="dxa"/>
          </w:tcPr>
          <w:p w14:paraId="61F9BBD1" w14:textId="77777777" w:rsidR="006F2B85" w:rsidRDefault="001E7B82">
            <w:pPr>
              <w:pStyle w:val="TableText"/>
            </w:pPr>
            <w:r>
              <w:tab/>
              <w:t>templateId</w:t>
            </w:r>
          </w:p>
        </w:tc>
        <w:tc>
          <w:tcPr>
            <w:tcW w:w="720" w:type="dxa"/>
          </w:tcPr>
          <w:p w14:paraId="44A733CA" w14:textId="77777777" w:rsidR="006F2B85" w:rsidRDefault="001E7B82">
            <w:pPr>
              <w:pStyle w:val="TableText"/>
            </w:pPr>
            <w:r>
              <w:t>1..1</w:t>
            </w:r>
          </w:p>
        </w:tc>
        <w:tc>
          <w:tcPr>
            <w:tcW w:w="1152" w:type="dxa"/>
          </w:tcPr>
          <w:p w14:paraId="5D7AB7AE" w14:textId="77777777" w:rsidR="006F2B85" w:rsidRDefault="001E7B82">
            <w:pPr>
              <w:pStyle w:val="TableText"/>
            </w:pPr>
            <w:r>
              <w:t>SHALL</w:t>
            </w:r>
          </w:p>
        </w:tc>
        <w:tc>
          <w:tcPr>
            <w:tcW w:w="864" w:type="dxa"/>
          </w:tcPr>
          <w:p w14:paraId="47E56C3F" w14:textId="77777777" w:rsidR="006F2B85" w:rsidRDefault="006F2B85">
            <w:pPr>
              <w:pStyle w:val="TableText"/>
            </w:pPr>
          </w:p>
        </w:tc>
        <w:tc>
          <w:tcPr>
            <w:tcW w:w="1104" w:type="dxa"/>
          </w:tcPr>
          <w:p w14:paraId="47768527" w14:textId="4CDC561B" w:rsidR="006F2B85" w:rsidRDefault="001E7B82">
            <w:pPr>
              <w:pStyle w:val="TableText"/>
            </w:pPr>
            <w:hyperlink w:anchor="C_1198-7268">
              <w:r>
                <w:rPr>
                  <w:rStyle w:val="HyperlinkText9pt"/>
                </w:rPr>
                <w:t>1198-7268</w:t>
              </w:r>
            </w:hyperlink>
          </w:p>
        </w:tc>
        <w:tc>
          <w:tcPr>
            <w:tcW w:w="2975" w:type="dxa"/>
          </w:tcPr>
          <w:p w14:paraId="28DF01F6" w14:textId="77777777" w:rsidR="006F2B85" w:rsidRDefault="006F2B85">
            <w:pPr>
              <w:pStyle w:val="TableText"/>
            </w:pPr>
          </w:p>
        </w:tc>
      </w:tr>
      <w:tr w:rsidR="006F2B85" w14:paraId="4172C783" w14:textId="77777777">
        <w:trPr>
          <w:jc w:val="center"/>
        </w:trPr>
        <w:tc>
          <w:tcPr>
            <w:tcW w:w="3345" w:type="dxa"/>
          </w:tcPr>
          <w:p w14:paraId="52CA98F9" w14:textId="77777777" w:rsidR="006F2B85" w:rsidRDefault="001E7B82">
            <w:pPr>
              <w:pStyle w:val="TableText"/>
            </w:pPr>
            <w:r>
              <w:tab/>
            </w:r>
            <w:r>
              <w:tab/>
              <w:t>@root</w:t>
            </w:r>
          </w:p>
        </w:tc>
        <w:tc>
          <w:tcPr>
            <w:tcW w:w="720" w:type="dxa"/>
          </w:tcPr>
          <w:p w14:paraId="415B77CD" w14:textId="77777777" w:rsidR="006F2B85" w:rsidRDefault="001E7B82">
            <w:pPr>
              <w:pStyle w:val="TableText"/>
            </w:pPr>
            <w:r>
              <w:t>1..1</w:t>
            </w:r>
          </w:p>
        </w:tc>
        <w:tc>
          <w:tcPr>
            <w:tcW w:w="1152" w:type="dxa"/>
          </w:tcPr>
          <w:p w14:paraId="6D0FCA2A" w14:textId="77777777" w:rsidR="006F2B85" w:rsidRDefault="001E7B82">
            <w:pPr>
              <w:pStyle w:val="TableText"/>
            </w:pPr>
            <w:r>
              <w:t>SHALL</w:t>
            </w:r>
          </w:p>
        </w:tc>
        <w:tc>
          <w:tcPr>
            <w:tcW w:w="864" w:type="dxa"/>
          </w:tcPr>
          <w:p w14:paraId="11CB8D2B" w14:textId="77777777" w:rsidR="006F2B85" w:rsidRDefault="006F2B85">
            <w:pPr>
              <w:pStyle w:val="TableText"/>
            </w:pPr>
          </w:p>
        </w:tc>
        <w:tc>
          <w:tcPr>
            <w:tcW w:w="1104" w:type="dxa"/>
          </w:tcPr>
          <w:p w14:paraId="48F37147" w14:textId="244540A1" w:rsidR="006F2B85" w:rsidRDefault="001E7B82">
            <w:pPr>
              <w:pStyle w:val="TableText"/>
            </w:pPr>
            <w:hyperlink w:anchor="C_1198-10451">
              <w:r>
                <w:rPr>
                  <w:rStyle w:val="HyperlinkText9pt"/>
                </w:rPr>
                <w:t>1198-10451</w:t>
              </w:r>
            </w:hyperlink>
          </w:p>
        </w:tc>
        <w:tc>
          <w:tcPr>
            <w:tcW w:w="2975" w:type="dxa"/>
          </w:tcPr>
          <w:p w14:paraId="3E4D95A6" w14:textId="77777777" w:rsidR="006F2B85" w:rsidRDefault="001E7B82">
            <w:pPr>
              <w:pStyle w:val="TableText"/>
            </w:pPr>
            <w:r>
              <w:t>2.16.840.1.113883.10.20.22.2.4</w:t>
            </w:r>
          </w:p>
        </w:tc>
      </w:tr>
      <w:tr w:rsidR="006F2B85" w14:paraId="5E154FE7" w14:textId="77777777">
        <w:trPr>
          <w:jc w:val="center"/>
        </w:trPr>
        <w:tc>
          <w:tcPr>
            <w:tcW w:w="3345" w:type="dxa"/>
          </w:tcPr>
          <w:p w14:paraId="6B5CCDFF" w14:textId="77777777" w:rsidR="006F2B85" w:rsidRDefault="001E7B82">
            <w:pPr>
              <w:pStyle w:val="TableText"/>
            </w:pPr>
            <w:r>
              <w:tab/>
            </w:r>
            <w:r>
              <w:tab/>
              <w:t>@extension</w:t>
            </w:r>
          </w:p>
        </w:tc>
        <w:tc>
          <w:tcPr>
            <w:tcW w:w="720" w:type="dxa"/>
          </w:tcPr>
          <w:p w14:paraId="62578E92" w14:textId="77777777" w:rsidR="006F2B85" w:rsidRDefault="001E7B82">
            <w:pPr>
              <w:pStyle w:val="TableText"/>
            </w:pPr>
            <w:r>
              <w:t>1..1</w:t>
            </w:r>
          </w:p>
        </w:tc>
        <w:tc>
          <w:tcPr>
            <w:tcW w:w="1152" w:type="dxa"/>
          </w:tcPr>
          <w:p w14:paraId="54055646" w14:textId="77777777" w:rsidR="006F2B85" w:rsidRDefault="001E7B82">
            <w:pPr>
              <w:pStyle w:val="TableText"/>
            </w:pPr>
            <w:r>
              <w:t>SHALL</w:t>
            </w:r>
          </w:p>
        </w:tc>
        <w:tc>
          <w:tcPr>
            <w:tcW w:w="864" w:type="dxa"/>
          </w:tcPr>
          <w:p w14:paraId="6BCB9019" w14:textId="77777777" w:rsidR="006F2B85" w:rsidRDefault="006F2B85">
            <w:pPr>
              <w:pStyle w:val="TableText"/>
            </w:pPr>
          </w:p>
        </w:tc>
        <w:tc>
          <w:tcPr>
            <w:tcW w:w="1104" w:type="dxa"/>
          </w:tcPr>
          <w:p w14:paraId="7B63F2A9" w14:textId="4C3B5D1B" w:rsidR="006F2B85" w:rsidRDefault="001E7B82">
            <w:pPr>
              <w:pStyle w:val="TableText"/>
            </w:pPr>
            <w:hyperlink w:anchor="C_1198-32584">
              <w:r>
                <w:rPr>
                  <w:rStyle w:val="HyperlinkText9pt"/>
                </w:rPr>
                <w:t>1198-32584</w:t>
              </w:r>
            </w:hyperlink>
          </w:p>
        </w:tc>
        <w:tc>
          <w:tcPr>
            <w:tcW w:w="2975" w:type="dxa"/>
          </w:tcPr>
          <w:p w14:paraId="446126AB" w14:textId="77777777" w:rsidR="006F2B85" w:rsidRDefault="001E7B82">
            <w:pPr>
              <w:pStyle w:val="TableText"/>
            </w:pPr>
            <w:r>
              <w:t>2015-08-01</w:t>
            </w:r>
          </w:p>
        </w:tc>
      </w:tr>
      <w:tr w:rsidR="006F2B85" w14:paraId="2274E81A" w14:textId="77777777">
        <w:trPr>
          <w:jc w:val="center"/>
        </w:trPr>
        <w:tc>
          <w:tcPr>
            <w:tcW w:w="3345" w:type="dxa"/>
          </w:tcPr>
          <w:p w14:paraId="72A72C54" w14:textId="77777777" w:rsidR="006F2B85" w:rsidRDefault="001E7B82">
            <w:pPr>
              <w:pStyle w:val="TableText"/>
            </w:pPr>
            <w:r>
              <w:tab/>
              <w:t>code</w:t>
            </w:r>
          </w:p>
        </w:tc>
        <w:tc>
          <w:tcPr>
            <w:tcW w:w="720" w:type="dxa"/>
          </w:tcPr>
          <w:p w14:paraId="125C8370" w14:textId="77777777" w:rsidR="006F2B85" w:rsidRDefault="001E7B82">
            <w:pPr>
              <w:pStyle w:val="TableText"/>
            </w:pPr>
            <w:r>
              <w:t>1..1</w:t>
            </w:r>
          </w:p>
        </w:tc>
        <w:tc>
          <w:tcPr>
            <w:tcW w:w="1152" w:type="dxa"/>
          </w:tcPr>
          <w:p w14:paraId="022B08FA" w14:textId="77777777" w:rsidR="006F2B85" w:rsidRDefault="001E7B82">
            <w:pPr>
              <w:pStyle w:val="TableText"/>
            </w:pPr>
            <w:r>
              <w:t>SHALL</w:t>
            </w:r>
          </w:p>
        </w:tc>
        <w:tc>
          <w:tcPr>
            <w:tcW w:w="864" w:type="dxa"/>
          </w:tcPr>
          <w:p w14:paraId="48041585" w14:textId="77777777" w:rsidR="006F2B85" w:rsidRDefault="006F2B85">
            <w:pPr>
              <w:pStyle w:val="TableText"/>
            </w:pPr>
          </w:p>
        </w:tc>
        <w:tc>
          <w:tcPr>
            <w:tcW w:w="1104" w:type="dxa"/>
          </w:tcPr>
          <w:p w14:paraId="5FBA59B9" w14:textId="0380687F" w:rsidR="006F2B85" w:rsidRDefault="001E7B82">
            <w:pPr>
              <w:pStyle w:val="TableText"/>
            </w:pPr>
            <w:hyperlink w:anchor="C_1198-15242">
              <w:r>
                <w:rPr>
                  <w:rStyle w:val="HyperlinkText9pt"/>
                </w:rPr>
                <w:t>1198-15242</w:t>
              </w:r>
            </w:hyperlink>
          </w:p>
        </w:tc>
        <w:tc>
          <w:tcPr>
            <w:tcW w:w="2975" w:type="dxa"/>
          </w:tcPr>
          <w:p w14:paraId="0B10E6DA" w14:textId="77777777" w:rsidR="006F2B85" w:rsidRDefault="006F2B85">
            <w:pPr>
              <w:pStyle w:val="TableText"/>
            </w:pPr>
          </w:p>
        </w:tc>
      </w:tr>
      <w:tr w:rsidR="006F2B85" w14:paraId="41D47735" w14:textId="77777777">
        <w:trPr>
          <w:jc w:val="center"/>
        </w:trPr>
        <w:tc>
          <w:tcPr>
            <w:tcW w:w="3345" w:type="dxa"/>
          </w:tcPr>
          <w:p w14:paraId="79F8FC0B" w14:textId="77777777" w:rsidR="006F2B85" w:rsidRDefault="001E7B82">
            <w:pPr>
              <w:pStyle w:val="TableText"/>
            </w:pPr>
            <w:r>
              <w:tab/>
            </w:r>
            <w:r>
              <w:tab/>
              <w:t>@code</w:t>
            </w:r>
          </w:p>
        </w:tc>
        <w:tc>
          <w:tcPr>
            <w:tcW w:w="720" w:type="dxa"/>
          </w:tcPr>
          <w:p w14:paraId="5FEA2097" w14:textId="77777777" w:rsidR="006F2B85" w:rsidRDefault="001E7B82">
            <w:pPr>
              <w:pStyle w:val="TableText"/>
            </w:pPr>
            <w:r>
              <w:t>1..1</w:t>
            </w:r>
          </w:p>
        </w:tc>
        <w:tc>
          <w:tcPr>
            <w:tcW w:w="1152" w:type="dxa"/>
          </w:tcPr>
          <w:p w14:paraId="33F11E98" w14:textId="77777777" w:rsidR="006F2B85" w:rsidRDefault="001E7B82">
            <w:pPr>
              <w:pStyle w:val="TableText"/>
            </w:pPr>
            <w:r>
              <w:t>SHALL</w:t>
            </w:r>
          </w:p>
        </w:tc>
        <w:tc>
          <w:tcPr>
            <w:tcW w:w="864" w:type="dxa"/>
          </w:tcPr>
          <w:p w14:paraId="442F699C" w14:textId="77777777" w:rsidR="006F2B85" w:rsidRDefault="006F2B85">
            <w:pPr>
              <w:pStyle w:val="TableText"/>
            </w:pPr>
          </w:p>
        </w:tc>
        <w:tc>
          <w:tcPr>
            <w:tcW w:w="1104" w:type="dxa"/>
          </w:tcPr>
          <w:p w14:paraId="69F36EF2" w14:textId="526E1408" w:rsidR="006F2B85" w:rsidRDefault="001E7B82">
            <w:pPr>
              <w:pStyle w:val="TableText"/>
            </w:pPr>
            <w:hyperlink w:anchor="C_1198-15243">
              <w:r>
                <w:rPr>
                  <w:rStyle w:val="HyperlinkText9pt"/>
                </w:rPr>
                <w:t>1198-15243</w:t>
              </w:r>
            </w:hyperlink>
          </w:p>
        </w:tc>
        <w:tc>
          <w:tcPr>
            <w:tcW w:w="2975" w:type="dxa"/>
          </w:tcPr>
          <w:p w14:paraId="3AF41B9F" w14:textId="77777777" w:rsidR="006F2B85" w:rsidRDefault="001E7B82">
            <w:pPr>
              <w:pStyle w:val="TableText"/>
            </w:pPr>
            <w:r>
              <w:t>8716-3</w:t>
            </w:r>
          </w:p>
        </w:tc>
      </w:tr>
      <w:tr w:rsidR="006F2B85" w14:paraId="2D694994" w14:textId="77777777">
        <w:trPr>
          <w:jc w:val="center"/>
        </w:trPr>
        <w:tc>
          <w:tcPr>
            <w:tcW w:w="3345" w:type="dxa"/>
          </w:tcPr>
          <w:p w14:paraId="0EEDFAEF" w14:textId="77777777" w:rsidR="006F2B85" w:rsidRDefault="001E7B82">
            <w:pPr>
              <w:pStyle w:val="TableText"/>
            </w:pPr>
            <w:r>
              <w:tab/>
            </w:r>
            <w:r>
              <w:tab/>
              <w:t>@codeSystem</w:t>
            </w:r>
          </w:p>
        </w:tc>
        <w:tc>
          <w:tcPr>
            <w:tcW w:w="720" w:type="dxa"/>
          </w:tcPr>
          <w:p w14:paraId="5AC04BA9" w14:textId="77777777" w:rsidR="006F2B85" w:rsidRDefault="001E7B82">
            <w:pPr>
              <w:pStyle w:val="TableText"/>
            </w:pPr>
            <w:r>
              <w:t>1..1</w:t>
            </w:r>
          </w:p>
        </w:tc>
        <w:tc>
          <w:tcPr>
            <w:tcW w:w="1152" w:type="dxa"/>
          </w:tcPr>
          <w:p w14:paraId="1E236C03" w14:textId="77777777" w:rsidR="006F2B85" w:rsidRDefault="001E7B82">
            <w:pPr>
              <w:pStyle w:val="TableText"/>
            </w:pPr>
            <w:r>
              <w:t>SHALL</w:t>
            </w:r>
          </w:p>
        </w:tc>
        <w:tc>
          <w:tcPr>
            <w:tcW w:w="864" w:type="dxa"/>
          </w:tcPr>
          <w:p w14:paraId="4FF36BDB" w14:textId="77777777" w:rsidR="006F2B85" w:rsidRDefault="006F2B85">
            <w:pPr>
              <w:pStyle w:val="TableText"/>
            </w:pPr>
          </w:p>
        </w:tc>
        <w:tc>
          <w:tcPr>
            <w:tcW w:w="1104" w:type="dxa"/>
          </w:tcPr>
          <w:p w14:paraId="487D9650" w14:textId="6E3D810E" w:rsidR="006F2B85" w:rsidRDefault="001E7B82">
            <w:pPr>
              <w:pStyle w:val="TableText"/>
            </w:pPr>
            <w:hyperlink w:anchor="C_1198-30902">
              <w:r>
                <w:rPr>
                  <w:rStyle w:val="HyperlinkText9pt"/>
                </w:rPr>
                <w:t>1198-30902</w:t>
              </w:r>
            </w:hyperlink>
          </w:p>
        </w:tc>
        <w:tc>
          <w:tcPr>
            <w:tcW w:w="2975" w:type="dxa"/>
          </w:tcPr>
          <w:p w14:paraId="14FC482B" w14:textId="77777777" w:rsidR="006F2B85" w:rsidRDefault="001E7B82">
            <w:pPr>
              <w:pStyle w:val="TableText"/>
            </w:pPr>
            <w:r>
              <w:t>urn:oid:2.16.840.1.113883.6.1 (LOINC) = 2.16.840.1.113883.6.1</w:t>
            </w:r>
          </w:p>
        </w:tc>
      </w:tr>
      <w:tr w:rsidR="006F2B85" w14:paraId="5B49C846" w14:textId="77777777">
        <w:trPr>
          <w:jc w:val="center"/>
        </w:trPr>
        <w:tc>
          <w:tcPr>
            <w:tcW w:w="3345" w:type="dxa"/>
          </w:tcPr>
          <w:p w14:paraId="3B386FD5" w14:textId="77777777" w:rsidR="006F2B85" w:rsidRDefault="001E7B82">
            <w:pPr>
              <w:pStyle w:val="TableText"/>
            </w:pPr>
            <w:r>
              <w:tab/>
              <w:t>title</w:t>
            </w:r>
          </w:p>
        </w:tc>
        <w:tc>
          <w:tcPr>
            <w:tcW w:w="720" w:type="dxa"/>
          </w:tcPr>
          <w:p w14:paraId="7F2719A3" w14:textId="77777777" w:rsidR="006F2B85" w:rsidRDefault="001E7B82">
            <w:pPr>
              <w:pStyle w:val="TableText"/>
            </w:pPr>
            <w:r>
              <w:t>1..1</w:t>
            </w:r>
          </w:p>
        </w:tc>
        <w:tc>
          <w:tcPr>
            <w:tcW w:w="1152" w:type="dxa"/>
          </w:tcPr>
          <w:p w14:paraId="1A0F8B90" w14:textId="77777777" w:rsidR="006F2B85" w:rsidRDefault="001E7B82">
            <w:pPr>
              <w:pStyle w:val="TableText"/>
            </w:pPr>
            <w:r>
              <w:t>SHALL</w:t>
            </w:r>
          </w:p>
        </w:tc>
        <w:tc>
          <w:tcPr>
            <w:tcW w:w="864" w:type="dxa"/>
          </w:tcPr>
          <w:p w14:paraId="6169C4D7" w14:textId="77777777" w:rsidR="006F2B85" w:rsidRDefault="006F2B85">
            <w:pPr>
              <w:pStyle w:val="TableText"/>
            </w:pPr>
          </w:p>
        </w:tc>
        <w:tc>
          <w:tcPr>
            <w:tcW w:w="1104" w:type="dxa"/>
          </w:tcPr>
          <w:p w14:paraId="31B1486B" w14:textId="62C00767" w:rsidR="006F2B85" w:rsidRDefault="001E7B82">
            <w:pPr>
              <w:pStyle w:val="TableText"/>
            </w:pPr>
            <w:hyperlink w:anchor="C_1198-9966">
              <w:r>
                <w:rPr>
                  <w:rStyle w:val="HyperlinkText9pt"/>
                </w:rPr>
                <w:t>1198-9966</w:t>
              </w:r>
            </w:hyperlink>
          </w:p>
        </w:tc>
        <w:tc>
          <w:tcPr>
            <w:tcW w:w="2975" w:type="dxa"/>
          </w:tcPr>
          <w:p w14:paraId="79340251" w14:textId="77777777" w:rsidR="006F2B85" w:rsidRDefault="006F2B85">
            <w:pPr>
              <w:pStyle w:val="TableText"/>
            </w:pPr>
          </w:p>
        </w:tc>
      </w:tr>
      <w:tr w:rsidR="006F2B85" w14:paraId="219A07D7" w14:textId="77777777">
        <w:trPr>
          <w:jc w:val="center"/>
        </w:trPr>
        <w:tc>
          <w:tcPr>
            <w:tcW w:w="3345" w:type="dxa"/>
          </w:tcPr>
          <w:p w14:paraId="3895002B" w14:textId="77777777" w:rsidR="006F2B85" w:rsidRDefault="001E7B82">
            <w:pPr>
              <w:pStyle w:val="TableText"/>
            </w:pPr>
            <w:r>
              <w:tab/>
              <w:t>text</w:t>
            </w:r>
          </w:p>
        </w:tc>
        <w:tc>
          <w:tcPr>
            <w:tcW w:w="720" w:type="dxa"/>
          </w:tcPr>
          <w:p w14:paraId="47344A30" w14:textId="77777777" w:rsidR="006F2B85" w:rsidRDefault="001E7B82">
            <w:pPr>
              <w:pStyle w:val="TableText"/>
            </w:pPr>
            <w:r>
              <w:t>1..1</w:t>
            </w:r>
          </w:p>
        </w:tc>
        <w:tc>
          <w:tcPr>
            <w:tcW w:w="1152" w:type="dxa"/>
          </w:tcPr>
          <w:p w14:paraId="3C0EE1BD" w14:textId="77777777" w:rsidR="006F2B85" w:rsidRDefault="001E7B82">
            <w:pPr>
              <w:pStyle w:val="TableText"/>
            </w:pPr>
            <w:r>
              <w:t>SHALL</w:t>
            </w:r>
          </w:p>
        </w:tc>
        <w:tc>
          <w:tcPr>
            <w:tcW w:w="864" w:type="dxa"/>
          </w:tcPr>
          <w:p w14:paraId="21F6E262" w14:textId="77777777" w:rsidR="006F2B85" w:rsidRDefault="006F2B85">
            <w:pPr>
              <w:pStyle w:val="TableText"/>
            </w:pPr>
          </w:p>
        </w:tc>
        <w:tc>
          <w:tcPr>
            <w:tcW w:w="1104" w:type="dxa"/>
          </w:tcPr>
          <w:p w14:paraId="17579176" w14:textId="32D263B8" w:rsidR="006F2B85" w:rsidRDefault="001E7B82">
            <w:pPr>
              <w:pStyle w:val="TableText"/>
            </w:pPr>
            <w:hyperlink w:anchor="C_1198-7270">
              <w:r>
                <w:rPr>
                  <w:rStyle w:val="HyperlinkText9pt"/>
                </w:rPr>
                <w:t>1198-7270</w:t>
              </w:r>
            </w:hyperlink>
          </w:p>
        </w:tc>
        <w:tc>
          <w:tcPr>
            <w:tcW w:w="2975" w:type="dxa"/>
          </w:tcPr>
          <w:p w14:paraId="157416C4" w14:textId="77777777" w:rsidR="006F2B85" w:rsidRDefault="006F2B85">
            <w:pPr>
              <w:pStyle w:val="TableText"/>
            </w:pPr>
          </w:p>
        </w:tc>
      </w:tr>
      <w:tr w:rsidR="006F2B85" w14:paraId="49182929" w14:textId="77777777">
        <w:trPr>
          <w:jc w:val="center"/>
        </w:trPr>
        <w:tc>
          <w:tcPr>
            <w:tcW w:w="3345" w:type="dxa"/>
          </w:tcPr>
          <w:p w14:paraId="2D2B8425" w14:textId="77777777" w:rsidR="006F2B85" w:rsidRDefault="001E7B82">
            <w:pPr>
              <w:pStyle w:val="TableText"/>
            </w:pPr>
            <w:r>
              <w:tab/>
              <w:t>entry</w:t>
            </w:r>
          </w:p>
        </w:tc>
        <w:tc>
          <w:tcPr>
            <w:tcW w:w="720" w:type="dxa"/>
          </w:tcPr>
          <w:p w14:paraId="79794C64" w14:textId="77777777" w:rsidR="006F2B85" w:rsidRDefault="001E7B82">
            <w:pPr>
              <w:pStyle w:val="TableText"/>
            </w:pPr>
            <w:r>
              <w:t>0..*</w:t>
            </w:r>
          </w:p>
        </w:tc>
        <w:tc>
          <w:tcPr>
            <w:tcW w:w="1152" w:type="dxa"/>
          </w:tcPr>
          <w:p w14:paraId="3D748713" w14:textId="77777777" w:rsidR="006F2B85" w:rsidRDefault="001E7B82">
            <w:pPr>
              <w:pStyle w:val="TableText"/>
            </w:pPr>
            <w:r>
              <w:t>SHOULD</w:t>
            </w:r>
          </w:p>
        </w:tc>
        <w:tc>
          <w:tcPr>
            <w:tcW w:w="864" w:type="dxa"/>
          </w:tcPr>
          <w:p w14:paraId="3A6EA95D" w14:textId="77777777" w:rsidR="006F2B85" w:rsidRDefault="006F2B85">
            <w:pPr>
              <w:pStyle w:val="TableText"/>
            </w:pPr>
          </w:p>
        </w:tc>
        <w:tc>
          <w:tcPr>
            <w:tcW w:w="1104" w:type="dxa"/>
          </w:tcPr>
          <w:p w14:paraId="426416DF" w14:textId="11447551" w:rsidR="006F2B85" w:rsidRDefault="001E7B82">
            <w:pPr>
              <w:pStyle w:val="TableText"/>
            </w:pPr>
            <w:hyperlink w:anchor="C_1198-7271">
              <w:r>
                <w:rPr>
                  <w:rStyle w:val="HyperlinkText9pt"/>
                </w:rPr>
                <w:t>1198-7271</w:t>
              </w:r>
            </w:hyperlink>
          </w:p>
        </w:tc>
        <w:tc>
          <w:tcPr>
            <w:tcW w:w="2975" w:type="dxa"/>
          </w:tcPr>
          <w:p w14:paraId="14CE4ACC" w14:textId="77777777" w:rsidR="006F2B85" w:rsidRDefault="006F2B85">
            <w:pPr>
              <w:pStyle w:val="TableText"/>
            </w:pPr>
          </w:p>
        </w:tc>
      </w:tr>
      <w:tr w:rsidR="006F2B85" w14:paraId="466BE618" w14:textId="77777777">
        <w:trPr>
          <w:jc w:val="center"/>
        </w:trPr>
        <w:tc>
          <w:tcPr>
            <w:tcW w:w="3345" w:type="dxa"/>
          </w:tcPr>
          <w:p w14:paraId="3EEFD473" w14:textId="77777777" w:rsidR="006F2B85" w:rsidRDefault="001E7B82">
            <w:pPr>
              <w:pStyle w:val="TableText"/>
            </w:pPr>
            <w:r>
              <w:tab/>
            </w:r>
            <w:r>
              <w:tab/>
              <w:t>organizer</w:t>
            </w:r>
          </w:p>
        </w:tc>
        <w:tc>
          <w:tcPr>
            <w:tcW w:w="720" w:type="dxa"/>
          </w:tcPr>
          <w:p w14:paraId="11B60F5B" w14:textId="77777777" w:rsidR="006F2B85" w:rsidRDefault="001E7B82">
            <w:pPr>
              <w:pStyle w:val="TableText"/>
            </w:pPr>
            <w:r>
              <w:t>1..1</w:t>
            </w:r>
          </w:p>
        </w:tc>
        <w:tc>
          <w:tcPr>
            <w:tcW w:w="1152" w:type="dxa"/>
          </w:tcPr>
          <w:p w14:paraId="1077C5CB" w14:textId="77777777" w:rsidR="006F2B85" w:rsidRDefault="001E7B82">
            <w:pPr>
              <w:pStyle w:val="TableText"/>
            </w:pPr>
            <w:r>
              <w:t>SHALL</w:t>
            </w:r>
          </w:p>
        </w:tc>
        <w:tc>
          <w:tcPr>
            <w:tcW w:w="864" w:type="dxa"/>
          </w:tcPr>
          <w:p w14:paraId="5DEBA4E8" w14:textId="77777777" w:rsidR="006F2B85" w:rsidRDefault="006F2B85">
            <w:pPr>
              <w:pStyle w:val="TableText"/>
            </w:pPr>
          </w:p>
        </w:tc>
        <w:tc>
          <w:tcPr>
            <w:tcW w:w="1104" w:type="dxa"/>
          </w:tcPr>
          <w:p w14:paraId="34223FE8" w14:textId="08843A4C" w:rsidR="006F2B85" w:rsidRDefault="001E7B82">
            <w:pPr>
              <w:pStyle w:val="TableText"/>
            </w:pPr>
            <w:hyperlink w:anchor="C_1198-15517">
              <w:r>
                <w:rPr>
                  <w:rStyle w:val="HyperlinkText9pt"/>
                </w:rPr>
                <w:t>1198-15517</w:t>
              </w:r>
            </w:hyperlink>
          </w:p>
        </w:tc>
        <w:tc>
          <w:tcPr>
            <w:tcW w:w="2975" w:type="dxa"/>
          </w:tcPr>
          <w:p w14:paraId="20FA8924" w14:textId="1D78E4AA" w:rsidR="006F2B85" w:rsidRDefault="001E7B82">
            <w:pPr>
              <w:pStyle w:val="TableText"/>
            </w:pPr>
            <w:hyperlink w:anchor="E_Vital_Signs_Organizer_V3">
              <w:r>
                <w:rPr>
                  <w:rStyle w:val="HyperlinkText9pt"/>
                </w:rPr>
                <w:t>Vital Signs Organizer (V3) (identifier: urn:hl7ii:2.16.840.1.113883.10.20.22.4.26:2015-08-01</w:t>
              </w:r>
            </w:hyperlink>
          </w:p>
        </w:tc>
      </w:tr>
    </w:tbl>
    <w:p w14:paraId="34671384" w14:textId="77777777" w:rsidR="006F2B85" w:rsidRDefault="006F2B85">
      <w:pPr>
        <w:pStyle w:val="BodyText"/>
      </w:pPr>
    </w:p>
    <w:p w14:paraId="71647EE6" w14:textId="77777777" w:rsidR="006F2B85" w:rsidRDefault="001E7B82" w:rsidP="007D100A">
      <w:pPr>
        <w:numPr>
          <w:ilvl w:val="0"/>
          <w:numId w:val="138"/>
        </w:numPr>
      </w:pPr>
      <w:r>
        <w:rPr>
          <w:rStyle w:val="keyword"/>
        </w:rPr>
        <w:t>SHALL</w:t>
      </w:r>
      <w:r>
        <w:t xml:space="preserve"> contain exactly one [1..1] </w:t>
      </w:r>
      <w:r>
        <w:rPr>
          <w:rStyle w:val="XMLnameBold"/>
        </w:rPr>
        <w:t>templateId</w:t>
      </w:r>
      <w:bookmarkStart w:id="1004" w:name="C_1198-7268"/>
      <w:r>
        <w:t xml:space="preserve"> (CONF:1198-7268)</w:t>
      </w:r>
      <w:bookmarkEnd w:id="1004"/>
      <w:r>
        <w:t xml:space="preserve"> such that it</w:t>
      </w:r>
    </w:p>
    <w:p w14:paraId="3765367D" w14:textId="77777777" w:rsidR="006F2B85" w:rsidRDefault="001E7B82" w:rsidP="007D100A">
      <w:pPr>
        <w:numPr>
          <w:ilvl w:val="1"/>
          <w:numId w:val="138"/>
        </w:numPr>
      </w:pPr>
      <w:r>
        <w:rPr>
          <w:rStyle w:val="keyword"/>
        </w:rPr>
        <w:t>SHALL</w:t>
      </w:r>
      <w:r>
        <w:t xml:space="preserve"> contain exactly one [1..1] </w:t>
      </w:r>
      <w:r>
        <w:rPr>
          <w:rStyle w:val="XMLnameBold"/>
        </w:rPr>
        <w:t>@root</w:t>
      </w:r>
      <w:r>
        <w:t>=</w:t>
      </w:r>
      <w:r>
        <w:rPr>
          <w:rStyle w:val="XMLname"/>
        </w:rPr>
        <w:t>"2.16.840.1.113883.10.20.22.2.4"</w:t>
      </w:r>
      <w:bookmarkStart w:id="1005" w:name="C_1198-10451"/>
      <w:r>
        <w:t xml:space="preserve"> (CONF:1198-10451)</w:t>
      </w:r>
      <w:bookmarkEnd w:id="1005"/>
      <w:r>
        <w:t>.</w:t>
      </w:r>
    </w:p>
    <w:p w14:paraId="40E839D8" w14:textId="77777777" w:rsidR="006F2B85" w:rsidRDefault="001E7B82" w:rsidP="007D100A">
      <w:pPr>
        <w:numPr>
          <w:ilvl w:val="1"/>
          <w:numId w:val="138"/>
        </w:numPr>
      </w:pPr>
      <w:r>
        <w:rPr>
          <w:rStyle w:val="keyword"/>
        </w:rPr>
        <w:t>SHALL</w:t>
      </w:r>
      <w:r>
        <w:t xml:space="preserve"> contain exactly one [1..1] </w:t>
      </w:r>
      <w:r>
        <w:rPr>
          <w:rStyle w:val="XMLnameBold"/>
        </w:rPr>
        <w:t>@extension</w:t>
      </w:r>
      <w:r>
        <w:t>=</w:t>
      </w:r>
      <w:r>
        <w:rPr>
          <w:rStyle w:val="XMLname"/>
        </w:rPr>
        <w:t>"2015-08-01"</w:t>
      </w:r>
      <w:bookmarkStart w:id="1006" w:name="C_1198-32584"/>
      <w:r>
        <w:t xml:space="preserve"> (CONF:1198-32584)</w:t>
      </w:r>
      <w:bookmarkEnd w:id="1006"/>
      <w:r>
        <w:t>.</w:t>
      </w:r>
    </w:p>
    <w:p w14:paraId="27FFE48B" w14:textId="77777777" w:rsidR="006F2B85" w:rsidRDefault="001E7B82" w:rsidP="007D100A">
      <w:pPr>
        <w:numPr>
          <w:ilvl w:val="0"/>
          <w:numId w:val="138"/>
        </w:numPr>
      </w:pPr>
      <w:r>
        <w:rPr>
          <w:rStyle w:val="keyword"/>
        </w:rPr>
        <w:t>SHALL</w:t>
      </w:r>
      <w:r>
        <w:t xml:space="preserve"> contain exactly one [1..1] </w:t>
      </w:r>
      <w:r>
        <w:rPr>
          <w:rStyle w:val="XMLnameBold"/>
        </w:rPr>
        <w:t>code</w:t>
      </w:r>
      <w:bookmarkStart w:id="1007" w:name="C_1198-15242"/>
      <w:r>
        <w:t xml:space="preserve"> (CONF:1198-15242)</w:t>
      </w:r>
      <w:bookmarkEnd w:id="1007"/>
      <w:r>
        <w:t>.</w:t>
      </w:r>
    </w:p>
    <w:p w14:paraId="1EEF7081" w14:textId="77777777" w:rsidR="006F2B85" w:rsidRDefault="001E7B82" w:rsidP="007D100A">
      <w:pPr>
        <w:numPr>
          <w:ilvl w:val="1"/>
          <w:numId w:val="138"/>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08" w:name="C_1198-15243"/>
      <w:r>
        <w:t xml:space="preserve"> (CONF:1198-15243)</w:t>
      </w:r>
      <w:bookmarkEnd w:id="1008"/>
      <w:r>
        <w:t>.</w:t>
      </w:r>
    </w:p>
    <w:p w14:paraId="62BBCDB1" w14:textId="77777777" w:rsidR="006F2B85" w:rsidRDefault="001E7B82" w:rsidP="007D100A">
      <w:pPr>
        <w:numPr>
          <w:ilvl w:val="1"/>
          <w:numId w:val="13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09" w:name="C_1198-30902"/>
      <w:r>
        <w:t xml:space="preserve"> (CONF:1198-30902)</w:t>
      </w:r>
      <w:bookmarkEnd w:id="1009"/>
      <w:r>
        <w:t>.</w:t>
      </w:r>
    </w:p>
    <w:p w14:paraId="59CEEE6B" w14:textId="77777777" w:rsidR="006F2B85" w:rsidRDefault="001E7B82" w:rsidP="007D100A">
      <w:pPr>
        <w:numPr>
          <w:ilvl w:val="0"/>
          <w:numId w:val="138"/>
        </w:numPr>
      </w:pPr>
      <w:r>
        <w:rPr>
          <w:rStyle w:val="keyword"/>
        </w:rPr>
        <w:t>SHALL</w:t>
      </w:r>
      <w:r>
        <w:t xml:space="preserve"> contain exactly one [1..1] </w:t>
      </w:r>
      <w:r>
        <w:rPr>
          <w:rStyle w:val="XMLnameBold"/>
        </w:rPr>
        <w:t>title</w:t>
      </w:r>
      <w:bookmarkStart w:id="1010" w:name="C_1198-9966"/>
      <w:r>
        <w:t xml:space="preserve"> (CONF:1198-9966)</w:t>
      </w:r>
      <w:bookmarkEnd w:id="1010"/>
      <w:r>
        <w:t>.</w:t>
      </w:r>
    </w:p>
    <w:p w14:paraId="729D6705" w14:textId="77777777" w:rsidR="006F2B85" w:rsidRDefault="001E7B82" w:rsidP="007D100A">
      <w:pPr>
        <w:numPr>
          <w:ilvl w:val="0"/>
          <w:numId w:val="138"/>
        </w:numPr>
      </w:pPr>
      <w:r>
        <w:rPr>
          <w:rStyle w:val="keyword"/>
        </w:rPr>
        <w:t>SHALL</w:t>
      </w:r>
      <w:r>
        <w:t xml:space="preserve"> contain exactly one [1..1] </w:t>
      </w:r>
      <w:r>
        <w:rPr>
          <w:rStyle w:val="XMLnameBold"/>
        </w:rPr>
        <w:t>text</w:t>
      </w:r>
      <w:bookmarkStart w:id="1011" w:name="C_1198-7270"/>
      <w:r>
        <w:t xml:space="preserve"> (CONF:1198-7270)</w:t>
      </w:r>
      <w:bookmarkEnd w:id="1011"/>
      <w:r>
        <w:t>.</w:t>
      </w:r>
    </w:p>
    <w:p w14:paraId="1B861717" w14:textId="77777777" w:rsidR="006F2B85" w:rsidRDefault="001E7B82" w:rsidP="007D100A">
      <w:pPr>
        <w:numPr>
          <w:ilvl w:val="0"/>
          <w:numId w:val="138"/>
        </w:numPr>
      </w:pPr>
      <w:r>
        <w:rPr>
          <w:rStyle w:val="keyword"/>
        </w:rPr>
        <w:t>SHOULD</w:t>
      </w:r>
      <w:r>
        <w:t xml:space="preserve"> contain zero or more [0..*] </w:t>
      </w:r>
      <w:r>
        <w:rPr>
          <w:rStyle w:val="XMLnameBold"/>
        </w:rPr>
        <w:t>entry</w:t>
      </w:r>
      <w:bookmarkStart w:id="1012" w:name="C_1198-7271"/>
      <w:r>
        <w:t xml:space="preserve"> (CONF:1198-7271)</w:t>
      </w:r>
      <w:bookmarkEnd w:id="1012"/>
      <w:r>
        <w:t xml:space="preserve"> such that it</w:t>
      </w:r>
    </w:p>
    <w:p w14:paraId="023092F8" w14:textId="2342E813" w:rsidR="006F2B85" w:rsidRDefault="001E7B82" w:rsidP="007D100A">
      <w:pPr>
        <w:numPr>
          <w:ilvl w:val="1"/>
          <w:numId w:val="138"/>
        </w:numPr>
      </w:pPr>
      <w:r>
        <w:rPr>
          <w:rStyle w:val="keyword"/>
        </w:rPr>
        <w:t>SHALL</w:t>
      </w:r>
      <w:r>
        <w:t xml:space="preserve"> contain </w:t>
      </w:r>
      <w:r>
        <w:t xml:space="preserve">exactly one [1..1]  </w:t>
      </w:r>
      <w:hyperlink w:anchor="E_Vital_Signs_Organizer_V3">
        <w:r>
          <w:rPr>
            <w:rStyle w:val="HyperlinkCourierBold"/>
          </w:rPr>
          <w:t>Vital Signs Organizer (V3)</w:t>
        </w:r>
      </w:hyperlink>
      <w:r>
        <w:rPr>
          <w:rStyle w:val="XMLname"/>
        </w:rPr>
        <w:t xml:space="preserve"> (identifier: urn:hl7ii:2.16.840.1.113883.10.20.22.4.26:2015-08-01)</w:t>
      </w:r>
      <w:bookmarkStart w:id="1013" w:name="C_1198-15517"/>
      <w:r>
        <w:t xml:space="preserve"> (CONF:1198-15517)</w:t>
      </w:r>
      <w:bookmarkEnd w:id="1013"/>
      <w:r>
        <w:t>.</w:t>
      </w:r>
    </w:p>
    <w:p w14:paraId="1C82DDC2" w14:textId="77777777" w:rsidR="006F2B85" w:rsidRDefault="001E7B82">
      <w:pPr>
        <w:pStyle w:val="Heading3nospace"/>
      </w:pPr>
      <w:bookmarkStart w:id="1014" w:name="S_Vital_Signs_Section_entries_required_"/>
      <w:bookmarkStart w:id="1015" w:name="_Toc203485090"/>
      <w:r>
        <w:lastRenderedPageBreak/>
        <w:t>Vital Signs Section (entries required) (V3)</w:t>
      </w:r>
      <w:bookmarkEnd w:id="1014"/>
      <w:bookmarkEnd w:id="1015"/>
    </w:p>
    <w:p w14:paraId="63820EA7" w14:textId="77777777" w:rsidR="006F2B85" w:rsidRDefault="001E7B82">
      <w:pPr>
        <w:pStyle w:val="BracketData"/>
      </w:pPr>
      <w:r>
        <w:t>[section: identifier urn:hl7ii:2.16.840.1.113883.10.20.22.2.4.1:2015-08-01 (open)]</w:t>
      </w:r>
    </w:p>
    <w:p w14:paraId="0F790FD6" w14:textId="77777777" w:rsidR="006F2B85" w:rsidRDefault="001E7B82">
      <w:pPr>
        <w:pStyle w:val="BracketData"/>
      </w:pPr>
      <w:r>
        <w:t>Published as part of Consolidated CDA Templates for Clinical Notes (US Realm) DSTU R2.1</w:t>
      </w:r>
    </w:p>
    <w:p w14:paraId="32613F30" w14:textId="2F570C72" w:rsidR="006F2B85" w:rsidRDefault="001E7B82">
      <w:pPr>
        <w:pStyle w:val="Caption"/>
      </w:pPr>
      <w:bookmarkStart w:id="1016" w:name="_Toc203485554"/>
      <w:r>
        <w:t xml:space="preserve">Table </w:t>
      </w:r>
      <w:r>
        <w:fldChar w:fldCharType="begin"/>
      </w:r>
      <w:r>
        <w:instrText>SEQ Table \* ARABIC</w:instrText>
      </w:r>
      <w:r>
        <w:fldChar w:fldCharType="separate"/>
      </w:r>
      <w:r w:rsidR="004676B7">
        <w:t>97</w:t>
      </w:r>
      <w:r>
        <w:fldChar w:fldCharType="end"/>
      </w:r>
      <w:r>
        <w:t>: Vital Signs Section (entries required) (V3) Contexts</w:t>
      </w:r>
      <w:bookmarkEnd w:id="10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EE0378C" w14:textId="77777777">
        <w:trPr>
          <w:cantSplit/>
          <w:tblHeader/>
          <w:jc w:val="center"/>
        </w:trPr>
        <w:tc>
          <w:tcPr>
            <w:tcW w:w="360" w:type="dxa"/>
            <w:shd w:val="clear" w:color="auto" w:fill="E6E6E6"/>
          </w:tcPr>
          <w:p w14:paraId="57C1E1FD" w14:textId="77777777" w:rsidR="006F2B85" w:rsidRDefault="001E7B82">
            <w:pPr>
              <w:pStyle w:val="TableHead"/>
            </w:pPr>
            <w:r>
              <w:t>Contained By:</w:t>
            </w:r>
          </w:p>
        </w:tc>
        <w:tc>
          <w:tcPr>
            <w:tcW w:w="360" w:type="dxa"/>
            <w:shd w:val="clear" w:color="auto" w:fill="E6E6E6"/>
          </w:tcPr>
          <w:p w14:paraId="440780AD" w14:textId="77777777" w:rsidR="006F2B85" w:rsidRDefault="001E7B82">
            <w:pPr>
              <w:pStyle w:val="TableHead"/>
            </w:pPr>
            <w:r>
              <w:t>Contains:</w:t>
            </w:r>
          </w:p>
        </w:tc>
      </w:tr>
      <w:tr w:rsidR="006F2B85" w14:paraId="51D5DAD7" w14:textId="77777777">
        <w:trPr>
          <w:jc w:val="center"/>
        </w:trPr>
        <w:tc>
          <w:tcPr>
            <w:tcW w:w="360" w:type="dxa"/>
          </w:tcPr>
          <w:p w14:paraId="2ABFF9BC" w14:textId="49CD0C79" w:rsidR="006F2B85" w:rsidRDefault="001E7B82">
            <w:pPr>
              <w:pStyle w:val="TableText"/>
            </w:pPr>
            <w:hyperlink w:anchor="D_Emergency_Department_Encounter_NHCSE_7">
              <w:r>
                <w:rPr>
                  <w:rStyle w:val="HyperlinkText9pt"/>
                </w:rPr>
                <w:t>Emergency Department Encounter (NHCS-ED) (V7)</w:t>
              </w:r>
            </w:hyperlink>
            <w:r>
              <w:t xml:space="preserve"> (required)</w:t>
            </w:r>
          </w:p>
          <w:p w14:paraId="21DC6F26" w14:textId="5951DEB5" w:rsidR="006F2B85" w:rsidRDefault="001E7B82">
            <w:pPr>
              <w:pStyle w:val="TableText"/>
            </w:pPr>
            <w:hyperlink w:anchor="D_Inpatient_Encounter_NHCSIP_V7">
              <w:r>
                <w:rPr>
                  <w:rStyle w:val="HyperlinkText9pt"/>
                </w:rPr>
                <w:t>Inpatient Encounter (NHCS-IP) (V7)</w:t>
              </w:r>
            </w:hyperlink>
            <w:r>
              <w:t xml:space="preserve"> (required)</w:t>
            </w:r>
          </w:p>
          <w:p w14:paraId="20A0D415" w14:textId="1DCC04DF" w:rsidR="006F2B85" w:rsidRDefault="001E7B82">
            <w:pPr>
              <w:pStyle w:val="TableText"/>
            </w:pPr>
            <w:hyperlink w:anchor="D_Outpatient_Encounter_NHCSOPD_NAMCS_V7">
              <w:r>
                <w:rPr>
                  <w:rStyle w:val="HyperlinkText9pt"/>
                </w:rPr>
                <w:t>Outpatient Encounter (NHCS-OPD, NAMCS) (V7)</w:t>
              </w:r>
            </w:hyperlink>
            <w:r>
              <w:t xml:space="preserve"> (required)</w:t>
            </w:r>
          </w:p>
        </w:tc>
        <w:tc>
          <w:tcPr>
            <w:tcW w:w="360" w:type="dxa"/>
          </w:tcPr>
          <w:p w14:paraId="54F4E3D9" w14:textId="5873DDA9" w:rsidR="006F2B85" w:rsidRDefault="001E7B82">
            <w:pPr>
              <w:pStyle w:val="TableText"/>
            </w:pPr>
            <w:hyperlink w:anchor="E_Vital_Signs_Organizer_V3">
              <w:r>
                <w:rPr>
                  <w:rStyle w:val="HyperlinkText9pt"/>
                </w:rPr>
                <w:t>Vital Signs Organizer (V3)</w:t>
              </w:r>
            </w:hyperlink>
            <w:r>
              <w:t xml:space="preserve"> (required)</w:t>
            </w:r>
          </w:p>
        </w:tc>
      </w:tr>
    </w:tbl>
    <w:p w14:paraId="1439503C" w14:textId="77777777" w:rsidR="006F2B85" w:rsidRDefault="006F2B85">
      <w:pPr>
        <w:pStyle w:val="BodyText"/>
      </w:pPr>
    </w:p>
    <w:p w14:paraId="75C7D760" w14:textId="77777777" w:rsidR="006F2B85" w:rsidRDefault="001E7B82">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0E9E65F4" w14:textId="2CF06930" w:rsidR="006F2B85" w:rsidRDefault="001E7B82">
      <w:pPr>
        <w:pStyle w:val="Caption"/>
      </w:pPr>
      <w:bookmarkStart w:id="1017" w:name="_Toc203485555"/>
      <w:r>
        <w:lastRenderedPageBreak/>
        <w:t xml:space="preserve">Table </w:t>
      </w:r>
      <w:r>
        <w:fldChar w:fldCharType="begin"/>
      </w:r>
      <w:r>
        <w:instrText>SEQ Table \* ARABIC</w:instrText>
      </w:r>
      <w:r>
        <w:fldChar w:fldCharType="separate"/>
      </w:r>
      <w:r w:rsidR="004676B7">
        <w:t>98</w:t>
      </w:r>
      <w:r>
        <w:fldChar w:fldCharType="end"/>
      </w:r>
      <w:r>
        <w:t>: Vital Signs Section (entries required) (V3) Constraints Overview</w:t>
      </w:r>
      <w:bookmarkEnd w:id="10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535EFF6" w14:textId="77777777">
        <w:trPr>
          <w:cantSplit/>
          <w:tblHeader/>
          <w:jc w:val="center"/>
        </w:trPr>
        <w:tc>
          <w:tcPr>
            <w:tcW w:w="0" w:type="dxa"/>
            <w:shd w:val="clear" w:color="auto" w:fill="E6E6E6"/>
            <w:noWrap/>
          </w:tcPr>
          <w:p w14:paraId="6DBA00A7" w14:textId="77777777" w:rsidR="006F2B85" w:rsidRDefault="001E7B82">
            <w:pPr>
              <w:pStyle w:val="TableHead"/>
            </w:pPr>
            <w:r>
              <w:t>XPath</w:t>
            </w:r>
          </w:p>
        </w:tc>
        <w:tc>
          <w:tcPr>
            <w:tcW w:w="720" w:type="dxa"/>
            <w:shd w:val="clear" w:color="auto" w:fill="E6E6E6"/>
            <w:noWrap/>
          </w:tcPr>
          <w:p w14:paraId="13B7FDA8" w14:textId="77777777" w:rsidR="006F2B85" w:rsidRDefault="001E7B82">
            <w:pPr>
              <w:pStyle w:val="TableHead"/>
            </w:pPr>
            <w:r>
              <w:t>Card.</w:t>
            </w:r>
          </w:p>
        </w:tc>
        <w:tc>
          <w:tcPr>
            <w:tcW w:w="1152" w:type="dxa"/>
            <w:shd w:val="clear" w:color="auto" w:fill="E6E6E6"/>
            <w:noWrap/>
          </w:tcPr>
          <w:p w14:paraId="148ADA98" w14:textId="77777777" w:rsidR="006F2B85" w:rsidRDefault="001E7B82">
            <w:pPr>
              <w:pStyle w:val="TableHead"/>
            </w:pPr>
            <w:r>
              <w:t>Verb</w:t>
            </w:r>
          </w:p>
        </w:tc>
        <w:tc>
          <w:tcPr>
            <w:tcW w:w="864" w:type="dxa"/>
            <w:shd w:val="clear" w:color="auto" w:fill="E6E6E6"/>
            <w:noWrap/>
          </w:tcPr>
          <w:p w14:paraId="2DF0B46A" w14:textId="77777777" w:rsidR="006F2B85" w:rsidRDefault="001E7B82">
            <w:pPr>
              <w:pStyle w:val="TableHead"/>
            </w:pPr>
            <w:r>
              <w:t>Data Type</w:t>
            </w:r>
          </w:p>
        </w:tc>
        <w:tc>
          <w:tcPr>
            <w:tcW w:w="864" w:type="dxa"/>
            <w:shd w:val="clear" w:color="auto" w:fill="E6E6E6"/>
            <w:noWrap/>
          </w:tcPr>
          <w:p w14:paraId="06460D05" w14:textId="77777777" w:rsidR="006F2B85" w:rsidRDefault="001E7B82">
            <w:pPr>
              <w:pStyle w:val="TableHead"/>
            </w:pPr>
            <w:r>
              <w:t>CONF#</w:t>
            </w:r>
          </w:p>
        </w:tc>
        <w:tc>
          <w:tcPr>
            <w:tcW w:w="864" w:type="dxa"/>
            <w:shd w:val="clear" w:color="auto" w:fill="E6E6E6"/>
            <w:noWrap/>
          </w:tcPr>
          <w:p w14:paraId="486E295F" w14:textId="77777777" w:rsidR="006F2B85" w:rsidRDefault="001E7B82">
            <w:pPr>
              <w:pStyle w:val="TableHead"/>
            </w:pPr>
            <w:r>
              <w:t>Value</w:t>
            </w:r>
          </w:p>
        </w:tc>
      </w:tr>
      <w:tr w:rsidR="006F2B85" w14:paraId="581F7928" w14:textId="77777777">
        <w:trPr>
          <w:jc w:val="center"/>
        </w:trPr>
        <w:tc>
          <w:tcPr>
            <w:tcW w:w="10160" w:type="dxa"/>
            <w:gridSpan w:val="6"/>
          </w:tcPr>
          <w:p w14:paraId="41439106" w14:textId="77777777" w:rsidR="006F2B85" w:rsidRDefault="001E7B82">
            <w:pPr>
              <w:pStyle w:val="TableText"/>
            </w:pPr>
            <w:r>
              <w:t>section (identifier: urn:hl7ii:2.16.840.1.113883.10.20.22.2.4.1:2015-08-01)</w:t>
            </w:r>
          </w:p>
        </w:tc>
      </w:tr>
      <w:tr w:rsidR="006F2B85" w14:paraId="1D2CB7C4" w14:textId="77777777">
        <w:trPr>
          <w:jc w:val="center"/>
        </w:trPr>
        <w:tc>
          <w:tcPr>
            <w:tcW w:w="3345" w:type="dxa"/>
          </w:tcPr>
          <w:p w14:paraId="4A77D58A" w14:textId="77777777" w:rsidR="006F2B85" w:rsidRDefault="001E7B82">
            <w:pPr>
              <w:pStyle w:val="TableText"/>
            </w:pPr>
            <w:r>
              <w:tab/>
              <w:t>@nullFlavor</w:t>
            </w:r>
          </w:p>
        </w:tc>
        <w:tc>
          <w:tcPr>
            <w:tcW w:w="720" w:type="dxa"/>
          </w:tcPr>
          <w:p w14:paraId="7247D916" w14:textId="77777777" w:rsidR="006F2B85" w:rsidRDefault="001E7B82">
            <w:pPr>
              <w:pStyle w:val="TableText"/>
            </w:pPr>
            <w:r>
              <w:t>0..1</w:t>
            </w:r>
          </w:p>
        </w:tc>
        <w:tc>
          <w:tcPr>
            <w:tcW w:w="1152" w:type="dxa"/>
          </w:tcPr>
          <w:p w14:paraId="4960058C" w14:textId="77777777" w:rsidR="006F2B85" w:rsidRDefault="001E7B82">
            <w:pPr>
              <w:pStyle w:val="TableText"/>
            </w:pPr>
            <w:r>
              <w:t>MAY</w:t>
            </w:r>
          </w:p>
        </w:tc>
        <w:tc>
          <w:tcPr>
            <w:tcW w:w="864" w:type="dxa"/>
          </w:tcPr>
          <w:p w14:paraId="03C19CB6" w14:textId="77777777" w:rsidR="006F2B85" w:rsidRDefault="006F2B85">
            <w:pPr>
              <w:pStyle w:val="TableText"/>
            </w:pPr>
          </w:p>
        </w:tc>
        <w:tc>
          <w:tcPr>
            <w:tcW w:w="1104" w:type="dxa"/>
          </w:tcPr>
          <w:p w14:paraId="35A5A538" w14:textId="077FAE85" w:rsidR="006F2B85" w:rsidRDefault="001E7B82">
            <w:pPr>
              <w:pStyle w:val="TableText"/>
            </w:pPr>
            <w:hyperlink w:anchor="C_1198-32874">
              <w:r>
                <w:rPr>
                  <w:rStyle w:val="HyperlinkText9pt"/>
                </w:rPr>
                <w:t>1198-32874</w:t>
              </w:r>
            </w:hyperlink>
          </w:p>
        </w:tc>
        <w:tc>
          <w:tcPr>
            <w:tcW w:w="2975" w:type="dxa"/>
          </w:tcPr>
          <w:p w14:paraId="2EC02A8A" w14:textId="77777777" w:rsidR="006F2B85" w:rsidRDefault="001E7B82">
            <w:pPr>
              <w:pStyle w:val="TableText"/>
            </w:pPr>
            <w:r>
              <w:t>urn:oid:2.16.840.1.113883.5.1008 (HL7NullFlavor) = NI</w:t>
            </w:r>
          </w:p>
        </w:tc>
      </w:tr>
      <w:tr w:rsidR="006F2B85" w14:paraId="2E8F7185" w14:textId="77777777">
        <w:trPr>
          <w:jc w:val="center"/>
        </w:trPr>
        <w:tc>
          <w:tcPr>
            <w:tcW w:w="3345" w:type="dxa"/>
          </w:tcPr>
          <w:p w14:paraId="5792A68E" w14:textId="77777777" w:rsidR="006F2B85" w:rsidRDefault="001E7B82">
            <w:pPr>
              <w:pStyle w:val="TableText"/>
            </w:pPr>
            <w:r>
              <w:tab/>
              <w:t>templateId</w:t>
            </w:r>
          </w:p>
        </w:tc>
        <w:tc>
          <w:tcPr>
            <w:tcW w:w="720" w:type="dxa"/>
          </w:tcPr>
          <w:p w14:paraId="300C72F3" w14:textId="77777777" w:rsidR="006F2B85" w:rsidRDefault="001E7B82">
            <w:pPr>
              <w:pStyle w:val="TableText"/>
            </w:pPr>
            <w:r>
              <w:t>1..1</w:t>
            </w:r>
          </w:p>
        </w:tc>
        <w:tc>
          <w:tcPr>
            <w:tcW w:w="1152" w:type="dxa"/>
          </w:tcPr>
          <w:p w14:paraId="68A29430" w14:textId="77777777" w:rsidR="006F2B85" w:rsidRDefault="001E7B82">
            <w:pPr>
              <w:pStyle w:val="TableText"/>
            </w:pPr>
            <w:r>
              <w:t>SHALL</w:t>
            </w:r>
          </w:p>
        </w:tc>
        <w:tc>
          <w:tcPr>
            <w:tcW w:w="864" w:type="dxa"/>
          </w:tcPr>
          <w:p w14:paraId="401BF351" w14:textId="77777777" w:rsidR="006F2B85" w:rsidRDefault="006F2B85">
            <w:pPr>
              <w:pStyle w:val="TableText"/>
            </w:pPr>
          </w:p>
        </w:tc>
        <w:tc>
          <w:tcPr>
            <w:tcW w:w="1104" w:type="dxa"/>
          </w:tcPr>
          <w:p w14:paraId="0B524A43" w14:textId="498CB6CB" w:rsidR="006F2B85" w:rsidRDefault="001E7B82">
            <w:pPr>
              <w:pStyle w:val="TableText"/>
            </w:pPr>
            <w:hyperlink w:anchor="C_1198-7273">
              <w:r>
                <w:rPr>
                  <w:rStyle w:val="HyperlinkText9pt"/>
                </w:rPr>
                <w:t>1198-7273</w:t>
              </w:r>
            </w:hyperlink>
          </w:p>
        </w:tc>
        <w:tc>
          <w:tcPr>
            <w:tcW w:w="2975" w:type="dxa"/>
          </w:tcPr>
          <w:p w14:paraId="6EF7AC07" w14:textId="77777777" w:rsidR="006F2B85" w:rsidRDefault="006F2B85">
            <w:pPr>
              <w:pStyle w:val="TableText"/>
            </w:pPr>
          </w:p>
        </w:tc>
      </w:tr>
      <w:tr w:rsidR="006F2B85" w14:paraId="600F83D9" w14:textId="77777777">
        <w:trPr>
          <w:jc w:val="center"/>
        </w:trPr>
        <w:tc>
          <w:tcPr>
            <w:tcW w:w="3345" w:type="dxa"/>
          </w:tcPr>
          <w:p w14:paraId="5002C139" w14:textId="77777777" w:rsidR="006F2B85" w:rsidRDefault="001E7B82">
            <w:pPr>
              <w:pStyle w:val="TableText"/>
            </w:pPr>
            <w:r>
              <w:tab/>
            </w:r>
            <w:r>
              <w:tab/>
              <w:t>@root</w:t>
            </w:r>
          </w:p>
        </w:tc>
        <w:tc>
          <w:tcPr>
            <w:tcW w:w="720" w:type="dxa"/>
          </w:tcPr>
          <w:p w14:paraId="14BB939B" w14:textId="77777777" w:rsidR="006F2B85" w:rsidRDefault="001E7B82">
            <w:pPr>
              <w:pStyle w:val="TableText"/>
            </w:pPr>
            <w:r>
              <w:t>1..1</w:t>
            </w:r>
          </w:p>
        </w:tc>
        <w:tc>
          <w:tcPr>
            <w:tcW w:w="1152" w:type="dxa"/>
          </w:tcPr>
          <w:p w14:paraId="7B1A6A5C" w14:textId="77777777" w:rsidR="006F2B85" w:rsidRDefault="001E7B82">
            <w:pPr>
              <w:pStyle w:val="TableText"/>
            </w:pPr>
            <w:r>
              <w:t>SHALL</w:t>
            </w:r>
          </w:p>
        </w:tc>
        <w:tc>
          <w:tcPr>
            <w:tcW w:w="864" w:type="dxa"/>
          </w:tcPr>
          <w:p w14:paraId="3F6F4F72" w14:textId="77777777" w:rsidR="006F2B85" w:rsidRDefault="006F2B85">
            <w:pPr>
              <w:pStyle w:val="TableText"/>
            </w:pPr>
          </w:p>
        </w:tc>
        <w:tc>
          <w:tcPr>
            <w:tcW w:w="1104" w:type="dxa"/>
          </w:tcPr>
          <w:p w14:paraId="2C47A45A" w14:textId="52487F49" w:rsidR="006F2B85" w:rsidRDefault="001E7B82">
            <w:pPr>
              <w:pStyle w:val="TableText"/>
            </w:pPr>
            <w:hyperlink w:anchor="C_1198-10452">
              <w:r>
                <w:rPr>
                  <w:rStyle w:val="HyperlinkText9pt"/>
                </w:rPr>
                <w:t>1198-10452</w:t>
              </w:r>
            </w:hyperlink>
          </w:p>
        </w:tc>
        <w:tc>
          <w:tcPr>
            <w:tcW w:w="2975" w:type="dxa"/>
          </w:tcPr>
          <w:p w14:paraId="5378E5AA" w14:textId="77777777" w:rsidR="006F2B85" w:rsidRDefault="001E7B82">
            <w:pPr>
              <w:pStyle w:val="TableText"/>
            </w:pPr>
            <w:r>
              <w:t>2.16.840.1.113883.10.20.22.2.4.1</w:t>
            </w:r>
          </w:p>
        </w:tc>
      </w:tr>
      <w:tr w:rsidR="006F2B85" w14:paraId="640483B9" w14:textId="77777777">
        <w:trPr>
          <w:jc w:val="center"/>
        </w:trPr>
        <w:tc>
          <w:tcPr>
            <w:tcW w:w="3345" w:type="dxa"/>
          </w:tcPr>
          <w:p w14:paraId="4E41F48C" w14:textId="77777777" w:rsidR="006F2B85" w:rsidRDefault="001E7B82">
            <w:pPr>
              <w:pStyle w:val="TableText"/>
            </w:pPr>
            <w:r>
              <w:tab/>
            </w:r>
            <w:r>
              <w:tab/>
              <w:t>@extension</w:t>
            </w:r>
          </w:p>
        </w:tc>
        <w:tc>
          <w:tcPr>
            <w:tcW w:w="720" w:type="dxa"/>
          </w:tcPr>
          <w:p w14:paraId="534F7B18" w14:textId="77777777" w:rsidR="006F2B85" w:rsidRDefault="001E7B82">
            <w:pPr>
              <w:pStyle w:val="TableText"/>
            </w:pPr>
            <w:r>
              <w:t>1..1</w:t>
            </w:r>
          </w:p>
        </w:tc>
        <w:tc>
          <w:tcPr>
            <w:tcW w:w="1152" w:type="dxa"/>
          </w:tcPr>
          <w:p w14:paraId="2B323890" w14:textId="77777777" w:rsidR="006F2B85" w:rsidRDefault="001E7B82">
            <w:pPr>
              <w:pStyle w:val="TableText"/>
            </w:pPr>
            <w:r>
              <w:t>SHALL</w:t>
            </w:r>
          </w:p>
        </w:tc>
        <w:tc>
          <w:tcPr>
            <w:tcW w:w="864" w:type="dxa"/>
          </w:tcPr>
          <w:p w14:paraId="40B0B4EB" w14:textId="77777777" w:rsidR="006F2B85" w:rsidRDefault="006F2B85">
            <w:pPr>
              <w:pStyle w:val="TableText"/>
            </w:pPr>
          </w:p>
        </w:tc>
        <w:tc>
          <w:tcPr>
            <w:tcW w:w="1104" w:type="dxa"/>
          </w:tcPr>
          <w:p w14:paraId="56197595" w14:textId="5B10C39D" w:rsidR="006F2B85" w:rsidRDefault="001E7B82">
            <w:pPr>
              <w:pStyle w:val="TableText"/>
            </w:pPr>
            <w:hyperlink w:anchor="C_1198-32585">
              <w:r>
                <w:rPr>
                  <w:rStyle w:val="HyperlinkText9pt"/>
                </w:rPr>
                <w:t>1198-32585</w:t>
              </w:r>
            </w:hyperlink>
          </w:p>
        </w:tc>
        <w:tc>
          <w:tcPr>
            <w:tcW w:w="2975" w:type="dxa"/>
          </w:tcPr>
          <w:p w14:paraId="29C0C9A5" w14:textId="77777777" w:rsidR="006F2B85" w:rsidRDefault="001E7B82">
            <w:pPr>
              <w:pStyle w:val="TableText"/>
            </w:pPr>
            <w:r>
              <w:t>2015-08-01</w:t>
            </w:r>
          </w:p>
        </w:tc>
      </w:tr>
      <w:tr w:rsidR="006F2B85" w14:paraId="01419E6D" w14:textId="77777777">
        <w:trPr>
          <w:jc w:val="center"/>
        </w:trPr>
        <w:tc>
          <w:tcPr>
            <w:tcW w:w="3345" w:type="dxa"/>
          </w:tcPr>
          <w:p w14:paraId="1C3E46AC" w14:textId="77777777" w:rsidR="006F2B85" w:rsidRDefault="001E7B82">
            <w:pPr>
              <w:pStyle w:val="TableText"/>
            </w:pPr>
            <w:r>
              <w:tab/>
              <w:t>code</w:t>
            </w:r>
          </w:p>
        </w:tc>
        <w:tc>
          <w:tcPr>
            <w:tcW w:w="720" w:type="dxa"/>
          </w:tcPr>
          <w:p w14:paraId="1C29EEA2" w14:textId="77777777" w:rsidR="006F2B85" w:rsidRDefault="001E7B82">
            <w:pPr>
              <w:pStyle w:val="TableText"/>
            </w:pPr>
            <w:r>
              <w:t>1..1</w:t>
            </w:r>
          </w:p>
        </w:tc>
        <w:tc>
          <w:tcPr>
            <w:tcW w:w="1152" w:type="dxa"/>
          </w:tcPr>
          <w:p w14:paraId="0FB46E88" w14:textId="77777777" w:rsidR="006F2B85" w:rsidRDefault="001E7B82">
            <w:pPr>
              <w:pStyle w:val="TableText"/>
            </w:pPr>
            <w:r>
              <w:t>SHALL</w:t>
            </w:r>
          </w:p>
        </w:tc>
        <w:tc>
          <w:tcPr>
            <w:tcW w:w="864" w:type="dxa"/>
          </w:tcPr>
          <w:p w14:paraId="18011B4B" w14:textId="77777777" w:rsidR="006F2B85" w:rsidRDefault="006F2B85">
            <w:pPr>
              <w:pStyle w:val="TableText"/>
            </w:pPr>
          </w:p>
        </w:tc>
        <w:tc>
          <w:tcPr>
            <w:tcW w:w="1104" w:type="dxa"/>
          </w:tcPr>
          <w:p w14:paraId="7D80D573" w14:textId="3A132611" w:rsidR="006F2B85" w:rsidRDefault="001E7B82">
            <w:pPr>
              <w:pStyle w:val="TableText"/>
            </w:pPr>
            <w:hyperlink w:anchor="C_1198-15962">
              <w:r>
                <w:rPr>
                  <w:rStyle w:val="HyperlinkText9pt"/>
                </w:rPr>
                <w:t>1198-15962</w:t>
              </w:r>
            </w:hyperlink>
          </w:p>
        </w:tc>
        <w:tc>
          <w:tcPr>
            <w:tcW w:w="2975" w:type="dxa"/>
          </w:tcPr>
          <w:p w14:paraId="52898860" w14:textId="77777777" w:rsidR="006F2B85" w:rsidRDefault="006F2B85">
            <w:pPr>
              <w:pStyle w:val="TableText"/>
            </w:pPr>
          </w:p>
        </w:tc>
      </w:tr>
      <w:tr w:rsidR="006F2B85" w14:paraId="35A60334" w14:textId="77777777">
        <w:trPr>
          <w:jc w:val="center"/>
        </w:trPr>
        <w:tc>
          <w:tcPr>
            <w:tcW w:w="3345" w:type="dxa"/>
          </w:tcPr>
          <w:p w14:paraId="4D675D04" w14:textId="77777777" w:rsidR="006F2B85" w:rsidRDefault="001E7B82">
            <w:pPr>
              <w:pStyle w:val="TableText"/>
            </w:pPr>
            <w:r>
              <w:tab/>
            </w:r>
            <w:r>
              <w:tab/>
              <w:t>@code</w:t>
            </w:r>
          </w:p>
        </w:tc>
        <w:tc>
          <w:tcPr>
            <w:tcW w:w="720" w:type="dxa"/>
          </w:tcPr>
          <w:p w14:paraId="11683CBF" w14:textId="77777777" w:rsidR="006F2B85" w:rsidRDefault="001E7B82">
            <w:pPr>
              <w:pStyle w:val="TableText"/>
            </w:pPr>
            <w:r>
              <w:t>1..1</w:t>
            </w:r>
          </w:p>
        </w:tc>
        <w:tc>
          <w:tcPr>
            <w:tcW w:w="1152" w:type="dxa"/>
          </w:tcPr>
          <w:p w14:paraId="66EF259B" w14:textId="77777777" w:rsidR="006F2B85" w:rsidRDefault="001E7B82">
            <w:pPr>
              <w:pStyle w:val="TableText"/>
            </w:pPr>
            <w:r>
              <w:t>SHALL</w:t>
            </w:r>
          </w:p>
        </w:tc>
        <w:tc>
          <w:tcPr>
            <w:tcW w:w="864" w:type="dxa"/>
          </w:tcPr>
          <w:p w14:paraId="7F828A50" w14:textId="77777777" w:rsidR="006F2B85" w:rsidRDefault="006F2B85">
            <w:pPr>
              <w:pStyle w:val="TableText"/>
            </w:pPr>
          </w:p>
        </w:tc>
        <w:tc>
          <w:tcPr>
            <w:tcW w:w="1104" w:type="dxa"/>
          </w:tcPr>
          <w:p w14:paraId="4E012B8D" w14:textId="4CDAE667" w:rsidR="006F2B85" w:rsidRDefault="001E7B82">
            <w:pPr>
              <w:pStyle w:val="TableText"/>
            </w:pPr>
            <w:hyperlink w:anchor="C_1198-15963">
              <w:r>
                <w:rPr>
                  <w:rStyle w:val="HyperlinkText9pt"/>
                </w:rPr>
                <w:t>1198-15963</w:t>
              </w:r>
            </w:hyperlink>
          </w:p>
        </w:tc>
        <w:tc>
          <w:tcPr>
            <w:tcW w:w="2975" w:type="dxa"/>
          </w:tcPr>
          <w:p w14:paraId="1DF0B03E" w14:textId="77777777" w:rsidR="006F2B85" w:rsidRDefault="001E7B82">
            <w:pPr>
              <w:pStyle w:val="TableText"/>
            </w:pPr>
            <w:r>
              <w:t>8716-3</w:t>
            </w:r>
          </w:p>
        </w:tc>
      </w:tr>
      <w:tr w:rsidR="006F2B85" w14:paraId="729F2CD8" w14:textId="77777777">
        <w:trPr>
          <w:jc w:val="center"/>
        </w:trPr>
        <w:tc>
          <w:tcPr>
            <w:tcW w:w="3345" w:type="dxa"/>
          </w:tcPr>
          <w:p w14:paraId="3CD5C313" w14:textId="77777777" w:rsidR="006F2B85" w:rsidRDefault="001E7B82">
            <w:pPr>
              <w:pStyle w:val="TableText"/>
            </w:pPr>
            <w:r>
              <w:tab/>
            </w:r>
            <w:r>
              <w:tab/>
              <w:t>@codeSystem</w:t>
            </w:r>
          </w:p>
        </w:tc>
        <w:tc>
          <w:tcPr>
            <w:tcW w:w="720" w:type="dxa"/>
          </w:tcPr>
          <w:p w14:paraId="6FA979EE" w14:textId="77777777" w:rsidR="006F2B85" w:rsidRDefault="001E7B82">
            <w:pPr>
              <w:pStyle w:val="TableText"/>
            </w:pPr>
            <w:r>
              <w:t>1..1</w:t>
            </w:r>
          </w:p>
        </w:tc>
        <w:tc>
          <w:tcPr>
            <w:tcW w:w="1152" w:type="dxa"/>
          </w:tcPr>
          <w:p w14:paraId="53B78AFB" w14:textId="77777777" w:rsidR="006F2B85" w:rsidRDefault="001E7B82">
            <w:pPr>
              <w:pStyle w:val="TableText"/>
            </w:pPr>
            <w:r>
              <w:t>SHALL</w:t>
            </w:r>
          </w:p>
        </w:tc>
        <w:tc>
          <w:tcPr>
            <w:tcW w:w="864" w:type="dxa"/>
          </w:tcPr>
          <w:p w14:paraId="435BB233" w14:textId="77777777" w:rsidR="006F2B85" w:rsidRDefault="006F2B85">
            <w:pPr>
              <w:pStyle w:val="TableText"/>
            </w:pPr>
          </w:p>
        </w:tc>
        <w:tc>
          <w:tcPr>
            <w:tcW w:w="1104" w:type="dxa"/>
          </w:tcPr>
          <w:p w14:paraId="2FD02166" w14:textId="36BCFB2E" w:rsidR="006F2B85" w:rsidRDefault="001E7B82">
            <w:pPr>
              <w:pStyle w:val="TableText"/>
            </w:pPr>
            <w:hyperlink w:anchor="C_1198-30903">
              <w:r>
                <w:rPr>
                  <w:rStyle w:val="HyperlinkText9pt"/>
                </w:rPr>
                <w:t>1198-30903</w:t>
              </w:r>
            </w:hyperlink>
          </w:p>
        </w:tc>
        <w:tc>
          <w:tcPr>
            <w:tcW w:w="2975" w:type="dxa"/>
          </w:tcPr>
          <w:p w14:paraId="5E9E1BD9" w14:textId="77777777" w:rsidR="006F2B85" w:rsidRDefault="001E7B82">
            <w:pPr>
              <w:pStyle w:val="TableText"/>
            </w:pPr>
            <w:r>
              <w:t>urn:oid:2.16.840.1.113883.6.1 (LOINC) = 2.16.840.1.113883.6.1</w:t>
            </w:r>
          </w:p>
        </w:tc>
      </w:tr>
      <w:tr w:rsidR="006F2B85" w14:paraId="3F173F29" w14:textId="77777777">
        <w:trPr>
          <w:jc w:val="center"/>
        </w:trPr>
        <w:tc>
          <w:tcPr>
            <w:tcW w:w="3345" w:type="dxa"/>
          </w:tcPr>
          <w:p w14:paraId="5F885294" w14:textId="77777777" w:rsidR="006F2B85" w:rsidRDefault="001E7B82">
            <w:pPr>
              <w:pStyle w:val="TableText"/>
            </w:pPr>
            <w:r>
              <w:tab/>
              <w:t>title</w:t>
            </w:r>
          </w:p>
        </w:tc>
        <w:tc>
          <w:tcPr>
            <w:tcW w:w="720" w:type="dxa"/>
          </w:tcPr>
          <w:p w14:paraId="0BD4D834" w14:textId="77777777" w:rsidR="006F2B85" w:rsidRDefault="001E7B82">
            <w:pPr>
              <w:pStyle w:val="TableText"/>
            </w:pPr>
            <w:r>
              <w:t>1..1</w:t>
            </w:r>
          </w:p>
        </w:tc>
        <w:tc>
          <w:tcPr>
            <w:tcW w:w="1152" w:type="dxa"/>
          </w:tcPr>
          <w:p w14:paraId="7F76ED99" w14:textId="77777777" w:rsidR="006F2B85" w:rsidRDefault="001E7B82">
            <w:pPr>
              <w:pStyle w:val="TableText"/>
            </w:pPr>
            <w:r>
              <w:t>SHALL</w:t>
            </w:r>
          </w:p>
        </w:tc>
        <w:tc>
          <w:tcPr>
            <w:tcW w:w="864" w:type="dxa"/>
          </w:tcPr>
          <w:p w14:paraId="1085F4F4" w14:textId="77777777" w:rsidR="006F2B85" w:rsidRDefault="006F2B85">
            <w:pPr>
              <w:pStyle w:val="TableText"/>
            </w:pPr>
          </w:p>
        </w:tc>
        <w:tc>
          <w:tcPr>
            <w:tcW w:w="1104" w:type="dxa"/>
          </w:tcPr>
          <w:p w14:paraId="7E12FD8B" w14:textId="2518018D" w:rsidR="006F2B85" w:rsidRDefault="001E7B82">
            <w:pPr>
              <w:pStyle w:val="TableText"/>
            </w:pPr>
            <w:hyperlink w:anchor="C_1198-9967">
              <w:r>
                <w:rPr>
                  <w:rStyle w:val="HyperlinkText9pt"/>
                </w:rPr>
                <w:t>1198-9967</w:t>
              </w:r>
            </w:hyperlink>
          </w:p>
        </w:tc>
        <w:tc>
          <w:tcPr>
            <w:tcW w:w="2975" w:type="dxa"/>
          </w:tcPr>
          <w:p w14:paraId="3995B395" w14:textId="77777777" w:rsidR="006F2B85" w:rsidRDefault="006F2B85">
            <w:pPr>
              <w:pStyle w:val="TableText"/>
            </w:pPr>
          </w:p>
        </w:tc>
      </w:tr>
      <w:tr w:rsidR="006F2B85" w14:paraId="4E7112DD" w14:textId="77777777">
        <w:trPr>
          <w:jc w:val="center"/>
        </w:trPr>
        <w:tc>
          <w:tcPr>
            <w:tcW w:w="3345" w:type="dxa"/>
          </w:tcPr>
          <w:p w14:paraId="79DECE2D" w14:textId="77777777" w:rsidR="006F2B85" w:rsidRDefault="001E7B82">
            <w:pPr>
              <w:pStyle w:val="TableText"/>
            </w:pPr>
            <w:r>
              <w:tab/>
              <w:t>text</w:t>
            </w:r>
          </w:p>
        </w:tc>
        <w:tc>
          <w:tcPr>
            <w:tcW w:w="720" w:type="dxa"/>
          </w:tcPr>
          <w:p w14:paraId="73987CB8" w14:textId="77777777" w:rsidR="006F2B85" w:rsidRDefault="001E7B82">
            <w:pPr>
              <w:pStyle w:val="TableText"/>
            </w:pPr>
            <w:r>
              <w:t>1..1</w:t>
            </w:r>
          </w:p>
        </w:tc>
        <w:tc>
          <w:tcPr>
            <w:tcW w:w="1152" w:type="dxa"/>
          </w:tcPr>
          <w:p w14:paraId="3BF5A018" w14:textId="77777777" w:rsidR="006F2B85" w:rsidRDefault="001E7B82">
            <w:pPr>
              <w:pStyle w:val="TableText"/>
            </w:pPr>
            <w:r>
              <w:t>SHALL</w:t>
            </w:r>
          </w:p>
        </w:tc>
        <w:tc>
          <w:tcPr>
            <w:tcW w:w="864" w:type="dxa"/>
          </w:tcPr>
          <w:p w14:paraId="590B9F4B" w14:textId="77777777" w:rsidR="006F2B85" w:rsidRDefault="006F2B85">
            <w:pPr>
              <w:pStyle w:val="TableText"/>
            </w:pPr>
          </w:p>
        </w:tc>
        <w:tc>
          <w:tcPr>
            <w:tcW w:w="1104" w:type="dxa"/>
          </w:tcPr>
          <w:p w14:paraId="2DEAF3A3" w14:textId="15C41794" w:rsidR="006F2B85" w:rsidRDefault="001E7B82">
            <w:pPr>
              <w:pStyle w:val="TableText"/>
            </w:pPr>
            <w:hyperlink w:anchor="C_1198-7275">
              <w:r>
                <w:rPr>
                  <w:rStyle w:val="HyperlinkText9pt"/>
                </w:rPr>
                <w:t>1198-7275</w:t>
              </w:r>
            </w:hyperlink>
          </w:p>
        </w:tc>
        <w:tc>
          <w:tcPr>
            <w:tcW w:w="2975" w:type="dxa"/>
          </w:tcPr>
          <w:p w14:paraId="29918391" w14:textId="77777777" w:rsidR="006F2B85" w:rsidRDefault="006F2B85">
            <w:pPr>
              <w:pStyle w:val="TableText"/>
            </w:pPr>
          </w:p>
        </w:tc>
      </w:tr>
      <w:tr w:rsidR="006F2B85" w14:paraId="24813F89" w14:textId="77777777">
        <w:trPr>
          <w:jc w:val="center"/>
        </w:trPr>
        <w:tc>
          <w:tcPr>
            <w:tcW w:w="3345" w:type="dxa"/>
          </w:tcPr>
          <w:p w14:paraId="62ED832C" w14:textId="77777777" w:rsidR="006F2B85" w:rsidRDefault="001E7B82">
            <w:pPr>
              <w:pStyle w:val="TableText"/>
            </w:pPr>
            <w:r>
              <w:tab/>
              <w:t>entry</w:t>
            </w:r>
          </w:p>
        </w:tc>
        <w:tc>
          <w:tcPr>
            <w:tcW w:w="720" w:type="dxa"/>
          </w:tcPr>
          <w:p w14:paraId="4CCE157C" w14:textId="77777777" w:rsidR="006F2B85" w:rsidRDefault="001E7B82">
            <w:pPr>
              <w:pStyle w:val="TableText"/>
            </w:pPr>
            <w:r>
              <w:t>1..*</w:t>
            </w:r>
          </w:p>
        </w:tc>
        <w:tc>
          <w:tcPr>
            <w:tcW w:w="1152" w:type="dxa"/>
          </w:tcPr>
          <w:p w14:paraId="191B2279" w14:textId="77777777" w:rsidR="006F2B85" w:rsidRDefault="001E7B82">
            <w:pPr>
              <w:pStyle w:val="TableText"/>
            </w:pPr>
            <w:r>
              <w:t>SHALL</w:t>
            </w:r>
          </w:p>
        </w:tc>
        <w:tc>
          <w:tcPr>
            <w:tcW w:w="864" w:type="dxa"/>
          </w:tcPr>
          <w:p w14:paraId="41062910" w14:textId="77777777" w:rsidR="006F2B85" w:rsidRDefault="006F2B85">
            <w:pPr>
              <w:pStyle w:val="TableText"/>
            </w:pPr>
          </w:p>
        </w:tc>
        <w:tc>
          <w:tcPr>
            <w:tcW w:w="1104" w:type="dxa"/>
          </w:tcPr>
          <w:p w14:paraId="246231FE" w14:textId="2AC2550F" w:rsidR="006F2B85" w:rsidRDefault="001E7B82">
            <w:pPr>
              <w:pStyle w:val="TableText"/>
            </w:pPr>
            <w:hyperlink w:anchor="C_1198-7276">
              <w:r>
                <w:rPr>
                  <w:rStyle w:val="HyperlinkText9pt"/>
                </w:rPr>
                <w:t>1198-7276</w:t>
              </w:r>
            </w:hyperlink>
          </w:p>
        </w:tc>
        <w:tc>
          <w:tcPr>
            <w:tcW w:w="2975" w:type="dxa"/>
          </w:tcPr>
          <w:p w14:paraId="66249551" w14:textId="77777777" w:rsidR="006F2B85" w:rsidRDefault="006F2B85">
            <w:pPr>
              <w:pStyle w:val="TableText"/>
            </w:pPr>
          </w:p>
        </w:tc>
      </w:tr>
      <w:tr w:rsidR="006F2B85" w14:paraId="660E8ED7" w14:textId="77777777">
        <w:trPr>
          <w:jc w:val="center"/>
        </w:trPr>
        <w:tc>
          <w:tcPr>
            <w:tcW w:w="3345" w:type="dxa"/>
          </w:tcPr>
          <w:p w14:paraId="0D6F2EF5" w14:textId="77777777" w:rsidR="006F2B85" w:rsidRDefault="001E7B82">
            <w:pPr>
              <w:pStyle w:val="TableText"/>
            </w:pPr>
            <w:r>
              <w:tab/>
            </w:r>
            <w:r>
              <w:tab/>
              <w:t>organizer</w:t>
            </w:r>
          </w:p>
        </w:tc>
        <w:tc>
          <w:tcPr>
            <w:tcW w:w="720" w:type="dxa"/>
          </w:tcPr>
          <w:p w14:paraId="7D692BB7" w14:textId="77777777" w:rsidR="006F2B85" w:rsidRDefault="001E7B82">
            <w:pPr>
              <w:pStyle w:val="TableText"/>
            </w:pPr>
            <w:r>
              <w:t>1..1</w:t>
            </w:r>
          </w:p>
        </w:tc>
        <w:tc>
          <w:tcPr>
            <w:tcW w:w="1152" w:type="dxa"/>
          </w:tcPr>
          <w:p w14:paraId="46BF0CF5" w14:textId="77777777" w:rsidR="006F2B85" w:rsidRDefault="001E7B82">
            <w:pPr>
              <w:pStyle w:val="TableText"/>
            </w:pPr>
            <w:r>
              <w:t>SHALL</w:t>
            </w:r>
          </w:p>
        </w:tc>
        <w:tc>
          <w:tcPr>
            <w:tcW w:w="864" w:type="dxa"/>
          </w:tcPr>
          <w:p w14:paraId="2A60E80D" w14:textId="77777777" w:rsidR="006F2B85" w:rsidRDefault="006F2B85">
            <w:pPr>
              <w:pStyle w:val="TableText"/>
            </w:pPr>
          </w:p>
        </w:tc>
        <w:tc>
          <w:tcPr>
            <w:tcW w:w="1104" w:type="dxa"/>
          </w:tcPr>
          <w:p w14:paraId="62B2F46A" w14:textId="1E6436D3" w:rsidR="006F2B85" w:rsidRDefault="001E7B82">
            <w:pPr>
              <w:pStyle w:val="TableText"/>
            </w:pPr>
            <w:hyperlink w:anchor="C_1198-15964">
              <w:r>
                <w:rPr>
                  <w:rStyle w:val="HyperlinkText9pt"/>
                </w:rPr>
                <w:t>1198-15964</w:t>
              </w:r>
            </w:hyperlink>
          </w:p>
        </w:tc>
        <w:tc>
          <w:tcPr>
            <w:tcW w:w="2975" w:type="dxa"/>
          </w:tcPr>
          <w:p w14:paraId="06578178" w14:textId="3128F08F" w:rsidR="006F2B85" w:rsidRDefault="001E7B82">
            <w:pPr>
              <w:pStyle w:val="TableText"/>
            </w:pPr>
            <w:hyperlink w:anchor="E_Vital_Signs_Organizer_V3">
              <w:r>
                <w:rPr>
                  <w:rStyle w:val="HyperlinkText9pt"/>
                </w:rPr>
                <w:t>Vital Signs Organizer (V3) (identifier: urn:hl7ii:2.16.840.1.113883.10.20.22.4.26:2015-08-01</w:t>
              </w:r>
            </w:hyperlink>
          </w:p>
        </w:tc>
      </w:tr>
    </w:tbl>
    <w:p w14:paraId="578ABB6D" w14:textId="77777777" w:rsidR="006F2B85" w:rsidRDefault="006F2B85">
      <w:pPr>
        <w:pStyle w:val="BodyText"/>
      </w:pPr>
    </w:p>
    <w:p w14:paraId="00451EF7" w14:textId="6C19391C" w:rsidR="006F2B85" w:rsidRDefault="001E7B82" w:rsidP="007D100A">
      <w:pPr>
        <w:numPr>
          <w:ilvl w:val="0"/>
          <w:numId w:val="139"/>
        </w:numPr>
      </w:pPr>
      <w:r>
        <w:t xml:space="preserve">Conforms to </w:t>
      </w:r>
      <w:hyperlink w:anchor="S_Vital_Signs_Section_entries_optional_">
        <w:r>
          <w:rPr>
            <w:rStyle w:val="HyperlinkCourierBold"/>
          </w:rPr>
          <w:t>Vital Signs Section (entries optional) (V3)</w:t>
        </w:r>
      </w:hyperlink>
      <w:r>
        <w:t xml:space="preserve"> template </w:t>
      </w:r>
      <w:r>
        <w:rPr>
          <w:rStyle w:val="XMLname"/>
        </w:rPr>
        <w:t>(identifier: urn:hl7ii:2.16.840.1.113883.10.20.22.2.4:2015-08-01)</w:t>
      </w:r>
      <w:r>
        <w:t>.</w:t>
      </w:r>
    </w:p>
    <w:p w14:paraId="76C19F73" w14:textId="77777777" w:rsidR="006F2B85" w:rsidRDefault="001E7B82" w:rsidP="007D100A">
      <w:pPr>
        <w:numPr>
          <w:ilvl w:val="0"/>
          <w:numId w:val="139"/>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018" w:name="C_1198-32874"/>
      <w:r>
        <w:t xml:space="preserve"> (CONF:1198-32874)</w:t>
      </w:r>
      <w:bookmarkEnd w:id="1018"/>
      <w:r>
        <w:t>.</w:t>
      </w:r>
    </w:p>
    <w:p w14:paraId="7D0F080B" w14:textId="77777777" w:rsidR="006F2B85" w:rsidRDefault="001E7B82" w:rsidP="007D100A">
      <w:pPr>
        <w:numPr>
          <w:ilvl w:val="0"/>
          <w:numId w:val="139"/>
        </w:numPr>
      </w:pPr>
      <w:r>
        <w:rPr>
          <w:rStyle w:val="keyword"/>
        </w:rPr>
        <w:t>SHALL</w:t>
      </w:r>
      <w:r>
        <w:t xml:space="preserve"> contain exactly one [1..1] </w:t>
      </w:r>
      <w:r>
        <w:rPr>
          <w:rStyle w:val="XMLnameBold"/>
        </w:rPr>
        <w:t>templateId</w:t>
      </w:r>
      <w:bookmarkStart w:id="1019" w:name="C_1198-7273"/>
      <w:r>
        <w:t xml:space="preserve"> (CONF:1198-7273)</w:t>
      </w:r>
      <w:bookmarkEnd w:id="1019"/>
      <w:r>
        <w:t xml:space="preserve"> such that it</w:t>
      </w:r>
    </w:p>
    <w:p w14:paraId="44B49398" w14:textId="77777777" w:rsidR="006F2B85" w:rsidRDefault="001E7B82" w:rsidP="007D100A">
      <w:pPr>
        <w:numPr>
          <w:ilvl w:val="1"/>
          <w:numId w:val="139"/>
        </w:numPr>
      </w:pPr>
      <w:r>
        <w:rPr>
          <w:rStyle w:val="keyword"/>
        </w:rPr>
        <w:t>SHALL</w:t>
      </w:r>
      <w:r>
        <w:t xml:space="preserve"> contain exactly one [1..1] </w:t>
      </w:r>
      <w:r>
        <w:rPr>
          <w:rStyle w:val="XMLnameBold"/>
        </w:rPr>
        <w:t>@root</w:t>
      </w:r>
      <w:r>
        <w:t>=</w:t>
      </w:r>
      <w:r>
        <w:rPr>
          <w:rStyle w:val="XMLname"/>
        </w:rPr>
        <w:t>"2.16.840.1.113883.10.20.22.2.4.1"</w:t>
      </w:r>
      <w:bookmarkStart w:id="1020" w:name="C_1198-10452"/>
      <w:r>
        <w:t xml:space="preserve"> (CONF:1198-10452)</w:t>
      </w:r>
      <w:bookmarkEnd w:id="1020"/>
      <w:r>
        <w:t>.</w:t>
      </w:r>
    </w:p>
    <w:p w14:paraId="5E8F02F6" w14:textId="77777777" w:rsidR="006F2B85" w:rsidRDefault="001E7B82" w:rsidP="007D100A">
      <w:pPr>
        <w:numPr>
          <w:ilvl w:val="1"/>
          <w:numId w:val="139"/>
        </w:numPr>
      </w:pPr>
      <w:r>
        <w:rPr>
          <w:rStyle w:val="keyword"/>
        </w:rPr>
        <w:t>SHALL</w:t>
      </w:r>
      <w:r>
        <w:t xml:space="preserve"> contain exactly one [1..1] </w:t>
      </w:r>
      <w:r>
        <w:rPr>
          <w:rStyle w:val="XMLnameBold"/>
        </w:rPr>
        <w:t>@extension</w:t>
      </w:r>
      <w:r>
        <w:t>=</w:t>
      </w:r>
      <w:r>
        <w:rPr>
          <w:rStyle w:val="XMLname"/>
        </w:rPr>
        <w:t>"2015-08-01"</w:t>
      </w:r>
      <w:bookmarkStart w:id="1021" w:name="C_1198-32585"/>
      <w:r>
        <w:t xml:space="preserve"> (CONF:1198-32585)</w:t>
      </w:r>
      <w:bookmarkEnd w:id="1021"/>
      <w:r>
        <w:t>.</w:t>
      </w:r>
    </w:p>
    <w:p w14:paraId="2F7181EB" w14:textId="77777777" w:rsidR="006F2B85" w:rsidRDefault="001E7B82" w:rsidP="007D100A">
      <w:pPr>
        <w:numPr>
          <w:ilvl w:val="0"/>
          <w:numId w:val="139"/>
        </w:numPr>
      </w:pPr>
      <w:r>
        <w:rPr>
          <w:rStyle w:val="keyword"/>
        </w:rPr>
        <w:t>SHALL</w:t>
      </w:r>
      <w:r>
        <w:t xml:space="preserve"> contain exactly one [1..1] </w:t>
      </w:r>
      <w:r>
        <w:rPr>
          <w:rStyle w:val="XMLnameBold"/>
        </w:rPr>
        <w:t>code</w:t>
      </w:r>
      <w:bookmarkStart w:id="1022" w:name="C_1198-15962"/>
      <w:r>
        <w:t xml:space="preserve"> (CONF:1198-15962)</w:t>
      </w:r>
      <w:bookmarkEnd w:id="1022"/>
      <w:r>
        <w:t>.</w:t>
      </w:r>
    </w:p>
    <w:p w14:paraId="3091D316" w14:textId="77777777" w:rsidR="006F2B85" w:rsidRDefault="001E7B82" w:rsidP="007D100A">
      <w:pPr>
        <w:numPr>
          <w:ilvl w:val="1"/>
          <w:numId w:val="139"/>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23" w:name="C_1198-15963"/>
      <w:r>
        <w:t xml:space="preserve"> (CONF:1198-15963)</w:t>
      </w:r>
      <w:bookmarkEnd w:id="1023"/>
      <w:r>
        <w:t>.</w:t>
      </w:r>
    </w:p>
    <w:p w14:paraId="655BCE1A" w14:textId="77777777" w:rsidR="006F2B85" w:rsidRDefault="001E7B82" w:rsidP="007D100A">
      <w:pPr>
        <w:numPr>
          <w:ilvl w:val="1"/>
          <w:numId w:val="1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24" w:name="C_1198-30903"/>
      <w:r>
        <w:t xml:space="preserve"> (CONF:1198-30903)</w:t>
      </w:r>
      <w:bookmarkEnd w:id="1024"/>
      <w:r>
        <w:t>.</w:t>
      </w:r>
    </w:p>
    <w:p w14:paraId="0DFEB6DB" w14:textId="77777777" w:rsidR="006F2B85" w:rsidRDefault="001E7B82" w:rsidP="007D100A">
      <w:pPr>
        <w:numPr>
          <w:ilvl w:val="0"/>
          <w:numId w:val="139"/>
        </w:numPr>
      </w:pPr>
      <w:r>
        <w:rPr>
          <w:rStyle w:val="keyword"/>
        </w:rPr>
        <w:t>SHALL</w:t>
      </w:r>
      <w:r>
        <w:t xml:space="preserve"> contain exactly one [1..1] </w:t>
      </w:r>
      <w:r>
        <w:rPr>
          <w:rStyle w:val="XMLnameBold"/>
        </w:rPr>
        <w:t>title</w:t>
      </w:r>
      <w:bookmarkStart w:id="1025" w:name="C_1198-9967"/>
      <w:r>
        <w:t xml:space="preserve"> (CONF:1198-9967)</w:t>
      </w:r>
      <w:bookmarkEnd w:id="1025"/>
      <w:r>
        <w:t>.</w:t>
      </w:r>
    </w:p>
    <w:p w14:paraId="7FB9A940" w14:textId="77777777" w:rsidR="006F2B85" w:rsidRDefault="001E7B82" w:rsidP="007D100A">
      <w:pPr>
        <w:numPr>
          <w:ilvl w:val="0"/>
          <w:numId w:val="139"/>
        </w:numPr>
      </w:pPr>
      <w:r>
        <w:rPr>
          <w:rStyle w:val="keyword"/>
        </w:rPr>
        <w:t>SHALL</w:t>
      </w:r>
      <w:r>
        <w:t xml:space="preserve"> contain exactly one [1..1] </w:t>
      </w:r>
      <w:r>
        <w:rPr>
          <w:rStyle w:val="XMLnameBold"/>
        </w:rPr>
        <w:t>text</w:t>
      </w:r>
      <w:bookmarkStart w:id="1026" w:name="C_1198-7275"/>
      <w:r>
        <w:t xml:space="preserve"> (CONF:1198-7275)</w:t>
      </w:r>
      <w:bookmarkEnd w:id="1026"/>
      <w:r>
        <w:t>.</w:t>
      </w:r>
    </w:p>
    <w:p w14:paraId="109EF736" w14:textId="77777777" w:rsidR="006F2B85" w:rsidRDefault="001E7B82">
      <w:pPr>
        <w:pStyle w:val="BodyText"/>
        <w:spacing w:before="120"/>
      </w:pPr>
      <w:r>
        <w:lastRenderedPageBreak/>
        <w:t>If section/@nullFlavor is not present:</w:t>
      </w:r>
    </w:p>
    <w:p w14:paraId="3D7E88F1" w14:textId="77777777" w:rsidR="006F2B85" w:rsidRDefault="001E7B82" w:rsidP="007D100A">
      <w:pPr>
        <w:numPr>
          <w:ilvl w:val="0"/>
          <w:numId w:val="139"/>
        </w:numPr>
      </w:pPr>
      <w:r>
        <w:rPr>
          <w:rStyle w:val="keyword"/>
        </w:rPr>
        <w:t>SHALL</w:t>
      </w:r>
      <w:r>
        <w:t xml:space="preserve"> contain at least one [1..*] </w:t>
      </w:r>
      <w:r>
        <w:rPr>
          <w:rStyle w:val="XMLnameBold"/>
        </w:rPr>
        <w:t>entry</w:t>
      </w:r>
      <w:bookmarkStart w:id="1027" w:name="C_1198-7276"/>
      <w:r>
        <w:t xml:space="preserve"> (CONF:1198-7276)</w:t>
      </w:r>
      <w:bookmarkEnd w:id="1027"/>
      <w:r>
        <w:t xml:space="preserve"> such that it</w:t>
      </w:r>
    </w:p>
    <w:p w14:paraId="3A58537A" w14:textId="0061C564" w:rsidR="006F2B85" w:rsidRDefault="001E7B82" w:rsidP="007D100A">
      <w:pPr>
        <w:numPr>
          <w:ilvl w:val="1"/>
          <w:numId w:val="139"/>
        </w:numPr>
      </w:pPr>
      <w:r>
        <w:rPr>
          <w:rStyle w:val="keyword"/>
        </w:rPr>
        <w:t>SHALL</w:t>
      </w:r>
      <w:r>
        <w:t xml:space="preserve"> contain exactly one [1..1]  </w:t>
      </w:r>
      <w:hyperlink w:anchor="E_Vital_Signs_Organizer_V3">
        <w:r>
          <w:rPr>
            <w:rStyle w:val="HyperlinkCourierBold"/>
          </w:rPr>
          <w:t>Vital Signs Organizer (V3)</w:t>
        </w:r>
      </w:hyperlink>
      <w:r>
        <w:rPr>
          <w:rStyle w:val="XMLname"/>
        </w:rPr>
        <w:t xml:space="preserve"> (identifier: urn:hl7ii:2.16.840.1.113883.10.20.22.4.26:2015-08-01)</w:t>
      </w:r>
      <w:bookmarkStart w:id="1028" w:name="C_1198-15964"/>
      <w:r>
        <w:t xml:space="preserve"> (CONF:1198-15964)</w:t>
      </w:r>
      <w:bookmarkEnd w:id="1028"/>
      <w:r>
        <w:t>.</w:t>
      </w:r>
    </w:p>
    <w:p w14:paraId="69874590" w14:textId="487116BD" w:rsidR="006F2B85" w:rsidRDefault="001E7B82">
      <w:pPr>
        <w:pStyle w:val="Caption"/>
        <w:ind w:left="130" w:right="115"/>
      </w:pPr>
      <w:bookmarkStart w:id="1029" w:name="_Toc203485330"/>
      <w:r>
        <w:t xml:space="preserve">Figure </w:t>
      </w:r>
      <w:r>
        <w:fldChar w:fldCharType="begin"/>
      </w:r>
      <w:r>
        <w:instrText>SEQ Figure \* ARABIC</w:instrText>
      </w:r>
      <w:r>
        <w:fldChar w:fldCharType="separate"/>
      </w:r>
      <w:r w:rsidR="004676B7">
        <w:t>44</w:t>
      </w:r>
      <w:r>
        <w:fldChar w:fldCharType="end"/>
      </w:r>
      <w:r>
        <w:t>: Vital Signs Section (entries required) (V3) Example</w:t>
      </w:r>
      <w:bookmarkEnd w:id="1029"/>
    </w:p>
    <w:p w14:paraId="058481C7" w14:textId="77777777" w:rsidR="006F2B85" w:rsidRDefault="001E7B82">
      <w:pPr>
        <w:pStyle w:val="Example"/>
        <w:ind w:left="130" w:right="115"/>
      </w:pPr>
      <w:r>
        <w:t>&lt;component&gt;</w:t>
      </w:r>
    </w:p>
    <w:p w14:paraId="47736850" w14:textId="77777777" w:rsidR="006F2B85" w:rsidRDefault="001E7B82">
      <w:pPr>
        <w:pStyle w:val="Example"/>
        <w:ind w:left="130" w:right="115"/>
      </w:pPr>
      <w:r>
        <w:t xml:space="preserve">    &lt;section&gt;</w:t>
      </w:r>
    </w:p>
    <w:p w14:paraId="3175A7AB" w14:textId="77777777" w:rsidR="006F2B85" w:rsidRDefault="001E7B82">
      <w:pPr>
        <w:pStyle w:val="Example"/>
        <w:ind w:left="130" w:right="115"/>
      </w:pPr>
      <w:r>
        <w:t xml:space="preserve">        &lt;!-- ** Vital Signs section with entries required ** --&gt;</w:t>
      </w:r>
    </w:p>
    <w:p w14:paraId="09AE2676" w14:textId="77777777" w:rsidR="006F2B85" w:rsidRDefault="001E7B82">
      <w:pPr>
        <w:pStyle w:val="Example"/>
        <w:ind w:left="130" w:right="115"/>
      </w:pPr>
      <w:r>
        <w:t xml:space="preserve">        &lt;templateId root="2.16.840.1.113883.10.20.22.2.4.1" extension="2015-08-01" /&gt;</w:t>
      </w:r>
    </w:p>
    <w:p w14:paraId="79064073" w14:textId="77777777" w:rsidR="006F2B85" w:rsidRDefault="001E7B82">
      <w:pPr>
        <w:pStyle w:val="Example"/>
        <w:ind w:left="130" w:right="115"/>
      </w:pPr>
      <w:r>
        <w:t xml:space="preserve">        &lt;code code="8716-3" codeSystem="2.16.840.1.113883.6.1" codeSystemName="LOINC" displayName="VITAL SIGNS" /&gt;</w:t>
      </w:r>
    </w:p>
    <w:p w14:paraId="7FE375D5" w14:textId="77777777" w:rsidR="006F2B85" w:rsidRDefault="001E7B82">
      <w:pPr>
        <w:pStyle w:val="Example"/>
        <w:ind w:left="130" w:right="115"/>
      </w:pPr>
      <w:r>
        <w:t xml:space="preserve">        &lt;title&gt;VITAL SIGNS&lt;/title&gt;</w:t>
      </w:r>
    </w:p>
    <w:p w14:paraId="542C6889" w14:textId="77777777" w:rsidR="006F2B85" w:rsidRDefault="001E7B82">
      <w:pPr>
        <w:pStyle w:val="Example"/>
        <w:ind w:left="130" w:right="115"/>
      </w:pPr>
      <w:r>
        <w:t xml:space="preserve">        &lt;text&gt;</w:t>
      </w:r>
    </w:p>
    <w:p w14:paraId="46B328DC" w14:textId="77777777" w:rsidR="006F2B85" w:rsidRDefault="001E7B82">
      <w:pPr>
        <w:pStyle w:val="Example"/>
        <w:ind w:left="130" w:right="115"/>
      </w:pPr>
      <w:r>
        <w:t xml:space="preserve">        . . .</w:t>
      </w:r>
    </w:p>
    <w:p w14:paraId="623358A3" w14:textId="77777777" w:rsidR="006F2B85" w:rsidRDefault="001E7B82">
      <w:pPr>
        <w:pStyle w:val="Example"/>
        <w:ind w:left="130" w:right="115"/>
      </w:pPr>
      <w:r>
        <w:t xml:space="preserve">        &lt;/text&gt;</w:t>
      </w:r>
    </w:p>
    <w:p w14:paraId="66DC4173" w14:textId="77777777" w:rsidR="006F2B85" w:rsidRDefault="001E7B82">
      <w:pPr>
        <w:pStyle w:val="Example"/>
        <w:ind w:left="130" w:right="115"/>
      </w:pPr>
      <w:r>
        <w:t xml:space="preserve">        &lt;entry typeCode="DRIV"&gt;</w:t>
      </w:r>
    </w:p>
    <w:p w14:paraId="2AC7C99F" w14:textId="77777777" w:rsidR="006F2B85" w:rsidRDefault="001E7B82">
      <w:pPr>
        <w:pStyle w:val="Example"/>
        <w:ind w:left="130" w:right="115"/>
      </w:pPr>
      <w:r>
        <w:t xml:space="preserve">            &lt;organizer classCode="CLUSTER" moodCode="EVN"&gt;</w:t>
      </w:r>
    </w:p>
    <w:p w14:paraId="4D8EA15E" w14:textId="77777777" w:rsidR="006F2B85" w:rsidRDefault="001E7B82">
      <w:pPr>
        <w:pStyle w:val="Example"/>
        <w:ind w:left="130" w:right="115"/>
      </w:pPr>
      <w:r>
        <w:t xml:space="preserve">                &lt;!-- ** Vital signs organizer ** --&gt;</w:t>
      </w:r>
    </w:p>
    <w:p w14:paraId="73D16D5C" w14:textId="77777777" w:rsidR="006F2B85" w:rsidRDefault="001E7B82">
      <w:pPr>
        <w:pStyle w:val="Example"/>
        <w:ind w:left="130" w:right="115"/>
      </w:pPr>
      <w:r>
        <w:t xml:space="preserve">                &lt;templateId root="2.16.840.1.113883.10.20.22.4.26" extension="2015-08-01" /&gt;</w:t>
      </w:r>
    </w:p>
    <w:p w14:paraId="445D56EF" w14:textId="77777777" w:rsidR="006F2B85" w:rsidRDefault="001E7B82">
      <w:pPr>
        <w:pStyle w:val="Example"/>
        <w:ind w:left="130" w:right="115"/>
      </w:pPr>
      <w:r>
        <w:t xml:space="preserve">                . . .</w:t>
      </w:r>
    </w:p>
    <w:p w14:paraId="4BDCFA0C" w14:textId="77777777" w:rsidR="006F2B85" w:rsidRDefault="001E7B82">
      <w:pPr>
        <w:pStyle w:val="Example"/>
        <w:ind w:left="130" w:right="115"/>
      </w:pPr>
      <w:r>
        <w:t xml:space="preserve">            </w:t>
      </w:r>
    </w:p>
    <w:p w14:paraId="7771756C" w14:textId="77777777" w:rsidR="006F2B85" w:rsidRDefault="001E7B82">
      <w:pPr>
        <w:pStyle w:val="Example"/>
        <w:ind w:left="130" w:right="115"/>
      </w:pPr>
      <w:r>
        <w:t xml:space="preserve">            &lt;/organizer&gt;</w:t>
      </w:r>
    </w:p>
    <w:p w14:paraId="56B2B2FC" w14:textId="77777777" w:rsidR="006F2B85" w:rsidRDefault="001E7B82">
      <w:pPr>
        <w:pStyle w:val="Example"/>
        <w:ind w:left="130" w:right="115"/>
      </w:pPr>
      <w:r>
        <w:t xml:space="preserve">        &lt;/entry&gt;</w:t>
      </w:r>
    </w:p>
    <w:p w14:paraId="2089460A" w14:textId="77777777" w:rsidR="006F2B85" w:rsidRDefault="001E7B82">
      <w:pPr>
        <w:pStyle w:val="Example"/>
        <w:ind w:left="130" w:right="115"/>
      </w:pPr>
      <w:r>
        <w:t xml:space="preserve">    &lt;/section&gt;</w:t>
      </w:r>
    </w:p>
    <w:p w14:paraId="4D50B4F7" w14:textId="77777777" w:rsidR="006F2B85" w:rsidRDefault="001E7B82">
      <w:pPr>
        <w:pStyle w:val="Example"/>
        <w:ind w:left="130" w:right="115"/>
      </w:pPr>
      <w:r>
        <w:t>&lt;/component&gt;</w:t>
      </w:r>
    </w:p>
    <w:p w14:paraId="2C3B3E93" w14:textId="77777777" w:rsidR="006F2B85" w:rsidRDefault="006F2B85">
      <w:pPr>
        <w:pStyle w:val="BodyText"/>
      </w:pPr>
    </w:p>
    <w:p w14:paraId="77DC54E1" w14:textId="77777777" w:rsidR="006F2B85" w:rsidRDefault="001E7B82">
      <w:pPr>
        <w:pStyle w:val="Heading1"/>
      </w:pPr>
      <w:bookmarkStart w:id="1030" w:name="_Toc203485091"/>
      <w:r>
        <w:lastRenderedPageBreak/>
        <w:t>Entry-Level Templates</w:t>
      </w:r>
      <w:bookmarkEnd w:id="1030"/>
    </w:p>
    <w:p w14:paraId="5AB146E1" w14:textId="77777777" w:rsidR="006F2B85" w:rsidRDefault="001E7B82">
      <w:r>
        <w:t>This chapter describes the clinical statement entry templates used within the sections of the document. Entry templates contain constraints that are required for conformance.</w:t>
      </w:r>
    </w:p>
    <w:p w14:paraId="5DF90B6A" w14:textId="77777777" w:rsidR="006F2B85" w:rsidRDefault="001E7B82">
      <w:r>
        <w:t>Entry-level templates are always in sections.</w:t>
      </w:r>
    </w:p>
    <w:p w14:paraId="3637CE01" w14:textId="77777777" w:rsidR="006F2B85" w:rsidRDefault="001E7B82">
      <w:r>
        <w:t>Each entry-level template description contains the following information:</w:t>
      </w:r>
      <w:r>
        <w:br/>
        <w:t>•</w:t>
      </w:r>
      <w:r>
        <w:tab/>
        <w:t>Key template metadata (e.g., templateId, etc.)</w:t>
      </w:r>
      <w:r>
        <w:br/>
        <w:t>•</w:t>
      </w:r>
      <w:r>
        <w:tab/>
        <w:t>Description and explanatory narrative.</w:t>
      </w:r>
      <w:r>
        <w:br/>
        <w:t>•</w:t>
      </w:r>
      <w:r>
        <w:tab/>
        <w:t>Required CDA acts, participants and vocabularies.</w:t>
      </w:r>
      <w:r>
        <w:br/>
        <w:t>•</w:t>
      </w:r>
      <w:r>
        <w:tab/>
        <w:t>Optional CDA acts, participants and vocabularies.</w:t>
      </w:r>
    </w:p>
    <w:p w14:paraId="15E6D6CE" w14:textId="77777777" w:rsidR="006F2B85" w:rsidRDefault="001E7B82">
      <w:r>
        <w:t>Several entry-level templates require an effectiveTime:</w:t>
      </w:r>
      <w:r>
        <w:br/>
        <w:t>The effectiveTime of an observation is the time interval over which the observation is known to be true. The low and high values should be as precise as possible, but no more precise than known. While CDA has multiple mechanisms to record this time interval (e.g., by low and high values, low and width, high and width, or center point and width), we constrain most to use only the low/high form. The low value is the earliest point for which the condition is known to have existed. The high value, when present</w:t>
      </w:r>
      <w:r>
        <w:t>, indicates the time at which the observation was no longer known to be true. The full description of effectiveTime and time intervals is contained in the CDA R2 normative edition.</w:t>
      </w:r>
    </w:p>
    <w:p w14:paraId="53CB5987" w14:textId="77777777" w:rsidR="006F2B85" w:rsidRDefault="001E7B82">
      <w:r>
        <w:t>ID in entry templates:</w:t>
      </w:r>
      <w:r>
        <w:br/>
        <w:t>Entry-level templates may also describe an id element, which is an identifier for that entry. This id may be referenced within the document, or by the system receiving the document. The id assigned must be globally unique.</w:t>
      </w:r>
    </w:p>
    <w:p w14:paraId="3B366ED4" w14:textId="77777777" w:rsidR="006F2B85" w:rsidRDefault="001E7B82">
      <w:pPr>
        <w:pStyle w:val="Heading2nospace"/>
      </w:pPr>
      <w:bookmarkStart w:id="1031" w:name="E_Allergy_Concern_Act_NHCS_V4"/>
      <w:bookmarkStart w:id="1032" w:name="_Toc203485092"/>
      <w:r>
        <w:t>Allergy Concern Act (NHCS V4)</w:t>
      </w:r>
      <w:bookmarkEnd w:id="1031"/>
      <w:bookmarkEnd w:id="1032"/>
    </w:p>
    <w:p w14:paraId="32468C3D" w14:textId="77777777" w:rsidR="006F2B85" w:rsidRDefault="001E7B82">
      <w:pPr>
        <w:pStyle w:val="BracketData"/>
      </w:pPr>
      <w:r>
        <w:t>[act: identifier urn:hl7ii:2.16.840.1.113883.10.20.22.4.30:2025-08-01 (open)]</w:t>
      </w:r>
    </w:p>
    <w:p w14:paraId="577ED61A" w14:textId="77777777" w:rsidR="006F2B85" w:rsidRDefault="001E7B82">
      <w:pPr>
        <w:pStyle w:val="BracketData"/>
      </w:pPr>
      <w:r>
        <w:t>Draft as part of National Health Care Surveys, Release 1, STU 4 - US Realm</w:t>
      </w:r>
    </w:p>
    <w:p w14:paraId="37E88A66" w14:textId="0EA677C6" w:rsidR="006F2B85" w:rsidRDefault="001E7B82">
      <w:pPr>
        <w:pStyle w:val="Caption"/>
      </w:pPr>
      <w:bookmarkStart w:id="1033" w:name="_Toc203485556"/>
      <w:r>
        <w:t xml:space="preserve">Table </w:t>
      </w:r>
      <w:r>
        <w:fldChar w:fldCharType="begin"/>
      </w:r>
      <w:r>
        <w:instrText>SEQ Table \* ARABIC</w:instrText>
      </w:r>
      <w:r>
        <w:fldChar w:fldCharType="separate"/>
      </w:r>
      <w:r w:rsidR="004676B7">
        <w:t>99</w:t>
      </w:r>
      <w:r>
        <w:fldChar w:fldCharType="end"/>
      </w:r>
      <w:r>
        <w:t>: Allergy Concern Act (NHCS V4) Contexts</w:t>
      </w:r>
      <w:bookmarkEnd w:id="10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FEE8982" w14:textId="77777777">
        <w:trPr>
          <w:cantSplit/>
          <w:tblHeader/>
          <w:jc w:val="center"/>
        </w:trPr>
        <w:tc>
          <w:tcPr>
            <w:tcW w:w="360" w:type="dxa"/>
            <w:shd w:val="clear" w:color="auto" w:fill="E6E6E6"/>
          </w:tcPr>
          <w:p w14:paraId="6F12348F" w14:textId="77777777" w:rsidR="006F2B85" w:rsidRDefault="001E7B82">
            <w:pPr>
              <w:pStyle w:val="TableHead"/>
            </w:pPr>
            <w:r>
              <w:t>Contained By:</w:t>
            </w:r>
          </w:p>
        </w:tc>
        <w:tc>
          <w:tcPr>
            <w:tcW w:w="360" w:type="dxa"/>
            <w:shd w:val="clear" w:color="auto" w:fill="E6E6E6"/>
          </w:tcPr>
          <w:p w14:paraId="2877330F" w14:textId="77777777" w:rsidR="006F2B85" w:rsidRDefault="001E7B82">
            <w:pPr>
              <w:pStyle w:val="TableHead"/>
            </w:pPr>
            <w:r>
              <w:t>Contains:</w:t>
            </w:r>
          </w:p>
        </w:tc>
      </w:tr>
      <w:tr w:rsidR="006F2B85" w14:paraId="42B84867" w14:textId="77777777">
        <w:trPr>
          <w:jc w:val="center"/>
        </w:trPr>
        <w:tc>
          <w:tcPr>
            <w:tcW w:w="360" w:type="dxa"/>
          </w:tcPr>
          <w:p w14:paraId="7D1E2FDE" w14:textId="7123F0BB" w:rsidR="006F2B85" w:rsidRDefault="001E7B82">
            <w:pPr>
              <w:pStyle w:val="TableText"/>
            </w:pPr>
            <w:hyperlink w:anchor="S_Allergies_and_Int_Sec_opt_NHCS">
              <w:r>
                <w:rPr>
                  <w:rStyle w:val="HyperlinkText9pt"/>
                </w:rPr>
                <w:t>Allergies and Intolerances Section (entries optional) (NHCS V4)</w:t>
              </w:r>
            </w:hyperlink>
            <w:r>
              <w:t xml:space="preserve"> (optional)</w:t>
            </w:r>
          </w:p>
          <w:p w14:paraId="0A1F4A5E" w14:textId="79621B35" w:rsidR="006F2B85" w:rsidRDefault="001E7B82">
            <w:pPr>
              <w:pStyle w:val="TableText"/>
            </w:pPr>
            <w:hyperlink w:anchor="S_Allergies_and_Int_Sec_req_NHCS">
              <w:r>
                <w:rPr>
                  <w:rStyle w:val="HyperlinkText9pt"/>
                </w:rPr>
                <w:t>Allergies and Intolerances Section (entries required) (NHCS V4)</w:t>
              </w:r>
            </w:hyperlink>
            <w:r>
              <w:t xml:space="preserve"> (required)</w:t>
            </w:r>
          </w:p>
        </w:tc>
        <w:tc>
          <w:tcPr>
            <w:tcW w:w="360" w:type="dxa"/>
          </w:tcPr>
          <w:p w14:paraId="6D74AF38" w14:textId="6AA7A604" w:rsidR="006F2B85" w:rsidRDefault="001E7B82">
            <w:pPr>
              <w:pStyle w:val="TableText"/>
            </w:pPr>
            <w:hyperlink w:anchor="U_Author_Participation">
              <w:r>
                <w:rPr>
                  <w:rStyle w:val="HyperlinkText9pt"/>
                </w:rPr>
                <w:t>Author Participation</w:t>
              </w:r>
            </w:hyperlink>
            <w:r>
              <w:t xml:space="preserve"> (optional)</w:t>
            </w:r>
          </w:p>
          <w:p w14:paraId="3072E497" w14:textId="4D8F3126" w:rsidR="006F2B85" w:rsidRDefault="001E7B82">
            <w:pPr>
              <w:pStyle w:val="TableText"/>
            </w:pPr>
            <w:hyperlink w:anchor="E_Allergy_Intolerance_Observation_NHCS_">
              <w:r>
                <w:rPr>
                  <w:rStyle w:val="HyperlinkText9pt"/>
                </w:rPr>
                <w:t>Allergy - Intolerance Observation (NHCS V3)</w:t>
              </w:r>
            </w:hyperlink>
            <w:r>
              <w:t xml:space="preserve"> (required)</w:t>
            </w:r>
          </w:p>
        </w:tc>
      </w:tr>
    </w:tbl>
    <w:p w14:paraId="32BE5F33" w14:textId="77777777" w:rsidR="006F2B85" w:rsidRDefault="006F2B85">
      <w:pPr>
        <w:pStyle w:val="BodyText"/>
      </w:pPr>
    </w:p>
    <w:p w14:paraId="4C5701D1" w14:textId="77777777" w:rsidR="006F2B85" w:rsidRDefault="001E7B82">
      <w:r>
        <w:t>The C-CDA template, Allergy Concern Act (V3), has been versioned in this guide to support USCDI-v3.</w:t>
      </w:r>
    </w:p>
    <w:p w14:paraId="40ED840B" w14:textId="77777777" w:rsidR="006F2B85" w:rsidRDefault="001E7B82">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p>
    <w:p w14:paraId="72EF8105" w14:textId="77777777" w:rsidR="006F2B85" w:rsidRDefault="001E7B82">
      <w:r>
        <w:t>The statusCode of the Allergy Concern Act is the definitive indication of the status of the concern, whereas the effectiveTime of the nested Allergy - Intolerance Observation is the definitive indication of whether or not the underlying allergy is resolved.</w:t>
      </w:r>
    </w:p>
    <w:p w14:paraId="693593A7" w14:textId="77777777" w:rsidR="006F2B85" w:rsidRDefault="001E7B82">
      <w:r>
        <w:lastRenderedPageBreak/>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p w14:paraId="476E4ACE" w14:textId="1B641513" w:rsidR="006F2B85" w:rsidRDefault="001E7B82">
      <w:pPr>
        <w:pStyle w:val="Caption"/>
      </w:pPr>
      <w:bookmarkStart w:id="1034" w:name="_Toc203485557"/>
      <w:r>
        <w:lastRenderedPageBreak/>
        <w:t xml:space="preserve">Table </w:t>
      </w:r>
      <w:r>
        <w:fldChar w:fldCharType="begin"/>
      </w:r>
      <w:r>
        <w:instrText>SEQ Table \* ARABIC</w:instrText>
      </w:r>
      <w:r>
        <w:fldChar w:fldCharType="separate"/>
      </w:r>
      <w:r w:rsidR="004676B7">
        <w:t>100</w:t>
      </w:r>
      <w:r>
        <w:fldChar w:fldCharType="end"/>
      </w:r>
      <w:r>
        <w:t>: Allergy Concern Act (NHCS V4) Constraints Overview</w:t>
      </w:r>
      <w:bookmarkEnd w:id="10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E5FB935" w14:textId="77777777">
        <w:trPr>
          <w:cantSplit/>
          <w:tblHeader/>
          <w:jc w:val="center"/>
        </w:trPr>
        <w:tc>
          <w:tcPr>
            <w:tcW w:w="0" w:type="dxa"/>
            <w:shd w:val="clear" w:color="auto" w:fill="E6E6E6"/>
            <w:noWrap/>
          </w:tcPr>
          <w:p w14:paraId="6D389235" w14:textId="77777777" w:rsidR="006F2B85" w:rsidRDefault="001E7B82">
            <w:pPr>
              <w:pStyle w:val="TableHead"/>
            </w:pPr>
            <w:r>
              <w:t>XPath</w:t>
            </w:r>
          </w:p>
        </w:tc>
        <w:tc>
          <w:tcPr>
            <w:tcW w:w="720" w:type="dxa"/>
            <w:shd w:val="clear" w:color="auto" w:fill="E6E6E6"/>
            <w:noWrap/>
          </w:tcPr>
          <w:p w14:paraId="2E4DDF22" w14:textId="77777777" w:rsidR="006F2B85" w:rsidRDefault="001E7B82">
            <w:pPr>
              <w:pStyle w:val="TableHead"/>
            </w:pPr>
            <w:r>
              <w:t>Card.</w:t>
            </w:r>
          </w:p>
        </w:tc>
        <w:tc>
          <w:tcPr>
            <w:tcW w:w="1152" w:type="dxa"/>
            <w:shd w:val="clear" w:color="auto" w:fill="E6E6E6"/>
            <w:noWrap/>
          </w:tcPr>
          <w:p w14:paraId="7C75FA22" w14:textId="77777777" w:rsidR="006F2B85" w:rsidRDefault="001E7B82">
            <w:pPr>
              <w:pStyle w:val="TableHead"/>
            </w:pPr>
            <w:r>
              <w:t>Verb</w:t>
            </w:r>
          </w:p>
        </w:tc>
        <w:tc>
          <w:tcPr>
            <w:tcW w:w="864" w:type="dxa"/>
            <w:shd w:val="clear" w:color="auto" w:fill="E6E6E6"/>
            <w:noWrap/>
          </w:tcPr>
          <w:p w14:paraId="5509E1F0" w14:textId="77777777" w:rsidR="006F2B85" w:rsidRDefault="001E7B82">
            <w:pPr>
              <w:pStyle w:val="TableHead"/>
            </w:pPr>
            <w:r>
              <w:t>Data Type</w:t>
            </w:r>
          </w:p>
        </w:tc>
        <w:tc>
          <w:tcPr>
            <w:tcW w:w="864" w:type="dxa"/>
            <w:shd w:val="clear" w:color="auto" w:fill="E6E6E6"/>
            <w:noWrap/>
          </w:tcPr>
          <w:p w14:paraId="772D8A21" w14:textId="77777777" w:rsidR="006F2B85" w:rsidRDefault="001E7B82">
            <w:pPr>
              <w:pStyle w:val="TableHead"/>
            </w:pPr>
            <w:r>
              <w:t>CONF#</w:t>
            </w:r>
          </w:p>
        </w:tc>
        <w:tc>
          <w:tcPr>
            <w:tcW w:w="864" w:type="dxa"/>
            <w:shd w:val="clear" w:color="auto" w:fill="E6E6E6"/>
            <w:noWrap/>
          </w:tcPr>
          <w:p w14:paraId="2918FAF1" w14:textId="77777777" w:rsidR="006F2B85" w:rsidRDefault="001E7B82">
            <w:pPr>
              <w:pStyle w:val="TableHead"/>
            </w:pPr>
            <w:r>
              <w:t>Value</w:t>
            </w:r>
          </w:p>
        </w:tc>
      </w:tr>
      <w:tr w:rsidR="006F2B85" w14:paraId="30EB2802" w14:textId="77777777">
        <w:trPr>
          <w:jc w:val="center"/>
        </w:trPr>
        <w:tc>
          <w:tcPr>
            <w:tcW w:w="10160" w:type="dxa"/>
            <w:gridSpan w:val="6"/>
          </w:tcPr>
          <w:p w14:paraId="7950EEEE" w14:textId="77777777" w:rsidR="006F2B85" w:rsidRDefault="001E7B82">
            <w:pPr>
              <w:pStyle w:val="TableText"/>
            </w:pPr>
            <w:r>
              <w:t>act (identifier: urn:hl7ii:2.16.840.1.113883.10.20.22.4.30:2025-08-01)</w:t>
            </w:r>
          </w:p>
        </w:tc>
      </w:tr>
      <w:tr w:rsidR="006F2B85" w14:paraId="326343F9" w14:textId="77777777">
        <w:trPr>
          <w:jc w:val="center"/>
        </w:trPr>
        <w:tc>
          <w:tcPr>
            <w:tcW w:w="3345" w:type="dxa"/>
          </w:tcPr>
          <w:p w14:paraId="486A9ED5" w14:textId="77777777" w:rsidR="006F2B85" w:rsidRDefault="001E7B82">
            <w:pPr>
              <w:pStyle w:val="TableText"/>
            </w:pPr>
            <w:r>
              <w:tab/>
              <w:t>@classCode</w:t>
            </w:r>
          </w:p>
        </w:tc>
        <w:tc>
          <w:tcPr>
            <w:tcW w:w="720" w:type="dxa"/>
          </w:tcPr>
          <w:p w14:paraId="3D5C1D82" w14:textId="77777777" w:rsidR="006F2B85" w:rsidRDefault="001E7B82">
            <w:pPr>
              <w:pStyle w:val="TableText"/>
            </w:pPr>
            <w:r>
              <w:t>1..1</w:t>
            </w:r>
          </w:p>
        </w:tc>
        <w:tc>
          <w:tcPr>
            <w:tcW w:w="1152" w:type="dxa"/>
          </w:tcPr>
          <w:p w14:paraId="11E4CCAF" w14:textId="77777777" w:rsidR="006F2B85" w:rsidRDefault="001E7B82">
            <w:pPr>
              <w:pStyle w:val="TableText"/>
            </w:pPr>
            <w:r>
              <w:t>SHALL</w:t>
            </w:r>
          </w:p>
        </w:tc>
        <w:tc>
          <w:tcPr>
            <w:tcW w:w="864" w:type="dxa"/>
          </w:tcPr>
          <w:p w14:paraId="118D21DB" w14:textId="77777777" w:rsidR="006F2B85" w:rsidRDefault="006F2B85">
            <w:pPr>
              <w:pStyle w:val="TableText"/>
            </w:pPr>
          </w:p>
        </w:tc>
        <w:tc>
          <w:tcPr>
            <w:tcW w:w="1104" w:type="dxa"/>
          </w:tcPr>
          <w:p w14:paraId="6E587E96" w14:textId="504B00A4" w:rsidR="006F2B85" w:rsidRDefault="001E7B82">
            <w:pPr>
              <w:pStyle w:val="TableText"/>
            </w:pPr>
            <w:hyperlink w:anchor="C_5564-7469">
              <w:r>
                <w:rPr>
                  <w:rStyle w:val="HyperlinkText9pt"/>
                </w:rPr>
                <w:t>5564-7469</w:t>
              </w:r>
            </w:hyperlink>
          </w:p>
        </w:tc>
        <w:tc>
          <w:tcPr>
            <w:tcW w:w="2975" w:type="dxa"/>
          </w:tcPr>
          <w:p w14:paraId="53FD2AE4" w14:textId="77777777" w:rsidR="006F2B85" w:rsidRDefault="001E7B82">
            <w:pPr>
              <w:pStyle w:val="TableText"/>
            </w:pPr>
            <w:r>
              <w:t>urn:oid:2.16.840.1.113883.5.6 (HL7ActClass) = ACT</w:t>
            </w:r>
          </w:p>
        </w:tc>
      </w:tr>
      <w:tr w:rsidR="006F2B85" w14:paraId="49352CF1" w14:textId="77777777">
        <w:trPr>
          <w:jc w:val="center"/>
        </w:trPr>
        <w:tc>
          <w:tcPr>
            <w:tcW w:w="3345" w:type="dxa"/>
          </w:tcPr>
          <w:p w14:paraId="25336473" w14:textId="77777777" w:rsidR="006F2B85" w:rsidRDefault="001E7B82">
            <w:pPr>
              <w:pStyle w:val="TableText"/>
            </w:pPr>
            <w:r>
              <w:tab/>
              <w:t>@moodCode</w:t>
            </w:r>
          </w:p>
        </w:tc>
        <w:tc>
          <w:tcPr>
            <w:tcW w:w="720" w:type="dxa"/>
          </w:tcPr>
          <w:p w14:paraId="3FA16412" w14:textId="77777777" w:rsidR="006F2B85" w:rsidRDefault="001E7B82">
            <w:pPr>
              <w:pStyle w:val="TableText"/>
            </w:pPr>
            <w:r>
              <w:t>1..1</w:t>
            </w:r>
          </w:p>
        </w:tc>
        <w:tc>
          <w:tcPr>
            <w:tcW w:w="1152" w:type="dxa"/>
          </w:tcPr>
          <w:p w14:paraId="2D88EDA4" w14:textId="77777777" w:rsidR="006F2B85" w:rsidRDefault="001E7B82">
            <w:pPr>
              <w:pStyle w:val="TableText"/>
            </w:pPr>
            <w:r>
              <w:t>SHALL</w:t>
            </w:r>
          </w:p>
        </w:tc>
        <w:tc>
          <w:tcPr>
            <w:tcW w:w="864" w:type="dxa"/>
          </w:tcPr>
          <w:p w14:paraId="79118404" w14:textId="77777777" w:rsidR="006F2B85" w:rsidRDefault="006F2B85">
            <w:pPr>
              <w:pStyle w:val="TableText"/>
            </w:pPr>
          </w:p>
        </w:tc>
        <w:tc>
          <w:tcPr>
            <w:tcW w:w="1104" w:type="dxa"/>
          </w:tcPr>
          <w:p w14:paraId="30028CAF" w14:textId="6FAC94B4" w:rsidR="006F2B85" w:rsidRDefault="001E7B82">
            <w:pPr>
              <w:pStyle w:val="TableText"/>
            </w:pPr>
            <w:hyperlink w:anchor="C_5564-7470">
              <w:r>
                <w:rPr>
                  <w:rStyle w:val="HyperlinkText9pt"/>
                </w:rPr>
                <w:t>5564-7470</w:t>
              </w:r>
            </w:hyperlink>
          </w:p>
        </w:tc>
        <w:tc>
          <w:tcPr>
            <w:tcW w:w="2975" w:type="dxa"/>
          </w:tcPr>
          <w:p w14:paraId="6CDBD988" w14:textId="77777777" w:rsidR="006F2B85" w:rsidRDefault="001E7B82">
            <w:pPr>
              <w:pStyle w:val="TableText"/>
            </w:pPr>
            <w:r>
              <w:t>urn:oid:2.16.840.1.113883.5.1001 (HL7ActMood) = EVN</w:t>
            </w:r>
          </w:p>
        </w:tc>
      </w:tr>
      <w:tr w:rsidR="006F2B85" w14:paraId="346B296F" w14:textId="77777777">
        <w:trPr>
          <w:jc w:val="center"/>
        </w:trPr>
        <w:tc>
          <w:tcPr>
            <w:tcW w:w="3345" w:type="dxa"/>
          </w:tcPr>
          <w:p w14:paraId="180A012E" w14:textId="77777777" w:rsidR="006F2B85" w:rsidRDefault="001E7B82">
            <w:pPr>
              <w:pStyle w:val="TableText"/>
            </w:pPr>
            <w:r>
              <w:tab/>
              <w:t>templateId</w:t>
            </w:r>
          </w:p>
        </w:tc>
        <w:tc>
          <w:tcPr>
            <w:tcW w:w="720" w:type="dxa"/>
          </w:tcPr>
          <w:p w14:paraId="52DBFD34" w14:textId="77777777" w:rsidR="006F2B85" w:rsidRDefault="001E7B82">
            <w:pPr>
              <w:pStyle w:val="TableText"/>
            </w:pPr>
            <w:r>
              <w:t>1..1</w:t>
            </w:r>
          </w:p>
        </w:tc>
        <w:tc>
          <w:tcPr>
            <w:tcW w:w="1152" w:type="dxa"/>
          </w:tcPr>
          <w:p w14:paraId="5C8D9645" w14:textId="77777777" w:rsidR="006F2B85" w:rsidRDefault="001E7B82">
            <w:pPr>
              <w:pStyle w:val="TableText"/>
            </w:pPr>
            <w:r>
              <w:t>SHALL</w:t>
            </w:r>
          </w:p>
        </w:tc>
        <w:tc>
          <w:tcPr>
            <w:tcW w:w="864" w:type="dxa"/>
          </w:tcPr>
          <w:p w14:paraId="3ECAC1DD" w14:textId="77777777" w:rsidR="006F2B85" w:rsidRDefault="006F2B85">
            <w:pPr>
              <w:pStyle w:val="TableText"/>
            </w:pPr>
          </w:p>
        </w:tc>
        <w:tc>
          <w:tcPr>
            <w:tcW w:w="1104" w:type="dxa"/>
          </w:tcPr>
          <w:p w14:paraId="037C0B3D" w14:textId="6B2124DD" w:rsidR="006F2B85" w:rsidRDefault="001E7B82">
            <w:pPr>
              <w:pStyle w:val="TableText"/>
            </w:pPr>
            <w:hyperlink w:anchor="C_5564-7471">
              <w:r>
                <w:rPr>
                  <w:rStyle w:val="HyperlinkText9pt"/>
                </w:rPr>
                <w:t>5564-7471</w:t>
              </w:r>
            </w:hyperlink>
          </w:p>
        </w:tc>
        <w:tc>
          <w:tcPr>
            <w:tcW w:w="2975" w:type="dxa"/>
          </w:tcPr>
          <w:p w14:paraId="48C7CF5E" w14:textId="77777777" w:rsidR="006F2B85" w:rsidRDefault="006F2B85">
            <w:pPr>
              <w:pStyle w:val="TableText"/>
            </w:pPr>
          </w:p>
        </w:tc>
      </w:tr>
      <w:tr w:rsidR="006F2B85" w14:paraId="714A368B" w14:textId="77777777">
        <w:trPr>
          <w:jc w:val="center"/>
        </w:trPr>
        <w:tc>
          <w:tcPr>
            <w:tcW w:w="3345" w:type="dxa"/>
          </w:tcPr>
          <w:p w14:paraId="0E214A77" w14:textId="77777777" w:rsidR="006F2B85" w:rsidRDefault="001E7B82">
            <w:pPr>
              <w:pStyle w:val="TableText"/>
            </w:pPr>
            <w:r>
              <w:tab/>
            </w:r>
            <w:r>
              <w:tab/>
              <w:t>@root</w:t>
            </w:r>
          </w:p>
        </w:tc>
        <w:tc>
          <w:tcPr>
            <w:tcW w:w="720" w:type="dxa"/>
          </w:tcPr>
          <w:p w14:paraId="2E32611E" w14:textId="77777777" w:rsidR="006F2B85" w:rsidRDefault="001E7B82">
            <w:pPr>
              <w:pStyle w:val="TableText"/>
            </w:pPr>
            <w:r>
              <w:t>1..1</w:t>
            </w:r>
          </w:p>
        </w:tc>
        <w:tc>
          <w:tcPr>
            <w:tcW w:w="1152" w:type="dxa"/>
          </w:tcPr>
          <w:p w14:paraId="5DC483FA" w14:textId="77777777" w:rsidR="006F2B85" w:rsidRDefault="001E7B82">
            <w:pPr>
              <w:pStyle w:val="TableText"/>
            </w:pPr>
            <w:r>
              <w:t>SHALL</w:t>
            </w:r>
          </w:p>
        </w:tc>
        <w:tc>
          <w:tcPr>
            <w:tcW w:w="864" w:type="dxa"/>
          </w:tcPr>
          <w:p w14:paraId="570803FB" w14:textId="77777777" w:rsidR="006F2B85" w:rsidRDefault="006F2B85">
            <w:pPr>
              <w:pStyle w:val="TableText"/>
            </w:pPr>
          </w:p>
        </w:tc>
        <w:tc>
          <w:tcPr>
            <w:tcW w:w="1104" w:type="dxa"/>
          </w:tcPr>
          <w:p w14:paraId="698D9F2E" w14:textId="40D17B0E" w:rsidR="006F2B85" w:rsidRDefault="001E7B82">
            <w:pPr>
              <w:pStyle w:val="TableText"/>
            </w:pPr>
            <w:hyperlink w:anchor="C_5564-10489">
              <w:r>
                <w:rPr>
                  <w:rStyle w:val="HyperlinkText9pt"/>
                </w:rPr>
                <w:t>5564-10489</w:t>
              </w:r>
            </w:hyperlink>
          </w:p>
        </w:tc>
        <w:tc>
          <w:tcPr>
            <w:tcW w:w="2975" w:type="dxa"/>
          </w:tcPr>
          <w:p w14:paraId="7920903C" w14:textId="77777777" w:rsidR="006F2B85" w:rsidRDefault="001E7B82">
            <w:pPr>
              <w:pStyle w:val="TableText"/>
            </w:pPr>
            <w:r>
              <w:t>2.16.840.1.113883.10.20.22.4.30</w:t>
            </w:r>
          </w:p>
        </w:tc>
      </w:tr>
      <w:tr w:rsidR="006F2B85" w14:paraId="49F0E620" w14:textId="77777777">
        <w:trPr>
          <w:jc w:val="center"/>
        </w:trPr>
        <w:tc>
          <w:tcPr>
            <w:tcW w:w="3345" w:type="dxa"/>
          </w:tcPr>
          <w:p w14:paraId="471B704D" w14:textId="77777777" w:rsidR="006F2B85" w:rsidRDefault="001E7B82">
            <w:pPr>
              <w:pStyle w:val="TableText"/>
            </w:pPr>
            <w:r>
              <w:tab/>
            </w:r>
            <w:r>
              <w:tab/>
              <w:t>@extension</w:t>
            </w:r>
          </w:p>
        </w:tc>
        <w:tc>
          <w:tcPr>
            <w:tcW w:w="720" w:type="dxa"/>
          </w:tcPr>
          <w:p w14:paraId="02B012EB" w14:textId="77777777" w:rsidR="006F2B85" w:rsidRDefault="001E7B82">
            <w:pPr>
              <w:pStyle w:val="TableText"/>
            </w:pPr>
            <w:r>
              <w:t>1..1</w:t>
            </w:r>
          </w:p>
        </w:tc>
        <w:tc>
          <w:tcPr>
            <w:tcW w:w="1152" w:type="dxa"/>
          </w:tcPr>
          <w:p w14:paraId="37D265C9" w14:textId="77777777" w:rsidR="006F2B85" w:rsidRDefault="001E7B82">
            <w:pPr>
              <w:pStyle w:val="TableText"/>
            </w:pPr>
            <w:r>
              <w:t>SHALL</w:t>
            </w:r>
          </w:p>
        </w:tc>
        <w:tc>
          <w:tcPr>
            <w:tcW w:w="864" w:type="dxa"/>
          </w:tcPr>
          <w:p w14:paraId="1D97B481" w14:textId="77777777" w:rsidR="006F2B85" w:rsidRDefault="006F2B85">
            <w:pPr>
              <w:pStyle w:val="TableText"/>
            </w:pPr>
          </w:p>
        </w:tc>
        <w:tc>
          <w:tcPr>
            <w:tcW w:w="1104" w:type="dxa"/>
          </w:tcPr>
          <w:p w14:paraId="5FF4733B" w14:textId="7973CB86" w:rsidR="006F2B85" w:rsidRDefault="001E7B82">
            <w:pPr>
              <w:pStyle w:val="TableText"/>
            </w:pPr>
            <w:hyperlink w:anchor="C_5564-32543">
              <w:r>
                <w:rPr>
                  <w:rStyle w:val="HyperlinkText9pt"/>
                </w:rPr>
                <w:t>5564-32543</w:t>
              </w:r>
            </w:hyperlink>
          </w:p>
        </w:tc>
        <w:tc>
          <w:tcPr>
            <w:tcW w:w="2975" w:type="dxa"/>
          </w:tcPr>
          <w:p w14:paraId="3FF58B61" w14:textId="77777777" w:rsidR="006F2B85" w:rsidRDefault="001E7B82">
            <w:pPr>
              <w:pStyle w:val="TableText"/>
            </w:pPr>
            <w:r>
              <w:t>2025-08-01</w:t>
            </w:r>
          </w:p>
        </w:tc>
      </w:tr>
      <w:tr w:rsidR="006F2B85" w14:paraId="420EA8A8" w14:textId="77777777">
        <w:trPr>
          <w:jc w:val="center"/>
        </w:trPr>
        <w:tc>
          <w:tcPr>
            <w:tcW w:w="3345" w:type="dxa"/>
          </w:tcPr>
          <w:p w14:paraId="39B923F4" w14:textId="77777777" w:rsidR="006F2B85" w:rsidRDefault="001E7B82">
            <w:pPr>
              <w:pStyle w:val="TableText"/>
            </w:pPr>
            <w:r>
              <w:tab/>
              <w:t>id</w:t>
            </w:r>
          </w:p>
        </w:tc>
        <w:tc>
          <w:tcPr>
            <w:tcW w:w="720" w:type="dxa"/>
          </w:tcPr>
          <w:p w14:paraId="0EA528AD" w14:textId="77777777" w:rsidR="006F2B85" w:rsidRDefault="001E7B82">
            <w:pPr>
              <w:pStyle w:val="TableText"/>
            </w:pPr>
            <w:r>
              <w:t>1..*</w:t>
            </w:r>
          </w:p>
        </w:tc>
        <w:tc>
          <w:tcPr>
            <w:tcW w:w="1152" w:type="dxa"/>
          </w:tcPr>
          <w:p w14:paraId="711630F0" w14:textId="77777777" w:rsidR="006F2B85" w:rsidRDefault="001E7B82">
            <w:pPr>
              <w:pStyle w:val="TableText"/>
            </w:pPr>
            <w:r>
              <w:t>SHALL</w:t>
            </w:r>
          </w:p>
        </w:tc>
        <w:tc>
          <w:tcPr>
            <w:tcW w:w="864" w:type="dxa"/>
          </w:tcPr>
          <w:p w14:paraId="7B605AF3" w14:textId="77777777" w:rsidR="006F2B85" w:rsidRDefault="006F2B85">
            <w:pPr>
              <w:pStyle w:val="TableText"/>
            </w:pPr>
          </w:p>
        </w:tc>
        <w:tc>
          <w:tcPr>
            <w:tcW w:w="1104" w:type="dxa"/>
          </w:tcPr>
          <w:p w14:paraId="3A8E0E8B" w14:textId="2CCC18A9" w:rsidR="006F2B85" w:rsidRDefault="001E7B82">
            <w:pPr>
              <w:pStyle w:val="TableText"/>
            </w:pPr>
            <w:hyperlink w:anchor="C_5564-7472">
              <w:r>
                <w:rPr>
                  <w:rStyle w:val="HyperlinkText9pt"/>
                </w:rPr>
                <w:t>5564-7472</w:t>
              </w:r>
            </w:hyperlink>
          </w:p>
        </w:tc>
        <w:tc>
          <w:tcPr>
            <w:tcW w:w="2975" w:type="dxa"/>
          </w:tcPr>
          <w:p w14:paraId="76D0C47B" w14:textId="77777777" w:rsidR="006F2B85" w:rsidRDefault="006F2B85">
            <w:pPr>
              <w:pStyle w:val="TableText"/>
            </w:pPr>
          </w:p>
        </w:tc>
      </w:tr>
      <w:tr w:rsidR="006F2B85" w14:paraId="299E9A1C" w14:textId="77777777">
        <w:trPr>
          <w:jc w:val="center"/>
        </w:trPr>
        <w:tc>
          <w:tcPr>
            <w:tcW w:w="3345" w:type="dxa"/>
          </w:tcPr>
          <w:p w14:paraId="4769062E" w14:textId="77777777" w:rsidR="006F2B85" w:rsidRDefault="001E7B82">
            <w:pPr>
              <w:pStyle w:val="TableText"/>
            </w:pPr>
            <w:r>
              <w:tab/>
              <w:t>code</w:t>
            </w:r>
          </w:p>
        </w:tc>
        <w:tc>
          <w:tcPr>
            <w:tcW w:w="720" w:type="dxa"/>
          </w:tcPr>
          <w:p w14:paraId="231EE1B0" w14:textId="77777777" w:rsidR="006F2B85" w:rsidRDefault="001E7B82">
            <w:pPr>
              <w:pStyle w:val="TableText"/>
            </w:pPr>
            <w:r>
              <w:t>1..1</w:t>
            </w:r>
          </w:p>
        </w:tc>
        <w:tc>
          <w:tcPr>
            <w:tcW w:w="1152" w:type="dxa"/>
          </w:tcPr>
          <w:p w14:paraId="72C4E1A5" w14:textId="77777777" w:rsidR="006F2B85" w:rsidRDefault="001E7B82">
            <w:pPr>
              <w:pStyle w:val="TableText"/>
            </w:pPr>
            <w:r>
              <w:t>SHALL</w:t>
            </w:r>
          </w:p>
        </w:tc>
        <w:tc>
          <w:tcPr>
            <w:tcW w:w="864" w:type="dxa"/>
          </w:tcPr>
          <w:p w14:paraId="06116670" w14:textId="77777777" w:rsidR="006F2B85" w:rsidRDefault="006F2B85">
            <w:pPr>
              <w:pStyle w:val="TableText"/>
            </w:pPr>
          </w:p>
        </w:tc>
        <w:tc>
          <w:tcPr>
            <w:tcW w:w="1104" w:type="dxa"/>
          </w:tcPr>
          <w:p w14:paraId="649394F3" w14:textId="62B8F610" w:rsidR="006F2B85" w:rsidRDefault="001E7B82">
            <w:pPr>
              <w:pStyle w:val="TableText"/>
            </w:pPr>
            <w:hyperlink w:anchor="C_5564-7477">
              <w:r>
                <w:rPr>
                  <w:rStyle w:val="HyperlinkText9pt"/>
                </w:rPr>
                <w:t>5564-7477</w:t>
              </w:r>
            </w:hyperlink>
          </w:p>
        </w:tc>
        <w:tc>
          <w:tcPr>
            <w:tcW w:w="2975" w:type="dxa"/>
          </w:tcPr>
          <w:p w14:paraId="0CC62C4F" w14:textId="77777777" w:rsidR="006F2B85" w:rsidRDefault="006F2B85">
            <w:pPr>
              <w:pStyle w:val="TableText"/>
            </w:pPr>
          </w:p>
        </w:tc>
      </w:tr>
      <w:tr w:rsidR="006F2B85" w14:paraId="7922BFA4" w14:textId="77777777">
        <w:trPr>
          <w:jc w:val="center"/>
        </w:trPr>
        <w:tc>
          <w:tcPr>
            <w:tcW w:w="3345" w:type="dxa"/>
          </w:tcPr>
          <w:p w14:paraId="448ADB9E" w14:textId="77777777" w:rsidR="006F2B85" w:rsidRDefault="001E7B82">
            <w:pPr>
              <w:pStyle w:val="TableText"/>
            </w:pPr>
            <w:r>
              <w:tab/>
            </w:r>
            <w:r>
              <w:tab/>
              <w:t>@code</w:t>
            </w:r>
          </w:p>
        </w:tc>
        <w:tc>
          <w:tcPr>
            <w:tcW w:w="720" w:type="dxa"/>
          </w:tcPr>
          <w:p w14:paraId="1E182620" w14:textId="77777777" w:rsidR="006F2B85" w:rsidRDefault="001E7B82">
            <w:pPr>
              <w:pStyle w:val="TableText"/>
            </w:pPr>
            <w:r>
              <w:t>1..1</w:t>
            </w:r>
          </w:p>
        </w:tc>
        <w:tc>
          <w:tcPr>
            <w:tcW w:w="1152" w:type="dxa"/>
          </w:tcPr>
          <w:p w14:paraId="1F7B586B" w14:textId="77777777" w:rsidR="006F2B85" w:rsidRDefault="001E7B82">
            <w:pPr>
              <w:pStyle w:val="TableText"/>
            </w:pPr>
            <w:r>
              <w:t>SHALL</w:t>
            </w:r>
          </w:p>
        </w:tc>
        <w:tc>
          <w:tcPr>
            <w:tcW w:w="864" w:type="dxa"/>
          </w:tcPr>
          <w:p w14:paraId="59FBBC96" w14:textId="77777777" w:rsidR="006F2B85" w:rsidRDefault="006F2B85">
            <w:pPr>
              <w:pStyle w:val="TableText"/>
            </w:pPr>
          </w:p>
        </w:tc>
        <w:tc>
          <w:tcPr>
            <w:tcW w:w="1104" w:type="dxa"/>
          </w:tcPr>
          <w:p w14:paraId="297EBDC8" w14:textId="533643E9" w:rsidR="006F2B85" w:rsidRDefault="001E7B82">
            <w:pPr>
              <w:pStyle w:val="TableText"/>
            </w:pPr>
            <w:hyperlink w:anchor="C_5564-19158">
              <w:r>
                <w:rPr>
                  <w:rStyle w:val="HyperlinkText9pt"/>
                </w:rPr>
                <w:t>5564-19158</w:t>
              </w:r>
            </w:hyperlink>
          </w:p>
        </w:tc>
        <w:tc>
          <w:tcPr>
            <w:tcW w:w="2975" w:type="dxa"/>
          </w:tcPr>
          <w:p w14:paraId="7E435BB9" w14:textId="77777777" w:rsidR="006F2B85" w:rsidRDefault="001E7B82">
            <w:pPr>
              <w:pStyle w:val="TableText"/>
            </w:pPr>
            <w:r>
              <w:t>CONC</w:t>
            </w:r>
          </w:p>
        </w:tc>
      </w:tr>
      <w:tr w:rsidR="006F2B85" w14:paraId="7B88C03A" w14:textId="77777777">
        <w:trPr>
          <w:jc w:val="center"/>
        </w:trPr>
        <w:tc>
          <w:tcPr>
            <w:tcW w:w="3345" w:type="dxa"/>
          </w:tcPr>
          <w:p w14:paraId="451EE519" w14:textId="77777777" w:rsidR="006F2B85" w:rsidRDefault="001E7B82">
            <w:pPr>
              <w:pStyle w:val="TableText"/>
            </w:pPr>
            <w:r>
              <w:tab/>
            </w:r>
            <w:r>
              <w:tab/>
              <w:t>@codeSystem</w:t>
            </w:r>
          </w:p>
        </w:tc>
        <w:tc>
          <w:tcPr>
            <w:tcW w:w="720" w:type="dxa"/>
          </w:tcPr>
          <w:p w14:paraId="4D47C6EC" w14:textId="77777777" w:rsidR="006F2B85" w:rsidRDefault="001E7B82">
            <w:pPr>
              <w:pStyle w:val="TableText"/>
            </w:pPr>
            <w:r>
              <w:t>1..1</w:t>
            </w:r>
          </w:p>
        </w:tc>
        <w:tc>
          <w:tcPr>
            <w:tcW w:w="1152" w:type="dxa"/>
          </w:tcPr>
          <w:p w14:paraId="55A73994" w14:textId="77777777" w:rsidR="006F2B85" w:rsidRDefault="001E7B82">
            <w:pPr>
              <w:pStyle w:val="TableText"/>
            </w:pPr>
            <w:r>
              <w:t>SHALL</w:t>
            </w:r>
          </w:p>
        </w:tc>
        <w:tc>
          <w:tcPr>
            <w:tcW w:w="864" w:type="dxa"/>
          </w:tcPr>
          <w:p w14:paraId="0B58C78C" w14:textId="77777777" w:rsidR="006F2B85" w:rsidRDefault="006F2B85">
            <w:pPr>
              <w:pStyle w:val="TableText"/>
            </w:pPr>
          </w:p>
        </w:tc>
        <w:tc>
          <w:tcPr>
            <w:tcW w:w="1104" w:type="dxa"/>
          </w:tcPr>
          <w:p w14:paraId="67EC0519" w14:textId="746F780B" w:rsidR="006F2B85" w:rsidRDefault="001E7B82">
            <w:pPr>
              <w:pStyle w:val="TableText"/>
            </w:pPr>
            <w:hyperlink w:anchor="C_5564-32154">
              <w:r>
                <w:rPr>
                  <w:rStyle w:val="HyperlinkText9pt"/>
                </w:rPr>
                <w:t>5564-32154</w:t>
              </w:r>
            </w:hyperlink>
          </w:p>
        </w:tc>
        <w:tc>
          <w:tcPr>
            <w:tcW w:w="2975" w:type="dxa"/>
          </w:tcPr>
          <w:p w14:paraId="648C759C" w14:textId="77777777" w:rsidR="006F2B85" w:rsidRDefault="001E7B82">
            <w:pPr>
              <w:pStyle w:val="TableText"/>
            </w:pPr>
            <w:r>
              <w:t>urn:oid:2.16.840.1.113883.5.6 (HL7ActClass) = 2.16.840.1.113883.5.6</w:t>
            </w:r>
          </w:p>
        </w:tc>
      </w:tr>
      <w:tr w:rsidR="006F2B85" w14:paraId="2BC6CD37" w14:textId="77777777">
        <w:trPr>
          <w:jc w:val="center"/>
        </w:trPr>
        <w:tc>
          <w:tcPr>
            <w:tcW w:w="3345" w:type="dxa"/>
          </w:tcPr>
          <w:p w14:paraId="48437A1D" w14:textId="77777777" w:rsidR="006F2B85" w:rsidRDefault="001E7B82">
            <w:pPr>
              <w:pStyle w:val="TableText"/>
            </w:pPr>
            <w:r>
              <w:tab/>
              <w:t>statusCode</w:t>
            </w:r>
          </w:p>
        </w:tc>
        <w:tc>
          <w:tcPr>
            <w:tcW w:w="720" w:type="dxa"/>
          </w:tcPr>
          <w:p w14:paraId="5FB08CEA" w14:textId="77777777" w:rsidR="006F2B85" w:rsidRDefault="001E7B82">
            <w:pPr>
              <w:pStyle w:val="TableText"/>
            </w:pPr>
            <w:r>
              <w:t>1..1</w:t>
            </w:r>
          </w:p>
        </w:tc>
        <w:tc>
          <w:tcPr>
            <w:tcW w:w="1152" w:type="dxa"/>
          </w:tcPr>
          <w:p w14:paraId="131AD9CF" w14:textId="77777777" w:rsidR="006F2B85" w:rsidRDefault="001E7B82">
            <w:pPr>
              <w:pStyle w:val="TableText"/>
            </w:pPr>
            <w:r>
              <w:t>SHALL</w:t>
            </w:r>
          </w:p>
        </w:tc>
        <w:tc>
          <w:tcPr>
            <w:tcW w:w="864" w:type="dxa"/>
          </w:tcPr>
          <w:p w14:paraId="082283CA" w14:textId="77777777" w:rsidR="006F2B85" w:rsidRDefault="006F2B85">
            <w:pPr>
              <w:pStyle w:val="TableText"/>
            </w:pPr>
          </w:p>
        </w:tc>
        <w:tc>
          <w:tcPr>
            <w:tcW w:w="1104" w:type="dxa"/>
          </w:tcPr>
          <w:p w14:paraId="2F268898" w14:textId="5AB50172" w:rsidR="006F2B85" w:rsidRDefault="001E7B82">
            <w:pPr>
              <w:pStyle w:val="TableText"/>
            </w:pPr>
            <w:hyperlink w:anchor="C_5564-7485">
              <w:r>
                <w:rPr>
                  <w:rStyle w:val="HyperlinkText9pt"/>
                </w:rPr>
                <w:t>5564-7485</w:t>
              </w:r>
            </w:hyperlink>
          </w:p>
        </w:tc>
        <w:tc>
          <w:tcPr>
            <w:tcW w:w="2975" w:type="dxa"/>
          </w:tcPr>
          <w:p w14:paraId="7452E923" w14:textId="77777777" w:rsidR="006F2B85" w:rsidRDefault="006F2B85">
            <w:pPr>
              <w:pStyle w:val="TableText"/>
            </w:pPr>
          </w:p>
        </w:tc>
      </w:tr>
      <w:tr w:rsidR="006F2B85" w14:paraId="1288B8FC" w14:textId="77777777">
        <w:trPr>
          <w:jc w:val="center"/>
        </w:trPr>
        <w:tc>
          <w:tcPr>
            <w:tcW w:w="3345" w:type="dxa"/>
          </w:tcPr>
          <w:p w14:paraId="04BB873C" w14:textId="77777777" w:rsidR="006F2B85" w:rsidRDefault="001E7B82">
            <w:pPr>
              <w:pStyle w:val="TableText"/>
            </w:pPr>
            <w:r>
              <w:tab/>
            </w:r>
            <w:r>
              <w:tab/>
              <w:t>@code</w:t>
            </w:r>
          </w:p>
        </w:tc>
        <w:tc>
          <w:tcPr>
            <w:tcW w:w="720" w:type="dxa"/>
          </w:tcPr>
          <w:p w14:paraId="293FAA84" w14:textId="77777777" w:rsidR="006F2B85" w:rsidRDefault="001E7B82">
            <w:pPr>
              <w:pStyle w:val="TableText"/>
            </w:pPr>
            <w:r>
              <w:t>1..1</w:t>
            </w:r>
          </w:p>
        </w:tc>
        <w:tc>
          <w:tcPr>
            <w:tcW w:w="1152" w:type="dxa"/>
          </w:tcPr>
          <w:p w14:paraId="0A7D59C1" w14:textId="77777777" w:rsidR="006F2B85" w:rsidRDefault="001E7B82">
            <w:pPr>
              <w:pStyle w:val="TableText"/>
            </w:pPr>
            <w:r>
              <w:t>SHALL</w:t>
            </w:r>
          </w:p>
        </w:tc>
        <w:tc>
          <w:tcPr>
            <w:tcW w:w="864" w:type="dxa"/>
          </w:tcPr>
          <w:p w14:paraId="05E905C0" w14:textId="77777777" w:rsidR="006F2B85" w:rsidRDefault="006F2B85">
            <w:pPr>
              <w:pStyle w:val="TableText"/>
            </w:pPr>
          </w:p>
        </w:tc>
        <w:tc>
          <w:tcPr>
            <w:tcW w:w="1104" w:type="dxa"/>
          </w:tcPr>
          <w:p w14:paraId="578E58E9" w14:textId="01FD0C40" w:rsidR="006F2B85" w:rsidRDefault="001E7B82">
            <w:pPr>
              <w:pStyle w:val="TableText"/>
            </w:pPr>
            <w:hyperlink w:anchor="C_5564-19086">
              <w:r>
                <w:rPr>
                  <w:rStyle w:val="HyperlinkText9pt"/>
                </w:rPr>
                <w:t>5564-19086</w:t>
              </w:r>
            </w:hyperlink>
          </w:p>
        </w:tc>
        <w:tc>
          <w:tcPr>
            <w:tcW w:w="2975" w:type="dxa"/>
          </w:tcPr>
          <w:p w14:paraId="0AF5CB66" w14:textId="77777777" w:rsidR="006F2B85" w:rsidRDefault="001E7B82">
            <w:pPr>
              <w:pStyle w:val="TableText"/>
            </w:pPr>
            <w:r>
              <w:t>urn:oid:2.16.840.1.113883.11.20.9.19 (ProblemAct statusCode)</w:t>
            </w:r>
          </w:p>
        </w:tc>
      </w:tr>
      <w:tr w:rsidR="006F2B85" w14:paraId="24F1902E" w14:textId="77777777">
        <w:trPr>
          <w:jc w:val="center"/>
        </w:trPr>
        <w:tc>
          <w:tcPr>
            <w:tcW w:w="3345" w:type="dxa"/>
          </w:tcPr>
          <w:p w14:paraId="222D667A" w14:textId="77777777" w:rsidR="006F2B85" w:rsidRDefault="001E7B82">
            <w:pPr>
              <w:pStyle w:val="TableText"/>
            </w:pPr>
            <w:r>
              <w:tab/>
              <w:t>effectiveTime</w:t>
            </w:r>
          </w:p>
        </w:tc>
        <w:tc>
          <w:tcPr>
            <w:tcW w:w="720" w:type="dxa"/>
          </w:tcPr>
          <w:p w14:paraId="42C1225F" w14:textId="77777777" w:rsidR="006F2B85" w:rsidRDefault="001E7B82">
            <w:pPr>
              <w:pStyle w:val="TableText"/>
            </w:pPr>
            <w:r>
              <w:t>1..1</w:t>
            </w:r>
          </w:p>
        </w:tc>
        <w:tc>
          <w:tcPr>
            <w:tcW w:w="1152" w:type="dxa"/>
          </w:tcPr>
          <w:p w14:paraId="06507E5E" w14:textId="77777777" w:rsidR="006F2B85" w:rsidRDefault="001E7B82">
            <w:pPr>
              <w:pStyle w:val="TableText"/>
            </w:pPr>
            <w:r>
              <w:t>SHALL</w:t>
            </w:r>
          </w:p>
        </w:tc>
        <w:tc>
          <w:tcPr>
            <w:tcW w:w="864" w:type="dxa"/>
          </w:tcPr>
          <w:p w14:paraId="590C862F" w14:textId="77777777" w:rsidR="006F2B85" w:rsidRDefault="006F2B85">
            <w:pPr>
              <w:pStyle w:val="TableText"/>
            </w:pPr>
          </w:p>
        </w:tc>
        <w:tc>
          <w:tcPr>
            <w:tcW w:w="1104" w:type="dxa"/>
          </w:tcPr>
          <w:p w14:paraId="50848F17" w14:textId="17FE7148" w:rsidR="006F2B85" w:rsidRDefault="001E7B82">
            <w:pPr>
              <w:pStyle w:val="TableText"/>
            </w:pPr>
            <w:hyperlink w:anchor="C_5564-7498">
              <w:r>
                <w:rPr>
                  <w:rStyle w:val="HyperlinkText9pt"/>
                </w:rPr>
                <w:t>5564-7498</w:t>
              </w:r>
            </w:hyperlink>
          </w:p>
        </w:tc>
        <w:tc>
          <w:tcPr>
            <w:tcW w:w="2975" w:type="dxa"/>
          </w:tcPr>
          <w:p w14:paraId="08725347" w14:textId="77777777" w:rsidR="006F2B85" w:rsidRDefault="006F2B85">
            <w:pPr>
              <w:pStyle w:val="TableText"/>
            </w:pPr>
          </w:p>
        </w:tc>
      </w:tr>
      <w:tr w:rsidR="006F2B85" w14:paraId="2AD944B0" w14:textId="77777777">
        <w:trPr>
          <w:jc w:val="center"/>
        </w:trPr>
        <w:tc>
          <w:tcPr>
            <w:tcW w:w="3345" w:type="dxa"/>
          </w:tcPr>
          <w:p w14:paraId="6234EFD4" w14:textId="77777777" w:rsidR="006F2B85" w:rsidRDefault="001E7B82">
            <w:pPr>
              <w:pStyle w:val="TableText"/>
            </w:pPr>
            <w:r>
              <w:tab/>
              <w:t>author</w:t>
            </w:r>
          </w:p>
        </w:tc>
        <w:tc>
          <w:tcPr>
            <w:tcW w:w="720" w:type="dxa"/>
          </w:tcPr>
          <w:p w14:paraId="23E17DEC" w14:textId="77777777" w:rsidR="006F2B85" w:rsidRDefault="001E7B82">
            <w:pPr>
              <w:pStyle w:val="TableText"/>
            </w:pPr>
            <w:r>
              <w:t>0..*</w:t>
            </w:r>
          </w:p>
        </w:tc>
        <w:tc>
          <w:tcPr>
            <w:tcW w:w="1152" w:type="dxa"/>
          </w:tcPr>
          <w:p w14:paraId="1CA87B69" w14:textId="77777777" w:rsidR="006F2B85" w:rsidRDefault="001E7B82">
            <w:pPr>
              <w:pStyle w:val="TableText"/>
            </w:pPr>
            <w:r>
              <w:t>SHOULD</w:t>
            </w:r>
          </w:p>
        </w:tc>
        <w:tc>
          <w:tcPr>
            <w:tcW w:w="864" w:type="dxa"/>
          </w:tcPr>
          <w:p w14:paraId="06933939" w14:textId="77777777" w:rsidR="006F2B85" w:rsidRDefault="006F2B85">
            <w:pPr>
              <w:pStyle w:val="TableText"/>
            </w:pPr>
          </w:p>
        </w:tc>
        <w:tc>
          <w:tcPr>
            <w:tcW w:w="1104" w:type="dxa"/>
          </w:tcPr>
          <w:p w14:paraId="5906FD86" w14:textId="6E5B1B6D" w:rsidR="006F2B85" w:rsidRDefault="001E7B82">
            <w:pPr>
              <w:pStyle w:val="TableText"/>
            </w:pPr>
            <w:hyperlink w:anchor="C_5564-31145">
              <w:r>
                <w:rPr>
                  <w:rStyle w:val="HyperlinkText9pt"/>
                </w:rPr>
                <w:t>5564-31145</w:t>
              </w:r>
            </w:hyperlink>
          </w:p>
        </w:tc>
        <w:tc>
          <w:tcPr>
            <w:tcW w:w="2975" w:type="dxa"/>
          </w:tcPr>
          <w:p w14:paraId="7C38D1E5" w14:textId="5B6A4F7E" w:rsidR="006F2B85" w:rsidRDefault="001E7B82">
            <w:pPr>
              <w:pStyle w:val="TableText"/>
            </w:pPr>
            <w:hyperlink w:anchor="U_Author_Participation">
              <w:r>
                <w:rPr>
                  <w:rStyle w:val="HyperlinkText9pt"/>
                </w:rPr>
                <w:t>Author Participation (identifier: urn:oid:2.16.840.1.113883.10.20.22.4.119</w:t>
              </w:r>
            </w:hyperlink>
          </w:p>
        </w:tc>
      </w:tr>
      <w:tr w:rsidR="006F2B85" w14:paraId="70FEA31F" w14:textId="77777777">
        <w:trPr>
          <w:jc w:val="center"/>
        </w:trPr>
        <w:tc>
          <w:tcPr>
            <w:tcW w:w="3345" w:type="dxa"/>
          </w:tcPr>
          <w:p w14:paraId="6C2CEF93" w14:textId="77777777" w:rsidR="006F2B85" w:rsidRDefault="001E7B82">
            <w:pPr>
              <w:pStyle w:val="TableText"/>
            </w:pPr>
            <w:r>
              <w:tab/>
              <w:t>entryRelationship</w:t>
            </w:r>
          </w:p>
        </w:tc>
        <w:tc>
          <w:tcPr>
            <w:tcW w:w="720" w:type="dxa"/>
          </w:tcPr>
          <w:p w14:paraId="12EFB9DD" w14:textId="77777777" w:rsidR="006F2B85" w:rsidRDefault="001E7B82">
            <w:pPr>
              <w:pStyle w:val="TableText"/>
            </w:pPr>
            <w:r>
              <w:t>1..*</w:t>
            </w:r>
          </w:p>
        </w:tc>
        <w:tc>
          <w:tcPr>
            <w:tcW w:w="1152" w:type="dxa"/>
          </w:tcPr>
          <w:p w14:paraId="11BA16A6" w14:textId="77777777" w:rsidR="006F2B85" w:rsidRDefault="001E7B82">
            <w:pPr>
              <w:pStyle w:val="TableText"/>
            </w:pPr>
            <w:r>
              <w:t>SHALL</w:t>
            </w:r>
          </w:p>
        </w:tc>
        <w:tc>
          <w:tcPr>
            <w:tcW w:w="864" w:type="dxa"/>
          </w:tcPr>
          <w:p w14:paraId="2B039D19" w14:textId="77777777" w:rsidR="006F2B85" w:rsidRDefault="006F2B85">
            <w:pPr>
              <w:pStyle w:val="TableText"/>
            </w:pPr>
          </w:p>
        </w:tc>
        <w:tc>
          <w:tcPr>
            <w:tcW w:w="1104" w:type="dxa"/>
          </w:tcPr>
          <w:p w14:paraId="44AE83CD" w14:textId="62E4446A" w:rsidR="006F2B85" w:rsidRDefault="001E7B82">
            <w:pPr>
              <w:pStyle w:val="TableText"/>
            </w:pPr>
            <w:hyperlink w:anchor="C_5564-7509">
              <w:r>
                <w:rPr>
                  <w:rStyle w:val="HyperlinkText9pt"/>
                </w:rPr>
                <w:t>5564-7509</w:t>
              </w:r>
            </w:hyperlink>
          </w:p>
        </w:tc>
        <w:tc>
          <w:tcPr>
            <w:tcW w:w="2975" w:type="dxa"/>
          </w:tcPr>
          <w:p w14:paraId="76032064" w14:textId="77777777" w:rsidR="006F2B85" w:rsidRDefault="006F2B85">
            <w:pPr>
              <w:pStyle w:val="TableText"/>
            </w:pPr>
          </w:p>
        </w:tc>
      </w:tr>
      <w:tr w:rsidR="006F2B85" w14:paraId="54A04839" w14:textId="77777777">
        <w:trPr>
          <w:jc w:val="center"/>
        </w:trPr>
        <w:tc>
          <w:tcPr>
            <w:tcW w:w="3345" w:type="dxa"/>
          </w:tcPr>
          <w:p w14:paraId="73C4D3C5" w14:textId="77777777" w:rsidR="006F2B85" w:rsidRDefault="001E7B82">
            <w:pPr>
              <w:pStyle w:val="TableText"/>
            </w:pPr>
            <w:r>
              <w:tab/>
            </w:r>
            <w:r>
              <w:tab/>
              <w:t>@typeCode</w:t>
            </w:r>
          </w:p>
        </w:tc>
        <w:tc>
          <w:tcPr>
            <w:tcW w:w="720" w:type="dxa"/>
          </w:tcPr>
          <w:p w14:paraId="60FD21FA" w14:textId="77777777" w:rsidR="006F2B85" w:rsidRDefault="001E7B82">
            <w:pPr>
              <w:pStyle w:val="TableText"/>
            </w:pPr>
            <w:r>
              <w:t>1..1</w:t>
            </w:r>
          </w:p>
        </w:tc>
        <w:tc>
          <w:tcPr>
            <w:tcW w:w="1152" w:type="dxa"/>
          </w:tcPr>
          <w:p w14:paraId="6A0D65EF" w14:textId="77777777" w:rsidR="006F2B85" w:rsidRDefault="001E7B82">
            <w:pPr>
              <w:pStyle w:val="TableText"/>
            </w:pPr>
            <w:r>
              <w:t>SHALL</w:t>
            </w:r>
          </w:p>
        </w:tc>
        <w:tc>
          <w:tcPr>
            <w:tcW w:w="864" w:type="dxa"/>
          </w:tcPr>
          <w:p w14:paraId="1F0C742B" w14:textId="77777777" w:rsidR="006F2B85" w:rsidRDefault="006F2B85">
            <w:pPr>
              <w:pStyle w:val="TableText"/>
            </w:pPr>
          </w:p>
        </w:tc>
        <w:tc>
          <w:tcPr>
            <w:tcW w:w="1104" w:type="dxa"/>
          </w:tcPr>
          <w:p w14:paraId="3BD15024" w14:textId="24D37EF9" w:rsidR="006F2B85" w:rsidRDefault="001E7B82">
            <w:pPr>
              <w:pStyle w:val="TableText"/>
            </w:pPr>
            <w:hyperlink w:anchor="C_5564-7915">
              <w:r>
                <w:rPr>
                  <w:rStyle w:val="HyperlinkText9pt"/>
                </w:rPr>
                <w:t>5564-7915</w:t>
              </w:r>
            </w:hyperlink>
          </w:p>
        </w:tc>
        <w:tc>
          <w:tcPr>
            <w:tcW w:w="2975" w:type="dxa"/>
          </w:tcPr>
          <w:p w14:paraId="67FC4998" w14:textId="77777777" w:rsidR="006F2B85" w:rsidRDefault="001E7B82">
            <w:pPr>
              <w:pStyle w:val="TableText"/>
            </w:pPr>
            <w:r>
              <w:t>urn:oid:2.16.840.1.113883.5.1002 (HL7ActRelationshipType) = SUBJ</w:t>
            </w:r>
          </w:p>
        </w:tc>
      </w:tr>
      <w:tr w:rsidR="006F2B85" w14:paraId="593DF2A5" w14:textId="77777777">
        <w:trPr>
          <w:jc w:val="center"/>
        </w:trPr>
        <w:tc>
          <w:tcPr>
            <w:tcW w:w="3345" w:type="dxa"/>
          </w:tcPr>
          <w:p w14:paraId="23FFA427" w14:textId="77777777" w:rsidR="006F2B85" w:rsidRDefault="001E7B82">
            <w:pPr>
              <w:pStyle w:val="TableText"/>
            </w:pPr>
            <w:r>
              <w:tab/>
            </w:r>
            <w:r>
              <w:tab/>
              <w:t>observation</w:t>
            </w:r>
          </w:p>
        </w:tc>
        <w:tc>
          <w:tcPr>
            <w:tcW w:w="720" w:type="dxa"/>
          </w:tcPr>
          <w:p w14:paraId="21491FCC" w14:textId="77777777" w:rsidR="006F2B85" w:rsidRDefault="001E7B82">
            <w:pPr>
              <w:pStyle w:val="TableText"/>
            </w:pPr>
            <w:r>
              <w:t>1..1</w:t>
            </w:r>
          </w:p>
        </w:tc>
        <w:tc>
          <w:tcPr>
            <w:tcW w:w="1152" w:type="dxa"/>
          </w:tcPr>
          <w:p w14:paraId="0D558E5C" w14:textId="77777777" w:rsidR="006F2B85" w:rsidRDefault="001E7B82">
            <w:pPr>
              <w:pStyle w:val="TableText"/>
            </w:pPr>
            <w:r>
              <w:t>SHALL</w:t>
            </w:r>
          </w:p>
        </w:tc>
        <w:tc>
          <w:tcPr>
            <w:tcW w:w="864" w:type="dxa"/>
          </w:tcPr>
          <w:p w14:paraId="26430A35" w14:textId="77777777" w:rsidR="006F2B85" w:rsidRDefault="006F2B85">
            <w:pPr>
              <w:pStyle w:val="TableText"/>
            </w:pPr>
          </w:p>
        </w:tc>
        <w:tc>
          <w:tcPr>
            <w:tcW w:w="1104" w:type="dxa"/>
          </w:tcPr>
          <w:p w14:paraId="74EB623A" w14:textId="7C6B1EC1" w:rsidR="006F2B85" w:rsidRDefault="001E7B82">
            <w:pPr>
              <w:pStyle w:val="TableText"/>
            </w:pPr>
            <w:hyperlink w:anchor="C_5564-14925">
              <w:r>
                <w:rPr>
                  <w:rStyle w:val="HyperlinkText9pt"/>
                </w:rPr>
                <w:t>5564-14925</w:t>
              </w:r>
            </w:hyperlink>
          </w:p>
        </w:tc>
        <w:tc>
          <w:tcPr>
            <w:tcW w:w="2975" w:type="dxa"/>
          </w:tcPr>
          <w:p w14:paraId="05243626" w14:textId="5A799523" w:rsidR="006F2B85" w:rsidRDefault="001E7B82">
            <w:pPr>
              <w:pStyle w:val="TableText"/>
            </w:pPr>
            <w:hyperlink w:anchor="E_Allergy_Intolerance_Observation_NHCS_">
              <w:r>
                <w:rPr>
                  <w:rStyle w:val="HyperlinkText9pt"/>
                </w:rPr>
                <w:t>Allergy - Intolerance Observation (NHCS V3) (identifier: urn:hl7ii:2.16.840.1.113883.10.20.22.4.7:2025-08-01</w:t>
              </w:r>
            </w:hyperlink>
          </w:p>
        </w:tc>
      </w:tr>
    </w:tbl>
    <w:p w14:paraId="38928F8A" w14:textId="77777777" w:rsidR="006F2B85" w:rsidRDefault="006F2B85">
      <w:pPr>
        <w:pStyle w:val="BodyText"/>
      </w:pPr>
    </w:p>
    <w:p w14:paraId="699974AD" w14:textId="77777777" w:rsidR="006F2B85" w:rsidRDefault="001E7B82" w:rsidP="007D100A">
      <w:pPr>
        <w:numPr>
          <w:ilvl w:val="0"/>
          <w:numId w:val="11"/>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035" w:name="C_5564-7469"/>
      <w:r>
        <w:t xml:space="preserve"> (CONF:5564-7469)</w:t>
      </w:r>
      <w:bookmarkEnd w:id="1035"/>
      <w:r>
        <w:t>.</w:t>
      </w:r>
    </w:p>
    <w:p w14:paraId="3F1DFEFE" w14:textId="77777777" w:rsidR="006F2B85" w:rsidRDefault="001E7B82" w:rsidP="007D100A">
      <w:pPr>
        <w:numPr>
          <w:ilvl w:val="0"/>
          <w:numId w:val="11"/>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36" w:name="C_5564-7470"/>
      <w:r>
        <w:t xml:space="preserve"> (CONF:5564-7470)</w:t>
      </w:r>
      <w:bookmarkEnd w:id="1036"/>
      <w:r>
        <w:t>.</w:t>
      </w:r>
    </w:p>
    <w:p w14:paraId="7CCC308F" w14:textId="77777777" w:rsidR="006F2B85" w:rsidRDefault="001E7B82" w:rsidP="007D100A">
      <w:pPr>
        <w:numPr>
          <w:ilvl w:val="0"/>
          <w:numId w:val="11"/>
        </w:numPr>
      </w:pPr>
      <w:r>
        <w:rPr>
          <w:rStyle w:val="keyword"/>
        </w:rPr>
        <w:t>SHALL</w:t>
      </w:r>
      <w:r>
        <w:t xml:space="preserve"> contain exactly one [1..1] </w:t>
      </w:r>
      <w:r>
        <w:rPr>
          <w:rStyle w:val="XMLnameBold"/>
        </w:rPr>
        <w:t>templateId</w:t>
      </w:r>
      <w:bookmarkStart w:id="1037" w:name="C_5564-7471"/>
      <w:r>
        <w:t xml:space="preserve"> (CONF:5564-7471)</w:t>
      </w:r>
      <w:bookmarkEnd w:id="1037"/>
      <w:r>
        <w:t xml:space="preserve"> such that it</w:t>
      </w:r>
    </w:p>
    <w:p w14:paraId="406FD96E" w14:textId="77777777" w:rsidR="006F2B85" w:rsidRDefault="001E7B82" w:rsidP="007D100A">
      <w:pPr>
        <w:numPr>
          <w:ilvl w:val="1"/>
          <w:numId w:val="11"/>
        </w:numPr>
      </w:pPr>
      <w:r>
        <w:rPr>
          <w:rStyle w:val="keyword"/>
        </w:rPr>
        <w:t>SHALL</w:t>
      </w:r>
      <w:r>
        <w:t xml:space="preserve"> contain exactly one [1..1] </w:t>
      </w:r>
      <w:r>
        <w:rPr>
          <w:rStyle w:val="XMLnameBold"/>
        </w:rPr>
        <w:t>@root</w:t>
      </w:r>
      <w:r>
        <w:t>=</w:t>
      </w:r>
      <w:r>
        <w:rPr>
          <w:rStyle w:val="XMLname"/>
        </w:rPr>
        <w:t>"2.16.840.1.113883.10.20.22.4.30"</w:t>
      </w:r>
      <w:bookmarkStart w:id="1038" w:name="C_5564-10489"/>
      <w:r>
        <w:t xml:space="preserve"> (CONF:5564-10489)</w:t>
      </w:r>
      <w:bookmarkEnd w:id="1038"/>
      <w:r>
        <w:t>.</w:t>
      </w:r>
    </w:p>
    <w:p w14:paraId="1DF537FD" w14:textId="77777777" w:rsidR="006F2B85" w:rsidRDefault="001E7B82" w:rsidP="007D100A">
      <w:pPr>
        <w:numPr>
          <w:ilvl w:val="1"/>
          <w:numId w:val="11"/>
        </w:numPr>
      </w:pPr>
      <w:r>
        <w:rPr>
          <w:rStyle w:val="keyword"/>
        </w:rPr>
        <w:t>SHALL</w:t>
      </w:r>
      <w:r>
        <w:t xml:space="preserve"> contain exactly one [1..1] </w:t>
      </w:r>
      <w:r>
        <w:rPr>
          <w:rStyle w:val="XMLnameBold"/>
        </w:rPr>
        <w:t>@extension</w:t>
      </w:r>
      <w:r>
        <w:t>=</w:t>
      </w:r>
      <w:r>
        <w:rPr>
          <w:rStyle w:val="XMLname"/>
        </w:rPr>
        <w:t>"2025-08-01"</w:t>
      </w:r>
      <w:bookmarkStart w:id="1039" w:name="C_5564-32543"/>
      <w:r>
        <w:t xml:space="preserve"> (CONF:5564-32543)</w:t>
      </w:r>
      <w:bookmarkEnd w:id="1039"/>
      <w:r>
        <w:t>.</w:t>
      </w:r>
    </w:p>
    <w:p w14:paraId="6371B562" w14:textId="77777777" w:rsidR="006F2B85" w:rsidRDefault="001E7B82" w:rsidP="007D100A">
      <w:pPr>
        <w:numPr>
          <w:ilvl w:val="0"/>
          <w:numId w:val="11"/>
        </w:numPr>
      </w:pPr>
      <w:r>
        <w:rPr>
          <w:rStyle w:val="keyword"/>
        </w:rPr>
        <w:t>SHALL</w:t>
      </w:r>
      <w:r>
        <w:t xml:space="preserve"> contain at least one [1..*] </w:t>
      </w:r>
      <w:r>
        <w:rPr>
          <w:rStyle w:val="XMLnameBold"/>
        </w:rPr>
        <w:t>id</w:t>
      </w:r>
      <w:bookmarkStart w:id="1040" w:name="C_5564-7472"/>
      <w:r>
        <w:t xml:space="preserve"> (CONF:5564-7472)</w:t>
      </w:r>
      <w:bookmarkEnd w:id="1040"/>
      <w:r>
        <w:t>.</w:t>
      </w:r>
    </w:p>
    <w:p w14:paraId="1C484D97" w14:textId="77777777" w:rsidR="006F2B85" w:rsidRDefault="001E7B82" w:rsidP="007D100A">
      <w:pPr>
        <w:numPr>
          <w:ilvl w:val="0"/>
          <w:numId w:val="11"/>
        </w:numPr>
      </w:pPr>
      <w:r>
        <w:rPr>
          <w:rStyle w:val="keyword"/>
        </w:rPr>
        <w:t>SHALL</w:t>
      </w:r>
      <w:r>
        <w:t xml:space="preserve"> contain exactly one [1..1] </w:t>
      </w:r>
      <w:r>
        <w:rPr>
          <w:rStyle w:val="XMLnameBold"/>
        </w:rPr>
        <w:t>code</w:t>
      </w:r>
      <w:bookmarkStart w:id="1041" w:name="C_5564-7477"/>
      <w:r>
        <w:t xml:space="preserve"> (CONF:5564-7477)</w:t>
      </w:r>
      <w:bookmarkEnd w:id="1041"/>
      <w:r>
        <w:t>.</w:t>
      </w:r>
    </w:p>
    <w:p w14:paraId="1CD55D4B" w14:textId="77777777" w:rsidR="006F2B85" w:rsidRDefault="001E7B82" w:rsidP="007D100A">
      <w:pPr>
        <w:numPr>
          <w:ilvl w:val="1"/>
          <w:numId w:val="11"/>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1042" w:name="C_5564-19158"/>
      <w:r>
        <w:t xml:space="preserve"> (CONF:5564-19158)</w:t>
      </w:r>
      <w:bookmarkEnd w:id="1042"/>
      <w:r>
        <w:t>.</w:t>
      </w:r>
    </w:p>
    <w:p w14:paraId="4068CC01" w14:textId="77777777" w:rsidR="006F2B85" w:rsidRDefault="001E7B82" w:rsidP="007D100A">
      <w:pPr>
        <w:numPr>
          <w:ilvl w:val="1"/>
          <w:numId w:val="11"/>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1043" w:name="C_5564-32154"/>
      <w:r>
        <w:t xml:space="preserve"> (CONF:5564-32154)</w:t>
      </w:r>
      <w:bookmarkEnd w:id="1043"/>
      <w:r>
        <w:t>.</w:t>
      </w:r>
    </w:p>
    <w:p w14:paraId="0F672054" w14:textId="77777777" w:rsidR="006F2B85" w:rsidRDefault="001E7B82" w:rsidP="007D100A">
      <w:pPr>
        <w:numPr>
          <w:ilvl w:val="0"/>
          <w:numId w:val="11"/>
        </w:numPr>
      </w:pPr>
      <w:r>
        <w:rPr>
          <w:rStyle w:val="keyword"/>
        </w:rPr>
        <w:t>SHALL</w:t>
      </w:r>
      <w:r>
        <w:t xml:space="preserve"> contain exactly one [1..1] </w:t>
      </w:r>
      <w:r>
        <w:rPr>
          <w:rStyle w:val="XMLnameBold"/>
        </w:rPr>
        <w:t>statusCode</w:t>
      </w:r>
      <w:bookmarkStart w:id="1044" w:name="C_5564-7485"/>
      <w:r>
        <w:t xml:space="preserve"> (CONF:5564-7485)</w:t>
      </w:r>
      <w:bookmarkEnd w:id="1044"/>
      <w:r>
        <w:t>.</w:t>
      </w:r>
    </w:p>
    <w:p w14:paraId="024FE174" w14:textId="1BDABECC" w:rsidR="006F2B85" w:rsidRDefault="001E7B82" w:rsidP="007D100A">
      <w:pPr>
        <w:numPr>
          <w:ilvl w:val="1"/>
          <w:numId w:val="11"/>
        </w:numPr>
      </w:pPr>
      <w:r>
        <w:t xml:space="preserve">This statusCode </w:t>
      </w:r>
      <w:r>
        <w:rPr>
          <w:rStyle w:val="keyword"/>
        </w:rPr>
        <w:t>SHALL</w:t>
      </w:r>
      <w:r>
        <w:t xml:space="preserve"> contain </w:t>
      </w:r>
      <w:r>
        <w:t xml:space="preserve">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1045" w:name="C_5564-19086"/>
      <w:r>
        <w:t xml:space="preserve"> (CONF:5564-19086)</w:t>
      </w:r>
      <w:bookmarkEnd w:id="1045"/>
      <w:r>
        <w:t>.</w:t>
      </w:r>
    </w:p>
    <w:p w14:paraId="4D88D5B0" w14:textId="77777777" w:rsidR="006F2B85" w:rsidRDefault="001E7B82" w:rsidP="007D100A">
      <w:pPr>
        <w:numPr>
          <w:ilvl w:val="0"/>
          <w:numId w:val="11"/>
        </w:numPr>
      </w:pPr>
      <w:r>
        <w:rPr>
          <w:rStyle w:val="keyword"/>
        </w:rPr>
        <w:t>SHALL</w:t>
      </w:r>
      <w:r>
        <w:t xml:space="preserve"> contain exactly one [1..1] </w:t>
      </w:r>
      <w:r>
        <w:rPr>
          <w:rStyle w:val="XMLnameBold"/>
        </w:rPr>
        <w:t>effectiveTime</w:t>
      </w:r>
      <w:bookmarkStart w:id="1046" w:name="C_5564-7498"/>
      <w:r>
        <w:t xml:space="preserve"> (CONF:5564-7498)</w:t>
      </w:r>
      <w:bookmarkEnd w:id="1046"/>
      <w:r>
        <w:t>.</w:t>
      </w:r>
    </w:p>
    <w:p w14:paraId="157AA3C6" w14:textId="77777777" w:rsidR="006F2B85" w:rsidRDefault="001E7B82" w:rsidP="007D100A">
      <w:pPr>
        <w:numPr>
          <w:ilvl w:val="1"/>
          <w:numId w:val="11"/>
        </w:numPr>
      </w:pPr>
      <w:r>
        <w:t xml:space="preserve">If statusCode/@code="active" Active, then effectiveTime </w:t>
      </w:r>
      <w:r>
        <w:rPr>
          <w:rStyle w:val="keyword"/>
        </w:rPr>
        <w:t>SHALL</w:t>
      </w:r>
      <w:r>
        <w:t xml:space="preserve"> contain [1..1] low (CONF:5564-7504).</w:t>
      </w:r>
    </w:p>
    <w:p w14:paraId="1CE99D73" w14:textId="77777777" w:rsidR="006F2B85" w:rsidRDefault="001E7B82" w:rsidP="007D100A">
      <w:pPr>
        <w:numPr>
          <w:ilvl w:val="1"/>
          <w:numId w:val="11"/>
        </w:numPr>
      </w:pPr>
      <w:r>
        <w:t xml:space="preserve">If statusCode/@code="completed" Completed, then effectiveTime </w:t>
      </w:r>
      <w:r>
        <w:rPr>
          <w:rStyle w:val="keyword"/>
        </w:rPr>
        <w:t>SHALL</w:t>
      </w:r>
      <w:r>
        <w:t xml:space="preserve"> contain [1..1] high (CONF:5564-10085).</w:t>
      </w:r>
    </w:p>
    <w:p w14:paraId="494A194C" w14:textId="085D45CB" w:rsidR="006F2B85" w:rsidRDefault="001E7B82" w:rsidP="007D100A">
      <w:pPr>
        <w:numPr>
          <w:ilvl w:val="0"/>
          <w:numId w:val="1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047" w:name="C_5564-31145"/>
      <w:r>
        <w:t xml:space="preserve"> (CONF:5564-31145)</w:t>
      </w:r>
      <w:bookmarkEnd w:id="1047"/>
      <w:r>
        <w:t>.</w:t>
      </w:r>
    </w:p>
    <w:p w14:paraId="3AB94E41" w14:textId="77777777" w:rsidR="006F2B85" w:rsidRDefault="001E7B82" w:rsidP="007D100A">
      <w:pPr>
        <w:numPr>
          <w:ilvl w:val="0"/>
          <w:numId w:val="11"/>
        </w:numPr>
      </w:pPr>
      <w:r>
        <w:rPr>
          <w:rStyle w:val="keyword"/>
        </w:rPr>
        <w:t>SHALL</w:t>
      </w:r>
      <w:r>
        <w:t xml:space="preserve"> contain at least one [1..*] </w:t>
      </w:r>
      <w:r>
        <w:rPr>
          <w:rStyle w:val="XMLnameBold"/>
        </w:rPr>
        <w:t>entryRelationship</w:t>
      </w:r>
      <w:bookmarkStart w:id="1048" w:name="C_5564-7509"/>
      <w:r>
        <w:t xml:space="preserve"> (CONF:5564-7509)</w:t>
      </w:r>
      <w:bookmarkEnd w:id="1048"/>
      <w:r>
        <w:t xml:space="preserve"> such that it</w:t>
      </w:r>
    </w:p>
    <w:p w14:paraId="71FBDEB0" w14:textId="77777777" w:rsidR="006F2B85" w:rsidRDefault="001E7B82" w:rsidP="007D100A">
      <w:pPr>
        <w:numPr>
          <w:ilvl w:val="1"/>
          <w:numId w:val="1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049" w:name="C_5564-7915"/>
      <w:r>
        <w:t xml:space="preserve"> (CONF:5564-7915)</w:t>
      </w:r>
      <w:bookmarkEnd w:id="1049"/>
      <w:r>
        <w:t>.</w:t>
      </w:r>
    </w:p>
    <w:p w14:paraId="669B064A" w14:textId="48327021" w:rsidR="006F2B85" w:rsidRDefault="001E7B82" w:rsidP="007D100A">
      <w:pPr>
        <w:numPr>
          <w:ilvl w:val="1"/>
          <w:numId w:val="11"/>
        </w:numPr>
      </w:pPr>
      <w:r>
        <w:rPr>
          <w:rStyle w:val="keyword"/>
        </w:rPr>
        <w:t>SHALL</w:t>
      </w:r>
      <w:r>
        <w:t xml:space="preserve"> contain exactly one [1..1]  </w:t>
      </w:r>
      <w:hyperlink w:anchor="E_Allergy_Intolerance_Observation_NHCS_">
        <w:r>
          <w:rPr>
            <w:rStyle w:val="HyperlinkCourierBold"/>
          </w:rPr>
          <w:t>Allergy - Intolerance Observation (NHCS V3)</w:t>
        </w:r>
      </w:hyperlink>
      <w:r>
        <w:rPr>
          <w:rStyle w:val="XMLname"/>
        </w:rPr>
        <w:t xml:space="preserve"> (identifier: urn:hl7ii:2.16.840.1.113883.10.20.22.4.7:2025-08-01)</w:t>
      </w:r>
      <w:bookmarkStart w:id="1050" w:name="C_5564-14925"/>
      <w:r>
        <w:t xml:space="preserve"> (CONF:5564-14925)</w:t>
      </w:r>
      <w:bookmarkEnd w:id="1050"/>
      <w:r>
        <w:t>.</w:t>
      </w:r>
    </w:p>
    <w:p w14:paraId="644D2490" w14:textId="22D631B1" w:rsidR="006F2B85" w:rsidRDefault="001E7B82">
      <w:pPr>
        <w:pStyle w:val="Caption"/>
      </w:pPr>
      <w:bookmarkStart w:id="1051" w:name="_Toc203485558"/>
      <w:r>
        <w:lastRenderedPageBreak/>
        <w:t xml:space="preserve">Table </w:t>
      </w:r>
      <w:r>
        <w:fldChar w:fldCharType="begin"/>
      </w:r>
      <w:r>
        <w:instrText>SEQ Table \* ARABIC</w:instrText>
      </w:r>
      <w:r>
        <w:fldChar w:fldCharType="separate"/>
      </w:r>
      <w:r w:rsidR="004676B7">
        <w:t>101</w:t>
      </w:r>
      <w:r>
        <w:fldChar w:fldCharType="end"/>
      </w:r>
      <w:r>
        <w:t xml:space="preserve">: </w:t>
      </w:r>
      <w:bookmarkStart w:id="1052" w:name="ProblemAct_statusCode"/>
      <w:r>
        <w:t>ProblemAct statusCode</w:t>
      </w:r>
      <w:bookmarkEnd w:id="1052"/>
      <w:bookmarkEnd w:id="10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B4B5163" w14:textId="77777777">
        <w:trPr>
          <w:jc w:val="center"/>
        </w:trPr>
        <w:tc>
          <w:tcPr>
            <w:tcW w:w="1440" w:type="dxa"/>
            <w:gridSpan w:val="4"/>
          </w:tcPr>
          <w:p w14:paraId="7E80A6CA" w14:textId="77777777" w:rsidR="006F2B85" w:rsidRDefault="001E7B82">
            <w:pPr>
              <w:pStyle w:val="TableText"/>
            </w:pPr>
            <w:r>
              <w:t>Value Set: ProblemAct statusCode urn:oid:2.16.840.1.113883.11.20.9.19</w:t>
            </w:r>
          </w:p>
          <w:p w14:paraId="288B849A" w14:textId="77777777" w:rsidR="006F2B85" w:rsidRDefault="001E7B82">
            <w:pPr>
              <w:pStyle w:val="TableText"/>
            </w:pPr>
            <w:r>
              <w:t>(Clinical Focus: This describes the state of care giver or system interest in the associated health concern.),(Data Element Scope: StatusCode which tracks the interest in continued tracking of AllergyConcernAct or ProblemConcernAct),(Inclusion Criteria: ),(Exclusion Criteria: )</w:t>
            </w:r>
            <w:r>
              <w:br/>
            </w:r>
            <w:r>
              <w:br/>
              <w:t>This value set was imported on 10/24/2024 with a version of Latest.</w:t>
            </w:r>
          </w:p>
          <w:p w14:paraId="0B6ACD1C" w14:textId="5A1C6537" w:rsidR="006F2B85" w:rsidRDefault="001E7B82">
            <w:pPr>
              <w:pStyle w:val="TableText"/>
            </w:pPr>
            <w:r>
              <w:t xml:space="preserve">Value Set Source: </w:t>
            </w:r>
            <w:hyperlink r:id="rId33" w:history="1">
              <w:r>
                <w:rPr>
                  <w:rStyle w:val="HyperlinkCourierBold"/>
                </w:rPr>
                <w:t>https://vsac.nlm.nih.gov/valueset/2.16.840.1.113883.11.20.9.19/expansion</w:t>
              </w:r>
            </w:hyperlink>
          </w:p>
        </w:tc>
      </w:tr>
      <w:tr w:rsidR="006F2B85" w14:paraId="67C43A3E" w14:textId="77777777">
        <w:trPr>
          <w:cantSplit/>
          <w:tblHeader/>
          <w:jc w:val="center"/>
        </w:trPr>
        <w:tc>
          <w:tcPr>
            <w:tcW w:w="1560" w:type="dxa"/>
            <w:shd w:val="clear" w:color="auto" w:fill="E6E6E6"/>
          </w:tcPr>
          <w:p w14:paraId="337E0EDE" w14:textId="77777777" w:rsidR="006F2B85" w:rsidRDefault="001E7B82">
            <w:pPr>
              <w:pStyle w:val="TableHead"/>
            </w:pPr>
            <w:r>
              <w:t>Code</w:t>
            </w:r>
          </w:p>
        </w:tc>
        <w:tc>
          <w:tcPr>
            <w:tcW w:w="3000" w:type="dxa"/>
            <w:shd w:val="clear" w:color="auto" w:fill="E6E6E6"/>
          </w:tcPr>
          <w:p w14:paraId="060D3491" w14:textId="77777777" w:rsidR="006F2B85" w:rsidRDefault="001E7B82">
            <w:pPr>
              <w:pStyle w:val="TableHead"/>
            </w:pPr>
            <w:r>
              <w:t>Code System</w:t>
            </w:r>
          </w:p>
        </w:tc>
        <w:tc>
          <w:tcPr>
            <w:tcW w:w="3000" w:type="dxa"/>
            <w:shd w:val="clear" w:color="auto" w:fill="E6E6E6"/>
          </w:tcPr>
          <w:p w14:paraId="43A650F4" w14:textId="77777777" w:rsidR="006F2B85" w:rsidRDefault="001E7B82">
            <w:pPr>
              <w:pStyle w:val="TableHead"/>
            </w:pPr>
            <w:r>
              <w:t>Code System OID</w:t>
            </w:r>
          </w:p>
        </w:tc>
        <w:tc>
          <w:tcPr>
            <w:tcW w:w="2520" w:type="dxa"/>
            <w:shd w:val="clear" w:color="auto" w:fill="E6E6E6"/>
          </w:tcPr>
          <w:p w14:paraId="5E7C75E8" w14:textId="77777777" w:rsidR="006F2B85" w:rsidRDefault="001E7B82">
            <w:pPr>
              <w:pStyle w:val="TableHead"/>
            </w:pPr>
            <w:r>
              <w:t>Print Name</w:t>
            </w:r>
          </w:p>
        </w:tc>
      </w:tr>
      <w:tr w:rsidR="006F2B85" w14:paraId="49BA8EBA" w14:textId="77777777">
        <w:trPr>
          <w:jc w:val="center"/>
        </w:trPr>
        <w:tc>
          <w:tcPr>
            <w:tcW w:w="1170" w:type="dxa"/>
          </w:tcPr>
          <w:p w14:paraId="6DFB4B1D" w14:textId="77777777" w:rsidR="006F2B85" w:rsidRDefault="001E7B82">
            <w:pPr>
              <w:pStyle w:val="TableText"/>
            </w:pPr>
            <w:r>
              <w:t>aborted</w:t>
            </w:r>
          </w:p>
        </w:tc>
        <w:tc>
          <w:tcPr>
            <w:tcW w:w="3195" w:type="dxa"/>
          </w:tcPr>
          <w:p w14:paraId="5C7D9BA2" w14:textId="77777777" w:rsidR="006F2B85" w:rsidRDefault="001E7B82">
            <w:pPr>
              <w:pStyle w:val="TableText"/>
            </w:pPr>
            <w:r>
              <w:t>HL7ActStatus</w:t>
            </w:r>
          </w:p>
        </w:tc>
        <w:tc>
          <w:tcPr>
            <w:tcW w:w="3195" w:type="dxa"/>
          </w:tcPr>
          <w:p w14:paraId="59C878AE" w14:textId="77777777" w:rsidR="006F2B85" w:rsidRDefault="001E7B82">
            <w:pPr>
              <w:pStyle w:val="TableText"/>
            </w:pPr>
            <w:r>
              <w:t>urn:oid:2.16.840.1.113883.5.14</w:t>
            </w:r>
          </w:p>
        </w:tc>
        <w:tc>
          <w:tcPr>
            <w:tcW w:w="2520" w:type="dxa"/>
          </w:tcPr>
          <w:p w14:paraId="7ACA9B73" w14:textId="77777777" w:rsidR="006F2B85" w:rsidRDefault="001E7B82">
            <w:pPr>
              <w:pStyle w:val="TableText"/>
            </w:pPr>
            <w:r>
              <w:t>aborted</w:t>
            </w:r>
          </w:p>
        </w:tc>
      </w:tr>
      <w:tr w:rsidR="006F2B85" w14:paraId="7952DC10" w14:textId="77777777">
        <w:trPr>
          <w:jc w:val="center"/>
        </w:trPr>
        <w:tc>
          <w:tcPr>
            <w:tcW w:w="1170" w:type="dxa"/>
          </w:tcPr>
          <w:p w14:paraId="15024A78" w14:textId="77777777" w:rsidR="006F2B85" w:rsidRDefault="001E7B82">
            <w:pPr>
              <w:pStyle w:val="TableText"/>
            </w:pPr>
            <w:r>
              <w:t>active</w:t>
            </w:r>
          </w:p>
        </w:tc>
        <w:tc>
          <w:tcPr>
            <w:tcW w:w="3195" w:type="dxa"/>
          </w:tcPr>
          <w:p w14:paraId="13EF895B" w14:textId="77777777" w:rsidR="006F2B85" w:rsidRDefault="001E7B82">
            <w:pPr>
              <w:pStyle w:val="TableText"/>
            </w:pPr>
            <w:r>
              <w:t>HL7ActStatus</w:t>
            </w:r>
          </w:p>
        </w:tc>
        <w:tc>
          <w:tcPr>
            <w:tcW w:w="3195" w:type="dxa"/>
          </w:tcPr>
          <w:p w14:paraId="67751E88" w14:textId="77777777" w:rsidR="006F2B85" w:rsidRDefault="001E7B82">
            <w:pPr>
              <w:pStyle w:val="TableText"/>
            </w:pPr>
            <w:r>
              <w:t>urn:oid:2.16.840.1.113883.5.14</w:t>
            </w:r>
          </w:p>
        </w:tc>
        <w:tc>
          <w:tcPr>
            <w:tcW w:w="2520" w:type="dxa"/>
          </w:tcPr>
          <w:p w14:paraId="13212345" w14:textId="77777777" w:rsidR="006F2B85" w:rsidRDefault="001E7B82">
            <w:pPr>
              <w:pStyle w:val="TableText"/>
            </w:pPr>
            <w:r>
              <w:t>active</w:t>
            </w:r>
          </w:p>
        </w:tc>
      </w:tr>
      <w:tr w:rsidR="006F2B85" w14:paraId="5844259C" w14:textId="77777777">
        <w:trPr>
          <w:jc w:val="center"/>
        </w:trPr>
        <w:tc>
          <w:tcPr>
            <w:tcW w:w="1170" w:type="dxa"/>
          </w:tcPr>
          <w:p w14:paraId="7AD15562" w14:textId="77777777" w:rsidR="006F2B85" w:rsidRDefault="001E7B82">
            <w:pPr>
              <w:pStyle w:val="TableText"/>
            </w:pPr>
            <w:r>
              <w:t>completed</w:t>
            </w:r>
          </w:p>
        </w:tc>
        <w:tc>
          <w:tcPr>
            <w:tcW w:w="3195" w:type="dxa"/>
          </w:tcPr>
          <w:p w14:paraId="4BC58F4E" w14:textId="77777777" w:rsidR="006F2B85" w:rsidRDefault="001E7B82">
            <w:pPr>
              <w:pStyle w:val="TableText"/>
            </w:pPr>
            <w:r>
              <w:t>HL7ActStatus</w:t>
            </w:r>
          </w:p>
        </w:tc>
        <w:tc>
          <w:tcPr>
            <w:tcW w:w="3195" w:type="dxa"/>
          </w:tcPr>
          <w:p w14:paraId="7517832B" w14:textId="77777777" w:rsidR="006F2B85" w:rsidRDefault="001E7B82">
            <w:pPr>
              <w:pStyle w:val="TableText"/>
            </w:pPr>
            <w:r>
              <w:t>urn:oid:2.16.840.1.113883.5.14</w:t>
            </w:r>
          </w:p>
        </w:tc>
        <w:tc>
          <w:tcPr>
            <w:tcW w:w="2520" w:type="dxa"/>
          </w:tcPr>
          <w:p w14:paraId="220FEEAD" w14:textId="77777777" w:rsidR="006F2B85" w:rsidRDefault="001E7B82">
            <w:pPr>
              <w:pStyle w:val="TableText"/>
            </w:pPr>
            <w:r>
              <w:t>completed</w:t>
            </w:r>
          </w:p>
        </w:tc>
      </w:tr>
      <w:tr w:rsidR="006F2B85" w14:paraId="05B0E4C3" w14:textId="77777777">
        <w:trPr>
          <w:jc w:val="center"/>
        </w:trPr>
        <w:tc>
          <w:tcPr>
            <w:tcW w:w="1170" w:type="dxa"/>
          </w:tcPr>
          <w:p w14:paraId="4963A571" w14:textId="77777777" w:rsidR="006F2B85" w:rsidRDefault="001E7B82">
            <w:pPr>
              <w:pStyle w:val="TableText"/>
            </w:pPr>
            <w:r>
              <w:t>suspended</w:t>
            </w:r>
          </w:p>
        </w:tc>
        <w:tc>
          <w:tcPr>
            <w:tcW w:w="3195" w:type="dxa"/>
          </w:tcPr>
          <w:p w14:paraId="0ECEBCBE" w14:textId="77777777" w:rsidR="006F2B85" w:rsidRDefault="001E7B82">
            <w:pPr>
              <w:pStyle w:val="TableText"/>
            </w:pPr>
            <w:r>
              <w:t>HL7ActStatus</w:t>
            </w:r>
          </w:p>
        </w:tc>
        <w:tc>
          <w:tcPr>
            <w:tcW w:w="3195" w:type="dxa"/>
          </w:tcPr>
          <w:p w14:paraId="2C2B6C96" w14:textId="77777777" w:rsidR="006F2B85" w:rsidRDefault="001E7B82">
            <w:pPr>
              <w:pStyle w:val="TableText"/>
            </w:pPr>
            <w:r>
              <w:t>urn:oid:2.16.840.1.113883.5.14</w:t>
            </w:r>
          </w:p>
        </w:tc>
        <w:tc>
          <w:tcPr>
            <w:tcW w:w="2520" w:type="dxa"/>
          </w:tcPr>
          <w:p w14:paraId="18F18CBD" w14:textId="77777777" w:rsidR="006F2B85" w:rsidRDefault="001E7B82">
            <w:pPr>
              <w:pStyle w:val="TableText"/>
            </w:pPr>
            <w:r>
              <w:t>suspended</w:t>
            </w:r>
          </w:p>
        </w:tc>
      </w:tr>
    </w:tbl>
    <w:p w14:paraId="6E44C5DC" w14:textId="77777777" w:rsidR="006F2B85" w:rsidRDefault="006F2B85">
      <w:pPr>
        <w:pStyle w:val="BodyText"/>
      </w:pPr>
    </w:p>
    <w:p w14:paraId="5F676B87" w14:textId="594DCCDD" w:rsidR="006F2B85" w:rsidRDefault="001E7B82">
      <w:pPr>
        <w:pStyle w:val="Caption"/>
        <w:ind w:left="130" w:right="115"/>
      </w:pPr>
      <w:bookmarkStart w:id="1053" w:name="_Toc203485331"/>
      <w:r>
        <w:lastRenderedPageBreak/>
        <w:t xml:space="preserve">Figure </w:t>
      </w:r>
      <w:r>
        <w:fldChar w:fldCharType="begin"/>
      </w:r>
      <w:r>
        <w:instrText>SEQ Figure \* ARABIC</w:instrText>
      </w:r>
      <w:r>
        <w:fldChar w:fldCharType="separate"/>
      </w:r>
      <w:r w:rsidR="004676B7">
        <w:t>45</w:t>
      </w:r>
      <w:r>
        <w:fldChar w:fldCharType="end"/>
      </w:r>
      <w:r>
        <w:t xml:space="preserve">: </w:t>
      </w:r>
      <w:r>
        <w:t>Allergy Concern Act (NHCS V4) Example</w:t>
      </w:r>
      <w:bookmarkEnd w:id="1053"/>
    </w:p>
    <w:p w14:paraId="1D94F562" w14:textId="77777777" w:rsidR="006F2B85" w:rsidRDefault="001E7B82">
      <w:pPr>
        <w:pStyle w:val="Example"/>
        <w:ind w:left="130" w:right="115"/>
      </w:pPr>
      <w:r>
        <w:t>&lt;act classCode="ACT" moodCode="EVN"&gt;</w:t>
      </w:r>
    </w:p>
    <w:p w14:paraId="7696742F" w14:textId="77777777" w:rsidR="006F2B85" w:rsidRDefault="001E7B82">
      <w:pPr>
        <w:pStyle w:val="Example"/>
        <w:ind w:left="130" w:right="115"/>
      </w:pPr>
      <w:r>
        <w:t xml:space="preserve">    &lt;!--  [Updated C-CDA] Allergy Concern Act (NHCS V4)  --&gt;</w:t>
      </w:r>
    </w:p>
    <w:p w14:paraId="04F42923" w14:textId="77777777" w:rsidR="006F2B85" w:rsidRDefault="001E7B82">
      <w:pPr>
        <w:pStyle w:val="Example"/>
        <w:ind w:left="130" w:right="115"/>
      </w:pPr>
      <w:r>
        <w:t xml:space="preserve">    &lt;templateId root="2.16.840.1.113883.10.20.22.4.30" extension="2025-08-01"/&gt;</w:t>
      </w:r>
    </w:p>
    <w:p w14:paraId="25DAD325" w14:textId="77777777" w:rsidR="006F2B85" w:rsidRDefault="001E7B82">
      <w:pPr>
        <w:pStyle w:val="Example"/>
        <w:ind w:left="130" w:right="115"/>
      </w:pPr>
      <w:r>
        <w:t xml:space="preserve">    &lt;id root="4a2ac5fc-0c85-4223-baee-c2e254803974"/&gt;</w:t>
      </w:r>
    </w:p>
    <w:p w14:paraId="56E30B75" w14:textId="77777777" w:rsidR="006F2B85" w:rsidRDefault="001E7B82">
      <w:pPr>
        <w:pStyle w:val="Example"/>
        <w:ind w:left="130" w:right="115"/>
      </w:pPr>
      <w:r>
        <w:t xml:space="preserve">    &lt;code code="CONC" codeSystem="2.16.840.1.113883.5.6"/&gt;</w:t>
      </w:r>
    </w:p>
    <w:p w14:paraId="5F3B5940" w14:textId="77777777" w:rsidR="006F2B85" w:rsidRDefault="001E7B82">
      <w:pPr>
        <w:pStyle w:val="Example"/>
        <w:ind w:left="130" w:right="115"/>
      </w:pPr>
      <w:r>
        <w:t xml:space="preserve">    &lt;text&gt;</w:t>
      </w:r>
    </w:p>
    <w:p w14:paraId="02DBCC9D" w14:textId="77777777" w:rsidR="006F2B85" w:rsidRDefault="001E7B82">
      <w:pPr>
        <w:pStyle w:val="Example"/>
        <w:ind w:left="130" w:right="115"/>
      </w:pPr>
      <w:r>
        <w:t>...</w:t>
      </w:r>
    </w:p>
    <w:p w14:paraId="454546C7" w14:textId="77777777" w:rsidR="006F2B85" w:rsidRDefault="001E7B82">
      <w:pPr>
        <w:pStyle w:val="Example"/>
        <w:ind w:left="130" w:right="115"/>
      </w:pPr>
      <w:r>
        <w:t xml:space="preserve">    &lt;/text&gt;</w:t>
      </w:r>
    </w:p>
    <w:p w14:paraId="0DB90C6D" w14:textId="77777777" w:rsidR="006F2B85" w:rsidRDefault="001E7B82">
      <w:pPr>
        <w:pStyle w:val="Example"/>
        <w:ind w:left="130" w:right="115"/>
      </w:pPr>
      <w:r>
        <w:t xml:space="preserve">    &lt;statusCode code="active"/&gt;</w:t>
      </w:r>
    </w:p>
    <w:p w14:paraId="0F1E6AB2" w14:textId="77777777" w:rsidR="006F2B85" w:rsidRDefault="001E7B82">
      <w:pPr>
        <w:pStyle w:val="Example"/>
        <w:ind w:left="130" w:right="115"/>
      </w:pPr>
      <w:r>
        <w:t xml:space="preserve">    &lt;!--  This is the time stamp for when the allergy was first documented as a concern  --&gt;</w:t>
      </w:r>
    </w:p>
    <w:p w14:paraId="1CEFF1E1" w14:textId="77777777" w:rsidR="006F2B85" w:rsidRDefault="001E7B82">
      <w:pPr>
        <w:pStyle w:val="Example"/>
        <w:ind w:left="130" w:right="115"/>
      </w:pPr>
      <w:r>
        <w:t xml:space="preserve">    &lt;effectiveTime value="20140104123506-0500"/&gt;</w:t>
      </w:r>
    </w:p>
    <w:p w14:paraId="3C1EF598" w14:textId="77777777" w:rsidR="006F2B85" w:rsidRDefault="001E7B82">
      <w:pPr>
        <w:pStyle w:val="Example"/>
        <w:ind w:left="130" w:right="115"/>
      </w:pPr>
      <w:r>
        <w:t xml:space="preserve">    &lt;author&gt;</w:t>
      </w:r>
    </w:p>
    <w:p w14:paraId="0AC08C2F" w14:textId="77777777" w:rsidR="006F2B85" w:rsidRDefault="001E7B82">
      <w:pPr>
        <w:pStyle w:val="Example"/>
        <w:ind w:left="130" w:right="115"/>
      </w:pPr>
      <w:r>
        <w:t xml:space="preserve">        &lt;!--  [C-CDA R2] Author Participation  --&gt;</w:t>
      </w:r>
    </w:p>
    <w:p w14:paraId="17CE90E3" w14:textId="77777777" w:rsidR="006F2B85" w:rsidRDefault="001E7B82">
      <w:pPr>
        <w:pStyle w:val="Example"/>
        <w:ind w:left="130" w:right="115"/>
      </w:pPr>
      <w:r>
        <w:t xml:space="preserve">        &lt;templateId root="2.16.840.1.113883.10.20.22.4.119"/&gt;</w:t>
      </w:r>
    </w:p>
    <w:p w14:paraId="6A991593" w14:textId="77777777" w:rsidR="006F2B85" w:rsidRDefault="001E7B82">
      <w:pPr>
        <w:pStyle w:val="Example"/>
        <w:ind w:left="130" w:right="115"/>
      </w:pPr>
      <w:r>
        <w:t xml:space="preserve">       ...</w:t>
      </w:r>
    </w:p>
    <w:p w14:paraId="0DDDA2B0" w14:textId="77777777" w:rsidR="006F2B85" w:rsidRDefault="001E7B82">
      <w:pPr>
        <w:pStyle w:val="Example"/>
        <w:ind w:left="130" w:right="115"/>
      </w:pPr>
      <w:r>
        <w:t xml:space="preserve">    &lt;/author&gt;</w:t>
      </w:r>
    </w:p>
    <w:p w14:paraId="0AB6FE33" w14:textId="77777777" w:rsidR="006F2B85" w:rsidRDefault="001E7B82">
      <w:pPr>
        <w:pStyle w:val="Example"/>
        <w:ind w:left="130" w:right="115"/>
      </w:pPr>
      <w:r>
        <w:t xml:space="preserve">    &lt;entryRelationship typeCode="SUBJ"&gt;</w:t>
      </w:r>
    </w:p>
    <w:p w14:paraId="2942B036" w14:textId="77777777" w:rsidR="006F2B85" w:rsidRDefault="001E7B82">
      <w:pPr>
        <w:pStyle w:val="Example"/>
        <w:ind w:left="130" w:right="115"/>
      </w:pPr>
      <w:r>
        <w:t xml:space="preserve">        &lt;observation classCode="OBS" moodCode="EVN"&gt;</w:t>
      </w:r>
    </w:p>
    <w:p w14:paraId="7E6EDE9B" w14:textId="77777777" w:rsidR="006F2B85" w:rsidRDefault="001E7B82">
      <w:pPr>
        <w:pStyle w:val="Example"/>
        <w:ind w:left="130" w:right="115"/>
      </w:pPr>
      <w:r>
        <w:t xml:space="preserve">            &lt;!--  [Updated C-CDA] Substance or Device Allergy - Intolerance Observation (NHCS V3)  --&gt;</w:t>
      </w:r>
    </w:p>
    <w:p w14:paraId="7E5EDC16" w14:textId="77777777" w:rsidR="006F2B85" w:rsidRDefault="001E7B82">
      <w:pPr>
        <w:pStyle w:val="Example"/>
        <w:ind w:left="130" w:right="115"/>
      </w:pPr>
      <w:r>
        <w:t xml:space="preserve">            &lt;templateId root="2.16.840.1.113883.10.20.24.3.90" extension="2025-08-01"/&gt;</w:t>
      </w:r>
    </w:p>
    <w:p w14:paraId="182E3AE5" w14:textId="77777777" w:rsidR="006F2B85" w:rsidRDefault="001E7B82">
      <w:pPr>
        <w:pStyle w:val="Example"/>
        <w:ind w:left="130" w:right="115"/>
      </w:pPr>
      <w:r>
        <w:t xml:space="preserve">            &lt;!--  [Updated C-CDA] Allergy - Intolerance Observation (NHCS V3)  --&gt;</w:t>
      </w:r>
    </w:p>
    <w:p w14:paraId="40962341" w14:textId="77777777" w:rsidR="006F2B85" w:rsidRDefault="001E7B82">
      <w:pPr>
        <w:pStyle w:val="Example"/>
        <w:ind w:left="130" w:right="115"/>
      </w:pPr>
      <w:r>
        <w:t xml:space="preserve">            &lt;templateId root="2.16.840.1.113883.10.20.22.4.7" extension="2025-08-01"/&gt;</w:t>
      </w:r>
    </w:p>
    <w:p w14:paraId="5AD35A11" w14:textId="77777777" w:rsidR="006F2B85" w:rsidRDefault="001E7B82">
      <w:pPr>
        <w:pStyle w:val="Example"/>
        <w:ind w:left="130" w:right="115"/>
      </w:pPr>
      <w:r>
        <w:t xml:space="preserve">               ...</w:t>
      </w:r>
    </w:p>
    <w:p w14:paraId="793315C4" w14:textId="77777777" w:rsidR="006F2B85" w:rsidRDefault="001E7B82">
      <w:pPr>
        <w:pStyle w:val="Example"/>
        <w:ind w:left="130" w:right="115"/>
      </w:pPr>
      <w:r>
        <w:t xml:space="preserve">            &lt;!--  This is the time stamp for the biological onset of the allergy.  --&gt;</w:t>
      </w:r>
    </w:p>
    <w:p w14:paraId="37D6E701" w14:textId="77777777" w:rsidR="006F2B85" w:rsidRDefault="001E7B82">
      <w:pPr>
        <w:pStyle w:val="Example"/>
        <w:ind w:left="130" w:right="115"/>
      </w:pPr>
      <w:r>
        <w:t xml:space="preserve">            &lt;!--  This documents that the allergy began at given year month and day, although hour and minute not specified  --&gt;</w:t>
      </w:r>
    </w:p>
    <w:p w14:paraId="4A68F34B" w14:textId="77777777" w:rsidR="006F2B85" w:rsidRDefault="001E7B82">
      <w:pPr>
        <w:pStyle w:val="Example"/>
        <w:ind w:left="130" w:right="115"/>
      </w:pPr>
      <w:r>
        <w:t xml:space="preserve">            &lt;effectiveTime&gt;</w:t>
      </w:r>
    </w:p>
    <w:p w14:paraId="374A6D99" w14:textId="77777777" w:rsidR="006F2B85" w:rsidRDefault="001E7B82">
      <w:pPr>
        <w:pStyle w:val="Example"/>
        <w:ind w:left="130" w:right="115"/>
      </w:pPr>
      <w:r>
        <w:t xml:space="preserve">              ...</w:t>
      </w:r>
    </w:p>
    <w:p w14:paraId="3D5B48E5" w14:textId="77777777" w:rsidR="006F2B85" w:rsidRDefault="001E7B82">
      <w:pPr>
        <w:pStyle w:val="Example"/>
        <w:ind w:left="130" w:right="115"/>
      </w:pPr>
      <w:r>
        <w:t xml:space="preserve">            &lt;/effectiveTime&gt;</w:t>
      </w:r>
    </w:p>
    <w:p w14:paraId="72084983" w14:textId="77777777" w:rsidR="006F2B85" w:rsidRDefault="001E7B82">
      <w:pPr>
        <w:pStyle w:val="Example"/>
        <w:ind w:left="130" w:right="115"/>
      </w:pPr>
      <w:r>
        <w:t xml:space="preserve">            &lt;!--  This specifies that the allergy is a propensity to adverse reactions to substance  --&gt;</w:t>
      </w:r>
    </w:p>
    <w:p w14:paraId="42F91C01" w14:textId="77777777" w:rsidR="006F2B85" w:rsidRDefault="001E7B82">
      <w:pPr>
        <w:pStyle w:val="Example"/>
        <w:ind w:left="130" w:right="115"/>
      </w:pPr>
      <w:r>
        <w:t xml:space="preserve">            &lt;value xsi:type="CD" code="418038007" </w:t>
      </w:r>
    </w:p>
    <w:p w14:paraId="69B41E1D" w14:textId="77777777" w:rsidR="006F2B85" w:rsidRDefault="001E7B82">
      <w:pPr>
        <w:pStyle w:val="Example"/>
        <w:ind w:left="130" w:right="115"/>
      </w:pPr>
      <w:r>
        <w:t xml:space="preserve">                 displayName="Propensity to adverse reactions to substance (disorder)" </w:t>
      </w:r>
    </w:p>
    <w:p w14:paraId="3DF430E0" w14:textId="77777777" w:rsidR="006F2B85" w:rsidRDefault="001E7B82">
      <w:pPr>
        <w:pStyle w:val="Example"/>
        <w:ind w:left="130" w:right="115"/>
      </w:pPr>
      <w:r>
        <w:t xml:space="preserve">                 codeSystem="2.16.840.1.113883.6.96" codeSystemName="SNOMED CT"/&gt;</w:t>
      </w:r>
    </w:p>
    <w:p w14:paraId="5C03E242" w14:textId="77777777" w:rsidR="006F2B85" w:rsidRDefault="001E7B82">
      <w:pPr>
        <w:pStyle w:val="Example"/>
        <w:ind w:left="130" w:right="115"/>
      </w:pPr>
      <w:r>
        <w:t xml:space="preserve">            &lt;author&gt;</w:t>
      </w:r>
    </w:p>
    <w:p w14:paraId="1C0BD280" w14:textId="77777777" w:rsidR="006F2B85" w:rsidRDefault="001E7B82">
      <w:pPr>
        <w:pStyle w:val="Example"/>
        <w:ind w:left="130" w:right="115"/>
      </w:pPr>
      <w:r>
        <w:t xml:space="preserve">                &lt;!--  [C-CDA R2] Author Participation  --&gt;</w:t>
      </w:r>
    </w:p>
    <w:p w14:paraId="0C9727C9" w14:textId="77777777" w:rsidR="006F2B85" w:rsidRDefault="001E7B82">
      <w:pPr>
        <w:pStyle w:val="Example"/>
        <w:ind w:left="130" w:right="115"/>
      </w:pPr>
      <w:r>
        <w:t xml:space="preserve">                &lt;templateId root="2.16.840.1.113883.10.20.22.4.119"/&gt;</w:t>
      </w:r>
    </w:p>
    <w:p w14:paraId="1DDDEEBD" w14:textId="77777777" w:rsidR="006F2B85" w:rsidRDefault="001E7B82">
      <w:pPr>
        <w:pStyle w:val="Example"/>
        <w:ind w:left="130" w:right="115"/>
      </w:pPr>
      <w:r>
        <w:t xml:space="preserve">                  ...</w:t>
      </w:r>
    </w:p>
    <w:p w14:paraId="661C7C49" w14:textId="77777777" w:rsidR="006F2B85" w:rsidRDefault="001E7B82">
      <w:pPr>
        <w:pStyle w:val="Example"/>
        <w:ind w:left="130" w:right="115"/>
      </w:pPr>
      <w:r>
        <w:t xml:space="preserve">            &lt;/author&gt;</w:t>
      </w:r>
    </w:p>
    <w:p w14:paraId="6DD8DC20" w14:textId="77777777" w:rsidR="006F2B85" w:rsidRDefault="001E7B82">
      <w:pPr>
        <w:pStyle w:val="Example"/>
        <w:ind w:left="130" w:right="115"/>
      </w:pPr>
      <w:r>
        <w:t xml:space="preserve">            &lt;participant typeCode="CSM"&gt;</w:t>
      </w:r>
    </w:p>
    <w:p w14:paraId="3381AF23" w14:textId="77777777" w:rsidR="006F2B85" w:rsidRDefault="001E7B82">
      <w:pPr>
        <w:pStyle w:val="Example"/>
        <w:ind w:left="130" w:right="115"/>
      </w:pPr>
      <w:r>
        <w:t xml:space="preserve">                &lt;participantRole classCode="MANU"&gt;</w:t>
      </w:r>
    </w:p>
    <w:p w14:paraId="1128A0C4" w14:textId="77777777" w:rsidR="006F2B85" w:rsidRDefault="001E7B82">
      <w:pPr>
        <w:pStyle w:val="Example"/>
        <w:ind w:left="130" w:right="115"/>
      </w:pPr>
      <w:r>
        <w:t xml:space="preserve">                    &lt;playingEntity classCode="MMAT"&gt;</w:t>
      </w:r>
    </w:p>
    <w:p w14:paraId="5EAC4AE1" w14:textId="77777777" w:rsidR="006F2B85" w:rsidRDefault="001E7B82">
      <w:pPr>
        <w:pStyle w:val="Example"/>
        <w:ind w:left="130" w:right="115"/>
      </w:pPr>
      <w:r>
        <w:t xml:space="preserve">                        &lt;!--  SNOMED or UNII may be used for allergies in both C-CDA 1.1 and 2.0  --&gt;</w:t>
      </w:r>
    </w:p>
    <w:p w14:paraId="12C1851D" w14:textId="77777777" w:rsidR="006F2B85" w:rsidRDefault="001E7B82">
      <w:pPr>
        <w:pStyle w:val="Example"/>
        <w:ind w:left="130" w:right="115"/>
      </w:pPr>
      <w:r>
        <w:t xml:space="preserve">                        &lt;!--  Note that the SNOMED code for 'latex allergy' is not appropriate since the allergy </w:t>
      </w:r>
    </w:p>
    <w:p w14:paraId="251C682D" w14:textId="77777777" w:rsidR="006F2B85" w:rsidRDefault="001E7B82">
      <w:pPr>
        <w:pStyle w:val="Example"/>
        <w:ind w:left="130" w:right="115"/>
      </w:pPr>
      <w:r>
        <w:t xml:space="preserve">                                is conveyed elsewhere in the observation  --&gt;</w:t>
      </w:r>
    </w:p>
    <w:p w14:paraId="4DD55A7E" w14:textId="77777777" w:rsidR="006F2B85" w:rsidRDefault="001E7B82">
      <w:pPr>
        <w:pStyle w:val="Example"/>
        <w:ind w:left="130" w:right="115"/>
      </w:pPr>
      <w:r>
        <w:t xml:space="preserve">                        &lt;code code="111088007" displayName="Latex" codeSystem="2.16.840.1.113883.6.96"</w:t>
      </w:r>
    </w:p>
    <w:p w14:paraId="0CFD6CF1" w14:textId="77777777" w:rsidR="006F2B85" w:rsidRDefault="001E7B82">
      <w:pPr>
        <w:pStyle w:val="Example"/>
        <w:ind w:left="130" w:right="115"/>
      </w:pPr>
      <w:r>
        <w:t xml:space="preserve">                             codeSystemName="SNOMED CT"&gt;</w:t>
      </w:r>
    </w:p>
    <w:p w14:paraId="714912DE" w14:textId="77777777" w:rsidR="006F2B85" w:rsidRDefault="001E7B82">
      <w:pPr>
        <w:pStyle w:val="Example"/>
        <w:ind w:left="130" w:right="115"/>
      </w:pPr>
      <w:r>
        <w:t xml:space="preserve">                            &lt;originalText&gt;</w:t>
      </w:r>
    </w:p>
    <w:p w14:paraId="1B65CD21" w14:textId="77777777" w:rsidR="006F2B85" w:rsidRDefault="001E7B82">
      <w:pPr>
        <w:pStyle w:val="Example"/>
        <w:ind w:left="130" w:right="115"/>
      </w:pPr>
      <w:r>
        <w:t xml:space="preserve">                             ...</w:t>
      </w:r>
    </w:p>
    <w:p w14:paraId="2B7B35D8" w14:textId="77777777" w:rsidR="006F2B85" w:rsidRDefault="001E7B82">
      <w:pPr>
        <w:pStyle w:val="Example"/>
        <w:ind w:left="130" w:right="115"/>
      </w:pPr>
      <w:r>
        <w:t xml:space="preserve">                            &lt;/originalText&gt;</w:t>
      </w:r>
    </w:p>
    <w:p w14:paraId="30CD648E" w14:textId="77777777" w:rsidR="006F2B85" w:rsidRDefault="001E7B82">
      <w:pPr>
        <w:pStyle w:val="Example"/>
        <w:ind w:left="130" w:right="115"/>
      </w:pPr>
      <w:r>
        <w:lastRenderedPageBreak/>
        <w:t xml:space="preserve">                        &lt;/code&gt;</w:t>
      </w:r>
    </w:p>
    <w:p w14:paraId="52976132" w14:textId="77777777" w:rsidR="006F2B85" w:rsidRDefault="001E7B82">
      <w:pPr>
        <w:pStyle w:val="Example"/>
        <w:ind w:left="130" w:right="115"/>
      </w:pPr>
      <w:r>
        <w:t xml:space="preserve">                    &lt;/playingEntity&gt;</w:t>
      </w:r>
    </w:p>
    <w:p w14:paraId="14788B31" w14:textId="77777777" w:rsidR="006F2B85" w:rsidRDefault="001E7B82">
      <w:pPr>
        <w:pStyle w:val="Example"/>
        <w:ind w:left="130" w:right="115"/>
      </w:pPr>
      <w:r>
        <w:t xml:space="preserve">                &lt;/participantRole&gt;</w:t>
      </w:r>
    </w:p>
    <w:p w14:paraId="6F8089F9" w14:textId="77777777" w:rsidR="006F2B85" w:rsidRDefault="001E7B82">
      <w:pPr>
        <w:pStyle w:val="Example"/>
        <w:ind w:left="130" w:right="115"/>
      </w:pPr>
      <w:r>
        <w:t xml:space="preserve">            &lt;/participant&gt;</w:t>
      </w:r>
    </w:p>
    <w:p w14:paraId="313A17FC" w14:textId="77777777" w:rsidR="006F2B85" w:rsidRDefault="001E7B82">
      <w:pPr>
        <w:pStyle w:val="Example"/>
        <w:ind w:left="130" w:right="115"/>
      </w:pPr>
      <w:r>
        <w:t xml:space="preserve">            &lt;entryRelationship typeCode="MFST" inversionInd="true"&gt;</w:t>
      </w:r>
    </w:p>
    <w:p w14:paraId="1CB6E236" w14:textId="77777777" w:rsidR="006F2B85" w:rsidRDefault="001E7B82">
      <w:pPr>
        <w:pStyle w:val="Example"/>
        <w:ind w:left="130" w:right="115"/>
      </w:pPr>
      <w:r>
        <w:t xml:space="preserve">                &lt;observation classCode="OBS" moodCode="EVN"&gt;</w:t>
      </w:r>
    </w:p>
    <w:p w14:paraId="2F10E5EB" w14:textId="77777777" w:rsidR="006F2B85" w:rsidRDefault="001E7B82">
      <w:pPr>
        <w:pStyle w:val="Example"/>
        <w:ind w:left="130" w:right="115"/>
      </w:pPr>
      <w:r>
        <w:t xml:space="preserve">                    &lt;!--  [Updated C-CDA] Reaction Observation (NHCS V3)  --&gt;</w:t>
      </w:r>
    </w:p>
    <w:p w14:paraId="365139F8" w14:textId="77777777" w:rsidR="006F2B85" w:rsidRDefault="001E7B82">
      <w:pPr>
        <w:pStyle w:val="Example"/>
        <w:ind w:left="130" w:right="115"/>
      </w:pPr>
      <w:r>
        <w:t xml:space="preserve">                    &lt;templateId root="2.16.840.1.113883.10.20.22.4.9" extension="2025-08-01"/&gt;</w:t>
      </w:r>
    </w:p>
    <w:p w14:paraId="6529B183" w14:textId="77777777" w:rsidR="006F2B85" w:rsidRDefault="001E7B82">
      <w:pPr>
        <w:pStyle w:val="Example"/>
        <w:ind w:left="130" w:right="115"/>
      </w:pPr>
      <w:r>
        <w:t xml:space="preserve">                       ...</w:t>
      </w:r>
    </w:p>
    <w:p w14:paraId="0B8BE74E" w14:textId="77777777" w:rsidR="006F2B85" w:rsidRDefault="001E7B82">
      <w:pPr>
        <w:pStyle w:val="Example"/>
        <w:ind w:left="130" w:right="115"/>
      </w:pPr>
      <w:r>
        <w:t xml:space="preserve">                    &lt;entryRelationship typeCode="SUBJ" inversionInd="true"&gt;</w:t>
      </w:r>
    </w:p>
    <w:p w14:paraId="1135405B" w14:textId="77777777" w:rsidR="006F2B85" w:rsidRDefault="001E7B82">
      <w:pPr>
        <w:pStyle w:val="Example"/>
        <w:ind w:left="130" w:right="115"/>
      </w:pPr>
      <w:r>
        <w:t xml:space="preserve">                        &lt;observation classCode="OBS" moodCode="EVN"&gt;</w:t>
      </w:r>
    </w:p>
    <w:p w14:paraId="42F28C32" w14:textId="77777777" w:rsidR="006F2B85" w:rsidRDefault="001E7B82">
      <w:pPr>
        <w:pStyle w:val="Example"/>
        <w:ind w:left="130" w:right="115"/>
      </w:pPr>
      <w:r>
        <w:t xml:space="preserve">                            &lt;!--  [C-CDA] Severity Observation (V2)  --&gt;</w:t>
      </w:r>
    </w:p>
    <w:p w14:paraId="6DF92949" w14:textId="77777777" w:rsidR="006F2B85" w:rsidRDefault="001E7B82">
      <w:pPr>
        <w:pStyle w:val="Example"/>
        <w:ind w:left="130" w:right="115"/>
      </w:pPr>
      <w:r>
        <w:t xml:space="preserve">                            &lt;templateId root="2.16.840.1.113883.10.20.22.4.8" extension="2014-06-09"/&gt;</w:t>
      </w:r>
    </w:p>
    <w:p w14:paraId="0AB1CE88" w14:textId="77777777" w:rsidR="006F2B85" w:rsidRDefault="001E7B82">
      <w:pPr>
        <w:pStyle w:val="Example"/>
        <w:ind w:left="130" w:right="115"/>
      </w:pPr>
      <w:r>
        <w:t xml:space="preserve">                               ...</w:t>
      </w:r>
    </w:p>
    <w:p w14:paraId="624CF85E" w14:textId="77777777" w:rsidR="006F2B85" w:rsidRDefault="001E7B82">
      <w:pPr>
        <w:pStyle w:val="Example"/>
        <w:ind w:left="130" w:right="115"/>
      </w:pPr>
      <w:r>
        <w:t xml:space="preserve">                        &lt;/observation&gt;</w:t>
      </w:r>
    </w:p>
    <w:p w14:paraId="3DE11A7F" w14:textId="77777777" w:rsidR="006F2B85" w:rsidRDefault="001E7B82">
      <w:pPr>
        <w:pStyle w:val="Example"/>
        <w:ind w:left="130" w:right="115"/>
      </w:pPr>
      <w:r>
        <w:t xml:space="preserve">                    &lt;/entryRelationship&gt;</w:t>
      </w:r>
    </w:p>
    <w:p w14:paraId="7FC246A3" w14:textId="77777777" w:rsidR="006F2B85" w:rsidRDefault="001E7B82">
      <w:pPr>
        <w:pStyle w:val="Example"/>
        <w:ind w:left="130" w:right="115"/>
      </w:pPr>
      <w:r>
        <w:t xml:space="preserve">                &lt;/observation&gt;</w:t>
      </w:r>
    </w:p>
    <w:p w14:paraId="5B1CC683" w14:textId="77777777" w:rsidR="006F2B85" w:rsidRDefault="001E7B82">
      <w:pPr>
        <w:pStyle w:val="Example"/>
        <w:ind w:left="130" w:right="115"/>
      </w:pPr>
      <w:r>
        <w:t xml:space="preserve">            &lt;/entryRelationship&gt;</w:t>
      </w:r>
    </w:p>
    <w:p w14:paraId="79F86D9F" w14:textId="77777777" w:rsidR="006F2B85" w:rsidRDefault="001E7B82">
      <w:pPr>
        <w:pStyle w:val="Example"/>
        <w:ind w:left="130" w:right="115"/>
      </w:pPr>
      <w:r>
        <w:t xml:space="preserve">        &lt;/observation&gt;</w:t>
      </w:r>
    </w:p>
    <w:p w14:paraId="4A926B64" w14:textId="77777777" w:rsidR="006F2B85" w:rsidRDefault="001E7B82">
      <w:pPr>
        <w:pStyle w:val="Example"/>
        <w:ind w:left="130" w:right="115"/>
      </w:pPr>
      <w:r>
        <w:t xml:space="preserve">    &lt;/entryRelationship&gt;</w:t>
      </w:r>
    </w:p>
    <w:p w14:paraId="6E2EB444" w14:textId="77777777" w:rsidR="006F2B85" w:rsidRDefault="001E7B82">
      <w:pPr>
        <w:pStyle w:val="Example"/>
        <w:ind w:left="130" w:right="115"/>
      </w:pPr>
      <w:r>
        <w:t>&lt;/act&gt;</w:t>
      </w:r>
    </w:p>
    <w:p w14:paraId="10C685D9" w14:textId="77777777" w:rsidR="006F2B85" w:rsidRDefault="006F2B85">
      <w:pPr>
        <w:pStyle w:val="BodyText"/>
      </w:pPr>
    </w:p>
    <w:p w14:paraId="2B099419" w14:textId="77777777" w:rsidR="006F2B85" w:rsidRDefault="001E7B82">
      <w:pPr>
        <w:pStyle w:val="Heading2nospace"/>
      </w:pPr>
      <w:bookmarkStart w:id="1054" w:name="E_Allergy_Status_Observation_20190620"/>
      <w:bookmarkStart w:id="1055" w:name="_Toc203485093"/>
      <w:r>
        <w:t>Allergy Status Observation</w:t>
      </w:r>
      <w:bookmarkEnd w:id="1054"/>
      <w:bookmarkEnd w:id="1055"/>
    </w:p>
    <w:p w14:paraId="29835AC0" w14:textId="77777777" w:rsidR="006F2B85" w:rsidRDefault="001E7B82">
      <w:pPr>
        <w:pStyle w:val="BracketData"/>
      </w:pPr>
      <w:r>
        <w:t>[observation: identifier urn:hl7ii:2.16.840.1.113883.10.20.22.4.28:2019-06-20 (open)]</w:t>
      </w:r>
    </w:p>
    <w:p w14:paraId="2F3D3F28" w14:textId="77777777" w:rsidR="006F2B85" w:rsidRDefault="001E7B82">
      <w:pPr>
        <w:pStyle w:val="BracketData"/>
      </w:pPr>
      <w:r>
        <w:t>Published as part of Consolidated CDA Templates for Clinical Notes (US Realm) DSTU R2.1</w:t>
      </w:r>
    </w:p>
    <w:p w14:paraId="5BACBF57" w14:textId="03D02857" w:rsidR="006F2B85" w:rsidRDefault="001E7B82">
      <w:pPr>
        <w:pStyle w:val="Caption"/>
      </w:pPr>
      <w:bookmarkStart w:id="1056" w:name="_Toc203485559"/>
      <w:r>
        <w:t xml:space="preserve">Table </w:t>
      </w:r>
      <w:r>
        <w:fldChar w:fldCharType="begin"/>
      </w:r>
      <w:r>
        <w:instrText>SEQ Table \* ARABIC</w:instrText>
      </w:r>
      <w:r>
        <w:fldChar w:fldCharType="separate"/>
      </w:r>
      <w:r w:rsidR="004676B7">
        <w:t>102</w:t>
      </w:r>
      <w:r>
        <w:fldChar w:fldCharType="end"/>
      </w:r>
      <w:r>
        <w:t>: Allergy Status Observation Contexts</w:t>
      </w:r>
      <w:bookmarkEnd w:id="10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508B734" w14:textId="77777777">
        <w:trPr>
          <w:cantSplit/>
          <w:tblHeader/>
          <w:jc w:val="center"/>
        </w:trPr>
        <w:tc>
          <w:tcPr>
            <w:tcW w:w="360" w:type="dxa"/>
            <w:shd w:val="clear" w:color="auto" w:fill="E6E6E6"/>
          </w:tcPr>
          <w:p w14:paraId="0D355655" w14:textId="77777777" w:rsidR="006F2B85" w:rsidRDefault="001E7B82">
            <w:pPr>
              <w:pStyle w:val="TableHead"/>
            </w:pPr>
            <w:r>
              <w:t>Contained By:</w:t>
            </w:r>
          </w:p>
        </w:tc>
        <w:tc>
          <w:tcPr>
            <w:tcW w:w="360" w:type="dxa"/>
            <w:shd w:val="clear" w:color="auto" w:fill="E6E6E6"/>
          </w:tcPr>
          <w:p w14:paraId="523DB9AB" w14:textId="77777777" w:rsidR="006F2B85" w:rsidRDefault="001E7B82">
            <w:pPr>
              <w:pStyle w:val="TableHead"/>
            </w:pPr>
            <w:r>
              <w:t>Contains:</w:t>
            </w:r>
          </w:p>
        </w:tc>
      </w:tr>
      <w:tr w:rsidR="006F2B85" w14:paraId="1DACAA20" w14:textId="77777777">
        <w:trPr>
          <w:jc w:val="center"/>
        </w:trPr>
        <w:tc>
          <w:tcPr>
            <w:tcW w:w="360" w:type="dxa"/>
          </w:tcPr>
          <w:p w14:paraId="5A6916D0" w14:textId="49358AE3"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0C9D0A00" w14:textId="68C7B8F4" w:rsidR="006F2B85" w:rsidRDefault="001E7B82">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7F954CB5" w14:textId="77777777" w:rsidR="006F2B85" w:rsidRDefault="006F2B85"/>
        </w:tc>
      </w:tr>
    </w:tbl>
    <w:p w14:paraId="04075689" w14:textId="77777777" w:rsidR="006F2B85" w:rsidRDefault="006F2B85">
      <w:pPr>
        <w:pStyle w:val="BodyText"/>
      </w:pPr>
    </w:p>
    <w:p w14:paraId="288F6F22" w14:textId="77777777" w:rsidR="006F2B85" w:rsidRDefault="001E7B82">
      <w:r>
        <w:t>This template represents the clinical status attributed to the allergy or intolerance. There can be only one allergy status observation per allergy - intolerance observation.</w:t>
      </w:r>
    </w:p>
    <w:p w14:paraId="21A72905" w14:textId="7E55D0AA" w:rsidR="006F2B85" w:rsidRDefault="001E7B82">
      <w:pPr>
        <w:pStyle w:val="Caption"/>
      </w:pPr>
      <w:bookmarkStart w:id="1057" w:name="_Toc203485560"/>
      <w:r>
        <w:lastRenderedPageBreak/>
        <w:t xml:space="preserve">Table </w:t>
      </w:r>
      <w:r>
        <w:fldChar w:fldCharType="begin"/>
      </w:r>
      <w:r>
        <w:instrText>SEQ Table \* ARABIC</w:instrText>
      </w:r>
      <w:r>
        <w:fldChar w:fldCharType="separate"/>
      </w:r>
      <w:r w:rsidR="004676B7">
        <w:t>103</w:t>
      </w:r>
      <w:r>
        <w:fldChar w:fldCharType="end"/>
      </w:r>
      <w:r>
        <w:t>: Allergy Status Observation Constraints Overview</w:t>
      </w:r>
      <w:bookmarkEnd w:id="10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D7D09F3" w14:textId="77777777">
        <w:trPr>
          <w:cantSplit/>
          <w:tblHeader/>
          <w:jc w:val="center"/>
        </w:trPr>
        <w:tc>
          <w:tcPr>
            <w:tcW w:w="0" w:type="dxa"/>
            <w:shd w:val="clear" w:color="auto" w:fill="E6E6E6"/>
            <w:noWrap/>
          </w:tcPr>
          <w:p w14:paraId="24DD6B1A" w14:textId="77777777" w:rsidR="006F2B85" w:rsidRDefault="001E7B82">
            <w:pPr>
              <w:pStyle w:val="TableHead"/>
            </w:pPr>
            <w:r>
              <w:t>XPath</w:t>
            </w:r>
          </w:p>
        </w:tc>
        <w:tc>
          <w:tcPr>
            <w:tcW w:w="720" w:type="dxa"/>
            <w:shd w:val="clear" w:color="auto" w:fill="E6E6E6"/>
            <w:noWrap/>
          </w:tcPr>
          <w:p w14:paraId="5D628675" w14:textId="77777777" w:rsidR="006F2B85" w:rsidRDefault="001E7B82">
            <w:pPr>
              <w:pStyle w:val="TableHead"/>
            </w:pPr>
            <w:r>
              <w:t>Card.</w:t>
            </w:r>
          </w:p>
        </w:tc>
        <w:tc>
          <w:tcPr>
            <w:tcW w:w="1152" w:type="dxa"/>
            <w:shd w:val="clear" w:color="auto" w:fill="E6E6E6"/>
            <w:noWrap/>
          </w:tcPr>
          <w:p w14:paraId="27CD1152" w14:textId="77777777" w:rsidR="006F2B85" w:rsidRDefault="001E7B82">
            <w:pPr>
              <w:pStyle w:val="TableHead"/>
            </w:pPr>
            <w:r>
              <w:t>Verb</w:t>
            </w:r>
          </w:p>
        </w:tc>
        <w:tc>
          <w:tcPr>
            <w:tcW w:w="864" w:type="dxa"/>
            <w:shd w:val="clear" w:color="auto" w:fill="E6E6E6"/>
            <w:noWrap/>
          </w:tcPr>
          <w:p w14:paraId="011E2FF7" w14:textId="77777777" w:rsidR="006F2B85" w:rsidRDefault="001E7B82">
            <w:pPr>
              <w:pStyle w:val="TableHead"/>
            </w:pPr>
            <w:r>
              <w:t>Data Type</w:t>
            </w:r>
          </w:p>
        </w:tc>
        <w:tc>
          <w:tcPr>
            <w:tcW w:w="864" w:type="dxa"/>
            <w:shd w:val="clear" w:color="auto" w:fill="E6E6E6"/>
            <w:noWrap/>
          </w:tcPr>
          <w:p w14:paraId="7E22BA8B" w14:textId="77777777" w:rsidR="006F2B85" w:rsidRDefault="001E7B82">
            <w:pPr>
              <w:pStyle w:val="TableHead"/>
            </w:pPr>
            <w:r>
              <w:t>CONF#</w:t>
            </w:r>
          </w:p>
        </w:tc>
        <w:tc>
          <w:tcPr>
            <w:tcW w:w="864" w:type="dxa"/>
            <w:shd w:val="clear" w:color="auto" w:fill="E6E6E6"/>
            <w:noWrap/>
          </w:tcPr>
          <w:p w14:paraId="155B5FF5" w14:textId="77777777" w:rsidR="006F2B85" w:rsidRDefault="001E7B82">
            <w:pPr>
              <w:pStyle w:val="TableHead"/>
            </w:pPr>
            <w:r>
              <w:t>Value</w:t>
            </w:r>
          </w:p>
        </w:tc>
      </w:tr>
      <w:tr w:rsidR="006F2B85" w14:paraId="4E89000D" w14:textId="77777777">
        <w:trPr>
          <w:jc w:val="center"/>
        </w:trPr>
        <w:tc>
          <w:tcPr>
            <w:tcW w:w="10160" w:type="dxa"/>
            <w:gridSpan w:val="6"/>
          </w:tcPr>
          <w:p w14:paraId="70F3A835" w14:textId="77777777" w:rsidR="006F2B85" w:rsidRDefault="001E7B82">
            <w:pPr>
              <w:pStyle w:val="TableText"/>
            </w:pPr>
            <w:r>
              <w:t>observation (identifier: urn:hl7ii:2.16.840.1.113883.10.20.22.4.28:2019-06-20)</w:t>
            </w:r>
          </w:p>
        </w:tc>
      </w:tr>
      <w:tr w:rsidR="006F2B85" w14:paraId="60ADEF55" w14:textId="77777777">
        <w:trPr>
          <w:jc w:val="center"/>
        </w:trPr>
        <w:tc>
          <w:tcPr>
            <w:tcW w:w="3345" w:type="dxa"/>
          </w:tcPr>
          <w:p w14:paraId="78D3C3DE" w14:textId="77777777" w:rsidR="006F2B85" w:rsidRDefault="001E7B82">
            <w:pPr>
              <w:pStyle w:val="TableText"/>
            </w:pPr>
            <w:r>
              <w:tab/>
              <w:t>@classCode</w:t>
            </w:r>
          </w:p>
        </w:tc>
        <w:tc>
          <w:tcPr>
            <w:tcW w:w="720" w:type="dxa"/>
          </w:tcPr>
          <w:p w14:paraId="6F0E10FC" w14:textId="77777777" w:rsidR="006F2B85" w:rsidRDefault="001E7B82">
            <w:pPr>
              <w:pStyle w:val="TableText"/>
            </w:pPr>
            <w:r>
              <w:t>1..1</w:t>
            </w:r>
          </w:p>
        </w:tc>
        <w:tc>
          <w:tcPr>
            <w:tcW w:w="1152" w:type="dxa"/>
          </w:tcPr>
          <w:p w14:paraId="09AE7EC6" w14:textId="77777777" w:rsidR="006F2B85" w:rsidRDefault="001E7B82">
            <w:pPr>
              <w:pStyle w:val="TableText"/>
            </w:pPr>
            <w:r>
              <w:t>SHALL</w:t>
            </w:r>
          </w:p>
        </w:tc>
        <w:tc>
          <w:tcPr>
            <w:tcW w:w="864" w:type="dxa"/>
          </w:tcPr>
          <w:p w14:paraId="064222B6" w14:textId="77777777" w:rsidR="006F2B85" w:rsidRDefault="006F2B85">
            <w:pPr>
              <w:pStyle w:val="TableText"/>
            </w:pPr>
          </w:p>
        </w:tc>
        <w:tc>
          <w:tcPr>
            <w:tcW w:w="1104" w:type="dxa"/>
          </w:tcPr>
          <w:p w14:paraId="323A5D1C" w14:textId="67C78E7F" w:rsidR="006F2B85" w:rsidRDefault="001E7B82">
            <w:pPr>
              <w:pStyle w:val="TableText"/>
            </w:pPr>
            <w:hyperlink w:anchor="C_1198-7318">
              <w:r>
                <w:rPr>
                  <w:rStyle w:val="HyperlinkText9pt"/>
                </w:rPr>
                <w:t>1198-7318</w:t>
              </w:r>
            </w:hyperlink>
          </w:p>
        </w:tc>
        <w:tc>
          <w:tcPr>
            <w:tcW w:w="2975" w:type="dxa"/>
          </w:tcPr>
          <w:p w14:paraId="0412CF78" w14:textId="77777777" w:rsidR="006F2B85" w:rsidRDefault="001E7B82">
            <w:pPr>
              <w:pStyle w:val="TableText"/>
            </w:pPr>
            <w:r>
              <w:t>urn:oid:2.16.840.1.113883.5.6 (HL7ActClass) = OBS</w:t>
            </w:r>
          </w:p>
        </w:tc>
      </w:tr>
      <w:tr w:rsidR="006F2B85" w14:paraId="41CDD646" w14:textId="77777777">
        <w:trPr>
          <w:jc w:val="center"/>
        </w:trPr>
        <w:tc>
          <w:tcPr>
            <w:tcW w:w="3345" w:type="dxa"/>
          </w:tcPr>
          <w:p w14:paraId="0BC36753" w14:textId="77777777" w:rsidR="006F2B85" w:rsidRDefault="001E7B82">
            <w:pPr>
              <w:pStyle w:val="TableText"/>
            </w:pPr>
            <w:r>
              <w:tab/>
              <w:t>@moodCode</w:t>
            </w:r>
          </w:p>
        </w:tc>
        <w:tc>
          <w:tcPr>
            <w:tcW w:w="720" w:type="dxa"/>
          </w:tcPr>
          <w:p w14:paraId="625F8DA7" w14:textId="77777777" w:rsidR="006F2B85" w:rsidRDefault="001E7B82">
            <w:pPr>
              <w:pStyle w:val="TableText"/>
            </w:pPr>
            <w:r>
              <w:t>1..1</w:t>
            </w:r>
          </w:p>
        </w:tc>
        <w:tc>
          <w:tcPr>
            <w:tcW w:w="1152" w:type="dxa"/>
          </w:tcPr>
          <w:p w14:paraId="06CA29D8" w14:textId="77777777" w:rsidR="006F2B85" w:rsidRDefault="001E7B82">
            <w:pPr>
              <w:pStyle w:val="TableText"/>
            </w:pPr>
            <w:r>
              <w:t>SHALL</w:t>
            </w:r>
          </w:p>
        </w:tc>
        <w:tc>
          <w:tcPr>
            <w:tcW w:w="864" w:type="dxa"/>
          </w:tcPr>
          <w:p w14:paraId="14B405B5" w14:textId="77777777" w:rsidR="006F2B85" w:rsidRDefault="006F2B85">
            <w:pPr>
              <w:pStyle w:val="TableText"/>
            </w:pPr>
          </w:p>
        </w:tc>
        <w:tc>
          <w:tcPr>
            <w:tcW w:w="1104" w:type="dxa"/>
          </w:tcPr>
          <w:p w14:paraId="594BBA1C" w14:textId="732D1DEE" w:rsidR="006F2B85" w:rsidRDefault="001E7B82">
            <w:pPr>
              <w:pStyle w:val="TableText"/>
            </w:pPr>
            <w:hyperlink w:anchor="C_1198-7319">
              <w:r>
                <w:rPr>
                  <w:rStyle w:val="HyperlinkText9pt"/>
                </w:rPr>
                <w:t>1198-7319</w:t>
              </w:r>
            </w:hyperlink>
          </w:p>
        </w:tc>
        <w:tc>
          <w:tcPr>
            <w:tcW w:w="2975" w:type="dxa"/>
          </w:tcPr>
          <w:p w14:paraId="492F9758" w14:textId="77777777" w:rsidR="006F2B85" w:rsidRDefault="001E7B82">
            <w:pPr>
              <w:pStyle w:val="TableText"/>
            </w:pPr>
            <w:r>
              <w:t>urn:oid:2.16.840.1.113883.5.1001 (HL7ActMood) = EVN</w:t>
            </w:r>
          </w:p>
        </w:tc>
      </w:tr>
      <w:tr w:rsidR="006F2B85" w14:paraId="760EC84D" w14:textId="77777777">
        <w:trPr>
          <w:jc w:val="center"/>
        </w:trPr>
        <w:tc>
          <w:tcPr>
            <w:tcW w:w="3345" w:type="dxa"/>
          </w:tcPr>
          <w:p w14:paraId="10A203F7" w14:textId="77777777" w:rsidR="006F2B85" w:rsidRDefault="001E7B82">
            <w:pPr>
              <w:pStyle w:val="TableText"/>
            </w:pPr>
            <w:r>
              <w:tab/>
              <w:t>templateId</w:t>
            </w:r>
          </w:p>
        </w:tc>
        <w:tc>
          <w:tcPr>
            <w:tcW w:w="720" w:type="dxa"/>
          </w:tcPr>
          <w:p w14:paraId="327EC79D" w14:textId="77777777" w:rsidR="006F2B85" w:rsidRDefault="001E7B82">
            <w:pPr>
              <w:pStyle w:val="TableText"/>
            </w:pPr>
            <w:r>
              <w:t>1..1</w:t>
            </w:r>
          </w:p>
        </w:tc>
        <w:tc>
          <w:tcPr>
            <w:tcW w:w="1152" w:type="dxa"/>
          </w:tcPr>
          <w:p w14:paraId="44BCA44E" w14:textId="77777777" w:rsidR="006F2B85" w:rsidRDefault="001E7B82">
            <w:pPr>
              <w:pStyle w:val="TableText"/>
            </w:pPr>
            <w:r>
              <w:t>SHALL</w:t>
            </w:r>
          </w:p>
        </w:tc>
        <w:tc>
          <w:tcPr>
            <w:tcW w:w="864" w:type="dxa"/>
          </w:tcPr>
          <w:p w14:paraId="13F82F1D" w14:textId="77777777" w:rsidR="006F2B85" w:rsidRDefault="006F2B85">
            <w:pPr>
              <w:pStyle w:val="TableText"/>
            </w:pPr>
          </w:p>
        </w:tc>
        <w:tc>
          <w:tcPr>
            <w:tcW w:w="1104" w:type="dxa"/>
          </w:tcPr>
          <w:p w14:paraId="333418CB" w14:textId="11473C27" w:rsidR="006F2B85" w:rsidRDefault="001E7B82">
            <w:pPr>
              <w:pStyle w:val="TableText"/>
            </w:pPr>
            <w:hyperlink w:anchor="C_1198-7317">
              <w:r>
                <w:rPr>
                  <w:rStyle w:val="HyperlinkText9pt"/>
                </w:rPr>
                <w:t>1198-7317</w:t>
              </w:r>
            </w:hyperlink>
          </w:p>
        </w:tc>
        <w:tc>
          <w:tcPr>
            <w:tcW w:w="2975" w:type="dxa"/>
          </w:tcPr>
          <w:p w14:paraId="70A7F27E" w14:textId="77777777" w:rsidR="006F2B85" w:rsidRDefault="006F2B85">
            <w:pPr>
              <w:pStyle w:val="TableText"/>
            </w:pPr>
          </w:p>
        </w:tc>
      </w:tr>
      <w:tr w:rsidR="006F2B85" w14:paraId="01A8B8E7" w14:textId="77777777">
        <w:trPr>
          <w:jc w:val="center"/>
        </w:trPr>
        <w:tc>
          <w:tcPr>
            <w:tcW w:w="3345" w:type="dxa"/>
          </w:tcPr>
          <w:p w14:paraId="30272DFB" w14:textId="77777777" w:rsidR="006F2B85" w:rsidRDefault="001E7B82">
            <w:pPr>
              <w:pStyle w:val="TableText"/>
            </w:pPr>
            <w:r>
              <w:tab/>
            </w:r>
            <w:r>
              <w:tab/>
              <w:t>@root</w:t>
            </w:r>
          </w:p>
        </w:tc>
        <w:tc>
          <w:tcPr>
            <w:tcW w:w="720" w:type="dxa"/>
          </w:tcPr>
          <w:p w14:paraId="6A1BC156" w14:textId="77777777" w:rsidR="006F2B85" w:rsidRDefault="001E7B82">
            <w:pPr>
              <w:pStyle w:val="TableText"/>
            </w:pPr>
            <w:r>
              <w:t>1..1</w:t>
            </w:r>
          </w:p>
        </w:tc>
        <w:tc>
          <w:tcPr>
            <w:tcW w:w="1152" w:type="dxa"/>
          </w:tcPr>
          <w:p w14:paraId="45D4E133" w14:textId="77777777" w:rsidR="006F2B85" w:rsidRDefault="001E7B82">
            <w:pPr>
              <w:pStyle w:val="TableText"/>
            </w:pPr>
            <w:r>
              <w:t>SHALL</w:t>
            </w:r>
          </w:p>
        </w:tc>
        <w:tc>
          <w:tcPr>
            <w:tcW w:w="864" w:type="dxa"/>
          </w:tcPr>
          <w:p w14:paraId="12D03D05" w14:textId="77777777" w:rsidR="006F2B85" w:rsidRDefault="006F2B85">
            <w:pPr>
              <w:pStyle w:val="TableText"/>
            </w:pPr>
          </w:p>
        </w:tc>
        <w:tc>
          <w:tcPr>
            <w:tcW w:w="1104" w:type="dxa"/>
          </w:tcPr>
          <w:p w14:paraId="59C193F9" w14:textId="1C5C9686" w:rsidR="006F2B85" w:rsidRDefault="001E7B82">
            <w:pPr>
              <w:pStyle w:val="TableText"/>
            </w:pPr>
            <w:hyperlink w:anchor="C_1198-10490">
              <w:r>
                <w:rPr>
                  <w:rStyle w:val="HyperlinkText9pt"/>
                </w:rPr>
                <w:t>1198-10490</w:t>
              </w:r>
            </w:hyperlink>
          </w:p>
        </w:tc>
        <w:tc>
          <w:tcPr>
            <w:tcW w:w="2975" w:type="dxa"/>
          </w:tcPr>
          <w:p w14:paraId="7256A945" w14:textId="77777777" w:rsidR="006F2B85" w:rsidRDefault="001E7B82">
            <w:pPr>
              <w:pStyle w:val="TableText"/>
            </w:pPr>
            <w:r>
              <w:t>2.16.840.1.113883.10.20.22.4.28</w:t>
            </w:r>
          </w:p>
        </w:tc>
      </w:tr>
      <w:tr w:rsidR="006F2B85" w14:paraId="78E9BC4A" w14:textId="77777777">
        <w:trPr>
          <w:jc w:val="center"/>
        </w:trPr>
        <w:tc>
          <w:tcPr>
            <w:tcW w:w="3345" w:type="dxa"/>
          </w:tcPr>
          <w:p w14:paraId="40CA1AB5" w14:textId="77777777" w:rsidR="006F2B85" w:rsidRDefault="001E7B82">
            <w:pPr>
              <w:pStyle w:val="TableText"/>
            </w:pPr>
            <w:r>
              <w:tab/>
            </w:r>
            <w:r>
              <w:tab/>
              <w:t>@extension</w:t>
            </w:r>
          </w:p>
        </w:tc>
        <w:tc>
          <w:tcPr>
            <w:tcW w:w="720" w:type="dxa"/>
          </w:tcPr>
          <w:p w14:paraId="246F72B7" w14:textId="77777777" w:rsidR="006F2B85" w:rsidRDefault="001E7B82">
            <w:pPr>
              <w:pStyle w:val="TableText"/>
            </w:pPr>
            <w:r>
              <w:t>1..1</w:t>
            </w:r>
          </w:p>
        </w:tc>
        <w:tc>
          <w:tcPr>
            <w:tcW w:w="1152" w:type="dxa"/>
          </w:tcPr>
          <w:p w14:paraId="62909711" w14:textId="77777777" w:rsidR="006F2B85" w:rsidRDefault="001E7B82">
            <w:pPr>
              <w:pStyle w:val="TableText"/>
            </w:pPr>
            <w:r>
              <w:t>SHALL</w:t>
            </w:r>
          </w:p>
        </w:tc>
        <w:tc>
          <w:tcPr>
            <w:tcW w:w="864" w:type="dxa"/>
          </w:tcPr>
          <w:p w14:paraId="6000570B" w14:textId="77777777" w:rsidR="006F2B85" w:rsidRDefault="006F2B85">
            <w:pPr>
              <w:pStyle w:val="TableText"/>
            </w:pPr>
          </w:p>
        </w:tc>
        <w:tc>
          <w:tcPr>
            <w:tcW w:w="1104" w:type="dxa"/>
          </w:tcPr>
          <w:p w14:paraId="0818221B" w14:textId="5E4630C0" w:rsidR="006F2B85" w:rsidRDefault="001E7B82">
            <w:pPr>
              <w:pStyle w:val="TableText"/>
            </w:pPr>
            <w:hyperlink w:anchor="C_1198-32962">
              <w:r>
                <w:rPr>
                  <w:rStyle w:val="HyperlinkText9pt"/>
                </w:rPr>
                <w:t>1198-32962</w:t>
              </w:r>
            </w:hyperlink>
          </w:p>
        </w:tc>
        <w:tc>
          <w:tcPr>
            <w:tcW w:w="2975" w:type="dxa"/>
          </w:tcPr>
          <w:p w14:paraId="20E128DF" w14:textId="77777777" w:rsidR="006F2B85" w:rsidRDefault="001E7B82">
            <w:pPr>
              <w:pStyle w:val="TableText"/>
            </w:pPr>
            <w:r>
              <w:t>2019-06-20</w:t>
            </w:r>
          </w:p>
        </w:tc>
      </w:tr>
      <w:tr w:rsidR="006F2B85" w14:paraId="3E333C31" w14:textId="77777777">
        <w:trPr>
          <w:jc w:val="center"/>
        </w:trPr>
        <w:tc>
          <w:tcPr>
            <w:tcW w:w="3345" w:type="dxa"/>
          </w:tcPr>
          <w:p w14:paraId="39E95573" w14:textId="77777777" w:rsidR="006F2B85" w:rsidRDefault="001E7B82">
            <w:pPr>
              <w:pStyle w:val="TableText"/>
            </w:pPr>
            <w:r>
              <w:tab/>
              <w:t>code</w:t>
            </w:r>
          </w:p>
        </w:tc>
        <w:tc>
          <w:tcPr>
            <w:tcW w:w="720" w:type="dxa"/>
          </w:tcPr>
          <w:p w14:paraId="477FEC47" w14:textId="77777777" w:rsidR="006F2B85" w:rsidRDefault="001E7B82">
            <w:pPr>
              <w:pStyle w:val="TableText"/>
            </w:pPr>
            <w:r>
              <w:t>1..1</w:t>
            </w:r>
          </w:p>
        </w:tc>
        <w:tc>
          <w:tcPr>
            <w:tcW w:w="1152" w:type="dxa"/>
          </w:tcPr>
          <w:p w14:paraId="11982EEC" w14:textId="77777777" w:rsidR="006F2B85" w:rsidRDefault="001E7B82">
            <w:pPr>
              <w:pStyle w:val="TableText"/>
            </w:pPr>
            <w:r>
              <w:t>SHALL</w:t>
            </w:r>
          </w:p>
        </w:tc>
        <w:tc>
          <w:tcPr>
            <w:tcW w:w="864" w:type="dxa"/>
          </w:tcPr>
          <w:p w14:paraId="164CC005" w14:textId="77777777" w:rsidR="006F2B85" w:rsidRDefault="006F2B85">
            <w:pPr>
              <w:pStyle w:val="TableText"/>
            </w:pPr>
          </w:p>
        </w:tc>
        <w:tc>
          <w:tcPr>
            <w:tcW w:w="1104" w:type="dxa"/>
          </w:tcPr>
          <w:p w14:paraId="196F40B5" w14:textId="52196F78" w:rsidR="006F2B85" w:rsidRDefault="001E7B82">
            <w:pPr>
              <w:pStyle w:val="TableText"/>
            </w:pPr>
            <w:hyperlink w:anchor="C_1198-7320">
              <w:r>
                <w:rPr>
                  <w:rStyle w:val="HyperlinkText9pt"/>
                </w:rPr>
                <w:t>1198-7320</w:t>
              </w:r>
            </w:hyperlink>
          </w:p>
        </w:tc>
        <w:tc>
          <w:tcPr>
            <w:tcW w:w="2975" w:type="dxa"/>
          </w:tcPr>
          <w:p w14:paraId="5C121EC4" w14:textId="77777777" w:rsidR="006F2B85" w:rsidRDefault="006F2B85">
            <w:pPr>
              <w:pStyle w:val="TableText"/>
            </w:pPr>
          </w:p>
        </w:tc>
      </w:tr>
      <w:tr w:rsidR="006F2B85" w14:paraId="120AC145" w14:textId="77777777">
        <w:trPr>
          <w:jc w:val="center"/>
        </w:trPr>
        <w:tc>
          <w:tcPr>
            <w:tcW w:w="3345" w:type="dxa"/>
          </w:tcPr>
          <w:p w14:paraId="4E98E85C" w14:textId="77777777" w:rsidR="006F2B85" w:rsidRDefault="001E7B82">
            <w:pPr>
              <w:pStyle w:val="TableText"/>
            </w:pPr>
            <w:r>
              <w:tab/>
            </w:r>
            <w:r>
              <w:tab/>
              <w:t>@code</w:t>
            </w:r>
          </w:p>
        </w:tc>
        <w:tc>
          <w:tcPr>
            <w:tcW w:w="720" w:type="dxa"/>
          </w:tcPr>
          <w:p w14:paraId="5B16F2FA" w14:textId="77777777" w:rsidR="006F2B85" w:rsidRDefault="001E7B82">
            <w:pPr>
              <w:pStyle w:val="TableText"/>
            </w:pPr>
            <w:r>
              <w:t>1..1</w:t>
            </w:r>
          </w:p>
        </w:tc>
        <w:tc>
          <w:tcPr>
            <w:tcW w:w="1152" w:type="dxa"/>
          </w:tcPr>
          <w:p w14:paraId="1A744DB2" w14:textId="77777777" w:rsidR="006F2B85" w:rsidRDefault="001E7B82">
            <w:pPr>
              <w:pStyle w:val="TableText"/>
            </w:pPr>
            <w:r>
              <w:t>SHALL</w:t>
            </w:r>
          </w:p>
        </w:tc>
        <w:tc>
          <w:tcPr>
            <w:tcW w:w="864" w:type="dxa"/>
          </w:tcPr>
          <w:p w14:paraId="7AD55637" w14:textId="77777777" w:rsidR="006F2B85" w:rsidRDefault="006F2B85">
            <w:pPr>
              <w:pStyle w:val="TableText"/>
            </w:pPr>
          </w:p>
        </w:tc>
        <w:tc>
          <w:tcPr>
            <w:tcW w:w="1104" w:type="dxa"/>
          </w:tcPr>
          <w:p w14:paraId="655970CB" w14:textId="1758764F" w:rsidR="006F2B85" w:rsidRDefault="001E7B82">
            <w:pPr>
              <w:pStyle w:val="TableText"/>
            </w:pPr>
            <w:hyperlink w:anchor="C_1198-19131">
              <w:r>
                <w:rPr>
                  <w:rStyle w:val="HyperlinkText9pt"/>
                </w:rPr>
                <w:t>1198-19131</w:t>
              </w:r>
            </w:hyperlink>
          </w:p>
        </w:tc>
        <w:tc>
          <w:tcPr>
            <w:tcW w:w="2975" w:type="dxa"/>
          </w:tcPr>
          <w:p w14:paraId="3348FC7B" w14:textId="77777777" w:rsidR="006F2B85" w:rsidRDefault="001E7B82">
            <w:pPr>
              <w:pStyle w:val="TableText"/>
            </w:pPr>
            <w:r>
              <w:t>33999-4</w:t>
            </w:r>
          </w:p>
        </w:tc>
      </w:tr>
      <w:tr w:rsidR="006F2B85" w14:paraId="0DFE6D1C" w14:textId="77777777">
        <w:trPr>
          <w:jc w:val="center"/>
        </w:trPr>
        <w:tc>
          <w:tcPr>
            <w:tcW w:w="3345" w:type="dxa"/>
          </w:tcPr>
          <w:p w14:paraId="41A52B97" w14:textId="77777777" w:rsidR="006F2B85" w:rsidRDefault="001E7B82">
            <w:pPr>
              <w:pStyle w:val="TableText"/>
            </w:pPr>
            <w:r>
              <w:tab/>
            </w:r>
            <w:r>
              <w:tab/>
              <w:t>@codeSystem</w:t>
            </w:r>
          </w:p>
        </w:tc>
        <w:tc>
          <w:tcPr>
            <w:tcW w:w="720" w:type="dxa"/>
          </w:tcPr>
          <w:p w14:paraId="78860A2E" w14:textId="77777777" w:rsidR="006F2B85" w:rsidRDefault="001E7B82">
            <w:pPr>
              <w:pStyle w:val="TableText"/>
            </w:pPr>
            <w:r>
              <w:t>1..1</w:t>
            </w:r>
          </w:p>
        </w:tc>
        <w:tc>
          <w:tcPr>
            <w:tcW w:w="1152" w:type="dxa"/>
          </w:tcPr>
          <w:p w14:paraId="49418E1B" w14:textId="77777777" w:rsidR="006F2B85" w:rsidRDefault="001E7B82">
            <w:pPr>
              <w:pStyle w:val="TableText"/>
            </w:pPr>
            <w:r>
              <w:t>SHALL</w:t>
            </w:r>
          </w:p>
        </w:tc>
        <w:tc>
          <w:tcPr>
            <w:tcW w:w="864" w:type="dxa"/>
          </w:tcPr>
          <w:p w14:paraId="72F58456" w14:textId="77777777" w:rsidR="006F2B85" w:rsidRDefault="006F2B85">
            <w:pPr>
              <w:pStyle w:val="TableText"/>
            </w:pPr>
          </w:p>
        </w:tc>
        <w:tc>
          <w:tcPr>
            <w:tcW w:w="1104" w:type="dxa"/>
          </w:tcPr>
          <w:p w14:paraId="4FE2D1F9" w14:textId="468D86B1" w:rsidR="006F2B85" w:rsidRDefault="001E7B82">
            <w:pPr>
              <w:pStyle w:val="TableText"/>
            </w:pPr>
            <w:hyperlink w:anchor="C_1198-32155">
              <w:r>
                <w:rPr>
                  <w:rStyle w:val="HyperlinkText9pt"/>
                </w:rPr>
                <w:t>1198-32155</w:t>
              </w:r>
            </w:hyperlink>
          </w:p>
        </w:tc>
        <w:tc>
          <w:tcPr>
            <w:tcW w:w="2975" w:type="dxa"/>
          </w:tcPr>
          <w:p w14:paraId="4B9E2BAD" w14:textId="77777777" w:rsidR="006F2B85" w:rsidRDefault="001E7B82">
            <w:pPr>
              <w:pStyle w:val="TableText"/>
            </w:pPr>
            <w:r>
              <w:t>urn:oid:2.16.840.1.113883.6.1 (LOINC) = 2.16.840.1.113883.6.1</w:t>
            </w:r>
          </w:p>
        </w:tc>
      </w:tr>
      <w:tr w:rsidR="006F2B85" w14:paraId="103FB43C" w14:textId="77777777">
        <w:trPr>
          <w:jc w:val="center"/>
        </w:trPr>
        <w:tc>
          <w:tcPr>
            <w:tcW w:w="3345" w:type="dxa"/>
          </w:tcPr>
          <w:p w14:paraId="74AC75CE" w14:textId="77777777" w:rsidR="006F2B85" w:rsidRDefault="001E7B82">
            <w:pPr>
              <w:pStyle w:val="TableText"/>
            </w:pPr>
            <w:r>
              <w:tab/>
              <w:t>statusCode</w:t>
            </w:r>
          </w:p>
        </w:tc>
        <w:tc>
          <w:tcPr>
            <w:tcW w:w="720" w:type="dxa"/>
          </w:tcPr>
          <w:p w14:paraId="1730473D" w14:textId="77777777" w:rsidR="006F2B85" w:rsidRDefault="001E7B82">
            <w:pPr>
              <w:pStyle w:val="TableText"/>
            </w:pPr>
            <w:r>
              <w:t>1..1</w:t>
            </w:r>
          </w:p>
        </w:tc>
        <w:tc>
          <w:tcPr>
            <w:tcW w:w="1152" w:type="dxa"/>
          </w:tcPr>
          <w:p w14:paraId="3229BC1D" w14:textId="77777777" w:rsidR="006F2B85" w:rsidRDefault="001E7B82">
            <w:pPr>
              <w:pStyle w:val="TableText"/>
            </w:pPr>
            <w:r>
              <w:t>SHALL</w:t>
            </w:r>
          </w:p>
        </w:tc>
        <w:tc>
          <w:tcPr>
            <w:tcW w:w="864" w:type="dxa"/>
          </w:tcPr>
          <w:p w14:paraId="06226CEB" w14:textId="77777777" w:rsidR="006F2B85" w:rsidRDefault="006F2B85">
            <w:pPr>
              <w:pStyle w:val="TableText"/>
            </w:pPr>
          </w:p>
        </w:tc>
        <w:tc>
          <w:tcPr>
            <w:tcW w:w="1104" w:type="dxa"/>
          </w:tcPr>
          <w:p w14:paraId="71B938AD" w14:textId="295667A7" w:rsidR="006F2B85" w:rsidRDefault="001E7B82">
            <w:pPr>
              <w:pStyle w:val="TableText"/>
            </w:pPr>
            <w:hyperlink w:anchor="C_1198-7321">
              <w:r>
                <w:rPr>
                  <w:rStyle w:val="HyperlinkText9pt"/>
                </w:rPr>
                <w:t>1198-7321</w:t>
              </w:r>
            </w:hyperlink>
          </w:p>
        </w:tc>
        <w:tc>
          <w:tcPr>
            <w:tcW w:w="2975" w:type="dxa"/>
          </w:tcPr>
          <w:p w14:paraId="69C045B9" w14:textId="77777777" w:rsidR="006F2B85" w:rsidRDefault="006F2B85">
            <w:pPr>
              <w:pStyle w:val="TableText"/>
            </w:pPr>
          </w:p>
        </w:tc>
      </w:tr>
      <w:tr w:rsidR="006F2B85" w14:paraId="20A31527" w14:textId="77777777">
        <w:trPr>
          <w:jc w:val="center"/>
        </w:trPr>
        <w:tc>
          <w:tcPr>
            <w:tcW w:w="3345" w:type="dxa"/>
          </w:tcPr>
          <w:p w14:paraId="76F21618" w14:textId="77777777" w:rsidR="006F2B85" w:rsidRDefault="001E7B82">
            <w:pPr>
              <w:pStyle w:val="TableText"/>
            </w:pPr>
            <w:r>
              <w:tab/>
            </w:r>
            <w:r>
              <w:tab/>
              <w:t>@code</w:t>
            </w:r>
          </w:p>
        </w:tc>
        <w:tc>
          <w:tcPr>
            <w:tcW w:w="720" w:type="dxa"/>
          </w:tcPr>
          <w:p w14:paraId="40468EAE" w14:textId="77777777" w:rsidR="006F2B85" w:rsidRDefault="001E7B82">
            <w:pPr>
              <w:pStyle w:val="TableText"/>
            </w:pPr>
            <w:r>
              <w:t>1..1</w:t>
            </w:r>
          </w:p>
        </w:tc>
        <w:tc>
          <w:tcPr>
            <w:tcW w:w="1152" w:type="dxa"/>
          </w:tcPr>
          <w:p w14:paraId="6DDC7BB4" w14:textId="77777777" w:rsidR="006F2B85" w:rsidRDefault="001E7B82">
            <w:pPr>
              <w:pStyle w:val="TableText"/>
            </w:pPr>
            <w:r>
              <w:t>SHALL</w:t>
            </w:r>
          </w:p>
        </w:tc>
        <w:tc>
          <w:tcPr>
            <w:tcW w:w="864" w:type="dxa"/>
          </w:tcPr>
          <w:p w14:paraId="3E82A812" w14:textId="77777777" w:rsidR="006F2B85" w:rsidRDefault="006F2B85">
            <w:pPr>
              <w:pStyle w:val="TableText"/>
            </w:pPr>
          </w:p>
        </w:tc>
        <w:tc>
          <w:tcPr>
            <w:tcW w:w="1104" w:type="dxa"/>
          </w:tcPr>
          <w:p w14:paraId="357681CC" w14:textId="2B2D7821" w:rsidR="006F2B85" w:rsidRDefault="001E7B82">
            <w:pPr>
              <w:pStyle w:val="TableText"/>
            </w:pPr>
            <w:hyperlink w:anchor="C_1198-19087">
              <w:r>
                <w:rPr>
                  <w:rStyle w:val="HyperlinkText9pt"/>
                </w:rPr>
                <w:t>1198-19087</w:t>
              </w:r>
            </w:hyperlink>
          </w:p>
        </w:tc>
        <w:tc>
          <w:tcPr>
            <w:tcW w:w="2975" w:type="dxa"/>
          </w:tcPr>
          <w:p w14:paraId="1E5E3EFC" w14:textId="77777777" w:rsidR="006F2B85" w:rsidRDefault="001E7B82">
            <w:pPr>
              <w:pStyle w:val="TableText"/>
            </w:pPr>
            <w:r>
              <w:t>urn:oid:2.16.840.1.113883.5.14 (HL7ActStatus) = completed</w:t>
            </w:r>
          </w:p>
        </w:tc>
      </w:tr>
      <w:tr w:rsidR="006F2B85" w14:paraId="361B4A23" w14:textId="77777777">
        <w:trPr>
          <w:jc w:val="center"/>
        </w:trPr>
        <w:tc>
          <w:tcPr>
            <w:tcW w:w="3345" w:type="dxa"/>
          </w:tcPr>
          <w:p w14:paraId="2B6F3736" w14:textId="77777777" w:rsidR="006F2B85" w:rsidRDefault="001E7B82">
            <w:pPr>
              <w:pStyle w:val="TableText"/>
            </w:pPr>
            <w:r>
              <w:tab/>
              <w:t>value</w:t>
            </w:r>
          </w:p>
        </w:tc>
        <w:tc>
          <w:tcPr>
            <w:tcW w:w="720" w:type="dxa"/>
          </w:tcPr>
          <w:p w14:paraId="64A5D560" w14:textId="77777777" w:rsidR="006F2B85" w:rsidRDefault="001E7B82">
            <w:pPr>
              <w:pStyle w:val="TableText"/>
            </w:pPr>
            <w:r>
              <w:t>1..1</w:t>
            </w:r>
          </w:p>
        </w:tc>
        <w:tc>
          <w:tcPr>
            <w:tcW w:w="1152" w:type="dxa"/>
          </w:tcPr>
          <w:p w14:paraId="48F7BE02" w14:textId="77777777" w:rsidR="006F2B85" w:rsidRDefault="001E7B82">
            <w:pPr>
              <w:pStyle w:val="TableText"/>
            </w:pPr>
            <w:r>
              <w:t>SHALL</w:t>
            </w:r>
          </w:p>
        </w:tc>
        <w:tc>
          <w:tcPr>
            <w:tcW w:w="864" w:type="dxa"/>
          </w:tcPr>
          <w:p w14:paraId="63412F69" w14:textId="77777777" w:rsidR="006F2B85" w:rsidRDefault="001E7B82">
            <w:pPr>
              <w:pStyle w:val="TableText"/>
            </w:pPr>
            <w:r>
              <w:t>CE</w:t>
            </w:r>
          </w:p>
        </w:tc>
        <w:tc>
          <w:tcPr>
            <w:tcW w:w="1104" w:type="dxa"/>
          </w:tcPr>
          <w:p w14:paraId="56C4C36F" w14:textId="137E1FCC" w:rsidR="006F2B85" w:rsidRDefault="001E7B82">
            <w:pPr>
              <w:pStyle w:val="TableText"/>
            </w:pPr>
            <w:hyperlink w:anchor="C_1198-7322">
              <w:r>
                <w:rPr>
                  <w:rStyle w:val="HyperlinkText9pt"/>
                </w:rPr>
                <w:t>1198-7322</w:t>
              </w:r>
            </w:hyperlink>
          </w:p>
        </w:tc>
        <w:tc>
          <w:tcPr>
            <w:tcW w:w="2975" w:type="dxa"/>
          </w:tcPr>
          <w:p w14:paraId="558A4F91" w14:textId="77777777" w:rsidR="006F2B85" w:rsidRDefault="001E7B82">
            <w:pPr>
              <w:pStyle w:val="TableText"/>
            </w:pPr>
            <w:r>
              <w:t>urn:oid:2.16.840.1.113762.1.4.1099.29 (Allergy Clinical Status)</w:t>
            </w:r>
          </w:p>
        </w:tc>
      </w:tr>
    </w:tbl>
    <w:p w14:paraId="4FF80019" w14:textId="77777777" w:rsidR="006F2B85" w:rsidRDefault="006F2B85">
      <w:pPr>
        <w:pStyle w:val="BodyText"/>
      </w:pPr>
    </w:p>
    <w:p w14:paraId="7828A1AF" w14:textId="77777777" w:rsidR="006F2B85" w:rsidRDefault="001E7B82" w:rsidP="007D100A">
      <w:pPr>
        <w:numPr>
          <w:ilvl w:val="0"/>
          <w:numId w:val="1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058" w:name="C_1198-7318"/>
      <w:r>
        <w:t xml:space="preserve"> (CONF:1198-7318)</w:t>
      </w:r>
      <w:bookmarkEnd w:id="1058"/>
      <w:r>
        <w:t>.</w:t>
      </w:r>
    </w:p>
    <w:p w14:paraId="49CFB846" w14:textId="77777777" w:rsidR="006F2B85" w:rsidRDefault="001E7B82" w:rsidP="007D100A">
      <w:pPr>
        <w:numPr>
          <w:ilvl w:val="0"/>
          <w:numId w:val="1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59" w:name="C_1198-7319"/>
      <w:r>
        <w:t xml:space="preserve"> (CONF:1198-7319)</w:t>
      </w:r>
      <w:bookmarkEnd w:id="1059"/>
      <w:r>
        <w:t>.</w:t>
      </w:r>
    </w:p>
    <w:p w14:paraId="40DD3F74" w14:textId="77777777" w:rsidR="006F2B85" w:rsidRDefault="001E7B82" w:rsidP="007D100A">
      <w:pPr>
        <w:numPr>
          <w:ilvl w:val="0"/>
          <w:numId w:val="12"/>
        </w:numPr>
      </w:pPr>
      <w:r>
        <w:rPr>
          <w:rStyle w:val="keyword"/>
        </w:rPr>
        <w:t>SHALL</w:t>
      </w:r>
      <w:r>
        <w:t xml:space="preserve"> contain exactly one [1..1] </w:t>
      </w:r>
      <w:r>
        <w:rPr>
          <w:rStyle w:val="XMLnameBold"/>
        </w:rPr>
        <w:t>templateId</w:t>
      </w:r>
      <w:bookmarkStart w:id="1060" w:name="C_1198-7317"/>
      <w:r>
        <w:t xml:space="preserve"> (CONF:1198-7317)</w:t>
      </w:r>
      <w:bookmarkEnd w:id="1060"/>
      <w:r>
        <w:t xml:space="preserve"> such that it</w:t>
      </w:r>
    </w:p>
    <w:p w14:paraId="02D81FCF" w14:textId="77777777" w:rsidR="006F2B85" w:rsidRDefault="001E7B82" w:rsidP="007D100A">
      <w:pPr>
        <w:numPr>
          <w:ilvl w:val="1"/>
          <w:numId w:val="12"/>
        </w:numPr>
      </w:pPr>
      <w:r>
        <w:rPr>
          <w:rStyle w:val="keyword"/>
        </w:rPr>
        <w:t>SHALL</w:t>
      </w:r>
      <w:r>
        <w:t xml:space="preserve"> contain exactly one [1..1] </w:t>
      </w:r>
      <w:r>
        <w:rPr>
          <w:rStyle w:val="XMLnameBold"/>
        </w:rPr>
        <w:t>@root</w:t>
      </w:r>
      <w:r>
        <w:t>=</w:t>
      </w:r>
      <w:r>
        <w:rPr>
          <w:rStyle w:val="XMLname"/>
        </w:rPr>
        <w:t>"2.16.840.1.113883.10.20.22.4.28"</w:t>
      </w:r>
      <w:bookmarkStart w:id="1061" w:name="C_1198-10490"/>
      <w:r>
        <w:t xml:space="preserve"> (CONF:1198-10490)</w:t>
      </w:r>
      <w:bookmarkEnd w:id="1061"/>
      <w:r>
        <w:t>.</w:t>
      </w:r>
    </w:p>
    <w:p w14:paraId="3848F36F" w14:textId="77777777" w:rsidR="006F2B85" w:rsidRDefault="001E7B82" w:rsidP="007D100A">
      <w:pPr>
        <w:numPr>
          <w:ilvl w:val="1"/>
          <w:numId w:val="12"/>
        </w:numPr>
      </w:pPr>
      <w:r>
        <w:rPr>
          <w:rStyle w:val="keyword"/>
        </w:rPr>
        <w:t>SHALL</w:t>
      </w:r>
      <w:r>
        <w:t xml:space="preserve"> contain exactly one [1..1] </w:t>
      </w:r>
      <w:r>
        <w:rPr>
          <w:rStyle w:val="XMLnameBold"/>
        </w:rPr>
        <w:t>@extension</w:t>
      </w:r>
      <w:r>
        <w:t>=</w:t>
      </w:r>
      <w:r>
        <w:rPr>
          <w:rStyle w:val="XMLname"/>
        </w:rPr>
        <w:t>"2019-06-20"</w:t>
      </w:r>
      <w:bookmarkStart w:id="1062" w:name="C_1198-32962"/>
      <w:r>
        <w:t xml:space="preserve"> (CONF:1198-32962)</w:t>
      </w:r>
      <w:bookmarkEnd w:id="1062"/>
      <w:r>
        <w:t>.</w:t>
      </w:r>
    </w:p>
    <w:p w14:paraId="61AFBBBF" w14:textId="77777777" w:rsidR="006F2B85" w:rsidRDefault="001E7B82" w:rsidP="007D100A">
      <w:pPr>
        <w:numPr>
          <w:ilvl w:val="0"/>
          <w:numId w:val="12"/>
        </w:numPr>
      </w:pPr>
      <w:r>
        <w:rPr>
          <w:rStyle w:val="keyword"/>
        </w:rPr>
        <w:t>SHALL</w:t>
      </w:r>
      <w:r>
        <w:t xml:space="preserve"> contain exactly one [1..1] </w:t>
      </w:r>
      <w:r>
        <w:rPr>
          <w:rStyle w:val="XMLnameBold"/>
        </w:rPr>
        <w:t>code</w:t>
      </w:r>
      <w:bookmarkStart w:id="1063" w:name="C_1198-7320"/>
      <w:r>
        <w:t xml:space="preserve"> (CONF:1198-7320)</w:t>
      </w:r>
      <w:bookmarkEnd w:id="1063"/>
      <w:r>
        <w:t>.</w:t>
      </w:r>
    </w:p>
    <w:p w14:paraId="2DC277BD" w14:textId="77777777" w:rsidR="006F2B85" w:rsidRDefault="001E7B82" w:rsidP="007D100A">
      <w:pPr>
        <w:numPr>
          <w:ilvl w:val="1"/>
          <w:numId w:val="12"/>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w:t>
      </w:r>
      <w:bookmarkStart w:id="1064" w:name="C_1198-19131"/>
      <w:r>
        <w:t xml:space="preserve"> (CONF:1198-19131)</w:t>
      </w:r>
      <w:bookmarkEnd w:id="1064"/>
      <w:r>
        <w:t>.</w:t>
      </w:r>
    </w:p>
    <w:p w14:paraId="18784FF9" w14:textId="77777777" w:rsidR="006F2B85" w:rsidRDefault="001E7B82" w:rsidP="007D100A">
      <w:pPr>
        <w:numPr>
          <w:ilvl w:val="1"/>
          <w:numId w:val="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65" w:name="C_1198-32155"/>
      <w:r>
        <w:t xml:space="preserve"> (CONF:1198-32155)</w:t>
      </w:r>
      <w:bookmarkEnd w:id="1065"/>
      <w:r>
        <w:t>.</w:t>
      </w:r>
    </w:p>
    <w:p w14:paraId="5AA0D3C7" w14:textId="77777777" w:rsidR="006F2B85" w:rsidRDefault="001E7B82" w:rsidP="007D100A">
      <w:pPr>
        <w:numPr>
          <w:ilvl w:val="0"/>
          <w:numId w:val="12"/>
        </w:numPr>
      </w:pPr>
      <w:r>
        <w:rPr>
          <w:rStyle w:val="keyword"/>
        </w:rPr>
        <w:t>SHALL</w:t>
      </w:r>
      <w:r>
        <w:t xml:space="preserve"> contain exactly one [1..1] </w:t>
      </w:r>
      <w:r>
        <w:rPr>
          <w:rStyle w:val="XMLnameBold"/>
        </w:rPr>
        <w:t>statusCode</w:t>
      </w:r>
      <w:bookmarkStart w:id="1066" w:name="C_1198-7321"/>
      <w:r>
        <w:t xml:space="preserve"> (CONF:1198-7321)</w:t>
      </w:r>
      <w:bookmarkEnd w:id="1066"/>
      <w:r>
        <w:t>.</w:t>
      </w:r>
    </w:p>
    <w:p w14:paraId="66E96EB4" w14:textId="77777777" w:rsidR="006F2B85" w:rsidRDefault="001E7B82" w:rsidP="007D100A">
      <w:pPr>
        <w:numPr>
          <w:ilvl w:val="1"/>
          <w:numId w:val="12"/>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67" w:name="C_1198-19087"/>
      <w:r>
        <w:t xml:space="preserve"> (CONF:1198-19087)</w:t>
      </w:r>
      <w:bookmarkEnd w:id="1067"/>
      <w:r>
        <w:t>.</w:t>
      </w:r>
    </w:p>
    <w:p w14:paraId="2448E16F" w14:textId="722AF25A" w:rsidR="006F2B85" w:rsidRDefault="001E7B82" w:rsidP="007D100A">
      <w:pPr>
        <w:numPr>
          <w:ilvl w:val="0"/>
          <w:numId w:val="12"/>
        </w:numPr>
      </w:pPr>
      <w:r>
        <w:rPr>
          <w:rStyle w:val="keyword"/>
        </w:rPr>
        <w:t>SHALL</w:t>
      </w:r>
      <w:r>
        <w:t xml:space="preserve"> contain exactly one [1..1] </w:t>
      </w:r>
      <w:r>
        <w:rPr>
          <w:rStyle w:val="XMLnameBold"/>
        </w:rPr>
        <w:t>value</w:t>
      </w:r>
      <w:r>
        <w:t xml:space="preserve"> with @xsi:type="CE", where the code </w:t>
      </w:r>
      <w:r>
        <w:rPr>
          <w:rStyle w:val="keyword"/>
        </w:rPr>
        <w:t>SHALL</w:t>
      </w:r>
      <w:r>
        <w:t xml:space="preserve"> be selected from ValueSet </w:t>
      </w:r>
      <w:hyperlink w:anchor="Allergy_Clinical_Status">
        <w:r>
          <w:rPr>
            <w:rStyle w:val="HyperlinkCourierBold"/>
          </w:rPr>
          <w:t>Allergy Clinical Status</w:t>
        </w:r>
      </w:hyperlink>
      <w:r>
        <w:rPr>
          <w:rStyle w:val="XMLname"/>
        </w:rPr>
        <w:t xml:space="preserve"> urn:oid:2.16.840.1.113762.1.4.1099.29</w:t>
      </w:r>
      <w:r>
        <w:rPr>
          <w:rStyle w:val="keyword"/>
        </w:rPr>
        <w:t xml:space="preserve"> DYNAMIC</w:t>
      </w:r>
      <w:bookmarkStart w:id="1068" w:name="C_1198-7322"/>
      <w:r>
        <w:t xml:space="preserve"> (CONF:1198-7322)</w:t>
      </w:r>
      <w:bookmarkEnd w:id="1068"/>
      <w:r>
        <w:t>.</w:t>
      </w:r>
    </w:p>
    <w:p w14:paraId="1AFD2456" w14:textId="0CDB8254" w:rsidR="006F2B85" w:rsidRDefault="001E7B82">
      <w:pPr>
        <w:pStyle w:val="Caption"/>
      </w:pPr>
      <w:bookmarkStart w:id="1069" w:name="_Toc203485561"/>
      <w:r>
        <w:t xml:space="preserve">Table </w:t>
      </w:r>
      <w:r>
        <w:fldChar w:fldCharType="begin"/>
      </w:r>
      <w:r>
        <w:instrText>SEQ Table \* ARABIC</w:instrText>
      </w:r>
      <w:r>
        <w:fldChar w:fldCharType="separate"/>
      </w:r>
      <w:r w:rsidR="004676B7">
        <w:t>104</w:t>
      </w:r>
      <w:r>
        <w:fldChar w:fldCharType="end"/>
      </w:r>
      <w:r>
        <w:t xml:space="preserve">: </w:t>
      </w:r>
      <w:bookmarkStart w:id="1070" w:name="Allergy_Clinical_Status"/>
      <w:r>
        <w:t>Allergy Clinical Status</w:t>
      </w:r>
      <w:bookmarkEnd w:id="1070"/>
      <w:bookmarkEnd w:id="10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2A8DF48" w14:textId="77777777">
        <w:trPr>
          <w:jc w:val="center"/>
        </w:trPr>
        <w:tc>
          <w:tcPr>
            <w:tcW w:w="1440" w:type="dxa"/>
            <w:gridSpan w:val="4"/>
          </w:tcPr>
          <w:p w14:paraId="7C67B5E1" w14:textId="77777777" w:rsidR="006F2B85" w:rsidRDefault="001E7B82">
            <w:pPr>
              <w:pStyle w:val="TableText"/>
            </w:pPr>
            <w:r>
              <w:t>Value Set: Allergy Clinical Status urn:oid:2.16.840.1.113762.1.4.1099.29</w:t>
            </w:r>
          </w:p>
          <w:p w14:paraId="31B9733F" w14:textId="77777777" w:rsidR="006F2B85" w:rsidRDefault="001E7B82">
            <w:pPr>
              <w:pStyle w:val="TableText"/>
            </w:pPr>
            <w:r>
              <w:t>(Clinical Focus: The clinical status of an allergic condition),(Data Element Scope: Status value),(Inclusion Criteria: limited high level status of a clinical condition),(Exclusion Criteria: none specific)</w:t>
            </w:r>
            <w:r>
              <w:br/>
            </w:r>
            <w:r>
              <w:br/>
              <w:t>This value set was imported on 6/26/2019 with a version of 20190418.</w:t>
            </w:r>
          </w:p>
          <w:p w14:paraId="32871121" w14:textId="58384834" w:rsidR="006F2B85" w:rsidRDefault="001E7B82">
            <w:pPr>
              <w:pStyle w:val="TableText"/>
            </w:pPr>
            <w:r>
              <w:t xml:space="preserve">Value Set Source: </w:t>
            </w:r>
            <w:hyperlink r:id="rId34" w:history="1">
              <w:r>
                <w:rPr>
                  <w:rStyle w:val="HyperlinkCourierBold"/>
                </w:rPr>
                <w:t>https://vsac.nlm.nih.gov/valueset/2.16.840.1.113762.1.4.1099.29/expansion</w:t>
              </w:r>
            </w:hyperlink>
          </w:p>
        </w:tc>
      </w:tr>
      <w:tr w:rsidR="006F2B85" w14:paraId="2CD7DE9C" w14:textId="77777777">
        <w:trPr>
          <w:cantSplit/>
          <w:tblHeader/>
          <w:jc w:val="center"/>
        </w:trPr>
        <w:tc>
          <w:tcPr>
            <w:tcW w:w="1560" w:type="dxa"/>
            <w:shd w:val="clear" w:color="auto" w:fill="E6E6E6"/>
          </w:tcPr>
          <w:p w14:paraId="238A7ACA" w14:textId="77777777" w:rsidR="006F2B85" w:rsidRDefault="001E7B82">
            <w:pPr>
              <w:pStyle w:val="TableHead"/>
            </w:pPr>
            <w:r>
              <w:t>Code</w:t>
            </w:r>
          </w:p>
        </w:tc>
        <w:tc>
          <w:tcPr>
            <w:tcW w:w="3000" w:type="dxa"/>
            <w:shd w:val="clear" w:color="auto" w:fill="E6E6E6"/>
          </w:tcPr>
          <w:p w14:paraId="1295629E" w14:textId="77777777" w:rsidR="006F2B85" w:rsidRDefault="001E7B82">
            <w:pPr>
              <w:pStyle w:val="TableHead"/>
            </w:pPr>
            <w:r>
              <w:t>Code System</w:t>
            </w:r>
          </w:p>
        </w:tc>
        <w:tc>
          <w:tcPr>
            <w:tcW w:w="3000" w:type="dxa"/>
            <w:shd w:val="clear" w:color="auto" w:fill="E6E6E6"/>
          </w:tcPr>
          <w:p w14:paraId="07F4F99B" w14:textId="77777777" w:rsidR="006F2B85" w:rsidRDefault="001E7B82">
            <w:pPr>
              <w:pStyle w:val="TableHead"/>
            </w:pPr>
            <w:r>
              <w:t>Code System OID</w:t>
            </w:r>
          </w:p>
        </w:tc>
        <w:tc>
          <w:tcPr>
            <w:tcW w:w="2520" w:type="dxa"/>
            <w:shd w:val="clear" w:color="auto" w:fill="E6E6E6"/>
          </w:tcPr>
          <w:p w14:paraId="5C18573E" w14:textId="77777777" w:rsidR="006F2B85" w:rsidRDefault="001E7B82">
            <w:pPr>
              <w:pStyle w:val="TableHead"/>
            </w:pPr>
            <w:r>
              <w:t>Print Name</w:t>
            </w:r>
          </w:p>
        </w:tc>
      </w:tr>
      <w:tr w:rsidR="006F2B85" w14:paraId="4AF639DE" w14:textId="77777777">
        <w:trPr>
          <w:jc w:val="center"/>
        </w:trPr>
        <w:tc>
          <w:tcPr>
            <w:tcW w:w="1170" w:type="dxa"/>
          </w:tcPr>
          <w:p w14:paraId="7083CE87" w14:textId="77777777" w:rsidR="006F2B85" w:rsidRDefault="001E7B82">
            <w:pPr>
              <w:pStyle w:val="TableText"/>
            </w:pPr>
            <w:r>
              <w:t>413322009</w:t>
            </w:r>
          </w:p>
        </w:tc>
        <w:tc>
          <w:tcPr>
            <w:tcW w:w="3195" w:type="dxa"/>
          </w:tcPr>
          <w:p w14:paraId="0B96F24E" w14:textId="77777777" w:rsidR="006F2B85" w:rsidRDefault="001E7B82">
            <w:pPr>
              <w:pStyle w:val="TableText"/>
            </w:pPr>
            <w:r>
              <w:t>SNOMED CT</w:t>
            </w:r>
          </w:p>
        </w:tc>
        <w:tc>
          <w:tcPr>
            <w:tcW w:w="3195" w:type="dxa"/>
          </w:tcPr>
          <w:p w14:paraId="38DA451F" w14:textId="77777777" w:rsidR="006F2B85" w:rsidRDefault="001E7B82">
            <w:pPr>
              <w:pStyle w:val="TableText"/>
            </w:pPr>
            <w:r>
              <w:t>urn:oid:2.16.840.1.113883.6.96</w:t>
            </w:r>
          </w:p>
        </w:tc>
        <w:tc>
          <w:tcPr>
            <w:tcW w:w="2520" w:type="dxa"/>
          </w:tcPr>
          <w:p w14:paraId="289A853D" w14:textId="77777777" w:rsidR="006F2B85" w:rsidRDefault="001E7B82">
            <w:pPr>
              <w:pStyle w:val="TableText"/>
            </w:pPr>
            <w:r>
              <w:t>Problem resolved (finding)</w:t>
            </w:r>
          </w:p>
        </w:tc>
      </w:tr>
      <w:tr w:rsidR="006F2B85" w14:paraId="16C16FDB" w14:textId="77777777">
        <w:trPr>
          <w:jc w:val="center"/>
        </w:trPr>
        <w:tc>
          <w:tcPr>
            <w:tcW w:w="1170" w:type="dxa"/>
          </w:tcPr>
          <w:p w14:paraId="6316E924" w14:textId="77777777" w:rsidR="006F2B85" w:rsidRDefault="001E7B82">
            <w:pPr>
              <w:pStyle w:val="TableText"/>
            </w:pPr>
            <w:r>
              <w:t>55561003</w:t>
            </w:r>
          </w:p>
        </w:tc>
        <w:tc>
          <w:tcPr>
            <w:tcW w:w="3195" w:type="dxa"/>
          </w:tcPr>
          <w:p w14:paraId="00FAEEB6" w14:textId="77777777" w:rsidR="006F2B85" w:rsidRDefault="001E7B82">
            <w:pPr>
              <w:pStyle w:val="TableText"/>
            </w:pPr>
            <w:r>
              <w:t>SNOMED CT</w:t>
            </w:r>
          </w:p>
        </w:tc>
        <w:tc>
          <w:tcPr>
            <w:tcW w:w="3195" w:type="dxa"/>
          </w:tcPr>
          <w:p w14:paraId="35A46D6C" w14:textId="77777777" w:rsidR="006F2B85" w:rsidRDefault="001E7B82">
            <w:pPr>
              <w:pStyle w:val="TableText"/>
            </w:pPr>
            <w:r>
              <w:t>urn:oid:2.16.840.1.113883.6.96</w:t>
            </w:r>
          </w:p>
        </w:tc>
        <w:tc>
          <w:tcPr>
            <w:tcW w:w="2520" w:type="dxa"/>
          </w:tcPr>
          <w:p w14:paraId="00068FA5" w14:textId="77777777" w:rsidR="006F2B85" w:rsidRDefault="001E7B82">
            <w:pPr>
              <w:pStyle w:val="TableText"/>
            </w:pPr>
            <w:r>
              <w:t>Active (qualifier value)</w:t>
            </w:r>
          </w:p>
        </w:tc>
      </w:tr>
      <w:tr w:rsidR="006F2B85" w14:paraId="604803C7" w14:textId="77777777">
        <w:trPr>
          <w:jc w:val="center"/>
        </w:trPr>
        <w:tc>
          <w:tcPr>
            <w:tcW w:w="1170" w:type="dxa"/>
          </w:tcPr>
          <w:p w14:paraId="15ECDFE8" w14:textId="77777777" w:rsidR="006F2B85" w:rsidRDefault="001E7B82">
            <w:pPr>
              <w:pStyle w:val="TableText"/>
            </w:pPr>
            <w:r>
              <w:t>73425007</w:t>
            </w:r>
          </w:p>
        </w:tc>
        <w:tc>
          <w:tcPr>
            <w:tcW w:w="3195" w:type="dxa"/>
          </w:tcPr>
          <w:p w14:paraId="3B568305" w14:textId="77777777" w:rsidR="006F2B85" w:rsidRDefault="001E7B82">
            <w:pPr>
              <w:pStyle w:val="TableText"/>
            </w:pPr>
            <w:r>
              <w:t>SNOMED CT</w:t>
            </w:r>
          </w:p>
        </w:tc>
        <w:tc>
          <w:tcPr>
            <w:tcW w:w="3195" w:type="dxa"/>
          </w:tcPr>
          <w:p w14:paraId="00ED1FE5" w14:textId="77777777" w:rsidR="006F2B85" w:rsidRDefault="001E7B82">
            <w:pPr>
              <w:pStyle w:val="TableText"/>
            </w:pPr>
            <w:r>
              <w:t>urn:oid:2.16.840.1.113883.6.96</w:t>
            </w:r>
          </w:p>
        </w:tc>
        <w:tc>
          <w:tcPr>
            <w:tcW w:w="2520" w:type="dxa"/>
          </w:tcPr>
          <w:p w14:paraId="23ED43A0" w14:textId="77777777" w:rsidR="006F2B85" w:rsidRDefault="001E7B82">
            <w:pPr>
              <w:pStyle w:val="TableText"/>
            </w:pPr>
            <w:r>
              <w:t>Inactive (qualifier value)</w:t>
            </w:r>
          </w:p>
        </w:tc>
      </w:tr>
    </w:tbl>
    <w:p w14:paraId="45C5C68B" w14:textId="77777777" w:rsidR="006F2B85" w:rsidRDefault="006F2B85">
      <w:pPr>
        <w:pStyle w:val="BodyText"/>
      </w:pPr>
    </w:p>
    <w:p w14:paraId="4F5E8B2D" w14:textId="77777777" w:rsidR="006F2B85" w:rsidRDefault="001E7B82">
      <w:pPr>
        <w:pStyle w:val="Heading2nospace"/>
      </w:pPr>
      <w:bookmarkStart w:id="1071" w:name="E_Assessment_Scale_Observation_NHCS_V3"/>
      <w:bookmarkStart w:id="1072" w:name="_Toc203485094"/>
      <w:r>
        <w:t>Assessment Scale Observation (NHCS V3)</w:t>
      </w:r>
      <w:bookmarkEnd w:id="1071"/>
      <w:bookmarkEnd w:id="1072"/>
    </w:p>
    <w:p w14:paraId="790E1E87" w14:textId="77777777" w:rsidR="006F2B85" w:rsidRDefault="001E7B82">
      <w:pPr>
        <w:pStyle w:val="BracketData"/>
      </w:pPr>
      <w:r>
        <w:t>[observation: identifier urn:hl7ii:2.16.840.1.113883.10.20.22.4.69:2025-08-01 (open)]</w:t>
      </w:r>
    </w:p>
    <w:p w14:paraId="2DB61170" w14:textId="77777777" w:rsidR="006F2B85" w:rsidRDefault="001E7B82">
      <w:pPr>
        <w:pStyle w:val="BracketData"/>
      </w:pPr>
      <w:r>
        <w:t>Draft as part of National Health Care Surveys, Release 1, STU 4 - US Realm</w:t>
      </w:r>
    </w:p>
    <w:p w14:paraId="3CC7BAD9" w14:textId="14ACEF33" w:rsidR="006F2B85" w:rsidRDefault="001E7B82">
      <w:pPr>
        <w:pStyle w:val="Caption"/>
      </w:pPr>
      <w:bookmarkStart w:id="1073" w:name="_Toc203485562"/>
      <w:r>
        <w:t xml:space="preserve">Table </w:t>
      </w:r>
      <w:r>
        <w:fldChar w:fldCharType="begin"/>
      </w:r>
      <w:r>
        <w:instrText>SEQ Table \* ARABIC</w:instrText>
      </w:r>
      <w:r>
        <w:fldChar w:fldCharType="separate"/>
      </w:r>
      <w:r w:rsidR="004676B7">
        <w:t>105</w:t>
      </w:r>
      <w:r>
        <w:fldChar w:fldCharType="end"/>
      </w:r>
      <w:r>
        <w:t>: Assessment Scale Observation (NHCS V3) Contexts</w:t>
      </w:r>
      <w:bookmarkEnd w:id="10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2344945" w14:textId="77777777">
        <w:trPr>
          <w:cantSplit/>
          <w:tblHeader/>
          <w:jc w:val="center"/>
        </w:trPr>
        <w:tc>
          <w:tcPr>
            <w:tcW w:w="360" w:type="dxa"/>
            <w:shd w:val="clear" w:color="auto" w:fill="E6E6E6"/>
          </w:tcPr>
          <w:p w14:paraId="5557E368" w14:textId="77777777" w:rsidR="006F2B85" w:rsidRDefault="001E7B82">
            <w:pPr>
              <w:pStyle w:val="TableHead"/>
            </w:pPr>
            <w:r>
              <w:t>Contained By:</w:t>
            </w:r>
          </w:p>
        </w:tc>
        <w:tc>
          <w:tcPr>
            <w:tcW w:w="360" w:type="dxa"/>
            <w:shd w:val="clear" w:color="auto" w:fill="E6E6E6"/>
          </w:tcPr>
          <w:p w14:paraId="27BBFF0C" w14:textId="77777777" w:rsidR="006F2B85" w:rsidRDefault="001E7B82">
            <w:pPr>
              <w:pStyle w:val="TableHead"/>
            </w:pPr>
            <w:r>
              <w:t>Contains:</w:t>
            </w:r>
          </w:p>
        </w:tc>
      </w:tr>
      <w:tr w:rsidR="006F2B85" w14:paraId="510FDF65" w14:textId="77777777">
        <w:trPr>
          <w:jc w:val="center"/>
        </w:trPr>
        <w:tc>
          <w:tcPr>
            <w:tcW w:w="360" w:type="dxa"/>
          </w:tcPr>
          <w:p w14:paraId="5AEBDB12" w14:textId="30CCAAC0" w:rsidR="006F2B85" w:rsidRDefault="001E7B82">
            <w:pPr>
              <w:pStyle w:val="TableText"/>
            </w:pPr>
            <w:hyperlink w:anchor="S_NHCS_Social_History_Section_V3">
              <w:r>
                <w:rPr>
                  <w:rStyle w:val="HyperlinkText9pt"/>
                </w:rPr>
                <w:t>NHCS Social History Section (V3)</w:t>
              </w:r>
            </w:hyperlink>
            <w:r>
              <w:t xml:space="preserve"> (optional)</w:t>
            </w:r>
          </w:p>
          <w:p w14:paraId="254016E2" w14:textId="65D09DE1" w:rsidR="006F2B85" w:rsidRDefault="001E7B82">
            <w:pPr>
              <w:pStyle w:val="TableText"/>
            </w:pPr>
            <w:hyperlink w:anchor="E_Procedure_Activity_Procedure_NHCS_V4">
              <w:r>
                <w:rPr>
                  <w:rStyle w:val="HyperlinkText9pt"/>
                </w:rPr>
                <w:t>Procedure Activity Procedure (NHCS V4)</w:t>
              </w:r>
            </w:hyperlink>
            <w:r>
              <w:t xml:space="preserve"> (optional)</w:t>
            </w:r>
          </w:p>
          <w:p w14:paraId="26BAB1AC" w14:textId="0186550C" w:rsidR="006F2B85" w:rsidRDefault="001E7B82">
            <w:pPr>
              <w:pStyle w:val="TableText"/>
            </w:pPr>
            <w:hyperlink w:anchor="S_Mental_Status_Section_NHCS_V3">
              <w:r>
                <w:rPr>
                  <w:rStyle w:val="HyperlinkText9pt"/>
                </w:rPr>
                <w:t>Mental Status Section (NHCS V3)</w:t>
              </w:r>
            </w:hyperlink>
            <w:r>
              <w:t xml:space="preserve"> (optional)</w:t>
            </w:r>
          </w:p>
          <w:p w14:paraId="633ED798" w14:textId="5F7F2F2F" w:rsidR="006F2B85" w:rsidRDefault="001E7B82">
            <w:pPr>
              <w:pStyle w:val="TableText"/>
            </w:pPr>
            <w:hyperlink w:anchor="S_Functional_Status_Section_NHCS_V3">
              <w:r>
                <w:rPr>
                  <w:rStyle w:val="HyperlinkText9pt"/>
                </w:rPr>
                <w:t>Functional Status Section (NHCS V3)</w:t>
              </w:r>
            </w:hyperlink>
            <w:r>
              <w:t xml:space="preserve"> (optional)</w:t>
            </w:r>
          </w:p>
          <w:p w14:paraId="7CE1C053" w14:textId="572E0970" w:rsidR="006F2B85" w:rsidRDefault="001E7B82">
            <w:pPr>
              <w:pStyle w:val="TableText"/>
            </w:pPr>
            <w:hyperlink w:anchor="E_Health_Concern_Act_NHCS_V4">
              <w:r>
                <w:rPr>
                  <w:rStyle w:val="HyperlinkText9pt"/>
                </w:rPr>
                <w:t>Health Concern Act (NHCS V4)</w:t>
              </w:r>
            </w:hyperlink>
            <w:r>
              <w:t xml:space="preserve"> (optional)</w:t>
            </w:r>
          </w:p>
          <w:p w14:paraId="7B9C35BF" w14:textId="0410DCD2" w:rsidR="006F2B85" w:rsidRDefault="001E7B82">
            <w:pPr>
              <w:pStyle w:val="TableText"/>
            </w:pPr>
            <w:hyperlink w:anchor="E_Functional_Status_Observation_NHCS_V3">
              <w:r>
                <w:rPr>
                  <w:rStyle w:val="HyperlinkText9pt"/>
                </w:rPr>
                <w:t>Functional Status Observation (NHCS V3)</w:t>
              </w:r>
            </w:hyperlink>
            <w:r>
              <w:t xml:space="preserve"> (optional)</w:t>
            </w:r>
          </w:p>
          <w:p w14:paraId="32C6DB7F" w14:textId="4E356369" w:rsidR="006F2B85" w:rsidRDefault="001E7B82">
            <w:pPr>
              <w:pStyle w:val="TableText"/>
            </w:pPr>
            <w:hyperlink w:anchor="E_Disability_Status_Observation_NHCS_V2">
              <w:r>
                <w:rPr>
                  <w:rStyle w:val="HyperlinkText9pt"/>
                </w:rPr>
                <w:t>Disability Status Observation (NHCS V2)</w:t>
              </w:r>
            </w:hyperlink>
            <w:r>
              <w:t xml:space="preserve"> (optional)</w:t>
            </w:r>
          </w:p>
          <w:p w14:paraId="11DF5B66" w14:textId="64CDCD86" w:rsidR="006F2B85" w:rsidRDefault="001E7B82">
            <w:pPr>
              <w:pStyle w:val="TableText"/>
            </w:pPr>
            <w:hyperlink w:anchor="E_Mental_Status_Observation_NHCS_V4">
              <w:r>
                <w:rPr>
                  <w:rStyle w:val="HyperlinkText9pt"/>
                </w:rPr>
                <w:t>Mental Status Observation (NHCS V4)</w:t>
              </w:r>
            </w:hyperlink>
            <w:r>
              <w:t xml:space="preserve"> (optional)</w:t>
            </w:r>
          </w:p>
          <w:p w14:paraId="40C21DBD" w14:textId="6454143A" w:rsidR="006F2B85" w:rsidRDefault="001E7B82">
            <w:pPr>
              <w:pStyle w:val="TableText"/>
            </w:pPr>
            <w:hyperlink w:anchor="E_Planned_Procedure_NHCS_V4">
              <w:r>
                <w:rPr>
                  <w:rStyle w:val="HyperlinkText9pt"/>
                </w:rPr>
                <w:t>Planned Procedure (NHCS V4)</w:t>
              </w:r>
            </w:hyperlink>
            <w:r>
              <w:t xml:space="preserve"> (optional)</w:t>
            </w:r>
          </w:p>
          <w:p w14:paraId="71FBB2A6" w14:textId="69BF4CE2" w:rsidR="006F2B85" w:rsidRDefault="001E7B82">
            <w:pPr>
              <w:pStyle w:val="TableText"/>
            </w:pPr>
            <w:hyperlink w:anchor="E_Problem_Observation_NHCS_V5">
              <w:r>
                <w:rPr>
                  <w:rStyle w:val="HyperlinkText9pt"/>
                </w:rPr>
                <w:t>Problem Observation (NHCS V5)</w:t>
              </w:r>
            </w:hyperlink>
            <w:r>
              <w:t xml:space="preserve"> (optional)</w:t>
            </w:r>
          </w:p>
          <w:p w14:paraId="60018616" w14:textId="635F76AA" w:rsidR="006F2B85" w:rsidRDefault="001E7B82">
            <w:pPr>
              <w:pStyle w:val="TableText"/>
            </w:pPr>
            <w:hyperlink w:anchor="E_Social_History_Observation_NHCS_V5">
              <w:r>
                <w:rPr>
                  <w:rStyle w:val="HyperlinkText9pt"/>
                </w:rPr>
                <w:t>Social History Observation (NHCS V5)</w:t>
              </w:r>
            </w:hyperlink>
            <w:r>
              <w:t xml:space="preserve"> (optional)</w:t>
            </w:r>
          </w:p>
        </w:tc>
        <w:tc>
          <w:tcPr>
            <w:tcW w:w="360" w:type="dxa"/>
          </w:tcPr>
          <w:p w14:paraId="3581D688" w14:textId="36F15886" w:rsidR="006F2B85" w:rsidRDefault="001E7B82">
            <w:pPr>
              <w:pStyle w:val="TableText"/>
            </w:pPr>
            <w:hyperlink w:anchor="E_Assessment_Supporting_Observation_V2">
              <w:r>
                <w:rPr>
                  <w:rStyle w:val="HyperlinkText9pt"/>
                </w:rPr>
                <w:t>Assessment Scale Supporting Observation (V2)</w:t>
              </w:r>
            </w:hyperlink>
            <w:r>
              <w:t xml:space="preserve"> (optional)</w:t>
            </w:r>
          </w:p>
        </w:tc>
      </w:tr>
    </w:tbl>
    <w:p w14:paraId="68FA042C" w14:textId="77777777" w:rsidR="006F2B85" w:rsidRDefault="006F2B85">
      <w:pPr>
        <w:pStyle w:val="BodyText"/>
      </w:pPr>
    </w:p>
    <w:p w14:paraId="5A7F0E0F" w14:textId="77777777" w:rsidR="006F2B85" w:rsidRDefault="001E7B82">
      <w:r>
        <w:t>The C-CDA template, Assessment Scale Supporting Observation (V2), has been versioned in this guide to support USCDI-v3.</w:t>
      </w:r>
    </w:p>
    <w:p w14:paraId="574B3BE0" w14:textId="77777777" w:rsidR="006F2B85" w:rsidRDefault="001E7B82">
      <w:r>
        <w:t xml:space="preserve">An assessment scale is a collection of observations that together can yield a calculated or non-calculated summary evaluation of a one or more conditions. Examples include the Braden Scale </w:t>
      </w:r>
      <w:r>
        <w:lastRenderedPageBreak/>
        <w:t>(assesses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p>
    <w:p w14:paraId="7C44E5D3" w14:textId="77777777" w:rsidR="006F2B85" w:rsidRDefault="001E7B82">
      <w:r>
        <w:t xml:space="preserve">When an Assessment Scale Observation is contained in a Problem Observation, a Social History Observation or a Procedure instance that is Social Determinant of Health focused, that Assessment scale </w:t>
      </w:r>
      <w:r>
        <w:rPr>
          <w:rStyle w:val="keyword"/>
        </w:rPr>
        <w:t>MAY</w:t>
      </w:r>
      <w:r>
        <w:t xml:space="preserve">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p w14:paraId="7A31CD9B" w14:textId="0234C63B" w:rsidR="006F2B85" w:rsidRDefault="001E7B82">
      <w:pPr>
        <w:pStyle w:val="Caption"/>
      </w:pPr>
      <w:bookmarkStart w:id="1074" w:name="_Toc203485563"/>
      <w:r>
        <w:lastRenderedPageBreak/>
        <w:t xml:space="preserve">Table </w:t>
      </w:r>
      <w:r>
        <w:fldChar w:fldCharType="begin"/>
      </w:r>
      <w:r>
        <w:instrText>SEQ Table \* ARABIC</w:instrText>
      </w:r>
      <w:r>
        <w:fldChar w:fldCharType="separate"/>
      </w:r>
      <w:r w:rsidR="004676B7">
        <w:t>106</w:t>
      </w:r>
      <w:r>
        <w:fldChar w:fldCharType="end"/>
      </w:r>
      <w:r>
        <w:t>: Assessment Scale Observation (NHCS V3) Constraints Overview</w:t>
      </w:r>
      <w:bookmarkEnd w:id="107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74F8EBE" w14:textId="77777777">
        <w:trPr>
          <w:cantSplit/>
          <w:tblHeader/>
          <w:jc w:val="center"/>
        </w:trPr>
        <w:tc>
          <w:tcPr>
            <w:tcW w:w="0" w:type="dxa"/>
            <w:shd w:val="clear" w:color="auto" w:fill="E6E6E6"/>
            <w:noWrap/>
          </w:tcPr>
          <w:p w14:paraId="63A99A2F" w14:textId="77777777" w:rsidR="006F2B85" w:rsidRDefault="001E7B82">
            <w:pPr>
              <w:pStyle w:val="TableHead"/>
            </w:pPr>
            <w:r>
              <w:t>XPath</w:t>
            </w:r>
          </w:p>
        </w:tc>
        <w:tc>
          <w:tcPr>
            <w:tcW w:w="720" w:type="dxa"/>
            <w:shd w:val="clear" w:color="auto" w:fill="E6E6E6"/>
            <w:noWrap/>
          </w:tcPr>
          <w:p w14:paraId="7C8CE60C" w14:textId="77777777" w:rsidR="006F2B85" w:rsidRDefault="001E7B82">
            <w:pPr>
              <w:pStyle w:val="TableHead"/>
            </w:pPr>
            <w:r>
              <w:t>Card.</w:t>
            </w:r>
          </w:p>
        </w:tc>
        <w:tc>
          <w:tcPr>
            <w:tcW w:w="1152" w:type="dxa"/>
            <w:shd w:val="clear" w:color="auto" w:fill="E6E6E6"/>
            <w:noWrap/>
          </w:tcPr>
          <w:p w14:paraId="4462468E" w14:textId="77777777" w:rsidR="006F2B85" w:rsidRDefault="001E7B82">
            <w:pPr>
              <w:pStyle w:val="TableHead"/>
            </w:pPr>
            <w:r>
              <w:t>Verb</w:t>
            </w:r>
          </w:p>
        </w:tc>
        <w:tc>
          <w:tcPr>
            <w:tcW w:w="864" w:type="dxa"/>
            <w:shd w:val="clear" w:color="auto" w:fill="E6E6E6"/>
            <w:noWrap/>
          </w:tcPr>
          <w:p w14:paraId="09399A85" w14:textId="77777777" w:rsidR="006F2B85" w:rsidRDefault="001E7B82">
            <w:pPr>
              <w:pStyle w:val="TableHead"/>
            </w:pPr>
            <w:r>
              <w:t>Data Type</w:t>
            </w:r>
          </w:p>
        </w:tc>
        <w:tc>
          <w:tcPr>
            <w:tcW w:w="864" w:type="dxa"/>
            <w:shd w:val="clear" w:color="auto" w:fill="E6E6E6"/>
            <w:noWrap/>
          </w:tcPr>
          <w:p w14:paraId="01E98722" w14:textId="77777777" w:rsidR="006F2B85" w:rsidRDefault="001E7B82">
            <w:pPr>
              <w:pStyle w:val="TableHead"/>
            </w:pPr>
            <w:r>
              <w:t>CONF#</w:t>
            </w:r>
          </w:p>
        </w:tc>
        <w:tc>
          <w:tcPr>
            <w:tcW w:w="864" w:type="dxa"/>
            <w:shd w:val="clear" w:color="auto" w:fill="E6E6E6"/>
            <w:noWrap/>
          </w:tcPr>
          <w:p w14:paraId="76F1DA45" w14:textId="77777777" w:rsidR="006F2B85" w:rsidRDefault="001E7B82">
            <w:pPr>
              <w:pStyle w:val="TableHead"/>
            </w:pPr>
            <w:r>
              <w:t>Value</w:t>
            </w:r>
          </w:p>
        </w:tc>
      </w:tr>
      <w:tr w:rsidR="006F2B85" w14:paraId="34A3CF3D" w14:textId="77777777">
        <w:trPr>
          <w:jc w:val="center"/>
        </w:trPr>
        <w:tc>
          <w:tcPr>
            <w:tcW w:w="10160" w:type="dxa"/>
            <w:gridSpan w:val="6"/>
          </w:tcPr>
          <w:p w14:paraId="0223DB61" w14:textId="77777777" w:rsidR="006F2B85" w:rsidRDefault="001E7B82">
            <w:pPr>
              <w:pStyle w:val="TableText"/>
            </w:pPr>
            <w:r>
              <w:t>observation (identifier: urn:hl7ii:2.16.840.1.113883.10.20.22.4.69:2025-08-01)</w:t>
            </w:r>
          </w:p>
        </w:tc>
      </w:tr>
      <w:tr w:rsidR="006F2B85" w14:paraId="6A89A1D7" w14:textId="77777777">
        <w:trPr>
          <w:jc w:val="center"/>
        </w:trPr>
        <w:tc>
          <w:tcPr>
            <w:tcW w:w="3345" w:type="dxa"/>
          </w:tcPr>
          <w:p w14:paraId="0B521714" w14:textId="77777777" w:rsidR="006F2B85" w:rsidRDefault="001E7B82">
            <w:pPr>
              <w:pStyle w:val="TableText"/>
            </w:pPr>
            <w:r>
              <w:tab/>
              <w:t>@classCode</w:t>
            </w:r>
          </w:p>
        </w:tc>
        <w:tc>
          <w:tcPr>
            <w:tcW w:w="720" w:type="dxa"/>
          </w:tcPr>
          <w:p w14:paraId="674C226B" w14:textId="77777777" w:rsidR="006F2B85" w:rsidRDefault="001E7B82">
            <w:pPr>
              <w:pStyle w:val="TableText"/>
            </w:pPr>
            <w:r>
              <w:t>1..1</w:t>
            </w:r>
          </w:p>
        </w:tc>
        <w:tc>
          <w:tcPr>
            <w:tcW w:w="1152" w:type="dxa"/>
          </w:tcPr>
          <w:p w14:paraId="6ED16000" w14:textId="77777777" w:rsidR="006F2B85" w:rsidRDefault="001E7B82">
            <w:pPr>
              <w:pStyle w:val="TableText"/>
            </w:pPr>
            <w:r>
              <w:t>SHALL</w:t>
            </w:r>
          </w:p>
        </w:tc>
        <w:tc>
          <w:tcPr>
            <w:tcW w:w="864" w:type="dxa"/>
          </w:tcPr>
          <w:p w14:paraId="715CC6E0" w14:textId="77777777" w:rsidR="006F2B85" w:rsidRDefault="006F2B85">
            <w:pPr>
              <w:pStyle w:val="TableText"/>
            </w:pPr>
          </w:p>
        </w:tc>
        <w:tc>
          <w:tcPr>
            <w:tcW w:w="1104" w:type="dxa"/>
          </w:tcPr>
          <w:p w14:paraId="0F46685A" w14:textId="0E7E66F2" w:rsidR="006F2B85" w:rsidRDefault="001E7B82">
            <w:pPr>
              <w:pStyle w:val="TableText"/>
            </w:pPr>
            <w:hyperlink w:anchor="C_5564-14434">
              <w:r>
                <w:rPr>
                  <w:rStyle w:val="HyperlinkText9pt"/>
                </w:rPr>
                <w:t>5564-14434</w:t>
              </w:r>
            </w:hyperlink>
          </w:p>
        </w:tc>
        <w:tc>
          <w:tcPr>
            <w:tcW w:w="2975" w:type="dxa"/>
          </w:tcPr>
          <w:p w14:paraId="1B1E0A9B" w14:textId="77777777" w:rsidR="006F2B85" w:rsidRDefault="001E7B82">
            <w:pPr>
              <w:pStyle w:val="TableText"/>
            </w:pPr>
            <w:r>
              <w:t>urn:oid:2.16.840.1.113883.5.6 (HL7ActClass) = OBS</w:t>
            </w:r>
          </w:p>
        </w:tc>
      </w:tr>
      <w:tr w:rsidR="006F2B85" w14:paraId="49D9CA83" w14:textId="77777777">
        <w:trPr>
          <w:jc w:val="center"/>
        </w:trPr>
        <w:tc>
          <w:tcPr>
            <w:tcW w:w="3345" w:type="dxa"/>
          </w:tcPr>
          <w:p w14:paraId="3D12A486" w14:textId="77777777" w:rsidR="006F2B85" w:rsidRDefault="001E7B82">
            <w:pPr>
              <w:pStyle w:val="TableText"/>
            </w:pPr>
            <w:r>
              <w:tab/>
              <w:t>@moodCode</w:t>
            </w:r>
          </w:p>
        </w:tc>
        <w:tc>
          <w:tcPr>
            <w:tcW w:w="720" w:type="dxa"/>
          </w:tcPr>
          <w:p w14:paraId="0F3E8658" w14:textId="77777777" w:rsidR="006F2B85" w:rsidRDefault="001E7B82">
            <w:pPr>
              <w:pStyle w:val="TableText"/>
            </w:pPr>
            <w:r>
              <w:t>1..1</w:t>
            </w:r>
          </w:p>
        </w:tc>
        <w:tc>
          <w:tcPr>
            <w:tcW w:w="1152" w:type="dxa"/>
          </w:tcPr>
          <w:p w14:paraId="6CB49364" w14:textId="77777777" w:rsidR="006F2B85" w:rsidRDefault="001E7B82">
            <w:pPr>
              <w:pStyle w:val="TableText"/>
            </w:pPr>
            <w:r>
              <w:t>SHALL</w:t>
            </w:r>
          </w:p>
        </w:tc>
        <w:tc>
          <w:tcPr>
            <w:tcW w:w="864" w:type="dxa"/>
          </w:tcPr>
          <w:p w14:paraId="668750B9" w14:textId="77777777" w:rsidR="006F2B85" w:rsidRDefault="006F2B85">
            <w:pPr>
              <w:pStyle w:val="TableText"/>
            </w:pPr>
          </w:p>
        </w:tc>
        <w:tc>
          <w:tcPr>
            <w:tcW w:w="1104" w:type="dxa"/>
          </w:tcPr>
          <w:p w14:paraId="7030AA89" w14:textId="0D6EFB41" w:rsidR="006F2B85" w:rsidRDefault="001E7B82">
            <w:pPr>
              <w:pStyle w:val="TableText"/>
            </w:pPr>
            <w:hyperlink w:anchor="C_5564-14435">
              <w:r>
                <w:rPr>
                  <w:rStyle w:val="HyperlinkText9pt"/>
                </w:rPr>
                <w:t>5564-14435</w:t>
              </w:r>
            </w:hyperlink>
          </w:p>
        </w:tc>
        <w:tc>
          <w:tcPr>
            <w:tcW w:w="2975" w:type="dxa"/>
          </w:tcPr>
          <w:p w14:paraId="160B481A" w14:textId="77777777" w:rsidR="006F2B85" w:rsidRDefault="001E7B82">
            <w:pPr>
              <w:pStyle w:val="TableText"/>
            </w:pPr>
            <w:r>
              <w:t>urn:oid:2.16.840.1.113883.5.1001 (HL7ActMood) = EVN</w:t>
            </w:r>
          </w:p>
        </w:tc>
      </w:tr>
      <w:tr w:rsidR="006F2B85" w14:paraId="652C4AEC" w14:textId="77777777">
        <w:trPr>
          <w:jc w:val="center"/>
        </w:trPr>
        <w:tc>
          <w:tcPr>
            <w:tcW w:w="3345" w:type="dxa"/>
          </w:tcPr>
          <w:p w14:paraId="433ADEDA" w14:textId="77777777" w:rsidR="006F2B85" w:rsidRDefault="001E7B82">
            <w:pPr>
              <w:pStyle w:val="TableText"/>
            </w:pPr>
            <w:r>
              <w:tab/>
              <w:t>templateId</w:t>
            </w:r>
          </w:p>
        </w:tc>
        <w:tc>
          <w:tcPr>
            <w:tcW w:w="720" w:type="dxa"/>
          </w:tcPr>
          <w:p w14:paraId="4484342D" w14:textId="77777777" w:rsidR="006F2B85" w:rsidRDefault="001E7B82">
            <w:pPr>
              <w:pStyle w:val="TableText"/>
            </w:pPr>
            <w:r>
              <w:t>1..1</w:t>
            </w:r>
          </w:p>
        </w:tc>
        <w:tc>
          <w:tcPr>
            <w:tcW w:w="1152" w:type="dxa"/>
          </w:tcPr>
          <w:p w14:paraId="1ED27A2A" w14:textId="77777777" w:rsidR="006F2B85" w:rsidRDefault="001E7B82">
            <w:pPr>
              <w:pStyle w:val="TableText"/>
            </w:pPr>
            <w:r>
              <w:t>SHALL</w:t>
            </w:r>
          </w:p>
        </w:tc>
        <w:tc>
          <w:tcPr>
            <w:tcW w:w="864" w:type="dxa"/>
          </w:tcPr>
          <w:p w14:paraId="0BA5729B" w14:textId="77777777" w:rsidR="006F2B85" w:rsidRDefault="006F2B85">
            <w:pPr>
              <w:pStyle w:val="TableText"/>
            </w:pPr>
          </w:p>
        </w:tc>
        <w:tc>
          <w:tcPr>
            <w:tcW w:w="1104" w:type="dxa"/>
          </w:tcPr>
          <w:p w14:paraId="652A5383" w14:textId="06B48C70" w:rsidR="006F2B85" w:rsidRDefault="001E7B82">
            <w:pPr>
              <w:pStyle w:val="TableText"/>
            </w:pPr>
            <w:hyperlink w:anchor="C_5564-14436">
              <w:r>
                <w:rPr>
                  <w:rStyle w:val="HyperlinkText9pt"/>
                </w:rPr>
                <w:t>5564-14436</w:t>
              </w:r>
            </w:hyperlink>
          </w:p>
        </w:tc>
        <w:tc>
          <w:tcPr>
            <w:tcW w:w="2975" w:type="dxa"/>
          </w:tcPr>
          <w:p w14:paraId="23D2B311" w14:textId="77777777" w:rsidR="006F2B85" w:rsidRDefault="006F2B85">
            <w:pPr>
              <w:pStyle w:val="TableText"/>
            </w:pPr>
          </w:p>
        </w:tc>
      </w:tr>
      <w:tr w:rsidR="006F2B85" w14:paraId="29EB01BD" w14:textId="77777777">
        <w:trPr>
          <w:jc w:val="center"/>
        </w:trPr>
        <w:tc>
          <w:tcPr>
            <w:tcW w:w="3345" w:type="dxa"/>
          </w:tcPr>
          <w:p w14:paraId="6F431EF7" w14:textId="77777777" w:rsidR="006F2B85" w:rsidRDefault="001E7B82">
            <w:pPr>
              <w:pStyle w:val="TableText"/>
            </w:pPr>
            <w:r>
              <w:tab/>
            </w:r>
            <w:r>
              <w:tab/>
              <w:t>@root</w:t>
            </w:r>
          </w:p>
        </w:tc>
        <w:tc>
          <w:tcPr>
            <w:tcW w:w="720" w:type="dxa"/>
          </w:tcPr>
          <w:p w14:paraId="7D07E4C2" w14:textId="77777777" w:rsidR="006F2B85" w:rsidRDefault="001E7B82">
            <w:pPr>
              <w:pStyle w:val="TableText"/>
            </w:pPr>
            <w:r>
              <w:t>1..1</w:t>
            </w:r>
          </w:p>
        </w:tc>
        <w:tc>
          <w:tcPr>
            <w:tcW w:w="1152" w:type="dxa"/>
          </w:tcPr>
          <w:p w14:paraId="32DFF092" w14:textId="77777777" w:rsidR="006F2B85" w:rsidRDefault="001E7B82">
            <w:pPr>
              <w:pStyle w:val="TableText"/>
            </w:pPr>
            <w:r>
              <w:t>SHALL</w:t>
            </w:r>
          </w:p>
        </w:tc>
        <w:tc>
          <w:tcPr>
            <w:tcW w:w="864" w:type="dxa"/>
          </w:tcPr>
          <w:p w14:paraId="541CE1E3" w14:textId="77777777" w:rsidR="006F2B85" w:rsidRDefault="006F2B85">
            <w:pPr>
              <w:pStyle w:val="TableText"/>
            </w:pPr>
          </w:p>
        </w:tc>
        <w:tc>
          <w:tcPr>
            <w:tcW w:w="1104" w:type="dxa"/>
          </w:tcPr>
          <w:p w14:paraId="73129AED" w14:textId="5826D6BD" w:rsidR="006F2B85" w:rsidRDefault="001E7B82">
            <w:pPr>
              <w:pStyle w:val="TableText"/>
            </w:pPr>
            <w:hyperlink w:anchor="C_5564-14437">
              <w:r>
                <w:rPr>
                  <w:rStyle w:val="HyperlinkText9pt"/>
                </w:rPr>
                <w:t>5564-14437</w:t>
              </w:r>
            </w:hyperlink>
          </w:p>
        </w:tc>
        <w:tc>
          <w:tcPr>
            <w:tcW w:w="2975" w:type="dxa"/>
          </w:tcPr>
          <w:p w14:paraId="2BCE71A8" w14:textId="77777777" w:rsidR="006F2B85" w:rsidRDefault="001E7B82">
            <w:pPr>
              <w:pStyle w:val="TableText"/>
            </w:pPr>
            <w:r>
              <w:t>2.16.840.1.113883.10.20.22.4.69</w:t>
            </w:r>
          </w:p>
        </w:tc>
      </w:tr>
      <w:tr w:rsidR="006F2B85" w14:paraId="07092863" w14:textId="77777777">
        <w:trPr>
          <w:jc w:val="center"/>
        </w:trPr>
        <w:tc>
          <w:tcPr>
            <w:tcW w:w="3345" w:type="dxa"/>
          </w:tcPr>
          <w:p w14:paraId="37AE82FB" w14:textId="77777777" w:rsidR="006F2B85" w:rsidRDefault="001E7B82">
            <w:pPr>
              <w:pStyle w:val="TableText"/>
            </w:pPr>
            <w:r>
              <w:tab/>
            </w:r>
            <w:r>
              <w:tab/>
              <w:t>@extension</w:t>
            </w:r>
          </w:p>
        </w:tc>
        <w:tc>
          <w:tcPr>
            <w:tcW w:w="720" w:type="dxa"/>
          </w:tcPr>
          <w:p w14:paraId="3CE3B06C" w14:textId="77777777" w:rsidR="006F2B85" w:rsidRDefault="001E7B82">
            <w:pPr>
              <w:pStyle w:val="TableText"/>
            </w:pPr>
            <w:r>
              <w:t>1..1</w:t>
            </w:r>
          </w:p>
        </w:tc>
        <w:tc>
          <w:tcPr>
            <w:tcW w:w="1152" w:type="dxa"/>
          </w:tcPr>
          <w:p w14:paraId="05F405E4" w14:textId="77777777" w:rsidR="006F2B85" w:rsidRDefault="001E7B82">
            <w:pPr>
              <w:pStyle w:val="TableText"/>
            </w:pPr>
            <w:r>
              <w:t>SHALL</w:t>
            </w:r>
          </w:p>
        </w:tc>
        <w:tc>
          <w:tcPr>
            <w:tcW w:w="864" w:type="dxa"/>
          </w:tcPr>
          <w:p w14:paraId="7D92A975" w14:textId="77777777" w:rsidR="006F2B85" w:rsidRDefault="006F2B85">
            <w:pPr>
              <w:pStyle w:val="TableText"/>
            </w:pPr>
          </w:p>
        </w:tc>
        <w:tc>
          <w:tcPr>
            <w:tcW w:w="1104" w:type="dxa"/>
          </w:tcPr>
          <w:p w14:paraId="7E7BDF17" w14:textId="24ED6195" w:rsidR="006F2B85" w:rsidRDefault="001E7B82">
            <w:pPr>
              <w:pStyle w:val="TableText"/>
            </w:pPr>
            <w:hyperlink w:anchor="C_5564-33037">
              <w:r>
                <w:rPr>
                  <w:rStyle w:val="HyperlinkText9pt"/>
                </w:rPr>
                <w:t>5564-33037</w:t>
              </w:r>
            </w:hyperlink>
          </w:p>
        </w:tc>
        <w:tc>
          <w:tcPr>
            <w:tcW w:w="2975" w:type="dxa"/>
          </w:tcPr>
          <w:p w14:paraId="712A83A4" w14:textId="77777777" w:rsidR="006F2B85" w:rsidRDefault="001E7B82">
            <w:pPr>
              <w:pStyle w:val="TableText"/>
            </w:pPr>
            <w:r>
              <w:t>2025-08-01</w:t>
            </w:r>
          </w:p>
        </w:tc>
      </w:tr>
      <w:tr w:rsidR="006F2B85" w14:paraId="47038A94" w14:textId="77777777">
        <w:trPr>
          <w:jc w:val="center"/>
        </w:trPr>
        <w:tc>
          <w:tcPr>
            <w:tcW w:w="3345" w:type="dxa"/>
          </w:tcPr>
          <w:p w14:paraId="055F108C" w14:textId="77777777" w:rsidR="006F2B85" w:rsidRDefault="001E7B82">
            <w:pPr>
              <w:pStyle w:val="TableText"/>
            </w:pPr>
            <w:r>
              <w:tab/>
              <w:t>id</w:t>
            </w:r>
          </w:p>
        </w:tc>
        <w:tc>
          <w:tcPr>
            <w:tcW w:w="720" w:type="dxa"/>
          </w:tcPr>
          <w:p w14:paraId="2B0A6F47" w14:textId="77777777" w:rsidR="006F2B85" w:rsidRDefault="001E7B82">
            <w:pPr>
              <w:pStyle w:val="TableText"/>
            </w:pPr>
            <w:r>
              <w:t>1..*</w:t>
            </w:r>
          </w:p>
        </w:tc>
        <w:tc>
          <w:tcPr>
            <w:tcW w:w="1152" w:type="dxa"/>
          </w:tcPr>
          <w:p w14:paraId="4A5BB4E9" w14:textId="77777777" w:rsidR="006F2B85" w:rsidRDefault="001E7B82">
            <w:pPr>
              <w:pStyle w:val="TableText"/>
            </w:pPr>
            <w:r>
              <w:t>SHALL</w:t>
            </w:r>
          </w:p>
        </w:tc>
        <w:tc>
          <w:tcPr>
            <w:tcW w:w="864" w:type="dxa"/>
          </w:tcPr>
          <w:p w14:paraId="3B381860" w14:textId="77777777" w:rsidR="006F2B85" w:rsidRDefault="006F2B85">
            <w:pPr>
              <w:pStyle w:val="TableText"/>
            </w:pPr>
          </w:p>
        </w:tc>
        <w:tc>
          <w:tcPr>
            <w:tcW w:w="1104" w:type="dxa"/>
          </w:tcPr>
          <w:p w14:paraId="720BEA85" w14:textId="4D2CC332" w:rsidR="006F2B85" w:rsidRDefault="001E7B82">
            <w:pPr>
              <w:pStyle w:val="TableText"/>
            </w:pPr>
            <w:hyperlink w:anchor="C_5564-14438">
              <w:r>
                <w:rPr>
                  <w:rStyle w:val="HyperlinkText9pt"/>
                </w:rPr>
                <w:t>5564-14438</w:t>
              </w:r>
            </w:hyperlink>
          </w:p>
        </w:tc>
        <w:tc>
          <w:tcPr>
            <w:tcW w:w="2975" w:type="dxa"/>
          </w:tcPr>
          <w:p w14:paraId="4E30F3BD" w14:textId="77777777" w:rsidR="006F2B85" w:rsidRDefault="006F2B85">
            <w:pPr>
              <w:pStyle w:val="TableText"/>
            </w:pPr>
          </w:p>
        </w:tc>
      </w:tr>
      <w:tr w:rsidR="006F2B85" w14:paraId="56A65ACB" w14:textId="77777777">
        <w:trPr>
          <w:jc w:val="center"/>
        </w:trPr>
        <w:tc>
          <w:tcPr>
            <w:tcW w:w="3345" w:type="dxa"/>
          </w:tcPr>
          <w:p w14:paraId="6DE81F56" w14:textId="77777777" w:rsidR="006F2B85" w:rsidRDefault="001E7B82">
            <w:pPr>
              <w:pStyle w:val="TableText"/>
            </w:pPr>
            <w:r>
              <w:tab/>
              <w:t>code</w:t>
            </w:r>
          </w:p>
        </w:tc>
        <w:tc>
          <w:tcPr>
            <w:tcW w:w="720" w:type="dxa"/>
          </w:tcPr>
          <w:p w14:paraId="7D0722B2" w14:textId="77777777" w:rsidR="006F2B85" w:rsidRDefault="001E7B82">
            <w:pPr>
              <w:pStyle w:val="TableText"/>
            </w:pPr>
            <w:r>
              <w:t>1..1</w:t>
            </w:r>
          </w:p>
        </w:tc>
        <w:tc>
          <w:tcPr>
            <w:tcW w:w="1152" w:type="dxa"/>
          </w:tcPr>
          <w:p w14:paraId="15CAFBA1" w14:textId="77777777" w:rsidR="006F2B85" w:rsidRDefault="001E7B82">
            <w:pPr>
              <w:pStyle w:val="TableText"/>
            </w:pPr>
            <w:r>
              <w:t>SHALL</w:t>
            </w:r>
          </w:p>
        </w:tc>
        <w:tc>
          <w:tcPr>
            <w:tcW w:w="864" w:type="dxa"/>
          </w:tcPr>
          <w:p w14:paraId="272417CC" w14:textId="77777777" w:rsidR="006F2B85" w:rsidRDefault="006F2B85">
            <w:pPr>
              <w:pStyle w:val="TableText"/>
            </w:pPr>
          </w:p>
        </w:tc>
        <w:tc>
          <w:tcPr>
            <w:tcW w:w="1104" w:type="dxa"/>
          </w:tcPr>
          <w:p w14:paraId="2EB1AB73" w14:textId="1A7CE9EE" w:rsidR="006F2B85" w:rsidRDefault="001E7B82">
            <w:pPr>
              <w:pStyle w:val="TableText"/>
            </w:pPr>
            <w:hyperlink w:anchor="C_5564-14439">
              <w:r>
                <w:rPr>
                  <w:rStyle w:val="HyperlinkText9pt"/>
                </w:rPr>
                <w:t>5564-14439</w:t>
              </w:r>
            </w:hyperlink>
          </w:p>
        </w:tc>
        <w:tc>
          <w:tcPr>
            <w:tcW w:w="2975" w:type="dxa"/>
          </w:tcPr>
          <w:p w14:paraId="710B3969" w14:textId="77777777" w:rsidR="006F2B85" w:rsidRDefault="001E7B82">
            <w:pPr>
              <w:pStyle w:val="TableText"/>
            </w:pPr>
            <w:r>
              <w:t>urn:oid:2.16.840.1.113883.6.1 (LOINC)</w:t>
            </w:r>
          </w:p>
        </w:tc>
      </w:tr>
      <w:tr w:rsidR="006F2B85" w14:paraId="74CD1F29" w14:textId="77777777">
        <w:trPr>
          <w:jc w:val="center"/>
        </w:trPr>
        <w:tc>
          <w:tcPr>
            <w:tcW w:w="3345" w:type="dxa"/>
          </w:tcPr>
          <w:p w14:paraId="46F5FC15" w14:textId="77777777" w:rsidR="006F2B85" w:rsidRDefault="001E7B82">
            <w:pPr>
              <w:pStyle w:val="TableText"/>
            </w:pPr>
            <w:r>
              <w:tab/>
              <w:t>derivationExpr</w:t>
            </w:r>
          </w:p>
        </w:tc>
        <w:tc>
          <w:tcPr>
            <w:tcW w:w="720" w:type="dxa"/>
          </w:tcPr>
          <w:p w14:paraId="65D47F67" w14:textId="77777777" w:rsidR="006F2B85" w:rsidRDefault="001E7B82">
            <w:pPr>
              <w:pStyle w:val="TableText"/>
            </w:pPr>
            <w:r>
              <w:t>0..1</w:t>
            </w:r>
          </w:p>
        </w:tc>
        <w:tc>
          <w:tcPr>
            <w:tcW w:w="1152" w:type="dxa"/>
          </w:tcPr>
          <w:p w14:paraId="24288117" w14:textId="77777777" w:rsidR="006F2B85" w:rsidRDefault="001E7B82">
            <w:pPr>
              <w:pStyle w:val="TableText"/>
            </w:pPr>
            <w:r>
              <w:t>MAY</w:t>
            </w:r>
          </w:p>
        </w:tc>
        <w:tc>
          <w:tcPr>
            <w:tcW w:w="864" w:type="dxa"/>
          </w:tcPr>
          <w:p w14:paraId="40ED0DB2" w14:textId="77777777" w:rsidR="006F2B85" w:rsidRDefault="006F2B85">
            <w:pPr>
              <w:pStyle w:val="TableText"/>
            </w:pPr>
          </w:p>
        </w:tc>
        <w:tc>
          <w:tcPr>
            <w:tcW w:w="1104" w:type="dxa"/>
          </w:tcPr>
          <w:p w14:paraId="6133444C" w14:textId="07772288" w:rsidR="006F2B85" w:rsidRDefault="001E7B82">
            <w:pPr>
              <w:pStyle w:val="TableText"/>
            </w:pPr>
            <w:hyperlink w:anchor="C_5564-14637">
              <w:r>
                <w:rPr>
                  <w:rStyle w:val="HyperlinkText9pt"/>
                </w:rPr>
                <w:t>5564-14637</w:t>
              </w:r>
            </w:hyperlink>
          </w:p>
        </w:tc>
        <w:tc>
          <w:tcPr>
            <w:tcW w:w="2975" w:type="dxa"/>
          </w:tcPr>
          <w:p w14:paraId="06D00143" w14:textId="77777777" w:rsidR="006F2B85" w:rsidRDefault="006F2B85">
            <w:pPr>
              <w:pStyle w:val="TableText"/>
            </w:pPr>
          </w:p>
        </w:tc>
      </w:tr>
      <w:tr w:rsidR="006F2B85" w14:paraId="256FB0AD" w14:textId="77777777">
        <w:trPr>
          <w:jc w:val="center"/>
        </w:trPr>
        <w:tc>
          <w:tcPr>
            <w:tcW w:w="3345" w:type="dxa"/>
          </w:tcPr>
          <w:p w14:paraId="7C314E18" w14:textId="77777777" w:rsidR="006F2B85" w:rsidRDefault="001E7B82">
            <w:pPr>
              <w:pStyle w:val="TableText"/>
            </w:pPr>
            <w:r>
              <w:tab/>
              <w:t>statusCode</w:t>
            </w:r>
          </w:p>
        </w:tc>
        <w:tc>
          <w:tcPr>
            <w:tcW w:w="720" w:type="dxa"/>
          </w:tcPr>
          <w:p w14:paraId="0A8DE5A2" w14:textId="77777777" w:rsidR="006F2B85" w:rsidRDefault="001E7B82">
            <w:pPr>
              <w:pStyle w:val="TableText"/>
            </w:pPr>
            <w:r>
              <w:t>1..1</w:t>
            </w:r>
          </w:p>
        </w:tc>
        <w:tc>
          <w:tcPr>
            <w:tcW w:w="1152" w:type="dxa"/>
          </w:tcPr>
          <w:p w14:paraId="00AF3586" w14:textId="77777777" w:rsidR="006F2B85" w:rsidRDefault="001E7B82">
            <w:pPr>
              <w:pStyle w:val="TableText"/>
            </w:pPr>
            <w:r>
              <w:t>SHALL</w:t>
            </w:r>
          </w:p>
        </w:tc>
        <w:tc>
          <w:tcPr>
            <w:tcW w:w="864" w:type="dxa"/>
          </w:tcPr>
          <w:p w14:paraId="5CA4F599" w14:textId="77777777" w:rsidR="006F2B85" w:rsidRDefault="006F2B85">
            <w:pPr>
              <w:pStyle w:val="TableText"/>
            </w:pPr>
          </w:p>
        </w:tc>
        <w:tc>
          <w:tcPr>
            <w:tcW w:w="1104" w:type="dxa"/>
          </w:tcPr>
          <w:p w14:paraId="3F6ED6F5" w14:textId="0E921CFC" w:rsidR="006F2B85" w:rsidRDefault="001E7B82">
            <w:pPr>
              <w:pStyle w:val="TableText"/>
            </w:pPr>
            <w:hyperlink w:anchor="C_5564-14444">
              <w:r>
                <w:rPr>
                  <w:rStyle w:val="HyperlinkText9pt"/>
                </w:rPr>
                <w:t>5564-14444</w:t>
              </w:r>
            </w:hyperlink>
          </w:p>
        </w:tc>
        <w:tc>
          <w:tcPr>
            <w:tcW w:w="2975" w:type="dxa"/>
          </w:tcPr>
          <w:p w14:paraId="1A395B49" w14:textId="77777777" w:rsidR="006F2B85" w:rsidRDefault="006F2B85">
            <w:pPr>
              <w:pStyle w:val="TableText"/>
            </w:pPr>
          </w:p>
        </w:tc>
      </w:tr>
      <w:tr w:rsidR="006F2B85" w14:paraId="23F09CB6" w14:textId="77777777">
        <w:trPr>
          <w:jc w:val="center"/>
        </w:trPr>
        <w:tc>
          <w:tcPr>
            <w:tcW w:w="3345" w:type="dxa"/>
          </w:tcPr>
          <w:p w14:paraId="48D99651" w14:textId="77777777" w:rsidR="006F2B85" w:rsidRDefault="001E7B82">
            <w:pPr>
              <w:pStyle w:val="TableText"/>
            </w:pPr>
            <w:r>
              <w:tab/>
            </w:r>
            <w:r>
              <w:tab/>
              <w:t>@code</w:t>
            </w:r>
          </w:p>
        </w:tc>
        <w:tc>
          <w:tcPr>
            <w:tcW w:w="720" w:type="dxa"/>
          </w:tcPr>
          <w:p w14:paraId="5E68877A" w14:textId="77777777" w:rsidR="006F2B85" w:rsidRDefault="001E7B82">
            <w:pPr>
              <w:pStyle w:val="TableText"/>
            </w:pPr>
            <w:r>
              <w:t>1..1</w:t>
            </w:r>
          </w:p>
        </w:tc>
        <w:tc>
          <w:tcPr>
            <w:tcW w:w="1152" w:type="dxa"/>
          </w:tcPr>
          <w:p w14:paraId="6B223C4B" w14:textId="77777777" w:rsidR="006F2B85" w:rsidRDefault="001E7B82">
            <w:pPr>
              <w:pStyle w:val="TableText"/>
            </w:pPr>
            <w:r>
              <w:t>SHALL</w:t>
            </w:r>
          </w:p>
        </w:tc>
        <w:tc>
          <w:tcPr>
            <w:tcW w:w="864" w:type="dxa"/>
          </w:tcPr>
          <w:p w14:paraId="1B6FF572" w14:textId="77777777" w:rsidR="006F2B85" w:rsidRDefault="006F2B85">
            <w:pPr>
              <w:pStyle w:val="TableText"/>
            </w:pPr>
          </w:p>
        </w:tc>
        <w:tc>
          <w:tcPr>
            <w:tcW w:w="1104" w:type="dxa"/>
          </w:tcPr>
          <w:p w14:paraId="3127D4FB" w14:textId="2B9F4F4E" w:rsidR="006F2B85" w:rsidRDefault="001E7B82">
            <w:pPr>
              <w:pStyle w:val="TableText"/>
            </w:pPr>
            <w:hyperlink w:anchor="C_5564-19088">
              <w:r>
                <w:rPr>
                  <w:rStyle w:val="HyperlinkText9pt"/>
                </w:rPr>
                <w:t>5564-19088</w:t>
              </w:r>
            </w:hyperlink>
          </w:p>
        </w:tc>
        <w:tc>
          <w:tcPr>
            <w:tcW w:w="2975" w:type="dxa"/>
          </w:tcPr>
          <w:p w14:paraId="60226E5C" w14:textId="77777777" w:rsidR="006F2B85" w:rsidRDefault="001E7B82">
            <w:pPr>
              <w:pStyle w:val="TableText"/>
            </w:pPr>
            <w:r>
              <w:t>urn:oid:2.16.840.1.113883.5.14 (HL7ActStatus) = completed</w:t>
            </w:r>
          </w:p>
        </w:tc>
      </w:tr>
      <w:tr w:rsidR="006F2B85" w14:paraId="65497F5D" w14:textId="77777777">
        <w:trPr>
          <w:jc w:val="center"/>
        </w:trPr>
        <w:tc>
          <w:tcPr>
            <w:tcW w:w="3345" w:type="dxa"/>
          </w:tcPr>
          <w:p w14:paraId="60B8AB10" w14:textId="77777777" w:rsidR="006F2B85" w:rsidRDefault="001E7B82">
            <w:pPr>
              <w:pStyle w:val="TableText"/>
            </w:pPr>
            <w:r>
              <w:tab/>
              <w:t>effectiveTime</w:t>
            </w:r>
          </w:p>
        </w:tc>
        <w:tc>
          <w:tcPr>
            <w:tcW w:w="720" w:type="dxa"/>
          </w:tcPr>
          <w:p w14:paraId="27876074" w14:textId="77777777" w:rsidR="006F2B85" w:rsidRDefault="001E7B82">
            <w:pPr>
              <w:pStyle w:val="TableText"/>
            </w:pPr>
            <w:r>
              <w:t>1..1</w:t>
            </w:r>
          </w:p>
        </w:tc>
        <w:tc>
          <w:tcPr>
            <w:tcW w:w="1152" w:type="dxa"/>
          </w:tcPr>
          <w:p w14:paraId="0F8BFB3D" w14:textId="77777777" w:rsidR="006F2B85" w:rsidRDefault="001E7B82">
            <w:pPr>
              <w:pStyle w:val="TableText"/>
            </w:pPr>
            <w:r>
              <w:t>SHALL</w:t>
            </w:r>
          </w:p>
        </w:tc>
        <w:tc>
          <w:tcPr>
            <w:tcW w:w="864" w:type="dxa"/>
          </w:tcPr>
          <w:p w14:paraId="08321660" w14:textId="77777777" w:rsidR="006F2B85" w:rsidRDefault="006F2B85">
            <w:pPr>
              <w:pStyle w:val="TableText"/>
            </w:pPr>
          </w:p>
        </w:tc>
        <w:tc>
          <w:tcPr>
            <w:tcW w:w="1104" w:type="dxa"/>
          </w:tcPr>
          <w:p w14:paraId="049111BB" w14:textId="6492D816" w:rsidR="006F2B85" w:rsidRDefault="001E7B82">
            <w:pPr>
              <w:pStyle w:val="TableText"/>
            </w:pPr>
            <w:hyperlink w:anchor="C_5564-14445">
              <w:r>
                <w:rPr>
                  <w:rStyle w:val="HyperlinkText9pt"/>
                </w:rPr>
                <w:t>5564-14445</w:t>
              </w:r>
            </w:hyperlink>
          </w:p>
        </w:tc>
        <w:tc>
          <w:tcPr>
            <w:tcW w:w="2975" w:type="dxa"/>
          </w:tcPr>
          <w:p w14:paraId="4C61F6E5" w14:textId="77777777" w:rsidR="006F2B85" w:rsidRDefault="006F2B85">
            <w:pPr>
              <w:pStyle w:val="TableText"/>
            </w:pPr>
          </w:p>
        </w:tc>
      </w:tr>
      <w:tr w:rsidR="006F2B85" w14:paraId="44F159F2" w14:textId="77777777">
        <w:trPr>
          <w:jc w:val="center"/>
        </w:trPr>
        <w:tc>
          <w:tcPr>
            <w:tcW w:w="3345" w:type="dxa"/>
          </w:tcPr>
          <w:p w14:paraId="4FA7FA43" w14:textId="77777777" w:rsidR="006F2B85" w:rsidRDefault="001E7B82">
            <w:pPr>
              <w:pStyle w:val="TableText"/>
            </w:pPr>
            <w:r>
              <w:tab/>
              <w:t>value</w:t>
            </w:r>
          </w:p>
        </w:tc>
        <w:tc>
          <w:tcPr>
            <w:tcW w:w="720" w:type="dxa"/>
          </w:tcPr>
          <w:p w14:paraId="7A38B042" w14:textId="77777777" w:rsidR="006F2B85" w:rsidRDefault="001E7B82">
            <w:pPr>
              <w:pStyle w:val="TableText"/>
            </w:pPr>
            <w:r>
              <w:t>1..1</w:t>
            </w:r>
          </w:p>
        </w:tc>
        <w:tc>
          <w:tcPr>
            <w:tcW w:w="1152" w:type="dxa"/>
          </w:tcPr>
          <w:p w14:paraId="6BCEBE99" w14:textId="77777777" w:rsidR="006F2B85" w:rsidRDefault="001E7B82">
            <w:pPr>
              <w:pStyle w:val="TableText"/>
            </w:pPr>
            <w:r>
              <w:t>SHALL</w:t>
            </w:r>
          </w:p>
        </w:tc>
        <w:tc>
          <w:tcPr>
            <w:tcW w:w="864" w:type="dxa"/>
          </w:tcPr>
          <w:p w14:paraId="7572DFB3" w14:textId="77777777" w:rsidR="006F2B85" w:rsidRDefault="006F2B85">
            <w:pPr>
              <w:pStyle w:val="TableText"/>
            </w:pPr>
          </w:p>
        </w:tc>
        <w:tc>
          <w:tcPr>
            <w:tcW w:w="1104" w:type="dxa"/>
          </w:tcPr>
          <w:p w14:paraId="52FCDA6D" w14:textId="5E5015E5" w:rsidR="006F2B85" w:rsidRDefault="001E7B82">
            <w:pPr>
              <w:pStyle w:val="TableText"/>
            </w:pPr>
            <w:hyperlink w:anchor="C_5564-14450">
              <w:r>
                <w:rPr>
                  <w:rStyle w:val="HyperlinkText9pt"/>
                </w:rPr>
                <w:t>5564-14450</w:t>
              </w:r>
            </w:hyperlink>
          </w:p>
        </w:tc>
        <w:tc>
          <w:tcPr>
            <w:tcW w:w="2975" w:type="dxa"/>
          </w:tcPr>
          <w:p w14:paraId="49545FF0" w14:textId="77777777" w:rsidR="006F2B85" w:rsidRDefault="006F2B85">
            <w:pPr>
              <w:pStyle w:val="TableText"/>
            </w:pPr>
          </w:p>
        </w:tc>
      </w:tr>
      <w:tr w:rsidR="006F2B85" w14:paraId="4A4CE81C" w14:textId="77777777">
        <w:trPr>
          <w:jc w:val="center"/>
        </w:trPr>
        <w:tc>
          <w:tcPr>
            <w:tcW w:w="3345" w:type="dxa"/>
          </w:tcPr>
          <w:p w14:paraId="7A1477FF" w14:textId="77777777" w:rsidR="006F2B85" w:rsidRDefault="001E7B82">
            <w:pPr>
              <w:pStyle w:val="TableText"/>
            </w:pPr>
            <w:r>
              <w:tab/>
              <w:t>interpretationCode</w:t>
            </w:r>
          </w:p>
        </w:tc>
        <w:tc>
          <w:tcPr>
            <w:tcW w:w="720" w:type="dxa"/>
          </w:tcPr>
          <w:p w14:paraId="7E4C5EBB" w14:textId="77777777" w:rsidR="006F2B85" w:rsidRDefault="001E7B82">
            <w:pPr>
              <w:pStyle w:val="TableText"/>
            </w:pPr>
            <w:r>
              <w:t>0..*</w:t>
            </w:r>
          </w:p>
        </w:tc>
        <w:tc>
          <w:tcPr>
            <w:tcW w:w="1152" w:type="dxa"/>
          </w:tcPr>
          <w:p w14:paraId="52DB17C1" w14:textId="77777777" w:rsidR="006F2B85" w:rsidRDefault="001E7B82">
            <w:pPr>
              <w:pStyle w:val="TableText"/>
            </w:pPr>
            <w:r>
              <w:t>MAY</w:t>
            </w:r>
          </w:p>
        </w:tc>
        <w:tc>
          <w:tcPr>
            <w:tcW w:w="864" w:type="dxa"/>
          </w:tcPr>
          <w:p w14:paraId="3A2B2FA4" w14:textId="77777777" w:rsidR="006F2B85" w:rsidRDefault="006F2B85">
            <w:pPr>
              <w:pStyle w:val="TableText"/>
            </w:pPr>
          </w:p>
        </w:tc>
        <w:tc>
          <w:tcPr>
            <w:tcW w:w="1104" w:type="dxa"/>
          </w:tcPr>
          <w:p w14:paraId="25CF68F7" w14:textId="528125C0" w:rsidR="006F2B85" w:rsidRDefault="001E7B82">
            <w:pPr>
              <w:pStyle w:val="TableText"/>
            </w:pPr>
            <w:hyperlink w:anchor="C_5564-14459">
              <w:r>
                <w:rPr>
                  <w:rStyle w:val="HyperlinkText9pt"/>
                </w:rPr>
                <w:t>5564-14459</w:t>
              </w:r>
            </w:hyperlink>
          </w:p>
        </w:tc>
        <w:tc>
          <w:tcPr>
            <w:tcW w:w="2975" w:type="dxa"/>
          </w:tcPr>
          <w:p w14:paraId="20FAA306" w14:textId="77777777" w:rsidR="006F2B85" w:rsidRDefault="006F2B85">
            <w:pPr>
              <w:pStyle w:val="TableText"/>
            </w:pPr>
          </w:p>
        </w:tc>
      </w:tr>
      <w:tr w:rsidR="006F2B85" w14:paraId="28CE6FFE" w14:textId="77777777">
        <w:trPr>
          <w:jc w:val="center"/>
        </w:trPr>
        <w:tc>
          <w:tcPr>
            <w:tcW w:w="3345" w:type="dxa"/>
          </w:tcPr>
          <w:p w14:paraId="0371463A" w14:textId="77777777" w:rsidR="006F2B85" w:rsidRDefault="001E7B82">
            <w:pPr>
              <w:pStyle w:val="TableText"/>
            </w:pPr>
            <w:r>
              <w:tab/>
            </w:r>
            <w:r>
              <w:tab/>
              <w:t>translation</w:t>
            </w:r>
          </w:p>
        </w:tc>
        <w:tc>
          <w:tcPr>
            <w:tcW w:w="720" w:type="dxa"/>
          </w:tcPr>
          <w:p w14:paraId="2B9FE08F" w14:textId="77777777" w:rsidR="006F2B85" w:rsidRDefault="001E7B82">
            <w:pPr>
              <w:pStyle w:val="TableText"/>
            </w:pPr>
            <w:r>
              <w:t>0..*</w:t>
            </w:r>
          </w:p>
        </w:tc>
        <w:tc>
          <w:tcPr>
            <w:tcW w:w="1152" w:type="dxa"/>
          </w:tcPr>
          <w:p w14:paraId="2F769E59" w14:textId="77777777" w:rsidR="006F2B85" w:rsidRDefault="001E7B82">
            <w:pPr>
              <w:pStyle w:val="TableText"/>
            </w:pPr>
            <w:r>
              <w:t>MAY</w:t>
            </w:r>
          </w:p>
        </w:tc>
        <w:tc>
          <w:tcPr>
            <w:tcW w:w="864" w:type="dxa"/>
          </w:tcPr>
          <w:p w14:paraId="74A59259" w14:textId="77777777" w:rsidR="006F2B85" w:rsidRDefault="006F2B85">
            <w:pPr>
              <w:pStyle w:val="TableText"/>
            </w:pPr>
          </w:p>
        </w:tc>
        <w:tc>
          <w:tcPr>
            <w:tcW w:w="1104" w:type="dxa"/>
          </w:tcPr>
          <w:p w14:paraId="0EEC4E41" w14:textId="6336EFA5" w:rsidR="006F2B85" w:rsidRDefault="001E7B82">
            <w:pPr>
              <w:pStyle w:val="TableText"/>
            </w:pPr>
            <w:hyperlink w:anchor="C_5564-14888">
              <w:r>
                <w:rPr>
                  <w:rStyle w:val="HyperlinkText9pt"/>
                </w:rPr>
                <w:t>5564-14888</w:t>
              </w:r>
            </w:hyperlink>
          </w:p>
        </w:tc>
        <w:tc>
          <w:tcPr>
            <w:tcW w:w="2975" w:type="dxa"/>
          </w:tcPr>
          <w:p w14:paraId="1A82D913" w14:textId="77777777" w:rsidR="006F2B85" w:rsidRDefault="006F2B85">
            <w:pPr>
              <w:pStyle w:val="TableText"/>
            </w:pPr>
          </w:p>
        </w:tc>
      </w:tr>
      <w:tr w:rsidR="006F2B85" w14:paraId="495EB13D" w14:textId="77777777">
        <w:trPr>
          <w:jc w:val="center"/>
        </w:trPr>
        <w:tc>
          <w:tcPr>
            <w:tcW w:w="3345" w:type="dxa"/>
          </w:tcPr>
          <w:p w14:paraId="12AB1EB2" w14:textId="77777777" w:rsidR="006F2B85" w:rsidRDefault="001E7B82">
            <w:pPr>
              <w:pStyle w:val="TableText"/>
            </w:pPr>
            <w:r>
              <w:tab/>
              <w:t>author</w:t>
            </w:r>
          </w:p>
        </w:tc>
        <w:tc>
          <w:tcPr>
            <w:tcW w:w="720" w:type="dxa"/>
          </w:tcPr>
          <w:p w14:paraId="49C547B7" w14:textId="77777777" w:rsidR="006F2B85" w:rsidRDefault="001E7B82">
            <w:pPr>
              <w:pStyle w:val="TableText"/>
            </w:pPr>
            <w:r>
              <w:t>0..*</w:t>
            </w:r>
          </w:p>
        </w:tc>
        <w:tc>
          <w:tcPr>
            <w:tcW w:w="1152" w:type="dxa"/>
          </w:tcPr>
          <w:p w14:paraId="305D0209" w14:textId="77777777" w:rsidR="006F2B85" w:rsidRDefault="001E7B82">
            <w:pPr>
              <w:pStyle w:val="TableText"/>
            </w:pPr>
            <w:r>
              <w:t>MAY</w:t>
            </w:r>
          </w:p>
        </w:tc>
        <w:tc>
          <w:tcPr>
            <w:tcW w:w="864" w:type="dxa"/>
          </w:tcPr>
          <w:p w14:paraId="7B23E2D7" w14:textId="77777777" w:rsidR="006F2B85" w:rsidRDefault="006F2B85">
            <w:pPr>
              <w:pStyle w:val="TableText"/>
            </w:pPr>
          </w:p>
        </w:tc>
        <w:tc>
          <w:tcPr>
            <w:tcW w:w="1104" w:type="dxa"/>
          </w:tcPr>
          <w:p w14:paraId="2AC24E90" w14:textId="52F84427" w:rsidR="006F2B85" w:rsidRDefault="001E7B82">
            <w:pPr>
              <w:pStyle w:val="TableText"/>
            </w:pPr>
            <w:hyperlink w:anchor="C_5564-14460">
              <w:r>
                <w:rPr>
                  <w:rStyle w:val="HyperlinkText9pt"/>
                </w:rPr>
                <w:t>5564-14460</w:t>
              </w:r>
            </w:hyperlink>
          </w:p>
        </w:tc>
        <w:tc>
          <w:tcPr>
            <w:tcW w:w="2975" w:type="dxa"/>
          </w:tcPr>
          <w:p w14:paraId="7B4CB8E9" w14:textId="77777777" w:rsidR="006F2B85" w:rsidRDefault="006F2B85">
            <w:pPr>
              <w:pStyle w:val="TableText"/>
            </w:pPr>
          </w:p>
        </w:tc>
      </w:tr>
      <w:tr w:rsidR="006F2B85" w14:paraId="62F3636D" w14:textId="77777777">
        <w:trPr>
          <w:jc w:val="center"/>
        </w:trPr>
        <w:tc>
          <w:tcPr>
            <w:tcW w:w="3345" w:type="dxa"/>
          </w:tcPr>
          <w:p w14:paraId="50C24EE5" w14:textId="77777777" w:rsidR="006F2B85" w:rsidRDefault="001E7B82">
            <w:pPr>
              <w:pStyle w:val="TableText"/>
            </w:pPr>
            <w:r>
              <w:tab/>
              <w:t>entryRelationship</w:t>
            </w:r>
          </w:p>
        </w:tc>
        <w:tc>
          <w:tcPr>
            <w:tcW w:w="720" w:type="dxa"/>
          </w:tcPr>
          <w:p w14:paraId="495989F2" w14:textId="77777777" w:rsidR="006F2B85" w:rsidRDefault="001E7B82">
            <w:pPr>
              <w:pStyle w:val="TableText"/>
            </w:pPr>
            <w:r>
              <w:t>0..*</w:t>
            </w:r>
          </w:p>
        </w:tc>
        <w:tc>
          <w:tcPr>
            <w:tcW w:w="1152" w:type="dxa"/>
          </w:tcPr>
          <w:p w14:paraId="0B0DF231" w14:textId="77777777" w:rsidR="006F2B85" w:rsidRDefault="001E7B82">
            <w:pPr>
              <w:pStyle w:val="TableText"/>
            </w:pPr>
            <w:r>
              <w:t>SHOULD</w:t>
            </w:r>
          </w:p>
        </w:tc>
        <w:tc>
          <w:tcPr>
            <w:tcW w:w="864" w:type="dxa"/>
          </w:tcPr>
          <w:p w14:paraId="3110FD25" w14:textId="77777777" w:rsidR="006F2B85" w:rsidRDefault="006F2B85">
            <w:pPr>
              <w:pStyle w:val="TableText"/>
            </w:pPr>
          </w:p>
        </w:tc>
        <w:tc>
          <w:tcPr>
            <w:tcW w:w="1104" w:type="dxa"/>
          </w:tcPr>
          <w:p w14:paraId="73CC48E2" w14:textId="63B85D23" w:rsidR="006F2B85" w:rsidRDefault="001E7B82">
            <w:pPr>
              <w:pStyle w:val="TableText"/>
            </w:pPr>
            <w:hyperlink w:anchor="C_5564-14451">
              <w:r>
                <w:rPr>
                  <w:rStyle w:val="HyperlinkText9pt"/>
                </w:rPr>
                <w:t>5564-14451</w:t>
              </w:r>
            </w:hyperlink>
          </w:p>
        </w:tc>
        <w:tc>
          <w:tcPr>
            <w:tcW w:w="2975" w:type="dxa"/>
          </w:tcPr>
          <w:p w14:paraId="7F14FB23" w14:textId="77777777" w:rsidR="006F2B85" w:rsidRDefault="006F2B85">
            <w:pPr>
              <w:pStyle w:val="TableText"/>
            </w:pPr>
          </w:p>
        </w:tc>
      </w:tr>
      <w:tr w:rsidR="006F2B85" w14:paraId="1DD8C57A" w14:textId="77777777">
        <w:trPr>
          <w:jc w:val="center"/>
        </w:trPr>
        <w:tc>
          <w:tcPr>
            <w:tcW w:w="3345" w:type="dxa"/>
          </w:tcPr>
          <w:p w14:paraId="2E3A343A" w14:textId="77777777" w:rsidR="006F2B85" w:rsidRDefault="001E7B82">
            <w:pPr>
              <w:pStyle w:val="TableText"/>
            </w:pPr>
            <w:r>
              <w:tab/>
            </w:r>
            <w:r>
              <w:tab/>
              <w:t>@typeCode</w:t>
            </w:r>
          </w:p>
        </w:tc>
        <w:tc>
          <w:tcPr>
            <w:tcW w:w="720" w:type="dxa"/>
          </w:tcPr>
          <w:p w14:paraId="09F25091" w14:textId="77777777" w:rsidR="006F2B85" w:rsidRDefault="001E7B82">
            <w:pPr>
              <w:pStyle w:val="TableText"/>
            </w:pPr>
            <w:r>
              <w:t>1..1</w:t>
            </w:r>
          </w:p>
        </w:tc>
        <w:tc>
          <w:tcPr>
            <w:tcW w:w="1152" w:type="dxa"/>
          </w:tcPr>
          <w:p w14:paraId="300986B2" w14:textId="77777777" w:rsidR="006F2B85" w:rsidRDefault="001E7B82">
            <w:pPr>
              <w:pStyle w:val="TableText"/>
            </w:pPr>
            <w:r>
              <w:t>SHALL</w:t>
            </w:r>
          </w:p>
        </w:tc>
        <w:tc>
          <w:tcPr>
            <w:tcW w:w="864" w:type="dxa"/>
          </w:tcPr>
          <w:p w14:paraId="78812118" w14:textId="77777777" w:rsidR="006F2B85" w:rsidRDefault="006F2B85">
            <w:pPr>
              <w:pStyle w:val="TableText"/>
            </w:pPr>
          </w:p>
        </w:tc>
        <w:tc>
          <w:tcPr>
            <w:tcW w:w="1104" w:type="dxa"/>
          </w:tcPr>
          <w:p w14:paraId="0CDF8C09" w14:textId="6D7AC190" w:rsidR="006F2B85" w:rsidRDefault="001E7B82">
            <w:pPr>
              <w:pStyle w:val="TableText"/>
            </w:pPr>
            <w:hyperlink w:anchor="C_5564-16741">
              <w:r>
                <w:rPr>
                  <w:rStyle w:val="HyperlinkText9pt"/>
                </w:rPr>
                <w:t>5564-16741</w:t>
              </w:r>
            </w:hyperlink>
          </w:p>
        </w:tc>
        <w:tc>
          <w:tcPr>
            <w:tcW w:w="2975" w:type="dxa"/>
          </w:tcPr>
          <w:p w14:paraId="770BE18D" w14:textId="77777777" w:rsidR="006F2B85" w:rsidRDefault="001E7B82">
            <w:pPr>
              <w:pStyle w:val="TableText"/>
            </w:pPr>
            <w:r>
              <w:t>COMP</w:t>
            </w:r>
          </w:p>
        </w:tc>
      </w:tr>
      <w:tr w:rsidR="006F2B85" w14:paraId="37A3A06A" w14:textId="77777777">
        <w:trPr>
          <w:jc w:val="center"/>
        </w:trPr>
        <w:tc>
          <w:tcPr>
            <w:tcW w:w="3345" w:type="dxa"/>
          </w:tcPr>
          <w:p w14:paraId="201C987D" w14:textId="77777777" w:rsidR="006F2B85" w:rsidRDefault="001E7B82">
            <w:pPr>
              <w:pStyle w:val="TableText"/>
            </w:pPr>
            <w:r>
              <w:tab/>
            </w:r>
            <w:r>
              <w:tab/>
              <w:t>observation</w:t>
            </w:r>
          </w:p>
        </w:tc>
        <w:tc>
          <w:tcPr>
            <w:tcW w:w="720" w:type="dxa"/>
          </w:tcPr>
          <w:p w14:paraId="0412AB9C" w14:textId="77777777" w:rsidR="006F2B85" w:rsidRDefault="001E7B82">
            <w:pPr>
              <w:pStyle w:val="TableText"/>
            </w:pPr>
            <w:r>
              <w:t>1..1</w:t>
            </w:r>
          </w:p>
        </w:tc>
        <w:tc>
          <w:tcPr>
            <w:tcW w:w="1152" w:type="dxa"/>
          </w:tcPr>
          <w:p w14:paraId="5B4E3BFD" w14:textId="77777777" w:rsidR="006F2B85" w:rsidRDefault="001E7B82">
            <w:pPr>
              <w:pStyle w:val="TableText"/>
            </w:pPr>
            <w:r>
              <w:t>SHALL</w:t>
            </w:r>
          </w:p>
        </w:tc>
        <w:tc>
          <w:tcPr>
            <w:tcW w:w="864" w:type="dxa"/>
          </w:tcPr>
          <w:p w14:paraId="63603B37" w14:textId="77777777" w:rsidR="006F2B85" w:rsidRDefault="006F2B85">
            <w:pPr>
              <w:pStyle w:val="TableText"/>
            </w:pPr>
          </w:p>
        </w:tc>
        <w:tc>
          <w:tcPr>
            <w:tcW w:w="1104" w:type="dxa"/>
          </w:tcPr>
          <w:p w14:paraId="7DCC92CE" w14:textId="2C61B3E5" w:rsidR="006F2B85" w:rsidRDefault="001E7B82">
            <w:pPr>
              <w:pStyle w:val="TableText"/>
            </w:pPr>
            <w:hyperlink w:anchor="C_5564-16742">
              <w:r>
                <w:rPr>
                  <w:rStyle w:val="HyperlinkText9pt"/>
                </w:rPr>
                <w:t>5564-16742</w:t>
              </w:r>
            </w:hyperlink>
          </w:p>
        </w:tc>
        <w:tc>
          <w:tcPr>
            <w:tcW w:w="2975" w:type="dxa"/>
          </w:tcPr>
          <w:p w14:paraId="2C28E345" w14:textId="7D6A4862" w:rsidR="006F2B85" w:rsidRDefault="001E7B82">
            <w:pPr>
              <w:pStyle w:val="TableText"/>
            </w:pPr>
            <w:hyperlink w:anchor="E_Assessment_Supporting_Observation_V2">
              <w:r>
                <w:rPr>
                  <w:rStyle w:val="HyperlinkText9pt"/>
                </w:rPr>
                <w:t>Assessment Scale Supporting Observation (V2) (identifier: urn:hl7ii:2.16.840.1.113883.10.20.22.4.86:2022-06-01</w:t>
              </w:r>
            </w:hyperlink>
          </w:p>
        </w:tc>
      </w:tr>
      <w:tr w:rsidR="006F2B85" w14:paraId="3513BEDE" w14:textId="77777777">
        <w:trPr>
          <w:jc w:val="center"/>
        </w:trPr>
        <w:tc>
          <w:tcPr>
            <w:tcW w:w="3345" w:type="dxa"/>
          </w:tcPr>
          <w:p w14:paraId="1B4DCDE3" w14:textId="77777777" w:rsidR="006F2B85" w:rsidRDefault="001E7B82">
            <w:pPr>
              <w:pStyle w:val="TableText"/>
            </w:pPr>
            <w:r>
              <w:tab/>
              <w:t>referenceRange</w:t>
            </w:r>
          </w:p>
        </w:tc>
        <w:tc>
          <w:tcPr>
            <w:tcW w:w="720" w:type="dxa"/>
          </w:tcPr>
          <w:p w14:paraId="12E04CF8" w14:textId="77777777" w:rsidR="006F2B85" w:rsidRDefault="001E7B82">
            <w:pPr>
              <w:pStyle w:val="TableText"/>
            </w:pPr>
            <w:r>
              <w:t>0..*</w:t>
            </w:r>
          </w:p>
        </w:tc>
        <w:tc>
          <w:tcPr>
            <w:tcW w:w="1152" w:type="dxa"/>
          </w:tcPr>
          <w:p w14:paraId="41F56EDB" w14:textId="77777777" w:rsidR="006F2B85" w:rsidRDefault="001E7B82">
            <w:pPr>
              <w:pStyle w:val="TableText"/>
            </w:pPr>
            <w:r>
              <w:t>MAY</w:t>
            </w:r>
          </w:p>
        </w:tc>
        <w:tc>
          <w:tcPr>
            <w:tcW w:w="864" w:type="dxa"/>
          </w:tcPr>
          <w:p w14:paraId="7FAA9A33" w14:textId="77777777" w:rsidR="006F2B85" w:rsidRDefault="006F2B85">
            <w:pPr>
              <w:pStyle w:val="TableText"/>
            </w:pPr>
          </w:p>
        </w:tc>
        <w:tc>
          <w:tcPr>
            <w:tcW w:w="1104" w:type="dxa"/>
          </w:tcPr>
          <w:p w14:paraId="4EEAA424" w14:textId="37D76B45" w:rsidR="006F2B85" w:rsidRDefault="001E7B82">
            <w:pPr>
              <w:pStyle w:val="TableText"/>
            </w:pPr>
            <w:hyperlink w:anchor="C_5564-16799">
              <w:r>
                <w:rPr>
                  <w:rStyle w:val="HyperlinkText9pt"/>
                </w:rPr>
                <w:t>5564-16799</w:t>
              </w:r>
            </w:hyperlink>
          </w:p>
        </w:tc>
        <w:tc>
          <w:tcPr>
            <w:tcW w:w="2975" w:type="dxa"/>
          </w:tcPr>
          <w:p w14:paraId="1AA7DE9C" w14:textId="77777777" w:rsidR="006F2B85" w:rsidRDefault="006F2B85">
            <w:pPr>
              <w:pStyle w:val="TableText"/>
            </w:pPr>
          </w:p>
        </w:tc>
      </w:tr>
      <w:tr w:rsidR="006F2B85" w14:paraId="6CDE9A9F" w14:textId="77777777">
        <w:trPr>
          <w:jc w:val="center"/>
        </w:trPr>
        <w:tc>
          <w:tcPr>
            <w:tcW w:w="3345" w:type="dxa"/>
          </w:tcPr>
          <w:p w14:paraId="518E2D54" w14:textId="77777777" w:rsidR="006F2B85" w:rsidRDefault="001E7B82">
            <w:pPr>
              <w:pStyle w:val="TableText"/>
            </w:pPr>
            <w:r>
              <w:tab/>
            </w:r>
            <w:r>
              <w:tab/>
              <w:t>observationRange</w:t>
            </w:r>
          </w:p>
        </w:tc>
        <w:tc>
          <w:tcPr>
            <w:tcW w:w="720" w:type="dxa"/>
          </w:tcPr>
          <w:p w14:paraId="566DD1D2" w14:textId="77777777" w:rsidR="006F2B85" w:rsidRDefault="001E7B82">
            <w:pPr>
              <w:pStyle w:val="TableText"/>
            </w:pPr>
            <w:r>
              <w:t>1..1</w:t>
            </w:r>
          </w:p>
        </w:tc>
        <w:tc>
          <w:tcPr>
            <w:tcW w:w="1152" w:type="dxa"/>
          </w:tcPr>
          <w:p w14:paraId="4E174B1E" w14:textId="77777777" w:rsidR="006F2B85" w:rsidRDefault="001E7B82">
            <w:pPr>
              <w:pStyle w:val="TableText"/>
            </w:pPr>
            <w:r>
              <w:t>SHALL</w:t>
            </w:r>
          </w:p>
        </w:tc>
        <w:tc>
          <w:tcPr>
            <w:tcW w:w="864" w:type="dxa"/>
          </w:tcPr>
          <w:p w14:paraId="6EA991F7" w14:textId="77777777" w:rsidR="006F2B85" w:rsidRDefault="006F2B85">
            <w:pPr>
              <w:pStyle w:val="TableText"/>
            </w:pPr>
          </w:p>
        </w:tc>
        <w:tc>
          <w:tcPr>
            <w:tcW w:w="1104" w:type="dxa"/>
          </w:tcPr>
          <w:p w14:paraId="7A51A949" w14:textId="1B0C06E3" w:rsidR="006F2B85" w:rsidRDefault="001E7B82">
            <w:pPr>
              <w:pStyle w:val="TableText"/>
            </w:pPr>
            <w:hyperlink w:anchor="C_5564-16800">
              <w:r>
                <w:rPr>
                  <w:rStyle w:val="HyperlinkText9pt"/>
                </w:rPr>
                <w:t>5564-16800</w:t>
              </w:r>
            </w:hyperlink>
          </w:p>
        </w:tc>
        <w:tc>
          <w:tcPr>
            <w:tcW w:w="2975" w:type="dxa"/>
          </w:tcPr>
          <w:p w14:paraId="29D85FC4" w14:textId="77777777" w:rsidR="006F2B85" w:rsidRDefault="006F2B85">
            <w:pPr>
              <w:pStyle w:val="TableText"/>
            </w:pPr>
          </w:p>
        </w:tc>
      </w:tr>
      <w:tr w:rsidR="006F2B85" w14:paraId="076DBB9C" w14:textId="77777777">
        <w:trPr>
          <w:jc w:val="center"/>
        </w:trPr>
        <w:tc>
          <w:tcPr>
            <w:tcW w:w="3345" w:type="dxa"/>
          </w:tcPr>
          <w:p w14:paraId="32DEBD59" w14:textId="77777777" w:rsidR="006F2B85" w:rsidRDefault="001E7B82">
            <w:pPr>
              <w:pStyle w:val="TableText"/>
            </w:pPr>
            <w:r>
              <w:tab/>
            </w:r>
            <w:r>
              <w:tab/>
            </w:r>
            <w:r>
              <w:tab/>
              <w:t>text</w:t>
            </w:r>
          </w:p>
        </w:tc>
        <w:tc>
          <w:tcPr>
            <w:tcW w:w="720" w:type="dxa"/>
          </w:tcPr>
          <w:p w14:paraId="2612D547" w14:textId="77777777" w:rsidR="006F2B85" w:rsidRDefault="001E7B82">
            <w:pPr>
              <w:pStyle w:val="TableText"/>
            </w:pPr>
            <w:r>
              <w:t>0..1</w:t>
            </w:r>
          </w:p>
        </w:tc>
        <w:tc>
          <w:tcPr>
            <w:tcW w:w="1152" w:type="dxa"/>
          </w:tcPr>
          <w:p w14:paraId="3B8CC562" w14:textId="77777777" w:rsidR="006F2B85" w:rsidRDefault="001E7B82">
            <w:pPr>
              <w:pStyle w:val="TableText"/>
            </w:pPr>
            <w:r>
              <w:t>SHOULD</w:t>
            </w:r>
          </w:p>
        </w:tc>
        <w:tc>
          <w:tcPr>
            <w:tcW w:w="864" w:type="dxa"/>
          </w:tcPr>
          <w:p w14:paraId="227D0A1C" w14:textId="77777777" w:rsidR="006F2B85" w:rsidRDefault="006F2B85">
            <w:pPr>
              <w:pStyle w:val="TableText"/>
            </w:pPr>
          </w:p>
        </w:tc>
        <w:tc>
          <w:tcPr>
            <w:tcW w:w="1104" w:type="dxa"/>
          </w:tcPr>
          <w:p w14:paraId="31F98EEB" w14:textId="02BECE61" w:rsidR="006F2B85" w:rsidRDefault="001E7B82">
            <w:pPr>
              <w:pStyle w:val="TableText"/>
            </w:pPr>
            <w:hyperlink w:anchor="C_5564-16801">
              <w:r>
                <w:rPr>
                  <w:rStyle w:val="HyperlinkText9pt"/>
                </w:rPr>
                <w:t>5564-</w:t>
              </w:r>
              <w:r>
                <w:rPr>
                  <w:rStyle w:val="HyperlinkText9pt"/>
                </w:rPr>
                <w:lastRenderedPageBreak/>
                <w:t>16801</w:t>
              </w:r>
            </w:hyperlink>
          </w:p>
        </w:tc>
        <w:tc>
          <w:tcPr>
            <w:tcW w:w="2975" w:type="dxa"/>
          </w:tcPr>
          <w:p w14:paraId="4DEC906E" w14:textId="77777777" w:rsidR="006F2B85" w:rsidRDefault="006F2B85">
            <w:pPr>
              <w:pStyle w:val="TableText"/>
            </w:pPr>
          </w:p>
        </w:tc>
      </w:tr>
      <w:tr w:rsidR="006F2B85" w14:paraId="5A6A9AD8" w14:textId="77777777">
        <w:trPr>
          <w:jc w:val="center"/>
        </w:trPr>
        <w:tc>
          <w:tcPr>
            <w:tcW w:w="3345" w:type="dxa"/>
          </w:tcPr>
          <w:p w14:paraId="17C2F583" w14:textId="77777777" w:rsidR="006F2B85" w:rsidRDefault="001E7B82">
            <w:pPr>
              <w:pStyle w:val="TableText"/>
            </w:pPr>
            <w:r>
              <w:tab/>
            </w:r>
            <w:r>
              <w:tab/>
            </w:r>
            <w:r>
              <w:tab/>
            </w:r>
            <w:r>
              <w:tab/>
              <w:t>reference</w:t>
            </w:r>
          </w:p>
        </w:tc>
        <w:tc>
          <w:tcPr>
            <w:tcW w:w="720" w:type="dxa"/>
          </w:tcPr>
          <w:p w14:paraId="2D517204" w14:textId="77777777" w:rsidR="006F2B85" w:rsidRDefault="001E7B82">
            <w:pPr>
              <w:pStyle w:val="TableText"/>
            </w:pPr>
            <w:r>
              <w:t>0..1</w:t>
            </w:r>
          </w:p>
        </w:tc>
        <w:tc>
          <w:tcPr>
            <w:tcW w:w="1152" w:type="dxa"/>
          </w:tcPr>
          <w:p w14:paraId="288FCB9C" w14:textId="77777777" w:rsidR="006F2B85" w:rsidRDefault="001E7B82">
            <w:pPr>
              <w:pStyle w:val="TableText"/>
            </w:pPr>
            <w:r>
              <w:t>SHOULD</w:t>
            </w:r>
          </w:p>
        </w:tc>
        <w:tc>
          <w:tcPr>
            <w:tcW w:w="864" w:type="dxa"/>
          </w:tcPr>
          <w:p w14:paraId="2F82F671" w14:textId="77777777" w:rsidR="006F2B85" w:rsidRDefault="006F2B85">
            <w:pPr>
              <w:pStyle w:val="TableText"/>
            </w:pPr>
          </w:p>
        </w:tc>
        <w:tc>
          <w:tcPr>
            <w:tcW w:w="1104" w:type="dxa"/>
          </w:tcPr>
          <w:p w14:paraId="4E350D90" w14:textId="37CC3D4B" w:rsidR="006F2B85" w:rsidRDefault="001E7B82">
            <w:pPr>
              <w:pStyle w:val="TableText"/>
            </w:pPr>
            <w:hyperlink w:anchor="C_5564-16802">
              <w:r>
                <w:rPr>
                  <w:rStyle w:val="HyperlinkText9pt"/>
                </w:rPr>
                <w:t>5564-16802</w:t>
              </w:r>
            </w:hyperlink>
          </w:p>
        </w:tc>
        <w:tc>
          <w:tcPr>
            <w:tcW w:w="2975" w:type="dxa"/>
          </w:tcPr>
          <w:p w14:paraId="64563636" w14:textId="77777777" w:rsidR="006F2B85" w:rsidRDefault="006F2B85">
            <w:pPr>
              <w:pStyle w:val="TableText"/>
            </w:pPr>
          </w:p>
        </w:tc>
      </w:tr>
      <w:tr w:rsidR="006F2B85" w14:paraId="2FC1B951" w14:textId="77777777">
        <w:trPr>
          <w:jc w:val="center"/>
        </w:trPr>
        <w:tc>
          <w:tcPr>
            <w:tcW w:w="3345" w:type="dxa"/>
          </w:tcPr>
          <w:p w14:paraId="46C33985" w14:textId="77777777" w:rsidR="006F2B85" w:rsidRDefault="001E7B82">
            <w:pPr>
              <w:pStyle w:val="TableText"/>
            </w:pPr>
            <w:r>
              <w:tab/>
            </w:r>
            <w:r>
              <w:tab/>
            </w:r>
            <w:r>
              <w:tab/>
            </w:r>
            <w:r>
              <w:tab/>
            </w:r>
            <w:r>
              <w:tab/>
              <w:t>@value</w:t>
            </w:r>
          </w:p>
        </w:tc>
        <w:tc>
          <w:tcPr>
            <w:tcW w:w="720" w:type="dxa"/>
          </w:tcPr>
          <w:p w14:paraId="4A82701E" w14:textId="77777777" w:rsidR="006F2B85" w:rsidRDefault="001E7B82">
            <w:pPr>
              <w:pStyle w:val="TableText"/>
            </w:pPr>
            <w:r>
              <w:t>0..1</w:t>
            </w:r>
          </w:p>
        </w:tc>
        <w:tc>
          <w:tcPr>
            <w:tcW w:w="1152" w:type="dxa"/>
          </w:tcPr>
          <w:p w14:paraId="09140FB6" w14:textId="77777777" w:rsidR="006F2B85" w:rsidRDefault="001E7B82">
            <w:pPr>
              <w:pStyle w:val="TableText"/>
            </w:pPr>
            <w:r>
              <w:t>MAY</w:t>
            </w:r>
          </w:p>
        </w:tc>
        <w:tc>
          <w:tcPr>
            <w:tcW w:w="864" w:type="dxa"/>
          </w:tcPr>
          <w:p w14:paraId="61AB604E" w14:textId="77777777" w:rsidR="006F2B85" w:rsidRDefault="006F2B85">
            <w:pPr>
              <w:pStyle w:val="TableText"/>
            </w:pPr>
          </w:p>
        </w:tc>
        <w:tc>
          <w:tcPr>
            <w:tcW w:w="1104" w:type="dxa"/>
          </w:tcPr>
          <w:p w14:paraId="069A6A1B" w14:textId="1F213A60" w:rsidR="006F2B85" w:rsidRDefault="001E7B82">
            <w:pPr>
              <w:pStyle w:val="TableText"/>
            </w:pPr>
            <w:hyperlink w:anchor="C_5564-16803">
              <w:r>
                <w:rPr>
                  <w:rStyle w:val="HyperlinkText9pt"/>
                </w:rPr>
                <w:t>5564-16803</w:t>
              </w:r>
            </w:hyperlink>
          </w:p>
        </w:tc>
        <w:tc>
          <w:tcPr>
            <w:tcW w:w="2975" w:type="dxa"/>
          </w:tcPr>
          <w:p w14:paraId="6CE53225" w14:textId="77777777" w:rsidR="006F2B85" w:rsidRDefault="006F2B85">
            <w:pPr>
              <w:pStyle w:val="TableText"/>
            </w:pPr>
          </w:p>
        </w:tc>
      </w:tr>
    </w:tbl>
    <w:p w14:paraId="35EF2647" w14:textId="77777777" w:rsidR="006F2B85" w:rsidRDefault="006F2B85">
      <w:pPr>
        <w:pStyle w:val="BodyText"/>
      </w:pPr>
    </w:p>
    <w:p w14:paraId="329C4111" w14:textId="77777777" w:rsidR="006F2B85" w:rsidRDefault="001E7B82" w:rsidP="007D100A">
      <w:pPr>
        <w:numPr>
          <w:ilvl w:val="0"/>
          <w:numId w:val="1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075" w:name="C_5564-14434"/>
      <w:r>
        <w:t xml:space="preserve"> (CONF:5564-14434)</w:t>
      </w:r>
      <w:bookmarkEnd w:id="1075"/>
      <w:r>
        <w:t>.</w:t>
      </w:r>
    </w:p>
    <w:p w14:paraId="2F7909C2" w14:textId="77777777" w:rsidR="006F2B85" w:rsidRDefault="001E7B82" w:rsidP="007D100A">
      <w:pPr>
        <w:numPr>
          <w:ilvl w:val="0"/>
          <w:numId w:val="1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076" w:name="C_5564-14435"/>
      <w:r>
        <w:t xml:space="preserve"> (CONF:5564-14435)</w:t>
      </w:r>
      <w:bookmarkEnd w:id="1076"/>
      <w:r>
        <w:t>.</w:t>
      </w:r>
    </w:p>
    <w:p w14:paraId="5178367C" w14:textId="77777777" w:rsidR="006F2B85" w:rsidRDefault="001E7B82" w:rsidP="007D100A">
      <w:pPr>
        <w:numPr>
          <w:ilvl w:val="0"/>
          <w:numId w:val="13"/>
        </w:numPr>
      </w:pPr>
      <w:r>
        <w:rPr>
          <w:rStyle w:val="keyword"/>
        </w:rPr>
        <w:t>SHALL</w:t>
      </w:r>
      <w:r>
        <w:t xml:space="preserve"> contain exactly one [1..1] </w:t>
      </w:r>
      <w:r>
        <w:rPr>
          <w:rStyle w:val="XMLnameBold"/>
        </w:rPr>
        <w:t>templateId</w:t>
      </w:r>
      <w:bookmarkStart w:id="1077" w:name="C_5564-14436"/>
      <w:r>
        <w:t xml:space="preserve"> (CONF:5564-14436)</w:t>
      </w:r>
      <w:bookmarkEnd w:id="1077"/>
      <w:r>
        <w:t xml:space="preserve"> such that it</w:t>
      </w:r>
    </w:p>
    <w:p w14:paraId="0BCF192D" w14:textId="77777777" w:rsidR="006F2B85" w:rsidRDefault="001E7B82" w:rsidP="007D100A">
      <w:pPr>
        <w:numPr>
          <w:ilvl w:val="1"/>
          <w:numId w:val="13"/>
        </w:numPr>
      </w:pPr>
      <w:r>
        <w:rPr>
          <w:rStyle w:val="keyword"/>
        </w:rPr>
        <w:t>SHALL</w:t>
      </w:r>
      <w:r>
        <w:t xml:space="preserve"> contain exactly one [1..1] </w:t>
      </w:r>
      <w:r>
        <w:rPr>
          <w:rStyle w:val="XMLnameBold"/>
        </w:rPr>
        <w:t>@root</w:t>
      </w:r>
      <w:r>
        <w:t>=</w:t>
      </w:r>
      <w:r>
        <w:rPr>
          <w:rStyle w:val="XMLname"/>
        </w:rPr>
        <w:t>"2.16.840.1.113883.10.20.22.4.69"</w:t>
      </w:r>
      <w:bookmarkStart w:id="1078" w:name="C_5564-14437"/>
      <w:r>
        <w:t xml:space="preserve"> (CONF:5564-14437)</w:t>
      </w:r>
      <w:bookmarkEnd w:id="1078"/>
      <w:r>
        <w:t>.</w:t>
      </w:r>
    </w:p>
    <w:p w14:paraId="23059CEE" w14:textId="77777777" w:rsidR="006F2B85" w:rsidRDefault="001E7B82" w:rsidP="007D100A">
      <w:pPr>
        <w:numPr>
          <w:ilvl w:val="1"/>
          <w:numId w:val="13"/>
        </w:numPr>
      </w:pPr>
      <w:r>
        <w:rPr>
          <w:rStyle w:val="keyword"/>
        </w:rPr>
        <w:t>SHALL</w:t>
      </w:r>
      <w:r>
        <w:t xml:space="preserve"> contain exactly one [1..1] </w:t>
      </w:r>
      <w:r>
        <w:rPr>
          <w:rStyle w:val="XMLnameBold"/>
        </w:rPr>
        <w:t>@extension</w:t>
      </w:r>
      <w:r>
        <w:t>=</w:t>
      </w:r>
      <w:r>
        <w:rPr>
          <w:rStyle w:val="XMLname"/>
        </w:rPr>
        <w:t>"2025-08-01"</w:t>
      </w:r>
      <w:bookmarkStart w:id="1079" w:name="C_5564-33037"/>
      <w:r>
        <w:t xml:space="preserve"> (CONF:5564-33037)</w:t>
      </w:r>
      <w:bookmarkEnd w:id="1079"/>
      <w:r>
        <w:t>.</w:t>
      </w:r>
    </w:p>
    <w:p w14:paraId="2962182D" w14:textId="77777777" w:rsidR="006F2B85" w:rsidRDefault="001E7B82" w:rsidP="007D100A">
      <w:pPr>
        <w:numPr>
          <w:ilvl w:val="0"/>
          <w:numId w:val="13"/>
        </w:numPr>
      </w:pPr>
      <w:r>
        <w:rPr>
          <w:rStyle w:val="keyword"/>
        </w:rPr>
        <w:t>SHALL</w:t>
      </w:r>
      <w:r>
        <w:t xml:space="preserve"> contain at least one [1..*] </w:t>
      </w:r>
      <w:r>
        <w:rPr>
          <w:rStyle w:val="XMLnameBold"/>
        </w:rPr>
        <w:t>id</w:t>
      </w:r>
      <w:bookmarkStart w:id="1080" w:name="C_5564-14438"/>
      <w:r>
        <w:t xml:space="preserve"> (CONF:5564-14438)</w:t>
      </w:r>
      <w:bookmarkEnd w:id="1080"/>
      <w:r>
        <w:t>.</w:t>
      </w:r>
    </w:p>
    <w:p w14:paraId="3346354A" w14:textId="77777777" w:rsidR="006F2B85" w:rsidRDefault="001E7B82" w:rsidP="007D100A">
      <w:pPr>
        <w:numPr>
          <w:ilvl w:val="0"/>
          <w:numId w:val="13"/>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081" w:name="C_5564-14439"/>
      <w:r>
        <w:t xml:space="preserve"> (CONF:5564-14439)</w:t>
      </w:r>
      <w:bookmarkEnd w:id="1081"/>
      <w:r>
        <w:t>.</w:t>
      </w:r>
    </w:p>
    <w:p w14:paraId="2777218A" w14:textId="77777777" w:rsidR="006F2B85" w:rsidRDefault="001E7B82">
      <w:pPr>
        <w:pStyle w:val="BodyText"/>
        <w:spacing w:before="120"/>
      </w:pPr>
      <w:r>
        <w:t>Such derivation expression can contain a text calculation of how the components total up to the summed score</w:t>
      </w:r>
    </w:p>
    <w:p w14:paraId="204E73D1" w14:textId="77777777" w:rsidR="006F2B85" w:rsidRDefault="001E7B82" w:rsidP="007D100A">
      <w:pPr>
        <w:numPr>
          <w:ilvl w:val="0"/>
          <w:numId w:val="13"/>
        </w:numPr>
      </w:pPr>
      <w:r>
        <w:rPr>
          <w:rStyle w:val="keyword"/>
        </w:rPr>
        <w:t>MAY</w:t>
      </w:r>
      <w:r>
        <w:t xml:space="preserve"> contain zero or one [0..1] </w:t>
      </w:r>
      <w:r>
        <w:rPr>
          <w:rStyle w:val="XMLnameBold"/>
        </w:rPr>
        <w:t>derivationExpr</w:t>
      </w:r>
      <w:bookmarkStart w:id="1082" w:name="C_5564-14637"/>
      <w:r>
        <w:t xml:space="preserve"> (CONF:5564-14637)</w:t>
      </w:r>
      <w:bookmarkEnd w:id="1082"/>
      <w:r>
        <w:t>.</w:t>
      </w:r>
    </w:p>
    <w:p w14:paraId="7CBDD3BE" w14:textId="77777777" w:rsidR="006F2B85" w:rsidRDefault="001E7B82" w:rsidP="007D100A">
      <w:pPr>
        <w:numPr>
          <w:ilvl w:val="0"/>
          <w:numId w:val="13"/>
        </w:numPr>
      </w:pPr>
      <w:r>
        <w:rPr>
          <w:rStyle w:val="keyword"/>
        </w:rPr>
        <w:t>SHALL</w:t>
      </w:r>
      <w:r>
        <w:t xml:space="preserve"> contain exactly one [1..1] </w:t>
      </w:r>
      <w:r>
        <w:rPr>
          <w:rStyle w:val="XMLnameBold"/>
        </w:rPr>
        <w:t>statusCode</w:t>
      </w:r>
      <w:bookmarkStart w:id="1083" w:name="C_5564-14444"/>
      <w:r>
        <w:t xml:space="preserve"> (CONF:5564-14444)</w:t>
      </w:r>
      <w:bookmarkEnd w:id="1083"/>
      <w:r>
        <w:t>.</w:t>
      </w:r>
    </w:p>
    <w:p w14:paraId="1971106B" w14:textId="77777777" w:rsidR="006F2B85" w:rsidRDefault="001E7B82" w:rsidP="007D100A">
      <w:pPr>
        <w:numPr>
          <w:ilvl w:val="1"/>
          <w:numId w:val="1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84" w:name="C_5564-19088"/>
      <w:r>
        <w:t xml:space="preserve"> (CONF:5564-19088)</w:t>
      </w:r>
      <w:bookmarkEnd w:id="1084"/>
      <w:r>
        <w:t>.</w:t>
      </w:r>
    </w:p>
    <w:p w14:paraId="218F9E08" w14:textId="77777777" w:rsidR="006F2B85" w:rsidRDefault="001E7B82">
      <w:pPr>
        <w:pStyle w:val="BodyText"/>
        <w:spacing w:before="120"/>
      </w:pPr>
      <w:r>
        <w:t>Represents clinically effective time of the measurement, which may be when the measurement was performed (e.g., a BP measurement), or may be when sample was taken (and measured some time afterwards)</w:t>
      </w:r>
    </w:p>
    <w:p w14:paraId="1DAE657C" w14:textId="77777777" w:rsidR="006F2B85" w:rsidRDefault="001E7B82" w:rsidP="007D100A">
      <w:pPr>
        <w:numPr>
          <w:ilvl w:val="0"/>
          <w:numId w:val="13"/>
        </w:numPr>
      </w:pPr>
      <w:r>
        <w:rPr>
          <w:rStyle w:val="keyword"/>
        </w:rPr>
        <w:t>SHALL</w:t>
      </w:r>
      <w:r>
        <w:t xml:space="preserve"> contain exactly one [1..1] </w:t>
      </w:r>
      <w:r>
        <w:rPr>
          <w:rStyle w:val="XMLnameBold"/>
        </w:rPr>
        <w:t>effectiveTime</w:t>
      </w:r>
      <w:bookmarkStart w:id="1085" w:name="C_5564-14445"/>
      <w:r>
        <w:t xml:space="preserve"> (CONF:5564-14445)</w:t>
      </w:r>
      <w:bookmarkEnd w:id="1085"/>
      <w:r>
        <w:t>.</w:t>
      </w:r>
    </w:p>
    <w:p w14:paraId="467811F3" w14:textId="77777777" w:rsidR="006F2B85" w:rsidRDefault="001E7B82" w:rsidP="007D100A">
      <w:pPr>
        <w:numPr>
          <w:ilvl w:val="0"/>
          <w:numId w:val="13"/>
        </w:numPr>
      </w:pPr>
      <w:r>
        <w:rPr>
          <w:rStyle w:val="keyword"/>
        </w:rPr>
        <w:t>SHALL</w:t>
      </w:r>
      <w:r>
        <w:t xml:space="preserve"> contain exactly one [1..1] </w:t>
      </w:r>
      <w:r>
        <w:rPr>
          <w:rStyle w:val="XMLnameBold"/>
        </w:rPr>
        <w:t>value</w:t>
      </w:r>
      <w:bookmarkStart w:id="1086" w:name="C_5564-14450"/>
      <w:r>
        <w:t xml:space="preserve"> (CONF:5564-14450)</w:t>
      </w:r>
      <w:bookmarkEnd w:id="1086"/>
      <w:r>
        <w:t>.</w:t>
      </w:r>
    </w:p>
    <w:p w14:paraId="07557132" w14:textId="77777777" w:rsidR="006F2B85" w:rsidRDefault="001E7B82" w:rsidP="007D100A">
      <w:pPr>
        <w:numPr>
          <w:ilvl w:val="0"/>
          <w:numId w:val="13"/>
        </w:numPr>
      </w:pPr>
      <w:r>
        <w:rPr>
          <w:rStyle w:val="keyword"/>
        </w:rPr>
        <w:t>MAY</w:t>
      </w:r>
      <w:r>
        <w:t xml:space="preserve"> contain zero or more [0..*] </w:t>
      </w:r>
      <w:r>
        <w:rPr>
          <w:rStyle w:val="XMLnameBold"/>
        </w:rPr>
        <w:t>interpretationCode</w:t>
      </w:r>
      <w:bookmarkStart w:id="1087" w:name="C_5564-14459"/>
      <w:r>
        <w:t xml:space="preserve"> (CONF:5564-14459)</w:t>
      </w:r>
      <w:bookmarkEnd w:id="1087"/>
      <w:r>
        <w:t>.</w:t>
      </w:r>
    </w:p>
    <w:p w14:paraId="73E43D70" w14:textId="77777777" w:rsidR="006F2B85" w:rsidRDefault="001E7B82" w:rsidP="007D100A">
      <w:pPr>
        <w:numPr>
          <w:ilvl w:val="1"/>
          <w:numId w:val="13"/>
        </w:numPr>
      </w:pPr>
      <w:r>
        <w:t xml:space="preserve">The interpretationCode, if present, </w:t>
      </w:r>
      <w:r>
        <w:rPr>
          <w:rStyle w:val="keyword"/>
        </w:rPr>
        <w:t>MAY</w:t>
      </w:r>
      <w:r>
        <w:t xml:space="preserve"> contain zero or more [0..*] </w:t>
      </w:r>
      <w:r>
        <w:rPr>
          <w:rStyle w:val="XMLnameBold"/>
        </w:rPr>
        <w:t>translation</w:t>
      </w:r>
      <w:bookmarkStart w:id="1088" w:name="C_5564-14888"/>
      <w:r>
        <w:t xml:space="preserve"> (CONF:5564-14888)</w:t>
      </w:r>
      <w:bookmarkEnd w:id="1088"/>
      <w:r>
        <w:t>.</w:t>
      </w:r>
    </w:p>
    <w:p w14:paraId="1615ED52" w14:textId="77777777" w:rsidR="006F2B85" w:rsidRDefault="001E7B82" w:rsidP="007D100A">
      <w:pPr>
        <w:numPr>
          <w:ilvl w:val="0"/>
          <w:numId w:val="13"/>
        </w:numPr>
      </w:pPr>
      <w:r>
        <w:rPr>
          <w:rStyle w:val="keyword"/>
        </w:rPr>
        <w:t>MAY</w:t>
      </w:r>
      <w:r>
        <w:t xml:space="preserve"> contain zero or more [0..*] </w:t>
      </w:r>
      <w:r>
        <w:rPr>
          <w:rStyle w:val="XMLnameBold"/>
        </w:rPr>
        <w:t>author</w:t>
      </w:r>
      <w:bookmarkStart w:id="1089" w:name="C_5564-14460"/>
      <w:r>
        <w:t xml:space="preserve"> (CONF:5564-14460)</w:t>
      </w:r>
      <w:bookmarkEnd w:id="1089"/>
      <w:r>
        <w:t>.</w:t>
      </w:r>
    </w:p>
    <w:p w14:paraId="623E3189" w14:textId="77777777" w:rsidR="006F2B85" w:rsidRDefault="001E7B82" w:rsidP="007D100A">
      <w:pPr>
        <w:numPr>
          <w:ilvl w:val="0"/>
          <w:numId w:val="13"/>
        </w:numPr>
      </w:pPr>
      <w:r>
        <w:rPr>
          <w:rStyle w:val="keyword"/>
        </w:rPr>
        <w:t>SHOULD</w:t>
      </w:r>
      <w:r>
        <w:t xml:space="preserve"> contain zero or more [0..*] </w:t>
      </w:r>
      <w:r>
        <w:rPr>
          <w:rStyle w:val="XMLnameBold"/>
        </w:rPr>
        <w:t>entryRelationship</w:t>
      </w:r>
      <w:bookmarkStart w:id="1090" w:name="C_5564-14451"/>
      <w:r>
        <w:t xml:space="preserve"> (CONF:5564-14451)</w:t>
      </w:r>
      <w:bookmarkEnd w:id="1090"/>
      <w:r>
        <w:t xml:space="preserve"> such that it</w:t>
      </w:r>
    </w:p>
    <w:p w14:paraId="06FF514E" w14:textId="77777777" w:rsidR="006F2B85" w:rsidRDefault="001E7B82" w:rsidP="007D100A">
      <w:pPr>
        <w:numPr>
          <w:ilvl w:val="1"/>
          <w:numId w:val="1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091" w:name="C_5564-16741"/>
      <w:r>
        <w:t xml:space="preserve"> (CONF:5564-16741)</w:t>
      </w:r>
      <w:bookmarkEnd w:id="1091"/>
      <w:r>
        <w:t>.</w:t>
      </w:r>
    </w:p>
    <w:p w14:paraId="0BDECC78" w14:textId="3CEC1F04" w:rsidR="006F2B85" w:rsidRDefault="001E7B82" w:rsidP="007D100A">
      <w:pPr>
        <w:numPr>
          <w:ilvl w:val="1"/>
          <w:numId w:val="13"/>
        </w:numPr>
      </w:pPr>
      <w:r>
        <w:rPr>
          <w:rStyle w:val="keyword"/>
        </w:rPr>
        <w:t>SHALL</w:t>
      </w:r>
      <w:r>
        <w:t xml:space="preserve"> contain </w:t>
      </w:r>
      <w:r>
        <w:t xml:space="preserve">exactly one [1..1]  </w:t>
      </w:r>
      <w:hyperlink w:anchor="E_Assessment_Supporting_Observation_V2">
        <w:r>
          <w:rPr>
            <w:rStyle w:val="HyperlinkCourierBold"/>
          </w:rPr>
          <w:t>Assessment Scale Supporting Observation (V2)</w:t>
        </w:r>
      </w:hyperlink>
      <w:r>
        <w:rPr>
          <w:rStyle w:val="XMLname"/>
        </w:rPr>
        <w:t xml:space="preserve"> (identifier: urn:hl7ii:2.16.840.1.113883.10.20.22.4.86:2022-06-01)</w:t>
      </w:r>
      <w:bookmarkStart w:id="1092" w:name="C_5564-16742"/>
      <w:r>
        <w:t xml:space="preserve"> (CONF:5564-16742)</w:t>
      </w:r>
      <w:bookmarkEnd w:id="1092"/>
      <w:r>
        <w:t>.</w:t>
      </w:r>
    </w:p>
    <w:p w14:paraId="7D56D4BB" w14:textId="77777777" w:rsidR="006F2B85" w:rsidRDefault="001E7B82" w:rsidP="007D100A">
      <w:pPr>
        <w:numPr>
          <w:ilvl w:val="0"/>
          <w:numId w:val="13"/>
        </w:numPr>
      </w:pPr>
      <w:r>
        <w:rPr>
          <w:rStyle w:val="keyword"/>
        </w:rPr>
        <w:t>MAY</w:t>
      </w:r>
      <w:r>
        <w:t xml:space="preserve"> contain zero or more [0..*] </w:t>
      </w:r>
      <w:r>
        <w:rPr>
          <w:rStyle w:val="XMLnameBold"/>
        </w:rPr>
        <w:t>referenceRange</w:t>
      </w:r>
      <w:bookmarkStart w:id="1093" w:name="C_5564-16799"/>
      <w:r>
        <w:t xml:space="preserve"> (CONF:5564-16799)</w:t>
      </w:r>
      <w:bookmarkEnd w:id="1093"/>
      <w:r>
        <w:t>.</w:t>
      </w:r>
    </w:p>
    <w:p w14:paraId="072C1288" w14:textId="77777777" w:rsidR="006F2B85" w:rsidRDefault="001E7B82" w:rsidP="007D100A">
      <w:pPr>
        <w:numPr>
          <w:ilvl w:val="1"/>
          <w:numId w:val="13"/>
        </w:numPr>
      </w:pPr>
      <w:r>
        <w:lastRenderedPageBreak/>
        <w:t xml:space="preserve">The referenceRange, if present, </w:t>
      </w:r>
      <w:r>
        <w:rPr>
          <w:rStyle w:val="keyword"/>
        </w:rPr>
        <w:t>SHALL</w:t>
      </w:r>
      <w:r>
        <w:t xml:space="preserve"> contain exactly one [1..1] </w:t>
      </w:r>
      <w:r>
        <w:rPr>
          <w:rStyle w:val="XMLnameBold"/>
        </w:rPr>
        <w:t>observationRange</w:t>
      </w:r>
      <w:bookmarkStart w:id="1094" w:name="C_5564-16800"/>
      <w:r>
        <w:t xml:space="preserve"> (CONF:5564-16800)</w:t>
      </w:r>
      <w:bookmarkEnd w:id="1094"/>
      <w:r>
        <w:t>.</w:t>
      </w:r>
    </w:p>
    <w:p w14:paraId="40CFA3FA" w14:textId="77777777" w:rsidR="006F2B85" w:rsidRDefault="001E7B82">
      <w:pPr>
        <w:pStyle w:val="BodyText"/>
        <w:spacing w:before="120"/>
      </w:pPr>
      <w:r>
        <w:t>The text may contain a description of the scale (e.g., for a Pain Scale 1 to 10:  1 to 3 = little pain, 4 to 7= moderate pain, 8 to 10 = severe pain)</w:t>
      </w:r>
    </w:p>
    <w:p w14:paraId="78D28CFA" w14:textId="77777777" w:rsidR="006F2B85" w:rsidRDefault="001E7B82" w:rsidP="007D100A">
      <w:pPr>
        <w:numPr>
          <w:ilvl w:val="2"/>
          <w:numId w:val="13"/>
        </w:numPr>
      </w:pPr>
      <w:r>
        <w:t xml:space="preserve">This observationRange </w:t>
      </w:r>
      <w:r>
        <w:rPr>
          <w:rStyle w:val="keyword"/>
        </w:rPr>
        <w:t>SHOULD</w:t>
      </w:r>
      <w:r>
        <w:t xml:space="preserve"> contain zero or one [0..1] </w:t>
      </w:r>
      <w:r>
        <w:rPr>
          <w:rStyle w:val="XMLnameBold"/>
        </w:rPr>
        <w:t>text</w:t>
      </w:r>
      <w:bookmarkStart w:id="1095" w:name="C_5564-16801"/>
      <w:r>
        <w:t xml:space="preserve"> (CONF:5564-16801)</w:t>
      </w:r>
      <w:bookmarkEnd w:id="1095"/>
      <w:r>
        <w:t>.</w:t>
      </w:r>
    </w:p>
    <w:p w14:paraId="407746E2" w14:textId="77777777" w:rsidR="006F2B85" w:rsidRDefault="001E7B82" w:rsidP="007D100A">
      <w:pPr>
        <w:numPr>
          <w:ilvl w:val="3"/>
          <w:numId w:val="13"/>
        </w:numPr>
      </w:pPr>
      <w:r>
        <w:t xml:space="preserve">The text, if present, </w:t>
      </w:r>
      <w:r>
        <w:rPr>
          <w:rStyle w:val="keyword"/>
        </w:rPr>
        <w:t>SHOULD</w:t>
      </w:r>
      <w:r>
        <w:t xml:space="preserve"> contain zero or one [0..1] </w:t>
      </w:r>
      <w:r>
        <w:rPr>
          <w:rStyle w:val="XMLnameBold"/>
        </w:rPr>
        <w:t>reference</w:t>
      </w:r>
      <w:bookmarkStart w:id="1096" w:name="C_5564-16802"/>
      <w:r>
        <w:t xml:space="preserve"> (CONF:5564-16802)</w:t>
      </w:r>
      <w:bookmarkEnd w:id="1096"/>
      <w:r>
        <w:t>.</w:t>
      </w:r>
    </w:p>
    <w:p w14:paraId="3AE733E1" w14:textId="77777777" w:rsidR="006F2B85" w:rsidRDefault="001E7B82" w:rsidP="007D100A">
      <w:pPr>
        <w:numPr>
          <w:ilvl w:val="4"/>
          <w:numId w:val="13"/>
        </w:numPr>
      </w:pPr>
      <w:r>
        <w:t xml:space="preserve">The reference, if present, </w:t>
      </w:r>
      <w:r>
        <w:rPr>
          <w:rStyle w:val="keyword"/>
        </w:rPr>
        <w:t>MAY</w:t>
      </w:r>
      <w:r>
        <w:t xml:space="preserve"> contain zero or one [0..1] </w:t>
      </w:r>
      <w:r>
        <w:rPr>
          <w:rStyle w:val="XMLnameBold"/>
        </w:rPr>
        <w:t>@value</w:t>
      </w:r>
      <w:bookmarkStart w:id="1097" w:name="C_5564-16803"/>
      <w:r>
        <w:t xml:space="preserve"> (CONF:5564-16803)</w:t>
      </w:r>
      <w:bookmarkEnd w:id="1097"/>
      <w:r>
        <w:t>.</w:t>
      </w:r>
    </w:p>
    <w:p w14:paraId="52BE082B" w14:textId="77777777" w:rsidR="006F2B85" w:rsidRDefault="001E7B82" w:rsidP="007D100A">
      <w:pPr>
        <w:numPr>
          <w:ilvl w:val="5"/>
          <w:numId w:val="13"/>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(CONF:5564-16804).</w:t>
      </w:r>
    </w:p>
    <w:p w14:paraId="5F4C33C2" w14:textId="1B5C4449" w:rsidR="006F2B85" w:rsidRDefault="001E7B82">
      <w:pPr>
        <w:pStyle w:val="Caption"/>
        <w:ind w:left="130" w:right="115"/>
      </w:pPr>
      <w:bookmarkStart w:id="1098" w:name="_Toc203485332"/>
      <w:r>
        <w:t xml:space="preserve">Figure </w:t>
      </w:r>
      <w:r>
        <w:fldChar w:fldCharType="begin"/>
      </w:r>
      <w:r>
        <w:instrText>SEQ Figure \* ARABIC</w:instrText>
      </w:r>
      <w:r>
        <w:fldChar w:fldCharType="separate"/>
      </w:r>
      <w:r w:rsidR="004676B7">
        <w:t>46</w:t>
      </w:r>
      <w:r>
        <w:fldChar w:fldCharType="end"/>
      </w:r>
      <w:r>
        <w:t>: Assessment Scale Observation (NHCS V3) Example</w:t>
      </w:r>
      <w:bookmarkEnd w:id="1098"/>
    </w:p>
    <w:p w14:paraId="096A8706" w14:textId="77777777" w:rsidR="006F2B85" w:rsidRDefault="001E7B82">
      <w:pPr>
        <w:pStyle w:val="Example"/>
        <w:ind w:left="130" w:right="115"/>
      </w:pPr>
      <w:r>
        <w:t>&lt;observation classCode="OBS" moodCode="EVN"&gt;</w:t>
      </w:r>
    </w:p>
    <w:p w14:paraId="56CABA15" w14:textId="77777777" w:rsidR="006F2B85" w:rsidRDefault="001E7B82">
      <w:pPr>
        <w:pStyle w:val="Example"/>
        <w:ind w:left="130" w:right="115"/>
      </w:pPr>
      <w:r>
        <w:t xml:space="preserve">    &lt;!--  [Updated C-CDA] Assessment Scale Observation (NHCS V3)  --&gt;</w:t>
      </w:r>
    </w:p>
    <w:p w14:paraId="3A51ADB7" w14:textId="77777777" w:rsidR="006F2B85" w:rsidRDefault="001E7B82">
      <w:pPr>
        <w:pStyle w:val="Example"/>
        <w:ind w:left="130" w:right="115"/>
      </w:pPr>
      <w:r>
        <w:t xml:space="preserve">    &lt;templateId root="2.16.840.1.113883.10.20.22.4.69" extension="2025-08-01"/&gt;</w:t>
      </w:r>
    </w:p>
    <w:p w14:paraId="6A822982" w14:textId="77777777" w:rsidR="006F2B85" w:rsidRDefault="001E7B82">
      <w:pPr>
        <w:pStyle w:val="Example"/>
        <w:ind w:left="130" w:right="115"/>
      </w:pPr>
      <w:r>
        <w:t xml:space="preserve">    &lt;id root="c6b5a04b-2bf4-49d1-8336-636a3813df0b"/&gt;</w:t>
      </w:r>
    </w:p>
    <w:p w14:paraId="1E7F4CE0" w14:textId="77777777" w:rsidR="006F2B85" w:rsidRDefault="001E7B82">
      <w:pPr>
        <w:pStyle w:val="Example"/>
        <w:ind w:left="130" w:right="115"/>
      </w:pPr>
      <w:r>
        <w:t xml:space="preserve">    &lt;code code="54614-3" </w:t>
      </w:r>
    </w:p>
    <w:p w14:paraId="14B4EF64" w14:textId="77777777" w:rsidR="006F2B85" w:rsidRDefault="001E7B82">
      <w:pPr>
        <w:pStyle w:val="Example"/>
        <w:ind w:left="130" w:right="115"/>
      </w:pPr>
      <w:r>
        <w:t xml:space="preserve">             displayName="Brief Interview for Mental Status"</w:t>
      </w:r>
    </w:p>
    <w:p w14:paraId="7C5083C6" w14:textId="77777777" w:rsidR="006F2B85" w:rsidRDefault="001E7B82">
      <w:pPr>
        <w:pStyle w:val="Example"/>
        <w:ind w:left="130" w:right="115"/>
      </w:pPr>
      <w:r>
        <w:t xml:space="preserve">             codeSystem="2.16.840.1.113883.6.1" </w:t>
      </w:r>
    </w:p>
    <w:p w14:paraId="37DC48D4" w14:textId="77777777" w:rsidR="006F2B85" w:rsidRDefault="001E7B82">
      <w:pPr>
        <w:pStyle w:val="Example"/>
        <w:ind w:left="130" w:right="115"/>
      </w:pPr>
      <w:r>
        <w:t xml:space="preserve">             codeSystemName="LOINC"/&gt;</w:t>
      </w:r>
    </w:p>
    <w:p w14:paraId="18E2B746" w14:textId="77777777" w:rsidR="006F2B85" w:rsidRDefault="001E7B82">
      <w:pPr>
        <w:pStyle w:val="Example"/>
        <w:ind w:left="130" w:right="115"/>
      </w:pPr>
      <w:r>
        <w:t xml:space="preserve">    &lt;derivationExpr&gt;Text description of the calculation&lt;/derivationExpr&gt;</w:t>
      </w:r>
    </w:p>
    <w:p w14:paraId="4C9DAC21" w14:textId="77777777" w:rsidR="006F2B85" w:rsidRDefault="001E7B82">
      <w:pPr>
        <w:pStyle w:val="Example"/>
        <w:ind w:left="130" w:right="115"/>
      </w:pPr>
      <w:r>
        <w:t xml:space="preserve">    &lt;statusCode code="completed"/&gt;</w:t>
      </w:r>
    </w:p>
    <w:p w14:paraId="57E15490" w14:textId="77777777" w:rsidR="006F2B85" w:rsidRDefault="001E7B82">
      <w:pPr>
        <w:pStyle w:val="Example"/>
        <w:ind w:left="130" w:right="115"/>
      </w:pPr>
      <w:r>
        <w:t xml:space="preserve">    &lt;effectiveTime value="20120214"/&gt;</w:t>
      </w:r>
    </w:p>
    <w:p w14:paraId="7A760BB3" w14:textId="77777777" w:rsidR="006F2B85" w:rsidRDefault="001E7B82">
      <w:pPr>
        <w:pStyle w:val="Example"/>
        <w:ind w:left="130" w:right="115"/>
      </w:pPr>
      <w:r>
        <w:t xml:space="preserve">    &lt;!-- Summed score of the component values --&gt;</w:t>
      </w:r>
    </w:p>
    <w:p w14:paraId="1DABC7BE" w14:textId="77777777" w:rsidR="006F2B85" w:rsidRDefault="001E7B82">
      <w:pPr>
        <w:pStyle w:val="Example"/>
        <w:ind w:left="130" w:right="115"/>
      </w:pPr>
      <w:r>
        <w:t xml:space="preserve">    &lt;value xsi:type="INT" value="7"/&gt;</w:t>
      </w:r>
    </w:p>
    <w:p w14:paraId="621A8549" w14:textId="77777777" w:rsidR="006F2B85" w:rsidRDefault="001E7B82">
      <w:pPr>
        <w:pStyle w:val="Example"/>
        <w:ind w:left="130" w:right="115"/>
      </w:pPr>
      <w:r>
        <w:t xml:space="preserve">    &lt;entryRelationship typeCode="COMP"&gt;</w:t>
      </w:r>
    </w:p>
    <w:p w14:paraId="2E782361" w14:textId="77777777" w:rsidR="006F2B85" w:rsidRDefault="001E7B82">
      <w:pPr>
        <w:pStyle w:val="Example"/>
        <w:ind w:left="130" w:right="115"/>
      </w:pPr>
      <w:r>
        <w:t xml:space="preserve">        &lt;!--  [C-CDA R2.1] Assessment Scale Supporting Observation (V2)  --&gt;</w:t>
      </w:r>
    </w:p>
    <w:p w14:paraId="51F1FC41" w14:textId="77777777" w:rsidR="006F2B85" w:rsidRDefault="001E7B82">
      <w:pPr>
        <w:pStyle w:val="Example"/>
        <w:ind w:left="130" w:right="115"/>
      </w:pPr>
      <w:r>
        <w:t xml:space="preserve">        &lt;observation classCode="OBS" moodCode="EVN"&gt;</w:t>
      </w:r>
    </w:p>
    <w:p w14:paraId="4B673669" w14:textId="77777777" w:rsidR="006F2B85" w:rsidRDefault="001E7B82">
      <w:pPr>
        <w:pStyle w:val="Example"/>
        <w:ind w:left="130" w:right="115"/>
      </w:pPr>
      <w:r>
        <w:t xml:space="preserve">            &lt;templateId root="2.16.840.1.113883.10.20.22.4.86" extension="2022-06-01"/&gt;</w:t>
      </w:r>
    </w:p>
    <w:p w14:paraId="519F2A18" w14:textId="77777777" w:rsidR="006F2B85" w:rsidRDefault="001E7B82">
      <w:pPr>
        <w:pStyle w:val="Example"/>
        <w:ind w:left="130" w:right="115"/>
      </w:pPr>
      <w:r>
        <w:t xml:space="preserve">               ...</w:t>
      </w:r>
    </w:p>
    <w:p w14:paraId="621EAD4A" w14:textId="77777777" w:rsidR="006F2B85" w:rsidRDefault="001E7B82">
      <w:pPr>
        <w:pStyle w:val="Example"/>
        <w:ind w:left="130" w:right="115"/>
      </w:pPr>
      <w:r>
        <w:t xml:space="preserve">        &lt;/observation&gt;</w:t>
      </w:r>
    </w:p>
    <w:p w14:paraId="4DEAD02A" w14:textId="77777777" w:rsidR="006F2B85" w:rsidRDefault="001E7B82">
      <w:pPr>
        <w:pStyle w:val="Example"/>
        <w:ind w:left="130" w:right="115"/>
      </w:pPr>
      <w:r>
        <w:t xml:space="preserve">    &lt;/entryRelationship&gt;</w:t>
      </w:r>
    </w:p>
    <w:p w14:paraId="4440C4C2" w14:textId="77777777" w:rsidR="006F2B85" w:rsidRDefault="001E7B82">
      <w:pPr>
        <w:pStyle w:val="Example"/>
        <w:ind w:left="130" w:right="115"/>
      </w:pPr>
      <w:r>
        <w:t>&lt;/observation&gt;</w:t>
      </w:r>
    </w:p>
    <w:p w14:paraId="03C916BB" w14:textId="77777777" w:rsidR="006F2B85" w:rsidRDefault="006F2B85">
      <w:pPr>
        <w:pStyle w:val="BodyText"/>
      </w:pPr>
    </w:p>
    <w:p w14:paraId="5479A5A7" w14:textId="75245418" w:rsidR="006F2B85" w:rsidRDefault="001E7B82">
      <w:pPr>
        <w:pStyle w:val="Caption"/>
        <w:ind w:left="130" w:right="115"/>
      </w:pPr>
      <w:bookmarkStart w:id="1099" w:name="_Toc203485333"/>
      <w:r>
        <w:lastRenderedPageBreak/>
        <w:t xml:space="preserve">Figure </w:t>
      </w:r>
      <w:r>
        <w:fldChar w:fldCharType="begin"/>
      </w:r>
      <w:r>
        <w:instrText>SEQ Figure \* ARABIC</w:instrText>
      </w:r>
      <w:r>
        <w:fldChar w:fldCharType="separate"/>
      </w:r>
      <w:r w:rsidR="004676B7">
        <w:t>47</w:t>
      </w:r>
      <w:r>
        <w:fldChar w:fldCharType="end"/>
      </w:r>
      <w:r>
        <w:t>: Assessment Scale Observation (NHCS V3) - Hunger Vital Signs Example</w:t>
      </w:r>
      <w:bookmarkEnd w:id="1099"/>
    </w:p>
    <w:p w14:paraId="59D4C777" w14:textId="77777777" w:rsidR="006F2B85" w:rsidRDefault="001E7B82">
      <w:pPr>
        <w:pStyle w:val="Example"/>
        <w:ind w:left="130" w:right="115"/>
      </w:pPr>
      <w:r>
        <w:t>&lt;observation classCode="OBS" moodCode="EVN"&gt;</w:t>
      </w:r>
    </w:p>
    <w:p w14:paraId="52F50B3A" w14:textId="77777777" w:rsidR="006F2B85" w:rsidRDefault="001E7B82">
      <w:pPr>
        <w:pStyle w:val="Example"/>
        <w:ind w:left="130" w:right="115"/>
      </w:pPr>
      <w:r>
        <w:t xml:space="preserve">    &lt;!--  [Updated C-CDA] Assessment Scale Observation (NHCS V3)  --&gt;</w:t>
      </w:r>
    </w:p>
    <w:p w14:paraId="1DBC9899" w14:textId="77777777" w:rsidR="006F2B85" w:rsidRDefault="001E7B82">
      <w:pPr>
        <w:pStyle w:val="Example"/>
        <w:ind w:left="130" w:right="115"/>
      </w:pPr>
      <w:r>
        <w:t xml:space="preserve">    &lt;templateId root="2.16.840.1.113883.10.20.22.4.69" extension="2025-08-01"/&gt;</w:t>
      </w:r>
    </w:p>
    <w:p w14:paraId="6736E7F7" w14:textId="77777777" w:rsidR="006F2B85" w:rsidRDefault="001E7B82">
      <w:pPr>
        <w:pStyle w:val="Example"/>
        <w:ind w:left="130" w:right="115"/>
      </w:pPr>
      <w:r>
        <w:t xml:space="preserve">    &lt;id root="c6b5a04b-2bf4-49d1-8336-636a3813df0b"/&gt;</w:t>
      </w:r>
    </w:p>
    <w:p w14:paraId="406DEC63" w14:textId="77777777" w:rsidR="006F2B85" w:rsidRDefault="001E7B82">
      <w:pPr>
        <w:pStyle w:val="Example"/>
        <w:ind w:left="130" w:right="115"/>
      </w:pPr>
      <w:r>
        <w:t xml:space="preserve">    &lt;code code="88121-9" displayName="Hunger Vital Signs"</w:t>
      </w:r>
    </w:p>
    <w:p w14:paraId="54125CE4" w14:textId="77777777" w:rsidR="006F2B85" w:rsidRDefault="001E7B82">
      <w:pPr>
        <w:pStyle w:val="Example"/>
        <w:ind w:left="130" w:right="115"/>
      </w:pPr>
      <w:r>
        <w:t xml:space="preserve">        codeSystem="2.16.840.1.113883.6.1" codeSystemName="LOINC"/&gt;</w:t>
      </w:r>
    </w:p>
    <w:p w14:paraId="5F82893E" w14:textId="77777777" w:rsidR="006F2B85" w:rsidRDefault="001E7B82">
      <w:pPr>
        <w:pStyle w:val="Example"/>
        <w:ind w:left="130" w:right="115"/>
      </w:pPr>
      <w:r>
        <w:t xml:space="preserve">    &lt;derivationExpr&gt;Text description of the calculation&lt;/derivationExpr&gt;</w:t>
      </w:r>
    </w:p>
    <w:p w14:paraId="2DD7F760" w14:textId="77777777" w:rsidR="006F2B85" w:rsidRDefault="001E7B82">
      <w:pPr>
        <w:pStyle w:val="Example"/>
        <w:ind w:left="130" w:right="115"/>
      </w:pPr>
      <w:r>
        <w:t xml:space="preserve">    &lt;statusCode code="completed"/&gt;</w:t>
      </w:r>
    </w:p>
    <w:p w14:paraId="5139EE46" w14:textId="77777777" w:rsidR="006F2B85" w:rsidRDefault="001E7B82">
      <w:pPr>
        <w:pStyle w:val="Example"/>
        <w:ind w:left="130" w:right="115"/>
      </w:pPr>
      <w:r>
        <w:t xml:space="preserve">    &lt;effectiveTime value="20120214"/&gt;</w:t>
      </w:r>
    </w:p>
    <w:p w14:paraId="3676C973" w14:textId="77777777" w:rsidR="006F2B85" w:rsidRDefault="001E7B82">
      <w:pPr>
        <w:pStyle w:val="Example"/>
        <w:ind w:left="130" w:right="115"/>
      </w:pPr>
      <w:r>
        <w:t xml:space="preserve">    &lt;!-- Summed score of the component values --&gt;</w:t>
      </w:r>
    </w:p>
    <w:p w14:paraId="061B0856" w14:textId="77777777" w:rsidR="006F2B85" w:rsidRDefault="001E7B82">
      <w:pPr>
        <w:pStyle w:val="Example"/>
        <w:ind w:left="130" w:right="115"/>
      </w:pPr>
      <w:r>
        <w:t xml:space="preserve">    &lt;value xsi:type="INT" value="2"/&gt;</w:t>
      </w:r>
    </w:p>
    <w:p w14:paraId="561B90A0" w14:textId="77777777" w:rsidR="006F2B85" w:rsidRDefault="001E7B82">
      <w:pPr>
        <w:pStyle w:val="Example"/>
        <w:ind w:left="130" w:right="115"/>
      </w:pPr>
      <w:r>
        <w:t xml:space="preserve">    &lt;entryRelationship typeCode="COMP"&gt;</w:t>
      </w:r>
    </w:p>
    <w:p w14:paraId="7A882B9A" w14:textId="77777777" w:rsidR="006F2B85" w:rsidRDefault="001E7B82">
      <w:pPr>
        <w:pStyle w:val="Example"/>
        <w:ind w:left="130" w:right="115"/>
      </w:pPr>
      <w:r>
        <w:t xml:space="preserve">        &lt;observation classCode="OBS" moodCode="EVN"&gt;</w:t>
      </w:r>
    </w:p>
    <w:p w14:paraId="54FDBF36" w14:textId="77777777" w:rsidR="006F2B85" w:rsidRDefault="001E7B82">
      <w:pPr>
        <w:pStyle w:val="Example"/>
        <w:ind w:left="130" w:right="115"/>
      </w:pPr>
      <w:r>
        <w:t xml:space="preserve">            &lt;!--  [C-CDA R2.1] Assessment Scale Supporting Observation (V2)  --&gt;</w:t>
      </w:r>
    </w:p>
    <w:p w14:paraId="259D55A8" w14:textId="77777777" w:rsidR="006F2B85" w:rsidRDefault="001E7B82">
      <w:pPr>
        <w:pStyle w:val="Example"/>
        <w:ind w:left="130" w:right="115"/>
      </w:pPr>
      <w:r>
        <w:t xml:space="preserve">            &lt;templateId root="2.16.840.1.113883.10.20.22.4.86"/&gt;</w:t>
      </w:r>
    </w:p>
    <w:p w14:paraId="1FEBDC1C" w14:textId="77777777" w:rsidR="006F2B85" w:rsidRDefault="001E7B82">
      <w:pPr>
        <w:pStyle w:val="Example"/>
        <w:ind w:left="130" w:right="115"/>
      </w:pPr>
      <w:r>
        <w:t xml:space="preserve">            &lt;id root="f4dce790-8328-11db-9fe1-0800200c9a44"/&gt;</w:t>
      </w:r>
    </w:p>
    <w:p w14:paraId="3667DBFD" w14:textId="77777777" w:rsidR="006F2B85" w:rsidRDefault="001E7B82">
      <w:pPr>
        <w:pStyle w:val="Example"/>
        <w:ind w:left="130" w:right="115"/>
      </w:pPr>
      <w:r>
        <w:t xml:space="preserve">            &lt;code code="88122-7" </w:t>
      </w:r>
    </w:p>
    <w:p w14:paraId="496F4D21" w14:textId="77777777" w:rsidR="006F2B85" w:rsidRDefault="001E7B82">
      <w:pPr>
        <w:pStyle w:val="Example"/>
        <w:ind w:left="130" w:right="115"/>
      </w:pPr>
      <w:r>
        <w:t xml:space="preserve">                displayName="(I/We) worried whether (my/our) food would run out before (I/we) got money to buy more"</w:t>
      </w:r>
    </w:p>
    <w:p w14:paraId="4DEECB1F" w14:textId="77777777" w:rsidR="006F2B85" w:rsidRDefault="001E7B82">
      <w:pPr>
        <w:pStyle w:val="Example"/>
        <w:ind w:left="130" w:right="115"/>
      </w:pPr>
      <w:r>
        <w:t xml:space="preserve">                codeSystem="2.16.840.1.113883.6.1" codeSystemName="LOINC"/&gt;</w:t>
      </w:r>
    </w:p>
    <w:p w14:paraId="5CF33FD3" w14:textId="77777777" w:rsidR="006F2B85" w:rsidRDefault="001E7B82">
      <w:pPr>
        <w:pStyle w:val="Example"/>
        <w:ind w:left="130" w:right="115"/>
      </w:pPr>
      <w:r>
        <w:t xml:space="preserve">            &lt;statusCode code="completed"/&gt;</w:t>
      </w:r>
    </w:p>
    <w:p w14:paraId="7AE45A24" w14:textId="77777777" w:rsidR="006F2B85" w:rsidRDefault="001E7B82">
      <w:pPr>
        <w:pStyle w:val="Example"/>
        <w:ind w:left="130" w:right="115"/>
      </w:pPr>
      <w:r>
        <w:t xml:space="preserve">            &lt;value xsi:type="CD" code="LA28397-0" </w:t>
      </w:r>
    </w:p>
    <w:p w14:paraId="256304C6" w14:textId="77777777" w:rsidR="006F2B85" w:rsidRDefault="001E7B82">
      <w:pPr>
        <w:pStyle w:val="Example"/>
        <w:ind w:left="130" w:right="115"/>
      </w:pPr>
      <w:r>
        <w:t xml:space="preserve">                displayName="Often true" codeSystem="2.16.840.1.113883.6.1"&gt;</w:t>
      </w:r>
    </w:p>
    <w:p w14:paraId="62BAF6C5" w14:textId="77777777" w:rsidR="006F2B85" w:rsidRDefault="001E7B82">
      <w:pPr>
        <w:pStyle w:val="Example"/>
        <w:ind w:left="130" w:right="115"/>
      </w:pPr>
      <w:r>
        <w:t xml:space="preserve">                &lt;translation code="1" codeSystem="2.16.840.1.113883.6.1" </w:t>
      </w:r>
    </w:p>
    <w:p w14:paraId="3999D169" w14:textId="77777777" w:rsidR="006F2B85" w:rsidRDefault="001E7B82">
      <w:pPr>
        <w:pStyle w:val="Example"/>
        <w:ind w:left="130" w:right="115"/>
      </w:pPr>
      <w:r>
        <w:t xml:space="preserve">                    codeSystemName="LOINC"/&gt;</w:t>
      </w:r>
    </w:p>
    <w:p w14:paraId="5D038DEC" w14:textId="77777777" w:rsidR="006F2B85" w:rsidRDefault="001E7B82">
      <w:pPr>
        <w:pStyle w:val="Example"/>
        <w:ind w:left="130" w:right="115"/>
      </w:pPr>
      <w:r>
        <w:t xml:space="preserve">            &lt;/value&gt;</w:t>
      </w:r>
    </w:p>
    <w:p w14:paraId="6C687C56" w14:textId="77777777" w:rsidR="006F2B85" w:rsidRDefault="001E7B82">
      <w:pPr>
        <w:pStyle w:val="Example"/>
        <w:ind w:left="130" w:right="115"/>
      </w:pPr>
      <w:r>
        <w:t xml:space="preserve">        &lt;/observation&gt;</w:t>
      </w:r>
    </w:p>
    <w:p w14:paraId="7F76D4C4" w14:textId="77777777" w:rsidR="006F2B85" w:rsidRDefault="001E7B82">
      <w:pPr>
        <w:pStyle w:val="Example"/>
        <w:ind w:left="130" w:right="115"/>
      </w:pPr>
      <w:r>
        <w:t xml:space="preserve">    &lt;/entryRelationship&gt;</w:t>
      </w:r>
    </w:p>
    <w:p w14:paraId="0CCD6834" w14:textId="77777777" w:rsidR="006F2B85" w:rsidRDefault="001E7B82">
      <w:pPr>
        <w:pStyle w:val="Example"/>
        <w:ind w:left="130" w:right="115"/>
      </w:pPr>
      <w:r>
        <w:t xml:space="preserve">    &lt;entryRelationship typeCode="COMP"&gt;</w:t>
      </w:r>
    </w:p>
    <w:p w14:paraId="3F235640" w14:textId="77777777" w:rsidR="006F2B85" w:rsidRDefault="001E7B82">
      <w:pPr>
        <w:pStyle w:val="Example"/>
        <w:ind w:left="130" w:right="115"/>
      </w:pPr>
      <w:r>
        <w:t xml:space="preserve">        &lt;observation classCode="OBS" moodCode="EVN"&gt;</w:t>
      </w:r>
    </w:p>
    <w:p w14:paraId="49B0BA67" w14:textId="77777777" w:rsidR="006F2B85" w:rsidRDefault="001E7B82">
      <w:pPr>
        <w:pStyle w:val="Example"/>
        <w:ind w:left="130" w:right="115"/>
      </w:pPr>
      <w:r>
        <w:t xml:space="preserve">            &lt;!--  [C-CDA R2.1] Assessment Scale Supporting Observation (V2)  --&gt;</w:t>
      </w:r>
    </w:p>
    <w:p w14:paraId="1BEBE380" w14:textId="77777777" w:rsidR="006F2B85" w:rsidRDefault="001E7B82">
      <w:pPr>
        <w:pStyle w:val="Example"/>
        <w:ind w:left="130" w:right="115"/>
      </w:pPr>
      <w:r>
        <w:t xml:space="preserve">            &lt;templateId root="2.16.840.1.113883.10.20.22.4.86"/&gt;</w:t>
      </w:r>
    </w:p>
    <w:p w14:paraId="4383766C" w14:textId="77777777" w:rsidR="006F2B85" w:rsidRDefault="001E7B82">
      <w:pPr>
        <w:pStyle w:val="Example"/>
        <w:ind w:left="130" w:right="115"/>
      </w:pPr>
      <w:r>
        <w:t xml:space="preserve">            &lt;id root="f4dce790-8328-11db-9fe1-0800200c9a44"/&gt;</w:t>
      </w:r>
    </w:p>
    <w:p w14:paraId="2562EDAB" w14:textId="77777777" w:rsidR="006F2B85" w:rsidRDefault="001E7B82">
      <w:pPr>
        <w:pStyle w:val="Example"/>
        <w:ind w:left="130" w:right="115"/>
      </w:pPr>
      <w:r>
        <w:t xml:space="preserve">            &lt;code code="88123-5" </w:t>
      </w:r>
    </w:p>
    <w:p w14:paraId="5F448A31" w14:textId="77777777" w:rsidR="006F2B85" w:rsidRDefault="001E7B82">
      <w:pPr>
        <w:pStyle w:val="Example"/>
        <w:ind w:left="130" w:right="115"/>
      </w:pPr>
      <w:r>
        <w:t xml:space="preserve">                displayName="Within the past 12Mo the food we bought just didn't last and we didn't have money to get more"</w:t>
      </w:r>
    </w:p>
    <w:p w14:paraId="6376682B" w14:textId="77777777" w:rsidR="006F2B85" w:rsidRDefault="001E7B82">
      <w:pPr>
        <w:pStyle w:val="Example"/>
        <w:ind w:left="130" w:right="115"/>
      </w:pPr>
      <w:r>
        <w:t xml:space="preserve">                codeSystem="2.16.840.1.113883.6.1" codeSystemName="LOINC"/&gt;</w:t>
      </w:r>
    </w:p>
    <w:p w14:paraId="508728D0" w14:textId="77777777" w:rsidR="006F2B85" w:rsidRDefault="001E7B82">
      <w:pPr>
        <w:pStyle w:val="Example"/>
        <w:ind w:left="130" w:right="115"/>
      </w:pPr>
      <w:r>
        <w:t xml:space="preserve">            &lt;statusCode code="completed"/&gt;</w:t>
      </w:r>
    </w:p>
    <w:p w14:paraId="6C35A2AE" w14:textId="77777777" w:rsidR="006F2B85" w:rsidRDefault="001E7B82">
      <w:pPr>
        <w:pStyle w:val="Example"/>
        <w:ind w:left="130" w:right="115"/>
      </w:pPr>
      <w:r>
        <w:t xml:space="preserve">            &lt;value xsi:type="CD" code="LA28397-0" </w:t>
      </w:r>
    </w:p>
    <w:p w14:paraId="60AED55C" w14:textId="77777777" w:rsidR="006F2B85" w:rsidRDefault="001E7B82">
      <w:pPr>
        <w:pStyle w:val="Example"/>
        <w:ind w:left="130" w:right="115"/>
      </w:pPr>
      <w:r>
        <w:t xml:space="preserve">                displayName="Often true" codeSystem="2.16.840.1.113883.6.1"&gt;</w:t>
      </w:r>
    </w:p>
    <w:p w14:paraId="2E3C16D8" w14:textId="77777777" w:rsidR="006F2B85" w:rsidRDefault="001E7B82">
      <w:pPr>
        <w:pStyle w:val="Example"/>
        <w:ind w:left="130" w:right="115"/>
      </w:pPr>
      <w:r>
        <w:t xml:space="preserve">                &lt;translation code="1" codeSystem="2.16.840.1.113883.6.1" codeSystemName="LOINC"/&gt;</w:t>
      </w:r>
    </w:p>
    <w:p w14:paraId="52452FF0" w14:textId="77777777" w:rsidR="006F2B85" w:rsidRDefault="001E7B82">
      <w:pPr>
        <w:pStyle w:val="Example"/>
        <w:ind w:left="130" w:right="115"/>
      </w:pPr>
      <w:r>
        <w:t xml:space="preserve">            &lt;/value&gt;</w:t>
      </w:r>
    </w:p>
    <w:p w14:paraId="434CF15D" w14:textId="77777777" w:rsidR="006F2B85" w:rsidRDefault="001E7B82">
      <w:pPr>
        <w:pStyle w:val="Example"/>
        <w:ind w:left="130" w:right="115"/>
      </w:pPr>
      <w:r>
        <w:t xml:space="preserve">        &lt;/observation&gt;</w:t>
      </w:r>
    </w:p>
    <w:p w14:paraId="79D45B31" w14:textId="77777777" w:rsidR="006F2B85" w:rsidRDefault="001E7B82">
      <w:pPr>
        <w:pStyle w:val="Example"/>
        <w:ind w:left="130" w:right="115"/>
      </w:pPr>
      <w:r>
        <w:t xml:space="preserve">    &lt;/entryRelationship&gt;</w:t>
      </w:r>
    </w:p>
    <w:p w14:paraId="62BB61E8" w14:textId="77777777" w:rsidR="006F2B85" w:rsidRDefault="001E7B82">
      <w:pPr>
        <w:pStyle w:val="Example"/>
        <w:ind w:left="130" w:right="115"/>
      </w:pPr>
      <w:r>
        <w:t xml:space="preserve">    &lt;entryRelationship typeCode="COMP"&gt;</w:t>
      </w:r>
    </w:p>
    <w:p w14:paraId="49A7EBE7" w14:textId="77777777" w:rsidR="006F2B85" w:rsidRDefault="001E7B82">
      <w:pPr>
        <w:pStyle w:val="Example"/>
        <w:ind w:left="130" w:right="115"/>
      </w:pPr>
      <w:r>
        <w:t xml:space="preserve">        &lt;observation classCode="OBS" moodCode="EVN"&gt;</w:t>
      </w:r>
    </w:p>
    <w:p w14:paraId="4A11E8F7" w14:textId="77777777" w:rsidR="006F2B85" w:rsidRDefault="001E7B82">
      <w:pPr>
        <w:pStyle w:val="Example"/>
        <w:ind w:left="130" w:right="115"/>
      </w:pPr>
      <w:r>
        <w:t xml:space="preserve">            &lt;!--  [C-CDA R2.1] Assessment Scale Supporting Observation (V2)  --&gt;</w:t>
      </w:r>
    </w:p>
    <w:p w14:paraId="2C2322B9" w14:textId="77777777" w:rsidR="006F2B85" w:rsidRDefault="001E7B82">
      <w:pPr>
        <w:pStyle w:val="Example"/>
        <w:ind w:left="130" w:right="115"/>
      </w:pPr>
      <w:r>
        <w:t xml:space="preserve">            &lt;templateId root="2.16.840.1.113883.10.20.22.4.86"/&gt;</w:t>
      </w:r>
    </w:p>
    <w:p w14:paraId="5AF7E8A0" w14:textId="77777777" w:rsidR="006F2B85" w:rsidRDefault="001E7B82">
      <w:pPr>
        <w:pStyle w:val="Example"/>
        <w:ind w:left="130" w:right="115"/>
      </w:pPr>
      <w:r>
        <w:t xml:space="preserve">            &lt;id root="f4dce790-8328-11db-9fe1-0800200c9a44"/&gt;</w:t>
      </w:r>
    </w:p>
    <w:p w14:paraId="73A41EA9" w14:textId="77777777" w:rsidR="006F2B85" w:rsidRDefault="001E7B82">
      <w:pPr>
        <w:pStyle w:val="Example"/>
        <w:ind w:left="130" w:right="115"/>
      </w:pPr>
      <w:r>
        <w:t xml:space="preserve">            &lt;code code="88124-3" displayName="Food insecurity risk [HVS]"</w:t>
      </w:r>
    </w:p>
    <w:p w14:paraId="7A391FBE" w14:textId="77777777" w:rsidR="006F2B85" w:rsidRDefault="001E7B82">
      <w:pPr>
        <w:pStyle w:val="Example"/>
        <w:ind w:left="130" w:right="115"/>
      </w:pPr>
      <w:r>
        <w:t xml:space="preserve">                codeSystem="2.16.840.1.113883.6.1" codeSystemName="LOINC"/&gt;</w:t>
      </w:r>
    </w:p>
    <w:p w14:paraId="7C83C105" w14:textId="77777777" w:rsidR="006F2B85" w:rsidRDefault="001E7B82">
      <w:pPr>
        <w:pStyle w:val="Example"/>
        <w:ind w:left="130" w:right="115"/>
      </w:pPr>
      <w:r>
        <w:t xml:space="preserve">            &lt;statusCode code="completed"/&gt;</w:t>
      </w:r>
    </w:p>
    <w:p w14:paraId="6590C68A" w14:textId="77777777" w:rsidR="006F2B85" w:rsidRDefault="001E7B82">
      <w:pPr>
        <w:pStyle w:val="Example"/>
        <w:ind w:left="130" w:right="115"/>
      </w:pPr>
      <w:r>
        <w:t xml:space="preserve">            &lt;value xsi:type="CD" code="LA19952-3" </w:t>
      </w:r>
    </w:p>
    <w:p w14:paraId="7E1D815C" w14:textId="77777777" w:rsidR="006F2B85" w:rsidRDefault="001E7B82">
      <w:pPr>
        <w:pStyle w:val="Example"/>
        <w:ind w:left="130" w:right="115"/>
      </w:pPr>
      <w:r>
        <w:t xml:space="preserve">                displayName="At risk" codeSystem="2.16.840.1.113883.6.1"/&gt;</w:t>
      </w:r>
    </w:p>
    <w:p w14:paraId="4CF88F79" w14:textId="77777777" w:rsidR="006F2B85" w:rsidRDefault="001E7B82">
      <w:pPr>
        <w:pStyle w:val="Example"/>
        <w:ind w:left="130" w:right="115"/>
      </w:pPr>
      <w:r>
        <w:lastRenderedPageBreak/>
        <w:t xml:space="preserve">        &lt;/observation&gt;</w:t>
      </w:r>
    </w:p>
    <w:p w14:paraId="76A4E1E8" w14:textId="77777777" w:rsidR="006F2B85" w:rsidRDefault="001E7B82">
      <w:pPr>
        <w:pStyle w:val="Example"/>
        <w:ind w:left="130" w:right="115"/>
      </w:pPr>
      <w:r>
        <w:t xml:space="preserve">    &lt;/entryRelationship&gt;</w:t>
      </w:r>
    </w:p>
    <w:p w14:paraId="2E7B7007" w14:textId="77777777" w:rsidR="006F2B85" w:rsidRDefault="001E7B82">
      <w:pPr>
        <w:pStyle w:val="Example"/>
        <w:ind w:left="130" w:right="115"/>
      </w:pPr>
      <w:r>
        <w:t>&lt;/observation&gt;</w:t>
      </w:r>
    </w:p>
    <w:p w14:paraId="50858200" w14:textId="77777777" w:rsidR="006F2B85" w:rsidRDefault="006F2B85">
      <w:pPr>
        <w:pStyle w:val="BodyText"/>
      </w:pPr>
    </w:p>
    <w:p w14:paraId="2CD92274" w14:textId="77777777" w:rsidR="006F2B85" w:rsidRDefault="001E7B82">
      <w:pPr>
        <w:pStyle w:val="Heading2nospace"/>
      </w:pPr>
      <w:bookmarkStart w:id="1100" w:name="E_Assessment_Supporting_Observation_V2"/>
      <w:bookmarkStart w:id="1101" w:name="_Toc203485095"/>
      <w:r>
        <w:t>Assessment Scale Supporting Observation (V2)</w:t>
      </w:r>
      <w:bookmarkEnd w:id="1100"/>
      <w:bookmarkEnd w:id="1101"/>
    </w:p>
    <w:p w14:paraId="210B7790" w14:textId="77777777" w:rsidR="006F2B85" w:rsidRDefault="001E7B82">
      <w:pPr>
        <w:pStyle w:val="BracketData"/>
      </w:pPr>
      <w:r>
        <w:t>[observation: identifier urn:hl7ii:2.16.840.1.113883.10.20.22.4.86:2022-06-01 (open)]</w:t>
      </w:r>
    </w:p>
    <w:p w14:paraId="4FF6845C" w14:textId="77777777" w:rsidR="006F2B85" w:rsidRDefault="001E7B82">
      <w:pPr>
        <w:pStyle w:val="BracketData"/>
      </w:pPr>
      <w:r>
        <w:t>Published as part of C-CDA 2.1 Companion Guide V3</w:t>
      </w:r>
    </w:p>
    <w:p w14:paraId="3F40AE57" w14:textId="263BDEFD" w:rsidR="006F2B85" w:rsidRDefault="001E7B82">
      <w:pPr>
        <w:pStyle w:val="Caption"/>
      </w:pPr>
      <w:bookmarkStart w:id="1102" w:name="_Toc203485564"/>
      <w:r>
        <w:t xml:space="preserve">Table </w:t>
      </w:r>
      <w:r>
        <w:fldChar w:fldCharType="begin"/>
      </w:r>
      <w:r>
        <w:instrText>SEQ Table \* ARABIC</w:instrText>
      </w:r>
      <w:r>
        <w:fldChar w:fldCharType="separate"/>
      </w:r>
      <w:r w:rsidR="004676B7">
        <w:t>107</w:t>
      </w:r>
      <w:r>
        <w:fldChar w:fldCharType="end"/>
      </w:r>
      <w:r>
        <w:t>: Assessment Scale Supporting Observation (V2) Contexts</w:t>
      </w:r>
      <w:bookmarkEnd w:id="11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0A6065C" w14:textId="77777777">
        <w:trPr>
          <w:cantSplit/>
          <w:tblHeader/>
          <w:jc w:val="center"/>
        </w:trPr>
        <w:tc>
          <w:tcPr>
            <w:tcW w:w="360" w:type="dxa"/>
            <w:shd w:val="clear" w:color="auto" w:fill="E6E6E6"/>
          </w:tcPr>
          <w:p w14:paraId="2F6D0F2E" w14:textId="77777777" w:rsidR="006F2B85" w:rsidRDefault="001E7B82">
            <w:pPr>
              <w:pStyle w:val="TableHead"/>
            </w:pPr>
            <w:r>
              <w:t>Contained By:</w:t>
            </w:r>
          </w:p>
        </w:tc>
        <w:tc>
          <w:tcPr>
            <w:tcW w:w="360" w:type="dxa"/>
            <w:shd w:val="clear" w:color="auto" w:fill="E6E6E6"/>
          </w:tcPr>
          <w:p w14:paraId="05EC2DCF" w14:textId="77777777" w:rsidR="006F2B85" w:rsidRDefault="001E7B82">
            <w:pPr>
              <w:pStyle w:val="TableHead"/>
            </w:pPr>
            <w:r>
              <w:t>Contains:</w:t>
            </w:r>
          </w:p>
        </w:tc>
      </w:tr>
      <w:tr w:rsidR="006F2B85" w14:paraId="62CE6D5C" w14:textId="77777777">
        <w:trPr>
          <w:jc w:val="center"/>
        </w:trPr>
        <w:tc>
          <w:tcPr>
            <w:tcW w:w="360" w:type="dxa"/>
          </w:tcPr>
          <w:p w14:paraId="0C4EDF0D" w14:textId="5A521786" w:rsidR="006F2B85" w:rsidRDefault="001E7B82">
            <w:pPr>
              <w:pStyle w:val="TableText"/>
            </w:pPr>
            <w:hyperlink w:anchor="E_Assessment_Scale_Observation_NHCS_V3">
              <w:r>
                <w:rPr>
                  <w:rStyle w:val="HyperlinkText9pt"/>
                </w:rPr>
                <w:t>Assessment Scale Observation (NHCS V3)</w:t>
              </w:r>
            </w:hyperlink>
            <w:r>
              <w:t xml:space="preserve"> (optional)</w:t>
            </w:r>
          </w:p>
        </w:tc>
        <w:tc>
          <w:tcPr>
            <w:tcW w:w="360" w:type="dxa"/>
          </w:tcPr>
          <w:p w14:paraId="48CFB137" w14:textId="77777777" w:rsidR="006F2B85" w:rsidRDefault="006F2B85"/>
        </w:tc>
      </w:tr>
    </w:tbl>
    <w:p w14:paraId="24464F38" w14:textId="77777777" w:rsidR="006F2B85" w:rsidRDefault="006F2B85">
      <w:pPr>
        <w:pStyle w:val="BodyText"/>
      </w:pPr>
    </w:p>
    <w:p w14:paraId="3859E74B" w14:textId="77777777" w:rsidR="006F2B85" w:rsidRDefault="001E7B82">
      <w:r>
        <w:t>An Assessment Scale Supporting Observation represents the components of a scale used in an Assessment Scale Observation. The individual parts that make up the component may be a group of physical, cognitive, functional status, social observations or answers to questions.</w:t>
      </w:r>
    </w:p>
    <w:p w14:paraId="6C0AFAD1" w14:textId="17476B84" w:rsidR="006F2B85" w:rsidRDefault="001E7B82">
      <w:pPr>
        <w:pStyle w:val="Caption"/>
      </w:pPr>
      <w:bookmarkStart w:id="1103" w:name="_Toc203485565"/>
      <w:r>
        <w:t xml:space="preserve">Table </w:t>
      </w:r>
      <w:r>
        <w:fldChar w:fldCharType="begin"/>
      </w:r>
      <w:r>
        <w:instrText>SEQ Table \* ARABIC</w:instrText>
      </w:r>
      <w:r>
        <w:fldChar w:fldCharType="separate"/>
      </w:r>
      <w:r w:rsidR="004676B7">
        <w:t>108</w:t>
      </w:r>
      <w:r>
        <w:fldChar w:fldCharType="end"/>
      </w:r>
      <w:r>
        <w:t>: Assessment Scale Supporting Observation (V2) Constraints Overview</w:t>
      </w:r>
      <w:bookmarkEnd w:id="11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EDF083A" w14:textId="77777777">
        <w:trPr>
          <w:cantSplit/>
          <w:tblHeader/>
          <w:jc w:val="center"/>
        </w:trPr>
        <w:tc>
          <w:tcPr>
            <w:tcW w:w="0" w:type="dxa"/>
            <w:shd w:val="clear" w:color="auto" w:fill="E6E6E6"/>
            <w:noWrap/>
          </w:tcPr>
          <w:p w14:paraId="7C450435" w14:textId="77777777" w:rsidR="006F2B85" w:rsidRDefault="001E7B82">
            <w:pPr>
              <w:pStyle w:val="TableHead"/>
            </w:pPr>
            <w:r>
              <w:t>XPath</w:t>
            </w:r>
          </w:p>
        </w:tc>
        <w:tc>
          <w:tcPr>
            <w:tcW w:w="720" w:type="dxa"/>
            <w:shd w:val="clear" w:color="auto" w:fill="E6E6E6"/>
            <w:noWrap/>
          </w:tcPr>
          <w:p w14:paraId="7EBF4ED3" w14:textId="77777777" w:rsidR="006F2B85" w:rsidRDefault="001E7B82">
            <w:pPr>
              <w:pStyle w:val="TableHead"/>
            </w:pPr>
            <w:r>
              <w:t>Card.</w:t>
            </w:r>
          </w:p>
        </w:tc>
        <w:tc>
          <w:tcPr>
            <w:tcW w:w="1152" w:type="dxa"/>
            <w:shd w:val="clear" w:color="auto" w:fill="E6E6E6"/>
            <w:noWrap/>
          </w:tcPr>
          <w:p w14:paraId="0C3FF250" w14:textId="77777777" w:rsidR="006F2B85" w:rsidRDefault="001E7B82">
            <w:pPr>
              <w:pStyle w:val="TableHead"/>
            </w:pPr>
            <w:r>
              <w:t>Verb</w:t>
            </w:r>
          </w:p>
        </w:tc>
        <w:tc>
          <w:tcPr>
            <w:tcW w:w="864" w:type="dxa"/>
            <w:shd w:val="clear" w:color="auto" w:fill="E6E6E6"/>
            <w:noWrap/>
          </w:tcPr>
          <w:p w14:paraId="0C3F8BB5" w14:textId="77777777" w:rsidR="006F2B85" w:rsidRDefault="001E7B82">
            <w:pPr>
              <w:pStyle w:val="TableHead"/>
            </w:pPr>
            <w:r>
              <w:t>Data Type</w:t>
            </w:r>
          </w:p>
        </w:tc>
        <w:tc>
          <w:tcPr>
            <w:tcW w:w="864" w:type="dxa"/>
            <w:shd w:val="clear" w:color="auto" w:fill="E6E6E6"/>
            <w:noWrap/>
          </w:tcPr>
          <w:p w14:paraId="7CDF4B68" w14:textId="77777777" w:rsidR="006F2B85" w:rsidRDefault="001E7B82">
            <w:pPr>
              <w:pStyle w:val="TableHead"/>
            </w:pPr>
            <w:r>
              <w:t>CONF#</w:t>
            </w:r>
          </w:p>
        </w:tc>
        <w:tc>
          <w:tcPr>
            <w:tcW w:w="864" w:type="dxa"/>
            <w:shd w:val="clear" w:color="auto" w:fill="E6E6E6"/>
            <w:noWrap/>
          </w:tcPr>
          <w:p w14:paraId="1D5CDEE0" w14:textId="77777777" w:rsidR="006F2B85" w:rsidRDefault="001E7B82">
            <w:pPr>
              <w:pStyle w:val="TableHead"/>
            </w:pPr>
            <w:r>
              <w:t>Value</w:t>
            </w:r>
          </w:p>
        </w:tc>
      </w:tr>
      <w:tr w:rsidR="006F2B85" w14:paraId="6CB6092D" w14:textId="77777777">
        <w:trPr>
          <w:jc w:val="center"/>
        </w:trPr>
        <w:tc>
          <w:tcPr>
            <w:tcW w:w="10160" w:type="dxa"/>
            <w:gridSpan w:val="6"/>
          </w:tcPr>
          <w:p w14:paraId="1D4B4C2D" w14:textId="77777777" w:rsidR="006F2B85" w:rsidRDefault="001E7B82">
            <w:pPr>
              <w:pStyle w:val="TableText"/>
            </w:pPr>
            <w:r>
              <w:t>observation (identifier: urn:hl7ii:2.16.840.1.113883.10.20.22.4.86:2022-06-01)</w:t>
            </w:r>
          </w:p>
        </w:tc>
      </w:tr>
      <w:tr w:rsidR="006F2B85" w14:paraId="79D78B7B" w14:textId="77777777">
        <w:trPr>
          <w:jc w:val="center"/>
        </w:trPr>
        <w:tc>
          <w:tcPr>
            <w:tcW w:w="3345" w:type="dxa"/>
          </w:tcPr>
          <w:p w14:paraId="1E8AF158" w14:textId="77777777" w:rsidR="006F2B85" w:rsidRDefault="001E7B82">
            <w:pPr>
              <w:pStyle w:val="TableText"/>
            </w:pPr>
            <w:r>
              <w:tab/>
              <w:t>@classCode</w:t>
            </w:r>
          </w:p>
        </w:tc>
        <w:tc>
          <w:tcPr>
            <w:tcW w:w="720" w:type="dxa"/>
          </w:tcPr>
          <w:p w14:paraId="53598952" w14:textId="77777777" w:rsidR="006F2B85" w:rsidRDefault="001E7B82">
            <w:pPr>
              <w:pStyle w:val="TableText"/>
            </w:pPr>
            <w:r>
              <w:t>1..1</w:t>
            </w:r>
          </w:p>
        </w:tc>
        <w:tc>
          <w:tcPr>
            <w:tcW w:w="1152" w:type="dxa"/>
          </w:tcPr>
          <w:p w14:paraId="2CF5EC27" w14:textId="77777777" w:rsidR="006F2B85" w:rsidRDefault="001E7B82">
            <w:pPr>
              <w:pStyle w:val="TableText"/>
            </w:pPr>
            <w:r>
              <w:t>SHALL</w:t>
            </w:r>
          </w:p>
        </w:tc>
        <w:tc>
          <w:tcPr>
            <w:tcW w:w="864" w:type="dxa"/>
          </w:tcPr>
          <w:p w14:paraId="71715414" w14:textId="77777777" w:rsidR="006F2B85" w:rsidRDefault="006F2B85">
            <w:pPr>
              <w:pStyle w:val="TableText"/>
            </w:pPr>
          </w:p>
        </w:tc>
        <w:tc>
          <w:tcPr>
            <w:tcW w:w="1104" w:type="dxa"/>
          </w:tcPr>
          <w:p w14:paraId="23B38126" w14:textId="1D7D684D" w:rsidR="006F2B85" w:rsidRDefault="001E7B82">
            <w:pPr>
              <w:pStyle w:val="TableText"/>
            </w:pPr>
            <w:hyperlink w:anchor="C_4515-16715">
              <w:r>
                <w:rPr>
                  <w:rStyle w:val="HyperlinkText9pt"/>
                </w:rPr>
                <w:t>4515-16715</w:t>
              </w:r>
            </w:hyperlink>
          </w:p>
        </w:tc>
        <w:tc>
          <w:tcPr>
            <w:tcW w:w="2975" w:type="dxa"/>
          </w:tcPr>
          <w:p w14:paraId="386E4847" w14:textId="77777777" w:rsidR="006F2B85" w:rsidRDefault="001E7B82">
            <w:pPr>
              <w:pStyle w:val="TableText"/>
            </w:pPr>
            <w:r>
              <w:t>urn:oid:2.16.840.1.113883.5.6 (HL7ActClass) = OBS</w:t>
            </w:r>
          </w:p>
        </w:tc>
      </w:tr>
      <w:tr w:rsidR="006F2B85" w14:paraId="1BCB062F" w14:textId="77777777">
        <w:trPr>
          <w:jc w:val="center"/>
        </w:trPr>
        <w:tc>
          <w:tcPr>
            <w:tcW w:w="3345" w:type="dxa"/>
          </w:tcPr>
          <w:p w14:paraId="5D0ED6A8" w14:textId="77777777" w:rsidR="006F2B85" w:rsidRDefault="001E7B82">
            <w:pPr>
              <w:pStyle w:val="TableText"/>
            </w:pPr>
            <w:r>
              <w:tab/>
              <w:t>@moodCode</w:t>
            </w:r>
          </w:p>
        </w:tc>
        <w:tc>
          <w:tcPr>
            <w:tcW w:w="720" w:type="dxa"/>
          </w:tcPr>
          <w:p w14:paraId="1D4DD74E" w14:textId="77777777" w:rsidR="006F2B85" w:rsidRDefault="001E7B82">
            <w:pPr>
              <w:pStyle w:val="TableText"/>
            </w:pPr>
            <w:r>
              <w:t>1..1</w:t>
            </w:r>
          </w:p>
        </w:tc>
        <w:tc>
          <w:tcPr>
            <w:tcW w:w="1152" w:type="dxa"/>
          </w:tcPr>
          <w:p w14:paraId="4E4990DE" w14:textId="77777777" w:rsidR="006F2B85" w:rsidRDefault="001E7B82">
            <w:pPr>
              <w:pStyle w:val="TableText"/>
            </w:pPr>
            <w:r>
              <w:t>SHALL</w:t>
            </w:r>
          </w:p>
        </w:tc>
        <w:tc>
          <w:tcPr>
            <w:tcW w:w="864" w:type="dxa"/>
          </w:tcPr>
          <w:p w14:paraId="77478410" w14:textId="77777777" w:rsidR="006F2B85" w:rsidRDefault="006F2B85">
            <w:pPr>
              <w:pStyle w:val="TableText"/>
            </w:pPr>
          </w:p>
        </w:tc>
        <w:tc>
          <w:tcPr>
            <w:tcW w:w="1104" w:type="dxa"/>
          </w:tcPr>
          <w:p w14:paraId="0DA25DD7" w14:textId="6249F229" w:rsidR="006F2B85" w:rsidRDefault="001E7B82">
            <w:pPr>
              <w:pStyle w:val="TableText"/>
            </w:pPr>
            <w:hyperlink w:anchor="C_4515-16716">
              <w:r>
                <w:rPr>
                  <w:rStyle w:val="HyperlinkText9pt"/>
                </w:rPr>
                <w:t>4515-16716</w:t>
              </w:r>
            </w:hyperlink>
          </w:p>
        </w:tc>
        <w:tc>
          <w:tcPr>
            <w:tcW w:w="2975" w:type="dxa"/>
          </w:tcPr>
          <w:p w14:paraId="28F6B6AE" w14:textId="77777777" w:rsidR="006F2B85" w:rsidRDefault="001E7B82">
            <w:pPr>
              <w:pStyle w:val="TableText"/>
            </w:pPr>
            <w:r>
              <w:t>urn:oid:2.16.840.1.113883.5.1001 (HL7ActMood) = EVN</w:t>
            </w:r>
          </w:p>
        </w:tc>
      </w:tr>
      <w:tr w:rsidR="006F2B85" w14:paraId="56891057" w14:textId="77777777">
        <w:trPr>
          <w:jc w:val="center"/>
        </w:trPr>
        <w:tc>
          <w:tcPr>
            <w:tcW w:w="3345" w:type="dxa"/>
          </w:tcPr>
          <w:p w14:paraId="56B8EBCD" w14:textId="77777777" w:rsidR="006F2B85" w:rsidRDefault="001E7B82">
            <w:pPr>
              <w:pStyle w:val="TableText"/>
            </w:pPr>
            <w:r>
              <w:tab/>
              <w:t>templateId</w:t>
            </w:r>
          </w:p>
        </w:tc>
        <w:tc>
          <w:tcPr>
            <w:tcW w:w="720" w:type="dxa"/>
          </w:tcPr>
          <w:p w14:paraId="0F3AF031" w14:textId="77777777" w:rsidR="006F2B85" w:rsidRDefault="001E7B82">
            <w:pPr>
              <w:pStyle w:val="TableText"/>
            </w:pPr>
            <w:r>
              <w:t>1..1</w:t>
            </w:r>
          </w:p>
        </w:tc>
        <w:tc>
          <w:tcPr>
            <w:tcW w:w="1152" w:type="dxa"/>
          </w:tcPr>
          <w:p w14:paraId="631D3DAC" w14:textId="77777777" w:rsidR="006F2B85" w:rsidRDefault="001E7B82">
            <w:pPr>
              <w:pStyle w:val="TableText"/>
            </w:pPr>
            <w:r>
              <w:t>SHALL</w:t>
            </w:r>
          </w:p>
        </w:tc>
        <w:tc>
          <w:tcPr>
            <w:tcW w:w="864" w:type="dxa"/>
          </w:tcPr>
          <w:p w14:paraId="73D3E053" w14:textId="77777777" w:rsidR="006F2B85" w:rsidRDefault="006F2B85">
            <w:pPr>
              <w:pStyle w:val="TableText"/>
            </w:pPr>
          </w:p>
        </w:tc>
        <w:tc>
          <w:tcPr>
            <w:tcW w:w="1104" w:type="dxa"/>
          </w:tcPr>
          <w:p w14:paraId="2251BF20" w14:textId="18FFD1FC" w:rsidR="006F2B85" w:rsidRDefault="001E7B82">
            <w:pPr>
              <w:pStyle w:val="TableText"/>
            </w:pPr>
            <w:hyperlink w:anchor="C_4515-16722">
              <w:r>
                <w:rPr>
                  <w:rStyle w:val="HyperlinkText9pt"/>
                </w:rPr>
                <w:t>4515-16722</w:t>
              </w:r>
            </w:hyperlink>
          </w:p>
        </w:tc>
        <w:tc>
          <w:tcPr>
            <w:tcW w:w="2975" w:type="dxa"/>
          </w:tcPr>
          <w:p w14:paraId="351DE28D" w14:textId="77777777" w:rsidR="006F2B85" w:rsidRDefault="006F2B85">
            <w:pPr>
              <w:pStyle w:val="TableText"/>
            </w:pPr>
          </w:p>
        </w:tc>
      </w:tr>
      <w:tr w:rsidR="006F2B85" w14:paraId="5FD6296F" w14:textId="77777777">
        <w:trPr>
          <w:jc w:val="center"/>
        </w:trPr>
        <w:tc>
          <w:tcPr>
            <w:tcW w:w="3345" w:type="dxa"/>
          </w:tcPr>
          <w:p w14:paraId="6344C0A1" w14:textId="77777777" w:rsidR="006F2B85" w:rsidRDefault="001E7B82">
            <w:pPr>
              <w:pStyle w:val="TableText"/>
            </w:pPr>
            <w:r>
              <w:tab/>
            </w:r>
            <w:r>
              <w:tab/>
              <w:t>@root</w:t>
            </w:r>
          </w:p>
        </w:tc>
        <w:tc>
          <w:tcPr>
            <w:tcW w:w="720" w:type="dxa"/>
          </w:tcPr>
          <w:p w14:paraId="5F9ED753" w14:textId="77777777" w:rsidR="006F2B85" w:rsidRDefault="001E7B82">
            <w:pPr>
              <w:pStyle w:val="TableText"/>
            </w:pPr>
            <w:r>
              <w:t>1..1</w:t>
            </w:r>
          </w:p>
        </w:tc>
        <w:tc>
          <w:tcPr>
            <w:tcW w:w="1152" w:type="dxa"/>
          </w:tcPr>
          <w:p w14:paraId="6BB76823" w14:textId="77777777" w:rsidR="006F2B85" w:rsidRDefault="001E7B82">
            <w:pPr>
              <w:pStyle w:val="TableText"/>
            </w:pPr>
            <w:r>
              <w:t>SHALL</w:t>
            </w:r>
          </w:p>
        </w:tc>
        <w:tc>
          <w:tcPr>
            <w:tcW w:w="864" w:type="dxa"/>
          </w:tcPr>
          <w:p w14:paraId="7622F083" w14:textId="77777777" w:rsidR="006F2B85" w:rsidRDefault="006F2B85">
            <w:pPr>
              <w:pStyle w:val="TableText"/>
            </w:pPr>
          </w:p>
        </w:tc>
        <w:tc>
          <w:tcPr>
            <w:tcW w:w="1104" w:type="dxa"/>
          </w:tcPr>
          <w:p w14:paraId="3571BDB6" w14:textId="661598C8" w:rsidR="006F2B85" w:rsidRDefault="001E7B82">
            <w:pPr>
              <w:pStyle w:val="TableText"/>
            </w:pPr>
            <w:hyperlink w:anchor="C_4515-16723">
              <w:r>
                <w:rPr>
                  <w:rStyle w:val="HyperlinkText9pt"/>
                </w:rPr>
                <w:t>4515-16723</w:t>
              </w:r>
            </w:hyperlink>
          </w:p>
        </w:tc>
        <w:tc>
          <w:tcPr>
            <w:tcW w:w="2975" w:type="dxa"/>
          </w:tcPr>
          <w:p w14:paraId="6787CD26" w14:textId="77777777" w:rsidR="006F2B85" w:rsidRDefault="001E7B82">
            <w:pPr>
              <w:pStyle w:val="TableText"/>
            </w:pPr>
            <w:r>
              <w:t>2.16.840.1.113883.10.20.22.4.86</w:t>
            </w:r>
          </w:p>
        </w:tc>
      </w:tr>
      <w:tr w:rsidR="006F2B85" w14:paraId="787E232E" w14:textId="77777777">
        <w:trPr>
          <w:jc w:val="center"/>
        </w:trPr>
        <w:tc>
          <w:tcPr>
            <w:tcW w:w="3345" w:type="dxa"/>
          </w:tcPr>
          <w:p w14:paraId="3600601D" w14:textId="77777777" w:rsidR="006F2B85" w:rsidRDefault="001E7B82">
            <w:pPr>
              <w:pStyle w:val="TableText"/>
            </w:pPr>
            <w:r>
              <w:tab/>
            </w:r>
            <w:r>
              <w:tab/>
              <w:t>@extension</w:t>
            </w:r>
          </w:p>
        </w:tc>
        <w:tc>
          <w:tcPr>
            <w:tcW w:w="720" w:type="dxa"/>
          </w:tcPr>
          <w:p w14:paraId="47741BBD" w14:textId="77777777" w:rsidR="006F2B85" w:rsidRDefault="001E7B82">
            <w:pPr>
              <w:pStyle w:val="TableText"/>
            </w:pPr>
            <w:r>
              <w:t>1..1</w:t>
            </w:r>
          </w:p>
        </w:tc>
        <w:tc>
          <w:tcPr>
            <w:tcW w:w="1152" w:type="dxa"/>
          </w:tcPr>
          <w:p w14:paraId="4C590E61" w14:textId="77777777" w:rsidR="006F2B85" w:rsidRDefault="001E7B82">
            <w:pPr>
              <w:pStyle w:val="TableText"/>
            </w:pPr>
            <w:r>
              <w:t>SHALL</w:t>
            </w:r>
          </w:p>
        </w:tc>
        <w:tc>
          <w:tcPr>
            <w:tcW w:w="864" w:type="dxa"/>
          </w:tcPr>
          <w:p w14:paraId="0F898E96" w14:textId="77777777" w:rsidR="006F2B85" w:rsidRDefault="006F2B85">
            <w:pPr>
              <w:pStyle w:val="TableText"/>
            </w:pPr>
          </w:p>
        </w:tc>
        <w:tc>
          <w:tcPr>
            <w:tcW w:w="1104" w:type="dxa"/>
          </w:tcPr>
          <w:p w14:paraId="2B2FC0D3" w14:textId="59398B71" w:rsidR="006F2B85" w:rsidRDefault="001E7B82">
            <w:pPr>
              <w:pStyle w:val="TableText"/>
            </w:pPr>
            <w:hyperlink w:anchor="C_4515-33036">
              <w:r>
                <w:rPr>
                  <w:rStyle w:val="HyperlinkText9pt"/>
                </w:rPr>
                <w:t>4515-33036</w:t>
              </w:r>
            </w:hyperlink>
          </w:p>
        </w:tc>
        <w:tc>
          <w:tcPr>
            <w:tcW w:w="2975" w:type="dxa"/>
          </w:tcPr>
          <w:p w14:paraId="62051832" w14:textId="77777777" w:rsidR="006F2B85" w:rsidRDefault="001E7B82">
            <w:pPr>
              <w:pStyle w:val="TableText"/>
            </w:pPr>
            <w:r>
              <w:t>2022-06-01</w:t>
            </w:r>
          </w:p>
        </w:tc>
      </w:tr>
      <w:tr w:rsidR="006F2B85" w14:paraId="6D313E9D" w14:textId="77777777">
        <w:trPr>
          <w:jc w:val="center"/>
        </w:trPr>
        <w:tc>
          <w:tcPr>
            <w:tcW w:w="3345" w:type="dxa"/>
          </w:tcPr>
          <w:p w14:paraId="1A18A6EE" w14:textId="77777777" w:rsidR="006F2B85" w:rsidRDefault="001E7B82">
            <w:pPr>
              <w:pStyle w:val="TableText"/>
            </w:pPr>
            <w:r>
              <w:tab/>
              <w:t>id</w:t>
            </w:r>
          </w:p>
        </w:tc>
        <w:tc>
          <w:tcPr>
            <w:tcW w:w="720" w:type="dxa"/>
          </w:tcPr>
          <w:p w14:paraId="3EC8BED2" w14:textId="77777777" w:rsidR="006F2B85" w:rsidRDefault="001E7B82">
            <w:pPr>
              <w:pStyle w:val="TableText"/>
            </w:pPr>
            <w:r>
              <w:t>1..*</w:t>
            </w:r>
          </w:p>
        </w:tc>
        <w:tc>
          <w:tcPr>
            <w:tcW w:w="1152" w:type="dxa"/>
          </w:tcPr>
          <w:p w14:paraId="364D4745" w14:textId="77777777" w:rsidR="006F2B85" w:rsidRDefault="001E7B82">
            <w:pPr>
              <w:pStyle w:val="TableText"/>
            </w:pPr>
            <w:r>
              <w:t>SHALL</w:t>
            </w:r>
          </w:p>
        </w:tc>
        <w:tc>
          <w:tcPr>
            <w:tcW w:w="864" w:type="dxa"/>
          </w:tcPr>
          <w:p w14:paraId="4DB3F8C2" w14:textId="77777777" w:rsidR="006F2B85" w:rsidRDefault="006F2B85">
            <w:pPr>
              <w:pStyle w:val="TableText"/>
            </w:pPr>
          </w:p>
        </w:tc>
        <w:tc>
          <w:tcPr>
            <w:tcW w:w="1104" w:type="dxa"/>
          </w:tcPr>
          <w:p w14:paraId="0C5B0A63" w14:textId="1E69D3EB" w:rsidR="006F2B85" w:rsidRDefault="001E7B82">
            <w:pPr>
              <w:pStyle w:val="TableText"/>
            </w:pPr>
            <w:hyperlink w:anchor="C_4515-16724">
              <w:r>
                <w:rPr>
                  <w:rStyle w:val="HyperlinkText9pt"/>
                </w:rPr>
                <w:t>4515-16724</w:t>
              </w:r>
            </w:hyperlink>
          </w:p>
        </w:tc>
        <w:tc>
          <w:tcPr>
            <w:tcW w:w="2975" w:type="dxa"/>
          </w:tcPr>
          <w:p w14:paraId="1BAA3EA0" w14:textId="77777777" w:rsidR="006F2B85" w:rsidRDefault="006F2B85">
            <w:pPr>
              <w:pStyle w:val="TableText"/>
            </w:pPr>
          </w:p>
        </w:tc>
      </w:tr>
      <w:tr w:rsidR="006F2B85" w14:paraId="57523D62" w14:textId="77777777">
        <w:trPr>
          <w:jc w:val="center"/>
        </w:trPr>
        <w:tc>
          <w:tcPr>
            <w:tcW w:w="3345" w:type="dxa"/>
          </w:tcPr>
          <w:p w14:paraId="153BF99C" w14:textId="77777777" w:rsidR="006F2B85" w:rsidRDefault="001E7B82">
            <w:pPr>
              <w:pStyle w:val="TableText"/>
            </w:pPr>
            <w:r>
              <w:tab/>
              <w:t>code</w:t>
            </w:r>
          </w:p>
        </w:tc>
        <w:tc>
          <w:tcPr>
            <w:tcW w:w="720" w:type="dxa"/>
          </w:tcPr>
          <w:p w14:paraId="38E390CB" w14:textId="77777777" w:rsidR="006F2B85" w:rsidRDefault="001E7B82">
            <w:pPr>
              <w:pStyle w:val="TableText"/>
            </w:pPr>
            <w:r>
              <w:t>1..1</w:t>
            </w:r>
          </w:p>
        </w:tc>
        <w:tc>
          <w:tcPr>
            <w:tcW w:w="1152" w:type="dxa"/>
          </w:tcPr>
          <w:p w14:paraId="0D367B4A" w14:textId="77777777" w:rsidR="006F2B85" w:rsidRDefault="001E7B82">
            <w:pPr>
              <w:pStyle w:val="TableText"/>
            </w:pPr>
            <w:r>
              <w:t>SHALL</w:t>
            </w:r>
          </w:p>
        </w:tc>
        <w:tc>
          <w:tcPr>
            <w:tcW w:w="864" w:type="dxa"/>
          </w:tcPr>
          <w:p w14:paraId="7E247A8E" w14:textId="77777777" w:rsidR="006F2B85" w:rsidRDefault="006F2B85">
            <w:pPr>
              <w:pStyle w:val="TableText"/>
            </w:pPr>
          </w:p>
        </w:tc>
        <w:tc>
          <w:tcPr>
            <w:tcW w:w="1104" w:type="dxa"/>
          </w:tcPr>
          <w:p w14:paraId="587E8E06" w14:textId="08E9AF97" w:rsidR="006F2B85" w:rsidRDefault="001E7B82">
            <w:pPr>
              <w:pStyle w:val="TableText"/>
            </w:pPr>
            <w:hyperlink w:anchor="C_4515-19178">
              <w:r>
                <w:rPr>
                  <w:rStyle w:val="HyperlinkText9pt"/>
                </w:rPr>
                <w:t>4515-19178</w:t>
              </w:r>
            </w:hyperlink>
          </w:p>
        </w:tc>
        <w:tc>
          <w:tcPr>
            <w:tcW w:w="2975" w:type="dxa"/>
          </w:tcPr>
          <w:p w14:paraId="0A1B6083" w14:textId="77777777" w:rsidR="006F2B85" w:rsidRDefault="001E7B82">
            <w:pPr>
              <w:pStyle w:val="TableText"/>
            </w:pPr>
            <w:r>
              <w:t>urn:oid:2.16.840.1.113883.6.1 (LOINC)</w:t>
            </w:r>
          </w:p>
        </w:tc>
      </w:tr>
      <w:tr w:rsidR="006F2B85" w14:paraId="2F5AC144" w14:textId="77777777">
        <w:trPr>
          <w:jc w:val="center"/>
        </w:trPr>
        <w:tc>
          <w:tcPr>
            <w:tcW w:w="3345" w:type="dxa"/>
          </w:tcPr>
          <w:p w14:paraId="0909B07F" w14:textId="77777777" w:rsidR="006F2B85" w:rsidRDefault="001E7B82">
            <w:pPr>
              <w:pStyle w:val="TableText"/>
            </w:pPr>
            <w:r>
              <w:tab/>
              <w:t>statusCode</w:t>
            </w:r>
          </w:p>
        </w:tc>
        <w:tc>
          <w:tcPr>
            <w:tcW w:w="720" w:type="dxa"/>
          </w:tcPr>
          <w:p w14:paraId="53C4AE16" w14:textId="77777777" w:rsidR="006F2B85" w:rsidRDefault="001E7B82">
            <w:pPr>
              <w:pStyle w:val="TableText"/>
            </w:pPr>
            <w:r>
              <w:t>1..1</w:t>
            </w:r>
          </w:p>
        </w:tc>
        <w:tc>
          <w:tcPr>
            <w:tcW w:w="1152" w:type="dxa"/>
          </w:tcPr>
          <w:p w14:paraId="3B575371" w14:textId="77777777" w:rsidR="006F2B85" w:rsidRDefault="001E7B82">
            <w:pPr>
              <w:pStyle w:val="TableText"/>
            </w:pPr>
            <w:r>
              <w:t>SHALL</w:t>
            </w:r>
          </w:p>
        </w:tc>
        <w:tc>
          <w:tcPr>
            <w:tcW w:w="864" w:type="dxa"/>
          </w:tcPr>
          <w:p w14:paraId="2028DA8A" w14:textId="77777777" w:rsidR="006F2B85" w:rsidRDefault="006F2B85">
            <w:pPr>
              <w:pStyle w:val="TableText"/>
            </w:pPr>
          </w:p>
        </w:tc>
        <w:tc>
          <w:tcPr>
            <w:tcW w:w="1104" w:type="dxa"/>
          </w:tcPr>
          <w:p w14:paraId="5A54945B" w14:textId="4EA3DC10" w:rsidR="006F2B85" w:rsidRDefault="001E7B82">
            <w:pPr>
              <w:pStyle w:val="TableText"/>
            </w:pPr>
            <w:hyperlink w:anchor="C_4515-16720">
              <w:r>
                <w:rPr>
                  <w:rStyle w:val="HyperlinkText9pt"/>
                </w:rPr>
                <w:t>4515-16720</w:t>
              </w:r>
            </w:hyperlink>
          </w:p>
        </w:tc>
        <w:tc>
          <w:tcPr>
            <w:tcW w:w="2975" w:type="dxa"/>
          </w:tcPr>
          <w:p w14:paraId="79CC580C" w14:textId="77777777" w:rsidR="006F2B85" w:rsidRDefault="006F2B85">
            <w:pPr>
              <w:pStyle w:val="TableText"/>
            </w:pPr>
          </w:p>
        </w:tc>
      </w:tr>
      <w:tr w:rsidR="006F2B85" w14:paraId="2B6DC4C2" w14:textId="77777777">
        <w:trPr>
          <w:jc w:val="center"/>
        </w:trPr>
        <w:tc>
          <w:tcPr>
            <w:tcW w:w="3345" w:type="dxa"/>
          </w:tcPr>
          <w:p w14:paraId="47B51FC0" w14:textId="77777777" w:rsidR="006F2B85" w:rsidRDefault="001E7B82">
            <w:pPr>
              <w:pStyle w:val="TableText"/>
            </w:pPr>
            <w:r>
              <w:tab/>
            </w:r>
            <w:r>
              <w:tab/>
              <w:t>@code</w:t>
            </w:r>
          </w:p>
        </w:tc>
        <w:tc>
          <w:tcPr>
            <w:tcW w:w="720" w:type="dxa"/>
          </w:tcPr>
          <w:p w14:paraId="0A8FDE9F" w14:textId="77777777" w:rsidR="006F2B85" w:rsidRDefault="001E7B82">
            <w:pPr>
              <w:pStyle w:val="TableText"/>
            </w:pPr>
            <w:r>
              <w:t>1..1</w:t>
            </w:r>
          </w:p>
        </w:tc>
        <w:tc>
          <w:tcPr>
            <w:tcW w:w="1152" w:type="dxa"/>
          </w:tcPr>
          <w:p w14:paraId="4C5C3362" w14:textId="77777777" w:rsidR="006F2B85" w:rsidRDefault="001E7B82">
            <w:pPr>
              <w:pStyle w:val="TableText"/>
            </w:pPr>
            <w:r>
              <w:t>SHALL</w:t>
            </w:r>
          </w:p>
        </w:tc>
        <w:tc>
          <w:tcPr>
            <w:tcW w:w="864" w:type="dxa"/>
          </w:tcPr>
          <w:p w14:paraId="082C043B" w14:textId="77777777" w:rsidR="006F2B85" w:rsidRDefault="006F2B85">
            <w:pPr>
              <w:pStyle w:val="TableText"/>
            </w:pPr>
          </w:p>
        </w:tc>
        <w:tc>
          <w:tcPr>
            <w:tcW w:w="1104" w:type="dxa"/>
          </w:tcPr>
          <w:p w14:paraId="1BAB05CE" w14:textId="11F7967F" w:rsidR="006F2B85" w:rsidRDefault="001E7B82">
            <w:pPr>
              <w:pStyle w:val="TableText"/>
            </w:pPr>
            <w:hyperlink w:anchor="C_4515-19089">
              <w:r>
                <w:rPr>
                  <w:rStyle w:val="HyperlinkText9pt"/>
                </w:rPr>
                <w:t>4515-19089</w:t>
              </w:r>
            </w:hyperlink>
          </w:p>
        </w:tc>
        <w:tc>
          <w:tcPr>
            <w:tcW w:w="2975" w:type="dxa"/>
          </w:tcPr>
          <w:p w14:paraId="0B0A766C" w14:textId="77777777" w:rsidR="006F2B85" w:rsidRDefault="001E7B82">
            <w:pPr>
              <w:pStyle w:val="TableText"/>
            </w:pPr>
            <w:r>
              <w:t>urn:oid:2.16.840.1.113883.5.14 (HL7ActStatus) = completed</w:t>
            </w:r>
          </w:p>
        </w:tc>
      </w:tr>
      <w:tr w:rsidR="006F2B85" w14:paraId="0CFE0A14" w14:textId="77777777">
        <w:trPr>
          <w:jc w:val="center"/>
        </w:trPr>
        <w:tc>
          <w:tcPr>
            <w:tcW w:w="3345" w:type="dxa"/>
          </w:tcPr>
          <w:p w14:paraId="2D2210CF" w14:textId="77777777" w:rsidR="006F2B85" w:rsidRDefault="001E7B82">
            <w:pPr>
              <w:pStyle w:val="TableText"/>
            </w:pPr>
            <w:r>
              <w:tab/>
              <w:t>value</w:t>
            </w:r>
          </w:p>
        </w:tc>
        <w:tc>
          <w:tcPr>
            <w:tcW w:w="720" w:type="dxa"/>
          </w:tcPr>
          <w:p w14:paraId="0EEB8FDF" w14:textId="77777777" w:rsidR="006F2B85" w:rsidRDefault="001E7B82">
            <w:pPr>
              <w:pStyle w:val="TableText"/>
            </w:pPr>
            <w:r>
              <w:t>1..*</w:t>
            </w:r>
          </w:p>
        </w:tc>
        <w:tc>
          <w:tcPr>
            <w:tcW w:w="1152" w:type="dxa"/>
          </w:tcPr>
          <w:p w14:paraId="7DFB1A1A" w14:textId="77777777" w:rsidR="006F2B85" w:rsidRDefault="001E7B82">
            <w:pPr>
              <w:pStyle w:val="TableText"/>
            </w:pPr>
            <w:r>
              <w:t>SHALL</w:t>
            </w:r>
          </w:p>
        </w:tc>
        <w:tc>
          <w:tcPr>
            <w:tcW w:w="864" w:type="dxa"/>
          </w:tcPr>
          <w:p w14:paraId="25254B36" w14:textId="77777777" w:rsidR="006F2B85" w:rsidRDefault="006F2B85">
            <w:pPr>
              <w:pStyle w:val="TableText"/>
            </w:pPr>
          </w:p>
        </w:tc>
        <w:tc>
          <w:tcPr>
            <w:tcW w:w="1104" w:type="dxa"/>
          </w:tcPr>
          <w:p w14:paraId="22C32286" w14:textId="78DB215D" w:rsidR="006F2B85" w:rsidRDefault="001E7B82">
            <w:pPr>
              <w:pStyle w:val="TableText"/>
            </w:pPr>
            <w:hyperlink w:anchor="C_4515-16754">
              <w:r>
                <w:rPr>
                  <w:rStyle w:val="HyperlinkText9pt"/>
                </w:rPr>
                <w:t>4515-16754</w:t>
              </w:r>
            </w:hyperlink>
          </w:p>
        </w:tc>
        <w:tc>
          <w:tcPr>
            <w:tcW w:w="2975" w:type="dxa"/>
          </w:tcPr>
          <w:p w14:paraId="3310223B" w14:textId="77777777" w:rsidR="006F2B85" w:rsidRDefault="006F2B85">
            <w:pPr>
              <w:pStyle w:val="TableText"/>
            </w:pPr>
          </w:p>
        </w:tc>
      </w:tr>
    </w:tbl>
    <w:p w14:paraId="08D5502D" w14:textId="77777777" w:rsidR="006F2B85" w:rsidRDefault="006F2B85">
      <w:pPr>
        <w:pStyle w:val="BodyText"/>
      </w:pPr>
    </w:p>
    <w:p w14:paraId="7A717695" w14:textId="77777777" w:rsidR="006F2B85" w:rsidRDefault="001E7B82" w:rsidP="007D100A">
      <w:pPr>
        <w:numPr>
          <w:ilvl w:val="0"/>
          <w:numId w:val="14"/>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104" w:name="C_4515-16715"/>
      <w:r>
        <w:t xml:space="preserve"> (CONF:4515-16715)</w:t>
      </w:r>
      <w:bookmarkEnd w:id="1104"/>
      <w:r>
        <w:t>.</w:t>
      </w:r>
    </w:p>
    <w:p w14:paraId="6DDF20B8" w14:textId="77777777" w:rsidR="006F2B85" w:rsidRDefault="001E7B82" w:rsidP="007D100A">
      <w:pPr>
        <w:numPr>
          <w:ilvl w:val="0"/>
          <w:numId w:val="1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105" w:name="C_4515-16716"/>
      <w:r>
        <w:t xml:space="preserve"> (CONF:4515-16716)</w:t>
      </w:r>
      <w:bookmarkEnd w:id="1105"/>
      <w:r>
        <w:t>.</w:t>
      </w:r>
    </w:p>
    <w:p w14:paraId="23F736F2" w14:textId="77777777" w:rsidR="006F2B85" w:rsidRDefault="001E7B82" w:rsidP="007D100A">
      <w:pPr>
        <w:numPr>
          <w:ilvl w:val="0"/>
          <w:numId w:val="14"/>
        </w:numPr>
      </w:pPr>
      <w:r>
        <w:rPr>
          <w:rStyle w:val="keyword"/>
        </w:rPr>
        <w:t>SHALL</w:t>
      </w:r>
      <w:r>
        <w:t xml:space="preserve"> contain exactly one [1..1] </w:t>
      </w:r>
      <w:r>
        <w:rPr>
          <w:rStyle w:val="XMLnameBold"/>
        </w:rPr>
        <w:t>templateId</w:t>
      </w:r>
      <w:bookmarkStart w:id="1106" w:name="C_4515-16722"/>
      <w:r>
        <w:t xml:space="preserve"> (CONF:4515-16722)</w:t>
      </w:r>
      <w:bookmarkEnd w:id="1106"/>
      <w:r>
        <w:t xml:space="preserve"> such that it</w:t>
      </w:r>
    </w:p>
    <w:p w14:paraId="5E039E61" w14:textId="77777777" w:rsidR="006F2B85" w:rsidRDefault="001E7B82" w:rsidP="007D100A">
      <w:pPr>
        <w:numPr>
          <w:ilvl w:val="1"/>
          <w:numId w:val="14"/>
        </w:numPr>
      </w:pPr>
      <w:r>
        <w:rPr>
          <w:rStyle w:val="keyword"/>
        </w:rPr>
        <w:t>SHALL</w:t>
      </w:r>
      <w:r>
        <w:t xml:space="preserve"> contain exactly one [1..1] </w:t>
      </w:r>
      <w:r>
        <w:rPr>
          <w:rStyle w:val="XMLnameBold"/>
        </w:rPr>
        <w:t>@root</w:t>
      </w:r>
      <w:r>
        <w:t>=</w:t>
      </w:r>
      <w:r>
        <w:rPr>
          <w:rStyle w:val="XMLname"/>
        </w:rPr>
        <w:t>"2.16.840.1.113883.10.20.22.4.86"</w:t>
      </w:r>
      <w:bookmarkStart w:id="1107" w:name="C_4515-16723"/>
      <w:r>
        <w:t xml:space="preserve"> (CONF:4515-16723)</w:t>
      </w:r>
      <w:bookmarkEnd w:id="1107"/>
      <w:r>
        <w:t>.</w:t>
      </w:r>
    </w:p>
    <w:p w14:paraId="4BDFDF7B" w14:textId="77777777" w:rsidR="006F2B85" w:rsidRDefault="001E7B82" w:rsidP="007D100A">
      <w:pPr>
        <w:numPr>
          <w:ilvl w:val="1"/>
          <w:numId w:val="14"/>
        </w:numPr>
      </w:pPr>
      <w:r>
        <w:rPr>
          <w:rStyle w:val="keyword"/>
        </w:rPr>
        <w:t>SHALL</w:t>
      </w:r>
      <w:r>
        <w:t xml:space="preserve"> contain exactly one [1..1] </w:t>
      </w:r>
      <w:r>
        <w:rPr>
          <w:rStyle w:val="XMLnameBold"/>
        </w:rPr>
        <w:t>@extension</w:t>
      </w:r>
      <w:r>
        <w:t>=</w:t>
      </w:r>
      <w:r>
        <w:rPr>
          <w:rStyle w:val="XMLname"/>
        </w:rPr>
        <w:t>"2022-06-01"</w:t>
      </w:r>
      <w:bookmarkStart w:id="1108" w:name="C_4515-33036"/>
      <w:r>
        <w:t xml:space="preserve"> (CONF:4515-33036)</w:t>
      </w:r>
      <w:bookmarkEnd w:id="1108"/>
      <w:r>
        <w:t>.</w:t>
      </w:r>
    </w:p>
    <w:p w14:paraId="668D4F44" w14:textId="77777777" w:rsidR="006F2B85" w:rsidRDefault="001E7B82" w:rsidP="007D100A">
      <w:pPr>
        <w:numPr>
          <w:ilvl w:val="0"/>
          <w:numId w:val="14"/>
        </w:numPr>
      </w:pPr>
      <w:r>
        <w:rPr>
          <w:rStyle w:val="keyword"/>
        </w:rPr>
        <w:t>SHALL</w:t>
      </w:r>
      <w:r>
        <w:t xml:space="preserve"> contain at least one [1..*] </w:t>
      </w:r>
      <w:r>
        <w:rPr>
          <w:rStyle w:val="XMLnameBold"/>
        </w:rPr>
        <w:t>id</w:t>
      </w:r>
      <w:bookmarkStart w:id="1109" w:name="C_4515-16724"/>
      <w:r>
        <w:t xml:space="preserve"> (CONF:4515-16724)</w:t>
      </w:r>
      <w:bookmarkEnd w:id="1109"/>
      <w:r>
        <w:t>.</w:t>
      </w:r>
    </w:p>
    <w:p w14:paraId="5626DEE2" w14:textId="77777777" w:rsidR="006F2B85" w:rsidRDefault="001E7B82" w:rsidP="007D100A">
      <w:pPr>
        <w:numPr>
          <w:ilvl w:val="0"/>
          <w:numId w:val="1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110" w:name="C_4515-19178"/>
      <w:r>
        <w:t xml:space="preserve"> (CONF:4515-19178)</w:t>
      </w:r>
      <w:bookmarkEnd w:id="1110"/>
      <w:r>
        <w:t>.</w:t>
      </w:r>
    </w:p>
    <w:p w14:paraId="2C41759F" w14:textId="77777777" w:rsidR="006F2B85" w:rsidRDefault="001E7B82" w:rsidP="007D100A">
      <w:pPr>
        <w:numPr>
          <w:ilvl w:val="0"/>
          <w:numId w:val="14"/>
        </w:numPr>
      </w:pPr>
      <w:r>
        <w:rPr>
          <w:rStyle w:val="keyword"/>
        </w:rPr>
        <w:t>SHALL</w:t>
      </w:r>
      <w:r>
        <w:t xml:space="preserve"> contain exactly one [1..1] </w:t>
      </w:r>
      <w:r>
        <w:rPr>
          <w:rStyle w:val="XMLnameBold"/>
        </w:rPr>
        <w:t>statusCode</w:t>
      </w:r>
      <w:bookmarkStart w:id="1111" w:name="C_4515-16720"/>
      <w:r>
        <w:t xml:space="preserve"> (CONF:4515-16720)</w:t>
      </w:r>
      <w:bookmarkEnd w:id="1111"/>
      <w:r>
        <w:t>.</w:t>
      </w:r>
    </w:p>
    <w:p w14:paraId="664A0F5B" w14:textId="77777777" w:rsidR="006F2B85" w:rsidRDefault="001E7B82" w:rsidP="007D100A">
      <w:pPr>
        <w:numPr>
          <w:ilvl w:val="1"/>
          <w:numId w:val="1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12" w:name="C_4515-19089"/>
      <w:r>
        <w:t xml:space="preserve"> (CONF:4515-19089)</w:t>
      </w:r>
      <w:bookmarkEnd w:id="1112"/>
      <w:r>
        <w:t>.</w:t>
      </w:r>
    </w:p>
    <w:p w14:paraId="423BF18C" w14:textId="77777777" w:rsidR="006F2B85" w:rsidRDefault="001E7B82" w:rsidP="007D100A">
      <w:pPr>
        <w:numPr>
          <w:ilvl w:val="0"/>
          <w:numId w:val="14"/>
        </w:numPr>
      </w:pPr>
      <w:r>
        <w:rPr>
          <w:rStyle w:val="keyword"/>
        </w:rPr>
        <w:t>SHALL</w:t>
      </w:r>
      <w:r>
        <w:t xml:space="preserve"> contain </w:t>
      </w:r>
      <w:r>
        <w:t xml:space="preserve">at least one [1..*] </w:t>
      </w:r>
      <w:r>
        <w:rPr>
          <w:rStyle w:val="XMLnameBold"/>
        </w:rPr>
        <w:t>value</w:t>
      </w:r>
      <w:bookmarkStart w:id="1113" w:name="C_4515-16754"/>
      <w:r>
        <w:t xml:space="preserve"> (CONF:4515-16754)</w:t>
      </w:r>
      <w:bookmarkEnd w:id="1113"/>
      <w:r>
        <w:t>.</w:t>
      </w:r>
    </w:p>
    <w:p w14:paraId="10AE5962" w14:textId="77777777" w:rsidR="006F2B85" w:rsidRDefault="001E7B82" w:rsidP="007D100A">
      <w:pPr>
        <w:numPr>
          <w:ilvl w:val="1"/>
          <w:numId w:val="14"/>
        </w:numPr>
      </w:pPr>
      <w:r>
        <w:t>If xsi:type="CD",</w:t>
      </w:r>
      <w:r>
        <w:rPr>
          <w:rStyle w:val="keyword"/>
        </w:rPr>
        <w:t xml:space="preserve"> MAY </w:t>
      </w:r>
      <w:r>
        <w:t>have a translation code to further specify the source if the instrument has an applicable code system and value set for the integer (CONF:14639) (CONF:4515-16755).</w:t>
      </w:r>
    </w:p>
    <w:p w14:paraId="0BA7D00F" w14:textId="73D64776" w:rsidR="006F2B85" w:rsidRDefault="001E7B82">
      <w:pPr>
        <w:pStyle w:val="Caption"/>
        <w:ind w:left="130" w:right="115"/>
      </w:pPr>
      <w:bookmarkStart w:id="1114" w:name="_Toc203485334"/>
      <w:r>
        <w:t xml:space="preserve">Figure </w:t>
      </w:r>
      <w:r>
        <w:fldChar w:fldCharType="begin"/>
      </w:r>
      <w:r>
        <w:instrText>SEQ Figure \* ARABIC</w:instrText>
      </w:r>
      <w:r>
        <w:fldChar w:fldCharType="separate"/>
      </w:r>
      <w:r w:rsidR="004676B7">
        <w:t>48</w:t>
      </w:r>
      <w:r>
        <w:fldChar w:fldCharType="end"/>
      </w:r>
      <w:r>
        <w:t>: Assessment Scale Supporting Observation Example</w:t>
      </w:r>
      <w:bookmarkEnd w:id="1114"/>
    </w:p>
    <w:p w14:paraId="3FE57F8E" w14:textId="77777777" w:rsidR="006F2B85" w:rsidRDefault="001E7B82">
      <w:pPr>
        <w:pStyle w:val="Example"/>
        <w:ind w:left="130" w:right="115"/>
      </w:pPr>
      <w:r>
        <w:t xml:space="preserve"> &lt;observation classCode="OBS" moodCode="EVN"&gt;</w:t>
      </w:r>
    </w:p>
    <w:p w14:paraId="625B3596" w14:textId="77777777" w:rsidR="006F2B85" w:rsidRDefault="001E7B82">
      <w:pPr>
        <w:pStyle w:val="Example"/>
        <w:ind w:left="130" w:right="115"/>
      </w:pPr>
      <w:r>
        <w:t xml:space="preserve">    &lt;templateId root="2.16.840.1.113883.10.20.22.4.86" extension="2022-06-01"/&gt;</w:t>
      </w:r>
    </w:p>
    <w:p w14:paraId="6023B4E0" w14:textId="77777777" w:rsidR="006F2B85" w:rsidRDefault="001E7B82">
      <w:pPr>
        <w:pStyle w:val="Example"/>
        <w:ind w:left="130" w:right="115"/>
      </w:pPr>
      <w:r>
        <w:t xml:space="preserve">    &lt;id root="f4dce790-8328-11db-9fe1-0800200c9a44"/&gt;</w:t>
      </w:r>
    </w:p>
    <w:p w14:paraId="54DED91B" w14:textId="77777777" w:rsidR="006F2B85" w:rsidRDefault="001E7B82">
      <w:pPr>
        <w:pStyle w:val="Example"/>
        <w:ind w:left="130" w:right="115"/>
      </w:pPr>
      <w:r>
        <w:t xml:space="preserve">    &lt;code code="60715-0" displayName="Defensive Reaction - Head and Neck Response" codeSystem="2.16.840.1.113883.6.1" codeSystemName="LOINC"/&gt;</w:t>
      </w:r>
    </w:p>
    <w:p w14:paraId="043BB196" w14:textId="77777777" w:rsidR="006F2B85" w:rsidRDefault="001E7B82">
      <w:pPr>
        <w:pStyle w:val="Example"/>
        <w:ind w:left="130" w:right="115"/>
      </w:pPr>
      <w:r>
        <w:t xml:space="preserve">    &lt;statusCode code="completed"/&gt;</w:t>
      </w:r>
    </w:p>
    <w:p w14:paraId="011873A1" w14:textId="77777777" w:rsidR="006F2B85" w:rsidRDefault="001E7B82">
      <w:pPr>
        <w:pStyle w:val="Example"/>
        <w:ind w:left="130" w:right="115"/>
      </w:pPr>
      <w:r>
        <w:t xml:space="preserve">    &lt;value xsi:type="INT" value="3"/&gt;</w:t>
      </w:r>
    </w:p>
    <w:p w14:paraId="22189A71" w14:textId="77777777" w:rsidR="006F2B85" w:rsidRDefault="001E7B82">
      <w:pPr>
        <w:pStyle w:val="Example"/>
        <w:ind w:left="130" w:right="115"/>
      </w:pPr>
      <w:r>
        <w:t xml:space="preserve">&lt;/observation&gt; </w:t>
      </w:r>
    </w:p>
    <w:p w14:paraId="24E9A850" w14:textId="77777777" w:rsidR="006F2B85" w:rsidRDefault="006F2B85">
      <w:pPr>
        <w:pStyle w:val="BodyText"/>
      </w:pPr>
    </w:p>
    <w:p w14:paraId="32EABA13" w14:textId="77777777" w:rsidR="006F2B85" w:rsidRDefault="001E7B82">
      <w:pPr>
        <w:pStyle w:val="Heading2nospace"/>
      </w:pPr>
      <w:bookmarkStart w:id="1115" w:name="E_Birth_Sex_Observation_V2"/>
      <w:bookmarkStart w:id="1116" w:name="_Toc203485096"/>
      <w:r>
        <w:t>Birth Sex Observation (V2)</w:t>
      </w:r>
      <w:bookmarkEnd w:id="1115"/>
      <w:bookmarkEnd w:id="1116"/>
    </w:p>
    <w:p w14:paraId="71F14527" w14:textId="77777777" w:rsidR="006F2B85" w:rsidRDefault="001E7B82">
      <w:pPr>
        <w:pStyle w:val="BracketData"/>
      </w:pPr>
      <w:r>
        <w:t>[observation: identifier urn:hl7ii:2.16.840.1.113883.10.20.22.4.200:2023-05-01 (open)]</w:t>
      </w:r>
    </w:p>
    <w:p w14:paraId="4FF6CDFC" w14:textId="77777777" w:rsidR="006F2B85" w:rsidRDefault="001E7B82">
      <w:pPr>
        <w:pStyle w:val="BracketData"/>
      </w:pPr>
      <w:r>
        <w:t>Published as part of C-CDA 2.1 Companion Guide V4</w:t>
      </w:r>
    </w:p>
    <w:p w14:paraId="4A49127D" w14:textId="1298A032" w:rsidR="006F2B85" w:rsidRDefault="001E7B82">
      <w:pPr>
        <w:pStyle w:val="Caption"/>
      </w:pPr>
      <w:bookmarkStart w:id="1117" w:name="_Toc203485566"/>
      <w:r>
        <w:t xml:space="preserve">Table </w:t>
      </w:r>
      <w:r>
        <w:fldChar w:fldCharType="begin"/>
      </w:r>
      <w:r>
        <w:instrText>SEQ Table \* ARABIC</w:instrText>
      </w:r>
      <w:r>
        <w:fldChar w:fldCharType="separate"/>
      </w:r>
      <w:r w:rsidR="004676B7">
        <w:t>109</w:t>
      </w:r>
      <w:r>
        <w:fldChar w:fldCharType="end"/>
      </w:r>
      <w:r>
        <w:t>: Birth Sex Observation (V2) Contexts</w:t>
      </w:r>
      <w:bookmarkEnd w:id="11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F30B910" w14:textId="77777777">
        <w:trPr>
          <w:cantSplit/>
          <w:tblHeader/>
          <w:jc w:val="center"/>
        </w:trPr>
        <w:tc>
          <w:tcPr>
            <w:tcW w:w="360" w:type="dxa"/>
            <w:shd w:val="clear" w:color="auto" w:fill="E6E6E6"/>
          </w:tcPr>
          <w:p w14:paraId="70572C5C" w14:textId="77777777" w:rsidR="006F2B85" w:rsidRDefault="001E7B82">
            <w:pPr>
              <w:pStyle w:val="TableHead"/>
            </w:pPr>
            <w:r>
              <w:t>Contained By:</w:t>
            </w:r>
          </w:p>
        </w:tc>
        <w:tc>
          <w:tcPr>
            <w:tcW w:w="360" w:type="dxa"/>
            <w:shd w:val="clear" w:color="auto" w:fill="E6E6E6"/>
          </w:tcPr>
          <w:p w14:paraId="5B4DB54A" w14:textId="77777777" w:rsidR="006F2B85" w:rsidRDefault="001E7B82">
            <w:pPr>
              <w:pStyle w:val="TableHead"/>
            </w:pPr>
            <w:r>
              <w:t>Contains:</w:t>
            </w:r>
          </w:p>
        </w:tc>
      </w:tr>
      <w:tr w:rsidR="006F2B85" w14:paraId="57AAF015" w14:textId="77777777">
        <w:trPr>
          <w:jc w:val="center"/>
        </w:trPr>
        <w:tc>
          <w:tcPr>
            <w:tcW w:w="360" w:type="dxa"/>
          </w:tcPr>
          <w:p w14:paraId="1B388B35" w14:textId="19CAC5D6" w:rsidR="006F2B85" w:rsidRDefault="001E7B82">
            <w:pPr>
              <w:pStyle w:val="TableText"/>
            </w:pPr>
            <w:hyperlink w:anchor="S_NHCS_Social_History_Section_V3">
              <w:r>
                <w:rPr>
                  <w:rStyle w:val="HyperlinkText9pt"/>
                </w:rPr>
                <w:t>NHCS Social History Section (V3)</w:t>
              </w:r>
            </w:hyperlink>
            <w:r>
              <w:t xml:space="preserve"> (optional)</w:t>
            </w:r>
          </w:p>
        </w:tc>
        <w:tc>
          <w:tcPr>
            <w:tcW w:w="360" w:type="dxa"/>
          </w:tcPr>
          <w:p w14:paraId="63413569" w14:textId="77777777" w:rsidR="006F2B85" w:rsidRDefault="006F2B85"/>
        </w:tc>
      </w:tr>
    </w:tbl>
    <w:p w14:paraId="53C947E5" w14:textId="77777777" w:rsidR="006F2B85" w:rsidRDefault="006F2B85">
      <w:pPr>
        <w:pStyle w:val="BodyText"/>
      </w:pPr>
    </w:p>
    <w:p w14:paraId="6BD7F61A" w14:textId="77777777" w:rsidR="006F2B85" w:rsidRDefault="001E7B82">
      <w:r>
        <w:t>This observation represents the sex of the patient at birth. It is the sex that is entered on the person's birth certificate at time of birth.</w:t>
      </w:r>
    </w:p>
    <w:p w14:paraId="57094273" w14:textId="77777777" w:rsidR="006F2B85" w:rsidRDefault="001E7B82">
      <w:r>
        <w:t>This observation is not appropriate for recording patient gender (administrativeGender).</w:t>
      </w:r>
    </w:p>
    <w:p w14:paraId="19470B20" w14:textId="77777777" w:rsidR="006F2B85" w:rsidRDefault="001E7B82">
      <w:r>
        <w:t>This observation is not appropriate for recording Gender Identity (GI).</w:t>
      </w:r>
    </w:p>
    <w:p w14:paraId="558279D4" w14:textId="77777777" w:rsidR="006F2B85" w:rsidRDefault="001E7B82">
      <w:r>
        <w:lastRenderedPageBreak/>
        <w:t>It is recommended systems include the Birth Sex observation in the Social History section.</w:t>
      </w:r>
    </w:p>
    <w:p w14:paraId="0988A47E" w14:textId="3E3B10DA" w:rsidR="006F2B85" w:rsidRDefault="001E7B82">
      <w:pPr>
        <w:pStyle w:val="Caption"/>
      </w:pPr>
      <w:bookmarkStart w:id="1118" w:name="_Toc203485567"/>
      <w:r>
        <w:t xml:space="preserve">Table </w:t>
      </w:r>
      <w:r>
        <w:fldChar w:fldCharType="begin"/>
      </w:r>
      <w:r>
        <w:instrText>SEQ Table \* ARABIC</w:instrText>
      </w:r>
      <w:r>
        <w:fldChar w:fldCharType="separate"/>
      </w:r>
      <w:r w:rsidR="004676B7">
        <w:t>110</w:t>
      </w:r>
      <w:r>
        <w:fldChar w:fldCharType="end"/>
      </w:r>
      <w:r>
        <w:t>: Birth Sex Observation (V2) Constraints Overview</w:t>
      </w:r>
      <w:bookmarkEnd w:id="11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FDCD84C" w14:textId="77777777">
        <w:trPr>
          <w:cantSplit/>
          <w:tblHeader/>
          <w:jc w:val="center"/>
        </w:trPr>
        <w:tc>
          <w:tcPr>
            <w:tcW w:w="0" w:type="dxa"/>
            <w:shd w:val="clear" w:color="auto" w:fill="E6E6E6"/>
            <w:noWrap/>
          </w:tcPr>
          <w:p w14:paraId="5A1B2D85" w14:textId="77777777" w:rsidR="006F2B85" w:rsidRDefault="001E7B82">
            <w:pPr>
              <w:pStyle w:val="TableHead"/>
            </w:pPr>
            <w:r>
              <w:t>XPath</w:t>
            </w:r>
          </w:p>
        </w:tc>
        <w:tc>
          <w:tcPr>
            <w:tcW w:w="720" w:type="dxa"/>
            <w:shd w:val="clear" w:color="auto" w:fill="E6E6E6"/>
            <w:noWrap/>
          </w:tcPr>
          <w:p w14:paraId="5FAE268C" w14:textId="77777777" w:rsidR="006F2B85" w:rsidRDefault="001E7B82">
            <w:pPr>
              <w:pStyle w:val="TableHead"/>
            </w:pPr>
            <w:r>
              <w:t>Card.</w:t>
            </w:r>
          </w:p>
        </w:tc>
        <w:tc>
          <w:tcPr>
            <w:tcW w:w="1152" w:type="dxa"/>
            <w:shd w:val="clear" w:color="auto" w:fill="E6E6E6"/>
            <w:noWrap/>
          </w:tcPr>
          <w:p w14:paraId="3709C3E4" w14:textId="77777777" w:rsidR="006F2B85" w:rsidRDefault="001E7B82">
            <w:pPr>
              <w:pStyle w:val="TableHead"/>
            </w:pPr>
            <w:r>
              <w:t>Verb</w:t>
            </w:r>
          </w:p>
        </w:tc>
        <w:tc>
          <w:tcPr>
            <w:tcW w:w="864" w:type="dxa"/>
            <w:shd w:val="clear" w:color="auto" w:fill="E6E6E6"/>
            <w:noWrap/>
          </w:tcPr>
          <w:p w14:paraId="0CACE569" w14:textId="77777777" w:rsidR="006F2B85" w:rsidRDefault="001E7B82">
            <w:pPr>
              <w:pStyle w:val="TableHead"/>
            </w:pPr>
            <w:r>
              <w:t>Data Type</w:t>
            </w:r>
          </w:p>
        </w:tc>
        <w:tc>
          <w:tcPr>
            <w:tcW w:w="864" w:type="dxa"/>
            <w:shd w:val="clear" w:color="auto" w:fill="E6E6E6"/>
            <w:noWrap/>
          </w:tcPr>
          <w:p w14:paraId="5FE9AFFB" w14:textId="77777777" w:rsidR="006F2B85" w:rsidRDefault="001E7B82">
            <w:pPr>
              <w:pStyle w:val="TableHead"/>
            </w:pPr>
            <w:r>
              <w:t>CONF#</w:t>
            </w:r>
          </w:p>
        </w:tc>
        <w:tc>
          <w:tcPr>
            <w:tcW w:w="864" w:type="dxa"/>
            <w:shd w:val="clear" w:color="auto" w:fill="E6E6E6"/>
            <w:noWrap/>
          </w:tcPr>
          <w:p w14:paraId="23110AED" w14:textId="77777777" w:rsidR="006F2B85" w:rsidRDefault="001E7B82">
            <w:pPr>
              <w:pStyle w:val="TableHead"/>
            </w:pPr>
            <w:r>
              <w:t>Value</w:t>
            </w:r>
          </w:p>
        </w:tc>
      </w:tr>
      <w:tr w:rsidR="006F2B85" w14:paraId="07DCE027" w14:textId="77777777">
        <w:trPr>
          <w:jc w:val="center"/>
        </w:trPr>
        <w:tc>
          <w:tcPr>
            <w:tcW w:w="10160" w:type="dxa"/>
            <w:gridSpan w:val="6"/>
          </w:tcPr>
          <w:p w14:paraId="3662D046" w14:textId="77777777" w:rsidR="006F2B85" w:rsidRDefault="001E7B82">
            <w:pPr>
              <w:pStyle w:val="TableText"/>
            </w:pPr>
            <w:r>
              <w:t>observation (identifier: urn:hl7ii:2.16.840.1.113883.10.20.22.4.200:2023-05-01)</w:t>
            </w:r>
          </w:p>
        </w:tc>
      </w:tr>
      <w:tr w:rsidR="006F2B85" w14:paraId="7F1F253D" w14:textId="77777777">
        <w:trPr>
          <w:jc w:val="center"/>
        </w:trPr>
        <w:tc>
          <w:tcPr>
            <w:tcW w:w="3345" w:type="dxa"/>
          </w:tcPr>
          <w:p w14:paraId="3F900006" w14:textId="77777777" w:rsidR="006F2B85" w:rsidRDefault="001E7B82">
            <w:pPr>
              <w:pStyle w:val="TableText"/>
            </w:pPr>
            <w:r>
              <w:tab/>
              <w:t>@classCode</w:t>
            </w:r>
          </w:p>
        </w:tc>
        <w:tc>
          <w:tcPr>
            <w:tcW w:w="720" w:type="dxa"/>
          </w:tcPr>
          <w:p w14:paraId="125DC771" w14:textId="77777777" w:rsidR="006F2B85" w:rsidRDefault="001E7B82">
            <w:pPr>
              <w:pStyle w:val="TableText"/>
            </w:pPr>
            <w:r>
              <w:t>1..1</w:t>
            </w:r>
          </w:p>
        </w:tc>
        <w:tc>
          <w:tcPr>
            <w:tcW w:w="1152" w:type="dxa"/>
          </w:tcPr>
          <w:p w14:paraId="32B8E4B0" w14:textId="77777777" w:rsidR="006F2B85" w:rsidRDefault="001E7B82">
            <w:pPr>
              <w:pStyle w:val="TableText"/>
            </w:pPr>
            <w:r>
              <w:t>SHALL</w:t>
            </w:r>
          </w:p>
        </w:tc>
        <w:tc>
          <w:tcPr>
            <w:tcW w:w="864" w:type="dxa"/>
          </w:tcPr>
          <w:p w14:paraId="7A29F4F9" w14:textId="77777777" w:rsidR="006F2B85" w:rsidRDefault="006F2B85">
            <w:pPr>
              <w:pStyle w:val="TableText"/>
            </w:pPr>
          </w:p>
        </w:tc>
        <w:tc>
          <w:tcPr>
            <w:tcW w:w="1104" w:type="dxa"/>
          </w:tcPr>
          <w:p w14:paraId="36A7E7C6" w14:textId="22C7547B" w:rsidR="006F2B85" w:rsidRDefault="001E7B82">
            <w:pPr>
              <w:pStyle w:val="TableText"/>
            </w:pPr>
            <w:hyperlink w:anchor="C_4537-33041">
              <w:r>
                <w:rPr>
                  <w:rStyle w:val="HyperlinkText9pt"/>
                </w:rPr>
                <w:t>4537-33041</w:t>
              </w:r>
            </w:hyperlink>
          </w:p>
        </w:tc>
        <w:tc>
          <w:tcPr>
            <w:tcW w:w="2975" w:type="dxa"/>
          </w:tcPr>
          <w:p w14:paraId="62735F62" w14:textId="77777777" w:rsidR="006F2B85" w:rsidRDefault="001E7B82">
            <w:pPr>
              <w:pStyle w:val="TableText"/>
            </w:pPr>
            <w:r>
              <w:t>urn:oid:2.16.840.1.113883.5.6 (HL7ActClass) = OBS</w:t>
            </w:r>
          </w:p>
        </w:tc>
      </w:tr>
      <w:tr w:rsidR="006F2B85" w14:paraId="037DEA22" w14:textId="77777777">
        <w:trPr>
          <w:jc w:val="center"/>
        </w:trPr>
        <w:tc>
          <w:tcPr>
            <w:tcW w:w="3345" w:type="dxa"/>
          </w:tcPr>
          <w:p w14:paraId="68E491EA" w14:textId="77777777" w:rsidR="006F2B85" w:rsidRDefault="001E7B82">
            <w:pPr>
              <w:pStyle w:val="TableText"/>
            </w:pPr>
            <w:r>
              <w:tab/>
              <w:t>@moodCode</w:t>
            </w:r>
          </w:p>
        </w:tc>
        <w:tc>
          <w:tcPr>
            <w:tcW w:w="720" w:type="dxa"/>
          </w:tcPr>
          <w:p w14:paraId="23BEA87C" w14:textId="77777777" w:rsidR="006F2B85" w:rsidRDefault="001E7B82">
            <w:pPr>
              <w:pStyle w:val="TableText"/>
            </w:pPr>
            <w:r>
              <w:t>1..1</w:t>
            </w:r>
          </w:p>
        </w:tc>
        <w:tc>
          <w:tcPr>
            <w:tcW w:w="1152" w:type="dxa"/>
          </w:tcPr>
          <w:p w14:paraId="645254CB" w14:textId="77777777" w:rsidR="006F2B85" w:rsidRDefault="001E7B82">
            <w:pPr>
              <w:pStyle w:val="TableText"/>
            </w:pPr>
            <w:r>
              <w:t>SHALL</w:t>
            </w:r>
          </w:p>
        </w:tc>
        <w:tc>
          <w:tcPr>
            <w:tcW w:w="864" w:type="dxa"/>
          </w:tcPr>
          <w:p w14:paraId="458BCEFB" w14:textId="77777777" w:rsidR="006F2B85" w:rsidRDefault="006F2B85">
            <w:pPr>
              <w:pStyle w:val="TableText"/>
            </w:pPr>
          </w:p>
        </w:tc>
        <w:tc>
          <w:tcPr>
            <w:tcW w:w="1104" w:type="dxa"/>
          </w:tcPr>
          <w:p w14:paraId="1F9047DB" w14:textId="38663F65" w:rsidR="006F2B85" w:rsidRDefault="001E7B82">
            <w:pPr>
              <w:pStyle w:val="TableText"/>
            </w:pPr>
            <w:hyperlink w:anchor="C_4537-33042">
              <w:r>
                <w:rPr>
                  <w:rStyle w:val="HyperlinkText9pt"/>
                </w:rPr>
                <w:t>4537-33042</w:t>
              </w:r>
            </w:hyperlink>
          </w:p>
        </w:tc>
        <w:tc>
          <w:tcPr>
            <w:tcW w:w="2975" w:type="dxa"/>
          </w:tcPr>
          <w:p w14:paraId="7D2159C6" w14:textId="77777777" w:rsidR="006F2B85" w:rsidRDefault="001E7B82">
            <w:pPr>
              <w:pStyle w:val="TableText"/>
            </w:pPr>
            <w:r>
              <w:t>urn:oid:2.16.840.1.113883.5.1001 (HL7ActMood) = EVN</w:t>
            </w:r>
          </w:p>
        </w:tc>
      </w:tr>
      <w:tr w:rsidR="006F2B85" w14:paraId="04D363CE" w14:textId="77777777">
        <w:trPr>
          <w:jc w:val="center"/>
        </w:trPr>
        <w:tc>
          <w:tcPr>
            <w:tcW w:w="3345" w:type="dxa"/>
          </w:tcPr>
          <w:p w14:paraId="108BCEBB" w14:textId="77777777" w:rsidR="006F2B85" w:rsidRDefault="001E7B82">
            <w:pPr>
              <w:pStyle w:val="TableText"/>
            </w:pPr>
            <w:r>
              <w:tab/>
              <w:t>templateId</w:t>
            </w:r>
          </w:p>
        </w:tc>
        <w:tc>
          <w:tcPr>
            <w:tcW w:w="720" w:type="dxa"/>
          </w:tcPr>
          <w:p w14:paraId="5E868E22" w14:textId="77777777" w:rsidR="006F2B85" w:rsidRDefault="001E7B82">
            <w:pPr>
              <w:pStyle w:val="TableText"/>
            </w:pPr>
            <w:r>
              <w:t>1..1</w:t>
            </w:r>
          </w:p>
        </w:tc>
        <w:tc>
          <w:tcPr>
            <w:tcW w:w="1152" w:type="dxa"/>
          </w:tcPr>
          <w:p w14:paraId="6B07A303" w14:textId="77777777" w:rsidR="006F2B85" w:rsidRDefault="001E7B82">
            <w:pPr>
              <w:pStyle w:val="TableText"/>
            </w:pPr>
            <w:r>
              <w:t>SHALL</w:t>
            </w:r>
          </w:p>
        </w:tc>
        <w:tc>
          <w:tcPr>
            <w:tcW w:w="864" w:type="dxa"/>
          </w:tcPr>
          <w:p w14:paraId="1F05A32D" w14:textId="77777777" w:rsidR="006F2B85" w:rsidRDefault="006F2B85">
            <w:pPr>
              <w:pStyle w:val="TableText"/>
            </w:pPr>
          </w:p>
        </w:tc>
        <w:tc>
          <w:tcPr>
            <w:tcW w:w="1104" w:type="dxa"/>
          </w:tcPr>
          <w:p w14:paraId="3651BD34" w14:textId="5FB80A83" w:rsidR="006F2B85" w:rsidRDefault="001E7B82">
            <w:pPr>
              <w:pStyle w:val="TableText"/>
            </w:pPr>
            <w:hyperlink w:anchor="C_4537-33032">
              <w:r>
                <w:rPr>
                  <w:rStyle w:val="HyperlinkText9pt"/>
                </w:rPr>
                <w:t>4537-33032</w:t>
              </w:r>
            </w:hyperlink>
          </w:p>
        </w:tc>
        <w:tc>
          <w:tcPr>
            <w:tcW w:w="2975" w:type="dxa"/>
          </w:tcPr>
          <w:p w14:paraId="78D45525" w14:textId="77777777" w:rsidR="006F2B85" w:rsidRDefault="006F2B85">
            <w:pPr>
              <w:pStyle w:val="TableText"/>
            </w:pPr>
          </w:p>
        </w:tc>
      </w:tr>
      <w:tr w:rsidR="006F2B85" w14:paraId="1F2CED1E" w14:textId="77777777">
        <w:trPr>
          <w:jc w:val="center"/>
        </w:trPr>
        <w:tc>
          <w:tcPr>
            <w:tcW w:w="3345" w:type="dxa"/>
          </w:tcPr>
          <w:p w14:paraId="3CA896F3" w14:textId="77777777" w:rsidR="006F2B85" w:rsidRDefault="001E7B82">
            <w:pPr>
              <w:pStyle w:val="TableText"/>
            </w:pPr>
            <w:r>
              <w:tab/>
            </w:r>
            <w:r>
              <w:tab/>
              <w:t>@root</w:t>
            </w:r>
          </w:p>
        </w:tc>
        <w:tc>
          <w:tcPr>
            <w:tcW w:w="720" w:type="dxa"/>
          </w:tcPr>
          <w:p w14:paraId="2AB3BC33" w14:textId="77777777" w:rsidR="006F2B85" w:rsidRDefault="001E7B82">
            <w:pPr>
              <w:pStyle w:val="TableText"/>
            </w:pPr>
            <w:r>
              <w:t>1..1</w:t>
            </w:r>
          </w:p>
        </w:tc>
        <w:tc>
          <w:tcPr>
            <w:tcW w:w="1152" w:type="dxa"/>
          </w:tcPr>
          <w:p w14:paraId="4C47B4C9" w14:textId="77777777" w:rsidR="006F2B85" w:rsidRDefault="001E7B82">
            <w:pPr>
              <w:pStyle w:val="TableText"/>
            </w:pPr>
            <w:r>
              <w:t>SHALL</w:t>
            </w:r>
          </w:p>
        </w:tc>
        <w:tc>
          <w:tcPr>
            <w:tcW w:w="864" w:type="dxa"/>
          </w:tcPr>
          <w:p w14:paraId="75EF6F10" w14:textId="77777777" w:rsidR="006F2B85" w:rsidRDefault="006F2B85">
            <w:pPr>
              <w:pStyle w:val="TableText"/>
            </w:pPr>
          </w:p>
        </w:tc>
        <w:tc>
          <w:tcPr>
            <w:tcW w:w="1104" w:type="dxa"/>
          </w:tcPr>
          <w:p w14:paraId="7D84B62A" w14:textId="44D45938" w:rsidR="006F2B85" w:rsidRDefault="001E7B82">
            <w:pPr>
              <w:pStyle w:val="TableText"/>
            </w:pPr>
            <w:hyperlink w:anchor="C_4537-33036">
              <w:r>
                <w:rPr>
                  <w:rStyle w:val="HyperlinkText9pt"/>
                </w:rPr>
                <w:t>4537-33036</w:t>
              </w:r>
            </w:hyperlink>
          </w:p>
        </w:tc>
        <w:tc>
          <w:tcPr>
            <w:tcW w:w="2975" w:type="dxa"/>
          </w:tcPr>
          <w:p w14:paraId="674D651D" w14:textId="77777777" w:rsidR="006F2B85" w:rsidRDefault="001E7B82">
            <w:pPr>
              <w:pStyle w:val="TableText"/>
            </w:pPr>
            <w:r>
              <w:t>2.16.840.1.113883.10.20.22.4.200</w:t>
            </w:r>
          </w:p>
        </w:tc>
      </w:tr>
      <w:tr w:rsidR="006F2B85" w14:paraId="7757E4B0" w14:textId="77777777">
        <w:trPr>
          <w:jc w:val="center"/>
        </w:trPr>
        <w:tc>
          <w:tcPr>
            <w:tcW w:w="3345" w:type="dxa"/>
          </w:tcPr>
          <w:p w14:paraId="19915ABD" w14:textId="77777777" w:rsidR="006F2B85" w:rsidRDefault="001E7B82">
            <w:pPr>
              <w:pStyle w:val="TableText"/>
            </w:pPr>
            <w:r>
              <w:tab/>
            </w:r>
            <w:r>
              <w:tab/>
              <w:t>@extension</w:t>
            </w:r>
          </w:p>
        </w:tc>
        <w:tc>
          <w:tcPr>
            <w:tcW w:w="720" w:type="dxa"/>
          </w:tcPr>
          <w:p w14:paraId="7852B908" w14:textId="77777777" w:rsidR="006F2B85" w:rsidRDefault="001E7B82">
            <w:pPr>
              <w:pStyle w:val="TableText"/>
            </w:pPr>
            <w:r>
              <w:t>1..1</w:t>
            </w:r>
          </w:p>
        </w:tc>
        <w:tc>
          <w:tcPr>
            <w:tcW w:w="1152" w:type="dxa"/>
          </w:tcPr>
          <w:p w14:paraId="189166D6" w14:textId="77777777" w:rsidR="006F2B85" w:rsidRDefault="001E7B82">
            <w:pPr>
              <w:pStyle w:val="TableText"/>
            </w:pPr>
            <w:r>
              <w:t>SHALL</w:t>
            </w:r>
          </w:p>
        </w:tc>
        <w:tc>
          <w:tcPr>
            <w:tcW w:w="864" w:type="dxa"/>
          </w:tcPr>
          <w:p w14:paraId="1D22EE32" w14:textId="77777777" w:rsidR="006F2B85" w:rsidRDefault="006F2B85">
            <w:pPr>
              <w:pStyle w:val="TableText"/>
            </w:pPr>
          </w:p>
        </w:tc>
        <w:tc>
          <w:tcPr>
            <w:tcW w:w="1104" w:type="dxa"/>
          </w:tcPr>
          <w:p w14:paraId="6018AE75" w14:textId="51377AB1" w:rsidR="006F2B85" w:rsidRDefault="001E7B82">
            <w:pPr>
              <w:pStyle w:val="TableText"/>
            </w:pPr>
            <w:hyperlink w:anchor="C_4537-33037">
              <w:r>
                <w:rPr>
                  <w:rStyle w:val="HyperlinkText9pt"/>
                </w:rPr>
                <w:t>4537-33037</w:t>
              </w:r>
            </w:hyperlink>
          </w:p>
        </w:tc>
        <w:tc>
          <w:tcPr>
            <w:tcW w:w="2975" w:type="dxa"/>
          </w:tcPr>
          <w:p w14:paraId="2DE9A47C" w14:textId="77777777" w:rsidR="006F2B85" w:rsidRDefault="001E7B82">
            <w:pPr>
              <w:pStyle w:val="TableText"/>
            </w:pPr>
            <w:r>
              <w:t>2023-05-01</w:t>
            </w:r>
          </w:p>
        </w:tc>
      </w:tr>
      <w:tr w:rsidR="006F2B85" w14:paraId="47D26E09" w14:textId="77777777">
        <w:trPr>
          <w:jc w:val="center"/>
        </w:trPr>
        <w:tc>
          <w:tcPr>
            <w:tcW w:w="3345" w:type="dxa"/>
          </w:tcPr>
          <w:p w14:paraId="01ED2442" w14:textId="77777777" w:rsidR="006F2B85" w:rsidRDefault="001E7B82">
            <w:pPr>
              <w:pStyle w:val="TableText"/>
            </w:pPr>
            <w:r>
              <w:tab/>
              <w:t>code</w:t>
            </w:r>
          </w:p>
        </w:tc>
        <w:tc>
          <w:tcPr>
            <w:tcW w:w="720" w:type="dxa"/>
          </w:tcPr>
          <w:p w14:paraId="0194B63F" w14:textId="77777777" w:rsidR="006F2B85" w:rsidRDefault="001E7B82">
            <w:pPr>
              <w:pStyle w:val="TableText"/>
            </w:pPr>
            <w:r>
              <w:t>1..1</w:t>
            </w:r>
          </w:p>
        </w:tc>
        <w:tc>
          <w:tcPr>
            <w:tcW w:w="1152" w:type="dxa"/>
          </w:tcPr>
          <w:p w14:paraId="41204031" w14:textId="77777777" w:rsidR="006F2B85" w:rsidRDefault="001E7B82">
            <w:pPr>
              <w:pStyle w:val="TableText"/>
            </w:pPr>
            <w:r>
              <w:t>SHALL</w:t>
            </w:r>
          </w:p>
        </w:tc>
        <w:tc>
          <w:tcPr>
            <w:tcW w:w="864" w:type="dxa"/>
          </w:tcPr>
          <w:p w14:paraId="0D4B7635" w14:textId="77777777" w:rsidR="006F2B85" w:rsidRDefault="006F2B85">
            <w:pPr>
              <w:pStyle w:val="TableText"/>
            </w:pPr>
          </w:p>
        </w:tc>
        <w:tc>
          <w:tcPr>
            <w:tcW w:w="1104" w:type="dxa"/>
          </w:tcPr>
          <w:p w14:paraId="230290E5" w14:textId="12F2C1B7" w:rsidR="006F2B85" w:rsidRDefault="001E7B82">
            <w:pPr>
              <w:pStyle w:val="TableText"/>
            </w:pPr>
            <w:hyperlink w:anchor="C_4537-33033">
              <w:r>
                <w:rPr>
                  <w:rStyle w:val="HyperlinkText9pt"/>
                </w:rPr>
                <w:t>4537-33033</w:t>
              </w:r>
            </w:hyperlink>
          </w:p>
        </w:tc>
        <w:tc>
          <w:tcPr>
            <w:tcW w:w="2975" w:type="dxa"/>
          </w:tcPr>
          <w:p w14:paraId="347D592A" w14:textId="77777777" w:rsidR="006F2B85" w:rsidRDefault="006F2B85">
            <w:pPr>
              <w:pStyle w:val="TableText"/>
            </w:pPr>
          </w:p>
        </w:tc>
      </w:tr>
      <w:tr w:rsidR="006F2B85" w14:paraId="0A8907B6" w14:textId="77777777">
        <w:trPr>
          <w:jc w:val="center"/>
        </w:trPr>
        <w:tc>
          <w:tcPr>
            <w:tcW w:w="3345" w:type="dxa"/>
          </w:tcPr>
          <w:p w14:paraId="6ED41793" w14:textId="77777777" w:rsidR="006F2B85" w:rsidRDefault="001E7B82">
            <w:pPr>
              <w:pStyle w:val="TableText"/>
            </w:pPr>
            <w:r>
              <w:tab/>
            </w:r>
            <w:r>
              <w:tab/>
              <w:t>@code</w:t>
            </w:r>
          </w:p>
        </w:tc>
        <w:tc>
          <w:tcPr>
            <w:tcW w:w="720" w:type="dxa"/>
          </w:tcPr>
          <w:p w14:paraId="5999471B" w14:textId="77777777" w:rsidR="006F2B85" w:rsidRDefault="001E7B82">
            <w:pPr>
              <w:pStyle w:val="TableText"/>
            </w:pPr>
            <w:r>
              <w:t>1..1</w:t>
            </w:r>
          </w:p>
        </w:tc>
        <w:tc>
          <w:tcPr>
            <w:tcW w:w="1152" w:type="dxa"/>
          </w:tcPr>
          <w:p w14:paraId="6849B571" w14:textId="77777777" w:rsidR="006F2B85" w:rsidRDefault="001E7B82">
            <w:pPr>
              <w:pStyle w:val="TableText"/>
            </w:pPr>
            <w:r>
              <w:t>SHALL</w:t>
            </w:r>
          </w:p>
        </w:tc>
        <w:tc>
          <w:tcPr>
            <w:tcW w:w="864" w:type="dxa"/>
          </w:tcPr>
          <w:p w14:paraId="6EC299B2" w14:textId="77777777" w:rsidR="006F2B85" w:rsidRDefault="006F2B85">
            <w:pPr>
              <w:pStyle w:val="TableText"/>
            </w:pPr>
          </w:p>
        </w:tc>
        <w:tc>
          <w:tcPr>
            <w:tcW w:w="1104" w:type="dxa"/>
          </w:tcPr>
          <w:p w14:paraId="3A8F4636" w14:textId="06A606F9" w:rsidR="006F2B85" w:rsidRDefault="001E7B82">
            <w:pPr>
              <w:pStyle w:val="TableText"/>
            </w:pPr>
            <w:hyperlink w:anchor="C_4537-33038">
              <w:r>
                <w:rPr>
                  <w:rStyle w:val="HyperlinkText9pt"/>
                </w:rPr>
                <w:t>4537-33038</w:t>
              </w:r>
            </w:hyperlink>
          </w:p>
        </w:tc>
        <w:tc>
          <w:tcPr>
            <w:tcW w:w="2975" w:type="dxa"/>
          </w:tcPr>
          <w:p w14:paraId="25856BE5" w14:textId="77777777" w:rsidR="006F2B85" w:rsidRDefault="001E7B82">
            <w:pPr>
              <w:pStyle w:val="TableText"/>
            </w:pPr>
            <w:r>
              <w:t>76689-9</w:t>
            </w:r>
          </w:p>
        </w:tc>
      </w:tr>
      <w:tr w:rsidR="006F2B85" w14:paraId="36608772" w14:textId="77777777">
        <w:trPr>
          <w:jc w:val="center"/>
        </w:trPr>
        <w:tc>
          <w:tcPr>
            <w:tcW w:w="3345" w:type="dxa"/>
          </w:tcPr>
          <w:p w14:paraId="45F98A96" w14:textId="77777777" w:rsidR="006F2B85" w:rsidRDefault="001E7B82">
            <w:pPr>
              <w:pStyle w:val="TableText"/>
            </w:pPr>
            <w:r>
              <w:tab/>
            </w:r>
            <w:r>
              <w:tab/>
              <w:t>@codeSystem</w:t>
            </w:r>
          </w:p>
        </w:tc>
        <w:tc>
          <w:tcPr>
            <w:tcW w:w="720" w:type="dxa"/>
          </w:tcPr>
          <w:p w14:paraId="1146828C" w14:textId="77777777" w:rsidR="006F2B85" w:rsidRDefault="001E7B82">
            <w:pPr>
              <w:pStyle w:val="TableText"/>
            </w:pPr>
            <w:r>
              <w:t>1..1</w:t>
            </w:r>
          </w:p>
        </w:tc>
        <w:tc>
          <w:tcPr>
            <w:tcW w:w="1152" w:type="dxa"/>
          </w:tcPr>
          <w:p w14:paraId="590AF778" w14:textId="77777777" w:rsidR="006F2B85" w:rsidRDefault="001E7B82">
            <w:pPr>
              <w:pStyle w:val="TableText"/>
            </w:pPr>
            <w:r>
              <w:t>SHALL</w:t>
            </w:r>
          </w:p>
        </w:tc>
        <w:tc>
          <w:tcPr>
            <w:tcW w:w="864" w:type="dxa"/>
          </w:tcPr>
          <w:p w14:paraId="14C4A2CB" w14:textId="77777777" w:rsidR="006F2B85" w:rsidRDefault="006F2B85">
            <w:pPr>
              <w:pStyle w:val="TableText"/>
            </w:pPr>
          </w:p>
        </w:tc>
        <w:tc>
          <w:tcPr>
            <w:tcW w:w="1104" w:type="dxa"/>
          </w:tcPr>
          <w:p w14:paraId="56A6044F" w14:textId="2B4C09E1" w:rsidR="006F2B85" w:rsidRDefault="001E7B82">
            <w:pPr>
              <w:pStyle w:val="TableText"/>
            </w:pPr>
            <w:hyperlink w:anchor="C_4537-33039">
              <w:r>
                <w:rPr>
                  <w:rStyle w:val="HyperlinkText9pt"/>
                </w:rPr>
                <w:t>4537-33039</w:t>
              </w:r>
            </w:hyperlink>
          </w:p>
        </w:tc>
        <w:tc>
          <w:tcPr>
            <w:tcW w:w="2975" w:type="dxa"/>
          </w:tcPr>
          <w:p w14:paraId="3A003E3D" w14:textId="77777777" w:rsidR="006F2B85" w:rsidRDefault="001E7B82">
            <w:pPr>
              <w:pStyle w:val="TableText"/>
            </w:pPr>
            <w:r>
              <w:t>urn:oid:2.16.840.1.113883.6.1 (LOINC) = 2.16.840.1.113883.6.1</w:t>
            </w:r>
          </w:p>
        </w:tc>
      </w:tr>
      <w:tr w:rsidR="006F2B85" w14:paraId="156813DF" w14:textId="77777777">
        <w:trPr>
          <w:jc w:val="center"/>
        </w:trPr>
        <w:tc>
          <w:tcPr>
            <w:tcW w:w="3345" w:type="dxa"/>
          </w:tcPr>
          <w:p w14:paraId="3038FFB9" w14:textId="77777777" w:rsidR="006F2B85" w:rsidRDefault="001E7B82">
            <w:pPr>
              <w:pStyle w:val="TableText"/>
            </w:pPr>
            <w:r>
              <w:tab/>
              <w:t>statusCode</w:t>
            </w:r>
          </w:p>
        </w:tc>
        <w:tc>
          <w:tcPr>
            <w:tcW w:w="720" w:type="dxa"/>
          </w:tcPr>
          <w:p w14:paraId="15B737D9" w14:textId="77777777" w:rsidR="006F2B85" w:rsidRDefault="001E7B82">
            <w:pPr>
              <w:pStyle w:val="TableText"/>
            </w:pPr>
            <w:r>
              <w:t>1..1</w:t>
            </w:r>
          </w:p>
        </w:tc>
        <w:tc>
          <w:tcPr>
            <w:tcW w:w="1152" w:type="dxa"/>
          </w:tcPr>
          <w:p w14:paraId="30E638EE" w14:textId="77777777" w:rsidR="006F2B85" w:rsidRDefault="001E7B82">
            <w:pPr>
              <w:pStyle w:val="TableText"/>
            </w:pPr>
            <w:r>
              <w:t>SHALL</w:t>
            </w:r>
          </w:p>
        </w:tc>
        <w:tc>
          <w:tcPr>
            <w:tcW w:w="864" w:type="dxa"/>
          </w:tcPr>
          <w:p w14:paraId="0B22C5AD" w14:textId="77777777" w:rsidR="006F2B85" w:rsidRDefault="006F2B85">
            <w:pPr>
              <w:pStyle w:val="TableText"/>
            </w:pPr>
          </w:p>
        </w:tc>
        <w:tc>
          <w:tcPr>
            <w:tcW w:w="1104" w:type="dxa"/>
          </w:tcPr>
          <w:p w14:paraId="50062EB3" w14:textId="3C5C03E8" w:rsidR="006F2B85" w:rsidRDefault="001E7B82">
            <w:pPr>
              <w:pStyle w:val="TableText"/>
            </w:pPr>
            <w:hyperlink w:anchor="C_4537-33031">
              <w:r>
                <w:rPr>
                  <w:rStyle w:val="HyperlinkText9pt"/>
                </w:rPr>
                <w:t>4537-33031</w:t>
              </w:r>
            </w:hyperlink>
          </w:p>
        </w:tc>
        <w:tc>
          <w:tcPr>
            <w:tcW w:w="2975" w:type="dxa"/>
          </w:tcPr>
          <w:p w14:paraId="183A735A" w14:textId="77777777" w:rsidR="006F2B85" w:rsidRDefault="006F2B85">
            <w:pPr>
              <w:pStyle w:val="TableText"/>
            </w:pPr>
          </w:p>
        </w:tc>
      </w:tr>
      <w:tr w:rsidR="006F2B85" w14:paraId="1F349D70" w14:textId="77777777">
        <w:trPr>
          <w:jc w:val="center"/>
        </w:trPr>
        <w:tc>
          <w:tcPr>
            <w:tcW w:w="3345" w:type="dxa"/>
          </w:tcPr>
          <w:p w14:paraId="54CF1320" w14:textId="77777777" w:rsidR="006F2B85" w:rsidRDefault="001E7B82">
            <w:pPr>
              <w:pStyle w:val="TableText"/>
            </w:pPr>
            <w:r>
              <w:tab/>
            </w:r>
            <w:r>
              <w:tab/>
              <w:t>@code</w:t>
            </w:r>
          </w:p>
        </w:tc>
        <w:tc>
          <w:tcPr>
            <w:tcW w:w="720" w:type="dxa"/>
          </w:tcPr>
          <w:p w14:paraId="271D868C" w14:textId="77777777" w:rsidR="006F2B85" w:rsidRDefault="001E7B82">
            <w:pPr>
              <w:pStyle w:val="TableText"/>
            </w:pPr>
            <w:r>
              <w:t>1..1</w:t>
            </w:r>
          </w:p>
        </w:tc>
        <w:tc>
          <w:tcPr>
            <w:tcW w:w="1152" w:type="dxa"/>
          </w:tcPr>
          <w:p w14:paraId="32BF6D1F" w14:textId="77777777" w:rsidR="006F2B85" w:rsidRDefault="001E7B82">
            <w:pPr>
              <w:pStyle w:val="TableText"/>
            </w:pPr>
            <w:r>
              <w:t>SHALL</w:t>
            </w:r>
          </w:p>
        </w:tc>
        <w:tc>
          <w:tcPr>
            <w:tcW w:w="864" w:type="dxa"/>
          </w:tcPr>
          <w:p w14:paraId="74CA03F1" w14:textId="77777777" w:rsidR="006F2B85" w:rsidRDefault="006F2B85">
            <w:pPr>
              <w:pStyle w:val="TableText"/>
            </w:pPr>
          </w:p>
        </w:tc>
        <w:tc>
          <w:tcPr>
            <w:tcW w:w="1104" w:type="dxa"/>
          </w:tcPr>
          <w:p w14:paraId="050631E9" w14:textId="1898625B" w:rsidR="006F2B85" w:rsidRDefault="001E7B82">
            <w:pPr>
              <w:pStyle w:val="TableText"/>
            </w:pPr>
            <w:hyperlink w:anchor="C_4537-33035">
              <w:r>
                <w:rPr>
                  <w:rStyle w:val="HyperlinkText9pt"/>
                </w:rPr>
                <w:t>4537-33035</w:t>
              </w:r>
            </w:hyperlink>
          </w:p>
        </w:tc>
        <w:tc>
          <w:tcPr>
            <w:tcW w:w="2975" w:type="dxa"/>
          </w:tcPr>
          <w:p w14:paraId="59B566C6" w14:textId="77777777" w:rsidR="006F2B85" w:rsidRDefault="001E7B82">
            <w:pPr>
              <w:pStyle w:val="TableText"/>
            </w:pPr>
            <w:r>
              <w:t>urn:oid:2.16.840.1.113883.5.14 (HL7ActStatus) = completed</w:t>
            </w:r>
          </w:p>
        </w:tc>
      </w:tr>
      <w:tr w:rsidR="006F2B85" w14:paraId="65431A84" w14:textId="77777777">
        <w:trPr>
          <w:jc w:val="center"/>
        </w:trPr>
        <w:tc>
          <w:tcPr>
            <w:tcW w:w="3345" w:type="dxa"/>
          </w:tcPr>
          <w:p w14:paraId="40888D8E" w14:textId="77777777" w:rsidR="006F2B85" w:rsidRDefault="001E7B82">
            <w:pPr>
              <w:pStyle w:val="TableText"/>
            </w:pPr>
            <w:r>
              <w:tab/>
              <w:t>effectiveTime</w:t>
            </w:r>
          </w:p>
        </w:tc>
        <w:tc>
          <w:tcPr>
            <w:tcW w:w="720" w:type="dxa"/>
          </w:tcPr>
          <w:p w14:paraId="51AB5F72" w14:textId="77777777" w:rsidR="006F2B85" w:rsidRDefault="001E7B82">
            <w:pPr>
              <w:pStyle w:val="TableText"/>
            </w:pPr>
            <w:r>
              <w:t>1..1</w:t>
            </w:r>
          </w:p>
        </w:tc>
        <w:tc>
          <w:tcPr>
            <w:tcW w:w="1152" w:type="dxa"/>
          </w:tcPr>
          <w:p w14:paraId="3679709B" w14:textId="77777777" w:rsidR="006F2B85" w:rsidRDefault="001E7B82">
            <w:pPr>
              <w:pStyle w:val="TableText"/>
            </w:pPr>
            <w:r>
              <w:t>SHALL</w:t>
            </w:r>
          </w:p>
        </w:tc>
        <w:tc>
          <w:tcPr>
            <w:tcW w:w="864" w:type="dxa"/>
          </w:tcPr>
          <w:p w14:paraId="6BE1BC21" w14:textId="77777777" w:rsidR="006F2B85" w:rsidRDefault="006F2B85">
            <w:pPr>
              <w:pStyle w:val="TableText"/>
            </w:pPr>
          </w:p>
        </w:tc>
        <w:tc>
          <w:tcPr>
            <w:tcW w:w="1104" w:type="dxa"/>
          </w:tcPr>
          <w:p w14:paraId="4DFB2550" w14:textId="4BBD3AB3" w:rsidR="006F2B85" w:rsidRDefault="001E7B82">
            <w:pPr>
              <w:pStyle w:val="TableText"/>
            </w:pPr>
            <w:hyperlink w:anchor="C_4537-33043">
              <w:r>
                <w:rPr>
                  <w:rStyle w:val="HyperlinkText9pt"/>
                </w:rPr>
                <w:t>4537-33043</w:t>
              </w:r>
            </w:hyperlink>
          </w:p>
        </w:tc>
        <w:tc>
          <w:tcPr>
            <w:tcW w:w="2975" w:type="dxa"/>
          </w:tcPr>
          <w:p w14:paraId="36D35A7C" w14:textId="77777777" w:rsidR="006F2B85" w:rsidRDefault="006F2B85">
            <w:pPr>
              <w:pStyle w:val="TableText"/>
            </w:pPr>
          </w:p>
        </w:tc>
      </w:tr>
      <w:tr w:rsidR="006F2B85" w14:paraId="3FE6626F" w14:textId="77777777">
        <w:trPr>
          <w:jc w:val="center"/>
        </w:trPr>
        <w:tc>
          <w:tcPr>
            <w:tcW w:w="3345" w:type="dxa"/>
          </w:tcPr>
          <w:p w14:paraId="5A5D2121" w14:textId="77777777" w:rsidR="006F2B85" w:rsidRDefault="001E7B82">
            <w:pPr>
              <w:pStyle w:val="TableText"/>
            </w:pPr>
            <w:r>
              <w:tab/>
            </w:r>
            <w:r>
              <w:tab/>
              <w:t>low</w:t>
            </w:r>
          </w:p>
        </w:tc>
        <w:tc>
          <w:tcPr>
            <w:tcW w:w="720" w:type="dxa"/>
          </w:tcPr>
          <w:p w14:paraId="41CCCD66" w14:textId="77777777" w:rsidR="006F2B85" w:rsidRDefault="001E7B82">
            <w:pPr>
              <w:pStyle w:val="TableText"/>
            </w:pPr>
            <w:r>
              <w:t>1..1</w:t>
            </w:r>
          </w:p>
        </w:tc>
        <w:tc>
          <w:tcPr>
            <w:tcW w:w="1152" w:type="dxa"/>
          </w:tcPr>
          <w:p w14:paraId="68F096CC" w14:textId="77777777" w:rsidR="006F2B85" w:rsidRDefault="001E7B82">
            <w:pPr>
              <w:pStyle w:val="TableText"/>
            </w:pPr>
            <w:r>
              <w:t>SHALL NOT</w:t>
            </w:r>
          </w:p>
        </w:tc>
        <w:tc>
          <w:tcPr>
            <w:tcW w:w="864" w:type="dxa"/>
          </w:tcPr>
          <w:p w14:paraId="70D5FAA8" w14:textId="77777777" w:rsidR="006F2B85" w:rsidRDefault="006F2B85">
            <w:pPr>
              <w:pStyle w:val="TableText"/>
            </w:pPr>
          </w:p>
        </w:tc>
        <w:tc>
          <w:tcPr>
            <w:tcW w:w="1104" w:type="dxa"/>
          </w:tcPr>
          <w:p w14:paraId="5BFDE41C" w14:textId="4C08AD64" w:rsidR="006F2B85" w:rsidRDefault="001E7B82">
            <w:pPr>
              <w:pStyle w:val="TableText"/>
            </w:pPr>
            <w:hyperlink w:anchor="C_4537-33044">
              <w:r>
                <w:rPr>
                  <w:rStyle w:val="HyperlinkText9pt"/>
                </w:rPr>
                <w:t>4537-33044</w:t>
              </w:r>
            </w:hyperlink>
          </w:p>
        </w:tc>
        <w:tc>
          <w:tcPr>
            <w:tcW w:w="2975" w:type="dxa"/>
          </w:tcPr>
          <w:p w14:paraId="3624E15C" w14:textId="77777777" w:rsidR="006F2B85" w:rsidRDefault="006F2B85">
            <w:pPr>
              <w:pStyle w:val="TableText"/>
            </w:pPr>
          </w:p>
        </w:tc>
      </w:tr>
      <w:tr w:rsidR="006F2B85" w14:paraId="0CD156AD" w14:textId="77777777">
        <w:trPr>
          <w:jc w:val="center"/>
        </w:trPr>
        <w:tc>
          <w:tcPr>
            <w:tcW w:w="3345" w:type="dxa"/>
          </w:tcPr>
          <w:p w14:paraId="045B1844" w14:textId="77777777" w:rsidR="006F2B85" w:rsidRDefault="001E7B82">
            <w:pPr>
              <w:pStyle w:val="TableText"/>
            </w:pPr>
            <w:r>
              <w:tab/>
            </w:r>
            <w:r>
              <w:tab/>
              <w:t>width</w:t>
            </w:r>
          </w:p>
        </w:tc>
        <w:tc>
          <w:tcPr>
            <w:tcW w:w="720" w:type="dxa"/>
          </w:tcPr>
          <w:p w14:paraId="35BE974F" w14:textId="77777777" w:rsidR="006F2B85" w:rsidRDefault="001E7B82">
            <w:pPr>
              <w:pStyle w:val="TableText"/>
            </w:pPr>
            <w:r>
              <w:t>1..1</w:t>
            </w:r>
          </w:p>
        </w:tc>
        <w:tc>
          <w:tcPr>
            <w:tcW w:w="1152" w:type="dxa"/>
          </w:tcPr>
          <w:p w14:paraId="6BBF8AC9" w14:textId="77777777" w:rsidR="006F2B85" w:rsidRDefault="001E7B82">
            <w:pPr>
              <w:pStyle w:val="TableText"/>
            </w:pPr>
            <w:r>
              <w:t>SHALL NOT</w:t>
            </w:r>
          </w:p>
        </w:tc>
        <w:tc>
          <w:tcPr>
            <w:tcW w:w="864" w:type="dxa"/>
          </w:tcPr>
          <w:p w14:paraId="2E3C4019" w14:textId="77777777" w:rsidR="006F2B85" w:rsidRDefault="006F2B85">
            <w:pPr>
              <w:pStyle w:val="TableText"/>
            </w:pPr>
          </w:p>
        </w:tc>
        <w:tc>
          <w:tcPr>
            <w:tcW w:w="1104" w:type="dxa"/>
          </w:tcPr>
          <w:p w14:paraId="5873DB51" w14:textId="44740B2C" w:rsidR="006F2B85" w:rsidRDefault="001E7B82">
            <w:pPr>
              <w:pStyle w:val="TableText"/>
            </w:pPr>
            <w:hyperlink w:anchor="C_4537-33045">
              <w:r>
                <w:rPr>
                  <w:rStyle w:val="HyperlinkText9pt"/>
                </w:rPr>
                <w:t>4537-33045</w:t>
              </w:r>
            </w:hyperlink>
          </w:p>
        </w:tc>
        <w:tc>
          <w:tcPr>
            <w:tcW w:w="2975" w:type="dxa"/>
          </w:tcPr>
          <w:p w14:paraId="6FB1A344" w14:textId="77777777" w:rsidR="006F2B85" w:rsidRDefault="006F2B85">
            <w:pPr>
              <w:pStyle w:val="TableText"/>
            </w:pPr>
          </w:p>
        </w:tc>
      </w:tr>
      <w:tr w:rsidR="006F2B85" w14:paraId="3079FF7B" w14:textId="77777777">
        <w:trPr>
          <w:jc w:val="center"/>
        </w:trPr>
        <w:tc>
          <w:tcPr>
            <w:tcW w:w="3345" w:type="dxa"/>
          </w:tcPr>
          <w:p w14:paraId="55F6DEC6" w14:textId="77777777" w:rsidR="006F2B85" w:rsidRDefault="001E7B82">
            <w:pPr>
              <w:pStyle w:val="TableText"/>
            </w:pPr>
            <w:r>
              <w:tab/>
            </w:r>
            <w:r>
              <w:tab/>
              <w:t>high</w:t>
            </w:r>
          </w:p>
        </w:tc>
        <w:tc>
          <w:tcPr>
            <w:tcW w:w="720" w:type="dxa"/>
          </w:tcPr>
          <w:p w14:paraId="7ACD270C" w14:textId="77777777" w:rsidR="006F2B85" w:rsidRDefault="001E7B82">
            <w:pPr>
              <w:pStyle w:val="TableText"/>
            </w:pPr>
            <w:r>
              <w:t>1..1</w:t>
            </w:r>
          </w:p>
        </w:tc>
        <w:tc>
          <w:tcPr>
            <w:tcW w:w="1152" w:type="dxa"/>
          </w:tcPr>
          <w:p w14:paraId="2B5FDE63" w14:textId="77777777" w:rsidR="006F2B85" w:rsidRDefault="001E7B82">
            <w:pPr>
              <w:pStyle w:val="TableText"/>
            </w:pPr>
            <w:r>
              <w:t>SHALL NOT</w:t>
            </w:r>
          </w:p>
        </w:tc>
        <w:tc>
          <w:tcPr>
            <w:tcW w:w="864" w:type="dxa"/>
          </w:tcPr>
          <w:p w14:paraId="17E34C84" w14:textId="77777777" w:rsidR="006F2B85" w:rsidRDefault="006F2B85">
            <w:pPr>
              <w:pStyle w:val="TableText"/>
            </w:pPr>
          </w:p>
        </w:tc>
        <w:tc>
          <w:tcPr>
            <w:tcW w:w="1104" w:type="dxa"/>
          </w:tcPr>
          <w:p w14:paraId="05FB218C" w14:textId="72CE30E0" w:rsidR="006F2B85" w:rsidRDefault="001E7B82">
            <w:pPr>
              <w:pStyle w:val="TableText"/>
            </w:pPr>
            <w:hyperlink w:anchor="C_4537-33046">
              <w:r>
                <w:rPr>
                  <w:rStyle w:val="HyperlinkText9pt"/>
                </w:rPr>
                <w:t>4537-33046</w:t>
              </w:r>
            </w:hyperlink>
          </w:p>
        </w:tc>
        <w:tc>
          <w:tcPr>
            <w:tcW w:w="2975" w:type="dxa"/>
          </w:tcPr>
          <w:p w14:paraId="0E42B72D" w14:textId="77777777" w:rsidR="006F2B85" w:rsidRDefault="006F2B85">
            <w:pPr>
              <w:pStyle w:val="TableText"/>
            </w:pPr>
          </w:p>
        </w:tc>
      </w:tr>
      <w:tr w:rsidR="006F2B85" w14:paraId="2E11453C" w14:textId="77777777">
        <w:trPr>
          <w:jc w:val="center"/>
        </w:trPr>
        <w:tc>
          <w:tcPr>
            <w:tcW w:w="3345" w:type="dxa"/>
          </w:tcPr>
          <w:p w14:paraId="534AEC1F" w14:textId="77777777" w:rsidR="006F2B85" w:rsidRDefault="001E7B82">
            <w:pPr>
              <w:pStyle w:val="TableText"/>
            </w:pPr>
            <w:r>
              <w:tab/>
            </w:r>
            <w:r>
              <w:tab/>
              <w:t>center</w:t>
            </w:r>
          </w:p>
        </w:tc>
        <w:tc>
          <w:tcPr>
            <w:tcW w:w="720" w:type="dxa"/>
          </w:tcPr>
          <w:p w14:paraId="7C514450" w14:textId="77777777" w:rsidR="006F2B85" w:rsidRDefault="001E7B82">
            <w:pPr>
              <w:pStyle w:val="TableText"/>
            </w:pPr>
            <w:r>
              <w:t>1..1</w:t>
            </w:r>
          </w:p>
        </w:tc>
        <w:tc>
          <w:tcPr>
            <w:tcW w:w="1152" w:type="dxa"/>
          </w:tcPr>
          <w:p w14:paraId="54B6B636" w14:textId="77777777" w:rsidR="006F2B85" w:rsidRDefault="001E7B82">
            <w:pPr>
              <w:pStyle w:val="TableText"/>
            </w:pPr>
            <w:r>
              <w:t>SHALL NOT</w:t>
            </w:r>
          </w:p>
        </w:tc>
        <w:tc>
          <w:tcPr>
            <w:tcW w:w="864" w:type="dxa"/>
          </w:tcPr>
          <w:p w14:paraId="007906EB" w14:textId="77777777" w:rsidR="006F2B85" w:rsidRDefault="006F2B85">
            <w:pPr>
              <w:pStyle w:val="TableText"/>
            </w:pPr>
          </w:p>
        </w:tc>
        <w:tc>
          <w:tcPr>
            <w:tcW w:w="1104" w:type="dxa"/>
          </w:tcPr>
          <w:p w14:paraId="3E0B1BEB" w14:textId="10662DD8" w:rsidR="006F2B85" w:rsidRDefault="001E7B82">
            <w:pPr>
              <w:pStyle w:val="TableText"/>
            </w:pPr>
            <w:hyperlink w:anchor="C_4537-33047">
              <w:r>
                <w:rPr>
                  <w:rStyle w:val="HyperlinkText9pt"/>
                </w:rPr>
                <w:t>4537-33047</w:t>
              </w:r>
            </w:hyperlink>
          </w:p>
        </w:tc>
        <w:tc>
          <w:tcPr>
            <w:tcW w:w="2975" w:type="dxa"/>
          </w:tcPr>
          <w:p w14:paraId="4B3AE934" w14:textId="77777777" w:rsidR="006F2B85" w:rsidRDefault="006F2B85">
            <w:pPr>
              <w:pStyle w:val="TableText"/>
            </w:pPr>
          </w:p>
        </w:tc>
      </w:tr>
      <w:tr w:rsidR="006F2B85" w14:paraId="31A73393" w14:textId="77777777">
        <w:trPr>
          <w:jc w:val="center"/>
        </w:trPr>
        <w:tc>
          <w:tcPr>
            <w:tcW w:w="3345" w:type="dxa"/>
          </w:tcPr>
          <w:p w14:paraId="6799E45D" w14:textId="77777777" w:rsidR="006F2B85" w:rsidRDefault="001E7B82">
            <w:pPr>
              <w:pStyle w:val="TableText"/>
            </w:pPr>
            <w:r>
              <w:tab/>
              <w:t>value</w:t>
            </w:r>
          </w:p>
        </w:tc>
        <w:tc>
          <w:tcPr>
            <w:tcW w:w="720" w:type="dxa"/>
          </w:tcPr>
          <w:p w14:paraId="15DAAE43" w14:textId="77777777" w:rsidR="006F2B85" w:rsidRDefault="001E7B82">
            <w:pPr>
              <w:pStyle w:val="TableText"/>
            </w:pPr>
            <w:r>
              <w:t>1..1</w:t>
            </w:r>
          </w:p>
        </w:tc>
        <w:tc>
          <w:tcPr>
            <w:tcW w:w="1152" w:type="dxa"/>
          </w:tcPr>
          <w:p w14:paraId="015BF817" w14:textId="77777777" w:rsidR="006F2B85" w:rsidRDefault="001E7B82">
            <w:pPr>
              <w:pStyle w:val="TableText"/>
            </w:pPr>
            <w:r>
              <w:t>SHALL</w:t>
            </w:r>
          </w:p>
        </w:tc>
        <w:tc>
          <w:tcPr>
            <w:tcW w:w="864" w:type="dxa"/>
          </w:tcPr>
          <w:p w14:paraId="4049433A" w14:textId="77777777" w:rsidR="006F2B85" w:rsidRDefault="001E7B82">
            <w:pPr>
              <w:pStyle w:val="TableText"/>
            </w:pPr>
            <w:r>
              <w:t>CD</w:t>
            </w:r>
          </w:p>
        </w:tc>
        <w:tc>
          <w:tcPr>
            <w:tcW w:w="1104" w:type="dxa"/>
          </w:tcPr>
          <w:p w14:paraId="55A4DCBD" w14:textId="10CA3216" w:rsidR="006F2B85" w:rsidRDefault="001E7B82">
            <w:pPr>
              <w:pStyle w:val="TableText"/>
            </w:pPr>
            <w:hyperlink w:anchor="C_4537-33034">
              <w:r>
                <w:rPr>
                  <w:rStyle w:val="HyperlinkText9pt"/>
                </w:rPr>
                <w:t>4537-33034</w:t>
              </w:r>
            </w:hyperlink>
          </w:p>
        </w:tc>
        <w:tc>
          <w:tcPr>
            <w:tcW w:w="2975" w:type="dxa"/>
          </w:tcPr>
          <w:p w14:paraId="30B52DB5" w14:textId="77777777" w:rsidR="006F2B85" w:rsidRDefault="001E7B82">
            <w:pPr>
              <w:pStyle w:val="TableText"/>
            </w:pPr>
            <w:r>
              <w:t>urn:oid:2.16.840.1.113762.1.4.1 (ONC Administrative Sex)</w:t>
            </w:r>
          </w:p>
        </w:tc>
      </w:tr>
    </w:tbl>
    <w:p w14:paraId="7672586E" w14:textId="77777777" w:rsidR="006F2B85" w:rsidRDefault="006F2B85">
      <w:pPr>
        <w:pStyle w:val="BodyText"/>
      </w:pPr>
    </w:p>
    <w:p w14:paraId="1BB75F7C" w14:textId="77777777" w:rsidR="006F2B85" w:rsidRDefault="001E7B82" w:rsidP="007D100A">
      <w:pPr>
        <w:numPr>
          <w:ilvl w:val="0"/>
          <w:numId w:val="1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19" w:name="C_4537-33041"/>
      <w:r>
        <w:t xml:space="preserve"> (CONF:4537-33041)</w:t>
      </w:r>
      <w:bookmarkEnd w:id="1119"/>
      <w:r>
        <w:t>.</w:t>
      </w:r>
    </w:p>
    <w:p w14:paraId="64D6E4B2" w14:textId="77777777" w:rsidR="006F2B85" w:rsidRDefault="001E7B82" w:rsidP="007D100A">
      <w:pPr>
        <w:numPr>
          <w:ilvl w:val="0"/>
          <w:numId w:val="1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20" w:name="C_4537-33042"/>
      <w:r>
        <w:t xml:space="preserve"> (CONF:4537-33042)</w:t>
      </w:r>
      <w:bookmarkEnd w:id="1120"/>
      <w:r>
        <w:t>.</w:t>
      </w:r>
    </w:p>
    <w:p w14:paraId="231079E6" w14:textId="77777777" w:rsidR="006F2B85" w:rsidRDefault="001E7B82" w:rsidP="007D100A">
      <w:pPr>
        <w:numPr>
          <w:ilvl w:val="0"/>
          <w:numId w:val="17"/>
        </w:numPr>
      </w:pPr>
      <w:r>
        <w:rPr>
          <w:rStyle w:val="keyword"/>
        </w:rPr>
        <w:t>SHALL</w:t>
      </w:r>
      <w:r>
        <w:t xml:space="preserve"> contain exactly one [1..1] </w:t>
      </w:r>
      <w:r>
        <w:rPr>
          <w:rStyle w:val="XMLnameBold"/>
        </w:rPr>
        <w:t>templateId</w:t>
      </w:r>
      <w:bookmarkStart w:id="1121" w:name="C_4537-33032"/>
      <w:r>
        <w:t xml:space="preserve"> (CONF:4537-33032)</w:t>
      </w:r>
      <w:bookmarkEnd w:id="1121"/>
      <w:r>
        <w:t xml:space="preserve"> such that it</w:t>
      </w:r>
    </w:p>
    <w:p w14:paraId="4A214259" w14:textId="77777777" w:rsidR="006F2B85" w:rsidRDefault="001E7B82" w:rsidP="007D100A">
      <w:pPr>
        <w:numPr>
          <w:ilvl w:val="1"/>
          <w:numId w:val="17"/>
        </w:numPr>
      </w:pPr>
      <w:r>
        <w:rPr>
          <w:rStyle w:val="keyword"/>
        </w:rPr>
        <w:lastRenderedPageBreak/>
        <w:t>SHALL</w:t>
      </w:r>
      <w:r>
        <w:t xml:space="preserve"> contain exactly one [1..1] </w:t>
      </w:r>
      <w:r>
        <w:rPr>
          <w:rStyle w:val="XMLnameBold"/>
        </w:rPr>
        <w:t>@root</w:t>
      </w:r>
      <w:r>
        <w:t>=</w:t>
      </w:r>
      <w:r>
        <w:rPr>
          <w:rStyle w:val="XMLname"/>
        </w:rPr>
        <w:t>"2.16.840.1.113883.10.20.22.4.200"</w:t>
      </w:r>
      <w:bookmarkStart w:id="1122" w:name="C_4537-33036"/>
      <w:r>
        <w:t xml:space="preserve"> (CONF:4537-33036)</w:t>
      </w:r>
      <w:bookmarkEnd w:id="1122"/>
      <w:r>
        <w:t>.</w:t>
      </w:r>
    </w:p>
    <w:p w14:paraId="78FB2958" w14:textId="77777777" w:rsidR="006F2B85" w:rsidRDefault="001E7B82" w:rsidP="007D100A">
      <w:pPr>
        <w:numPr>
          <w:ilvl w:val="1"/>
          <w:numId w:val="17"/>
        </w:numPr>
      </w:pPr>
      <w:r>
        <w:rPr>
          <w:rStyle w:val="keyword"/>
        </w:rPr>
        <w:t>SHALL</w:t>
      </w:r>
      <w:r>
        <w:t xml:space="preserve"> contain exactly one [1..1] </w:t>
      </w:r>
      <w:r>
        <w:rPr>
          <w:rStyle w:val="XMLnameBold"/>
        </w:rPr>
        <w:t>@extension</w:t>
      </w:r>
      <w:r>
        <w:t>=</w:t>
      </w:r>
      <w:r>
        <w:rPr>
          <w:rStyle w:val="XMLname"/>
        </w:rPr>
        <w:t>"2023-05-01"</w:t>
      </w:r>
      <w:bookmarkStart w:id="1123" w:name="C_4537-33037"/>
      <w:r>
        <w:t xml:space="preserve"> (CONF:4537-33037)</w:t>
      </w:r>
      <w:bookmarkEnd w:id="1123"/>
      <w:r>
        <w:t>.</w:t>
      </w:r>
    </w:p>
    <w:p w14:paraId="566E0D14" w14:textId="77777777" w:rsidR="006F2B85" w:rsidRDefault="001E7B82" w:rsidP="007D100A">
      <w:pPr>
        <w:numPr>
          <w:ilvl w:val="0"/>
          <w:numId w:val="17"/>
        </w:numPr>
      </w:pPr>
      <w:r>
        <w:rPr>
          <w:rStyle w:val="keyword"/>
        </w:rPr>
        <w:t>SHALL</w:t>
      </w:r>
      <w:r>
        <w:t xml:space="preserve"> contain exactly one [1..1] </w:t>
      </w:r>
      <w:r>
        <w:rPr>
          <w:rStyle w:val="XMLnameBold"/>
        </w:rPr>
        <w:t>code</w:t>
      </w:r>
      <w:bookmarkStart w:id="1124" w:name="C_4537-33033"/>
      <w:r>
        <w:t xml:space="preserve"> (CONF:4537-33033)</w:t>
      </w:r>
      <w:bookmarkEnd w:id="1124"/>
      <w:r>
        <w:t>.</w:t>
      </w:r>
    </w:p>
    <w:p w14:paraId="56F898B2" w14:textId="77777777" w:rsidR="006F2B85" w:rsidRDefault="001E7B82" w:rsidP="007D100A">
      <w:pPr>
        <w:numPr>
          <w:ilvl w:val="1"/>
          <w:numId w:val="17"/>
        </w:numPr>
      </w:pPr>
      <w:r>
        <w:t xml:space="preserve">This code </w:t>
      </w:r>
      <w:r>
        <w:rPr>
          <w:rStyle w:val="keyword"/>
        </w:rPr>
        <w:t>SHALL</w:t>
      </w:r>
      <w:r>
        <w:t xml:space="preserve"> contain exactly one [1..1] </w:t>
      </w:r>
      <w:r>
        <w:rPr>
          <w:rStyle w:val="XMLnameBold"/>
        </w:rPr>
        <w:t>@code</w:t>
      </w:r>
      <w:r>
        <w:t>=</w:t>
      </w:r>
      <w:r>
        <w:rPr>
          <w:rStyle w:val="XMLname"/>
        </w:rPr>
        <w:t>"76689-9"</w:t>
      </w:r>
      <w:r>
        <w:t xml:space="preserve"> Sex Assigned At Birth</w:t>
      </w:r>
      <w:bookmarkStart w:id="1125" w:name="C_4537-33038"/>
      <w:r>
        <w:t xml:space="preserve"> (CONF:4537-33038)</w:t>
      </w:r>
      <w:bookmarkEnd w:id="1125"/>
      <w:r>
        <w:t>.</w:t>
      </w:r>
    </w:p>
    <w:p w14:paraId="1A06DC1A" w14:textId="77777777" w:rsidR="006F2B85" w:rsidRDefault="001E7B82" w:rsidP="007D100A">
      <w:pPr>
        <w:numPr>
          <w:ilvl w:val="1"/>
          <w:numId w:val="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1126" w:name="C_4537-33039"/>
      <w:r>
        <w:t xml:space="preserve"> (CONF:4537-33039)</w:t>
      </w:r>
      <w:bookmarkEnd w:id="1126"/>
      <w:r>
        <w:t>.</w:t>
      </w:r>
    </w:p>
    <w:p w14:paraId="14369974" w14:textId="77777777" w:rsidR="006F2B85" w:rsidRDefault="001E7B82" w:rsidP="007D100A">
      <w:pPr>
        <w:numPr>
          <w:ilvl w:val="0"/>
          <w:numId w:val="17"/>
        </w:numPr>
      </w:pPr>
      <w:r>
        <w:rPr>
          <w:rStyle w:val="keyword"/>
        </w:rPr>
        <w:t>SHALL</w:t>
      </w:r>
      <w:r>
        <w:t xml:space="preserve"> contain exactly one [1..1] </w:t>
      </w:r>
      <w:r>
        <w:rPr>
          <w:rStyle w:val="XMLnameBold"/>
        </w:rPr>
        <w:t>statusCode</w:t>
      </w:r>
      <w:bookmarkStart w:id="1127" w:name="C_4537-33031"/>
      <w:r>
        <w:t xml:space="preserve"> (CONF:4537-33031)</w:t>
      </w:r>
      <w:bookmarkEnd w:id="1127"/>
      <w:r>
        <w:t>.</w:t>
      </w:r>
    </w:p>
    <w:p w14:paraId="0DA9BFF9" w14:textId="77777777" w:rsidR="006F2B85" w:rsidRDefault="001E7B82" w:rsidP="007D100A">
      <w:pPr>
        <w:numPr>
          <w:ilvl w:val="1"/>
          <w:numId w:val="1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28" w:name="C_4537-33035"/>
      <w:r>
        <w:t xml:space="preserve"> (CONF:4537-33035)</w:t>
      </w:r>
      <w:bookmarkEnd w:id="1128"/>
      <w:r>
        <w:t>.</w:t>
      </w:r>
    </w:p>
    <w:p w14:paraId="44367C36" w14:textId="77777777" w:rsidR="006F2B85" w:rsidRDefault="001E7B82" w:rsidP="007D100A">
      <w:pPr>
        <w:numPr>
          <w:ilvl w:val="0"/>
          <w:numId w:val="17"/>
        </w:numPr>
      </w:pPr>
      <w:r>
        <w:rPr>
          <w:rStyle w:val="keyword"/>
        </w:rPr>
        <w:t>SHALL</w:t>
      </w:r>
      <w:r>
        <w:t xml:space="preserve"> contain exactly one [1..1] </w:t>
      </w:r>
      <w:r>
        <w:rPr>
          <w:rStyle w:val="XMLnameBold"/>
        </w:rPr>
        <w:t>effectiveTime</w:t>
      </w:r>
      <w:bookmarkStart w:id="1129" w:name="C_4537-33043"/>
      <w:r>
        <w:t xml:space="preserve"> (CONF:4537-33043)</w:t>
      </w:r>
      <w:bookmarkEnd w:id="1129"/>
      <w:r>
        <w:t>.</w:t>
      </w:r>
    </w:p>
    <w:p w14:paraId="79480BC4" w14:textId="77777777" w:rsidR="006F2B85" w:rsidRDefault="001E7B82">
      <w:pPr>
        <w:pStyle w:val="BodyText"/>
        <w:spacing w:before="120"/>
      </w:pPr>
      <w:r>
        <w:t>Note: This template represents a "snapshot in time" observation, simply reflecting the patient's sex at the time of the observation. As a result, the effectiveTime is constrained to just a time stamp. Since this represents Birth Sex it SHALL match the birthTime.</w:t>
      </w:r>
    </w:p>
    <w:p w14:paraId="5BF84A79" w14:textId="77777777" w:rsidR="006F2B85" w:rsidRDefault="001E7B82" w:rsidP="007D100A">
      <w:pPr>
        <w:numPr>
          <w:ilvl w:val="1"/>
          <w:numId w:val="17"/>
        </w:numPr>
      </w:pPr>
      <w:r>
        <w:t xml:space="preserve">This effectiveTime </w:t>
      </w:r>
      <w:r>
        <w:rPr>
          <w:rStyle w:val="keyword"/>
        </w:rPr>
        <w:t>SHALL NOT</w:t>
      </w:r>
      <w:r>
        <w:t xml:space="preserve"> contain </w:t>
      </w:r>
      <w:r>
        <w:t xml:space="preserve">exactly one [1..1] </w:t>
      </w:r>
      <w:r>
        <w:rPr>
          <w:rStyle w:val="XMLnameBold"/>
        </w:rPr>
        <w:t>low</w:t>
      </w:r>
      <w:bookmarkStart w:id="1130" w:name="C_4537-33044"/>
      <w:r>
        <w:t xml:space="preserve"> (CONF:4537-33044)</w:t>
      </w:r>
      <w:bookmarkEnd w:id="1130"/>
      <w:r>
        <w:t>.</w:t>
      </w:r>
    </w:p>
    <w:p w14:paraId="5F4DEFED" w14:textId="77777777" w:rsidR="006F2B85" w:rsidRDefault="001E7B82" w:rsidP="007D100A">
      <w:pPr>
        <w:numPr>
          <w:ilvl w:val="1"/>
          <w:numId w:val="17"/>
        </w:numPr>
      </w:pPr>
      <w:r>
        <w:t xml:space="preserve">This effectiveTime </w:t>
      </w:r>
      <w:r>
        <w:rPr>
          <w:rStyle w:val="keyword"/>
        </w:rPr>
        <w:t>SHALL NOT</w:t>
      </w:r>
      <w:r>
        <w:t xml:space="preserve"> contain exactly one [1..1] </w:t>
      </w:r>
      <w:r>
        <w:rPr>
          <w:rStyle w:val="XMLnameBold"/>
        </w:rPr>
        <w:t>width</w:t>
      </w:r>
      <w:bookmarkStart w:id="1131" w:name="C_4537-33045"/>
      <w:r>
        <w:t xml:space="preserve"> (CONF:4537-33045)</w:t>
      </w:r>
      <w:bookmarkEnd w:id="1131"/>
      <w:r>
        <w:t>.</w:t>
      </w:r>
    </w:p>
    <w:p w14:paraId="4BFA4D7C" w14:textId="77777777" w:rsidR="006F2B85" w:rsidRDefault="001E7B82" w:rsidP="007D100A">
      <w:pPr>
        <w:numPr>
          <w:ilvl w:val="1"/>
          <w:numId w:val="17"/>
        </w:numPr>
      </w:pPr>
      <w:r>
        <w:t xml:space="preserve">This effectiveTime </w:t>
      </w:r>
      <w:r>
        <w:rPr>
          <w:rStyle w:val="keyword"/>
        </w:rPr>
        <w:t>SHALL NOT</w:t>
      </w:r>
      <w:r>
        <w:t xml:space="preserve"> contain exactly one [1..1] </w:t>
      </w:r>
      <w:r>
        <w:rPr>
          <w:rStyle w:val="XMLnameBold"/>
        </w:rPr>
        <w:t>high</w:t>
      </w:r>
      <w:bookmarkStart w:id="1132" w:name="C_4537-33046"/>
      <w:r>
        <w:t xml:space="preserve"> (CONF:4537-33046)</w:t>
      </w:r>
      <w:bookmarkEnd w:id="1132"/>
      <w:r>
        <w:t>.</w:t>
      </w:r>
    </w:p>
    <w:p w14:paraId="5C7B6796" w14:textId="77777777" w:rsidR="006F2B85" w:rsidRDefault="001E7B82" w:rsidP="007D100A">
      <w:pPr>
        <w:numPr>
          <w:ilvl w:val="1"/>
          <w:numId w:val="17"/>
        </w:numPr>
      </w:pPr>
      <w:r>
        <w:t xml:space="preserve">This effectiveTime </w:t>
      </w:r>
      <w:r>
        <w:rPr>
          <w:rStyle w:val="keyword"/>
        </w:rPr>
        <w:t>SHALL NOT</w:t>
      </w:r>
      <w:r>
        <w:t xml:space="preserve"> contain </w:t>
      </w:r>
      <w:r>
        <w:t xml:space="preserve">exactly one [1..1] </w:t>
      </w:r>
      <w:r>
        <w:rPr>
          <w:rStyle w:val="XMLnameBold"/>
        </w:rPr>
        <w:t>center</w:t>
      </w:r>
      <w:bookmarkStart w:id="1133" w:name="C_4537-33047"/>
      <w:r>
        <w:t xml:space="preserve"> (CONF:4537-33047)</w:t>
      </w:r>
      <w:bookmarkEnd w:id="1133"/>
      <w:r>
        <w:t>.</w:t>
      </w:r>
    </w:p>
    <w:p w14:paraId="0541C1A8" w14:textId="12823D22" w:rsidR="006F2B85" w:rsidRDefault="001E7B82" w:rsidP="007D100A">
      <w:pPr>
        <w:numPr>
          <w:ilvl w:val="0"/>
          <w:numId w:val="1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ONC_Administrative_Sex">
        <w:r>
          <w:rPr>
            <w:rStyle w:val="HyperlinkCourierBold"/>
          </w:rPr>
          <w:t>ONC Administrative Sex</w:t>
        </w:r>
      </w:hyperlink>
      <w:r>
        <w:rPr>
          <w:rStyle w:val="XMLname"/>
        </w:rPr>
        <w:t xml:space="preserve"> urn:oid:2.16.840.1.113762.1.4.1</w:t>
      </w:r>
      <w:r>
        <w:rPr>
          <w:rStyle w:val="keyword"/>
        </w:rPr>
        <w:t xml:space="preserve"> STATIC</w:t>
      </w:r>
      <w:r>
        <w:t xml:space="preserve"> 2016-06-01</w:t>
      </w:r>
      <w:bookmarkStart w:id="1134" w:name="C_4537-33034"/>
      <w:r>
        <w:t xml:space="preserve"> (CONF:4537-33034)</w:t>
      </w:r>
      <w:bookmarkEnd w:id="1134"/>
      <w:r>
        <w:t>.</w:t>
      </w:r>
    </w:p>
    <w:p w14:paraId="46AF0D8B" w14:textId="77777777" w:rsidR="006F2B85" w:rsidRDefault="001E7B82" w:rsidP="007D100A">
      <w:pPr>
        <w:numPr>
          <w:ilvl w:val="1"/>
          <w:numId w:val="17"/>
        </w:numPr>
      </w:pPr>
      <w:r>
        <w:t>If value/@code not from value set ONC Administrative Sex urn:oid:2.16.840.1.113762.1.4.1 STATIC 2016-06-01, then value/@nullFlavor</w:t>
      </w:r>
      <w:r>
        <w:rPr>
          <w:rStyle w:val="keyword"/>
        </w:rPr>
        <w:t xml:space="preserve"> SHALL </w:t>
      </w:r>
      <w:r>
        <w:t>be “UNK” (CONF:4537-33040).</w:t>
      </w:r>
    </w:p>
    <w:p w14:paraId="44A75A39" w14:textId="6B2884F4" w:rsidR="006F2B85" w:rsidRDefault="001E7B82">
      <w:pPr>
        <w:pStyle w:val="Caption"/>
      </w:pPr>
      <w:bookmarkStart w:id="1135" w:name="_Toc203485568"/>
      <w:r>
        <w:t xml:space="preserve">Table </w:t>
      </w:r>
      <w:r>
        <w:fldChar w:fldCharType="begin"/>
      </w:r>
      <w:r>
        <w:instrText>SEQ Table \* ARABIC</w:instrText>
      </w:r>
      <w:r>
        <w:fldChar w:fldCharType="separate"/>
      </w:r>
      <w:r w:rsidR="004676B7">
        <w:t>111</w:t>
      </w:r>
      <w:r>
        <w:fldChar w:fldCharType="end"/>
      </w:r>
      <w:r>
        <w:t xml:space="preserve">: </w:t>
      </w:r>
      <w:bookmarkStart w:id="1136" w:name="ONC_Administrative_Sex"/>
      <w:r>
        <w:t>ONC Administrative Sex</w:t>
      </w:r>
      <w:bookmarkEnd w:id="1136"/>
      <w:bookmarkEnd w:id="11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5600C56" w14:textId="77777777">
        <w:trPr>
          <w:jc w:val="center"/>
        </w:trPr>
        <w:tc>
          <w:tcPr>
            <w:tcW w:w="1440" w:type="dxa"/>
            <w:gridSpan w:val="4"/>
          </w:tcPr>
          <w:p w14:paraId="633D168B" w14:textId="77777777" w:rsidR="006F2B85" w:rsidRDefault="001E7B82">
            <w:pPr>
              <w:pStyle w:val="TableText"/>
            </w:pPr>
            <w:r>
              <w:t>Value Set: ONC Administrative Sex urn:oid:2.16.840.1.113762.1.4.1</w:t>
            </w:r>
          </w:p>
          <w:p w14:paraId="3996CA88" w14:textId="77777777" w:rsidR="006F2B85" w:rsidRDefault="001E7B82">
            <w:pPr>
              <w:pStyle w:val="TableText"/>
            </w:pPr>
            <w:r>
              <w:t>(Clinical Focus: Gender identity restricted to only Male and Female used in administrative situations requiring a restriction to these two categories.),(Data Element Scope: Gender),(Inclusion Criteria: Male and Female only.),(Exclusion Criteria: Any gender identity that is not male or female.)</w:t>
            </w:r>
            <w:r>
              <w:br/>
            </w:r>
            <w:r>
              <w:br/>
              <w:t>This value set was imported on 3/14/2025 with a version of Latest.</w:t>
            </w:r>
          </w:p>
          <w:p w14:paraId="68E49CCB" w14:textId="604ADEC8" w:rsidR="006F2B85" w:rsidRDefault="001E7B82">
            <w:pPr>
              <w:pStyle w:val="TableText"/>
            </w:pPr>
            <w:r>
              <w:t xml:space="preserve">Value Set Source: </w:t>
            </w:r>
            <w:hyperlink r:id="rId35" w:history="1">
              <w:r>
                <w:rPr>
                  <w:rStyle w:val="HyperlinkCourierBold"/>
                </w:rPr>
                <w:t>https://vsac.nlm.nih.gov/valueset/2.16.840.1.113762.1.4.1/expansion</w:t>
              </w:r>
            </w:hyperlink>
          </w:p>
        </w:tc>
      </w:tr>
      <w:tr w:rsidR="006F2B85" w14:paraId="09B7C620" w14:textId="77777777">
        <w:trPr>
          <w:cantSplit/>
          <w:tblHeader/>
          <w:jc w:val="center"/>
        </w:trPr>
        <w:tc>
          <w:tcPr>
            <w:tcW w:w="1560" w:type="dxa"/>
            <w:shd w:val="clear" w:color="auto" w:fill="E6E6E6"/>
          </w:tcPr>
          <w:p w14:paraId="70C60AFE" w14:textId="77777777" w:rsidR="006F2B85" w:rsidRDefault="001E7B82">
            <w:pPr>
              <w:pStyle w:val="TableHead"/>
            </w:pPr>
            <w:r>
              <w:t>Code</w:t>
            </w:r>
          </w:p>
        </w:tc>
        <w:tc>
          <w:tcPr>
            <w:tcW w:w="3000" w:type="dxa"/>
            <w:shd w:val="clear" w:color="auto" w:fill="E6E6E6"/>
          </w:tcPr>
          <w:p w14:paraId="78A0A49C" w14:textId="77777777" w:rsidR="006F2B85" w:rsidRDefault="001E7B82">
            <w:pPr>
              <w:pStyle w:val="TableHead"/>
            </w:pPr>
            <w:r>
              <w:t>Code System</w:t>
            </w:r>
          </w:p>
        </w:tc>
        <w:tc>
          <w:tcPr>
            <w:tcW w:w="3000" w:type="dxa"/>
            <w:shd w:val="clear" w:color="auto" w:fill="E6E6E6"/>
          </w:tcPr>
          <w:p w14:paraId="45D7FC11" w14:textId="77777777" w:rsidR="006F2B85" w:rsidRDefault="001E7B82">
            <w:pPr>
              <w:pStyle w:val="TableHead"/>
            </w:pPr>
            <w:r>
              <w:t>Code System OID</w:t>
            </w:r>
          </w:p>
        </w:tc>
        <w:tc>
          <w:tcPr>
            <w:tcW w:w="2520" w:type="dxa"/>
            <w:shd w:val="clear" w:color="auto" w:fill="E6E6E6"/>
          </w:tcPr>
          <w:p w14:paraId="09EDFAB6" w14:textId="77777777" w:rsidR="006F2B85" w:rsidRDefault="001E7B82">
            <w:pPr>
              <w:pStyle w:val="TableHead"/>
            </w:pPr>
            <w:r>
              <w:t>Print Name</w:t>
            </w:r>
          </w:p>
        </w:tc>
      </w:tr>
      <w:tr w:rsidR="006F2B85" w14:paraId="2A2DFC8E" w14:textId="77777777">
        <w:trPr>
          <w:jc w:val="center"/>
        </w:trPr>
        <w:tc>
          <w:tcPr>
            <w:tcW w:w="1170" w:type="dxa"/>
          </w:tcPr>
          <w:p w14:paraId="6A388154" w14:textId="77777777" w:rsidR="006F2B85" w:rsidRDefault="001E7B82">
            <w:pPr>
              <w:pStyle w:val="TableText"/>
            </w:pPr>
            <w:r>
              <w:t>F</w:t>
            </w:r>
          </w:p>
        </w:tc>
        <w:tc>
          <w:tcPr>
            <w:tcW w:w="3195" w:type="dxa"/>
          </w:tcPr>
          <w:p w14:paraId="14C66D34" w14:textId="77777777" w:rsidR="006F2B85" w:rsidRDefault="001E7B82">
            <w:pPr>
              <w:pStyle w:val="TableText"/>
            </w:pPr>
            <w:r>
              <w:t>Administrative Gender</w:t>
            </w:r>
          </w:p>
        </w:tc>
        <w:tc>
          <w:tcPr>
            <w:tcW w:w="3195" w:type="dxa"/>
          </w:tcPr>
          <w:p w14:paraId="1B5816C5" w14:textId="77777777" w:rsidR="006F2B85" w:rsidRDefault="001E7B82">
            <w:pPr>
              <w:pStyle w:val="TableText"/>
            </w:pPr>
            <w:r>
              <w:t>urn:oid:2.16.840.1.113883.5.1</w:t>
            </w:r>
          </w:p>
        </w:tc>
        <w:tc>
          <w:tcPr>
            <w:tcW w:w="2520" w:type="dxa"/>
          </w:tcPr>
          <w:p w14:paraId="1D6E43DB" w14:textId="77777777" w:rsidR="006F2B85" w:rsidRDefault="001E7B82">
            <w:pPr>
              <w:pStyle w:val="TableText"/>
            </w:pPr>
            <w:r>
              <w:t>Female</w:t>
            </w:r>
          </w:p>
        </w:tc>
      </w:tr>
      <w:tr w:rsidR="006F2B85" w14:paraId="2BE2B2BC" w14:textId="77777777">
        <w:trPr>
          <w:jc w:val="center"/>
        </w:trPr>
        <w:tc>
          <w:tcPr>
            <w:tcW w:w="1170" w:type="dxa"/>
          </w:tcPr>
          <w:p w14:paraId="413E9ED0" w14:textId="77777777" w:rsidR="006F2B85" w:rsidRDefault="001E7B82">
            <w:pPr>
              <w:pStyle w:val="TableText"/>
            </w:pPr>
            <w:r>
              <w:t>M</w:t>
            </w:r>
          </w:p>
        </w:tc>
        <w:tc>
          <w:tcPr>
            <w:tcW w:w="3195" w:type="dxa"/>
          </w:tcPr>
          <w:p w14:paraId="1A5F797E" w14:textId="77777777" w:rsidR="006F2B85" w:rsidRDefault="001E7B82">
            <w:pPr>
              <w:pStyle w:val="TableText"/>
            </w:pPr>
            <w:r>
              <w:t>Administrative Gender</w:t>
            </w:r>
          </w:p>
        </w:tc>
        <w:tc>
          <w:tcPr>
            <w:tcW w:w="3195" w:type="dxa"/>
          </w:tcPr>
          <w:p w14:paraId="5BC487C6" w14:textId="77777777" w:rsidR="006F2B85" w:rsidRDefault="001E7B82">
            <w:pPr>
              <w:pStyle w:val="TableText"/>
            </w:pPr>
            <w:r>
              <w:t>urn:oid:2.16.840.1.113883.5.1</w:t>
            </w:r>
          </w:p>
        </w:tc>
        <w:tc>
          <w:tcPr>
            <w:tcW w:w="2520" w:type="dxa"/>
          </w:tcPr>
          <w:p w14:paraId="1D99AF31" w14:textId="77777777" w:rsidR="006F2B85" w:rsidRDefault="001E7B82">
            <w:pPr>
              <w:pStyle w:val="TableText"/>
            </w:pPr>
            <w:r>
              <w:t>Male</w:t>
            </w:r>
          </w:p>
        </w:tc>
      </w:tr>
    </w:tbl>
    <w:p w14:paraId="32EF9829" w14:textId="77777777" w:rsidR="006F2B85" w:rsidRDefault="006F2B85">
      <w:pPr>
        <w:pStyle w:val="BodyText"/>
      </w:pPr>
    </w:p>
    <w:p w14:paraId="2CAD29C6" w14:textId="190A626A" w:rsidR="006F2B85" w:rsidRDefault="001E7B82">
      <w:pPr>
        <w:pStyle w:val="Caption"/>
        <w:ind w:left="130" w:right="115"/>
      </w:pPr>
      <w:bookmarkStart w:id="1137" w:name="_Toc203485335"/>
      <w:r>
        <w:lastRenderedPageBreak/>
        <w:t xml:space="preserve">Figure </w:t>
      </w:r>
      <w:r>
        <w:fldChar w:fldCharType="begin"/>
      </w:r>
      <w:r>
        <w:instrText>SEQ Figure \* ARABIC</w:instrText>
      </w:r>
      <w:r>
        <w:fldChar w:fldCharType="separate"/>
      </w:r>
      <w:r w:rsidR="004676B7">
        <w:t>49</w:t>
      </w:r>
      <w:r>
        <w:fldChar w:fldCharType="end"/>
      </w:r>
      <w:r>
        <w:t>: Birth Sex Example</w:t>
      </w:r>
      <w:bookmarkEnd w:id="1137"/>
    </w:p>
    <w:p w14:paraId="0A285258" w14:textId="77777777" w:rsidR="006F2B85" w:rsidRDefault="001E7B82">
      <w:pPr>
        <w:pStyle w:val="Example"/>
        <w:ind w:left="130" w:right="115"/>
      </w:pPr>
      <w:r>
        <w:t>&lt;observation classCode="OBS" moodCode="EVN"&gt;</w:t>
      </w:r>
    </w:p>
    <w:p w14:paraId="47EBC366" w14:textId="77777777" w:rsidR="006F2B85" w:rsidRDefault="001E7B82">
      <w:pPr>
        <w:pStyle w:val="Example"/>
        <w:ind w:left="130" w:right="115"/>
      </w:pPr>
      <w:r>
        <w:t xml:space="preserve">    &lt;!-- Not asserting conformance to Social History Observation due to different vocab. --&gt;</w:t>
      </w:r>
    </w:p>
    <w:p w14:paraId="3AB3FA32" w14:textId="77777777" w:rsidR="006F2B85" w:rsidRDefault="001E7B82">
      <w:pPr>
        <w:pStyle w:val="Example"/>
        <w:ind w:left="130" w:right="115"/>
      </w:pPr>
      <w:r>
        <w:t xml:space="preserve">    &lt;templateId root="2.16.840.1.113883.10.20.22.4.200" extension="2016-06-01"/&gt;</w:t>
      </w:r>
    </w:p>
    <w:p w14:paraId="25921759" w14:textId="77777777" w:rsidR="006F2B85" w:rsidRDefault="001E7B82">
      <w:pPr>
        <w:pStyle w:val="Example"/>
        <w:ind w:left="130" w:right="115"/>
      </w:pPr>
      <w:r>
        <w:t xml:space="preserve">    &lt;code code="76689-9" codeSystem="2.16.840.1.113883.6.1" </w:t>
      </w:r>
    </w:p>
    <w:p w14:paraId="70967A3C" w14:textId="77777777" w:rsidR="006F2B85" w:rsidRDefault="001E7B82">
      <w:pPr>
        <w:pStyle w:val="Example"/>
        <w:ind w:left="130" w:right="115"/>
      </w:pPr>
      <w:r>
        <w:t xml:space="preserve">            displayName="Sex Assigned At Birth"/&gt;</w:t>
      </w:r>
    </w:p>
    <w:p w14:paraId="57DC45E2" w14:textId="77777777" w:rsidR="006F2B85" w:rsidRDefault="001E7B82">
      <w:pPr>
        <w:pStyle w:val="Example"/>
        <w:ind w:left="130" w:right="115"/>
      </w:pPr>
      <w:r>
        <w:t xml:space="preserve">    &lt;text&gt;</w:t>
      </w:r>
    </w:p>
    <w:p w14:paraId="3871D322" w14:textId="77777777" w:rsidR="006F2B85" w:rsidRDefault="001E7B82">
      <w:pPr>
        <w:pStyle w:val="Example"/>
        <w:ind w:left="130" w:right="115"/>
      </w:pPr>
      <w:r>
        <w:t xml:space="preserve">        &lt;reference value="#BSex_Narrative1"/&gt;</w:t>
      </w:r>
    </w:p>
    <w:p w14:paraId="01BD85A3" w14:textId="77777777" w:rsidR="006F2B85" w:rsidRDefault="001E7B82">
      <w:pPr>
        <w:pStyle w:val="Example"/>
        <w:ind w:left="130" w:right="115"/>
      </w:pPr>
      <w:r>
        <w:t xml:space="preserve">    &lt;/text&gt;</w:t>
      </w:r>
    </w:p>
    <w:p w14:paraId="5EBC803A" w14:textId="77777777" w:rsidR="006F2B85" w:rsidRDefault="001E7B82">
      <w:pPr>
        <w:pStyle w:val="Example"/>
        <w:ind w:left="130" w:right="115"/>
      </w:pPr>
      <w:r>
        <w:t xml:space="preserve">    &lt;statusCode code="completed"/&gt;</w:t>
      </w:r>
    </w:p>
    <w:p w14:paraId="00900BE4" w14:textId="77777777" w:rsidR="006F2B85" w:rsidRDefault="001E7B82">
      <w:pPr>
        <w:pStyle w:val="Example"/>
        <w:ind w:left="130" w:right="115"/>
      </w:pPr>
      <w:r>
        <w:t xml:space="preserve">    &lt;!-- effectiveTime if present should match birthTime --&gt;</w:t>
      </w:r>
    </w:p>
    <w:p w14:paraId="3124D3A4" w14:textId="77777777" w:rsidR="006F2B85" w:rsidRDefault="001E7B82">
      <w:pPr>
        <w:pStyle w:val="Example"/>
        <w:ind w:left="130" w:right="115"/>
      </w:pPr>
      <w:r>
        <w:t xml:space="preserve">    &lt;!-- Request  name change to QRDA value set (2.16.840.1.113762.1.4.1) - ONC Birth Sex --&gt;</w:t>
      </w:r>
    </w:p>
    <w:p w14:paraId="6CD7FBB1" w14:textId="77777777" w:rsidR="006F2B85" w:rsidRDefault="001E7B82">
      <w:pPr>
        <w:pStyle w:val="Example"/>
        <w:ind w:left="130" w:right="115"/>
      </w:pPr>
      <w:r>
        <w:t xml:space="preserve">    &lt;value xsi:type="CD" codeSystem="2.16.840.1.113883.5.1" codeSystemName="AdministrativeGender" </w:t>
      </w:r>
    </w:p>
    <w:p w14:paraId="34DF94B9" w14:textId="77777777" w:rsidR="006F2B85" w:rsidRDefault="001E7B82">
      <w:pPr>
        <w:pStyle w:val="Example"/>
        <w:ind w:left="130" w:right="115"/>
      </w:pPr>
      <w:r>
        <w:t xml:space="preserve">            code="F" displayName="Female"&gt;</w:t>
      </w:r>
    </w:p>
    <w:p w14:paraId="00595028" w14:textId="77777777" w:rsidR="006F2B85" w:rsidRDefault="001E7B82">
      <w:pPr>
        <w:pStyle w:val="Example"/>
        <w:ind w:left="130" w:right="115"/>
      </w:pPr>
      <w:r>
        <w:t xml:space="preserve">        &lt;originalText&gt;</w:t>
      </w:r>
    </w:p>
    <w:p w14:paraId="7D64C4ED" w14:textId="77777777" w:rsidR="006F2B85" w:rsidRDefault="001E7B82">
      <w:pPr>
        <w:pStyle w:val="Example"/>
        <w:ind w:left="130" w:right="115"/>
      </w:pPr>
      <w:r>
        <w:t xml:space="preserve">            &lt;reference value="#BSex_value"/&gt;</w:t>
      </w:r>
    </w:p>
    <w:p w14:paraId="1DE3B35C" w14:textId="77777777" w:rsidR="006F2B85" w:rsidRDefault="001E7B82">
      <w:pPr>
        <w:pStyle w:val="Example"/>
        <w:ind w:left="130" w:right="115"/>
      </w:pPr>
      <w:r>
        <w:t xml:space="preserve">        &lt;/originalText&gt;</w:t>
      </w:r>
    </w:p>
    <w:p w14:paraId="43648AA4" w14:textId="77777777" w:rsidR="006F2B85" w:rsidRDefault="001E7B82">
      <w:pPr>
        <w:pStyle w:val="Example"/>
        <w:ind w:left="130" w:right="115"/>
      </w:pPr>
      <w:r>
        <w:t xml:space="preserve">    &lt;/value&gt;</w:t>
      </w:r>
    </w:p>
    <w:p w14:paraId="03279497" w14:textId="77777777" w:rsidR="006F2B85" w:rsidRDefault="001E7B82">
      <w:pPr>
        <w:pStyle w:val="Example"/>
        <w:ind w:left="130" w:right="115"/>
      </w:pPr>
      <w:r>
        <w:t xml:space="preserve">    &lt;author&gt;</w:t>
      </w:r>
    </w:p>
    <w:p w14:paraId="207C249F" w14:textId="77777777" w:rsidR="006F2B85" w:rsidRDefault="001E7B82">
      <w:pPr>
        <w:pStyle w:val="Example"/>
        <w:ind w:left="130" w:right="115"/>
      </w:pPr>
      <w:r>
        <w:t xml:space="preserve">           ...</w:t>
      </w:r>
    </w:p>
    <w:p w14:paraId="5595B158" w14:textId="77777777" w:rsidR="006F2B85" w:rsidRDefault="001E7B82">
      <w:pPr>
        <w:pStyle w:val="Example"/>
        <w:ind w:left="130" w:right="115"/>
      </w:pPr>
      <w:r>
        <w:t xml:space="preserve">    &lt;/author&gt;</w:t>
      </w:r>
    </w:p>
    <w:p w14:paraId="6AC155AE" w14:textId="77777777" w:rsidR="006F2B85" w:rsidRDefault="001E7B82">
      <w:pPr>
        <w:pStyle w:val="Example"/>
        <w:ind w:left="130" w:right="115"/>
      </w:pPr>
      <w:r>
        <w:t>&lt;/observation&gt;</w:t>
      </w:r>
    </w:p>
    <w:p w14:paraId="1600F6D0" w14:textId="77777777" w:rsidR="006F2B85" w:rsidRDefault="006F2B85">
      <w:pPr>
        <w:pStyle w:val="BodyText"/>
      </w:pPr>
    </w:p>
    <w:p w14:paraId="3E09540B" w14:textId="77777777" w:rsidR="006F2B85" w:rsidRDefault="001E7B82">
      <w:pPr>
        <w:pStyle w:val="Heading2nospace"/>
      </w:pPr>
      <w:bookmarkStart w:id="1138" w:name="E_Care_Team_Member_Act_V2"/>
      <w:bookmarkStart w:id="1139" w:name="_Toc203485097"/>
      <w:r>
        <w:t>Care Team Member Act (V2)</w:t>
      </w:r>
      <w:bookmarkEnd w:id="1138"/>
      <w:bookmarkEnd w:id="1139"/>
    </w:p>
    <w:p w14:paraId="06E9F29B" w14:textId="77777777" w:rsidR="006F2B85" w:rsidRDefault="001E7B82">
      <w:pPr>
        <w:pStyle w:val="BracketData"/>
      </w:pPr>
      <w:r>
        <w:t>[act: identifier urn:hl7ii:2.16.840.1.113883.10.20.22.4.500.1:2022-06-01 (open)]</w:t>
      </w:r>
    </w:p>
    <w:p w14:paraId="580CD828" w14:textId="77777777" w:rsidR="006F2B85" w:rsidRDefault="001E7B82">
      <w:pPr>
        <w:pStyle w:val="BracketData"/>
      </w:pPr>
      <w:r>
        <w:t>Published as part of C-CDA 2.1 Companion Guide V3</w:t>
      </w:r>
    </w:p>
    <w:p w14:paraId="7FCD6B0B" w14:textId="19F0E3EA" w:rsidR="006F2B85" w:rsidRDefault="001E7B82">
      <w:pPr>
        <w:pStyle w:val="Caption"/>
      </w:pPr>
      <w:bookmarkStart w:id="1140" w:name="_Toc203485569"/>
      <w:r>
        <w:t xml:space="preserve">Table </w:t>
      </w:r>
      <w:r>
        <w:fldChar w:fldCharType="begin"/>
      </w:r>
      <w:r>
        <w:instrText>SEQ Table \* ARABIC</w:instrText>
      </w:r>
      <w:r>
        <w:fldChar w:fldCharType="separate"/>
      </w:r>
      <w:r w:rsidR="004676B7">
        <w:t>112</w:t>
      </w:r>
      <w:r>
        <w:fldChar w:fldCharType="end"/>
      </w:r>
      <w:r>
        <w:t>: Care Team Member Act (V2) Contexts</w:t>
      </w:r>
      <w:bookmarkEnd w:id="11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46C4D63" w14:textId="77777777">
        <w:trPr>
          <w:cantSplit/>
          <w:tblHeader/>
          <w:jc w:val="center"/>
        </w:trPr>
        <w:tc>
          <w:tcPr>
            <w:tcW w:w="360" w:type="dxa"/>
            <w:shd w:val="clear" w:color="auto" w:fill="E6E6E6"/>
          </w:tcPr>
          <w:p w14:paraId="06907026" w14:textId="77777777" w:rsidR="006F2B85" w:rsidRDefault="001E7B82">
            <w:pPr>
              <w:pStyle w:val="TableHead"/>
            </w:pPr>
            <w:r>
              <w:t>Contained By:</w:t>
            </w:r>
          </w:p>
        </w:tc>
        <w:tc>
          <w:tcPr>
            <w:tcW w:w="360" w:type="dxa"/>
            <w:shd w:val="clear" w:color="auto" w:fill="E6E6E6"/>
          </w:tcPr>
          <w:p w14:paraId="6E2B0BB0" w14:textId="77777777" w:rsidR="006F2B85" w:rsidRDefault="001E7B82">
            <w:pPr>
              <w:pStyle w:val="TableHead"/>
            </w:pPr>
            <w:r>
              <w:t>Contains:</w:t>
            </w:r>
          </w:p>
        </w:tc>
      </w:tr>
      <w:tr w:rsidR="006F2B85" w14:paraId="609C373E" w14:textId="77777777">
        <w:trPr>
          <w:jc w:val="center"/>
        </w:trPr>
        <w:tc>
          <w:tcPr>
            <w:tcW w:w="360" w:type="dxa"/>
          </w:tcPr>
          <w:p w14:paraId="49E1788D" w14:textId="247EBEE7" w:rsidR="006F2B85" w:rsidRDefault="001E7B82">
            <w:pPr>
              <w:pStyle w:val="TableText"/>
            </w:pPr>
            <w:hyperlink w:anchor="E_Care_Team_Organizer_V2">
              <w:r>
                <w:rPr>
                  <w:rStyle w:val="HyperlinkText9pt"/>
                </w:rPr>
                <w:t>Care Team Organizer (V2)</w:t>
              </w:r>
            </w:hyperlink>
            <w:r>
              <w:t xml:space="preserve"> (required)</w:t>
            </w:r>
          </w:p>
        </w:tc>
        <w:tc>
          <w:tcPr>
            <w:tcW w:w="360" w:type="dxa"/>
          </w:tcPr>
          <w:p w14:paraId="69DA8BCB" w14:textId="00A506A1" w:rsidR="006F2B85" w:rsidRDefault="001E7B82">
            <w:pPr>
              <w:pStyle w:val="TableText"/>
            </w:pPr>
            <w:hyperlink w:anchor="U_US_Realm_Person_Name_PNUSFIELDED">
              <w:r>
                <w:rPr>
                  <w:rStyle w:val="HyperlinkText9pt"/>
                </w:rPr>
                <w:t>US Realm Person Name (PN.US.FIELDED)</w:t>
              </w:r>
            </w:hyperlink>
            <w:r>
              <w:t xml:space="preserve"> (optional)</w:t>
            </w:r>
          </w:p>
          <w:p w14:paraId="0031CB08" w14:textId="40C18872" w:rsidR="006F2B85" w:rsidRDefault="001E7B82">
            <w:pPr>
              <w:pStyle w:val="TableText"/>
            </w:pPr>
            <w:hyperlink w:anchor="E_Note_Activity">
              <w:r>
                <w:rPr>
                  <w:rStyle w:val="HyperlinkText9pt"/>
                </w:rPr>
                <w:t>Note Activity</w:t>
              </w:r>
            </w:hyperlink>
            <w:r>
              <w:t xml:space="preserve"> (optional)</w:t>
            </w:r>
          </w:p>
          <w:p w14:paraId="1146B50C" w14:textId="17E32941" w:rsidR="006F2B85" w:rsidRDefault="001E7B82">
            <w:pPr>
              <w:pStyle w:val="TableText"/>
            </w:pPr>
            <w:hyperlink w:anchor="E_CareTeam_Member_Schedule_ObservationV2">
              <w:r>
                <w:rPr>
                  <w:rStyle w:val="HyperlinkText9pt"/>
                </w:rPr>
                <w:t>Care Team Member Schedule Observation (V2)</w:t>
              </w:r>
            </w:hyperlink>
            <w:r>
              <w:t xml:space="preserve"> (optional)</w:t>
            </w:r>
          </w:p>
        </w:tc>
      </w:tr>
    </w:tbl>
    <w:p w14:paraId="64004255" w14:textId="77777777" w:rsidR="006F2B85" w:rsidRDefault="006F2B85">
      <w:pPr>
        <w:pStyle w:val="BodyText"/>
      </w:pPr>
    </w:p>
    <w:p w14:paraId="78FDB01C" w14:textId="77777777" w:rsidR="006F2B85" w:rsidRDefault="001E7B82">
      <w:r>
        <w:t>This template is used to represent a member of the care team. Care team members can include healthcare and community services providers, caregivers, relatives, the patient themselves, etc. A care team member can be another care team or an organization.</w:t>
      </w:r>
      <w:r>
        <w:br/>
        <w:t>Care team member attributes include the following:</w:t>
      </w:r>
      <w:r>
        <w:br/>
        <w:t>•</w:t>
      </w:r>
      <w:r>
        <w:tab/>
        <w:t>Care team member status on the care team</w:t>
      </w:r>
      <w:r>
        <w:br/>
        <w:t>•</w:t>
      </w:r>
      <w:r>
        <w:tab/>
        <w:t>Care team member time (e.g. duration, point-in-time, etc.) on the care team</w:t>
      </w:r>
      <w:r>
        <w:br/>
        <w:t>•</w:t>
      </w:r>
      <w:r>
        <w:tab/>
        <w:t>Schedule of the care team member describing when the care team member usually participates on the care team</w:t>
      </w:r>
      <w:r>
        <w:br/>
        <w:t>•</w:t>
      </w:r>
      <w:r>
        <w:tab/>
        <w:t>Care team member function on the care team such as the care team member specialty, relationship to the patient, and also role on the care team</w:t>
      </w:r>
      <w:r>
        <w:br/>
      </w:r>
      <w:r>
        <w:lastRenderedPageBreak/>
        <w:t>•</w:t>
      </w:r>
      <w:r>
        <w:tab/>
        <w:t>Care team member name, address, telecom, organization, etc.</w:t>
      </w:r>
      <w:r>
        <w:br/>
        <w:t>•</w:t>
      </w:r>
      <w:r>
        <w:tab/>
        <w:t>Care team member inf</w:t>
      </w:r>
      <w:r>
        <w:t>ormation (narrative description about the care team member)</w:t>
      </w:r>
    </w:p>
    <w:p w14:paraId="375A1E54" w14:textId="77777777" w:rsidR="006F2B85" w:rsidRDefault="001E7B82">
      <w:r>
        <w:t>The performer/assignedEntity/id may be set equal to (a pointer to) an id on a performer elsewhere in the document (header or entries) or a new performer can be described here. If the id is pointing to a performer already described elsewhere in the document, assignedEntity/id is sufficient to identify this performer and none of the remaining details of assignedEntity are required to be set. Application Software must be responsible for resolving the identifier back to its original object and then rendering th</w:t>
      </w:r>
      <w:r>
        <w:t>e information in the correct place in the containing section's narrative text.</w:t>
      </w:r>
    </w:p>
    <w:p w14:paraId="174A559C" w14:textId="77777777" w:rsidR="006F2B85" w:rsidRDefault="001E7B82">
      <w:r>
        <w:t>This id must be a pointer to another Performer.</w:t>
      </w:r>
    </w:p>
    <w:p w14:paraId="19C2F407" w14:textId="0F8C9AE6" w:rsidR="006F2B85" w:rsidRDefault="001E7B82">
      <w:pPr>
        <w:pStyle w:val="Caption"/>
      </w:pPr>
      <w:bookmarkStart w:id="1141" w:name="_Toc203485570"/>
      <w:r>
        <w:lastRenderedPageBreak/>
        <w:t xml:space="preserve">Table </w:t>
      </w:r>
      <w:r>
        <w:fldChar w:fldCharType="begin"/>
      </w:r>
      <w:r>
        <w:instrText>SEQ Table \* ARABIC</w:instrText>
      </w:r>
      <w:r>
        <w:fldChar w:fldCharType="separate"/>
      </w:r>
      <w:r w:rsidR="004676B7">
        <w:t>113</w:t>
      </w:r>
      <w:r>
        <w:fldChar w:fldCharType="end"/>
      </w:r>
      <w:r>
        <w:t>: Care Team Member Act (V2) Constraints Overview</w:t>
      </w:r>
      <w:bookmarkEnd w:id="11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3ACC18C" w14:textId="77777777">
        <w:trPr>
          <w:cantSplit/>
          <w:tblHeader/>
          <w:jc w:val="center"/>
        </w:trPr>
        <w:tc>
          <w:tcPr>
            <w:tcW w:w="0" w:type="dxa"/>
            <w:shd w:val="clear" w:color="auto" w:fill="E6E6E6"/>
            <w:noWrap/>
          </w:tcPr>
          <w:p w14:paraId="6718666A" w14:textId="77777777" w:rsidR="006F2B85" w:rsidRDefault="001E7B82">
            <w:pPr>
              <w:pStyle w:val="TableHead"/>
            </w:pPr>
            <w:r>
              <w:t>XPath</w:t>
            </w:r>
          </w:p>
        </w:tc>
        <w:tc>
          <w:tcPr>
            <w:tcW w:w="720" w:type="dxa"/>
            <w:shd w:val="clear" w:color="auto" w:fill="E6E6E6"/>
            <w:noWrap/>
          </w:tcPr>
          <w:p w14:paraId="2E1DE15A" w14:textId="77777777" w:rsidR="006F2B85" w:rsidRDefault="001E7B82">
            <w:pPr>
              <w:pStyle w:val="TableHead"/>
            </w:pPr>
            <w:r>
              <w:t>Card.</w:t>
            </w:r>
          </w:p>
        </w:tc>
        <w:tc>
          <w:tcPr>
            <w:tcW w:w="1152" w:type="dxa"/>
            <w:shd w:val="clear" w:color="auto" w:fill="E6E6E6"/>
            <w:noWrap/>
          </w:tcPr>
          <w:p w14:paraId="4B5B024D" w14:textId="77777777" w:rsidR="006F2B85" w:rsidRDefault="001E7B82">
            <w:pPr>
              <w:pStyle w:val="TableHead"/>
            </w:pPr>
            <w:r>
              <w:t>Verb</w:t>
            </w:r>
          </w:p>
        </w:tc>
        <w:tc>
          <w:tcPr>
            <w:tcW w:w="864" w:type="dxa"/>
            <w:shd w:val="clear" w:color="auto" w:fill="E6E6E6"/>
            <w:noWrap/>
          </w:tcPr>
          <w:p w14:paraId="7D741E2F" w14:textId="77777777" w:rsidR="006F2B85" w:rsidRDefault="001E7B82">
            <w:pPr>
              <w:pStyle w:val="TableHead"/>
            </w:pPr>
            <w:r>
              <w:t>Data Type</w:t>
            </w:r>
          </w:p>
        </w:tc>
        <w:tc>
          <w:tcPr>
            <w:tcW w:w="864" w:type="dxa"/>
            <w:shd w:val="clear" w:color="auto" w:fill="E6E6E6"/>
            <w:noWrap/>
          </w:tcPr>
          <w:p w14:paraId="6AB6E596" w14:textId="77777777" w:rsidR="006F2B85" w:rsidRDefault="001E7B82">
            <w:pPr>
              <w:pStyle w:val="TableHead"/>
            </w:pPr>
            <w:r>
              <w:t>CONF#</w:t>
            </w:r>
          </w:p>
        </w:tc>
        <w:tc>
          <w:tcPr>
            <w:tcW w:w="864" w:type="dxa"/>
            <w:shd w:val="clear" w:color="auto" w:fill="E6E6E6"/>
            <w:noWrap/>
          </w:tcPr>
          <w:p w14:paraId="059296B8" w14:textId="77777777" w:rsidR="006F2B85" w:rsidRDefault="001E7B82">
            <w:pPr>
              <w:pStyle w:val="TableHead"/>
            </w:pPr>
            <w:r>
              <w:t>Value</w:t>
            </w:r>
          </w:p>
        </w:tc>
      </w:tr>
      <w:tr w:rsidR="006F2B85" w14:paraId="486BED4D" w14:textId="77777777">
        <w:trPr>
          <w:jc w:val="center"/>
        </w:trPr>
        <w:tc>
          <w:tcPr>
            <w:tcW w:w="10160" w:type="dxa"/>
            <w:gridSpan w:val="6"/>
          </w:tcPr>
          <w:p w14:paraId="7589F43E" w14:textId="77777777" w:rsidR="006F2B85" w:rsidRDefault="001E7B82">
            <w:pPr>
              <w:pStyle w:val="TableText"/>
            </w:pPr>
            <w:r>
              <w:t>act (identifier: urn:hl7ii:2.16.840.1.113883.10.20.22.4.500.1:2022-06-01)</w:t>
            </w:r>
          </w:p>
        </w:tc>
      </w:tr>
      <w:tr w:rsidR="006F2B85" w14:paraId="3EDA5211" w14:textId="77777777">
        <w:trPr>
          <w:jc w:val="center"/>
        </w:trPr>
        <w:tc>
          <w:tcPr>
            <w:tcW w:w="3345" w:type="dxa"/>
          </w:tcPr>
          <w:p w14:paraId="6F7B89B2" w14:textId="77777777" w:rsidR="006F2B85" w:rsidRDefault="001E7B82">
            <w:pPr>
              <w:pStyle w:val="TableText"/>
            </w:pPr>
            <w:r>
              <w:tab/>
              <w:t>@classCode</w:t>
            </w:r>
          </w:p>
        </w:tc>
        <w:tc>
          <w:tcPr>
            <w:tcW w:w="720" w:type="dxa"/>
          </w:tcPr>
          <w:p w14:paraId="715E72FD" w14:textId="77777777" w:rsidR="006F2B85" w:rsidRDefault="001E7B82">
            <w:pPr>
              <w:pStyle w:val="TableText"/>
            </w:pPr>
            <w:r>
              <w:t>1..1</w:t>
            </w:r>
          </w:p>
        </w:tc>
        <w:tc>
          <w:tcPr>
            <w:tcW w:w="1152" w:type="dxa"/>
          </w:tcPr>
          <w:p w14:paraId="4F6E4188" w14:textId="77777777" w:rsidR="006F2B85" w:rsidRDefault="001E7B82">
            <w:pPr>
              <w:pStyle w:val="TableText"/>
            </w:pPr>
            <w:r>
              <w:t>SHALL</w:t>
            </w:r>
          </w:p>
        </w:tc>
        <w:tc>
          <w:tcPr>
            <w:tcW w:w="864" w:type="dxa"/>
          </w:tcPr>
          <w:p w14:paraId="53D4CE5B" w14:textId="77777777" w:rsidR="006F2B85" w:rsidRDefault="006F2B85">
            <w:pPr>
              <w:pStyle w:val="TableText"/>
            </w:pPr>
          </w:p>
        </w:tc>
        <w:tc>
          <w:tcPr>
            <w:tcW w:w="1104" w:type="dxa"/>
          </w:tcPr>
          <w:p w14:paraId="25FD4BA2" w14:textId="66C31564" w:rsidR="006F2B85" w:rsidRDefault="001E7B82">
            <w:pPr>
              <w:pStyle w:val="TableText"/>
            </w:pPr>
            <w:hyperlink w:anchor="C_4515-53">
              <w:r>
                <w:rPr>
                  <w:rStyle w:val="HyperlinkText9pt"/>
                </w:rPr>
                <w:t>4515-53</w:t>
              </w:r>
            </w:hyperlink>
          </w:p>
        </w:tc>
        <w:tc>
          <w:tcPr>
            <w:tcW w:w="2975" w:type="dxa"/>
          </w:tcPr>
          <w:p w14:paraId="014B3FC6" w14:textId="77777777" w:rsidR="006F2B85" w:rsidRDefault="001E7B82">
            <w:pPr>
              <w:pStyle w:val="TableText"/>
            </w:pPr>
            <w:r>
              <w:t>PCPR</w:t>
            </w:r>
          </w:p>
        </w:tc>
      </w:tr>
      <w:tr w:rsidR="006F2B85" w14:paraId="4BD88208" w14:textId="77777777">
        <w:trPr>
          <w:jc w:val="center"/>
        </w:trPr>
        <w:tc>
          <w:tcPr>
            <w:tcW w:w="3345" w:type="dxa"/>
          </w:tcPr>
          <w:p w14:paraId="588B266D" w14:textId="77777777" w:rsidR="006F2B85" w:rsidRDefault="001E7B82">
            <w:pPr>
              <w:pStyle w:val="TableText"/>
            </w:pPr>
            <w:r>
              <w:tab/>
              <w:t>@moodCode</w:t>
            </w:r>
          </w:p>
        </w:tc>
        <w:tc>
          <w:tcPr>
            <w:tcW w:w="720" w:type="dxa"/>
          </w:tcPr>
          <w:p w14:paraId="6D4DF724" w14:textId="77777777" w:rsidR="006F2B85" w:rsidRDefault="001E7B82">
            <w:pPr>
              <w:pStyle w:val="TableText"/>
            </w:pPr>
            <w:r>
              <w:t>1..1</w:t>
            </w:r>
          </w:p>
        </w:tc>
        <w:tc>
          <w:tcPr>
            <w:tcW w:w="1152" w:type="dxa"/>
          </w:tcPr>
          <w:p w14:paraId="630F0E39" w14:textId="77777777" w:rsidR="006F2B85" w:rsidRDefault="001E7B82">
            <w:pPr>
              <w:pStyle w:val="TableText"/>
            </w:pPr>
            <w:r>
              <w:t>SHALL</w:t>
            </w:r>
          </w:p>
        </w:tc>
        <w:tc>
          <w:tcPr>
            <w:tcW w:w="864" w:type="dxa"/>
          </w:tcPr>
          <w:p w14:paraId="53A17B25" w14:textId="77777777" w:rsidR="006F2B85" w:rsidRDefault="006F2B85">
            <w:pPr>
              <w:pStyle w:val="TableText"/>
            </w:pPr>
          </w:p>
        </w:tc>
        <w:tc>
          <w:tcPr>
            <w:tcW w:w="1104" w:type="dxa"/>
          </w:tcPr>
          <w:p w14:paraId="74FE1D7E" w14:textId="7BCDA2AC" w:rsidR="006F2B85" w:rsidRDefault="001E7B82">
            <w:pPr>
              <w:pStyle w:val="TableText"/>
            </w:pPr>
            <w:hyperlink w:anchor="C_4515-54">
              <w:r>
                <w:rPr>
                  <w:rStyle w:val="HyperlinkText9pt"/>
                </w:rPr>
                <w:t>4515-54</w:t>
              </w:r>
            </w:hyperlink>
          </w:p>
        </w:tc>
        <w:tc>
          <w:tcPr>
            <w:tcW w:w="2975" w:type="dxa"/>
          </w:tcPr>
          <w:p w14:paraId="53BE6FEC" w14:textId="77777777" w:rsidR="006F2B85" w:rsidRDefault="001E7B82">
            <w:pPr>
              <w:pStyle w:val="TableText"/>
            </w:pPr>
            <w:r>
              <w:t>EVN</w:t>
            </w:r>
          </w:p>
        </w:tc>
      </w:tr>
      <w:tr w:rsidR="006F2B85" w14:paraId="4CFBE73B" w14:textId="77777777">
        <w:trPr>
          <w:jc w:val="center"/>
        </w:trPr>
        <w:tc>
          <w:tcPr>
            <w:tcW w:w="3345" w:type="dxa"/>
          </w:tcPr>
          <w:p w14:paraId="4C0149D1" w14:textId="77777777" w:rsidR="006F2B85" w:rsidRDefault="001E7B82">
            <w:pPr>
              <w:pStyle w:val="TableText"/>
            </w:pPr>
            <w:r>
              <w:tab/>
              <w:t>templateId</w:t>
            </w:r>
          </w:p>
        </w:tc>
        <w:tc>
          <w:tcPr>
            <w:tcW w:w="720" w:type="dxa"/>
          </w:tcPr>
          <w:p w14:paraId="6879B9C1" w14:textId="77777777" w:rsidR="006F2B85" w:rsidRDefault="001E7B82">
            <w:pPr>
              <w:pStyle w:val="TableText"/>
            </w:pPr>
            <w:r>
              <w:t>1..1</w:t>
            </w:r>
          </w:p>
        </w:tc>
        <w:tc>
          <w:tcPr>
            <w:tcW w:w="1152" w:type="dxa"/>
          </w:tcPr>
          <w:p w14:paraId="20D8115C" w14:textId="77777777" w:rsidR="006F2B85" w:rsidRDefault="001E7B82">
            <w:pPr>
              <w:pStyle w:val="TableText"/>
            </w:pPr>
            <w:r>
              <w:t>SHALL</w:t>
            </w:r>
          </w:p>
        </w:tc>
        <w:tc>
          <w:tcPr>
            <w:tcW w:w="864" w:type="dxa"/>
          </w:tcPr>
          <w:p w14:paraId="1C1EADA6" w14:textId="77777777" w:rsidR="006F2B85" w:rsidRDefault="006F2B85">
            <w:pPr>
              <w:pStyle w:val="TableText"/>
            </w:pPr>
          </w:p>
        </w:tc>
        <w:tc>
          <w:tcPr>
            <w:tcW w:w="1104" w:type="dxa"/>
          </w:tcPr>
          <w:p w14:paraId="5FF867C2" w14:textId="199E9511" w:rsidR="006F2B85" w:rsidRDefault="001E7B82">
            <w:pPr>
              <w:pStyle w:val="TableText"/>
            </w:pPr>
            <w:hyperlink w:anchor="C_4515-45">
              <w:r>
                <w:rPr>
                  <w:rStyle w:val="HyperlinkText9pt"/>
                </w:rPr>
                <w:t>4515-45</w:t>
              </w:r>
            </w:hyperlink>
          </w:p>
        </w:tc>
        <w:tc>
          <w:tcPr>
            <w:tcW w:w="2975" w:type="dxa"/>
          </w:tcPr>
          <w:p w14:paraId="57B16EFE" w14:textId="77777777" w:rsidR="006F2B85" w:rsidRDefault="006F2B85">
            <w:pPr>
              <w:pStyle w:val="TableText"/>
            </w:pPr>
          </w:p>
        </w:tc>
      </w:tr>
      <w:tr w:rsidR="006F2B85" w14:paraId="64A66892" w14:textId="77777777">
        <w:trPr>
          <w:jc w:val="center"/>
        </w:trPr>
        <w:tc>
          <w:tcPr>
            <w:tcW w:w="3345" w:type="dxa"/>
          </w:tcPr>
          <w:p w14:paraId="76E29DEB" w14:textId="77777777" w:rsidR="006F2B85" w:rsidRDefault="001E7B82">
            <w:pPr>
              <w:pStyle w:val="TableText"/>
            </w:pPr>
            <w:r>
              <w:tab/>
            </w:r>
            <w:r>
              <w:tab/>
              <w:t>@root</w:t>
            </w:r>
          </w:p>
        </w:tc>
        <w:tc>
          <w:tcPr>
            <w:tcW w:w="720" w:type="dxa"/>
          </w:tcPr>
          <w:p w14:paraId="6ED13841" w14:textId="77777777" w:rsidR="006F2B85" w:rsidRDefault="001E7B82">
            <w:pPr>
              <w:pStyle w:val="TableText"/>
            </w:pPr>
            <w:r>
              <w:t>1..1</w:t>
            </w:r>
          </w:p>
        </w:tc>
        <w:tc>
          <w:tcPr>
            <w:tcW w:w="1152" w:type="dxa"/>
          </w:tcPr>
          <w:p w14:paraId="6B68076D" w14:textId="77777777" w:rsidR="006F2B85" w:rsidRDefault="001E7B82">
            <w:pPr>
              <w:pStyle w:val="TableText"/>
            </w:pPr>
            <w:r>
              <w:t>SHALL</w:t>
            </w:r>
          </w:p>
        </w:tc>
        <w:tc>
          <w:tcPr>
            <w:tcW w:w="864" w:type="dxa"/>
          </w:tcPr>
          <w:p w14:paraId="10F1DD82" w14:textId="77777777" w:rsidR="006F2B85" w:rsidRDefault="006F2B85">
            <w:pPr>
              <w:pStyle w:val="TableText"/>
            </w:pPr>
          </w:p>
        </w:tc>
        <w:tc>
          <w:tcPr>
            <w:tcW w:w="1104" w:type="dxa"/>
          </w:tcPr>
          <w:p w14:paraId="29CB6FE9" w14:textId="13732B77" w:rsidR="006F2B85" w:rsidRDefault="001E7B82">
            <w:pPr>
              <w:pStyle w:val="TableText"/>
            </w:pPr>
            <w:hyperlink w:anchor="C_4515-66">
              <w:r>
                <w:rPr>
                  <w:rStyle w:val="HyperlinkText9pt"/>
                </w:rPr>
                <w:t>4515-66</w:t>
              </w:r>
            </w:hyperlink>
          </w:p>
        </w:tc>
        <w:tc>
          <w:tcPr>
            <w:tcW w:w="2975" w:type="dxa"/>
          </w:tcPr>
          <w:p w14:paraId="7C911382" w14:textId="77777777" w:rsidR="006F2B85" w:rsidRDefault="001E7B82">
            <w:pPr>
              <w:pStyle w:val="TableText"/>
            </w:pPr>
            <w:r>
              <w:t>2.16.840.1.113883.10.20.22.4.500.1</w:t>
            </w:r>
          </w:p>
        </w:tc>
      </w:tr>
      <w:tr w:rsidR="006F2B85" w14:paraId="4F105647" w14:textId="77777777">
        <w:trPr>
          <w:jc w:val="center"/>
        </w:trPr>
        <w:tc>
          <w:tcPr>
            <w:tcW w:w="3345" w:type="dxa"/>
          </w:tcPr>
          <w:p w14:paraId="5F069D1A" w14:textId="77777777" w:rsidR="006F2B85" w:rsidRDefault="001E7B82">
            <w:pPr>
              <w:pStyle w:val="TableText"/>
            </w:pPr>
            <w:r>
              <w:tab/>
            </w:r>
            <w:r>
              <w:tab/>
              <w:t>@extension</w:t>
            </w:r>
          </w:p>
        </w:tc>
        <w:tc>
          <w:tcPr>
            <w:tcW w:w="720" w:type="dxa"/>
          </w:tcPr>
          <w:p w14:paraId="1BC5D626" w14:textId="77777777" w:rsidR="006F2B85" w:rsidRDefault="001E7B82">
            <w:pPr>
              <w:pStyle w:val="TableText"/>
            </w:pPr>
            <w:r>
              <w:t>1..1</w:t>
            </w:r>
          </w:p>
        </w:tc>
        <w:tc>
          <w:tcPr>
            <w:tcW w:w="1152" w:type="dxa"/>
          </w:tcPr>
          <w:p w14:paraId="0FB53245" w14:textId="77777777" w:rsidR="006F2B85" w:rsidRDefault="001E7B82">
            <w:pPr>
              <w:pStyle w:val="TableText"/>
            </w:pPr>
            <w:r>
              <w:t>SHALL</w:t>
            </w:r>
          </w:p>
        </w:tc>
        <w:tc>
          <w:tcPr>
            <w:tcW w:w="864" w:type="dxa"/>
          </w:tcPr>
          <w:p w14:paraId="355638F7" w14:textId="77777777" w:rsidR="006F2B85" w:rsidRDefault="006F2B85">
            <w:pPr>
              <w:pStyle w:val="TableText"/>
            </w:pPr>
          </w:p>
        </w:tc>
        <w:tc>
          <w:tcPr>
            <w:tcW w:w="1104" w:type="dxa"/>
          </w:tcPr>
          <w:p w14:paraId="47D4228A" w14:textId="62B72D17" w:rsidR="006F2B85" w:rsidRDefault="001E7B82">
            <w:pPr>
              <w:pStyle w:val="TableText"/>
            </w:pPr>
            <w:hyperlink w:anchor="C_4515-67">
              <w:r>
                <w:rPr>
                  <w:rStyle w:val="HyperlinkText9pt"/>
                </w:rPr>
                <w:t>4515-67</w:t>
              </w:r>
            </w:hyperlink>
          </w:p>
        </w:tc>
        <w:tc>
          <w:tcPr>
            <w:tcW w:w="2975" w:type="dxa"/>
          </w:tcPr>
          <w:p w14:paraId="303DD490" w14:textId="77777777" w:rsidR="006F2B85" w:rsidRDefault="001E7B82">
            <w:pPr>
              <w:pStyle w:val="TableText"/>
            </w:pPr>
            <w:r>
              <w:t>2022-06-01</w:t>
            </w:r>
          </w:p>
        </w:tc>
      </w:tr>
      <w:tr w:rsidR="006F2B85" w14:paraId="293C4C4A" w14:textId="77777777">
        <w:trPr>
          <w:jc w:val="center"/>
        </w:trPr>
        <w:tc>
          <w:tcPr>
            <w:tcW w:w="3345" w:type="dxa"/>
          </w:tcPr>
          <w:p w14:paraId="40CAC3F3" w14:textId="77777777" w:rsidR="006F2B85" w:rsidRDefault="001E7B82">
            <w:pPr>
              <w:pStyle w:val="TableText"/>
            </w:pPr>
            <w:r>
              <w:tab/>
              <w:t>code</w:t>
            </w:r>
          </w:p>
        </w:tc>
        <w:tc>
          <w:tcPr>
            <w:tcW w:w="720" w:type="dxa"/>
          </w:tcPr>
          <w:p w14:paraId="3DCC192B" w14:textId="77777777" w:rsidR="006F2B85" w:rsidRDefault="001E7B82">
            <w:pPr>
              <w:pStyle w:val="TableText"/>
            </w:pPr>
            <w:r>
              <w:t>1..1</w:t>
            </w:r>
          </w:p>
        </w:tc>
        <w:tc>
          <w:tcPr>
            <w:tcW w:w="1152" w:type="dxa"/>
          </w:tcPr>
          <w:p w14:paraId="59EE62EE" w14:textId="77777777" w:rsidR="006F2B85" w:rsidRDefault="001E7B82">
            <w:pPr>
              <w:pStyle w:val="TableText"/>
            </w:pPr>
            <w:r>
              <w:t>SHALL</w:t>
            </w:r>
          </w:p>
        </w:tc>
        <w:tc>
          <w:tcPr>
            <w:tcW w:w="864" w:type="dxa"/>
          </w:tcPr>
          <w:p w14:paraId="29563C46" w14:textId="77777777" w:rsidR="006F2B85" w:rsidRDefault="006F2B85">
            <w:pPr>
              <w:pStyle w:val="TableText"/>
            </w:pPr>
          </w:p>
        </w:tc>
        <w:tc>
          <w:tcPr>
            <w:tcW w:w="1104" w:type="dxa"/>
          </w:tcPr>
          <w:p w14:paraId="6C530DE9" w14:textId="30301459" w:rsidR="006F2B85" w:rsidRDefault="001E7B82">
            <w:pPr>
              <w:pStyle w:val="TableText"/>
            </w:pPr>
            <w:hyperlink w:anchor="C_4515-27">
              <w:r>
                <w:rPr>
                  <w:rStyle w:val="HyperlinkText9pt"/>
                </w:rPr>
                <w:t>4515-27</w:t>
              </w:r>
            </w:hyperlink>
          </w:p>
        </w:tc>
        <w:tc>
          <w:tcPr>
            <w:tcW w:w="2975" w:type="dxa"/>
          </w:tcPr>
          <w:p w14:paraId="4949A499" w14:textId="77777777" w:rsidR="006F2B85" w:rsidRDefault="006F2B85">
            <w:pPr>
              <w:pStyle w:val="TableText"/>
            </w:pPr>
          </w:p>
        </w:tc>
      </w:tr>
      <w:tr w:rsidR="006F2B85" w14:paraId="23BB8ECD" w14:textId="77777777">
        <w:trPr>
          <w:jc w:val="center"/>
        </w:trPr>
        <w:tc>
          <w:tcPr>
            <w:tcW w:w="3345" w:type="dxa"/>
          </w:tcPr>
          <w:p w14:paraId="09476A09" w14:textId="77777777" w:rsidR="006F2B85" w:rsidRDefault="001E7B82">
            <w:pPr>
              <w:pStyle w:val="TableText"/>
            </w:pPr>
            <w:r>
              <w:tab/>
            </w:r>
            <w:r>
              <w:tab/>
              <w:t>@code</w:t>
            </w:r>
          </w:p>
        </w:tc>
        <w:tc>
          <w:tcPr>
            <w:tcW w:w="720" w:type="dxa"/>
          </w:tcPr>
          <w:p w14:paraId="13BB82C3" w14:textId="77777777" w:rsidR="006F2B85" w:rsidRDefault="001E7B82">
            <w:pPr>
              <w:pStyle w:val="TableText"/>
            </w:pPr>
            <w:r>
              <w:t>1..1</w:t>
            </w:r>
          </w:p>
        </w:tc>
        <w:tc>
          <w:tcPr>
            <w:tcW w:w="1152" w:type="dxa"/>
          </w:tcPr>
          <w:p w14:paraId="1B941BC1" w14:textId="77777777" w:rsidR="006F2B85" w:rsidRDefault="001E7B82">
            <w:pPr>
              <w:pStyle w:val="TableText"/>
            </w:pPr>
            <w:r>
              <w:t>SHALL</w:t>
            </w:r>
          </w:p>
        </w:tc>
        <w:tc>
          <w:tcPr>
            <w:tcW w:w="864" w:type="dxa"/>
          </w:tcPr>
          <w:p w14:paraId="1BF97556" w14:textId="77777777" w:rsidR="006F2B85" w:rsidRDefault="006F2B85">
            <w:pPr>
              <w:pStyle w:val="TableText"/>
            </w:pPr>
          </w:p>
        </w:tc>
        <w:tc>
          <w:tcPr>
            <w:tcW w:w="1104" w:type="dxa"/>
          </w:tcPr>
          <w:p w14:paraId="4C171CE3" w14:textId="176E4B55" w:rsidR="006F2B85" w:rsidRDefault="001E7B82">
            <w:pPr>
              <w:pStyle w:val="TableText"/>
            </w:pPr>
            <w:hyperlink w:anchor="C_4515-48">
              <w:r>
                <w:rPr>
                  <w:rStyle w:val="HyperlinkText9pt"/>
                </w:rPr>
                <w:t>4515-48</w:t>
              </w:r>
            </w:hyperlink>
          </w:p>
        </w:tc>
        <w:tc>
          <w:tcPr>
            <w:tcW w:w="2975" w:type="dxa"/>
          </w:tcPr>
          <w:p w14:paraId="2DBC1698" w14:textId="77777777" w:rsidR="006F2B85" w:rsidRDefault="001E7B82">
            <w:pPr>
              <w:pStyle w:val="TableText"/>
            </w:pPr>
            <w:r>
              <w:t>urn:oid:2.16.840.1.113883.6.1 (LOINC) = 85847-2</w:t>
            </w:r>
          </w:p>
        </w:tc>
      </w:tr>
      <w:tr w:rsidR="006F2B85" w14:paraId="7CA32631" w14:textId="77777777">
        <w:trPr>
          <w:jc w:val="center"/>
        </w:trPr>
        <w:tc>
          <w:tcPr>
            <w:tcW w:w="3345" w:type="dxa"/>
          </w:tcPr>
          <w:p w14:paraId="6D62102F" w14:textId="77777777" w:rsidR="006F2B85" w:rsidRDefault="001E7B82">
            <w:pPr>
              <w:pStyle w:val="TableText"/>
            </w:pPr>
            <w:r>
              <w:tab/>
            </w:r>
            <w:r>
              <w:tab/>
              <w:t>@codeSystem</w:t>
            </w:r>
          </w:p>
        </w:tc>
        <w:tc>
          <w:tcPr>
            <w:tcW w:w="720" w:type="dxa"/>
          </w:tcPr>
          <w:p w14:paraId="6613C060" w14:textId="77777777" w:rsidR="006F2B85" w:rsidRDefault="001E7B82">
            <w:pPr>
              <w:pStyle w:val="TableText"/>
            </w:pPr>
            <w:r>
              <w:t>1..1</w:t>
            </w:r>
          </w:p>
        </w:tc>
        <w:tc>
          <w:tcPr>
            <w:tcW w:w="1152" w:type="dxa"/>
          </w:tcPr>
          <w:p w14:paraId="1EC812E5" w14:textId="77777777" w:rsidR="006F2B85" w:rsidRDefault="001E7B82">
            <w:pPr>
              <w:pStyle w:val="TableText"/>
            </w:pPr>
            <w:r>
              <w:t>SHALL</w:t>
            </w:r>
          </w:p>
        </w:tc>
        <w:tc>
          <w:tcPr>
            <w:tcW w:w="864" w:type="dxa"/>
          </w:tcPr>
          <w:p w14:paraId="7C89A3DE" w14:textId="77777777" w:rsidR="006F2B85" w:rsidRDefault="006F2B85">
            <w:pPr>
              <w:pStyle w:val="TableText"/>
            </w:pPr>
          </w:p>
        </w:tc>
        <w:tc>
          <w:tcPr>
            <w:tcW w:w="1104" w:type="dxa"/>
          </w:tcPr>
          <w:p w14:paraId="47608332" w14:textId="0240841D" w:rsidR="006F2B85" w:rsidRDefault="001E7B82">
            <w:pPr>
              <w:pStyle w:val="TableText"/>
            </w:pPr>
            <w:hyperlink w:anchor="C_4515-49">
              <w:r>
                <w:rPr>
                  <w:rStyle w:val="HyperlinkText9pt"/>
                </w:rPr>
                <w:t>4515-49</w:t>
              </w:r>
            </w:hyperlink>
          </w:p>
        </w:tc>
        <w:tc>
          <w:tcPr>
            <w:tcW w:w="2975" w:type="dxa"/>
          </w:tcPr>
          <w:p w14:paraId="5C95DF44" w14:textId="77777777" w:rsidR="006F2B85" w:rsidRDefault="001E7B82">
            <w:pPr>
              <w:pStyle w:val="TableText"/>
            </w:pPr>
            <w:r>
              <w:t>2.16.840.1.113883.6.1</w:t>
            </w:r>
          </w:p>
        </w:tc>
      </w:tr>
      <w:tr w:rsidR="006F2B85" w14:paraId="2C89AD6B" w14:textId="77777777">
        <w:trPr>
          <w:jc w:val="center"/>
        </w:trPr>
        <w:tc>
          <w:tcPr>
            <w:tcW w:w="3345" w:type="dxa"/>
          </w:tcPr>
          <w:p w14:paraId="19FD149F" w14:textId="77777777" w:rsidR="006F2B85" w:rsidRDefault="001E7B82">
            <w:pPr>
              <w:pStyle w:val="TableText"/>
            </w:pPr>
            <w:r>
              <w:tab/>
              <w:t>statusCode</w:t>
            </w:r>
          </w:p>
        </w:tc>
        <w:tc>
          <w:tcPr>
            <w:tcW w:w="720" w:type="dxa"/>
          </w:tcPr>
          <w:p w14:paraId="1D0CE41E" w14:textId="77777777" w:rsidR="006F2B85" w:rsidRDefault="001E7B82">
            <w:pPr>
              <w:pStyle w:val="TableText"/>
            </w:pPr>
            <w:r>
              <w:t>1..1</w:t>
            </w:r>
          </w:p>
        </w:tc>
        <w:tc>
          <w:tcPr>
            <w:tcW w:w="1152" w:type="dxa"/>
          </w:tcPr>
          <w:p w14:paraId="129809E6" w14:textId="77777777" w:rsidR="006F2B85" w:rsidRDefault="001E7B82">
            <w:pPr>
              <w:pStyle w:val="TableText"/>
            </w:pPr>
            <w:r>
              <w:t>SHALL</w:t>
            </w:r>
          </w:p>
        </w:tc>
        <w:tc>
          <w:tcPr>
            <w:tcW w:w="864" w:type="dxa"/>
          </w:tcPr>
          <w:p w14:paraId="6DC07C77" w14:textId="77777777" w:rsidR="006F2B85" w:rsidRDefault="006F2B85">
            <w:pPr>
              <w:pStyle w:val="TableText"/>
            </w:pPr>
          </w:p>
        </w:tc>
        <w:tc>
          <w:tcPr>
            <w:tcW w:w="1104" w:type="dxa"/>
          </w:tcPr>
          <w:p w14:paraId="0C73DF1D" w14:textId="5A0B45CC" w:rsidR="006F2B85" w:rsidRDefault="001E7B82">
            <w:pPr>
              <w:pStyle w:val="TableText"/>
            </w:pPr>
            <w:hyperlink w:anchor="C_4515-62">
              <w:r>
                <w:rPr>
                  <w:rStyle w:val="HyperlinkText9pt"/>
                </w:rPr>
                <w:t>4515-62</w:t>
              </w:r>
            </w:hyperlink>
          </w:p>
        </w:tc>
        <w:tc>
          <w:tcPr>
            <w:tcW w:w="2975" w:type="dxa"/>
          </w:tcPr>
          <w:p w14:paraId="54431501" w14:textId="77777777" w:rsidR="006F2B85" w:rsidRDefault="006F2B85">
            <w:pPr>
              <w:pStyle w:val="TableText"/>
            </w:pPr>
          </w:p>
        </w:tc>
      </w:tr>
      <w:tr w:rsidR="006F2B85" w14:paraId="32F48D23" w14:textId="77777777">
        <w:trPr>
          <w:jc w:val="center"/>
        </w:trPr>
        <w:tc>
          <w:tcPr>
            <w:tcW w:w="3345" w:type="dxa"/>
          </w:tcPr>
          <w:p w14:paraId="38CEA47C" w14:textId="77777777" w:rsidR="006F2B85" w:rsidRDefault="001E7B82">
            <w:pPr>
              <w:pStyle w:val="TableText"/>
            </w:pPr>
            <w:r>
              <w:tab/>
            </w:r>
            <w:r>
              <w:tab/>
              <w:t>@code</w:t>
            </w:r>
          </w:p>
        </w:tc>
        <w:tc>
          <w:tcPr>
            <w:tcW w:w="720" w:type="dxa"/>
          </w:tcPr>
          <w:p w14:paraId="6A88EEE1" w14:textId="77777777" w:rsidR="006F2B85" w:rsidRDefault="001E7B82">
            <w:pPr>
              <w:pStyle w:val="TableText"/>
            </w:pPr>
            <w:r>
              <w:t>1..1</w:t>
            </w:r>
          </w:p>
        </w:tc>
        <w:tc>
          <w:tcPr>
            <w:tcW w:w="1152" w:type="dxa"/>
          </w:tcPr>
          <w:p w14:paraId="224112AB" w14:textId="77777777" w:rsidR="006F2B85" w:rsidRDefault="001E7B82">
            <w:pPr>
              <w:pStyle w:val="TableText"/>
            </w:pPr>
            <w:r>
              <w:t>SHALL</w:t>
            </w:r>
          </w:p>
        </w:tc>
        <w:tc>
          <w:tcPr>
            <w:tcW w:w="864" w:type="dxa"/>
          </w:tcPr>
          <w:p w14:paraId="3575F74C" w14:textId="77777777" w:rsidR="006F2B85" w:rsidRDefault="006F2B85">
            <w:pPr>
              <w:pStyle w:val="TableText"/>
            </w:pPr>
          </w:p>
        </w:tc>
        <w:tc>
          <w:tcPr>
            <w:tcW w:w="1104" w:type="dxa"/>
          </w:tcPr>
          <w:p w14:paraId="099CFBE6" w14:textId="6E355309" w:rsidR="006F2B85" w:rsidRDefault="001E7B82">
            <w:pPr>
              <w:pStyle w:val="TableText"/>
            </w:pPr>
            <w:hyperlink w:anchor="C_4515-68">
              <w:r>
                <w:rPr>
                  <w:rStyle w:val="HyperlinkText9pt"/>
                </w:rPr>
                <w:t>4515-68</w:t>
              </w:r>
            </w:hyperlink>
          </w:p>
        </w:tc>
        <w:tc>
          <w:tcPr>
            <w:tcW w:w="2975" w:type="dxa"/>
          </w:tcPr>
          <w:p w14:paraId="66785F80" w14:textId="77777777" w:rsidR="006F2B85" w:rsidRDefault="001E7B82">
            <w:pPr>
              <w:pStyle w:val="TableText"/>
            </w:pPr>
            <w:r>
              <w:t>urn:oid:2.16.840.1.113883.1.11.15933 (ActStatus)</w:t>
            </w:r>
          </w:p>
        </w:tc>
      </w:tr>
      <w:tr w:rsidR="006F2B85" w14:paraId="299B61F0" w14:textId="77777777">
        <w:trPr>
          <w:jc w:val="center"/>
        </w:trPr>
        <w:tc>
          <w:tcPr>
            <w:tcW w:w="3345" w:type="dxa"/>
          </w:tcPr>
          <w:p w14:paraId="6AD7572C" w14:textId="77777777" w:rsidR="006F2B85" w:rsidRDefault="001E7B82">
            <w:pPr>
              <w:pStyle w:val="TableText"/>
            </w:pPr>
            <w:r>
              <w:tab/>
              <w:t>effectiveTime</w:t>
            </w:r>
          </w:p>
        </w:tc>
        <w:tc>
          <w:tcPr>
            <w:tcW w:w="720" w:type="dxa"/>
          </w:tcPr>
          <w:p w14:paraId="62381C8E" w14:textId="77777777" w:rsidR="006F2B85" w:rsidRDefault="001E7B82">
            <w:pPr>
              <w:pStyle w:val="TableText"/>
            </w:pPr>
            <w:r>
              <w:t>1..1</w:t>
            </w:r>
          </w:p>
        </w:tc>
        <w:tc>
          <w:tcPr>
            <w:tcW w:w="1152" w:type="dxa"/>
          </w:tcPr>
          <w:p w14:paraId="1DAC713E" w14:textId="77777777" w:rsidR="006F2B85" w:rsidRDefault="001E7B82">
            <w:pPr>
              <w:pStyle w:val="TableText"/>
            </w:pPr>
            <w:r>
              <w:t>SHALL</w:t>
            </w:r>
          </w:p>
        </w:tc>
        <w:tc>
          <w:tcPr>
            <w:tcW w:w="864" w:type="dxa"/>
          </w:tcPr>
          <w:p w14:paraId="7B812273" w14:textId="77777777" w:rsidR="006F2B85" w:rsidRDefault="006F2B85">
            <w:pPr>
              <w:pStyle w:val="TableText"/>
            </w:pPr>
          </w:p>
        </w:tc>
        <w:tc>
          <w:tcPr>
            <w:tcW w:w="1104" w:type="dxa"/>
          </w:tcPr>
          <w:p w14:paraId="24138832" w14:textId="5FE4DF6A" w:rsidR="006F2B85" w:rsidRDefault="001E7B82">
            <w:pPr>
              <w:pStyle w:val="TableText"/>
            </w:pPr>
            <w:hyperlink w:anchor="C_4515-33">
              <w:r>
                <w:rPr>
                  <w:rStyle w:val="HyperlinkText9pt"/>
                </w:rPr>
                <w:t>4515-33</w:t>
              </w:r>
            </w:hyperlink>
          </w:p>
        </w:tc>
        <w:tc>
          <w:tcPr>
            <w:tcW w:w="2975" w:type="dxa"/>
          </w:tcPr>
          <w:p w14:paraId="1C5CA7BB" w14:textId="77777777" w:rsidR="006F2B85" w:rsidRDefault="006F2B85">
            <w:pPr>
              <w:pStyle w:val="TableText"/>
            </w:pPr>
          </w:p>
        </w:tc>
      </w:tr>
      <w:tr w:rsidR="006F2B85" w14:paraId="1372D6C3" w14:textId="77777777">
        <w:trPr>
          <w:jc w:val="center"/>
        </w:trPr>
        <w:tc>
          <w:tcPr>
            <w:tcW w:w="3345" w:type="dxa"/>
          </w:tcPr>
          <w:p w14:paraId="49090615" w14:textId="77777777" w:rsidR="006F2B85" w:rsidRDefault="001E7B82">
            <w:pPr>
              <w:pStyle w:val="TableText"/>
            </w:pPr>
            <w:r>
              <w:tab/>
            </w:r>
            <w:r>
              <w:tab/>
              <w:t>low</w:t>
            </w:r>
          </w:p>
        </w:tc>
        <w:tc>
          <w:tcPr>
            <w:tcW w:w="720" w:type="dxa"/>
          </w:tcPr>
          <w:p w14:paraId="7A3B41EC" w14:textId="77777777" w:rsidR="006F2B85" w:rsidRDefault="001E7B82">
            <w:pPr>
              <w:pStyle w:val="TableText"/>
            </w:pPr>
            <w:r>
              <w:t>1..1</w:t>
            </w:r>
          </w:p>
        </w:tc>
        <w:tc>
          <w:tcPr>
            <w:tcW w:w="1152" w:type="dxa"/>
          </w:tcPr>
          <w:p w14:paraId="4E5CE2F6" w14:textId="77777777" w:rsidR="006F2B85" w:rsidRDefault="001E7B82">
            <w:pPr>
              <w:pStyle w:val="TableText"/>
            </w:pPr>
            <w:r>
              <w:t>SHALL</w:t>
            </w:r>
          </w:p>
        </w:tc>
        <w:tc>
          <w:tcPr>
            <w:tcW w:w="864" w:type="dxa"/>
          </w:tcPr>
          <w:p w14:paraId="5C7BC451" w14:textId="77777777" w:rsidR="006F2B85" w:rsidRDefault="006F2B85">
            <w:pPr>
              <w:pStyle w:val="TableText"/>
            </w:pPr>
          </w:p>
        </w:tc>
        <w:tc>
          <w:tcPr>
            <w:tcW w:w="1104" w:type="dxa"/>
          </w:tcPr>
          <w:p w14:paraId="1327462C" w14:textId="5F88CB51" w:rsidR="006F2B85" w:rsidRDefault="001E7B82">
            <w:pPr>
              <w:pStyle w:val="TableText"/>
            </w:pPr>
            <w:hyperlink w:anchor="C_4515-167">
              <w:r>
                <w:rPr>
                  <w:rStyle w:val="HyperlinkText9pt"/>
                </w:rPr>
                <w:t>4515-167</w:t>
              </w:r>
            </w:hyperlink>
          </w:p>
        </w:tc>
        <w:tc>
          <w:tcPr>
            <w:tcW w:w="2975" w:type="dxa"/>
          </w:tcPr>
          <w:p w14:paraId="64BBCB4B" w14:textId="77777777" w:rsidR="006F2B85" w:rsidRDefault="006F2B85">
            <w:pPr>
              <w:pStyle w:val="TableText"/>
            </w:pPr>
          </w:p>
        </w:tc>
      </w:tr>
      <w:tr w:rsidR="006F2B85" w14:paraId="1A45EBB9" w14:textId="77777777">
        <w:trPr>
          <w:jc w:val="center"/>
        </w:trPr>
        <w:tc>
          <w:tcPr>
            <w:tcW w:w="3345" w:type="dxa"/>
          </w:tcPr>
          <w:p w14:paraId="37A5BA80" w14:textId="77777777" w:rsidR="006F2B85" w:rsidRDefault="001E7B82">
            <w:pPr>
              <w:pStyle w:val="TableText"/>
            </w:pPr>
            <w:r>
              <w:tab/>
            </w:r>
            <w:r>
              <w:tab/>
              <w:t>high</w:t>
            </w:r>
          </w:p>
        </w:tc>
        <w:tc>
          <w:tcPr>
            <w:tcW w:w="720" w:type="dxa"/>
          </w:tcPr>
          <w:p w14:paraId="6BF09B29" w14:textId="77777777" w:rsidR="006F2B85" w:rsidRDefault="001E7B82">
            <w:pPr>
              <w:pStyle w:val="TableText"/>
            </w:pPr>
            <w:r>
              <w:t>0..1</w:t>
            </w:r>
          </w:p>
        </w:tc>
        <w:tc>
          <w:tcPr>
            <w:tcW w:w="1152" w:type="dxa"/>
          </w:tcPr>
          <w:p w14:paraId="087D6BDC" w14:textId="77777777" w:rsidR="006F2B85" w:rsidRDefault="001E7B82">
            <w:pPr>
              <w:pStyle w:val="TableText"/>
            </w:pPr>
            <w:r>
              <w:t>MAY</w:t>
            </w:r>
          </w:p>
        </w:tc>
        <w:tc>
          <w:tcPr>
            <w:tcW w:w="864" w:type="dxa"/>
          </w:tcPr>
          <w:p w14:paraId="4E9F830E" w14:textId="77777777" w:rsidR="006F2B85" w:rsidRDefault="006F2B85">
            <w:pPr>
              <w:pStyle w:val="TableText"/>
            </w:pPr>
          </w:p>
        </w:tc>
        <w:tc>
          <w:tcPr>
            <w:tcW w:w="1104" w:type="dxa"/>
          </w:tcPr>
          <w:p w14:paraId="58738966" w14:textId="21D94205" w:rsidR="006F2B85" w:rsidRDefault="001E7B82">
            <w:pPr>
              <w:pStyle w:val="TableText"/>
            </w:pPr>
            <w:hyperlink w:anchor="C_4515-168">
              <w:r>
                <w:rPr>
                  <w:rStyle w:val="HyperlinkText9pt"/>
                </w:rPr>
                <w:t>4515-168</w:t>
              </w:r>
            </w:hyperlink>
          </w:p>
        </w:tc>
        <w:tc>
          <w:tcPr>
            <w:tcW w:w="2975" w:type="dxa"/>
          </w:tcPr>
          <w:p w14:paraId="636AFBAC" w14:textId="77777777" w:rsidR="006F2B85" w:rsidRDefault="006F2B85">
            <w:pPr>
              <w:pStyle w:val="TableText"/>
            </w:pPr>
          </w:p>
        </w:tc>
      </w:tr>
      <w:tr w:rsidR="006F2B85" w14:paraId="2159CE13" w14:textId="77777777">
        <w:trPr>
          <w:jc w:val="center"/>
        </w:trPr>
        <w:tc>
          <w:tcPr>
            <w:tcW w:w="3345" w:type="dxa"/>
          </w:tcPr>
          <w:p w14:paraId="0770E3D0" w14:textId="77777777" w:rsidR="006F2B85" w:rsidRDefault="001E7B82">
            <w:pPr>
              <w:pStyle w:val="TableText"/>
            </w:pPr>
            <w:r>
              <w:tab/>
              <w:t>performer</w:t>
            </w:r>
          </w:p>
        </w:tc>
        <w:tc>
          <w:tcPr>
            <w:tcW w:w="720" w:type="dxa"/>
          </w:tcPr>
          <w:p w14:paraId="10E0609B" w14:textId="77777777" w:rsidR="006F2B85" w:rsidRDefault="001E7B82">
            <w:pPr>
              <w:pStyle w:val="TableText"/>
            </w:pPr>
            <w:r>
              <w:t>1..1</w:t>
            </w:r>
          </w:p>
        </w:tc>
        <w:tc>
          <w:tcPr>
            <w:tcW w:w="1152" w:type="dxa"/>
          </w:tcPr>
          <w:p w14:paraId="0AE6DD13" w14:textId="77777777" w:rsidR="006F2B85" w:rsidRDefault="001E7B82">
            <w:pPr>
              <w:pStyle w:val="TableText"/>
            </w:pPr>
            <w:r>
              <w:t>SHALL</w:t>
            </w:r>
          </w:p>
        </w:tc>
        <w:tc>
          <w:tcPr>
            <w:tcW w:w="864" w:type="dxa"/>
          </w:tcPr>
          <w:p w14:paraId="55BBCF4F" w14:textId="77777777" w:rsidR="006F2B85" w:rsidRDefault="006F2B85">
            <w:pPr>
              <w:pStyle w:val="TableText"/>
            </w:pPr>
          </w:p>
        </w:tc>
        <w:tc>
          <w:tcPr>
            <w:tcW w:w="1104" w:type="dxa"/>
          </w:tcPr>
          <w:p w14:paraId="210CE663" w14:textId="262D7E7B" w:rsidR="006F2B85" w:rsidRDefault="001E7B82">
            <w:pPr>
              <w:pStyle w:val="TableText"/>
            </w:pPr>
            <w:hyperlink w:anchor="C_4515-160">
              <w:r>
                <w:rPr>
                  <w:rStyle w:val="HyperlinkText9pt"/>
                </w:rPr>
                <w:t>4515-160</w:t>
              </w:r>
            </w:hyperlink>
          </w:p>
        </w:tc>
        <w:tc>
          <w:tcPr>
            <w:tcW w:w="2975" w:type="dxa"/>
          </w:tcPr>
          <w:p w14:paraId="06EF31E5" w14:textId="77777777" w:rsidR="006F2B85" w:rsidRDefault="006F2B85">
            <w:pPr>
              <w:pStyle w:val="TableText"/>
            </w:pPr>
          </w:p>
        </w:tc>
      </w:tr>
      <w:tr w:rsidR="006F2B85" w14:paraId="7391B91F" w14:textId="77777777">
        <w:trPr>
          <w:jc w:val="center"/>
        </w:trPr>
        <w:tc>
          <w:tcPr>
            <w:tcW w:w="3345" w:type="dxa"/>
          </w:tcPr>
          <w:p w14:paraId="0D436501" w14:textId="77777777" w:rsidR="006F2B85" w:rsidRDefault="001E7B82">
            <w:pPr>
              <w:pStyle w:val="TableText"/>
            </w:pPr>
            <w:r>
              <w:tab/>
            </w:r>
            <w:r>
              <w:tab/>
              <w:t>sdtc:functionCode</w:t>
            </w:r>
          </w:p>
        </w:tc>
        <w:tc>
          <w:tcPr>
            <w:tcW w:w="720" w:type="dxa"/>
          </w:tcPr>
          <w:p w14:paraId="6D869062" w14:textId="77777777" w:rsidR="006F2B85" w:rsidRDefault="001E7B82">
            <w:pPr>
              <w:pStyle w:val="TableText"/>
            </w:pPr>
            <w:r>
              <w:t>0..1</w:t>
            </w:r>
          </w:p>
        </w:tc>
        <w:tc>
          <w:tcPr>
            <w:tcW w:w="1152" w:type="dxa"/>
          </w:tcPr>
          <w:p w14:paraId="5E5DE235" w14:textId="77777777" w:rsidR="006F2B85" w:rsidRDefault="001E7B82">
            <w:pPr>
              <w:pStyle w:val="TableText"/>
            </w:pPr>
            <w:r>
              <w:t>MAY</w:t>
            </w:r>
          </w:p>
        </w:tc>
        <w:tc>
          <w:tcPr>
            <w:tcW w:w="864" w:type="dxa"/>
          </w:tcPr>
          <w:p w14:paraId="52BBE697" w14:textId="77777777" w:rsidR="006F2B85" w:rsidRDefault="006F2B85">
            <w:pPr>
              <w:pStyle w:val="TableText"/>
            </w:pPr>
          </w:p>
        </w:tc>
        <w:tc>
          <w:tcPr>
            <w:tcW w:w="1104" w:type="dxa"/>
          </w:tcPr>
          <w:p w14:paraId="0D8A18CF" w14:textId="2703D4DE" w:rsidR="006F2B85" w:rsidRDefault="001E7B82">
            <w:pPr>
              <w:pStyle w:val="TableText"/>
            </w:pPr>
            <w:hyperlink w:anchor="C_4515-161">
              <w:r>
                <w:rPr>
                  <w:rStyle w:val="HyperlinkText9pt"/>
                </w:rPr>
                <w:t>4515-161</w:t>
              </w:r>
            </w:hyperlink>
          </w:p>
        </w:tc>
        <w:tc>
          <w:tcPr>
            <w:tcW w:w="2975" w:type="dxa"/>
          </w:tcPr>
          <w:p w14:paraId="05E66A89" w14:textId="77777777" w:rsidR="006F2B85" w:rsidRDefault="001E7B82">
            <w:pPr>
              <w:pStyle w:val="TableText"/>
            </w:pPr>
            <w:r>
              <w:t>urn:oid:2.16.840.1.113762.1.4.1099.30 (Care Team Member Function)</w:t>
            </w:r>
          </w:p>
        </w:tc>
      </w:tr>
      <w:tr w:rsidR="006F2B85" w14:paraId="2CD340C9" w14:textId="77777777">
        <w:trPr>
          <w:jc w:val="center"/>
        </w:trPr>
        <w:tc>
          <w:tcPr>
            <w:tcW w:w="3345" w:type="dxa"/>
          </w:tcPr>
          <w:p w14:paraId="3877D2AC" w14:textId="77777777" w:rsidR="006F2B85" w:rsidRDefault="001E7B82">
            <w:pPr>
              <w:pStyle w:val="TableText"/>
            </w:pPr>
            <w:r>
              <w:tab/>
            </w:r>
            <w:r>
              <w:tab/>
              <w:t>assignedEntity</w:t>
            </w:r>
          </w:p>
        </w:tc>
        <w:tc>
          <w:tcPr>
            <w:tcW w:w="720" w:type="dxa"/>
          </w:tcPr>
          <w:p w14:paraId="67D9E66D" w14:textId="77777777" w:rsidR="006F2B85" w:rsidRDefault="001E7B82">
            <w:pPr>
              <w:pStyle w:val="TableText"/>
            </w:pPr>
            <w:r>
              <w:t>1..1</w:t>
            </w:r>
          </w:p>
        </w:tc>
        <w:tc>
          <w:tcPr>
            <w:tcW w:w="1152" w:type="dxa"/>
          </w:tcPr>
          <w:p w14:paraId="2D69CA8D" w14:textId="77777777" w:rsidR="006F2B85" w:rsidRDefault="001E7B82">
            <w:pPr>
              <w:pStyle w:val="TableText"/>
            </w:pPr>
            <w:r>
              <w:t>SHALL</w:t>
            </w:r>
          </w:p>
        </w:tc>
        <w:tc>
          <w:tcPr>
            <w:tcW w:w="864" w:type="dxa"/>
          </w:tcPr>
          <w:p w14:paraId="4E8C4CBA" w14:textId="77777777" w:rsidR="006F2B85" w:rsidRDefault="006F2B85">
            <w:pPr>
              <w:pStyle w:val="TableText"/>
            </w:pPr>
          </w:p>
        </w:tc>
        <w:tc>
          <w:tcPr>
            <w:tcW w:w="1104" w:type="dxa"/>
          </w:tcPr>
          <w:p w14:paraId="77685CAD" w14:textId="74754B9B" w:rsidR="006F2B85" w:rsidRDefault="001E7B82">
            <w:pPr>
              <w:pStyle w:val="TableText"/>
            </w:pPr>
            <w:hyperlink w:anchor="C_4515-175">
              <w:r>
                <w:rPr>
                  <w:rStyle w:val="HyperlinkText9pt"/>
                </w:rPr>
                <w:t>4515-175</w:t>
              </w:r>
            </w:hyperlink>
          </w:p>
        </w:tc>
        <w:tc>
          <w:tcPr>
            <w:tcW w:w="2975" w:type="dxa"/>
          </w:tcPr>
          <w:p w14:paraId="79B84245" w14:textId="77777777" w:rsidR="006F2B85" w:rsidRDefault="006F2B85">
            <w:pPr>
              <w:pStyle w:val="TableText"/>
            </w:pPr>
          </w:p>
        </w:tc>
      </w:tr>
      <w:tr w:rsidR="006F2B85" w14:paraId="66764823" w14:textId="77777777">
        <w:trPr>
          <w:jc w:val="center"/>
        </w:trPr>
        <w:tc>
          <w:tcPr>
            <w:tcW w:w="3345" w:type="dxa"/>
          </w:tcPr>
          <w:p w14:paraId="3F693244" w14:textId="77777777" w:rsidR="006F2B85" w:rsidRDefault="001E7B82">
            <w:pPr>
              <w:pStyle w:val="TableText"/>
            </w:pPr>
            <w:r>
              <w:tab/>
            </w:r>
            <w:r>
              <w:tab/>
            </w:r>
            <w:r>
              <w:tab/>
              <w:t>id</w:t>
            </w:r>
          </w:p>
        </w:tc>
        <w:tc>
          <w:tcPr>
            <w:tcW w:w="720" w:type="dxa"/>
          </w:tcPr>
          <w:p w14:paraId="41BA2CFA" w14:textId="77777777" w:rsidR="006F2B85" w:rsidRDefault="001E7B82">
            <w:pPr>
              <w:pStyle w:val="TableText"/>
            </w:pPr>
            <w:r>
              <w:t>1..*</w:t>
            </w:r>
          </w:p>
        </w:tc>
        <w:tc>
          <w:tcPr>
            <w:tcW w:w="1152" w:type="dxa"/>
          </w:tcPr>
          <w:p w14:paraId="1E5C373B" w14:textId="77777777" w:rsidR="006F2B85" w:rsidRDefault="001E7B82">
            <w:pPr>
              <w:pStyle w:val="TableText"/>
            </w:pPr>
            <w:r>
              <w:t>SHALL</w:t>
            </w:r>
          </w:p>
        </w:tc>
        <w:tc>
          <w:tcPr>
            <w:tcW w:w="864" w:type="dxa"/>
          </w:tcPr>
          <w:p w14:paraId="52BFA60E" w14:textId="77777777" w:rsidR="006F2B85" w:rsidRDefault="006F2B85">
            <w:pPr>
              <w:pStyle w:val="TableText"/>
            </w:pPr>
          </w:p>
        </w:tc>
        <w:tc>
          <w:tcPr>
            <w:tcW w:w="1104" w:type="dxa"/>
          </w:tcPr>
          <w:p w14:paraId="1D5235D7" w14:textId="53E99918" w:rsidR="006F2B85" w:rsidRDefault="001E7B82">
            <w:pPr>
              <w:pStyle w:val="TableText"/>
            </w:pPr>
            <w:hyperlink w:anchor="C_4515-176">
              <w:r>
                <w:rPr>
                  <w:rStyle w:val="HyperlinkText9pt"/>
                </w:rPr>
                <w:t>4515-176</w:t>
              </w:r>
            </w:hyperlink>
          </w:p>
        </w:tc>
        <w:tc>
          <w:tcPr>
            <w:tcW w:w="2975" w:type="dxa"/>
          </w:tcPr>
          <w:p w14:paraId="75E828E8" w14:textId="77777777" w:rsidR="006F2B85" w:rsidRDefault="006F2B85">
            <w:pPr>
              <w:pStyle w:val="TableText"/>
            </w:pPr>
          </w:p>
        </w:tc>
      </w:tr>
      <w:tr w:rsidR="006F2B85" w14:paraId="56C64A31" w14:textId="77777777">
        <w:trPr>
          <w:jc w:val="center"/>
        </w:trPr>
        <w:tc>
          <w:tcPr>
            <w:tcW w:w="3345" w:type="dxa"/>
          </w:tcPr>
          <w:p w14:paraId="62BA4A4B" w14:textId="77777777" w:rsidR="006F2B85" w:rsidRDefault="001E7B82">
            <w:pPr>
              <w:pStyle w:val="TableText"/>
            </w:pPr>
            <w:r>
              <w:tab/>
            </w:r>
            <w:r>
              <w:tab/>
            </w:r>
            <w:r>
              <w:tab/>
            </w:r>
            <w:r>
              <w:tab/>
              <w:t>@root</w:t>
            </w:r>
          </w:p>
        </w:tc>
        <w:tc>
          <w:tcPr>
            <w:tcW w:w="720" w:type="dxa"/>
          </w:tcPr>
          <w:p w14:paraId="1FC10873" w14:textId="77777777" w:rsidR="006F2B85" w:rsidRDefault="001E7B82">
            <w:pPr>
              <w:pStyle w:val="TableText"/>
            </w:pPr>
            <w:r>
              <w:t>0..1</w:t>
            </w:r>
          </w:p>
        </w:tc>
        <w:tc>
          <w:tcPr>
            <w:tcW w:w="1152" w:type="dxa"/>
          </w:tcPr>
          <w:p w14:paraId="4B6DD827" w14:textId="77777777" w:rsidR="006F2B85" w:rsidRDefault="001E7B82">
            <w:pPr>
              <w:pStyle w:val="TableText"/>
            </w:pPr>
            <w:r>
              <w:t>SHOULD</w:t>
            </w:r>
          </w:p>
        </w:tc>
        <w:tc>
          <w:tcPr>
            <w:tcW w:w="864" w:type="dxa"/>
          </w:tcPr>
          <w:p w14:paraId="500A28BC" w14:textId="77777777" w:rsidR="006F2B85" w:rsidRDefault="006F2B85">
            <w:pPr>
              <w:pStyle w:val="TableText"/>
            </w:pPr>
          </w:p>
        </w:tc>
        <w:tc>
          <w:tcPr>
            <w:tcW w:w="1104" w:type="dxa"/>
          </w:tcPr>
          <w:p w14:paraId="30C98299" w14:textId="61995CC8" w:rsidR="006F2B85" w:rsidRDefault="001E7B82">
            <w:pPr>
              <w:pStyle w:val="TableText"/>
            </w:pPr>
            <w:hyperlink w:anchor="C_4515-177">
              <w:r>
                <w:rPr>
                  <w:rStyle w:val="HyperlinkText9pt"/>
                </w:rPr>
                <w:t>4515-177</w:t>
              </w:r>
            </w:hyperlink>
          </w:p>
        </w:tc>
        <w:tc>
          <w:tcPr>
            <w:tcW w:w="2975" w:type="dxa"/>
          </w:tcPr>
          <w:p w14:paraId="3DA3FA4E" w14:textId="77777777" w:rsidR="006F2B85" w:rsidRDefault="001E7B82">
            <w:pPr>
              <w:pStyle w:val="TableText"/>
            </w:pPr>
            <w:r>
              <w:t>2.16.840.1.113883.4.6</w:t>
            </w:r>
          </w:p>
        </w:tc>
      </w:tr>
      <w:tr w:rsidR="006F2B85" w14:paraId="09BBEC72" w14:textId="77777777">
        <w:trPr>
          <w:jc w:val="center"/>
        </w:trPr>
        <w:tc>
          <w:tcPr>
            <w:tcW w:w="3345" w:type="dxa"/>
          </w:tcPr>
          <w:p w14:paraId="10191B10" w14:textId="77777777" w:rsidR="006F2B85" w:rsidRDefault="001E7B82">
            <w:pPr>
              <w:pStyle w:val="TableText"/>
            </w:pPr>
            <w:r>
              <w:tab/>
            </w:r>
            <w:r>
              <w:tab/>
            </w:r>
            <w:r>
              <w:tab/>
              <w:t>addr</w:t>
            </w:r>
          </w:p>
        </w:tc>
        <w:tc>
          <w:tcPr>
            <w:tcW w:w="720" w:type="dxa"/>
          </w:tcPr>
          <w:p w14:paraId="2E2FDF73" w14:textId="77777777" w:rsidR="006F2B85" w:rsidRDefault="001E7B82">
            <w:pPr>
              <w:pStyle w:val="TableText"/>
            </w:pPr>
            <w:r>
              <w:t>0..*</w:t>
            </w:r>
          </w:p>
        </w:tc>
        <w:tc>
          <w:tcPr>
            <w:tcW w:w="1152" w:type="dxa"/>
          </w:tcPr>
          <w:p w14:paraId="7D9BFFD0" w14:textId="77777777" w:rsidR="006F2B85" w:rsidRDefault="001E7B82">
            <w:pPr>
              <w:pStyle w:val="TableText"/>
            </w:pPr>
            <w:r>
              <w:t>SHOULD</w:t>
            </w:r>
          </w:p>
        </w:tc>
        <w:tc>
          <w:tcPr>
            <w:tcW w:w="864" w:type="dxa"/>
          </w:tcPr>
          <w:p w14:paraId="64B1C1E0" w14:textId="77777777" w:rsidR="006F2B85" w:rsidRDefault="006F2B85">
            <w:pPr>
              <w:pStyle w:val="TableText"/>
            </w:pPr>
          </w:p>
        </w:tc>
        <w:tc>
          <w:tcPr>
            <w:tcW w:w="1104" w:type="dxa"/>
          </w:tcPr>
          <w:p w14:paraId="12679D32" w14:textId="56069F17" w:rsidR="006F2B85" w:rsidRDefault="001E7B82">
            <w:pPr>
              <w:pStyle w:val="TableText"/>
            </w:pPr>
            <w:hyperlink w:anchor="C_4515-182">
              <w:r>
                <w:rPr>
                  <w:rStyle w:val="HyperlinkText9pt"/>
                </w:rPr>
                <w:t>4515-182</w:t>
              </w:r>
            </w:hyperlink>
          </w:p>
        </w:tc>
        <w:tc>
          <w:tcPr>
            <w:tcW w:w="2975" w:type="dxa"/>
          </w:tcPr>
          <w:p w14:paraId="2C065371" w14:textId="77777777" w:rsidR="006F2B85" w:rsidRDefault="006F2B85">
            <w:pPr>
              <w:pStyle w:val="TableText"/>
            </w:pPr>
          </w:p>
        </w:tc>
      </w:tr>
      <w:tr w:rsidR="006F2B85" w14:paraId="1E9124A6" w14:textId="77777777">
        <w:trPr>
          <w:jc w:val="center"/>
        </w:trPr>
        <w:tc>
          <w:tcPr>
            <w:tcW w:w="3345" w:type="dxa"/>
          </w:tcPr>
          <w:p w14:paraId="096A9574" w14:textId="77777777" w:rsidR="006F2B85" w:rsidRDefault="001E7B82">
            <w:pPr>
              <w:pStyle w:val="TableText"/>
            </w:pPr>
            <w:r>
              <w:tab/>
            </w:r>
            <w:r>
              <w:tab/>
            </w:r>
            <w:r>
              <w:tab/>
              <w:t>telecom</w:t>
            </w:r>
          </w:p>
        </w:tc>
        <w:tc>
          <w:tcPr>
            <w:tcW w:w="720" w:type="dxa"/>
          </w:tcPr>
          <w:p w14:paraId="58F433EB" w14:textId="77777777" w:rsidR="006F2B85" w:rsidRDefault="001E7B82">
            <w:pPr>
              <w:pStyle w:val="TableText"/>
            </w:pPr>
            <w:r>
              <w:t>0..*</w:t>
            </w:r>
          </w:p>
        </w:tc>
        <w:tc>
          <w:tcPr>
            <w:tcW w:w="1152" w:type="dxa"/>
          </w:tcPr>
          <w:p w14:paraId="2B78A1BA" w14:textId="77777777" w:rsidR="006F2B85" w:rsidRDefault="001E7B82">
            <w:pPr>
              <w:pStyle w:val="TableText"/>
            </w:pPr>
            <w:r>
              <w:t>SHOULD</w:t>
            </w:r>
          </w:p>
        </w:tc>
        <w:tc>
          <w:tcPr>
            <w:tcW w:w="864" w:type="dxa"/>
          </w:tcPr>
          <w:p w14:paraId="4DE130DD" w14:textId="77777777" w:rsidR="006F2B85" w:rsidRDefault="006F2B85">
            <w:pPr>
              <w:pStyle w:val="TableText"/>
            </w:pPr>
          </w:p>
        </w:tc>
        <w:tc>
          <w:tcPr>
            <w:tcW w:w="1104" w:type="dxa"/>
          </w:tcPr>
          <w:p w14:paraId="531C7563" w14:textId="69C6EF61" w:rsidR="006F2B85" w:rsidRDefault="001E7B82">
            <w:pPr>
              <w:pStyle w:val="TableText"/>
            </w:pPr>
            <w:hyperlink w:anchor="C_4515-183">
              <w:r>
                <w:rPr>
                  <w:rStyle w:val="HyperlinkText9pt"/>
                </w:rPr>
                <w:t>4515-183</w:t>
              </w:r>
            </w:hyperlink>
          </w:p>
        </w:tc>
        <w:tc>
          <w:tcPr>
            <w:tcW w:w="2975" w:type="dxa"/>
          </w:tcPr>
          <w:p w14:paraId="05D02E69" w14:textId="77777777" w:rsidR="006F2B85" w:rsidRDefault="006F2B85">
            <w:pPr>
              <w:pStyle w:val="TableText"/>
            </w:pPr>
          </w:p>
        </w:tc>
      </w:tr>
      <w:tr w:rsidR="006F2B85" w14:paraId="1D288C73" w14:textId="77777777">
        <w:trPr>
          <w:jc w:val="center"/>
        </w:trPr>
        <w:tc>
          <w:tcPr>
            <w:tcW w:w="3345" w:type="dxa"/>
          </w:tcPr>
          <w:p w14:paraId="4137B81D" w14:textId="77777777" w:rsidR="006F2B85" w:rsidRDefault="001E7B82">
            <w:pPr>
              <w:pStyle w:val="TableText"/>
            </w:pPr>
            <w:r>
              <w:tab/>
            </w:r>
            <w:r>
              <w:tab/>
            </w:r>
            <w:r>
              <w:tab/>
              <w:t>assignedPerson</w:t>
            </w:r>
          </w:p>
        </w:tc>
        <w:tc>
          <w:tcPr>
            <w:tcW w:w="720" w:type="dxa"/>
          </w:tcPr>
          <w:p w14:paraId="119F1923" w14:textId="77777777" w:rsidR="006F2B85" w:rsidRDefault="001E7B82">
            <w:pPr>
              <w:pStyle w:val="TableText"/>
            </w:pPr>
            <w:r>
              <w:t>0..1</w:t>
            </w:r>
          </w:p>
        </w:tc>
        <w:tc>
          <w:tcPr>
            <w:tcW w:w="1152" w:type="dxa"/>
          </w:tcPr>
          <w:p w14:paraId="1F941D12" w14:textId="77777777" w:rsidR="006F2B85" w:rsidRDefault="001E7B82">
            <w:pPr>
              <w:pStyle w:val="TableText"/>
            </w:pPr>
            <w:r>
              <w:t>SHOULD</w:t>
            </w:r>
          </w:p>
        </w:tc>
        <w:tc>
          <w:tcPr>
            <w:tcW w:w="864" w:type="dxa"/>
          </w:tcPr>
          <w:p w14:paraId="102C0EB6" w14:textId="77777777" w:rsidR="006F2B85" w:rsidRDefault="006F2B85">
            <w:pPr>
              <w:pStyle w:val="TableText"/>
            </w:pPr>
          </w:p>
        </w:tc>
        <w:tc>
          <w:tcPr>
            <w:tcW w:w="1104" w:type="dxa"/>
          </w:tcPr>
          <w:p w14:paraId="053D276D" w14:textId="43B233E9" w:rsidR="006F2B85" w:rsidRDefault="001E7B82">
            <w:pPr>
              <w:pStyle w:val="TableText"/>
            </w:pPr>
            <w:hyperlink w:anchor="C_4515-178">
              <w:r>
                <w:rPr>
                  <w:rStyle w:val="HyperlinkText9pt"/>
                </w:rPr>
                <w:t>4515-178</w:t>
              </w:r>
            </w:hyperlink>
          </w:p>
        </w:tc>
        <w:tc>
          <w:tcPr>
            <w:tcW w:w="2975" w:type="dxa"/>
          </w:tcPr>
          <w:p w14:paraId="161E22C5" w14:textId="77777777" w:rsidR="006F2B85" w:rsidRDefault="006F2B85">
            <w:pPr>
              <w:pStyle w:val="TableText"/>
            </w:pPr>
          </w:p>
        </w:tc>
      </w:tr>
      <w:tr w:rsidR="006F2B85" w14:paraId="3EC13114" w14:textId="77777777">
        <w:trPr>
          <w:jc w:val="center"/>
        </w:trPr>
        <w:tc>
          <w:tcPr>
            <w:tcW w:w="3345" w:type="dxa"/>
          </w:tcPr>
          <w:p w14:paraId="37A0EA0D" w14:textId="77777777" w:rsidR="006F2B85" w:rsidRDefault="001E7B82">
            <w:pPr>
              <w:pStyle w:val="TableText"/>
            </w:pPr>
            <w:r>
              <w:tab/>
            </w:r>
            <w:r>
              <w:tab/>
            </w:r>
            <w:r>
              <w:tab/>
            </w:r>
            <w:r>
              <w:tab/>
              <w:t>name</w:t>
            </w:r>
          </w:p>
        </w:tc>
        <w:tc>
          <w:tcPr>
            <w:tcW w:w="720" w:type="dxa"/>
          </w:tcPr>
          <w:p w14:paraId="333FB922" w14:textId="77777777" w:rsidR="006F2B85" w:rsidRDefault="001E7B82">
            <w:pPr>
              <w:pStyle w:val="TableText"/>
            </w:pPr>
            <w:r>
              <w:t>1..1</w:t>
            </w:r>
          </w:p>
        </w:tc>
        <w:tc>
          <w:tcPr>
            <w:tcW w:w="1152" w:type="dxa"/>
          </w:tcPr>
          <w:p w14:paraId="2EAE20F9" w14:textId="77777777" w:rsidR="006F2B85" w:rsidRDefault="001E7B82">
            <w:pPr>
              <w:pStyle w:val="TableText"/>
            </w:pPr>
            <w:r>
              <w:t>SHALL</w:t>
            </w:r>
          </w:p>
        </w:tc>
        <w:tc>
          <w:tcPr>
            <w:tcW w:w="864" w:type="dxa"/>
          </w:tcPr>
          <w:p w14:paraId="6933BF34" w14:textId="77777777" w:rsidR="006F2B85" w:rsidRDefault="006F2B85">
            <w:pPr>
              <w:pStyle w:val="TableText"/>
            </w:pPr>
          </w:p>
        </w:tc>
        <w:tc>
          <w:tcPr>
            <w:tcW w:w="1104" w:type="dxa"/>
          </w:tcPr>
          <w:p w14:paraId="013B2A6D" w14:textId="5379645E" w:rsidR="006F2B85" w:rsidRDefault="001E7B82">
            <w:pPr>
              <w:pStyle w:val="TableText"/>
            </w:pPr>
            <w:hyperlink w:anchor="C_4515-179">
              <w:r>
                <w:rPr>
                  <w:rStyle w:val="HyperlinkText9pt"/>
                </w:rPr>
                <w:t>4515-179</w:t>
              </w:r>
            </w:hyperlink>
          </w:p>
        </w:tc>
        <w:tc>
          <w:tcPr>
            <w:tcW w:w="2975" w:type="dxa"/>
          </w:tcPr>
          <w:p w14:paraId="55D746BA" w14:textId="3B2B54F8"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7105349F" w14:textId="77777777">
        <w:trPr>
          <w:jc w:val="center"/>
        </w:trPr>
        <w:tc>
          <w:tcPr>
            <w:tcW w:w="3345" w:type="dxa"/>
          </w:tcPr>
          <w:p w14:paraId="1484939A" w14:textId="77777777" w:rsidR="006F2B85" w:rsidRDefault="001E7B82">
            <w:pPr>
              <w:pStyle w:val="TableText"/>
            </w:pPr>
            <w:r>
              <w:tab/>
            </w:r>
            <w:r>
              <w:tab/>
            </w:r>
            <w:r>
              <w:tab/>
              <w:t>representedOrganization</w:t>
            </w:r>
          </w:p>
        </w:tc>
        <w:tc>
          <w:tcPr>
            <w:tcW w:w="720" w:type="dxa"/>
          </w:tcPr>
          <w:p w14:paraId="3D1F2B6D" w14:textId="77777777" w:rsidR="006F2B85" w:rsidRDefault="001E7B82">
            <w:pPr>
              <w:pStyle w:val="TableText"/>
            </w:pPr>
            <w:r>
              <w:t>0..1</w:t>
            </w:r>
          </w:p>
        </w:tc>
        <w:tc>
          <w:tcPr>
            <w:tcW w:w="1152" w:type="dxa"/>
          </w:tcPr>
          <w:p w14:paraId="6FD1BC14" w14:textId="77777777" w:rsidR="006F2B85" w:rsidRDefault="001E7B82">
            <w:pPr>
              <w:pStyle w:val="TableText"/>
            </w:pPr>
            <w:r>
              <w:t>MAY</w:t>
            </w:r>
          </w:p>
        </w:tc>
        <w:tc>
          <w:tcPr>
            <w:tcW w:w="864" w:type="dxa"/>
          </w:tcPr>
          <w:p w14:paraId="5C29300B" w14:textId="77777777" w:rsidR="006F2B85" w:rsidRDefault="006F2B85">
            <w:pPr>
              <w:pStyle w:val="TableText"/>
            </w:pPr>
          </w:p>
        </w:tc>
        <w:tc>
          <w:tcPr>
            <w:tcW w:w="1104" w:type="dxa"/>
          </w:tcPr>
          <w:p w14:paraId="3324FBAD" w14:textId="0355D5DA" w:rsidR="006F2B85" w:rsidRDefault="001E7B82">
            <w:pPr>
              <w:pStyle w:val="TableText"/>
            </w:pPr>
            <w:hyperlink w:anchor="C_4515-181">
              <w:r>
                <w:rPr>
                  <w:rStyle w:val="HyperlinkText9pt"/>
                </w:rPr>
                <w:t>4515-181</w:t>
              </w:r>
            </w:hyperlink>
          </w:p>
        </w:tc>
        <w:tc>
          <w:tcPr>
            <w:tcW w:w="2975" w:type="dxa"/>
          </w:tcPr>
          <w:p w14:paraId="2CD7E1FB" w14:textId="77777777" w:rsidR="006F2B85" w:rsidRDefault="006F2B85">
            <w:pPr>
              <w:pStyle w:val="TableText"/>
            </w:pPr>
          </w:p>
        </w:tc>
      </w:tr>
      <w:tr w:rsidR="006F2B85" w14:paraId="23561078" w14:textId="77777777">
        <w:trPr>
          <w:jc w:val="center"/>
        </w:trPr>
        <w:tc>
          <w:tcPr>
            <w:tcW w:w="3345" w:type="dxa"/>
          </w:tcPr>
          <w:p w14:paraId="6FC09AD0" w14:textId="77777777" w:rsidR="006F2B85" w:rsidRDefault="001E7B82">
            <w:pPr>
              <w:pStyle w:val="TableText"/>
            </w:pPr>
            <w:r>
              <w:tab/>
              <w:t>participant</w:t>
            </w:r>
          </w:p>
        </w:tc>
        <w:tc>
          <w:tcPr>
            <w:tcW w:w="720" w:type="dxa"/>
          </w:tcPr>
          <w:p w14:paraId="4B0022DC" w14:textId="77777777" w:rsidR="006F2B85" w:rsidRDefault="001E7B82">
            <w:pPr>
              <w:pStyle w:val="TableText"/>
            </w:pPr>
            <w:r>
              <w:t>0..*</w:t>
            </w:r>
          </w:p>
        </w:tc>
        <w:tc>
          <w:tcPr>
            <w:tcW w:w="1152" w:type="dxa"/>
          </w:tcPr>
          <w:p w14:paraId="5F463127" w14:textId="77777777" w:rsidR="006F2B85" w:rsidRDefault="001E7B82">
            <w:pPr>
              <w:pStyle w:val="TableText"/>
            </w:pPr>
            <w:r>
              <w:t>MAY</w:t>
            </w:r>
          </w:p>
        </w:tc>
        <w:tc>
          <w:tcPr>
            <w:tcW w:w="864" w:type="dxa"/>
          </w:tcPr>
          <w:p w14:paraId="22D8A034" w14:textId="77777777" w:rsidR="006F2B85" w:rsidRDefault="006F2B85">
            <w:pPr>
              <w:pStyle w:val="TableText"/>
            </w:pPr>
          </w:p>
        </w:tc>
        <w:tc>
          <w:tcPr>
            <w:tcW w:w="1104" w:type="dxa"/>
          </w:tcPr>
          <w:p w14:paraId="6B86A81B" w14:textId="1B60DC02" w:rsidR="006F2B85" w:rsidRDefault="001E7B82">
            <w:pPr>
              <w:pStyle w:val="TableText"/>
            </w:pPr>
            <w:hyperlink w:anchor="C_4515-171">
              <w:r>
                <w:rPr>
                  <w:rStyle w:val="HyperlinkText9pt"/>
                </w:rPr>
                <w:t>4515-171</w:t>
              </w:r>
            </w:hyperlink>
          </w:p>
        </w:tc>
        <w:tc>
          <w:tcPr>
            <w:tcW w:w="2975" w:type="dxa"/>
          </w:tcPr>
          <w:p w14:paraId="27EBFD02" w14:textId="77777777" w:rsidR="006F2B85" w:rsidRDefault="006F2B85">
            <w:pPr>
              <w:pStyle w:val="TableText"/>
            </w:pPr>
          </w:p>
        </w:tc>
      </w:tr>
      <w:tr w:rsidR="006F2B85" w14:paraId="55094E60" w14:textId="77777777">
        <w:trPr>
          <w:jc w:val="center"/>
        </w:trPr>
        <w:tc>
          <w:tcPr>
            <w:tcW w:w="3345" w:type="dxa"/>
          </w:tcPr>
          <w:p w14:paraId="37C27DCC" w14:textId="77777777" w:rsidR="006F2B85" w:rsidRDefault="001E7B82">
            <w:pPr>
              <w:pStyle w:val="TableText"/>
            </w:pPr>
            <w:r>
              <w:tab/>
            </w:r>
            <w:r>
              <w:tab/>
              <w:t>@typeCode</w:t>
            </w:r>
          </w:p>
        </w:tc>
        <w:tc>
          <w:tcPr>
            <w:tcW w:w="720" w:type="dxa"/>
          </w:tcPr>
          <w:p w14:paraId="3B60C969" w14:textId="77777777" w:rsidR="006F2B85" w:rsidRDefault="001E7B82">
            <w:pPr>
              <w:pStyle w:val="TableText"/>
            </w:pPr>
            <w:r>
              <w:t>1..1</w:t>
            </w:r>
          </w:p>
        </w:tc>
        <w:tc>
          <w:tcPr>
            <w:tcW w:w="1152" w:type="dxa"/>
          </w:tcPr>
          <w:p w14:paraId="0B1B93DE" w14:textId="77777777" w:rsidR="006F2B85" w:rsidRDefault="001E7B82">
            <w:pPr>
              <w:pStyle w:val="TableText"/>
            </w:pPr>
            <w:r>
              <w:t>SHALL</w:t>
            </w:r>
          </w:p>
        </w:tc>
        <w:tc>
          <w:tcPr>
            <w:tcW w:w="864" w:type="dxa"/>
          </w:tcPr>
          <w:p w14:paraId="3C047381" w14:textId="77777777" w:rsidR="006F2B85" w:rsidRDefault="006F2B85">
            <w:pPr>
              <w:pStyle w:val="TableText"/>
            </w:pPr>
          </w:p>
        </w:tc>
        <w:tc>
          <w:tcPr>
            <w:tcW w:w="1104" w:type="dxa"/>
          </w:tcPr>
          <w:p w14:paraId="11CFFD20" w14:textId="03D8C676" w:rsidR="006F2B85" w:rsidRDefault="001E7B82">
            <w:pPr>
              <w:pStyle w:val="TableText"/>
            </w:pPr>
            <w:hyperlink w:anchor="C_4515-174">
              <w:r>
                <w:rPr>
                  <w:rStyle w:val="HyperlinkText9pt"/>
                </w:rPr>
                <w:t>4515-174</w:t>
              </w:r>
            </w:hyperlink>
          </w:p>
        </w:tc>
        <w:tc>
          <w:tcPr>
            <w:tcW w:w="2975" w:type="dxa"/>
          </w:tcPr>
          <w:p w14:paraId="732E5F42" w14:textId="77777777" w:rsidR="006F2B85" w:rsidRDefault="001E7B82">
            <w:pPr>
              <w:pStyle w:val="TableText"/>
            </w:pPr>
            <w:r>
              <w:t>urn:oid:2.16.840.1.113883.5.90 (HL7ParticipationType) = LOC</w:t>
            </w:r>
          </w:p>
        </w:tc>
      </w:tr>
      <w:tr w:rsidR="006F2B85" w14:paraId="224840A2" w14:textId="77777777">
        <w:trPr>
          <w:jc w:val="center"/>
        </w:trPr>
        <w:tc>
          <w:tcPr>
            <w:tcW w:w="3345" w:type="dxa"/>
          </w:tcPr>
          <w:p w14:paraId="6110AC30" w14:textId="77777777" w:rsidR="006F2B85" w:rsidRDefault="001E7B82">
            <w:pPr>
              <w:pStyle w:val="TableText"/>
            </w:pPr>
            <w:r>
              <w:tab/>
            </w:r>
            <w:r>
              <w:tab/>
              <w:t>participantRole</w:t>
            </w:r>
          </w:p>
        </w:tc>
        <w:tc>
          <w:tcPr>
            <w:tcW w:w="720" w:type="dxa"/>
          </w:tcPr>
          <w:p w14:paraId="57AA9C2E" w14:textId="77777777" w:rsidR="006F2B85" w:rsidRDefault="001E7B82">
            <w:pPr>
              <w:pStyle w:val="TableText"/>
            </w:pPr>
            <w:r>
              <w:t>1..1</w:t>
            </w:r>
          </w:p>
        </w:tc>
        <w:tc>
          <w:tcPr>
            <w:tcW w:w="1152" w:type="dxa"/>
          </w:tcPr>
          <w:p w14:paraId="47367C62" w14:textId="77777777" w:rsidR="006F2B85" w:rsidRDefault="001E7B82">
            <w:pPr>
              <w:pStyle w:val="TableText"/>
            </w:pPr>
            <w:r>
              <w:t>SHALL</w:t>
            </w:r>
          </w:p>
        </w:tc>
        <w:tc>
          <w:tcPr>
            <w:tcW w:w="864" w:type="dxa"/>
          </w:tcPr>
          <w:p w14:paraId="104E961E" w14:textId="77777777" w:rsidR="006F2B85" w:rsidRDefault="006F2B85">
            <w:pPr>
              <w:pStyle w:val="TableText"/>
            </w:pPr>
          </w:p>
        </w:tc>
        <w:tc>
          <w:tcPr>
            <w:tcW w:w="1104" w:type="dxa"/>
          </w:tcPr>
          <w:p w14:paraId="31E1C08F" w14:textId="40CC14BF" w:rsidR="006F2B85" w:rsidRDefault="001E7B82">
            <w:pPr>
              <w:pStyle w:val="TableText"/>
            </w:pPr>
            <w:hyperlink w:anchor="C_4515-173">
              <w:r>
                <w:rPr>
                  <w:rStyle w:val="HyperlinkText9pt"/>
                </w:rPr>
                <w:t>4515-173</w:t>
              </w:r>
            </w:hyperlink>
          </w:p>
        </w:tc>
        <w:tc>
          <w:tcPr>
            <w:tcW w:w="2975" w:type="dxa"/>
          </w:tcPr>
          <w:p w14:paraId="3CA5089D" w14:textId="77777777" w:rsidR="006F2B85" w:rsidRDefault="006F2B85">
            <w:pPr>
              <w:pStyle w:val="TableText"/>
            </w:pPr>
          </w:p>
        </w:tc>
      </w:tr>
      <w:tr w:rsidR="006F2B85" w14:paraId="0E379AB9" w14:textId="77777777">
        <w:trPr>
          <w:jc w:val="center"/>
        </w:trPr>
        <w:tc>
          <w:tcPr>
            <w:tcW w:w="3345" w:type="dxa"/>
          </w:tcPr>
          <w:p w14:paraId="48E45946" w14:textId="77777777" w:rsidR="006F2B85" w:rsidRDefault="001E7B82">
            <w:pPr>
              <w:pStyle w:val="TableText"/>
            </w:pPr>
            <w:r>
              <w:tab/>
              <w:t>participant</w:t>
            </w:r>
          </w:p>
        </w:tc>
        <w:tc>
          <w:tcPr>
            <w:tcW w:w="720" w:type="dxa"/>
          </w:tcPr>
          <w:p w14:paraId="7B41A4C6" w14:textId="77777777" w:rsidR="006F2B85" w:rsidRDefault="001E7B82">
            <w:pPr>
              <w:pStyle w:val="TableText"/>
            </w:pPr>
            <w:r>
              <w:t>0..*</w:t>
            </w:r>
          </w:p>
        </w:tc>
        <w:tc>
          <w:tcPr>
            <w:tcW w:w="1152" w:type="dxa"/>
          </w:tcPr>
          <w:p w14:paraId="205B31AC" w14:textId="77777777" w:rsidR="006F2B85" w:rsidRDefault="001E7B82">
            <w:pPr>
              <w:pStyle w:val="TableText"/>
            </w:pPr>
            <w:r>
              <w:t>MAY</w:t>
            </w:r>
          </w:p>
        </w:tc>
        <w:tc>
          <w:tcPr>
            <w:tcW w:w="864" w:type="dxa"/>
          </w:tcPr>
          <w:p w14:paraId="658D6322" w14:textId="77777777" w:rsidR="006F2B85" w:rsidRDefault="006F2B85">
            <w:pPr>
              <w:pStyle w:val="TableText"/>
            </w:pPr>
          </w:p>
        </w:tc>
        <w:tc>
          <w:tcPr>
            <w:tcW w:w="1104" w:type="dxa"/>
          </w:tcPr>
          <w:p w14:paraId="7C20EC69" w14:textId="159E0875" w:rsidR="006F2B85" w:rsidRDefault="001E7B82">
            <w:pPr>
              <w:pStyle w:val="TableText"/>
            </w:pPr>
            <w:hyperlink w:anchor="C_4515-76">
              <w:r>
                <w:rPr>
                  <w:rStyle w:val="HyperlinkText9pt"/>
                </w:rPr>
                <w:t>4515-76</w:t>
              </w:r>
            </w:hyperlink>
          </w:p>
        </w:tc>
        <w:tc>
          <w:tcPr>
            <w:tcW w:w="2975" w:type="dxa"/>
          </w:tcPr>
          <w:p w14:paraId="161A68EA" w14:textId="77777777" w:rsidR="006F2B85" w:rsidRDefault="006F2B85">
            <w:pPr>
              <w:pStyle w:val="TableText"/>
            </w:pPr>
          </w:p>
        </w:tc>
      </w:tr>
      <w:tr w:rsidR="006F2B85" w14:paraId="787B4EF7" w14:textId="77777777">
        <w:trPr>
          <w:jc w:val="center"/>
        </w:trPr>
        <w:tc>
          <w:tcPr>
            <w:tcW w:w="3345" w:type="dxa"/>
          </w:tcPr>
          <w:p w14:paraId="06376A27" w14:textId="77777777" w:rsidR="006F2B85" w:rsidRDefault="001E7B82">
            <w:pPr>
              <w:pStyle w:val="TableText"/>
            </w:pPr>
            <w:r>
              <w:tab/>
            </w:r>
            <w:r>
              <w:tab/>
              <w:t>@typeCode</w:t>
            </w:r>
          </w:p>
        </w:tc>
        <w:tc>
          <w:tcPr>
            <w:tcW w:w="720" w:type="dxa"/>
          </w:tcPr>
          <w:p w14:paraId="16EFFD76" w14:textId="77777777" w:rsidR="006F2B85" w:rsidRDefault="001E7B82">
            <w:pPr>
              <w:pStyle w:val="TableText"/>
            </w:pPr>
            <w:r>
              <w:t>1..1</w:t>
            </w:r>
          </w:p>
        </w:tc>
        <w:tc>
          <w:tcPr>
            <w:tcW w:w="1152" w:type="dxa"/>
          </w:tcPr>
          <w:p w14:paraId="0FDB608D" w14:textId="77777777" w:rsidR="006F2B85" w:rsidRDefault="001E7B82">
            <w:pPr>
              <w:pStyle w:val="TableText"/>
            </w:pPr>
            <w:r>
              <w:t>SHALL</w:t>
            </w:r>
          </w:p>
        </w:tc>
        <w:tc>
          <w:tcPr>
            <w:tcW w:w="864" w:type="dxa"/>
          </w:tcPr>
          <w:p w14:paraId="6E13BC0A" w14:textId="77777777" w:rsidR="006F2B85" w:rsidRDefault="006F2B85">
            <w:pPr>
              <w:pStyle w:val="TableText"/>
            </w:pPr>
          </w:p>
        </w:tc>
        <w:tc>
          <w:tcPr>
            <w:tcW w:w="1104" w:type="dxa"/>
          </w:tcPr>
          <w:p w14:paraId="0621BC07" w14:textId="0DFAB0B9" w:rsidR="006F2B85" w:rsidRDefault="001E7B82">
            <w:pPr>
              <w:pStyle w:val="TableText"/>
            </w:pPr>
            <w:hyperlink w:anchor="C_4515-78">
              <w:r>
                <w:rPr>
                  <w:rStyle w:val="HyperlinkText9pt"/>
                </w:rPr>
                <w:t>4515-78</w:t>
              </w:r>
            </w:hyperlink>
          </w:p>
        </w:tc>
        <w:tc>
          <w:tcPr>
            <w:tcW w:w="2975" w:type="dxa"/>
          </w:tcPr>
          <w:p w14:paraId="57371DB3" w14:textId="77777777" w:rsidR="006F2B85" w:rsidRDefault="001E7B82">
            <w:pPr>
              <w:pStyle w:val="TableText"/>
            </w:pPr>
            <w:r>
              <w:t>urn:oid:2.16.840.1.113883.5.90 (HL7ParticipationType) = IND</w:t>
            </w:r>
          </w:p>
        </w:tc>
      </w:tr>
      <w:tr w:rsidR="006F2B85" w14:paraId="4094A6C3" w14:textId="77777777">
        <w:trPr>
          <w:jc w:val="center"/>
        </w:trPr>
        <w:tc>
          <w:tcPr>
            <w:tcW w:w="3345" w:type="dxa"/>
          </w:tcPr>
          <w:p w14:paraId="2D914BFF" w14:textId="77777777" w:rsidR="006F2B85" w:rsidRDefault="001E7B82">
            <w:pPr>
              <w:pStyle w:val="TableText"/>
            </w:pPr>
            <w:r>
              <w:lastRenderedPageBreak/>
              <w:tab/>
            </w:r>
            <w:r>
              <w:tab/>
              <w:t>sdtc:functionCode</w:t>
            </w:r>
          </w:p>
        </w:tc>
        <w:tc>
          <w:tcPr>
            <w:tcW w:w="720" w:type="dxa"/>
          </w:tcPr>
          <w:p w14:paraId="3A1D4FA0" w14:textId="77777777" w:rsidR="006F2B85" w:rsidRDefault="001E7B82">
            <w:pPr>
              <w:pStyle w:val="TableText"/>
            </w:pPr>
            <w:r>
              <w:t>1..1</w:t>
            </w:r>
          </w:p>
        </w:tc>
        <w:tc>
          <w:tcPr>
            <w:tcW w:w="1152" w:type="dxa"/>
          </w:tcPr>
          <w:p w14:paraId="11848CBD" w14:textId="77777777" w:rsidR="006F2B85" w:rsidRDefault="001E7B82">
            <w:pPr>
              <w:pStyle w:val="TableText"/>
            </w:pPr>
            <w:r>
              <w:t>SHALL</w:t>
            </w:r>
          </w:p>
        </w:tc>
        <w:tc>
          <w:tcPr>
            <w:tcW w:w="864" w:type="dxa"/>
          </w:tcPr>
          <w:p w14:paraId="2517D972" w14:textId="77777777" w:rsidR="006F2B85" w:rsidRDefault="006F2B85">
            <w:pPr>
              <w:pStyle w:val="TableText"/>
            </w:pPr>
          </w:p>
        </w:tc>
        <w:tc>
          <w:tcPr>
            <w:tcW w:w="1104" w:type="dxa"/>
          </w:tcPr>
          <w:p w14:paraId="1EFDB964" w14:textId="56B3B678" w:rsidR="006F2B85" w:rsidRDefault="001E7B82">
            <w:pPr>
              <w:pStyle w:val="TableText"/>
            </w:pPr>
            <w:hyperlink w:anchor="C_4515-169">
              <w:r>
                <w:rPr>
                  <w:rStyle w:val="HyperlinkText9pt"/>
                </w:rPr>
                <w:t>4515-169</w:t>
              </w:r>
            </w:hyperlink>
          </w:p>
        </w:tc>
        <w:tc>
          <w:tcPr>
            <w:tcW w:w="2975" w:type="dxa"/>
          </w:tcPr>
          <w:p w14:paraId="06BDF60B" w14:textId="77777777" w:rsidR="006F2B85" w:rsidRDefault="001E7B82">
            <w:pPr>
              <w:pStyle w:val="TableText"/>
            </w:pPr>
            <w:r>
              <w:t>urn:oid:2.16.840.1.113762.1.4.1099.30 (Care Team Member Function)</w:t>
            </w:r>
          </w:p>
        </w:tc>
      </w:tr>
      <w:tr w:rsidR="006F2B85" w14:paraId="459CCF5A" w14:textId="77777777">
        <w:trPr>
          <w:jc w:val="center"/>
        </w:trPr>
        <w:tc>
          <w:tcPr>
            <w:tcW w:w="3345" w:type="dxa"/>
          </w:tcPr>
          <w:p w14:paraId="21CE6B79" w14:textId="77777777" w:rsidR="006F2B85" w:rsidRDefault="001E7B82">
            <w:pPr>
              <w:pStyle w:val="TableText"/>
            </w:pPr>
            <w:r>
              <w:tab/>
              <w:t>entryRelationship</w:t>
            </w:r>
          </w:p>
        </w:tc>
        <w:tc>
          <w:tcPr>
            <w:tcW w:w="720" w:type="dxa"/>
          </w:tcPr>
          <w:p w14:paraId="06FDB243" w14:textId="77777777" w:rsidR="006F2B85" w:rsidRDefault="001E7B82">
            <w:pPr>
              <w:pStyle w:val="TableText"/>
            </w:pPr>
            <w:r>
              <w:t>0..*</w:t>
            </w:r>
          </w:p>
        </w:tc>
        <w:tc>
          <w:tcPr>
            <w:tcW w:w="1152" w:type="dxa"/>
          </w:tcPr>
          <w:p w14:paraId="4DAC7BBF" w14:textId="77777777" w:rsidR="006F2B85" w:rsidRDefault="001E7B82">
            <w:pPr>
              <w:pStyle w:val="TableText"/>
            </w:pPr>
            <w:r>
              <w:t>MAY</w:t>
            </w:r>
          </w:p>
        </w:tc>
        <w:tc>
          <w:tcPr>
            <w:tcW w:w="864" w:type="dxa"/>
          </w:tcPr>
          <w:p w14:paraId="6D142C32" w14:textId="77777777" w:rsidR="006F2B85" w:rsidRDefault="006F2B85">
            <w:pPr>
              <w:pStyle w:val="TableText"/>
            </w:pPr>
          </w:p>
        </w:tc>
        <w:tc>
          <w:tcPr>
            <w:tcW w:w="1104" w:type="dxa"/>
          </w:tcPr>
          <w:p w14:paraId="39F063E3" w14:textId="1560A43D" w:rsidR="006F2B85" w:rsidRDefault="001E7B82">
            <w:pPr>
              <w:pStyle w:val="TableText"/>
            </w:pPr>
            <w:hyperlink w:anchor="C_4515-86">
              <w:r>
                <w:rPr>
                  <w:rStyle w:val="HyperlinkText9pt"/>
                </w:rPr>
                <w:t>4515-86</w:t>
              </w:r>
            </w:hyperlink>
          </w:p>
        </w:tc>
        <w:tc>
          <w:tcPr>
            <w:tcW w:w="2975" w:type="dxa"/>
          </w:tcPr>
          <w:p w14:paraId="5634E0B1" w14:textId="77777777" w:rsidR="006F2B85" w:rsidRDefault="006F2B85">
            <w:pPr>
              <w:pStyle w:val="TableText"/>
            </w:pPr>
          </w:p>
        </w:tc>
      </w:tr>
      <w:tr w:rsidR="006F2B85" w14:paraId="4A852BC0" w14:textId="77777777">
        <w:trPr>
          <w:jc w:val="center"/>
        </w:trPr>
        <w:tc>
          <w:tcPr>
            <w:tcW w:w="3345" w:type="dxa"/>
          </w:tcPr>
          <w:p w14:paraId="2BCB7C80" w14:textId="77777777" w:rsidR="006F2B85" w:rsidRDefault="001E7B82">
            <w:pPr>
              <w:pStyle w:val="TableText"/>
            </w:pPr>
            <w:r>
              <w:tab/>
            </w:r>
            <w:r>
              <w:tab/>
              <w:t>@typeCode</w:t>
            </w:r>
          </w:p>
        </w:tc>
        <w:tc>
          <w:tcPr>
            <w:tcW w:w="720" w:type="dxa"/>
          </w:tcPr>
          <w:p w14:paraId="3873F4F2" w14:textId="77777777" w:rsidR="006F2B85" w:rsidRDefault="001E7B82">
            <w:pPr>
              <w:pStyle w:val="TableText"/>
            </w:pPr>
            <w:r>
              <w:t>1..1</w:t>
            </w:r>
          </w:p>
        </w:tc>
        <w:tc>
          <w:tcPr>
            <w:tcW w:w="1152" w:type="dxa"/>
          </w:tcPr>
          <w:p w14:paraId="5388B577" w14:textId="77777777" w:rsidR="006F2B85" w:rsidRDefault="001E7B82">
            <w:pPr>
              <w:pStyle w:val="TableText"/>
            </w:pPr>
            <w:r>
              <w:t>SHALL</w:t>
            </w:r>
          </w:p>
        </w:tc>
        <w:tc>
          <w:tcPr>
            <w:tcW w:w="864" w:type="dxa"/>
          </w:tcPr>
          <w:p w14:paraId="3EA66FFF" w14:textId="77777777" w:rsidR="006F2B85" w:rsidRDefault="006F2B85">
            <w:pPr>
              <w:pStyle w:val="TableText"/>
            </w:pPr>
          </w:p>
        </w:tc>
        <w:tc>
          <w:tcPr>
            <w:tcW w:w="1104" w:type="dxa"/>
          </w:tcPr>
          <w:p w14:paraId="12235458" w14:textId="2E6BD875" w:rsidR="006F2B85" w:rsidRDefault="001E7B82">
            <w:pPr>
              <w:pStyle w:val="TableText"/>
            </w:pPr>
            <w:hyperlink w:anchor="C_4515-87">
              <w:r>
                <w:rPr>
                  <w:rStyle w:val="HyperlinkText9pt"/>
                </w:rPr>
                <w:t>4515-87</w:t>
              </w:r>
            </w:hyperlink>
          </w:p>
        </w:tc>
        <w:tc>
          <w:tcPr>
            <w:tcW w:w="2975" w:type="dxa"/>
          </w:tcPr>
          <w:p w14:paraId="70676B1D" w14:textId="77777777" w:rsidR="006F2B85" w:rsidRDefault="001E7B82">
            <w:pPr>
              <w:pStyle w:val="TableText"/>
            </w:pPr>
            <w:r>
              <w:t>urn:oid:2.16.840.1.113883.5.1002 (HL7ActRelationshipType) = REFR</w:t>
            </w:r>
          </w:p>
        </w:tc>
      </w:tr>
      <w:tr w:rsidR="006F2B85" w14:paraId="551E4DFA" w14:textId="77777777">
        <w:trPr>
          <w:jc w:val="center"/>
        </w:trPr>
        <w:tc>
          <w:tcPr>
            <w:tcW w:w="3345" w:type="dxa"/>
          </w:tcPr>
          <w:p w14:paraId="71EC3419" w14:textId="77777777" w:rsidR="006F2B85" w:rsidRDefault="001E7B82">
            <w:pPr>
              <w:pStyle w:val="TableText"/>
            </w:pPr>
            <w:r>
              <w:tab/>
            </w:r>
            <w:r>
              <w:tab/>
              <w:t>encounter</w:t>
            </w:r>
          </w:p>
        </w:tc>
        <w:tc>
          <w:tcPr>
            <w:tcW w:w="720" w:type="dxa"/>
          </w:tcPr>
          <w:p w14:paraId="0D978AA3" w14:textId="77777777" w:rsidR="006F2B85" w:rsidRDefault="001E7B82">
            <w:pPr>
              <w:pStyle w:val="TableText"/>
            </w:pPr>
            <w:r>
              <w:t>1..1</w:t>
            </w:r>
          </w:p>
        </w:tc>
        <w:tc>
          <w:tcPr>
            <w:tcW w:w="1152" w:type="dxa"/>
          </w:tcPr>
          <w:p w14:paraId="09AE43E5" w14:textId="77777777" w:rsidR="006F2B85" w:rsidRDefault="001E7B82">
            <w:pPr>
              <w:pStyle w:val="TableText"/>
            </w:pPr>
            <w:r>
              <w:t>SHALL</w:t>
            </w:r>
          </w:p>
        </w:tc>
        <w:tc>
          <w:tcPr>
            <w:tcW w:w="864" w:type="dxa"/>
          </w:tcPr>
          <w:p w14:paraId="7D6F4FE6" w14:textId="77777777" w:rsidR="006F2B85" w:rsidRDefault="006F2B85">
            <w:pPr>
              <w:pStyle w:val="TableText"/>
            </w:pPr>
          </w:p>
        </w:tc>
        <w:tc>
          <w:tcPr>
            <w:tcW w:w="1104" w:type="dxa"/>
          </w:tcPr>
          <w:p w14:paraId="32593519" w14:textId="2DD1D64D" w:rsidR="006F2B85" w:rsidRDefault="001E7B82">
            <w:pPr>
              <w:pStyle w:val="TableText"/>
            </w:pPr>
            <w:hyperlink w:anchor="C_4515-88">
              <w:r>
                <w:rPr>
                  <w:rStyle w:val="HyperlinkText9pt"/>
                </w:rPr>
                <w:t>4515-88</w:t>
              </w:r>
            </w:hyperlink>
          </w:p>
        </w:tc>
        <w:tc>
          <w:tcPr>
            <w:tcW w:w="2975" w:type="dxa"/>
          </w:tcPr>
          <w:p w14:paraId="2356D461" w14:textId="77777777" w:rsidR="006F2B85" w:rsidRDefault="006F2B85">
            <w:pPr>
              <w:pStyle w:val="TableText"/>
            </w:pPr>
          </w:p>
        </w:tc>
      </w:tr>
      <w:tr w:rsidR="006F2B85" w14:paraId="3BBD64AE" w14:textId="77777777">
        <w:trPr>
          <w:jc w:val="center"/>
        </w:trPr>
        <w:tc>
          <w:tcPr>
            <w:tcW w:w="3345" w:type="dxa"/>
          </w:tcPr>
          <w:p w14:paraId="06A24744" w14:textId="77777777" w:rsidR="006F2B85" w:rsidRDefault="001E7B82">
            <w:pPr>
              <w:pStyle w:val="TableText"/>
            </w:pPr>
            <w:r>
              <w:tab/>
            </w:r>
            <w:r>
              <w:tab/>
            </w:r>
            <w:r>
              <w:tab/>
              <w:t>id</w:t>
            </w:r>
          </w:p>
        </w:tc>
        <w:tc>
          <w:tcPr>
            <w:tcW w:w="720" w:type="dxa"/>
          </w:tcPr>
          <w:p w14:paraId="1A94AE35" w14:textId="77777777" w:rsidR="006F2B85" w:rsidRDefault="001E7B82">
            <w:pPr>
              <w:pStyle w:val="TableText"/>
            </w:pPr>
            <w:r>
              <w:t>1..1</w:t>
            </w:r>
          </w:p>
        </w:tc>
        <w:tc>
          <w:tcPr>
            <w:tcW w:w="1152" w:type="dxa"/>
          </w:tcPr>
          <w:p w14:paraId="54EBEB10" w14:textId="77777777" w:rsidR="006F2B85" w:rsidRDefault="001E7B82">
            <w:pPr>
              <w:pStyle w:val="TableText"/>
            </w:pPr>
            <w:r>
              <w:t>SHALL</w:t>
            </w:r>
          </w:p>
        </w:tc>
        <w:tc>
          <w:tcPr>
            <w:tcW w:w="864" w:type="dxa"/>
          </w:tcPr>
          <w:p w14:paraId="79A5AD69" w14:textId="77777777" w:rsidR="006F2B85" w:rsidRDefault="006F2B85">
            <w:pPr>
              <w:pStyle w:val="TableText"/>
            </w:pPr>
          </w:p>
        </w:tc>
        <w:tc>
          <w:tcPr>
            <w:tcW w:w="1104" w:type="dxa"/>
          </w:tcPr>
          <w:p w14:paraId="63FA84DC" w14:textId="1F3708B9" w:rsidR="006F2B85" w:rsidRDefault="001E7B82">
            <w:pPr>
              <w:pStyle w:val="TableText"/>
            </w:pPr>
            <w:hyperlink w:anchor="C_4515-89">
              <w:r>
                <w:rPr>
                  <w:rStyle w:val="HyperlinkText9pt"/>
                </w:rPr>
                <w:t>4515-89</w:t>
              </w:r>
            </w:hyperlink>
          </w:p>
        </w:tc>
        <w:tc>
          <w:tcPr>
            <w:tcW w:w="2975" w:type="dxa"/>
          </w:tcPr>
          <w:p w14:paraId="1CC7E588" w14:textId="77777777" w:rsidR="006F2B85" w:rsidRDefault="006F2B85">
            <w:pPr>
              <w:pStyle w:val="TableText"/>
            </w:pPr>
          </w:p>
        </w:tc>
      </w:tr>
      <w:tr w:rsidR="006F2B85" w14:paraId="4E324657" w14:textId="77777777">
        <w:trPr>
          <w:jc w:val="center"/>
        </w:trPr>
        <w:tc>
          <w:tcPr>
            <w:tcW w:w="3345" w:type="dxa"/>
          </w:tcPr>
          <w:p w14:paraId="6BCC2B9E" w14:textId="77777777" w:rsidR="006F2B85" w:rsidRDefault="001E7B82">
            <w:pPr>
              <w:pStyle w:val="TableText"/>
            </w:pPr>
            <w:r>
              <w:tab/>
              <w:t>entryRelationship</w:t>
            </w:r>
          </w:p>
        </w:tc>
        <w:tc>
          <w:tcPr>
            <w:tcW w:w="720" w:type="dxa"/>
          </w:tcPr>
          <w:p w14:paraId="12B24663" w14:textId="77777777" w:rsidR="006F2B85" w:rsidRDefault="001E7B82">
            <w:pPr>
              <w:pStyle w:val="TableText"/>
            </w:pPr>
            <w:r>
              <w:t>0..*</w:t>
            </w:r>
          </w:p>
        </w:tc>
        <w:tc>
          <w:tcPr>
            <w:tcW w:w="1152" w:type="dxa"/>
          </w:tcPr>
          <w:p w14:paraId="5C42EC5A" w14:textId="77777777" w:rsidR="006F2B85" w:rsidRDefault="001E7B82">
            <w:pPr>
              <w:pStyle w:val="TableText"/>
            </w:pPr>
            <w:r>
              <w:t>MAY</w:t>
            </w:r>
          </w:p>
        </w:tc>
        <w:tc>
          <w:tcPr>
            <w:tcW w:w="864" w:type="dxa"/>
          </w:tcPr>
          <w:p w14:paraId="0E720EDE" w14:textId="77777777" w:rsidR="006F2B85" w:rsidRDefault="006F2B85">
            <w:pPr>
              <w:pStyle w:val="TableText"/>
            </w:pPr>
          </w:p>
        </w:tc>
        <w:tc>
          <w:tcPr>
            <w:tcW w:w="1104" w:type="dxa"/>
          </w:tcPr>
          <w:p w14:paraId="48B109C7" w14:textId="14184DF5" w:rsidR="006F2B85" w:rsidRDefault="001E7B82">
            <w:pPr>
              <w:pStyle w:val="TableText"/>
            </w:pPr>
            <w:hyperlink w:anchor="C_4515-91">
              <w:r>
                <w:rPr>
                  <w:rStyle w:val="HyperlinkText9pt"/>
                </w:rPr>
                <w:t>4515-91</w:t>
              </w:r>
            </w:hyperlink>
          </w:p>
        </w:tc>
        <w:tc>
          <w:tcPr>
            <w:tcW w:w="2975" w:type="dxa"/>
          </w:tcPr>
          <w:p w14:paraId="4AD0FACC" w14:textId="77777777" w:rsidR="006F2B85" w:rsidRDefault="006F2B85">
            <w:pPr>
              <w:pStyle w:val="TableText"/>
            </w:pPr>
          </w:p>
        </w:tc>
      </w:tr>
      <w:tr w:rsidR="006F2B85" w14:paraId="0A9C3666" w14:textId="77777777">
        <w:trPr>
          <w:jc w:val="center"/>
        </w:trPr>
        <w:tc>
          <w:tcPr>
            <w:tcW w:w="3345" w:type="dxa"/>
          </w:tcPr>
          <w:p w14:paraId="79C15676" w14:textId="77777777" w:rsidR="006F2B85" w:rsidRDefault="001E7B82">
            <w:pPr>
              <w:pStyle w:val="TableText"/>
            </w:pPr>
            <w:r>
              <w:tab/>
            </w:r>
            <w:r>
              <w:tab/>
              <w:t>@typeCode</w:t>
            </w:r>
          </w:p>
        </w:tc>
        <w:tc>
          <w:tcPr>
            <w:tcW w:w="720" w:type="dxa"/>
          </w:tcPr>
          <w:p w14:paraId="091EEB6D" w14:textId="77777777" w:rsidR="006F2B85" w:rsidRDefault="001E7B82">
            <w:pPr>
              <w:pStyle w:val="TableText"/>
            </w:pPr>
            <w:r>
              <w:t>1..1</w:t>
            </w:r>
          </w:p>
        </w:tc>
        <w:tc>
          <w:tcPr>
            <w:tcW w:w="1152" w:type="dxa"/>
          </w:tcPr>
          <w:p w14:paraId="023A6023" w14:textId="77777777" w:rsidR="006F2B85" w:rsidRDefault="001E7B82">
            <w:pPr>
              <w:pStyle w:val="TableText"/>
            </w:pPr>
            <w:r>
              <w:t>SHALL</w:t>
            </w:r>
          </w:p>
        </w:tc>
        <w:tc>
          <w:tcPr>
            <w:tcW w:w="864" w:type="dxa"/>
          </w:tcPr>
          <w:p w14:paraId="1486C049" w14:textId="77777777" w:rsidR="006F2B85" w:rsidRDefault="006F2B85">
            <w:pPr>
              <w:pStyle w:val="TableText"/>
            </w:pPr>
          </w:p>
        </w:tc>
        <w:tc>
          <w:tcPr>
            <w:tcW w:w="1104" w:type="dxa"/>
          </w:tcPr>
          <w:p w14:paraId="108B7263" w14:textId="7C3DBD0B" w:rsidR="006F2B85" w:rsidRDefault="001E7B82">
            <w:pPr>
              <w:pStyle w:val="TableText"/>
            </w:pPr>
            <w:hyperlink w:anchor="C_4515-92">
              <w:r>
                <w:rPr>
                  <w:rStyle w:val="HyperlinkText9pt"/>
                </w:rPr>
                <w:t>4515-92</w:t>
              </w:r>
            </w:hyperlink>
          </w:p>
        </w:tc>
        <w:tc>
          <w:tcPr>
            <w:tcW w:w="2975" w:type="dxa"/>
          </w:tcPr>
          <w:p w14:paraId="50AFFD7B" w14:textId="77777777" w:rsidR="006F2B85" w:rsidRDefault="001E7B82">
            <w:pPr>
              <w:pStyle w:val="TableText"/>
            </w:pPr>
            <w:r>
              <w:t>urn:oid:2.16.840.1.113883.5.1002 (HL7ActRelationshipType) = REFR</w:t>
            </w:r>
          </w:p>
        </w:tc>
      </w:tr>
      <w:tr w:rsidR="006F2B85" w14:paraId="3775F7C6" w14:textId="77777777">
        <w:trPr>
          <w:jc w:val="center"/>
        </w:trPr>
        <w:tc>
          <w:tcPr>
            <w:tcW w:w="3345" w:type="dxa"/>
          </w:tcPr>
          <w:p w14:paraId="25DF8AF3" w14:textId="77777777" w:rsidR="006F2B85" w:rsidRDefault="001E7B82">
            <w:pPr>
              <w:pStyle w:val="TableText"/>
            </w:pPr>
            <w:r>
              <w:tab/>
            </w:r>
            <w:r>
              <w:tab/>
              <w:t>act</w:t>
            </w:r>
          </w:p>
        </w:tc>
        <w:tc>
          <w:tcPr>
            <w:tcW w:w="720" w:type="dxa"/>
          </w:tcPr>
          <w:p w14:paraId="0BE23FFB" w14:textId="77777777" w:rsidR="006F2B85" w:rsidRDefault="001E7B82">
            <w:pPr>
              <w:pStyle w:val="TableText"/>
            </w:pPr>
            <w:r>
              <w:t>1..1</w:t>
            </w:r>
          </w:p>
        </w:tc>
        <w:tc>
          <w:tcPr>
            <w:tcW w:w="1152" w:type="dxa"/>
          </w:tcPr>
          <w:p w14:paraId="01BD4067" w14:textId="77777777" w:rsidR="006F2B85" w:rsidRDefault="001E7B82">
            <w:pPr>
              <w:pStyle w:val="TableText"/>
            </w:pPr>
            <w:r>
              <w:t>SHALL</w:t>
            </w:r>
          </w:p>
        </w:tc>
        <w:tc>
          <w:tcPr>
            <w:tcW w:w="864" w:type="dxa"/>
          </w:tcPr>
          <w:p w14:paraId="545C5614" w14:textId="77777777" w:rsidR="006F2B85" w:rsidRDefault="006F2B85">
            <w:pPr>
              <w:pStyle w:val="TableText"/>
            </w:pPr>
          </w:p>
        </w:tc>
        <w:tc>
          <w:tcPr>
            <w:tcW w:w="1104" w:type="dxa"/>
          </w:tcPr>
          <w:p w14:paraId="755F32FA" w14:textId="3E697C28" w:rsidR="006F2B85" w:rsidRDefault="001E7B82">
            <w:pPr>
              <w:pStyle w:val="TableText"/>
            </w:pPr>
            <w:hyperlink w:anchor="C_4515-93">
              <w:r>
                <w:rPr>
                  <w:rStyle w:val="HyperlinkText9pt"/>
                </w:rPr>
                <w:t>4515-93</w:t>
              </w:r>
            </w:hyperlink>
          </w:p>
        </w:tc>
        <w:tc>
          <w:tcPr>
            <w:tcW w:w="2975" w:type="dxa"/>
          </w:tcPr>
          <w:p w14:paraId="60339F5F" w14:textId="218A4BE3" w:rsidR="006F2B85" w:rsidRDefault="001E7B82">
            <w:pPr>
              <w:pStyle w:val="TableText"/>
            </w:pPr>
            <w:hyperlink w:anchor="E_Note_Activity">
              <w:r>
                <w:rPr>
                  <w:rStyle w:val="HyperlinkText9pt"/>
                </w:rPr>
                <w:t>Note Activity (identifier: urn:hl7ii:2.16.840.1.113883.10.20.22.4.202:2016-11-01</w:t>
              </w:r>
            </w:hyperlink>
          </w:p>
        </w:tc>
      </w:tr>
      <w:tr w:rsidR="006F2B85" w14:paraId="668A0691" w14:textId="77777777">
        <w:trPr>
          <w:jc w:val="center"/>
        </w:trPr>
        <w:tc>
          <w:tcPr>
            <w:tcW w:w="3345" w:type="dxa"/>
          </w:tcPr>
          <w:p w14:paraId="43AF2EDC" w14:textId="77777777" w:rsidR="006F2B85" w:rsidRDefault="001E7B82">
            <w:pPr>
              <w:pStyle w:val="TableText"/>
            </w:pPr>
            <w:r>
              <w:tab/>
              <w:t>entryRelationship</w:t>
            </w:r>
          </w:p>
        </w:tc>
        <w:tc>
          <w:tcPr>
            <w:tcW w:w="720" w:type="dxa"/>
          </w:tcPr>
          <w:p w14:paraId="32A59626" w14:textId="77777777" w:rsidR="006F2B85" w:rsidRDefault="001E7B82">
            <w:pPr>
              <w:pStyle w:val="TableText"/>
            </w:pPr>
            <w:r>
              <w:t>0..1</w:t>
            </w:r>
          </w:p>
        </w:tc>
        <w:tc>
          <w:tcPr>
            <w:tcW w:w="1152" w:type="dxa"/>
          </w:tcPr>
          <w:p w14:paraId="157DFCAF" w14:textId="77777777" w:rsidR="006F2B85" w:rsidRDefault="001E7B82">
            <w:pPr>
              <w:pStyle w:val="TableText"/>
            </w:pPr>
            <w:r>
              <w:t>MAY</w:t>
            </w:r>
          </w:p>
        </w:tc>
        <w:tc>
          <w:tcPr>
            <w:tcW w:w="864" w:type="dxa"/>
          </w:tcPr>
          <w:p w14:paraId="1D5386FD" w14:textId="77777777" w:rsidR="006F2B85" w:rsidRDefault="006F2B85">
            <w:pPr>
              <w:pStyle w:val="TableText"/>
            </w:pPr>
          </w:p>
        </w:tc>
        <w:tc>
          <w:tcPr>
            <w:tcW w:w="1104" w:type="dxa"/>
          </w:tcPr>
          <w:p w14:paraId="286E6157" w14:textId="4E8C4A1E" w:rsidR="006F2B85" w:rsidRDefault="001E7B82">
            <w:pPr>
              <w:pStyle w:val="TableText"/>
            </w:pPr>
            <w:hyperlink w:anchor="C_4515-94">
              <w:r>
                <w:rPr>
                  <w:rStyle w:val="HyperlinkText9pt"/>
                </w:rPr>
                <w:t>4515-94</w:t>
              </w:r>
            </w:hyperlink>
          </w:p>
        </w:tc>
        <w:tc>
          <w:tcPr>
            <w:tcW w:w="2975" w:type="dxa"/>
          </w:tcPr>
          <w:p w14:paraId="2D9920BF" w14:textId="77777777" w:rsidR="006F2B85" w:rsidRDefault="006F2B85">
            <w:pPr>
              <w:pStyle w:val="TableText"/>
            </w:pPr>
          </w:p>
        </w:tc>
      </w:tr>
      <w:tr w:rsidR="006F2B85" w14:paraId="491A4383" w14:textId="77777777">
        <w:trPr>
          <w:jc w:val="center"/>
        </w:trPr>
        <w:tc>
          <w:tcPr>
            <w:tcW w:w="3345" w:type="dxa"/>
          </w:tcPr>
          <w:p w14:paraId="582AD7F1" w14:textId="77777777" w:rsidR="006F2B85" w:rsidRDefault="001E7B82">
            <w:pPr>
              <w:pStyle w:val="TableText"/>
            </w:pPr>
            <w:r>
              <w:tab/>
            </w:r>
            <w:r>
              <w:tab/>
              <w:t>@typeCode</w:t>
            </w:r>
          </w:p>
        </w:tc>
        <w:tc>
          <w:tcPr>
            <w:tcW w:w="720" w:type="dxa"/>
          </w:tcPr>
          <w:p w14:paraId="7EAB2EA2" w14:textId="77777777" w:rsidR="006F2B85" w:rsidRDefault="001E7B82">
            <w:pPr>
              <w:pStyle w:val="TableText"/>
            </w:pPr>
            <w:r>
              <w:t>1..1</w:t>
            </w:r>
          </w:p>
        </w:tc>
        <w:tc>
          <w:tcPr>
            <w:tcW w:w="1152" w:type="dxa"/>
          </w:tcPr>
          <w:p w14:paraId="0829073F" w14:textId="77777777" w:rsidR="006F2B85" w:rsidRDefault="001E7B82">
            <w:pPr>
              <w:pStyle w:val="TableText"/>
            </w:pPr>
            <w:r>
              <w:t>SHALL</w:t>
            </w:r>
          </w:p>
        </w:tc>
        <w:tc>
          <w:tcPr>
            <w:tcW w:w="864" w:type="dxa"/>
          </w:tcPr>
          <w:p w14:paraId="2907C23F" w14:textId="77777777" w:rsidR="006F2B85" w:rsidRDefault="006F2B85">
            <w:pPr>
              <w:pStyle w:val="TableText"/>
            </w:pPr>
          </w:p>
        </w:tc>
        <w:tc>
          <w:tcPr>
            <w:tcW w:w="1104" w:type="dxa"/>
          </w:tcPr>
          <w:p w14:paraId="29B3B3DE" w14:textId="7AA9DB2C" w:rsidR="006F2B85" w:rsidRDefault="001E7B82">
            <w:pPr>
              <w:pStyle w:val="TableText"/>
            </w:pPr>
            <w:hyperlink w:anchor="C_4515-96">
              <w:r>
                <w:rPr>
                  <w:rStyle w:val="HyperlinkText9pt"/>
                </w:rPr>
                <w:t>4515-96</w:t>
              </w:r>
            </w:hyperlink>
          </w:p>
        </w:tc>
        <w:tc>
          <w:tcPr>
            <w:tcW w:w="2975" w:type="dxa"/>
          </w:tcPr>
          <w:p w14:paraId="6E082257" w14:textId="77777777" w:rsidR="006F2B85" w:rsidRDefault="001E7B82">
            <w:pPr>
              <w:pStyle w:val="TableText"/>
            </w:pPr>
            <w:r>
              <w:t>urn:oid:2.16.840.1.113883.5.1002 (HL7ActRelationshipType) = REFR</w:t>
            </w:r>
          </w:p>
        </w:tc>
      </w:tr>
      <w:tr w:rsidR="006F2B85" w14:paraId="2D031CAE" w14:textId="77777777">
        <w:trPr>
          <w:jc w:val="center"/>
        </w:trPr>
        <w:tc>
          <w:tcPr>
            <w:tcW w:w="3345" w:type="dxa"/>
          </w:tcPr>
          <w:p w14:paraId="0F9CE59D" w14:textId="77777777" w:rsidR="006F2B85" w:rsidRDefault="001E7B82">
            <w:pPr>
              <w:pStyle w:val="TableText"/>
            </w:pPr>
            <w:r>
              <w:tab/>
            </w:r>
            <w:r>
              <w:tab/>
              <w:t>observation</w:t>
            </w:r>
          </w:p>
        </w:tc>
        <w:tc>
          <w:tcPr>
            <w:tcW w:w="720" w:type="dxa"/>
          </w:tcPr>
          <w:p w14:paraId="11217687" w14:textId="77777777" w:rsidR="006F2B85" w:rsidRDefault="001E7B82">
            <w:pPr>
              <w:pStyle w:val="TableText"/>
            </w:pPr>
            <w:r>
              <w:t>1..1</w:t>
            </w:r>
          </w:p>
        </w:tc>
        <w:tc>
          <w:tcPr>
            <w:tcW w:w="1152" w:type="dxa"/>
          </w:tcPr>
          <w:p w14:paraId="4BCCDF40" w14:textId="77777777" w:rsidR="006F2B85" w:rsidRDefault="001E7B82">
            <w:pPr>
              <w:pStyle w:val="TableText"/>
            </w:pPr>
            <w:r>
              <w:t>SHALL</w:t>
            </w:r>
          </w:p>
        </w:tc>
        <w:tc>
          <w:tcPr>
            <w:tcW w:w="864" w:type="dxa"/>
          </w:tcPr>
          <w:p w14:paraId="0D9D7BA9" w14:textId="77777777" w:rsidR="006F2B85" w:rsidRDefault="006F2B85">
            <w:pPr>
              <w:pStyle w:val="TableText"/>
            </w:pPr>
          </w:p>
        </w:tc>
        <w:tc>
          <w:tcPr>
            <w:tcW w:w="1104" w:type="dxa"/>
          </w:tcPr>
          <w:p w14:paraId="6D9DBAF7" w14:textId="7186D3F2" w:rsidR="006F2B85" w:rsidRDefault="001E7B82">
            <w:pPr>
              <w:pStyle w:val="TableText"/>
            </w:pPr>
            <w:hyperlink w:anchor="C_4515-95">
              <w:r>
                <w:rPr>
                  <w:rStyle w:val="HyperlinkText9pt"/>
                </w:rPr>
                <w:t>4515-95</w:t>
              </w:r>
            </w:hyperlink>
          </w:p>
        </w:tc>
        <w:tc>
          <w:tcPr>
            <w:tcW w:w="2975" w:type="dxa"/>
          </w:tcPr>
          <w:p w14:paraId="571A74E3" w14:textId="63086E5E" w:rsidR="006F2B85" w:rsidRDefault="001E7B82">
            <w:pPr>
              <w:pStyle w:val="TableText"/>
            </w:pPr>
            <w:hyperlink w:anchor="E_CareTeam_Member_Schedule_ObservationV2">
              <w:r>
                <w:rPr>
                  <w:rStyle w:val="HyperlinkText9pt"/>
                </w:rPr>
                <w:t>Care Team Member Schedule Observation (V2) (identifier: urn:hl7ii:2.16.840.1.113883.10.20.22.4.500.3:2022-06-01</w:t>
              </w:r>
            </w:hyperlink>
          </w:p>
        </w:tc>
      </w:tr>
    </w:tbl>
    <w:p w14:paraId="6B700E7C" w14:textId="77777777" w:rsidR="006F2B85" w:rsidRDefault="006F2B85">
      <w:pPr>
        <w:pStyle w:val="BodyText"/>
      </w:pPr>
    </w:p>
    <w:p w14:paraId="44E88BA1" w14:textId="77777777" w:rsidR="006F2B85" w:rsidRDefault="001E7B82" w:rsidP="007D100A">
      <w:pPr>
        <w:numPr>
          <w:ilvl w:val="0"/>
          <w:numId w:val="18"/>
        </w:numPr>
      </w:pPr>
      <w:r>
        <w:rPr>
          <w:rStyle w:val="keyword"/>
        </w:rPr>
        <w:t>SHALL</w:t>
      </w:r>
      <w:r>
        <w:t xml:space="preserve"> contain exactly one [1..1] </w:t>
      </w:r>
      <w:r>
        <w:rPr>
          <w:rStyle w:val="XMLnameBold"/>
        </w:rPr>
        <w:t>@classCode</w:t>
      </w:r>
      <w:r>
        <w:t>=</w:t>
      </w:r>
      <w:r>
        <w:rPr>
          <w:rStyle w:val="XMLname"/>
        </w:rPr>
        <w:t>"PCPR"</w:t>
      </w:r>
      <w:r>
        <w:t xml:space="preserve"> Provision of Care</w:t>
      </w:r>
      <w:bookmarkStart w:id="1142" w:name="C_4515-53"/>
      <w:r>
        <w:t xml:space="preserve"> (CONF:4515-53)</w:t>
      </w:r>
      <w:bookmarkEnd w:id="1142"/>
      <w:r>
        <w:t>.</w:t>
      </w:r>
    </w:p>
    <w:p w14:paraId="28417E93" w14:textId="77777777" w:rsidR="006F2B85" w:rsidRDefault="001E7B82" w:rsidP="007D100A">
      <w:pPr>
        <w:numPr>
          <w:ilvl w:val="0"/>
          <w:numId w:val="18"/>
        </w:numPr>
      </w:pPr>
      <w:r>
        <w:rPr>
          <w:rStyle w:val="keyword"/>
        </w:rPr>
        <w:t>SHALL</w:t>
      </w:r>
      <w:r>
        <w:t xml:space="preserve"> contain exactly one [1..1] </w:t>
      </w:r>
      <w:r>
        <w:rPr>
          <w:rStyle w:val="XMLnameBold"/>
        </w:rPr>
        <w:t>@moodCode</w:t>
      </w:r>
      <w:r>
        <w:t>=</w:t>
      </w:r>
      <w:r>
        <w:rPr>
          <w:rStyle w:val="XMLname"/>
        </w:rPr>
        <w:t>"EVN"</w:t>
      </w:r>
      <w:r>
        <w:t xml:space="preserve"> Event</w:t>
      </w:r>
      <w:bookmarkStart w:id="1143" w:name="C_4515-54"/>
      <w:r>
        <w:t xml:space="preserve"> (CONF:4515-54)</w:t>
      </w:r>
      <w:bookmarkEnd w:id="1143"/>
      <w:r>
        <w:t>.</w:t>
      </w:r>
    </w:p>
    <w:p w14:paraId="73A19422" w14:textId="77777777" w:rsidR="006F2B85" w:rsidRDefault="001E7B82" w:rsidP="007D100A">
      <w:pPr>
        <w:numPr>
          <w:ilvl w:val="0"/>
          <w:numId w:val="18"/>
        </w:numPr>
      </w:pPr>
      <w:r>
        <w:rPr>
          <w:rStyle w:val="keyword"/>
        </w:rPr>
        <w:t>SHALL</w:t>
      </w:r>
      <w:r>
        <w:t xml:space="preserve"> contain exactly one [1..1] </w:t>
      </w:r>
      <w:r>
        <w:rPr>
          <w:rStyle w:val="XMLnameBold"/>
        </w:rPr>
        <w:t>templateId</w:t>
      </w:r>
      <w:bookmarkStart w:id="1144" w:name="C_4515-45"/>
      <w:r>
        <w:t xml:space="preserve"> (CONF:4515-45)</w:t>
      </w:r>
      <w:bookmarkEnd w:id="1144"/>
      <w:r>
        <w:t xml:space="preserve"> such that it</w:t>
      </w:r>
    </w:p>
    <w:p w14:paraId="18BCC82D" w14:textId="77777777" w:rsidR="006F2B85" w:rsidRDefault="001E7B82" w:rsidP="007D100A">
      <w:pPr>
        <w:numPr>
          <w:ilvl w:val="1"/>
          <w:numId w:val="18"/>
        </w:numPr>
      </w:pPr>
      <w:r>
        <w:rPr>
          <w:rStyle w:val="keyword"/>
        </w:rPr>
        <w:t>SHALL</w:t>
      </w:r>
      <w:r>
        <w:t xml:space="preserve"> contain exactly one [1..1] </w:t>
      </w:r>
      <w:r>
        <w:rPr>
          <w:rStyle w:val="XMLnameBold"/>
        </w:rPr>
        <w:t>@root</w:t>
      </w:r>
      <w:r>
        <w:t>=</w:t>
      </w:r>
      <w:r>
        <w:rPr>
          <w:rStyle w:val="XMLname"/>
        </w:rPr>
        <w:t>"2.16.840.1.113883.10.20.22.4.500.1"</w:t>
      </w:r>
      <w:bookmarkStart w:id="1145" w:name="C_4515-66"/>
      <w:r>
        <w:t xml:space="preserve"> (CONF:4515-66)</w:t>
      </w:r>
      <w:bookmarkEnd w:id="1145"/>
      <w:r>
        <w:t>.</w:t>
      </w:r>
    </w:p>
    <w:p w14:paraId="1D582883" w14:textId="77777777" w:rsidR="006F2B85" w:rsidRDefault="001E7B82" w:rsidP="007D100A">
      <w:pPr>
        <w:numPr>
          <w:ilvl w:val="1"/>
          <w:numId w:val="18"/>
        </w:numPr>
      </w:pPr>
      <w:r>
        <w:rPr>
          <w:rStyle w:val="keyword"/>
        </w:rPr>
        <w:t>SHALL</w:t>
      </w:r>
      <w:r>
        <w:t xml:space="preserve"> contain exactly one [1..1] </w:t>
      </w:r>
      <w:r>
        <w:rPr>
          <w:rStyle w:val="XMLnameBold"/>
        </w:rPr>
        <w:t>@extension</w:t>
      </w:r>
      <w:r>
        <w:t>=</w:t>
      </w:r>
      <w:r>
        <w:rPr>
          <w:rStyle w:val="XMLname"/>
        </w:rPr>
        <w:t>"2022-06-01"</w:t>
      </w:r>
      <w:bookmarkStart w:id="1146" w:name="C_4515-67"/>
      <w:r>
        <w:t xml:space="preserve"> (CONF:4515-67)</w:t>
      </w:r>
      <w:bookmarkEnd w:id="1146"/>
      <w:r>
        <w:t>.</w:t>
      </w:r>
    </w:p>
    <w:p w14:paraId="5A16EBFA" w14:textId="77777777" w:rsidR="006F2B85" w:rsidRDefault="001E7B82" w:rsidP="007D100A">
      <w:pPr>
        <w:numPr>
          <w:ilvl w:val="0"/>
          <w:numId w:val="18"/>
        </w:numPr>
      </w:pPr>
      <w:r>
        <w:rPr>
          <w:rStyle w:val="keyword"/>
        </w:rPr>
        <w:t>SHALL</w:t>
      </w:r>
      <w:r>
        <w:t xml:space="preserve"> contain exactly one [1..1] </w:t>
      </w:r>
      <w:r>
        <w:rPr>
          <w:rStyle w:val="XMLnameBold"/>
        </w:rPr>
        <w:t>code</w:t>
      </w:r>
      <w:bookmarkStart w:id="1147" w:name="C_4515-27"/>
      <w:r>
        <w:t xml:space="preserve"> (CONF:4515-27)</w:t>
      </w:r>
      <w:bookmarkEnd w:id="1147"/>
      <w:r>
        <w:t>.</w:t>
      </w:r>
    </w:p>
    <w:p w14:paraId="3C67AD1D" w14:textId="77777777" w:rsidR="006F2B85" w:rsidRDefault="001E7B82" w:rsidP="007D100A">
      <w:pPr>
        <w:numPr>
          <w:ilvl w:val="1"/>
          <w:numId w:val="18"/>
        </w:numPr>
      </w:pPr>
      <w:r>
        <w:t xml:space="preserve">This code </w:t>
      </w: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1148" w:name="C_4515-48"/>
      <w:r>
        <w:t xml:space="preserve"> (CONF:4515-48)</w:t>
      </w:r>
      <w:bookmarkEnd w:id="1148"/>
      <w:r>
        <w:t>.</w:t>
      </w:r>
    </w:p>
    <w:p w14:paraId="7068FC76" w14:textId="77777777" w:rsidR="006F2B85" w:rsidRDefault="001E7B82" w:rsidP="007D100A">
      <w:pPr>
        <w:numPr>
          <w:ilvl w:val="1"/>
          <w:numId w:val="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49" w:name="C_4515-49"/>
      <w:r>
        <w:t xml:space="preserve"> (CONF:4515-49)</w:t>
      </w:r>
      <w:bookmarkEnd w:id="1149"/>
      <w:r>
        <w:t>.</w:t>
      </w:r>
    </w:p>
    <w:p w14:paraId="06AA2D49" w14:textId="77777777" w:rsidR="006F2B85" w:rsidRDefault="001E7B82" w:rsidP="007D100A">
      <w:pPr>
        <w:numPr>
          <w:ilvl w:val="0"/>
          <w:numId w:val="18"/>
        </w:numPr>
      </w:pPr>
      <w:r>
        <w:rPr>
          <w:rStyle w:val="keyword"/>
        </w:rPr>
        <w:t>SHALL</w:t>
      </w:r>
      <w:r>
        <w:t xml:space="preserve"> contain exactly one [1..1] </w:t>
      </w:r>
      <w:r>
        <w:rPr>
          <w:rStyle w:val="XMLnameBold"/>
        </w:rPr>
        <w:t>statusCode</w:t>
      </w:r>
      <w:bookmarkStart w:id="1150" w:name="C_4515-62"/>
      <w:r>
        <w:t xml:space="preserve"> (CONF:4515-62)</w:t>
      </w:r>
      <w:bookmarkEnd w:id="1150"/>
      <w:r>
        <w:t>.</w:t>
      </w:r>
    </w:p>
    <w:p w14:paraId="49980B15" w14:textId="04F2D6EA" w:rsidR="006F2B85" w:rsidRDefault="001E7B82" w:rsidP="007D100A">
      <w:pPr>
        <w:numPr>
          <w:ilvl w:val="1"/>
          <w:numId w:val="1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STATIC</w:t>
      </w:r>
      <w:r>
        <w:t xml:space="preserve"> 2019-05-27</w:t>
      </w:r>
      <w:bookmarkStart w:id="1151" w:name="C_4515-68"/>
      <w:r>
        <w:t xml:space="preserve"> (CONF:4515-68)</w:t>
      </w:r>
      <w:bookmarkEnd w:id="1151"/>
      <w:r>
        <w:t>.</w:t>
      </w:r>
    </w:p>
    <w:p w14:paraId="68EDFBFE" w14:textId="77777777" w:rsidR="006F2B85" w:rsidRDefault="001E7B82" w:rsidP="007D100A">
      <w:pPr>
        <w:numPr>
          <w:ilvl w:val="0"/>
          <w:numId w:val="18"/>
        </w:numPr>
      </w:pPr>
      <w:r>
        <w:rPr>
          <w:rStyle w:val="keyword"/>
        </w:rPr>
        <w:t>SHALL</w:t>
      </w:r>
      <w:r>
        <w:t xml:space="preserve"> contain exactly one [1..1] </w:t>
      </w:r>
      <w:r>
        <w:rPr>
          <w:rStyle w:val="XMLnameBold"/>
        </w:rPr>
        <w:t>effectiveTime</w:t>
      </w:r>
      <w:bookmarkStart w:id="1152" w:name="C_4515-33"/>
      <w:r>
        <w:t xml:space="preserve"> (CONF:4515-33)</w:t>
      </w:r>
      <w:bookmarkEnd w:id="1152"/>
      <w:r>
        <w:t>.</w:t>
      </w:r>
    </w:p>
    <w:p w14:paraId="0CE93789" w14:textId="77777777" w:rsidR="006F2B85" w:rsidRDefault="001E7B82" w:rsidP="007D100A">
      <w:pPr>
        <w:numPr>
          <w:ilvl w:val="1"/>
          <w:numId w:val="18"/>
        </w:numPr>
      </w:pPr>
      <w:r>
        <w:t xml:space="preserve">This effectiveTime </w:t>
      </w:r>
      <w:r>
        <w:rPr>
          <w:rStyle w:val="keyword"/>
        </w:rPr>
        <w:t>SHALL</w:t>
      </w:r>
      <w:r>
        <w:t xml:space="preserve"> contain exactly one [1..1] </w:t>
      </w:r>
      <w:r>
        <w:rPr>
          <w:rStyle w:val="XMLnameBold"/>
        </w:rPr>
        <w:t>low</w:t>
      </w:r>
      <w:bookmarkStart w:id="1153" w:name="C_4515-167"/>
      <w:r>
        <w:t xml:space="preserve"> (CONF:4515-167)</w:t>
      </w:r>
      <w:bookmarkEnd w:id="1153"/>
      <w:r>
        <w:t>.</w:t>
      </w:r>
    </w:p>
    <w:p w14:paraId="6A044AB3" w14:textId="77777777" w:rsidR="006F2B85" w:rsidRDefault="001E7B82" w:rsidP="007D100A">
      <w:pPr>
        <w:numPr>
          <w:ilvl w:val="1"/>
          <w:numId w:val="18"/>
        </w:numPr>
      </w:pPr>
      <w:r>
        <w:t xml:space="preserve">This effectiveTime </w:t>
      </w:r>
      <w:r>
        <w:rPr>
          <w:rStyle w:val="keyword"/>
        </w:rPr>
        <w:t>MAY</w:t>
      </w:r>
      <w:r>
        <w:t xml:space="preserve"> contain zero or one [0..1] </w:t>
      </w:r>
      <w:r>
        <w:rPr>
          <w:rStyle w:val="XMLnameBold"/>
        </w:rPr>
        <w:t>high</w:t>
      </w:r>
      <w:bookmarkStart w:id="1154" w:name="C_4515-168"/>
      <w:r>
        <w:t xml:space="preserve"> (CONF:4515-168)</w:t>
      </w:r>
      <w:bookmarkEnd w:id="1154"/>
      <w:r>
        <w:t>.</w:t>
      </w:r>
    </w:p>
    <w:p w14:paraId="41B29D41" w14:textId="77777777" w:rsidR="006F2B85" w:rsidRDefault="001E7B82" w:rsidP="007D100A">
      <w:pPr>
        <w:numPr>
          <w:ilvl w:val="0"/>
          <w:numId w:val="18"/>
        </w:numPr>
      </w:pPr>
      <w:r>
        <w:rPr>
          <w:rStyle w:val="keyword"/>
        </w:rPr>
        <w:lastRenderedPageBreak/>
        <w:t>SHALL</w:t>
      </w:r>
      <w:r>
        <w:t xml:space="preserve"> contain exactly one [1..1] </w:t>
      </w:r>
      <w:r>
        <w:rPr>
          <w:rStyle w:val="XMLnameBold"/>
        </w:rPr>
        <w:t>performer</w:t>
      </w:r>
      <w:bookmarkStart w:id="1155" w:name="C_4515-160"/>
      <w:r>
        <w:t xml:space="preserve"> (CONF:4515-160)</w:t>
      </w:r>
      <w:bookmarkEnd w:id="1155"/>
      <w:r>
        <w:t xml:space="preserve"> such that it</w:t>
      </w:r>
    </w:p>
    <w:p w14:paraId="7C47937D" w14:textId="699265B0" w:rsidR="006F2B85" w:rsidRDefault="001E7B82" w:rsidP="007D100A">
      <w:pPr>
        <w:numPr>
          <w:ilvl w:val="1"/>
          <w:numId w:val="18"/>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Pr>
            <w:rStyle w:val="HyperlinkCourierBold"/>
          </w:rPr>
          <w:t>Care Team Member Function</w:t>
        </w:r>
      </w:hyperlink>
      <w:r>
        <w:rPr>
          <w:rStyle w:val="XMLname"/>
        </w:rPr>
        <w:t xml:space="preserve"> urn:oid:2.16.840.1.113762.1.4.1099.30</w:t>
      </w:r>
      <w:r>
        <w:rPr>
          <w:rStyle w:val="keyword"/>
        </w:rPr>
        <w:t xml:space="preserve"> DYNAMIC</w:t>
      </w:r>
      <w:bookmarkStart w:id="1156" w:name="C_4515-161"/>
      <w:r>
        <w:t xml:space="preserve"> (CONF:4515-161)</w:t>
      </w:r>
      <w:bookmarkEnd w:id="1156"/>
      <w:r>
        <w:t>.</w:t>
      </w:r>
      <w:r>
        <w:br/>
        <w:t xml:space="preserve">Note: </w:t>
      </w:r>
      <w:r>
        <w:tab/>
        <w:t xml:space="preserve">This sdtc:functionCode represents the function or role of the member on the care team. For example, the care team member roles on the care team can be a caregiver and a professional nurse or a primary care provider and the care coordinator.  </w:t>
      </w:r>
    </w:p>
    <w:p w14:paraId="60F20A2F" w14:textId="77777777" w:rsidR="006F2B85" w:rsidRDefault="001E7B82" w:rsidP="007D100A">
      <w:pPr>
        <w:numPr>
          <w:ilvl w:val="1"/>
          <w:numId w:val="18"/>
        </w:numPr>
      </w:pPr>
      <w:r>
        <w:rPr>
          <w:rStyle w:val="keyword"/>
        </w:rPr>
        <w:t>SHALL</w:t>
      </w:r>
      <w:r>
        <w:t xml:space="preserve"> contain exactly one [1..1] </w:t>
      </w:r>
      <w:r>
        <w:rPr>
          <w:rStyle w:val="XMLnameBold"/>
        </w:rPr>
        <w:t>assignedEntity</w:t>
      </w:r>
      <w:bookmarkStart w:id="1157" w:name="C_4515-175"/>
      <w:r>
        <w:t xml:space="preserve"> (CONF:4515-175)</w:t>
      </w:r>
      <w:bookmarkEnd w:id="1157"/>
      <w:r>
        <w:t>.</w:t>
      </w:r>
    </w:p>
    <w:p w14:paraId="407D9CF1" w14:textId="77777777" w:rsidR="006F2B85" w:rsidRDefault="001E7B82" w:rsidP="007D100A">
      <w:pPr>
        <w:numPr>
          <w:ilvl w:val="2"/>
          <w:numId w:val="18"/>
        </w:numPr>
      </w:pPr>
      <w:r>
        <w:t xml:space="preserve">This assignedEntity </w:t>
      </w:r>
      <w:r>
        <w:rPr>
          <w:rStyle w:val="keyword"/>
        </w:rPr>
        <w:t>SHALL</w:t>
      </w:r>
      <w:r>
        <w:t xml:space="preserve"> contain at least one [1..*] </w:t>
      </w:r>
      <w:r>
        <w:rPr>
          <w:rStyle w:val="XMLnameBold"/>
        </w:rPr>
        <w:t>id</w:t>
      </w:r>
      <w:bookmarkStart w:id="1158" w:name="C_4515-176"/>
      <w:r>
        <w:t xml:space="preserve"> (CONF:4515-176)</w:t>
      </w:r>
      <w:bookmarkEnd w:id="1158"/>
      <w:r>
        <w:t>.</w:t>
      </w:r>
    </w:p>
    <w:p w14:paraId="2DFAAAA9" w14:textId="77777777" w:rsidR="006F2B85" w:rsidRDefault="001E7B82" w:rsidP="007D100A">
      <w:pPr>
        <w:numPr>
          <w:ilvl w:val="3"/>
          <w:numId w:val="18"/>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159" w:name="C_4515-177"/>
      <w:r>
        <w:t xml:space="preserve"> (CONF:4515-177)</w:t>
      </w:r>
      <w:bookmarkEnd w:id="1159"/>
      <w:r>
        <w:t>.</w:t>
      </w:r>
    </w:p>
    <w:p w14:paraId="0471D876" w14:textId="77777777" w:rsidR="006F2B85" w:rsidRDefault="001E7B82" w:rsidP="007D100A">
      <w:pPr>
        <w:numPr>
          <w:ilvl w:val="3"/>
          <w:numId w:val="18"/>
        </w:numPr>
      </w:pPr>
      <w:r>
        <w:t>If the assignedEntity/id is not referencing a Performer elsewhere in the document with an assignedPerson populated, this assignedEntity</w:t>
      </w:r>
      <w:r>
        <w:rPr>
          <w:rStyle w:val="keyword"/>
        </w:rPr>
        <w:t xml:space="preserve"> SHALL </w:t>
      </w:r>
      <w:r>
        <w:t>contain exactly one [1..1] assignedPerson (CONF:4515-180).</w:t>
      </w:r>
    </w:p>
    <w:p w14:paraId="1E89C9C9" w14:textId="77777777" w:rsidR="006F2B85" w:rsidRDefault="001E7B82" w:rsidP="007D100A">
      <w:pPr>
        <w:numPr>
          <w:ilvl w:val="2"/>
          <w:numId w:val="18"/>
        </w:numPr>
      </w:pPr>
      <w:r>
        <w:t xml:space="preserve">This assignedEntity </w:t>
      </w:r>
      <w:r>
        <w:rPr>
          <w:rStyle w:val="keyword"/>
        </w:rPr>
        <w:t>SHOULD</w:t>
      </w:r>
      <w:r>
        <w:t xml:space="preserve"> contain zero or more [0..*] </w:t>
      </w:r>
      <w:r>
        <w:rPr>
          <w:rStyle w:val="XMLnameBold"/>
        </w:rPr>
        <w:t>addr</w:t>
      </w:r>
      <w:bookmarkStart w:id="1160" w:name="C_4515-182"/>
      <w:r>
        <w:t xml:space="preserve"> (CONF:4515-182)</w:t>
      </w:r>
      <w:bookmarkEnd w:id="1160"/>
      <w:r>
        <w:t>.</w:t>
      </w:r>
    </w:p>
    <w:p w14:paraId="270EF039" w14:textId="77777777" w:rsidR="006F2B85" w:rsidRDefault="001E7B82" w:rsidP="007D100A">
      <w:pPr>
        <w:numPr>
          <w:ilvl w:val="2"/>
          <w:numId w:val="18"/>
        </w:numPr>
      </w:pPr>
      <w:r>
        <w:t xml:space="preserve">This assignedEntity </w:t>
      </w:r>
      <w:r>
        <w:rPr>
          <w:rStyle w:val="keyword"/>
        </w:rPr>
        <w:t>SHOULD</w:t>
      </w:r>
      <w:r>
        <w:t xml:space="preserve"> contain zero or more [0..*] </w:t>
      </w:r>
      <w:r>
        <w:rPr>
          <w:rStyle w:val="XMLnameBold"/>
        </w:rPr>
        <w:t>telecom</w:t>
      </w:r>
      <w:bookmarkStart w:id="1161" w:name="C_4515-183"/>
      <w:r>
        <w:t xml:space="preserve"> (CONF:4515-183)</w:t>
      </w:r>
      <w:bookmarkEnd w:id="1161"/>
      <w:r>
        <w:t>.</w:t>
      </w:r>
    </w:p>
    <w:p w14:paraId="03228A23" w14:textId="77777777" w:rsidR="006F2B85" w:rsidRDefault="001E7B82" w:rsidP="007D100A">
      <w:pPr>
        <w:numPr>
          <w:ilvl w:val="2"/>
          <w:numId w:val="18"/>
        </w:numPr>
      </w:pPr>
      <w:r>
        <w:t xml:space="preserve">This assignedEntity </w:t>
      </w:r>
      <w:r>
        <w:rPr>
          <w:rStyle w:val="keyword"/>
        </w:rPr>
        <w:t>SHOULD</w:t>
      </w:r>
      <w:r>
        <w:t xml:space="preserve"> contain zero or one [0..1] </w:t>
      </w:r>
      <w:r>
        <w:rPr>
          <w:rStyle w:val="XMLnameBold"/>
        </w:rPr>
        <w:t>assignedPerson</w:t>
      </w:r>
      <w:bookmarkStart w:id="1162" w:name="C_4515-178"/>
      <w:r>
        <w:t xml:space="preserve"> (CONF:4515-178)</w:t>
      </w:r>
      <w:bookmarkEnd w:id="1162"/>
      <w:r>
        <w:t>.</w:t>
      </w:r>
      <w:r>
        <w:br/>
        <w:t>Note: This assignedPerson must be present on at least one performer in this document for each unique assignedEntity/id.</w:t>
      </w:r>
    </w:p>
    <w:p w14:paraId="5F1A0282" w14:textId="217C0246" w:rsidR="006F2B85" w:rsidRDefault="001E7B82" w:rsidP="007D100A">
      <w:pPr>
        <w:numPr>
          <w:ilvl w:val="3"/>
          <w:numId w:val="18"/>
        </w:numPr>
      </w:pPr>
      <w:r>
        <w:t xml:space="preserve">The assignedPerson, if present,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1163" w:name="C_4515-179"/>
      <w:r>
        <w:t xml:space="preserve"> (CONF:4515-179)</w:t>
      </w:r>
      <w:bookmarkEnd w:id="1163"/>
      <w:r>
        <w:t>.</w:t>
      </w:r>
    </w:p>
    <w:p w14:paraId="03DF0C00" w14:textId="77777777" w:rsidR="006F2B85" w:rsidRDefault="001E7B82" w:rsidP="007D100A">
      <w:pPr>
        <w:numPr>
          <w:ilvl w:val="2"/>
          <w:numId w:val="18"/>
        </w:numPr>
      </w:pPr>
      <w:r>
        <w:t xml:space="preserve">This assignedEntity </w:t>
      </w:r>
      <w:r>
        <w:rPr>
          <w:rStyle w:val="keyword"/>
        </w:rPr>
        <w:t>MAY</w:t>
      </w:r>
      <w:r>
        <w:t xml:space="preserve"> contain zero or one [0..1] </w:t>
      </w:r>
      <w:r>
        <w:rPr>
          <w:rStyle w:val="XMLnameBold"/>
        </w:rPr>
        <w:t>representedOrganization</w:t>
      </w:r>
      <w:bookmarkStart w:id="1164" w:name="C_4515-181"/>
      <w:r>
        <w:t xml:space="preserve"> (CONF:4515-181)</w:t>
      </w:r>
      <w:bookmarkEnd w:id="1164"/>
      <w:r>
        <w:t>.</w:t>
      </w:r>
    </w:p>
    <w:p w14:paraId="1EDC0D28" w14:textId="77777777" w:rsidR="006F2B85" w:rsidRDefault="001E7B82" w:rsidP="007D100A">
      <w:pPr>
        <w:numPr>
          <w:ilvl w:val="3"/>
          <w:numId w:val="18"/>
        </w:numPr>
      </w:pPr>
      <w:r>
        <w:t xml:space="preserve">When a provider is working on behalf of an organization an addr &amp; telecom </w:t>
      </w:r>
      <w:r>
        <w:rPr>
          <w:rStyle w:val="keyword"/>
        </w:rPr>
        <w:t>SHALL</w:t>
      </w:r>
      <w:r>
        <w:t xml:space="preserve"> be present in representedOrganization (CONF:4515-184).</w:t>
      </w:r>
    </w:p>
    <w:p w14:paraId="7AF170FF" w14:textId="77777777" w:rsidR="006F2B85" w:rsidRDefault="001E7B82">
      <w:pPr>
        <w:pStyle w:val="BodyText"/>
        <w:spacing w:before="120"/>
      </w:pPr>
      <w:r>
        <w:t>This participant represents the location where the care team member provides the service</w:t>
      </w:r>
    </w:p>
    <w:p w14:paraId="1B88F30E" w14:textId="77777777" w:rsidR="006F2B85" w:rsidRDefault="001E7B82" w:rsidP="007D100A">
      <w:pPr>
        <w:numPr>
          <w:ilvl w:val="0"/>
          <w:numId w:val="18"/>
        </w:numPr>
      </w:pPr>
      <w:r>
        <w:rPr>
          <w:rStyle w:val="keyword"/>
        </w:rPr>
        <w:t>MAY</w:t>
      </w:r>
      <w:r>
        <w:t xml:space="preserve"> contain zero or more [0..*] </w:t>
      </w:r>
      <w:r>
        <w:rPr>
          <w:rStyle w:val="XMLnameBold"/>
        </w:rPr>
        <w:t>participant</w:t>
      </w:r>
      <w:bookmarkStart w:id="1165" w:name="C_4515-171"/>
      <w:r>
        <w:t xml:space="preserve"> (CONF:4515-171)</w:t>
      </w:r>
      <w:bookmarkEnd w:id="1165"/>
      <w:r>
        <w:t xml:space="preserve"> such that it</w:t>
      </w:r>
    </w:p>
    <w:p w14:paraId="6FE122D8" w14:textId="77777777" w:rsidR="006F2B85" w:rsidRDefault="001E7B82" w:rsidP="007D100A">
      <w:pPr>
        <w:numPr>
          <w:ilvl w:val="1"/>
          <w:numId w:val="18"/>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166" w:name="C_4515-174"/>
      <w:r>
        <w:t xml:space="preserve"> (CONF:4515-174)</w:t>
      </w:r>
      <w:bookmarkEnd w:id="1166"/>
      <w:r>
        <w:t>.</w:t>
      </w:r>
    </w:p>
    <w:p w14:paraId="2B02B29A" w14:textId="77777777" w:rsidR="006F2B85" w:rsidRDefault="001E7B82" w:rsidP="007D100A">
      <w:pPr>
        <w:numPr>
          <w:ilvl w:val="1"/>
          <w:numId w:val="18"/>
        </w:numPr>
      </w:pPr>
      <w:r>
        <w:rPr>
          <w:rStyle w:val="keyword"/>
        </w:rPr>
        <w:t>SHALL</w:t>
      </w:r>
      <w:r>
        <w:t xml:space="preserve"> contain exactly one [1..1] </w:t>
      </w:r>
      <w:r>
        <w:rPr>
          <w:rStyle w:val="XMLnameBold"/>
        </w:rPr>
        <w:t>participantRole</w:t>
      </w:r>
      <w:bookmarkStart w:id="1167" w:name="C_4515-173"/>
      <w:r>
        <w:t xml:space="preserve"> (CONF:4515-173)</w:t>
      </w:r>
      <w:bookmarkEnd w:id="1167"/>
      <w:r>
        <w:t>.</w:t>
      </w:r>
    </w:p>
    <w:p w14:paraId="218A9AC9" w14:textId="77777777" w:rsidR="006F2B85" w:rsidRDefault="001E7B82">
      <w:pPr>
        <w:pStyle w:val="BodyText"/>
        <w:spacing w:before="120"/>
      </w:pPr>
      <w:r>
        <w:t>This participant is used to express additional care team functions performed by this member of the team. Include additional participant to record additional roles (functionCode) this Care Team member plays.</w:t>
      </w:r>
    </w:p>
    <w:p w14:paraId="5D60C684" w14:textId="77777777" w:rsidR="006F2B85" w:rsidRDefault="001E7B82" w:rsidP="007D100A">
      <w:pPr>
        <w:numPr>
          <w:ilvl w:val="0"/>
          <w:numId w:val="18"/>
        </w:numPr>
      </w:pPr>
      <w:r>
        <w:rPr>
          <w:rStyle w:val="keyword"/>
        </w:rPr>
        <w:t>MAY</w:t>
      </w:r>
      <w:r>
        <w:t xml:space="preserve"> contain zero or more [0..*] </w:t>
      </w:r>
      <w:r>
        <w:rPr>
          <w:rStyle w:val="XMLnameBold"/>
        </w:rPr>
        <w:t>participant</w:t>
      </w:r>
      <w:bookmarkStart w:id="1168" w:name="C_4515-76"/>
      <w:r>
        <w:t xml:space="preserve"> (CONF:4515-76)</w:t>
      </w:r>
      <w:bookmarkEnd w:id="1168"/>
      <w:r>
        <w:t xml:space="preserve"> such that it</w:t>
      </w:r>
    </w:p>
    <w:p w14:paraId="64ACAA51" w14:textId="77777777" w:rsidR="006F2B85" w:rsidRDefault="001E7B82" w:rsidP="007D100A">
      <w:pPr>
        <w:numPr>
          <w:ilvl w:val="1"/>
          <w:numId w:val="18"/>
        </w:numPr>
      </w:pPr>
      <w:r>
        <w:rPr>
          <w:rStyle w:val="keyword"/>
        </w:rPr>
        <w:t>SHALL</w:t>
      </w:r>
      <w:r>
        <w:t xml:space="preserve"> contain exactly one [1..1] </w:t>
      </w:r>
      <w:r>
        <w:rPr>
          <w:rStyle w:val="XMLnameBold"/>
        </w:rPr>
        <w:t>@typeCode</w:t>
      </w:r>
      <w:r>
        <w:t>=</w:t>
      </w:r>
      <w:r>
        <w:rPr>
          <w:rStyle w:val="XMLname"/>
        </w:rPr>
        <w:t>"IND"</w:t>
      </w:r>
      <w:r>
        <w:t xml:space="preserve"> Indirect Target (CodeSystem: </w:t>
      </w:r>
      <w:r>
        <w:rPr>
          <w:rStyle w:val="XMLname"/>
        </w:rPr>
        <w:t>HL7ParticipationType urn:oid:2.16.840.1.113883.5.90</w:t>
      </w:r>
      <w:r>
        <w:t>)</w:t>
      </w:r>
      <w:bookmarkStart w:id="1169" w:name="C_4515-78"/>
      <w:r>
        <w:t xml:space="preserve"> (CONF:4515-78)</w:t>
      </w:r>
      <w:bookmarkEnd w:id="1169"/>
      <w:r>
        <w:t>.</w:t>
      </w:r>
    </w:p>
    <w:p w14:paraId="4F0EC2A3" w14:textId="3B87C173" w:rsidR="006F2B85" w:rsidRDefault="001E7B82" w:rsidP="007D100A">
      <w:pPr>
        <w:numPr>
          <w:ilvl w:val="1"/>
          <w:numId w:val="18"/>
        </w:numPr>
      </w:pPr>
      <w:r>
        <w:rPr>
          <w:rStyle w:val="keyword"/>
        </w:rPr>
        <w:lastRenderedPageBreak/>
        <w:t>SHALL</w:t>
      </w:r>
      <w:r>
        <w:t xml:space="preserve"> contain exactly one [1..1] </w:t>
      </w:r>
      <w:r>
        <w:rPr>
          <w:rStyle w:val="XMLnameBold"/>
        </w:rPr>
        <w:t>sdtc:functionCode</w:t>
      </w:r>
      <w:r>
        <w:t xml:space="preserve">, which </w:t>
      </w:r>
      <w:r>
        <w:rPr>
          <w:rStyle w:val="keyword"/>
        </w:rPr>
        <w:t>SHALL</w:t>
      </w:r>
      <w:r>
        <w:t xml:space="preserve"> be selected from ValueSet </w:t>
      </w:r>
      <w:hyperlink w:anchor="Care_Team_Member_Function">
        <w:r>
          <w:rPr>
            <w:rStyle w:val="HyperlinkCourierBold"/>
          </w:rPr>
          <w:t>Care Team Member Function</w:t>
        </w:r>
      </w:hyperlink>
      <w:r>
        <w:rPr>
          <w:rStyle w:val="XMLname"/>
        </w:rPr>
        <w:t xml:space="preserve"> urn:oid:2.16.840.1.113762.1.4.1099.30</w:t>
      </w:r>
      <w:r>
        <w:rPr>
          <w:rStyle w:val="keyword"/>
        </w:rPr>
        <w:t xml:space="preserve"> DYNAMIC</w:t>
      </w:r>
      <w:bookmarkStart w:id="1170" w:name="C_4515-169"/>
      <w:r>
        <w:t xml:space="preserve"> (CONF:4515-169)</w:t>
      </w:r>
      <w:bookmarkEnd w:id="1170"/>
      <w:r>
        <w:t>.</w:t>
      </w:r>
    </w:p>
    <w:p w14:paraId="044DBF8F" w14:textId="77777777" w:rsidR="006F2B85" w:rsidRDefault="001E7B82" w:rsidP="007D100A">
      <w:pPr>
        <w:numPr>
          <w:ilvl w:val="1"/>
          <w:numId w:val="18"/>
        </w:numPr>
      </w:pPr>
      <w:r>
        <w:t>This participantRole</w:t>
      </w:r>
      <w:r>
        <w:rPr>
          <w:rStyle w:val="keyword"/>
        </w:rPr>
        <w:t xml:space="preserve"> SHALL </w:t>
      </w:r>
      <w:r>
        <w:t>contain exactly one [1..1] @nullFlavor="NI" No Information. (CONF:4515-172).</w:t>
      </w:r>
    </w:p>
    <w:p w14:paraId="35BA8A58" w14:textId="77777777" w:rsidR="006F2B85" w:rsidRDefault="001E7B82" w:rsidP="007D100A">
      <w:pPr>
        <w:numPr>
          <w:ilvl w:val="0"/>
          <w:numId w:val="18"/>
        </w:numPr>
      </w:pPr>
      <w:r>
        <w:rPr>
          <w:rStyle w:val="keyword"/>
        </w:rPr>
        <w:t>MAY</w:t>
      </w:r>
      <w:r>
        <w:t xml:space="preserve"> contain zero or more [0..*] </w:t>
      </w:r>
      <w:r>
        <w:rPr>
          <w:rStyle w:val="XMLnameBold"/>
        </w:rPr>
        <w:t>entryRelationship</w:t>
      </w:r>
      <w:bookmarkStart w:id="1171" w:name="C_4515-86"/>
      <w:r>
        <w:t xml:space="preserve"> (CONF:4515-86)</w:t>
      </w:r>
      <w:bookmarkEnd w:id="1171"/>
      <w:r>
        <w:t xml:space="preserve"> such that it</w:t>
      </w:r>
    </w:p>
    <w:p w14:paraId="505A310D" w14:textId="77777777" w:rsidR="006F2B85" w:rsidRDefault="001E7B82" w:rsidP="007D100A">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2" w:name="C_4515-87"/>
      <w:r>
        <w:t xml:space="preserve"> (CONF:4515-87)</w:t>
      </w:r>
      <w:bookmarkEnd w:id="1172"/>
      <w:r>
        <w:t>.</w:t>
      </w:r>
    </w:p>
    <w:p w14:paraId="2F18ACD2" w14:textId="77777777" w:rsidR="006F2B85" w:rsidRDefault="001E7B82" w:rsidP="007D100A">
      <w:pPr>
        <w:numPr>
          <w:ilvl w:val="1"/>
          <w:numId w:val="18"/>
        </w:numPr>
      </w:pPr>
      <w:r>
        <w:rPr>
          <w:rStyle w:val="keyword"/>
        </w:rPr>
        <w:t>SHALL</w:t>
      </w:r>
      <w:r>
        <w:t xml:space="preserve"> contain exactly one [1..1] </w:t>
      </w:r>
      <w:r>
        <w:rPr>
          <w:rStyle w:val="XMLnameBold"/>
        </w:rPr>
        <w:t>encounter</w:t>
      </w:r>
      <w:bookmarkStart w:id="1173" w:name="C_4515-88"/>
      <w:r>
        <w:t xml:space="preserve"> (CONF:4515-88)</w:t>
      </w:r>
      <w:bookmarkEnd w:id="1173"/>
      <w:r>
        <w:t>.</w:t>
      </w:r>
    </w:p>
    <w:p w14:paraId="60AAB9BF" w14:textId="77777777" w:rsidR="006F2B85" w:rsidRDefault="001E7B82" w:rsidP="007D100A">
      <w:pPr>
        <w:numPr>
          <w:ilvl w:val="2"/>
          <w:numId w:val="18"/>
        </w:numPr>
      </w:pPr>
      <w:r>
        <w:t xml:space="preserve">This encounter </w:t>
      </w:r>
      <w:r>
        <w:rPr>
          <w:rStyle w:val="keyword"/>
        </w:rPr>
        <w:t>SHALL</w:t>
      </w:r>
      <w:r>
        <w:t xml:space="preserve"> contain exactly one [1..1] </w:t>
      </w:r>
      <w:r>
        <w:rPr>
          <w:rStyle w:val="XMLnameBold"/>
        </w:rPr>
        <w:t>id</w:t>
      </w:r>
      <w:bookmarkStart w:id="1174" w:name="C_4515-89"/>
      <w:r>
        <w:t xml:space="preserve"> (CONF:4515-89)</w:t>
      </w:r>
      <w:bookmarkEnd w:id="1174"/>
      <w:r>
        <w:t>.</w:t>
      </w:r>
    </w:p>
    <w:p w14:paraId="10A4BCD7" w14:textId="77777777" w:rsidR="006F2B85" w:rsidRDefault="001E7B82" w:rsidP="007D100A">
      <w:pPr>
        <w:numPr>
          <w:ilvl w:val="3"/>
          <w:numId w:val="18"/>
        </w:numPr>
      </w:pPr>
      <w:r>
        <w:t>If the id does not match an encounter/id from an encounter elsewhere within the same document and the id does not contain @nullFlavor=NA, then this entry</w:t>
      </w:r>
      <w:r>
        <w:rPr>
          <w:rStyle w:val="keyword"/>
        </w:rPr>
        <w:t xml:space="preserve"> SHALL </w:t>
      </w:r>
      <w:r>
        <w:t>conform to the Encounter Activity (V3) (identifier: urn:hl7ii:2.16.840.1.113883.10.20.22.4.49:2015-08-01) (CONF:4515-90).</w:t>
      </w:r>
    </w:p>
    <w:p w14:paraId="1AED3F87" w14:textId="77777777" w:rsidR="006F2B85" w:rsidRDefault="001E7B82">
      <w:pPr>
        <w:pStyle w:val="BodyText"/>
        <w:spacing w:before="120"/>
      </w:pPr>
      <w:r>
        <w:t>This is the note activity to naratively describe information about the member on the care team.</w:t>
      </w:r>
    </w:p>
    <w:p w14:paraId="1AAAD318" w14:textId="77777777" w:rsidR="006F2B85" w:rsidRDefault="001E7B82" w:rsidP="007D100A">
      <w:pPr>
        <w:numPr>
          <w:ilvl w:val="0"/>
          <w:numId w:val="18"/>
        </w:numPr>
      </w:pPr>
      <w:r>
        <w:rPr>
          <w:rStyle w:val="keyword"/>
        </w:rPr>
        <w:t>MAY</w:t>
      </w:r>
      <w:r>
        <w:t xml:space="preserve"> contain zero or more [0..*] </w:t>
      </w:r>
      <w:r>
        <w:rPr>
          <w:rStyle w:val="XMLnameBold"/>
        </w:rPr>
        <w:t>entryRelationship</w:t>
      </w:r>
      <w:bookmarkStart w:id="1175" w:name="C_4515-91"/>
      <w:r>
        <w:t xml:space="preserve"> (CONF:4515-91)</w:t>
      </w:r>
      <w:bookmarkEnd w:id="1175"/>
      <w:r>
        <w:t xml:space="preserve"> such that it</w:t>
      </w:r>
    </w:p>
    <w:p w14:paraId="26710A46" w14:textId="77777777" w:rsidR="006F2B85" w:rsidRDefault="001E7B82" w:rsidP="007D100A">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6" w:name="C_4515-92"/>
      <w:r>
        <w:t xml:space="preserve"> (CONF:4515-92)</w:t>
      </w:r>
      <w:bookmarkEnd w:id="1176"/>
      <w:r>
        <w:t>.</w:t>
      </w:r>
    </w:p>
    <w:p w14:paraId="59A3EF01" w14:textId="63F89569" w:rsidR="006F2B85" w:rsidRDefault="001E7B82" w:rsidP="007D100A">
      <w:pPr>
        <w:numPr>
          <w:ilvl w:val="1"/>
          <w:numId w:val="18"/>
        </w:numPr>
      </w:pPr>
      <w:r>
        <w:rPr>
          <w:rStyle w:val="keyword"/>
        </w:rPr>
        <w:t>SHALL</w:t>
      </w:r>
      <w:r>
        <w:t xml:space="preserve"> contain exactly one [1..1]  </w:t>
      </w:r>
      <w:hyperlink w:anchor="E_Note_Activity">
        <w:r>
          <w:rPr>
            <w:rStyle w:val="HyperlinkCourierBold"/>
          </w:rPr>
          <w:t>Note Activity</w:t>
        </w:r>
      </w:hyperlink>
      <w:r>
        <w:rPr>
          <w:rStyle w:val="XMLname"/>
        </w:rPr>
        <w:t xml:space="preserve"> (identifier: urn:hl7ii:2.16.840.1.113883.10.20.22.4.202:2016-11-01)</w:t>
      </w:r>
      <w:bookmarkStart w:id="1177" w:name="C_4515-93"/>
      <w:r>
        <w:t xml:space="preserve"> (CONF:4515-93)</w:t>
      </w:r>
      <w:bookmarkEnd w:id="1177"/>
      <w:r>
        <w:t>.</w:t>
      </w:r>
    </w:p>
    <w:p w14:paraId="0114CF76" w14:textId="77777777" w:rsidR="006F2B85" w:rsidRDefault="001E7B82">
      <w:pPr>
        <w:pStyle w:val="BodyText"/>
        <w:spacing w:before="120"/>
      </w:pPr>
      <w:r>
        <w:t>This is the schedule of when or how frequently the care team member participates (or provides care to the patient) on the care team.</w:t>
      </w:r>
    </w:p>
    <w:p w14:paraId="16678A08" w14:textId="77777777" w:rsidR="006F2B85" w:rsidRDefault="001E7B82" w:rsidP="007D100A">
      <w:pPr>
        <w:numPr>
          <w:ilvl w:val="0"/>
          <w:numId w:val="18"/>
        </w:numPr>
      </w:pPr>
      <w:r>
        <w:rPr>
          <w:rStyle w:val="keyword"/>
        </w:rPr>
        <w:t>MAY</w:t>
      </w:r>
      <w:r>
        <w:t xml:space="preserve"> contain zero or one [0..1] </w:t>
      </w:r>
      <w:r>
        <w:rPr>
          <w:rStyle w:val="XMLnameBold"/>
        </w:rPr>
        <w:t>entryRelationship</w:t>
      </w:r>
      <w:bookmarkStart w:id="1178" w:name="C_4515-94"/>
      <w:r>
        <w:t xml:space="preserve"> (CONF:4515-94)</w:t>
      </w:r>
      <w:bookmarkEnd w:id="1178"/>
      <w:r>
        <w:t xml:space="preserve"> such that it</w:t>
      </w:r>
    </w:p>
    <w:p w14:paraId="1D27162C" w14:textId="77777777" w:rsidR="006F2B85" w:rsidRDefault="001E7B82" w:rsidP="007D100A">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9" w:name="C_4515-96"/>
      <w:r>
        <w:t xml:space="preserve"> (CONF:4515-96)</w:t>
      </w:r>
      <w:bookmarkEnd w:id="1179"/>
      <w:r>
        <w:t>.</w:t>
      </w:r>
    </w:p>
    <w:p w14:paraId="7F8A5CFA" w14:textId="65AC4781" w:rsidR="006F2B85" w:rsidRDefault="001E7B82" w:rsidP="007D100A">
      <w:pPr>
        <w:numPr>
          <w:ilvl w:val="1"/>
          <w:numId w:val="18"/>
        </w:numPr>
      </w:pPr>
      <w:r>
        <w:rPr>
          <w:rStyle w:val="keyword"/>
        </w:rPr>
        <w:t>SHALL</w:t>
      </w:r>
      <w:r>
        <w:t xml:space="preserve"> contain exactly one [1..1]  </w:t>
      </w:r>
      <w:hyperlink w:anchor="E_CareTeam_Member_Schedule_ObservationV2">
        <w:r>
          <w:rPr>
            <w:rStyle w:val="HyperlinkCourierBold"/>
          </w:rPr>
          <w:t>Care Team Member Schedule Observation (V2)</w:t>
        </w:r>
      </w:hyperlink>
      <w:r>
        <w:rPr>
          <w:rStyle w:val="XMLname"/>
        </w:rPr>
        <w:t xml:space="preserve"> (identifier: urn:hl7ii:2.16.840.1.113883.10.20.22.4.500.3:2022-06-01)</w:t>
      </w:r>
      <w:bookmarkStart w:id="1180" w:name="C_4515-95"/>
      <w:r>
        <w:t xml:space="preserve"> (CONF:4515-95)</w:t>
      </w:r>
      <w:bookmarkEnd w:id="1180"/>
      <w:r>
        <w:t>.</w:t>
      </w:r>
    </w:p>
    <w:p w14:paraId="7A1DD3D9" w14:textId="1E9AC2AE" w:rsidR="006F2B85" w:rsidRDefault="001E7B82">
      <w:pPr>
        <w:pStyle w:val="Caption"/>
      </w:pPr>
      <w:bookmarkStart w:id="1181" w:name="_Toc203485571"/>
      <w:r>
        <w:lastRenderedPageBreak/>
        <w:t xml:space="preserve">Table </w:t>
      </w:r>
      <w:r>
        <w:fldChar w:fldCharType="begin"/>
      </w:r>
      <w:r>
        <w:instrText>SEQ Table \* ARABIC</w:instrText>
      </w:r>
      <w:r>
        <w:fldChar w:fldCharType="separate"/>
      </w:r>
      <w:r w:rsidR="004676B7">
        <w:t>114</w:t>
      </w:r>
      <w:r>
        <w:fldChar w:fldCharType="end"/>
      </w:r>
      <w:r>
        <w:t xml:space="preserve">: </w:t>
      </w:r>
      <w:bookmarkStart w:id="1182" w:name="ActStatus"/>
      <w:r>
        <w:t>ActStatus</w:t>
      </w:r>
      <w:bookmarkEnd w:id="1182"/>
      <w:bookmarkEnd w:id="1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1D09692" w14:textId="77777777">
        <w:trPr>
          <w:jc w:val="center"/>
        </w:trPr>
        <w:tc>
          <w:tcPr>
            <w:tcW w:w="1440" w:type="dxa"/>
            <w:gridSpan w:val="4"/>
          </w:tcPr>
          <w:p w14:paraId="65551927" w14:textId="77777777" w:rsidR="006F2B85" w:rsidRDefault="001E7B82">
            <w:pPr>
              <w:pStyle w:val="TableText"/>
            </w:pPr>
            <w:r>
              <w:t>Value Set: ActStatus urn:oid:2.16.840.1.113883.1.11.15933</w:t>
            </w:r>
          </w:p>
          <w:p w14:paraId="0CB2C79C" w14:textId="77777777" w:rsidR="006F2B85" w:rsidRDefault="001E7B82">
            <w:pPr>
              <w:pStyle w:val="TableText"/>
            </w:pPr>
            <w:r>
              <w:t>(Clinical Focus: Contains the names (codes) for each of the states in the state-machine of the RIM Act class.),(Data Element Scope: status of an act),(Inclusion Criteria: All codes in the HL7 ActStatus code system),(Exclusion Criteria: none)</w:t>
            </w:r>
            <w:r>
              <w:br/>
            </w:r>
            <w:r>
              <w:br/>
              <w:t>This value set was imported on 10/25/2024 with a version of Latest.</w:t>
            </w:r>
          </w:p>
          <w:p w14:paraId="41A0685D" w14:textId="44514416" w:rsidR="006F2B85" w:rsidRDefault="001E7B82">
            <w:pPr>
              <w:pStyle w:val="TableText"/>
            </w:pPr>
            <w:r>
              <w:t xml:space="preserve">Value Set Source: </w:t>
            </w:r>
            <w:hyperlink r:id="rId36" w:history="1">
              <w:r>
                <w:rPr>
                  <w:rStyle w:val="HyperlinkCourierBold"/>
                </w:rPr>
                <w:t>https://vsac.nlm.nih.gov/valueset/2.16.840.1.113883.1.11.15933/expansion</w:t>
              </w:r>
            </w:hyperlink>
          </w:p>
        </w:tc>
      </w:tr>
      <w:tr w:rsidR="006F2B85" w14:paraId="29C7EFFF" w14:textId="77777777">
        <w:trPr>
          <w:cantSplit/>
          <w:tblHeader/>
          <w:jc w:val="center"/>
        </w:trPr>
        <w:tc>
          <w:tcPr>
            <w:tcW w:w="1560" w:type="dxa"/>
            <w:shd w:val="clear" w:color="auto" w:fill="E6E6E6"/>
          </w:tcPr>
          <w:p w14:paraId="7A2D3042" w14:textId="77777777" w:rsidR="006F2B85" w:rsidRDefault="001E7B82">
            <w:pPr>
              <w:pStyle w:val="TableHead"/>
            </w:pPr>
            <w:r>
              <w:t>Code</w:t>
            </w:r>
          </w:p>
        </w:tc>
        <w:tc>
          <w:tcPr>
            <w:tcW w:w="3000" w:type="dxa"/>
            <w:shd w:val="clear" w:color="auto" w:fill="E6E6E6"/>
          </w:tcPr>
          <w:p w14:paraId="32A15049" w14:textId="77777777" w:rsidR="006F2B85" w:rsidRDefault="001E7B82">
            <w:pPr>
              <w:pStyle w:val="TableHead"/>
            </w:pPr>
            <w:r>
              <w:t>Code System</w:t>
            </w:r>
          </w:p>
        </w:tc>
        <w:tc>
          <w:tcPr>
            <w:tcW w:w="3000" w:type="dxa"/>
            <w:shd w:val="clear" w:color="auto" w:fill="E6E6E6"/>
          </w:tcPr>
          <w:p w14:paraId="7191C12E" w14:textId="77777777" w:rsidR="006F2B85" w:rsidRDefault="001E7B82">
            <w:pPr>
              <w:pStyle w:val="TableHead"/>
            </w:pPr>
            <w:r>
              <w:t>Code System OID</w:t>
            </w:r>
          </w:p>
        </w:tc>
        <w:tc>
          <w:tcPr>
            <w:tcW w:w="2520" w:type="dxa"/>
            <w:shd w:val="clear" w:color="auto" w:fill="E6E6E6"/>
          </w:tcPr>
          <w:p w14:paraId="7FACF88B" w14:textId="77777777" w:rsidR="006F2B85" w:rsidRDefault="001E7B82">
            <w:pPr>
              <w:pStyle w:val="TableHead"/>
            </w:pPr>
            <w:r>
              <w:t>Print Name</w:t>
            </w:r>
          </w:p>
        </w:tc>
      </w:tr>
      <w:tr w:rsidR="006F2B85" w14:paraId="06B0B5C2" w14:textId="77777777">
        <w:trPr>
          <w:jc w:val="center"/>
        </w:trPr>
        <w:tc>
          <w:tcPr>
            <w:tcW w:w="1170" w:type="dxa"/>
          </w:tcPr>
          <w:p w14:paraId="764EDB15" w14:textId="77777777" w:rsidR="006F2B85" w:rsidRDefault="001E7B82">
            <w:pPr>
              <w:pStyle w:val="TableText"/>
            </w:pPr>
            <w:r>
              <w:t>aborted</w:t>
            </w:r>
          </w:p>
        </w:tc>
        <w:tc>
          <w:tcPr>
            <w:tcW w:w="3195" w:type="dxa"/>
          </w:tcPr>
          <w:p w14:paraId="4A379F7A" w14:textId="77777777" w:rsidR="006F2B85" w:rsidRDefault="001E7B82">
            <w:pPr>
              <w:pStyle w:val="TableText"/>
            </w:pPr>
            <w:r>
              <w:t>HL7ActStatus</w:t>
            </w:r>
          </w:p>
        </w:tc>
        <w:tc>
          <w:tcPr>
            <w:tcW w:w="3195" w:type="dxa"/>
          </w:tcPr>
          <w:p w14:paraId="52EDE60F" w14:textId="77777777" w:rsidR="006F2B85" w:rsidRDefault="001E7B82">
            <w:pPr>
              <w:pStyle w:val="TableText"/>
            </w:pPr>
            <w:r>
              <w:t>urn:oid:2.16.840.1.113883.5.14</w:t>
            </w:r>
          </w:p>
        </w:tc>
        <w:tc>
          <w:tcPr>
            <w:tcW w:w="2520" w:type="dxa"/>
          </w:tcPr>
          <w:p w14:paraId="0B9FA605" w14:textId="77777777" w:rsidR="006F2B85" w:rsidRDefault="001E7B82">
            <w:pPr>
              <w:pStyle w:val="TableText"/>
            </w:pPr>
            <w:r>
              <w:t>aborted</w:t>
            </w:r>
          </w:p>
        </w:tc>
      </w:tr>
      <w:tr w:rsidR="006F2B85" w14:paraId="3B6D7B97" w14:textId="77777777">
        <w:trPr>
          <w:jc w:val="center"/>
        </w:trPr>
        <w:tc>
          <w:tcPr>
            <w:tcW w:w="1170" w:type="dxa"/>
          </w:tcPr>
          <w:p w14:paraId="44397FD6" w14:textId="77777777" w:rsidR="006F2B85" w:rsidRDefault="001E7B82">
            <w:pPr>
              <w:pStyle w:val="TableText"/>
            </w:pPr>
            <w:r>
              <w:t>active</w:t>
            </w:r>
          </w:p>
        </w:tc>
        <w:tc>
          <w:tcPr>
            <w:tcW w:w="3195" w:type="dxa"/>
          </w:tcPr>
          <w:p w14:paraId="6CE9FC99" w14:textId="77777777" w:rsidR="006F2B85" w:rsidRDefault="001E7B82">
            <w:pPr>
              <w:pStyle w:val="TableText"/>
            </w:pPr>
            <w:r>
              <w:t>HL7ActStatus</w:t>
            </w:r>
          </w:p>
        </w:tc>
        <w:tc>
          <w:tcPr>
            <w:tcW w:w="3195" w:type="dxa"/>
          </w:tcPr>
          <w:p w14:paraId="678C5AD6" w14:textId="77777777" w:rsidR="006F2B85" w:rsidRDefault="001E7B82">
            <w:pPr>
              <w:pStyle w:val="TableText"/>
            </w:pPr>
            <w:r>
              <w:t>urn:oid:2.16.840.1.113883.5.14</w:t>
            </w:r>
          </w:p>
        </w:tc>
        <w:tc>
          <w:tcPr>
            <w:tcW w:w="2520" w:type="dxa"/>
          </w:tcPr>
          <w:p w14:paraId="0E85BB42" w14:textId="77777777" w:rsidR="006F2B85" w:rsidRDefault="001E7B82">
            <w:pPr>
              <w:pStyle w:val="TableText"/>
            </w:pPr>
            <w:r>
              <w:t>active</w:t>
            </w:r>
          </w:p>
        </w:tc>
      </w:tr>
      <w:tr w:rsidR="006F2B85" w14:paraId="256D98E9" w14:textId="77777777">
        <w:trPr>
          <w:jc w:val="center"/>
        </w:trPr>
        <w:tc>
          <w:tcPr>
            <w:tcW w:w="1170" w:type="dxa"/>
          </w:tcPr>
          <w:p w14:paraId="722B1490" w14:textId="77777777" w:rsidR="006F2B85" w:rsidRDefault="001E7B82">
            <w:pPr>
              <w:pStyle w:val="TableText"/>
            </w:pPr>
            <w:r>
              <w:t>cancelled</w:t>
            </w:r>
          </w:p>
        </w:tc>
        <w:tc>
          <w:tcPr>
            <w:tcW w:w="3195" w:type="dxa"/>
          </w:tcPr>
          <w:p w14:paraId="79C0C7CD" w14:textId="77777777" w:rsidR="006F2B85" w:rsidRDefault="001E7B82">
            <w:pPr>
              <w:pStyle w:val="TableText"/>
            </w:pPr>
            <w:r>
              <w:t>HL7ActStatus</w:t>
            </w:r>
          </w:p>
        </w:tc>
        <w:tc>
          <w:tcPr>
            <w:tcW w:w="3195" w:type="dxa"/>
          </w:tcPr>
          <w:p w14:paraId="73BE0E76" w14:textId="77777777" w:rsidR="006F2B85" w:rsidRDefault="001E7B82">
            <w:pPr>
              <w:pStyle w:val="TableText"/>
            </w:pPr>
            <w:r>
              <w:t>urn:oid:2.16.840.1.113883.5.14</w:t>
            </w:r>
          </w:p>
        </w:tc>
        <w:tc>
          <w:tcPr>
            <w:tcW w:w="2520" w:type="dxa"/>
          </w:tcPr>
          <w:p w14:paraId="5D3DC2F8" w14:textId="77777777" w:rsidR="006F2B85" w:rsidRDefault="001E7B82">
            <w:pPr>
              <w:pStyle w:val="TableText"/>
            </w:pPr>
            <w:r>
              <w:t>cancelled</w:t>
            </w:r>
          </w:p>
        </w:tc>
      </w:tr>
      <w:tr w:rsidR="006F2B85" w14:paraId="71BB8F79" w14:textId="77777777">
        <w:trPr>
          <w:jc w:val="center"/>
        </w:trPr>
        <w:tc>
          <w:tcPr>
            <w:tcW w:w="1170" w:type="dxa"/>
          </w:tcPr>
          <w:p w14:paraId="788FDCF0" w14:textId="77777777" w:rsidR="006F2B85" w:rsidRDefault="001E7B82">
            <w:pPr>
              <w:pStyle w:val="TableText"/>
            </w:pPr>
            <w:r>
              <w:t>completed</w:t>
            </w:r>
          </w:p>
        </w:tc>
        <w:tc>
          <w:tcPr>
            <w:tcW w:w="3195" w:type="dxa"/>
          </w:tcPr>
          <w:p w14:paraId="421BC92A" w14:textId="77777777" w:rsidR="006F2B85" w:rsidRDefault="001E7B82">
            <w:pPr>
              <w:pStyle w:val="TableText"/>
            </w:pPr>
            <w:r>
              <w:t>HL7ActStatus</w:t>
            </w:r>
          </w:p>
        </w:tc>
        <w:tc>
          <w:tcPr>
            <w:tcW w:w="3195" w:type="dxa"/>
          </w:tcPr>
          <w:p w14:paraId="3F013257" w14:textId="77777777" w:rsidR="006F2B85" w:rsidRDefault="001E7B82">
            <w:pPr>
              <w:pStyle w:val="TableText"/>
            </w:pPr>
            <w:r>
              <w:t>urn:oid:2.16.840.1.113883.5.14</w:t>
            </w:r>
          </w:p>
        </w:tc>
        <w:tc>
          <w:tcPr>
            <w:tcW w:w="2520" w:type="dxa"/>
          </w:tcPr>
          <w:p w14:paraId="2BF50488" w14:textId="77777777" w:rsidR="006F2B85" w:rsidRDefault="001E7B82">
            <w:pPr>
              <w:pStyle w:val="TableText"/>
            </w:pPr>
            <w:r>
              <w:t>completed</w:t>
            </w:r>
          </w:p>
        </w:tc>
      </w:tr>
      <w:tr w:rsidR="006F2B85" w14:paraId="35DB4668" w14:textId="77777777">
        <w:trPr>
          <w:jc w:val="center"/>
        </w:trPr>
        <w:tc>
          <w:tcPr>
            <w:tcW w:w="1170" w:type="dxa"/>
          </w:tcPr>
          <w:p w14:paraId="437C0C65" w14:textId="77777777" w:rsidR="006F2B85" w:rsidRDefault="001E7B82">
            <w:pPr>
              <w:pStyle w:val="TableText"/>
            </w:pPr>
            <w:r>
              <w:t>held</w:t>
            </w:r>
          </w:p>
        </w:tc>
        <w:tc>
          <w:tcPr>
            <w:tcW w:w="3195" w:type="dxa"/>
          </w:tcPr>
          <w:p w14:paraId="08F446DA" w14:textId="77777777" w:rsidR="006F2B85" w:rsidRDefault="001E7B82">
            <w:pPr>
              <w:pStyle w:val="TableText"/>
            </w:pPr>
            <w:r>
              <w:t>HL7ActStatus</w:t>
            </w:r>
          </w:p>
        </w:tc>
        <w:tc>
          <w:tcPr>
            <w:tcW w:w="3195" w:type="dxa"/>
          </w:tcPr>
          <w:p w14:paraId="1E4EC99A" w14:textId="77777777" w:rsidR="006F2B85" w:rsidRDefault="001E7B82">
            <w:pPr>
              <w:pStyle w:val="TableText"/>
            </w:pPr>
            <w:r>
              <w:t>urn:oid:2.16.840.1.113883.5.14</w:t>
            </w:r>
          </w:p>
        </w:tc>
        <w:tc>
          <w:tcPr>
            <w:tcW w:w="2520" w:type="dxa"/>
          </w:tcPr>
          <w:p w14:paraId="4F98D975" w14:textId="77777777" w:rsidR="006F2B85" w:rsidRDefault="001E7B82">
            <w:pPr>
              <w:pStyle w:val="TableText"/>
            </w:pPr>
            <w:r>
              <w:t>held</w:t>
            </w:r>
          </w:p>
        </w:tc>
      </w:tr>
      <w:tr w:rsidR="006F2B85" w14:paraId="040D59AC" w14:textId="77777777">
        <w:trPr>
          <w:jc w:val="center"/>
        </w:trPr>
        <w:tc>
          <w:tcPr>
            <w:tcW w:w="1170" w:type="dxa"/>
          </w:tcPr>
          <w:p w14:paraId="3828C2A6" w14:textId="77777777" w:rsidR="006F2B85" w:rsidRDefault="001E7B82">
            <w:pPr>
              <w:pStyle w:val="TableText"/>
            </w:pPr>
            <w:r>
              <w:t>new</w:t>
            </w:r>
          </w:p>
        </w:tc>
        <w:tc>
          <w:tcPr>
            <w:tcW w:w="3195" w:type="dxa"/>
          </w:tcPr>
          <w:p w14:paraId="0EC01CFF" w14:textId="77777777" w:rsidR="006F2B85" w:rsidRDefault="001E7B82">
            <w:pPr>
              <w:pStyle w:val="TableText"/>
            </w:pPr>
            <w:r>
              <w:t>HL7ActStatus</w:t>
            </w:r>
          </w:p>
        </w:tc>
        <w:tc>
          <w:tcPr>
            <w:tcW w:w="3195" w:type="dxa"/>
          </w:tcPr>
          <w:p w14:paraId="7B250912" w14:textId="77777777" w:rsidR="006F2B85" w:rsidRDefault="001E7B82">
            <w:pPr>
              <w:pStyle w:val="TableText"/>
            </w:pPr>
            <w:r>
              <w:t>urn:oid:2.16.840.1.113883.5.14</w:t>
            </w:r>
          </w:p>
        </w:tc>
        <w:tc>
          <w:tcPr>
            <w:tcW w:w="2520" w:type="dxa"/>
          </w:tcPr>
          <w:p w14:paraId="56D9FEB5" w14:textId="77777777" w:rsidR="006F2B85" w:rsidRDefault="001E7B82">
            <w:pPr>
              <w:pStyle w:val="TableText"/>
            </w:pPr>
            <w:r>
              <w:t>new</w:t>
            </w:r>
          </w:p>
        </w:tc>
      </w:tr>
      <w:tr w:rsidR="006F2B85" w14:paraId="14A6682B" w14:textId="77777777">
        <w:trPr>
          <w:jc w:val="center"/>
        </w:trPr>
        <w:tc>
          <w:tcPr>
            <w:tcW w:w="1170" w:type="dxa"/>
          </w:tcPr>
          <w:p w14:paraId="0F35CEE3" w14:textId="77777777" w:rsidR="006F2B85" w:rsidRDefault="001E7B82">
            <w:pPr>
              <w:pStyle w:val="TableText"/>
            </w:pPr>
            <w:r>
              <w:t>normal</w:t>
            </w:r>
          </w:p>
        </w:tc>
        <w:tc>
          <w:tcPr>
            <w:tcW w:w="3195" w:type="dxa"/>
          </w:tcPr>
          <w:p w14:paraId="1E4EA52C" w14:textId="77777777" w:rsidR="006F2B85" w:rsidRDefault="001E7B82">
            <w:pPr>
              <w:pStyle w:val="TableText"/>
            </w:pPr>
            <w:r>
              <w:t>HL7ActStatus</w:t>
            </w:r>
          </w:p>
        </w:tc>
        <w:tc>
          <w:tcPr>
            <w:tcW w:w="3195" w:type="dxa"/>
          </w:tcPr>
          <w:p w14:paraId="4A234022" w14:textId="77777777" w:rsidR="006F2B85" w:rsidRDefault="001E7B82">
            <w:pPr>
              <w:pStyle w:val="TableText"/>
            </w:pPr>
            <w:r>
              <w:t>urn:oid:2.16.840.1.113883.5.14</w:t>
            </w:r>
          </w:p>
        </w:tc>
        <w:tc>
          <w:tcPr>
            <w:tcW w:w="2520" w:type="dxa"/>
          </w:tcPr>
          <w:p w14:paraId="45602634" w14:textId="77777777" w:rsidR="006F2B85" w:rsidRDefault="001E7B82">
            <w:pPr>
              <w:pStyle w:val="TableText"/>
            </w:pPr>
            <w:r>
              <w:t>normal</w:t>
            </w:r>
          </w:p>
        </w:tc>
      </w:tr>
      <w:tr w:rsidR="006F2B85" w14:paraId="4D7F8630" w14:textId="77777777">
        <w:trPr>
          <w:jc w:val="center"/>
        </w:trPr>
        <w:tc>
          <w:tcPr>
            <w:tcW w:w="1170" w:type="dxa"/>
          </w:tcPr>
          <w:p w14:paraId="4EF6F3D7" w14:textId="77777777" w:rsidR="006F2B85" w:rsidRDefault="001E7B82">
            <w:pPr>
              <w:pStyle w:val="TableText"/>
            </w:pPr>
            <w:r>
              <w:t>nullified</w:t>
            </w:r>
          </w:p>
        </w:tc>
        <w:tc>
          <w:tcPr>
            <w:tcW w:w="3195" w:type="dxa"/>
          </w:tcPr>
          <w:p w14:paraId="72F55E1D" w14:textId="77777777" w:rsidR="006F2B85" w:rsidRDefault="001E7B82">
            <w:pPr>
              <w:pStyle w:val="TableText"/>
            </w:pPr>
            <w:r>
              <w:t>HL7ActStatus</w:t>
            </w:r>
          </w:p>
        </w:tc>
        <w:tc>
          <w:tcPr>
            <w:tcW w:w="3195" w:type="dxa"/>
          </w:tcPr>
          <w:p w14:paraId="4A2864AA" w14:textId="77777777" w:rsidR="006F2B85" w:rsidRDefault="001E7B82">
            <w:pPr>
              <w:pStyle w:val="TableText"/>
            </w:pPr>
            <w:r>
              <w:t>urn:oid:2.16.840.1.113883.5.14</w:t>
            </w:r>
          </w:p>
        </w:tc>
        <w:tc>
          <w:tcPr>
            <w:tcW w:w="2520" w:type="dxa"/>
          </w:tcPr>
          <w:p w14:paraId="0AAA976A" w14:textId="77777777" w:rsidR="006F2B85" w:rsidRDefault="001E7B82">
            <w:pPr>
              <w:pStyle w:val="TableText"/>
            </w:pPr>
            <w:r>
              <w:t>nullified</w:t>
            </w:r>
          </w:p>
        </w:tc>
      </w:tr>
      <w:tr w:rsidR="006F2B85" w14:paraId="03A494FA" w14:textId="77777777">
        <w:trPr>
          <w:jc w:val="center"/>
        </w:trPr>
        <w:tc>
          <w:tcPr>
            <w:tcW w:w="1170" w:type="dxa"/>
          </w:tcPr>
          <w:p w14:paraId="304BC09F" w14:textId="77777777" w:rsidR="006F2B85" w:rsidRDefault="001E7B82">
            <w:pPr>
              <w:pStyle w:val="TableText"/>
            </w:pPr>
            <w:r>
              <w:t>obsolete</w:t>
            </w:r>
          </w:p>
        </w:tc>
        <w:tc>
          <w:tcPr>
            <w:tcW w:w="3195" w:type="dxa"/>
          </w:tcPr>
          <w:p w14:paraId="65295DCA" w14:textId="77777777" w:rsidR="006F2B85" w:rsidRDefault="001E7B82">
            <w:pPr>
              <w:pStyle w:val="TableText"/>
            </w:pPr>
            <w:r>
              <w:t>HL7ActStatus</w:t>
            </w:r>
          </w:p>
        </w:tc>
        <w:tc>
          <w:tcPr>
            <w:tcW w:w="3195" w:type="dxa"/>
          </w:tcPr>
          <w:p w14:paraId="7EFFF9E7" w14:textId="77777777" w:rsidR="006F2B85" w:rsidRDefault="001E7B82">
            <w:pPr>
              <w:pStyle w:val="TableText"/>
            </w:pPr>
            <w:r>
              <w:t>urn:oid:2.16.840.1.113883.5.14</w:t>
            </w:r>
          </w:p>
        </w:tc>
        <w:tc>
          <w:tcPr>
            <w:tcW w:w="2520" w:type="dxa"/>
          </w:tcPr>
          <w:p w14:paraId="3D2305DC" w14:textId="77777777" w:rsidR="006F2B85" w:rsidRDefault="001E7B82">
            <w:pPr>
              <w:pStyle w:val="TableText"/>
            </w:pPr>
            <w:r>
              <w:t>obsolete</w:t>
            </w:r>
          </w:p>
        </w:tc>
      </w:tr>
      <w:tr w:rsidR="006F2B85" w14:paraId="3E57C0D2" w14:textId="77777777">
        <w:trPr>
          <w:jc w:val="center"/>
        </w:trPr>
        <w:tc>
          <w:tcPr>
            <w:tcW w:w="1170" w:type="dxa"/>
          </w:tcPr>
          <w:p w14:paraId="5BF3FC4E" w14:textId="77777777" w:rsidR="006F2B85" w:rsidRDefault="001E7B82">
            <w:pPr>
              <w:pStyle w:val="TableText"/>
            </w:pPr>
            <w:r>
              <w:t>suspended</w:t>
            </w:r>
          </w:p>
        </w:tc>
        <w:tc>
          <w:tcPr>
            <w:tcW w:w="3195" w:type="dxa"/>
          </w:tcPr>
          <w:p w14:paraId="3A233319" w14:textId="77777777" w:rsidR="006F2B85" w:rsidRDefault="001E7B82">
            <w:pPr>
              <w:pStyle w:val="TableText"/>
            </w:pPr>
            <w:r>
              <w:t>HL7ActStatus</w:t>
            </w:r>
          </w:p>
        </w:tc>
        <w:tc>
          <w:tcPr>
            <w:tcW w:w="3195" w:type="dxa"/>
          </w:tcPr>
          <w:p w14:paraId="736C1C19" w14:textId="77777777" w:rsidR="006F2B85" w:rsidRDefault="001E7B82">
            <w:pPr>
              <w:pStyle w:val="TableText"/>
            </w:pPr>
            <w:r>
              <w:t>urn:oid:2.16.840.1.113883.5.14</w:t>
            </w:r>
          </w:p>
        </w:tc>
        <w:tc>
          <w:tcPr>
            <w:tcW w:w="2520" w:type="dxa"/>
          </w:tcPr>
          <w:p w14:paraId="157ED901" w14:textId="77777777" w:rsidR="006F2B85" w:rsidRDefault="001E7B82">
            <w:pPr>
              <w:pStyle w:val="TableText"/>
            </w:pPr>
            <w:r>
              <w:t>suspended</w:t>
            </w:r>
          </w:p>
        </w:tc>
      </w:tr>
    </w:tbl>
    <w:p w14:paraId="478D20BD" w14:textId="77777777" w:rsidR="006F2B85" w:rsidRDefault="006F2B85">
      <w:pPr>
        <w:pStyle w:val="BodyText"/>
      </w:pPr>
    </w:p>
    <w:p w14:paraId="0C2DD472" w14:textId="47241702" w:rsidR="006F2B85" w:rsidRDefault="001E7B82">
      <w:pPr>
        <w:pStyle w:val="Caption"/>
        <w:ind w:left="130" w:right="115"/>
      </w:pPr>
      <w:bookmarkStart w:id="1183" w:name="_Toc203485336"/>
      <w:r>
        <w:lastRenderedPageBreak/>
        <w:t xml:space="preserve">Figure </w:t>
      </w:r>
      <w:r>
        <w:fldChar w:fldCharType="begin"/>
      </w:r>
      <w:r>
        <w:instrText>SEQ Figure \* ARABIC</w:instrText>
      </w:r>
      <w:r>
        <w:fldChar w:fldCharType="separate"/>
      </w:r>
      <w:r w:rsidR="004676B7">
        <w:t>50</w:t>
      </w:r>
      <w:r>
        <w:fldChar w:fldCharType="end"/>
      </w:r>
      <w:r>
        <w:t xml:space="preserve">: </w:t>
      </w:r>
      <w:r>
        <w:t>Care Team Member Act Example</w:t>
      </w:r>
      <w:bookmarkEnd w:id="1183"/>
    </w:p>
    <w:p w14:paraId="553BCE76" w14:textId="77777777" w:rsidR="006F2B85" w:rsidRDefault="001E7B82">
      <w:pPr>
        <w:pStyle w:val="Example"/>
        <w:ind w:left="130" w:right="115"/>
      </w:pPr>
      <w:r>
        <w:t>&lt;!--Care Team Organizer--&gt;</w:t>
      </w:r>
    </w:p>
    <w:p w14:paraId="726C75C8" w14:textId="77777777" w:rsidR="006F2B85" w:rsidRDefault="001E7B82">
      <w:pPr>
        <w:pStyle w:val="Example"/>
        <w:ind w:left="130" w:right="115"/>
      </w:pPr>
      <w:r>
        <w:t>&lt;entry&gt;</w:t>
      </w:r>
    </w:p>
    <w:p w14:paraId="45EF6F98" w14:textId="77777777" w:rsidR="006F2B85" w:rsidRDefault="001E7B82">
      <w:pPr>
        <w:pStyle w:val="Example"/>
        <w:ind w:left="130" w:right="115"/>
      </w:pPr>
      <w:r>
        <w:t xml:space="preserve">    &lt;organizer classCode="CLUSTER" moodCode="EVN"&gt;</w:t>
      </w:r>
    </w:p>
    <w:p w14:paraId="0D98F077" w14:textId="77777777" w:rsidR="006F2B85" w:rsidRDefault="001E7B82">
      <w:pPr>
        <w:pStyle w:val="Example"/>
        <w:ind w:left="130" w:right="115"/>
      </w:pPr>
      <w:r>
        <w:t xml:space="preserve">        &lt;templateId root="2.16.840.1.113883.10.20.22.4.500" extension="2019-07-01"/&gt;</w:t>
      </w:r>
    </w:p>
    <w:p w14:paraId="3F4DBB54" w14:textId="77777777" w:rsidR="006F2B85" w:rsidRDefault="001E7B82">
      <w:pPr>
        <w:pStyle w:val="Example"/>
        <w:ind w:left="130" w:right="115"/>
      </w:pPr>
      <w:r>
        <w:t>...</w:t>
      </w:r>
    </w:p>
    <w:p w14:paraId="241864E7" w14:textId="77777777" w:rsidR="006F2B85" w:rsidRDefault="001E7B82">
      <w:pPr>
        <w:pStyle w:val="Example"/>
        <w:ind w:left="130" w:right="115"/>
      </w:pPr>
      <w:r>
        <w:t xml:space="preserve">              </w:t>
      </w:r>
    </w:p>
    <w:p w14:paraId="56E3AE29" w14:textId="77777777" w:rsidR="006F2B85" w:rsidRDefault="001E7B82">
      <w:pPr>
        <w:pStyle w:val="Example"/>
        <w:ind w:left="130" w:right="115"/>
      </w:pPr>
      <w:r>
        <w:t xml:space="preserve">        &lt;!--NEW Care Team Organizer Entry Template ID and extension--&gt;</w:t>
      </w:r>
    </w:p>
    <w:p w14:paraId="779D363B" w14:textId="77777777" w:rsidR="006F2B85" w:rsidRDefault="001E7B82">
      <w:pPr>
        <w:pStyle w:val="Example"/>
        <w:ind w:left="130" w:right="115"/>
      </w:pPr>
      <w:r>
        <w:t xml:space="preserve">...              </w:t>
      </w:r>
    </w:p>
    <w:p w14:paraId="65365F61" w14:textId="77777777" w:rsidR="006F2B85" w:rsidRDefault="001E7B82">
      <w:pPr>
        <w:pStyle w:val="Example"/>
        <w:ind w:left="130" w:right="115"/>
      </w:pPr>
      <w:r>
        <w:t xml:space="preserve">              </w:t>
      </w:r>
    </w:p>
    <w:p w14:paraId="71F60672" w14:textId="77777777" w:rsidR="006F2B85" w:rsidRDefault="001E7B82">
      <w:pPr>
        <w:pStyle w:val="Example"/>
        <w:ind w:left="130" w:right="115"/>
      </w:pPr>
      <w:r>
        <w:t xml:space="preserve">        &lt;!-- #1 Care Team Member Act - This component is a care team member who is a provider --&gt;</w:t>
      </w:r>
    </w:p>
    <w:p w14:paraId="06622713" w14:textId="77777777" w:rsidR="006F2B85" w:rsidRDefault="001E7B82">
      <w:pPr>
        <w:pStyle w:val="Example"/>
        <w:ind w:left="130" w:right="115"/>
      </w:pPr>
      <w:r>
        <w:t xml:space="preserve">        &lt;component&gt;</w:t>
      </w:r>
    </w:p>
    <w:p w14:paraId="7E81A77D" w14:textId="77777777" w:rsidR="006F2B85" w:rsidRDefault="001E7B82">
      <w:pPr>
        <w:pStyle w:val="Example"/>
        <w:ind w:left="130" w:right="115"/>
      </w:pPr>
      <w:r>
        <w:t xml:space="preserve">            &lt;act classCode="PCPR" moodCode="EVN"&gt;</w:t>
      </w:r>
    </w:p>
    <w:p w14:paraId="4F037154" w14:textId="77777777" w:rsidR="006F2B85" w:rsidRDefault="001E7B82">
      <w:pPr>
        <w:pStyle w:val="Example"/>
        <w:ind w:left="130" w:right="115"/>
      </w:pPr>
      <w:r>
        <w:t xml:space="preserve">                &lt;templateId root="2.16.840.1.113883.10.20.22.4.500.1" extension="2019-07-01"/&gt;</w:t>
      </w:r>
    </w:p>
    <w:p w14:paraId="521F745D" w14:textId="77777777" w:rsidR="006F2B85" w:rsidRDefault="001E7B82">
      <w:pPr>
        <w:pStyle w:val="Example"/>
        <w:ind w:left="130" w:right="115"/>
      </w:pPr>
      <w:r>
        <w:t xml:space="preserve">                &lt;templateId root="2.16.840.1.113883.10.20.22.4.500.1" extension="2022-06-01"/&gt;</w:t>
      </w:r>
    </w:p>
    <w:p w14:paraId="1BBFED41" w14:textId="77777777" w:rsidR="006F2B85" w:rsidRDefault="001E7B82">
      <w:pPr>
        <w:pStyle w:val="Example"/>
        <w:ind w:left="130" w:right="115"/>
      </w:pPr>
      <w:r>
        <w:t xml:space="preserve">                &lt;id root="1.5.5.5.5.5.5"/&gt;</w:t>
      </w:r>
    </w:p>
    <w:p w14:paraId="2CFD8572" w14:textId="77777777" w:rsidR="006F2B85" w:rsidRDefault="001E7B82">
      <w:pPr>
        <w:pStyle w:val="Example"/>
        <w:ind w:left="130" w:right="115"/>
      </w:pPr>
      <w:r>
        <w:t xml:space="preserve">                &lt;code code="85847-2" codeSystem="2.16.840.1.113883.6.1" codeSystemName="LOINC" displayName="Care Team Information"/&gt;</w:t>
      </w:r>
    </w:p>
    <w:p w14:paraId="14F52E0C" w14:textId="77777777" w:rsidR="006F2B85" w:rsidRDefault="001E7B82">
      <w:pPr>
        <w:pStyle w:val="Example"/>
        <w:ind w:left="130" w:right="115"/>
      </w:pPr>
      <w:r>
        <w:t xml:space="preserve">                &lt;!--Care Team Member Status - https://vsac.nlm.nih.gov/valueset/2.16.840.1.113883.1.11.15933/expansion--&gt;</w:t>
      </w:r>
    </w:p>
    <w:p w14:paraId="1CF44EB7" w14:textId="77777777" w:rsidR="006F2B85" w:rsidRDefault="001E7B82">
      <w:pPr>
        <w:pStyle w:val="Example"/>
        <w:ind w:left="130" w:right="115"/>
      </w:pPr>
      <w:r>
        <w:t xml:space="preserve">                &lt;statusCode code="active"/&gt;</w:t>
      </w:r>
    </w:p>
    <w:p w14:paraId="637C797A" w14:textId="77777777" w:rsidR="006F2B85" w:rsidRDefault="001E7B82">
      <w:pPr>
        <w:pStyle w:val="Example"/>
        <w:ind w:left="130" w:right="115"/>
      </w:pPr>
      <w:r>
        <w:t xml:space="preserve">                &lt;effectiveTime xsi:type="IVL_TS"&gt;</w:t>
      </w:r>
    </w:p>
    <w:p w14:paraId="394D2399" w14:textId="77777777" w:rsidR="006F2B85" w:rsidRDefault="001E7B82">
      <w:pPr>
        <w:pStyle w:val="Example"/>
        <w:ind w:left="130" w:right="115"/>
      </w:pPr>
      <w:r>
        <w:t xml:space="preserve">                    &lt;low value="201810081426-0500"/&gt;</w:t>
      </w:r>
    </w:p>
    <w:p w14:paraId="5F5B7C19" w14:textId="77777777" w:rsidR="006F2B85" w:rsidRDefault="001E7B82">
      <w:pPr>
        <w:pStyle w:val="Example"/>
        <w:ind w:left="130" w:right="115"/>
      </w:pPr>
      <w:r>
        <w:t xml:space="preserve">                &lt;/effectiveTime&gt;</w:t>
      </w:r>
    </w:p>
    <w:p w14:paraId="53B4AAEA" w14:textId="77777777" w:rsidR="006F2B85" w:rsidRDefault="001E7B82">
      <w:pPr>
        <w:pStyle w:val="Example"/>
        <w:ind w:left="130" w:right="115"/>
      </w:pPr>
      <w:r>
        <w:t xml:space="preserve">                &lt;!--Attributes about the provider member - name--&gt;</w:t>
      </w:r>
    </w:p>
    <w:p w14:paraId="550DB90F" w14:textId="77777777" w:rsidR="006F2B85" w:rsidRDefault="001E7B82">
      <w:pPr>
        <w:pStyle w:val="Example"/>
        <w:ind w:left="130" w:right="115"/>
      </w:pPr>
      <w:r>
        <w:t xml:space="preserve">                &lt;performer typeCode="PRF"&gt;</w:t>
      </w:r>
    </w:p>
    <w:p w14:paraId="0A815D6D" w14:textId="77777777" w:rsidR="006F2B85" w:rsidRDefault="001E7B82">
      <w:pPr>
        <w:pStyle w:val="Example"/>
        <w:ind w:left="130" w:right="115"/>
      </w:pPr>
      <w:r>
        <w:t xml:space="preserve">                    &lt;functionCode</w:t>
      </w:r>
    </w:p>
    <w:p w14:paraId="1FE9E46F" w14:textId="77777777" w:rsidR="006F2B85" w:rsidRDefault="001E7B82">
      <w:pPr>
        <w:pStyle w:val="Example"/>
        <w:ind w:left="130" w:right="115"/>
      </w:pPr>
      <w:r>
        <w:t xml:space="preserve">                        xmlns="urn:hl7-org:sdtc" code="PCP" displayName="primary care physician"</w:t>
      </w:r>
    </w:p>
    <w:p w14:paraId="6AED34E3" w14:textId="77777777" w:rsidR="006F2B85" w:rsidRDefault="001E7B82">
      <w:pPr>
        <w:pStyle w:val="Example"/>
        <w:ind w:left="130" w:right="115"/>
      </w:pPr>
      <w:r>
        <w:t xml:space="preserve">                          codeSystem="2.16.840.1.113883.5.88" codeSystemName="ParticipationFunction"&gt;</w:t>
      </w:r>
    </w:p>
    <w:p w14:paraId="2912DC02" w14:textId="77777777" w:rsidR="006F2B85" w:rsidRDefault="001E7B82">
      <w:pPr>
        <w:pStyle w:val="Example"/>
        <w:ind w:left="130" w:right="115"/>
      </w:pPr>
      <w:r>
        <w:t xml:space="preserve">                        &lt;originalText</w:t>
      </w:r>
    </w:p>
    <w:p w14:paraId="538EEFCC" w14:textId="77777777" w:rsidR="006F2B85" w:rsidRDefault="001E7B82">
      <w:pPr>
        <w:pStyle w:val="Example"/>
        <w:ind w:left="130" w:right="115"/>
      </w:pPr>
      <w:r>
        <w:t xml:space="preserve">                            xmlns="urn:hl7-org:v3"&gt;</w:t>
      </w:r>
    </w:p>
    <w:p w14:paraId="2D92525B" w14:textId="77777777" w:rsidR="006F2B85" w:rsidRDefault="001E7B82">
      <w:pPr>
        <w:pStyle w:val="Example"/>
        <w:ind w:left="130" w:right="115"/>
      </w:pPr>
      <w:r>
        <w:t xml:space="preserve">                            &lt;reference value="#CT1_M01"&gt;&lt;/reference&gt;</w:t>
      </w:r>
    </w:p>
    <w:p w14:paraId="616E4074" w14:textId="77777777" w:rsidR="006F2B85" w:rsidRDefault="001E7B82">
      <w:pPr>
        <w:pStyle w:val="Example"/>
        <w:ind w:left="130" w:right="115"/>
      </w:pPr>
      <w:r>
        <w:t xml:space="preserve">                        &lt;/originalText&gt;</w:t>
      </w:r>
    </w:p>
    <w:p w14:paraId="5DAB8259" w14:textId="77777777" w:rsidR="006F2B85" w:rsidRDefault="001E7B82">
      <w:pPr>
        <w:pStyle w:val="Example"/>
        <w:ind w:left="130" w:right="115"/>
      </w:pPr>
      <w:r>
        <w:t xml:space="preserve">                    &lt;/functionCode&gt;</w:t>
      </w:r>
    </w:p>
    <w:p w14:paraId="17B472DE" w14:textId="77777777" w:rsidR="006F2B85" w:rsidRDefault="001E7B82">
      <w:pPr>
        <w:pStyle w:val="Example"/>
        <w:ind w:left="130" w:right="115"/>
      </w:pPr>
      <w:r>
        <w:t xml:space="preserve">                    &lt;!-- A care team member role --&gt;</w:t>
      </w:r>
    </w:p>
    <w:p w14:paraId="00A75CA9" w14:textId="77777777" w:rsidR="006F2B85" w:rsidRDefault="001E7B82">
      <w:pPr>
        <w:pStyle w:val="Example"/>
        <w:ind w:left="130" w:right="115"/>
      </w:pPr>
      <w:r>
        <w:t xml:space="preserve">                    &lt;assignedEntity&gt;</w:t>
      </w:r>
    </w:p>
    <w:p w14:paraId="2F9A60BD" w14:textId="77777777" w:rsidR="006F2B85" w:rsidRDefault="001E7B82">
      <w:pPr>
        <w:pStyle w:val="Example"/>
        <w:ind w:left="130" w:right="115"/>
      </w:pPr>
      <w:r>
        <w:t xml:space="preserve">                        &lt;id root="B00B14E8-CDE4-48EA-8A09-01BC4945122A" extension="1"/&gt;</w:t>
      </w:r>
    </w:p>
    <w:p w14:paraId="507E05FB" w14:textId="77777777" w:rsidR="006F2B85" w:rsidRDefault="001E7B82">
      <w:pPr>
        <w:pStyle w:val="Example"/>
        <w:ind w:left="130" w:right="115"/>
      </w:pPr>
      <w:r>
        <w:t xml:space="preserve">                        &lt;id root="1.5.5.5.5.5.5"/&gt;</w:t>
      </w:r>
    </w:p>
    <w:p w14:paraId="0DB852EE" w14:textId="77777777" w:rsidR="006F2B85" w:rsidRDefault="001E7B82">
      <w:pPr>
        <w:pStyle w:val="Example"/>
        <w:ind w:left="130" w:right="115"/>
      </w:pPr>
      <w:r>
        <w:t xml:space="preserve">                        &lt;assignedPerson&gt;</w:t>
      </w:r>
    </w:p>
    <w:p w14:paraId="73521D12" w14:textId="77777777" w:rsidR="006F2B85" w:rsidRDefault="001E7B82">
      <w:pPr>
        <w:pStyle w:val="Example"/>
        <w:ind w:left="130" w:right="115"/>
      </w:pPr>
      <w:r>
        <w:t xml:space="preserve">                            &lt;name&gt;</w:t>
      </w:r>
    </w:p>
    <w:p w14:paraId="3032269D" w14:textId="77777777" w:rsidR="006F2B85" w:rsidRDefault="001E7B82">
      <w:pPr>
        <w:pStyle w:val="Example"/>
        <w:ind w:left="130" w:right="115"/>
      </w:pPr>
      <w:r>
        <w:t xml:space="preserve">                                &lt;given&gt;John&lt;/given&gt;</w:t>
      </w:r>
    </w:p>
    <w:p w14:paraId="0F001E3E" w14:textId="77777777" w:rsidR="006F2B85" w:rsidRDefault="001E7B82">
      <w:pPr>
        <w:pStyle w:val="Example"/>
        <w:ind w:left="130" w:right="115"/>
      </w:pPr>
      <w:r>
        <w:t xml:space="preserve">                                &lt;given&gt;D&lt;/given&gt;</w:t>
      </w:r>
    </w:p>
    <w:p w14:paraId="1294F5C3" w14:textId="77777777" w:rsidR="006F2B85" w:rsidRDefault="001E7B82">
      <w:pPr>
        <w:pStyle w:val="Example"/>
        <w:ind w:left="130" w:right="115"/>
      </w:pPr>
      <w:r>
        <w:t xml:space="preserve">                                &lt;family&gt;Smith&lt;/family&gt;,</w:t>
      </w:r>
    </w:p>
    <w:p w14:paraId="77A4E705" w14:textId="77777777" w:rsidR="006F2B85" w:rsidRDefault="001E7B82">
      <w:pPr>
        <w:pStyle w:val="Example"/>
        <w:ind w:left="130" w:right="115"/>
      </w:pPr>
      <w:r>
        <w:t xml:space="preserve">                                &lt;suffix&gt;MD&lt;/suffix&gt;</w:t>
      </w:r>
    </w:p>
    <w:p w14:paraId="0C3F98F7" w14:textId="77777777" w:rsidR="006F2B85" w:rsidRDefault="001E7B82">
      <w:pPr>
        <w:pStyle w:val="Example"/>
        <w:ind w:left="130" w:right="115"/>
      </w:pPr>
      <w:r>
        <w:t xml:space="preserve">                            &lt;/name&gt;</w:t>
      </w:r>
    </w:p>
    <w:p w14:paraId="7EDBEFCD" w14:textId="77777777" w:rsidR="006F2B85" w:rsidRDefault="001E7B82">
      <w:pPr>
        <w:pStyle w:val="Example"/>
        <w:ind w:left="130" w:right="115"/>
      </w:pPr>
      <w:r>
        <w:t xml:space="preserve">                        &lt;/assignedPerson&gt;</w:t>
      </w:r>
    </w:p>
    <w:p w14:paraId="568B94E4" w14:textId="77777777" w:rsidR="006F2B85" w:rsidRDefault="001E7B82">
      <w:pPr>
        <w:pStyle w:val="Example"/>
        <w:ind w:left="130" w:right="115"/>
      </w:pPr>
      <w:r>
        <w:t xml:space="preserve">                    &lt;/assignedEntity&gt;</w:t>
      </w:r>
    </w:p>
    <w:p w14:paraId="43DBCDC3" w14:textId="77777777" w:rsidR="006F2B85" w:rsidRDefault="001E7B82">
      <w:pPr>
        <w:pStyle w:val="Example"/>
        <w:ind w:left="130" w:right="115"/>
      </w:pPr>
      <w:r>
        <w:t xml:space="preserve">                &lt;/performer&gt;</w:t>
      </w:r>
    </w:p>
    <w:p w14:paraId="627190FF" w14:textId="77777777" w:rsidR="006F2B85" w:rsidRDefault="001E7B82">
      <w:pPr>
        <w:pStyle w:val="Example"/>
        <w:ind w:left="130" w:right="115"/>
      </w:pPr>
      <w:r>
        <w:t xml:space="preserve">            &lt;/act&gt;</w:t>
      </w:r>
    </w:p>
    <w:p w14:paraId="39D47AB4" w14:textId="77777777" w:rsidR="006F2B85" w:rsidRDefault="001E7B82">
      <w:pPr>
        <w:pStyle w:val="Example"/>
        <w:ind w:left="130" w:right="115"/>
      </w:pPr>
      <w:r>
        <w:t xml:space="preserve">        &lt;/component&gt;</w:t>
      </w:r>
    </w:p>
    <w:p w14:paraId="27740CBB" w14:textId="77777777" w:rsidR="006F2B85" w:rsidRDefault="001E7B82">
      <w:pPr>
        <w:pStyle w:val="Example"/>
        <w:ind w:left="130" w:right="115"/>
      </w:pPr>
      <w:r>
        <w:t xml:space="preserve">    &lt;/organizer&gt;</w:t>
      </w:r>
    </w:p>
    <w:p w14:paraId="2A192466" w14:textId="77777777" w:rsidR="006F2B85" w:rsidRDefault="001E7B82">
      <w:pPr>
        <w:pStyle w:val="Example"/>
        <w:ind w:left="130" w:right="115"/>
      </w:pPr>
      <w:r>
        <w:lastRenderedPageBreak/>
        <w:t>&lt;/entry&gt;</w:t>
      </w:r>
    </w:p>
    <w:p w14:paraId="219614F4" w14:textId="77777777" w:rsidR="006F2B85" w:rsidRDefault="006F2B85">
      <w:pPr>
        <w:pStyle w:val="BodyText"/>
      </w:pPr>
    </w:p>
    <w:p w14:paraId="15AE9B73" w14:textId="77777777" w:rsidR="006F2B85" w:rsidRDefault="001E7B82">
      <w:pPr>
        <w:pStyle w:val="Heading2nospace"/>
      </w:pPr>
      <w:bookmarkStart w:id="1184" w:name="E_CareTeam_Member_Schedule_ObservationV2"/>
      <w:bookmarkStart w:id="1185" w:name="_Toc203485098"/>
      <w:r>
        <w:t>Care Team Member Schedule Observation (V2)</w:t>
      </w:r>
      <w:bookmarkEnd w:id="1184"/>
      <w:bookmarkEnd w:id="1185"/>
    </w:p>
    <w:p w14:paraId="668E5734" w14:textId="77777777" w:rsidR="006F2B85" w:rsidRDefault="001E7B82">
      <w:pPr>
        <w:pStyle w:val="BracketData"/>
      </w:pPr>
      <w:r>
        <w:t>[observation: identifier urn:hl7ii:2.16.840.1.113883.10.20.22.4.500.3:2022-06-01 (open)]</w:t>
      </w:r>
    </w:p>
    <w:p w14:paraId="7DB44A37" w14:textId="77777777" w:rsidR="006F2B85" w:rsidRDefault="001E7B82">
      <w:pPr>
        <w:pStyle w:val="BracketData"/>
      </w:pPr>
      <w:r>
        <w:t>Published as part of C-CDA 2.1 Companion Guide V3</w:t>
      </w:r>
    </w:p>
    <w:p w14:paraId="08902881" w14:textId="256E91F6" w:rsidR="006F2B85" w:rsidRDefault="001E7B82">
      <w:pPr>
        <w:pStyle w:val="Caption"/>
      </w:pPr>
      <w:bookmarkStart w:id="1186" w:name="_Toc203485572"/>
      <w:r>
        <w:t xml:space="preserve">Table </w:t>
      </w:r>
      <w:r>
        <w:fldChar w:fldCharType="begin"/>
      </w:r>
      <w:r>
        <w:instrText>SEQ Table \* ARABIC</w:instrText>
      </w:r>
      <w:r>
        <w:fldChar w:fldCharType="separate"/>
      </w:r>
      <w:r w:rsidR="004676B7">
        <w:t>115</w:t>
      </w:r>
      <w:r>
        <w:fldChar w:fldCharType="end"/>
      </w:r>
      <w:r>
        <w:t>: Care Team Member Schedule Observation (V2) Contexts</w:t>
      </w:r>
      <w:bookmarkEnd w:id="11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F832ECF" w14:textId="77777777">
        <w:trPr>
          <w:cantSplit/>
          <w:tblHeader/>
          <w:jc w:val="center"/>
        </w:trPr>
        <w:tc>
          <w:tcPr>
            <w:tcW w:w="360" w:type="dxa"/>
            <w:shd w:val="clear" w:color="auto" w:fill="E6E6E6"/>
          </w:tcPr>
          <w:p w14:paraId="1D6E8E8B" w14:textId="77777777" w:rsidR="006F2B85" w:rsidRDefault="001E7B82">
            <w:pPr>
              <w:pStyle w:val="TableHead"/>
            </w:pPr>
            <w:r>
              <w:t>Contained By:</w:t>
            </w:r>
          </w:p>
        </w:tc>
        <w:tc>
          <w:tcPr>
            <w:tcW w:w="360" w:type="dxa"/>
            <w:shd w:val="clear" w:color="auto" w:fill="E6E6E6"/>
          </w:tcPr>
          <w:p w14:paraId="355F2E62" w14:textId="77777777" w:rsidR="006F2B85" w:rsidRDefault="001E7B82">
            <w:pPr>
              <w:pStyle w:val="TableHead"/>
            </w:pPr>
            <w:r>
              <w:t>Contains:</w:t>
            </w:r>
          </w:p>
        </w:tc>
      </w:tr>
      <w:tr w:rsidR="006F2B85" w14:paraId="374333CB" w14:textId="77777777">
        <w:trPr>
          <w:jc w:val="center"/>
        </w:trPr>
        <w:tc>
          <w:tcPr>
            <w:tcW w:w="360" w:type="dxa"/>
          </w:tcPr>
          <w:p w14:paraId="06A78070" w14:textId="0C850C78" w:rsidR="006F2B85" w:rsidRDefault="001E7B82">
            <w:pPr>
              <w:pStyle w:val="TableText"/>
            </w:pPr>
            <w:hyperlink w:anchor="E_Care_Team_Member_Act_V2">
              <w:r>
                <w:rPr>
                  <w:rStyle w:val="HyperlinkText9pt"/>
                </w:rPr>
                <w:t>Care Team Member Act (V2)</w:t>
              </w:r>
            </w:hyperlink>
            <w:r>
              <w:t xml:space="preserve"> (optional)</w:t>
            </w:r>
          </w:p>
        </w:tc>
        <w:tc>
          <w:tcPr>
            <w:tcW w:w="360" w:type="dxa"/>
          </w:tcPr>
          <w:p w14:paraId="62F6F5DE" w14:textId="77777777" w:rsidR="006F2B85" w:rsidRDefault="006F2B85"/>
        </w:tc>
      </w:tr>
    </w:tbl>
    <w:p w14:paraId="2826CD09" w14:textId="77777777" w:rsidR="006F2B85" w:rsidRDefault="006F2B85">
      <w:pPr>
        <w:pStyle w:val="BodyText"/>
      </w:pPr>
    </w:p>
    <w:p w14:paraId="7394A763" w14:textId="77777777" w:rsidR="006F2B85" w:rsidRDefault="001E7B82">
      <w:r>
        <w:t>This template represents the schedule of when the care team member participates on the care team. Examples include:</w:t>
      </w:r>
      <w:r>
        <w:br/>
        <w:t>• An oncologist who participated on the care team for one week.</w:t>
      </w:r>
      <w:r>
        <w:br/>
        <w:t>• A primary care provider who participated on a care team during one summer (e.g. in the case of patients who are snow-birds).</w:t>
      </w:r>
      <w:r>
        <w:br/>
        <w:t>• A crisis team who participated on the care team for the patient during an inpatient stay (e.g. in the case of children with special needs).</w:t>
      </w:r>
    </w:p>
    <w:p w14:paraId="28E667FE" w14:textId="452F72CE" w:rsidR="006F2B85" w:rsidRDefault="001E7B82">
      <w:pPr>
        <w:pStyle w:val="Caption"/>
      </w:pPr>
      <w:bookmarkStart w:id="1187" w:name="_Toc203485573"/>
      <w:r>
        <w:lastRenderedPageBreak/>
        <w:t xml:space="preserve">Table </w:t>
      </w:r>
      <w:r>
        <w:fldChar w:fldCharType="begin"/>
      </w:r>
      <w:r>
        <w:instrText>SEQ Table \* ARABIC</w:instrText>
      </w:r>
      <w:r>
        <w:fldChar w:fldCharType="separate"/>
      </w:r>
      <w:r w:rsidR="004676B7">
        <w:t>116</w:t>
      </w:r>
      <w:r>
        <w:fldChar w:fldCharType="end"/>
      </w:r>
      <w:r>
        <w:t>: Care Team Member Schedule Observation (V2) Constraints Overview</w:t>
      </w:r>
      <w:bookmarkEnd w:id="11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5B6D4ED" w14:textId="77777777">
        <w:trPr>
          <w:cantSplit/>
          <w:tblHeader/>
          <w:jc w:val="center"/>
        </w:trPr>
        <w:tc>
          <w:tcPr>
            <w:tcW w:w="0" w:type="dxa"/>
            <w:shd w:val="clear" w:color="auto" w:fill="E6E6E6"/>
            <w:noWrap/>
          </w:tcPr>
          <w:p w14:paraId="2A304BD3" w14:textId="77777777" w:rsidR="006F2B85" w:rsidRDefault="001E7B82">
            <w:pPr>
              <w:pStyle w:val="TableHead"/>
            </w:pPr>
            <w:r>
              <w:t>XPath</w:t>
            </w:r>
          </w:p>
        </w:tc>
        <w:tc>
          <w:tcPr>
            <w:tcW w:w="720" w:type="dxa"/>
            <w:shd w:val="clear" w:color="auto" w:fill="E6E6E6"/>
            <w:noWrap/>
          </w:tcPr>
          <w:p w14:paraId="19D99B3F" w14:textId="77777777" w:rsidR="006F2B85" w:rsidRDefault="001E7B82">
            <w:pPr>
              <w:pStyle w:val="TableHead"/>
            </w:pPr>
            <w:r>
              <w:t>Card.</w:t>
            </w:r>
          </w:p>
        </w:tc>
        <w:tc>
          <w:tcPr>
            <w:tcW w:w="1152" w:type="dxa"/>
            <w:shd w:val="clear" w:color="auto" w:fill="E6E6E6"/>
            <w:noWrap/>
          </w:tcPr>
          <w:p w14:paraId="4C257F33" w14:textId="77777777" w:rsidR="006F2B85" w:rsidRDefault="001E7B82">
            <w:pPr>
              <w:pStyle w:val="TableHead"/>
            </w:pPr>
            <w:r>
              <w:t>Verb</w:t>
            </w:r>
          </w:p>
        </w:tc>
        <w:tc>
          <w:tcPr>
            <w:tcW w:w="864" w:type="dxa"/>
            <w:shd w:val="clear" w:color="auto" w:fill="E6E6E6"/>
            <w:noWrap/>
          </w:tcPr>
          <w:p w14:paraId="558DB406" w14:textId="77777777" w:rsidR="006F2B85" w:rsidRDefault="001E7B82">
            <w:pPr>
              <w:pStyle w:val="TableHead"/>
            </w:pPr>
            <w:r>
              <w:t>Data Type</w:t>
            </w:r>
          </w:p>
        </w:tc>
        <w:tc>
          <w:tcPr>
            <w:tcW w:w="864" w:type="dxa"/>
            <w:shd w:val="clear" w:color="auto" w:fill="E6E6E6"/>
            <w:noWrap/>
          </w:tcPr>
          <w:p w14:paraId="3840249E" w14:textId="77777777" w:rsidR="006F2B85" w:rsidRDefault="001E7B82">
            <w:pPr>
              <w:pStyle w:val="TableHead"/>
            </w:pPr>
            <w:r>
              <w:t>CONF#</w:t>
            </w:r>
          </w:p>
        </w:tc>
        <w:tc>
          <w:tcPr>
            <w:tcW w:w="864" w:type="dxa"/>
            <w:shd w:val="clear" w:color="auto" w:fill="E6E6E6"/>
            <w:noWrap/>
          </w:tcPr>
          <w:p w14:paraId="0FC9A475" w14:textId="77777777" w:rsidR="006F2B85" w:rsidRDefault="001E7B82">
            <w:pPr>
              <w:pStyle w:val="TableHead"/>
            </w:pPr>
            <w:r>
              <w:t>Value</w:t>
            </w:r>
          </w:p>
        </w:tc>
      </w:tr>
      <w:tr w:rsidR="006F2B85" w14:paraId="0B5674BC" w14:textId="77777777">
        <w:trPr>
          <w:jc w:val="center"/>
        </w:trPr>
        <w:tc>
          <w:tcPr>
            <w:tcW w:w="10160" w:type="dxa"/>
            <w:gridSpan w:val="6"/>
          </w:tcPr>
          <w:p w14:paraId="12135953" w14:textId="77777777" w:rsidR="006F2B85" w:rsidRDefault="001E7B82">
            <w:pPr>
              <w:pStyle w:val="TableText"/>
            </w:pPr>
            <w:r>
              <w:t>observation (identifier: urn:hl7ii:2.16.840.1.113883.10.20.22.4.500.3:2022-06-01)</w:t>
            </w:r>
          </w:p>
        </w:tc>
      </w:tr>
      <w:tr w:rsidR="006F2B85" w14:paraId="5192A19C" w14:textId="77777777">
        <w:trPr>
          <w:jc w:val="center"/>
        </w:trPr>
        <w:tc>
          <w:tcPr>
            <w:tcW w:w="3345" w:type="dxa"/>
          </w:tcPr>
          <w:p w14:paraId="0EC910E3" w14:textId="77777777" w:rsidR="006F2B85" w:rsidRDefault="001E7B82">
            <w:pPr>
              <w:pStyle w:val="TableText"/>
            </w:pPr>
            <w:r>
              <w:tab/>
              <w:t>@classCode</w:t>
            </w:r>
          </w:p>
        </w:tc>
        <w:tc>
          <w:tcPr>
            <w:tcW w:w="720" w:type="dxa"/>
          </w:tcPr>
          <w:p w14:paraId="52999DF8" w14:textId="77777777" w:rsidR="006F2B85" w:rsidRDefault="001E7B82">
            <w:pPr>
              <w:pStyle w:val="TableText"/>
            </w:pPr>
            <w:r>
              <w:t>1..1</w:t>
            </w:r>
          </w:p>
        </w:tc>
        <w:tc>
          <w:tcPr>
            <w:tcW w:w="1152" w:type="dxa"/>
          </w:tcPr>
          <w:p w14:paraId="6A4E1433" w14:textId="77777777" w:rsidR="006F2B85" w:rsidRDefault="001E7B82">
            <w:pPr>
              <w:pStyle w:val="TableText"/>
            </w:pPr>
            <w:r>
              <w:t>SHALL</w:t>
            </w:r>
          </w:p>
        </w:tc>
        <w:tc>
          <w:tcPr>
            <w:tcW w:w="864" w:type="dxa"/>
          </w:tcPr>
          <w:p w14:paraId="5069D1F3" w14:textId="77777777" w:rsidR="006F2B85" w:rsidRDefault="006F2B85">
            <w:pPr>
              <w:pStyle w:val="TableText"/>
            </w:pPr>
          </w:p>
        </w:tc>
        <w:tc>
          <w:tcPr>
            <w:tcW w:w="1104" w:type="dxa"/>
          </w:tcPr>
          <w:p w14:paraId="06A846ED" w14:textId="5E951A96" w:rsidR="006F2B85" w:rsidRDefault="001E7B82">
            <w:pPr>
              <w:pStyle w:val="TableText"/>
            </w:pPr>
            <w:hyperlink w:anchor="C_4515-33026">
              <w:r>
                <w:rPr>
                  <w:rStyle w:val="HyperlinkText9pt"/>
                </w:rPr>
                <w:t>4515-33026</w:t>
              </w:r>
            </w:hyperlink>
          </w:p>
        </w:tc>
        <w:tc>
          <w:tcPr>
            <w:tcW w:w="2975" w:type="dxa"/>
          </w:tcPr>
          <w:p w14:paraId="00B597F1" w14:textId="77777777" w:rsidR="006F2B85" w:rsidRDefault="001E7B82">
            <w:pPr>
              <w:pStyle w:val="TableText"/>
            </w:pPr>
            <w:r>
              <w:t>urn:oid:2.16.840.1.113883.5.6 (HL7ActClass) = OBS</w:t>
            </w:r>
          </w:p>
        </w:tc>
      </w:tr>
      <w:tr w:rsidR="006F2B85" w14:paraId="6CC57A60" w14:textId="77777777">
        <w:trPr>
          <w:jc w:val="center"/>
        </w:trPr>
        <w:tc>
          <w:tcPr>
            <w:tcW w:w="3345" w:type="dxa"/>
          </w:tcPr>
          <w:p w14:paraId="014ECC32" w14:textId="77777777" w:rsidR="006F2B85" w:rsidRDefault="001E7B82">
            <w:pPr>
              <w:pStyle w:val="TableText"/>
            </w:pPr>
            <w:r>
              <w:tab/>
              <w:t>@moodCode</w:t>
            </w:r>
          </w:p>
        </w:tc>
        <w:tc>
          <w:tcPr>
            <w:tcW w:w="720" w:type="dxa"/>
          </w:tcPr>
          <w:p w14:paraId="46FC5608" w14:textId="77777777" w:rsidR="006F2B85" w:rsidRDefault="001E7B82">
            <w:pPr>
              <w:pStyle w:val="TableText"/>
            </w:pPr>
            <w:r>
              <w:t>1..1</w:t>
            </w:r>
          </w:p>
        </w:tc>
        <w:tc>
          <w:tcPr>
            <w:tcW w:w="1152" w:type="dxa"/>
          </w:tcPr>
          <w:p w14:paraId="597D4FC4" w14:textId="77777777" w:rsidR="006F2B85" w:rsidRDefault="001E7B82">
            <w:pPr>
              <w:pStyle w:val="TableText"/>
            </w:pPr>
            <w:r>
              <w:t>SHALL</w:t>
            </w:r>
          </w:p>
        </w:tc>
        <w:tc>
          <w:tcPr>
            <w:tcW w:w="864" w:type="dxa"/>
          </w:tcPr>
          <w:p w14:paraId="3769F5DC" w14:textId="77777777" w:rsidR="006F2B85" w:rsidRDefault="006F2B85">
            <w:pPr>
              <w:pStyle w:val="TableText"/>
            </w:pPr>
          </w:p>
        </w:tc>
        <w:tc>
          <w:tcPr>
            <w:tcW w:w="1104" w:type="dxa"/>
          </w:tcPr>
          <w:p w14:paraId="7709C2B9" w14:textId="76BB0DBB" w:rsidR="006F2B85" w:rsidRDefault="001E7B82">
            <w:pPr>
              <w:pStyle w:val="TableText"/>
            </w:pPr>
            <w:hyperlink w:anchor="C_4515-33027">
              <w:r>
                <w:rPr>
                  <w:rStyle w:val="HyperlinkText9pt"/>
                </w:rPr>
                <w:t>4515-33027</w:t>
              </w:r>
            </w:hyperlink>
          </w:p>
        </w:tc>
        <w:tc>
          <w:tcPr>
            <w:tcW w:w="2975" w:type="dxa"/>
          </w:tcPr>
          <w:p w14:paraId="4C803030" w14:textId="77777777" w:rsidR="006F2B85" w:rsidRDefault="001E7B82">
            <w:pPr>
              <w:pStyle w:val="TableText"/>
            </w:pPr>
            <w:r>
              <w:t>urn:oid:2.16.840.1.113883.5.1001 (HL7ActMood) = EVN</w:t>
            </w:r>
          </w:p>
        </w:tc>
      </w:tr>
      <w:tr w:rsidR="006F2B85" w14:paraId="4C5F7556" w14:textId="77777777">
        <w:trPr>
          <w:jc w:val="center"/>
        </w:trPr>
        <w:tc>
          <w:tcPr>
            <w:tcW w:w="3345" w:type="dxa"/>
          </w:tcPr>
          <w:p w14:paraId="6EF4A604" w14:textId="77777777" w:rsidR="006F2B85" w:rsidRDefault="001E7B82">
            <w:pPr>
              <w:pStyle w:val="TableText"/>
            </w:pPr>
            <w:r>
              <w:tab/>
              <w:t>templateId</w:t>
            </w:r>
          </w:p>
        </w:tc>
        <w:tc>
          <w:tcPr>
            <w:tcW w:w="720" w:type="dxa"/>
          </w:tcPr>
          <w:p w14:paraId="3A91CC15" w14:textId="77777777" w:rsidR="006F2B85" w:rsidRDefault="001E7B82">
            <w:pPr>
              <w:pStyle w:val="TableText"/>
            </w:pPr>
            <w:r>
              <w:t>1..1</w:t>
            </w:r>
          </w:p>
        </w:tc>
        <w:tc>
          <w:tcPr>
            <w:tcW w:w="1152" w:type="dxa"/>
          </w:tcPr>
          <w:p w14:paraId="064F1960" w14:textId="77777777" w:rsidR="006F2B85" w:rsidRDefault="001E7B82">
            <w:pPr>
              <w:pStyle w:val="TableText"/>
            </w:pPr>
            <w:r>
              <w:t>SHALL</w:t>
            </w:r>
          </w:p>
        </w:tc>
        <w:tc>
          <w:tcPr>
            <w:tcW w:w="864" w:type="dxa"/>
          </w:tcPr>
          <w:p w14:paraId="238D1FE4" w14:textId="77777777" w:rsidR="006F2B85" w:rsidRDefault="006F2B85">
            <w:pPr>
              <w:pStyle w:val="TableText"/>
            </w:pPr>
          </w:p>
        </w:tc>
        <w:tc>
          <w:tcPr>
            <w:tcW w:w="1104" w:type="dxa"/>
          </w:tcPr>
          <w:p w14:paraId="780D2127" w14:textId="14E8ECBD" w:rsidR="006F2B85" w:rsidRDefault="001E7B82">
            <w:pPr>
              <w:pStyle w:val="TableText"/>
            </w:pPr>
            <w:hyperlink w:anchor="C_4515-33019">
              <w:r>
                <w:rPr>
                  <w:rStyle w:val="HyperlinkText9pt"/>
                </w:rPr>
                <w:t>4515-33019</w:t>
              </w:r>
            </w:hyperlink>
          </w:p>
        </w:tc>
        <w:tc>
          <w:tcPr>
            <w:tcW w:w="2975" w:type="dxa"/>
          </w:tcPr>
          <w:p w14:paraId="2ABDBF45" w14:textId="77777777" w:rsidR="006F2B85" w:rsidRDefault="006F2B85">
            <w:pPr>
              <w:pStyle w:val="TableText"/>
            </w:pPr>
          </w:p>
        </w:tc>
      </w:tr>
      <w:tr w:rsidR="006F2B85" w14:paraId="17704ED0" w14:textId="77777777">
        <w:trPr>
          <w:jc w:val="center"/>
        </w:trPr>
        <w:tc>
          <w:tcPr>
            <w:tcW w:w="3345" w:type="dxa"/>
          </w:tcPr>
          <w:p w14:paraId="052531B9" w14:textId="77777777" w:rsidR="006F2B85" w:rsidRDefault="001E7B82">
            <w:pPr>
              <w:pStyle w:val="TableText"/>
            </w:pPr>
            <w:r>
              <w:tab/>
            </w:r>
            <w:r>
              <w:tab/>
              <w:t>@root</w:t>
            </w:r>
          </w:p>
        </w:tc>
        <w:tc>
          <w:tcPr>
            <w:tcW w:w="720" w:type="dxa"/>
          </w:tcPr>
          <w:p w14:paraId="7EF132A3" w14:textId="77777777" w:rsidR="006F2B85" w:rsidRDefault="001E7B82">
            <w:pPr>
              <w:pStyle w:val="TableText"/>
            </w:pPr>
            <w:r>
              <w:t>1..1</w:t>
            </w:r>
          </w:p>
        </w:tc>
        <w:tc>
          <w:tcPr>
            <w:tcW w:w="1152" w:type="dxa"/>
          </w:tcPr>
          <w:p w14:paraId="06308C68" w14:textId="77777777" w:rsidR="006F2B85" w:rsidRDefault="001E7B82">
            <w:pPr>
              <w:pStyle w:val="TableText"/>
            </w:pPr>
            <w:r>
              <w:t>SHALL</w:t>
            </w:r>
          </w:p>
        </w:tc>
        <w:tc>
          <w:tcPr>
            <w:tcW w:w="864" w:type="dxa"/>
          </w:tcPr>
          <w:p w14:paraId="0F87288F" w14:textId="77777777" w:rsidR="006F2B85" w:rsidRDefault="006F2B85">
            <w:pPr>
              <w:pStyle w:val="TableText"/>
            </w:pPr>
          </w:p>
        </w:tc>
        <w:tc>
          <w:tcPr>
            <w:tcW w:w="1104" w:type="dxa"/>
          </w:tcPr>
          <w:p w14:paraId="4F2BA0F5" w14:textId="08560F39" w:rsidR="006F2B85" w:rsidRDefault="001E7B82">
            <w:pPr>
              <w:pStyle w:val="TableText"/>
            </w:pPr>
            <w:hyperlink w:anchor="C_4515-33022">
              <w:r>
                <w:rPr>
                  <w:rStyle w:val="HyperlinkText9pt"/>
                </w:rPr>
                <w:t>4515-33022</w:t>
              </w:r>
            </w:hyperlink>
          </w:p>
        </w:tc>
        <w:tc>
          <w:tcPr>
            <w:tcW w:w="2975" w:type="dxa"/>
          </w:tcPr>
          <w:p w14:paraId="57CABAE2" w14:textId="77777777" w:rsidR="006F2B85" w:rsidRDefault="001E7B82">
            <w:pPr>
              <w:pStyle w:val="TableText"/>
            </w:pPr>
            <w:r>
              <w:t>2.16.840.1.113883.10.20.22.4.500.3</w:t>
            </w:r>
          </w:p>
        </w:tc>
      </w:tr>
      <w:tr w:rsidR="006F2B85" w14:paraId="4BE9415A" w14:textId="77777777">
        <w:trPr>
          <w:jc w:val="center"/>
        </w:trPr>
        <w:tc>
          <w:tcPr>
            <w:tcW w:w="3345" w:type="dxa"/>
          </w:tcPr>
          <w:p w14:paraId="4A8C4BD1" w14:textId="77777777" w:rsidR="006F2B85" w:rsidRDefault="001E7B82">
            <w:pPr>
              <w:pStyle w:val="TableText"/>
            </w:pPr>
            <w:r>
              <w:tab/>
            </w:r>
            <w:r>
              <w:tab/>
              <w:t>@extension</w:t>
            </w:r>
          </w:p>
        </w:tc>
        <w:tc>
          <w:tcPr>
            <w:tcW w:w="720" w:type="dxa"/>
          </w:tcPr>
          <w:p w14:paraId="03456AFE" w14:textId="77777777" w:rsidR="006F2B85" w:rsidRDefault="001E7B82">
            <w:pPr>
              <w:pStyle w:val="TableText"/>
            </w:pPr>
            <w:r>
              <w:t>1..1</w:t>
            </w:r>
          </w:p>
        </w:tc>
        <w:tc>
          <w:tcPr>
            <w:tcW w:w="1152" w:type="dxa"/>
          </w:tcPr>
          <w:p w14:paraId="1926527D" w14:textId="77777777" w:rsidR="006F2B85" w:rsidRDefault="001E7B82">
            <w:pPr>
              <w:pStyle w:val="TableText"/>
            </w:pPr>
            <w:r>
              <w:t>SHALL</w:t>
            </w:r>
          </w:p>
        </w:tc>
        <w:tc>
          <w:tcPr>
            <w:tcW w:w="864" w:type="dxa"/>
          </w:tcPr>
          <w:p w14:paraId="6E375270" w14:textId="77777777" w:rsidR="006F2B85" w:rsidRDefault="006F2B85">
            <w:pPr>
              <w:pStyle w:val="TableText"/>
            </w:pPr>
          </w:p>
        </w:tc>
        <w:tc>
          <w:tcPr>
            <w:tcW w:w="1104" w:type="dxa"/>
          </w:tcPr>
          <w:p w14:paraId="5B62790A" w14:textId="6016F910" w:rsidR="006F2B85" w:rsidRDefault="001E7B82">
            <w:pPr>
              <w:pStyle w:val="TableText"/>
            </w:pPr>
            <w:hyperlink w:anchor="C_4515-19">
              <w:r>
                <w:rPr>
                  <w:rStyle w:val="HyperlinkText9pt"/>
                </w:rPr>
                <w:t>4515-19</w:t>
              </w:r>
            </w:hyperlink>
          </w:p>
        </w:tc>
        <w:tc>
          <w:tcPr>
            <w:tcW w:w="2975" w:type="dxa"/>
          </w:tcPr>
          <w:p w14:paraId="6BCA5344" w14:textId="77777777" w:rsidR="006F2B85" w:rsidRDefault="001E7B82">
            <w:pPr>
              <w:pStyle w:val="TableText"/>
            </w:pPr>
            <w:r>
              <w:t>2022-06-01</w:t>
            </w:r>
          </w:p>
        </w:tc>
      </w:tr>
      <w:tr w:rsidR="006F2B85" w14:paraId="66F029E4" w14:textId="77777777">
        <w:trPr>
          <w:jc w:val="center"/>
        </w:trPr>
        <w:tc>
          <w:tcPr>
            <w:tcW w:w="3345" w:type="dxa"/>
          </w:tcPr>
          <w:p w14:paraId="4E7CF808" w14:textId="77777777" w:rsidR="006F2B85" w:rsidRDefault="001E7B82">
            <w:pPr>
              <w:pStyle w:val="TableText"/>
            </w:pPr>
            <w:r>
              <w:tab/>
              <w:t>code</w:t>
            </w:r>
          </w:p>
        </w:tc>
        <w:tc>
          <w:tcPr>
            <w:tcW w:w="720" w:type="dxa"/>
          </w:tcPr>
          <w:p w14:paraId="2B4418AF" w14:textId="77777777" w:rsidR="006F2B85" w:rsidRDefault="001E7B82">
            <w:pPr>
              <w:pStyle w:val="TableText"/>
            </w:pPr>
            <w:r>
              <w:t>1..1</w:t>
            </w:r>
          </w:p>
        </w:tc>
        <w:tc>
          <w:tcPr>
            <w:tcW w:w="1152" w:type="dxa"/>
          </w:tcPr>
          <w:p w14:paraId="6E73B9E1" w14:textId="77777777" w:rsidR="006F2B85" w:rsidRDefault="001E7B82">
            <w:pPr>
              <w:pStyle w:val="TableText"/>
            </w:pPr>
            <w:r>
              <w:t>SHALL</w:t>
            </w:r>
          </w:p>
        </w:tc>
        <w:tc>
          <w:tcPr>
            <w:tcW w:w="864" w:type="dxa"/>
          </w:tcPr>
          <w:p w14:paraId="68AED171" w14:textId="77777777" w:rsidR="006F2B85" w:rsidRDefault="006F2B85">
            <w:pPr>
              <w:pStyle w:val="TableText"/>
            </w:pPr>
          </w:p>
        </w:tc>
        <w:tc>
          <w:tcPr>
            <w:tcW w:w="1104" w:type="dxa"/>
          </w:tcPr>
          <w:p w14:paraId="15A5BAB0" w14:textId="62A8D3AC" w:rsidR="006F2B85" w:rsidRDefault="001E7B82">
            <w:pPr>
              <w:pStyle w:val="TableText"/>
            </w:pPr>
            <w:hyperlink w:anchor="C_4515-13">
              <w:r>
                <w:rPr>
                  <w:rStyle w:val="HyperlinkText9pt"/>
                </w:rPr>
                <w:t>4515-13</w:t>
              </w:r>
            </w:hyperlink>
          </w:p>
        </w:tc>
        <w:tc>
          <w:tcPr>
            <w:tcW w:w="2975" w:type="dxa"/>
          </w:tcPr>
          <w:p w14:paraId="11F7B53A" w14:textId="77777777" w:rsidR="006F2B85" w:rsidRDefault="006F2B85">
            <w:pPr>
              <w:pStyle w:val="TableText"/>
            </w:pPr>
          </w:p>
        </w:tc>
      </w:tr>
      <w:tr w:rsidR="006F2B85" w14:paraId="1AC6A382" w14:textId="77777777">
        <w:trPr>
          <w:jc w:val="center"/>
        </w:trPr>
        <w:tc>
          <w:tcPr>
            <w:tcW w:w="3345" w:type="dxa"/>
          </w:tcPr>
          <w:p w14:paraId="2683F608" w14:textId="77777777" w:rsidR="006F2B85" w:rsidRDefault="001E7B82">
            <w:pPr>
              <w:pStyle w:val="TableText"/>
            </w:pPr>
            <w:r>
              <w:tab/>
            </w:r>
            <w:r>
              <w:tab/>
              <w:t>@code</w:t>
            </w:r>
          </w:p>
        </w:tc>
        <w:tc>
          <w:tcPr>
            <w:tcW w:w="720" w:type="dxa"/>
          </w:tcPr>
          <w:p w14:paraId="2F826175" w14:textId="77777777" w:rsidR="006F2B85" w:rsidRDefault="001E7B82">
            <w:pPr>
              <w:pStyle w:val="TableText"/>
            </w:pPr>
            <w:r>
              <w:t>1..1</w:t>
            </w:r>
          </w:p>
        </w:tc>
        <w:tc>
          <w:tcPr>
            <w:tcW w:w="1152" w:type="dxa"/>
          </w:tcPr>
          <w:p w14:paraId="37E18319" w14:textId="77777777" w:rsidR="006F2B85" w:rsidRDefault="001E7B82">
            <w:pPr>
              <w:pStyle w:val="TableText"/>
            </w:pPr>
            <w:r>
              <w:t>SHALL</w:t>
            </w:r>
          </w:p>
        </w:tc>
        <w:tc>
          <w:tcPr>
            <w:tcW w:w="864" w:type="dxa"/>
          </w:tcPr>
          <w:p w14:paraId="616F1565" w14:textId="77777777" w:rsidR="006F2B85" w:rsidRDefault="006F2B85">
            <w:pPr>
              <w:pStyle w:val="TableText"/>
            </w:pPr>
          </w:p>
        </w:tc>
        <w:tc>
          <w:tcPr>
            <w:tcW w:w="1104" w:type="dxa"/>
          </w:tcPr>
          <w:p w14:paraId="7D94B02F" w14:textId="3FC51851" w:rsidR="006F2B85" w:rsidRDefault="001E7B82">
            <w:pPr>
              <w:pStyle w:val="TableText"/>
            </w:pPr>
            <w:hyperlink w:anchor="C_4515-33023">
              <w:r>
                <w:rPr>
                  <w:rStyle w:val="HyperlinkText9pt"/>
                </w:rPr>
                <w:t>4515-33023</w:t>
              </w:r>
            </w:hyperlink>
          </w:p>
        </w:tc>
        <w:tc>
          <w:tcPr>
            <w:tcW w:w="2975" w:type="dxa"/>
          </w:tcPr>
          <w:p w14:paraId="4C37FBE0" w14:textId="77777777" w:rsidR="006F2B85" w:rsidRDefault="001E7B82">
            <w:pPr>
              <w:pStyle w:val="TableText"/>
            </w:pPr>
            <w:r>
              <w:t>57203-2</w:t>
            </w:r>
          </w:p>
        </w:tc>
      </w:tr>
      <w:tr w:rsidR="006F2B85" w14:paraId="1BE98F63" w14:textId="77777777">
        <w:trPr>
          <w:jc w:val="center"/>
        </w:trPr>
        <w:tc>
          <w:tcPr>
            <w:tcW w:w="3345" w:type="dxa"/>
          </w:tcPr>
          <w:p w14:paraId="517B719D" w14:textId="77777777" w:rsidR="006F2B85" w:rsidRDefault="001E7B82">
            <w:pPr>
              <w:pStyle w:val="TableText"/>
            </w:pPr>
            <w:r>
              <w:tab/>
            </w:r>
            <w:r>
              <w:tab/>
              <w:t>@codeSystem</w:t>
            </w:r>
          </w:p>
        </w:tc>
        <w:tc>
          <w:tcPr>
            <w:tcW w:w="720" w:type="dxa"/>
          </w:tcPr>
          <w:p w14:paraId="07C28781" w14:textId="77777777" w:rsidR="006F2B85" w:rsidRDefault="001E7B82">
            <w:pPr>
              <w:pStyle w:val="TableText"/>
            </w:pPr>
            <w:r>
              <w:t>1..1</w:t>
            </w:r>
          </w:p>
        </w:tc>
        <w:tc>
          <w:tcPr>
            <w:tcW w:w="1152" w:type="dxa"/>
          </w:tcPr>
          <w:p w14:paraId="4CD50FD1" w14:textId="77777777" w:rsidR="006F2B85" w:rsidRDefault="001E7B82">
            <w:pPr>
              <w:pStyle w:val="TableText"/>
            </w:pPr>
            <w:r>
              <w:t>SHALL</w:t>
            </w:r>
          </w:p>
        </w:tc>
        <w:tc>
          <w:tcPr>
            <w:tcW w:w="864" w:type="dxa"/>
          </w:tcPr>
          <w:p w14:paraId="24CCA85C" w14:textId="77777777" w:rsidR="006F2B85" w:rsidRDefault="006F2B85">
            <w:pPr>
              <w:pStyle w:val="TableText"/>
            </w:pPr>
          </w:p>
        </w:tc>
        <w:tc>
          <w:tcPr>
            <w:tcW w:w="1104" w:type="dxa"/>
          </w:tcPr>
          <w:p w14:paraId="5A638652" w14:textId="2758C18D" w:rsidR="006F2B85" w:rsidRDefault="001E7B82">
            <w:pPr>
              <w:pStyle w:val="TableText"/>
            </w:pPr>
            <w:hyperlink w:anchor="C_4515-33024">
              <w:r>
                <w:rPr>
                  <w:rStyle w:val="HyperlinkText9pt"/>
                </w:rPr>
                <w:t>4515-33024</w:t>
              </w:r>
            </w:hyperlink>
          </w:p>
        </w:tc>
        <w:tc>
          <w:tcPr>
            <w:tcW w:w="2975" w:type="dxa"/>
          </w:tcPr>
          <w:p w14:paraId="3724DAC5" w14:textId="77777777" w:rsidR="006F2B85" w:rsidRDefault="001E7B82">
            <w:pPr>
              <w:pStyle w:val="TableText"/>
            </w:pPr>
            <w:r>
              <w:t>2.16.840.1.113883.6.1</w:t>
            </w:r>
          </w:p>
        </w:tc>
      </w:tr>
      <w:tr w:rsidR="006F2B85" w14:paraId="2950F604" w14:textId="77777777">
        <w:trPr>
          <w:jc w:val="center"/>
        </w:trPr>
        <w:tc>
          <w:tcPr>
            <w:tcW w:w="3345" w:type="dxa"/>
          </w:tcPr>
          <w:p w14:paraId="6A2E77F1" w14:textId="77777777" w:rsidR="006F2B85" w:rsidRDefault="001E7B82">
            <w:pPr>
              <w:pStyle w:val="TableText"/>
            </w:pPr>
            <w:r>
              <w:tab/>
              <w:t>text</w:t>
            </w:r>
          </w:p>
        </w:tc>
        <w:tc>
          <w:tcPr>
            <w:tcW w:w="720" w:type="dxa"/>
          </w:tcPr>
          <w:p w14:paraId="13BC547C" w14:textId="77777777" w:rsidR="006F2B85" w:rsidRDefault="001E7B82">
            <w:pPr>
              <w:pStyle w:val="TableText"/>
            </w:pPr>
            <w:r>
              <w:t>1..1</w:t>
            </w:r>
          </w:p>
        </w:tc>
        <w:tc>
          <w:tcPr>
            <w:tcW w:w="1152" w:type="dxa"/>
          </w:tcPr>
          <w:p w14:paraId="3B01DD28" w14:textId="77777777" w:rsidR="006F2B85" w:rsidRDefault="001E7B82">
            <w:pPr>
              <w:pStyle w:val="TableText"/>
            </w:pPr>
            <w:r>
              <w:t>SHALL</w:t>
            </w:r>
          </w:p>
        </w:tc>
        <w:tc>
          <w:tcPr>
            <w:tcW w:w="864" w:type="dxa"/>
          </w:tcPr>
          <w:p w14:paraId="518E25A4" w14:textId="77777777" w:rsidR="006F2B85" w:rsidRDefault="006F2B85">
            <w:pPr>
              <w:pStyle w:val="TableText"/>
            </w:pPr>
          </w:p>
        </w:tc>
        <w:tc>
          <w:tcPr>
            <w:tcW w:w="1104" w:type="dxa"/>
          </w:tcPr>
          <w:p w14:paraId="5546E3D0" w14:textId="66D1094A" w:rsidR="006F2B85" w:rsidRDefault="001E7B82">
            <w:pPr>
              <w:pStyle w:val="TableText"/>
            </w:pPr>
            <w:hyperlink w:anchor="C_4515-33020">
              <w:r>
                <w:rPr>
                  <w:rStyle w:val="HyperlinkText9pt"/>
                </w:rPr>
                <w:t>4515-33020</w:t>
              </w:r>
            </w:hyperlink>
          </w:p>
        </w:tc>
        <w:tc>
          <w:tcPr>
            <w:tcW w:w="2975" w:type="dxa"/>
          </w:tcPr>
          <w:p w14:paraId="1B9E773C" w14:textId="77777777" w:rsidR="006F2B85" w:rsidRDefault="006F2B85">
            <w:pPr>
              <w:pStyle w:val="TableText"/>
            </w:pPr>
          </w:p>
        </w:tc>
      </w:tr>
      <w:tr w:rsidR="006F2B85" w14:paraId="2D72F927" w14:textId="77777777">
        <w:trPr>
          <w:jc w:val="center"/>
        </w:trPr>
        <w:tc>
          <w:tcPr>
            <w:tcW w:w="3345" w:type="dxa"/>
          </w:tcPr>
          <w:p w14:paraId="21FABA4B" w14:textId="77777777" w:rsidR="006F2B85" w:rsidRDefault="001E7B82">
            <w:pPr>
              <w:pStyle w:val="TableText"/>
            </w:pPr>
            <w:r>
              <w:tab/>
            </w:r>
            <w:r>
              <w:tab/>
              <w:t>reference</w:t>
            </w:r>
          </w:p>
        </w:tc>
        <w:tc>
          <w:tcPr>
            <w:tcW w:w="720" w:type="dxa"/>
          </w:tcPr>
          <w:p w14:paraId="2AC9839F" w14:textId="77777777" w:rsidR="006F2B85" w:rsidRDefault="001E7B82">
            <w:pPr>
              <w:pStyle w:val="TableText"/>
            </w:pPr>
            <w:r>
              <w:t>1..1</w:t>
            </w:r>
          </w:p>
        </w:tc>
        <w:tc>
          <w:tcPr>
            <w:tcW w:w="1152" w:type="dxa"/>
          </w:tcPr>
          <w:p w14:paraId="0FCB4355" w14:textId="77777777" w:rsidR="006F2B85" w:rsidRDefault="001E7B82">
            <w:pPr>
              <w:pStyle w:val="TableText"/>
            </w:pPr>
            <w:r>
              <w:t>SHALL</w:t>
            </w:r>
          </w:p>
        </w:tc>
        <w:tc>
          <w:tcPr>
            <w:tcW w:w="864" w:type="dxa"/>
          </w:tcPr>
          <w:p w14:paraId="03E2BBD2" w14:textId="77777777" w:rsidR="006F2B85" w:rsidRDefault="006F2B85">
            <w:pPr>
              <w:pStyle w:val="TableText"/>
            </w:pPr>
          </w:p>
        </w:tc>
        <w:tc>
          <w:tcPr>
            <w:tcW w:w="1104" w:type="dxa"/>
          </w:tcPr>
          <w:p w14:paraId="2C4C13A6" w14:textId="4B082947" w:rsidR="006F2B85" w:rsidRDefault="001E7B82">
            <w:pPr>
              <w:pStyle w:val="TableText"/>
            </w:pPr>
            <w:hyperlink w:anchor="C_4515-16">
              <w:r>
                <w:rPr>
                  <w:rStyle w:val="HyperlinkText9pt"/>
                </w:rPr>
                <w:t>4515-16</w:t>
              </w:r>
            </w:hyperlink>
          </w:p>
        </w:tc>
        <w:tc>
          <w:tcPr>
            <w:tcW w:w="2975" w:type="dxa"/>
          </w:tcPr>
          <w:p w14:paraId="7D9A8F28" w14:textId="77777777" w:rsidR="006F2B85" w:rsidRDefault="006F2B85">
            <w:pPr>
              <w:pStyle w:val="TableText"/>
            </w:pPr>
          </w:p>
        </w:tc>
      </w:tr>
      <w:tr w:rsidR="006F2B85" w14:paraId="043065AD" w14:textId="77777777">
        <w:trPr>
          <w:jc w:val="center"/>
        </w:trPr>
        <w:tc>
          <w:tcPr>
            <w:tcW w:w="3345" w:type="dxa"/>
          </w:tcPr>
          <w:p w14:paraId="2ECD1E51" w14:textId="77777777" w:rsidR="006F2B85" w:rsidRDefault="001E7B82">
            <w:pPr>
              <w:pStyle w:val="TableText"/>
            </w:pPr>
            <w:r>
              <w:tab/>
            </w:r>
            <w:r>
              <w:tab/>
            </w:r>
            <w:r>
              <w:tab/>
              <w:t>@value</w:t>
            </w:r>
          </w:p>
        </w:tc>
        <w:tc>
          <w:tcPr>
            <w:tcW w:w="720" w:type="dxa"/>
          </w:tcPr>
          <w:p w14:paraId="0E10D867" w14:textId="77777777" w:rsidR="006F2B85" w:rsidRDefault="001E7B82">
            <w:pPr>
              <w:pStyle w:val="TableText"/>
            </w:pPr>
            <w:r>
              <w:t>1..1</w:t>
            </w:r>
          </w:p>
        </w:tc>
        <w:tc>
          <w:tcPr>
            <w:tcW w:w="1152" w:type="dxa"/>
          </w:tcPr>
          <w:p w14:paraId="374AAC21" w14:textId="77777777" w:rsidR="006F2B85" w:rsidRDefault="001E7B82">
            <w:pPr>
              <w:pStyle w:val="TableText"/>
            </w:pPr>
            <w:r>
              <w:t>SHALL</w:t>
            </w:r>
          </w:p>
        </w:tc>
        <w:tc>
          <w:tcPr>
            <w:tcW w:w="864" w:type="dxa"/>
          </w:tcPr>
          <w:p w14:paraId="46BA371E" w14:textId="77777777" w:rsidR="006F2B85" w:rsidRDefault="006F2B85">
            <w:pPr>
              <w:pStyle w:val="TableText"/>
            </w:pPr>
          </w:p>
        </w:tc>
        <w:tc>
          <w:tcPr>
            <w:tcW w:w="1104" w:type="dxa"/>
          </w:tcPr>
          <w:p w14:paraId="70E15E86" w14:textId="74000882" w:rsidR="006F2B85" w:rsidRDefault="001E7B82">
            <w:pPr>
              <w:pStyle w:val="TableText"/>
            </w:pPr>
            <w:hyperlink w:anchor="C_4515-33025">
              <w:r>
                <w:rPr>
                  <w:rStyle w:val="HyperlinkText9pt"/>
                </w:rPr>
                <w:t>4515-33025</w:t>
              </w:r>
            </w:hyperlink>
          </w:p>
        </w:tc>
        <w:tc>
          <w:tcPr>
            <w:tcW w:w="2975" w:type="dxa"/>
          </w:tcPr>
          <w:p w14:paraId="10F438B6" w14:textId="77777777" w:rsidR="006F2B85" w:rsidRDefault="006F2B85">
            <w:pPr>
              <w:pStyle w:val="TableText"/>
            </w:pPr>
          </w:p>
        </w:tc>
      </w:tr>
      <w:tr w:rsidR="006F2B85" w14:paraId="41C43828" w14:textId="77777777">
        <w:trPr>
          <w:jc w:val="center"/>
        </w:trPr>
        <w:tc>
          <w:tcPr>
            <w:tcW w:w="3345" w:type="dxa"/>
          </w:tcPr>
          <w:p w14:paraId="4FB9633B" w14:textId="77777777" w:rsidR="006F2B85" w:rsidRDefault="001E7B82">
            <w:pPr>
              <w:pStyle w:val="TableText"/>
            </w:pPr>
            <w:r>
              <w:tab/>
              <w:t>statusCode</w:t>
            </w:r>
          </w:p>
        </w:tc>
        <w:tc>
          <w:tcPr>
            <w:tcW w:w="720" w:type="dxa"/>
          </w:tcPr>
          <w:p w14:paraId="1620AFEB" w14:textId="77777777" w:rsidR="006F2B85" w:rsidRDefault="001E7B82">
            <w:pPr>
              <w:pStyle w:val="TableText"/>
            </w:pPr>
            <w:r>
              <w:t>1..1</w:t>
            </w:r>
          </w:p>
        </w:tc>
        <w:tc>
          <w:tcPr>
            <w:tcW w:w="1152" w:type="dxa"/>
          </w:tcPr>
          <w:p w14:paraId="7F0989E8" w14:textId="77777777" w:rsidR="006F2B85" w:rsidRDefault="001E7B82">
            <w:pPr>
              <w:pStyle w:val="TableText"/>
            </w:pPr>
            <w:r>
              <w:t>SHALL</w:t>
            </w:r>
          </w:p>
        </w:tc>
        <w:tc>
          <w:tcPr>
            <w:tcW w:w="864" w:type="dxa"/>
          </w:tcPr>
          <w:p w14:paraId="2BFC8AAF" w14:textId="77777777" w:rsidR="006F2B85" w:rsidRDefault="006F2B85">
            <w:pPr>
              <w:pStyle w:val="TableText"/>
            </w:pPr>
          </w:p>
        </w:tc>
        <w:tc>
          <w:tcPr>
            <w:tcW w:w="1104" w:type="dxa"/>
          </w:tcPr>
          <w:p w14:paraId="126129BA" w14:textId="55CA765E" w:rsidR="006F2B85" w:rsidRDefault="001E7B82">
            <w:pPr>
              <w:pStyle w:val="TableText"/>
            </w:pPr>
            <w:hyperlink w:anchor="C_4515-33018">
              <w:r>
                <w:rPr>
                  <w:rStyle w:val="HyperlinkText9pt"/>
                </w:rPr>
                <w:t>4515-33018</w:t>
              </w:r>
            </w:hyperlink>
          </w:p>
        </w:tc>
        <w:tc>
          <w:tcPr>
            <w:tcW w:w="2975" w:type="dxa"/>
          </w:tcPr>
          <w:p w14:paraId="348A895B" w14:textId="77777777" w:rsidR="006F2B85" w:rsidRDefault="006F2B85">
            <w:pPr>
              <w:pStyle w:val="TableText"/>
            </w:pPr>
          </w:p>
        </w:tc>
      </w:tr>
      <w:tr w:rsidR="006F2B85" w14:paraId="7A69BF44" w14:textId="77777777">
        <w:trPr>
          <w:jc w:val="center"/>
        </w:trPr>
        <w:tc>
          <w:tcPr>
            <w:tcW w:w="3345" w:type="dxa"/>
          </w:tcPr>
          <w:p w14:paraId="1FAB370B" w14:textId="77777777" w:rsidR="006F2B85" w:rsidRDefault="001E7B82">
            <w:pPr>
              <w:pStyle w:val="TableText"/>
            </w:pPr>
            <w:r>
              <w:tab/>
            </w:r>
            <w:r>
              <w:tab/>
              <w:t>@code</w:t>
            </w:r>
          </w:p>
        </w:tc>
        <w:tc>
          <w:tcPr>
            <w:tcW w:w="720" w:type="dxa"/>
          </w:tcPr>
          <w:p w14:paraId="066B52AD" w14:textId="77777777" w:rsidR="006F2B85" w:rsidRDefault="001E7B82">
            <w:pPr>
              <w:pStyle w:val="TableText"/>
            </w:pPr>
            <w:r>
              <w:t>1..1</w:t>
            </w:r>
          </w:p>
        </w:tc>
        <w:tc>
          <w:tcPr>
            <w:tcW w:w="1152" w:type="dxa"/>
          </w:tcPr>
          <w:p w14:paraId="5E4F7ABB" w14:textId="77777777" w:rsidR="006F2B85" w:rsidRDefault="001E7B82">
            <w:pPr>
              <w:pStyle w:val="TableText"/>
            </w:pPr>
            <w:r>
              <w:t>SHALL</w:t>
            </w:r>
          </w:p>
        </w:tc>
        <w:tc>
          <w:tcPr>
            <w:tcW w:w="864" w:type="dxa"/>
          </w:tcPr>
          <w:p w14:paraId="2A244781" w14:textId="77777777" w:rsidR="006F2B85" w:rsidRDefault="006F2B85">
            <w:pPr>
              <w:pStyle w:val="TableText"/>
            </w:pPr>
          </w:p>
        </w:tc>
        <w:tc>
          <w:tcPr>
            <w:tcW w:w="1104" w:type="dxa"/>
          </w:tcPr>
          <w:p w14:paraId="4CD7E519" w14:textId="54F438C7" w:rsidR="006F2B85" w:rsidRDefault="001E7B82">
            <w:pPr>
              <w:pStyle w:val="TableText"/>
            </w:pPr>
            <w:hyperlink w:anchor="C_4515-33021">
              <w:r>
                <w:rPr>
                  <w:rStyle w:val="HyperlinkText9pt"/>
                </w:rPr>
                <w:t>4515-33021</w:t>
              </w:r>
            </w:hyperlink>
          </w:p>
        </w:tc>
        <w:tc>
          <w:tcPr>
            <w:tcW w:w="2975" w:type="dxa"/>
          </w:tcPr>
          <w:p w14:paraId="117CC3A1" w14:textId="77777777" w:rsidR="006F2B85" w:rsidRDefault="001E7B82">
            <w:pPr>
              <w:pStyle w:val="TableText"/>
            </w:pPr>
            <w:r>
              <w:t>urn:oid:2.16.840.1.113883.5.14 (HL7ActStatus) = completed</w:t>
            </w:r>
          </w:p>
        </w:tc>
      </w:tr>
      <w:tr w:rsidR="006F2B85" w14:paraId="48DBBDBC" w14:textId="77777777">
        <w:trPr>
          <w:jc w:val="center"/>
        </w:trPr>
        <w:tc>
          <w:tcPr>
            <w:tcW w:w="3345" w:type="dxa"/>
          </w:tcPr>
          <w:p w14:paraId="45DB945B" w14:textId="77777777" w:rsidR="006F2B85" w:rsidRDefault="001E7B82">
            <w:pPr>
              <w:pStyle w:val="TableText"/>
            </w:pPr>
            <w:r>
              <w:tab/>
              <w:t>value</w:t>
            </w:r>
          </w:p>
        </w:tc>
        <w:tc>
          <w:tcPr>
            <w:tcW w:w="720" w:type="dxa"/>
          </w:tcPr>
          <w:p w14:paraId="13D73C41" w14:textId="77777777" w:rsidR="006F2B85" w:rsidRDefault="001E7B82">
            <w:pPr>
              <w:pStyle w:val="TableText"/>
            </w:pPr>
            <w:r>
              <w:t>1..1</w:t>
            </w:r>
          </w:p>
        </w:tc>
        <w:tc>
          <w:tcPr>
            <w:tcW w:w="1152" w:type="dxa"/>
          </w:tcPr>
          <w:p w14:paraId="432F513F" w14:textId="77777777" w:rsidR="006F2B85" w:rsidRDefault="001E7B82">
            <w:pPr>
              <w:pStyle w:val="TableText"/>
            </w:pPr>
            <w:r>
              <w:t>SHALL</w:t>
            </w:r>
          </w:p>
        </w:tc>
        <w:tc>
          <w:tcPr>
            <w:tcW w:w="864" w:type="dxa"/>
          </w:tcPr>
          <w:p w14:paraId="094CAA3E" w14:textId="77777777" w:rsidR="006F2B85" w:rsidRDefault="001E7B82">
            <w:pPr>
              <w:pStyle w:val="TableText"/>
            </w:pPr>
            <w:r>
              <w:t>IVL_TS</w:t>
            </w:r>
          </w:p>
        </w:tc>
        <w:tc>
          <w:tcPr>
            <w:tcW w:w="1104" w:type="dxa"/>
          </w:tcPr>
          <w:p w14:paraId="5D2BC385" w14:textId="17944524" w:rsidR="006F2B85" w:rsidRDefault="001E7B82">
            <w:pPr>
              <w:pStyle w:val="TableText"/>
            </w:pPr>
            <w:hyperlink w:anchor="C_4515-14">
              <w:r>
                <w:rPr>
                  <w:rStyle w:val="HyperlinkText9pt"/>
                </w:rPr>
                <w:t>4515-14</w:t>
              </w:r>
            </w:hyperlink>
          </w:p>
        </w:tc>
        <w:tc>
          <w:tcPr>
            <w:tcW w:w="2975" w:type="dxa"/>
          </w:tcPr>
          <w:p w14:paraId="72F8AB97" w14:textId="77777777" w:rsidR="006F2B85" w:rsidRDefault="006F2B85">
            <w:pPr>
              <w:pStyle w:val="TableText"/>
            </w:pPr>
          </w:p>
        </w:tc>
      </w:tr>
      <w:tr w:rsidR="006F2B85" w14:paraId="2C7E2A2A" w14:textId="77777777">
        <w:trPr>
          <w:jc w:val="center"/>
        </w:trPr>
        <w:tc>
          <w:tcPr>
            <w:tcW w:w="3345" w:type="dxa"/>
          </w:tcPr>
          <w:p w14:paraId="310AB522" w14:textId="77777777" w:rsidR="006F2B85" w:rsidRDefault="001E7B82">
            <w:pPr>
              <w:pStyle w:val="TableText"/>
            </w:pPr>
            <w:r>
              <w:tab/>
            </w:r>
            <w:r>
              <w:tab/>
              <w:t>low</w:t>
            </w:r>
          </w:p>
        </w:tc>
        <w:tc>
          <w:tcPr>
            <w:tcW w:w="720" w:type="dxa"/>
          </w:tcPr>
          <w:p w14:paraId="02D3990B" w14:textId="77777777" w:rsidR="006F2B85" w:rsidRDefault="001E7B82">
            <w:pPr>
              <w:pStyle w:val="TableText"/>
            </w:pPr>
            <w:r>
              <w:t>1..1</w:t>
            </w:r>
          </w:p>
        </w:tc>
        <w:tc>
          <w:tcPr>
            <w:tcW w:w="1152" w:type="dxa"/>
          </w:tcPr>
          <w:p w14:paraId="0AA2FD9C" w14:textId="77777777" w:rsidR="006F2B85" w:rsidRDefault="001E7B82">
            <w:pPr>
              <w:pStyle w:val="TableText"/>
            </w:pPr>
            <w:r>
              <w:t>SHALL</w:t>
            </w:r>
          </w:p>
        </w:tc>
        <w:tc>
          <w:tcPr>
            <w:tcW w:w="864" w:type="dxa"/>
          </w:tcPr>
          <w:p w14:paraId="29E80F82" w14:textId="77777777" w:rsidR="006F2B85" w:rsidRDefault="006F2B85">
            <w:pPr>
              <w:pStyle w:val="TableText"/>
            </w:pPr>
          </w:p>
        </w:tc>
        <w:tc>
          <w:tcPr>
            <w:tcW w:w="1104" w:type="dxa"/>
          </w:tcPr>
          <w:p w14:paraId="46A7C3C9" w14:textId="1507A51D" w:rsidR="006F2B85" w:rsidRDefault="001E7B82">
            <w:pPr>
              <w:pStyle w:val="TableText"/>
            </w:pPr>
            <w:hyperlink w:anchor="C_4515-33030">
              <w:r>
                <w:rPr>
                  <w:rStyle w:val="HyperlinkText9pt"/>
                </w:rPr>
                <w:t>4515-33030</w:t>
              </w:r>
            </w:hyperlink>
          </w:p>
        </w:tc>
        <w:tc>
          <w:tcPr>
            <w:tcW w:w="2975" w:type="dxa"/>
          </w:tcPr>
          <w:p w14:paraId="2D0ED13F" w14:textId="77777777" w:rsidR="006F2B85" w:rsidRDefault="006F2B85">
            <w:pPr>
              <w:pStyle w:val="TableText"/>
            </w:pPr>
          </w:p>
        </w:tc>
      </w:tr>
      <w:tr w:rsidR="006F2B85" w14:paraId="0867E296" w14:textId="77777777">
        <w:trPr>
          <w:jc w:val="center"/>
        </w:trPr>
        <w:tc>
          <w:tcPr>
            <w:tcW w:w="3345" w:type="dxa"/>
          </w:tcPr>
          <w:p w14:paraId="7F2463A6" w14:textId="77777777" w:rsidR="006F2B85" w:rsidRDefault="001E7B82">
            <w:pPr>
              <w:pStyle w:val="TableText"/>
            </w:pPr>
            <w:r>
              <w:tab/>
            </w:r>
            <w:r>
              <w:tab/>
              <w:t>high</w:t>
            </w:r>
          </w:p>
        </w:tc>
        <w:tc>
          <w:tcPr>
            <w:tcW w:w="720" w:type="dxa"/>
          </w:tcPr>
          <w:p w14:paraId="320FC1B4" w14:textId="77777777" w:rsidR="006F2B85" w:rsidRDefault="001E7B82">
            <w:pPr>
              <w:pStyle w:val="TableText"/>
            </w:pPr>
            <w:r>
              <w:t>0..1</w:t>
            </w:r>
          </w:p>
        </w:tc>
        <w:tc>
          <w:tcPr>
            <w:tcW w:w="1152" w:type="dxa"/>
          </w:tcPr>
          <w:p w14:paraId="2186ED89" w14:textId="77777777" w:rsidR="006F2B85" w:rsidRDefault="001E7B82">
            <w:pPr>
              <w:pStyle w:val="TableText"/>
            </w:pPr>
            <w:r>
              <w:t>SHOULD</w:t>
            </w:r>
          </w:p>
        </w:tc>
        <w:tc>
          <w:tcPr>
            <w:tcW w:w="864" w:type="dxa"/>
          </w:tcPr>
          <w:p w14:paraId="50535DC3" w14:textId="77777777" w:rsidR="006F2B85" w:rsidRDefault="006F2B85">
            <w:pPr>
              <w:pStyle w:val="TableText"/>
            </w:pPr>
          </w:p>
        </w:tc>
        <w:tc>
          <w:tcPr>
            <w:tcW w:w="1104" w:type="dxa"/>
          </w:tcPr>
          <w:p w14:paraId="2940D623" w14:textId="3EC360A1" w:rsidR="006F2B85" w:rsidRDefault="001E7B82">
            <w:pPr>
              <w:pStyle w:val="TableText"/>
            </w:pPr>
            <w:hyperlink w:anchor="C_4515-33029">
              <w:r>
                <w:rPr>
                  <w:rStyle w:val="HyperlinkText9pt"/>
                </w:rPr>
                <w:t>4515-33029</w:t>
              </w:r>
            </w:hyperlink>
          </w:p>
        </w:tc>
        <w:tc>
          <w:tcPr>
            <w:tcW w:w="2975" w:type="dxa"/>
          </w:tcPr>
          <w:p w14:paraId="3763BD74" w14:textId="77777777" w:rsidR="006F2B85" w:rsidRDefault="006F2B85">
            <w:pPr>
              <w:pStyle w:val="TableText"/>
            </w:pPr>
          </w:p>
        </w:tc>
      </w:tr>
    </w:tbl>
    <w:p w14:paraId="146C46FF" w14:textId="77777777" w:rsidR="006F2B85" w:rsidRDefault="006F2B85">
      <w:pPr>
        <w:pStyle w:val="BodyText"/>
      </w:pPr>
    </w:p>
    <w:p w14:paraId="18EC6873" w14:textId="77777777" w:rsidR="006F2B85" w:rsidRDefault="001E7B82" w:rsidP="007D100A">
      <w:pPr>
        <w:numPr>
          <w:ilvl w:val="0"/>
          <w:numId w:val="1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88" w:name="C_4515-33026"/>
      <w:r>
        <w:t xml:space="preserve"> (CONF:4515-33026)</w:t>
      </w:r>
      <w:bookmarkEnd w:id="1188"/>
      <w:r>
        <w:t>.</w:t>
      </w:r>
    </w:p>
    <w:p w14:paraId="406FC604" w14:textId="77777777" w:rsidR="006F2B85" w:rsidRDefault="001E7B82" w:rsidP="007D100A">
      <w:pPr>
        <w:numPr>
          <w:ilvl w:val="0"/>
          <w:numId w:val="1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89" w:name="C_4515-33027"/>
      <w:r>
        <w:t xml:space="preserve"> (CONF:4515-33027)</w:t>
      </w:r>
      <w:bookmarkEnd w:id="1189"/>
      <w:r>
        <w:t>.</w:t>
      </w:r>
    </w:p>
    <w:p w14:paraId="1B0C50CF" w14:textId="77777777" w:rsidR="006F2B85" w:rsidRDefault="001E7B82" w:rsidP="007D100A">
      <w:pPr>
        <w:numPr>
          <w:ilvl w:val="0"/>
          <w:numId w:val="19"/>
        </w:numPr>
      </w:pPr>
      <w:r>
        <w:rPr>
          <w:rStyle w:val="keyword"/>
        </w:rPr>
        <w:t>SHALL</w:t>
      </w:r>
      <w:r>
        <w:t xml:space="preserve"> contain exactly one [1..1] </w:t>
      </w:r>
      <w:r>
        <w:rPr>
          <w:rStyle w:val="XMLnameBold"/>
        </w:rPr>
        <w:t>templateId</w:t>
      </w:r>
      <w:bookmarkStart w:id="1190" w:name="C_4515-33019"/>
      <w:r>
        <w:t xml:space="preserve"> (CONF:4515-33019)</w:t>
      </w:r>
      <w:bookmarkEnd w:id="1190"/>
      <w:r>
        <w:t xml:space="preserve"> such that it</w:t>
      </w:r>
    </w:p>
    <w:p w14:paraId="4284E85F" w14:textId="77777777" w:rsidR="006F2B85" w:rsidRDefault="001E7B82" w:rsidP="007D100A">
      <w:pPr>
        <w:numPr>
          <w:ilvl w:val="1"/>
          <w:numId w:val="19"/>
        </w:numPr>
      </w:pPr>
      <w:r>
        <w:rPr>
          <w:rStyle w:val="keyword"/>
        </w:rPr>
        <w:t>SHALL</w:t>
      </w:r>
      <w:r>
        <w:t xml:space="preserve"> contain exactly one [1..1] </w:t>
      </w:r>
      <w:r>
        <w:rPr>
          <w:rStyle w:val="XMLnameBold"/>
        </w:rPr>
        <w:t>@root</w:t>
      </w:r>
      <w:r>
        <w:t>=</w:t>
      </w:r>
      <w:r>
        <w:rPr>
          <w:rStyle w:val="XMLname"/>
        </w:rPr>
        <w:t>"2.16.840.1.113883.10.20.22.4.500.3"</w:t>
      </w:r>
      <w:bookmarkStart w:id="1191" w:name="C_4515-33022"/>
      <w:r>
        <w:t xml:space="preserve"> (CONF:4515-33022)</w:t>
      </w:r>
      <w:bookmarkEnd w:id="1191"/>
      <w:r>
        <w:t>.</w:t>
      </w:r>
    </w:p>
    <w:p w14:paraId="7FD34FD0" w14:textId="77777777" w:rsidR="006F2B85" w:rsidRDefault="001E7B82" w:rsidP="007D100A">
      <w:pPr>
        <w:numPr>
          <w:ilvl w:val="1"/>
          <w:numId w:val="19"/>
        </w:numPr>
      </w:pPr>
      <w:r>
        <w:rPr>
          <w:rStyle w:val="keyword"/>
        </w:rPr>
        <w:t>SHALL</w:t>
      </w:r>
      <w:r>
        <w:t xml:space="preserve"> contain exactly one [1..1] </w:t>
      </w:r>
      <w:r>
        <w:rPr>
          <w:rStyle w:val="XMLnameBold"/>
        </w:rPr>
        <w:t>@extension</w:t>
      </w:r>
      <w:r>
        <w:t>=</w:t>
      </w:r>
      <w:r>
        <w:rPr>
          <w:rStyle w:val="XMLname"/>
        </w:rPr>
        <w:t>"2022-06-01"</w:t>
      </w:r>
      <w:bookmarkStart w:id="1192" w:name="C_4515-19"/>
      <w:r>
        <w:t xml:space="preserve"> (CONF:4515-19)</w:t>
      </w:r>
      <w:bookmarkEnd w:id="1192"/>
      <w:r>
        <w:t>.</w:t>
      </w:r>
    </w:p>
    <w:p w14:paraId="68A9CD74" w14:textId="77777777" w:rsidR="006F2B85" w:rsidRDefault="001E7B82" w:rsidP="007D100A">
      <w:pPr>
        <w:numPr>
          <w:ilvl w:val="0"/>
          <w:numId w:val="19"/>
        </w:numPr>
      </w:pPr>
      <w:r>
        <w:rPr>
          <w:rStyle w:val="keyword"/>
        </w:rPr>
        <w:t>SHALL</w:t>
      </w:r>
      <w:r>
        <w:t xml:space="preserve"> contain exactly one [1..1] </w:t>
      </w:r>
      <w:r>
        <w:rPr>
          <w:rStyle w:val="XMLnameBold"/>
        </w:rPr>
        <w:t>code</w:t>
      </w:r>
      <w:bookmarkStart w:id="1193" w:name="C_4515-13"/>
      <w:r>
        <w:t xml:space="preserve"> (CONF:4515-13)</w:t>
      </w:r>
      <w:bookmarkEnd w:id="1193"/>
      <w:r>
        <w:t>.</w:t>
      </w:r>
    </w:p>
    <w:p w14:paraId="553BD4C0" w14:textId="77777777" w:rsidR="006F2B85" w:rsidRDefault="001E7B82" w:rsidP="007D100A">
      <w:pPr>
        <w:numPr>
          <w:ilvl w:val="1"/>
          <w:numId w:val="19"/>
        </w:numPr>
      </w:pPr>
      <w:r>
        <w:t xml:space="preserve">This code </w:t>
      </w:r>
      <w:r>
        <w:rPr>
          <w:rStyle w:val="keyword"/>
        </w:rPr>
        <w:t>SHALL</w:t>
      </w:r>
      <w:r>
        <w:t xml:space="preserve"> contain exactly one [1..1] </w:t>
      </w:r>
      <w:r>
        <w:rPr>
          <w:rStyle w:val="XMLnameBold"/>
        </w:rPr>
        <w:t>@code</w:t>
      </w:r>
      <w:r>
        <w:t>=</w:t>
      </w:r>
      <w:r>
        <w:rPr>
          <w:rStyle w:val="XMLname"/>
        </w:rPr>
        <w:t>"57203-2"</w:t>
      </w:r>
      <w:r>
        <w:t xml:space="preserve"> Episode Timing [CMS Assessment]</w:t>
      </w:r>
      <w:bookmarkStart w:id="1194" w:name="C_4515-33023"/>
      <w:r>
        <w:t xml:space="preserve"> (CONF:4515-33023)</w:t>
      </w:r>
      <w:bookmarkEnd w:id="1194"/>
      <w:r>
        <w:t>.</w:t>
      </w:r>
    </w:p>
    <w:p w14:paraId="735D9C05" w14:textId="77777777" w:rsidR="006F2B85" w:rsidRDefault="001E7B82" w:rsidP="007D100A">
      <w:pPr>
        <w:numPr>
          <w:ilvl w:val="1"/>
          <w:numId w:val="19"/>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95" w:name="C_4515-33024"/>
      <w:r>
        <w:t xml:space="preserve"> (CONF:4515-33024)</w:t>
      </w:r>
      <w:bookmarkEnd w:id="1195"/>
      <w:r>
        <w:t>.</w:t>
      </w:r>
    </w:p>
    <w:p w14:paraId="69375696" w14:textId="77777777" w:rsidR="006F2B85" w:rsidRDefault="001E7B82" w:rsidP="007D100A">
      <w:pPr>
        <w:numPr>
          <w:ilvl w:val="0"/>
          <w:numId w:val="19"/>
        </w:numPr>
      </w:pPr>
      <w:r>
        <w:rPr>
          <w:rStyle w:val="keyword"/>
        </w:rPr>
        <w:t>SHALL</w:t>
      </w:r>
      <w:r>
        <w:t xml:space="preserve"> contain exactly one [1..1] </w:t>
      </w:r>
      <w:r>
        <w:rPr>
          <w:rStyle w:val="XMLnameBold"/>
        </w:rPr>
        <w:t>text</w:t>
      </w:r>
      <w:bookmarkStart w:id="1196" w:name="C_4515-33020"/>
      <w:r>
        <w:t xml:space="preserve"> (CONF:4515-33020)</w:t>
      </w:r>
      <w:bookmarkEnd w:id="1196"/>
      <w:r>
        <w:t>.</w:t>
      </w:r>
    </w:p>
    <w:p w14:paraId="0B01B28E" w14:textId="77777777" w:rsidR="006F2B85" w:rsidRDefault="001E7B82" w:rsidP="007D100A">
      <w:pPr>
        <w:numPr>
          <w:ilvl w:val="1"/>
          <w:numId w:val="19"/>
        </w:numPr>
      </w:pPr>
      <w:r>
        <w:t xml:space="preserve">This text </w:t>
      </w:r>
      <w:r>
        <w:rPr>
          <w:rStyle w:val="keyword"/>
        </w:rPr>
        <w:t>SHALL</w:t>
      </w:r>
      <w:r>
        <w:t xml:space="preserve"> contain exactly one [1..1] </w:t>
      </w:r>
      <w:r>
        <w:rPr>
          <w:rStyle w:val="XMLnameBold"/>
        </w:rPr>
        <w:t>reference</w:t>
      </w:r>
      <w:bookmarkStart w:id="1197" w:name="C_4515-16"/>
      <w:r>
        <w:t xml:space="preserve"> (CONF:4515-16)</w:t>
      </w:r>
      <w:bookmarkEnd w:id="1197"/>
      <w:r>
        <w:t>.</w:t>
      </w:r>
    </w:p>
    <w:p w14:paraId="5B2BA0F0" w14:textId="77777777" w:rsidR="006F2B85" w:rsidRDefault="001E7B82" w:rsidP="007D100A">
      <w:pPr>
        <w:numPr>
          <w:ilvl w:val="2"/>
          <w:numId w:val="19"/>
        </w:numPr>
      </w:pPr>
      <w:r>
        <w:t xml:space="preserve">This reference </w:t>
      </w:r>
      <w:r>
        <w:rPr>
          <w:rStyle w:val="keyword"/>
        </w:rPr>
        <w:t>SHALL</w:t>
      </w:r>
      <w:r>
        <w:t xml:space="preserve"> contain exactly one [1..1] </w:t>
      </w:r>
      <w:r>
        <w:rPr>
          <w:rStyle w:val="XMLnameBold"/>
        </w:rPr>
        <w:t>@value</w:t>
      </w:r>
      <w:bookmarkStart w:id="1198" w:name="C_4515-33025"/>
      <w:r>
        <w:t xml:space="preserve"> (CONF:4515-33025)</w:t>
      </w:r>
      <w:bookmarkEnd w:id="1198"/>
      <w:r>
        <w:t>.</w:t>
      </w:r>
    </w:p>
    <w:p w14:paraId="33CA0F99" w14:textId="77777777" w:rsidR="006F2B85" w:rsidRDefault="001E7B82" w:rsidP="007D100A">
      <w:pPr>
        <w:numPr>
          <w:ilvl w:val="0"/>
          <w:numId w:val="19"/>
        </w:numPr>
      </w:pPr>
      <w:r>
        <w:rPr>
          <w:rStyle w:val="keyword"/>
        </w:rPr>
        <w:t>SHALL</w:t>
      </w:r>
      <w:r>
        <w:t xml:space="preserve"> contain exactly one [1..1] </w:t>
      </w:r>
      <w:r>
        <w:rPr>
          <w:rStyle w:val="XMLnameBold"/>
        </w:rPr>
        <w:t>statusCode</w:t>
      </w:r>
      <w:bookmarkStart w:id="1199" w:name="C_4515-33018"/>
      <w:r>
        <w:t xml:space="preserve"> (CONF:4515-33018)</w:t>
      </w:r>
      <w:bookmarkEnd w:id="1199"/>
      <w:r>
        <w:t>.</w:t>
      </w:r>
    </w:p>
    <w:p w14:paraId="69C53673" w14:textId="77777777" w:rsidR="006F2B85" w:rsidRDefault="001E7B82" w:rsidP="007D100A">
      <w:pPr>
        <w:numPr>
          <w:ilvl w:val="1"/>
          <w:numId w:val="1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00" w:name="C_4515-33021"/>
      <w:r>
        <w:t xml:space="preserve"> (CONF:4515-33021)</w:t>
      </w:r>
      <w:bookmarkEnd w:id="1200"/>
      <w:r>
        <w:t>.</w:t>
      </w:r>
    </w:p>
    <w:p w14:paraId="4DC6B9C3" w14:textId="77777777" w:rsidR="006F2B85" w:rsidRDefault="001E7B82">
      <w:pPr>
        <w:pStyle w:val="BodyText"/>
        <w:spacing w:before="120"/>
      </w:pPr>
      <w:r>
        <w:t>Observation/value Interval Time Stamp holds the time range the Care Team Member participated on the Care Team of the patient.</w:t>
      </w:r>
    </w:p>
    <w:p w14:paraId="5BD13B77" w14:textId="77777777" w:rsidR="006F2B85" w:rsidRDefault="001E7B82" w:rsidP="007D100A">
      <w:pPr>
        <w:numPr>
          <w:ilvl w:val="0"/>
          <w:numId w:val="19"/>
        </w:numPr>
      </w:pPr>
      <w:r>
        <w:rPr>
          <w:rStyle w:val="keyword"/>
        </w:rPr>
        <w:t>SHALL</w:t>
      </w:r>
      <w:r>
        <w:t xml:space="preserve"> contain exactly one [1..1] </w:t>
      </w:r>
      <w:r>
        <w:rPr>
          <w:rStyle w:val="XMLnameBold"/>
        </w:rPr>
        <w:t>value</w:t>
      </w:r>
      <w:r>
        <w:t xml:space="preserve"> with @xsi:type="IVL_TS"</w:t>
      </w:r>
      <w:bookmarkStart w:id="1201" w:name="C_4515-14"/>
      <w:r>
        <w:t xml:space="preserve"> (CONF:4515-14)</w:t>
      </w:r>
      <w:bookmarkEnd w:id="1201"/>
      <w:r>
        <w:t>.</w:t>
      </w:r>
    </w:p>
    <w:p w14:paraId="04E324F8" w14:textId="77777777" w:rsidR="006F2B85" w:rsidRDefault="001E7B82" w:rsidP="007D100A">
      <w:pPr>
        <w:numPr>
          <w:ilvl w:val="1"/>
          <w:numId w:val="19"/>
        </w:numPr>
      </w:pPr>
      <w:r>
        <w:t xml:space="preserve">This value </w:t>
      </w:r>
      <w:r>
        <w:rPr>
          <w:rStyle w:val="keyword"/>
        </w:rPr>
        <w:t>SHALL</w:t>
      </w:r>
      <w:r>
        <w:t xml:space="preserve"> contain exactly one [1..1] </w:t>
      </w:r>
      <w:r>
        <w:rPr>
          <w:rStyle w:val="XMLnameBold"/>
        </w:rPr>
        <w:t>low</w:t>
      </w:r>
      <w:bookmarkStart w:id="1202" w:name="C_4515-33030"/>
      <w:r>
        <w:t xml:space="preserve"> (CONF:4515-33030)</w:t>
      </w:r>
      <w:bookmarkEnd w:id="1202"/>
      <w:r>
        <w:t>.</w:t>
      </w:r>
    </w:p>
    <w:p w14:paraId="190DDE51" w14:textId="77777777" w:rsidR="006F2B85" w:rsidRDefault="001E7B82" w:rsidP="007D100A">
      <w:pPr>
        <w:numPr>
          <w:ilvl w:val="1"/>
          <w:numId w:val="19"/>
        </w:numPr>
      </w:pPr>
      <w:r>
        <w:t xml:space="preserve">This value </w:t>
      </w:r>
      <w:r>
        <w:rPr>
          <w:rStyle w:val="keyword"/>
        </w:rPr>
        <w:t>SHOULD</w:t>
      </w:r>
      <w:r>
        <w:t xml:space="preserve"> contain zero or one [0..1] </w:t>
      </w:r>
      <w:r>
        <w:rPr>
          <w:rStyle w:val="XMLnameBold"/>
        </w:rPr>
        <w:t>high</w:t>
      </w:r>
      <w:bookmarkStart w:id="1203" w:name="C_4515-33029"/>
      <w:r>
        <w:t xml:space="preserve"> (CONF:4515-33029)</w:t>
      </w:r>
      <w:bookmarkEnd w:id="1203"/>
      <w:r>
        <w:t>.</w:t>
      </w:r>
    </w:p>
    <w:p w14:paraId="441680F3" w14:textId="0E389B22" w:rsidR="006F2B85" w:rsidRDefault="001E7B82">
      <w:pPr>
        <w:pStyle w:val="Caption"/>
        <w:ind w:left="130" w:right="115"/>
      </w:pPr>
      <w:bookmarkStart w:id="1204" w:name="_Toc203485337"/>
      <w:r>
        <w:t xml:space="preserve">Figure </w:t>
      </w:r>
      <w:r>
        <w:fldChar w:fldCharType="begin"/>
      </w:r>
      <w:r>
        <w:instrText>SEQ Figure \* ARABIC</w:instrText>
      </w:r>
      <w:r>
        <w:fldChar w:fldCharType="separate"/>
      </w:r>
      <w:r w:rsidR="004676B7">
        <w:t>51</w:t>
      </w:r>
      <w:r>
        <w:fldChar w:fldCharType="end"/>
      </w:r>
      <w:r>
        <w:t>: Care Team Member Schedule Observation Example</w:t>
      </w:r>
      <w:bookmarkEnd w:id="1204"/>
    </w:p>
    <w:p w14:paraId="2E5DB49C" w14:textId="77777777" w:rsidR="006F2B85" w:rsidRDefault="001E7B82">
      <w:pPr>
        <w:pStyle w:val="Example"/>
        <w:ind w:left="130" w:right="115"/>
      </w:pPr>
      <w:r>
        <w:t>&lt;!-- Care Team Member Schedule Observation (contained in Care Team Member Act) --&gt;</w:t>
      </w:r>
    </w:p>
    <w:p w14:paraId="5BE67F57" w14:textId="77777777" w:rsidR="006F2B85" w:rsidRDefault="001E7B82">
      <w:pPr>
        <w:pStyle w:val="Example"/>
        <w:ind w:left="130" w:right="115"/>
      </w:pPr>
      <w:r>
        <w:t>&lt;entry&gt;</w:t>
      </w:r>
    </w:p>
    <w:p w14:paraId="34B00F10" w14:textId="77777777" w:rsidR="006F2B85" w:rsidRDefault="001E7B82">
      <w:pPr>
        <w:pStyle w:val="Example"/>
        <w:ind w:left="130" w:right="115"/>
      </w:pPr>
      <w:r>
        <w:t xml:space="preserve">    &lt;observation classCode="OBS" moodCode="EVN"&gt;</w:t>
      </w:r>
    </w:p>
    <w:p w14:paraId="613EA636" w14:textId="77777777" w:rsidR="006F2B85" w:rsidRDefault="001E7B82">
      <w:pPr>
        <w:pStyle w:val="Example"/>
        <w:ind w:left="130" w:right="115"/>
      </w:pPr>
      <w:r>
        <w:t xml:space="preserve">        &lt;templateId root="2.16.840.1.113883.10.20.22.4.500.3" extension="2016-06-01"/&gt;</w:t>
      </w:r>
    </w:p>
    <w:p w14:paraId="3B7B57CF" w14:textId="77777777" w:rsidR="006F2B85" w:rsidRDefault="001E7B82">
      <w:pPr>
        <w:pStyle w:val="Example"/>
        <w:ind w:left="130" w:right="115"/>
      </w:pPr>
      <w:r>
        <w:t xml:space="preserve">        &lt;templateId root="2.16.840.1.113883.10.20.22.4.500.3" extension="2022-06-01"/&gt;</w:t>
      </w:r>
    </w:p>
    <w:p w14:paraId="05E47326" w14:textId="77777777" w:rsidR="006F2B85" w:rsidRDefault="001E7B82">
      <w:pPr>
        <w:pStyle w:val="Example"/>
        <w:ind w:left="130" w:right="115"/>
      </w:pPr>
      <w:r>
        <w:t xml:space="preserve">        &lt;code code="57203-2" displayName="Episode Timing [CMS Assessment]"</w:t>
      </w:r>
    </w:p>
    <w:p w14:paraId="28222F34" w14:textId="77777777" w:rsidR="006F2B85" w:rsidRDefault="001E7B82">
      <w:pPr>
        <w:pStyle w:val="Example"/>
        <w:ind w:left="130" w:right="115"/>
      </w:pPr>
      <w:r>
        <w:tab/>
      </w:r>
      <w:r>
        <w:tab/>
      </w:r>
      <w:r>
        <w:tab/>
      </w:r>
      <w:r>
        <w:tab/>
      </w:r>
      <w:r>
        <w:tab/>
      </w:r>
      <w:r>
        <w:tab/>
      </w:r>
      <w:r>
        <w:tab/>
      </w:r>
      <w:r>
        <w:tab/>
        <w:t>codeSystem="2.16.840.1.113883.6.1" codeSystemName="LOINC"/&gt;</w:t>
      </w:r>
    </w:p>
    <w:p w14:paraId="4279B2C9" w14:textId="77777777" w:rsidR="006F2B85" w:rsidRDefault="001E7B82">
      <w:pPr>
        <w:pStyle w:val="Example"/>
        <w:ind w:left="130" w:right="115"/>
      </w:pPr>
      <w:r>
        <w:t xml:space="preserve">        &lt;text&gt;</w:t>
      </w:r>
    </w:p>
    <w:p w14:paraId="51CC9B24" w14:textId="77777777" w:rsidR="006F2B85" w:rsidRDefault="001E7B82">
      <w:pPr>
        <w:pStyle w:val="Example"/>
        <w:ind w:left="130" w:right="115"/>
      </w:pPr>
      <w:r>
        <w:t xml:space="preserve">            &lt;reference value="#CareTeam_CT"/&gt;</w:t>
      </w:r>
    </w:p>
    <w:p w14:paraId="316890EA" w14:textId="77777777" w:rsidR="006F2B85" w:rsidRDefault="001E7B82">
      <w:pPr>
        <w:pStyle w:val="Example"/>
        <w:ind w:left="130" w:right="115"/>
      </w:pPr>
      <w:r>
        <w:t xml:space="preserve">        &lt;/text&gt;</w:t>
      </w:r>
    </w:p>
    <w:p w14:paraId="138C3CDF" w14:textId="77777777" w:rsidR="006F2B85" w:rsidRDefault="001E7B82">
      <w:pPr>
        <w:pStyle w:val="Example"/>
        <w:ind w:left="130" w:right="115"/>
      </w:pPr>
      <w:r>
        <w:t xml:space="preserve">        &lt;statusCode code="completed"/&gt;</w:t>
      </w:r>
    </w:p>
    <w:p w14:paraId="06080504" w14:textId="77777777" w:rsidR="006F2B85" w:rsidRDefault="001E7B82">
      <w:pPr>
        <w:pStyle w:val="Example"/>
        <w:ind w:left="130" w:right="115"/>
      </w:pPr>
      <w:r>
        <w:t xml:space="preserve">        &lt;value xsi:type="IVL_TS"&gt;</w:t>
      </w:r>
    </w:p>
    <w:p w14:paraId="7CB5214C" w14:textId="77777777" w:rsidR="006F2B85" w:rsidRDefault="001E7B82">
      <w:pPr>
        <w:pStyle w:val="Example"/>
        <w:ind w:left="130" w:right="115"/>
      </w:pPr>
      <w:r>
        <w:t xml:space="preserve">            &lt;low value="20210401"/&gt;</w:t>
      </w:r>
    </w:p>
    <w:p w14:paraId="4BCB5F50" w14:textId="77777777" w:rsidR="006F2B85" w:rsidRDefault="001E7B82">
      <w:pPr>
        <w:pStyle w:val="Example"/>
        <w:ind w:left="130" w:right="115"/>
      </w:pPr>
      <w:r>
        <w:t xml:space="preserve">            &lt;high value="20210412"/&gt;</w:t>
      </w:r>
    </w:p>
    <w:p w14:paraId="54145FE5" w14:textId="77777777" w:rsidR="006F2B85" w:rsidRDefault="001E7B82">
      <w:pPr>
        <w:pStyle w:val="Example"/>
        <w:ind w:left="130" w:right="115"/>
      </w:pPr>
      <w:r>
        <w:t xml:space="preserve">        &lt;/value&gt;</w:t>
      </w:r>
    </w:p>
    <w:p w14:paraId="2CAFBA3F" w14:textId="77777777" w:rsidR="006F2B85" w:rsidRDefault="001E7B82">
      <w:pPr>
        <w:pStyle w:val="Example"/>
        <w:ind w:left="130" w:right="115"/>
      </w:pPr>
      <w:r>
        <w:t xml:space="preserve">    &lt;/observation&gt;</w:t>
      </w:r>
    </w:p>
    <w:p w14:paraId="6C88C57F" w14:textId="77777777" w:rsidR="006F2B85" w:rsidRDefault="001E7B82">
      <w:pPr>
        <w:pStyle w:val="Example"/>
        <w:ind w:left="130" w:right="115"/>
      </w:pPr>
      <w:r>
        <w:t>&lt;/entry&gt;</w:t>
      </w:r>
    </w:p>
    <w:p w14:paraId="560D8555" w14:textId="77777777" w:rsidR="006F2B85" w:rsidRDefault="006F2B85">
      <w:pPr>
        <w:pStyle w:val="BodyText"/>
      </w:pPr>
    </w:p>
    <w:p w14:paraId="5FC0F2CE" w14:textId="77777777" w:rsidR="006F2B85" w:rsidRDefault="001E7B82">
      <w:pPr>
        <w:pStyle w:val="Heading2nospace"/>
      </w:pPr>
      <w:bookmarkStart w:id="1205" w:name="E_Care_Team_Organizer_V2"/>
      <w:bookmarkStart w:id="1206" w:name="_Toc203485099"/>
      <w:r>
        <w:lastRenderedPageBreak/>
        <w:t>Care Team Organizer (V2)</w:t>
      </w:r>
      <w:bookmarkEnd w:id="1205"/>
      <w:bookmarkEnd w:id="1206"/>
    </w:p>
    <w:p w14:paraId="082FBC61" w14:textId="77777777" w:rsidR="006F2B85" w:rsidRDefault="001E7B82">
      <w:pPr>
        <w:pStyle w:val="BracketData"/>
      </w:pPr>
      <w:r>
        <w:t>[organizer: identifier urn:hl7ii:2.16.840.1.113883.10.20.22.4.500:2022-06-01 (open)]</w:t>
      </w:r>
    </w:p>
    <w:p w14:paraId="2A5A8C2A" w14:textId="77777777" w:rsidR="006F2B85" w:rsidRDefault="001E7B82">
      <w:pPr>
        <w:pStyle w:val="BracketData"/>
      </w:pPr>
      <w:r>
        <w:t>Published as part of C-CDA 2.1 Companion Guide V3</w:t>
      </w:r>
    </w:p>
    <w:p w14:paraId="6EBFE033" w14:textId="725B690E" w:rsidR="006F2B85" w:rsidRDefault="001E7B82">
      <w:pPr>
        <w:pStyle w:val="Caption"/>
      </w:pPr>
      <w:bookmarkStart w:id="1207" w:name="_Toc203485574"/>
      <w:r>
        <w:t xml:space="preserve">Table </w:t>
      </w:r>
      <w:r>
        <w:fldChar w:fldCharType="begin"/>
      </w:r>
      <w:r>
        <w:instrText>SEQ Table \* ARABIC</w:instrText>
      </w:r>
      <w:r>
        <w:fldChar w:fldCharType="separate"/>
      </w:r>
      <w:r w:rsidR="004676B7">
        <w:t>117</w:t>
      </w:r>
      <w:r>
        <w:fldChar w:fldCharType="end"/>
      </w:r>
      <w:r>
        <w:t>: Care Team Organizer (V2) Contexts</w:t>
      </w:r>
      <w:bookmarkEnd w:id="1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C891FF1" w14:textId="77777777">
        <w:trPr>
          <w:cantSplit/>
          <w:tblHeader/>
          <w:jc w:val="center"/>
        </w:trPr>
        <w:tc>
          <w:tcPr>
            <w:tcW w:w="360" w:type="dxa"/>
            <w:shd w:val="clear" w:color="auto" w:fill="E6E6E6"/>
          </w:tcPr>
          <w:p w14:paraId="52090687" w14:textId="77777777" w:rsidR="006F2B85" w:rsidRDefault="001E7B82">
            <w:pPr>
              <w:pStyle w:val="TableHead"/>
            </w:pPr>
            <w:r>
              <w:t>Contained By:</w:t>
            </w:r>
          </w:p>
        </w:tc>
        <w:tc>
          <w:tcPr>
            <w:tcW w:w="360" w:type="dxa"/>
            <w:shd w:val="clear" w:color="auto" w:fill="E6E6E6"/>
          </w:tcPr>
          <w:p w14:paraId="3F4C4894" w14:textId="77777777" w:rsidR="006F2B85" w:rsidRDefault="001E7B82">
            <w:pPr>
              <w:pStyle w:val="TableHead"/>
            </w:pPr>
            <w:r>
              <w:t>Contains:</w:t>
            </w:r>
          </w:p>
        </w:tc>
      </w:tr>
      <w:tr w:rsidR="006F2B85" w14:paraId="06207558" w14:textId="77777777">
        <w:trPr>
          <w:jc w:val="center"/>
        </w:trPr>
        <w:tc>
          <w:tcPr>
            <w:tcW w:w="360" w:type="dxa"/>
          </w:tcPr>
          <w:p w14:paraId="639B5A02" w14:textId="4B0489A9" w:rsidR="006F2B85" w:rsidRDefault="001E7B82">
            <w:pPr>
              <w:pStyle w:val="TableText"/>
            </w:pPr>
            <w:hyperlink w:anchor="S_Care_Teams_Section_V2">
              <w:r>
                <w:rPr>
                  <w:rStyle w:val="HyperlinkText9pt"/>
                </w:rPr>
                <w:t>Care Teams Section (V2)</w:t>
              </w:r>
            </w:hyperlink>
            <w:r>
              <w:t xml:space="preserve"> (optional)</w:t>
            </w:r>
          </w:p>
        </w:tc>
        <w:tc>
          <w:tcPr>
            <w:tcW w:w="360" w:type="dxa"/>
          </w:tcPr>
          <w:p w14:paraId="59D8E980" w14:textId="1A454EBD" w:rsidR="006F2B85" w:rsidRDefault="001E7B82">
            <w:pPr>
              <w:pStyle w:val="TableText"/>
            </w:pPr>
            <w:hyperlink w:anchor="U_Author_Participation">
              <w:r>
                <w:rPr>
                  <w:rStyle w:val="HyperlinkText9pt"/>
                </w:rPr>
                <w:t>Author Participation</w:t>
              </w:r>
            </w:hyperlink>
            <w:r>
              <w:t xml:space="preserve"> (optional)</w:t>
            </w:r>
          </w:p>
          <w:p w14:paraId="7182A71E" w14:textId="0D47D79B" w:rsidR="006F2B85" w:rsidRDefault="001E7B82">
            <w:pPr>
              <w:pStyle w:val="TableText"/>
            </w:pPr>
            <w:hyperlink w:anchor="E_Note_Activity">
              <w:r>
                <w:rPr>
                  <w:rStyle w:val="HyperlinkText9pt"/>
                </w:rPr>
                <w:t>Note Activity</w:t>
              </w:r>
            </w:hyperlink>
            <w:r>
              <w:t xml:space="preserve"> (optional)</w:t>
            </w:r>
          </w:p>
          <w:p w14:paraId="3C521F03" w14:textId="2C9FD7A9" w:rsidR="006F2B85" w:rsidRDefault="001E7B82">
            <w:pPr>
              <w:pStyle w:val="TableText"/>
            </w:pPr>
            <w:hyperlink w:anchor="E_Care_Team_Type_Observation">
              <w:r>
                <w:rPr>
                  <w:rStyle w:val="HyperlinkText9pt"/>
                </w:rPr>
                <w:t>Care Team Type Observation</w:t>
              </w:r>
            </w:hyperlink>
            <w:r>
              <w:t xml:space="preserve"> (optional)</w:t>
            </w:r>
          </w:p>
          <w:p w14:paraId="357C8C55" w14:textId="11DAF127" w:rsidR="006F2B85" w:rsidRDefault="001E7B82">
            <w:pPr>
              <w:pStyle w:val="TableText"/>
            </w:pPr>
            <w:hyperlink w:anchor="E_Care_Team_Member_Act_V2">
              <w:r>
                <w:rPr>
                  <w:rStyle w:val="HyperlinkText9pt"/>
                </w:rPr>
                <w:t>Care Team Member Act (V2)</w:t>
              </w:r>
            </w:hyperlink>
            <w:r>
              <w:t xml:space="preserve"> (required)</w:t>
            </w:r>
          </w:p>
        </w:tc>
      </w:tr>
    </w:tbl>
    <w:p w14:paraId="264269FE" w14:textId="77777777" w:rsidR="006F2B85" w:rsidRDefault="006F2B85">
      <w:pPr>
        <w:pStyle w:val="BodyText"/>
      </w:pPr>
    </w:p>
    <w:p w14:paraId="5CE8F184" w14:textId="77777777" w:rsidR="006F2B85" w:rsidRDefault="001E7B82">
      <w:r>
        <w:t>This organizer template contains information about a single care team.</w:t>
      </w:r>
      <w:r>
        <w:br/>
      </w:r>
      <w:r>
        <w:t>The author of the organizer is the person who documented the care team information.</w:t>
      </w:r>
      <w:r>
        <w:br/>
        <w:t>The participants of the organizer are the care team lead(s) and the care team organization.</w:t>
      </w:r>
    </w:p>
    <w:p w14:paraId="6F86304A" w14:textId="77777777" w:rsidR="006F2B85" w:rsidRDefault="001E7B82">
      <w:r>
        <w:t>The components of the organizer contain the following information:</w:t>
      </w:r>
    </w:p>
    <w:p w14:paraId="09F770D6" w14:textId="77777777" w:rsidR="006F2B85" w:rsidRDefault="001E7B82">
      <w:pPr>
        <w:pStyle w:val="ListBullet"/>
      </w:pPr>
      <w:r>
        <w:t>The encounter that caused the care team to be formed</w:t>
      </w:r>
    </w:p>
    <w:p w14:paraId="74B06F39" w14:textId="77777777" w:rsidR="006F2B85" w:rsidRDefault="001E7B82">
      <w:pPr>
        <w:pStyle w:val="ListBullet"/>
      </w:pPr>
      <w:r>
        <w:t>Narrative information about the care team</w:t>
      </w:r>
    </w:p>
    <w:p w14:paraId="2FA7C15D" w14:textId="77777777" w:rsidR="006F2B85" w:rsidRDefault="001E7B82">
      <w:pPr>
        <w:pStyle w:val="ListBullet"/>
      </w:pPr>
      <w:r>
        <w:t>The care team members</w:t>
      </w:r>
    </w:p>
    <w:p w14:paraId="51B1D6BD" w14:textId="77777777" w:rsidR="006F2B85" w:rsidRDefault="001E7B82">
      <w:pPr>
        <w:pStyle w:val="ListBullet"/>
      </w:pPr>
      <w:r>
        <w:t>Reasons for the care team</w:t>
      </w:r>
    </w:p>
    <w:p w14:paraId="2E87F537" w14:textId="77777777" w:rsidR="006F2B85" w:rsidRDefault="001E7B82">
      <w:pPr>
        <w:pStyle w:val="ListBullet"/>
      </w:pPr>
      <w:r>
        <w:t>The care team type(s) - a care team can have multiple care team types</w:t>
      </w:r>
    </w:p>
    <w:p w14:paraId="30D70FAE" w14:textId="4ED75447" w:rsidR="006F2B85" w:rsidRDefault="001E7B82">
      <w:pPr>
        <w:pStyle w:val="Caption"/>
      </w:pPr>
      <w:bookmarkStart w:id="1208" w:name="_Toc203485575"/>
      <w:r>
        <w:lastRenderedPageBreak/>
        <w:t xml:space="preserve">Table </w:t>
      </w:r>
      <w:r>
        <w:fldChar w:fldCharType="begin"/>
      </w:r>
      <w:r>
        <w:instrText>SEQ Table \* ARABIC</w:instrText>
      </w:r>
      <w:r>
        <w:fldChar w:fldCharType="separate"/>
      </w:r>
      <w:r w:rsidR="004676B7">
        <w:t>118</w:t>
      </w:r>
      <w:r>
        <w:fldChar w:fldCharType="end"/>
      </w:r>
      <w:r>
        <w:t>: Care Team Organizer (V2) Constraints Overview</w:t>
      </w:r>
      <w:bookmarkEnd w:id="12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1C59C05" w14:textId="77777777">
        <w:trPr>
          <w:cantSplit/>
          <w:tblHeader/>
          <w:jc w:val="center"/>
        </w:trPr>
        <w:tc>
          <w:tcPr>
            <w:tcW w:w="0" w:type="dxa"/>
            <w:shd w:val="clear" w:color="auto" w:fill="E6E6E6"/>
            <w:noWrap/>
          </w:tcPr>
          <w:p w14:paraId="458151BD" w14:textId="77777777" w:rsidR="006F2B85" w:rsidRDefault="001E7B82">
            <w:pPr>
              <w:pStyle w:val="TableHead"/>
            </w:pPr>
            <w:r>
              <w:t>XPath</w:t>
            </w:r>
          </w:p>
        </w:tc>
        <w:tc>
          <w:tcPr>
            <w:tcW w:w="720" w:type="dxa"/>
            <w:shd w:val="clear" w:color="auto" w:fill="E6E6E6"/>
            <w:noWrap/>
          </w:tcPr>
          <w:p w14:paraId="0D299D19" w14:textId="77777777" w:rsidR="006F2B85" w:rsidRDefault="001E7B82">
            <w:pPr>
              <w:pStyle w:val="TableHead"/>
            </w:pPr>
            <w:r>
              <w:t>Card.</w:t>
            </w:r>
          </w:p>
        </w:tc>
        <w:tc>
          <w:tcPr>
            <w:tcW w:w="1152" w:type="dxa"/>
            <w:shd w:val="clear" w:color="auto" w:fill="E6E6E6"/>
            <w:noWrap/>
          </w:tcPr>
          <w:p w14:paraId="107C8EF8" w14:textId="77777777" w:rsidR="006F2B85" w:rsidRDefault="001E7B82">
            <w:pPr>
              <w:pStyle w:val="TableHead"/>
            </w:pPr>
            <w:r>
              <w:t>Verb</w:t>
            </w:r>
          </w:p>
        </w:tc>
        <w:tc>
          <w:tcPr>
            <w:tcW w:w="864" w:type="dxa"/>
            <w:shd w:val="clear" w:color="auto" w:fill="E6E6E6"/>
            <w:noWrap/>
          </w:tcPr>
          <w:p w14:paraId="15856D21" w14:textId="77777777" w:rsidR="006F2B85" w:rsidRDefault="001E7B82">
            <w:pPr>
              <w:pStyle w:val="TableHead"/>
            </w:pPr>
            <w:r>
              <w:t>Data Type</w:t>
            </w:r>
          </w:p>
        </w:tc>
        <w:tc>
          <w:tcPr>
            <w:tcW w:w="864" w:type="dxa"/>
            <w:shd w:val="clear" w:color="auto" w:fill="E6E6E6"/>
            <w:noWrap/>
          </w:tcPr>
          <w:p w14:paraId="3AB844D5" w14:textId="77777777" w:rsidR="006F2B85" w:rsidRDefault="001E7B82">
            <w:pPr>
              <w:pStyle w:val="TableHead"/>
            </w:pPr>
            <w:r>
              <w:t>CONF#</w:t>
            </w:r>
          </w:p>
        </w:tc>
        <w:tc>
          <w:tcPr>
            <w:tcW w:w="864" w:type="dxa"/>
            <w:shd w:val="clear" w:color="auto" w:fill="E6E6E6"/>
            <w:noWrap/>
          </w:tcPr>
          <w:p w14:paraId="4A3581E9" w14:textId="77777777" w:rsidR="006F2B85" w:rsidRDefault="001E7B82">
            <w:pPr>
              <w:pStyle w:val="TableHead"/>
            </w:pPr>
            <w:r>
              <w:t>Value</w:t>
            </w:r>
          </w:p>
        </w:tc>
      </w:tr>
      <w:tr w:rsidR="006F2B85" w14:paraId="17A8B138" w14:textId="77777777">
        <w:trPr>
          <w:jc w:val="center"/>
        </w:trPr>
        <w:tc>
          <w:tcPr>
            <w:tcW w:w="10160" w:type="dxa"/>
            <w:gridSpan w:val="6"/>
          </w:tcPr>
          <w:p w14:paraId="14FF0D2A" w14:textId="77777777" w:rsidR="006F2B85" w:rsidRDefault="001E7B82">
            <w:pPr>
              <w:pStyle w:val="TableText"/>
            </w:pPr>
            <w:r>
              <w:t>organizer (identifier: urn:hl7ii:2.16.840.1.113883.10.20.22.4.500:2022-06-01)</w:t>
            </w:r>
          </w:p>
        </w:tc>
      </w:tr>
      <w:tr w:rsidR="006F2B85" w14:paraId="5B5238B2" w14:textId="77777777">
        <w:trPr>
          <w:jc w:val="center"/>
        </w:trPr>
        <w:tc>
          <w:tcPr>
            <w:tcW w:w="3345" w:type="dxa"/>
          </w:tcPr>
          <w:p w14:paraId="3DA37B39" w14:textId="77777777" w:rsidR="006F2B85" w:rsidRDefault="001E7B82">
            <w:pPr>
              <w:pStyle w:val="TableText"/>
            </w:pPr>
            <w:r>
              <w:tab/>
              <w:t>@classCode</w:t>
            </w:r>
          </w:p>
        </w:tc>
        <w:tc>
          <w:tcPr>
            <w:tcW w:w="720" w:type="dxa"/>
          </w:tcPr>
          <w:p w14:paraId="43BB174B" w14:textId="77777777" w:rsidR="006F2B85" w:rsidRDefault="001E7B82">
            <w:pPr>
              <w:pStyle w:val="TableText"/>
            </w:pPr>
            <w:r>
              <w:t>1..1</w:t>
            </w:r>
          </w:p>
        </w:tc>
        <w:tc>
          <w:tcPr>
            <w:tcW w:w="1152" w:type="dxa"/>
          </w:tcPr>
          <w:p w14:paraId="7B796D10" w14:textId="77777777" w:rsidR="006F2B85" w:rsidRDefault="001E7B82">
            <w:pPr>
              <w:pStyle w:val="TableText"/>
            </w:pPr>
            <w:r>
              <w:t>SHALL</w:t>
            </w:r>
          </w:p>
        </w:tc>
        <w:tc>
          <w:tcPr>
            <w:tcW w:w="864" w:type="dxa"/>
          </w:tcPr>
          <w:p w14:paraId="7C59F053" w14:textId="77777777" w:rsidR="006F2B85" w:rsidRDefault="006F2B85">
            <w:pPr>
              <w:pStyle w:val="TableText"/>
            </w:pPr>
          </w:p>
        </w:tc>
        <w:tc>
          <w:tcPr>
            <w:tcW w:w="1104" w:type="dxa"/>
          </w:tcPr>
          <w:p w14:paraId="2165A78D" w14:textId="7DA65A9F" w:rsidR="006F2B85" w:rsidRDefault="001E7B82">
            <w:pPr>
              <w:pStyle w:val="TableText"/>
            </w:pPr>
            <w:hyperlink w:anchor="C_4515-124">
              <w:r>
                <w:rPr>
                  <w:rStyle w:val="HyperlinkText9pt"/>
                </w:rPr>
                <w:t>4515-124</w:t>
              </w:r>
            </w:hyperlink>
          </w:p>
        </w:tc>
        <w:tc>
          <w:tcPr>
            <w:tcW w:w="2975" w:type="dxa"/>
          </w:tcPr>
          <w:p w14:paraId="53D98864" w14:textId="77777777" w:rsidR="006F2B85" w:rsidRDefault="001E7B82">
            <w:pPr>
              <w:pStyle w:val="TableText"/>
            </w:pPr>
            <w:r>
              <w:t>urn:oid:2.16.840.1.113883.5.6 (HL7ActClass) = CLUSTER</w:t>
            </w:r>
          </w:p>
        </w:tc>
      </w:tr>
      <w:tr w:rsidR="006F2B85" w14:paraId="49E63C8C" w14:textId="77777777">
        <w:trPr>
          <w:jc w:val="center"/>
        </w:trPr>
        <w:tc>
          <w:tcPr>
            <w:tcW w:w="3345" w:type="dxa"/>
          </w:tcPr>
          <w:p w14:paraId="7C55F2BB" w14:textId="77777777" w:rsidR="006F2B85" w:rsidRDefault="001E7B82">
            <w:pPr>
              <w:pStyle w:val="TableText"/>
            </w:pPr>
            <w:r>
              <w:tab/>
              <w:t>@moodCode</w:t>
            </w:r>
          </w:p>
        </w:tc>
        <w:tc>
          <w:tcPr>
            <w:tcW w:w="720" w:type="dxa"/>
          </w:tcPr>
          <w:p w14:paraId="084DE99F" w14:textId="77777777" w:rsidR="006F2B85" w:rsidRDefault="001E7B82">
            <w:pPr>
              <w:pStyle w:val="TableText"/>
            </w:pPr>
            <w:r>
              <w:t>1..1</w:t>
            </w:r>
          </w:p>
        </w:tc>
        <w:tc>
          <w:tcPr>
            <w:tcW w:w="1152" w:type="dxa"/>
          </w:tcPr>
          <w:p w14:paraId="30082BA4" w14:textId="77777777" w:rsidR="006F2B85" w:rsidRDefault="001E7B82">
            <w:pPr>
              <w:pStyle w:val="TableText"/>
            </w:pPr>
            <w:r>
              <w:t>SHALL</w:t>
            </w:r>
          </w:p>
        </w:tc>
        <w:tc>
          <w:tcPr>
            <w:tcW w:w="864" w:type="dxa"/>
          </w:tcPr>
          <w:p w14:paraId="447EF2DE" w14:textId="77777777" w:rsidR="006F2B85" w:rsidRDefault="006F2B85">
            <w:pPr>
              <w:pStyle w:val="TableText"/>
            </w:pPr>
          </w:p>
        </w:tc>
        <w:tc>
          <w:tcPr>
            <w:tcW w:w="1104" w:type="dxa"/>
          </w:tcPr>
          <w:p w14:paraId="553802A4" w14:textId="0AE7FE05" w:rsidR="006F2B85" w:rsidRDefault="001E7B82">
            <w:pPr>
              <w:pStyle w:val="TableText"/>
            </w:pPr>
            <w:hyperlink w:anchor="C_4515-125">
              <w:r>
                <w:rPr>
                  <w:rStyle w:val="HyperlinkText9pt"/>
                </w:rPr>
                <w:t>4515-125</w:t>
              </w:r>
            </w:hyperlink>
          </w:p>
        </w:tc>
        <w:tc>
          <w:tcPr>
            <w:tcW w:w="2975" w:type="dxa"/>
          </w:tcPr>
          <w:p w14:paraId="60CA3F2B" w14:textId="77777777" w:rsidR="006F2B85" w:rsidRDefault="001E7B82">
            <w:pPr>
              <w:pStyle w:val="TableText"/>
            </w:pPr>
            <w:r>
              <w:t>urn:oid:2.16.840.1.113883.5.1001 (HL7ActMood) = EVN</w:t>
            </w:r>
          </w:p>
        </w:tc>
      </w:tr>
      <w:tr w:rsidR="006F2B85" w14:paraId="32AB64A1" w14:textId="77777777">
        <w:trPr>
          <w:jc w:val="center"/>
        </w:trPr>
        <w:tc>
          <w:tcPr>
            <w:tcW w:w="3345" w:type="dxa"/>
          </w:tcPr>
          <w:p w14:paraId="20AD9E3A" w14:textId="77777777" w:rsidR="006F2B85" w:rsidRDefault="001E7B82">
            <w:pPr>
              <w:pStyle w:val="TableText"/>
            </w:pPr>
            <w:r>
              <w:tab/>
              <w:t>templateId</w:t>
            </w:r>
          </w:p>
        </w:tc>
        <w:tc>
          <w:tcPr>
            <w:tcW w:w="720" w:type="dxa"/>
          </w:tcPr>
          <w:p w14:paraId="3F9BE8F8" w14:textId="77777777" w:rsidR="006F2B85" w:rsidRDefault="001E7B82">
            <w:pPr>
              <w:pStyle w:val="TableText"/>
            </w:pPr>
            <w:r>
              <w:t>1..1</w:t>
            </w:r>
          </w:p>
        </w:tc>
        <w:tc>
          <w:tcPr>
            <w:tcW w:w="1152" w:type="dxa"/>
          </w:tcPr>
          <w:p w14:paraId="5B453A06" w14:textId="77777777" w:rsidR="006F2B85" w:rsidRDefault="001E7B82">
            <w:pPr>
              <w:pStyle w:val="TableText"/>
            </w:pPr>
            <w:r>
              <w:t>SHALL</w:t>
            </w:r>
          </w:p>
        </w:tc>
        <w:tc>
          <w:tcPr>
            <w:tcW w:w="864" w:type="dxa"/>
          </w:tcPr>
          <w:p w14:paraId="09CFE069" w14:textId="77777777" w:rsidR="006F2B85" w:rsidRDefault="006F2B85">
            <w:pPr>
              <w:pStyle w:val="TableText"/>
            </w:pPr>
          </w:p>
        </w:tc>
        <w:tc>
          <w:tcPr>
            <w:tcW w:w="1104" w:type="dxa"/>
          </w:tcPr>
          <w:p w14:paraId="06E0C2A9" w14:textId="45211648" w:rsidR="006F2B85" w:rsidRDefault="001E7B82">
            <w:pPr>
              <w:pStyle w:val="TableText"/>
            </w:pPr>
            <w:hyperlink w:anchor="C_4515-112">
              <w:r>
                <w:rPr>
                  <w:rStyle w:val="HyperlinkText9pt"/>
                </w:rPr>
                <w:t>4515-112</w:t>
              </w:r>
            </w:hyperlink>
          </w:p>
        </w:tc>
        <w:tc>
          <w:tcPr>
            <w:tcW w:w="2975" w:type="dxa"/>
          </w:tcPr>
          <w:p w14:paraId="77988ECE" w14:textId="77777777" w:rsidR="006F2B85" w:rsidRDefault="006F2B85">
            <w:pPr>
              <w:pStyle w:val="TableText"/>
            </w:pPr>
          </w:p>
        </w:tc>
      </w:tr>
      <w:tr w:rsidR="006F2B85" w14:paraId="60F79DCE" w14:textId="77777777">
        <w:trPr>
          <w:jc w:val="center"/>
        </w:trPr>
        <w:tc>
          <w:tcPr>
            <w:tcW w:w="3345" w:type="dxa"/>
          </w:tcPr>
          <w:p w14:paraId="74404EA0" w14:textId="77777777" w:rsidR="006F2B85" w:rsidRDefault="001E7B82">
            <w:pPr>
              <w:pStyle w:val="TableText"/>
            </w:pPr>
            <w:r>
              <w:tab/>
            </w:r>
            <w:r>
              <w:tab/>
              <w:t>@root</w:t>
            </w:r>
          </w:p>
        </w:tc>
        <w:tc>
          <w:tcPr>
            <w:tcW w:w="720" w:type="dxa"/>
          </w:tcPr>
          <w:p w14:paraId="62153DAB" w14:textId="77777777" w:rsidR="006F2B85" w:rsidRDefault="001E7B82">
            <w:pPr>
              <w:pStyle w:val="TableText"/>
            </w:pPr>
            <w:r>
              <w:t>1..1</w:t>
            </w:r>
          </w:p>
        </w:tc>
        <w:tc>
          <w:tcPr>
            <w:tcW w:w="1152" w:type="dxa"/>
          </w:tcPr>
          <w:p w14:paraId="63EBB88A" w14:textId="77777777" w:rsidR="006F2B85" w:rsidRDefault="001E7B82">
            <w:pPr>
              <w:pStyle w:val="TableText"/>
            </w:pPr>
            <w:r>
              <w:t>SHALL</w:t>
            </w:r>
          </w:p>
        </w:tc>
        <w:tc>
          <w:tcPr>
            <w:tcW w:w="864" w:type="dxa"/>
          </w:tcPr>
          <w:p w14:paraId="651363CB" w14:textId="77777777" w:rsidR="006F2B85" w:rsidRDefault="006F2B85">
            <w:pPr>
              <w:pStyle w:val="TableText"/>
            </w:pPr>
          </w:p>
        </w:tc>
        <w:tc>
          <w:tcPr>
            <w:tcW w:w="1104" w:type="dxa"/>
          </w:tcPr>
          <w:p w14:paraId="33E83E89" w14:textId="149800BD" w:rsidR="006F2B85" w:rsidRDefault="001E7B82">
            <w:pPr>
              <w:pStyle w:val="TableText"/>
            </w:pPr>
            <w:hyperlink w:anchor="C_4515-117">
              <w:r>
                <w:rPr>
                  <w:rStyle w:val="HyperlinkText9pt"/>
                </w:rPr>
                <w:t>4515-117</w:t>
              </w:r>
            </w:hyperlink>
          </w:p>
        </w:tc>
        <w:tc>
          <w:tcPr>
            <w:tcW w:w="2975" w:type="dxa"/>
          </w:tcPr>
          <w:p w14:paraId="6FB3D4CD" w14:textId="77777777" w:rsidR="006F2B85" w:rsidRDefault="001E7B82">
            <w:pPr>
              <w:pStyle w:val="TableText"/>
            </w:pPr>
            <w:r>
              <w:t>2.16.840.1.113883.10.20.22.4.500</w:t>
            </w:r>
          </w:p>
        </w:tc>
      </w:tr>
      <w:tr w:rsidR="006F2B85" w14:paraId="7AD95E4D" w14:textId="77777777">
        <w:trPr>
          <w:jc w:val="center"/>
        </w:trPr>
        <w:tc>
          <w:tcPr>
            <w:tcW w:w="3345" w:type="dxa"/>
          </w:tcPr>
          <w:p w14:paraId="166DBFE1" w14:textId="77777777" w:rsidR="006F2B85" w:rsidRDefault="001E7B82">
            <w:pPr>
              <w:pStyle w:val="TableText"/>
            </w:pPr>
            <w:r>
              <w:tab/>
            </w:r>
            <w:r>
              <w:tab/>
              <w:t>@extension</w:t>
            </w:r>
          </w:p>
        </w:tc>
        <w:tc>
          <w:tcPr>
            <w:tcW w:w="720" w:type="dxa"/>
          </w:tcPr>
          <w:p w14:paraId="0B66DEA0" w14:textId="77777777" w:rsidR="006F2B85" w:rsidRDefault="001E7B82">
            <w:pPr>
              <w:pStyle w:val="TableText"/>
            </w:pPr>
            <w:r>
              <w:t>1..1</w:t>
            </w:r>
          </w:p>
        </w:tc>
        <w:tc>
          <w:tcPr>
            <w:tcW w:w="1152" w:type="dxa"/>
          </w:tcPr>
          <w:p w14:paraId="04776955" w14:textId="77777777" w:rsidR="006F2B85" w:rsidRDefault="001E7B82">
            <w:pPr>
              <w:pStyle w:val="TableText"/>
            </w:pPr>
            <w:r>
              <w:t>SHALL</w:t>
            </w:r>
          </w:p>
        </w:tc>
        <w:tc>
          <w:tcPr>
            <w:tcW w:w="864" w:type="dxa"/>
          </w:tcPr>
          <w:p w14:paraId="7410A71C" w14:textId="77777777" w:rsidR="006F2B85" w:rsidRDefault="006F2B85">
            <w:pPr>
              <w:pStyle w:val="TableText"/>
            </w:pPr>
          </w:p>
        </w:tc>
        <w:tc>
          <w:tcPr>
            <w:tcW w:w="1104" w:type="dxa"/>
          </w:tcPr>
          <w:p w14:paraId="3DE7D715" w14:textId="75D8BFFE" w:rsidR="006F2B85" w:rsidRDefault="001E7B82">
            <w:pPr>
              <w:pStyle w:val="TableText"/>
            </w:pPr>
            <w:hyperlink w:anchor="C_4515-118">
              <w:r>
                <w:rPr>
                  <w:rStyle w:val="HyperlinkText9pt"/>
                </w:rPr>
                <w:t>4515-118</w:t>
              </w:r>
            </w:hyperlink>
          </w:p>
        </w:tc>
        <w:tc>
          <w:tcPr>
            <w:tcW w:w="2975" w:type="dxa"/>
          </w:tcPr>
          <w:p w14:paraId="0233087D" w14:textId="77777777" w:rsidR="006F2B85" w:rsidRDefault="001E7B82">
            <w:pPr>
              <w:pStyle w:val="TableText"/>
            </w:pPr>
            <w:r>
              <w:t>2022-06-01</w:t>
            </w:r>
          </w:p>
        </w:tc>
      </w:tr>
      <w:tr w:rsidR="006F2B85" w14:paraId="4647B40A" w14:textId="77777777">
        <w:trPr>
          <w:jc w:val="center"/>
        </w:trPr>
        <w:tc>
          <w:tcPr>
            <w:tcW w:w="3345" w:type="dxa"/>
          </w:tcPr>
          <w:p w14:paraId="0003A757" w14:textId="77777777" w:rsidR="006F2B85" w:rsidRDefault="001E7B82">
            <w:pPr>
              <w:pStyle w:val="TableText"/>
            </w:pPr>
            <w:r>
              <w:tab/>
              <w:t>id</w:t>
            </w:r>
          </w:p>
        </w:tc>
        <w:tc>
          <w:tcPr>
            <w:tcW w:w="720" w:type="dxa"/>
          </w:tcPr>
          <w:p w14:paraId="27376649" w14:textId="77777777" w:rsidR="006F2B85" w:rsidRDefault="001E7B82">
            <w:pPr>
              <w:pStyle w:val="TableText"/>
            </w:pPr>
            <w:r>
              <w:t>1..*</w:t>
            </w:r>
          </w:p>
        </w:tc>
        <w:tc>
          <w:tcPr>
            <w:tcW w:w="1152" w:type="dxa"/>
          </w:tcPr>
          <w:p w14:paraId="135BC269" w14:textId="77777777" w:rsidR="006F2B85" w:rsidRDefault="001E7B82">
            <w:pPr>
              <w:pStyle w:val="TableText"/>
            </w:pPr>
            <w:r>
              <w:t>SHALL</w:t>
            </w:r>
          </w:p>
        </w:tc>
        <w:tc>
          <w:tcPr>
            <w:tcW w:w="864" w:type="dxa"/>
          </w:tcPr>
          <w:p w14:paraId="423DE6D0" w14:textId="77777777" w:rsidR="006F2B85" w:rsidRDefault="006F2B85">
            <w:pPr>
              <w:pStyle w:val="TableText"/>
            </w:pPr>
          </w:p>
        </w:tc>
        <w:tc>
          <w:tcPr>
            <w:tcW w:w="1104" w:type="dxa"/>
          </w:tcPr>
          <w:p w14:paraId="5BCC7F48" w14:textId="1CC451F0" w:rsidR="006F2B85" w:rsidRDefault="001E7B82">
            <w:pPr>
              <w:pStyle w:val="TableText"/>
            </w:pPr>
            <w:hyperlink w:anchor="C_4515-126">
              <w:r>
                <w:rPr>
                  <w:rStyle w:val="HyperlinkText9pt"/>
                </w:rPr>
                <w:t>4515-126</w:t>
              </w:r>
            </w:hyperlink>
          </w:p>
        </w:tc>
        <w:tc>
          <w:tcPr>
            <w:tcW w:w="2975" w:type="dxa"/>
          </w:tcPr>
          <w:p w14:paraId="4F3BDADA" w14:textId="77777777" w:rsidR="006F2B85" w:rsidRDefault="006F2B85">
            <w:pPr>
              <w:pStyle w:val="TableText"/>
            </w:pPr>
          </w:p>
        </w:tc>
      </w:tr>
      <w:tr w:rsidR="006F2B85" w14:paraId="7C142F7A" w14:textId="77777777">
        <w:trPr>
          <w:jc w:val="center"/>
        </w:trPr>
        <w:tc>
          <w:tcPr>
            <w:tcW w:w="3345" w:type="dxa"/>
          </w:tcPr>
          <w:p w14:paraId="47D2AB1D" w14:textId="77777777" w:rsidR="006F2B85" w:rsidRDefault="001E7B82">
            <w:pPr>
              <w:pStyle w:val="TableText"/>
            </w:pPr>
            <w:r>
              <w:tab/>
              <w:t>code</w:t>
            </w:r>
          </w:p>
        </w:tc>
        <w:tc>
          <w:tcPr>
            <w:tcW w:w="720" w:type="dxa"/>
          </w:tcPr>
          <w:p w14:paraId="77FB5C50" w14:textId="77777777" w:rsidR="006F2B85" w:rsidRDefault="001E7B82">
            <w:pPr>
              <w:pStyle w:val="TableText"/>
            </w:pPr>
            <w:r>
              <w:t>1..1</w:t>
            </w:r>
          </w:p>
        </w:tc>
        <w:tc>
          <w:tcPr>
            <w:tcW w:w="1152" w:type="dxa"/>
          </w:tcPr>
          <w:p w14:paraId="01114EAB" w14:textId="77777777" w:rsidR="006F2B85" w:rsidRDefault="001E7B82">
            <w:pPr>
              <w:pStyle w:val="TableText"/>
            </w:pPr>
            <w:r>
              <w:t>SHALL</w:t>
            </w:r>
          </w:p>
        </w:tc>
        <w:tc>
          <w:tcPr>
            <w:tcW w:w="864" w:type="dxa"/>
          </w:tcPr>
          <w:p w14:paraId="1003B54A" w14:textId="77777777" w:rsidR="006F2B85" w:rsidRDefault="006F2B85">
            <w:pPr>
              <w:pStyle w:val="TableText"/>
            </w:pPr>
          </w:p>
        </w:tc>
        <w:tc>
          <w:tcPr>
            <w:tcW w:w="1104" w:type="dxa"/>
          </w:tcPr>
          <w:p w14:paraId="794E9014" w14:textId="2A59C26C" w:rsidR="006F2B85" w:rsidRDefault="001E7B82">
            <w:pPr>
              <w:pStyle w:val="TableText"/>
            </w:pPr>
            <w:hyperlink w:anchor="C_4515-114">
              <w:r>
                <w:rPr>
                  <w:rStyle w:val="HyperlinkText9pt"/>
                </w:rPr>
                <w:t>4515-114</w:t>
              </w:r>
            </w:hyperlink>
          </w:p>
        </w:tc>
        <w:tc>
          <w:tcPr>
            <w:tcW w:w="2975" w:type="dxa"/>
          </w:tcPr>
          <w:p w14:paraId="55FA3D72" w14:textId="77777777" w:rsidR="006F2B85" w:rsidRDefault="006F2B85">
            <w:pPr>
              <w:pStyle w:val="TableText"/>
            </w:pPr>
          </w:p>
        </w:tc>
      </w:tr>
      <w:tr w:rsidR="006F2B85" w14:paraId="1E6CAA33" w14:textId="77777777">
        <w:trPr>
          <w:jc w:val="center"/>
        </w:trPr>
        <w:tc>
          <w:tcPr>
            <w:tcW w:w="3345" w:type="dxa"/>
          </w:tcPr>
          <w:p w14:paraId="2D6E5F32" w14:textId="77777777" w:rsidR="006F2B85" w:rsidRDefault="001E7B82">
            <w:pPr>
              <w:pStyle w:val="TableText"/>
            </w:pPr>
            <w:r>
              <w:tab/>
            </w:r>
            <w:r>
              <w:tab/>
              <w:t>@code</w:t>
            </w:r>
          </w:p>
        </w:tc>
        <w:tc>
          <w:tcPr>
            <w:tcW w:w="720" w:type="dxa"/>
          </w:tcPr>
          <w:p w14:paraId="7E46CF03" w14:textId="77777777" w:rsidR="006F2B85" w:rsidRDefault="001E7B82">
            <w:pPr>
              <w:pStyle w:val="TableText"/>
            </w:pPr>
            <w:r>
              <w:t>1..1</w:t>
            </w:r>
          </w:p>
        </w:tc>
        <w:tc>
          <w:tcPr>
            <w:tcW w:w="1152" w:type="dxa"/>
          </w:tcPr>
          <w:p w14:paraId="7D809BB9" w14:textId="77777777" w:rsidR="006F2B85" w:rsidRDefault="001E7B82">
            <w:pPr>
              <w:pStyle w:val="TableText"/>
            </w:pPr>
            <w:r>
              <w:t>SHALL</w:t>
            </w:r>
          </w:p>
        </w:tc>
        <w:tc>
          <w:tcPr>
            <w:tcW w:w="864" w:type="dxa"/>
          </w:tcPr>
          <w:p w14:paraId="49E30F4D" w14:textId="77777777" w:rsidR="006F2B85" w:rsidRDefault="006F2B85">
            <w:pPr>
              <w:pStyle w:val="TableText"/>
            </w:pPr>
          </w:p>
        </w:tc>
        <w:tc>
          <w:tcPr>
            <w:tcW w:w="1104" w:type="dxa"/>
          </w:tcPr>
          <w:p w14:paraId="26CEE9FF" w14:textId="04AE3836" w:rsidR="006F2B85" w:rsidRDefault="001E7B82">
            <w:pPr>
              <w:pStyle w:val="TableText"/>
            </w:pPr>
            <w:hyperlink w:anchor="C_4515-120">
              <w:r>
                <w:rPr>
                  <w:rStyle w:val="HyperlinkText9pt"/>
                </w:rPr>
                <w:t>4515-120</w:t>
              </w:r>
            </w:hyperlink>
          </w:p>
        </w:tc>
        <w:tc>
          <w:tcPr>
            <w:tcW w:w="2975" w:type="dxa"/>
          </w:tcPr>
          <w:p w14:paraId="6AF39A20" w14:textId="77777777" w:rsidR="006F2B85" w:rsidRDefault="001E7B82">
            <w:pPr>
              <w:pStyle w:val="TableText"/>
            </w:pPr>
            <w:r>
              <w:t>86744-0</w:t>
            </w:r>
          </w:p>
        </w:tc>
      </w:tr>
      <w:tr w:rsidR="006F2B85" w14:paraId="6E7CD1F7" w14:textId="77777777">
        <w:trPr>
          <w:jc w:val="center"/>
        </w:trPr>
        <w:tc>
          <w:tcPr>
            <w:tcW w:w="3345" w:type="dxa"/>
          </w:tcPr>
          <w:p w14:paraId="49CA21A5" w14:textId="77777777" w:rsidR="006F2B85" w:rsidRDefault="001E7B82">
            <w:pPr>
              <w:pStyle w:val="TableText"/>
            </w:pPr>
            <w:r>
              <w:tab/>
            </w:r>
            <w:r>
              <w:tab/>
              <w:t>@codeSystem</w:t>
            </w:r>
          </w:p>
        </w:tc>
        <w:tc>
          <w:tcPr>
            <w:tcW w:w="720" w:type="dxa"/>
          </w:tcPr>
          <w:p w14:paraId="6A799CD7" w14:textId="77777777" w:rsidR="006F2B85" w:rsidRDefault="001E7B82">
            <w:pPr>
              <w:pStyle w:val="TableText"/>
            </w:pPr>
            <w:r>
              <w:t>1..1</w:t>
            </w:r>
          </w:p>
        </w:tc>
        <w:tc>
          <w:tcPr>
            <w:tcW w:w="1152" w:type="dxa"/>
          </w:tcPr>
          <w:p w14:paraId="5682E581" w14:textId="77777777" w:rsidR="006F2B85" w:rsidRDefault="001E7B82">
            <w:pPr>
              <w:pStyle w:val="TableText"/>
            </w:pPr>
            <w:r>
              <w:t>SHALL</w:t>
            </w:r>
          </w:p>
        </w:tc>
        <w:tc>
          <w:tcPr>
            <w:tcW w:w="864" w:type="dxa"/>
          </w:tcPr>
          <w:p w14:paraId="76AB7A4D" w14:textId="77777777" w:rsidR="006F2B85" w:rsidRDefault="006F2B85">
            <w:pPr>
              <w:pStyle w:val="TableText"/>
            </w:pPr>
          </w:p>
        </w:tc>
        <w:tc>
          <w:tcPr>
            <w:tcW w:w="1104" w:type="dxa"/>
          </w:tcPr>
          <w:p w14:paraId="2B7FC027" w14:textId="1AA8CF7D" w:rsidR="006F2B85" w:rsidRDefault="001E7B82">
            <w:pPr>
              <w:pStyle w:val="TableText"/>
            </w:pPr>
            <w:hyperlink w:anchor="C_4515-121">
              <w:r>
                <w:rPr>
                  <w:rStyle w:val="HyperlinkText9pt"/>
                </w:rPr>
                <w:t>4515-121</w:t>
              </w:r>
            </w:hyperlink>
          </w:p>
        </w:tc>
        <w:tc>
          <w:tcPr>
            <w:tcW w:w="2975" w:type="dxa"/>
          </w:tcPr>
          <w:p w14:paraId="5EFB6C76" w14:textId="77777777" w:rsidR="006F2B85" w:rsidRDefault="001E7B82">
            <w:pPr>
              <w:pStyle w:val="TableText"/>
            </w:pPr>
            <w:r>
              <w:t>urn:oid:2.16.840.1.113883.6.1 (LOINC) = 2.16.840.1.113883.6.1</w:t>
            </w:r>
          </w:p>
        </w:tc>
      </w:tr>
      <w:tr w:rsidR="006F2B85" w14:paraId="709CFD8C" w14:textId="77777777">
        <w:trPr>
          <w:jc w:val="center"/>
        </w:trPr>
        <w:tc>
          <w:tcPr>
            <w:tcW w:w="3345" w:type="dxa"/>
          </w:tcPr>
          <w:p w14:paraId="458FEE89" w14:textId="77777777" w:rsidR="006F2B85" w:rsidRDefault="001E7B82">
            <w:pPr>
              <w:pStyle w:val="TableText"/>
            </w:pPr>
            <w:r>
              <w:tab/>
            </w:r>
            <w:r>
              <w:tab/>
              <w:t>originalText</w:t>
            </w:r>
          </w:p>
        </w:tc>
        <w:tc>
          <w:tcPr>
            <w:tcW w:w="720" w:type="dxa"/>
          </w:tcPr>
          <w:p w14:paraId="3DBED6B6" w14:textId="77777777" w:rsidR="006F2B85" w:rsidRDefault="001E7B82">
            <w:pPr>
              <w:pStyle w:val="TableText"/>
            </w:pPr>
            <w:r>
              <w:t>0..1</w:t>
            </w:r>
          </w:p>
        </w:tc>
        <w:tc>
          <w:tcPr>
            <w:tcW w:w="1152" w:type="dxa"/>
          </w:tcPr>
          <w:p w14:paraId="5D3FCEE5" w14:textId="77777777" w:rsidR="006F2B85" w:rsidRDefault="001E7B82">
            <w:pPr>
              <w:pStyle w:val="TableText"/>
            </w:pPr>
            <w:r>
              <w:t>SHOULD</w:t>
            </w:r>
          </w:p>
        </w:tc>
        <w:tc>
          <w:tcPr>
            <w:tcW w:w="864" w:type="dxa"/>
          </w:tcPr>
          <w:p w14:paraId="73F10BAB" w14:textId="77777777" w:rsidR="006F2B85" w:rsidRDefault="006F2B85">
            <w:pPr>
              <w:pStyle w:val="TableText"/>
            </w:pPr>
          </w:p>
        </w:tc>
        <w:tc>
          <w:tcPr>
            <w:tcW w:w="1104" w:type="dxa"/>
          </w:tcPr>
          <w:p w14:paraId="01598F38" w14:textId="244D84F8" w:rsidR="006F2B85" w:rsidRDefault="001E7B82">
            <w:pPr>
              <w:pStyle w:val="TableText"/>
            </w:pPr>
            <w:hyperlink w:anchor="C_4515-154">
              <w:r>
                <w:rPr>
                  <w:rStyle w:val="HyperlinkText9pt"/>
                </w:rPr>
                <w:t>4515-154</w:t>
              </w:r>
            </w:hyperlink>
          </w:p>
        </w:tc>
        <w:tc>
          <w:tcPr>
            <w:tcW w:w="2975" w:type="dxa"/>
          </w:tcPr>
          <w:p w14:paraId="63D800A1" w14:textId="77777777" w:rsidR="006F2B85" w:rsidRDefault="006F2B85">
            <w:pPr>
              <w:pStyle w:val="TableText"/>
            </w:pPr>
          </w:p>
        </w:tc>
      </w:tr>
      <w:tr w:rsidR="006F2B85" w14:paraId="61E60B6F" w14:textId="77777777">
        <w:trPr>
          <w:jc w:val="center"/>
        </w:trPr>
        <w:tc>
          <w:tcPr>
            <w:tcW w:w="3345" w:type="dxa"/>
          </w:tcPr>
          <w:p w14:paraId="51B7E017" w14:textId="77777777" w:rsidR="006F2B85" w:rsidRDefault="001E7B82">
            <w:pPr>
              <w:pStyle w:val="TableText"/>
            </w:pPr>
            <w:r>
              <w:tab/>
            </w:r>
            <w:r>
              <w:tab/>
            </w:r>
            <w:r>
              <w:tab/>
              <w:t>reference</w:t>
            </w:r>
          </w:p>
        </w:tc>
        <w:tc>
          <w:tcPr>
            <w:tcW w:w="720" w:type="dxa"/>
          </w:tcPr>
          <w:p w14:paraId="161CB27E" w14:textId="77777777" w:rsidR="006F2B85" w:rsidRDefault="001E7B82">
            <w:pPr>
              <w:pStyle w:val="TableText"/>
            </w:pPr>
            <w:r>
              <w:t>1..1</w:t>
            </w:r>
          </w:p>
        </w:tc>
        <w:tc>
          <w:tcPr>
            <w:tcW w:w="1152" w:type="dxa"/>
          </w:tcPr>
          <w:p w14:paraId="65F840F8" w14:textId="77777777" w:rsidR="006F2B85" w:rsidRDefault="001E7B82">
            <w:pPr>
              <w:pStyle w:val="TableText"/>
            </w:pPr>
            <w:r>
              <w:t>SHALL</w:t>
            </w:r>
          </w:p>
        </w:tc>
        <w:tc>
          <w:tcPr>
            <w:tcW w:w="864" w:type="dxa"/>
          </w:tcPr>
          <w:p w14:paraId="7FE168F2" w14:textId="77777777" w:rsidR="006F2B85" w:rsidRDefault="006F2B85">
            <w:pPr>
              <w:pStyle w:val="TableText"/>
            </w:pPr>
          </w:p>
        </w:tc>
        <w:tc>
          <w:tcPr>
            <w:tcW w:w="1104" w:type="dxa"/>
          </w:tcPr>
          <w:p w14:paraId="0583F99D" w14:textId="1E0A956C" w:rsidR="006F2B85" w:rsidRDefault="001E7B82">
            <w:pPr>
              <w:pStyle w:val="TableText"/>
            </w:pPr>
            <w:hyperlink w:anchor="C_4515-155">
              <w:r>
                <w:rPr>
                  <w:rStyle w:val="HyperlinkText9pt"/>
                </w:rPr>
                <w:t>4515-155</w:t>
              </w:r>
            </w:hyperlink>
          </w:p>
        </w:tc>
        <w:tc>
          <w:tcPr>
            <w:tcW w:w="2975" w:type="dxa"/>
          </w:tcPr>
          <w:p w14:paraId="330BAC84" w14:textId="77777777" w:rsidR="006F2B85" w:rsidRDefault="006F2B85">
            <w:pPr>
              <w:pStyle w:val="TableText"/>
            </w:pPr>
          </w:p>
        </w:tc>
      </w:tr>
      <w:tr w:rsidR="006F2B85" w14:paraId="541179A0" w14:textId="77777777">
        <w:trPr>
          <w:jc w:val="center"/>
        </w:trPr>
        <w:tc>
          <w:tcPr>
            <w:tcW w:w="3345" w:type="dxa"/>
          </w:tcPr>
          <w:p w14:paraId="5151861A" w14:textId="77777777" w:rsidR="006F2B85" w:rsidRDefault="001E7B82">
            <w:pPr>
              <w:pStyle w:val="TableText"/>
            </w:pPr>
            <w:r>
              <w:tab/>
            </w:r>
            <w:r>
              <w:tab/>
            </w:r>
            <w:r>
              <w:tab/>
            </w:r>
            <w:r>
              <w:tab/>
              <w:t>@value</w:t>
            </w:r>
          </w:p>
        </w:tc>
        <w:tc>
          <w:tcPr>
            <w:tcW w:w="720" w:type="dxa"/>
          </w:tcPr>
          <w:p w14:paraId="3F92790C" w14:textId="77777777" w:rsidR="006F2B85" w:rsidRDefault="001E7B82">
            <w:pPr>
              <w:pStyle w:val="TableText"/>
            </w:pPr>
            <w:r>
              <w:t>1..1</w:t>
            </w:r>
          </w:p>
        </w:tc>
        <w:tc>
          <w:tcPr>
            <w:tcW w:w="1152" w:type="dxa"/>
          </w:tcPr>
          <w:p w14:paraId="713AA6E2" w14:textId="77777777" w:rsidR="006F2B85" w:rsidRDefault="001E7B82">
            <w:pPr>
              <w:pStyle w:val="TableText"/>
            </w:pPr>
            <w:r>
              <w:t>SHALL</w:t>
            </w:r>
          </w:p>
        </w:tc>
        <w:tc>
          <w:tcPr>
            <w:tcW w:w="864" w:type="dxa"/>
          </w:tcPr>
          <w:p w14:paraId="72213106" w14:textId="77777777" w:rsidR="006F2B85" w:rsidRDefault="006F2B85">
            <w:pPr>
              <w:pStyle w:val="TableText"/>
            </w:pPr>
          </w:p>
        </w:tc>
        <w:tc>
          <w:tcPr>
            <w:tcW w:w="1104" w:type="dxa"/>
          </w:tcPr>
          <w:p w14:paraId="7E629602" w14:textId="5475D5C1" w:rsidR="006F2B85" w:rsidRDefault="001E7B82">
            <w:pPr>
              <w:pStyle w:val="TableText"/>
            </w:pPr>
            <w:hyperlink w:anchor="C_4515-156">
              <w:r>
                <w:rPr>
                  <w:rStyle w:val="HyperlinkText9pt"/>
                </w:rPr>
                <w:t>4515-156</w:t>
              </w:r>
            </w:hyperlink>
          </w:p>
        </w:tc>
        <w:tc>
          <w:tcPr>
            <w:tcW w:w="2975" w:type="dxa"/>
          </w:tcPr>
          <w:p w14:paraId="2721BB0C" w14:textId="77777777" w:rsidR="006F2B85" w:rsidRDefault="006F2B85">
            <w:pPr>
              <w:pStyle w:val="TableText"/>
            </w:pPr>
          </w:p>
        </w:tc>
      </w:tr>
      <w:tr w:rsidR="006F2B85" w14:paraId="0A6393E4" w14:textId="77777777">
        <w:trPr>
          <w:jc w:val="center"/>
        </w:trPr>
        <w:tc>
          <w:tcPr>
            <w:tcW w:w="3345" w:type="dxa"/>
          </w:tcPr>
          <w:p w14:paraId="3D73C6CB" w14:textId="77777777" w:rsidR="006F2B85" w:rsidRDefault="001E7B82">
            <w:pPr>
              <w:pStyle w:val="TableText"/>
            </w:pPr>
            <w:r>
              <w:tab/>
              <w:t>statusCode</w:t>
            </w:r>
          </w:p>
        </w:tc>
        <w:tc>
          <w:tcPr>
            <w:tcW w:w="720" w:type="dxa"/>
          </w:tcPr>
          <w:p w14:paraId="1D9E2128" w14:textId="77777777" w:rsidR="006F2B85" w:rsidRDefault="001E7B82">
            <w:pPr>
              <w:pStyle w:val="TableText"/>
            </w:pPr>
            <w:r>
              <w:t>1..1</w:t>
            </w:r>
          </w:p>
        </w:tc>
        <w:tc>
          <w:tcPr>
            <w:tcW w:w="1152" w:type="dxa"/>
          </w:tcPr>
          <w:p w14:paraId="566AB2FA" w14:textId="77777777" w:rsidR="006F2B85" w:rsidRDefault="001E7B82">
            <w:pPr>
              <w:pStyle w:val="TableText"/>
            </w:pPr>
            <w:r>
              <w:t>SHALL</w:t>
            </w:r>
          </w:p>
        </w:tc>
        <w:tc>
          <w:tcPr>
            <w:tcW w:w="864" w:type="dxa"/>
          </w:tcPr>
          <w:p w14:paraId="56610A8B" w14:textId="77777777" w:rsidR="006F2B85" w:rsidRDefault="006F2B85">
            <w:pPr>
              <w:pStyle w:val="TableText"/>
            </w:pPr>
          </w:p>
        </w:tc>
        <w:tc>
          <w:tcPr>
            <w:tcW w:w="1104" w:type="dxa"/>
          </w:tcPr>
          <w:p w14:paraId="63DE5BA6" w14:textId="69EAA793" w:rsidR="006F2B85" w:rsidRDefault="001E7B82">
            <w:pPr>
              <w:pStyle w:val="TableText"/>
            </w:pPr>
            <w:hyperlink w:anchor="C_4515-113">
              <w:r>
                <w:rPr>
                  <w:rStyle w:val="HyperlinkText9pt"/>
                </w:rPr>
                <w:t>4515-113</w:t>
              </w:r>
            </w:hyperlink>
          </w:p>
        </w:tc>
        <w:tc>
          <w:tcPr>
            <w:tcW w:w="2975" w:type="dxa"/>
          </w:tcPr>
          <w:p w14:paraId="646ED162" w14:textId="77777777" w:rsidR="006F2B85" w:rsidRDefault="006F2B85">
            <w:pPr>
              <w:pStyle w:val="TableText"/>
            </w:pPr>
          </w:p>
        </w:tc>
      </w:tr>
      <w:tr w:rsidR="006F2B85" w14:paraId="72391A53" w14:textId="77777777">
        <w:trPr>
          <w:jc w:val="center"/>
        </w:trPr>
        <w:tc>
          <w:tcPr>
            <w:tcW w:w="3345" w:type="dxa"/>
          </w:tcPr>
          <w:p w14:paraId="292D4BE6" w14:textId="77777777" w:rsidR="006F2B85" w:rsidRDefault="001E7B82">
            <w:pPr>
              <w:pStyle w:val="TableText"/>
            </w:pPr>
            <w:r>
              <w:tab/>
            </w:r>
            <w:r>
              <w:tab/>
              <w:t>@code</w:t>
            </w:r>
          </w:p>
        </w:tc>
        <w:tc>
          <w:tcPr>
            <w:tcW w:w="720" w:type="dxa"/>
          </w:tcPr>
          <w:p w14:paraId="49C587A0" w14:textId="77777777" w:rsidR="006F2B85" w:rsidRDefault="001E7B82">
            <w:pPr>
              <w:pStyle w:val="TableText"/>
            </w:pPr>
            <w:r>
              <w:t>1..1</w:t>
            </w:r>
          </w:p>
        </w:tc>
        <w:tc>
          <w:tcPr>
            <w:tcW w:w="1152" w:type="dxa"/>
          </w:tcPr>
          <w:p w14:paraId="39F0F37F" w14:textId="77777777" w:rsidR="006F2B85" w:rsidRDefault="001E7B82">
            <w:pPr>
              <w:pStyle w:val="TableText"/>
            </w:pPr>
            <w:r>
              <w:t>SHALL</w:t>
            </w:r>
          </w:p>
        </w:tc>
        <w:tc>
          <w:tcPr>
            <w:tcW w:w="864" w:type="dxa"/>
          </w:tcPr>
          <w:p w14:paraId="6BBA17F7" w14:textId="77777777" w:rsidR="006F2B85" w:rsidRDefault="006F2B85">
            <w:pPr>
              <w:pStyle w:val="TableText"/>
            </w:pPr>
          </w:p>
        </w:tc>
        <w:tc>
          <w:tcPr>
            <w:tcW w:w="1104" w:type="dxa"/>
          </w:tcPr>
          <w:p w14:paraId="5D364DD9" w14:textId="248D4E3D" w:rsidR="006F2B85" w:rsidRDefault="001E7B82">
            <w:pPr>
              <w:pStyle w:val="TableText"/>
            </w:pPr>
            <w:hyperlink w:anchor="C_4515-119">
              <w:r>
                <w:rPr>
                  <w:rStyle w:val="HyperlinkText9pt"/>
                </w:rPr>
                <w:t>4515-119</w:t>
              </w:r>
            </w:hyperlink>
          </w:p>
        </w:tc>
        <w:tc>
          <w:tcPr>
            <w:tcW w:w="2975" w:type="dxa"/>
          </w:tcPr>
          <w:p w14:paraId="07556610" w14:textId="77777777" w:rsidR="006F2B85" w:rsidRDefault="001E7B82">
            <w:pPr>
              <w:pStyle w:val="TableText"/>
            </w:pPr>
            <w:r>
              <w:t>urn:oid:2.16.840.1.113883.1.11.15933 (ActStatus)</w:t>
            </w:r>
          </w:p>
        </w:tc>
      </w:tr>
      <w:tr w:rsidR="006F2B85" w14:paraId="698EA3AF" w14:textId="77777777">
        <w:trPr>
          <w:jc w:val="center"/>
        </w:trPr>
        <w:tc>
          <w:tcPr>
            <w:tcW w:w="3345" w:type="dxa"/>
          </w:tcPr>
          <w:p w14:paraId="13B3C9EE" w14:textId="77777777" w:rsidR="006F2B85" w:rsidRDefault="001E7B82">
            <w:pPr>
              <w:pStyle w:val="TableText"/>
            </w:pPr>
            <w:r>
              <w:tab/>
              <w:t>effectiveTime</w:t>
            </w:r>
          </w:p>
        </w:tc>
        <w:tc>
          <w:tcPr>
            <w:tcW w:w="720" w:type="dxa"/>
          </w:tcPr>
          <w:p w14:paraId="735678F6" w14:textId="77777777" w:rsidR="006F2B85" w:rsidRDefault="001E7B82">
            <w:pPr>
              <w:pStyle w:val="TableText"/>
            </w:pPr>
            <w:r>
              <w:t>1..1</w:t>
            </w:r>
          </w:p>
        </w:tc>
        <w:tc>
          <w:tcPr>
            <w:tcW w:w="1152" w:type="dxa"/>
          </w:tcPr>
          <w:p w14:paraId="576B7CD6" w14:textId="77777777" w:rsidR="006F2B85" w:rsidRDefault="001E7B82">
            <w:pPr>
              <w:pStyle w:val="TableText"/>
            </w:pPr>
            <w:r>
              <w:t>SHALL</w:t>
            </w:r>
          </w:p>
        </w:tc>
        <w:tc>
          <w:tcPr>
            <w:tcW w:w="864" w:type="dxa"/>
          </w:tcPr>
          <w:p w14:paraId="51A1072A" w14:textId="77777777" w:rsidR="006F2B85" w:rsidRDefault="006F2B85">
            <w:pPr>
              <w:pStyle w:val="TableText"/>
            </w:pPr>
          </w:p>
        </w:tc>
        <w:tc>
          <w:tcPr>
            <w:tcW w:w="1104" w:type="dxa"/>
          </w:tcPr>
          <w:p w14:paraId="299CC5E7" w14:textId="6BA5886C" w:rsidR="006F2B85" w:rsidRDefault="001E7B82">
            <w:pPr>
              <w:pStyle w:val="TableText"/>
            </w:pPr>
            <w:hyperlink w:anchor="C_4515-127">
              <w:r>
                <w:rPr>
                  <w:rStyle w:val="HyperlinkText9pt"/>
                </w:rPr>
                <w:t>4515-127</w:t>
              </w:r>
            </w:hyperlink>
          </w:p>
        </w:tc>
        <w:tc>
          <w:tcPr>
            <w:tcW w:w="2975" w:type="dxa"/>
          </w:tcPr>
          <w:p w14:paraId="7E60FB1E" w14:textId="77777777" w:rsidR="006F2B85" w:rsidRDefault="006F2B85">
            <w:pPr>
              <w:pStyle w:val="TableText"/>
            </w:pPr>
          </w:p>
        </w:tc>
      </w:tr>
      <w:tr w:rsidR="006F2B85" w14:paraId="7FDB9760" w14:textId="77777777">
        <w:trPr>
          <w:jc w:val="center"/>
        </w:trPr>
        <w:tc>
          <w:tcPr>
            <w:tcW w:w="3345" w:type="dxa"/>
          </w:tcPr>
          <w:p w14:paraId="202A5F19" w14:textId="77777777" w:rsidR="006F2B85" w:rsidRDefault="001E7B82">
            <w:pPr>
              <w:pStyle w:val="TableText"/>
            </w:pPr>
            <w:r>
              <w:tab/>
            </w:r>
            <w:r>
              <w:tab/>
              <w:t>low</w:t>
            </w:r>
          </w:p>
        </w:tc>
        <w:tc>
          <w:tcPr>
            <w:tcW w:w="720" w:type="dxa"/>
          </w:tcPr>
          <w:p w14:paraId="148EF27D" w14:textId="77777777" w:rsidR="006F2B85" w:rsidRDefault="001E7B82">
            <w:pPr>
              <w:pStyle w:val="TableText"/>
            </w:pPr>
            <w:r>
              <w:t>1..1</w:t>
            </w:r>
          </w:p>
        </w:tc>
        <w:tc>
          <w:tcPr>
            <w:tcW w:w="1152" w:type="dxa"/>
          </w:tcPr>
          <w:p w14:paraId="4AF965EC" w14:textId="77777777" w:rsidR="006F2B85" w:rsidRDefault="001E7B82">
            <w:pPr>
              <w:pStyle w:val="TableText"/>
            </w:pPr>
            <w:r>
              <w:t>SHALL</w:t>
            </w:r>
          </w:p>
        </w:tc>
        <w:tc>
          <w:tcPr>
            <w:tcW w:w="864" w:type="dxa"/>
          </w:tcPr>
          <w:p w14:paraId="5CC7F7A2" w14:textId="77777777" w:rsidR="006F2B85" w:rsidRDefault="006F2B85">
            <w:pPr>
              <w:pStyle w:val="TableText"/>
            </w:pPr>
          </w:p>
        </w:tc>
        <w:tc>
          <w:tcPr>
            <w:tcW w:w="1104" w:type="dxa"/>
          </w:tcPr>
          <w:p w14:paraId="7E73E714" w14:textId="79907232" w:rsidR="006F2B85" w:rsidRDefault="001E7B82">
            <w:pPr>
              <w:pStyle w:val="TableText"/>
            </w:pPr>
            <w:hyperlink w:anchor="C_4515-157">
              <w:r>
                <w:rPr>
                  <w:rStyle w:val="HyperlinkText9pt"/>
                </w:rPr>
                <w:t>4515-157</w:t>
              </w:r>
            </w:hyperlink>
          </w:p>
        </w:tc>
        <w:tc>
          <w:tcPr>
            <w:tcW w:w="2975" w:type="dxa"/>
          </w:tcPr>
          <w:p w14:paraId="3F74D351" w14:textId="77777777" w:rsidR="006F2B85" w:rsidRDefault="006F2B85">
            <w:pPr>
              <w:pStyle w:val="TableText"/>
            </w:pPr>
          </w:p>
        </w:tc>
      </w:tr>
      <w:tr w:rsidR="006F2B85" w14:paraId="46E9FA06" w14:textId="77777777">
        <w:trPr>
          <w:jc w:val="center"/>
        </w:trPr>
        <w:tc>
          <w:tcPr>
            <w:tcW w:w="3345" w:type="dxa"/>
          </w:tcPr>
          <w:p w14:paraId="264B2C9F" w14:textId="77777777" w:rsidR="006F2B85" w:rsidRDefault="001E7B82">
            <w:pPr>
              <w:pStyle w:val="TableText"/>
            </w:pPr>
            <w:r>
              <w:tab/>
            </w:r>
            <w:r>
              <w:tab/>
              <w:t>high</w:t>
            </w:r>
          </w:p>
        </w:tc>
        <w:tc>
          <w:tcPr>
            <w:tcW w:w="720" w:type="dxa"/>
          </w:tcPr>
          <w:p w14:paraId="2CFB9539" w14:textId="77777777" w:rsidR="006F2B85" w:rsidRDefault="001E7B82">
            <w:pPr>
              <w:pStyle w:val="TableText"/>
            </w:pPr>
            <w:r>
              <w:t>0..1</w:t>
            </w:r>
          </w:p>
        </w:tc>
        <w:tc>
          <w:tcPr>
            <w:tcW w:w="1152" w:type="dxa"/>
          </w:tcPr>
          <w:p w14:paraId="4A986DCB" w14:textId="77777777" w:rsidR="006F2B85" w:rsidRDefault="001E7B82">
            <w:pPr>
              <w:pStyle w:val="TableText"/>
            </w:pPr>
            <w:r>
              <w:t>MAY</w:t>
            </w:r>
          </w:p>
        </w:tc>
        <w:tc>
          <w:tcPr>
            <w:tcW w:w="864" w:type="dxa"/>
          </w:tcPr>
          <w:p w14:paraId="54B8E687" w14:textId="77777777" w:rsidR="006F2B85" w:rsidRDefault="006F2B85">
            <w:pPr>
              <w:pStyle w:val="TableText"/>
            </w:pPr>
          </w:p>
        </w:tc>
        <w:tc>
          <w:tcPr>
            <w:tcW w:w="1104" w:type="dxa"/>
          </w:tcPr>
          <w:p w14:paraId="5470A474" w14:textId="2080D3B9" w:rsidR="006F2B85" w:rsidRDefault="001E7B82">
            <w:pPr>
              <w:pStyle w:val="TableText"/>
            </w:pPr>
            <w:hyperlink w:anchor="C_4515-158">
              <w:r>
                <w:rPr>
                  <w:rStyle w:val="HyperlinkText9pt"/>
                </w:rPr>
                <w:t>4515-158</w:t>
              </w:r>
            </w:hyperlink>
          </w:p>
        </w:tc>
        <w:tc>
          <w:tcPr>
            <w:tcW w:w="2975" w:type="dxa"/>
          </w:tcPr>
          <w:p w14:paraId="0061E710" w14:textId="77777777" w:rsidR="006F2B85" w:rsidRDefault="006F2B85">
            <w:pPr>
              <w:pStyle w:val="TableText"/>
            </w:pPr>
          </w:p>
        </w:tc>
      </w:tr>
      <w:tr w:rsidR="006F2B85" w14:paraId="02C6E0EC" w14:textId="77777777">
        <w:trPr>
          <w:jc w:val="center"/>
        </w:trPr>
        <w:tc>
          <w:tcPr>
            <w:tcW w:w="3345" w:type="dxa"/>
          </w:tcPr>
          <w:p w14:paraId="19298E47" w14:textId="77777777" w:rsidR="006F2B85" w:rsidRDefault="001E7B82">
            <w:pPr>
              <w:pStyle w:val="TableText"/>
            </w:pPr>
            <w:r>
              <w:tab/>
              <w:t>author</w:t>
            </w:r>
          </w:p>
        </w:tc>
        <w:tc>
          <w:tcPr>
            <w:tcW w:w="720" w:type="dxa"/>
          </w:tcPr>
          <w:p w14:paraId="6A43F057" w14:textId="77777777" w:rsidR="006F2B85" w:rsidRDefault="001E7B82">
            <w:pPr>
              <w:pStyle w:val="TableText"/>
            </w:pPr>
            <w:r>
              <w:t>0..*</w:t>
            </w:r>
          </w:p>
        </w:tc>
        <w:tc>
          <w:tcPr>
            <w:tcW w:w="1152" w:type="dxa"/>
          </w:tcPr>
          <w:p w14:paraId="4B681C6F" w14:textId="77777777" w:rsidR="006F2B85" w:rsidRDefault="001E7B82">
            <w:pPr>
              <w:pStyle w:val="TableText"/>
            </w:pPr>
            <w:r>
              <w:t>SHOULD</w:t>
            </w:r>
          </w:p>
        </w:tc>
        <w:tc>
          <w:tcPr>
            <w:tcW w:w="864" w:type="dxa"/>
          </w:tcPr>
          <w:p w14:paraId="7417BE90" w14:textId="77777777" w:rsidR="006F2B85" w:rsidRDefault="006F2B85">
            <w:pPr>
              <w:pStyle w:val="TableText"/>
            </w:pPr>
          </w:p>
        </w:tc>
        <w:tc>
          <w:tcPr>
            <w:tcW w:w="1104" w:type="dxa"/>
          </w:tcPr>
          <w:p w14:paraId="4DF69E43" w14:textId="0979F357" w:rsidR="006F2B85" w:rsidRDefault="001E7B82">
            <w:pPr>
              <w:pStyle w:val="TableText"/>
            </w:pPr>
            <w:hyperlink w:anchor="C_4515-116">
              <w:r>
                <w:rPr>
                  <w:rStyle w:val="HyperlinkText9pt"/>
                </w:rPr>
                <w:t>4515-116</w:t>
              </w:r>
            </w:hyperlink>
          </w:p>
        </w:tc>
        <w:tc>
          <w:tcPr>
            <w:tcW w:w="2975" w:type="dxa"/>
          </w:tcPr>
          <w:p w14:paraId="0922453D" w14:textId="0D6D367C" w:rsidR="006F2B85" w:rsidRDefault="001E7B82">
            <w:pPr>
              <w:pStyle w:val="TableText"/>
            </w:pPr>
            <w:hyperlink w:anchor="U_Author_Participation">
              <w:r>
                <w:rPr>
                  <w:rStyle w:val="HyperlinkText9pt"/>
                </w:rPr>
                <w:t>Author Participation (identifier: urn:oid:2.16.840.1.113883.10.20.22.4.119</w:t>
              </w:r>
            </w:hyperlink>
          </w:p>
        </w:tc>
      </w:tr>
      <w:tr w:rsidR="006F2B85" w14:paraId="222502B9" w14:textId="77777777">
        <w:trPr>
          <w:jc w:val="center"/>
        </w:trPr>
        <w:tc>
          <w:tcPr>
            <w:tcW w:w="3345" w:type="dxa"/>
          </w:tcPr>
          <w:p w14:paraId="22AF7436" w14:textId="77777777" w:rsidR="006F2B85" w:rsidRDefault="001E7B82">
            <w:pPr>
              <w:pStyle w:val="TableText"/>
            </w:pPr>
            <w:r>
              <w:tab/>
              <w:t>participant</w:t>
            </w:r>
          </w:p>
        </w:tc>
        <w:tc>
          <w:tcPr>
            <w:tcW w:w="720" w:type="dxa"/>
          </w:tcPr>
          <w:p w14:paraId="4009F11E" w14:textId="77777777" w:rsidR="006F2B85" w:rsidRDefault="001E7B82">
            <w:pPr>
              <w:pStyle w:val="TableText"/>
            </w:pPr>
            <w:r>
              <w:t>0..*</w:t>
            </w:r>
          </w:p>
        </w:tc>
        <w:tc>
          <w:tcPr>
            <w:tcW w:w="1152" w:type="dxa"/>
          </w:tcPr>
          <w:p w14:paraId="5873F0E7" w14:textId="77777777" w:rsidR="006F2B85" w:rsidRDefault="001E7B82">
            <w:pPr>
              <w:pStyle w:val="TableText"/>
            </w:pPr>
            <w:r>
              <w:t>SHOULD</w:t>
            </w:r>
          </w:p>
        </w:tc>
        <w:tc>
          <w:tcPr>
            <w:tcW w:w="864" w:type="dxa"/>
          </w:tcPr>
          <w:p w14:paraId="72EDA20F" w14:textId="77777777" w:rsidR="006F2B85" w:rsidRDefault="006F2B85">
            <w:pPr>
              <w:pStyle w:val="TableText"/>
            </w:pPr>
          </w:p>
        </w:tc>
        <w:tc>
          <w:tcPr>
            <w:tcW w:w="1104" w:type="dxa"/>
          </w:tcPr>
          <w:p w14:paraId="216F18FB" w14:textId="0E0828A9" w:rsidR="006F2B85" w:rsidRDefault="001E7B82">
            <w:pPr>
              <w:pStyle w:val="TableText"/>
            </w:pPr>
            <w:hyperlink w:anchor="C_4515-128">
              <w:r>
                <w:rPr>
                  <w:rStyle w:val="HyperlinkText9pt"/>
                </w:rPr>
                <w:t>4515-128</w:t>
              </w:r>
            </w:hyperlink>
          </w:p>
        </w:tc>
        <w:tc>
          <w:tcPr>
            <w:tcW w:w="2975" w:type="dxa"/>
          </w:tcPr>
          <w:p w14:paraId="3E1E0EA7" w14:textId="77777777" w:rsidR="006F2B85" w:rsidRDefault="006F2B85">
            <w:pPr>
              <w:pStyle w:val="TableText"/>
            </w:pPr>
          </w:p>
        </w:tc>
      </w:tr>
      <w:tr w:rsidR="006F2B85" w14:paraId="702480B6" w14:textId="77777777">
        <w:trPr>
          <w:jc w:val="center"/>
        </w:trPr>
        <w:tc>
          <w:tcPr>
            <w:tcW w:w="3345" w:type="dxa"/>
          </w:tcPr>
          <w:p w14:paraId="00E635D3" w14:textId="77777777" w:rsidR="006F2B85" w:rsidRDefault="001E7B82">
            <w:pPr>
              <w:pStyle w:val="TableText"/>
            </w:pPr>
            <w:r>
              <w:tab/>
            </w:r>
            <w:r>
              <w:tab/>
              <w:t>@typeCode</w:t>
            </w:r>
          </w:p>
        </w:tc>
        <w:tc>
          <w:tcPr>
            <w:tcW w:w="720" w:type="dxa"/>
          </w:tcPr>
          <w:p w14:paraId="1AAB7F20" w14:textId="77777777" w:rsidR="006F2B85" w:rsidRDefault="001E7B82">
            <w:pPr>
              <w:pStyle w:val="TableText"/>
            </w:pPr>
            <w:r>
              <w:t>1..1</w:t>
            </w:r>
          </w:p>
        </w:tc>
        <w:tc>
          <w:tcPr>
            <w:tcW w:w="1152" w:type="dxa"/>
          </w:tcPr>
          <w:p w14:paraId="4038AD31" w14:textId="77777777" w:rsidR="006F2B85" w:rsidRDefault="001E7B82">
            <w:pPr>
              <w:pStyle w:val="TableText"/>
            </w:pPr>
            <w:r>
              <w:t>SHALL</w:t>
            </w:r>
          </w:p>
        </w:tc>
        <w:tc>
          <w:tcPr>
            <w:tcW w:w="864" w:type="dxa"/>
          </w:tcPr>
          <w:p w14:paraId="5959097A" w14:textId="77777777" w:rsidR="006F2B85" w:rsidRDefault="006F2B85">
            <w:pPr>
              <w:pStyle w:val="TableText"/>
            </w:pPr>
          </w:p>
        </w:tc>
        <w:tc>
          <w:tcPr>
            <w:tcW w:w="1104" w:type="dxa"/>
          </w:tcPr>
          <w:p w14:paraId="47CD7938" w14:textId="7DFA3C61" w:rsidR="006F2B85" w:rsidRDefault="001E7B82">
            <w:pPr>
              <w:pStyle w:val="TableText"/>
            </w:pPr>
            <w:hyperlink w:anchor="C_4515-129">
              <w:r>
                <w:rPr>
                  <w:rStyle w:val="HyperlinkText9pt"/>
                </w:rPr>
                <w:t>4515-129</w:t>
              </w:r>
            </w:hyperlink>
          </w:p>
        </w:tc>
        <w:tc>
          <w:tcPr>
            <w:tcW w:w="2975" w:type="dxa"/>
          </w:tcPr>
          <w:p w14:paraId="30B02266" w14:textId="77777777" w:rsidR="006F2B85" w:rsidRDefault="001E7B82">
            <w:pPr>
              <w:pStyle w:val="TableText"/>
            </w:pPr>
            <w:r>
              <w:t>urn:oid:2.16.840.1.113883.5.90 (HL7ParticipationType) = PPRF</w:t>
            </w:r>
          </w:p>
        </w:tc>
      </w:tr>
      <w:tr w:rsidR="006F2B85" w14:paraId="2B7ECD41" w14:textId="77777777">
        <w:trPr>
          <w:jc w:val="center"/>
        </w:trPr>
        <w:tc>
          <w:tcPr>
            <w:tcW w:w="3345" w:type="dxa"/>
          </w:tcPr>
          <w:p w14:paraId="436AC845" w14:textId="77777777" w:rsidR="006F2B85" w:rsidRDefault="001E7B82">
            <w:pPr>
              <w:pStyle w:val="TableText"/>
            </w:pPr>
            <w:r>
              <w:tab/>
            </w:r>
            <w:r>
              <w:tab/>
              <w:t>sdtc:functionCode</w:t>
            </w:r>
          </w:p>
        </w:tc>
        <w:tc>
          <w:tcPr>
            <w:tcW w:w="720" w:type="dxa"/>
          </w:tcPr>
          <w:p w14:paraId="7291C62C" w14:textId="77777777" w:rsidR="006F2B85" w:rsidRDefault="001E7B82">
            <w:pPr>
              <w:pStyle w:val="TableText"/>
            </w:pPr>
            <w:r>
              <w:t>0..1</w:t>
            </w:r>
          </w:p>
        </w:tc>
        <w:tc>
          <w:tcPr>
            <w:tcW w:w="1152" w:type="dxa"/>
          </w:tcPr>
          <w:p w14:paraId="5D6C6E48" w14:textId="77777777" w:rsidR="006F2B85" w:rsidRDefault="001E7B82">
            <w:pPr>
              <w:pStyle w:val="TableText"/>
            </w:pPr>
            <w:r>
              <w:t>MAY</w:t>
            </w:r>
          </w:p>
        </w:tc>
        <w:tc>
          <w:tcPr>
            <w:tcW w:w="864" w:type="dxa"/>
          </w:tcPr>
          <w:p w14:paraId="23CFBA5E" w14:textId="77777777" w:rsidR="006F2B85" w:rsidRDefault="006F2B85">
            <w:pPr>
              <w:pStyle w:val="TableText"/>
            </w:pPr>
          </w:p>
        </w:tc>
        <w:tc>
          <w:tcPr>
            <w:tcW w:w="1104" w:type="dxa"/>
          </w:tcPr>
          <w:p w14:paraId="732D6570" w14:textId="767BBEE5" w:rsidR="006F2B85" w:rsidRDefault="001E7B82">
            <w:pPr>
              <w:pStyle w:val="TableText"/>
            </w:pPr>
            <w:hyperlink w:anchor="C_4515-130">
              <w:r>
                <w:rPr>
                  <w:rStyle w:val="HyperlinkText9pt"/>
                </w:rPr>
                <w:t>4515-130</w:t>
              </w:r>
            </w:hyperlink>
          </w:p>
        </w:tc>
        <w:tc>
          <w:tcPr>
            <w:tcW w:w="2975" w:type="dxa"/>
          </w:tcPr>
          <w:p w14:paraId="2F9969DB" w14:textId="77777777" w:rsidR="006F2B85" w:rsidRDefault="001E7B82">
            <w:pPr>
              <w:pStyle w:val="TableText"/>
            </w:pPr>
            <w:r>
              <w:t>urn:oid:2.16.840.1.113762.1.4.1099.30 (Care Team Member Function)</w:t>
            </w:r>
          </w:p>
        </w:tc>
      </w:tr>
      <w:tr w:rsidR="006F2B85" w14:paraId="4CAD017C" w14:textId="77777777">
        <w:trPr>
          <w:jc w:val="center"/>
        </w:trPr>
        <w:tc>
          <w:tcPr>
            <w:tcW w:w="3345" w:type="dxa"/>
          </w:tcPr>
          <w:p w14:paraId="3A94F029" w14:textId="77777777" w:rsidR="006F2B85" w:rsidRDefault="001E7B82">
            <w:pPr>
              <w:pStyle w:val="TableText"/>
            </w:pPr>
            <w:r>
              <w:tab/>
            </w:r>
            <w:r>
              <w:tab/>
              <w:t>participantRole</w:t>
            </w:r>
          </w:p>
        </w:tc>
        <w:tc>
          <w:tcPr>
            <w:tcW w:w="720" w:type="dxa"/>
          </w:tcPr>
          <w:p w14:paraId="7ECE1B8C" w14:textId="77777777" w:rsidR="006F2B85" w:rsidRDefault="001E7B82">
            <w:pPr>
              <w:pStyle w:val="TableText"/>
            </w:pPr>
            <w:r>
              <w:t>1..1</w:t>
            </w:r>
          </w:p>
        </w:tc>
        <w:tc>
          <w:tcPr>
            <w:tcW w:w="1152" w:type="dxa"/>
          </w:tcPr>
          <w:p w14:paraId="4403D514" w14:textId="77777777" w:rsidR="006F2B85" w:rsidRDefault="001E7B82">
            <w:pPr>
              <w:pStyle w:val="TableText"/>
            </w:pPr>
            <w:r>
              <w:t>SHALL</w:t>
            </w:r>
          </w:p>
        </w:tc>
        <w:tc>
          <w:tcPr>
            <w:tcW w:w="864" w:type="dxa"/>
          </w:tcPr>
          <w:p w14:paraId="6212269F" w14:textId="77777777" w:rsidR="006F2B85" w:rsidRDefault="006F2B85">
            <w:pPr>
              <w:pStyle w:val="TableText"/>
            </w:pPr>
          </w:p>
        </w:tc>
        <w:tc>
          <w:tcPr>
            <w:tcW w:w="1104" w:type="dxa"/>
          </w:tcPr>
          <w:p w14:paraId="6D60911A" w14:textId="25113767" w:rsidR="006F2B85" w:rsidRDefault="001E7B82">
            <w:pPr>
              <w:pStyle w:val="TableText"/>
            </w:pPr>
            <w:hyperlink w:anchor="C_4515-131">
              <w:r>
                <w:rPr>
                  <w:rStyle w:val="HyperlinkText9pt"/>
                </w:rPr>
                <w:t>4515-131</w:t>
              </w:r>
            </w:hyperlink>
          </w:p>
        </w:tc>
        <w:tc>
          <w:tcPr>
            <w:tcW w:w="2975" w:type="dxa"/>
          </w:tcPr>
          <w:p w14:paraId="2CAB8F81" w14:textId="77777777" w:rsidR="006F2B85" w:rsidRDefault="006F2B85">
            <w:pPr>
              <w:pStyle w:val="TableText"/>
            </w:pPr>
          </w:p>
        </w:tc>
      </w:tr>
      <w:tr w:rsidR="006F2B85" w14:paraId="2B360850" w14:textId="77777777">
        <w:trPr>
          <w:jc w:val="center"/>
        </w:trPr>
        <w:tc>
          <w:tcPr>
            <w:tcW w:w="3345" w:type="dxa"/>
          </w:tcPr>
          <w:p w14:paraId="241EBFAD" w14:textId="77777777" w:rsidR="006F2B85" w:rsidRDefault="001E7B82">
            <w:pPr>
              <w:pStyle w:val="TableText"/>
            </w:pPr>
            <w:r>
              <w:tab/>
            </w:r>
            <w:r>
              <w:tab/>
            </w:r>
            <w:r>
              <w:tab/>
              <w:t>id</w:t>
            </w:r>
          </w:p>
        </w:tc>
        <w:tc>
          <w:tcPr>
            <w:tcW w:w="720" w:type="dxa"/>
          </w:tcPr>
          <w:p w14:paraId="4AAC0A37" w14:textId="77777777" w:rsidR="006F2B85" w:rsidRDefault="001E7B82">
            <w:pPr>
              <w:pStyle w:val="TableText"/>
            </w:pPr>
            <w:r>
              <w:t>1..*</w:t>
            </w:r>
          </w:p>
        </w:tc>
        <w:tc>
          <w:tcPr>
            <w:tcW w:w="1152" w:type="dxa"/>
          </w:tcPr>
          <w:p w14:paraId="4510CCED" w14:textId="77777777" w:rsidR="006F2B85" w:rsidRDefault="001E7B82">
            <w:pPr>
              <w:pStyle w:val="TableText"/>
            </w:pPr>
            <w:r>
              <w:t>SHALL</w:t>
            </w:r>
          </w:p>
        </w:tc>
        <w:tc>
          <w:tcPr>
            <w:tcW w:w="864" w:type="dxa"/>
          </w:tcPr>
          <w:p w14:paraId="30927DFC" w14:textId="77777777" w:rsidR="006F2B85" w:rsidRDefault="006F2B85">
            <w:pPr>
              <w:pStyle w:val="TableText"/>
            </w:pPr>
          </w:p>
        </w:tc>
        <w:tc>
          <w:tcPr>
            <w:tcW w:w="1104" w:type="dxa"/>
          </w:tcPr>
          <w:p w14:paraId="7EF7F6DF" w14:textId="7FC58FFB" w:rsidR="006F2B85" w:rsidRDefault="001E7B82">
            <w:pPr>
              <w:pStyle w:val="TableText"/>
            </w:pPr>
            <w:hyperlink w:anchor="C_4515-132">
              <w:r>
                <w:rPr>
                  <w:rStyle w:val="HyperlinkText9pt"/>
                </w:rPr>
                <w:t>4515-132</w:t>
              </w:r>
            </w:hyperlink>
          </w:p>
        </w:tc>
        <w:tc>
          <w:tcPr>
            <w:tcW w:w="2975" w:type="dxa"/>
          </w:tcPr>
          <w:p w14:paraId="09C6D069" w14:textId="77777777" w:rsidR="006F2B85" w:rsidRDefault="006F2B85">
            <w:pPr>
              <w:pStyle w:val="TableText"/>
            </w:pPr>
          </w:p>
        </w:tc>
      </w:tr>
      <w:tr w:rsidR="006F2B85" w14:paraId="5A925DE4" w14:textId="77777777">
        <w:trPr>
          <w:jc w:val="center"/>
        </w:trPr>
        <w:tc>
          <w:tcPr>
            <w:tcW w:w="3345" w:type="dxa"/>
          </w:tcPr>
          <w:p w14:paraId="52E9B96E" w14:textId="77777777" w:rsidR="006F2B85" w:rsidRDefault="001E7B82">
            <w:pPr>
              <w:pStyle w:val="TableText"/>
            </w:pPr>
            <w:r>
              <w:tab/>
              <w:t>participant</w:t>
            </w:r>
          </w:p>
        </w:tc>
        <w:tc>
          <w:tcPr>
            <w:tcW w:w="720" w:type="dxa"/>
          </w:tcPr>
          <w:p w14:paraId="6B7B9F07" w14:textId="77777777" w:rsidR="006F2B85" w:rsidRDefault="001E7B82">
            <w:pPr>
              <w:pStyle w:val="TableText"/>
            </w:pPr>
            <w:r>
              <w:t>0..*</w:t>
            </w:r>
          </w:p>
        </w:tc>
        <w:tc>
          <w:tcPr>
            <w:tcW w:w="1152" w:type="dxa"/>
          </w:tcPr>
          <w:p w14:paraId="0090C93B" w14:textId="77777777" w:rsidR="006F2B85" w:rsidRDefault="001E7B82">
            <w:pPr>
              <w:pStyle w:val="TableText"/>
            </w:pPr>
            <w:r>
              <w:t>MAY</w:t>
            </w:r>
          </w:p>
        </w:tc>
        <w:tc>
          <w:tcPr>
            <w:tcW w:w="864" w:type="dxa"/>
          </w:tcPr>
          <w:p w14:paraId="4D848F4F" w14:textId="77777777" w:rsidR="006F2B85" w:rsidRDefault="006F2B85">
            <w:pPr>
              <w:pStyle w:val="TableText"/>
            </w:pPr>
          </w:p>
        </w:tc>
        <w:tc>
          <w:tcPr>
            <w:tcW w:w="1104" w:type="dxa"/>
          </w:tcPr>
          <w:p w14:paraId="717AB059" w14:textId="5EEFC6F4" w:rsidR="006F2B85" w:rsidRDefault="001E7B82">
            <w:pPr>
              <w:pStyle w:val="TableText"/>
            </w:pPr>
            <w:hyperlink w:anchor="C_4515-134">
              <w:r>
                <w:rPr>
                  <w:rStyle w:val="HyperlinkText9pt"/>
                </w:rPr>
                <w:t>4515-134</w:t>
              </w:r>
            </w:hyperlink>
          </w:p>
        </w:tc>
        <w:tc>
          <w:tcPr>
            <w:tcW w:w="2975" w:type="dxa"/>
          </w:tcPr>
          <w:p w14:paraId="0ACC4C28" w14:textId="77777777" w:rsidR="006F2B85" w:rsidRDefault="006F2B85">
            <w:pPr>
              <w:pStyle w:val="TableText"/>
            </w:pPr>
          </w:p>
        </w:tc>
      </w:tr>
      <w:tr w:rsidR="006F2B85" w14:paraId="69FE6544" w14:textId="77777777">
        <w:trPr>
          <w:jc w:val="center"/>
        </w:trPr>
        <w:tc>
          <w:tcPr>
            <w:tcW w:w="3345" w:type="dxa"/>
          </w:tcPr>
          <w:p w14:paraId="3C28D8FB" w14:textId="77777777" w:rsidR="006F2B85" w:rsidRDefault="001E7B82">
            <w:pPr>
              <w:pStyle w:val="TableText"/>
            </w:pPr>
            <w:r>
              <w:tab/>
            </w:r>
            <w:r>
              <w:tab/>
              <w:t>@typeCode</w:t>
            </w:r>
          </w:p>
        </w:tc>
        <w:tc>
          <w:tcPr>
            <w:tcW w:w="720" w:type="dxa"/>
          </w:tcPr>
          <w:p w14:paraId="0618F745" w14:textId="77777777" w:rsidR="006F2B85" w:rsidRDefault="001E7B82">
            <w:pPr>
              <w:pStyle w:val="TableText"/>
            </w:pPr>
            <w:r>
              <w:t>1..1</w:t>
            </w:r>
          </w:p>
        </w:tc>
        <w:tc>
          <w:tcPr>
            <w:tcW w:w="1152" w:type="dxa"/>
          </w:tcPr>
          <w:p w14:paraId="06D2BCA1" w14:textId="77777777" w:rsidR="006F2B85" w:rsidRDefault="001E7B82">
            <w:pPr>
              <w:pStyle w:val="TableText"/>
            </w:pPr>
            <w:r>
              <w:t>SHALL</w:t>
            </w:r>
          </w:p>
        </w:tc>
        <w:tc>
          <w:tcPr>
            <w:tcW w:w="864" w:type="dxa"/>
          </w:tcPr>
          <w:p w14:paraId="5D9B268E" w14:textId="77777777" w:rsidR="006F2B85" w:rsidRDefault="006F2B85">
            <w:pPr>
              <w:pStyle w:val="TableText"/>
            </w:pPr>
          </w:p>
        </w:tc>
        <w:tc>
          <w:tcPr>
            <w:tcW w:w="1104" w:type="dxa"/>
          </w:tcPr>
          <w:p w14:paraId="24230D06" w14:textId="1BFFCFB1" w:rsidR="006F2B85" w:rsidRDefault="001E7B82">
            <w:pPr>
              <w:pStyle w:val="TableText"/>
            </w:pPr>
            <w:hyperlink w:anchor="C_4515-137">
              <w:r>
                <w:rPr>
                  <w:rStyle w:val="HyperlinkText9pt"/>
                </w:rPr>
                <w:t>4515-137</w:t>
              </w:r>
            </w:hyperlink>
          </w:p>
        </w:tc>
        <w:tc>
          <w:tcPr>
            <w:tcW w:w="2975" w:type="dxa"/>
          </w:tcPr>
          <w:p w14:paraId="6FB7672F" w14:textId="77777777" w:rsidR="006F2B85" w:rsidRDefault="001E7B82">
            <w:pPr>
              <w:pStyle w:val="TableText"/>
            </w:pPr>
            <w:r>
              <w:t>urn:oid:2.16.840.1.113883.5.90 (HL7ParticipationType) = LOC</w:t>
            </w:r>
          </w:p>
        </w:tc>
      </w:tr>
      <w:tr w:rsidR="006F2B85" w14:paraId="05E974B1" w14:textId="77777777">
        <w:trPr>
          <w:jc w:val="center"/>
        </w:trPr>
        <w:tc>
          <w:tcPr>
            <w:tcW w:w="3345" w:type="dxa"/>
          </w:tcPr>
          <w:p w14:paraId="5F7FD0D2" w14:textId="77777777" w:rsidR="006F2B85" w:rsidRDefault="001E7B82">
            <w:pPr>
              <w:pStyle w:val="TableText"/>
            </w:pPr>
            <w:r>
              <w:tab/>
            </w:r>
            <w:r>
              <w:tab/>
              <w:t>participantRole</w:t>
            </w:r>
          </w:p>
        </w:tc>
        <w:tc>
          <w:tcPr>
            <w:tcW w:w="720" w:type="dxa"/>
          </w:tcPr>
          <w:p w14:paraId="457AF070" w14:textId="77777777" w:rsidR="006F2B85" w:rsidRDefault="001E7B82">
            <w:pPr>
              <w:pStyle w:val="TableText"/>
            </w:pPr>
            <w:r>
              <w:t>1..1</w:t>
            </w:r>
          </w:p>
        </w:tc>
        <w:tc>
          <w:tcPr>
            <w:tcW w:w="1152" w:type="dxa"/>
          </w:tcPr>
          <w:p w14:paraId="1866E4F6" w14:textId="77777777" w:rsidR="006F2B85" w:rsidRDefault="001E7B82">
            <w:pPr>
              <w:pStyle w:val="TableText"/>
            </w:pPr>
            <w:r>
              <w:t>SHALL</w:t>
            </w:r>
          </w:p>
        </w:tc>
        <w:tc>
          <w:tcPr>
            <w:tcW w:w="864" w:type="dxa"/>
          </w:tcPr>
          <w:p w14:paraId="3E6A76E7" w14:textId="77777777" w:rsidR="006F2B85" w:rsidRDefault="006F2B85">
            <w:pPr>
              <w:pStyle w:val="TableText"/>
            </w:pPr>
          </w:p>
        </w:tc>
        <w:tc>
          <w:tcPr>
            <w:tcW w:w="1104" w:type="dxa"/>
          </w:tcPr>
          <w:p w14:paraId="156044FA" w14:textId="18190B97" w:rsidR="006F2B85" w:rsidRDefault="001E7B82">
            <w:pPr>
              <w:pStyle w:val="TableText"/>
            </w:pPr>
            <w:hyperlink w:anchor="C_4515-135">
              <w:r>
                <w:rPr>
                  <w:rStyle w:val="HyperlinkText9pt"/>
                </w:rPr>
                <w:t>4515-135</w:t>
              </w:r>
            </w:hyperlink>
          </w:p>
        </w:tc>
        <w:tc>
          <w:tcPr>
            <w:tcW w:w="2975" w:type="dxa"/>
          </w:tcPr>
          <w:p w14:paraId="2942E21E" w14:textId="77777777" w:rsidR="006F2B85" w:rsidRDefault="006F2B85">
            <w:pPr>
              <w:pStyle w:val="TableText"/>
            </w:pPr>
          </w:p>
        </w:tc>
      </w:tr>
      <w:tr w:rsidR="006F2B85" w14:paraId="239679EA" w14:textId="77777777">
        <w:trPr>
          <w:jc w:val="center"/>
        </w:trPr>
        <w:tc>
          <w:tcPr>
            <w:tcW w:w="3345" w:type="dxa"/>
          </w:tcPr>
          <w:p w14:paraId="682E4AF8" w14:textId="77777777" w:rsidR="006F2B85" w:rsidRDefault="001E7B82">
            <w:pPr>
              <w:pStyle w:val="TableText"/>
            </w:pPr>
            <w:r>
              <w:lastRenderedPageBreak/>
              <w:tab/>
            </w:r>
            <w:r>
              <w:tab/>
            </w:r>
            <w:r>
              <w:tab/>
              <w:t>id</w:t>
            </w:r>
          </w:p>
        </w:tc>
        <w:tc>
          <w:tcPr>
            <w:tcW w:w="720" w:type="dxa"/>
          </w:tcPr>
          <w:p w14:paraId="52FEED6D" w14:textId="77777777" w:rsidR="006F2B85" w:rsidRDefault="001E7B82">
            <w:pPr>
              <w:pStyle w:val="TableText"/>
            </w:pPr>
            <w:r>
              <w:t>1..*</w:t>
            </w:r>
          </w:p>
        </w:tc>
        <w:tc>
          <w:tcPr>
            <w:tcW w:w="1152" w:type="dxa"/>
          </w:tcPr>
          <w:p w14:paraId="18E74691" w14:textId="77777777" w:rsidR="006F2B85" w:rsidRDefault="001E7B82">
            <w:pPr>
              <w:pStyle w:val="TableText"/>
            </w:pPr>
            <w:r>
              <w:t>SHALL</w:t>
            </w:r>
          </w:p>
        </w:tc>
        <w:tc>
          <w:tcPr>
            <w:tcW w:w="864" w:type="dxa"/>
          </w:tcPr>
          <w:p w14:paraId="7B8AE597" w14:textId="77777777" w:rsidR="006F2B85" w:rsidRDefault="006F2B85">
            <w:pPr>
              <w:pStyle w:val="TableText"/>
            </w:pPr>
          </w:p>
        </w:tc>
        <w:tc>
          <w:tcPr>
            <w:tcW w:w="1104" w:type="dxa"/>
          </w:tcPr>
          <w:p w14:paraId="1A96C58C" w14:textId="55F5B59B" w:rsidR="006F2B85" w:rsidRDefault="001E7B82">
            <w:pPr>
              <w:pStyle w:val="TableText"/>
            </w:pPr>
            <w:hyperlink w:anchor="C_4515-138">
              <w:r>
                <w:rPr>
                  <w:rStyle w:val="HyperlinkText9pt"/>
                </w:rPr>
                <w:t>4515-138</w:t>
              </w:r>
            </w:hyperlink>
          </w:p>
        </w:tc>
        <w:tc>
          <w:tcPr>
            <w:tcW w:w="2975" w:type="dxa"/>
          </w:tcPr>
          <w:p w14:paraId="252550B8" w14:textId="77777777" w:rsidR="006F2B85" w:rsidRDefault="006F2B85">
            <w:pPr>
              <w:pStyle w:val="TableText"/>
            </w:pPr>
          </w:p>
        </w:tc>
      </w:tr>
      <w:tr w:rsidR="006F2B85" w14:paraId="3AFE6A9B" w14:textId="77777777">
        <w:trPr>
          <w:jc w:val="center"/>
        </w:trPr>
        <w:tc>
          <w:tcPr>
            <w:tcW w:w="3345" w:type="dxa"/>
          </w:tcPr>
          <w:p w14:paraId="5ECFBC08" w14:textId="77777777" w:rsidR="006F2B85" w:rsidRDefault="001E7B82">
            <w:pPr>
              <w:pStyle w:val="TableText"/>
            </w:pPr>
            <w:r>
              <w:tab/>
            </w:r>
            <w:r>
              <w:tab/>
            </w:r>
            <w:r>
              <w:tab/>
              <w:t>addr</w:t>
            </w:r>
          </w:p>
        </w:tc>
        <w:tc>
          <w:tcPr>
            <w:tcW w:w="720" w:type="dxa"/>
          </w:tcPr>
          <w:p w14:paraId="626D5752" w14:textId="77777777" w:rsidR="006F2B85" w:rsidRDefault="001E7B82">
            <w:pPr>
              <w:pStyle w:val="TableText"/>
            </w:pPr>
            <w:r>
              <w:t>0..1</w:t>
            </w:r>
          </w:p>
        </w:tc>
        <w:tc>
          <w:tcPr>
            <w:tcW w:w="1152" w:type="dxa"/>
          </w:tcPr>
          <w:p w14:paraId="17BBCB85" w14:textId="77777777" w:rsidR="006F2B85" w:rsidRDefault="001E7B82">
            <w:pPr>
              <w:pStyle w:val="TableText"/>
            </w:pPr>
            <w:r>
              <w:t>SHOULD</w:t>
            </w:r>
          </w:p>
        </w:tc>
        <w:tc>
          <w:tcPr>
            <w:tcW w:w="864" w:type="dxa"/>
          </w:tcPr>
          <w:p w14:paraId="1A7B61EB" w14:textId="77777777" w:rsidR="006F2B85" w:rsidRDefault="006F2B85">
            <w:pPr>
              <w:pStyle w:val="TableText"/>
            </w:pPr>
          </w:p>
        </w:tc>
        <w:tc>
          <w:tcPr>
            <w:tcW w:w="1104" w:type="dxa"/>
          </w:tcPr>
          <w:p w14:paraId="0A683B7B" w14:textId="444FA658" w:rsidR="006F2B85" w:rsidRDefault="001E7B82">
            <w:pPr>
              <w:pStyle w:val="TableText"/>
            </w:pPr>
            <w:hyperlink w:anchor="C_4515-139">
              <w:r>
                <w:rPr>
                  <w:rStyle w:val="HyperlinkText9pt"/>
                </w:rPr>
                <w:t>4515-139</w:t>
              </w:r>
            </w:hyperlink>
          </w:p>
        </w:tc>
        <w:tc>
          <w:tcPr>
            <w:tcW w:w="2975" w:type="dxa"/>
          </w:tcPr>
          <w:p w14:paraId="5BBE9F9E" w14:textId="77777777" w:rsidR="006F2B85" w:rsidRDefault="006F2B85">
            <w:pPr>
              <w:pStyle w:val="TableText"/>
            </w:pPr>
          </w:p>
        </w:tc>
      </w:tr>
      <w:tr w:rsidR="006F2B85" w14:paraId="37A8E631" w14:textId="77777777">
        <w:trPr>
          <w:jc w:val="center"/>
        </w:trPr>
        <w:tc>
          <w:tcPr>
            <w:tcW w:w="3345" w:type="dxa"/>
          </w:tcPr>
          <w:p w14:paraId="4D4C9FF6" w14:textId="77777777" w:rsidR="006F2B85" w:rsidRDefault="001E7B82">
            <w:pPr>
              <w:pStyle w:val="TableText"/>
            </w:pPr>
            <w:r>
              <w:tab/>
            </w:r>
            <w:r>
              <w:tab/>
            </w:r>
            <w:r>
              <w:tab/>
              <w:t>telecom</w:t>
            </w:r>
          </w:p>
        </w:tc>
        <w:tc>
          <w:tcPr>
            <w:tcW w:w="720" w:type="dxa"/>
          </w:tcPr>
          <w:p w14:paraId="0FA1908A" w14:textId="77777777" w:rsidR="006F2B85" w:rsidRDefault="001E7B82">
            <w:pPr>
              <w:pStyle w:val="TableText"/>
            </w:pPr>
            <w:r>
              <w:t>0..*</w:t>
            </w:r>
          </w:p>
        </w:tc>
        <w:tc>
          <w:tcPr>
            <w:tcW w:w="1152" w:type="dxa"/>
          </w:tcPr>
          <w:p w14:paraId="4432AE63" w14:textId="77777777" w:rsidR="006F2B85" w:rsidRDefault="001E7B82">
            <w:pPr>
              <w:pStyle w:val="TableText"/>
            </w:pPr>
            <w:r>
              <w:t>SHOULD</w:t>
            </w:r>
          </w:p>
        </w:tc>
        <w:tc>
          <w:tcPr>
            <w:tcW w:w="864" w:type="dxa"/>
          </w:tcPr>
          <w:p w14:paraId="6758E4E7" w14:textId="77777777" w:rsidR="006F2B85" w:rsidRDefault="006F2B85">
            <w:pPr>
              <w:pStyle w:val="TableText"/>
            </w:pPr>
          </w:p>
        </w:tc>
        <w:tc>
          <w:tcPr>
            <w:tcW w:w="1104" w:type="dxa"/>
          </w:tcPr>
          <w:p w14:paraId="5852630F" w14:textId="1AD21497" w:rsidR="006F2B85" w:rsidRDefault="001E7B82">
            <w:pPr>
              <w:pStyle w:val="TableText"/>
            </w:pPr>
            <w:hyperlink w:anchor="C_4515-140">
              <w:r>
                <w:rPr>
                  <w:rStyle w:val="HyperlinkText9pt"/>
                </w:rPr>
                <w:t>4515-140</w:t>
              </w:r>
            </w:hyperlink>
          </w:p>
        </w:tc>
        <w:tc>
          <w:tcPr>
            <w:tcW w:w="2975" w:type="dxa"/>
          </w:tcPr>
          <w:p w14:paraId="6BAF1AED" w14:textId="77777777" w:rsidR="006F2B85" w:rsidRDefault="006F2B85">
            <w:pPr>
              <w:pStyle w:val="TableText"/>
            </w:pPr>
          </w:p>
        </w:tc>
      </w:tr>
      <w:tr w:rsidR="006F2B85" w14:paraId="03703A76" w14:textId="77777777">
        <w:trPr>
          <w:jc w:val="center"/>
        </w:trPr>
        <w:tc>
          <w:tcPr>
            <w:tcW w:w="3345" w:type="dxa"/>
          </w:tcPr>
          <w:p w14:paraId="6593B573" w14:textId="77777777" w:rsidR="006F2B85" w:rsidRDefault="001E7B82">
            <w:pPr>
              <w:pStyle w:val="TableText"/>
            </w:pPr>
            <w:r>
              <w:tab/>
            </w:r>
            <w:r>
              <w:tab/>
            </w:r>
            <w:r>
              <w:tab/>
              <w:t>playingEntity</w:t>
            </w:r>
          </w:p>
        </w:tc>
        <w:tc>
          <w:tcPr>
            <w:tcW w:w="720" w:type="dxa"/>
          </w:tcPr>
          <w:p w14:paraId="6EA4D9D6" w14:textId="77777777" w:rsidR="006F2B85" w:rsidRDefault="001E7B82">
            <w:pPr>
              <w:pStyle w:val="TableText"/>
            </w:pPr>
            <w:r>
              <w:t>1..1</w:t>
            </w:r>
          </w:p>
        </w:tc>
        <w:tc>
          <w:tcPr>
            <w:tcW w:w="1152" w:type="dxa"/>
          </w:tcPr>
          <w:p w14:paraId="4545D782" w14:textId="77777777" w:rsidR="006F2B85" w:rsidRDefault="001E7B82">
            <w:pPr>
              <w:pStyle w:val="TableText"/>
            </w:pPr>
            <w:r>
              <w:t>SHALL</w:t>
            </w:r>
          </w:p>
        </w:tc>
        <w:tc>
          <w:tcPr>
            <w:tcW w:w="864" w:type="dxa"/>
          </w:tcPr>
          <w:p w14:paraId="23697E4E" w14:textId="77777777" w:rsidR="006F2B85" w:rsidRDefault="006F2B85">
            <w:pPr>
              <w:pStyle w:val="TableText"/>
            </w:pPr>
          </w:p>
        </w:tc>
        <w:tc>
          <w:tcPr>
            <w:tcW w:w="1104" w:type="dxa"/>
          </w:tcPr>
          <w:p w14:paraId="211F3547" w14:textId="4A841662" w:rsidR="006F2B85" w:rsidRDefault="001E7B82">
            <w:pPr>
              <w:pStyle w:val="TableText"/>
            </w:pPr>
            <w:hyperlink w:anchor="C_4515-136">
              <w:r>
                <w:rPr>
                  <w:rStyle w:val="HyperlinkText9pt"/>
                </w:rPr>
                <w:t>4515-136</w:t>
              </w:r>
            </w:hyperlink>
          </w:p>
        </w:tc>
        <w:tc>
          <w:tcPr>
            <w:tcW w:w="2975" w:type="dxa"/>
          </w:tcPr>
          <w:p w14:paraId="454BAE73" w14:textId="77777777" w:rsidR="006F2B85" w:rsidRDefault="006F2B85">
            <w:pPr>
              <w:pStyle w:val="TableText"/>
            </w:pPr>
          </w:p>
        </w:tc>
      </w:tr>
      <w:tr w:rsidR="006F2B85" w14:paraId="417673FA" w14:textId="77777777">
        <w:trPr>
          <w:jc w:val="center"/>
        </w:trPr>
        <w:tc>
          <w:tcPr>
            <w:tcW w:w="3345" w:type="dxa"/>
          </w:tcPr>
          <w:p w14:paraId="037F7BB1" w14:textId="77777777" w:rsidR="006F2B85" w:rsidRDefault="001E7B82">
            <w:pPr>
              <w:pStyle w:val="TableText"/>
            </w:pPr>
            <w:r>
              <w:tab/>
            </w:r>
            <w:r>
              <w:tab/>
            </w:r>
            <w:r>
              <w:tab/>
            </w:r>
            <w:r>
              <w:tab/>
              <w:t>@classCode</w:t>
            </w:r>
          </w:p>
        </w:tc>
        <w:tc>
          <w:tcPr>
            <w:tcW w:w="720" w:type="dxa"/>
          </w:tcPr>
          <w:p w14:paraId="4CB8D8F7" w14:textId="77777777" w:rsidR="006F2B85" w:rsidRDefault="001E7B82">
            <w:pPr>
              <w:pStyle w:val="TableText"/>
            </w:pPr>
            <w:r>
              <w:t>1..1</w:t>
            </w:r>
          </w:p>
        </w:tc>
        <w:tc>
          <w:tcPr>
            <w:tcW w:w="1152" w:type="dxa"/>
          </w:tcPr>
          <w:p w14:paraId="6A686740" w14:textId="77777777" w:rsidR="006F2B85" w:rsidRDefault="001E7B82">
            <w:pPr>
              <w:pStyle w:val="TableText"/>
            </w:pPr>
            <w:r>
              <w:t>SHALL</w:t>
            </w:r>
          </w:p>
        </w:tc>
        <w:tc>
          <w:tcPr>
            <w:tcW w:w="864" w:type="dxa"/>
          </w:tcPr>
          <w:p w14:paraId="424DF531" w14:textId="77777777" w:rsidR="006F2B85" w:rsidRDefault="006F2B85">
            <w:pPr>
              <w:pStyle w:val="TableText"/>
            </w:pPr>
          </w:p>
        </w:tc>
        <w:tc>
          <w:tcPr>
            <w:tcW w:w="1104" w:type="dxa"/>
          </w:tcPr>
          <w:p w14:paraId="43C424B4" w14:textId="7DA0C69A" w:rsidR="006F2B85" w:rsidRDefault="001E7B82">
            <w:pPr>
              <w:pStyle w:val="TableText"/>
            </w:pPr>
            <w:hyperlink w:anchor="C_4515-141">
              <w:r>
                <w:rPr>
                  <w:rStyle w:val="HyperlinkText9pt"/>
                </w:rPr>
                <w:t>4515-141</w:t>
              </w:r>
            </w:hyperlink>
          </w:p>
        </w:tc>
        <w:tc>
          <w:tcPr>
            <w:tcW w:w="2975" w:type="dxa"/>
          </w:tcPr>
          <w:p w14:paraId="56C0E74E" w14:textId="77777777" w:rsidR="006F2B85" w:rsidRDefault="001E7B82">
            <w:pPr>
              <w:pStyle w:val="TableText"/>
            </w:pPr>
            <w:r>
              <w:t>urn:oid:2.16.840.1.113883.5.41 (HL7EntityClass) = PLC</w:t>
            </w:r>
          </w:p>
        </w:tc>
      </w:tr>
      <w:tr w:rsidR="006F2B85" w14:paraId="67F6B5D8" w14:textId="77777777">
        <w:trPr>
          <w:jc w:val="center"/>
        </w:trPr>
        <w:tc>
          <w:tcPr>
            <w:tcW w:w="3345" w:type="dxa"/>
          </w:tcPr>
          <w:p w14:paraId="784C1316" w14:textId="77777777" w:rsidR="006F2B85" w:rsidRDefault="001E7B82">
            <w:pPr>
              <w:pStyle w:val="TableText"/>
            </w:pPr>
            <w:r>
              <w:tab/>
            </w:r>
            <w:r>
              <w:tab/>
            </w:r>
            <w:r>
              <w:tab/>
            </w:r>
            <w:r>
              <w:tab/>
              <w:t>name</w:t>
            </w:r>
          </w:p>
        </w:tc>
        <w:tc>
          <w:tcPr>
            <w:tcW w:w="720" w:type="dxa"/>
          </w:tcPr>
          <w:p w14:paraId="198527F5" w14:textId="77777777" w:rsidR="006F2B85" w:rsidRDefault="001E7B82">
            <w:pPr>
              <w:pStyle w:val="TableText"/>
            </w:pPr>
            <w:r>
              <w:t>1..1</w:t>
            </w:r>
          </w:p>
        </w:tc>
        <w:tc>
          <w:tcPr>
            <w:tcW w:w="1152" w:type="dxa"/>
          </w:tcPr>
          <w:p w14:paraId="245AAA50" w14:textId="77777777" w:rsidR="006F2B85" w:rsidRDefault="001E7B82">
            <w:pPr>
              <w:pStyle w:val="TableText"/>
            </w:pPr>
            <w:r>
              <w:t>SHALL</w:t>
            </w:r>
          </w:p>
        </w:tc>
        <w:tc>
          <w:tcPr>
            <w:tcW w:w="864" w:type="dxa"/>
          </w:tcPr>
          <w:p w14:paraId="45447D67" w14:textId="77777777" w:rsidR="006F2B85" w:rsidRDefault="006F2B85">
            <w:pPr>
              <w:pStyle w:val="TableText"/>
            </w:pPr>
          </w:p>
        </w:tc>
        <w:tc>
          <w:tcPr>
            <w:tcW w:w="1104" w:type="dxa"/>
          </w:tcPr>
          <w:p w14:paraId="6F8BB70D" w14:textId="62781300" w:rsidR="006F2B85" w:rsidRDefault="001E7B82">
            <w:pPr>
              <w:pStyle w:val="TableText"/>
            </w:pPr>
            <w:hyperlink w:anchor="C_4515-142">
              <w:r>
                <w:rPr>
                  <w:rStyle w:val="HyperlinkText9pt"/>
                </w:rPr>
                <w:t>4515-142</w:t>
              </w:r>
            </w:hyperlink>
          </w:p>
        </w:tc>
        <w:tc>
          <w:tcPr>
            <w:tcW w:w="2975" w:type="dxa"/>
          </w:tcPr>
          <w:p w14:paraId="5DFA575F" w14:textId="77777777" w:rsidR="006F2B85" w:rsidRDefault="006F2B85">
            <w:pPr>
              <w:pStyle w:val="TableText"/>
            </w:pPr>
          </w:p>
        </w:tc>
      </w:tr>
      <w:tr w:rsidR="006F2B85" w14:paraId="3734DE8B" w14:textId="77777777">
        <w:trPr>
          <w:jc w:val="center"/>
        </w:trPr>
        <w:tc>
          <w:tcPr>
            <w:tcW w:w="3345" w:type="dxa"/>
          </w:tcPr>
          <w:p w14:paraId="7EAB139B" w14:textId="77777777" w:rsidR="006F2B85" w:rsidRDefault="001E7B82">
            <w:pPr>
              <w:pStyle w:val="TableText"/>
            </w:pPr>
            <w:r>
              <w:tab/>
              <w:t>component</w:t>
            </w:r>
          </w:p>
        </w:tc>
        <w:tc>
          <w:tcPr>
            <w:tcW w:w="720" w:type="dxa"/>
          </w:tcPr>
          <w:p w14:paraId="041C0FFB" w14:textId="77777777" w:rsidR="006F2B85" w:rsidRDefault="001E7B82">
            <w:pPr>
              <w:pStyle w:val="TableText"/>
            </w:pPr>
            <w:r>
              <w:t>0..*</w:t>
            </w:r>
          </w:p>
        </w:tc>
        <w:tc>
          <w:tcPr>
            <w:tcW w:w="1152" w:type="dxa"/>
          </w:tcPr>
          <w:p w14:paraId="439DCE99" w14:textId="77777777" w:rsidR="006F2B85" w:rsidRDefault="001E7B82">
            <w:pPr>
              <w:pStyle w:val="TableText"/>
            </w:pPr>
            <w:r>
              <w:t>MAY</w:t>
            </w:r>
          </w:p>
        </w:tc>
        <w:tc>
          <w:tcPr>
            <w:tcW w:w="864" w:type="dxa"/>
          </w:tcPr>
          <w:p w14:paraId="180BA930" w14:textId="77777777" w:rsidR="006F2B85" w:rsidRDefault="006F2B85">
            <w:pPr>
              <w:pStyle w:val="TableText"/>
            </w:pPr>
          </w:p>
        </w:tc>
        <w:tc>
          <w:tcPr>
            <w:tcW w:w="1104" w:type="dxa"/>
          </w:tcPr>
          <w:p w14:paraId="1266559B" w14:textId="7C0256C3" w:rsidR="006F2B85" w:rsidRDefault="001E7B82">
            <w:pPr>
              <w:pStyle w:val="TableText"/>
            </w:pPr>
            <w:hyperlink w:anchor="C_4515-110">
              <w:r>
                <w:rPr>
                  <w:rStyle w:val="HyperlinkText9pt"/>
                </w:rPr>
                <w:t>4515-110</w:t>
              </w:r>
            </w:hyperlink>
          </w:p>
        </w:tc>
        <w:tc>
          <w:tcPr>
            <w:tcW w:w="2975" w:type="dxa"/>
          </w:tcPr>
          <w:p w14:paraId="7AEED380" w14:textId="77777777" w:rsidR="006F2B85" w:rsidRDefault="006F2B85">
            <w:pPr>
              <w:pStyle w:val="TableText"/>
            </w:pPr>
          </w:p>
        </w:tc>
      </w:tr>
      <w:tr w:rsidR="006F2B85" w14:paraId="660AE480" w14:textId="77777777">
        <w:trPr>
          <w:jc w:val="center"/>
        </w:trPr>
        <w:tc>
          <w:tcPr>
            <w:tcW w:w="3345" w:type="dxa"/>
          </w:tcPr>
          <w:p w14:paraId="024A5CE2" w14:textId="77777777" w:rsidR="006F2B85" w:rsidRDefault="001E7B82">
            <w:pPr>
              <w:pStyle w:val="TableText"/>
            </w:pPr>
            <w:r>
              <w:tab/>
            </w:r>
            <w:r>
              <w:tab/>
              <w:t>observation</w:t>
            </w:r>
          </w:p>
        </w:tc>
        <w:tc>
          <w:tcPr>
            <w:tcW w:w="720" w:type="dxa"/>
          </w:tcPr>
          <w:p w14:paraId="79D9EA2B" w14:textId="77777777" w:rsidR="006F2B85" w:rsidRDefault="001E7B82">
            <w:pPr>
              <w:pStyle w:val="TableText"/>
            </w:pPr>
            <w:r>
              <w:t>1..1</w:t>
            </w:r>
          </w:p>
        </w:tc>
        <w:tc>
          <w:tcPr>
            <w:tcW w:w="1152" w:type="dxa"/>
          </w:tcPr>
          <w:p w14:paraId="37F969F0" w14:textId="77777777" w:rsidR="006F2B85" w:rsidRDefault="001E7B82">
            <w:pPr>
              <w:pStyle w:val="TableText"/>
            </w:pPr>
            <w:r>
              <w:t>SHALL</w:t>
            </w:r>
          </w:p>
        </w:tc>
        <w:tc>
          <w:tcPr>
            <w:tcW w:w="864" w:type="dxa"/>
          </w:tcPr>
          <w:p w14:paraId="7661DF65" w14:textId="77777777" w:rsidR="006F2B85" w:rsidRDefault="006F2B85">
            <w:pPr>
              <w:pStyle w:val="TableText"/>
            </w:pPr>
          </w:p>
        </w:tc>
        <w:tc>
          <w:tcPr>
            <w:tcW w:w="1104" w:type="dxa"/>
          </w:tcPr>
          <w:p w14:paraId="23C42346" w14:textId="0051059C" w:rsidR="006F2B85" w:rsidRDefault="001E7B82">
            <w:pPr>
              <w:pStyle w:val="TableText"/>
            </w:pPr>
            <w:hyperlink w:anchor="C_4515-163">
              <w:r>
                <w:rPr>
                  <w:rStyle w:val="HyperlinkText9pt"/>
                </w:rPr>
                <w:t>4515-163</w:t>
              </w:r>
            </w:hyperlink>
          </w:p>
        </w:tc>
        <w:tc>
          <w:tcPr>
            <w:tcW w:w="2975" w:type="dxa"/>
          </w:tcPr>
          <w:p w14:paraId="3689F864" w14:textId="1E3FD6CC" w:rsidR="006F2B85" w:rsidRDefault="001E7B82">
            <w:pPr>
              <w:pStyle w:val="TableText"/>
            </w:pPr>
            <w:hyperlink w:anchor="E_Care_Team_Type_Observation">
              <w:r>
                <w:rPr>
                  <w:rStyle w:val="HyperlinkText9pt"/>
                </w:rPr>
                <w:t>Care Team Type Observation (identifier: urn:hl7ii:2.16.840.1.113883.10.20.22.4.500.2:2019-07-01</w:t>
              </w:r>
            </w:hyperlink>
          </w:p>
        </w:tc>
      </w:tr>
      <w:tr w:rsidR="006F2B85" w14:paraId="413B290E" w14:textId="77777777">
        <w:trPr>
          <w:jc w:val="center"/>
        </w:trPr>
        <w:tc>
          <w:tcPr>
            <w:tcW w:w="3345" w:type="dxa"/>
          </w:tcPr>
          <w:p w14:paraId="4AECE9FA" w14:textId="77777777" w:rsidR="006F2B85" w:rsidRDefault="001E7B82">
            <w:pPr>
              <w:pStyle w:val="TableText"/>
            </w:pPr>
            <w:r>
              <w:tab/>
              <w:t>component</w:t>
            </w:r>
          </w:p>
        </w:tc>
        <w:tc>
          <w:tcPr>
            <w:tcW w:w="720" w:type="dxa"/>
          </w:tcPr>
          <w:p w14:paraId="7DD8EFBD" w14:textId="77777777" w:rsidR="006F2B85" w:rsidRDefault="001E7B82">
            <w:pPr>
              <w:pStyle w:val="TableText"/>
            </w:pPr>
            <w:r>
              <w:t>0..*</w:t>
            </w:r>
          </w:p>
        </w:tc>
        <w:tc>
          <w:tcPr>
            <w:tcW w:w="1152" w:type="dxa"/>
          </w:tcPr>
          <w:p w14:paraId="06721049" w14:textId="77777777" w:rsidR="006F2B85" w:rsidRDefault="001E7B82">
            <w:pPr>
              <w:pStyle w:val="TableText"/>
            </w:pPr>
            <w:r>
              <w:t>MAY</w:t>
            </w:r>
          </w:p>
        </w:tc>
        <w:tc>
          <w:tcPr>
            <w:tcW w:w="864" w:type="dxa"/>
          </w:tcPr>
          <w:p w14:paraId="60E78647" w14:textId="77777777" w:rsidR="006F2B85" w:rsidRDefault="006F2B85">
            <w:pPr>
              <w:pStyle w:val="TableText"/>
            </w:pPr>
          </w:p>
        </w:tc>
        <w:tc>
          <w:tcPr>
            <w:tcW w:w="1104" w:type="dxa"/>
          </w:tcPr>
          <w:p w14:paraId="2D172FC1" w14:textId="727854AD" w:rsidR="006F2B85" w:rsidRDefault="001E7B82">
            <w:pPr>
              <w:pStyle w:val="TableText"/>
            </w:pPr>
            <w:hyperlink w:anchor="C_4515-146">
              <w:r>
                <w:rPr>
                  <w:rStyle w:val="HyperlinkText9pt"/>
                </w:rPr>
                <w:t>4515-146</w:t>
              </w:r>
            </w:hyperlink>
          </w:p>
        </w:tc>
        <w:tc>
          <w:tcPr>
            <w:tcW w:w="2975" w:type="dxa"/>
          </w:tcPr>
          <w:p w14:paraId="6D8FD068" w14:textId="77777777" w:rsidR="006F2B85" w:rsidRDefault="006F2B85">
            <w:pPr>
              <w:pStyle w:val="TableText"/>
            </w:pPr>
          </w:p>
        </w:tc>
      </w:tr>
      <w:tr w:rsidR="006F2B85" w14:paraId="5405C0ED" w14:textId="77777777">
        <w:trPr>
          <w:jc w:val="center"/>
        </w:trPr>
        <w:tc>
          <w:tcPr>
            <w:tcW w:w="3345" w:type="dxa"/>
          </w:tcPr>
          <w:p w14:paraId="15A2E0EB" w14:textId="77777777" w:rsidR="006F2B85" w:rsidRDefault="001E7B82">
            <w:pPr>
              <w:pStyle w:val="TableText"/>
            </w:pPr>
            <w:r>
              <w:tab/>
            </w:r>
            <w:r>
              <w:tab/>
              <w:t>act</w:t>
            </w:r>
          </w:p>
        </w:tc>
        <w:tc>
          <w:tcPr>
            <w:tcW w:w="720" w:type="dxa"/>
          </w:tcPr>
          <w:p w14:paraId="249B6141" w14:textId="77777777" w:rsidR="006F2B85" w:rsidRDefault="001E7B82">
            <w:pPr>
              <w:pStyle w:val="TableText"/>
            </w:pPr>
            <w:r>
              <w:t>1..1</w:t>
            </w:r>
          </w:p>
        </w:tc>
        <w:tc>
          <w:tcPr>
            <w:tcW w:w="1152" w:type="dxa"/>
          </w:tcPr>
          <w:p w14:paraId="77EEB1D5" w14:textId="77777777" w:rsidR="006F2B85" w:rsidRDefault="001E7B82">
            <w:pPr>
              <w:pStyle w:val="TableText"/>
            </w:pPr>
            <w:r>
              <w:t>SHALL</w:t>
            </w:r>
          </w:p>
        </w:tc>
        <w:tc>
          <w:tcPr>
            <w:tcW w:w="864" w:type="dxa"/>
          </w:tcPr>
          <w:p w14:paraId="1B293390" w14:textId="77777777" w:rsidR="006F2B85" w:rsidRDefault="006F2B85">
            <w:pPr>
              <w:pStyle w:val="TableText"/>
            </w:pPr>
          </w:p>
        </w:tc>
        <w:tc>
          <w:tcPr>
            <w:tcW w:w="1104" w:type="dxa"/>
          </w:tcPr>
          <w:p w14:paraId="16ABE678" w14:textId="219F9451" w:rsidR="006F2B85" w:rsidRDefault="001E7B82">
            <w:pPr>
              <w:pStyle w:val="TableText"/>
            </w:pPr>
            <w:hyperlink w:anchor="C_4515-147">
              <w:r>
                <w:rPr>
                  <w:rStyle w:val="HyperlinkText9pt"/>
                </w:rPr>
                <w:t>4515-147</w:t>
              </w:r>
            </w:hyperlink>
          </w:p>
        </w:tc>
        <w:tc>
          <w:tcPr>
            <w:tcW w:w="2975" w:type="dxa"/>
          </w:tcPr>
          <w:p w14:paraId="5BB54430" w14:textId="77777777" w:rsidR="006F2B85" w:rsidRDefault="001E7B82">
            <w:pPr>
              <w:pStyle w:val="TableText"/>
            </w:pPr>
            <w:r>
              <w:t>Entry Reference (identifier: urn:oid:2.16.840.1.113883.10.20.22.4.122</w:t>
            </w:r>
          </w:p>
        </w:tc>
      </w:tr>
      <w:tr w:rsidR="006F2B85" w14:paraId="00E97AE9" w14:textId="77777777">
        <w:trPr>
          <w:jc w:val="center"/>
        </w:trPr>
        <w:tc>
          <w:tcPr>
            <w:tcW w:w="3345" w:type="dxa"/>
          </w:tcPr>
          <w:p w14:paraId="7BC7159E" w14:textId="77777777" w:rsidR="006F2B85" w:rsidRDefault="001E7B82">
            <w:pPr>
              <w:pStyle w:val="TableText"/>
            </w:pPr>
            <w:r>
              <w:tab/>
              <w:t>component</w:t>
            </w:r>
          </w:p>
        </w:tc>
        <w:tc>
          <w:tcPr>
            <w:tcW w:w="720" w:type="dxa"/>
          </w:tcPr>
          <w:p w14:paraId="1F954038" w14:textId="77777777" w:rsidR="006F2B85" w:rsidRDefault="001E7B82">
            <w:pPr>
              <w:pStyle w:val="TableText"/>
            </w:pPr>
            <w:r>
              <w:t>0..*</w:t>
            </w:r>
          </w:p>
        </w:tc>
        <w:tc>
          <w:tcPr>
            <w:tcW w:w="1152" w:type="dxa"/>
          </w:tcPr>
          <w:p w14:paraId="3BCD5486" w14:textId="77777777" w:rsidR="006F2B85" w:rsidRDefault="001E7B82">
            <w:pPr>
              <w:pStyle w:val="TableText"/>
            </w:pPr>
            <w:r>
              <w:t>MAY</w:t>
            </w:r>
          </w:p>
        </w:tc>
        <w:tc>
          <w:tcPr>
            <w:tcW w:w="864" w:type="dxa"/>
          </w:tcPr>
          <w:p w14:paraId="4F306AA7" w14:textId="77777777" w:rsidR="006F2B85" w:rsidRDefault="006F2B85">
            <w:pPr>
              <w:pStyle w:val="TableText"/>
            </w:pPr>
          </w:p>
        </w:tc>
        <w:tc>
          <w:tcPr>
            <w:tcW w:w="1104" w:type="dxa"/>
          </w:tcPr>
          <w:p w14:paraId="0F785792" w14:textId="48991E49" w:rsidR="006F2B85" w:rsidRDefault="001E7B82">
            <w:pPr>
              <w:pStyle w:val="TableText"/>
            </w:pPr>
            <w:hyperlink w:anchor="C_4515-148">
              <w:r>
                <w:rPr>
                  <w:rStyle w:val="HyperlinkText9pt"/>
                </w:rPr>
                <w:t>4515-148</w:t>
              </w:r>
            </w:hyperlink>
          </w:p>
        </w:tc>
        <w:tc>
          <w:tcPr>
            <w:tcW w:w="2975" w:type="dxa"/>
          </w:tcPr>
          <w:p w14:paraId="16C439C8" w14:textId="77777777" w:rsidR="006F2B85" w:rsidRDefault="006F2B85">
            <w:pPr>
              <w:pStyle w:val="TableText"/>
            </w:pPr>
          </w:p>
        </w:tc>
      </w:tr>
      <w:tr w:rsidR="006F2B85" w14:paraId="02B358D5" w14:textId="77777777">
        <w:trPr>
          <w:jc w:val="center"/>
        </w:trPr>
        <w:tc>
          <w:tcPr>
            <w:tcW w:w="3345" w:type="dxa"/>
          </w:tcPr>
          <w:p w14:paraId="181CFA8A" w14:textId="77777777" w:rsidR="006F2B85" w:rsidRDefault="001E7B82">
            <w:pPr>
              <w:pStyle w:val="TableText"/>
            </w:pPr>
            <w:r>
              <w:tab/>
            </w:r>
            <w:r>
              <w:tab/>
              <w:t>encounter</w:t>
            </w:r>
          </w:p>
        </w:tc>
        <w:tc>
          <w:tcPr>
            <w:tcW w:w="720" w:type="dxa"/>
          </w:tcPr>
          <w:p w14:paraId="2AC434F6" w14:textId="77777777" w:rsidR="006F2B85" w:rsidRDefault="001E7B82">
            <w:pPr>
              <w:pStyle w:val="TableText"/>
            </w:pPr>
            <w:r>
              <w:t>1..1</w:t>
            </w:r>
          </w:p>
        </w:tc>
        <w:tc>
          <w:tcPr>
            <w:tcW w:w="1152" w:type="dxa"/>
          </w:tcPr>
          <w:p w14:paraId="44308284" w14:textId="77777777" w:rsidR="006F2B85" w:rsidRDefault="001E7B82">
            <w:pPr>
              <w:pStyle w:val="TableText"/>
            </w:pPr>
            <w:r>
              <w:t>SHALL</w:t>
            </w:r>
          </w:p>
        </w:tc>
        <w:tc>
          <w:tcPr>
            <w:tcW w:w="864" w:type="dxa"/>
          </w:tcPr>
          <w:p w14:paraId="140BEC8B" w14:textId="77777777" w:rsidR="006F2B85" w:rsidRDefault="006F2B85">
            <w:pPr>
              <w:pStyle w:val="TableText"/>
            </w:pPr>
          </w:p>
        </w:tc>
        <w:tc>
          <w:tcPr>
            <w:tcW w:w="1104" w:type="dxa"/>
          </w:tcPr>
          <w:p w14:paraId="287E3F8E" w14:textId="66285878" w:rsidR="006F2B85" w:rsidRDefault="001E7B82">
            <w:pPr>
              <w:pStyle w:val="TableText"/>
            </w:pPr>
            <w:hyperlink w:anchor="C_4515-164">
              <w:r>
                <w:rPr>
                  <w:rStyle w:val="HyperlinkText9pt"/>
                </w:rPr>
                <w:t>4515-164</w:t>
              </w:r>
            </w:hyperlink>
          </w:p>
        </w:tc>
        <w:tc>
          <w:tcPr>
            <w:tcW w:w="2975" w:type="dxa"/>
          </w:tcPr>
          <w:p w14:paraId="0E58E0C3" w14:textId="77777777" w:rsidR="006F2B85" w:rsidRDefault="006F2B85">
            <w:pPr>
              <w:pStyle w:val="TableText"/>
            </w:pPr>
          </w:p>
        </w:tc>
      </w:tr>
      <w:tr w:rsidR="006F2B85" w14:paraId="72CE8390" w14:textId="77777777">
        <w:trPr>
          <w:jc w:val="center"/>
        </w:trPr>
        <w:tc>
          <w:tcPr>
            <w:tcW w:w="3345" w:type="dxa"/>
          </w:tcPr>
          <w:p w14:paraId="35639B80" w14:textId="77777777" w:rsidR="006F2B85" w:rsidRDefault="001E7B82">
            <w:pPr>
              <w:pStyle w:val="TableText"/>
            </w:pPr>
            <w:r>
              <w:tab/>
            </w:r>
            <w:r>
              <w:tab/>
            </w:r>
            <w:r>
              <w:tab/>
              <w:t>id</w:t>
            </w:r>
          </w:p>
        </w:tc>
        <w:tc>
          <w:tcPr>
            <w:tcW w:w="720" w:type="dxa"/>
          </w:tcPr>
          <w:p w14:paraId="49515937" w14:textId="77777777" w:rsidR="006F2B85" w:rsidRDefault="001E7B82">
            <w:pPr>
              <w:pStyle w:val="TableText"/>
            </w:pPr>
            <w:r>
              <w:t>1..*</w:t>
            </w:r>
          </w:p>
        </w:tc>
        <w:tc>
          <w:tcPr>
            <w:tcW w:w="1152" w:type="dxa"/>
          </w:tcPr>
          <w:p w14:paraId="50D86A0C" w14:textId="77777777" w:rsidR="006F2B85" w:rsidRDefault="001E7B82">
            <w:pPr>
              <w:pStyle w:val="TableText"/>
            </w:pPr>
            <w:r>
              <w:t>SHALL</w:t>
            </w:r>
          </w:p>
        </w:tc>
        <w:tc>
          <w:tcPr>
            <w:tcW w:w="864" w:type="dxa"/>
          </w:tcPr>
          <w:p w14:paraId="19692AC0" w14:textId="77777777" w:rsidR="006F2B85" w:rsidRDefault="006F2B85">
            <w:pPr>
              <w:pStyle w:val="TableText"/>
            </w:pPr>
          </w:p>
        </w:tc>
        <w:tc>
          <w:tcPr>
            <w:tcW w:w="1104" w:type="dxa"/>
          </w:tcPr>
          <w:p w14:paraId="7299B9CD" w14:textId="318256C1" w:rsidR="006F2B85" w:rsidRDefault="001E7B82">
            <w:pPr>
              <w:pStyle w:val="TableText"/>
            </w:pPr>
            <w:hyperlink w:anchor="C_4515-165">
              <w:r>
                <w:rPr>
                  <w:rStyle w:val="HyperlinkText9pt"/>
                </w:rPr>
                <w:t>4515-165</w:t>
              </w:r>
            </w:hyperlink>
          </w:p>
        </w:tc>
        <w:tc>
          <w:tcPr>
            <w:tcW w:w="2975" w:type="dxa"/>
          </w:tcPr>
          <w:p w14:paraId="0E79D434" w14:textId="77777777" w:rsidR="006F2B85" w:rsidRDefault="006F2B85">
            <w:pPr>
              <w:pStyle w:val="TableText"/>
            </w:pPr>
          </w:p>
        </w:tc>
      </w:tr>
      <w:tr w:rsidR="006F2B85" w14:paraId="7616DE29" w14:textId="77777777">
        <w:trPr>
          <w:jc w:val="center"/>
        </w:trPr>
        <w:tc>
          <w:tcPr>
            <w:tcW w:w="3345" w:type="dxa"/>
          </w:tcPr>
          <w:p w14:paraId="779A1FBF" w14:textId="77777777" w:rsidR="006F2B85" w:rsidRDefault="001E7B82">
            <w:pPr>
              <w:pStyle w:val="TableText"/>
            </w:pPr>
            <w:r>
              <w:tab/>
              <w:t>component</w:t>
            </w:r>
          </w:p>
        </w:tc>
        <w:tc>
          <w:tcPr>
            <w:tcW w:w="720" w:type="dxa"/>
          </w:tcPr>
          <w:p w14:paraId="6EC0ED14" w14:textId="77777777" w:rsidR="006F2B85" w:rsidRDefault="001E7B82">
            <w:pPr>
              <w:pStyle w:val="TableText"/>
            </w:pPr>
            <w:r>
              <w:t>0..1</w:t>
            </w:r>
          </w:p>
        </w:tc>
        <w:tc>
          <w:tcPr>
            <w:tcW w:w="1152" w:type="dxa"/>
          </w:tcPr>
          <w:p w14:paraId="7A53FA7E" w14:textId="77777777" w:rsidR="006F2B85" w:rsidRDefault="001E7B82">
            <w:pPr>
              <w:pStyle w:val="TableText"/>
            </w:pPr>
            <w:r>
              <w:t>MAY</w:t>
            </w:r>
          </w:p>
        </w:tc>
        <w:tc>
          <w:tcPr>
            <w:tcW w:w="864" w:type="dxa"/>
          </w:tcPr>
          <w:p w14:paraId="02BDB913" w14:textId="77777777" w:rsidR="006F2B85" w:rsidRDefault="006F2B85">
            <w:pPr>
              <w:pStyle w:val="TableText"/>
            </w:pPr>
          </w:p>
        </w:tc>
        <w:tc>
          <w:tcPr>
            <w:tcW w:w="1104" w:type="dxa"/>
          </w:tcPr>
          <w:p w14:paraId="4371C6C6" w14:textId="6CA0D9A4" w:rsidR="006F2B85" w:rsidRDefault="001E7B82">
            <w:pPr>
              <w:pStyle w:val="TableText"/>
            </w:pPr>
            <w:hyperlink w:anchor="C_4515-150">
              <w:r>
                <w:rPr>
                  <w:rStyle w:val="HyperlinkText9pt"/>
                </w:rPr>
                <w:t>4515-150</w:t>
              </w:r>
            </w:hyperlink>
          </w:p>
        </w:tc>
        <w:tc>
          <w:tcPr>
            <w:tcW w:w="2975" w:type="dxa"/>
          </w:tcPr>
          <w:p w14:paraId="7EE36E99" w14:textId="77777777" w:rsidR="006F2B85" w:rsidRDefault="006F2B85">
            <w:pPr>
              <w:pStyle w:val="TableText"/>
            </w:pPr>
          </w:p>
        </w:tc>
      </w:tr>
      <w:tr w:rsidR="006F2B85" w14:paraId="7A6A7D91" w14:textId="77777777">
        <w:trPr>
          <w:jc w:val="center"/>
        </w:trPr>
        <w:tc>
          <w:tcPr>
            <w:tcW w:w="3345" w:type="dxa"/>
          </w:tcPr>
          <w:p w14:paraId="6655D164" w14:textId="77777777" w:rsidR="006F2B85" w:rsidRDefault="001E7B82">
            <w:pPr>
              <w:pStyle w:val="TableText"/>
            </w:pPr>
            <w:r>
              <w:tab/>
            </w:r>
            <w:r>
              <w:tab/>
              <w:t>act</w:t>
            </w:r>
          </w:p>
        </w:tc>
        <w:tc>
          <w:tcPr>
            <w:tcW w:w="720" w:type="dxa"/>
          </w:tcPr>
          <w:p w14:paraId="054EC4F8" w14:textId="77777777" w:rsidR="006F2B85" w:rsidRDefault="001E7B82">
            <w:pPr>
              <w:pStyle w:val="TableText"/>
            </w:pPr>
            <w:r>
              <w:t>1..1</w:t>
            </w:r>
          </w:p>
        </w:tc>
        <w:tc>
          <w:tcPr>
            <w:tcW w:w="1152" w:type="dxa"/>
          </w:tcPr>
          <w:p w14:paraId="39E71731" w14:textId="77777777" w:rsidR="006F2B85" w:rsidRDefault="001E7B82">
            <w:pPr>
              <w:pStyle w:val="TableText"/>
            </w:pPr>
            <w:r>
              <w:t>SHALL</w:t>
            </w:r>
          </w:p>
        </w:tc>
        <w:tc>
          <w:tcPr>
            <w:tcW w:w="864" w:type="dxa"/>
          </w:tcPr>
          <w:p w14:paraId="71717602" w14:textId="77777777" w:rsidR="006F2B85" w:rsidRDefault="006F2B85">
            <w:pPr>
              <w:pStyle w:val="TableText"/>
            </w:pPr>
          </w:p>
        </w:tc>
        <w:tc>
          <w:tcPr>
            <w:tcW w:w="1104" w:type="dxa"/>
          </w:tcPr>
          <w:p w14:paraId="28C9284F" w14:textId="7C3C9CBF" w:rsidR="006F2B85" w:rsidRDefault="001E7B82">
            <w:pPr>
              <w:pStyle w:val="TableText"/>
            </w:pPr>
            <w:hyperlink w:anchor="C_4515-151">
              <w:r>
                <w:rPr>
                  <w:rStyle w:val="HyperlinkText9pt"/>
                </w:rPr>
                <w:t>4515-151</w:t>
              </w:r>
            </w:hyperlink>
          </w:p>
        </w:tc>
        <w:tc>
          <w:tcPr>
            <w:tcW w:w="2975" w:type="dxa"/>
          </w:tcPr>
          <w:p w14:paraId="481C22A9" w14:textId="5445C11F" w:rsidR="006F2B85" w:rsidRDefault="001E7B82">
            <w:pPr>
              <w:pStyle w:val="TableText"/>
            </w:pPr>
            <w:hyperlink w:anchor="E_Note_Activity">
              <w:r>
                <w:rPr>
                  <w:rStyle w:val="HyperlinkText9pt"/>
                </w:rPr>
                <w:t>Note Activity (identifier: urn:hl7ii:2.16.840.1.113883.10.20.22.4.202:2016-11-01</w:t>
              </w:r>
            </w:hyperlink>
          </w:p>
        </w:tc>
      </w:tr>
      <w:tr w:rsidR="006F2B85" w14:paraId="73E8E927" w14:textId="77777777">
        <w:trPr>
          <w:jc w:val="center"/>
        </w:trPr>
        <w:tc>
          <w:tcPr>
            <w:tcW w:w="3345" w:type="dxa"/>
          </w:tcPr>
          <w:p w14:paraId="62600B26" w14:textId="77777777" w:rsidR="006F2B85" w:rsidRDefault="001E7B82">
            <w:pPr>
              <w:pStyle w:val="TableText"/>
            </w:pPr>
            <w:r>
              <w:tab/>
              <w:t>component</w:t>
            </w:r>
          </w:p>
        </w:tc>
        <w:tc>
          <w:tcPr>
            <w:tcW w:w="720" w:type="dxa"/>
          </w:tcPr>
          <w:p w14:paraId="1998AB2A" w14:textId="77777777" w:rsidR="006F2B85" w:rsidRDefault="001E7B82">
            <w:pPr>
              <w:pStyle w:val="TableText"/>
            </w:pPr>
            <w:r>
              <w:t>1..*</w:t>
            </w:r>
          </w:p>
        </w:tc>
        <w:tc>
          <w:tcPr>
            <w:tcW w:w="1152" w:type="dxa"/>
          </w:tcPr>
          <w:p w14:paraId="10EB357D" w14:textId="77777777" w:rsidR="006F2B85" w:rsidRDefault="001E7B82">
            <w:pPr>
              <w:pStyle w:val="TableText"/>
            </w:pPr>
            <w:r>
              <w:t>SHALL</w:t>
            </w:r>
          </w:p>
        </w:tc>
        <w:tc>
          <w:tcPr>
            <w:tcW w:w="864" w:type="dxa"/>
          </w:tcPr>
          <w:p w14:paraId="2A6FBDF9" w14:textId="77777777" w:rsidR="006F2B85" w:rsidRDefault="006F2B85">
            <w:pPr>
              <w:pStyle w:val="TableText"/>
            </w:pPr>
          </w:p>
        </w:tc>
        <w:tc>
          <w:tcPr>
            <w:tcW w:w="1104" w:type="dxa"/>
          </w:tcPr>
          <w:p w14:paraId="1BD7D0D3" w14:textId="32E07F1C" w:rsidR="006F2B85" w:rsidRDefault="001E7B82">
            <w:pPr>
              <w:pStyle w:val="TableText"/>
            </w:pPr>
            <w:hyperlink w:anchor="C_4515-152">
              <w:r>
                <w:rPr>
                  <w:rStyle w:val="HyperlinkText9pt"/>
                </w:rPr>
                <w:t>4515-152</w:t>
              </w:r>
            </w:hyperlink>
          </w:p>
        </w:tc>
        <w:tc>
          <w:tcPr>
            <w:tcW w:w="2975" w:type="dxa"/>
          </w:tcPr>
          <w:p w14:paraId="4173008D" w14:textId="77777777" w:rsidR="006F2B85" w:rsidRDefault="006F2B85">
            <w:pPr>
              <w:pStyle w:val="TableText"/>
            </w:pPr>
          </w:p>
        </w:tc>
      </w:tr>
      <w:tr w:rsidR="006F2B85" w14:paraId="0E4A8802" w14:textId="77777777">
        <w:trPr>
          <w:jc w:val="center"/>
        </w:trPr>
        <w:tc>
          <w:tcPr>
            <w:tcW w:w="3345" w:type="dxa"/>
          </w:tcPr>
          <w:p w14:paraId="49456565" w14:textId="77777777" w:rsidR="006F2B85" w:rsidRDefault="001E7B82">
            <w:pPr>
              <w:pStyle w:val="TableText"/>
            </w:pPr>
            <w:r>
              <w:tab/>
            </w:r>
            <w:r>
              <w:tab/>
              <w:t>act</w:t>
            </w:r>
          </w:p>
        </w:tc>
        <w:tc>
          <w:tcPr>
            <w:tcW w:w="720" w:type="dxa"/>
          </w:tcPr>
          <w:p w14:paraId="064FA0A6" w14:textId="77777777" w:rsidR="006F2B85" w:rsidRDefault="001E7B82">
            <w:pPr>
              <w:pStyle w:val="TableText"/>
            </w:pPr>
            <w:r>
              <w:t>1..1</w:t>
            </w:r>
          </w:p>
        </w:tc>
        <w:tc>
          <w:tcPr>
            <w:tcW w:w="1152" w:type="dxa"/>
          </w:tcPr>
          <w:p w14:paraId="37D2A253" w14:textId="77777777" w:rsidR="006F2B85" w:rsidRDefault="001E7B82">
            <w:pPr>
              <w:pStyle w:val="TableText"/>
            </w:pPr>
            <w:r>
              <w:t>SHALL</w:t>
            </w:r>
          </w:p>
        </w:tc>
        <w:tc>
          <w:tcPr>
            <w:tcW w:w="864" w:type="dxa"/>
          </w:tcPr>
          <w:p w14:paraId="26AA0F76" w14:textId="77777777" w:rsidR="006F2B85" w:rsidRDefault="006F2B85">
            <w:pPr>
              <w:pStyle w:val="TableText"/>
            </w:pPr>
          </w:p>
        </w:tc>
        <w:tc>
          <w:tcPr>
            <w:tcW w:w="1104" w:type="dxa"/>
          </w:tcPr>
          <w:p w14:paraId="651FFC61" w14:textId="67164E64" w:rsidR="006F2B85" w:rsidRDefault="001E7B82">
            <w:pPr>
              <w:pStyle w:val="TableText"/>
            </w:pPr>
            <w:hyperlink w:anchor="C_4515-166">
              <w:r>
                <w:rPr>
                  <w:rStyle w:val="HyperlinkText9pt"/>
                </w:rPr>
                <w:t>4515-166</w:t>
              </w:r>
            </w:hyperlink>
          </w:p>
        </w:tc>
        <w:tc>
          <w:tcPr>
            <w:tcW w:w="2975" w:type="dxa"/>
          </w:tcPr>
          <w:p w14:paraId="1721FF44" w14:textId="3493AB2D" w:rsidR="006F2B85" w:rsidRDefault="001E7B82">
            <w:pPr>
              <w:pStyle w:val="TableText"/>
            </w:pPr>
            <w:hyperlink w:anchor="E_Care_Team_Member_Act_V2">
              <w:r>
                <w:rPr>
                  <w:rStyle w:val="HyperlinkText9pt"/>
                </w:rPr>
                <w:t>Care Team Member Act (V2) (identifier: urn:hl7ii:2.16.840.1.113883.10.20.22.4.500.1:2022-06-01</w:t>
              </w:r>
            </w:hyperlink>
          </w:p>
        </w:tc>
      </w:tr>
    </w:tbl>
    <w:p w14:paraId="5C505FF5" w14:textId="77777777" w:rsidR="006F2B85" w:rsidRDefault="006F2B85">
      <w:pPr>
        <w:pStyle w:val="BodyText"/>
      </w:pPr>
    </w:p>
    <w:p w14:paraId="127E32CB" w14:textId="77777777" w:rsidR="006F2B85" w:rsidRDefault="001E7B82" w:rsidP="007D100A">
      <w:pPr>
        <w:numPr>
          <w:ilvl w:val="0"/>
          <w:numId w:val="2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209" w:name="C_4515-124"/>
      <w:r>
        <w:t xml:space="preserve"> (CONF:4515-124)</w:t>
      </w:r>
      <w:bookmarkEnd w:id="1209"/>
      <w:r>
        <w:t>.</w:t>
      </w:r>
    </w:p>
    <w:p w14:paraId="0E6F41BB" w14:textId="77777777" w:rsidR="006F2B85" w:rsidRDefault="001E7B82" w:rsidP="007D100A">
      <w:pPr>
        <w:numPr>
          <w:ilvl w:val="0"/>
          <w:numId w:val="2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10" w:name="C_4515-125"/>
      <w:r>
        <w:t xml:space="preserve"> (CONF:4515-125)</w:t>
      </w:r>
      <w:bookmarkEnd w:id="1210"/>
      <w:r>
        <w:t>.</w:t>
      </w:r>
    </w:p>
    <w:p w14:paraId="5D396E4F" w14:textId="77777777" w:rsidR="006F2B85" w:rsidRDefault="001E7B82" w:rsidP="007D100A">
      <w:pPr>
        <w:numPr>
          <w:ilvl w:val="0"/>
          <w:numId w:val="20"/>
        </w:numPr>
      </w:pPr>
      <w:r>
        <w:rPr>
          <w:rStyle w:val="keyword"/>
        </w:rPr>
        <w:t>SHALL</w:t>
      </w:r>
      <w:r>
        <w:t xml:space="preserve"> contain exactly one [1..1] </w:t>
      </w:r>
      <w:r>
        <w:rPr>
          <w:rStyle w:val="XMLnameBold"/>
        </w:rPr>
        <w:t>templateId</w:t>
      </w:r>
      <w:bookmarkStart w:id="1211" w:name="C_4515-112"/>
      <w:r>
        <w:t xml:space="preserve"> (CONF:4515-112)</w:t>
      </w:r>
      <w:bookmarkEnd w:id="1211"/>
      <w:r>
        <w:t xml:space="preserve"> such that it</w:t>
      </w:r>
    </w:p>
    <w:p w14:paraId="7F49C28F" w14:textId="77777777" w:rsidR="006F2B85" w:rsidRDefault="001E7B82" w:rsidP="007D100A">
      <w:pPr>
        <w:numPr>
          <w:ilvl w:val="1"/>
          <w:numId w:val="20"/>
        </w:numPr>
      </w:pPr>
      <w:r>
        <w:rPr>
          <w:rStyle w:val="keyword"/>
        </w:rPr>
        <w:t>SHALL</w:t>
      </w:r>
      <w:r>
        <w:t xml:space="preserve"> contain exactly one [1..1] </w:t>
      </w:r>
      <w:r>
        <w:rPr>
          <w:rStyle w:val="XMLnameBold"/>
        </w:rPr>
        <w:t>@root</w:t>
      </w:r>
      <w:r>
        <w:t>=</w:t>
      </w:r>
      <w:r>
        <w:rPr>
          <w:rStyle w:val="XMLname"/>
        </w:rPr>
        <w:t>"2.16.840.1.113883.10.20.22.4.500"</w:t>
      </w:r>
      <w:bookmarkStart w:id="1212" w:name="C_4515-117"/>
      <w:r>
        <w:t xml:space="preserve"> (CONF:4515-117)</w:t>
      </w:r>
      <w:bookmarkEnd w:id="1212"/>
      <w:r>
        <w:t>.</w:t>
      </w:r>
    </w:p>
    <w:p w14:paraId="4BB9DD70" w14:textId="77777777" w:rsidR="006F2B85" w:rsidRDefault="001E7B82" w:rsidP="007D100A">
      <w:pPr>
        <w:numPr>
          <w:ilvl w:val="1"/>
          <w:numId w:val="20"/>
        </w:numPr>
      </w:pPr>
      <w:r>
        <w:rPr>
          <w:rStyle w:val="keyword"/>
        </w:rPr>
        <w:t>SHALL</w:t>
      </w:r>
      <w:r>
        <w:t xml:space="preserve"> contain exactly one [1..1] </w:t>
      </w:r>
      <w:r>
        <w:rPr>
          <w:rStyle w:val="XMLnameBold"/>
        </w:rPr>
        <w:t>@extension</w:t>
      </w:r>
      <w:r>
        <w:t>=</w:t>
      </w:r>
      <w:r>
        <w:rPr>
          <w:rStyle w:val="XMLname"/>
        </w:rPr>
        <w:t>"2022-06-01"</w:t>
      </w:r>
      <w:bookmarkStart w:id="1213" w:name="C_4515-118"/>
      <w:r>
        <w:t xml:space="preserve"> (CONF:4515-118)</w:t>
      </w:r>
      <w:bookmarkEnd w:id="1213"/>
      <w:r>
        <w:t>.</w:t>
      </w:r>
    </w:p>
    <w:p w14:paraId="3470E456" w14:textId="77777777" w:rsidR="006F2B85" w:rsidRDefault="001E7B82" w:rsidP="007D100A">
      <w:pPr>
        <w:numPr>
          <w:ilvl w:val="0"/>
          <w:numId w:val="20"/>
        </w:numPr>
      </w:pPr>
      <w:r>
        <w:rPr>
          <w:rStyle w:val="keyword"/>
        </w:rPr>
        <w:t>SHALL</w:t>
      </w:r>
      <w:r>
        <w:t xml:space="preserve"> contain at least one [1..*] </w:t>
      </w:r>
      <w:r>
        <w:rPr>
          <w:rStyle w:val="XMLnameBold"/>
        </w:rPr>
        <w:t>id</w:t>
      </w:r>
      <w:bookmarkStart w:id="1214" w:name="C_4515-126"/>
      <w:r>
        <w:t xml:space="preserve"> (CONF:4515-126)</w:t>
      </w:r>
      <w:bookmarkEnd w:id="1214"/>
      <w:r>
        <w:t>.</w:t>
      </w:r>
    </w:p>
    <w:p w14:paraId="69F47821" w14:textId="77777777" w:rsidR="006F2B85" w:rsidRDefault="001E7B82" w:rsidP="007D100A">
      <w:pPr>
        <w:numPr>
          <w:ilvl w:val="0"/>
          <w:numId w:val="20"/>
        </w:numPr>
      </w:pPr>
      <w:r>
        <w:rPr>
          <w:rStyle w:val="keyword"/>
        </w:rPr>
        <w:t>SHALL</w:t>
      </w:r>
      <w:r>
        <w:t xml:space="preserve"> contain exactly one [1..1] </w:t>
      </w:r>
      <w:r>
        <w:rPr>
          <w:rStyle w:val="XMLnameBold"/>
        </w:rPr>
        <w:t>code</w:t>
      </w:r>
      <w:bookmarkStart w:id="1215" w:name="C_4515-114"/>
      <w:r>
        <w:t xml:space="preserve"> (CONF:4515-114)</w:t>
      </w:r>
      <w:bookmarkEnd w:id="1215"/>
      <w:r>
        <w:t>.</w:t>
      </w:r>
    </w:p>
    <w:p w14:paraId="62B16F5D" w14:textId="77777777" w:rsidR="006F2B85" w:rsidRDefault="001E7B82" w:rsidP="007D100A">
      <w:pPr>
        <w:numPr>
          <w:ilvl w:val="1"/>
          <w:numId w:val="20"/>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16" w:name="C_4515-120"/>
      <w:r>
        <w:t xml:space="preserve"> (CONF:4515-120)</w:t>
      </w:r>
      <w:bookmarkEnd w:id="1216"/>
      <w:r>
        <w:t>.</w:t>
      </w:r>
    </w:p>
    <w:p w14:paraId="4C0A39C5" w14:textId="77777777" w:rsidR="006F2B85" w:rsidRDefault="001E7B82" w:rsidP="007D100A">
      <w:pPr>
        <w:numPr>
          <w:ilvl w:val="1"/>
          <w:numId w:val="20"/>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17" w:name="C_4515-121"/>
      <w:r>
        <w:t xml:space="preserve"> (CONF:4515-121)</w:t>
      </w:r>
      <w:bookmarkEnd w:id="1217"/>
      <w:r>
        <w:t>.</w:t>
      </w:r>
    </w:p>
    <w:p w14:paraId="3F57257D" w14:textId="77777777" w:rsidR="006F2B85" w:rsidRDefault="001E7B82" w:rsidP="007D100A">
      <w:pPr>
        <w:numPr>
          <w:ilvl w:val="1"/>
          <w:numId w:val="20"/>
        </w:numPr>
      </w:pPr>
      <w:r>
        <w:t xml:space="preserve">This code </w:t>
      </w:r>
      <w:r>
        <w:rPr>
          <w:rStyle w:val="keyword"/>
        </w:rPr>
        <w:t>SHOULD</w:t>
      </w:r>
      <w:r>
        <w:t xml:space="preserve"> contain zero or one [0..1] </w:t>
      </w:r>
      <w:r>
        <w:rPr>
          <w:rStyle w:val="XMLnameBold"/>
        </w:rPr>
        <w:t>originalText</w:t>
      </w:r>
      <w:bookmarkStart w:id="1218" w:name="C_4515-154"/>
      <w:r>
        <w:t xml:space="preserve"> (CONF:4515-154)</w:t>
      </w:r>
      <w:bookmarkEnd w:id="1218"/>
      <w:r>
        <w:t xml:space="preserve"> such that it</w:t>
      </w:r>
    </w:p>
    <w:p w14:paraId="0D460DF8" w14:textId="77777777" w:rsidR="006F2B85" w:rsidRDefault="001E7B82" w:rsidP="007D100A">
      <w:pPr>
        <w:numPr>
          <w:ilvl w:val="2"/>
          <w:numId w:val="20"/>
        </w:numPr>
      </w:pPr>
      <w:r>
        <w:rPr>
          <w:rStyle w:val="keyword"/>
        </w:rPr>
        <w:t>SHALL</w:t>
      </w:r>
      <w:r>
        <w:t xml:space="preserve"> contain exactly one [1..1] </w:t>
      </w:r>
      <w:r>
        <w:rPr>
          <w:rStyle w:val="XMLnameBold"/>
        </w:rPr>
        <w:t>reference</w:t>
      </w:r>
      <w:bookmarkStart w:id="1219" w:name="C_4515-155"/>
      <w:r>
        <w:t xml:space="preserve"> (CONF:4515-155)</w:t>
      </w:r>
      <w:bookmarkEnd w:id="1219"/>
      <w:r>
        <w:t>.</w:t>
      </w:r>
    </w:p>
    <w:p w14:paraId="5392A99A" w14:textId="77777777" w:rsidR="006F2B85" w:rsidRDefault="001E7B82">
      <w:pPr>
        <w:pStyle w:val="BodyText"/>
        <w:spacing w:before="120"/>
      </w:pPr>
      <w:r>
        <w:t>The value attribute references the narrative in section.text where the care team name is rendered. The intention of this reference is to clarify which care team this Organizer refers to.</w:t>
      </w:r>
    </w:p>
    <w:p w14:paraId="3C814FDD" w14:textId="77777777" w:rsidR="006F2B85" w:rsidRDefault="001E7B82" w:rsidP="007D100A">
      <w:pPr>
        <w:numPr>
          <w:ilvl w:val="3"/>
          <w:numId w:val="20"/>
        </w:numPr>
      </w:pPr>
      <w:r>
        <w:t xml:space="preserve">This reference </w:t>
      </w:r>
      <w:r>
        <w:rPr>
          <w:rStyle w:val="keyword"/>
        </w:rPr>
        <w:t>SHALL</w:t>
      </w:r>
      <w:r>
        <w:t xml:space="preserve"> contain exactly one [1..1] </w:t>
      </w:r>
      <w:r>
        <w:rPr>
          <w:rStyle w:val="XMLnameBold"/>
        </w:rPr>
        <w:t>@value</w:t>
      </w:r>
      <w:bookmarkStart w:id="1220" w:name="C_4515-156"/>
      <w:r>
        <w:t xml:space="preserve"> (CONF:4515-156)</w:t>
      </w:r>
      <w:bookmarkEnd w:id="1220"/>
      <w:r>
        <w:t>.</w:t>
      </w:r>
    </w:p>
    <w:p w14:paraId="47E19FBC" w14:textId="77777777" w:rsidR="006F2B85" w:rsidRDefault="001E7B82" w:rsidP="007D100A">
      <w:pPr>
        <w:numPr>
          <w:ilvl w:val="0"/>
          <w:numId w:val="20"/>
        </w:numPr>
      </w:pPr>
      <w:r>
        <w:rPr>
          <w:rStyle w:val="keyword"/>
        </w:rPr>
        <w:t>SHALL</w:t>
      </w:r>
      <w:r>
        <w:t xml:space="preserve"> contain exactly one [1..1] </w:t>
      </w:r>
      <w:r>
        <w:rPr>
          <w:rStyle w:val="XMLnameBold"/>
        </w:rPr>
        <w:t>statusCode</w:t>
      </w:r>
      <w:bookmarkStart w:id="1221" w:name="C_4515-113"/>
      <w:r>
        <w:t xml:space="preserve"> (CONF:4515-113)</w:t>
      </w:r>
      <w:bookmarkEnd w:id="1221"/>
      <w:r>
        <w:t>.</w:t>
      </w:r>
    </w:p>
    <w:p w14:paraId="35B9CFF5" w14:textId="3A34F228" w:rsidR="006F2B85" w:rsidRDefault="001E7B82" w:rsidP="007D100A">
      <w:pPr>
        <w:numPr>
          <w:ilvl w:val="1"/>
          <w:numId w:val="2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STATIC</w:t>
      </w:r>
      <w:bookmarkStart w:id="1222" w:name="C_4515-119"/>
      <w:r>
        <w:t xml:space="preserve"> (CONF:4515-119)</w:t>
      </w:r>
      <w:bookmarkEnd w:id="1222"/>
      <w:r>
        <w:t>.</w:t>
      </w:r>
      <w:r>
        <w:br/>
        <w:t>Note: When statusCode has a value set, its value MAY be rendered in the narrative.</w:t>
      </w:r>
    </w:p>
    <w:p w14:paraId="346BA99E" w14:textId="77777777" w:rsidR="006F2B85" w:rsidRDefault="001E7B82" w:rsidP="007D100A">
      <w:pPr>
        <w:numPr>
          <w:ilvl w:val="0"/>
          <w:numId w:val="20"/>
        </w:numPr>
      </w:pPr>
      <w:r>
        <w:rPr>
          <w:rStyle w:val="keyword"/>
        </w:rPr>
        <w:t>SHALL</w:t>
      </w:r>
      <w:r>
        <w:t xml:space="preserve"> contain exactly one [1..1] </w:t>
      </w:r>
      <w:r>
        <w:rPr>
          <w:rStyle w:val="XMLnameBold"/>
        </w:rPr>
        <w:t>effectiveTime</w:t>
      </w:r>
      <w:bookmarkStart w:id="1223" w:name="C_4515-127"/>
      <w:r>
        <w:t xml:space="preserve"> (CONF:4515-127)</w:t>
      </w:r>
      <w:bookmarkEnd w:id="1223"/>
      <w:r>
        <w:t>.</w:t>
      </w:r>
    </w:p>
    <w:p w14:paraId="2156F468" w14:textId="77777777" w:rsidR="006F2B85" w:rsidRDefault="001E7B82" w:rsidP="007D100A">
      <w:pPr>
        <w:numPr>
          <w:ilvl w:val="1"/>
          <w:numId w:val="20"/>
        </w:numPr>
      </w:pPr>
      <w:r>
        <w:t xml:space="preserve">This effectiveTime </w:t>
      </w:r>
      <w:r>
        <w:rPr>
          <w:rStyle w:val="keyword"/>
        </w:rPr>
        <w:t>SHALL</w:t>
      </w:r>
      <w:r>
        <w:t xml:space="preserve"> contain exactly one [1..1] </w:t>
      </w:r>
      <w:r>
        <w:rPr>
          <w:rStyle w:val="XMLnameBold"/>
        </w:rPr>
        <w:t>low</w:t>
      </w:r>
      <w:bookmarkStart w:id="1224" w:name="C_4515-157"/>
      <w:r>
        <w:t xml:space="preserve"> (CONF:4515-157)</w:t>
      </w:r>
      <w:bookmarkEnd w:id="1224"/>
      <w:r>
        <w:t>.</w:t>
      </w:r>
    </w:p>
    <w:p w14:paraId="1FEB03BD" w14:textId="77777777" w:rsidR="006F2B85" w:rsidRDefault="001E7B82" w:rsidP="007D100A">
      <w:pPr>
        <w:numPr>
          <w:ilvl w:val="1"/>
          <w:numId w:val="20"/>
        </w:numPr>
      </w:pPr>
      <w:r>
        <w:t xml:space="preserve">This effectiveTime </w:t>
      </w:r>
      <w:r>
        <w:rPr>
          <w:rStyle w:val="keyword"/>
        </w:rPr>
        <w:t>MAY</w:t>
      </w:r>
      <w:r>
        <w:t xml:space="preserve"> contain zero or one [0..1] </w:t>
      </w:r>
      <w:r>
        <w:rPr>
          <w:rStyle w:val="XMLnameBold"/>
        </w:rPr>
        <w:t>high</w:t>
      </w:r>
      <w:bookmarkStart w:id="1225" w:name="C_4515-158"/>
      <w:r>
        <w:t xml:space="preserve"> (CONF:4515-158)</w:t>
      </w:r>
      <w:bookmarkEnd w:id="1225"/>
      <w:r>
        <w:t>.</w:t>
      </w:r>
    </w:p>
    <w:p w14:paraId="15FB27DB" w14:textId="132BC01D" w:rsidR="006F2B85" w:rsidRDefault="001E7B82" w:rsidP="007D100A">
      <w:pPr>
        <w:numPr>
          <w:ilvl w:val="0"/>
          <w:numId w:val="2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226" w:name="C_4515-116"/>
      <w:r>
        <w:t xml:space="preserve"> (CONF:4515-116)</w:t>
      </w:r>
      <w:bookmarkEnd w:id="1226"/>
      <w:r>
        <w:t>.</w:t>
      </w:r>
    </w:p>
    <w:p w14:paraId="5F34A6E4" w14:textId="77777777" w:rsidR="006F2B85" w:rsidRDefault="001E7B82">
      <w:pPr>
        <w:pStyle w:val="BodyText"/>
        <w:spacing w:before="120"/>
      </w:pPr>
      <w:r>
        <w:t>This Participant represents the Care Team lead.</w:t>
      </w:r>
    </w:p>
    <w:p w14:paraId="01F36AB9" w14:textId="77777777" w:rsidR="006F2B85" w:rsidRDefault="001E7B82" w:rsidP="007D100A">
      <w:pPr>
        <w:numPr>
          <w:ilvl w:val="0"/>
          <w:numId w:val="20"/>
        </w:numPr>
      </w:pPr>
      <w:r>
        <w:rPr>
          <w:rStyle w:val="keyword"/>
        </w:rPr>
        <w:t>SHOULD</w:t>
      </w:r>
      <w:r>
        <w:t xml:space="preserve"> contain zero or more [0..*] </w:t>
      </w:r>
      <w:r>
        <w:rPr>
          <w:rStyle w:val="XMLnameBold"/>
        </w:rPr>
        <w:t>participant</w:t>
      </w:r>
      <w:bookmarkStart w:id="1227" w:name="C_4515-128"/>
      <w:r>
        <w:t xml:space="preserve"> (CONF:4515-128)</w:t>
      </w:r>
      <w:bookmarkEnd w:id="1227"/>
      <w:r>
        <w:t xml:space="preserve"> such that it</w:t>
      </w:r>
    </w:p>
    <w:p w14:paraId="7251F247" w14:textId="77777777" w:rsidR="006F2B85" w:rsidRDefault="001E7B82" w:rsidP="007D100A">
      <w:pPr>
        <w:numPr>
          <w:ilvl w:val="1"/>
          <w:numId w:val="20"/>
        </w:numPr>
      </w:pPr>
      <w:r>
        <w:rPr>
          <w:rStyle w:val="keyword"/>
        </w:rPr>
        <w:t>SHALL</w:t>
      </w:r>
      <w:r>
        <w:t xml:space="preserve"> contain exactly one [1..1] </w:t>
      </w:r>
      <w:r>
        <w:rPr>
          <w:rStyle w:val="XMLnameBold"/>
        </w:rPr>
        <w:t>@typeCode</w:t>
      </w:r>
      <w:r>
        <w:t>=</w:t>
      </w:r>
      <w:r>
        <w:rPr>
          <w:rStyle w:val="XMLname"/>
        </w:rPr>
        <w:t>"PPRF"</w:t>
      </w:r>
      <w:r>
        <w:t xml:space="preserve"> Primary Performer (CodeSystem: </w:t>
      </w:r>
      <w:r>
        <w:rPr>
          <w:rStyle w:val="XMLname"/>
        </w:rPr>
        <w:t>HL7ParticipationType urn:oid:2.16.840.1.113883.5.90</w:t>
      </w:r>
      <w:r>
        <w:t>)</w:t>
      </w:r>
      <w:bookmarkStart w:id="1228" w:name="C_4515-129"/>
      <w:r>
        <w:t xml:space="preserve"> (CONF:4515-129)</w:t>
      </w:r>
      <w:bookmarkEnd w:id="1228"/>
      <w:r>
        <w:t>.</w:t>
      </w:r>
    </w:p>
    <w:p w14:paraId="4CC87B0A" w14:textId="115449F2" w:rsidR="006F2B85" w:rsidRDefault="001E7B82" w:rsidP="007D100A">
      <w:pPr>
        <w:numPr>
          <w:ilvl w:val="1"/>
          <w:numId w:val="20"/>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Pr>
            <w:rStyle w:val="HyperlinkCourierBold"/>
          </w:rPr>
          <w:t>Care Team Member Function</w:t>
        </w:r>
      </w:hyperlink>
      <w:r>
        <w:rPr>
          <w:rStyle w:val="XMLname"/>
        </w:rPr>
        <w:t xml:space="preserve"> urn:oid:2.16.840.1.113762.1.4.1099.30</w:t>
      </w:r>
      <w:r>
        <w:rPr>
          <w:rStyle w:val="keyword"/>
        </w:rPr>
        <w:t xml:space="preserve"> DYNAMIC</w:t>
      </w:r>
      <w:bookmarkStart w:id="1229" w:name="C_4515-130"/>
      <w:r>
        <w:t xml:space="preserve"> (CONF:4515-130)</w:t>
      </w:r>
      <w:bookmarkEnd w:id="1229"/>
      <w:r>
        <w:t>.</w:t>
      </w:r>
      <w:r>
        <w:br/>
        <w:t>Note: Describes the person's, caregiver's or health care provider's functional role on the care team.</w:t>
      </w:r>
    </w:p>
    <w:p w14:paraId="4225191B" w14:textId="77777777" w:rsidR="006F2B85" w:rsidRDefault="001E7B82" w:rsidP="007D100A">
      <w:pPr>
        <w:numPr>
          <w:ilvl w:val="1"/>
          <w:numId w:val="20"/>
        </w:numPr>
      </w:pPr>
      <w:r>
        <w:rPr>
          <w:rStyle w:val="keyword"/>
        </w:rPr>
        <w:t>SHALL</w:t>
      </w:r>
      <w:r>
        <w:t xml:space="preserve"> contain exactly one [1..1] </w:t>
      </w:r>
      <w:r>
        <w:rPr>
          <w:rStyle w:val="XMLnameBold"/>
        </w:rPr>
        <w:t>participantRole</w:t>
      </w:r>
      <w:bookmarkStart w:id="1230" w:name="C_4515-131"/>
      <w:r>
        <w:t xml:space="preserve"> (CONF:4515-131)</w:t>
      </w:r>
      <w:bookmarkEnd w:id="1230"/>
      <w:r>
        <w:t>.</w:t>
      </w:r>
    </w:p>
    <w:p w14:paraId="2440FEEC" w14:textId="77777777" w:rsidR="006F2B85" w:rsidRDefault="001E7B82" w:rsidP="007D100A">
      <w:pPr>
        <w:numPr>
          <w:ilvl w:val="2"/>
          <w:numId w:val="20"/>
        </w:numPr>
      </w:pPr>
      <w:r>
        <w:t xml:space="preserve">This participantRole </w:t>
      </w:r>
      <w:r>
        <w:rPr>
          <w:rStyle w:val="keyword"/>
        </w:rPr>
        <w:t>SHALL</w:t>
      </w:r>
      <w:r>
        <w:t xml:space="preserve"> contain at least one [1..*] </w:t>
      </w:r>
      <w:r>
        <w:rPr>
          <w:rStyle w:val="XMLnameBold"/>
        </w:rPr>
        <w:t>id</w:t>
      </w:r>
      <w:bookmarkStart w:id="1231" w:name="C_4515-132"/>
      <w:r>
        <w:t xml:space="preserve"> (CONF:4515-132)</w:t>
      </w:r>
      <w:bookmarkEnd w:id="1231"/>
      <w:r>
        <w:t>.</w:t>
      </w:r>
    </w:p>
    <w:p w14:paraId="6C805C9A" w14:textId="77777777" w:rsidR="006F2B85" w:rsidRDefault="001E7B82" w:rsidP="007D100A">
      <w:pPr>
        <w:numPr>
          <w:ilvl w:val="3"/>
          <w:numId w:val="20"/>
        </w:numPr>
      </w:pPr>
      <w:r>
        <w:t xml:space="preserve">This id </w:t>
      </w:r>
      <w:r>
        <w:rPr>
          <w:rStyle w:val="keyword"/>
        </w:rPr>
        <w:t>SHALL</w:t>
      </w:r>
      <w:r>
        <w:t xml:space="preserve"> match a performer/assignedEntity/id of at least one Care Team Member described in component/act (CONF:4515-133).</w:t>
      </w:r>
    </w:p>
    <w:p w14:paraId="136D7AFB" w14:textId="77777777" w:rsidR="006F2B85" w:rsidRDefault="001E7B82" w:rsidP="007D100A">
      <w:pPr>
        <w:numPr>
          <w:ilvl w:val="0"/>
          <w:numId w:val="20"/>
        </w:numPr>
      </w:pPr>
      <w:r>
        <w:rPr>
          <w:rStyle w:val="keyword"/>
        </w:rPr>
        <w:t>MAY</w:t>
      </w:r>
      <w:r>
        <w:t xml:space="preserve"> contain zero or more [0..*] </w:t>
      </w:r>
      <w:r>
        <w:rPr>
          <w:rStyle w:val="XMLnameBold"/>
        </w:rPr>
        <w:t>participant</w:t>
      </w:r>
      <w:bookmarkStart w:id="1232" w:name="C_4515-134"/>
      <w:r>
        <w:t xml:space="preserve"> (CONF:4515-134)</w:t>
      </w:r>
      <w:bookmarkEnd w:id="1232"/>
      <w:r>
        <w:t xml:space="preserve"> such that it</w:t>
      </w:r>
    </w:p>
    <w:p w14:paraId="6A13AC8C" w14:textId="77777777" w:rsidR="006F2B85" w:rsidRDefault="001E7B82" w:rsidP="007D100A">
      <w:pPr>
        <w:numPr>
          <w:ilvl w:val="1"/>
          <w:numId w:val="20"/>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233" w:name="C_4515-137"/>
      <w:r>
        <w:t xml:space="preserve"> (CONF:4515-137)</w:t>
      </w:r>
      <w:bookmarkEnd w:id="1233"/>
      <w:r>
        <w:t>.</w:t>
      </w:r>
    </w:p>
    <w:p w14:paraId="0FCF6E00" w14:textId="77777777" w:rsidR="006F2B85" w:rsidRDefault="001E7B82" w:rsidP="007D100A">
      <w:pPr>
        <w:numPr>
          <w:ilvl w:val="1"/>
          <w:numId w:val="20"/>
        </w:numPr>
      </w:pPr>
      <w:r>
        <w:rPr>
          <w:rStyle w:val="keyword"/>
        </w:rPr>
        <w:t>SHALL</w:t>
      </w:r>
      <w:r>
        <w:t xml:space="preserve"> contain exactly one [1..1] </w:t>
      </w:r>
      <w:r>
        <w:rPr>
          <w:rStyle w:val="XMLnameBold"/>
        </w:rPr>
        <w:t>participantRole</w:t>
      </w:r>
      <w:bookmarkStart w:id="1234" w:name="C_4515-135"/>
      <w:r>
        <w:t xml:space="preserve"> (CONF:4515-135)</w:t>
      </w:r>
      <w:bookmarkEnd w:id="1234"/>
      <w:r>
        <w:t>.</w:t>
      </w:r>
    </w:p>
    <w:p w14:paraId="23BBA223" w14:textId="77777777" w:rsidR="006F2B85" w:rsidRDefault="001E7B82" w:rsidP="007D100A">
      <w:pPr>
        <w:numPr>
          <w:ilvl w:val="2"/>
          <w:numId w:val="20"/>
        </w:numPr>
      </w:pPr>
      <w:r>
        <w:t xml:space="preserve">This participantRole </w:t>
      </w:r>
      <w:r>
        <w:rPr>
          <w:rStyle w:val="keyword"/>
        </w:rPr>
        <w:t>SHALL</w:t>
      </w:r>
      <w:r>
        <w:t xml:space="preserve"> contain at least one [1..*] </w:t>
      </w:r>
      <w:r>
        <w:rPr>
          <w:rStyle w:val="XMLnameBold"/>
        </w:rPr>
        <w:t>id</w:t>
      </w:r>
      <w:bookmarkStart w:id="1235" w:name="C_4515-138"/>
      <w:r>
        <w:t xml:space="preserve"> (CONF:4515-138)</w:t>
      </w:r>
      <w:bookmarkEnd w:id="1235"/>
      <w:r>
        <w:t>.</w:t>
      </w:r>
    </w:p>
    <w:p w14:paraId="7047CBAA" w14:textId="77777777" w:rsidR="006F2B85" w:rsidRDefault="001E7B82" w:rsidP="007D100A">
      <w:pPr>
        <w:numPr>
          <w:ilvl w:val="2"/>
          <w:numId w:val="20"/>
        </w:numPr>
      </w:pPr>
      <w:r>
        <w:t xml:space="preserve">This participantRole </w:t>
      </w:r>
      <w:r>
        <w:rPr>
          <w:rStyle w:val="keyword"/>
        </w:rPr>
        <w:t>SHOULD</w:t>
      </w:r>
      <w:r>
        <w:t xml:space="preserve"> contain zero or one [0..1] </w:t>
      </w:r>
      <w:r>
        <w:rPr>
          <w:rStyle w:val="XMLnameBold"/>
        </w:rPr>
        <w:t>addr</w:t>
      </w:r>
      <w:bookmarkStart w:id="1236" w:name="C_4515-139"/>
      <w:r>
        <w:t xml:space="preserve"> (CONF:4515-139)</w:t>
      </w:r>
      <w:bookmarkEnd w:id="1236"/>
      <w:r>
        <w:t>.</w:t>
      </w:r>
    </w:p>
    <w:p w14:paraId="0D5D2662" w14:textId="77777777" w:rsidR="006F2B85" w:rsidRDefault="001E7B82" w:rsidP="007D100A">
      <w:pPr>
        <w:numPr>
          <w:ilvl w:val="2"/>
          <w:numId w:val="20"/>
        </w:numPr>
      </w:pPr>
      <w:r>
        <w:t xml:space="preserve">This participantRole </w:t>
      </w:r>
      <w:r>
        <w:rPr>
          <w:rStyle w:val="keyword"/>
        </w:rPr>
        <w:t>SHOULD</w:t>
      </w:r>
      <w:r>
        <w:t xml:space="preserve"> contain zero or more [0..*] </w:t>
      </w:r>
      <w:r>
        <w:rPr>
          <w:rStyle w:val="XMLnameBold"/>
        </w:rPr>
        <w:t>telecom</w:t>
      </w:r>
      <w:bookmarkStart w:id="1237" w:name="C_4515-140"/>
      <w:r>
        <w:t xml:space="preserve"> (CONF:4515-140)</w:t>
      </w:r>
      <w:bookmarkEnd w:id="1237"/>
      <w:r>
        <w:t>.</w:t>
      </w:r>
    </w:p>
    <w:p w14:paraId="49962730" w14:textId="77777777" w:rsidR="006F2B85" w:rsidRDefault="001E7B82" w:rsidP="007D100A">
      <w:pPr>
        <w:numPr>
          <w:ilvl w:val="2"/>
          <w:numId w:val="20"/>
        </w:numPr>
      </w:pPr>
      <w:r>
        <w:lastRenderedPageBreak/>
        <w:t xml:space="preserve">This participantRole </w:t>
      </w:r>
      <w:r>
        <w:rPr>
          <w:rStyle w:val="keyword"/>
        </w:rPr>
        <w:t>SHALL</w:t>
      </w:r>
      <w:r>
        <w:t xml:space="preserve"> contain exactly one [1..1] </w:t>
      </w:r>
      <w:r>
        <w:rPr>
          <w:rStyle w:val="XMLnameBold"/>
        </w:rPr>
        <w:t>playingEntity</w:t>
      </w:r>
      <w:bookmarkStart w:id="1238" w:name="C_4515-136"/>
      <w:r>
        <w:t xml:space="preserve"> (CONF:4515-136)</w:t>
      </w:r>
      <w:bookmarkEnd w:id="1238"/>
      <w:r>
        <w:t>.</w:t>
      </w:r>
    </w:p>
    <w:p w14:paraId="206A2F03" w14:textId="77777777" w:rsidR="006F2B85" w:rsidRDefault="001E7B82" w:rsidP="007D100A">
      <w:pPr>
        <w:numPr>
          <w:ilvl w:val="3"/>
          <w:numId w:val="20"/>
        </w:numPr>
      </w:pPr>
      <w:r>
        <w:t xml:space="preserve">This playingEntity </w:t>
      </w:r>
      <w:r>
        <w:rPr>
          <w:rStyle w:val="keyword"/>
        </w:rPr>
        <w:t>SHALL</w:t>
      </w:r>
      <w:r>
        <w:t xml:space="preserve"> contain exactly one [1..1] </w:t>
      </w:r>
      <w:r>
        <w:rPr>
          <w:rStyle w:val="XMLnameBold"/>
        </w:rPr>
        <w:t>@classCode</w:t>
      </w:r>
      <w:r>
        <w:t>=</w:t>
      </w:r>
      <w:r>
        <w:rPr>
          <w:rStyle w:val="XMLname"/>
        </w:rPr>
        <w:t>"PLC"</w:t>
      </w:r>
      <w:r>
        <w:t xml:space="preserve"> Place (CodeSystem: </w:t>
      </w:r>
      <w:r>
        <w:rPr>
          <w:rStyle w:val="XMLname"/>
        </w:rPr>
        <w:t>HL7EntityClass urn:oid:2.16.840.1.113883.5.41</w:t>
      </w:r>
      <w:r>
        <w:t>)</w:t>
      </w:r>
      <w:bookmarkStart w:id="1239" w:name="C_4515-141"/>
      <w:r>
        <w:t xml:space="preserve"> (CONF:4515-141)</w:t>
      </w:r>
      <w:bookmarkEnd w:id="1239"/>
      <w:r>
        <w:t>.</w:t>
      </w:r>
    </w:p>
    <w:p w14:paraId="249A4003" w14:textId="77777777" w:rsidR="006F2B85" w:rsidRDefault="001E7B82" w:rsidP="007D100A">
      <w:pPr>
        <w:numPr>
          <w:ilvl w:val="3"/>
          <w:numId w:val="20"/>
        </w:numPr>
      </w:pPr>
      <w:r>
        <w:t xml:space="preserve">This playingEntity </w:t>
      </w:r>
      <w:r>
        <w:rPr>
          <w:rStyle w:val="keyword"/>
        </w:rPr>
        <w:t>SHALL</w:t>
      </w:r>
      <w:r>
        <w:t xml:space="preserve"> contain exactly one [1..1] </w:t>
      </w:r>
      <w:r>
        <w:rPr>
          <w:rStyle w:val="XMLnameBold"/>
        </w:rPr>
        <w:t>name</w:t>
      </w:r>
      <w:bookmarkStart w:id="1240" w:name="C_4515-142"/>
      <w:r>
        <w:t xml:space="preserve"> (CONF:4515-142)</w:t>
      </w:r>
      <w:bookmarkEnd w:id="1240"/>
      <w:r>
        <w:t>.</w:t>
      </w:r>
    </w:p>
    <w:p w14:paraId="4C96763A" w14:textId="77777777" w:rsidR="006F2B85" w:rsidRDefault="001E7B82" w:rsidP="007D100A">
      <w:pPr>
        <w:numPr>
          <w:ilvl w:val="0"/>
          <w:numId w:val="20"/>
        </w:numPr>
      </w:pPr>
      <w:r>
        <w:rPr>
          <w:rStyle w:val="keyword"/>
        </w:rPr>
        <w:t>MAY</w:t>
      </w:r>
      <w:r>
        <w:t xml:space="preserve"> contain zero or more [0..*] </w:t>
      </w:r>
      <w:r>
        <w:rPr>
          <w:rStyle w:val="XMLnameBold"/>
        </w:rPr>
        <w:t>component</w:t>
      </w:r>
      <w:bookmarkStart w:id="1241" w:name="C_4515-110"/>
      <w:r>
        <w:t xml:space="preserve"> (CONF:4515-110)</w:t>
      </w:r>
      <w:bookmarkEnd w:id="1241"/>
      <w:r>
        <w:t xml:space="preserve"> such that it</w:t>
      </w:r>
    </w:p>
    <w:p w14:paraId="43425F52" w14:textId="102B5144" w:rsidR="006F2B85" w:rsidRDefault="001E7B82" w:rsidP="007D100A">
      <w:pPr>
        <w:numPr>
          <w:ilvl w:val="1"/>
          <w:numId w:val="20"/>
        </w:numPr>
      </w:pPr>
      <w:r>
        <w:rPr>
          <w:rStyle w:val="keyword"/>
        </w:rPr>
        <w:t>SHALL</w:t>
      </w:r>
      <w:r>
        <w:t xml:space="preserve"> contain exactly one [1..1]  </w:t>
      </w:r>
      <w:hyperlink w:anchor="E_Care_Team_Type_Observation">
        <w:r>
          <w:rPr>
            <w:rStyle w:val="HyperlinkCourierBold"/>
          </w:rPr>
          <w:t>Care Team Type Observation</w:t>
        </w:r>
      </w:hyperlink>
      <w:r>
        <w:rPr>
          <w:rStyle w:val="XMLname"/>
        </w:rPr>
        <w:t xml:space="preserve"> (identifier: urn:hl7ii:2.16.840.1.113883.10.20.22.4.500.2:2019-07-01)</w:t>
      </w:r>
      <w:bookmarkStart w:id="1242" w:name="C_4515-163"/>
      <w:r>
        <w:t xml:space="preserve"> (CONF:4515-163)</w:t>
      </w:r>
      <w:bookmarkEnd w:id="1242"/>
      <w:r>
        <w:t>.</w:t>
      </w:r>
    </w:p>
    <w:p w14:paraId="644F94DE" w14:textId="77777777" w:rsidR="006F2B85" w:rsidRDefault="001E7B82">
      <w:pPr>
        <w:pStyle w:val="BodyText"/>
        <w:spacing w:before="120"/>
      </w:pPr>
      <w:r>
        <w:t>The following components represent the reasons for the existence of the care team.</w:t>
      </w:r>
      <w:r>
        <w:br/>
        <w:t>These entry references are typically a health concern, risk concern or problem but can also be some other entry present in the document.</w:t>
      </w:r>
    </w:p>
    <w:p w14:paraId="5C0EFECF" w14:textId="77777777" w:rsidR="006F2B85" w:rsidRDefault="001E7B82" w:rsidP="007D100A">
      <w:pPr>
        <w:numPr>
          <w:ilvl w:val="0"/>
          <w:numId w:val="20"/>
        </w:numPr>
      </w:pPr>
      <w:r>
        <w:rPr>
          <w:rStyle w:val="keyword"/>
        </w:rPr>
        <w:t>MAY</w:t>
      </w:r>
      <w:r>
        <w:t xml:space="preserve"> contain zero or more [0..*] </w:t>
      </w:r>
      <w:r>
        <w:rPr>
          <w:rStyle w:val="XMLnameBold"/>
        </w:rPr>
        <w:t>component</w:t>
      </w:r>
      <w:bookmarkStart w:id="1243" w:name="C_4515-146"/>
      <w:r>
        <w:t xml:space="preserve"> (CONF:4515-146)</w:t>
      </w:r>
      <w:bookmarkEnd w:id="1243"/>
      <w:r>
        <w:t xml:space="preserve"> such that it</w:t>
      </w:r>
    </w:p>
    <w:p w14:paraId="46523632" w14:textId="77777777" w:rsidR="006F2B85" w:rsidRDefault="001E7B82" w:rsidP="007D100A">
      <w:pPr>
        <w:numPr>
          <w:ilvl w:val="1"/>
          <w:numId w:val="20"/>
        </w:numPr>
      </w:pPr>
      <w:r>
        <w:rPr>
          <w:rStyle w:val="keyword"/>
        </w:rPr>
        <w:t>SHALL</w:t>
      </w:r>
      <w:r>
        <w:t xml:space="preserve"> contain exactly one [1..1] Entry Reference</w:t>
      </w:r>
      <w:r>
        <w:rPr>
          <w:rStyle w:val="XMLname"/>
        </w:rPr>
        <w:t xml:space="preserve"> (identifier: urn:oid:2.16.840.1.113883.10.20.22.4.122)</w:t>
      </w:r>
      <w:bookmarkStart w:id="1244" w:name="C_4515-147"/>
      <w:r>
        <w:t xml:space="preserve"> (CONF:4515-147)</w:t>
      </w:r>
      <w:bookmarkEnd w:id="1244"/>
      <w:r>
        <w:t>.</w:t>
      </w:r>
    </w:p>
    <w:p w14:paraId="5AF604B0" w14:textId="77777777" w:rsidR="006F2B85" w:rsidRDefault="001E7B82" w:rsidP="007D100A">
      <w:pPr>
        <w:numPr>
          <w:ilvl w:val="0"/>
          <w:numId w:val="20"/>
        </w:numPr>
      </w:pPr>
      <w:r>
        <w:rPr>
          <w:rStyle w:val="keyword"/>
        </w:rPr>
        <w:t>MAY</w:t>
      </w:r>
      <w:r>
        <w:t xml:space="preserve"> contain zero or more [0..*] </w:t>
      </w:r>
      <w:r>
        <w:rPr>
          <w:rStyle w:val="XMLnameBold"/>
        </w:rPr>
        <w:t>component</w:t>
      </w:r>
      <w:bookmarkStart w:id="1245" w:name="C_4515-148"/>
      <w:r>
        <w:t xml:space="preserve"> (CONF:4515-148)</w:t>
      </w:r>
      <w:bookmarkEnd w:id="1245"/>
      <w:r>
        <w:t xml:space="preserve"> such that it</w:t>
      </w:r>
    </w:p>
    <w:p w14:paraId="2B1EBCB0" w14:textId="77777777" w:rsidR="006F2B85" w:rsidRDefault="001E7B82" w:rsidP="007D100A">
      <w:pPr>
        <w:numPr>
          <w:ilvl w:val="1"/>
          <w:numId w:val="20"/>
        </w:numPr>
      </w:pPr>
      <w:r>
        <w:rPr>
          <w:rStyle w:val="keyword"/>
        </w:rPr>
        <w:t>SHALL</w:t>
      </w:r>
      <w:r>
        <w:t xml:space="preserve"> contain exactly one [1..1] </w:t>
      </w:r>
      <w:r>
        <w:rPr>
          <w:rStyle w:val="XMLnameBold"/>
        </w:rPr>
        <w:t>encounter</w:t>
      </w:r>
      <w:bookmarkStart w:id="1246" w:name="C_4515-164"/>
      <w:r>
        <w:t xml:space="preserve"> (CONF:4515-164)</w:t>
      </w:r>
      <w:bookmarkEnd w:id="1246"/>
      <w:r>
        <w:t>.</w:t>
      </w:r>
    </w:p>
    <w:p w14:paraId="5539833A" w14:textId="77777777" w:rsidR="006F2B85" w:rsidRDefault="001E7B82" w:rsidP="007D100A">
      <w:pPr>
        <w:numPr>
          <w:ilvl w:val="2"/>
          <w:numId w:val="20"/>
        </w:numPr>
      </w:pPr>
      <w:r>
        <w:t xml:space="preserve">This encounter </w:t>
      </w:r>
      <w:r>
        <w:rPr>
          <w:rStyle w:val="keyword"/>
        </w:rPr>
        <w:t>SHALL</w:t>
      </w:r>
      <w:r>
        <w:t xml:space="preserve"> contain at least one [1..*] </w:t>
      </w:r>
      <w:r>
        <w:rPr>
          <w:rStyle w:val="XMLnameBold"/>
        </w:rPr>
        <w:t>id</w:t>
      </w:r>
      <w:bookmarkStart w:id="1247" w:name="C_4515-165"/>
      <w:r>
        <w:t xml:space="preserve"> (CONF:4515-165)</w:t>
      </w:r>
      <w:bookmarkEnd w:id="1247"/>
      <w:r>
        <w:t>.</w:t>
      </w:r>
      <w:r>
        <w:br/>
        <w:t>Note: 1.</w:t>
      </w:r>
      <w:r>
        <w:tab/>
        <w:t>If the id does not match an encounter/id from an encounter elsewhere within the same document and the id does not contain @nullFlavor=NA, then this entry SHALL conform to the Encounter Activity (V3) (identifier: urn:hl7ii:2.16.840.1.113883.10.20.22.4.49:2015-08-01) (CONF:4435-145).</w:t>
      </w:r>
    </w:p>
    <w:p w14:paraId="1A6C395D" w14:textId="77777777" w:rsidR="006F2B85" w:rsidRDefault="001E7B82" w:rsidP="007D100A">
      <w:pPr>
        <w:numPr>
          <w:ilvl w:val="0"/>
          <w:numId w:val="20"/>
        </w:numPr>
      </w:pPr>
      <w:r>
        <w:rPr>
          <w:rStyle w:val="keyword"/>
        </w:rPr>
        <w:t>MAY</w:t>
      </w:r>
      <w:r>
        <w:t xml:space="preserve"> contain zero or one [0..1] </w:t>
      </w:r>
      <w:r>
        <w:rPr>
          <w:rStyle w:val="XMLnameBold"/>
        </w:rPr>
        <w:t>component</w:t>
      </w:r>
      <w:bookmarkStart w:id="1248" w:name="C_4515-150"/>
      <w:r>
        <w:t xml:space="preserve"> (CONF:4515-150)</w:t>
      </w:r>
      <w:bookmarkEnd w:id="1248"/>
      <w:r>
        <w:t xml:space="preserve"> such that it</w:t>
      </w:r>
    </w:p>
    <w:p w14:paraId="44E170D6" w14:textId="74E9796C" w:rsidR="006F2B85" w:rsidRDefault="001E7B82" w:rsidP="007D100A">
      <w:pPr>
        <w:numPr>
          <w:ilvl w:val="1"/>
          <w:numId w:val="20"/>
        </w:numPr>
      </w:pPr>
      <w:r>
        <w:rPr>
          <w:rStyle w:val="keyword"/>
        </w:rPr>
        <w:t>SHALL</w:t>
      </w:r>
      <w:r>
        <w:t xml:space="preserve"> contain exactly one [1..1]  </w:t>
      </w:r>
      <w:hyperlink w:anchor="E_Note_Activity">
        <w:r>
          <w:rPr>
            <w:rStyle w:val="HyperlinkCourierBold"/>
          </w:rPr>
          <w:t>Note Activity</w:t>
        </w:r>
      </w:hyperlink>
      <w:r>
        <w:rPr>
          <w:rStyle w:val="XMLname"/>
        </w:rPr>
        <w:t xml:space="preserve"> (identifier: urn:hl7ii:2.16.840.1.113883.10.20.22.4.202:2016-11-01)</w:t>
      </w:r>
      <w:bookmarkStart w:id="1249" w:name="C_4515-151"/>
      <w:r>
        <w:t xml:space="preserve"> (CONF:4515-151)</w:t>
      </w:r>
      <w:bookmarkEnd w:id="1249"/>
      <w:r>
        <w:t>.</w:t>
      </w:r>
    </w:p>
    <w:p w14:paraId="17B2A998" w14:textId="77777777" w:rsidR="006F2B85" w:rsidRDefault="001E7B82" w:rsidP="007D100A">
      <w:pPr>
        <w:numPr>
          <w:ilvl w:val="0"/>
          <w:numId w:val="20"/>
        </w:numPr>
      </w:pPr>
      <w:r>
        <w:rPr>
          <w:rStyle w:val="keyword"/>
        </w:rPr>
        <w:t>SHALL</w:t>
      </w:r>
      <w:r>
        <w:t xml:space="preserve"> contain at least one [1..*] </w:t>
      </w:r>
      <w:r>
        <w:rPr>
          <w:rStyle w:val="XMLnameBold"/>
        </w:rPr>
        <w:t>component</w:t>
      </w:r>
      <w:bookmarkStart w:id="1250" w:name="C_4515-152"/>
      <w:r>
        <w:t xml:space="preserve"> (CONF:4515-152)</w:t>
      </w:r>
      <w:bookmarkEnd w:id="1250"/>
      <w:r>
        <w:t xml:space="preserve"> such that it</w:t>
      </w:r>
    </w:p>
    <w:p w14:paraId="3C20FC9E" w14:textId="38B5E143" w:rsidR="006F2B85" w:rsidRDefault="001E7B82" w:rsidP="007D100A">
      <w:pPr>
        <w:numPr>
          <w:ilvl w:val="1"/>
          <w:numId w:val="20"/>
        </w:numPr>
      </w:pPr>
      <w:r>
        <w:rPr>
          <w:rStyle w:val="keyword"/>
        </w:rPr>
        <w:t>SHALL</w:t>
      </w:r>
      <w:r>
        <w:t xml:space="preserve"> contain exactly one [1..1]  </w:t>
      </w:r>
      <w:hyperlink w:anchor="E_Care_Team_Member_Act_V2">
        <w:r>
          <w:rPr>
            <w:rStyle w:val="HyperlinkCourierBold"/>
          </w:rPr>
          <w:t>Care Team Member Act (V2)</w:t>
        </w:r>
      </w:hyperlink>
      <w:r>
        <w:rPr>
          <w:rStyle w:val="XMLname"/>
        </w:rPr>
        <w:t xml:space="preserve"> (identifier: urn:hl7ii:2.16.840.1.113883.10.20.22.4.500.1:2022-06-01)</w:t>
      </w:r>
      <w:bookmarkStart w:id="1251" w:name="C_4515-166"/>
      <w:r>
        <w:t xml:space="preserve"> (CONF:4515-166)</w:t>
      </w:r>
      <w:bookmarkEnd w:id="1251"/>
      <w:r>
        <w:t>.</w:t>
      </w:r>
    </w:p>
    <w:p w14:paraId="58880F6A" w14:textId="19C9BA00" w:rsidR="006F2B85" w:rsidRDefault="001E7B82">
      <w:pPr>
        <w:pStyle w:val="Caption"/>
        <w:ind w:left="130" w:right="115"/>
      </w:pPr>
      <w:bookmarkStart w:id="1252" w:name="_Toc203485338"/>
      <w:r>
        <w:lastRenderedPageBreak/>
        <w:t xml:space="preserve">Figure </w:t>
      </w:r>
      <w:r>
        <w:fldChar w:fldCharType="begin"/>
      </w:r>
      <w:r>
        <w:instrText>SEQ Figure \* ARABIC</w:instrText>
      </w:r>
      <w:r>
        <w:fldChar w:fldCharType="separate"/>
      </w:r>
      <w:r w:rsidR="004676B7">
        <w:t>52</w:t>
      </w:r>
      <w:r>
        <w:fldChar w:fldCharType="end"/>
      </w:r>
      <w:r>
        <w:t>: Care Team Organizer Example</w:t>
      </w:r>
      <w:bookmarkEnd w:id="1252"/>
    </w:p>
    <w:p w14:paraId="76C4436D" w14:textId="77777777" w:rsidR="006F2B85" w:rsidRDefault="001E7B82">
      <w:pPr>
        <w:pStyle w:val="Example"/>
        <w:ind w:left="130" w:right="115"/>
      </w:pPr>
      <w:r>
        <w:t>&lt;!--Care Team Organizer--&gt;</w:t>
      </w:r>
    </w:p>
    <w:p w14:paraId="625B9858" w14:textId="77777777" w:rsidR="006F2B85" w:rsidRDefault="001E7B82">
      <w:pPr>
        <w:pStyle w:val="Example"/>
        <w:ind w:left="130" w:right="115"/>
      </w:pPr>
      <w:r>
        <w:t>&lt;entry&gt;</w:t>
      </w:r>
    </w:p>
    <w:p w14:paraId="6EF04999" w14:textId="77777777" w:rsidR="006F2B85" w:rsidRDefault="001E7B82">
      <w:pPr>
        <w:pStyle w:val="Example"/>
        <w:ind w:left="130" w:right="115"/>
      </w:pPr>
      <w:r>
        <w:t xml:space="preserve">    &lt;organizer classCode="CLUSTER" moodCode="EVN"&gt;</w:t>
      </w:r>
    </w:p>
    <w:p w14:paraId="1344666D" w14:textId="77777777" w:rsidR="006F2B85" w:rsidRDefault="001E7B82">
      <w:pPr>
        <w:pStyle w:val="Example"/>
        <w:ind w:left="130" w:right="115"/>
      </w:pPr>
      <w:r>
        <w:t xml:space="preserve">        &lt;templateId root="2.16.840.1.113883.10.20.22.4.500"</w:t>
      </w:r>
    </w:p>
    <w:p w14:paraId="421A102E" w14:textId="77777777" w:rsidR="006F2B85" w:rsidRDefault="001E7B82">
      <w:pPr>
        <w:pStyle w:val="Example"/>
        <w:ind w:left="130" w:right="115"/>
      </w:pPr>
      <w:r>
        <w:tab/>
      </w:r>
      <w:r>
        <w:tab/>
      </w:r>
      <w:r>
        <w:tab/>
      </w:r>
      <w:r>
        <w:tab/>
      </w:r>
      <w:r>
        <w:tab/>
      </w:r>
      <w:r>
        <w:tab/>
      </w:r>
      <w:r>
        <w:tab/>
      </w:r>
      <w:r>
        <w:tab/>
        <w:t>extension="2019-07-01"/&gt;</w:t>
      </w:r>
    </w:p>
    <w:p w14:paraId="7CEB9178" w14:textId="77777777" w:rsidR="006F2B85" w:rsidRDefault="001E7B82">
      <w:pPr>
        <w:pStyle w:val="Example"/>
        <w:ind w:left="130" w:right="115"/>
      </w:pPr>
      <w:r>
        <w:t xml:space="preserve">        &lt;templateId root="2.16.840.1.113883.10.20.22.4.500"</w:t>
      </w:r>
    </w:p>
    <w:p w14:paraId="7438A3D9" w14:textId="77777777" w:rsidR="006F2B85" w:rsidRDefault="001E7B82">
      <w:pPr>
        <w:pStyle w:val="Example"/>
        <w:ind w:left="130" w:right="115"/>
      </w:pPr>
      <w:r>
        <w:tab/>
      </w:r>
      <w:r>
        <w:tab/>
      </w:r>
      <w:r>
        <w:tab/>
      </w:r>
      <w:r>
        <w:tab/>
      </w:r>
      <w:r>
        <w:tab/>
      </w:r>
      <w:r>
        <w:tab/>
      </w:r>
      <w:r>
        <w:tab/>
      </w:r>
      <w:r>
        <w:tab/>
        <w:t>extension="2022-06-01"/&gt;</w:t>
      </w:r>
    </w:p>
    <w:p w14:paraId="3BF2B464" w14:textId="77777777" w:rsidR="006F2B85" w:rsidRDefault="001E7B82">
      <w:pPr>
        <w:pStyle w:val="Example"/>
        <w:ind w:left="130" w:right="115"/>
      </w:pPr>
      <w:r>
        <w:t xml:space="preserve">        &lt;!--NEW Care Team Organizer Entry Template ID and extension--&gt;</w:t>
      </w:r>
    </w:p>
    <w:p w14:paraId="68FF4435" w14:textId="77777777" w:rsidR="006F2B85" w:rsidRDefault="001E7B82">
      <w:pPr>
        <w:pStyle w:val="Example"/>
        <w:ind w:left="130" w:right="115"/>
      </w:pPr>
      <w:r>
        <w:t xml:space="preserve">        &lt;id root="1.1.1.1.1.1"/&gt;</w:t>
      </w:r>
    </w:p>
    <w:p w14:paraId="23E883F7" w14:textId="77777777" w:rsidR="006F2B85" w:rsidRDefault="001E7B82">
      <w:pPr>
        <w:pStyle w:val="Example"/>
        <w:ind w:left="130" w:right="115"/>
      </w:pPr>
      <w:r>
        <w:t xml:space="preserve">        &lt;code code="86744-0" codeSystem="2.16.840.1.113883.6.1"</w:t>
      </w:r>
    </w:p>
    <w:p w14:paraId="2A1B64FC" w14:textId="77777777" w:rsidR="006F2B85" w:rsidRDefault="001E7B82">
      <w:pPr>
        <w:pStyle w:val="Example"/>
        <w:ind w:left="130" w:right="115"/>
      </w:pPr>
      <w:r>
        <w:tab/>
      </w:r>
      <w:r>
        <w:tab/>
      </w:r>
      <w:r>
        <w:tab/>
      </w:r>
      <w:r>
        <w:tab/>
      </w:r>
      <w:r>
        <w:tab/>
      </w:r>
      <w:r>
        <w:tab/>
      </w:r>
      <w:r>
        <w:tab/>
      </w:r>
      <w:r>
        <w:tab/>
        <w:t>codeSystemName="LOINC" displayName="Care Team"&gt;</w:t>
      </w:r>
    </w:p>
    <w:p w14:paraId="77FDF19C" w14:textId="77777777" w:rsidR="006F2B85" w:rsidRDefault="001E7B82">
      <w:pPr>
        <w:pStyle w:val="Example"/>
        <w:ind w:left="130" w:right="115"/>
      </w:pPr>
      <w:r>
        <w:t xml:space="preserve">            &lt;originalText&gt;</w:t>
      </w:r>
    </w:p>
    <w:p w14:paraId="642AD43F" w14:textId="77777777" w:rsidR="006F2B85" w:rsidRDefault="001E7B82">
      <w:pPr>
        <w:pStyle w:val="Example"/>
        <w:ind w:left="130" w:right="115"/>
      </w:pPr>
      <w:r>
        <w:t xml:space="preserve">                &lt;reference value="#CareTeamName1"/&gt;</w:t>
      </w:r>
    </w:p>
    <w:p w14:paraId="5A1D685A" w14:textId="77777777" w:rsidR="006F2B85" w:rsidRDefault="001E7B82">
      <w:pPr>
        <w:pStyle w:val="Example"/>
        <w:ind w:left="130" w:right="115"/>
      </w:pPr>
      <w:r>
        <w:t xml:space="preserve">            &lt;/originalText&gt;</w:t>
      </w:r>
    </w:p>
    <w:p w14:paraId="35391B04" w14:textId="77777777" w:rsidR="006F2B85" w:rsidRDefault="001E7B82">
      <w:pPr>
        <w:pStyle w:val="Example"/>
        <w:ind w:left="130" w:right="115"/>
      </w:pPr>
      <w:r>
        <w:t xml:space="preserve">        &lt;/code&gt;</w:t>
      </w:r>
    </w:p>
    <w:p w14:paraId="6ACE2584" w14:textId="77777777" w:rsidR="006F2B85" w:rsidRDefault="001E7B82">
      <w:pPr>
        <w:pStyle w:val="Example"/>
        <w:ind w:left="130" w:right="115"/>
      </w:pPr>
      <w:r>
        <w:t xml:space="preserve">        &lt;!--Care Team Status - https://vsac.nlm.nih.gov/valueset/2.16.840.1.113883.1.11.15933/expansion--&gt;</w:t>
      </w:r>
    </w:p>
    <w:p w14:paraId="01823A95" w14:textId="77777777" w:rsidR="006F2B85" w:rsidRDefault="001E7B82">
      <w:pPr>
        <w:pStyle w:val="Example"/>
        <w:ind w:left="130" w:right="115"/>
      </w:pPr>
      <w:r>
        <w:t xml:space="preserve">        &lt;statusCode code="active"/&gt;</w:t>
      </w:r>
    </w:p>
    <w:p w14:paraId="7C0E22E4" w14:textId="77777777" w:rsidR="006F2B85" w:rsidRDefault="001E7B82">
      <w:pPr>
        <w:pStyle w:val="Example"/>
        <w:ind w:left="130" w:right="115"/>
      </w:pPr>
      <w:r>
        <w:t xml:space="preserve">        &lt;effectiveTime&gt;</w:t>
      </w:r>
    </w:p>
    <w:p w14:paraId="455D90F2" w14:textId="77777777" w:rsidR="006F2B85" w:rsidRDefault="001E7B82">
      <w:pPr>
        <w:pStyle w:val="Example"/>
        <w:ind w:left="130" w:right="115"/>
      </w:pPr>
      <w:r>
        <w:t xml:space="preserve">            &lt;low value="201810081426-0500"/&gt;</w:t>
      </w:r>
    </w:p>
    <w:p w14:paraId="318E6C8E" w14:textId="77777777" w:rsidR="006F2B85" w:rsidRDefault="001E7B82">
      <w:pPr>
        <w:pStyle w:val="Example"/>
        <w:ind w:left="130" w:right="115"/>
      </w:pPr>
      <w:r>
        <w:t xml:space="preserve">        &lt;/effectiveTime&gt;</w:t>
      </w:r>
    </w:p>
    <w:p w14:paraId="3FE758DB" w14:textId="77777777" w:rsidR="006F2B85" w:rsidRDefault="001E7B82">
      <w:pPr>
        <w:pStyle w:val="Example"/>
        <w:ind w:left="130" w:right="115"/>
      </w:pPr>
      <w:r>
        <w:t xml:space="preserve">        &lt;!-- This participant is the Care Team Lead (1..1)--&gt;</w:t>
      </w:r>
    </w:p>
    <w:p w14:paraId="29489829" w14:textId="77777777" w:rsidR="006F2B85" w:rsidRDefault="001E7B82">
      <w:pPr>
        <w:pStyle w:val="Example"/>
        <w:ind w:left="130" w:right="115"/>
      </w:pPr>
      <w:r>
        <w:t xml:space="preserve">        &lt;!-- Care Team Lead is one of the contained care team members in the list of care team members--&gt;</w:t>
      </w:r>
    </w:p>
    <w:p w14:paraId="61022520" w14:textId="77777777" w:rsidR="006F2B85" w:rsidRDefault="001E7B82">
      <w:pPr>
        <w:pStyle w:val="Example"/>
        <w:ind w:left="130" w:right="115"/>
      </w:pPr>
      <w:r>
        <w:t xml:space="preserve">        &lt;participant typeCode="PPRF"&gt;</w:t>
      </w:r>
    </w:p>
    <w:p w14:paraId="2A571A5D" w14:textId="77777777" w:rsidR="006F2B85" w:rsidRDefault="001E7B82">
      <w:pPr>
        <w:pStyle w:val="Example"/>
        <w:ind w:left="130" w:right="115"/>
      </w:pPr>
      <w:r>
        <w:t xml:space="preserve">            &lt;participantRole&gt;</w:t>
      </w:r>
    </w:p>
    <w:p w14:paraId="6A9B1E2D" w14:textId="77777777" w:rsidR="006F2B85" w:rsidRDefault="001E7B82">
      <w:pPr>
        <w:pStyle w:val="Example"/>
        <w:ind w:left="130" w:right="115"/>
      </w:pPr>
      <w:r>
        <w:t xml:space="preserve">                &lt;!--&lt;This id matches at least one of the member's id in the Care Team Member act template--&gt;</w:t>
      </w:r>
    </w:p>
    <w:p w14:paraId="5BE18D9F" w14:textId="77777777" w:rsidR="006F2B85" w:rsidRDefault="001E7B82">
      <w:pPr>
        <w:pStyle w:val="Example"/>
        <w:ind w:left="130" w:right="115"/>
      </w:pPr>
      <w:r>
        <w:t xml:space="preserve">                &lt;id root="1.5.5.5.5.5.5"/&gt;</w:t>
      </w:r>
    </w:p>
    <w:p w14:paraId="7702EE77" w14:textId="77777777" w:rsidR="006F2B85" w:rsidRDefault="001E7B82">
      <w:pPr>
        <w:pStyle w:val="Example"/>
        <w:ind w:left="130" w:right="115"/>
      </w:pPr>
      <w:r>
        <w:t xml:space="preserve">            &lt;/participantRole&gt;</w:t>
      </w:r>
    </w:p>
    <w:p w14:paraId="4683460A" w14:textId="77777777" w:rsidR="006F2B85" w:rsidRDefault="001E7B82">
      <w:pPr>
        <w:pStyle w:val="Example"/>
        <w:ind w:left="130" w:right="115"/>
      </w:pPr>
      <w:r>
        <w:t xml:space="preserve">        &lt;/participant&gt;</w:t>
      </w:r>
    </w:p>
    <w:p w14:paraId="3522BC62" w14:textId="77777777" w:rsidR="006F2B85" w:rsidRDefault="001E7B82">
      <w:pPr>
        <w:pStyle w:val="Example"/>
        <w:ind w:left="130" w:right="115"/>
      </w:pPr>
      <w:r>
        <w:t xml:space="preserve">        &lt;!-- #1 Care Team Member Act - This component is a care team member who is a provider --&gt;</w:t>
      </w:r>
    </w:p>
    <w:p w14:paraId="10A1D1C6" w14:textId="77777777" w:rsidR="006F2B85" w:rsidRDefault="001E7B82">
      <w:pPr>
        <w:pStyle w:val="Example"/>
        <w:ind w:left="130" w:right="115"/>
      </w:pPr>
      <w:r>
        <w:t xml:space="preserve">        &lt;component&gt;</w:t>
      </w:r>
    </w:p>
    <w:p w14:paraId="2AF94810" w14:textId="77777777" w:rsidR="006F2B85" w:rsidRDefault="001E7B82">
      <w:pPr>
        <w:pStyle w:val="Example"/>
        <w:ind w:left="130" w:right="115"/>
      </w:pPr>
      <w:r>
        <w:t xml:space="preserve">            &lt;act classCode="PCPR" moodCode="EVN"&gt;</w:t>
      </w:r>
    </w:p>
    <w:p w14:paraId="384E4AF4" w14:textId="77777777" w:rsidR="006F2B85" w:rsidRDefault="001E7B82">
      <w:pPr>
        <w:pStyle w:val="Example"/>
        <w:ind w:left="130" w:right="115"/>
      </w:pPr>
      <w:r>
        <w:t xml:space="preserve">                &lt;templateId root="2.16.840.1.113883.10.20.22.4.500.1"</w:t>
      </w:r>
    </w:p>
    <w:p w14:paraId="2E9E54DF" w14:textId="77777777" w:rsidR="006F2B85" w:rsidRDefault="001E7B82">
      <w:pPr>
        <w:pStyle w:val="Example"/>
        <w:ind w:left="130" w:right="115"/>
      </w:pPr>
      <w:r>
        <w:tab/>
      </w:r>
      <w:r>
        <w:tab/>
      </w:r>
      <w:r>
        <w:tab/>
      </w:r>
      <w:r>
        <w:tab/>
      </w:r>
      <w:r>
        <w:tab/>
      </w:r>
      <w:r>
        <w:tab/>
      </w:r>
      <w:r>
        <w:tab/>
      </w:r>
      <w:r>
        <w:tab/>
      </w:r>
      <w:r>
        <w:tab/>
      </w:r>
      <w:r>
        <w:tab/>
        <w:t>extension="2019-07-01"/&gt;</w:t>
      </w:r>
    </w:p>
    <w:p w14:paraId="0B2ACDE0" w14:textId="77777777" w:rsidR="006F2B85" w:rsidRDefault="001E7B82">
      <w:pPr>
        <w:pStyle w:val="Example"/>
        <w:ind w:left="130" w:right="115"/>
      </w:pPr>
      <w:r>
        <w:t xml:space="preserve">                &lt;templateId root="2.16.840.1.113883.10.20.22.4.500.1"</w:t>
      </w:r>
    </w:p>
    <w:p w14:paraId="0428BC35" w14:textId="77777777" w:rsidR="006F2B85" w:rsidRDefault="001E7B82">
      <w:pPr>
        <w:pStyle w:val="Example"/>
        <w:ind w:left="130" w:right="115"/>
      </w:pPr>
      <w:r>
        <w:tab/>
      </w:r>
      <w:r>
        <w:tab/>
      </w:r>
      <w:r>
        <w:tab/>
      </w:r>
      <w:r>
        <w:tab/>
      </w:r>
      <w:r>
        <w:tab/>
      </w:r>
      <w:r>
        <w:tab/>
      </w:r>
      <w:r>
        <w:tab/>
      </w:r>
      <w:r>
        <w:tab/>
      </w:r>
      <w:r>
        <w:tab/>
      </w:r>
      <w:r>
        <w:tab/>
        <w:t>extension="2022-06-01"/&gt;</w:t>
      </w:r>
    </w:p>
    <w:p w14:paraId="29C8E8B7" w14:textId="77777777" w:rsidR="006F2B85" w:rsidRDefault="001E7B82">
      <w:pPr>
        <w:pStyle w:val="Example"/>
        <w:ind w:left="130" w:right="115"/>
      </w:pPr>
      <w:r>
        <w:t xml:space="preserve">                &lt;id root="1.5.5.5.5.5.5"/&gt;</w:t>
      </w:r>
    </w:p>
    <w:p w14:paraId="1B947572" w14:textId="77777777" w:rsidR="006F2B85" w:rsidRDefault="001E7B82">
      <w:pPr>
        <w:pStyle w:val="Example"/>
        <w:ind w:left="130" w:right="115"/>
      </w:pPr>
      <w:r>
        <w:t xml:space="preserve">                &lt;code code="85847-2" codeSystem="2.16.840.1.113883.6.1"</w:t>
      </w:r>
    </w:p>
    <w:p w14:paraId="296A5C66" w14:textId="77777777" w:rsidR="006F2B85" w:rsidRDefault="001E7B82">
      <w:pPr>
        <w:pStyle w:val="Example"/>
        <w:ind w:left="130" w:right="115"/>
      </w:pPr>
      <w:r>
        <w:tab/>
      </w:r>
      <w:r>
        <w:tab/>
      </w:r>
      <w:r>
        <w:tab/>
      </w:r>
      <w:r>
        <w:tab/>
      </w:r>
      <w:r>
        <w:tab/>
      </w:r>
      <w:r>
        <w:tab/>
      </w:r>
      <w:r>
        <w:tab/>
      </w:r>
      <w:r>
        <w:tab/>
      </w:r>
      <w:r>
        <w:tab/>
      </w:r>
      <w:r>
        <w:tab/>
        <w:t>codeSystemName="LOINC" displayName="Care Team Information"/&gt;</w:t>
      </w:r>
    </w:p>
    <w:p w14:paraId="7067818E" w14:textId="77777777" w:rsidR="006F2B85" w:rsidRDefault="001E7B82">
      <w:pPr>
        <w:pStyle w:val="Example"/>
        <w:ind w:left="130" w:right="115"/>
      </w:pPr>
      <w:r>
        <w:t xml:space="preserve">                &lt;!--Care Team Member Status - https://vsac.nlm.nih.gov/valueset/2.16.840.1.113883.1.11.15933/expansion--&gt;</w:t>
      </w:r>
    </w:p>
    <w:p w14:paraId="4DE20FE2" w14:textId="77777777" w:rsidR="006F2B85" w:rsidRDefault="001E7B82">
      <w:pPr>
        <w:pStyle w:val="Example"/>
        <w:ind w:left="130" w:right="115"/>
      </w:pPr>
      <w:r>
        <w:t xml:space="preserve">                &lt;statusCode code="active"/&gt;</w:t>
      </w:r>
    </w:p>
    <w:p w14:paraId="74882F22" w14:textId="77777777" w:rsidR="006F2B85" w:rsidRDefault="001E7B82">
      <w:pPr>
        <w:pStyle w:val="Example"/>
        <w:ind w:left="130" w:right="115"/>
      </w:pPr>
      <w:r>
        <w:t xml:space="preserve">                &lt;effectiveTime xsi:type="IVL_TS"&gt;</w:t>
      </w:r>
    </w:p>
    <w:p w14:paraId="278529FB" w14:textId="77777777" w:rsidR="006F2B85" w:rsidRDefault="001E7B82">
      <w:pPr>
        <w:pStyle w:val="Example"/>
        <w:ind w:left="130" w:right="115"/>
      </w:pPr>
      <w:r>
        <w:t xml:space="preserve">                    &lt;low value="201810081426-0500"/&gt;</w:t>
      </w:r>
    </w:p>
    <w:p w14:paraId="3AA85B20" w14:textId="77777777" w:rsidR="006F2B85" w:rsidRDefault="001E7B82">
      <w:pPr>
        <w:pStyle w:val="Example"/>
        <w:ind w:left="130" w:right="115"/>
      </w:pPr>
      <w:r>
        <w:t xml:space="preserve">                &lt;/effectiveTime&gt;</w:t>
      </w:r>
    </w:p>
    <w:p w14:paraId="67BCA567" w14:textId="77777777" w:rsidR="006F2B85" w:rsidRDefault="001E7B82">
      <w:pPr>
        <w:pStyle w:val="Example"/>
        <w:ind w:left="130" w:right="115"/>
      </w:pPr>
      <w:r>
        <w:t xml:space="preserve">                &lt;!--Attributes about the provider member - name--&gt;</w:t>
      </w:r>
    </w:p>
    <w:p w14:paraId="4B2244E5" w14:textId="77777777" w:rsidR="006F2B85" w:rsidRDefault="001E7B82">
      <w:pPr>
        <w:pStyle w:val="Example"/>
        <w:ind w:left="130" w:right="115"/>
      </w:pPr>
      <w:r>
        <w:t xml:space="preserve">                &lt;performer typeCode="PRF"&gt;</w:t>
      </w:r>
    </w:p>
    <w:p w14:paraId="7CB9F548" w14:textId="77777777" w:rsidR="006F2B85" w:rsidRDefault="001E7B82">
      <w:pPr>
        <w:pStyle w:val="Example"/>
        <w:ind w:left="130" w:right="115"/>
      </w:pPr>
      <w:r>
        <w:t xml:space="preserve">                    &lt;functionCode</w:t>
      </w:r>
    </w:p>
    <w:p w14:paraId="0503C12C" w14:textId="77777777" w:rsidR="006F2B85" w:rsidRDefault="001E7B82">
      <w:pPr>
        <w:pStyle w:val="Example"/>
        <w:ind w:left="130" w:right="115"/>
      </w:pPr>
      <w:r>
        <w:t xml:space="preserve">                        xmlns="urn:hl7-org:sdtc" code="PCP"</w:t>
      </w:r>
    </w:p>
    <w:p w14:paraId="7C166BC1" w14:textId="77777777" w:rsidR="006F2B85" w:rsidRDefault="001E7B82">
      <w:pPr>
        <w:pStyle w:val="Example"/>
        <w:ind w:left="130" w:right="115"/>
      </w:pPr>
      <w:r>
        <w:tab/>
      </w:r>
      <w:r>
        <w:tab/>
      </w:r>
      <w:r>
        <w:tab/>
      </w:r>
      <w:r>
        <w:tab/>
      </w:r>
      <w:r>
        <w:tab/>
      </w:r>
      <w:r>
        <w:tab/>
      </w:r>
      <w:r>
        <w:tab/>
      </w:r>
      <w:r>
        <w:tab/>
      </w:r>
      <w:r>
        <w:tab/>
      </w:r>
      <w:r>
        <w:tab/>
      </w:r>
      <w:r>
        <w:tab/>
        <w:t>displayName="primary care physician"</w:t>
      </w:r>
    </w:p>
    <w:p w14:paraId="0330C2DA" w14:textId="77777777" w:rsidR="006F2B85" w:rsidRDefault="001E7B82">
      <w:pPr>
        <w:pStyle w:val="Example"/>
        <w:ind w:left="130" w:right="115"/>
      </w:pPr>
      <w:r>
        <w:tab/>
      </w:r>
      <w:r>
        <w:tab/>
      </w:r>
      <w:r>
        <w:tab/>
      </w:r>
      <w:r>
        <w:tab/>
      </w:r>
      <w:r>
        <w:tab/>
      </w:r>
      <w:r>
        <w:tab/>
      </w:r>
      <w:r>
        <w:tab/>
      </w:r>
      <w:r>
        <w:tab/>
      </w:r>
      <w:r>
        <w:tab/>
      </w:r>
      <w:r>
        <w:tab/>
      </w:r>
      <w:r>
        <w:tab/>
        <w:t>codeSystem="2.16.840.1.113883.5.88"</w:t>
      </w:r>
    </w:p>
    <w:p w14:paraId="00AFE2DE" w14:textId="77777777" w:rsidR="006F2B85" w:rsidRDefault="001E7B82">
      <w:pPr>
        <w:pStyle w:val="Example"/>
        <w:ind w:left="130" w:right="115"/>
      </w:pPr>
      <w:r>
        <w:tab/>
      </w:r>
      <w:r>
        <w:tab/>
      </w:r>
      <w:r>
        <w:tab/>
      </w:r>
      <w:r>
        <w:tab/>
      </w:r>
      <w:r>
        <w:tab/>
      </w:r>
      <w:r>
        <w:tab/>
      </w:r>
      <w:r>
        <w:tab/>
      </w:r>
      <w:r>
        <w:tab/>
      </w:r>
      <w:r>
        <w:tab/>
      </w:r>
      <w:r>
        <w:tab/>
      </w:r>
      <w:r>
        <w:tab/>
        <w:t>codeSystemName="ParticipationFunction"&gt;</w:t>
      </w:r>
    </w:p>
    <w:p w14:paraId="769EFE91" w14:textId="77777777" w:rsidR="006F2B85" w:rsidRDefault="001E7B82">
      <w:pPr>
        <w:pStyle w:val="Example"/>
        <w:ind w:left="130" w:right="115"/>
      </w:pPr>
      <w:r>
        <w:lastRenderedPageBreak/>
        <w:t xml:space="preserve">                        &lt;originalText</w:t>
      </w:r>
    </w:p>
    <w:p w14:paraId="4C99000C" w14:textId="77777777" w:rsidR="006F2B85" w:rsidRDefault="001E7B82">
      <w:pPr>
        <w:pStyle w:val="Example"/>
        <w:ind w:left="130" w:right="115"/>
      </w:pPr>
      <w:r>
        <w:t xml:space="preserve">                            xmlns="urn:hl7-org:v3"&gt;</w:t>
      </w:r>
    </w:p>
    <w:p w14:paraId="24A3B171" w14:textId="77777777" w:rsidR="006F2B85" w:rsidRDefault="001E7B82">
      <w:pPr>
        <w:pStyle w:val="Example"/>
        <w:ind w:left="130" w:right="115"/>
      </w:pPr>
      <w:r>
        <w:t xml:space="preserve">                            &lt;reference value="#CT1_M01"/&gt;</w:t>
      </w:r>
    </w:p>
    <w:p w14:paraId="36DAF0CD" w14:textId="77777777" w:rsidR="006F2B85" w:rsidRDefault="001E7B82">
      <w:pPr>
        <w:pStyle w:val="Example"/>
        <w:ind w:left="130" w:right="115"/>
      </w:pPr>
      <w:r>
        <w:t xml:space="preserve">                        &lt;/originalText&gt;</w:t>
      </w:r>
    </w:p>
    <w:p w14:paraId="0854BD85" w14:textId="77777777" w:rsidR="006F2B85" w:rsidRDefault="001E7B82">
      <w:pPr>
        <w:pStyle w:val="Example"/>
        <w:ind w:left="130" w:right="115"/>
      </w:pPr>
      <w:r>
        <w:t xml:space="preserve">                    &lt;/functionCode&gt;</w:t>
      </w:r>
    </w:p>
    <w:p w14:paraId="35F75103" w14:textId="77777777" w:rsidR="006F2B85" w:rsidRDefault="001E7B82">
      <w:pPr>
        <w:pStyle w:val="Example"/>
        <w:ind w:left="130" w:right="115"/>
      </w:pPr>
      <w:r>
        <w:t xml:space="preserve">                    &lt;!-- A care team member role --&gt;</w:t>
      </w:r>
    </w:p>
    <w:p w14:paraId="6BEBB4AE" w14:textId="77777777" w:rsidR="006F2B85" w:rsidRDefault="001E7B82">
      <w:pPr>
        <w:pStyle w:val="Example"/>
        <w:ind w:left="130" w:right="115"/>
      </w:pPr>
      <w:r>
        <w:t xml:space="preserve">                    &lt;assignedEntity&gt;</w:t>
      </w:r>
    </w:p>
    <w:p w14:paraId="4C7F7A2F" w14:textId="77777777" w:rsidR="006F2B85" w:rsidRDefault="001E7B82">
      <w:pPr>
        <w:pStyle w:val="Example"/>
        <w:ind w:left="130" w:right="115"/>
      </w:pPr>
      <w:r>
        <w:t xml:space="preserve">                        &lt;id root="B00B14E8-CDE4-48EA-8A09-01BC4945122A"</w:t>
      </w:r>
    </w:p>
    <w:p w14:paraId="517F4A65" w14:textId="77777777" w:rsidR="006F2B85" w:rsidRDefault="001E7B82">
      <w:pPr>
        <w:pStyle w:val="Example"/>
        <w:ind w:left="130" w:right="115"/>
      </w:pPr>
      <w:r>
        <w:tab/>
      </w:r>
      <w:r>
        <w:tab/>
      </w:r>
      <w:r>
        <w:tab/>
      </w:r>
      <w:r>
        <w:tab/>
      </w:r>
      <w:r>
        <w:tab/>
      </w:r>
      <w:r>
        <w:tab/>
      </w:r>
      <w:r>
        <w:tab/>
      </w:r>
      <w:r>
        <w:tab/>
      </w:r>
      <w:r>
        <w:tab/>
      </w:r>
      <w:r>
        <w:tab/>
      </w:r>
      <w:r>
        <w:tab/>
      </w:r>
      <w:r>
        <w:tab/>
        <w:t>extension="1"/&gt;</w:t>
      </w:r>
    </w:p>
    <w:p w14:paraId="1B55DF0F" w14:textId="77777777" w:rsidR="006F2B85" w:rsidRDefault="001E7B82">
      <w:pPr>
        <w:pStyle w:val="Example"/>
        <w:ind w:left="130" w:right="115"/>
      </w:pPr>
      <w:r>
        <w:t xml:space="preserve">                        &lt;id root="1.5.5.5.5.5.5"/&gt;</w:t>
      </w:r>
    </w:p>
    <w:p w14:paraId="485AF82C" w14:textId="77777777" w:rsidR="006F2B85" w:rsidRDefault="001E7B82">
      <w:pPr>
        <w:pStyle w:val="Example"/>
        <w:ind w:left="130" w:right="115"/>
      </w:pPr>
      <w:r>
        <w:t xml:space="preserve">                        &lt;assignedPerson&gt;</w:t>
      </w:r>
    </w:p>
    <w:p w14:paraId="64EF92E3" w14:textId="77777777" w:rsidR="006F2B85" w:rsidRDefault="001E7B82">
      <w:pPr>
        <w:pStyle w:val="Example"/>
        <w:ind w:left="130" w:right="115"/>
      </w:pPr>
      <w:r>
        <w:t xml:space="preserve">                            &lt;name&gt;</w:t>
      </w:r>
    </w:p>
    <w:p w14:paraId="55E305AD" w14:textId="77777777" w:rsidR="006F2B85" w:rsidRDefault="001E7B82">
      <w:pPr>
        <w:pStyle w:val="Example"/>
        <w:ind w:left="130" w:right="115"/>
      </w:pPr>
      <w:r>
        <w:t xml:space="preserve">                                &lt;given&gt;John&lt;/given&gt;</w:t>
      </w:r>
    </w:p>
    <w:p w14:paraId="015D9751" w14:textId="77777777" w:rsidR="006F2B85" w:rsidRDefault="001E7B82">
      <w:pPr>
        <w:pStyle w:val="Example"/>
        <w:ind w:left="130" w:right="115"/>
      </w:pPr>
      <w:r>
        <w:t xml:space="preserve">                                &lt;given&gt;D&lt;/given&gt;</w:t>
      </w:r>
    </w:p>
    <w:p w14:paraId="7E82AD41" w14:textId="77777777" w:rsidR="006F2B85" w:rsidRDefault="001E7B82">
      <w:pPr>
        <w:pStyle w:val="Example"/>
        <w:ind w:left="130" w:right="115"/>
      </w:pPr>
      <w:r>
        <w:t xml:space="preserve">                                &lt;family&gt;Smith&lt;/family&gt;, </w:t>
      </w:r>
    </w:p>
    <w:p w14:paraId="763D849B" w14:textId="77777777" w:rsidR="006F2B85" w:rsidRDefault="001E7B82">
      <w:pPr>
        <w:pStyle w:val="Example"/>
        <w:ind w:left="130" w:right="115"/>
      </w:pPr>
      <w:r>
        <w:t xml:space="preserve">                                &lt;suffix&gt;MD&lt;/suffix&gt;</w:t>
      </w:r>
    </w:p>
    <w:p w14:paraId="31152C90" w14:textId="77777777" w:rsidR="006F2B85" w:rsidRDefault="001E7B82">
      <w:pPr>
        <w:pStyle w:val="Example"/>
        <w:ind w:left="130" w:right="115"/>
      </w:pPr>
      <w:r>
        <w:t xml:space="preserve">                            &lt;/name&gt;</w:t>
      </w:r>
    </w:p>
    <w:p w14:paraId="145B6CB4" w14:textId="77777777" w:rsidR="006F2B85" w:rsidRDefault="001E7B82">
      <w:pPr>
        <w:pStyle w:val="Example"/>
        <w:ind w:left="130" w:right="115"/>
      </w:pPr>
      <w:r>
        <w:t xml:space="preserve">                        &lt;/assignedPerson&gt;</w:t>
      </w:r>
    </w:p>
    <w:p w14:paraId="1265E772" w14:textId="77777777" w:rsidR="006F2B85" w:rsidRDefault="001E7B82">
      <w:pPr>
        <w:pStyle w:val="Example"/>
        <w:ind w:left="130" w:right="115"/>
      </w:pPr>
      <w:r>
        <w:t xml:space="preserve">                    &lt;/assignedEntity&gt;</w:t>
      </w:r>
    </w:p>
    <w:p w14:paraId="6A6CC0C6" w14:textId="77777777" w:rsidR="006F2B85" w:rsidRDefault="001E7B82">
      <w:pPr>
        <w:pStyle w:val="Example"/>
        <w:ind w:left="130" w:right="115"/>
      </w:pPr>
      <w:r>
        <w:t xml:space="preserve">                &lt;/performer&gt;</w:t>
      </w:r>
    </w:p>
    <w:p w14:paraId="692C6D41" w14:textId="77777777" w:rsidR="006F2B85" w:rsidRDefault="001E7B82">
      <w:pPr>
        <w:pStyle w:val="Example"/>
        <w:ind w:left="130" w:right="115"/>
      </w:pPr>
      <w:r>
        <w:t xml:space="preserve">            &lt;/act&gt;</w:t>
      </w:r>
    </w:p>
    <w:p w14:paraId="68684415" w14:textId="77777777" w:rsidR="006F2B85" w:rsidRDefault="001E7B82">
      <w:pPr>
        <w:pStyle w:val="Example"/>
        <w:ind w:left="130" w:right="115"/>
      </w:pPr>
      <w:r>
        <w:t xml:space="preserve">        &lt;/component&gt;</w:t>
      </w:r>
    </w:p>
    <w:p w14:paraId="0308C1EF" w14:textId="77777777" w:rsidR="006F2B85" w:rsidRDefault="001E7B82">
      <w:pPr>
        <w:pStyle w:val="Example"/>
        <w:ind w:left="130" w:right="115"/>
      </w:pPr>
      <w:r>
        <w:t xml:space="preserve">    &lt;/organizer&gt;</w:t>
      </w:r>
    </w:p>
    <w:p w14:paraId="02049B4F" w14:textId="77777777" w:rsidR="006F2B85" w:rsidRDefault="001E7B82">
      <w:pPr>
        <w:pStyle w:val="Example"/>
        <w:ind w:left="130" w:right="115"/>
      </w:pPr>
      <w:r>
        <w:t>&lt;/entry&gt;</w:t>
      </w:r>
    </w:p>
    <w:p w14:paraId="05C6E2FF" w14:textId="77777777" w:rsidR="006F2B85" w:rsidRDefault="006F2B85">
      <w:pPr>
        <w:pStyle w:val="BodyText"/>
      </w:pPr>
    </w:p>
    <w:p w14:paraId="39FF0B14" w14:textId="77777777" w:rsidR="006F2B85" w:rsidRDefault="001E7B82">
      <w:pPr>
        <w:pStyle w:val="Heading2nospace"/>
      </w:pPr>
      <w:bookmarkStart w:id="1253" w:name="E_Care_Team_Type_Observation"/>
      <w:bookmarkStart w:id="1254" w:name="_Toc203485100"/>
      <w:r>
        <w:t>Care Team Type Observation</w:t>
      </w:r>
      <w:bookmarkEnd w:id="1253"/>
      <w:bookmarkEnd w:id="1254"/>
    </w:p>
    <w:p w14:paraId="0858C431" w14:textId="77777777" w:rsidR="006F2B85" w:rsidRDefault="001E7B82">
      <w:pPr>
        <w:pStyle w:val="BracketData"/>
      </w:pPr>
      <w:r>
        <w:t>[observation: identifier urn:hl7ii:2.16.840.1.113883.10.20.22.4.500.2:2019-07-01 (open)]</w:t>
      </w:r>
    </w:p>
    <w:p w14:paraId="506B41D3" w14:textId="77777777" w:rsidR="006F2B85" w:rsidRDefault="001E7B82">
      <w:pPr>
        <w:pStyle w:val="BracketData"/>
      </w:pPr>
      <w:r>
        <w:t>Published as part of C-CDA 2.1 Companion Guide V2</w:t>
      </w:r>
    </w:p>
    <w:p w14:paraId="3DC91411" w14:textId="183479E6" w:rsidR="006F2B85" w:rsidRDefault="001E7B82">
      <w:pPr>
        <w:pStyle w:val="Caption"/>
      </w:pPr>
      <w:bookmarkStart w:id="1255" w:name="_Toc203485576"/>
      <w:r>
        <w:t xml:space="preserve">Table </w:t>
      </w:r>
      <w:r>
        <w:fldChar w:fldCharType="begin"/>
      </w:r>
      <w:r>
        <w:instrText>SEQ Table \* ARABIC</w:instrText>
      </w:r>
      <w:r>
        <w:fldChar w:fldCharType="separate"/>
      </w:r>
      <w:r w:rsidR="004676B7">
        <w:t>119</w:t>
      </w:r>
      <w:r>
        <w:fldChar w:fldCharType="end"/>
      </w:r>
      <w:r>
        <w:t>: Care Team Type Observation Contexts</w:t>
      </w:r>
      <w:bookmarkEnd w:id="12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4152336" w14:textId="77777777">
        <w:trPr>
          <w:cantSplit/>
          <w:tblHeader/>
          <w:jc w:val="center"/>
        </w:trPr>
        <w:tc>
          <w:tcPr>
            <w:tcW w:w="360" w:type="dxa"/>
            <w:shd w:val="clear" w:color="auto" w:fill="E6E6E6"/>
          </w:tcPr>
          <w:p w14:paraId="6613B6E7" w14:textId="77777777" w:rsidR="006F2B85" w:rsidRDefault="001E7B82">
            <w:pPr>
              <w:pStyle w:val="TableHead"/>
            </w:pPr>
            <w:r>
              <w:t>Contained By:</w:t>
            </w:r>
          </w:p>
        </w:tc>
        <w:tc>
          <w:tcPr>
            <w:tcW w:w="360" w:type="dxa"/>
            <w:shd w:val="clear" w:color="auto" w:fill="E6E6E6"/>
          </w:tcPr>
          <w:p w14:paraId="1D5C96E2" w14:textId="77777777" w:rsidR="006F2B85" w:rsidRDefault="001E7B82">
            <w:pPr>
              <w:pStyle w:val="TableHead"/>
            </w:pPr>
            <w:r>
              <w:t>Contains:</w:t>
            </w:r>
          </w:p>
        </w:tc>
      </w:tr>
      <w:tr w:rsidR="006F2B85" w14:paraId="05D83E9F" w14:textId="77777777">
        <w:trPr>
          <w:jc w:val="center"/>
        </w:trPr>
        <w:tc>
          <w:tcPr>
            <w:tcW w:w="360" w:type="dxa"/>
          </w:tcPr>
          <w:p w14:paraId="39F4908E" w14:textId="01F51AC1" w:rsidR="006F2B85" w:rsidRDefault="001E7B82">
            <w:pPr>
              <w:pStyle w:val="TableText"/>
            </w:pPr>
            <w:hyperlink w:anchor="E_Care_Team_Organizer_V2">
              <w:r>
                <w:rPr>
                  <w:rStyle w:val="HyperlinkText9pt"/>
                </w:rPr>
                <w:t>Care Team Organizer (V2)</w:t>
              </w:r>
            </w:hyperlink>
            <w:r>
              <w:t xml:space="preserve"> (optional)</w:t>
            </w:r>
          </w:p>
        </w:tc>
        <w:tc>
          <w:tcPr>
            <w:tcW w:w="360" w:type="dxa"/>
          </w:tcPr>
          <w:p w14:paraId="765A6B6D" w14:textId="77777777" w:rsidR="006F2B85" w:rsidRDefault="006F2B85"/>
        </w:tc>
      </w:tr>
    </w:tbl>
    <w:p w14:paraId="53E6FD5A" w14:textId="77777777" w:rsidR="006F2B85" w:rsidRDefault="006F2B85">
      <w:pPr>
        <w:pStyle w:val="BodyText"/>
      </w:pPr>
    </w:p>
    <w:p w14:paraId="5F924A3F" w14:textId="77777777" w:rsidR="006F2B85" w:rsidRDefault="001E7B82">
      <w:r>
        <w:t>This template is used to express the care team type. A care team can have multiple care team types. Examples include but are not limited to:</w:t>
      </w:r>
    </w:p>
    <w:p w14:paraId="0A3749F4" w14:textId="77777777" w:rsidR="006F2B85" w:rsidRDefault="001E7B82">
      <w:pPr>
        <w:pStyle w:val="ListBullet"/>
      </w:pPr>
      <w:r>
        <w:t>Condition focused, longitudinal care team</w:t>
      </w:r>
    </w:p>
    <w:p w14:paraId="061CBACF" w14:textId="77777777" w:rsidR="006F2B85" w:rsidRDefault="001E7B82">
      <w:pPr>
        <w:pStyle w:val="ListBullet"/>
      </w:pPr>
      <w:r>
        <w:t>Event focused, Home &amp; Community Based Services care team</w:t>
      </w:r>
    </w:p>
    <w:p w14:paraId="17374E46" w14:textId="77777777" w:rsidR="006F2B85" w:rsidRDefault="001E7B82">
      <w:pPr>
        <w:pStyle w:val="ListBullet"/>
      </w:pPr>
      <w:r>
        <w:t>Condition focused, clinical research care team</w:t>
      </w:r>
    </w:p>
    <w:p w14:paraId="3FC29A50" w14:textId="77777777" w:rsidR="006F2B85" w:rsidRDefault="001E7B82">
      <w:pPr>
        <w:pStyle w:val="ListBullet"/>
      </w:pPr>
      <w:r>
        <w:t>Public health focused, Longitudinal care-coordination care team</w:t>
      </w:r>
    </w:p>
    <w:p w14:paraId="27A6C276" w14:textId="514ED199" w:rsidR="006F2B85" w:rsidRDefault="001E7B82">
      <w:pPr>
        <w:pStyle w:val="Caption"/>
      </w:pPr>
      <w:bookmarkStart w:id="1256" w:name="_Toc203485577"/>
      <w:r>
        <w:lastRenderedPageBreak/>
        <w:t xml:space="preserve">Table </w:t>
      </w:r>
      <w:r>
        <w:fldChar w:fldCharType="begin"/>
      </w:r>
      <w:r>
        <w:instrText>SEQ Table \* ARABIC</w:instrText>
      </w:r>
      <w:r>
        <w:fldChar w:fldCharType="separate"/>
      </w:r>
      <w:r w:rsidR="004676B7">
        <w:t>120</w:t>
      </w:r>
      <w:r>
        <w:fldChar w:fldCharType="end"/>
      </w:r>
      <w:r>
        <w:t>: Care Team Type Observation Constraints Overview</w:t>
      </w:r>
      <w:bookmarkEnd w:id="12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4727A73" w14:textId="77777777">
        <w:trPr>
          <w:cantSplit/>
          <w:tblHeader/>
          <w:jc w:val="center"/>
        </w:trPr>
        <w:tc>
          <w:tcPr>
            <w:tcW w:w="0" w:type="dxa"/>
            <w:shd w:val="clear" w:color="auto" w:fill="E6E6E6"/>
            <w:noWrap/>
          </w:tcPr>
          <w:p w14:paraId="437EE2B6" w14:textId="77777777" w:rsidR="006F2B85" w:rsidRDefault="001E7B82">
            <w:pPr>
              <w:pStyle w:val="TableHead"/>
            </w:pPr>
            <w:r>
              <w:t>XPath</w:t>
            </w:r>
          </w:p>
        </w:tc>
        <w:tc>
          <w:tcPr>
            <w:tcW w:w="720" w:type="dxa"/>
            <w:shd w:val="clear" w:color="auto" w:fill="E6E6E6"/>
            <w:noWrap/>
          </w:tcPr>
          <w:p w14:paraId="75CC42A5" w14:textId="77777777" w:rsidR="006F2B85" w:rsidRDefault="001E7B82">
            <w:pPr>
              <w:pStyle w:val="TableHead"/>
            </w:pPr>
            <w:r>
              <w:t>Card.</w:t>
            </w:r>
          </w:p>
        </w:tc>
        <w:tc>
          <w:tcPr>
            <w:tcW w:w="1152" w:type="dxa"/>
            <w:shd w:val="clear" w:color="auto" w:fill="E6E6E6"/>
            <w:noWrap/>
          </w:tcPr>
          <w:p w14:paraId="3825AEAD" w14:textId="77777777" w:rsidR="006F2B85" w:rsidRDefault="001E7B82">
            <w:pPr>
              <w:pStyle w:val="TableHead"/>
            </w:pPr>
            <w:r>
              <w:t>Verb</w:t>
            </w:r>
          </w:p>
        </w:tc>
        <w:tc>
          <w:tcPr>
            <w:tcW w:w="864" w:type="dxa"/>
            <w:shd w:val="clear" w:color="auto" w:fill="E6E6E6"/>
            <w:noWrap/>
          </w:tcPr>
          <w:p w14:paraId="18AAEAB5" w14:textId="77777777" w:rsidR="006F2B85" w:rsidRDefault="001E7B82">
            <w:pPr>
              <w:pStyle w:val="TableHead"/>
            </w:pPr>
            <w:r>
              <w:t>Data Type</w:t>
            </w:r>
          </w:p>
        </w:tc>
        <w:tc>
          <w:tcPr>
            <w:tcW w:w="864" w:type="dxa"/>
            <w:shd w:val="clear" w:color="auto" w:fill="E6E6E6"/>
            <w:noWrap/>
          </w:tcPr>
          <w:p w14:paraId="6FFADCA5" w14:textId="77777777" w:rsidR="006F2B85" w:rsidRDefault="001E7B82">
            <w:pPr>
              <w:pStyle w:val="TableHead"/>
            </w:pPr>
            <w:r>
              <w:t>CONF#</w:t>
            </w:r>
          </w:p>
        </w:tc>
        <w:tc>
          <w:tcPr>
            <w:tcW w:w="864" w:type="dxa"/>
            <w:shd w:val="clear" w:color="auto" w:fill="E6E6E6"/>
            <w:noWrap/>
          </w:tcPr>
          <w:p w14:paraId="05EF9D4E" w14:textId="77777777" w:rsidR="006F2B85" w:rsidRDefault="001E7B82">
            <w:pPr>
              <w:pStyle w:val="TableHead"/>
            </w:pPr>
            <w:r>
              <w:t>Value</w:t>
            </w:r>
          </w:p>
        </w:tc>
      </w:tr>
      <w:tr w:rsidR="006F2B85" w14:paraId="4340D44A" w14:textId="77777777">
        <w:trPr>
          <w:jc w:val="center"/>
        </w:trPr>
        <w:tc>
          <w:tcPr>
            <w:tcW w:w="10160" w:type="dxa"/>
            <w:gridSpan w:val="6"/>
          </w:tcPr>
          <w:p w14:paraId="46D061B2" w14:textId="77777777" w:rsidR="006F2B85" w:rsidRDefault="001E7B82">
            <w:pPr>
              <w:pStyle w:val="TableText"/>
            </w:pPr>
            <w:r>
              <w:t>observation (identifier: urn:hl7ii:2.16.840.1.113883.10.20.22.4.500.2:2019-07-01)</w:t>
            </w:r>
          </w:p>
        </w:tc>
      </w:tr>
      <w:tr w:rsidR="006F2B85" w14:paraId="71CC54C3" w14:textId="77777777">
        <w:trPr>
          <w:jc w:val="center"/>
        </w:trPr>
        <w:tc>
          <w:tcPr>
            <w:tcW w:w="3345" w:type="dxa"/>
          </w:tcPr>
          <w:p w14:paraId="291CE091" w14:textId="77777777" w:rsidR="006F2B85" w:rsidRDefault="001E7B82">
            <w:pPr>
              <w:pStyle w:val="TableText"/>
            </w:pPr>
            <w:r>
              <w:tab/>
              <w:t>@classCode</w:t>
            </w:r>
          </w:p>
        </w:tc>
        <w:tc>
          <w:tcPr>
            <w:tcW w:w="720" w:type="dxa"/>
          </w:tcPr>
          <w:p w14:paraId="53DFF1AB" w14:textId="77777777" w:rsidR="006F2B85" w:rsidRDefault="001E7B82">
            <w:pPr>
              <w:pStyle w:val="TableText"/>
            </w:pPr>
            <w:r>
              <w:t>1..1</w:t>
            </w:r>
          </w:p>
        </w:tc>
        <w:tc>
          <w:tcPr>
            <w:tcW w:w="1152" w:type="dxa"/>
          </w:tcPr>
          <w:p w14:paraId="5147028A" w14:textId="77777777" w:rsidR="006F2B85" w:rsidRDefault="001E7B82">
            <w:pPr>
              <w:pStyle w:val="TableText"/>
            </w:pPr>
            <w:r>
              <w:t>SHALL</w:t>
            </w:r>
          </w:p>
        </w:tc>
        <w:tc>
          <w:tcPr>
            <w:tcW w:w="864" w:type="dxa"/>
          </w:tcPr>
          <w:p w14:paraId="2C3944AC" w14:textId="77777777" w:rsidR="006F2B85" w:rsidRDefault="006F2B85">
            <w:pPr>
              <w:pStyle w:val="TableText"/>
            </w:pPr>
          </w:p>
        </w:tc>
        <w:tc>
          <w:tcPr>
            <w:tcW w:w="1104" w:type="dxa"/>
          </w:tcPr>
          <w:p w14:paraId="2C0C3A7A" w14:textId="3C59CA78" w:rsidR="006F2B85" w:rsidRDefault="001E7B82">
            <w:pPr>
              <w:pStyle w:val="TableText"/>
            </w:pPr>
            <w:hyperlink w:anchor="C_4435-101">
              <w:r>
                <w:rPr>
                  <w:rStyle w:val="HyperlinkText9pt"/>
                </w:rPr>
                <w:t>4435-101</w:t>
              </w:r>
            </w:hyperlink>
          </w:p>
        </w:tc>
        <w:tc>
          <w:tcPr>
            <w:tcW w:w="2975" w:type="dxa"/>
          </w:tcPr>
          <w:p w14:paraId="6C2C1270" w14:textId="77777777" w:rsidR="006F2B85" w:rsidRDefault="001E7B82">
            <w:pPr>
              <w:pStyle w:val="TableText"/>
            </w:pPr>
            <w:r>
              <w:t>urn:oid:2.16.840.1.113883.5.6 (HL7ActClass) = OBS</w:t>
            </w:r>
          </w:p>
        </w:tc>
      </w:tr>
      <w:tr w:rsidR="006F2B85" w14:paraId="50357C18" w14:textId="77777777">
        <w:trPr>
          <w:jc w:val="center"/>
        </w:trPr>
        <w:tc>
          <w:tcPr>
            <w:tcW w:w="3345" w:type="dxa"/>
          </w:tcPr>
          <w:p w14:paraId="46DCA344" w14:textId="77777777" w:rsidR="006F2B85" w:rsidRDefault="001E7B82">
            <w:pPr>
              <w:pStyle w:val="TableText"/>
            </w:pPr>
            <w:r>
              <w:tab/>
              <w:t>@moodCode</w:t>
            </w:r>
          </w:p>
        </w:tc>
        <w:tc>
          <w:tcPr>
            <w:tcW w:w="720" w:type="dxa"/>
          </w:tcPr>
          <w:p w14:paraId="19704D3C" w14:textId="77777777" w:rsidR="006F2B85" w:rsidRDefault="001E7B82">
            <w:pPr>
              <w:pStyle w:val="TableText"/>
            </w:pPr>
            <w:r>
              <w:t>1..1</w:t>
            </w:r>
          </w:p>
        </w:tc>
        <w:tc>
          <w:tcPr>
            <w:tcW w:w="1152" w:type="dxa"/>
          </w:tcPr>
          <w:p w14:paraId="044FAEFF" w14:textId="77777777" w:rsidR="006F2B85" w:rsidRDefault="001E7B82">
            <w:pPr>
              <w:pStyle w:val="TableText"/>
            </w:pPr>
            <w:r>
              <w:t>SHALL</w:t>
            </w:r>
          </w:p>
        </w:tc>
        <w:tc>
          <w:tcPr>
            <w:tcW w:w="864" w:type="dxa"/>
          </w:tcPr>
          <w:p w14:paraId="7FF928F3" w14:textId="77777777" w:rsidR="006F2B85" w:rsidRDefault="006F2B85">
            <w:pPr>
              <w:pStyle w:val="TableText"/>
            </w:pPr>
          </w:p>
        </w:tc>
        <w:tc>
          <w:tcPr>
            <w:tcW w:w="1104" w:type="dxa"/>
          </w:tcPr>
          <w:p w14:paraId="14A4FAF3" w14:textId="694EA8FD" w:rsidR="006F2B85" w:rsidRDefault="001E7B82">
            <w:pPr>
              <w:pStyle w:val="TableText"/>
            </w:pPr>
            <w:hyperlink w:anchor="C_4435-102">
              <w:r>
                <w:rPr>
                  <w:rStyle w:val="HyperlinkText9pt"/>
                </w:rPr>
                <w:t>4435-102</w:t>
              </w:r>
            </w:hyperlink>
          </w:p>
        </w:tc>
        <w:tc>
          <w:tcPr>
            <w:tcW w:w="2975" w:type="dxa"/>
          </w:tcPr>
          <w:p w14:paraId="183BFBBF" w14:textId="77777777" w:rsidR="006F2B85" w:rsidRDefault="001E7B82">
            <w:pPr>
              <w:pStyle w:val="TableText"/>
            </w:pPr>
            <w:r>
              <w:t>urn:oid:2.16.840.1.113883.5.1001 (HL7ActMood) = EVN</w:t>
            </w:r>
          </w:p>
        </w:tc>
      </w:tr>
      <w:tr w:rsidR="006F2B85" w14:paraId="31300475" w14:textId="77777777">
        <w:trPr>
          <w:jc w:val="center"/>
        </w:trPr>
        <w:tc>
          <w:tcPr>
            <w:tcW w:w="3345" w:type="dxa"/>
          </w:tcPr>
          <w:p w14:paraId="2EE676EB" w14:textId="77777777" w:rsidR="006F2B85" w:rsidRDefault="001E7B82">
            <w:pPr>
              <w:pStyle w:val="TableText"/>
            </w:pPr>
            <w:r>
              <w:tab/>
              <w:t>templateId</w:t>
            </w:r>
          </w:p>
        </w:tc>
        <w:tc>
          <w:tcPr>
            <w:tcW w:w="720" w:type="dxa"/>
          </w:tcPr>
          <w:p w14:paraId="5A6CD2D0" w14:textId="77777777" w:rsidR="006F2B85" w:rsidRDefault="001E7B82">
            <w:pPr>
              <w:pStyle w:val="TableText"/>
            </w:pPr>
            <w:r>
              <w:t>1..1</w:t>
            </w:r>
          </w:p>
        </w:tc>
        <w:tc>
          <w:tcPr>
            <w:tcW w:w="1152" w:type="dxa"/>
          </w:tcPr>
          <w:p w14:paraId="1BE04D4E" w14:textId="77777777" w:rsidR="006F2B85" w:rsidRDefault="001E7B82">
            <w:pPr>
              <w:pStyle w:val="TableText"/>
            </w:pPr>
            <w:r>
              <w:t>SHALL</w:t>
            </w:r>
          </w:p>
        </w:tc>
        <w:tc>
          <w:tcPr>
            <w:tcW w:w="864" w:type="dxa"/>
          </w:tcPr>
          <w:p w14:paraId="070277B7" w14:textId="77777777" w:rsidR="006F2B85" w:rsidRDefault="006F2B85">
            <w:pPr>
              <w:pStyle w:val="TableText"/>
            </w:pPr>
          </w:p>
        </w:tc>
        <w:tc>
          <w:tcPr>
            <w:tcW w:w="1104" w:type="dxa"/>
          </w:tcPr>
          <w:p w14:paraId="04B75ACF" w14:textId="21AC1004" w:rsidR="006F2B85" w:rsidRDefault="001E7B82">
            <w:pPr>
              <w:pStyle w:val="TableText"/>
            </w:pPr>
            <w:hyperlink w:anchor="C_4435-99">
              <w:r>
                <w:rPr>
                  <w:rStyle w:val="HyperlinkText9pt"/>
                </w:rPr>
                <w:t>4435-99</w:t>
              </w:r>
            </w:hyperlink>
          </w:p>
        </w:tc>
        <w:tc>
          <w:tcPr>
            <w:tcW w:w="2975" w:type="dxa"/>
          </w:tcPr>
          <w:p w14:paraId="09237AF0" w14:textId="77777777" w:rsidR="006F2B85" w:rsidRDefault="006F2B85">
            <w:pPr>
              <w:pStyle w:val="TableText"/>
            </w:pPr>
          </w:p>
        </w:tc>
      </w:tr>
      <w:tr w:rsidR="006F2B85" w14:paraId="3F369D6E" w14:textId="77777777">
        <w:trPr>
          <w:jc w:val="center"/>
        </w:trPr>
        <w:tc>
          <w:tcPr>
            <w:tcW w:w="3345" w:type="dxa"/>
          </w:tcPr>
          <w:p w14:paraId="1A27C9FB" w14:textId="77777777" w:rsidR="006F2B85" w:rsidRDefault="001E7B82">
            <w:pPr>
              <w:pStyle w:val="TableText"/>
            </w:pPr>
            <w:r>
              <w:tab/>
            </w:r>
            <w:r>
              <w:tab/>
              <w:t>@root</w:t>
            </w:r>
          </w:p>
        </w:tc>
        <w:tc>
          <w:tcPr>
            <w:tcW w:w="720" w:type="dxa"/>
          </w:tcPr>
          <w:p w14:paraId="037C74FC" w14:textId="77777777" w:rsidR="006F2B85" w:rsidRDefault="001E7B82">
            <w:pPr>
              <w:pStyle w:val="TableText"/>
            </w:pPr>
            <w:r>
              <w:t>1..1</w:t>
            </w:r>
          </w:p>
        </w:tc>
        <w:tc>
          <w:tcPr>
            <w:tcW w:w="1152" w:type="dxa"/>
          </w:tcPr>
          <w:p w14:paraId="58A09002" w14:textId="77777777" w:rsidR="006F2B85" w:rsidRDefault="001E7B82">
            <w:pPr>
              <w:pStyle w:val="TableText"/>
            </w:pPr>
            <w:r>
              <w:t>SHALL</w:t>
            </w:r>
          </w:p>
        </w:tc>
        <w:tc>
          <w:tcPr>
            <w:tcW w:w="864" w:type="dxa"/>
          </w:tcPr>
          <w:p w14:paraId="22C179DD" w14:textId="77777777" w:rsidR="006F2B85" w:rsidRDefault="006F2B85">
            <w:pPr>
              <w:pStyle w:val="TableText"/>
            </w:pPr>
          </w:p>
        </w:tc>
        <w:tc>
          <w:tcPr>
            <w:tcW w:w="1104" w:type="dxa"/>
          </w:tcPr>
          <w:p w14:paraId="736CE4A8" w14:textId="50B14292" w:rsidR="006F2B85" w:rsidRDefault="001E7B82">
            <w:pPr>
              <w:pStyle w:val="TableText"/>
            </w:pPr>
            <w:hyperlink w:anchor="C_4435-106">
              <w:r>
                <w:rPr>
                  <w:rStyle w:val="HyperlinkText9pt"/>
                </w:rPr>
                <w:t>4435-106</w:t>
              </w:r>
            </w:hyperlink>
          </w:p>
        </w:tc>
        <w:tc>
          <w:tcPr>
            <w:tcW w:w="2975" w:type="dxa"/>
          </w:tcPr>
          <w:p w14:paraId="338CE4E9" w14:textId="77777777" w:rsidR="006F2B85" w:rsidRDefault="001E7B82">
            <w:pPr>
              <w:pStyle w:val="TableText"/>
            </w:pPr>
            <w:r>
              <w:t xml:space="preserve"> 2.16.840.1.113883.10.20.22.4.500.2</w:t>
            </w:r>
          </w:p>
        </w:tc>
      </w:tr>
      <w:tr w:rsidR="006F2B85" w14:paraId="56838880" w14:textId="77777777">
        <w:trPr>
          <w:jc w:val="center"/>
        </w:trPr>
        <w:tc>
          <w:tcPr>
            <w:tcW w:w="3345" w:type="dxa"/>
          </w:tcPr>
          <w:p w14:paraId="2D42562F" w14:textId="77777777" w:rsidR="006F2B85" w:rsidRDefault="001E7B82">
            <w:pPr>
              <w:pStyle w:val="TableText"/>
            </w:pPr>
            <w:r>
              <w:tab/>
            </w:r>
            <w:r>
              <w:tab/>
              <w:t>@extension</w:t>
            </w:r>
          </w:p>
        </w:tc>
        <w:tc>
          <w:tcPr>
            <w:tcW w:w="720" w:type="dxa"/>
          </w:tcPr>
          <w:p w14:paraId="64F11F04" w14:textId="77777777" w:rsidR="006F2B85" w:rsidRDefault="001E7B82">
            <w:pPr>
              <w:pStyle w:val="TableText"/>
            </w:pPr>
            <w:r>
              <w:t>1..1</w:t>
            </w:r>
          </w:p>
        </w:tc>
        <w:tc>
          <w:tcPr>
            <w:tcW w:w="1152" w:type="dxa"/>
          </w:tcPr>
          <w:p w14:paraId="113FC368" w14:textId="77777777" w:rsidR="006F2B85" w:rsidRDefault="001E7B82">
            <w:pPr>
              <w:pStyle w:val="TableText"/>
            </w:pPr>
            <w:r>
              <w:t>SHALL</w:t>
            </w:r>
          </w:p>
        </w:tc>
        <w:tc>
          <w:tcPr>
            <w:tcW w:w="864" w:type="dxa"/>
          </w:tcPr>
          <w:p w14:paraId="56383649" w14:textId="77777777" w:rsidR="006F2B85" w:rsidRDefault="006F2B85">
            <w:pPr>
              <w:pStyle w:val="TableText"/>
            </w:pPr>
          </w:p>
        </w:tc>
        <w:tc>
          <w:tcPr>
            <w:tcW w:w="1104" w:type="dxa"/>
          </w:tcPr>
          <w:p w14:paraId="45876FA0" w14:textId="176E34F8" w:rsidR="006F2B85" w:rsidRDefault="001E7B82">
            <w:pPr>
              <w:pStyle w:val="TableText"/>
            </w:pPr>
            <w:hyperlink w:anchor="C_4435-108">
              <w:r>
                <w:rPr>
                  <w:rStyle w:val="HyperlinkText9pt"/>
                </w:rPr>
                <w:t>4435-108</w:t>
              </w:r>
            </w:hyperlink>
          </w:p>
        </w:tc>
        <w:tc>
          <w:tcPr>
            <w:tcW w:w="2975" w:type="dxa"/>
          </w:tcPr>
          <w:p w14:paraId="77D2368C" w14:textId="77777777" w:rsidR="006F2B85" w:rsidRDefault="001E7B82">
            <w:pPr>
              <w:pStyle w:val="TableText"/>
            </w:pPr>
            <w:r>
              <w:t>2019-07-01</w:t>
            </w:r>
          </w:p>
        </w:tc>
      </w:tr>
      <w:tr w:rsidR="006F2B85" w14:paraId="5098E405" w14:textId="77777777">
        <w:trPr>
          <w:jc w:val="center"/>
        </w:trPr>
        <w:tc>
          <w:tcPr>
            <w:tcW w:w="3345" w:type="dxa"/>
          </w:tcPr>
          <w:p w14:paraId="0F188938" w14:textId="77777777" w:rsidR="006F2B85" w:rsidRDefault="001E7B82">
            <w:pPr>
              <w:pStyle w:val="TableText"/>
            </w:pPr>
            <w:r>
              <w:tab/>
              <w:t>code</w:t>
            </w:r>
          </w:p>
        </w:tc>
        <w:tc>
          <w:tcPr>
            <w:tcW w:w="720" w:type="dxa"/>
          </w:tcPr>
          <w:p w14:paraId="3B54E057" w14:textId="77777777" w:rsidR="006F2B85" w:rsidRDefault="001E7B82">
            <w:pPr>
              <w:pStyle w:val="TableText"/>
            </w:pPr>
            <w:r>
              <w:t>1..1</w:t>
            </w:r>
          </w:p>
        </w:tc>
        <w:tc>
          <w:tcPr>
            <w:tcW w:w="1152" w:type="dxa"/>
          </w:tcPr>
          <w:p w14:paraId="422F4FE2" w14:textId="77777777" w:rsidR="006F2B85" w:rsidRDefault="001E7B82">
            <w:pPr>
              <w:pStyle w:val="TableText"/>
            </w:pPr>
            <w:r>
              <w:t>SHALL</w:t>
            </w:r>
          </w:p>
        </w:tc>
        <w:tc>
          <w:tcPr>
            <w:tcW w:w="864" w:type="dxa"/>
          </w:tcPr>
          <w:p w14:paraId="2C18689F" w14:textId="77777777" w:rsidR="006F2B85" w:rsidRDefault="006F2B85">
            <w:pPr>
              <w:pStyle w:val="TableText"/>
            </w:pPr>
          </w:p>
        </w:tc>
        <w:tc>
          <w:tcPr>
            <w:tcW w:w="1104" w:type="dxa"/>
          </w:tcPr>
          <w:p w14:paraId="3F72553B" w14:textId="74E9C251" w:rsidR="006F2B85" w:rsidRDefault="001E7B82">
            <w:pPr>
              <w:pStyle w:val="TableText"/>
            </w:pPr>
            <w:hyperlink w:anchor="C_4435-97">
              <w:r>
                <w:rPr>
                  <w:rStyle w:val="HyperlinkText9pt"/>
                </w:rPr>
                <w:t>4435-97</w:t>
              </w:r>
            </w:hyperlink>
          </w:p>
        </w:tc>
        <w:tc>
          <w:tcPr>
            <w:tcW w:w="2975" w:type="dxa"/>
          </w:tcPr>
          <w:p w14:paraId="203C9E7D" w14:textId="77777777" w:rsidR="006F2B85" w:rsidRDefault="006F2B85">
            <w:pPr>
              <w:pStyle w:val="TableText"/>
            </w:pPr>
          </w:p>
        </w:tc>
      </w:tr>
      <w:tr w:rsidR="006F2B85" w14:paraId="270A237F" w14:textId="77777777">
        <w:trPr>
          <w:jc w:val="center"/>
        </w:trPr>
        <w:tc>
          <w:tcPr>
            <w:tcW w:w="3345" w:type="dxa"/>
          </w:tcPr>
          <w:p w14:paraId="14708004" w14:textId="77777777" w:rsidR="006F2B85" w:rsidRDefault="001E7B82">
            <w:pPr>
              <w:pStyle w:val="TableText"/>
            </w:pPr>
            <w:r>
              <w:tab/>
            </w:r>
            <w:r>
              <w:tab/>
              <w:t>@code</w:t>
            </w:r>
          </w:p>
        </w:tc>
        <w:tc>
          <w:tcPr>
            <w:tcW w:w="720" w:type="dxa"/>
          </w:tcPr>
          <w:p w14:paraId="3AEBD805" w14:textId="77777777" w:rsidR="006F2B85" w:rsidRDefault="001E7B82">
            <w:pPr>
              <w:pStyle w:val="TableText"/>
            </w:pPr>
            <w:r>
              <w:t>1..1</w:t>
            </w:r>
          </w:p>
        </w:tc>
        <w:tc>
          <w:tcPr>
            <w:tcW w:w="1152" w:type="dxa"/>
          </w:tcPr>
          <w:p w14:paraId="04CB04FF" w14:textId="77777777" w:rsidR="006F2B85" w:rsidRDefault="001E7B82">
            <w:pPr>
              <w:pStyle w:val="TableText"/>
            </w:pPr>
            <w:r>
              <w:t>SHALL</w:t>
            </w:r>
          </w:p>
        </w:tc>
        <w:tc>
          <w:tcPr>
            <w:tcW w:w="864" w:type="dxa"/>
          </w:tcPr>
          <w:p w14:paraId="7B8B618E" w14:textId="77777777" w:rsidR="006F2B85" w:rsidRDefault="006F2B85">
            <w:pPr>
              <w:pStyle w:val="TableText"/>
            </w:pPr>
          </w:p>
        </w:tc>
        <w:tc>
          <w:tcPr>
            <w:tcW w:w="1104" w:type="dxa"/>
          </w:tcPr>
          <w:p w14:paraId="2D2A8A42" w14:textId="481FEA91" w:rsidR="006F2B85" w:rsidRDefault="001E7B82">
            <w:pPr>
              <w:pStyle w:val="TableText"/>
            </w:pPr>
            <w:hyperlink w:anchor="C_4435-103">
              <w:r>
                <w:rPr>
                  <w:rStyle w:val="HyperlinkText9pt"/>
                </w:rPr>
                <w:t>4435-103</w:t>
              </w:r>
            </w:hyperlink>
          </w:p>
        </w:tc>
        <w:tc>
          <w:tcPr>
            <w:tcW w:w="2975" w:type="dxa"/>
          </w:tcPr>
          <w:p w14:paraId="5406E19D" w14:textId="77777777" w:rsidR="006F2B85" w:rsidRDefault="001E7B82">
            <w:pPr>
              <w:pStyle w:val="TableText"/>
            </w:pPr>
            <w:r>
              <w:t>86744-0</w:t>
            </w:r>
          </w:p>
        </w:tc>
      </w:tr>
      <w:tr w:rsidR="006F2B85" w14:paraId="7DE0BA37" w14:textId="77777777">
        <w:trPr>
          <w:jc w:val="center"/>
        </w:trPr>
        <w:tc>
          <w:tcPr>
            <w:tcW w:w="3345" w:type="dxa"/>
          </w:tcPr>
          <w:p w14:paraId="4B008259" w14:textId="77777777" w:rsidR="006F2B85" w:rsidRDefault="001E7B82">
            <w:pPr>
              <w:pStyle w:val="TableText"/>
            </w:pPr>
            <w:r>
              <w:tab/>
            </w:r>
            <w:r>
              <w:tab/>
              <w:t>@codeSystem</w:t>
            </w:r>
          </w:p>
        </w:tc>
        <w:tc>
          <w:tcPr>
            <w:tcW w:w="720" w:type="dxa"/>
          </w:tcPr>
          <w:p w14:paraId="6D95678C" w14:textId="77777777" w:rsidR="006F2B85" w:rsidRDefault="001E7B82">
            <w:pPr>
              <w:pStyle w:val="TableText"/>
            </w:pPr>
            <w:r>
              <w:t>1..1</w:t>
            </w:r>
          </w:p>
        </w:tc>
        <w:tc>
          <w:tcPr>
            <w:tcW w:w="1152" w:type="dxa"/>
          </w:tcPr>
          <w:p w14:paraId="17B2502F" w14:textId="77777777" w:rsidR="006F2B85" w:rsidRDefault="001E7B82">
            <w:pPr>
              <w:pStyle w:val="TableText"/>
            </w:pPr>
            <w:r>
              <w:t>SHALL</w:t>
            </w:r>
          </w:p>
        </w:tc>
        <w:tc>
          <w:tcPr>
            <w:tcW w:w="864" w:type="dxa"/>
          </w:tcPr>
          <w:p w14:paraId="2EBAEB53" w14:textId="77777777" w:rsidR="006F2B85" w:rsidRDefault="006F2B85">
            <w:pPr>
              <w:pStyle w:val="TableText"/>
            </w:pPr>
          </w:p>
        </w:tc>
        <w:tc>
          <w:tcPr>
            <w:tcW w:w="1104" w:type="dxa"/>
          </w:tcPr>
          <w:p w14:paraId="53E2973C" w14:textId="6244D76C" w:rsidR="006F2B85" w:rsidRDefault="001E7B82">
            <w:pPr>
              <w:pStyle w:val="TableText"/>
            </w:pPr>
            <w:hyperlink w:anchor="C_4435-104">
              <w:r>
                <w:rPr>
                  <w:rStyle w:val="HyperlinkText9pt"/>
                </w:rPr>
                <w:t>4435-104</w:t>
              </w:r>
            </w:hyperlink>
          </w:p>
        </w:tc>
        <w:tc>
          <w:tcPr>
            <w:tcW w:w="2975" w:type="dxa"/>
          </w:tcPr>
          <w:p w14:paraId="36D0A899" w14:textId="77777777" w:rsidR="006F2B85" w:rsidRDefault="001E7B82">
            <w:pPr>
              <w:pStyle w:val="TableText"/>
            </w:pPr>
            <w:r>
              <w:t>urn:oid:2.16.840.1.113883.6.1 (LOINC) = 2.16.840.1.113883.6.1</w:t>
            </w:r>
          </w:p>
        </w:tc>
      </w:tr>
      <w:tr w:rsidR="006F2B85" w14:paraId="5D759EEF" w14:textId="77777777">
        <w:trPr>
          <w:jc w:val="center"/>
        </w:trPr>
        <w:tc>
          <w:tcPr>
            <w:tcW w:w="3345" w:type="dxa"/>
          </w:tcPr>
          <w:p w14:paraId="3154B882" w14:textId="77777777" w:rsidR="006F2B85" w:rsidRDefault="001E7B82">
            <w:pPr>
              <w:pStyle w:val="TableText"/>
            </w:pPr>
            <w:r>
              <w:tab/>
              <w:t>statusCode</w:t>
            </w:r>
          </w:p>
        </w:tc>
        <w:tc>
          <w:tcPr>
            <w:tcW w:w="720" w:type="dxa"/>
          </w:tcPr>
          <w:p w14:paraId="1A3715B1" w14:textId="77777777" w:rsidR="006F2B85" w:rsidRDefault="001E7B82">
            <w:pPr>
              <w:pStyle w:val="TableText"/>
            </w:pPr>
            <w:r>
              <w:t>1..1</w:t>
            </w:r>
          </w:p>
        </w:tc>
        <w:tc>
          <w:tcPr>
            <w:tcW w:w="1152" w:type="dxa"/>
          </w:tcPr>
          <w:p w14:paraId="4E47DF32" w14:textId="77777777" w:rsidR="006F2B85" w:rsidRDefault="001E7B82">
            <w:pPr>
              <w:pStyle w:val="TableText"/>
            </w:pPr>
            <w:r>
              <w:t>SHALL</w:t>
            </w:r>
          </w:p>
        </w:tc>
        <w:tc>
          <w:tcPr>
            <w:tcW w:w="864" w:type="dxa"/>
          </w:tcPr>
          <w:p w14:paraId="364A6E56" w14:textId="77777777" w:rsidR="006F2B85" w:rsidRDefault="006F2B85">
            <w:pPr>
              <w:pStyle w:val="TableText"/>
            </w:pPr>
          </w:p>
        </w:tc>
        <w:tc>
          <w:tcPr>
            <w:tcW w:w="1104" w:type="dxa"/>
          </w:tcPr>
          <w:p w14:paraId="6077A5AB" w14:textId="291B4EAB" w:rsidR="006F2B85" w:rsidRDefault="001E7B82">
            <w:pPr>
              <w:pStyle w:val="TableText"/>
            </w:pPr>
            <w:hyperlink w:anchor="C_4435-100">
              <w:r>
                <w:rPr>
                  <w:rStyle w:val="HyperlinkText9pt"/>
                </w:rPr>
                <w:t>4435-100</w:t>
              </w:r>
            </w:hyperlink>
          </w:p>
        </w:tc>
        <w:tc>
          <w:tcPr>
            <w:tcW w:w="2975" w:type="dxa"/>
          </w:tcPr>
          <w:p w14:paraId="691B7573" w14:textId="77777777" w:rsidR="006F2B85" w:rsidRDefault="006F2B85">
            <w:pPr>
              <w:pStyle w:val="TableText"/>
            </w:pPr>
          </w:p>
        </w:tc>
      </w:tr>
      <w:tr w:rsidR="006F2B85" w14:paraId="789580FA" w14:textId="77777777">
        <w:trPr>
          <w:jc w:val="center"/>
        </w:trPr>
        <w:tc>
          <w:tcPr>
            <w:tcW w:w="3345" w:type="dxa"/>
          </w:tcPr>
          <w:p w14:paraId="045F0EB8" w14:textId="77777777" w:rsidR="006F2B85" w:rsidRDefault="001E7B82">
            <w:pPr>
              <w:pStyle w:val="TableText"/>
            </w:pPr>
            <w:r>
              <w:tab/>
            </w:r>
            <w:r>
              <w:tab/>
              <w:t>@code</w:t>
            </w:r>
          </w:p>
        </w:tc>
        <w:tc>
          <w:tcPr>
            <w:tcW w:w="720" w:type="dxa"/>
          </w:tcPr>
          <w:p w14:paraId="4DC45ECB" w14:textId="77777777" w:rsidR="006F2B85" w:rsidRDefault="001E7B82">
            <w:pPr>
              <w:pStyle w:val="TableText"/>
            </w:pPr>
            <w:r>
              <w:t>1..1</w:t>
            </w:r>
          </w:p>
        </w:tc>
        <w:tc>
          <w:tcPr>
            <w:tcW w:w="1152" w:type="dxa"/>
          </w:tcPr>
          <w:p w14:paraId="01756333" w14:textId="77777777" w:rsidR="006F2B85" w:rsidRDefault="001E7B82">
            <w:pPr>
              <w:pStyle w:val="TableText"/>
            </w:pPr>
            <w:r>
              <w:t>SHALL</w:t>
            </w:r>
          </w:p>
        </w:tc>
        <w:tc>
          <w:tcPr>
            <w:tcW w:w="864" w:type="dxa"/>
          </w:tcPr>
          <w:p w14:paraId="0F6B39A7" w14:textId="77777777" w:rsidR="006F2B85" w:rsidRDefault="006F2B85">
            <w:pPr>
              <w:pStyle w:val="TableText"/>
            </w:pPr>
          </w:p>
        </w:tc>
        <w:tc>
          <w:tcPr>
            <w:tcW w:w="1104" w:type="dxa"/>
          </w:tcPr>
          <w:p w14:paraId="1F8F6FE5" w14:textId="4DDD50E9" w:rsidR="006F2B85" w:rsidRDefault="001E7B82">
            <w:pPr>
              <w:pStyle w:val="TableText"/>
            </w:pPr>
            <w:hyperlink w:anchor="C_4435-107">
              <w:r>
                <w:rPr>
                  <w:rStyle w:val="HyperlinkText9pt"/>
                </w:rPr>
                <w:t>4435-107</w:t>
              </w:r>
            </w:hyperlink>
          </w:p>
        </w:tc>
        <w:tc>
          <w:tcPr>
            <w:tcW w:w="2975" w:type="dxa"/>
          </w:tcPr>
          <w:p w14:paraId="5CC47A52" w14:textId="77777777" w:rsidR="006F2B85" w:rsidRDefault="001E7B82">
            <w:pPr>
              <w:pStyle w:val="TableText"/>
            </w:pPr>
            <w:r>
              <w:t>urn:oid:2.16.840.1.113883.5.14 (HL7ActStatus) = completed</w:t>
            </w:r>
          </w:p>
        </w:tc>
      </w:tr>
      <w:tr w:rsidR="006F2B85" w14:paraId="6050B89D" w14:textId="77777777">
        <w:trPr>
          <w:jc w:val="center"/>
        </w:trPr>
        <w:tc>
          <w:tcPr>
            <w:tcW w:w="3345" w:type="dxa"/>
          </w:tcPr>
          <w:p w14:paraId="1A81EF9B" w14:textId="77777777" w:rsidR="006F2B85" w:rsidRDefault="001E7B82">
            <w:pPr>
              <w:pStyle w:val="TableText"/>
            </w:pPr>
            <w:r>
              <w:tab/>
              <w:t>value</w:t>
            </w:r>
          </w:p>
        </w:tc>
        <w:tc>
          <w:tcPr>
            <w:tcW w:w="720" w:type="dxa"/>
          </w:tcPr>
          <w:p w14:paraId="05D1DFA9" w14:textId="77777777" w:rsidR="006F2B85" w:rsidRDefault="001E7B82">
            <w:pPr>
              <w:pStyle w:val="TableText"/>
            </w:pPr>
            <w:r>
              <w:t>1..1</w:t>
            </w:r>
          </w:p>
        </w:tc>
        <w:tc>
          <w:tcPr>
            <w:tcW w:w="1152" w:type="dxa"/>
          </w:tcPr>
          <w:p w14:paraId="5F7DFB68" w14:textId="77777777" w:rsidR="006F2B85" w:rsidRDefault="001E7B82">
            <w:pPr>
              <w:pStyle w:val="TableText"/>
            </w:pPr>
            <w:r>
              <w:t>SHALL</w:t>
            </w:r>
          </w:p>
        </w:tc>
        <w:tc>
          <w:tcPr>
            <w:tcW w:w="864" w:type="dxa"/>
          </w:tcPr>
          <w:p w14:paraId="7F22BAA4" w14:textId="77777777" w:rsidR="006F2B85" w:rsidRDefault="001E7B82">
            <w:pPr>
              <w:pStyle w:val="TableText"/>
            </w:pPr>
            <w:r>
              <w:t>CD</w:t>
            </w:r>
          </w:p>
        </w:tc>
        <w:tc>
          <w:tcPr>
            <w:tcW w:w="1104" w:type="dxa"/>
          </w:tcPr>
          <w:p w14:paraId="725F1B10" w14:textId="4B5C7416" w:rsidR="006F2B85" w:rsidRDefault="001E7B82">
            <w:pPr>
              <w:pStyle w:val="TableText"/>
            </w:pPr>
            <w:hyperlink w:anchor="C_4435-98">
              <w:r>
                <w:rPr>
                  <w:rStyle w:val="HyperlinkText9pt"/>
                </w:rPr>
                <w:t>4435-98</w:t>
              </w:r>
            </w:hyperlink>
          </w:p>
        </w:tc>
        <w:tc>
          <w:tcPr>
            <w:tcW w:w="2975" w:type="dxa"/>
          </w:tcPr>
          <w:p w14:paraId="459E2DD2" w14:textId="77777777" w:rsidR="006F2B85" w:rsidRDefault="006F2B85">
            <w:pPr>
              <w:pStyle w:val="TableText"/>
            </w:pPr>
          </w:p>
        </w:tc>
      </w:tr>
      <w:tr w:rsidR="006F2B85" w14:paraId="45E8BC03" w14:textId="77777777">
        <w:trPr>
          <w:jc w:val="center"/>
        </w:trPr>
        <w:tc>
          <w:tcPr>
            <w:tcW w:w="3345" w:type="dxa"/>
          </w:tcPr>
          <w:p w14:paraId="13C74B62" w14:textId="77777777" w:rsidR="006F2B85" w:rsidRDefault="001E7B82">
            <w:pPr>
              <w:pStyle w:val="TableText"/>
            </w:pPr>
            <w:r>
              <w:tab/>
            </w:r>
            <w:r>
              <w:tab/>
              <w:t>@code</w:t>
            </w:r>
          </w:p>
        </w:tc>
        <w:tc>
          <w:tcPr>
            <w:tcW w:w="720" w:type="dxa"/>
          </w:tcPr>
          <w:p w14:paraId="5FA3BB1A" w14:textId="77777777" w:rsidR="006F2B85" w:rsidRDefault="001E7B82">
            <w:pPr>
              <w:pStyle w:val="TableText"/>
            </w:pPr>
            <w:r>
              <w:t>1..1</w:t>
            </w:r>
          </w:p>
        </w:tc>
        <w:tc>
          <w:tcPr>
            <w:tcW w:w="1152" w:type="dxa"/>
          </w:tcPr>
          <w:p w14:paraId="274DBFBF" w14:textId="77777777" w:rsidR="006F2B85" w:rsidRDefault="001E7B82">
            <w:pPr>
              <w:pStyle w:val="TableText"/>
            </w:pPr>
            <w:r>
              <w:t>SHALL</w:t>
            </w:r>
          </w:p>
        </w:tc>
        <w:tc>
          <w:tcPr>
            <w:tcW w:w="864" w:type="dxa"/>
          </w:tcPr>
          <w:p w14:paraId="6CC1BA0E" w14:textId="77777777" w:rsidR="006F2B85" w:rsidRDefault="006F2B85">
            <w:pPr>
              <w:pStyle w:val="TableText"/>
            </w:pPr>
          </w:p>
        </w:tc>
        <w:tc>
          <w:tcPr>
            <w:tcW w:w="1104" w:type="dxa"/>
          </w:tcPr>
          <w:p w14:paraId="5F0BA9B7" w14:textId="4FDA1581" w:rsidR="006F2B85" w:rsidRDefault="001E7B82">
            <w:pPr>
              <w:pStyle w:val="TableText"/>
            </w:pPr>
            <w:hyperlink w:anchor="C_4435-109">
              <w:r>
                <w:rPr>
                  <w:rStyle w:val="HyperlinkText9pt"/>
                </w:rPr>
                <w:t>4435-109</w:t>
              </w:r>
            </w:hyperlink>
          </w:p>
        </w:tc>
        <w:tc>
          <w:tcPr>
            <w:tcW w:w="2975" w:type="dxa"/>
          </w:tcPr>
          <w:p w14:paraId="5D7AAA6B" w14:textId="77777777" w:rsidR="006F2B85" w:rsidRDefault="001E7B82">
            <w:pPr>
              <w:pStyle w:val="TableText"/>
            </w:pPr>
            <w:r>
              <w:t>urn:oid:2.16.840.1.113883.4.642.3.155 (Care Team Category)</w:t>
            </w:r>
          </w:p>
        </w:tc>
      </w:tr>
    </w:tbl>
    <w:p w14:paraId="0C81A392" w14:textId="77777777" w:rsidR="006F2B85" w:rsidRDefault="006F2B85">
      <w:pPr>
        <w:pStyle w:val="BodyText"/>
      </w:pPr>
    </w:p>
    <w:p w14:paraId="646CE1C4" w14:textId="77777777" w:rsidR="006F2B85" w:rsidRDefault="001E7B82" w:rsidP="007D100A">
      <w:pPr>
        <w:numPr>
          <w:ilvl w:val="0"/>
          <w:numId w:val="2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57" w:name="C_4435-101"/>
      <w:r>
        <w:t xml:space="preserve"> (CONF:4435-101)</w:t>
      </w:r>
      <w:bookmarkEnd w:id="1257"/>
      <w:r>
        <w:t>.</w:t>
      </w:r>
    </w:p>
    <w:p w14:paraId="401E1237" w14:textId="77777777" w:rsidR="006F2B85" w:rsidRDefault="001E7B82" w:rsidP="007D100A">
      <w:pPr>
        <w:numPr>
          <w:ilvl w:val="0"/>
          <w:numId w:val="2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58" w:name="C_4435-102"/>
      <w:r>
        <w:t xml:space="preserve"> (CONF:4435-102)</w:t>
      </w:r>
      <w:bookmarkEnd w:id="1258"/>
      <w:r>
        <w:t>.</w:t>
      </w:r>
    </w:p>
    <w:p w14:paraId="5CADA50A" w14:textId="77777777" w:rsidR="006F2B85" w:rsidRDefault="001E7B82" w:rsidP="007D100A">
      <w:pPr>
        <w:numPr>
          <w:ilvl w:val="0"/>
          <w:numId w:val="21"/>
        </w:numPr>
      </w:pPr>
      <w:r>
        <w:rPr>
          <w:rStyle w:val="keyword"/>
        </w:rPr>
        <w:t>SHALL</w:t>
      </w:r>
      <w:r>
        <w:t xml:space="preserve"> contain exactly one [1..1] </w:t>
      </w:r>
      <w:r>
        <w:rPr>
          <w:rStyle w:val="XMLnameBold"/>
        </w:rPr>
        <w:t>templateId</w:t>
      </w:r>
      <w:bookmarkStart w:id="1259" w:name="C_4435-99"/>
      <w:r>
        <w:t xml:space="preserve"> (CONF:4435-99)</w:t>
      </w:r>
      <w:bookmarkEnd w:id="1259"/>
      <w:r>
        <w:t xml:space="preserve"> such that it</w:t>
      </w:r>
    </w:p>
    <w:p w14:paraId="0CA16167" w14:textId="77777777" w:rsidR="006F2B85" w:rsidRDefault="001E7B82" w:rsidP="007D100A">
      <w:pPr>
        <w:numPr>
          <w:ilvl w:val="1"/>
          <w:numId w:val="21"/>
        </w:numPr>
      </w:pPr>
      <w:r>
        <w:rPr>
          <w:rStyle w:val="keyword"/>
        </w:rPr>
        <w:t>SHALL</w:t>
      </w:r>
      <w:r>
        <w:t xml:space="preserve"> contain exactly one [1..1] </w:t>
      </w:r>
      <w:r>
        <w:rPr>
          <w:rStyle w:val="XMLnameBold"/>
        </w:rPr>
        <w:t>@root</w:t>
      </w:r>
      <w:r>
        <w:t>=</w:t>
      </w:r>
      <w:r>
        <w:rPr>
          <w:rStyle w:val="XMLname"/>
        </w:rPr>
        <w:t>" 2.16.840.1.113883.10.20.22.4.500.2"</w:t>
      </w:r>
      <w:bookmarkStart w:id="1260" w:name="C_4435-106"/>
      <w:r>
        <w:t xml:space="preserve"> (CONF:4435-106)</w:t>
      </w:r>
      <w:bookmarkEnd w:id="1260"/>
      <w:r>
        <w:t>.</w:t>
      </w:r>
    </w:p>
    <w:p w14:paraId="26226E0F" w14:textId="77777777" w:rsidR="006F2B85" w:rsidRDefault="001E7B82" w:rsidP="007D100A">
      <w:pPr>
        <w:numPr>
          <w:ilvl w:val="1"/>
          <w:numId w:val="21"/>
        </w:numPr>
      </w:pPr>
      <w:r>
        <w:rPr>
          <w:rStyle w:val="keyword"/>
        </w:rPr>
        <w:t>SHALL</w:t>
      </w:r>
      <w:r>
        <w:t xml:space="preserve"> contain exactly one [1..1] </w:t>
      </w:r>
      <w:r>
        <w:rPr>
          <w:rStyle w:val="XMLnameBold"/>
        </w:rPr>
        <w:t>@extension</w:t>
      </w:r>
      <w:r>
        <w:t>=</w:t>
      </w:r>
      <w:r>
        <w:rPr>
          <w:rStyle w:val="XMLname"/>
        </w:rPr>
        <w:t>"2019-07-01"</w:t>
      </w:r>
      <w:bookmarkStart w:id="1261" w:name="C_4435-108"/>
      <w:r>
        <w:t xml:space="preserve"> (CONF:4435-108)</w:t>
      </w:r>
      <w:bookmarkEnd w:id="1261"/>
      <w:r>
        <w:t>.</w:t>
      </w:r>
    </w:p>
    <w:p w14:paraId="11E4ED6C" w14:textId="77777777" w:rsidR="006F2B85" w:rsidRDefault="001E7B82" w:rsidP="007D100A">
      <w:pPr>
        <w:numPr>
          <w:ilvl w:val="0"/>
          <w:numId w:val="21"/>
        </w:numPr>
      </w:pPr>
      <w:r>
        <w:rPr>
          <w:rStyle w:val="keyword"/>
        </w:rPr>
        <w:t>SHALL</w:t>
      </w:r>
      <w:r>
        <w:t xml:space="preserve"> contain exactly one [1..1] </w:t>
      </w:r>
      <w:r>
        <w:rPr>
          <w:rStyle w:val="XMLnameBold"/>
        </w:rPr>
        <w:t>code</w:t>
      </w:r>
      <w:bookmarkStart w:id="1262" w:name="C_4435-97"/>
      <w:r>
        <w:t xml:space="preserve"> (CONF:4435-97)</w:t>
      </w:r>
      <w:bookmarkEnd w:id="1262"/>
      <w:r>
        <w:t>.</w:t>
      </w:r>
    </w:p>
    <w:p w14:paraId="16751603" w14:textId="77777777" w:rsidR="006F2B85" w:rsidRDefault="001E7B82" w:rsidP="007D100A">
      <w:pPr>
        <w:numPr>
          <w:ilvl w:val="1"/>
          <w:numId w:val="21"/>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63" w:name="C_4435-103"/>
      <w:r>
        <w:t xml:space="preserve"> (CONF:4435-103)</w:t>
      </w:r>
      <w:bookmarkEnd w:id="1263"/>
      <w:r>
        <w:t>.</w:t>
      </w:r>
    </w:p>
    <w:p w14:paraId="24DA3966" w14:textId="77777777" w:rsidR="006F2B85" w:rsidRDefault="001E7B82" w:rsidP="007D100A">
      <w:pPr>
        <w:numPr>
          <w:ilvl w:val="1"/>
          <w:numId w:val="2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64" w:name="C_4435-104"/>
      <w:r>
        <w:t xml:space="preserve"> (CONF:4435-104)</w:t>
      </w:r>
      <w:bookmarkEnd w:id="1264"/>
      <w:r>
        <w:t>.</w:t>
      </w:r>
    </w:p>
    <w:p w14:paraId="62D8BC65" w14:textId="77777777" w:rsidR="006F2B85" w:rsidRDefault="001E7B82" w:rsidP="007D100A">
      <w:pPr>
        <w:numPr>
          <w:ilvl w:val="0"/>
          <w:numId w:val="21"/>
        </w:numPr>
      </w:pPr>
      <w:r>
        <w:rPr>
          <w:rStyle w:val="keyword"/>
        </w:rPr>
        <w:t>SHALL</w:t>
      </w:r>
      <w:r>
        <w:t xml:space="preserve"> contain exactly one [1..1] </w:t>
      </w:r>
      <w:r>
        <w:rPr>
          <w:rStyle w:val="XMLnameBold"/>
        </w:rPr>
        <w:t>statusCode</w:t>
      </w:r>
      <w:bookmarkStart w:id="1265" w:name="C_4435-100"/>
      <w:r>
        <w:t xml:space="preserve"> (CONF:4435-100)</w:t>
      </w:r>
      <w:bookmarkEnd w:id="1265"/>
      <w:r>
        <w:t>.</w:t>
      </w:r>
    </w:p>
    <w:p w14:paraId="2FC04D54" w14:textId="77777777" w:rsidR="006F2B85" w:rsidRDefault="001E7B82" w:rsidP="007D100A">
      <w:pPr>
        <w:numPr>
          <w:ilvl w:val="1"/>
          <w:numId w:val="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66" w:name="C_4435-107"/>
      <w:r>
        <w:t xml:space="preserve"> (CONF:4435-107)</w:t>
      </w:r>
      <w:bookmarkEnd w:id="1266"/>
      <w:r>
        <w:t>.</w:t>
      </w:r>
    </w:p>
    <w:p w14:paraId="7F6352CC" w14:textId="77777777" w:rsidR="006F2B85" w:rsidRDefault="001E7B82" w:rsidP="007D100A">
      <w:pPr>
        <w:numPr>
          <w:ilvl w:val="0"/>
          <w:numId w:val="21"/>
        </w:numPr>
      </w:pPr>
      <w:r>
        <w:rPr>
          <w:rStyle w:val="keyword"/>
        </w:rPr>
        <w:t>SHALL</w:t>
      </w:r>
      <w:r>
        <w:t xml:space="preserve"> contain exactly one [1..1] </w:t>
      </w:r>
      <w:r>
        <w:rPr>
          <w:rStyle w:val="XMLnameBold"/>
        </w:rPr>
        <w:t>value</w:t>
      </w:r>
      <w:r>
        <w:t xml:space="preserve"> with @xsi:type="CD"</w:t>
      </w:r>
      <w:bookmarkStart w:id="1267" w:name="C_4435-98"/>
      <w:r>
        <w:t xml:space="preserve"> (CONF:4435-98)</w:t>
      </w:r>
      <w:bookmarkEnd w:id="1267"/>
      <w:r>
        <w:t xml:space="preserve"> such that it</w:t>
      </w:r>
    </w:p>
    <w:p w14:paraId="206C60A9" w14:textId="1EAC786E" w:rsidR="006F2B85" w:rsidRDefault="001E7B82" w:rsidP="007D100A">
      <w:pPr>
        <w:numPr>
          <w:ilvl w:val="1"/>
          <w:numId w:val="21"/>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Care_Team_Category">
        <w:r>
          <w:rPr>
            <w:rStyle w:val="HyperlinkCourierBold"/>
          </w:rPr>
          <w:t>Care Team Category</w:t>
        </w:r>
      </w:hyperlink>
      <w:r>
        <w:rPr>
          <w:rStyle w:val="XMLname"/>
        </w:rPr>
        <w:t xml:space="preserve"> urn:oid:2.16.840.1.113883.4.642.3.155</w:t>
      </w:r>
      <w:r>
        <w:rPr>
          <w:rStyle w:val="keyword"/>
        </w:rPr>
        <w:t xml:space="preserve"> DYNAMIC</w:t>
      </w:r>
      <w:bookmarkStart w:id="1268" w:name="C_4435-109"/>
      <w:r>
        <w:t xml:space="preserve"> (CONF:4435-109)</w:t>
      </w:r>
      <w:bookmarkEnd w:id="1268"/>
      <w:r>
        <w:t>.</w:t>
      </w:r>
    </w:p>
    <w:p w14:paraId="78C4F34E" w14:textId="44B1CC9F" w:rsidR="006F2B85" w:rsidRDefault="001E7B82">
      <w:pPr>
        <w:pStyle w:val="Caption"/>
      </w:pPr>
      <w:bookmarkStart w:id="1269" w:name="_Toc203485578"/>
      <w:r>
        <w:t xml:space="preserve">Table </w:t>
      </w:r>
      <w:r>
        <w:fldChar w:fldCharType="begin"/>
      </w:r>
      <w:r>
        <w:instrText>SEQ Table \* ARABIC</w:instrText>
      </w:r>
      <w:r>
        <w:fldChar w:fldCharType="separate"/>
      </w:r>
      <w:r w:rsidR="004676B7">
        <w:t>121</w:t>
      </w:r>
      <w:r>
        <w:fldChar w:fldCharType="end"/>
      </w:r>
      <w:r>
        <w:t xml:space="preserve">: </w:t>
      </w:r>
      <w:bookmarkStart w:id="1270" w:name="Care_Team_Category"/>
      <w:r>
        <w:t>Care Team Category</w:t>
      </w:r>
      <w:bookmarkEnd w:id="1270"/>
      <w:bookmarkEnd w:id="12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1A42B02" w14:textId="77777777">
        <w:trPr>
          <w:jc w:val="center"/>
        </w:trPr>
        <w:tc>
          <w:tcPr>
            <w:tcW w:w="1440" w:type="dxa"/>
            <w:gridSpan w:val="4"/>
          </w:tcPr>
          <w:p w14:paraId="36B6F537" w14:textId="77777777" w:rsidR="006F2B85" w:rsidRDefault="001E7B82">
            <w:pPr>
              <w:pStyle w:val="TableText"/>
            </w:pPr>
            <w:r>
              <w:t>Value Set: Care Team Category urn:oid:2.16.840.1.113883.4.642.3.155</w:t>
            </w:r>
          </w:p>
          <w:p w14:paraId="23EA1ED1" w14:textId="77777777" w:rsidR="006F2B85" w:rsidRDefault="001E7B82">
            <w:pPr>
              <w:pStyle w:val="TableText"/>
            </w:pPr>
            <w:r>
              <w:t>(Clinical Focus: Indicates the type of care team.),(Data Element Scope: Each care team can have multiple care team type categories assigned to describe it.),(Inclusion Criteria: Specific concepts determined to be terms used to classify a care team, for example: Event-focused, Longitudinal care coordination focused, Condition focused, Public health focused.</w:t>
            </w:r>
            <w:r>
              <w:br/>
              <w:t>This is the LOINC List LL4590-7 that is connected to LOINC 86744-0 Care Team),(Exclusion Criteria: )</w:t>
            </w:r>
            <w:r>
              <w:br/>
            </w:r>
            <w:r>
              <w:br/>
              <w:t>This value set was imported on 10/17/2019 with a version of 20191015.</w:t>
            </w:r>
          </w:p>
          <w:p w14:paraId="67ACF79D" w14:textId="521496B3" w:rsidR="006F2B85" w:rsidRDefault="001E7B82">
            <w:pPr>
              <w:pStyle w:val="TableText"/>
            </w:pPr>
            <w:r>
              <w:t xml:space="preserve">Value Set Source: </w:t>
            </w:r>
            <w:hyperlink r:id="rId37" w:history="1">
              <w:r>
                <w:rPr>
                  <w:rStyle w:val="HyperlinkCourierBold"/>
                </w:rPr>
                <w:t>https://vsac.nlm.nih.gov/valueset/2.16.840.1.113883.4.642.3.155/expansion</w:t>
              </w:r>
            </w:hyperlink>
          </w:p>
        </w:tc>
      </w:tr>
      <w:tr w:rsidR="006F2B85" w14:paraId="09B30E7C" w14:textId="77777777">
        <w:trPr>
          <w:cantSplit/>
          <w:tblHeader/>
          <w:jc w:val="center"/>
        </w:trPr>
        <w:tc>
          <w:tcPr>
            <w:tcW w:w="1560" w:type="dxa"/>
            <w:shd w:val="clear" w:color="auto" w:fill="E6E6E6"/>
          </w:tcPr>
          <w:p w14:paraId="4212D7EC" w14:textId="77777777" w:rsidR="006F2B85" w:rsidRDefault="001E7B82">
            <w:pPr>
              <w:pStyle w:val="TableHead"/>
            </w:pPr>
            <w:r>
              <w:t>Code</w:t>
            </w:r>
          </w:p>
        </w:tc>
        <w:tc>
          <w:tcPr>
            <w:tcW w:w="3000" w:type="dxa"/>
            <w:shd w:val="clear" w:color="auto" w:fill="E6E6E6"/>
          </w:tcPr>
          <w:p w14:paraId="67F25DA9" w14:textId="77777777" w:rsidR="006F2B85" w:rsidRDefault="001E7B82">
            <w:pPr>
              <w:pStyle w:val="TableHead"/>
            </w:pPr>
            <w:r>
              <w:t>Code System</w:t>
            </w:r>
          </w:p>
        </w:tc>
        <w:tc>
          <w:tcPr>
            <w:tcW w:w="3000" w:type="dxa"/>
            <w:shd w:val="clear" w:color="auto" w:fill="E6E6E6"/>
          </w:tcPr>
          <w:p w14:paraId="58000FEF" w14:textId="77777777" w:rsidR="006F2B85" w:rsidRDefault="001E7B82">
            <w:pPr>
              <w:pStyle w:val="TableHead"/>
            </w:pPr>
            <w:r>
              <w:t>Code System OID</w:t>
            </w:r>
          </w:p>
        </w:tc>
        <w:tc>
          <w:tcPr>
            <w:tcW w:w="2520" w:type="dxa"/>
            <w:shd w:val="clear" w:color="auto" w:fill="E6E6E6"/>
          </w:tcPr>
          <w:p w14:paraId="1570211D" w14:textId="77777777" w:rsidR="006F2B85" w:rsidRDefault="001E7B82">
            <w:pPr>
              <w:pStyle w:val="TableHead"/>
            </w:pPr>
            <w:r>
              <w:t>Print Name</w:t>
            </w:r>
          </w:p>
        </w:tc>
      </w:tr>
      <w:tr w:rsidR="006F2B85" w14:paraId="5AEC94F3" w14:textId="77777777">
        <w:trPr>
          <w:jc w:val="center"/>
        </w:trPr>
        <w:tc>
          <w:tcPr>
            <w:tcW w:w="1170" w:type="dxa"/>
          </w:tcPr>
          <w:p w14:paraId="353F6052" w14:textId="77777777" w:rsidR="006F2B85" w:rsidRDefault="001E7B82">
            <w:pPr>
              <w:pStyle w:val="TableText"/>
            </w:pPr>
            <w:r>
              <w:t>LA27975-4</w:t>
            </w:r>
          </w:p>
        </w:tc>
        <w:tc>
          <w:tcPr>
            <w:tcW w:w="3195" w:type="dxa"/>
          </w:tcPr>
          <w:p w14:paraId="5B5F093F" w14:textId="77777777" w:rsidR="006F2B85" w:rsidRDefault="001E7B82">
            <w:pPr>
              <w:pStyle w:val="TableText"/>
            </w:pPr>
            <w:r>
              <w:t>LOINC</w:t>
            </w:r>
          </w:p>
        </w:tc>
        <w:tc>
          <w:tcPr>
            <w:tcW w:w="3195" w:type="dxa"/>
          </w:tcPr>
          <w:p w14:paraId="67F29F75" w14:textId="77777777" w:rsidR="006F2B85" w:rsidRDefault="001E7B82">
            <w:pPr>
              <w:pStyle w:val="TableText"/>
            </w:pPr>
            <w:r>
              <w:t>urn:oid:2.16.840.1.113883.6.1</w:t>
            </w:r>
          </w:p>
        </w:tc>
        <w:tc>
          <w:tcPr>
            <w:tcW w:w="2520" w:type="dxa"/>
          </w:tcPr>
          <w:p w14:paraId="61DC4915" w14:textId="77777777" w:rsidR="006F2B85" w:rsidRDefault="001E7B82">
            <w:pPr>
              <w:pStyle w:val="TableText"/>
            </w:pPr>
            <w:r>
              <w:t>Event-focused care team</w:t>
            </w:r>
          </w:p>
        </w:tc>
      </w:tr>
      <w:tr w:rsidR="006F2B85" w14:paraId="750C3783" w14:textId="77777777">
        <w:trPr>
          <w:jc w:val="center"/>
        </w:trPr>
        <w:tc>
          <w:tcPr>
            <w:tcW w:w="1170" w:type="dxa"/>
          </w:tcPr>
          <w:p w14:paraId="411B24D0" w14:textId="77777777" w:rsidR="006F2B85" w:rsidRDefault="001E7B82">
            <w:pPr>
              <w:pStyle w:val="TableText"/>
            </w:pPr>
            <w:r>
              <w:t>LA27976-2</w:t>
            </w:r>
          </w:p>
        </w:tc>
        <w:tc>
          <w:tcPr>
            <w:tcW w:w="3195" w:type="dxa"/>
          </w:tcPr>
          <w:p w14:paraId="4960270A" w14:textId="77777777" w:rsidR="006F2B85" w:rsidRDefault="001E7B82">
            <w:pPr>
              <w:pStyle w:val="TableText"/>
            </w:pPr>
            <w:r>
              <w:t>LOINC</w:t>
            </w:r>
          </w:p>
        </w:tc>
        <w:tc>
          <w:tcPr>
            <w:tcW w:w="3195" w:type="dxa"/>
          </w:tcPr>
          <w:p w14:paraId="08C67E8E" w14:textId="77777777" w:rsidR="006F2B85" w:rsidRDefault="001E7B82">
            <w:pPr>
              <w:pStyle w:val="TableText"/>
            </w:pPr>
            <w:r>
              <w:t>urn:oid:2.16.840.1.113883.6.1</w:t>
            </w:r>
          </w:p>
        </w:tc>
        <w:tc>
          <w:tcPr>
            <w:tcW w:w="2520" w:type="dxa"/>
          </w:tcPr>
          <w:p w14:paraId="41F1D1D9" w14:textId="77777777" w:rsidR="006F2B85" w:rsidRDefault="001E7B82">
            <w:pPr>
              <w:pStyle w:val="TableText"/>
            </w:pPr>
            <w:r>
              <w:t>Encounter-focused care team</w:t>
            </w:r>
          </w:p>
        </w:tc>
      </w:tr>
      <w:tr w:rsidR="006F2B85" w14:paraId="3A56BF80" w14:textId="77777777">
        <w:trPr>
          <w:jc w:val="center"/>
        </w:trPr>
        <w:tc>
          <w:tcPr>
            <w:tcW w:w="1170" w:type="dxa"/>
          </w:tcPr>
          <w:p w14:paraId="70BA99F1" w14:textId="77777777" w:rsidR="006F2B85" w:rsidRDefault="001E7B82">
            <w:pPr>
              <w:pStyle w:val="TableText"/>
            </w:pPr>
            <w:r>
              <w:t>LA27977-0</w:t>
            </w:r>
          </w:p>
        </w:tc>
        <w:tc>
          <w:tcPr>
            <w:tcW w:w="3195" w:type="dxa"/>
          </w:tcPr>
          <w:p w14:paraId="41B0AE68" w14:textId="77777777" w:rsidR="006F2B85" w:rsidRDefault="001E7B82">
            <w:pPr>
              <w:pStyle w:val="TableText"/>
            </w:pPr>
            <w:r>
              <w:t>LOINC</w:t>
            </w:r>
          </w:p>
        </w:tc>
        <w:tc>
          <w:tcPr>
            <w:tcW w:w="3195" w:type="dxa"/>
          </w:tcPr>
          <w:p w14:paraId="321FAF5D" w14:textId="77777777" w:rsidR="006F2B85" w:rsidRDefault="001E7B82">
            <w:pPr>
              <w:pStyle w:val="TableText"/>
            </w:pPr>
            <w:r>
              <w:t>urn:oid:2.16.840.1.113883.6.1</w:t>
            </w:r>
          </w:p>
        </w:tc>
        <w:tc>
          <w:tcPr>
            <w:tcW w:w="2520" w:type="dxa"/>
          </w:tcPr>
          <w:p w14:paraId="049745A0" w14:textId="77777777" w:rsidR="006F2B85" w:rsidRDefault="001E7B82">
            <w:pPr>
              <w:pStyle w:val="TableText"/>
            </w:pPr>
            <w:r>
              <w:t>Episode of care-focused care team</w:t>
            </w:r>
          </w:p>
        </w:tc>
      </w:tr>
      <w:tr w:rsidR="006F2B85" w14:paraId="1F1AA474" w14:textId="77777777">
        <w:trPr>
          <w:jc w:val="center"/>
        </w:trPr>
        <w:tc>
          <w:tcPr>
            <w:tcW w:w="1170" w:type="dxa"/>
          </w:tcPr>
          <w:p w14:paraId="2CFD6A11" w14:textId="77777777" w:rsidR="006F2B85" w:rsidRDefault="001E7B82">
            <w:pPr>
              <w:pStyle w:val="TableText"/>
            </w:pPr>
            <w:r>
              <w:t>LA27978-8</w:t>
            </w:r>
          </w:p>
        </w:tc>
        <w:tc>
          <w:tcPr>
            <w:tcW w:w="3195" w:type="dxa"/>
          </w:tcPr>
          <w:p w14:paraId="10DADC7B" w14:textId="77777777" w:rsidR="006F2B85" w:rsidRDefault="001E7B82">
            <w:pPr>
              <w:pStyle w:val="TableText"/>
            </w:pPr>
            <w:r>
              <w:t>LOINC</w:t>
            </w:r>
          </w:p>
        </w:tc>
        <w:tc>
          <w:tcPr>
            <w:tcW w:w="3195" w:type="dxa"/>
          </w:tcPr>
          <w:p w14:paraId="3749070B" w14:textId="77777777" w:rsidR="006F2B85" w:rsidRDefault="001E7B82">
            <w:pPr>
              <w:pStyle w:val="TableText"/>
            </w:pPr>
            <w:r>
              <w:t>urn:oid:2.16.840.1.113883.6.1</w:t>
            </w:r>
          </w:p>
        </w:tc>
        <w:tc>
          <w:tcPr>
            <w:tcW w:w="2520" w:type="dxa"/>
          </w:tcPr>
          <w:p w14:paraId="079FF8DB" w14:textId="77777777" w:rsidR="006F2B85" w:rsidRDefault="001E7B82">
            <w:pPr>
              <w:pStyle w:val="TableText"/>
            </w:pPr>
            <w:r>
              <w:t>Condition-focused care team</w:t>
            </w:r>
          </w:p>
        </w:tc>
      </w:tr>
      <w:tr w:rsidR="006F2B85" w14:paraId="38FBD213" w14:textId="77777777">
        <w:trPr>
          <w:jc w:val="center"/>
        </w:trPr>
        <w:tc>
          <w:tcPr>
            <w:tcW w:w="1170" w:type="dxa"/>
          </w:tcPr>
          <w:p w14:paraId="5C23C723" w14:textId="77777777" w:rsidR="006F2B85" w:rsidRDefault="001E7B82">
            <w:pPr>
              <w:pStyle w:val="TableText"/>
            </w:pPr>
            <w:r>
              <w:t>LA27980-4</w:t>
            </w:r>
          </w:p>
        </w:tc>
        <w:tc>
          <w:tcPr>
            <w:tcW w:w="3195" w:type="dxa"/>
          </w:tcPr>
          <w:p w14:paraId="639B711D" w14:textId="77777777" w:rsidR="006F2B85" w:rsidRDefault="001E7B82">
            <w:pPr>
              <w:pStyle w:val="TableText"/>
            </w:pPr>
            <w:r>
              <w:t>LOINC</w:t>
            </w:r>
          </w:p>
        </w:tc>
        <w:tc>
          <w:tcPr>
            <w:tcW w:w="3195" w:type="dxa"/>
          </w:tcPr>
          <w:p w14:paraId="5D4F58D9" w14:textId="77777777" w:rsidR="006F2B85" w:rsidRDefault="001E7B82">
            <w:pPr>
              <w:pStyle w:val="TableText"/>
            </w:pPr>
            <w:r>
              <w:t>urn:oid:2.16.840.1.113883.6.1</w:t>
            </w:r>
          </w:p>
        </w:tc>
        <w:tc>
          <w:tcPr>
            <w:tcW w:w="2520" w:type="dxa"/>
          </w:tcPr>
          <w:p w14:paraId="48106B93" w14:textId="77777777" w:rsidR="006F2B85" w:rsidRDefault="001E7B82">
            <w:pPr>
              <w:pStyle w:val="TableText"/>
            </w:pPr>
            <w:r>
              <w:t>Clinical research-focused care team</w:t>
            </w:r>
          </w:p>
        </w:tc>
      </w:tr>
      <w:tr w:rsidR="006F2B85" w14:paraId="36D0AA23" w14:textId="77777777">
        <w:trPr>
          <w:jc w:val="center"/>
        </w:trPr>
        <w:tc>
          <w:tcPr>
            <w:tcW w:w="1170" w:type="dxa"/>
          </w:tcPr>
          <w:p w14:paraId="2FB6FD6B" w14:textId="77777777" w:rsidR="006F2B85" w:rsidRDefault="001E7B82">
            <w:pPr>
              <w:pStyle w:val="TableText"/>
            </w:pPr>
            <w:r>
              <w:t>LA28865-6</w:t>
            </w:r>
          </w:p>
        </w:tc>
        <w:tc>
          <w:tcPr>
            <w:tcW w:w="3195" w:type="dxa"/>
          </w:tcPr>
          <w:p w14:paraId="1A24B589" w14:textId="77777777" w:rsidR="006F2B85" w:rsidRDefault="001E7B82">
            <w:pPr>
              <w:pStyle w:val="TableText"/>
            </w:pPr>
            <w:r>
              <w:t>LOINC</w:t>
            </w:r>
          </w:p>
        </w:tc>
        <w:tc>
          <w:tcPr>
            <w:tcW w:w="3195" w:type="dxa"/>
          </w:tcPr>
          <w:p w14:paraId="0D54FD13" w14:textId="77777777" w:rsidR="006F2B85" w:rsidRDefault="001E7B82">
            <w:pPr>
              <w:pStyle w:val="TableText"/>
            </w:pPr>
            <w:r>
              <w:t>urn:oid:2.16.840.1.113883.6.1</w:t>
            </w:r>
          </w:p>
        </w:tc>
        <w:tc>
          <w:tcPr>
            <w:tcW w:w="2520" w:type="dxa"/>
          </w:tcPr>
          <w:p w14:paraId="107D6D24" w14:textId="77777777" w:rsidR="006F2B85" w:rsidRDefault="001E7B82">
            <w:pPr>
              <w:pStyle w:val="TableText"/>
            </w:pPr>
            <w:r>
              <w:t>Longitudinal care-coordination focused care team</w:t>
            </w:r>
          </w:p>
        </w:tc>
      </w:tr>
      <w:tr w:rsidR="006F2B85" w14:paraId="78799182" w14:textId="77777777">
        <w:trPr>
          <w:jc w:val="center"/>
        </w:trPr>
        <w:tc>
          <w:tcPr>
            <w:tcW w:w="1170" w:type="dxa"/>
          </w:tcPr>
          <w:p w14:paraId="7E1BD30F" w14:textId="77777777" w:rsidR="006F2B85" w:rsidRDefault="001E7B82">
            <w:pPr>
              <w:pStyle w:val="TableText"/>
            </w:pPr>
            <w:r>
              <w:t>LA28866-4</w:t>
            </w:r>
          </w:p>
        </w:tc>
        <w:tc>
          <w:tcPr>
            <w:tcW w:w="3195" w:type="dxa"/>
          </w:tcPr>
          <w:p w14:paraId="0C7CD832" w14:textId="77777777" w:rsidR="006F2B85" w:rsidRDefault="001E7B82">
            <w:pPr>
              <w:pStyle w:val="TableText"/>
            </w:pPr>
            <w:r>
              <w:t>LOINC</w:t>
            </w:r>
          </w:p>
        </w:tc>
        <w:tc>
          <w:tcPr>
            <w:tcW w:w="3195" w:type="dxa"/>
          </w:tcPr>
          <w:p w14:paraId="2C7E9F73" w14:textId="77777777" w:rsidR="006F2B85" w:rsidRDefault="001E7B82">
            <w:pPr>
              <w:pStyle w:val="TableText"/>
            </w:pPr>
            <w:r>
              <w:t>urn:oid:2.16.840.1.113883.6.1</w:t>
            </w:r>
          </w:p>
        </w:tc>
        <w:tc>
          <w:tcPr>
            <w:tcW w:w="2520" w:type="dxa"/>
          </w:tcPr>
          <w:p w14:paraId="10B7DBD7" w14:textId="77777777" w:rsidR="006F2B85" w:rsidRDefault="001E7B82">
            <w:pPr>
              <w:pStyle w:val="TableText"/>
            </w:pPr>
            <w:r>
              <w:t>Home &amp; Community Based Services (HCBS)-focused care team</w:t>
            </w:r>
          </w:p>
        </w:tc>
      </w:tr>
      <w:tr w:rsidR="006F2B85" w14:paraId="3AA04035" w14:textId="77777777">
        <w:trPr>
          <w:jc w:val="center"/>
        </w:trPr>
        <w:tc>
          <w:tcPr>
            <w:tcW w:w="1170" w:type="dxa"/>
          </w:tcPr>
          <w:p w14:paraId="6AD0103A" w14:textId="77777777" w:rsidR="006F2B85" w:rsidRDefault="001E7B82">
            <w:pPr>
              <w:pStyle w:val="TableText"/>
            </w:pPr>
            <w:r>
              <w:t>LA28867-2</w:t>
            </w:r>
          </w:p>
        </w:tc>
        <w:tc>
          <w:tcPr>
            <w:tcW w:w="3195" w:type="dxa"/>
          </w:tcPr>
          <w:p w14:paraId="4B0B5F68" w14:textId="77777777" w:rsidR="006F2B85" w:rsidRDefault="001E7B82">
            <w:pPr>
              <w:pStyle w:val="TableText"/>
            </w:pPr>
            <w:r>
              <w:t>LOINC</w:t>
            </w:r>
          </w:p>
        </w:tc>
        <w:tc>
          <w:tcPr>
            <w:tcW w:w="3195" w:type="dxa"/>
          </w:tcPr>
          <w:p w14:paraId="0E57E6A3" w14:textId="77777777" w:rsidR="006F2B85" w:rsidRDefault="001E7B82">
            <w:pPr>
              <w:pStyle w:val="TableText"/>
            </w:pPr>
            <w:r>
              <w:t>urn:oid:2.16.840.1.113883.6.1</w:t>
            </w:r>
          </w:p>
        </w:tc>
        <w:tc>
          <w:tcPr>
            <w:tcW w:w="2520" w:type="dxa"/>
          </w:tcPr>
          <w:p w14:paraId="5D37A420" w14:textId="77777777" w:rsidR="006F2B85" w:rsidRDefault="001E7B82">
            <w:pPr>
              <w:pStyle w:val="TableText"/>
            </w:pPr>
            <w:r>
              <w:t>Public health-focused care team</w:t>
            </w:r>
          </w:p>
        </w:tc>
      </w:tr>
    </w:tbl>
    <w:p w14:paraId="30CC1044" w14:textId="77777777" w:rsidR="006F2B85" w:rsidRDefault="006F2B85">
      <w:pPr>
        <w:pStyle w:val="BodyText"/>
      </w:pPr>
    </w:p>
    <w:p w14:paraId="1F98C078" w14:textId="3B20AFFC" w:rsidR="006F2B85" w:rsidRDefault="001E7B82">
      <w:pPr>
        <w:pStyle w:val="Caption"/>
        <w:ind w:left="130" w:right="115"/>
      </w:pPr>
      <w:bookmarkStart w:id="1271" w:name="_Toc203485339"/>
      <w:r>
        <w:t xml:space="preserve">Figure </w:t>
      </w:r>
      <w:r>
        <w:fldChar w:fldCharType="begin"/>
      </w:r>
      <w:r>
        <w:instrText>SEQ Figure \* ARABIC</w:instrText>
      </w:r>
      <w:r>
        <w:fldChar w:fldCharType="separate"/>
      </w:r>
      <w:r w:rsidR="004676B7">
        <w:t>53</w:t>
      </w:r>
      <w:r>
        <w:fldChar w:fldCharType="end"/>
      </w:r>
      <w:r>
        <w:t>: Care Team Type Observation Example</w:t>
      </w:r>
      <w:bookmarkEnd w:id="1271"/>
    </w:p>
    <w:p w14:paraId="421C852C" w14:textId="77777777" w:rsidR="006F2B85" w:rsidRDefault="001E7B82">
      <w:pPr>
        <w:pStyle w:val="Example"/>
        <w:ind w:left="130" w:right="115"/>
      </w:pPr>
      <w:r>
        <w:t>&lt;observation classCode="OBS" moodCode="EVN"&gt;</w:t>
      </w:r>
    </w:p>
    <w:p w14:paraId="5B2DD10F" w14:textId="77777777" w:rsidR="006F2B85" w:rsidRDefault="001E7B82">
      <w:pPr>
        <w:pStyle w:val="Example"/>
        <w:ind w:left="130" w:right="115"/>
      </w:pPr>
      <w:r>
        <w:t xml:space="preserve">    &lt;templateId root="2.16.840.1.113883.10.20.22.4.500.2" extention="2019-07-01"/&gt;</w:t>
      </w:r>
    </w:p>
    <w:p w14:paraId="07BA11C2" w14:textId="77777777" w:rsidR="006F2B85" w:rsidRDefault="001E7B82">
      <w:pPr>
        <w:pStyle w:val="Example"/>
        <w:ind w:left="130" w:right="115"/>
      </w:pPr>
      <w:r>
        <w:t xml:space="preserve">    &lt;!--Care Team Type--&gt;</w:t>
      </w:r>
    </w:p>
    <w:p w14:paraId="0847E2C6" w14:textId="77777777" w:rsidR="006F2B85" w:rsidRDefault="001E7B82">
      <w:pPr>
        <w:pStyle w:val="Example"/>
        <w:ind w:left="130" w:right="115"/>
      </w:pPr>
      <w:r>
        <w:t xml:space="preserve">    &lt;code code="86744-0" </w:t>
      </w:r>
    </w:p>
    <w:p w14:paraId="48D3683F" w14:textId="77777777" w:rsidR="006F2B85" w:rsidRDefault="001E7B82">
      <w:pPr>
        <w:pStyle w:val="Example"/>
        <w:ind w:left="130" w:right="115"/>
      </w:pPr>
      <w:r>
        <w:t xml:space="preserve">        codeSystem="2.16.840.1.113883.6.1"</w:t>
      </w:r>
    </w:p>
    <w:p w14:paraId="71531A11" w14:textId="77777777" w:rsidR="006F2B85" w:rsidRDefault="001E7B82">
      <w:pPr>
        <w:pStyle w:val="Example"/>
        <w:ind w:left="130" w:right="115"/>
      </w:pPr>
      <w:r>
        <w:t xml:space="preserve">        displayName="Care team" /&gt;</w:t>
      </w:r>
    </w:p>
    <w:p w14:paraId="1C1BEE92" w14:textId="77777777" w:rsidR="006F2B85" w:rsidRDefault="001E7B82">
      <w:pPr>
        <w:pStyle w:val="Example"/>
        <w:ind w:left="130" w:right="115"/>
      </w:pPr>
      <w:r>
        <w:t xml:space="preserve">    &lt;statusCode code="completed" /&gt;</w:t>
      </w:r>
    </w:p>
    <w:p w14:paraId="769C1C32" w14:textId="77777777" w:rsidR="006F2B85" w:rsidRDefault="001E7B82">
      <w:pPr>
        <w:pStyle w:val="Example"/>
        <w:ind w:left="130" w:right="115"/>
      </w:pPr>
      <w:r>
        <w:t xml:space="preserve">    &lt;value xsi:type="CD" code="LA28865-6" </w:t>
      </w:r>
    </w:p>
    <w:p w14:paraId="5DF29D1A" w14:textId="77777777" w:rsidR="006F2B85" w:rsidRDefault="001E7B82">
      <w:pPr>
        <w:pStyle w:val="Example"/>
        <w:ind w:left="130" w:right="115"/>
      </w:pPr>
      <w:r>
        <w:t xml:space="preserve">        codeSystem="2.16.840.1.113883.6.1"</w:t>
      </w:r>
    </w:p>
    <w:p w14:paraId="3F81E0DC" w14:textId="77777777" w:rsidR="006F2B85" w:rsidRDefault="001E7B82">
      <w:pPr>
        <w:pStyle w:val="Example"/>
        <w:ind w:left="130" w:right="115"/>
      </w:pPr>
      <w:r>
        <w:t xml:space="preserve">        displayName="Longitudinal care-coordination focused care team"/&gt;</w:t>
      </w:r>
    </w:p>
    <w:p w14:paraId="749C3FC5" w14:textId="77777777" w:rsidR="006F2B85" w:rsidRDefault="001E7B82">
      <w:pPr>
        <w:pStyle w:val="Example"/>
        <w:ind w:left="130" w:right="115"/>
      </w:pPr>
      <w:r>
        <w:t>&lt;/observation&gt;</w:t>
      </w:r>
    </w:p>
    <w:p w14:paraId="29475F54" w14:textId="77777777" w:rsidR="006F2B85" w:rsidRDefault="006F2B85">
      <w:pPr>
        <w:pStyle w:val="BodyText"/>
      </w:pPr>
    </w:p>
    <w:p w14:paraId="3220EF9C" w14:textId="77777777" w:rsidR="006F2B85" w:rsidRDefault="001E7B82">
      <w:pPr>
        <w:pStyle w:val="Heading2nospace"/>
      </w:pPr>
      <w:bookmarkStart w:id="1272" w:name="E_Characteristics_of_Home_Environment"/>
      <w:bookmarkStart w:id="1273" w:name="_Toc203485101"/>
      <w:r>
        <w:lastRenderedPageBreak/>
        <w:t>Characteristics of Home Environment</w:t>
      </w:r>
      <w:bookmarkEnd w:id="1272"/>
      <w:bookmarkEnd w:id="1273"/>
    </w:p>
    <w:p w14:paraId="34950233" w14:textId="77777777" w:rsidR="006F2B85" w:rsidRDefault="001E7B82">
      <w:pPr>
        <w:pStyle w:val="BracketData"/>
      </w:pPr>
      <w:r>
        <w:t>[observation: identifier urn:oid:2.16.840.1.113883.10.20.22.4.109 (open)]</w:t>
      </w:r>
    </w:p>
    <w:p w14:paraId="53821FCA" w14:textId="77777777" w:rsidR="006F2B85" w:rsidRDefault="001E7B82">
      <w:pPr>
        <w:pStyle w:val="BracketData"/>
      </w:pPr>
      <w:r>
        <w:t>Published as part of Consolidated CDA Templates for Clinical Notes (US Realm) DSTU R2</w:t>
      </w:r>
    </w:p>
    <w:p w14:paraId="420A6A3D" w14:textId="64727323" w:rsidR="006F2B85" w:rsidRDefault="001E7B82">
      <w:pPr>
        <w:pStyle w:val="Caption"/>
      </w:pPr>
      <w:bookmarkStart w:id="1274" w:name="_Toc203485579"/>
      <w:r>
        <w:t xml:space="preserve">Table </w:t>
      </w:r>
      <w:r>
        <w:fldChar w:fldCharType="begin"/>
      </w:r>
      <w:r>
        <w:instrText>SEQ Table \* ARABIC</w:instrText>
      </w:r>
      <w:r>
        <w:fldChar w:fldCharType="separate"/>
      </w:r>
      <w:r w:rsidR="004676B7">
        <w:t>122</w:t>
      </w:r>
      <w:r>
        <w:fldChar w:fldCharType="end"/>
      </w:r>
      <w:r>
        <w:t>: Characteristics of Home Environment Contexts</w:t>
      </w:r>
      <w:bookmarkEnd w:id="12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EFE3469" w14:textId="77777777">
        <w:trPr>
          <w:cantSplit/>
          <w:tblHeader/>
          <w:jc w:val="center"/>
        </w:trPr>
        <w:tc>
          <w:tcPr>
            <w:tcW w:w="360" w:type="dxa"/>
            <w:shd w:val="clear" w:color="auto" w:fill="E6E6E6"/>
          </w:tcPr>
          <w:p w14:paraId="249A888B" w14:textId="77777777" w:rsidR="006F2B85" w:rsidRDefault="001E7B82">
            <w:pPr>
              <w:pStyle w:val="TableHead"/>
            </w:pPr>
            <w:r>
              <w:t>Contained By:</w:t>
            </w:r>
          </w:p>
        </w:tc>
        <w:tc>
          <w:tcPr>
            <w:tcW w:w="360" w:type="dxa"/>
            <w:shd w:val="clear" w:color="auto" w:fill="E6E6E6"/>
          </w:tcPr>
          <w:p w14:paraId="577502ED" w14:textId="77777777" w:rsidR="006F2B85" w:rsidRDefault="001E7B82">
            <w:pPr>
              <w:pStyle w:val="TableHead"/>
            </w:pPr>
            <w:r>
              <w:t>Contains:</w:t>
            </w:r>
          </w:p>
        </w:tc>
      </w:tr>
      <w:tr w:rsidR="006F2B85" w14:paraId="162719DB" w14:textId="77777777">
        <w:trPr>
          <w:jc w:val="center"/>
        </w:trPr>
        <w:tc>
          <w:tcPr>
            <w:tcW w:w="360" w:type="dxa"/>
          </w:tcPr>
          <w:p w14:paraId="392D72B7" w14:textId="4A4199AC" w:rsidR="006F2B85" w:rsidRDefault="001E7B82">
            <w:pPr>
              <w:pStyle w:val="TableText"/>
            </w:pPr>
            <w:hyperlink w:anchor="E_Health_Concern_Act_NHCS_V4">
              <w:r>
                <w:rPr>
                  <w:rStyle w:val="HyperlinkText9pt"/>
                </w:rPr>
                <w:t>Health Concern Act (NHCS V4)</w:t>
              </w:r>
            </w:hyperlink>
            <w:r>
              <w:t xml:space="preserve"> (optional)</w:t>
            </w:r>
          </w:p>
          <w:p w14:paraId="1F96B6C4" w14:textId="156BCD6F" w:rsidR="006F2B85" w:rsidRDefault="001E7B82">
            <w:pPr>
              <w:pStyle w:val="TableText"/>
            </w:pPr>
            <w:hyperlink w:anchor="S_Social_History_Section_NHCS_V4">
              <w:r>
                <w:rPr>
                  <w:rStyle w:val="HyperlinkText9pt"/>
                </w:rPr>
                <w:t>Social History Section (NHCS V4)</w:t>
              </w:r>
            </w:hyperlink>
            <w:r>
              <w:t xml:space="preserve"> (optional)</w:t>
            </w:r>
          </w:p>
        </w:tc>
        <w:tc>
          <w:tcPr>
            <w:tcW w:w="360" w:type="dxa"/>
          </w:tcPr>
          <w:p w14:paraId="73EE4056" w14:textId="77777777" w:rsidR="006F2B85" w:rsidRDefault="006F2B85"/>
        </w:tc>
      </w:tr>
    </w:tbl>
    <w:p w14:paraId="7517AEB6" w14:textId="77777777" w:rsidR="006F2B85" w:rsidRDefault="006F2B85">
      <w:pPr>
        <w:pStyle w:val="BodyText"/>
      </w:pPr>
    </w:p>
    <w:p w14:paraId="28967940" w14:textId="77777777" w:rsidR="006F2B85" w:rsidRDefault="001E7B82">
      <w:r>
        <w:t>This template represents the patient's home environment including, but not limited to, type of residence (trailer, single family home, assisted living), living arrangement (e.g., alone, with parents), and housing status (e.g., evicted, homeless, home owner).</w:t>
      </w:r>
    </w:p>
    <w:p w14:paraId="2FB64CEA" w14:textId="423BD884" w:rsidR="006F2B85" w:rsidRDefault="001E7B82">
      <w:pPr>
        <w:pStyle w:val="Caption"/>
      </w:pPr>
      <w:bookmarkStart w:id="1275" w:name="_Toc203485580"/>
      <w:r>
        <w:t xml:space="preserve">Table </w:t>
      </w:r>
      <w:r>
        <w:fldChar w:fldCharType="begin"/>
      </w:r>
      <w:r>
        <w:instrText>SEQ Table \* ARABIC</w:instrText>
      </w:r>
      <w:r>
        <w:fldChar w:fldCharType="separate"/>
      </w:r>
      <w:r w:rsidR="004676B7">
        <w:t>123</w:t>
      </w:r>
      <w:r>
        <w:fldChar w:fldCharType="end"/>
      </w:r>
      <w:r>
        <w:t>: Characteristics of Home Environment Constraints Overview</w:t>
      </w:r>
      <w:bookmarkEnd w:id="12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9F58780" w14:textId="77777777">
        <w:trPr>
          <w:cantSplit/>
          <w:tblHeader/>
          <w:jc w:val="center"/>
        </w:trPr>
        <w:tc>
          <w:tcPr>
            <w:tcW w:w="0" w:type="dxa"/>
            <w:shd w:val="clear" w:color="auto" w:fill="E6E6E6"/>
            <w:noWrap/>
          </w:tcPr>
          <w:p w14:paraId="7FB17D7A" w14:textId="77777777" w:rsidR="006F2B85" w:rsidRDefault="001E7B82">
            <w:pPr>
              <w:pStyle w:val="TableHead"/>
            </w:pPr>
            <w:r>
              <w:t>XPath</w:t>
            </w:r>
          </w:p>
        </w:tc>
        <w:tc>
          <w:tcPr>
            <w:tcW w:w="720" w:type="dxa"/>
            <w:shd w:val="clear" w:color="auto" w:fill="E6E6E6"/>
            <w:noWrap/>
          </w:tcPr>
          <w:p w14:paraId="5727B4AB" w14:textId="77777777" w:rsidR="006F2B85" w:rsidRDefault="001E7B82">
            <w:pPr>
              <w:pStyle w:val="TableHead"/>
            </w:pPr>
            <w:r>
              <w:t>Card.</w:t>
            </w:r>
          </w:p>
        </w:tc>
        <w:tc>
          <w:tcPr>
            <w:tcW w:w="1152" w:type="dxa"/>
            <w:shd w:val="clear" w:color="auto" w:fill="E6E6E6"/>
            <w:noWrap/>
          </w:tcPr>
          <w:p w14:paraId="294AEDFF" w14:textId="77777777" w:rsidR="006F2B85" w:rsidRDefault="001E7B82">
            <w:pPr>
              <w:pStyle w:val="TableHead"/>
            </w:pPr>
            <w:r>
              <w:t>Verb</w:t>
            </w:r>
          </w:p>
        </w:tc>
        <w:tc>
          <w:tcPr>
            <w:tcW w:w="864" w:type="dxa"/>
            <w:shd w:val="clear" w:color="auto" w:fill="E6E6E6"/>
            <w:noWrap/>
          </w:tcPr>
          <w:p w14:paraId="3A991C5D" w14:textId="77777777" w:rsidR="006F2B85" w:rsidRDefault="001E7B82">
            <w:pPr>
              <w:pStyle w:val="TableHead"/>
            </w:pPr>
            <w:r>
              <w:t>Data Type</w:t>
            </w:r>
          </w:p>
        </w:tc>
        <w:tc>
          <w:tcPr>
            <w:tcW w:w="864" w:type="dxa"/>
            <w:shd w:val="clear" w:color="auto" w:fill="E6E6E6"/>
            <w:noWrap/>
          </w:tcPr>
          <w:p w14:paraId="1EE1F5A0" w14:textId="77777777" w:rsidR="006F2B85" w:rsidRDefault="001E7B82">
            <w:pPr>
              <w:pStyle w:val="TableHead"/>
            </w:pPr>
            <w:r>
              <w:t>CONF#</w:t>
            </w:r>
          </w:p>
        </w:tc>
        <w:tc>
          <w:tcPr>
            <w:tcW w:w="864" w:type="dxa"/>
            <w:shd w:val="clear" w:color="auto" w:fill="E6E6E6"/>
            <w:noWrap/>
          </w:tcPr>
          <w:p w14:paraId="5D98CCCC" w14:textId="77777777" w:rsidR="006F2B85" w:rsidRDefault="001E7B82">
            <w:pPr>
              <w:pStyle w:val="TableHead"/>
            </w:pPr>
            <w:r>
              <w:t>Value</w:t>
            </w:r>
          </w:p>
        </w:tc>
      </w:tr>
      <w:tr w:rsidR="006F2B85" w14:paraId="44A13653" w14:textId="77777777">
        <w:trPr>
          <w:jc w:val="center"/>
        </w:trPr>
        <w:tc>
          <w:tcPr>
            <w:tcW w:w="10160" w:type="dxa"/>
            <w:gridSpan w:val="6"/>
          </w:tcPr>
          <w:p w14:paraId="6B5C07B9" w14:textId="77777777" w:rsidR="006F2B85" w:rsidRDefault="001E7B82">
            <w:pPr>
              <w:pStyle w:val="TableText"/>
            </w:pPr>
            <w:r>
              <w:t>observation (identifier: urn:oid:2.16.840.1.113883.10.20.22.4.109)</w:t>
            </w:r>
          </w:p>
        </w:tc>
      </w:tr>
      <w:tr w:rsidR="006F2B85" w14:paraId="0A277627" w14:textId="77777777">
        <w:trPr>
          <w:jc w:val="center"/>
        </w:trPr>
        <w:tc>
          <w:tcPr>
            <w:tcW w:w="3345" w:type="dxa"/>
          </w:tcPr>
          <w:p w14:paraId="77ADDA34" w14:textId="77777777" w:rsidR="006F2B85" w:rsidRDefault="001E7B82">
            <w:pPr>
              <w:pStyle w:val="TableText"/>
            </w:pPr>
            <w:r>
              <w:tab/>
              <w:t>@classCode</w:t>
            </w:r>
          </w:p>
        </w:tc>
        <w:tc>
          <w:tcPr>
            <w:tcW w:w="720" w:type="dxa"/>
          </w:tcPr>
          <w:p w14:paraId="6398E4BD" w14:textId="77777777" w:rsidR="006F2B85" w:rsidRDefault="001E7B82">
            <w:pPr>
              <w:pStyle w:val="TableText"/>
            </w:pPr>
            <w:r>
              <w:t>1..1</w:t>
            </w:r>
          </w:p>
        </w:tc>
        <w:tc>
          <w:tcPr>
            <w:tcW w:w="1152" w:type="dxa"/>
          </w:tcPr>
          <w:p w14:paraId="7B8C1D91" w14:textId="77777777" w:rsidR="006F2B85" w:rsidRDefault="001E7B82">
            <w:pPr>
              <w:pStyle w:val="TableText"/>
            </w:pPr>
            <w:r>
              <w:t>SHALL</w:t>
            </w:r>
          </w:p>
        </w:tc>
        <w:tc>
          <w:tcPr>
            <w:tcW w:w="864" w:type="dxa"/>
          </w:tcPr>
          <w:p w14:paraId="49574DFE" w14:textId="77777777" w:rsidR="006F2B85" w:rsidRDefault="006F2B85">
            <w:pPr>
              <w:pStyle w:val="TableText"/>
            </w:pPr>
          </w:p>
        </w:tc>
        <w:tc>
          <w:tcPr>
            <w:tcW w:w="1104" w:type="dxa"/>
          </w:tcPr>
          <w:p w14:paraId="3557EF1A" w14:textId="2668C686" w:rsidR="006F2B85" w:rsidRDefault="001E7B82">
            <w:pPr>
              <w:pStyle w:val="TableText"/>
            </w:pPr>
            <w:hyperlink w:anchor="C_1098-27890">
              <w:r>
                <w:rPr>
                  <w:rStyle w:val="HyperlinkText9pt"/>
                </w:rPr>
                <w:t>1098-27890</w:t>
              </w:r>
            </w:hyperlink>
          </w:p>
        </w:tc>
        <w:tc>
          <w:tcPr>
            <w:tcW w:w="2975" w:type="dxa"/>
          </w:tcPr>
          <w:p w14:paraId="097C8C85" w14:textId="77777777" w:rsidR="006F2B85" w:rsidRDefault="001E7B82">
            <w:pPr>
              <w:pStyle w:val="TableText"/>
            </w:pPr>
            <w:r>
              <w:t>urn:oid:2.16.840.1.113883.5.6 (HL7ActClass) = OBS</w:t>
            </w:r>
          </w:p>
        </w:tc>
      </w:tr>
      <w:tr w:rsidR="006F2B85" w14:paraId="5F403DFA" w14:textId="77777777">
        <w:trPr>
          <w:jc w:val="center"/>
        </w:trPr>
        <w:tc>
          <w:tcPr>
            <w:tcW w:w="3345" w:type="dxa"/>
          </w:tcPr>
          <w:p w14:paraId="26EC739C" w14:textId="77777777" w:rsidR="006F2B85" w:rsidRDefault="001E7B82">
            <w:pPr>
              <w:pStyle w:val="TableText"/>
            </w:pPr>
            <w:r>
              <w:tab/>
              <w:t>@moodCode</w:t>
            </w:r>
          </w:p>
        </w:tc>
        <w:tc>
          <w:tcPr>
            <w:tcW w:w="720" w:type="dxa"/>
          </w:tcPr>
          <w:p w14:paraId="581BFF69" w14:textId="77777777" w:rsidR="006F2B85" w:rsidRDefault="001E7B82">
            <w:pPr>
              <w:pStyle w:val="TableText"/>
            </w:pPr>
            <w:r>
              <w:t>1..1</w:t>
            </w:r>
          </w:p>
        </w:tc>
        <w:tc>
          <w:tcPr>
            <w:tcW w:w="1152" w:type="dxa"/>
          </w:tcPr>
          <w:p w14:paraId="452253E2" w14:textId="77777777" w:rsidR="006F2B85" w:rsidRDefault="001E7B82">
            <w:pPr>
              <w:pStyle w:val="TableText"/>
            </w:pPr>
            <w:r>
              <w:t>SHALL</w:t>
            </w:r>
          </w:p>
        </w:tc>
        <w:tc>
          <w:tcPr>
            <w:tcW w:w="864" w:type="dxa"/>
          </w:tcPr>
          <w:p w14:paraId="50F8DECA" w14:textId="77777777" w:rsidR="006F2B85" w:rsidRDefault="006F2B85">
            <w:pPr>
              <w:pStyle w:val="TableText"/>
            </w:pPr>
          </w:p>
        </w:tc>
        <w:tc>
          <w:tcPr>
            <w:tcW w:w="1104" w:type="dxa"/>
          </w:tcPr>
          <w:p w14:paraId="7687D57A" w14:textId="10B82739" w:rsidR="006F2B85" w:rsidRDefault="001E7B82">
            <w:pPr>
              <w:pStyle w:val="TableText"/>
            </w:pPr>
            <w:hyperlink w:anchor="C_1098-27891">
              <w:r>
                <w:rPr>
                  <w:rStyle w:val="HyperlinkText9pt"/>
                </w:rPr>
                <w:t>1098-27891</w:t>
              </w:r>
            </w:hyperlink>
          </w:p>
        </w:tc>
        <w:tc>
          <w:tcPr>
            <w:tcW w:w="2975" w:type="dxa"/>
          </w:tcPr>
          <w:p w14:paraId="5415B150" w14:textId="77777777" w:rsidR="006F2B85" w:rsidRDefault="001E7B82">
            <w:pPr>
              <w:pStyle w:val="TableText"/>
            </w:pPr>
            <w:r>
              <w:t>urn:oid:2.16.840.1.113883.5.1001 (HL7ActMood) = EVN</w:t>
            </w:r>
          </w:p>
        </w:tc>
      </w:tr>
      <w:tr w:rsidR="006F2B85" w14:paraId="71167998" w14:textId="77777777">
        <w:trPr>
          <w:jc w:val="center"/>
        </w:trPr>
        <w:tc>
          <w:tcPr>
            <w:tcW w:w="3345" w:type="dxa"/>
          </w:tcPr>
          <w:p w14:paraId="3E967996" w14:textId="77777777" w:rsidR="006F2B85" w:rsidRDefault="001E7B82">
            <w:pPr>
              <w:pStyle w:val="TableText"/>
            </w:pPr>
            <w:r>
              <w:tab/>
              <w:t>templateId</w:t>
            </w:r>
          </w:p>
        </w:tc>
        <w:tc>
          <w:tcPr>
            <w:tcW w:w="720" w:type="dxa"/>
          </w:tcPr>
          <w:p w14:paraId="2DC33A32" w14:textId="77777777" w:rsidR="006F2B85" w:rsidRDefault="001E7B82">
            <w:pPr>
              <w:pStyle w:val="TableText"/>
            </w:pPr>
            <w:r>
              <w:t>1..1</w:t>
            </w:r>
          </w:p>
        </w:tc>
        <w:tc>
          <w:tcPr>
            <w:tcW w:w="1152" w:type="dxa"/>
          </w:tcPr>
          <w:p w14:paraId="359C6DAD" w14:textId="77777777" w:rsidR="006F2B85" w:rsidRDefault="001E7B82">
            <w:pPr>
              <w:pStyle w:val="TableText"/>
            </w:pPr>
            <w:r>
              <w:t>SHALL</w:t>
            </w:r>
          </w:p>
        </w:tc>
        <w:tc>
          <w:tcPr>
            <w:tcW w:w="864" w:type="dxa"/>
          </w:tcPr>
          <w:p w14:paraId="4D2853B3" w14:textId="77777777" w:rsidR="006F2B85" w:rsidRDefault="006F2B85">
            <w:pPr>
              <w:pStyle w:val="TableText"/>
            </w:pPr>
          </w:p>
        </w:tc>
        <w:tc>
          <w:tcPr>
            <w:tcW w:w="1104" w:type="dxa"/>
          </w:tcPr>
          <w:p w14:paraId="1F1FC94E" w14:textId="4874F555" w:rsidR="006F2B85" w:rsidRDefault="001E7B82">
            <w:pPr>
              <w:pStyle w:val="TableText"/>
            </w:pPr>
            <w:hyperlink w:anchor="C_1098-27892">
              <w:r>
                <w:rPr>
                  <w:rStyle w:val="HyperlinkText9pt"/>
                </w:rPr>
                <w:t>1098-27892</w:t>
              </w:r>
            </w:hyperlink>
          </w:p>
        </w:tc>
        <w:tc>
          <w:tcPr>
            <w:tcW w:w="2975" w:type="dxa"/>
          </w:tcPr>
          <w:p w14:paraId="217A6F8F" w14:textId="77777777" w:rsidR="006F2B85" w:rsidRDefault="006F2B85">
            <w:pPr>
              <w:pStyle w:val="TableText"/>
            </w:pPr>
          </w:p>
        </w:tc>
      </w:tr>
      <w:tr w:rsidR="006F2B85" w14:paraId="446DDC5A" w14:textId="77777777">
        <w:trPr>
          <w:jc w:val="center"/>
        </w:trPr>
        <w:tc>
          <w:tcPr>
            <w:tcW w:w="3345" w:type="dxa"/>
          </w:tcPr>
          <w:p w14:paraId="0643A25A" w14:textId="77777777" w:rsidR="006F2B85" w:rsidRDefault="001E7B82">
            <w:pPr>
              <w:pStyle w:val="TableText"/>
            </w:pPr>
            <w:r>
              <w:tab/>
            </w:r>
            <w:r>
              <w:tab/>
              <w:t>@root</w:t>
            </w:r>
          </w:p>
        </w:tc>
        <w:tc>
          <w:tcPr>
            <w:tcW w:w="720" w:type="dxa"/>
          </w:tcPr>
          <w:p w14:paraId="6BB7F9FC" w14:textId="77777777" w:rsidR="006F2B85" w:rsidRDefault="001E7B82">
            <w:pPr>
              <w:pStyle w:val="TableText"/>
            </w:pPr>
            <w:r>
              <w:t>1..1</w:t>
            </w:r>
          </w:p>
        </w:tc>
        <w:tc>
          <w:tcPr>
            <w:tcW w:w="1152" w:type="dxa"/>
          </w:tcPr>
          <w:p w14:paraId="0BFE2798" w14:textId="77777777" w:rsidR="006F2B85" w:rsidRDefault="001E7B82">
            <w:pPr>
              <w:pStyle w:val="TableText"/>
            </w:pPr>
            <w:r>
              <w:t>SHALL</w:t>
            </w:r>
          </w:p>
        </w:tc>
        <w:tc>
          <w:tcPr>
            <w:tcW w:w="864" w:type="dxa"/>
          </w:tcPr>
          <w:p w14:paraId="3041AD30" w14:textId="77777777" w:rsidR="006F2B85" w:rsidRDefault="006F2B85">
            <w:pPr>
              <w:pStyle w:val="TableText"/>
            </w:pPr>
          </w:p>
        </w:tc>
        <w:tc>
          <w:tcPr>
            <w:tcW w:w="1104" w:type="dxa"/>
          </w:tcPr>
          <w:p w14:paraId="629DE267" w14:textId="459014FC" w:rsidR="006F2B85" w:rsidRDefault="001E7B82">
            <w:pPr>
              <w:pStyle w:val="TableText"/>
            </w:pPr>
            <w:hyperlink w:anchor="C_1098-27893">
              <w:r>
                <w:rPr>
                  <w:rStyle w:val="HyperlinkText9pt"/>
                </w:rPr>
                <w:t>1098-27893</w:t>
              </w:r>
            </w:hyperlink>
          </w:p>
        </w:tc>
        <w:tc>
          <w:tcPr>
            <w:tcW w:w="2975" w:type="dxa"/>
          </w:tcPr>
          <w:p w14:paraId="5E036CB2" w14:textId="77777777" w:rsidR="006F2B85" w:rsidRDefault="001E7B82">
            <w:pPr>
              <w:pStyle w:val="TableText"/>
            </w:pPr>
            <w:r>
              <w:t>2.16.840.1.113883.10.20.22.4.109</w:t>
            </w:r>
          </w:p>
        </w:tc>
      </w:tr>
      <w:tr w:rsidR="006F2B85" w14:paraId="6796FB75" w14:textId="77777777">
        <w:trPr>
          <w:jc w:val="center"/>
        </w:trPr>
        <w:tc>
          <w:tcPr>
            <w:tcW w:w="3345" w:type="dxa"/>
          </w:tcPr>
          <w:p w14:paraId="45AB53EB" w14:textId="77777777" w:rsidR="006F2B85" w:rsidRDefault="001E7B82">
            <w:pPr>
              <w:pStyle w:val="TableText"/>
            </w:pPr>
            <w:r>
              <w:tab/>
              <w:t>id</w:t>
            </w:r>
          </w:p>
        </w:tc>
        <w:tc>
          <w:tcPr>
            <w:tcW w:w="720" w:type="dxa"/>
          </w:tcPr>
          <w:p w14:paraId="58BF3570" w14:textId="77777777" w:rsidR="006F2B85" w:rsidRDefault="001E7B82">
            <w:pPr>
              <w:pStyle w:val="TableText"/>
            </w:pPr>
            <w:r>
              <w:t>1..*</w:t>
            </w:r>
          </w:p>
        </w:tc>
        <w:tc>
          <w:tcPr>
            <w:tcW w:w="1152" w:type="dxa"/>
          </w:tcPr>
          <w:p w14:paraId="3A71E613" w14:textId="77777777" w:rsidR="006F2B85" w:rsidRDefault="001E7B82">
            <w:pPr>
              <w:pStyle w:val="TableText"/>
            </w:pPr>
            <w:r>
              <w:t>SHALL</w:t>
            </w:r>
          </w:p>
        </w:tc>
        <w:tc>
          <w:tcPr>
            <w:tcW w:w="864" w:type="dxa"/>
          </w:tcPr>
          <w:p w14:paraId="3E943F51" w14:textId="77777777" w:rsidR="006F2B85" w:rsidRDefault="006F2B85">
            <w:pPr>
              <w:pStyle w:val="TableText"/>
            </w:pPr>
          </w:p>
        </w:tc>
        <w:tc>
          <w:tcPr>
            <w:tcW w:w="1104" w:type="dxa"/>
          </w:tcPr>
          <w:p w14:paraId="584DED27" w14:textId="67A7F088" w:rsidR="006F2B85" w:rsidRDefault="001E7B82">
            <w:pPr>
              <w:pStyle w:val="TableText"/>
            </w:pPr>
            <w:hyperlink w:anchor="C_1098-27894">
              <w:r>
                <w:rPr>
                  <w:rStyle w:val="HyperlinkText9pt"/>
                </w:rPr>
                <w:t>1098-27894</w:t>
              </w:r>
            </w:hyperlink>
          </w:p>
        </w:tc>
        <w:tc>
          <w:tcPr>
            <w:tcW w:w="2975" w:type="dxa"/>
          </w:tcPr>
          <w:p w14:paraId="408FCC22" w14:textId="77777777" w:rsidR="006F2B85" w:rsidRDefault="006F2B85">
            <w:pPr>
              <w:pStyle w:val="TableText"/>
            </w:pPr>
          </w:p>
        </w:tc>
      </w:tr>
      <w:tr w:rsidR="006F2B85" w14:paraId="1AE697A7" w14:textId="77777777">
        <w:trPr>
          <w:jc w:val="center"/>
        </w:trPr>
        <w:tc>
          <w:tcPr>
            <w:tcW w:w="3345" w:type="dxa"/>
          </w:tcPr>
          <w:p w14:paraId="26399FCE" w14:textId="77777777" w:rsidR="006F2B85" w:rsidRDefault="001E7B82">
            <w:pPr>
              <w:pStyle w:val="TableText"/>
            </w:pPr>
            <w:r>
              <w:tab/>
              <w:t>code</w:t>
            </w:r>
          </w:p>
        </w:tc>
        <w:tc>
          <w:tcPr>
            <w:tcW w:w="720" w:type="dxa"/>
          </w:tcPr>
          <w:p w14:paraId="0BB475AF" w14:textId="77777777" w:rsidR="006F2B85" w:rsidRDefault="001E7B82">
            <w:pPr>
              <w:pStyle w:val="TableText"/>
            </w:pPr>
            <w:r>
              <w:t>1..1</w:t>
            </w:r>
          </w:p>
        </w:tc>
        <w:tc>
          <w:tcPr>
            <w:tcW w:w="1152" w:type="dxa"/>
          </w:tcPr>
          <w:p w14:paraId="251377DE" w14:textId="77777777" w:rsidR="006F2B85" w:rsidRDefault="001E7B82">
            <w:pPr>
              <w:pStyle w:val="TableText"/>
            </w:pPr>
            <w:r>
              <w:t>SHALL</w:t>
            </w:r>
          </w:p>
        </w:tc>
        <w:tc>
          <w:tcPr>
            <w:tcW w:w="864" w:type="dxa"/>
          </w:tcPr>
          <w:p w14:paraId="76EA4973" w14:textId="77777777" w:rsidR="006F2B85" w:rsidRDefault="006F2B85">
            <w:pPr>
              <w:pStyle w:val="TableText"/>
            </w:pPr>
          </w:p>
        </w:tc>
        <w:tc>
          <w:tcPr>
            <w:tcW w:w="1104" w:type="dxa"/>
          </w:tcPr>
          <w:p w14:paraId="1510BDC3" w14:textId="58F827E1" w:rsidR="006F2B85" w:rsidRDefault="001E7B82">
            <w:pPr>
              <w:pStyle w:val="TableText"/>
            </w:pPr>
            <w:hyperlink w:anchor="C_1098-31352">
              <w:r>
                <w:rPr>
                  <w:rStyle w:val="HyperlinkText9pt"/>
                </w:rPr>
                <w:t>1098-31352</w:t>
              </w:r>
            </w:hyperlink>
          </w:p>
        </w:tc>
        <w:tc>
          <w:tcPr>
            <w:tcW w:w="2975" w:type="dxa"/>
          </w:tcPr>
          <w:p w14:paraId="3E4C946B" w14:textId="77777777" w:rsidR="006F2B85" w:rsidRDefault="006F2B85">
            <w:pPr>
              <w:pStyle w:val="TableText"/>
            </w:pPr>
          </w:p>
        </w:tc>
      </w:tr>
      <w:tr w:rsidR="006F2B85" w14:paraId="4E021EA9" w14:textId="77777777">
        <w:trPr>
          <w:jc w:val="center"/>
        </w:trPr>
        <w:tc>
          <w:tcPr>
            <w:tcW w:w="3345" w:type="dxa"/>
          </w:tcPr>
          <w:p w14:paraId="1B549FC9" w14:textId="77777777" w:rsidR="006F2B85" w:rsidRDefault="001E7B82">
            <w:pPr>
              <w:pStyle w:val="TableText"/>
            </w:pPr>
            <w:r>
              <w:tab/>
            </w:r>
            <w:r>
              <w:tab/>
              <w:t>@code</w:t>
            </w:r>
          </w:p>
        </w:tc>
        <w:tc>
          <w:tcPr>
            <w:tcW w:w="720" w:type="dxa"/>
          </w:tcPr>
          <w:p w14:paraId="1882ABC0" w14:textId="77777777" w:rsidR="006F2B85" w:rsidRDefault="001E7B82">
            <w:pPr>
              <w:pStyle w:val="TableText"/>
            </w:pPr>
            <w:r>
              <w:t>1..1</w:t>
            </w:r>
          </w:p>
        </w:tc>
        <w:tc>
          <w:tcPr>
            <w:tcW w:w="1152" w:type="dxa"/>
          </w:tcPr>
          <w:p w14:paraId="6803B466" w14:textId="77777777" w:rsidR="006F2B85" w:rsidRDefault="001E7B82">
            <w:pPr>
              <w:pStyle w:val="TableText"/>
            </w:pPr>
            <w:r>
              <w:t>SHALL</w:t>
            </w:r>
          </w:p>
        </w:tc>
        <w:tc>
          <w:tcPr>
            <w:tcW w:w="864" w:type="dxa"/>
          </w:tcPr>
          <w:p w14:paraId="712C8A1D" w14:textId="77777777" w:rsidR="006F2B85" w:rsidRDefault="006F2B85">
            <w:pPr>
              <w:pStyle w:val="TableText"/>
            </w:pPr>
          </w:p>
        </w:tc>
        <w:tc>
          <w:tcPr>
            <w:tcW w:w="1104" w:type="dxa"/>
          </w:tcPr>
          <w:p w14:paraId="54BB6B4D" w14:textId="0DA84645" w:rsidR="006F2B85" w:rsidRDefault="001E7B82">
            <w:pPr>
              <w:pStyle w:val="TableText"/>
            </w:pPr>
            <w:hyperlink w:anchor="C_1098-31353">
              <w:r>
                <w:rPr>
                  <w:rStyle w:val="HyperlinkText9pt"/>
                </w:rPr>
                <w:t>1098-31353</w:t>
              </w:r>
            </w:hyperlink>
          </w:p>
        </w:tc>
        <w:tc>
          <w:tcPr>
            <w:tcW w:w="2975" w:type="dxa"/>
          </w:tcPr>
          <w:p w14:paraId="3510510D" w14:textId="77777777" w:rsidR="006F2B85" w:rsidRDefault="001E7B82">
            <w:pPr>
              <w:pStyle w:val="TableText"/>
            </w:pPr>
            <w:r>
              <w:t>75274-1</w:t>
            </w:r>
          </w:p>
        </w:tc>
      </w:tr>
      <w:tr w:rsidR="006F2B85" w14:paraId="04E6D6D4" w14:textId="77777777">
        <w:trPr>
          <w:jc w:val="center"/>
        </w:trPr>
        <w:tc>
          <w:tcPr>
            <w:tcW w:w="3345" w:type="dxa"/>
          </w:tcPr>
          <w:p w14:paraId="425F296A" w14:textId="77777777" w:rsidR="006F2B85" w:rsidRDefault="001E7B82">
            <w:pPr>
              <w:pStyle w:val="TableText"/>
            </w:pPr>
            <w:r>
              <w:tab/>
            </w:r>
            <w:r>
              <w:tab/>
              <w:t>@codeSystem</w:t>
            </w:r>
          </w:p>
        </w:tc>
        <w:tc>
          <w:tcPr>
            <w:tcW w:w="720" w:type="dxa"/>
          </w:tcPr>
          <w:p w14:paraId="57C49030" w14:textId="77777777" w:rsidR="006F2B85" w:rsidRDefault="001E7B82">
            <w:pPr>
              <w:pStyle w:val="TableText"/>
            </w:pPr>
            <w:r>
              <w:t>1..1</w:t>
            </w:r>
          </w:p>
        </w:tc>
        <w:tc>
          <w:tcPr>
            <w:tcW w:w="1152" w:type="dxa"/>
          </w:tcPr>
          <w:p w14:paraId="2ADC629F" w14:textId="77777777" w:rsidR="006F2B85" w:rsidRDefault="001E7B82">
            <w:pPr>
              <w:pStyle w:val="TableText"/>
            </w:pPr>
            <w:r>
              <w:t>SHALL</w:t>
            </w:r>
          </w:p>
        </w:tc>
        <w:tc>
          <w:tcPr>
            <w:tcW w:w="864" w:type="dxa"/>
          </w:tcPr>
          <w:p w14:paraId="63C037CA" w14:textId="77777777" w:rsidR="006F2B85" w:rsidRDefault="006F2B85">
            <w:pPr>
              <w:pStyle w:val="TableText"/>
            </w:pPr>
          </w:p>
        </w:tc>
        <w:tc>
          <w:tcPr>
            <w:tcW w:w="1104" w:type="dxa"/>
          </w:tcPr>
          <w:p w14:paraId="60292BE7" w14:textId="0B03129B" w:rsidR="006F2B85" w:rsidRDefault="001E7B82">
            <w:pPr>
              <w:pStyle w:val="TableText"/>
            </w:pPr>
            <w:hyperlink w:anchor="C_1098-31354">
              <w:r>
                <w:rPr>
                  <w:rStyle w:val="HyperlinkText9pt"/>
                </w:rPr>
                <w:t>1098-31354</w:t>
              </w:r>
            </w:hyperlink>
          </w:p>
        </w:tc>
        <w:tc>
          <w:tcPr>
            <w:tcW w:w="2975" w:type="dxa"/>
          </w:tcPr>
          <w:p w14:paraId="26862FDC" w14:textId="77777777" w:rsidR="006F2B85" w:rsidRDefault="001E7B82">
            <w:pPr>
              <w:pStyle w:val="TableText"/>
            </w:pPr>
            <w:r>
              <w:t>urn:oid:2.16.840.1.113883.6.1 (LOINC) = 2.16.840.1.113883.6.1</w:t>
            </w:r>
          </w:p>
        </w:tc>
      </w:tr>
      <w:tr w:rsidR="006F2B85" w14:paraId="14957AB5" w14:textId="77777777">
        <w:trPr>
          <w:jc w:val="center"/>
        </w:trPr>
        <w:tc>
          <w:tcPr>
            <w:tcW w:w="3345" w:type="dxa"/>
          </w:tcPr>
          <w:p w14:paraId="26CC3691" w14:textId="77777777" w:rsidR="006F2B85" w:rsidRDefault="001E7B82">
            <w:pPr>
              <w:pStyle w:val="TableText"/>
            </w:pPr>
            <w:r>
              <w:tab/>
              <w:t>statusCode</w:t>
            </w:r>
          </w:p>
        </w:tc>
        <w:tc>
          <w:tcPr>
            <w:tcW w:w="720" w:type="dxa"/>
          </w:tcPr>
          <w:p w14:paraId="03563152" w14:textId="77777777" w:rsidR="006F2B85" w:rsidRDefault="001E7B82">
            <w:pPr>
              <w:pStyle w:val="TableText"/>
            </w:pPr>
            <w:r>
              <w:t>1..1</w:t>
            </w:r>
          </w:p>
        </w:tc>
        <w:tc>
          <w:tcPr>
            <w:tcW w:w="1152" w:type="dxa"/>
          </w:tcPr>
          <w:p w14:paraId="1CAEC5B2" w14:textId="77777777" w:rsidR="006F2B85" w:rsidRDefault="001E7B82">
            <w:pPr>
              <w:pStyle w:val="TableText"/>
            </w:pPr>
            <w:r>
              <w:t>SHALL</w:t>
            </w:r>
          </w:p>
        </w:tc>
        <w:tc>
          <w:tcPr>
            <w:tcW w:w="864" w:type="dxa"/>
          </w:tcPr>
          <w:p w14:paraId="77E30C43" w14:textId="77777777" w:rsidR="006F2B85" w:rsidRDefault="006F2B85">
            <w:pPr>
              <w:pStyle w:val="TableText"/>
            </w:pPr>
          </w:p>
        </w:tc>
        <w:tc>
          <w:tcPr>
            <w:tcW w:w="1104" w:type="dxa"/>
          </w:tcPr>
          <w:p w14:paraId="5C5A54EF" w14:textId="23DFAE48" w:rsidR="006F2B85" w:rsidRDefault="001E7B82">
            <w:pPr>
              <w:pStyle w:val="TableText"/>
            </w:pPr>
            <w:hyperlink w:anchor="C_1098-27901">
              <w:r>
                <w:rPr>
                  <w:rStyle w:val="HyperlinkText9pt"/>
                </w:rPr>
                <w:t>1098-27901</w:t>
              </w:r>
            </w:hyperlink>
          </w:p>
        </w:tc>
        <w:tc>
          <w:tcPr>
            <w:tcW w:w="2975" w:type="dxa"/>
          </w:tcPr>
          <w:p w14:paraId="10793290" w14:textId="77777777" w:rsidR="006F2B85" w:rsidRDefault="006F2B85">
            <w:pPr>
              <w:pStyle w:val="TableText"/>
            </w:pPr>
          </w:p>
        </w:tc>
      </w:tr>
      <w:tr w:rsidR="006F2B85" w14:paraId="4EE58B1A" w14:textId="77777777">
        <w:trPr>
          <w:jc w:val="center"/>
        </w:trPr>
        <w:tc>
          <w:tcPr>
            <w:tcW w:w="3345" w:type="dxa"/>
          </w:tcPr>
          <w:p w14:paraId="459134AA" w14:textId="77777777" w:rsidR="006F2B85" w:rsidRDefault="001E7B82">
            <w:pPr>
              <w:pStyle w:val="TableText"/>
            </w:pPr>
            <w:r>
              <w:tab/>
            </w:r>
            <w:r>
              <w:tab/>
              <w:t>@code</w:t>
            </w:r>
          </w:p>
        </w:tc>
        <w:tc>
          <w:tcPr>
            <w:tcW w:w="720" w:type="dxa"/>
          </w:tcPr>
          <w:p w14:paraId="6E9E3F76" w14:textId="77777777" w:rsidR="006F2B85" w:rsidRDefault="001E7B82">
            <w:pPr>
              <w:pStyle w:val="TableText"/>
            </w:pPr>
            <w:r>
              <w:t>1..1</w:t>
            </w:r>
          </w:p>
        </w:tc>
        <w:tc>
          <w:tcPr>
            <w:tcW w:w="1152" w:type="dxa"/>
          </w:tcPr>
          <w:p w14:paraId="47F58CAD" w14:textId="77777777" w:rsidR="006F2B85" w:rsidRDefault="001E7B82">
            <w:pPr>
              <w:pStyle w:val="TableText"/>
            </w:pPr>
            <w:r>
              <w:t>SHALL</w:t>
            </w:r>
          </w:p>
        </w:tc>
        <w:tc>
          <w:tcPr>
            <w:tcW w:w="864" w:type="dxa"/>
          </w:tcPr>
          <w:p w14:paraId="32229799" w14:textId="77777777" w:rsidR="006F2B85" w:rsidRDefault="006F2B85">
            <w:pPr>
              <w:pStyle w:val="TableText"/>
            </w:pPr>
          </w:p>
        </w:tc>
        <w:tc>
          <w:tcPr>
            <w:tcW w:w="1104" w:type="dxa"/>
          </w:tcPr>
          <w:p w14:paraId="741E9EBF" w14:textId="101A5679" w:rsidR="006F2B85" w:rsidRDefault="001E7B82">
            <w:pPr>
              <w:pStyle w:val="TableText"/>
            </w:pPr>
            <w:hyperlink w:anchor="C_1098-27902">
              <w:r>
                <w:rPr>
                  <w:rStyle w:val="HyperlinkText9pt"/>
                </w:rPr>
                <w:t>1098-27902</w:t>
              </w:r>
            </w:hyperlink>
          </w:p>
        </w:tc>
        <w:tc>
          <w:tcPr>
            <w:tcW w:w="2975" w:type="dxa"/>
          </w:tcPr>
          <w:p w14:paraId="55BD013E" w14:textId="77777777" w:rsidR="006F2B85" w:rsidRDefault="001E7B82">
            <w:pPr>
              <w:pStyle w:val="TableText"/>
            </w:pPr>
            <w:r>
              <w:t>urn:oid:2.16.840.1.113883.5.14 (HL7ActStatus) = completed</w:t>
            </w:r>
          </w:p>
        </w:tc>
      </w:tr>
      <w:tr w:rsidR="006F2B85" w14:paraId="57254D09" w14:textId="77777777">
        <w:trPr>
          <w:jc w:val="center"/>
        </w:trPr>
        <w:tc>
          <w:tcPr>
            <w:tcW w:w="3345" w:type="dxa"/>
          </w:tcPr>
          <w:p w14:paraId="57164DA5" w14:textId="77777777" w:rsidR="006F2B85" w:rsidRDefault="001E7B82">
            <w:pPr>
              <w:pStyle w:val="TableText"/>
            </w:pPr>
            <w:r>
              <w:tab/>
              <w:t>value</w:t>
            </w:r>
          </w:p>
        </w:tc>
        <w:tc>
          <w:tcPr>
            <w:tcW w:w="720" w:type="dxa"/>
          </w:tcPr>
          <w:p w14:paraId="0DAD8DAF" w14:textId="77777777" w:rsidR="006F2B85" w:rsidRDefault="001E7B82">
            <w:pPr>
              <w:pStyle w:val="TableText"/>
            </w:pPr>
            <w:r>
              <w:t>1..1</w:t>
            </w:r>
          </w:p>
        </w:tc>
        <w:tc>
          <w:tcPr>
            <w:tcW w:w="1152" w:type="dxa"/>
          </w:tcPr>
          <w:p w14:paraId="562124C6" w14:textId="77777777" w:rsidR="006F2B85" w:rsidRDefault="001E7B82">
            <w:pPr>
              <w:pStyle w:val="TableText"/>
            </w:pPr>
            <w:r>
              <w:t>SHALL</w:t>
            </w:r>
          </w:p>
        </w:tc>
        <w:tc>
          <w:tcPr>
            <w:tcW w:w="864" w:type="dxa"/>
          </w:tcPr>
          <w:p w14:paraId="508CB498" w14:textId="77777777" w:rsidR="006F2B85" w:rsidRDefault="001E7B82">
            <w:pPr>
              <w:pStyle w:val="TableText"/>
            </w:pPr>
            <w:r>
              <w:t>CD</w:t>
            </w:r>
          </w:p>
        </w:tc>
        <w:tc>
          <w:tcPr>
            <w:tcW w:w="1104" w:type="dxa"/>
          </w:tcPr>
          <w:p w14:paraId="40F8FDF1" w14:textId="4BCC3BF5" w:rsidR="006F2B85" w:rsidRDefault="001E7B82">
            <w:pPr>
              <w:pStyle w:val="TableText"/>
            </w:pPr>
            <w:hyperlink w:anchor="C_1098-28823">
              <w:r>
                <w:rPr>
                  <w:rStyle w:val="HyperlinkText9pt"/>
                </w:rPr>
                <w:t>1098-28823</w:t>
              </w:r>
            </w:hyperlink>
          </w:p>
        </w:tc>
        <w:tc>
          <w:tcPr>
            <w:tcW w:w="2975" w:type="dxa"/>
          </w:tcPr>
          <w:p w14:paraId="2B32CE69" w14:textId="77777777" w:rsidR="006F2B85" w:rsidRDefault="001E7B82">
            <w:pPr>
              <w:pStyle w:val="TableText"/>
            </w:pPr>
            <w:r>
              <w:t>urn:oid:2.16.840.1.113883.11.20.9.49 (Residence and Accommodation Type)</w:t>
            </w:r>
          </w:p>
        </w:tc>
      </w:tr>
    </w:tbl>
    <w:p w14:paraId="4D0949A1" w14:textId="77777777" w:rsidR="006F2B85" w:rsidRDefault="006F2B85">
      <w:pPr>
        <w:pStyle w:val="BodyText"/>
      </w:pPr>
    </w:p>
    <w:p w14:paraId="785A8CE3" w14:textId="77777777" w:rsidR="006F2B85" w:rsidRDefault="001E7B82" w:rsidP="007D100A">
      <w:pPr>
        <w:numPr>
          <w:ilvl w:val="0"/>
          <w:numId w:val="2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76" w:name="C_1098-27890"/>
      <w:r>
        <w:t xml:space="preserve"> (CONF:1098-27890)</w:t>
      </w:r>
      <w:bookmarkEnd w:id="1276"/>
      <w:r>
        <w:t>.</w:t>
      </w:r>
    </w:p>
    <w:p w14:paraId="44DBD3C8" w14:textId="77777777" w:rsidR="006F2B85" w:rsidRDefault="001E7B82" w:rsidP="007D100A">
      <w:pPr>
        <w:numPr>
          <w:ilvl w:val="0"/>
          <w:numId w:val="22"/>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77" w:name="C_1098-27891"/>
      <w:r>
        <w:t xml:space="preserve"> (CONF:1098-27891)</w:t>
      </w:r>
      <w:bookmarkEnd w:id="1277"/>
      <w:r>
        <w:t>.</w:t>
      </w:r>
    </w:p>
    <w:p w14:paraId="4058681D" w14:textId="77777777" w:rsidR="006F2B85" w:rsidRDefault="001E7B82" w:rsidP="007D100A">
      <w:pPr>
        <w:numPr>
          <w:ilvl w:val="0"/>
          <w:numId w:val="22"/>
        </w:numPr>
      </w:pPr>
      <w:r>
        <w:rPr>
          <w:rStyle w:val="keyword"/>
        </w:rPr>
        <w:t>SHALL</w:t>
      </w:r>
      <w:r>
        <w:t xml:space="preserve"> contain exactly one [1..1] </w:t>
      </w:r>
      <w:r>
        <w:rPr>
          <w:rStyle w:val="XMLnameBold"/>
        </w:rPr>
        <w:t>templateId</w:t>
      </w:r>
      <w:bookmarkStart w:id="1278" w:name="C_1098-27892"/>
      <w:r>
        <w:t xml:space="preserve"> (CONF:1098-27892)</w:t>
      </w:r>
      <w:bookmarkEnd w:id="1278"/>
      <w:r>
        <w:t xml:space="preserve"> such that it</w:t>
      </w:r>
    </w:p>
    <w:p w14:paraId="1A9EECD1" w14:textId="77777777" w:rsidR="006F2B85" w:rsidRDefault="001E7B82" w:rsidP="007D100A">
      <w:pPr>
        <w:numPr>
          <w:ilvl w:val="1"/>
          <w:numId w:val="22"/>
        </w:numPr>
      </w:pPr>
      <w:r>
        <w:rPr>
          <w:rStyle w:val="keyword"/>
        </w:rPr>
        <w:t>SHALL</w:t>
      </w:r>
      <w:r>
        <w:t xml:space="preserve"> contain exactly one [1..1] </w:t>
      </w:r>
      <w:r>
        <w:rPr>
          <w:rStyle w:val="XMLnameBold"/>
        </w:rPr>
        <w:t>@root</w:t>
      </w:r>
      <w:r>
        <w:t>=</w:t>
      </w:r>
      <w:r>
        <w:rPr>
          <w:rStyle w:val="XMLname"/>
        </w:rPr>
        <w:t>"2.16.840.1.113883.10.20.22.4.109"</w:t>
      </w:r>
      <w:bookmarkStart w:id="1279" w:name="C_1098-27893"/>
      <w:r>
        <w:t xml:space="preserve"> (CONF:1098-27893)</w:t>
      </w:r>
      <w:bookmarkEnd w:id="1279"/>
      <w:r>
        <w:t>.</w:t>
      </w:r>
    </w:p>
    <w:p w14:paraId="5DEFBDF4" w14:textId="77777777" w:rsidR="006F2B85" w:rsidRDefault="001E7B82" w:rsidP="007D100A">
      <w:pPr>
        <w:numPr>
          <w:ilvl w:val="0"/>
          <w:numId w:val="22"/>
        </w:numPr>
      </w:pPr>
      <w:r>
        <w:rPr>
          <w:rStyle w:val="keyword"/>
        </w:rPr>
        <w:t>SHALL</w:t>
      </w:r>
      <w:r>
        <w:t xml:space="preserve"> contain at least one [1..*] </w:t>
      </w:r>
      <w:r>
        <w:rPr>
          <w:rStyle w:val="XMLnameBold"/>
        </w:rPr>
        <w:t>id</w:t>
      </w:r>
      <w:bookmarkStart w:id="1280" w:name="C_1098-27894"/>
      <w:r>
        <w:t xml:space="preserve"> (CONF:1098-27894)</w:t>
      </w:r>
      <w:bookmarkEnd w:id="1280"/>
      <w:r>
        <w:t>.</w:t>
      </w:r>
    </w:p>
    <w:p w14:paraId="5157240A" w14:textId="77777777" w:rsidR="006F2B85" w:rsidRDefault="001E7B82" w:rsidP="007D100A">
      <w:pPr>
        <w:numPr>
          <w:ilvl w:val="0"/>
          <w:numId w:val="22"/>
        </w:numPr>
      </w:pPr>
      <w:r>
        <w:rPr>
          <w:rStyle w:val="keyword"/>
        </w:rPr>
        <w:t>SHALL</w:t>
      </w:r>
      <w:r>
        <w:t xml:space="preserve"> contain exactly one [1..1] </w:t>
      </w:r>
      <w:r>
        <w:rPr>
          <w:rStyle w:val="XMLnameBold"/>
        </w:rPr>
        <w:t>code</w:t>
      </w:r>
      <w:bookmarkStart w:id="1281" w:name="C_1098-31352"/>
      <w:r>
        <w:t xml:space="preserve"> (CONF:1098-31352)</w:t>
      </w:r>
      <w:bookmarkEnd w:id="1281"/>
      <w:r>
        <w:t>.</w:t>
      </w:r>
    </w:p>
    <w:p w14:paraId="170E6AC7" w14:textId="77777777" w:rsidR="006F2B85" w:rsidRDefault="001E7B82" w:rsidP="007D100A">
      <w:pPr>
        <w:numPr>
          <w:ilvl w:val="1"/>
          <w:numId w:val="22"/>
        </w:numPr>
      </w:pPr>
      <w:r>
        <w:t xml:space="preserve">This code </w:t>
      </w:r>
      <w:r>
        <w:rPr>
          <w:rStyle w:val="keyword"/>
        </w:rPr>
        <w:t>SHALL</w:t>
      </w:r>
      <w:r>
        <w:t xml:space="preserve"> contain exactly one [1..1] </w:t>
      </w:r>
      <w:r>
        <w:rPr>
          <w:rStyle w:val="XMLnameBold"/>
        </w:rPr>
        <w:t>@code</w:t>
      </w:r>
      <w:r>
        <w:t>=</w:t>
      </w:r>
      <w:r>
        <w:rPr>
          <w:rStyle w:val="XMLname"/>
        </w:rPr>
        <w:t>"75274-1"</w:t>
      </w:r>
      <w:r>
        <w:t xml:space="preserve"> Characteristics of residence</w:t>
      </w:r>
      <w:bookmarkStart w:id="1282" w:name="C_1098-31353"/>
      <w:r>
        <w:t xml:space="preserve"> (CONF:1098-31353)</w:t>
      </w:r>
      <w:bookmarkEnd w:id="1282"/>
      <w:r>
        <w:t>.</w:t>
      </w:r>
    </w:p>
    <w:p w14:paraId="1F231149" w14:textId="77777777" w:rsidR="006F2B85" w:rsidRDefault="001E7B82" w:rsidP="007D100A">
      <w:pPr>
        <w:numPr>
          <w:ilvl w:val="1"/>
          <w:numId w:val="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83" w:name="C_1098-31354"/>
      <w:r>
        <w:t xml:space="preserve"> (CONF:1098-31354)</w:t>
      </w:r>
      <w:bookmarkEnd w:id="1283"/>
      <w:r>
        <w:t>.</w:t>
      </w:r>
    </w:p>
    <w:p w14:paraId="1F5AF1D1" w14:textId="77777777" w:rsidR="006F2B85" w:rsidRDefault="001E7B82" w:rsidP="007D100A">
      <w:pPr>
        <w:numPr>
          <w:ilvl w:val="0"/>
          <w:numId w:val="22"/>
        </w:numPr>
      </w:pPr>
      <w:r>
        <w:rPr>
          <w:rStyle w:val="keyword"/>
        </w:rPr>
        <w:t>SHALL</w:t>
      </w:r>
      <w:r>
        <w:t xml:space="preserve"> contain exactly one [1..1] </w:t>
      </w:r>
      <w:r>
        <w:rPr>
          <w:rStyle w:val="XMLnameBold"/>
        </w:rPr>
        <w:t>statusCode</w:t>
      </w:r>
      <w:bookmarkStart w:id="1284" w:name="C_1098-27901"/>
      <w:r>
        <w:t xml:space="preserve"> (CONF:1098-27901)</w:t>
      </w:r>
      <w:bookmarkEnd w:id="1284"/>
      <w:r>
        <w:t>.</w:t>
      </w:r>
    </w:p>
    <w:p w14:paraId="7EFB9FA9" w14:textId="77777777" w:rsidR="006F2B85" w:rsidRDefault="001E7B82" w:rsidP="007D100A">
      <w:pPr>
        <w:numPr>
          <w:ilvl w:val="1"/>
          <w:numId w:val="2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85" w:name="C_1098-27902"/>
      <w:r>
        <w:t xml:space="preserve"> (CONF:1098-27902)</w:t>
      </w:r>
      <w:bookmarkEnd w:id="1285"/>
      <w:r>
        <w:t>.</w:t>
      </w:r>
    </w:p>
    <w:p w14:paraId="16291434" w14:textId="28A8856F" w:rsidR="006F2B85" w:rsidRDefault="001E7B82" w:rsidP="007D100A">
      <w:pPr>
        <w:numPr>
          <w:ilvl w:val="0"/>
          <w:numId w:val="22"/>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Residence_and_Accommodation_Type">
        <w:r>
          <w:rPr>
            <w:rStyle w:val="HyperlinkCourierBold"/>
          </w:rPr>
          <w:t>Residence and Accommodation Type</w:t>
        </w:r>
      </w:hyperlink>
      <w:r>
        <w:rPr>
          <w:rStyle w:val="XMLname"/>
        </w:rPr>
        <w:t xml:space="preserve"> urn:oid:2.16.840.1.113883.11.20.9.49</w:t>
      </w:r>
      <w:r>
        <w:rPr>
          <w:rStyle w:val="keyword"/>
        </w:rPr>
        <w:t xml:space="preserve"> DYNAMIC</w:t>
      </w:r>
      <w:bookmarkStart w:id="1286" w:name="C_1098-28823"/>
      <w:r>
        <w:t xml:space="preserve"> (CONF:1098-28823)</w:t>
      </w:r>
      <w:bookmarkEnd w:id="1286"/>
      <w:r>
        <w:t>.</w:t>
      </w:r>
    </w:p>
    <w:p w14:paraId="40F8C178" w14:textId="33A7240F" w:rsidR="006F2B85" w:rsidRDefault="001E7B82">
      <w:pPr>
        <w:pStyle w:val="Caption"/>
      </w:pPr>
      <w:bookmarkStart w:id="1287" w:name="_Toc203485581"/>
      <w:r>
        <w:lastRenderedPageBreak/>
        <w:t xml:space="preserve">Table </w:t>
      </w:r>
      <w:r>
        <w:fldChar w:fldCharType="begin"/>
      </w:r>
      <w:r>
        <w:instrText>SEQ Table \* ARABIC</w:instrText>
      </w:r>
      <w:r>
        <w:fldChar w:fldCharType="separate"/>
      </w:r>
      <w:r w:rsidR="004676B7">
        <w:t>124</w:t>
      </w:r>
      <w:r>
        <w:fldChar w:fldCharType="end"/>
      </w:r>
      <w:r>
        <w:t xml:space="preserve">: </w:t>
      </w:r>
      <w:bookmarkStart w:id="1288" w:name="Residence_and_Accommodation_Type"/>
      <w:r>
        <w:t>Residence and Accommodation Type</w:t>
      </w:r>
      <w:bookmarkEnd w:id="1288"/>
      <w:bookmarkEnd w:id="12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CD4B703" w14:textId="77777777">
        <w:trPr>
          <w:jc w:val="center"/>
        </w:trPr>
        <w:tc>
          <w:tcPr>
            <w:tcW w:w="1440" w:type="dxa"/>
            <w:gridSpan w:val="4"/>
          </w:tcPr>
          <w:p w14:paraId="2222E360" w14:textId="77777777" w:rsidR="006F2B85" w:rsidRDefault="001E7B82">
            <w:pPr>
              <w:pStyle w:val="TableText"/>
            </w:pPr>
            <w:r>
              <w:t>Value Set: Residence and Accommodation Type urn:oid:2.16.840.1.113883.11.20.9.49</w:t>
            </w:r>
          </w:p>
          <w:p w14:paraId="2F7997FE" w14:textId="77777777" w:rsidR="006F2B85" w:rsidRDefault="001E7B82">
            <w:pPr>
              <w:pStyle w:val="TableText"/>
            </w:pPr>
            <w:r>
              <w:t>(Clinical Focus: A value set of SNOMED-CT codes descending from "365508006" "Residence and accommodation</w:t>
            </w:r>
            <w:r>
              <w:br/>
              <w:t>circumstances - finding" reflecting type of residence, status of accommodations, living situation and environment.),(Data Element Scope: element that is used to describe housing situation),(Inclusion Criteria: All descendants of 365508006),(Exclusion Criteria: )</w:t>
            </w:r>
            <w:r>
              <w:br/>
            </w:r>
            <w:r>
              <w:br/>
              <w:t>This value set was imported on 10/24/2024 with a version of Latest.</w:t>
            </w:r>
          </w:p>
          <w:p w14:paraId="66C8B500" w14:textId="796A6BF8" w:rsidR="006F2B85" w:rsidRDefault="001E7B82">
            <w:pPr>
              <w:pStyle w:val="TableText"/>
            </w:pPr>
            <w:r>
              <w:t xml:space="preserve">Value Set Source: </w:t>
            </w:r>
            <w:hyperlink r:id="rId38" w:history="1">
              <w:r>
                <w:rPr>
                  <w:rStyle w:val="HyperlinkCourierBold"/>
                </w:rPr>
                <w:t>https://vsac.nlm.nih.gov/valueset/2.16.840.1.113883.11.20.9.49/expansion</w:t>
              </w:r>
            </w:hyperlink>
          </w:p>
        </w:tc>
      </w:tr>
      <w:tr w:rsidR="006F2B85" w14:paraId="7B3976DE" w14:textId="77777777">
        <w:trPr>
          <w:cantSplit/>
          <w:tblHeader/>
          <w:jc w:val="center"/>
        </w:trPr>
        <w:tc>
          <w:tcPr>
            <w:tcW w:w="1560" w:type="dxa"/>
            <w:shd w:val="clear" w:color="auto" w:fill="E6E6E6"/>
          </w:tcPr>
          <w:p w14:paraId="477DCB27" w14:textId="77777777" w:rsidR="006F2B85" w:rsidRDefault="001E7B82">
            <w:pPr>
              <w:pStyle w:val="TableHead"/>
            </w:pPr>
            <w:r>
              <w:t>Code</w:t>
            </w:r>
          </w:p>
        </w:tc>
        <w:tc>
          <w:tcPr>
            <w:tcW w:w="3000" w:type="dxa"/>
            <w:shd w:val="clear" w:color="auto" w:fill="E6E6E6"/>
          </w:tcPr>
          <w:p w14:paraId="3FE76192" w14:textId="77777777" w:rsidR="006F2B85" w:rsidRDefault="001E7B82">
            <w:pPr>
              <w:pStyle w:val="TableHead"/>
            </w:pPr>
            <w:r>
              <w:t>Code System</w:t>
            </w:r>
          </w:p>
        </w:tc>
        <w:tc>
          <w:tcPr>
            <w:tcW w:w="3000" w:type="dxa"/>
            <w:shd w:val="clear" w:color="auto" w:fill="E6E6E6"/>
          </w:tcPr>
          <w:p w14:paraId="2A97060B" w14:textId="77777777" w:rsidR="006F2B85" w:rsidRDefault="001E7B82">
            <w:pPr>
              <w:pStyle w:val="TableHead"/>
            </w:pPr>
            <w:r>
              <w:t>Code System OID</w:t>
            </w:r>
          </w:p>
        </w:tc>
        <w:tc>
          <w:tcPr>
            <w:tcW w:w="2520" w:type="dxa"/>
            <w:shd w:val="clear" w:color="auto" w:fill="E6E6E6"/>
          </w:tcPr>
          <w:p w14:paraId="7ECF8BF7" w14:textId="77777777" w:rsidR="006F2B85" w:rsidRDefault="001E7B82">
            <w:pPr>
              <w:pStyle w:val="TableHead"/>
            </w:pPr>
            <w:r>
              <w:t>Print Name</w:t>
            </w:r>
          </w:p>
        </w:tc>
      </w:tr>
      <w:tr w:rsidR="006F2B85" w14:paraId="63719B45" w14:textId="77777777">
        <w:trPr>
          <w:jc w:val="center"/>
        </w:trPr>
        <w:tc>
          <w:tcPr>
            <w:tcW w:w="1170" w:type="dxa"/>
          </w:tcPr>
          <w:p w14:paraId="66921177" w14:textId="77777777" w:rsidR="006F2B85" w:rsidRDefault="001E7B82">
            <w:pPr>
              <w:pStyle w:val="TableText"/>
            </w:pPr>
            <w:r>
              <w:t>105526001</w:t>
            </w:r>
          </w:p>
        </w:tc>
        <w:tc>
          <w:tcPr>
            <w:tcW w:w="3195" w:type="dxa"/>
          </w:tcPr>
          <w:p w14:paraId="0CB4F4F3" w14:textId="77777777" w:rsidR="006F2B85" w:rsidRDefault="001E7B82">
            <w:pPr>
              <w:pStyle w:val="TableText"/>
            </w:pPr>
            <w:r>
              <w:t>SNOMED CT</w:t>
            </w:r>
          </w:p>
        </w:tc>
        <w:tc>
          <w:tcPr>
            <w:tcW w:w="3195" w:type="dxa"/>
          </w:tcPr>
          <w:p w14:paraId="1525C547" w14:textId="77777777" w:rsidR="006F2B85" w:rsidRDefault="001E7B82">
            <w:pPr>
              <w:pStyle w:val="TableText"/>
            </w:pPr>
            <w:r>
              <w:t>urn:oid:2.16.840.1.113883.6.96</w:t>
            </w:r>
          </w:p>
        </w:tc>
        <w:tc>
          <w:tcPr>
            <w:tcW w:w="2520" w:type="dxa"/>
          </w:tcPr>
          <w:p w14:paraId="650DF4B4" w14:textId="77777777" w:rsidR="006F2B85" w:rsidRDefault="001E7B82">
            <w:pPr>
              <w:pStyle w:val="TableText"/>
            </w:pPr>
            <w:r>
              <w:t>Homeless family (finding)</w:t>
            </w:r>
          </w:p>
        </w:tc>
      </w:tr>
      <w:tr w:rsidR="006F2B85" w14:paraId="4E37407E" w14:textId="77777777">
        <w:trPr>
          <w:jc w:val="center"/>
        </w:trPr>
        <w:tc>
          <w:tcPr>
            <w:tcW w:w="1170" w:type="dxa"/>
          </w:tcPr>
          <w:p w14:paraId="185E85E7" w14:textId="77777777" w:rsidR="006F2B85" w:rsidRDefault="001E7B82">
            <w:pPr>
              <w:pStyle w:val="TableText"/>
            </w:pPr>
            <w:r>
              <w:t>105527005</w:t>
            </w:r>
          </w:p>
        </w:tc>
        <w:tc>
          <w:tcPr>
            <w:tcW w:w="3195" w:type="dxa"/>
          </w:tcPr>
          <w:p w14:paraId="7D43AE9B" w14:textId="77777777" w:rsidR="006F2B85" w:rsidRDefault="001E7B82">
            <w:pPr>
              <w:pStyle w:val="TableText"/>
            </w:pPr>
            <w:r>
              <w:t>SNOMED CT</w:t>
            </w:r>
          </w:p>
        </w:tc>
        <w:tc>
          <w:tcPr>
            <w:tcW w:w="3195" w:type="dxa"/>
          </w:tcPr>
          <w:p w14:paraId="288E5949" w14:textId="77777777" w:rsidR="006F2B85" w:rsidRDefault="001E7B82">
            <w:pPr>
              <w:pStyle w:val="TableText"/>
            </w:pPr>
            <w:r>
              <w:t>urn:oid:2.16.840.1.113883.6.96</w:t>
            </w:r>
          </w:p>
        </w:tc>
        <w:tc>
          <w:tcPr>
            <w:tcW w:w="2520" w:type="dxa"/>
          </w:tcPr>
          <w:p w14:paraId="78040B6D" w14:textId="77777777" w:rsidR="006F2B85" w:rsidRDefault="001E7B82">
            <w:pPr>
              <w:pStyle w:val="TableText"/>
            </w:pPr>
            <w:r>
              <w:t>Living in residence with poor sanitation (finding)</w:t>
            </w:r>
          </w:p>
        </w:tc>
      </w:tr>
      <w:tr w:rsidR="006F2B85" w14:paraId="74F12F24" w14:textId="77777777">
        <w:trPr>
          <w:jc w:val="center"/>
        </w:trPr>
        <w:tc>
          <w:tcPr>
            <w:tcW w:w="1170" w:type="dxa"/>
          </w:tcPr>
          <w:p w14:paraId="38B21131" w14:textId="77777777" w:rsidR="006F2B85" w:rsidRDefault="001E7B82">
            <w:pPr>
              <w:pStyle w:val="TableText"/>
            </w:pPr>
            <w:r>
              <w:t>105529008</w:t>
            </w:r>
          </w:p>
        </w:tc>
        <w:tc>
          <w:tcPr>
            <w:tcW w:w="3195" w:type="dxa"/>
          </w:tcPr>
          <w:p w14:paraId="224A6277" w14:textId="77777777" w:rsidR="006F2B85" w:rsidRDefault="001E7B82">
            <w:pPr>
              <w:pStyle w:val="TableText"/>
            </w:pPr>
            <w:r>
              <w:t>SNOMED CT</w:t>
            </w:r>
          </w:p>
        </w:tc>
        <w:tc>
          <w:tcPr>
            <w:tcW w:w="3195" w:type="dxa"/>
          </w:tcPr>
          <w:p w14:paraId="1AB024A8" w14:textId="77777777" w:rsidR="006F2B85" w:rsidRDefault="001E7B82">
            <w:pPr>
              <w:pStyle w:val="TableText"/>
            </w:pPr>
            <w:r>
              <w:t>urn:oid:2.16.840.1.113883.6.96</w:t>
            </w:r>
          </w:p>
        </w:tc>
        <w:tc>
          <w:tcPr>
            <w:tcW w:w="2520" w:type="dxa"/>
          </w:tcPr>
          <w:p w14:paraId="727B080F" w14:textId="77777777" w:rsidR="006F2B85" w:rsidRDefault="001E7B82">
            <w:pPr>
              <w:pStyle w:val="TableText"/>
            </w:pPr>
            <w:r>
              <w:t>Lives alone (finding)</w:t>
            </w:r>
          </w:p>
        </w:tc>
      </w:tr>
      <w:tr w:rsidR="006F2B85" w14:paraId="661D98D3" w14:textId="77777777">
        <w:trPr>
          <w:jc w:val="center"/>
        </w:trPr>
        <w:tc>
          <w:tcPr>
            <w:tcW w:w="1170" w:type="dxa"/>
          </w:tcPr>
          <w:p w14:paraId="63AA767B" w14:textId="77777777" w:rsidR="006F2B85" w:rsidRDefault="001E7B82">
            <w:pPr>
              <w:pStyle w:val="TableText"/>
            </w:pPr>
            <w:r>
              <w:t>105530003</w:t>
            </w:r>
          </w:p>
        </w:tc>
        <w:tc>
          <w:tcPr>
            <w:tcW w:w="3195" w:type="dxa"/>
          </w:tcPr>
          <w:p w14:paraId="1D903702" w14:textId="77777777" w:rsidR="006F2B85" w:rsidRDefault="001E7B82">
            <w:pPr>
              <w:pStyle w:val="TableText"/>
            </w:pPr>
            <w:r>
              <w:t>SNOMED CT</w:t>
            </w:r>
          </w:p>
        </w:tc>
        <w:tc>
          <w:tcPr>
            <w:tcW w:w="3195" w:type="dxa"/>
          </w:tcPr>
          <w:p w14:paraId="409B17E6" w14:textId="77777777" w:rsidR="006F2B85" w:rsidRDefault="001E7B82">
            <w:pPr>
              <w:pStyle w:val="TableText"/>
            </w:pPr>
            <w:r>
              <w:t>urn:oid:2.16.840.1.113883.6.96</w:t>
            </w:r>
          </w:p>
        </w:tc>
        <w:tc>
          <w:tcPr>
            <w:tcW w:w="2520" w:type="dxa"/>
          </w:tcPr>
          <w:p w14:paraId="18F0BA09" w14:textId="77777777" w:rsidR="006F2B85" w:rsidRDefault="001E7B82">
            <w:pPr>
              <w:pStyle w:val="TableText"/>
            </w:pPr>
            <w:r>
              <w:t>Living in residential institution (finding)</w:t>
            </w:r>
          </w:p>
        </w:tc>
      </w:tr>
      <w:tr w:rsidR="006F2B85" w14:paraId="349F8A39" w14:textId="77777777">
        <w:trPr>
          <w:jc w:val="center"/>
        </w:trPr>
        <w:tc>
          <w:tcPr>
            <w:tcW w:w="1170" w:type="dxa"/>
          </w:tcPr>
          <w:p w14:paraId="187CC147" w14:textId="77777777" w:rsidR="006F2B85" w:rsidRDefault="001E7B82">
            <w:pPr>
              <w:pStyle w:val="TableText"/>
            </w:pPr>
            <w:r>
              <w:t>105531004</w:t>
            </w:r>
          </w:p>
        </w:tc>
        <w:tc>
          <w:tcPr>
            <w:tcW w:w="3195" w:type="dxa"/>
          </w:tcPr>
          <w:p w14:paraId="050F867B" w14:textId="77777777" w:rsidR="006F2B85" w:rsidRDefault="001E7B82">
            <w:pPr>
              <w:pStyle w:val="TableText"/>
            </w:pPr>
            <w:r>
              <w:t>SNOMED CT</w:t>
            </w:r>
          </w:p>
        </w:tc>
        <w:tc>
          <w:tcPr>
            <w:tcW w:w="3195" w:type="dxa"/>
          </w:tcPr>
          <w:p w14:paraId="3FA6CD50" w14:textId="77777777" w:rsidR="006F2B85" w:rsidRDefault="001E7B82">
            <w:pPr>
              <w:pStyle w:val="TableText"/>
            </w:pPr>
            <w:r>
              <w:t>urn:oid:2.16.840.1.113883.6.96</w:t>
            </w:r>
          </w:p>
        </w:tc>
        <w:tc>
          <w:tcPr>
            <w:tcW w:w="2520" w:type="dxa"/>
          </w:tcPr>
          <w:p w14:paraId="7D1F4B7A" w14:textId="77777777" w:rsidR="006F2B85" w:rsidRDefault="001E7B82">
            <w:pPr>
              <w:pStyle w:val="TableText"/>
            </w:pPr>
            <w:r>
              <w:t>Housing unsatisfactory (finding)</w:t>
            </w:r>
          </w:p>
        </w:tc>
      </w:tr>
      <w:tr w:rsidR="006F2B85" w14:paraId="14A91410" w14:textId="77777777">
        <w:trPr>
          <w:jc w:val="center"/>
        </w:trPr>
        <w:tc>
          <w:tcPr>
            <w:tcW w:w="1170" w:type="dxa"/>
          </w:tcPr>
          <w:p w14:paraId="67866CC5" w14:textId="77777777" w:rsidR="006F2B85" w:rsidRDefault="001E7B82">
            <w:pPr>
              <w:pStyle w:val="TableText"/>
            </w:pPr>
            <w:r>
              <w:t>105532006</w:t>
            </w:r>
          </w:p>
        </w:tc>
        <w:tc>
          <w:tcPr>
            <w:tcW w:w="3195" w:type="dxa"/>
          </w:tcPr>
          <w:p w14:paraId="2B07A705" w14:textId="77777777" w:rsidR="006F2B85" w:rsidRDefault="001E7B82">
            <w:pPr>
              <w:pStyle w:val="TableText"/>
            </w:pPr>
            <w:r>
              <w:t>SNOMED CT</w:t>
            </w:r>
          </w:p>
        </w:tc>
        <w:tc>
          <w:tcPr>
            <w:tcW w:w="3195" w:type="dxa"/>
          </w:tcPr>
          <w:p w14:paraId="5F9F4268" w14:textId="77777777" w:rsidR="006F2B85" w:rsidRDefault="001E7B82">
            <w:pPr>
              <w:pStyle w:val="TableText"/>
            </w:pPr>
            <w:r>
              <w:t>urn:oid:2.16.840.1.113883.6.96</w:t>
            </w:r>
          </w:p>
        </w:tc>
        <w:tc>
          <w:tcPr>
            <w:tcW w:w="2520" w:type="dxa"/>
          </w:tcPr>
          <w:p w14:paraId="7BC37694" w14:textId="77777777" w:rsidR="006F2B85" w:rsidRDefault="001E7B82">
            <w:pPr>
              <w:pStyle w:val="TableText"/>
            </w:pPr>
            <w:r>
              <w:t>Overcrowded in house (finding)</w:t>
            </w:r>
          </w:p>
        </w:tc>
      </w:tr>
      <w:tr w:rsidR="006F2B85" w14:paraId="4EFB3ADD" w14:textId="77777777">
        <w:trPr>
          <w:jc w:val="center"/>
        </w:trPr>
        <w:tc>
          <w:tcPr>
            <w:tcW w:w="1170" w:type="dxa"/>
          </w:tcPr>
          <w:p w14:paraId="35736CE0" w14:textId="77777777" w:rsidR="006F2B85" w:rsidRDefault="001E7B82">
            <w:pPr>
              <w:pStyle w:val="TableText"/>
            </w:pPr>
            <w:r>
              <w:t>105535008</w:t>
            </w:r>
          </w:p>
        </w:tc>
        <w:tc>
          <w:tcPr>
            <w:tcW w:w="3195" w:type="dxa"/>
          </w:tcPr>
          <w:p w14:paraId="282496A8" w14:textId="77777777" w:rsidR="006F2B85" w:rsidRDefault="001E7B82">
            <w:pPr>
              <w:pStyle w:val="TableText"/>
            </w:pPr>
            <w:r>
              <w:t>SNOMED CT</w:t>
            </w:r>
          </w:p>
        </w:tc>
        <w:tc>
          <w:tcPr>
            <w:tcW w:w="3195" w:type="dxa"/>
          </w:tcPr>
          <w:p w14:paraId="1EB4773C" w14:textId="77777777" w:rsidR="006F2B85" w:rsidRDefault="001E7B82">
            <w:pPr>
              <w:pStyle w:val="TableText"/>
            </w:pPr>
            <w:r>
              <w:t>urn:oid:2.16.840.1.113883.6.96</w:t>
            </w:r>
          </w:p>
        </w:tc>
        <w:tc>
          <w:tcPr>
            <w:tcW w:w="2520" w:type="dxa"/>
          </w:tcPr>
          <w:p w14:paraId="0C4F0839" w14:textId="77777777" w:rsidR="006F2B85" w:rsidRDefault="001E7B82">
            <w:pPr>
              <w:pStyle w:val="TableText"/>
            </w:pPr>
            <w:r>
              <w:t>Lack of heat in house (finding)</w:t>
            </w:r>
          </w:p>
        </w:tc>
      </w:tr>
      <w:tr w:rsidR="006F2B85" w14:paraId="5D1AF4B1" w14:textId="77777777">
        <w:trPr>
          <w:jc w:val="center"/>
        </w:trPr>
        <w:tc>
          <w:tcPr>
            <w:tcW w:w="1170" w:type="dxa"/>
          </w:tcPr>
          <w:p w14:paraId="170E070E" w14:textId="77777777" w:rsidR="006F2B85" w:rsidRDefault="001E7B82">
            <w:pPr>
              <w:pStyle w:val="TableText"/>
            </w:pPr>
            <w:r>
              <w:t>105536009</w:t>
            </w:r>
          </w:p>
        </w:tc>
        <w:tc>
          <w:tcPr>
            <w:tcW w:w="3195" w:type="dxa"/>
          </w:tcPr>
          <w:p w14:paraId="1031649A" w14:textId="77777777" w:rsidR="006F2B85" w:rsidRDefault="001E7B82">
            <w:pPr>
              <w:pStyle w:val="TableText"/>
            </w:pPr>
            <w:r>
              <w:t>SNOMED CT</w:t>
            </w:r>
          </w:p>
        </w:tc>
        <w:tc>
          <w:tcPr>
            <w:tcW w:w="3195" w:type="dxa"/>
          </w:tcPr>
          <w:p w14:paraId="51ED2A7B" w14:textId="77777777" w:rsidR="006F2B85" w:rsidRDefault="001E7B82">
            <w:pPr>
              <w:pStyle w:val="TableText"/>
            </w:pPr>
            <w:r>
              <w:t>urn:oid:2.16.840.1.113883.6.96</w:t>
            </w:r>
          </w:p>
        </w:tc>
        <w:tc>
          <w:tcPr>
            <w:tcW w:w="2520" w:type="dxa"/>
          </w:tcPr>
          <w:p w14:paraId="128395EA" w14:textId="77777777" w:rsidR="006F2B85" w:rsidRDefault="001E7B82">
            <w:pPr>
              <w:pStyle w:val="TableText"/>
            </w:pPr>
            <w:r>
              <w:t>Living in housing without electricity (finding)</w:t>
            </w:r>
          </w:p>
        </w:tc>
      </w:tr>
      <w:tr w:rsidR="006F2B85" w14:paraId="2F2886CF" w14:textId="77777777">
        <w:trPr>
          <w:jc w:val="center"/>
        </w:trPr>
        <w:tc>
          <w:tcPr>
            <w:tcW w:w="1170" w:type="dxa"/>
          </w:tcPr>
          <w:p w14:paraId="6E2A1D77" w14:textId="77777777" w:rsidR="006F2B85" w:rsidRDefault="001E7B82">
            <w:pPr>
              <w:pStyle w:val="TableText"/>
            </w:pPr>
            <w:r>
              <w:t>105537000</w:t>
            </w:r>
          </w:p>
        </w:tc>
        <w:tc>
          <w:tcPr>
            <w:tcW w:w="3195" w:type="dxa"/>
          </w:tcPr>
          <w:p w14:paraId="60B93F09" w14:textId="77777777" w:rsidR="006F2B85" w:rsidRDefault="001E7B82">
            <w:pPr>
              <w:pStyle w:val="TableText"/>
            </w:pPr>
            <w:r>
              <w:t>SNOMED CT</w:t>
            </w:r>
          </w:p>
        </w:tc>
        <w:tc>
          <w:tcPr>
            <w:tcW w:w="3195" w:type="dxa"/>
          </w:tcPr>
          <w:p w14:paraId="3DB4302F" w14:textId="77777777" w:rsidR="006F2B85" w:rsidRDefault="001E7B82">
            <w:pPr>
              <w:pStyle w:val="TableText"/>
            </w:pPr>
            <w:r>
              <w:t>urn:oid:2.16.840.1.113883.6.96</w:t>
            </w:r>
          </w:p>
        </w:tc>
        <w:tc>
          <w:tcPr>
            <w:tcW w:w="2520" w:type="dxa"/>
          </w:tcPr>
          <w:p w14:paraId="44A954D7" w14:textId="77777777" w:rsidR="006F2B85" w:rsidRDefault="001E7B82">
            <w:pPr>
              <w:pStyle w:val="TableText"/>
            </w:pPr>
            <w:r>
              <w:t>Living in housing with technical defects (finding)</w:t>
            </w:r>
          </w:p>
        </w:tc>
      </w:tr>
      <w:tr w:rsidR="006F2B85" w14:paraId="0FD7B2F2" w14:textId="77777777">
        <w:trPr>
          <w:jc w:val="center"/>
        </w:trPr>
        <w:tc>
          <w:tcPr>
            <w:tcW w:w="1170" w:type="dxa"/>
          </w:tcPr>
          <w:p w14:paraId="40C890B6" w14:textId="77777777" w:rsidR="006F2B85" w:rsidRDefault="001E7B82">
            <w:pPr>
              <w:pStyle w:val="TableText"/>
            </w:pPr>
            <w:r>
              <w:t>1069721000000103</w:t>
            </w:r>
          </w:p>
        </w:tc>
        <w:tc>
          <w:tcPr>
            <w:tcW w:w="3195" w:type="dxa"/>
          </w:tcPr>
          <w:p w14:paraId="696463F7" w14:textId="77777777" w:rsidR="006F2B85" w:rsidRDefault="001E7B82">
            <w:pPr>
              <w:pStyle w:val="TableText"/>
            </w:pPr>
            <w:r>
              <w:t>SNOMED CT</w:t>
            </w:r>
          </w:p>
        </w:tc>
        <w:tc>
          <w:tcPr>
            <w:tcW w:w="3195" w:type="dxa"/>
          </w:tcPr>
          <w:p w14:paraId="4B5BF05E" w14:textId="77777777" w:rsidR="006F2B85" w:rsidRDefault="001E7B82">
            <w:pPr>
              <w:pStyle w:val="TableText"/>
            </w:pPr>
            <w:r>
              <w:t>urn:oid:2.16.840.1.113883.6.96</w:t>
            </w:r>
          </w:p>
        </w:tc>
        <w:tc>
          <w:tcPr>
            <w:tcW w:w="2520" w:type="dxa"/>
          </w:tcPr>
          <w:p w14:paraId="212126BC" w14:textId="77777777" w:rsidR="006F2B85" w:rsidRDefault="001E7B82">
            <w:pPr>
              <w:pStyle w:val="TableText"/>
            </w:pPr>
            <w:r>
              <w:t>Difficulty accessing own home (finding)</w:t>
            </w:r>
          </w:p>
        </w:tc>
      </w:tr>
      <w:tr w:rsidR="006F2B85" w14:paraId="3F2BB5CA" w14:textId="77777777">
        <w:trPr>
          <w:jc w:val="center"/>
        </w:trPr>
        <w:tc>
          <w:tcPr>
            <w:tcW w:w="1440" w:type="dxa"/>
            <w:gridSpan w:val="4"/>
          </w:tcPr>
          <w:p w14:paraId="60F8ADAD" w14:textId="77777777" w:rsidR="006F2B85" w:rsidRDefault="001E7B82">
            <w:pPr>
              <w:pStyle w:val="TableText"/>
            </w:pPr>
            <w:r>
              <w:t>...</w:t>
            </w:r>
          </w:p>
        </w:tc>
      </w:tr>
    </w:tbl>
    <w:p w14:paraId="0AE9EE76" w14:textId="77777777" w:rsidR="006F2B85" w:rsidRDefault="006F2B85">
      <w:pPr>
        <w:pStyle w:val="BodyText"/>
      </w:pPr>
    </w:p>
    <w:p w14:paraId="4B6DE3CE" w14:textId="33080218" w:rsidR="006F2B85" w:rsidRDefault="001E7B82">
      <w:pPr>
        <w:pStyle w:val="Caption"/>
        <w:ind w:left="130" w:right="115"/>
      </w:pPr>
      <w:bookmarkStart w:id="1289" w:name="_Toc203485340"/>
      <w:r>
        <w:t xml:space="preserve">Figure </w:t>
      </w:r>
      <w:r>
        <w:fldChar w:fldCharType="begin"/>
      </w:r>
      <w:r>
        <w:instrText>SEQ Figure \* ARABIC</w:instrText>
      </w:r>
      <w:r>
        <w:fldChar w:fldCharType="separate"/>
      </w:r>
      <w:r w:rsidR="004676B7">
        <w:t>54</w:t>
      </w:r>
      <w:r>
        <w:fldChar w:fldCharType="end"/>
      </w:r>
      <w:r>
        <w:t xml:space="preserve">: </w:t>
      </w:r>
      <w:r>
        <w:t>Characteristics of Home Environment Example</w:t>
      </w:r>
      <w:bookmarkEnd w:id="1289"/>
    </w:p>
    <w:p w14:paraId="51C945DA" w14:textId="77777777" w:rsidR="006F2B85" w:rsidRDefault="001E7B82">
      <w:pPr>
        <w:pStyle w:val="Example"/>
        <w:ind w:left="130" w:right="115"/>
      </w:pPr>
      <w:r>
        <w:t>&lt;observation classCode="OBS" moodCode="EVN"&gt;</w:t>
      </w:r>
    </w:p>
    <w:p w14:paraId="3189AB3E" w14:textId="77777777" w:rsidR="006F2B85" w:rsidRDefault="001E7B82">
      <w:pPr>
        <w:pStyle w:val="Example"/>
        <w:ind w:left="130" w:right="115"/>
      </w:pPr>
      <w:r>
        <w:t xml:space="preserve">    &lt;!-- ** Characteristics of Home Environment** --&gt;</w:t>
      </w:r>
    </w:p>
    <w:p w14:paraId="097B2459" w14:textId="77777777" w:rsidR="006F2B85" w:rsidRDefault="001E7B82">
      <w:pPr>
        <w:pStyle w:val="Example"/>
        <w:ind w:left="130" w:right="115"/>
      </w:pPr>
      <w:r>
        <w:t xml:space="preserve">    &lt;templateId root="2.16.840.1.113883.10.20.22.4.109" /&gt;</w:t>
      </w:r>
    </w:p>
    <w:p w14:paraId="542E0DFF" w14:textId="77777777" w:rsidR="006F2B85" w:rsidRDefault="001E7B82">
      <w:pPr>
        <w:pStyle w:val="Example"/>
        <w:ind w:left="130" w:right="115"/>
      </w:pPr>
      <w:r>
        <w:t xml:space="preserve">    &lt;id root="37f76c51-6411-4e1d-8a37-957fd49d2ceg" /&gt;</w:t>
      </w:r>
    </w:p>
    <w:p w14:paraId="05DBDB2A" w14:textId="77777777" w:rsidR="006F2B85" w:rsidRDefault="001E7B82">
      <w:pPr>
        <w:pStyle w:val="Example"/>
        <w:ind w:left="130" w:right="115"/>
      </w:pPr>
      <w:r>
        <w:t xml:space="preserve">    &lt;code code="75274-1" codeSystem="2.16.840.1.113883.6.1"</w:t>
      </w:r>
    </w:p>
    <w:p w14:paraId="5E738078" w14:textId="77777777" w:rsidR="006F2B85" w:rsidRDefault="001E7B82">
      <w:pPr>
        <w:pStyle w:val="Example"/>
        <w:ind w:left="130" w:right="115"/>
      </w:pPr>
      <w:r>
        <w:t xml:space="preserve">          displayName="Characteristics of residence" /&gt;</w:t>
      </w:r>
    </w:p>
    <w:p w14:paraId="10146DDD" w14:textId="77777777" w:rsidR="006F2B85" w:rsidRDefault="001E7B82">
      <w:pPr>
        <w:pStyle w:val="Example"/>
        <w:ind w:left="130" w:right="115"/>
      </w:pPr>
      <w:r>
        <w:t xml:space="preserve">    &lt;statusCode code="completed" /&gt;</w:t>
      </w:r>
    </w:p>
    <w:p w14:paraId="7AC76AD5" w14:textId="77777777" w:rsidR="006F2B85" w:rsidRDefault="001E7B82">
      <w:pPr>
        <w:pStyle w:val="Example"/>
        <w:ind w:left="130" w:right="115"/>
      </w:pPr>
      <w:r>
        <w:t xml:space="preserve">    &lt;effectiveTime value="20130312" /&gt;</w:t>
      </w:r>
    </w:p>
    <w:p w14:paraId="4F5A6C62" w14:textId="77777777" w:rsidR="006F2B85" w:rsidRDefault="001E7B82">
      <w:pPr>
        <w:pStyle w:val="Example"/>
        <w:ind w:left="130" w:right="115"/>
      </w:pPr>
      <w:r>
        <w:t xml:space="preserve">    &lt;value xsi:type="CD" code="308899009" displayName="unsatisfactory living conditions (finding)" codeSystem="2.16.840.1.113883.6.96" codeSystemName="SNOMED CT" /&gt;</w:t>
      </w:r>
    </w:p>
    <w:p w14:paraId="5AFCC0F2" w14:textId="77777777" w:rsidR="006F2B85" w:rsidRDefault="001E7B82">
      <w:pPr>
        <w:pStyle w:val="Example"/>
        <w:ind w:left="130" w:right="115"/>
      </w:pPr>
      <w:r>
        <w:t>&lt;/observation&gt;</w:t>
      </w:r>
    </w:p>
    <w:p w14:paraId="2D82D97C" w14:textId="77777777" w:rsidR="006F2B85" w:rsidRDefault="006F2B85">
      <w:pPr>
        <w:pStyle w:val="BodyText"/>
      </w:pPr>
    </w:p>
    <w:p w14:paraId="0FDE2E29" w14:textId="77777777" w:rsidR="006F2B85" w:rsidRDefault="001E7B82">
      <w:pPr>
        <w:pStyle w:val="Heading2nospace"/>
      </w:pPr>
      <w:bookmarkStart w:id="1290" w:name="E_Coverage_Activity_V4"/>
      <w:bookmarkStart w:id="1291" w:name="_Toc203485102"/>
      <w:r>
        <w:lastRenderedPageBreak/>
        <w:t>Coverage Activity (V4)</w:t>
      </w:r>
      <w:bookmarkEnd w:id="1290"/>
      <w:bookmarkEnd w:id="1291"/>
    </w:p>
    <w:p w14:paraId="599D92A4" w14:textId="77777777" w:rsidR="006F2B85" w:rsidRDefault="001E7B82">
      <w:pPr>
        <w:pStyle w:val="BracketData"/>
      </w:pPr>
      <w:r>
        <w:t>[act: identifier urn:hl7ii:2.16.840.1.113883.10.20.22.4.60:2023-05-01 (open)]</w:t>
      </w:r>
    </w:p>
    <w:p w14:paraId="0D0F7CD1" w14:textId="77777777" w:rsidR="006F2B85" w:rsidRDefault="001E7B82">
      <w:pPr>
        <w:pStyle w:val="BracketData"/>
      </w:pPr>
      <w:r>
        <w:t>Published as part of C-CDA 2.1 Companion Guide V4</w:t>
      </w:r>
    </w:p>
    <w:p w14:paraId="26340C3C" w14:textId="16426C50" w:rsidR="006F2B85" w:rsidRDefault="001E7B82">
      <w:pPr>
        <w:pStyle w:val="Caption"/>
      </w:pPr>
      <w:bookmarkStart w:id="1292" w:name="_Toc203485582"/>
      <w:r>
        <w:t xml:space="preserve">Table </w:t>
      </w:r>
      <w:r>
        <w:fldChar w:fldCharType="begin"/>
      </w:r>
      <w:r>
        <w:instrText>SEQ Table \* ARABIC</w:instrText>
      </w:r>
      <w:r>
        <w:fldChar w:fldCharType="separate"/>
      </w:r>
      <w:r w:rsidR="004676B7">
        <w:t>125</w:t>
      </w:r>
      <w:r>
        <w:fldChar w:fldCharType="end"/>
      </w:r>
      <w:r>
        <w:t>: Coverage Activity (V4) Contexts</w:t>
      </w:r>
      <w:bookmarkEnd w:id="12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B1D6CA0" w14:textId="77777777">
        <w:trPr>
          <w:cantSplit/>
          <w:tblHeader/>
          <w:jc w:val="center"/>
        </w:trPr>
        <w:tc>
          <w:tcPr>
            <w:tcW w:w="360" w:type="dxa"/>
            <w:shd w:val="clear" w:color="auto" w:fill="E6E6E6"/>
          </w:tcPr>
          <w:p w14:paraId="35C61704" w14:textId="77777777" w:rsidR="006F2B85" w:rsidRDefault="001E7B82">
            <w:pPr>
              <w:pStyle w:val="TableHead"/>
            </w:pPr>
            <w:r>
              <w:t>Contained By:</w:t>
            </w:r>
          </w:p>
        </w:tc>
        <w:tc>
          <w:tcPr>
            <w:tcW w:w="360" w:type="dxa"/>
            <w:shd w:val="clear" w:color="auto" w:fill="E6E6E6"/>
          </w:tcPr>
          <w:p w14:paraId="0B6DB74B" w14:textId="77777777" w:rsidR="006F2B85" w:rsidRDefault="001E7B82">
            <w:pPr>
              <w:pStyle w:val="TableHead"/>
            </w:pPr>
            <w:r>
              <w:t>Contains:</w:t>
            </w:r>
          </w:p>
        </w:tc>
      </w:tr>
      <w:tr w:rsidR="006F2B85" w14:paraId="26F7A0A7" w14:textId="77777777">
        <w:trPr>
          <w:jc w:val="center"/>
        </w:trPr>
        <w:tc>
          <w:tcPr>
            <w:tcW w:w="360" w:type="dxa"/>
          </w:tcPr>
          <w:p w14:paraId="02DCE855" w14:textId="375B21F1" w:rsidR="006F2B85" w:rsidRDefault="001E7B82">
            <w:pPr>
              <w:pStyle w:val="TableText"/>
            </w:pPr>
            <w:hyperlink w:anchor="S_Payers_Section_NHCS_V4">
              <w:r>
                <w:rPr>
                  <w:rStyle w:val="HyperlinkText9pt"/>
                </w:rPr>
                <w:t>Payers Section (NHCS V4)</w:t>
              </w:r>
            </w:hyperlink>
            <w:r>
              <w:t xml:space="preserve"> (optional)</w:t>
            </w:r>
          </w:p>
        </w:tc>
        <w:tc>
          <w:tcPr>
            <w:tcW w:w="360" w:type="dxa"/>
          </w:tcPr>
          <w:p w14:paraId="6FC9ACD0" w14:textId="1A9F52DA" w:rsidR="006F2B85" w:rsidRDefault="001E7B82">
            <w:pPr>
              <w:pStyle w:val="TableText"/>
            </w:pPr>
            <w:hyperlink w:anchor="E_Policy_Activity_V3">
              <w:r>
                <w:rPr>
                  <w:rStyle w:val="HyperlinkText9pt"/>
                </w:rPr>
                <w:t>Policy Activity (V3)</w:t>
              </w:r>
            </w:hyperlink>
            <w:r>
              <w:t xml:space="preserve"> (required)</w:t>
            </w:r>
          </w:p>
        </w:tc>
      </w:tr>
    </w:tbl>
    <w:p w14:paraId="04DADF3E" w14:textId="77777777" w:rsidR="006F2B85" w:rsidRDefault="006F2B85">
      <w:pPr>
        <w:pStyle w:val="BodyText"/>
      </w:pPr>
    </w:p>
    <w:p w14:paraId="5BB30651" w14:textId="77777777" w:rsidR="006F2B85" w:rsidRDefault="001E7B82">
      <w:r>
        <w:t>A Coverage Activity groups the policy and authorization acts within a Payers Section to order the payment sources. A Coverage Activity contains one or more Policy Activities, each of which contains zero or more Authorization Activities.</w:t>
      </w:r>
      <w:r>
        <w:br/>
        <w:t>The sequenceNumber/@value shows the policy order of preference.</w:t>
      </w:r>
      <w:r>
        <w:br/>
        <w:t>The Member Identifier is described in the contained Policy Activity Template 2.16.840.1.113883.10.20.22.4.61.</w:t>
      </w:r>
    </w:p>
    <w:p w14:paraId="7E06457C" w14:textId="4B9C032A" w:rsidR="006F2B85" w:rsidRDefault="001E7B82">
      <w:pPr>
        <w:pStyle w:val="Caption"/>
      </w:pPr>
      <w:bookmarkStart w:id="1293" w:name="_Toc203485583"/>
      <w:r>
        <w:lastRenderedPageBreak/>
        <w:t xml:space="preserve">Table </w:t>
      </w:r>
      <w:r>
        <w:fldChar w:fldCharType="begin"/>
      </w:r>
      <w:r>
        <w:instrText>SEQ Table \* ARABIC</w:instrText>
      </w:r>
      <w:r>
        <w:fldChar w:fldCharType="separate"/>
      </w:r>
      <w:r w:rsidR="004676B7">
        <w:t>126</w:t>
      </w:r>
      <w:r>
        <w:fldChar w:fldCharType="end"/>
      </w:r>
      <w:r>
        <w:t>: Coverage Activity (V4) Constraints Overview</w:t>
      </w:r>
      <w:bookmarkEnd w:id="12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B836AD5" w14:textId="77777777">
        <w:trPr>
          <w:cantSplit/>
          <w:tblHeader/>
          <w:jc w:val="center"/>
        </w:trPr>
        <w:tc>
          <w:tcPr>
            <w:tcW w:w="0" w:type="dxa"/>
            <w:shd w:val="clear" w:color="auto" w:fill="E6E6E6"/>
            <w:noWrap/>
          </w:tcPr>
          <w:p w14:paraId="51A4B41C" w14:textId="77777777" w:rsidR="006F2B85" w:rsidRDefault="001E7B82">
            <w:pPr>
              <w:pStyle w:val="TableHead"/>
            </w:pPr>
            <w:r>
              <w:t>XPath</w:t>
            </w:r>
          </w:p>
        </w:tc>
        <w:tc>
          <w:tcPr>
            <w:tcW w:w="720" w:type="dxa"/>
            <w:shd w:val="clear" w:color="auto" w:fill="E6E6E6"/>
            <w:noWrap/>
          </w:tcPr>
          <w:p w14:paraId="369E7EFF" w14:textId="77777777" w:rsidR="006F2B85" w:rsidRDefault="001E7B82">
            <w:pPr>
              <w:pStyle w:val="TableHead"/>
            </w:pPr>
            <w:r>
              <w:t>Card.</w:t>
            </w:r>
          </w:p>
        </w:tc>
        <w:tc>
          <w:tcPr>
            <w:tcW w:w="1152" w:type="dxa"/>
            <w:shd w:val="clear" w:color="auto" w:fill="E6E6E6"/>
            <w:noWrap/>
          </w:tcPr>
          <w:p w14:paraId="797ADAE5" w14:textId="77777777" w:rsidR="006F2B85" w:rsidRDefault="001E7B82">
            <w:pPr>
              <w:pStyle w:val="TableHead"/>
            </w:pPr>
            <w:r>
              <w:t>Verb</w:t>
            </w:r>
          </w:p>
        </w:tc>
        <w:tc>
          <w:tcPr>
            <w:tcW w:w="864" w:type="dxa"/>
            <w:shd w:val="clear" w:color="auto" w:fill="E6E6E6"/>
            <w:noWrap/>
          </w:tcPr>
          <w:p w14:paraId="792C705C" w14:textId="77777777" w:rsidR="006F2B85" w:rsidRDefault="001E7B82">
            <w:pPr>
              <w:pStyle w:val="TableHead"/>
            </w:pPr>
            <w:r>
              <w:t>Data Type</w:t>
            </w:r>
          </w:p>
        </w:tc>
        <w:tc>
          <w:tcPr>
            <w:tcW w:w="864" w:type="dxa"/>
            <w:shd w:val="clear" w:color="auto" w:fill="E6E6E6"/>
            <w:noWrap/>
          </w:tcPr>
          <w:p w14:paraId="38DF6C4A" w14:textId="77777777" w:rsidR="006F2B85" w:rsidRDefault="001E7B82">
            <w:pPr>
              <w:pStyle w:val="TableHead"/>
            </w:pPr>
            <w:r>
              <w:t>CONF#</w:t>
            </w:r>
          </w:p>
        </w:tc>
        <w:tc>
          <w:tcPr>
            <w:tcW w:w="864" w:type="dxa"/>
            <w:shd w:val="clear" w:color="auto" w:fill="E6E6E6"/>
            <w:noWrap/>
          </w:tcPr>
          <w:p w14:paraId="6E4A17E4" w14:textId="77777777" w:rsidR="006F2B85" w:rsidRDefault="001E7B82">
            <w:pPr>
              <w:pStyle w:val="TableHead"/>
            </w:pPr>
            <w:r>
              <w:t>Value</w:t>
            </w:r>
          </w:p>
        </w:tc>
      </w:tr>
      <w:tr w:rsidR="006F2B85" w14:paraId="642C8AD8" w14:textId="77777777">
        <w:trPr>
          <w:jc w:val="center"/>
        </w:trPr>
        <w:tc>
          <w:tcPr>
            <w:tcW w:w="10160" w:type="dxa"/>
            <w:gridSpan w:val="6"/>
          </w:tcPr>
          <w:p w14:paraId="6BA64185" w14:textId="77777777" w:rsidR="006F2B85" w:rsidRDefault="001E7B82">
            <w:pPr>
              <w:pStyle w:val="TableText"/>
            </w:pPr>
            <w:r>
              <w:t>act (identifier: urn:hl7ii:2.16.840.1.113883.10.20.22.4.60:2023-05-01)</w:t>
            </w:r>
          </w:p>
        </w:tc>
      </w:tr>
      <w:tr w:rsidR="006F2B85" w14:paraId="32C21678" w14:textId="77777777">
        <w:trPr>
          <w:jc w:val="center"/>
        </w:trPr>
        <w:tc>
          <w:tcPr>
            <w:tcW w:w="3345" w:type="dxa"/>
          </w:tcPr>
          <w:p w14:paraId="1BD7604E" w14:textId="77777777" w:rsidR="006F2B85" w:rsidRDefault="001E7B82">
            <w:pPr>
              <w:pStyle w:val="TableText"/>
            </w:pPr>
            <w:r>
              <w:tab/>
              <w:t>@classCode</w:t>
            </w:r>
          </w:p>
        </w:tc>
        <w:tc>
          <w:tcPr>
            <w:tcW w:w="720" w:type="dxa"/>
          </w:tcPr>
          <w:p w14:paraId="30965007" w14:textId="77777777" w:rsidR="006F2B85" w:rsidRDefault="001E7B82">
            <w:pPr>
              <w:pStyle w:val="TableText"/>
            </w:pPr>
            <w:r>
              <w:t>1..1</w:t>
            </w:r>
          </w:p>
        </w:tc>
        <w:tc>
          <w:tcPr>
            <w:tcW w:w="1152" w:type="dxa"/>
          </w:tcPr>
          <w:p w14:paraId="1188DF28" w14:textId="77777777" w:rsidR="006F2B85" w:rsidRDefault="001E7B82">
            <w:pPr>
              <w:pStyle w:val="TableText"/>
            </w:pPr>
            <w:r>
              <w:t>SHALL</w:t>
            </w:r>
          </w:p>
        </w:tc>
        <w:tc>
          <w:tcPr>
            <w:tcW w:w="864" w:type="dxa"/>
          </w:tcPr>
          <w:p w14:paraId="4AE5C75D" w14:textId="77777777" w:rsidR="006F2B85" w:rsidRDefault="006F2B85">
            <w:pPr>
              <w:pStyle w:val="TableText"/>
            </w:pPr>
          </w:p>
        </w:tc>
        <w:tc>
          <w:tcPr>
            <w:tcW w:w="1104" w:type="dxa"/>
          </w:tcPr>
          <w:p w14:paraId="6C1E1FB6" w14:textId="0FC58D71" w:rsidR="006F2B85" w:rsidRDefault="001E7B82">
            <w:pPr>
              <w:pStyle w:val="TableText"/>
            </w:pPr>
            <w:hyperlink w:anchor="C_4537-8872">
              <w:r>
                <w:rPr>
                  <w:rStyle w:val="HyperlinkText9pt"/>
                </w:rPr>
                <w:t>4537-8872</w:t>
              </w:r>
            </w:hyperlink>
          </w:p>
        </w:tc>
        <w:tc>
          <w:tcPr>
            <w:tcW w:w="2975" w:type="dxa"/>
          </w:tcPr>
          <w:p w14:paraId="5AB37CA8" w14:textId="77777777" w:rsidR="006F2B85" w:rsidRDefault="001E7B82">
            <w:pPr>
              <w:pStyle w:val="TableText"/>
            </w:pPr>
            <w:r>
              <w:t>urn:oid:2.16.840.1.113883.5.6 (HL7ActClass) = ACT</w:t>
            </w:r>
          </w:p>
        </w:tc>
      </w:tr>
      <w:tr w:rsidR="006F2B85" w14:paraId="211EF703" w14:textId="77777777">
        <w:trPr>
          <w:jc w:val="center"/>
        </w:trPr>
        <w:tc>
          <w:tcPr>
            <w:tcW w:w="3345" w:type="dxa"/>
          </w:tcPr>
          <w:p w14:paraId="5AE4C079" w14:textId="77777777" w:rsidR="006F2B85" w:rsidRDefault="001E7B82">
            <w:pPr>
              <w:pStyle w:val="TableText"/>
            </w:pPr>
            <w:r>
              <w:tab/>
              <w:t>@moodCode</w:t>
            </w:r>
          </w:p>
        </w:tc>
        <w:tc>
          <w:tcPr>
            <w:tcW w:w="720" w:type="dxa"/>
          </w:tcPr>
          <w:p w14:paraId="14B8DBB8" w14:textId="77777777" w:rsidR="006F2B85" w:rsidRDefault="001E7B82">
            <w:pPr>
              <w:pStyle w:val="TableText"/>
            </w:pPr>
            <w:r>
              <w:t>1..1</w:t>
            </w:r>
          </w:p>
        </w:tc>
        <w:tc>
          <w:tcPr>
            <w:tcW w:w="1152" w:type="dxa"/>
          </w:tcPr>
          <w:p w14:paraId="12D1DBB1" w14:textId="77777777" w:rsidR="006F2B85" w:rsidRDefault="001E7B82">
            <w:pPr>
              <w:pStyle w:val="TableText"/>
            </w:pPr>
            <w:r>
              <w:t>SHALL</w:t>
            </w:r>
          </w:p>
        </w:tc>
        <w:tc>
          <w:tcPr>
            <w:tcW w:w="864" w:type="dxa"/>
          </w:tcPr>
          <w:p w14:paraId="17E5D179" w14:textId="77777777" w:rsidR="006F2B85" w:rsidRDefault="006F2B85">
            <w:pPr>
              <w:pStyle w:val="TableText"/>
            </w:pPr>
          </w:p>
        </w:tc>
        <w:tc>
          <w:tcPr>
            <w:tcW w:w="1104" w:type="dxa"/>
          </w:tcPr>
          <w:p w14:paraId="66A1BCF6" w14:textId="484285EE" w:rsidR="006F2B85" w:rsidRDefault="001E7B82">
            <w:pPr>
              <w:pStyle w:val="TableText"/>
            </w:pPr>
            <w:hyperlink w:anchor="C_4537-8873">
              <w:r>
                <w:rPr>
                  <w:rStyle w:val="HyperlinkText9pt"/>
                </w:rPr>
                <w:t>4537-8873</w:t>
              </w:r>
            </w:hyperlink>
          </w:p>
        </w:tc>
        <w:tc>
          <w:tcPr>
            <w:tcW w:w="2975" w:type="dxa"/>
          </w:tcPr>
          <w:p w14:paraId="65DB176F" w14:textId="77777777" w:rsidR="006F2B85" w:rsidRDefault="001E7B82">
            <w:pPr>
              <w:pStyle w:val="TableText"/>
            </w:pPr>
            <w:r>
              <w:t>urn:oid:2.16.840.1.113883.5.1001 (HL7ActMood) = EVN</w:t>
            </w:r>
          </w:p>
        </w:tc>
      </w:tr>
      <w:tr w:rsidR="006F2B85" w14:paraId="01E6BE0B" w14:textId="77777777">
        <w:trPr>
          <w:jc w:val="center"/>
        </w:trPr>
        <w:tc>
          <w:tcPr>
            <w:tcW w:w="3345" w:type="dxa"/>
          </w:tcPr>
          <w:p w14:paraId="3BF6E0F7" w14:textId="77777777" w:rsidR="006F2B85" w:rsidRDefault="001E7B82">
            <w:pPr>
              <w:pStyle w:val="TableText"/>
            </w:pPr>
            <w:r>
              <w:tab/>
              <w:t>templateId</w:t>
            </w:r>
          </w:p>
        </w:tc>
        <w:tc>
          <w:tcPr>
            <w:tcW w:w="720" w:type="dxa"/>
          </w:tcPr>
          <w:p w14:paraId="09214A63" w14:textId="77777777" w:rsidR="006F2B85" w:rsidRDefault="001E7B82">
            <w:pPr>
              <w:pStyle w:val="TableText"/>
            </w:pPr>
            <w:r>
              <w:t>1..1</w:t>
            </w:r>
          </w:p>
        </w:tc>
        <w:tc>
          <w:tcPr>
            <w:tcW w:w="1152" w:type="dxa"/>
          </w:tcPr>
          <w:p w14:paraId="5D2F6598" w14:textId="77777777" w:rsidR="006F2B85" w:rsidRDefault="001E7B82">
            <w:pPr>
              <w:pStyle w:val="TableText"/>
            </w:pPr>
            <w:r>
              <w:t>SHALL</w:t>
            </w:r>
          </w:p>
        </w:tc>
        <w:tc>
          <w:tcPr>
            <w:tcW w:w="864" w:type="dxa"/>
          </w:tcPr>
          <w:p w14:paraId="7E5969CE" w14:textId="77777777" w:rsidR="006F2B85" w:rsidRDefault="006F2B85">
            <w:pPr>
              <w:pStyle w:val="TableText"/>
            </w:pPr>
          </w:p>
        </w:tc>
        <w:tc>
          <w:tcPr>
            <w:tcW w:w="1104" w:type="dxa"/>
          </w:tcPr>
          <w:p w14:paraId="473D1220" w14:textId="45763D38" w:rsidR="006F2B85" w:rsidRDefault="001E7B82">
            <w:pPr>
              <w:pStyle w:val="TableText"/>
            </w:pPr>
            <w:hyperlink w:anchor="C_4537-8897">
              <w:r>
                <w:rPr>
                  <w:rStyle w:val="HyperlinkText9pt"/>
                </w:rPr>
                <w:t>4537-8897</w:t>
              </w:r>
            </w:hyperlink>
          </w:p>
        </w:tc>
        <w:tc>
          <w:tcPr>
            <w:tcW w:w="2975" w:type="dxa"/>
          </w:tcPr>
          <w:p w14:paraId="0CED2D12" w14:textId="77777777" w:rsidR="006F2B85" w:rsidRDefault="006F2B85">
            <w:pPr>
              <w:pStyle w:val="TableText"/>
            </w:pPr>
          </w:p>
        </w:tc>
      </w:tr>
      <w:tr w:rsidR="006F2B85" w14:paraId="6F8051FF" w14:textId="77777777">
        <w:trPr>
          <w:jc w:val="center"/>
        </w:trPr>
        <w:tc>
          <w:tcPr>
            <w:tcW w:w="3345" w:type="dxa"/>
          </w:tcPr>
          <w:p w14:paraId="0C156FCF" w14:textId="77777777" w:rsidR="006F2B85" w:rsidRDefault="001E7B82">
            <w:pPr>
              <w:pStyle w:val="TableText"/>
            </w:pPr>
            <w:r>
              <w:tab/>
            </w:r>
            <w:r>
              <w:tab/>
              <w:t>@root</w:t>
            </w:r>
          </w:p>
        </w:tc>
        <w:tc>
          <w:tcPr>
            <w:tcW w:w="720" w:type="dxa"/>
          </w:tcPr>
          <w:p w14:paraId="2D6F1A71" w14:textId="77777777" w:rsidR="006F2B85" w:rsidRDefault="001E7B82">
            <w:pPr>
              <w:pStyle w:val="TableText"/>
            </w:pPr>
            <w:r>
              <w:t>1..1</w:t>
            </w:r>
          </w:p>
        </w:tc>
        <w:tc>
          <w:tcPr>
            <w:tcW w:w="1152" w:type="dxa"/>
          </w:tcPr>
          <w:p w14:paraId="1A561B0A" w14:textId="77777777" w:rsidR="006F2B85" w:rsidRDefault="001E7B82">
            <w:pPr>
              <w:pStyle w:val="TableText"/>
            </w:pPr>
            <w:r>
              <w:t>SHALL</w:t>
            </w:r>
          </w:p>
        </w:tc>
        <w:tc>
          <w:tcPr>
            <w:tcW w:w="864" w:type="dxa"/>
          </w:tcPr>
          <w:p w14:paraId="7458097C" w14:textId="77777777" w:rsidR="006F2B85" w:rsidRDefault="006F2B85">
            <w:pPr>
              <w:pStyle w:val="TableText"/>
            </w:pPr>
          </w:p>
        </w:tc>
        <w:tc>
          <w:tcPr>
            <w:tcW w:w="1104" w:type="dxa"/>
          </w:tcPr>
          <w:p w14:paraId="7070E11A" w14:textId="7034AF60" w:rsidR="006F2B85" w:rsidRDefault="001E7B82">
            <w:pPr>
              <w:pStyle w:val="TableText"/>
            </w:pPr>
            <w:hyperlink w:anchor="C_4537-10492">
              <w:r>
                <w:rPr>
                  <w:rStyle w:val="HyperlinkText9pt"/>
                </w:rPr>
                <w:t>4537-10492</w:t>
              </w:r>
            </w:hyperlink>
          </w:p>
        </w:tc>
        <w:tc>
          <w:tcPr>
            <w:tcW w:w="2975" w:type="dxa"/>
          </w:tcPr>
          <w:p w14:paraId="35789F34" w14:textId="77777777" w:rsidR="006F2B85" w:rsidRDefault="001E7B82">
            <w:pPr>
              <w:pStyle w:val="TableText"/>
            </w:pPr>
            <w:r>
              <w:t>2.16.840.1.113883.10.20.22.4.60</w:t>
            </w:r>
          </w:p>
        </w:tc>
      </w:tr>
      <w:tr w:rsidR="006F2B85" w14:paraId="6839810B" w14:textId="77777777">
        <w:trPr>
          <w:jc w:val="center"/>
        </w:trPr>
        <w:tc>
          <w:tcPr>
            <w:tcW w:w="3345" w:type="dxa"/>
          </w:tcPr>
          <w:p w14:paraId="28D6A81D" w14:textId="77777777" w:rsidR="006F2B85" w:rsidRDefault="001E7B82">
            <w:pPr>
              <w:pStyle w:val="TableText"/>
            </w:pPr>
            <w:r>
              <w:tab/>
            </w:r>
            <w:r>
              <w:tab/>
              <w:t>@extension</w:t>
            </w:r>
          </w:p>
        </w:tc>
        <w:tc>
          <w:tcPr>
            <w:tcW w:w="720" w:type="dxa"/>
          </w:tcPr>
          <w:p w14:paraId="4DFC1968" w14:textId="77777777" w:rsidR="006F2B85" w:rsidRDefault="001E7B82">
            <w:pPr>
              <w:pStyle w:val="TableText"/>
            </w:pPr>
            <w:r>
              <w:t>1..1</w:t>
            </w:r>
          </w:p>
        </w:tc>
        <w:tc>
          <w:tcPr>
            <w:tcW w:w="1152" w:type="dxa"/>
          </w:tcPr>
          <w:p w14:paraId="5B677F73" w14:textId="77777777" w:rsidR="006F2B85" w:rsidRDefault="001E7B82">
            <w:pPr>
              <w:pStyle w:val="TableText"/>
            </w:pPr>
            <w:r>
              <w:t>SHALL</w:t>
            </w:r>
          </w:p>
        </w:tc>
        <w:tc>
          <w:tcPr>
            <w:tcW w:w="864" w:type="dxa"/>
          </w:tcPr>
          <w:p w14:paraId="2C91425C" w14:textId="77777777" w:rsidR="006F2B85" w:rsidRDefault="006F2B85">
            <w:pPr>
              <w:pStyle w:val="TableText"/>
            </w:pPr>
          </w:p>
        </w:tc>
        <w:tc>
          <w:tcPr>
            <w:tcW w:w="1104" w:type="dxa"/>
          </w:tcPr>
          <w:p w14:paraId="5BAB8642" w14:textId="10657BB5" w:rsidR="006F2B85" w:rsidRDefault="001E7B82">
            <w:pPr>
              <w:pStyle w:val="TableText"/>
            </w:pPr>
            <w:hyperlink w:anchor="C_4537-32596">
              <w:r>
                <w:rPr>
                  <w:rStyle w:val="HyperlinkText9pt"/>
                </w:rPr>
                <w:t>4537-32596</w:t>
              </w:r>
            </w:hyperlink>
          </w:p>
        </w:tc>
        <w:tc>
          <w:tcPr>
            <w:tcW w:w="2975" w:type="dxa"/>
          </w:tcPr>
          <w:p w14:paraId="5E4A6CB7" w14:textId="77777777" w:rsidR="006F2B85" w:rsidRDefault="001E7B82">
            <w:pPr>
              <w:pStyle w:val="TableText"/>
            </w:pPr>
            <w:r>
              <w:t>2023-05-01</w:t>
            </w:r>
          </w:p>
        </w:tc>
      </w:tr>
      <w:tr w:rsidR="006F2B85" w14:paraId="77F3929E" w14:textId="77777777">
        <w:trPr>
          <w:jc w:val="center"/>
        </w:trPr>
        <w:tc>
          <w:tcPr>
            <w:tcW w:w="3345" w:type="dxa"/>
          </w:tcPr>
          <w:p w14:paraId="011877AA" w14:textId="77777777" w:rsidR="006F2B85" w:rsidRDefault="001E7B82">
            <w:pPr>
              <w:pStyle w:val="TableText"/>
            </w:pPr>
            <w:r>
              <w:tab/>
              <w:t>id</w:t>
            </w:r>
          </w:p>
        </w:tc>
        <w:tc>
          <w:tcPr>
            <w:tcW w:w="720" w:type="dxa"/>
          </w:tcPr>
          <w:p w14:paraId="22B3611E" w14:textId="77777777" w:rsidR="006F2B85" w:rsidRDefault="001E7B82">
            <w:pPr>
              <w:pStyle w:val="TableText"/>
            </w:pPr>
            <w:r>
              <w:t>1..*</w:t>
            </w:r>
          </w:p>
        </w:tc>
        <w:tc>
          <w:tcPr>
            <w:tcW w:w="1152" w:type="dxa"/>
          </w:tcPr>
          <w:p w14:paraId="56A183C1" w14:textId="77777777" w:rsidR="006F2B85" w:rsidRDefault="001E7B82">
            <w:pPr>
              <w:pStyle w:val="TableText"/>
            </w:pPr>
            <w:r>
              <w:t>SHALL</w:t>
            </w:r>
          </w:p>
        </w:tc>
        <w:tc>
          <w:tcPr>
            <w:tcW w:w="864" w:type="dxa"/>
          </w:tcPr>
          <w:p w14:paraId="0D486FE0" w14:textId="77777777" w:rsidR="006F2B85" w:rsidRDefault="006F2B85">
            <w:pPr>
              <w:pStyle w:val="TableText"/>
            </w:pPr>
          </w:p>
        </w:tc>
        <w:tc>
          <w:tcPr>
            <w:tcW w:w="1104" w:type="dxa"/>
          </w:tcPr>
          <w:p w14:paraId="2EF89D9F" w14:textId="74BA67D1" w:rsidR="006F2B85" w:rsidRDefault="001E7B82">
            <w:pPr>
              <w:pStyle w:val="TableText"/>
            </w:pPr>
            <w:hyperlink w:anchor="C_4537-8874">
              <w:r>
                <w:rPr>
                  <w:rStyle w:val="HyperlinkText9pt"/>
                </w:rPr>
                <w:t>4537-8874</w:t>
              </w:r>
            </w:hyperlink>
          </w:p>
        </w:tc>
        <w:tc>
          <w:tcPr>
            <w:tcW w:w="2975" w:type="dxa"/>
          </w:tcPr>
          <w:p w14:paraId="12C3ADEA" w14:textId="77777777" w:rsidR="006F2B85" w:rsidRDefault="006F2B85">
            <w:pPr>
              <w:pStyle w:val="TableText"/>
            </w:pPr>
          </w:p>
        </w:tc>
      </w:tr>
      <w:tr w:rsidR="006F2B85" w14:paraId="3D0AADA2" w14:textId="77777777">
        <w:trPr>
          <w:jc w:val="center"/>
        </w:trPr>
        <w:tc>
          <w:tcPr>
            <w:tcW w:w="3345" w:type="dxa"/>
          </w:tcPr>
          <w:p w14:paraId="564CA278" w14:textId="77777777" w:rsidR="006F2B85" w:rsidRDefault="001E7B82">
            <w:pPr>
              <w:pStyle w:val="TableText"/>
            </w:pPr>
            <w:r>
              <w:tab/>
              <w:t>code</w:t>
            </w:r>
          </w:p>
        </w:tc>
        <w:tc>
          <w:tcPr>
            <w:tcW w:w="720" w:type="dxa"/>
          </w:tcPr>
          <w:p w14:paraId="5501C529" w14:textId="77777777" w:rsidR="006F2B85" w:rsidRDefault="001E7B82">
            <w:pPr>
              <w:pStyle w:val="TableText"/>
            </w:pPr>
            <w:r>
              <w:t>1..1</w:t>
            </w:r>
          </w:p>
        </w:tc>
        <w:tc>
          <w:tcPr>
            <w:tcW w:w="1152" w:type="dxa"/>
          </w:tcPr>
          <w:p w14:paraId="3FF5A17E" w14:textId="77777777" w:rsidR="006F2B85" w:rsidRDefault="001E7B82">
            <w:pPr>
              <w:pStyle w:val="TableText"/>
            </w:pPr>
            <w:r>
              <w:t>SHALL</w:t>
            </w:r>
          </w:p>
        </w:tc>
        <w:tc>
          <w:tcPr>
            <w:tcW w:w="864" w:type="dxa"/>
          </w:tcPr>
          <w:p w14:paraId="4D413251" w14:textId="77777777" w:rsidR="006F2B85" w:rsidRDefault="006F2B85">
            <w:pPr>
              <w:pStyle w:val="TableText"/>
            </w:pPr>
          </w:p>
        </w:tc>
        <w:tc>
          <w:tcPr>
            <w:tcW w:w="1104" w:type="dxa"/>
          </w:tcPr>
          <w:p w14:paraId="59343B92" w14:textId="27D7F98A" w:rsidR="006F2B85" w:rsidRDefault="001E7B82">
            <w:pPr>
              <w:pStyle w:val="TableText"/>
            </w:pPr>
            <w:hyperlink w:anchor="C_4537-8876">
              <w:r>
                <w:rPr>
                  <w:rStyle w:val="HyperlinkText9pt"/>
                </w:rPr>
                <w:t>4537-8876</w:t>
              </w:r>
            </w:hyperlink>
          </w:p>
        </w:tc>
        <w:tc>
          <w:tcPr>
            <w:tcW w:w="2975" w:type="dxa"/>
          </w:tcPr>
          <w:p w14:paraId="43DE2A54" w14:textId="77777777" w:rsidR="006F2B85" w:rsidRDefault="006F2B85">
            <w:pPr>
              <w:pStyle w:val="TableText"/>
            </w:pPr>
          </w:p>
        </w:tc>
      </w:tr>
      <w:tr w:rsidR="006F2B85" w14:paraId="707F55B6" w14:textId="77777777">
        <w:trPr>
          <w:jc w:val="center"/>
        </w:trPr>
        <w:tc>
          <w:tcPr>
            <w:tcW w:w="3345" w:type="dxa"/>
          </w:tcPr>
          <w:p w14:paraId="5DB406E0" w14:textId="77777777" w:rsidR="006F2B85" w:rsidRDefault="001E7B82">
            <w:pPr>
              <w:pStyle w:val="TableText"/>
            </w:pPr>
            <w:r>
              <w:tab/>
            </w:r>
            <w:r>
              <w:tab/>
              <w:t>@code</w:t>
            </w:r>
          </w:p>
        </w:tc>
        <w:tc>
          <w:tcPr>
            <w:tcW w:w="720" w:type="dxa"/>
          </w:tcPr>
          <w:p w14:paraId="5E78B636" w14:textId="77777777" w:rsidR="006F2B85" w:rsidRDefault="001E7B82">
            <w:pPr>
              <w:pStyle w:val="TableText"/>
            </w:pPr>
            <w:r>
              <w:t>1..1</w:t>
            </w:r>
          </w:p>
        </w:tc>
        <w:tc>
          <w:tcPr>
            <w:tcW w:w="1152" w:type="dxa"/>
          </w:tcPr>
          <w:p w14:paraId="57F3129A" w14:textId="77777777" w:rsidR="006F2B85" w:rsidRDefault="001E7B82">
            <w:pPr>
              <w:pStyle w:val="TableText"/>
            </w:pPr>
            <w:r>
              <w:t>SHALL</w:t>
            </w:r>
          </w:p>
        </w:tc>
        <w:tc>
          <w:tcPr>
            <w:tcW w:w="864" w:type="dxa"/>
          </w:tcPr>
          <w:p w14:paraId="231D87BF" w14:textId="77777777" w:rsidR="006F2B85" w:rsidRDefault="006F2B85">
            <w:pPr>
              <w:pStyle w:val="TableText"/>
            </w:pPr>
          </w:p>
        </w:tc>
        <w:tc>
          <w:tcPr>
            <w:tcW w:w="1104" w:type="dxa"/>
          </w:tcPr>
          <w:p w14:paraId="3EED7025" w14:textId="6E95FEE2" w:rsidR="006F2B85" w:rsidRDefault="001E7B82">
            <w:pPr>
              <w:pStyle w:val="TableText"/>
            </w:pPr>
            <w:hyperlink w:anchor="C_4537-19160">
              <w:r>
                <w:rPr>
                  <w:rStyle w:val="HyperlinkText9pt"/>
                </w:rPr>
                <w:t>4537-19160</w:t>
              </w:r>
            </w:hyperlink>
          </w:p>
        </w:tc>
        <w:tc>
          <w:tcPr>
            <w:tcW w:w="2975" w:type="dxa"/>
          </w:tcPr>
          <w:p w14:paraId="35F41967" w14:textId="77777777" w:rsidR="006F2B85" w:rsidRDefault="001E7B82">
            <w:pPr>
              <w:pStyle w:val="TableText"/>
            </w:pPr>
            <w:r>
              <w:t>48768-6</w:t>
            </w:r>
          </w:p>
        </w:tc>
      </w:tr>
      <w:tr w:rsidR="006F2B85" w14:paraId="287E4596" w14:textId="77777777">
        <w:trPr>
          <w:jc w:val="center"/>
        </w:trPr>
        <w:tc>
          <w:tcPr>
            <w:tcW w:w="3345" w:type="dxa"/>
          </w:tcPr>
          <w:p w14:paraId="60082A64" w14:textId="77777777" w:rsidR="006F2B85" w:rsidRDefault="001E7B82">
            <w:pPr>
              <w:pStyle w:val="TableText"/>
            </w:pPr>
            <w:r>
              <w:tab/>
            </w:r>
            <w:r>
              <w:tab/>
              <w:t>@codeSystem</w:t>
            </w:r>
          </w:p>
        </w:tc>
        <w:tc>
          <w:tcPr>
            <w:tcW w:w="720" w:type="dxa"/>
          </w:tcPr>
          <w:p w14:paraId="344F2129" w14:textId="77777777" w:rsidR="006F2B85" w:rsidRDefault="001E7B82">
            <w:pPr>
              <w:pStyle w:val="TableText"/>
            </w:pPr>
            <w:r>
              <w:t>1..1</w:t>
            </w:r>
          </w:p>
        </w:tc>
        <w:tc>
          <w:tcPr>
            <w:tcW w:w="1152" w:type="dxa"/>
          </w:tcPr>
          <w:p w14:paraId="5AB7EBC6" w14:textId="77777777" w:rsidR="006F2B85" w:rsidRDefault="001E7B82">
            <w:pPr>
              <w:pStyle w:val="TableText"/>
            </w:pPr>
            <w:r>
              <w:t>SHALL</w:t>
            </w:r>
          </w:p>
        </w:tc>
        <w:tc>
          <w:tcPr>
            <w:tcW w:w="864" w:type="dxa"/>
          </w:tcPr>
          <w:p w14:paraId="5CDCE884" w14:textId="77777777" w:rsidR="006F2B85" w:rsidRDefault="006F2B85">
            <w:pPr>
              <w:pStyle w:val="TableText"/>
            </w:pPr>
          </w:p>
        </w:tc>
        <w:tc>
          <w:tcPr>
            <w:tcW w:w="1104" w:type="dxa"/>
          </w:tcPr>
          <w:p w14:paraId="21D0E4C6" w14:textId="7F699804" w:rsidR="006F2B85" w:rsidRDefault="001E7B82">
            <w:pPr>
              <w:pStyle w:val="TableText"/>
            </w:pPr>
            <w:hyperlink w:anchor="C_4537-32156">
              <w:r>
                <w:rPr>
                  <w:rStyle w:val="HyperlinkText9pt"/>
                </w:rPr>
                <w:t>4537-32156</w:t>
              </w:r>
            </w:hyperlink>
          </w:p>
        </w:tc>
        <w:tc>
          <w:tcPr>
            <w:tcW w:w="2975" w:type="dxa"/>
          </w:tcPr>
          <w:p w14:paraId="65E54B15" w14:textId="77777777" w:rsidR="006F2B85" w:rsidRDefault="001E7B82">
            <w:pPr>
              <w:pStyle w:val="TableText"/>
            </w:pPr>
            <w:r>
              <w:t>urn:oid:2.16.840.1.113883.6.1 (LOINC) = 2.16.840.1.113883.6.1</w:t>
            </w:r>
          </w:p>
        </w:tc>
      </w:tr>
      <w:tr w:rsidR="006F2B85" w14:paraId="706380F1" w14:textId="77777777">
        <w:trPr>
          <w:jc w:val="center"/>
        </w:trPr>
        <w:tc>
          <w:tcPr>
            <w:tcW w:w="3345" w:type="dxa"/>
          </w:tcPr>
          <w:p w14:paraId="0F4066FC" w14:textId="77777777" w:rsidR="006F2B85" w:rsidRDefault="001E7B82">
            <w:pPr>
              <w:pStyle w:val="TableText"/>
            </w:pPr>
            <w:r>
              <w:tab/>
              <w:t>statusCode</w:t>
            </w:r>
          </w:p>
        </w:tc>
        <w:tc>
          <w:tcPr>
            <w:tcW w:w="720" w:type="dxa"/>
          </w:tcPr>
          <w:p w14:paraId="34BB7CB5" w14:textId="77777777" w:rsidR="006F2B85" w:rsidRDefault="001E7B82">
            <w:pPr>
              <w:pStyle w:val="TableText"/>
            </w:pPr>
            <w:r>
              <w:t>1..1</w:t>
            </w:r>
          </w:p>
        </w:tc>
        <w:tc>
          <w:tcPr>
            <w:tcW w:w="1152" w:type="dxa"/>
          </w:tcPr>
          <w:p w14:paraId="17ABF736" w14:textId="77777777" w:rsidR="006F2B85" w:rsidRDefault="001E7B82">
            <w:pPr>
              <w:pStyle w:val="TableText"/>
            </w:pPr>
            <w:r>
              <w:t>SHALL</w:t>
            </w:r>
          </w:p>
        </w:tc>
        <w:tc>
          <w:tcPr>
            <w:tcW w:w="864" w:type="dxa"/>
          </w:tcPr>
          <w:p w14:paraId="3B3782B9" w14:textId="77777777" w:rsidR="006F2B85" w:rsidRDefault="006F2B85">
            <w:pPr>
              <w:pStyle w:val="TableText"/>
            </w:pPr>
          </w:p>
        </w:tc>
        <w:tc>
          <w:tcPr>
            <w:tcW w:w="1104" w:type="dxa"/>
          </w:tcPr>
          <w:p w14:paraId="5B9EBE35" w14:textId="5C4E7BF2" w:rsidR="006F2B85" w:rsidRDefault="001E7B82">
            <w:pPr>
              <w:pStyle w:val="TableText"/>
            </w:pPr>
            <w:hyperlink w:anchor="C_4537-8875">
              <w:r>
                <w:rPr>
                  <w:rStyle w:val="HyperlinkText9pt"/>
                </w:rPr>
                <w:t>4537-8875</w:t>
              </w:r>
            </w:hyperlink>
          </w:p>
        </w:tc>
        <w:tc>
          <w:tcPr>
            <w:tcW w:w="2975" w:type="dxa"/>
          </w:tcPr>
          <w:p w14:paraId="73F3F0A3" w14:textId="77777777" w:rsidR="006F2B85" w:rsidRDefault="006F2B85">
            <w:pPr>
              <w:pStyle w:val="TableText"/>
            </w:pPr>
          </w:p>
        </w:tc>
      </w:tr>
      <w:tr w:rsidR="006F2B85" w14:paraId="0704D09E" w14:textId="77777777">
        <w:trPr>
          <w:jc w:val="center"/>
        </w:trPr>
        <w:tc>
          <w:tcPr>
            <w:tcW w:w="3345" w:type="dxa"/>
          </w:tcPr>
          <w:p w14:paraId="345694C3" w14:textId="77777777" w:rsidR="006F2B85" w:rsidRDefault="001E7B82">
            <w:pPr>
              <w:pStyle w:val="TableText"/>
            </w:pPr>
            <w:r>
              <w:tab/>
            </w:r>
            <w:r>
              <w:tab/>
              <w:t>@code</w:t>
            </w:r>
          </w:p>
        </w:tc>
        <w:tc>
          <w:tcPr>
            <w:tcW w:w="720" w:type="dxa"/>
          </w:tcPr>
          <w:p w14:paraId="7895D660" w14:textId="77777777" w:rsidR="006F2B85" w:rsidRDefault="001E7B82">
            <w:pPr>
              <w:pStyle w:val="TableText"/>
            </w:pPr>
            <w:r>
              <w:t>1..1</w:t>
            </w:r>
          </w:p>
        </w:tc>
        <w:tc>
          <w:tcPr>
            <w:tcW w:w="1152" w:type="dxa"/>
          </w:tcPr>
          <w:p w14:paraId="274E2367" w14:textId="77777777" w:rsidR="006F2B85" w:rsidRDefault="001E7B82">
            <w:pPr>
              <w:pStyle w:val="TableText"/>
            </w:pPr>
            <w:r>
              <w:t>SHALL</w:t>
            </w:r>
          </w:p>
        </w:tc>
        <w:tc>
          <w:tcPr>
            <w:tcW w:w="864" w:type="dxa"/>
          </w:tcPr>
          <w:p w14:paraId="7BB0EA13" w14:textId="77777777" w:rsidR="006F2B85" w:rsidRDefault="006F2B85">
            <w:pPr>
              <w:pStyle w:val="TableText"/>
            </w:pPr>
          </w:p>
        </w:tc>
        <w:tc>
          <w:tcPr>
            <w:tcW w:w="1104" w:type="dxa"/>
          </w:tcPr>
          <w:p w14:paraId="4D10DBEE" w14:textId="7688F09A" w:rsidR="006F2B85" w:rsidRDefault="001E7B82">
            <w:pPr>
              <w:pStyle w:val="TableText"/>
            </w:pPr>
            <w:hyperlink w:anchor="C_4537-19094">
              <w:r>
                <w:rPr>
                  <w:rStyle w:val="HyperlinkText9pt"/>
                </w:rPr>
                <w:t>4537-19094</w:t>
              </w:r>
            </w:hyperlink>
          </w:p>
        </w:tc>
        <w:tc>
          <w:tcPr>
            <w:tcW w:w="2975" w:type="dxa"/>
          </w:tcPr>
          <w:p w14:paraId="1AD20B36" w14:textId="77777777" w:rsidR="006F2B85" w:rsidRDefault="001E7B82">
            <w:pPr>
              <w:pStyle w:val="TableText"/>
            </w:pPr>
            <w:r>
              <w:t>urn:oid:2.16.840.1.113883.5.14 (HL7ActStatus) = completed</w:t>
            </w:r>
          </w:p>
        </w:tc>
      </w:tr>
      <w:tr w:rsidR="006F2B85" w14:paraId="4E05EDAF" w14:textId="77777777">
        <w:trPr>
          <w:jc w:val="center"/>
        </w:trPr>
        <w:tc>
          <w:tcPr>
            <w:tcW w:w="3345" w:type="dxa"/>
          </w:tcPr>
          <w:p w14:paraId="5EC3E123" w14:textId="77777777" w:rsidR="006F2B85" w:rsidRDefault="001E7B82">
            <w:pPr>
              <w:pStyle w:val="TableText"/>
            </w:pPr>
            <w:r>
              <w:tab/>
              <w:t>effectiveTime</w:t>
            </w:r>
          </w:p>
        </w:tc>
        <w:tc>
          <w:tcPr>
            <w:tcW w:w="720" w:type="dxa"/>
          </w:tcPr>
          <w:p w14:paraId="1BA0EE35" w14:textId="77777777" w:rsidR="006F2B85" w:rsidRDefault="001E7B82">
            <w:pPr>
              <w:pStyle w:val="TableText"/>
            </w:pPr>
            <w:r>
              <w:t>0..1</w:t>
            </w:r>
          </w:p>
        </w:tc>
        <w:tc>
          <w:tcPr>
            <w:tcW w:w="1152" w:type="dxa"/>
          </w:tcPr>
          <w:p w14:paraId="07DF2FB7" w14:textId="77777777" w:rsidR="006F2B85" w:rsidRDefault="001E7B82">
            <w:pPr>
              <w:pStyle w:val="TableText"/>
            </w:pPr>
            <w:r>
              <w:t>SHOULD</w:t>
            </w:r>
          </w:p>
        </w:tc>
        <w:tc>
          <w:tcPr>
            <w:tcW w:w="864" w:type="dxa"/>
          </w:tcPr>
          <w:p w14:paraId="18362566" w14:textId="77777777" w:rsidR="006F2B85" w:rsidRDefault="006F2B85">
            <w:pPr>
              <w:pStyle w:val="TableText"/>
            </w:pPr>
          </w:p>
        </w:tc>
        <w:tc>
          <w:tcPr>
            <w:tcW w:w="1104" w:type="dxa"/>
          </w:tcPr>
          <w:p w14:paraId="70456A15" w14:textId="092E41C5" w:rsidR="006F2B85" w:rsidRDefault="001E7B82">
            <w:pPr>
              <w:pStyle w:val="TableText"/>
            </w:pPr>
            <w:hyperlink w:anchor="C_4537-33064">
              <w:r>
                <w:rPr>
                  <w:rStyle w:val="HyperlinkText9pt"/>
                </w:rPr>
                <w:t>4537-33064</w:t>
              </w:r>
            </w:hyperlink>
          </w:p>
        </w:tc>
        <w:tc>
          <w:tcPr>
            <w:tcW w:w="2975" w:type="dxa"/>
          </w:tcPr>
          <w:p w14:paraId="32039207" w14:textId="77777777" w:rsidR="006F2B85" w:rsidRDefault="006F2B85">
            <w:pPr>
              <w:pStyle w:val="TableText"/>
            </w:pPr>
          </w:p>
        </w:tc>
      </w:tr>
      <w:tr w:rsidR="006F2B85" w14:paraId="6A66D236" w14:textId="77777777">
        <w:trPr>
          <w:jc w:val="center"/>
        </w:trPr>
        <w:tc>
          <w:tcPr>
            <w:tcW w:w="3345" w:type="dxa"/>
          </w:tcPr>
          <w:p w14:paraId="547C35EE" w14:textId="77777777" w:rsidR="006F2B85" w:rsidRDefault="001E7B82">
            <w:pPr>
              <w:pStyle w:val="TableText"/>
            </w:pPr>
            <w:r>
              <w:tab/>
            </w:r>
            <w:r>
              <w:tab/>
              <w:t>@value</w:t>
            </w:r>
          </w:p>
        </w:tc>
        <w:tc>
          <w:tcPr>
            <w:tcW w:w="720" w:type="dxa"/>
          </w:tcPr>
          <w:p w14:paraId="3C2DBFC1" w14:textId="77777777" w:rsidR="006F2B85" w:rsidRDefault="001E7B82">
            <w:pPr>
              <w:pStyle w:val="TableText"/>
            </w:pPr>
            <w:r>
              <w:t>1..1</w:t>
            </w:r>
          </w:p>
        </w:tc>
        <w:tc>
          <w:tcPr>
            <w:tcW w:w="1152" w:type="dxa"/>
          </w:tcPr>
          <w:p w14:paraId="42223637" w14:textId="77777777" w:rsidR="006F2B85" w:rsidRDefault="001E7B82">
            <w:pPr>
              <w:pStyle w:val="TableText"/>
            </w:pPr>
            <w:r>
              <w:t>SHALL</w:t>
            </w:r>
          </w:p>
        </w:tc>
        <w:tc>
          <w:tcPr>
            <w:tcW w:w="864" w:type="dxa"/>
          </w:tcPr>
          <w:p w14:paraId="3586B36C" w14:textId="77777777" w:rsidR="006F2B85" w:rsidRDefault="006F2B85">
            <w:pPr>
              <w:pStyle w:val="TableText"/>
            </w:pPr>
          </w:p>
        </w:tc>
        <w:tc>
          <w:tcPr>
            <w:tcW w:w="1104" w:type="dxa"/>
          </w:tcPr>
          <w:p w14:paraId="0B9E0F1A" w14:textId="18D5ADE9" w:rsidR="006F2B85" w:rsidRDefault="001E7B82">
            <w:pPr>
              <w:pStyle w:val="TableText"/>
            </w:pPr>
            <w:hyperlink w:anchor="C_4537-33065">
              <w:r>
                <w:rPr>
                  <w:rStyle w:val="HyperlinkText9pt"/>
                </w:rPr>
                <w:t>4537-33065</w:t>
              </w:r>
            </w:hyperlink>
          </w:p>
        </w:tc>
        <w:tc>
          <w:tcPr>
            <w:tcW w:w="2975" w:type="dxa"/>
          </w:tcPr>
          <w:p w14:paraId="49B61C41" w14:textId="77777777" w:rsidR="006F2B85" w:rsidRDefault="006F2B85">
            <w:pPr>
              <w:pStyle w:val="TableText"/>
            </w:pPr>
          </w:p>
        </w:tc>
      </w:tr>
      <w:tr w:rsidR="006F2B85" w14:paraId="5BC1F3A4" w14:textId="77777777">
        <w:trPr>
          <w:jc w:val="center"/>
        </w:trPr>
        <w:tc>
          <w:tcPr>
            <w:tcW w:w="3345" w:type="dxa"/>
          </w:tcPr>
          <w:p w14:paraId="059B5157" w14:textId="77777777" w:rsidR="006F2B85" w:rsidRDefault="001E7B82">
            <w:pPr>
              <w:pStyle w:val="TableText"/>
            </w:pPr>
            <w:r>
              <w:tab/>
              <w:t>entryRelationship</w:t>
            </w:r>
          </w:p>
        </w:tc>
        <w:tc>
          <w:tcPr>
            <w:tcW w:w="720" w:type="dxa"/>
          </w:tcPr>
          <w:p w14:paraId="328C236A" w14:textId="77777777" w:rsidR="006F2B85" w:rsidRDefault="001E7B82">
            <w:pPr>
              <w:pStyle w:val="TableText"/>
            </w:pPr>
            <w:r>
              <w:t>1..*</w:t>
            </w:r>
          </w:p>
        </w:tc>
        <w:tc>
          <w:tcPr>
            <w:tcW w:w="1152" w:type="dxa"/>
          </w:tcPr>
          <w:p w14:paraId="453764D0" w14:textId="77777777" w:rsidR="006F2B85" w:rsidRDefault="001E7B82">
            <w:pPr>
              <w:pStyle w:val="TableText"/>
            </w:pPr>
            <w:r>
              <w:t>SHALL</w:t>
            </w:r>
          </w:p>
        </w:tc>
        <w:tc>
          <w:tcPr>
            <w:tcW w:w="864" w:type="dxa"/>
          </w:tcPr>
          <w:p w14:paraId="79234817" w14:textId="77777777" w:rsidR="006F2B85" w:rsidRDefault="006F2B85">
            <w:pPr>
              <w:pStyle w:val="TableText"/>
            </w:pPr>
          </w:p>
        </w:tc>
        <w:tc>
          <w:tcPr>
            <w:tcW w:w="1104" w:type="dxa"/>
          </w:tcPr>
          <w:p w14:paraId="599193F6" w14:textId="636ECDFB" w:rsidR="006F2B85" w:rsidRDefault="001E7B82">
            <w:pPr>
              <w:pStyle w:val="TableText"/>
            </w:pPr>
            <w:hyperlink w:anchor="C_4537-8878">
              <w:r>
                <w:rPr>
                  <w:rStyle w:val="HyperlinkText9pt"/>
                </w:rPr>
                <w:t>4537-8878</w:t>
              </w:r>
            </w:hyperlink>
          </w:p>
        </w:tc>
        <w:tc>
          <w:tcPr>
            <w:tcW w:w="2975" w:type="dxa"/>
          </w:tcPr>
          <w:p w14:paraId="40E63D14" w14:textId="77777777" w:rsidR="006F2B85" w:rsidRDefault="006F2B85">
            <w:pPr>
              <w:pStyle w:val="TableText"/>
            </w:pPr>
          </w:p>
        </w:tc>
      </w:tr>
      <w:tr w:rsidR="006F2B85" w14:paraId="09323069" w14:textId="77777777">
        <w:trPr>
          <w:jc w:val="center"/>
        </w:trPr>
        <w:tc>
          <w:tcPr>
            <w:tcW w:w="3345" w:type="dxa"/>
          </w:tcPr>
          <w:p w14:paraId="3AACD071" w14:textId="77777777" w:rsidR="006F2B85" w:rsidRDefault="001E7B82">
            <w:pPr>
              <w:pStyle w:val="TableText"/>
            </w:pPr>
            <w:r>
              <w:tab/>
            </w:r>
            <w:r>
              <w:tab/>
              <w:t>@typeCode</w:t>
            </w:r>
          </w:p>
        </w:tc>
        <w:tc>
          <w:tcPr>
            <w:tcW w:w="720" w:type="dxa"/>
          </w:tcPr>
          <w:p w14:paraId="12C54E2E" w14:textId="77777777" w:rsidR="006F2B85" w:rsidRDefault="001E7B82">
            <w:pPr>
              <w:pStyle w:val="TableText"/>
            </w:pPr>
            <w:r>
              <w:t>1..1</w:t>
            </w:r>
          </w:p>
        </w:tc>
        <w:tc>
          <w:tcPr>
            <w:tcW w:w="1152" w:type="dxa"/>
          </w:tcPr>
          <w:p w14:paraId="3654E6FF" w14:textId="77777777" w:rsidR="006F2B85" w:rsidRDefault="001E7B82">
            <w:pPr>
              <w:pStyle w:val="TableText"/>
            </w:pPr>
            <w:r>
              <w:t>SHALL</w:t>
            </w:r>
          </w:p>
        </w:tc>
        <w:tc>
          <w:tcPr>
            <w:tcW w:w="864" w:type="dxa"/>
          </w:tcPr>
          <w:p w14:paraId="722E8586" w14:textId="77777777" w:rsidR="006F2B85" w:rsidRDefault="006F2B85">
            <w:pPr>
              <w:pStyle w:val="TableText"/>
            </w:pPr>
          </w:p>
        </w:tc>
        <w:tc>
          <w:tcPr>
            <w:tcW w:w="1104" w:type="dxa"/>
          </w:tcPr>
          <w:p w14:paraId="7DC54B0E" w14:textId="4D1CDF93" w:rsidR="006F2B85" w:rsidRDefault="001E7B82">
            <w:pPr>
              <w:pStyle w:val="TableText"/>
            </w:pPr>
            <w:hyperlink w:anchor="C_4537-8879">
              <w:r>
                <w:rPr>
                  <w:rStyle w:val="HyperlinkText9pt"/>
                </w:rPr>
                <w:t>4537-8879</w:t>
              </w:r>
            </w:hyperlink>
          </w:p>
        </w:tc>
        <w:tc>
          <w:tcPr>
            <w:tcW w:w="2975" w:type="dxa"/>
          </w:tcPr>
          <w:p w14:paraId="14DD4F26" w14:textId="77777777" w:rsidR="006F2B85" w:rsidRDefault="001E7B82">
            <w:pPr>
              <w:pStyle w:val="TableText"/>
            </w:pPr>
            <w:r>
              <w:t>urn:oid:2.16.840.1.113883.5.1002 (HL7ActRelationshipType) = COMP</w:t>
            </w:r>
          </w:p>
        </w:tc>
      </w:tr>
      <w:tr w:rsidR="006F2B85" w14:paraId="2641E48E" w14:textId="77777777">
        <w:trPr>
          <w:jc w:val="center"/>
        </w:trPr>
        <w:tc>
          <w:tcPr>
            <w:tcW w:w="3345" w:type="dxa"/>
          </w:tcPr>
          <w:p w14:paraId="6577EA2F" w14:textId="77777777" w:rsidR="006F2B85" w:rsidRDefault="001E7B82">
            <w:pPr>
              <w:pStyle w:val="TableText"/>
            </w:pPr>
            <w:r>
              <w:tab/>
            </w:r>
            <w:r>
              <w:tab/>
              <w:t>sequenceNumber</w:t>
            </w:r>
          </w:p>
        </w:tc>
        <w:tc>
          <w:tcPr>
            <w:tcW w:w="720" w:type="dxa"/>
          </w:tcPr>
          <w:p w14:paraId="445FF633" w14:textId="77777777" w:rsidR="006F2B85" w:rsidRDefault="001E7B82">
            <w:pPr>
              <w:pStyle w:val="TableText"/>
            </w:pPr>
            <w:r>
              <w:t>0..1</w:t>
            </w:r>
          </w:p>
        </w:tc>
        <w:tc>
          <w:tcPr>
            <w:tcW w:w="1152" w:type="dxa"/>
          </w:tcPr>
          <w:p w14:paraId="3074D64C" w14:textId="77777777" w:rsidR="006F2B85" w:rsidRDefault="001E7B82">
            <w:pPr>
              <w:pStyle w:val="TableText"/>
            </w:pPr>
            <w:r>
              <w:t>MAY</w:t>
            </w:r>
          </w:p>
        </w:tc>
        <w:tc>
          <w:tcPr>
            <w:tcW w:w="864" w:type="dxa"/>
          </w:tcPr>
          <w:p w14:paraId="0D4DFE4D" w14:textId="77777777" w:rsidR="006F2B85" w:rsidRDefault="006F2B85">
            <w:pPr>
              <w:pStyle w:val="TableText"/>
            </w:pPr>
          </w:p>
        </w:tc>
        <w:tc>
          <w:tcPr>
            <w:tcW w:w="1104" w:type="dxa"/>
          </w:tcPr>
          <w:p w14:paraId="0421778A" w14:textId="621CA8B1" w:rsidR="006F2B85" w:rsidRDefault="001E7B82">
            <w:pPr>
              <w:pStyle w:val="TableText"/>
            </w:pPr>
            <w:hyperlink w:anchor="C_4537-17174">
              <w:r>
                <w:rPr>
                  <w:rStyle w:val="HyperlinkText9pt"/>
                </w:rPr>
                <w:t>4537-17174</w:t>
              </w:r>
            </w:hyperlink>
          </w:p>
        </w:tc>
        <w:tc>
          <w:tcPr>
            <w:tcW w:w="2975" w:type="dxa"/>
          </w:tcPr>
          <w:p w14:paraId="12F39904" w14:textId="77777777" w:rsidR="006F2B85" w:rsidRDefault="006F2B85">
            <w:pPr>
              <w:pStyle w:val="TableText"/>
            </w:pPr>
          </w:p>
        </w:tc>
      </w:tr>
      <w:tr w:rsidR="006F2B85" w14:paraId="2A34CC3D" w14:textId="77777777">
        <w:trPr>
          <w:jc w:val="center"/>
        </w:trPr>
        <w:tc>
          <w:tcPr>
            <w:tcW w:w="3345" w:type="dxa"/>
          </w:tcPr>
          <w:p w14:paraId="48E9D49B" w14:textId="77777777" w:rsidR="006F2B85" w:rsidRDefault="001E7B82">
            <w:pPr>
              <w:pStyle w:val="TableText"/>
            </w:pPr>
            <w:r>
              <w:tab/>
            </w:r>
            <w:r>
              <w:tab/>
            </w:r>
            <w:r>
              <w:tab/>
              <w:t>@value</w:t>
            </w:r>
          </w:p>
        </w:tc>
        <w:tc>
          <w:tcPr>
            <w:tcW w:w="720" w:type="dxa"/>
          </w:tcPr>
          <w:p w14:paraId="4D8E20EA" w14:textId="77777777" w:rsidR="006F2B85" w:rsidRDefault="001E7B82">
            <w:pPr>
              <w:pStyle w:val="TableText"/>
            </w:pPr>
            <w:r>
              <w:t>1..1</w:t>
            </w:r>
          </w:p>
        </w:tc>
        <w:tc>
          <w:tcPr>
            <w:tcW w:w="1152" w:type="dxa"/>
          </w:tcPr>
          <w:p w14:paraId="60918C58" w14:textId="77777777" w:rsidR="006F2B85" w:rsidRDefault="001E7B82">
            <w:pPr>
              <w:pStyle w:val="TableText"/>
            </w:pPr>
            <w:r>
              <w:t>SHALL</w:t>
            </w:r>
          </w:p>
        </w:tc>
        <w:tc>
          <w:tcPr>
            <w:tcW w:w="864" w:type="dxa"/>
          </w:tcPr>
          <w:p w14:paraId="4AC1F5EB" w14:textId="77777777" w:rsidR="006F2B85" w:rsidRDefault="006F2B85">
            <w:pPr>
              <w:pStyle w:val="TableText"/>
            </w:pPr>
          </w:p>
        </w:tc>
        <w:tc>
          <w:tcPr>
            <w:tcW w:w="1104" w:type="dxa"/>
          </w:tcPr>
          <w:p w14:paraId="0E040C12" w14:textId="5D834C92" w:rsidR="006F2B85" w:rsidRDefault="001E7B82">
            <w:pPr>
              <w:pStyle w:val="TableText"/>
            </w:pPr>
            <w:hyperlink w:anchor="C_4537-17175">
              <w:r>
                <w:rPr>
                  <w:rStyle w:val="HyperlinkText9pt"/>
                </w:rPr>
                <w:t>4537-17175</w:t>
              </w:r>
            </w:hyperlink>
          </w:p>
        </w:tc>
        <w:tc>
          <w:tcPr>
            <w:tcW w:w="2975" w:type="dxa"/>
          </w:tcPr>
          <w:p w14:paraId="4C4FBDE5" w14:textId="77777777" w:rsidR="006F2B85" w:rsidRDefault="006F2B85">
            <w:pPr>
              <w:pStyle w:val="TableText"/>
            </w:pPr>
          </w:p>
        </w:tc>
      </w:tr>
      <w:tr w:rsidR="006F2B85" w14:paraId="6B55CA22" w14:textId="77777777">
        <w:trPr>
          <w:jc w:val="center"/>
        </w:trPr>
        <w:tc>
          <w:tcPr>
            <w:tcW w:w="3345" w:type="dxa"/>
          </w:tcPr>
          <w:p w14:paraId="468C1607" w14:textId="77777777" w:rsidR="006F2B85" w:rsidRDefault="001E7B82">
            <w:pPr>
              <w:pStyle w:val="TableText"/>
            </w:pPr>
            <w:r>
              <w:tab/>
            </w:r>
            <w:r>
              <w:tab/>
              <w:t>act</w:t>
            </w:r>
          </w:p>
        </w:tc>
        <w:tc>
          <w:tcPr>
            <w:tcW w:w="720" w:type="dxa"/>
          </w:tcPr>
          <w:p w14:paraId="0735EA88" w14:textId="77777777" w:rsidR="006F2B85" w:rsidRDefault="001E7B82">
            <w:pPr>
              <w:pStyle w:val="TableText"/>
            </w:pPr>
            <w:r>
              <w:t>1..1</w:t>
            </w:r>
          </w:p>
        </w:tc>
        <w:tc>
          <w:tcPr>
            <w:tcW w:w="1152" w:type="dxa"/>
          </w:tcPr>
          <w:p w14:paraId="3A730AAB" w14:textId="77777777" w:rsidR="006F2B85" w:rsidRDefault="001E7B82">
            <w:pPr>
              <w:pStyle w:val="TableText"/>
            </w:pPr>
            <w:r>
              <w:t>SHALL</w:t>
            </w:r>
          </w:p>
        </w:tc>
        <w:tc>
          <w:tcPr>
            <w:tcW w:w="864" w:type="dxa"/>
          </w:tcPr>
          <w:p w14:paraId="6A6D22DA" w14:textId="77777777" w:rsidR="006F2B85" w:rsidRDefault="006F2B85">
            <w:pPr>
              <w:pStyle w:val="TableText"/>
            </w:pPr>
          </w:p>
        </w:tc>
        <w:tc>
          <w:tcPr>
            <w:tcW w:w="1104" w:type="dxa"/>
          </w:tcPr>
          <w:p w14:paraId="77DEF223" w14:textId="2F60FE71" w:rsidR="006F2B85" w:rsidRDefault="001E7B82">
            <w:pPr>
              <w:pStyle w:val="TableText"/>
            </w:pPr>
            <w:hyperlink w:anchor="C_4537-15528">
              <w:r>
                <w:rPr>
                  <w:rStyle w:val="HyperlinkText9pt"/>
                </w:rPr>
                <w:t>4537-15528</w:t>
              </w:r>
            </w:hyperlink>
          </w:p>
        </w:tc>
        <w:tc>
          <w:tcPr>
            <w:tcW w:w="2975" w:type="dxa"/>
          </w:tcPr>
          <w:p w14:paraId="3EFC2CF7" w14:textId="30417F4E" w:rsidR="006F2B85" w:rsidRDefault="001E7B82">
            <w:pPr>
              <w:pStyle w:val="TableText"/>
            </w:pPr>
            <w:hyperlink w:anchor="E_Policy_Activity_V3">
              <w:r>
                <w:rPr>
                  <w:rStyle w:val="HyperlinkText9pt"/>
                </w:rPr>
                <w:t>Policy Activity (V3) (identifier: urn:hl7ii:2.16.840.1.113883.10.20.22.4.61:2015-08-01</w:t>
              </w:r>
            </w:hyperlink>
          </w:p>
        </w:tc>
      </w:tr>
    </w:tbl>
    <w:p w14:paraId="5538625A" w14:textId="77777777" w:rsidR="006F2B85" w:rsidRDefault="006F2B85">
      <w:pPr>
        <w:pStyle w:val="BodyText"/>
      </w:pPr>
    </w:p>
    <w:p w14:paraId="6F21F507" w14:textId="77777777" w:rsidR="006F2B85" w:rsidRDefault="001E7B82" w:rsidP="007D100A">
      <w:pPr>
        <w:numPr>
          <w:ilvl w:val="0"/>
          <w:numId w:val="23"/>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294" w:name="C_4537-8872"/>
      <w:r>
        <w:t xml:space="preserve"> (CONF:4537-8872)</w:t>
      </w:r>
      <w:bookmarkEnd w:id="1294"/>
      <w:r>
        <w:t>.</w:t>
      </w:r>
    </w:p>
    <w:p w14:paraId="04C201B0" w14:textId="77777777" w:rsidR="006F2B85" w:rsidRDefault="001E7B82" w:rsidP="007D100A">
      <w:pPr>
        <w:numPr>
          <w:ilvl w:val="0"/>
          <w:numId w:val="23"/>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95" w:name="C_4537-8873"/>
      <w:r>
        <w:t xml:space="preserve"> (CONF:4537-8873)</w:t>
      </w:r>
      <w:bookmarkEnd w:id="1295"/>
      <w:r>
        <w:t>.</w:t>
      </w:r>
    </w:p>
    <w:p w14:paraId="21C75F08" w14:textId="77777777" w:rsidR="006F2B85" w:rsidRDefault="001E7B82" w:rsidP="007D100A">
      <w:pPr>
        <w:numPr>
          <w:ilvl w:val="0"/>
          <w:numId w:val="23"/>
        </w:numPr>
      </w:pPr>
      <w:r>
        <w:rPr>
          <w:rStyle w:val="keyword"/>
        </w:rPr>
        <w:t>SHALL</w:t>
      </w:r>
      <w:r>
        <w:t xml:space="preserve"> contain exactly one [1..1] </w:t>
      </w:r>
      <w:r>
        <w:rPr>
          <w:rStyle w:val="XMLnameBold"/>
        </w:rPr>
        <w:t>templateId</w:t>
      </w:r>
      <w:bookmarkStart w:id="1296" w:name="C_4537-8897"/>
      <w:r>
        <w:t xml:space="preserve"> (CONF:4537-8897)</w:t>
      </w:r>
      <w:bookmarkEnd w:id="1296"/>
      <w:r>
        <w:t xml:space="preserve"> such that it</w:t>
      </w:r>
    </w:p>
    <w:p w14:paraId="7895822E" w14:textId="77777777" w:rsidR="006F2B85" w:rsidRDefault="001E7B82" w:rsidP="007D100A">
      <w:pPr>
        <w:numPr>
          <w:ilvl w:val="1"/>
          <w:numId w:val="23"/>
        </w:numPr>
      </w:pPr>
      <w:r>
        <w:rPr>
          <w:rStyle w:val="keyword"/>
        </w:rPr>
        <w:t>SHALL</w:t>
      </w:r>
      <w:r>
        <w:t xml:space="preserve"> contain exactly one [1..1] </w:t>
      </w:r>
      <w:r>
        <w:rPr>
          <w:rStyle w:val="XMLnameBold"/>
        </w:rPr>
        <w:t>@root</w:t>
      </w:r>
      <w:r>
        <w:t>=</w:t>
      </w:r>
      <w:r>
        <w:rPr>
          <w:rStyle w:val="XMLname"/>
        </w:rPr>
        <w:t>"2.16.840.1.113883.10.20.22.4.60"</w:t>
      </w:r>
      <w:bookmarkStart w:id="1297" w:name="C_4537-10492"/>
      <w:r>
        <w:t xml:space="preserve"> (CONF:4537-10492)</w:t>
      </w:r>
      <w:bookmarkEnd w:id="1297"/>
      <w:r>
        <w:t>.</w:t>
      </w:r>
    </w:p>
    <w:p w14:paraId="1AB01B78" w14:textId="77777777" w:rsidR="006F2B85" w:rsidRDefault="001E7B82" w:rsidP="007D100A">
      <w:pPr>
        <w:numPr>
          <w:ilvl w:val="1"/>
          <w:numId w:val="23"/>
        </w:numPr>
      </w:pPr>
      <w:r>
        <w:rPr>
          <w:rStyle w:val="keyword"/>
        </w:rPr>
        <w:t>SHALL</w:t>
      </w:r>
      <w:r>
        <w:t xml:space="preserve"> contain exactly one [1..1] </w:t>
      </w:r>
      <w:r>
        <w:rPr>
          <w:rStyle w:val="XMLnameBold"/>
        </w:rPr>
        <w:t>@extension</w:t>
      </w:r>
      <w:r>
        <w:t>=</w:t>
      </w:r>
      <w:r>
        <w:rPr>
          <w:rStyle w:val="XMLname"/>
        </w:rPr>
        <w:t>"2023-05-01"</w:t>
      </w:r>
      <w:bookmarkStart w:id="1298" w:name="C_4537-32596"/>
      <w:r>
        <w:t xml:space="preserve"> (CONF:4537-32596)</w:t>
      </w:r>
      <w:bookmarkEnd w:id="1298"/>
      <w:r>
        <w:t>.</w:t>
      </w:r>
    </w:p>
    <w:p w14:paraId="711A8EB3" w14:textId="77777777" w:rsidR="006F2B85" w:rsidRDefault="001E7B82" w:rsidP="007D100A">
      <w:pPr>
        <w:numPr>
          <w:ilvl w:val="0"/>
          <w:numId w:val="23"/>
        </w:numPr>
      </w:pPr>
      <w:r>
        <w:rPr>
          <w:rStyle w:val="keyword"/>
        </w:rPr>
        <w:t>SHALL</w:t>
      </w:r>
      <w:r>
        <w:t xml:space="preserve"> contain at least one [1..*] </w:t>
      </w:r>
      <w:r>
        <w:rPr>
          <w:rStyle w:val="XMLnameBold"/>
        </w:rPr>
        <w:t>id</w:t>
      </w:r>
      <w:bookmarkStart w:id="1299" w:name="C_4537-8874"/>
      <w:r>
        <w:t xml:space="preserve"> (CONF:4537-8874)</w:t>
      </w:r>
      <w:bookmarkEnd w:id="1299"/>
      <w:r>
        <w:t>.</w:t>
      </w:r>
    </w:p>
    <w:p w14:paraId="22E16D81" w14:textId="77777777" w:rsidR="006F2B85" w:rsidRDefault="001E7B82" w:rsidP="007D100A">
      <w:pPr>
        <w:numPr>
          <w:ilvl w:val="0"/>
          <w:numId w:val="23"/>
        </w:numPr>
      </w:pPr>
      <w:r>
        <w:rPr>
          <w:rStyle w:val="keyword"/>
        </w:rPr>
        <w:t>SHALL</w:t>
      </w:r>
      <w:r>
        <w:t xml:space="preserve"> contain exactly one [1..1] </w:t>
      </w:r>
      <w:r>
        <w:rPr>
          <w:rStyle w:val="XMLnameBold"/>
        </w:rPr>
        <w:t>code</w:t>
      </w:r>
      <w:bookmarkStart w:id="1300" w:name="C_4537-8876"/>
      <w:r>
        <w:t xml:space="preserve"> (CONF:4537-8876)</w:t>
      </w:r>
      <w:bookmarkEnd w:id="1300"/>
      <w:r>
        <w:t>.</w:t>
      </w:r>
    </w:p>
    <w:p w14:paraId="3D32A6BC" w14:textId="77777777" w:rsidR="006F2B85" w:rsidRDefault="001E7B82" w:rsidP="007D100A">
      <w:pPr>
        <w:numPr>
          <w:ilvl w:val="1"/>
          <w:numId w:val="23"/>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1301" w:name="C_4537-19160"/>
      <w:r>
        <w:t xml:space="preserve"> (CONF:4537-19160)</w:t>
      </w:r>
      <w:bookmarkEnd w:id="1301"/>
      <w:r>
        <w:t>.</w:t>
      </w:r>
    </w:p>
    <w:p w14:paraId="5B334EF7" w14:textId="77777777" w:rsidR="006F2B85" w:rsidRDefault="001E7B82" w:rsidP="007D100A">
      <w:pPr>
        <w:numPr>
          <w:ilvl w:val="1"/>
          <w:numId w:val="2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02" w:name="C_4537-32156"/>
      <w:r>
        <w:t xml:space="preserve"> (CONF:4537-32156)</w:t>
      </w:r>
      <w:bookmarkEnd w:id="1302"/>
      <w:r>
        <w:t>.</w:t>
      </w:r>
    </w:p>
    <w:p w14:paraId="5A693D4F" w14:textId="77777777" w:rsidR="006F2B85" w:rsidRDefault="001E7B82" w:rsidP="007D100A">
      <w:pPr>
        <w:numPr>
          <w:ilvl w:val="0"/>
          <w:numId w:val="23"/>
        </w:numPr>
      </w:pPr>
      <w:r>
        <w:rPr>
          <w:rStyle w:val="keyword"/>
        </w:rPr>
        <w:t>SHALL</w:t>
      </w:r>
      <w:r>
        <w:t xml:space="preserve"> contain exactly one [1..1] </w:t>
      </w:r>
      <w:r>
        <w:rPr>
          <w:rStyle w:val="XMLnameBold"/>
        </w:rPr>
        <w:t>statusCode</w:t>
      </w:r>
      <w:bookmarkStart w:id="1303" w:name="C_4537-8875"/>
      <w:r>
        <w:t xml:space="preserve"> (CONF:4537-8875)</w:t>
      </w:r>
      <w:bookmarkEnd w:id="1303"/>
      <w:r>
        <w:t>.</w:t>
      </w:r>
    </w:p>
    <w:p w14:paraId="1261E8E7" w14:textId="77777777" w:rsidR="006F2B85" w:rsidRDefault="001E7B82" w:rsidP="007D100A">
      <w:pPr>
        <w:numPr>
          <w:ilvl w:val="1"/>
          <w:numId w:val="2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04" w:name="C_4537-19094"/>
      <w:r>
        <w:t xml:space="preserve"> (CONF:4537-19094)</w:t>
      </w:r>
      <w:bookmarkEnd w:id="1304"/>
      <w:r>
        <w:t>.</w:t>
      </w:r>
    </w:p>
    <w:p w14:paraId="51309A4B" w14:textId="77777777" w:rsidR="006F2B85" w:rsidRDefault="001E7B82" w:rsidP="007D100A">
      <w:pPr>
        <w:numPr>
          <w:ilvl w:val="0"/>
          <w:numId w:val="23"/>
        </w:numPr>
      </w:pPr>
      <w:r>
        <w:rPr>
          <w:rStyle w:val="keyword"/>
        </w:rPr>
        <w:t>SHOULD</w:t>
      </w:r>
      <w:r>
        <w:t xml:space="preserve"> contain zero or one [0..1] </w:t>
      </w:r>
      <w:r>
        <w:rPr>
          <w:rStyle w:val="XMLnameBold"/>
        </w:rPr>
        <w:t>effectiveTime</w:t>
      </w:r>
      <w:bookmarkStart w:id="1305" w:name="C_4537-33064"/>
      <w:r>
        <w:t xml:space="preserve"> (CONF:4537-33064)</w:t>
      </w:r>
      <w:bookmarkEnd w:id="1305"/>
      <w:r>
        <w:t>.</w:t>
      </w:r>
    </w:p>
    <w:p w14:paraId="509C07D0" w14:textId="77777777" w:rsidR="006F2B85" w:rsidRDefault="001E7B82">
      <w:pPr>
        <w:pStyle w:val="BodyText"/>
        <w:spacing w:before="120"/>
      </w:pPr>
      <w:r>
        <w:t>Records the point in time when the coverage was checked for a patient, and applies for all policies within the coverage activity.</w:t>
      </w:r>
    </w:p>
    <w:p w14:paraId="0CE484DE" w14:textId="77777777" w:rsidR="006F2B85" w:rsidRDefault="001E7B82" w:rsidP="007D100A">
      <w:pPr>
        <w:numPr>
          <w:ilvl w:val="1"/>
          <w:numId w:val="23"/>
        </w:numPr>
      </w:pPr>
      <w:r>
        <w:t xml:space="preserve">The effectiveTime, if present, </w:t>
      </w:r>
      <w:r>
        <w:rPr>
          <w:rStyle w:val="keyword"/>
        </w:rPr>
        <w:t>SHALL</w:t>
      </w:r>
      <w:r>
        <w:t xml:space="preserve"> contain exactly one [1..1] </w:t>
      </w:r>
      <w:r>
        <w:rPr>
          <w:rStyle w:val="XMLnameBold"/>
        </w:rPr>
        <w:t>@value</w:t>
      </w:r>
      <w:bookmarkStart w:id="1306" w:name="C_4537-33065"/>
      <w:r>
        <w:t xml:space="preserve"> (CONF:4537-33065)</w:t>
      </w:r>
      <w:bookmarkEnd w:id="1306"/>
      <w:r>
        <w:t>.</w:t>
      </w:r>
    </w:p>
    <w:p w14:paraId="35C9E502" w14:textId="77777777" w:rsidR="006F2B85" w:rsidRDefault="001E7B82" w:rsidP="007D100A">
      <w:pPr>
        <w:numPr>
          <w:ilvl w:val="0"/>
          <w:numId w:val="23"/>
        </w:numPr>
      </w:pPr>
      <w:r>
        <w:rPr>
          <w:rStyle w:val="keyword"/>
        </w:rPr>
        <w:t>SHALL</w:t>
      </w:r>
      <w:r>
        <w:t xml:space="preserve"> contain at least one [1..*] </w:t>
      </w:r>
      <w:r>
        <w:rPr>
          <w:rStyle w:val="XMLnameBold"/>
        </w:rPr>
        <w:t>entryRelationship</w:t>
      </w:r>
      <w:bookmarkStart w:id="1307" w:name="C_4537-8878"/>
      <w:r>
        <w:t xml:space="preserve"> (CONF:4537-8878)</w:t>
      </w:r>
      <w:bookmarkEnd w:id="1307"/>
      <w:r>
        <w:t xml:space="preserve"> such that it</w:t>
      </w:r>
    </w:p>
    <w:p w14:paraId="1D634596" w14:textId="77777777" w:rsidR="006F2B85" w:rsidRDefault="001E7B82" w:rsidP="007D100A">
      <w:pPr>
        <w:numPr>
          <w:ilvl w:val="1"/>
          <w:numId w:val="2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1308" w:name="C_4537-8879"/>
      <w:r>
        <w:t xml:space="preserve"> (CONF:4537-8879)</w:t>
      </w:r>
      <w:bookmarkEnd w:id="1308"/>
      <w:r>
        <w:t>.</w:t>
      </w:r>
    </w:p>
    <w:p w14:paraId="04714664" w14:textId="77777777" w:rsidR="006F2B85" w:rsidRDefault="001E7B82" w:rsidP="007D100A">
      <w:pPr>
        <w:numPr>
          <w:ilvl w:val="1"/>
          <w:numId w:val="23"/>
        </w:numPr>
      </w:pPr>
      <w:r>
        <w:rPr>
          <w:rStyle w:val="keyword"/>
        </w:rPr>
        <w:t>MAY</w:t>
      </w:r>
      <w:r>
        <w:t xml:space="preserve"> contain zero or one [0..1] </w:t>
      </w:r>
      <w:r>
        <w:rPr>
          <w:rStyle w:val="XMLnameBold"/>
        </w:rPr>
        <w:t>sequenceNumber</w:t>
      </w:r>
      <w:bookmarkStart w:id="1309" w:name="C_4537-17174"/>
      <w:r>
        <w:t xml:space="preserve"> (CONF:4537-17174)</w:t>
      </w:r>
      <w:bookmarkEnd w:id="1309"/>
      <w:r>
        <w:t>.</w:t>
      </w:r>
    </w:p>
    <w:p w14:paraId="08A614F7" w14:textId="77777777" w:rsidR="006F2B85" w:rsidRDefault="001E7B82" w:rsidP="007D100A">
      <w:pPr>
        <w:numPr>
          <w:ilvl w:val="2"/>
          <w:numId w:val="23"/>
        </w:numPr>
      </w:pPr>
      <w:r>
        <w:t xml:space="preserve">The sequenceNumber, if present, </w:t>
      </w:r>
      <w:r>
        <w:rPr>
          <w:rStyle w:val="keyword"/>
        </w:rPr>
        <w:t>SHALL</w:t>
      </w:r>
      <w:r>
        <w:t xml:space="preserve"> contain exactly one [1..1] </w:t>
      </w:r>
      <w:r>
        <w:rPr>
          <w:rStyle w:val="XMLnameBold"/>
        </w:rPr>
        <w:t>@value</w:t>
      </w:r>
      <w:bookmarkStart w:id="1310" w:name="C_4537-17175"/>
      <w:r>
        <w:t xml:space="preserve"> (CONF:4537-17175)</w:t>
      </w:r>
      <w:bookmarkEnd w:id="1310"/>
      <w:r>
        <w:t>.</w:t>
      </w:r>
    </w:p>
    <w:p w14:paraId="667F08C4" w14:textId="147EA1FB" w:rsidR="006F2B85" w:rsidRDefault="001E7B82" w:rsidP="007D100A">
      <w:pPr>
        <w:numPr>
          <w:ilvl w:val="1"/>
          <w:numId w:val="23"/>
        </w:numPr>
      </w:pPr>
      <w:r>
        <w:rPr>
          <w:rStyle w:val="keyword"/>
        </w:rPr>
        <w:t>SHALL</w:t>
      </w:r>
      <w:r>
        <w:t xml:space="preserve"> contain exactly one [1..1]  </w:t>
      </w:r>
      <w:hyperlink w:anchor="E_Policy_Activity_V3">
        <w:r>
          <w:rPr>
            <w:rStyle w:val="HyperlinkCourierBold"/>
          </w:rPr>
          <w:t>Policy Activity (V3)</w:t>
        </w:r>
      </w:hyperlink>
      <w:r>
        <w:rPr>
          <w:rStyle w:val="XMLname"/>
        </w:rPr>
        <w:t xml:space="preserve"> (identifier: urn:hl7ii:2.16.840.1.113883.10.20.22.4.61:2015-08-01)</w:t>
      </w:r>
      <w:bookmarkStart w:id="1311" w:name="C_4537-15528"/>
      <w:r>
        <w:t xml:space="preserve"> (CONF:4537-15528)</w:t>
      </w:r>
      <w:bookmarkEnd w:id="1311"/>
      <w:r>
        <w:t>.</w:t>
      </w:r>
    </w:p>
    <w:p w14:paraId="32803A85" w14:textId="239FE2B9" w:rsidR="006F2B85" w:rsidRDefault="001E7B82">
      <w:pPr>
        <w:pStyle w:val="Caption"/>
        <w:ind w:left="130" w:right="115"/>
      </w:pPr>
      <w:bookmarkStart w:id="1312" w:name="_Toc203485341"/>
      <w:r>
        <w:lastRenderedPageBreak/>
        <w:t xml:space="preserve">Figure </w:t>
      </w:r>
      <w:r>
        <w:fldChar w:fldCharType="begin"/>
      </w:r>
      <w:r>
        <w:instrText>SEQ Figure \* ARABIC</w:instrText>
      </w:r>
      <w:r>
        <w:fldChar w:fldCharType="separate"/>
      </w:r>
      <w:r w:rsidR="004676B7">
        <w:t>55</w:t>
      </w:r>
      <w:r>
        <w:fldChar w:fldCharType="end"/>
      </w:r>
      <w:r>
        <w:t>: Coverage Activity (V4) Example</w:t>
      </w:r>
      <w:bookmarkEnd w:id="1312"/>
    </w:p>
    <w:p w14:paraId="7C51C8B2" w14:textId="77777777" w:rsidR="006F2B85" w:rsidRDefault="001E7B82">
      <w:pPr>
        <w:pStyle w:val="Example"/>
        <w:ind w:left="130" w:right="115"/>
      </w:pPr>
      <w:r>
        <w:t>&lt;act classCode="ACT" moodCode="EVN"&gt;</w:t>
      </w:r>
    </w:p>
    <w:p w14:paraId="688D4055" w14:textId="77777777" w:rsidR="006F2B85" w:rsidRDefault="001E7B82">
      <w:pPr>
        <w:pStyle w:val="Example"/>
        <w:ind w:left="130" w:right="115"/>
      </w:pPr>
      <w:r>
        <w:t xml:space="preserve">    &lt;templateId root="2.16.840.1.113883.10.20.22.4.60" extension="2015-08-01" /&gt;</w:t>
      </w:r>
    </w:p>
    <w:p w14:paraId="0DE9FDD5" w14:textId="77777777" w:rsidR="006F2B85" w:rsidRDefault="001E7B82">
      <w:pPr>
        <w:pStyle w:val="Example"/>
        <w:ind w:left="130" w:right="115"/>
      </w:pPr>
      <w:r>
        <w:t xml:space="preserve">    &lt;id root="1fe2cdd0-7aad-11db-9fe1-0800200c9a66" /&gt;</w:t>
      </w:r>
    </w:p>
    <w:p w14:paraId="64BB9F01" w14:textId="77777777" w:rsidR="006F2B85" w:rsidRDefault="001E7B82">
      <w:pPr>
        <w:pStyle w:val="Example"/>
        <w:ind w:left="130" w:right="115"/>
      </w:pPr>
      <w:r>
        <w:t xml:space="preserve">    &lt;code code="48768-6" codeSystem="2.16.840.1.113883.6.1" codeSystemName="LOINC" displayName="Payment sources" /&gt;</w:t>
      </w:r>
    </w:p>
    <w:p w14:paraId="0CCFE646" w14:textId="77777777" w:rsidR="006F2B85" w:rsidRDefault="001E7B82">
      <w:pPr>
        <w:pStyle w:val="Example"/>
        <w:ind w:left="130" w:right="115"/>
      </w:pPr>
      <w:r>
        <w:t xml:space="preserve">    &lt;statusCode code="completed" /&gt;</w:t>
      </w:r>
    </w:p>
    <w:p w14:paraId="1EC1B70A" w14:textId="77777777" w:rsidR="006F2B85" w:rsidRDefault="001E7B82">
      <w:pPr>
        <w:pStyle w:val="Example"/>
        <w:ind w:left="130" w:right="115"/>
      </w:pPr>
      <w:r>
        <w:t xml:space="preserve">    &lt;effectiveTime value="20230501"/&gt;</w:t>
      </w:r>
    </w:p>
    <w:p w14:paraId="0897C989" w14:textId="77777777" w:rsidR="006F2B85" w:rsidRDefault="001E7B82">
      <w:pPr>
        <w:pStyle w:val="Example"/>
        <w:ind w:left="130" w:right="115"/>
      </w:pPr>
      <w:r>
        <w:t xml:space="preserve">    &lt;entryRelationship typeCode="COMP"&gt;</w:t>
      </w:r>
    </w:p>
    <w:p w14:paraId="421B4A83" w14:textId="77777777" w:rsidR="006F2B85" w:rsidRDefault="001E7B82">
      <w:pPr>
        <w:pStyle w:val="Example"/>
        <w:ind w:left="130" w:right="115"/>
      </w:pPr>
      <w:r>
        <w:t xml:space="preserve">        &lt;act classCode="ACT" moodCode="EVN"&gt;</w:t>
      </w:r>
    </w:p>
    <w:p w14:paraId="2C0650D8" w14:textId="77777777" w:rsidR="006F2B85" w:rsidRDefault="001E7B82">
      <w:pPr>
        <w:pStyle w:val="Example"/>
        <w:ind w:left="130" w:right="115"/>
      </w:pPr>
      <w:r>
        <w:t xml:space="preserve">            &lt;sequenceNumber value="2" /&gt;</w:t>
      </w:r>
    </w:p>
    <w:p w14:paraId="09582C5D" w14:textId="77777777" w:rsidR="006F2B85" w:rsidRDefault="001E7B82">
      <w:pPr>
        <w:pStyle w:val="Example"/>
        <w:ind w:left="130" w:right="115"/>
      </w:pPr>
      <w:r>
        <w:t xml:space="preserve">            &lt;templateId root="2.16.840.1.113883.10.20.22.4.61" extension="2015-08-01" /&gt;</w:t>
      </w:r>
    </w:p>
    <w:p w14:paraId="16AAA09D" w14:textId="77777777" w:rsidR="006F2B85" w:rsidRDefault="001E7B82">
      <w:pPr>
        <w:pStyle w:val="Example"/>
        <w:ind w:left="130" w:right="115"/>
      </w:pPr>
      <w:r>
        <w:t xml:space="preserve">            . . .</w:t>
      </w:r>
    </w:p>
    <w:p w14:paraId="2AE05CAF" w14:textId="77777777" w:rsidR="006F2B85" w:rsidRDefault="001E7B82">
      <w:pPr>
        <w:pStyle w:val="Example"/>
        <w:ind w:left="130" w:right="115"/>
      </w:pPr>
      <w:r>
        <w:t xml:space="preserve">        &lt;/act&gt;</w:t>
      </w:r>
    </w:p>
    <w:p w14:paraId="7C508182" w14:textId="77777777" w:rsidR="006F2B85" w:rsidRDefault="001E7B82">
      <w:pPr>
        <w:pStyle w:val="Example"/>
        <w:ind w:left="130" w:right="115"/>
      </w:pPr>
      <w:r>
        <w:t xml:space="preserve">    &lt;/entryRelationship&gt;</w:t>
      </w:r>
    </w:p>
    <w:p w14:paraId="3785538F" w14:textId="77777777" w:rsidR="006F2B85" w:rsidRDefault="001E7B82">
      <w:pPr>
        <w:pStyle w:val="Example"/>
        <w:ind w:left="130" w:right="115"/>
      </w:pPr>
      <w:r>
        <w:t>&lt;/act&gt;</w:t>
      </w:r>
    </w:p>
    <w:p w14:paraId="10E36E31" w14:textId="77777777" w:rsidR="006F2B85" w:rsidRDefault="006F2B85">
      <w:pPr>
        <w:pStyle w:val="BodyText"/>
      </w:pPr>
    </w:p>
    <w:p w14:paraId="00070E18" w14:textId="77777777" w:rsidR="006F2B85" w:rsidRDefault="001E7B82">
      <w:pPr>
        <w:pStyle w:val="Heading2nospace"/>
      </w:pPr>
      <w:bookmarkStart w:id="1313" w:name="E_Criticality_Observation_"/>
      <w:bookmarkStart w:id="1314" w:name="_Toc203485103"/>
      <w:r>
        <w:t>Criticality Observation</w:t>
      </w:r>
      <w:bookmarkEnd w:id="1313"/>
      <w:bookmarkEnd w:id="1314"/>
    </w:p>
    <w:p w14:paraId="29B45C5A" w14:textId="77777777" w:rsidR="006F2B85" w:rsidRDefault="001E7B82">
      <w:pPr>
        <w:pStyle w:val="BracketData"/>
      </w:pPr>
      <w:r>
        <w:t>[observation: identifier urn:oid:2.16.840.1.113883.10.20.22.4.145 (open)]</w:t>
      </w:r>
    </w:p>
    <w:p w14:paraId="0747B3EE" w14:textId="77777777" w:rsidR="006F2B85" w:rsidRDefault="001E7B82">
      <w:pPr>
        <w:pStyle w:val="BracketData"/>
      </w:pPr>
      <w:r>
        <w:t>Published as part of Consolidated CDA Templates for Clinical Notes (US Realm) DSTU R1.1</w:t>
      </w:r>
    </w:p>
    <w:p w14:paraId="64CE5A4C" w14:textId="678873E4" w:rsidR="006F2B85" w:rsidRDefault="001E7B82">
      <w:pPr>
        <w:pStyle w:val="Caption"/>
      </w:pPr>
      <w:bookmarkStart w:id="1315" w:name="_Toc203485584"/>
      <w:r>
        <w:t xml:space="preserve">Table </w:t>
      </w:r>
      <w:r>
        <w:fldChar w:fldCharType="begin"/>
      </w:r>
      <w:r>
        <w:instrText>SEQ Table \* ARABIC</w:instrText>
      </w:r>
      <w:r>
        <w:fldChar w:fldCharType="separate"/>
      </w:r>
      <w:r w:rsidR="004676B7">
        <w:t>127</w:t>
      </w:r>
      <w:r>
        <w:fldChar w:fldCharType="end"/>
      </w:r>
      <w:r>
        <w:t>: Criticality Observation  Contexts</w:t>
      </w:r>
      <w:bookmarkEnd w:id="13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A8C377F" w14:textId="77777777">
        <w:trPr>
          <w:cantSplit/>
          <w:tblHeader/>
          <w:jc w:val="center"/>
        </w:trPr>
        <w:tc>
          <w:tcPr>
            <w:tcW w:w="360" w:type="dxa"/>
            <w:shd w:val="clear" w:color="auto" w:fill="E6E6E6"/>
          </w:tcPr>
          <w:p w14:paraId="5B6AEF39" w14:textId="77777777" w:rsidR="006F2B85" w:rsidRDefault="001E7B82">
            <w:pPr>
              <w:pStyle w:val="TableHead"/>
            </w:pPr>
            <w:r>
              <w:t>Contained By:</w:t>
            </w:r>
          </w:p>
        </w:tc>
        <w:tc>
          <w:tcPr>
            <w:tcW w:w="360" w:type="dxa"/>
            <w:shd w:val="clear" w:color="auto" w:fill="E6E6E6"/>
          </w:tcPr>
          <w:p w14:paraId="306840D7" w14:textId="77777777" w:rsidR="006F2B85" w:rsidRDefault="001E7B82">
            <w:pPr>
              <w:pStyle w:val="TableHead"/>
            </w:pPr>
            <w:r>
              <w:t>Contains:</w:t>
            </w:r>
          </w:p>
        </w:tc>
      </w:tr>
      <w:tr w:rsidR="006F2B85" w14:paraId="15529A04" w14:textId="77777777">
        <w:trPr>
          <w:jc w:val="center"/>
        </w:trPr>
        <w:tc>
          <w:tcPr>
            <w:tcW w:w="360" w:type="dxa"/>
          </w:tcPr>
          <w:p w14:paraId="6039D03C" w14:textId="4F2EB37E"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24F68A7B" w14:textId="5EA64E0D" w:rsidR="006F2B85" w:rsidRDefault="001E7B82">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212B4DC1" w14:textId="77777777" w:rsidR="006F2B85" w:rsidRDefault="006F2B85"/>
        </w:tc>
      </w:tr>
    </w:tbl>
    <w:p w14:paraId="1CEB4813" w14:textId="77777777" w:rsidR="006F2B85" w:rsidRDefault="006F2B85">
      <w:pPr>
        <w:pStyle w:val="BodyText"/>
      </w:pPr>
    </w:p>
    <w:p w14:paraId="0938B25C" w14:textId="77777777" w:rsidR="006F2B85" w:rsidRDefault="001E7B82">
      <w:r>
        <w:t>This observation represents the gravity of the potential risk for future life-threatening adverse reactions when exposed to a substance known to cause an adverse reaction in that individual. When the worst case result is assessed to have a life-threatening or organ system threatening potential, it is considered to be of high criticality.</w:t>
      </w:r>
    </w:p>
    <w:p w14:paraId="5F1F2266" w14:textId="039AD510" w:rsidR="006F2B85" w:rsidRDefault="001E7B82">
      <w:pPr>
        <w:pStyle w:val="Caption"/>
      </w:pPr>
      <w:bookmarkStart w:id="1316" w:name="_Toc203485585"/>
      <w:r>
        <w:lastRenderedPageBreak/>
        <w:t xml:space="preserve">Table </w:t>
      </w:r>
      <w:r>
        <w:fldChar w:fldCharType="begin"/>
      </w:r>
      <w:r>
        <w:instrText>SEQ Table \* ARABIC</w:instrText>
      </w:r>
      <w:r>
        <w:fldChar w:fldCharType="separate"/>
      </w:r>
      <w:r w:rsidR="004676B7">
        <w:t>128</w:t>
      </w:r>
      <w:r>
        <w:fldChar w:fldCharType="end"/>
      </w:r>
      <w:r>
        <w:t>: Criticality Observation  Constraints Overview</w:t>
      </w:r>
      <w:bookmarkEnd w:id="13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5D2D0E2" w14:textId="77777777">
        <w:trPr>
          <w:cantSplit/>
          <w:tblHeader/>
          <w:jc w:val="center"/>
        </w:trPr>
        <w:tc>
          <w:tcPr>
            <w:tcW w:w="0" w:type="dxa"/>
            <w:shd w:val="clear" w:color="auto" w:fill="E6E6E6"/>
            <w:noWrap/>
          </w:tcPr>
          <w:p w14:paraId="48779EFC" w14:textId="77777777" w:rsidR="006F2B85" w:rsidRDefault="001E7B82">
            <w:pPr>
              <w:pStyle w:val="TableHead"/>
            </w:pPr>
            <w:r>
              <w:t>XPath</w:t>
            </w:r>
          </w:p>
        </w:tc>
        <w:tc>
          <w:tcPr>
            <w:tcW w:w="720" w:type="dxa"/>
            <w:shd w:val="clear" w:color="auto" w:fill="E6E6E6"/>
            <w:noWrap/>
          </w:tcPr>
          <w:p w14:paraId="301B1405" w14:textId="77777777" w:rsidR="006F2B85" w:rsidRDefault="001E7B82">
            <w:pPr>
              <w:pStyle w:val="TableHead"/>
            </w:pPr>
            <w:r>
              <w:t>Card.</w:t>
            </w:r>
          </w:p>
        </w:tc>
        <w:tc>
          <w:tcPr>
            <w:tcW w:w="1152" w:type="dxa"/>
            <w:shd w:val="clear" w:color="auto" w:fill="E6E6E6"/>
            <w:noWrap/>
          </w:tcPr>
          <w:p w14:paraId="19DBE1EE" w14:textId="77777777" w:rsidR="006F2B85" w:rsidRDefault="001E7B82">
            <w:pPr>
              <w:pStyle w:val="TableHead"/>
            </w:pPr>
            <w:r>
              <w:t>Verb</w:t>
            </w:r>
          </w:p>
        </w:tc>
        <w:tc>
          <w:tcPr>
            <w:tcW w:w="864" w:type="dxa"/>
            <w:shd w:val="clear" w:color="auto" w:fill="E6E6E6"/>
            <w:noWrap/>
          </w:tcPr>
          <w:p w14:paraId="23772055" w14:textId="77777777" w:rsidR="006F2B85" w:rsidRDefault="001E7B82">
            <w:pPr>
              <w:pStyle w:val="TableHead"/>
            </w:pPr>
            <w:r>
              <w:t>Data Type</w:t>
            </w:r>
          </w:p>
        </w:tc>
        <w:tc>
          <w:tcPr>
            <w:tcW w:w="864" w:type="dxa"/>
            <w:shd w:val="clear" w:color="auto" w:fill="E6E6E6"/>
            <w:noWrap/>
          </w:tcPr>
          <w:p w14:paraId="2C20318D" w14:textId="77777777" w:rsidR="006F2B85" w:rsidRDefault="001E7B82">
            <w:pPr>
              <w:pStyle w:val="TableHead"/>
            </w:pPr>
            <w:r>
              <w:t>CONF#</w:t>
            </w:r>
          </w:p>
        </w:tc>
        <w:tc>
          <w:tcPr>
            <w:tcW w:w="864" w:type="dxa"/>
            <w:shd w:val="clear" w:color="auto" w:fill="E6E6E6"/>
            <w:noWrap/>
          </w:tcPr>
          <w:p w14:paraId="6A19AB70" w14:textId="77777777" w:rsidR="006F2B85" w:rsidRDefault="001E7B82">
            <w:pPr>
              <w:pStyle w:val="TableHead"/>
            </w:pPr>
            <w:r>
              <w:t>Value</w:t>
            </w:r>
          </w:p>
        </w:tc>
      </w:tr>
      <w:tr w:rsidR="006F2B85" w14:paraId="464AF688" w14:textId="77777777">
        <w:trPr>
          <w:jc w:val="center"/>
        </w:trPr>
        <w:tc>
          <w:tcPr>
            <w:tcW w:w="10160" w:type="dxa"/>
            <w:gridSpan w:val="6"/>
          </w:tcPr>
          <w:p w14:paraId="33A46F34" w14:textId="77777777" w:rsidR="006F2B85" w:rsidRDefault="001E7B82">
            <w:pPr>
              <w:pStyle w:val="TableText"/>
            </w:pPr>
            <w:r>
              <w:t>observation (identifier: urn:oid:2.16.840.1.113883.10.20.22.4.145)</w:t>
            </w:r>
          </w:p>
        </w:tc>
      </w:tr>
      <w:tr w:rsidR="006F2B85" w14:paraId="600E65F9" w14:textId="77777777">
        <w:trPr>
          <w:jc w:val="center"/>
        </w:trPr>
        <w:tc>
          <w:tcPr>
            <w:tcW w:w="3345" w:type="dxa"/>
          </w:tcPr>
          <w:p w14:paraId="44E094AD" w14:textId="77777777" w:rsidR="006F2B85" w:rsidRDefault="001E7B82">
            <w:pPr>
              <w:pStyle w:val="TableText"/>
            </w:pPr>
            <w:r>
              <w:tab/>
              <w:t>@classCode</w:t>
            </w:r>
          </w:p>
        </w:tc>
        <w:tc>
          <w:tcPr>
            <w:tcW w:w="720" w:type="dxa"/>
          </w:tcPr>
          <w:p w14:paraId="76B47F72" w14:textId="77777777" w:rsidR="006F2B85" w:rsidRDefault="001E7B82">
            <w:pPr>
              <w:pStyle w:val="TableText"/>
            </w:pPr>
            <w:r>
              <w:t>1..1</w:t>
            </w:r>
          </w:p>
        </w:tc>
        <w:tc>
          <w:tcPr>
            <w:tcW w:w="1152" w:type="dxa"/>
          </w:tcPr>
          <w:p w14:paraId="058A2703" w14:textId="77777777" w:rsidR="006F2B85" w:rsidRDefault="001E7B82">
            <w:pPr>
              <w:pStyle w:val="TableText"/>
            </w:pPr>
            <w:r>
              <w:t>SHALL</w:t>
            </w:r>
          </w:p>
        </w:tc>
        <w:tc>
          <w:tcPr>
            <w:tcW w:w="864" w:type="dxa"/>
          </w:tcPr>
          <w:p w14:paraId="20075577" w14:textId="77777777" w:rsidR="006F2B85" w:rsidRDefault="006F2B85">
            <w:pPr>
              <w:pStyle w:val="TableText"/>
            </w:pPr>
          </w:p>
        </w:tc>
        <w:tc>
          <w:tcPr>
            <w:tcW w:w="1104" w:type="dxa"/>
          </w:tcPr>
          <w:p w14:paraId="5466729F" w14:textId="3CD15268" w:rsidR="006F2B85" w:rsidRDefault="001E7B82">
            <w:pPr>
              <w:pStyle w:val="TableText"/>
            </w:pPr>
            <w:hyperlink w:anchor="C_81-32921">
              <w:r>
                <w:rPr>
                  <w:rStyle w:val="HyperlinkText9pt"/>
                </w:rPr>
                <w:t>81-32921</w:t>
              </w:r>
            </w:hyperlink>
          </w:p>
        </w:tc>
        <w:tc>
          <w:tcPr>
            <w:tcW w:w="2975" w:type="dxa"/>
          </w:tcPr>
          <w:p w14:paraId="79482708" w14:textId="77777777" w:rsidR="006F2B85" w:rsidRDefault="001E7B82">
            <w:pPr>
              <w:pStyle w:val="TableText"/>
            </w:pPr>
            <w:r>
              <w:t>urn:oid:2.16.840.1.113883.5.6 (HL7ActClass) = OBS</w:t>
            </w:r>
          </w:p>
        </w:tc>
      </w:tr>
      <w:tr w:rsidR="006F2B85" w14:paraId="7D99567F" w14:textId="77777777">
        <w:trPr>
          <w:jc w:val="center"/>
        </w:trPr>
        <w:tc>
          <w:tcPr>
            <w:tcW w:w="3345" w:type="dxa"/>
          </w:tcPr>
          <w:p w14:paraId="236AFC44" w14:textId="77777777" w:rsidR="006F2B85" w:rsidRDefault="001E7B82">
            <w:pPr>
              <w:pStyle w:val="TableText"/>
            </w:pPr>
            <w:r>
              <w:tab/>
              <w:t>@moodCode</w:t>
            </w:r>
          </w:p>
        </w:tc>
        <w:tc>
          <w:tcPr>
            <w:tcW w:w="720" w:type="dxa"/>
          </w:tcPr>
          <w:p w14:paraId="5A5C8B60" w14:textId="77777777" w:rsidR="006F2B85" w:rsidRDefault="001E7B82">
            <w:pPr>
              <w:pStyle w:val="TableText"/>
            </w:pPr>
            <w:r>
              <w:t>1..1</w:t>
            </w:r>
          </w:p>
        </w:tc>
        <w:tc>
          <w:tcPr>
            <w:tcW w:w="1152" w:type="dxa"/>
          </w:tcPr>
          <w:p w14:paraId="2B5BD770" w14:textId="77777777" w:rsidR="006F2B85" w:rsidRDefault="001E7B82">
            <w:pPr>
              <w:pStyle w:val="TableText"/>
            </w:pPr>
            <w:r>
              <w:t>SHALL</w:t>
            </w:r>
          </w:p>
        </w:tc>
        <w:tc>
          <w:tcPr>
            <w:tcW w:w="864" w:type="dxa"/>
          </w:tcPr>
          <w:p w14:paraId="7D64BD4C" w14:textId="77777777" w:rsidR="006F2B85" w:rsidRDefault="006F2B85">
            <w:pPr>
              <w:pStyle w:val="TableText"/>
            </w:pPr>
          </w:p>
        </w:tc>
        <w:tc>
          <w:tcPr>
            <w:tcW w:w="1104" w:type="dxa"/>
          </w:tcPr>
          <w:p w14:paraId="1CBF161B" w14:textId="261B2BD2" w:rsidR="006F2B85" w:rsidRDefault="001E7B82">
            <w:pPr>
              <w:pStyle w:val="TableText"/>
            </w:pPr>
            <w:hyperlink w:anchor="C_81-32922">
              <w:r>
                <w:rPr>
                  <w:rStyle w:val="HyperlinkText9pt"/>
                </w:rPr>
                <w:t>81-32922</w:t>
              </w:r>
            </w:hyperlink>
          </w:p>
        </w:tc>
        <w:tc>
          <w:tcPr>
            <w:tcW w:w="2975" w:type="dxa"/>
          </w:tcPr>
          <w:p w14:paraId="69BFC945" w14:textId="77777777" w:rsidR="006F2B85" w:rsidRDefault="001E7B82">
            <w:pPr>
              <w:pStyle w:val="TableText"/>
            </w:pPr>
            <w:r>
              <w:t>urn:oid:2.16.840.1.113883.5.1001 (HL7ActMood) = EVN</w:t>
            </w:r>
          </w:p>
        </w:tc>
      </w:tr>
      <w:tr w:rsidR="006F2B85" w14:paraId="65D10122" w14:textId="77777777">
        <w:trPr>
          <w:jc w:val="center"/>
        </w:trPr>
        <w:tc>
          <w:tcPr>
            <w:tcW w:w="3345" w:type="dxa"/>
          </w:tcPr>
          <w:p w14:paraId="7E983EB1" w14:textId="77777777" w:rsidR="006F2B85" w:rsidRDefault="001E7B82">
            <w:pPr>
              <w:pStyle w:val="TableText"/>
            </w:pPr>
            <w:r>
              <w:tab/>
              <w:t>templateId</w:t>
            </w:r>
          </w:p>
        </w:tc>
        <w:tc>
          <w:tcPr>
            <w:tcW w:w="720" w:type="dxa"/>
          </w:tcPr>
          <w:p w14:paraId="31AA168B" w14:textId="77777777" w:rsidR="006F2B85" w:rsidRDefault="001E7B82">
            <w:pPr>
              <w:pStyle w:val="TableText"/>
            </w:pPr>
            <w:r>
              <w:t>1..1</w:t>
            </w:r>
          </w:p>
        </w:tc>
        <w:tc>
          <w:tcPr>
            <w:tcW w:w="1152" w:type="dxa"/>
          </w:tcPr>
          <w:p w14:paraId="652FB147" w14:textId="77777777" w:rsidR="006F2B85" w:rsidRDefault="001E7B82">
            <w:pPr>
              <w:pStyle w:val="TableText"/>
            </w:pPr>
            <w:r>
              <w:t>SHALL</w:t>
            </w:r>
          </w:p>
        </w:tc>
        <w:tc>
          <w:tcPr>
            <w:tcW w:w="864" w:type="dxa"/>
          </w:tcPr>
          <w:p w14:paraId="71B0E860" w14:textId="77777777" w:rsidR="006F2B85" w:rsidRDefault="006F2B85">
            <w:pPr>
              <w:pStyle w:val="TableText"/>
            </w:pPr>
          </w:p>
        </w:tc>
        <w:tc>
          <w:tcPr>
            <w:tcW w:w="1104" w:type="dxa"/>
          </w:tcPr>
          <w:p w14:paraId="2ACFA72F" w14:textId="1C8DFA9F" w:rsidR="006F2B85" w:rsidRDefault="001E7B82">
            <w:pPr>
              <w:pStyle w:val="TableText"/>
            </w:pPr>
            <w:hyperlink w:anchor="C_81-32918">
              <w:r>
                <w:rPr>
                  <w:rStyle w:val="HyperlinkText9pt"/>
                </w:rPr>
                <w:t>81-32918</w:t>
              </w:r>
            </w:hyperlink>
          </w:p>
        </w:tc>
        <w:tc>
          <w:tcPr>
            <w:tcW w:w="2975" w:type="dxa"/>
          </w:tcPr>
          <w:p w14:paraId="7B4D76BC" w14:textId="77777777" w:rsidR="006F2B85" w:rsidRDefault="006F2B85">
            <w:pPr>
              <w:pStyle w:val="TableText"/>
            </w:pPr>
          </w:p>
        </w:tc>
      </w:tr>
      <w:tr w:rsidR="006F2B85" w14:paraId="45D59AFA" w14:textId="77777777">
        <w:trPr>
          <w:jc w:val="center"/>
        </w:trPr>
        <w:tc>
          <w:tcPr>
            <w:tcW w:w="3345" w:type="dxa"/>
          </w:tcPr>
          <w:p w14:paraId="1E25527D" w14:textId="77777777" w:rsidR="006F2B85" w:rsidRDefault="001E7B82">
            <w:pPr>
              <w:pStyle w:val="TableText"/>
            </w:pPr>
            <w:r>
              <w:tab/>
            </w:r>
            <w:r>
              <w:tab/>
              <w:t>@root</w:t>
            </w:r>
          </w:p>
        </w:tc>
        <w:tc>
          <w:tcPr>
            <w:tcW w:w="720" w:type="dxa"/>
          </w:tcPr>
          <w:p w14:paraId="18DA56C9" w14:textId="77777777" w:rsidR="006F2B85" w:rsidRDefault="001E7B82">
            <w:pPr>
              <w:pStyle w:val="TableText"/>
            </w:pPr>
            <w:r>
              <w:t>1..1</w:t>
            </w:r>
          </w:p>
        </w:tc>
        <w:tc>
          <w:tcPr>
            <w:tcW w:w="1152" w:type="dxa"/>
          </w:tcPr>
          <w:p w14:paraId="0B401A8A" w14:textId="77777777" w:rsidR="006F2B85" w:rsidRDefault="001E7B82">
            <w:pPr>
              <w:pStyle w:val="TableText"/>
            </w:pPr>
            <w:r>
              <w:t>SHALL</w:t>
            </w:r>
          </w:p>
        </w:tc>
        <w:tc>
          <w:tcPr>
            <w:tcW w:w="864" w:type="dxa"/>
          </w:tcPr>
          <w:p w14:paraId="3546D87B" w14:textId="77777777" w:rsidR="006F2B85" w:rsidRDefault="006F2B85">
            <w:pPr>
              <w:pStyle w:val="TableText"/>
            </w:pPr>
          </w:p>
        </w:tc>
        <w:tc>
          <w:tcPr>
            <w:tcW w:w="1104" w:type="dxa"/>
          </w:tcPr>
          <w:p w14:paraId="79EBB0EF" w14:textId="27F17981" w:rsidR="006F2B85" w:rsidRDefault="001E7B82">
            <w:pPr>
              <w:pStyle w:val="TableText"/>
            </w:pPr>
            <w:hyperlink w:anchor="C_81-32923">
              <w:r>
                <w:rPr>
                  <w:rStyle w:val="HyperlinkText9pt"/>
                </w:rPr>
                <w:t>81-32923</w:t>
              </w:r>
            </w:hyperlink>
          </w:p>
        </w:tc>
        <w:tc>
          <w:tcPr>
            <w:tcW w:w="2975" w:type="dxa"/>
          </w:tcPr>
          <w:p w14:paraId="61EFC140" w14:textId="77777777" w:rsidR="006F2B85" w:rsidRDefault="001E7B82">
            <w:pPr>
              <w:pStyle w:val="TableText"/>
            </w:pPr>
            <w:r>
              <w:t>2.16.840.1.113883.10.20.22.4.145</w:t>
            </w:r>
          </w:p>
        </w:tc>
      </w:tr>
      <w:tr w:rsidR="006F2B85" w14:paraId="129F66D5" w14:textId="77777777">
        <w:trPr>
          <w:jc w:val="center"/>
        </w:trPr>
        <w:tc>
          <w:tcPr>
            <w:tcW w:w="3345" w:type="dxa"/>
          </w:tcPr>
          <w:p w14:paraId="2EA743C9" w14:textId="77777777" w:rsidR="006F2B85" w:rsidRDefault="001E7B82">
            <w:pPr>
              <w:pStyle w:val="TableText"/>
            </w:pPr>
            <w:r>
              <w:tab/>
              <w:t>code</w:t>
            </w:r>
          </w:p>
        </w:tc>
        <w:tc>
          <w:tcPr>
            <w:tcW w:w="720" w:type="dxa"/>
          </w:tcPr>
          <w:p w14:paraId="61E03D20" w14:textId="77777777" w:rsidR="006F2B85" w:rsidRDefault="001E7B82">
            <w:pPr>
              <w:pStyle w:val="TableText"/>
            </w:pPr>
            <w:r>
              <w:t>1..1</w:t>
            </w:r>
          </w:p>
        </w:tc>
        <w:tc>
          <w:tcPr>
            <w:tcW w:w="1152" w:type="dxa"/>
          </w:tcPr>
          <w:p w14:paraId="7295DCEC" w14:textId="77777777" w:rsidR="006F2B85" w:rsidRDefault="001E7B82">
            <w:pPr>
              <w:pStyle w:val="TableText"/>
            </w:pPr>
            <w:r>
              <w:t>SHALL</w:t>
            </w:r>
          </w:p>
        </w:tc>
        <w:tc>
          <w:tcPr>
            <w:tcW w:w="864" w:type="dxa"/>
          </w:tcPr>
          <w:p w14:paraId="7A4943F0" w14:textId="77777777" w:rsidR="006F2B85" w:rsidRDefault="006F2B85">
            <w:pPr>
              <w:pStyle w:val="TableText"/>
            </w:pPr>
          </w:p>
        </w:tc>
        <w:tc>
          <w:tcPr>
            <w:tcW w:w="1104" w:type="dxa"/>
          </w:tcPr>
          <w:p w14:paraId="67C05847" w14:textId="24439CF7" w:rsidR="006F2B85" w:rsidRDefault="001E7B82">
            <w:pPr>
              <w:pStyle w:val="TableText"/>
            </w:pPr>
            <w:hyperlink w:anchor="C_81-32919">
              <w:r>
                <w:rPr>
                  <w:rStyle w:val="HyperlinkText9pt"/>
                </w:rPr>
                <w:t>81-32919</w:t>
              </w:r>
            </w:hyperlink>
          </w:p>
        </w:tc>
        <w:tc>
          <w:tcPr>
            <w:tcW w:w="2975" w:type="dxa"/>
          </w:tcPr>
          <w:p w14:paraId="59079301" w14:textId="77777777" w:rsidR="006F2B85" w:rsidRDefault="006F2B85">
            <w:pPr>
              <w:pStyle w:val="TableText"/>
            </w:pPr>
          </w:p>
        </w:tc>
      </w:tr>
      <w:tr w:rsidR="006F2B85" w14:paraId="27C83E36" w14:textId="77777777">
        <w:trPr>
          <w:jc w:val="center"/>
        </w:trPr>
        <w:tc>
          <w:tcPr>
            <w:tcW w:w="3345" w:type="dxa"/>
          </w:tcPr>
          <w:p w14:paraId="0838A836" w14:textId="77777777" w:rsidR="006F2B85" w:rsidRDefault="001E7B82">
            <w:pPr>
              <w:pStyle w:val="TableText"/>
            </w:pPr>
            <w:r>
              <w:tab/>
            </w:r>
            <w:r>
              <w:tab/>
              <w:t>@code</w:t>
            </w:r>
          </w:p>
        </w:tc>
        <w:tc>
          <w:tcPr>
            <w:tcW w:w="720" w:type="dxa"/>
          </w:tcPr>
          <w:p w14:paraId="0099E741" w14:textId="77777777" w:rsidR="006F2B85" w:rsidRDefault="001E7B82">
            <w:pPr>
              <w:pStyle w:val="TableText"/>
            </w:pPr>
            <w:r>
              <w:t>1..1</w:t>
            </w:r>
          </w:p>
        </w:tc>
        <w:tc>
          <w:tcPr>
            <w:tcW w:w="1152" w:type="dxa"/>
          </w:tcPr>
          <w:p w14:paraId="2B494E9B" w14:textId="77777777" w:rsidR="006F2B85" w:rsidRDefault="001E7B82">
            <w:pPr>
              <w:pStyle w:val="TableText"/>
            </w:pPr>
            <w:r>
              <w:t>SHALL</w:t>
            </w:r>
          </w:p>
        </w:tc>
        <w:tc>
          <w:tcPr>
            <w:tcW w:w="864" w:type="dxa"/>
          </w:tcPr>
          <w:p w14:paraId="3659474F" w14:textId="77777777" w:rsidR="006F2B85" w:rsidRDefault="006F2B85">
            <w:pPr>
              <w:pStyle w:val="TableText"/>
            </w:pPr>
          </w:p>
        </w:tc>
        <w:tc>
          <w:tcPr>
            <w:tcW w:w="1104" w:type="dxa"/>
          </w:tcPr>
          <w:p w14:paraId="1A116D1E" w14:textId="267E23AF" w:rsidR="006F2B85" w:rsidRDefault="001E7B82">
            <w:pPr>
              <w:pStyle w:val="TableText"/>
            </w:pPr>
            <w:hyperlink w:anchor="C_81-32925">
              <w:r>
                <w:rPr>
                  <w:rStyle w:val="HyperlinkText9pt"/>
                </w:rPr>
                <w:t>81-32925</w:t>
              </w:r>
            </w:hyperlink>
          </w:p>
        </w:tc>
        <w:tc>
          <w:tcPr>
            <w:tcW w:w="2975" w:type="dxa"/>
          </w:tcPr>
          <w:p w14:paraId="2993D7BD" w14:textId="77777777" w:rsidR="006F2B85" w:rsidRDefault="001E7B82">
            <w:pPr>
              <w:pStyle w:val="TableText"/>
            </w:pPr>
            <w:r>
              <w:t>82606-5</w:t>
            </w:r>
          </w:p>
        </w:tc>
      </w:tr>
      <w:tr w:rsidR="006F2B85" w14:paraId="4FD6C871" w14:textId="77777777">
        <w:trPr>
          <w:jc w:val="center"/>
        </w:trPr>
        <w:tc>
          <w:tcPr>
            <w:tcW w:w="3345" w:type="dxa"/>
          </w:tcPr>
          <w:p w14:paraId="48075B35" w14:textId="77777777" w:rsidR="006F2B85" w:rsidRDefault="001E7B82">
            <w:pPr>
              <w:pStyle w:val="TableText"/>
            </w:pPr>
            <w:r>
              <w:tab/>
            </w:r>
            <w:r>
              <w:tab/>
              <w:t>@codeSystem</w:t>
            </w:r>
          </w:p>
        </w:tc>
        <w:tc>
          <w:tcPr>
            <w:tcW w:w="720" w:type="dxa"/>
          </w:tcPr>
          <w:p w14:paraId="5D42E5EE" w14:textId="77777777" w:rsidR="006F2B85" w:rsidRDefault="001E7B82">
            <w:pPr>
              <w:pStyle w:val="TableText"/>
            </w:pPr>
            <w:r>
              <w:t>1..1</w:t>
            </w:r>
          </w:p>
        </w:tc>
        <w:tc>
          <w:tcPr>
            <w:tcW w:w="1152" w:type="dxa"/>
          </w:tcPr>
          <w:p w14:paraId="6A7BC7F4" w14:textId="77777777" w:rsidR="006F2B85" w:rsidRDefault="001E7B82">
            <w:pPr>
              <w:pStyle w:val="TableText"/>
            </w:pPr>
            <w:r>
              <w:t>SHALL</w:t>
            </w:r>
          </w:p>
        </w:tc>
        <w:tc>
          <w:tcPr>
            <w:tcW w:w="864" w:type="dxa"/>
          </w:tcPr>
          <w:p w14:paraId="29B2DC72" w14:textId="77777777" w:rsidR="006F2B85" w:rsidRDefault="006F2B85">
            <w:pPr>
              <w:pStyle w:val="TableText"/>
            </w:pPr>
          </w:p>
        </w:tc>
        <w:tc>
          <w:tcPr>
            <w:tcW w:w="1104" w:type="dxa"/>
          </w:tcPr>
          <w:p w14:paraId="4DBFBE1B" w14:textId="38327683" w:rsidR="006F2B85" w:rsidRDefault="001E7B82">
            <w:pPr>
              <w:pStyle w:val="TableText"/>
            </w:pPr>
            <w:hyperlink w:anchor="C_81-32926">
              <w:r>
                <w:rPr>
                  <w:rStyle w:val="HyperlinkText9pt"/>
                </w:rPr>
                <w:t>81-32926</w:t>
              </w:r>
            </w:hyperlink>
          </w:p>
        </w:tc>
        <w:tc>
          <w:tcPr>
            <w:tcW w:w="2975" w:type="dxa"/>
          </w:tcPr>
          <w:p w14:paraId="4FECF098" w14:textId="77777777" w:rsidR="006F2B85" w:rsidRDefault="001E7B82">
            <w:pPr>
              <w:pStyle w:val="TableText"/>
            </w:pPr>
            <w:r>
              <w:t>urn:oid:2.16.840.1.113883.6.1 (LOINC) = 2.16.840.1.113883.6.1</w:t>
            </w:r>
          </w:p>
        </w:tc>
      </w:tr>
      <w:tr w:rsidR="006F2B85" w14:paraId="74C9F537" w14:textId="77777777">
        <w:trPr>
          <w:jc w:val="center"/>
        </w:trPr>
        <w:tc>
          <w:tcPr>
            <w:tcW w:w="3345" w:type="dxa"/>
          </w:tcPr>
          <w:p w14:paraId="7DD46CFD" w14:textId="77777777" w:rsidR="006F2B85" w:rsidRDefault="001E7B82">
            <w:pPr>
              <w:pStyle w:val="TableText"/>
            </w:pPr>
            <w:r>
              <w:tab/>
              <w:t>statusCode</w:t>
            </w:r>
          </w:p>
        </w:tc>
        <w:tc>
          <w:tcPr>
            <w:tcW w:w="720" w:type="dxa"/>
          </w:tcPr>
          <w:p w14:paraId="59663339" w14:textId="77777777" w:rsidR="006F2B85" w:rsidRDefault="001E7B82">
            <w:pPr>
              <w:pStyle w:val="TableText"/>
            </w:pPr>
            <w:r>
              <w:t>1..1</w:t>
            </w:r>
          </w:p>
        </w:tc>
        <w:tc>
          <w:tcPr>
            <w:tcW w:w="1152" w:type="dxa"/>
          </w:tcPr>
          <w:p w14:paraId="40C801BA" w14:textId="77777777" w:rsidR="006F2B85" w:rsidRDefault="001E7B82">
            <w:pPr>
              <w:pStyle w:val="TableText"/>
            </w:pPr>
            <w:r>
              <w:t>SHALL</w:t>
            </w:r>
          </w:p>
        </w:tc>
        <w:tc>
          <w:tcPr>
            <w:tcW w:w="864" w:type="dxa"/>
          </w:tcPr>
          <w:p w14:paraId="53F70540" w14:textId="77777777" w:rsidR="006F2B85" w:rsidRDefault="006F2B85">
            <w:pPr>
              <w:pStyle w:val="TableText"/>
            </w:pPr>
          </w:p>
        </w:tc>
        <w:tc>
          <w:tcPr>
            <w:tcW w:w="1104" w:type="dxa"/>
          </w:tcPr>
          <w:p w14:paraId="4691496F" w14:textId="3202ACFB" w:rsidR="006F2B85" w:rsidRDefault="001E7B82">
            <w:pPr>
              <w:pStyle w:val="TableText"/>
            </w:pPr>
            <w:hyperlink w:anchor="C_81-32920">
              <w:r>
                <w:rPr>
                  <w:rStyle w:val="HyperlinkText9pt"/>
                </w:rPr>
                <w:t>81-32920</w:t>
              </w:r>
            </w:hyperlink>
          </w:p>
        </w:tc>
        <w:tc>
          <w:tcPr>
            <w:tcW w:w="2975" w:type="dxa"/>
          </w:tcPr>
          <w:p w14:paraId="4EBAF15A" w14:textId="77777777" w:rsidR="006F2B85" w:rsidRDefault="006F2B85">
            <w:pPr>
              <w:pStyle w:val="TableText"/>
            </w:pPr>
          </w:p>
        </w:tc>
      </w:tr>
      <w:tr w:rsidR="006F2B85" w14:paraId="28FB3CB6" w14:textId="77777777">
        <w:trPr>
          <w:jc w:val="center"/>
        </w:trPr>
        <w:tc>
          <w:tcPr>
            <w:tcW w:w="3345" w:type="dxa"/>
          </w:tcPr>
          <w:p w14:paraId="02D131ED" w14:textId="77777777" w:rsidR="006F2B85" w:rsidRDefault="001E7B82">
            <w:pPr>
              <w:pStyle w:val="TableText"/>
            </w:pPr>
            <w:r>
              <w:tab/>
            </w:r>
            <w:r>
              <w:tab/>
              <w:t>@code</w:t>
            </w:r>
          </w:p>
        </w:tc>
        <w:tc>
          <w:tcPr>
            <w:tcW w:w="720" w:type="dxa"/>
          </w:tcPr>
          <w:p w14:paraId="2E74F6CA" w14:textId="77777777" w:rsidR="006F2B85" w:rsidRDefault="001E7B82">
            <w:pPr>
              <w:pStyle w:val="TableText"/>
            </w:pPr>
            <w:r>
              <w:t>1..1</w:t>
            </w:r>
          </w:p>
        </w:tc>
        <w:tc>
          <w:tcPr>
            <w:tcW w:w="1152" w:type="dxa"/>
          </w:tcPr>
          <w:p w14:paraId="582C64DF" w14:textId="77777777" w:rsidR="006F2B85" w:rsidRDefault="001E7B82">
            <w:pPr>
              <w:pStyle w:val="TableText"/>
            </w:pPr>
            <w:r>
              <w:t>SHALL</w:t>
            </w:r>
          </w:p>
        </w:tc>
        <w:tc>
          <w:tcPr>
            <w:tcW w:w="864" w:type="dxa"/>
          </w:tcPr>
          <w:p w14:paraId="3A26A66A" w14:textId="77777777" w:rsidR="006F2B85" w:rsidRDefault="006F2B85">
            <w:pPr>
              <w:pStyle w:val="TableText"/>
            </w:pPr>
          </w:p>
        </w:tc>
        <w:tc>
          <w:tcPr>
            <w:tcW w:w="1104" w:type="dxa"/>
          </w:tcPr>
          <w:p w14:paraId="77CAFD75" w14:textId="08BAF189" w:rsidR="006F2B85" w:rsidRDefault="001E7B82">
            <w:pPr>
              <w:pStyle w:val="TableText"/>
            </w:pPr>
            <w:hyperlink w:anchor="C_81-32927">
              <w:r>
                <w:rPr>
                  <w:rStyle w:val="HyperlinkText9pt"/>
                </w:rPr>
                <w:t>81-32927</w:t>
              </w:r>
            </w:hyperlink>
          </w:p>
        </w:tc>
        <w:tc>
          <w:tcPr>
            <w:tcW w:w="2975" w:type="dxa"/>
          </w:tcPr>
          <w:p w14:paraId="416A6040" w14:textId="77777777" w:rsidR="006F2B85" w:rsidRDefault="001E7B82">
            <w:pPr>
              <w:pStyle w:val="TableText"/>
            </w:pPr>
            <w:r>
              <w:t>urn:oid:2.16.840.1.113883.5.14 (HL7ActStatus) = completed</w:t>
            </w:r>
          </w:p>
        </w:tc>
      </w:tr>
      <w:tr w:rsidR="006F2B85" w14:paraId="3E71F1F3" w14:textId="77777777">
        <w:trPr>
          <w:jc w:val="center"/>
        </w:trPr>
        <w:tc>
          <w:tcPr>
            <w:tcW w:w="3345" w:type="dxa"/>
          </w:tcPr>
          <w:p w14:paraId="4954D434" w14:textId="77777777" w:rsidR="006F2B85" w:rsidRDefault="001E7B82">
            <w:pPr>
              <w:pStyle w:val="TableText"/>
            </w:pPr>
            <w:r>
              <w:tab/>
              <w:t>value</w:t>
            </w:r>
          </w:p>
        </w:tc>
        <w:tc>
          <w:tcPr>
            <w:tcW w:w="720" w:type="dxa"/>
          </w:tcPr>
          <w:p w14:paraId="565DB0AC" w14:textId="77777777" w:rsidR="006F2B85" w:rsidRDefault="001E7B82">
            <w:pPr>
              <w:pStyle w:val="TableText"/>
            </w:pPr>
            <w:r>
              <w:t>1..1</w:t>
            </w:r>
          </w:p>
        </w:tc>
        <w:tc>
          <w:tcPr>
            <w:tcW w:w="1152" w:type="dxa"/>
          </w:tcPr>
          <w:p w14:paraId="634F91E5" w14:textId="77777777" w:rsidR="006F2B85" w:rsidRDefault="001E7B82">
            <w:pPr>
              <w:pStyle w:val="TableText"/>
            </w:pPr>
            <w:r>
              <w:t>SHALL</w:t>
            </w:r>
          </w:p>
        </w:tc>
        <w:tc>
          <w:tcPr>
            <w:tcW w:w="864" w:type="dxa"/>
          </w:tcPr>
          <w:p w14:paraId="7E9CEF1B" w14:textId="77777777" w:rsidR="006F2B85" w:rsidRDefault="001E7B82">
            <w:pPr>
              <w:pStyle w:val="TableText"/>
            </w:pPr>
            <w:r>
              <w:t>CD</w:t>
            </w:r>
          </w:p>
        </w:tc>
        <w:tc>
          <w:tcPr>
            <w:tcW w:w="1104" w:type="dxa"/>
          </w:tcPr>
          <w:p w14:paraId="658DD4BE" w14:textId="11209BC3" w:rsidR="006F2B85" w:rsidRDefault="001E7B82">
            <w:pPr>
              <w:pStyle w:val="TableText"/>
            </w:pPr>
            <w:hyperlink w:anchor="C_81-32928">
              <w:r>
                <w:rPr>
                  <w:rStyle w:val="HyperlinkText9pt"/>
                </w:rPr>
                <w:t>81-32928</w:t>
              </w:r>
            </w:hyperlink>
          </w:p>
        </w:tc>
        <w:tc>
          <w:tcPr>
            <w:tcW w:w="2975" w:type="dxa"/>
          </w:tcPr>
          <w:p w14:paraId="0D2779A2" w14:textId="77777777" w:rsidR="006F2B85" w:rsidRDefault="001E7B82">
            <w:pPr>
              <w:pStyle w:val="TableText"/>
            </w:pPr>
            <w:r>
              <w:t>urn:oid:2.16.840.1.113883.1.11.20549 (Criticality Observation)</w:t>
            </w:r>
          </w:p>
        </w:tc>
      </w:tr>
    </w:tbl>
    <w:p w14:paraId="345BD6A9" w14:textId="77777777" w:rsidR="006F2B85" w:rsidRDefault="006F2B85">
      <w:pPr>
        <w:pStyle w:val="BodyText"/>
      </w:pPr>
    </w:p>
    <w:p w14:paraId="4246F400" w14:textId="77777777" w:rsidR="006F2B85" w:rsidRDefault="001E7B82" w:rsidP="007D100A">
      <w:pPr>
        <w:numPr>
          <w:ilvl w:val="0"/>
          <w:numId w:val="2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317" w:name="C_81-32921"/>
      <w:r>
        <w:t xml:space="preserve"> (CONF:81-32921)</w:t>
      </w:r>
      <w:bookmarkEnd w:id="1317"/>
      <w:r>
        <w:t>.</w:t>
      </w:r>
    </w:p>
    <w:p w14:paraId="370B7F57" w14:textId="77777777" w:rsidR="006F2B85" w:rsidRDefault="001E7B82" w:rsidP="007D100A">
      <w:pPr>
        <w:numPr>
          <w:ilvl w:val="0"/>
          <w:numId w:val="2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318" w:name="C_81-32922"/>
      <w:r>
        <w:t xml:space="preserve"> (CONF:81-32922)</w:t>
      </w:r>
      <w:bookmarkEnd w:id="1318"/>
      <w:r>
        <w:t>.</w:t>
      </w:r>
    </w:p>
    <w:p w14:paraId="4F20F031" w14:textId="77777777" w:rsidR="006F2B85" w:rsidRDefault="001E7B82" w:rsidP="007D100A">
      <w:pPr>
        <w:numPr>
          <w:ilvl w:val="0"/>
          <w:numId w:val="24"/>
        </w:numPr>
      </w:pPr>
      <w:r>
        <w:rPr>
          <w:rStyle w:val="keyword"/>
        </w:rPr>
        <w:t>SHALL</w:t>
      </w:r>
      <w:r>
        <w:t xml:space="preserve"> contain exactly one [1..1] </w:t>
      </w:r>
      <w:r>
        <w:rPr>
          <w:rStyle w:val="XMLnameBold"/>
        </w:rPr>
        <w:t>templateId</w:t>
      </w:r>
      <w:bookmarkStart w:id="1319" w:name="C_81-32918"/>
      <w:r>
        <w:t xml:space="preserve"> (CONF:81-32918)</w:t>
      </w:r>
      <w:bookmarkEnd w:id="1319"/>
      <w:r>
        <w:t xml:space="preserve"> such that it</w:t>
      </w:r>
    </w:p>
    <w:p w14:paraId="3DAB5B7F" w14:textId="77777777" w:rsidR="006F2B85" w:rsidRDefault="001E7B82" w:rsidP="007D100A">
      <w:pPr>
        <w:numPr>
          <w:ilvl w:val="1"/>
          <w:numId w:val="24"/>
        </w:numPr>
      </w:pPr>
      <w:r>
        <w:rPr>
          <w:rStyle w:val="keyword"/>
        </w:rPr>
        <w:t>SHALL</w:t>
      </w:r>
      <w:r>
        <w:t xml:space="preserve"> contain exactly one [1..1] </w:t>
      </w:r>
      <w:r>
        <w:rPr>
          <w:rStyle w:val="XMLnameBold"/>
        </w:rPr>
        <w:t>@root</w:t>
      </w:r>
      <w:r>
        <w:t>=</w:t>
      </w:r>
      <w:r>
        <w:rPr>
          <w:rStyle w:val="XMLname"/>
        </w:rPr>
        <w:t>"2.16.840.1.113883.10.20.22.4.145"</w:t>
      </w:r>
      <w:bookmarkStart w:id="1320" w:name="C_81-32923"/>
      <w:r>
        <w:t xml:space="preserve"> (CONF:81-32923)</w:t>
      </w:r>
      <w:bookmarkEnd w:id="1320"/>
      <w:r>
        <w:t>.</w:t>
      </w:r>
    </w:p>
    <w:p w14:paraId="71E1ECDA" w14:textId="77777777" w:rsidR="006F2B85" w:rsidRDefault="001E7B82" w:rsidP="007D100A">
      <w:pPr>
        <w:numPr>
          <w:ilvl w:val="0"/>
          <w:numId w:val="24"/>
        </w:numPr>
      </w:pPr>
      <w:r>
        <w:rPr>
          <w:rStyle w:val="keyword"/>
        </w:rPr>
        <w:t>SHALL</w:t>
      </w:r>
      <w:r>
        <w:t xml:space="preserve"> contain exactly one [1..1] </w:t>
      </w:r>
      <w:r>
        <w:rPr>
          <w:rStyle w:val="XMLnameBold"/>
        </w:rPr>
        <w:t>code</w:t>
      </w:r>
      <w:bookmarkStart w:id="1321" w:name="C_81-32919"/>
      <w:r>
        <w:t xml:space="preserve"> (CONF:81-32919)</w:t>
      </w:r>
      <w:bookmarkEnd w:id="1321"/>
      <w:r>
        <w:t>.</w:t>
      </w:r>
    </w:p>
    <w:p w14:paraId="03485F9C" w14:textId="77777777" w:rsidR="006F2B85" w:rsidRDefault="001E7B82" w:rsidP="007D100A">
      <w:pPr>
        <w:numPr>
          <w:ilvl w:val="1"/>
          <w:numId w:val="24"/>
        </w:numPr>
      </w:pPr>
      <w:r>
        <w:t xml:space="preserve">This code </w:t>
      </w:r>
      <w:r>
        <w:rPr>
          <w:rStyle w:val="keyword"/>
        </w:rPr>
        <w:t>SHALL</w:t>
      </w:r>
      <w:r>
        <w:t xml:space="preserve"> contain exactly one [1..1] </w:t>
      </w:r>
      <w:r>
        <w:rPr>
          <w:rStyle w:val="XMLnameBold"/>
        </w:rPr>
        <w:t>@code</w:t>
      </w:r>
      <w:r>
        <w:t>=</w:t>
      </w:r>
      <w:r>
        <w:rPr>
          <w:rStyle w:val="XMLname"/>
        </w:rPr>
        <w:t>"82606-5"</w:t>
      </w:r>
      <w:r>
        <w:t xml:space="preserve"> Criticality</w:t>
      </w:r>
      <w:bookmarkStart w:id="1322" w:name="C_81-32925"/>
      <w:r>
        <w:t xml:space="preserve"> (CONF:81-32925)</w:t>
      </w:r>
      <w:bookmarkEnd w:id="1322"/>
      <w:r>
        <w:t>.</w:t>
      </w:r>
    </w:p>
    <w:p w14:paraId="0A889341" w14:textId="77777777" w:rsidR="006F2B85" w:rsidRDefault="001E7B82" w:rsidP="007D100A">
      <w:pPr>
        <w:numPr>
          <w:ilvl w:val="1"/>
          <w:numId w:val="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23" w:name="C_81-32926"/>
      <w:r>
        <w:t xml:space="preserve"> (CONF:81-32926)</w:t>
      </w:r>
      <w:bookmarkEnd w:id="1323"/>
      <w:r>
        <w:t>.</w:t>
      </w:r>
    </w:p>
    <w:p w14:paraId="3485E534" w14:textId="77777777" w:rsidR="006F2B85" w:rsidRDefault="001E7B82" w:rsidP="007D100A">
      <w:pPr>
        <w:numPr>
          <w:ilvl w:val="0"/>
          <w:numId w:val="24"/>
        </w:numPr>
      </w:pPr>
      <w:r>
        <w:rPr>
          <w:rStyle w:val="keyword"/>
        </w:rPr>
        <w:t>SHALL</w:t>
      </w:r>
      <w:r>
        <w:t xml:space="preserve"> contain exactly one [1..1] </w:t>
      </w:r>
      <w:r>
        <w:rPr>
          <w:rStyle w:val="XMLnameBold"/>
        </w:rPr>
        <w:t>statusCode</w:t>
      </w:r>
      <w:bookmarkStart w:id="1324" w:name="C_81-32920"/>
      <w:r>
        <w:t xml:space="preserve"> (CONF:81-32920)</w:t>
      </w:r>
      <w:bookmarkEnd w:id="1324"/>
      <w:r>
        <w:t>.</w:t>
      </w:r>
    </w:p>
    <w:p w14:paraId="0FB6DC64" w14:textId="77777777" w:rsidR="006F2B85" w:rsidRDefault="001E7B82" w:rsidP="007D100A">
      <w:pPr>
        <w:numPr>
          <w:ilvl w:val="1"/>
          <w:numId w:val="2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25" w:name="C_81-32927"/>
      <w:r>
        <w:t xml:space="preserve"> (CONF:81-32927)</w:t>
      </w:r>
      <w:bookmarkEnd w:id="1325"/>
      <w:r>
        <w:t>.</w:t>
      </w:r>
    </w:p>
    <w:p w14:paraId="7531B11E" w14:textId="5DF9B1DC" w:rsidR="006F2B85" w:rsidRDefault="001E7B82" w:rsidP="007D100A">
      <w:pPr>
        <w:numPr>
          <w:ilvl w:val="0"/>
          <w:numId w:val="2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Criticality_Observation">
        <w:r>
          <w:rPr>
            <w:rStyle w:val="HyperlinkCourierBold"/>
          </w:rPr>
          <w:t>Criticality Observation</w:t>
        </w:r>
      </w:hyperlink>
      <w:r>
        <w:rPr>
          <w:rStyle w:val="XMLname"/>
        </w:rPr>
        <w:t xml:space="preserve"> urn:oid:2.16.840.1.113883.1.11.20549</w:t>
      </w:r>
      <w:r>
        <w:rPr>
          <w:rStyle w:val="keyword"/>
        </w:rPr>
        <w:t xml:space="preserve"> DYNAMIC</w:t>
      </w:r>
      <w:bookmarkStart w:id="1326" w:name="C_81-32928"/>
      <w:r>
        <w:t xml:space="preserve"> (CONF:81-32928)</w:t>
      </w:r>
      <w:bookmarkEnd w:id="1326"/>
      <w:r>
        <w:t>.</w:t>
      </w:r>
    </w:p>
    <w:p w14:paraId="0E64CAB8" w14:textId="0E3734CE" w:rsidR="006F2B85" w:rsidRDefault="001E7B82">
      <w:pPr>
        <w:pStyle w:val="Caption"/>
      </w:pPr>
      <w:bookmarkStart w:id="1327" w:name="_Toc203485586"/>
      <w:r>
        <w:lastRenderedPageBreak/>
        <w:t xml:space="preserve">Table </w:t>
      </w:r>
      <w:r>
        <w:fldChar w:fldCharType="begin"/>
      </w:r>
      <w:r>
        <w:instrText>SEQ Table \* ARABIC</w:instrText>
      </w:r>
      <w:r>
        <w:fldChar w:fldCharType="separate"/>
      </w:r>
      <w:r w:rsidR="004676B7">
        <w:t>129</w:t>
      </w:r>
      <w:r>
        <w:fldChar w:fldCharType="end"/>
      </w:r>
      <w:r>
        <w:t xml:space="preserve">: </w:t>
      </w:r>
      <w:bookmarkStart w:id="1328" w:name="Criticality_Observation"/>
      <w:r>
        <w:t>Criticality Observation</w:t>
      </w:r>
      <w:bookmarkEnd w:id="1328"/>
      <w:bookmarkEnd w:id="13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9504DE7" w14:textId="77777777">
        <w:trPr>
          <w:jc w:val="center"/>
        </w:trPr>
        <w:tc>
          <w:tcPr>
            <w:tcW w:w="1440" w:type="dxa"/>
            <w:gridSpan w:val="4"/>
          </w:tcPr>
          <w:p w14:paraId="4BC1A59F" w14:textId="77777777" w:rsidR="006F2B85" w:rsidRDefault="001E7B82">
            <w:pPr>
              <w:pStyle w:val="TableText"/>
            </w:pPr>
            <w:r>
              <w:t>Value Set: Criticality Observation urn:oid:2.16.840.1.113883.1.11.20549</w:t>
            </w:r>
          </w:p>
          <w:p w14:paraId="5EFBA81D" w14:textId="77777777" w:rsidR="006F2B85" w:rsidRDefault="001E7B82">
            <w:pPr>
              <w:pStyle w:val="TableText"/>
            </w:pPr>
            <w:r>
              <w:t>(Clinical Focus: A clinical judgment as to the worst case result of a future exposure (including substance administration).),(Data Element Scope: observation),(Inclusion Criteria: All descendant codes from _CriticalityObservationValue in code system ObservationValue),(Exclusion Criteria: none)</w:t>
            </w:r>
            <w:r>
              <w:br/>
            </w:r>
            <w:r>
              <w:br/>
              <w:t>This value set was imported on 6/24/2019 with a version of 20190425.</w:t>
            </w:r>
          </w:p>
          <w:p w14:paraId="776D5B31" w14:textId="28B94836" w:rsidR="006F2B85" w:rsidRDefault="001E7B82">
            <w:pPr>
              <w:pStyle w:val="TableText"/>
            </w:pPr>
            <w:r>
              <w:t xml:space="preserve">Value Set Source: </w:t>
            </w:r>
            <w:hyperlink r:id="rId39" w:history="1">
              <w:r>
                <w:rPr>
                  <w:rStyle w:val="HyperlinkCourierBold"/>
                </w:rPr>
                <w:t>https://vsac.nlm.nih.gov/valueset/2.16.840.1.113883.1.11.20549/expansion</w:t>
              </w:r>
            </w:hyperlink>
          </w:p>
        </w:tc>
      </w:tr>
      <w:tr w:rsidR="006F2B85" w14:paraId="7E4C7F45" w14:textId="77777777">
        <w:trPr>
          <w:cantSplit/>
          <w:tblHeader/>
          <w:jc w:val="center"/>
        </w:trPr>
        <w:tc>
          <w:tcPr>
            <w:tcW w:w="1560" w:type="dxa"/>
            <w:shd w:val="clear" w:color="auto" w:fill="E6E6E6"/>
          </w:tcPr>
          <w:p w14:paraId="58C96E5C" w14:textId="77777777" w:rsidR="006F2B85" w:rsidRDefault="001E7B82">
            <w:pPr>
              <w:pStyle w:val="TableHead"/>
            </w:pPr>
            <w:r>
              <w:t>Code</w:t>
            </w:r>
          </w:p>
        </w:tc>
        <w:tc>
          <w:tcPr>
            <w:tcW w:w="3000" w:type="dxa"/>
            <w:shd w:val="clear" w:color="auto" w:fill="E6E6E6"/>
          </w:tcPr>
          <w:p w14:paraId="429B9849" w14:textId="77777777" w:rsidR="006F2B85" w:rsidRDefault="001E7B82">
            <w:pPr>
              <w:pStyle w:val="TableHead"/>
            </w:pPr>
            <w:r>
              <w:t>Code System</w:t>
            </w:r>
          </w:p>
        </w:tc>
        <w:tc>
          <w:tcPr>
            <w:tcW w:w="3000" w:type="dxa"/>
            <w:shd w:val="clear" w:color="auto" w:fill="E6E6E6"/>
          </w:tcPr>
          <w:p w14:paraId="662E12B1" w14:textId="77777777" w:rsidR="006F2B85" w:rsidRDefault="001E7B82">
            <w:pPr>
              <w:pStyle w:val="TableHead"/>
            </w:pPr>
            <w:r>
              <w:t>Code System OID</w:t>
            </w:r>
          </w:p>
        </w:tc>
        <w:tc>
          <w:tcPr>
            <w:tcW w:w="2520" w:type="dxa"/>
            <w:shd w:val="clear" w:color="auto" w:fill="E6E6E6"/>
          </w:tcPr>
          <w:p w14:paraId="108FF8E7" w14:textId="77777777" w:rsidR="006F2B85" w:rsidRDefault="001E7B82">
            <w:pPr>
              <w:pStyle w:val="TableHead"/>
            </w:pPr>
            <w:r>
              <w:t>Print Name</w:t>
            </w:r>
          </w:p>
        </w:tc>
      </w:tr>
      <w:tr w:rsidR="006F2B85" w14:paraId="4A62A498" w14:textId="77777777">
        <w:trPr>
          <w:jc w:val="center"/>
        </w:trPr>
        <w:tc>
          <w:tcPr>
            <w:tcW w:w="1170" w:type="dxa"/>
          </w:tcPr>
          <w:p w14:paraId="57BB7399" w14:textId="77777777" w:rsidR="006F2B85" w:rsidRDefault="001E7B82">
            <w:pPr>
              <w:pStyle w:val="TableText"/>
            </w:pPr>
            <w:r>
              <w:t>CRITH</w:t>
            </w:r>
          </w:p>
        </w:tc>
        <w:tc>
          <w:tcPr>
            <w:tcW w:w="3195" w:type="dxa"/>
          </w:tcPr>
          <w:p w14:paraId="4D4EA666" w14:textId="77777777" w:rsidR="006F2B85" w:rsidRDefault="001E7B82">
            <w:pPr>
              <w:pStyle w:val="TableText"/>
            </w:pPr>
            <w:r>
              <w:t>HL7ObservationValue</w:t>
            </w:r>
          </w:p>
        </w:tc>
        <w:tc>
          <w:tcPr>
            <w:tcW w:w="3195" w:type="dxa"/>
          </w:tcPr>
          <w:p w14:paraId="5D526D85" w14:textId="77777777" w:rsidR="006F2B85" w:rsidRDefault="001E7B82">
            <w:pPr>
              <w:pStyle w:val="TableText"/>
            </w:pPr>
            <w:r>
              <w:t>urn:oid:2.16.840.1.113883.5.1063</w:t>
            </w:r>
          </w:p>
        </w:tc>
        <w:tc>
          <w:tcPr>
            <w:tcW w:w="2520" w:type="dxa"/>
          </w:tcPr>
          <w:p w14:paraId="3E4078AF" w14:textId="77777777" w:rsidR="006F2B85" w:rsidRDefault="001E7B82">
            <w:pPr>
              <w:pStyle w:val="TableText"/>
            </w:pPr>
            <w:r>
              <w:t>high criticality</w:t>
            </w:r>
          </w:p>
        </w:tc>
      </w:tr>
      <w:tr w:rsidR="006F2B85" w14:paraId="6048B5A6" w14:textId="77777777">
        <w:trPr>
          <w:jc w:val="center"/>
        </w:trPr>
        <w:tc>
          <w:tcPr>
            <w:tcW w:w="1170" w:type="dxa"/>
          </w:tcPr>
          <w:p w14:paraId="45513EF3" w14:textId="77777777" w:rsidR="006F2B85" w:rsidRDefault="001E7B82">
            <w:pPr>
              <w:pStyle w:val="TableText"/>
            </w:pPr>
            <w:r>
              <w:t>CRITL</w:t>
            </w:r>
          </w:p>
        </w:tc>
        <w:tc>
          <w:tcPr>
            <w:tcW w:w="3195" w:type="dxa"/>
          </w:tcPr>
          <w:p w14:paraId="58E8C10D" w14:textId="77777777" w:rsidR="006F2B85" w:rsidRDefault="001E7B82">
            <w:pPr>
              <w:pStyle w:val="TableText"/>
            </w:pPr>
            <w:r>
              <w:t>HL7ObservationValue</w:t>
            </w:r>
          </w:p>
        </w:tc>
        <w:tc>
          <w:tcPr>
            <w:tcW w:w="3195" w:type="dxa"/>
          </w:tcPr>
          <w:p w14:paraId="7442E237" w14:textId="77777777" w:rsidR="006F2B85" w:rsidRDefault="001E7B82">
            <w:pPr>
              <w:pStyle w:val="TableText"/>
            </w:pPr>
            <w:r>
              <w:t>urn:oid:2.16.840.1.113883.5.1063</w:t>
            </w:r>
          </w:p>
        </w:tc>
        <w:tc>
          <w:tcPr>
            <w:tcW w:w="2520" w:type="dxa"/>
          </w:tcPr>
          <w:p w14:paraId="44ED57A9" w14:textId="77777777" w:rsidR="006F2B85" w:rsidRDefault="001E7B82">
            <w:pPr>
              <w:pStyle w:val="TableText"/>
            </w:pPr>
            <w:r>
              <w:t>low criticality</w:t>
            </w:r>
          </w:p>
        </w:tc>
      </w:tr>
      <w:tr w:rsidR="006F2B85" w14:paraId="258093C2" w14:textId="77777777">
        <w:trPr>
          <w:jc w:val="center"/>
        </w:trPr>
        <w:tc>
          <w:tcPr>
            <w:tcW w:w="1170" w:type="dxa"/>
          </w:tcPr>
          <w:p w14:paraId="606D978A" w14:textId="77777777" w:rsidR="006F2B85" w:rsidRDefault="001E7B82">
            <w:pPr>
              <w:pStyle w:val="TableText"/>
            </w:pPr>
            <w:r>
              <w:t>CRITU</w:t>
            </w:r>
          </w:p>
        </w:tc>
        <w:tc>
          <w:tcPr>
            <w:tcW w:w="3195" w:type="dxa"/>
          </w:tcPr>
          <w:p w14:paraId="675B7B19" w14:textId="77777777" w:rsidR="006F2B85" w:rsidRDefault="001E7B82">
            <w:pPr>
              <w:pStyle w:val="TableText"/>
            </w:pPr>
            <w:r>
              <w:t>HL7ObservationValue</w:t>
            </w:r>
          </w:p>
        </w:tc>
        <w:tc>
          <w:tcPr>
            <w:tcW w:w="3195" w:type="dxa"/>
          </w:tcPr>
          <w:p w14:paraId="3B8E527D" w14:textId="77777777" w:rsidR="006F2B85" w:rsidRDefault="001E7B82">
            <w:pPr>
              <w:pStyle w:val="TableText"/>
            </w:pPr>
            <w:r>
              <w:t>urn:oid:2.16.840.1.113883.5.1063</w:t>
            </w:r>
          </w:p>
        </w:tc>
        <w:tc>
          <w:tcPr>
            <w:tcW w:w="2520" w:type="dxa"/>
          </w:tcPr>
          <w:p w14:paraId="5DFF482B" w14:textId="77777777" w:rsidR="006F2B85" w:rsidRDefault="001E7B82">
            <w:pPr>
              <w:pStyle w:val="TableText"/>
            </w:pPr>
            <w:r>
              <w:t>unable to assess criticality</w:t>
            </w:r>
          </w:p>
        </w:tc>
      </w:tr>
    </w:tbl>
    <w:p w14:paraId="50B12FCD" w14:textId="77777777" w:rsidR="006F2B85" w:rsidRDefault="006F2B85">
      <w:pPr>
        <w:pStyle w:val="BodyText"/>
      </w:pPr>
    </w:p>
    <w:p w14:paraId="38839966" w14:textId="7170B2FE" w:rsidR="006F2B85" w:rsidRDefault="001E7B82">
      <w:pPr>
        <w:pStyle w:val="Caption"/>
        <w:ind w:left="130" w:right="115"/>
      </w:pPr>
      <w:bookmarkStart w:id="1329" w:name="_Toc203485342"/>
      <w:r>
        <w:t xml:space="preserve">Figure </w:t>
      </w:r>
      <w:r>
        <w:fldChar w:fldCharType="begin"/>
      </w:r>
      <w:r>
        <w:instrText>SEQ Figure \* ARABIC</w:instrText>
      </w:r>
      <w:r>
        <w:fldChar w:fldCharType="separate"/>
      </w:r>
      <w:r w:rsidR="004676B7">
        <w:t>56</w:t>
      </w:r>
      <w:r>
        <w:fldChar w:fldCharType="end"/>
      </w:r>
      <w:r>
        <w:t>: Criticality Observation Example</w:t>
      </w:r>
      <w:bookmarkEnd w:id="1329"/>
    </w:p>
    <w:p w14:paraId="2BA0B44C" w14:textId="77777777" w:rsidR="006F2B85" w:rsidRDefault="001E7B82">
      <w:pPr>
        <w:pStyle w:val="Example"/>
        <w:ind w:left="130" w:right="115"/>
      </w:pPr>
      <w:r>
        <w:t>&lt;observation classCode="OBS" moodCode="EVN"&gt;</w:t>
      </w:r>
    </w:p>
    <w:p w14:paraId="4F31A412" w14:textId="77777777" w:rsidR="006F2B85" w:rsidRDefault="001E7B82">
      <w:pPr>
        <w:pStyle w:val="Example"/>
        <w:ind w:left="130" w:right="115"/>
      </w:pPr>
      <w:r>
        <w:t xml:space="preserve">    &lt;templateId root="2.16.840.1.113883.10.20.22.4.145"/&gt;</w:t>
      </w:r>
    </w:p>
    <w:p w14:paraId="3E7025EC" w14:textId="77777777" w:rsidR="006F2B85" w:rsidRDefault="001E7B82">
      <w:pPr>
        <w:pStyle w:val="Example"/>
        <w:ind w:left="130" w:right="115"/>
      </w:pPr>
      <w:r>
        <w:t xml:space="preserve">    &lt;code code="82606-5" codeSystem="2.16.840.1.113883.6.1" </w:t>
      </w:r>
    </w:p>
    <w:p w14:paraId="6F6BB156" w14:textId="77777777" w:rsidR="006F2B85" w:rsidRDefault="001E7B82">
      <w:pPr>
        <w:pStyle w:val="Example"/>
        <w:ind w:left="130" w:right="115"/>
      </w:pPr>
      <w:r>
        <w:t xml:space="preserve">               displayName="Criticality" /&gt;</w:t>
      </w:r>
    </w:p>
    <w:p w14:paraId="117F31F2" w14:textId="77777777" w:rsidR="006F2B85" w:rsidRDefault="001E7B82">
      <w:pPr>
        <w:pStyle w:val="Example"/>
        <w:ind w:left="130" w:right="115"/>
      </w:pPr>
      <w:r>
        <w:t xml:space="preserve">    &lt;text&gt;</w:t>
      </w:r>
    </w:p>
    <w:p w14:paraId="57ABD493" w14:textId="77777777" w:rsidR="006F2B85" w:rsidRDefault="001E7B82">
      <w:pPr>
        <w:pStyle w:val="Example"/>
        <w:ind w:left="130" w:right="115"/>
      </w:pPr>
      <w:r>
        <w:t xml:space="preserve">        &lt;reference value="#criticality"/&gt;</w:t>
      </w:r>
    </w:p>
    <w:p w14:paraId="7606E610" w14:textId="77777777" w:rsidR="006F2B85" w:rsidRDefault="001E7B82">
      <w:pPr>
        <w:pStyle w:val="Example"/>
        <w:ind w:left="130" w:right="115"/>
      </w:pPr>
      <w:r>
        <w:t xml:space="preserve">    &lt;/text&gt;</w:t>
      </w:r>
    </w:p>
    <w:p w14:paraId="01B4EBC7" w14:textId="77777777" w:rsidR="006F2B85" w:rsidRDefault="001E7B82">
      <w:pPr>
        <w:pStyle w:val="Example"/>
        <w:ind w:left="130" w:right="115"/>
      </w:pPr>
      <w:r>
        <w:t xml:space="preserve">    &lt;statusCode code="completed"/&gt;</w:t>
      </w:r>
    </w:p>
    <w:p w14:paraId="14C5DD6E" w14:textId="77777777" w:rsidR="006F2B85" w:rsidRDefault="001E7B82">
      <w:pPr>
        <w:pStyle w:val="Example"/>
        <w:ind w:left="130" w:right="115"/>
      </w:pPr>
      <w:r>
        <w:t xml:space="preserve">    &lt;value xsi:type="CD" code="CRITH" displayName="high criticality" codeSystem="2.16.840.1.113883.5.10.63" </w:t>
      </w:r>
    </w:p>
    <w:p w14:paraId="05CC77EB" w14:textId="77777777" w:rsidR="006F2B85" w:rsidRDefault="001E7B82">
      <w:pPr>
        <w:pStyle w:val="Example"/>
        <w:ind w:left="130" w:right="115"/>
      </w:pPr>
      <w:r>
        <w:t xml:space="preserve">               codeSystemName="HL7ObservationValue"/&gt;</w:t>
      </w:r>
    </w:p>
    <w:p w14:paraId="10212A45" w14:textId="77777777" w:rsidR="006F2B85" w:rsidRDefault="001E7B82">
      <w:pPr>
        <w:pStyle w:val="Example"/>
        <w:ind w:left="130" w:right="115"/>
      </w:pPr>
      <w:r>
        <w:t>&lt;/observation&gt;</w:t>
      </w:r>
    </w:p>
    <w:p w14:paraId="635F5FDF" w14:textId="77777777" w:rsidR="006F2B85" w:rsidRDefault="006F2B85">
      <w:pPr>
        <w:pStyle w:val="BodyText"/>
      </w:pPr>
    </w:p>
    <w:p w14:paraId="5CEDE0CD" w14:textId="77777777" w:rsidR="006F2B85" w:rsidRDefault="001E7B82">
      <w:pPr>
        <w:pStyle w:val="Heading2nospace"/>
      </w:pPr>
      <w:bookmarkStart w:id="1330" w:name="E_Date_of_Diagnosis_Act"/>
      <w:bookmarkStart w:id="1331" w:name="_Toc203485104"/>
      <w:r>
        <w:t>Date of Diagnosis Act</w:t>
      </w:r>
      <w:bookmarkEnd w:id="1330"/>
      <w:bookmarkEnd w:id="1331"/>
    </w:p>
    <w:p w14:paraId="2CD5FCCE" w14:textId="77777777" w:rsidR="006F2B85" w:rsidRDefault="001E7B82">
      <w:pPr>
        <w:pStyle w:val="BracketData"/>
      </w:pPr>
      <w:r>
        <w:t>[act: identifier urn:hl7ii:2.16.840.1.113883.10.20.22.4.502:2022-06-01 (open)]</w:t>
      </w:r>
    </w:p>
    <w:p w14:paraId="285026A1" w14:textId="77777777" w:rsidR="006F2B85" w:rsidRDefault="001E7B82">
      <w:pPr>
        <w:pStyle w:val="BracketData"/>
      </w:pPr>
      <w:r>
        <w:t>Published as part of C-CDA 2.1 Companion Guide V3</w:t>
      </w:r>
    </w:p>
    <w:p w14:paraId="25E6C662" w14:textId="6217A531" w:rsidR="006F2B85" w:rsidRDefault="001E7B82">
      <w:pPr>
        <w:pStyle w:val="Caption"/>
      </w:pPr>
      <w:bookmarkStart w:id="1332" w:name="_Toc203485587"/>
      <w:r>
        <w:t xml:space="preserve">Table </w:t>
      </w:r>
      <w:r>
        <w:fldChar w:fldCharType="begin"/>
      </w:r>
      <w:r>
        <w:instrText>SEQ Table \* ARABIC</w:instrText>
      </w:r>
      <w:r>
        <w:fldChar w:fldCharType="separate"/>
      </w:r>
      <w:r w:rsidR="004676B7">
        <w:t>130</w:t>
      </w:r>
      <w:r>
        <w:fldChar w:fldCharType="end"/>
      </w:r>
      <w:r>
        <w:t>: Date of Diagnosis Act Contexts</w:t>
      </w:r>
      <w:bookmarkEnd w:id="13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7AC9FF9" w14:textId="77777777">
        <w:trPr>
          <w:cantSplit/>
          <w:tblHeader/>
          <w:jc w:val="center"/>
        </w:trPr>
        <w:tc>
          <w:tcPr>
            <w:tcW w:w="360" w:type="dxa"/>
            <w:shd w:val="clear" w:color="auto" w:fill="E6E6E6"/>
          </w:tcPr>
          <w:p w14:paraId="2155538D" w14:textId="77777777" w:rsidR="006F2B85" w:rsidRDefault="001E7B82">
            <w:pPr>
              <w:pStyle w:val="TableHead"/>
            </w:pPr>
            <w:r>
              <w:t>Contained By:</w:t>
            </w:r>
          </w:p>
        </w:tc>
        <w:tc>
          <w:tcPr>
            <w:tcW w:w="360" w:type="dxa"/>
            <w:shd w:val="clear" w:color="auto" w:fill="E6E6E6"/>
          </w:tcPr>
          <w:p w14:paraId="617319AB" w14:textId="77777777" w:rsidR="006F2B85" w:rsidRDefault="001E7B82">
            <w:pPr>
              <w:pStyle w:val="TableHead"/>
            </w:pPr>
            <w:r>
              <w:t>Contains:</w:t>
            </w:r>
          </w:p>
        </w:tc>
      </w:tr>
      <w:tr w:rsidR="006F2B85" w14:paraId="65A9546E" w14:textId="77777777">
        <w:trPr>
          <w:jc w:val="center"/>
        </w:trPr>
        <w:tc>
          <w:tcPr>
            <w:tcW w:w="360" w:type="dxa"/>
          </w:tcPr>
          <w:p w14:paraId="5481C7AE" w14:textId="052B5EDE" w:rsidR="006F2B85" w:rsidRDefault="001E7B82">
            <w:pPr>
              <w:pStyle w:val="TableText"/>
            </w:pPr>
            <w:hyperlink w:anchor="E_Problem_Observation_NHCS_V5">
              <w:r>
                <w:rPr>
                  <w:rStyle w:val="HyperlinkText9pt"/>
                </w:rPr>
                <w:t>Problem Observation (NHCS V5)</w:t>
              </w:r>
            </w:hyperlink>
            <w:r>
              <w:t xml:space="preserve"> (optional)</w:t>
            </w:r>
          </w:p>
        </w:tc>
        <w:tc>
          <w:tcPr>
            <w:tcW w:w="360" w:type="dxa"/>
          </w:tcPr>
          <w:p w14:paraId="11D64F35" w14:textId="77777777" w:rsidR="006F2B85" w:rsidRDefault="006F2B85"/>
        </w:tc>
      </w:tr>
    </w:tbl>
    <w:p w14:paraId="2C18F84C" w14:textId="77777777" w:rsidR="006F2B85" w:rsidRDefault="006F2B85">
      <w:pPr>
        <w:pStyle w:val="BodyText"/>
      </w:pPr>
    </w:p>
    <w:p w14:paraId="54FA4A82" w14:textId="77777777" w:rsidR="006F2B85" w:rsidRDefault="001E7B82">
      <w:r>
        <w:t>This template represents the earliest date of diagnosis, which is the date of first determination by a qualified professional of the presence of a problem or condition affecting a patient. An encounter diagnosis date may be different than this Date of Diagnosis.</w:t>
      </w:r>
    </w:p>
    <w:p w14:paraId="21094155" w14:textId="77777777" w:rsidR="006F2B85" w:rsidRDefault="001E7B82">
      <w:r>
        <w:lastRenderedPageBreak/>
        <w:t>The date of diagnosis is usually not the same date as the date of condition onset. A patient may have a condition for some time before it is formally diagnosed.</w:t>
      </w:r>
    </w:p>
    <w:p w14:paraId="7B1C2720" w14:textId="018F1F6E" w:rsidR="006F2B85" w:rsidRDefault="001E7B82">
      <w:pPr>
        <w:pStyle w:val="Caption"/>
      </w:pPr>
      <w:bookmarkStart w:id="1333" w:name="_Toc203485588"/>
      <w:r>
        <w:t xml:space="preserve">Table </w:t>
      </w:r>
      <w:r>
        <w:fldChar w:fldCharType="begin"/>
      </w:r>
      <w:r>
        <w:instrText>SEQ Table \* ARABIC</w:instrText>
      </w:r>
      <w:r>
        <w:fldChar w:fldCharType="separate"/>
      </w:r>
      <w:r w:rsidR="004676B7">
        <w:t>131</w:t>
      </w:r>
      <w:r>
        <w:fldChar w:fldCharType="end"/>
      </w:r>
      <w:r>
        <w:t>: Date of Diagnosis Act Constraints Overview</w:t>
      </w:r>
      <w:bookmarkEnd w:id="13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E3D6CA1" w14:textId="77777777">
        <w:trPr>
          <w:cantSplit/>
          <w:tblHeader/>
          <w:jc w:val="center"/>
        </w:trPr>
        <w:tc>
          <w:tcPr>
            <w:tcW w:w="0" w:type="dxa"/>
            <w:shd w:val="clear" w:color="auto" w:fill="E6E6E6"/>
            <w:noWrap/>
          </w:tcPr>
          <w:p w14:paraId="0216013F" w14:textId="77777777" w:rsidR="006F2B85" w:rsidRDefault="001E7B82">
            <w:pPr>
              <w:pStyle w:val="TableHead"/>
            </w:pPr>
            <w:r>
              <w:t>XPath</w:t>
            </w:r>
          </w:p>
        </w:tc>
        <w:tc>
          <w:tcPr>
            <w:tcW w:w="720" w:type="dxa"/>
            <w:shd w:val="clear" w:color="auto" w:fill="E6E6E6"/>
            <w:noWrap/>
          </w:tcPr>
          <w:p w14:paraId="213A82DD" w14:textId="77777777" w:rsidR="006F2B85" w:rsidRDefault="001E7B82">
            <w:pPr>
              <w:pStyle w:val="TableHead"/>
            </w:pPr>
            <w:r>
              <w:t>Card.</w:t>
            </w:r>
          </w:p>
        </w:tc>
        <w:tc>
          <w:tcPr>
            <w:tcW w:w="1152" w:type="dxa"/>
            <w:shd w:val="clear" w:color="auto" w:fill="E6E6E6"/>
            <w:noWrap/>
          </w:tcPr>
          <w:p w14:paraId="5CBB1BDF" w14:textId="77777777" w:rsidR="006F2B85" w:rsidRDefault="001E7B82">
            <w:pPr>
              <w:pStyle w:val="TableHead"/>
            </w:pPr>
            <w:r>
              <w:t>Verb</w:t>
            </w:r>
          </w:p>
        </w:tc>
        <w:tc>
          <w:tcPr>
            <w:tcW w:w="864" w:type="dxa"/>
            <w:shd w:val="clear" w:color="auto" w:fill="E6E6E6"/>
            <w:noWrap/>
          </w:tcPr>
          <w:p w14:paraId="112924B6" w14:textId="77777777" w:rsidR="006F2B85" w:rsidRDefault="001E7B82">
            <w:pPr>
              <w:pStyle w:val="TableHead"/>
            </w:pPr>
            <w:r>
              <w:t>Data Type</w:t>
            </w:r>
          </w:p>
        </w:tc>
        <w:tc>
          <w:tcPr>
            <w:tcW w:w="864" w:type="dxa"/>
            <w:shd w:val="clear" w:color="auto" w:fill="E6E6E6"/>
            <w:noWrap/>
          </w:tcPr>
          <w:p w14:paraId="727226C4" w14:textId="77777777" w:rsidR="006F2B85" w:rsidRDefault="001E7B82">
            <w:pPr>
              <w:pStyle w:val="TableHead"/>
            </w:pPr>
            <w:r>
              <w:t>CONF#</w:t>
            </w:r>
          </w:p>
        </w:tc>
        <w:tc>
          <w:tcPr>
            <w:tcW w:w="864" w:type="dxa"/>
            <w:shd w:val="clear" w:color="auto" w:fill="E6E6E6"/>
            <w:noWrap/>
          </w:tcPr>
          <w:p w14:paraId="20462670" w14:textId="77777777" w:rsidR="006F2B85" w:rsidRDefault="001E7B82">
            <w:pPr>
              <w:pStyle w:val="TableHead"/>
            </w:pPr>
            <w:r>
              <w:t>Value</w:t>
            </w:r>
          </w:p>
        </w:tc>
      </w:tr>
      <w:tr w:rsidR="006F2B85" w14:paraId="41910F8E" w14:textId="77777777">
        <w:trPr>
          <w:jc w:val="center"/>
        </w:trPr>
        <w:tc>
          <w:tcPr>
            <w:tcW w:w="10160" w:type="dxa"/>
            <w:gridSpan w:val="6"/>
          </w:tcPr>
          <w:p w14:paraId="557D4370" w14:textId="77777777" w:rsidR="006F2B85" w:rsidRDefault="001E7B82">
            <w:pPr>
              <w:pStyle w:val="TableText"/>
            </w:pPr>
            <w:r>
              <w:t>act (identifier: urn:hl7ii:2.16.840.1.113883.10.20.22.4.502:2022-06-01)</w:t>
            </w:r>
          </w:p>
        </w:tc>
      </w:tr>
      <w:tr w:rsidR="006F2B85" w14:paraId="14F6BD3F" w14:textId="77777777">
        <w:trPr>
          <w:jc w:val="center"/>
        </w:trPr>
        <w:tc>
          <w:tcPr>
            <w:tcW w:w="3345" w:type="dxa"/>
          </w:tcPr>
          <w:p w14:paraId="750E9BB1" w14:textId="77777777" w:rsidR="006F2B85" w:rsidRDefault="001E7B82">
            <w:pPr>
              <w:pStyle w:val="TableText"/>
            </w:pPr>
            <w:r>
              <w:tab/>
              <w:t>@classCode</w:t>
            </w:r>
          </w:p>
        </w:tc>
        <w:tc>
          <w:tcPr>
            <w:tcW w:w="720" w:type="dxa"/>
          </w:tcPr>
          <w:p w14:paraId="4C77BEB9" w14:textId="77777777" w:rsidR="006F2B85" w:rsidRDefault="001E7B82">
            <w:pPr>
              <w:pStyle w:val="TableText"/>
            </w:pPr>
            <w:r>
              <w:t>1..1</w:t>
            </w:r>
          </w:p>
        </w:tc>
        <w:tc>
          <w:tcPr>
            <w:tcW w:w="1152" w:type="dxa"/>
          </w:tcPr>
          <w:p w14:paraId="28DCAEED" w14:textId="77777777" w:rsidR="006F2B85" w:rsidRDefault="001E7B82">
            <w:pPr>
              <w:pStyle w:val="TableText"/>
            </w:pPr>
            <w:r>
              <w:t>SHALL</w:t>
            </w:r>
          </w:p>
        </w:tc>
        <w:tc>
          <w:tcPr>
            <w:tcW w:w="864" w:type="dxa"/>
          </w:tcPr>
          <w:p w14:paraId="352F8D45" w14:textId="77777777" w:rsidR="006F2B85" w:rsidRDefault="006F2B85">
            <w:pPr>
              <w:pStyle w:val="TableText"/>
            </w:pPr>
          </w:p>
        </w:tc>
        <w:tc>
          <w:tcPr>
            <w:tcW w:w="1104" w:type="dxa"/>
          </w:tcPr>
          <w:p w14:paraId="7C4B5B5E" w14:textId="4B3533FB" w:rsidR="006F2B85" w:rsidRDefault="001E7B82">
            <w:pPr>
              <w:pStyle w:val="TableText"/>
            </w:pPr>
            <w:hyperlink w:anchor="C_4515-33010">
              <w:r>
                <w:rPr>
                  <w:rStyle w:val="HyperlinkText9pt"/>
                </w:rPr>
                <w:t>4515-33010</w:t>
              </w:r>
            </w:hyperlink>
          </w:p>
        </w:tc>
        <w:tc>
          <w:tcPr>
            <w:tcW w:w="2975" w:type="dxa"/>
          </w:tcPr>
          <w:p w14:paraId="71FD140A" w14:textId="77777777" w:rsidR="006F2B85" w:rsidRDefault="001E7B82">
            <w:pPr>
              <w:pStyle w:val="TableText"/>
            </w:pPr>
            <w:r>
              <w:t>urn:oid:2.16.840.1.113883.5.4 (HL7ActCode) = ACT</w:t>
            </w:r>
          </w:p>
        </w:tc>
      </w:tr>
      <w:tr w:rsidR="006F2B85" w14:paraId="174E96E2" w14:textId="77777777">
        <w:trPr>
          <w:jc w:val="center"/>
        </w:trPr>
        <w:tc>
          <w:tcPr>
            <w:tcW w:w="3345" w:type="dxa"/>
          </w:tcPr>
          <w:p w14:paraId="58C6C5DE" w14:textId="77777777" w:rsidR="006F2B85" w:rsidRDefault="001E7B82">
            <w:pPr>
              <w:pStyle w:val="TableText"/>
            </w:pPr>
            <w:r>
              <w:tab/>
              <w:t>@moodCode</w:t>
            </w:r>
          </w:p>
        </w:tc>
        <w:tc>
          <w:tcPr>
            <w:tcW w:w="720" w:type="dxa"/>
          </w:tcPr>
          <w:p w14:paraId="5CA1C763" w14:textId="77777777" w:rsidR="006F2B85" w:rsidRDefault="001E7B82">
            <w:pPr>
              <w:pStyle w:val="TableText"/>
            </w:pPr>
            <w:r>
              <w:t>1..1</w:t>
            </w:r>
          </w:p>
        </w:tc>
        <w:tc>
          <w:tcPr>
            <w:tcW w:w="1152" w:type="dxa"/>
          </w:tcPr>
          <w:p w14:paraId="456B16D4" w14:textId="77777777" w:rsidR="006F2B85" w:rsidRDefault="001E7B82">
            <w:pPr>
              <w:pStyle w:val="TableText"/>
            </w:pPr>
            <w:r>
              <w:t>SHALL</w:t>
            </w:r>
          </w:p>
        </w:tc>
        <w:tc>
          <w:tcPr>
            <w:tcW w:w="864" w:type="dxa"/>
          </w:tcPr>
          <w:p w14:paraId="38579224" w14:textId="77777777" w:rsidR="006F2B85" w:rsidRDefault="006F2B85">
            <w:pPr>
              <w:pStyle w:val="TableText"/>
            </w:pPr>
          </w:p>
        </w:tc>
        <w:tc>
          <w:tcPr>
            <w:tcW w:w="1104" w:type="dxa"/>
          </w:tcPr>
          <w:p w14:paraId="128E41BA" w14:textId="5AC69A5C" w:rsidR="006F2B85" w:rsidRDefault="001E7B82">
            <w:pPr>
              <w:pStyle w:val="TableText"/>
            </w:pPr>
            <w:hyperlink w:anchor="C_4515-33011">
              <w:r>
                <w:rPr>
                  <w:rStyle w:val="HyperlinkText9pt"/>
                </w:rPr>
                <w:t>4515-33011</w:t>
              </w:r>
            </w:hyperlink>
          </w:p>
        </w:tc>
        <w:tc>
          <w:tcPr>
            <w:tcW w:w="2975" w:type="dxa"/>
          </w:tcPr>
          <w:p w14:paraId="767C3D75" w14:textId="77777777" w:rsidR="006F2B85" w:rsidRDefault="001E7B82">
            <w:pPr>
              <w:pStyle w:val="TableText"/>
            </w:pPr>
            <w:r>
              <w:t>urn:oid:2.16.840.1.113883.5.1001 (HL7ActMood) = EVN</w:t>
            </w:r>
          </w:p>
        </w:tc>
      </w:tr>
      <w:tr w:rsidR="006F2B85" w14:paraId="66E489EF" w14:textId="77777777">
        <w:trPr>
          <w:jc w:val="center"/>
        </w:trPr>
        <w:tc>
          <w:tcPr>
            <w:tcW w:w="3345" w:type="dxa"/>
          </w:tcPr>
          <w:p w14:paraId="3CFF2CCD" w14:textId="77777777" w:rsidR="006F2B85" w:rsidRDefault="001E7B82">
            <w:pPr>
              <w:pStyle w:val="TableText"/>
            </w:pPr>
            <w:r>
              <w:tab/>
              <w:t>templateId</w:t>
            </w:r>
          </w:p>
        </w:tc>
        <w:tc>
          <w:tcPr>
            <w:tcW w:w="720" w:type="dxa"/>
          </w:tcPr>
          <w:p w14:paraId="24668001" w14:textId="77777777" w:rsidR="006F2B85" w:rsidRDefault="001E7B82">
            <w:pPr>
              <w:pStyle w:val="TableText"/>
            </w:pPr>
            <w:r>
              <w:t>1..1</w:t>
            </w:r>
          </w:p>
        </w:tc>
        <w:tc>
          <w:tcPr>
            <w:tcW w:w="1152" w:type="dxa"/>
          </w:tcPr>
          <w:p w14:paraId="0B495D70" w14:textId="77777777" w:rsidR="006F2B85" w:rsidRDefault="001E7B82">
            <w:pPr>
              <w:pStyle w:val="TableText"/>
            </w:pPr>
            <w:r>
              <w:t>SHALL</w:t>
            </w:r>
          </w:p>
        </w:tc>
        <w:tc>
          <w:tcPr>
            <w:tcW w:w="864" w:type="dxa"/>
          </w:tcPr>
          <w:p w14:paraId="18925893" w14:textId="77777777" w:rsidR="006F2B85" w:rsidRDefault="006F2B85">
            <w:pPr>
              <w:pStyle w:val="TableText"/>
            </w:pPr>
          </w:p>
        </w:tc>
        <w:tc>
          <w:tcPr>
            <w:tcW w:w="1104" w:type="dxa"/>
          </w:tcPr>
          <w:p w14:paraId="415CAC6F" w14:textId="34185731" w:rsidR="006F2B85" w:rsidRDefault="001E7B82">
            <w:pPr>
              <w:pStyle w:val="TableText"/>
            </w:pPr>
            <w:hyperlink w:anchor="C_4515-33000">
              <w:r>
                <w:rPr>
                  <w:rStyle w:val="HyperlinkText9pt"/>
                </w:rPr>
                <w:t>4515-33000</w:t>
              </w:r>
            </w:hyperlink>
          </w:p>
        </w:tc>
        <w:tc>
          <w:tcPr>
            <w:tcW w:w="2975" w:type="dxa"/>
          </w:tcPr>
          <w:p w14:paraId="1B4FFE89" w14:textId="77777777" w:rsidR="006F2B85" w:rsidRDefault="006F2B85">
            <w:pPr>
              <w:pStyle w:val="TableText"/>
            </w:pPr>
          </w:p>
        </w:tc>
      </w:tr>
      <w:tr w:rsidR="006F2B85" w14:paraId="082B93A8" w14:textId="77777777">
        <w:trPr>
          <w:jc w:val="center"/>
        </w:trPr>
        <w:tc>
          <w:tcPr>
            <w:tcW w:w="3345" w:type="dxa"/>
          </w:tcPr>
          <w:p w14:paraId="688C908E" w14:textId="77777777" w:rsidR="006F2B85" w:rsidRDefault="001E7B82">
            <w:pPr>
              <w:pStyle w:val="TableText"/>
            </w:pPr>
            <w:r>
              <w:tab/>
            </w:r>
            <w:r>
              <w:tab/>
              <w:t>@root</w:t>
            </w:r>
          </w:p>
        </w:tc>
        <w:tc>
          <w:tcPr>
            <w:tcW w:w="720" w:type="dxa"/>
          </w:tcPr>
          <w:p w14:paraId="739285A7" w14:textId="77777777" w:rsidR="006F2B85" w:rsidRDefault="001E7B82">
            <w:pPr>
              <w:pStyle w:val="TableText"/>
            </w:pPr>
            <w:r>
              <w:t>1..1</w:t>
            </w:r>
          </w:p>
        </w:tc>
        <w:tc>
          <w:tcPr>
            <w:tcW w:w="1152" w:type="dxa"/>
          </w:tcPr>
          <w:p w14:paraId="571E515A" w14:textId="77777777" w:rsidR="006F2B85" w:rsidRDefault="001E7B82">
            <w:pPr>
              <w:pStyle w:val="TableText"/>
            </w:pPr>
            <w:r>
              <w:t>SHALL</w:t>
            </w:r>
          </w:p>
        </w:tc>
        <w:tc>
          <w:tcPr>
            <w:tcW w:w="864" w:type="dxa"/>
          </w:tcPr>
          <w:p w14:paraId="4123C2EF" w14:textId="77777777" w:rsidR="006F2B85" w:rsidRDefault="006F2B85">
            <w:pPr>
              <w:pStyle w:val="TableText"/>
            </w:pPr>
          </w:p>
        </w:tc>
        <w:tc>
          <w:tcPr>
            <w:tcW w:w="1104" w:type="dxa"/>
          </w:tcPr>
          <w:p w14:paraId="13FA317B" w14:textId="39FB9709" w:rsidR="006F2B85" w:rsidRDefault="001E7B82">
            <w:pPr>
              <w:pStyle w:val="TableText"/>
            </w:pPr>
            <w:hyperlink w:anchor="C_4515-33002">
              <w:r>
                <w:rPr>
                  <w:rStyle w:val="HyperlinkText9pt"/>
                </w:rPr>
                <w:t>4515-33002</w:t>
              </w:r>
            </w:hyperlink>
          </w:p>
        </w:tc>
        <w:tc>
          <w:tcPr>
            <w:tcW w:w="2975" w:type="dxa"/>
          </w:tcPr>
          <w:p w14:paraId="0048E952" w14:textId="77777777" w:rsidR="006F2B85" w:rsidRDefault="001E7B82">
            <w:pPr>
              <w:pStyle w:val="TableText"/>
            </w:pPr>
            <w:r>
              <w:t>2.16.840.1.113883.10.20.22.4.502</w:t>
            </w:r>
          </w:p>
        </w:tc>
      </w:tr>
      <w:tr w:rsidR="006F2B85" w14:paraId="4D2828F9" w14:textId="77777777">
        <w:trPr>
          <w:jc w:val="center"/>
        </w:trPr>
        <w:tc>
          <w:tcPr>
            <w:tcW w:w="3345" w:type="dxa"/>
          </w:tcPr>
          <w:p w14:paraId="0ACC5599" w14:textId="77777777" w:rsidR="006F2B85" w:rsidRDefault="001E7B82">
            <w:pPr>
              <w:pStyle w:val="TableText"/>
            </w:pPr>
            <w:r>
              <w:tab/>
            </w:r>
            <w:r>
              <w:tab/>
              <w:t>@extension</w:t>
            </w:r>
          </w:p>
        </w:tc>
        <w:tc>
          <w:tcPr>
            <w:tcW w:w="720" w:type="dxa"/>
          </w:tcPr>
          <w:p w14:paraId="5BFC8DF6" w14:textId="77777777" w:rsidR="006F2B85" w:rsidRDefault="001E7B82">
            <w:pPr>
              <w:pStyle w:val="TableText"/>
            </w:pPr>
            <w:r>
              <w:t>1..1</w:t>
            </w:r>
          </w:p>
        </w:tc>
        <w:tc>
          <w:tcPr>
            <w:tcW w:w="1152" w:type="dxa"/>
          </w:tcPr>
          <w:p w14:paraId="02DEFA94" w14:textId="77777777" w:rsidR="006F2B85" w:rsidRDefault="001E7B82">
            <w:pPr>
              <w:pStyle w:val="TableText"/>
            </w:pPr>
            <w:r>
              <w:t>SHALL</w:t>
            </w:r>
          </w:p>
        </w:tc>
        <w:tc>
          <w:tcPr>
            <w:tcW w:w="864" w:type="dxa"/>
          </w:tcPr>
          <w:p w14:paraId="3F3FB50A" w14:textId="77777777" w:rsidR="006F2B85" w:rsidRDefault="006F2B85">
            <w:pPr>
              <w:pStyle w:val="TableText"/>
            </w:pPr>
          </w:p>
        </w:tc>
        <w:tc>
          <w:tcPr>
            <w:tcW w:w="1104" w:type="dxa"/>
          </w:tcPr>
          <w:p w14:paraId="0A112019" w14:textId="75F31AD2" w:rsidR="006F2B85" w:rsidRDefault="001E7B82">
            <w:pPr>
              <w:pStyle w:val="TableText"/>
            </w:pPr>
            <w:hyperlink w:anchor="C_4515-33003">
              <w:r>
                <w:rPr>
                  <w:rStyle w:val="HyperlinkText9pt"/>
                </w:rPr>
                <w:t>4515-33003</w:t>
              </w:r>
            </w:hyperlink>
          </w:p>
        </w:tc>
        <w:tc>
          <w:tcPr>
            <w:tcW w:w="2975" w:type="dxa"/>
          </w:tcPr>
          <w:p w14:paraId="4E0912EF" w14:textId="77777777" w:rsidR="006F2B85" w:rsidRDefault="001E7B82">
            <w:pPr>
              <w:pStyle w:val="TableText"/>
            </w:pPr>
            <w:r>
              <w:t>2022-06-01</w:t>
            </w:r>
          </w:p>
        </w:tc>
      </w:tr>
      <w:tr w:rsidR="006F2B85" w14:paraId="266091C8" w14:textId="77777777">
        <w:trPr>
          <w:jc w:val="center"/>
        </w:trPr>
        <w:tc>
          <w:tcPr>
            <w:tcW w:w="3345" w:type="dxa"/>
          </w:tcPr>
          <w:p w14:paraId="18B8C39B" w14:textId="77777777" w:rsidR="006F2B85" w:rsidRDefault="001E7B82">
            <w:pPr>
              <w:pStyle w:val="TableText"/>
            </w:pPr>
            <w:r>
              <w:tab/>
              <w:t>code</w:t>
            </w:r>
          </w:p>
        </w:tc>
        <w:tc>
          <w:tcPr>
            <w:tcW w:w="720" w:type="dxa"/>
          </w:tcPr>
          <w:p w14:paraId="0334E169" w14:textId="77777777" w:rsidR="006F2B85" w:rsidRDefault="001E7B82">
            <w:pPr>
              <w:pStyle w:val="TableText"/>
            </w:pPr>
            <w:r>
              <w:t>1..1</w:t>
            </w:r>
          </w:p>
        </w:tc>
        <w:tc>
          <w:tcPr>
            <w:tcW w:w="1152" w:type="dxa"/>
          </w:tcPr>
          <w:p w14:paraId="1EB8334B" w14:textId="77777777" w:rsidR="006F2B85" w:rsidRDefault="001E7B82">
            <w:pPr>
              <w:pStyle w:val="TableText"/>
            </w:pPr>
            <w:r>
              <w:t>SHALL</w:t>
            </w:r>
          </w:p>
        </w:tc>
        <w:tc>
          <w:tcPr>
            <w:tcW w:w="864" w:type="dxa"/>
          </w:tcPr>
          <w:p w14:paraId="1B9475EE" w14:textId="77777777" w:rsidR="006F2B85" w:rsidRDefault="006F2B85">
            <w:pPr>
              <w:pStyle w:val="TableText"/>
            </w:pPr>
          </w:p>
        </w:tc>
        <w:tc>
          <w:tcPr>
            <w:tcW w:w="1104" w:type="dxa"/>
          </w:tcPr>
          <w:p w14:paraId="297CDFFD" w14:textId="0C997E98" w:rsidR="006F2B85" w:rsidRDefault="001E7B82">
            <w:pPr>
              <w:pStyle w:val="TableText"/>
            </w:pPr>
            <w:hyperlink w:anchor="C_4515-33001">
              <w:r>
                <w:rPr>
                  <w:rStyle w:val="HyperlinkText9pt"/>
                </w:rPr>
                <w:t>4515-33001</w:t>
              </w:r>
            </w:hyperlink>
          </w:p>
        </w:tc>
        <w:tc>
          <w:tcPr>
            <w:tcW w:w="2975" w:type="dxa"/>
          </w:tcPr>
          <w:p w14:paraId="36A9AD0D" w14:textId="77777777" w:rsidR="006F2B85" w:rsidRDefault="006F2B85">
            <w:pPr>
              <w:pStyle w:val="TableText"/>
            </w:pPr>
          </w:p>
        </w:tc>
      </w:tr>
      <w:tr w:rsidR="006F2B85" w14:paraId="42D09E43" w14:textId="77777777">
        <w:trPr>
          <w:jc w:val="center"/>
        </w:trPr>
        <w:tc>
          <w:tcPr>
            <w:tcW w:w="3345" w:type="dxa"/>
          </w:tcPr>
          <w:p w14:paraId="61C57920" w14:textId="77777777" w:rsidR="006F2B85" w:rsidRDefault="001E7B82">
            <w:pPr>
              <w:pStyle w:val="TableText"/>
            </w:pPr>
            <w:r>
              <w:tab/>
            </w:r>
            <w:r>
              <w:tab/>
              <w:t>@code</w:t>
            </w:r>
          </w:p>
        </w:tc>
        <w:tc>
          <w:tcPr>
            <w:tcW w:w="720" w:type="dxa"/>
          </w:tcPr>
          <w:p w14:paraId="6FC4A7CC" w14:textId="77777777" w:rsidR="006F2B85" w:rsidRDefault="001E7B82">
            <w:pPr>
              <w:pStyle w:val="TableText"/>
            </w:pPr>
            <w:r>
              <w:t>0..1</w:t>
            </w:r>
          </w:p>
        </w:tc>
        <w:tc>
          <w:tcPr>
            <w:tcW w:w="1152" w:type="dxa"/>
          </w:tcPr>
          <w:p w14:paraId="666641E1" w14:textId="77777777" w:rsidR="006F2B85" w:rsidRDefault="001E7B82">
            <w:pPr>
              <w:pStyle w:val="TableText"/>
            </w:pPr>
            <w:r>
              <w:t>SHALL</w:t>
            </w:r>
          </w:p>
        </w:tc>
        <w:tc>
          <w:tcPr>
            <w:tcW w:w="864" w:type="dxa"/>
          </w:tcPr>
          <w:p w14:paraId="7BFA4FD8" w14:textId="77777777" w:rsidR="006F2B85" w:rsidRDefault="006F2B85">
            <w:pPr>
              <w:pStyle w:val="TableText"/>
            </w:pPr>
          </w:p>
        </w:tc>
        <w:tc>
          <w:tcPr>
            <w:tcW w:w="1104" w:type="dxa"/>
          </w:tcPr>
          <w:p w14:paraId="4CD5FC04" w14:textId="7603C390" w:rsidR="006F2B85" w:rsidRDefault="001E7B82">
            <w:pPr>
              <w:pStyle w:val="TableText"/>
            </w:pPr>
            <w:hyperlink w:anchor="C_4515-33004">
              <w:r>
                <w:rPr>
                  <w:rStyle w:val="HyperlinkText9pt"/>
                </w:rPr>
                <w:t>4515-33004</w:t>
              </w:r>
            </w:hyperlink>
          </w:p>
        </w:tc>
        <w:tc>
          <w:tcPr>
            <w:tcW w:w="2975" w:type="dxa"/>
          </w:tcPr>
          <w:p w14:paraId="48320AAE" w14:textId="77777777" w:rsidR="006F2B85" w:rsidRDefault="001E7B82">
            <w:pPr>
              <w:pStyle w:val="TableText"/>
            </w:pPr>
            <w:r>
              <w:t>77975-1</w:t>
            </w:r>
          </w:p>
        </w:tc>
      </w:tr>
      <w:tr w:rsidR="006F2B85" w14:paraId="5221EBBB" w14:textId="77777777">
        <w:trPr>
          <w:jc w:val="center"/>
        </w:trPr>
        <w:tc>
          <w:tcPr>
            <w:tcW w:w="3345" w:type="dxa"/>
          </w:tcPr>
          <w:p w14:paraId="58543D24" w14:textId="77777777" w:rsidR="006F2B85" w:rsidRDefault="001E7B82">
            <w:pPr>
              <w:pStyle w:val="TableText"/>
            </w:pPr>
            <w:r>
              <w:tab/>
            </w:r>
            <w:r>
              <w:tab/>
              <w:t>@codeSystem</w:t>
            </w:r>
          </w:p>
        </w:tc>
        <w:tc>
          <w:tcPr>
            <w:tcW w:w="720" w:type="dxa"/>
          </w:tcPr>
          <w:p w14:paraId="32BA6EE3" w14:textId="77777777" w:rsidR="006F2B85" w:rsidRDefault="001E7B82">
            <w:pPr>
              <w:pStyle w:val="TableText"/>
            </w:pPr>
            <w:r>
              <w:t>1..1</w:t>
            </w:r>
          </w:p>
        </w:tc>
        <w:tc>
          <w:tcPr>
            <w:tcW w:w="1152" w:type="dxa"/>
          </w:tcPr>
          <w:p w14:paraId="353CC804" w14:textId="77777777" w:rsidR="006F2B85" w:rsidRDefault="001E7B82">
            <w:pPr>
              <w:pStyle w:val="TableText"/>
            </w:pPr>
            <w:r>
              <w:t>SHALL</w:t>
            </w:r>
          </w:p>
        </w:tc>
        <w:tc>
          <w:tcPr>
            <w:tcW w:w="864" w:type="dxa"/>
          </w:tcPr>
          <w:p w14:paraId="77D21B37" w14:textId="77777777" w:rsidR="006F2B85" w:rsidRDefault="006F2B85">
            <w:pPr>
              <w:pStyle w:val="TableText"/>
            </w:pPr>
          </w:p>
        </w:tc>
        <w:tc>
          <w:tcPr>
            <w:tcW w:w="1104" w:type="dxa"/>
          </w:tcPr>
          <w:p w14:paraId="526AFE0C" w14:textId="04294900" w:rsidR="006F2B85" w:rsidRDefault="001E7B82">
            <w:pPr>
              <w:pStyle w:val="TableText"/>
            </w:pPr>
            <w:hyperlink w:anchor="C_4515-33005">
              <w:r>
                <w:rPr>
                  <w:rStyle w:val="HyperlinkText9pt"/>
                </w:rPr>
                <w:t>4515-33005</w:t>
              </w:r>
            </w:hyperlink>
          </w:p>
        </w:tc>
        <w:tc>
          <w:tcPr>
            <w:tcW w:w="2975" w:type="dxa"/>
          </w:tcPr>
          <w:p w14:paraId="6DA0EFF1" w14:textId="77777777" w:rsidR="006F2B85" w:rsidRDefault="001E7B82">
            <w:pPr>
              <w:pStyle w:val="TableText"/>
            </w:pPr>
            <w:r>
              <w:t>2.16.840.1.113883.6.1</w:t>
            </w:r>
          </w:p>
        </w:tc>
      </w:tr>
      <w:tr w:rsidR="006F2B85" w14:paraId="41ABE921" w14:textId="77777777">
        <w:trPr>
          <w:jc w:val="center"/>
        </w:trPr>
        <w:tc>
          <w:tcPr>
            <w:tcW w:w="3345" w:type="dxa"/>
          </w:tcPr>
          <w:p w14:paraId="7A5D5672" w14:textId="77777777" w:rsidR="006F2B85" w:rsidRDefault="001E7B82">
            <w:pPr>
              <w:pStyle w:val="TableText"/>
            </w:pPr>
            <w:r>
              <w:tab/>
              <w:t>statusCode</w:t>
            </w:r>
          </w:p>
        </w:tc>
        <w:tc>
          <w:tcPr>
            <w:tcW w:w="720" w:type="dxa"/>
          </w:tcPr>
          <w:p w14:paraId="69CA5ABB" w14:textId="77777777" w:rsidR="006F2B85" w:rsidRDefault="001E7B82">
            <w:pPr>
              <w:pStyle w:val="TableText"/>
            </w:pPr>
            <w:r>
              <w:t>1..1</w:t>
            </w:r>
          </w:p>
        </w:tc>
        <w:tc>
          <w:tcPr>
            <w:tcW w:w="1152" w:type="dxa"/>
          </w:tcPr>
          <w:p w14:paraId="1307B9F0" w14:textId="77777777" w:rsidR="006F2B85" w:rsidRDefault="001E7B82">
            <w:pPr>
              <w:pStyle w:val="TableText"/>
            </w:pPr>
            <w:r>
              <w:t>SHALL</w:t>
            </w:r>
          </w:p>
        </w:tc>
        <w:tc>
          <w:tcPr>
            <w:tcW w:w="864" w:type="dxa"/>
          </w:tcPr>
          <w:p w14:paraId="2A74E549" w14:textId="77777777" w:rsidR="006F2B85" w:rsidRDefault="006F2B85">
            <w:pPr>
              <w:pStyle w:val="TableText"/>
            </w:pPr>
          </w:p>
        </w:tc>
        <w:tc>
          <w:tcPr>
            <w:tcW w:w="1104" w:type="dxa"/>
          </w:tcPr>
          <w:p w14:paraId="618CE4BA" w14:textId="05EB6586" w:rsidR="006F2B85" w:rsidRDefault="001E7B82">
            <w:pPr>
              <w:pStyle w:val="TableText"/>
            </w:pPr>
            <w:hyperlink w:anchor="C_4515-33006">
              <w:r>
                <w:rPr>
                  <w:rStyle w:val="HyperlinkText9pt"/>
                </w:rPr>
                <w:t>4515-33006</w:t>
              </w:r>
            </w:hyperlink>
          </w:p>
        </w:tc>
        <w:tc>
          <w:tcPr>
            <w:tcW w:w="2975" w:type="dxa"/>
          </w:tcPr>
          <w:p w14:paraId="752FB126" w14:textId="77777777" w:rsidR="006F2B85" w:rsidRDefault="001E7B82">
            <w:pPr>
              <w:pStyle w:val="TableText"/>
            </w:pPr>
            <w:r>
              <w:t>urn:oid:2.16.840.1.113883.5.14 (HL7ActStatus) = completed</w:t>
            </w:r>
          </w:p>
        </w:tc>
      </w:tr>
      <w:tr w:rsidR="006F2B85" w14:paraId="6AC29B91" w14:textId="77777777">
        <w:trPr>
          <w:jc w:val="center"/>
        </w:trPr>
        <w:tc>
          <w:tcPr>
            <w:tcW w:w="3345" w:type="dxa"/>
          </w:tcPr>
          <w:p w14:paraId="7B1B673C" w14:textId="77777777" w:rsidR="006F2B85" w:rsidRDefault="001E7B82">
            <w:pPr>
              <w:pStyle w:val="TableText"/>
            </w:pPr>
            <w:r>
              <w:tab/>
              <w:t>effectiveTime</w:t>
            </w:r>
          </w:p>
        </w:tc>
        <w:tc>
          <w:tcPr>
            <w:tcW w:w="720" w:type="dxa"/>
          </w:tcPr>
          <w:p w14:paraId="6554573D" w14:textId="77777777" w:rsidR="006F2B85" w:rsidRDefault="001E7B82">
            <w:pPr>
              <w:pStyle w:val="TableText"/>
            </w:pPr>
            <w:r>
              <w:t>1..1</w:t>
            </w:r>
          </w:p>
        </w:tc>
        <w:tc>
          <w:tcPr>
            <w:tcW w:w="1152" w:type="dxa"/>
          </w:tcPr>
          <w:p w14:paraId="6FA3B578" w14:textId="77777777" w:rsidR="006F2B85" w:rsidRDefault="001E7B82">
            <w:pPr>
              <w:pStyle w:val="TableText"/>
            </w:pPr>
            <w:r>
              <w:t>SHALL</w:t>
            </w:r>
          </w:p>
        </w:tc>
        <w:tc>
          <w:tcPr>
            <w:tcW w:w="864" w:type="dxa"/>
          </w:tcPr>
          <w:p w14:paraId="7675B586" w14:textId="77777777" w:rsidR="006F2B85" w:rsidRDefault="006F2B85">
            <w:pPr>
              <w:pStyle w:val="TableText"/>
            </w:pPr>
          </w:p>
        </w:tc>
        <w:tc>
          <w:tcPr>
            <w:tcW w:w="1104" w:type="dxa"/>
          </w:tcPr>
          <w:p w14:paraId="1CC1DC7A" w14:textId="1F42575E" w:rsidR="006F2B85" w:rsidRDefault="001E7B82">
            <w:pPr>
              <w:pStyle w:val="TableText"/>
            </w:pPr>
            <w:hyperlink w:anchor="C_4515-33007">
              <w:r>
                <w:rPr>
                  <w:rStyle w:val="HyperlinkText9pt"/>
                </w:rPr>
                <w:t>4515-33007</w:t>
              </w:r>
            </w:hyperlink>
          </w:p>
        </w:tc>
        <w:tc>
          <w:tcPr>
            <w:tcW w:w="2975" w:type="dxa"/>
          </w:tcPr>
          <w:p w14:paraId="54340577" w14:textId="77777777" w:rsidR="006F2B85" w:rsidRDefault="006F2B85">
            <w:pPr>
              <w:pStyle w:val="TableText"/>
            </w:pPr>
          </w:p>
        </w:tc>
      </w:tr>
      <w:tr w:rsidR="006F2B85" w14:paraId="299AEFF3" w14:textId="77777777">
        <w:trPr>
          <w:jc w:val="center"/>
        </w:trPr>
        <w:tc>
          <w:tcPr>
            <w:tcW w:w="3345" w:type="dxa"/>
          </w:tcPr>
          <w:p w14:paraId="46D6F4C0" w14:textId="77777777" w:rsidR="006F2B85" w:rsidRDefault="001E7B82">
            <w:pPr>
              <w:pStyle w:val="TableText"/>
            </w:pPr>
            <w:r>
              <w:tab/>
            </w:r>
            <w:r>
              <w:tab/>
              <w:t>@value</w:t>
            </w:r>
          </w:p>
        </w:tc>
        <w:tc>
          <w:tcPr>
            <w:tcW w:w="720" w:type="dxa"/>
          </w:tcPr>
          <w:p w14:paraId="3F7832E1" w14:textId="77777777" w:rsidR="006F2B85" w:rsidRDefault="001E7B82">
            <w:pPr>
              <w:pStyle w:val="TableText"/>
            </w:pPr>
            <w:r>
              <w:t>1..1</w:t>
            </w:r>
          </w:p>
        </w:tc>
        <w:tc>
          <w:tcPr>
            <w:tcW w:w="1152" w:type="dxa"/>
          </w:tcPr>
          <w:p w14:paraId="0144C65F" w14:textId="77777777" w:rsidR="006F2B85" w:rsidRDefault="001E7B82">
            <w:pPr>
              <w:pStyle w:val="TableText"/>
            </w:pPr>
            <w:r>
              <w:t>SHALL</w:t>
            </w:r>
          </w:p>
        </w:tc>
        <w:tc>
          <w:tcPr>
            <w:tcW w:w="864" w:type="dxa"/>
          </w:tcPr>
          <w:p w14:paraId="467ADBD1" w14:textId="77777777" w:rsidR="006F2B85" w:rsidRDefault="006F2B85">
            <w:pPr>
              <w:pStyle w:val="TableText"/>
            </w:pPr>
          </w:p>
        </w:tc>
        <w:tc>
          <w:tcPr>
            <w:tcW w:w="1104" w:type="dxa"/>
          </w:tcPr>
          <w:p w14:paraId="724FA855" w14:textId="5EDE5F13" w:rsidR="006F2B85" w:rsidRDefault="001E7B82">
            <w:pPr>
              <w:pStyle w:val="TableText"/>
            </w:pPr>
            <w:hyperlink w:anchor="C_4515-33008">
              <w:r>
                <w:rPr>
                  <w:rStyle w:val="HyperlinkText9pt"/>
                </w:rPr>
                <w:t>4515-33008</w:t>
              </w:r>
            </w:hyperlink>
          </w:p>
        </w:tc>
        <w:tc>
          <w:tcPr>
            <w:tcW w:w="2975" w:type="dxa"/>
          </w:tcPr>
          <w:p w14:paraId="74F9AE26" w14:textId="77777777" w:rsidR="006F2B85" w:rsidRDefault="006F2B85">
            <w:pPr>
              <w:pStyle w:val="TableText"/>
            </w:pPr>
          </w:p>
        </w:tc>
      </w:tr>
      <w:tr w:rsidR="006F2B85" w14:paraId="73D02D92" w14:textId="77777777">
        <w:trPr>
          <w:jc w:val="center"/>
        </w:trPr>
        <w:tc>
          <w:tcPr>
            <w:tcW w:w="3345" w:type="dxa"/>
          </w:tcPr>
          <w:p w14:paraId="37F418C4" w14:textId="77777777" w:rsidR="006F2B85" w:rsidRDefault="001E7B82">
            <w:pPr>
              <w:pStyle w:val="TableText"/>
            </w:pPr>
            <w:r>
              <w:tab/>
            </w:r>
            <w:r>
              <w:tab/>
              <w:t>low</w:t>
            </w:r>
          </w:p>
        </w:tc>
        <w:tc>
          <w:tcPr>
            <w:tcW w:w="720" w:type="dxa"/>
          </w:tcPr>
          <w:p w14:paraId="2A66E8BA" w14:textId="77777777" w:rsidR="006F2B85" w:rsidRDefault="001E7B82">
            <w:pPr>
              <w:pStyle w:val="TableText"/>
            </w:pPr>
            <w:r>
              <w:t>0..0</w:t>
            </w:r>
          </w:p>
        </w:tc>
        <w:tc>
          <w:tcPr>
            <w:tcW w:w="1152" w:type="dxa"/>
          </w:tcPr>
          <w:p w14:paraId="48FAF306" w14:textId="77777777" w:rsidR="006F2B85" w:rsidRDefault="001E7B82">
            <w:pPr>
              <w:pStyle w:val="TableText"/>
            </w:pPr>
            <w:r>
              <w:t>SHALL NOT</w:t>
            </w:r>
          </w:p>
        </w:tc>
        <w:tc>
          <w:tcPr>
            <w:tcW w:w="864" w:type="dxa"/>
          </w:tcPr>
          <w:p w14:paraId="5E4A03A5" w14:textId="77777777" w:rsidR="006F2B85" w:rsidRDefault="006F2B85">
            <w:pPr>
              <w:pStyle w:val="TableText"/>
            </w:pPr>
          </w:p>
        </w:tc>
        <w:tc>
          <w:tcPr>
            <w:tcW w:w="1104" w:type="dxa"/>
          </w:tcPr>
          <w:p w14:paraId="587AC24F" w14:textId="52AD7606" w:rsidR="006F2B85" w:rsidRDefault="001E7B82">
            <w:pPr>
              <w:pStyle w:val="TableText"/>
            </w:pPr>
            <w:hyperlink w:anchor="C_4515-33016">
              <w:r>
                <w:rPr>
                  <w:rStyle w:val="HyperlinkText9pt"/>
                </w:rPr>
                <w:t>4515-33016</w:t>
              </w:r>
            </w:hyperlink>
          </w:p>
        </w:tc>
        <w:tc>
          <w:tcPr>
            <w:tcW w:w="2975" w:type="dxa"/>
          </w:tcPr>
          <w:p w14:paraId="787D23B7" w14:textId="77777777" w:rsidR="006F2B85" w:rsidRDefault="006F2B85">
            <w:pPr>
              <w:pStyle w:val="TableText"/>
            </w:pPr>
          </w:p>
        </w:tc>
      </w:tr>
      <w:tr w:rsidR="006F2B85" w14:paraId="595F9282" w14:textId="77777777">
        <w:trPr>
          <w:jc w:val="center"/>
        </w:trPr>
        <w:tc>
          <w:tcPr>
            <w:tcW w:w="3345" w:type="dxa"/>
          </w:tcPr>
          <w:p w14:paraId="14713141" w14:textId="77777777" w:rsidR="006F2B85" w:rsidRDefault="001E7B82">
            <w:pPr>
              <w:pStyle w:val="TableText"/>
            </w:pPr>
            <w:r>
              <w:tab/>
            </w:r>
            <w:r>
              <w:tab/>
              <w:t>high</w:t>
            </w:r>
          </w:p>
        </w:tc>
        <w:tc>
          <w:tcPr>
            <w:tcW w:w="720" w:type="dxa"/>
          </w:tcPr>
          <w:p w14:paraId="557B3DCA" w14:textId="77777777" w:rsidR="006F2B85" w:rsidRDefault="001E7B82">
            <w:pPr>
              <w:pStyle w:val="TableText"/>
            </w:pPr>
            <w:r>
              <w:t>0..0</w:t>
            </w:r>
          </w:p>
        </w:tc>
        <w:tc>
          <w:tcPr>
            <w:tcW w:w="1152" w:type="dxa"/>
          </w:tcPr>
          <w:p w14:paraId="73FE4A8B" w14:textId="77777777" w:rsidR="006F2B85" w:rsidRDefault="001E7B82">
            <w:pPr>
              <w:pStyle w:val="TableText"/>
            </w:pPr>
            <w:r>
              <w:t>SHALL NOT</w:t>
            </w:r>
          </w:p>
        </w:tc>
        <w:tc>
          <w:tcPr>
            <w:tcW w:w="864" w:type="dxa"/>
          </w:tcPr>
          <w:p w14:paraId="7D7EA05E" w14:textId="77777777" w:rsidR="006F2B85" w:rsidRDefault="006F2B85">
            <w:pPr>
              <w:pStyle w:val="TableText"/>
            </w:pPr>
          </w:p>
        </w:tc>
        <w:tc>
          <w:tcPr>
            <w:tcW w:w="1104" w:type="dxa"/>
          </w:tcPr>
          <w:p w14:paraId="7DDB294F" w14:textId="0034BC77" w:rsidR="006F2B85" w:rsidRDefault="001E7B82">
            <w:pPr>
              <w:pStyle w:val="TableText"/>
            </w:pPr>
            <w:hyperlink w:anchor="C_4515-33017">
              <w:r>
                <w:rPr>
                  <w:rStyle w:val="HyperlinkText9pt"/>
                </w:rPr>
                <w:t>4515-33017</w:t>
              </w:r>
            </w:hyperlink>
          </w:p>
        </w:tc>
        <w:tc>
          <w:tcPr>
            <w:tcW w:w="2975" w:type="dxa"/>
          </w:tcPr>
          <w:p w14:paraId="5BCCC2F2" w14:textId="77777777" w:rsidR="006F2B85" w:rsidRDefault="006F2B85">
            <w:pPr>
              <w:pStyle w:val="TableText"/>
            </w:pPr>
          </w:p>
        </w:tc>
      </w:tr>
    </w:tbl>
    <w:p w14:paraId="428461D7" w14:textId="77777777" w:rsidR="006F2B85" w:rsidRDefault="006F2B85">
      <w:pPr>
        <w:pStyle w:val="BodyText"/>
      </w:pPr>
    </w:p>
    <w:p w14:paraId="6BAA3C0F" w14:textId="77777777" w:rsidR="006F2B85" w:rsidRDefault="001E7B82" w:rsidP="007D100A">
      <w:pPr>
        <w:numPr>
          <w:ilvl w:val="0"/>
          <w:numId w:val="2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1334" w:name="C_4515-33010"/>
      <w:r>
        <w:t xml:space="preserve"> (CONF:4515-33010)</w:t>
      </w:r>
      <w:bookmarkEnd w:id="1334"/>
      <w:r>
        <w:t>.</w:t>
      </w:r>
    </w:p>
    <w:p w14:paraId="7CCF0C2C" w14:textId="77777777" w:rsidR="006F2B85" w:rsidRDefault="001E7B82" w:rsidP="007D100A">
      <w:pPr>
        <w:numPr>
          <w:ilvl w:val="0"/>
          <w:numId w:val="2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335" w:name="C_4515-33011"/>
      <w:r>
        <w:t xml:space="preserve"> (CONF:4515-33011)</w:t>
      </w:r>
      <w:bookmarkEnd w:id="1335"/>
      <w:r>
        <w:t>.</w:t>
      </w:r>
    </w:p>
    <w:p w14:paraId="2E12F696" w14:textId="77777777" w:rsidR="006F2B85" w:rsidRDefault="001E7B82" w:rsidP="007D100A">
      <w:pPr>
        <w:numPr>
          <w:ilvl w:val="0"/>
          <w:numId w:val="28"/>
        </w:numPr>
      </w:pPr>
      <w:r>
        <w:rPr>
          <w:rStyle w:val="keyword"/>
        </w:rPr>
        <w:t>SHALL</w:t>
      </w:r>
      <w:r>
        <w:t xml:space="preserve"> contain exactly one [1..1] </w:t>
      </w:r>
      <w:r>
        <w:rPr>
          <w:rStyle w:val="XMLnameBold"/>
        </w:rPr>
        <w:t>templateId</w:t>
      </w:r>
      <w:bookmarkStart w:id="1336" w:name="C_4515-33000"/>
      <w:r>
        <w:t xml:space="preserve"> (CONF:4515-33000)</w:t>
      </w:r>
      <w:bookmarkEnd w:id="1336"/>
      <w:r>
        <w:t xml:space="preserve"> such that it</w:t>
      </w:r>
    </w:p>
    <w:p w14:paraId="288AA30C" w14:textId="77777777" w:rsidR="006F2B85" w:rsidRDefault="001E7B82" w:rsidP="007D100A">
      <w:pPr>
        <w:numPr>
          <w:ilvl w:val="1"/>
          <w:numId w:val="28"/>
        </w:numPr>
      </w:pPr>
      <w:r>
        <w:rPr>
          <w:rStyle w:val="keyword"/>
        </w:rPr>
        <w:t>SHALL</w:t>
      </w:r>
      <w:r>
        <w:t xml:space="preserve"> contain exactly one [1..1] </w:t>
      </w:r>
      <w:r>
        <w:rPr>
          <w:rStyle w:val="XMLnameBold"/>
        </w:rPr>
        <w:t>@root</w:t>
      </w:r>
      <w:r>
        <w:t>=</w:t>
      </w:r>
      <w:r>
        <w:rPr>
          <w:rStyle w:val="XMLname"/>
        </w:rPr>
        <w:t>"2.16.840.1.113883.10.20.22.4.502"</w:t>
      </w:r>
      <w:bookmarkStart w:id="1337" w:name="C_4515-33002"/>
      <w:r>
        <w:t xml:space="preserve"> (CONF:4515-33002)</w:t>
      </w:r>
      <w:bookmarkEnd w:id="1337"/>
      <w:r>
        <w:t>.</w:t>
      </w:r>
    </w:p>
    <w:p w14:paraId="699DD2EE" w14:textId="77777777" w:rsidR="006F2B85" w:rsidRDefault="001E7B82" w:rsidP="007D100A">
      <w:pPr>
        <w:numPr>
          <w:ilvl w:val="1"/>
          <w:numId w:val="28"/>
        </w:numPr>
      </w:pPr>
      <w:r>
        <w:rPr>
          <w:rStyle w:val="keyword"/>
        </w:rPr>
        <w:t>SHALL</w:t>
      </w:r>
      <w:r>
        <w:t xml:space="preserve"> contain exactly one [1..1] </w:t>
      </w:r>
      <w:r>
        <w:rPr>
          <w:rStyle w:val="XMLnameBold"/>
        </w:rPr>
        <w:t>@extension</w:t>
      </w:r>
      <w:r>
        <w:t>=</w:t>
      </w:r>
      <w:r>
        <w:rPr>
          <w:rStyle w:val="XMLname"/>
        </w:rPr>
        <w:t>"2022-06-01"</w:t>
      </w:r>
      <w:bookmarkStart w:id="1338" w:name="C_4515-33003"/>
      <w:r>
        <w:t xml:space="preserve"> (CONF:4515-33003)</w:t>
      </w:r>
      <w:bookmarkEnd w:id="1338"/>
      <w:r>
        <w:t>.</w:t>
      </w:r>
    </w:p>
    <w:p w14:paraId="66B1F0EA" w14:textId="77777777" w:rsidR="006F2B85" w:rsidRDefault="001E7B82" w:rsidP="007D100A">
      <w:pPr>
        <w:numPr>
          <w:ilvl w:val="0"/>
          <w:numId w:val="28"/>
        </w:numPr>
      </w:pPr>
      <w:r>
        <w:rPr>
          <w:rStyle w:val="keyword"/>
        </w:rPr>
        <w:t>SHALL</w:t>
      </w:r>
      <w:r>
        <w:t xml:space="preserve"> contain exactly one [1..1] </w:t>
      </w:r>
      <w:r>
        <w:rPr>
          <w:rStyle w:val="XMLnameBold"/>
        </w:rPr>
        <w:t>code</w:t>
      </w:r>
      <w:bookmarkStart w:id="1339" w:name="C_4515-33001"/>
      <w:r>
        <w:t xml:space="preserve"> (CONF:4515-33001)</w:t>
      </w:r>
      <w:bookmarkEnd w:id="1339"/>
      <w:r>
        <w:t>.</w:t>
      </w:r>
    </w:p>
    <w:p w14:paraId="537435E5" w14:textId="77777777" w:rsidR="006F2B85" w:rsidRDefault="001E7B82" w:rsidP="007D100A">
      <w:pPr>
        <w:numPr>
          <w:ilvl w:val="1"/>
          <w:numId w:val="28"/>
        </w:numPr>
      </w:pPr>
      <w:r>
        <w:t xml:space="preserve">This code </w:t>
      </w:r>
      <w:r>
        <w:rPr>
          <w:rStyle w:val="keyword"/>
        </w:rPr>
        <w:t>SHALL</w:t>
      </w:r>
      <w:r>
        <w:t xml:space="preserve"> contain zero or one [0..1] </w:t>
      </w:r>
      <w:r>
        <w:rPr>
          <w:rStyle w:val="XMLnameBold"/>
        </w:rPr>
        <w:t>@code</w:t>
      </w:r>
      <w:r>
        <w:t>=</w:t>
      </w:r>
      <w:r>
        <w:rPr>
          <w:rStyle w:val="XMLname"/>
        </w:rPr>
        <w:t>"77975-1"</w:t>
      </w:r>
      <w:r>
        <w:t xml:space="preserve"> Earliest date of diagnosis</w:t>
      </w:r>
      <w:bookmarkStart w:id="1340" w:name="C_4515-33004"/>
      <w:r>
        <w:t xml:space="preserve"> (CONF:4515-33004)</w:t>
      </w:r>
      <w:bookmarkEnd w:id="1340"/>
      <w:r>
        <w:t>.</w:t>
      </w:r>
    </w:p>
    <w:p w14:paraId="2C4479D2" w14:textId="77777777" w:rsidR="006F2B85" w:rsidRDefault="001E7B82" w:rsidP="007D100A">
      <w:pPr>
        <w:numPr>
          <w:ilvl w:val="1"/>
          <w:numId w:val="28"/>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341" w:name="C_4515-33005"/>
      <w:r>
        <w:t xml:space="preserve"> (CONF:4515-33005)</w:t>
      </w:r>
      <w:bookmarkEnd w:id="1341"/>
      <w:r>
        <w:t>.</w:t>
      </w:r>
    </w:p>
    <w:p w14:paraId="5A0228C8" w14:textId="77777777" w:rsidR="006F2B85" w:rsidRDefault="001E7B82" w:rsidP="007D100A">
      <w:pPr>
        <w:numPr>
          <w:ilvl w:val="0"/>
          <w:numId w:val="28"/>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1342" w:name="C_4515-33006"/>
      <w:r>
        <w:t xml:space="preserve"> (CONF:4515-33006)</w:t>
      </w:r>
      <w:bookmarkEnd w:id="1342"/>
      <w:r>
        <w:t>.</w:t>
      </w:r>
    </w:p>
    <w:p w14:paraId="1FE3630A" w14:textId="77777777" w:rsidR="006F2B85" w:rsidRDefault="001E7B82" w:rsidP="007D100A">
      <w:pPr>
        <w:numPr>
          <w:ilvl w:val="0"/>
          <w:numId w:val="28"/>
        </w:numPr>
      </w:pPr>
      <w:r>
        <w:rPr>
          <w:rStyle w:val="keyword"/>
        </w:rPr>
        <w:t>SHALL</w:t>
      </w:r>
      <w:r>
        <w:t xml:space="preserve"> contain exactly one [1..1] </w:t>
      </w:r>
      <w:r>
        <w:rPr>
          <w:rStyle w:val="XMLnameBold"/>
        </w:rPr>
        <w:t>effectiveTime</w:t>
      </w:r>
      <w:bookmarkStart w:id="1343" w:name="C_4515-33007"/>
      <w:r>
        <w:t xml:space="preserve"> (CONF:4515-33007)</w:t>
      </w:r>
      <w:bookmarkEnd w:id="1343"/>
      <w:r>
        <w:t>.</w:t>
      </w:r>
    </w:p>
    <w:p w14:paraId="715B3D10" w14:textId="77777777" w:rsidR="006F2B85" w:rsidRDefault="001E7B82" w:rsidP="007D100A">
      <w:pPr>
        <w:numPr>
          <w:ilvl w:val="1"/>
          <w:numId w:val="28"/>
        </w:numPr>
      </w:pPr>
      <w:r>
        <w:t xml:space="preserve">This effectiveTime </w:t>
      </w:r>
      <w:r>
        <w:rPr>
          <w:rStyle w:val="keyword"/>
        </w:rPr>
        <w:t>SHALL</w:t>
      </w:r>
      <w:r>
        <w:t xml:space="preserve"> contain exactly one [1..1] </w:t>
      </w:r>
      <w:r>
        <w:rPr>
          <w:rStyle w:val="XMLnameBold"/>
        </w:rPr>
        <w:t>@value</w:t>
      </w:r>
      <w:bookmarkStart w:id="1344" w:name="C_4515-33008"/>
      <w:r>
        <w:t xml:space="preserve"> (CONF:4515-33008)</w:t>
      </w:r>
      <w:bookmarkEnd w:id="1344"/>
      <w:r>
        <w:t>.</w:t>
      </w:r>
    </w:p>
    <w:p w14:paraId="54428520" w14:textId="77777777" w:rsidR="006F2B85" w:rsidRDefault="001E7B82" w:rsidP="007D100A">
      <w:pPr>
        <w:numPr>
          <w:ilvl w:val="2"/>
          <w:numId w:val="28"/>
        </w:numPr>
      </w:pPr>
      <w:r>
        <w:rPr>
          <w:rStyle w:val="keyword"/>
        </w:rPr>
        <w:t>SHALL</w:t>
      </w:r>
      <w:r>
        <w:t xml:space="preserve"> be precise to at least the year (CONF:4515-33009).</w:t>
      </w:r>
    </w:p>
    <w:p w14:paraId="16F9EF46" w14:textId="77777777" w:rsidR="006F2B85" w:rsidRDefault="001E7B82" w:rsidP="007D100A">
      <w:pPr>
        <w:numPr>
          <w:ilvl w:val="1"/>
          <w:numId w:val="28"/>
        </w:numPr>
      </w:pPr>
      <w:r>
        <w:t xml:space="preserve">This effectiveTime </w:t>
      </w:r>
      <w:r>
        <w:rPr>
          <w:rStyle w:val="keyword"/>
        </w:rPr>
        <w:t>SHALL NOT</w:t>
      </w:r>
      <w:r>
        <w:t xml:space="preserve"> contain [0..0] </w:t>
      </w:r>
      <w:r>
        <w:rPr>
          <w:rStyle w:val="XMLnameBold"/>
        </w:rPr>
        <w:t>low</w:t>
      </w:r>
      <w:bookmarkStart w:id="1345" w:name="C_4515-33016"/>
      <w:r>
        <w:t xml:space="preserve"> (CONF:4515-33016)</w:t>
      </w:r>
      <w:bookmarkEnd w:id="1345"/>
      <w:r>
        <w:t>.</w:t>
      </w:r>
    </w:p>
    <w:p w14:paraId="0D5D1152" w14:textId="77777777" w:rsidR="006F2B85" w:rsidRDefault="001E7B82" w:rsidP="007D100A">
      <w:pPr>
        <w:numPr>
          <w:ilvl w:val="1"/>
          <w:numId w:val="28"/>
        </w:numPr>
      </w:pPr>
      <w:r>
        <w:t xml:space="preserve">This effectiveTime </w:t>
      </w:r>
      <w:r>
        <w:rPr>
          <w:rStyle w:val="keyword"/>
        </w:rPr>
        <w:t>SHALL NOT</w:t>
      </w:r>
      <w:r>
        <w:t xml:space="preserve"> contain [0..0] </w:t>
      </w:r>
      <w:r>
        <w:rPr>
          <w:rStyle w:val="XMLnameBold"/>
        </w:rPr>
        <w:t>high</w:t>
      </w:r>
      <w:bookmarkStart w:id="1346" w:name="C_4515-33017"/>
      <w:r>
        <w:t xml:space="preserve"> (CONF:4515-33017)</w:t>
      </w:r>
      <w:bookmarkEnd w:id="1346"/>
      <w:r>
        <w:t>.</w:t>
      </w:r>
    </w:p>
    <w:p w14:paraId="466E35CE" w14:textId="38F4FF3C" w:rsidR="006F2B85" w:rsidRDefault="001E7B82">
      <w:pPr>
        <w:pStyle w:val="Caption"/>
        <w:ind w:left="130" w:right="115"/>
      </w:pPr>
      <w:bookmarkStart w:id="1347" w:name="_Toc203485343"/>
      <w:r>
        <w:t xml:space="preserve">Figure </w:t>
      </w:r>
      <w:r>
        <w:fldChar w:fldCharType="begin"/>
      </w:r>
      <w:r>
        <w:instrText>SEQ Figure \* ARABIC</w:instrText>
      </w:r>
      <w:r>
        <w:fldChar w:fldCharType="separate"/>
      </w:r>
      <w:r w:rsidR="004676B7">
        <w:t>57</w:t>
      </w:r>
      <w:r>
        <w:fldChar w:fldCharType="end"/>
      </w:r>
      <w:r>
        <w:t>: Date of Diagnosis Act Example</w:t>
      </w:r>
      <w:bookmarkEnd w:id="1347"/>
    </w:p>
    <w:p w14:paraId="0D12F076" w14:textId="77777777" w:rsidR="006F2B85" w:rsidRDefault="001E7B82">
      <w:pPr>
        <w:pStyle w:val="Example"/>
        <w:ind w:left="130" w:right="115"/>
      </w:pPr>
      <w:r>
        <w:t>&lt;!-- INSIDE PROBLEM OBSERVATION --&gt;</w:t>
      </w:r>
    </w:p>
    <w:p w14:paraId="2A9FA36E" w14:textId="77777777" w:rsidR="006F2B85" w:rsidRDefault="001E7B82">
      <w:pPr>
        <w:pStyle w:val="Example"/>
        <w:ind w:left="130" w:right="115"/>
      </w:pPr>
      <w:r>
        <w:t>&lt;entryRelationship typeCode="COMP"&gt;</w:t>
      </w:r>
    </w:p>
    <w:p w14:paraId="494D6E27" w14:textId="77777777" w:rsidR="006F2B85" w:rsidRDefault="001E7B82">
      <w:pPr>
        <w:pStyle w:val="Example"/>
        <w:ind w:left="130" w:right="115"/>
      </w:pPr>
      <w:r>
        <w:t xml:space="preserve">    &lt;act classCode="ACT" moodCode="EVN"&gt;</w:t>
      </w:r>
    </w:p>
    <w:p w14:paraId="3A87BB0A" w14:textId="77777777" w:rsidR="006F2B85" w:rsidRDefault="001E7B82">
      <w:pPr>
        <w:pStyle w:val="Example"/>
        <w:ind w:left="130" w:right="115"/>
      </w:pPr>
      <w:r>
        <w:t xml:space="preserve">        &lt;templateId root="2.16.840.1.113883.10.20.22.4.502" extension="2022-06-01"/&gt;</w:t>
      </w:r>
    </w:p>
    <w:p w14:paraId="041F458E" w14:textId="77777777" w:rsidR="006F2B85" w:rsidRDefault="001E7B82">
      <w:pPr>
        <w:pStyle w:val="Example"/>
        <w:ind w:left="130" w:right="115"/>
      </w:pPr>
      <w:r>
        <w:t xml:space="preserve">        &lt;code code="77975-1" codeSystem="2.16.840.1.113883.6.1"</w:t>
      </w:r>
    </w:p>
    <w:p w14:paraId="3EBC00AC" w14:textId="77777777" w:rsidR="006F2B85" w:rsidRDefault="001E7B82">
      <w:pPr>
        <w:pStyle w:val="Example"/>
        <w:ind w:left="130" w:right="115"/>
      </w:pPr>
      <w:r>
        <w:tab/>
      </w:r>
      <w:r>
        <w:tab/>
      </w:r>
      <w:r>
        <w:tab/>
      </w:r>
      <w:r>
        <w:tab/>
      </w:r>
      <w:r>
        <w:tab/>
      </w:r>
      <w:r>
        <w:tab/>
      </w:r>
      <w:r>
        <w:tab/>
        <w:t>codeSystemName="LOINC"</w:t>
      </w:r>
    </w:p>
    <w:p w14:paraId="4D72A724" w14:textId="77777777" w:rsidR="006F2B85" w:rsidRDefault="001E7B82">
      <w:pPr>
        <w:pStyle w:val="Example"/>
        <w:ind w:left="130" w:right="115"/>
      </w:pPr>
      <w:r>
        <w:tab/>
      </w:r>
      <w:r>
        <w:tab/>
      </w:r>
      <w:r>
        <w:tab/>
      </w:r>
      <w:r>
        <w:tab/>
      </w:r>
      <w:r>
        <w:tab/>
      </w:r>
      <w:r>
        <w:tab/>
      </w:r>
      <w:r>
        <w:tab/>
        <w:t>displayName="Earliest date of diagnosis"/&gt;</w:t>
      </w:r>
    </w:p>
    <w:p w14:paraId="4282F60E" w14:textId="77777777" w:rsidR="006F2B85" w:rsidRDefault="001E7B82">
      <w:pPr>
        <w:pStyle w:val="Example"/>
        <w:ind w:left="130" w:right="115"/>
      </w:pPr>
      <w:r>
        <w:t xml:space="preserve">        &lt;text&gt;</w:t>
      </w:r>
    </w:p>
    <w:p w14:paraId="35265918" w14:textId="77777777" w:rsidR="006F2B85" w:rsidRDefault="001E7B82">
      <w:pPr>
        <w:pStyle w:val="Example"/>
        <w:ind w:left="130" w:right="115"/>
      </w:pPr>
      <w:r>
        <w:t xml:space="preserve">            &lt;reference value="#ProblemObs_1_PS1"/&gt;</w:t>
      </w:r>
    </w:p>
    <w:p w14:paraId="1B34B7AD" w14:textId="77777777" w:rsidR="006F2B85" w:rsidRDefault="001E7B82">
      <w:pPr>
        <w:pStyle w:val="Example"/>
        <w:ind w:left="130" w:right="115"/>
      </w:pPr>
      <w:r>
        <w:t xml:space="preserve">        &lt;/text&gt;</w:t>
      </w:r>
    </w:p>
    <w:p w14:paraId="5077260A" w14:textId="77777777" w:rsidR="006F2B85" w:rsidRDefault="001E7B82">
      <w:pPr>
        <w:pStyle w:val="Example"/>
        <w:ind w:left="130" w:right="115"/>
      </w:pPr>
      <w:r>
        <w:t xml:space="preserve">        &lt;statusCode code="completed"/&gt;</w:t>
      </w:r>
    </w:p>
    <w:p w14:paraId="05FB1E56" w14:textId="77777777" w:rsidR="006F2B85" w:rsidRDefault="001E7B82">
      <w:pPr>
        <w:pStyle w:val="Example"/>
        <w:ind w:left="130" w:right="115"/>
      </w:pPr>
      <w:r>
        <w:t xml:space="preserve">        &lt;!-- SHALL to the year (MAY be more specific) --&gt;</w:t>
      </w:r>
    </w:p>
    <w:p w14:paraId="0DC76E69" w14:textId="77777777" w:rsidR="006F2B85" w:rsidRDefault="001E7B82">
      <w:pPr>
        <w:pStyle w:val="Example"/>
        <w:ind w:left="130" w:right="115"/>
      </w:pPr>
      <w:r>
        <w:t xml:space="preserve">        &lt;effectiveTime value="200802"/&gt;</w:t>
      </w:r>
    </w:p>
    <w:p w14:paraId="36E36938" w14:textId="77777777" w:rsidR="006F2B85" w:rsidRDefault="001E7B82">
      <w:pPr>
        <w:pStyle w:val="Example"/>
        <w:ind w:left="130" w:right="115"/>
      </w:pPr>
      <w:r>
        <w:t xml:space="preserve">    &lt;/act&gt;</w:t>
      </w:r>
    </w:p>
    <w:p w14:paraId="4D48503A" w14:textId="77777777" w:rsidR="006F2B85" w:rsidRDefault="001E7B82">
      <w:pPr>
        <w:pStyle w:val="Example"/>
        <w:ind w:left="130" w:right="115"/>
      </w:pPr>
      <w:r>
        <w:t>&lt;/entryRelationship&gt;</w:t>
      </w:r>
    </w:p>
    <w:p w14:paraId="6A3A9477" w14:textId="77777777" w:rsidR="006F2B85" w:rsidRDefault="006F2B85">
      <w:pPr>
        <w:pStyle w:val="BodyText"/>
      </w:pPr>
    </w:p>
    <w:p w14:paraId="645E7970" w14:textId="77777777" w:rsidR="006F2B85" w:rsidRDefault="001E7B82">
      <w:pPr>
        <w:pStyle w:val="Heading2nospace"/>
      </w:pPr>
      <w:bookmarkStart w:id="1348" w:name="E_Disability_Status_Observation_NHCS_V2"/>
      <w:bookmarkStart w:id="1349" w:name="_Toc203485105"/>
      <w:r>
        <w:t>Disability Status Observation (NHCS V2)</w:t>
      </w:r>
      <w:bookmarkEnd w:id="1348"/>
      <w:bookmarkEnd w:id="1349"/>
    </w:p>
    <w:p w14:paraId="1765A039" w14:textId="77777777" w:rsidR="006F2B85" w:rsidRDefault="001E7B82">
      <w:pPr>
        <w:pStyle w:val="BracketData"/>
      </w:pPr>
      <w:r>
        <w:t>[observation: identifier urn:hl7ii:2.16.840.1.113883.10.20.22.4.505:2025-08-01 (open)]</w:t>
      </w:r>
    </w:p>
    <w:p w14:paraId="30C058B7" w14:textId="77777777" w:rsidR="006F2B85" w:rsidRDefault="001E7B82">
      <w:pPr>
        <w:pStyle w:val="BracketData"/>
      </w:pPr>
      <w:r>
        <w:t>Draft as part of National Health Care Surveys, Release 1, STU 4 - US Realm</w:t>
      </w:r>
    </w:p>
    <w:p w14:paraId="5E182C2F" w14:textId="63AF331B" w:rsidR="006F2B85" w:rsidRDefault="001E7B82">
      <w:pPr>
        <w:pStyle w:val="Caption"/>
      </w:pPr>
      <w:bookmarkStart w:id="1350" w:name="_Toc203485589"/>
      <w:r>
        <w:t xml:space="preserve">Table </w:t>
      </w:r>
      <w:r>
        <w:fldChar w:fldCharType="begin"/>
      </w:r>
      <w:r>
        <w:instrText>SEQ Table \* ARABIC</w:instrText>
      </w:r>
      <w:r>
        <w:fldChar w:fldCharType="separate"/>
      </w:r>
      <w:r w:rsidR="004676B7">
        <w:t>132</w:t>
      </w:r>
      <w:r>
        <w:fldChar w:fldCharType="end"/>
      </w:r>
      <w:r>
        <w:t>: Disability Status Observation (NHCS V2) Contexts</w:t>
      </w:r>
      <w:bookmarkEnd w:id="13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4C8B222" w14:textId="77777777">
        <w:trPr>
          <w:cantSplit/>
          <w:tblHeader/>
          <w:jc w:val="center"/>
        </w:trPr>
        <w:tc>
          <w:tcPr>
            <w:tcW w:w="360" w:type="dxa"/>
            <w:shd w:val="clear" w:color="auto" w:fill="E6E6E6"/>
          </w:tcPr>
          <w:p w14:paraId="606400C2" w14:textId="77777777" w:rsidR="006F2B85" w:rsidRDefault="001E7B82">
            <w:pPr>
              <w:pStyle w:val="TableHead"/>
            </w:pPr>
            <w:r>
              <w:t>Contained By:</w:t>
            </w:r>
          </w:p>
        </w:tc>
        <w:tc>
          <w:tcPr>
            <w:tcW w:w="360" w:type="dxa"/>
            <w:shd w:val="clear" w:color="auto" w:fill="E6E6E6"/>
          </w:tcPr>
          <w:p w14:paraId="777DEBB7" w14:textId="77777777" w:rsidR="006F2B85" w:rsidRDefault="001E7B82">
            <w:pPr>
              <w:pStyle w:val="TableHead"/>
            </w:pPr>
            <w:r>
              <w:t>Contains:</w:t>
            </w:r>
          </w:p>
        </w:tc>
      </w:tr>
      <w:tr w:rsidR="006F2B85" w14:paraId="4A5CECA8" w14:textId="77777777">
        <w:trPr>
          <w:jc w:val="center"/>
        </w:trPr>
        <w:tc>
          <w:tcPr>
            <w:tcW w:w="360" w:type="dxa"/>
          </w:tcPr>
          <w:p w14:paraId="12669680" w14:textId="1DA7E087" w:rsidR="006F2B85" w:rsidRDefault="001E7B82">
            <w:pPr>
              <w:pStyle w:val="TableText"/>
            </w:pPr>
            <w:hyperlink w:anchor="S_NHCS_Social_History_Section_V3">
              <w:r>
                <w:rPr>
                  <w:rStyle w:val="HyperlinkText9pt"/>
                </w:rPr>
                <w:t>NHCS Social History Section (V3)</w:t>
              </w:r>
            </w:hyperlink>
            <w:r>
              <w:t xml:space="preserve"> (optional)</w:t>
            </w:r>
          </w:p>
        </w:tc>
        <w:tc>
          <w:tcPr>
            <w:tcW w:w="360" w:type="dxa"/>
          </w:tcPr>
          <w:p w14:paraId="04A85F4E" w14:textId="374B9FEE"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69EFC125" w14:textId="77777777" w:rsidR="006F2B85" w:rsidRDefault="006F2B85">
      <w:pPr>
        <w:pStyle w:val="BodyText"/>
      </w:pPr>
    </w:p>
    <w:p w14:paraId="2DD199A9" w14:textId="77777777" w:rsidR="006F2B85" w:rsidRDefault="001E7B82">
      <w:r>
        <w:t>The C-CDA template, Disability Status Observation, has been versioned in this guide to support USCDI-v3.</w:t>
      </w:r>
    </w:p>
    <w:p w14:paraId="5D00AD7A" w14:textId="0F91A0F5" w:rsidR="006F2B85" w:rsidRDefault="001E7B82">
      <w:r>
        <w:t xml:space="preserve">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w:t>
      </w:r>
      <w:hyperlink r:id="rId40" w:history="1">
        <w:r>
          <w:rPr>
            <w:rStyle w:val="HyperlinkCourierBold"/>
          </w:rPr>
          <w:t>HHS Implementation Guidance on Data Collection Standards for Race, Ethnicity, Sex, Primary Language, and Disability Status</w:t>
        </w:r>
      </w:hyperlink>
      <w:r>
        <w:br/>
        <w:t>This template SHOULD be included zero or more times [0..*] in the Functional Status Section V2 or the Functional Status Organizer (V2).</w:t>
      </w:r>
    </w:p>
    <w:p w14:paraId="7E0C0D4A" w14:textId="0E83A3A8" w:rsidR="006F2B85" w:rsidRDefault="001E7B82">
      <w:pPr>
        <w:pStyle w:val="Caption"/>
      </w:pPr>
      <w:bookmarkStart w:id="1351" w:name="_Toc203485590"/>
      <w:r>
        <w:lastRenderedPageBreak/>
        <w:t xml:space="preserve">Table </w:t>
      </w:r>
      <w:r>
        <w:fldChar w:fldCharType="begin"/>
      </w:r>
      <w:r>
        <w:instrText>SEQ Table \* ARABIC</w:instrText>
      </w:r>
      <w:r>
        <w:fldChar w:fldCharType="separate"/>
      </w:r>
      <w:r w:rsidR="004676B7">
        <w:t>133</w:t>
      </w:r>
      <w:r>
        <w:fldChar w:fldCharType="end"/>
      </w:r>
      <w:r>
        <w:t>: Disability Status Observation (NHCS V2) Constraints Overview</w:t>
      </w:r>
      <w:bookmarkEnd w:id="13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DBEE628" w14:textId="77777777">
        <w:trPr>
          <w:cantSplit/>
          <w:tblHeader/>
          <w:jc w:val="center"/>
        </w:trPr>
        <w:tc>
          <w:tcPr>
            <w:tcW w:w="0" w:type="dxa"/>
            <w:shd w:val="clear" w:color="auto" w:fill="E6E6E6"/>
            <w:noWrap/>
          </w:tcPr>
          <w:p w14:paraId="2F66C645" w14:textId="77777777" w:rsidR="006F2B85" w:rsidRDefault="001E7B82">
            <w:pPr>
              <w:pStyle w:val="TableHead"/>
            </w:pPr>
            <w:r>
              <w:t>XPath</w:t>
            </w:r>
          </w:p>
        </w:tc>
        <w:tc>
          <w:tcPr>
            <w:tcW w:w="720" w:type="dxa"/>
            <w:shd w:val="clear" w:color="auto" w:fill="E6E6E6"/>
            <w:noWrap/>
          </w:tcPr>
          <w:p w14:paraId="14D11E9C" w14:textId="77777777" w:rsidR="006F2B85" w:rsidRDefault="001E7B82">
            <w:pPr>
              <w:pStyle w:val="TableHead"/>
            </w:pPr>
            <w:r>
              <w:t>Card.</w:t>
            </w:r>
          </w:p>
        </w:tc>
        <w:tc>
          <w:tcPr>
            <w:tcW w:w="1152" w:type="dxa"/>
            <w:shd w:val="clear" w:color="auto" w:fill="E6E6E6"/>
            <w:noWrap/>
          </w:tcPr>
          <w:p w14:paraId="358FFC79" w14:textId="77777777" w:rsidR="006F2B85" w:rsidRDefault="001E7B82">
            <w:pPr>
              <w:pStyle w:val="TableHead"/>
            </w:pPr>
            <w:r>
              <w:t>Verb</w:t>
            </w:r>
          </w:p>
        </w:tc>
        <w:tc>
          <w:tcPr>
            <w:tcW w:w="864" w:type="dxa"/>
            <w:shd w:val="clear" w:color="auto" w:fill="E6E6E6"/>
            <w:noWrap/>
          </w:tcPr>
          <w:p w14:paraId="6FD57177" w14:textId="77777777" w:rsidR="006F2B85" w:rsidRDefault="001E7B82">
            <w:pPr>
              <w:pStyle w:val="TableHead"/>
            </w:pPr>
            <w:r>
              <w:t>Data Type</w:t>
            </w:r>
          </w:p>
        </w:tc>
        <w:tc>
          <w:tcPr>
            <w:tcW w:w="864" w:type="dxa"/>
            <w:shd w:val="clear" w:color="auto" w:fill="E6E6E6"/>
            <w:noWrap/>
          </w:tcPr>
          <w:p w14:paraId="6A6ED551" w14:textId="77777777" w:rsidR="006F2B85" w:rsidRDefault="001E7B82">
            <w:pPr>
              <w:pStyle w:val="TableHead"/>
            </w:pPr>
            <w:r>
              <w:t>CONF#</w:t>
            </w:r>
          </w:p>
        </w:tc>
        <w:tc>
          <w:tcPr>
            <w:tcW w:w="864" w:type="dxa"/>
            <w:shd w:val="clear" w:color="auto" w:fill="E6E6E6"/>
            <w:noWrap/>
          </w:tcPr>
          <w:p w14:paraId="38FA84A1" w14:textId="77777777" w:rsidR="006F2B85" w:rsidRDefault="001E7B82">
            <w:pPr>
              <w:pStyle w:val="TableHead"/>
            </w:pPr>
            <w:r>
              <w:t>Value</w:t>
            </w:r>
          </w:p>
        </w:tc>
      </w:tr>
      <w:tr w:rsidR="006F2B85" w14:paraId="07629AD3" w14:textId="77777777">
        <w:trPr>
          <w:jc w:val="center"/>
        </w:trPr>
        <w:tc>
          <w:tcPr>
            <w:tcW w:w="10160" w:type="dxa"/>
            <w:gridSpan w:val="6"/>
          </w:tcPr>
          <w:p w14:paraId="1F908C49" w14:textId="77777777" w:rsidR="006F2B85" w:rsidRDefault="001E7B82">
            <w:pPr>
              <w:pStyle w:val="TableText"/>
            </w:pPr>
            <w:r>
              <w:t>observation (identifier: urn:hl7ii:2.16.840.1.113883.10.20.22.4.505:2025-08-01)</w:t>
            </w:r>
          </w:p>
        </w:tc>
      </w:tr>
      <w:tr w:rsidR="006F2B85" w14:paraId="0C20BBE5" w14:textId="77777777">
        <w:trPr>
          <w:jc w:val="center"/>
        </w:trPr>
        <w:tc>
          <w:tcPr>
            <w:tcW w:w="3345" w:type="dxa"/>
          </w:tcPr>
          <w:p w14:paraId="6CDA3D02" w14:textId="77777777" w:rsidR="006F2B85" w:rsidRDefault="001E7B82">
            <w:pPr>
              <w:pStyle w:val="TableText"/>
            </w:pPr>
            <w:r>
              <w:tab/>
              <w:t>@classCode</w:t>
            </w:r>
          </w:p>
        </w:tc>
        <w:tc>
          <w:tcPr>
            <w:tcW w:w="720" w:type="dxa"/>
          </w:tcPr>
          <w:p w14:paraId="0B6363F3" w14:textId="77777777" w:rsidR="006F2B85" w:rsidRDefault="001E7B82">
            <w:pPr>
              <w:pStyle w:val="TableText"/>
            </w:pPr>
            <w:r>
              <w:t>1..1</w:t>
            </w:r>
          </w:p>
        </w:tc>
        <w:tc>
          <w:tcPr>
            <w:tcW w:w="1152" w:type="dxa"/>
          </w:tcPr>
          <w:p w14:paraId="7EFE1C3E" w14:textId="77777777" w:rsidR="006F2B85" w:rsidRDefault="001E7B82">
            <w:pPr>
              <w:pStyle w:val="TableText"/>
            </w:pPr>
            <w:r>
              <w:t>SHALL</w:t>
            </w:r>
          </w:p>
        </w:tc>
        <w:tc>
          <w:tcPr>
            <w:tcW w:w="864" w:type="dxa"/>
          </w:tcPr>
          <w:p w14:paraId="758E74D9" w14:textId="77777777" w:rsidR="006F2B85" w:rsidRDefault="006F2B85">
            <w:pPr>
              <w:pStyle w:val="TableText"/>
            </w:pPr>
          </w:p>
        </w:tc>
        <w:tc>
          <w:tcPr>
            <w:tcW w:w="1104" w:type="dxa"/>
          </w:tcPr>
          <w:p w14:paraId="7525B29F" w14:textId="4ABA720B" w:rsidR="006F2B85" w:rsidRDefault="001E7B82">
            <w:pPr>
              <w:pStyle w:val="TableText"/>
            </w:pPr>
            <w:hyperlink w:anchor="C_5564-32620">
              <w:r>
                <w:rPr>
                  <w:rStyle w:val="HyperlinkText9pt"/>
                </w:rPr>
                <w:t>5564-32620</w:t>
              </w:r>
            </w:hyperlink>
          </w:p>
        </w:tc>
        <w:tc>
          <w:tcPr>
            <w:tcW w:w="2975" w:type="dxa"/>
          </w:tcPr>
          <w:p w14:paraId="42427F76" w14:textId="77777777" w:rsidR="006F2B85" w:rsidRDefault="001E7B82">
            <w:pPr>
              <w:pStyle w:val="TableText"/>
            </w:pPr>
            <w:r>
              <w:t>urn:oid:2.16.840.1.113883.5.6 (HL7ActClass) = OBS</w:t>
            </w:r>
          </w:p>
        </w:tc>
      </w:tr>
      <w:tr w:rsidR="006F2B85" w14:paraId="1A5505A5" w14:textId="77777777">
        <w:trPr>
          <w:jc w:val="center"/>
        </w:trPr>
        <w:tc>
          <w:tcPr>
            <w:tcW w:w="3345" w:type="dxa"/>
          </w:tcPr>
          <w:p w14:paraId="5ED4F47D" w14:textId="77777777" w:rsidR="006F2B85" w:rsidRDefault="001E7B82">
            <w:pPr>
              <w:pStyle w:val="TableText"/>
            </w:pPr>
            <w:r>
              <w:tab/>
              <w:t>@moodCode</w:t>
            </w:r>
          </w:p>
        </w:tc>
        <w:tc>
          <w:tcPr>
            <w:tcW w:w="720" w:type="dxa"/>
          </w:tcPr>
          <w:p w14:paraId="2AB4575F" w14:textId="77777777" w:rsidR="006F2B85" w:rsidRDefault="001E7B82">
            <w:pPr>
              <w:pStyle w:val="TableText"/>
            </w:pPr>
            <w:r>
              <w:t>1..1</w:t>
            </w:r>
          </w:p>
        </w:tc>
        <w:tc>
          <w:tcPr>
            <w:tcW w:w="1152" w:type="dxa"/>
          </w:tcPr>
          <w:p w14:paraId="6388A9EE" w14:textId="77777777" w:rsidR="006F2B85" w:rsidRDefault="001E7B82">
            <w:pPr>
              <w:pStyle w:val="TableText"/>
            </w:pPr>
            <w:r>
              <w:t>SHALL</w:t>
            </w:r>
          </w:p>
        </w:tc>
        <w:tc>
          <w:tcPr>
            <w:tcW w:w="864" w:type="dxa"/>
          </w:tcPr>
          <w:p w14:paraId="0CEC082D" w14:textId="77777777" w:rsidR="006F2B85" w:rsidRDefault="006F2B85">
            <w:pPr>
              <w:pStyle w:val="TableText"/>
            </w:pPr>
          </w:p>
        </w:tc>
        <w:tc>
          <w:tcPr>
            <w:tcW w:w="1104" w:type="dxa"/>
          </w:tcPr>
          <w:p w14:paraId="56024B5C" w14:textId="75E71346" w:rsidR="006F2B85" w:rsidRDefault="001E7B82">
            <w:pPr>
              <w:pStyle w:val="TableText"/>
            </w:pPr>
            <w:hyperlink w:anchor="C_5564-32621">
              <w:r>
                <w:rPr>
                  <w:rStyle w:val="HyperlinkText9pt"/>
                </w:rPr>
                <w:t>5564-32621</w:t>
              </w:r>
            </w:hyperlink>
          </w:p>
        </w:tc>
        <w:tc>
          <w:tcPr>
            <w:tcW w:w="2975" w:type="dxa"/>
          </w:tcPr>
          <w:p w14:paraId="3111FE49" w14:textId="77777777" w:rsidR="006F2B85" w:rsidRDefault="001E7B82">
            <w:pPr>
              <w:pStyle w:val="TableText"/>
            </w:pPr>
            <w:r>
              <w:t>urn:oid:2.16.840.1.113883.5.1001 (HL7ActMood) = EVN</w:t>
            </w:r>
          </w:p>
        </w:tc>
      </w:tr>
      <w:tr w:rsidR="006F2B85" w14:paraId="3F3830D2" w14:textId="77777777">
        <w:trPr>
          <w:jc w:val="center"/>
        </w:trPr>
        <w:tc>
          <w:tcPr>
            <w:tcW w:w="3345" w:type="dxa"/>
          </w:tcPr>
          <w:p w14:paraId="4AC65D96" w14:textId="77777777" w:rsidR="006F2B85" w:rsidRDefault="001E7B82">
            <w:pPr>
              <w:pStyle w:val="TableText"/>
            </w:pPr>
            <w:r>
              <w:tab/>
              <w:t>templateId</w:t>
            </w:r>
          </w:p>
        </w:tc>
        <w:tc>
          <w:tcPr>
            <w:tcW w:w="720" w:type="dxa"/>
          </w:tcPr>
          <w:p w14:paraId="37012ABF" w14:textId="77777777" w:rsidR="006F2B85" w:rsidRDefault="001E7B82">
            <w:pPr>
              <w:pStyle w:val="TableText"/>
            </w:pPr>
            <w:r>
              <w:t>1..1</w:t>
            </w:r>
          </w:p>
        </w:tc>
        <w:tc>
          <w:tcPr>
            <w:tcW w:w="1152" w:type="dxa"/>
          </w:tcPr>
          <w:p w14:paraId="42D1A067" w14:textId="77777777" w:rsidR="006F2B85" w:rsidRDefault="001E7B82">
            <w:pPr>
              <w:pStyle w:val="TableText"/>
            </w:pPr>
            <w:r>
              <w:t>SHALL</w:t>
            </w:r>
          </w:p>
        </w:tc>
        <w:tc>
          <w:tcPr>
            <w:tcW w:w="864" w:type="dxa"/>
          </w:tcPr>
          <w:p w14:paraId="7F03600A" w14:textId="77777777" w:rsidR="006F2B85" w:rsidRDefault="006F2B85">
            <w:pPr>
              <w:pStyle w:val="TableText"/>
            </w:pPr>
          </w:p>
        </w:tc>
        <w:tc>
          <w:tcPr>
            <w:tcW w:w="1104" w:type="dxa"/>
          </w:tcPr>
          <w:p w14:paraId="3F884A8E" w14:textId="47C76B90" w:rsidR="006F2B85" w:rsidRDefault="001E7B82">
            <w:pPr>
              <w:pStyle w:val="TableText"/>
            </w:pPr>
            <w:hyperlink w:anchor="C_5564-32619">
              <w:r>
                <w:rPr>
                  <w:rStyle w:val="HyperlinkText9pt"/>
                </w:rPr>
                <w:t>5564-32619</w:t>
              </w:r>
            </w:hyperlink>
          </w:p>
        </w:tc>
        <w:tc>
          <w:tcPr>
            <w:tcW w:w="2975" w:type="dxa"/>
          </w:tcPr>
          <w:p w14:paraId="6AA10B37" w14:textId="77777777" w:rsidR="006F2B85" w:rsidRDefault="006F2B85">
            <w:pPr>
              <w:pStyle w:val="TableText"/>
            </w:pPr>
          </w:p>
        </w:tc>
      </w:tr>
      <w:tr w:rsidR="006F2B85" w14:paraId="25208F27" w14:textId="77777777">
        <w:trPr>
          <w:jc w:val="center"/>
        </w:trPr>
        <w:tc>
          <w:tcPr>
            <w:tcW w:w="3345" w:type="dxa"/>
          </w:tcPr>
          <w:p w14:paraId="69B5BB15" w14:textId="77777777" w:rsidR="006F2B85" w:rsidRDefault="001E7B82">
            <w:pPr>
              <w:pStyle w:val="TableText"/>
            </w:pPr>
            <w:r>
              <w:tab/>
            </w:r>
            <w:r>
              <w:tab/>
              <w:t>@root</w:t>
            </w:r>
          </w:p>
        </w:tc>
        <w:tc>
          <w:tcPr>
            <w:tcW w:w="720" w:type="dxa"/>
          </w:tcPr>
          <w:p w14:paraId="7BD709D0" w14:textId="77777777" w:rsidR="006F2B85" w:rsidRDefault="001E7B82">
            <w:pPr>
              <w:pStyle w:val="TableText"/>
            </w:pPr>
            <w:r>
              <w:t>1..1</w:t>
            </w:r>
          </w:p>
        </w:tc>
        <w:tc>
          <w:tcPr>
            <w:tcW w:w="1152" w:type="dxa"/>
          </w:tcPr>
          <w:p w14:paraId="03A07411" w14:textId="77777777" w:rsidR="006F2B85" w:rsidRDefault="001E7B82">
            <w:pPr>
              <w:pStyle w:val="TableText"/>
            </w:pPr>
            <w:r>
              <w:t>SHALL</w:t>
            </w:r>
          </w:p>
        </w:tc>
        <w:tc>
          <w:tcPr>
            <w:tcW w:w="864" w:type="dxa"/>
          </w:tcPr>
          <w:p w14:paraId="3D915B43" w14:textId="77777777" w:rsidR="006F2B85" w:rsidRDefault="006F2B85">
            <w:pPr>
              <w:pStyle w:val="TableText"/>
            </w:pPr>
          </w:p>
        </w:tc>
        <w:tc>
          <w:tcPr>
            <w:tcW w:w="1104" w:type="dxa"/>
          </w:tcPr>
          <w:p w14:paraId="0C66DDD4" w14:textId="7F43AE46" w:rsidR="006F2B85" w:rsidRDefault="001E7B82">
            <w:pPr>
              <w:pStyle w:val="TableText"/>
            </w:pPr>
            <w:hyperlink w:anchor="C_5564-32622">
              <w:r>
                <w:rPr>
                  <w:rStyle w:val="HyperlinkText9pt"/>
                </w:rPr>
                <w:t>5564-32622</w:t>
              </w:r>
            </w:hyperlink>
          </w:p>
        </w:tc>
        <w:tc>
          <w:tcPr>
            <w:tcW w:w="2975" w:type="dxa"/>
          </w:tcPr>
          <w:p w14:paraId="6158C23D" w14:textId="77777777" w:rsidR="006F2B85" w:rsidRDefault="001E7B82">
            <w:pPr>
              <w:pStyle w:val="TableText"/>
            </w:pPr>
            <w:r>
              <w:t>2.16.840.1.113883.10.20.22.4.505</w:t>
            </w:r>
          </w:p>
        </w:tc>
      </w:tr>
      <w:tr w:rsidR="006F2B85" w14:paraId="11CF7BC6" w14:textId="77777777">
        <w:trPr>
          <w:jc w:val="center"/>
        </w:trPr>
        <w:tc>
          <w:tcPr>
            <w:tcW w:w="3345" w:type="dxa"/>
          </w:tcPr>
          <w:p w14:paraId="6D20A1B5" w14:textId="77777777" w:rsidR="006F2B85" w:rsidRDefault="001E7B82">
            <w:pPr>
              <w:pStyle w:val="TableText"/>
            </w:pPr>
            <w:r>
              <w:tab/>
            </w:r>
            <w:r>
              <w:tab/>
              <w:t>@extension</w:t>
            </w:r>
          </w:p>
        </w:tc>
        <w:tc>
          <w:tcPr>
            <w:tcW w:w="720" w:type="dxa"/>
          </w:tcPr>
          <w:p w14:paraId="17E89517" w14:textId="77777777" w:rsidR="006F2B85" w:rsidRDefault="001E7B82">
            <w:pPr>
              <w:pStyle w:val="TableText"/>
            </w:pPr>
            <w:r>
              <w:t>1..1</w:t>
            </w:r>
          </w:p>
        </w:tc>
        <w:tc>
          <w:tcPr>
            <w:tcW w:w="1152" w:type="dxa"/>
          </w:tcPr>
          <w:p w14:paraId="50AC6267" w14:textId="77777777" w:rsidR="006F2B85" w:rsidRDefault="001E7B82">
            <w:pPr>
              <w:pStyle w:val="TableText"/>
            </w:pPr>
            <w:r>
              <w:t>SHALL</w:t>
            </w:r>
          </w:p>
        </w:tc>
        <w:tc>
          <w:tcPr>
            <w:tcW w:w="864" w:type="dxa"/>
          </w:tcPr>
          <w:p w14:paraId="0047FB77" w14:textId="77777777" w:rsidR="006F2B85" w:rsidRDefault="006F2B85">
            <w:pPr>
              <w:pStyle w:val="TableText"/>
            </w:pPr>
          </w:p>
        </w:tc>
        <w:tc>
          <w:tcPr>
            <w:tcW w:w="1104" w:type="dxa"/>
          </w:tcPr>
          <w:p w14:paraId="6486A2E0" w14:textId="244E059B" w:rsidR="006F2B85" w:rsidRDefault="001E7B82">
            <w:pPr>
              <w:pStyle w:val="TableText"/>
            </w:pPr>
            <w:hyperlink w:anchor="C_5564-32623">
              <w:r>
                <w:rPr>
                  <w:rStyle w:val="HyperlinkText9pt"/>
                </w:rPr>
                <w:t>5564-32623</w:t>
              </w:r>
            </w:hyperlink>
          </w:p>
        </w:tc>
        <w:tc>
          <w:tcPr>
            <w:tcW w:w="2975" w:type="dxa"/>
          </w:tcPr>
          <w:p w14:paraId="1C235062" w14:textId="77777777" w:rsidR="006F2B85" w:rsidRDefault="001E7B82">
            <w:pPr>
              <w:pStyle w:val="TableText"/>
            </w:pPr>
            <w:r>
              <w:t>2025-08-01</w:t>
            </w:r>
          </w:p>
        </w:tc>
      </w:tr>
      <w:tr w:rsidR="006F2B85" w14:paraId="1597E4DF" w14:textId="77777777">
        <w:trPr>
          <w:jc w:val="center"/>
        </w:trPr>
        <w:tc>
          <w:tcPr>
            <w:tcW w:w="3345" w:type="dxa"/>
          </w:tcPr>
          <w:p w14:paraId="5FCC08EF" w14:textId="77777777" w:rsidR="006F2B85" w:rsidRDefault="001E7B82">
            <w:pPr>
              <w:pStyle w:val="TableText"/>
            </w:pPr>
            <w:r>
              <w:tab/>
              <w:t>code</w:t>
            </w:r>
          </w:p>
        </w:tc>
        <w:tc>
          <w:tcPr>
            <w:tcW w:w="720" w:type="dxa"/>
          </w:tcPr>
          <w:p w14:paraId="317FA6E5" w14:textId="77777777" w:rsidR="006F2B85" w:rsidRDefault="001E7B82">
            <w:pPr>
              <w:pStyle w:val="TableText"/>
            </w:pPr>
            <w:r>
              <w:t>1..1</w:t>
            </w:r>
          </w:p>
        </w:tc>
        <w:tc>
          <w:tcPr>
            <w:tcW w:w="1152" w:type="dxa"/>
          </w:tcPr>
          <w:p w14:paraId="09327284" w14:textId="77777777" w:rsidR="006F2B85" w:rsidRDefault="001E7B82">
            <w:pPr>
              <w:pStyle w:val="TableText"/>
            </w:pPr>
            <w:r>
              <w:t>SHALL</w:t>
            </w:r>
          </w:p>
        </w:tc>
        <w:tc>
          <w:tcPr>
            <w:tcW w:w="864" w:type="dxa"/>
          </w:tcPr>
          <w:p w14:paraId="6F5FE4D4" w14:textId="77777777" w:rsidR="006F2B85" w:rsidRDefault="006F2B85">
            <w:pPr>
              <w:pStyle w:val="TableText"/>
            </w:pPr>
          </w:p>
        </w:tc>
        <w:tc>
          <w:tcPr>
            <w:tcW w:w="1104" w:type="dxa"/>
          </w:tcPr>
          <w:p w14:paraId="4CDA7FAB" w14:textId="228F943C" w:rsidR="006F2B85" w:rsidRDefault="001E7B82">
            <w:pPr>
              <w:pStyle w:val="TableText"/>
            </w:pPr>
            <w:hyperlink w:anchor="C_5564-32624">
              <w:r>
                <w:rPr>
                  <w:rStyle w:val="HyperlinkText9pt"/>
                </w:rPr>
                <w:t>5564-32624</w:t>
              </w:r>
            </w:hyperlink>
          </w:p>
        </w:tc>
        <w:tc>
          <w:tcPr>
            <w:tcW w:w="2975" w:type="dxa"/>
          </w:tcPr>
          <w:p w14:paraId="75609743" w14:textId="77777777" w:rsidR="006F2B85" w:rsidRDefault="006F2B85">
            <w:pPr>
              <w:pStyle w:val="TableText"/>
            </w:pPr>
          </w:p>
        </w:tc>
      </w:tr>
      <w:tr w:rsidR="006F2B85" w14:paraId="679A018C" w14:textId="77777777">
        <w:trPr>
          <w:jc w:val="center"/>
        </w:trPr>
        <w:tc>
          <w:tcPr>
            <w:tcW w:w="3345" w:type="dxa"/>
          </w:tcPr>
          <w:p w14:paraId="7F33F87A" w14:textId="77777777" w:rsidR="006F2B85" w:rsidRDefault="001E7B82">
            <w:pPr>
              <w:pStyle w:val="TableText"/>
            </w:pPr>
            <w:r>
              <w:tab/>
            </w:r>
            <w:r>
              <w:tab/>
              <w:t>@code</w:t>
            </w:r>
          </w:p>
        </w:tc>
        <w:tc>
          <w:tcPr>
            <w:tcW w:w="720" w:type="dxa"/>
          </w:tcPr>
          <w:p w14:paraId="07D06CBD" w14:textId="77777777" w:rsidR="006F2B85" w:rsidRDefault="001E7B82">
            <w:pPr>
              <w:pStyle w:val="TableText"/>
            </w:pPr>
            <w:r>
              <w:t>1..1</w:t>
            </w:r>
          </w:p>
        </w:tc>
        <w:tc>
          <w:tcPr>
            <w:tcW w:w="1152" w:type="dxa"/>
          </w:tcPr>
          <w:p w14:paraId="61E8516B" w14:textId="77777777" w:rsidR="006F2B85" w:rsidRDefault="001E7B82">
            <w:pPr>
              <w:pStyle w:val="TableText"/>
            </w:pPr>
            <w:r>
              <w:t>SHALL</w:t>
            </w:r>
          </w:p>
        </w:tc>
        <w:tc>
          <w:tcPr>
            <w:tcW w:w="864" w:type="dxa"/>
          </w:tcPr>
          <w:p w14:paraId="28887002" w14:textId="77777777" w:rsidR="006F2B85" w:rsidRDefault="006F2B85">
            <w:pPr>
              <w:pStyle w:val="TableText"/>
            </w:pPr>
          </w:p>
        </w:tc>
        <w:tc>
          <w:tcPr>
            <w:tcW w:w="1104" w:type="dxa"/>
          </w:tcPr>
          <w:p w14:paraId="153DB30D" w14:textId="3EAFF161" w:rsidR="006F2B85" w:rsidRDefault="001E7B82">
            <w:pPr>
              <w:pStyle w:val="TableText"/>
            </w:pPr>
            <w:hyperlink w:anchor="C_5564-33361">
              <w:r>
                <w:rPr>
                  <w:rStyle w:val="HyperlinkText9pt"/>
                </w:rPr>
                <w:t>5564-33361</w:t>
              </w:r>
            </w:hyperlink>
          </w:p>
        </w:tc>
        <w:tc>
          <w:tcPr>
            <w:tcW w:w="2975" w:type="dxa"/>
          </w:tcPr>
          <w:p w14:paraId="7B0AC7A5" w14:textId="77777777" w:rsidR="006F2B85" w:rsidRDefault="001E7B82">
            <w:pPr>
              <w:pStyle w:val="TableText"/>
            </w:pPr>
            <w:r>
              <w:t>89571-4</w:t>
            </w:r>
          </w:p>
        </w:tc>
      </w:tr>
      <w:tr w:rsidR="006F2B85" w14:paraId="48CD5849" w14:textId="77777777">
        <w:trPr>
          <w:jc w:val="center"/>
        </w:trPr>
        <w:tc>
          <w:tcPr>
            <w:tcW w:w="3345" w:type="dxa"/>
          </w:tcPr>
          <w:p w14:paraId="1A3A3466" w14:textId="77777777" w:rsidR="006F2B85" w:rsidRDefault="001E7B82">
            <w:pPr>
              <w:pStyle w:val="TableText"/>
            </w:pPr>
            <w:r>
              <w:tab/>
            </w:r>
            <w:r>
              <w:tab/>
              <w:t>@codeSystem</w:t>
            </w:r>
          </w:p>
        </w:tc>
        <w:tc>
          <w:tcPr>
            <w:tcW w:w="720" w:type="dxa"/>
          </w:tcPr>
          <w:p w14:paraId="45F8ED0B" w14:textId="77777777" w:rsidR="006F2B85" w:rsidRDefault="001E7B82">
            <w:pPr>
              <w:pStyle w:val="TableText"/>
            </w:pPr>
            <w:r>
              <w:t>1..1</w:t>
            </w:r>
          </w:p>
        </w:tc>
        <w:tc>
          <w:tcPr>
            <w:tcW w:w="1152" w:type="dxa"/>
          </w:tcPr>
          <w:p w14:paraId="79AA9D7A" w14:textId="77777777" w:rsidR="006F2B85" w:rsidRDefault="001E7B82">
            <w:pPr>
              <w:pStyle w:val="TableText"/>
            </w:pPr>
            <w:r>
              <w:t>SHALL</w:t>
            </w:r>
          </w:p>
        </w:tc>
        <w:tc>
          <w:tcPr>
            <w:tcW w:w="864" w:type="dxa"/>
          </w:tcPr>
          <w:p w14:paraId="21685366" w14:textId="77777777" w:rsidR="006F2B85" w:rsidRDefault="006F2B85">
            <w:pPr>
              <w:pStyle w:val="TableText"/>
            </w:pPr>
          </w:p>
        </w:tc>
        <w:tc>
          <w:tcPr>
            <w:tcW w:w="1104" w:type="dxa"/>
          </w:tcPr>
          <w:p w14:paraId="3A54301E" w14:textId="7025082D" w:rsidR="006F2B85" w:rsidRDefault="001E7B82">
            <w:pPr>
              <w:pStyle w:val="TableText"/>
            </w:pPr>
            <w:hyperlink w:anchor="C_5564-33362">
              <w:r>
                <w:rPr>
                  <w:rStyle w:val="HyperlinkText9pt"/>
                </w:rPr>
                <w:t>5564-33362</w:t>
              </w:r>
            </w:hyperlink>
          </w:p>
        </w:tc>
        <w:tc>
          <w:tcPr>
            <w:tcW w:w="2975" w:type="dxa"/>
          </w:tcPr>
          <w:p w14:paraId="4AC6D45A" w14:textId="77777777" w:rsidR="006F2B85" w:rsidRDefault="001E7B82">
            <w:pPr>
              <w:pStyle w:val="TableText"/>
            </w:pPr>
            <w:r>
              <w:t>2.16.840.1.113883.6.1</w:t>
            </w:r>
          </w:p>
        </w:tc>
      </w:tr>
      <w:tr w:rsidR="006F2B85" w14:paraId="1B629DF4" w14:textId="77777777">
        <w:trPr>
          <w:jc w:val="center"/>
        </w:trPr>
        <w:tc>
          <w:tcPr>
            <w:tcW w:w="3345" w:type="dxa"/>
          </w:tcPr>
          <w:p w14:paraId="08C0CF53" w14:textId="77777777" w:rsidR="006F2B85" w:rsidRDefault="001E7B82">
            <w:pPr>
              <w:pStyle w:val="TableText"/>
            </w:pPr>
            <w:r>
              <w:tab/>
              <w:t>statusCode</w:t>
            </w:r>
          </w:p>
        </w:tc>
        <w:tc>
          <w:tcPr>
            <w:tcW w:w="720" w:type="dxa"/>
          </w:tcPr>
          <w:p w14:paraId="67DE5EB8" w14:textId="77777777" w:rsidR="006F2B85" w:rsidRDefault="001E7B82">
            <w:pPr>
              <w:pStyle w:val="TableText"/>
            </w:pPr>
            <w:r>
              <w:t>1..1</w:t>
            </w:r>
          </w:p>
        </w:tc>
        <w:tc>
          <w:tcPr>
            <w:tcW w:w="1152" w:type="dxa"/>
          </w:tcPr>
          <w:p w14:paraId="58E4A231" w14:textId="77777777" w:rsidR="006F2B85" w:rsidRDefault="001E7B82">
            <w:pPr>
              <w:pStyle w:val="TableText"/>
            </w:pPr>
            <w:r>
              <w:t>SHALL</w:t>
            </w:r>
          </w:p>
        </w:tc>
        <w:tc>
          <w:tcPr>
            <w:tcW w:w="864" w:type="dxa"/>
          </w:tcPr>
          <w:p w14:paraId="562F1A79" w14:textId="77777777" w:rsidR="006F2B85" w:rsidRDefault="006F2B85">
            <w:pPr>
              <w:pStyle w:val="TableText"/>
            </w:pPr>
          </w:p>
        </w:tc>
        <w:tc>
          <w:tcPr>
            <w:tcW w:w="1104" w:type="dxa"/>
          </w:tcPr>
          <w:p w14:paraId="68178AA4" w14:textId="3B88C074" w:rsidR="006F2B85" w:rsidRDefault="001E7B82">
            <w:pPr>
              <w:pStyle w:val="TableText"/>
            </w:pPr>
            <w:hyperlink w:anchor="C_5564-32625">
              <w:r>
                <w:rPr>
                  <w:rStyle w:val="HyperlinkText9pt"/>
                </w:rPr>
                <w:t>5564-32625</w:t>
              </w:r>
            </w:hyperlink>
          </w:p>
        </w:tc>
        <w:tc>
          <w:tcPr>
            <w:tcW w:w="2975" w:type="dxa"/>
          </w:tcPr>
          <w:p w14:paraId="6A2EAAFD" w14:textId="77777777" w:rsidR="006F2B85" w:rsidRDefault="006F2B85">
            <w:pPr>
              <w:pStyle w:val="TableText"/>
            </w:pPr>
          </w:p>
        </w:tc>
      </w:tr>
      <w:tr w:rsidR="006F2B85" w14:paraId="55129451" w14:textId="77777777">
        <w:trPr>
          <w:jc w:val="center"/>
        </w:trPr>
        <w:tc>
          <w:tcPr>
            <w:tcW w:w="3345" w:type="dxa"/>
          </w:tcPr>
          <w:p w14:paraId="31525EA7" w14:textId="77777777" w:rsidR="006F2B85" w:rsidRDefault="001E7B82">
            <w:pPr>
              <w:pStyle w:val="TableText"/>
            </w:pPr>
            <w:r>
              <w:tab/>
            </w:r>
            <w:r>
              <w:tab/>
              <w:t>@code</w:t>
            </w:r>
          </w:p>
        </w:tc>
        <w:tc>
          <w:tcPr>
            <w:tcW w:w="720" w:type="dxa"/>
          </w:tcPr>
          <w:p w14:paraId="4005EB4F" w14:textId="77777777" w:rsidR="006F2B85" w:rsidRDefault="001E7B82">
            <w:pPr>
              <w:pStyle w:val="TableText"/>
            </w:pPr>
            <w:r>
              <w:t>1..1</w:t>
            </w:r>
          </w:p>
        </w:tc>
        <w:tc>
          <w:tcPr>
            <w:tcW w:w="1152" w:type="dxa"/>
          </w:tcPr>
          <w:p w14:paraId="3E2109D8" w14:textId="77777777" w:rsidR="006F2B85" w:rsidRDefault="001E7B82">
            <w:pPr>
              <w:pStyle w:val="TableText"/>
            </w:pPr>
            <w:r>
              <w:t>SHALL</w:t>
            </w:r>
          </w:p>
        </w:tc>
        <w:tc>
          <w:tcPr>
            <w:tcW w:w="864" w:type="dxa"/>
          </w:tcPr>
          <w:p w14:paraId="14837CA3" w14:textId="77777777" w:rsidR="006F2B85" w:rsidRDefault="006F2B85">
            <w:pPr>
              <w:pStyle w:val="TableText"/>
            </w:pPr>
          </w:p>
        </w:tc>
        <w:tc>
          <w:tcPr>
            <w:tcW w:w="1104" w:type="dxa"/>
          </w:tcPr>
          <w:p w14:paraId="1351328A" w14:textId="64904F0E" w:rsidR="006F2B85" w:rsidRDefault="001E7B82">
            <w:pPr>
              <w:pStyle w:val="TableText"/>
            </w:pPr>
            <w:hyperlink w:anchor="C_5564-32626">
              <w:r>
                <w:rPr>
                  <w:rStyle w:val="HyperlinkText9pt"/>
                </w:rPr>
                <w:t>5564-32626</w:t>
              </w:r>
            </w:hyperlink>
          </w:p>
        </w:tc>
        <w:tc>
          <w:tcPr>
            <w:tcW w:w="2975" w:type="dxa"/>
          </w:tcPr>
          <w:p w14:paraId="2D0C89E3" w14:textId="77777777" w:rsidR="006F2B85" w:rsidRDefault="001E7B82">
            <w:pPr>
              <w:pStyle w:val="TableText"/>
            </w:pPr>
            <w:r>
              <w:t>urn:oid:2.16.840.1.113883.5.14 (HL7ActStatus) = completed</w:t>
            </w:r>
          </w:p>
        </w:tc>
      </w:tr>
      <w:tr w:rsidR="006F2B85" w14:paraId="159D8C30" w14:textId="77777777">
        <w:trPr>
          <w:jc w:val="center"/>
        </w:trPr>
        <w:tc>
          <w:tcPr>
            <w:tcW w:w="3345" w:type="dxa"/>
          </w:tcPr>
          <w:p w14:paraId="44D0D2DF" w14:textId="77777777" w:rsidR="006F2B85" w:rsidRDefault="001E7B82">
            <w:pPr>
              <w:pStyle w:val="TableText"/>
            </w:pPr>
            <w:r>
              <w:tab/>
              <w:t>effectiveTime</w:t>
            </w:r>
          </w:p>
        </w:tc>
        <w:tc>
          <w:tcPr>
            <w:tcW w:w="720" w:type="dxa"/>
          </w:tcPr>
          <w:p w14:paraId="1A36A0FC" w14:textId="77777777" w:rsidR="006F2B85" w:rsidRDefault="001E7B82">
            <w:pPr>
              <w:pStyle w:val="TableText"/>
            </w:pPr>
            <w:r>
              <w:t>1..1</w:t>
            </w:r>
          </w:p>
        </w:tc>
        <w:tc>
          <w:tcPr>
            <w:tcW w:w="1152" w:type="dxa"/>
          </w:tcPr>
          <w:p w14:paraId="3CCAB392" w14:textId="77777777" w:rsidR="006F2B85" w:rsidRDefault="001E7B82">
            <w:pPr>
              <w:pStyle w:val="TableText"/>
            </w:pPr>
            <w:r>
              <w:t>SHALL</w:t>
            </w:r>
          </w:p>
        </w:tc>
        <w:tc>
          <w:tcPr>
            <w:tcW w:w="864" w:type="dxa"/>
          </w:tcPr>
          <w:p w14:paraId="4757C194" w14:textId="77777777" w:rsidR="006F2B85" w:rsidRDefault="006F2B85">
            <w:pPr>
              <w:pStyle w:val="TableText"/>
            </w:pPr>
          </w:p>
        </w:tc>
        <w:tc>
          <w:tcPr>
            <w:tcW w:w="1104" w:type="dxa"/>
          </w:tcPr>
          <w:p w14:paraId="0CAA26EE" w14:textId="19C0948A" w:rsidR="006F2B85" w:rsidRDefault="001E7B82">
            <w:pPr>
              <w:pStyle w:val="TableText"/>
            </w:pPr>
            <w:hyperlink w:anchor="C_5564-32627">
              <w:r>
                <w:rPr>
                  <w:rStyle w:val="HyperlinkText9pt"/>
                </w:rPr>
                <w:t>5564-32627</w:t>
              </w:r>
            </w:hyperlink>
          </w:p>
        </w:tc>
        <w:tc>
          <w:tcPr>
            <w:tcW w:w="2975" w:type="dxa"/>
          </w:tcPr>
          <w:p w14:paraId="76A43BF8" w14:textId="77777777" w:rsidR="006F2B85" w:rsidRDefault="006F2B85">
            <w:pPr>
              <w:pStyle w:val="TableText"/>
            </w:pPr>
          </w:p>
        </w:tc>
      </w:tr>
      <w:tr w:rsidR="006F2B85" w14:paraId="4474FF19" w14:textId="77777777">
        <w:trPr>
          <w:jc w:val="center"/>
        </w:trPr>
        <w:tc>
          <w:tcPr>
            <w:tcW w:w="3345" w:type="dxa"/>
          </w:tcPr>
          <w:p w14:paraId="5817C0E9" w14:textId="77777777" w:rsidR="006F2B85" w:rsidRDefault="001E7B82">
            <w:pPr>
              <w:pStyle w:val="TableText"/>
            </w:pPr>
            <w:r>
              <w:tab/>
              <w:t>value</w:t>
            </w:r>
          </w:p>
        </w:tc>
        <w:tc>
          <w:tcPr>
            <w:tcW w:w="720" w:type="dxa"/>
          </w:tcPr>
          <w:p w14:paraId="2250A2AF" w14:textId="77777777" w:rsidR="006F2B85" w:rsidRDefault="001E7B82">
            <w:pPr>
              <w:pStyle w:val="TableText"/>
            </w:pPr>
            <w:r>
              <w:t>1..1</w:t>
            </w:r>
          </w:p>
        </w:tc>
        <w:tc>
          <w:tcPr>
            <w:tcW w:w="1152" w:type="dxa"/>
          </w:tcPr>
          <w:p w14:paraId="0A7DC69B" w14:textId="77777777" w:rsidR="006F2B85" w:rsidRDefault="001E7B82">
            <w:pPr>
              <w:pStyle w:val="TableText"/>
            </w:pPr>
            <w:r>
              <w:t>SHALL</w:t>
            </w:r>
          </w:p>
        </w:tc>
        <w:tc>
          <w:tcPr>
            <w:tcW w:w="864" w:type="dxa"/>
          </w:tcPr>
          <w:p w14:paraId="1638D02C" w14:textId="77777777" w:rsidR="006F2B85" w:rsidRDefault="006F2B85">
            <w:pPr>
              <w:pStyle w:val="TableText"/>
            </w:pPr>
          </w:p>
        </w:tc>
        <w:tc>
          <w:tcPr>
            <w:tcW w:w="1104" w:type="dxa"/>
          </w:tcPr>
          <w:p w14:paraId="1C96F3BD" w14:textId="3B39CDD2" w:rsidR="006F2B85" w:rsidRDefault="001E7B82">
            <w:pPr>
              <w:pStyle w:val="TableText"/>
            </w:pPr>
            <w:hyperlink w:anchor="C_5564-32628">
              <w:r>
                <w:rPr>
                  <w:rStyle w:val="HyperlinkText9pt"/>
                </w:rPr>
                <w:t>5564-32628</w:t>
              </w:r>
            </w:hyperlink>
          </w:p>
        </w:tc>
        <w:tc>
          <w:tcPr>
            <w:tcW w:w="2975" w:type="dxa"/>
          </w:tcPr>
          <w:p w14:paraId="661165A3" w14:textId="77777777" w:rsidR="006F2B85" w:rsidRDefault="001E7B82">
            <w:pPr>
              <w:pStyle w:val="TableText"/>
            </w:pPr>
            <w:r>
              <w:t>urn:oid:1.3.6.1.4.1.12009.10.1.3932 (CUBS_Disability)</w:t>
            </w:r>
          </w:p>
        </w:tc>
      </w:tr>
      <w:tr w:rsidR="006F2B85" w14:paraId="64D65753" w14:textId="77777777">
        <w:trPr>
          <w:jc w:val="center"/>
        </w:trPr>
        <w:tc>
          <w:tcPr>
            <w:tcW w:w="3345" w:type="dxa"/>
          </w:tcPr>
          <w:p w14:paraId="576B369A" w14:textId="77777777" w:rsidR="006F2B85" w:rsidRDefault="001E7B82">
            <w:pPr>
              <w:pStyle w:val="TableText"/>
            </w:pPr>
            <w:r>
              <w:tab/>
              <w:t>entryRelationship</w:t>
            </w:r>
          </w:p>
        </w:tc>
        <w:tc>
          <w:tcPr>
            <w:tcW w:w="720" w:type="dxa"/>
          </w:tcPr>
          <w:p w14:paraId="471A8797" w14:textId="77777777" w:rsidR="006F2B85" w:rsidRDefault="001E7B82">
            <w:pPr>
              <w:pStyle w:val="TableText"/>
            </w:pPr>
            <w:r>
              <w:t>0..*</w:t>
            </w:r>
          </w:p>
        </w:tc>
        <w:tc>
          <w:tcPr>
            <w:tcW w:w="1152" w:type="dxa"/>
          </w:tcPr>
          <w:p w14:paraId="5FD076EF" w14:textId="77777777" w:rsidR="006F2B85" w:rsidRDefault="001E7B82">
            <w:pPr>
              <w:pStyle w:val="TableText"/>
            </w:pPr>
            <w:r>
              <w:t>MAY</w:t>
            </w:r>
          </w:p>
        </w:tc>
        <w:tc>
          <w:tcPr>
            <w:tcW w:w="864" w:type="dxa"/>
          </w:tcPr>
          <w:p w14:paraId="5B6F88D0" w14:textId="77777777" w:rsidR="006F2B85" w:rsidRDefault="006F2B85">
            <w:pPr>
              <w:pStyle w:val="TableText"/>
            </w:pPr>
          </w:p>
        </w:tc>
        <w:tc>
          <w:tcPr>
            <w:tcW w:w="1104" w:type="dxa"/>
          </w:tcPr>
          <w:p w14:paraId="60E0732B" w14:textId="2C497739" w:rsidR="006F2B85" w:rsidRDefault="001E7B82">
            <w:pPr>
              <w:pStyle w:val="TableText"/>
            </w:pPr>
            <w:hyperlink w:anchor="C_5564-32629">
              <w:r>
                <w:rPr>
                  <w:rStyle w:val="HyperlinkText9pt"/>
                </w:rPr>
                <w:t>5564-32629</w:t>
              </w:r>
            </w:hyperlink>
          </w:p>
        </w:tc>
        <w:tc>
          <w:tcPr>
            <w:tcW w:w="2975" w:type="dxa"/>
          </w:tcPr>
          <w:p w14:paraId="1DAF3022" w14:textId="77777777" w:rsidR="006F2B85" w:rsidRDefault="006F2B85">
            <w:pPr>
              <w:pStyle w:val="TableText"/>
            </w:pPr>
          </w:p>
        </w:tc>
      </w:tr>
      <w:tr w:rsidR="006F2B85" w14:paraId="35726894" w14:textId="77777777">
        <w:trPr>
          <w:jc w:val="center"/>
        </w:trPr>
        <w:tc>
          <w:tcPr>
            <w:tcW w:w="3345" w:type="dxa"/>
          </w:tcPr>
          <w:p w14:paraId="0DE0F63A" w14:textId="77777777" w:rsidR="006F2B85" w:rsidRDefault="001E7B82">
            <w:pPr>
              <w:pStyle w:val="TableText"/>
            </w:pPr>
            <w:r>
              <w:tab/>
            </w:r>
            <w:r>
              <w:tab/>
              <w:t>@typeCode</w:t>
            </w:r>
          </w:p>
        </w:tc>
        <w:tc>
          <w:tcPr>
            <w:tcW w:w="720" w:type="dxa"/>
          </w:tcPr>
          <w:p w14:paraId="0A52D834" w14:textId="77777777" w:rsidR="006F2B85" w:rsidRDefault="001E7B82">
            <w:pPr>
              <w:pStyle w:val="TableText"/>
            </w:pPr>
            <w:r>
              <w:t>1..1</w:t>
            </w:r>
          </w:p>
        </w:tc>
        <w:tc>
          <w:tcPr>
            <w:tcW w:w="1152" w:type="dxa"/>
          </w:tcPr>
          <w:p w14:paraId="273D0128" w14:textId="77777777" w:rsidR="006F2B85" w:rsidRDefault="001E7B82">
            <w:pPr>
              <w:pStyle w:val="TableText"/>
            </w:pPr>
            <w:r>
              <w:t>SHALL</w:t>
            </w:r>
          </w:p>
        </w:tc>
        <w:tc>
          <w:tcPr>
            <w:tcW w:w="864" w:type="dxa"/>
          </w:tcPr>
          <w:p w14:paraId="6A623332" w14:textId="77777777" w:rsidR="006F2B85" w:rsidRDefault="006F2B85">
            <w:pPr>
              <w:pStyle w:val="TableText"/>
            </w:pPr>
          </w:p>
        </w:tc>
        <w:tc>
          <w:tcPr>
            <w:tcW w:w="1104" w:type="dxa"/>
          </w:tcPr>
          <w:p w14:paraId="5452F2EF" w14:textId="6AAD2B01" w:rsidR="006F2B85" w:rsidRDefault="001E7B82">
            <w:pPr>
              <w:pStyle w:val="TableText"/>
            </w:pPr>
            <w:hyperlink w:anchor="C_5564-32631">
              <w:r>
                <w:rPr>
                  <w:rStyle w:val="HyperlinkText9pt"/>
                </w:rPr>
                <w:t>5564-32631</w:t>
              </w:r>
            </w:hyperlink>
          </w:p>
        </w:tc>
        <w:tc>
          <w:tcPr>
            <w:tcW w:w="2975" w:type="dxa"/>
          </w:tcPr>
          <w:p w14:paraId="0D3E98A3" w14:textId="77777777" w:rsidR="006F2B85" w:rsidRDefault="001E7B82">
            <w:pPr>
              <w:pStyle w:val="TableText"/>
            </w:pPr>
            <w:r>
              <w:t>COMP</w:t>
            </w:r>
          </w:p>
        </w:tc>
      </w:tr>
      <w:tr w:rsidR="006F2B85" w14:paraId="519092B2" w14:textId="77777777">
        <w:trPr>
          <w:jc w:val="center"/>
        </w:trPr>
        <w:tc>
          <w:tcPr>
            <w:tcW w:w="3345" w:type="dxa"/>
          </w:tcPr>
          <w:p w14:paraId="0122B48F" w14:textId="77777777" w:rsidR="006F2B85" w:rsidRDefault="001E7B82">
            <w:pPr>
              <w:pStyle w:val="TableText"/>
            </w:pPr>
            <w:r>
              <w:tab/>
            </w:r>
            <w:r>
              <w:tab/>
              <w:t>observation</w:t>
            </w:r>
          </w:p>
        </w:tc>
        <w:tc>
          <w:tcPr>
            <w:tcW w:w="720" w:type="dxa"/>
          </w:tcPr>
          <w:p w14:paraId="2B758DAB" w14:textId="77777777" w:rsidR="006F2B85" w:rsidRDefault="001E7B82">
            <w:pPr>
              <w:pStyle w:val="TableText"/>
            </w:pPr>
            <w:r>
              <w:t>1..1</w:t>
            </w:r>
          </w:p>
        </w:tc>
        <w:tc>
          <w:tcPr>
            <w:tcW w:w="1152" w:type="dxa"/>
          </w:tcPr>
          <w:p w14:paraId="57C8AA0B" w14:textId="77777777" w:rsidR="006F2B85" w:rsidRDefault="001E7B82">
            <w:pPr>
              <w:pStyle w:val="TableText"/>
            </w:pPr>
            <w:r>
              <w:t>SHALL</w:t>
            </w:r>
          </w:p>
        </w:tc>
        <w:tc>
          <w:tcPr>
            <w:tcW w:w="864" w:type="dxa"/>
          </w:tcPr>
          <w:p w14:paraId="483053EE" w14:textId="77777777" w:rsidR="006F2B85" w:rsidRDefault="006F2B85">
            <w:pPr>
              <w:pStyle w:val="TableText"/>
            </w:pPr>
          </w:p>
        </w:tc>
        <w:tc>
          <w:tcPr>
            <w:tcW w:w="1104" w:type="dxa"/>
          </w:tcPr>
          <w:p w14:paraId="0110B139" w14:textId="0DD3B06F" w:rsidR="006F2B85" w:rsidRDefault="001E7B82">
            <w:pPr>
              <w:pStyle w:val="TableText"/>
            </w:pPr>
            <w:hyperlink w:anchor="C_5564-32630">
              <w:r>
                <w:rPr>
                  <w:rStyle w:val="HyperlinkText9pt"/>
                </w:rPr>
                <w:t>5564-32630</w:t>
              </w:r>
            </w:hyperlink>
          </w:p>
        </w:tc>
        <w:tc>
          <w:tcPr>
            <w:tcW w:w="2975" w:type="dxa"/>
          </w:tcPr>
          <w:p w14:paraId="786B906D" w14:textId="46009F57"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bl>
    <w:p w14:paraId="325887AA" w14:textId="77777777" w:rsidR="006F2B85" w:rsidRDefault="006F2B85">
      <w:pPr>
        <w:pStyle w:val="BodyText"/>
      </w:pPr>
    </w:p>
    <w:p w14:paraId="095945CD" w14:textId="77777777" w:rsidR="006F2B85" w:rsidRDefault="001E7B82" w:rsidP="007D100A">
      <w:pPr>
        <w:numPr>
          <w:ilvl w:val="0"/>
          <w:numId w:val="2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1352" w:name="C_5564-32620"/>
      <w:r>
        <w:t xml:space="preserve"> (CONF:5564-32620)</w:t>
      </w:r>
      <w:bookmarkEnd w:id="1352"/>
      <w:r>
        <w:t>.</w:t>
      </w:r>
    </w:p>
    <w:p w14:paraId="40D77010" w14:textId="77777777" w:rsidR="006F2B85" w:rsidRDefault="001E7B82" w:rsidP="007D100A">
      <w:pPr>
        <w:numPr>
          <w:ilvl w:val="0"/>
          <w:numId w:val="2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353" w:name="C_5564-32621"/>
      <w:r>
        <w:t xml:space="preserve"> (CONF:5564-32621)</w:t>
      </w:r>
      <w:bookmarkEnd w:id="1353"/>
      <w:r>
        <w:t>.</w:t>
      </w:r>
    </w:p>
    <w:p w14:paraId="23F2DE32" w14:textId="77777777" w:rsidR="006F2B85" w:rsidRDefault="001E7B82" w:rsidP="007D100A">
      <w:pPr>
        <w:numPr>
          <w:ilvl w:val="0"/>
          <w:numId w:val="29"/>
        </w:numPr>
      </w:pPr>
      <w:r>
        <w:rPr>
          <w:rStyle w:val="keyword"/>
        </w:rPr>
        <w:t>SHALL</w:t>
      </w:r>
      <w:r>
        <w:t xml:space="preserve"> contain exactly one [1..1] </w:t>
      </w:r>
      <w:r>
        <w:rPr>
          <w:rStyle w:val="XMLnameBold"/>
        </w:rPr>
        <w:t>templateId</w:t>
      </w:r>
      <w:bookmarkStart w:id="1354" w:name="C_5564-32619"/>
      <w:r>
        <w:t xml:space="preserve"> (CONF:5564-32619)</w:t>
      </w:r>
      <w:bookmarkEnd w:id="1354"/>
      <w:r>
        <w:t xml:space="preserve"> such that it</w:t>
      </w:r>
    </w:p>
    <w:p w14:paraId="3742E979" w14:textId="77777777" w:rsidR="006F2B85" w:rsidRDefault="001E7B82" w:rsidP="007D100A">
      <w:pPr>
        <w:numPr>
          <w:ilvl w:val="1"/>
          <w:numId w:val="29"/>
        </w:numPr>
      </w:pPr>
      <w:r>
        <w:rPr>
          <w:rStyle w:val="keyword"/>
        </w:rPr>
        <w:t>SHALL</w:t>
      </w:r>
      <w:r>
        <w:t xml:space="preserve"> contain exactly one [1..1] </w:t>
      </w:r>
      <w:r>
        <w:rPr>
          <w:rStyle w:val="XMLnameBold"/>
        </w:rPr>
        <w:t>@root</w:t>
      </w:r>
      <w:r>
        <w:t>=</w:t>
      </w:r>
      <w:r>
        <w:rPr>
          <w:rStyle w:val="XMLname"/>
        </w:rPr>
        <w:t>"2.16.840.1.113883.10.20.22.4.505"</w:t>
      </w:r>
      <w:bookmarkStart w:id="1355" w:name="C_5564-32622"/>
      <w:r>
        <w:t xml:space="preserve"> (CONF:5564-32622)</w:t>
      </w:r>
      <w:bookmarkEnd w:id="1355"/>
      <w:r>
        <w:t>.</w:t>
      </w:r>
    </w:p>
    <w:p w14:paraId="1D03A179" w14:textId="77777777" w:rsidR="006F2B85" w:rsidRDefault="001E7B82" w:rsidP="007D100A">
      <w:pPr>
        <w:numPr>
          <w:ilvl w:val="1"/>
          <w:numId w:val="29"/>
        </w:numPr>
      </w:pPr>
      <w:r>
        <w:rPr>
          <w:rStyle w:val="keyword"/>
        </w:rPr>
        <w:t>SHALL</w:t>
      </w:r>
      <w:r>
        <w:t xml:space="preserve"> contain exactly one [1..1] </w:t>
      </w:r>
      <w:r>
        <w:rPr>
          <w:rStyle w:val="XMLnameBold"/>
        </w:rPr>
        <w:t>@extension</w:t>
      </w:r>
      <w:r>
        <w:t>=</w:t>
      </w:r>
      <w:r>
        <w:rPr>
          <w:rStyle w:val="XMLname"/>
        </w:rPr>
        <w:t>"2025-08-01"</w:t>
      </w:r>
      <w:bookmarkStart w:id="1356" w:name="C_5564-32623"/>
      <w:r>
        <w:t xml:space="preserve"> (CONF:5564-32623)</w:t>
      </w:r>
      <w:bookmarkEnd w:id="1356"/>
      <w:r>
        <w:t>.</w:t>
      </w:r>
    </w:p>
    <w:p w14:paraId="2F56629E" w14:textId="77777777" w:rsidR="006F2B85" w:rsidRDefault="001E7B82" w:rsidP="007D100A">
      <w:pPr>
        <w:numPr>
          <w:ilvl w:val="0"/>
          <w:numId w:val="29"/>
        </w:numPr>
      </w:pPr>
      <w:r>
        <w:rPr>
          <w:rStyle w:val="keyword"/>
        </w:rPr>
        <w:t>SHALL</w:t>
      </w:r>
      <w:r>
        <w:t xml:space="preserve"> contain exactly one [1..1] </w:t>
      </w:r>
      <w:r>
        <w:rPr>
          <w:rStyle w:val="XMLnameBold"/>
        </w:rPr>
        <w:t>code</w:t>
      </w:r>
      <w:bookmarkStart w:id="1357" w:name="C_5564-32624"/>
      <w:r>
        <w:t xml:space="preserve"> (CONF:5564-32624)</w:t>
      </w:r>
      <w:bookmarkEnd w:id="1357"/>
      <w:r>
        <w:t>.</w:t>
      </w:r>
    </w:p>
    <w:p w14:paraId="20122210" w14:textId="77777777" w:rsidR="006F2B85" w:rsidRDefault="001E7B82" w:rsidP="007D100A">
      <w:pPr>
        <w:numPr>
          <w:ilvl w:val="1"/>
          <w:numId w:val="29"/>
        </w:numPr>
      </w:pPr>
      <w:r>
        <w:lastRenderedPageBreak/>
        <w:t xml:space="preserve">This code </w:t>
      </w:r>
      <w:r>
        <w:rPr>
          <w:rStyle w:val="keyword"/>
        </w:rPr>
        <w:t>SHALL</w:t>
      </w:r>
      <w:r>
        <w:t xml:space="preserve"> contain exactly one [1..1] </w:t>
      </w:r>
      <w:r>
        <w:rPr>
          <w:rStyle w:val="XMLnameBold"/>
        </w:rPr>
        <w:t>@code</w:t>
      </w:r>
      <w:r>
        <w:t>=</w:t>
      </w:r>
      <w:r>
        <w:rPr>
          <w:rStyle w:val="XMLname"/>
        </w:rPr>
        <w:t>"89571-4"</w:t>
      </w:r>
      <w:r>
        <w:t xml:space="preserve"> Disability Status [CUBS]</w:t>
      </w:r>
      <w:bookmarkStart w:id="1358" w:name="C_5564-33361"/>
      <w:r>
        <w:t xml:space="preserve"> (CONF:5564-33361)</w:t>
      </w:r>
      <w:bookmarkEnd w:id="1358"/>
      <w:r>
        <w:t>.</w:t>
      </w:r>
    </w:p>
    <w:p w14:paraId="72B19168" w14:textId="77777777" w:rsidR="006F2B85" w:rsidRDefault="001E7B82" w:rsidP="007D100A">
      <w:pPr>
        <w:numPr>
          <w:ilvl w:val="1"/>
          <w:numId w:val="29"/>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1359" w:name="C_5564-33362"/>
      <w:r>
        <w:t xml:space="preserve"> (CONF:5564-33362)</w:t>
      </w:r>
      <w:bookmarkEnd w:id="1359"/>
      <w:r>
        <w:t>.</w:t>
      </w:r>
    </w:p>
    <w:p w14:paraId="21243B91" w14:textId="77777777" w:rsidR="006F2B85" w:rsidRDefault="001E7B82" w:rsidP="007D100A">
      <w:pPr>
        <w:numPr>
          <w:ilvl w:val="0"/>
          <w:numId w:val="29"/>
        </w:numPr>
      </w:pPr>
      <w:r>
        <w:rPr>
          <w:rStyle w:val="keyword"/>
        </w:rPr>
        <w:t>SHALL</w:t>
      </w:r>
      <w:r>
        <w:t xml:space="preserve"> contain exactly one [1..1] </w:t>
      </w:r>
      <w:r>
        <w:rPr>
          <w:rStyle w:val="XMLnameBold"/>
        </w:rPr>
        <w:t>statusCode</w:t>
      </w:r>
      <w:bookmarkStart w:id="1360" w:name="C_5564-32625"/>
      <w:r>
        <w:t xml:space="preserve"> (CONF:5564-32625)</w:t>
      </w:r>
      <w:bookmarkEnd w:id="1360"/>
      <w:r>
        <w:t>.</w:t>
      </w:r>
    </w:p>
    <w:p w14:paraId="060DFC07" w14:textId="77777777" w:rsidR="006F2B85" w:rsidRDefault="001E7B82" w:rsidP="007D100A">
      <w:pPr>
        <w:numPr>
          <w:ilvl w:val="1"/>
          <w:numId w:val="2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361" w:name="C_5564-32626"/>
      <w:r>
        <w:t xml:space="preserve"> (CONF:5564-32626)</w:t>
      </w:r>
      <w:bookmarkEnd w:id="1361"/>
      <w:r>
        <w:t>.</w:t>
      </w:r>
    </w:p>
    <w:p w14:paraId="618A3D8E" w14:textId="77777777" w:rsidR="006F2B85" w:rsidRDefault="001E7B82" w:rsidP="007D100A">
      <w:pPr>
        <w:numPr>
          <w:ilvl w:val="0"/>
          <w:numId w:val="29"/>
        </w:numPr>
      </w:pPr>
      <w:r>
        <w:rPr>
          <w:rStyle w:val="keyword"/>
        </w:rPr>
        <w:t>SHALL</w:t>
      </w:r>
      <w:r>
        <w:t xml:space="preserve"> contain exactly one [1..1] </w:t>
      </w:r>
      <w:r>
        <w:rPr>
          <w:rStyle w:val="XMLnameBold"/>
        </w:rPr>
        <w:t>effectiveTime</w:t>
      </w:r>
      <w:bookmarkStart w:id="1362" w:name="C_5564-32627"/>
      <w:r>
        <w:t xml:space="preserve"> (CONF:5564-32627)</w:t>
      </w:r>
      <w:bookmarkEnd w:id="1362"/>
      <w:r>
        <w:t>.</w:t>
      </w:r>
    </w:p>
    <w:p w14:paraId="0F686674" w14:textId="57791C33" w:rsidR="006F2B85" w:rsidRDefault="001E7B82" w:rsidP="007D100A">
      <w:pPr>
        <w:numPr>
          <w:ilvl w:val="0"/>
          <w:numId w:val="29"/>
        </w:numPr>
      </w:pPr>
      <w:r>
        <w:rPr>
          <w:rStyle w:val="keyword"/>
        </w:rPr>
        <w:t>SHALL</w:t>
      </w:r>
      <w:r>
        <w:t xml:space="preserve"> contain exactly one [1..1] </w:t>
      </w:r>
      <w:r>
        <w:rPr>
          <w:rStyle w:val="XMLnameBold"/>
        </w:rPr>
        <w:t>value</w:t>
      </w:r>
      <w:r>
        <w:t xml:space="preserve">, which </w:t>
      </w:r>
      <w:r>
        <w:rPr>
          <w:rStyle w:val="keyword"/>
        </w:rPr>
        <w:t>MAY</w:t>
      </w:r>
      <w:r>
        <w:t xml:space="preserve"> be selected from ValueSet </w:t>
      </w:r>
      <w:hyperlink w:anchor="CUBS_Disability">
        <w:r>
          <w:rPr>
            <w:rStyle w:val="HyperlinkCourierBold"/>
          </w:rPr>
          <w:t>CUBS_Disability</w:t>
        </w:r>
      </w:hyperlink>
      <w:r>
        <w:rPr>
          <w:rStyle w:val="XMLname"/>
        </w:rPr>
        <w:t xml:space="preserve"> urn:oid:1.3.6.1.4.1.12009.10.1.3932</w:t>
      </w:r>
      <w:r>
        <w:rPr>
          <w:rStyle w:val="keyword"/>
        </w:rPr>
        <w:t xml:space="preserve"> DYNAMIC</w:t>
      </w:r>
      <w:bookmarkStart w:id="1363" w:name="C_5564-32628"/>
      <w:r>
        <w:t xml:space="preserve"> (CONF:5564-32628)</w:t>
      </w:r>
      <w:bookmarkEnd w:id="1363"/>
      <w:r>
        <w:t>.</w:t>
      </w:r>
    </w:p>
    <w:p w14:paraId="332F18E7" w14:textId="77777777" w:rsidR="006F2B85" w:rsidRDefault="001E7B82" w:rsidP="007D100A">
      <w:pPr>
        <w:numPr>
          <w:ilvl w:val="0"/>
          <w:numId w:val="29"/>
        </w:numPr>
      </w:pPr>
      <w:r>
        <w:rPr>
          <w:rStyle w:val="keyword"/>
        </w:rPr>
        <w:t>MAY</w:t>
      </w:r>
      <w:r>
        <w:t xml:space="preserve"> contain zero or more [0..*] </w:t>
      </w:r>
      <w:r>
        <w:rPr>
          <w:rStyle w:val="XMLnameBold"/>
        </w:rPr>
        <w:t>entryRelationship</w:t>
      </w:r>
      <w:bookmarkStart w:id="1364" w:name="C_5564-32629"/>
      <w:r>
        <w:t xml:space="preserve"> (CONF:5564-32629)</w:t>
      </w:r>
      <w:bookmarkEnd w:id="1364"/>
      <w:r>
        <w:t xml:space="preserve"> such that it</w:t>
      </w:r>
    </w:p>
    <w:p w14:paraId="30DB2891" w14:textId="77777777" w:rsidR="006F2B85" w:rsidRDefault="001E7B82" w:rsidP="007D100A">
      <w:pPr>
        <w:numPr>
          <w:ilvl w:val="1"/>
          <w:numId w:val="2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365" w:name="C_5564-32631"/>
      <w:r>
        <w:t xml:space="preserve"> (CONF:5564-32631)</w:t>
      </w:r>
      <w:bookmarkEnd w:id="1365"/>
      <w:r>
        <w:t>.</w:t>
      </w:r>
    </w:p>
    <w:p w14:paraId="62B00390" w14:textId="776B50AC" w:rsidR="006F2B85" w:rsidRDefault="001E7B82" w:rsidP="007D100A">
      <w:pPr>
        <w:numPr>
          <w:ilvl w:val="1"/>
          <w:numId w:val="29"/>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1366" w:name="C_5564-32630"/>
      <w:r>
        <w:t xml:space="preserve"> (CONF:5564-32630)</w:t>
      </w:r>
      <w:bookmarkEnd w:id="1366"/>
      <w:r>
        <w:t>.</w:t>
      </w:r>
    </w:p>
    <w:p w14:paraId="158590B2" w14:textId="651E64B0" w:rsidR="006F2B85" w:rsidRDefault="001E7B82" w:rsidP="007D100A">
      <w:pPr>
        <w:numPr>
          <w:ilvl w:val="2"/>
          <w:numId w:val="29"/>
        </w:numPr>
      </w:pPr>
      <w:r>
        <w:t xml:space="preserve">A system </w:t>
      </w:r>
      <w:r>
        <w:rPr>
          <w:rStyle w:val="keyword"/>
        </w:rPr>
        <w:t>MAY</w:t>
      </w:r>
      <w:r>
        <w:t xml:space="preserve"> record the six-item set of questions and their answers options from the American Community Survey (ACS) in the Assessment Scale Observation using the </w:t>
      </w:r>
      <w:hyperlink r:id="rId41" w:history="1">
        <w:r>
          <w:rPr>
            <w:rStyle w:val="HyperlinkCourierBold"/>
          </w:rPr>
          <w:t xml:space="preserve">Disability Status Assessment </w:t>
        </w:r>
      </w:hyperlink>
      <w:r>
        <w:t xml:space="preserve"> value set (CONF:5564-33363).</w:t>
      </w:r>
    </w:p>
    <w:p w14:paraId="400CA6ED" w14:textId="0A75AC66" w:rsidR="006F2B85" w:rsidRDefault="001E7B82">
      <w:pPr>
        <w:pStyle w:val="Caption"/>
      </w:pPr>
      <w:bookmarkStart w:id="1367" w:name="_Toc203485591"/>
      <w:r>
        <w:lastRenderedPageBreak/>
        <w:t xml:space="preserve">Table </w:t>
      </w:r>
      <w:r>
        <w:fldChar w:fldCharType="begin"/>
      </w:r>
      <w:r>
        <w:instrText>SEQ Table \* ARABIC</w:instrText>
      </w:r>
      <w:r>
        <w:fldChar w:fldCharType="separate"/>
      </w:r>
      <w:r w:rsidR="004676B7">
        <w:t>134</w:t>
      </w:r>
      <w:r>
        <w:fldChar w:fldCharType="end"/>
      </w:r>
      <w:r>
        <w:t xml:space="preserve">: </w:t>
      </w:r>
      <w:bookmarkStart w:id="1368" w:name="CUBS_Disability"/>
      <w:r>
        <w:t>CUBS_Disability</w:t>
      </w:r>
      <w:bookmarkEnd w:id="1368"/>
      <w:bookmarkEnd w:id="13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CC71DB4" w14:textId="77777777">
        <w:trPr>
          <w:jc w:val="center"/>
        </w:trPr>
        <w:tc>
          <w:tcPr>
            <w:tcW w:w="1440" w:type="dxa"/>
            <w:gridSpan w:val="4"/>
          </w:tcPr>
          <w:p w14:paraId="406C96A8" w14:textId="77777777" w:rsidR="006F2B85" w:rsidRDefault="001E7B82">
            <w:pPr>
              <w:pStyle w:val="TableText"/>
            </w:pPr>
            <w:r>
              <w:t>Value Set: CUBS_Disability urn:oid:1.3.6.1.4.1.12009.10.1.3932</w:t>
            </w:r>
          </w:p>
          <w:p w14:paraId="20DC8C97" w14:textId="77777777" w:rsidR="006F2B85" w:rsidRDefault="001E7B82">
            <w:pPr>
              <w:pStyle w:val="TableText"/>
            </w:pPr>
            <w:r>
              <w:t>This set of values is the LOINC Answer List for the LOINC Code "Comprehensive Universal Behavior Health Screen (CUBS)© "89571-4 Disability status [CUBS]</w:t>
            </w:r>
          </w:p>
          <w:p w14:paraId="480A435D" w14:textId="06D7424A" w:rsidR="006F2B85" w:rsidRDefault="001E7B82">
            <w:pPr>
              <w:pStyle w:val="TableText"/>
            </w:pPr>
            <w:r>
              <w:t xml:space="preserve">Value Set Source: </w:t>
            </w:r>
            <w:hyperlink r:id="rId42" w:history="1">
              <w:r>
                <w:rPr>
                  <w:rStyle w:val="HyperlinkCourierBold"/>
                </w:rPr>
                <w:t>https://loinc.org/LL5052-7/</w:t>
              </w:r>
            </w:hyperlink>
          </w:p>
        </w:tc>
      </w:tr>
      <w:tr w:rsidR="006F2B85" w14:paraId="72D677C7" w14:textId="77777777">
        <w:trPr>
          <w:cantSplit/>
          <w:tblHeader/>
          <w:jc w:val="center"/>
        </w:trPr>
        <w:tc>
          <w:tcPr>
            <w:tcW w:w="1560" w:type="dxa"/>
            <w:shd w:val="clear" w:color="auto" w:fill="E6E6E6"/>
          </w:tcPr>
          <w:p w14:paraId="0DCB50D8" w14:textId="77777777" w:rsidR="006F2B85" w:rsidRDefault="001E7B82">
            <w:pPr>
              <w:pStyle w:val="TableHead"/>
            </w:pPr>
            <w:r>
              <w:t>Code</w:t>
            </w:r>
          </w:p>
        </w:tc>
        <w:tc>
          <w:tcPr>
            <w:tcW w:w="3000" w:type="dxa"/>
            <w:shd w:val="clear" w:color="auto" w:fill="E6E6E6"/>
          </w:tcPr>
          <w:p w14:paraId="4BE928C3" w14:textId="77777777" w:rsidR="006F2B85" w:rsidRDefault="001E7B82">
            <w:pPr>
              <w:pStyle w:val="TableHead"/>
            </w:pPr>
            <w:r>
              <w:t>Code System</w:t>
            </w:r>
          </w:p>
        </w:tc>
        <w:tc>
          <w:tcPr>
            <w:tcW w:w="3000" w:type="dxa"/>
            <w:shd w:val="clear" w:color="auto" w:fill="E6E6E6"/>
          </w:tcPr>
          <w:p w14:paraId="4ACDA6D1" w14:textId="77777777" w:rsidR="006F2B85" w:rsidRDefault="001E7B82">
            <w:pPr>
              <w:pStyle w:val="TableHead"/>
            </w:pPr>
            <w:r>
              <w:t>Code System OID</w:t>
            </w:r>
          </w:p>
        </w:tc>
        <w:tc>
          <w:tcPr>
            <w:tcW w:w="2520" w:type="dxa"/>
            <w:shd w:val="clear" w:color="auto" w:fill="E6E6E6"/>
          </w:tcPr>
          <w:p w14:paraId="4E8581EE" w14:textId="77777777" w:rsidR="006F2B85" w:rsidRDefault="001E7B82">
            <w:pPr>
              <w:pStyle w:val="TableHead"/>
            </w:pPr>
            <w:r>
              <w:t>Print Name</w:t>
            </w:r>
          </w:p>
        </w:tc>
      </w:tr>
      <w:tr w:rsidR="006F2B85" w14:paraId="2B0D9DA1" w14:textId="77777777">
        <w:trPr>
          <w:jc w:val="center"/>
        </w:trPr>
        <w:tc>
          <w:tcPr>
            <w:tcW w:w="1170" w:type="dxa"/>
          </w:tcPr>
          <w:p w14:paraId="28BDF1D9" w14:textId="77777777" w:rsidR="006F2B85" w:rsidRDefault="001E7B82">
            <w:pPr>
              <w:pStyle w:val="TableText"/>
            </w:pPr>
            <w:r>
              <w:t>LA29240-1</w:t>
            </w:r>
          </w:p>
        </w:tc>
        <w:tc>
          <w:tcPr>
            <w:tcW w:w="3195" w:type="dxa"/>
          </w:tcPr>
          <w:p w14:paraId="19F3E2AF" w14:textId="77777777" w:rsidR="006F2B85" w:rsidRDefault="001E7B82">
            <w:pPr>
              <w:pStyle w:val="TableText"/>
            </w:pPr>
            <w:r>
              <w:t>LOINC</w:t>
            </w:r>
          </w:p>
        </w:tc>
        <w:tc>
          <w:tcPr>
            <w:tcW w:w="3195" w:type="dxa"/>
          </w:tcPr>
          <w:p w14:paraId="3C4C06AD" w14:textId="77777777" w:rsidR="006F2B85" w:rsidRDefault="001E7B82">
            <w:pPr>
              <w:pStyle w:val="TableText"/>
            </w:pPr>
            <w:r>
              <w:t>urn:oid:2.16.840.1.113883.6.1</w:t>
            </w:r>
          </w:p>
        </w:tc>
        <w:tc>
          <w:tcPr>
            <w:tcW w:w="2520" w:type="dxa"/>
          </w:tcPr>
          <w:p w14:paraId="4BA8F00A" w14:textId="77777777" w:rsidR="006F2B85" w:rsidRDefault="001E7B82">
            <w:pPr>
              <w:pStyle w:val="TableText"/>
            </w:pPr>
            <w:r>
              <w:t>I'm Thriving - no identified disability</w:t>
            </w:r>
          </w:p>
        </w:tc>
      </w:tr>
      <w:tr w:rsidR="006F2B85" w14:paraId="668E43BA" w14:textId="77777777">
        <w:trPr>
          <w:jc w:val="center"/>
        </w:trPr>
        <w:tc>
          <w:tcPr>
            <w:tcW w:w="1170" w:type="dxa"/>
          </w:tcPr>
          <w:p w14:paraId="4464F5D7" w14:textId="77777777" w:rsidR="006F2B85" w:rsidRDefault="001E7B82">
            <w:pPr>
              <w:pStyle w:val="TableText"/>
            </w:pPr>
            <w:r>
              <w:t>LA29241-9</w:t>
            </w:r>
          </w:p>
        </w:tc>
        <w:tc>
          <w:tcPr>
            <w:tcW w:w="3195" w:type="dxa"/>
          </w:tcPr>
          <w:p w14:paraId="70381677" w14:textId="77777777" w:rsidR="006F2B85" w:rsidRDefault="001E7B82">
            <w:pPr>
              <w:pStyle w:val="TableText"/>
            </w:pPr>
            <w:r>
              <w:t>LOINC</w:t>
            </w:r>
          </w:p>
        </w:tc>
        <w:tc>
          <w:tcPr>
            <w:tcW w:w="3195" w:type="dxa"/>
          </w:tcPr>
          <w:p w14:paraId="32C2B982" w14:textId="77777777" w:rsidR="006F2B85" w:rsidRDefault="001E7B82">
            <w:pPr>
              <w:pStyle w:val="TableText"/>
            </w:pPr>
            <w:r>
              <w:t>urn:oid:2.16.840.1.113883.6.1</w:t>
            </w:r>
          </w:p>
        </w:tc>
        <w:tc>
          <w:tcPr>
            <w:tcW w:w="2520" w:type="dxa"/>
          </w:tcPr>
          <w:p w14:paraId="735387D1" w14:textId="77777777" w:rsidR="006F2B85" w:rsidRDefault="001E7B82">
            <w:pPr>
              <w:pStyle w:val="TableText"/>
            </w:pPr>
            <w:r>
              <w:t>I'm Building Capacity - I have an asymptomatic condition controlled by services or medication</w:t>
            </w:r>
          </w:p>
        </w:tc>
      </w:tr>
      <w:tr w:rsidR="006F2B85" w14:paraId="061CA335" w14:textId="77777777">
        <w:trPr>
          <w:jc w:val="center"/>
        </w:trPr>
        <w:tc>
          <w:tcPr>
            <w:tcW w:w="1170" w:type="dxa"/>
          </w:tcPr>
          <w:p w14:paraId="7AC91880" w14:textId="77777777" w:rsidR="006F2B85" w:rsidRDefault="001E7B82">
            <w:pPr>
              <w:pStyle w:val="TableText"/>
            </w:pPr>
            <w:r>
              <w:t>LA29242-7</w:t>
            </w:r>
          </w:p>
        </w:tc>
        <w:tc>
          <w:tcPr>
            <w:tcW w:w="3195" w:type="dxa"/>
          </w:tcPr>
          <w:p w14:paraId="0FBDCFDA" w14:textId="77777777" w:rsidR="006F2B85" w:rsidRDefault="001E7B82">
            <w:pPr>
              <w:pStyle w:val="TableText"/>
            </w:pPr>
            <w:r>
              <w:t>LOINC</w:t>
            </w:r>
          </w:p>
        </w:tc>
        <w:tc>
          <w:tcPr>
            <w:tcW w:w="3195" w:type="dxa"/>
          </w:tcPr>
          <w:p w14:paraId="7FDBA0A7" w14:textId="77777777" w:rsidR="006F2B85" w:rsidRDefault="001E7B82">
            <w:pPr>
              <w:pStyle w:val="TableText"/>
            </w:pPr>
            <w:r>
              <w:t>urn:oid:2.16.840.1.113883.6.1</w:t>
            </w:r>
          </w:p>
        </w:tc>
        <w:tc>
          <w:tcPr>
            <w:tcW w:w="2520" w:type="dxa"/>
          </w:tcPr>
          <w:p w14:paraId="27AF2B4B" w14:textId="77777777" w:rsidR="006F2B85" w:rsidRDefault="001E7B82">
            <w:pPr>
              <w:pStyle w:val="TableText"/>
            </w:pPr>
            <w:r>
              <w:t>I'm Safe - I rarely have acute or chronic symptoms affecting housing, employment, social interactions, etc</w:t>
            </w:r>
          </w:p>
        </w:tc>
      </w:tr>
      <w:tr w:rsidR="006F2B85" w14:paraId="2FF2D2F3" w14:textId="77777777">
        <w:trPr>
          <w:jc w:val="center"/>
        </w:trPr>
        <w:tc>
          <w:tcPr>
            <w:tcW w:w="1170" w:type="dxa"/>
          </w:tcPr>
          <w:p w14:paraId="13ADDC42" w14:textId="77777777" w:rsidR="006F2B85" w:rsidRDefault="001E7B82">
            <w:pPr>
              <w:pStyle w:val="TableText"/>
            </w:pPr>
            <w:r>
              <w:t>LA29243-5</w:t>
            </w:r>
          </w:p>
        </w:tc>
        <w:tc>
          <w:tcPr>
            <w:tcW w:w="3195" w:type="dxa"/>
          </w:tcPr>
          <w:p w14:paraId="0FE785B4" w14:textId="77777777" w:rsidR="006F2B85" w:rsidRDefault="001E7B82">
            <w:pPr>
              <w:pStyle w:val="TableText"/>
            </w:pPr>
            <w:r>
              <w:t>LOINC</w:t>
            </w:r>
          </w:p>
        </w:tc>
        <w:tc>
          <w:tcPr>
            <w:tcW w:w="3195" w:type="dxa"/>
          </w:tcPr>
          <w:p w14:paraId="400106EF" w14:textId="77777777" w:rsidR="006F2B85" w:rsidRDefault="001E7B82">
            <w:pPr>
              <w:pStyle w:val="TableText"/>
            </w:pPr>
            <w:r>
              <w:t>urn:oid:2.16.840.1.113883.6.1</w:t>
            </w:r>
          </w:p>
        </w:tc>
        <w:tc>
          <w:tcPr>
            <w:tcW w:w="2520" w:type="dxa"/>
          </w:tcPr>
          <w:p w14:paraId="0273CFAD" w14:textId="77777777" w:rsidR="006F2B85" w:rsidRDefault="001E7B82">
            <w:pPr>
              <w:pStyle w:val="TableText"/>
            </w:pPr>
            <w:r>
              <w:t>I'm Vulnerable - I sometimes or periodically have acute or chronic symptoms affecting housing, employment, social interactions, etc.</w:t>
            </w:r>
          </w:p>
        </w:tc>
      </w:tr>
      <w:tr w:rsidR="006F2B85" w14:paraId="54496CA3" w14:textId="77777777">
        <w:trPr>
          <w:jc w:val="center"/>
        </w:trPr>
        <w:tc>
          <w:tcPr>
            <w:tcW w:w="1170" w:type="dxa"/>
          </w:tcPr>
          <w:p w14:paraId="1193897A" w14:textId="77777777" w:rsidR="006F2B85" w:rsidRDefault="001E7B82">
            <w:pPr>
              <w:pStyle w:val="TableText"/>
            </w:pPr>
            <w:r>
              <w:t>LA29244-3</w:t>
            </w:r>
          </w:p>
        </w:tc>
        <w:tc>
          <w:tcPr>
            <w:tcW w:w="3195" w:type="dxa"/>
          </w:tcPr>
          <w:p w14:paraId="640DC597" w14:textId="77777777" w:rsidR="006F2B85" w:rsidRDefault="001E7B82">
            <w:pPr>
              <w:pStyle w:val="TableText"/>
            </w:pPr>
            <w:r>
              <w:t>LOINC</w:t>
            </w:r>
          </w:p>
        </w:tc>
        <w:tc>
          <w:tcPr>
            <w:tcW w:w="3195" w:type="dxa"/>
          </w:tcPr>
          <w:p w14:paraId="7F621B80" w14:textId="77777777" w:rsidR="006F2B85" w:rsidRDefault="001E7B82">
            <w:pPr>
              <w:pStyle w:val="TableText"/>
            </w:pPr>
            <w:r>
              <w:t>urn:oid:2.16.840.1.113883.6.1</w:t>
            </w:r>
          </w:p>
        </w:tc>
        <w:tc>
          <w:tcPr>
            <w:tcW w:w="2520" w:type="dxa"/>
          </w:tcPr>
          <w:p w14:paraId="71C6020C" w14:textId="77777777" w:rsidR="006F2B85" w:rsidRDefault="001E7B82">
            <w:pPr>
              <w:pStyle w:val="TableText"/>
            </w:pPr>
            <w:r>
              <w:t>I'm in Crisis - acute or chronic symptoms affecting housing, employment, social interactions, etc.</w:t>
            </w:r>
          </w:p>
        </w:tc>
      </w:tr>
    </w:tbl>
    <w:p w14:paraId="1FD980CF" w14:textId="77777777" w:rsidR="006F2B85" w:rsidRDefault="006F2B85">
      <w:pPr>
        <w:pStyle w:val="BodyText"/>
      </w:pPr>
    </w:p>
    <w:p w14:paraId="762F45A2" w14:textId="6890308C" w:rsidR="006F2B85" w:rsidRDefault="001E7B82">
      <w:pPr>
        <w:pStyle w:val="Caption"/>
        <w:ind w:left="130" w:right="115"/>
      </w:pPr>
      <w:bookmarkStart w:id="1369" w:name="_Toc203485344"/>
      <w:r>
        <w:lastRenderedPageBreak/>
        <w:t xml:space="preserve">Figure </w:t>
      </w:r>
      <w:r>
        <w:fldChar w:fldCharType="begin"/>
      </w:r>
      <w:r>
        <w:instrText>SEQ Figure \* ARABIC</w:instrText>
      </w:r>
      <w:r>
        <w:fldChar w:fldCharType="separate"/>
      </w:r>
      <w:r w:rsidR="004676B7">
        <w:t>58</w:t>
      </w:r>
      <w:r>
        <w:fldChar w:fldCharType="end"/>
      </w:r>
      <w:r>
        <w:t>: Disability Status Observation (NHCS V2) Example</w:t>
      </w:r>
      <w:bookmarkEnd w:id="1369"/>
    </w:p>
    <w:p w14:paraId="0E8F6026" w14:textId="77777777" w:rsidR="006F2B85" w:rsidRDefault="001E7B82">
      <w:pPr>
        <w:pStyle w:val="Example"/>
        <w:ind w:left="130" w:right="115"/>
      </w:pPr>
      <w:r>
        <w:t>&lt;observation classCode="OBS" moodCode="EVN"&gt;</w:t>
      </w:r>
    </w:p>
    <w:p w14:paraId="2D6854DE" w14:textId="77777777" w:rsidR="006F2B85" w:rsidRDefault="001E7B82">
      <w:pPr>
        <w:pStyle w:val="Example"/>
        <w:ind w:left="130" w:right="115"/>
      </w:pPr>
      <w:r>
        <w:t xml:space="preserve">    &lt;!--  [Updated C-CDA 2.1] Disability Status Observation (NHCS V2)  --&gt;</w:t>
      </w:r>
    </w:p>
    <w:p w14:paraId="168C91EE" w14:textId="77777777" w:rsidR="006F2B85" w:rsidRDefault="001E7B82">
      <w:pPr>
        <w:pStyle w:val="Example"/>
        <w:ind w:left="130" w:right="115"/>
      </w:pPr>
      <w:r>
        <w:t xml:space="preserve">    &lt;templateId root="2.16.840.1.113883.10.20.22.4.505" extension="2025-08-01"/&gt;</w:t>
      </w:r>
    </w:p>
    <w:p w14:paraId="29C723AA" w14:textId="77777777" w:rsidR="006F2B85" w:rsidRDefault="001E7B82">
      <w:pPr>
        <w:pStyle w:val="Example"/>
        <w:ind w:left="130" w:right="115"/>
      </w:pPr>
      <w:r>
        <w:t xml:space="preserve">    &lt;code code="89571-4" displayName="Disability Status [CUBS]" codeSystem="2.16.840.1.113883.6.1"/&gt;</w:t>
      </w:r>
    </w:p>
    <w:p w14:paraId="57B0002E" w14:textId="77777777" w:rsidR="006F2B85" w:rsidRDefault="001E7B82">
      <w:pPr>
        <w:pStyle w:val="Example"/>
        <w:ind w:left="130" w:right="115"/>
      </w:pPr>
      <w:r>
        <w:t xml:space="preserve">    &lt;statusCode code="completed"/&gt;</w:t>
      </w:r>
    </w:p>
    <w:p w14:paraId="1603D33C" w14:textId="77777777" w:rsidR="006F2B85" w:rsidRDefault="001E7B82">
      <w:pPr>
        <w:pStyle w:val="Example"/>
        <w:ind w:left="130" w:right="115"/>
      </w:pPr>
      <w:r>
        <w:t xml:space="preserve">    &lt;effectiveTime value="20221111"/&gt;</w:t>
      </w:r>
    </w:p>
    <w:p w14:paraId="2BCB5534" w14:textId="77777777" w:rsidR="006F2B85" w:rsidRDefault="001E7B82">
      <w:pPr>
        <w:pStyle w:val="Example"/>
        <w:ind w:left="130" w:right="115"/>
      </w:pPr>
      <w:r>
        <w:t xml:space="preserve">    &lt;!--  From LOINC Answer Set associated with Disability Status [CUBS]  --&gt;</w:t>
      </w:r>
    </w:p>
    <w:p w14:paraId="32906C68" w14:textId="77777777" w:rsidR="006F2B85" w:rsidRDefault="001E7B82">
      <w:pPr>
        <w:pStyle w:val="Example"/>
        <w:ind w:left="130" w:right="115"/>
      </w:pPr>
      <w:r>
        <w:t xml:space="preserve">    &lt;value xsi:type="CD" code="LA29243-5" displayName="I'm Vulnerable - I sometimes or periodically have acute or chronic symptoms affecting housing, employment, social interactions, etc." codeSystem="2.16.840.1.113883.6.1" codeSystemName="LOINC"/&gt;</w:t>
      </w:r>
    </w:p>
    <w:p w14:paraId="699B9451" w14:textId="77777777" w:rsidR="006F2B85" w:rsidRDefault="001E7B82">
      <w:pPr>
        <w:pStyle w:val="Example"/>
        <w:ind w:left="130" w:right="115"/>
      </w:pPr>
      <w:r>
        <w:t xml:space="preserve">    &lt;!--  May contain an Assessment Scale template With Assessment Scale observation containing the disability related questions  --&gt;</w:t>
      </w:r>
    </w:p>
    <w:p w14:paraId="1095CCA8" w14:textId="77777777" w:rsidR="006F2B85" w:rsidRDefault="001E7B82">
      <w:pPr>
        <w:pStyle w:val="Example"/>
        <w:ind w:left="130" w:right="115"/>
      </w:pPr>
      <w:r>
        <w:t xml:space="preserve">    &lt;entryRelationship typeCode="COMP"&gt;</w:t>
      </w:r>
    </w:p>
    <w:p w14:paraId="5DD90BB7" w14:textId="77777777" w:rsidR="006F2B85" w:rsidRDefault="001E7B82">
      <w:pPr>
        <w:pStyle w:val="Example"/>
        <w:ind w:left="130" w:right="115"/>
      </w:pPr>
      <w:r>
        <w:t xml:space="preserve">        &lt;!--  [C-CDA R2.1] Assessment Scale Supporting Observation (V2)  --&gt;</w:t>
      </w:r>
    </w:p>
    <w:p w14:paraId="6AA35EA5" w14:textId="77777777" w:rsidR="006F2B85" w:rsidRDefault="001E7B82">
      <w:pPr>
        <w:pStyle w:val="Example"/>
        <w:ind w:left="130" w:right="115"/>
      </w:pPr>
      <w:r>
        <w:t xml:space="preserve">        &lt;observation classCode="OBS" moodCode="EVN"&gt;</w:t>
      </w:r>
    </w:p>
    <w:p w14:paraId="1872C0C0" w14:textId="77777777" w:rsidR="006F2B85" w:rsidRDefault="001E7B82">
      <w:pPr>
        <w:pStyle w:val="Example"/>
        <w:ind w:left="130" w:right="115"/>
      </w:pPr>
      <w:r>
        <w:t xml:space="preserve">            &lt;templateId root="2.16.840.1.113883.10.20.22.4.86" extension="2022-06-01"/&gt;</w:t>
      </w:r>
    </w:p>
    <w:p w14:paraId="0559534E" w14:textId="77777777" w:rsidR="006F2B85" w:rsidRDefault="001E7B82">
      <w:pPr>
        <w:pStyle w:val="Example"/>
        <w:ind w:left="130" w:right="115"/>
      </w:pPr>
      <w:r>
        <w:t xml:space="preserve">               ...</w:t>
      </w:r>
    </w:p>
    <w:p w14:paraId="4EDD8ABC" w14:textId="77777777" w:rsidR="006F2B85" w:rsidRDefault="001E7B82">
      <w:pPr>
        <w:pStyle w:val="Example"/>
        <w:ind w:left="130" w:right="115"/>
      </w:pPr>
      <w:r>
        <w:t xml:space="preserve">        &lt;/observation&gt;</w:t>
      </w:r>
    </w:p>
    <w:p w14:paraId="24203F5E" w14:textId="77777777" w:rsidR="006F2B85" w:rsidRDefault="001E7B82">
      <w:pPr>
        <w:pStyle w:val="Example"/>
        <w:ind w:left="130" w:right="115"/>
      </w:pPr>
      <w:r>
        <w:t xml:space="preserve">    &lt;/entryRelationship&gt;</w:t>
      </w:r>
    </w:p>
    <w:p w14:paraId="042BB04D" w14:textId="77777777" w:rsidR="006F2B85" w:rsidRDefault="001E7B82">
      <w:pPr>
        <w:pStyle w:val="Example"/>
        <w:ind w:left="130" w:right="115"/>
      </w:pPr>
      <w:r>
        <w:t>&lt;/observation&gt;</w:t>
      </w:r>
    </w:p>
    <w:p w14:paraId="1B172176" w14:textId="77777777" w:rsidR="006F2B85" w:rsidRDefault="006F2B85">
      <w:pPr>
        <w:pStyle w:val="BodyText"/>
      </w:pPr>
    </w:p>
    <w:p w14:paraId="616B7B24" w14:textId="77777777" w:rsidR="006F2B85" w:rsidRDefault="001E7B82">
      <w:pPr>
        <w:pStyle w:val="Heading2nospace"/>
      </w:pPr>
      <w:bookmarkStart w:id="1370" w:name="E_Discharge_Medication_NHCS_V4"/>
      <w:bookmarkStart w:id="1371" w:name="_Toc203485106"/>
      <w:r>
        <w:t>Discharge Medication (NHCS V4)</w:t>
      </w:r>
      <w:bookmarkEnd w:id="1370"/>
      <w:bookmarkEnd w:id="1371"/>
    </w:p>
    <w:p w14:paraId="735FF4A8" w14:textId="77777777" w:rsidR="006F2B85" w:rsidRDefault="001E7B82">
      <w:pPr>
        <w:pStyle w:val="BracketData"/>
      </w:pPr>
      <w:r>
        <w:t>[act: identifier urn:hl7ii:2.16.840.1.113883.10.20.22.4.35:2025-08-01 (open)]</w:t>
      </w:r>
    </w:p>
    <w:p w14:paraId="4339D667" w14:textId="77777777" w:rsidR="006F2B85" w:rsidRDefault="001E7B82">
      <w:pPr>
        <w:pStyle w:val="BracketData"/>
      </w:pPr>
      <w:r>
        <w:t>Draft as part of National Health Care Surveys, Release 1, STU 4 - US Realm</w:t>
      </w:r>
    </w:p>
    <w:p w14:paraId="1CE3138C" w14:textId="2C1A0E4E" w:rsidR="006F2B85" w:rsidRDefault="001E7B82">
      <w:pPr>
        <w:pStyle w:val="Caption"/>
      </w:pPr>
      <w:bookmarkStart w:id="1372" w:name="_Toc203485592"/>
      <w:r>
        <w:t xml:space="preserve">Table </w:t>
      </w:r>
      <w:r>
        <w:fldChar w:fldCharType="begin"/>
      </w:r>
      <w:r>
        <w:instrText>SEQ Table \* ARABIC</w:instrText>
      </w:r>
      <w:r>
        <w:fldChar w:fldCharType="separate"/>
      </w:r>
      <w:r w:rsidR="004676B7">
        <w:t>135</w:t>
      </w:r>
      <w:r>
        <w:fldChar w:fldCharType="end"/>
      </w:r>
      <w:r>
        <w:t>: Discharge Medication (NHCS V4) Contexts</w:t>
      </w:r>
      <w:bookmarkEnd w:id="13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4915124" w14:textId="77777777">
        <w:trPr>
          <w:cantSplit/>
          <w:tblHeader/>
          <w:jc w:val="center"/>
        </w:trPr>
        <w:tc>
          <w:tcPr>
            <w:tcW w:w="360" w:type="dxa"/>
            <w:shd w:val="clear" w:color="auto" w:fill="E6E6E6"/>
          </w:tcPr>
          <w:p w14:paraId="4E71AB70" w14:textId="77777777" w:rsidR="006F2B85" w:rsidRDefault="001E7B82">
            <w:pPr>
              <w:pStyle w:val="TableHead"/>
            </w:pPr>
            <w:r>
              <w:t>Contained By:</w:t>
            </w:r>
          </w:p>
        </w:tc>
        <w:tc>
          <w:tcPr>
            <w:tcW w:w="360" w:type="dxa"/>
            <w:shd w:val="clear" w:color="auto" w:fill="E6E6E6"/>
          </w:tcPr>
          <w:p w14:paraId="79CACFC2" w14:textId="77777777" w:rsidR="006F2B85" w:rsidRDefault="001E7B82">
            <w:pPr>
              <w:pStyle w:val="TableHead"/>
            </w:pPr>
            <w:r>
              <w:t>Contains:</w:t>
            </w:r>
          </w:p>
        </w:tc>
      </w:tr>
      <w:tr w:rsidR="006F2B85" w14:paraId="7F1E5519" w14:textId="77777777">
        <w:trPr>
          <w:jc w:val="center"/>
        </w:trPr>
        <w:tc>
          <w:tcPr>
            <w:tcW w:w="360" w:type="dxa"/>
          </w:tcPr>
          <w:p w14:paraId="05E2C21A" w14:textId="6519BD78" w:rsidR="006F2B85" w:rsidRDefault="001E7B82">
            <w:pPr>
              <w:pStyle w:val="TableText"/>
            </w:pPr>
            <w:hyperlink w:anchor="S_Discharge_Medications_Sec_er_NHCS_V4">
              <w:r>
                <w:rPr>
                  <w:rStyle w:val="HyperlinkText9pt"/>
                </w:rPr>
                <w:t>Discharge Medications Section (entries required) (NHCS V4)</w:t>
              </w:r>
            </w:hyperlink>
            <w:r>
              <w:t xml:space="preserve"> (required)</w:t>
            </w:r>
          </w:p>
          <w:p w14:paraId="673D01D6" w14:textId="6E9EAF21" w:rsidR="006F2B85" w:rsidRDefault="001E7B82">
            <w:pPr>
              <w:pStyle w:val="TableText"/>
            </w:pPr>
            <w:hyperlink w:anchor="S_Discharge_Medications_Section_ent_opt">
              <w:r>
                <w:rPr>
                  <w:rStyle w:val="HyperlinkText9pt"/>
                </w:rPr>
                <w:t>Discharge Medications Section (entries optional) (NHCS V4)</w:t>
              </w:r>
            </w:hyperlink>
            <w:r>
              <w:t xml:space="preserve"> (optional)</w:t>
            </w:r>
          </w:p>
        </w:tc>
        <w:tc>
          <w:tcPr>
            <w:tcW w:w="360" w:type="dxa"/>
          </w:tcPr>
          <w:p w14:paraId="2A7C56E5" w14:textId="2D1BBCE0" w:rsidR="006F2B85" w:rsidRDefault="001E7B82">
            <w:pPr>
              <w:pStyle w:val="TableText"/>
            </w:pPr>
            <w:hyperlink w:anchor="E_Medication_Activity_NHCS_V3">
              <w:r>
                <w:rPr>
                  <w:rStyle w:val="HyperlinkText9pt"/>
                </w:rPr>
                <w:t>Medication Activity (NHCS V3)</w:t>
              </w:r>
            </w:hyperlink>
            <w:r>
              <w:t xml:space="preserve"> (required)</w:t>
            </w:r>
          </w:p>
        </w:tc>
      </w:tr>
    </w:tbl>
    <w:p w14:paraId="49B38BFA" w14:textId="77777777" w:rsidR="006F2B85" w:rsidRDefault="006F2B85">
      <w:pPr>
        <w:pStyle w:val="BodyText"/>
      </w:pPr>
    </w:p>
    <w:p w14:paraId="080DE53E" w14:textId="77777777" w:rsidR="006F2B85" w:rsidRDefault="001E7B82">
      <w:r>
        <w:t>The C-CDA template, Discharge Medication (V3), has been versioned in this guide to support USCDI-v3.</w:t>
      </w:r>
    </w:p>
    <w:p w14:paraId="182032D3" w14:textId="77777777" w:rsidR="006F2B85" w:rsidRDefault="001E7B82">
      <w:r>
        <w:t>This template represents medications that the patient is intended to take (or stop) after discharge.</w:t>
      </w:r>
    </w:p>
    <w:p w14:paraId="264A7E14" w14:textId="3F42626C" w:rsidR="006F2B85" w:rsidRDefault="001E7B82">
      <w:pPr>
        <w:pStyle w:val="Caption"/>
      </w:pPr>
      <w:bookmarkStart w:id="1373" w:name="_Toc203485593"/>
      <w:r>
        <w:lastRenderedPageBreak/>
        <w:t xml:space="preserve">Table </w:t>
      </w:r>
      <w:r>
        <w:fldChar w:fldCharType="begin"/>
      </w:r>
      <w:r>
        <w:instrText>SEQ Table \* ARABIC</w:instrText>
      </w:r>
      <w:r>
        <w:fldChar w:fldCharType="separate"/>
      </w:r>
      <w:r w:rsidR="004676B7">
        <w:t>136</w:t>
      </w:r>
      <w:r>
        <w:fldChar w:fldCharType="end"/>
      </w:r>
      <w:r>
        <w:t>: Discharge Medication (NHCS V4) Constraints Overview</w:t>
      </w:r>
      <w:bookmarkEnd w:id="13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B88501" w14:textId="77777777">
        <w:trPr>
          <w:cantSplit/>
          <w:tblHeader/>
          <w:jc w:val="center"/>
        </w:trPr>
        <w:tc>
          <w:tcPr>
            <w:tcW w:w="0" w:type="dxa"/>
            <w:shd w:val="clear" w:color="auto" w:fill="E6E6E6"/>
            <w:noWrap/>
          </w:tcPr>
          <w:p w14:paraId="12D38C4D" w14:textId="77777777" w:rsidR="006F2B85" w:rsidRDefault="001E7B82">
            <w:pPr>
              <w:pStyle w:val="TableHead"/>
            </w:pPr>
            <w:r>
              <w:t>XPath</w:t>
            </w:r>
          </w:p>
        </w:tc>
        <w:tc>
          <w:tcPr>
            <w:tcW w:w="720" w:type="dxa"/>
            <w:shd w:val="clear" w:color="auto" w:fill="E6E6E6"/>
            <w:noWrap/>
          </w:tcPr>
          <w:p w14:paraId="58BA20F1" w14:textId="77777777" w:rsidR="006F2B85" w:rsidRDefault="001E7B82">
            <w:pPr>
              <w:pStyle w:val="TableHead"/>
            </w:pPr>
            <w:r>
              <w:t>Card.</w:t>
            </w:r>
          </w:p>
        </w:tc>
        <w:tc>
          <w:tcPr>
            <w:tcW w:w="1152" w:type="dxa"/>
            <w:shd w:val="clear" w:color="auto" w:fill="E6E6E6"/>
            <w:noWrap/>
          </w:tcPr>
          <w:p w14:paraId="778E9583" w14:textId="77777777" w:rsidR="006F2B85" w:rsidRDefault="001E7B82">
            <w:pPr>
              <w:pStyle w:val="TableHead"/>
            </w:pPr>
            <w:r>
              <w:t>Verb</w:t>
            </w:r>
          </w:p>
        </w:tc>
        <w:tc>
          <w:tcPr>
            <w:tcW w:w="864" w:type="dxa"/>
            <w:shd w:val="clear" w:color="auto" w:fill="E6E6E6"/>
            <w:noWrap/>
          </w:tcPr>
          <w:p w14:paraId="340ACC3C" w14:textId="77777777" w:rsidR="006F2B85" w:rsidRDefault="001E7B82">
            <w:pPr>
              <w:pStyle w:val="TableHead"/>
            </w:pPr>
            <w:r>
              <w:t>Data Type</w:t>
            </w:r>
          </w:p>
        </w:tc>
        <w:tc>
          <w:tcPr>
            <w:tcW w:w="864" w:type="dxa"/>
            <w:shd w:val="clear" w:color="auto" w:fill="E6E6E6"/>
            <w:noWrap/>
          </w:tcPr>
          <w:p w14:paraId="1D49E733" w14:textId="77777777" w:rsidR="006F2B85" w:rsidRDefault="001E7B82">
            <w:pPr>
              <w:pStyle w:val="TableHead"/>
            </w:pPr>
            <w:r>
              <w:t>CONF#</w:t>
            </w:r>
          </w:p>
        </w:tc>
        <w:tc>
          <w:tcPr>
            <w:tcW w:w="864" w:type="dxa"/>
            <w:shd w:val="clear" w:color="auto" w:fill="E6E6E6"/>
            <w:noWrap/>
          </w:tcPr>
          <w:p w14:paraId="37375B5B" w14:textId="77777777" w:rsidR="006F2B85" w:rsidRDefault="001E7B82">
            <w:pPr>
              <w:pStyle w:val="TableHead"/>
            </w:pPr>
            <w:r>
              <w:t>Value</w:t>
            </w:r>
          </w:p>
        </w:tc>
      </w:tr>
      <w:tr w:rsidR="006F2B85" w14:paraId="0C4F2486" w14:textId="77777777">
        <w:trPr>
          <w:jc w:val="center"/>
        </w:trPr>
        <w:tc>
          <w:tcPr>
            <w:tcW w:w="10160" w:type="dxa"/>
            <w:gridSpan w:val="6"/>
          </w:tcPr>
          <w:p w14:paraId="7ED3541F" w14:textId="77777777" w:rsidR="006F2B85" w:rsidRDefault="001E7B82">
            <w:pPr>
              <w:pStyle w:val="TableText"/>
            </w:pPr>
            <w:r>
              <w:t>act (identifier: urn:hl7ii:2.16.840.1.113883.10.20.22.4.35:2025-08-01)</w:t>
            </w:r>
          </w:p>
        </w:tc>
      </w:tr>
      <w:tr w:rsidR="006F2B85" w14:paraId="35C47866" w14:textId="77777777">
        <w:trPr>
          <w:jc w:val="center"/>
        </w:trPr>
        <w:tc>
          <w:tcPr>
            <w:tcW w:w="3345" w:type="dxa"/>
          </w:tcPr>
          <w:p w14:paraId="5338D483" w14:textId="77777777" w:rsidR="006F2B85" w:rsidRDefault="001E7B82">
            <w:pPr>
              <w:pStyle w:val="TableText"/>
            </w:pPr>
            <w:r>
              <w:tab/>
              <w:t>@classCode</w:t>
            </w:r>
          </w:p>
        </w:tc>
        <w:tc>
          <w:tcPr>
            <w:tcW w:w="720" w:type="dxa"/>
          </w:tcPr>
          <w:p w14:paraId="463D8965" w14:textId="77777777" w:rsidR="006F2B85" w:rsidRDefault="001E7B82">
            <w:pPr>
              <w:pStyle w:val="TableText"/>
            </w:pPr>
            <w:r>
              <w:t>1..1</w:t>
            </w:r>
          </w:p>
        </w:tc>
        <w:tc>
          <w:tcPr>
            <w:tcW w:w="1152" w:type="dxa"/>
          </w:tcPr>
          <w:p w14:paraId="41CCBF6F" w14:textId="77777777" w:rsidR="006F2B85" w:rsidRDefault="001E7B82">
            <w:pPr>
              <w:pStyle w:val="TableText"/>
            </w:pPr>
            <w:r>
              <w:t>SHALL</w:t>
            </w:r>
          </w:p>
        </w:tc>
        <w:tc>
          <w:tcPr>
            <w:tcW w:w="864" w:type="dxa"/>
          </w:tcPr>
          <w:p w14:paraId="66D8D3B2" w14:textId="77777777" w:rsidR="006F2B85" w:rsidRDefault="006F2B85">
            <w:pPr>
              <w:pStyle w:val="TableText"/>
            </w:pPr>
          </w:p>
        </w:tc>
        <w:tc>
          <w:tcPr>
            <w:tcW w:w="1104" w:type="dxa"/>
          </w:tcPr>
          <w:p w14:paraId="273E53B8" w14:textId="0E14D0F8" w:rsidR="006F2B85" w:rsidRDefault="001E7B82">
            <w:pPr>
              <w:pStyle w:val="TableText"/>
            </w:pPr>
            <w:hyperlink w:anchor="C_5564-33150">
              <w:r>
                <w:rPr>
                  <w:rStyle w:val="HyperlinkText9pt"/>
                </w:rPr>
                <w:t>5564-33150</w:t>
              </w:r>
            </w:hyperlink>
          </w:p>
        </w:tc>
        <w:tc>
          <w:tcPr>
            <w:tcW w:w="2975" w:type="dxa"/>
          </w:tcPr>
          <w:p w14:paraId="1D1E7D95" w14:textId="77777777" w:rsidR="006F2B85" w:rsidRDefault="001E7B82">
            <w:pPr>
              <w:pStyle w:val="TableText"/>
            </w:pPr>
            <w:r>
              <w:t>urn:oid:2.16.840.1.113883.5.6 (HL7ActClass) = ACT</w:t>
            </w:r>
          </w:p>
        </w:tc>
      </w:tr>
      <w:tr w:rsidR="006F2B85" w14:paraId="00AB7F21" w14:textId="77777777">
        <w:trPr>
          <w:jc w:val="center"/>
        </w:trPr>
        <w:tc>
          <w:tcPr>
            <w:tcW w:w="3345" w:type="dxa"/>
          </w:tcPr>
          <w:p w14:paraId="4D4BAE88" w14:textId="77777777" w:rsidR="006F2B85" w:rsidRDefault="001E7B82">
            <w:pPr>
              <w:pStyle w:val="TableText"/>
            </w:pPr>
            <w:r>
              <w:tab/>
              <w:t>@moodCode</w:t>
            </w:r>
          </w:p>
        </w:tc>
        <w:tc>
          <w:tcPr>
            <w:tcW w:w="720" w:type="dxa"/>
          </w:tcPr>
          <w:p w14:paraId="6B736A33" w14:textId="77777777" w:rsidR="006F2B85" w:rsidRDefault="001E7B82">
            <w:pPr>
              <w:pStyle w:val="TableText"/>
            </w:pPr>
            <w:r>
              <w:t>1..1</w:t>
            </w:r>
          </w:p>
        </w:tc>
        <w:tc>
          <w:tcPr>
            <w:tcW w:w="1152" w:type="dxa"/>
          </w:tcPr>
          <w:p w14:paraId="45BE1BB7" w14:textId="77777777" w:rsidR="006F2B85" w:rsidRDefault="001E7B82">
            <w:pPr>
              <w:pStyle w:val="TableText"/>
            </w:pPr>
            <w:r>
              <w:t>SHALL</w:t>
            </w:r>
          </w:p>
        </w:tc>
        <w:tc>
          <w:tcPr>
            <w:tcW w:w="864" w:type="dxa"/>
          </w:tcPr>
          <w:p w14:paraId="293A189E" w14:textId="77777777" w:rsidR="006F2B85" w:rsidRDefault="006F2B85">
            <w:pPr>
              <w:pStyle w:val="TableText"/>
            </w:pPr>
          </w:p>
        </w:tc>
        <w:tc>
          <w:tcPr>
            <w:tcW w:w="1104" w:type="dxa"/>
          </w:tcPr>
          <w:p w14:paraId="34CF36C6" w14:textId="7DA7DAB6" w:rsidR="006F2B85" w:rsidRDefault="001E7B82">
            <w:pPr>
              <w:pStyle w:val="TableText"/>
            </w:pPr>
            <w:hyperlink w:anchor="C_5564-33151">
              <w:r>
                <w:rPr>
                  <w:rStyle w:val="HyperlinkText9pt"/>
                </w:rPr>
                <w:t>5564-33151</w:t>
              </w:r>
            </w:hyperlink>
          </w:p>
        </w:tc>
        <w:tc>
          <w:tcPr>
            <w:tcW w:w="2975" w:type="dxa"/>
          </w:tcPr>
          <w:p w14:paraId="0C750773" w14:textId="77777777" w:rsidR="006F2B85" w:rsidRDefault="001E7B82">
            <w:pPr>
              <w:pStyle w:val="TableText"/>
            </w:pPr>
            <w:r>
              <w:t>urn:oid:2.16.840.1.113883.5.1001 (HL7ActMood) = EVN</w:t>
            </w:r>
          </w:p>
        </w:tc>
      </w:tr>
      <w:tr w:rsidR="006F2B85" w14:paraId="5635ED7E" w14:textId="77777777">
        <w:trPr>
          <w:jc w:val="center"/>
        </w:trPr>
        <w:tc>
          <w:tcPr>
            <w:tcW w:w="3345" w:type="dxa"/>
          </w:tcPr>
          <w:p w14:paraId="4E38B8E1" w14:textId="77777777" w:rsidR="006F2B85" w:rsidRDefault="001E7B82">
            <w:pPr>
              <w:pStyle w:val="TableText"/>
            </w:pPr>
            <w:r>
              <w:tab/>
              <w:t>templateId</w:t>
            </w:r>
          </w:p>
        </w:tc>
        <w:tc>
          <w:tcPr>
            <w:tcW w:w="720" w:type="dxa"/>
          </w:tcPr>
          <w:p w14:paraId="711969CD" w14:textId="77777777" w:rsidR="006F2B85" w:rsidRDefault="001E7B82">
            <w:pPr>
              <w:pStyle w:val="TableText"/>
            </w:pPr>
            <w:r>
              <w:t>1..1</w:t>
            </w:r>
          </w:p>
        </w:tc>
        <w:tc>
          <w:tcPr>
            <w:tcW w:w="1152" w:type="dxa"/>
          </w:tcPr>
          <w:p w14:paraId="76FCCF83" w14:textId="77777777" w:rsidR="006F2B85" w:rsidRDefault="001E7B82">
            <w:pPr>
              <w:pStyle w:val="TableText"/>
            </w:pPr>
            <w:r>
              <w:t>SHALL</w:t>
            </w:r>
          </w:p>
        </w:tc>
        <w:tc>
          <w:tcPr>
            <w:tcW w:w="864" w:type="dxa"/>
          </w:tcPr>
          <w:p w14:paraId="5BB1C01C" w14:textId="77777777" w:rsidR="006F2B85" w:rsidRDefault="006F2B85">
            <w:pPr>
              <w:pStyle w:val="TableText"/>
            </w:pPr>
          </w:p>
        </w:tc>
        <w:tc>
          <w:tcPr>
            <w:tcW w:w="1104" w:type="dxa"/>
          </w:tcPr>
          <w:p w14:paraId="4D23E530" w14:textId="2AB01802" w:rsidR="006F2B85" w:rsidRDefault="001E7B82">
            <w:pPr>
              <w:pStyle w:val="TableText"/>
            </w:pPr>
            <w:hyperlink w:anchor="C_5564-33136">
              <w:r>
                <w:rPr>
                  <w:rStyle w:val="HyperlinkText9pt"/>
                </w:rPr>
                <w:t>5564-33136</w:t>
              </w:r>
            </w:hyperlink>
          </w:p>
        </w:tc>
        <w:tc>
          <w:tcPr>
            <w:tcW w:w="2975" w:type="dxa"/>
          </w:tcPr>
          <w:p w14:paraId="751C354E" w14:textId="77777777" w:rsidR="006F2B85" w:rsidRDefault="006F2B85">
            <w:pPr>
              <w:pStyle w:val="TableText"/>
            </w:pPr>
          </w:p>
        </w:tc>
      </w:tr>
      <w:tr w:rsidR="006F2B85" w14:paraId="083F9421" w14:textId="77777777">
        <w:trPr>
          <w:jc w:val="center"/>
        </w:trPr>
        <w:tc>
          <w:tcPr>
            <w:tcW w:w="3345" w:type="dxa"/>
          </w:tcPr>
          <w:p w14:paraId="6DE4D3DC" w14:textId="77777777" w:rsidR="006F2B85" w:rsidRDefault="001E7B82">
            <w:pPr>
              <w:pStyle w:val="TableText"/>
            </w:pPr>
            <w:r>
              <w:tab/>
            </w:r>
            <w:r>
              <w:tab/>
              <w:t>@root</w:t>
            </w:r>
          </w:p>
        </w:tc>
        <w:tc>
          <w:tcPr>
            <w:tcW w:w="720" w:type="dxa"/>
          </w:tcPr>
          <w:p w14:paraId="7EA09DFF" w14:textId="77777777" w:rsidR="006F2B85" w:rsidRDefault="001E7B82">
            <w:pPr>
              <w:pStyle w:val="TableText"/>
            </w:pPr>
            <w:r>
              <w:t>1..1</w:t>
            </w:r>
          </w:p>
        </w:tc>
        <w:tc>
          <w:tcPr>
            <w:tcW w:w="1152" w:type="dxa"/>
          </w:tcPr>
          <w:p w14:paraId="72DA423C" w14:textId="77777777" w:rsidR="006F2B85" w:rsidRDefault="001E7B82">
            <w:pPr>
              <w:pStyle w:val="TableText"/>
            </w:pPr>
            <w:r>
              <w:t>SHALL</w:t>
            </w:r>
          </w:p>
        </w:tc>
        <w:tc>
          <w:tcPr>
            <w:tcW w:w="864" w:type="dxa"/>
          </w:tcPr>
          <w:p w14:paraId="3A2BE8B7" w14:textId="77777777" w:rsidR="006F2B85" w:rsidRDefault="006F2B85">
            <w:pPr>
              <w:pStyle w:val="TableText"/>
            </w:pPr>
          </w:p>
        </w:tc>
        <w:tc>
          <w:tcPr>
            <w:tcW w:w="1104" w:type="dxa"/>
          </w:tcPr>
          <w:p w14:paraId="418B8421" w14:textId="4D71B5E9" w:rsidR="006F2B85" w:rsidRDefault="001E7B82">
            <w:pPr>
              <w:pStyle w:val="TableText"/>
            </w:pPr>
            <w:hyperlink w:anchor="C_5564-33142">
              <w:r>
                <w:rPr>
                  <w:rStyle w:val="HyperlinkText9pt"/>
                </w:rPr>
                <w:t>5564-33142</w:t>
              </w:r>
            </w:hyperlink>
          </w:p>
        </w:tc>
        <w:tc>
          <w:tcPr>
            <w:tcW w:w="2975" w:type="dxa"/>
          </w:tcPr>
          <w:p w14:paraId="2058C30D" w14:textId="77777777" w:rsidR="006F2B85" w:rsidRDefault="001E7B82">
            <w:pPr>
              <w:pStyle w:val="TableText"/>
            </w:pPr>
            <w:r>
              <w:t>2.16.840.1.113883.10.20.22.4.35</w:t>
            </w:r>
          </w:p>
        </w:tc>
      </w:tr>
      <w:tr w:rsidR="006F2B85" w14:paraId="1C04E210" w14:textId="77777777">
        <w:trPr>
          <w:jc w:val="center"/>
        </w:trPr>
        <w:tc>
          <w:tcPr>
            <w:tcW w:w="3345" w:type="dxa"/>
          </w:tcPr>
          <w:p w14:paraId="0A2277A1" w14:textId="77777777" w:rsidR="006F2B85" w:rsidRDefault="001E7B82">
            <w:pPr>
              <w:pStyle w:val="TableText"/>
            </w:pPr>
            <w:r>
              <w:tab/>
            </w:r>
            <w:r>
              <w:tab/>
              <w:t>@extension</w:t>
            </w:r>
          </w:p>
        </w:tc>
        <w:tc>
          <w:tcPr>
            <w:tcW w:w="720" w:type="dxa"/>
          </w:tcPr>
          <w:p w14:paraId="67541375" w14:textId="77777777" w:rsidR="006F2B85" w:rsidRDefault="001E7B82">
            <w:pPr>
              <w:pStyle w:val="TableText"/>
            </w:pPr>
            <w:r>
              <w:t>1..1</w:t>
            </w:r>
          </w:p>
        </w:tc>
        <w:tc>
          <w:tcPr>
            <w:tcW w:w="1152" w:type="dxa"/>
          </w:tcPr>
          <w:p w14:paraId="1F7B63A5" w14:textId="77777777" w:rsidR="006F2B85" w:rsidRDefault="001E7B82">
            <w:pPr>
              <w:pStyle w:val="TableText"/>
            </w:pPr>
            <w:r>
              <w:t>SHALL</w:t>
            </w:r>
          </w:p>
        </w:tc>
        <w:tc>
          <w:tcPr>
            <w:tcW w:w="864" w:type="dxa"/>
          </w:tcPr>
          <w:p w14:paraId="5BAA793F" w14:textId="77777777" w:rsidR="006F2B85" w:rsidRDefault="006F2B85">
            <w:pPr>
              <w:pStyle w:val="TableText"/>
            </w:pPr>
          </w:p>
        </w:tc>
        <w:tc>
          <w:tcPr>
            <w:tcW w:w="1104" w:type="dxa"/>
          </w:tcPr>
          <w:p w14:paraId="35FA4A97" w14:textId="6184B4AB" w:rsidR="006F2B85" w:rsidRDefault="001E7B82">
            <w:pPr>
              <w:pStyle w:val="TableText"/>
            </w:pPr>
            <w:hyperlink w:anchor="C_5564-33143">
              <w:r>
                <w:rPr>
                  <w:rStyle w:val="HyperlinkText9pt"/>
                </w:rPr>
                <w:t>5564-33143</w:t>
              </w:r>
            </w:hyperlink>
          </w:p>
        </w:tc>
        <w:tc>
          <w:tcPr>
            <w:tcW w:w="2975" w:type="dxa"/>
          </w:tcPr>
          <w:p w14:paraId="5E0C617D" w14:textId="77777777" w:rsidR="006F2B85" w:rsidRDefault="001E7B82">
            <w:pPr>
              <w:pStyle w:val="TableText"/>
            </w:pPr>
            <w:r>
              <w:t>2025-08-01</w:t>
            </w:r>
          </w:p>
        </w:tc>
      </w:tr>
      <w:tr w:rsidR="006F2B85" w14:paraId="55A6E1AE" w14:textId="77777777">
        <w:trPr>
          <w:jc w:val="center"/>
        </w:trPr>
        <w:tc>
          <w:tcPr>
            <w:tcW w:w="3345" w:type="dxa"/>
          </w:tcPr>
          <w:p w14:paraId="026137A3" w14:textId="77777777" w:rsidR="006F2B85" w:rsidRDefault="001E7B82">
            <w:pPr>
              <w:pStyle w:val="TableText"/>
            </w:pPr>
            <w:r>
              <w:tab/>
              <w:t>code</w:t>
            </w:r>
          </w:p>
        </w:tc>
        <w:tc>
          <w:tcPr>
            <w:tcW w:w="720" w:type="dxa"/>
          </w:tcPr>
          <w:p w14:paraId="66A0280D" w14:textId="77777777" w:rsidR="006F2B85" w:rsidRDefault="001E7B82">
            <w:pPr>
              <w:pStyle w:val="TableText"/>
            </w:pPr>
            <w:r>
              <w:t>1..1</w:t>
            </w:r>
          </w:p>
        </w:tc>
        <w:tc>
          <w:tcPr>
            <w:tcW w:w="1152" w:type="dxa"/>
          </w:tcPr>
          <w:p w14:paraId="292D71A3" w14:textId="77777777" w:rsidR="006F2B85" w:rsidRDefault="001E7B82">
            <w:pPr>
              <w:pStyle w:val="TableText"/>
            </w:pPr>
            <w:r>
              <w:t>SHALL</w:t>
            </w:r>
          </w:p>
        </w:tc>
        <w:tc>
          <w:tcPr>
            <w:tcW w:w="864" w:type="dxa"/>
          </w:tcPr>
          <w:p w14:paraId="4F6D4ECF" w14:textId="77777777" w:rsidR="006F2B85" w:rsidRDefault="006F2B85">
            <w:pPr>
              <w:pStyle w:val="TableText"/>
            </w:pPr>
          </w:p>
        </w:tc>
        <w:tc>
          <w:tcPr>
            <w:tcW w:w="1104" w:type="dxa"/>
          </w:tcPr>
          <w:p w14:paraId="2F7537D0" w14:textId="09419DFA" w:rsidR="006F2B85" w:rsidRDefault="001E7B82">
            <w:pPr>
              <w:pStyle w:val="TableText"/>
            </w:pPr>
            <w:hyperlink w:anchor="C_5564-33137">
              <w:r>
                <w:rPr>
                  <w:rStyle w:val="HyperlinkText9pt"/>
                </w:rPr>
                <w:t>5564-33137</w:t>
              </w:r>
            </w:hyperlink>
          </w:p>
        </w:tc>
        <w:tc>
          <w:tcPr>
            <w:tcW w:w="2975" w:type="dxa"/>
          </w:tcPr>
          <w:p w14:paraId="3EEAED85" w14:textId="77777777" w:rsidR="006F2B85" w:rsidRDefault="006F2B85">
            <w:pPr>
              <w:pStyle w:val="TableText"/>
            </w:pPr>
          </w:p>
        </w:tc>
      </w:tr>
      <w:tr w:rsidR="006F2B85" w14:paraId="46168BEE" w14:textId="77777777">
        <w:trPr>
          <w:jc w:val="center"/>
        </w:trPr>
        <w:tc>
          <w:tcPr>
            <w:tcW w:w="3345" w:type="dxa"/>
          </w:tcPr>
          <w:p w14:paraId="7E2CAC4B" w14:textId="77777777" w:rsidR="006F2B85" w:rsidRDefault="001E7B82">
            <w:pPr>
              <w:pStyle w:val="TableText"/>
            </w:pPr>
            <w:r>
              <w:tab/>
            </w:r>
            <w:r>
              <w:tab/>
              <w:t>@code</w:t>
            </w:r>
          </w:p>
        </w:tc>
        <w:tc>
          <w:tcPr>
            <w:tcW w:w="720" w:type="dxa"/>
          </w:tcPr>
          <w:p w14:paraId="12DAC285" w14:textId="77777777" w:rsidR="006F2B85" w:rsidRDefault="001E7B82">
            <w:pPr>
              <w:pStyle w:val="TableText"/>
            </w:pPr>
            <w:r>
              <w:t>1..1</w:t>
            </w:r>
          </w:p>
        </w:tc>
        <w:tc>
          <w:tcPr>
            <w:tcW w:w="1152" w:type="dxa"/>
          </w:tcPr>
          <w:p w14:paraId="6D6512CC" w14:textId="77777777" w:rsidR="006F2B85" w:rsidRDefault="001E7B82">
            <w:pPr>
              <w:pStyle w:val="TableText"/>
            </w:pPr>
            <w:r>
              <w:t>SHALL</w:t>
            </w:r>
          </w:p>
        </w:tc>
        <w:tc>
          <w:tcPr>
            <w:tcW w:w="864" w:type="dxa"/>
          </w:tcPr>
          <w:p w14:paraId="598F1BF0" w14:textId="77777777" w:rsidR="006F2B85" w:rsidRDefault="006F2B85">
            <w:pPr>
              <w:pStyle w:val="TableText"/>
            </w:pPr>
          </w:p>
        </w:tc>
        <w:tc>
          <w:tcPr>
            <w:tcW w:w="1104" w:type="dxa"/>
          </w:tcPr>
          <w:p w14:paraId="622F9B87" w14:textId="45936C72" w:rsidR="006F2B85" w:rsidRDefault="001E7B82">
            <w:pPr>
              <w:pStyle w:val="TableText"/>
            </w:pPr>
            <w:hyperlink w:anchor="C_5564-33144">
              <w:r>
                <w:rPr>
                  <w:rStyle w:val="HyperlinkText9pt"/>
                </w:rPr>
                <w:t>5564-33144</w:t>
              </w:r>
            </w:hyperlink>
          </w:p>
        </w:tc>
        <w:tc>
          <w:tcPr>
            <w:tcW w:w="2975" w:type="dxa"/>
          </w:tcPr>
          <w:p w14:paraId="576E85F9" w14:textId="77777777" w:rsidR="006F2B85" w:rsidRDefault="001E7B82">
            <w:pPr>
              <w:pStyle w:val="TableText"/>
            </w:pPr>
            <w:r>
              <w:t>10183-2</w:t>
            </w:r>
          </w:p>
        </w:tc>
      </w:tr>
      <w:tr w:rsidR="006F2B85" w14:paraId="736CB391" w14:textId="77777777">
        <w:trPr>
          <w:jc w:val="center"/>
        </w:trPr>
        <w:tc>
          <w:tcPr>
            <w:tcW w:w="3345" w:type="dxa"/>
          </w:tcPr>
          <w:p w14:paraId="6A030792" w14:textId="77777777" w:rsidR="006F2B85" w:rsidRDefault="001E7B82">
            <w:pPr>
              <w:pStyle w:val="TableText"/>
            </w:pPr>
            <w:r>
              <w:tab/>
            </w:r>
            <w:r>
              <w:tab/>
              <w:t>@codeSystem</w:t>
            </w:r>
          </w:p>
        </w:tc>
        <w:tc>
          <w:tcPr>
            <w:tcW w:w="720" w:type="dxa"/>
          </w:tcPr>
          <w:p w14:paraId="11464B47" w14:textId="77777777" w:rsidR="006F2B85" w:rsidRDefault="001E7B82">
            <w:pPr>
              <w:pStyle w:val="TableText"/>
            </w:pPr>
            <w:r>
              <w:t>1..1</w:t>
            </w:r>
          </w:p>
        </w:tc>
        <w:tc>
          <w:tcPr>
            <w:tcW w:w="1152" w:type="dxa"/>
          </w:tcPr>
          <w:p w14:paraId="50C29119" w14:textId="77777777" w:rsidR="006F2B85" w:rsidRDefault="001E7B82">
            <w:pPr>
              <w:pStyle w:val="TableText"/>
            </w:pPr>
            <w:r>
              <w:t>SHALL</w:t>
            </w:r>
          </w:p>
        </w:tc>
        <w:tc>
          <w:tcPr>
            <w:tcW w:w="864" w:type="dxa"/>
          </w:tcPr>
          <w:p w14:paraId="53454FA9" w14:textId="77777777" w:rsidR="006F2B85" w:rsidRDefault="006F2B85">
            <w:pPr>
              <w:pStyle w:val="TableText"/>
            </w:pPr>
          </w:p>
        </w:tc>
        <w:tc>
          <w:tcPr>
            <w:tcW w:w="1104" w:type="dxa"/>
          </w:tcPr>
          <w:p w14:paraId="250DEF99" w14:textId="745072BC" w:rsidR="006F2B85" w:rsidRDefault="001E7B82">
            <w:pPr>
              <w:pStyle w:val="TableText"/>
            </w:pPr>
            <w:hyperlink w:anchor="C_5564-33145">
              <w:r>
                <w:rPr>
                  <w:rStyle w:val="HyperlinkText9pt"/>
                </w:rPr>
                <w:t>5564-33145</w:t>
              </w:r>
            </w:hyperlink>
          </w:p>
        </w:tc>
        <w:tc>
          <w:tcPr>
            <w:tcW w:w="2975" w:type="dxa"/>
          </w:tcPr>
          <w:p w14:paraId="22AD74F6" w14:textId="77777777" w:rsidR="006F2B85" w:rsidRDefault="001E7B82">
            <w:pPr>
              <w:pStyle w:val="TableText"/>
            </w:pPr>
            <w:r>
              <w:t>urn:oid:2.16.840.1.113883.6.1 (LOINC) = 2.16.840.1.113883.6.1</w:t>
            </w:r>
          </w:p>
        </w:tc>
      </w:tr>
      <w:tr w:rsidR="006F2B85" w14:paraId="1C4BDC3B" w14:textId="77777777">
        <w:trPr>
          <w:jc w:val="center"/>
        </w:trPr>
        <w:tc>
          <w:tcPr>
            <w:tcW w:w="3345" w:type="dxa"/>
          </w:tcPr>
          <w:p w14:paraId="2C31B657" w14:textId="77777777" w:rsidR="006F2B85" w:rsidRDefault="001E7B82">
            <w:pPr>
              <w:pStyle w:val="TableText"/>
            </w:pPr>
            <w:r>
              <w:tab/>
            </w:r>
            <w:r>
              <w:tab/>
              <w:t>translation</w:t>
            </w:r>
          </w:p>
        </w:tc>
        <w:tc>
          <w:tcPr>
            <w:tcW w:w="720" w:type="dxa"/>
          </w:tcPr>
          <w:p w14:paraId="0A2CFA68" w14:textId="77777777" w:rsidR="006F2B85" w:rsidRDefault="001E7B82">
            <w:pPr>
              <w:pStyle w:val="TableText"/>
            </w:pPr>
            <w:r>
              <w:t>1..1</w:t>
            </w:r>
          </w:p>
        </w:tc>
        <w:tc>
          <w:tcPr>
            <w:tcW w:w="1152" w:type="dxa"/>
          </w:tcPr>
          <w:p w14:paraId="7A8F103D" w14:textId="77777777" w:rsidR="006F2B85" w:rsidRDefault="001E7B82">
            <w:pPr>
              <w:pStyle w:val="TableText"/>
            </w:pPr>
            <w:r>
              <w:t>SHALL</w:t>
            </w:r>
          </w:p>
        </w:tc>
        <w:tc>
          <w:tcPr>
            <w:tcW w:w="864" w:type="dxa"/>
          </w:tcPr>
          <w:p w14:paraId="5D6EF7A8" w14:textId="77777777" w:rsidR="006F2B85" w:rsidRDefault="006F2B85">
            <w:pPr>
              <w:pStyle w:val="TableText"/>
            </w:pPr>
          </w:p>
        </w:tc>
        <w:tc>
          <w:tcPr>
            <w:tcW w:w="1104" w:type="dxa"/>
          </w:tcPr>
          <w:p w14:paraId="051FDFD8" w14:textId="5B8E9735" w:rsidR="006F2B85" w:rsidRDefault="001E7B82">
            <w:pPr>
              <w:pStyle w:val="TableText"/>
            </w:pPr>
            <w:hyperlink w:anchor="C_5564-33138">
              <w:r>
                <w:rPr>
                  <w:rStyle w:val="HyperlinkText9pt"/>
                </w:rPr>
                <w:t>5564-33138</w:t>
              </w:r>
            </w:hyperlink>
          </w:p>
        </w:tc>
        <w:tc>
          <w:tcPr>
            <w:tcW w:w="2975" w:type="dxa"/>
          </w:tcPr>
          <w:p w14:paraId="32DB25F4" w14:textId="77777777" w:rsidR="006F2B85" w:rsidRDefault="006F2B85">
            <w:pPr>
              <w:pStyle w:val="TableText"/>
            </w:pPr>
          </w:p>
        </w:tc>
      </w:tr>
      <w:tr w:rsidR="006F2B85" w14:paraId="62474E9E" w14:textId="77777777">
        <w:trPr>
          <w:jc w:val="center"/>
        </w:trPr>
        <w:tc>
          <w:tcPr>
            <w:tcW w:w="3345" w:type="dxa"/>
          </w:tcPr>
          <w:p w14:paraId="254C8E10" w14:textId="77777777" w:rsidR="006F2B85" w:rsidRDefault="001E7B82">
            <w:pPr>
              <w:pStyle w:val="TableText"/>
            </w:pPr>
            <w:r>
              <w:tab/>
            </w:r>
            <w:r>
              <w:tab/>
            </w:r>
            <w:r>
              <w:tab/>
              <w:t>@code</w:t>
            </w:r>
          </w:p>
        </w:tc>
        <w:tc>
          <w:tcPr>
            <w:tcW w:w="720" w:type="dxa"/>
          </w:tcPr>
          <w:p w14:paraId="04F2D25C" w14:textId="77777777" w:rsidR="006F2B85" w:rsidRDefault="001E7B82">
            <w:pPr>
              <w:pStyle w:val="TableText"/>
            </w:pPr>
            <w:r>
              <w:t>1..1</w:t>
            </w:r>
          </w:p>
        </w:tc>
        <w:tc>
          <w:tcPr>
            <w:tcW w:w="1152" w:type="dxa"/>
          </w:tcPr>
          <w:p w14:paraId="727CBF07" w14:textId="77777777" w:rsidR="006F2B85" w:rsidRDefault="001E7B82">
            <w:pPr>
              <w:pStyle w:val="TableText"/>
            </w:pPr>
            <w:r>
              <w:t>SHALL</w:t>
            </w:r>
          </w:p>
        </w:tc>
        <w:tc>
          <w:tcPr>
            <w:tcW w:w="864" w:type="dxa"/>
          </w:tcPr>
          <w:p w14:paraId="36B964CF" w14:textId="77777777" w:rsidR="006F2B85" w:rsidRDefault="006F2B85">
            <w:pPr>
              <w:pStyle w:val="TableText"/>
            </w:pPr>
          </w:p>
        </w:tc>
        <w:tc>
          <w:tcPr>
            <w:tcW w:w="1104" w:type="dxa"/>
          </w:tcPr>
          <w:p w14:paraId="015D1705" w14:textId="5BBC3B08" w:rsidR="006F2B85" w:rsidRDefault="001E7B82">
            <w:pPr>
              <w:pStyle w:val="TableText"/>
            </w:pPr>
            <w:hyperlink w:anchor="C_5564-33146">
              <w:r>
                <w:rPr>
                  <w:rStyle w:val="HyperlinkText9pt"/>
                </w:rPr>
                <w:t>5564-33146</w:t>
              </w:r>
            </w:hyperlink>
          </w:p>
        </w:tc>
        <w:tc>
          <w:tcPr>
            <w:tcW w:w="2975" w:type="dxa"/>
          </w:tcPr>
          <w:p w14:paraId="6B48C8AC" w14:textId="77777777" w:rsidR="006F2B85" w:rsidRDefault="001E7B82">
            <w:pPr>
              <w:pStyle w:val="TableText"/>
            </w:pPr>
            <w:r>
              <w:t>75311-1</w:t>
            </w:r>
          </w:p>
        </w:tc>
      </w:tr>
      <w:tr w:rsidR="006F2B85" w14:paraId="044FCEB3" w14:textId="77777777">
        <w:trPr>
          <w:jc w:val="center"/>
        </w:trPr>
        <w:tc>
          <w:tcPr>
            <w:tcW w:w="3345" w:type="dxa"/>
          </w:tcPr>
          <w:p w14:paraId="649FEA93" w14:textId="77777777" w:rsidR="006F2B85" w:rsidRDefault="001E7B82">
            <w:pPr>
              <w:pStyle w:val="TableText"/>
            </w:pPr>
            <w:r>
              <w:tab/>
            </w:r>
            <w:r>
              <w:tab/>
            </w:r>
            <w:r>
              <w:tab/>
              <w:t>@codeSystem</w:t>
            </w:r>
          </w:p>
        </w:tc>
        <w:tc>
          <w:tcPr>
            <w:tcW w:w="720" w:type="dxa"/>
          </w:tcPr>
          <w:p w14:paraId="65F6E7CF" w14:textId="77777777" w:rsidR="006F2B85" w:rsidRDefault="001E7B82">
            <w:pPr>
              <w:pStyle w:val="TableText"/>
            </w:pPr>
            <w:r>
              <w:t>1..1</w:t>
            </w:r>
          </w:p>
        </w:tc>
        <w:tc>
          <w:tcPr>
            <w:tcW w:w="1152" w:type="dxa"/>
          </w:tcPr>
          <w:p w14:paraId="4C27EB4E" w14:textId="77777777" w:rsidR="006F2B85" w:rsidRDefault="001E7B82">
            <w:pPr>
              <w:pStyle w:val="TableText"/>
            </w:pPr>
            <w:r>
              <w:t>SHALL</w:t>
            </w:r>
          </w:p>
        </w:tc>
        <w:tc>
          <w:tcPr>
            <w:tcW w:w="864" w:type="dxa"/>
          </w:tcPr>
          <w:p w14:paraId="327AF9E3" w14:textId="77777777" w:rsidR="006F2B85" w:rsidRDefault="006F2B85">
            <w:pPr>
              <w:pStyle w:val="TableText"/>
            </w:pPr>
          </w:p>
        </w:tc>
        <w:tc>
          <w:tcPr>
            <w:tcW w:w="1104" w:type="dxa"/>
          </w:tcPr>
          <w:p w14:paraId="32D1382E" w14:textId="0BDD581A" w:rsidR="006F2B85" w:rsidRDefault="001E7B82">
            <w:pPr>
              <w:pStyle w:val="TableText"/>
            </w:pPr>
            <w:hyperlink w:anchor="C_5564-33147">
              <w:r>
                <w:rPr>
                  <w:rStyle w:val="HyperlinkText9pt"/>
                </w:rPr>
                <w:t>5564-33147</w:t>
              </w:r>
            </w:hyperlink>
          </w:p>
        </w:tc>
        <w:tc>
          <w:tcPr>
            <w:tcW w:w="2975" w:type="dxa"/>
          </w:tcPr>
          <w:p w14:paraId="1F6517D3" w14:textId="77777777" w:rsidR="006F2B85" w:rsidRDefault="001E7B82">
            <w:pPr>
              <w:pStyle w:val="TableText"/>
            </w:pPr>
            <w:r>
              <w:t>urn:oid:2.16.840.1.113883.6.1 (LOINC) = 2.16.840.1.113883.6.1</w:t>
            </w:r>
          </w:p>
        </w:tc>
      </w:tr>
      <w:tr w:rsidR="006F2B85" w14:paraId="7FD52DA9" w14:textId="77777777">
        <w:trPr>
          <w:jc w:val="center"/>
        </w:trPr>
        <w:tc>
          <w:tcPr>
            <w:tcW w:w="3345" w:type="dxa"/>
          </w:tcPr>
          <w:p w14:paraId="04B962BA" w14:textId="77777777" w:rsidR="006F2B85" w:rsidRDefault="001E7B82">
            <w:pPr>
              <w:pStyle w:val="TableText"/>
            </w:pPr>
            <w:r>
              <w:tab/>
              <w:t>statusCode</w:t>
            </w:r>
          </w:p>
        </w:tc>
        <w:tc>
          <w:tcPr>
            <w:tcW w:w="720" w:type="dxa"/>
          </w:tcPr>
          <w:p w14:paraId="570D27CD" w14:textId="77777777" w:rsidR="006F2B85" w:rsidRDefault="001E7B82">
            <w:pPr>
              <w:pStyle w:val="TableText"/>
            </w:pPr>
            <w:r>
              <w:t>1..1</w:t>
            </w:r>
          </w:p>
        </w:tc>
        <w:tc>
          <w:tcPr>
            <w:tcW w:w="1152" w:type="dxa"/>
          </w:tcPr>
          <w:p w14:paraId="2EBCC016" w14:textId="77777777" w:rsidR="006F2B85" w:rsidRDefault="001E7B82">
            <w:pPr>
              <w:pStyle w:val="TableText"/>
            </w:pPr>
            <w:r>
              <w:t>SHALL</w:t>
            </w:r>
          </w:p>
        </w:tc>
        <w:tc>
          <w:tcPr>
            <w:tcW w:w="864" w:type="dxa"/>
          </w:tcPr>
          <w:p w14:paraId="1A21D2F4" w14:textId="77777777" w:rsidR="006F2B85" w:rsidRDefault="006F2B85">
            <w:pPr>
              <w:pStyle w:val="TableText"/>
            </w:pPr>
          </w:p>
        </w:tc>
        <w:tc>
          <w:tcPr>
            <w:tcW w:w="1104" w:type="dxa"/>
          </w:tcPr>
          <w:p w14:paraId="1EA68EA5" w14:textId="485BACFC" w:rsidR="006F2B85" w:rsidRDefault="001E7B82">
            <w:pPr>
              <w:pStyle w:val="TableText"/>
            </w:pPr>
            <w:hyperlink w:anchor="C_5564-33141">
              <w:r>
                <w:rPr>
                  <w:rStyle w:val="HyperlinkText9pt"/>
                </w:rPr>
                <w:t>5564-33141</w:t>
              </w:r>
            </w:hyperlink>
          </w:p>
        </w:tc>
        <w:tc>
          <w:tcPr>
            <w:tcW w:w="2975" w:type="dxa"/>
          </w:tcPr>
          <w:p w14:paraId="76BB05A9" w14:textId="77777777" w:rsidR="006F2B85" w:rsidRDefault="006F2B85">
            <w:pPr>
              <w:pStyle w:val="TableText"/>
            </w:pPr>
          </w:p>
        </w:tc>
      </w:tr>
      <w:tr w:rsidR="006F2B85" w14:paraId="339F03F7" w14:textId="77777777">
        <w:trPr>
          <w:jc w:val="center"/>
        </w:trPr>
        <w:tc>
          <w:tcPr>
            <w:tcW w:w="3345" w:type="dxa"/>
          </w:tcPr>
          <w:p w14:paraId="3045A39B" w14:textId="77777777" w:rsidR="006F2B85" w:rsidRDefault="001E7B82">
            <w:pPr>
              <w:pStyle w:val="TableText"/>
            </w:pPr>
            <w:r>
              <w:tab/>
            </w:r>
            <w:r>
              <w:tab/>
              <w:t>@code</w:t>
            </w:r>
          </w:p>
        </w:tc>
        <w:tc>
          <w:tcPr>
            <w:tcW w:w="720" w:type="dxa"/>
          </w:tcPr>
          <w:p w14:paraId="7AA24AD8" w14:textId="77777777" w:rsidR="006F2B85" w:rsidRDefault="001E7B82">
            <w:pPr>
              <w:pStyle w:val="TableText"/>
            </w:pPr>
            <w:r>
              <w:t>1..1</w:t>
            </w:r>
          </w:p>
        </w:tc>
        <w:tc>
          <w:tcPr>
            <w:tcW w:w="1152" w:type="dxa"/>
          </w:tcPr>
          <w:p w14:paraId="3F1E42FF" w14:textId="77777777" w:rsidR="006F2B85" w:rsidRDefault="001E7B82">
            <w:pPr>
              <w:pStyle w:val="TableText"/>
            </w:pPr>
            <w:r>
              <w:t>SHALL</w:t>
            </w:r>
          </w:p>
        </w:tc>
        <w:tc>
          <w:tcPr>
            <w:tcW w:w="864" w:type="dxa"/>
          </w:tcPr>
          <w:p w14:paraId="06FCF44D" w14:textId="77777777" w:rsidR="006F2B85" w:rsidRDefault="006F2B85">
            <w:pPr>
              <w:pStyle w:val="TableText"/>
            </w:pPr>
          </w:p>
        </w:tc>
        <w:tc>
          <w:tcPr>
            <w:tcW w:w="1104" w:type="dxa"/>
          </w:tcPr>
          <w:p w14:paraId="3134E246" w14:textId="534C8AEB" w:rsidR="006F2B85" w:rsidRDefault="001E7B82">
            <w:pPr>
              <w:pStyle w:val="TableText"/>
            </w:pPr>
            <w:hyperlink w:anchor="C_5564-33149">
              <w:r>
                <w:rPr>
                  <w:rStyle w:val="HyperlinkText9pt"/>
                </w:rPr>
                <w:t>5564-33149</w:t>
              </w:r>
            </w:hyperlink>
          </w:p>
        </w:tc>
        <w:tc>
          <w:tcPr>
            <w:tcW w:w="2975" w:type="dxa"/>
          </w:tcPr>
          <w:p w14:paraId="54D96907" w14:textId="77777777" w:rsidR="006F2B85" w:rsidRDefault="001E7B82">
            <w:pPr>
              <w:pStyle w:val="TableText"/>
            </w:pPr>
            <w:r>
              <w:t>urn:oid:2.16.840.1.113883.5.14 (HL7ActStatus) = completed</w:t>
            </w:r>
          </w:p>
        </w:tc>
      </w:tr>
      <w:tr w:rsidR="006F2B85" w14:paraId="13B409BF" w14:textId="77777777">
        <w:trPr>
          <w:jc w:val="center"/>
        </w:trPr>
        <w:tc>
          <w:tcPr>
            <w:tcW w:w="3345" w:type="dxa"/>
          </w:tcPr>
          <w:p w14:paraId="7667ED13" w14:textId="77777777" w:rsidR="006F2B85" w:rsidRDefault="001E7B82">
            <w:pPr>
              <w:pStyle w:val="TableText"/>
            </w:pPr>
            <w:r>
              <w:tab/>
              <w:t>entryRelationship</w:t>
            </w:r>
          </w:p>
        </w:tc>
        <w:tc>
          <w:tcPr>
            <w:tcW w:w="720" w:type="dxa"/>
          </w:tcPr>
          <w:p w14:paraId="0BFEE3A6" w14:textId="77777777" w:rsidR="006F2B85" w:rsidRDefault="001E7B82">
            <w:pPr>
              <w:pStyle w:val="TableText"/>
            </w:pPr>
            <w:r>
              <w:t>1..*</w:t>
            </w:r>
          </w:p>
        </w:tc>
        <w:tc>
          <w:tcPr>
            <w:tcW w:w="1152" w:type="dxa"/>
          </w:tcPr>
          <w:p w14:paraId="4C700097" w14:textId="77777777" w:rsidR="006F2B85" w:rsidRDefault="001E7B82">
            <w:pPr>
              <w:pStyle w:val="TableText"/>
            </w:pPr>
            <w:r>
              <w:t>SHALL</w:t>
            </w:r>
          </w:p>
        </w:tc>
        <w:tc>
          <w:tcPr>
            <w:tcW w:w="864" w:type="dxa"/>
          </w:tcPr>
          <w:p w14:paraId="7FD37DEA" w14:textId="77777777" w:rsidR="006F2B85" w:rsidRDefault="006F2B85">
            <w:pPr>
              <w:pStyle w:val="TableText"/>
            </w:pPr>
          </w:p>
        </w:tc>
        <w:tc>
          <w:tcPr>
            <w:tcW w:w="1104" w:type="dxa"/>
          </w:tcPr>
          <w:p w14:paraId="6F926AC6" w14:textId="7E9B0BF2" w:rsidR="006F2B85" w:rsidRDefault="001E7B82">
            <w:pPr>
              <w:pStyle w:val="TableText"/>
            </w:pPr>
            <w:hyperlink w:anchor="C_5564-33139">
              <w:r>
                <w:rPr>
                  <w:rStyle w:val="HyperlinkText9pt"/>
                </w:rPr>
                <w:t>5564-33139</w:t>
              </w:r>
            </w:hyperlink>
          </w:p>
        </w:tc>
        <w:tc>
          <w:tcPr>
            <w:tcW w:w="2975" w:type="dxa"/>
          </w:tcPr>
          <w:p w14:paraId="5F171601" w14:textId="77777777" w:rsidR="006F2B85" w:rsidRDefault="006F2B85">
            <w:pPr>
              <w:pStyle w:val="TableText"/>
            </w:pPr>
          </w:p>
        </w:tc>
      </w:tr>
      <w:tr w:rsidR="006F2B85" w14:paraId="1F34F133" w14:textId="77777777">
        <w:trPr>
          <w:jc w:val="center"/>
        </w:trPr>
        <w:tc>
          <w:tcPr>
            <w:tcW w:w="3345" w:type="dxa"/>
          </w:tcPr>
          <w:p w14:paraId="7CE68EA5" w14:textId="77777777" w:rsidR="006F2B85" w:rsidRDefault="001E7B82">
            <w:pPr>
              <w:pStyle w:val="TableText"/>
            </w:pPr>
            <w:r>
              <w:tab/>
            </w:r>
            <w:r>
              <w:tab/>
              <w:t>@typeCode</w:t>
            </w:r>
          </w:p>
        </w:tc>
        <w:tc>
          <w:tcPr>
            <w:tcW w:w="720" w:type="dxa"/>
          </w:tcPr>
          <w:p w14:paraId="33FB3ADD" w14:textId="77777777" w:rsidR="006F2B85" w:rsidRDefault="001E7B82">
            <w:pPr>
              <w:pStyle w:val="TableText"/>
            </w:pPr>
            <w:r>
              <w:t>1..1</w:t>
            </w:r>
          </w:p>
        </w:tc>
        <w:tc>
          <w:tcPr>
            <w:tcW w:w="1152" w:type="dxa"/>
          </w:tcPr>
          <w:p w14:paraId="480E11EB" w14:textId="77777777" w:rsidR="006F2B85" w:rsidRDefault="001E7B82">
            <w:pPr>
              <w:pStyle w:val="TableText"/>
            </w:pPr>
            <w:r>
              <w:t>SHALL</w:t>
            </w:r>
          </w:p>
        </w:tc>
        <w:tc>
          <w:tcPr>
            <w:tcW w:w="864" w:type="dxa"/>
          </w:tcPr>
          <w:p w14:paraId="5ED231D8" w14:textId="77777777" w:rsidR="006F2B85" w:rsidRDefault="006F2B85">
            <w:pPr>
              <w:pStyle w:val="TableText"/>
            </w:pPr>
          </w:p>
        </w:tc>
        <w:tc>
          <w:tcPr>
            <w:tcW w:w="1104" w:type="dxa"/>
          </w:tcPr>
          <w:p w14:paraId="40CF24A1" w14:textId="60934017" w:rsidR="006F2B85" w:rsidRDefault="001E7B82">
            <w:pPr>
              <w:pStyle w:val="TableText"/>
            </w:pPr>
            <w:hyperlink w:anchor="C_5564-33148">
              <w:r>
                <w:rPr>
                  <w:rStyle w:val="HyperlinkText9pt"/>
                </w:rPr>
                <w:t>5564-33148</w:t>
              </w:r>
            </w:hyperlink>
          </w:p>
        </w:tc>
        <w:tc>
          <w:tcPr>
            <w:tcW w:w="2975" w:type="dxa"/>
          </w:tcPr>
          <w:p w14:paraId="65BD0350" w14:textId="77777777" w:rsidR="006F2B85" w:rsidRDefault="001E7B82">
            <w:pPr>
              <w:pStyle w:val="TableText"/>
            </w:pPr>
            <w:r>
              <w:t>urn:oid:2.16.840.1.113883.5.1002 (HL7ActRelationshipType) = SUBJ</w:t>
            </w:r>
          </w:p>
        </w:tc>
      </w:tr>
      <w:tr w:rsidR="006F2B85" w14:paraId="17E3B30D" w14:textId="77777777">
        <w:trPr>
          <w:jc w:val="center"/>
        </w:trPr>
        <w:tc>
          <w:tcPr>
            <w:tcW w:w="3345" w:type="dxa"/>
          </w:tcPr>
          <w:p w14:paraId="4D1602E6" w14:textId="77777777" w:rsidR="006F2B85" w:rsidRDefault="001E7B82">
            <w:pPr>
              <w:pStyle w:val="TableText"/>
            </w:pPr>
            <w:r>
              <w:tab/>
            </w:r>
            <w:r>
              <w:tab/>
              <w:t>substanceAdministration</w:t>
            </w:r>
          </w:p>
        </w:tc>
        <w:tc>
          <w:tcPr>
            <w:tcW w:w="720" w:type="dxa"/>
          </w:tcPr>
          <w:p w14:paraId="607A156F" w14:textId="77777777" w:rsidR="006F2B85" w:rsidRDefault="001E7B82">
            <w:pPr>
              <w:pStyle w:val="TableText"/>
            </w:pPr>
            <w:r>
              <w:t>1..1</w:t>
            </w:r>
          </w:p>
        </w:tc>
        <w:tc>
          <w:tcPr>
            <w:tcW w:w="1152" w:type="dxa"/>
          </w:tcPr>
          <w:p w14:paraId="46952209" w14:textId="77777777" w:rsidR="006F2B85" w:rsidRDefault="001E7B82">
            <w:pPr>
              <w:pStyle w:val="TableText"/>
            </w:pPr>
            <w:r>
              <w:t>SHALL</w:t>
            </w:r>
          </w:p>
        </w:tc>
        <w:tc>
          <w:tcPr>
            <w:tcW w:w="864" w:type="dxa"/>
          </w:tcPr>
          <w:p w14:paraId="62477D86" w14:textId="77777777" w:rsidR="006F2B85" w:rsidRDefault="006F2B85">
            <w:pPr>
              <w:pStyle w:val="TableText"/>
            </w:pPr>
          </w:p>
        </w:tc>
        <w:tc>
          <w:tcPr>
            <w:tcW w:w="1104" w:type="dxa"/>
          </w:tcPr>
          <w:p w14:paraId="6BA757BE" w14:textId="25394AEF" w:rsidR="006F2B85" w:rsidRDefault="001E7B82">
            <w:pPr>
              <w:pStyle w:val="TableText"/>
            </w:pPr>
            <w:hyperlink w:anchor="C_5564-33140">
              <w:r>
                <w:rPr>
                  <w:rStyle w:val="HyperlinkText9pt"/>
                </w:rPr>
                <w:t>5564-33140</w:t>
              </w:r>
            </w:hyperlink>
          </w:p>
        </w:tc>
        <w:tc>
          <w:tcPr>
            <w:tcW w:w="2975" w:type="dxa"/>
          </w:tcPr>
          <w:p w14:paraId="0DDDFA9B" w14:textId="6C4939FE" w:rsidR="006F2B85" w:rsidRDefault="001E7B82">
            <w:pPr>
              <w:pStyle w:val="TableText"/>
            </w:pPr>
            <w:hyperlink w:anchor="E_Medication_Activity_NHCS_V3">
              <w:r>
                <w:rPr>
                  <w:rStyle w:val="HyperlinkText9pt"/>
                </w:rPr>
                <w:t>Medication Activity (NHCS V3) (identifier: urn:hl7ii:2.16.840.1.113883.10.20.22.4.16:2025-08-01</w:t>
              </w:r>
            </w:hyperlink>
          </w:p>
        </w:tc>
      </w:tr>
    </w:tbl>
    <w:p w14:paraId="1558A9AE" w14:textId="77777777" w:rsidR="006F2B85" w:rsidRDefault="006F2B85">
      <w:pPr>
        <w:pStyle w:val="BodyText"/>
      </w:pPr>
    </w:p>
    <w:p w14:paraId="05723548" w14:textId="77777777" w:rsidR="006F2B85" w:rsidRDefault="001E7B82" w:rsidP="007D100A">
      <w:pPr>
        <w:numPr>
          <w:ilvl w:val="0"/>
          <w:numId w:val="3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374" w:name="C_5564-33150"/>
      <w:r>
        <w:t xml:space="preserve"> (CONF:5564-33150)</w:t>
      </w:r>
      <w:bookmarkEnd w:id="1374"/>
      <w:r>
        <w:t>.</w:t>
      </w:r>
    </w:p>
    <w:p w14:paraId="0972C00F" w14:textId="77777777" w:rsidR="006F2B85" w:rsidRDefault="001E7B82" w:rsidP="007D100A">
      <w:pPr>
        <w:numPr>
          <w:ilvl w:val="0"/>
          <w:numId w:val="3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375" w:name="C_5564-33151"/>
      <w:r>
        <w:t xml:space="preserve"> (CONF:5564-33151)</w:t>
      </w:r>
      <w:bookmarkEnd w:id="1375"/>
      <w:r>
        <w:t>.</w:t>
      </w:r>
    </w:p>
    <w:p w14:paraId="123EBC12" w14:textId="77777777" w:rsidR="006F2B85" w:rsidRDefault="001E7B82" w:rsidP="007D100A">
      <w:pPr>
        <w:numPr>
          <w:ilvl w:val="0"/>
          <w:numId w:val="30"/>
        </w:numPr>
      </w:pPr>
      <w:r>
        <w:rPr>
          <w:rStyle w:val="keyword"/>
        </w:rPr>
        <w:t>SHALL</w:t>
      </w:r>
      <w:r>
        <w:t xml:space="preserve"> contain exactly one [1..1] </w:t>
      </w:r>
      <w:r>
        <w:rPr>
          <w:rStyle w:val="XMLnameBold"/>
        </w:rPr>
        <w:t>templateId</w:t>
      </w:r>
      <w:bookmarkStart w:id="1376" w:name="C_5564-33136"/>
      <w:r>
        <w:t xml:space="preserve"> (CONF:5564-33136)</w:t>
      </w:r>
      <w:bookmarkEnd w:id="1376"/>
      <w:r>
        <w:t xml:space="preserve"> such that it</w:t>
      </w:r>
    </w:p>
    <w:p w14:paraId="0BC1AFFF" w14:textId="77777777" w:rsidR="006F2B85" w:rsidRDefault="001E7B82" w:rsidP="007D100A">
      <w:pPr>
        <w:numPr>
          <w:ilvl w:val="1"/>
          <w:numId w:val="30"/>
        </w:numPr>
      </w:pPr>
      <w:r>
        <w:rPr>
          <w:rStyle w:val="keyword"/>
        </w:rPr>
        <w:lastRenderedPageBreak/>
        <w:t>SHALL</w:t>
      </w:r>
      <w:r>
        <w:t xml:space="preserve"> contain exactly one [1..1] </w:t>
      </w:r>
      <w:r>
        <w:rPr>
          <w:rStyle w:val="XMLnameBold"/>
        </w:rPr>
        <w:t>@root</w:t>
      </w:r>
      <w:r>
        <w:t>=</w:t>
      </w:r>
      <w:r>
        <w:rPr>
          <w:rStyle w:val="XMLname"/>
        </w:rPr>
        <w:t>"2.16.840.1.113883.10.20.22.4.35"</w:t>
      </w:r>
      <w:bookmarkStart w:id="1377" w:name="C_5564-33142"/>
      <w:r>
        <w:t xml:space="preserve"> (CONF:5564-33142)</w:t>
      </w:r>
      <w:bookmarkEnd w:id="1377"/>
      <w:r>
        <w:t>.</w:t>
      </w:r>
    </w:p>
    <w:p w14:paraId="2089789E" w14:textId="77777777" w:rsidR="006F2B85" w:rsidRDefault="001E7B82" w:rsidP="007D100A">
      <w:pPr>
        <w:numPr>
          <w:ilvl w:val="1"/>
          <w:numId w:val="30"/>
        </w:numPr>
      </w:pPr>
      <w:r>
        <w:rPr>
          <w:rStyle w:val="keyword"/>
        </w:rPr>
        <w:t>SHALL</w:t>
      </w:r>
      <w:r>
        <w:t xml:space="preserve"> contain exactly one [1..1] </w:t>
      </w:r>
      <w:r>
        <w:rPr>
          <w:rStyle w:val="XMLnameBold"/>
        </w:rPr>
        <w:t>@extension</w:t>
      </w:r>
      <w:r>
        <w:t>=</w:t>
      </w:r>
      <w:r>
        <w:rPr>
          <w:rStyle w:val="XMLname"/>
        </w:rPr>
        <w:t>"2025-08-01"</w:t>
      </w:r>
      <w:bookmarkStart w:id="1378" w:name="C_5564-33143"/>
      <w:r>
        <w:t xml:space="preserve"> (CONF:5564-33143)</w:t>
      </w:r>
      <w:bookmarkEnd w:id="1378"/>
      <w:r>
        <w:t>.</w:t>
      </w:r>
    </w:p>
    <w:p w14:paraId="54E51AF7" w14:textId="77777777" w:rsidR="006F2B85" w:rsidRDefault="001E7B82" w:rsidP="007D100A">
      <w:pPr>
        <w:numPr>
          <w:ilvl w:val="0"/>
          <w:numId w:val="30"/>
        </w:numPr>
      </w:pPr>
      <w:r>
        <w:rPr>
          <w:rStyle w:val="keyword"/>
        </w:rPr>
        <w:t>SHALL</w:t>
      </w:r>
      <w:r>
        <w:t xml:space="preserve"> contain exactly one [1..1] </w:t>
      </w:r>
      <w:r>
        <w:rPr>
          <w:rStyle w:val="XMLnameBold"/>
        </w:rPr>
        <w:t>code</w:t>
      </w:r>
      <w:bookmarkStart w:id="1379" w:name="C_5564-33137"/>
      <w:r>
        <w:t xml:space="preserve"> (CONF:5564-33137)</w:t>
      </w:r>
      <w:bookmarkEnd w:id="1379"/>
      <w:r>
        <w:t>.</w:t>
      </w:r>
    </w:p>
    <w:p w14:paraId="74486033" w14:textId="77777777" w:rsidR="006F2B85" w:rsidRDefault="001E7B82" w:rsidP="007D100A">
      <w:pPr>
        <w:numPr>
          <w:ilvl w:val="1"/>
          <w:numId w:val="30"/>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w:t>
      </w:r>
      <w:bookmarkStart w:id="1380" w:name="C_5564-33144"/>
      <w:r>
        <w:t xml:space="preserve"> (CONF:5564-33144)</w:t>
      </w:r>
      <w:bookmarkEnd w:id="1380"/>
      <w:r>
        <w:t>.</w:t>
      </w:r>
    </w:p>
    <w:p w14:paraId="179F8901" w14:textId="77777777" w:rsidR="006F2B85" w:rsidRDefault="001E7B82" w:rsidP="007D100A">
      <w:pPr>
        <w:numPr>
          <w:ilvl w:val="1"/>
          <w:numId w:val="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1" w:name="C_5564-33145"/>
      <w:r>
        <w:t xml:space="preserve"> (CONF:5564-33145)</w:t>
      </w:r>
      <w:bookmarkEnd w:id="1381"/>
      <w:r>
        <w:t>.</w:t>
      </w:r>
    </w:p>
    <w:p w14:paraId="5E57A43B" w14:textId="77777777" w:rsidR="006F2B85" w:rsidRDefault="001E7B82" w:rsidP="007D100A">
      <w:pPr>
        <w:numPr>
          <w:ilvl w:val="1"/>
          <w:numId w:val="30"/>
        </w:numPr>
      </w:pPr>
      <w:r>
        <w:t xml:space="preserve">This code </w:t>
      </w:r>
      <w:r>
        <w:rPr>
          <w:rStyle w:val="keyword"/>
        </w:rPr>
        <w:t>SHALL</w:t>
      </w:r>
      <w:r>
        <w:t xml:space="preserve"> contain exactly one [1..1] </w:t>
      </w:r>
      <w:r>
        <w:rPr>
          <w:rStyle w:val="XMLnameBold"/>
        </w:rPr>
        <w:t>translation</w:t>
      </w:r>
      <w:bookmarkStart w:id="1382" w:name="C_5564-33138"/>
      <w:r>
        <w:t xml:space="preserve"> (CONF:5564-33138)</w:t>
      </w:r>
      <w:bookmarkEnd w:id="1382"/>
      <w:r>
        <w:t>.</w:t>
      </w:r>
    </w:p>
    <w:p w14:paraId="63446677" w14:textId="77777777" w:rsidR="006F2B85" w:rsidRDefault="001E7B82" w:rsidP="007D100A">
      <w:pPr>
        <w:numPr>
          <w:ilvl w:val="2"/>
          <w:numId w:val="30"/>
        </w:numPr>
      </w:pPr>
      <w:r>
        <w:t xml:space="preserve">This translation </w:t>
      </w:r>
      <w:r>
        <w:rPr>
          <w:rStyle w:val="keyword"/>
        </w:rPr>
        <w:t>SHALL</w:t>
      </w:r>
      <w:r>
        <w:t xml:space="preserve"> contain exactly one [1..1] </w:t>
      </w:r>
      <w:r>
        <w:rPr>
          <w:rStyle w:val="XMLnameBold"/>
        </w:rPr>
        <w:t>@code</w:t>
      </w:r>
      <w:r>
        <w:t>=</w:t>
      </w:r>
      <w:r>
        <w:rPr>
          <w:rStyle w:val="XMLname"/>
        </w:rPr>
        <w:t>"75311-1"</w:t>
      </w:r>
      <w:r>
        <w:t xml:space="preserve"> Discharge Medication</w:t>
      </w:r>
      <w:bookmarkStart w:id="1383" w:name="C_5564-33146"/>
      <w:r>
        <w:t xml:space="preserve"> (CONF:5564-33146)</w:t>
      </w:r>
      <w:bookmarkEnd w:id="1383"/>
      <w:r>
        <w:t>.</w:t>
      </w:r>
    </w:p>
    <w:p w14:paraId="521BC6CF" w14:textId="77777777" w:rsidR="006F2B85" w:rsidRDefault="001E7B82" w:rsidP="007D100A">
      <w:pPr>
        <w:numPr>
          <w:ilvl w:val="2"/>
          <w:numId w:val="30"/>
        </w:numPr>
      </w:pPr>
      <w:r>
        <w:t xml:space="preserve">This translation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4" w:name="C_5564-33147"/>
      <w:r>
        <w:t xml:space="preserve"> (CONF:5564-33147)</w:t>
      </w:r>
      <w:bookmarkEnd w:id="1384"/>
      <w:r>
        <w:t>.</w:t>
      </w:r>
    </w:p>
    <w:p w14:paraId="0EA6DC67" w14:textId="77777777" w:rsidR="006F2B85" w:rsidRDefault="001E7B82" w:rsidP="007D100A">
      <w:pPr>
        <w:numPr>
          <w:ilvl w:val="0"/>
          <w:numId w:val="30"/>
        </w:numPr>
      </w:pPr>
      <w:r>
        <w:rPr>
          <w:rStyle w:val="keyword"/>
        </w:rPr>
        <w:t>SHALL</w:t>
      </w:r>
      <w:r>
        <w:t xml:space="preserve"> contain exactly one [1..1] </w:t>
      </w:r>
      <w:r>
        <w:rPr>
          <w:rStyle w:val="XMLnameBold"/>
        </w:rPr>
        <w:t>statusCode</w:t>
      </w:r>
      <w:bookmarkStart w:id="1385" w:name="C_5564-33141"/>
      <w:r>
        <w:t xml:space="preserve"> (CONF:5564-33141)</w:t>
      </w:r>
      <w:bookmarkEnd w:id="1385"/>
      <w:r>
        <w:t>.</w:t>
      </w:r>
    </w:p>
    <w:p w14:paraId="32620FCB" w14:textId="77777777" w:rsidR="006F2B85" w:rsidRDefault="001E7B82" w:rsidP="007D100A">
      <w:pPr>
        <w:numPr>
          <w:ilvl w:val="1"/>
          <w:numId w:val="3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86" w:name="C_5564-33149"/>
      <w:r>
        <w:t xml:space="preserve"> (CONF:5564-33149)</w:t>
      </w:r>
      <w:bookmarkEnd w:id="1386"/>
      <w:r>
        <w:t>.</w:t>
      </w:r>
    </w:p>
    <w:p w14:paraId="7704B74F" w14:textId="77777777" w:rsidR="006F2B85" w:rsidRDefault="001E7B82" w:rsidP="007D100A">
      <w:pPr>
        <w:numPr>
          <w:ilvl w:val="0"/>
          <w:numId w:val="30"/>
        </w:numPr>
      </w:pPr>
      <w:r>
        <w:rPr>
          <w:rStyle w:val="keyword"/>
        </w:rPr>
        <w:t>SHALL</w:t>
      </w:r>
      <w:r>
        <w:t xml:space="preserve"> contain at least one [1..*] </w:t>
      </w:r>
      <w:r>
        <w:rPr>
          <w:rStyle w:val="XMLnameBold"/>
        </w:rPr>
        <w:t>entryRelationship</w:t>
      </w:r>
      <w:bookmarkStart w:id="1387" w:name="C_5564-33139"/>
      <w:r>
        <w:t xml:space="preserve"> (CONF:5564-33139)</w:t>
      </w:r>
      <w:bookmarkEnd w:id="1387"/>
      <w:r>
        <w:t xml:space="preserve"> such that it</w:t>
      </w:r>
    </w:p>
    <w:p w14:paraId="0AF9465E" w14:textId="77777777" w:rsidR="006F2B85" w:rsidRDefault="001E7B82" w:rsidP="007D100A">
      <w:pPr>
        <w:numPr>
          <w:ilvl w:val="1"/>
          <w:numId w:val="3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388" w:name="C_5564-33148"/>
      <w:r>
        <w:t xml:space="preserve"> (CONF:5564-33148)</w:t>
      </w:r>
      <w:bookmarkEnd w:id="1388"/>
      <w:r>
        <w:t>.</w:t>
      </w:r>
    </w:p>
    <w:p w14:paraId="180D3095" w14:textId="2C904BCA" w:rsidR="006F2B85" w:rsidRDefault="001E7B82" w:rsidP="007D100A">
      <w:pPr>
        <w:numPr>
          <w:ilvl w:val="1"/>
          <w:numId w:val="30"/>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1389" w:name="C_5564-33140"/>
      <w:r>
        <w:t xml:space="preserve"> (CONF:5564-33140)</w:t>
      </w:r>
      <w:bookmarkEnd w:id="1389"/>
      <w:r>
        <w:t>.</w:t>
      </w:r>
    </w:p>
    <w:p w14:paraId="4D0D92F4" w14:textId="0A60BF29" w:rsidR="006F2B85" w:rsidRDefault="001E7B82">
      <w:pPr>
        <w:pStyle w:val="Caption"/>
        <w:ind w:left="130" w:right="115"/>
      </w:pPr>
      <w:bookmarkStart w:id="1390" w:name="_Toc203485345"/>
      <w:r>
        <w:lastRenderedPageBreak/>
        <w:t xml:space="preserve">Figure </w:t>
      </w:r>
      <w:r>
        <w:fldChar w:fldCharType="begin"/>
      </w:r>
      <w:r>
        <w:instrText>SEQ Figure \* ARABIC</w:instrText>
      </w:r>
      <w:r>
        <w:fldChar w:fldCharType="separate"/>
      </w:r>
      <w:r w:rsidR="004676B7">
        <w:t>59</w:t>
      </w:r>
      <w:r>
        <w:fldChar w:fldCharType="end"/>
      </w:r>
      <w:r>
        <w:t>: Discharge Medication (NHCS V4) Example</w:t>
      </w:r>
      <w:bookmarkEnd w:id="1390"/>
    </w:p>
    <w:p w14:paraId="1CCB77C7" w14:textId="77777777" w:rsidR="006F2B85" w:rsidRDefault="001E7B82">
      <w:pPr>
        <w:pStyle w:val="Example"/>
        <w:ind w:left="130" w:right="115"/>
      </w:pPr>
      <w:r>
        <w:t>&lt;act classCode="ACT" moodCode="EVN"&gt;</w:t>
      </w:r>
    </w:p>
    <w:p w14:paraId="44BEDEAA" w14:textId="77777777" w:rsidR="006F2B85" w:rsidRDefault="001E7B82">
      <w:pPr>
        <w:pStyle w:val="Example"/>
        <w:ind w:left="130" w:right="115"/>
      </w:pPr>
      <w:r>
        <w:t xml:space="preserve">    &lt;!--  [Updated C-CDA] Discharge Medication (NHCS V4)  --&gt;</w:t>
      </w:r>
    </w:p>
    <w:p w14:paraId="697103A3" w14:textId="77777777" w:rsidR="006F2B85" w:rsidRDefault="001E7B82">
      <w:pPr>
        <w:pStyle w:val="Example"/>
        <w:ind w:left="130" w:right="115"/>
      </w:pPr>
      <w:r>
        <w:t xml:space="preserve">    &lt;templateId root="2.16.840.1.113883.10.20.22.4.35" extension="2025-08-01"/&gt;</w:t>
      </w:r>
    </w:p>
    <w:p w14:paraId="2FA562ED" w14:textId="77777777" w:rsidR="006F2B85" w:rsidRDefault="001E7B82">
      <w:pPr>
        <w:pStyle w:val="Example"/>
        <w:ind w:left="130" w:right="115"/>
      </w:pPr>
      <w:r>
        <w:t xml:space="preserve">    &lt;code code="10183-2" displayName="Hospital discharge medication" </w:t>
      </w:r>
    </w:p>
    <w:p w14:paraId="76D0E859" w14:textId="77777777" w:rsidR="006F2B85" w:rsidRDefault="001E7B82">
      <w:pPr>
        <w:pStyle w:val="Example"/>
        <w:ind w:left="130" w:right="115"/>
      </w:pPr>
      <w:r>
        <w:t xml:space="preserve">            codeSystem="2.16.840.1.113883.6.1" codeSystemName="LOINC"&gt;</w:t>
      </w:r>
    </w:p>
    <w:p w14:paraId="476E9EC2" w14:textId="77777777" w:rsidR="006F2B85" w:rsidRDefault="001E7B82">
      <w:pPr>
        <w:pStyle w:val="Example"/>
        <w:ind w:left="130" w:right="115"/>
      </w:pPr>
      <w:r>
        <w:t xml:space="preserve">        &lt;translation code="75311-1" displayName="Discharge medication" </w:t>
      </w:r>
    </w:p>
    <w:p w14:paraId="79CD5F33" w14:textId="77777777" w:rsidR="006F2B85" w:rsidRDefault="001E7B82">
      <w:pPr>
        <w:pStyle w:val="Example"/>
        <w:ind w:left="130" w:right="115"/>
      </w:pPr>
      <w:r>
        <w:t xml:space="preserve">               codeSystem="2.16.840.1.113883.6.1" codeSystemName="LOINC"/&gt;</w:t>
      </w:r>
    </w:p>
    <w:p w14:paraId="56CA28DA" w14:textId="77777777" w:rsidR="006F2B85" w:rsidRDefault="001E7B82">
      <w:pPr>
        <w:pStyle w:val="Example"/>
        <w:ind w:left="130" w:right="115"/>
      </w:pPr>
      <w:r>
        <w:t xml:space="preserve">    &lt;/code&gt;</w:t>
      </w:r>
    </w:p>
    <w:p w14:paraId="248E20D1" w14:textId="77777777" w:rsidR="006F2B85" w:rsidRDefault="001E7B82">
      <w:pPr>
        <w:pStyle w:val="Example"/>
        <w:ind w:left="130" w:right="115"/>
      </w:pPr>
      <w:r>
        <w:t xml:space="preserve">    &lt;statusCode code="completed"/&gt;</w:t>
      </w:r>
    </w:p>
    <w:p w14:paraId="7B8DC1CC" w14:textId="77777777" w:rsidR="006F2B85" w:rsidRDefault="001E7B82">
      <w:pPr>
        <w:pStyle w:val="Example"/>
        <w:ind w:left="130" w:right="115"/>
      </w:pPr>
      <w:r>
        <w:t xml:space="preserve">    &lt;entryRelationship typeCode="SUBJ"&gt;</w:t>
      </w:r>
    </w:p>
    <w:p w14:paraId="0850A114" w14:textId="77777777" w:rsidR="006F2B85" w:rsidRDefault="001E7B82">
      <w:pPr>
        <w:pStyle w:val="Example"/>
        <w:ind w:left="130" w:right="115"/>
      </w:pPr>
      <w:r>
        <w:t xml:space="preserve">        &lt;substanceAdministration classCode="SBADM" moodCode="EVN"&gt;</w:t>
      </w:r>
    </w:p>
    <w:p w14:paraId="18403A62" w14:textId="77777777" w:rsidR="006F2B85" w:rsidRDefault="001E7B82">
      <w:pPr>
        <w:pStyle w:val="Example"/>
        <w:ind w:left="130" w:right="115"/>
      </w:pPr>
      <w:r>
        <w:t xml:space="preserve">            &lt;!--  [Updated C-CDA R2] Medication Activity (NHCS V3)  --&gt;</w:t>
      </w:r>
    </w:p>
    <w:p w14:paraId="730C8B54" w14:textId="77777777" w:rsidR="006F2B85" w:rsidRDefault="001E7B82">
      <w:pPr>
        <w:pStyle w:val="Example"/>
        <w:ind w:left="130" w:right="115"/>
      </w:pPr>
      <w:r>
        <w:t xml:space="preserve">            &lt;templateId root="2.16.840.1.113883.10.20.22.4.16" extension="2025-08-01"/&gt;</w:t>
      </w:r>
    </w:p>
    <w:p w14:paraId="434A0B87" w14:textId="77777777" w:rsidR="006F2B85" w:rsidRDefault="001E7B82">
      <w:pPr>
        <w:pStyle w:val="Example"/>
        <w:ind w:left="130" w:right="115"/>
      </w:pPr>
      <w:r>
        <w:t xml:space="preserve">                ...</w:t>
      </w:r>
    </w:p>
    <w:p w14:paraId="0AA9172F" w14:textId="77777777" w:rsidR="006F2B85" w:rsidRDefault="001E7B82">
      <w:pPr>
        <w:pStyle w:val="Example"/>
        <w:ind w:left="130" w:right="115"/>
      </w:pPr>
      <w:r>
        <w:t xml:space="preserve">            &lt;consumable&gt;</w:t>
      </w:r>
    </w:p>
    <w:p w14:paraId="13EB1116" w14:textId="77777777" w:rsidR="006F2B85" w:rsidRDefault="001E7B82">
      <w:pPr>
        <w:pStyle w:val="Example"/>
        <w:ind w:left="130" w:right="115"/>
      </w:pPr>
      <w:r>
        <w:t xml:space="preserve">                &lt;manufacturedProduct classCode="MANU"&gt;</w:t>
      </w:r>
    </w:p>
    <w:p w14:paraId="3BFB3682" w14:textId="77777777" w:rsidR="006F2B85" w:rsidRDefault="001E7B82">
      <w:pPr>
        <w:pStyle w:val="Example"/>
        <w:ind w:left="130" w:right="115"/>
      </w:pPr>
      <w:r>
        <w:t xml:space="preserve">                    &lt;!--  [C-CDA R2] Medication Information (V2)  --&gt;</w:t>
      </w:r>
    </w:p>
    <w:p w14:paraId="2F66F7F0" w14:textId="77777777" w:rsidR="006F2B85" w:rsidRDefault="001E7B82">
      <w:pPr>
        <w:pStyle w:val="Example"/>
        <w:ind w:left="130" w:right="115"/>
      </w:pPr>
      <w:r>
        <w:t xml:space="preserve">                    &lt;templateId root="2.16.840.1.113883.10.20.22.4.23" extension="2014-06-09"/&gt;</w:t>
      </w:r>
    </w:p>
    <w:p w14:paraId="1C427C72" w14:textId="77777777" w:rsidR="006F2B85" w:rsidRDefault="001E7B82">
      <w:pPr>
        <w:pStyle w:val="Example"/>
        <w:ind w:left="130" w:right="115"/>
      </w:pPr>
      <w:r>
        <w:t xml:space="preserve">                        ...</w:t>
      </w:r>
    </w:p>
    <w:p w14:paraId="3DACD51D" w14:textId="77777777" w:rsidR="006F2B85" w:rsidRDefault="001E7B82">
      <w:pPr>
        <w:pStyle w:val="Example"/>
        <w:ind w:left="130" w:right="115"/>
      </w:pPr>
      <w:r>
        <w:t xml:space="preserve">                &lt;/manufacturedProduct&gt;</w:t>
      </w:r>
    </w:p>
    <w:p w14:paraId="2A78A01D" w14:textId="77777777" w:rsidR="006F2B85" w:rsidRDefault="001E7B82">
      <w:pPr>
        <w:pStyle w:val="Example"/>
        <w:ind w:left="130" w:right="115"/>
      </w:pPr>
      <w:r>
        <w:t xml:space="preserve">            &lt;/consumable&gt;</w:t>
      </w:r>
    </w:p>
    <w:p w14:paraId="70A3458F" w14:textId="77777777" w:rsidR="006F2B85" w:rsidRDefault="001E7B82">
      <w:pPr>
        <w:pStyle w:val="Example"/>
        <w:ind w:left="130" w:right="115"/>
      </w:pPr>
      <w:r>
        <w:t xml:space="preserve">        &lt;/substanceAdministration&gt;</w:t>
      </w:r>
    </w:p>
    <w:p w14:paraId="42B074A9" w14:textId="77777777" w:rsidR="006F2B85" w:rsidRDefault="001E7B82">
      <w:pPr>
        <w:pStyle w:val="Example"/>
        <w:ind w:left="130" w:right="115"/>
      </w:pPr>
      <w:r>
        <w:t xml:space="preserve">    &lt;/entryRelationship&gt;</w:t>
      </w:r>
    </w:p>
    <w:p w14:paraId="06785F06" w14:textId="77777777" w:rsidR="006F2B85" w:rsidRDefault="001E7B82">
      <w:pPr>
        <w:pStyle w:val="Example"/>
        <w:ind w:left="130" w:right="115"/>
      </w:pPr>
      <w:r>
        <w:t>&lt;/act&gt;</w:t>
      </w:r>
    </w:p>
    <w:p w14:paraId="52E224AC" w14:textId="77777777" w:rsidR="006F2B85" w:rsidRDefault="006F2B85">
      <w:pPr>
        <w:pStyle w:val="BodyText"/>
      </w:pPr>
    </w:p>
    <w:p w14:paraId="48A5BCDD" w14:textId="77777777" w:rsidR="006F2B85" w:rsidRDefault="001E7B82">
      <w:pPr>
        <w:pStyle w:val="Heading2nospace"/>
      </w:pPr>
      <w:bookmarkStart w:id="1391" w:name="E_Drug_Vehicle"/>
      <w:bookmarkStart w:id="1392" w:name="_Toc203485107"/>
      <w:r>
        <w:t>Drug Vehicle</w:t>
      </w:r>
      <w:bookmarkEnd w:id="1391"/>
      <w:bookmarkEnd w:id="1392"/>
    </w:p>
    <w:p w14:paraId="194B5715" w14:textId="77777777" w:rsidR="006F2B85" w:rsidRDefault="001E7B82">
      <w:pPr>
        <w:pStyle w:val="BracketData"/>
      </w:pPr>
      <w:r>
        <w:t>[participantRole: identifier urn:oid:2.16.840.1.113883.10.20.22.4.24 (open)]</w:t>
      </w:r>
    </w:p>
    <w:p w14:paraId="7A589093" w14:textId="77777777" w:rsidR="006F2B85" w:rsidRDefault="001E7B82">
      <w:pPr>
        <w:pStyle w:val="BracketData"/>
      </w:pPr>
      <w:r>
        <w:t>Published as part of Consolidated CDA Templates for Clinical Notes (US Realm) DSTU R1.1</w:t>
      </w:r>
    </w:p>
    <w:p w14:paraId="32AF5056" w14:textId="4325FE77" w:rsidR="006F2B85" w:rsidRDefault="001E7B82">
      <w:pPr>
        <w:pStyle w:val="Caption"/>
      </w:pPr>
      <w:bookmarkStart w:id="1393" w:name="_Toc203485594"/>
      <w:r>
        <w:t xml:space="preserve">Table </w:t>
      </w:r>
      <w:r>
        <w:fldChar w:fldCharType="begin"/>
      </w:r>
      <w:r>
        <w:instrText>SEQ Table \* ARABIC</w:instrText>
      </w:r>
      <w:r>
        <w:fldChar w:fldCharType="separate"/>
      </w:r>
      <w:r w:rsidR="004676B7">
        <w:t>137</w:t>
      </w:r>
      <w:r>
        <w:fldChar w:fldCharType="end"/>
      </w:r>
      <w:r>
        <w:t>: Drug Vehicle Contexts</w:t>
      </w:r>
      <w:bookmarkEnd w:id="13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56E79BD" w14:textId="77777777">
        <w:trPr>
          <w:cantSplit/>
          <w:tblHeader/>
          <w:jc w:val="center"/>
        </w:trPr>
        <w:tc>
          <w:tcPr>
            <w:tcW w:w="360" w:type="dxa"/>
            <w:shd w:val="clear" w:color="auto" w:fill="E6E6E6"/>
          </w:tcPr>
          <w:p w14:paraId="0AA9D3AE" w14:textId="77777777" w:rsidR="006F2B85" w:rsidRDefault="001E7B82">
            <w:pPr>
              <w:pStyle w:val="TableHead"/>
            </w:pPr>
            <w:r>
              <w:t>Contained By:</w:t>
            </w:r>
          </w:p>
        </w:tc>
        <w:tc>
          <w:tcPr>
            <w:tcW w:w="360" w:type="dxa"/>
            <w:shd w:val="clear" w:color="auto" w:fill="E6E6E6"/>
          </w:tcPr>
          <w:p w14:paraId="302A64EC" w14:textId="77777777" w:rsidR="006F2B85" w:rsidRDefault="001E7B82">
            <w:pPr>
              <w:pStyle w:val="TableHead"/>
            </w:pPr>
            <w:r>
              <w:t>Contains:</w:t>
            </w:r>
          </w:p>
        </w:tc>
      </w:tr>
      <w:tr w:rsidR="006F2B85" w14:paraId="44142CE3" w14:textId="77777777">
        <w:trPr>
          <w:jc w:val="center"/>
        </w:trPr>
        <w:tc>
          <w:tcPr>
            <w:tcW w:w="360" w:type="dxa"/>
          </w:tcPr>
          <w:p w14:paraId="5A4136DA" w14:textId="4A58A769" w:rsidR="006F2B85" w:rsidRDefault="001E7B82">
            <w:pPr>
              <w:pStyle w:val="TableText"/>
            </w:pPr>
            <w:hyperlink w:anchor="E_Medication_Activity_NHCS_V3">
              <w:r>
                <w:rPr>
                  <w:rStyle w:val="HyperlinkText9pt"/>
                </w:rPr>
                <w:t>Medication Activity (NHCS V3)</w:t>
              </w:r>
            </w:hyperlink>
            <w:r>
              <w:t xml:space="preserve"> (optional)</w:t>
            </w:r>
          </w:p>
          <w:p w14:paraId="12E23851" w14:textId="1D87C182" w:rsidR="006F2B85" w:rsidRDefault="001E7B82">
            <w:pPr>
              <w:pStyle w:val="TableText"/>
            </w:pPr>
            <w:hyperlink w:anchor="E_Immunization_Activity_NHCS_V4">
              <w:r>
                <w:rPr>
                  <w:rStyle w:val="HyperlinkText9pt"/>
                </w:rPr>
                <w:t>Immunization Activity (NHCS V4)</w:t>
              </w:r>
            </w:hyperlink>
            <w:r>
              <w:t xml:space="preserve"> (optional)</w:t>
            </w:r>
          </w:p>
        </w:tc>
        <w:tc>
          <w:tcPr>
            <w:tcW w:w="360" w:type="dxa"/>
          </w:tcPr>
          <w:p w14:paraId="0B973D37" w14:textId="77777777" w:rsidR="006F2B85" w:rsidRDefault="006F2B85"/>
        </w:tc>
      </w:tr>
    </w:tbl>
    <w:p w14:paraId="550AEC5C" w14:textId="77777777" w:rsidR="006F2B85" w:rsidRDefault="006F2B85">
      <w:pPr>
        <w:pStyle w:val="BodyText"/>
      </w:pPr>
    </w:p>
    <w:p w14:paraId="1F1A74D8" w14:textId="77777777" w:rsidR="006F2B85" w:rsidRDefault="001E7B82">
      <w:r>
        <w:t>This template represents the vehicle (e.g., saline, dextrose) for administering a medication.</w:t>
      </w:r>
    </w:p>
    <w:p w14:paraId="550139C4" w14:textId="11A83A10" w:rsidR="006F2B85" w:rsidRDefault="001E7B82">
      <w:pPr>
        <w:pStyle w:val="Caption"/>
      </w:pPr>
      <w:bookmarkStart w:id="1394" w:name="_Toc203485595"/>
      <w:r>
        <w:lastRenderedPageBreak/>
        <w:t xml:space="preserve">Table </w:t>
      </w:r>
      <w:r>
        <w:fldChar w:fldCharType="begin"/>
      </w:r>
      <w:r>
        <w:instrText>SEQ Table \* ARABIC</w:instrText>
      </w:r>
      <w:r>
        <w:fldChar w:fldCharType="separate"/>
      </w:r>
      <w:r w:rsidR="004676B7">
        <w:t>138</w:t>
      </w:r>
      <w:r>
        <w:fldChar w:fldCharType="end"/>
      </w:r>
      <w:r>
        <w:t>: Drug Vehicle Constraints Overview</w:t>
      </w:r>
      <w:bookmarkEnd w:id="13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CEBB55" w14:textId="77777777">
        <w:trPr>
          <w:cantSplit/>
          <w:tblHeader/>
          <w:jc w:val="center"/>
        </w:trPr>
        <w:tc>
          <w:tcPr>
            <w:tcW w:w="0" w:type="dxa"/>
            <w:shd w:val="clear" w:color="auto" w:fill="E6E6E6"/>
            <w:noWrap/>
          </w:tcPr>
          <w:p w14:paraId="2B11EFFE" w14:textId="77777777" w:rsidR="006F2B85" w:rsidRDefault="001E7B82">
            <w:pPr>
              <w:pStyle w:val="TableHead"/>
            </w:pPr>
            <w:r>
              <w:t>XPath</w:t>
            </w:r>
          </w:p>
        </w:tc>
        <w:tc>
          <w:tcPr>
            <w:tcW w:w="720" w:type="dxa"/>
            <w:shd w:val="clear" w:color="auto" w:fill="E6E6E6"/>
            <w:noWrap/>
          </w:tcPr>
          <w:p w14:paraId="6A30AA4E" w14:textId="77777777" w:rsidR="006F2B85" w:rsidRDefault="001E7B82">
            <w:pPr>
              <w:pStyle w:val="TableHead"/>
            </w:pPr>
            <w:r>
              <w:t>Card.</w:t>
            </w:r>
          </w:p>
        </w:tc>
        <w:tc>
          <w:tcPr>
            <w:tcW w:w="1152" w:type="dxa"/>
            <w:shd w:val="clear" w:color="auto" w:fill="E6E6E6"/>
            <w:noWrap/>
          </w:tcPr>
          <w:p w14:paraId="680253AA" w14:textId="77777777" w:rsidR="006F2B85" w:rsidRDefault="001E7B82">
            <w:pPr>
              <w:pStyle w:val="TableHead"/>
            </w:pPr>
            <w:r>
              <w:t>Verb</w:t>
            </w:r>
          </w:p>
        </w:tc>
        <w:tc>
          <w:tcPr>
            <w:tcW w:w="864" w:type="dxa"/>
            <w:shd w:val="clear" w:color="auto" w:fill="E6E6E6"/>
            <w:noWrap/>
          </w:tcPr>
          <w:p w14:paraId="3C509F16" w14:textId="77777777" w:rsidR="006F2B85" w:rsidRDefault="001E7B82">
            <w:pPr>
              <w:pStyle w:val="TableHead"/>
            </w:pPr>
            <w:r>
              <w:t>Data Type</w:t>
            </w:r>
          </w:p>
        </w:tc>
        <w:tc>
          <w:tcPr>
            <w:tcW w:w="864" w:type="dxa"/>
            <w:shd w:val="clear" w:color="auto" w:fill="E6E6E6"/>
            <w:noWrap/>
          </w:tcPr>
          <w:p w14:paraId="7BF3F245" w14:textId="77777777" w:rsidR="006F2B85" w:rsidRDefault="001E7B82">
            <w:pPr>
              <w:pStyle w:val="TableHead"/>
            </w:pPr>
            <w:r>
              <w:t>CONF#</w:t>
            </w:r>
          </w:p>
        </w:tc>
        <w:tc>
          <w:tcPr>
            <w:tcW w:w="864" w:type="dxa"/>
            <w:shd w:val="clear" w:color="auto" w:fill="E6E6E6"/>
            <w:noWrap/>
          </w:tcPr>
          <w:p w14:paraId="58A234C1" w14:textId="77777777" w:rsidR="006F2B85" w:rsidRDefault="001E7B82">
            <w:pPr>
              <w:pStyle w:val="TableHead"/>
            </w:pPr>
            <w:r>
              <w:t>Value</w:t>
            </w:r>
          </w:p>
        </w:tc>
      </w:tr>
      <w:tr w:rsidR="006F2B85" w14:paraId="356D1816" w14:textId="77777777">
        <w:trPr>
          <w:jc w:val="center"/>
        </w:trPr>
        <w:tc>
          <w:tcPr>
            <w:tcW w:w="10160" w:type="dxa"/>
            <w:gridSpan w:val="6"/>
          </w:tcPr>
          <w:p w14:paraId="52F5A94F" w14:textId="77777777" w:rsidR="006F2B85" w:rsidRDefault="001E7B82">
            <w:pPr>
              <w:pStyle w:val="TableText"/>
            </w:pPr>
            <w:r>
              <w:t>participantRole (identifier: urn:oid:2.16.840.1.113883.10.20.22.4.24)</w:t>
            </w:r>
          </w:p>
        </w:tc>
      </w:tr>
      <w:tr w:rsidR="006F2B85" w14:paraId="3C9D7F1D" w14:textId="77777777">
        <w:trPr>
          <w:jc w:val="center"/>
        </w:trPr>
        <w:tc>
          <w:tcPr>
            <w:tcW w:w="3345" w:type="dxa"/>
          </w:tcPr>
          <w:p w14:paraId="3541DC69" w14:textId="77777777" w:rsidR="006F2B85" w:rsidRDefault="001E7B82">
            <w:pPr>
              <w:pStyle w:val="TableText"/>
            </w:pPr>
            <w:r>
              <w:tab/>
              <w:t>@classCode</w:t>
            </w:r>
          </w:p>
        </w:tc>
        <w:tc>
          <w:tcPr>
            <w:tcW w:w="720" w:type="dxa"/>
          </w:tcPr>
          <w:p w14:paraId="3AB16882" w14:textId="77777777" w:rsidR="006F2B85" w:rsidRDefault="001E7B82">
            <w:pPr>
              <w:pStyle w:val="TableText"/>
            </w:pPr>
            <w:r>
              <w:t>1..1</w:t>
            </w:r>
          </w:p>
        </w:tc>
        <w:tc>
          <w:tcPr>
            <w:tcW w:w="1152" w:type="dxa"/>
          </w:tcPr>
          <w:p w14:paraId="43031E31" w14:textId="77777777" w:rsidR="006F2B85" w:rsidRDefault="001E7B82">
            <w:pPr>
              <w:pStyle w:val="TableText"/>
            </w:pPr>
            <w:r>
              <w:t>SHALL</w:t>
            </w:r>
          </w:p>
        </w:tc>
        <w:tc>
          <w:tcPr>
            <w:tcW w:w="864" w:type="dxa"/>
          </w:tcPr>
          <w:p w14:paraId="69AA04E8" w14:textId="77777777" w:rsidR="006F2B85" w:rsidRDefault="006F2B85">
            <w:pPr>
              <w:pStyle w:val="TableText"/>
            </w:pPr>
          </w:p>
        </w:tc>
        <w:tc>
          <w:tcPr>
            <w:tcW w:w="1104" w:type="dxa"/>
          </w:tcPr>
          <w:p w14:paraId="3A8B2095" w14:textId="05B56A97" w:rsidR="006F2B85" w:rsidRDefault="001E7B82">
            <w:pPr>
              <w:pStyle w:val="TableText"/>
            </w:pPr>
            <w:hyperlink w:anchor="C_81-7490">
              <w:r>
                <w:rPr>
                  <w:rStyle w:val="HyperlinkText9pt"/>
                </w:rPr>
                <w:t>81-7490</w:t>
              </w:r>
            </w:hyperlink>
          </w:p>
        </w:tc>
        <w:tc>
          <w:tcPr>
            <w:tcW w:w="2975" w:type="dxa"/>
          </w:tcPr>
          <w:p w14:paraId="066DC7FA" w14:textId="77777777" w:rsidR="006F2B85" w:rsidRDefault="001E7B82">
            <w:pPr>
              <w:pStyle w:val="TableText"/>
            </w:pPr>
            <w:r>
              <w:t>urn:oid:2.16.840.1.113883.5.110 (HL7RoleClass) = MANU</w:t>
            </w:r>
          </w:p>
        </w:tc>
      </w:tr>
      <w:tr w:rsidR="006F2B85" w14:paraId="167809A4" w14:textId="77777777">
        <w:trPr>
          <w:jc w:val="center"/>
        </w:trPr>
        <w:tc>
          <w:tcPr>
            <w:tcW w:w="3345" w:type="dxa"/>
          </w:tcPr>
          <w:p w14:paraId="01224558" w14:textId="77777777" w:rsidR="006F2B85" w:rsidRDefault="001E7B82">
            <w:pPr>
              <w:pStyle w:val="TableText"/>
            </w:pPr>
            <w:r>
              <w:tab/>
              <w:t>templateId</w:t>
            </w:r>
          </w:p>
        </w:tc>
        <w:tc>
          <w:tcPr>
            <w:tcW w:w="720" w:type="dxa"/>
          </w:tcPr>
          <w:p w14:paraId="1ACAF13A" w14:textId="77777777" w:rsidR="006F2B85" w:rsidRDefault="001E7B82">
            <w:pPr>
              <w:pStyle w:val="TableText"/>
            </w:pPr>
            <w:r>
              <w:t>1..1</w:t>
            </w:r>
          </w:p>
        </w:tc>
        <w:tc>
          <w:tcPr>
            <w:tcW w:w="1152" w:type="dxa"/>
          </w:tcPr>
          <w:p w14:paraId="7694F0A5" w14:textId="77777777" w:rsidR="006F2B85" w:rsidRDefault="001E7B82">
            <w:pPr>
              <w:pStyle w:val="TableText"/>
            </w:pPr>
            <w:r>
              <w:t>SHALL</w:t>
            </w:r>
          </w:p>
        </w:tc>
        <w:tc>
          <w:tcPr>
            <w:tcW w:w="864" w:type="dxa"/>
          </w:tcPr>
          <w:p w14:paraId="4AE0E696" w14:textId="77777777" w:rsidR="006F2B85" w:rsidRDefault="006F2B85">
            <w:pPr>
              <w:pStyle w:val="TableText"/>
            </w:pPr>
          </w:p>
        </w:tc>
        <w:tc>
          <w:tcPr>
            <w:tcW w:w="1104" w:type="dxa"/>
          </w:tcPr>
          <w:p w14:paraId="30FAD54C" w14:textId="35B1D135" w:rsidR="006F2B85" w:rsidRDefault="001E7B82">
            <w:pPr>
              <w:pStyle w:val="TableText"/>
            </w:pPr>
            <w:hyperlink w:anchor="C_81-7495">
              <w:r>
                <w:rPr>
                  <w:rStyle w:val="HyperlinkText9pt"/>
                </w:rPr>
                <w:t>81-7495</w:t>
              </w:r>
            </w:hyperlink>
          </w:p>
        </w:tc>
        <w:tc>
          <w:tcPr>
            <w:tcW w:w="2975" w:type="dxa"/>
          </w:tcPr>
          <w:p w14:paraId="21D57F0E" w14:textId="77777777" w:rsidR="006F2B85" w:rsidRDefault="006F2B85">
            <w:pPr>
              <w:pStyle w:val="TableText"/>
            </w:pPr>
          </w:p>
        </w:tc>
      </w:tr>
      <w:tr w:rsidR="006F2B85" w14:paraId="16091534" w14:textId="77777777">
        <w:trPr>
          <w:jc w:val="center"/>
        </w:trPr>
        <w:tc>
          <w:tcPr>
            <w:tcW w:w="3345" w:type="dxa"/>
          </w:tcPr>
          <w:p w14:paraId="16168BFB" w14:textId="77777777" w:rsidR="006F2B85" w:rsidRDefault="001E7B82">
            <w:pPr>
              <w:pStyle w:val="TableText"/>
            </w:pPr>
            <w:r>
              <w:tab/>
            </w:r>
            <w:r>
              <w:tab/>
              <w:t>@root</w:t>
            </w:r>
          </w:p>
        </w:tc>
        <w:tc>
          <w:tcPr>
            <w:tcW w:w="720" w:type="dxa"/>
          </w:tcPr>
          <w:p w14:paraId="7A04E6E2" w14:textId="77777777" w:rsidR="006F2B85" w:rsidRDefault="001E7B82">
            <w:pPr>
              <w:pStyle w:val="TableText"/>
            </w:pPr>
            <w:r>
              <w:t>1..1</w:t>
            </w:r>
          </w:p>
        </w:tc>
        <w:tc>
          <w:tcPr>
            <w:tcW w:w="1152" w:type="dxa"/>
          </w:tcPr>
          <w:p w14:paraId="291A6FFA" w14:textId="77777777" w:rsidR="006F2B85" w:rsidRDefault="001E7B82">
            <w:pPr>
              <w:pStyle w:val="TableText"/>
            </w:pPr>
            <w:r>
              <w:t>SHALL</w:t>
            </w:r>
          </w:p>
        </w:tc>
        <w:tc>
          <w:tcPr>
            <w:tcW w:w="864" w:type="dxa"/>
          </w:tcPr>
          <w:p w14:paraId="764697AB" w14:textId="77777777" w:rsidR="006F2B85" w:rsidRDefault="006F2B85">
            <w:pPr>
              <w:pStyle w:val="TableText"/>
            </w:pPr>
          </w:p>
        </w:tc>
        <w:tc>
          <w:tcPr>
            <w:tcW w:w="1104" w:type="dxa"/>
          </w:tcPr>
          <w:p w14:paraId="0D3570C3" w14:textId="65D58BF5" w:rsidR="006F2B85" w:rsidRDefault="001E7B82">
            <w:pPr>
              <w:pStyle w:val="TableText"/>
            </w:pPr>
            <w:hyperlink w:anchor="C_81-10493">
              <w:r>
                <w:rPr>
                  <w:rStyle w:val="HyperlinkText9pt"/>
                </w:rPr>
                <w:t>81-10493</w:t>
              </w:r>
            </w:hyperlink>
          </w:p>
        </w:tc>
        <w:tc>
          <w:tcPr>
            <w:tcW w:w="2975" w:type="dxa"/>
          </w:tcPr>
          <w:p w14:paraId="5633A335" w14:textId="77777777" w:rsidR="006F2B85" w:rsidRDefault="001E7B82">
            <w:pPr>
              <w:pStyle w:val="TableText"/>
            </w:pPr>
            <w:r>
              <w:t>2.16.840.1.113883.10.20.22.4.24</w:t>
            </w:r>
          </w:p>
        </w:tc>
      </w:tr>
      <w:tr w:rsidR="006F2B85" w14:paraId="757CD48B" w14:textId="77777777">
        <w:trPr>
          <w:jc w:val="center"/>
        </w:trPr>
        <w:tc>
          <w:tcPr>
            <w:tcW w:w="3345" w:type="dxa"/>
          </w:tcPr>
          <w:p w14:paraId="757F2369" w14:textId="77777777" w:rsidR="006F2B85" w:rsidRDefault="001E7B82">
            <w:pPr>
              <w:pStyle w:val="TableText"/>
            </w:pPr>
            <w:r>
              <w:tab/>
              <w:t>code</w:t>
            </w:r>
          </w:p>
        </w:tc>
        <w:tc>
          <w:tcPr>
            <w:tcW w:w="720" w:type="dxa"/>
          </w:tcPr>
          <w:p w14:paraId="297E63D7" w14:textId="77777777" w:rsidR="006F2B85" w:rsidRDefault="001E7B82">
            <w:pPr>
              <w:pStyle w:val="TableText"/>
            </w:pPr>
            <w:r>
              <w:t>1..1</w:t>
            </w:r>
          </w:p>
        </w:tc>
        <w:tc>
          <w:tcPr>
            <w:tcW w:w="1152" w:type="dxa"/>
          </w:tcPr>
          <w:p w14:paraId="70C8E9C6" w14:textId="77777777" w:rsidR="006F2B85" w:rsidRDefault="001E7B82">
            <w:pPr>
              <w:pStyle w:val="TableText"/>
            </w:pPr>
            <w:r>
              <w:t>SHALL</w:t>
            </w:r>
          </w:p>
        </w:tc>
        <w:tc>
          <w:tcPr>
            <w:tcW w:w="864" w:type="dxa"/>
          </w:tcPr>
          <w:p w14:paraId="66BD3362" w14:textId="77777777" w:rsidR="006F2B85" w:rsidRDefault="006F2B85">
            <w:pPr>
              <w:pStyle w:val="TableText"/>
            </w:pPr>
          </w:p>
        </w:tc>
        <w:tc>
          <w:tcPr>
            <w:tcW w:w="1104" w:type="dxa"/>
          </w:tcPr>
          <w:p w14:paraId="03692A85" w14:textId="2E3B7C12" w:rsidR="006F2B85" w:rsidRDefault="001E7B82">
            <w:pPr>
              <w:pStyle w:val="TableText"/>
            </w:pPr>
            <w:hyperlink w:anchor="C_81-19137">
              <w:r>
                <w:rPr>
                  <w:rStyle w:val="HyperlinkText9pt"/>
                </w:rPr>
                <w:t>81-19137</w:t>
              </w:r>
            </w:hyperlink>
          </w:p>
        </w:tc>
        <w:tc>
          <w:tcPr>
            <w:tcW w:w="2975" w:type="dxa"/>
          </w:tcPr>
          <w:p w14:paraId="7490E3B7" w14:textId="77777777" w:rsidR="006F2B85" w:rsidRDefault="006F2B85">
            <w:pPr>
              <w:pStyle w:val="TableText"/>
            </w:pPr>
          </w:p>
        </w:tc>
      </w:tr>
      <w:tr w:rsidR="006F2B85" w14:paraId="6F0E6C6D" w14:textId="77777777">
        <w:trPr>
          <w:jc w:val="center"/>
        </w:trPr>
        <w:tc>
          <w:tcPr>
            <w:tcW w:w="3345" w:type="dxa"/>
          </w:tcPr>
          <w:p w14:paraId="50F2DC72" w14:textId="77777777" w:rsidR="006F2B85" w:rsidRDefault="001E7B82">
            <w:pPr>
              <w:pStyle w:val="TableText"/>
            </w:pPr>
            <w:r>
              <w:tab/>
            </w:r>
            <w:r>
              <w:tab/>
              <w:t>@code</w:t>
            </w:r>
          </w:p>
        </w:tc>
        <w:tc>
          <w:tcPr>
            <w:tcW w:w="720" w:type="dxa"/>
          </w:tcPr>
          <w:p w14:paraId="0FFFD650" w14:textId="77777777" w:rsidR="006F2B85" w:rsidRDefault="001E7B82">
            <w:pPr>
              <w:pStyle w:val="TableText"/>
            </w:pPr>
            <w:r>
              <w:t>1..1</w:t>
            </w:r>
          </w:p>
        </w:tc>
        <w:tc>
          <w:tcPr>
            <w:tcW w:w="1152" w:type="dxa"/>
          </w:tcPr>
          <w:p w14:paraId="64CD66D2" w14:textId="77777777" w:rsidR="006F2B85" w:rsidRDefault="001E7B82">
            <w:pPr>
              <w:pStyle w:val="TableText"/>
            </w:pPr>
            <w:r>
              <w:t>SHALL</w:t>
            </w:r>
          </w:p>
        </w:tc>
        <w:tc>
          <w:tcPr>
            <w:tcW w:w="864" w:type="dxa"/>
          </w:tcPr>
          <w:p w14:paraId="36EE6320" w14:textId="77777777" w:rsidR="006F2B85" w:rsidRDefault="006F2B85">
            <w:pPr>
              <w:pStyle w:val="TableText"/>
            </w:pPr>
          </w:p>
        </w:tc>
        <w:tc>
          <w:tcPr>
            <w:tcW w:w="1104" w:type="dxa"/>
          </w:tcPr>
          <w:p w14:paraId="725D9E7C" w14:textId="7520A894" w:rsidR="006F2B85" w:rsidRDefault="001E7B82">
            <w:pPr>
              <w:pStyle w:val="TableText"/>
            </w:pPr>
            <w:hyperlink w:anchor="C_81-19138">
              <w:r>
                <w:rPr>
                  <w:rStyle w:val="HyperlinkText9pt"/>
                </w:rPr>
                <w:t>81-19138</w:t>
              </w:r>
            </w:hyperlink>
          </w:p>
        </w:tc>
        <w:tc>
          <w:tcPr>
            <w:tcW w:w="2975" w:type="dxa"/>
          </w:tcPr>
          <w:p w14:paraId="0C95EF6A" w14:textId="77777777" w:rsidR="006F2B85" w:rsidRDefault="001E7B82">
            <w:pPr>
              <w:pStyle w:val="TableText"/>
            </w:pPr>
            <w:r>
              <w:t>412307009</w:t>
            </w:r>
          </w:p>
        </w:tc>
      </w:tr>
      <w:tr w:rsidR="006F2B85" w14:paraId="3F55A08A" w14:textId="77777777">
        <w:trPr>
          <w:jc w:val="center"/>
        </w:trPr>
        <w:tc>
          <w:tcPr>
            <w:tcW w:w="3345" w:type="dxa"/>
          </w:tcPr>
          <w:p w14:paraId="17629746" w14:textId="77777777" w:rsidR="006F2B85" w:rsidRDefault="001E7B82">
            <w:pPr>
              <w:pStyle w:val="TableText"/>
            </w:pPr>
            <w:r>
              <w:tab/>
            </w:r>
            <w:r>
              <w:tab/>
              <w:t>@codeSystem</w:t>
            </w:r>
          </w:p>
        </w:tc>
        <w:tc>
          <w:tcPr>
            <w:tcW w:w="720" w:type="dxa"/>
          </w:tcPr>
          <w:p w14:paraId="3C520DB4" w14:textId="77777777" w:rsidR="006F2B85" w:rsidRDefault="001E7B82">
            <w:pPr>
              <w:pStyle w:val="TableText"/>
            </w:pPr>
            <w:r>
              <w:t>1..1</w:t>
            </w:r>
          </w:p>
        </w:tc>
        <w:tc>
          <w:tcPr>
            <w:tcW w:w="1152" w:type="dxa"/>
          </w:tcPr>
          <w:p w14:paraId="32E491DA" w14:textId="77777777" w:rsidR="006F2B85" w:rsidRDefault="001E7B82">
            <w:pPr>
              <w:pStyle w:val="TableText"/>
            </w:pPr>
            <w:r>
              <w:t>SHALL</w:t>
            </w:r>
          </w:p>
        </w:tc>
        <w:tc>
          <w:tcPr>
            <w:tcW w:w="864" w:type="dxa"/>
          </w:tcPr>
          <w:p w14:paraId="05BC1B69" w14:textId="77777777" w:rsidR="006F2B85" w:rsidRDefault="006F2B85">
            <w:pPr>
              <w:pStyle w:val="TableText"/>
            </w:pPr>
          </w:p>
        </w:tc>
        <w:tc>
          <w:tcPr>
            <w:tcW w:w="1104" w:type="dxa"/>
          </w:tcPr>
          <w:p w14:paraId="1C743C00" w14:textId="17D7F980" w:rsidR="006F2B85" w:rsidRDefault="001E7B82">
            <w:pPr>
              <w:pStyle w:val="TableText"/>
            </w:pPr>
            <w:hyperlink w:anchor="C_81-26502">
              <w:r>
                <w:rPr>
                  <w:rStyle w:val="HyperlinkText9pt"/>
                </w:rPr>
                <w:t>81-26502</w:t>
              </w:r>
            </w:hyperlink>
          </w:p>
        </w:tc>
        <w:tc>
          <w:tcPr>
            <w:tcW w:w="2975" w:type="dxa"/>
          </w:tcPr>
          <w:p w14:paraId="322E8FF6" w14:textId="77777777" w:rsidR="006F2B85" w:rsidRDefault="001E7B82">
            <w:pPr>
              <w:pStyle w:val="TableText"/>
            </w:pPr>
            <w:r>
              <w:t>urn:oid:2.16.840.1.113883.6.96 (SNOMED CT) = 2.16.840.1.113883.6.96</w:t>
            </w:r>
          </w:p>
        </w:tc>
      </w:tr>
      <w:tr w:rsidR="006F2B85" w14:paraId="40175BAC" w14:textId="77777777">
        <w:trPr>
          <w:jc w:val="center"/>
        </w:trPr>
        <w:tc>
          <w:tcPr>
            <w:tcW w:w="3345" w:type="dxa"/>
          </w:tcPr>
          <w:p w14:paraId="52FCB59C" w14:textId="77777777" w:rsidR="006F2B85" w:rsidRDefault="001E7B82">
            <w:pPr>
              <w:pStyle w:val="TableText"/>
            </w:pPr>
            <w:r>
              <w:tab/>
              <w:t>playingEntity</w:t>
            </w:r>
          </w:p>
        </w:tc>
        <w:tc>
          <w:tcPr>
            <w:tcW w:w="720" w:type="dxa"/>
          </w:tcPr>
          <w:p w14:paraId="43CFF597" w14:textId="77777777" w:rsidR="006F2B85" w:rsidRDefault="001E7B82">
            <w:pPr>
              <w:pStyle w:val="TableText"/>
            </w:pPr>
            <w:r>
              <w:t>1..1</w:t>
            </w:r>
          </w:p>
        </w:tc>
        <w:tc>
          <w:tcPr>
            <w:tcW w:w="1152" w:type="dxa"/>
          </w:tcPr>
          <w:p w14:paraId="1C0D8C7B" w14:textId="77777777" w:rsidR="006F2B85" w:rsidRDefault="001E7B82">
            <w:pPr>
              <w:pStyle w:val="TableText"/>
            </w:pPr>
            <w:r>
              <w:t>SHALL</w:t>
            </w:r>
          </w:p>
        </w:tc>
        <w:tc>
          <w:tcPr>
            <w:tcW w:w="864" w:type="dxa"/>
          </w:tcPr>
          <w:p w14:paraId="4ED3105E" w14:textId="77777777" w:rsidR="006F2B85" w:rsidRDefault="006F2B85">
            <w:pPr>
              <w:pStyle w:val="TableText"/>
            </w:pPr>
          </w:p>
        </w:tc>
        <w:tc>
          <w:tcPr>
            <w:tcW w:w="1104" w:type="dxa"/>
          </w:tcPr>
          <w:p w14:paraId="1227BD25" w14:textId="241BABEB" w:rsidR="006F2B85" w:rsidRDefault="001E7B82">
            <w:pPr>
              <w:pStyle w:val="TableText"/>
            </w:pPr>
            <w:hyperlink w:anchor="C_81-7492">
              <w:r>
                <w:rPr>
                  <w:rStyle w:val="HyperlinkText9pt"/>
                </w:rPr>
                <w:t>81-7492</w:t>
              </w:r>
            </w:hyperlink>
          </w:p>
        </w:tc>
        <w:tc>
          <w:tcPr>
            <w:tcW w:w="2975" w:type="dxa"/>
          </w:tcPr>
          <w:p w14:paraId="198FE380" w14:textId="77777777" w:rsidR="006F2B85" w:rsidRDefault="006F2B85">
            <w:pPr>
              <w:pStyle w:val="TableText"/>
            </w:pPr>
          </w:p>
        </w:tc>
      </w:tr>
      <w:tr w:rsidR="006F2B85" w14:paraId="6583F138" w14:textId="77777777">
        <w:trPr>
          <w:jc w:val="center"/>
        </w:trPr>
        <w:tc>
          <w:tcPr>
            <w:tcW w:w="3345" w:type="dxa"/>
          </w:tcPr>
          <w:p w14:paraId="5B24BBD6" w14:textId="77777777" w:rsidR="006F2B85" w:rsidRDefault="001E7B82">
            <w:pPr>
              <w:pStyle w:val="TableText"/>
            </w:pPr>
            <w:r>
              <w:tab/>
            </w:r>
            <w:r>
              <w:tab/>
              <w:t>code</w:t>
            </w:r>
          </w:p>
        </w:tc>
        <w:tc>
          <w:tcPr>
            <w:tcW w:w="720" w:type="dxa"/>
          </w:tcPr>
          <w:p w14:paraId="2B46DF3A" w14:textId="77777777" w:rsidR="006F2B85" w:rsidRDefault="001E7B82">
            <w:pPr>
              <w:pStyle w:val="TableText"/>
            </w:pPr>
            <w:r>
              <w:t>1..1</w:t>
            </w:r>
          </w:p>
        </w:tc>
        <w:tc>
          <w:tcPr>
            <w:tcW w:w="1152" w:type="dxa"/>
          </w:tcPr>
          <w:p w14:paraId="58EE8FC8" w14:textId="77777777" w:rsidR="006F2B85" w:rsidRDefault="001E7B82">
            <w:pPr>
              <w:pStyle w:val="TableText"/>
            </w:pPr>
            <w:r>
              <w:t>SHALL</w:t>
            </w:r>
          </w:p>
        </w:tc>
        <w:tc>
          <w:tcPr>
            <w:tcW w:w="864" w:type="dxa"/>
          </w:tcPr>
          <w:p w14:paraId="530ED215" w14:textId="77777777" w:rsidR="006F2B85" w:rsidRDefault="006F2B85">
            <w:pPr>
              <w:pStyle w:val="TableText"/>
            </w:pPr>
          </w:p>
        </w:tc>
        <w:tc>
          <w:tcPr>
            <w:tcW w:w="1104" w:type="dxa"/>
          </w:tcPr>
          <w:p w14:paraId="7A9E5514" w14:textId="7623E62A" w:rsidR="006F2B85" w:rsidRDefault="001E7B82">
            <w:pPr>
              <w:pStyle w:val="TableText"/>
            </w:pPr>
            <w:hyperlink w:anchor="C_81-7493">
              <w:r>
                <w:rPr>
                  <w:rStyle w:val="HyperlinkText9pt"/>
                </w:rPr>
                <w:t>81-7493</w:t>
              </w:r>
            </w:hyperlink>
          </w:p>
        </w:tc>
        <w:tc>
          <w:tcPr>
            <w:tcW w:w="2975" w:type="dxa"/>
          </w:tcPr>
          <w:p w14:paraId="2732DE39" w14:textId="77777777" w:rsidR="006F2B85" w:rsidRDefault="006F2B85">
            <w:pPr>
              <w:pStyle w:val="TableText"/>
            </w:pPr>
          </w:p>
        </w:tc>
      </w:tr>
      <w:tr w:rsidR="006F2B85" w14:paraId="0453EEF6" w14:textId="77777777">
        <w:trPr>
          <w:jc w:val="center"/>
        </w:trPr>
        <w:tc>
          <w:tcPr>
            <w:tcW w:w="3345" w:type="dxa"/>
          </w:tcPr>
          <w:p w14:paraId="11C9DA3F" w14:textId="77777777" w:rsidR="006F2B85" w:rsidRDefault="001E7B82">
            <w:pPr>
              <w:pStyle w:val="TableText"/>
            </w:pPr>
            <w:r>
              <w:tab/>
            </w:r>
            <w:r>
              <w:tab/>
              <w:t>name</w:t>
            </w:r>
          </w:p>
        </w:tc>
        <w:tc>
          <w:tcPr>
            <w:tcW w:w="720" w:type="dxa"/>
          </w:tcPr>
          <w:p w14:paraId="07C661C1" w14:textId="77777777" w:rsidR="006F2B85" w:rsidRDefault="001E7B82">
            <w:pPr>
              <w:pStyle w:val="TableText"/>
            </w:pPr>
            <w:r>
              <w:t>0..1</w:t>
            </w:r>
          </w:p>
        </w:tc>
        <w:tc>
          <w:tcPr>
            <w:tcW w:w="1152" w:type="dxa"/>
          </w:tcPr>
          <w:p w14:paraId="60A0EBCC" w14:textId="77777777" w:rsidR="006F2B85" w:rsidRDefault="001E7B82">
            <w:pPr>
              <w:pStyle w:val="TableText"/>
            </w:pPr>
            <w:r>
              <w:t>MAY</w:t>
            </w:r>
          </w:p>
        </w:tc>
        <w:tc>
          <w:tcPr>
            <w:tcW w:w="864" w:type="dxa"/>
          </w:tcPr>
          <w:p w14:paraId="1882E447" w14:textId="77777777" w:rsidR="006F2B85" w:rsidRDefault="006F2B85">
            <w:pPr>
              <w:pStyle w:val="TableText"/>
            </w:pPr>
          </w:p>
        </w:tc>
        <w:tc>
          <w:tcPr>
            <w:tcW w:w="1104" w:type="dxa"/>
          </w:tcPr>
          <w:p w14:paraId="707C323C" w14:textId="2704A672" w:rsidR="006F2B85" w:rsidRDefault="001E7B82">
            <w:pPr>
              <w:pStyle w:val="TableText"/>
            </w:pPr>
            <w:hyperlink w:anchor="C_81-7494">
              <w:r>
                <w:rPr>
                  <w:rStyle w:val="HyperlinkText9pt"/>
                </w:rPr>
                <w:t>81-7494</w:t>
              </w:r>
            </w:hyperlink>
          </w:p>
        </w:tc>
        <w:tc>
          <w:tcPr>
            <w:tcW w:w="2975" w:type="dxa"/>
          </w:tcPr>
          <w:p w14:paraId="67A01BB5" w14:textId="77777777" w:rsidR="006F2B85" w:rsidRDefault="006F2B85">
            <w:pPr>
              <w:pStyle w:val="TableText"/>
            </w:pPr>
          </w:p>
        </w:tc>
      </w:tr>
    </w:tbl>
    <w:p w14:paraId="2302FEAE" w14:textId="77777777" w:rsidR="006F2B85" w:rsidRDefault="006F2B85">
      <w:pPr>
        <w:pStyle w:val="BodyText"/>
      </w:pPr>
    </w:p>
    <w:p w14:paraId="44F10C3D" w14:textId="77777777" w:rsidR="006F2B85" w:rsidRDefault="001E7B82" w:rsidP="007D100A">
      <w:pPr>
        <w:numPr>
          <w:ilvl w:val="0"/>
          <w:numId w:val="3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395" w:name="C_81-7490"/>
      <w:r>
        <w:t xml:space="preserve"> (CONF:81-7490)</w:t>
      </w:r>
      <w:bookmarkEnd w:id="1395"/>
      <w:r>
        <w:t>.</w:t>
      </w:r>
    </w:p>
    <w:p w14:paraId="6E6F4E62" w14:textId="77777777" w:rsidR="006F2B85" w:rsidRDefault="001E7B82" w:rsidP="007D100A">
      <w:pPr>
        <w:numPr>
          <w:ilvl w:val="0"/>
          <w:numId w:val="31"/>
        </w:numPr>
      </w:pPr>
      <w:r>
        <w:rPr>
          <w:rStyle w:val="keyword"/>
        </w:rPr>
        <w:t>SHALL</w:t>
      </w:r>
      <w:r>
        <w:t xml:space="preserve"> contain exactly one [1..1] </w:t>
      </w:r>
      <w:r>
        <w:rPr>
          <w:rStyle w:val="XMLnameBold"/>
        </w:rPr>
        <w:t>templateId</w:t>
      </w:r>
      <w:bookmarkStart w:id="1396" w:name="C_81-7495"/>
      <w:r>
        <w:t xml:space="preserve"> (CONF:81-7495)</w:t>
      </w:r>
      <w:bookmarkEnd w:id="1396"/>
      <w:r>
        <w:t xml:space="preserve"> such that it</w:t>
      </w:r>
    </w:p>
    <w:p w14:paraId="3F1EF7B8" w14:textId="77777777" w:rsidR="006F2B85" w:rsidRDefault="001E7B82" w:rsidP="007D100A">
      <w:pPr>
        <w:numPr>
          <w:ilvl w:val="1"/>
          <w:numId w:val="31"/>
        </w:numPr>
      </w:pPr>
      <w:r>
        <w:rPr>
          <w:rStyle w:val="keyword"/>
        </w:rPr>
        <w:t>SHALL</w:t>
      </w:r>
      <w:r>
        <w:t xml:space="preserve"> contain exactly one [1..1] </w:t>
      </w:r>
      <w:r>
        <w:rPr>
          <w:rStyle w:val="XMLnameBold"/>
        </w:rPr>
        <w:t>@root</w:t>
      </w:r>
      <w:r>
        <w:t>=</w:t>
      </w:r>
      <w:r>
        <w:rPr>
          <w:rStyle w:val="XMLname"/>
        </w:rPr>
        <w:t>"2.16.840.1.113883.10.20.22.4.24"</w:t>
      </w:r>
      <w:bookmarkStart w:id="1397" w:name="C_81-10493"/>
      <w:r>
        <w:t xml:space="preserve"> (CONF:81-10493)</w:t>
      </w:r>
      <w:bookmarkEnd w:id="1397"/>
      <w:r>
        <w:t>.</w:t>
      </w:r>
    </w:p>
    <w:p w14:paraId="221219E6" w14:textId="77777777" w:rsidR="006F2B85" w:rsidRDefault="001E7B82" w:rsidP="007D100A">
      <w:pPr>
        <w:numPr>
          <w:ilvl w:val="0"/>
          <w:numId w:val="31"/>
        </w:numPr>
      </w:pPr>
      <w:r>
        <w:rPr>
          <w:rStyle w:val="keyword"/>
        </w:rPr>
        <w:t>SHALL</w:t>
      </w:r>
      <w:r>
        <w:t xml:space="preserve"> contain exactly one [1..1] </w:t>
      </w:r>
      <w:r>
        <w:rPr>
          <w:rStyle w:val="XMLnameBold"/>
        </w:rPr>
        <w:t>code</w:t>
      </w:r>
      <w:bookmarkStart w:id="1398" w:name="C_81-19137"/>
      <w:r>
        <w:t xml:space="preserve"> (CONF:81-19137)</w:t>
      </w:r>
      <w:bookmarkEnd w:id="1398"/>
      <w:r>
        <w:t>.</w:t>
      </w:r>
    </w:p>
    <w:p w14:paraId="2B784E0B" w14:textId="77777777" w:rsidR="006F2B85" w:rsidRDefault="001E7B82" w:rsidP="007D100A">
      <w:pPr>
        <w:numPr>
          <w:ilvl w:val="1"/>
          <w:numId w:val="31"/>
        </w:numPr>
      </w:pPr>
      <w:r>
        <w:t xml:space="preserve">This code </w:t>
      </w:r>
      <w:r>
        <w:rPr>
          <w:rStyle w:val="keyword"/>
        </w:rPr>
        <w:t>SHALL</w:t>
      </w:r>
      <w:r>
        <w:t xml:space="preserve"> contain exactly one [1..1] </w:t>
      </w:r>
      <w:r>
        <w:rPr>
          <w:rStyle w:val="XMLnameBold"/>
        </w:rPr>
        <w:t>@code</w:t>
      </w:r>
      <w:r>
        <w:t>=</w:t>
      </w:r>
      <w:r>
        <w:rPr>
          <w:rStyle w:val="XMLname"/>
        </w:rPr>
        <w:t>"412307009"</w:t>
      </w:r>
      <w:r>
        <w:t xml:space="preserve"> Drug Vehicle</w:t>
      </w:r>
      <w:bookmarkStart w:id="1399" w:name="C_81-19138"/>
      <w:r>
        <w:t xml:space="preserve"> (CONF:81-19138)</w:t>
      </w:r>
      <w:bookmarkEnd w:id="1399"/>
      <w:r>
        <w:t>.</w:t>
      </w:r>
    </w:p>
    <w:p w14:paraId="4156CC65" w14:textId="77777777" w:rsidR="006F2B85" w:rsidRDefault="001E7B82" w:rsidP="007D100A">
      <w:pPr>
        <w:numPr>
          <w:ilvl w:val="1"/>
          <w:numId w:val="3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400" w:name="C_81-26502"/>
      <w:r>
        <w:t xml:space="preserve"> (CONF:81-26502)</w:t>
      </w:r>
      <w:bookmarkEnd w:id="1400"/>
      <w:r>
        <w:t>.</w:t>
      </w:r>
    </w:p>
    <w:p w14:paraId="39EC14B6" w14:textId="77777777" w:rsidR="006F2B85" w:rsidRDefault="001E7B82" w:rsidP="007D100A">
      <w:pPr>
        <w:numPr>
          <w:ilvl w:val="0"/>
          <w:numId w:val="31"/>
        </w:numPr>
      </w:pPr>
      <w:r>
        <w:rPr>
          <w:rStyle w:val="keyword"/>
        </w:rPr>
        <w:t>SHALL</w:t>
      </w:r>
      <w:r>
        <w:t xml:space="preserve"> contain exactly one [1..1] </w:t>
      </w:r>
      <w:r>
        <w:rPr>
          <w:rStyle w:val="XMLnameBold"/>
        </w:rPr>
        <w:t>playingEntity</w:t>
      </w:r>
      <w:bookmarkStart w:id="1401" w:name="C_81-7492"/>
      <w:r>
        <w:t xml:space="preserve"> (CONF:81-7492)</w:t>
      </w:r>
      <w:bookmarkEnd w:id="1401"/>
      <w:r>
        <w:t>.</w:t>
      </w:r>
    </w:p>
    <w:p w14:paraId="30E351AD" w14:textId="77777777" w:rsidR="006F2B85" w:rsidRDefault="001E7B82">
      <w:pPr>
        <w:pStyle w:val="BodyText"/>
        <w:spacing w:before="120"/>
      </w:pPr>
      <w:r>
        <w:t>This playingEntity/code is used to supply a coded term for the drug vehicle.</w:t>
      </w:r>
    </w:p>
    <w:p w14:paraId="1BC11F3C" w14:textId="77777777" w:rsidR="006F2B85" w:rsidRDefault="001E7B82" w:rsidP="007D100A">
      <w:pPr>
        <w:numPr>
          <w:ilvl w:val="1"/>
          <w:numId w:val="31"/>
        </w:numPr>
      </w:pPr>
      <w:r>
        <w:t xml:space="preserve">This playingEntity </w:t>
      </w:r>
      <w:r>
        <w:rPr>
          <w:rStyle w:val="keyword"/>
        </w:rPr>
        <w:t>SHALL</w:t>
      </w:r>
      <w:r>
        <w:t xml:space="preserve"> contain exactly one [1..1] </w:t>
      </w:r>
      <w:r>
        <w:rPr>
          <w:rStyle w:val="XMLnameBold"/>
        </w:rPr>
        <w:t>code</w:t>
      </w:r>
      <w:bookmarkStart w:id="1402" w:name="C_81-7493"/>
      <w:r>
        <w:t xml:space="preserve"> (CONF:81-7493)</w:t>
      </w:r>
      <w:bookmarkEnd w:id="1402"/>
      <w:r>
        <w:t>.</w:t>
      </w:r>
    </w:p>
    <w:p w14:paraId="5AD7FBEA" w14:textId="77777777" w:rsidR="006F2B85" w:rsidRDefault="001E7B82" w:rsidP="007D100A">
      <w:pPr>
        <w:numPr>
          <w:ilvl w:val="1"/>
          <w:numId w:val="31"/>
        </w:numPr>
      </w:pPr>
      <w:r>
        <w:t xml:space="preserve">This playingEntity </w:t>
      </w:r>
      <w:r>
        <w:rPr>
          <w:rStyle w:val="keyword"/>
        </w:rPr>
        <w:t>MAY</w:t>
      </w:r>
      <w:r>
        <w:t xml:space="preserve"> contain zero or one [0..1] </w:t>
      </w:r>
      <w:r>
        <w:rPr>
          <w:rStyle w:val="XMLnameBold"/>
        </w:rPr>
        <w:t>name</w:t>
      </w:r>
      <w:bookmarkStart w:id="1403" w:name="C_81-7494"/>
      <w:r>
        <w:t xml:space="preserve"> (CONF:81-7494)</w:t>
      </w:r>
      <w:bookmarkEnd w:id="1403"/>
      <w:r>
        <w:t>.</w:t>
      </w:r>
    </w:p>
    <w:p w14:paraId="2AE825E9" w14:textId="77777777" w:rsidR="006F2B85" w:rsidRDefault="001E7B82" w:rsidP="007D100A">
      <w:pPr>
        <w:numPr>
          <w:ilvl w:val="2"/>
          <w:numId w:val="31"/>
        </w:numPr>
      </w:pPr>
      <w:r>
        <w:t>This playingEntity/name</w:t>
      </w:r>
      <w:r>
        <w:rPr>
          <w:rStyle w:val="keyword"/>
        </w:rPr>
        <w:t xml:space="preserve"> MAY </w:t>
      </w:r>
      <w:r>
        <w:t>be used for the vehicle name in text, such as Normal Saline (CONF:81-10087).</w:t>
      </w:r>
    </w:p>
    <w:p w14:paraId="270336AF" w14:textId="7AE4F620" w:rsidR="006F2B85" w:rsidRDefault="001E7B82">
      <w:pPr>
        <w:pStyle w:val="Caption"/>
        <w:ind w:left="130" w:right="115"/>
      </w:pPr>
      <w:bookmarkStart w:id="1404" w:name="_Toc203485346"/>
      <w:r>
        <w:lastRenderedPageBreak/>
        <w:t xml:space="preserve">Figure </w:t>
      </w:r>
      <w:r>
        <w:fldChar w:fldCharType="begin"/>
      </w:r>
      <w:r>
        <w:instrText>SEQ Figure \* ARABIC</w:instrText>
      </w:r>
      <w:r>
        <w:fldChar w:fldCharType="separate"/>
      </w:r>
      <w:r w:rsidR="004676B7">
        <w:t>60</w:t>
      </w:r>
      <w:r>
        <w:fldChar w:fldCharType="end"/>
      </w:r>
      <w:r>
        <w:t>: Drug Vehicle Example</w:t>
      </w:r>
      <w:bookmarkEnd w:id="1404"/>
    </w:p>
    <w:p w14:paraId="4155A5A6" w14:textId="77777777" w:rsidR="006F2B85" w:rsidRDefault="001E7B82">
      <w:pPr>
        <w:pStyle w:val="Example"/>
        <w:ind w:left="130" w:right="115"/>
      </w:pPr>
      <w:r>
        <w:t>&lt;participantRole classCode="MANU"&gt;</w:t>
      </w:r>
    </w:p>
    <w:p w14:paraId="0DC0B57D" w14:textId="77777777" w:rsidR="006F2B85" w:rsidRDefault="001E7B82">
      <w:pPr>
        <w:pStyle w:val="Example"/>
        <w:ind w:left="130" w:right="115"/>
      </w:pPr>
      <w:r>
        <w:t xml:space="preserve">    &lt;templateId root="2.16.840.1.113883.10.20.22.4.24"/&gt;</w:t>
      </w:r>
    </w:p>
    <w:p w14:paraId="34FF2A44" w14:textId="77777777" w:rsidR="006F2B85" w:rsidRDefault="001E7B82">
      <w:pPr>
        <w:pStyle w:val="Example"/>
        <w:ind w:left="130" w:right="115"/>
      </w:pPr>
      <w:r>
        <w:t xml:space="preserve">    &lt;code code="412307009" displayName="drug vehicle"</w:t>
      </w:r>
    </w:p>
    <w:p w14:paraId="3C0552D6" w14:textId="77777777" w:rsidR="006F2B85" w:rsidRDefault="001E7B82">
      <w:pPr>
        <w:pStyle w:val="Example"/>
        <w:ind w:left="130" w:right="115"/>
      </w:pPr>
      <w:r>
        <w:tab/>
        <w:t>codeSystem="2.16.840.1.113883.6.96"/&gt;</w:t>
      </w:r>
    </w:p>
    <w:p w14:paraId="3347B74E" w14:textId="77777777" w:rsidR="006F2B85" w:rsidRDefault="001E7B82">
      <w:pPr>
        <w:pStyle w:val="Example"/>
        <w:ind w:left="130" w:right="115"/>
      </w:pPr>
      <w:r>
        <w:t xml:space="preserve">    &lt;playingEntity classCode="MMAT"&gt;</w:t>
      </w:r>
    </w:p>
    <w:p w14:paraId="615003D3" w14:textId="77777777" w:rsidR="006F2B85" w:rsidRDefault="001E7B82">
      <w:pPr>
        <w:pStyle w:val="Example"/>
        <w:ind w:left="130" w:right="115"/>
      </w:pPr>
      <w:r>
        <w:t xml:space="preserve">        &lt;code code="324049" displayName="Aerosol"</w:t>
      </w:r>
    </w:p>
    <w:p w14:paraId="55AFA359" w14:textId="77777777" w:rsidR="006F2B85" w:rsidRDefault="001E7B82">
      <w:pPr>
        <w:pStyle w:val="Example"/>
        <w:ind w:left="130" w:right="115"/>
      </w:pPr>
      <w:r>
        <w:tab/>
      </w:r>
      <w:r>
        <w:tab/>
        <w:t>codeSystem="2.16.840.1.113883.6.88"</w:t>
      </w:r>
    </w:p>
    <w:p w14:paraId="4E1A642C" w14:textId="77777777" w:rsidR="006F2B85" w:rsidRDefault="001E7B82">
      <w:pPr>
        <w:pStyle w:val="Example"/>
        <w:ind w:left="130" w:right="115"/>
      </w:pPr>
      <w:r>
        <w:tab/>
      </w:r>
      <w:r>
        <w:tab/>
        <w:t>codeSystemName="RxNorm"/&gt;</w:t>
      </w:r>
    </w:p>
    <w:p w14:paraId="6581D9D4" w14:textId="77777777" w:rsidR="006F2B85" w:rsidRDefault="001E7B82">
      <w:pPr>
        <w:pStyle w:val="Example"/>
        <w:ind w:left="130" w:right="115"/>
      </w:pPr>
      <w:r>
        <w:t xml:space="preserve">        &lt;name&gt;Aerosol&lt;/name&gt;</w:t>
      </w:r>
    </w:p>
    <w:p w14:paraId="418E7ECB" w14:textId="77777777" w:rsidR="006F2B85" w:rsidRDefault="001E7B82">
      <w:pPr>
        <w:pStyle w:val="Example"/>
        <w:ind w:left="130" w:right="115"/>
      </w:pPr>
      <w:r>
        <w:t xml:space="preserve">    &lt;/playingEntity&gt;</w:t>
      </w:r>
    </w:p>
    <w:p w14:paraId="12A3175A" w14:textId="77777777" w:rsidR="006F2B85" w:rsidRDefault="001E7B82">
      <w:pPr>
        <w:pStyle w:val="Example"/>
        <w:ind w:left="130" w:right="115"/>
      </w:pPr>
      <w:r>
        <w:t>&lt;/participantRole&gt;</w:t>
      </w:r>
    </w:p>
    <w:p w14:paraId="15C396DD" w14:textId="77777777" w:rsidR="006F2B85" w:rsidRDefault="006F2B85">
      <w:pPr>
        <w:pStyle w:val="BodyText"/>
      </w:pPr>
    </w:p>
    <w:p w14:paraId="0B7F547C" w14:textId="77777777" w:rsidR="006F2B85" w:rsidRDefault="001E7B82">
      <w:pPr>
        <w:pStyle w:val="Heading2nospace"/>
      </w:pPr>
      <w:bookmarkStart w:id="1405" w:name="E_Encounter_Activity_NHCS_V4"/>
      <w:bookmarkStart w:id="1406" w:name="_Toc203485108"/>
      <w:r>
        <w:t>Encounter Activity (NHCS V4)</w:t>
      </w:r>
      <w:bookmarkEnd w:id="1405"/>
      <w:bookmarkEnd w:id="1406"/>
    </w:p>
    <w:p w14:paraId="2ED8D55E" w14:textId="77777777" w:rsidR="006F2B85" w:rsidRDefault="001E7B82">
      <w:pPr>
        <w:pStyle w:val="BracketData"/>
      </w:pPr>
      <w:r>
        <w:t>[encounter: identifier urn:hl7ii:2.16.840.1.113883.10.20.22.4.49:2025-08-01 (open)]</w:t>
      </w:r>
    </w:p>
    <w:p w14:paraId="4F7E3317" w14:textId="77777777" w:rsidR="006F2B85" w:rsidRDefault="001E7B82">
      <w:pPr>
        <w:pStyle w:val="BracketData"/>
      </w:pPr>
      <w:r>
        <w:t>Draft as part of National Health Care Surveys, Release 1, STU 4 - US Realm</w:t>
      </w:r>
    </w:p>
    <w:p w14:paraId="377ADF2F" w14:textId="28ABEC75" w:rsidR="006F2B85" w:rsidRDefault="001E7B82">
      <w:pPr>
        <w:pStyle w:val="Caption"/>
      </w:pPr>
      <w:bookmarkStart w:id="1407" w:name="_Toc203485596"/>
      <w:r>
        <w:t xml:space="preserve">Table </w:t>
      </w:r>
      <w:r>
        <w:fldChar w:fldCharType="begin"/>
      </w:r>
      <w:r>
        <w:instrText>SEQ Table \* ARABIC</w:instrText>
      </w:r>
      <w:r>
        <w:fldChar w:fldCharType="separate"/>
      </w:r>
      <w:r w:rsidR="004676B7">
        <w:t>139</w:t>
      </w:r>
      <w:r>
        <w:fldChar w:fldCharType="end"/>
      </w:r>
      <w:r>
        <w:t>: Encounter Activity (NHCS V4) Contexts</w:t>
      </w:r>
      <w:bookmarkEnd w:id="14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7A8C18" w14:textId="77777777">
        <w:trPr>
          <w:cantSplit/>
          <w:tblHeader/>
          <w:jc w:val="center"/>
        </w:trPr>
        <w:tc>
          <w:tcPr>
            <w:tcW w:w="360" w:type="dxa"/>
            <w:shd w:val="clear" w:color="auto" w:fill="E6E6E6"/>
          </w:tcPr>
          <w:p w14:paraId="7FD0E224" w14:textId="77777777" w:rsidR="006F2B85" w:rsidRDefault="001E7B82">
            <w:pPr>
              <w:pStyle w:val="TableHead"/>
            </w:pPr>
            <w:r>
              <w:t>Contained By:</w:t>
            </w:r>
          </w:p>
        </w:tc>
        <w:tc>
          <w:tcPr>
            <w:tcW w:w="360" w:type="dxa"/>
            <w:shd w:val="clear" w:color="auto" w:fill="E6E6E6"/>
          </w:tcPr>
          <w:p w14:paraId="0B8077A4" w14:textId="77777777" w:rsidR="006F2B85" w:rsidRDefault="001E7B82">
            <w:pPr>
              <w:pStyle w:val="TableHead"/>
            </w:pPr>
            <w:r>
              <w:t>Contains:</w:t>
            </w:r>
          </w:p>
        </w:tc>
      </w:tr>
      <w:tr w:rsidR="006F2B85" w14:paraId="599CD992" w14:textId="77777777">
        <w:trPr>
          <w:jc w:val="center"/>
        </w:trPr>
        <w:tc>
          <w:tcPr>
            <w:tcW w:w="360" w:type="dxa"/>
          </w:tcPr>
          <w:p w14:paraId="2A5D536E" w14:textId="6663D919" w:rsidR="006F2B85" w:rsidRDefault="001E7B82">
            <w:pPr>
              <w:pStyle w:val="TableText"/>
            </w:pPr>
            <w:hyperlink w:anchor="S_Encounters_Section_entries_optional_N">
              <w:r>
                <w:rPr>
                  <w:rStyle w:val="HyperlinkText9pt"/>
                </w:rPr>
                <w:t>Encounters Section (entries optional) (NHCS V4)</w:t>
              </w:r>
            </w:hyperlink>
            <w:r>
              <w:t xml:space="preserve"> (optional)</w:t>
            </w:r>
          </w:p>
        </w:tc>
        <w:tc>
          <w:tcPr>
            <w:tcW w:w="360" w:type="dxa"/>
          </w:tcPr>
          <w:p w14:paraId="59566D37" w14:textId="6C3347F1" w:rsidR="006F2B85" w:rsidRDefault="001E7B82">
            <w:pPr>
              <w:pStyle w:val="TableText"/>
            </w:pPr>
            <w:hyperlink w:anchor="Indication_V2">
              <w:r>
                <w:rPr>
                  <w:rStyle w:val="HyperlinkText9pt"/>
                </w:rPr>
                <w:t>Indication (V2)</w:t>
              </w:r>
            </w:hyperlink>
            <w:r>
              <w:t xml:space="preserve"> (optional)</w:t>
            </w:r>
          </w:p>
          <w:p w14:paraId="63A8B10B" w14:textId="0F22641B" w:rsidR="006F2B85" w:rsidRDefault="001E7B82">
            <w:pPr>
              <w:pStyle w:val="TableText"/>
            </w:pPr>
            <w:hyperlink w:anchor="E_Encounter_Diagnosis_NHCS_V4">
              <w:r>
                <w:rPr>
                  <w:rStyle w:val="HyperlinkText9pt"/>
                </w:rPr>
                <w:t>Encounter Diagnosis (NHCS V4)</w:t>
              </w:r>
            </w:hyperlink>
            <w:r>
              <w:t xml:space="preserve"> (optional)</w:t>
            </w:r>
          </w:p>
        </w:tc>
      </w:tr>
    </w:tbl>
    <w:p w14:paraId="7153A96D" w14:textId="77777777" w:rsidR="006F2B85" w:rsidRDefault="006F2B85">
      <w:pPr>
        <w:pStyle w:val="BodyText"/>
      </w:pPr>
    </w:p>
    <w:p w14:paraId="3197B050" w14:textId="77777777" w:rsidR="006F2B85" w:rsidRDefault="001E7B82">
      <w:r>
        <w:t>The C-CDA template, Encounter Activity (V3), has been versioned in this guide to support USCDI-v3.</w:t>
      </w:r>
    </w:p>
    <w:p w14:paraId="2353AE54" w14:textId="77777777" w:rsidR="006F2B85" w:rsidRDefault="001E7B82">
      <w:r>
        <w:t>This clinical statement describes an interaction between a patient and clinician. Interactions may include in-person encounters, telephone conversations, and email exchanges.</w:t>
      </w:r>
    </w:p>
    <w:p w14:paraId="5C538802" w14:textId="20BF9177" w:rsidR="006F2B85" w:rsidRDefault="001E7B82">
      <w:pPr>
        <w:pStyle w:val="Caption"/>
      </w:pPr>
      <w:bookmarkStart w:id="1408" w:name="_Toc203485597"/>
      <w:r>
        <w:lastRenderedPageBreak/>
        <w:t xml:space="preserve">Table </w:t>
      </w:r>
      <w:r>
        <w:fldChar w:fldCharType="begin"/>
      </w:r>
      <w:r>
        <w:instrText>SEQ Table \* ARABIC</w:instrText>
      </w:r>
      <w:r>
        <w:fldChar w:fldCharType="separate"/>
      </w:r>
      <w:r w:rsidR="004676B7">
        <w:t>140</w:t>
      </w:r>
      <w:r>
        <w:fldChar w:fldCharType="end"/>
      </w:r>
      <w:r>
        <w:t>: Encounter Activity (NHCS V4) Constraints Overview</w:t>
      </w:r>
      <w:bookmarkEnd w:id="14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DD65604" w14:textId="77777777">
        <w:trPr>
          <w:cantSplit/>
          <w:tblHeader/>
          <w:jc w:val="center"/>
        </w:trPr>
        <w:tc>
          <w:tcPr>
            <w:tcW w:w="0" w:type="dxa"/>
            <w:shd w:val="clear" w:color="auto" w:fill="E6E6E6"/>
            <w:noWrap/>
          </w:tcPr>
          <w:p w14:paraId="0B95971C" w14:textId="77777777" w:rsidR="006F2B85" w:rsidRDefault="001E7B82">
            <w:pPr>
              <w:pStyle w:val="TableHead"/>
            </w:pPr>
            <w:r>
              <w:t>XPath</w:t>
            </w:r>
          </w:p>
        </w:tc>
        <w:tc>
          <w:tcPr>
            <w:tcW w:w="720" w:type="dxa"/>
            <w:shd w:val="clear" w:color="auto" w:fill="E6E6E6"/>
            <w:noWrap/>
          </w:tcPr>
          <w:p w14:paraId="04D2D39C" w14:textId="77777777" w:rsidR="006F2B85" w:rsidRDefault="001E7B82">
            <w:pPr>
              <w:pStyle w:val="TableHead"/>
            </w:pPr>
            <w:r>
              <w:t>Card.</w:t>
            </w:r>
          </w:p>
        </w:tc>
        <w:tc>
          <w:tcPr>
            <w:tcW w:w="1152" w:type="dxa"/>
            <w:shd w:val="clear" w:color="auto" w:fill="E6E6E6"/>
            <w:noWrap/>
          </w:tcPr>
          <w:p w14:paraId="270CB142" w14:textId="77777777" w:rsidR="006F2B85" w:rsidRDefault="001E7B82">
            <w:pPr>
              <w:pStyle w:val="TableHead"/>
            </w:pPr>
            <w:r>
              <w:t>Verb</w:t>
            </w:r>
          </w:p>
        </w:tc>
        <w:tc>
          <w:tcPr>
            <w:tcW w:w="864" w:type="dxa"/>
            <w:shd w:val="clear" w:color="auto" w:fill="E6E6E6"/>
            <w:noWrap/>
          </w:tcPr>
          <w:p w14:paraId="2CF9038D" w14:textId="77777777" w:rsidR="006F2B85" w:rsidRDefault="001E7B82">
            <w:pPr>
              <w:pStyle w:val="TableHead"/>
            </w:pPr>
            <w:r>
              <w:t>Data Type</w:t>
            </w:r>
          </w:p>
        </w:tc>
        <w:tc>
          <w:tcPr>
            <w:tcW w:w="864" w:type="dxa"/>
            <w:shd w:val="clear" w:color="auto" w:fill="E6E6E6"/>
            <w:noWrap/>
          </w:tcPr>
          <w:p w14:paraId="6809F224" w14:textId="77777777" w:rsidR="006F2B85" w:rsidRDefault="001E7B82">
            <w:pPr>
              <w:pStyle w:val="TableHead"/>
            </w:pPr>
            <w:r>
              <w:t>CONF#</w:t>
            </w:r>
          </w:p>
        </w:tc>
        <w:tc>
          <w:tcPr>
            <w:tcW w:w="864" w:type="dxa"/>
            <w:shd w:val="clear" w:color="auto" w:fill="E6E6E6"/>
            <w:noWrap/>
          </w:tcPr>
          <w:p w14:paraId="609B3893" w14:textId="77777777" w:rsidR="006F2B85" w:rsidRDefault="001E7B82">
            <w:pPr>
              <w:pStyle w:val="TableHead"/>
            </w:pPr>
            <w:r>
              <w:t>Value</w:t>
            </w:r>
          </w:p>
        </w:tc>
      </w:tr>
      <w:tr w:rsidR="006F2B85" w14:paraId="602B1A91" w14:textId="77777777">
        <w:trPr>
          <w:jc w:val="center"/>
        </w:trPr>
        <w:tc>
          <w:tcPr>
            <w:tcW w:w="10160" w:type="dxa"/>
            <w:gridSpan w:val="6"/>
          </w:tcPr>
          <w:p w14:paraId="62AE9F88" w14:textId="77777777" w:rsidR="006F2B85" w:rsidRDefault="001E7B82">
            <w:pPr>
              <w:pStyle w:val="TableText"/>
            </w:pPr>
            <w:r>
              <w:t>encounter (identifier: urn:hl7ii:2.16.840.1.113883.10.20.22.4.49:2025-08-01)</w:t>
            </w:r>
          </w:p>
        </w:tc>
      </w:tr>
      <w:tr w:rsidR="006F2B85" w14:paraId="1432A5E1" w14:textId="77777777">
        <w:trPr>
          <w:jc w:val="center"/>
        </w:trPr>
        <w:tc>
          <w:tcPr>
            <w:tcW w:w="3345" w:type="dxa"/>
          </w:tcPr>
          <w:p w14:paraId="70A717AC" w14:textId="77777777" w:rsidR="006F2B85" w:rsidRDefault="001E7B82">
            <w:pPr>
              <w:pStyle w:val="TableText"/>
            </w:pPr>
            <w:r>
              <w:tab/>
              <w:t>@classCode</w:t>
            </w:r>
          </w:p>
        </w:tc>
        <w:tc>
          <w:tcPr>
            <w:tcW w:w="720" w:type="dxa"/>
          </w:tcPr>
          <w:p w14:paraId="55440A02" w14:textId="77777777" w:rsidR="006F2B85" w:rsidRDefault="001E7B82">
            <w:pPr>
              <w:pStyle w:val="TableText"/>
            </w:pPr>
            <w:r>
              <w:t>1..1</w:t>
            </w:r>
          </w:p>
        </w:tc>
        <w:tc>
          <w:tcPr>
            <w:tcW w:w="1152" w:type="dxa"/>
          </w:tcPr>
          <w:p w14:paraId="2E40D78D" w14:textId="77777777" w:rsidR="006F2B85" w:rsidRDefault="001E7B82">
            <w:pPr>
              <w:pStyle w:val="TableText"/>
            </w:pPr>
            <w:r>
              <w:t>SHALL</w:t>
            </w:r>
          </w:p>
        </w:tc>
        <w:tc>
          <w:tcPr>
            <w:tcW w:w="864" w:type="dxa"/>
          </w:tcPr>
          <w:p w14:paraId="089A1A7C" w14:textId="77777777" w:rsidR="006F2B85" w:rsidRDefault="006F2B85">
            <w:pPr>
              <w:pStyle w:val="TableText"/>
            </w:pPr>
          </w:p>
        </w:tc>
        <w:tc>
          <w:tcPr>
            <w:tcW w:w="1104" w:type="dxa"/>
          </w:tcPr>
          <w:p w14:paraId="1AF6CDDB" w14:textId="55999C3D" w:rsidR="006F2B85" w:rsidRDefault="001E7B82">
            <w:pPr>
              <w:pStyle w:val="TableText"/>
            </w:pPr>
            <w:hyperlink w:anchor="C_5564-8710">
              <w:r>
                <w:rPr>
                  <w:rStyle w:val="HyperlinkText9pt"/>
                </w:rPr>
                <w:t>5564-8710</w:t>
              </w:r>
            </w:hyperlink>
          </w:p>
        </w:tc>
        <w:tc>
          <w:tcPr>
            <w:tcW w:w="2975" w:type="dxa"/>
          </w:tcPr>
          <w:p w14:paraId="094416FD" w14:textId="77777777" w:rsidR="006F2B85" w:rsidRDefault="001E7B82">
            <w:pPr>
              <w:pStyle w:val="TableText"/>
            </w:pPr>
            <w:r>
              <w:t>urn:oid:2.16.840.1.113883.5.6 (HL7ActClass) = ENC</w:t>
            </w:r>
          </w:p>
        </w:tc>
      </w:tr>
      <w:tr w:rsidR="006F2B85" w14:paraId="3FBDEFF7" w14:textId="77777777">
        <w:trPr>
          <w:jc w:val="center"/>
        </w:trPr>
        <w:tc>
          <w:tcPr>
            <w:tcW w:w="3345" w:type="dxa"/>
          </w:tcPr>
          <w:p w14:paraId="76126487" w14:textId="77777777" w:rsidR="006F2B85" w:rsidRDefault="001E7B82">
            <w:pPr>
              <w:pStyle w:val="TableText"/>
            </w:pPr>
            <w:r>
              <w:tab/>
              <w:t>@moodCode</w:t>
            </w:r>
          </w:p>
        </w:tc>
        <w:tc>
          <w:tcPr>
            <w:tcW w:w="720" w:type="dxa"/>
          </w:tcPr>
          <w:p w14:paraId="3AA78D4C" w14:textId="77777777" w:rsidR="006F2B85" w:rsidRDefault="001E7B82">
            <w:pPr>
              <w:pStyle w:val="TableText"/>
            </w:pPr>
            <w:r>
              <w:t>1..1</w:t>
            </w:r>
          </w:p>
        </w:tc>
        <w:tc>
          <w:tcPr>
            <w:tcW w:w="1152" w:type="dxa"/>
          </w:tcPr>
          <w:p w14:paraId="48E478FF" w14:textId="77777777" w:rsidR="006F2B85" w:rsidRDefault="001E7B82">
            <w:pPr>
              <w:pStyle w:val="TableText"/>
            </w:pPr>
            <w:r>
              <w:t>SHALL</w:t>
            </w:r>
          </w:p>
        </w:tc>
        <w:tc>
          <w:tcPr>
            <w:tcW w:w="864" w:type="dxa"/>
          </w:tcPr>
          <w:p w14:paraId="0002A70E" w14:textId="77777777" w:rsidR="006F2B85" w:rsidRDefault="006F2B85">
            <w:pPr>
              <w:pStyle w:val="TableText"/>
            </w:pPr>
          </w:p>
        </w:tc>
        <w:tc>
          <w:tcPr>
            <w:tcW w:w="1104" w:type="dxa"/>
          </w:tcPr>
          <w:p w14:paraId="00CF8474" w14:textId="3768D4F7" w:rsidR="006F2B85" w:rsidRDefault="001E7B82">
            <w:pPr>
              <w:pStyle w:val="TableText"/>
            </w:pPr>
            <w:hyperlink w:anchor="C_5564-8711">
              <w:r>
                <w:rPr>
                  <w:rStyle w:val="HyperlinkText9pt"/>
                </w:rPr>
                <w:t>5564-8711</w:t>
              </w:r>
            </w:hyperlink>
          </w:p>
        </w:tc>
        <w:tc>
          <w:tcPr>
            <w:tcW w:w="2975" w:type="dxa"/>
          </w:tcPr>
          <w:p w14:paraId="34190ABE" w14:textId="77777777" w:rsidR="006F2B85" w:rsidRDefault="001E7B82">
            <w:pPr>
              <w:pStyle w:val="TableText"/>
            </w:pPr>
            <w:r>
              <w:t>urn:oid:2.16.840.1.113883.5.1001 (HL7ActMood) = EVN</w:t>
            </w:r>
          </w:p>
        </w:tc>
      </w:tr>
      <w:tr w:rsidR="006F2B85" w14:paraId="5662E604" w14:textId="77777777">
        <w:trPr>
          <w:jc w:val="center"/>
        </w:trPr>
        <w:tc>
          <w:tcPr>
            <w:tcW w:w="3345" w:type="dxa"/>
          </w:tcPr>
          <w:p w14:paraId="74ABB3E7" w14:textId="77777777" w:rsidR="006F2B85" w:rsidRDefault="001E7B82">
            <w:pPr>
              <w:pStyle w:val="TableText"/>
            </w:pPr>
            <w:r>
              <w:tab/>
              <w:t>templateId</w:t>
            </w:r>
          </w:p>
        </w:tc>
        <w:tc>
          <w:tcPr>
            <w:tcW w:w="720" w:type="dxa"/>
          </w:tcPr>
          <w:p w14:paraId="7A218CEA" w14:textId="77777777" w:rsidR="006F2B85" w:rsidRDefault="001E7B82">
            <w:pPr>
              <w:pStyle w:val="TableText"/>
            </w:pPr>
            <w:r>
              <w:t>1..1</w:t>
            </w:r>
          </w:p>
        </w:tc>
        <w:tc>
          <w:tcPr>
            <w:tcW w:w="1152" w:type="dxa"/>
          </w:tcPr>
          <w:p w14:paraId="7427F1B4" w14:textId="77777777" w:rsidR="006F2B85" w:rsidRDefault="001E7B82">
            <w:pPr>
              <w:pStyle w:val="TableText"/>
            </w:pPr>
            <w:r>
              <w:t>SHALL</w:t>
            </w:r>
          </w:p>
        </w:tc>
        <w:tc>
          <w:tcPr>
            <w:tcW w:w="864" w:type="dxa"/>
          </w:tcPr>
          <w:p w14:paraId="3B707A9B" w14:textId="77777777" w:rsidR="006F2B85" w:rsidRDefault="006F2B85">
            <w:pPr>
              <w:pStyle w:val="TableText"/>
            </w:pPr>
          </w:p>
        </w:tc>
        <w:tc>
          <w:tcPr>
            <w:tcW w:w="1104" w:type="dxa"/>
          </w:tcPr>
          <w:p w14:paraId="651C5BA8" w14:textId="753C7709" w:rsidR="006F2B85" w:rsidRDefault="001E7B82">
            <w:pPr>
              <w:pStyle w:val="TableText"/>
            </w:pPr>
            <w:hyperlink w:anchor="C_5564-8712">
              <w:r>
                <w:rPr>
                  <w:rStyle w:val="HyperlinkText9pt"/>
                </w:rPr>
                <w:t>5564-8712</w:t>
              </w:r>
            </w:hyperlink>
          </w:p>
        </w:tc>
        <w:tc>
          <w:tcPr>
            <w:tcW w:w="2975" w:type="dxa"/>
          </w:tcPr>
          <w:p w14:paraId="0BF52396" w14:textId="77777777" w:rsidR="006F2B85" w:rsidRDefault="006F2B85">
            <w:pPr>
              <w:pStyle w:val="TableText"/>
            </w:pPr>
          </w:p>
        </w:tc>
      </w:tr>
      <w:tr w:rsidR="006F2B85" w14:paraId="4390F2AC" w14:textId="77777777">
        <w:trPr>
          <w:jc w:val="center"/>
        </w:trPr>
        <w:tc>
          <w:tcPr>
            <w:tcW w:w="3345" w:type="dxa"/>
          </w:tcPr>
          <w:p w14:paraId="2B1F0DF5" w14:textId="77777777" w:rsidR="006F2B85" w:rsidRDefault="001E7B82">
            <w:pPr>
              <w:pStyle w:val="TableText"/>
            </w:pPr>
            <w:r>
              <w:tab/>
            </w:r>
            <w:r>
              <w:tab/>
              <w:t>@root</w:t>
            </w:r>
          </w:p>
        </w:tc>
        <w:tc>
          <w:tcPr>
            <w:tcW w:w="720" w:type="dxa"/>
          </w:tcPr>
          <w:p w14:paraId="6167360F" w14:textId="77777777" w:rsidR="006F2B85" w:rsidRDefault="001E7B82">
            <w:pPr>
              <w:pStyle w:val="TableText"/>
            </w:pPr>
            <w:r>
              <w:t>1..1</w:t>
            </w:r>
          </w:p>
        </w:tc>
        <w:tc>
          <w:tcPr>
            <w:tcW w:w="1152" w:type="dxa"/>
          </w:tcPr>
          <w:p w14:paraId="4F91D748" w14:textId="77777777" w:rsidR="006F2B85" w:rsidRDefault="001E7B82">
            <w:pPr>
              <w:pStyle w:val="TableText"/>
            </w:pPr>
            <w:r>
              <w:t>SHALL</w:t>
            </w:r>
          </w:p>
        </w:tc>
        <w:tc>
          <w:tcPr>
            <w:tcW w:w="864" w:type="dxa"/>
          </w:tcPr>
          <w:p w14:paraId="28FCCC56" w14:textId="77777777" w:rsidR="006F2B85" w:rsidRDefault="006F2B85">
            <w:pPr>
              <w:pStyle w:val="TableText"/>
            </w:pPr>
          </w:p>
        </w:tc>
        <w:tc>
          <w:tcPr>
            <w:tcW w:w="1104" w:type="dxa"/>
          </w:tcPr>
          <w:p w14:paraId="0537B74B" w14:textId="0617035E" w:rsidR="006F2B85" w:rsidRDefault="001E7B82">
            <w:pPr>
              <w:pStyle w:val="TableText"/>
            </w:pPr>
            <w:hyperlink w:anchor="C_5564-26353">
              <w:r>
                <w:rPr>
                  <w:rStyle w:val="HyperlinkText9pt"/>
                </w:rPr>
                <w:t>5564-26353</w:t>
              </w:r>
            </w:hyperlink>
          </w:p>
        </w:tc>
        <w:tc>
          <w:tcPr>
            <w:tcW w:w="2975" w:type="dxa"/>
          </w:tcPr>
          <w:p w14:paraId="457F66A0" w14:textId="77777777" w:rsidR="006F2B85" w:rsidRDefault="001E7B82">
            <w:pPr>
              <w:pStyle w:val="TableText"/>
            </w:pPr>
            <w:r>
              <w:t>2.16.840.1.113883.10.20.22.4.49</w:t>
            </w:r>
          </w:p>
        </w:tc>
      </w:tr>
      <w:tr w:rsidR="006F2B85" w14:paraId="07B59186" w14:textId="77777777">
        <w:trPr>
          <w:jc w:val="center"/>
        </w:trPr>
        <w:tc>
          <w:tcPr>
            <w:tcW w:w="3345" w:type="dxa"/>
          </w:tcPr>
          <w:p w14:paraId="2ABA9590" w14:textId="77777777" w:rsidR="006F2B85" w:rsidRDefault="001E7B82">
            <w:pPr>
              <w:pStyle w:val="TableText"/>
            </w:pPr>
            <w:r>
              <w:tab/>
            </w:r>
            <w:r>
              <w:tab/>
              <w:t>@extension</w:t>
            </w:r>
          </w:p>
        </w:tc>
        <w:tc>
          <w:tcPr>
            <w:tcW w:w="720" w:type="dxa"/>
          </w:tcPr>
          <w:p w14:paraId="5308906D" w14:textId="77777777" w:rsidR="006F2B85" w:rsidRDefault="001E7B82">
            <w:pPr>
              <w:pStyle w:val="TableText"/>
            </w:pPr>
            <w:r>
              <w:t>1..1</w:t>
            </w:r>
          </w:p>
        </w:tc>
        <w:tc>
          <w:tcPr>
            <w:tcW w:w="1152" w:type="dxa"/>
          </w:tcPr>
          <w:p w14:paraId="0A997AA5" w14:textId="77777777" w:rsidR="006F2B85" w:rsidRDefault="001E7B82">
            <w:pPr>
              <w:pStyle w:val="TableText"/>
            </w:pPr>
            <w:r>
              <w:t>SHALL</w:t>
            </w:r>
          </w:p>
        </w:tc>
        <w:tc>
          <w:tcPr>
            <w:tcW w:w="864" w:type="dxa"/>
          </w:tcPr>
          <w:p w14:paraId="3D02C5A3" w14:textId="77777777" w:rsidR="006F2B85" w:rsidRDefault="006F2B85">
            <w:pPr>
              <w:pStyle w:val="TableText"/>
            </w:pPr>
          </w:p>
        </w:tc>
        <w:tc>
          <w:tcPr>
            <w:tcW w:w="1104" w:type="dxa"/>
          </w:tcPr>
          <w:p w14:paraId="2E64D2CF" w14:textId="6D6BE969" w:rsidR="006F2B85" w:rsidRDefault="001E7B82">
            <w:pPr>
              <w:pStyle w:val="TableText"/>
            </w:pPr>
            <w:hyperlink w:anchor="C_5564-32546">
              <w:r>
                <w:rPr>
                  <w:rStyle w:val="HyperlinkText9pt"/>
                </w:rPr>
                <w:t>5564-32546</w:t>
              </w:r>
            </w:hyperlink>
          </w:p>
        </w:tc>
        <w:tc>
          <w:tcPr>
            <w:tcW w:w="2975" w:type="dxa"/>
          </w:tcPr>
          <w:p w14:paraId="6CF82BCF" w14:textId="77777777" w:rsidR="006F2B85" w:rsidRDefault="001E7B82">
            <w:pPr>
              <w:pStyle w:val="TableText"/>
            </w:pPr>
            <w:r>
              <w:t>2025-08-01</w:t>
            </w:r>
          </w:p>
        </w:tc>
      </w:tr>
      <w:tr w:rsidR="006F2B85" w14:paraId="53B8FA63" w14:textId="77777777">
        <w:trPr>
          <w:jc w:val="center"/>
        </w:trPr>
        <w:tc>
          <w:tcPr>
            <w:tcW w:w="3345" w:type="dxa"/>
          </w:tcPr>
          <w:p w14:paraId="5B9C75C1" w14:textId="77777777" w:rsidR="006F2B85" w:rsidRDefault="001E7B82">
            <w:pPr>
              <w:pStyle w:val="TableText"/>
            </w:pPr>
            <w:r>
              <w:tab/>
              <w:t>id</w:t>
            </w:r>
          </w:p>
        </w:tc>
        <w:tc>
          <w:tcPr>
            <w:tcW w:w="720" w:type="dxa"/>
          </w:tcPr>
          <w:p w14:paraId="1C5E502C" w14:textId="77777777" w:rsidR="006F2B85" w:rsidRDefault="001E7B82">
            <w:pPr>
              <w:pStyle w:val="TableText"/>
            </w:pPr>
            <w:r>
              <w:t>1..*</w:t>
            </w:r>
          </w:p>
        </w:tc>
        <w:tc>
          <w:tcPr>
            <w:tcW w:w="1152" w:type="dxa"/>
          </w:tcPr>
          <w:p w14:paraId="69366067" w14:textId="77777777" w:rsidR="006F2B85" w:rsidRDefault="001E7B82">
            <w:pPr>
              <w:pStyle w:val="TableText"/>
            </w:pPr>
            <w:r>
              <w:t>SHALL</w:t>
            </w:r>
          </w:p>
        </w:tc>
        <w:tc>
          <w:tcPr>
            <w:tcW w:w="864" w:type="dxa"/>
          </w:tcPr>
          <w:p w14:paraId="661D4700" w14:textId="77777777" w:rsidR="006F2B85" w:rsidRDefault="006F2B85">
            <w:pPr>
              <w:pStyle w:val="TableText"/>
            </w:pPr>
          </w:p>
        </w:tc>
        <w:tc>
          <w:tcPr>
            <w:tcW w:w="1104" w:type="dxa"/>
          </w:tcPr>
          <w:p w14:paraId="0C39C74F" w14:textId="21D2E04B" w:rsidR="006F2B85" w:rsidRDefault="001E7B82">
            <w:pPr>
              <w:pStyle w:val="TableText"/>
            </w:pPr>
            <w:hyperlink w:anchor="C_5564-8713">
              <w:r>
                <w:rPr>
                  <w:rStyle w:val="HyperlinkText9pt"/>
                </w:rPr>
                <w:t>5564-8713</w:t>
              </w:r>
            </w:hyperlink>
          </w:p>
        </w:tc>
        <w:tc>
          <w:tcPr>
            <w:tcW w:w="2975" w:type="dxa"/>
          </w:tcPr>
          <w:p w14:paraId="1F9FE24A" w14:textId="77777777" w:rsidR="006F2B85" w:rsidRDefault="006F2B85">
            <w:pPr>
              <w:pStyle w:val="TableText"/>
            </w:pPr>
          </w:p>
        </w:tc>
      </w:tr>
      <w:tr w:rsidR="006F2B85" w14:paraId="6B34BBB6" w14:textId="77777777">
        <w:trPr>
          <w:jc w:val="center"/>
        </w:trPr>
        <w:tc>
          <w:tcPr>
            <w:tcW w:w="3345" w:type="dxa"/>
          </w:tcPr>
          <w:p w14:paraId="7A6A8912" w14:textId="77777777" w:rsidR="006F2B85" w:rsidRDefault="001E7B82">
            <w:pPr>
              <w:pStyle w:val="TableText"/>
            </w:pPr>
            <w:r>
              <w:tab/>
              <w:t>code</w:t>
            </w:r>
          </w:p>
        </w:tc>
        <w:tc>
          <w:tcPr>
            <w:tcW w:w="720" w:type="dxa"/>
          </w:tcPr>
          <w:p w14:paraId="641960F6" w14:textId="77777777" w:rsidR="006F2B85" w:rsidRDefault="001E7B82">
            <w:pPr>
              <w:pStyle w:val="TableText"/>
            </w:pPr>
            <w:r>
              <w:t>1..1</w:t>
            </w:r>
          </w:p>
        </w:tc>
        <w:tc>
          <w:tcPr>
            <w:tcW w:w="1152" w:type="dxa"/>
          </w:tcPr>
          <w:p w14:paraId="3CA9AD16" w14:textId="77777777" w:rsidR="006F2B85" w:rsidRDefault="001E7B82">
            <w:pPr>
              <w:pStyle w:val="TableText"/>
            </w:pPr>
            <w:r>
              <w:t>SHALL</w:t>
            </w:r>
          </w:p>
        </w:tc>
        <w:tc>
          <w:tcPr>
            <w:tcW w:w="864" w:type="dxa"/>
          </w:tcPr>
          <w:p w14:paraId="5461F829" w14:textId="77777777" w:rsidR="006F2B85" w:rsidRDefault="006F2B85">
            <w:pPr>
              <w:pStyle w:val="TableText"/>
            </w:pPr>
          </w:p>
        </w:tc>
        <w:tc>
          <w:tcPr>
            <w:tcW w:w="1104" w:type="dxa"/>
          </w:tcPr>
          <w:p w14:paraId="4D7A2E8F" w14:textId="622F8F8E" w:rsidR="006F2B85" w:rsidRDefault="001E7B82">
            <w:pPr>
              <w:pStyle w:val="TableText"/>
            </w:pPr>
            <w:hyperlink w:anchor="C_5564-8714">
              <w:r>
                <w:rPr>
                  <w:rStyle w:val="HyperlinkText9pt"/>
                </w:rPr>
                <w:t>5564-8714</w:t>
              </w:r>
            </w:hyperlink>
          </w:p>
        </w:tc>
        <w:tc>
          <w:tcPr>
            <w:tcW w:w="2975" w:type="dxa"/>
          </w:tcPr>
          <w:p w14:paraId="635912D7" w14:textId="77777777" w:rsidR="006F2B85" w:rsidRDefault="001E7B82">
            <w:pPr>
              <w:pStyle w:val="TableText"/>
            </w:pPr>
            <w:r>
              <w:t>urn:oid:2.16.840.1.113883.3.88.12.80.32 (EncounterTypeCode)</w:t>
            </w:r>
          </w:p>
        </w:tc>
      </w:tr>
      <w:tr w:rsidR="006F2B85" w14:paraId="7F239376" w14:textId="77777777">
        <w:trPr>
          <w:jc w:val="center"/>
        </w:trPr>
        <w:tc>
          <w:tcPr>
            <w:tcW w:w="3345" w:type="dxa"/>
          </w:tcPr>
          <w:p w14:paraId="61122DC0" w14:textId="77777777" w:rsidR="006F2B85" w:rsidRDefault="001E7B82">
            <w:pPr>
              <w:pStyle w:val="TableText"/>
            </w:pPr>
            <w:r>
              <w:tab/>
            </w:r>
            <w:r>
              <w:tab/>
              <w:t>originalText</w:t>
            </w:r>
          </w:p>
        </w:tc>
        <w:tc>
          <w:tcPr>
            <w:tcW w:w="720" w:type="dxa"/>
          </w:tcPr>
          <w:p w14:paraId="117209AD" w14:textId="77777777" w:rsidR="006F2B85" w:rsidRDefault="001E7B82">
            <w:pPr>
              <w:pStyle w:val="TableText"/>
            </w:pPr>
            <w:r>
              <w:t>0..1</w:t>
            </w:r>
          </w:p>
        </w:tc>
        <w:tc>
          <w:tcPr>
            <w:tcW w:w="1152" w:type="dxa"/>
          </w:tcPr>
          <w:p w14:paraId="5EE9ED0A" w14:textId="77777777" w:rsidR="006F2B85" w:rsidRDefault="001E7B82">
            <w:pPr>
              <w:pStyle w:val="TableText"/>
            </w:pPr>
            <w:r>
              <w:t>SHOULD</w:t>
            </w:r>
          </w:p>
        </w:tc>
        <w:tc>
          <w:tcPr>
            <w:tcW w:w="864" w:type="dxa"/>
          </w:tcPr>
          <w:p w14:paraId="4F378581" w14:textId="77777777" w:rsidR="006F2B85" w:rsidRDefault="006F2B85">
            <w:pPr>
              <w:pStyle w:val="TableText"/>
            </w:pPr>
          </w:p>
        </w:tc>
        <w:tc>
          <w:tcPr>
            <w:tcW w:w="1104" w:type="dxa"/>
          </w:tcPr>
          <w:p w14:paraId="20097CC8" w14:textId="6C564B23" w:rsidR="006F2B85" w:rsidRDefault="001E7B82">
            <w:pPr>
              <w:pStyle w:val="TableText"/>
            </w:pPr>
            <w:hyperlink w:anchor="C_5564-8719">
              <w:r>
                <w:rPr>
                  <w:rStyle w:val="HyperlinkText9pt"/>
                </w:rPr>
                <w:t>5564-8719</w:t>
              </w:r>
            </w:hyperlink>
          </w:p>
        </w:tc>
        <w:tc>
          <w:tcPr>
            <w:tcW w:w="2975" w:type="dxa"/>
          </w:tcPr>
          <w:p w14:paraId="2704D31C" w14:textId="77777777" w:rsidR="006F2B85" w:rsidRDefault="006F2B85">
            <w:pPr>
              <w:pStyle w:val="TableText"/>
            </w:pPr>
          </w:p>
        </w:tc>
      </w:tr>
      <w:tr w:rsidR="006F2B85" w14:paraId="0E83F5B2" w14:textId="77777777">
        <w:trPr>
          <w:jc w:val="center"/>
        </w:trPr>
        <w:tc>
          <w:tcPr>
            <w:tcW w:w="3345" w:type="dxa"/>
          </w:tcPr>
          <w:p w14:paraId="12DD2236" w14:textId="77777777" w:rsidR="006F2B85" w:rsidRDefault="001E7B82">
            <w:pPr>
              <w:pStyle w:val="TableText"/>
            </w:pPr>
            <w:r>
              <w:tab/>
            </w:r>
            <w:r>
              <w:tab/>
            </w:r>
            <w:r>
              <w:tab/>
              <w:t>reference</w:t>
            </w:r>
          </w:p>
        </w:tc>
        <w:tc>
          <w:tcPr>
            <w:tcW w:w="720" w:type="dxa"/>
          </w:tcPr>
          <w:p w14:paraId="48762D56" w14:textId="77777777" w:rsidR="006F2B85" w:rsidRDefault="001E7B82">
            <w:pPr>
              <w:pStyle w:val="TableText"/>
            </w:pPr>
            <w:r>
              <w:t>0..1</w:t>
            </w:r>
          </w:p>
        </w:tc>
        <w:tc>
          <w:tcPr>
            <w:tcW w:w="1152" w:type="dxa"/>
          </w:tcPr>
          <w:p w14:paraId="78B60D29" w14:textId="77777777" w:rsidR="006F2B85" w:rsidRDefault="001E7B82">
            <w:pPr>
              <w:pStyle w:val="TableText"/>
            </w:pPr>
            <w:r>
              <w:t>SHOULD</w:t>
            </w:r>
          </w:p>
        </w:tc>
        <w:tc>
          <w:tcPr>
            <w:tcW w:w="864" w:type="dxa"/>
          </w:tcPr>
          <w:p w14:paraId="7B23E4B0" w14:textId="77777777" w:rsidR="006F2B85" w:rsidRDefault="006F2B85">
            <w:pPr>
              <w:pStyle w:val="TableText"/>
            </w:pPr>
          </w:p>
        </w:tc>
        <w:tc>
          <w:tcPr>
            <w:tcW w:w="1104" w:type="dxa"/>
          </w:tcPr>
          <w:p w14:paraId="2B092B73" w14:textId="5F751A14" w:rsidR="006F2B85" w:rsidRDefault="001E7B82">
            <w:pPr>
              <w:pStyle w:val="TableText"/>
            </w:pPr>
            <w:hyperlink w:anchor="C_5564-15970">
              <w:r>
                <w:rPr>
                  <w:rStyle w:val="HyperlinkText9pt"/>
                </w:rPr>
                <w:t>5564-15970</w:t>
              </w:r>
            </w:hyperlink>
          </w:p>
        </w:tc>
        <w:tc>
          <w:tcPr>
            <w:tcW w:w="2975" w:type="dxa"/>
          </w:tcPr>
          <w:p w14:paraId="19D4A9D4" w14:textId="77777777" w:rsidR="006F2B85" w:rsidRDefault="006F2B85">
            <w:pPr>
              <w:pStyle w:val="TableText"/>
            </w:pPr>
          </w:p>
        </w:tc>
      </w:tr>
      <w:tr w:rsidR="006F2B85" w14:paraId="612EB91B" w14:textId="77777777">
        <w:trPr>
          <w:jc w:val="center"/>
        </w:trPr>
        <w:tc>
          <w:tcPr>
            <w:tcW w:w="3345" w:type="dxa"/>
          </w:tcPr>
          <w:p w14:paraId="777572AC" w14:textId="77777777" w:rsidR="006F2B85" w:rsidRDefault="001E7B82">
            <w:pPr>
              <w:pStyle w:val="TableText"/>
            </w:pPr>
            <w:r>
              <w:tab/>
            </w:r>
            <w:r>
              <w:tab/>
            </w:r>
            <w:r>
              <w:tab/>
            </w:r>
            <w:r>
              <w:tab/>
              <w:t>@value</w:t>
            </w:r>
          </w:p>
        </w:tc>
        <w:tc>
          <w:tcPr>
            <w:tcW w:w="720" w:type="dxa"/>
          </w:tcPr>
          <w:p w14:paraId="6FBD157C" w14:textId="77777777" w:rsidR="006F2B85" w:rsidRDefault="001E7B82">
            <w:pPr>
              <w:pStyle w:val="TableText"/>
            </w:pPr>
            <w:r>
              <w:t>0..1</w:t>
            </w:r>
          </w:p>
        </w:tc>
        <w:tc>
          <w:tcPr>
            <w:tcW w:w="1152" w:type="dxa"/>
          </w:tcPr>
          <w:p w14:paraId="43EE308E" w14:textId="77777777" w:rsidR="006F2B85" w:rsidRDefault="001E7B82">
            <w:pPr>
              <w:pStyle w:val="TableText"/>
            </w:pPr>
            <w:r>
              <w:t>SHOULD</w:t>
            </w:r>
          </w:p>
        </w:tc>
        <w:tc>
          <w:tcPr>
            <w:tcW w:w="864" w:type="dxa"/>
          </w:tcPr>
          <w:p w14:paraId="23C990D4" w14:textId="77777777" w:rsidR="006F2B85" w:rsidRDefault="006F2B85">
            <w:pPr>
              <w:pStyle w:val="TableText"/>
            </w:pPr>
          </w:p>
        </w:tc>
        <w:tc>
          <w:tcPr>
            <w:tcW w:w="1104" w:type="dxa"/>
          </w:tcPr>
          <w:p w14:paraId="06C5D54F" w14:textId="1C5F009B" w:rsidR="006F2B85" w:rsidRDefault="001E7B82">
            <w:pPr>
              <w:pStyle w:val="TableText"/>
            </w:pPr>
            <w:hyperlink w:anchor="C_5564-15971">
              <w:r>
                <w:rPr>
                  <w:rStyle w:val="HyperlinkText9pt"/>
                </w:rPr>
                <w:t>5564-15971</w:t>
              </w:r>
            </w:hyperlink>
          </w:p>
        </w:tc>
        <w:tc>
          <w:tcPr>
            <w:tcW w:w="2975" w:type="dxa"/>
          </w:tcPr>
          <w:p w14:paraId="6E94E554" w14:textId="77777777" w:rsidR="006F2B85" w:rsidRDefault="006F2B85">
            <w:pPr>
              <w:pStyle w:val="TableText"/>
            </w:pPr>
          </w:p>
        </w:tc>
      </w:tr>
      <w:tr w:rsidR="006F2B85" w14:paraId="6B2F6BB5" w14:textId="77777777">
        <w:trPr>
          <w:jc w:val="center"/>
        </w:trPr>
        <w:tc>
          <w:tcPr>
            <w:tcW w:w="3345" w:type="dxa"/>
          </w:tcPr>
          <w:p w14:paraId="588028BC" w14:textId="77777777" w:rsidR="006F2B85" w:rsidRDefault="001E7B82">
            <w:pPr>
              <w:pStyle w:val="TableText"/>
            </w:pPr>
            <w:r>
              <w:tab/>
            </w:r>
            <w:r>
              <w:tab/>
              <w:t>translation</w:t>
            </w:r>
          </w:p>
        </w:tc>
        <w:tc>
          <w:tcPr>
            <w:tcW w:w="720" w:type="dxa"/>
          </w:tcPr>
          <w:p w14:paraId="47A78BAA" w14:textId="77777777" w:rsidR="006F2B85" w:rsidRDefault="001E7B82">
            <w:pPr>
              <w:pStyle w:val="TableText"/>
            </w:pPr>
            <w:r>
              <w:t>0..1</w:t>
            </w:r>
          </w:p>
        </w:tc>
        <w:tc>
          <w:tcPr>
            <w:tcW w:w="1152" w:type="dxa"/>
          </w:tcPr>
          <w:p w14:paraId="01A5CAA9" w14:textId="77777777" w:rsidR="006F2B85" w:rsidRDefault="001E7B82">
            <w:pPr>
              <w:pStyle w:val="TableText"/>
            </w:pPr>
            <w:r>
              <w:t>MAY</w:t>
            </w:r>
          </w:p>
        </w:tc>
        <w:tc>
          <w:tcPr>
            <w:tcW w:w="864" w:type="dxa"/>
          </w:tcPr>
          <w:p w14:paraId="505C56F6" w14:textId="77777777" w:rsidR="006F2B85" w:rsidRDefault="006F2B85">
            <w:pPr>
              <w:pStyle w:val="TableText"/>
            </w:pPr>
          </w:p>
        </w:tc>
        <w:tc>
          <w:tcPr>
            <w:tcW w:w="1104" w:type="dxa"/>
          </w:tcPr>
          <w:p w14:paraId="01810399" w14:textId="376FD902" w:rsidR="006F2B85" w:rsidRDefault="001E7B82">
            <w:pPr>
              <w:pStyle w:val="TableText"/>
            </w:pPr>
            <w:hyperlink w:anchor="C_5564-32323">
              <w:r>
                <w:rPr>
                  <w:rStyle w:val="HyperlinkText9pt"/>
                </w:rPr>
                <w:t>5564-32323</w:t>
              </w:r>
            </w:hyperlink>
          </w:p>
        </w:tc>
        <w:tc>
          <w:tcPr>
            <w:tcW w:w="2975" w:type="dxa"/>
          </w:tcPr>
          <w:p w14:paraId="4D73B68F" w14:textId="77777777" w:rsidR="006F2B85" w:rsidRDefault="006F2B85">
            <w:pPr>
              <w:pStyle w:val="TableText"/>
            </w:pPr>
          </w:p>
        </w:tc>
      </w:tr>
      <w:tr w:rsidR="006F2B85" w14:paraId="4E469758" w14:textId="77777777">
        <w:trPr>
          <w:jc w:val="center"/>
        </w:trPr>
        <w:tc>
          <w:tcPr>
            <w:tcW w:w="3345" w:type="dxa"/>
          </w:tcPr>
          <w:p w14:paraId="1543E94E" w14:textId="77777777" w:rsidR="006F2B85" w:rsidRDefault="001E7B82">
            <w:pPr>
              <w:pStyle w:val="TableText"/>
            </w:pPr>
            <w:r>
              <w:tab/>
            </w:r>
            <w:r>
              <w:tab/>
            </w:r>
            <w:r>
              <w:tab/>
              <w:t>@code</w:t>
            </w:r>
          </w:p>
        </w:tc>
        <w:tc>
          <w:tcPr>
            <w:tcW w:w="720" w:type="dxa"/>
          </w:tcPr>
          <w:p w14:paraId="695A1433" w14:textId="77777777" w:rsidR="006F2B85" w:rsidRDefault="001E7B82">
            <w:pPr>
              <w:pStyle w:val="TableText"/>
            </w:pPr>
            <w:r>
              <w:t>1..1</w:t>
            </w:r>
          </w:p>
        </w:tc>
        <w:tc>
          <w:tcPr>
            <w:tcW w:w="1152" w:type="dxa"/>
          </w:tcPr>
          <w:p w14:paraId="3FC5D194" w14:textId="77777777" w:rsidR="006F2B85" w:rsidRDefault="001E7B82">
            <w:pPr>
              <w:pStyle w:val="TableText"/>
            </w:pPr>
            <w:r>
              <w:t>SHALL</w:t>
            </w:r>
          </w:p>
        </w:tc>
        <w:tc>
          <w:tcPr>
            <w:tcW w:w="864" w:type="dxa"/>
          </w:tcPr>
          <w:p w14:paraId="2305E792" w14:textId="77777777" w:rsidR="006F2B85" w:rsidRDefault="006F2B85">
            <w:pPr>
              <w:pStyle w:val="TableText"/>
            </w:pPr>
          </w:p>
        </w:tc>
        <w:tc>
          <w:tcPr>
            <w:tcW w:w="1104" w:type="dxa"/>
          </w:tcPr>
          <w:p w14:paraId="3491867C" w14:textId="645452AE" w:rsidR="006F2B85" w:rsidRDefault="001E7B82">
            <w:pPr>
              <w:pStyle w:val="TableText"/>
            </w:pPr>
            <w:hyperlink w:anchor="C_5564-32972">
              <w:r>
                <w:rPr>
                  <w:rStyle w:val="HyperlinkText9pt"/>
                </w:rPr>
                <w:t>5564-32972</w:t>
              </w:r>
            </w:hyperlink>
          </w:p>
        </w:tc>
        <w:tc>
          <w:tcPr>
            <w:tcW w:w="2975" w:type="dxa"/>
          </w:tcPr>
          <w:p w14:paraId="4DE11099" w14:textId="77777777" w:rsidR="006F2B85" w:rsidRDefault="001E7B82">
            <w:pPr>
              <w:pStyle w:val="TableText"/>
            </w:pPr>
            <w:r>
              <w:t>urn:oid:2.16.840.1.113883.11.20.9.52 (Encounter Planned)</w:t>
            </w:r>
          </w:p>
        </w:tc>
      </w:tr>
      <w:tr w:rsidR="006F2B85" w14:paraId="45654058" w14:textId="77777777">
        <w:trPr>
          <w:jc w:val="center"/>
        </w:trPr>
        <w:tc>
          <w:tcPr>
            <w:tcW w:w="3345" w:type="dxa"/>
          </w:tcPr>
          <w:p w14:paraId="0528FC0A" w14:textId="77777777" w:rsidR="006F2B85" w:rsidRDefault="001E7B82">
            <w:pPr>
              <w:pStyle w:val="TableText"/>
            </w:pPr>
            <w:r>
              <w:tab/>
              <w:t>effectiveTime</w:t>
            </w:r>
          </w:p>
        </w:tc>
        <w:tc>
          <w:tcPr>
            <w:tcW w:w="720" w:type="dxa"/>
          </w:tcPr>
          <w:p w14:paraId="1059C2C9" w14:textId="77777777" w:rsidR="006F2B85" w:rsidRDefault="001E7B82">
            <w:pPr>
              <w:pStyle w:val="TableText"/>
            </w:pPr>
            <w:r>
              <w:t>1..1</w:t>
            </w:r>
          </w:p>
        </w:tc>
        <w:tc>
          <w:tcPr>
            <w:tcW w:w="1152" w:type="dxa"/>
          </w:tcPr>
          <w:p w14:paraId="5E924081" w14:textId="77777777" w:rsidR="006F2B85" w:rsidRDefault="001E7B82">
            <w:pPr>
              <w:pStyle w:val="TableText"/>
            </w:pPr>
            <w:r>
              <w:t>SHALL</w:t>
            </w:r>
          </w:p>
        </w:tc>
        <w:tc>
          <w:tcPr>
            <w:tcW w:w="864" w:type="dxa"/>
          </w:tcPr>
          <w:p w14:paraId="2BC18A81" w14:textId="77777777" w:rsidR="006F2B85" w:rsidRDefault="006F2B85">
            <w:pPr>
              <w:pStyle w:val="TableText"/>
            </w:pPr>
          </w:p>
        </w:tc>
        <w:tc>
          <w:tcPr>
            <w:tcW w:w="1104" w:type="dxa"/>
          </w:tcPr>
          <w:p w14:paraId="3AEB3115" w14:textId="78AB6B04" w:rsidR="006F2B85" w:rsidRDefault="001E7B82">
            <w:pPr>
              <w:pStyle w:val="TableText"/>
            </w:pPr>
            <w:hyperlink w:anchor="C_5564-8715">
              <w:r>
                <w:rPr>
                  <w:rStyle w:val="HyperlinkText9pt"/>
                </w:rPr>
                <w:t>5564-8715</w:t>
              </w:r>
            </w:hyperlink>
          </w:p>
        </w:tc>
        <w:tc>
          <w:tcPr>
            <w:tcW w:w="2975" w:type="dxa"/>
          </w:tcPr>
          <w:p w14:paraId="6BC6D1A3" w14:textId="77777777" w:rsidR="006F2B85" w:rsidRDefault="006F2B85">
            <w:pPr>
              <w:pStyle w:val="TableText"/>
            </w:pPr>
          </w:p>
        </w:tc>
      </w:tr>
      <w:tr w:rsidR="006F2B85" w14:paraId="1C6D4C1A" w14:textId="77777777">
        <w:trPr>
          <w:jc w:val="center"/>
        </w:trPr>
        <w:tc>
          <w:tcPr>
            <w:tcW w:w="3345" w:type="dxa"/>
          </w:tcPr>
          <w:p w14:paraId="5862399F" w14:textId="77777777" w:rsidR="006F2B85" w:rsidRDefault="001E7B82">
            <w:pPr>
              <w:pStyle w:val="TableText"/>
            </w:pPr>
            <w:r>
              <w:tab/>
              <w:t>sdtc:dischargeDispositionCode</w:t>
            </w:r>
          </w:p>
        </w:tc>
        <w:tc>
          <w:tcPr>
            <w:tcW w:w="720" w:type="dxa"/>
          </w:tcPr>
          <w:p w14:paraId="4B4977CE" w14:textId="77777777" w:rsidR="006F2B85" w:rsidRDefault="001E7B82">
            <w:pPr>
              <w:pStyle w:val="TableText"/>
            </w:pPr>
            <w:r>
              <w:t>0..1</w:t>
            </w:r>
          </w:p>
        </w:tc>
        <w:tc>
          <w:tcPr>
            <w:tcW w:w="1152" w:type="dxa"/>
          </w:tcPr>
          <w:p w14:paraId="5C85FB04" w14:textId="77777777" w:rsidR="006F2B85" w:rsidRDefault="001E7B82">
            <w:pPr>
              <w:pStyle w:val="TableText"/>
            </w:pPr>
            <w:r>
              <w:t>MAY</w:t>
            </w:r>
          </w:p>
        </w:tc>
        <w:tc>
          <w:tcPr>
            <w:tcW w:w="864" w:type="dxa"/>
          </w:tcPr>
          <w:p w14:paraId="1AFBB8D9" w14:textId="77777777" w:rsidR="006F2B85" w:rsidRDefault="006F2B85">
            <w:pPr>
              <w:pStyle w:val="TableText"/>
            </w:pPr>
          </w:p>
        </w:tc>
        <w:tc>
          <w:tcPr>
            <w:tcW w:w="1104" w:type="dxa"/>
          </w:tcPr>
          <w:p w14:paraId="45EF21FE" w14:textId="1268D921" w:rsidR="006F2B85" w:rsidRDefault="001E7B82">
            <w:pPr>
              <w:pStyle w:val="TableText"/>
            </w:pPr>
            <w:hyperlink w:anchor="C_5564-32176">
              <w:r>
                <w:rPr>
                  <w:rStyle w:val="HyperlinkText9pt"/>
                </w:rPr>
                <w:t>5564-32176</w:t>
              </w:r>
            </w:hyperlink>
          </w:p>
        </w:tc>
        <w:tc>
          <w:tcPr>
            <w:tcW w:w="2975" w:type="dxa"/>
          </w:tcPr>
          <w:p w14:paraId="01F7D9DB" w14:textId="77777777" w:rsidR="006F2B85" w:rsidRDefault="006F2B85">
            <w:pPr>
              <w:pStyle w:val="TableText"/>
            </w:pPr>
          </w:p>
        </w:tc>
      </w:tr>
      <w:tr w:rsidR="006F2B85" w14:paraId="2C6FEFBA" w14:textId="77777777">
        <w:trPr>
          <w:jc w:val="center"/>
        </w:trPr>
        <w:tc>
          <w:tcPr>
            <w:tcW w:w="3345" w:type="dxa"/>
          </w:tcPr>
          <w:p w14:paraId="280D3500" w14:textId="77777777" w:rsidR="006F2B85" w:rsidRDefault="001E7B82">
            <w:pPr>
              <w:pStyle w:val="TableText"/>
            </w:pPr>
            <w:r>
              <w:tab/>
            </w:r>
            <w:r>
              <w:tab/>
              <w:t>@code</w:t>
            </w:r>
          </w:p>
        </w:tc>
        <w:tc>
          <w:tcPr>
            <w:tcW w:w="720" w:type="dxa"/>
          </w:tcPr>
          <w:p w14:paraId="1DB70A48" w14:textId="77777777" w:rsidR="006F2B85" w:rsidRDefault="001E7B82">
            <w:pPr>
              <w:pStyle w:val="TableText"/>
            </w:pPr>
            <w:r>
              <w:t>0..1</w:t>
            </w:r>
          </w:p>
        </w:tc>
        <w:tc>
          <w:tcPr>
            <w:tcW w:w="1152" w:type="dxa"/>
          </w:tcPr>
          <w:p w14:paraId="1212385D" w14:textId="77777777" w:rsidR="006F2B85" w:rsidRDefault="001E7B82">
            <w:pPr>
              <w:pStyle w:val="TableText"/>
            </w:pPr>
            <w:r>
              <w:t>SHOULD</w:t>
            </w:r>
          </w:p>
        </w:tc>
        <w:tc>
          <w:tcPr>
            <w:tcW w:w="864" w:type="dxa"/>
          </w:tcPr>
          <w:p w14:paraId="6008F0D8" w14:textId="77777777" w:rsidR="006F2B85" w:rsidRDefault="006F2B85">
            <w:pPr>
              <w:pStyle w:val="TableText"/>
            </w:pPr>
          </w:p>
        </w:tc>
        <w:tc>
          <w:tcPr>
            <w:tcW w:w="1104" w:type="dxa"/>
          </w:tcPr>
          <w:p w14:paraId="520C7CFD" w14:textId="5181A4EE" w:rsidR="006F2B85" w:rsidRDefault="001E7B82">
            <w:pPr>
              <w:pStyle w:val="TableText"/>
            </w:pPr>
            <w:hyperlink w:anchor="C_5564-32981">
              <w:r>
                <w:rPr>
                  <w:rStyle w:val="HyperlinkText9pt"/>
                </w:rPr>
                <w:t>5564-32981</w:t>
              </w:r>
            </w:hyperlink>
          </w:p>
        </w:tc>
        <w:tc>
          <w:tcPr>
            <w:tcW w:w="2975" w:type="dxa"/>
          </w:tcPr>
          <w:p w14:paraId="4423CCAD" w14:textId="77777777" w:rsidR="006F2B85" w:rsidRDefault="001E7B82">
            <w:pPr>
              <w:pStyle w:val="TableText"/>
            </w:pPr>
            <w:r>
              <w:t>urn:oid:2.16.840.1.113883.3.88.12.80.33 (NUBC UB-04 FL17 Patient Status)</w:t>
            </w:r>
          </w:p>
        </w:tc>
      </w:tr>
      <w:tr w:rsidR="006F2B85" w14:paraId="0100085C" w14:textId="77777777">
        <w:trPr>
          <w:jc w:val="center"/>
        </w:trPr>
        <w:tc>
          <w:tcPr>
            <w:tcW w:w="3345" w:type="dxa"/>
          </w:tcPr>
          <w:p w14:paraId="5D4C751B" w14:textId="77777777" w:rsidR="006F2B85" w:rsidRDefault="001E7B82">
            <w:pPr>
              <w:pStyle w:val="TableText"/>
            </w:pPr>
            <w:r>
              <w:tab/>
              <w:t>performer</w:t>
            </w:r>
          </w:p>
        </w:tc>
        <w:tc>
          <w:tcPr>
            <w:tcW w:w="720" w:type="dxa"/>
          </w:tcPr>
          <w:p w14:paraId="59357209" w14:textId="77777777" w:rsidR="006F2B85" w:rsidRDefault="001E7B82">
            <w:pPr>
              <w:pStyle w:val="TableText"/>
            </w:pPr>
            <w:r>
              <w:t>0..*</w:t>
            </w:r>
          </w:p>
        </w:tc>
        <w:tc>
          <w:tcPr>
            <w:tcW w:w="1152" w:type="dxa"/>
          </w:tcPr>
          <w:p w14:paraId="7264AC51" w14:textId="77777777" w:rsidR="006F2B85" w:rsidRDefault="001E7B82">
            <w:pPr>
              <w:pStyle w:val="TableText"/>
            </w:pPr>
            <w:r>
              <w:t>MAY</w:t>
            </w:r>
          </w:p>
        </w:tc>
        <w:tc>
          <w:tcPr>
            <w:tcW w:w="864" w:type="dxa"/>
          </w:tcPr>
          <w:p w14:paraId="1B339298" w14:textId="77777777" w:rsidR="006F2B85" w:rsidRDefault="006F2B85">
            <w:pPr>
              <w:pStyle w:val="TableText"/>
            </w:pPr>
          </w:p>
        </w:tc>
        <w:tc>
          <w:tcPr>
            <w:tcW w:w="1104" w:type="dxa"/>
          </w:tcPr>
          <w:p w14:paraId="248B8BBD" w14:textId="400E7511" w:rsidR="006F2B85" w:rsidRDefault="001E7B82">
            <w:pPr>
              <w:pStyle w:val="TableText"/>
            </w:pPr>
            <w:hyperlink w:anchor="C_5564-8725">
              <w:r>
                <w:rPr>
                  <w:rStyle w:val="HyperlinkText9pt"/>
                </w:rPr>
                <w:t>5564-8725</w:t>
              </w:r>
            </w:hyperlink>
          </w:p>
        </w:tc>
        <w:tc>
          <w:tcPr>
            <w:tcW w:w="2975" w:type="dxa"/>
          </w:tcPr>
          <w:p w14:paraId="187CA62F" w14:textId="77777777" w:rsidR="006F2B85" w:rsidRDefault="006F2B85">
            <w:pPr>
              <w:pStyle w:val="TableText"/>
            </w:pPr>
          </w:p>
        </w:tc>
      </w:tr>
      <w:tr w:rsidR="006F2B85" w14:paraId="66454A79" w14:textId="77777777">
        <w:trPr>
          <w:jc w:val="center"/>
        </w:trPr>
        <w:tc>
          <w:tcPr>
            <w:tcW w:w="3345" w:type="dxa"/>
          </w:tcPr>
          <w:p w14:paraId="794D5622" w14:textId="77777777" w:rsidR="006F2B85" w:rsidRDefault="001E7B82">
            <w:pPr>
              <w:pStyle w:val="TableText"/>
            </w:pPr>
            <w:r>
              <w:tab/>
            </w:r>
            <w:r>
              <w:tab/>
              <w:t>assignedEntity</w:t>
            </w:r>
          </w:p>
        </w:tc>
        <w:tc>
          <w:tcPr>
            <w:tcW w:w="720" w:type="dxa"/>
          </w:tcPr>
          <w:p w14:paraId="26EE56B5" w14:textId="77777777" w:rsidR="006F2B85" w:rsidRDefault="001E7B82">
            <w:pPr>
              <w:pStyle w:val="TableText"/>
            </w:pPr>
            <w:r>
              <w:t>1..1</w:t>
            </w:r>
          </w:p>
        </w:tc>
        <w:tc>
          <w:tcPr>
            <w:tcW w:w="1152" w:type="dxa"/>
          </w:tcPr>
          <w:p w14:paraId="2081229E" w14:textId="77777777" w:rsidR="006F2B85" w:rsidRDefault="001E7B82">
            <w:pPr>
              <w:pStyle w:val="TableText"/>
            </w:pPr>
            <w:r>
              <w:t>SHALL</w:t>
            </w:r>
          </w:p>
        </w:tc>
        <w:tc>
          <w:tcPr>
            <w:tcW w:w="864" w:type="dxa"/>
          </w:tcPr>
          <w:p w14:paraId="1519B81B" w14:textId="77777777" w:rsidR="006F2B85" w:rsidRDefault="006F2B85">
            <w:pPr>
              <w:pStyle w:val="TableText"/>
            </w:pPr>
          </w:p>
        </w:tc>
        <w:tc>
          <w:tcPr>
            <w:tcW w:w="1104" w:type="dxa"/>
          </w:tcPr>
          <w:p w14:paraId="16B899D6" w14:textId="7C814ABE" w:rsidR="006F2B85" w:rsidRDefault="001E7B82">
            <w:pPr>
              <w:pStyle w:val="TableText"/>
            </w:pPr>
            <w:hyperlink w:anchor="C_5564-8726">
              <w:r>
                <w:rPr>
                  <w:rStyle w:val="HyperlinkText9pt"/>
                </w:rPr>
                <w:t>5564-8726</w:t>
              </w:r>
            </w:hyperlink>
          </w:p>
        </w:tc>
        <w:tc>
          <w:tcPr>
            <w:tcW w:w="2975" w:type="dxa"/>
          </w:tcPr>
          <w:p w14:paraId="42F258CB" w14:textId="77777777" w:rsidR="006F2B85" w:rsidRDefault="006F2B85">
            <w:pPr>
              <w:pStyle w:val="TableText"/>
            </w:pPr>
          </w:p>
        </w:tc>
      </w:tr>
      <w:tr w:rsidR="006F2B85" w14:paraId="4970FD52" w14:textId="77777777">
        <w:trPr>
          <w:jc w:val="center"/>
        </w:trPr>
        <w:tc>
          <w:tcPr>
            <w:tcW w:w="3345" w:type="dxa"/>
          </w:tcPr>
          <w:p w14:paraId="0B46DEEC" w14:textId="77777777" w:rsidR="006F2B85" w:rsidRDefault="001E7B82">
            <w:pPr>
              <w:pStyle w:val="TableText"/>
            </w:pPr>
            <w:r>
              <w:tab/>
            </w:r>
            <w:r>
              <w:tab/>
            </w:r>
            <w:r>
              <w:tab/>
              <w:t>code</w:t>
            </w:r>
          </w:p>
        </w:tc>
        <w:tc>
          <w:tcPr>
            <w:tcW w:w="720" w:type="dxa"/>
          </w:tcPr>
          <w:p w14:paraId="38E2CAD8" w14:textId="77777777" w:rsidR="006F2B85" w:rsidRDefault="001E7B82">
            <w:pPr>
              <w:pStyle w:val="TableText"/>
            </w:pPr>
            <w:r>
              <w:t>0..1</w:t>
            </w:r>
          </w:p>
        </w:tc>
        <w:tc>
          <w:tcPr>
            <w:tcW w:w="1152" w:type="dxa"/>
          </w:tcPr>
          <w:p w14:paraId="6F8C8267" w14:textId="77777777" w:rsidR="006F2B85" w:rsidRDefault="001E7B82">
            <w:pPr>
              <w:pStyle w:val="TableText"/>
            </w:pPr>
            <w:r>
              <w:t>MAY</w:t>
            </w:r>
          </w:p>
        </w:tc>
        <w:tc>
          <w:tcPr>
            <w:tcW w:w="864" w:type="dxa"/>
          </w:tcPr>
          <w:p w14:paraId="7C73A39F" w14:textId="77777777" w:rsidR="006F2B85" w:rsidRDefault="006F2B85">
            <w:pPr>
              <w:pStyle w:val="TableText"/>
            </w:pPr>
          </w:p>
        </w:tc>
        <w:tc>
          <w:tcPr>
            <w:tcW w:w="1104" w:type="dxa"/>
          </w:tcPr>
          <w:p w14:paraId="7B5914DA" w14:textId="0995709A" w:rsidR="006F2B85" w:rsidRDefault="001E7B82">
            <w:pPr>
              <w:pStyle w:val="TableText"/>
            </w:pPr>
            <w:hyperlink w:anchor="C_5564-8727">
              <w:r>
                <w:rPr>
                  <w:rStyle w:val="HyperlinkText9pt"/>
                </w:rPr>
                <w:t>5564-8727</w:t>
              </w:r>
            </w:hyperlink>
          </w:p>
        </w:tc>
        <w:tc>
          <w:tcPr>
            <w:tcW w:w="2975" w:type="dxa"/>
          </w:tcPr>
          <w:p w14:paraId="2381E669" w14:textId="77777777" w:rsidR="006F2B85" w:rsidRDefault="001E7B82">
            <w:pPr>
              <w:pStyle w:val="TableText"/>
            </w:pPr>
            <w:r>
              <w:t>urn:oid:2.16.840.1.114222.4.11.1066 (Healthcare Provider Taxonomy)</w:t>
            </w:r>
          </w:p>
        </w:tc>
      </w:tr>
      <w:tr w:rsidR="006F2B85" w14:paraId="4700C2CC" w14:textId="77777777">
        <w:trPr>
          <w:jc w:val="center"/>
        </w:trPr>
        <w:tc>
          <w:tcPr>
            <w:tcW w:w="3345" w:type="dxa"/>
          </w:tcPr>
          <w:p w14:paraId="0EB30EF4" w14:textId="77777777" w:rsidR="006F2B85" w:rsidRDefault="001E7B82">
            <w:pPr>
              <w:pStyle w:val="TableText"/>
            </w:pPr>
            <w:r>
              <w:tab/>
              <w:t>participant</w:t>
            </w:r>
          </w:p>
        </w:tc>
        <w:tc>
          <w:tcPr>
            <w:tcW w:w="720" w:type="dxa"/>
          </w:tcPr>
          <w:p w14:paraId="06516A28" w14:textId="77777777" w:rsidR="006F2B85" w:rsidRDefault="001E7B82">
            <w:pPr>
              <w:pStyle w:val="TableText"/>
            </w:pPr>
            <w:r>
              <w:t>0..*</w:t>
            </w:r>
          </w:p>
        </w:tc>
        <w:tc>
          <w:tcPr>
            <w:tcW w:w="1152" w:type="dxa"/>
          </w:tcPr>
          <w:p w14:paraId="7C6226E4" w14:textId="77777777" w:rsidR="006F2B85" w:rsidRDefault="001E7B82">
            <w:pPr>
              <w:pStyle w:val="TableText"/>
            </w:pPr>
            <w:r>
              <w:t>SHOULD</w:t>
            </w:r>
          </w:p>
        </w:tc>
        <w:tc>
          <w:tcPr>
            <w:tcW w:w="864" w:type="dxa"/>
          </w:tcPr>
          <w:p w14:paraId="5C7AF907" w14:textId="77777777" w:rsidR="006F2B85" w:rsidRDefault="006F2B85">
            <w:pPr>
              <w:pStyle w:val="TableText"/>
            </w:pPr>
          </w:p>
        </w:tc>
        <w:tc>
          <w:tcPr>
            <w:tcW w:w="1104" w:type="dxa"/>
          </w:tcPr>
          <w:p w14:paraId="74B079A6" w14:textId="2F272D5E" w:rsidR="006F2B85" w:rsidRDefault="001E7B82">
            <w:pPr>
              <w:pStyle w:val="TableText"/>
            </w:pPr>
            <w:hyperlink w:anchor="C_5564-8738">
              <w:r>
                <w:rPr>
                  <w:rStyle w:val="HyperlinkText9pt"/>
                </w:rPr>
                <w:t>5564-8738</w:t>
              </w:r>
            </w:hyperlink>
          </w:p>
        </w:tc>
        <w:tc>
          <w:tcPr>
            <w:tcW w:w="2975" w:type="dxa"/>
          </w:tcPr>
          <w:p w14:paraId="3137DC07" w14:textId="77777777" w:rsidR="006F2B85" w:rsidRDefault="006F2B85">
            <w:pPr>
              <w:pStyle w:val="TableText"/>
            </w:pPr>
          </w:p>
        </w:tc>
      </w:tr>
      <w:tr w:rsidR="006F2B85" w14:paraId="4C01ABE4" w14:textId="77777777">
        <w:trPr>
          <w:jc w:val="center"/>
        </w:trPr>
        <w:tc>
          <w:tcPr>
            <w:tcW w:w="3345" w:type="dxa"/>
          </w:tcPr>
          <w:p w14:paraId="033DE62D" w14:textId="77777777" w:rsidR="006F2B85" w:rsidRDefault="001E7B82">
            <w:pPr>
              <w:pStyle w:val="TableText"/>
            </w:pPr>
            <w:r>
              <w:tab/>
            </w:r>
            <w:r>
              <w:tab/>
              <w:t>@typeCode</w:t>
            </w:r>
          </w:p>
        </w:tc>
        <w:tc>
          <w:tcPr>
            <w:tcW w:w="720" w:type="dxa"/>
          </w:tcPr>
          <w:p w14:paraId="78B40C8F" w14:textId="77777777" w:rsidR="006F2B85" w:rsidRDefault="001E7B82">
            <w:pPr>
              <w:pStyle w:val="TableText"/>
            </w:pPr>
            <w:r>
              <w:t>1..1</w:t>
            </w:r>
          </w:p>
        </w:tc>
        <w:tc>
          <w:tcPr>
            <w:tcW w:w="1152" w:type="dxa"/>
          </w:tcPr>
          <w:p w14:paraId="2E52BD58" w14:textId="77777777" w:rsidR="006F2B85" w:rsidRDefault="001E7B82">
            <w:pPr>
              <w:pStyle w:val="TableText"/>
            </w:pPr>
            <w:r>
              <w:t>SHALL</w:t>
            </w:r>
          </w:p>
        </w:tc>
        <w:tc>
          <w:tcPr>
            <w:tcW w:w="864" w:type="dxa"/>
          </w:tcPr>
          <w:p w14:paraId="37369909" w14:textId="77777777" w:rsidR="006F2B85" w:rsidRDefault="006F2B85">
            <w:pPr>
              <w:pStyle w:val="TableText"/>
            </w:pPr>
          </w:p>
        </w:tc>
        <w:tc>
          <w:tcPr>
            <w:tcW w:w="1104" w:type="dxa"/>
          </w:tcPr>
          <w:p w14:paraId="4499AD5C" w14:textId="7582A555" w:rsidR="006F2B85" w:rsidRDefault="001E7B82">
            <w:pPr>
              <w:pStyle w:val="TableText"/>
            </w:pPr>
            <w:hyperlink w:anchor="C_5564-8740">
              <w:r>
                <w:rPr>
                  <w:rStyle w:val="HyperlinkText9pt"/>
                </w:rPr>
                <w:t>5564-8740</w:t>
              </w:r>
            </w:hyperlink>
          </w:p>
        </w:tc>
        <w:tc>
          <w:tcPr>
            <w:tcW w:w="2975" w:type="dxa"/>
          </w:tcPr>
          <w:p w14:paraId="569C7A03" w14:textId="77777777" w:rsidR="006F2B85" w:rsidRDefault="001E7B82">
            <w:pPr>
              <w:pStyle w:val="TableText"/>
            </w:pPr>
            <w:r>
              <w:t xml:space="preserve">urn:oid:2.16.840.1.113883.5.90 (HL7ParticipationType) = </w:t>
            </w:r>
            <w:r>
              <w:lastRenderedPageBreak/>
              <w:t>LOC</w:t>
            </w:r>
          </w:p>
        </w:tc>
      </w:tr>
      <w:tr w:rsidR="006F2B85" w14:paraId="638CCD54" w14:textId="77777777">
        <w:trPr>
          <w:jc w:val="center"/>
        </w:trPr>
        <w:tc>
          <w:tcPr>
            <w:tcW w:w="3345" w:type="dxa"/>
          </w:tcPr>
          <w:p w14:paraId="772C2BC2" w14:textId="77777777" w:rsidR="006F2B85" w:rsidRDefault="001E7B82">
            <w:pPr>
              <w:pStyle w:val="TableText"/>
            </w:pPr>
            <w:r>
              <w:lastRenderedPageBreak/>
              <w:tab/>
            </w:r>
            <w:r>
              <w:tab/>
              <w:t>participantRole</w:t>
            </w:r>
          </w:p>
        </w:tc>
        <w:tc>
          <w:tcPr>
            <w:tcW w:w="720" w:type="dxa"/>
          </w:tcPr>
          <w:p w14:paraId="74979AD3" w14:textId="77777777" w:rsidR="006F2B85" w:rsidRDefault="001E7B82">
            <w:pPr>
              <w:pStyle w:val="TableText"/>
            </w:pPr>
            <w:r>
              <w:t>1..1</w:t>
            </w:r>
          </w:p>
        </w:tc>
        <w:tc>
          <w:tcPr>
            <w:tcW w:w="1152" w:type="dxa"/>
          </w:tcPr>
          <w:p w14:paraId="771B7979" w14:textId="77777777" w:rsidR="006F2B85" w:rsidRDefault="001E7B82">
            <w:pPr>
              <w:pStyle w:val="TableText"/>
            </w:pPr>
            <w:r>
              <w:t>SHALL</w:t>
            </w:r>
          </w:p>
        </w:tc>
        <w:tc>
          <w:tcPr>
            <w:tcW w:w="864" w:type="dxa"/>
          </w:tcPr>
          <w:p w14:paraId="74101BA7" w14:textId="77777777" w:rsidR="006F2B85" w:rsidRDefault="006F2B85">
            <w:pPr>
              <w:pStyle w:val="TableText"/>
            </w:pPr>
          </w:p>
        </w:tc>
        <w:tc>
          <w:tcPr>
            <w:tcW w:w="1104" w:type="dxa"/>
          </w:tcPr>
          <w:p w14:paraId="2901C9E2" w14:textId="18018B9F" w:rsidR="006F2B85" w:rsidRDefault="001E7B82">
            <w:pPr>
              <w:pStyle w:val="TableText"/>
            </w:pPr>
            <w:hyperlink w:anchor="C_5564-14903">
              <w:r>
                <w:rPr>
                  <w:rStyle w:val="HyperlinkText9pt"/>
                </w:rPr>
                <w:t>5564-14903</w:t>
              </w:r>
            </w:hyperlink>
          </w:p>
        </w:tc>
        <w:tc>
          <w:tcPr>
            <w:tcW w:w="2975" w:type="dxa"/>
          </w:tcPr>
          <w:p w14:paraId="44AAB273" w14:textId="77777777" w:rsidR="006F2B85" w:rsidRDefault="001E7B82">
            <w:pPr>
              <w:pStyle w:val="TableText"/>
            </w:pPr>
            <w:r>
              <w:t>Service Delivery Location (identifier: urn:oid:2.16.840.1.113883.10.20.22.4.32</w:t>
            </w:r>
          </w:p>
        </w:tc>
      </w:tr>
      <w:tr w:rsidR="006F2B85" w14:paraId="155F183B" w14:textId="77777777">
        <w:trPr>
          <w:jc w:val="center"/>
        </w:trPr>
        <w:tc>
          <w:tcPr>
            <w:tcW w:w="3345" w:type="dxa"/>
          </w:tcPr>
          <w:p w14:paraId="2BADEA68" w14:textId="77777777" w:rsidR="006F2B85" w:rsidRDefault="001E7B82">
            <w:pPr>
              <w:pStyle w:val="TableText"/>
            </w:pPr>
            <w:r>
              <w:tab/>
              <w:t>entryRelationship</w:t>
            </w:r>
          </w:p>
        </w:tc>
        <w:tc>
          <w:tcPr>
            <w:tcW w:w="720" w:type="dxa"/>
          </w:tcPr>
          <w:p w14:paraId="4A0657EB" w14:textId="77777777" w:rsidR="006F2B85" w:rsidRDefault="001E7B82">
            <w:pPr>
              <w:pStyle w:val="TableText"/>
            </w:pPr>
            <w:r>
              <w:t>0..*</w:t>
            </w:r>
          </w:p>
        </w:tc>
        <w:tc>
          <w:tcPr>
            <w:tcW w:w="1152" w:type="dxa"/>
          </w:tcPr>
          <w:p w14:paraId="7067BECA" w14:textId="77777777" w:rsidR="006F2B85" w:rsidRDefault="001E7B82">
            <w:pPr>
              <w:pStyle w:val="TableText"/>
            </w:pPr>
            <w:r>
              <w:t>MAY</w:t>
            </w:r>
          </w:p>
        </w:tc>
        <w:tc>
          <w:tcPr>
            <w:tcW w:w="864" w:type="dxa"/>
          </w:tcPr>
          <w:p w14:paraId="570F4537" w14:textId="77777777" w:rsidR="006F2B85" w:rsidRDefault="006F2B85">
            <w:pPr>
              <w:pStyle w:val="TableText"/>
            </w:pPr>
          </w:p>
        </w:tc>
        <w:tc>
          <w:tcPr>
            <w:tcW w:w="1104" w:type="dxa"/>
          </w:tcPr>
          <w:p w14:paraId="7FDF364E" w14:textId="18A11CA6" w:rsidR="006F2B85" w:rsidRDefault="001E7B82">
            <w:pPr>
              <w:pStyle w:val="TableText"/>
            </w:pPr>
            <w:hyperlink w:anchor="C_5564-8722">
              <w:r>
                <w:rPr>
                  <w:rStyle w:val="HyperlinkText9pt"/>
                </w:rPr>
                <w:t>5564-8722</w:t>
              </w:r>
            </w:hyperlink>
          </w:p>
        </w:tc>
        <w:tc>
          <w:tcPr>
            <w:tcW w:w="2975" w:type="dxa"/>
          </w:tcPr>
          <w:p w14:paraId="31333AAF" w14:textId="77777777" w:rsidR="006F2B85" w:rsidRDefault="006F2B85">
            <w:pPr>
              <w:pStyle w:val="TableText"/>
            </w:pPr>
          </w:p>
        </w:tc>
      </w:tr>
      <w:tr w:rsidR="006F2B85" w14:paraId="1223EA02" w14:textId="77777777">
        <w:trPr>
          <w:jc w:val="center"/>
        </w:trPr>
        <w:tc>
          <w:tcPr>
            <w:tcW w:w="3345" w:type="dxa"/>
          </w:tcPr>
          <w:p w14:paraId="7C313BF0" w14:textId="77777777" w:rsidR="006F2B85" w:rsidRDefault="001E7B82">
            <w:pPr>
              <w:pStyle w:val="TableText"/>
            </w:pPr>
            <w:r>
              <w:tab/>
            </w:r>
            <w:r>
              <w:tab/>
              <w:t>@typeCode</w:t>
            </w:r>
          </w:p>
        </w:tc>
        <w:tc>
          <w:tcPr>
            <w:tcW w:w="720" w:type="dxa"/>
          </w:tcPr>
          <w:p w14:paraId="07D56259" w14:textId="77777777" w:rsidR="006F2B85" w:rsidRDefault="001E7B82">
            <w:pPr>
              <w:pStyle w:val="TableText"/>
            </w:pPr>
            <w:r>
              <w:t>1..1</w:t>
            </w:r>
          </w:p>
        </w:tc>
        <w:tc>
          <w:tcPr>
            <w:tcW w:w="1152" w:type="dxa"/>
          </w:tcPr>
          <w:p w14:paraId="202AA310" w14:textId="77777777" w:rsidR="006F2B85" w:rsidRDefault="001E7B82">
            <w:pPr>
              <w:pStyle w:val="TableText"/>
            </w:pPr>
            <w:r>
              <w:t>SHALL</w:t>
            </w:r>
          </w:p>
        </w:tc>
        <w:tc>
          <w:tcPr>
            <w:tcW w:w="864" w:type="dxa"/>
          </w:tcPr>
          <w:p w14:paraId="1EBE4F2B" w14:textId="77777777" w:rsidR="006F2B85" w:rsidRDefault="006F2B85">
            <w:pPr>
              <w:pStyle w:val="TableText"/>
            </w:pPr>
          </w:p>
        </w:tc>
        <w:tc>
          <w:tcPr>
            <w:tcW w:w="1104" w:type="dxa"/>
          </w:tcPr>
          <w:p w14:paraId="05EFDA80" w14:textId="3A54F03B" w:rsidR="006F2B85" w:rsidRDefault="001E7B82">
            <w:pPr>
              <w:pStyle w:val="TableText"/>
            </w:pPr>
            <w:hyperlink w:anchor="C_5564-8723">
              <w:r>
                <w:rPr>
                  <w:rStyle w:val="HyperlinkText9pt"/>
                </w:rPr>
                <w:t>5564-8723</w:t>
              </w:r>
            </w:hyperlink>
          </w:p>
        </w:tc>
        <w:tc>
          <w:tcPr>
            <w:tcW w:w="2975" w:type="dxa"/>
          </w:tcPr>
          <w:p w14:paraId="5D9E049D" w14:textId="77777777" w:rsidR="006F2B85" w:rsidRDefault="001E7B82">
            <w:pPr>
              <w:pStyle w:val="TableText"/>
            </w:pPr>
            <w:r>
              <w:t>urn:oid:2.16.840.1.113883.5.1002 (HL7ActRelationshipType) = RSON</w:t>
            </w:r>
          </w:p>
        </w:tc>
      </w:tr>
      <w:tr w:rsidR="006F2B85" w14:paraId="64D64018" w14:textId="77777777">
        <w:trPr>
          <w:jc w:val="center"/>
        </w:trPr>
        <w:tc>
          <w:tcPr>
            <w:tcW w:w="3345" w:type="dxa"/>
          </w:tcPr>
          <w:p w14:paraId="06D50295" w14:textId="77777777" w:rsidR="006F2B85" w:rsidRDefault="001E7B82">
            <w:pPr>
              <w:pStyle w:val="TableText"/>
            </w:pPr>
            <w:r>
              <w:tab/>
            </w:r>
            <w:r>
              <w:tab/>
              <w:t>observation</w:t>
            </w:r>
          </w:p>
        </w:tc>
        <w:tc>
          <w:tcPr>
            <w:tcW w:w="720" w:type="dxa"/>
          </w:tcPr>
          <w:p w14:paraId="34D0B5EB" w14:textId="77777777" w:rsidR="006F2B85" w:rsidRDefault="001E7B82">
            <w:pPr>
              <w:pStyle w:val="TableText"/>
            </w:pPr>
            <w:r>
              <w:t>1..1</w:t>
            </w:r>
          </w:p>
        </w:tc>
        <w:tc>
          <w:tcPr>
            <w:tcW w:w="1152" w:type="dxa"/>
          </w:tcPr>
          <w:p w14:paraId="45DFBD28" w14:textId="77777777" w:rsidR="006F2B85" w:rsidRDefault="001E7B82">
            <w:pPr>
              <w:pStyle w:val="TableText"/>
            </w:pPr>
            <w:r>
              <w:t>SHALL</w:t>
            </w:r>
          </w:p>
        </w:tc>
        <w:tc>
          <w:tcPr>
            <w:tcW w:w="864" w:type="dxa"/>
          </w:tcPr>
          <w:p w14:paraId="336877A1" w14:textId="77777777" w:rsidR="006F2B85" w:rsidRDefault="006F2B85">
            <w:pPr>
              <w:pStyle w:val="TableText"/>
            </w:pPr>
          </w:p>
        </w:tc>
        <w:tc>
          <w:tcPr>
            <w:tcW w:w="1104" w:type="dxa"/>
          </w:tcPr>
          <w:p w14:paraId="49C23BFF" w14:textId="3B169800" w:rsidR="006F2B85" w:rsidRDefault="001E7B82">
            <w:pPr>
              <w:pStyle w:val="TableText"/>
            </w:pPr>
            <w:hyperlink w:anchor="C_5564-14899">
              <w:r>
                <w:rPr>
                  <w:rStyle w:val="HyperlinkText9pt"/>
                </w:rPr>
                <w:t>5564-14899</w:t>
              </w:r>
            </w:hyperlink>
          </w:p>
        </w:tc>
        <w:tc>
          <w:tcPr>
            <w:tcW w:w="2975" w:type="dxa"/>
          </w:tcPr>
          <w:p w14:paraId="3B847DAE" w14:textId="51457F50" w:rsidR="006F2B85" w:rsidRDefault="001E7B82">
            <w:pPr>
              <w:pStyle w:val="TableText"/>
            </w:pPr>
            <w:hyperlink w:anchor="Indication_V2">
              <w:r>
                <w:rPr>
                  <w:rStyle w:val="HyperlinkText9pt"/>
                </w:rPr>
                <w:t>Indication (V2) (identifier: urn:hl7ii:2.16.840.1.113883.10.20.22.4.19:2014-06-09</w:t>
              </w:r>
            </w:hyperlink>
          </w:p>
        </w:tc>
      </w:tr>
      <w:tr w:rsidR="006F2B85" w14:paraId="79EEA534" w14:textId="77777777">
        <w:trPr>
          <w:jc w:val="center"/>
        </w:trPr>
        <w:tc>
          <w:tcPr>
            <w:tcW w:w="3345" w:type="dxa"/>
          </w:tcPr>
          <w:p w14:paraId="0A65C84A" w14:textId="77777777" w:rsidR="006F2B85" w:rsidRDefault="001E7B82">
            <w:pPr>
              <w:pStyle w:val="TableText"/>
            </w:pPr>
            <w:r>
              <w:tab/>
              <w:t>entryRelationship</w:t>
            </w:r>
          </w:p>
        </w:tc>
        <w:tc>
          <w:tcPr>
            <w:tcW w:w="720" w:type="dxa"/>
          </w:tcPr>
          <w:p w14:paraId="7DC1841D" w14:textId="77777777" w:rsidR="006F2B85" w:rsidRDefault="001E7B82">
            <w:pPr>
              <w:pStyle w:val="TableText"/>
            </w:pPr>
            <w:r>
              <w:t>0..*</w:t>
            </w:r>
          </w:p>
        </w:tc>
        <w:tc>
          <w:tcPr>
            <w:tcW w:w="1152" w:type="dxa"/>
          </w:tcPr>
          <w:p w14:paraId="03F64673" w14:textId="77777777" w:rsidR="006F2B85" w:rsidRDefault="001E7B82">
            <w:pPr>
              <w:pStyle w:val="TableText"/>
            </w:pPr>
            <w:r>
              <w:t>MAY</w:t>
            </w:r>
          </w:p>
        </w:tc>
        <w:tc>
          <w:tcPr>
            <w:tcW w:w="864" w:type="dxa"/>
          </w:tcPr>
          <w:p w14:paraId="19F94B46" w14:textId="77777777" w:rsidR="006F2B85" w:rsidRDefault="006F2B85">
            <w:pPr>
              <w:pStyle w:val="TableText"/>
            </w:pPr>
          </w:p>
        </w:tc>
        <w:tc>
          <w:tcPr>
            <w:tcW w:w="1104" w:type="dxa"/>
          </w:tcPr>
          <w:p w14:paraId="0BC97754" w14:textId="02BFDF6C" w:rsidR="006F2B85" w:rsidRDefault="001E7B82">
            <w:pPr>
              <w:pStyle w:val="TableText"/>
            </w:pPr>
            <w:hyperlink w:anchor="C_5564-15492">
              <w:r>
                <w:rPr>
                  <w:rStyle w:val="HyperlinkText9pt"/>
                </w:rPr>
                <w:t>5564-15492</w:t>
              </w:r>
            </w:hyperlink>
          </w:p>
        </w:tc>
        <w:tc>
          <w:tcPr>
            <w:tcW w:w="2975" w:type="dxa"/>
          </w:tcPr>
          <w:p w14:paraId="4AF37C26" w14:textId="77777777" w:rsidR="006F2B85" w:rsidRDefault="006F2B85">
            <w:pPr>
              <w:pStyle w:val="TableText"/>
            </w:pPr>
          </w:p>
        </w:tc>
      </w:tr>
      <w:tr w:rsidR="006F2B85" w14:paraId="154A0EEF" w14:textId="77777777">
        <w:trPr>
          <w:jc w:val="center"/>
        </w:trPr>
        <w:tc>
          <w:tcPr>
            <w:tcW w:w="3345" w:type="dxa"/>
          </w:tcPr>
          <w:p w14:paraId="5344AF34" w14:textId="77777777" w:rsidR="006F2B85" w:rsidRDefault="001E7B82">
            <w:pPr>
              <w:pStyle w:val="TableText"/>
            </w:pPr>
            <w:r>
              <w:tab/>
            </w:r>
            <w:r>
              <w:tab/>
              <w:t>act</w:t>
            </w:r>
          </w:p>
        </w:tc>
        <w:tc>
          <w:tcPr>
            <w:tcW w:w="720" w:type="dxa"/>
          </w:tcPr>
          <w:p w14:paraId="0D024CB7" w14:textId="77777777" w:rsidR="006F2B85" w:rsidRDefault="001E7B82">
            <w:pPr>
              <w:pStyle w:val="TableText"/>
            </w:pPr>
            <w:r>
              <w:t>1..1</w:t>
            </w:r>
          </w:p>
        </w:tc>
        <w:tc>
          <w:tcPr>
            <w:tcW w:w="1152" w:type="dxa"/>
          </w:tcPr>
          <w:p w14:paraId="2C45AE65" w14:textId="77777777" w:rsidR="006F2B85" w:rsidRDefault="001E7B82">
            <w:pPr>
              <w:pStyle w:val="TableText"/>
            </w:pPr>
            <w:r>
              <w:t>SHALL</w:t>
            </w:r>
          </w:p>
        </w:tc>
        <w:tc>
          <w:tcPr>
            <w:tcW w:w="864" w:type="dxa"/>
          </w:tcPr>
          <w:p w14:paraId="08402F16" w14:textId="77777777" w:rsidR="006F2B85" w:rsidRDefault="006F2B85">
            <w:pPr>
              <w:pStyle w:val="TableText"/>
            </w:pPr>
          </w:p>
        </w:tc>
        <w:tc>
          <w:tcPr>
            <w:tcW w:w="1104" w:type="dxa"/>
          </w:tcPr>
          <w:p w14:paraId="215B2307" w14:textId="6DBADCF7" w:rsidR="006F2B85" w:rsidRDefault="001E7B82">
            <w:pPr>
              <w:pStyle w:val="TableText"/>
            </w:pPr>
            <w:hyperlink w:anchor="C_5564-15973">
              <w:r>
                <w:rPr>
                  <w:rStyle w:val="HyperlinkText9pt"/>
                </w:rPr>
                <w:t>5564-15973</w:t>
              </w:r>
            </w:hyperlink>
          </w:p>
        </w:tc>
        <w:tc>
          <w:tcPr>
            <w:tcW w:w="2975" w:type="dxa"/>
          </w:tcPr>
          <w:p w14:paraId="405B9AAF" w14:textId="252D80D2" w:rsidR="006F2B85" w:rsidRDefault="001E7B82">
            <w:pPr>
              <w:pStyle w:val="TableText"/>
            </w:pPr>
            <w:hyperlink w:anchor="E_Encounter_Diagnosis_NHCS_V4">
              <w:r>
                <w:rPr>
                  <w:rStyle w:val="HyperlinkText9pt"/>
                </w:rPr>
                <w:t>Encounter Diagnosis (NHCS V4) (identifier: urn:hl7ii:2.16.840.1.113883.10.20.22.4.80:2025-08-01</w:t>
              </w:r>
            </w:hyperlink>
          </w:p>
        </w:tc>
      </w:tr>
    </w:tbl>
    <w:p w14:paraId="552B94C1" w14:textId="77777777" w:rsidR="006F2B85" w:rsidRDefault="006F2B85">
      <w:pPr>
        <w:pStyle w:val="BodyText"/>
      </w:pPr>
    </w:p>
    <w:p w14:paraId="03F69738" w14:textId="77777777" w:rsidR="006F2B85" w:rsidRDefault="001E7B82" w:rsidP="007D100A">
      <w:pPr>
        <w:numPr>
          <w:ilvl w:val="0"/>
          <w:numId w:val="32"/>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1409" w:name="C_5564-8710"/>
      <w:r>
        <w:t xml:space="preserve"> (CONF:5564-8710)</w:t>
      </w:r>
      <w:bookmarkEnd w:id="1409"/>
      <w:r>
        <w:t>.</w:t>
      </w:r>
    </w:p>
    <w:p w14:paraId="2613F06C" w14:textId="77777777" w:rsidR="006F2B85" w:rsidRDefault="001E7B82" w:rsidP="007D100A">
      <w:pPr>
        <w:numPr>
          <w:ilvl w:val="0"/>
          <w:numId w:val="3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410" w:name="C_5564-8711"/>
      <w:r>
        <w:t xml:space="preserve"> (CONF:5564-8711)</w:t>
      </w:r>
      <w:bookmarkEnd w:id="1410"/>
      <w:r>
        <w:t>.</w:t>
      </w:r>
    </w:p>
    <w:p w14:paraId="65FB3819" w14:textId="77777777" w:rsidR="006F2B85" w:rsidRDefault="001E7B82" w:rsidP="007D100A">
      <w:pPr>
        <w:numPr>
          <w:ilvl w:val="0"/>
          <w:numId w:val="32"/>
        </w:numPr>
      </w:pPr>
      <w:r>
        <w:rPr>
          <w:rStyle w:val="keyword"/>
        </w:rPr>
        <w:t>SHALL</w:t>
      </w:r>
      <w:r>
        <w:t xml:space="preserve"> contain exactly one [1..1] </w:t>
      </w:r>
      <w:r>
        <w:rPr>
          <w:rStyle w:val="XMLnameBold"/>
        </w:rPr>
        <w:t>templateId</w:t>
      </w:r>
      <w:bookmarkStart w:id="1411" w:name="C_5564-8712"/>
      <w:r>
        <w:t xml:space="preserve"> (CONF:5564-8712)</w:t>
      </w:r>
      <w:bookmarkEnd w:id="1411"/>
      <w:r>
        <w:t xml:space="preserve"> such that it</w:t>
      </w:r>
    </w:p>
    <w:p w14:paraId="71A40141" w14:textId="77777777" w:rsidR="006F2B85" w:rsidRDefault="001E7B82" w:rsidP="007D100A">
      <w:pPr>
        <w:numPr>
          <w:ilvl w:val="1"/>
          <w:numId w:val="32"/>
        </w:numPr>
      </w:pPr>
      <w:r>
        <w:rPr>
          <w:rStyle w:val="keyword"/>
        </w:rPr>
        <w:t>SHALL</w:t>
      </w:r>
      <w:r>
        <w:t xml:space="preserve"> contain exactly one [1..1] </w:t>
      </w:r>
      <w:r>
        <w:rPr>
          <w:rStyle w:val="XMLnameBold"/>
        </w:rPr>
        <w:t>@root</w:t>
      </w:r>
      <w:r>
        <w:t>=</w:t>
      </w:r>
      <w:r>
        <w:rPr>
          <w:rStyle w:val="XMLname"/>
        </w:rPr>
        <w:t>"2.16.840.1.113883.10.20.22.4.49"</w:t>
      </w:r>
      <w:bookmarkStart w:id="1412" w:name="C_5564-26353"/>
      <w:r>
        <w:t xml:space="preserve"> (CONF:5564-26353)</w:t>
      </w:r>
      <w:bookmarkEnd w:id="1412"/>
      <w:r>
        <w:t>.</w:t>
      </w:r>
    </w:p>
    <w:p w14:paraId="3BD10337" w14:textId="77777777" w:rsidR="006F2B85" w:rsidRDefault="001E7B82" w:rsidP="007D100A">
      <w:pPr>
        <w:numPr>
          <w:ilvl w:val="1"/>
          <w:numId w:val="32"/>
        </w:numPr>
      </w:pPr>
      <w:r>
        <w:rPr>
          <w:rStyle w:val="keyword"/>
        </w:rPr>
        <w:t>SHALL</w:t>
      </w:r>
      <w:r>
        <w:t xml:space="preserve"> contain exactly one [1..1] </w:t>
      </w:r>
      <w:r>
        <w:rPr>
          <w:rStyle w:val="XMLnameBold"/>
        </w:rPr>
        <w:t>@extension</w:t>
      </w:r>
      <w:r>
        <w:t>=</w:t>
      </w:r>
      <w:r>
        <w:rPr>
          <w:rStyle w:val="XMLname"/>
        </w:rPr>
        <w:t>"2025-08-01"</w:t>
      </w:r>
      <w:bookmarkStart w:id="1413" w:name="C_5564-32546"/>
      <w:r>
        <w:t xml:space="preserve"> (CONF:5564-32546)</w:t>
      </w:r>
      <w:bookmarkEnd w:id="1413"/>
      <w:r>
        <w:t>.</w:t>
      </w:r>
    </w:p>
    <w:p w14:paraId="5C751E55" w14:textId="77777777" w:rsidR="006F2B85" w:rsidRDefault="001E7B82" w:rsidP="007D100A">
      <w:pPr>
        <w:numPr>
          <w:ilvl w:val="0"/>
          <w:numId w:val="32"/>
        </w:numPr>
      </w:pPr>
      <w:r>
        <w:rPr>
          <w:rStyle w:val="keyword"/>
        </w:rPr>
        <w:t>SHALL</w:t>
      </w:r>
      <w:r>
        <w:t xml:space="preserve"> contain at least one [1..*] </w:t>
      </w:r>
      <w:r>
        <w:rPr>
          <w:rStyle w:val="XMLnameBold"/>
        </w:rPr>
        <w:t>id</w:t>
      </w:r>
      <w:bookmarkStart w:id="1414" w:name="C_5564-8713"/>
      <w:r>
        <w:t xml:space="preserve"> (CONF:5564-8713)</w:t>
      </w:r>
      <w:bookmarkEnd w:id="1414"/>
      <w:r>
        <w:t>.</w:t>
      </w:r>
    </w:p>
    <w:p w14:paraId="14199C6A" w14:textId="566BAF57" w:rsidR="006F2B85" w:rsidRDefault="001E7B82" w:rsidP="007D100A">
      <w:pPr>
        <w:numPr>
          <w:ilvl w:val="0"/>
          <w:numId w:val="32"/>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EncounterTypeCode">
        <w:r>
          <w:rPr>
            <w:rStyle w:val="HyperlinkCourierBold"/>
          </w:rPr>
          <w:t>EncounterTypeCode</w:t>
        </w:r>
      </w:hyperlink>
      <w:r>
        <w:rPr>
          <w:rStyle w:val="XMLname"/>
        </w:rPr>
        <w:t xml:space="preserve"> urn:oid:2.16.840.1.113883.3.88.12.80.32</w:t>
      </w:r>
      <w:r>
        <w:rPr>
          <w:rStyle w:val="keyword"/>
        </w:rPr>
        <w:t xml:space="preserve"> DYNAMIC</w:t>
      </w:r>
      <w:bookmarkStart w:id="1415" w:name="C_5564-8714"/>
      <w:r>
        <w:t xml:space="preserve"> (CONF:5564-8714)</w:t>
      </w:r>
      <w:bookmarkEnd w:id="1415"/>
      <w:r>
        <w:t>.</w:t>
      </w:r>
    </w:p>
    <w:p w14:paraId="359259D0" w14:textId="77777777" w:rsidR="006F2B85" w:rsidRDefault="001E7B82" w:rsidP="007D100A">
      <w:pPr>
        <w:numPr>
          <w:ilvl w:val="1"/>
          <w:numId w:val="32"/>
        </w:numPr>
      </w:pPr>
      <w:r>
        <w:t xml:space="preserve">This code </w:t>
      </w:r>
      <w:r>
        <w:rPr>
          <w:rStyle w:val="keyword"/>
        </w:rPr>
        <w:t>SHOULD</w:t>
      </w:r>
      <w:r>
        <w:t xml:space="preserve"> contain zero or one [0..1] </w:t>
      </w:r>
      <w:r>
        <w:rPr>
          <w:rStyle w:val="XMLnameBold"/>
        </w:rPr>
        <w:t>originalText</w:t>
      </w:r>
      <w:bookmarkStart w:id="1416" w:name="C_5564-8719"/>
      <w:r>
        <w:t xml:space="preserve"> (CONF:5564-8719)</w:t>
      </w:r>
      <w:bookmarkEnd w:id="1416"/>
      <w:r>
        <w:t>.</w:t>
      </w:r>
    </w:p>
    <w:p w14:paraId="4A8C4918" w14:textId="77777777" w:rsidR="006F2B85" w:rsidRDefault="001E7B82" w:rsidP="007D100A">
      <w:pPr>
        <w:numPr>
          <w:ilvl w:val="2"/>
          <w:numId w:val="32"/>
        </w:numPr>
      </w:pPr>
      <w:r>
        <w:t xml:space="preserve">The originalText, if present, </w:t>
      </w:r>
      <w:r>
        <w:rPr>
          <w:rStyle w:val="keyword"/>
        </w:rPr>
        <w:t>SHOULD</w:t>
      </w:r>
      <w:r>
        <w:t xml:space="preserve"> contain zero or one [0..1] </w:t>
      </w:r>
      <w:r>
        <w:rPr>
          <w:rStyle w:val="XMLnameBold"/>
        </w:rPr>
        <w:t>reference</w:t>
      </w:r>
      <w:bookmarkStart w:id="1417" w:name="C_5564-15970"/>
      <w:r>
        <w:t xml:space="preserve"> (CONF:5564-15970)</w:t>
      </w:r>
      <w:bookmarkEnd w:id="1417"/>
      <w:r>
        <w:t>.</w:t>
      </w:r>
    </w:p>
    <w:p w14:paraId="02DCF0F8" w14:textId="77777777" w:rsidR="006F2B85" w:rsidRDefault="001E7B82" w:rsidP="007D100A">
      <w:pPr>
        <w:numPr>
          <w:ilvl w:val="3"/>
          <w:numId w:val="32"/>
        </w:numPr>
      </w:pPr>
      <w:r>
        <w:t xml:space="preserve">The reference, if present, </w:t>
      </w:r>
      <w:r>
        <w:rPr>
          <w:rStyle w:val="keyword"/>
        </w:rPr>
        <w:t>SHOULD</w:t>
      </w:r>
      <w:r>
        <w:t xml:space="preserve"> contain zero or one [0..1] </w:t>
      </w:r>
      <w:r>
        <w:rPr>
          <w:rStyle w:val="XMLnameBold"/>
        </w:rPr>
        <w:t>@value</w:t>
      </w:r>
      <w:bookmarkStart w:id="1418" w:name="C_5564-15971"/>
      <w:r>
        <w:t xml:space="preserve"> (CONF:5564-15971)</w:t>
      </w:r>
      <w:bookmarkEnd w:id="1418"/>
      <w:r>
        <w:t>.</w:t>
      </w:r>
    </w:p>
    <w:p w14:paraId="71150600" w14:textId="77777777" w:rsidR="006F2B85" w:rsidRDefault="001E7B82" w:rsidP="007D100A">
      <w:pPr>
        <w:numPr>
          <w:ilvl w:val="4"/>
          <w:numId w:val="3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(CONF:5564-15972).</w:t>
      </w:r>
    </w:p>
    <w:p w14:paraId="4E9418C6" w14:textId="77777777" w:rsidR="006F2B85" w:rsidRDefault="001E7B82" w:rsidP="007D100A">
      <w:pPr>
        <w:numPr>
          <w:ilvl w:val="1"/>
          <w:numId w:val="32"/>
        </w:numPr>
      </w:pPr>
      <w:r>
        <w:t xml:space="preserve">This code </w:t>
      </w:r>
      <w:r>
        <w:rPr>
          <w:rStyle w:val="keyword"/>
        </w:rPr>
        <w:t>MAY</w:t>
      </w:r>
      <w:r>
        <w:t xml:space="preserve"> contain zero or one [0..1] </w:t>
      </w:r>
      <w:r>
        <w:rPr>
          <w:rStyle w:val="XMLnameBold"/>
        </w:rPr>
        <w:t>translation</w:t>
      </w:r>
      <w:bookmarkStart w:id="1419" w:name="C_5564-32323"/>
      <w:r>
        <w:t xml:space="preserve"> (CONF:5564-32323)</w:t>
      </w:r>
      <w:bookmarkEnd w:id="1419"/>
      <w:r>
        <w:t xml:space="preserve"> such that it</w:t>
      </w:r>
    </w:p>
    <w:p w14:paraId="22874E8E" w14:textId="392D0B9C" w:rsidR="006F2B85" w:rsidRDefault="001E7B82" w:rsidP="007D100A">
      <w:pPr>
        <w:numPr>
          <w:ilvl w:val="2"/>
          <w:numId w:val="32"/>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bookmarkStart w:id="1420" w:name="C_5564-32972"/>
      <w:r>
        <w:t xml:space="preserve"> (CONF:5564-32972)</w:t>
      </w:r>
      <w:bookmarkEnd w:id="1420"/>
      <w:r>
        <w:t>.</w:t>
      </w:r>
    </w:p>
    <w:p w14:paraId="3BDD6345" w14:textId="77777777" w:rsidR="006F2B85" w:rsidRDefault="001E7B82" w:rsidP="007D100A">
      <w:pPr>
        <w:numPr>
          <w:ilvl w:val="0"/>
          <w:numId w:val="32"/>
        </w:numPr>
      </w:pPr>
      <w:r>
        <w:rPr>
          <w:rStyle w:val="keyword"/>
        </w:rPr>
        <w:t>SHALL</w:t>
      </w:r>
      <w:r>
        <w:t xml:space="preserve"> contain exactly one [1..1] </w:t>
      </w:r>
      <w:r>
        <w:rPr>
          <w:rStyle w:val="XMLnameBold"/>
        </w:rPr>
        <w:t>effectiveTime</w:t>
      </w:r>
      <w:bookmarkStart w:id="1421" w:name="C_5564-8715"/>
      <w:r>
        <w:t xml:space="preserve"> (CONF:5564-8715)</w:t>
      </w:r>
      <w:bookmarkEnd w:id="1421"/>
      <w:r>
        <w:t>.</w:t>
      </w:r>
    </w:p>
    <w:p w14:paraId="3736250F" w14:textId="77777777" w:rsidR="006F2B85" w:rsidRDefault="001E7B82" w:rsidP="007D100A">
      <w:pPr>
        <w:numPr>
          <w:ilvl w:val="0"/>
          <w:numId w:val="32"/>
        </w:numPr>
      </w:pPr>
      <w:r>
        <w:rPr>
          <w:rStyle w:val="keyword"/>
        </w:rPr>
        <w:t>MAY</w:t>
      </w:r>
      <w:r>
        <w:t xml:space="preserve"> contain zero or one [0..1] </w:t>
      </w:r>
      <w:r>
        <w:rPr>
          <w:rStyle w:val="XMLnameBold"/>
        </w:rPr>
        <w:t>sdtc:dischargeDispositionCode</w:t>
      </w:r>
      <w:bookmarkStart w:id="1422" w:name="C_5564-32176"/>
      <w:r>
        <w:t xml:space="preserve"> (CONF:5564-32176)</w:t>
      </w:r>
      <w:bookmarkEnd w:id="1422"/>
      <w:r>
        <w:t>.</w:t>
      </w:r>
      <w:r>
        <w:br/>
        <w:t>Note: The prefix sdtc: SHALL be bound to the namespace “urn:hl7-org:sdtc”. The use of the namespace provides a necessary extension to CDA R2 for the use of the dischargeDispositionCode element</w:t>
      </w:r>
    </w:p>
    <w:p w14:paraId="333885DE" w14:textId="316533A5" w:rsidR="006F2B85" w:rsidRDefault="001E7B82" w:rsidP="007D100A">
      <w:pPr>
        <w:numPr>
          <w:ilvl w:val="1"/>
          <w:numId w:val="32"/>
        </w:numPr>
      </w:pPr>
      <w:r>
        <w:t xml:space="preserve">The sdtc:dischargeDispositionCode,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NUBC_UB04_FL17_Patient_Status">
        <w:r>
          <w:rPr>
            <w:rStyle w:val="HyperlinkCourierBold"/>
          </w:rPr>
          <w:t>NUBC UB-04 FL17 Patient Status</w:t>
        </w:r>
      </w:hyperlink>
      <w:r>
        <w:rPr>
          <w:rStyle w:val="XMLname"/>
        </w:rPr>
        <w:t xml:space="preserve"> urn:oid:2.16.840.1.113883.3.88.12.80.33</w:t>
      </w:r>
      <w:bookmarkStart w:id="1423" w:name="C_5564-32981"/>
      <w:r>
        <w:t xml:space="preserve"> (CONF:5564-32981)</w:t>
      </w:r>
      <w:bookmarkEnd w:id="1423"/>
      <w:r>
        <w:t>.</w:t>
      </w:r>
    </w:p>
    <w:p w14:paraId="1A747230" w14:textId="77777777" w:rsidR="006F2B85" w:rsidRDefault="001E7B82" w:rsidP="007D100A">
      <w:pPr>
        <w:numPr>
          <w:ilvl w:val="0"/>
          <w:numId w:val="32"/>
        </w:numPr>
      </w:pPr>
      <w:r>
        <w:rPr>
          <w:rStyle w:val="keyword"/>
        </w:rPr>
        <w:t>MAY</w:t>
      </w:r>
      <w:r>
        <w:t xml:space="preserve"> contain zero or more [0..*] </w:t>
      </w:r>
      <w:r>
        <w:rPr>
          <w:rStyle w:val="XMLnameBold"/>
        </w:rPr>
        <w:t>performer</w:t>
      </w:r>
      <w:bookmarkStart w:id="1424" w:name="C_5564-8725"/>
      <w:r>
        <w:t xml:space="preserve"> (CONF:5564-8725)</w:t>
      </w:r>
      <w:bookmarkEnd w:id="1424"/>
      <w:r>
        <w:t>.</w:t>
      </w:r>
    </w:p>
    <w:p w14:paraId="004D5B6E" w14:textId="77777777" w:rsidR="006F2B85" w:rsidRDefault="001E7B82" w:rsidP="007D100A">
      <w:pPr>
        <w:numPr>
          <w:ilvl w:val="1"/>
          <w:numId w:val="32"/>
        </w:numPr>
      </w:pPr>
      <w:r>
        <w:t xml:space="preserve">The performer, if present, </w:t>
      </w:r>
      <w:r>
        <w:rPr>
          <w:rStyle w:val="keyword"/>
        </w:rPr>
        <w:t>SHALL</w:t>
      </w:r>
      <w:r>
        <w:t xml:space="preserve"> contain exactly one [1..1] </w:t>
      </w:r>
      <w:r>
        <w:rPr>
          <w:rStyle w:val="XMLnameBold"/>
        </w:rPr>
        <w:t>assignedEntity</w:t>
      </w:r>
      <w:bookmarkStart w:id="1425" w:name="C_5564-8726"/>
      <w:r>
        <w:t xml:space="preserve"> (CONF:5564-8726)</w:t>
      </w:r>
      <w:bookmarkEnd w:id="1425"/>
      <w:r>
        <w:t>.</w:t>
      </w:r>
    </w:p>
    <w:p w14:paraId="32B94315" w14:textId="14892151" w:rsidR="006F2B85" w:rsidRDefault="001E7B82" w:rsidP="007D100A">
      <w:pPr>
        <w:numPr>
          <w:ilvl w:val="2"/>
          <w:numId w:val="32"/>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426" w:name="C_5564-8727"/>
      <w:r>
        <w:t xml:space="preserve"> (CONF:5564-8727)</w:t>
      </w:r>
      <w:bookmarkEnd w:id="1426"/>
      <w:r>
        <w:t>.</w:t>
      </w:r>
    </w:p>
    <w:p w14:paraId="084F5859" w14:textId="77777777" w:rsidR="006F2B85" w:rsidRDefault="001E7B82" w:rsidP="007D100A">
      <w:pPr>
        <w:numPr>
          <w:ilvl w:val="0"/>
          <w:numId w:val="32"/>
        </w:numPr>
      </w:pPr>
      <w:r>
        <w:rPr>
          <w:rStyle w:val="keyword"/>
        </w:rPr>
        <w:t>SHOULD</w:t>
      </w:r>
      <w:r>
        <w:t xml:space="preserve"> contain zero or more [0..*] </w:t>
      </w:r>
      <w:r>
        <w:rPr>
          <w:rStyle w:val="XMLnameBold"/>
        </w:rPr>
        <w:t>participant</w:t>
      </w:r>
      <w:bookmarkStart w:id="1427" w:name="C_5564-8738"/>
      <w:r>
        <w:t xml:space="preserve"> (CONF:5564-8738)</w:t>
      </w:r>
      <w:bookmarkEnd w:id="1427"/>
      <w:r>
        <w:t xml:space="preserve"> such that it</w:t>
      </w:r>
    </w:p>
    <w:p w14:paraId="66FCF66B" w14:textId="77777777" w:rsidR="006F2B85" w:rsidRDefault="001E7B82" w:rsidP="007D100A">
      <w:pPr>
        <w:numPr>
          <w:ilvl w:val="1"/>
          <w:numId w:val="3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1428" w:name="C_5564-8740"/>
      <w:r>
        <w:t xml:space="preserve"> (CONF:5564-8740)</w:t>
      </w:r>
      <w:bookmarkEnd w:id="1428"/>
      <w:r>
        <w:t>.</w:t>
      </w:r>
    </w:p>
    <w:p w14:paraId="11864788" w14:textId="77777777" w:rsidR="006F2B85" w:rsidRDefault="001E7B82" w:rsidP="007D100A">
      <w:pPr>
        <w:numPr>
          <w:ilvl w:val="1"/>
          <w:numId w:val="32"/>
        </w:numPr>
      </w:pPr>
      <w:r>
        <w:rPr>
          <w:rStyle w:val="keyword"/>
        </w:rPr>
        <w:t>SHALL</w:t>
      </w:r>
      <w:r>
        <w:t xml:space="preserve"> contain exactly one [1..1] Service Delivery Location</w:t>
      </w:r>
      <w:r>
        <w:rPr>
          <w:rStyle w:val="XMLname"/>
        </w:rPr>
        <w:t xml:space="preserve"> (identifier: urn:oid:2.16.840.1.113883.10.20.22.4.32)</w:t>
      </w:r>
      <w:bookmarkStart w:id="1429" w:name="C_5564-14903"/>
      <w:r>
        <w:t xml:space="preserve"> (CONF:5564-14903)</w:t>
      </w:r>
      <w:bookmarkEnd w:id="1429"/>
      <w:r>
        <w:t>.</w:t>
      </w:r>
    </w:p>
    <w:p w14:paraId="6772EC05" w14:textId="77777777" w:rsidR="006F2B85" w:rsidRDefault="001E7B82" w:rsidP="007D100A">
      <w:pPr>
        <w:numPr>
          <w:ilvl w:val="0"/>
          <w:numId w:val="32"/>
        </w:numPr>
      </w:pPr>
      <w:r>
        <w:rPr>
          <w:rStyle w:val="keyword"/>
        </w:rPr>
        <w:t>MAY</w:t>
      </w:r>
      <w:r>
        <w:t xml:space="preserve"> contain zero or more [0..*] </w:t>
      </w:r>
      <w:r>
        <w:rPr>
          <w:rStyle w:val="XMLnameBold"/>
        </w:rPr>
        <w:t>entryRelationship</w:t>
      </w:r>
      <w:bookmarkStart w:id="1430" w:name="C_5564-8722"/>
      <w:r>
        <w:t xml:space="preserve"> (CONF:5564-8722)</w:t>
      </w:r>
      <w:bookmarkEnd w:id="1430"/>
      <w:r>
        <w:t xml:space="preserve"> such that it</w:t>
      </w:r>
    </w:p>
    <w:p w14:paraId="3ED55DD3" w14:textId="77777777" w:rsidR="006F2B85" w:rsidRDefault="001E7B82" w:rsidP="007D100A">
      <w:pPr>
        <w:numPr>
          <w:ilvl w:val="1"/>
          <w:numId w:val="3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1431" w:name="C_5564-8723"/>
      <w:r>
        <w:t xml:space="preserve"> (CONF:5564-8723)</w:t>
      </w:r>
      <w:bookmarkEnd w:id="1431"/>
      <w:r>
        <w:t>.</w:t>
      </w:r>
    </w:p>
    <w:p w14:paraId="1A7D319C" w14:textId="23176784" w:rsidR="006F2B85" w:rsidRDefault="001E7B82" w:rsidP="007D100A">
      <w:pPr>
        <w:numPr>
          <w:ilvl w:val="1"/>
          <w:numId w:val="32"/>
        </w:numPr>
      </w:pPr>
      <w:r>
        <w:rPr>
          <w:rStyle w:val="keyword"/>
        </w:rPr>
        <w:t>SHALL</w:t>
      </w:r>
      <w:r>
        <w:t xml:space="preserve"> contain </w:t>
      </w:r>
      <w:r>
        <w:t xml:space="preserve">exactly one [1..1]  </w:t>
      </w:r>
      <w:hyperlink w:anchor="Indication_V2">
        <w:r>
          <w:rPr>
            <w:rStyle w:val="HyperlinkCourierBold"/>
          </w:rPr>
          <w:t>Indication (V2)</w:t>
        </w:r>
      </w:hyperlink>
      <w:r>
        <w:rPr>
          <w:rStyle w:val="XMLname"/>
        </w:rPr>
        <w:t xml:space="preserve"> (identifier: urn:hl7ii:2.16.840.1.113883.10.20.22.4.19:2014-06-09)</w:t>
      </w:r>
      <w:bookmarkStart w:id="1432" w:name="C_5564-14899"/>
      <w:r>
        <w:t xml:space="preserve"> (CONF:5564-14899)</w:t>
      </w:r>
      <w:bookmarkEnd w:id="1432"/>
      <w:r>
        <w:t>.</w:t>
      </w:r>
    </w:p>
    <w:p w14:paraId="4FE4EBDD" w14:textId="77777777" w:rsidR="006F2B85" w:rsidRDefault="001E7B82" w:rsidP="007D100A">
      <w:pPr>
        <w:numPr>
          <w:ilvl w:val="0"/>
          <w:numId w:val="32"/>
        </w:numPr>
      </w:pPr>
      <w:r>
        <w:rPr>
          <w:rStyle w:val="keyword"/>
        </w:rPr>
        <w:t>MAY</w:t>
      </w:r>
      <w:r>
        <w:t xml:space="preserve"> contain zero or more [0..*] </w:t>
      </w:r>
      <w:r>
        <w:rPr>
          <w:rStyle w:val="XMLnameBold"/>
        </w:rPr>
        <w:t>entryRelationship</w:t>
      </w:r>
      <w:bookmarkStart w:id="1433" w:name="C_5564-15492"/>
      <w:r>
        <w:t xml:space="preserve"> (CONF:5564-15492)</w:t>
      </w:r>
      <w:bookmarkEnd w:id="1433"/>
      <w:r>
        <w:t xml:space="preserve"> such that it</w:t>
      </w:r>
    </w:p>
    <w:p w14:paraId="1C394DFC" w14:textId="7AB5A0A8" w:rsidR="006F2B85" w:rsidRDefault="001E7B82" w:rsidP="007D100A">
      <w:pPr>
        <w:numPr>
          <w:ilvl w:val="1"/>
          <w:numId w:val="32"/>
        </w:numPr>
      </w:pPr>
      <w:r>
        <w:rPr>
          <w:rStyle w:val="keyword"/>
        </w:rPr>
        <w:t>SHALL</w:t>
      </w:r>
      <w:r>
        <w:t xml:space="preserve"> contain exactly one [1..1]  </w:t>
      </w:r>
      <w:hyperlink w:anchor="E_Encounter_Diagnosis_NHCS_V4">
        <w:r>
          <w:rPr>
            <w:rStyle w:val="HyperlinkCourierBold"/>
          </w:rPr>
          <w:t>Encounter Diagnosis (NHCS V4)</w:t>
        </w:r>
      </w:hyperlink>
      <w:r>
        <w:rPr>
          <w:rStyle w:val="XMLname"/>
        </w:rPr>
        <w:t xml:space="preserve"> (identifier: urn:hl7ii:2.16.840.1.113883.10.20.22.4.80:2025-08-01)</w:t>
      </w:r>
      <w:bookmarkStart w:id="1434" w:name="C_5564-15973"/>
      <w:r>
        <w:t xml:space="preserve"> (CONF:5564-15973)</w:t>
      </w:r>
      <w:bookmarkEnd w:id="1434"/>
      <w:r>
        <w:t>.</w:t>
      </w:r>
    </w:p>
    <w:p w14:paraId="5D718813" w14:textId="003DA813" w:rsidR="006F2B85" w:rsidRDefault="001E7B82">
      <w:pPr>
        <w:pStyle w:val="Caption"/>
      </w:pPr>
      <w:bookmarkStart w:id="1435" w:name="_Toc203485598"/>
      <w:r>
        <w:lastRenderedPageBreak/>
        <w:t xml:space="preserve">Table </w:t>
      </w:r>
      <w:r>
        <w:fldChar w:fldCharType="begin"/>
      </w:r>
      <w:r>
        <w:instrText>SEQ Table \* ARABIC</w:instrText>
      </w:r>
      <w:r>
        <w:fldChar w:fldCharType="separate"/>
      </w:r>
      <w:r w:rsidR="004676B7">
        <w:t>141</w:t>
      </w:r>
      <w:r>
        <w:fldChar w:fldCharType="end"/>
      </w:r>
      <w:r>
        <w:t xml:space="preserve">: </w:t>
      </w:r>
      <w:bookmarkStart w:id="1436" w:name="EncounterTypeCode"/>
      <w:r>
        <w:t>EncounterTypeCode</w:t>
      </w:r>
      <w:bookmarkEnd w:id="1436"/>
      <w:bookmarkEnd w:id="14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1713B1E" w14:textId="77777777">
        <w:trPr>
          <w:jc w:val="center"/>
        </w:trPr>
        <w:tc>
          <w:tcPr>
            <w:tcW w:w="1440" w:type="dxa"/>
            <w:gridSpan w:val="4"/>
          </w:tcPr>
          <w:p w14:paraId="677E1E56" w14:textId="77777777" w:rsidR="006F2B85" w:rsidRDefault="001E7B82">
            <w:pPr>
              <w:pStyle w:val="TableText"/>
            </w:pPr>
            <w:r>
              <w:t>Value Set: EncounterTypeCode urn:oid:2.16.840.1.113883.3.88.12.80.32</w:t>
            </w:r>
          </w:p>
          <w:p w14:paraId="6C5EB67C" w14:textId="77777777" w:rsidR="006F2B85" w:rsidRDefault="001E7B82">
            <w:pPr>
              <w:pStyle w:val="TableText"/>
            </w:pPr>
            <w:r>
              <w:t>(Clinical Focus: Concepts that represent an interaction between a patient and clinician. Interactions may include in-person encounters, telephone conversations, and email exchanges.),(Data Element Scope: Indicator of an encounter),(Inclusion Criteria: CPT codes found in the following CPT sections:</w:t>
            </w:r>
            <w:r>
              <w:br/>
              <w:t>99201-99499 E/M</w:t>
            </w:r>
            <w:r>
              <w:br/>
              <w:t>99500-99600 home health (mainly nonphysician, such as newborn care in home)</w:t>
            </w:r>
            <w:r>
              <w:br/>
              <w:t>99605-99607 medication management</w:t>
            </w:r>
            <w:r>
              <w:br/>
              <w:t>98966-98968 non physician telephone services),(Exclusion Criteria: Only codes as defined in the inclusion criteria)</w:t>
            </w:r>
            <w:r>
              <w:br/>
            </w:r>
            <w:r>
              <w:br/>
              <w:t>This value set was imported on 10/24/2024 with a version of Latest.</w:t>
            </w:r>
          </w:p>
          <w:p w14:paraId="088BACCF" w14:textId="48DDE2BC" w:rsidR="006F2B85" w:rsidRDefault="001E7B82">
            <w:pPr>
              <w:pStyle w:val="TableText"/>
            </w:pPr>
            <w:r>
              <w:t xml:space="preserve">Value Set Source: </w:t>
            </w:r>
            <w:hyperlink r:id="rId43" w:history="1">
              <w:r>
                <w:rPr>
                  <w:rStyle w:val="HyperlinkCourierBold"/>
                </w:rPr>
                <w:t>https://vsac.nlm.nih.gov/valueset/2.16.840.1.113883.3.88.12.80.32/expansion</w:t>
              </w:r>
            </w:hyperlink>
          </w:p>
        </w:tc>
      </w:tr>
      <w:tr w:rsidR="006F2B85" w14:paraId="12C93F1F" w14:textId="77777777">
        <w:trPr>
          <w:cantSplit/>
          <w:tblHeader/>
          <w:jc w:val="center"/>
        </w:trPr>
        <w:tc>
          <w:tcPr>
            <w:tcW w:w="1560" w:type="dxa"/>
            <w:shd w:val="clear" w:color="auto" w:fill="E6E6E6"/>
          </w:tcPr>
          <w:p w14:paraId="1FF5D766" w14:textId="77777777" w:rsidR="006F2B85" w:rsidRDefault="001E7B82">
            <w:pPr>
              <w:pStyle w:val="TableHead"/>
            </w:pPr>
            <w:r>
              <w:t>Code</w:t>
            </w:r>
          </w:p>
        </w:tc>
        <w:tc>
          <w:tcPr>
            <w:tcW w:w="3000" w:type="dxa"/>
            <w:shd w:val="clear" w:color="auto" w:fill="E6E6E6"/>
          </w:tcPr>
          <w:p w14:paraId="3555344E" w14:textId="77777777" w:rsidR="006F2B85" w:rsidRDefault="001E7B82">
            <w:pPr>
              <w:pStyle w:val="TableHead"/>
            </w:pPr>
            <w:r>
              <w:t>Code System</w:t>
            </w:r>
          </w:p>
        </w:tc>
        <w:tc>
          <w:tcPr>
            <w:tcW w:w="3000" w:type="dxa"/>
            <w:shd w:val="clear" w:color="auto" w:fill="E6E6E6"/>
          </w:tcPr>
          <w:p w14:paraId="20C45C6B" w14:textId="77777777" w:rsidR="006F2B85" w:rsidRDefault="001E7B82">
            <w:pPr>
              <w:pStyle w:val="TableHead"/>
            </w:pPr>
            <w:r>
              <w:t>Code System OID</w:t>
            </w:r>
          </w:p>
        </w:tc>
        <w:tc>
          <w:tcPr>
            <w:tcW w:w="2520" w:type="dxa"/>
            <w:shd w:val="clear" w:color="auto" w:fill="E6E6E6"/>
          </w:tcPr>
          <w:p w14:paraId="281A44AC" w14:textId="77777777" w:rsidR="006F2B85" w:rsidRDefault="001E7B82">
            <w:pPr>
              <w:pStyle w:val="TableHead"/>
            </w:pPr>
            <w:r>
              <w:t>Print Name</w:t>
            </w:r>
          </w:p>
        </w:tc>
      </w:tr>
      <w:tr w:rsidR="006F2B85" w14:paraId="760A0352" w14:textId="77777777">
        <w:trPr>
          <w:jc w:val="center"/>
        </w:trPr>
        <w:tc>
          <w:tcPr>
            <w:tcW w:w="1170" w:type="dxa"/>
          </w:tcPr>
          <w:p w14:paraId="4D874A6C" w14:textId="77777777" w:rsidR="006F2B85" w:rsidRDefault="001E7B82">
            <w:pPr>
              <w:pStyle w:val="TableText"/>
            </w:pPr>
            <w:r>
              <w:t>1013649</w:t>
            </w:r>
          </w:p>
        </w:tc>
        <w:tc>
          <w:tcPr>
            <w:tcW w:w="3195" w:type="dxa"/>
          </w:tcPr>
          <w:p w14:paraId="5A3EF9FC" w14:textId="77777777" w:rsidR="006F2B85" w:rsidRDefault="001E7B82">
            <w:pPr>
              <w:pStyle w:val="TableText"/>
            </w:pPr>
            <w:r>
              <w:t>CPT</w:t>
            </w:r>
          </w:p>
        </w:tc>
        <w:tc>
          <w:tcPr>
            <w:tcW w:w="3195" w:type="dxa"/>
          </w:tcPr>
          <w:p w14:paraId="3D090FD7" w14:textId="77777777" w:rsidR="006F2B85" w:rsidRDefault="001E7B82">
            <w:pPr>
              <w:pStyle w:val="TableText"/>
            </w:pPr>
            <w:r>
              <w:t>urn:oid:2.16.840.1.113883.6.12</w:t>
            </w:r>
          </w:p>
        </w:tc>
        <w:tc>
          <w:tcPr>
            <w:tcW w:w="2520" w:type="dxa"/>
          </w:tcPr>
          <w:p w14:paraId="1FB17609" w14:textId="77777777" w:rsidR="006F2B85" w:rsidRDefault="001E7B82">
            <w:pPr>
              <w:pStyle w:val="TableText"/>
            </w:pPr>
            <w:r>
              <w:t>Observation Care Discharge Services</w:t>
            </w:r>
          </w:p>
        </w:tc>
      </w:tr>
      <w:tr w:rsidR="006F2B85" w14:paraId="31A82F4F" w14:textId="77777777">
        <w:trPr>
          <w:jc w:val="center"/>
        </w:trPr>
        <w:tc>
          <w:tcPr>
            <w:tcW w:w="1170" w:type="dxa"/>
          </w:tcPr>
          <w:p w14:paraId="792E48A3" w14:textId="77777777" w:rsidR="006F2B85" w:rsidRDefault="001E7B82">
            <w:pPr>
              <w:pStyle w:val="TableText"/>
            </w:pPr>
            <w:r>
              <w:t>1013652</w:t>
            </w:r>
          </w:p>
        </w:tc>
        <w:tc>
          <w:tcPr>
            <w:tcW w:w="3195" w:type="dxa"/>
          </w:tcPr>
          <w:p w14:paraId="7FA58C1F" w14:textId="77777777" w:rsidR="006F2B85" w:rsidRDefault="001E7B82">
            <w:pPr>
              <w:pStyle w:val="TableText"/>
            </w:pPr>
            <w:r>
              <w:t>CPT</w:t>
            </w:r>
          </w:p>
        </w:tc>
        <w:tc>
          <w:tcPr>
            <w:tcW w:w="3195" w:type="dxa"/>
          </w:tcPr>
          <w:p w14:paraId="0CFD8BA8" w14:textId="77777777" w:rsidR="006F2B85" w:rsidRDefault="001E7B82">
            <w:pPr>
              <w:pStyle w:val="TableText"/>
            </w:pPr>
            <w:r>
              <w:t>urn:oid:2.16.840.1.113883.6.12</w:t>
            </w:r>
          </w:p>
        </w:tc>
        <w:tc>
          <w:tcPr>
            <w:tcW w:w="2520" w:type="dxa"/>
          </w:tcPr>
          <w:p w14:paraId="75E37263" w14:textId="77777777" w:rsidR="006F2B85" w:rsidRDefault="001E7B82">
            <w:pPr>
              <w:pStyle w:val="TableText"/>
            </w:pPr>
            <w:r>
              <w:t>New or Established Patient</w:t>
            </w:r>
          </w:p>
        </w:tc>
      </w:tr>
      <w:tr w:rsidR="006F2B85" w14:paraId="58D9D19A" w14:textId="77777777">
        <w:trPr>
          <w:jc w:val="center"/>
        </w:trPr>
        <w:tc>
          <w:tcPr>
            <w:tcW w:w="1170" w:type="dxa"/>
          </w:tcPr>
          <w:p w14:paraId="1C2BC08B" w14:textId="77777777" w:rsidR="006F2B85" w:rsidRDefault="001E7B82">
            <w:pPr>
              <w:pStyle w:val="TableText"/>
            </w:pPr>
            <w:r>
              <w:t>1013757</w:t>
            </w:r>
          </w:p>
        </w:tc>
        <w:tc>
          <w:tcPr>
            <w:tcW w:w="3195" w:type="dxa"/>
          </w:tcPr>
          <w:p w14:paraId="55865BFA" w14:textId="77777777" w:rsidR="006F2B85" w:rsidRDefault="001E7B82">
            <w:pPr>
              <w:pStyle w:val="TableText"/>
            </w:pPr>
            <w:r>
              <w:t>CPT</w:t>
            </w:r>
          </w:p>
        </w:tc>
        <w:tc>
          <w:tcPr>
            <w:tcW w:w="3195" w:type="dxa"/>
          </w:tcPr>
          <w:p w14:paraId="1E836A9A" w14:textId="77777777" w:rsidR="006F2B85" w:rsidRDefault="001E7B82">
            <w:pPr>
              <w:pStyle w:val="TableText"/>
            </w:pPr>
            <w:r>
              <w:t>urn:oid:2.16.840.1.113883.6.12</w:t>
            </w:r>
          </w:p>
        </w:tc>
        <w:tc>
          <w:tcPr>
            <w:tcW w:w="2520" w:type="dxa"/>
          </w:tcPr>
          <w:p w14:paraId="329D5530" w14:textId="77777777" w:rsidR="006F2B85" w:rsidRDefault="001E7B82">
            <w:pPr>
              <w:pStyle w:val="TableText"/>
            </w:pPr>
            <w:r>
              <w:t>Other Nursing Facility Services</w:t>
            </w:r>
          </w:p>
        </w:tc>
      </w:tr>
      <w:tr w:rsidR="006F2B85" w14:paraId="19ACCC0B" w14:textId="77777777">
        <w:trPr>
          <w:jc w:val="center"/>
        </w:trPr>
        <w:tc>
          <w:tcPr>
            <w:tcW w:w="1170" w:type="dxa"/>
          </w:tcPr>
          <w:p w14:paraId="374ADF81" w14:textId="77777777" w:rsidR="006F2B85" w:rsidRDefault="001E7B82">
            <w:pPr>
              <w:pStyle w:val="TableText"/>
            </w:pPr>
            <w:r>
              <w:t>1013760</w:t>
            </w:r>
          </w:p>
        </w:tc>
        <w:tc>
          <w:tcPr>
            <w:tcW w:w="3195" w:type="dxa"/>
          </w:tcPr>
          <w:p w14:paraId="4E6D3A8B" w14:textId="77777777" w:rsidR="006F2B85" w:rsidRDefault="001E7B82">
            <w:pPr>
              <w:pStyle w:val="TableText"/>
            </w:pPr>
            <w:r>
              <w:t>CPT</w:t>
            </w:r>
          </w:p>
        </w:tc>
        <w:tc>
          <w:tcPr>
            <w:tcW w:w="3195" w:type="dxa"/>
          </w:tcPr>
          <w:p w14:paraId="4F6BC8CD" w14:textId="77777777" w:rsidR="006F2B85" w:rsidRDefault="001E7B82">
            <w:pPr>
              <w:pStyle w:val="TableText"/>
            </w:pPr>
            <w:r>
              <w:t>urn:oid:2.16.840.1.113883.6.12</w:t>
            </w:r>
          </w:p>
        </w:tc>
        <w:tc>
          <w:tcPr>
            <w:tcW w:w="2520" w:type="dxa"/>
          </w:tcPr>
          <w:p w14:paraId="7503464C" w14:textId="77777777" w:rsidR="006F2B85" w:rsidRDefault="001E7B82">
            <w:pPr>
              <w:pStyle w:val="TableText"/>
            </w:pPr>
            <w:r>
              <w:t>New Patient</w:t>
            </w:r>
          </w:p>
        </w:tc>
      </w:tr>
      <w:tr w:rsidR="006F2B85" w14:paraId="3E4E8182" w14:textId="77777777">
        <w:trPr>
          <w:jc w:val="center"/>
        </w:trPr>
        <w:tc>
          <w:tcPr>
            <w:tcW w:w="1170" w:type="dxa"/>
          </w:tcPr>
          <w:p w14:paraId="151C9458" w14:textId="77777777" w:rsidR="006F2B85" w:rsidRDefault="001E7B82">
            <w:pPr>
              <w:pStyle w:val="TableText"/>
            </w:pPr>
            <w:r>
              <w:t>1013766</w:t>
            </w:r>
          </w:p>
        </w:tc>
        <w:tc>
          <w:tcPr>
            <w:tcW w:w="3195" w:type="dxa"/>
          </w:tcPr>
          <w:p w14:paraId="0473BF5A" w14:textId="77777777" w:rsidR="006F2B85" w:rsidRDefault="001E7B82">
            <w:pPr>
              <w:pStyle w:val="TableText"/>
            </w:pPr>
            <w:r>
              <w:t>CPT</w:t>
            </w:r>
          </w:p>
        </w:tc>
        <w:tc>
          <w:tcPr>
            <w:tcW w:w="3195" w:type="dxa"/>
          </w:tcPr>
          <w:p w14:paraId="678088D4" w14:textId="77777777" w:rsidR="006F2B85" w:rsidRDefault="001E7B82">
            <w:pPr>
              <w:pStyle w:val="TableText"/>
            </w:pPr>
            <w:r>
              <w:t>urn:oid:2.16.840.1.113883.6.12</w:t>
            </w:r>
          </w:p>
        </w:tc>
        <w:tc>
          <w:tcPr>
            <w:tcW w:w="2520" w:type="dxa"/>
          </w:tcPr>
          <w:p w14:paraId="490E2281" w14:textId="77777777" w:rsidR="006F2B85" w:rsidRDefault="001E7B82">
            <w:pPr>
              <w:pStyle w:val="TableText"/>
            </w:pPr>
            <w:r>
              <w:t>Established Patient</w:t>
            </w:r>
          </w:p>
        </w:tc>
      </w:tr>
      <w:tr w:rsidR="006F2B85" w14:paraId="30739CA1" w14:textId="77777777">
        <w:trPr>
          <w:jc w:val="center"/>
        </w:trPr>
        <w:tc>
          <w:tcPr>
            <w:tcW w:w="1170" w:type="dxa"/>
          </w:tcPr>
          <w:p w14:paraId="64CB3F7A" w14:textId="77777777" w:rsidR="006F2B85" w:rsidRDefault="001E7B82">
            <w:pPr>
              <w:pStyle w:val="TableText"/>
            </w:pPr>
            <w:r>
              <w:t>1013771</w:t>
            </w:r>
          </w:p>
        </w:tc>
        <w:tc>
          <w:tcPr>
            <w:tcW w:w="3195" w:type="dxa"/>
          </w:tcPr>
          <w:p w14:paraId="644F10B2" w14:textId="77777777" w:rsidR="006F2B85" w:rsidRDefault="001E7B82">
            <w:pPr>
              <w:pStyle w:val="TableText"/>
            </w:pPr>
            <w:r>
              <w:t>CPT</w:t>
            </w:r>
          </w:p>
        </w:tc>
        <w:tc>
          <w:tcPr>
            <w:tcW w:w="3195" w:type="dxa"/>
          </w:tcPr>
          <w:p w14:paraId="484073A6" w14:textId="77777777" w:rsidR="006F2B85" w:rsidRDefault="001E7B82">
            <w:pPr>
              <w:pStyle w:val="TableText"/>
            </w:pPr>
            <w:r>
              <w:t>urn:oid:2.16.840.1.113883.6.12</w:t>
            </w:r>
          </w:p>
        </w:tc>
        <w:tc>
          <w:tcPr>
            <w:tcW w:w="2520" w:type="dxa"/>
          </w:tcPr>
          <w:p w14:paraId="6BA1923A" w14:textId="77777777" w:rsidR="006F2B85" w:rsidRDefault="001E7B82">
            <w:pPr>
              <w:pStyle w:val="TableText"/>
            </w:pPr>
            <w:r>
              <w:t>Domiciliary, Rest Home (eg, Assisted Living Facility), or Home Care Plan Oversight Services</w:t>
            </w:r>
          </w:p>
        </w:tc>
      </w:tr>
      <w:tr w:rsidR="006F2B85" w14:paraId="277C86D1" w14:textId="77777777">
        <w:trPr>
          <w:jc w:val="center"/>
        </w:trPr>
        <w:tc>
          <w:tcPr>
            <w:tcW w:w="1170" w:type="dxa"/>
          </w:tcPr>
          <w:p w14:paraId="5E4C9325" w14:textId="77777777" w:rsidR="006F2B85" w:rsidRDefault="001E7B82">
            <w:pPr>
              <w:pStyle w:val="TableText"/>
            </w:pPr>
            <w:r>
              <w:t>1013796</w:t>
            </w:r>
          </w:p>
        </w:tc>
        <w:tc>
          <w:tcPr>
            <w:tcW w:w="3195" w:type="dxa"/>
          </w:tcPr>
          <w:p w14:paraId="3AB5D74C" w14:textId="77777777" w:rsidR="006F2B85" w:rsidRDefault="001E7B82">
            <w:pPr>
              <w:pStyle w:val="TableText"/>
            </w:pPr>
            <w:r>
              <w:t>CPT</w:t>
            </w:r>
          </w:p>
        </w:tc>
        <w:tc>
          <w:tcPr>
            <w:tcW w:w="3195" w:type="dxa"/>
          </w:tcPr>
          <w:p w14:paraId="6D1144D1" w14:textId="77777777" w:rsidR="006F2B85" w:rsidRDefault="001E7B82">
            <w:pPr>
              <w:pStyle w:val="TableText"/>
            </w:pPr>
            <w:r>
              <w:t>urn:oid:2.16.840.1.113883.6.12</w:t>
            </w:r>
          </w:p>
        </w:tc>
        <w:tc>
          <w:tcPr>
            <w:tcW w:w="2520" w:type="dxa"/>
          </w:tcPr>
          <w:p w14:paraId="4A89E755" w14:textId="77777777" w:rsidR="006F2B85" w:rsidRDefault="001E7B82">
            <w:pPr>
              <w:pStyle w:val="TableText"/>
            </w:pPr>
            <w:r>
              <w:t>Prolonged Service With Direct Patient Contact (Except with Office or Other Outpatient Services)</w:t>
            </w:r>
          </w:p>
        </w:tc>
      </w:tr>
      <w:tr w:rsidR="006F2B85" w14:paraId="67663BBF" w14:textId="77777777">
        <w:trPr>
          <w:jc w:val="center"/>
        </w:trPr>
        <w:tc>
          <w:tcPr>
            <w:tcW w:w="1170" w:type="dxa"/>
          </w:tcPr>
          <w:p w14:paraId="6F4CB8B8" w14:textId="77777777" w:rsidR="006F2B85" w:rsidRDefault="001E7B82">
            <w:pPr>
              <w:pStyle w:val="TableText"/>
            </w:pPr>
            <w:r>
              <w:t>1020434</w:t>
            </w:r>
          </w:p>
        </w:tc>
        <w:tc>
          <w:tcPr>
            <w:tcW w:w="3195" w:type="dxa"/>
          </w:tcPr>
          <w:p w14:paraId="6D575EE8" w14:textId="77777777" w:rsidR="006F2B85" w:rsidRDefault="001E7B82">
            <w:pPr>
              <w:pStyle w:val="TableText"/>
            </w:pPr>
            <w:r>
              <w:t>CPT</w:t>
            </w:r>
          </w:p>
        </w:tc>
        <w:tc>
          <w:tcPr>
            <w:tcW w:w="3195" w:type="dxa"/>
          </w:tcPr>
          <w:p w14:paraId="4BE0D20E" w14:textId="77777777" w:rsidR="006F2B85" w:rsidRDefault="001E7B82">
            <w:pPr>
              <w:pStyle w:val="TableText"/>
            </w:pPr>
            <w:r>
              <w:t>urn:oid:2.16.840.1.113883.6.12</w:t>
            </w:r>
          </w:p>
        </w:tc>
        <w:tc>
          <w:tcPr>
            <w:tcW w:w="2520" w:type="dxa"/>
          </w:tcPr>
          <w:p w14:paraId="0AE752F5" w14:textId="77777777" w:rsidR="006F2B85" w:rsidRDefault="001E7B82">
            <w:pPr>
              <w:pStyle w:val="TableText"/>
            </w:pPr>
            <w:r>
              <w:t>Subsequent Observation Care</w:t>
            </w:r>
          </w:p>
        </w:tc>
      </w:tr>
      <w:tr w:rsidR="006F2B85" w14:paraId="7ADE38CC" w14:textId="77777777">
        <w:trPr>
          <w:jc w:val="center"/>
        </w:trPr>
        <w:tc>
          <w:tcPr>
            <w:tcW w:w="1170" w:type="dxa"/>
          </w:tcPr>
          <w:p w14:paraId="580EF7CF" w14:textId="77777777" w:rsidR="006F2B85" w:rsidRDefault="001E7B82">
            <w:pPr>
              <w:pStyle w:val="TableText"/>
            </w:pPr>
            <w:r>
              <w:t>1036687</w:t>
            </w:r>
          </w:p>
        </w:tc>
        <w:tc>
          <w:tcPr>
            <w:tcW w:w="3195" w:type="dxa"/>
          </w:tcPr>
          <w:p w14:paraId="5145AFD7" w14:textId="77777777" w:rsidR="006F2B85" w:rsidRDefault="001E7B82">
            <w:pPr>
              <w:pStyle w:val="TableText"/>
            </w:pPr>
            <w:r>
              <w:t>CPT</w:t>
            </w:r>
          </w:p>
        </w:tc>
        <w:tc>
          <w:tcPr>
            <w:tcW w:w="3195" w:type="dxa"/>
          </w:tcPr>
          <w:p w14:paraId="7977BDAB" w14:textId="77777777" w:rsidR="006F2B85" w:rsidRDefault="001E7B82">
            <w:pPr>
              <w:pStyle w:val="TableText"/>
            </w:pPr>
            <w:r>
              <w:t>urn:oid:2.16.840.1.113883.6.12</w:t>
            </w:r>
          </w:p>
        </w:tc>
        <w:tc>
          <w:tcPr>
            <w:tcW w:w="2520" w:type="dxa"/>
          </w:tcPr>
          <w:p w14:paraId="01B43EEA" w14:textId="77777777" w:rsidR="006F2B85" w:rsidRDefault="001E7B82">
            <w:pPr>
              <w:pStyle w:val="TableText"/>
            </w:pPr>
            <w:r>
              <w:t>Care Planning</w:t>
            </w:r>
          </w:p>
        </w:tc>
      </w:tr>
      <w:tr w:rsidR="006F2B85" w14:paraId="31ACCA56" w14:textId="77777777">
        <w:trPr>
          <w:jc w:val="center"/>
        </w:trPr>
        <w:tc>
          <w:tcPr>
            <w:tcW w:w="1170" w:type="dxa"/>
          </w:tcPr>
          <w:p w14:paraId="3A35E73E" w14:textId="77777777" w:rsidR="006F2B85" w:rsidRDefault="001E7B82">
            <w:pPr>
              <w:pStyle w:val="TableText"/>
            </w:pPr>
            <w:r>
              <w:t>93793</w:t>
            </w:r>
          </w:p>
        </w:tc>
        <w:tc>
          <w:tcPr>
            <w:tcW w:w="3195" w:type="dxa"/>
          </w:tcPr>
          <w:p w14:paraId="40F50D1D" w14:textId="77777777" w:rsidR="006F2B85" w:rsidRDefault="001E7B82">
            <w:pPr>
              <w:pStyle w:val="TableText"/>
            </w:pPr>
            <w:r>
              <w:t>CPT</w:t>
            </w:r>
          </w:p>
        </w:tc>
        <w:tc>
          <w:tcPr>
            <w:tcW w:w="3195" w:type="dxa"/>
          </w:tcPr>
          <w:p w14:paraId="1404F857" w14:textId="77777777" w:rsidR="006F2B85" w:rsidRDefault="001E7B82">
            <w:pPr>
              <w:pStyle w:val="TableText"/>
            </w:pPr>
            <w:r>
              <w:t>urn:oid:2.16.840.1.113883.6.12</w:t>
            </w:r>
          </w:p>
        </w:tc>
        <w:tc>
          <w:tcPr>
            <w:tcW w:w="2520" w:type="dxa"/>
          </w:tcPr>
          <w:p w14:paraId="1DB7DD2D" w14:textId="77777777" w:rsidR="006F2B85" w:rsidRDefault="001E7B82">
            <w:pPr>
              <w:pStyle w:val="TableText"/>
            </w:pPr>
            <w:r>
              <w:t>Anticoagulant management for a patient taking warfarin, must include review and interpretation of a new home, office, or lab international normalized ratio (INR) test result, patient instructions, dosage adjustment (as needed), and scheduling of additional test(s), when performed</w:t>
            </w:r>
          </w:p>
        </w:tc>
      </w:tr>
      <w:tr w:rsidR="006F2B85" w14:paraId="09BDA2EA" w14:textId="77777777">
        <w:trPr>
          <w:jc w:val="center"/>
        </w:trPr>
        <w:tc>
          <w:tcPr>
            <w:tcW w:w="1440" w:type="dxa"/>
            <w:gridSpan w:val="4"/>
          </w:tcPr>
          <w:p w14:paraId="4CDB078E" w14:textId="77777777" w:rsidR="006F2B85" w:rsidRDefault="001E7B82">
            <w:pPr>
              <w:pStyle w:val="TableText"/>
            </w:pPr>
            <w:r>
              <w:t>...</w:t>
            </w:r>
          </w:p>
        </w:tc>
      </w:tr>
    </w:tbl>
    <w:p w14:paraId="4B1F93B2" w14:textId="77777777" w:rsidR="006F2B85" w:rsidRDefault="006F2B85">
      <w:pPr>
        <w:pStyle w:val="BodyText"/>
      </w:pPr>
    </w:p>
    <w:p w14:paraId="1571DF58" w14:textId="69E167A7" w:rsidR="006F2B85" w:rsidRDefault="001E7B82">
      <w:pPr>
        <w:pStyle w:val="Caption"/>
      </w:pPr>
      <w:bookmarkStart w:id="1437" w:name="_Toc203485599"/>
      <w:r>
        <w:lastRenderedPageBreak/>
        <w:t xml:space="preserve">Table </w:t>
      </w:r>
      <w:r>
        <w:fldChar w:fldCharType="begin"/>
      </w:r>
      <w:r>
        <w:instrText>SEQ Table \* ARABIC</w:instrText>
      </w:r>
      <w:r>
        <w:fldChar w:fldCharType="separate"/>
      </w:r>
      <w:r w:rsidR="004676B7">
        <w:t>142</w:t>
      </w:r>
      <w:r>
        <w:fldChar w:fldCharType="end"/>
      </w:r>
      <w:r>
        <w:t xml:space="preserve">: </w:t>
      </w:r>
      <w:bookmarkStart w:id="1438" w:name="Encounter_Planned"/>
      <w:r>
        <w:t>Encounter Planned</w:t>
      </w:r>
      <w:bookmarkEnd w:id="1438"/>
      <w:bookmarkEnd w:id="14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CC71B47" w14:textId="77777777">
        <w:trPr>
          <w:jc w:val="center"/>
        </w:trPr>
        <w:tc>
          <w:tcPr>
            <w:tcW w:w="1440" w:type="dxa"/>
            <w:gridSpan w:val="4"/>
          </w:tcPr>
          <w:p w14:paraId="4C91F7FA" w14:textId="77777777" w:rsidR="006F2B85" w:rsidRDefault="001E7B82">
            <w:pPr>
              <w:pStyle w:val="TableText"/>
            </w:pPr>
            <w:r>
              <w:t>Value Set: Encounter Planned urn:oid:2.16.840.1.113883.11.20.9.52</w:t>
            </w:r>
          </w:p>
          <w:p w14:paraId="16E316D4" w14:textId="77777777" w:rsidR="006F2B85" w:rsidRDefault="001E7B82">
            <w:pPr>
              <w:pStyle w:val="TableText"/>
            </w:pPr>
            <w:r>
              <w:t>(Clinical Focus: Activities that represent planned patient encounters with clinicians),(Data Element Scope: encounter),(Inclusion Criteria: SNOMED-CT codes descending from "308335008" patient encounter procedure (procedure).),(Exclusion Criteria: unknown)</w:t>
            </w:r>
            <w:r>
              <w:br/>
            </w:r>
            <w:r>
              <w:br/>
              <w:t>This value set was imported on 10/25/2017 with a version of 20171016.</w:t>
            </w:r>
          </w:p>
          <w:p w14:paraId="20EF70CD" w14:textId="7FBC5721" w:rsidR="006F2B85" w:rsidRDefault="001E7B82">
            <w:pPr>
              <w:pStyle w:val="TableText"/>
            </w:pPr>
            <w:r>
              <w:t xml:space="preserve">Value Set Source: </w:t>
            </w:r>
            <w:hyperlink r:id="rId44" w:history="1">
              <w:r>
                <w:rPr>
                  <w:rStyle w:val="HyperlinkCourierBold"/>
                </w:rPr>
                <w:t>https://vsac.nlm.nih.gov/valueset/2.16.840.1.113883.11.20.9.52/expansion</w:t>
              </w:r>
            </w:hyperlink>
          </w:p>
        </w:tc>
      </w:tr>
      <w:tr w:rsidR="006F2B85" w14:paraId="60C8EECF" w14:textId="77777777">
        <w:trPr>
          <w:cantSplit/>
          <w:tblHeader/>
          <w:jc w:val="center"/>
        </w:trPr>
        <w:tc>
          <w:tcPr>
            <w:tcW w:w="1560" w:type="dxa"/>
            <w:shd w:val="clear" w:color="auto" w:fill="E6E6E6"/>
          </w:tcPr>
          <w:p w14:paraId="1D6E2C1E" w14:textId="77777777" w:rsidR="006F2B85" w:rsidRDefault="001E7B82">
            <w:pPr>
              <w:pStyle w:val="TableHead"/>
            </w:pPr>
            <w:r>
              <w:t>Code</w:t>
            </w:r>
          </w:p>
        </w:tc>
        <w:tc>
          <w:tcPr>
            <w:tcW w:w="3000" w:type="dxa"/>
            <w:shd w:val="clear" w:color="auto" w:fill="E6E6E6"/>
          </w:tcPr>
          <w:p w14:paraId="269F2CA7" w14:textId="77777777" w:rsidR="006F2B85" w:rsidRDefault="001E7B82">
            <w:pPr>
              <w:pStyle w:val="TableHead"/>
            </w:pPr>
            <w:r>
              <w:t>Code System</w:t>
            </w:r>
          </w:p>
        </w:tc>
        <w:tc>
          <w:tcPr>
            <w:tcW w:w="3000" w:type="dxa"/>
            <w:shd w:val="clear" w:color="auto" w:fill="E6E6E6"/>
          </w:tcPr>
          <w:p w14:paraId="4380CD85" w14:textId="77777777" w:rsidR="006F2B85" w:rsidRDefault="001E7B82">
            <w:pPr>
              <w:pStyle w:val="TableHead"/>
            </w:pPr>
            <w:r>
              <w:t>Code System OID</w:t>
            </w:r>
          </w:p>
        </w:tc>
        <w:tc>
          <w:tcPr>
            <w:tcW w:w="2520" w:type="dxa"/>
            <w:shd w:val="clear" w:color="auto" w:fill="E6E6E6"/>
          </w:tcPr>
          <w:p w14:paraId="3F5952C4" w14:textId="77777777" w:rsidR="006F2B85" w:rsidRDefault="001E7B82">
            <w:pPr>
              <w:pStyle w:val="TableHead"/>
            </w:pPr>
            <w:r>
              <w:t>Print Name</w:t>
            </w:r>
          </w:p>
        </w:tc>
      </w:tr>
      <w:tr w:rsidR="006F2B85" w14:paraId="164F4974" w14:textId="77777777">
        <w:trPr>
          <w:jc w:val="center"/>
        </w:trPr>
        <w:tc>
          <w:tcPr>
            <w:tcW w:w="1170" w:type="dxa"/>
          </w:tcPr>
          <w:p w14:paraId="177E7197" w14:textId="77777777" w:rsidR="006F2B85" w:rsidRDefault="001E7B82">
            <w:pPr>
              <w:pStyle w:val="TableText"/>
            </w:pPr>
            <w:r>
              <w:t>108219001</w:t>
            </w:r>
          </w:p>
        </w:tc>
        <w:tc>
          <w:tcPr>
            <w:tcW w:w="3195" w:type="dxa"/>
          </w:tcPr>
          <w:p w14:paraId="68D86108" w14:textId="77777777" w:rsidR="006F2B85" w:rsidRDefault="001E7B82">
            <w:pPr>
              <w:pStyle w:val="TableText"/>
            </w:pPr>
            <w:r>
              <w:t>SNOMED CT</w:t>
            </w:r>
          </w:p>
        </w:tc>
        <w:tc>
          <w:tcPr>
            <w:tcW w:w="3195" w:type="dxa"/>
          </w:tcPr>
          <w:p w14:paraId="500F4C11" w14:textId="77777777" w:rsidR="006F2B85" w:rsidRDefault="001E7B82">
            <w:pPr>
              <w:pStyle w:val="TableText"/>
            </w:pPr>
            <w:r>
              <w:t>urn:oid:2.16.840.1.113883.6.96</w:t>
            </w:r>
          </w:p>
        </w:tc>
        <w:tc>
          <w:tcPr>
            <w:tcW w:w="2520" w:type="dxa"/>
          </w:tcPr>
          <w:p w14:paraId="75E6120C" w14:textId="77777777" w:rsidR="006F2B85" w:rsidRDefault="001E7B82">
            <w:pPr>
              <w:pStyle w:val="TableText"/>
            </w:pPr>
            <w:r>
              <w:t>Physician visit with evaluation AND/OR management service (procedure)</w:t>
            </w:r>
          </w:p>
        </w:tc>
      </w:tr>
      <w:tr w:rsidR="006F2B85" w14:paraId="0CE8CF58" w14:textId="77777777">
        <w:trPr>
          <w:jc w:val="center"/>
        </w:trPr>
        <w:tc>
          <w:tcPr>
            <w:tcW w:w="1170" w:type="dxa"/>
          </w:tcPr>
          <w:p w14:paraId="7AC19A9D" w14:textId="77777777" w:rsidR="006F2B85" w:rsidRDefault="001E7B82">
            <w:pPr>
              <w:pStyle w:val="TableText"/>
            </w:pPr>
            <w:r>
              <w:t>108220007</w:t>
            </w:r>
          </w:p>
        </w:tc>
        <w:tc>
          <w:tcPr>
            <w:tcW w:w="3195" w:type="dxa"/>
          </w:tcPr>
          <w:p w14:paraId="70557111" w14:textId="77777777" w:rsidR="006F2B85" w:rsidRDefault="001E7B82">
            <w:pPr>
              <w:pStyle w:val="TableText"/>
            </w:pPr>
            <w:r>
              <w:t>SNOMED CT</w:t>
            </w:r>
          </w:p>
        </w:tc>
        <w:tc>
          <w:tcPr>
            <w:tcW w:w="3195" w:type="dxa"/>
          </w:tcPr>
          <w:p w14:paraId="18DF9915" w14:textId="77777777" w:rsidR="006F2B85" w:rsidRDefault="001E7B82">
            <w:pPr>
              <w:pStyle w:val="TableText"/>
            </w:pPr>
            <w:r>
              <w:t>urn:oid:2.16.840.1.113883.6.96</w:t>
            </w:r>
          </w:p>
        </w:tc>
        <w:tc>
          <w:tcPr>
            <w:tcW w:w="2520" w:type="dxa"/>
          </w:tcPr>
          <w:p w14:paraId="55007080" w14:textId="77777777" w:rsidR="006F2B85" w:rsidRDefault="001E7B82">
            <w:pPr>
              <w:pStyle w:val="TableText"/>
            </w:pPr>
            <w:r>
              <w:t>Evaluation AND/OR management - new patient (procedure)</w:t>
            </w:r>
          </w:p>
        </w:tc>
      </w:tr>
      <w:tr w:rsidR="006F2B85" w14:paraId="6CF2BDD3" w14:textId="77777777">
        <w:trPr>
          <w:jc w:val="center"/>
        </w:trPr>
        <w:tc>
          <w:tcPr>
            <w:tcW w:w="1170" w:type="dxa"/>
          </w:tcPr>
          <w:p w14:paraId="5A672B93" w14:textId="77777777" w:rsidR="006F2B85" w:rsidRDefault="001E7B82">
            <w:pPr>
              <w:pStyle w:val="TableText"/>
            </w:pPr>
            <w:r>
              <w:t>108221006</w:t>
            </w:r>
          </w:p>
        </w:tc>
        <w:tc>
          <w:tcPr>
            <w:tcW w:w="3195" w:type="dxa"/>
          </w:tcPr>
          <w:p w14:paraId="42FF809E" w14:textId="77777777" w:rsidR="006F2B85" w:rsidRDefault="001E7B82">
            <w:pPr>
              <w:pStyle w:val="TableText"/>
            </w:pPr>
            <w:r>
              <w:t>SNOMED CT</w:t>
            </w:r>
          </w:p>
        </w:tc>
        <w:tc>
          <w:tcPr>
            <w:tcW w:w="3195" w:type="dxa"/>
          </w:tcPr>
          <w:p w14:paraId="5EF5FB8C" w14:textId="77777777" w:rsidR="006F2B85" w:rsidRDefault="001E7B82">
            <w:pPr>
              <w:pStyle w:val="TableText"/>
            </w:pPr>
            <w:r>
              <w:t>urn:oid:2.16.840.1.113883.6.96</w:t>
            </w:r>
          </w:p>
        </w:tc>
        <w:tc>
          <w:tcPr>
            <w:tcW w:w="2520" w:type="dxa"/>
          </w:tcPr>
          <w:p w14:paraId="1DC01502" w14:textId="77777777" w:rsidR="006F2B85" w:rsidRDefault="001E7B82">
            <w:pPr>
              <w:pStyle w:val="TableText"/>
            </w:pPr>
            <w:r>
              <w:t>Evaluation AND/OR management - established patient (procedure)</w:t>
            </w:r>
          </w:p>
        </w:tc>
      </w:tr>
      <w:tr w:rsidR="006F2B85" w14:paraId="364D3868" w14:textId="77777777">
        <w:trPr>
          <w:jc w:val="center"/>
        </w:trPr>
        <w:tc>
          <w:tcPr>
            <w:tcW w:w="1170" w:type="dxa"/>
          </w:tcPr>
          <w:p w14:paraId="37692829" w14:textId="77777777" w:rsidR="006F2B85" w:rsidRDefault="001E7B82">
            <w:pPr>
              <w:pStyle w:val="TableText"/>
            </w:pPr>
            <w:r>
              <w:t>11429006</w:t>
            </w:r>
          </w:p>
        </w:tc>
        <w:tc>
          <w:tcPr>
            <w:tcW w:w="3195" w:type="dxa"/>
          </w:tcPr>
          <w:p w14:paraId="583684EF" w14:textId="77777777" w:rsidR="006F2B85" w:rsidRDefault="001E7B82">
            <w:pPr>
              <w:pStyle w:val="TableText"/>
            </w:pPr>
            <w:r>
              <w:t>SNOMED CT</w:t>
            </w:r>
          </w:p>
        </w:tc>
        <w:tc>
          <w:tcPr>
            <w:tcW w:w="3195" w:type="dxa"/>
          </w:tcPr>
          <w:p w14:paraId="3E96AF13" w14:textId="77777777" w:rsidR="006F2B85" w:rsidRDefault="001E7B82">
            <w:pPr>
              <w:pStyle w:val="TableText"/>
            </w:pPr>
            <w:r>
              <w:t>urn:oid:2.16.840.1.113883.6.96</w:t>
            </w:r>
          </w:p>
        </w:tc>
        <w:tc>
          <w:tcPr>
            <w:tcW w:w="2520" w:type="dxa"/>
          </w:tcPr>
          <w:p w14:paraId="35C7351C" w14:textId="77777777" w:rsidR="006F2B85" w:rsidRDefault="001E7B82">
            <w:pPr>
              <w:pStyle w:val="TableText"/>
            </w:pPr>
            <w:r>
              <w:t>Consultation (procedure)</w:t>
            </w:r>
          </w:p>
        </w:tc>
      </w:tr>
      <w:tr w:rsidR="006F2B85" w14:paraId="3CAA9583" w14:textId="77777777">
        <w:trPr>
          <w:jc w:val="center"/>
        </w:trPr>
        <w:tc>
          <w:tcPr>
            <w:tcW w:w="1170" w:type="dxa"/>
          </w:tcPr>
          <w:p w14:paraId="4B79C153" w14:textId="77777777" w:rsidR="006F2B85" w:rsidRDefault="001E7B82">
            <w:pPr>
              <w:pStyle w:val="TableText"/>
            </w:pPr>
            <w:r>
              <w:t>11797002</w:t>
            </w:r>
          </w:p>
        </w:tc>
        <w:tc>
          <w:tcPr>
            <w:tcW w:w="3195" w:type="dxa"/>
          </w:tcPr>
          <w:p w14:paraId="18FA7B4D" w14:textId="77777777" w:rsidR="006F2B85" w:rsidRDefault="001E7B82">
            <w:pPr>
              <w:pStyle w:val="TableText"/>
            </w:pPr>
            <w:r>
              <w:t>SNOMED CT</w:t>
            </w:r>
          </w:p>
        </w:tc>
        <w:tc>
          <w:tcPr>
            <w:tcW w:w="3195" w:type="dxa"/>
          </w:tcPr>
          <w:p w14:paraId="5C58ECE6" w14:textId="77777777" w:rsidR="006F2B85" w:rsidRDefault="001E7B82">
            <w:pPr>
              <w:pStyle w:val="TableText"/>
            </w:pPr>
            <w:r>
              <w:t>urn:oid:2.16.840.1.113883.6.96</w:t>
            </w:r>
          </w:p>
        </w:tc>
        <w:tc>
          <w:tcPr>
            <w:tcW w:w="2520" w:type="dxa"/>
          </w:tcPr>
          <w:p w14:paraId="5A8508AC" w14:textId="77777777" w:rsidR="006F2B85" w:rsidRDefault="001E7B82">
            <w:pPr>
              <w:pStyle w:val="TableText"/>
            </w:pPr>
            <w:r>
              <w:t>Telephone call by physician to patient or for consultation (procedure)</w:t>
            </w:r>
          </w:p>
        </w:tc>
      </w:tr>
      <w:tr w:rsidR="006F2B85" w14:paraId="33578745" w14:textId="77777777">
        <w:trPr>
          <w:jc w:val="center"/>
        </w:trPr>
        <w:tc>
          <w:tcPr>
            <w:tcW w:w="1170" w:type="dxa"/>
          </w:tcPr>
          <w:p w14:paraId="7736930F" w14:textId="77777777" w:rsidR="006F2B85" w:rsidRDefault="001E7B82">
            <w:pPr>
              <w:pStyle w:val="TableText"/>
            </w:pPr>
            <w:r>
              <w:t>12566000</w:t>
            </w:r>
          </w:p>
        </w:tc>
        <w:tc>
          <w:tcPr>
            <w:tcW w:w="3195" w:type="dxa"/>
          </w:tcPr>
          <w:p w14:paraId="03B4A9CD" w14:textId="77777777" w:rsidR="006F2B85" w:rsidRDefault="001E7B82">
            <w:pPr>
              <w:pStyle w:val="TableText"/>
            </w:pPr>
            <w:r>
              <w:t>SNOMED CT</w:t>
            </w:r>
          </w:p>
        </w:tc>
        <w:tc>
          <w:tcPr>
            <w:tcW w:w="3195" w:type="dxa"/>
          </w:tcPr>
          <w:p w14:paraId="44E2E0FC" w14:textId="77777777" w:rsidR="006F2B85" w:rsidRDefault="001E7B82">
            <w:pPr>
              <w:pStyle w:val="TableText"/>
            </w:pPr>
            <w:r>
              <w:t>urn:oid:2.16.840.1.113883.6.96</w:t>
            </w:r>
          </w:p>
        </w:tc>
        <w:tc>
          <w:tcPr>
            <w:tcW w:w="2520" w:type="dxa"/>
          </w:tcPr>
          <w:p w14:paraId="4EDDF046" w14:textId="77777777" w:rsidR="006F2B85" w:rsidRDefault="001E7B82">
            <w:pPr>
              <w:pStyle w:val="TableText"/>
            </w:pPr>
            <w:r>
              <w:t>Consultation in computer dosimetry and isodose chart, teletherapy (procedure)</w:t>
            </w:r>
          </w:p>
        </w:tc>
      </w:tr>
      <w:tr w:rsidR="006F2B85" w14:paraId="22A0DBF6" w14:textId="77777777">
        <w:trPr>
          <w:jc w:val="center"/>
        </w:trPr>
        <w:tc>
          <w:tcPr>
            <w:tcW w:w="1170" w:type="dxa"/>
          </w:tcPr>
          <w:p w14:paraId="3FED33BD" w14:textId="77777777" w:rsidR="006F2B85" w:rsidRDefault="001E7B82">
            <w:pPr>
              <w:pStyle w:val="TableText"/>
            </w:pPr>
            <w:r>
              <w:t>12586001</w:t>
            </w:r>
          </w:p>
        </w:tc>
        <w:tc>
          <w:tcPr>
            <w:tcW w:w="3195" w:type="dxa"/>
          </w:tcPr>
          <w:p w14:paraId="09E6B30E" w14:textId="77777777" w:rsidR="006F2B85" w:rsidRDefault="001E7B82">
            <w:pPr>
              <w:pStyle w:val="TableText"/>
            </w:pPr>
            <w:r>
              <w:t>SNOMED CT</w:t>
            </w:r>
          </w:p>
        </w:tc>
        <w:tc>
          <w:tcPr>
            <w:tcW w:w="3195" w:type="dxa"/>
          </w:tcPr>
          <w:p w14:paraId="726FC7F2" w14:textId="77777777" w:rsidR="006F2B85" w:rsidRDefault="001E7B82">
            <w:pPr>
              <w:pStyle w:val="TableText"/>
            </w:pPr>
            <w:r>
              <w:t>urn:oid:2.16.840.1.113883.6.96</w:t>
            </w:r>
          </w:p>
        </w:tc>
        <w:tc>
          <w:tcPr>
            <w:tcW w:w="2520" w:type="dxa"/>
          </w:tcPr>
          <w:p w14:paraId="45568108" w14:textId="77777777" w:rsidR="006F2B85" w:rsidRDefault="001E7B82">
            <w:pPr>
              <w:pStyle w:val="TableText"/>
            </w:pPr>
            <w:r>
              <w:t>Physician direction of emergency medical systems (procedure)</w:t>
            </w:r>
          </w:p>
        </w:tc>
      </w:tr>
      <w:tr w:rsidR="006F2B85" w14:paraId="6D4E881E" w14:textId="77777777">
        <w:trPr>
          <w:jc w:val="center"/>
        </w:trPr>
        <w:tc>
          <w:tcPr>
            <w:tcW w:w="1170" w:type="dxa"/>
          </w:tcPr>
          <w:p w14:paraId="10232DDC" w14:textId="77777777" w:rsidR="006F2B85" w:rsidRDefault="001E7B82">
            <w:pPr>
              <w:pStyle w:val="TableText"/>
            </w:pPr>
            <w:r>
              <w:t>12843005</w:t>
            </w:r>
          </w:p>
        </w:tc>
        <w:tc>
          <w:tcPr>
            <w:tcW w:w="3195" w:type="dxa"/>
          </w:tcPr>
          <w:p w14:paraId="30A2FAF5" w14:textId="77777777" w:rsidR="006F2B85" w:rsidRDefault="001E7B82">
            <w:pPr>
              <w:pStyle w:val="TableText"/>
            </w:pPr>
            <w:r>
              <w:t>SNOMED CT</w:t>
            </w:r>
          </w:p>
        </w:tc>
        <w:tc>
          <w:tcPr>
            <w:tcW w:w="3195" w:type="dxa"/>
          </w:tcPr>
          <w:p w14:paraId="77825F05" w14:textId="77777777" w:rsidR="006F2B85" w:rsidRDefault="001E7B82">
            <w:pPr>
              <w:pStyle w:val="TableText"/>
            </w:pPr>
            <w:r>
              <w:t>urn:oid:2.16.840.1.113883.6.96</w:t>
            </w:r>
          </w:p>
        </w:tc>
        <w:tc>
          <w:tcPr>
            <w:tcW w:w="2520" w:type="dxa"/>
          </w:tcPr>
          <w:p w14:paraId="5F8430BC" w14:textId="77777777" w:rsidR="006F2B85" w:rsidRDefault="001E7B82">
            <w:pPr>
              <w:pStyle w:val="TableText"/>
            </w:pPr>
            <w:r>
              <w:t>Subsequent hospital visit by physician (procedure)</w:t>
            </w:r>
          </w:p>
        </w:tc>
      </w:tr>
      <w:tr w:rsidR="006F2B85" w14:paraId="3148CB40" w14:textId="77777777">
        <w:trPr>
          <w:jc w:val="center"/>
        </w:trPr>
        <w:tc>
          <w:tcPr>
            <w:tcW w:w="1170" w:type="dxa"/>
          </w:tcPr>
          <w:p w14:paraId="78C8CF58" w14:textId="77777777" w:rsidR="006F2B85" w:rsidRDefault="001E7B82">
            <w:pPr>
              <w:pStyle w:val="TableText"/>
            </w:pPr>
            <w:r>
              <w:t>14736009</w:t>
            </w:r>
          </w:p>
        </w:tc>
        <w:tc>
          <w:tcPr>
            <w:tcW w:w="3195" w:type="dxa"/>
          </w:tcPr>
          <w:p w14:paraId="4AC76B43" w14:textId="77777777" w:rsidR="006F2B85" w:rsidRDefault="001E7B82">
            <w:pPr>
              <w:pStyle w:val="TableText"/>
            </w:pPr>
            <w:r>
              <w:t>SNOMED CT</w:t>
            </w:r>
          </w:p>
        </w:tc>
        <w:tc>
          <w:tcPr>
            <w:tcW w:w="3195" w:type="dxa"/>
          </w:tcPr>
          <w:p w14:paraId="5F6AD2C3" w14:textId="77777777" w:rsidR="006F2B85" w:rsidRDefault="001E7B82">
            <w:pPr>
              <w:pStyle w:val="TableText"/>
            </w:pPr>
            <w:r>
              <w:t>urn:oid:2.16.840.1.113883.6.96</w:t>
            </w:r>
          </w:p>
        </w:tc>
        <w:tc>
          <w:tcPr>
            <w:tcW w:w="2520" w:type="dxa"/>
          </w:tcPr>
          <w:p w14:paraId="2024727C" w14:textId="77777777" w:rsidR="006F2B85" w:rsidRDefault="001E7B82">
            <w:pPr>
              <w:pStyle w:val="TableText"/>
            </w:pPr>
            <w:r>
              <w:t>History and physical examination with evaluation and management of patient (procedure)</w:t>
            </w:r>
          </w:p>
        </w:tc>
      </w:tr>
      <w:tr w:rsidR="006F2B85" w14:paraId="11A9E230" w14:textId="77777777">
        <w:trPr>
          <w:jc w:val="center"/>
        </w:trPr>
        <w:tc>
          <w:tcPr>
            <w:tcW w:w="1170" w:type="dxa"/>
          </w:tcPr>
          <w:p w14:paraId="50AA25AC" w14:textId="77777777" w:rsidR="006F2B85" w:rsidRDefault="001E7B82">
            <w:pPr>
              <w:pStyle w:val="TableText"/>
            </w:pPr>
            <w:r>
              <w:t>15301000</w:t>
            </w:r>
          </w:p>
        </w:tc>
        <w:tc>
          <w:tcPr>
            <w:tcW w:w="3195" w:type="dxa"/>
          </w:tcPr>
          <w:p w14:paraId="2A742601" w14:textId="77777777" w:rsidR="006F2B85" w:rsidRDefault="001E7B82">
            <w:pPr>
              <w:pStyle w:val="TableText"/>
            </w:pPr>
            <w:r>
              <w:t>SNOMED CT</w:t>
            </w:r>
          </w:p>
        </w:tc>
        <w:tc>
          <w:tcPr>
            <w:tcW w:w="3195" w:type="dxa"/>
          </w:tcPr>
          <w:p w14:paraId="44E2CB21" w14:textId="77777777" w:rsidR="006F2B85" w:rsidRDefault="001E7B82">
            <w:pPr>
              <w:pStyle w:val="TableText"/>
            </w:pPr>
            <w:r>
              <w:t>urn:oid:2.16.840.1.113883.6.96</w:t>
            </w:r>
          </w:p>
        </w:tc>
        <w:tc>
          <w:tcPr>
            <w:tcW w:w="2520" w:type="dxa"/>
          </w:tcPr>
          <w:p w14:paraId="4B9797DD" w14:textId="77777777" w:rsidR="006F2B85" w:rsidRDefault="001E7B82">
            <w:pPr>
              <w:pStyle w:val="TableText"/>
            </w:pPr>
            <w:r>
              <w:t>Consultation in chemotherapy (procedure)</w:t>
            </w:r>
          </w:p>
        </w:tc>
      </w:tr>
      <w:tr w:rsidR="006F2B85" w14:paraId="4F331506" w14:textId="77777777">
        <w:trPr>
          <w:jc w:val="center"/>
        </w:trPr>
        <w:tc>
          <w:tcPr>
            <w:tcW w:w="1440" w:type="dxa"/>
            <w:gridSpan w:val="4"/>
          </w:tcPr>
          <w:p w14:paraId="3D570A4E" w14:textId="77777777" w:rsidR="006F2B85" w:rsidRDefault="001E7B82">
            <w:pPr>
              <w:pStyle w:val="TableText"/>
            </w:pPr>
            <w:r>
              <w:t>...</w:t>
            </w:r>
          </w:p>
        </w:tc>
      </w:tr>
    </w:tbl>
    <w:p w14:paraId="75BA53FA" w14:textId="77777777" w:rsidR="006F2B85" w:rsidRDefault="006F2B85">
      <w:pPr>
        <w:pStyle w:val="BodyText"/>
      </w:pPr>
    </w:p>
    <w:p w14:paraId="0834A4FF" w14:textId="399F3FF2" w:rsidR="006F2B85" w:rsidRDefault="001E7B82">
      <w:pPr>
        <w:pStyle w:val="Caption"/>
      </w:pPr>
      <w:bookmarkStart w:id="1439" w:name="_Toc203485600"/>
      <w:r>
        <w:lastRenderedPageBreak/>
        <w:t xml:space="preserve">Table </w:t>
      </w:r>
      <w:r>
        <w:fldChar w:fldCharType="begin"/>
      </w:r>
      <w:r>
        <w:instrText>SEQ Table \* ARABIC</w:instrText>
      </w:r>
      <w:r>
        <w:fldChar w:fldCharType="separate"/>
      </w:r>
      <w:r w:rsidR="004676B7">
        <w:t>143</w:t>
      </w:r>
      <w:r>
        <w:fldChar w:fldCharType="end"/>
      </w:r>
      <w:r>
        <w:t xml:space="preserve">: </w:t>
      </w:r>
      <w:bookmarkStart w:id="1440" w:name="NUBC_UB04_FL17_Patient_Status"/>
      <w:r>
        <w:t>NUBC UB-04 FL17 Patient Status</w:t>
      </w:r>
      <w:bookmarkEnd w:id="1440"/>
      <w:bookmarkEnd w:id="14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B0BF8EA" w14:textId="77777777">
        <w:trPr>
          <w:jc w:val="center"/>
        </w:trPr>
        <w:tc>
          <w:tcPr>
            <w:tcW w:w="1440" w:type="dxa"/>
            <w:gridSpan w:val="4"/>
          </w:tcPr>
          <w:p w14:paraId="66AA71D2" w14:textId="77777777" w:rsidR="006F2B85" w:rsidRDefault="001E7B82">
            <w:pPr>
              <w:pStyle w:val="TableText"/>
            </w:pPr>
            <w:r>
              <w:t>Value Set: NUBC UB-04 FL17 Patient Status urn:oid:2.16.840.1.113883.3.88.12.80.33</w:t>
            </w:r>
          </w:p>
          <w:p w14:paraId="33DD856B" w14:textId="77777777" w:rsidR="006F2B85" w:rsidRDefault="001E7B82">
            <w:pPr>
              <w:pStyle w:val="TableText"/>
            </w:pPr>
            <w:r>
              <w:t>National Uniform Billing Committee (NUBC) code system.</w:t>
            </w:r>
          </w:p>
          <w:p w14:paraId="54542493" w14:textId="16E63D45" w:rsidR="006F2B85" w:rsidRDefault="001E7B82">
            <w:pPr>
              <w:pStyle w:val="TableText"/>
            </w:pPr>
            <w:r>
              <w:t xml:space="preserve">Value Set Source: </w:t>
            </w:r>
            <w:hyperlink r:id="rId45" w:history="1">
              <w:r>
                <w:rPr>
                  <w:rStyle w:val="HyperlinkCourierBold"/>
                </w:rPr>
                <w:t>http://www.nubc.org</w:t>
              </w:r>
            </w:hyperlink>
          </w:p>
        </w:tc>
      </w:tr>
      <w:tr w:rsidR="006F2B85" w14:paraId="193E55D3" w14:textId="77777777">
        <w:trPr>
          <w:cantSplit/>
          <w:tblHeader/>
          <w:jc w:val="center"/>
        </w:trPr>
        <w:tc>
          <w:tcPr>
            <w:tcW w:w="1560" w:type="dxa"/>
            <w:shd w:val="clear" w:color="auto" w:fill="E6E6E6"/>
          </w:tcPr>
          <w:p w14:paraId="5558F6DB" w14:textId="77777777" w:rsidR="006F2B85" w:rsidRDefault="001E7B82">
            <w:pPr>
              <w:pStyle w:val="TableHead"/>
            </w:pPr>
            <w:r>
              <w:t>Code</w:t>
            </w:r>
          </w:p>
        </w:tc>
        <w:tc>
          <w:tcPr>
            <w:tcW w:w="3000" w:type="dxa"/>
            <w:shd w:val="clear" w:color="auto" w:fill="E6E6E6"/>
          </w:tcPr>
          <w:p w14:paraId="51032532" w14:textId="77777777" w:rsidR="006F2B85" w:rsidRDefault="001E7B82">
            <w:pPr>
              <w:pStyle w:val="TableHead"/>
            </w:pPr>
            <w:r>
              <w:t>Code System</w:t>
            </w:r>
          </w:p>
        </w:tc>
        <w:tc>
          <w:tcPr>
            <w:tcW w:w="3000" w:type="dxa"/>
            <w:shd w:val="clear" w:color="auto" w:fill="E6E6E6"/>
          </w:tcPr>
          <w:p w14:paraId="00B6CFC0" w14:textId="77777777" w:rsidR="006F2B85" w:rsidRDefault="001E7B82">
            <w:pPr>
              <w:pStyle w:val="TableHead"/>
            </w:pPr>
            <w:r>
              <w:t>Code System OID</w:t>
            </w:r>
          </w:p>
        </w:tc>
        <w:tc>
          <w:tcPr>
            <w:tcW w:w="2520" w:type="dxa"/>
            <w:shd w:val="clear" w:color="auto" w:fill="E6E6E6"/>
          </w:tcPr>
          <w:p w14:paraId="004CB166" w14:textId="77777777" w:rsidR="006F2B85" w:rsidRDefault="001E7B82">
            <w:pPr>
              <w:pStyle w:val="TableHead"/>
            </w:pPr>
            <w:r>
              <w:t>Print Name</w:t>
            </w:r>
          </w:p>
        </w:tc>
      </w:tr>
      <w:tr w:rsidR="006F2B85" w14:paraId="21DFC944" w14:textId="77777777">
        <w:trPr>
          <w:jc w:val="center"/>
        </w:trPr>
        <w:tc>
          <w:tcPr>
            <w:tcW w:w="1170" w:type="dxa"/>
          </w:tcPr>
          <w:p w14:paraId="076F2E5F" w14:textId="77777777" w:rsidR="006F2B85" w:rsidRDefault="001E7B82">
            <w:pPr>
              <w:pStyle w:val="TableText"/>
            </w:pPr>
            <w:r>
              <w:t>01</w:t>
            </w:r>
          </w:p>
        </w:tc>
        <w:tc>
          <w:tcPr>
            <w:tcW w:w="3195" w:type="dxa"/>
          </w:tcPr>
          <w:p w14:paraId="4F52AEC1" w14:textId="77777777" w:rsidR="006F2B85" w:rsidRDefault="001E7B82">
            <w:pPr>
              <w:pStyle w:val="TableText"/>
            </w:pPr>
            <w:r>
              <w:t>NUBC UB-04 Patient Discharge Status code set</w:t>
            </w:r>
          </w:p>
        </w:tc>
        <w:tc>
          <w:tcPr>
            <w:tcW w:w="3195" w:type="dxa"/>
          </w:tcPr>
          <w:p w14:paraId="3206FD74" w14:textId="77777777" w:rsidR="006F2B85" w:rsidRDefault="001E7B82">
            <w:pPr>
              <w:pStyle w:val="TableText"/>
            </w:pPr>
            <w:r>
              <w:t>urn:oid:2.16.840.1.113883.6.301.5</w:t>
            </w:r>
          </w:p>
        </w:tc>
        <w:tc>
          <w:tcPr>
            <w:tcW w:w="2520" w:type="dxa"/>
          </w:tcPr>
          <w:p w14:paraId="51360EBA" w14:textId="77777777" w:rsidR="006F2B85" w:rsidRDefault="001E7B82">
            <w:pPr>
              <w:pStyle w:val="TableText"/>
            </w:pPr>
            <w:r>
              <w:t>Discharged to Home or Self Care (Routine Discharge)</w:t>
            </w:r>
          </w:p>
        </w:tc>
      </w:tr>
      <w:tr w:rsidR="006F2B85" w14:paraId="077CA6E3" w14:textId="77777777">
        <w:trPr>
          <w:jc w:val="center"/>
        </w:trPr>
        <w:tc>
          <w:tcPr>
            <w:tcW w:w="1170" w:type="dxa"/>
          </w:tcPr>
          <w:p w14:paraId="21390B6C" w14:textId="77777777" w:rsidR="006F2B85" w:rsidRDefault="001E7B82">
            <w:pPr>
              <w:pStyle w:val="TableText"/>
            </w:pPr>
            <w:r>
              <w:t>02</w:t>
            </w:r>
          </w:p>
        </w:tc>
        <w:tc>
          <w:tcPr>
            <w:tcW w:w="3195" w:type="dxa"/>
          </w:tcPr>
          <w:p w14:paraId="24780048" w14:textId="77777777" w:rsidR="006F2B85" w:rsidRDefault="001E7B82">
            <w:pPr>
              <w:pStyle w:val="TableText"/>
            </w:pPr>
            <w:r>
              <w:t>NUBC UB-04 Patient Discharge Status code set</w:t>
            </w:r>
          </w:p>
        </w:tc>
        <w:tc>
          <w:tcPr>
            <w:tcW w:w="3195" w:type="dxa"/>
          </w:tcPr>
          <w:p w14:paraId="2AAFA007" w14:textId="77777777" w:rsidR="006F2B85" w:rsidRDefault="001E7B82">
            <w:pPr>
              <w:pStyle w:val="TableText"/>
            </w:pPr>
            <w:r>
              <w:t>urn:oid:2.16.840.1.113883.6.301.5</w:t>
            </w:r>
          </w:p>
        </w:tc>
        <w:tc>
          <w:tcPr>
            <w:tcW w:w="2520" w:type="dxa"/>
          </w:tcPr>
          <w:p w14:paraId="2E9AE62A" w14:textId="77777777" w:rsidR="006F2B85" w:rsidRDefault="001E7B82">
            <w:pPr>
              <w:pStyle w:val="TableText"/>
            </w:pPr>
            <w:r>
              <w:t>Discharged/transferred to a Short-Term General Hospital for Inpatient Care</w:t>
            </w:r>
          </w:p>
        </w:tc>
      </w:tr>
      <w:tr w:rsidR="006F2B85" w14:paraId="5A358566" w14:textId="77777777">
        <w:trPr>
          <w:jc w:val="center"/>
        </w:trPr>
        <w:tc>
          <w:tcPr>
            <w:tcW w:w="1170" w:type="dxa"/>
          </w:tcPr>
          <w:p w14:paraId="541B0CD5" w14:textId="77777777" w:rsidR="006F2B85" w:rsidRDefault="001E7B82">
            <w:pPr>
              <w:pStyle w:val="TableText"/>
            </w:pPr>
            <w:r>
              <w:t>03</w:t>
            </w:r>
          </w:p>
        </w:tc>
        <w:tc>
          <w:tcPr>
            <w:tcW w:w="3195" w:type="dxa"/>
          </w:tcPr>
          <w:p w14:paraId="2CC83453" w14:textId="77777777" w:rsidR="006F2B85" w:rsidRDefault="001E7B82">
            <w:pPr>
              <w:pStyle w:val="TableText"/>
            </w:pPr>
            <w:r>
              <w:t>NUBC UB-04 Patient Discharge Status code set</w:t>
            </w:r>
          </w:p>
        </w:tc>
        <w:tc>
          <w:tcPr>
            <w:tcW w:w="3195" w:type="dxa"/>
          </w:tcPr>
          <w:p w14:paraId="178C320A" w14:textId="77777777" w:rsidR="006F2B85" w:rsidRDefault="001E7B82">
            <w:pPr>
              <w:pStyle w:val="TableText"/>
            </w:pPr>
            <w:r>
              <w:t>urn:oid:2.16.840.1.113883.6.301.5</w:t>
            </w:r>
          </w:p>
        </w:tc>
        <w:tc>
          <w:tcPr>
            <w:tcW w:w="2520" w:type="dxa"/>
          </w:tcPr>
          <w:p w14:paraId="786873F5" w14:textId="77777777" w:rsidR="006F2B85" w:rsidRDefault="001E7B82">
            <w:pPr>
              <w:pStyle w:val="TableText"/>
            </w:pPr>
            <w:r>
              <w:t>Discharged/transferred to Skilled Nursing Facility (SNF) with Medicare Certification in Anticipation of Skilled Care</w:t>
            </w:r>
          </w:p>
        </w:tc>
      </w:tr>
      <w:tr w:rsidR="006F2B85" w14:paraId="1390A676" w14:textId="77777777">
        <w:trPr>
          <w:jc w:val="center"/>
        </w:trPr>
        <w:tc>
          <w:tcPr>
            <w:tcW w:w="1170" w:type="dxa"/>
          </w:tcPr>
          <w:p w14:paraId="524B7C96" w14:textId="77777777" w:rsidR="006F2B85" w:rsidRDefault="001E7B82">
            <w:pPr>
              <w:pStyle w:val="TableText"/>
            </w:pPr>
            <w:r>
              <w:t>04</w:t>
            </w:r>
          </w:p>
        </w:tc>
        <w:tc>
          <w:tcPr>
            <w:tcW w:w="3195" w:type="dxa"/>
          </w:tcPr>
          <w:p w14:paraId="34F75ADD" w14:textId="77777777" w:rsidR="006F2B85" w:rsidRDefault="001E7B82">
            <w:pPr>
              <w:pStyle w:val="TableText"/>
            </w:pPr>
            <w:r>
              <w:t>NUBC UB-04 Patient Discharge Status code set</w:t>
            </w:r>
          </w:p>
        </w:tc>
        <w:tc>
          <w:tcPr>
            <w:tcW w:w="3195" w:type="dxa"/>
          </w:tcPr>
          <w:p w14:paraId="106597FF" w14:textId="77777777" w:rsidR="006F2B85" w:rsidRDefault="001E7B82">
            <w:pPr>
              <w:pStyle w:val="TableText"/>
            </w:pPr>
            <w:r>
              <w:t>urn:oid:2.16.840.1.113883.6.301.5</w:t>
            </w:r>
          </w:p>
        </w:tc>
        <w:tc>
          <w:tcPr>
            <w:tcW w:w="2520" w:type="dxa"/>
          </w:tcPr>
          <w:p w14:paraId="2484BE98" w14:textId="77777777" w:rsidR="006F2B85" w:rsidRDefault="001E7B82">
            <w:pPr>
              <w:pStyle w:val="TableText"/>
            </w:pPr>
            <w:r>
              <w:t>Discharged/transferred to a Facility that Provides Custodial or Supportive Care</w:t>
            </w:r>
          </w:p>
        </w:tc>
      </w:tr>
      <w:tr w:rsidR="006F2B85" w14:paraId="4CF58AA4" w14:textId="77777777">
        <w:trPr>
          <w:jc w:val="center"/>
        </w:trPr>
        <w:tc>
          <w:tcPr>
            <w:tcW w:w="1170" w:type="dxa"/>
          </w:tcPr>
          <w:p w14:paraId="2F4EBD28" w14:textId="77777777" w:rsidR="006F2B85" w:rsidRDefault="001E7B82">
            <w:pPr>
              <w:pStyle w:val="TableText"/>
            </w:pPr>
            <w:r>
              <w:t>05</w:t>
            </w:r>
          </w:p>
        </w:tc>
        <w:tc>
          <w:tcPr>
            <w:tcW w:w="3195" w:type="dxa"/>
          </w:tcPr>
          <w:p w14:paraId="7ABB7B86" w14:textId="77777777" w:rsidR="006F2B85" w:rsidRDefault="001E7B82">
            <w:pPr>
              <w:pStyle w:val="TableText"/>
            </w:pPr>
            <w:r>
              <w:t>NUBC UB-04 Patient Discharge Status code set</w:t>
            </w:r>
          </w:p>
        </w:tc>
        <w:tc>
          <w:tcPr>
            <w:tcW w:w="3195" w:type="dxa"/>
          </w:tcPr>
          <w:p w14:paraId="057EB546" w14:textId="77777777" w:rsidR="006F2B85" w:rsidRDefault="001E7B82">
            <w:pPr>
              <w:pStyle w:val="TableText"/>
            </w:pPr>
            <w:r>
              <w:t>urn:oid:2.16.840.1.113883.6.301.5</w:t>
            </w:r>
          </w:p>
        </w:tc>
        <w:tc>
          <w:tcPr>
            <w:tcW w:w="2520" w:type="dxa"/>
          </w:tcPr>
          <w:p w14:paraId="68FCFFFD" w14:textId="77777777" w:rsidR="006F2B85" w:rsidRDefault="001E7B82">
            <w:pPr>
              <w:pStyle w:val="TableText"/>
            </w:pPr>
            <w:r>
              <w:t>Discharged/transferred to a Designated Cancer Center or Children’s Hospital</w:t>
            </w:r>
          </w:p>
        </w:tc>
      </w:tr>
      <w:tr w:rsidR="006F2B85" w14:paraId="654ABD4F" w14:textId="77777777">
        <w:trPr>
          <w:jc w:val="center"/>
        </w:trPr>
        <w:tc>
          <w:tcPr>
            <w:tcW w:w="1170" w:type="dxa"/>
          </w:tcPr>
          <w:p w14:paraId="02D4877B" w14:textId="77777777" w:rsidR="006F2B85" w:rsidRDefault="001E7B82">
            <w:pPr>
              <w:pStyle w:val="TableText"/>
            </w:pPr>
            <w:r>
              <w:t>06</w:t>
            </w:r>
          </w:p>
        </w:tc>
        <w:tc>
          <w:tcPr>
            <w:tcW w:w="3195" w:type="dxa"/>
          </w:tcPr>
          <w:p w14:paraId="2E5E1B41" w14:textId="77777777" w:rsidR="006F2B85" w:rsidRDefault="001E7B82">
            <w:pPr>
              <w:pStyle w:val="TableText"/>
            </w:pPr>
            <w:r>
              <w:t>NUBC UB-04 Patient Discharge Status code set</w:t>
            </w:r>
          </w:p>
        </w:tc>
        <w:tc>
          <w:tcPr>
            <w:tcW w:w="3195" w:type="dxa"/>
          </w:tcPr>
          <w:p w14:paraId="6B484E7A" w14:textId="77777777" w:rsidR="006F2B85" w:rsidRDefault="001E7B82">
            <w:pPr>
              <w:pStyle w:val="TableText"/>
            </w:pPr>
            <w:r>
              <w:t>urn:oid:2.16.840.1.113883.6.301.5</w:t>
            </w:r>
          </w:p>
        </w:tc>
        <w:tc>
          <w:tcPr>
            <w:tcW w:w="2520" w:type="dxa"/>
          </w:tcPr>
          <w:p w14:paraId="4FF78233" w14:textId="77777777" w:rsidR="006F2B85" w:rsidRDefault="001E7B82">
            <w:pPr>
              <w:pStyle w:val="TableText"/>
            </w:pPr>
            <w:r>
              <w:t>Discharged/transferred to Home Under Care of an Organized Home Health Service Organization in Anticipation of Covered Skilled Care</w:t>
            </w:r>
          </w:p>
        </w:tc>
      </w:tr>
      <w:tr w:rsidR="006F2B85" w14:paraId="497555BE" w14:textId="77777777">
        <w:trPr>
          <w:jc w:val="center"/>
        </w:trPr>
        <w:tc>
          <w:tcPr>
            <w:tcW w:w="1170" w:type="dxa"/>
          </w:tcPr>
          <w:p w14:paraId="7F4D7748" w14:textId="77777777" w:rsidR="006F2B85" w:rsidRDefault="001E7B82">
            <w:pPr>
              <w:pStyle w:val="TableText"/>
            </w:pPr>
            <w:r>
              <w:t>07</w:t>
            </w:r>
          </w:p>
        </w:tc>
        <w:tc>
          <w:tcPr>
            <w:tcW w:w="3195" w:type="dxa"/>
          </w:tcPr>
          <w:p w14:paraId="59E60176" w14:textId="77777777" w:rsidR="006F2B85" w:rsidRDefault="001E7B82">
            <w:pPr>
              <w:pStyle w:val="TableText"/>
            </w:pPr>
            <w:r>
              <w:t>NUBC UB-04 Patient Discharge Status code set</w:t>
            </w:r>
          </w:p>
        </w:tc>
        <w:tc>
          <w:tcPr>
            <w:tcW w:w="3195" w:type="dxa"/>
          </w:tcPr>
          <w:p w14:paraId="67D2F2E4" w14:textId="77777777" w:rsidR="006F2B85" w:rsidRDefault="001E7B82">
            <w:pPr>
              <w:pStyle w:val="TableText"/>
            </w:pPr>
            <w:r>
              <w:t>urn:oid:2.16.840.1.113883.6.301.5</w:t>
            </w:r>
          </w:p>
        </w:tc>
        <w:tc>
          <w:tcPr>
            <w:tcW w:w="2520" w:type="dxa"/>
          </w:tcPr>
          <w:p w14:paraId="22BD0BAB" w14:textId="77777777" w:rsidR="006F2B85" w:rsidRDefault="001E7B82">
            <w:pPr>
              <w:pStyle w:val="TableText"/>
            </w:pPr>
            <w:r>
              <w:t>Left Against Medical Advice or Discontinued Care</w:t>
            </w:r>
          </w:p>
        </w:tc>
      </w:tr>
      <w:tr w:rsidR="006F2B85" w14:paraId="6566C2B8" w14:textId="77777777">
        <w:trPr>
          <w:jc w:val="center"/>
        </w:trPr>
        <w:tc>
          <w:tcPr>
            <w:tcW w:w="1170" w:type="dxa"/>
          </w:tcPr>
          <w:p w14:paraId="356743D3" w14:textId="77777777" w:rsidR="006F2B85" w:rsidRDefault="001E7B82">
            <w:pPr>
              <w:pStyle w:val="TableText"/>
            </w:pPr>
            <w:r>
              <w:t>08</w:t>
            </w:r>
          </w:p>
        </w:tc>
        <w:tc>
          <w:tcPr>
            <w:tcW w:w="3195" w:type="dxa"/>
          </w:tcPr>
          <w:p w14:paraId="55A1BB69" w14:textId="77777777" w:rsidR="006F2B85" w:rsidRDefault="001E7B82">
            <w:pPr>
              <w:pStyle w:val="TableText"/>
            </w:pPr>
            <w:r>
              <w:t>NUBC UB-04 Patient Discharge Status code set</w:t>
            </w:r>
          </w:p>
        </w:tc>
        <w:tc>
          <w:tcPr>
            <w:tcW w:w="3195" w:type="dxa"/>
          </w:tcPr>
          <w:p w14:paraId="389F891B" w14:textId="77777777" w:rsidR="006F2B85" w:rsidRDefault="001E7B82">
            <w:pPr>
              <w:pStyle w:val="TableText"/>
            </w:pPr>
            <w:r>
              <w:t>urn:oid:2.16.840.1.113883.6.301.5</w:t>
            </w:r>
          </w:p>
        </w:tc>
        <w:tc>
          <w:tcPr>
            <w:tcW w:w="2520" w:type="dxa"/>
          </w:tcPr>
          <w:p w14:paraId="5B5BA21B" w14:textId="77777777" w:rsidR="006F2B85" w:rsidRDefault="001E7B82">
            <w:pPr>
              <w:pStyle w:val="TableText"/>
            </w:pPr>
            <w:r>
              <w:t>Reserved for Assignment by the NUBC</w:t>
            </w:r>
          </w:p>
        </w:tc>
      </w:tr>
      <w:tr w:rsidR="006F2B85" w14:paraId="336E00D9" w14:textId="77777777">
        <w:trPr>
          <w:jc w:val="center"/>
        </w:trPr>
        <w:tc>
          <w:tcPr>
            <w:tcW w:w="1170" w:type="dxa"/>
          </w:tcPr>
          <w:p w14:paraId="3248EFAD" w14:textId="77777777" w:rsidR="006F2B85" w:rsidRDefault="001E7B82">
            <w:pPr>
              <w:pStyle w:val="TableText"/>
            </w:pPr>
            <w:r>
              <w:t>09</w:t>
            </w:r>
          </w:p>
        </w:tc>
        <w:tc>
          <w:tcPr>
            <w:tcW w:w="3195" w:type="dxa"/>
          </w:tcPr>
          <w:p w14:paraId="331F89BA" w14:textId="77777777" w:rsidR="006F2B85" w:rsidRDefault="001E7B82">
            <w:pPr>
              <w:pStyle w:val="TableText"/>
            </w:pPr>
            <w:r>
              <w:t>NUBC UB-04 Patient Discharge Status code set</w:t>
            </w:r>
          </w:p>
        </w:tc>
        <w:tc>
          <w:tcPr>
            <w:tcW w:w="3195" w:type="dxa"/>
          </w:tcPr>
          <w:p w14:paraId="5BF38228" w14:textId="77777777" w:rsidR="006F2B85" w:rsidRDefault="001E7B82">
            <w:pPr>
              <w:pStyle w:val="TableText"/>
            </w:pPr>
            <w:r>
              <w:t>urn:oid:2.16.840.1.113883.6.301.5</w:t>
            </w:r>
          </w:p>
        </w:tc>
        <w:tc>
          <w:tcPr>
            <w:tcW w:w="2520" w:type="dxa"/>
          </w:tcPr>
          <w:p w14:paraId="27D50D5A" w14:textId="77777777" w:rsidR="006F2B85" w:rsidRDefault="001E7B82">
            <w:pPr>
              <w:pStyle w:val="TableText"/>
            </w:pPr>
            <w:r>
              <w:t>Admitted as an Inpatient to this Hospital</w:t>
            </w:r>
          </w:p>
        </w:tc>
      </w:tr>
      <w:tr w:rsidR="006F2B85" w14:paraId="377BB92D" w14:textId="77777777">
        <w:trPr>
          <w:jc w:val="center"/>
        </w:trPr>
        <w:tc>
          <w:tcPr>
            <w:tcW w:w="1170" w:type="dxa"/>
          </w:tcPr>
          <w:p w14:paraId="1E2365CB" w14:textId="77777777" w:rsidR="006F2B85" w:rsidRDefault="001E7B82">
            <w:pPr>
              <w:pStyle w:val="TableText"/>
            </w:pPr>
            <w:r>
              <w:t>20</w:t>
            </w:r>
          </w:p>
        </w:tc>
        <w:tc>
          <w:tcPr>
            <w:tcW w:w="3195" w:type="dxa"/>
          </w:tcPr>
          <w:p w14:paraId="4F04D1DF" w14:textId="77777777" w:rsidR="006F2B85" w:rsidRDefault="001E7B82">
            <w:pPr>
              <w:pStyle w:val="TableText"/>
            </w:pPr>
            <w:r>
              <w:t>NUBC UB-04 Patient Discharge Status code set</w:t>
            </w:r>
          </w:p>
        </w:tc>
        <w:tc>
          <w:tcPr>
            <w:tcW w:w="3195" w:type="dxa"/>
          </w:tcPr>
          <w:p w14:paraId="06F4298A" w14:textId="77777777" w:rsidR="006F2B85" w:rsidRDefault="001E7B82">
            <w:pPr>
              <w:pStyle w:val="TableText"/>
            </w:pPr>
            <w:r>
              <w:t>urn:oid:2.16.840.1.113883.6.301.5</w:t>
            </w:r>
          </w:p>
        </w:tc>
        <w:tc>
          <w:tcPr>
            <w:tcW w:w="2520" w:type="dxa"/>
          </w:tcPr>
          <w:p w14:paraId="5FEA3838" w14:textId="77777777" w:rsidR="006F2B85" w:rsidRDefault="001E7B82">
            <w:pPr>
              <w:pStyle w:val="TableText"/>
            </w:pPr>
            <w:r>
              <w:t>Expired</w:t>
            </w:r>
          </w:p>
        </w:tc>
      </w:tr>
      <w:tr w:rsidR="006F2B85" w14:paraId="464255B7" w14:textId="77777777">
        <w:trPr>
          <w:jc w:val="center"/>
        </w:trPr>
        <w:tc>
          <w:tcPr>
            <w:tcW w:w="1440" w:type="dxa"/>
            <w:gridSpan w:val="4"/>
          </w:tcPr>
          <w:p w14:paraId="207BBE5A" w14:textId="77777777" w:rsidR="006F2B85" w:rsidRDefault="001E7B82">
            <w:pPr>
              <w:pStyle w:val="TableText"/>
            </w:pPr>
            <w:r>
              <w:t>...</w:t>
            </w:r>
          </w:p>
        </w:tc>
      </w:tr>
    </w:tbl>
    <w:p w14:paraId="79DF3135" w14:textId="77777777" w:rsidR="006F2B85" w:rsidRDefault="006F2B85">
      <w:pPr>
        <w:pStyle w:val="BodyText"/>
      </w:pPr>
    </w:p>
    <w:p w14:paraId="026FB565" w14:textId="36326F4F" w:rsidR="006F2B85" w:rsidRDefault="001E7B82">
      <w:pPr>
        <w:pStyle w:val="Caption"/>
        <w:ind w:left="130" w:right="115"/>
      </w:pPr>
      <w:bookmarkStart w:id="1441" w:name="_Toc203485347"/>
      <w:r>
        <w:lastRenderedPageBreak/>
        <w:t xml:space="preserve">Figure </w:t>
      </w:r>
      <w:r>
        <w:fldChar w:fldCharType="begin"/>
      </w:r>
      <w:r>
        <w:instrText>SEQ Figure \* ARABIC</w:instrText>
      </w:r>
      <w:r>
        <w:fldChar w:fldCharType="separate"/>
      </w:r>
      <w:r w:rsidR="004676B7">
        <w:t>61</w:t>
      </w:r>
      <w:r>
        <w:fldChar w:fldCharType="end"/>
      </w:r>
      <w:r>
        <w:t xml:space="preserve">: </w:t>
      </w:r>
      <w:r>
        <w:t>Encounter Activity (NHCS V4) Example</w:t>
      </w:r>
      <w:bookmarkEnd w:id="1441"/>
    </w:p>
    <w:p w14:paraId="128E8FFA" w14:textId="77777777" w:rsidR="006F2B85" w:rsidRDefault="001E7B82">
      <w:pPr>
        <w:pStyle w:val="Example"/>
        <w:ind w:left="130" w:right="115"/>
      </w:pPr>
      <w:r>
        <w:t>&lt;encounter classCode="ENC" moodCode="EVN"&gt;</w:t>
      </w:r>
    </w:p>
    <w:p w14:paraId="02362AB7" w14:textId="77777777" w:rsidR="006F2B85" w:rsidRDefault="001E7B82">
      <w:pPr>
        <w:pStyle w:val="Example"/>
        <w:ind w:left="130" w:right="115"/>
      </w:pPr>
      <w:r>
        <w:t xml:space="preserve">    &lt;!--  [Updated C-CDA] Encounter Activity (NHCS V4)  --&gt;</w:t>
      </w:r>
    </w:p>
    <w:p w14:paraId="73115E22" w14:textId="77777777" w:rsidR="006F2B85" w:rsidRDefault="001E7B82">
      <w:pPr>
        <w:pStyle w:val="Example"/>
        <w:ind w:left="130" w:right="115"/>
      </w:pPr>
      <w:r>
        <w:t xml:space="preserve">    &lt;templateId root="2.16.840.1.113883.10.20.22.4.49" extension="2025-08-01"/&gt;</w:t>
      </w:r>
    </w:p>
    <w:p w14:paraId="7C552C45" w14:textId="77777777" w:rsidR="006F2B85" w:rsidRDefault="001E7B82">
      <w:pPr>
        <w:pStyle w:val="Example"/>
        <w:ind w:left="130" w:right="115"/>
      </w:pPr>
      <w:r>
        <w:t xml:space="preserve">    &lt;id root="2a620155-9d11-439e-92b3-5d9815ff4de8" /&gt;</w:t>
      </w:r>
    </w:p>
    <w:p w14:paraId="6A9055D0" w14:textId="77777777" w:rsidR="006F2B85" w:rsidRDefault="001E7B82">
      <w:pPr>
        <w:pStyle w:val="Example"/>
        <w:ind w:left="130" w:right="115"/>
      </w:pPr>
      <w:r>
        <w:t xml:space="preserve">    &lt;code code="99213" displayName="Office outpatient visit 15 minutes" </w:t>
      </w:r>
    </w:p>
    <w:p w14:paraId="3E390B6B" w14:textId="77777777" w:rsidR="006F2B85" w:rsidRDefault="001E7B82">
      <w:pPr>
        <w:pStyle w:val="Example"/>
        <w:ind w:left="130" w:right="115"/>
      </w:pPr>
      <w:r>
        <w:t xml:space="preserve">            codeSystemName="CPT" codeSystem="2.16.840.1.113883.6.12"&gt;</w:t>
      </w:r>
    </w:p>
    <w:p w14:paraId="2D77CF34" w14:textId="77777777" w:rsidR="006F2B85" w:rsidRDefault="001E7B82">
      <w:pPr>
        <w:pStyle w:val="Example"/>
        <w:ind w:left="130" w:right="115"/>
      </w:pPr>
      <w:r>
        <w:t xml:space="preserve">        &lt;originalText&gt;</w:t>
      </w:r>
    </w:p>
    <w:p w14:paraId="6854D4BB" w14:textId="77777777" w:rsidR="006F2B85" w:rsidRDefault="001E7B82">
      <w:pPr>
        <w:pStyle w:val="Example"/>
        <w:ind w:left="130" w:right="115"/>
      </w:pPr>
      <w:r>
        <w:t xml:space="preserve">            &lt;reference value="#Encounter1" /&gt;</w:t>
      </w:r>
    </w:p>
    <w:p w14:paraId="1971F7C8" w14:textId="77777777" w:rsidR="006F2B85" w:rsidRDefault="001E7B82">
      <w:pPr>
        <w:pStyle w:val="Example"/>
        <w:ind w:left="130" w:right="115"/>
      </w:pPr>
      <w:r>
        <w:t xml:space="preserve">        &lt;/originalText&gt;</w:t>
      </w:r>
    </w:p>
    <w:p w14:paraId="443B7212" w14:textId="77777777" w:rsidR="006F2B85" w:rsidRDefault="001E7B82">
      <w:pPr>
        <w:pStyle w:val="Example"/>
        <w:ind w:left="130" w:right="115"/>
      </w:pPr>
      <w:r>
        <w:t xml:space="preserve">        &lt;translation code="AMB" codeSystem="2.16.840.1.113883.5.4" </w:t>
      </w:r>
    </w:p>
    <w:p w14:paraId="37940225" w14:textId="77777777" w:rsidR="006F2B85" w:rsidRDefault="001E7B82">
      <w:pPr>
        <w:pStyle w:val="Example"/>
        <w:ind w:left="130" w:right="115"/>
      </w:pPr>
      <w:r>
        <w:t xml:space="preserve">                displayName="Ambulatory" codeSystemName="HL7 ActEncounterCode" /&gt;</w:t>
      </w:r>
    </w:p>
    <w:p w14:paraId="4423049B" w14:textId="77777777" w:rsidR="006F2B85" w:rsidRDefault="001E7B82">
      <w:pPr>
        <w:pStyle w:val="Example"/>
        <w:ind w:left="130" w:right="115"/>
      </w:pPr>
      <w:r>
        <w:t xml:space="preserve">    &lt;/code&gt;</w:t>
      </w:r>
    </w:p>
    <w:p w14:paraId="0E748CDF" w14:textId="77777777" w:rsidR="006F2B85" w:rsidRDefault="001E7B82">
      <w:pPr>
        <w:pStyle w:val="Example"/>
        <w:ind w:left="130" w:right="115"/>
      </w:pPr>
      <w:r>
        <w:t xml:space="preserve">    &lt;effectiveTime value="201209271300+0500" /&gt;</w:t>
      </w:r>
    </w:p>
    <w:p w14:paraId="284D0355" w14:textId="77777777" w:rsidR="006F2B85" w:rsidRDefault="001E7B82">
      <w:pPr>
        <w:pStyle w:val="Example"/>
        <w:ind w:left="130" w:right="115"/>
      </w:pPr>
      <w:r>
        <w:t xml:space="preserve">    &lt;performer&gt;</w:t>
      </w:r>
    </w:p>
    <w:p w14:paraId="2D858FD3" w14:textId="77777777" w:rsidR="006F2B85" w:rsidRDefault="001E7B82">
      <w:pPr>
        <w:pStyle w:val="Example"/>
        <w:ind w:left="130" w:right="115"/>
      </w:pPr>
      <w:r>
        <w:t xml:space="preserve">        &lt;assignedEntity&gt;</w:t>
      </w:r>
    </w:p>
    <w:p w14:paraId="77EB511D" w14:textId="77777777" w:rsidR="006F2B85" w:rsidRDefault="001E7B82">
      <w:pPr>
        <w:pStyle w:val="Example"/>
        <w:ind w:left="130" w:right="115"/>
      </w:pPr>
      <w:r>
        <w:t xml:space="preserve">        ...</w:t>
      </w:r>
    </w:p>
    <w:p w14:paraId="1993BFF8" w14:textId="77777777" w:rsidR="006F2B85" w:rsidRDefault="001E7B82">
      <w:pPr>
        <w:pStyle w:val="Example"/>
        <w:ind w:left="130" w:right="115"/>
      </w:pPr>
      <w:r>
        <w:t xml:space="preserve">        &lt;/assignedEntity&gt;</w:t>
      </w:r>
    </w:p>
    <w:p w14:paraId="54385F70" w14:textId="77777777" w:rsidR="006F2B85" w:rsidRDefault="001E7B82">
      <w:pPr>
        <w:pStyle w:val="Example"/>
        <w:ind w:left="130" w:right="115"/>
      </w:pPr>
      <w:r>
        <w:t xml:space="preserve">    &lt;/performer&gt;</w:t>
      </w:r>
    </w:p>
    <w:p w14:paraId="11B23D6F" w14:textId="77777777" w:rsidR="006F2B85" w:rsidRDefault="001E7B82">
      <w:pPr>
        <w:pStyle w:val="Example"/>
        <w:ind w:left="130" w:right="115"/>
      </w:pPr>
      <w:r>
        <w:t xml:space="preserve">    &lt;participant typeCode="LOC"&gt;</w:t>
      </w:r>
    </w:p>
    <w:p w14:paraId="7DEB7475" w14:textId="77777777" w:rsidR="006F2B85" w:rsidRDefault="001E7B82">
      <w:pPr>
        <w:pStyle w:val="Example"/>
        <w:ind w:left="130" w:right="115"/>
      </w:pPr>
      <w:r>
        <w:t xml:space="preserve">        &lt;participantRole classCode="SDLOC"&gt;</w:t>
      </w:r>
    </w:p>
    <w:p w14:paraId="4CDFA1FE" w14:textId="77777777" w:rsidR="006F2B85" w:rsidRDefault="001E7B82">
      <w:pPr>
        <w:pStyle w:val="Example"/>
        <w:ind w:left="130" w:right="115"/>
      </w:pPr>
      <w:r>
        <w:t xml:space="preserve">            &lt;!--  [C-CDA] Service Delivery Location  --&gt;</w:t>
      </w:r>
    </w:p>
    <w:p w14:paraId="3A565FEC" w14:textId="77777777" w:rsidR="006F2B85" w:rsidRDefault="001E7B82">
      <w:pPr>
        <w:pStyle w:val="Example"/>
        <w:ind w:left="130" w:right="115"/>
      </w:pPr>
      <w:r>
        <w:t xml:space="preserve">            &lt;templateId root="2.16.840.1.113883.10.20.22.4.32" /&gt;</w:t>
      </w:r>
    </w:p>
    <w:p w14:paraId="1EAAA1A0" w14:textId="77777777" w:rsidR="006F2B85" w:rsidRDefault="001E7B82">
      <w:pPr>
        <w:pStyle w:val="Example"/>
        <w:ind w:left="130" w:right="115"/>
      </w:pPr>
      <w:r>
        <w:t xml:space="preserve">            ...</w:t>
      </w:r>
    </w:p>
    <w:p w14:paraId="13073625" w14:textId="77777777" w:rsidR="006F2B85" w:rsidRDefault="001E7B82">
      <w:pPr>
        <w:pStyle w:val="Example"/>
        <w:ind w:left="130" w:right="115"/>
      </w:pPr>
      <w:r>
        <w:t xml:space="preserve">        &lt;/participantRole&gt;</w:t>
      </w:r>
    </w:p>
    <w:p w14:paraId="16B4D3B4" w14:textId="77777777" w:rsidR="006F2B85" w:rsidRDefault="001E7B82">
      <w:pPr>
        <w:pStyle w:val="Example"/>
        <w:ind w:left="130" w:right="115"/>
      </w:pPr>
      <w:r>
        <w:t xml:space="preserve">    &lt;/participant&gt;</w:t>
      </w:r>
    </w:p>
    <w:p w14:paraId="322A64F4" w14:textId="77777777" w:rsidR="006F2B85" w:rsidRDefault="001E7B82">
      <w:pPr>
        <w:pStyle w:val="Example"/>
        <w:ind w:left="130" w:right="115"/>
      </w:pPr>
      <w:r>
        <w:t xml:space="preserve">    &lt;entryRelationship typeCode="RSON"&gt;</w:t>
      </w:r>
    </w:p>
    <w:p w14:paraId="1F6F9FD6" w14:textId="77777777" w:rsidR="006F2B85" w:rsidRDefault="001E7B82">
      <w:pPr>
        <w:pStyle w:val="Example"/>
        <w:ind w:left="130" w:right="115"/>
      </w:pPr>
      <w:r>
        <w:t xml:space="preserve">        &lt;observation classCode="OBS" moodCode="EVN"&gt;</w:t>
      </w:r>
    </w:p>
    <w:p w14:paraId="18539B41" w14:textId="77777777" w:rsidR="006F2B85" w:rsidRDefault="001E7B82">
      <w:pPr>
        <w:pStyle w:val="Example"/>
        <w:ind w:left="130" w:right="115"/>
      </w:pPr>
      <w:r>
        <w:t xml:space="preserve">            &lt;!--  [C-CDA] Indication (V2)  --&gt;</w:t>
      </w:r>
    </w:p>
    <w:p w14:paraId="5A77BD2A" w14:textId="77777777" w:rsidR="006F2B85" w:rsidRDefault="001E7B82">
      <w:pPr>
        <w:pStyle w:val="Example"/>
        <w:ind w:left="130" w:right="115"/>
      </w:pPr>
      <w:r>
        <w:t xml:space="preserve">            &lt;templateId root="2.16.840.1.113883.10.20.22.4.19" extension="2014-06-09" /&gt;</w:t>
      </w:r>
    </w:p>
    <w:p w14:paraId="3EA0E912" w14:textId="77777777" w:rsidR="006F2B85" w:rsidRDefault="001E7B82">
      <w:pPr>
        <w:pStyle w:val="Example"/>
        <w:ind w:left="130" w:right="115"/>
      </w:pPr>
      <w:r>
        <w:t xml:space="preserve">            ...</w:t>
      </w:r>
    </w:p>
    <w:p w14:paraId="3E1A3832" w14:textId="77777777" w:rsidR="006F2B85" w:rsidRDefault="001E7B82">
      <w:pPr>
        <w:pStyle w:val="Example"/>
        <w:ind w:left="130" w:right="115"/>
      </w:pPr>
      <w:r>
        <w:t xml:space="preserve">        &lt;/observation&gt;</w:t>
      </w:r>
    </w:p>
    <w:p w14:paraId="0EEABC25" w14:textId="77777777" w:rsidR="006F2B85" w:rsidRDefault="001E7B82">
      <w:pPr>
        <w:pStyle w:val="Example"/>
        <w:ind w:left="130" w:right="115"/>
      </w:pPr>
      <w:r>
        <w:t xml:space="preserve">    &lt;/entryRelationship&gt;</w:t>
      </w:r>
    </w:p>
    <w:p w14:paraId="5E409315" w14:textId="77777777" w:rsidR="006F2B85" w:rsidRDefault="001E7B82">
      <w:pPr>
        <w:pStyle w:val="Example"/>
        <w:ind w:left="130" w:right="115"/>
      </w:pPr>
      <w:r>
        <w:t>&lt;/encounter&gt;</w:t>
      </w:r>
    </w:p>
    <w:p w14:paraId="6E577CF2" w14:textId="77777777" w:rsidR="006F2B85" w:rsidRDefault="006F2B85">
      <w:pPr>
        <w:pStyle w:val="BodyText"/>
      </w:pPr>
    </w:p>
    <w:p w14:paraId="2D613478" w14:textId="77777777" w:rsidR="006F2B85" w:rsidRDefault="001E7B82">
      <w:pPr>
        <w:pStyle w:val="Heading3nospace"/>
      </w:pPr>
      <w:bookmarkStart w:id="1442" w:name="E_Current_Emergency_Department_Visit_V5"/>
      <w:bookmarkStart w:id="1443" w:name="_Toc203485109"/>
      <w:r>
        <w:t>Current Emergency Department Visit (V5)</w:t>
      </w:r>
      <w:bookmarkEnd w:id="1442"/>
      <w:bookmarkEnd w:id="1443"/>
    </w:p>
    <w:p w14:paraId="0526B072" w14:textId="77777777" w:rsidR="006F2B85" w:rsidRDefault="001E7B82">
      <w:pPr>
        <w:pStyle w:val="BracketData"/>
      </w:pPr>
      <w:r>
        <w:t>[encounter: identifier urn:hl7ii:2.16.840.1.113883.10.20.34.3.40:2025-08-01 (open)]</w:t>
      </w:r>
    </w:p>
    <w:p w14:paraId="384BB884" w14:textId="77777777" w:rsidR="006F2B85" w:rsidRDefault="001E7B82">
      <w:pPr>
        <w:pStyle w:val="BracketData"/>
      </w:pPr>
      <w:r>
        <w:t>Draft as part of National Health Care Surveys, Release 1, STU 4 - US Realm</w:t>
      </w:r>
    </w:p>
    <w:p w14:paraId="4BF27525" w14:textId="78F51D38" w:rsidR="006F2B85" w:rsidRDefault="001E7B82">
      <w:pPr>
        <w:pStyle w:val="Caption"/>
      </w:pPr>
      <w:bookmarkStart w:id="1444" w:name="_Toc203485601"/>
      <w:r>
        <w:t xml:space="preserve">Table </w:t>
      </w:r>
      <w:r>
        <w:fldChar w:fldCharType="begin"/>
      </w:r>
      <w:r>
        <w:instrText>SEQ Table \* ARABIC</w:instrText>
      </w:r>
      <w:r>
        <w:fldChar w:fldCharType="separate"/>
      </w:r>
      <w:r w:rsidR="004676B7">
        <w:t>144</w:t>
      </w:r>
      <w:r>
        <w:fldChar w:fldCharType="end"/>
      </w:r>
      <w:r>
        <w:t>: Current Emergency Department Visit (V5) Contexts</w:t>
      </w:r>
      <w:bookmarkEnd w:id="14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E5C7FE" w14:textId="77777777">
        <w:trPr>
          <w:cantSplit/>
          <w:tblHeader/>
          <w:jc w:val="center"/>
        </w:trPr>
        <w:tc>
          <w:tcPr>
            <w:tcW w:w="360" w:type="dxa"/>
            <w:shd w:val="clear" w:color="auto" w:fill="E6E6E6"/>
          </w:tcPr>
          <w:p w14:paraId="2F84FA70" w14:textId="77777777" w:rsidR="006F2B85" w:rsidRDefault="001E7B82">
            <w:pPr>
              <w:pStyle w:val="TableHead"/>
            </w:pPr>
            <w:r>
              <w:t>Contained By:</w:t>
            </w:r>
          </w:p>
        </w:tc>
        <w:tc>
          <w:tcPr>
            <w:tcW w:w="360" w:type="dxa"/>
            <w:shd w:val="clear" w:color="auto" w:fill="E6E6E6"/>
          </w:tcPr>
          <w:p w14:paraId="1B88670B" w14:textId="77777777" w:rsidR="006F2B85" w:rsidRDefault="001E7B82">
            <w:pPr>
              <w:pStyle w:val="TableHead"/>
            </w:pPr>
            <w:r>
              <w:t>Contains:</w:t>
            </w:r>
          </w:p>
        </w:tc>
      </w:tr>
      <w:tr w:rsidR="006F2B85" w14:paraId="5391CF52" w14:textId="77777777">
        <w:trPr>
          <w:jc w:val="center"/>
        </w:trPr>
        <w:tc>
          <w:tcPr>
            <w:tcW w:w="360" w:type="dxa"/>
          </w:tcPr>
          <w:p w14:paraId="3C36418D" w14:textId="2E8AFD67" w:rsidR="006F2B85" w:rsidRDefault="001E7B82">
            <w:pPr>
              <w:pStyle w:val="TableText"/>
            </w:pPr>
            <w:hyperlink w:anchor="S_Emergency_Department_Encounters_V5">
              <w:r>
                <w:rPr>
                  <w:rStyle w:val="HyperlinkText9pt"/>
                </w:rPr>
                <w:t>Emergency Department Encounters Section (V5)</w:t>
              </w:r>
            </w:hyperlink>
            <w:r>
              <w:t xml:space="preserve"> (required)</w:t>
            </w:r>
          </w:p>
        </w:tc>
        <w:tc>
          <w:tcPr>
            <w:tcW w:w="360" w:type="dxa"/>
          </w:tcPr>
          <w:p w14:paraId="087D95BE" w14:textId="11C0E3CA" w:rsidR="006F2B85" w:rsidRDefault="001E7B82">
            <w:pPr>
              <w:pStyle w:val="TableText"/>
            </w:pPr>
            <w:hyperlink w:anchor="E_External_Document_Reference">
              <w:r>
                <w:rPr>
                  <w:rStyle w:val="HyperlinkText9pt"/>
                </w:rPr>
                <w:t>External Document Reference</w:t>
              </w:r>
            </w:hyperlink>
            <w:r>
              <w:t xml:space="preserve"> (optional)</w:t>
            </w:r>
          </w:p>
          <w:p w14:paraId="54E6537E" w14:textId="1215C067" w:rsidR="006F2B85" w:rsidRDefault="001E7B82">
            <w:pPr>
              <w:pStyle w:val="TableText"/>
            </w:pPr>
            <w:hyperlink w:anchor="E_Note_Activity">
              <w:r>
                <w:rPr>
                  <w:rStyle w:val="HyperlinkText9pt"/>
                </w:rPr>
                <w:t>Note Activity</w:t>
              </w:r>
            </w:hyperlink>
            <w:r>
              <w:t xml:space="preserve"> (optional)</w:t>
            </w:r>
          </w:p>
          <w:p w14:paraId="231DEED4" w14:textId="268E971A" w:rsidR="006F2B85" w:rsidRDefault="001E7B82">
            <w:pPr>
              <w:pStyle w:val="TableText"/>
            </w:pPr>
            <w:hyperlink w:anchor="E_Primary_Diagnosis_Observation_V5">
              <w:r>
                <w:rPr>
                  <w:rStyle w:val="HyperlinkText9pt"/>
                </w:rPr>
                <w:t>Primary Diagnosis Observation (V5)</w:t>
              </w:r>
            </w:hyperlink>
            <w:r>
              <w:t xml:space="preserve"> (optional)</w:t>
            </w:r>
          </w:p>
          <w:p w14:paraId="4E5FFDA0" w14:textId="1EC90D48" w:rsidR="006F2B85" w:rsidRDefault="001E7B82">
            <w:pPr>
              <w:pStyle w:val="TableText"/>
            </w:pPr>
            <w:hyperlink w:anchor="E_Principal_Diagnosis_V3">
              <w:r>
                <w:rPr>
                  <w:rStyle w:val="HyperlinkText9pt"/>
                </w:rPr>
                <w:t>Principal Diagnosis (V3)</w:t>
              </w:r>
            </w:hyperlink>
            <w:r>
              <w:t xml:space="preserve"> (optional)</w:t>
            </w:r>
          </w:p>
        </w:tc>
      </w:tr>
    </w:tbl>
    <w:p w14:paraId="1BCB61B8" w14:textId="77777777" w:rsidR="006F2B85" w:rsidRDefault="006F2B85">
      <w:pPr>
        <w:pStyle w:val="BodyText"/>
      </w:pPr>
    </w:p>
    <w:p w14:paraId="64709D05" w14:textId="77777777" w:rsidR="006F2B85" w:rsidRDefault="001E7B82">
      <w:r>
        <w:lastRenderedPageBreak/>
        <w:t>This template represents the patient's current emergency department visit. This template is based on the C-CDA Encounter Activity template and further constrains that template. The primary diagnosis and encounter diagnoses are recorded in this template.</w:t>
      </w:r>
    </w:p>
    <w:p w14:paraId="4F44A61A" w14:textId="77777777" w:rsidR="006F2B85" w:rsidRDefault="001E7B82">
      <w:r>
        <w:t>When submitting data for the National Health Care Surveys, inclusion of coded problem data is required when available. Use a Principal Diagnosis (V3) with problem code, a Primary Diagnosis Observation (V5) with problem code, or both.</w:t>
      </w:r>
    </w:p>
    <w:p w14:paraId="17A512C2" w14:textId="77777777" w:rsidR="006F2B85" w:rsidRDefault="001E7B82">
      <w:r>
        <w:t>The External Document Reference template and Note Activity template are used to record clinician notes (e.g., notes from physicians, nurses, PAs, NPs and CNMs) such as Triage, Intake, History of Present Illness, Clinical Impression, and Discharge.</w:t>
      </w:r>
    </w:p>
    <w:p w14:paraId="32CD51C0" w14:textId="7912B2BC" w:rsidR="006F2B85" w:rsidRDefault="001E7B82">
      <w:pPr>
        <w:pStyle w:val="Caption"/>
      </w:pPr>
      <w:bookmarkStart w:id="1445" w:name="_Toc203485602"/>
      <w:r>
        <w:lastRenderedPageBreak/>
        <w:t xml:space="preserve">Table </w:t>
      </w:r>
      <w:r>
        <w:fldChar w:fldCharType="begin"/>
      </w:r>
      <w:r>
        <w:instrText>SEQ Table \* ARABIC</w:instrText>
      </w:r>
      <w:r>
        <w:fldChar w:fldCharType="separate"/>
      </w:r>
      <w:r w:rsidR="004676B7">
        <w:t>145</w:t>
      </w:r>
      <w:r>
        <w:fldChar w:fldCharType="end"/>
      </w:r>
      <w:r>
        <w:t>: Current Emergency Department Visit (V5) Constraints Overview</w:t>
      </w:r>
      <w:bookmarkEnd w:id="14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7EC3E93" w14:textId="77777777">
        <w:trPr>
          <w:cantSplit/>
          <w:tblHeader/>
          <w:jc w:val="center"/>
        </w:trPr>
        <w:tc>
          <w:tcPr>
            <w:tcW w:w="0" w:type="dxa"/>
            <w:shd w:val="clear" w:color="auto" w:fill="E6E6E6"/>
            <w:noWrap/>
          </w:tcPr>
          <w:p w14:paraId="09C61236" w14:textId="77777777" w:rsidR="006F2B85" w:rsidRDefault="001E7B82">
            <w:pPr>
              <w:pStyle w:val="TableHead"/>
            </w:pPr>
            <w:r>
              <w:t>XPath</w:t>
            </w:r>
          </w:p>
        </w:tc>
        <w:tc>
          <w:tcPr>
            <w:tcW w:w="720" w:type="dxa"/>
            <w:shd w:val="clear" w:color="auto" w:fill="E6E6E6"/>
            <w:noWrap/>
          </w:tcPr>
          <w:p w14:paraId="0EB564D5" w14:textId="77777777" w:rsidR="006F2B85" w:rsidRDefault="001E7B82">
            <w:pPr>
              <w:pStyle w:val="TableHead"/>
            </w:pPr>
            <w:r>
              <w:t>Card.</w:t>
            </w:r>
          </w:p>
        </w:tc>
        <w:tc>
          <w:tcPr>
            <w:tcW w:w="1152" w:type="dxa"/>
            <w:shd w:val="clear" w:color="auto" w:fill="E6E6E6"/>
            <w:noWrap/>
          </w:tcPr>
          <w:p w14:paraId="5FE9F03B" w14:textId="77777777" w:rsidR="006F2B85" w:rsidRDefault="001E7B82">
            <w:pPr>
              <w:pStyle w:val="TableHead"/>
            </w:pPr>
            <w:r>
              <w:t>Verb</w:t>
            </w:r>
          </w:p>
        </w:tc>
        <w:tc>
          <w:tcPr>
            <w:tcW w:w="864" w:type="dxa"/>
            <w:shd w:val="clear" w:color="auto" w:fill="E6E6E6"/>
            <w:noWrap/>
          </w:tcPr>
          <w:p w14:paraId="2CB1F1C2" w14:textId="77777777" w:rsidR="006F2B85" w:rsidRDefault="001E7B82">
            <w:pPr>
              <w:pStyle w:val="TableHead"/>
            </w:pPr>
            <w:r>
              <w:t>Data Type</w:t>
            </w:r>
          </w:p>
        </w:tc>
        <w:tc>
          <w:tcPr>
            <w:tcW w:w="864" w:type="dxa"/>
            <w:shd w:val="clear" w:color="auto" w:fill="E6E6E6"/>
            <w:noWrap/>
          </w:tcPr>
          <w:p w14:paraId="41946FA6" w14:textId="77777777" w:rsidR="006F2B85" w:rsidRDefault="001E7B82">
            <w:pPr>
              <w:pStyle w:val="TableHead"/>
            </w:pPr>
            <w:r>
              <w:t>CONF#</w:t>
            </w:r>
          </w:p>
        </w:tc>
        <w:tc>
          <w:tcPr>
            <w:tcW w:w="864" w:type="dxa"/>
            <w:shd w:val="clear" w:color="auto" w:fill="E6E6E6"/>
            <w:noWrap/>
          </w:tcPr>
          <w:p w14:paraId="768C1AC7" w14:textId="77777777" w:rsidR="006F2B85" w:rsidRDefault="001E7B82">
            <w:pPr>
              <w:pStyle w:val="TableHead"/>
            </w:pPr>
            <w:r>
              <w:t>Value</w:t>
            </w:r>
          </w:p>
        </w:tc>
      </w:tr>
      <w:tr w:rsidR="006F2B85" w14:paraId="7AEE6A4C" w14:textId="77777777">
        <w:trPr>
          <w:jc w:val="center"/>
        </w:trPr>
        <w:tc>
          <w:tcPr>
            <w:tcW w:w="10160" w:type="dxa"/>
            <w:gridSpan w:val="6"/>
          </w:tcPr>
          <w:p w14:paraId="3D297807" w14:textId="77777777" w:rsidR="006F2B85" w:rsidRDefault="001E7B82">
            <w:pPr>
              <w:pStyle w:val="TableText"/>
            </w:pPr>
            <w:r>
              <w:t>encounter (identifier: urn:hl7ii:2.16.840.1.113883.10.20.34.3.40:2025-08-01)</w:t>
            </w:r>
          </w:p>
        </w:tc>
      </w:tr>
      <w:tr w:rsidR="006F2B85" w14:paraId="67E447DD" w14:textId="77777777">
        <w:trPr>
          <w:jc w:val="center"/>
        </w:trPr>
        <w:tc>
          <w:tcPr>
            <w:tcW w:w="3345" w:type="dxa"/>
          </w:tcPr>
          <w:p w14:paraId="2770E9EF" w14:textId="77777777" w:rsidR="006F2B85" w:rsidRDefault="001E7B82">
            <w:pPr>
              <w:pStyle w:val="TableText"/>
            </w:pPr>
            <w:r>
              <w:tab/>
              <w:t>@classCode</w:t>
            </w:r>
          </w:p>
        </w:tc>
        <w:tc>
          <w:tcPr>
            <w:tcW w:w="720" w:type="dxa"/>
          </w:tcPr>
          <w:p w14:paraId="31CB4746" w14:textId="77777777" w:rsidR="006F2B85" w:rsidRDefault="001E7B82">
            <w:pPr>
              <w:pStyle w:val="TableText"/>
            </w:pPr>
            <w:r>
              <w:t>1..1</w:t>
            </w:r>
          </w:p>
        </w:tc>
        <w:tc>
          <w:tcPr>
            <w:tcW w:w="1152" w:type="dxa"/>
          </w:tcPr>
          <w:p w14:paraId="5E7A0CEA" w14:textId="77777777" w:rsidR="006F2B85" w:rsidRDefault="001E7B82">
            <w:pPr>
              <w:pStyle w:val="TableText"/>
            </w:pPr>
            <w:r>
              <w:t>SHALL</w:t>
            </w:r>
          </w:p>
        </w:tc>
        <w:tc>
          <w:tcPr>
            <w:tcW w:w="864" w:type="dxa"/>
          </w:tcPr>
          <w:p w14:paraId="0B4E479A" w14:textId="77777777" w:rsidR="006F2B85" w:rsidRDefault="006F2B85">
            <w:pPr>
              <w:pStyle w:val="TableText"/>
            </w:pPr>
          </w:p>
        </w:tc>
        <w:tc>
          <w:tcPr>
            <w:tcW w:w="1104" w:type="dxa"/>
          </w:tcPr>
          <w:p w14:paraId="551D8336" w14:textId="3F0B5163" w:rsidR="006F2B85" w:rsidRDefault="001E7B82">
            <w:pPr>
              <w:pStyle w:val="TableText"/>
            </w:pPr>
            <w:hyperlink w:anchor="C_5564-1036">
              <w:r>
                <w:rPr>
                  <w:rStyle w:val="HyperlinkText9pt"/>
                </w:rPr>
                <w:t>5564-1036</w:t>
              </w:r>
            </w:hyperlink>
          </w:p>
        </w:tc>
        <w:tc>
          <w:tcPr>
            <w:tcW w:w="2975" w:type="dxa"/>
          </w:tcPr>
          <w:p w14:paraId="683F8528" w14:textId="77777777" w:rsidR="006F2B85" w:rsidRDefault="001E7B82">
            <w:pPr>
              <w:pStyle w:val="TableText"/>
            </w:pPr>
            <w:r>
              <w:t>urn:oid:2.16.840.1.113883.5.6 (HL7ActClass) = ENC</w:t>
            </w:r>
          </w:p>
        </w:tc>
      </w:tr>
      <w:tr w:rsidR="006F2B85" w14:paraId="04D7CEE8" w14:textId="77777777">
        <w:trPr>
          <w:jc w:val="center"/>
        </w:trPr>
        <w:tc>
          <w:tcPr>
            <w:tcW w:w="3345" w:type="dxa"/>
          </w:tcPr>
          <w:p w14:paraId="3BA5DE8C" w14:textId="77777777" w:rsidR="006F2B85" w:rsidRDefault="001E7B82">
            <w:pPr>
              <w:pStyle w:val="TableText"/>
            </w:pPr>
            <w:r>
              <w:tab/>
              <w:t>@moodCode</w:t>
            </w:r>
          </w:p>
        </w:tc>
        <w:tc>
          <w:tcPr>
            <w:tcW w:w="720" w:type="dxa"/>
          </w:tcPr>
          <w:p w14:paraId="655784F6" w14:textId="77777777" w:rsidR="006F2B85" w:rsidRDefault="001E7B82">
            <w:pPr>
              <w:pStyle w:val="TableText"/>
            </w:pPr>
            <w:r>
              <w:t>1..1</w:t>
            </w:r>
          </w:p>
        </w:tc>
        <w:tc>
          <w:tcPr>
            <w:tcW w:w="1152" w:type="dxa"/>
          </w:tcPr>
          <w:p w14:paraId="6994C4FB" w14:textId="77777777" w:rsidR="006F2B85" w:rsidRDefault="001E7B82">
            <w:pPr>
              <w:pStyle w:val="TableText"/>
            </w:pPr>
            <w:r>
              <w:t>SHALL</w:t>
            </w:r>
          </w:p>
        </w:tc>
        <w:tc>
          <w:tcPr>
            <w:tcW w:w="864" w:type="dxa"/>
          </w:tcPr>
          <w:p w14:paraId="0B55B571" w14:textId="77777777" w:rsidR="006F2B85" w:rsidRDefault="006F2B85">
            <w:pPr>
              <w:pStyle w:val="TableText"/>
            </w:pPr>
          </w:p>
        </w:tc>
        <w:tc>
          <w:tcPr>
            <w:tcW w:w="1104" w:type="dxa"/>
          </w:tcPr>
          <w:p w14:paraId="721E64DF" w14:textId="5A4877FB" w:rsidR="006F2B85" w:rsidRDefault="001E7B82">
            <w:pPr>
              <w:pStyle w:val="TableText"/>
            </w:pPr>
            <w:hyperlink w:anchor="C_5564-1037">
              <w:r>
                <w:rPr>
                  <w:rStyle w:val="HyperlinkText9pt"/>
                </w:rPr>
                <w:t>5564-1037</w:t>
              </w:r>
            </w:hyperlink>
          </w:p>
        </w:tc>
        <w:tc>
          <w:tcPr>
            <w:tcW w:w="2975" w:type="dxa"/>
          </w:tcPr>
          <w:p w14:paraId="1310C164" w14:textId="77777777" w:rsidR="006F2B85" w:rsidRDefault="001E7B82">
            <w:pPr>
              <w:pStyle w:val="TableText"/>
            </w:pPr>
            <w:r>
              <w:t>urn:oid:2.16.840.1.113883.5.1001 (HL7ActMood) = EVN</w:t>
            </w:r>
          </w:p>
        </w:tc>
      </w:tr>
      <w:tr w:rsidR="006F2B85" w14:paraId="729435E4" w14:textId="77777777">
        <w:trPr>
          <w:jc w:val="center"/>
        </w:trPr>
        <w:tc>
          <w:tcPr>
            <w:tcW w:w="3345" w:type="dxa"/>
          </w:tcPr>
          <w:p w14:paraId="662948E2" w14:textId="77777777" w:rsidR="006F2B85" w:rsidRDefault="001E7B82">
            <w:pPr>
              <w:pStyle w:val="TableText"/>
            </w:pPr>
            <w:r>
              <w:tab/>
              <w:t>templateId</w:t>
            </w:r>
          </w:p>
        </w:tc>
        <w:tc>
          <w:tcPr>
            <w:tcW w:w="720" w:type="dxa"/>
          </w:tcPr>
          <w:p w14:paraId="58DE058E" w14:textId="77777777" w:rsidR="006F2B85" w:rsidRDefault="001E7B82">
            <w:pPr>
              <w:pStyle w:val="TableText"/>
            </w:pPr>
            <w:r>
              <w:t>1..1</w:t>
            </w:r>
          </w:p>
        </w:tc>
        <w:tc>
          <w:tcPr>
            <w:tcW w:w="1152" w:type="dxa"/>
          </w:tcPr>
          <w:p w14:paraId="5887F14D" w14:textId="77777777" w:rsidR="006F2B85" w:rsidRDefault="001E7B82">
            <w:pPr>
              <w:pStyle w:val="TableText"/>
            </w:pPr>
            <w:r>
              <w:t>SHALL</w:t>
            </w:r>
          </w:p>
        </w:tc>
        <w:tc>
          <w:tcPr>
            <w:tcW w:w="864" w:type="dxa"/>
          </w:tcPr>
          <w:p w14:paraId="7240F335" w14:textId="77777777" w:rsidR="006F2B85" w:rsidRDefault="006F2B85">
            <w:pPr>
              <w:pStyle w:val="TableText"/>
            </w:pPr>
          </w:p>
        </w:tc>
        <w:tc>
          <w:tcPr>
            <w:tcW w:w="1104" w:type="dxa"/>
          </w:tcPr>
          <w:p w14:paraId="40BF2919" w14:textId="271DB2B9" w:rsidR="006F2B85" w:rsidRDefault="001E7B82">
            <w:pPr>
              <w:pStyle w:val="TableText"/>
            </w:pPr>
            <w:hyperlink w:anchor="C_5564-997">
              <w:r>
                <w:rPr>
                  <w:rStyle w:val="HyperlinkText9pt"/>
                </w:rPr>
                <w:t>5564-997</w:t>
              </w:r>
            </w:hyperlink>
          </w:p>
        </w:tc>
        <w:tc>
          <w:tcPr>
            <w:tcW w:w="2975" w:type="dxa"/>
          </w:tcPr>
          <w:p w14:paraId="00986CD7" w14:textId="77777777" w:rsidR="006F2B85" w:rsidRDefault="006F2B85">
            <w:pPr>
              <w:pStyle w:val="TableText"/>
            </w:pPr>
          </w:p>
        </w:tc>
      </w:tr>
      <w:tr w:rsidR="006F2B85" w14:paraId="766AEE83" w14:textId="77777777">
        <w:trPr>
          <w:jc w:val="center"/>
        </w:trPr>
        <w:tc>
          <w:tcPr>
            <w:tcW w:w="3345" w:type="dxa"/>
          </w:tcPr>
          <w:p w14:paraId="3AE4581A" w14:textId="77777777" w:rsidR="006F2B85" w:rsidRDefault="001E7B82">
            <w:pPr>
              <w:pStyle w:val="TableText"/>
            </w:pPr>
            <w:r>
              <w:tab/>
            </w:r>
            <w:r>
              <w:tab/>
              <w:t>@root</w:t>
            </w:r>
          </w:p>
        </w:tc>
        <w:tc>
          <w:tcPr>
            <w:tcW w:w="720" w:type="dxa"/>
          </w:tcPr>
          <w:p w14:paraId="6514AE97" w14:textId="77777777" w:rsidR="006F2B85" w:rsidRDefault="001E7B82">
            <w:pPr>
              <w:pStyle w:val="TableText"/>
            </w:pPr>
            <w:r>
              <w:t>1..1</w:t>
            </w:r>
          </w:p>
        </w:tc>
        <w:tc>
          <w:tcPr>
            <w:tcW w:w="1152" w:type="dxa"/>
          </w:tcPr>
          <w:p w14:paraId="657ACC31" w14:textId="77777777" w:rsidR="006F2B85" w:rsidRDefault="001E7B82">
            <w:pPr>
              <w:pStyle w:val="TableText"/>
            </w:pPr>
            <w:r>
              <w:t>SHALL</w:t>
            </w:r>
          </w:p>
        </w:tc>
        <w:tc>
          <w:tcPr>
            <w:tcW w:w="864" w:type="dxa"/>
          </w:tcPr>
          <w:p w14:paraId="32F85EE0" w14:textId="77777777" w:rsidR="006F2B85" w:rsidRDefault="006F2B85">
            <w:pPr>
              <w:pStyle w:val="TableText"/>
            </w:pPr>
          </w:p>
        </w:tc>
        <w:tc>
          <w:tcPr>
            <w:tcW w:w="1104" w:type="dxa"/>
          </w:tcPr>
          <w:p w14:paraId="7D5C8080" w14:textId="6C030D70" w:rsidR="006F2B85" w:rsidRDefault="001E7B82">
            <w:pPr>
              <w:pStyle w:val="TableText"/>
            </w:pPr>
            <w:hyperlink w:anchor="C_5564-1010">
              <w:r>
                <w:rPr>
                  <w:rStyle w:val="HyperlinkText9pt"/>
                </w:rPr>
                <w:t>5564-1010</w:t>
              </w:r>
            </w:hyperlink>
          </w:p>
        </w:tc>
        <w:tc>
          <w:tcPr>
            <w:tcW w:w="2975" w:type="dxa"/>
          </w:tcPr>
          <w:p w14:paraId="60BAB97E" w14:textId="77777777" w:rsidR="006F2B85" w:rsidRDefault="001E7B82">
            <w:pPr>
              <w:pStyle w:val="TableText"/>
            </w:pPr>
            <w:r>
              <w:t>2.16.840.1.113883.10.20.34.3.40</w:t>
            </w:r>
          </w:p>
        </w:tc>
      </w:tr>
      <w:tr w:rsidR="006F2B85" w14:paraId="699F48FD" w14:textId="77777777">
        <w:trPr>
          <w:jc w:val="center"/>
        </w:trPr>
        <w:tc>
          <w:tcPr>
            <w:tcW w:w="3345" w:type="dxa"/>
          </w:tcPr>
          <w:p w14:paraId="7F4D0C53" w14:textId="77777777" w:rsidR="006F2B85" w:rsidRDefault="001E7B82">
            <w:pPr>
              <w:pStyle w:val="TableText"/>
            </w:pPr>
            <w:r>
              <w:tab/>
            </w:r>
            <w:r>
              <w:tab/>
              <w:t>@extension</w:t>
            </w:r>
          </w:p>
        </w:tc>
        <w:tc>
          <w:tcPr>
            <w:tcW w:w="720" w:type="dxa"/>
          </w:tcPr>
          <w:p w14:paraId="49DECC5B" w14:textId="77777777" w:rsidR="006F2B85" w:rsidRDefault="001E7B82">
            <w:pPr>
              <w:pStyle w:val="TableText"/>
            </w:pPr>
            <w:r>
              <w:t>1..1</w:t>
            </w:r>
          </w:p>
        </w:tc>
        <w:tc>
          <w:tcPr>
            <w:tcW w:w="1152" w:type="dxa"/>
          </w:tcPr>
          <w:p w14:paraId="035290CF" w14:textId="77777777" w:rsidR="006F2B85" w:rsidRDefault="001E7B82">
            <w:pPr>
              <w:pStyle w:val="TableText"/>
            </w:pPr>
            <w:r>
              <w:t>SHALL</w:t>
            </w:r>
          </w:p>
        </w:tc>
        <w:tc>
          <w:tcPr>
            <w:tcW w:w="864" w:type="dxa"/>
          </w:tcPr>
          <w:p w14:paraId="118A0F32" w14:textId="77777777" w:rsidR="006F2B85" w:rsidRDefault="006F2B85">
            <w:pPr>
              <w:pStyle w:val="TableText"/>
            </w:pPr>
          </w:p>
        </w:tc>
        <w:tc>
          <w:tcPr>
            <w:tcW w:w="1104" w:type="dxa"/>
          </w:tcPr>
          <w:p w14:paraId="7875BB44" w14:textId="2210C09D" w:rsidR="006F2B85" w:rsidRDefault="001E7B82">
            <w:pPr>
              <w:pStyle w:val="TableText"/>
            </w:pPr>
            <w:hyperlink w:anchor="C_5564-1011">
              <w:r>
                <w:rPr>
                  <w:rStyle w:val="HyperlinkText9pt"/>
                </w:rPr>
                <w:t>5564-1011</w:t>
              </w:r>
            </w:hyperlink>
          </w:p>
        </w:tc>
        <w:tc>
          <w:tcPr>
            <w:tcW w:w="2975" w:type="dxa"/>
          </w:tcPr>
          <w:p w14:paraId="579E2932" w14:textId="77777777" w:rsidR="006F2B85" w:rsidRDefault="001E7B82">
            <w:pPr>
              <w:pStyle w:val="TableText"/>
            </w:pPr>
            <w:r>
              <w:t>2025-08-01</w:t>
            </w:r>
          </w:p>
        </w:tc>
      </w:tr>
      <w:tr w:rsidR="006F2B85" w14:paraId="3B1F912F" w14:textId="77777777">
        <w:trPr>
          <w:jc w:val="center"/>
        </w:trPr>
        <w:tc>
          <w:tcPr>
            <w:tcW w:w="3345" w:type="dxa"/>
          </w:tcPr>
          <w:p w14:paraId="1EC00C58" w14:textId="77777777" w:rsidR="006F2B85" w:rsidRDefault="001E7B82">
            <w:pPr>
              <w:pStyle w:val="TableText"/>
            </w:pPr>
            <w:r>
              <w:tab/>
              <w:t>code</w:t>
            </w:r>
          </w:p>
        </w:tc>
        <w:tc>
          <w:tcPr>
            <w:tcW w:w="720" w:type="dxa"/>
          </w:tcPr>
          <w:p w14:paraId="48A65E2A" w14:textId="77777777" w:rsidR="006F2B85" w:rsidRDefault="001E7B82">
            <w:pPr>
              <w:pStyle w:val="TableText"/>
            </w:pPr>
            <w:r>
              <w:t>1..1</w:t>
            </w:r>
          </w:p>
        </w:tc>
        <w:tc>
          <w:tcPr>
            <w:tcW w:w="1152" w:type="dxa"/>
          </w:tcPr>
          <w:p w14:paraId="31775510" w14:textId="77777777" w:rsidR="006F2B85" w:rsidRDefault="001E7B82">
            <w:pPr>
              <w:pStyle w:val="TableText"/>
            </w:pPr>
            <w:r>
              <w:t>SHALL</w:t>
            </w:r>
          </w:p>
        </w:tc>
        <w:tc>
          <w:tcPr>
            <w:tcW w:w="864" w:type="dxa"/>
          </w:tcPr>
          <w:p w14:paraId="4A071E8E" w14:textId="77777777" w:rsidR="006F2B85" w:rsidRDefault="006F2B85">
            <w:pPr>
              <w:pStyle w:val="TableText"/>
            </w:pPr>
          </w:p>
        </w:tc>
        <w:tc>
          <w:tcPr>
            <w:tcW w:w="1104" w:type="dxa"/>
          </w:tcPr>
          <w:p w14:paraId="0E2BFBF7" w14:textId="39F3A9E7" w:rsidR="006F2B85" w:rsidRDefault="001E7B82">
            <w:pPr>
              <w:pStyle w:val="TableText"/>
            </w:pPr>
            <w:hyperlink w:anchor="C_5564-1006">
              <w:r>
                <w:rPr>
                  <w:rStyle w:val="HyperlinkText9pt"/>
                </w:rPr>
                <w:t>5564-1006</w:t>
              </w:r>
            </w:hyperlink>
          </w:p>
        </w:tc>
        <w:tc>
          <w:tcPr>
            <w:tcW w:w="2975" w:type="dxa"/>
          </w:tcPr>
          <w:p w14:paraId="486DE60E" w14:textId="77777777" w:rsidR="006F2B85" w:rsidRDefault="006F2B85">
            <w:pPr>
              <w:pStyle w:val="TableText"/>
            </w:pPr>
          </w:p>
        </w:tc>
      </w:tr>
      <w:tr w:rsidR="006F2B85" w14:paraId="781B5807" w14:textId="77777777">
        <w:trPr>
          <w:jc w:val="center"/>
        </w:trPr>
        <w:tc>
          <w:tcPr>
            <w:tcW w:w="3345" w:type="dxa"/>
          </w:tcPr>
          <w:p w14:paraId="451199B5" w14:textId="77777777" w:rsidR="006F2B85" w:rsidRDefault="001E7B82">
            <w:pPr>
              <w:pStyle w:val="TableText"/>
            </w:pPr>
            <w:r>
              <w:tab/>
            </w:r>
            <w:r>
              <w:tab/>
              <w:t>@code</w:t>
            </w:r>
          </w:p>
        </w:tc>
        <w:tc>
          <w:tcPr>
            <w:tcW w:w="720" w:type="dxa"/>
          </w:tcPr>
          <w:p w14:paraId="4F42823B" w14:textId="77777777" w:rsidR="006F2B85" w:rsidRDefault="001E7B82">
            <w:pPr>
              <w:pStyle w:val="TableText"/>
            </w:pPr>
            <w:r>
              <w:t>1..1</w:t>
            </w:r>
          </w:p>
        </w:tc>
        <w:tc>
          <w:tcPr>
            <w:tcW w:w="1152" w:type="dxa"/>
          </w:tcPr>
          <w:p w14:paraId="458AE43B" w14:textId="77777777" w:rsidR="006F2B85" w:rsidRDefault="001E7B82">
            <w:pPr>
              <w:pStyle w:val="TableText"/>
            </w:pPr>
            <w:r>
              <w:t>SHALL</w:t>
            </w:r>
          </w:p>
        </w:tc>
        <w:tc>
          <w:tcPr>
            <w:tcW w:w="864" w:type="dxa"/>
          </w:tcPr>
          <w:p w14:paraId="7C627A41" w14:textId="77777777" w:rsidR="006F2B85" w:rsidRDefault="006F2B85">
            <w:pPr>
              <w:pStyle w:val="TableText"/>
            </w:pPr>
          </w:p>
        </w:tc>
        <w:tc>
          <w:tcPr>
            <w:tcW w:w="1104" w:type="dxa"/>
          </w:tcPr>
          <w:p w14:paraId="68F9131C" w14:textId="0055251A" w:rsidR="006F2B85" w:rsidRDefault="001E7B82">
            <w:pPr>
              <w:pStyle w:val="TableText"/>
            </w:pPr>
            <w:hyperlink w:anchor="C_5564-1038">
              <w:r>
                <w:rPr>
                  <w:rStyle w:val="HyperlinkText9pt"/>
                </w:rPr>
                <w:t>5564-1038</w:t>
              </w:r>
            </w:hyperlink>
          </w:p>
        </w:tc>
        <w:tc>
          <w:tcPr>
            <w:tcW w:w="2975" w:type="dxa"/>
          </w:tcPr>
          <w:p w14:paraId="365F10FC" w14:textId="77777777" w:rsidR="006F2B85" w:rsidRDefault="001E7B82">
            <w:pPr>
              <w:pStyle w:val="TableText"/>
            </w:pPr>
            <w:r>
              <w:t>EMER</w:t>
            </w:r>
          </w:p>
        </w:tc>
      </w:tr>
      <w:tr w:rsidR="006F2B85" w14:paraId="6F6A3316" w14:textId="77777777">
        <w:trPr>
          <w:jc w:val="center"/>
        </w:trPr>
        <w:tc>
          <w:tcPr>
            <w:tcW w:w="3345" w:type="dxa"/>
          </w:tcPr>
          <w:p w14:paraId="4C0D057F" w14:textId="77777777" w:rsidR="006F2B85" w:rsidRDefault="001E7B82">
            <w:pPr>
              <w:pStyle w:val="TableText"/>
            </w:pPr>
            <w:r>
              <w:tab/>
            </w:r>
            <w:r>
              <w:tab/>
              <w:t>@codeSystem</w:t>
            </w:r>
          </w:p>
        </w:tc>
        <w:tc>
          <w:tcPr>
            <w:tcW w:w="720" w:type="dxa"/>
          </w:tcPr>
          <w:p w14:paraId="2A98A3D8" w14:textId="77777777" w:rsidR="006F2B85" w:rsidRDefault="001E7B82">
            <w:pPr>
              <w:pStyle w:val="TableText"/>
            </w:pPr>
            <w:r>
              <w:t>1..1</w:t>
            </w:r>
          </w:p>
        </w:tc>
        <w:tc>
          <w:tcPr>
            <w:tcW w:w="1152" w:type="dxa"/>
          </w:tcPr>
          <w:p w14:paraId="3CD24C9E" w14:textId="77777777" w:rsidR="006F2B85" w:rsidRDefault="001E7B82">
            <w:pPr>
              <w:pStyle w:val="TableText"/>
            </w:pPr>
            <w:r>
              <w:t>SHALL</w:t>
            </w:r>
          </w:p>
        </w:tc>
        <w:tc>
          <w:tcPr>
            <w:tcW w:w="864" w:type="dxa"/>
          </w:tcPr>
          <w:p w14:paraId="6AD2173F" w14:textId="77777777" w:rsidR="006F2B85" w:rsidRDefault="006F2B85">
            <w:pPr>
              <w:pStyle w:val="TableText"/>
            </w:pPr>
          </w:p>
        </w:tc>
        <w:tc>
          <w:tcPr>
            <w:tcW w:w="1104" w:type="dxa"/>
          </w:tcPr>
          <w:p w14:paraId="18D2C187" w14:textId="23315A8B" w:rsidR="006F2B85" w:rsidRDefault="001E7B82">
            <w:pPr>
              <w:pStyle w:val="TableText"/>
            </w:pPr>
            <w:hyperlink w:anchor="C_5564-1039">
              <w:r>
                <w:rPr>
                  <w:rStyle w:val="HyperlinkText9pt"/>
                </w:rPr>
                <w:t>5564-1039</w:t>
              </w:r>
            </w:hyperlink>
          </w:p>
        </w:tc>
        <w:tc>
          <w:tcPr>
            <w:tcW w:w="2975" w:type="dxa"/>
          </w:tcPr>
          <w:p w14:paraId="68571269" w14:textId="77777777" w:rsidR="006F2B85" w:rsidRDefault="001E7B82">
            <w:pPr>
              <w:pStyle w:val="TableText"/>
            </w:pPr>
            <w:r>
              <w:t>urn:oid:2.16.840.1.113883.5.4 (HL7ActCode) = 2.16.840.1.113883.5.4</w:t>
            </w:r>
          </w:p>
        </w:tc>
      </w:tr>
      <w:tr w:rsidR="006F2B85" w14:paraId="248CD31E" w14:textId="77777777">
        <w:trPr>
          <w:jc w:val="center"/>
        </w:trPr>
        <w:tc>
          <w:tcPr>
            <w:tcW w:w="3345" w:type="dxa"/>
          </w:tcPr>
          <w:p w14:paraId="5836D73D" w14:textId="77777777" w:rsidR="006F2B85" w:rsidRDefault="001E7B82">
            <w:pPr>
              <w:pStyle w:val="TableText"/>
            </w:pPr>
            <w:r>
              <w:tab/>
              <w:t>entryRelationship</w:t>
            </w:r>
          </w:p>
        </w:tc>
        <w:tc>
          <w:tcPr>
            <w:tcW w:w="720" w:type="dxa"/>
          </w:tcPr>
          <w:p w14:paraId="4AEC2FED" w14:textId="77777777" w:rsidR="006F2B85" w:rsidRDefault="001E7B82">
            <w:pPr>
              <w:pStyle w:val="TableText"/>
            </w:pPr>
            <w:r>
              <w:t>0..*</w:t>
            </w:r>
          </w:p>
        </w:tc>
        <w:tc>
          <w:tcPr>
            <w:tcW w:w="1152" w:type="dxa"/>
          </w:tcPr>
          <w:p w14:paraId="61F77F19" w14:textId="77777777" w:rsidR="006F2B85" w:rsidRDefault="001E7B82">
            <w:pPr>
              <w:pStyle w:val="TableText"/>
            </w:pPr>
            <w:r>
              <w:t>MAY</w:t>
            </w:r>
          </w:p>
        </w:tc>
        <w:tc>
          <w:tcPr>
            <w:tcW w:w="864" w:type="dxa"/>
          </w:tcPr>
          <w:p w14:paraId="6ED3C06A" w14:textId="77777777" w:rsidR="006F2B85" w:rsidRDefault="006F2B85">
            <w:pPr>
              <w:pStyle w:val="TableText"/>
            </w:pPr>
          </w:p>
        </w:tc>
        <w:tc>
          <w:tcPr>
            <w:tcW w:w="1104" w:type="dxa"/>
          </w:tcPr>
          <w:p w14:paraId="4C8996A5" w14:textId="2CA95CEF" w:rsidR="006F2B85" w:rsidRDefault="001E7B82">
            <w:pPr>
              <w:pStyle w:val="TableText"/>
            </w:pPr>
            <w:hyperlink w:anchor="C_5564-1181">
              <w:r>
                <w:rPr>
                  <w:rStyle w:val="HyperlinkText9pt"/>
                </w:rPr>
                <w:t>5564-1181</w:t>
              </w:r>
            </w:hyperlink>
          </w:p>
        </w:tc>
        <w:tc>
          <w:tcPr>
            <w:tcW w:w="2975" w:type="dxa"/>
          </w:tcPr>
          <w:p w14:paraId="556526C2" w14:textId="77777777" w:rsidR="006F2B85" w:rsidRDefault="006F2B85">
            <w:pPr>
              <w:pStyle w:val="TableText"/>
            </w:pPr>
          </w:p>
        </w:tc>
      </w:tr>
      <w:tr w:rsidR="006F2B85" w14:paraId="75BF0A98" w14:textId="77777777">
        <w:trPr>
          <w:jc w:val="center"/>
        </w:trPr>
        <w:tc>
          <w:tcPr>
            <w:tcW w:w="3345" w:type="dxa"/>
          </w:tcPr>
          <w:p w14:paraId="498BFC4A" w14:textId="77777777" w:rsidR="006F2B85" w:rsidRDefault="001E7B82">
            <w:pPr>
              <w:pStyle w:val="TableText"/>
            </w:pPr>
            <w:r>
              <w:tab/>
            </w:r>
            <w:r>
              <w:tab/>
              <w:t>@typeCode</w:t>
            </w:r>
          </w:p>
        </w:tc>
        <w:tc>
          <w:tcPr>
            <w:tcW w:w="720" w:type="dxa"/>
          </w:tcPr>
          <w:p w14:paraId="1A5A8D49" w14:textId="77777777" w:rsidR="006F2B85" w:rsidRDefault="001E7B82">
            <w:pPr>
              <w:pStyle w:val="TableText"/>
            </w:pPr>
            <w:r>
              <w:t>1..1</w:t>
            </w:r>
          </w:p>
        </w:tc>
        <w:tc>
          <w:tcPr>
            <w:tcW w:w="1152" w:type="dxa"/>
          </w:tcPr>
          <w:p w14:paraId="1EEADA4D" w14:textId="77777777" w:rsidR="006F2B85" w:rsidRDefault="001E7B82">
            <w:pPr>
              <w:pStyle w:val="TableText"/>
            </w:pPr>
            <w:r>
              <w:t>SHALL</w:t>
            </w:r>
          </w:p>
        </w:tc>
        <w:tc>
          <w:tcPr>
            <w:tcW w:w="864" w:type="dxa"/>
          </w:tcPr>
          <w:p w14:paraId="32C578F7" w14:textId="77777777" w:rsidR="006F2B85" w:rsidRDefault="006F2B85">
            <w:pPr>
              <w:pStyle w:val="TableText"/>
            </w:pPr>
          </w:p>
        </w:tc>
        <w:tc>
          <w:tcPr>
            <w:tcW w:w="1104" w:type="dxa"/>
          </w:tcPr>
          <w:p w14:paraId="5CBE7006" w14:textId="70EFE0B5" w:rsidR="006F2B85" w:rsidRDefault="001E7B82">
            <w:pPr>
              <w:pStyle w:val="TableText"/>
            </w:pPr>
            <w:hyperlink w:anchor="C_5564-1183">
              <w:r>
                <w:rPr>
                  <w:rStyle w:val="HyperlinkText9pt"/>
                </w:rPr>
                <w:t>5564-1183</w:t>
              </w:r>
            </w:hyperlink>
          </w:p>
        </w:tc>
        <w:tc>
          <w:tcPr>
            <w:tcW w:w="2975" w:type="dxa"/>
          </w:tcPr>
          <w:p w14:paraId="10DC7D49" w14:textId="77777777" w:rsidR="006F2B85" w:rsidRDefault="001E7B82">
            <w:pPr>
              <w:pStyle w:val="TableText"/>
            </w:pPr>
            <w:r>
              <w:t>urn:oid:2.16.840.1.113883.5.1002 (HL7ActRelationshipType) = REFR</w:t>
            </w:r>
          </w:p>
        </w:tc>
      </w:tr>
      <w:tr w:rsidR="006F2B85" w14:paraId="7CF5D798" w14:textId="77777777">
        <w:trPr>
          <w:jc w:val="center"/>
        </w:trPr>
        <w:tc>
          <w:tcPr>
            <w:tcW w:w="3345" w:type="dxa"/>
          </w:tcPr>
          <w:p w14:paraId="3D066873" w14:textId="77777777" w:rsidR="006F2B85" w:rsidRDefault="001E7B82">
            <w:pPr>
              <w:pStyle w:val="TableText"/>
            </w:pPr>
            <w:r>
              <w:tab/>
            </w:r>
            <w:r>
              <w:tab/>
              <w:t>act</w:t>
            </w:r>
          </w:p>
        </w:tc>
        <w:tc>
          <w:tcPr>
            <w:tcW w:w="720" w:type="dxa"/>
          </w:tcPr>
          <w:p w14:paraId="39E1C7BD" w14:textId="77777777" w:rsidR="006F2B85" w:rsidRDefault="001E7B82">
            <w:pPr>
              <w:pStyle w:val="TableText"/>
            </w:pPr>
            <w:r>
              <w:t>1..1</w:t>
            </w:r>
          </w:p>
        </w:tc>
        <w:tc>
          <w:tcPr>
            <w:tcW w:w="1152" w:type="dxa"/>
          </w:tcPr>
          <w:p w14:paraId="25B86DD6" w14:textId="77777777" w:rsidR="006F2B85" w:rsidRDefault="001E7B82">
            <w:pPr>
              <w:pStyle w:val="TableText"/>
            </w:pPr>
            <w:r>
              <w:t>SHALL</w:t>
            </w:r>
          </w:p>
        </w:tc>
        <w:tc>
          <w:tcPr>
            <w:tcW w:w="864" w:type="dxa"/>
          </w:tcPr>
          <w:p w14:paraId="2F5A6BDB" w14:textId="77777777" w:rsidR="006F2B85" w:rsidRDefault="006F2B85">
            <w:pPr>
              <w:pStyle w:val="TableText"/>
            </w:pPr>
          </w:p>
        </w:tc>
        <w:tc>
          <w:tcPr>
            <w:tcW w:w="1104" w:type="dxa"/>
          </w:tcPr>
          <w:p w14:paraId="3AE8847B" w14:textId="4E38D83D" w:rsidR="006F2B85" w:rsidRDefault="001E7B82">
            <w:pPr>
              <w:pStyle w:val="TableText"/>
            </w:pPr>
            <w:hyperlink w:anchor="C_5564-1182">
              <w:r>
                <w:rPr>
                  <w:rStyle w:val="HyperlinkText9pt"/>
                </w:rPr>
                <w:t>5564-1182</w:t>
              </w:r>
            </w:hyperlink>
          </w:p>
        </w:tc>
        <w:tc>
          <w:tcPr>
            <w:tcW w:w="2975" w:type="dxa"/>
          </w:tcPr>
          <w:p w14:paraId="052F26F2" w14:textId="408CC786" w:rsidR="006F2B85" w:rsidRDefault="001E7B82">
            <w:pPr>
              <w:pStyle w:val="TableText"/>
            </w:pPr>
            <w:hyperlink w:anchor="E_Note_Activity">
              <w:r>
                <w:rPr>
                  <w:rStyle w:val="HyperlinkText9pt"/>
                </w:rPr>
                <w:t>Note Activity (identifier: urn:hl7ii:2.16.840.1.113883.10.20.22.4.202:2016-11-01</w:t>
              </w:r>
            </w:hyperlink>
          </w:p>
        </w:tc>
      </w:tr>
      <w:tr w:rsidR="006F2B85" w14:paraId="36EE5912" w14:textId="77777777">
        <w:trPr>
          <w:jc w:val="center"/>
        </w:trPr>
        <w:tc>
          <w:tcPr>
            <w:tcW w:w="3345" w:type="dxa"/>
          </w:tcPr>
          <w:p w14:paraId="7E5CDF92" w14:textId="77777777" w:rsidR="006F2B85" w:rsidRDefault="001E7B82">
            <w:pPr>
              <w:pStyle w:val="TableText"/>
            </w:pPr>
            <w:r>
              <w:tab/>
              <w:t>entryRelationship</w:t>
            </w:r>
          </w:p>
        </w:tc>
        <w:tc>
          <w:tcPr>
            <w:tcW w:w="720" w:type="dxa"/>
          </w:tcPr>
          <w:p w14:paraId="4BF9DFE5" w14:textId="77777777" w:rsidR="006F2B85" w:rsidRDefault="001E7B82">
            <w:pPr>
              <w:pStyle w:val="TableText"/>
            </w:pPr>
            <w:r>
              <w:t>0..1</w:t>
            </w:r>
          </w:p>
        </w:tc>
        <w:tc>
          <w:tcPr>
            <w:tcW w:w="1152" w:type="dxa"/>
          </w:tcPr>
          <w:p w14:paraId="4C0F37C5" w14:textId="77777777" w:rsidR="006F2B85" w:rsidRDefault="001E7B82">
            <w:pPr>
              <w:pStyle w:val="TableText"/>
            </w:pPr>
            <w:r>
              <w:t>SHOULD</w:t>
            </w:r>
          </w:p>
        </w:tc>
        <w:tc>
          <w:tcPr>
            <w:tcW w:w="864" w:type="dxa"/>
          </w:tcPr>
          <w:p w14:paraId="7EDB69C3" w14:textId="77777777" w:rsidR="006F2B85" w:rsidRDefault="006F2B85">
            <w:pPr>
              <w:pStyle w:val="TableText"/>
            </w:pPr>
          </w:p>
        </w:tc>
        <w:tc>
          <w:tcPr>
            <w:tcW w:w="1104" w:type="dxa"/>
          </w:tcPr>
          <w:p w14:paraId="42755EF1" w14:textId="7126263E" w:rsidR="006F2B85" w:rsidRDefault="001E7B82">
            <w:pPr>
              <w:pStyle w:val="TableText"/>
            </w:pPr>
            <w:hyperlink w:anchor="C_5564-1334">
              <w:r>
                <w:rPr>
                  <w:rStyle w:val="HyperlinkText9pt"/>
                </w:rPr>
                <w:t>5564-1334</w:t>
              </w:r>
            </w:hyperlink>
          </w:p>
        </w:tc>
        <w:tc>
          <w:tcPr>
            <w:tcW w:w="2975" w:type="dxa"/>
          </w:tcPr>
          <w:p w14:paraId="2BC81C31" w14:textId="77777777" w:rsidR="006F2B85" w:rsidRDefault="006F2B85">
            <w:pPr>
              <w:pStyle w:val="TableText"/>
            </w:pPr>
          </w:p>
        </w:tc>
      </w:tr>
      <w:tr w:rsidR="006F2B85" w14:paraId="1DA7438D" w14:textId="77777777">
        <w:trPr>
          <w:jc w:val="center"/>
        </w:trPr>
        <w:tc>
          <w:tcPr>
            <w:tcW w:w="3345" w:type="dxa"/>
          </w:tcPr>
          <w:p w14:paraId="70DBD623" w14:textId="77777777" w:rsidR="006F2B85" w:rsidRDefault="001E7B82">
            <w:pPr>
              <w:pStyle w:val="TableText"/>
            </w:pPr>
            <w:r>
              <w:tab/>
            </w:r>
            <w:r>
              <w:tab/>
              <w:t>@typeCode</w:t>
            </w:r>
          </w:p>
        </w:tc>
        <w:tc>
          <w:tcPr>
            <w:tcW w:w="720" w:type="dxa"/>
          </w:tcPr>
          <w:p w14:paraId="3CB2EB4F" w14:textId="77777777" w:rsidR="006F2B85" w:rsidRDefault="001E7B82">
            <w:pPr>
              <w:pStyle w:val="TableText"/>
            </w:pPr>
            <w:r>
              <w:t>1..1</w:t>
            </w:r>
          </w:p>
        </w:tc>
        <w:tc>
          <w:tcPr>
            <w:tcW w:w="1152" w:type="dxa"/>
          </w:tcPr>
          <w:p w14:paraId="36FA136F" w14:textId="77777777" w:rsidR="006F2B85" w:rsidRDefault="001E7B82">
            <w:pPr>
              <w:pStyle w:val="TableText"/>
            </w:pPr>
            <w:r>
              <w:t>SHALL</w:t>
            </w:r>
          </w:p>
        </w:tc>
        <w:tc>
          <w:tcPr>
            <w:tcW w:w="864" w:type="dxa"/>
          </w:tcPr>
          <w:p w14:paraId="32C86C15" w14:textId="77777777" w:rsidR="006F2B85" w:rsidRDefault="006F2B85">
            <w:pPr>
              <w:pStyle w:val="TableText"/>
            </w:pPr>
          </w:p>
        </w:tc>
        <w:tc>
          <w:tcPr>
            <w:tcW w:w="1104" w:type="dxa"/>
          </w:tcPr>
          <w:p w14:paraId="4DE7248A" w14:textId="1AC3FA64" w:rsidR="006F2B85" w:rsidRDefault="001E7B82">
            <w:pPr>
              <w:pStyle w:val="TableText"/>
            </w:pPr>
            <w:hyperlink w:anchor="C_5564-1335">
              <w:r>
                <w:rPr>
                  <w:rStyle w:val="HyperlinkText9pt"/>
                </w:rPr>
                <w:t>5564-1335</w:t>
              </w:r>
            </w:hyperlink>
          </w:p>
        </w:tc>
        <w:tc>
          <w:tcPr>
            <w:tcW w:w="2975" w:type="dxa"/>
          </w:tcPr>
          <w:p w14:paraId="3771A3D7" w14:textId="77777777" w:rsidR="006F2B85" w:rsidRDefault="001E7B82">
            <w:pPr>
              <w:pStyle w:val="TableText"/>
            </w:pPr>
            <w:r>
              <w:t>urn:oid:2.16.840.1.113883.5.1002 (HL7ActRelationshipType) = REFR</w:t>
            </w:r>
          </w:p>
        </w:tc>
      </w:tr>
      <w:tr w:rsidR="006F2B85" w14:paraId="06C334CC" w14:textId="77777777">
        <w:trPr>
          <w:jc w:val="center"/>
        </w:trPr>
        <w:tc>
          <w:tcPr>
            <w:tcW w:w="3345" w:type="dxa"/>
          </w:tcPr>
          <w:p w14:paraId="34D746E6" w14:textId="77777777" w:rsidR="006F2B85" w:rsidRDefault="001E7B82">
            <w:pPr>
              <w:pStyle w:val="TableText"/>
            </w:pPr>
            <w:r>
              <w:tab/>
            </w:r>
            <w:r>
              <w:tab/>
              <w:t>observation</w:t>
            </w:r>
          </w:p>
        </w:tc>
        <w:tc>
          <w:tcPr>
            <w:tcW w:w="720" w:type="dxa"/>
          </w:tcPr>
          <w:p w14:paraId="41C7B4C1" w14:textId="77777777" w:rsidR="006F2B85" w:rsidRDefault="001E7B82">
            <w:pPr>
              <w:pStyle w:val="TableText"/>
            </w:pPr>
            <w:r>
              <w:t>1..1</w:t>
            </w:r>
          </w:p>
        </w:tc>
        <w:tc>
          <w:tcPr>
            <w:tcW w:w="1152" w:type="dxa"/>
          </w:tcPr>
          <w:p w14:paraId="256E29BB" w14:textId="77777777" w:rsidR="006F2B85" w:rsidRDefault="001E7B82">
            <w:pPr>
              <w:pStyle w:val="TableText"/>
            </w:pPr>
            <w:r>
              <w:t>SHALL</w:t>
            </w:r>
          </w:p>
        </w:tc>
        <w:tc>
          <w:tcPr>
            <w:tcW w:w="864" w:type="dxa"/>
          </w:tcPr>
          <w:p w14:paraId="0E43A7B4" w14:textId="77777777" w:rsidR="006F2B85" w:rsidRDefault="006F2B85">
            <w:pPr>
              <w:pStyle w:val="TableText"/>
            </w:pPr>
          </w:p>
        </w:tc>
        <w:tc>
          <w:tcPr>
            <w:tcW w:w="1104" w:type="dxa"/>
          </w:tcPr>
          <w:p w14:paraId="548563C7" w14:textId="4BA8165C" w:rsidR="006F2B85" w:rsidRDefault="001E7B82">
            <w:pPr>
              <w:pStyle w:val="TableText"/>
            </w:pPr>
            <w:hyperlink w:anchor="C_5564-1336">
              <w:r>
                <w:rPr>
                  <w:rStyle w:val="HyperlinkText9pt"/>
                </w:rPr>
                <w:t>5564-1336</w:t>
              </w:r>
            </w:hyperlink>
          </w:p>
        </w:tc>
        <w:tc>
          <w:tcPr>
            <w:tcW w:w="2975" w:type="dxa"/>
          </w:tcPr>
          <w:p w14:paraId="1C51BCC3" w14:textId="4FCEA8CA" w:rsidR="006F2B85" w:rsidRDefault="001E7B82">
            <w:pPr>
              <w:pStyle w:val="TableText"/>
            </w:pPr>
            <w:hyperlink w:anchor="E_Primary_Diagnosis_Observation_V5">
              <w:r>
                <w:rPr>
                  <w:rStyle w:val="HyperlinkText9pt"/>
                </w:rPr>
                <w:t>Primary Diagnosis Observation (V5) (identifier: urn:hl7ii:2.16.840.1.113883.10.20.34.3.6:2025-08-01</w:t>
              </w:r>
            </w:hyperlink>
          </w:p>
        </w:tc>
      </w:tr>
      <w:tr w:rsidR="006F2B85" w14:paraId="7FF40BA9" w14:textId="77777777">
        <w:trPr>
          <w:jc w:val="center"/>
        </w:trPr>
        <w:tc>
          <w:tcPr>
            <w:tcW w:w="3345" w:type="dxa"/>
          </w:tcPr>
          <w:p w14:paraId="09CD332E" w14:textId="77777777" w:rsidR="006F2B85" w:rsidRDefault="001E7B82">
            <w:pPr>
              <w:pStyle w:val="TableText"/>
            </w:pPr>
            <w:r>
              <w:tab/>
              <w:t>entryRelationship</w:t>
            </w:r>
          </w:p>
        </w:tc>
        <w:tc>
          <w:tcPr>
            <w:tcW w:w="720" w:type="dxa"/>
          </w:tcPr>
          <w:p w14:paraId="2031209D" w14:textId="77777777" w:rsidR="006F2B85" w:rsidRDefault="001E7B82">
            <w:pPr>
              <w:pStyle w:val="TableText"/>
            </w:pPr>
            <w:r>
              <w:t>0..1</w:t>
            </w:r>
          </w:p>
        </w:tc>
        <w:tc>
          <w:tcPr>
            <w:tcW w:w="1152" w:type="dxa"/>
          </w:tcPr>
          <w:p w14:paraId="17BCE3A8" w14:textId="77777777" w:rsidR="006F2B85" w:rsidRDefault="001E7B82">
            <w:pPr>
              <w:pStyle w:val="TableText"/>
            </w:pPr>
            <w:r>
              <w:t>SHOULD</w:t>
            </w:r>
          </w:p>
        </w:tc>
        <w:tc>
          <w:tcPr>
            <w:tcW w:w="864" w:type="dxa"/>
          </w:tcPr>
          <w:p w14:paraId="4476557C" w14:textId="77777777" w:rsidR="006F2B85" w:rsidRDefault="006F2B85">
            <w:pPr>
              <w:pStyle w:val="TableText"/>
            </w:pPr>
          </w:p>
        </w:tc>
        <w:tc>
          <w:tcPr>
            <w:tcW w:w="1104" w:type="dxa"/>
          </w:tcPr>
          <w:p w14:paraId="0ABA4B65" w14:textId="742D812B" w:rsidR="006F2B85" w:rsidRDefault="001E7B82">
            <w:pPr>
              <w:pStyle w:val="TableText"/>
            </w:pPr>
            <w:hyperlink w:anchor="C_5564-2311">
              <w:r>
                <w:rPr>
                  <w:rStyle w:val="HyperlinkText9pt"/>
                </w:rPr>
                <w:t>5564-2311</w:t>
              </w:r>
            </w:hyperlink>
          </w:p>
        </w:tc>
        <w:tc>
          <w:tcPr>
            <w:tcW w:w="2975" w:type="dxa"/>
          </w:tcPr>
          <w:p w14:paraId="27EB10E6" w14:textId="77777777" w:rsidR="006F2B85" w:rsidRDefault="006F2B85">
            <w:pPr>
              <w:pStyle w:val="TableText"/>
            </w:pPr>
          </w:p>
        </w:tc>
      </w:tr>
      <w:tr w:rsidR="006F2B85" w14:paraId="263BB052" w14:textId="77777777">
        <w:trPr>
          <w:jc w:val="center"/>
        </w:trPr>
        <w:tc>
          <w:tcPr>
            <w:tcW w:w="3345" w:type="dxa"/>
          </w:tcPr>
          <w:p w14:paraId="507056DE" w14:textId="77777777" w:rsidR="006F2B85" w:rsidRDefault="001E7B82">
            <w:pPr>
              <w:pStyle w:val="TableText"/>
            </w:pPr>
            <w:r>
              <w:tab/>
            </w:r>
            <w:r>
              <w:tab/>
              <w:t>@typeCode</w:t>
            </w:r>
          </w:p>
        </w:tc>
        <w:tc>
          <w:tcPr>
            <w:tcW w:w="720" w:type="dxa"/>
          </w:tcPr>
          <w:p w14:paraId="00C161E3" w14:textId="77777777" w:rsidR="006F2B85" w:rsidRDefault="001E7B82">
            <w:pPr>
              <w:pStyle w:val="TableText"/>
            </w:pPr>
            <w:r>
              <w:t>1..1</w:t>
            </w:r>
          </w:p>
        </w:tc>
        <w:tc>
          <w:tcPr>
            <w:tcW w:w="1152" w:type="dxa"/>
          </w:tcPr>
          <w:p w14:paraId="15D4EFC6" w14:textId="77777777" w:rsidR="006F2B85" w:rsidRDefault="001E7B82">
            <w:pPr>
              <w:pStyle w:val="TableText"/>
            </w:pPr>
            <w:r>
              <w:t>SHALL</w:t>
            </w:r>
          </w:p>
        </w:tc>
        <w:tc>
          <w:tcPr>
            <w:tcW w:w="864" w:type="dxa"/>
          </w:tcPr>
          <w:p w14:paraId="24FF3C26" w14:textId="77777777" w:rsidR="006F2B85" w:rsidRDefault="006F2B85">
            <w:pPr>
              <w:pStyle w:val="TableText"/>
            </w:pPr>
          </w:p>
        </w:tc>
        <w:tc>
          <w:tcPr>
            <w:tcW w:w="1104" w:type="dxa"/>
          </w:tcPr>
          <w:p w14:paraId="6EB34C24" w14:textId="62029185" w:rsidR="006F2B85" w:rsidRDefault="001E7B82">
            <w:pPr>
              <w:pStyle w:val="TableText"/>
            </w:pPr>
            <w:hyperlink w:anchor="C_5564-2313">
              <w:r>
                <w:rPr>
                  <w:rStyle w:val="HyperlinkText9pt"/>
                </w:rPr>
                <w:t>5564-2313</w:t>
              </w:r>
            </w:hyperlink>
          </w:p>
        </w:tc>
        <w:tc>
          <w:tcPr>
            <w:tcW w:w="2975" w:type="dxa"/>
          </w:tcPr>
          <w:p w14:paraId="6F7CEA76" w14:textId="77777777" w:rsidR="006F2B85" w:rsidRDefault="001E7B82">
            <w:pPr>
              <w:pStyle w:val="TableText"/>
            </w:pPr>
            <w:r>
              <w:t>urn:oid:2.16.840.1.113883.5.1002 (HL7ActRelationshipType) = REFR</w:t>
            </w:r>
          </w:p>
        </w:tc>
      </w:tr>
      <w:tr w:rsidR="006F2B85" w14:paraId="5FF520AD" w14:textId="77777777">
        <w:trPr>
          <w:jc w:val="center"/>
        </w:trPr>
        <w:tc>
          <w:tcPr>
            <w:tcW w:w="3345" w:type="dxa"/>
          </w:tcPr>
          <w:p w14:paraId="5AE81294" w14:textId="77777777" w:rsidR="006F2B85" w:rsidRDefault="001E7B82">
            <w:pPr>
              <w:pStyle w:val="TableText"/>
            </w:pPr>
            <w:r>
              <w:tab/>
            </w:r>
            <w:r>
              <w:tab/>
              <w:t>observation</w:t>
            </w:r>
          </w:p>
        </w:tc>
        <w:tc>
          <w:tcPr>
            <w:tcW w:w="720" w:type="dxa"/>
          </w:tcPr>
          <w:p w14:paraId="141D9AF9" w14:textId="77777777" w:rsidR="006F2B85" w:rsidRDefault="001E7B82">
            <w:pPr>
              <w:pStyle w:val="TableText"/>
            </w:pPr>
            <w:r>
              <w:t>1..1</w:t>
            </w:r>
          </w:p>
        </w:tc>
        <w:tc>
          <w:tcPr>
            <w:tcW w:w="1152" w:type="dxa"/>
          </w:tcPr>
          <w:p w14:paraId="4ECF08D0" w14:textId="77777777" w:rsidR="006F2B85" w:rsidRDefault="001E7B82">
            <w:pPr>
              <w:pStyle w:val="TableText"/>
            </w:pPr>
            <w:r>
              <w:t>SHALL</w:t>
            </w:r>
          </w:p>
        </w:tc>
        <w:tc>
          <w:tcPr>
            <w:tcW w:w="864" w:type="dxa"/>
          </w:tcPr>
          <w:p w14:paraId="779202E7" w14:textId="77777777" w:rsidR="006F2B85" w:rsidRDefault="006F2B85">
            <w:pPr>
              <w:pStyle w:val="TableText"/>
            </w:pPr>
          </w:p>
        </w:tc>
        <w:tc>
          <w:tcPr>
            <w:tcW w:w="1104" w:type="dxa"/>
          </w:tcPr>
          <w:p w14:paraId="378654F9" w14:textId="5E15162C" w:rsidR="006F2B85" w:rsidRDefault="001E7B82">
            <w:pPr>
              <w:pStyle w:val="TableText"/>
            </w:pPr>
            <w:hyperlink w:anchor="C_5564-2312">
              <w:r>
                <w:rPr>
                  <w:rStyle w:val="HyperlinkText9pt"/>
                </w:rPr>
                <w:t>5564-2312</w:t>
              </w:r>
            </w:hyperlink>
          </w:p>
        </w:tc>
        <w:tc>
          <w:tcPr>
            <w:tcW w:w="2975" w:type="dxa"/>
          </w:tcPr>
          <w:p w14:paraId="3776B471" w14:textId="30E53FC3" w:rsidR="006F2B85" w:rsidRDefault="001E7B82">
            <w:pPr>
              <w:pStyle w:val="TableText"/>
            </w:pPr>
            <w:hyperlink w:anchor="E_Principal_Diagnosis_V3">
              <w:r>
                <w:rPr>
                  <w:rStyle w:val="HyperlinkText9pt"/>
                </w:rPr>
                <w:t>Principal Diagnosis (V3) (identifier: urn:hl7ii:2.16.840.1.113883.10.20.24.3.152:2025-08-01</w:t>
              </w:r>
            </w:hyperlink>
          </w:p>
        </w:tc>
      </w:tr>
      <w:tr w:rsidR="006F2B85" w14:paraId="0CEC1DA6" w14:textId="77777777">
        <w:trPr>
          <w:jc w:val="center"/>
        </w:trPr>
        <w:tc>
          <w:tcPr>
            <w:tcW w:w="3345" w:type="dxa"/>
          </w:tcPr>
          <w:p w14:paraId="59F36D94" w14:textId="77777777" w:rsidR="006F2B85" w:rsidRDefault="001E7B82">
            <w:pPr>
              <w:pStyle w:val="TableText"/>
            </w:pPr>
            <w:r>
              <w:tab/>
              <w:t>reference</w:t>
            </w:r>
          </w:p>
        </w:tc>
        <w:tc>
          <w:tcPr>
            <w:tcW w:w="720" w:type="dxa"/>
          </w:tcPr>
          <w:p w14:paraId="6ABFB3B6" w14:textId="77777777" w:rsidR="006F2B85" w:rsidRDefault="001E7B82">
            <w:pPr>
              <w:pStyle w:val="TableText"/>
            </w:pPr>
            <w:r>
              <w:t>0..*</w:t>
            </w:r>
          </w:p>
        </w:tc>
        <w:tc>
          <w:tcPr>
            <w:tcW w:w="1152" w:type="dxa"/>
          </w:tcPr>
          <w:p w14:paraId="575E2B00" w14:textId="77777777" w:rsidR="006F2B85" w:rsidRDefault="001E7B82">
            <w:pPr>
              <w:pStyle w:val="TableText"/>
            </w:pPr>
            <w:r>
              <w:t>SHOULD</w:t>
            </w:r>
          </w:p>
        </w:tc>
        <w:tc>
          <w:tcPr>
            <w:tcW w:w="864" w:type="dxa"/>
          </w:tcPr>
          <w:p w14:paraId="52A48FB1" w14:textId="77777777" w:rsidR="006F2B85" w:rsidRDefault="006F2B85">
            <w:pPr>
              <w:pStyle w:val="TableText"/>
            </w:pPr>
          </w:p>
        </w:tc>
        <w:tc>
          <w:tcPr>
            <w:tcW w:w="1104" w:type="dxa"/>
          </w:tcPr>
          <w:p w14:paraId="0E295A56" w14:textId="596F6A7B" w:rsidR="006F2B85" w:rsidRDefault="001E7B82">
            <w:pPr>
              <w:pStyle w:val="TableText"/>
            </w:pPr>
            <w:hyperlink w:anchor="C_5564-1249">
              <w:r>
                <w:rPr>
                  <w:rStyle w:val="HyperlinkText9pt"/>
                </w:rPr>
                <w:t>5564-1249</w:t>
              </w:r>
            </w:hyperlink>
          </w:p>
        </w:tc>
        <w:tc>
          <w:tcPr>
            <w:tcW w:w="2975" w:type="dxa"/>
          </w:tcPr>
          <w:p w14:paraId="637B5155" w14:textId="77777777" w:rsidR="006F2B85" w:rsidRDefault="006F2B85">
            <w:pPr>
              <w:pStyle w:val="TableText"/>
            </w:pPr>
          </w:p>
        </w:tc>
      </w:tr>
      <w:tr w:rsidR="006F2B85" w14:paraId="05A1FAE6" w14:textId="77777777">
        <w:trPr>
          <w:jc w:val="center"/>
        </w:trPr>
        <w:tc>
          <w:tcPr>
            <w:tcW w:w="3345" w:type="dxa"/>
          </w:tcPr>
          <w:p w14:paraId="593A0EC5" w14:textId="77777777" w:rsidR="006F2B85" w:rsidRDefault="001E7B82">
            <w:pPr>
              <w:pStyle w:val="TableText"/>
            </w:pPr>
            <w:r>
              <w:lastRenderedPageBreak/>
              <w:tab/>
            </w:r>
            <w:r>
              <w:tab/>
              <w:t>@typeCode</w:t>
            </w:r>
          </w:p>
        </w:tc>
        <w:tc>
          <w:tcPr>
            <w:tcW w:w="720" w:type="dxa"/>
          </w:tcPr>
          <w:p w14:paraId="23556E84" w14:textId="77777777" w:rsidR="006F2B85" w:rsidRDefault="001E7B82">
            <w:pPr>
              <w:pStyle w:val="TableText"/>
            </w:pPr>
            <w:r>
              <w:t>1..1</w:t>
            </w:r>
          </w:p>
        </w:tc>
        <w:tc>
          <w:tcPr>
            <w:tcW w:w="1152" w:type="dxa"/>
          </w:tcPr>
          <w:p w14:paraId="1F7D745A" w14:textId="77777777" w:rsidR="006F2B85" w:rsidRDefault="001E7B82">
            <w:pPr>
              <w:pStyle w:val="TableText"/>
            </w:pPr>
            <w:r>
              <w:t>SHALL</w:t>
            </w:r>
          </w:p>
        </w:tc>
        <w:tc>
          <w:tcPr>
            <w:tcW w:w="864" w:type="dxa"/>
          </w:tcPr>
          <w:p w14:paraId="2AE57597" w14:textId="77777777" w:rsidR="006F2B85" w:rsidRDefault="006F2B85">
            <w:pPr>
              <w:pStyle w:val="TableText"/>
            </w:pPr>
          </w:p>
        </w:tc>
        <w:tc>
          <w:tcPr>
            <w:tcW w:w="1104" w:type="dxa"/>
          </w:tcPr>
          <w:p w14:paraId="3FDCF3FA" w14:textId="2C264E9E" w:rsidR="006F2B85" w:rsidRDefault="001E7B82">
            <w:pPr>
              <w:pStyle w:val="TableText"/>
            </w:pPr>
            <w:hyperlink w:anchor="C_5564-1251">
              <w:r>
                <w:rPr>
                  <w:rStyle w:val="HyperlinkText9pt"/>
                </w:rPr>
                <w:t>5564-1251</w:t>
              </w:r>
            </w:hyperlink>
          </w:p>
        </w:tc>
        <w:tc>
          <w:tcPr>
            <w:tcW w:w="2975" w:type="dxa"/>
          </w:tcPr>
          <w:p w14:paraId="1A889AA9" w14:textId="77777777" w:rsidR="006F2B85" w:rsidRDefault="001E7B82">
            <w:pPr>
              <w:pStyle w:val="TableText"/>
            </w:pPr>
            <w:r>
              <w:t>urn:oid:2.16.840.1.113883.5.1002 (HL7ActRelationshipType) = REFR</w:t>
            </w:r>
          </w:p>
        </w:tc>
      </w:tr>
      <w:tr w:rsidR="006F2B85" w14:paraId="4542EEF8" w14:textId="77777777">
        <w:trPr>
          <w:jc w:val="center"/>
        </w:trPr>
        <w:tc>
          <w:tcPr>
            <w:tcW w:w="3345" w:type="dxa"/>
          </w:tcPr>
          <w:p w14:paraId="3222F131" w14:textId="77777777" w:rsidR="006F2B85" w:rsidRDefault="001E7B82">
            <w:pPr>
              <w:pStyle w:val="TableText"/>
            </w:pPr>
            <w:r>
              <w:tab/>
            </w:r>
            <w:r>
              <w:tab/>
              <w:t>externalDocument</w:t>
            </w:r>
          </w:p>
        </w:tc>
        <w:tc>
          <w:tcPr>
            <w:tcW w:w="720" w:type="dxa"/>
          </w:tcPr>
          <w:p w14:paraId="018BC204" w14:textId="77777777" w:rsidR="006F2B85" w:rsidRDefault="001E7B82">
            <w:pPr>
              <w:pStyle w:val="TableText"/>
            </w:pPr>
            <w:r>
              <w:t>1..1</w:t>
            </w:r>
          </w:p>
        </w:tc>
        <w:tc>
          <w:tcPr>
            <w:tcW w:w="1152" w:type="dxa"/>
          </w:tcPr>
          <w:p w14:paraId="699EC56E" w14:textId="77777777" w:rsidR="006F2B85" w:rsidRDefault="001E7B82">
            <w:pPr>
              <w:pStyle w:val="TableText"/>
            </w:pPr>
            <w:r>
              <w:t>SHALL</w:t>
            </w:r>
          </w:p>
        </w:tc>
        <w:tc>
          <w:tcPr>
            <w:tcW w:w="864" w:type="dxa"/>
          </w:tcPr>
          <w:p w14:paraId="0B08ECB9" w14:textId="77777777" w:rsidR="006F2B85" w:rsidRDefault="006F2B85">
            <w:pPr>
              <w:pStyle w:val="TableText"/>
            </w:pPr>
          </w:p>
        </w:tc>
        <w:tc>
          <w:tcPr>
            <w:tcW w:w="1104" w:type="dxa"/>
          </w:tcPr>
          <w:p w14:paraId="706E3964" w14:textId="04D23892" w:rsidR="006F2B85" w:rsidRDefault="001E7B82">
            <w:pPr>
              <w:pStyle w:val="TableText"/>
            </w:pPr>
            <w:hyperlink w:anchor="C_5564-1250">
              <w:r>
                <w:rPr>
                  <w:rStyle w:val="HyperlinkText9pt"/>
                </w:rPr>
                <w:t>5564-1250</w:t>
              </w:r>
            </w:hyperlink>
          </w:p>
        </w:tc>
        <w:tc>
          <w:tcPr>
            <w:tcW w:w="2975" w:type="dxa"/>
          </w:tcPr>
          <w:p w14:paraId="4F9C9668" w14:textId="5F27DD70" w:rsidR="006F2B85" w:rsidRDefault="001E7B82">
            <w:pPr>
              <w:pStyle w:val="TableText"/>
            </w:pPr>
            <w:hyperlink w:anchor="E_External_Document_Reference">
              <w:r>
                <w:rPr>
                  <w:rStyle w:val="HyperlinkText9pt"/>
                </w:rPr>
                <w:t>External Document Reference (identifier: urn:hl7ii:2.16.840.1.113883.10.20.22.4.115:2014-06-09</w:t>
              </w:r>
            </w:hyperlink>
          </w:p>
        </w:tc>
      </w:tr>
    </w:tbl>
    <w:p w14:paraId="33D67C1B" w14:textId="77777777" w:rsidR="006F2B85" w:rsidRDefault="006F2B85">
      <w:pPr>
        <w:pStyle w:val="BodyText"/>
      </w:pPr>
    </w:p>
    <w:p w14:paraId="4663F3BF" w14:textId="67939018" w:rsidR="006F2B85" w:rsidRDefault="001E7B82" w:rsidP="007D100A">
      <w:pPr>
        <w:numPr>
          <w:ilvl w:val="0"/>
          <w:numId w:val="25"/>
        </w:numPr>
      </w:pPr>
      <w:r>
        <w:t xml:space="preserve">Conforms to </w:t>
      </w:r>
      <w:hyperlink w:anchor="E_Encounter_Activity_NHCS_V4">
        <w:r>
          <w:rPr>
            <w:rStyle w:val="HyperlinkCourierBold"/>
          </w:rPr>
          <w:t>Encounter Activity (NHCS V4)</w:t>
        </w:r>
      </w:hyperlink>
      <w:r>
        <w:t xml:space="preserve"> template </w:t>
      </w:r>
      <w:r>
        <w:rPr>
          <w:rStyle w:val="XMLname"/>
        </w:rPr>
        <w:t>(identifier: urn:hl7ii:2.16.840.1.113883.10.20.22.4.49:2025-08-01)</w:t>
      </w:r>
      <w:r>
        <w:t>.</w:t>
      </w:r>
    </w:p>
    <w:p w14:paraId="038ABB5C" w14:textId="77777777" w:rsidR="006F2B85" w:rsidRDefault="001E7B82" w:rsidP="007D100A">
      <w:pPr>
        <w:numPr>
          <w:ilvl w:val="0"/>
          <w:numId w:val="25"/>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46" w:name="C_5564-1036"/>
      <w:r>
        <w:t xml:space="preserve"> (CONF:5564-1036)</w:t>
      </w:r>
      <w:bookmarkEnd w:id="1446"/>
      <w:r>
        <w:t>.</w:t>
      </w:r>
    </w:p>
    <w:p w14:paraId="7C426B25" w14:textId="77777777" w:rsidR="006F2B85" w:rsidRDefault="001E7B82" w:rsidP="007D100A">
      <w:pPr>
        <w:numPr>
          <w:ilvl w:val="0"/>
          <w:numId w:val="2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47" w:name="C_5564-1037"/>
      <w:r>
        <w:t xml:space="preserve"> (CONF:5564-1037)</w:t>
      </w:r>
      <w:bookmarkEnd w:id="1447"/>
      <w:r>
        <w:t>.</w:t>
      </w:r>
    </w:p>
    <w:p w14:paraId="1B156986" w14:textId="77777777" w:rsidR="006F2B85" w:rsidRDefault="001E7B82" w:rsidP="007D100A">
      <w:pPr>
        <w:numPr>
          <w:ilvl w:val="0"/>
          <w:numId w:val="25"/>
        </w:numPr>
      </w:pPr>
      <w:r>
        <w:rPr>
          <w:rStyle w:val="keyword"/>
        </w:rPr>
        <w:t>SHALL</w:t>
      </w:r>
      <w:r>
        <w:t xml:space="preserve"> contain exactly one [1..1] </w:t>
      </w:r>
      <w:r>
        <w:rPr>
          <w:rStyle w:val="XMLnameBold"/>
        </w:rPr>
        <w:t>templateId</w:t>
      </w:r>
      <w:bookmarkStart w:id="1448" w:name="C_5564-997"/>
      <w:r>
        <w:t xml:space="preserve"> (CONF:5564-997)</w:t>
      </w:r>
      <w:bookmarkEnd w:id="1448"/>
      <w:r>
        <w:t xml:space="preserve"> such that it</w:t>
      </w:r>
    </w:p>
    <w:p w14:paraId="1F7DEF8E" w14:textId="77777777" w:rsidR="006F2B85" w:rsidRDefault="001E7B82" w:rsidP="007D100A">
      <w:pPr>
        <w:numPr>
          <w:ilvl w:val="1"/>
          <w:numId w:val="25"/>
        </w:numPr>
      </w:pPr>
      <w:r>
        <w:rPr>
          <w:rStyle w:val="keyword"/>
        </w:rPr>
        <w:t>SHALL</w:t>
      </w:r>
      <w:r>
        <w:t xml:space="preserve"> contain exactly one [1..1] </w:t>
      </w:r>
      <w:r>
        <w:rPr>
          <w:rStyle w:val="XMLnameBold"/>
        </w:rPr>
        <w:t>@root</w:t>
      </w:r>
      <w:r>
        <w:t>=</w:t>
      </w:r>
      <w:r>
        <w:rPr>
          <w:rStyle w:val="XMLname"/>
        </w:rPr>
        <w:t>"2.16.840.1.113883.10.20.34.3.40"</w:t>
      </w:r>
      <w:bookmarkStart w:id="1449" w:name="C_5564-1010"/>
      <w:r>
        <w:t xml:space="preserve"> (CONF:5564-1010)</w:t>
      </w:r>
      <w:bookmarkEnd w:id="1449"/>
      <w:r>
        <w:t>.</w:t>
      </w:r>
    </w:p>
    <w:p w14:paraId="3D5BE511" w14:textId="77777777" w:rsidR="006F2B85" w:rsidRDefault="001E7B82" w:rsidP="007D100A">
      <w:pPr>
        <w:numPr>
          <w:ilvl w:val="1"/>
          <w:numId w:val="25"/>
        </w:numPr>
      </w:pPr>
      <w:r>
        <w:rPr>
          <w:rStyle w:val="keyword"/>
        </w:rPr>
        <w:t>SHALL</w:t>
      </w:r>
      <w:r>
        <w:t xml:space="preserve"> contain exactly one [1..1] </w:t>
      </w:r>
      <w:r>
        <w:rPr>
          <w:rStyle w:val="XMLnameBold"/>
        </w:rPr>
        <w:t>@extension</w:t>
      </w:r>
      <w:r>
        <w:t>=</w:t>
      </w:r>
      <w:r>
        <w:rPr>
          <w:rStyle w:val="XMLname"/>
        </w:rPr>
        <w:t>"2025-08-01"</w:t>
      </w:r>
      <w:bookmarkStart w:id="1450" w:name="C_5564-1011"/>
      <w:r>
        <w:t xml:space="preserve"> (CONF:5564-1011)</w:t>
      </w:r>
      <w:bookmarkEnd w:id="1450"/>
      <w:r>
        <w:t>.</w:t>
      </w:r>
    </w:p>
    <w:p w14:paraId="096F85C9" w14:textId="77777777" w:rsidR="006F2B85" w:rsidRDefault="001E7B82" w:rsidP="007D100A">
      <w:pPr>
        <w:numPr>
          <w:ilvl w:val="0"/>
          <w:numId w:val="25"/>
        </w:numPr>
      </w:pPr>
      <w:r>
        <w:rPr>
          <w:rStyle w:val="keyword"/>
        </w:rPr>
        <w:t>SHALL</w:t>
      </w:r>
      <w:r>
        <w:t xml:space="preserve"> contain exactly one [1..1] </w:t>
      </w:r>
      <w:r>
        <w:rPr>
          <w:rStyle w:val="XMLnameBold"/>
        </w:rPr>
        <w:t>code</w:t>
      </w:r>
      <w:bookmarkStart w:id="1451" w:name="C_5564-1006"/>
      <w:r>
        <w:t xml:space="preserve"> (CONF:5564-1006)</w:t>
      </w:r>
      <w:bookmarkEnd w:id="1451"/>
      <w:r>
        <w:t>.</w:t>
      </w:r>
    </w:p>
    <w:p w14:paraId="166C23DF" w14:textId="77777777" w:rsidR="006F2B85" w:rsidRDefault="001E7B82" w:rsidP="007D100A">
      <w:pPr>
        <w:numPr>
          <w:ilvl w:val="1"/>
          <w:numId w:val="25"/>
        </w:numPr>
      </w:pPr>
      <w:r>
        <w:t xml:space="preserve">This code </w:t>
      </w:r>
      <w:r>
        <w:rPr>
          <w:rStyle w:val="keyword"/>
        </w:rPr>
        <w:t>SHALL</w:t>
      </w:r>
      <w:r>
        <w:t xml:space="preserve"> contain exactly one [1..1] </w:t>
      </w:r>
      <w:r>
        <w:rPr>
          <w:rStyle w:val="XMLnameBold"/>
        </w:rPr>
        <w:t>@code</w:t>
      </w:r>
      <w:r>
        <w:t>=</w:t>
      </w:r>
      <w:r>
        <w:rPr>
          <w:rStyle w:val="XMLname"/>
        </w:rPr>
        <w:t>"EMER"</w:t>
      </w:r>
      <w:r>
        <w:t xml:space="preserve"> Emergency</w:t>
      </w:r>
      <w:bookmarkStart w:id="1452" w:name="C_5564-1038"/>
      <w:r>
        <w:t xml:space="preserve"> (CONF:5564-1038)</w:t>
      </w:r>
      <w:bookmarkEnd w:id="1452"/>
      <w:r>
        <w:t>.</w:t>
      </w:r>
    </w:p>
    <w:p w14:paraId="4DA8F029" w14:textId="77777777" w:rsidR="006F2B85" w:rsidRDefault="001E7B82" w:rsidP="007D100A">
      <w:pPr>
        <w:numPr>
          <w:ilvl w:val="1"/>
          <w:numId w:val="2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53" w:name="C_5564-1039"/>
      <w:r>
        <w:t xml:space="preserve"> (CONF:5564-1039)</w:t>
      </w:r>
      <w:bookmarkEnd w:id="1453"/>
      <w:r>
        <w:t>.</w:t>
      </w:r>
    </w:p>
    <w:p w14:paraId="6512400A" w14:textId="77777777" w:rsidR="006F2B85" w:rsidRDefault="001E7B82" w:rsidP="007D100A">
      <w:pPr>
        <w:numPr>
          <w:ilvl w:val="0"/>
          <w:numId w:val="25"/>
        </w:numPr>
      </w:pPr>
      <w:r>
        <w:rPr>
          <w:rStyle w:val="keyword"/>
        </w:rPr>
        <w:t>MAY</w:t>
      </w:r>
      <w:r>
        <w:t xml:space="preserve"> contain zero or more [0..*] </w:t>
      </w:r>
      <w:r>
        <w:rPr>
          <w:rStyle w:val="XMLnameBold"/>
        </w:rPr>
        <w:t>entryRelationship</w:t>
      </w:r>
      <w:bookmarkStart w:id="1454" w:name="C_5564-1181"/>
      <w:r>
        <w:t xml:space="preserve"> (CONF:5564-1181)</w:t>
      </w:r>
      <w:bookmarkEnd w:id="1454"/>
      <w:r>
        <w:t xml:space="preserve"> such that it</w:t>
      </w:r>
    </w:p>
    <w:p w14:paraId="082FB619" w14:textId="77777777" w:rsidR="006F2B85" w:rsidRDefault="001E7B82" w:rsidP="007D100A">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55" w:name="C_5564-1183"/>
      <w:r>
        <w:t xml:space="preserve"> (CONF:5564-1183)</w:t>
      </w:r>
      <w:bookmarkEnd w:id="1455"/>
      <w:r>
        <w:t>.</w:t>
      </w:r>
    </w:p>
    <w:p w14:paraId="2969973A" w14:textId="17E2BAB7" w:rsidR="006F2B85" w:rsidRDefault="001E7B82" w:rsidP="007D100A">
      <w:pPr>
        <w:numPr>
          <w:ilvl w:val="1"/>
          <w:numId w:val="25"/>
        </w:numPr>
      </w:pPr>
      <w:r>
        <w:rPr>
          <w:rStyle w:val="keyword"/>
        </w:rPr>
        <w:t>SHALL</w:t>
      </w:r>
      <w:r>
        <w:t xml:space="preserve"> contain exactly one [1..1]  </w:t>
      </w:r>
      <w:hyperlink w:anchor="E_Note_Activity">
        <w:r>
          <w:rPr>
            <w:rStyle w:val="HyperlinkCourierBold"/>
          </w:rPr>
          <w:t>Note Activity</w:t>
        </w:r>
      </w:hyperlink>
      <w:r>
        <w:rPr>
          <w:rStyle w:val="XMLname"/>
        </w:rPr>
        <w:t xml:space="preserve"> (identifier: urn:hl7ii:2.16.840.1.113883.10.20.22.4.202:2016-11-01)</w:t>
      </w:r>
      <w:bookmarkStart w:id="1456" w:name="C_5564-1182"/>
      <w:r>
        <w:t xml:space="preserve"> (CONF:5564-1182)</w:t>
      </w:r>
      <w:bookmarkEnd w:id="1456"/>
      <w:r>
        <w:t>.</w:t>
      </w:r>
    </w:p>
    <w:p w14:paraId="52DB641C" w14:textId="77777777" w:rsidR="006F2B85" w:rsidRDefault="001E7B82" w:rsidP="007D100A">
      <w:pPr>
        <w:numPr>
          <w:ilvl w:val="0"/>
          <w:numId w:val="25"/>
        </w:numPr>
      </w:pPr>
      <w:r>
        <w:rPr>
          <w:rStyle w:val="keyword"/>
        </w:rPr>
        <w:t>SHOULD</w:t>
      </w:r>
      <w:r>
        <w:t xml:space="preserve"> contain zero or one [0..1] </w:t>
      </w:r>
      <w:r>
        <w:rPr>
          <w:rStyle w:val="XMLnameBold"/>
        </w:rPr>
        <w:t>entryRelationship</w:t>
      </w:r>
      <w:bookmarkStart w:id="1457" w:name="C_5564-1334"/>
      <w:r>
        <w:t xml:space="preserve"> (CONF:5564-1334)</w:t>
      </w:r>
      <w:bookmarkEnd w:id="1457"/>
      <w:r>
        <w:t xml:space="preserve"> such that it</w:t>
      </w:r>
    </w:p>
    <w:p w14:paraId="459C706C" w14:textId="77777777" w:rsidR="006F2B85" w:rsidRDefault="001E7B82" w:rsidP="007D100A">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58" w:name="C_5564-1335"/>
      <w:r>
        <w:t xml:space="preserve"> (CONF:5564-1335)</w:t>
      </w:r>
      <w:bookmarkEnd w:id="1458"/>
      <w:r>
        <w:t>.</w:t>
      </w:r>
    </w:p>
    <w:p w14:paraId="1D91A871" w14:textId="5983A0DA" w:rsidR="006F2B85" w:rsidRDefault="001E7B82" w:rsidP="007D100A">
      <w:pPr>
        <w:numPr>
          <w:ilvl w:val="1"/>
          <w:numId w:val="25"/>
        </w:numPr>
      </w:pPr>
      <w:r>
        <w:rPr>
          <w:rStyle w:val="keyword"/>
        </w:rPr>
        <w:t>SHALL</w:t>
      </w:r>
      <w:r>
        <w:t xml:space="preserve"> contain exactly one [1..1]  </w:t>
      </w:r>
      <w:hyperlink w:anchor="E_Primary_Diagnosis_Observation_V5">
        <w:r>
          <w:rPr>
            <w:rStyle w:val="HyperlinkCourierBold"/>
          </w:rPr>
          <w:t>Primary Diagnosis Observation (V5)</w:t>
        </w:r>
      </w:hyperlink>
      <w:r>
        <w:rPr>
          <w:rStyle w:val="XMLname"/>
        </w:rPr>
        <w:t xml:space="preserve"> (identifier: urn:hl7ii:2.16.840.1.113883.10.20.34.3.6:2025-08-01)</w:t>
      </w:r>
      <w:bookmarkStart w:id="1459" w:name="C_5564-1336"/>
      <w:r>
        <w:t xml:space="preserve"> (CONF:5564-1336)</w:t>
      </w:r>
      <w:bookmarkEnd w:id="1459"/>
      <w:r>
        <w:t>.</w:t>
      </w:r>
    </w:p>
    <w:p w14:paraId="77F7BC48" w14:textId="77777777" w:rsidR="006F2B85" w:rsidRDefault="001E7B82" w:rsidP="007D100A">
      <w:pPr>
        <w:numPr>
          <w:ilvl w:val="0"/>
          <w:numId w:val="25"/>
        </w:numPr>
      </w:pPr>
      <w:r>
        <w:rPr>
          <w:rStyle w:val="keyword"/>
        </w:rPr>
        <w:t>SHOULD</w:t>
      </w:r>
      <w:r>
        <w:t xml:space="preserve"> contain zero or one [0..1] </w:t>
      </w:r>
      <w:r>
        <w:rPr>
          <w:rStyle w:val="XMLnameBold"/>
        </w:rPr>
        <w:t>entryRelationship</w:t>
      </w:r>
      <w:bookmarkStart w:id="1460" w:name="C_5564-2311"/>
      <w:r>
        <w:t xml:space="preserve"> (CONF:5564-2311)</w:t>
      </w:r>
      <w:bookmarkEnd w:id="1460"/>
      <w:r>
        <w:t xml:space="preserve"> such that it</w:t>
      </w:r>
    </w:p>
    <w:p w14:paraId="75FF1010" w14:textId="77777777" w:rsidR="006F2B85" w:rsidRDefault="001E7B82" w:rsidP="007D100A">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1" w:name="C_5564-2313"/>
      <w:r>
        <w:t xml:space="preserve"> (CONF:5564-2313)</w:t>
      </w:r>
      <w:bookmarkEnd w:id="1461"/>
      <w:r>
        <w:t>.</w:t>
      </w:r>
    </w:p>
    <w:p w14:paraId="55182408" w14:textId="15CD6DE7" w:rsidR="006F2B85" w:rsidRDefault="001E7B82" w:rsidP="007D100A">
      <w:pPr>
        <w:numPr>
          <w:ilvl w:val="1"/>
          <w:numId w:val="25"/>
        </w:numPr>
      </w:pPr>
      <w:r>
        <w:rPr>
          <w:rStyle w:val="keyword"/>
        </w:rPr>
        <w:lastRenderedPageBreak/>
        <w:t>SHALL</w:t>
      </w:r>
      <w:r>
        <w:t xml:space="preserve"> contain exactly one [1..1]  </w:t>
      </w:r>
      <w:hyperlink w:anchor="E_Principal_Diagnosis_V3">
        <w:r>
          <w:rPr>
            <w:rStyle w:val="HyperlinkCourierBold"/>
          </w:rPr>
          <w:t>Principal Diagnosis (V3)</w:t>
        </w:r>
      </w:hyperlink>
      <w:r>
        <w:rPr>
          <w:rStyle w:val="XMLname"/>
        </w:rPr>
        <w:t xml:space="preserve"> (identifier: urn:hl7ii:2.16.840.1.113883.10.20.24.3.152:2025-08-01)</w:t>
      </w:r>
      <w:bookmarkStart w:id="1462" w:name="C_5564-2312"/>
      <w:r>
        <w:t xml:space="preserve"> (CONF:5564-2312)</w:t>
      </w:r>
      <w:bookmarkEnd w:id="1462"/>
      <w:r>
        <w:t>.</w:t>
      </w:r>
    </w:p>
    <w:p w14:paraId="1A2B283E" w14:textId="77777777" w:rsidR="006F2B85" w:rsidRDefault="001E7B82" w:rsidP="007D100A">
      <w:pPr>
        <w:numPr>
          <w:ilvl w:val="0"/>
          <w:numId w:val="25"/>
        </w:numPr>
      </w:pPr>
      <w:r>
        <w:rPr>
          <w:rStyle w:val="keyword"/>
        </w:rPr>
        <w:t>SHOULD</w:t>
      </w:r>
      <w:r>
        <w:t xml:space="preserve"> contain zero or more [0..*] </w:t>
      </w:r>
      <w:r>
        <w:rPr>
          <w:rStyle w:val="XMLnameBold"/>
        </w:rPr>
        <w:t>reference</w:t>
      </w:r>
      <w:bookmarkStart w:id="1463" w:name="C_5564-1249"/>
      <w:r>
        <w:t xml:space="preserve"> (CONF:5564-1249)</w:t>
      </w:r>
      <w:bookmarkEnd w:id="1463"/>
      <w:r>
        <w:t xml:space="preserve"> such that it</w:t>
      </w:r>
    </w:p>
    <w:p w14:paraId="04B38421" w14:textId="77777777" w:rsidR="006F2B85" w:rsidRDefault="001E7B82" w:rsidP="007D100A">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4" w:name="C_5564-1251"/>
      <w:r>
        <w:t xml:space="preserve"> (CONF:5564-1251)</w:t>
      </w:r>
      <w:bookmarkEnd w:id="1464"/>
      <w:r>
        <w:t>.</w:t>
      </w:r>
    </w:p>
    <w:p w14:paraId="75E0A2E7" w14:textId="206004F7" w:rsidR="006F2B85" w:rsidRDefault="001E7B82" w:rsidP="007D100A">
      <w:pPr>
        <w:numPr>
          <w:ilvl w:val="1"/>
          <w:numId w:val="25"/>
        </w:numPr>
      </w:pP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465" w:name="C_5564-1250"/>
      <w:r>
        <w:t xml:space="preserve"> (CONF:5564-1250)</w:t>
      </w:r>
      <w:bookmarkEnd w:id="1465"/>
      <w:r>
        <w:t>.</w:t>
      </w:r>
    </w:p>
    <w:p w14:paraId="45D66B9B" w14:textId="77777777" w:rsidR="006F2B85" w:rsidRDefault="001E7B82" w:rsidP="007D100A">
      <w:pPr>
        <w:numPr>
          <w:ilvl w:val="0"/>
          <w:numId w:val="25"/>
        </w:numPr>
      </w:pPr>
      <w:r>
        <w:t>This encounter</w:t>
      </w:r>
      <w:r>
        <w:rPr>
          <w:rStyle w:val="keyword"/>
        </w:rPr>
        <w:t xml:space="preserve"> SHALL </w:t>
      </w:r>
      <w:r>
        <w:t>contain Principal Diagnosis (V3) (2.16.840.1.113883.10.20.24.3.152:2025-08-01), Primary Diagnosis Observation (V5) (2.16.840.1.113883.10.20.34.3.6:2025-08-01), or both (CONF:5564-29079).</w:t>
      </w:r>
    </w:p>
    <w:p w14:paraId="4DEB0488" w14:textId="72CDF6C4" w:rsidR="006F2B85" w:rsidRDefault="001E7B82">
      <w:pPr>
        <w:pStyle w:val="Caption"/>
        <w:ind w:left="130" w:right="115"/>
      </w:pPr>
      <w:bookmarkStart w:id="1466" w:name="_Toc203485348"/>
      <w:r>
        <w:lastRenderedPageBreak/>
        <w:t xml:space="preserve">Figure </w:t>
      </w:r>
      <w:r>
        <w:fldChar w:fldCharType="begin"/>
      </w:r>
      <w:r>
        <w:instrText>SEQ Figure \* ARABIC</w:instrText>
      </w:r>
      <w:r>
        <w:fldChar w:fldCharType="separate"/>
      </w:r>
      <w:r w:rsidR="004676B7">
        <w:t>62</w:t>
      </w:r>
      <w:r>
        <w:fldChar w:fldCharType="end"/>
      </w:r>
      <w:r>
        <w:t>: Current Emergency Department Visit (V5) Example</w:t>
      </w:r>
      <w:bookmarkEnd w:id="1466"/>
    </w:p>
    <w:p w14:paraId="4C19AC79" w14:textId="77777777" w:rsidR="006F2B85" w:rsidRDefault="001E7B82">
      <w:pPr>
        <w:pStyle w:val="Example"/>
        <w:ind w:left="130" w:right="115"/>
      </w:pPr>
      <w:r>
        <w:t>&lt;encounter classCode="ENC" moodCode="EVN"&gt;</w:t>
      </w:r>
    </w:p>
    <w:p w14:paraId="0FFA7A59" w14:textId="77777777" w:rsidR="006F2B85" w:rsidRDefault="001E7B82">
      <w:pPr>
        <w:pStyle w:val="Example"/>
        <w:ind w:left="130" w:right="115"/>
      </w:pPr>
      <w:r>
        <w:t xml:space="preserve">  &lt;!-- [Updated C-CDA R2] Encounter Activity (NHCS V4) --&gt;</w:t>
      </w:r>
    </w:p>
    <w:p w14:paraId="17345A63" w14:textId="77777777" w:rsidR="006F2B85" w:rsidRDefault="001E7B82">
      <w:pPr>
        <w:pStyle w:val="Example"/>
        <w:ind w:left="130" w:right="115"/>
      </w:pPr>
      <w:r>
        <w:t xml:space="preserve">  &lt;templateId root="2.16.840.1.113883.10.20.22.4.49" extension="2025-08-01" /&gt;</w:t>
      </w:r>
    </w:p>
    <w:p w14:paraId="4E7C4854" w14:textId="77777777" w:rsidR="006F2B85" w:rsidRDefault="001E7B82">
      <w:pPr>
        <w:pStyle w:val="Example"/>
        <w:ind w:left="130" w:right="115"/>
      </w:pPr>
      <w:r>
        <w:t xml:space="preserve">  &lt;!-- [NHCS STU 4] Current Emergency Department Visit (V5) --&gt;</w:t>
      </w:r>
    </w:p>
    <w:p w14:paraId="10EF997B" w14:textId="77777777" w:rsidR="006F2B85" w:rsidRDefault="001E7B82">
      <w:pPr>
        <w:pStyle w:val="Example"/>
        <w:ind w:left="130" w:right="115"/>
      </w:pPr>
      <w:r>
        <w:t xml:space="preserve">  &lt;templateId root="2.16.840.1.113883.10.20.34.3.40" extension="2025-08-01" /&gt;</w:t>
      </w:r>
    </w:p>
    <w:p w14:paraId="52DFCACA" w14:textId="77777777" w:rsidR="006F2B85" w:rsidRDefault="001E7B82">
      <w:pPr>
        <w:pStyle w:val="Example"/>
        <w:ind w:left="130" w:right="115"/>
      </w:pPr>
      <w:r>
        <w:t xml:space="preserve">  &lt;!-- This id is the same as the encompassingEncounter id --&gt;</w:t>
      </w:r>
    </w:p>
    <w:p w14:paraId="6E738FAE" w14:textId="77777777" w:rsidR="006F2B85" w:rsidRDefault="001E7B82">
      <w:pPr>
        <w:pStyle w:val="Example"/>
        <w:ind w:left="130" w:right="115"/>
      </w:pPr>
      <w:r>
        <w:t xml:space="preserve">  &lt;id root="57edf80c-7114-4dc3-b3f4-abf515d18c90" /&gt;</w:t>
      </w:r>
    </w:p>
    <w:p w14:paraId="625C006B" w14:textId="77777777" w:rsidR="006F2B85" w:rsidRDefault="001E7B82">
      <w:pPr>
        <w:pStyle w:val="Example"/>
        <w:ind w:left="130" w:right="115"/>
      </w:pPr>
      <w:r>
        <w:t xml:space="preserve">  &lt;code code="EMER" </w:t>
      </w:r>
    </w:p>
    <w:p w14:paraId="7E88EC99" w14:textId="77777777" w:rsidR="006F2B85" w:rsidRDefault="001E7B82">
      <w:pPr>
        <w:pStyle w:val="Example"/>
        <w:ind w:left="130" w:right="115"/>
      </w:pPr>
      <w:r>
        <w:t xml:space="preserve">    codeSystem="2.16.840.1.113883.5.4" </w:t>
      </w:r>
    </w:p>
    <w:p w14:paraId="65E9A0B7" w14:textId="77777777" w:rsidR="006F2B85" w:rsidRDefault="001E7B82">
      <w:pPr>
        <w:pStyle w:val="Example"/>
        <w:ind w:left="130" w:right="115"/>
      </w:pPr>
      <w:r>
        <w:t xml:space="preserve">    displayName="Emergency" </w:t>
      </w:r>
    </w:p>
    <w:p w14:paraId="4EC7857D" w14:textId="77777777" w:rsidR="006F2B85" w:rsidRDefault="001E7B82">
      <w:pPr>
        <w:pStyle w:val="Example"/>
        <w:ind w:left="130" w:right="115"/>
      </w:pPr>
      <w:r>
        <w:t xml:space="preserve">    codeSystemName="ActCode" /&gt;</w:t>
      </w:r>
    </w:p>
    <w:p w14:paraId="5758F3A9" w14:textId="77777777" w:rsidR="006F2B85" w:rsidRDefault="001E7B82">
      <w:pPr>
        <w:pStyle w:val="Example"/>
        <w:ind w:left="130" w:right="115"/>
      </w:pPr>
      <w:r>
        <w:t xml:space="preserve">  &lt;effectiveTime&gt;</w:t>
      </w:r>
    </w:p>
    <w:p w14:paraId="0A887FC7" w14:textId="77777777" w:rsidR="006F2B85" w:rsidRDefault="001E7B82">
      <w:pPr>
        <w:pStyle w:val="Example"/>
        <w:ind w:left="130" w:right="115"/>
      </w:pPr>
      <w:r>
        <w:t xml:space="preserve">    &lt;!-- Date of Visit --&gt;</w:t>
      </w:r>
    </w:p>
    <w:p w14:paraId="319A9F8E" w14:textId="77777777" w:rsidR="006F2B85" w:rsidRDefault="001E7B82">
      <w:pPr>
        <w:pStyle w:val="Example"/>
        <w:ind w:left="130" w:right="115"/>
      </w:pPr>
      <w:r>
        <w:t xml:space="preserve">    &lt;low value="20180815" /&gt;</w:t>
      </w:r>
    </w:p>
    <w:p w14:paraId="13E7CF26" w14:textId="77777777" w:rsidR="006F2B85" w:rsidRDefault="001E7B82">
      <w:pPr>
        <w:pStyle w:val="Example"/>
        <w:ind w:left="130" w:right="115"/>
      </w:pPr>
      <w:r>
        <w:t xml:space="preserve">  &lt;/effectiveTime&gt;</w:t>
      </w:r>
    </w:p>
    <w:p w14:paraId="3F02A000" w14:textId="77777777" w:rsidR="006F2B85" w:rsidRDefault="001E7B82">
      <w:pPr>
        <w:pStyle w:val="Example"/>
        <w:ind w:left="130" w:right="115"/>
      </w:pPr>
      <w:r>
        <w:t xml:space="preserve">  &lt;entryRelationship typeCode="SUBJ"&gt;</w:t>
      </w:r>
    </w:p>
    <w:p w14:paraId="62C0E681" w14:textId="77777777" w:rsidR="006F2B85" w:rsidRDefault="001E7B82">
      <w:pPr>
        <w:pStyle w:val="Example"/>
        <w:ind w:left="130" w:right="115"/>
      </w:pPr>
      <w:r>
        <w:t xml:space="preserve">    &lt;!-- This observation represents the primary diagnosis --&gt;</w:t>
      </w:r>
    </w:p>
    <w:p w14:paraId="1D57E025" w14:textId="77777777" w:rsidR="006F2B85" w:rsidRDefault="001E7B82">
      <w:pPr>
        <w:pStyle w:val="Example"/>
        <w:ind w:left="130" w:right="115"/>
      </w:pPr>
      <w:r>
        <w:t xml:space="preserve">    &lt;observation classCode="OBS" moodCode="EVN"&gt;</w:t>
      </w:r>
    </w:p>
    <w:p w14:paraId="4F3EB9E4" w14:textId="77777777" w:rsidR="006F2B85" w:rsidRDefault="001E7B82">
      <w:pPr>
        <w:pStyle w:val="Example"/>
        <w:ind w:left="130" w:right="115"/>
      </w:pPr>
      <w:r>
        <w:t xml:space="preserve">      &lt;!-- [Updated C-CDA R2.1] Problem Observation (NHCS V5) --&gt;</w:t>
      </w:r>
    </w:p>
    <w:p w14:paraId="346E407D" w14:textId="77777777" w:rsidR="006F2B85" w:rsidRDefault="001E7B82">
      <w:pPr>
        <w:pStyle w:val="Example"/>
        <w:ind w:left="130" w:right="115"/>
      </w:pPr>
      <w:r>
        <w:t xml:space="preserve">      &lt;templateId root="2.16.840.1.113883.10.20.22.4.4" extension="2025-08-01" /&gt;</w:t>
      </w:r>
    </w:p>
    <w:p w14:paraId="04ACBB07" w14:textId="77777777" w:rsidR="006F2B85" w:rsidRDefault="001E7B82">
      <w:pPr>
        <w:pStyle w:val="Example"/>
        <w:ind w:left="130" w:right="115"/>
      </w:pPr>
      <w:r>
        <w:t xml:space="preserve">      &lt;!-- [NHCS STU 4] Primary Diagnosis Observation (V5) --&gt;</w:t>
      </w:r>
    </w:p>
    <w:p w14:paraId="718FB72F" w14:textId="77777777" w:rsidR="006F2B85" w:rsidRDefault="001E7B82">
      <w:pPr>
        <w:pStyle w:val="Example"/>
        <w:ind w:left="130" w:right="115"/>
      </w:pPr>
      <w:r>
        <w:t xml:space="preserve">      &lt;templateId root="2.16.840.1.113883.10.20.34.3.6" extension="2025-08-01"/&gt;</w:t>
      </w:r>
    </w:p>
    <w:p w14:paraId="31737665" w14:textId="77777777" w:rsidR="006F2B85" w:rsidRDefault="001E7B82">
      <w:pPr>
        <w:pStyle w:val="Example"/>
        <w:ind w:left="130" w:right="115"/>
      </w:pPr>
      <w:r>
        <w:t xml:space="preserve">      ...</w:t>
      </w:r>
    </w:p>
    <w:p w14:paraId="3591BEF5" w14:textId="77777777" w:rsidR="006F2B85" w:rsidRDefault="001E7B82">
      <w:pPr>
        <w:pStyle w:val="Example"/>
        <w:ind w:left="130" w:right="115"/>
      </w:pPr>
      <w:r>
        <w:t xml:space="preserve">    &lt;/observation&gt;</w:t>
      </w:r>
    </w:p>
    <w:p w14:paraId="335794AC" w14:textId="77777777" w:rsidR="006F2B85" w:rsidRDefault="001E7B82">
      <w:pPr>
        <w:pStyle w:val="Example"/>
        <w:ind w:left="130" w:right="115"/>
      </w:pPr>
      <w:r>
        <w:t xml:space="preserve">  &lt;/entryRelationship&gt;</w:t>
      </w:r>
    </w:p>
    <w:p w14:paraId="41EF51E4" w14:textId="77777777" w:rsidR="006F2B85" w:rsidRDefault="001E7B82">
      <w:pPr>
        <w:pStyle w:val="Example"/>
        <w:ind w:left="130" w:right="115"/>
      </w:pPr>
      <w:r>
        <w:t xml:space="preserve">  &lt;entryRelationship typeCode="REFR"&gt;</w:t>
      </w:r>
    </w:p>
    <w:p w14:paraId="152575A4" w14:textId="77777777" w:rsidR="006F2B85" w:rsidRDefault="001E7B82">
      <w:pPr>
        <w:pStyle w:val="Example"/>
        <w:ind w:left="130" w:right="115"/>
      </w:pPr>
      <w:r>
        <w:t xml:space="preserve">    &lt;!-- This act represents an encounter diagnosis --&gt;</w:t>
      </w:r>
    </w:p>
    <w:p w14:paraId="591ED7F0" w14:textId="77777777" w:rsidR="006F2B85" w:rsidRDefault="001E7B82">
      <w:pPr>
        <w:pStyle w:val="Example"/>
        <w:ind w:left="130" w:right="115"/>
      </w:pPr>
      <w:r>
        <w:t xml:space="preserve">    &lt;act classCode="ACT" moodCode="EVN"&gt;</w:t>
      </w:r>
    </w:p>
    <w:p w14:paraId="0F4EF758" w14:textId="77777777" w:rsidR="006F2B85" w:rsidRDefault="001E7B82">
      <w:pPr>
        <w:pStyle w:val="Example"/>
        <w:ind w:left="130" w:right="115"/>
      </w:pPr>
      <w:r>
        <w:t xml:space="preserve">      &lt;!-- [Updated C-CDA R2.1] Encounter Diagnosis (NHCS V4) --&gt;</w:t>
      </w:r>
    </w:p>
    <w:p w14:paraId="6373A6AF" w14:textId="77777777" w:rsidR="006F2B85" w:rsidRDefault="001E7B82">
      <w:pPr>
        <w:pStyle w:val="Example"/>
        <w:ind w:left="130" w:right="115"/>
      </w:pPr>
      <w:r>
        <w:t xml:space="preserve">      &lt;templateId root="2.16.840.1.113883.10.20.22.4.80" extension="2025-08-01" /&gt;</w:t>
      </w:r>
    </w:p>
    <w:p w14:paraId="66CE7EDC" w14:textId="77777777" w:rsidR="006F2B85" w:rsidRDefault="001E7B82">
      <w:pPr>
        <w:pStyle w:val="Example"/>
        <w:ind w:left="130" w:right="115"/>
      </w:pPr>
      <w:r>
        <w:t xml:space="preserve">      ...</w:t>
      </w:r>
    </w:p>
    <w:p w14:paraId="1AE59E5B" w14:textId="77777777" w:rsidR="006F2B85" w:rsidRDefault="001E7B82">
      <w:pPr>
        <w:pStyle w:val="Example"/>
        <w:ind w:left="130" w:right="115"/>
      </w:pPr>
      <w:r>
        <w:t xml:space="preserve">    &lt;/act&gt;</w:t>
      </w:r>
    </w:p>
    <w:p w14:paraId="75F8DA21" w14:textId="77777777" w:rsidR="006F2B85" w:rsidRDefault="001E7B82">
      <w:pPr>
        <w:pStyle w:val="Example"/>
        <w:ind w:left="130" w:right="115"/>
      </w:pPr>
      <w:r>
        <w:t xml:space="preserve">  &lt;/entryRelationship&gt;</w:t>
      </w:r>
    </w:p>
    <w:p w14:paraId="66D5125B" w14:textId="77777777" w:rsidR="006F2B85" w:rsidRDefault="001E7B82">
      <w:pPr>
        <w:pStyle w:val="Example"/>
        <w:ind w:left="130" w:right="115"/>
      </w:pPr>
      <w:r>
        <w:t xml:space="preserve">  &lt;!-- Clinician notes --&gt;</w:t>
      </w:r>
    </w:p>
    <w:p w14:paraId="172E1C54" w14:textId="77777777" w:rsidR="006F2B85" w:rsidRDefault="001E7B82">
      <w:pPr>
        <w:pStyle w:val="Example"/>
        <w:ind w:left="130" w:right="115"/>
      </w:pPr>
      <w:r>
        <w:t xml:space="preserve">  &lt;entryRelationship typeCode="REFR"&gt;</w:t>
      </w:r>
    </w:p>
    <w:p w14:paraId="5F01923D" w14:textId="77777777" w:rsidR="006F2B85" w:rsidRDefault="001E7B82">
      <w:pPr>
        <w:pStyle w:val="Example"/>
        <w:ind w:left="130" w:right="115"/>
      </w:pPr>
      <w:r>
        <w:t xml:space="preserve">    &lt;!-- Not a CDA document so use Notes C-CDA Companion Guide Note Activity template --&gt;</w:t>
      </w:r>
    </w:p>
    <w:p w14:paraId="5A541230" w14:textId="77777777" w:rsidR="006F2B85" w:rsidRDefault="001E7B82">
      <w:pPr>
        <w:pStyle w:val="Example"/>
        <w:ind w:left="130" w:right="115"/>
      </w:pPr>
      <w:r>
        <w:t xml:space="preserve">    &lt;act classCode="ACT" moodCode="EVN"&gt;</w:t>
      </w:r>
    </w:p>
    <w:p w14:paraId="664AA815" w14:textId="77777777" w:rsidR="006F2B85" w:rsidRDefault="001E7B82">
      <w:pPr>
        <w:pStyle w:val="Example"/>
        <w:ind w:left="130" w:right="115"/>
      </w:pPr>
      <w:r>
        <w:t xml:space="preserve">      &lt;!-- [C-CDA COMP 2.1] Note Activity --&gt;</w:t>
      </w:r>
    </w:p>
    <w:p w14:paraId="591F1601" w14:textId="77777777" w:rsidR="006F2B85" w:rsidRDefault="001E7B82">
      <w:pPr>
        <w:pStyle w:val="Example"/>
        <w:ind w:left="130" w:right="115"/>
      </w:pPr>
      <w:r>
        <w:t xml:space="preserve">      &lt;templateId root="2.16.840.1.113883.10.20.22.4.202" extension="2016-11-01" /&gt;</w:t>
      </w:r>
    </w:p>
    <w:p w14:paraId="189BFF2E" w14:textId="77777777" w:rsidR="006F2B85" w:rsidRDefault="001E7B82">
      <w:pPr>
        <w:pStyle w:val="Example"/>
        <w:ind w:left="130" w:right="115"/>
      </w:pPr>
      <w:r>
        <w:t xml:space="preserve">      ...</w:t>
      </w:r>
    </w:p>
    <w:p w14:paraId="339940E2" w14:textId="77777777" w:rsidR="006F2B85" w:rsidRDefault="001E7B82">
      <w:pPr>
        <w:pStyle w:val="Example"/>
        <w:ind w:left="130" w:right="115"/>
      </w:pPr>
      <w:r>
        <w:t xml:space="preserve">    &lt;/act&gt;</w:t>
      </w:r>
    </w:p>
    <w:p w14:paraId="195AE849" w14:textId="77777777" w:rsidR="006F2B85" w:rsidRDefault="001E7B82">
      <w:pPr>
        <w:pStyle w:val="Example"/>
        <w:ind w:left="130" w:right="115"/>
      </w:pPr>
      <w:r>
        <w:t xml:space="preserve">  &lt;/entryRelationship&gt;</w:t>
      </w:r>
    </w:p>
    <w:p w14:paraId="4F8DE540" w14:textId="77777777" w:rsidR="006F2B85" w:rsidRDefault="001E7B82">
      <w:pPr>
        <w:pStyle w:val="Example"/>
        <w:ind w:left="130" w:right="115"/>
      </w:pPr>
      <w:r>
        <w:t xml:space="preserve">  &lt;!-- External Document Reference --&gt;</w:t>
      </w:r>
    </w:p>
    <w:p w14:paraId="11A0B2F3" w14:textId="77777777" w:rsidR="006F2B85" w:rsidRDefault="001E7B82">
      <w:pPr>
        <w:pStyle w:val="Example"/>
        <w:ind w:left="130" w:right="115"/>
      </w:pPr>
      <w:r>
        <w:t xml:space="preserve">  &lt;reference typeCode="REFR"&gt;</w:t>
      </w:r>
    </w:p>
    <w:p w14:paraId="5CFDE0ED" w14:textId="77777777" w:rsidR="006F2B85" w:rsidRDefault="001E7B82">
      <w:pPr>
        <w:pStyle w:val="Example"/>
        <w:ind w:left="130" w:right="115"/>
      </w:pPr>
      <w:r>
        <w:t xml:space="preserve">    &lt;!-- This is a reference to a CDA document so classCode="DOCCLIN" --&gt;</w:t>
      </w:r>
    </w:p>
    <w:p w14:paraId="12AADD56" w14:textId="77777777" w:rsidR="006F2B85" w:rsidRDefault="001E7B82">
      <w:pPr>
        <w:pStyle w:val="Example"/>
        <w:ind w:left="130" w:right="115"/>
      </w:pPr>
      <w:r>
        <w:t xml:space="preserve">    &lt;externalDocument classCode="DOCCLIN" moodCode="EVN"&gt;</w:t>
      </w:r>
    </w:p>
    <w:p w14:paraId="3FF9DBAC" w14:textId="77777777" w:rsidR="006F2B85" w:rsidRDefault="001E7B82">
      <w:pPr>
        <w:pStyle w:val="Example"/>
        <w:ind w:left="130" w:right="115"/>
      </w:pPr>
      <w:r>
        <w:t xml:space="preserve">      &lt;!-- [C-CDA R2.1] External Document Reference --&gt;</w:t>
      </w:r>
    </w:p>
    <w:p w14:paraId="6F6D2E7F" w14:textId="77777777" w:rsidR="006F2B85" w:rsidRDefault="001E7B82">
      <w:pPr>
        <w:pStyle w:val="Example"/>
        <w:ind w:left="130" w:right="115"/>
      </w:pPr>
      <w:r>
        <w:t xml:space="preserve">      &lt;templateId root="2.16.840.1.113883.10.20.22.4.115" extension="2014-06-09" /&gt;</w:t>
      </w:r>
    </w:p>
    <w:p w14:paraId="4A9DB63F" w14:textId="77777777" w:rsidR="006F2B85" w:rsidRDefault="001E7B82">
      <w:pPr>
        <w:pStyle w:val="Example"/>
        <w:ind w:left="130" w:right="115"/>
      </w:pPr>
      <w:r>
        <w:t xml:space="preserve">      ...</w:t>
      </w:r>
    </w:p>
    <w:p w14:paraId="1F656F52" w14:textId="77777777" w:rsidR="006F2B85" w:rsidRDefault="001E7B82">
      <w:pPr>
        <w:pStyle w:val="Example"/>
        <w:ind w:left="130" w:right="115"/>
      </w:pPr>
      <w:r>
        <w:t xml:space="preserve">    &lt;/externalDocument&gt;</w:t>
      </w:r>
    </w:p>
    <w:p w14:paraId="116C6DDD" w14:textId="77777777" w:rsidR="006F2B85" w:rsidRDefault="001E7B82">
      <w:pPr>
        <w:pStyle w:val="Example"/>
        <w:ind w:left="130" w:right="115"/>
      </w:pPr>
      <w:r>
        <w:t xml:space="preserve">  &lt;/reference&gt;</w:t>
      </w:r>
    </w:p>
    <w:p w14:paraId="07BF7F4C" w14:textId="77777777" w:rsidR="006F2B85" w:rsidRDefault="001E7B82">
      <w:pPr>
        <w:pStyle w:val="Example"/>
        <w:ind w:left="130" w:right="115"/>
      </w:pPr>
      <w:r>
        <w:t>&lt;/encounter&gt;</w:t>
      </w:r>
    </w:p>
    <w:p w14:paraId="58832913" w14:textId="77777777" w:rsidR="006F2B85" w:rsidRDefault="006F2B85">
      <w:pPr>
        <w:pStyle w:val="BodyText"/>
      </w:pPr>
    </w:p>
    <w:p w14:paraId="3ACBAD06" w14:textId="77777777" w:rsidR="006F2B85" w:rsidRDefault="001E7B82">
      <w:pPr>
        <w:pStyle w:val="Heading3nospace"/>
      </w:pPr>
      <w:bookmarkStart w:id="1467" w:name="E_Current_Inpatient_Visit_V4"/>
      <w:bookmarkStart w:id="1468" w:name="_Toc203485110"/>
      <w:r>
        <w:lastRenderedPageBreak/>
        <w:t>Current Inpatient Visit (V4)</w:t>
      </w:r>
      <w:bookmarkEnd w:id="1467"/>
      <w:bookmarkEnd w:id="1468"/>
    </w:p>
    <w:p w14:paraId="32B980F8" w14:textId="77777777" w:rsidR="006F2B85" w:rsidRDefault="001E7B82">
      <w:pPr>
        <w:pStyle w:val="BracketData"/>
      </w:pPr>
      <w:r>
        <w:t>[encounter: identifier urn:hl7ii:2.16.840.1.113883.10.20.34.3.39:2025-08-01 (open)]</w:t>
      </w:r>
    </w:p>
    <w:p w14:paraId="11957001" w14:textId="77777777" w:rsidR="006F2B85" w:rsidRDefault="001E7B82">
      <w:pPr>
        <w:pStyle w:val="BracketData"/>
      </w:pPr>
      <w:r>
        <w:t>Draft as part of National Health Care Surveys, Release 1, STU 4 - US Realm</w:t>
      </w:r>
    </w:p>
    <w:p w14:paraId="2CF69BE6" w14:textId="2C9E47A4" w:rsidR="006F2B85" w:rsidRDefault="001E7B82">
      <w:pPr>
        <w:pStyle w:val="Caption"/>
      </w:pPr>
      <w:bookmarkStart w:id="1469" w:name="_Toc203485603"/>
      <w:r>
        <w:t xml:space="preserve">Table </w:t>
      </w:r>
      <w:r>
        <w:fldChar w:fldCharType="begin"/>
      </w:r>
      <w:r>
        <w:instrText>SEQ Table \* ARABIC</w:instrText>
      </w:r>
      <w:r>
        <w:fldChar w:fldCharType="separate"/>
      </w:r>
      <w:r w:rsidR="004676B7">
        <w:t>146</w:t>
      </w:r>
      <w:r>
        <w:fldChar w:fldCharType="end"/>
      </w:r>
      <w:r>
        <w:t>: Current Inpatient Visit (V4) Contexts</w:t>
      </w:r>
      <w:bookmarkEnd w:id="14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DBA65AB" w14:textId="77777777">
        <w:trPr>
          <w:cantSplit/>
          <w:tblHeader/>
          <w:jc w:val="center"/>
        </w:trPr>
        <w:tc>
          <w:tcPr>
            <w:tcW w:w="360" w:type="dxa"/>
            <w:shd w:val="clear" w:color="auto" w:fill="E6E6E6"/>
          </w:tcPr>
          <w:p w14:paraId="0BC78F9D" w14:textId="77777777" w:rsidR="006F2B85" w:rsidRDefault="001E7B82">
            <w:pPr>
              <w:pStyle w:val="TableHead"/>
            </w:pPr>
            <w:r>
              <w:t>Contained By:</w:t>
            </w:r>
          </w:p>
        </w:tc>
        <w:tc>
          <w:tcPr>
            <w:tcW w:w="360" w:type="dxa"/>
            <w:shd w:val="clear" w:color="auto" w:fill="E6E6E6"/>
          </w:tcPr>
          <w:p w14:paraId="01DD3156" w14:textId="77777777" w:rsidR="006F2B85" w:rsidRDefault="001E7B82">
            <w:pPr>
              <w:pStyle w:val="TableHead"/>
            </w:pPr>
            <w:r>
              <w:t>Contains:</w:t>
            </w:r>
          </w:p>
        </w:tc>
      </w:tr>
      <w:tr w:rsidR="006F2B85" w14:paraId="53E87967" w14:textId="77777777">
        <w:trPr>
          <w:jc w:val="center"/>
        </w:trPr>
        <w:tc>
          <w:tcPr>
            <w:tcW w:w="360" w:type="dxa"/>
          </w:tcPr>
          <w:p w14:paraId="12DB1829" w14:textId="5FF3654B" w:rsidR="006F2B85" w:rsidRDefault="001E7B82">
            <w:pPr>
              <w:pStyle w:val="TableText"/>
            </w:pPr>
            <w:hyperlink w:anchor="S_Inpatient_Encounters_Section_V5">
              <w:r>
                <w:rPr>
                  <w:rStyle w:val="HyperlinkText9pt"/>
                </w:rPr>
                <w:t>Inpatient Encounters Section (V5)</w:t>
              </w:r>
            </w:hyperlink>
            <w:r>
              <w:t xml:space="preserve"> (optional)</w:t>
            </w:r>
          </w:p>
        </w:tc>
        <w:tc>
          <w:tcPr>
            <w:tcW w:w="360" w:type="dxa"/>
          </w:tcPr>
          <w:p w14:paraId="7A3A8880" w14:textId="6C248049" w:rsidR="006F2B85" w:rsidRDefault="001E7B82">
            <w:pPr>
              <w:pStyle w:val="TableText"/>
            </w:pPr>
            <w:hyperlink w:anchor="E_External_Document_Reference">
              <w:r>
                <w:rPr>
                  <w:rStyle w:val="HyperlinkText9pt"/>
                </w:rPr>
                <w:t>External Document Reference</w:t>
              </w:r>
            </w:hyperlink>
            <w:r>
              <w:t xml:space="preserve"> (optional)</w:t>
            </w:r>
          </w:p>
          <w:p w14:paraId="32938BC4" w14:textId="5B4FDEC7" w:rsidR="006F2B85" w:rsidRDefault="001E7B82">
            <w:pPr>
              <w:pStyle w:val="TableText"/>
            </w:pPr>
            <w:hyperlink w:anchor="E_Note_Activity">
              <w:r>
                <w:rPr>
                  <w:rStyle w:val="HyperlinkText9pt"/>
                </w:rPr>
                <w:t>Note Activity</w:t>
              </w:r>
            </w:hyperlink>
            <w:r>
              <w:t xml:space="preserve"> (optional)</w:t>
            </w:r>
          </w:p>
          <w:p w14:paraId="61659C04" w14:textId="1C64B51E" w:rsidR="006F2B85" w:rsidRDefault="001E7B82">
            <w:pPr>
              <w:pStyle w:val="TableText"/>
            </w:pPr>
            <w:hyperlink w:anchor="E_Primary_Diagnosis_Observation_V5">
              <w:r>
                <w:rPr>
                  <w:rStyle w:val="HyperlinkText9pt"/>
                </w:rPr>
                <w:t>Primary Diagnosis Observation (V5)</w:t>
              </w:r>
            </w:hyperlink>
            <w:r>
              <w:t xml:space="preserve"> (optional)</w:t>
            </w:r>
          </w:p>
          <w:p w14:paraId="121F400A" w14:textId="2F4846BA" w:rsidR="006F2B85" w:rsidRDefault="001E7B82">
            <w:pPr>
              <w:pStyle w:val="TableText"/>
            </w:pPr>
            <w:hyperlink w:anchor="E_Principal_Diagnosis_V3">
              <w:r>
                <w:rPr>
                  <w:rStyle w:val="HyperlinkText9pt"/>
                </w:rPr>
                <w:t>Principal Diagnosis (V3)</w:t>
              </w:r>
            </w:hyperlink>
            <w:r>
              <w:t xml:space="preserve"> (optional)</w:t>
            </w:r>
          </w:p>
        </w:tc>
      </w:tr>
    </w:tbl>
    <w:p w14:paraId="18863FFC" w14:textId="77777777" w:rsidR="006F2B85" w:rsidRDefault="006F2B85">
      <w:pPr>
        <w:pStyle w:val="BodyText"/>
      </w:pPr>
    </w:p>
    <w:p w14:paraId="715158AC" w14:textId="77777777" w:rsidR="006F2B85" w:rsidRDefault="001E7B82">
      <w:r>
        <w:t>This template represents the patient's current inpatient visit to the facility. This template is based on the C-CDA Encounter Activity template and further constrains that template. The primary diagnosis and encounter diagnoses are recorded in this template.</w:t>
      </w:r>
    </w:p>
    <w:p w14:paraId="58C3AC2E" w14:textId="77777777" w:rsidR="006F2B85" w:rsidRDefault="001E7B82">
      <w:r>
        <w:t>When submitting data for the National Health Care Surveys, inclusion of coded problem data is required when available. Use a Principal Diagnosis (V3) with problem code, a Primary Diagnosis Observation (V5) with problem code, or both.</w:t>
      </w:r>
    </w:p>
    <w:p w14:paraId="65B1378D" w14:textId="77777777" w:rsidR="006F2B85" w:rsidRDefault="001E7B82">
      <w:r>
        <w:t>The External Document Reference template and Note Activity template are used to record clinician notes (e.g., notes from physicians, nurses, PAs, NPs and CNMs) such as Triage, Intake, History of Present Illness, Clinical Impression, and Discharge.</w:t>
      </w:r>
    </w:p>
    <w:p w14:paraId="5AAD0A11" w14:textId="54BBEFD2" w:rsidR="006F2B85" w:rsidRDefault="001E7B82">
      <w:pPr>
        <w:pStyle w:val="Caption"/>
      </w:pPr>
      <w:bookmarkStart w:id="1470" w:name="_Toc203485604"/>
      <w:r>
        <w:lastRenderedPageBreak/>
        <w:t xml:space="preserve">Table </w:t>
      </w:r>
      <w:r>
        <w:fldChar w:fldCharType="begin"/>
      </w:r>
      <w:r>
        <w:instrText>SEQ Table \* ARABIC</w:instrText>
      </w:r>
      <w:r>
        <w:fldChar w:fldCharType="separate"/>
      </w:r>
      <w:r w:rsidR="004676B7">
        <w:t>147</w:t>
      </w:r>
      <w:r>
        <w:fldChar w:fldCharType="end"/>
      </w:r>
      <w:r>
        <w:t>: Current Inpatient Visit (V4) Constraints Overview</w:t>
      </w:r>
      <w:bookmarkEnd w:id="14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B6B8710" w14:textId="77777777">
        <w:trPr>
          <w:cantSplit/>
          <w:tblHeader/>
          <w:jc w:val="center"/>
        </w:trPr>
        <w:tc>
          <w:tcPr>
            <w:tcW w:w="0" w:type="dxa"/>
            <w:shd w:val="clear" w:color="auto" w:fill="E6E6E6"/>
            <w:noWrap/>
          </w:tcPr>
          <w:p w14:paraId="3B6812F4" w14:textId="77777777" w:rsidR="006F2B85" w:rsidRDefault="001E7B82">
            <w:pPr>
              <w:pStyle w:val="TableHead"/>
            </w:pPr>
            <w:r>
              <w:t>XPath</w:t>
            </w:r>
          </w:p>
        </w:tc>
        <w:tc>
          <w:tcPr>
            <w:tcW w:w="720" w:type="dxa"/>
            <w:shd w:val="clear" w:color="auto" w:fill="E6E6E6"/>
            <w:noWrap/>
          </w:tcPr>
          <w:p w14:paraId="22AC003F" w14:textId="77777777" w:rsidR="006F2B85" w:rsidRDefault="001E7B82">
            <w:pPr>
              <w:pStyle w:val="TableHead"/>
            </w:pPr>
            <w:r>
              <w:t>Card.</w:t>
            </w:r>
          </w:p>
        </w:tc>
        <w:tc>
          <w:tcPr>
            <w:tcW w:w="1152" w:type="dxa"/>
            <w:shd w:val="clear" w:color="auto" w:fill="E6E6E6"/>
            <w:noWrap/>
          </w:tcPr>
          <w:p w14:paraId="3B92300D" w14:textId="77777777" w:rsidR="006F2B85" w:rsidRDefault="001E7B82">
            <w:pPr>
              <w:pStyle w:val="TableHead"/>
            </w:pPr>
            <w:r>
              <w:t>Verb</w:t>
            </w:r>
          </w:p>
        </w:tc>
        <w:tc>
          <w:tcPr>
            <w:tcW w:w="864" w:type="dxa"/>
            <w:shd w:val="clear" w:color="auto" w:fill="E6E6E6"/>
            <w:noWrap/>
          </w:tcPr>
          <w:p w14:paraId="724A4148" w14:textId="77777777" w:rsidR="006F2B85" w:rsidRDefault="001E7B82">
            <w:pPr>
              <w:pStyle w:val="TableHead"/>
            </w:pPr>
            <w:r>
              <w:t>Data Type</w:t>
            </w:r>
          </w:p>
        </w:tc>
        <w:tc>
          <w:tcPr>
            <w:tcW w:w="864" w:type="dxa"/>
            <w:shd w:val="clear" w:color="auto" w:fill="E6E6E6"/>
            <w:noWrap/>
          </w:tcPr>
          <w:p w14:paraId="25B749D7" w14:textId="77777777" w:rsidR="006F2B85" w:rsidRDefault="001E7B82">
            <w:pPr>
              <w:pStyle w:val="TableHead"/>
            </w:pPr>
            <w:r>
              <w:t>CONF#</w:t>
            </w:r>
          </w:p>
        </w:tc>
        <w:tc>
          <w:tcPr>
            <w:tcW w:w="864" w:type="dxa"/>
            <w:shd w:val="clear" w:color="auto" w:fill="E6E6E6"/>
            <w:noWrap/>
          </w:tcPr>
          <w:p w14:paraId="03987921" w14:textId="77777777" w:rsidR="006F2B85" w:rsidRDefault="001E7B82">
            <w:pPr>
              <w:pStyle w:val="TableHead"/>
            </w:pPr>
            <w:r>
              <w:t>Value</w:t>
            </w:r>
          </w:p>
        </w:tc>
      </w:tr>
      <w:tr w:rsidR="006F2B85" w14:paraId="3EE68DA0" w14:textId="77777777">
        <w:trPr>
          <w:jc w:val="center"/>
        </w:trPr>
        <w:tc>
          <w:tcPr>
            <w:tcW w:w="10160" w:type="dxa"/>
            <w:gridSpan w:val="6"/>
          </w:tcPr>
          <w:p w14:paraId="37291A66" w14:textId="77777777" w:rsidR="006F2B85" w:rsidRDefault="001E7B82">
            <w:pPr>
              <w:pStyle w:val="TableText"/>
            </w:pPr>
            <w:r>
              <w:t>encounter (identifier: urn:hl7ii:2.16.840.1.113883.10.20.34.3.39:2025-08-01)</w:t>
            </w:r>
          </w:p>
        </w:tc>
      </w:tr>
      <w:tr w:rsidR="006F2B85" w14:paraId="595C89A6" w14:textId="77777777">
        <w:trPr>
          <w:jc w:val="center"/>
        </w:trPr>
        <w:tc>
          <w:tcPr>
            <w:tcW w:w="3345" w:type="dxa"/>
          </w:tcPr>
          <w:p w14:paraId="2DD41369" w14:textId="77777777" w:rsidR="006F2B85" w:rsidRDefault="001E7B82">
            <w:pPr>
              <w:pStyle w:val="TableText"/>
            </w:pPr>
            <w:r>
              <w:tab/>
              <w:t>@classCode</w:t>
            </w:r>
          </w:p>
        </w:tc>
        <w:tc>
          <w:tcPr>
            <w:tcW w:w="720" w:type="dxa"/>
          </w:tcPr>
          <w:p w14:paraId="3BF96648" w14:textId="77777777" w:rsidR="006F2B85" w:rsidRDefault="001E7B82">
            <w:pPr>
              <w:pStyle w:val="TableText"/>
            </w:pPr>
            <w:r>
              <w:t>1..1</w:t>
            </w:r>
          </w:p>
        </w:tc>
        <w:tc>
          <w:tcPr>
            <w:tcW w:w="1152" w:type="dxa"/>
          </w:tcPr>
          <w:p w14:paraId="69D5A867" w14:textId="77777777" w:rsidR="006F2B85" w:rsidRDefault="001E7B82">
            <w:pPr>
              <w:pStyle w:val="TableText"/>
            </w:pPr>
            <w:r>
              <w:t>SHALL</w:t>
            </w:r>
          </w:p>
        </w:tc>
        <w:tc>
          <w:tcPr>
            <w:tcW w:w="864" w:type="dxa"/>
          </w:tcPr>
          <w:p w14:paraId="44AA65DD" w14:textId="77777777" w:rsidR="006F2B85" w:rsidRDefault="006F2B85">
            <w:pPr>
              <w:pStyle w:val="TableText"/>
            </w:pPr>
          </w:p>
        </w:tc>
        <w:tc>
          <w:tcPr>
            <w:tcW w:w="1104" w:type="dxa"/>
          </w:tcPr>
          <w:p w14:paraId="58129F15" w14:textId="253F8156" w:rsidR="006F2B85" w:rsidRDefault="001E7B82">
            <w:pPr>
              <w:pStyle w:val="TableText"/>
            </w:pPr>
            <w:hyperlink w:anchor="C_5564-983">
              <w:r>
                <w:rPr>
                  <w:rStyle w:val="HyperlinkText9pt"/>
                </w:rPr>
                <w:t>5564-983</w:t>
              </w:r>
            </w:hyperlink>
          </w:p>
        </w:tc>
        <w:tc>
          <w:tcPr>
            <w:tcW w:w="2975" w:type="dxa"/>
          </w:tcPr>
          <w:p w14:paraId="5D6DD3A0" w14:textId="77777777" w:rsidR="006F2B85" w:rsidRDefault="001E7B82">
            <w:pPr>
              <w:pStyle w:val="TableText"/>
            </w:pPr>
            <w:r>
              <w:t>urn:oid:2.16.840.1.113883.5.6 (HL7ActClass) = ENC</w:t>
            </w:r>
          </w:p>
        </w:tc>
      </w:tr>
      <w:tr w:rsidR="006F2B85" w14:paraId="3AF8E199" w14:textId="77777777">
        <w:trPr>
          <w:jc w:val="center"/>
        </w:trPr>
        <w:tc>
          <w:tcPr>
            <w:tcW w:w="3345" w:type="dxa"/>
          </w:tcPr>
          <w:p w14:paraId="4E198E0E" w14:textId="77777777" w:rsidR="006F2B85" w:rsidRDefault="001E7B82">
            <w:pPr>
              <w:pStyle w:val="TableText"/>
            </w:pPr>
            <w:r>
              <w:tab/>
              <w:t>@moodCode</w:t>
            </w:r>
          </w:p>
        </w:tc>
        <w:tc>
          <w:tcPr>
            <w:tcW w:w="720" w:type="dxa"/>
          </w:tcPr>
          <w:p w14:paraId="456B8661" w14:textId="77777777" w:rsidR="006F2B85" w:rsidRDefault="001E7B82">
            <w:pPr>
              <w:pStyle w:val="TableText"/>
            </w:pPr>
            <w:r>
              <w:t>1..1</w:t>
            </w:r>
          </w:p>
        </w:tc>
        <w:tc>
          <w:tcPr>
            <w:tcW w:w="1152" w:type="dxa"/>
          </w:tcPr>
          <w:p w14:paraId="490F022B" w14:textId="77777777" w:rsidR="006F2B85" w:rsidRDefault="001E7B82">
            <w:pPr>
              <w:pStyle w:val="TableText"/>
            </w:pPr>
            <w:r>
              <w:t>SHALL</w:t>
            </w:r>
          </w:p>
        </w:tc>
        <w:tc>
          <w:tcPr>
            <w:tcW w:w="864" w:type="dxa"/>
          </w:tcPr>
          <w:p w14:paraId="5FD2F7AC" w14:textId="77777777" w:rsidR="006F2B85" w:rsidRDefault="006F2B85">
            <w:pPr>
              <w:pStyle w:val="TableText"/>
            </w:pPr>
          </w:p>
        </w:tc>
        <w:tc>
          <w:tcPr>
            <w:tcW w:w="1104" w:type="dxa"/>
          </w:tcPr>
          <w:p w14:paraId="3B746956" w14:textId="22C80960" w:rsidR="006F2B85" w:rsidRDefault="001E7B82">
            <w:pPr>
              <w:pStyle w:val="TableText"/>
            </w:pPr>
            <w:hyperlink w:anchor="C_5564-984">
              <w:r>
                <w:rPr>
                  <w:rStyle w:val="HyperlinkText9pt"/>
                </w:rPr>
                <w:t>5564-984</w:t>
              </w:r>
            </w:hyperlink>
          </w:p>
        </w:tc>
        <w:tc>
          <w:tcPr>
            <w:tcW w:w="2975" w:type="dxa"/>
          </w:tcPr>
          <w:p w14:paraId="7BF9D8A3" w14:textId="77777777" w:rsidR="006F2B85" w:rsidRDefault="001E7B82">
            <w:pPr>
              <w:pStyle w:val="TableText"/>
            </w:pPr>
            <w:r>
              <w:t>urn:oid:2.16.840.1.113883.5.1001 (HL7ActMood) = EVN</w:t>
            </w:r>
          </w:p>
        </w:tc>
      </w:tr>
      <w:tr w:rsidR="006F2B85" w14:paraId="70C956D8" w14:textId="77777777">
        <w:trPr>
          <w:jc w:val="center"/>
        </w:trPr>
        <w:tc>
          <w:tcPr>
            <w:tcW w:w="3345" w:type="dxa"/>
          </w:tcPr>
          <w:p w14:paraId="78F37223" w14:textId="77777777" w:rsidR="006F2B85" w:rsidRDefault="001E7B82">
            <w:pPr>
              <w:pStyle w:val="TableText"/>
            </w:pPr>
            <w:r>
              <w:tab/>
              <w:t>templateId</w:t>
            </w:r>
          </w:p>
        </w:tc>
        <w:tc>
          <w:tcPr>
            <w:tcW w:w="720" w:type="dxa"/>
          </w:tcPr>
          <w:p w14:paraId="2E6E9477" w14:textId="77777777" w:rsidR="006F2B85" w:rsidRDefault="001E7B82">
            <w:pPr>
              <w:pStyle w:val="TableText"/>
            </w:pPr>
            <w:r>
              <w:t>1..1</w:t>
            </w:r>
          </w:p>
        </w:tc>
        <w:tc>
          <w:tcPr>
            <w:tcW w:w="1152" w:type="dxa"/>
          </w:tcPr>
          <w:p w14:paraId="6342547F" w14:textId="77777777" w:rsidR="006F2B85" w:rsidRDefault="001E7B82">
            <w:pPr>
              <w:pStyle w:val="TableText"/>
            </w:pPr>
            <w:r>
              <w:t>SHALL</w:t>
            </w:r>
          </w:p>
        </w:tc>
        <w:tc>
          <w:tcPr>
            <w:tcW w:w="864" w:type="dxa"/>
          </w:tcPr>
          <w:p w14:paraId="02B07FFB" w14:textId="77777777" w:rsidR="006F2B85" w:rsidRDefault="006F2B85">
            <w:pPr>
              <w:pStyle w:val="TableText"/>
            </w:pPr>
          </w:p>
        </w:tc>
        <w:tc>
          <w:tcPr>
            <w:tcW w:w="1104" w:type="dxa"/>
          </w:tcPr>
          <w:p w14:paraId="482A6C9E" w14:textId="3186F3BA" w:rsidR="006F2B85" w:rsidRDefault="001E7B82">
            <w:pPr>
              <w:pStyle w:val="TableText"/>
            </w:pPr>
            <w:hyperlink w:anchor="C_5564-949">
              <w:r>
                <w:rPr>
                  <w:rStyle w:val="HyperlinkText9pt"/>
                </w:rPr>
                <w:t>5564-949</w:t>
              </w:r>
            </w:hyperlink>
          </w:p>
        </w:tc>
        <w:tc>
          <w:tcPr>
            <w:tcW w:w="2975" w:type="dxa"/>
          </w:tcPr>
          <w:p w14:paraId="1E95B83A" w14:textId="77777777" w:rsidR="006F2B85" w:rsidRDefault="006F2B85">
            <w:pPr>
              <w:pStyle w:val="TableText"/>
            </w:pPr>
          </w:p>
        </w:tc>
      </w:tr>
      <w:tr w:rsidR="006F2B85" w14:paraId="1FA68B54" w14:textId="77777777">
        <w:trPr>
          <w:jc w:val="center"/>
        </w:trPr>
        <w:tc>
          <w:tcPr>
            <w:tcW w:w="3345" w:type="dxa"/>
          </w:tcPr>
          <w:p w14:paraId="77158B23" w14:textId="77777777" w:rsidR="006F2B85" w:rsidRDefault="001E7B82">
            <w:pPr>
              <w:pStyle w:val="TableText"/>
            </w:pPr>
            <w:r>
              <w:tab/>
            </w:r>
            <w:r>
              <w:tab/>
              <w:t>@root</w:t>
            </w:r>
          </w:p>
        </w:tc>
        <w:tc>
          <w:tcPr>
            <w:tcW w:w="720" w:type="dxa"/>
          </w:tcPr>
          <w:p w14:paraId="1087A27F" w14:textId="77777777" w:rsidR="006F2B85" w:rsidRDefault="001E7B82">
            <w:pPr>
              <w:pStyle w:val="TableText"/>
            </w:pPr>
            <w:r>
              <w:t>1..1</w:t>
            </w:r>
          </w:p>
        </w:tc>
        <w:tc>
          <w:tcPr>
            <w:tcW w:w="1152" w:type="dxa"/>
          </w:tcPr>
          <w:p w14:paraId="3E71A174" w14:textId="77777777" w:rsidR="006F2B85" w:rsidRDefault="001E7B82">
            <w:pPr>
              <w:pStyle w:val="TableText"/>
            </w:pPr>
            <w:r>
              <w:t>SHALL</w:t>
            </w:r>
          </w:p>
        </w:tc>
        <w:tc>
          <w:tcPr>
            <w:tcW w:w="864" w:type="dxa"/>
          </w:tcPr>
          <w:p w14:paraId="284BA546" w14:textId="77777777" w:rsidR="006F2B85" w:rsidRDefault="006F2B85">
            <w:pPr>
              <w:pStyle w:val="TableText"/>
            </w:pPr>
          </w:p>
        </w:tc>
        <w:tc>
          <w:tcPr>
            <w:tcW w:w="1104" w:type="dxa"/>
          </w:tcPr>
          <w:p w14:paraId="791048DD" w14:textId="524435A6" w:rsidR="006F2B85" w:rsidRDefault="001E7B82">
            <w:pPr>
              <w:pStyle w:val="TableText"/>
            </w:pPr>
            <w:hyperlink w:anchor="C_5564-961">
              <w:r>
                <w:rPr>
                  <w:rStyle w:val="HyperlinkText9pt"/>
                </w:rPr>
                <w:t>5564-961</w:t>
              </w:r>
            </w:hyperlink>
          </w:p>
        </w:tc>
        <w:tc>
          <w:tcPr>
            <w:tcW w:w="2975" w:type="dxa"/>
          </w:tcPr>
          <w:p w14:paraId="00C84FB5" w14:textId="77777777" w:rsidR="006F2B85" w:rsidRDefault="001E7B82">
            <w:pPr>
              <w:pStyle w:val="TableText"/>
            </w:pPr>
            <w:r>
              <w:t>2.16.840.1.113883.10.20.34.3.39</w:t>
            </w:r>
          </w:p>
        </w:tc>
      </w:tr>
      <w:tr w:rsidR="006F2B85" w14:paraId="4350DDD7" w14:textId="77777777">
        <w:trPr>
          <w:jc w:val="center"/>
        </w:trPr>
        <w:tc>
          <w:tcPr>
            <w:tcW w:w="3345" w:type="dxa"/>
          </w:tcPr>
          <w:p w14:paraId="533BCE50" w14:textId="77777777" w:rsidR="006F2B85" w:rsidRDefault="001E7B82">
            <w:pPr>
              <w:pStyle w:val="TableText"/>
            </w:pPr>
            <w:r>
              <w:tab/>
            </w:r>
            <w:r>
              <w:tab/>
              <w:t>@extension</w:t>
            </w:r>
          </w:p>
        </w:tc>
        <w:tc>
          <w:tcPr>
            <w:tcW w:w="720" w:type="dxa"/>
          </w:tcPr>
          <w:p w14:paraId="3866AC44" w14:textId="77777777" w:rsidR="006F2B85" w:rsidRDefault="001E7B82">
            <w:pPr>
              <w:pStyle w:val="TableText"/>
            </w:pPr>
            <w:r>
              <w:t>1..1</w:t>
            </w:r>
          </w:p>
        </w:tc>
        <w:tc>
          <w:tcPr>
            <w:tcW w:w="1152" w:type="dxa"/>
          </w:tcPr>
          <w:p w14:paraId="55EB7CBA" w14:textId="77777777" w:rsidR="006F2B85" w:rsidRDefault="001E7B82">
            <w:pPr>
              <w:pStyle w:val="TableText"/>
            </w:pPr>
            <w:r>
              <w:t>SHALL</w:t>
            </w:r>
          </w:p>
        </w:tc>
        <w:tc>
          <w:tcPr>
            <w:tcW w:w="864" w:type="dxa"/>
          </w:tcPr>
          <w:p w14:paraId="461CC51C" w14:textId="77777777" w:rsidR="006F2B85" w:rsidRDefault="006F2B85">
            <w:pPr>
              <w:pStyle w:val="TableText"/>
            </w:pPr>
          </w:p>
        </w:tc>
        <w:tc>
          <w:tcPr>
            <w:tcW w:w="1104" w:type="dxa"/>
          </w:tcPr>
          <w:p w14:paraId="58C29F55" w14:textId="0F7EC734" w:rsidR="006F2B85" w:rsidRDefault="001E7B82">
            <w:pPr>
              <w:pStyle w:val="TableText"/>
            </w:pPr>
            <w:hyperlink w:anchor="C_5564-989">
              <w:r>
                <w:rPr>
                  <w:rStyle w:val="HyperlinkText9pt"/>
                </w:rPr>
                <w:t>5564-989</w:t>
              </w:r>
            </w:hyperlink>
          </w:p>
        </w:tc>
        <w:tc>
          <w:tcPr>
            <w:tcW w:w="2975" w:type="dxa"/>
          </w:tcPr>
          <w:p w14:paraId="3D6769C1" w14:textId="77777777" w:rsidR="006F2B85" w:rsidRDefault="001E7B82">
            <w:pPr>
              <w:pStyle w:val="TableText"/>
            </w:pPr>
            <w:r>
              <w:t>2025-08-01</w:t>
            </w:r>
          </w:p>
        </w:tc>
      </w:tr>
      <w:tr w:rsidR="006F2B85" w14:paraId="165D89E2" w14:textId="77777777">
        <w:trPr>
          <w:jc w:val="center"/>
        </w:trPr>
        <w:tc>
          <w:tcPr>
            <w:tcW w:w="3345" w:type="dxa"/>
          </w:tcPr>
          <w:p w14:paraId="105B5AF3" w14:textId="77777777" w:rsidR="006F2B85" w:rsidRDefault="001E7B82">
            <w:pPr>
              <w:pStyle w:val="TableText"/>
            </w:pPr>
            <w:r>
              <w:tab/>
              <w:t>code</w:t>
            </w:r>
          </w:p>
        </w:tc>
        <w:tc>
          <w:tcPr>
            <w:tcW w:w="720" w:type="dxa"/>
          </w:tcPr>
          <w:p w14:paraId="1BBCC797" w14:textId="77777777" w:rsidR="006F2B85" w:rsidRDefault="001E7B82">
            <w:pPr>
              <w:pStyle w:val="TableText"/>
            </w:pPr>
            <w:r>
              <w:t>1..1</w:t>
            </w:r>
          </w:p>
        </w:tc>
        <w:tc>
          <w:tcPr>
            <w:tcW w:w="1152" w:type="dxa"/>
          </w:tcPr>
          <w:p w14:paraId="34419EE2" w14:textId="77777777" w:rsidR="006F2B85" w:rsidRDefault="001E7B82">
            <w:pPr>
              <w:pStyle w:val="TableText"/>
            </w:pPr>
            <w:r>
              <w:t>SHALL</w:t>
            </w:r>
          </w:p>
        </w:tc>
        <w:tc>
          <w:tcPr>
            <w:tcW w:w="864" w:type="dxa"/>
          </w:tcPr>
          <w:p w14:paraId="54791253" w14:textId="77777777" w:rsidR="006F2B85" w:rsidRDefault="006F2B85">
            <w:pPr>
              <w:pStyle w:val="TableText"/>
            </w:pPr>
          </w:p>
        </w:tc>
        <w:tc>
          <w:tcPr>
            <w:tcW w:w="1104" w:type="dxa"/>
          </w:tcPr>
          <w:p w14:paraId="43C0EC45" w14:textId="382BF307" w:rsidR="006F2B85" w:rsidRDefault="001E7B82">
            <w:pPr>
              <w:pStyle w:val="TableText"/>
            </w:pPr>
            <w:hyperlink w:anchor="C_5564-988">
              <w:r>
                <w:rPr>
                  <w:rStyle w:val="HyperlinkText9pt"/>
                </w:rPr>
                <w:t>5564-988</w:t>
              </w:r>
            </w:hyperlink>
          </w:p>
        </w:tc>
        <w:tc>
          <w:tcPr>
            <w:tcW w:w="2975" w:type="dxa"/>
          </w:tcPr>
          <w:p w14:paraId="5B34DF0B" w14:textId="77777777" w:rsidR="006F2B85" w:rsidRDefault="006F2B85">
            <w:pPr>
              <w:pStyle w:val="TableText"/>
            </w:pPr>
          </w:p>
        </w:tc>
      </w:tr>
      <w:tr w:rsidR="006F2B85" w14:paraId="4BBD71BB" w14:textId="77777777">
        <w:trPr>
          <w:jc w:val="center"/>
        </w:trPr>
        <w:tc>
          <w:tcPr>
            <w:tcW w:w="3345" w:type="dxa"/>
          </w:tcPr>
          <w:p w14:paraId="1D7F5143" w14:textId="77777777" w:rsidR="006F2B85" w:rsidRDefault="001E7B82">
            <w:pPr>
              <w:pStyle w:val="TableText"/>
            </w:pPr>
            <w:r>
              <w:tab/>
            </w:r>
            <w:r>
              <w:tab/>
              <w:t>@code</w:t>
            </w:r>
          </w:p>
        </w:tc>
        <w:tc>
          <w:tcPr>
            <w:tcW w:w="720" w:type="dxa"/>
          </w:tcPr>
          <w:p w14:paraId="385D269F" w14:textId="77777777" w:rsidR="006F2B85" w:rsidRDefault="001E7B82">
            <w:pPr>
              <w:pStyle w:val="TableText"/>
            </w:pPr>
            <w:r>
              <w:t>1..1</w:t>
            </w:r>
          </w:p>
        </w:tc>
        <w:tc>
          <w:tcPr>
            <w:tcW w:w="1152" w:type="dxa"/>
          </w:tcPr>
          <w:p w14:paraId="689F6CD6" w14:textId="77777777" w:rsidR="006F2B85" w:rsidRDefault="001E7B82">
            <w:pPr>
              <w:pStyle w:val="TableText"/>
            </w:pPr>
            <w:r>
              <w:t>SHALL</w:t>
            </w:r>
          </w:p>
        </w:tc>
        <w:tc>
          <w:tcPr>
            <w:tcW w:w="864" w:type="dxa"/>
          </w:tcPr>
          <w:p w14:paraId="471F4E18" w14:textId="77777777" w:rsidR="006F2B85" w:rsidRDefault="006F2B85">
            <w:pPr>
              <w:pStyle w:val="TableText"/>
            </w:pPr>
          </w:p>
        </w:tc>
        <w:tc>
          <w:tcPr>
            <w:tcW w:w="1104" w:type="dxa"/>
          </w:tcPr>
          <w:p w14:paraId="1703CE54" w14:textId="5A0990B4" w:rsidR="006F2B85" w:rsidRDefault="001E7B82">
            <w:pPr>
              <w:pStyle w:val="TableText"/>
            </w:pPr>
            <w:hyperlink w:anchor="C_5564-990">
              <w:r>
                <w:rPr>
                  <w:rStyle w:val="HyperlinkText9pt"/>
                </w:rPr>
                <w:t>5564-990</w:t>
              </w:r>
            </w:hyperlink>
          </w:p>
        </w:tc>
        <w:tc>
          <w:tcPr>
            <w:tcW w:w="2975" w:type="dxa"/>
          </w:tcPr>
          <w:p w14:paraId="080F3DAB" w14:textId="77777777" w:rsidR="006F2B85" w:rsidRDefault="001E7B82">
            <w:pPr>
              <w:pStyle w:val="TableText"/>
            </w:pPr>
            <w:r>
              <w:t>IMP</w:t>
            </w:r>
          </w:p>
        </w:tc>
      </w:tr>
      <w:tr w:rsidR="006F2B85" w14:paraId="538DAB1B" w14:textId="77777777">
        <w:trPr>
          <w:jc w:val="center"/>
        </w:trPr>
        <w:tc>
          <w:tcPr>
            <w:tcW w:w="3345" w:type="dxa"/>
          </w:tcPr>
          <w:p w14:paraId="3DC0FE02" w14:textId="77777777" w:rsidR="006F2B85" w:rsidRDefault="001E7B82">
            <w:pPr>
              <w:pStyle w:val="TableText"/>
            </w:pPr>
            <w:r>
              <w:tab/>
            </w:r>
            <w:r>
              <w:tab/>
              <w:t>@codeSystem</w:t>
            </w:r>
          </w:p>
        </w:tc>
        <w:tc>
          <w:tcPr>
            <w:tcW w:w="720" w:type="dxa"/>
          </w:tcPr>
          <w:p w14:paraId="2FDD5BDC" w14:textId="77777777" w:rsidR="006F2B85" w:rsidRDefault="001E7B82">
            <w:pPr>
              <w:pStyle w:val="TableText"/>
            </w:pPr>
            <w:r>
              <w:t>1..1</w:t>
            </w:r>
          </w:p>
        </w:tc>
        <w:tc>
          <w:tcPr>
            <w:tcW w:w="1152" w:type="dxa"/>
          </w:tcPr>
          <w:p w14:paraId="5A19C530" w14:textId="77777777" w:rsidR="006F2B85" w:rsidRDefault="001E7B82">
            <w:pPr>
              <w:pStyle w:val="TableText"/>
            </w:pPr>
            <w:r>
              <w:t>SHALL</w:t>
            </w:r>
          </w:p>
        </w:tc>
        <w:tc>
          <w:tcPr>
            <w:tcW w:w="864" w:type="dxa"/>
          </w:tcPr>
          <w:p w14:paraId="29AE9A1B" w14:textId="77777777" w:rsidR="006F2B85" w:rsidRDefault="006F2B85">
            <w:pPr>
              <w:pStyle w:val="TableText"/>
            </w:pPr>
          </w:p>
        </w:tc>
        <w:tc>
          <w:tcPr>
            <w:tcW w:w="1104" w:type="dxa"/>
          </w:tcPr>
          <w:p w14:paraId="2A5AC538" w14:textId="12EADD86" w:rsidR="006F2B85" w:rsidRDefault="001E7B82">
            <w:pPr>
              <w:pStyle w:val="TableText"/>
            </w:pPr>
            <w:hyperlink w:anchor="C_5564-991">
              <w:r>
                <w:rPr>
                  <w:rStyle w:val="HyperlinkText9pt"/>
                </w:rPr>
                <w:t>5564-991</w:t>
              </w:r>
            </w:hyperlink>
          </w:p>
        </w:tc>
        <w:tc>
          <w:tcPr>
            <w:tcW w:w="2975" w:type="dxa"/>
          </w:tcPr>
          <w:p w14:paraId="774CACCA" w14:textId="77777777" w:rsidR="006F2B85" w:rsidRDefault="001E7B82">
            <w:pPr>
              <w:pStyle w:val="TableText"/>
            </w:pPr>
            <w:r>
              <w:t>urn:oid:2.16.840.1.113883.5.4 (HL7ActCode) = 2.16.840.1.113883.5.4</w:t>
            </w:r>
          </w:p>
        </w:tc>
      </w:tr>
      <w:tr w:rsidR="006F2B85" w14:paraId="564622AC" w14:textId="77777777">
        <w:trPr>
          <w:jc w:val="center"/>
        </w:trPr>
        <w:tc>
          <w:tcPr>
            <w:tcW w:w="3345" w:type="dxa"/>
          </w:tcPr>
          <w:p w14:paraId="7CEA1009" w14:textId="77777777" w:rsidR="006F2B85" w:rsidRDefault="001E7B82">
            <w:pPr>
              <w:pStyle w:val="TableText"/>
            </w:pPr>
            <w:r>
              <w:tab/>
              <w:t>entryRelationship</w:t>
            </w:r>
          </w:p>
        </w:tc>
        <w:tc>
          <w:tcPr>
            <w:tcW w:w="720" w:type="dxa"/>
          </w:tcPr>
          <w:p w14:paraId="3A761252" w14:textId="77777777" w:rsidR="006F2B85" w:rsidRDefault="001E7B82">
            <w:pPr>
              <w:pStyle w:val="TableText"/>
            </w:pPr>
            <w:r>
              <w:t>0..*</w:t>
            </w:r>
          </w:p>
        </w:tc>
        <w:tc>
          <w:tcPr>
            <w:tcW w:w="1152" w:type="dxa"/>
          </w:tcPr>
          <w:p w14:paraId="5EA9A0BD" w14:textId="77777777" w:rsidR="006F2B85" w:rsidRDefault="001E7B82">
            <w:pPr>
              <w:pStyle w:val="TableText"/>
            </w:pPr>
            <w:r>
              <w:t>SHOULD</w:t>
            </w:r>
          </w:p>
        </w:tc>
        <w:tc>
          <w:tcPr>
            <w:tcW w:w="864" w:type="dxa"/>
          </w:tcPr>
          <w:p w14:paraId="2C886168" w14:textId="77777777" w:rsidR="006F2B85" w:rsidRDefault="006F2B85">
            <w:pPr>
              <w:pStyle w:val="TableText"/>
            </w:pPr>
          </w:p>
        </w:tc>
        <w:tc>
          <w:tcPr>
            <w:tcW w:w="1104" w:type="dxa"/>
          </w:tcPr>
          <w:p w14:paraId="070D9818" w14:textId="755047CE" w:rsidR="006F2B85" w:rsidRDefault="001E7B82">
            <w:pPr>
              <w:pStyle w:val="TableText"/>
            </w:pPr>
            <w:hyperlink w:anchor="C_5564-1306">
              <w:r>
                <w:rPr>
                  <w:rStyle w:val="HyperlinkText9pt"/>
                </w:rPr>
                <w:t>5564-1306</w:t>
              </w:r>
            </w:hyperlink>
          </w:p>
        </w:tc>
        <w:tc>
          <w:tcPr>
            <w:tcW w:w="2975" w:type="dxa"/>
          </w:tcPr>
          <w:p w14:paraId="2F9084DF" w14:textId="77777777" w:rsidR="006F2B85" w:rsidRDefault="006F2B85">
            <w:pPr>
              <w:pStyle w:val="TableText"/>
            </w:pPr>
          </w:p>
        </w:tc>
      </w:tr>
      <w:tr w:rsidR="006F2B85" w14:paraId="261E2C0D" w14:textId="77777777">
        <w:trPr>
          <w:jc w:val="center"/>
        </w:trPr>
        <w:tc>
          <w:tcPr>
            <w:tcW w:w="3345" w:type="dxa"/>
          </w:tcPr>
          <w:p w14:paraId="5BACFB25" w14:textId="77777777" w:rsidR="006F2B85" w:rsidRDefault="001E7B82">
            <w:pPr>
              <w:pStyle w:val="TableText"/>
            </w:pPr>
            <w:r>
              <w:tab/>
            </w:r>
            <w:r>
              <w:tab/>
              <w:t>@typeCode</w:t>
            </w:r>
          </w:p>
        </w:tc>
        <w:tc>
          <w:tcPr>
            <w:tcW w:w="720" w:type="dxa"/>
          </w:tcPr>
          <w:p w14:paraId="162BB268" w14:textId="77777777" w:rsidR="006F2B85" w:rsidRDefault="001E7B82">
            <w:pPr>
              <w:pStyle w:val="TableText"/>
            </w:pPr>
            <w:r>
              <w:t>1..1</w:t>
            </w:r>
          </w:p>
        </w:tc>
        <w:tc>
          <w:tcPr>
            <w:tcW w:w="1152" w:type="dxa"/>
          </w:tcPr>
          <w:p w14:paraId="2567EBD7" w14:textId="77777777" w:rsidR="006F2B85" w:rsidRDefault="001E7B82">
            <w:pPr>
              <w:pStyle w:val="TableText"/>
            </w:pPr>
            <w:r>
              <w:t>SHALL</w:t>
            </w:r>
          </w:p>
        </w:tc>
        <w:tc>
          <w:tcPr>
            <w:tcW w:w="864" w:type="dxa"/>
          </w:tcPr>
          <w:p w14:paraId="1ECF6974" w14:textId="77777777" w:rsidR="006F2B85" w:rsidRDefault="006F2B85">
            <w:pPr>
              <w:pStyle w:val="TableText"/>
            </w:pPr>
          </w:p>
        </w:tc>
        <w:tc>
          <w:tcPr>
            <w:tcW w:w="1104" w:type="dxa"/>
          </w:tcPr>
          <w:p w14:paraId="160D5285" w14:textId="556020D4" w:rsidR="006F2B85" w:rsidRDefault="001E7B82">
            <w:pPr>
              <w:pStyle w:val="TableText"/>
            </w:pPr>
            <w:hyperlink w:anchor="C_5564-1310">
              <w:r>
                <w:rPr>
                  <w:rStyle w:val="HyperlinkText9pt"/>
                </w:rPr>
                <w:t>5564-1310</w:t>
              </w:r>
            </w:hyperlink>
          </w:p>
        </w:tc>
        <w:tc>
          <w:tcPr>
            <w:tcW w:w="2975" w:type="dxa"/>
          </w:tcPr>
          <w:p w14:paraId="182387D1" w14:textId="77777777" w:rsidR="006F2B85" w:rsidRDefault="001E7B82">
            <w:pPr>
              <w:pStyle w:val="TableText"/>
            </w:pPr>
            <w:r>
              <w:t>urn:oid:2.16.840.1.113883.5.1002 (HL7ActRelationshipType) = REFR</w:t>
            </w:r>
          </w:p>
        </w:tc>
      </w:tr>
      <w:tr w:rsidR="006F2B85" w14:paraId="32D13E38" w14:textId="77777777">
        <w:trPr>
          <w:jc w:val="center"/>
        </w:trPr>
        <w:tc>
          <w:tcPr>
            <w:tcW w:w="3345" w:type="dxa"/>
          </w:tcPr>
          <w:p w14:paraId="6E8CC15E" w14:textId="77777777" w:rsidR="006F2B85" w:rsidRDefault="001E7B82">
            <w:pPr>
              <w:pStyle w:val="TableText"/>
            </w:pPr>
            <w:r>
              <w:tab/>
            </w:r>
            <w:r>
              <w:tab/>
              <w:t>act</w:t>
            </w:r>
          </w:p>
        </w:tc>
        <w:tc>
          <w:tcPr>
            <w:tcW w:w="720" w:type="dxa"/>
          </w:tcPr>
          <w:p w14:paraId="28E31A67" w14:textId="77777777" w:rsidR="006F2B85" w:rsidRDefault="001E7B82">
            <w:pPr>
              <w:pStyle w:val="TableText"/>
            </w:pPr>
            <w:r>
              <w:t>1..1</w:t>
            </w:r>
          </w:p>
        </w:tc>
        <w:tc>
          <w:tcPr>
            <w:tcW w:w="1152" w:type="dxa"/>
          </w:tcPr>
          <w:p w14:paraId="2B78A096" w14:textId="77777777" w:rsidR="006F2B85" w:rsidRDefault="001E7B82">
            <w:pPr>
              <w:pStyle w:val="TableText"/>
            </w:pPr>
            <w:r>
              <w:t>SHALL</w:t>
            </w:r>
          </w:p>
        </w:tc>
        <w:tc>
          <w:tcPr>
            <w:tcW w:w="864" w:type="dxa"/>
          </w:tcPr>
          <w:p w14:paraId="4DB552B0" w14:textId="77777777" w:rsidR="006F2B85" w:rsidRDefault="006F2B85">
            <w:pPr>
              <w:pStyle w:val="TableText"/>
            </w:pPr>
          </w:p>
        </w:tc>
        <w:tc>
          <w:tcPr>
            <w:tcW w:w="1104" w:type="dxa"/>
          </w:tcPr>
          <w:p w14:paraId="40320C9E" w14:textId="7BE73298" w:rsidR="006F2B85" w:rsidRDefault="001E7B82">
            <w:pPr>
              <w:pStyle w:val="TableText"/>
            </w:pPr>
            <w:hyperlink w:anchor="C_5564-1307">
              <w:r>
                <w:rPr>
                  <w:rStyle w:val="HyperlinkText9pt"/>
                </w:rPr>
                <w:t>5564-1307</w:t>
              </w:r>
            </w:hyperlink>
          </w:p>
        </w:tc>
        <w:tc>
          <w:tcPr>
            <w:tcW w:w="2975" w:type="dxa"/>
          </w:tcPr>
          <w:p w14:paraId="5B1AEBB4" w14:textId="0E2D615D" w:rsidR="006F2B85" w:rsidRDefault="001E7B82">
            <w:pPr>
              <w:pStyle w:val="TableText"/>
            </w:pPr>
            <w:hyperlink w:anchor="E_Note_Activity">
              <w:r>
                <w:rPr>
                  <w:rStyle w:val="HyperlinkText9pt"/>
                </w:rPr>
                <w:t>Note Activity (identifier: urn:hl7ii:2.16.840.1.113883.10.20.22.4.202:2016-11-01</w:t>
              </w:r>
            </w:hyperlink>
          </w:p>
        </w:tc>
      </w:tr>
      <w:tr w:rsidR="006F2B85" w14:paraId="7C2BFED4" w14:textId="77777777">
        <w:trPr>
          <w:jc w:val="center"/>
        </w:trPr>
        <w:tc>
          <w:tcPr>
            <w:tcW w:w="3345" w:type="dxa"/>
          </w:tcPr>
          <w:p w14:paraId="204CBE6A" w14:textId="77777777" w:rsidR="006F2B85" w:rsidRDefault="001E7B82">
            <w:pPr>
              <w:pStyle w:val="TableText"/>
            </w:pPr>
            <w:r>
              <w:tab/>
              <w:t>entryRelationship</w:t>
            </w:r>
          </w:p>
        </w:tc>
        <w:tc>
          <w:tcPr>
            <w:tcW w:w="720" w:type="dxa"/>
          </w:tcPr>
          <w:p w14:paraId="3B31BAB4" w14:textId="77777777" w:rsidR="006F2B85" w:rsidRDefault="001E7B82">
            <w:pPr>
              <w:pStyle w:val="TableText"/>
            </w:pPr>
            <w:r>
              <w:t>0..*</w:t>
            </w:r>
          </w:p>
        </w:tc>
        <w:tc>
          <w:tcPr>
            <w:tcW w:w="1152" w:type="dxa"/>
          </w:tcPr>
          <w:p w14:paraId="7DD46F31" w14:textId="77777777" w:rsidR="006F2B85" w:rsidRDefault="001E7B82">
            <w:pPr>
              <w:pStyle w:val="TableText"/>
            </w:pPr>
            <w:r>
              <w:t>SHOULD</w:t>
            </w:r>
          </w:p>
        </w:tc>
        <w:tc>
          <w:tcPr>
            <w:tcW w:w="864" w:type="dxa"/>
          </w:tcPr>
          <w:p w14:paraId="59BAA8E7" w14:textId="77777777" w:rsidR="006F2B85" w:rsidRDefault="006F2B85">
            <w:pPr>
              <w:pStyle w:val="TableText"/>
            </w:pPr>
          </w:p>
        </w:tc>
        <w:tc>
          <w:tcPr>
            <w:tcW w:w="1104" w:type="dxa"/>
          </w:tcPr>
          <w:p w14:paraId="68EE9ABB" w14:textId="6C7B963F" w:rsidR="006F2B85" w:rsidRDefault="001E7B82">
            <w:pPr>
              <w:pStyle w:val="TableText"/>
            </w:pPr>
            <w:hyperlink w:anchor="C_5564-1337">
              <w:r>
                <w:rPr>
                  <w:rStyle w:val="HyperlinkText9pt"/>
                </w:rPr>
                <w:t>5564-1337</w:t>
              </w:r>
            </w:hyperlink>
          </w:p>
        </w:tc>
        <w:tc>
          <w:tcPr>
            <w:tcW w:w="2975" w:type="dxa"/>
          </w:tcPr>
          <w:p w14:paraId="24B2D898" w14:textId="77777777" w:rsidR="006F2B85" w:rsidRDefault="006F2B85">
            <w:pPr>
              <w:pStyle w:val="TableText"/>
            </w:pPr>
          </w:p>
        </w:tc>
      </w:tr>
      <w:tr w:rsidR="006F2B85" w14:paraId="745B718C" w14:textId="77777777">
        <w:trPr>
          <w:jc w:val="center"/>
        </w:trPr>
        <w:tc>
          <w:tcPr>
            <w:tcW w:w="3345" w:type="dxa"/>
          </w:tcPr>
          <w:p w14:paraId="3EDC1363" w14:textId="77777777" w:rsidR="006F2B85" w:rsidRDefault="001E7B82">
            <w:pPr>
              <w:pStyle w:val="TableText"/>
            </w:pPr>
            <w:r>
              <w:tab/>
            </w:r>
            <w:r>
              <w:tab/>
              <w:t>@typeCode</w:t>
            </w:r>
          </w:p>
        </w:tc>
        <w:tc>
          <w:tcPr>
            <w:tcW w:w="720" w:type="dxa"/>
          </w:tcPr>
          <w:p w14:paraId="1BE086EC" w14:textId="77777777" w:rsidR="006F2B85" w:rsidRDefault="001E7B82">
            <w:pPr>
              <w:pStyle w:val="TableText"/>
            </w:pPr>
            <w:r>
              <w:t>1..1</w:t>
            </w:r>
          </w:p>
        </w:tc>
        <w:tc>
          <w:tcPr>
            <w:tcW w:w="1152" w:type="dxa"/>
          </w:tcPr>
          <w:p w14:paraId="0FA4C9EE" w14:textId="77777777" w:rsidR="006F2B85" w:rsidRDefault="001E7B82">
            <w:pPr>
              <w:pStyle w:val="TableText"/>
            </w:pPr>
            <w:r>
              <w:t>SHALL</w:t>
            </w:r>
          </w:p>
        </w:tc>
        <w:tc>
          <w:tcPr>
            <w:tcW w:w="864" w:type="dxa"/>
          </w:tcPr>
          <w:p w14:paraId="3FE359CC" w14:textId="77777777" w:rsidR="006F2B85" w:rsidRDefault="006F2B85">
            <w:pPr>
              <w:pStyle w:val="TableText"/>
            </w:pPr>
          </w:p>
        </w:tc>
        <w:tc>
          <w:tcPr>
            <w:tcW w:w="1104" w:type="dxa"/>
          </w:tcPr>
          <w:p w14:paraId="0FF8B2A4" w14:textId="199C2FEF" w:rsidR="006F2B85" w:rsidRDefault="001E7B82">
            <w:pPr>
              <w:pStyle w:val="TableText"/>
            </w:pPr>
            <w:hyperlink w:anchor="C_5564-1339">
              <w:r>
                <w:rPr>
                  <w:rStyle w:val="HyperlinkText9pt"/>
                </w:rPr>
                <w:t>5564-1339</w:t>
              </w:r>
            </w:hyperlink>
          </w:p>
        </w:tc>
        <w:tc>
          <w:tcPr>
            <w:tcW w:w="2975" w:type="dxa"/>
          </w:tcPr>
          <w:p w14:paraId="52E9F4A6" w14:textId="77777777" w:rsidR="006F2B85" w:rsidRDefault="001E7B82">
            <w:pPr>
              <w:pStyle w:val="TableText"/>
            </w:pPr>
            <w:r>
              <w:t>urn:oid:2.16.840.1.113883.5.1002 (HL7ActRelationshipType) = REFR</w:t>
            </w:r>
          </w:p>
        </w:tc>
      </w:tr>
      <w:tr w:rsidR="006F2B85" w14:paraId="56DF5ECD" w14:textId="77777777">
        <w:trPr>
          <w:jc w:val="center"/>
        </w:trPr>
        <w:tc>
          <w:tcPr>
            <w:tcW w:w="3345" w:type="dxa"/>
          </w:tcPr>
          <w:p w14:paraId="7320019D" w14:textId="77777777" w:rsidR="006F2B85" w:rsidRDefault="001E7B82">
            <w:pPr>
              <w:pStyle w:val="TableText"/>
            </w:pPr>
            <w:r>
              <w:tab/>
            </w:r>
            <w:r>
              <w:tab/>
              <w:t>observation</w:t>
            </w:r>
          </w:p>
        </w:tc>
        <w:tc>
          <w:tcPr>
            <w:tcW w:w="720" w:type="dxa"/>
          </w:tcPr>
          <w:p w14:paraId="2DEAEAAF" w14:textId="77777777" w:rsidR="006F2B85" w:rsidRDefault="001E7B82">
            <w:pPr>
              <w:pStyle w:val="TableText"/>
            </w:pPr>
            <w:r>
              <w:t>1..1</w:t>
            </w:r>
          </w:p>
        </w:tc>
        <w:tc>
          <w:tcPr>
            <w:tcW w:w="1152" w:type="dxa"/>
          </w:tcPr>
          <w:p w14:paraId="2839FEC9" w14:textId="77777777" w:rsidR="006F2B85" w:rsidRDefault="001E7B82">
            <w:pPr>
              <w:pStyle w:val="TableText"/>
            </w:pPr>
            <w:r>
              <w:t>SHALL</w:t>
            </w:r>
          </w:p>
        </w:tc>
        <w:tc>
          <w:tcPr>
            <w:tcW w:w="864" w:type="dxa"/>
          </w:tcPr>
          <w:p w14:paraId="53F03C3C" w14:textId="77777777" w:rsidR="006F2B85" w:rsidRDefault="006F2B85">
            <w:pPr>
              <w:pStyle w:val="TableText"/>
            </w:pPr>
          </w:p>
        </w:tc>
        <w:tc>
          <w:tcPr>
            <w:tcW w:w="1104" w:type="dxa"/>
          </w:tcPr>
          <w:p w14:paraId="4243B41F" w14:textId="2F362203" w:rsidR="006F2B85" w:rsidRDefault="001E7B82">
            <w:pPr>
              <w:pStyle w:val="TableText"/>
            </w:pPr>
            <w:hyperlink w:anchor="C_5564-1338">
              <w:r>
                <w:rPr>
                  <w:rStyle w:val="HyperlinkText9pt"/>
                </w:rPr>
                <w:t>5564-1338</w:t>
              </w:r>
            </w:hyperlink>
          </w:p>
        </w:tc>
        <w:tc>
          <w:tcPr>
            <w:tcW w:w="2975" w:type="dxa"/>
          </w:tcPr>
          <w:p w14:paraId="3A61D970" w14:textId="4AB1DAA1" w:rsidR="006F2B85" w:rsidRDefault="001E7B82">
            <w:pPr>
              <w:pStyle w:val="TableText"/>
            </w:pPr>
            <w:hyperlink w:anchor="E_Primary_Diagnosis_Observation_V5">
              <w:r>
                <w:rPr>
                  <w:rStyle w:val="HyperlinkText9pt"/>
                </w:rPr>
                <w:t>Primary Diagnosis Observation (V5) (identifier: urn:hl7ii:2.16.840.1.113883.10.20.34.3.6:2025-08-01</w:t>
              </w:r>
            </w:hyperlink>
          </w:p>
        </w:tc>
      </w:tr>
      <w:tr w:rsidR="006F2B85" w14:paraId="1072BBDC" w14:textId="77777777">
        <w:trPr>
          <w:jc w:val="center"/>
        </w:trPr>
        <w:tc>
          <w:tcPr>
            <w:tcW w:w="3345" w:type="dxa"/>
          </w:tcPr>
          <w:p w14:paraId="5244B264" w14:textId="77777777" w:rsidR="006F2B85" w:rsidRDefault="001E7B82">
            <w:pPr>
              <w:pStyle w:val="TableText"/>
            </w:pPr>
            <w:r>
              <w:tab/>
              <w:t>entryRelationship</w:t>
            </w:r>
          </w:p>
        </w:tc>
        <w:tc>
          <w:tcPr>
            <w:tcW w:w="720" w:type="dxa"/>
          </w:tcPr>
          <w:p w14:paraId="307C90F4" w14:textId="77777777" w:rsidR="006F2B85" w:rsidRDefault="001E7B82">
            <w:pPr>
              <w:pStyle w:val="TableText"/>
            </w:pPr>
            <w:r>
              <w:t>0..*</w:t>
            </w:r>
          </w:p>
        </w:tc>
        <w:tc>
          <w:tcPr>
            <w:tcW w:w="1152" w:type="dxa"/>
          </w:tcPr>
          <w:p w14:paraId="35D1A653" w14:textId="77777777" w:rsidR="006F2B85" w:rsidRDefault="001E7B82">
            <w:pPr>
              <w:pStyle w:val="TableText"/>
            </w:pPr>
            <w:r>
              <w:t>SHOULD</w:t>
            </w:r>
          </w:p>
        </w:tc>
        <w:tc>
          <w:tcPr>
            <w:tcW w:w="864" w:type="dxa"/>
          </w:tcPr>
          <w:p w14:paraId="46E69525" w14:textId="77777777" w:rsidR="006F2B85" w:rsidRDefault="006F2B85">
            <w:pPr>
              <w:pStyle w:val="TableText"/>
            </w:pPr>
          </w:p>
        </w:tc>
        <w:tc>
          <w:tcPr>
            <w:tcW w:w="1104" w:type="dxa"/>
          </w:tcPr>
          <w:p w14:paraId="16F481DD" w14:textId="0FC9F237" w:rsidR="006F2B85" w:rsidRDefault="001E7B82">
            <w:pPr>
              <w:pStyle w:val="TableText"/>
            </w:pPr>
            <w:hyperlink w:anchor="C_5564-2314">
              <w:r>
                <w:rPr>
                  <w:rStyle w:val="HyperlinkText9pt"/>
                </w:rPr>
                <w:t>5564-2314</w:t>
              </w:r>
            </w:hyperlink>
          </w:p>
        </w:tc>
        <w:tc>
          <w:tcPr>
            <w:tcW w:w="2975" w:type="dxa"/>
          </w:tcPr>
          <w:p w14:paraId="3D26B175" w14:textId="77777777" w:rsidR="006F2B85" w:rsidRDefault="006F2B85">
            <w:pPr>
              <w:pStyle w:val="TableText"/>
            </w:pPr>
          </w:p>
        </w:tc>
      </w:tr>
      <w:tr w:rsidR="006F2B85" w14:paraId="52AE85C8" w14:textId="77777777">
        <w:trPr>
          <w:jc w:val="center"/>
        </w:trPr>
        <w:tc>
          <w:tcPr>
            <w:tcW w:w="3345" w:type="dxa"/>
          </w:tcPr>
          <w:p w14:paraId="1C9D9F0C" w14:textId="77777777" w:rsidR="006F2B85" w:rsidRDefault="001E7B82">
            <w:pPr>
              <w:pStyle w:val="TableText"/>
            </w:pPr>
            <w:r>
              <w:tab/>
            </w:r>
            <w:r>
              <w:tab/>
              <w:t>@typeCode</w:t>
            </w:r>
          </w:p>
        </w:tc>
        <w:tc>
          <w:tcPr>
            <w:tcW w:w="720" w:type="dxa"/>
          </w:tcPr>
          <w:p w14:paraId="65EB44B5" w14:textId="77777777" w:rsidR="006F2B85" w:rsidRDefault="001E7B82">
            <w:pPr>
              <w:pStyle w:val="TableText"/>
            </w:pPr>
            <w:r>
              <w:t>1..1</w:t>
            </w:r>
          </w:p>
        </w:tc>
        <w:tc>
          <w:tcPr>
            <w:tcW w:w="1152" w:type="dxa"/>
          </w:tcPr>
          <w:p w14:paraId="0DB7BA2F" w14:textId="77777777" w:rsidR="006F2B85" w:rsidRDefault="001E7B82">
            <w:pPr>
              <w:pStyle w:val="TableText"/>
            </w:pPr>
            <w:r>
              <w:t>SHALL</w:t>
            </w:r>
          </w:p>
        </w:tc>
        <w:tc>
          <w:tcPr>
            <w:tcW w:w="864" w:type="dxa"/>
          </w:tcPr>
          <w:p w14:paraId="5C6E5C2A" w14:textId="77777777" w:rsidR="006F2B85" w:rsidRDefault="006F2B85">
            <w:pPr>
              <w:pStyle w:val="TableText"/>
            </w:pPr>
          </w:p>
        </w:tc>
        <w:tc>
          <w:tcPr>
            <w:tcW w:w="1104" w:type="dxa"/>
          </w:tcPr>
          <w:p w14:paraId="10D28EDA" w14:textId="190C456E" w:rsidR="006F2B85" w:rsidRDefault="001E7B82">
            <w:pPr>
              <w:pStyle w:val="TableText"/>
            </w:pPr>
            <w:hyperlink w:anchor="C_5564-2316">
              <w:r>
                <w:rPr>
                  <w:rStyle w:val="HyperlinkText9pt"/>
                </w:rPr>
                <w:t>5564-2316</w:t>
              </w:r>
            </w:hyperlink>
          </w:p>
        </w:tc>
        <w:tc>
          <w:tcPr>
            <w:tcW w:w="2975" w:type="dxa"/>
          </w:tcPr>
          <w:p w14:paraId="78BF01A1" w14:textId="77777777" w:rsidR="006F2B85" w:rsidRDefault="001E7B82">
            <w:pPr>
              <w:pStyle w:val="TableText"/>
            </w:pPr>
            <w:r>
              <w:t>urn:oid:2.16.840.1.113883.5.1002 (HL7ActRelationshipType) = REFR</w:t>
            </w:r>
          </w:p>
        </w:tc>
      </w:tr>
      <w:tr w:rsidR="006F2B85" w14:paraId="523BCFED" w14:textId="77777777">
        <w:trPr>
          <w:jc w:val="center"/>
        </w:trPr>
        <w:tc>
          <w:tcPr>
            <w:tcW w:w="3345" w:type="dxa"/>
          </w:tcPr>
          <w:p w14:paraId="0C4F3315" w14:textId="77777777" w:rsidR="006F2B85" w:rsidRDefault="001E7B82">
            <w:pPr>
              <w:pStyle w:val="TableText"/>
            </w:pPr>
            <w:r>
              <w:tab/>
            </w:r>
            <w:r>
              <w:tab/>
              <w:t>observation</w:t>
            </w:r>
          </w:p>
        </w:tc>
        <w:tc>
          <w:tcPr>
            <w:tcW w:w="720" w:type="dxa"/>
          </w:tcPr>
          <w:p w14:paraId="556775E8" w14:textId="77777777" w:rsidR="006F2B85" w:rsidRDefault="001E7B82">
            <w:pPr>
              <w:pStyle w:val="TableText"/>
            </w:pPr>
            <w:r>
              <w:t>1..1</w:t>
            </w:r>
          </w:p>
        </w:tc>
        <w:tc>
          <w:tcPr>
            <w:tcW w:w="1152" w:type="dxa"/>
          </w:tcPr>
          <w:p w14:paraId="7D2337D8" w14:textId="77777777" w:rsidR="006F2B85" w:rsidRDefault="001E7B82">
            <w:pPr>
              <w:pStyle w:val="TableText"/>
            </w:pPr>
            <w:r>
              <w:t>SHALL</w:t>
            </w:r>
          </w:p>
        </w:tc>
        <w:tc>
          <w:tcPr>
            <w:tcW w:w="864" w:type="dxa"/>
          </w:tcPr>
          <w:p w14:paraId="4B224F41" w14:textId="77777777" w:rsidR="006F2B85" w:rsidRDefault="006F2B85">
            <w:pPr>
              <w:pStyle w:val="TableText"/>
            </w:pPr>
          </w:p>
        </w:tc>
        <w:tc>
          <w:tcPr>
            <w:tcW w:w="1104" w:type="dxa"/>
          </w:tcPr>
          <w:p w14:paraId="7E475F21" w14:textId="7D8A02C3" w:rsidR="006F2B85" w:rsidRDefault="001E7B82">
            <w:pPr>
              <w:pStyle w:val="TableText"/>
            </w:pPr>
            <w:hyperlink w:anchor="C_5564-2315">
              <w:r>
                <w:rPr>
                  <w:rStyle w:val="HyperlinkText9pt"/>
                </w:rPr>
                <w:t>5564-2315</w:t>
              </w:r>
            </w:hyperlink>
          </w:p>
        </w:tc>
        <w:tc>
          <w:tcPr>
            <w:tcW w:w="2975" w:type="dxa"/>
          </w:tcPr>
          <w:p w14:paraId="1319721F" w14:textId="3085A09C" w:rsidR="006F2B85" w:rsidRDefault="001E7B82">
            <w:pPr>
              <w:pStyle w:val="TableText"/>
            </w:pPr>
            <w:hyperlink w:anchor="E_Principal_Diagnosis_V3">
              <w:r>
                <w:rPr>
                  <w:rStyle w:val="HyperlinkText9pt"/>
                </w:rPr>
                <w:t>Principal Diagnosis (V3) (identifier: urn:hl7ii:2.16.840.1.113883.10.20.24.3.152:2025-08-01</w:t>
              </w:r>
            </w:hyperlink>
          </w:p>
        </w:tc>
      </w:tr>
      <w:tr w:rsidR="006F2B85" w14:paraId="48365C60" w14:textId="77777777">
        <w:trPr>
          <w:jc w:val="center"/>
        </w:trPr>
        <w:tc>
          <w:tcPr>
            <w:tcW w:w="3345" w:type="dxa"/>
          </w:tcPr>
          <w:p w14:paraId="5BA48792" w14:textId="77777777" w:rsidR="006F2B85" w:rsidRDefault="001E7B82">
            <w:pPr>
              <w:pStyle w:val="TableText"/>
            </w:pPr>
            <w:r>
              <w:tab/>
              <w:t>reference</w:t>
            </w:r>
          </w:p>
        </w:tc>
        <w:tc>
          <w:tcPr>
            <w:tcW w:w="720" w:type="dxa"/>
          </w:tcPr>
          <w:p w14:paraId="51F1C906" w14:textId="77777777" w:rsidR="006F2B85" w:rsidRDefault="001E7B82">
            <w:pPr>
              <w:pStyle w:val="TableText"/>
            </w:pPr>
            <w:r>
              <w:t>0..*</w:t>
            </w:r>
          </w:p>
        </w:tc>
        <w:tc>
          <w:tcPr>
            <w:tcW w:w="1152" w:type="dxa"/>
          </w:tcPr>
          <w:p w14:paraId="43B9D4FB" w14:textId="77777777" w:rsidR="006F2B85" w:rsidRDefault="001E7B82">
            <w:pPr>
              <w:pStyle w:val="TableText"/>
            </w:pPr>
            <w:r>
              <w:t>MAY</w:t>
            </w:r>
          </w:p>
        </w:tc>
        <w:tc>
          <w:tcPr>
            <w:tcW w:w="864" w:type="dxa"/>
          </w:tcPr>
          <w:p w14:paraId="4B2C66F1" w14:textId="77777777" w:rsidR="006F2B85" w:rsidRDefault="006F2B85">
            <w:pPr>
              <w:pStyle w:val="TableText"/>
            </w:pPr>
          </w:p>
        </w:tc>
        <w:tc>
          <w:tcPr>
            <w:tcW w:w="1104" w:type="dxa"/>
          </w:tcPr>
          <w:p w14:paraId="01760984" w14:textId="75A2DFC5" w:rsidR="006F2B85" w:rsidRDefault="001E7B82">
            <w:pPr>
              <w:pStyle w:val="TableText"/>
            </w:pPr>
            <w:hyperlink w:anchor="C_5564-1308">
              <w:r>
                <w:rPr>
                  <w:rStyle w:val="HyperlinkText9pt"/>
                </w:rPr>
                <w:t>5564-1308</w:t>
              </w:r>
            </w:hyperlink>
          </w:p>
        </w:tc>
        <w:tc>
          <w:tcPr>
            <w:tcW w:w="2975" w:type="dxa"/>
          </w:tcPr>
          <w:p w14:paraId="2857B7E4" w14:textId="77777777" w:rsidR="006F2B85" w:rsidRDefault="006F2B85">
            <w:pPr>
              <w:pStyle w:val="TableText"/>
            </w:pPr>
          </w:p>
        </w:tc>
      </w:tr>
      <w:tr w:rsidR="006F2B85" w14:paraId="2AE7EE18" w14:textId="77777777">
        <w:trPr>
          <w:jc w:val="center"/>
        </w:trPr>
        <w:tc>
          <w:tcPr>
            <w:tcW w:w="3345" w:type="dxa"/>
          </w:tcPr>
          <w:p w14:paraId="6882BD34" w14:textId="77777777" w:rsidR="006F2B85" w:rsidRDefault="001E7B82">
            <w:pPr>
              <w:pStyle w:val="TableText"/>
            </w:pPr>
            <w:r>
              <w:tab/>
            </w:r>
            <w:r>
              <w:tab/>
              <w:t>@typeCode</w:t>
            </w:r>
          </w:p>
        </w:tc>
        <w:tc>
          <w:tcPr>
            <w:tcW w:w="720" w:type="dxa"/>
          </w:tcPr>
          <w:p w14:paraId="7AA172D1" w14:textId="77777777" w:rsidR="006F2B85" w:rsidRDefault="001E7B82">
            <w:pPr>
              <w:pStyle w:val="TableText"/>
            </w:pPr>
            <w:r>
              <w:t>1..1</w:t>
            </w:r>
          </w:p>
        </w:tc>
        <w:tc>
          <w:tcPr>
            <w:tcW w:w="1152" w:type="dxa"/>
          </w:tcPr>
          <w:p w14:paraId="1EBEB097" w14:textId="77777777" w:rsidR="006F2B85" w:rsidRDefault="001E7B82">
            <w:pPr>
              <w:pStyle w:val="TableText"/>
            </w:pPr>
            <w:r>
              <w:t>SHALL</w:t>
            </w:r>
          </w:p>
        </w:tc>
        <w:tc>
          <w:tcPr>
            <w:tcW w:w="864" w:type="dxa"/>
          </w:tcPr>
          <w:p w14:paraId="148963A7" w14:textId="77777777" w:rsidR="006F2B85" w:rsidRDefault="006F2B85">
            <w:pPr>
              <w:pStyle w:val="TableText"/>
            </w:pPr>
          </w:p>
        </w:tc>
        <w:tc>
          <w:tcPr>
            <w:tcW w:w="1104" w:type="dxa"/>
          </w:tcPr>
          <w:p w14:paraId="75C0CC7D" w14:textId="45ED1E97" w:rsidR="006F2B85" w:rsidRDefault="001E7B82">
            <w:pPr>
              <w:pStyle w:val="TableText"/>
            </w:pPr>
            <w:hyperlink w:anchor="C_5564-1311">
              <w:r>
                <w:rPr>
                  <w:rStyle w:val="HyperlinkText9pt"/>
                </w:rPr>
                <w:t>5564-1311</w:t>
              </w:r>
            </w:hyperlink>
          </w:p>
        </w:tc>
        <w:tc>
          <w:tcPr>
            <w:tcW w:w="2975" w:type="dxa"/>
          </w:tcPr>
          <w:p w14:paraId="0071DAEA" w14:textId="77777777" w:rsidR="006F2B85" w:rsidRDefault="001E7B82">
            <w:pPr>
              <w:pStyle w:val="TableText"/>
            </w:pPr>
            <w:r>
              <w:t>urn:oid:2.16.840.1.113883.5.1002 (HL7ActRelationshipType) = REFR</w:t>
            </w:r>
          </w:p>
        </w:tc>
      </w:tr>
      <w:tr w:rsidR="006F2B85" w14:paraId="5ED6F83A" w14:textId="77777777">
        <w:trPr>
          <w:jc w:val="center"/>
        </w:trPr>
        <w:tc>
          <w:tcPr>
            <w:tcW w:w="3345" w:type="dxa"/>
          </w:tcPr>
          <w:p w14:paraId="1EA5D335" w14:textId="77777777" w:rsidR="006F2B85" w:rsidRDefault="001E7B82">
            <w:pPr>
              <w:pStyle w:val="TableText"/>
            </w:pPr>
            <w:r>
              <w:lastRenderedPageBreak/>
              <w:tab/>
            </w:r>
            <w:r>
              <w:tab/>
              <w:t>externalDocument</w:t>
            </w:r>
          </w:p>
        </w:tc>
        <w:tc>
          <w:tcPr>
            <w:tcW w:w="720" w:type="dxa"/>
          </w:tcPr>
          <w:p w14:paraId="5AA457FB" w14:textId="77777777" w:rsidR="006F2B85" w:rsidRDefault="001E7B82">
            <w:pPr>
              <w:pStyle w:val="TableText"/>
            </w:pPr>
            <w:r>
              <w:t>1..1</w:t>
            </w:r>
          </w:p>
        </w:tc>
        <w:tc>
          <w:tcPr>
            <w:tcW w:w="1152" w:type="dxa"/>
          </w:tcPr>
          <w:p w14:paraId="6DD01175" w14:textId="77777777" w:rsidR="006F2B85" w:rsidRDefault="001E7B82">
            <w:pPr>
              <w:pStyle w:val="TableText"/>
            </w:pPr>
            <w:r>
              <w:t>SHALL</w:t>
            </w:r>
          </w:p>
        </w:tc>
        <w:tc>
          <w:tcPr>
            <w:tcW w:w="864" w:type="dxa"/>
          </w:tcPr>
          <w:p w14:paraId="623AB2C8" w14:textId="77777777" w:rsidR="006F2B85" w:rsidRDefault="006F2B85">
            <w:pPr>
              <w:pStyle w:val="TableText"/>
            </w:pPr>
          </w:p>
        </w:tc>
        <w:tc>
          <w:tcPr>
            <w:tcW w:w="1104" w:type="dxa"/>
          </w:tcPr>
          <w:p w14:paraId="00E99779" w14:textId="16116077" w:rsidR="006F2B85" w:rsidRDefault="001E7B82">
            <w:pPr>
              <w:pStyle w:val="TableText"/>
            </w:pPr>
            <w:hyperlink w:anchor="C_5564-1309">
              <w:r>
                <w:rPr>
                  <w:rStyle w:val="HyperlinkText9pt"/>
                </w:rPr>
                <w:t>5564-1309</w:t>
              </w:r>
            </w:hyperlink>
          </w:p>
        </w:tc>
        <w:tc>
          <w:tcPr>
            <w:tcW w:w="2975" w:type="dxa"/>
          </w:tcPr>
          <w:p w14:paraId="1C64B741" w14:textId="45F38DEA" w:rsidR="006F2B85" w:rsidRDefault="001E7B82">
            <w:pPr>
              <w:pStyle w:val="TableText"/>
            </w:pPr>
            <w:hyperlink w:anchor="E_External_Document_Reference">
              <w:r>
                <w:rPr>
                  <w:rStyle w:val="HyperlinkText9pt"/>
                </w:rPr>
                <w:t>External Document Reference (identifier: urn:hl7ii:2.16.840.1.113883.10.20.22.4.115:2014-06-09</w:t>
              </w:r>
            </w:hyperlink>
          </w:p>
        </w:tc>
      </w:tr>
    </w:tbl>
    <w:p w14:paraId="77FDB693" w14:textId="77777777" w:rsidR="006F2B85" w:rsidRDefault="006F2B85">
      <w:pPr>
        <w:pStyle w:val="BodyText"/>
      </w:pPr>
    </w:p>
    <w:p w14:paraId="5B522454" w14:textId="0919912F" w:rsidR="006F2B85" w:rsidRDefault="001E7B82" w:rsidP="007D100A">
      <w:pPr>
        <w:numPr>
          <w:ilvl w:val="0"/>
          <w:numId w:val="26"/>
        </w:numPr>
      </w:pPr>
      <w:r>
        <w:t xml:space="preserve">Conforms to </w:t>
      </w:r>
      <w:hyperlink w:anchor="E_Encounter_Activity_NHCS_V4">
        <w:r>
          <w:rPr>
            <w:rStyle w:val="HyperlinkCourierBold"/>
          </w:rPr>
          <w:t>Encounter Activity (NHCS V4)</w:t>
        </w:r>
      </w:hyperlink>
      <w:r>
        <w:t xml:space="preserve"> template </w:t>
      </w:r>
      <w:r>
        <w:rPr>
          <w:rStyle w:val="XMLname"/>
        </w:rPr>
        <w:t>(identifier: urn:hl7ii:2.16.840.1.113883.10.20.22.4.49:2025-08-01)</w:t>
      </w:r>
      <w:r>
        <w:t>.</w:t>
      </w:r>
    </w:p>
    <w:p w14:paraId="79489F53" w14:textId="77777777" w:rsidR="006F2B85" w:rsidRDefault="001E7B82" w:rsidP="007D100A">
      <w:pPr>
        <w:numPr>
          <w:ilvl w:val="0"/>
          <w:numId w:val="26"/>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71" w:name="C_5564-983"/>
      <w:r>
        <w:t xml:space="preserve"> (CONF:5564-983)</w:t>
      </w:r>
      <w:bookmarkEnd w:id="1471"/>
      <w:r>
        <w:t>.</w:t>
      </w:r>
    </w:p>
    <w:p w14:paraId="72153A2C" w14:textId="77777777" w:rsidR="006F2B85" w:rsidRDefault="001E7B82" w:rsidP="007D100A">
      <w:pPr>
        <w:numPr>
          <w:ilvl w:val="0"/>
          <w:numId w:val="2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72" w:name="C_5564-984"/>
      <w:r>
        <w:t xml:space="preserve"> (CONF:5564-984)</w:t>
      </w:r>
      <w:bookmarkEnd w:id="1472"/>
      <w:r>
        <w:t>.</w:t>
      </w:r>
    </w:p>
    <w:p w14:paraId="3365901D" w14:textId="77777777" w:rsidR="006F2B85" w:rsidRDefault="001E7B82" w:rsidP="007D100A">
      <w:pPr>
        <w:numPr>
          <w:ilvl w:val="0"/>
          <w:numId w:val="26"/>
        </w:numPr>
      </w:pPr>
      <w:r>
        <w:rPr>
          <w:rStyle w:val="keyword"/>
        </w:rPr>
        <w:t>SHALL</w:t>
      </w:r>
      <w:r>
        <w:t xml:space="preserve"> contain exactly one [1..1] </w:t>
      </w:r>
      <w:r>
        <w:rPr>
          <w:rStyle w:val="XMLnameBold"/>
        </w:rPr>
        <w:t>templateId</w:t>
      </w:r>
      <w:bookmarkStart w:id="1473" w:name="C_5564-949"/>
      <w:r>
        <w:t xml:space="preserve"> (CONF:5564-949)</w:t>
      </w:r>
      <w:bookmarkEnd w:id="1473"/>
      <w:r>
        <w:t xml:space="preserve"> such that it</w:t>
      </w:r>
    </w:p>
    <w:p w14:paraId="5A567230" w14:textId="77777777" w:rsidR="006F2B85" w:rsidRDefault="001E7B82" w:rsidP="007D100A">
      <w:pPr>
        <w:numPr>
          <w:ilvl w:val="1"/>
          <w:numId w:val="26"/>
        </w:numPr>
      </w:pPr>
      <w:r>
        <w:rPr>
          <w:rStyle w:val="keyword"/>
        </w:rPr>
        <w:t>SHALL</w:t>
      </w:r>
      <w:r>
        <w:t xml:space="preserve"> contain exactly one [1..1] </w:t>
      </w:r>
      <w:r>
        <w:rPr>
          <w:rStyle w:val="XMLnameBold"/>
        </w:rPr>
        <w:t>@root</w:t>
      </w:r>
      <w:r>
        <w:t>=</w:t>
      </w:r>
      <w:r>
        <w:rPr>
          <w:rStyle w:val="XMLname"/>
        </w:rPr>
        <w:t>"2.16.840.1.113883.10.20.34.3.39"</w:t>
      </w:r>
      <w:bookmarkStart w:id="1474" w:name="C_5564-961"/>
      <w:r>
        <w:t xml:space="preserve"> (CONF:5564-961)</w:t>
      </w:r>
      <w:bookmarkEnd w:id="1474"/>
      <w:r>
        <w:t>.</w:t>
      </w:r>
    </w:p>
    <w:p w14:paraId="41678A7B" w14:textId="77777777" w:rsidR="006F2B85" w:rsidRDefault="001E7B82" w:rsidP="007D100A">
      <w:pPr>
        <w:numPr>
          <w:ilvl w:val="1"/>
          <w:numId w:val="26"/>
        </w:numPr>
      </w:pPr>
      <w:r>
        <w:rPr>
          <w:rStyle w:val="keyword"/>
        </w:rPr>
        <w:t>SHALL</w:t>
      </w:r>
      <w:r>
        <w:t xml:space="preserve"> contain exactly one [1..1] </w:t>
      </w:r>
      <w:r>
        <w:rPr>
          <w:rStyle w:val="XMLnameBold"/>
        </w:rPr>
        <w:t>@extension</w:t>
      </w:r>
      <w:r>
        <w:t>=</w:t>
      </w:r>
      <w:r>
        <w:rPr>
          <w:rStyle w:val="XMLname"/>
        </w:rPr>
        <w:t>"2025-08-01"</w:t>
      </w:r>
      <w:bookmarkStart w:id="1475" w:name="C_5564-989"/>
      <w:r>
        <w:t xml:space="preserve"> (CONF:5564-989)</w:t>
      </w:r>
      <w:bookmarkEnd w:id="1475"/>
      <w:r>
        <w:t>.</w:t>
      </w:r>
    </w:p>
    <w:p w14:paraId="3C3871DE" w14:textId="77777777" w:rsidR="006F2B85" w:rsidRDefault="001E7B82" w:rsidP="007D100A">
      <w:pPr>
        <w:numPr>
          <w:ilvl w:val="0"/>
          <w:numId w:val="26"/>
        </w:numPr>
      </w:pPr>
      <w:r>
        <w:rPr>
          <w:rStyle w:val="keyword"/>
        </w:rPr>
        <w:t>SHALL</w:t>
      </w:r>
      <w:r>
        <w:t xml:space="preserve"> contain exactly one [1..1] </w:t>
      </w:r>
      <w:r>
        <w:rPr>
          <w:rStyle w:val="XMLnameBold"/>
        </w:rPr>
        <w:t>code</w:t>
      </w:r>
      <w:bookmarkStart w:id="1476" w:name="C_5564-988"/>
      <w:r>
        <w:t xml:space="preserve"> (CONF:5564-988)</w:t>
      </w:r>
      <w:bookmarkEnd w:id="1476"/>
      <w:r>
        <w:t>.</w:t>
      </w:r>
    </w:p>
    <w:p w14:paraId="5C751BAD" w14:textId="77777777" w:rsidR="006F2B85" w:rsidRDefault="001E7B82" w:rsidP="007D100A">
      <w:pPr>
        <w:numPr>
          <w:ilvl w:val="1"/>
          <w:numId w:val="2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1477" w:name="C_5564-990"/>
      <w:r>
        <w:t xml:space="preserve"> (CONF:5564-990)</w:t>
      </w:r>
      <w:bookmarkEnd w:id="1477"/>
      <w:r>
        <w:t>.</w:t>
      </w:r>
    </w:p>
    <w:p w14:paraId="13B3A75F" w14:textId="77777777" w:rsidR="006F2B85" w:rsidRDefault="001E7B82" w:rsidP="007D100A">
      <w:pPr>
        <w:numPr>
          <w:ilvl w:val="1"/>
          <w:numId w:val="2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78" w:name="C_5564-991"/>
      <w:r>
        <w:t xml:space="preserve"> (CONF:5564-991)</w:t>
      </w:r>
      <w:bookmarkEnd w:id="1478"/>
      <w:r>
        <w:t>.</w:t>
      </w:r>
    </w:p>
    <w:p w14:paraId="6E28B416" w14:textId="77777777" w:rsidR="006F2B85" w:rsidRDefault="001E7B82" w:rsidP="007D100A">
      <w:pPr>
        <w:numPr>
          <w:ilvl w:val="0"/>
          <w:numId w:val="26"/>
        </w:numPr>
      </w:pPr>
      <w:r>
        <w:rPr>
          <w:rStyle w:val="keyword"/>
        </w:rPr>
        <w:t>SHOULD</w:t>
      </w:r>
      <w:r>
        <w:t xml:space="preserve"> contain zero or more [0..*] </w:t>
      </w:r>
      <w:r>
        <w:rPr>
          <w:rStyle w:val="XMLnameBold"/>
        </w:rPr>
        <w:t>entryRelationship</w:t>
      </w:r>
      <w:bookmarkStart w:id="1479" w:name="C_5564-1306"/>
      <w:r>
        <w:t xml:space="preserve"> (CONF:5564-1306)</w:t>
      </w:r>
      <w:bookmarkEnd w:id="1479"/>
      <w:r>
        <w:t xml:space="preserve"> such that it</w:t>
      </w:r>
    </w:p>
    <w:p w14:paraId="2A91A242" w14:textId="77777777" w:rsidR="006F2B85" w:rsidRDefault="001E7B82" w:rsidP="007D100A">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0" w:name="C_5564-1310"/>
      <w:r>
        <w:t xml:space="preserve"> (CONF:5564-1310)</w:t>
      </w:r>
      <w:bookmarkEnd w:id="1480"/>
      <w:r>
        <w:t>.</w:t>
      </w:r>
    </w:p>
    <w:p w14:paraId="300A97F7" w14:textId="164B133F" w:rsidR="006F2B85" w:rsidRDefault="001E7B82" w:rsidP="007D100A">
      <w:pPr>
        <w:numPr>
          <w:ilvl w:val="1"/>
          <w:numId w:val="26"/>
        </w:numPr>
      </w:pPr>
      <w:r>
        <w:rPr>
          <w:rStyle w:val="keyword"/>
        </w:rPr>
        <w:t>SHALL</w:t>
      </w:r>
      <w:r>
        <w:t xml:space="preserve"> contain exactly one [1..1]  </w:t>
      </w:r>
      <w:hyperlink w:anchor="E_Note_Activity">
        <w:r>
          <w:rPr>
            <w:rStyle w:val="HyperlinkCourierBold"/>
          </w:rPr>
          <w:t>Note Activity</w:t>
        </w:r>
      </w:hyperlink>
      <w:r>
        <w:rPr>
          <w:rStyle w:val="XMLname"/>
        </w:rPr>
        <w:t xml:space="preserve"> (identifier: urn:hl7ii:2.16.840.1.113883.10.20.22.4.202:2016-11-01)</w:t>
      </w:r>
      <w:bookmarkStart w:id="1481" w:name="C_5564-1307"/>
      <w:r>
        <w:t xml:space="preserve"> (CONF:5564-1307)</w:t>
      </w:r>
      <w:bookmarkEnd w:id="1481"/>
      <w:r>
        <w:t>.</w:t>
      </w:r>
    </w:p>
    <w:p w14:paraId="2174BE57" w14:textId="77777777" w:rsidR="006F2B85" w:rsidRDefault="001E7B82" w:rsidP="007D100A">
      <w:pPr>
        <w:numPr>
          <w:ilvl w:val="0"/>
          <w:numId w:val="26"/>
        </w:numPr>
      </w:pPr>
      <w:r>
        <w:rPr>
          <w:rStyle w:val="keyword"/>
        </w:rPr>
        <w:t>SHOULD</w:t>
      </w:r>
      <w:r>
        <w:t xml:space="preserve"> contain zero or more [0..*] </w:t>
      </w:r>
      <w:r>
        <w:rPr>
          <w:rStyle w:val="XMLnameBold"/>
        </w:rPr>
        <w:t>entryRelationship</w:t>
      </w:r>
      <w:bookmarkStart w:id="1482" w:name="C_5564-1337"/>
      <w:r>
        <w:t xml:space="preserve"> (CONF:5564-1337)</w:t>
      </w:r>
      <w:bookmarkEnd w:id="1482"/>
      <w:r>
        <w:t xml:space="preserve"> such that it</w:t>
      </w:r>
    </w:p>
    <w:p w14:paraId="16B6E0C1" w14:textId="77777777" w:rsidR="006F2B85" w:rsidRDefault="001E7B82" w:rsidP="007D100A">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3" w:name="C_5564-1339"/>
      <w:r>
        <w:t xml:space="preserve"> (CONF:5564-1339)</w:t>
      </w:r>
      <w:bookmarkEnd w:id="1483"/>
      <w:r>
        <w:t>.</w:t>
      </w:r>
    </w:p>
    <w:p w14:paraId="00D91B18" w14:textId="5981BD69" w:rsidR="006F2B85" w:rsidRDefault="001E7B82" w:rsidP="007D100A">
      <w:pPr>
        <w:numPr>
          <w:ilvl w:val="1"/>
          <w:numId w:val="26"/>
        </w:numPr>
      </w:pPr>
      <w:r>
        <w:rPr>
          <w:rStyle w:val="keyword"/>
        </w:rPr>
        <w:t>SHALL</w:t>
      </w:r>
      <w:r>
        <w:t xml:space="preserve"> contain exactly one [1..1]  </w:t>
      </w:r>
      <w:hyperlink w:anchor="E_Primary_Diagnosis_Observation_V5">
        <w:r>
          <w:rPr>
            <w:rStyle w:val="HyperlinkCourierBold"/>
          </w:rPr>
          <w:t>Primary Diagnosis Observation (V5)</w:t>
        </w:r>
      </w:hyperlink>
      <w:r>
        <w:rPr>
          <w:rStyle w:val="XMLname"/>
        </w:rPr>
        <w:t xml:space="preserve"> (identifier: urn:hl7ii:2.16.840.1.113883.10.20.34.3.6:2025-08-01)</w:t>
      </w:r>
      <w:bookmarkStart w:id="1484" w:name="C_5564-1338"/>
      <w:r>
        <w:t xml:space="preserve"> (CONF:5564-1338)</w:t>
      </w:r>
      <w:bookmarkEnd w:id="1484"/>
      <w:r>
        <w:t>.</w:t>
      </w:r>
    </w:p>
    <w:p w14:paraId="23F10611" w14:textId="77777777" w:rsidR="006F2B85" w:rsidRDefault="001E7B82" w:rsidP="007D100A">
      <w:pPr>
        <w:numPr>
          <w:ilvl w:val="0"/>
          <w:numId w:val="26"/>
        </w:numPr>
      </w:pPr>
      <w:r>
        <w:rPr>
          <w:rStyle w:val="keyword"/>
        </w:rPr>
        <w:t>SHOULD</w:t>
      </w:r>
      <w:r>
        <w:t xml:space="preserve"> contain zero or more [0..*] </w:t>
      </w:r>
      <w:r>
        <w:rPr>
          <w:rStyle w:val="XMLnameBold"/>
        </w:rPr>
        <w:t>entryRelationship</w:t>
      </w:r>
      <w:bookmarkStart w:id="1485" w:name="C_5564-2314"/>
      <w:r>
        <w:t xml:space="preserve"> (CONF:5564-2314)</w:t>
      </w:r>
      <w:bookmarkEnd w:id="1485"/>
      <w:r>
        <w:t xml:space="preserve"> such that it</w:t>
      </w:r>
    </w:p>
    <w:p w14:paraId="7082834E" w14:textId="77777777" w:rsidR="006F2B85" w:rsidRDefault="001E7B82" w:rsidP="007D100A">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6" w:name="C_5564-2316"/>
      <w:r>
        <w:t xml:space="preserve"> (CONF:5564-2316)</w:t>
      </w:r>
      <w:bookmarkEnd w:id="1486"/>
      <w:r>
        <w:t>.</w:t>
      </w:r>
    </w:p>
    <w:p w14:paraId="59F43777" w14:textId="4464035E" w:rsidR="006F2B85" w:rsidRDefault="001E7B82" w:rsidP="007D100A">
      <w:pPr>
        <w:numPr>
          <w:ilvl w:val="1"/>
          <w:numId w:val="26"/>
        </w:numPr>
      </w:pPr>
      <w:r>
        <w:rPr>
          <w:rStyle w:val="keyword"/>
        </w:rPr>
        <w:t>SHALL</w:t>
      </w:r>
      <w:r>
        <w:t xml:space="preserve"> contain exactly one [1..1]  </w:t>
      </w:r>
      <w:hyperlink w:anchor="E_Principal_Diagnosis_V3">
        <w:r>
          <w:rPr>
            <w:rStyle w:val="HyperlinkCourierBold"/>
          </w:rPr>
          <w:t>Principal Diagnosis (V3)</w:t>
        </w:r>
      </w:hyperlink>
      <w:r>
        <w:rPr>
          <w:rStyle w:val="XMLname"/>
        </w:rPr>
        <w:t xml:space="preserve"> (identifier: urn:hl7ii:2.16.840.1.113883.10.20.24.3.152:2025-08-01)</w:t>
      </w:r>
      <w:bookmarkStart w:id="1487" w:name="C_5564-2315"/>
      <w:r>
        <w:t xml:space="preserve"> (CONF:5564-2315)</w:t>
      </w:r>
      <w:bookmarkEnd w:id="1487"/>
      <w:r>
        <w:t>.</w:t>
      </w:r>
    </w:p>
    <w:p w14:paraId="0900B6A9" w14:textId="77777777" w:rsidR="006F2B85" w:rsidRDefault="001E7B82" w:rsidP="007D100A">
      <w:pPr>
        <w:numPr>
          <w:ilvl w:val="0"/>
          <w:numId w:val="26"/>
        </w:numPr>
      </w:pPr>
      <w:r>
        <w:rPr>
          <w:rStyle w:val="keyword"/>
        </w:rPr>
        <w:t>MAY</w:t>
      </w:r>
      <w:r>
        <w:t xml:space="preserve"> contain zero or more [0..*] </w:t>
      </w:r>
      <w:r>
        <w:rPr>
          <w:rStyle w:val="XMLnameBold"/>
        </w:rPr>
        <w:t>reference</w:t>
      </w:r>
      <w:bookmarkStart w:id="1488" w:name="C_5564-1308"/>
      <w:r>
        <w:t xml:space="preserve"> (CONF:5564-1308)</w:t>
      </w:r>
      <w:bookmarkEnd w:id="1488"/>
      <w:r>
        <w:t>.</w:t>
      </w:r>
    </w:p>
    <w:p w14:paraId="7B6C307B" w14:textId="77777777" w:rsidR="006F2B85" w:rsidRDefault="001E7B82" w:rsidP="007D100A">
      <w:pPr>
        <w:numPr>
          <w:ilvl w:val="1"/>
          <w:numId w:val="26"/>
        </w:numPr>
      </w:pPr>
      <w:r>
        <w:lastRenderedPageBreak/>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9" w:name="C_5564-1311"/>
      <w:r>
        <w:t xml:space="preserve"> (CONF:5564-1311)</w:t>
      </w:r>
      <w:bookmarkEnd w:id="1489"/>
      <w:r>
        <w:t>.</w:t>
      </w:r>
    </w:p>
    <w:p w14:paraId="008CDCA4" w14:textId="37CB99C0" w:rsidR="006F2B85" w:rsidRDefault="001E7B82" w:rsidP="007D100A">
      <w:pPr>
        <w:numPr>
          <w:ilvl w:val="1"/>
          <w:numId w:val="26"/>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490" w:name="C_5564-1309"/>
      <w:r>
        <w:t xml:space="preserve"> (CONF:5564-1309)</w:t>
      </w:r>
      <w:bookmarkEnd w:id="1490"/>
      <w:r>
        <w:t>.</w:t>
      </w:r>
    </w:p>
    <w:p w14:paraId="36F94018" w14:textId="77777777" w:rsidR="006F2B85" w:rsidRDefault="001E7B82" w:rsidP="007D100A">
      <w:pPr>
        <w:numPr>
          <w:ilvl w:val="0"/>
          <w:numId w:val="26"/>
        </w:numPr>
      </w:pPr>
      <w:r>
        <w:t>This encounter</w:t>
      </w:r>
      <w:r>
        <w:rPr>
          <w:rStyle w:val="keyword"/>
        </w:rPr>
        <w:t xml:space="preserve"> SHALL </w:t>
      </w:r>
      <w:r>
        <w:t>contain Principal Diagnosis (V3) (2.16.840.1.113883.10.20.24.3.152:2025-08-01), Primary Diagnosis Observation (V5) (2.16.840.1.113883.10.20.34.3.6:2025-08-01), or both (CONF:5564-29077).</w:t>
      </w:r>
    </w:p>
    <w:p w14:paraId="131C9B42" w14:textId="3DC58DEC" w:rsidR="006F2B85" w:rsidRDefault="001E7B82">
      <w:pPr>
        <w:pStyle w:val="Caption"/>
        <w:ind w:left="130" w:right="115"/>
      </w:pPr>
      <w:bookmarkStart w:id="1491" w:name="_Toc203485349"/>
      <w:r>
        <w:lastRenderedPageBreak/>
        <w:t xml:space="preserve">Figure </w:t>
      </w:r>
      <w:r>
        <w:fldChar w:fldCharType="begin"/>
      </w:r>
      <w:r>
        <w:instrText>SEQ Figure \* ARABIC</w:instrText>
      </w:r>
      <w:r>
        <w:fldChar w:fldCharType="separate"/>
      </w:r>
      <w:r w:rsidR="004676B7">
        <w:t>63</w:t>
      </w:r>
      <w:r>
        <w:fldChar w:fldCharType="end"/>
      </w:r>
      <w:r>
        <w:t>: Current Inpatient Visit (V4) Example</w:t>
      </w:r>
      <w:bookmarkEnd w:id="1491"/>
    </w:p>
    <w:p w14:paraId="4B7CFD4E" w14:textId="77777777" w:rsidR="006F2B85" w:rsidRDefault="001E7B82">
      <w:pPr>
        <w:pStyle w:val="Example"/>
        <w:ind w:left="130" w:right="115"/>
      </w:pPr>
      <w:r>
        <w:t>&lt;encounter classCode="ENC" moodCode="EVN"&gt;</w:t>
      </w:r>
    </w:p>
    <w:p w14:paraId="150E7A5F" w14:textId="77777777" w:rsidR="006F2B85" w:rsidRDefault="001E7B82">
      <w:pPr>
        <w:pStyle w:val="Example"/>
        <w:ind w:left="130" w:right="115"/>
      </w:pPr>
      <w:r>
        <w:t xml:space="preserve">    &lt;!--  [Updated C-CDA] Encounter Activity (NHCS V4)  --&gt;</w:t>
      </w:r>
    </w:p>
    <w:p w14:paraId="67794A9A" w14:textId="77777777" w:rsidR="006F2B85" w:rsidRDefault="001E7B82">
      <w:pPr>
        <w:pStyle w:val="Example"/>
        <w:ind w:left="130" w:right="115"/>
      </w:pPr>
      <w:r>
        <w:t xml:space="preserve">    &lt;templateId root="2.16.840.1.113883.10.20.22.4.49" extension="2025-08-01"/&gt;</w:t>
      </w:r>
    </w:p>
    <w:p w14:paraId="332FE9B6" w14:textId="77777777" w:rsidR="006F2B85" w:rsidRDefault="001E7B82">
      <w:pPr>
        <w:pStyle w:val="Example"/>
        <w:ind w:left="130" w:right="115"/>
      </w:pPr>
      <w:r>
        <w:t xml:space="preserve">    &lt;!--  [NHCS STU4] Current Inpatient Visit (V4)  --&gt;</w:t>
      </w:r>
    </w:p>
    <w:p w14:paraId="5025B6F2" w14:textId="77777777" w:rsidR="006F2B85" w:rsidRDefault="001E7B82">
      <w:pPr>
        <w:pStyle w:val="Example"/>
        <w:ind w:left="130" w:right="115"/>
      </w:pPr>
      <w:r>
        <w:t xml:space="preserve">    &lt;templateId root="2.16.840.1.113883.10.20.34.3.39" extension="2025-08-01"/&gt;</w:t>
      </w:r>
    </w:p>
    <w:p w14:paraId="51E834DC" w14:textId="77777777" w:rsidR="006F2B85" w:rsidRDefault="001E7B82">
      <w:pPr>
        <w:pStyle w:val="Example"/>
        <w:ind w:left="130" w:right="115"/>
      </w:pPr>
      <w:r>
        <w:t xml:space="preserve">    &lt;!--  This id is the same as the encompassingEncounter id  --&gt;</w:t>
      </w:r>
    </w:p>
    <w:p w14:paraId="5440B8AF" w14:textId="77777777" w:rsidR="006F2B85" w:rsidRDefault="001E7B82">
      <w:pPr>
        <w:pStyle w:val="Example"/>
        <w:ind w:left="130" w:right="115"/>
      </w:pPr>
      <w:r>
        <w:t xml:space="preserve">    &lt;id root="57edf80c-7114-4dc3-b3f4-abf515d18c90"/&gt;</w:t>
      </w:r>
    </w:p>
    <w:p w14:paraId="51F9E678" w14:textId="77777777" w:rsidR="006F2B85" w:rsidRDefault="001E7B82">
      <w:pPr>
        <w:pStyle w:val="Example"/>
        <w:ind w:left="130" w:right="115"/>
      </w:pPr>
      <w:r>
        <w:t xml:space="preserve">    &lt;code code="IMP" displayName="Inpatient" codeSystem="2.16.840.1.113883.5.4" codeSystemName="ActCode"/&gt;</w:t>
      </w:r>
    </w:p>
    <w:p w14:paraId="7B0B5BB6" w14:textId="77777777" w:rsidR="006F2B85" w:rsidRDefault="001E7B82">
      <w:pPr>
        <w:pStyle w:val="Example"/>
        <w:ind w:left="130" w:right="115"/>
      </w:pPr>
      <w:r>
        <w:t xml:space="preserve">    &lt;effectiveTime&gt;</w:t>
      </w:r>
    </w:p>
    <w:p w14:paraId="7DCA5850" w14:textId="77777777" w:rsidR="006F2B85" w:rsidRDefault="001E7B82">
      <w:pPr>
        <w:pStyle w:val="Example"/>
        <w:ind w:left="130" w:right="115"/>
      </w:pPr>
      <w:r>
        <w:t xml:space="preserve">        &lt;!--  Date of Visit  --&gt;</w:t>
      </w:r>
    </w:p>
    <w:p w14:paraId="56AAF75D" w14:textId="77777777" w:rsidR="006F2B85" w:rsidRDefault="001E7B82">
      <w:pPr>
        <w:pStyle w:val="Example"/>
        <w:ind w:left="130" w:right="115"/>
      </w:pPr>
      <w:r>
        <w:t xml:space="preserve">        &lt;low value="20210815"/&gt;</w:t>
      </w:r>
    </w:p>
    <w:p w14:paraId="77E07FD3" w14:textId="77777777" w:rsidR="006F2B85" w:rsidRDefault="001E7B82">
      <w:pPr>
        <w:pStyle w:val="Example"/>
        <w:ind w:left="130" w:right="115"/>
      </w:pPr>
      <w:r>
        <w:t xml:space="preserve">    &lt;/effectiveTime&gt;</w:t>
      </w:r>
    </w:p>
    <w:p w14:paraId="7A94C812" w14:textId="77777777" w:rsidR="006F2B85" w:rsidRDefault="001E7B82">
      <w:pPr>
        <w:pStyle w:val="Example"/>
        <w:ind w:left="130" w:right="115"/>
      </w:pPr>
      <w:r>
        <w:t xml:space="preserve">    &lt;!--  Primary diagnosis  --&gt;</w:t>
      </w:r>
    </w:p>
    <w:p w14:paraId="38CC55A6" w14:textId="77777777" w:rsidR="006F2B85" w:rsidRDefault="001E7B82">
      <w:pPr>
        <w:pStyle w:val="Example"/>
        <w:ind w:left="130" w:right="115"/>
      </w:pPr>
      <w:r>
        <w:t xml:space="preserve">    &lt;entryRelationship typeCode="SUBJ"&gt;</w:t>
      </w:r>
    </w:p>
    <w:p w14:paraId="11FE8591" w14:textId="77777777" w:rsidR="006F2B85" w:rsidRDefault="001E7B82">
      <w:pPr>
        <w:pStyle w:val="Example"/>
        <w:ind w:left="130" w:right="115"/>
      </w:pPr>
      <w:r>
        <w:t xml:space="preserve">        &lt;observation classCode="OBS" moodCode="EVN"&gt;</w:t>
      </w:r>
    </w:p>
    <w:p w14:paraId="6C56D15B" w14:textId="77777777" w:rsidR="006F2B85" w:rsidRDefault="001E7B82">
      <w:pPr>
        <w:pStyle w:val="Example"/>
        <w:ind w:left="130" w:right="115"/>
      </w:pPr>
      <w:r>
        <w:t xml:space="preserve">            &lt;!--  [Updated C-CDA R2.1] Problem Observation (NHCS V5)  --&gt;</w:t>
      </w:r>
    </w:p>
    <w:p w14:paraId="59AA8D6A" w14:textId="77777777" w:rsidR="006F2B85" w:rsidRDefault="001E7B82">
      <w:pPr>
        <w:pStyle w:val="Example"/>
        <w:ind w:left="130" w:right="115"/>
      </w:pPr>
      <w:r>
        <w:t xml:space="preserve">            &lt;templateId root="2.16.840.1.113883.10.20.22.4.4" extension="2025-08-01"/&gt;</w:t>
      </w:r>
    </w:p>
    <w:p w14:paraId="7EFFF0FF" w14:textId="77777777" w:rsidR="006F2B85" w:rsidRDefault="001E7B82">
      <w:pPr>
        <w:pStyle w:val="Example"/>
        <w:ind w:left="130" w:right="115"/>
      </w:pPr>
      <w:r>
        <w:t xml:space="preserve">            &lt;!--  [NHCS STU4] Primary Diagnosis Observation (V5)  --&gt;</w:t>
      </w:r>
    </w:p>
    <w:p w14:paraId="3BCD7081" w14:textId="77777777" w:rsidR="006F2B85" w:rsidRDefault="001E7B82">
      <w:pPr>
        <w:pStyle w:val="Example"/>
        <w:ind w:left="130" w:right="115"/>
      </w:pPr>
      <w:r>
        <w:t xml:space="preserve">            &lt;templateId root="2.16.840.1.113883.10.20.34.3.6" extension="2025-08-01"/&gt;</w:t>
      </w:r>
    </w:p>
    <w:p w14:paraId="5361E718" w14:textId="77777777" w:rsidR="006F2B85" w:rsidRDefault="001E7B82">
      <w:pPr>
        <w:pStyle w:val="Example"/>
        <w:ind w:left="130" w:right="115"/>
      </w:pPr>
      <w:r>
        <w:t xml:space="preserve">               ... </w:t>
      </w:r>
    </w:p>
    <w:p w14:paraId="6DEB6293" w14:textId="77777777" w:rsidR="006F2B85" w:rsidRDefault="001E7B82">
      <w:pPr>
        <w:pStyle w:val="Example"/>
        <w:ind w:left="130" w:right="115"/>
      </w:pPr>
      <w:r>
        <w:t xml:space="preserve">        &lt;/observation&gt;</w:t>
      </w:r>
    </w:p>
    <w:p w14:paraId="7A319FF4" w14:textId="77777777" w:rsidR="006F2B85" w:rsidRDefault="001E7B82">
      <w:pPr>
        <w:pStyle w:val="Example"/>
        <w:ind w:left="130" w:right="115"/>
      </w:pPr>
      <w:r>
        <w:t xml:space="preserve">    &lt;/entryRelationship&gt;</w:t>
      </w:r>
    </w:p>
    <w:p w14:paraId="5CD24BE6" w14:textId="77777777" w:rsidR="006F2B85" w:rsidRDefault="001E7B82">
      <w:pPr>
        <w:pStyle w:val="Example"/>
        <w:ind w:left="130" w:right="115"/>
      </w:pPr>
      <w:r>
        <w:t xml:space="preserve">    &lt;!--  Principal diagnosis  --&gt;</w:t>
      </w:r>
    </w:p>
    <w:p w14:paraId="0AB6A4ED" w14:textId="77777777" w:rsidR="006F2B85" w:rsidRDefault="001E7B82">
      <w:pPr>
        <w:pStyle w:val="Example"/>
        <w:ind w:left="130" w:right="115"/>
      </w:pPr>
      <w:r>
        <w:t xml:space="preserve">    &lt;entryRelationship typeCode="SUBJ"&gt;</w:t>
      </w:r>
    </w:p>
    <w:p w14:paraId="1BE1E0EE" w14:textId="77777777" w:rsidR="006F2B85" w:rsidRDefault="001E7B82">
      <w:pPr>
        <w:pStyle w:val="Example"/>
        <w:ind w:left="130" w:right="115"/>
      </w:pPr>
      <w:r>
        <w:t xml:space="preserve">        &lt;observation classCode="OBS" moodCode="EVN"&gt;</w:t>
      </w:r>
    </w:p>
    <w:p w14:paraId="437ED337" w14:textId="77777777" w:rsidR="006F2B85" w:rsidRDefault="001E7B82">
      <w:pPr>
        <w:pStyle w:val="Example"/>
        <w:ind w:left="130" w:right="115"/>
      </w:pPr>
      <w:r>
        <w:t xml:space="preserve">            &lt;!--  [Updated C-CDA R2.1] Problem Observation (NHCS V5)  --&gt;</w:t>
      </w:r>
    </w:p>
    <w:p w14:paraId="7379CD21" w14:textId="77777777" w:rsidR="006F2B85" w:rsidRDefault="001E7B82">
      <w:pPr>
        <w:pStyle w:val="Example"/>
        <w:ind w:left="130" w:right="115"/>
      </w:pPr>
      <w:r>
        <w:t xml:space="preserve">            &lt;templateId root="2.16.840.1.113883.10.20.22.4.4" extension="2025-08-01"/&gt;</w:t>
      </w:r>
    </w:p>
    <w:p w14:paraId="22BF5743" w14:textId="77777777" w:rsidR="006F2B85" w:rsidRDefault="001E7B82">
      <w:pPr>
        <w:pStyle w:val="Example"/>
        <w:ind w:left="130" w:right="115"/>
      </w:pPr>
      <w:r>
        <w:t xml:space="preserve">            &lt;!--  [NHCS STU4] Principal Diagnosis (V3)  --&gt;</w:t>
      </w:r>
    </w:p>
    <w:p w14:paraId="21836AF3" w14:textId="77777777" w:rsidR="006F2B85" w:rsidRDefault="001E7B82">
      <w:pPr>
        <w:pStyle w:val="Example"/>
        <w:ind w:left="130" w:right="115"/>
      </w:pPr>
      <w:r>
        <w:t xml:space="preserve">            &lt;templateId root="2.16.840.1.113883.10.20.24.3.152" extension="2025-08-01"/&gt; </w:t>
      </w:r>
    </w:p>
    <w:p w14:paraId="49AABC4D" w14:textId="77777777" w:rsidR="006F2B85" w:rsidRDefault="001E7B82">
      <w:pPr>
        <w:pStyle w:val="Example"/>
        <w:ind w:left="130" w:right="115"/>
      </w:pPr>
      <w:r>
        <w:t xml:space="preserve">               ... </w:t>
      </w:r>
    </w:p>
    <w:p w14:paraId="3606AF83" w14:textId="77777777" w:rsidR="006F2B85" w:rsidRDefault="001E7B82">
      <w:pPr>
        <w:pStyle w:val="Example"/>
        <w:ind w:left="130" w:right="115"/>
      </w:pPr>
      <w:r>
        <w:t xml:space="preserve">        &lt;/observation&gt;</w:t>
      </w:r>
    </w:p>
    <w:p w14:paraId="398810C1" w14:textId="77777777" w:rsidR="006F2B85" w:rsidRDefault="001E7B82">
      <w:pPr>
        <w:pStyle w:val="Example"/>
        <w:ind w:left="130" w:right="115"/>
      </w:pPr>
      <w:r>
        <w:t xml:space="preserve">    &lt;/entryRelationship&gt;</w:t>
      </w:r>
    </w:p>
    <w:p w14:paraId="33F77FA0" w14:textId="77777777" w:rsidR="006F2B85" w:rsidRDefault="001E7B82">
      <w:pPr>
        <w:pStyle w:val="Example"/>
        <w:ind w:left="130" w:right="115"/>
      </w:pPr>
      <w:r>
        <w:t xml:space="preserve">     &lt;!--  Encounter diagnosis  --&gt;</w:t>
      </w:r>
    </w:p>
    <w:p w14:paraId="38E7E9DA" w14:textId="77777777" w:rsidR="006F2B85" w:rsidRDefault="001E7B82">
      <w:pPr>
        <w:pStyle w:val="Example"/>
        <w:ind w:left="130" w:right="115"/>
      </w:pPr>
      <w:r>
        <w:t xml:space="preserve">    &lt;entryRelationship typeCode="REFR"&gt;</w:t>
      </w:r>
    </w:p>
    <w:p w14:paraId="34032A09" w14:textId="77777777" w:rsidR="006F2B85" w:rsidRDefault="001E7B82">
      <w:pPr>
        <w:pStyle w:val="Example"/>
        <w:ind w:left="130" w:right="115"/>
      </w:pPr>
      <w:r>
        <w:t xml:space="preserve">        &lt;act classCode="ACT" moodCode="EVN"&gt;</w:t>
      </w:r>
    </w:p>
    <w:p w14:paraId="78706CF0" w14:textId="77777777" w:rsidR="006F2B85" w:rsidRDefault="001E7B82">
      <w:pPr>
        <w:pStyle w:val="Example"/>
        <w:ind w:left="130" w:right="115"/>
      </w:pPr>
      <w:r>
        <w:t xml:space="preserve">            &lt;!--  [Updated C-CDA R2.1] Encounter Diagnosis (NHCS V4)  --&gt;</w:t>
      </w:r>
    </w:p>
    <w:p w14:paraId="0C1032F2" w14:textId="77777777" w:rsidR="006F2B85" w:rsidRDefault="001E7B82">
      <w:pPr>
        <w:pStyle w:val="Example"/>
        <w:ind w:left="130" w:right="115"/>
      </w:pPr>
      <w:r>
        <w:t xml:space="preserve">            &lt;templateId root="2.16.840.1.113883.10.20.22.4.80" extension="2025-08-01"/&gt; </w:t>
      </w:r>
    </w:p>
    <w:p w14:paraId="647F15D9" w14:textId="77777777" w:rsidR="006F2B85" w:rsidRDefault="001E7B82">
      <w:pPr>
        <w:pStyle w:val="Example"/>
        <w:ind w:left="130" w:right="115"/>
      </w:pPr>
      <w:r>
        <w:t xml:space="preserve">               ... </w:t>
      </w:r>
    </w:p>
    <w:p w14:paraId="7A761EEA" w14:textId="77777777" w:rsidR="006F2B85" w:rsidRDefault="001E7B82">
      <w:pPr>
        <w:pStyle w:val="Example"/>
        <w:ind w:left="130" w:right="115"/>
      </w:pPr>
      <w:r>
        <w:t xml:space="preserve">        &lt;/act&gt;</w:t>
      </w:r>
    </w:p>
    <w:p w14:paraId="208CE53B" w14:textId="77777777" w:rsidR="006F2B85" w:rsidRDefault="001E7B82">
      <w:pPr>
        <w:pStyle w:val="Example"/>
        <w:ind w:left="130" w:right="115"/>
      </w:pPr>
      <w:r>
        <w:t xml:space="preserve">    &lt;/entryRelationship&gt;</w:t>
      </w:r>
    </w:p>
    <w:p w14:paraId="5842C367" w14:textId="77777777" w:rsidR="006F2B85" w:rsidRDefault="001E7B82">
      <w:pPr>
        <w:pStyle w:val="Example"/>
        <w:ind w:left="130" w:right="115"/>
      </w:pPr>
      <w:r>
        <w:t xml:space="preserve">    &lt;!--  Clinician notes  --&gt;</w:t>
      </w:r>
    </w:p>
    <w:p w14:paraId="144F1E63" w14:textId="77777777" w:rsidR="006F2B85" w:rsidRDefault="001E7B82">
      <w:pPr>
        <w:pStyle w:val="Example"/>
        <w:ind w:left="130" w:right="115"/>
      </w:pPr>
      <w:r>
        <w:t xml:space="preserve">    &lt;entryRelationship typeCode="REFR"&gt;</w:t>
      </w:r>
    </w:p>
    <w:p w14:paraId="3A4D78E2" w14:textId="77777777" w:rsidR="006F2B85" w:rsidRDefault="001E7B82">
      <w:pPr>
        <w:pStyle w:val="Example"/>
        <w:ind w:left="130" w:right="115"/>
      </w:pPr>
      <w:r>
        <w:t xml:space="preserve">        &lt;act classCode="ACT" moodCode="EVN"&gt;</w:t>
      </w:r>
    </w:p>
    <w:p w14:paraId="4923436D" w14:textId="77777777" w:rsidR="006F2B85" w:rsidRDefault="001E7B82">
      <w:pPr>
        <w:pStyle w:val="Example"/>
        <w:ind w:left="130" w:right="115"/>
      </w:pPr>
      <w:r>
        <w:t xml:space="preserve">            &lt;!--  [C-CDA 2.1 Comp. Guide] Note Activity  --&gt;</w:t>
      </w:r>
    </w:p>
    <w:p w14:paraId="68DE97D1" w14:textId="77777777" w:rsidR="006F2B85" w:rsidRDefault="001E7B82">
      <w:pPr>
        <w:pStyle w:val="Example"/>
        <w:ind w:left="130" w:right="115"/>
      </w:pPr>
      <w:r>
        <w:t xml:space="preserve">            &lt;templateId root="2.16.840.1.113883.10.20.22.4.202" extension="2016-11-01"/&gt; </w:t>
      </w:r>
    </w:p>
    <w:p w14:paraId="3E732A5B" w14:textId="77777777" w:rsidR="006F2B85" w:rsidRDefault="001E7B82">
      <w:pPr>
        <w:pStyle w:val="Example"/>
        <w:ind w:left="130" w:right="115"/>
      </w:pPr>
      <w:r>
        <w:t xml:space="preserve">              ... </w:t>
      </w:r>
    </w:p>
    <w:p w14:paraId="632CC171" w14:textId="77777777" w:rsidR="006F2B85" w:rsidRDefault="001E7B82">
      <w:pPr>
        <w:pStyle w:val="Example"/>
        <w:ind w:left="130" w:right="115"/>
      </w:pPr>
      <w:r>
        <w:t xml:space="preserve">        &lt;/act&gt;</w:t>
      </w:r>
    </w:p>
    <w:p w14:paraId="47060AD4" w14:textId="77777777" w:rsidR="006F2B85" w:rsidRDefault="001E7B82">
      <w:pPr>
        <w:pStyle w:val="Example"/>
        <w:ind w:left="130" w:right="115"/>
      </w:pPr>
      <w:r>
        <w:t xml:space="preserve">    &lt;/entryRelationship&gt;</w:t>
      </w:r>
    </w:p>
    <w:p w14:paraId="4DDA4DBE" w14:textId="77777777" w:rsidR="006F2B85" w:rsidRDefault="001E7B82">
      <w:pPr>
        <w:pStyle w:val="Example"/>
        <w:ind w:left="130" w:right="115"/>
      </w:pPr>
      <w:r>
        <w:t xml:space="preserve">    &lt;!--  External Document Reference  --&gt;</w:t>
      </w:r>
    </w:p>
    <w:p w14:paraId="4AE54CFC" w14:textId="77777777" w:rsidR="006F2B85" w:rsidRDefault="001E7B82">
      <w:pPr>
        <w:pStyle w:val="Example"/>
        <w:ind w:left="130" w:right="115"/>
      </w:pPr>
      <w:r>
        <w:t xml:space="preserve">    &lt;reference typeCode="REFR"&gt;</w:t>
      </w:r>
    </w:p>
    <w:p w14:paraId="59C74D04" w14:textId="77777777" w:rsidR="006F2B85" w:rsidRDefault="001E7B82">
      <w:pPr>
        <w:pStyle w:val="Example"/>
        <w:ind w:left="130" w:right="115"/>
      </w:pPr>
      <w:r>
        <w:t xml:space="preserve">        &lt;!--  This is a reference to a CDA document so classCode="DOCCLIN"  --&gt;</w:t>
      </w:r>
    </w:p>
    <w:p w14:paraId="4DE27AC1" w14:textId="77777777" w:rsidR="006F2B85" w:rsidRDefault="001E7B82">
      <w:pPr>
        <w:pStyle w:val="Example"/>
        <w:ind w:left="130" w:right="115"/>
      </w:pPr>
      <w:r>
        <w:t xml:space="preserve">        &lt;externalDocument classCode="DOCCLIN" moodCode="EVN"&gt;</w:t>
      </w:r>
    </w:p>
    <w:p w14:paraId="048C11F6" w14:textId="77777777" w:rsidR="006F2B85" w:rsidRDefault="001E7B82">
      <w:pPr>
        <w:pStyle w:val="Example"/>
        <w:ind w:left="130" w:right="115"/>
      </w:pPr>
      <w:r>
        <w:t xml:space="preserve">            &lt;!--  [C-CDA R2.1] External Document Reference  --&gt;</w:t>
      </w:r>
    </w:p>
    <w:p w14:paraId="0C99C7A9" w14:textId="77777777" w:rsidR="006F2B85" w:rsidRDefault="001E7B82">
      <w:pPr>
        <w:pStyle w:val="Example"/>
        <w:ind w:left="130" w:right="115"/>
      </w:pPr>
      <w:r>
        <w:t xml:space="preserve">            &lt;templateId root="2.16.840.1.113883.10.20.22.4.115" extension="2014-06-09"/&gt; </w:t>
      </w:r>
    </w:p>
    <w:p w14:paraId="028D6834" w14:textId="77777777" w:rsidR="006F2B85" w:rsidRDefault="001E7B82">
      <w:pPr>
        <w:pStyle w:val="Example"/>
        <w:ind w:left="130" w:right="115"/>
      </w:pPr>
      <w:r>
        <w:lastRenderedPageBreak/>
        <w:t xml:space="preserve">              ... </w:t>
      </w:r>
    </w:p>
    <w:p w14:paraId="05E34326" w14:textId="77777777" w:rsidR="006F2B85" w:rsidRDefault="001E7B82">
      <w:pPr>
        <w:pStyle w:val="Example"/>
        <w:ind w:left="130" w:right="115"/>
      </w:pPr>
      <w:r>
        <w:t xml:space="preserve">        &lt;/externalDocument&gt;</w:t>
      </w:r>
    </w:p>
    <w:p w14:paraId="7A93BB61" w14:textId="77777777" w:rsidR="006F2B85" w:rsidRDefault="001E7B82">
      <w:pPr>
        <w:pStyle w:val="Example"/>
        <w:ind w:left="130" w:right="115"/>
      </w:pPr>
      <w:r>
        <w:t xml:space="preserve">    &lt;/reference&gt;</w:t>
      </w:r>
    </w:p>
    <w:p w14:paraId="10888060" w14:textId="77777777" w:rsidR="006F2B85" w:rsidRDefault="001E7B82">
      <w:pPr>
        <w:pStyle w:val="Example"/>
        <w:ind w:left="130" w:right="115"/>
      </w:pPr>
      <w:r>
        <w:t>&lt;/encounter&gt;</w:t>
      </w:r>
    </w:p>
    <w:p w14:paraId="5FB1AF13" w14:textId="77777777" w:rsidR="006F2B85" w:rsidRDefault="006F2B85">
      <w:pPr>
        <w:pStyle w:val="BodyText"/>
      </w:pPr>
    </w:p>
    <w:p w14:paraId="3E9661B1" w14:textId="77777777" w:rsidR="006F2B85" w:rsidRDefault="001E7B82">
      <w:pPr>
        <w:pStyle w:val="Heading3nospace"/>
      </w:pPr>
      <w:bookmarkStart w:id="1492" w:name="E_Current_Outpatient_Visit_V6"/>
      <w:bookmarkStart w:id="1493" w:name="_Toc203485111"/>
      <w:r>
        <w:t>Current Outpatient Visit (V6)</w:t>
      </w:r>
      <w:bookmarkEnd w:id="1492"/>
      <w:bookmarkEnd w:id="1493"/>
    </w:p>
    <w:p w14:paraId="2A2E8B75" w14:textId="77777777" w:rsidR="006F2B85" w:rsidRDefault="001E7B82">
      <w:pPr>
        <w:pStyle w:val="BracketData"/>
      </w:pPr>
      <w:r>
        <w:t>[encounter: identifier urn:hl7ii:2.16.840.1.113883.10.20.34.3.10:2025-08-01 (open)]</w:t>
      </w:r>
    </w:p>
    <w:p w14:paraId="56A8DE45" w14:textId="77777777" w:rsidR="006F2B85" w:rsidRDefault="001E7B82">
      <w:pPr>
        <w:pStyle w:val="BracketData"/>
      </w:pPr>
      <w:r>
        <w:t>Draft as part of National Health Care Surveys, Release 1, STU 4 - US Realm</w:t>
      </w:r>
    </w:p>
    <w:p w14:paraId="2763E3F2" w14:textId="4CEE1EC9" w:rsidR="006F2B85" w:rsidRDefault="001E7B82">
      <w:pPr>
        <w:pStyle w:val="Caption"/>
      </w:pPr>
      <w:bookmarkStart w:id="1494" w:name="_Toc203485605"/>
      <w:r>
        <w:t xml:space="preserve">Table </w:t>
      </w:r>
      <w:r>
        <w:fldChar w:fldCharType="begin"/>
      </w:r>
      <w:r>
        <w:instrText>SEQ Table \* ARABIC</w:instrText>
      </w:r>
      <w:r>
        <w:fldChar w:fldCharType="separate"/>
      </w:r>
      <w:r w:rsidR="004676B7">
        <w:t>148</w:t>
      </w:r>
      <w:r>
        <w:fldChar w:fldCharType="end"/>
      </w:r>
      <w:r>
        <w:t>: Current Outpatient Visit (V6) Contexts</w:t>
      </w:r>
      <w:bookmarkEnd w:id="14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1C3169" w14:textId="77777777">
        <w:trPr>
          <w:cantSplit/>
          <w:tblHeader/>
          <w:jc w:val="center"/>
        </w:trPr>
        <w:tc>
          <w:tcPr>
            <w:tcW w:w="360" w:type="dxa"/>
            <w:shd w:val="clear" w:color="auto" w:fill="E6E6E6"/>
          </w:tcPr>
          <w:p w14:paraId="3E2C7D73" w14:textId="77777777" w:rsidR="006F2B85" w:rsidRDefault="001E7B82">
            <w:pPr>
              <w:pStyle w:val="TableHead"/>
            </w:pPr>
            <w:r>
              <w:t>Contained By:</w:t>
            </w:r>
          </w:p>
        </w:tc>
        <w:tc>
          <w:tcPr>
            <w:tcW w:w="360" w:type="dxa"/>
            <w:shd w:val="clear" w:color="auto" w:fill="E6E6E6"/>
          </w:tcPr>
          <w:p w14:paraId="4BD58A01" w14:textId="77777777" w:rsidR="006F2B85" w:rsidRDefault="001E7B82">
            <w:pPr>
              <w:pStyle w:val="TableHead"/>
            </w:pPr>
            <w:r>
              <w:t>Contains:</w:t>
            </w:r>
          </w:p>
        </w:tc>
      </w:tr>
      <w:tr w:rsidR="006F2B85" w14:paraId="22D4FEAE" w14:textId="77777777">
        <w:trPr>
          <w:jc w:val="center"/>
        </w:trPr>
        <w:tc>
          <w:tcPr>
            <w:tcW w:w="360" w:type="dxa"/>
          </w:tcPr>
          <w:p w14:paraId="06A07C50" w14:textId="6EF4D842" w:rsidR="006F2B85" w:rsidRDefault="001E7B82">
            <w:pPr>
              <w:pStyle w:val="TableText"/>
            </w:pPr>
            <w:hyperlink w:anchor="S_Outpatient_Encounters_Section_V6">
              <w:r>
                <w:rPr>
                  <w:rStyle w:val="HyperlinkText9pt"/>
                </w:rPr>
                <w:t>Outpatient Encounters Section (V6)</w:t>
              </w:r>
            </w:hyperlink>
            <w:r>
              <w:t xml:space="preserve"> (required)</w:t>
            </w:r>
          </w:p>
        </w:tc>
        <w:tc>
          <w:tcPr>
            <w:tcW w:w="360" w:type="dxa"/>
          </w:tcPr>
          <w:p w14:paraId="55CDC381" w14:textId="5D437876" w:rsidR="006F2B85" w:rsidRDefault="001E7B82">
            <w:pPr>
              <w:pStyle w:val="TableText"/>
            </w:pPr>
            <w:hyperlink w:anchor="E_External_Document_Reference">
              <w:r>
                <w:rPr>
                  <w:rStyle w:val="HyperlinkText9pt"/>
                </w:rPr>
                <w:t>External Document Reference</w:t>
              </w:r>
            </w:hyperlink>
            <w:r>
              <w:t xml:space="preserve"> (optional)</w:t>
            </w:r>
          </w:p>
          <w:p w14:paraId="51D21FC7" w14:textId="0FD827BB" w:rsidR="006F2B85" w:rsidRDefault="001E7B82">
            <w:pPr>
              <w:pStyle w:val="TableText"/>
            </w:pPr>
            <w:hyperlink w:anchor="E_Note_Activity">
              <w:r>
                <w:rPr>
                  <w:rStyle w:val="HyperlinkText9pt"/>
                </w:rPr>
                <w:t>Note Activity</w:t>
              </w:r>
            </w:hyperlink>
            <w:r>
              <w:t xml:space="preserve"> (optional)</w:t>
            </w:r>
          </w:p>
          <w:p w14:paraId="0519EF10" w14:textId="227AD1D9" w:rsidR="006F2B85" w:rsidRDefault="001E7B82">
            <w:pPr>
              <w:pStyle w:val="TableText"/>
            </w:pPr>
            <w:hyperlink w:anchor="E_Primary_Diagnosis_Observation_V5">
              <w:r>
                <w:rPr>
                  <w:rStyle w:val="HyperlinkText9pt"/>
                </w:rPr>
                <w:t>Primary Diagnosis Observation (V5)</w:t>
              </w:r>
            </w:hyperlink>
            <w:r>
              <w:t xml:space="preserve"> (optional)</w:t>
            </w:r>
          </w:p>
          <w:p w14:paraId="4EF4DD27" w14:textId="5F549093" w:rsidR="006F2B85" w:rsidRDefault="001E7B82">
            <w:pPr>
              <w:pStyle w:val="TableText"/>
            </w:pPr>
            <w:hyperlink w:anchor="E_Principal_Diagnosis_V3">
              <w:r>
                <w:rPr>
                  <w:rStyle w:val="HyperlinkText9pt"/>
                </w:rPr>
                <w:t>Principal Diagnosis (V3)</w:t>
              </w:r>
            </w:hyperlink>
            <w:r>
              <w:t xml:space="preserve"> (optional)</w:t>
            </w:r>
          </w:p>
        </w:tc>
      </w:tr>
    </w:tbl>
    <w:p w14:paraId="603B270F" w14:textId="77777777" w:rsidR="006F2B85" w:rsidRDefault="006F2B85">
      <w:pPr>
        <w:pStyle w:val="BodyText"/>
      </w:pPr>
    </w:p>
    <w:p w14:paraId="58566016" w14:textId="77777777" w:rsidR="006F2B85" w:rsidRDefault="001E7B82">
      <w:r>
        <w:t>This template represents the patient's current outpatient visit to the facility. This template is based on the C-CDA Encounter Activity template and further constrains that template. The primary diagnosis and encounter diagnoses are recorded in this template.</w:t>
      </w:r>
    </w:p>
    <w:p w14:paraId="04B10C94" w14:textId="77777777" w:rsidR="006F2B85" w:rsidRDefault="001E7B82">
      <w:r>
        <w:t>When submitting data for the National Health Care Surveys, inclusion of coded problem data is required when available. Use a Principal Diagnosis (V3) with problem code, a Primary Diagnosis Observation (V5) with problem code, or both.</w:t>
      </w:r>
    </w:p>
    <w:p w14:paraId="173C426A" w14:textId="77777777" w:rsidR="006F2B85" w:rsidRDefault="001E7B82">
      <w:r>
        <w:t>Any clinical notes or external documents about the visit are referenced through the Clinical Note and External Document Reference template.</w:t>
      </w:r>
    </w:p>
    <w:p w14:paraId="7DCC9C45" w14:textId="083D48C8" w:rsidR="006F2B85" w:rsidRDefault="001E7B82">
      <w:pPr>
        <w:pStyle w:val="Caption"/>
      </w:pPr>
      <w:bookmarkStart w:id="1495" w:name="_Toc203485606"/>
      <w:r>
        <w:lastRenderedPageBreak/>
        <w:t xml:space="preserve">Table </w:t>
      </w:r>
      <w:r>
        <w:fldChar w:fldCharType="begin"/>
      </w:r>
      <w:r>
        <w:instrText>SEQ Table \* ARABIC</w:instrText>
      </w:r>
      <w:r>
        <w:fldChar w:fldCharType="separate"/>
      </w:r>
      <w:r w:rsidR="004676B7">
        <w:t>149</w:t>
      </w:r>
      <w:r>
        <w:fldChar w:fldCharType="end"/>
      </w:r>
      <w:r>
        <w:t>: Current Outpatient Visit (V6) Constraints Overview</w:t>
      </w:r>
      <w:bookmarkEnd w:id="14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CFE0E47" w14:textId="77777777">
        <w:trPr>
          <w:cantSplit/>
          <w:tblHeader/>
          <w:jc w:val="center"/>
        </w:trPr>
        <w:tc>
          <w:tcPr>
            <w:tcW w:w="0" w:type="dxa"/>
            <w:shd w:val="clear" w:color="auto" w:fill="E6E6E6"/>
            <w:noWrap/>
          </w:tcPr>
          <w:p w14:paraId="2D93F303" w14:textId="77777777" w:rsidR="006F2B85" w:rsidRDefault="001E7B82">
            <w:pPr>
              <w:pStyle w:val="TableHead"/>
            </w:pPr>
            <w:r>
              <w:t>XPath</w:t>
            </w:r>
          </w:p>
        </w:tc>
        <w:tc>
          <w:tcPr>
            <w:tcW w:w="720" w:type="dxa"/>
            <w:shd w:val="clear" w:color="auto" w:fill="E6E6E6"/>
            <w:noWrap/>
          </w:tcPr>
          <w:p w14:paraId="1FDE7BF4" w14:textId="77777777" w:rsidR="006F2B85" w:rsidRDefault="001E7B82">
            <w:pPr>
              <w:pStyle w:val="TableHead"/>
            </w:pPr>
            <w:r>
              <w:t>Card.</w:t>
            </w:r>
          </w:p>
        </w:tc>
        <w:tc>
          <w:tcPr>
            <w:tcW w:w="1152" w:type="dxa"/>
            <w:shd w:val="clear" w:color="auto" w:fill="E6E6E6"/>
            <w:noWrap/>
          </w:tcPr>
          <w:p w14:paraId="35460C85" w14:textId="77777777" w:rsidR="006F2B85" w:rsidRDefault="001E7B82">
            <w:pPr>
              <w:pStyle w:val="TableHead"/>
            </w:pPr>
            <w:r>
              <w:t>Verb</w:t>
            </w:r>
          </w:p>
        </w:tc>
        <w:tc>
          <w:tcPr>
            <w:tcW w:w="864" w:type="dxa"/>
            <w:shd w:val="clear" w:color="auto" w:fill="E6E6E6"/>
            <w:noWrap/>
          </w:tcPr>
          <w:p w14:paraId="5B5B0BBA" w14:textId="77777777" w:rsidR="006F2B85" w:rsidRDefault="001E7B82">
            <w:pPr>
              <w:pStyle w:val="TableHead"/>
            </w:pPr>
            <w:r>
              <w:t>Data Type</w:t>
            </w:r>
          </w:p>
        </w:tc>
        <w:tc>
          <w:tcPr>
            <w:tcW w:w="864" w:type="dxa"/>
            <w:shd w:val="clear" w:color="auto" w:fill="E6E6E6"/>
            <w:noWrap/>
          </w:tcPr>
          <w:p w14:paraId="4EDDCE5D" w14:textId="77777777" w:rsidR="006F2B85" w:rsidRDefault="001E7B82">
            <w:pPr>
              <w:pStyle w:val="TableHead"/>
            </w:pPr>
            <w:r>
              <w:t>CONF#</w:t>
            </w:r>
          </w:p>
        </w:tc>
        <w:tc>
          <w:tcPr>
            <w:tcW w:w="864" w:type="dxa"/>
            <w:shd w:val="clear" w:color="auto" w:fill="E6E6E6"/>
            <w:noWrap/>
          </w:tcPr>
          <w:p w14:paraId="2E429FED" w14:textId="77777777" w:rsidR="006F2B85" w:rsidRDefault="001E7B82">
            <w:pPr>
              <w:pStyle w:val="TableHead"/>
            </w:pPr>
            <w:r>
              <w:t>Value</w:t>
            </w:r>
          </w:p>
        </w:tc>
      </w:tr>
      <w:tr w:rsidR="006F2B85" w14:paraId="68409A89" w14:textId="77777777">
        <w:trPr>
          <w:jc w:val="center"/>
        </w:trPr>
        <w:tc>
          <w:tcPr>
            <w:tcW w:w="10160" w:type="dxa"/>
            <w:gridSpan w:val="6"/>
          </w:tcPr>
          <w:p w14:paraId="4976A910" w14:textId="77777777" w:rsidR="006F2B85" w:rsidRDefault="001E7B82">
            <w:pPr>
              <w:pStyle w:val="TableText"/>
            </w:pPr>
            <w:r>
              <w:t>encounter (identifier: urn:hl7ii:2.16.840.1.113883.10.20.34.3.10:2025-08-01)</w:t>
            </w:r>
          </w:p>
        </w:tc>
      </w:tr>
      <w:tr w:rsidR="006F2B85" w14:paraId="574907A3" w14:textId="77777777">
        <w:trPr>
          <w:jc w:val="center"/>
        </w:trPr>
        <w:tc>
          <w:tcPr>
            <w:tcW w:w="3345" w:type="dxa"/>
          </w:tcPr>
          <w:p w14:paraId="11755DCD" w14:textId="77777777" w:rsidR="006F2B85" w:rsidRDefault="001E7B82">
            <w:pPr>
              <w:pStyle w:val="TableText"/>
            </w:pPr>
            <w:r>
              <w:tab/>
              <w:t>@classCode</w:t>
            </w:r>
          </w:p>
        </w:tc>
        <w:tc>
          <w:tcPr>
            <w:tcW w:w="720" w:type="dxa"/>
          </w:tcPr>
          <w:p w14:paraId="5E9C47C1" w14:textId="77777777" w:rsidR="006F2B85" w:rsidRDefault="001E7B82">
            <w:pPr>
              <w:pStyle w:val="TableText"/>
            </w:pPr>
            <w:r>
              <w:t>1..1</w:t>
            </w:r>
          </w:p>
        </w:tc>
        <w:tc>
          <w:tcPr>
            <w:tcW w:w="1152" w:type="dxa"/>
          </w:tcPr>
          <w:p w14:paraId="2C799F7D" w14:textId="77777777" w:rsidR="006F2B85" w:rsidRDefault="001E7B82">
            <w:pPr>
              <w:pStyle w:val="TableText"/>
            </w:pPr>
            <w:r>
              <w:t>SHALL</w:t>
            </w:r>
          </w:p>
        </w:tc>
        <w:tc>
          <w:tcPr>
            <w:tcW w:w="864" w:type="dxa"/>
          </w:tcPr>
          <w:p w14:paraId="50E85939" w14:textId="77777777" w:rsidR="006F2B85" w:rsidRDefault="006F2B85">
            <w:pPr>
              <w:pStyle w:val="TableText"/>
            </w:pPr>
          </w:p>
        </w:tc>
        <w:tc>
          <w:tcPr>
            <w:tcW w:w="1104" w:type="dxa"/>
          </w:tcPr>
          <w:p w14:paraId="7CB3BF3D" w14:textId="40458CA8" w:rsidR="006F2B85" w:rsidRDefault="001E7B82">
            <w:pPr>
              <w:pStyle w:val="TableText"/>
            </w:pPr>
            <w:hyperlink w:anchor="C_5564-463">
              <w:r>
                <w:rPr>
                  <w:rStyle w:val="HyperlinkText9pt"/>
                </w:rPr>
                <w:t>5564-463</w:t>
              </w:r>
            </w:hyperlink>
          </w:p>
        </w:tc>
        <w:tc>
          <w:tcPr>
            <w:tcW w:w="2975" w:type="dxa"/>
          </w:tcPr>
          <w:p w14:paraId="16BC77B5" w14:textId="77777777" w:rsidR="006F2B85" w:rsidRDefault="001E7B82">
            <w:pPr>
              <w:pStyle w:val="TableText"/>
            </w:pPr>
            <w:r>
              <w:t>urn:oid:2.16.840.1.113883.5.6 (HL7ActClass) = ENC</w:t>
            </w:r>
          </w:p>
        </w:tc>
      </w:tr>
      <w:tr w:rsidR="006F2B85" w14:paraId="3FB865C6" w14:textId="77777777">
        <w:trPr>
          <w:jc w:val="center"/>
        </w:trPr>
        <w:tc>
          <w:tcPr>
            <w:tcW w:w="3345" w:type="dxa"/>
          </w:tcPr>
          <w:p w14:paraId="27B6CA7D" w14:textId="77777777" w:rsidR="006F2B85" w:rsidRDefault="001E7B82">
            <w:pPr>
              <w:pStyle w:val="TableText"/>
            </w:pPr>
            <w:r>
              <w:tab/>
              <w:t>@moodCode</w:t>
            </w:r>
          </w:p>
        </w:tc>
        <w:tc>
          <w:tcPr>
            <w:tcW w:w="720" w:type="dxa"/>
          </w:tcPr>
          <w:p w14:paraId="2A82E1D2" w14:textId="77777777" w:rsidR="006F2B85" w:rsidRDefault="001E7B82">
            <w:pPr>
              <w:pStyle w:val="TableText"/>
            </w:pPr>
            <w:r>
              <w:t>1..1</w:t>
            </w:r>
          </w:p>
        </w:tc>
        <w:tc>
          <w:tcPr>
            <w:tcW w:w="1152" w:type="dxa"/>
          </w:tcPr>
          <w:p w14:paraId="7A1E08E8" w14:textId="77777777" w:rsidR="006F2B85" w:rsidRDefault="001E7B82">
            <w:pPr>
              <w:pStyle w:val="TableText"/>
            </w:pPr>
            <w:r>
              <w:t>SHALL</w:t>
            </w:r>
          </w:p>
        </w:tc>
        <w:tc>
          <w:tcPr>
            <w:tcW w:w="864" w:type="dxa"/>
          </w:tcPr>
          <w:p w14:paraId="6D48A164" w14:textId="77777777" w:rsidR="006F2B85" w:rsidRDefault="006F2B85">
            <w:pPr>
              <w:pStyle w:val="TableText"/>
            </w:pPr>
          </w:p>
        </w:tc>
        <w:tc>
          <w:tcPr>
            <w:tcW w:w="1104" w:type="dxa"/>
          </w:tcPr>
          <w:p w14:paraId="166475F0" w14:textId="616BC494" w:rsidR="006F2B85" w:rsidRDefault="001E7B82">
            <w:pPr>
              <w:pStyle w:val="TableText"/>
            </w:pPr>
            <w:hyperlink w:anchor="C_5564-464">
              <w:r>
                <w:rPr>
                  <w:rStyle w:val="HyperlinkText9pt"/>
                </w:rPr>
                <w:t>5564-464</w:t>
              </w:r>
            </w:hyperlink>
          </w:p>
        </w:tc>
        <w:tc>
          <w:tcPr>
            <w:tcW w:w="2975" w:type="dxa"/>
          </w:tcPr>
          <w:p w14:paraId="270D2E5D" w14:textId="77777777" w:rsidR="006F2B85" w:rsidRDefault="001E7B82">
            <w:pPr>
              <w:pStyle w:val="TableText"/>
            </w:pPr>
            <w:r>
              <w:t>urn:oid:2.16.840.1.113883.5.1001 (HL7ActMood) = EVN</w:t>
            </w:r>
          </w:p>
        </w:tc>
      </w:tr>
      <w:tr w:rsidR="006F2B85" w14:paraId="27E1CED8" w14:textId="77777777">
        <w:trPr>
          <w:jc w:val="center"/>
        </w:trPr>
        <w:tc>
          <w:tcPr>
            <w:tcW w:w="3345" w:type="dxa"/>
          </w:tcPr>
          <w:p w14:paraId="20253B6B" w14:textId="77777777" w:rsidR="006F2B85" w:rsidRDefault="001E7B82">
            <w:pPr>
              <w:pStyle w:val="TableText"/>
            </w:pPr>
            <w:r>
              <w:tab/>
              <w:t>templateId</w:t>
            </w:r>
          </w:p>
        </w:tc>
        <w:tc>
          <w:tcPr>
            <w:tcW w:w="720" w:type="dxa"/>
          </w:tcPr>
          <w:p w14:paraId="4F652D38" w14:textId="77777777" w:rsidR="006F2B85" w:rsidRDefault="001E7B82">
            <w:pPr>
              <w:pStyle w:val="TableText"/>
            </w:pPr>
            <w:r>
              <w:t>1..1</w:t>
            </w:r>
          </w:p>
        </w:tc>
        <w:tc>
          <w:tcPr>
            <w:tcW w:w="1152" w:type="dxa"/>
          </w:tcPr>
          <w:p w14:paraId="7784A3C5" w14:textId="77777777" w:rsidR="006F2B85" w:rsidRDefault="001E7B82">
            <w:pPr>
              <w:pStyle w:val="TableText"/>
            </w:pPr>
            <w:r>
              <w:t>SHALL</w:t>
            </w:r>
          </w:p>
        </w:tc>
        <w:tc>
          <w:tcPr>
            <w:tcW w:w="864" w:type="dxa"/>
          </w:tcPr>
          <w:p w14:paraId="368BA205" w14:textId="77777777" w:rsidR="006F2B85" w:rsidRDefault="006F2B85">
            <w:pPr>
              <w:pStyle w:val="TableText"/>
            </w:pPr>
          </w:p>
        </w:tc>
        <w:tc>
          <w:tcPr>
            <w:tcW w:w="1104" w:type="dxa"/>
          </w:tcPr>
          <w:p w14:paraId="25D3718F" w14:textId="72EDBE57" w:rsidR="006F2B85" w:rsidRDefault="001E7B82">
            <w:pPr>
              <w:pStyle w:val="TableText"/>
            </w:pPr>
            <w:hyperlink w:anchor="C_5564-465">
              <w:r>
                <w:rPr>
                  <w:rStyle w:val="HyperlinkText9pt"/>
                </w:rPr>
                <w:t>5564-465</w:t>
              </w:r>
            </w:hyperlink>
          </w:p>
        </w:tc>
        <w:tc>
          <w:tcPr>
            <w:tcW w:w="2975" w:type="dxa"/>
          </w:tcPr>
          <w:p w14:paraId="3BB84953" w14:textId="77777777" w:rsidR="006F2B85" w:rsidRDefault="006F2B85">
            <w:pPr>
              <w:pStyle w:val="TableText"/>
            </w:pPr>
          </w:p>
        </w:tc>
      </w:tr>
      <w:tr w:rsidR="006F2B85" w14:paraId="65373065" w14:textId="77777777">
        <w:trPr>
          <w:jc w:val="center"/>
        </w:trPr>
        <w:tc>
          <w:tcPr>
            <w:tcW w:w="3345" w:type="dxa"/>
          </w:tcPr>
          <w:p w14:paraId="1CC8F835" w14:textId="77777777" w:rsidR="006F2B85" w:rsidRDefault="001E7B82">
            <w:pPr>
              <w:pStyle w:val="TableText"/>
            </w:pPr>
            <w:r>
              <w:tab/>
            </w:r>
            <w:r>
              <w:tab/>
              <w:t>@root</w:t>
            </w:r>
          </w:p>
        </w:tc>
        <w:tc>
          <w:tcPr>
            <w:tcW w:w="720" w:type="dxa"/>
          </w:tcPr>
          <w:p w14:paraId="64E6C485" w14:textId="77777777" w:rsidR="006F2B85" w:rsidRDefault="001E7B82">
            <w:pPr>
              <w:pStyle w:val="TableText"/>
            </w:pPr>
            <w:r>
              <w:t>1..1</w:t>
            </w:r>
          </w:p>
        </w:tc>
        <w:tc>
          <w:tcPr>
            <w:tcW w:w="1152" w:type="dxa"/>
          </w:tcPr>
          <w:p w14:paraId="040E1629" w14:textId="77777777" w:rsidR="006F2B85" w:rsidRDefault="001E7B82">
            <w:pPr>
              <w:pStyle w:val="TableText"/>
            </w:pPr>
            <w:r>
              <w:t>SHALL</w:t>
            </w:r>
          </w:p>
        </w:tc>
        <w:tc>
          <w:tcPr>
            <w:tcW w:w="864" w:type="dxa"/>
          </w:tcPr>
          <w:p w14:paraId="2B74CF54" w14:textId="77777777" w:rsidR="006F2B85" w:rsidRDefault="006F2B85">
            <w:pPr>
              <w:pStyle w:val="TableText"/>
            </w:pPr>
          </w:p>
        </w:tc>
        <w:tc>
          <w:tcPr>
            <w:tcW w:w="1104" w:type="dxa"/>
          </w:tcPr>
          <w:p w14:paraId="3B429857" w14:textId="53A5586E" w:rsidR="006F2B85" w:rsidRDefault="001E7B82">
            <w:pPr>
              <w:pStyle w:val="TableText"/>
            </w:pPr>
            <w:hyperlink w:anchor="C_5564-466">
              <w:r>
                <w:rPr>
                  <w:rStyle w:val="HyperlinkText9pt"/>
                </w:rPr>
                <w:t>5564-466</w:t>
              </w:r>
            </w:hyperlink>
          </w:p>
        </w:tc>
        <w:tc>
          <w:tcPr>
            <w:tcW w:w="2975" w:type="dxa"/>
          </w:tcPr>
          <w:p w14:paraId="04DB1EBF" w14:textId="77777777" w:rsidR="006F2B85" w:rsidRDefault="001E7B82">
            <w:pPr>
              <w:pStyle w:val="TableText"/>
            </w:pPr>
            <w:r>
              <w:t>2.16.840.1.113883.10.20.34.3.10</w:t>
            </w:r>
          </w:p>
        </w:tc>
      </w:tr>
      <w:tr w:rsidR="006F2B85" w14:paraId="6398B639" w14:textId="77777777">
        <w:trPr>
          <w:jc w:val="center"/>
        </w:trPr>
        <w:tc>
          <w:tcPr>
            <w:tcW w:w="3345" w:type="dxa"/>
          </w:tcPr>
          <w:p w14:paraId="11487693" w14:textId="77777777" w:rsidR="006F2B85" w:rsidRDefault="001E7B82">
            <w:pPr>
              <w:pStyle w:val="TableText"/>
            </w:pPr>
            <w:r>
              <w:tab/>
            </w:r>
            <w:r>
              <w:tab/>
              <w:t>@extension</w:t>
            </w:r>
          </w:p>
        </w:tc>
        <w:tc>
          <w:tcPr>
            <w:tcW w:w="720" w:type="dxa"/>
          </w:tcPr>
          <w:p w14:paraId="23F99DC0" w14:textId="77777777" w:rsidR="006F2B85" w:rsidRDefault="001E7B82">
            <w:pPr>
              <w:pStyle w:val="TableText"/>
            </w:pPr>
            <w:r>
              <w:t>1..1</w:t>
            </w:r>
          </w:p>
        </w:tc>
        <w:tc>
          <w:tcPr>
            <w:tcW w:w="1152" w:type="dxa"/>
          </w:tcPr>
          <w:p w14:paraId="3A259901" w14:textId="77777777" w:rsidR="006F2B85" w:rsidRDefault="001E7B82">
            <w:pPr>
              <w:pStyle w:val="TableText"/>
            </w:pPr>
            <w:r>
              <w:t>SHALL</w:t>
            </w:r>
          </w:p>
        </w:tc>
        <w:tc>
          <w:tcPr>
            <w:tcW w:w="864" w:type="dxa"/>
          </w:tcPr>
          <w:p w14:paraId="4F6B956D" w14:textId="77777777" w:rsidR="006F2B85" w:rsidRDefault="006F2B85">
            <w:pPr>
              <w:pStyle w:val="TableText"/>
            </w:pPr>
          </w:p>
        </w:tc>
        <w:tc>
          <w:tcPr>
            <w:tcW w:w="1104" w:type="dxa"/>
          </w:tcPr>
          <w:p w14:paraId="6D505D2C" w14:textId="376395D3" w:rsidR="006F2B85" w:rsidRDefault="001E7B82">
            <w:pPr>
              <w:pStyle w:val="TableText"/>
            </w:pPr>
            <w:hyperlink w:anchor="C_5564-993">
              <w:r>
                <w:rPr>
                  <w:rStyle w:val="HyperlinkText9pt"/>
                </w:rPr>
                <w:t>5564-993</w:t>
              </w:r>
            </w:hyperlink>
          </w:p>
        </w:tc>
        <w:tc>
          <w:tcPr>
            <w:tcW w:w="2975" w:type="dxa"/>
          </w:tcPr>
          <w:p w14:paraId="3F135460" w14:textId="77777777" w:rsidR="006F2B85" w:rsidRDefault="001E7B82">
            <w:pPr>
              <w:pStyle w:val="TableText"/>
            </w:pPr>
            <w:r>
              <w:t>2025-08-01</w:t>
            </w:r>
          </w:p>
        </w:tc>
      </w:tr>
      <w:tr w:rsidR="006F2B85" w14:paraId="4D7EBB8D" w14:textId="77777777">
        <w:trPr>
          <w:jc w:val="center"/>
        </w:trPr>
        <w:tc>
          <w:tcPr>
            <w:tcW w:w="3345" w:type="dxa"/>
          </w:tcPr>
          <w:p w14:paraId="74939041" w14:textId="77777777" w:rsidR="006F2B85" w:rsidRDefault="001E7B82">
            <w:pPr>
              <w:pStyle w:val="TableText"/>
            </w:pPr>
            <w:r>
              <w:tab/>
              <w:t>code</w:t>
            </w:r>
          </w:p>
        </w:tc>
        <w:tc>
          <w:tcPr>
            <w:tcW w:w="720" w:type="dxa"/>
          </w:tcPr>
          <w:p w14:paraId="5C120EDD" w14:textId="77777777" w:rsidR="006F2B85" w:rsidRDefault="001E7B82">
            <w:pPr>
              <w:pStyle w:val="TableText"/>
            </w:pPr>
            <w:r>
              <w:t>1..1</w:t>
            </w:r>
          </w:p>
        </w:tc>
        <w:tc>
          <w:tcPr>
            <w:tcW w:w="1152" w:type="dxa"/>
          </w:tcPr>
          <w:p w14:paraId="3BD11ADD" w14:textId="77777777" w:rsidR="006F2B85" w:rsidRDefault="001E7B82">
            <w:pPr>
              <w:pStyle w:val="TableText"/>
            </w:pPr>
            <w:r>
              <w:t>SHALL</w:t>
            </w:r>
          </w:p>
        </w:tc>
        <w:tc>
          <w:tcPr>
            <w:tcW w:w="864" w:type="dxa"/>
          </w:tcPr>
          <w:p w14:paraId="60005D4F" w14:textId="77777777" w:rsidR="006F2B85" w:rsidRDefault="006F2B85">
            <w:pPr>
              <w:pStyle w:val="TableText"/>
            </w:pPr>
          </w:p>
        </w:tc>
        <w:tc>
          <w:tcPr>
            <w:tcW w:w="1104" w:type="dxa"/>
          </w:tcPr>
          <w:p w14:paraId="0908956A" w14:textId="40D82D7D" w:rsidR="006F2B85" w:rsidRDefault="001E7B82">
            <w:pPr>
              <w:pStyle w:val="TableText"/>
            </w:pPr>
            <w:hyperlink w:anchor="C_5564-992">
              <w:r>
                <w:rPr>
                  <w:rStyle w:val="HyperlinkText9pt"/>
                </w:rPr>
                <w:t>5564-992</w:t>
              </w:r>
            </w:hyperlink>
          </w:p>
        </w:tc>
        <w:tc>
          <w:tcPr>
            <w:tcW w:w="2975" w:type="dxa"/>
          </w:tcPr>
          <w:p w14:paraId="2958C4B2" w14:textId="77777777" w:rsidR="006F2B85" w:rsidRDefault="006F2B85">
            <w:pPr>
              <w:pStyle w:val="TableText"/>
            </w:pPr>
          </w:p>
        </w:tc>
      </w:tr>
      <w:tr w:rsidR="006F2B85" w14:paraId="5BD75E51" w14:textId="77777777">
        <w:trPr>
          <w:jc w:val="center"/>
        </w:trPr>
        <w:tc>
          <w:tcPr>
            <w:tcW w:w="3345" w:type="dxa"/>
          </w:tcPr>
          <w:p w14:paraId="11EDF6BA" w14:textId="77777777" w:rsidR="006F2B85" w:rsidRDefault="001E7B82">
            <w:pPr>
              <w:pStyle w:val="TableText"/>
            </w:pPr>
            <w:r>
              <w:tab/>
            </w:r>
            <w:r>
              <w:tab/>
              <w:t>@code</w:t>
            </w:r>
          </w:p>
        </w:tc>
        <w:tc>
          <w:tcPr>
            <w:tcW w:w="720" w:type="dxa"/>
          </w:tcPr>
          <w:p w14:paraId="711F03A0" w14:textId="77777777" w:rsidR="006F2B85" w:rsidRDefault="001E7B82">
            <w:pPr>
              <w:pStyle w:val="TableText"/>
            </w:pPr>
            <w:r>
              <w:t>1..1</w:t>
            </w:r>
          </w:p>
        </w:tc>
        <w:tc>
          <w:tcPr>
            <w:tcW w:w="1152" w:type="dxa"/>
          </w:tcPr>
          <w:p w14:paraId="4DDB0AF5" w14:textId="77777777" w:rsidR="006F2B85" w:rsidRDefault="001E7B82">
            <w:pPr>
              <w:pStyle w:val="TableText"/>
            </w:pPr>
            <w:r>
              <w:t>SHALL</w:t>
            </w:r>
          </w:p>
        </w:tc>
        <w:tc>
          <w:tcPr>
            <w:tcW w:w="864" w:type="dxa"/>
          </w:tcPr>
          <w:p w14:paraId="67404054" w14:textId="77777777" w:rsidR="006F2B85" w:rsidRDefault="006F2B85">
            <w:pPr>
              <w:pStyle w:val="TableText"/>
            </w:pPr>
          </w:p>
        </w:tc>
        <w:tc>
          <w:tcPr>
            <w:tcW w:w="1104" w:type="dxa"/>
          </w:tcPr>
          <w:p w14:paraId="26F0C2DD" w14:textId="3CA78A28" w:rsidR="006F2B85" w:rsidRDefault="001E7B82">
            <w:pPr>
              <w:pStyle w:val="TableText"/>
            </w:pPr>
            <w:hyperlink w:anchor="C_5564-994">
              <w:r>
                <w:rPr>
                  <w:rStyle w:val="HyperlinkText9pt"/>
                </w:rPr>
                <w:t>5564-994</w:t>
              </w:r>
            </w:hyperlink>
          </w:p>
        </w:tc>
        <w:tc>
          <w:tcPr>
            <w:tcW w:w="2975" w:type="dxa"/>
          </w:tcPr>
          <w:p w14:paraId="7D7064C9" w14:textId="77777777" w:rsidR="006F2B85" w:rsidRDefault="001E7B82">
            <w:pPr>
              <w:pStyle w:val="TableText"/>
            </w:pPr>
            <w:r>
              <w:t>AMB</w:t>
            </w:r>
          </w:p>
        </w:tc>
      </w:tr>
      <w:tr w:rsidR="006F2B85" w14:paraId="386724ED" w14:textId="77777777">
        <w:trPr>
          <w:jc w:val="center"/>
        </w:trPr>
        <w:tc>
          <w:tcPr>
            <w:tcW w:w="3345" w:type="dxa"/>
          </w:tcPr>
          <w:p w14:paraId="704A2775" w14:textId="77777777" w:rsidR="006F2B85" w:rsidRDefault="001E7B82">
            <w:pPr>
              <w:pStyle w:val="TableText"/>
            </w:pPr>
            <w:r>
              <w:tab/>
            </w:r>
            <w:r>
              <w:tab/>
              <w:t>@codeSystem</w:t>
            </w:r>
          </w:p>
        </w:tc>
        <w:tc>
          <w:tcPr>
            <w:tcW w:w="720" w:type="dxa"/>
          </w:tcPr>
          <w:p w14:paraId="67D8B221" w14:textId="77777777" w:rsidR="006F2B85" w:rsidRDefault="001E7B82">
            <w:pPr>
              <w:pStyle w:val="TableText"/>
            </w:pPr>
            <w:r>
              <w:t>1..1</w:t>
            </w:r>
          </w:p>
        </w:tc>
        <w:tc>
          <w:tcPr>
            <w:tcW w:w="1152" w:type="dxa"/>
          </w:tcPr>
          <w:p w14:paraId="7F369B4A" w14:textId="77777777" w:rsidR="006F2B85" w:rsidRDefault="001E7B82">
            <w:pPr>
              <w:pStyle w:val="TableText"/>
            </w:pPr>
            <w:r>
              <w:t>SHALL</w:t>
            </w:r>
          </w:p>
        </w:tc>
        <w:tc>
          <w:tcPr>
            <w:tcW w:w="864" w:type="dxa"/>
          </w:tcPr>
          <w:p w14:paraId="6CF05706" w14:textId="77777777" w:rsidR="006F2B85" w:rsidRDefault="006F2B85">
            <w:pPr>
              <w:pStyle w:val="TableText"/>
            </w:pPr>
          </w:p>
        </w:tc>
        <w:tc>
          <w:tcPr>
            <w:tcW w:w="1104" w:type="dxa"/>
          </w:tcPr>
          <w:p w14:paraId="5B4765CF" w14:textId="034E61BD" w:rsidR="006F2B85" w:rsidRDefault="001E7B82">
            <w:pPr>
              <w:pStyle w:val="TableText"/>
            </w:pPr>
            <w:hyperlink w:anchor="C_5564-995">
              <w:r>
                <w:rPr>
                  <w:rStyle w:val="HyperlinkText9pt"/>
                </w:rPr>
                <w:t>5564-995</w:t>
              </w:r>
            </w:hyperlink>
          </w:p>
        </w:tc>
        <w:tc>
          <w:tcPr>
            <w:tcW w:w="2975" w:type="dxa"/>
          </w:tcPr>
          <w:p w14:paraId="5D198DF0" w14:textId="77777777" w:rsidR="006F2B85" w:rsidRDefault="001E7B82">
            <w:pPr>
              <w:pStyle w:val="TableText"/>
            </w:pPr>
            <w:r>
              <w:t>urn:oid:2.16.840.1.113883.5.4 (HL7ActCode) = 2.16.840.1.113883.5.4</w:t>
            </w:r>
          </w:p>
        </w:tc>
      </w:tr>
      <w:tr w:rsidR="006F2B85" w14:paraId="2F43F894" w14:textId="77777777">
        <w:trPr>
          <w:jc w:val="center"/>
        </w:trPr>
        <w:tc>
          <w:tcPr>
            <w:tcW w:w="3345" w:type="dxa"/>
          </w:tcPr>
          <w:p w14:paraId="680071C9" w14:textId="77777777" w:rsidR="006F2B85" w:rsidRDefault="001E7B82">
            <w:pPr>
              <w:pStyle w:val="TableText"/>
            </w:pPr>
            <w:r>
              <w:tab/>
              <w:t>entryRelationship</w:t>
            </w:r>
          </w:p>
        </w:tc>
        <w:tc>
          <w:tcPr>
            <w:tcW w:w="720" w:type="dxa"/>
          </w:tcPr>
          <w:p w14:paraId="741A161D" w14:textId="77777777" w:rsidR="006F2B85" w:rsidRDefault="001E7B82">
            <w:pPr>
              <w:pStyle w:val="TableText"/>
            </w:pPr>
            <w:r>
              <w:t>0..*</w:t>
            </w:r>
          </w:p>
        </w:tc>
        <w:tc>
          <w:tcPr>
            <w:tcW w:w="1152" w:type="dxa"/>
          </w:tcPr>
          <w:p w14:paraId="27CF5E88" w14:textId="77777777" w:rsidR="006F2B85" w:rsidRDefault="001E7B82">
            <w:pPr>
              <w:pStyle w:val="TableText"/>
            </w:pPr>
            <w:r>
              <w:t>SHOULD</w:t>
            </w:r>
          </w:p>
        </w:tc>
        <w:tc>
          <w:tcPr>
            <w:tcW w:w="864" w:type="dxa"/>
          </w:tcPr>
          <w:p w14:paraId="596A54F5" w14:textId="77777777" w:rsidR="006F2B85" w:rsidRDefault="006F2B85">
            <w:pPr>
              <w:pStyle w:val="TableText"/>
            </w:pPr>
          </w:p>
        </w:tc>
        <w:tc>
          <w:tcPr>
            <w:tcW w:w="1104" w:type="dxa"/>
          </w:tcPr>
          <w:p w14:paraId="5F4A14C4" w14:textId="669CAC05" w:rsidR="006F2B85" w:rsidRDefault="001E7B82">
            <w:pPr>
              <w:pStyle w:val="TableText"/>
            </w:pPr>
            <w:hyperlink w:anchor="C_5564-1178">
              <w:r>
                <w:rPr>
                  <w:rStyle w:val="HyperlinkText9pt"/>
                </w:rPr>
                <w:t>5564-1178</w:t>
              </w:r>
            </w:hyperlink>
          </w:p>
        </w:tc>
        <w:tc>
          <w:tcPr>
            <w:tcW w:w="2975" w:type="dxa"/>
          </w:tcPr>
          <w:p w14:paraId="380B9445" w14:textId="77777777" w:rsidR="006F2B85" w:rsidRDefault="006F2B85">
            <w:pPr>
              <w:pStyle w:val="TableText"/>
            </w:pPr>
          </w:p>
        </w:tc>
      </w:tr>
      <w:tr w:rsidR="006F2B85" w14:paraId="306345E0" w14:textId="77777777">
        <w:trPr>
          <w:jc w:val="center"/>
        </w:trPr>
        <w:tc>
          <w:tcPr>
            <w:tcW w:w="3345" w:type="dxa"/>
          </w:tcPr>
          <w:p w14:paraId="5DA4139D" w14:textId="77777777" w:rsidR="006F2B85" w:rsidRDefault="001E7B82">
            <w:pPr>
              <w:pStyle w:val="TableText"/>
            </w:pPr>
            <w:r>
              <w:tab/>
            </w:r>
            <w:r>
              <w:tab/>
              <w:t>@typeCode</w:t>
            </w:r>
          </w:p>
        </w:tc>
        <w:tc>
          <w:tcPr>
            <w:tcW w:w="720" w:type="dxa"/>
          </w:tcPr>
          <w:p w14:paraId="7A9163AB" w14:textId="77777777" w:rsidR="006F2B85" w:rsidRDefault="001E7B82">
            <w:pPr>
              <w:pStyle w:val="TableText"/>
            </w:pPr>
            <w:r>
              <w:t>1..1</w:t>
            </w:r>
          </w:p>
        </w:tc>
        <w:tc>
          <w:tcPr>
            <w:tcW w:w="1152" w:type="dxa"/>
          </w:tcPr>
          <w:p w14:paraId="36A99E11" w14:textId="77777777" w:rsidR="006F2B85" w:rsidRDefault="001E7B82">
            <w:pPr>
              <w:pStyle w:val="TableText"/>
            </w:pPr>
            <w:r>
              <w:t>SHALL</w:t>
            </w:r>
          </w:p>
        </w:tc>
        <w:tc>
          <w:tcPr>
            <w:tcW w:w="864" w:type="dxa"/>
          </w:tcPr>
          <w:p w14:paraId="2421D143" w14:textId="77777777" w:rsidR="006F2B85" w:rsidRDefault="006F2B85">
            <w:pPr>
              <w:pStyle w:val="TableText"/>
            </w:pPr>
          </w:p>
        </w:tc>
        <w:tc>
          <w:tcPr>
            <w:tcW w:w="1104" w:type="dxa"/>
          </w:tcPr>
          <w:p w14:paraId="4065BE13" w14:textId="05864BCA" w:rsidR="006F2B85" w:rsidRDefault="001E7B82">
            <w:pPr>
              <w:pStyle w:val="TableText"/>
            </w:pPr>
            <w:hyperlink w:anchor="C_5564-1180">
              <w:r>
                <w:rPr>
                  <w:rStyle w:val="HyperlinkText9pt"/>
                </w:rPr>
                <w:t>5564-1180</w:t>
              </w:r>
            </w:hyperlink>
          </w:p>
        </w:tc>
        <w:tc>
          <w:tcPr>
            <w:tcW w:w="2975" w:type="dxa"/>
          </w:tcPr>
          <w:p w14:paraId="1A39A45D" w14:textId="77777777" w:rsidR="006F2B85" w:rsidRDefault="001E7B82">
            <w:pPr>
              <w:pStyle w:val="TableText"/>
            </w:pPr>
            <w:r>
              <w:t>urn:oid:2.16.840.1.113883.5.1002 (HL7ActRelationshipType) = REFR</w:t>
            </w:r>
          </w:p>
        </w:tc>
      </w:tr>
      <w:tr w:rsidR="006F2B85" w14:paraId="5621CE8F" w14:textId="77777777">
        <w:trPr>
          <w:jc w:val="center"/>
        </w:trPr>
        <w:tc>
          <w:tcPr>
            <w:tcW w:w="3345" w:type="dxa"/>
          </w:tcPr>
          <w:p w14:paraId="6B7C5DCA" w14:textId="77777777" w:rsidR="006F2B85" w:rsidRDefault="001E7B82">
            <w:pPr>
              <w:pStyle w:val="TableText"/>
            </w:pPr>
            <w:r>
              <w:tab/>
            </w:r>
            <w:r>
              <w:tab/>
              <w:t>act</w:t>
            </w:r>
          </w:p>
        </w:tc>
        <w:tc>
          <w:tcPr>
            <w:tcW w:w="720" w:type="dxa"/>
          </w:tcPr>
          <w:p w14:paraId="1D271029" w14:textId="77777777" w:rsidR="006F2B85" w:rsidRDefault="001E7B82">
            <w:pPr>
              <w:pStyle w:val="TableText"/>
            </w:pPr>
            <w:r>
              <w:t>1..1</w:t>
            </w:r>
          </w:p>
        </w:tc>
        <w:tc>
          <w:tcPr>
            <w:tcW w:w="1152" w:type="dxa"/>
          </w:tcPr>
          <w:p w14:paraId="7EA3BF72" w14:textId="77777777" w:rsidR="006F2B85" w:rsidRDefault="001E7B82">
            <w:pPr>
              <w:pStyle w:val="TableText"/>
            </w:pPr>
            <w:r>
              <w:t>SHALL</w:t>
            </w:r>
          </w:p>
        </w:tc>
        <w:tc>
          <w:tcPr>
            <w:tcW w:w="864" w:type="dxa"/>
          </w:tcPr>
          <w:p w14:paraId="6AF46E59" w14:textId="77777777" w:rsidR="006F2B85" w:rsidRDefault="006F2B85">
            <w:pPr>
              <w:pStyle w:val="TableText"/>
            </w:pPr>
          </w:p>
        </w:tc>
        <w:tc>
          <w:tcPr>
            <w:tcW w:w="1104" w:type="dxa"/>
          </w:tcPr>
          <w:p w14:paraId="3E3A48F0" w14:textId="4DF9271B" w:rsidR="006F2B85" w:rsidRDefault="001E7B82">
            <w:pPr>
              <w:pStyle w:val="TableText"/>
            </w:pPr>
            <w:hyperlink w:anchor="C_5564-1179">
              <w:r>
                <w:rPr>
                  <w:rStyle w:val="HyperlinkText9pt"/>
                </w:rPr>
                <w:t>5564-1179</w:t>
              </w:r>
            </w:hyperlink>
          </w:p>
        </w:tc>
        <w:tc>
          <w:tcPr>
            <w:tcW w:w="2975" w:type="dxa"/>
          </w:tcPr>
          <w:p w14:paraId="5D0CFBB9" w14:textId="388BA121" w:rsidR="006F2B85" w:rsidRDefault="001E7B82">
            <w:pPr>
              <w:pStyle w:val="TableText"/>
            </w:pPr>
            <w:hyperlink w:anchor="E_Note_Activity">
              <w:r>
                <w:rPr>
                  <w:rStyle w:val="HyperlinkText9pt"/>
                </w:rPr>
                <w:t>Note Activity (identifier: urn:hl7ii:2.16.840.1.113883.10.20.22.4.202:2016-11-01</w:t>
              </w:r>
            </w:hyperlink>
          </w:p>
        </w:tc>
      </w:tr>
      <w:tr w:rsidR="006F2B85" w14:paraId="3ED09A8D" w14:textId="77777777">
        <w:trPr>
          <w:jc w:val="center"/>
        </w:trPr>
        <w:tc>
          <w:tcPr>
            <w:tcW w:w="3345" w:type="dxa"/>
          </w:tcPr>
          <w:p w14:paraId="69FE226E" w14:textId="77777777" w:rsidR="006F2B85" w:rsidRDefault="001E7B82">
            <w:pPr>
              <w:pStyle w:val="TableText"/>
            </w:pPr>
            <w:r>
              <w:tab/>
              <w:t>entryRelationship</w:t>
            </w:r>
          </w:p>
        </w:tc>
        <w:tc>
          <w:tcPr>
            <w:tcW w:w="720" w:type="dxa"/>
          </w:tcPr>
          <w:p w14:paraId="557BD809" w14:textId="77777777" w:rsidR="006F2B85" w:rsidRDefault="001E7B82">
            <w:pPr>
              <w:pStyle w:val="TableText"/>
            </w:pPr>
            <w:r>
              <w:t>0..*</w:t>
            </w:r>
          </w:p>
        </w:tc>
        <w:tc>
          <w:tcPr>
            <w:tcW w:w="1152" w:type="dxa"/>
          </w:tcPr>
          <w:p w14:paraId="0B1BB7B3" w14:textId="77777777" w:rsidR="006F2B85" w:rsidRDefault="001E7B82">
            <w:pPr>
              <w:pStyle w:val="TableText"/>
            </w:pPr>
            <w:r>
              <w:t>SHOULD</w:t>
            </w:r>
          </w:p>
        </w:tc>
        <w:tc>
          <w:tcPr>
            <w:tcW w:w="864" w:type="dxa"/>
          </w:tcPr>
          <w:p w14:paraId="41630D1E" w14:textId="77777777" w:rsidR="006F2B85" w:rsidRDefault="006F2B85">
            <w:pPr>
              <w:pStyle w:val="TableText"/>
            </w:pPr>
          </w:p>
        </w:tc>
        <w:tc>
          <w:tcPr>
            <w:tcW w:w="1104" w:type="dxa"/>
          </w:tcPr>
          <w:p w14:paraId="0FFB0F7E" w14:textId="2D8ED259" w:rsidR="006F2B85" w:rsidRDefault="001E7B82">
            <w:pPr>
              <w:pStyle w:val="TableText"/>
            </w:pPr>
            <w:hyperlink w:anchor="C_5564-1340">
              <w:r>
                <w:rPr>
                  <w:rStyle w:val="HyperlinkText9pt"/>
                </w:rPr>
                <w:t>5564-1340</w:t>
              </w:r>
            </w:hyperlink>
          </w:p>
        </w:tc>
        <w:tc>
          <w:tcPr>
            <w:tcW w:w="2975" w:type="dxa"/>
          </w:tcPr>
          <w:p w14:paraId="2D8E1537" w14:textId="77777777" w:rsidR="006F2B85" w:rsidRDefault="006F2B85">
            <w:pPr>
              <w:pStyle w:val="TableText"/>
            </w:pPr>
          </w:p>
        </w:tc>
      </w:tr>
      <w:tr w:rsidR="006F2B85" w14:paraId="005B3FC7" w14:textId="77777777">
        <w:trPr>
          <w:jc w:val="center"/>
        </w:trPr>
        <w:tc>
          <w:tcPr>
            <w:tcW w:w="3345" w:type="dxa"/>
          </w:tcPr>
          <w:p w14:paraId="63C5D635" w14:textId="77777777" w:rsidR="006F2B85" w:rsidRDefault="001E7B82">
            <w:pPr>
              <w:pStyle w:val="TableText"/>
            </w:pPr>
            <w:r>
              <w:tab/>
            </w:r>
            <w:r>
              <w:tab/>
              <w:t>@typeCode</w:t>
            </w:r>
          </w:p>
        </w:tc>
        <w:tc>
          <w:tcPr>
            <w:tcW w:w="720" w:type="dxa"/>
          </w:tcPr>
          <w:p w14:paraId="37B797EE" w14:textId="77777777" w:rsidR="006F2B85" w:rsidRDefault="001E7B82">
            <w:pPr>
              <w:pStyle w:val="TableText"/>
            </w:pPr>
            <w:r>
              <w:t>1..1</w:t>
            </w:r>
          </w:p>
        </w:tc>
        <w:tc>
          <w:tcPr>
            <w:tcW w:w="1152" w:type="dxa"/>
          </w:tcPr>
          <w:p w14:paraId="194C55C9" w14:textId="77777777" w:rsidR="006F2B85" w:rsidRDefault="001E7B82">
            <w:pPr>
              <w:pStyle w:val="TableText"/>
            </w:pPr>
            <w:r>
              <w:t>SHALL</w:t>
            </w:r>
          </w:p>
        </w:tc>
        <w:tc>
          <w:tcPr>
            <w:tcW w:w="864" w:type="dxa"/>
          </w:tcPr>
          <w:p w14:paraId="2083CF12" w14:textId="77777777" w:rsidR="006F2B85" w:rsidRDefault="006F2B85">
            <w:pPr>
              <w:pStyle w:val="TableText"/>
            </w:pPr>
          </w:p>
        </w:tc>
        <w:tc>
          <w:tcPr>
            <w:tcW w:w="1104" w:type="dxa"/>
          </w:tcPr>
          <w:p w14:paraId="7BABB137" w14:textId="36F5A8EC" w:rsidR="006F2B85" w:rsidRDefault="001E7B82">
            <w:pPr>
              <w:pStyle w:val="TableText"/>
            </w:pPr>
            <w:hyperlink w:anchor="C_5564-1342">
              <w:r>
                <w:rPr>
                  <w:rStyle w:val="HyperlinkText9pt"/>
                </w:rPr>
                <w:t>5564-1342</w:t>
              </w:r>
            </w:hyperlink>
          </w:p>
        </w:tc>
        <w:tc>
          <w:tcPr>
            <w:tcW w:w="2975" w:type="dxa"/>
          </w:tcPr>
          <w:p w14:paraId="04BA765B" w14:textId="77777777" w:rsidR="006F2B85" w:rsidRDefault="001E7B82">
            <w:pPr>
              <w:pStyle w:val="TableText"/>
            </w:pPr>
            <w:r>
              <w:t>urn:oid:2.16.840.1.113883.5.1002 (HL7ActRelationshipType) = REFR</w:t>
            </w:r>
          </w:p>
        </w:tc>
      </w:tr>
      <w:tr w:rsidR="006F2B85" w14:paraId="368B3D5D" w14:textId="77777777">
        <w:trPr>
          <w:jc w:val="center"/>
        </w:trPr>
        <w:tc>
          <w:tcPr>
            <w:tcW w:w="3345" w:type="dxa"/>
          </w:tcPr>
          <w:p w14:paraId="47AA6A0B" w14:textId="77777777" w:rsidR="006F2B85" w:rsidRDefault="001E7B82">
            <w:pPr>
              <w:pStyle w:val="TableText"/>
            </w:pPr>
            <w:r>
              <w:tab/>
            </w:r>
            <w:r>
              <w:tab/>
              <w:t>observation</w:t>
            </w:r>
          </w:p>
        </w:tc>
        <w:tc>
          <w:tcPr>
            <w:tcW w:w="720" w:type="dxa"/>
          </w:tcPr>
          <w:p w14:paraId="6FB2FD0A" w14:textId="77777777" w:rsidR="006F2B85" w:rsidRDefault="001E7B82">
            <w:pPr>
              <w:pStyle w:val="TableText"/>
            </w:pPr>
            <w:r>
              <w:t>1..1</w:t>
            </w:r>
          </w:p>
        </w:tc>
        <w:tc>
          <w:tcPr>
            <w:tcW w:w="1152" w:type="dxa"/>
          </w:tcPr>
          <w:p w14:paraId="40A25714" w14:textId="77777777" w:rsidR="006F2B85" w:rsidRDefault="001E7B82">
            <w:pPr>
              <w:pStyle w:val="TableText"/>
            </w:pPr>
            <w:r>
              <w:t>SHALL</w:t>
            </w:r>
          </w:p>
        </w:tc>
        <w:tc>
          <w:tcPr>
            <w:tcW w:w="864" w:type="dxa"/>
          </w:tcPr>
          <w:p w14:paraId="2EF36A37" w14:textId="77777777" w:rsidR="006F2B85" w:rsidRDefault="006F2B85">
            <w:pPr>
              <w:pStyle w:val="TableText"/>
            </w:pPr>
          </w:p>
        </w:tc>
        <w:tc>
          <w:tcPr>
            <w:tcW w:w="1104" w:type="dxa"/>
          </w:tcPr>
          <w:p w14:paraId="4B3E928D" w14:textId="7D58577D" w:rsidR="006F2B85" w:rsidRDefault="001E7B82">
            <w:pPr>
              <w:pStyle w:val="TableText"/>
            </w:pPr>
            <w:hyperlink w:anchor="C_5564-1341">
              <w:r>
                <w:rPr>
                  <w:rStyle w:val="HyperlinkText9pt"/>
                </w:rPr>
                <w:t>5564-1341</w:t>
              </w:r>
            </w:hyperlink>
          </w:p>
        </w:tc>
        <w:tc>
          <w:tcPr>
            <w:tcW w:w="2975" w:type="dxa"/>
          </w:tcPr>
          <w:p w14:paraId="3A890B82" w14:textId="35A5E690" w:rsidR="006F2B85" w:rsidRDefault="001E7B82">
            <w:pPr>
              <w:pStyle w:val="TableText"/>
            </w:pPr>
            <w:hyperlink w:anchor="E_Primary_Diagnosis_Observation_V5">
              <w:r>
                <w:rPr>
                  <w:rStyle w:val="HyperlinkText9pt"/>
                </w:rPr>
                <w:t>Primary Diagnosis Observation (V5) (identifier: urn:hl7ii:2.16.840.1.113883.10.20.34.3.6:2025-08-01</w:t>
              </w:r>
            </w:hyperlink>
          </w:p>
        </w:tc>
      </w:tr>
      <w:tr w:rsidR="006F2B85" w14:paraId="3C41B1A4" w14:textId="77777777">
        <w:trPr>
          <w:jc w:val="center"/>
        </w:trPr>
        <w:tc>
          <w:tcPr>
            <w:tcW w:w="3345" w:type="dxa"/>
          </w:tcPr>
          <w:p w14:paraId="16BDE909" w14:textId="77777777" w:rsidR="006F2B85" w:rsidRDefault="001E7B82">
            <w:pPr>
              <w:pStyle w:val="TableText"/>
            </w:pPr>
            <w:r>
              <w:tab/>
              <w:t>entryRelationship</w:t>
            </w:r>
          </w:p>
        </w:tc>
        <w:tc>
          <w:tcPr>
            <w:tcW w:w="720" w:type="dxa"/>
          </w:tcPr>
          <w:p w14:paraId="0EA1C65B" w14:textId="77777777" w:rsidR="006F2B85" w:rsidRDefault="001E7B82">
            <w:pPr>
              <w:pStyle w:val="TableText"/>
            </w:pPr>
            <w:r>
              <w:t>0..*</w:t>
            </w:r>
          </w:p>
        </w:tc>
        <w:tc>
          <w:tcPr>
            <w:tcW w:w="1152" w:type="dxa"/>
          </w:tcPr>
          <w:p w14:paraId="6F433A7E" w14:textId="77777777" w:rsidR="006F2B85" w:rsidRDefault="001E7B82">
            <w:pPr>
              <w:pStyle w:val="TableText"/>
            </w:pPr>
            <w:r>
              <w:t>SHOULD</w:t>
            </w:r>
          </w:p>
        </w:tc>
        <w:tc>
          <w:tcPr>
            <w:tcW w:w="864" w:type="dxa"/>
          </w:tcPr>
          <w:p w14:paraId="0127DEC6" w14:textId="77777777" w:rsidR="006F2B85" w:rsidRDefault="006F2B85">
            <w:pPr>
              <w:pStyle w:val="TableText"/>
            </w:pPr>
          </w:p>
        </w:tc>
        <w:tc>
          <w:tcPr>
            <w:tcW w:w="1104" w:type="dxa"/>
          </w:tcPr>
          <w:p w14:paraId="719A1417" w14:textId="42CDC5D2" w:rsidR="006F2B85" w:rsidRDefault="001E7B82">
            <w:pPr>
              <w:pStyle w:val="TableText"/>
            </w:pPr>
            <w:hyperlink w:anchor="C_5564-2317">
              <w:r>
                <w:rPr>
                  <w:rStyle w:val="HyperlinkText9pt"/>
                </w:rPr>
                <w:t>5564-2317</w:t>
              </w:r>
            </w:hyperlink>
          </w:p>
        </w:tc>
        <w:tc>
          <w:tcPr>
            <w:tcW w:w="2975" w:type="dxa"/>
          </w:tcPr>
          <w:p w14:paraId="3F019F1B" w14:textId="77777777" w:rsidR="006F2B85" w:rsidRDefault="006F2B85">
            <w:pPr>
              <w:pStyle w:val="TableText"/>
            </w:pPr>
          </w:p>
        </w:tc>
      </w:tr>
      <w:tr w:rsidR="006F2B85" w14:paraId="26B74BCC" w14:textId="77777777">
        <w:trPr>
          <w:jc w:val="center"/>
        </w:trPr>
        <w:tc>
          <w:tcPr>
            <w:tcW w:w="3345" w:type="dxa"/>
          </w:tcPr>
          <w:p w14:paraId="3F48AA75" w14:textId="77777777" w:rsidR="006F2B85" w:rsidRDefault="001E7B82">
            <w:pPr>
              <w:pStyle w:val="TableText"/>
            </w:pPr>
            <w:r>
              <w:tab/>
            </w:r>
            <w:r>
              <w:tab/>
              <w:t>@typeCode</w:t>
            </w:r>
          </w:p>
        </w:tc>
        <w:tc>
          <w:tcPr>
            <w:tcW w:w="720" w:type="dxa"/>
          </w:tcPr>
          <w:p w14:paraId="61C02816" w14:textId="77777777" w:rsidR="006F2B85" w:rsidRDefault="001E7B82">
            <w:pPr>
              <w:pStyle w:val="TableText"/>
            </w:pPr>
            <w:r>
              <w:t>1..1</w:t>
            </w:r>
          </w:p>
        </w:tc>
        <w:tc>
          <w:tcPr>
            <w:tcW w:w="1152" w:type="dxa"/>
          </w:tcPr>
          <w:p w14:paraId="23CECF2D" w14:textId="77777777" w:rsidR="006F2B85" w:rsidRDefault="001E7B82">
            <w:pPr>
              <w:pStyle w:val="TableText"/>
            </w:pPr>
            <w:r>
              <w:t>SHALL</w:t>
            </w:r>
          </w:p>
        </w:tc>
        <w:tc>
          <w:tcPr>
            <w:tcW w:w="864" w:type="dxa"/>
          </w:tcPr>
          <w:p w14:paraId="4FEEBC80" w14:textId="77777777" w:rsidR="006F2B85" w:rsidRDefault="006F2B85">
            <w:pPr>
              <w:pStyle w:val="TableText"/>
            </w:pPr>
          </w:p>
        </w:tc>
        <w:tc>
          <w:tcPr>
            <w:tcW w:w="1104" w:type="dxa"/>
          </w:tcPr>
          <w:p w14:paraId="14C25B76" w14:textId="666F6522" w:rsidR="006F2B85" w:rsidRDefault="001E7B82">
            <w:pPr>
              <w:pStyle w:val="TableText"/>
            </w:pPr>
            <w:hyperlink w:anchor="C_5564-2319">
              <w:r>
                <w:rPr>
                  <w:rStyle w:val="HyperlinkText9pt"/>
                </w:rPr>
                <w:t>5564-2319</w:t>
              </w:r>
            </w:hyperlink>
          </w:p>
        </w:tc>
        <w:tc>
          <w:tcPr>
            <w:tcW w:w="2975" w:type="dxa"/>
          </w:tcPr>
          <w:p w14:paraId="7F3B72FD" w14:textId="77777777" w:rsidR="006F2B85" w:rsidRDefault="001E7B82">
            <w:pPr>
              <w:pStyle w:val="TableText"/>
            </w:pPr>
            <w:r>
              <w:t>urn:oid:2.16.840.1.113883.5.1002 (HL7ActRelationshipType) = REFR</w:t>
            </w:r>
          </w:p>
        </w:tc>
      </w:tr>
      <w:tr w:rsidR="006F2B85" w14:paraId="41A30C78" w14:textId="77777777">
        <w:trPr>
          <w:jc w:val="center"/>
        </w:trPr>
        <w:tc>
          <w:tcPr>
            <w:tcW w:w="3345" w:type="dxa"/>
          </w:tcPr>
          <w:p w14:paraId="60E39C8F" w14:textId="77777777" w:rsidR="006F2B85" w:rsidRDefault="001E7B82">
            <w:pPr>
              <w:pStyle w:val="TableText"/>
            </w:pPr>
            <w:r>
              <w:tab/>
            </w:r>
            <w:r>
              <w:tab/>
              <w:t>observation</w:t>
            </w:r>
          </w:p>
        </w:tc>
        <w:tc>
          <w:tcPr>
            <w:tcW w:w="720" w:type="dxa"/>
          </w:tcPr>
          <w:p w14:paraId="16FA16C8" w14:textId="77777777" w:rsidR="006F2B85" w:rsidRDefault="001E7B82">
            <w:pPr>
              <w:pStyle w:val="TableText"/>
            </w:pPr>
            <w:r>
              <w:t>1..1</w:t>
            </w:r>
          </w:p>
        </w:tc>
        <w:tc>
          <w:tcPr>
            <w:tcW w:w="1152" w:type="dxa"/>
          </w:tcPr>
          <w:p w14:paraId="1348C1AA" w14:textId="77777777" w:rsidR="006F2B85" w:rsidRDefault="001E7B82">
            <w:pPr>
              <w:pStyle w:val="TableText"/>
            </w:pPr>
            <w:r>
              <w:t>SHALL</w:t>
            </w:r>
          </w:p>
        </w:tc>
        <w:tc>
          <w:tcPr>
            <w:tcW w:w="864" w:type="dxa"/>
          </w:tcPr>
          <w:p w14:paraId="693A436A" w14:textId="77777777" w:rsidR="006F2B85" w:rsidRDefault="006F2B85">
            <w:pPr>
              <w:pStyle w:val="TableText"/>
            </w:pPr>
          </w:p>
        </w:tc>
        <w:tc>
          <w:tcPr>
            <w:tcW w:w="1104" w:type="dxa"/>
          </w:tcPr>
          <w:p w14:paraId="7B391D3C" w14:textId="2485F2B1" w:rsidR="006F2B85" w:rsidRDefault="001E7B82">
            <w:pPr>
              <w:pStyle w:val="TableText"/>
            </w:pPr>
            <w:hyperlink w:anchor="C_5564-2318">
              <w:r>
                <w:rPr>
                  <w:rStyle w:val="HyperlinkText9pt"/>
                </w:rPr>
                <w:t>5564-2318</w:t>
              </w:r>
            </w:hyperlink>
          </w:p>
        </w:tc>
        <w:tc>
          <w:tcPr>
            <w:tcW w:w="2975" w:type="dxa"/>
          </w:tcPr>
          <w:p w14:paraId="59237DEF" w14:textId="6F3B9B55" w:rsidR="006F2B85" w:rsidRDefault="001E7B82">
            <w:pPr>
              <w:pStyle w:val="TableText"/>
            </w:pPr>
            <w:hyperlink w:anchor="E_Principal_Diagnosis_V3">
              <w:r>
                <w:rPr>
                  <w:rStyle w:val="HyperlinkText9pt"/>
                </w:rPr>
                <w:t>Principal Diagnosis (V3) (identifier: urn:hl7ii:2.16.840.1.113883.10.20.24.3.152:2025-08-01</w:t>
              </w:r>
            </w:hyperlink>
          </w:p>
        </w:tc>
      </w:tr>
      <w:tr w:rsidR="006F2B85" w14:paraId="66C7D19F" w14:textId="77777777">
        <w:trPr>
          <w:jc w:val="center"/>
        </w:trPr>
        <w:tc>
          <w:tcPr>
            <w:tcW w:w="3345" w:type="dxa"/>
          </w:tcPr>
          <w:p w14:paraId="27223ED9" w14:textId="77777777" w:rsidR="006F2B85" w:rsidRDefault="001E7B82">
            <w:pPr>
              <w:pStyle w:val="TableText"/>
            </w:pPr>
            <w:r>
              <w:tab/>
              <w:t>reference</w:t>
            </w:r>
          </w:p>
        </w:tc>
        <w:tc>
          <w:tcPr>
            <w:tcW w:w="720" w:type="dxa"/>
          </w:tcPr>
          <w:p w14:paraId="67D1C9D8" w14:textId="77777777" w:rsidR="006F2B85" w:rsidRDefault="001E7B82">
            <w:pPr>
              <w:pStyle w:val="TableText"/>
            </w:pPr>
            <w:r>
              <w:t>0..*</w:t>
            </w:r>
          </w:p>
        </w:tc>
        <w:tc>
          <w:tcPr>
            <w:tcW w:w="1152" w:type="dxa"/>
          </w:tcPr>
          <w:p w14:paraId="76395A74" w14:textId="77777777" w:rsidR="006F2B85" w:rsidRDefault="001E7B82">
            <w:pPr>
              <w:pStyle w:val="TableText"/>
            </w:pPr>
            <w:r>
              <w:t>SHOULD</w:t>
            </w:r>
          </w:p>
        </w:tc>
        <w:tc>
          <w:tcPr>
            <w:tcW w:w="864" w:type="dxa"/>
          </w:tcPr>
          <w:p w14:paraId="114FFF11" w14:textId="77777777" w:rsidR="006F2B85" w:rsidRDefault="006F2B85">
            <w:pPr>
              <w:pStyle w:val="TableText"/>
            </w:pPr>
          </w:p>
        </w:tc>
        <w:tc>
          <w:tcPr>
            <w:tcW w:w="1104" w:type="dxa"/>
          </w:tcPr>
          <w:p w14:paraId="44F8EA72" w14:textId="427C8A53" w:rsidR="006F2B85" w:rsidRDefault="001E7B82">
            <w:pPr>
              <w:pStyle w:val="TableText"/>
            </w:pPr>
            <w:hyperlink w:anchor="C_5564-1247">
              <w:r>
                <w:rPr>
                  <w:rStyle w:val="HyperlinkText9pt"/>
                </w:rPr>
                <w:t>5564-1247</w:t>
              </w:r>
            </w:hyperlink>
          </w:p>
        </w:tc>
        <w:tc>
          <w:tcPr>
            <w:tcW w:w="2975" w:type="dxa"/>
          </w:tcPr>
          <w:p w14:paraId="1C46E4E4" w14:textId="77777777" w:rsidR="006F2B85" w:rsidRDefault="006F2B85">
            <w:pPr>
              <w:pStyle w:val="TableText"/>
            </w:pPr>
          </w:p>
        </w:tc>
      </w:tr>
      <w:tr w:rsidR="006F2B85" w14:paraId="1CF039AA" w14:textId="77777777">
        <w:trPr>
          <w:jc w:val="center"/>
        </w:trPr>
        <w:tc>
          <w:tcPr>
            <w:tcW w:w="3345" w:type="dxa"/>
          </w:tcPr>
          <w:p w14:paraId="1AC1B5F4" w14:textId="77777777" w:rsidR="006F2B85" w:rsidRDefault="001E7B82">
            <w:pPr>
              <w:pStyle w:val="TableText"/>
            </w:pPr>
            <w:r>
              <w:tab/>
            </w:r>
            <w:r>
              <w:tab/>
              <w:t>@typeCode</w:t>
            </w:r>
          </w:p>
        </w:tc>
        <w:tc>
          <w:tcPr>
            <w:tcW w:w="720" w:type="dxa"/>
          </w:tcPr>
          <w:p w14:paraId="146E086B" w14:textId="77777777" w:rsidR="006F2B85" w:rsidRDefault="001E7B82">
            <w:pPr>
              <w:pStyle w:val="TableText"/>
            </w:pPr>
            <w:r>
              <w:t>1..1</w:t>
            </w:r>
          </w:p>
        </w:tc>
        <w:tc>
          <w:tcPr>
            <w:tcW w:w="1152" w:type="dxa"/>
          </w:tcPr>
          <w:p w14:paraId="5C459BE1" w14:textId="77777777" w:rsidR="006F2B85" w:rsidRDefault="001E7B82">
            <w:pPr>
              <w:pStyle w:val="TableText"/>
            </w:pPr>
            <w:r>
              <w:t>SHALL</w:t>
            </w:r>
          </w:p>
        </w:tc>
        <w:tc>
          <w:tcPr>
            <w:tcW w:w="864" w:type="dxa"/>
          </w:tcPr>
          <w:p w14:paraId="7579EA9D" w14:textId="77777777" w:rsidR="006F2B85" w:rsidRDefault="006F2B85">
            <w:pPr>
              <w:pStyle w:val="TableText"/>
            </w:pPr>
          </w:p>
        </w:tc>
        <w:tc>
          <w:tcPr>
            <w:tcW w:w="1104" w:type="dxa"/>
          </w:tcPr>
          <w:p w14:paraId="612A8E1B" w14:textId="4DE03818" w:rsidR="006F2B85" w:rsidRDefault="001E7B82">
            <w:pPr>
              <w:pStyle w:val="TableText"/>
            </w:pPr>
            <w:hyperlink w:anchor="C_5564-1252">
              <w:r>
                <w:rPr>
                  <w:rStyle w:val="HyperlinkText9pt"/>
                </w:rPr>
                <w:t>5564-1252</w:t>
              </w:r>
            </w:hyperlink>
          </w:p>
        </w:tc>
        <w:tc>
          <w:tcPr>
            <w:tcW w:w="2975" w:type="dxa"/>
          </w:tcPr>
          <w:p w14:paraId="389A926D" w14:textId="77777777" w:rsidR="006F2B85" w:rsidRDefault="001E7B82">
            <w:pPr>
              <w:pStyle w:val="TableText"/>
            </w:pPr>
            <w:r>
              <w:t>urn:oid:2.16.840.1.113883.5.1002 (HL7ActRelationshipType) = REFR</w:t>
            </w:r>
          </w:p>
        </w:tc>
      </w:tr>
      <w:tr w:rsidR="006F2B85" w14:paraId="648D7A5C" w14:textId="77777777">
        <w:trPr>
          <w:jc w:val="center"/>
        </w:trPr>
        <w:tc>
          <w:tcPr>
            <w:tcW w:w="3345" w:type="dxa"/>
          </w:tcPr>
          <w:p w14:paraId="46E0EEF9" w14:textId="77777777" w:rsidR="006F2B85" w:rsidRDefault="001E7B82">
            <w:pPr>
              <w:pStyle w:val="TableText"/>
            </w:pPr>
            <w:r>
              <w:lastRenderedPageBreak/>
              <w:tab/>
            </w:r>
            <w:r>
              <w:tab/>
              <w:t>externalDocument</w:t>
            </w:r>
          </w:p>
        </w:tc>
        <w:tc>
          <w:tcPr>
            <w:tcW w:w="720" w:type="dxa"/>
          </w:tcPr>
          <w:p w14:paraId="3E3C937C" w14:textId="77777777" w:rsidR="006F2B85" w:rsidRDefault="001E7B82">
            <w:pPr>
              <w:pStyle w:val="TableText"/>
            </w:pPr>
            <w:r>
              <w:t>1..1</w:t>
            </w:r>
          </w:p>
        </w:tc>
        <w:tc>
          <w:tcPr>
            <w:tcW w:w="1152" w:type="dxa"/>
          </w:tcPr>
          <w:p w14:paraId="34F2CB66" w14:textId="77777777" w:rsidR="006F2B85" w:rsidRDefault="001E7B82">
            <w:pPr>
              <w:pStyle w:val="TableText"/>
            </w:pPr>
            <w:r>
              <w:t>SHALL</w:t>
            </w:r>
          </w:p>
        </w:tc>
        <w:tc>
          <w:tcPr>
            <w:tcW w:w="864" w:type="dxa"/>
          </w:tcPr>
          <w:p w14:paraId="6171C93E" w14:textId="77777777" w:rsidR="006F2B85" w:rsidRDefault="006F2B85">
            <w:pPr>
              <w:pStyle w:val="TableText"/>
            </w:pPr>
          </w:p>
        </w:tc>
        <w:tc>
          <w:tcPr>
            <w:tcW w:w="1104" w:type="dxa"/>
          </w:tcPr>
          <w:p w14:paraId="65422A69" w14:textId="58AAB344" w:rsidR="006F2B85" w:rsidRDefault="001E7B82">
            <w:pPr>
              <w:pStyle w:val="TableText"/>
            </w:pPr>
            <w:hyperlink w:anchor="C_5564-1248">
              <w:r>
                <w:rPr>
                  <w:rStyle w:val="HyperlinkText9pt"/>
                </w:rPr>
                <w:t>5564-1248</w:t>
              </w:r>
            </w:hyperlink>
          </w:p>
        </w:tc>
        <w:tc>
          <w:tcPr>
            <w:tcW w:w="2975" w:type="dxa"/>
          </w:tcPr>
          <w:p w14:paraId="3661E4A6" w14:textId="0F88AEE7" w:rsidR="006F2B85" w:rsidRDefault="001E7B82">
            <w:pPr>
              <w:pStyle w:val="TableText"/>
            </w:pPr>
            <w:hyperlink w:anchor="E_External_Document_Reference">
              <w:r>
                <w:rPr>
                  <w:rStyle w:val="HyperlinkText9pt"/>
                </w:rPr>
                <w:t>External Document Reference (identifier: urn:hl7ii:2.16.840.1.113883.10.20.22.4.115:2014-06-09</w:t>
              </w:r>
            </w:hyperlink>
          </w:p>
        </w:tc>
      </w:tr>
    </w:tbl>
    <w:p w14:paraId="229C1542" w14:textId="77777777" w:rsidR="006F2B85" w:rsidRDefault="006F2B85">
      <w:pPr>
        <w:pStyle w:val="BodyText"/>
      </w:pPr>
    </w:p>
    <w:p w14:paraId="58E845CA" w14:textId="70A58201" w:rsidR="006F2B85" w:rsidRDefault="001E7B82" w:rsidP="007D100A">
      <w:pPr>
        <w:numPr>
          <w:ilvl w:val="0"/>
          <w:numId w:val="27"/>
        </w:numPr>
      </w:pPr>
      <w:r>
        <w:t xml:space="preserve">Conforms to </w:t>
      </w:r>
      <w:hyperlink w:anchor="E_Encounter_Activity_NHCS_V4">
        <w:r>
          <w:rPr>
            <w:rStyle w:val="HyperlinkCourierBold"/>
          </w:rPr>
          <w:t>Encounter Activity (NHCS V4)</w:t>
        </w:r>
      </w:hyperlink>
      <w:r>
        <w:t xml:space="preserve"> template </w:t>
      </w:r>
      <w:r>
        <w:rPr>
          <w:rStyle w:val="XMLname"/>
        </w:rPr>
        <w:t>(identifier: urn:hl7ii:2.16.840.1.113883.10.20.22.4.49:2025-08-01)</w:t>
      </w:r>
      <w:r>
        <w:t>.</w:t>
      </w:r>
    </w:p>
    <w:p w14:paraId="61CA34CA" w14:textId="77777777" w:rsidR="006F2B85" w:rsidRDefault="001E7B82" w:rsidP="007D100A">
      <w:pPr>
        <w:numPr>
          <w:ilvl w:val="0"/>
          <w:numId w:val="27"/>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96" w:name="C_5564-463"/>
      <w:r>
        <w:t xml:space="preserve"> (CONF:5564-463)</w:t>
      </w:r>
      <w:bookmarkEnd w:id="1496"/>
      <w:r>
        <w:t>.</w:t>
      </w:r>
    </w:p>
    <w:p w14:paraId="2558247E" w14:textId="77777777" w:rsidR="006F2B85" w:rsidRDefault="001E7B82" w:rsidP="007D100A">
      <w:pPr>
        <w:numPr>
          <w:ilvl w:val="0"/>
          <w:numId w:val="2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97" w:name="C_5564-464"/>
      <w:r>
        <w:t xml:space="preserve"> (CONF:5564-464)</w:t>
      </w:r>
      <w:bookmarkEnd w:id="1497"/>
      <w:r>
        <w:t>.</w:t>
      </w:r>
    </w:p>
    <w:p w14:paraId="417CB9F5" w14:textId="77777777" w:rsidR="006F2B85" w:rsidRDefault="001E7B82" w:rsidP="007D100A">
      <w:pPr>
        <w:numPr>
          <w:ilvl w:val="0"/>
          <w:numId w:val="27"/>
        </w:numPr>
      </w:pPr>
      <w:r>
        <w:rPr>
          <w:rStyle w:val="keyword"/>
        </w:rPr>
        <w:t>SHALL</w:t>
      </w:r>
      <w:r>
        <w:t xml:space="preserve"> contain exactly one [1..1] </w:t>
      </w:r>
      <w:r>
        <w:rPr>
          <w:rStyle w:val="XMLnameBold"/>
        </w:rPr>
        <w:t>templateId</w:t>
      </w:r>
      <w:bookmarkStart w:id="1498" w:name="C_5564-465"/>
      <w:r>
        <w:t xml:space="preserve"> (CONF:5564-465)</w:t>
      </w:r>
      <w:bookmarkEnd w:id="1498"/>
      <w:r>
        <w:t xml:space="preserve"> such that it</w:t>
      </w:r>
    </w:p>
    <w:p w14:paraId="68F6D114" w14:textId="77777777" w:rsidR="006F2B85" w:rsidRDefault="001E7B82" w:rsidP="007D100A">
      <w:pPr>
        <w:numPr>
          <w:ilvl w:val="1"/>
          <w:numId w:val="27"/>
        </w:numPr>
      </w:pPr>
      <w:r>
        <w:rPr>
          <w:rStyle w:val="keyword"/>
        </w:rPr>
        <w:t>SHALL</w:t>
      </w:r>
      <w:r>
        <w:t xml:space="preserve"> contain exactly one [1..1] </w:t>
      </w:r>
      <w:r>
        <w:rPr>
          <w:rStyle w:val="XMLnameBold"/>
        </w:rPr>
        <w:t>@root</w:t>
      </w:r>
      <w:r>
        <w:t>=</w:t>
      </w:r>
      <w:r>
        <w:rPr>
          <w:rStyle w:val="XMLname"/>
        </w:rPr>
        <w:t>"2.16.840.1.113883.10.20.34.3.10"</w:t>
      </w:r>
      <w:bookmarkStart w:id="1499" w:name="C_5564-466"/>
      <w:r>
        <w:t xml:space="preserve"> (CONF:5564-466)</w:t>
      </w:r>
      <w:bookmarkEnd w:id="1499"/>
      <w:r>
        <w:t>.</w:t>
      </w:r>
    </w:p>
    <w:p w14:paraId="5FBFEDBD" w14:textId="77777777" w:rsidR="006F2B85" w:rsidRDefault="001E7B82" w:rsidP="007D100A">
      <w:pPr>
        <w:numPr>
          <w:ilvl w:val="1"/>
          <w:numId w:val="27"/>
        </w:numPr>
      </w:pPr>
      <w:r>
        <w:rPr>
          <w:rStyle w:val="keyword"/>
        </w:rPr>
        <w:t>SHALL</w:t>
      </w:r>
      <w:r>
        <w:t xml:space="preserve"> contain exactly one [1..1] </w:t>
      </w:r>
      <w:r>
        <w:rPr>
          <w:rStyle w:val="XMLnameBold"/>
        </w:rPr>
        <w:t>@extension</w:t>
      </w:r>
      <w:r>
        <w:t>=</w:t>
      </w:r>
      <w:r>
        <w:rPr>
          <w:rStyle w:val="XMLname"/>
        </w:rPr>
        <w:t>"2025-08-01"</w:t>
      </w:r>
      <w:bookmarkStart w:id="1500" w:name="C_5564-993"/>
      <w:r>
        <w:t xml:space="preserve"> (CONF:5564-993)</w:t>
      </w:r>
      <w:bookmarkEnd w:id="1500"/>
      <w:r>
        <w:t>.</w:t>
      </w:r>
    </w:p>
    <w:p w14:paraId="61106711" w14:textId="77777777" w:rsidR="006F2B85" w:rsidRDefault="001E7B82" w:rsidP="007D100A">
      <w:pPr>
        <w:numPr>
          <w:ilvl w:val="0"/>
          <w:numId w:val="27"/>
        </w:numPr>
      </w:pPr>
      <w:r>
        <w:rPr>
          <w:rStyle w:val="keyword"/>
        </w:rPr>
        <w:t>SHALL</w:t>
      </w:r>
      <w:r>
        <w:t xml:space="preserve"> contain exactly one [1..1] </w:t>
      </w:r>
      <w:r>
        <w:rPr>
          <w:rStyle w:val="XMLnameBold"/>
        </w:rPr>
        <w:t>code</w:t>
      </w:r>
      <w:bookmarkStart w:id="1501" w:name="C_5564-992"/>
      <w:r>
        <w:t xml:space="preserve"> (CONF:5564-992)</w:t>
      </w:r>
      <w:bookmarkEnd w:id="1501"/>
      <w:r>
        <w:t>.</w:t>
      </w:r>
    </w:p>
    <w:p w14:paraId="4D4ED73C" w14:textId="77777777" w:rsidR="006F2B85" w:rsidRDefault="001E7B82" w:rsidP="007D100A">
      <w:pPr>
        <w:numPr>
          <w:ilvl w:val="1"/>
          <w:numId w:val="27"/>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1502" w:name="C_5564-994"/>
      <w:r>
        <w:t xml:space="preserve"> (CONF:5564-994)</w:t>
      </w:r>
      <w:bookmarkEnd w:id="1502"/>
      <w:r>
        <w:t>.</w:t>
      </w:r>
    </w:p>
    <w:p w14:paraId="64A3ED64" w14:textId="77777777" w:rsidR="006F2B85" w:rsidRDefault="001E7B82" w:rsidP="007D100A">
      <w:pPr>
        <w:numPr>
          <w:ilvl w:val="1"/>
          <w:numId w:val="27"/>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03" w:name="C_5564-995"/>
      <w:r>
        <w:t xml:space="preserve"> (CONF:5564-995)</w:t>
      </w:r>
      <w:bookmarkEnd w:id="1503"/>
      <w:r>
        <w:t>.</w:t>
      </w:r>
    </w:p>
    <w:p w14:paraId="7FD6F1F0" w14:textId="77777777" w:rsidR="006F2B85" w:rsidRDefault="001E7B82" w:rsidP="007D100A">
      <w:pPr>
        <w:numPr>
          <w:ilvl w:val="0"/>
          <w:numId w:val="27"/>
        </w:numPr>
      </w:pPr>
      <w:r>
        <w:rPr>
          <w:rStyle w:val="keyword"/>
        </w:rPr>
        <w:t>SHOULD</w:t>
      </w:r>
      <w:r>
        <w:t xml:space="preserve"> contain zero or more [0..*] </w:t>
      </w:r>
      <w:r>
        <w:rPr>
          <w:rStyle w:val="XMLnameBold"/>
        </w:rPr>
        <w:t>entryRelationship</w:t>
      </w:r>
      <w:bookmarkStart w:id="1504" w:name="C_5564-1178"/>
      <w:r>
        <w:t xml:space="preserve"> (CONF:5564-1178)</w:t>
      </w:r>
      <w:bookmarkEnd w:id="1504"/>
      <w:r>
        <w:t xml:space="preserve"> such that it</w:t>
      </w:r>
    </w:p>
    <w:p w14:paraId="740C7181" w14:textId="77777777" w:rsidR="006F2B85" w:rsidRDefault="001E7B82" w:rsidP="007D100A">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05" w:name="C_5564-1180"/>
      <w:r>
        <w:t xml:space="preserve"> (CONF:5564-1180)</w:t>
      </w:r>
      <w:bookmarkEnd w:id="1505"/>
      <w:r>
        <w:t>.</w:t>
      </w:r>
    </w:p>
    <w:p w14:paraId="1C6B62AB" w14:textId="0132E69B" w:rsidR="006F2B85" w:rsidRDefault="001E7B82" w:rsidP="007D100A">
      <w:pPr>
        <w:numPr>
          <w:ilvl w:val="1"/>
          <w:numId w:val="27"/>
        </w:numPr>
      </w:pPr>
      <w:r>
        <w:rPr>
          <w:rStyle w:val="keyword"/>
        </w:rPr>
        <w:t>SHALL</w:t>
      </w:r>
      <w:r>
        <w:t xml:space="preserve"> contain exactly one [1..1]  </w:t>
      </w:r>
      <w:hyperlink w:anchor="E_Note_Activity">
        <w:r>
          <w:rPr>
            <w:rStyle w:val="HyperlinkCourierBold"/>
          </w:rPr>
          <w:t>Note Activity</w:t>
        </w:r>
      </w:hyperlink>
      <w:r>
        <w:rPr>
          <w:rStyle w:val="XMLname"/>
        </w:rPr>
        <w:t xml:space="preserve"> (identifier: urn:hl7ii:2.16.840.1.113883.10.20.22.4.202:2016-11-01)</w:t>
      </w:r>
      <w:bookmarkStart w:id="1506" w:name="C_5564-1179"/>
      <w:r>
        <w:t xml:space="preserve"> (CONF:5564-1179)</w:t>
      </w:r>
      <w:bookmarkEnd w:id="1506"/>
      <w:r>
        <w:t>.</w:t>
      </w:r>
    </w:p>
    <w:p w14:paraId="5EB4F6E3" w14:textId="77777777" w:rsidR="006F2B85" w:rsidRDefault="001E7B82" w:rsidP="007D100A">
      <w:pPr>
        <w:numPr>
          <w:ilvl w:val="0"/>
          <w:numId w:val="27"/>
        </w:numPr>
      </w:pPr>
      <w:r>
        <w:rPr>
          <w:rStyle w:val="keyword"/>
        </w:rPr>
        <w:t>SHOULD</w:t>
      </w:r>
      <w:r>
        <w:t xml:space="preserve"> contain zero or more [0..*] </w:t>
      </w:r>
      <w:r>
        <w:rPr>
          <w:rStyle w:val="XMLnameBold"/>
        </w:rPr>
        <w:t>entryRelationship</w:t>
      </w:r>
      <w:bookmarkStart w:id="1507" w:name="C_5564-1340"/>
      <w:r>
        <w:t xml:space="preserve"> (CONF:5564-1340)</w:t>
      </w:r>
      <w:bookmarkEnd w:id="1507"/>
      <w:r>
        <w:t xml:space="preserve"> such that it</w:t>
      </w:r>
    </w:p>
    <w:p w14:paraId="5F704837" w14:textId="77777777" w:rsidR="006F2B85" w:rsidRDefault="001E7B82" w:rsidP="007D100A">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08" w:name="C_5564-1342"/>
      <w:r>
        <w:t xml:space="preserve"> (CONF:5564-1342)</w:t>
      </w:r>
      <w:bookmarkEnd w:id="1508"/>
      <w:r>
        <w:t>.</w:t>
      </w:r>
    </w:p>
    <w:p w14:paraId="718F5971" w14:textId="69FCCD45" w:rsidR="006F2B85" w:rsidRDefault="001E7B82" w:rsidP="007D100A">
      <w:pPr>
        <w:numPr>
          <w:ilvl w:val="1"/>
          <w:numId w:val="27"/>
        </w:numPr>
      </w:pPr>
      <w:r>
        <w:rPr>
          <w:rStyle w:val="keyword"/>
        </w:rPr>
        <w:t>SHALL</w:t>
      </w:r>
      <w:r>
        <w:t xml:space="preserve"> contain exactly one [1..1]  </w:t>
      </w:r>
      <w:hyperlink w:anchor="E_Primary_Diagnosis_Observation_V5">
        <w:r>
          <w:rPr>
            <w:rStyle w:val="HyperlinkCourierBold"/>
          </w:rPr>
          <w:t>Primary Diagnosis Observation (V5)</w:t>
        </w:r>
      </w:hyperlink>
      <w:r>
        <w:rPr>
          <w:rStyle w:val="XMLname"/>
        </w:rPr>
        <w:t xml:space="preserve"> (identifier: urn:hl7ii:2.16.840.1.113883.10.20.34.3.6:2025-08-01)</w:t>
      </w:r>
      <w:bookmarkStart w:id="1509" w:name="C_5564-1341"/>
      <w:r>
        <w:t xml:space="preserve"> (CONF:5564-1341)</w:t>
      </w:r>
      <w:bookmarkEnd w:id="1509"/>
      <w:r>
        <w:t>.</w:t>
      </w:r>
    </w:p>
    <w:p w14:paraId="236740BC" w14:textId="77777777" w:rsidR="006F2B85" w:rsidRDefault="001E7B82" w:rsidP="007D100A">
      <w:pPr>
        <w:numPr>
          <w:ilvl w:val="0"/>
          <w:numId w:val="27"/>
        </w:numPr>
      </w:pPr>
      <w:r>
        <w:rPr>
          <w:rStyle w:val="keyword"/>
        </w:rPr>
        <w:t>SHOULD</w:t>
      </w:r>
      <w:r>
        <w:t xml:space="preserve"> contain zero or more [0..*] </w:t>
      </w:r>
      <w:r>
        <w:rPr>
          <w:rStyle w:val="XMLnameBold"/>
        </w:rPr>
        <w:t>entryRelationship</w:t>
      </w:r>
      <w:bookmarkStart w:id="1510" w:name="C_5564-2317"/>
      <w:r>
        <w:t xml:space="preserve"> (CONF:5564-2317)</w:t>
      </w:r>
      <w:bookmarkEnd w:id="1510"/>
      <w:r>
        <w:t xml:space="preserve"> such that it</w:t>
      </w:r>
    </w:p>
    <w:p w14:paraId="4B2B295D" w14:textId="77777777" w:rsidR="006F2B85" w:rsidRDefault="001E7B82" w:rsidP="007D100A">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1" w:name="C_5564-2319"/>
      <w:r>
        <w:t xml:space="preserve"> (CONF:5564-2319)</w:t>
      </w:r>
      <w:bookmarkEnd w:id="1511"/>
      <w:r>
        <w:t>.</w:t>
      </w:r>
    </w:p>
    <w:p w14:paraId="51DEB00C" w14:textId="34D50559" w:rsidR="006F2B85" w:rsidRDefault="001E7B82" w:rsidP="007D100A">
      <w:pPr>
        <w:numPr>
          <w:ilvl w:val="1"/>
          <w:numId w:val="27"/>
        </w:numPr>
      </w:pPr>
      <w:r>
        <w:rPr>
          <w:rStyle w:val="keyword"/>
        </w:rPr>
        <w:t>SHALL</w:t>
      </w:r>
      <w:r>
        <w:t xml:space="preserve"> contain exactly one [1..1]  </w:t>
      </w:r>
      <w:hyperlink w:anchor="E_Principal_Diagnosis_V3">
        <w:r>
          <w:rPr>
            <w:rStyle w:val="HyperlinkCourierBold"/>
          </w:rPr>
          <w:t>Principal Diagnosis (V3)</w:t>
        </w:r>
      </w:hyperlink>
      <w:r>
        <w:rPr>
          <w:rStyle w:val="XMLname"/>
        </w:rPr>
        <w:t xml:space="preserve"> (identifier: urn:hl7ii:2.16.840.1.113883.10.20.24.3.152:2025-08-01)</w:t>
      </w:r>
      <w:bookmarkStart w:id="1512" w:name="C_5564-2318"/>
      <w:r>
        <w:t xml:space="preserve"> (CONF:5564-2318)</w:t>
      </w:r>
      <w:bookmarkEnd w:id="1512"/>
      <w:r>
        <w:t>.</w:t>
      </w:r>
    </w:p>
    <w:p w14:paraId="67149F56" w14:textId="77777777" w:rsidR="006F2B85" w:rsidRDefault="001E7B82" w:rsidP="007D100A">
      <w:pPr>
        <w:numPr>
          <w:ilvl w:val="0"/>
          <w:numId w:val="27"/>
        </w:numPr>
      </w:pPr>
      <w:r>
        <w:rPr>
          <w:rStyle w:val="keyword"/>
        </w:rPr>
        <w:t>SHOULD</w:t>
      </w:r>
      <w:r>
        <w:t xml:space="preserve"> contain zero or more [0..*] </w:t>
      </w:r>
      <w:r>
        <w:rPr>
          <w:rStyle w:val="XMLnameBold"/>
        </w:rPr>
        <w:t>reference</w:t>
      </w:r>
      <w:bookmarkStart w:id="1513" w:name="C_5564-1247"/>
      <w:r>
        <w:t xml:space="preserve"> (CONF:5564-1247)</w:t>
      </w:r>
      <w:bookmarkEnd w:id="1513"/>
      <w:r>
        <w:t xml:space="preserve"> such that it</w:t>
      </w:r>
    </w:p>
    <w:p w14:paraId="1D31A46D" w14:textId="77777777" w:rsidR="006F2B85" w:rsidRDefault="001E7B82" w:rsidP="007D100A">
      <w:pPr>
        <w:numPr>
          <w:ilvl w:val="1"/>
          <w:numId w:val="27"/>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4" w:name="C_5564-1252"/>
      <w:r>
        <w:t xml:space="preserve"> (CONF:5564-1252)</w:t>
      </w:r>
      <w:bookmarkEnd w:id="1514"/>
      <w:r>
        <w:t>.</w:t>
      </w:r>
    </w:p>
    <w:p w14:paraId="147D9895" w14:textId="4FE29B17" w:rsidR="006F2B85" w:rsidRDefault="001E7B82" w:rsidP="007D100A">
      <w:pPr>
        <w:numPr>
          <w:ilvl w:val="1"/>
          <w:numId w:val="27"/>
        </w:numPr>
      </w:pP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515" w:name="C_5564-1248"/>
      <w:r>
        <w:t xml:space="preserve"> (CONF:5564-1248)</w:t>
      </w:r>
      <w:bookmarkEnd w:id="1515"/>
      <w:r>
        <w:t>.</w:t>
      </w:r>
    </w:p>
    <w:p w14:paraId="31533B56" w14:textId="77777777" w:rsidR="006F2B85" w:rsidRDefault="001E7B82" w:rsidP="007D100A">
      <w:pPr>
        <w:numPr>
          <w:ilvl w:val="0"/>
          <w:numId w:val="27"/>
        </w:numPr>
      </w:pPr>
      <w:r>
        <w:t>This encounter</w:t>
      </w:r>
      <w:r>
        <w:rPr>
          <w:rStyle w:val="keyword"/>
        </w:rPr>
        <w:t xml:space="preserve"> SHALL </w:t>
      </w:r>
      <w:r>
        <w:t>contain Principal Diagnosis (V3) (2.16.840.1.113883.10.20.24.3.152:2025-08-01), Primary Diagnosis Observation (V5) (2.16.840.1.113883.10.20.34.3.6:2025-08-01), or both (CONF:5564-29078).</w:t>
      </w:r>
    </w:p>
    <w:p w14:paraId="6118165A" w14:textId="40A30F86" w:rsidR="006F2B85" w:rsidRDefault="001E7B82">
      <w:pPr>
        <w:pStyle w:val="Caption"/>
        <w:ind w:left="130" w:right="115"/>
      </w:pPr>
      <w:bookmarkStart w:id="1516" w:name="_Toc203485350"/>
      <w:r>
        <w:lastRenderedPageBreak/>
        <w:t xml:space="preserve">Figure </w:t>
      </w:r>
      <w:r>
        <w:fldChar w:fldCharType="begin"/>
      </w:r>
      <w:r>
        <w:instrText>SEQ Figure \* ARABIC</w:instrText>
      </w:r>
      <w:r>
        <w:fldChar w:fldCharType="separate"/>
      </w:r>
      <w:r w:rsidR="004676B7">
        <w:t>64</w:t>
      </w:r>
      <w:r>
        <w:fldChar w:fldCharType="end"/>
      </w:r>
      <w:r>
        <w:t>: Current Outpatient Visit (V6) Example</w:t>
      </w:r>
      <w:bookmarkEnd w:id="1516"/>
    </w:p>
    <w:p w14:paraId="741E58CD" w14:textId="77777777" w:rsidR="006F2B85" w:rsidRDefault="001E7B82">
      <w:pPr>
        <w:pStyle w:val="Example"/>
        <w:ind w:left="130" w:right="115"/>
      </w:pPr>
      <w:r>
        <w:t>&lt;encounter classCode="ENC" moodCode="EVN"&gt;</w:t>
      </w:r>
    </w:p>
    <w:p w14:paraId="4B41B612" w14:textId="77777777" w:rsidR="006F2B85" w:rsidRDefault="001E7B82">
      <w:pPr>
        <w:pStyle w:val="Example"/>
        <w:ind w:left="130" w:right="115"/>
      </w:pPr>
      <w:r>
        <w:t xml:space="preserve">  &lt;!-- [Updated C-CDA R2.1] Encounter Activity (NHCS V4) --&gt;</w:t>
      </w:r>
    </w:p>
    <w:p w14:paraId="32F2A549" w14:textId="77777777" w:rsidR="006F2B85" w:rsidRDefault="001E7B82">
      <w:pPr>
        <w:pStyle w:val="Example"/>
        <w:ind w:left="130" w:right="115"/>
      </w:pPr>
      <w:r>
        <w:t xml:space="preserve">  &lt;templateId root="2.16.840.1.113883.10.20.22.4.49" extension="2025-08-01" /&gt;</w:t>
      </w:r>
    </w:p>
    <w:p w14:paraId="21BBA5B5" w14:textId="77777777" w:rsidR="006F2B85" w:rsidRDefault="001E7B82">
      <w:pPr>
        <w:pStyle w:val="Example"/>
        <w:ind w:left="130" w:right="115"/>
      </w:pPr>
      <w:r>
        <w:t xml:space="preserve">  &lt;!-- [NHCS STU 4] Current Outpatient Visit (V6) --&gt;</w:t>
      </w:r>
    </w:p>
    <w:p w14:paraId="36D0CF78" w14:textId="77777777" w:rsidR="006F2B85" w:rsidRDefault="001E7B82">
      <w:pPr>
        <w:pStyle w:val="Example"/>
        <w:ind w:left="130" w:right="115"/>
      </w:pPr>
      <w:r>
        <w:t xml:space="preserve">  &lt;templateId root="2.16.840.1.113883.10.20.34.3.10" extension="2025-08-01" /&gt;</w:t>
      </w:r>
    </w:p>
    <w:p w14:paraId="03B409B6" w14:textId="77777777" w:rsidR="006F2B85" w:rsidRDefault="001E7B82">
      <w:pPr>
        <w:pStyle w:val="Example"/>
        <w:ind w:left="130" w:right="115"/>
      </w:pPr>
      <w:r>
        <w:t xml:space="preserve">  &lt;!-- This id is the same as the encompassingEncounter id --&gt;</w:t>
      </w:r>
    </w:p>
    <w:p w14:paraId="2CE539CD" w14:textId="77777777" w:rsidR="006F2B85" w:rsidRDefault="001E7B82">
      <w:pPr>
        <w:pStyle w:val="Example"/>
        <w:ind w:left="130" w:right="115"/>
      </w:pPr>
      <w:r>
        <w:t xml:space="preserve">  &lt;id root="57edf80c-7114-4dc3-b3f4-abf515d18c90" /&gt;</w:t>
      </w:r>
    </w:p>
    <w:p w14:paraId="70E7272A" w14:textId="77777777" w:rsidR="006F2B85" w:rsidRDefault="001E7B82">
      <w:pPr>
        <w:pStyle w:val="Example"/>
        <w:ind w:left="130" w:right="115"/>
      </w:pPr>
      <w:r>
        <w:t xml:space="preserve">  &lt;code code="AMB" displayName="Ambulatory (outpatient)" codeSystem="2.16.840.1.113883.5.4" codeSystemName="ActCode" /&gt;</w:t>
      </w:r>
    </w:p>
    <w:p w14:paraId="6ED67136" w14:textId="77777777" w:rsidR="006F2B85" w:rsidRDefault="001E7B82">
      <w:pPr>
        <w:pStyle w:val="Example"/>
        <w:ind w:left="130" w:right="115"/>
      </w:pPr>
      <w:r>
        <w:t xml:space="preserve">  &lt;effectiveTime&gt;</w:t>
      </w:r>
    </w:p>
    <w:p w14:paraId="33C227AB" w14:textId="77777777" w:rsidR="006F2B85" w:rsidRDefault="001E7B82">
      <w:pPr>
        <w:pStyle w:val="Example"/>
        <w:ind w:left="130" w:right="115"/>
      </w:pPr>
      <w:r>
        <w:t xml:space="preserve">    &lt;!-- Date of Visit --&gt;</w:t>
      </w:r>
    </w:p>
    <w:p w14:paraId="3A78991F" w14:textId="77777777" w:rsidR="006F2B85" w:rsidRDefault="001E7B82">
      <w:pPr>
        <w:pStyle w:val="Example"/>
        <w:ind w:left="130" w:right="115"/>
      </w:pPr>
      <w:r>
        <w:t xml:space="preserve">    &lt;low value="20180815" /&gt;</w:t>
      </w:r>
    </w:p>
    <w:p w14:paraId="3F971779" w14:textId="77777777" w:rsidR="006F2B85" w:rsidRDefault="001E7B82">
      <w:pPr>
        <w:pStyle w:val="Example"/>
        <w:ind w:left="130" w:right="115"/>
      </w:pPr>
      <w:r>
        <w:t xml:space="preserve">  &lt;/effectiveTime&gt;</w:t>
      </w:r>
    </w:p>
    <w:p w14:paraId="226C554D" w14:textId="77777777" w:rsidR="006F2B85" w:rsidRDefault="001E7B82">
      <w:pPr>
        <w:pStyle w:val="Example"/>
        <w:ind w:left="130" w:right="115"/>
      </w:pPr>
      <w:r>
        <w:t xml:space="preserve">  &lt;entryRelationship typeCode="SUBJ"&gt;</w:t>
      </w:r>
    </w:p>
    <w:p w14:paraId="3111245E" w14:textId="77777777" w:rsidR="006F2B85" w:rsidRDefault="001E7B82">
      <w:pPr>
        <w:pStyle w:val="Example"/>
        <w:ind w:left="130" w:right="115"/>
      </w:pPr>
      <w:r>
        <w:t xml:space="preserve">    &lt;!-- This observation represents the primary diagnosis --&gt;</w:t>
      </w:r>
    </w:p>
    <w:p w14:paraId="79AD093B" w14:textId="77777777" w:rsidR="006F2B85" w:rsidRDefault="001E7B82">
      <w:pPr>
        <w:pStyle w:val="Example"/>
        <w:ind w:left="130" w:right="115"/>
      </w:pPr>
      <w:r>
        <w:t xml:space="preserve">    &lt;observation classCode="OBS" moodCode="EVN"&gt;</w:t>
      </w:r>
    </w:p>
    <w:p w14:paraId="7E480987" w14:textId="77777777" w:rsidR="006F2B85" w:rsidRDefault="001E7B82">
      <w:pPr>
        <w:pStyle w:val="Example"/>
        <w:ind w:left="130" w:right="115"/>
      </w:pPr>
      <w:r>
        <w:t xml:space="preserve">      &lt;!-- [Updated C-CDA R2.1] Problem Observation (NHCS V5) --&gt;</w:t>
      </w:r>
    </w:p>
    <w:p w14:paraId="2CA26BDE" w14:textId="77777777" w:rsidR="006F2B85" w:rsidRDefault="001E7B82">
      <w:pPr>
        <w:pStyle w:val="Example"/>
        <w:ind w:left="130" w:right="115"/>
      </w:pPr>
      <w:r>
        <w:t xml:space="preserve">      &lt;templateId root="2.16.840.1.113883.10.20.22.4.4" extension="2025-08-01" /&gt;</w:t>
      </w:r>
    </w:p>
    <w:p w14:paraId="6E10E5CF" w14:textId="77777777" w:rsidR="006F2B85" w:rsidRDefault="001E7B82">
      <w:pPr>
        <w:pStyle w:val="Example"/>
        <w:ind w:left="130" w:right="115"/>
      </w:pPr>
      <w:r>
        <w:t xml:space="preserve">      &lt;!-- [NHCS STU 4] Primary Diagnosis Observation (V5) --&gt;</w:t>
      </w:r>
    </w:p>
    <w:p w14:paraId="194D1EF4" w14:textId="77777777" w:rsidR="006F2B85" w:rsidRDefault="001E7B82">
      <w:pPr>
        <w:pStyle w:val="Example"/>
        <w:ind w:left="130" w:right="115"/>
      </w:pPr>
      <w:r>
        <w:t xml:space="preserve">      &lt;templateId root="2.16.840.1.113883.10.20.34.3.6" extension="2025-08-01"/&gt;</w:t>
      </w:r>
    </w:p>
    <w:p w14:paraId="3EA927B8" w14:textId="77777777" w:rsidR="006F2B85" w:rsidRDefault="001E7B82">
      <w:pPr>
        <w:pStyle w:val="Example"/>
        <w:ind w:left="130" w:right="115"/>
      </w:pPr>
      <w:r>
        <w:t xml:space="preserve">      ...</w:t>
      </w:r>
    </w:p>
    <w:p w14:paraId="7A6596B5" w14:textId="77777777" w:rsidR="006F2B85" w:rsidRDefault="001E7B82">
      <w:pPr>
        <w:pStyle w:val="Example"/>
        <w:ind w:left="130" w:right="115"/>
      </w:pPr>
      <w:r>
        <w:t xml:space="preserve">    &lt;/observation&gt;</w:t>
      </w:r>
    </w:p>
    <w:p w14:paraId="265387EE" w14:textId="77777777" w:rsidR="006F2B85" w:rsidRDefault="001E7B82">
      <w:pPr>
        <w:pStyle w:val="Example"/>
        <w:ind w:left="130" w:right="115"/>
      </w:pPr>
      <w:r>
        <w:t xml:space="preserve">  &lt;/entryRelationship&gt;</w:t>
      </w:r>
    </w:p>
    <w:p w14:paraId="6D9277C5" w14:textId="77777777" w:rsidR="006F2B85" w:rsidRDefault="001E7B82">
      <w:pPr>
        <w:pStyle w:val="Example"/>
        <w:ind w:left="130" w:right="115"/>
      </w:pPr>
      <w:r>
        <w:t xml:space="preserve">  &lt;entryRelationship typeCode="REFR"&gt;</w:t>
      </w:r>
    </w:p>
    <w:p w14:paraId="2709B741" w14:textId="77777777" w:rsidR="006F2B85" w:rsidRDefault="001E7B82">
      <w:pPr>
        <w:pStyle w:val="Example"/>
        <w:ind w:left="130" w:right="115"/>
      </w:pPr>
      <w:r>
        <w:t xml:space="preserve">    &lt;!-- This act represents an encounter diagnosis --&gt;</w:t>
      </w:r>
    </w:p>
    <w:p w14:paraId="3AC807AA" w14:textId="77777777" w:rsidR="006F2B85" w:rsidRDefault="001E7B82">
      <w:pPr>
        <w:pStyle w:val="Example"/>
        <w:ind w:left="130" w:right="115"/>
      </w:pPr>
      <w:r>
        <w:t xml:space="preserve">    &lt;act classCode="ACT" moodCode="EVN"&gt;</w:t>
      </w:r>
    </w:p>
    <w:p w14:paraId="26DAD070" w14:textId="77777777" w:rsidR="006F2B85" w:rsidRDefault="001E7B82">
      <w:pPr>
        <w:pStyle w:val="Example"/>
        <w:ind w:left="130" w:right="115"/>
      </w:pPr>
      <w:r>
        <w:t xml:space="preserve">      &lt;!-- [Updated C-CDA R2.1] Encounter Diagnosis (NHCS V4) --&gt;</w:t>
      </w:r>
    </w:p>
    <w:p w14:paraId="337B1DB3" w14:textId="77777777" w:rsidR="006F2B85" w:rsidRDefault="001E7B82">
      <w:pPr>
        <w:pStyle w:val="Example"/>
        <w:ind w:left="130" w:right="115"/>
      </w:pPr>
      <w:r>
        <w:t xml:space="preserve">      &lt;templateId root="2.16.840.1.113883.10.20.22.4.80" extension="2025-08-01" /&gt;</w:t>
      </w:r>
    </w:p>
    <w:p w14:paraId="152F1AAC" w14:textId="77777777" w:rsidR="006F2B85" w:rsidRDefault="001E7B82">
      <w:pPr>
        <w:pStyle w:val="Example"/>
        <w:ind w:left="130" w:right="115"/>
      </w:pPr>
      <w:r>
        <w:t xml:space="preserve">      ...</w:t>
      </w:r>
    </w:p>
    <w:p w14:paraId="4B1EE644" w14:textId="77777777" w:rsidR="006F2B85" w:rsidRDefault="001E7B82">
      <w:pPr>
        <w:pStyle w:val="Example"/>
        <w:ind w:left="130" w:right="115"/>
      </w:pPr>
      <w:r>
        <w:t xml:space="preserve">    &lt;/act&gt;</w:t>
      </w:r>
    </w:p>
    <w:p w14:paraId="7B7497DD" w14:textId="77777777" w:rsidR="006F2B85" w:rsidRDefault="001E7B82">
      <w:pPr>
        <w:pStyle w:val="Example"/>
        <w:ind w:left="130" w:right="115"/>
      </w:pPr>
      <w:r>
        <w:t xml:space="preserve">  &lt;/entryRelationship&gt;</w:t>
      </w:r>
    </w:p>
    <w:p w14:paraId="42F2FF55" w14:textId="77777777" w:rsidR="006F2B85" w:rsidRDefault="001E7B82">
      <w:pPr>
        <w:pStyle w:val="Example"/>
        <w:ind w:left="130" w:right="115"/>
      </w:pPr>
      <w:r>
        <w:t xml:space="preserve">  &lt;!-- Clinician notes --&gt;</w:t>
      </w:r>
    </w:p>
    <w:p w14:paraId="7F3A3811" w14:textId="77777777" w:rsidR="006F2B85" w:rsidRDefault="001E7B82">
      <w:pPr>
        <w:pStyle w:val="Example"/>
        <w:ind w:left="130" w:right="115"/>
      </w:pPr>
      <w:r>
        <w:t xml:space="preserve">  &lt;entryRelationship typeCode="REFR"&gt;</w:t>
      </w:r>
    </w:p>
    <w:p w14:paraId="7785DC5C" w14:textId="77777777" w:rsidR="006F2B85" w:rsidRDefault="001E7B82">
      <w:pPr>
        <w:pStyle w:val="Example"/>
        <w:ind w:left="130" w:right="115"/>
      </w:pPr>
      <w:r>
        <w:t xml:space="preserve">    &lt;!-- Not a CDA document so use Notes C-CDA Companion Guide Note Activity template --&gt;</w:t>
      </w:r>
    </w:p>
    <w:p w14:paraId="65639CBF" w14:textId="77777777" w:rsidR="006F2B85" w:rsidRDefault="001E7B82">
      <w:pPr>
        <w:pStyle w:val="Example"/>
        <w:ind w:left="130" w:right="115"/>
      </w:pPr>
      <w:r>
        <w:t xml:space="preserve">    &lt;act classCode="ACT" moodCode="EVN"&gt;</w:t>
      </w:r>
    </w:p>
    <w:p w14:paraId="398137CF" w14:textId="77777777" w:rsidR="006F2B85" w:rsidRDefault="001E7B82">
      <w:pPr>
        <w:pStyle w:val="Example"/>
        <w:ind w:left="130" w:right="115"/>
      </w:pPr>
      <w:r>
        <w:t xml:space="preserve">      &lt;!-- [C-CDA COMP 2.1] Note Activity --&gt;</w:t>
      </w:r>
    </w:p>
    <w:p w14:paraId="2D46D3AC" w14:textId="77777777" w:rsidR="006F2B85" w:rsidRDefault="001E7B82">
      <w:pPr>
        <w:pStyle w:val="Example"/>
        <w:ind w:left="130" w:right="115"/>
      </w:pPr>
      <w:r>
        <w:t xml:space="preserve">      &lt;templateId root="2.16.840.1.113883.10.20.22.4.202" extension="2016-11-01" /&gt;</w:t>
      </w:r>
    </w:p>
    <w:p w14:paraId="11332E4D" w14:textId="77777777" w:rsidR="006F2B85" w:rsidRDefault="001E7B82">
      <w:pPr>
        <w:pStyle w:val="Example"/>
        <w:ind w:left="130" w:right="115"/>
      </w:pPr>
      <w:r>
        <w:t xml:space="preserve">      ...</w:t>
      </w:r>
    </w:p>
    <w:p w14:paraId="7383F804" w14:textId="77777777" w:rsidR="006F2B85" w:rsidRDefault="001E7B82">
      <w:pPr>
        <w:pStyle w:val="Example"/>
        <w:ind w:left="130" w:right="115"/>
      </w:pPr>
      <w:r>
        <w:t xml:space="preserve">    &lt;/act&gt;</w:t>
      </w:r>
    </w:p>
    <w:p w14:paraId="28CEAC90" w14:textId="77777777" w:rsidR="006F2B85" w:rsidRDefault="001E7B82">
      <w:pPr>
        <w:pStyle w:val="Example"/>
        <w:ind w:left="130" w:right="115"/>
      </w:pPr>
      <w:r>
        <w:t xml:space="preserve">  &lt;/entryRelationship&gt;</w:t>
      </w:r>
    </w:p>
    <w:p w14:paraId="1BBED493" w14:textId="77777777" w:rsidR="006F2B85" w:rsidRDefault="001E7B82">
      <w:pPr>
        <w:pStyle w:val="Example"/>
        <w:ind w:left="130" w:right="115"/>
      </w:pPr>
      <w:r>
        <w:t xml:space="preserve">  &lt;!-- External Document Reference --&gt;</w:t>
      </w:r>
    </w:p>
    <w:p w14:paraId="02EDD117" w14:textId="77777777" w:rsidR="006F2B85" w:rsidRDefault="001E7B82">
      <w:pPr>
        <w:pStyle w:val="Example"/>
        <w:ind w:left="130" w:right="115"/>
      </w:pPr>
      <w:r>
        <w:t xml:space="preserve">  &lt;reference typeCode="REFR"&gt;</w:t>
      </w:r>
    </w:p>
    <w:p w14:paraId="787B0FFB" w14:textId="77777777" w:rsidR="006F2B85" w:rsidRDefault="001E7B82">
      <w:pPr>
        <w:pStyle w:val="Example"/>
        <w:ind w:left="130" w:right="115"/>
      </w:pPr>
      <w:r>
        <w:t xml:space="preserve">    &lt;!-- This is a reference to a CDA document so classCode="DOCCLIN" --&gt;</w:t>
      </w:r>
    </w:p>
    <w:p w14:paraId="24210BF8" w14:textId="77777777" w:rsidR="006F2B85" w:rsidRDefault="001E7B82">
      <w:pPr>
        <w:pStyle w:val="Example"/>
        <w:ind w:left="130" w:right="115"/>
      </w:pPr>
      <w:r>
        <w:t xml:space="preserve">    &lt;externalDocument classCode="DOCCLIN" moodCode="EVN"&gt;</w:t>
      </w:r>
    </w:p>
    <w:p w14:paraId="22D4F659" w14:textId="77777777" w:rsidR="006F2B85" w:rsidRDefault="001E7B82">
      <w:pPr>
        <w:pStyle w:val="Example"/>
        <w:ind w:left="130" w:right="115"/>
      </w:pPr>
      <w:r>
        <w:t xml:space="preserve">      &lt;!-- [C-CDA R2.1] External Document Reference --&gt;</w:t>
      </w:r>
    </w:p>
    <w:p w14:paraId="5EFB7239" w14:textId="77777777" w:rsidR="006F2B85" w:rsidRDefault="001E7B82">
      <w:pPr>
        <w:pStyle w:val="Example"/>
        <w:ind w:left="130" w:right="115"/>
      </w:pPr>
      <w:r>
        <w:t xml:space="preserve">      &lt;templateId root="2.16.840.1.113883.10.20.22.4.115" extension="2014-06-09" /&gt;</w:t>
      </w:r>
    </w:p>
    <w:p w14:paraId="6F59CFE4" w14:textId="77777777" w:rsidR="006F2B85" w:rsidRDefault="001E7B82">
      <w:pPr>
        <w:pStyle w:val="Example"/>
        <w:ind w:left="130" w:right="115"/>
      </w:pPr>
      <w:r>
        <w:t xml:space="preserve">      ...</w:t>
      </w:r>
    </w:p>
    <w:p w14:paraId="63896034" w14:textId="77777777" w:rsidR="006F2B85" w:rsidRDefault="001E7B82">
      <w:pPr>
        <w:pStyle w:val="Example"/>
        <w:ind w:left="130" w:right="115"/>
      </w:pPr>
      <w:r>
        <w:t xml:space="preserve">    &lt;/externalDocument&gt;</w:t>
      </w:r>
    </w:p>
    <w:p w14:paraId="283C86D4" w14:textId="77777777" w:rsidR="006F2B85" w:rsidRDefault="001E7B82">
      <w:pPr>
        <w:pStyle w:val="Example"/>
        <w:ind w:left="130" w:right="115"/>
      </w:pPr>
      <w:r>
        <w:t xml:space="preserve">  &lt;/reference&gt;</w:t>
      </w:r>
    </w:p>
    <w:p w14:paraId="350D47FC" w14:textId="77777777" w:rsidR="006F2B85" w:rsidRDefault="001E7B82">
      <w:pPr>
        <w:pStyle w:val="Example"/>
        <w:ind w:left="130" w:right="115"/>
      </w:pPr>
      <w:r>
        <w:t>&lt;/encounter&gt;</w:t>
      </w:r>
    </w:p>
    <w:p w14:paraId="598F67A3" w14:textId="77777777" w:rsidR="006F2B85" w:rsidRDefault="006F2B85">
      <w:pPr>
        <w:pStyle w:val="BodyText"/>
      </w:pPr>
    </w:p>
    <w:p w14:paraId="6D87B0ED" w14:textId="77777777" w:rsidR="006F2B85" w:rsidRDefault="001E7B82">
      <w:pPr>
        <w:pStyle w:val="Heading2nospace"/>
      </w:pPr>
      <w:bookmarkStart w:id="1517" w:name="E_Encounter_Diagnosis_NHCS_V4"/>
      <w:bookmarkStart w:id="1518" w:name="_Toc203485112"/>
      <w:r>
        <w:lastRenderedPageBreak/>
        <w:t>Encounter Diagnosis (NHCS V4)</w:t>
      </w:r>
      <w:bookmarkEnd w:id="1517"/>
      <w:bookmarkEnd w:id="1518"/>
    </w:p>
    <w:p w14:paraId="099B76B4" w14:textId="77777777" w:rsidR="006F2B85" w:rsidRDefault="001E7B82">
      <w:pPr>
        <w:pStyle w:val="BracketData"/>
      </w:pPr>
      <w:r>
        <w:t>[act: identifier urn:hl7ii:2.16.840.1.113883.10.20.22.4.80:2025-08-01 (open)]</w:t>
      </w:r>
    </w:p>
    <w:p w14:paraId="2C257B95" w14:textId="77777777" w:rsidR="006F2B85" w:rsidRDefault="001E7B82">
      <w:pPr>
        <w:pStyle w:val="BracketData"/>
      </w:pPr>
      <w:r>
        <w:t>Draft as part of National Health Care Surveys, Release 1, STU 4 - US Realm</w:t>
      </w:r>
    </w:p>
    <w:p w14:paraId="3502D2B4" w14:textId="2ADBD40C" w:rsidR="006F2B85" w:rsidRDefault="001E7B82">
      <w:pPr>
        <w:pStyle w:val="Caption"/>
      </w:pPr>
      <w:bookmarkStart w:id="1519" w:name="_Toc203485607"/>
      <w:r>
        <w:t xml:space="preserve">Table </w:t>
      </w:r>
      <w:r>
        <w:fldChar w:fldCharType="begin"/>
      </w:r>
      <w:r>
        <w:instrText>SEQ Table \* ARABIC</w:instrText>
      </w:r>
      <w:r>
        <w:fldChar w:fldCharType="separate"/>
      </w:r>
      <w:r w:rsidR="004676B7">
        <w:t>150</w:t>
      </w:r>
      <w:r>
        <w:fldChar w:fldCharType="end"/>
      </w:r>
      <w:r>
        <w:t>: Encounter Diagnosis (NHCS V4) Contexts</w:t>
      </w:r>
      <w:bookmarkEnd w:id="15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86E60AB" w14:textId="77777777">
        <w:trPr>
          <w:cantSplit/>
          <w:tblHeader/>
          <w:jc w:val="center"/>
        </w:trPr>
        <w:tc>
          <w:tcPr>
            <w:tcW w:w="360" w:type="dxa"/>
            <w:shd w:val="clear" w:color="auto" w:fill="E6E6E6"/>
          </w:tcPr>
          <w:p w14:paraId="485A197C" w14:textId="77777777" w:rsidR="006F2B85" w:rsidRDefault="001E7B82">
            <w:pPr>
              <w:pStyle w:val="TableHead"/>
            </w:pPr>
            <w:r>
              <w:t>Contained By:</w:t>
            </w:r>
          </w:p>
        </w:tc>
        <w:tc>
          <w:tcPr>
            <w:tcW w:w="360" w:type="dxa"/>
            <w:shd w:val="clear" w:color="auto" w:fill="E6E6E6"/>
          </w:tcPr>
          <w:p w14:paraId="43907892" w14:textId="77777777" w:rsidR="006F2B85" w:rsidRDefault="001E7B82">
            <w:pPr>
              <w:pStyle w:val="TableHead"/>
            </w:pPr>
            <w:r>
              <w:t>Contains:</w:t>
            </w:r>
          </w:p>
        </w:tc>
      </w:tr>
      <w:tr w:rsidR="006F2B85" w14:paraId="1DF94B49" w14:textId="77777777">
        <w:trPr>
          <w:jc w:val="center"/>
        </w:trPr>
        <w:tc>
          <w:tcPr>
            <w:tcW w:w="360" w:type="dxa"/>
          </w:tcPr>
          <w:p w14:paraId="5D7F3B9D" w14:textId="37DDD295" w:rsidR="006F2B85" w:rsidRDefault="001E7B82">
            <w:pPr>
              <w:pStyle w:val="TableText"/>
            </w:pPr>
            <w:hyperlink w:anchor="E_Encounter_Activity_NHCS_V4">
              <w:r>
                <w:rPr>
                  <w:rStyle w:val="HyperlinkText9pt"/>
                </w:rPr>
                <w:t>Encounter Activity (NHCS V4)</w:t>
              </w:r>
            </w:hyperlink>
            <w:r>
              <w:t xml:space="preserve"> (optional)</w:t>
            </w:r>
          </w:p>
          <w:p w14:paraId="751ED86A" w14:textId="7E4B7D3A"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3B61474E" w14:textId="53DDA961" w:rsidR="006F2B85" w:rsidRDefault="001E7B82">
            <w:pPr>
              <w:pStyle w:val="TableText"/>
            </w:pPr>
            <w:hyperlink w:anchor="E_Problem_Observation_NHCS_V5">
              <w:r>
                <w:rPr>
                  <w:rStyle w:val="HyperlinkText9pt"/>
                </w:rPr>
                <w:t>Problem Observation (NHCS V5)</w:t>
              </w:r>
            </w:hyperlink>
            <w:r>
              <w:t xml:space="preserve"> (required)</w:t>
            </w:r>
          </w:p>
        </w:tc>
      </w:tr>
    </w:tbl>
    <w:p w14:paraId="7FCA0216" w14:textId="77777777" w:rsidR="006F2B85" w:rsidRDefault="006F2B85">
      <w:pPr>
        <w:pStyle w:val="BodyText"/>
      </w:pPr>
    </w:p>
    <w:p w14:paraId="03BF0CA4" w14:textId="77777777" w:rsidR="006F2B85" w:rsidRDefault="001E7B82">
      <w:r>
        <w:t>The C-CDA template, Encounter Diagnosis (V3), has been versioned in this guide to support USCDI-v3.</w:t>
      </w:r>
    </w:p>
    <w:p w14:paraId="5354B2CA" w14:textId="77777777" w:rsidR="006F2B85" w:rsidRDefault="001E7B82">
      <w:r>
        <w:t>This template wraps relevant problems or diagnoses at the close of a visit or that need to be followed after the visit.</w:t>
      </w:r>
    </w:p>
    <w:p w14:paraId="735BC699" w14:textId="4E477DD5" w:rsidR="006F2B85" w:rsidRDefault="001E7B82">
      <w:pPr>
        <w:pStyle w:val="Caption"/>
      </w:pPr>
      <w:bookmarkStart w:id="1520" w:name="_Toc203485608"/>
      <w:r>
        <w:t xml:space="preserve">Table </w:t>
      </w:r>
      <w:r>
        <w:fldChar w:fldCharType="begin"/>
      </w:r>
      <w:r>
        <w:instrText>SEQ Table \* ARABIC</w:instrText>
      </w:r>
      <w:r>
        <w:fldChar w:fldCharType="separate"/>
      </w:r>
      <w:r w:rsidR="004676B7">
        <w:t>151</w:t>
      </w:r>
      <w:r>
        <w:fldChar w:fldCharType="end"/>
      </w:r>
      <w:r>
        <w:t>: Encounter Diagnosis (NHCS V4) Constraints Overview</w:t>
      </w:r>
      <w:bookmarkEnd w:id="15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651E4C1" w14:textId="77777777">
        <w:trPr>
          <w:cantSplit/>
          <w:tblHeader/>
          <w:jc w:val="center"/>
        </w:trPr>
        <w:tc>
          <w:tcPr>
            <w:tcW w:w="0" w:type="dxa"/>
            <w:shd w:val="clear" w:color="auto" w:fill="E6E6E6"/>
            <w:noWrap/>
          </w:tcPr>
          <w:p w14:paraId="22DEC5E8" w14:textId="77777777" w:rsidR="006F2B85" w:rsidRDefault="001E7B82">
            <w:pPr>
              <w:pStyle w:val="TableHead"/>
            </w:pPr>
            <w:r>
              <w:t>XPath</w:t>
            </w:r>
          </w:p>
        </w:tc>
        <w:tc>
          <w:tcPr>
            <w:tcW w:w="720" w:type="dxa"/>
            <w:shd w:val="clear" w:color="auto" w:fill="E6E6E6"/>
            <w:noWrap/>
          </w:tcPr>
          <w:p w14:paraId="575B2587" w14:textId="77777777" w:rsidR="006F2B85" w:rsidRDefault="001E7B82">
            <w:pPr>
              <w:pStyle w:val="TableHead"/>
            </w:pPr>
            <w:r>
              <w:t>Card.</w:t>
            </w:r>
          </w:p>
        </w:tc>
        <w:tc>
          <w:tcPr>
            <w:tcW w:w="1152" w:type="dxa"/>
            <w:shd w:val="clear" w:color="auto" w:fill="E6E6E6"/>
            <w:noWrap/>
          </w:tcPr>
          <w:p w14:paraId="5EBB9A7C" w14:textId="77777777" w:rsidR="006F2B85" w:rsidRDefault="001E7B82">
            <w:pPr>
              <w:pStyle w:val="TableHead"/>
            </w:pPr>
            <w:r>
              <w:t>Verb</w:t>
            </w:r>
          </w:p>
        </w:tc>
        <w:tc>
          <w:tcPr>
            <w:tcW w:w="864" w:type="dxa"/>
            <w:shd w:val="clear" w:color="auto" w:fill="E6E6E6"/>
            <w:noWrap/>
          </w:tcPr>
          <w:p w14:paraId="5E227D35" w14:textId="77777777" w:rsidR="006F2B85" w:rsidRDefault="001E7B82">
            <w:pPr>
              <w:pStyle w:val="TableHead"/>
            </w:pPr>
            <w:r>
              <w:t>Data Type</w:t>
            </w:r>
          </w:p>
        </w:tc>
        <w:tc>
          <w:tcPr>
            <w:tcW w:w="864" w:type="dxa"/>
            <w:shd w:val="clear" w:color="auto" w:fill="E6E6E6"/>
            <w:noWrap/>
          </w:tcPr>
          <w:p w14:paraId="6C2A4540" w14:textId="77777777" w:rsidR="006F2B85" w:rsidRDefault="001E7B82">
            <w:pPr>
              <w:pStyle w:val="TableHead"/>
            </w:pPr>
            <w:r>
              <w:t>CONF#</w:t>
            </w:r>
          </w:p>
        </w:tc>
        <w:tc>
          <w:tcPr>
            <w:tcW w:w="864" w:type="dxa"/>
            <w:shd w:val="clear" w:color="auto" w:fill="E6E6E6"/>
            <w:noWrap/>
          </w:tcPr>
          <w:p w14:paraId="2CAF90C7" w14:textId="77777777" w:rsidR="006F2B85" w:rsidRDefault="001E7B82">
            <w:pPr>
              <w:pStyle w:val="TableHead"/>
            </w:pPr>
            <w:r>
              <w:t>Value</w:t>
            </w:r>
          </w:p>
        </w:tc>
      </w:tr>
      <w:tr w:rsidR="006F2B85" w14:paraId="14E58FAF" w14:textId="77777777">
        <w:trPr>
          <w:jc w:val="center"/>
        </w:trPr>
        <w:tc>
          <w:tcPr>
            <w:tcW w:w="10160" w:type="dxa"/>
            <w:gridSpan w:val="6"/>
          </w:tcPr>
          <w:p w14:paraId="6EC19E5F" w14:textId="77777777" w:rsidR="006F2B85" w:rsidRDefault="001E7B82">
            <w:pPr>
              <w:pStyle w:val="TableText"/>
            </w:pPr>
            <w:r>
              <w:t>act (identifier: urn:hl7ii:2.16.840.1.113883.10.20.22.4.80:2025-08-01)</w:t>
            </w:r>
          </w:p>
        </w:tc>
      </w:tr>
      <w:tr w:rsidR="006F2B85" w14:paraId="769100E2" w14:textId="77777777">
        <w:trPr>
          <w:jc w:val="center"/>
        </w:trPr>
        <w:tc>
          <w:tcPr>
            <w:tcW w:w="3345" w:type="dxa"/>
          </w:tcPr>
          <w:p w14:paraId="45C5F913" w14:textId="77777777" w:rsidR="006F2B85" w:rsidRDefault="001E7B82">
            <w:pPr>
              <w:pStyle w:val="TableText"/>
            </w:pPr>
            <w:r>
              <w:tab/>
              <w:t>@classCode</w:t>
            </w:r>
          </w:p>
        </w:tc>
        <w:tc>
          <w:tcPr>
            <w:tcW w:w="720" w:type="dxa"/>
          </w:tcPr>
          <w:p w14:paraId="56F13933" w14:textId="77777777" w:rsidR="006F2B85" w:rsidRDefault="001E7B82">
            <w:pPr>
              <w:pStyle w:val="TableText"/>
            </w:pPr>
            <w:r>
              <w:t>1..1</w:t>
            </w:r>
          </w:p>
        </w:tc>
        <w:tc>
          <w:tcPr>
            <w:tcW w:w="1152" w:type="dxa"/>
          </w:tcPr>
          <w:p w14:paraId="7F2C378F" w14:textId="77777777" w:rsidR="006F2B85" w:rsidRDefault="001E7B82">
            <w:pPr>
              <w:pStyle w:val="TableText"/>
            </w:pPr>
            <w:r>
              <w:t>SHALL</w:t>
            </w:r>
          </w:p>
        </w:tc>
        <w:tc>
          <w:tcPr>
            <w:tcW w:w="864" w:type="dxa"/>
          </w:tcPr>
          <w:p w14:paraId="5E5C6794" w14:textId="77777777" w:rsidR="006F2B85" w:rsidRDefault="006F2B85">
            <w:pPr>
              <w:pStyle w:val="TableText"/>
            </w:pPr>
          </w:p>
        </w:tc>
        <w:tc>
          <w:tcPr>
            <w:tcW w:w="1104" w:type="dxa"/>
          </w:tcPr>
          <w:p w14:paraId="19FE71B5" w14:textId="2303495C" w:rsidR="006F2B85" w:rsidRDefault="001E7B82">
            <w:pPr>
              <w:pStyle w:val="TableText"/>
            </w:pPr>
            <w:hyperlink w:anchor="C_5564-14889">
              <w:r>
                <w:rPr>
                  <w:rStyle w:val="HyperlinkText9pt"/>
                </w:rPr>
                <w:t>5564-14889</w:t>
              </w:r>
            </w:hyperlink>
          </w:p>
        </w:tc>
        <w:tc>
          <w:tcPr>
            <w:tcW w:w="2975" w:type="dxa"/>
          </w:tcPr>
          <w:p w14:paraId="515CF788" w14:textId="77777777" w:rsidR="006F2B85" w:rsidRDefault="001E7B82">
            <w:pPr>
              <w:pStyle w:val="TableText"/>
            </w:pPr>
            <w:r>
              <w:t>urn:oid:2.16.840.1.113883.5.6 (HL7ActClass) = ACT</w:t>
            </w:r>
          </w:p>
        </w:tc>
      </w:tr>
      <w:tr w:rsidR="006F2B85" w14:paraId="2903BCA8" w14:textId="77777777">
        <w:trPr>
          <w:jc w:val="center"/>
        </w:trPr>
        <w:tc>
          <w:tcPr>
            <w:tcW w:w="3345" w:type="dxa"/>
          </w:tcPr>
          <w:p w14:paraId="33DBCE32" w14:textId="77777777" w:rsidR="006F2B85" w:rsidRDefault="001E7B82">
            <w:pPr>
              <w:pStyle w:val="TableText"/>
            </w:pPr>
            <w:r>
              <w:tab/>
              <w:t>@moodCode</w:t>
            </w:r>
          </w:p>
        </w:tc>
        <w:tc>
          <w:tcPr>
            <w:tcW w:w="720" w:type="dxa"/>
          </w:tcPr>
          <w:p w14:paraId="128223D1" w14:textId="77777777" w:rsidR="006F2B85" w:rsidRDefault="001E7B82">
            <w:pPr>
              <w:pStyle w:val="TableText"/>
            </w:pPr>
            <w:r>
              <w:t>1..1</w:t>
            </w:r>
          </w:p>
        </w:tc>
        <w:tc>
          <w:tcPr>
            <w:tcW w:w="1152" w:type="dxa"/>
          </w:tcPr>
          <w:p w14:paraId="25A4BFA0" w14:textId="77777777" w:rsidR="006F2B85" w:rsidRDefault="001E7B82">
            <w:pPr>
              <w:pStyle w:val="TableText"/>
            </w:pPr>
            <w:r>
              <w:t>SHALL</w:t>
            </w:r>
          </w:p>
        </w:tc>
        <w:tc>
          <w:tcPr>
            <w:tcW w:w="864" w:type="dxa"/>
          </w:tcPr>
          <w:p w14:paraId="3C582788" w14:textId="77777777" w:rsidR="006F2B85" w:rsidRDefault="006F2B85">
            <w:pPr>
              <w:pStyle w:val="TableText"/>
            </w:pPr>
          </w:p>
        </w:tc>
        <w:tc>
          <w:tcPr>
            <w:tcW w:w="1104" w:type="dxa"/>
          </w:tcPr>
          <w:p w14:paraId="1CF14E0C" w14:textId="44D4D909" w:rsidR="006F2B85" w:rsidRDefault="001E7B82">
            <w:pPr>
              <w:pStyle w:val="TableText"/>
            </w:pPr>
            <w:hyperlink w:anchor="C_5564-14890">
              <w:r>
                <w:rPr>
                  <w:rStyle w:val="HyperlinkText9pt"/>
                </w:rPr>
                <w:t>5564-14890</w:t>
              </w:r>
            </w:hyperlink>
          </w:p>
        </w:tc>
        <w:tc>
          <w:tcPr>
            <w:tcW w:w="2975" w:type="dxa"/>
          </w:tcPr>
          <w:p w14:paraId="704BDA54" w14:textId="77777777" w:rsidR="006F2B85" w:rsidRDefault="001E7B82">
            <w:pPr>
              <w:pStyle w:val="TableText"/>
            </w:pPr>
            <w:r>
              <w:t>urn:oid:2.16.840.1.113883.5.1001 (HL7ActMood) = EVN</w:t>
            </w:r>
          </w:p>
        </w:tc>
      </w:tr>
      <w:tr w:rsidR="006F2B85" w14:paraId="777E2C30" w14:textId="77777777">
        <w:trPr>
          <w:jc w:val="center"/>
        </w:trPr>
        <w:tc>
          <w:tcPr>
            <w:tcW w:w="3345" w:type="dxa"/>
          </w:tcPr>
          <w:p w14:paraId="0F69417D" w14:textId="77777777" w:rsidR="006F2B85" w:rsidRDefault="001E7B82">
            <w:pPr>
              <w:pStyle w:val="TableText"/>
            </w:pPr>
            <w:r>
              <w:tab/>
              <w:t>templateId</w:t>
            </w:r>
          </w:p>
        </w:tc>
        <w:tc>
          <w:tcPr>
            <w:tcW w:w="720" w:type="dxa"/>
          </w:tcPr>
          <w:p w14:paraId="540224B0" w14:textId="77777777" w:rsidR="006F2B85" w:rsidRDefault="001E7B82">
            <w:pPr>
              <w:pStyle w:val="TableText"/>
            </w:pPr>
            <w:r>
              <w:t>1..1</w:t>
            </w:r>
          </w:p>
        </w:tc>
        <w:tc>
          <w:tcPr>
            <w:tcW w:w="1152" w:type="dxa"/>
          </w:tcPr>
          <w:p w14:paraId="71464A54" w14:textId="77777777" w:rsidR="006F2B85" w:rsidRDefault="001E7B82">
            <w:pPr>
              <w:pStyle w:val="TableText"/>
            </w:pPr>
            <w:r>
              <w:t>SHALL</w:t>
            </w:r>
          </w:p>
        </w:tc>
        <w:tc>
          <w:tcPr>
            <w:tcW w:w="864" w:type="dxa"/>
          </w:tcPr>
          <w:p w14:paraId="309E62EA" w14:textId="77777777" w:rsidR="006F2B85" w:rsidRDefault="006F2B85">
            <w:pPr>
              <w:pStyle w:val="TableText"/>
            </w:pPr>
          </w:p>
        </w:tc>
        <w:tc>
          <w:tcPr>
            <w:tcW w:w="1104" w:type="dxa"/>
          </w:tcPr>
          <w:p w14:paraId="47458226" w14:textId="214CE9C7" w:rsidR="006F2B85" w:rsidRDefault="001E7B82">
            <w:pPr>
              <w:pStyle w:val="TableText"/>
            </w:pPr>
            <w:hyperlink w:anchor="C_5564-14895">
              <w:r>
                <w:rPr>
                  <w:rStyle w:val="HyperlinkText9pt"/>
                </w:rPr>
                <w:t>5564-14895</w:t>
              </w:r>
            </w:hyperlink>
          </w:p>
        </w:tc>
        <w:tc>
          <w:tcPr>
            <w:tcW w:w="2975" w:type="dxa"/>
          </w:tcPr>
          <w:p w14:paraId="509ECF29" w14:textId="77777777" w:rsidR="006F2B85" w:rsidRDefault="006F2B85">
            <w:pPr>
              <w:pStyle w:val="TableText"/>
            </w:pPr>
          </w:p>
        </w:tc>
      </w:tr>
      <w:tr w:rsidR="006F2B85" w14:paraId="601B4984" w14:textId="77777777">
        <w:trPr>
          <w:jc w:val="center"/>
        </w:trPr>
        <w:tc>
          <w:tcPr>
            <w:tcW w:w="3345" w:type="dxa"/>
          </w:tcPr>
          <w:p w14:paraId="3E72148A" w14:textId="77777777" w:rsidR="006F2B85" w:rsidRDefault="001E7B82">
            <w:pPr>
              <w:pStyle w:val="TableText"/>
            </w:pPr>
            <w:r>
              <w:tab/>
            </w:r>
            <w:r>
              <w:tab/>
              <w:t>@root</w:t>
            </w:r>
          </w:p>
        </w:tc>
        <w:tc>
          <w:tcPr>
            <w:tcW w:w="720" w:type="dxa"/>
          </w:tcPr>
          <w:p w14:paraId="398AC993" w14:textId="77777777" w:rsidR="006F2B85" w:rsidRDefault="001E7B82">
            <w:pPr>
              <w:pStyle w:val="TableText"/>
            </w:pPr>
            <w:r>
              <w:t>1..1</w:t>
            </w:r>
          </w:p>
        </w:tc>
        <w:tc>
          <w:tcPr>
            <w:tcW w:w="1152" w:type="dxa"/>
          </w:tcPr>
          <w:p w14:paraId="1C63E545" w14:textId="77777777" w:rsidR="006F2B85" w:rsidRDefault="001E7B82">
            <w:pPr>
              <w:pStyle w:val="TableText"/>
            </w:pPr>
            <w:r>
              <w:t>SHALL</w:t>
            </w:r>
          </w:p>
        </w:tc>
        <w:tc>
          <w:tcPr>
            <w:tcW w:w="864" w:type="dxa"/>
          </w:tcPr>
          <w:p w14:paraId="3F5F4BE0" w14:textId="77777777" w:rsidR="006F2B85" w:rsidRDefault="006F2B85">
            <w:pPr>
              <w:pStyle w:val="TableText"/>
            </w:pPr>
          </w:p>
        </w:tc>
        <w:tc>
          <w:tcPr>
            <w:tcW w:w="1104" w:type="dxa"/>
          </w:tcPr>
          <w:p w14:paraId="45EEB8FA" w14:textId="0F4F4765" w:rsidR="006F2B85" w:rsidRDefault="001E7B82">
            <w:pPr>
              <w:pStyle w:val="TableText"/>
            </w:pPr>
            <w:hyperlink w:anchor="C_5564-14896">
              <w:r>
                <w:rPr>
                  <w:rStyle w:val="HyperlinkText9pt"/>
                </w:rPr>
                <w:t>5564-14896</w:t>
              </w:r>
            </w:hyperlink>
          </w:p>
        </w:tc>
        <w:tc>
          <w:tcPr>
            <w:tcW w:w="2975" w:type="dxa"/>
          </w:tcPr>
          <w:p w14:paraId="723B182C" w14:textId="77777777" w:rsidR="006F2B85" w:rsidRDefault="001E7B82">
            <w:pPr>
              <w:pStyle w:val="TableText"/>
            </w:pPr>
            <w:r>
              <w:t>2.16.840.1.113883.10.20.22.4.80</w:t>
            </w:r>
          </w:p>
        </w:tc>
      </w:tr>
      <w:tr w:rsidR="006F2B85" w14:paraId="4FA2F3A5" w14:textId="77777777">
        <w:trPr>
          <w:jc w:val="center"/>
        </w:trPr>
        <w:tc>
          <w:tcPr>
            <w:tcW w:w="3345" w:type="dxa"/>
          </w:tcPr>
          <w:p w14:paraId="11E03EC6" w14:textId="77777777" w:rsidR="006F2B85" w:rsidRDefault="001E7B82">
            <w:pPr>
              <w:pStyle w:val="TableText"/>
            </w:pPr>
            <w:r>
              <w:tab/>
            </w:r>
            <w:r>
              <w:tab/>
              <w:t>@extension</w:t>
            </w:r>
          </w:p>
        </w:tc>
        <w:tc>
          <w:tcPr>
            <w:tcW w:w="720" w:type="dxa"/>
          </w:tcPr>
          <w:p w14:paraId="62D4E208" w14:textId="77777777" w:rsidR="006F2B85" w:rsidRDefault="001E7B82">
            <w:pPr>
              <w:pStyle w:val="TableText"/>
            </w:pPr>
            <w:r>
              <w:t>1..1</w:t>
            </w:r>
          </w:p>
        </w:tc>
        <w:tc>
          <w:tcPr>
            <w:tcW w:w="1152" w:type="dxa"/>
          </w:tcPr>
          <w:p w14:paraId="1BF03E46" w14:textId="77777777" w:rsidR="006F2B85" w:rsidRDefault="001E7B82">
            <w:pPr>
              <w:pStyle w:val="TableText"/>
            </w:pPr>
            <w:r>
              <w:t>SHALL</w:t>
            </w:r>
          </w:p>
        </w:tc>
        <w:tc>
          <w:tcPr>
            <w:tcW w:w="864" w:type="dxa"/>
          </w:tcPr>
          <w:p w14:paraId="6A91D673" w14:textId="77777777" w:rsidR="006F2B85" w:rsidRDefault="006F2B85">
            <w:pPr>
              <w:pStyle w:val="TableText"/>
            </w:pPr>
          </w:p>
        </w:tc>
        <w:tc>
          <w:tcPr>
            <w:tcW w:w="1104" w:type="dxa"/>
          </w:tcPr>
          <w:p w14:paraId="77DCDD81" w14:textId="1C8F356F" w:rsidR="006F2B85" w:rsidRDefault="001E7B82">
            <w:pPr>
              <w:pStyle w:val="TableText"/>
            </w:pPr>
            <w:hyperlink w:anchor="C_5564-32542">
              <w:r>
                <w:rPr>
                  <w:rStyle w:val="HyperlinkText9pt"/>
                </w:rPr>
                <w:t>5564-32542</w:t>
              </w:r>
            </w:hyperlink>
          </w:p>
        </w:tc>
        <w:tc>
          <w:tcPr>
            <w:tcW w:w="2975" w:type="dxa"/>
          </w:tcPr>
          <w:p w14:paraId="6F2A94FF" w14:textId="77777777" w:rsidR="006F2B85" w:rsidRDefault="001E7B82">
            <w:pPr>
              <w:pStyle w:val="TableText"/>
            </w:pPr>
            <w:r>
              <w:t>2025-08-01</w:t>
            </w:r>
          </w:p>
        </w:tc>
      </w:tr>
      <w:tr w:rsidR="006F2B85" w14:paraId="5D6B0194" w14:textId="77777777">
        <w:trPr>
          <w:jc w:val="center"/>
        </w:trPr>
        <w:tc>
          <w:tcPr>
            <w:tcW w:w="3345" w:type="dxa"/>
          </w:tcPr>
          <w:p w14:paraId="3969E845" w14:textId="77777777" w:rsidR="006F2B85" w:rsidRDefault="001E7B82">
            <w:pPr>
              <w:pStyle w:val="TableText"/>
            </w:pPr>
            <w:r>
              <w:tab/>
              <w:t>code</w:t>
            </w:r>
          </w:p>
        </w:tc>
        <w:tc>
          <w:tcPr>
            <w:tcW w:w="720" w:type="dxa"/>
          </w:tcPr>
          <w:p w14:paraId="2F00650D" w14:textId="77777777" w:rsidR="006F2B85" w:rsidRDefault="001E7B82">
            <w:pPr>
              <w:pStyle w:val="TableText"/>
            </w:pPr>
            <w:r>
              <w:t>1..1</w:t>
            </w:r>
          </w:p>
        </w:tc>
        <w:tc>
          <w:tcPr>
            <w:tcW w:w="1152" w:type="dxa"/>
          </w:tcPr>
          <w:p w14:paraId="3D31703A" w14:textId="77777777" w:rsidR="006F2B85" w:rsidRDefault="001E7B82">
            <w:pPr>
              <w:pStyle w:val="TableText"/>
            </w:pPr>
            <w:r>
              <w:t>SHALL</w:t>
            </w:r>
          </w:p>
        </w:tc>
        <w:tc>
          <w:tcPr>
            <w:tcW w:w="864" w:type="dxa"/>
          </w:tcPr>
          <w:p w14:paraId="2CAB2601" w14:textId="77777777" w:rsidR="006F2B85" w:rsidRDefault="006F2B85">
            <w:pPr>
              <w:pStyle w:val="TableText"/>
            </w:pPr>
          </w:p>
        </w:tc>
        <w:tc>
          <w:tcPr>
            <w:tcW w:w="1104" w:type="dxa"/>
          </w:tcPr>
          <w:p w14:paraId="3CDDD266" w14:textId="00D50A38" w:rsidR="006F2B85" w:rsidRDefault="001E7B82">
            <w:pPr>
              <w:pStyle w:val="TableText"/>
            </w:pPr>
            <w:hyperlink w:anchor="C_5564-19182">
              <w:r>
                <w:rPr>
                  <w:rStyle w:val="HyperlinkText9pt"/>
                </w:rPr>
                <w:t>5564-19182</w:t>
              </w:r>
            </w:hyperlink>
          </w:p>
        </w:tc>
        <w:tc>
          <w:tcPr>
            <w:tcW w:w="2975" w:type="dxa"/>
          </w:tcPr>
          <w:p w14:paraId="24DD6B52" w14:textId="77777777" w:rsidR="006F2B85" w:rsidRDefault="006F2B85">
            <w:pPr>
              <w:pStyle w:val="TableText"/>
            </w:pPr>
          </w:p>
        </w:tc>
      </w:tr>
      <w:tr w:rsidR="006F2B85" w14:paraId="0ECC7610" w14:textId="77777777">
        <w:trPr>
          <w:jc w:val="center"/>
        </w:trPr>
        <w:tc>
          <w:tcPr>
            <w:tcW w:w="3345" w:type="dxa"/>
          </w:tcPr>
          <w:p w14:paraId="6D286DF8" w14:textId="77777777" w:rsidR="006F2B85" w:rsidRDefault="001E7B82">
            <w:pPr>
              <w:pStyle w:val="TableText"/>
            </w:pPr>
            <w:r>
              <w:tab/>
            </w:r>
            <w:r>
              <w:tab/>
              <w:t>@code</w:t>
            </w:r>
          </w:p>
        </w:tc>
        <w:tc>
          <w:tcPr>
            <w:tcW w:w="720" w:type="dxa"/>
          </w:tcPr>
          <w:p w14:paraId="430FAFD1" w14:textId="77777777" w:rsidR="006F2B85" w:rsidRDefault="001E7B82">
            <w:pPr>
              <w:pStyle w:val="TableText"/>
            </w:pPr>
            <w:r>
              <w:t>1..1</w:t>
            </w:r>
          </w:p>
        </w:tc>
        <w:tc>
          <w:tcPr>
            <w:tcW w:w="1152" w:type="dxa"/>
          </w:tcPr>
          <w:p w14:paraId="4BD8ADFB" w14:textId="77777777" w:rsidR="006F2B85" w:rsidRDefault="001E7B82">
            <w:pPr>
              <w:pStyle w:val="TableText"/>
            </w:pPr>
            <w:r>
              <w:t>SHALL</w:t>
            </w:r>
          </w:p>
        </w:tc>
        <w:tc>
          <w:tcPr>
            <w:tcW w:w="864" w:type="dxa"/>
          </w:tcPr>
          <w:p w14:paraId="529753D8" w14:textId="77777777" w:rsidR="006F2B85" w:rsidRDefault="006F2B85">
            <w:pPr>
              <w:pStyle w:val="TableText"/>
            </w:pPr>
          </w:p>
        </w:tc>
        <w:tc>
          <w:tcPr>
            <w:tcW w:w="1104" w:type="dxa"/>
          </w:tcPr>
          <w:p w14:paraId="12786142" w14:textId="7737525C" w:rsidR="006F2B85" w:rsidRDefault="001E7B82">
            <w:pPr>
              <w:pStyle w:val="TableText"/>
            </w:pPr>
            <w:hyperlink w:anchor="C_5564-19183">
              <w:r>
                <w:rPr>
                  <w:rStyle w:val="HyperlinkText9pt"/>
                </w:rPr>
                <w:t>5564-19183</w:t>
              </w:r>
            </w:hyperlink>
          </w:p>
        </w:tc>
        <w:tc>
          <w:tcPr>
            <w:tcW w:w="2975" w:type="dxa"/>
          </w:tcPr>
          <w:p w14:paraId="2F37E803" w14:textId="77777777" w:rsidR="006F2B85" w:rsidRDefault="001E7B82">
            <w:pPr>
              <w:pStyle w:val="TableText"/>
            </w:pPr>
            <w:r>
              <w:t>29308-4</w:t>
            </w:r>
          </w:p>
        </w:tc>
      </w:tr>
      <w:tr w:rsidR="006F2B85" w14:paraId="7A738AAF" w14:textId="77777777">
        <w:trPr>
          <w:jc w:val="center"/>
        </w:trPr>
        <w:tc>
          <w:tcPr>
            <w:tcW w:w="3345" w:type="dxa"/>
          </w:tcPr>
          <w:p w14:paraId="54D9F56A" w14:textId="77777777" w:rsidR="006F2B85" w:rsidRDefault="001E7B82">
            <w:pPr>
              <w:pStyle w:val="TableText"/>
            </w:pPr>
            <w:r>
              <w:tab/>
            </w:r>
            <w:r>
              <w:tab/>
              <w:t>@codeSystem</w:t>
            </w:r>
          </w:p>
        </w:tc>
        <w:tc>
          <w:tcPr>
            <w:tcW w:w="720" w:type="dxa"/>
          </w:tcPr>
          <w:p w14:paraId="48A8C6CA" w14:textId="77777777" w:rsidR="006F2B85" w:rsidRDefault="001E7B82">
            <w:pPr>
              <w:pStyle w:val="TableText"/>
            </w:pPr>
            <w:r>
              <w:t>1..1</w:t>
            </w:r>
          </w:p>
        </w:tc>
        <w:tc>
          <w:tcPr>
            <w:tcW w:w="1152" w:type="dxa"/>
          </w:tcPr>
          <w:p w14:paraId="0DDF00B6" w14:textId="77777777" w:rsidR="006F2B85" w:rsidRDefault="001E7B82">
            <w:pPr>
              <w:pStyle w:val="TableText"/>
            </w:pPr>
            <w:r>
              <w:t>SHALL</w:t>
            </w:r>
          </w:p>
        </w:tc>
        <w:tc>
          <w:tcPr>
            <w:tcW w:w="864" w:type="dxa"/>
          </w:tcPr>
          <w:p w14:paraId="3F2B0AFA" w14:textId="77777777" w:rsidR="006F2B85" w:rsidRDefault="006F2B85">
            <w:pPr>
              <w:pStyle w:val="TableText"/>
            </w:pPr>
          </w:p>
        </w:tc>
        <w:tc>
          <w:tcPr>
            <w:tcW w:w="1104" w:type="dxa"/>
          </w:tcPr>
          <w:p w14:paraId="7150EFE2" w14:textId="0A3E2A8D" w:rsidR="006F2B85" w:rsidRDefault="001E7B82">
            <w:pPr>
              <w:pStyle w:val="TableText"/>
            </w:pPr>
            <w:hyperlink w:anchor="C_5564-32160">
              <w:r>
                <w:rPr>
                  <w:rStyle w:val="HyperlinkText9pt"/>
                </w:rPr>
                <w:t>5564-32160</w:t>
              </w:r>
            </w:hyperlink>
          </w:p>
        </w:tc>
        <w:tc>
          <w:tcPr>
            <w:tcW w:w="2975" w:type="dxa"/>
          </w:tcPr>
          <w:p w14:paraId="490FB3DA" w14:textId="77777777" w:rsidR="006F2B85" w:rsidRDefault="001E7B82">
            <w:pPr>
              <w:pStyle w:val="TableText"/>
            </w:pPr>
            <w:r>
              <w:t>urn:oid:2.16.840.1.113883.6.1 (LOINC) = 2.16.840.1.113883.6.1</w:t>
            </w:r>
          </w:p>
        </w:tc>
      </w:tr>
      <w:tr w:rsidR="006F2B85" w14:paraId="3C07489B" w14:textId="77777777">
        <w:trPr>
          <w:jc w:val="center"/>
        </w:trPr>
        <w:tc>
          <w:tcPr>
            <w:tcW w:w="3345" w:type="dxa"/>
          </w:tcPr>
          <w:p w14:paraId="3D9C4945" w14:textId="77777777" w:rsidR="006F2B85" w:rsidRDefault="001E7B82">
            <w:pPr>
              <w:pStyle w:val="TableText"/>
            </w:pPr>
            <w:r>
              <w:tab/>
              <w:t>entryRelationship</w:t>
            </w:r>
          </w:p>
        </w:tc>
        <w:tc>
          <w:tcPr>
            <w:tcW w:w="720" w:type="dxa"/>
          </w:tcPr>
          <w:p w14:paraId="2FB3B2E9" w14:textId="77777777" w:rsidR="006F2B85" w:rsidRDefault="001E7B82">
            <w:pPr>
              <w:pStyle w:val="TableText"/>
            </w:pPr>
            <w:r>
              <w:t>1..*</w:t>
            </w:r>
          </w:p>
        </w:tc>
        <w:tc>
          <w:tcPr>
            <w:tcW w:w="1152" w:type="dxa"/>
          </w:tcPr>
          <w:p w14:paraId="1BE35C21" w14:textId="77777777" w:rsidR="006F2B85" w:rsidRDefault="001E7B82">
            <w:pPr>
              <w:pStyle w:val="TableText"/>
            </w:pPr>
            <w:r>
              <w:t>SHALL</w:t>
            </w:r>
          </w:p>
        </w:tc>
        <w:tc>
          <w:tcPr>
            <w:tcW w:w="864" w:type="dxa"/>
          </w:tcPr>
          <w:p w14:paraId="7C521C66" w14:textId="77777777" w:rsidR="006F2B85" w:rsidRDefault="006F2B85">
            <w:pPr>
              <w:pStyle w:val="TableText"/>
            </w:pPr>
          </w:p>
        </w:tc>
        <w:tc>
          <w:tcPr>
            <w:tcW w:w="1104" w:type="dxa"/>
          </w:tcPr>
          <w:p w14:paraId="75188105" w14:textId="42CBB66A" w:rsidR="006F2B85" w:rsidRDefault="001E7B82">
            <w:pPr>
              <w:pStyle w:val="TableText"/>
            </w:pPr>
            <w:hyperlink w:anchor="C_5564-14892">
              <w:r>
                <w:rPr>
                  <w:rStyle w:val="HyperlinkText9pt"/>
                </w:rPr>
                <w:t>5564-14892</w:t>
              </w:r>
            </w:hyperlink>
          </w:p>
        </w:tc>
        <w:tc>
          <w:tcPr>
            <w:tcW w:w="2975" w:type="dxa"/>
          </w:tcPr>
          <w:p w14:paraId="481A8258" w14:textId="77777777" w:rsidR="006F2B85" w:rsidRDefault="006F2B85">
            <w:pPr>
              <w:pStyle w:val="TableText"/>
            </w:pPr>
          </w:p>
        </w:tc>
      </w:tr>
      <w:tr w:rsidR="006F2B85" w14:paraId="5D81BF38" w14:textId="77777777">
        <w:trPr>
          <w:jc w:val="center"/>
        </w:trPr>
        <w:tc>
          <w:tcPr>
            <w:tcW w:w="3345" w:type="dxa"/>
          </w:tcPr>
          <w:p w14:paraId="7E792597" w14:textId="77777777" w:rsidR="006F2B85" w:rsidRDefault="001E7B82">
            <w:pPr>
              <w:pStyle w:val="TableText"/>
            </w:pPr>
            <w:r>
              <w:tab/>
            </w:r>
            <w:r>
              <w:tab/>
              <w:t>@typeCode</w:t>
            </w:r>
          </w:p>
        </w:tc>
        <w:tc>
          <w:tcPr>
            <w:tcW w:w="720" w:type="dxa"/>
          </w:tcPr>
          <w:p w14:paraId="08A41668" w14:textId="77777777" w:rsidR="006F2B85" w:rsidRDefault="001E7B82">
            <w:pPr>
              <w:pStyle w:val="TableText"/>
            </w:pPr>
            <w:r>
              <w:t>1..1</w:t>
            </w:r>
          </w:p>
        </w:tc>
        <w:tc>
          <w:tcPr>
            <w:tcW w:w="1152" w:type="dxa"/>
          </w:tcPr>
          <w:p w14:paraId="19FC53B3" w14:textId="77777777" w:rsidR="006F2B85" w:rsidRDefault="001E7B82">
            <w:pPr>
              <w:pStyle w:val="TableText"/>
            </w:pPr>
            <w:r>
              <w:t>SHALL</w:t>
            </w:r>
          </w:p>
        </w:tc>
        <w:tc>
          <w:tcPr>
            <w:tcW w:w="864" w:type="dxa"/>
          </w:tcPr>
          <w:p w14:paraId="0023AB2F" w14:textId="77777777" w:rsidR="006F2B85" w:rsidRDefault="006F2B85">
            <w:pPr>
              <w:pStyle w:val="TableText"/>
            </w:pPr>
          </w:p>
        </w:tc>
        <w:tc>
          <w:tcPr>
            <w:tcW w:w="1104" w:type="dxa"/>
          </w:tcPr>
          <w:p w14:paraId="736AE38B" w14:textId="5883485C" w:rsidR="006F2B85" w:rsidRDefault="001E7B82">
            <w:pPr>
              <w:pStyle w:val="TableText"/>
            </w:pPr>
            <w:hyperlink w:anchor="C_5564-14893">
              <w:r>
                <w:rPr>
                  <w:rStyle w:val="HyperlinkText9pt"/>
                </w:rPr>
                <w:t>5564-14893</w:t>
              </w:r>
            </w:hyperlink>
          </w:p>
        </w:tc>
        <w:tc>
          <w:tcPr>
            <w:tcW w:w="2975" w:type="dxa"/>
          </w:tcPr>
          <w:p w14:paraId="66A8318C" w14:textId="77777777" w:rsidR="006F2B85" w:rsidRDefault="001E7B82">
            <w:pPr>
              <w:pStyle w:val="TableText"/>
            </w:pPr>
            <w:r>
              <w:t>urn:oid:2.16.840.1.113883.5.1002 (HL7ActRelationshipType) = SUBJ</w:t>
            </w:r>
          </w:p>
        </w:tc>
      </w:tr>
      <w:tr w:rsidR="006F2B85" w14:paraId="1118D1CC" w14:textId="77777777">
        <w:trPr>
          <w:jc w:val="center"/>
        </w:trPr>
        <w:tc>
          <w:tcPr>
            <w:tcW w:w="3345" w:type="dxa"/>
          </w:tcPr>
          <w:p w14:paraId="5591AEBE" w14:textId="77777777" w:rsidR="006F2B85" w:rsidRDefault="001E7B82">
            <w:pPr>
              <w:pStyle w:val="TableText"/>
            </w:pPr>
            <w:r>
              <w:tab/>
            </w:r>
            <w:r>
              <w:tab/>
              <w:t>observation</w:t>
            </w:r>
          </w:p>
        </w:tc>
        <w:tc>
          <w:tcPr>
            <w:tcW w:w="720" w:type="dxa"/>
          </w:tcPr>
          <w:p w14:paraId="50E9A256" w14:textId="77777777" w:rsidR="006F2B85" w:rsidRDefault="001E7B82">
            <w:pPr>
              <w:pStyle w:val="TableText"/>
            </w:pPr>
            <w:r>
              <w:t>1..1</w:t>
            </w:r>
          </w:p>
        </w:tc>
        <w:tc>
          <w:tcPr>
            <w:tcW w:w="1152" w:type="dxa"/>
          </w:tcPr>
          <w:p w14:paraId="2E05ABFD" w14:textId="77777777" w:rsidR="006F2B85" w:rsidRDefault="001E7B82">
            <w:pPr>
              <w:pStyle w:val="TableText"/>
            </w:pPr>
            <w:r>
              <w:t>SHALL</w:t>
            </w:r>
          </w:p>
        </w:tc>
        <w:tc>
          <w:tcPr>
            <w:tcW w:w="864" w:type="dxa"/>
          </w:tcPr>
          <w:p w14:paraId="2AA3CE38" w14:textId="77777777" w:rsidR="006F2B85" w:rsidRDefault="006F2B85">
            <w:pPr>
              <w:pStyle w:val="TableText"/>
            </w:pPr>
          </w:p>
        </w:tc>
        <w:tc>
          <w:tcPr>
            <w:tcW w:w="1104" w:type="dxa"/>
          </w:tcPr>
          <w:p w14:paraId="692B14DB" w14:textId="0AB040D6" w:rsidR="006F2B85" w:rsidRDefault="001E7B82">
            <w:pPr>
              <w:pStyle w:val="TableText"/>
            </w:pPr>
            <w:hyperlink w:anchor="C_5564-14898">
              <w:r>
                <w:rPr>
                  <w:rStyle w:val="HyperlinkText9pt"/>
                </w:rPr>
                <w:t>5564-14898</w:t>
              </w:r>
            </w:hyperlink>
          </w:p>
        </w:tc>
        <w:tc>
          <w:tcPr>
            <w:tcW w:w="2975" w:type="dxa"/>
          </w:tcPr>
          <w:p w14:paraId="34CBFF95" w14:textId="623372C8" w:rsidR="006F2B85" w:rsidRDefault="001E7B82">
            <w:pPr>
              <w:pStyle w:val="TableText"/>
            </w:pPr>
            <w:hyperlink w:anchor="E_Problem_Observation_NHCS_V5">
              <w:r>
                <w:rPr>
                  <w:rStyle w:val="HyperlinkText9pt"/>
                </w:rPr>
                <w:t>Problem Observation (NHCS V5) (identifier: urn:hl7ii:2.16.840.1.113883.10.20.22.4.4:2025-08-01</w:t>
              </w:r>
            </w:hyperlink>
          </w:p>
        </w:tc>
      </w:tr>
    </w:tbl>
    <w:p w14:paraId="00352A59" w14:textId="77777777" w:rsidR="006F2B85" w:rsidRDefault="006F2B85">
      <w:pPr>
        <w:pStyle w:val="BodyText"/>
      </w:pPr>
    </w:p>
    <w:p w14:paraId="12A64465" w14:textId="77777777" w:rsidR="006F2B85" w:rsidRDefault="001E7B82" w:rsidP="007D100A">
      <w:pPr>
        <w:numPr>
          <w:ilvl w:val="0"/>
          <w:numId w:val="33"/>
        </w:numPr>
      </w:pPr>
      <w:r>
        <w:rPr>
          <w:rStyle w:val="keyword"/>
        </w:rPr>
        <w:lastRenderedPageBreak/>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521" w:name="C_5564-14889"/>
      <w:r>
        <w:t xml:space="preserve"> (CONF:5564-14889)</w:t>
      </w:r>
      <w:bookmarkEnd w:id="1521"/>
      <w:r>
        <w:t>.</w:t>
      </w:r>
    </w:p>
    <w:p w14:paraId="0F9A82AE" w14:textId="77777777" w:rsidR="006F2B85" w:rsidRDefault="001E7B82" w:rsidP="007D100A">
      <w:pPr>
        <w:numPr>
          <w:ilvl w:val="0"/>
          <w:numId w:val="3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522" w:name="C_5564-14890"/>
      <w:r>
        <w:t xml:space="preserve"> (CONF:5564-14890)</w:t>
      </w:r>
      <w:bookmarkEnd w:id="1522"/>
      <w:r>
        <w:t>.</w:t>
      </w:r>
    </w:p>
    <w:p w14:paraId="35940098" w14:textId="77777777" w:rsidR="006F2B85" w:rsidRDefault="001E7B82" w:rsidP="007D100A">
      <w:pPr>
        <w:numPr>
          <w:ilvl w:val="0"/>
          <w:numId w:val="33"/>
        </w:numPr>
      </w:pPr>
      <w:r>
        <w:rPr>
          <w:rStyle w:val="keyword"/>
        </w:rPr>
        <w:t>SHALL</w:t>
      </w:r>
      <w:r>
        <w:t xml:space="preserve"> contain exactly one [1..1] </w:t>
      </w:r>
      <w:r>
        <w:rPr>
          <w:rStyle w:val="XMLnameBold"/>
        </w:rPr>
        <w:t>templateId</w:t>
      </w:r>
      <w:bookmarkStart w:id="1523" w:name="C_5564-14895"/>
      <w:r>
        <w:t xml:space="preserve"> (CONF:5564-14895)</w:t>
      </w:r>
      <w:bookmarkEnd w:id="1523"/>
      <w:r>
        <w:t xml:space="preserve"> such that it</w:t>
      </w:r>
    </w:p>
    <w:p w14:paraId="09E799C6" w14:textId="77777777" w:rsidR="006F2B85" w:rsidRDefault="001E7B82" w:rsidP="007D100A">
      <w:pPr>
        <w:numPr>
          <w:ilvl w:val="1"/>
          <w:numId w:val="33"/>
        </w:numPr>
      </w:pPr>
      <w:r>
        <w:rPr>
          <w:rStyle w:val="keyword"/>
        </w:rPr>
        <w:t>SHALL</w:t>
      </w:r>
      <w:r>
        <w:t xml:space="preserve"> contain exactly one [1..1] </w:t>
      </w:r>
      <w:r>
        <w:rPr>
          <w:rStyle w:val="XMLnameBold"/>
        </w:rPr>
        <w:t>@root</w:t>
      </w:r>
      <w:r>
        <w:t>=</w:t>
      </w:r>
      <w:r>
        <w:rPr>
          <w:rStyle w:val="XMLname"/>
        </w:rPr>
        <w:t>"2.16.840.1.113883.10.20.22.4.80"</w:t>
      </w:r>
      <w:bookmarkStart w:id="1524" w:name="C_5564-14896"/>
      <w:r>
        <w:t xml:space="preserve"> (CONF:5564-14896)</w:t>
      </w:r>
      <w:bookmarkEnd w:id="1524"/>
      <w:r>
        <w:t>.</w:t>
      </w:r>
    </w:p>
    <w:p w14:paraId="150302B8" w14:textId="77777777" w:rsidR="006F2B85" w:rsidRDefault="001E7B82" w:rsidP="007D100A">
      <w:pPr>
        <w:numPr>
          <w:ilvl w:val="1"/>
          <w:numId w:val="33"/>
        </w:numPr>
      </w:pPr>
      <w:r>
        <w:rPr>
          <w:rStyle w:val="keyword"/>
        </w:rPr>
        <w:t>SHALL</w:t>
      </w:r>
      <w:r>
        <w:t xml:space="preserve"> contain exactly one [1..1] </w:t>
      </w:r>
      <w:r>
        <w:rPr>
          <w:rStyle w:val="XMLnameBold"/>
        </w:rPr>
        <w:t>@extension</w:t>
      </w:r>
      <w:r>
        <w:t>=</w:t>
      </w:r>
      <w:r>
        <w:rPr>
          <w:rStyle w:val="XMLname"/>
        </w:rPr>
        <w:t>"2025-08-01"</w:t>
      </w:r>
      <w:bookmarkStart w:id="1525" w:name="C_5564-32542"/>
      <w:r>
        <w:t xml:space="preserve"> (CONF:5564-32542)</w:t>
      </w:r>
      <w:bookmarkEnd w:id="1525"/>
      <w:r>
        <w:t>.</w:t>
      </w:r>
    </w:p>
    <w:p w14:paraId="2F8C12C1" w14:textId="77777777" w:rsidR="006F2B85" w:rsidRDefault="001E7B82" w:rsidP="007D100A">
      <w:pPr>
        <w:numPr>
          <w:ilvl w:val="0"/>
          <w:numId w:val="33"/>
        </w:numPr>
      </w:pPr>
      <w:r>
        <w:rPr>
          <w:rStyle w:val="keyword"/>
        </w:rPr>
        <w:t>SHALL</w:t>
      </w:r>
      <w:r>
        <w:t xml:space="preserve"> contain </w:t>
      </w:r>
      <w:r>
        <w:t xml:space="preserve">exactly one [1..1] </w:t>
      </w:r>
      <w:r>
        <w:rPr>
          <w:rStyle w:val="XMLnameBold"/>
        </w:rPr>
        <w:t>code</w:t>
      </w:r>
      <w:bookmarkStart w:id="1526" w:name="C_5564-19182"/>
      <w:r>
        <w:t xml:space="preserve"> (CONF:5564-19182)</w:t>
      </w:r>
      <w:bookmarkEnd w:id="1526"/>
      <w:r>
        <w:t>.</w:t>
      </w:r>
    </w:p>
    <w:p w14:paraId="2BB83BA6" w14:textId="77777777" w:rsidR="006F2B85" w:rsidRDefault="001E7B82" w:rsidP="007D100A">
      <w:pPr>
        <w:numPr>
          <w:ilvl w:val="1"/>
          <w:numId w:val="33"/>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1527" w:name="C_5564-19183"/>
      <w:r>
        <w:t xml:space="preserve"> (CONF:5564-19183)</w:t>
      </w:r>
      <w:bookmarkEnd w:id="1527"/>
      <w:r>
        <w:t>.</w:t>
      </w:r>
    </w:p>
    <w:p w14:paraId="55D5185C" w14:textId="77777777" w:rsidR="006F2B85" w:rsidRDefault="001E7B82" w:rsidP="007D100A">
      <w:pPr>
        <w:numPr>
          <w:ilvl w:val="1"/>
          <w:numId w:val="3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28" w:name="C_5564-32160"/>
      <w:r>
        <w:t xml:space="preserve"> (CONF:5564-32160)</w:t>
      </w:r>
      <w:bookmarkEnd w:id="1528"/>
      <w:r>
        <w:t>.</w:t>
      </w:r>
    </w:p>
    <w:p w14:paraId="6B145F14" w14:textId="77777777" w:rsidR="006F2B85" w:rsidRDefault="001E7B82" w:rsidP="007D100A">
      <w:pPr>
        <w:numPr>
          <w:ilvl w:val="0"/>
          <w:numId w:val="33"/>
        </w:numPr>
      </w:pPr>
      <w:r>
        <w:rPr>
          <w:rStyle w:val="keyword"/>
        </w:rPr>
        <w:t>SHALL</w:t>
      </w:r>
      <w:r>
        <w:t xml:space="preserve"> contain at least one [1..*] </w:t>
      </w:r>
      <w:r>
        <w:rPr>
          <w:rStyle w:val="XMLnameBold"/>
        </w:rPr>
        <w:t>entryRelationship</w:t>
      </w:r>
      <w:bookmarkStart w:id="1529" w:name="C_5564-14892"/>
      <w:r>
        <w:t xml:space="preserve"> (CONF:5564-14892)</w:t>
      </w:r>
      <w:bookmarkEnd w:id="1529"/>
      <w:r>
        <w:t xml:space="preserve"> such that it</w:t>
      </w:r>
    </w:p>
    <w:p w14:paraId="0790846B" w14:textId="77777777" w:rsidR="006F2B85" w:rsidRDefault="001E7B82" w:rsidP="007D100A">
      <w:pPr>
        <w:numPr>
          <w:ilvl w:val="1"/>
          <w:numId w:val="3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530" w:name="C_5564-14893"/>
      <w:r>
        <w:t xml:space="preserve"> (CONF:5564-14893)</w:t>
      </w:r>
      <w:bookmarkEnd w:id="1530"/>
      <w:r>
        <w:t>.</w:t>
      </w:r>
    </w:p>
    <w:p w14:paraId="4E34C3FA" w14:textId="7CCC933D" w:rsidR="006F2B85" w:rsidRDefault="001E7B82" w:rsidP="007D100A">
      <w:pPr>
        <w:numPr>
          <w:ilvl w:val="1"/>
          <w:numId w:val="33"/>
        </w:numPr>
      </w:pPr>
      <w:r>
        <w:rPr>
          <w:rStyle w:val="keyword"/>
        </w:rPr>
        <w:t>SHALL</w:t>
      </w:r>
      <w:r>
        <w:t xml:space="preserve"> contain exactly one [1..1]  </w:t>
      </w:r>
      <w:hyperlink w:anchor="E_Problem_Observation_NHCS_V5">
        <w:r>
          <w:rPr>
            <w:rStyle w:val="HyperlinkCourierBold"/>
          </w:rPr>
          <w:t>Problem Observation (NHCS V5)</w:t>
        </w:r>
      </w:hyperlink>
      <w:r>
        <w:rPr>
          <w:rStyle w:val="XMLname"/>
        </w:rPr>
        <w:t xml:space="preserve"> (identifier: urn:hl7ii:2.16.840.1.113883.10.20.22.4.4:2025-08-01)</w:t>
      </w:r>
      <w:bookmarkStart w:id="1531" w:name="C_5564-14898"/>
      <w:r>
        <w:t xml:space="preserve"> (CONF:5564-14898)</w:t>
      </w:r>
      <w:bookmarkEnd w:id="1531"/>
      <w:r>
        <w:t>.</w:t>
      </w:r>
    </w:p>
    <w:p w14:paraId="594F361F" w14:textId="6B512517" w:rsidR="006F2B85" w:rsidRDefault="001E7B82">
      <w:pPr>
        <w:pStyle w:val="Caption"/>
        <w:ind w:left="130" w:right="115"/>
      </w:pPr>
      <w:bookmarkStart w:id="1532" w:name="_Toc203485351"/>
      <w:r>
        <w:t xml:space="preserve">Figure </w:t>
      </w:r>
      <w:r>
        <w:fldChar w:fldCharType="begin"/>
      </w:r>
      <w:r>
        <w:instrText>SEQ Figure \* ARABIC</w:instrText>
      </w:r>
      <w:r>
        <w:fldChar w:fldCharType="separate"/>
      </w:r>
      <w:r w:rsidR="004676B7">
        <w:t>65</w:t>
      </w:r>
      <w:r>
        <w:fldChar w:fldCharType="end"/>
      </w:r>
      <w:r>
        <w:t>: Encounter Diagnosis (NHCS V4) Example</w:t>
      </w:r>
      <w:bookmarkEnd w:id="1532"/>
    </w:p>
    <w:p w14:paraId="4EDC171B" w14:textId="77777777" w:rsidR="006F2B85" w:rsidRDefault="001E7B82">
      <w:pPr>
        <w:pStyle w:val="Example"/>
        <w:ind w:left="130" w:right="115"/>
      </w:pPr>
      <w:r>
        <w:t>&lt;act classCode="ACT" moodCode="EVN"&gt;</w:t>
      </w:r>
    </w:p>
    <w:p w14:paraId="6C6F4A76" w14:textId="77777777" w:rsidR="006F2B85" w:rsidRDefault="001E7B82">
      <w:pPr>
        <w:pStyle w:val="Example"/>
        <w:ind w:left="130" w:right="115"/>
      </w:pPr>
      <w:r>
        <w:t xml:space="preserve">    &lt;!--  [Updated C-CDA R2.1] Encounter Diagnosis (NHCS V4)  --&gt;</w:t>
      </w:r>
    </w:p>
    <w:p w14:paraId="0488810A" w14:textId="77777777" w:rsidR="006F2B85" w:rsidRDefault="001E7B82">
      <w:pPr>
        <w:pStyle w:val="Example"/>
        <w:ind w:left="130" w:right="115"/>
      </w:pPr>
      <w:r>
        <w:t xml:space="preserve">    &lt;templateId root="2.16.840.1.113883.10.20.22.4.80" extension="2025-08-01"/&gt;</w:t>
      </w:r>
    </w:p>
    <w:p w14:paraId="03CB0CF7" w14:textId="77777777" w:rsidR="006F2B85" w:rsidRDefault="001E7B82">
      <w:pPr>
        <w:pStyle w:val="Example"/>
        <w:ind w:left="130" w:right="115"/>
      </w:pPr>
      <w:r>
        <w:t xml:space="preserve">    &lt;code code="29308-4" codeSystem="2.16.840.1.113883.6.1" </w:t>
      </w:r>
    </w:p>
    <w:p w14:paraId="1FBD1947" w14:textId="77777777" w:rsidR="006F2B85" w:rsidRDefault="001E7B82">
      <w:pPr>
        <w:pStyle w:val="Example"/>
        <w:ind w:left="130" w:right="115"/>
      </w:pPr>
      <w:r>
        <w:t xml:space="preserve">         codeSystemName="LOINC" displayName=" DIAGNOSIS" /&gt;</w:t>
      </w:r>
    </w:p>
    <w:p w14:paraId="347F7F74" w14:textId="77777777" w:rsidR="006F2B85" w:rsidRDefault="001E7B82">
      <w:pPr>
        <w:pStyle w:val="Example"/>
        <w:ind w:left="130" w:right="115"/>
      </w:pPr>
      <w:r>
        <w:t xml:space="preserve">    &lt;statusCode code="active" /&gt;</w:t>
      </w:r>
    </w:p>
    <w:p w14:paraId="1A4943A2" w14:textId="77777777" w:rsidR="006F2B85" w:rsidRDefault="001E7B82">
      <w:pPr>
        <w:pStyle w:val="Example"/>
        <w:ind w:left="130" w:right="115"/>
      </w:pPr>
      <w:r>
        <w:t xml:space="preserve">    &lt;effectiveTime&gt;</w:t>
      </w:r>
    </w:p>
    <w:p w14:paraId="07B46410" w14:textId="77777777" w:rsidR="006F2B85" w:rsidRDefault="001E7B82">
      <w:pPr>
        <w:pStyle w:val="Example"/>
        <w:ind w:left="130" w:right="115"/>
      </w:pPr>
      <w:r>
        <w:t xml:space="preserve">        &lt;low value="20903003" /&gt;</w:t>
      </w:r>
    </w:p>
    <w:p w14:paraId="2E6F74DB" w14:textId="77777777" w:rsidR="006F2B85" w:rsidRDefault="001E7B82">
      <w:pPr>
        <w:pStyle w:val="Example"/>
        <w:ind w:left="130" w:right="115"/>
      </w:pPr>
      <w:r>
        <w:t xml:space="preserve">    &lt;/effectiveTime&gt;</w:t>
      </w:r>
    </w:p>
    <w:p w14:paraId="04E2D47F" w14:textId="77777777" w:rsidR="006F2B85" w:rsidRDefault="001E7B82">
      <w:pPr>
        <w:pStyle w:val="Example"/>
        <w:ind w:left="130" w:right="115"/>
      </w:pPr>
      <w:r>
        <w:t xml:space="preserve">    &lt;entryRelationship typeCode="SUBJ"&gt;</w:t>
      </w:r>
    </w:p>
    <w:p w14:paraId="0CFEC4F0" w14:textId="77777777" w:rsidR="006F2B85" w:rsidRDefault="001E7B82">
      <w:pPr>
        <w:pStyle w:val="Example"/>
        <w:ind w:left="130" w:right="115"/>
      </w:pPr>
      <w:r>
        <w:t xml:space="preserve">        &lt;observation classCode="OBS" moodCode="EVN"&gt;</w:t>
      </w:r>
    </w:p>
    <w:p w14:paraId="24D5D287" w14:textId="77777777" w:rsidR="006F2B85" w:rsidRDefault="001E7B82">
      <w:pPr>
        <w:pStyle w:val="Example"/>
        <w:ind w:left="130" w:right="115"/>
      </w:pPr>
      <w:r>
        <w:t xml:space="preserve">            &lt;!--  [Updated C-CDA R2.1] Problem Observation (NHCS V5)  --&gt;</w:t>
      </w:r>
    </w:p>
    <w:p w14:paraId="39FA4662" w14:textId="77777777" w:rsidR="006F2B85" w:rsidRDefault="001E7B82">
      <w:pPr>
        <w:pStyle w:val="Example"/>
        <w:ind w:left="130" w:right="115"/>
      </w:pPr>
      <w:r>
        <w:t xml:space="preserve">            &lt;templateId root="2.16.840.1.113883.10.20.22.4.4" extension="2025-08-01"/&gt;</w:t>
      </w:r>
    </w:p>
    <w:p w14:paraId="516AE010" w14:textId="77777777" w:rsidR="006F2B85" w:rsidRDefault="001E7B82">
      <w:pPr>
        <w:pStyle w:val="Example"/>
        <w:ind w:left="130" w:right="115"/>
      </w:pPr>
      <w:r>
        <w:t xml:space="preserve">          ...</w:t>
      </w:r>
    </w:p>
    <w:p w14:paraId="0C22A413" w14:textId="77777777" w:rsidR="006F2B85" w:rsidRDefault="001E7B82">
      <w:pPr>
        <w:pStyle w:val="Example"/>
        <w:ind w:left="130" w:right="115"/>
      </w:pPr>
      <w:r>
        <w:t xml:space="preserve">        &lt;/observation&gt;</w:t>
      </w:r>
    </w:p>
    <w:p w14:paraId="27FD33B6" w14:textId="77777777" w:rsidR="006F2B85" w:rsidRDefault="001E7B82">
      <w:pPr>
        <w:pStyle w:val="Example"/>
        <w:ind w:left="130" w:right="115"/>
      </w:pPr>
      <w:r>
        <w:t xml:space="preserve">    &lt;/entryRelationship&gt;</w:t>
      </w:r>
    </w:p>
    <w:p w14:paraId="37B5998B" w14:textId="77777777" w:rsidR="006F2B85" w:rsidRDefault="001E7B82">
      <w:pPr>
        <w:pStyle w:val="Example"/>
        <w:ind w:left="130" w:right="115"/>
      </w:pPr>
      <w:r>
        <w:t>&lt;/act&gt;</w:t>
      </w:r>
    </w:p>
    <w:p w14:paraId="4CD04DD3" w14:textId="77777777" w:rsidR="006F2B85" w:rsidRDefault="006F2B85">
      <w:pPr>
        <w:pStyle w:val="BodyText"/>
      </w:pPr>
    </w:p>
    <w:p w14:paraId="6E4679CE" w14:textId="77777777" w:rsidR="006F2B85" w:rsidRDefault="001E7B82">
      <w:pPr>
        <w:pStyle w:val="Heading2nospace"/>
      </w:pPr>
      <w:bookmarkStart w:id="1533" w:name="E_Estimated_Date_of_Delivery"/>
      <w:bookmarkStart w:id="1534" w:name="_Toc203485113"/>
      <w:r>
        <w:lastRenderedPageBreak/>
        <w:t>Estimated Date of Delivery</w:t>
      </w:r>
      <w:bookmarkEnd w:id="1533"/>
      <w:bookmarkEnd w:id="1534"/>
    </w:p>
    <w:p w14:paraId="20BBD218" w14:textId="77777777" w:rsidR="006F2B85" w:rsidRDefault="001E7B82">
      <w:pPr>
        <w:pStyle w:val="BracketData"/>
      </w:pPr>
      <w:r>
        <w:t>[observation: identifier urn:oid:2.16.840.1.113883.10.20.15.3.1 (closed)]</w:t>
      </w:r>
    </w:p>
    <w:p w14:paraId="607798BE" w14:textId="77777777" w:rsidR="006F2B85" w:rsidRDefault="001E7B82">
      <w:pPr>
        <w:pStyle w:val="BracketData"/>
      </w:pPr>
      <w:r>
        <w:t>Published as part of Consolidated CDA Templates for Clinical Notes (US Realm) DSTU R1.1</w:t>
      </w:r>
    </w:p>
    <w:p w14:paraId="672B8970" w14:textId="446DD56F" w:rsidR="006F2B85" w:rsidRDefault="001E7B82">
      <w:pPr>
        <w:pStyle w:val="Caption"/>
      </w:pPr>
      <w:bookmarkStart w:id="1535" w:name="_Toc203485609"/>
      <w:r>
        <w:t xml:space="preserve">Table </w:t>
      </w:r>
      <w:r>
        <w:fldChar w:fldCharType="begin"/>
      </w:r>
      <w:r>
        <w:instrText>SEQ Table \* ARABIC</w:instrText>
      </w:r>
      <w:r>
        <w:fldChar w:fldCharType="separate"/>
      </w:r>
      <w:r w:rsidR="004676B7">
        <w:t>152</w:t>
      </w:r>
      <w:r>
        <w:fldChar w:fldCharType="end"/>
      </w:r>
      <w:r>
        <w:t>: Estimated Date of Delivery Contexts</w:t>
      </w:r>
      <w:bookmarkEnd w:id="15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000A610" w14:textId="77777777">
        <w:trPr>
          <w:cantSplit/>
          <w:tblHeader/>
          <w:jc w:val="center"/>
        </w:trPr>
        <w:tc>
          <w:tcPr>
            <w:tcW w:w="360" w:type="dxa"/>
            <w:shd w:val="clear" w:color="auto" w:fill="E6E6E6"/>
          </w:tcPr>
          <w:p w14:paraId="0C44746B" w14:textId="77777777" w:rsidR="006F2B85" w:rsidRDefault="001E7B82">
            <w:pPr>
              <w:pStyle w:val="TableHead"/>
            </w:pPr>
            <w:r>
              <w:t>Contained By:</w:t>
            </w:r>
          </w:p>
        </w:tc>
        <w:tc>
          <w:tcPr>
            <w:tcW w:w="360" w:type="dxa"/>
            <w:shd w:val="clear" w:color="auto" w:fill="E6E6E6"/>
          </w:tcPr>
          <w:p w14:paraId="3932E179" w14:textId="77777777" w:rsidR="006F2B85" w:rsidRDefault="001E7B82">
            <w:pPr>
              <w:pStyle w:val="TableHead"/>
            </w:pPr>
            <w:r>
              <w:t>Contains:</w:t>
            </w:r>
          </w:p>
        </w:tc>
      </w:tr>
      <w:tr w:rsidR="006F2B85" w14:paraId="3E2DE4E5" w14:textId="77777777">
        <w:trPr>
          <w:jc w:val="center"/>
        </w:trPr>
        <w:tc>
          <w:tcPr>
            <w:tcW w:w="360" w:type="dxa"/>
          </w:tcPr>
          <w:p w14:paraId="63EF9C1C" w14:textId="0E2D62C6" w:rsidR="006F2B85" w:rsidRDefault="001E7B82">
            <w:pPr>
              <w:pStyle w:val="TableText"/>
            </w:pPr>
            <w:hyperlink w:anchor="E_Pregnancy_Observation">
              <w:r>
                <w:rPr>
                  <w:rStyle w:val="HyperlinkText9pt"/>
                </w:rPr>
                <w:t>Pregnancy Observation</w:t>
              </w:r>
            </w:hyperlink>
            <w:r>
              <w:t xml:space="preserve"> (optional)</w:t>
            </w:r>
          </w:p>
        </w:tc>
        <w:tc>
          <w:tcPr>
            <w:tcW w:w="360" w:type="dxa"/>
          </w:tcPr>
          <w:p w14:paraId="7A44D860" w14:textId="77777777" w:rsidR="006F2B85" w:rsidRDefault="006F2B85"/>
        </w:tc>
      </w:tr>
    </w:tbl>
    <w:p w14:paraId="01B2EF26" w14:textId="77777777" w:rsidR="006F2B85" w:rsidRDefault="006F2B85">
      <w:pPr>
        <w:pStyle w:val="BodyText"/>
      </w:pPr>
    </w:p>
    <w:p w14:paraId="488D42FF" w14:textId="77777777" w:rsidR="006F2B85" w:rsidRDefault="001E7B82">
      <w:r>
        <w:t>This clinical statement represents the anticipated date when a woman will give birth.</w:t>
      </w:r>
    </w:p>
    <w:p w14:paraId="6E500156" w14:textId="311B24A0" w:rsidR="006F2B85" w:rsidRDefault="001E7B82">
      <w:pPr>
        <w:pStyle w:val="Caption"/>
      </w:pPr>
      <w:bookmarkStart w:id="1536" w:name="_Toc203485610"/>
      <w:r>
        <w:t xml:space="preserve">Table </w:t>
      </w:r>
      <w:r>
        <w:fldChar w:fldCharType="begin"/>
      </w:r>
      <w:r>
        <w:instrText>SEQ Table \* ARABIC</w:instrText>
      </w:r>
      <w:r>
        <w:fldChar w:fldCharType="separate"/>
      </w:r>
      <w:r w:rsidR="004676B7">
        <w:t>153</w:t>
      </w:r>
      <w:r>
        <w:fldChar w:fldCharType="end"/>
      </w:r>
      <w:r>
        <w:t>: Estimated Date of Delivery Constraints Overview</w:t>
      </w:r>
      <w:bookmarkEnd w:id="15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D8CF91E" w14:textId="77777777">
        <w:trPr>
          <w:cantSplit/>
          <w:tblHeader/>
          <w:jc w:val="center"/>
        </w:trPr>
        <w:tc>
          <w:tcPr>
            <w:tcW w:w="0" w:type="dxa"/>
            <w:shd w:val="clear" w:color="auto" w:fill="E6E6E6"/>
            <w:noWrap/>
          </w:tcPr>
          <w:p w14:paraId="0E5022C7" w14:textId="77777777" w:rsidR="006F2B85" w:rsidRDefault="001E7B82">
            <w:pPr>
              <w:pStyle w:val="TableHead"/>
            </w:pPr>
            <w:r>
              <w:t>XPath</w:t>
            </w:r>
          </w:p>
        </w:tc>
        <w:tc>
          <w:tcPr>
            <w:tcW w:w="720" w:type="dxa"/>
            <w:shd w:val="clear" w:color="auto" w:fill="E6E6E6"/>
            <w:noWrap/>
          </w:tcPr>
          <w:p w14:paraId="3352DA60" w14:textId="77777777" w:rsidR="006F2B85" w:rsidRDefault="001E7B82">
            <w:pPr>
              <w:pStyle w:val="TableHead"/>
            </w:pPr>
            <w:r>
              <w:t>Card.</w:t>
            </w:r>
          </w:p>
        </w:tc>
        <w:tc>
          <w:tcPr>
            <w:tcW w:w="1152" w:type="dxa"/>
            <w:shd w:val="clear" w:color="auto" w:fill="E6E6E6"/>
            <w:noWrap/>
          </w:tcPr>
          <w:p w14:paraId="0C90638E" w14:textId="77777777" w:rsidR="006F2B85" w:rsidRDefault="001E7B82">
            <w:pPr>
              <w:pStyle w:val="TableHead"/>
            </w:pPr>
            <w:r>
              <w:t>Verb</w:t>
            </w:r>
          </w:p>
        </w:tc>
        <w:tc>
          <w:tcPr>
            <w:tcW w:w="864" w:type="dxa"/>
            <w:shd w:val="clear" w:color="auto" w:fill="E6E6E6"/>
            <w:noWrap/>
          </w:tcPr>
          <w:p w14:paraId="1A47E76D" w14:textId="77777777" w:rsidR="006F2B85" w:rsidRDefault="001E7B82">
            <w:pPr>
              <w:pStyle w:val="TableHead"/>
            </w:pPr>
            <w:r>
              <w:t>Data Type</w:t>
            </w:r>
          </w:p>
        </w:tc>
        <w:tc>
          <w:tcPr>
            <w:tcW w:w="864" w:type="dxa"/>
            <w:shd w:val="clear" w:color="auto" w:fill="E6E6E6"/>
            <w:noWrap/>
          </w:tcPr>
          <w:p w14:paraId="5385F3D9" w14:textId="77777777" w:rsidR="006F2B85" w:rsidRDefault="001E7B82">
            <w:pPr>
              <w:pStyle w:val="TableHead"/>
            </w:pPr>
            <w:r>
              <w:t>CONF#</w:t>
            </w:r>
          </w:p>
        </w:tc>
        <w:tc>
          <w:tcPr>
            <w:tcW w:w="864" w:type="dxa"/>
            <w:shd w:val="clear" w:color="auto" w:fill="E6E6E6"/>
            <w:noWrap/>
          </w:tcPr>
          <w:p w14:paraId="54E8AEF6" w14:textId="77777777" w:rsidR="006F2B85" w:rsidRDefault="001E7B82">
            <w:pPr>
              <w:pStyle w:val="TableHead"/>
            </w:pPr>
            <w:r>
              <w:t>Value</w:t>
            </w:r>
          </w:p>
        </w:tc>
      </w:tr>
      <w:tr w:rsidR="006F2B85" w14:paraId="75E1B12D" w14:textId="77777777">
        <w:trPr>
          <w:jc w:val="center"/>
        </w:trPr>
        <w:tc>
          <w:tcPr>
            <w:tcW w:w="10160" w:type="dxa"/>
            <w:gridSpan w:val="6"/>
          </w:tcPr>
          <w:p w14:paraId="243DE75D" w14:textId="77777777" w:rsidR="006F2B85" w:rsidRDefault="001E7B82">
            <w:pPr>
              <w:pStyle w:val="TableText"/>
            </w:pPr>
            <w:r>
              <w:t>observation (identifier: urn:oid:2.16.840.1.113883.10.20.15.3.1)</w:t>
            </w:r>
          </w:p>
        </w:tc>
      </w:tr>
      <w:tr w:rsidR="006F2B85" w14:paraId="26012370" w14:textId="77777777">
        <w:trPr>
          <w:jc w:val="center"/>
        </w:trPr>
        <w:tc>
          <w:tcPr>
            <w:tcW w:w="3345" w:type="dxa"/>
          </w:tcPr>
          <w:p w14:paraId="6E56F5BE" w14:textId="77777777" w:rsidR="006F2B85" w:rsidRDefault="001E7B82">
            <w:pPr>
              <w:pStyle w:val="TableText"/>
            </w:pPr>
            <w:r>
              <w:tab/>
              <w:t>@classCode</w:t>
            </w:r>
          </w:p>
        </w:tc>
        <w:tc>
          <w:tcPr>
            <w:tcW w:w="720" w:type="dxa"/>
          </w:tcPr>
          <w:p w14:paraId="191E7788" w14:textId="77777777" w:rsidR="006F2B85" w:rsidRDefault="001E7B82">
            <w:pPr>
              <w:pStyle w:val="TableText"/>
            </w:pPr>
            <w:r>
              <w:t>1..1</w:t>
            </w:r>
          </w:p>
        </w:tc>
        <w:tc>
          <w:tcPr>
            <w:tcW w:w="1152" w:type="dxa"/>
          </w:tcPr>
          <w:p w14:paraId="40DC5979" w14:textId="77777777" w:rsidR="006F2B85" w:rsidRDefault="001E7B82">
            <w:pPr>
              <w:pStyle w:val="TableText"/>
            </w:pPr>
            <w:r>
              <w:t>SHALL</w:t>
            </w:r>
          </w:p>
        </w:tc>
        <w:tc>
          <w:tcPr>
            <w:tcW w:w="864" w:type="dxa"/>
          </w:tcPr>
          <w:p w14:paraId="60615238" w14:textId="77777777" w:rsidR="006F2B85" w:rsidRDefault="006F2B85">
            <w:pPr>
              <w:pStyle w:val="TableText"/>
            </w:pPr>
          </w:p>
        </w:tc>
        <w:tc>
          <w:tcPr>
            <w:tcW w:w="1104" w:type="dxa"/>
          </w:tcPr>
          <w:p w14:paraId="109C1154" w14:textId="5E1BF633" w:rsidR="006F2B85" w:rsidRDefault="001E7B82">
            <w:pPr>
              <w:pStyle w:val="TableText"/>
            </w:pPr>
            <w:hyperlink w:anchor="C_81-444">
              <w:r>
                <w:rPr>
                  <w:rStyle w:val="HyperlinkText9pt"/>
                </w:rPr>
                <w:t>81-444</w:t>
              </w:r>
            </w:hyperlink>
          </w:p>
        </w:tc>
        <w:tc>
          <w:tcPr>
            <w:tcW w:w="2975" w:type="dxa"/>
          </w:tcPr>
          <w:p w14:paraId="4E5174F8" w14:textId="77777777" w:rsidR="006F2B85" w:rsidRDefault="001E7B82">
            <w:pPr>
              <w:pStyle w:val="TableText"/>
            </w:pPr>
            <w:r>
              <w:t>urn:oid:2.16.840.1.113883.5.6 (HL7ActClass) = OBS</w:t>
            </w:r>
          </w:p>
        </w:tc>
      </w:tr>
      <w:tr w:rsidR="006F2B85" w14:paraId="7A346D5D" w14:textId="77777777">
        <w:trPr>
          <w:jc w:val="center"/>
        </w:trPr>
        <w:tc>
          <w:tcPr>
            <w:tcW w:w="3345" w:type="dxa"/>
          </w:tcPr>
          <w:p w14:paraId="14B95542" w14:textId="77777777" w:rsidR="006F2B85" w:rsidRDefault="001E7B82">
            <w:pPr>
              <w:pStyle w:val="TableText"/>
            </w:pPr>
            <w:r>
              <w:tab/>
              <w:t>@moodCode</w:t>
            </w:r>
          </w:p>
        </w:tc>
        <w:tc>
          <w:tcPr>
            <w:tcW w:w="720" w:type="dxa"/>
          </w:tcPr>
          <w:p w14:paraId="25088917" w14:textId="77777777" w:rsidR="006F2B85" w:rsidRDefault="001E7B82">
            <w:pPr>
              <w:pStyle w:val="TableText"/>
            </w:pPr>
            <w:r>
              <w:t>1..1</w:t>
            </w:r>
          </w:p>
        </w:tc>
        <w:tc>
          <w:tcPr>
            <w:tcW w:w="1152" w:type="dxa"/>
          </w:tcPr>
          <w:p w14:paraId="537FEF1A" w14:textId="77777777" w:rsidR="006F2B85" w:rsidRDefault="001E7B82">
            <w:pPr>
              <w:pStyle w:val="TableText"/>
            </w:pPr>
            <w:r>
              <w:t>SHALL</w:t>
            </w:r>
          </w:p>
        </w:tc>
        <w:tc>
          <w:tcPr>
            <w:tcW w:w="864" w:type="dxa"/>
          </w:tcPr>
          <w:p w14:paraId="6E0497AD" w14:textId="77777777" w:rsidR="006F2B85" w:rsidRDefault="006F2B85">
            <w:pPr>
              <w:pStyle w:val="TableText"/>
            </w:pPr>
          </w:p>
        </w:tc>
        <w:tc>
          <w:tcPr>
            <w:tcW w:w="1104" w:type="dxa"/>
          </w:tcPr>
          <w:p w14:paraId="413BC2E1" w14:textId="12BB26D1" w:rsidR="006F2B85" w:rsidRDefault="001E7B82">
            <w:pPr>
              <w:pStyle w:val="TableText"/>
            </w:pPr>
            <w:hyperlink w:anchor="C_81-445">
              <w:r>
                <w:rPr>
                  <w:rStyle w:val="HyperlinkText9pt"/>
                </w:rPr>
                <w:t>81-445</w:t>
              </w:r>
            </w:hyperlink>
          </w:p>
        </w:tc>
        <w:tc>
          <w:tcPr>
            <w:tcW w:w="2975" w:type="dxa"/>
          </w:tcPr>
          <w:p w14:paraId="2CB01578" w14:textId="77777777" w:rsidR="006F2B85" w:rsidRDefault="001E7B82">
            <w:pPr>
              <w:pStyle w:val="TableText"/>
            </w:pPr>
            <w:r>
              <w:t>urn:oid:2.16.840.1.113883.5.1001 (HL7ActMood) = EVN</w:t>
            </w:r>
          </w:p>
        </w:tc>
      </w:tr>
      <w:tr w:rsidR="006F2B85" w14:paraId="4B8E169D" w14:textId="77777777">
        <w:trPr>
          <w:jc w:val="center"/>
        </w:trPr>
        <w:tc>
          <w:tcPr>
            <w:tcW w:w="3345" w:type="dxa"/>
          </w:tcPr>
          <w:p w14:paraId="485481A5" w14:textId="77777777" w:rsidR="006F2B85" w:rsidRDefault="001E7B82">
            <w:pPr>
              <w:pStyle w:val="TableText"/>
            </w:pPr>
            <w:r>
              <w:tab/>
              <w:t>templateId</w:t>
            </w:r>
          </w:p>
        </w:tc>
        <w:tc>
          <w:tcPr>
            <w:tcW w:w="720" w:type="dxa"/>
          </w:tcPr>
          <w:p w14:paraId="6CFE7054" w14:textId="77777777" w:rsidR="006F2B85" w:rsidRDefault="001E7B82">
            <w:pPr>
              <w:pStyle w:val="TableText"/>
            </w:pPr>
            <w:r>
              <w:t>1..1</w:t>
            </w:r>
          </w:p>
        </w:tc>
        <w:tc>
          <w:tcPr>
            <w:tcW w:w="1152" w:type="dxa"/>
          </w:tcPr>
          <w:p w14:paraId="78283B1A" w14:textId="77777777" w:rsidR="006F2B85" w:rsidRDefault="001E7B82">
            <w:pPr>
              <w:pStyle w:val="TableText"/>
            </w:pPr>
            <w:r>
              <w:t>SHALL</w:t>
            </w:r>
          </w:p>
        </w:tc>
        <w:tc>
          <w:tcPr>
            <w:tcW w:w="864" w:type="dxa"/>
          </w:tcPr>
          <w:p w14:paraId="3A704690" w14:textId="77777777" w:rsidR="006F2B85" w:rsidRDefault="006F2B85">
            <w:pPr>
              <w:pStyle w:val="TableText"/>
            </w:pPr>
          </w:p>
        </w:tc>
        <w:tc>
          <w:tcPr>
            <w:tcW w:w="1104" w:type="dxa"/>
          </w:tcPr>
          <w:p w14:paraId="004FCE5E" w14:textId="4057BFBE" w:rsidR="006F2B85" w:rsidRDefault="001E7B82">
            <w:pPr>
              <w:pStyle w:val="TableText"/>
            </w:pPr>
            <w:hyperlink w:anchor="C_81-16762">
              <w:r>
                <w:rPr>
                  <w:rStyle w:val="HyperlinkText9pt"/>
                </w:rPr>
                <w:t>81-16762</w:t>
              </w:r>
            </w:hyperlink>
          </w:p>
        </w:tc>
        <w:tc>
          <w:tcPr>
            <w:tcW w:w="2975" w:type="dxa"/>
          </w:tcPr>
          <w:p w14:paraId="10ACADA4" w14:textId="77777777" w:rsidR="006F2B85" w:rsidRDefault="006F2B85">
            <w:pPr>
              <w:pStyle w:val="TableText"/>
            </w:pPr>
          </w:p>
        </w:tc>
      </w:tr>
      <w:tr w:rsidR="006F2B85" w14:paraId="7D1B7F04" w14:textId="77777777">
        <w:trPr>
          <w:jc w:val="center"/>
        </w:trPr>
        <w:tc>
          <w:tcPr>
            <w:tcW w:w="3345" w:type="dxa"/>
          </w:tcPr>
          <w:p w14:paraId="2506696C" w14:textId="77777777" w:rsidR="006F2B85" w:rsidRDefault="001E7B82">
            <w:pPr>
              <w:pStyle w:val="TableText"/>
            </w:pPr>
            <w:r>
              <w:tab/>
            </w:r>
            <w:r>
              <w:tab/>
              <w:t>@root</w:t>
            </w:r>
          </w:p>
        </w:tc>
        <w:tc>
          <w:tcPr>
            <w:tcW w:w="720" w:type="dxa"/>
          </w:tcPr>
          <w:p w14:paraId="02071EDE" w14:textId="77777777" w:rsidR="006F2B85" w:rsidRDefault="001E7B82">
            <w:pPr>
              <w:pStyle w:val="TableText"/>
            </w:pPr>
            <w:r>
              <w:t>1..1</w:t>
            </w:r>
          </w:p>
        </w:tc>
        <w:tc>
          <w:tcPr>
            <w:tcW w:w="1152" w:type="dxa"/>
          </w:tcPr>
          <w:p w14:paraId="6637DAD3" w14:textId="77777777" w:rsidR="006F2B85" w:rsidRDefault="001E7B82">
            <w:pPr>
              <w:pStyle w:val="TableText"/>
            </w:pPr>
            <w:r>
              <w:t>SHALL</w:t>
            </w:r>
          </w:p>
        </w:tc>
        <w:tc>
          <w:tcPr>
            <w:tcW w:w="864" w:type="dxa"/>
          </w:tcPr>
          <w:p w14:paraId="07D2C8FE" w14:textId="77777777" w:rsidR="006F2B85" w:rsidRDefault="006F2B85">
            <w:pPr>
              <w:pStyle w:val="TableText"/>
            </w:pPr>
          </w:p>
        </w:tc>
        <w:tc>
          <w:tcPr>
            <w:tcW w:w="1104" w:type="dxa"/>
          </w:tcPr>
          <w:p w14:paraId="3C7577D0" w14:textId="663C93DF" w:rsidR="006F2B85" w:rsidRDefault="001E7B82">
            <w:pPr>
              <w:pStyle w:val="TableText"/>
            </w:pPr>
            <w:hyperlink w:anchor="C_81-16763">
              <w:r>
                <w:rPr>
                  <w:rStyle w:val="HyperlinkText9pt"/>
                </w:rPr>
                <w:t>81-16763</w:t>
              </w:r>
            </w:hyperlink>
          </w:p>
        </w:tc>
        <w:tc>
          <w:tcPr>
            <w:tcW w:w="2975" w:type="dxa"/>
          </w:tcPr>
          <w:p w14:paraId="0182419B" w14:textId="77777777" w:rsidR="006F2B85" w:rsidRDefault="001E7B82">
            <w:pPr>
              <w:pStyle w:val="TableText"/>
            </w:pPr>
            <w:r>
              <w:t>2.16.840.1.113883.10.20.15.3.1</w:t>
            </w:r>
          </w:p>
        </w:tc>
      </w:tr>
      <w:tr w:rsidR="006F2B85" w14:paraId="7FD40C76" w14:textId="77777777">
        <w:trPr>
          <w:jc w:val="center"/>
        </w:trPr>
        <w:tc>
          <w:tcPr>
            <w:tcW w:w="3345" w:type="dxa"/>
          </w:tcPr>
          <w:p w14:paraId="22E4C700" w14:textId="77777777" w:rsidR="006F2B85" w:rsidRDefault="001E7B82">
            <w:pPr>
              <w:pStyle w:val="TableText"/>
            </w:pPr>
            <w:r>
              <w:tab/>
              <w:t>code</w:t>
            </w:r>
          </w:p>
        </w:tc>
        <w:tc>
          <w:tcPr>
            <w:tcW w:w="720" w:type="dxa"/>
          </w:tcPr>
          <w:p w14:paraId="3DB30478" w14:textId="77777777" w:rsidR="006F2B85" w:rsidRDefault="001E7B82">
            <w:pPr>
              <w:pStyle w:val="TableText"/>
            </w:pPr>
            <w:r>
              <w:t>1..1</w:t>
            </w:r>
          </w:p>
        </w:tc>
        <w:tc>
          <w:tcPr>
            <w:tcW w:w="1152" w:type="dxa"/>
          </w:tcPr>
          <w:p w14:paraId="17BF55A6" w14:textId="77777777" w:rsidR="006F2B85" w:rsidRDefault="001E7B82">
            <w:pPr>
              <w:pStyle w:val="TableText"/>
            </w:pPr>
            <w:r>
              <w:t>SHALL</w:t>
            </w:r>
          </w:p>
        </w:tc>
        <w:tc>
          <w:tcPr>
            <w:tcW w:w="864" w:type="dxa"/>
          </w:tcPr>
          <w:p w14:paraId="224583EB" w14:textId="77777777" w:rsidR="006F2B85" w:rsidRDefault="006F2B85">
            <w:pPr>
              <w:pStyle w:val="TableText"/>
            </w:pPr>
          </w:p>
        </w:tc>
        <w:tc>
          <w:tcPr>
            <w:tcW w:w="1104" w:type="dxa"/>
          </w:tcPr>
          <w:p w14:paraId="5FE29434" w14:textId="09DEE5A3" w:rsidR="006F2B85" w:rsidRDefault="001E7B82">
            <w:pPr>
              <w:pStyle w:val="TableText"/>
            </w:pPr>
            <w:hyperlink w:anchor="C_81-19139">
              <w:r>
                <w:rPr>
                  <w:rStyle w:val="HyperlinkText9pt"/>
                </w:rPr>
                <w:t>81-19139</w:t>
              </w:r>
            </w:hyperlink>
          </w:p>
        </w:tc>
        <w:tc>
          <w:tcPr>
            <w:tcW w:w="2975" w:type="dxa"/>
          </w:tcPr>
          <w:p w14:paraId="125C73D2" w14:textId="77777777" w:rsidR="006F2B85" w:rsidRDefault="006F2B85">
            <w:pPr>
              <w:pStyle w:val="TableText"/>
            </w:pPr>
          </w:p>
        </w:tc>
      </w:tr>
      <w:tr w:rsidR="006F2B85" w14:paraId="5EA48703" w14:textId="77777777">
        <w:trPr>
          <w:jc w:val="center"/>
        </w:trPr>
        <w:tc>
          <w:tcPr>
            <w:tcW w:w="3345" w:type="dxa"/>
          </w:tcPr>
          <w:p w14:paraId="04EF0E85" w14:textId="77777777" w:rsidR="006F2B85" w:rsidRDefault="001E7B82">
            <w:pPr>
              <w:pStyle w:val="TableText"/>
            </w:pPr>
            <w:r>
              <w:tab/>
            </w:r>
            <w:r>
              <w:tab/>
              <w:t>@code</w:t>
            </w:r>
          </w:p>
        </w:tc>
        <w:tc>
          <w:tcPr>
            <w:tcW w:w="720" w:type="dxa"/>
          </w:tcPr>
          <w:p w14:paraId="620CBD56" w14:textId="77777777" w:rsidR="006F2B85" w:rsidRDefault="001E7B82">
            <w:pPr>
              <w:pStyle w:val="TableText"/>
            </w:pPr>
            <w:r>
              <w:t>1..1</w:t>
            </w:r>
          </w:p>
        </w:tc>
        <w:tc>
          <w:tcPr>
            <w:tcW w:w="1152" w:type="dxa"/>
          </w:tcPr>
          <w:p w14:paraId="1DC86EDA" w14:textId="77777777" w:rsidR="006F2B85" w:rsidRDefault="001E7B82">
            <w:pPr>
              <w:pStyle w:val="TableText"/>
            </w:pPr>
            <w:r>
              <w:t>SHALL</w:t>
            </w:r>
          </w:p>
        </w:tc>
        <w:tc>
          <w:tcPr>
            <w:tcW w:w="864" w:type="dxa"/>
          </w:tcPr>
          <w:p w14:paraId="2D51562C" w14:textId="77777777" w:rsidR="006F2B85" w:rsidRDefault="006F2B85">
            <w:pPr>
              <w:pStyle w:val="TableText"/>
            </w:pPr>
          </w:p>
        </w:tc>
        <w:tc>
          <w:tcPr>
            <w:tcW w:w="1104" w:type="dxa"/>
          </w:tcPr>
          <w:p w14:paraId="24639992" w14:textId="25AA5723" w:rsidR="006F2B85" w:rsidRDefault="001E7B82">
            <w:pPr>
              <w:pStyle w:val="TableText"/>
            </w:pPr>
            <w:hyperlink w:anchor="C_81-19140">
              <w:r>
                <w:rPr>
                  <w:rStyle w:val="HyperlinkText9pt"/>
                </w:rPr>
                <w:t>81-19140</w:t>
              </w:r>
            </w:hyperlink>
          </w:p>
        </w:tc>
        <w:tc>
          <w:tcPr>
            <w:tcW w:w="2975" w:type="dxa"/>
          </w:tcPr>
          <w:p w14:paraId="1C0749BD" w14:textId="77777777" w:rsidR="006F2B85" w:rsidRDefault="001E7B82">
            <w:pPr>
              <w:pStyle w:val="TableText"/>
            </w:pPr>
            <w:r>
              <w:t>11778-8</w:t>
            </w:r>
          </w:p>
        </w:tc>
      </w:tr>
      <w:tr w:rsidR="006F2B85" w14:paraId="73CD8DB5" w14:textId="77777777">
        <w:trPr>
          <w:jc w:val="center"/>
        </w:trPr>
        <w:tc>
          <w:tcPr>
            <w:tcW w:w="3345" w:type="dxa"/>
          </w:tcPr>
          <w:p w14:paraId="68DC767F" w14:textId="77777777" w:rsidR="006F2B85" w:rsidRDefault="001E7B82">
            <w:pPr>
              <w:pStyle w:val="TableText"/>
            </w:pPr>
            <w:r>
              <w:tab/>
            </w:r>
            <w:r>
              <w:tab/>
              <w:t>@codeSystem</w:t>
            </w:r>
          </w:p>
        </w:tc>
        <w:tc>
          <w:tcPr>
            <w:tcW w:w="720" w:type="dxa"/>
          </w:tcPr>
          <w:p w14:paraId="6CBAE25E" w14:textId="77777777" w:rsidR="006F2B85" w:rsidRDefault="001E7B82">
            <w:pPr>
              <w:pStyle w:val="TableText"/>
            </w:pPr>
            <w:r>
              <w:t>1..1</w:t>
            </w:r>
          </w:p>
        </w:tc>
        <w:tc>
          <w:tcPr>
            <w:tcW w:w="1152" w:type="dxa"/>
          </w:tcPr>
          <w:p w14:paraId="588B1021" w14:textId="77777777" w:rsidR="006F2B85" w:rsidRDefault="001E7B82">
            <w:pPr>
              <w:pStyle w:val="TableText"/>
            </w:pPr>
            <w:r>
              <w:t>SHALL</w:t>
            </w:r>
          </w:p>
        </w:tc>
        <w:tc>
          <w:tcPr>
            <w:tcW w:w="864" w:type="dxa"/>
          </w:tcPr>
          <w:p w14:paraId="69F6B60D" w14:textId="77777777" w:rsidR="006F2B85" w:rsidRDefault="006F2B85">
            <w:pPr>
              <w:pStyle w:val="TableText"/>
            </w:pPr>
          </w:p>
        </w:tc>
        <w:tc>
          <w:tcPr>
            <w:tcW w:w="1104" w:type="dxa"/>
          </w:tcPr>
          <w:p w14:paraId="38B2F86D" w14:textId="5B55A1C0" w:rsidR="006F2B85" w:rsidRDefault="001E7B82">
            <w:pPr>
              <w:pStyle w:val="TableText"/>
            </w:pPr>
            <w:hyperlink w:anchor="C_81-26503">
              <w:r>
                <w:rPr>
                  <w:rStyle w:val="HyperlinkText9pt"/>
                </w:rPr>
                <w:t>81-26503</w:t>
              </w:r>
            </w:hyperlink>
          </w:p>
        </w:tc>
        <w:tc>
          <w:tcPr>
            <w:tcW w:w="2975" w:type="dxa"/>
          </w:tcPr>
          <w:p w14:paraId="44F1300F" w14:textId="77777777" w:rsidR="006F2B85" w:rsidRDefault="001E7B82">
            <w:pPr>
              <w:pStyle w:val="TableText"/>
            </w:pPr>
            <w:r>
              <w:t>urn:oid:2.16.840.1.113883.6.1 (LOINC) = 2.16.840.1.113883.6.1</w:t>
            </w:r>
          </w:p>
        </w:tc>
      </w:tr>
      <w:tr w:rsidR="006F2B85" w14:paraId="5B2D63D8" w14:textId="77777777">
        <w:trPr>
          <w:jc w:val="center"/>
        </w:trPr>
        <w:tc>
          <w:tcPr>
            <w:tcW w:w="3345" w:type="dxa"/>
          </w:tcPr>
          <w:p w14:paraId="2FC245ED" w14:textId="77777777" w:rsidR="006F2B85" w:rsidRDefault="001E7B82">
            <w:pPr>
              <w:pStyle w:val="TableText"/>
            </w:pPr>
            <w:r>
              <w:tab/>
              <w:t>statusCode</w:t>
            </w:r>
          </w:p>
        </w:tc>
        <w:tc>
          <w:tcPr>
            <w:tcW w:w="720" w:type="dxa"/>
          </w:tcPr>
          <w:p w14:paraId="4B016199" w14:textId="77777777" w:rsidR="006F2B85" w:rsidRDefault="001E7B82">
            <w:pPr>
              <w:pStyle w:val="TableText"/>
            </w:pPr>
            <w:r>
              <w:t>1..1</w:t>
            </w:r>
          </w:p>
        </w:tc>
        <w:tc>
          <w:tcPr>
            <w:tcW w:w="1152" w:type="dxa"/>
          </w:tcPr>
          <w:p w14:paraId="0F0A15E2" w14:textId="77777777" w:rsidR="006F2B85" w:rsidRDefault="001E7B82">
            <w:pPr>
              <w:pStyle w:val="TableText"/>
            </w:pPr>
            <w:r>
              <w:t>SHALL</w:t>
            </w:r>
          </w:p>
        </w:tc>
        <w:tc>
          <w:tcPr>
            <w:tcW w:w="864" w:type="dxa"/>
          </w:tcPr>
          <w:p w14:paraId="10F636C7" w14:textId="77777777" w:rsidR="006F2B85" w:rsidRDefault="006F2B85">
            <w:pPr>
              <w:pStyle w:val="TableText"/>
            </w:pPr>
          </w:p>
        </w:tc>
        <w:tc>
          <w:tcPr>
            <w:tcW w:w="1104" w:type="dxa"/>
          </w:tcPr>
          <w:p w14:paraId="50A02232" w14:textId="389D88DC" w:rsidR="006F2B85" w:rsidRDefault="001E7B82">
            <w:pPr>
              <w:pStyle w:val="TableText"/>
            </w:pPr>
            <w:hyperlink w:anchor="C_81-448">
              <w:r>
                <w:rPr>
                  <w:rStyle w:val="HyperlinkText9pt"/>
                </w:rPr>
                <w:t>81-448</w:t>
              </w:r>
            </w:hyperlink>
          </w:p>
        </w:tc>
        <w:tc>
          <w:tcPr>
            <w:tcW w:w="2975" w:type="dxa"/>
          </w:tcPr>
          <w:p w14:paraId="2A4CB0F5" w14:textId="77777777" w:rsidR="006F2B85" w:rsidRDefault="006F2B85">
            <w:pPr>
              <w:pStyle w:val="TableText"/>
            </w:pPr>
          </w:p>
        </w:tc>
      </w:tr>
      <w:tr w:rsidR="006F2B85" w14:paraId="7A2593CA" w14:textId="77777777">
        <w:trPr>
          <w:jc w:val="center"/>
        </w:trPr>
        <w:tc>
          <w:tcPr>
            <w:tcW w:w="3345" w:type="dxa"/>
          </w:tcPr>
          <w:p w14:paraId="775C4230" w14:textId="77777777" w:rsidR="006F2B85" w:rsidRDefault="001E7B82">
            <w:pPr>
              <w:pStyle w:val="TableText"/>
            </w:pPr>
            <w:r>
              <w:tab/>
            </w:r>
            <w:r>
              <w:tab/>
              <w:t>@code</w:t>
            </w:r>
          </w:p>
        </w:tc>
        <w:tc>
          <w:tcPr>
            <w:tcW w:w="720" w:type="dxa"/>
          </w:tcPr>
          <w:p w14:paraId="29641AC8" w14:textId="77777777" w:rsidR="006F2B85" w:rsidRDefault="001E7B82">
            <w:pPr>
              <w:pStyle w:val="TableText"/>
            </w:pPr>
            <w:r>
              <w:t>1..1</w:t>
            </w:r>
          </w:p>
        </w:tc>
        <w:tc>
          <w:tcPr>
            <w:tcW w:w="1152" w:type="dxa"/>
          </w:tcPr>
          <w:p w14:paraId="00644181" w14:textId="77777777" w:rsidR="006F2B85" w:rsidRDefault="001E7B82">
            <w:pPr>
              <w:pStyle w:val="TableText"/>
            </w:pPr>
            <w:r>
              <w:t>SHALL</w:t>
            </w:r>
          </w:p>
        </w:tc>
        <w:tc>
          <w:tcPr>
            <w:tcW w:w="864" w:type="dxa"/>
          </w:tcPr>
          <w:p w14:paraId="213192FC" w14:textId="77777777" w:rsidR="006F2B85" w:rsidRDefault="006F2B85">
            <w:pPr>
              <w:pStyle w:val="TableText"/>
            </w:pPr>
          </w:p>
        </w:tc>
        <w:tc>
          <w:tcPr>
            <w:tcW w:w="1104" w:type="dxa"/>
          </w:tcPr>
          <w:p w14:paraId="05E08BF8" w14:textId="7D88A691" w:rsidR="006F2B85" w:rsidRDefault="001E7B82">
            <w:pPr>
              <w:pStyle w:val="TableText"/>
            </w:pPr>
            <w:hyperlink w:anchor="C_81-19096">
              <w:r>
                <w:rPr>
                  <w:rStyle w:val="HyperlinkText9pt"/>
                </w:rPr>
                <w:t>81-19096</w:t>
              </w:r>
            </w:hyperlink>
          </w:p>
        </w:tc>
        <w:tc>
          <w:tcPr>
            <w:tcW w:w="2975" w:type="dxa"/>
          </w:tcPr>
          <w:p w14:paraId="1266505C" w14:textId="77777777" w:rsidR="006F2B85" w:rsidRDefault="001E7B82">
            <w:pPr>
              <w:pStyle w:val="TableText"/>
            </w:pPr>
            <w:r>
              <w:t>urn:oid:2.16.840.1.113883.5.14 (HL7ActStatus) = completed</w:t>
            </w:r>
          </w:p>
        </w:tc>
      </w:tr>
      <w:tr w:rsidR="006F2B85" w14:paraId="48EE6103" w14:textId="77777777">
        <w:trPr>
          <w:jc w:val="center"/>
        </w:trPr>
        <w:tc>
          <w:tcPr>
            <w:tcW w:w="3345" w:type="dxa"/>
          </w:tcPr>
          <w:p w14:paraId="0EA39955" w14:textId="77777777" w:rsidR="006F2B85" w:rsidRDefault="001E7B82">
            <w:pPr>
              <w:pStyle w:val="TableText"/>
            </w:pPr>
            <w:r>
              <w:tab/>
              <w:t>value</w:t>
            </w:r>
          </w:p>
        </w:tc>
        <w:tc>
          <w:tcPr>
            <w:tcW w:w="720" w:type="dxa"/>
          </w:tcPr>
          <w:p w14:paraId="353E098D" w14:textId="77777777" w:rsidR="006F2B85" w:rsidRDefault="001E7B82">
            <w:pPr>
              <w:pStyle w:val="TableText"/>
            </w:pPr>
            <w:r>
              <w:t>1..1</w:t>
            </w:r>
          </w:p>
        </w:tc>
        <w:tc>
          <w:tcPr>
            <w:tcW w:w="1152" w:type="dxa"/>
          </w:tcPr>
          <w:p w14:paraId="28013E7D" w14:textId="77777777" w:rsidR="006F2B85" w:rsidRDefault="001E7B82">
            <w:pPr>
              <w:pStyle w:val="TableText"/>
            </w:pPr>
            <w:r>
              <w:t>SHALL</w:t>
            </w:r>
          </w:p>
        </w:tc>
        <w:tc>
          <w:tcPr>
            <w:tcW w:w="864" w:type="dxa"/>
          </w:tcPr>
          <w:p w14:paraId="52C71A33" w14:textId="77777777" w:rsidR="006F2B85" w:rsidRDefault="001E7B82">
            <w:pPr>
              <w:pStyle w:val="TableText"/>
            </w:pPr>
            <w:r>
              <w:t>TS</w:t>
            </w:r>
          </w:p>
        </w:tc>
        <w:tc>
          <w:tcPr>
            <w:tcW w:w="1104" w:type="dxa"/>
          </w:tcPr>
          <w:p w14:paraId="3B44F9BC" w14:textId="67F9173F" w:rsidR="006F2B85" w:rsidRDefault="001E7B82">
            <w:pPr>
              <w:pStyle w:val="TableText"/>
            </w:pPr>
            <w:hyperlink w:anchor="C_81-450">
              <w:r>
                <w:rPr>
                  <w:rStyle w:val="HyperlinkText9pt"/>
                </w:rPr>
                <w:t>81-450</w:t>
              </w:r>
            </w:hyperlink>
          </w:p>
        </w:tc>
        <w:tc>
          <w:tcPr>
            <w:tcW w:w="2975" w:type="dxa"/>
          </w:tcPr>
          <w:p w14:paraId="602D67A7" w14:textId="77777777" w:rsidR="006F2B85" w:rsidRDefault="006F2B85">
            <w:pPr>
              <w:pStyle w:val="TableText"/>
            </w:pPr>
          </w:p>
        </w:tc>
      </w:tr>
    </w:tbl>
    <w:p w14:paraId="7C0C86C7" w14:textId="77777777" w:rsidR="006F2B85" w:rsidRDefault="006F2B85">
      <w:pPr>
        <w:pStyle w:val="BodyText"/>
      </w:pPr>
    </w:p>
    <w:p w14:paraId="079B8691" w14:textId="77777777" w:rsidR="006F2B85" w:rsidRDefault="001E7B82" w:rsidP="007D100A">
      <w:pPr>
        <w:numPr>
          <w:ilvl w:val="0"/>
          <w:numId w:val="3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37" w:name="C_81-444"/>
      <w:r>
        <w:t xml:space="preserve"> (CONF:81-444)</w:t>
      </w:r>
      <w:bookmarkEnd w:id="1537"/>
      <w:r>
        <w:t>.</w:t>
      </w:r>
    </w:p>
    <w:p w14:paraId="74862F55" w14:textId="77777777" w:rsidR="006F2B85" w:rsidRDefault="001E7B82" w:rsidP="007D100A">
      <w:pPr>
        <w:numPr>
          <w:ilvl w:val="0"/>
          <w:numId w:val="3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38" w:name="C_81-445"/>
      <w:r>
        <w:t xml:space="preserve"> (CONF:81-445)</w:t>
      </w:r>
      <w:bookmarkEnd w:id="1538"/>
      <w:r>
        <w:t>.</w:t>
      </w:r>
    </w:p>
    <w:p w14:paraId="5AD2B4BB" w14:textId="77777777" w:rsidR="006F2B85" w:rsidRDefault="001E7B82" w:rsidP="007D100A">
      <w:pPr>
        <w:numPr>
          <w:ilvl w:val="0"/>
          <w:numId w:val="34"/>
        </w:numPr>
      </w:pPr>
      <w:r>
        <w:rPr>
          <w:rStyle w:val="keyword"/>
        </w:rPr>
        <w:t>SHALL</w:t>
      </w:r>
      <w:r>
        <w:t xml:space="preserve"> contain exactly one [1..1] </w:t>
      </w:r>
      <w:r>
        <w:rPr>
          <w:rStyle w:val="XMLnameBold"/>
        </w:rPr>
        <w:t>templateId</w:t>
      </w:r>
      <w:bookmarkStart w:id="1539" w:name="C_81-16762"/>
      <w:r>
        <w:t xml:space="preserve"> (CONF:81-16762)</w:t>
      </w:r>
      <w:bookmarkEnd w:id="1539"/>
      <w:r>
        <w:t xml:space="preserve"> such that it</w:t>
      </w:r>
    </w:p>
    <w:p w14:paraId="606C56A7" w14:textId="77777777" w:rsidR="006F2B85" w:rsidRDefault="001E7B82" w:rsidP="007D100A">
      <w:pPr>
        <w:numPr>
          <w:ilvl w:val="1"/>
          <w:numId w:val="34"/>
        </w:numPr>
      </w:pPr>
      <w:r>
        <w:rPr>
          <w:rStyle w:val="keyword"/>
        </w:rPr>
        <w:t>SHALL</w:t>
      </w:r>
      <w:r>
        <w:t xml:space="preserve"> contain exactly one [1..1] </w:t>
      </w:r>
      <w:r>
        <w:rPr>
          <w:rStyle w:val="XMLnameBold"/>
        </w:rPr>
        <w:t>@root</w:t>
      </w:r>
      <w:r>
        <w:t>=</w:t>
      </w:r>
      <w:r>
        <w:rPr>
          <w:rStyle w:val="XMLname"/>
        </w:rPr>
        <w:t>"2.16.840.1.113883.10.20.15.3.1"</w:t>
      </w:r>
      <w:bookmarkStart w:id="1540" w:name="C_81-16763"/>
      <w:r>
        <w:t xml:space="preserve"> (CONF:81-16763)</w:t>
      </w:r>
      <w:bookmarkEnd w:id="1540"/>
      <w:r>
        <w:t>.</w:t>
      </w:r>
    </w:p>
    <w:p w14:paraId="37453403" w14:textId="77777777" w:rsidR="006F2B85" w:rsidRDefault="001E7B82" w:rsidP="007D100A">
      <w:pPr>
        <w:numPr>
          <w:ilvl w:val="0"/>
          <w:numId w:val="34"/>
        </w:numPr>
      </w:pPr>
      <w:r>
        <w:rPr>
          <w:rStyle w:val="keyword"/>
        </w:rPr>
        <w:t>SHALL</w:t>
      </w:r>
      <w:r>
        <w:t xml:space="preserve"> contain exactly one [1..1] </w:t>
      </w:r>
      <w:r>
        <w:rPr>
          <w:rStyle w:val="XMLnameBold"/>
        </w:rPr>
        <w:t>code</w:t>
      </w:r>
      <w:bookmarkStart w:id="1541" w:name="C_81-19139"/>
      <w:r>
        <w:t xml:space="preserve"> (CONF:81-19139)</w:t>
      </w:r>
      <w:bookmarkEnd w:id="1541"/>
      <w:r>
        <w:t>.</w:t>
      </w:r>
    </w:p>
    <w:p w14:paraId="74E92DC7" w14:textId="77777777" w:rsidR="006F2B85" w:rsidRDefault="001E7B82" w:rsidP="007D100A">
      <w:pPr>
        <w:numPr>
          <w:ilvl w:val="1"/>
          <w:numId w:val="34"/>
        </w:numPr>
      </w:pPr>
      <w:r>
        <w:t xml:space="preserve">This code </w:t>
      </w:r>
      <w:r>
        <w:rPr>
          <w:rStyle w:val="keyword"/>
        </w:rPr>
        <w:t>SHALL</w:t>
      </w:r>
      <w:r>
        <w:t xml:space="preserve"> contain exactly one [1..1] </w:t>
      </w:r>
      <w:r>
        <w:rPr>
          <w:rStyle w:val="XMLnameBold"/>
        </w:rPr>
        <w:t>@code</w:t>
      </w:r>
      <w:r>
        <w:t>=</w:t>
      </w:r>
      <w:r>
        <w:rPr>
          <w:rStyle w:val="XMLname"/>
        </w:rPr>
        <w:t>"11778-8"</w:t>
      </w:r>
      <w:r>
        <w:t xml:space="preserve"> Estimated date of delivery</w:t>
      </w:r>
      <w:bookmarkStart w:id="1542" w:name="C_81-19140"/>
      <w:r>
        <w:t xml:space="preserve"> (CONF:81-19140)</w:t>
      </w:r>
      <w:bookmarkEnd w:id="1542"/>
      <w:r>
        <w:t>.</w:t>
      </w:r>
    </w:p>
    <w:p w14:paraId="308E3191" w14:textId="77777777" w:rsidR="006F2B85" w:rsidRDefault="001E7B82" w:rsidP="007D100A">
      <w:pPr>
        <w:numPr>
          <w:ilvl w:val="1"/>
          <w:numId w:val="3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43" w:name="C_81-26503"/>
      <w:r>
        <w:t xml:space="preserve"> (CONF:81-26503)</w:t>
      </w:r>
      <w:bookmarkEnd w:id="1543"/>
      <w:r>
        <w:t>.</w:t>
      </w:r>
    </w:p>
    <w:p w14:paraId="5A104E55" w14:textId="77777777" w:rsidR="006F2B85" w:rsidRDefault="001E7B82" w:rsidP="007D100A">
      <w:pPr>
        <w:numPr>
          <w:ilvl w:val="0"/>
          <w:numId w:val="34"/>
        </w:numPr>
      </w:pPr>
      <w:r>
        <w:rPr>
          <w:rStyle w:val="keyword"/>
        </w:rPr>
        <w:t>SHALL</w:t>
      </w:r>
      <w:r>
        <w:t xml:space="preserve"> contain exactly one [1..1] </w:t>
      </w:r>
      <w:r>
        <w:rPr>
          <w:rStyle w:val="XMLnameBold"/>
        </w:rPr>
        <w:t>statusCode</w:t>
      </w:r>
      <w:bookmarkStart w:id="1544" w:name="C_81-448"/>
      <w:r>
        <w:t xml:space="preserve"> (CONF:81-448)</w:t>
      </w:r>
      <w:bookmarkEnd w:id="1544"/>
      <w:r>
        <w:t>.</w:t>
      </w:r>
    </w:p>
    <w:p w14:paraId="3E99F7BC" w14:textId="77777777" w:rsidR="006F2B85" w:rsidRDefault="001E7B82" w:rsidP="007D100A">
      <w:pPr>
        <w:numPr>
          <w:ilvl w:val="1"/>
          <w:numId w:val="3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45" w:name="C_81-19096"/>
      <w:r>
        <w:t xml:space="preserve"> (CONF:81-19096)</w:t>
      </w:r>
      <w:bookmarkEnd w:id="1545"/>
      <w:r>
        <w:t>.</w:t>
      </w:r>
    </w:p>
    <w:p w14:paraId="33C1AD81" w14:textId="77777777" w:rsidR="006F2B85" w:rsidRDefault="001E7B82" w:rsidP="007D100A">
      <w:pPr>
        <w:numPr>
          <w:ilvl w:val="0"/>
          <w:numId w:val="34"/>
        </w:numPr>
      </w:pPr>
      <w:r>
        <w:rPr>
          <w:rStyle w:val="keyword"/>
        </w:rPr>
        <w:t>SHALL</w:t>
      </w:r>
      <w:r>
        <w:t xml:space="preserve"> contain exactly one [1..1] </w:t>
      </w:r>
      <w:r>
        <w:rPr>
          <w:rStyle w:val="XMLnameBold"/>
        </w:rPr>
        <w:t>value</w:t>
      </w:r>
      <w:r>
        <w:t xml:space="preserve"> with @xsi:type="TS"</w:t>
      </w:r>
      <w:bookmarkStart w:id="1546" w:name="C_81-450"/>
      <w:r>
        <w:t xml:space="preserve"> (CONF:81-450)</w:t>
      </w:r>
      <w:bookmarkEnd w:id="1546"/>
      <w:r>
        <w:t>.</w:t>
      </w:r>
    </w:p>
    <w:p w14:paraId="282A0F46" w14:textId="202F4046" w:rsidR="006F2B85" w:rsidRDefault="001E7B82">
      <w:pPr>
        <w:pStyle w:val="Caption"/>
        <w:ind w:left="130" w:right="115"/>
      </w:pPr>
      <w:bookmarkStart w:id="1547" w:name="_Toc203485352"/>
      <w:r>
        <w:t xml:space="preserve">Figure </w:t>
      </w:r>
      <w:r>
        <w:fldChar w:fldCharType="begin"/>
      </w:r>
      <w:r>
        <w:instrText>SEQ Figure \* ARABIC</w:instrText>
      </w:r>
      <w:r>
        <w:fldChar w:fldCharType="separate"/>
      </w:r>
      <w:r w:rsidR="004676B7">
        <w:t>66</w:t>
      </w:r>
      <w:r>
        <w:fldChar w:fldCharType="end"/>
      </w:r>
      <w:r>
        <w:t>: Estimated Date of Delivery Example</w:t>
      </w:r>
      <w:bookmarkEnd w:id="1547"/>
    </w:p>
    <w:p w14:paraId="7098A8FF" w14:textId="77777777" w:rsidR="006F2B85" w:rsidRDefault="001E7B82">
      <w:pPr>
        <w:pStyle w:val="Example"/>
        <w:ind w:left="130" w:right="115"/>
      </w:pPr>
      <w:r>
        <w:t>&lt;observation classCode="OBS" moodCode="EVN"&gt;</w:t>
      </w:r>
    </w:p>
    <w:p w14:paraId="2B984429" w14:textId="77777777" w:rsidR="006F2B85" w:rsidRDefault="001E7B82">
      <w:pPr>
        <w:pStyle w:val="Example"/>
        <w:ind w:left="130" w:right="115"/>
      </w:pPr>
      <w:r>
        <w:t xml:space="preserve">    &lt;templateId root="2.16.840.1.113883.10.20.15.3.1"/&gt;</w:t>
      </w:r>
    </w:p>
    <w:p w14:paraId="0B7BA6C0" w14:textId="77777777" w:rsidR="006F2B85" w:rsidRDefault="001E7B82">
      <w:pPr>
        <w:pStyle w:val="Example"/>
        <w:ind w:left="130" w:right="115"/>
      </w:pPr>
      <w:r>
        <w:t xml:space="preserve">    &lt;code code="11778-8" codeSystem="2.16.840.1.113883.6.1" </w:t>
      </w:r>
    </w:p>
    <w:p w14:paraId="21B8BCAA" w14:textId="77777777" w:rsidR="006F2B85" w:rsidRDefault="001E7B82">
      <w:pPr>
        <w:pStyle w:val="Example"/>
        <w:ind w:left="130" w:right="115"/>
      </w:pPr>
      <w:r>
        <w:t xml:space="preserve">        displayName="Estimated date of delivery"/&gt;</w:t>
      </w:r>
    </w:p>
    <w:p w14:paraId="472A7FFA" w14:textId="77777777" w:rsidR="006F2B85" w:rsidRDefault="001E7B82">
      <w:pPr>
        <w:pStyle w:val="Example"/>
        <w:ind w:left="130" w:right="115"/>
      </w:pPr>
      <w:r>
        <w:t xml:space="preserve">    &lt;statusCode code="completed"/&gt;</w:t>
      </w:r>
    </w:p>
    <w:p w14:paraId="447C78D4" w14:textId="77777777" w:rsidR="006F2B85" w:rsidRDefault="001E7B82">
      <w:pPr>
        <w:pStyle w:val="Example"/>
        <w:ind w:left="130" w:right="115"/>
      </w:pPr>
      <w:r>
        <w:t xml:space="preserve">    &lt;value xsi:type="TS" value="20110919" /&gt;</w:t>
      </w:r>
    </w:p>
    <w:p w14:paraId="76344324" w14:textId="77777777" w:rsidR="006F2B85" w:rsidRDefault="001E7B82">
      <w:pPr>
        <w:pStyle w:val="Example"/>
        <w:ind w:left="130" w:right="115"/>
      </w:pPr>
      <w:r>
        <w:t>&lt;/observation&gt;</w:t>
      </w:r>
    </w:p>
    <w:p w14:paraId="4E00AC05" w14:textId="77777777" w:rsidR="006F2B85" w:rsidRDefault="006F2B85">
      <w:pPr>
        <w:pStyle w:val="BodyText"/>
      </w:pPr>
    </w:p>
    <w:p w14:paraId="0AD4240C" w14:textId="77777777" w:rsidR="006F2B85" w:rsidRDefault="001E7B82">
      <w:pPr>
        <w:pStyle w:val="Heading2nospace"/>
      </w:pPr>
      <w:bookmarkStart w:id="1548" w:name="E_External_Document_Reference"/>
      <w:bookmarkStart w:id="1549" w:name="_Toc203485114"/>
      <w:r>
        <w:t>External Document Reference</w:t>
      </w:r>
      <w:bookmarkEnd w:id="1548"/>
      <w:bookmarkEnd w:id="1549"/>
    </w:p>
    <w:p w14:paraId="077786E0" w14:textId="77777777" w:rsidR="006F2B85" w:rsidRDefault="001E7B82">
      <w:pPr>
        <w:pStyle w:val="BracketData"/>
      </w:pPr>
      <w:r>
        <w:t>[externalDocument: identifier urn:hl7ii:2.16.840.1.113883.10.20.22.4.115:2014-06-09 (open)]</w:t>
      </w:r>
    </w:p>
    <w:p w14:paraId="0F7E00CA" w14:textId="77777777" w:rsidR="006F2B85" w:rsidRDefault="001E7B82">
      <w:pPr>
        <w:pStyle w:val="BracketData"/>
      </w:pPr>
      <w:r>
        <w:t>Published as part of Consolidated CDA Templates for Clinical Notes (US Realm) DSTU R2</w:t>
      </w:r>
    </w:p>
    <w:p w14:paraId="6FF10ECF" w14:textId="1FB6C204" w:rsidR="006F2B85" w:rsidRDefault="001E7B82">
      <w:pPr>
        <w:pStyle w:val="Caption"/>
      </w:pPr>
      <w:bookmarkStart w:id="1550" w:name="_Toc203485611"/>
      <w:r>
        <w:t xml:space="preserve">Table </w:t>
      </w:r>
      <w:r>
        <w:fldChar w:fldCharType="begin"/>
      </w:r>
      <w:r>
        <w:instrText>SEQ Table \* ARABIC</w:instrText>
      </w:r>
      <w:r>
        <w:fldChar w:fldCharType="separate"/>
      </w:r>
      <w:r w:rsidR="004676B7">
        <w:t>154</w:t>
      </w:r>
      <w:r>
        <w:fldChar w:fldCharType="end"/>
      </w:r>
      <w:r>
        <w:t>: External Document Reference Contexts</w:t>
      </w:r>
      <w:bookmarkEnd w:id="15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BFCA32D" w14:textId="77777777">
        <w:trPr>
          <w:cantSplit/>
          <w:tblHeader/>
          <w:jc w:val="center"/>
        </w:trPr>
        <w:tc>
          <w:tcPr>
            <w:tcW w:w="360" w:type="dxa"/>
            <w:shd w:val="clear" w:color="auto" w:fill="E6E6E6"/>
          </w:tcPr>
          <w:p w14:paraId="0DD21BB4" w14:textId="77777777" w:rsidR="006F2B85" w:rsidRDefault="001E7B82">
            <w:pPr>
              <w:pStyle w:val="TableHead"/>
            </w:pPr>
            <w:r>
              <w:t>Contained By:</w:t>
            </w:r>
          </w:p>
        </w:tc>
        <w:tc>
          <w:tcPr>
            <w:tcW w:w="360" w:type="dxa"/>
            <w:shd w:val="clear" w:color="auto" w:fill="E6E6E6"/>
          </w:tcPr>
          <w:p w14:paraId="507D8FA6" w14:textId="77777777" w:rsidR="006F2B85" w:rsidRDefault="001E7B82">
            <w:pPr>
              <w:pStyle w:val="TableHead"/>
            </w:pPr>
            <w:r>
              <w:t>Contains:</w:t>
            </w:r>
          </w:p>
        </w:tc>
      </w:tr>
      <w:tr w:rsidR="006F2B85" w14:paraId="47DA3893" w14:textId="77777777">
        <w:trPr>
          <w:jc w:val="center"/>
        </w:trPr>
        <w:tc>
          <w:tcPr>
            <w:tcW w:w="360" w:type="dxa"/>
          </w:tcPr>
          <w:p w14:paraId="260CE751" w14:textId="7A503DC5" w:rsidR="006F2B85" w:rsidRDefault="001E7B82">
            <w:pPr>
              <w:pStyle w:val="TableText"/>
            </w:pPr>
            <w:hyperlink w:anchor="E_Current_Inpatient_Visit_V4">
              <w:r>
                <w:rPr>
                  <w:rStyle w:val="HyperlinkText9pt"/>
                </w:rPr>
                <w:t>Current Inpatient Visit (V4)</w:t>
              </w:r>
            </w:hyperlink>
            <w:r>
              <w:t xml:space="preserve"> (optional)</w:t>
            </w:r>
          </w:p>
          <w:p w14:paraId="5812CC8A" w14:textId="1227301B" w:rsidR="006F2B85" w:rsidRDefault="001E7B82">
            <w:pPr>
              <w:pStyle w:val="TableText"/>
            </w:pPr>
            <w:hyperlink w:anchor="E_Current_Emergency_Department_Visit_V5">
              <w:r>
                <w:rPr>
                  <w:rStyle w:val="HyperlinkText9pt"/>
                </w:rPr>
                <w:t>Current Emergency Department Visit (V5)</w:t>
              </w:r>
            </w:hyperlink>
            <w:r>
              <w:t xml:space="preserve"> (optional)</w:t>
            </w:r>
          </w:p>
          <w:p w14:paraId="643DBA39" w14:textId="6F3CACD7" w:rsidR="006F2B85" w:rsidRDefault="001E7B82">
            <w:pPr>
              <w:pStyle w:val="TableText"/>
            </w:pPr>
            <w:hyperlink w:anchor="E_Current_Outpatient_Visit_V6">
              <w:r>
                <w:rPr>
                  <w:rStyle w:val="HyperlinkText9pt"/>
                </w:rPr>
                <w:t>Current Outpatient Visit (V6)</w:t>
              </w:r>
            </w:hyperlink>
            <w:r>
              <w:t xml:space="preserve"> (optional)</w:t>
            </w:r>
          </w:p>
          <w:p w14:paraId="2F1E12B8" w14:textId="236CEF5E" w:rsidR="006F2B85" w:rsidRDefault="001E7B82">
            <w:pPr>
              <w:pStyle w:val="TableText"/>
            </w:pPr>
            <w:hyperlink w:anchor="E_Health_Concern_Act_NHCS_V4">
              <w:r>
                <w:rPr>
                  <w:rStyle w:val="HyperlinkText9pt"/>
                </w:rPr>
                <w:t>Health Concern Act (NHCS V4)</w:t>
              </w:r>
            </w:hyperlink>
            <w:r>
              <w:t xml:space="preserve"> (optional)</w:t>
            </w:r>
          </w:p>
          <w:p w14:paraId="2FC0F9E8" w14:textId="7CB04C49" w:rsidR="006F2B85" w:rsidRDefault="001E7B82">
            <w:pPr>
              <w:pStyle w:val="TableText"/>
            </w:pPr>
            <w:hyperlink w:anchor="E_Goal_Observation_NHCS_V3">
              <w:r>
                <w:rPr>
                  <w:rStyle w:val="HyperlinkText9pt"/>
                </w:rPr>
                <w:t>Goal Observation (NHCS V3)</w:t>
              </w:r>
            </w:hyperlink>
            <w:r>
              <w:t xml:space="preserve"> (optional)</w:t>
            </w:r>
          </w:p>
        </w:tc>
        <w:tc>
          <w:tcPr>
            <w:tcW w:w="360" w:type="dxa"/>
          </w:tcPr>
          <w:p w14:paraId="194003B0" w14:textId="77777777" w:rsidR="006F2B85" w:rsidRDefault="006F2B85"/>
        </w:tc>
      </w:tr>
    </w:tbl>
    <w:p w14:paraId="19B93DBD" w14:textId="77777777" w:rsidR="006F2B85" w:rsidRDefault="006F2B85">
      <w:pPr>
        <w:pStyle w:val="BodyText"/>
      </w:pPr>
    </w:p>
    <w:p w14:paraId="7282496F" w14:textId="77777777" w:rsidR="006F2B85" w:rsidRDefault="001E7B82">
      <w:r>
        <w:t>Where it is necessary to reference an external clinical document, the External Document Reference template can be used to reference this external document. However, if the containing document is appending to or replacing another document in the same set, that relationship is set in the header, using ClinicalDocument/relatedDocument.</w:t>
      </w:r>
    </w:p>
    <w:p w14:paraId="0B4815FF" w14:textId="76E78B95" w:rsidR="006F2B85" w:rsidRDefault="001E7B82">
      <w:pPr>
        <w:pStyle w:val="Caption"/>
      </w:pPr>
      <w:bookmarkStart w:id="1551" w:name="_Toc203485612"/>
      <w:r>
        <w:lastRenderedPageBreak/>
        <w:t xml:space="preserve">Table </w:t>
      </w:r>
      <w:r>
        <w:fldChar w:fldCharType="begin"/>
      </w:r>
      <w:r>
        <w:instrText>SEQ Table \* ARABIC</w:instrText>
      </w:r>
      <w:r>
        <w:fldChar w:fldCharType="separate"/>
      </w:r>
      <w:r w:rsidR="004676B7">
        <w:t>155</w:t>
      </w:r>
      <w:r>
        <w:fldChar w:fldCharType="end"/>
      </w:r>
      <w:r>
        <w:t>: External Document Reference Constraints Overview</w:t>
      </w:r>
      <w:bookmarkEnd w:id="15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C4EC4A1" w14:textId="77777777">
        <w:trPr>
          <w:cantSplit/>
          <w:tblHeader/>
          <w:jc w:val="center"/>
        </w:trPr>
        <w:tc>
          <w:tcPr>
            <w:tcW w:w="0" w:type="dxa"/>
            <w:shd w:val="clear" w:color="auto" w:fill="E6E6E6"/>
            <w:noWrap/>
          </w:tcPr>
          <w:p w14:paraId="6780960D" w14:textId="77777777" w:rsidR="006F2B85" w:rsidRDefault="001E7B82">
            <w:pPr>
              <w:pStyle w:val="TableHead"/>
            </w:pPr>
            <w:r>
              <w:t>XPath</w:t>
            </w:r>
          </w:p>
        </w:tc>
        <w:tc>
          <w:tcPr>
            <w:tcW w:w="720" w:type="dxa"/>
            <w:shd w:val="clear" w:color="auto" w:fill="E6E6E6"/>
            <w:noWrap/>
          </w:tcPr>
          <w:p w14:paraId="4B095653" w14:textId="77777777" w:rsidR="006F2B85" w:rsidRDefault="001E7B82">
            <w:pPr>
              <w:pStyle w:val="TableHead"/>
            </w:pPr>
            <w:r>
              <w:t>Card.</w:t>
            </w:r>
          </w:p>
        </w:tc>
        <w:tc>
          <w:tcPr>
            <w:tcW w:w="1152" w:type="dxa"/>
            <w:shd w:val="clear" w:color="auto" w:fill="E6E6E6"/>
            <w:noWrap/>
          </w:tcPr>
          <w:p w14:paraId="404193AE" w14:textId="77777777" w:rsidR="006F2B85" w:rsidRDefault="001E7B82">
            <w:pPr>
              <w:pStyle w:val="TableHead"/>
            </w:pPr>
            <w:r>
              <w:t>Verb</w:t>
            </w:r>
          </w:p>
        </w:tc>
        <w:tc>
          <w:tcPr>
            <w:tcW w:w="864" w:type="dxa"/>
            <w:shd w:val="clear" w:color="auto" w:fill="E6E6E6"/>
            <w:noWrap/>
          </w:tcPr>
          <w:p w14:paraId="2ECB58C6" w14:textId="77777777" w:rsidR="006F2B85" w:rsidRDefault="001E7B82">
            <w:pPr>
              <w:pStyle w:val="TableHead"/>
            </w:pPr>
            <w:r>
              <w:t>Data Type</w:t>
            </w:r>
          </w:p>
        </w:tc>
        <w:tc>
          <w:tcPr>
            <w:tcW w:w="864" w:type="dxa"/>
            <w:shd w:val="clear" w:color="auto" w:fill="E6E6E6"/>
            <w:noWrap/>
          </w:tcPr>
          <w:p w14:paraId="4A19603F" w14:textId="77777777" w:rsidR="006F2B85" w:rsidRDefault="001E7B82">
            <w:pPr>
              <w:pStyle w:val="TableHead"/>
            </w:pPr>
            <w:r>
              <w:t>CONF#</w:t>
            </w:r>
          </w:p>
        </w:tc>
        <w:tc>
          <w:tcPr>
            <w:tcW w:w="864" w:type="dxa"/>
            <w:shd w:val="clear" w:color="auto" w:fill="E6E6E6"/>
            <w:noWrap/>
          </w:tcPr>
          <w:p w14:paraId="4A8E3331" w14:textId="77777777" w:rsidR="006F2B85" w:rsidRDefault="001E7B82">
            <w:pPr>
              <w:pStyle w:val="TableHead"/>
            </w:pPr>
            <w:r>
              <w:t>Value</w:t>
            </w:r>
          </w:p>
        </w:tc>
      </w:tr>
      <w:tr w:rsidR="006F2B85" w14:paraId="4052C825" w14:textId="77777777">
        <w:trPr>
          <w:jc w:val="center"/>
        </w:trPr>
        <w:tc>
          <w:tcPr>
            <w:tcW w:w="10160" w:type="dxa"/>
            <w:gridSpan w:val="6"/>
          </w:tcPr>
          <w:p w14:paraId="04DA2890" w14:textId="77777777" w:rsidR="006F2B85" w:rsidRDefault="001E7B82">
            <w:pPr>
              <w:pStyle w:val="TableText"/>
            </w:pPr>
            <w:r>
              <w:t>externalDocument (identifier: urn:hl7ii:2.16.840.1.113883.10.20.22.4.115:2014-06-09)</w:t>
            </w:r>
          </w:p>
        </w:tc>
      </w:tr>
      <w:tr w:rsidR="006F2B85" w14:paraId="059BA8D3" w14:textId="77777777">
        <w:trPr>
          <w:jc w:val="center"/>
        </w:trPr>
        <w:tc>
          <w:tcPr>
            <w:tcW w:w="3345" w:type="dxa"/>
          </w:tcPr>
          <w:p w14:paraId="42D5173F" w14:textId="77777777" w:rsidR="006F2B85" w:rsidRDefault="001E7B82">
            <w:pPr>
              <w:pStyle w:val="TableText"/>
            </w:pPr>
            <w:r>
              <w:tab/>
              <w:t>@classCode</w:t>
            </w:r>
          </w:p>
        </w:tc>
        <w:tc>
          <w:tcPr>
            <w:tcW w:w="720" w:type="dxa"/>
          </w:tcPr>
          <w:p w14:paraId="03E9A3A2" w14:textId="77777777" w:rsidR="006F2B85" w:rsidRDefault="001E7B82">
            <w:pPr>
              <w:pStyle w:val="TableText"/>
            </w:pPr>
            <w:r>
              <w:t>1..1</w:t>
            </w:r>
          </w:p>
        </w:tc>
        <w:tc>
          <w:tcPr>
            <w:tcW w:w="1152" w:type="dxa"/>
          </w:tcPr>
          <w:p w14:paraId="353725DD" w14:textId="77777777" w:rsidR="006F2B85" w:rsidRDefault="001E7B82">
            <w:pPr>
              <w:pStyle w:val="TableText"/>
            </w:pPr>
            <w:r>
              <w:t>SHALL</w:t>
            </w:r>
          </w:p>
        </w:tc>
        <w:tc>
          <w:tcPr>
            <w:tcW w:w="864" w:type="dxa"/>
          </w:tcPr>
          <w:p w14:paraId="1FB468FA" w14:textId="77777777" w:rsidR="006F2B85" w:rsidRDefault="006F2B85">
            <w:pPr>
              <w:pStyle w:val="TableText"/>
            </w:pPr>
          </w:p>
        </w:tc>
        <w:tc>
          <w:tcPr>
            <w:tcW w:w="1104" w:type="dxa"/>
          </w:tcPr>
          <w:p w14:paraId="672C028E" w14:textId="353A336D" w:rsidR="006F2B85" w:rsidRDefault="001E7B82">
            <w:pPr>
              <w:pStyle w:val="TableText"/>
            </w:pPr>
            <w:hyperlink w:anchor="C_1098-31931">
              <w:r>
                <w:rPr>
                  <w:rStyle w:val="HyperlinkText9pt"/>
                </w:rPr>
                <w:t>1098-31931</w:t>
              </w:r>
            </w:hyperlink>
          </w:p>
        </w:tc>
        <w:tc>
          <w:tcPr>
            <w:tcW w:w="2975" w:type="dxa"/>
          </w:tcPr>
          <w:p w14:paraId="1E6AE338" w14:textId="77777777" w:rsidR="006F2B85" w:rsidRDefault="001E7B82">
            <w:pPr>
              <w:pStyle w:val="TableText"/>
            </w:pPr>
            <w:r>
              <w:t>urn:oid:2.16.840.1.113883.5.6 (HL7ActClass) = DOCCLIN</w:t>
            </w:r>
          </w:p>
        </w:tc>
      </w:tr>
      <w:tr w:rsidR="006F2B85" w14:paraId="1BBCE32A" w14:textId="77777777">
        <w:trPr>
          <w:jc w:val="center"/>
        </w:trPr>
        <w:tc>
          <w:tcPr>
            <w:tcW w:w="3345" w:type="dxa"/>
          </w:tcPr>
          <w:p w14:paraId="3FA85316" w14:textId="77777777" w:rsidR="006F2B85" w:rsidRDefault="001E7B82">
            <w:pPr>
              <w:pStyle w:val="TableText"/>
            </w:pPr>
            <w:r>
              <w:tab/>
              <w:t>@moodCode</w:t>
            </w:r>
          </w:p>
        </w:tc>
        <w:tc>
          <w:tcPr>
            <w:tcW w:w="720" w:type="dxa"/>
          </w:tcPr>
          <w:p w14:paraId="378841D1" w14:textId="77777777" w:rsidR="006F2B85" w:rsidRDefault="001E7B82">
            <w:pPr>
              <w:pStyle w:val="TableText"/>
            </w:pPr>
            <w:r>
              <w:t>1..1</w:t>
            </w:r>
          </w:p>
        </w:tc>
        <w:tc>
          <w:tcPr>
            <w:tcW w:w="1152" w:type="dxa"/>
          </w:tcPr>
          <w:p w14:paraId="0151CC11" w14:textId="77777777" w:rsidR="006F2B85" w:rsidRDefault="001E7B82">
            <w:pPr>
              <w:pStyle w:val="TableText"/>
            </w:pPr>
            <w:r>
              <w:t>SHALL</w:t>
            </w:r>
          </w:p>
        </w:tc>
        <w:tc>
          <w:tcPr>
            <w:tcW w:w="864" w:type="dxa"/>
          </w:tcPr>
          <w:p w14:paraId="3A0E532F" w14:textId="77777777" w:rsidR="006F2B85" w:rsidRDefault="006F2B85">
            <w:pPr>
              <w:pStyle w:val="TableText"/>
            </w:pPr>
          </w:p>
        </w:tc>
        <w:tc>
          <w:tcPr>
            <w:tcW w:w="1104" w:type="dxa"/>
          </w:tcPr>
          <w:p w14:paraId="529A15F4" w14:textId="17E8656D" w:rsidR="006F2B85" w:rsidRDefault="001E7B82">
            <w:pPr>
              <w:pStyle w:val="TableText"/>
            </w:pPr>
            <w:hyperlink w:anchor="C_1098-31932">
              <w:r>
                <w:rPr>
                  <w:rStyle w:val="HyperlinkText9pt"/>
                </w:rPr>
                <w:t>1098-31932</w:t>
              </w:r>
            </w:hyperlink>
          </w:p>
        </w:tc>
        <w:tc>
          <w:tcPr>
            <w:tcW w:w="2975" w:type="dxa"/>
          </w:tcPr>
          <w:p w14:paraId="7C491BD0" w14:textId="77777777" w:rsidR="006F2B85" w:rsidRDefault="001E7B82">
            <w:pPr>
              <w:pStyle w:val="TableText"/>
            </w:pPr>
            <w:r>
              <w:t>urn:oid:2.16.840.1.113883.5.1001 (HL7ActMood) = EVN</w:t>
            </w:r>
          </w:p>
        </w:tc>
      </w:tr>
      <w:tr w:rsidR="006F2B85" w14:paraId="5B8974DB" w14:textId="77777777">
        <w:trPr>
          <w:jc w:val="center"/>
        </w:trPr>
        <w:tc>
          <w:tcPr>
            <w:tcW w:w="3345" w:type="dxa"/>
          </w:tcPr>
          <w:p w14:paraId="38638B9D" w14:textId="77777777" w:rsidR="006F2B85" w:rsidRDefault="001E7B82">
            <w:pPr>
              <w:pStyle w:val="TableText"/>
            </w:pPr>
            <w:r>
              <w:tab/>
              <w:t>templateId</w:t>
            </w:r>
          </w:p>
        </w:tc>
        <w:tc>
          <w:tcPr>
            <w:tcW w:w="720" w:type="dxa"/>
          </w:tcPr>
          <w:p w14:paraId="5DEFD934" w14:textId="77777777" w:rsidR="006F2B85" w:rsidRDefault="001E7B82">
            <w:pPr>
              <w:pStyle w:val="TableText"/>
            </w:pPr>
            <w:r>
              <w:t>1..1</w:t>
            </w:r>
          </w:p>
        </w:tc>
        <w:tc>
          <w:tcPr>
            <w:tcW w:w="1152" w:type="dxa"/>
          </w:tcPr>
          <w:p w14:paraId="556C918E" w14:textId="77777777" w:rsidR="006F2B85" w:rsidRDefault="001E7B82">
            <w:pPr>
              <w:pStyle w:val="TableText"/>
            </w:pPr>
            <w:r>
              <w:t>SHALL</w:t>
            </w:r>
          </w:p>
        </w:tc>
        <w:tc>
          <w:tcPr>
            <w:tcW w:w="864" w:type="dxa"/>
          </w:tcPr>
          <w:p w14:paraId="4118E37B" w14:textId="77777777" w:rsidR="006F2B85" w:rsidRDefault="006F2B85">
            <w:pPr>
              <w:pStyle w:val="TableText"/>
            </w:pPr>
          </w:p>
        </w:tc>
        <w:tc>
          <w:tcPr>
            <w:tcW w:w="1104" w:type="dxa"/>
          </w:tcPr>
          <w:p w14:paraId="72DBB8ED" w14:textId="760BA74E" w:rsidR="006F2B85" w:rsidRDefault="001E7B82">
            <w:pPr>
              <w:pStyle w:val="TableText"/>
            </w:pPr>
            <w:hyperlink w:anchor="C_1098-32748">
              <w:r>
                <w:rPr>
                  <w:rStyle w:val="HyperlinkText9pt"/>
                </w:rPr>
                <w:t>1098-32748</w:t>
              </w:r>
            </w:hyperlink>
          </w:p>
        </w:tc>
        <w:tc>
          <w:tcPr>
            <w:tcW w:w="2975" w:type="dxa"/>
          </w:tcPr>
          <w:p w14:paraId="725254BB" w14:textId="77777777" w:rsidR="006F2B85" w:rsidRDefault="006F2B85">
            <w:pPr>
              <w:pStyle w:val="TableText"/>
            </w:pPr>
          </w:p>
        </w:tc>
      </w:tr>
      <w:tr w:rsidR="006F2B85" w14:paraId="300D1924" w14:textId="77777777">
        <w:trPr>
          <w:jc w:val="center"/>
        </w:trPr>
        <w:tc>
          <w:tcPr>
            <w:tcW w:w="3345" w:type="dxa"/>
          </w:tcPr>
          <w:p w14:paraId="4354D731" w14:textId="77777777" w:rsidR="006F2B85" w:rsidRDefault="001E7B82">
            <w:pPr>
              <w:pStyle w:val="TableText"/>
            </w:pPr>
            <w:r>
              <w:tab/>
            </w:r>
            <w:r>
              <w:tab/>
              <w:t>@root</w:t>
            </w:r>
          </w:p>
        </w:tc>
        <w:tc>
          <w:tcPr>
            <w:tcW w:w="720" w:type="dxa"/>
          </w:tcPr>
          <w:p w14:paraId="28D04047" w14:textId="77777777" w:rsidR="006F2B85" w:rsidRDefault="001E7B82">
            <w:pPr>
              <w:pStyle w:val="TableText"/>
            </w:pPr>
            <w:r>
              <w:t>1..1</w:t>
            </w:r>
          </w:p>
        </w:tc>
        <w:tc>
          <w:tcPr>
            <w:tcW w:w="1152" w:type="dxa"/>
          </w:tcPr>
          <w:p w14:paraId="583EB696" w14:textId="77777777" w:rsidR="006F2B85" w:rsidRDefault="001E7B82">
            <w:pPr>
              <w:pStyle w:val="TableText"/>
            </w:pPr>
            <w:r>
              <w:t>SHALL</w:t>
            </w:r>
          </w:p>
        </w:tc>
        <w:tc>
          <w:tcPr>
            <w:tcW w:w="864" w:type="dxa"/>
          </w:tcPr>
          <w:p w14:paraId="78EF8DAD" w14:textId="77777777" w:rsidR="006F2B85" w:rsidRDefault="006F2B85">
            <w:pPr>
              <w:pStyle w:val="TableText"/>
            </w:pPr>
          </w:p>
        </w:tc>
        <w:tc>
          <w:tcPr>
            <w:tcW w:w="1104" w:type="dxa"/>
          </w:tcPr>
          <w:p w14:paraId="191B2959" w14:textId="7F1DB54A" w:rsidR="006F2B85" w:rsidRDefault="001E7B82">
            <w:pPr>
              <w:pStyle w:val="TableText"/>
            </w:pPr>
            <w:hyperlink w:anchor="C_1098-32750">
              <w:r>
                <w:rPr>
                  <w:rStyle w:val="HyperlinkText9pt"/>
                </w:rPr>
                <w:t>1098-32750</w:t>
              </w:r>
            </w:hyperlink>
          </w:p>
        </w:tc>
        <w:tc>
          <w:tcPr>
            <w:tcW w:w="2975" w:type="dxa"/>
          </w:tcPr>
          <w:p w14:paraId="420E0CC7" w14:textId="77777777" w:rsidR="006F2B85" w:rsidRDefault="001E7B82">
            <w:pPr>
              <w:pStyle w:val="TableText"/>
            </w:pPr>
            <w:r>
              <w:t>2.16.840.1.113883.10.20.22.4.115</w:t>
            </w:r>
          </w:p>
        </w:tc>
      </w:tr>
      <w:tr w:rsidR="006F2B85" w14:paraId="1CAE32CD" w14:textId="77777777">
        <w:trPr>
          <w:jc w:val="center"/>
        </w:trPr>
        <w:tc>
          <w:tcPr>
            <w:tcW w:w="3345" w:type="dxa"/>
          </w:tcPr>
          <w:p w14:paraId="018A54AC" w14:textId="77777777" w:rsidR="006F2B85" w:rsidRDefault="001E7B82">
            <w:pPr>
              <w:pStyle w:val="TableText"/>
            </w:pPr>
            <w:r>
              <w:tab/>
            </w:r>
            <w:r>
              <w:tab/>
              <w:t>@extension</w:t>
            </w:r>
          </w:p>
        </w:tc>
        <w:tc>
          <w:tcPr>
            <w:tcW w:w="720" w:type="dxa"/>
          </w:tcPr>
          <w:p w14:paraId="32DEEEC0" w14:textId="77777777" w:rsidR="006F2B85" w:rsidRDefault="001E7B82">
            <w:pPr>
              <w:pStyle w:val="TableText"/>
            </w:pPr>
            <w:r>
              <w:t>1..1</w:t>
            </w:r>
          </w:p>
        </w:tc>
        <w:tc>
          <w:tcPr>
            <w:tcW w:w="1152" w:type="dxa"/>
          </w:tcPr>
          <w:p w14:paraId="2D7A124B" w14:textId="77777777" w:rsidR="006F2B85" w:rsidRDefault="001E7B82">
            <w:pPr>
              <w:pStyle w:val="TableText"/>
            </w:pPr>
            <w:r>
              <w:t>SHALL</w:t>
            </w:r>
          </w:p>
        </w:tc>
        <w:tc>
          <w:tcPr>
            <w:tcW w:w="864" w:type="dxa"/>
          </w:tcPr>
          <w:p w14:paraId="3F1CA4B8" w14:textId="77777777" w:rsidR="006F2B85" w:rsidRDefault="006F2B85">
            <w:pPr>
              <w:pStyle w:val="TableText"/>
            </w:pPr>
          </w:p>
        </w:tc>
        <w:tc>
          <w:tcPr>
            <w:tcW w:w="1104" w:type="dxa"/>
          </w:tcPr>
          <w:p w14:paraId="48E80464" w14:textId="4BF84F4A" w:rsidR="006F2B85" w:rsidRDefault="001E7B82">
            <w:pPr>
              <w:pStyle w:val="TableText"/>
            </w:pPr>
            <w:hyperlink w:anchor="C_1098-32749">
              <w:r>
                <w:rPr>
                  <w:rStyle w:val="HyperlinkText9pt"/>
                </w:rPr>
                <w:t>1098-32749</w:t>
              </w:r>
            </w:hyperlink>
          </w:p>
        </w:tc>
        <w:tc>
          <w:tcPr>
            <w:tcW w:w="2975" w:type="dxa"/>
          </w:tcPr>
          <w:p w14:paraId="07FD54E3" w14:textId="77777777" w:rsidR="006F2B85" w:rsidRDefault="001E7B82">
            <w:pPr>
              <w:pStyle w:val="TableText"/>
            </w:pPr>
            <w:r>
              <w:t>2014-06-09</w:t>
            </w:r>
          </w:p>
        </w:tc>
      </w:tr>
      <w:tr w:rsidR="006F2B85" w14:paraId="44C20E8F" w14:textId="77777777">
        <w:trPr>
          <w:jc w:val="center"/>
        </w:trPr>
        <w:tc>
          <w:tcPr>
            <w:tcW w:w="3345" w:type="dxa"/>
          </w:tcPr>
          <w:p w14:paraId="61DFAE00" w14:textId="77777777" w:rsidR="006F2B85" w:rsidRDefault="001E7B82">
            <w:pPr>
              <w:pStyle w:val="TableText"/>
            </w:pPr>
            <w:r>
              <w:tab/>
              <w:t>id</w:t>
            </w:r>
          </w:p>
        </w:tc>
        <w:tc>
          <w:tcPr>
            <w:tcW w:w="720" w:type="dxa"/>
          </w:tcPr>
          <w:p w14:paraId="5D23136F" w14:textId="77777777" w:rsidR="006F2B85" w:rsidRDefault="001E7B82">
            <w:pPr>
              <w:pStyle w:val="TableText"/>
            </w:pPr>
            <w:r>
              <w:t>1..1</w:t>
            </w:r>
          </w:p>
        </w:tc>
        <w:tc>
          <w:tcPr>
            <w:tcW w:w="1152" w:type="dxa"/>
          </w:tcPr>
          <w:p w14:paraId="25AD7692" w14:textId="77777777" w:rsidR="006F2B85" w:rsidRDefault="001E7B82">
            <w:pPr>
              <w:pStyle w:val="TableText"/>
            </w:pPr>
            <w:r>
              <w:t>SHALL</w:t>
            </w:r>
          </w:p>
        </w:tc>
        <w:tc>
          <w:tcPr>
            <w:tcW w:w="864" w:type="dxa"/>
          </w:tcPr>
          <w:p w14:paraId="0AAA9270" w14:textId="77777777" w:rsidR="006F2B85" w:rsidRDefault="006F2B85">
            <w:pPr>
              <w:pStyle w:val="TableText"/>
            </w:pPr>
          </w:p>
        </w:tc>
        <w:tc>
          <w:tcPr>
            <w:tcW w:w="1104" w:type="dxa"/>
          </w:tcPr>
          <w:p w14:paraId="4CC08C88" w14:textId="6CB7BFDD" w:rsidR="006F2B85" w:rsidRDefault="001E7B82">
            <w:pPr>
              <w:pStyle w:val="TableText"/>
            </w:pPr>
            <w:hyperlink w:anchor="C_1098-32751">
              <w:r>
                <w:rPr>
                  <w:rStyle w:val="HyperlinkText9pt"/>
                </w:rPr>
                <w:t>1098-32751</w:t>
              </w:r>
            </w:hyperlink>
          </w:p>
        </w:tc>
        <w:tc>
          <w:tcPr>
            <w:tcW w:w="2975" w:type="dxa"/>
          </w:tcPr>
          <w:p w14:paraId="11DC1FF1" w14:textId="77777777" w:rsidR="006F2B85" w:rsidRDefault="006F2B85">
            <w:pPr>
              <w:pStyle w:val="TableText"/>
            </w:pPr>
          </w:p>
        </w:tc>
      </w:tr>
      <w:tr w:rsidR="006F2B85" w14:paraId="1D11AB99" w14:textId="77777777">
        <w:trPr>
          <w:jc w:val="center"/>
        </w:trPr>
        <w:tc>
          <w:tcPr>
            <w:tcW w:w="3345" w:type="dxa"/>
          </w:tcPr>
          <w:p w14:paraId="63B54BA7" w14:textId="77777777" w:rsidR="006F2B85" w:rsidRDefault="001E7B82">
            <w:pPr>
              <w:pStyle w:val="TableText"/>
            </w:pPr>
            <w:r>
              <w:tab/>
              <w:t>code</w:t>
            </w:r>
          </w:p>
        </w:tc>
        <w:tc>
          <w:tcPr>
            <w:tcW w:w="720" w:type="dxa"/>
          </w:tcPr>
          <w:p w14:paraId="3D243F5A" w14:textId="77777777" w:rsidR="006F2B85" w:rsidRDefault="001E7B82">
            <w:pPr>
              <w:pStyle w:val="TableText"/>
            </w:pPr>
            <w:r>
              <w:t>1..1</w:t>
            </w:r>
          </w:p>
        </w:tc>
        <w:tc>
          <w:tcPr>
            <w:tcW w:w="1152" w:type="dxa"/>
          </w:tcPr>
          <w:p w14:paraId="329F38F0" w14:textId="77777777" w:rsidR="006F2B85" w:rsidRDefault="001E7B82">
            <w:pPr>
              <w:pStyle w:val="TableText"/>
            </w:pPr>
            <w:r>
              <w:t>SHALL</w:t>
            </w:r>
          </w:p>
        </w:tc>
        <w:tc>
          <w:tcPr>
            <w:tcW w:w="864" w:type="dxa"/>
          </w:tcPr>
          <w:p w14:paraId="21580F7A" w14:textId="77777777" w:rsidR="006F2B85" w:rsidRDefault="006F2B85">
            <w:pPr>
              <w:pStyle w:val="TableText"/>
            </w:pPr>
          </w:p>
        </w:tc>
        <w:tc>
          <w:tcPr>
            <w:tcW w:w="1104" w:type="dxa"/>
          </w:tcPr>
          <w:p w14:paraId="4A568F51" w14:textId="57185B8A" w:rsidR="006F2B85" w:rsidRDefault="001E7B82">
            <w:pPr>
              <w:pStyle w:val="TableText"/>
            </w:pPr>
            <w:hyperlink w:anchor="C_1098-31933">
              <w:r>
                <w:rPr>
                  <w:rStyle w:val="HyperlinkText9pt"/>
                </w:rPr>
                <w:t>1098-31933</w:t>
              </w:r>
            </w:hyperlink>
          </w:p>
        </w:tc>
        <w:tc>
          <w:tcPr>
            <w:tcW w:w="2975" w:type="dxa"/>
          </w:tcPr>
          <w:p w14:paraId="75C4E1A7" w14:textId="77777777" w:rsidR="006F2B85" w:rsidRDefault="006F2B85">
            <w:pPr>
              <w:pStyle w:val="TableText"/>
            </w:pPr>
          </w:p>
        </w:tc>
      </w:tr>
      <w:tr w:rsidR="006F2B85" w14:paraId="5997D4B6" w14:textId="77777777">
        <w:trPr>
          <w:jc w:val="center"/>
        </w:trPr>
        <w:tc>
          <w:tcPr>
            <w:tcW w:w="3345" w:type="dxa"/>
          </w:tcPr>
          <w:p w14:paraId="49F0BDA9" w14:textId="77777777" w:rsidR="006F2B85" w:rsidRDefault="001E7B82">
            <w:pPr>
              <w:pStyle w:val="TableText"/>
            </w:pPr>
            <w:r>
              <w:tab/>
              <w:t>setId</w:t>
            </w:r>
          </w:p>
        </w:tc>
        <w:tc>
          <w:tcPr>
            <w:tcW w:w="720" w:type="dxa"/>
          </w:tcPr>
          <w:p w14:paraId="33A8D543" w14:textId="77777777" w:rsidR="006F2B85" w:rsidRDefault="001E7B82">
            <w:pPr>
              <w:pStyle w:val="TableText"/>
            </w:pPr>
            <w:r>
              <w:t>0..1</w:t>
            </w:r>
          </w:p>
        </w:tc>
        <w:tc>
          <w:tcPr>
            <w:tcW w:w="1152" w:type="dxa"/>
          </w:tcPr>
          <w:p w14:paraId="6F0A2F26" w14:textId="77777777" w:rsidR="006F2B85" w:rsidRDefault="001E7B82">
            <w:pPr>
              <w:pStyle w:val="TableText"/>
            </w:pPr>
            <w:r>
              <w:t>SHOULD</w:t>
            </w:r>
          </w:p>
        </w:tc>
        <w:tc>
          <w:tcPr>
            <w:tcW w:w="864" w:type="dxa"/>
          </w:tcPr>
          <w:p w14:paraId="74BFAD67" w14:textId="77777777" w:rsidR="006F2B85" w:rsidRDefault="006F2B85">
            <w:pPr>
              <w:pStyle w:val="TableText"/>
            </w:pPr>
          </w:p>
        </w:tc>
        <w:tc>
          <w:tcPr>
            <w:tcW w:w="1104" w:type="dxa"/>
          </w:tcPr>
          <w:p w14:paraId="786C3822" w14:textId="358A1FAB" w:rsidR="006F2B85" w:rsidRDefault="001E7B82">
            <w:pPr>
              <w:pStyle w:val="TableText"/>
            </w:pPr>
            <w:hyperlink w:anchor="C_1098-32752">
              <w:r>
                <w:rPr>
                  <w:rStyle w:val="HyperlinkText9pt"/>
                </w:rPr>
                <w:t>1098-32752</w:t>
              </w:r>
            </w:hyperlink>
          </w:p>
        </w:tc>
        <w:tc>
          <w:tcPr>
            <w:tcW w:w="2975" w:type="dxa"/>
          </w:tcPr>
          <w:p w14:paraId="6AB269F5" w14:textId="77777777" w:rsidR="006F2B85" w:rsidRDefault="006F2B85">
            <w:pPr>
              <w:pStyle w:val="TableText"/>
            </w:pPr>
          </w:p>
        </w:tc>
      </w:tr>
      <w:tr w:rsidR="006F2B85" w14:paraId="44007655" w14:textId="77777777">
        <w:trPr>
          <w:jc w:val="center"/>
        </w:trPr>
        <w:tc>
          <w:tcPr>
            <w:tcW w:w="3345" w:type="dxa"/>
          </w:tcPr>
          <w:p w14:paraId="30C83BDC" w14:textId="77777777" w:rsidR="006F2B85" w:rsidRDefault="001E7B82">
            <w:pPr>
              <w:pStyle w:val="TableText"/>
            </w:pPr>
            <w:r>
              <w:tab/>
              <w:t>versionNumber</w:t>
            </w:r>
          </w:p>
        </w:tc>
        <w:tc>
          <w:tcPr>
            <w:tcW w:w="720" w:type="dxa"/>
          </w:tcPr>
          <w:p w14:paraId="0CAD366D" w14:textId="77777777" w:rsidR="006F2B85" w:rsidRDefault="001E7B82">
            <w:pPr>
              <w:pStyle w:val="TableText"/>
            </w:pPr>
            <w:r>
              <w:t>0..1</w:t>
            </w:r>
          </w:p>
        </w:tc>
        <w:tc>
          <w:tcPr>
            <w:tcW w:w="1152" w:type="dxa"/>
          </w:tcPr>
          <w:p w14:paraId="6C0D9C5B" w14:textId="77777777" w:rsidR="006F2B85" w:rsidRDefault="001E7B82">
            <w:pPr>
              <w:pStyle w:val="TableText"/>
            </w:pPr>
            <w:r>
              <w:t>SHOULD</w:t>
            </w:r>
          </w:p>
        </w:tc>
        <w:tc>
          <w:tcPr>
            <w:tcW w:w="864" w:type="dxa"/>
          </w:tcPr>
          <w:p w14:paraId="61344811" w14:textId="77777777" w:rsidR="006F2B85" w:rsidRDefault="006F2B85">
            <w:pPr>
              <w:pStyle w:val="TableText"/>
            </w:pPr>
          </w:p>
        </w:tc>
        <w:tc>
          <w:tcPr>
            <w:tcW w:w="1104" w:type="dxa"/>
          </w:tcPr>
          <w:p w14:paraId="2DBD9B81" w14:textId="519C595B" w:rsidR="006F2B85" w:rsidRDefault="001E7B82">
            <w:pPr>
              <w:pStyle w:val="TableText"/>
            </w:pPr>
            <w:hyperlink w:anchor="C_1098-32753">
              <w:r>
                <w:rPr>
                  <w:rStyle w:val="HyperlinkText9pt"/>
                </w:rPr>
                <w:t>1098-32753</w:t>
              </w:r>
            </w:hyperlink>
          </w:p>
        </w:tc>
        <w:tc>
          <w:tcPr>
            <w:tcW w:w="2975" w:type="dxa"/>
          </w:tcPr>
          <w:p w14:paraId="5E0369D8" w14:textId="77777777" w:rsidR="006F2B85" w:rsidRDefault="006F2B85">
            <w:pPr>
              <w:pStyle w:val="TableText"/>
            </w:pPr>
          </w:p>
        </w:tc>
      </w:tr>
    </w:tbl>
    <w:p w14:paraId="60C8862D" w14:textId="77777777" w:rsidR="006F2B85" w:rsidRDefault="006F2B85">
      <w:pPr>
        <w:pStyle w:val="BodyText"/>
      </w:pPr>
    </w:p>
    <w:p w14:paraId="07D04A63" w14:textId="77777777" w:rsidR="006F2B85" w:rsidRDefault="001E7B82" w:rsidP="007D100A">
      <w:pPr>
        <w:numPr>
          <w:ilvl w:val="0"/>
          <w:numId w:val="35"/>
        </w:numPr>
      </w:pPr>
      <w:r>
        <w:rPr>
          <w:rStyle w:val="keyword"/>
        </w:rPr>
        <w:t>SHALL</w:t>
      </w:r>
      <w:r>
        <w:t xml:space="preserve"> contain exactly one [1..1] </w:t>
      </w:r>
      <w:r>
        <w:rPr>
          <w:rStyle w:val="XMLnameBold"/>
        </w:rPr>
        <w:t>@classCode</w:t>
      </w:r>
      <w:r>
        <w:t>=</w:t>
      </w:r>
      <w:r>
        <w:rPr>
          <w:rStyle w:val="XMLname"/>
        </w:rPr>
        <w:t>"DOCCLIN"</w:t>
      </w:r>
      <w:r>
        <w:t xml:space="preserve"> Clinical Document (CodeSystem: </w:t>
      </w:r>
      <w:r>
        <w:rPr>
          <w:rStyle w:val="XMLname"/>
        </w:rPr>
        <w:t>HL7ActClass urn:oid:2.16.840.1.113883.5.6</w:t>
      </w:r>
      <w:r>
        <w:t>)</w:t>
      </w:r>
      <w:bookmarkStart w:id="1552" w:name="C_1098-31931"/>
      <w:r>
        <w:t xml:space="preserve"> (CONF:1098-31931)</w:t>
      </w:r>
      <w:bookmarkEnd w:id="1552"/>
      <w:r>
        <w:t>.</w:t>
      </w:r>
    </w:p>
    <w:p w14:paraId="5CC269DE" w14:textId="77777777" w:rsidR="006F2B85" w:rsidRDefault="001E7B82" w:rsidP="007D100A">
      <w:pPr>
        <w:numPr>
          <w:ilvl w:val="0"/>
          <w:numId w:val="3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553" w:name="C_1098-31932"/>
      <w:r>
        <w:t xml:space="preserve"> (CONF:1098-31932)</w:t>
      </w:r>
      <w:bookmarkEnd w:id="1553"/>
      <w:r>
        <w:t>.</w:t>
      </w:r>
    </w:p>
    <w:p w14:paraId="29644271" w14:textId="77777777" w:rsidR="006F2B85" w:rsidRDefault="001E7B82" w:rsidP="007D100A">
      <w:pPr>
        <w:numPr>
          <w:ilvl w:val="0"/>
          <w:numId w:val="35"/>
        </w:numPr>
      </w:pPr>
      <w:r>
        <w:rPr>
          <w:rStyle w:val="keyword"/>
        </w:rPr>
        <w:t>SHALL</w:t>
      </w:r>
      <w:r>
        <w:t xml:space="preserve"> contain exactly one [1..1] </w:t>
      </w:r>
      <w:r>
        <w:rPr>
          <w:rStyle w:val="XMLnameBold"/>
        </w:rPr>
        <w:t>templateId</w:t>
      </w:r>
      <w:bookmarkStart w:id="1554" w:name="C_1098-32748"/>
      <w:r>
        <w:t xml:space="preserve"> (CONF:1098-32748)</w:t>
      </w:r>
      <w:bookmarkEnd w:id="1554"/>
      <w:r>
        <w:t xml:space="preserve"> such that it</w:t>
      </w:r>
    </w:p>
    <w:p w14:paraId="0655A5E5" w14:textId="77777777" w:rsidR="006F2B85" w:rsidRDefault="001E7B82" w:rsidP="007D100A">
      <w:pPr>
        <w:numPr>
          <w:ilvl w:val="1"/>
          <w:numId w:val="35"/>
        </w:numPr>
      </w:pPr>
      <w:r>
        <w:rPr>
          <w:rStyle w:val="keyword"/>
        </w:rPr>
        <w:t>SHALL</w:t>
      </w:r>
      <w:r>
        <w:t xml:space="preserve"> contain exactly one [1..1] </w:t>
      </w:r>
      <w:r>
        <w:rPr>
          <w:rStyle w:val="XMLnameBold"/>
        </w:rPr>
        <w:t>@root</w:t>
      </w:r>
      <w:r>
        <w:t>=</w:t>
      </w:r>
      <w:r>
        <w:rPr>
          <w:rStyle w:val="XMLname"/>
        </w:rPr>
        <w:t>"2.16.840.1.113883.10.20.22.4.115"</w:t>
      </w:r>
      <w:bookmarkStart w:id="1555" w:name="C_1098-32750"/>
      <w:r>
        <w:t xml:space="preserve"> (CONF:1098-32750)</w:t>
      </w:r>
      <w:bookmarkEnd w:id="1555"/>
      <w:r>
        <w:t>.</w:t>
      </w:r>
    </w:p>
    <w:p w14:paraId="1ECA088D" w14:textId="77777777" w:rsidR="006F2B85" w:rsidRDefault="001E7B82" w:rsidP="007D100A">
      <w:pPr>
        <w:numPr>
          <w:ilvl w:val="1"/>
          <w:numId w:val="35"/>
        </w:numPr>
      </w:pPr>
      <w:r>
        <w:rPr>
          <w:rStyle w:val="keyword"/>
        </w:rPr>
        <w:t>SHALL</w:t>
      </w:r>
      <w:r>
        <w:t xml:space="preserve"> contain exactly one [1..1] </w:t>
      </w:r>
      <w:r>
        <w:rPr>
          <w:rStyle w:val="XMLnameBold"/>
        </w:rPr>
        <w:t>@extension</w:t>
      </w:r>
      <w:r>
        <w:t>=</w:t>
      </w:r>
      <w:r>
        <w:rPr>
          <w:rStyle w:val="XMLname"/>
        </w:rPr>
        <w:t>"2014-06-09"</w:t>
      </w:r>
      <w:bookmarkStart w:id="1556" w:name="C_1098-32749"/>
      <w:r>
        <w:t xml:space="preserve"> (CONF:1098-32749)</w:t>
      </w:r>
      <w:bookmarkEnd w:id="1556"/>
      <w:r>
        <w:t>.</w:t>
      </w:r>
    </w:p>
    <w:p w14:paraId="47B6D234" w14:textId="77777777" w:rsidR="006F2B85" w:rsidRDefault="001E7B82" w:rsidP="007D100A">
      <w:pPr>
        <w:numPr>
          <w:ilvl w:val="0"/>
          <w:numId w:val="35"/>
        </w:numPr>
      </w:pPr>
      <w:r>
        <w:rPr>
          <w:rStyle w:val="keyword"/>
        </w:rPr>
        <w:t>SHALL</w:t>
      </w:r>
      <w:r>
        <w:t xml:space="preserve"> contain exactly one [1..1] </w:t>
      </w:r>
      <w:r>
        <w:rPr>
          <w:rStyle w:val="XMLnameBold"/>
        </w:rPr>
        <w:t>id</w:t>
      </w:r>
      <w:bookmarkStart w:id="1557" w:name="C_1098-32751"/>
      <w:r>
        <w:t xml:space="preserve"> (CONF:1098-32751)</w:t>
      </w:r>
      <w:bookmarkEnd w:id="1557"/>
      <w:r>
        <w:t>.</w:t>
      </w:r>
    </w:p>
    <w:p w14:paraId="4BAAEB95" w14:textId="77777777" w:rsidR="006F2B85" w:rsidRDefault="001E7B82" w:rsidP="007D100A">
      <w:pPr>
        <w:numPr>
          <w:ilvl w:val="0"/>
          <w:numId w:val="35"/>
        </w:numPr>
      </w:pPr>
      <w:r>
        <w:rPr>
          <w:rStyle w:val="keyword"/>
        </w:rPr>
        <w:t>SHALL</w:t>
      </w:r>
      <w:r>
        <w:t xml:space="preserve"> contain </w:t>
      </w:r>
      <w:r>
        <w:t xml:space="preserve">exactly one [1..1] </w:t>
      </w:r>
      <w:r>
        <w:rPr>
          <w:rStyle w:val="XMLnameBold"/>
        </w:rPr>
        <w:t>code</w:t>
      </w:r>
      <w:bookmarkStart w:id="1558" w:name="C_1098-31933"/>
      <w:r>
        <w:t xml:space="preserve"> (CONF:1098-31933)</w:t>
      </w:r>
      <w:bookmarkEnd w:id="1558"/>
      <w:r>
        <w:t>.</w:t>
      </w:r>
    </w:p>
    <w:p w14:paraId="771C9309" w14:textId="77777777" w:rsidR="006F2B85" w:rsidRDefault="001E7B82" w:rsidP="007D100A">
      <w:pPr>
        <w:numPr>
          <w:ilvl w:val="0"/>
          <w:numId w:val="35"/>
        </w:numPr>
      </w:pPr>
      <w:r>
        <w:rPr>
          <w:rStyle w:val="keyword"/>
        </w:rPr>
        <w:t>SHOULD</w:t>
      </w:r>
      <w:r>
        <w:t xml:space="preserve"> contain zero or one [0..1] </w:t>
      </w:r>
      <w:r>
        <w:rPr>
          <w:rStyle w:val="XMLnameBold"/>
        </w:rPr>
        <w:t>setId</w:t>
      </w:r>
      <w:bookmarkStart w:id="1559" w:name="C_1098-32752"/>
      <w:r>
        <w:t xml:space="preserve"> (CONF:1098-32752)</w:t>
      </w:r>
      <w:bookmarkEnd w:id="1559"/>
      <w:r>
        <w:t>.</w:t>
      </w:r>
    </w:p>
    <w:p w14:paraId="1E41AD4B" w14:textId="77777777" w:rsidR="006F2B85" w:rsidRDefault="001E7B82" w:rsidP="007D100A">
      <w:pPr>
        <w:numPr>
          <w:ilvl w:val="0"/>
          <w:numId w:val="35"/>
        </w:numPr>
      </w:pPr>
      <w:r>
        <w:rPr>
          <w:rStyle w:val="keyword"/>
        </w:rPr>
        <w:t>SHOULD</w:t>
      </w:r>
      <w:r>
        <w:t xml:space="preserve"> contain zero or one [0..1] </w:t>
      </w:r>
      <w:r>
        <w:rPr>
          <w:rStyle w:val="XMLnameBold"/>
        </w:rPr>
        <w:t>versionNumber</w:t>
      </w:r>
      <w:bookmarkStart w:id="1560" w:name="C_1098-32753"/>
      <w:r>
        <w:t xml:space="preserve"> (CONF:1098-32753)</w:t>
      </w:r>
      <w:bookmarkEnd w:id="1560"/>
      <w:r>
        <w:t>.</w:t>
      </w:r>
    </w:p>
    <w:p w14:paraId="58A1D4CF" w14:textId="58A0D266" w:rsidR="006F2B85" w:rsidRDefault="001E7B82">
      <w:pPr>
        <w:pStyle w:val="Caption"/>
        <w:ind w:left="130" w:right="115"/>
      </w:pPr>
      <w:bookmarkStart w:id="1561" w:name="_Toc203485353"/>
      <w:r>
        <w:lastRenderedPageBreak/>
        <w:t xml:space="preserve">Figure </w:t>
      </w:r>
      <w:r>
        <w:fldChar w:fldCharType="begin"/>
      </w:r>
      <w:r>
        <w:instrText>SEQ Figure \* ARABIC</w:instrText>
      </w:r>
      <w:r>
        <w:fldChar w:fldCharType="separate"/>
      </w:r>
      <w:r w:rsidR="004676B7">
        <w:t>67</w:t>
      </w:r>
      <w:r>
        <w:fldChar w:fldCharType="end"/>
      </w:r>
      <w:r>
        <w:t xml:space="preserve">: </w:t>
      </w:r>
      <w:r>
        <w:t>External Document Reference Example</w:t>
      </w:r>
      <w:bookmarkEnd w:id="1561"/>
    </w:p>
    <w:p w14:paraId="536DFCBD" w14:textId="77777777" w:rsidR="006F2B85" w:rsidRDefault="001E7B82">
      <w:pPr>
        <w:pStyle w:val="Example"/>
        <w:ind w:left="130" w:right="115"/>
      </w:pPr>
      <w:r>
        <w:t>&lt;externalDocument classCode="DOCCLIN" moodCode="EVN"&gt;</w:t>
      </w:r>
    </w:p>
    <w:p w14:paraId="3D85BBF2" w14:textId="77777777" w:rsidR="006F2B85" w:rsidRDefault="001E7B82">
      <w:pPr>
        <w:pStyle w:val="Example"/>
        <w:ind w:left="130" w:right="115"/>
      </w:pPr>
      <w:r>
        <w:t xml:space="preserve">    &lt;templateId root="2.16.840.1.113883.10.20.22.4.115" </w:t>
      </w:r>
    </w:p>
    <w:p w14:paraId="4E881239" w14:textId="77777777" w:rsidR="006F2B85" w:rsidRDefault="001E7B82">
      <w:pPr>
        <w:pStyle w:val="Example"/>
        <w:ind w:left="130" w:right="115"/>
      </w:pPr>
      <w:r>
        <w:t xml:space="preserve">        extension="2014-06-09" /&gt;</w:t>
      </w:r>
    </w:p>
    <w:p w14:paraId="552FF058" w14:textId="77777777" w:rsidR="006F2B85" w:rsidRDefault="001E7B82">
      <w:pPr>
        <w:pStyle w:val="Example"/>
        <w:ind w:left="130" w:right="115"/>
      </w:pPr>
      <w:r>
        <w:t xml:space="preserve">    &lt;id root="6f1bd58b-c58f-40b7-b314-caf1294ed98b" /&gt;</w:t>
      </w:r>
    </w:p>
    <w:p w14:paraId="2B243F6E" w14:textId="77777777" w:rsidR="006F2B85" w:rsidRDefault="001E7B82">
      <w:pPr>
        <w:pStyle w:val="Example"/>
        <w:ind w:left="130" w:right="115"/>
      </w:pPr>
      <w:r>
        <w:t xml:space="preserve">    &lt;code codeSystem="2.16.840.1.113883.6.1" </w:t>
      </w:r>
    </w:p>
    <w:p w14:paraId="28A2222C" w14:textId="77777777" w:rsidR="006F2B85" w:rsidRDefault="001E7B82">
      <w:pPr>
        <w:pStyle w:val="Example"/>
        <w:ind w:left="130" w:right="115"/>
      </w:pPr>
      <w:r>
        <w:t xml:space="preserve">        codeSystemName="LOINC" </w:t>
      </w:r>
    </w:p>
    <w:p w14:paraId="6F05C933" w14:textId="77777777" w:rsidR="006F2B85" w:rsidRDefault="001E7B82">
      <w:pPr>
        <w:pStyle w:val="Example"/>
        <w:ind w:left="130" w:right="115"/>
      </w:pPr>
      <w:r>
        <w:t xml:space="preserve">        code="57133-1"</w:t>
      </w:r>
    </w:p>
    <w:p w14:paraId="4C0493DA" w14:textId="77777777" w:rsidR="006F2B85" w:rsidRDefault="001E7B82">
      <w:pPr>
        <w:pStyle w:val="Example"/>
        <w:ind w:left="130" w:right="115"/>
      </w:pPr>
      <w:r>
        <w:t xml:space="preserve">        displayName="Referral Note" /&gt;</w:t>
      </w:r>
    </w:p>
    <w:p w14:paraId="66A8E271" w14:textId="77777777" w:rsidR="006F2B85" w:rsidRDefault="001E7B82">
      <w:pPr>
        <w:pStyle w:val="Example"/>
        <w:ind w:left="130" w:right="115"/>
      </w:pPr>
      <w:r>
        <w:t xml:space="preserve">    &lt;setId extension="sTT988" root="2.16.840.1.113883.19.5.99999.19" /&gt;</w:t>
      </w:r>
    </w:p>
    <w:p w14:paraId="7803F77E" w14:textId="77777777" w:rsidR="006F2B85" w:rsidRDefault="001E7B82">
      <w:pPr>
        <w:pStyle w:val="Example"/>
        <w:ind w:left="130" w:right="115"/>
      </w:pPr>
      <w:r>
        <w:t xml:space="preserve">    &lt;versionNumber value="1" /&gt;</w:t>
      </w:r>
    </w:p>
    <w:p w14:paraId="4B3A92EF" w14:textId="77777777" w:rsidR="006F2B85" w:rsidRDefault="001E7B82">
      <w:pPr>
        <w:pStyle w:val="Example"/>
        <w:ind w:left="130" w:right="115"/>
      </w:pPr>
      <w:r>
        <w:t>&lt;/externalDocument&gt;</w:t>
      </w:r>
    </w:p>
    <w:p w14:paraId="2123C5E6" w14:textId="77777777" w:rsidR="006F2B85" w:rsidRDefault="006F2B85">
      <w:pPr>
        <w:pStyle w:val="BodyText"/>
      </w:pPr>
    </w:p>
    <w:p w14:paraId="746BD1AF" w14:textId="77777777" w:rsidR="006F2B85" w:rsidRDefault="001E7B82">
      <w:pPr>
        <w:pStyle w:val="Heading2nospace"/>
      </w:pPr>
      <w:bookmarkStart w:id="1562" w:name="E_Family_History_Death_Observation"/>
      <w:bookmarkStart w:id="1563" w:name="_Toc203485115"/>
      <w:r>
        <w:t>Family History Death Observation</w:t>
      </w:r>
      <w:bookmarkEnd w:id="1562"/>
      <w:bookmarkEnd w:id="1563"/>
    </w:p>
    <w:p w14:paraId="67580B33" w14:textId="77777777" w:rsidR="006F2B85" w:rsidRDefault="001E7B82">
      <w:pPr>
        <w:pStyle w:val="BracketData"/>
      </w:pPr>
      <w:r>
        <w:t>[observation: identifier urn:oid:2.16.840.1.113883.10.20.22.4.47 (open)]</w:t>
      </w:r>
    </w:p>
    <w:p w14:paraId="37B2A1A2" w14:textId="77777777" w:rsidR="006F2B85" w:rsidRDefault="001E7B82">
      <w:pPr>
        <w:pStyle w:val="BracketData"/>
      </w:pPr>
      <w:r>
        <w:t>Published as part of Consolidated CDA Templates for Clinical Notes (US Realm) DSTU R1.1</w:t>
      </w:r>
    </w:p>
    <w:p w14:paraId="5AEF923A" w14:textId="58074DE1" w:rsidR="006F2B85" w:rsidRDefault="001E7B82">
      <w:pPr>
        <w:pStyle w:val="Caption"/>
      </w:pPr>
      <w:bookmarkStart w:id="1564" w:name="_Toc203485613"/>
      <w:r>
        <w:t xml:space="preserve">Table </w:t>
      </w:r>
      <w:r>
        <w:fldChar w:fldCharType="begin"/>
      </w:r>
      <w:r>
        <w:instrText>SEQ Table \* ARABIC</w:instrText>
      </w:r>
      <w:r>
        <w:fldChar w:fldCharType="separate"/>
      </w:r>
      <w:r w:rsidR="004676B7">
        <w:t>156</w:t>
      </w:r>
      <w:r>
        <w:fldChar w:fldCharType="end"/>
      </w:r>
      <w:r>
        <w:t>: Family History Death Observation Contexts</w:t>
      </w:r>
      <w:bookmarkEnd w:id="15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C54A909" w14:textId="77777777">
        <w:trPr>
          <w:cantSplit/>
          <w:tblHeader/>
          <w:jc w:val="center"/>
        </w:trPr>
        <w:tc>
          <w:tcPr>
            <w:tcW w:w="360" w:type="dxa"/>
            <w:shd w:val="clear" w:color="auto" w:fill="E6E6E6"/>
          </w:tcPr>
          <w:p w14:paraId="33C994C3" w14:textId="77777777" w:rsidR="006F2B85" w:rsidRDefault="001E7B82">
            <w:pPr>
              <w:pStyle w:val="TableHead"/>
            </w:pPr>
            <w:r>
              <w:t>Contained By:</w:t>
            </w:r>
          </w:p>
        </w:tc>
        <w:tc>
          <w:tcPr>
            <w:tcW w:w="360" w:type="dxa"/>
            <w:shd w:val="clear" w:color="auto" w:fill="E6E6E6"/>
          </w:tcPr>
          <w:p w14:paraId="575CC093" w14:textId="77777777" w:rsidR="006F2B85" w:rsidRDefault="001E7B82">
            <w:pPr>
              <w:pStyle w:val="TableHead"/>
            </w:pPr>
            <w:r>
              <w:t>Contains:</w:t>
            </w:r>
          </w:p>
        </w:tc>
      </w:tr>
      <w:tr w:rsidR="006F2B85" w14:paraId="26E766FA" w14:textId="77777777">
        <w:trPr>
          <w:jc w:val="center"/>
        </w:trPr>
        <w:tc>
          <w:tcPr>
            <w:tcW w:w="360" w:type="dxa"/>
          </w:tcPr>
          <w:p w14:paraId="76E58BBE" w14:textId="5A6A12F4" w:rsidR="006F2B85" w:rsidRDefault="001E7B82">
            <w:pPr>
              <w:pStyle w:val="TableText"/>
            </w:pPr>
            <w:hyperlink w:anchor="E_Family_History_Observation_V3">
              <w:r>
                <w:rPr>
                  <w:rStyle w:val="HyperlinkText9pt"/>
                </w:rPr>
                <w:t>Family History Observation (V3)</w:t>
              </w:r>
            </w:hyperlink>
            <w:r>
              <w:t xml:space="preserve"> (optional)</w:t>
            </w:r>
          </w:p>
        </w:tc>
        <w:tc>
          <w:tcPr>
            <w:tcW w:w="360" w:type="dxa"/>
          </w:tcPr>
          <w:p w14:paraId="5F2EF12E" w14:textId="77777777" w:rsidR="006F2B85" w:rsidRDefault="006F2B85"/>
        </w:tc>
      </w:tr>
    </w:tbl>
    <w:p w14:paraId="16664290" w14:textId="77777777" w:rsidR="006F2B85" w:rsidRDefault="006F2B85">
      <w:pPr>
        <w:pStyle w:val="BodyText"/>
      </w:pPr>
    </w:p>
    <w:p w14:paraId="6C145B90" w14:textId="77777777" w:rsidR="006F2B85" w:rsidRDefault="001E7B82">
      <w:r>
        <w:t>This clinical statement records whether the family member is deceased.</w:t>
      </w:r>
    </w:p>
    <w:p w14:paraId="64098791" w14:textId="75FD358A" w:rsidR="006F2B85" w:rsidRDefault="001E7B82">
      <w:pPr>
        <w:pStyle w:val="Caption"/>
      </w:pPr>
      <w:bookmarkStart w:id="1565" w:name="_Toc203485614"/>
      <w:r>
        <w:lastRenderedPageBreak/>
        <w:t xml:space="preserve">Table </w:t>
      </w:r>
      <w:r>
        <w:fldChar w:fldCharType="begin"/>
      </w:r>
      <w:r>
        <w:instrText>SEQ Table \* ARABIC</w:instrText>
      </w:r>
      <w:r>
        <w:fldChar w:fldCharType="separate"/>
      </w:r>
      <w:r w:rsidR="004676B7">
        <w:t>157</w:t>
      </w:r>
      <w:r>
        <w:fldChar w:fldCharType="end"/>
      </w:r>
      <w:r>
        <w:t>: Family History Death Observation Constraints Overview</w:t>
      </w:r>
      <w:bookmarkEnd w:id="15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682DF3B" w14:textId="77777777">
        <w:trPr>
          <w:cantSplit/>
          <w:tblHeader/>
          <w:jc w:val="center"/>
        </w:trPr>
        <w:tc>
          <w:tcPr>
            <w:tcW w:w="0" w:type="dxa"/>
            <w:shd w:val="clear" w:color="auto" w:fill="E6E6E6"/>
            <w:noWrap/>
          </w:tcPr>
          <w:p w14:paraId="5CA2A103" w14:textId="77777777" w:rsidR="006F2B85" w:rsidRDefault="001E7B82">
            <w:pPr>
              <w:pStyle w:val="TableHead"/>
            </w:pPr>
            <w:r>
              <w:t>XPath</w:t>
            </w:r>
          </w:p>
        </w:tc>
        <w:tc>
          <w:tcPr>
            <w:tcW w:w="720" w:type="dxa"/>
            <w:shd w:val="clear" w:color="auto" w:fill="E6E6E6"/>
            <w:noWrap/>
          </w:tcPr>
          <w:p w14:paraId="6607DA09" w14:textId="77777777" w:rsidR="006F2B85" w:rsidRDefault="001E7B82">
            <w:pPr>
              <w:pStyle w:val="TableHead"/>
            </w:pPr>
            <w:r>
              <w:t>Card.</w:t>
            </w:r>
          </w:p>
        </w:tc>
        <w:tc>
          <w:tcPr>
            <w:tcW w:w="1152" w:type="dxa"/>
            <w:shd w:val="clear" w:color="auto" w:fill="E6E6E6"/>
            <w:noWrap/>
          </w:tcPr>
          <w:p w14:paraId="56448554" w14:textId="77777777" w:rsidR="006F2B85" w:rsidRDefault="001E7B82">
            <w:pPr>
              <w:pStyle w:val="TableHead"/>
            </w:pPr>
            <w:r>
              <w:t>Verb</w:t>
            </w:r>
          </w:p>
        </w:tc>
        <w:tc>
          <w:tcPr>
            <w:tcW w:w="864" w:type="dxa"/>
            <w:shd w:val="clear" w:color="auto" w:fill="E6E6E6"/>
            <w:noWrap/>
          </w:tcPr>
          <w:p w14:paraId="1DBBBD3C" w14:textId="77777777" w:rsidR="006F2B85" w:rsidRDefault="001E7B82">
            <w:pPr>
              <w:pStyle w:val="TableHead"/>
            </w:pPr>
            <w:r>
              <w:t>Data Type</w:t>
            </w:r>
          </w:p>
        </w:tc>
        <w:tc>
          <w:tcPr>
            <w:tcW w:w="864" w:type="dxa"/>
            <w:shd w:val="clear" w:color="auto" w:fill="E6E6E6"/>
            <w:noWrap/>
          </w:tcPr>
          <w:p w14:paraId="465778D8" w14:textId="77777777" w:rsidR="006F2B85" w:rsidRDefault="001E7B82">
            <w:pPr>
              <w:pStyle w:val="TableHead"/>
            </w:pPr>
            <w:r>
              <w:t>CONF#</w:t>
            </w:r>
          </w:p>
        </w:tc>
        <w:tc>
          <w:tcPr>
            <w:tcW w:w="864" w:type="dxa"/>
            <w:shd w:val="clear" w:color="auto" w:fill="E6E6E6"/>
            <w:noWrap/>
          </w:tcPr>
          <w:p w14:paraId="24C3CC57" w14:textId="77777777" w:rsidR="006F2B85" w:rsidRDefault="001E7B82">
            <w:pPr>
              <w:pStyle w:val="TableHead"/>
            </w:pPr>
            <w:r>
              <w:t>Value</w:t>
            </w:r>
          </w:p>
        </w:tc>
      </w:tr>
      <w:tr w:rsidR="006F2B85" w14:paraId="3F0E6A66" w14:textId="77777777">
        <w:trPr>
          <w:jc w:val="center"/>
        </w:trPr>
        <w:tc>
          <w:tcPr>
            <w:tcW w:w="10160" w:type="dxa"/>
            <w:gridSpan w:val="6"/>
          </w:tcPr>
          <w:p w14:paraId="65BA81B2" w14:textId="77777777" w:rsidR="006F2B85" w:rsidRDefault="001E7B82">
            <w:pPr>
              <w:pStyle w:val="TableText"/>
            </w:pPr>
            <w:r>
              <w:t>observation (identifier: urn:oid:2.16.840.1.113883.10.20.22.4.47)</w:t>
            </w:r>
          </w:p>
        </w:tc>
      </w:tr>
      <w:tr w:rsidR="006F2B85" w14:paraId="59F54AEA" w14:textId="77777777">
        <w:trPr>
          <w:jc w:val="center"/>
        </w:trPr>
        <w:tc>
          <w:tcPr>
            <w:tcW w:w="3345" w:type="dxa"/>
          </w:tcPr>
          <w:p w14:paraId="271491A4" w14:textId="77777777" w:rsidR="006F2B85" w:rsidRDefault="001E7B82">
            <w:pPr>
              <w:pStyle w:val="TableText"/>
            </w:pPr>
            <w:r>
              <w:tab/>
              <w:t>@classCode</w:t>
            </w:r>
          </w:p>
        </w:tc>
        <w:tc>
          <w:tcPr>
            <w:tcW w:w="720" w:type="dxa"/>
          </w:tcPr>
          <w:p w14:paraId="5B23F819" w14:textId="77777777" w:rsidR="006F2B85" w:rsidRDefault="001E7B82">
            <w:pPr>
              <w:pStyle w:val="TableText"/>
            </w:pPr>
            <w:r>
              <w:t>1..1</w:t>
            </w:r>
          </w:p>
        </w:tc>
        <w:tc>
          <w:tcPr>
            <w:tcW w:w="1152" w:type="dxa"/>
          </w:tcPr>
          <w:p w14:paraId="0DF1C7C7" w14:textId="77777777" w:rsidR="006F2B85" w:rsidRDefault="001E7B82">
            <w:pPr>
              <w:pStyle w:val="TableText"/>
            </w:pPr>
            <w:r>
              <w:t>SHALL</w:t>
            </w:r>
          </w:p>
        </w:tc>
        <w:tc>
          <w:tcPr>
            <w:tcW w:w="864" w:type="dxa"/>
          </w:tcPr>
          <w:p w14:paraId="0F89D7F7" w14:textId="77777777" w:rsidR="006F2B85" w:rsidRDefault="006F2B85">
            <w:pPr>
              <w:pStyle w:val="TableText"/>
            </w:pPr>
          </w:p>
        </w:tc>
        <w:tc>
          <w:tcPr>
            <w:tcW w:w="1104" w:type="dxa"/>
          </w:tcPr>
          <w:p w14:paraId="362EDAD3" w14:textId="1319F5F1" w:rsidR="006F2B85" w:rsidRDefault="001E7B82">
            <w:pPr>
              <w:pStyle w:val="TableText"/>
            </w:pPr>
            <w:hyperlink w:anchor="C_81-8621">
              <w:r>
                <w:rPr>
                  <w:rStyle w:val="HyperlinkText9pt"/>
                </w:rPr>
                <w:t>81-8621</w:t>
              </w:r>
            </w:hyperlink>
          </w:p>
        </w:tc>
        <w:tc>
          <w:tcPr>
            <w:tcW w:w="2975" w:type="dxa"/>
          </w:tcPr>
          <w:p w14:paraId="3E8D9E0E" w14:textId="77777777" w:rsidR="006F2B85" w:rsidRDefault="001E7B82">
            <w:pPr>
              <w:pStyle w:val="TableText"/>
            </w:pPr>
            <w:r>
              <w:t>urn:oid:2.16.840.1.113883.5.6 (HL7ActClass) = OBS</w:t>
            </w:r>
          </w:p>
        </w:tc>
      </w:tr>
      <w:tr w:rsidR="006F2B85" w14:paraId="088E4B3B" w14:textId="77777777">
        <w:trPr>
          <w:jc w:val="center"/>
        </w:trPr>
        <w:tc>
          <w:tcPr>
            <w:tcW w:w="3345" w:type="dxa"/>
          </w:tcPr>
          <w:p w14:paraId="3247C5F4" w14:textId="77777777" w:rsidR="006F2B85" w:rsidRDefault="001E7B82">
            <w:pPr>
              <w:pStyle w:val="TableText"/>
            </w:pPr>
            <w:r>
              <w:tab/>
              <w:t>@moodCode</w:t>
            </w:r>
          </w:p>
        </w:tc>
        <w:tc>
          <w:tcPr>
            <w:tcW w:w="720" w:type="dxa"/>
          </w:tcPr>
          <w:p w14:paraId="0681FE68" w14:textId="77777777" w:rsidR="006F2B85" w:rsidRDefault="001E7B82">
            <w:pPr>
              <w:pStyle w:val="TableText"/>
            </w:pPr>
            <w:r>
              <w:t>1..1</w:t>
            </w:r>
          </w:p>
        </w:tc>
        <w:tc>
          <w:tcPr>
            <w:tcW w:w="1152" w:type="dxa"/>
          </w:tcPr>
          <w:p w14:paraId="44098A50" w14:textId="77777777" w:rsidR="006F2B85" w:rsidRDefault="001E7B82">
            <w:pPr>
              <w:pStyle w:val="TableText"/>
            </w:pPr>
            <w:r>
              <w:t>SHALL</w:t>
            </w:r>
          </w:p>
        </w:tc>
        <w:tc>
          <w:tcPr>
            <w:tcW w:w="864" w:type="dxa"/>
          </w:tcPr>
          <w:p w14:paraId="3D0BF12F" w14:textId="77777777" w:rsidR="006F2B85" w:rsidRDefault="006F2B85">
            <w:pPr>
              <w:pStyle w:val="TableText"/>
            </w:pPr>
          </w:p>
        </w:tc>
        <w:tc>
          <w:tcPr>
            <w:tcW w:w="1104" w:type="dxa"/>
          </w:tcPr>
          <w:p w14:paraId="0E3074EA" w14:textId="2E57509F" w:rsidR="006F2B85" w:rsidRDefault="001E7B82">
            <w:pPr>
              <w:pStyle w:val="TableText"/>
            </w:pPr>
            <w:hyperlink w:anchor="C_81-8622">
              <w:r>
                <w:rPr>
                  <w:rStyle w:val="HyperlinkText9pt"/>
                </w:rPr>
                <w:t>81-8622</w:t>
              </w:r>
            </w:hyperlink>
          </w:p>
        </w:tc>
        <w:tc>
          <w:tcPr>
            <w:tcW w:w="2975" w:type="dxa"/>
          </w:tcPr>
          <w:p w14:paraId="7401EA81" w14:textId="77777777" w:rsidR="006F2B85" w:rsidRDefault="001E7B82">
            <w:pPr>
              <w:pStyle w:val="TableText"/>
            </w:pPr>
            <w:r>
              <w:t>urn:oid:2.16.840.1.113883.5.1001 (HL7ActMood) = EVN</w:t>
            </w:r>
          </w:p>
        </w:tc>
      </w:tr>
      <w:tr w:rsidR="006F2B85" w14:paraId="6363971A" w14:textId="77777777">
        <w:trPr>
          <w:jc w:val="center"/>
        </w:trPr>
        <w:tc>
          <w:tcPr>
            <w:tcW w:w="3345" w:type="dxa"/>
          </w:tcPr>
          <w:p w14:paraId="55E8CD5B" w14:textId="77777777" w:rsidR="006F2B85" w:rsidRDefault="001E7B82">
            <w:pPr>
              <w:pStyle w:val="TableText"/>
            </w:pPr>
            <w:r>
              <w:tab/>
              <w:t>templateId</w:t>
            </w:r>
          </w:p>
        </w:tc>
        <w:tc>
          <w:tcPr>
            <w:tcW w:w="720" w:type="dxa"/>
          </w:tcPr>
          <w:p w14:paraId="5F1AFB5E" w14:textId="77777777" w:rsidR="006F2B85" w:rsidRDefault="001E7B82">
            <w:pPr>
              <w:pStyle w:val="TableText"/>
            </w:pPr>
            <w:r>
              <w:t>1..1</w:t>
            </w:r>
          </w:p>
        </w:tc>
        <w:tc>
          <w:tcPr>
            <w:tcW w:w="1152" w:type="dxa"/>
          </w:tcPr>
          <w:p w14:paraId="292A20CA" w14:textId="77777777" w:rsidR="006F2B85" w:rsidRDefault="001E7B82">
            <w:pPr>
              <w:pStyle w:val="TableText"/>
            </w:pPr>
            <w:r>
              <w:t>SHALL</w:t>
            </w:r>
          </w:p>
        </w:tc>
        <w:tc>
          <w:tcPr>
            <w:tcW w:w="864" w:type="dxa"/>
          </w:tcPr>
          <w:p w14:paraId="50389E7A" w14:textId="77777777" w:rsidR="006F2B85" w:rsidRDefault="006F2B85">
            <w:pPr>
              <w:pStyle w:val="TableText"/>
            </w:pPr>
          </w:p>
        </w:tc>
        <w:tc>
          <w:tcPr>
            <w:tcW w:w="1104" w:type="dxa"/>
          </w:tcPr>
          <w:p w14:paraId="272497E5" w14:textId="7197708E" w:rsidR="006F2B85" w:rsidRDefault="001E7B82">
            <w:pPr>
              <w:pStyle w:val="TableText"/>
            </w:pPr>
            <w:hyperlink w:anchor="C_81-8623">
              <w:r>
                <w:rPr>
                  <w:rStyle w:val="HyperlinkText9pt"/>
                </w:rPr>
                <w:t>81-8623</w:t>
              </w:r>
            </w:hyperlink>
          </w:p>
        </w:tc>
        <w:tc>
          <w:tcPr>
            <w:tcW w:w="2975" w:type="dxa"/>
          </w:tcPr>
          <w:p w14:paraId="41E40368" w14:textId="77777777" w:rsidR="006F2B85" w:rsidRDefault="006F2B85">
            <w:pPr>
              <w:pStyle w:val="TableText"/>
            </w:pPr>
          </w:p>
        </w:tc>
      </w:tr>
      <w:tr w:rsidR="006F2B85" w14:paraId="063EBC0E" w14:textId="77777777">
        <w:trPr>
          <w:jc w:val="center"/>
        </w:trPr>
        <w:tc>
          <w:tcPr>
            <w:tcW w:w="3345" w:type="dxa"/>
          </w:tcPr>
          <w:p w14:paraId="7EA8B6FA" w14:textId="77777777" w:rsidR="006F2B85" w:rsidRDefault="001E7B82">
            <w:pPr>
              <w:pStyle w:val="TableText"/>
            </w:pPr>
            <w:r>
              <w:tab/>
            </w:r>
            <w:r>
              <w:tab/>
              <w:t>@root</w:t>
            </w:r>
          </w:p>
        </w:tc>
        <w:tc>
          <w:tcPr>
            <w:tcW w:w="720" w:type="dxa"/>
          </w:tcPr>
          <w:p w14:paraId="2980A2A9" w14:textId="77777777" w:rsidR="006F2B85" w:rsidRDefault="001E7B82">
            <w:pPr>
              <w:pStyle w:val="TableText"/>
            </w:pPr>
            <w:r>
              <w:t>1..1</w:t>
            </w:r>
          </w:p>
        </w:tc>
        <w:tc>
          <w:tcPr>
            <w:tcW w:w="1152" w:type="dxa"/>
          </w:tcPr>
          <w:p w14:paraId="46ED0164" w14:textId="77777777" w:rsidR="006F2B85" w:rsidRDefault="001E7B82">
            <w:pPr>
              <w:pStyle w:val="TableText"/>
            </w:pPr>
            <w:r>
              <w:t>SHALL</w:t>
            </w:r>
          </w:p>
        </w:tc>
        <w:tc>
          <w:tcPr>
            <w:tcW w:w="864" w:type="dxa"/>
          </w:tcPr>
          <w:p w14:paraId="0D5B248F" w14:textId="77777777" w:rsidR="006F2B85" w:rsidRDefault="006F2B85">
            <w:pPr>
              <w:pStyle w:val="TableText"/>
            </w:pPr>
          </w:p>
        </w:tc>
        <w:tc>
          <w:tcPr>
            <w:tcW w:w="1104" w:type="dxa"/>
          </w:tcPr>
          <w:p w14:paraId="7C964382" w14:textId="18728CB8" w:rsidR="006F2B85" w:rsidRDefault="001E7B82">
            <w:pPr>
              <w:pStyle w:val="TableText"/>
            </w:pPr>
            <w:hyperlink w:anchor="C_81-10495">
              <w:r>
                <w:rPr>
                  <w:rStyle w:val="HyperlinkText9pt"/>
                </w:rPr>
                <w:t>81-10495</w:t>
              </w:r>
            </w:hyperlink>
          </w:p>
        </w:tc>
        <w:tc>
          <w:tcPr>
            <w:tcW w:w="2975" w:type="dxa"/>
          </w:tcPr>
          <w:p w14:paraId="2BA8CFF5" w14:textId="77777777" w:rsidR="006F2B85" w:rsidRDefault="001E7B82">
            <w:pPr>
              <w:pStyle w:val="TableText"/>
            </w:pPr>
            <w:r>
              <w:t>2.16.840.1.113883.10.20.22.4.47</w:t>
            </w:r>
          </w:p>
        </w:tc>
      </w:tr>
      <w:tr w:rsidR="006F2B85" w14:paraId="412D65DD" w14:textId="77777777">
        <w:trPr>
          <w:jc w:val="center"/>
        </w:trPr>
        <w:tc>
          <w:tcPr>
            <w:tcW w:w="3345" w:type="dxa"/>
          </w:tcPr>
          <w:p w14:paraId="2FC11497" w14:textId="77777777" w:rsidR="006F2B85" w:rsidRDefault="001E7B82">
            <w:pPr>
              <w:pStyle w:val="TableText"/>
            </w:pPr>
            <w:r>
              <w:tab/>
              <w:t>code</w:t>
            </w:r>
          </w:p>
        </w:tc>
        <w:tc>
          <w:tcPr>
            <w:tcW w:w="720" w:type="dxa"/>
          </w:tcPr>
          <w:p w14:paraId="1D3FC4D7" w14:textId="77777777" w:rsidR="006F2B85" w:rsidRDefault="001E7B82">
            <w:pPr>
              <w:pStyle w:val="TableText"/>
            </w:pPr>
            <w:r>
              <w:t>1..1</w:t>
            </w:r>
          </w:p>
        </w:tc>
        <w:tc>
          <w:tcPr>
            <w:tcW w:w="1152" w:type="dxa"/>
          </w:tcPr>
          <w:p w14:paraId="326F39BB" w14:textId="77777777" w:rsidR="006F2B85" w:rsidRDefault="001E7B82">
            <w:pPr>
              <w:pStyle w:val="TableText"/>
            </w:pPr>
            <w:r>
              <w:t>SHALL</w:t>
            </w:r>
          </w:p>
        </w:tc>
        <w:tc>
          <w:tcPr>
            <w:tcW w:w="864" w:type="dxa"/>
          </w:tcPr>
          <w:p w14:paraId="70069BAA" w14:textId="77777777" w:rsidR="006F2B85" w:rsidRDefault="006F2B85">
            <w:pPr>
              <w:pStyle w:val="TableText"/>
            </w:pPr>
          </w:p>
        </w:tc>
        <w:tc>
          <w:tcPr>
            <w:tcW w:w="1104" w:type="dxa"/>
          </w:tcPr>
          <w:p w14:paraId="488EB5B4" w14:textId="2C8F7CC3" w:rsidR="006F2B85" w:rsidRDefault="001E7B82">
            <w:pPr>
              <w:pStyle w:val="TableText"/>
            </w:pPr>
            <w:hyperlink w:anchor="C_81-19141">
              <w:r>
                <w:rPr>
                  <w:rStyle w:val="HyperlinkText9pt"/>
                </w:rPr>
                <w:t>81-19141</w:t>
              </w:r>
            </w:hyperlink>
          </w:p>
        </w:tc>
        <w:tc>
          <w:tcPr>
            <w:tcW w:w="2975" w:type="dxa"/>
          </w:tcPr>
          <w:p w14:paraId="25DD986D" w14:textId="77777777" w:rsidR="006F2B85" w:rsidRDefault="006F2B85">
            <w:pPr>
              <w:pStyle w:val="TableText"/>
            </w:pPr>
          </w:p>
        </w:tc>
      </w:tr>
      <w:tr w:rsidR="006F2B85" w14:paraId="354C0A36" w14:textId="77777777">
        <w:trPr>
          <w:jc w:val="center"/>
        </w:trPr>
        <w:tc>
          <w:tcPr>
            <w:tcW w:w="3345" w:type="dxa"/>
          </w:tcPr>
          <w:p w14:paraId="05A9A814" w14:textId="77777777" w:rsidR="006F2B85" w:rsidRDefault="001E7B82">
            <w:pPr>
              <w:pStyle w:val="TableText"/>
            </w:pPr>
            <w:r>
              <w:tab/>
            </w:r>
            <w:r>
              <w:tab/>
              <w:t>@code</w:t>
            </w:r>
          </w:p>
        </w:tc>
        <w:tc>
          <w:tcPr>
            <w:tcW w:w="720" w:type="dxa"/>
          </w:tcPr>
          <w:p w14:paraId="58A1C41B" w14:textId="77777777" w:rsidR="006F2B85" w:rsidRDefault="001E7B82">
            <w:pPr>
              <w:pStyle w:val="TableText"/>
            </w:pPr>
            <w:r>
              <w:t>1..1</w:t>
            </w:r>
          </w:p>
        </w:tc>
        <w:tc>
          <w:tcPr>
            <w:tcW w:w="1152" w:type="dxa"/>
          </w:tcPr>
          <w:p w14:paraId="50ED2C87" w14:textId="77777777" w:rsidR="006F2B85" w:rsidRDefault="001E7B82">
            <w:pPr>
              <w:pStyle w:val="TableText"/>
            </w:pPr>
            <w:r>
              <w:t>SHALL</w:t>
            </w:r>
          </w:p>
        </w:tc>
        <w:tc>
          <w:tcPr>
            <w:tcW w:w="864" w:type="dxa"/>
          </w:tcPr>
          <w:p w14:paraId="35D22663" w14:textId="77777777" w:rsidR="006F2B85" w:rsidRDefault="006F2B85">
            <w:pPr>
              <w:pStyle w:val="TableText"/>
            </w:pPr>
          </w:p>
        </w:tc>
        <w:tc>
          <w:tcPr>
            <w:tcW w:w="1104" w:type="dxa"/>
          </w:tcPr>
          <w:p w14:paraId="5A177AA8" w14:textId="2447ADCE" w:rsidR="006F2B85" w:rsidRDefault="001E7B82">
            <w:pPr>
              <w:pStyle w:val="TableText"/>
            </w:pPr>
            <w:hyperlink w:anchor="C_81-19142">
              <w:r>
                <w:rPr>
                  <w:rStyle w:val="HyperlinkText9pt"/>
                </w:rPr>
                <w:t>81-19142</w:t>
              </w:r>
            </w:hyperlink>
          </w:p>
        </w:tc>
        <w:tc>
          <w:tcPr>
            <w:tcW w:w="2975" w:type="dxa"/>
          </w:tcPr>
          <w:p w14:paraId="51C95EF0" w14:textId="77777777" w:rsidR="006F2B85" w:rsidRDefault="001E7B82">
            <w:pPr>
              <w:pStyle w:val="TableText"/>
            </w:pPr>
            <w:r>
              <w:t>ASSERTION</w:t>
            </w:r>
          </w:p>
        </w:tc>
      </w:tr>
      <w:tr w:rsidR="006F2B85" w14:paraId="4AD9F02F" w14:textId="77777777">
        <w:trPr>
          <w:jc w:val="center"/>
        </w:trPr>
        <w:tc>
          <w:tcPr>
            <w:tcW w:w="3345" w:type="dxa"/>
          </w:tcPr>
          <w:p w14:paraId="4130781C" w14:textId="77777777" w:rsidR="006F2B85" w:rsidRDefault="001E7B82">
            <w:pPr>
              <w:pStyle w:val="TableText"/>
            </w:pPr>
            <w:r>
              <w:tab/>
            </w:r>
            <w:r>
              <w:tab/>
              <w:t>@codeSystem</w:t>
            </w:r>
          </w:p>
        </w:tc>
        <w:tc>
          <w:tcPr>
            <w:tcW w:w="720" w:type="dxa"/>
          </w:tcPr>
          <w:p w14:paraId="7B7C9060" w14:textId="77777777" w:rsidR="006F2B85" w:rsidRDefault="001E7B82">
            <w:pPr>
              <w:pStyle w:val="TableText"/>
            </w:pPr>
            <w:r>
              <w:t>1..1</w:t>
            </w:r>
          </w:p>
        </w:tc>
        <w:tc>
          <w:tcPr>
            <w:tcW w:w="1152" w:type="dxa"/>
          </w:tcPr>
          <w:p w14:paraId="74BBBAA4" w14:textId="77777777" w:rsidR="006F2B85" w:rsidRDefault="001E7B82">
            <w:pPr>
              <w:pStyle w:val="TableText"/>
            </w:pPr>
            <w:r>
              <w:t>SHALL</w:t>
            </w:r>
          </w:p>
        </w:tc>
        <w:tc>
          <w:tcPr>
            <w:tcW w:w="864" w:type="dxa"/>
          </w:tcPr>
          <w:p w14:paraId="60F42AE0" w14:textId="77777777" w:rsidR="006F2B85" w:rsidRDefault="006F2B85">
            <w:pPr>
              <w:pStyle w:val="TableText"/>
            </w:pPr>
          </w:p>
        </w:tc>
        <w:tc>
          <w:tcPr>
            <w:tcW w:w="1104" w:type="dxa"/>
          </w:tcPr>
          <w:p w14:paraId="121DB29D" w14:textId="6B8D2E40" w:rsidR="006F2B85" w:rsidRDefault="001E7B82">
            <w:pPr>
              <w:pStyle w:val="TableText"/>
            </w:pPr>
            <w:hyperlink w:anchor="C_81-26504">
              <w:r>
                <w:rPr>
                  <w:rStyle w:val="HyperlinkText9pt"/>
                </w:rPr>
                <w:t>81-26504</w:t>
              </w:r>
            </w:hyperlink>
          </w:p>
        </w:tc>
        <w:tc>
          <w:tcPr>
            <w:tcW w:w="2975" w:type="dxa"/>
          </w:tcPr>
          <w:p w14:paraId="1859DF58" w14:textId="77777777" w:rsidR="006F2B85" w:rsidRDefault="001E7B82">
            <w:pPr>
              <w:pStyle w:val="TableText"/>
            </w:pPr>
            <w:r>
              <w:t>urn:oid:2.16.840.1.113883.5.4 (HL7ActCode) = 2.16.840.1.113883.5.4</w:t>
            </w:r>
          </w:p>
        </w:tc>
      </w:tr>
      <w:tr w:rsidR="006F2B85" w14:paraId="432C5C86" w14:textId="77777777">
        <w:trPr>
          <w:jc w:val="center"/>
        </w:trPr>
        <w:tc>
          <w:tcPr>
            <w:tcW w:w="3345" w:type="dxa"/>
          </w:tcPr>
          <w:p w14:paraId="25E02447" w14:textId="77777777" w:rsidR="006F2B85" w:rsidRDefault="001E7B82">
            <w:pPr>
              <w:pStyle w:val="TableText"/>
            </w:pPr>
            <w:r>
              <w:tab/>
              <w:t>statusCode</w:t>
            </w:r>
          </w:p>
        </w:tc>
        <w:tc>
          <w:tcPr>
            <w:tcW w:w="720" w:type="dxa"/>
          </w:tcPr>
          <w:p w14:paraId="22DC6C2C" w14:textId="77777777" w:rsidR="006F2B85" w:rsidRDefault="001E7B82">
            <w:pPr>
              <w:pStyle w:val="TableText"/>
            </w:pPr>
            <w:r>
              <w:t>1..1</w:t>
            </w:r>
          </w:p>
        </w:tc>
        <w:tc>
          <w:tcPr>
            <w:tcW w:w="1152" w:type="dxa"/>
          </w:tcPr>
          <w:p w14:paraId="7D2E862F" w14:textId="77777777" w:rsidR="006F2B85" w:rsidRDefault="001E7B82">
            <w:pPr>
              <w:pStyle w:val="TableText"/>
            </w:pPr>
            <w:r>
              <w:t>SHALL</w:t>
            </w:r>
          </w:p>
        </w:tc>
        <w:tc>
          <w:tcPr>
            <w:tcW w:w="864" w:type="dxa"/>
          </w:tcPr>
          <w:p w14:paraId="7CDEADBC" w14:textId="77777777" w:rsidR="006F2B85" w:rsidRDefault="006F2B85">
            <w:pPr>
              <w:pStyle w:val="TableText"/>
            </w:pPr>
          </w:p>
        </w:tc>
        <w:tc>
          <w:tcPr>
            <w:tcW w:w="1104" w:type="dxa"/>
          </w:tcPr>
          <w:p w14:paraId="05BBFE76" w14:textId="4839532B" w:rsidR="006F2B85" w:rsidRDefault="001E7B82">
            <w:pPr>
              <w:pStyle w:val="TableText"/>
            </w:pPr>
            <w:hyperlink w:anchor="C_81-8625">
              <w:r>
                <w:rPr>
                  <w:rStyle w:val="HyperlinkText9pt"/>
                </w:rPr>
                <w:t>81-8625</w:t>
              </w:r>
            </w:hyperlink>
          </w:p>
        </w:tc>
        <w:tc>
          <w:tcPr>
            <w:tcW w:w="2975" w:type="dxa"/>
          </w:tcPr>
          <w:p w14:paraId="181D9D68" w14:textId="77777777" w:rsidR="006F2B85" w:rsidRDefault="006F2B85">
            <w:pPr>
              <w:pStyle w:val="TableText"/>
            </w:pPr>
          </w:p>
        </w:tc>
      </w:tr>
      <w:tr w:rsidR="006F2B85" w14:paraId="59EE6F3F" w14:textId="77777777">
        <w:trPr>
          <w:jc w:val="center"/>
        </w:trPr>
        <w:tc>
          <w:tcPr>
            <w:tcW w:w="3345" w:type="dxa"/>
          </w:tcPr>
          <w:p w14:paraId="17E64DEF" w14:textId="77777777" w:rsidR="006F2B85" w:rsidRDefault="001E7B82">
            <w:pPr>
              <w:pStyle w:val="TableText"/>
            </w:pPr>
            <w:r>
              <w:tab/>
            </w:r>
            <w:r>
              <w:tab/>
              <w:t>@code</w:t>
            </w:r>
          </w:p>
        </w:tc>
        <w:tc>
          <w:tcPr>
            <w:tcW w:w="720" w:type="dxa"/>
          </w:tcPr>
          <w:p w14:paraId="794887B6" w14:textId="77777777" w:rsidR="006F2B85" w:rsidRDefault="001E7B82">
            <w:pPr>
              <w:pStyle w:val="TableText"/>
            </w:pPr>
            <w:r>
              <w:t>1..1</w:t>
            </w:r>
          </w:p>
        </w:tc>
        <w:tc>
          <w:tcPr>
            <w:tcW w:w="1152" w:type="dxa"/>
          </w:tcPr>
          <w:p w14:paraId="6E8B52AA" w14:textId="77777777" w:rsidR="006F2B85" w:rsidRDefault="001E7B82">
            <w:pPr>
              <w:pStyle w:val="TableText"/>
            </w:pPr>
            <w:r>
              <w:t>SHALL</w:t>
            </w:r>
          </w:p>
        </w:tc>
        <w:tc>
          <w:tcPr>
            <w:tcW w:w="864" w:type="dxa"/>
          </w:tcPr>
          <w:p w14:paraId="71EF4635" w14:textId="77777777" w:rsidR="006F2B85" w:rsidRDefault="006F2B85">
            <w:pPr>
              <w:pStyle w:val="TableText"/>
            </w:pPr>
          </w:p>
        </w:tc>
        <w:tc>
          <w:tcPr>
            <w:tcW w:w="1104" w:type="dxa"/>
          </w:tcPr>
          <w:p w14:paraId="0365423D" w14:textId="425B0CBD" w:rsidR="006F2B85" w:rsidRDefault="001E7B82">
            <w:pPr>
              <w:pStyle w:val="TableText"/>
            </w:pPr>
            <w:hyperlink w:anchor="C_81-19097">
              <w:r>
                <w:rPr>
                  <w:rStyle w:val="HyperlinkText9pt"/>
                </w:rPr>
                <w:t>81-19097</w:t>
              </w:r>
            </w:hyperlink>
          </w:p>
        </w:tc>
        <w:tc>
          <w:tcPr>
            <w:tcW w:w="2975" w:type="dxa"/>
          </w:tcPr>
          <w:p w14:paraId="5EAACFB0" w14:textId="77777777" w:rsidR="006F2B85" w:rsidRDefault="001E7B82">
            <w:pPr>
              <w:pStyle w:val="TableText"/>
            </w:pPr>
            <w:r>
              <w:t>urn:oid:2.16.840.1.113883.5.14 (HL7ActStatus) = completed</w:t>
            </w:r>
          </w:p>
        </w:tc>
      </w:tr>
      <w:tr w:rsidR="006F2B85" w14:paraId="3D98AD11" w14:textId="77777777">
        <w:trPr>
          <w:jc w:val="center"/>
        </w:trPr>
        <w:tc>
          <w:tcPr>
            <w:tcW w:w="3345" w:type="dxa"/>
          </w:tcPr>
          <w:p w14:paraId="2B2EBBB3" w14:textId="77777777" w:rsidR="006F2B85" w:rsidRDefault="001E7B82">
            <w:pPr>
              <w:pStyle w:val="TableText"/>
            </w:pPr>
            <w:r>
              <w:tab/>
              <w:t>value</w:t>
            </w:r>
          </w:p>
        </w:tc>
        <w:tc>
          <w:tcPr>
            <w:tcW w:w="720" w:type="dxa"/>
          </w:tcPr>
          <w:p w14:paraId="3AE38683" w14:textId="77777777" w:rsidR="006F2B85" w:rsidRDefault="001E7B82">
            <w:pPr>
              <w:pStyle w:val="TableText"/>
            </w:pPr>
            <w:r>
              <w:t>1..1</w:t>
            </w:r>
          </w:p>
        </w:tc>
        <w:tc>
          <w:tcPr>
            <w:tcW w:w="1152" w:type="dxa"/>
          </w:tcPr>
          <w:p w14:paraId="45AC2A2E" w14:textId="77777777" w:rsidR="006F2B85" w:rsidRDefault="001E7B82">
            <w:pPr>
              <w:pStyle w:val="TableText"/>
            </w:pPr>
            <w:r>
              <w:t>SHALL</w:t>
            </w:r>
          </w:p>
        </w:tc>
        <w:tc>
          <w:tcPr>
            <w:tcW w:w="864" w:type="dxa"/>
          </w:tcPr>
          <w:p w14:paraId="78DAF156" w14:textId="77777777" w:rsidR="006F2B85" w:rsidRDefault="001E7B82">
            <w:pPr>
              <w:pStyle w:val="TableText"/>
            </w:pPr>
            <w:r>
              <w:t>CD</w:t>
            </w:r>
          </w:p>
        </w:tc>
        <w:tc>
          <w:tcPr>
            <w:tcW w:w="1104" w:type="dxa"/>
          </w:tcPr>
          <w:p w14:paraId="02696D27" w14:textId="59E45475" w:rsidR="006F2B85" w:rsidRDefault="001E7B82">
            <w:pPr>
              <w:pStyle w:val="TableText"/>
            </w:pPr>
            <w:hyperlink w:anchor="C_81-8626">
              <w:r>
                <w:rPr>
                  <w:rStyle w:val="HyperlinkText9pt"/>
                </w:rPr>
                <w:t>81-8626</w:t>
              </w:r>
            </w:hyperlink>
          </w:p>
        </w:tc>
        <w:tc>
          <w:tcPr>
            <w:tcW w:w="2975" w:type="dxa"/>
          </w:tcPr>
          <w:p w14:paraId="218D1CDA" w14:textId="77777777" w:rsidR="006F2B85" w:rsidRDefault="006F2B85">
            <w:pPr>
              <w:pStyle w:val="TableText"/>
            </w:pPr>
          </w:p>
        </w:tc>
      </w:tr>
      <w:tr w:rsidR="006F2B85" w14:paraId="0B3C1CA4" w14:textId="77777777">
        <w:trPr>
          <w:jc w:val="center"/>
        </w:trPr>
        <w:tc>
          <w:tcPr>
            <w:tcW w:w="3345" w:type="dxa"/>
          </w:tcPr>
          <w:p w14:paraId="253435CD" w14:textId="77777777" w:rsidR="006F2B85" w:rsidRDefault="001E7B82">
            <w:pPr>
              <w:pStyle w:val="TableText"/>
            </w:pPr>
            <w:r>
              <w:tab/>
            </w:r>
            <w:r>
              <w:tab/>
              <w:t>@code</w:t>
            </w:r>
          </w:p>
        </w:tc>
        <w:tc>
          <w:tcPr>
            <w:tcW w:w="720" w:type="dxa"/>
          </w:tcPr>
          <w:p w14:paraId="5F00BE08" w14:textId="77777777" w:rsidR="006F2B85" w:rsidRDefault="001E7B82">
            <w:pPr>
              <w:pStyle w:val="TableText"/>
            </w:pPr>
            <w:r>
              <w:t>1..1</w:t>
            </w:r>
          </w:p>
        </w:tc>
        <w:tc>
          <w:tcPr>
            <w:tcW w:w="1152" w:type="dxa"/>
          </w:tcPr>
          <w:p w14:paraId="3A871A77" w14:textId="77777777" w:rsidR="006F2B85" w:rsidRDefault="001E7B82">
            <w:pPr>
              <w:pStyle w:val="TableText"/>
            </w:pPr>
            <w:r>
              <w:t>SHALL</w:t>
            </w:r>
          </w:p>
        </w:tc>
        <w:tc>
          <w:tcPr>
            <w:tcW w:w="864" w:type="dxa"/>
          </w:tcPr>
          <w:p w14:paraId="6C0F0DBC" w14:textId="77777777" w:rsidR="006F2B85" w:rsidRDefault="006F2B85">
            <w:pPr>
              <w:pStyle w:val="TableText"/>
            </w:pPr>
          </w:p>
        </w:tc>
        <w:tc>
          <w:tcPr>
            <w:tcW w:w="1104" w:type="dxa"/>
          </w:tcPr>
          <w:p w14:paraId="188EE294" w14:textId="4B1622D6" w:rsidR="006F2B85" w:rsidRDefault="001E7B82">
            <w:pPr>
              <w:pStyle w:val="TableText"/>
            </w:pPr>
            <w:hyperlink w:anchor="C_81-26470">
              <w:r>
                <w:rPr>
                  <w:rStyle w:val="HyperlinkText9pt"/>
                </w:rPr>
                <w:t>81-26470</w:t>
              </w:r>
            </w:hyperlink>
          </w:p>
        </w:tc>
        <w:tc>
          <w:tcPr>
            <w:tcW w:w="2975" w:type="dxa"/>
          </w:tcPr>
          <w:p w14:paraId="3C971637" w14:textId="77777777" w:rsidR="006F2B85" w:rsidRDefault="001E7B82">
            <w:pPr>
              <w:pStyle w:val="TableText"/>
            </w:pPr>
            <w:r>
              <w:t>urn:oid:2.16.840.1.113883.6.96 (SNOMED CT) = 419099009</w:t>
            </w:r>
          </w:p>
        </w:tc>
      </w:tr>
    </w:tbl>
    <w:p w14:paraId="1C237F32" w14:textId="77777777" w:rsidR="006F2B85" w:rsidRDefault="006F2B85">
      <w:pPr>
        <w:pStyle w:val="BodyText"/>
      </w:pPr>
    </w:p>
    <w:p w14:paraId="18D35CCF" w14:textId="77777777" w:rsidR="006F2B85" w:rsidRDefault="001E7B82" w:rsidP="007D100A">
      <w:pPr>
        <w:numPr>
          <w:ilvl w:val="0"/>
          <w:numId w:val="3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66" w:name="C_81-8621"/>
      <w:r>
        <w:t xml:space="preserve"> (CONF:81-8621)</w:t>
      </w:r>
      <w:bookmarkEnd w:id="1566"/>
      <w:r>
        <w:t>.</w:t>
      </w:r>
    </w:p>
    <w:p w14:paraId="7F9C3B26" w14:textId="77777777" w:rsidR="006F2B85" w:rsidRDefault="001E7B82" w:rsidP="007D100A">
      <w:pPr>
        <w:numPr>
          <w:ilvl w:val="0"/>
          <w:numId w:val="3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67" w:name="C_81-8622"/>
      <w:r>
        <w:t xml:space="preserve"> (CONF:81-8622)</w:t>
      </w:r>
      <w:bookmarkEnd w:id="1567"/>
      <w:r>
        <w:t>.</w:t>
      </w:r>
    </w:p>
    <w:p w14:paraId="27962BB9" w14:textId="77777777" w:rsidR="006F2B85" w:rsidRDefault="001E7B82" w:rsidP="007D100A">
      <w:pPr>
        <w:numPr>
          <w:ilvl w:val="0"/>
          <w:numId w:val="36"/>
        </w:numPr>
      </w:pPr>
      <w:r>
        <w:rPr>
          <w:rStyle w:val="keyword"/>
        </w:rPr>
        <w:t>SHALL</w:t>
      </w:r>
      <w:r>
        <w:t xml:space="preserve"> contain exactly one [1..1] </w:t>
      </w:r>
      <w:r>
        <w:rPr>
          <w:rStyle w:val="XMLnameBold"/>
        </w:rPr>
        <w:t>templateId</w:t>
      </w:r>
      <w:bookmarkStart w:id="1568" w:name="C_81-8623"/>
      <w:r>
        <w:t xml:space="preserve"> (CONF:81-8623)</w:t>
      </w:r>
      <w:bookmarkEnd w:id="1568"/>
      <w:r>
        <w:t xml:space="preserve"> such that it</w:t>
      </w:r>
    </w:p>
    <w:p w14:paraId="4718290E" w14:textId="77777777" w:rsidR="006F2B85" w:rsidRDefault="001E7B82" w:rsidP="007D100A">
      <w:pPr>
        <w:numPr>
          <w:ilvl w:val="1"/>
          <w:numId w:val="36"/>
        </w:numPr>
      </w:pPr>
      <w:r>
        <w:rPr>
          <w:rStyle w:val="keyword"/>
        </w:rPr>
        <w:t>SHALL</w:t>
      </w:r>
      <w:r>
        <w:t xml:space="preserve"> contain exactly one [1..1] </w:t>
      </w:r>
      <w:r>
        <w:rPr>
          <w:rStyle w:val="XMLnameBold"/>
        </w:rPr>
        <w:t>@root</w:t>
      </w:r>
      <w:r>
        <w:t>=</w:t>
      </w:r>
      <w:r>
        <w:rPr>
          <w:rStyle w:val="XMLname"/>
        </w:rPr>
        <w:t>"2.16.840.1.113883.10.20.22.4.47"</w:t>
      </w:r>
      <w:bookmarkStart w:id="1569" w:name="C_81-10495"/>
      <w:r>
        <w:t xml:space="preserve"> (CONF:81-10495)</w:t>
      </w:r>
      <w:bookmarkEnd w:id="1569"/>
      <w:r>
        <w:t>.</w:t>
      </w:r>
    </w:p>
    <w:p w14:paraId="04EBD78E" w14:textId="77777777" w:rsidR="006F2B85" w:rsidRDefault="001E7B82" w:rsidP="007D100A">
      <w:pPr>
        <w:numPr>
          <w:ilvl w:val="0"/>
          <w:numId w:val="36"/>
        </w:numPr>
      </w:pPr>
      <w:r>
        <w:rPr>
          <w:rStyle w:val="keyword"/>
        </w:rPr>
        <w:t>SHALL</w:t>
      </w:r>
      <w:r>
        <w:t xml:space="preserve"> contain exactly one [1..1] </w:t>
      </w:r>
      <w:r>
        <w:rPr>
          <w:rStyle w:val="XMLnameBold"/>
        </w:rPr>
        <w:t>code</w:t>
      </w:r>
      <w:bookmarkStart w:id="1570" w:name="C_81-19141"/>
      <w:r>
        <w:t xml:space="preserve"> (CONF:81-19141)</w:t>
      </w:r>
      <w:bookmarkEnd w:id="1570"/>
      <w:r>
        <w:t>.</w:t>
      </w:r>
    </w:p>
    <w:p w14:paraId="66B9116A" w14:textId="77777777" w:rsidR="006F2B85" w:rsidRDefault="001E7B82" w:rsidP="007D100A">
      <w:pPr>
        <w:numPr>
          <w:ilvl w:val="1"/>
          <w:numId w:val="3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1571" w:name="C_81-19142"/>
      <w:r>
        <w:t xml:space="preserve"> (CONF:81-19142)</w:t>
      </w:r>
      <w:bookmarkEnd w:id="1571"/>
      <w:r>
        <w:t>.</w:t>
      </w:r>
    </w:p>
    <w:p w14:paraId="64DDFD80" w14:textId="77777777" w:rsidR="006F2B85" w:rsidRDefault="001E7B82" w:rsidP="007D100A">
      <w:pPr>
        <w:numPr>
          <w:ilvl w:val="1"/>
          <w:numId w:val="3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72" w:name="C_81-26504"/>
      <w:r>
        <w:t xml:space="preserve"> (CONF:81-26504)</w:t>
      </w:r>
      <w:bookmarkEnd w:id="1572"/>
      <w:r>
        <w:t>.</w:t>
      </w:r>
    </w:p>
    <w:p w14:paraId="33530A37" w14:textId="77777777" w:rsidR="006F2B85" w:rsidRDefault="001E7B82" w:rsidP="007D100A">
      <w:pPr>
        <w:numPr>
          <w:ilvl w:val="0"/>
          <w:numId w:val="36"/>
        </w:numPr>
      </w:pPr>
      <w:r>
        <w:rPr>
          <w:rStyle w:val="keyword"/>
        </w:rPr>
        <w:t>SHALL</w:t>
      </w:r>
      <w:r>
        <w:t xml:space="preserve"> contain exactly one [1..1] </w:t>
      </w:r>
      <w:r>
        <w:rPr>
          <w:rStyle w:val="XMLnameBold"/>
        </w:rPr>
        <w:t>statusCode</w:t>
      </w:r>
      <w:bookmarkStart w:id="1573" w:name="C_81-8625"/>
      <w:r>
        <w:t xml:space="preserve"> (CONF:81-8625)</w:t>
      </w:r>
      <w:bookmarkEnd w:id="1573"/>
      <w:r>
        <w:t>.</w:t>
      </w:r>
    </w:p>
    <w:p w14:paraId="13BBBD58" w14:textId="77777777" w:rsidR="006F2B85" w:rsidRDefault="001E7B82" w:rsidP="007D100A">
      <w:pPr>
        <w:numPr>
          <w:ilvl w:val="1"/>
          <w:numId w:val="3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74" w:name="C_81-19097"/>
      <w:r>
        <w:t xml:space="preserve"> (CONF:81-19097)</w:t>
      </w:r>
      <w:bookmarkEnd w:id="1574"/>
      <w:r>
        <w:t>.</w:t>
      </w:r>
    </w:p>
    <w:p w14:paraId="245B98E2" w14:textId="77777777" w:rsidR="006F2B85" w:rsidRDefault="001E7B82" w:rsidP="007D100A">
      <w:pPr>
        <w:numPr>
          <w:ilvl w:val="0"/>
          <w:numId w:val="36"/>
        </w:numPr>
      </w:pPr>
      <w:r>
        <w:rPr>
          <w:rStyle w:val="keyword"/>
        </w:rPr>
        <w:t>SHALL</w:t>
      </w:r>
      <w:r>
        <w:t xml:space="preserve"> contain exactly one [1..1] </w:t>
      </w:r>
      <w:r>
        <w:rPr>
          <w:rStyle w:val="XMLnameBold"/>
        </w:rPr>
        <w:t>value</w:t>
      </w:r>
      <w:r>
        <w:t xml:space="preserve"> with @xsi:type="CD"</w:t>
      </w:r>
      <w:bookmarkStart w:id="1575" w:name="C_81-8626"/>
      <w:r>
        <w:t xml:space="preserve"> (CONF:81-8626)</w:t>
      </w:r>
      <w:bookmarkEnd w:id="1575"/>
      <w:r>
        <w:t>.</w:t>
      </w:r>
    </w:p>
    <w:p w14:paraId="6904ED9E" w14:textId="77777777" w:rsidR="006F2B85" w:rsidRDefault="001E7B82" w:rsidP="007D100A">
      <w:pPr>
        <w:numPr>
          <w:ilvl w:val="1"/>
          <w:numId w:val="36"/>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1576" w:name="C_81-26470"/>
      <w:r>
        <w:t xml:space="preserve"> (CONF:81-26470)</w:t>
      </w:r>
      <w:bookmarkEnd w:id="1576"/>
      <w:r>
        <w:t>.</w:t>
      </w:r>
    </w:p>
    <w:p w14:paraId="7D1CA63A" w14:textId="679DB435" w:rsidR="006F2B85" w:rsidRDefault="001E7B82">
      <w:pPr>
        <w:pStyle w:val="Caption"/>
        <w:ind w:left="130" w:right="115"/>
      </w:pPr>
      <w:bookmarkStart w:id="1577" w:name="_Toc203485354"/>
      <w:r>
        <w:lastRenderedPageBreak/>
        <w:t xml:space="preserve">Figure </w:t>
      </w:r>
      <w:r>
        <w:fldChar w:fldCharType="begin"/>
      </w:r>
      <w:r>
        <w:instrText>SEQ Figure \* ARABIC</w:instrText>
      </w:r>
      <w:r>
        <w:fldChar w:fldCharType="separate"/>
      </w:r>
      <w:r w:rsidR="004676B7">
        <w:t>68</w:t>
      </w:r>
      <w:r>
        <w:fldChar w:fldCharType="end"/>
      </w:r>
      <w:r>
        <w:t>: Family History Death Observation Example</w:t>
      </w:r>
      <w:bookmarkEnd w:id="1577"/>
    </w:p>
    <w:p w14:paraId="4F220B7C" w14:textId="77777777" w:rsidR="006F2B85" w:rsidRDefault="001E7B82">
      <w:pPr>
        <w:pStyle w:val="Example"/>
        <w:ind w:left="130" w:right="115"/>
      </w:pPr>
      <w:r>
        <w:t>&lt;observation classCode="OBS" moodCode="EVN"&gt;</w:t>
      </w:r>
    </w:p>
    <w:p w14:paraId="681F7D2B" w14:textId="77777777" w:rsidR="006F2B85" w:rsidRDefault="001E7B82">
      <w:pPr>
        <w:pStyle w:val="Example"/>
        <w:ind w:left="130" w:right="115"/>
      </w:pPr>
      <w:r>
        <w:t xml:space="preserve">    &lt;templateId root="2.16.840.1.113883.10.20.22.4.47"/&gt;</w:t>
      </w:r>
    </w:p>
    <w:p w14:paraId="1B11D4C2" w14:textId="77777777" w:rsidR="006F2B85" w:rsidRDefault="001E7B82">
      <w:pPr>
        <w:pStyle w:val="Example"/>
        <w:ind w:left="130" w:right="115"/>
      </w:pPr>
      <w:r>
        <w:t xml:space="preserve">    &lt;id root="6898fae0-5c8a-11db-b0de-0800200c9a66"/&gt;</w:t>
      </w:r>
    </w:p>
    <w:p w14:paraId="161BCCCD" w14:textId="77777777" w:rsidR="006F2B85" w:rsidRDefault="001E7B82">
      <w:pPr>
        <w:pStyle w:val="Example"/>
        <w:ind w:left="130" w:right="115"/>
      </w:pPr>
      <w:r>
        <w:t xml:space="preserve">    &lt;code code="ASSERTION" codeSystem="2.16.840.1.113883.5.4"/&gt;</w:t>
      </w:r>
    </w:p>
    <w:p w14:paraId="438CA266" w14:textId="77777777" w:rsidR="006F2B85" w:rsidRDefault="001E7B82">
      <w:pPr>
        <w:pStyle w:val="Example"/>
        <w:ind w:left="130" w:right="115"/>
      </w:pPr>
      <w:r>
        <w:t xml:space="preserve">    &lt;statusCode code="completed"/&gt;</w:t>
      </w:r>
    </w:p>
    <w:p w14:paraId="053EF94D" w14:textId="77777777" w:rsidR="006F2B85" w:rsidRDefault="001E7B82">
      <w:pPr>
        <w:pStyle w:val="Example"/>
        <w:ind w:left="130" w:right="115"/>
      </w:pPr>
      <w:r>
        <w:t xml:space="preserve">    &lt;value xsi:type="CD" </w:t>
      </w:r>
    </w:p>
    <w:p w14:paraId="5BEEB512" w14:textId="77777777" w:rsidR="006F2B85" w:rsidRDefault="001E7B82">
      <w:pPr>
        <w:pStyle w:val="Example"/>
        <w:ind w:left="130" w:right="115"/>
      </w:pPr>
      <w:r>
        <w:t xml:space="preserve">        code="419099009" </w:t>
      </w:r>
    </w:p>
    <w:p w14:paraId="6FA552EC" w14:textId="77777777" w:rsidR="006F2B85" w:rsidRDefault="001E7B82">
      <w:pPr>
        <w:pStyle w:val="Example"/>
        <w:ind w:left="130" w:right="115"/>
      </w:pPr>
      <w:r>
        <w:t xml:space="preserve">        codeSystem="2.16.840.1.113883.6.96"</w:t>
      </w:r>
    </w:p>
    <w:p w14:paraId="346B0A57" w14:textId="77777777" w:rsidR="006F2B85" w:rsidRDefault="001E7B82">
      <w:pPr>
        <w:pStyle w:val="Example"/>
        <w:ind w:left="130" w:right="115"/>
      </w:pPr>
      <w:r>
        <w:t xml:space="preserve">        displayName="Dead"/&gt;</w:t>
      </w:r>
    </w:p>
    <w:p w14:paraId="097886F2" w14:textId="77777777" w:rsidR="006F2B85" w:rsidRDefault="001E7B82">
      <w:pPr>
        <w:pStyle w:val="Example"/>
        <w:ind w:left="130" w:right="115"/>
      </w:pPr>
      <w:r>
        <w:t>&lt;/observation&gt;</w:t>
      </w:r>
    </w:p>
    <w:p w14:paraId="6FDDB57F" w14:textId="77777777" w:rsidR="006F2B85" w:rsidRDefault="006F2B85">
      <w:pPr>
        <w:pStyle w:val="BodyText"/>
      </w:pPr>
    </w:p>
    <w:p w14:paraId="2788C332" w14:textId="77777777" w:rsidR="006F2B85" w:rsidRDefault="001E7B82">
      <w:pPr>
        <w:pStyle w:val="Heading2nospace"/>
      </w:pPr>
      <w:bookmarkStart w:id="1578" w:name="E_Family_History_Observation_V3"/>
      <w:bookmarkStart w:id="1579" w:name="_Toc203485116"/>
      <w:r>
        <w:t>Family History Observation (V3)</w:t>
      </w:r>
      <w:bookmarkEnd w:id="1578"/>
      <w:bookmarkEnd w:id="1579"/>
    </w:p>
    <w:p w14:paraId="44B52AF5" w14:textId="77777777" w:rsidR="006F2B85" w:rsidRDefault="001E7B82">
      <w:pPr>
        <w:pStyle w:val="BracketData"/>
      </w:pPr>
      <w:r>
        <w:t>[observation: identifier urn:hl7ii:2.16.840.1.113883.10.20.22.4.46:2015-08-01 (open)]</w:t>
      </w:r>
    </w:p>
    <w:p w14:paraId="753DD204" w14:textId="77777777" w:rsidR="006F2B85" w:rsidRDefault="001E7B82">
      <w:pPr>
        <w:pStyle w:val="BracketData"/>
      </w:pPr>
      <w:r>
        <w:t>Published as part of Consolidated CDA Templates for Clinical Notes (US Realm) DSTU R2.1</w:t>
      </w:r>
    </w:p>
    <w:p w14:paraId="5FAEDB90" w14:textId="628320B5" w:rsidR="006F2B85" w:rsidRDefault="001E7B82">
      <w:pPr>
        <w:pStyle w:val="Caption"/>
      </w:pPr>
      <w:bookmarkStart w:id="1580" w:name="_Toc203485615"/>
      <w:r>
        <w:t xml:space="preserve">Table </w:t>
      </w:r>
      <w:r>
        <w:fldChar w:fldCharType="begin"/>
      </w:r>
      <w:r>
        <w:instrText>SEQ Table \* ARABIC</w:instrText>
      </w:r>
      <w:r>
        <w:fldChar w:fldCharType="separate"/>
      </w:r>
      <w:r w:rsidR="004676B7">
        <w:t>158</w:t>
      </w:r>
      <w:r>
        <w:fldChar w:fldCharType="end"/>
      </w:r>
      <w:r>
        <w:t>: Family History Observation (V3) Contexts</w:t>
      </w:r>
      <w:bookmarkEnd w:id="15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3FF81DF" w14:textId="77777777">
        <w:trPr>
          <w:cantSplit/>
          <w:tblHeader/>
          <w:jc w:val="center"/>
        </w:trPr>
        <w:tc>
          <w:tcPr>
            <w:tcW w:w="360" w:type="dxa"/>
            <w:shd w:val="clear" w:color="auto" w:fill="E6E6E6"/>
          </w:tcPr>
          <w:p w14:paraId="522A03BF" w14:textId="77777777" w:rsidR="006F2B85" w:rsidRDefault="001E7B82">
            <w:pPr>
              <w:pStyle w:val="TableHead"/>
            </w:pPr>
            <w:r>
              <w:t>Contained By:</w:t>
            </w:r>
          </w:p>
        </w:tc>
        <w:tc>
          <w:tcPr>
            <w:tcW w:w="360" w:type="dxa"/>
            <w:shd w:val="clear" w:color="auto" w:fill="E6E6E6"/>
          </w:tcPr>
          <w:p w14:paraId="30DE8776" w14:textId="77777777" w:rsidR="006F2B85" w:rsidRDefault="001E7B82">
            <w:pPr>
              <w:pStyle w:val="TableHead"/>
            </w:pPr>
            <w:r>
              <w:t>Contains:</w:t>
            </w:r>
          </w:p>
        </w:tc>
      </w:tr>
      <w:tr w:rsidR="006F2B85" w14:paraId="1ECCF5E1" w14:textId="77777777">
        <w:trPr>
          <w:jc w:val="center"/>
        </w:trPr>
        <w:tc>
          <w:tcPr>
            <w:tcW w:w="360" w:type="dxa"/>
          </w:tcPr>
          <w:p w14:paraId="5C263734" w14:textId="73D93859" w:rsidR="006F2B85" w:rsidRDefault="001E7B82">
            <w:pPr>
              <w:pStyle w:val="TableText"/>
            </w:pPr>
            <w:hyperlink w:anchor="E_Family_History_Organizer_V3">
              <w:r>
                <w:rPr>
                  <w:rStyle w:val="HyperlinkText9pt"/>
                </w:rPr>
                <w:t>Family History Organizer (V3)</w:t>
              </w:r>
            </w:hyperlink>
            <w:r>
              <w:t xml:space="preserve"> (required)</w:t>
            </w:r>
          </w:p>
        </w:tc>
        <w:tc>
          <w:tcPr>
            <w:tcW w:w="360" w:type="dxa"/>
          </w:tcPr>
          <w:p w14:paraId="4120B502" w14:textId="7592AF96" w:rsidR="006F2B85" w:rsidRDefault="001E7B82">
            <w:pPr>
              <w:pStyle w:val="TableText"/>
            </w:pPr>
            <w:hyperlink w:anchor="E_Family_History_Death_Observation">
              <w:r>
                <w:rPr>
                  <w:rStyle w:val="HyperlinkText9pt"/>
                </w:rPr>
                <w:t>Family History Death Observation</w:t>
              </w:r>
            </w:hyperlink>
            <w:r>
              <w:t xml:space="preserve"> (optional)</w:t>
            </w:r>
          </w:p>
        </w:tc>
      </w:tr>
    </w:tbl>
    <w:p w14:paraId="38017EA6" w14:textId="77777777" w:rsidR="006F2B85" w:rsidRDefault="006F2B85">
      <w:pPr>
        <w:pStyle w:val="BodyText"/>
      </w:pPr>
    </w:p>
    <w:p w14:paraId="2C646BD7" w14:textId="77777777" w:rsidR="006F2B85" w:rsidRDefault="001E7B82">
      <w:r>
        <w:t>Family History Observations related to a particular family member are contained within a Family History Organizer. The effectiveTime in the Family History Observation is the biologically or clinically relevant time of the observation. The biologically or clinically relevant time is the time at which the observation holds (is effective) for the family member (the subject of the observation).</w:t>
      </w:r>
    </w:p>
    <w:p w14:paraId="2389E02A" w14:textId="2141E681" w:rsidR="006F2B85" w:rsidRDefault="001E7B82">
      <w:pPr>
        <w:pStyle w:val="Caption"/>
      </w:pPr>
      <w:bookmarkStart w:id="1581" w:name="_Toc203485616"/>
      <w:r>
        <w:lastRenderedPageBreak/>
        <w:t xml:space="preserve">Table </w:t>
      </w:r>
      <w:r>
        <w:fldChar w:fldCharType="begin"/>
      </w:r>
      <w:r>
        <w:instrText>SEQ Table \* ARABIC</w:instrText>
      </w:r>
      <w:r>
        <w:fldChar w:fldCharType="separate"/>
      </w:r>
      <w:r w:rsidR="004676B7">
        <w:t>159</w:t>
      </w:r>
      <w:r>
        <w:fldChar w:fldCharType="end"/>
      </w:r>
      <w:r>
        <w:t>: Family History Observation (V3) Constraints Overview</w:t>
      </w:r>
      <w:bookmarkEnd w:id="15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98527D9" w14:textId="77777777">
        <w:trPr>
          <w:cantSplit/>
          <w:tblHeader/>
          <w:jc w:val="center"/>
        </w:trPr>
        <w:tc>
          <w:tcPr>
            <w:tcW w:w="0" w:type="dxa"/>
            <w:shd w:val="clear" w:color="auto" w:fill="E6E6E6"/>
            <w:noWrap/>
          </w:tcPr>
          <w:p w14:paraId="7B69628D" w14:textId="77777777" w:rsidR="006F2B85" w:rsidRDefault="001E7B82">
            <w:pPr>
              <w:pStyle w:val="TableHead"/>
            </w:pPr>
            <w:r>
              <w:t>XPath</w:t>
            </w:r>
          </w:p>
        </w:tc>
        <w:tc>
          <w:tcPr>
            <w:tcW w:w="720" w:type="dxa"/>
            <w:shd w:val="clear" w:color="auto" w:fill="E6E6E6"/>
            <w:noWrap/>
          </w:tcPr>
          <w:p w14:paraId="14F6BD60" w14:textId="77777777" w:rsidR="006F2B85" w:rsidRDefault="001E7B82">
            <w:pPr>
              <w:pStyle w:val="TableHead"/>
            </w:pPr>
            <w:r>
              <w:t>Card.</w:t>
            </w:r>
          </w:p>
        </w:tc>
        <w:tc>
          <w:tcPr>
            <w:tcW w:w="1152" w:type="dxa"/>
            <w:shd w:val="clear" w:color="auto" w:fill="E6E6E6"/>
            <w:noWrap/>
          </w:tcPr>
          <w:p w14:paraId="58CBD2FB" w14:textId="77777777" w:rsidR="006F2B85" w:rsidRDefault="001E7B82">
            <w:pPr>
              <w:pStyle w:val="TableHead"/>
            </w:pPr>
            <w:r>
              <w:t>Verb</w:t>
            </w:r>
          </w:p>
        </w:tc>
        <w:tc>
          <w:tcPr>
            <w:tcW w:w="864" w:type="dxa"/>
            <w:shd w:val="clear" w:color="auto" w:fill="E6E6E6"/>
            <w:noWrap/>
          </w:tcPr>
          <w:p w14:paraId="1E69CF7C" w14:textId="77777777" w:rsidR="006F2B85" w:rsidRDefault="001E7B82">
            <w:pPr>
              <w:pStyle w:val="TableHead"/>
            </w:pPr>
            <w:r>
              <w:t>Data Type</w:t>
            </w:r>
          </w:p>
        </w:tc>
        <w:tc>
          <w:tcPr>
            <w:tcW w:w="864" w:type="dxa"/>
            <w:shd w:val="clear" w:color="auto" w:fill="E6E6E6"/>
            <w:noWrap/>
          </w:tcPr>
          <w:p w14:paraId="5C499BE4" w14:textId="77777777" w:rsidR="006F2B85" w:rsidRDefault="001E7B82">
            <w:pPr>
              <w:pStyle w:val="TableHead"/>
            </w:pPr>
            <w:r>
              <w:t>CONF#</w:t>
            </w:r>
          </w:p>
        </w:tc>
        <w:tc>
          <w:tcPr>
            <w:tcW w:w="864" w:type="dxa"/>
            <w:shd w:val="clear" w:color="auto" w:fill="E6E6E6"/>
            <w:noWrap/>
          </w:tcPr>
          <w:p w14:paraId="0EEE5D7C" w14:textId="77777777" w:rsidR="006F2B85" w:rsidRDefault="001E7B82">
            <w:pPr>
              <w:pStyle w:val="TableHead"/>
            </w:pPr>
            <w:r>
              <w:t>Value</w:t>
            </w:r>
          </w:p>
        </w:tc>
      </w:tr>
      <w:tr w:rsidR="006F2B85" w14:paraId="7C308080" w14:textId="77777777">
        <w:trPr>
          <w:jc w:val="center"/>
        </w:trPr>
        <w:tc>
          <w:tcPr>
            <w:tcW w:w="10160" w:type="dxa"/>
            <w:gridSpan w:val="6"/>
          </w:tcPr>
          <w:p w14:paraId="3456ACD0" w14:textId="77777777" w:rsidR="006F2B85" w:rsidRDefault="001E7B82">
            <w:pPr>
              <w:pStyle w:val="TableText"/>
            </w:pPr>
            <w:r>
              <w:t>observation (identifier: urn:hl7ii:2.16.840.1.113883.10.20.22.4.46:2015-08-01)</w:t>
            </w:r>
          </w:p>
        </w:tc>
      </w:tr>
      <w:tr w:rsidR="006F2B85" w14:paraId="2397A9BE" w14:textId="77777777">
        <w:trPr>
          <w:jc w:val="center"/>
        </w:trPr>
        <w:tc>
          <w:tcPr>
            <w:tcW w:w="3345" w:type="dxa"/>
          </w:tcPr>
          <w:p w14:paraId="6BBE9FA4" w14:textId="77777777" w:rsidR="006F2B85" w:rsidRDefault="001E7B82">
            <w:pPr>
              <w:pStyle w:val="TableText"/>
            </w:pPr>
            <w:r>
              <w:tab/>
              <w:t>@classCode</w:t>
            </w:r>
          </w:p>
        </w:tc>
        <w:tc>
          <w:tcPr>
            <w:tcW w:w="720" w:type="dxa"/>
          </w:tcPr>
          <w:p w14:paraId="0AFF3B36" w14:textId="77777777" w:rsidR="006F2B85" w:rsidRDefault="001E7B82">
            <w:pPr>
              <w:pStyle w:val="TableText"/>
            </w:pPr>
            <w:r>
              <w:t>1..1</w:t>
            </w:r>
          </w:p>
        </w:tc>
        <w:tc>
          <w:tcPr>
            <w:tcW w:w="1152" w:type="dxa"/>
          </w:tcPr>
          <w:p w14:paraId="7C8F37FE" w14:textId="77777777" w:rsidR="006F2B85" w:rsidRDefault="001E7B82">
            <w:pPr>
              <w:pStyle w:val="TableText"/>
            </w:pPr>
            <w:r>
              <w:t>SHALL</w:t>
            </w:r>
          </w:p>
        </w:tc>
        <w:tc>
          <w:tcPr>
            <w:tcW w:w="864" w:type="dxa"/>
          </w:tcPr>
          <w:p w14:paraId="1D640004" w14:textId="77777777" w:rsidR="006F2B85" w:rsidRDefault="006F2B85">
            <w:pPr>
              <w:pStyle w:val="TableText"/>
            </w:pPr>
          </w:p>
        </w:tc>
        <w:tc>
          <w:tcPr>
            <w:tcW w:w="1104" w:type="dxa"/>
          </w:tcPr>
          <w:p w14:paraId="20614CEE" w14:textId="17161B26" w:rsidR="006F2B85" w:rsidRDefault="001E7B82">
            <w:pPr>
              <w:pStyle w:val="TableText"/>
            </w:pPr>
            <w:hyperlink w:anchor="C_1198-8586">
              <w:r>
                <w:rPr>
                  <w:rStyle w:val="HyperlinkText9pt"/>
                </w:rPr>
                <w:t>1198-8586</w:t>
              </w:r>
            </w:hyperlink>
          </w:p>
        </w:tc>
        <w:tc>
          <w:tcPr>
            <w:tcW w:w="2975" w:type="dxa"/>
          </w:tcPr>
          <w:p w14:paraId="4FD11822" w14:textId="77777777" w:rsidR="006F2B85" w:rsidRDefault="001E7B82">
            <w:pPr>
              <w:pStyle w:val="TableText"/>
            </w:pPr>
            <w:r>
              <w:t>urn:oid:2.16.840.1.113883.5.6 (HL7ActClass) = OBS</w:t>
            </w:r>
          </w:p>
        </w:tc>
      </w:tr>
      <w:tr w:rsidR="006F2B85" w14:paraId="420834E3" w14:textId="77777777">
        <w:trPr>
          <w:jc w:val="center"/>
        </w:trPr>
        <w:tc>
          <w:tcPr>
            <w:tcW w:w="3345" w:type="dxa"/>
          </w:tcPr>
          <w:p w14:paraId="0C57AC41" w14:textId="77777777" w:rsidR="006F2B85" w:rsidRDefault="001E7B82">
            <w:pPr>
              <w:pStyle w:val="TableText"/>
            </w:pPr>
            <w:r>
              <w:tab/>
              <w:t>@moodCode</w:t>
            </w:r>
          </w:p>
        </w:tc>
        <w:tc>
          <w:tcPr>
            <w:tcW w:w="720" w:type="dxa"/>
          </w:tcPr>
          <w:p w14:paraId="1A77DF01" w14:textId="77777777" w:rsidR="006F2B85" w:rsidRDefault="001E7B82">
            <w:pPr>
              <w:pStyle w:val="TableText"/>
            </w:pPr>
            <w:r>
              <w:t>1..1</w:t>
            </w:r>
          </w:p>
        </w:tc>
        <w:tc>
          <w:tcPr>
            <w:tcW w:w="1152" w:type="dxa"/>
          </w:tcPr>
          <w:p w14:paraId="03B2F558" w14:textId="77777777" w:rsidR="006F2B85" w:rsidRDefault="001E7B82">
            <w:pPr>
              <w:pStyle w:val="TableText"/>
            </w:pPr>
            <w:r>
              <w:t>SHALL</w:t>
            </w:r>
          </w:p>
        </w:tc>
        <w:tc>
          <w:tcPr>
            <w:tcW w:w="864" w:type="dxa"/>
          </w:tcPr>
          <w:p w14:paraId="037AEB7E" w14:textId="77777777" w:rsidR="006F2B85" w:rsidRDefault="006F2B85">
            <w:pPr>
              <w:pStyle w:val="TableText"/>
            </w:pPr>
          </w:p>
        </w:tc>
        <w:tc>
          <w:tcPr>
            <w:tcW w:w="1104" w:type="dxa"/>
          </w:tcPr>
          <w:p w14:paraId="1DA8EEEF" w14:textId="42D5026A" w:rsidR="006F2B85" w:rsidRDefault="001E7B82">
            <w:pPr>
              <w:pStyle w:val="TableText"/>
            </w:pPr>
            <w:hyperlink w:anchor="C_1198-8587">
              <w:r>
                <w:rPr>
                  <w:rStyle w:val="HyperlinkText9pt"/>
                </w:rPr>
                <w:t>1198-8587</w:t>
              </w:r>
            </w:hyperlink>
          </w:p>
        </w:tc>
        <w:tc>
          <w:tcPr>
            <w:tcW w:w="2975" w:type="dxa"/>
          </w:tcPr>
          <w:p w14:paraId="74E2F61A" w14:textId="77777777" w:rsidR="006F2B85" w:rsidRDefault="001E7B82">
            <w:pPr>
              <w:pStyle w:val="TableText"/>
            </w:pPr>
            <w:r>
              <w:t>urn:oid:2.16.840.1.113883.5.1001 (HL7ActMood) = EVN</w:t>
            </w:r>
          </w:p>
        </w:tc>
      </w:tr>
      <w:tr w:rsidR="006F2B85" w14:paraId="6D97627A" w14:textId="77777777">
        <w:trPr>
          <w:jc w:val="center"/>
        </w:trPr>
        <w:tc>
          <w:tcPr>
            <w:tcW w:w="3345" w:type="dxa"/>
          </w:tcPr>
          <w:p w14:paraId="4FE1C29A" w14:textId="77777777" w:rsidR="006F2B85" w:rsidRDefault="001E7B82">
            <w:pPr>
              <w:pStyle w:val="TableText"/>
            </w:pPr>
            <w:r>
              <w:tab/>
              <w:t>templateId</w:t>
            </w:r>
          </w:p>
        </w:tc>
        <w:tc>
          <w:tcPr>
            <w:tcW w:w="720" w:type="dxa"/>
          </w:tcPr>
          <w:p w14:paraId="22F37B7E" w14:textId="77777777" w:rsidR="006F2B85" w:rsidRDefault="001E7B82">
            <w:pPr>
              <w:pStyle w:val="TableText"/>
            </w:pPr>
            <w:r>
              <w:t>1..1</w:t>
            </w:r>
          </w:p>
        </w:tc>
        <w:tc>
          <w:tcPr>
            <w:tcW w:w="1152" w:type="dxa"/>
          </w:tcPr>
          <w:p w14:paraId="71D559AD" w14:textId="77777777" w:rsidR="006F2B85" w:rsidRDefault="001E7B82">
            <w:pPr>
              <w:pStyle w:val="TableText"/>
            </w:pPr>
            <w:r>
              <w:t>SHALL</w:t>
            </w:r>
          </w:p>
        </w:tc>
        <w:tc>
          <w:tcPr>
            <w:tcW w:w="864" w:type="dxa"/>
          </w:tcPr>
          <w:p w14:paraId="20DE37F0" w14:textId="77777777" w:rsidR="006F2B85" w:rsidRDefault="006F2B85">
            <w:pPr>
              <w:pStyle w:val="TableText"/>
            </w:pPr>
          </w:p>
        </w:tc>
        <w:tc>
          <w:tcPr>
            <w:tcW w:w="1104" w:type="dxa"/>
          </w:tcPr>
          <w:p w14:paraId="0814AFDB" w14:textId="72F43CF3" w:rsidR="006F2B85" w:rsidRDefault="001E7B82">
            <w:pPr>
              <w:pStyle w:val="TableText"/>
            </w:pPr>
            <w:hyperlink w:anchor="C_1198-8599">
              <w:r>
                <w:rPr>
                  <w:rStyle w:val="HyperlinkText9pt"/>
                </w:rPr>
                <w:t>1198-8599</w:t>
              </w:r>
            </w:hyperlink>
          </w:p>
        </w:tc>
        <w:tc>
          <w:tcPr>
            <w:tcW w:w="2975" w:type="dxa"/>
          </w:tcPr>
          <w:p w14:paraId="1CAB2AD8" w14:textId="77777777" w:rsidR="006F2B85" w:rsidRDefault="006F2B85">
            <w:pPr>
              <w:pStyle w:val="TableText"/>
            </w:pPr>
          </w:p>
        </w:tc>
      </w:tr>
      <w:tr w:rsidR="006F2B85" w14:paraId="2722C957" w14:textId="77777777">
        <w:trPr>
          <w:jc w:val="center"/>
        </w:trPr>
        <w:tc>
          <w:tcPr>
            <w:tcW w:w="3345" w:type="dxa"/>
          </w:tcPr>
          <w:p w14:paraId="63A9E37F" w14:textId="77777777" w:rsidR="006F2B85" w:rsidRDefault="001E7B82">
            <w:pPr>
              <w:pStyle w:val="TableText"/>
            </w:pPr>
            <w:r>
              <w:tab/>
            </w:r>
            <w:r>
              <w:tab/>
              <w:t>@root</w:t>
            </w:r>
          </w:p>
        </w:tc>
        <w:tc>
          <w:tcPr>
            <w:tcW w:w="720" w:type="dxa"/>
          </w:tcPr>
          <w:p w14:paraId="07895EAD" w14:textId="77777777" w:rsidR="006F2B85" w:rsidRDefault="001E7B82">
            <w:pPr>
              <w:pStyle w:val="TableText"/>
            </w:pPr>
            <w:r>
              <w:t>1..1</w:t>
            </w:r>
          </w:p>
        </w:tc>
        <w:tc>
          <w:tcPr>
            <w:tcW w:w="1152" w:type="dxa"/>
          </w:tcPr>
          <w:p w14:paraId="3C01B6AA" w14:textId="77777777" w:rsidR="006F2B85" w:rsidRDefault="001E7B82">
            <w:pPr>
              <w:pStyle w:val="TableText"/>
            </w:pPr>
            <w:r>
              <w:t>SHALL</w:t>
            </w:r>
          </w:p>
        </w:tc>
        <w:tc>
          <w:tcPr>
            <w:tcW w:w="864" w:type="dxa"/>
          </w:tcPr>
          <w:p w14:paraId="28C96ADB" w14:textId="77777777" w:rsidR="006F2B85" w:rsidRDefault="006F2B85">
            <w:pPr>
              <w:pStyle w:val="TableText"/>
            </w:pPr>
          </w:p>
        </w:tc>
        <w:tc>
          <w:tcPr>
            <w:tcW w:w="1104" w:type="dxa"/>
          </w:tcPr>
          <w:p w14:paraId="521517E4" w14:textId="24D00D26" w:rsidR="006F2B85" w:rsidRDefault="001E7B82">
            <w:pPr>
              <w:pStyle w:val="TableText"/>
            </w:pPr>
            <w:hyperlink w:anchor="C_1198-10496">
              <w:r>
                <w:rPr>
                  <w:rStyle w:val="HyperlinkText9pt"/>
                </w:rPr>
                <w:t>1198-10496</w:t>
              </w:r>
            </w:hyperlink>
          </w:p>
        </w:tc>
        <w:tc>
          <w:tcPr>
            <w:tcW w:w="2975" w:type="dxa"/>
          </w:tcPr>
          <w:p w14:paraId="0E4278D9" w14:textId="77777777" w:rsidR="006F2B85" w:rsidRDefault="001E7B82">
            <w:pPr>
              <w:pStyle w:val="TableText"/>
            </w:pPr>
            <w:r>
              <w:t>2.16.840.1.113883.10.20.22.4.46</w:t>
            </w:r>
          </w:p>
        </w:tc>
      </w:tr>
      <w:tr w:rsidR="006F2B85" w14:paraId="346EA6D2" w14:textId="77777777">
        <w:trPr>
          <w:jc w:val="center"/>
        </w:trPr>
        <w:tc>
          <w:tcPr>
            <w:tcW w:w="3345" w:type="dxa"/>
          </w:tcPr>
          <w:p w14:paraId="7C92E465" w14:textId="77777777" w:rsidR="006F2B85" w:rsidRDefault="001E7B82">
            <w:pPr>
              <w:pStyle w:val="TableText"/>
            </w:pPr>
            <w:r>
              <w:tab/>
            </w:r>
            <w:r>
              <w:tab/>
              <w:t>@extension</w:t>
            </w:r>
          </w:p>
        </w:tc>
        <w:tc>
          <w:tcPr>
            <w:tcW w:w="720" w:type="dxa"/>
          </w:tcPr>
          <w:p w14:paraId="2A50F612" w14:textId="77777777" w:rsidR="006F2B85" w:rsidRDefault="001E7B82">
            <w:pPr>
              <w:pStyle w:val="TableText"/>
            </w:pPr>
            <w:r>
              <w:t>1..1</w:t>
            </w:r>
          </w:p>
        </w:tc>
        <w:tc>
          <w:tcPr>
            <w:tcW w:w="1152" w:type="dxa"/>
          </w:tcPr>
          <w:p w14:paraId="7EFCE248" w14:textId="77777777" w:rsidR="006F2B85" w:rsidRDefault="001E7B82">
            <w:pPr>
              <w:pStyle w:val="TableText"/>
            </w:pPr>
            <w:r>
              <w:t>SHALL</w:t>
            </w:r>
          </w:p>
        </w:tc>
        <w:tc>
          <w:tcPr>
            <w:tcW w:w="864" w:type="dxa"/>
          </w:tcPr>
          <w:p w14:paraId="4681EAE1" w14:textId="77777777" w:rsidR="006F2B85" w:rsidRDefault="006F2B85">
            <w:pPr>
              <w:pStyle w:val="TableText"/>
            </w:pPr>
          </w:p>
        </w:tc>
        <w:tc>
          <w:tcPr>
            <w:tcW w:w="1104" w:type="dxa"/>
          </w:tcPr>
          <w:p w14:paraId="011C83FF" w14:textId="61CB49E7" w:rsidR="006F2B85" w:rsidRDefault="001E7B82">
            <w:pPr>
              <w:pStyle w:val="TableText"/>
            </w:pPr>
            <w:hyperlink w:anchor="C_1198-32605">
              <w:r>
                <w:rPr>
                  <w:rStyle w:val="HyperlinkText9pt"/>
                </w:rPr>
                <w:t>1198-32605</w:t>
              </w:r>
            </w:hyperlink>
          </w:p>
        </w:tc>
        <w:tc>
          <w:tcPr>
            <w:tcW w:w="2975" w:type="dxa"/>
          </w:tcPr>
          <w:p w14:paraId="3E008156" w14:textId="77777777" w:rsidR="006F2B85" w:rsidRDefault="001E7B82">
            <w:pPr>
              <w:pStyle w:val="TableText"/>
            </w:pPr>
            <w:r>
              <w:t>2015-08-01</w:t>
            </w:r>
          </w:p>
        </w:tc>
      </w:tr>
      <w:tr w:rsidR="006F2B85" w14:paraId="17DEF8B1" w14:textId="77777777">
        <w:trPr>
          <w:jc w:val="center"/>
        </w:trPr>
        <w:tc>
          <w:tcPr>
            <w:tcW w:w="3345" w:type="dxa"/>
          </w:tcPr>
          <w:p w14:paraId="14029EC8" w14:textId="77777777" w:rsidR="006F2B85" w:rsidRDefault="001E7B82">
            <w:pPr>
              <w:pStyle w:val="TableText"/>
            </w:pPr>
            <w:r>
              <w:tab/>
              <w:t>id</w:t>
            </w:r>
          </w:p>
        </w:tc>
        <w:tc>
          <w:tcPr>
            <w:tcW w:w="720" w:type="dxa"/>
          </w:tcPr>
          <w:p w14:paraId="439225FD" w14:textId="77777777" w:rsidR="006F2B85" w:rsidRDefault="001E7B82">
            <w:pPr>
              <w:pStyle w:val="TableText"/>
            </w:pPr>
            <w:r>
              <w:t>1..*</w:t>
            </w:r>
          </w:p>
        </w:tc>
        <w:tc>
          <w:tcPr>
            <w:tcW w:w="1152" w:type="dxa"/>
          </w:tcPr>
          <w:p w14:paraId="58C831C0" w14:textId="77777777" w:rsidR="006F2B85" w:rsidRDefault="001E7B82">
            <w:pPr>
              <w:pStyle w:val="TableText"/>
            </w:pPr>
            <w:r>
              <w:t>SHALL</w:t>
            </w:r>
          </w:p>
        </w:tc>
        <w:tc>
          <w:tcPr>
            <w:tcW w:w="864" w:type="dxa"/>
          </w:tcPr>
          <w:p w14:paraId="13298099" w14:textId="77777777" w:rsidR="006F2B85" w:rsidRDefault="006F2B85">
            <w:pPr>
              <w:pStyle w:val="TableText"/>
            </w:pPr>
          </w:p>
        </w:tc>
        <w:tc>
          <w:tcPr>
            <w:tcW w:w="1104" w:type="dxa"/>
          </w:tcPr>
          <w:p w14:paraId="3A372BFF" w14:textId="5C3D0884" w:rsidR="006F2B85" w:rsidRDefault="001E7B82">
            <w:pPr>
              <w:pStyle w:val="TableText"/>
            </w:pPr>
            <w:hyperlink w:anchor="C_1198-8592">
              <w:r>
                <w:rPr>
                  <w:rStyle w:val="HyperlinkText9pt"/>
                </w:rPr>
                <w:t>1198-8592</w:t>
              </w:r>
            </w:hyperlink>
          </w:p>
        </w:tc>
        <w:tc>
          <w:tcPr>
            <w:tcW w:w="2975" w:type="dxa"/>
          </w:tcPr>
          <w:p w14:paraId="719FBB3D" w14:textId="77777777" w:rsidR="006F2B85" w:rsidRDefault="006F2B85">
            <w:pPr>
              <w:pStyle w:val="TableText"/>
            </w:pPr>
          </w:p>
        </w:tc>
      </w:tr>
      <w:tr w:rsidR="006F2B85" w14:paraId="53019E6F" w14:textId="77777777">
        <w:trPr>
          <w:jc w:val="center"/>
        </w:trPr>
        <w:tc>
          <w:tcPr>
            <w:tcW w:w="3345" w:type="dxa"/>
          </w:tcPr>
          <w:p w14:paraId="5FF75692" w14:textId="77777777" w:rsidR="006F2B85" w:rsidRDefault="001E7B82">
            <w:pPr>
              <w:pStyle w:val="TableText"/>
            </w:pPr>
            <w:r>
              <w:tab/>
              <w:t>code</w:t>
            </w:r>
          </w:p>
        </w:tc>
        <w:tc>
          <w:tcPr>
            <w:tcW w:w="720" w:type="dxa"/>
          </w:tcPr>
          <w:p w14:paraId="2EC108B0" w14:textId="77777777" w:rsidR="006F2B85" w:rsidRDefault="001E7B82">
            <w:pPr>
              <w:pStyle w:val="TableText"/>
            </w:pPr>
            <w:r>
              <w:t>1..1</w:t>
            </w:r>
          </w:p>
        </w:tc>
        <w:tc>
          <w:tcPr>
            <w:tcW w:w="1152" w:type="dxa"/>
          </w:tcPr>
          <w:p w14:paraId="3E77261F" w14:textId="77777777" w:rsidR="006F2B85" w:rsidRDefault="001E7B82">
            <w:pPr>
              <w:pStyle w:val="TableText"/>
            </w:pPr>
            <w:r>
              <w:t>SHALL</w:t>
            </w:r>
          </w:p>
        </w:tc>
        <w:tc>
          <w:tcPr>
            <w:tcW w:w="864" w:type="dxa"/>
          </w:tcPr>
          <w:p w14:paraId="7BFE5976" w14:textId="77777777" w:rsidR="006F2B85" w:rsidRDefault="006F2B85">
            <w:pPr>
              <w:pStyle w:val="TableText"/>
            </w:pPr>
          </w:p>
        </w:tc>
        <w:tc>
          <w:tcPr>
            <w:tcW w:w="1104" w:type="dxa"/>
          </w:tcPr>
          <w:p w14:paraId="67BAFAC7" w14:textId="447C375A" w:rsidR="006F2B85" w:rsidRDefault="001E7B82">
            <w:pPr>
              <w:pStyle w:val="TableText"/>
            </w:pPr>
            <w:hyperlink w:anchor="C_1198-32427">
              <w:r>
                <w:rPr>
                  <w:rStyle w:val="HyperlinkText9pt"/>
                </w:rPr>
                <w:t>1198-32427</w:t>
              </w:r>
            </w:hyperlink>
          </w:p>
        </w:tc>
        <w:tc>
          <w:tcPr>
            <w:tcW w:w="2975" w:type="dxa"/>
          </w:tcPr>
          <w:p w14:paraId="0B338853" w14:textId="77777777" w:rsidR="006F2B85" w:rsidRDefault="001E7B82">
            <w:pPr>
              <w:pStyle w:val="TableText"/>
            </w:pPr>
            <w:r>
              <w:t>urn:oid:2.16.840.1.113883.3.88.12.3221.7.2 (Problem Type (SNOMEDCT))</w:t>
            </w:r>
          </w:p>
        </w:tc>
      </w:tr>
      <w:tr w:rsidR="006F2B85" w14:paraId="2D6FA729" w14:textId="77777777">
        <w:trPr>
          <w:jc w:val="center"/>
        </w:trPr>
        <w:tc>
          <w:tcPr>
            <w:tcW w:w="3345" w:type="dxa"/>
          </w:tcPr>
          <w:p w14:paraId="0027F0B4" w14:textId="77777777" w:rsidR="006F2B85" w:rsidRDefault="001E7B82">
            <w:pPr>
              <w:pStyle w:val="TableText"/>
            </w:pPr>
            <w:r>
              <w:tab/>
            </w:r>
            <w:r>
              <w:tab/>
              <w:t>translation</w:t>
            </w:r>
          </w:p>
        </w:tc>
        <w:tc>
          <w:tcPr>
            <w:tcW w:w="720" w:type="dxa"/>
          </w:tcPr>
          <w:p w14:paraId="1749DDD8" w14:textId="77777777" w:rsidR="006F2B85" w:rsidRDefault="001E7B82">
            <w:pPr>
              <w:pStyle w:val="TableText"/>
            </w:pPr>
            <w:r>
              <w:t>1..*</w:t>
            </w:r>
          </w:p>
        </w:tc>
        <w:tc>
          <w:tcPr>
            <w:tcW w:w="1152" w:type="dxa"/>
          </w:tcPr>
          <w:p w14:paraId="07D060A5" w14:textId="77777777" w:rsidR="006F2B85" w:rsidRDefault="001E7B82">
            <w:pPr>
              <w:pStyle w:val="TableText"/>
            </w:pPr>
            <w:r>
              <w:t>SHALL</w:t>
            </w:r>
          </w:p>
        </w:tc>
        <w:tc>
          <w:tcPr>
            <w:tcW w:w="864" w:type="dxa"/>
          </w:tcPr>
          <w:p w14:paraId="60184C1F" w14:textId="77777777" w:rsidR="006F2B85" w:rsidRDefault="006F2B85">
            <w:pPr>
              <w:pStyle w:val="TableText"/>
            </w:pPr>
          </w:p>
        </w:tc>
        <w:tc>
          <w:tcPr>
            <w:tcW w:w="1104" w:type="dxa"/>
          </w:tcPr>
          <w:p w14:paraId="1F2D3DC7" w14:textId="60D7D816" w:rsidR="006F2B85" w:rsidRDefault="001E7B82">
            <w:pPr>
              <w:pStyle w:val="TableText"/>
            </w:pPr>
            <w:hyperlink w:anchor="C_1198-32847">
              <w:r>
                <w:rPr>
                  <w:rStyle w:val="HyperlinkText9pt"/>
                </w:rPr>
                <w:t>1198-32847</w:t>
              </w:r>
            </w:hyperlink>
          </w:p>
        </w:tc>
        <w:tc>
          <w:tcPr>
            <w:tcW w:w="2975" w:type="dxa"/>
          </w:tcPr>
          <w:p w14:paraId="25A7B24B" w14:textId="77777777" w:rsidR="006F2B85" w:rsidRDefault="001E7B82">
            <w:pPr>
              <w:pStyle w:val="TableText"/>
            </w:pPr>
            <w:r>
              <w:t>urn:oid:2.16.840.1.113762.1.4.1099.28 (Problem Type (LOINC))</w:t>
            </w:r>
          </w:p>
        </w:tc>
      </w:tr>
      <w:tr w:rsidR="006F2B85" w14:paraId="351F770A" w14:textId="77777777">
        <w:trPr>
          <w:jc w:val="center"/>
        </w:trPr>
        <w:tc>
          <w:tcPr>
            <w:tcW w:w="3345" w:type="dxa"/>
          </w:tcPr>
          <w:p w14:paraId="2F6CA76A" w14:textId="77777777" w:rsidR="006F2B85" w:rsidRDefault="001E7B82">
            <w:pPr>
              <w:pStyle w:val="TableText"/>
            </w:pPr>
            <w:r>
              <w:tab/>
              <w:t>statusCode</w:t>
            </w:r>
          </w:p>
        </w:tc>
        <w:tc>
          <w:tcPr>
            <w:tcW w:w="720" w:type="dxa"/>
          </w:tcPr>
          <w:p w14:paraId="765F46FA" w14:textId="77777777" w:rsidR="006F2B85" w:rsidRDefault="001E7B82">
            <w:pPr>
              <w:pStyle w:val="TableText"/>
            </w:pPr>
            <w:r>
              <w:t>1..1</w:t>
            </w:r>
          </w:p>
        </w:tc>
        <w:tc>
          <w:tcPr>
            <w:tcW w:w="1152" w:type="dxa"/>
          </w:tcPr>
          <w:p w14:paraId="4032CADF" w14:textId="77777777" w:rsidR="006F2B85" w:rsidRDefault="001E7B82">
            <w:pPr>
              <w:pStyle w:val="TableText"/>
            </w:pPr>
            <w:r>
              <w:t>SHALL</w:t>
            </w:r>
          </w:p>
        </w:tc>
        <w:tc>
          <w:tcPr>
            <w:tcW w:w="864" w:type="dxa"/>
          </w:tcPr>
          <w:p w14:paraId="779DB622" w14:textId="77777777" w:rsidR="006F2B85" w:rsidRDefault="006F2B85">
            <w:pPr>
              <w:pStyle w:val="TableText"/>
            </w:pPr>
          </w:p>
        </w:tc>
        <w:tc>
          <w:tcPr>
            <w:tcW w:w="1104" w:type="dxa"/>
          </w:tcPr>
          <w:p w14:paraId="7861307B" w14:textId="61DA81A7" w:rsidR="006F2B85" w:rsidRDefault="001E7B82">
            <w:pPr>
              <w:pStyle w:val="TableText"/>
            </w:pPr>
            <w:hyperlink w:anchor="C_1198-8590">
              <w:r>
                <w:rPr>
                  <w:rStyle w:val="HyperlinkText9pt"/>
                </w:rPr>
                <w:t>1198-8590</w:t>
              </w:r>
            </w:hyperlink>
          </w:p>
        </w:tc>
        <w:tc>
          <w:tcPr>
            <w:tcW w:w="2975" w:type="dxa"/>
          </w:tcPr>
          <w:p w14:paraId="438DE1E2" w14:textId="77777777" w:rsidR="006F2B85" w:rsidRDefault="006F2B85">
            <w:pPr>
              <w:pStyle w:val="TableText"/>
            </w:pPr>
          </w:p>
        </w:tc>
      </w:tr>
      <w:tr w:rsidR="006F2B85" w14:paraId="201877EA" w14:textId="77777777">
        <w:trPr>
          <w:jc w:val="center"/>
        </w:trPr>
        <w:tc>
          <w:tcPr>
            <w:tcW w:w="3345" w:type="dxa"/>
          </w:tcPr>
          <w:p w14:paraId="13268F9B" w14:textId="77777777" w:rsidR="006F2B85" w:rsidRDefault="001E7B82">
            <w:pPr>
              <w:pStyle w:val="TableText"/>
            </w:pPr>
            <w:r>
              <w:tab/>
            </w:r>
            <w:r>
              <w:tab/>
              <w:t>@code</w:t>
            </w:r>
          </w:p>
        </w:tc>
        <w:tc>
          <w:tcPr>
            <w:tcW w:w="720" w:type="dxa"/>
          </w:tcPr>
          <w:p w14:paraId="495FE009" w14:textId="77777777" w:rsidR="006F2B85" w:rsidRDefault="001E7B82">
            <w:pPr>
              <w:pStyle w:val="TableText"/>
            </w:pPr>
            <w:r>
              <w:t>1..1</w:t>
            </w:r>
          </w:p>
        </w:tc>
        <w:tc>
          <w:tcPr>
            <w:tcW w:w="1152" w:type="dxa"/>
          </w:tcPr>
          <w:p w14:paraId="7E2291FB" w14:textId="77777777" w:rsidR="006F2B85" w:rsidRDefault="001E7B82">
            <w:pPr>
              <w:pStyle w:val="TableText"/>
            </w:pPr>
            <w:r>
              <w:t>SHALL</w:t>
            </w:r>
          </w:p>
        </w:tc>
        <w:tc>
          <w:tcPr>
            <w:tcW w:w="864" w:type="dxa"/>
          </w:tcPr>
          <w:p w14:paraId="0F474CC9" w14:textId="77777777" w:rsidR="006F2B85" w:rsidRDefault="006F2B85">
            <w:pPr>
              <w:pStyle w:val="TableText"/>
            </w:pPr>
          </w:p>
        </w:tc>
        <w:tc>
          <w:tcPr>
            <w:tcW w:w="1104" w:type="dxa"/>
          </w:tcPr>
          <w:p w14:paraId="3D598593" w14:textId="7DDD5FA7" w:rsidR="006F2B85" w:rsidRDefault="001E7B82">
            <w:pPr>
              <w:pStyle w:val="TableText"/>
            </w:pPr>
            <w:hyperlink w:anchor="C_1198-19098">
              <w:r>
                <w:rPr>
                  <w:rStyle w:val="HyperlinkText9pt"/>
                </w:rPr>
                <w:t>1198-19098</w:t>
              </w:r>
            </w:hyperlink>
          </w:p>
        </w:tc>
        <w:tc>
          <w:tcPr>
            <w:tcW w:w="2975" w:type="dxa"/>
          </w:tcPr>
          <w:p w14:paraId="2E6627FA" w14:textId="77777777" w:rsidR="006F2B85" w:rsidRDefault="001E7B82">
            <w:pPr>
              <w:pStyle w:val="TableText"/>
            </w:pPr>
            <w:r>
              <w:t>urn:oid:2.16.840.1.113883.5.14 (HL7ActStatus) = completed</w:t>
            </w:r>
          </w:p>
        </w:tc>
      </w:tr>
      <w:tr w:rsidR="006F2B85" w14:paraId="468BB31D" w14:textId="77777777">
        <w:trPr>
          <w:jc w:val="center"/>
        </w:trPr>
        <w:tc>
          <w:tcPr>
            <w:tcW w:w="3345" w:type="dxa"/>
          </w:tcPr>
          <w:p w14:paraId="65BD1A88" w14:textId="77777777" w:rsidR="006F2B85" w:rsidRDefault="001E7B82">
            <w:pPr>
              <w:pStyle w:val="TableText"/>
            </w:pPr>
            <w:r>
              <w:tab/>
              <w:t>effectiveTime</w:t>
            </w:r>
          </w:p>
        </w:tc>
        <w:tc>
          <w:tcPr>
            <w:tcW w:w="720" w:type="dxa"/>
          </w:tcPr>
          <w:p w14:paraId="22AFBB09" w14:textId="77777777" w:rsidR="006F2B85" w:rsidRDefault="001E7B82">
            <w:pPr>
              <w:pStyle w:val="TableText"/>
            </w:pPr>
            <w:r>
              <w:t>0..1</w:t>
            </w:r>
          </w:p>
        </w:tc>
        <w:tc>
          <w:tcPr>
            <w:tcW w:w="1152" w:type="dxa"/>
          </w:tcPr>
          <w:p w14:paraId="4AA703C3" w14:textId="77777777" w:rsidR="006F2B85" w:rsidRDefault="001E7B82">
            <w:pPr>
              <w:pStyle w:val="TableText"/>
            </w:pPr>
            <w:r>
              <w:t>SHOULD</w:t>
            </w:r>
          </w:p>
        </w:tc>
        <w:tc>
          <w:tcPr>
            <w:tcW w:w="864" w:type="dxa"/>
          </w:tcPr>
          <w:p w14:paraId="0448323A" w14:textId="77777777" w:rsidR="006F2B85" w:rsidRDefault="006F2B85">
            <w:pPr>
              <w:pStyle w:val="TableText"/>
            </w:pPr>
          </w:p>
        </w:tc>
        <w:tc>
          <w:tcPr>
            <w:tcW w:w="1104" w:type="dxa"/>
          </w:tcPr>
          <w:p w14:paraId="60BB7B23" w14:textId="3D066217" w:rsidR="006F2B85" w:rsidRDefault="001E7B82">
            <w:pPr>
              <w:pStyle w:val="TableText"/>
            </w:pPr>
            <w:hyperlink w:anchor="C_1198-8593">
              <w:r>
                <w:rPr>
                  <w:rStyle w:val="HyperlinkText9pt"/>
                </w:rPr>
                <w:t>1198-8593</w:t>
              </w:r>
            </w:hyperlink>
          </w:p>
        </w:tc>
        <w:tc>
          <w:tcPr>
            <w:tcW w:w="2975" w:type="dxa"/>
          </w:tcPr>
          <w:p w14:paraId="136FE408" w14:textId="77777777" w:rsidR="006F2B85" w:rsidRDefault="006F2B85">
            <w:pPr>
              <w:pStyle w:val="TableText"/>
            </w:pPr>
          </w:p>
        </w:tc>
      </w:tr>
      <w:tr w:rsidR="006F2B85" w14:paraId="33FA2FE8" w14:textId="77777777">
        <w:trPr>
          <w:jc w:val="center"/>
        </w:trPr>
        <w:tc>
          <w:tcPr>
            <w:tcW w:w="3345" w:type="dxa"/>
          </w:tcPr>
          <w:p w14:paraId="78633FD1" w14:textId="77777777" w:rsidR="006F2B85" w:rsidRDefault="001E7B82">
            <w:pPr>
              <w:pStyle w:val="TableText"/>
            </w:pPr>
            <w:r>
              <w:tab/>
              <w:t>value</w:t>
            </w:r>
          </w:p>
        </w:tc>
        <w:tc>
          <w:tcPr>
            <w:tcW w:w="720" w:type="dxa"/>
          </w:tcPr>
          <w:p w14:paraId="12941E6E" w14:textId="77777777" w:rsidR="006F2B85" w:rsidRDefault="001E7B82">
            <w:pPr>
              <w:pStyle w:val="TableText"/>
            </w:pPr>
            <w:r>
              <w:t>1..1</w:t>
            </w:r>
          </w:p>
        </w:tc>
        <w:tc>
          <w:tcPr>
            <w:tcW w:w="1152" w:type="dxa"/>
          </w:tcPr>
          <w:p w14:paraId="57600BD8" w14:textId="77777777" w:rsidR="006F2B85" w:rsidRDefault="001E7B82">
            <w:pPr>
              <w:pStyle w:val="TableText"/>
            </w:pPr>
            <w:r>
              <w:t>SHALL</w:t>
            </w:r>
          </w:p>
        </w:tc>
        <w:tc>
          <w:tcPr>
            <w:tcW w:w="864" w:type="dxa"/>
          </w:tcPr>
          <w:p w14:paraId="1AB34BEA" w14:textId="77777777" w:rsidR="006F2B85" w:rsidRDefault="001E7B82">
            <w:pPr>
              <w:pStyle w:val="TableText"/>
            </w:pPr>
            <w:r>
              <w:t>CD</w:t>
            </w:r>
          </w:p>
        </w:tc>
        <w:tc>
          <w:tcPr>
            <w:tcW w:w="1104" w:type="dxa"/>
          </w:tcPr>
          <w:p w14:paraId="6B741FCE" w14:textId="19CA3C28" w:rsidR="006F2B85" w:rsidRDefault="001E7B82">
            <w:pPr>
              <w:pStyle w:val="TableText"/>
            </w:pPr>
            <w:hyperlink w:anchor="C_1198-8591">
              <w:r>
                <w:rPr>
                  <w:rStyle w:val="HyperlinkText9pt"/>
                </w:rPr>
                <w:t>1198-8591</w:t>
              </w:r>
            </w:hyperlink>
          </w:p>
        </w:tc>
        <w:tc>
          <w:tcPr>
            <w:tcW w:w="2975" w:type="dxa"/>
          </w:tcPr>
          <w:p w14:paraId="60F50CD5" w14:textId="77777777" w:rsidR="006F2B85" w:rsidRDefault="001E7B82">
            <w:pPr>
              <w:pStyle w:val="TableText"/>
            </w:pPr>
            <w:r>
              <w:t>urn:oid:2.16.840.1.113883.3.88.12.3221.7.4 (Problem)</w:t>
            </w:r>
          </w:p>
        </w:tc>
      </w:tr>
      <w:tr w:rsidR="006F2B85" w14:paraId="59B593ED" w14:textId="77777777">
        <w:trPr>
          <w:jc w:val="center"/>
        </w:trPr>
        <w:tc>
          <w:tcPr>
            <w:tcW w:w="3345" w:type="dxa"/>
          </w:tcPr>
          <w:p w14:paraId="200C99AC" w14:textId="77777777" w:rsidR="006F2B85" w:rsidRDefault="001E7B82">
            <w:pPr>
              <w:pStyle w:val="TableText"/>
            </w:pPr>
            <w:r>
              <w:tab/>
              <w:t>entryRelationship</w:t>
            </w:r>
          </w:p>
        </w:tc>
        <w:tc>
          <w:tcPr>
            <w:tcW w:w="720" w:type="dxa"/>
          </w:tcPr>
          <w:p w14:paraId="1E700C6A" w14:textId="77777777" w:rsidR="006F2B85" w:rsidRDefault="001E7B82">
            <w:pPr>
              <w:pStyle w:val="TableText"/>
            </w:pPr>
            <w:r>
              <w:t>0..1</w:t>
            </w:r>
          </w:p>
        </w:tc>
        <w:tc>
          <w:tcPr>
            <w:tcW w:w="1152" w:type="dxa"/>
          </w:tcPr>
          <w:p w14:paraId="4B990970" w14:textId="77777777" w:rsidR="006F2B85" w:rsidRDefault="001E7B82">
            <w:pPr>
              <w:pStyle w:val="TableText"/>
            </w:pPr>
            <w:r>
              <w:t>MAY</w:t>
            </w:r>
          </w:p>
        </w:tc>
        <w:tc>
          <w:tcPr>
            <w:tcW w:w="864" w:type="dxa"/>
          </w:tcPr>
          <w:p w14:paraId="490BD9BD" w14:textId="77777777" w:rsidR="006F2B85" w:rsidRDefault="006F2B85">
            <w:pPr>
              <w:pStyle w:val="TableText"/>
            </w:pPr>
          </w:p>
        </w:tc>
        <w:tc>
          <w:tcPr>
            <w:tcW w:w="1104" w:type="dxa"/>
          </w:tcPr>
          <w:p w14:paraId="66AD0F82" w14:textId="0CBFDD37" w:rsidR="006F2B85" w:rsidRDefault="001E7B82">
            <w:pPr>
              <w:pStyle w:val="TableText"/>
            </w:pPr>
            <w:hyperlink w:anchor="C_1198-8675">
              <w:r>
                <w:rPr>
                  <w:rStyle w:val="HyperlinkText9pt"/>
                </w:rPr>
                <w:t>1198-8675</w:t>
              </w:r>
            </w:hyperlink>
          </w:p>
        </w:tc>
        <w:tc>
          <w:tcPr>
            <w:tcW w:w="2975" w:type="dxa"/>
          </w:tcPr>
          <w:p w14:paraId="1838E4FE" w14:textId="77777777" w:rsidR="006F2B85" w:rsidRDefault="006F2B85">
            <w:pPr>
              <w:pStyle w:val="TableText"/>
            </w:pPr>
          </w:p>
        </w:tc>
      </w:tr>
      <w:tr w:rsidR="006F2B85" w14:paraId="6B8D4CF2" w14:textId="77777777">
        <w:trPr>
          <w:jc w:val="center"/>
        </w:trPr>
        <w:tc>
          <w:tcPr>
            <w:tcW w:w="3345" w:type="dxa"/>
          </w:tcPr>
          <w:p w14:paraId="25F8D905" w14:textId="77777777" w:rsidR="006F2B85" w:rsidRDefault="001E7B82">
            <w:pPr>
              <w:pStyle w:val="TableText"/>
            </w:pPr>
            <w:r>
              <w:tab/>
            </w:r>
            <w:r>
              <w:tab/>
              <w:t>@typeCode</w:t>
            </w:r>
          </w:p>
        </w:tc>
        <w:tc>
          <w:tcPr>
            <w:tcW w:w="720" w:type="dxa"/>
          </w:tcPr>
          <w:p w14:paraId="56AA5A33" w14:textId="77777777" w:rsidR="006F2B85" w:rsidRDefault="001E7B82">
            <w:pPr>
              <w:pStyle w:val="TableText"/>
            </w:pPr>
            <w:r>
              <w:t>1..1</w:t>
            </w:r>
          </w:p>
        </w:tc>
        <w:tc>
          <w:tcPr>
            <w:tcW w:w="1152" w:type="dxa"/>
          </w:tcPr>
          <w:p w14:paraId="60533802" w14:textId="77777777" w:rsidR="006F2B85" w:rsidRDefault="001E7B82">
            <w:pPr>
              <w:pStyle w:val="TableText"/>
            </w:pPr>
            <w:r>
              <w:t>SHALL</w:t>
            </w:r>
          </w:p>
        </w:tc>
        <w:tc>
          <w:tcPr>
            <w:tcW w:w="864" w:type="dxa"/>
          </w:tcPr>
          <w:p w14:paraId="73988AA0" w14:textId="77777777" w:rsidR="006F2B85" w:rsidRDefault="006F2B85">
            <w:pPr>
              <w:pStyle w:val="TableText"/>
            </w:pPr>
          </w:p>
        </w:tc>
        <w:tc>
          <w:tcPr>
            <w:tcW w:w="1104" w:type="dxa"/>
          </w:tcPr>
          <w:p w14:paraId="3E0B1D87" w14:textId="1BD70EF3" w:rsidR="006F2B85" w:rsidRDefault="001E7B82">
            <w:pPr>
              <w:pStyle w:val="TableText"/>
            </w:pPr>
            <w:hyperlink w:anchor="C_1198-8676">
              <w:r>
                <w:rPr>
                  <w:rStyle w:val="HyperlinkText9pt"/>
                </w:rPr>
                <w:t>1198-8676</w:t>
              </w:r>
            </w:hyperlink>
          </w:p>
        </w:tc>
        <w:tc>
          <w:tcPr>
            <w:tcW w:w="2975" w:type="dxa"/>
          </w:tcPr>
          <w:p w14:paraId="4B789231" w14:textId="77777777" w:rsidR="006F2B85" w:rsidRDefault="001E7B82">
            <w:pPr>
              <w:pStyle w:val="TableText"/>
            </w:pPr>
            <w:r>
              <w:t>urn:oid:2.16.840.1.113883.5.90 (HL7ParticipationType) = SUBJ</w:t>
            </w:r>
          </w:p>
        </w:tc>
      </w:tr>
      <w:tr w:rsidR="006F2B85" w14:paraId="5B78FA00" w14:textId="77777777">
        <w:trPr>
          <w:jc w:val="center"/>
        </w:trPr>
        <w:tc>
          <w:tcPr>
            <w:tcW w:w="3345" w:type="dxa"/>
          </w:tcPr>
          <w:p w14:paraId="26CDD661" w14:textId="77777777" w:rsidR="006F2B85" w:rsidRDefault="001E7B82">
            <w:pPr>
              <w:pStyle w:val="TableText"/>
            </w:pPr>
            <w:r>
              <w:tab/>
            </w:r>
            <w:r>
              <w:tab/>
              <w:t>@inversionInd</w:t>
            </w:r>
          </w:p>
        </w:tc>
        <w:tc>
          <w:tcPr>
            <w:tcW w:w="720" w:type="dxa"/>
          </w:tcPr>
          <w:p w14:paraId="41A60175" w14:textId="77777777" w:rsidR="006F2B85" w:rsidRDefault="001E7B82">
            <w:pPr>
              <w:pStyle w:val="TableText"/>
            </w:pPr>
            <w:r>
              <w:t>1..1</w:t>
            </w:r>
          </w:p>
        </w:tc>
        <w:tc>
          <w:tcPr>
            <w:tcW w:w="1152" w:type="dxa"/>
          </w:tcPr>
          <w:p w14:paraId="1892C484" w14:textId="77777777" w:rsidR="006F2B85" w:rsidRDefault="001E7B82">
            <w:pPr>
              <w:pStyle w:val="TableText"/>
            </w:pPr>
            <w:r>
              <w:t>SHALL</w:t>
            </w:r>
          </w:p>
        </w:tc>
        <w:tc>
          <w:tcPr>
            <w:tcW w:w="864" w:type="dxa"/>
          </w:tcPr>
          <w:p w14:paraId="5189BBB7" w14:textId="77777777" w:rsidR="006F2B85" w:rsidRDefault="006F2B85">
            <w:pPr>
              <w:pStyle w:val="TableText"/>
            </w:pPr>
          </w:p>
        </w:tc>
        <w:tc>
          <w:tcPr>
            <w:tcW w:w="1104" w:type="dxa"/>
          </w:tcPr>
          <w:p w14:paraId="2BF34B6D" w14:textId="5D9595B6" w:rsidR="006F2B85" w:rsidRDefault="001E7B82">
            <w:pPr>
              <w:pStyle w:val="TableText"/>
            </w:pPr>
            <w:hyperlink w:anchor="C_1198-8677">
              <w:r>
                <w:rPr>
                  <w:rStyle w:val="HyperlinkText9pt"/>
                </w:rPr>
                <w:t>1198-8677</w:t>
              </w:r>
            </w:hyperlink>
          </w:p>
        </w:tc>
        <w:tc>
          <w:tcPr>
            <w:tcW w:w="2975" w:type="dxa"/>
          </w:tcPr>
          <w:p w14:paraId="2FA15650" w14:textId="77777777" w:rsidR="006F2B85" w:rsidRDefault="001E7B82">
            <w:pPr>
              <w:pStyle w:val="TableText"/>
            </w:pPr>
            <w:r>
              <w:t>true</w:t>
            </w:r>
          </w:p>
        </w:tc>
      </w:tr>
      <w:tr w:rsidR="006F2B85" w14:paraId="264D6A23" w14:textId="77777777">
        <w:trPr>
          <w:jc w:val="center"/>
        </w:trPr>
        <w:tc>
          <w:tcPr>
            <w:tcW w:w="3345" w:type="dxa"/>
          </w:tcPr>
          <w:p w14:paraId="4B1BC204" w14:textId="77777777" w:rsidR="006F2B85" w:rsidRDefault="001E7B82">
            <w:pPr>
              <w:pStyle w:val="TableText"/>
            </w:pPr>
            <w:r>
              <w:tab/>
            </w:r>
            <w:r>
              <w:tab/>
              <w:t>observation</w:t>
            </w:r>
          </w:p>
        </w:tc>
        <w:tc>
          <w:tcPr>
            <w:tcW w:w="720" w:type="dxa"/>
          </w:tcPr>
          <w:p w14:paraId="02EF0280" w14:textId="77777777" w:rsidR="006F2B85" w:rsidRDefault="001E7B82">
            <w:pPr>
              <w:pStyle w:val="TableText"/>
            </w:pPr>
            <w:r>
              <w:t>1..1</w:t>
            </w:r>
          </w:p>
        </w:tc>
        <w:tc>
          <w:tcPr>
            <w:tcW w:w="1152" w:type="dxa"/>
          </w:tcPr>
          <w:p w14:paraId="263FA352" w14:textId="77777777" w:rsidR="006F2B85" w:rsidRDefault="001E7B82">
            <w:pPr>
              <w:pStyle w:val="TableText"/>
            </w:pPr>
            <w:r>
              <w:t>SHALL</w:t>
            </w:r>
          </w:p>
        </w:tc>
        <w:tc>
          <w:tcPr>
            <w:tcW w:w="864" w:type="dxa"/>
          </w:tcPr>
          <w:p w14:paraId="72694AD1" w14:textId="77777777" w:rsidR="006F2B85" w:rsidRDefault="006F2B85">
            <w:pPr>
              <w:pStyle w:val="TableText"/>
            </w:pPr>
          </w:p>
        </w:tc>
        <w:tc>
          <w:tcPr>
            <w:tcW w:w="1104" w:type="dxa"/>
          </w:tcPr>
          <w:p w14:paraId="4C683673" w14:textId="012B102E" w:rsidR="006F2B85" w:rsidRDefault="001E7B82">
            <w:pPr>
              <w:pStyle w:val="TableText"/>
            </w:pPr>
            <w:hyperlink w:anchor="C_1198-15526">
              <w:r>
                <w:rPr>
                  <w:rStyle w:val="HyperlinkText9pt"/>
                </w:rPr>
                <w:t>1198-15526</w:t>
              </w:r>
            </w:hyperlink>
          </w:p>
        </w:tc>
        <w:tc>
          <w:tcPr>
            <w:tcW w:w="2975" w:type="dxa"/>
          </w:tcPr>
          <w:p w14:paraId="54FDC3CD" w14:textId="77777777" w:rsidR="006F2B85" w:rsidRDefault="001E7B82">
            <w:pPr>
              <w:pStyle w:val="TableText"/>
            </w:pPr>
            <w:r>
              <w:t>Age Observation (identifier: urn:oid:2.16.840.1.113883.10.20.22.4.31</w:t>
            </w:r>
          </w:p>
        </w:tc>
      </w:tr>
      <w:tr w:rsidR="006F2B85" w14:paraId="07FA1D60" w14:textId="77777777">
        <w:trPr>
          <w:jc w:val="center"/>
        </w:trPr>
        <w:tc>
          <w:tcPr>
            <w:tcW w:w="3345" w:type="dxa"/>
          </w:tcPr>
          <w:p w14:paraId="02ED9251" w14:textId="77777777" w:rsidR="006F2B85" w:rsidRDefault="001E7B82">
            <w:pPr>
              <w:pStyle w:val="TableText"/>
            </w:pPr>
            <w:r>
              <w:tab/>
              <w:t>entryRelationship</w:t>
            </w:r>
          </w:p>
        </w:tc>
        <w:tc>
          <w:tcPr>
            <w:tcW w:w="720" w:type="dxa"/>
          </w:tcPr>
          <w:p w14:paraId="6F12D97B" w14:textId="77777777" w:rsidR="006F2B85" w:rsidRDefault="001E7B82">
            <w:pPr>
              <w:pStyle w:val="TableText"/>
            </w:pPr>
            <w:r>
              <w:t>0..1</w:t>
            </w:r>
          </w:p>
        </w:tc>
        <w:tc>
          <w:tcPr>
            <w:tcW w:w="1152" w:type="dxa"/>
          </w:tcPr>
          <w:p w14:paraId="412E3C65" w14:textId="77777777" w:rsidR="006F2B85" w:rsidRDefault="001E7B82">
            <w:pPr>
              <w:pStyle w:val="TableText"/>
            </w:pPr>
            <w:r>
              <w:t>MAY</w:t>
            </w:r>
          </w:p>
        </w:tc>
        <w:tc>
          <w:tcPr>
            <w:tcW w:w="864" w:type="dxa"/>
          </w:tcPr>
          <w:p w14:paraId="25CFD113" w14:textId="77777777" w:rsidR="006F2B85" w:rsidRDefault="006F2B85">
            <w:pPr>
              <w:pStyle w:val="TableText"/>
            </w:pPr>
          </w:p>
        </w:tc>
        <w:tc>
          <w:tcPr>
            <w:tcW w:w="1104" w:type="dxa"/>
          </w:tcPr>
          <w:p w14:paraId="30948C56" w14:textId="00A3BCA1" w:rsidR="006F2B85" w:rsidRDefault="001E7B82">
            <w:pPr>
              <w:pStyle w:val="TableText"/>
            </w:pPr>
            <w:hyperlink w:anchor="C_1198-8678">
              <w:r>
                <w:rPr>
                  <w:rStyle w:val="HyperlinkText9pt"/>
                </w:rPr>
                <w:t>1198-8678</w:t>
              </w:r>
            </w:hyperlink>
          </w:p>
        </w:tc>
        <w:tc>
          <w:tcPr>
            <w:tcW w:w="2975" w:type="dxa"/>
          </w:tcPr>
          <w:p w14:paraId="4DD88F31" w14:textId="77777777" w:rsidR="006F2B85" w:rsidRDefault="006F2B85">
            <w:pPr>
              <w:pStyle w:val="TableText"/>
            </w:pPr>
          </w:p>
        </w:tc>
      </w:tr>
      <w:tr w:rsidR="006F2B85" w14:paraId="57D34551" w14:textId="77777777">
        <w:trPr>
          <w:jc w:val="center"/>
        </w:trPr>
        <w:tc>
          <w:tcPr>
            <w:tcW w:w="3345" w:type="dxa"/>
          </w:tcPr>
          <w:p w14:paraId="2145A5CC" w14:textId="77777777" w:rsidR="006F2B85" w:rsidRDefault="001E7B82">
            <w:pPr>
              <w:pStyle w:val="TableText"/>
            </w:pPr>
            <w:r>
              <w:tab/>
            </w:r>
            <w:r>
              <w:tab/>
              <w:t>@typeCode</w:t>
            </w:r>
          </w:p>
        </w:tc>
        <w:tc>
          <w:tcPr>
            <w:tcW w:w="720" w:type="dxa"/>
          </w:tcPr>
          <w:p w14:paraId="07F64640" w14:textId="77777777" w:rsidR="006F2B85" w:rsidRDefault="001E7B82">
            <w:pPr>
              <w:pStyle w:val="TableText"/>
            </w:pPr>
            <w:r>
              <w:t>1..1</w:t>
            </w:r>
          </w:p>
        </w:tc>
        <w:tc>
          <w:tcPr>
            <w:tcW w:w="1152" w:type="dxa"/>
          </w:tcPr>
          <w:p w14:paraId="0DF1AF23" w14:textId="77777777" w:rsidR="006F2B85" w:rsidRDefault="001E7B82">
            <w:pPr>
              <w:pStyle w:val="TableText"/>
            </w:pPr>
            <w:r>
              <w:t>SHALL</w:t>
            </w:r>
          </w:p>
        </w:tc>
        <w:tc>
          <w:tcPr>
            <w:tcW w:w="864" w:type="dxa"/>
          </w:tcPr>
          <w:p w14:paraId="0BD899CD" w14:textId="77777777" w:rsidR="006F2B85" w:rsidRDefault="006F2B85">
            <w:pPr>
              <w:pStyle w:val="TableText"/>
            </w:pPr>
          </w:p>
        </w:tc>
        <w:tc>
          <w:tcPr>
            <w:tcW w:w="1104" w:type="dxa"/>
          </w:tcPr>
          <w:p w14:paraId="0F90F6E9" w14:textId="16BA8756" w:rsidR="006F2B85" w:rsidRDefault="001E7B82">
            <w:pPr>
              <w:pStyle w:val="TableText"/>
            </w:pPr>
            <w:hyperlink w:anchor="C_1198-8679">
              <w:r>
                <w:rPr>
                  <w:rStyle w:val="HyperlinkText9pt"/>
                </w:rPr>
                <w:t>1198-8679</w:t>
              </w:r>
            </w:hyperlink>
          </w:p>
        </w:tc>
        <w:tc>
          <w:tcPr>
            <w:tcW w:w="2975" w:type="dxa"/>
          </w:tcPr>
          <w:p w14:paraId="475D0D47" w14:textId="77777777" w:rsidR="006F2B85" w:rsidRDefault="001E7B82">
            <w:pPr>
              <w:pStyle w:val="TableText"/>
            </w:pPr>
            <w:r>
              <w:t>urn:oid:2.16.840.1.113883.5.90 (HL7ParticipationType) = CAUS</w:t>
            </w:r>
          </w:p>
        </w:tc>
      </w:tr>
      <w:tr w:rsidR="006F2B85" w14:paraId="77200BB2" w14:textId="77777777">
        <w:trPr>
          <w:jc w:val="center"/>
        </w:trPr>
        <w:tc>
          <w:tcPr>
            <w:tcW w:w="3345" w:type="dxa"/>
          </w:tcPr>
          <w:p w14:paraId="5F171D2D" w14:textId="77777777" w:rsidR="006F2B85" w:rsidRDefault="001E7B82">
            <w:pPr>
              <w:pStyle w:val="TableText"/>
            </w:pPr>
            <w:r>
              <w:tab/>
            </w:r>
            <w:r>
              <w:tab/>
              <w:t>observation</w:t>
            </w:r>
          </w:p>
        </w:tc>
        <w:tc>
          <w:tcPr>
            <w:tcW w:w="720" w:type="dxa"/>
          </w:tcPr>
          <w:p w14:paraId="14C71EA4" w14:textId="77777777" w:rsidR="006F2B85" w:rsidRDefault="001E7B82">
            <w:pPr>
              <w:pStyle w:val="TableText"/>
            </w:pPr>
            <w:r>
              <w:t>1..1</w:t>
            </w:r>
          </w:p>
        </w:tc>
        <w:tc>
          <w:tcPr>
            <w:tcW w:w="1152" w:type="dxa"/>
          </w:tcPr>
          <w:p w14:paraId="35EF4482" w14:textId="77777777" w:rsidR="006F2B85" w:rsidRDefault="001E7B82">
            <w:pPr>
              <w:pStyle w:val="TableText"/>
            </w:pPr>
            <w:r>
              <w:t>SHALL</w:t>
            </w:r>
          </w:p>
        </w:tc>
        <w:tc>
          <w:tcPr>
            <w:tcW w:w="864" w:type="dxa"/>
          </w:tcPr>
          <w:p w14:paraId="3723FB48" w14:textId="77777777" w:rsidR="006F2B85" w:rsidRDefault="006F2B85">
            <w:pPr>
              <w:pStyle w:val="TableText"/>
            </w:pPr>
          </w:p>
        </w:tc>
        <w:tc>
          <w:tcPr>
            <w:tcW w:w="1104" w:type="dxa"/>
          </w:tcPr>
          <w:p w14:paraId="7A6BBAA4" w14:textId="07766A57" w:rsidR="006F2B85" w:rsidRDefault="001E7B82">
            <w:pPr>
              <w:pStyle w:val="TableText"/>
            </w:pPr>
            <w:hyperlink w:anchor="C_1198-15527">
              <w:r>
                <w:rPr>
                  <w:rStyle w:val="HyperlinkText9pt"/>
                </w:rPr>
                <w:t>1198-15527</w:t>
              </w:r>
            </w:hyperlink>
          </w:p>
        </w:tc>
        <w:tc>
          <w:tcPr>
            <w:tcW w:w="2975" w:type="dxa"/>
          </w:tcPr>
          <w:p w14:paraId="11E41C58" w14:textId="26B98773" w:rsidR="006F2B85" w:rsidRDefault="001E7B82">
            <w:pPr>
              <w:pStyle w:val="TableText"/>
            </w:pPr>
            <w:hyperlink w:anchor="E_Family_History_Death_Observation">
              <w:r>
                <w:rPr>
                  <w:rStyle w:val="HyperlinkText9pt"/>
                </w:rPr>
                <w:t>Family History Death Observation (identifier: urn:oid:2.16.840.1.113883.10.</w:t>
              </w:r>
              <w:r>
                <w:rPr>
                  <w:rStyle w:val="HyperlinkText9pt"/>
                </w:rPr>
                <w:lastRenderedPageBreak/>
                <w:t>20.22.4.47</w:t>
              </w:r>
            </w:hyperlink>
          </w:p>
        </w:tc>
      </w:tr>
    </w:tbl>
    <w:p w14:paraId="236DA08E" w14:textId="77777777" w:rsidR="006F2B85" w:rsidRDefault="006F2B85">
      <w:pPr>
        <w:pStyle w:val="BodyText"/>
      </w:pPr>
    </w:p>
    <w:p w14:paraId="3FB528D9" w14:textId="77777777" w:rsidR="006F2B85" w:rsidRDefault="001E7B82" w:rsidP="007D100A">
      <w:pPr>
        <w:numPr>
          <w:ilvl w:val="0"/>
          <w:numId w:val="3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82" w:name="C_1198-8586"/>
      <w:r>
        <w:t xml:space="preserve"> (CONF:1198-8586)</w:t>
      </w:r>
      <w:bookmarkEnd w:id="1582"/>
      <w:r>
        <w:t>.</w:t>
      </w:r>
    </w:p>
    <w:p w14:paraId="23ECEEB1" w14:textId="77777777" w:rsidR="006F2B85" w:rsidRDefault="001E7B82" w:rsidP="007D100A">
      <w:pPr>
        <w:numPr>
          <w:ilvl w:val="0"/>
          <w:numId w:val="3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83" w:name="C_1198-8587"/>
      <w:r>
        <w:t xml:space="preserve"> (CONF:1198-8587)</w:t>
      </w:r>
      <w:bookmarkEnd w:id="1583"/>
      <w:r>
        <w:t>.</w:t>
      </w:r>
    </w:p>
    <w:p w14:paraId="538DB851" w14:textId="77777777" w:rsidR="006F2B85" w:rsidRDefault="001E7B82" w:rsidP="007D100A">
      <w:pPr>
        <w:numPr>
          <w:ilvl w:val="0"/>
          <w:numId w:val="37"/>
        </w:numPr>
      </w:pPr>
      <w:r>
        <w:rPr>
          <w:rStyle w:val="keyword"/>
        </w:rPr>
        <w:t>SHALL</w:t>
      </w:r>
      <w:r>
        <w:t xml:space="preserve"> contain exactly one [1..1] </w:t>
      </w:r>
      <w:r>
        <w:rPr>
          <w:rStyle w:val="XMLnameBold"/>
        </w:rPr>
        <w:t>templateId</w:t>
      </w:r>
      <w:bookmarkStart w:id="1584" w:name="C_1198-8599"/>
      <w:r>
        <w:t xml:space="preserve"> (CONF:1198-8599)</w:t>
      </w:r>
      <w:bookmarkEnd w:id="1584"/>
      <w:r>
        <w:t xml:space="preserve"> such that it</w:t>
      </w:r>
    </w:p>
    <w:p w14:paraId="7EE4E838" w14:textId="77777777" w:rsidR="006F2B85" w:rsidRDefault="001E7B82" w:rsidP="007D100A">
      <w:pPr>
        <w:numPr>
          <w:ilvl w:val="1"/>
          <w:numId w:val="37"/>
        </w:numPr>
      </w:pPr>
      <w:r>
        <w:rPr>
          <w:rStyle w:val="keyword"/>
        </w:rPr>
        <w:t>SHALL</w:t>
      </w:r>
      <w:r>
        <w:t xml:space="preserve"> contain exactly one [1..1] </w:t>
      </w:r>
      <w:r>
        <w:rPr>
          <w:rStyle w:val="XMLnameBold"/>
        </w:rPr>
        <w:t>@root</w:t>
      </w:r>
      <w:r>
        <w:t>=</w:t>
      </w:r>
      <w:r>
        <w:rPr>
          <w:rStyle w:val="XMLname"/>
        </w:rPr>
        <w:t>"2.16.840.1.113883.10.20.22.4.46"</w:t>
      </w:r>
      <w:bookmarkStart w:id="1585" w:name="C_1198-10496"/>
      <w:r>
        <w:t xml:space="preserve"> (CONF:1198-10496)</w:t>
      </w:r>
      <w:bookmarkEnd w:id="1585"/>
      <w:r>
        <w:t>.</w:t>
      </w:r>
    </w:p>
    <w:p w14:paraId="2EADA2A8" w14:textId="77777777" w:rsidR="006F2B85" w:rsidRDefault="001E7B82" w:rsidP="007D100A">
      <w:pPr>
        <w:numPr>
          <w:ilvl w:val="1"/>
          <w:numId w:val="37"/>
        </w:numPr>
      </w:pPr>
      <w:r>
        <w:rPr>
          <w:rStyle w:val="keyword"/>
        </w:rPr>
        <w:t>SHALL</w:t>
      </w:r>
      <w:r>
        <w:t xml:space="preserve"> contain exactly one [1..1] </w:t>
      </w:r>
      <w:r>
        <w:rPr>
          <w:rStyle w:val="XMLnameBold"/>
        </w:rPr>
        <w:t>@extension</w:t>
      </w:r>
      <w:r>
        <w:t>=</w:t>
      </w:r>
      <w:r>
        <w:rPr>
          <w:rStyle w:val="XMLname"/>
        </w:rPr>
        <w:t>"2015-08-01"</w:t>
      </w:r>
      <w:bookmarkStart w:id="1586" w:name="C_1198-32605"/>
      <w:r>
        <w:t xml:space="preserve"> (CONF:1198-32605)</w:t>
      </w:r>
      <w:bookmarkEnd w:id="1586"/>
      <w:r>
        <w:t>.</w:t>
      </w:r>
    </w:p>
    <w:p w14:paraId="5645D9AD" w14:textId="77777777" w:rsidR="006F2B85" w:rsidRDefault="001E7B82" w:rsidP="007D100A">
      <w:pPr>
        <w:numPr>
          <w:ilvl w:val="0"/>
          <w:numId w:val="37"/>
        </w:numPr>
      </w:pPr>
      <w:r>
        <w:rPr>
          <w:rStyle w:val="keyword"/>
        </w:rPr>
        <w:t>SHALL</w:t>
      </w:r>
      <w:r>
        <w:t xml:space="preserve"> contain at least one [1..*] </w:t>
      </w:r>
      <w:r>
        <w:rPr>
          <w:rStyle w:val="XMLnameBold"/>
        </w:rPr>
        <w:t>id</w:t>
      </w:r>
      <w:bookmarkStart w:id="1587" w:name="C_1198-8592"/>
      <w:r>
        <w:t xml:space="preserve"> (CONF:1198-8592)</w:t>
      </w:r>
      <w:bookmarkEnd w:id="1587"/>
      <w:r>
        <w:t>.</w:t>
      </w:r>
    </w:p>
    <w:p w14:paraId="50BCA919" w14:textId="02DCDDB9" w:rsidR="006F2B85" w:rsidRDefault="001E7B82" w:rsidP="007D100A">
      <w:pPr>
        <w:numPr>
          <w:ilvl w:val="0"/>
          <w:numId w:val="3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1588" w:name="C_1198-32427"/>
      <w:r>
        <w:t xml:space="preserve"> (CONF:1198-32427)</w:t>
      </w:r>
      <w:bookmarkEnd w:id="1588"/>
      <w:r>
        <w:t>.</w:t>
      </w:r>
    </w:p>
    <w:p w14:paraId="70B00975" w14:textId="2D030EA2" w:rsidR="006F2B85" w:rsidRDefault="001E7B82" w:rsidP="007D100A">
      <w:pPr>
        <w:numPr>
          <w:ilvl w:val="1"/>
          <w:numId w:val="3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roblem_Type_LOINC">
        <w:r>
          <w:rPr>
            <w:rStyle w:val="HyperlinkCourierBold"/>
          </w:rPr>
          <w:t>Problem Type (LOINC)</w:t>
        </w:r>
      </w:hyperlink>
      <w:r>
        <w:rPr>
          <w:rStyle w:val="XMLname"/>
        </w:rPr>
        <w:t xml:space="preserve"> urn:oid:2.16.840.1.113762.1.4.1099.28</w:t>
      </w:r>
      <w:r>
        <w:rPr>
          <w:rStyle w:val="keyword"/>
        </w:rPr>
        <w:t xml:space="preserve"> DYNAMIC</w:t>
      </w:r>
      <w:bookmarkStart w:id="1589" w:name="C_1198-32847"/>
      <w:r>
        <w:t xml:space="preserve"> (CONF:1198-32847)</w:t>
      </w:r>
      <w:bookmarkEnd w:id="1589"/>
      <w:r>
        <w:t>.</w:t>
      </w:r>
    </w:p>
    <w:p w14:paraId="2C67C47E" w14:textId="77777777" w:rsidR="006F2B85" w:rsidRDefault="001E7B82" w:rsidP="007D100A">
      <w:pPr>
        <w:numPr>
          <w:ilvl w:val="0"/>
          <w:numId w:val="37"/>
        </w:numPr>
      </w:pPr>
      <w:r>
        <w:rPr>
          <w:rStyle w:val="keyword"/>
        </w:rPr>
        <w:t>SHALL</w:t>
      </w:r>
      <w:r>
        <w:t xml:space="preserve"> contain exactly one [1..1] </w:t>
      </w:r>
      <w:r>
        <w:rPr>
          <w:rStyle w:val="XMLnameBold"/>
        </w:rPr>
        <w:t>statusCode</w:t>
      </w:r>
      <w:bookmarkStart w:id="1590" w:name="C_1198-8590"/>
      <w:r>
        <w:t xml:space="preserve"> (CONF:1198-8590)</w:t>
      </w:r>
      <w:bookmarkEnd w:id="1590"/>
      <w:r>
        <w:t>.</w:t>
      </w:r>
    </w:p>
    <w:p w14:paraId="23E9DA56" w14:textId="77777777" w:rsidR="006F2B85" w:rsidRDefault="001E7B82" w:rsidP="007D100A">
      <w:pPr>
        <w:numPr>
          <w:ilvl w:val="1"/>
          <w:numId w:val="3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91" w:name="C_1198-19098"/>
      <w:r>
        <w:t xml:space="preserve"> (CONF:1198-19098)</w:t>
      </w:r>
      <w:bookmarkEnd w:id="1591"/>
      <w:r>
        <w:t>.</w:t>
      </w:r>
    </w:p>
    <w:p w14:paraId="5D69D06F" w14:textId="77777777" w:rsidR="006F2B85" w:rsidRDefault="001E7B82" w:rsidP="007D100A">
      <w:pPr>
        <w:numPr>
          <w:ilvl w:val="0"/>
          <w:numId w:val="37"/>
        </w:numPr>
      </w:pPr>
      <w:r>
        <w:rPr>
          <w:rStyle w:val="keyword"/>
        </w:rPr>
        <w:t>SHOULD</w:t>
      </w:r>
      <w:r>
        <w:t xml:space="preserve"> contain zero or one [0..1] </w:t>
      </w:r>
      <w:r>
        <w:rPr>
          <w:rStyle w:val="XMLnameBold"/>
        </w:rPr>
        <w:t>effectiveTime</w:t>
      </w:r>
      <w:bookmarkStart w:id="1592" w:name="C_1198-8593"/>
      <w:r>
        <w:t xml:space="preserve"> (CONF:1198-8593)</w:t>
      </w:r>
      <w:bookmarkEnd w:id="1592"/>
      <w:r>
        <w:t>.</w:t>
      </w:r>
    </w:p>
    <w:p w14:paraId="3F6E1F32" w14:textId="050EB6C1" w:rsidR="006F2B85" w:rsidRDefault="001E7B82" w:rsidP="007D100A">
      <w:pPr>
        <w:numPr>
          <w:ilvl w:val="0"/>
          <w:numId w:val="3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1593" w:name="C_1198-8591"/>
      <w:r>
        <w:t xml:space="preserve"> (CONF:1198-8591)</w:t>
      </w:r>
      <w:bookmarkEnd w:id="1593"/>
      <w:r>
        <w:t>.</w:t>
      </w:r>
    </w:p>
    <w:p w14:paraId="7EAF9814" w14:textId="77777777" w:rsidR="006F2B85" w:rsidRDefault="001E7B82" w:rsidP="007D100A">
      <w:pPr>
        <w:numPr>
          <w:ilvl w:val="0"/>
          <w:numId w:val="37"/>
        </w:numPr>
      </w:pPr>
      <w:r>
        <w:rPr>
          <w:rStyle w:val="keyword"/>
        </w:rPr>
        <w:t>MAY</w:t>
      </w:r>
      <w:r>
        <w:t xml:space="preserve"> contain zero or one [0..1] </w:t>
      </w:r>
      <w:r>
        <w:rPr>
          <w:rStyle w:val="XMLnameBold"/>
        </w:rPr>
        <w:t>entryRelationship</w:t>
      </w:r>
      <w:bookmarkStart w:id="1594" w:name="C_1198-8675"/>
      <w:r>
        <w:t xml:space="preserve"> (CONF:1198-8675)</w:t>
      </w:r>
      <w:bookmarkEnd w:id="1594"/>
      <w:r>
        <w:t xml:space="preserve"> such that it</w:t>
      </w:r>
    </w:p>
    <w:p w14:paraId="316A2C14" w14:textId="77777777" w:rsidR="006F2B85" w:rsidRDefault="001E7B82" w:rsidP="007D100A">
      <w:pPr>
        <w:numPr>
          <w:ilvl w:val="1"/>
          <w:numId w:val="37"/>
        </w:numPr>
      </w:pPr>
      <w:r>
        <w:rPr>
          <w:rStyle w:val="keyword"/>
        </w:rPr>
        <w:t>SHALL</w:t>
      </w:r>
      <w:r>
        <w:t xml:space="preserve"> contain exactly one [1..1] </w:t>
      </w:r>
      <w:r>
        <w:rPr>
          <w:rStyle w:val="XMLnameBold"/>
        </w:rPr>
        <w:t>@typeCode</w:t>
      </w:r>
      <w:r>
        <w:t>=</w:t>
      </w:r>
      <w:r>
        <w:rPr>
          <w:rStyle w:val="XMLname"/>
        </w:rPr>
        <w:t>"SUBJ"</w:t>
      </w:r>
      <w:r>
        <w:t xml:space="preserve"> Subject (CodeSystem: </w:t>
      </w:r>
      <w:r>
        <w:rPr>
          <w:rStyle w:val="XMLname"/>
        </w:rPr>
        <w:t>HL7ParticipationType urn:oid:2.16.840.1.113883.5.90</w:t>
      </w:r>
      <w:r>
        <w:rPr>
          <w:rStyle w:val="keyword"/>
        </w:rPr>
        <w:t xml:space="preserve"> STATIC</w:t>
      </w:r>
      <w:r>
        <w:t>)</w:t>
      </w:r>
      <w:bookmarkStart w:id="1595" w:name="C_1198-8676"/>
      <w:r>
        <w:t xml:space="preserve"> (CONF:1198-8676)</w:t>
      </w:r>
      <w:bookmarkEnd w:id="1595"/>
      <w:r>
        <w:t>.</w:t>
      </w:r>
    </w:p>
    <w:p w14:paraId="5129DBFF" w14:textId="77777777" w:rsidR="006F2B85" w:rsidRDefault="001E7B82" w:rsidP="007D100A">
      <w:pPr>
        <w:numPr>
          <w:ilvl w:val="1"/>
          <w:numId w:val="37"/>
        </w:numPr>
      </w:pPr>
      <w:r>
        <w:rPr>
          <w:rStyle w:val="keyword"/>
        </w:rPr>
        <w:t>SHALL</w:t>
      </w:r>
      <w:r>
        <w:t xml:space="preserve"> contain exactly one [1..1] </w:t>
      </w:r>
      <w:r>
        <w:rPr>
          <w:rStyle w:val="XMLnameBold"/>
        </w:rPr>
        <w:t>@inversionInd</w:t>
      </w:r>
      <w:r>
        <w:t>=</w:t>
      </w:r>
      <w:r>
        <w:rPr>
          <w:rStyle w:val="XMLname"/>
        </w:rPr>
        <w:t>"true"</w:t>
      </w:r>
      <w:r>
        <w:t xml:space="preserve"> True</w:t>
      </w:r>
      <w:bookmarkStart w:id="1596" w:name="C_1198-8677"/>
      <w:r>
        <w:t xml:space="preserve"> (CONF:1198-8677)</w:t>
      </w:r>
      <w:bookmarkEnd w:id="1596"/>
      <w:r>
        <w:t>.</w:t>
      </w:r>
    </w:p>
    <w:p w14:paraId="4DE9B295" w14:textId="77777777" w:rsidR="006F2B85" w:rsidRDefault="001E7B82" w:rsidP="007D100A">
      <w:pPr>
        <w:numPr>
          <w:ilvl w:val="1"/>
          <w:numId w:val="37"/>
        </w:numPr>
      </w:pPr>
      <w:r>
        <w:rPr>
          <w:rStyle w:val="keyword"/>
        </w:rPr>
        <w:t>SHALL</w:t>
      </w:r>
      <w:r>
        <w:t xml:space="preserve"> contain exactly one [1..1] Age Observation</w:t>
      </w:r>
      <w:r>
        <w:rPr>
          <w:rStyle w:val="XMLname"/>
        </w:rPr>
        <w:t xml:space="preserve"> (identifier: urn:oid:2.16.840.1.113883.10.20.22.4.31)</w:t>
      </w:r>
      <w:bookmarkStart w:id="1597" w:name="C_1198-15526"/>
      <w:r>
        <w:t xml:space="preserve"> (CONF:1198-15526)</w:t>
      </w:r>
      <w:bookmarkEnd w:id="1597"/>
      <w:r>
        <w:t>.</w:t>
      </w:r>
    </w:p>
    <w:p w14:paraId="1974DC04" w14:textId="77777777" w:rsidR="006F2B85" w:rsidRDefault="001E7B82" w:rsidP="007D100A">
      <w:pPr>
        <w:numPr>
          <w:ilvl w:val="0"/>
          <w:numId w:val="37"/>
        </w:numPr>
      </w:pPr>
      <w:r>
        <w:rPr>
          <w:rStyle w:val="keyword"/>
        </w:rPr>
        <w:t>MAY</w:t>
      </w:r>
      <w:r>
        <w:t xml:space="preserve"> contain zero or one [0..1] </w:t>
      </w:r>
      <w:r>
        <w:rPr>
          <w:rStyle w:val="XMLnameBold"/>
        </w:rPr>
        <w:t>entryRelationship</w:t>
      </w:r>
      <w:bookmarkStart w:id="1598" w:name="C_1198-8678"/>
      <w:r>
        <w:t xml:space="preserve"> (CONF:1198-8678)</w:t>
      </w:r>
      <w:bookmarkEnd w:id="1598"/>
      <w:r>
        <w:t xml:space="preserve"> such that it</w:t>
      </w:r>
    </w:p>
    <w:p w14:paraId="33294FC8" w14:textId="77777777" w:rsidR="006F2B85" w:rsidRDefault="001E7B82" w:rsidP="007D100A">
      <w:pPr>
        <w:numPr>
          <w:ilvl w:val="1"/>
          <w:numId w:val="37"/>
        </w:numPr>
      </w:pPr>
      <w:r>
        <w:rPr>
          <w:rStyle w:val="keyword"/>
        </w:rPr>
        <w:t>SHALL</w:t>
      </w:r>
      <w:r>
        <w:t xml:space="preserve"> contain exactly one [1..1] </w:t>
      </w:r>
      <w:r>
        <w:rPr>
          <w:rStyle w:val="XMLnameBold"/>
        </w:rPr>
        <w:t>@typeCode</w:t>
      </w:r>
      <w:r>
        <w:t>=</w:t>
      </w:r>
      <w:r>
        <w:rPr>
          <w:rStyle w:val="XMLname"/>
        </w:rPr>
        <w:t>"CAUS"</w:t>
      </w:r>
      <w:r>
        <w:t xml:space="preserve"> Causal or Contributory (CodeSystem: </w:t>
      </w:r>
      <w:r>
        <w:rPr>
          <w:rStyle w:val="XMLname"/>
        </w:rPr>
        <w:t>HL7ParticipationType urn:oid:2.16.840.1.113883.5.90</w:t>
      </w:r>
      <w:r>
        <w:rPr>
          <w:rStyle w:val="keyword"/>
        </w:rPr>
        <w:t xml:space="preserve"> STATIC</w:t>
      </w:r>
      <w:r>
        <w:t>)</w:t>
      </w:r>
      <w:bookmarkStart w:id="1599" w:name="C_1198-8679"/>
      <w:r>
        <w:t xml:space="preserve"> (CONF:1198-8679)</w:t>
      </w:r>
      <w:bookmarkEnd w:id="1599"/>
      <w:r>
        <w:t>.</w:t>
      </w:r>
    </w:p>
    <w:p w14:paraId="52E68CB0" w14:textId="43AAB3D7" w:rsidR="006F2B85" w:rsidRDefault="001E7B82" w:rsidP="007D100A">
      <w:pPr>
        <w:numPr>
          <w:ilvl w:val="1"/>
          <w:numId w:val="37"/>
        </w:numPr>
      </w:pPr>
      <w:r>
        <w:rPr>
          <w:rStyle w:val="keyword"/>
        </w:rPr>
        <w:t>SHALL</w:t>
      </w:r>
      <w:r>
        <w:t xml:space="preserve"> contain exactly one [1..1]  </w:t>
      </w:r>
      <w:hyperlink w:anchor="E_Family_History_Death_Observation">
        <w:r>
          <w:rPr>
            <w:rStyle w:val="HyperlinkCourierBold"/>
          </w:rPr>
          <w:t>Family History Death Observation</w:t>
        </w:r>
      </w:hyperlink>
      <w:r>
        <w:rPr>
          <w:rStyle w:val="XMLname"/>
        </w:rPr>
        <w:t xml:space="preserve"> (identifier: urn:oid:2.16.840.1.113883.10.20.22.4.47)</w:t>
      </w:r>
      <w:bookmarkStart w:id="1600" w:name="C_1198-15527"/>
      <w:r>
        <w:t xml:space="preserve"> (CONF:1198-15527)</w:t>
      </w:r>
      <w:bookmarkEnd w:id="1600"/>
      <w:r>
        <w:t>.</w:t>
      </w:r>
    </w:p>
    <w:p w14:paraId="71B01E64" w14:textId="38F03B63" w:rsidR="006F2B85" w:rsidRDefault="001E7B82">
      <w:pPr>
        <w:pStyle w:val="Caption"/>
      </w:pPr>
      <w:bookmarkStart w:id="1601" w:name="_Toc203485617"/>
      <w:r>
        <w:lastRenderedPageBreak/>
        <w:t xml:space="preserve">Table </w:t>
      </w:r>
      <w:r>
        <w:fldChar w:fldCharType="begin"/>
      </w:r>
      <w:r>
        <w:instrText>SEQ Table \* ARABIC</w:instrText>
      </w:r>
      <w:r>
        <w:fldChar w:fldCharType="separate"/>
      </w:r>
      <w:r w:rsidR="004676B7">
        <w:t>160</w:t>
      </w:r>
      <w:r>
        <w:fldChar w:fldCharType="end"/>
      </w:r>
      <w:r>
        <w:t xml:space="preserve">: </w:t>
      </w:r>
      <w:bookmarkStart w:id="1602" w:name="Problem_Type_SNOMEDCT"/>
      <w:r>
        <w:t>Problem Type (SNOMEDCT)</w:t>
      </w:r>
      <w:bookmarkEnd w:id="1602"/>
      <w:bookmarkEnd w:id="16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6C0507C" w14:textId="77777777">
        <w:trPr>
          <w:jc w:val="center"/>
        </w:trPr>
        <w:tc>
          <w:tcPr>
            <w:tcW w:w="1440" w:type="dxa"/>
            <w:gridSpan w:val="4"/>
          </w:tcPr>
          <w:p w14:paraId="0C8AD619" w14:textId="77777777" w:rsidR="006F2B85" w:rsidRDefault="001E7B82">
            <w:pPr>
              <w:pStyle w:val="TableText"/>
            </w:pPr>
            <w:r>
              <w:t>Value Set: Problem Type (SNOMEDCT) urn:oid:2.16.840.1.113883.3.88.12.3221.7.2</w:t>
            </w:r>
          </w:p>
          <w:p w14:paraId="4544229F" w14:textId="77777777" w:rsidR="006F2B85" w:rsidRDefault="001E7B82">
            <w:pPr>
              <w:pStyle w:val="TableText"/>
            </w:pPr>
            <w:r>
              <w:t>(Clinical Focus: A problem observation categorization of the condition as represented in the SNOMED CT code system.),(Data Element Scope: Problem Observation),(Inclusion Criteria: High level condition types as selected for use.),(Exclusion Criteria: Only the codes selected.)</w:t>
            </w:r>
            <w:r>
              <w:br/>
            </w:r>
            <w:r>
              <w:br/>
              <w:t>This value set was imported on 10/24/2024 with a version of Latest.</w:t>
            </w:r>
          </w:p>
          <w:p w14:paraId="61F107AD" w14:textId="25675640" w:rsidR="006F2B85" w:rsidRDefault="001E7B82">
            <w:pPr>
              <w:pStyle w:val="TableText"/>
            </w:pPr>
            <w:r>
              <w:t xml:space="preserve">Value Set Source: </w:t>
            </w:r>
            <w:hyperlink r:id="rId46" w:history="1">
              <w:r>
                <w:rPr>
                  <w:rStyle w:val="HyperlinkCourierBold"/>
                </w:rPr>
                <w:t>https://vsac.nlm.nih.gov/valueset/2.16.840.1.113883.3.88.12.3221.7.2/expansion</w:t>
              </w:r>
            </w:hyperlink>
          </w:p>
        </w:tc>
      </w:tr>
      <w:tr w:rsidR="006F2B85" w14:paraId="3F3946D8" w14:textId="77777777">
        <w:trPr>
          <w:cantSplit/>
          <w:tblHeader/>
          <w:jc w:val="center"/>
        </w:trPr>
        <w:tc>
          <w:tcPr>
            <w:tcW w:w="1560" w:type="dxa"/>
            <w:shd w:val="clear" w:color="auto" w:fill="E6E6E6"/>
          </w:tcPr>
          <w:p w14:paraId="4ADCA0AE" w14:textId="77777777" w:rsidR="006F2B85" w:rsidRDefault="001E7B82">
            <w:pPr>
              <w:pStyle w:val="TableHead"/>
            </w:pPr>
            <w:r>
              <w:t>Code</w:t>
            </w:r>
          </w:p>
        </w:tc>
        <w:tc>
          <w:tcPr>
            <w:tcW w:w="3000" w:type="dxa"/>
            <w:shd w:val="clear" w:color="auto" w:fill="E6E6E6"/>
          </w:tcPr>
          <w:p w14:paraId="0D0D01F7" w14:textId="77777777" w:rsidR="006F2B85" w:rsidRDefault="001E7B82">
            <w:pPr>
              <w:pStyle w:val="TableHead"/>
            </w:pPr>
            <w:r>
              <w:t>Code System</w:t>
            </w:r>
          </w:p>
        </w:tc>
        <w:tc>
          <w:tcPr>
            <w:tcW w:w="3000" w:type="dxa"/>
            <w:shd w:val="clear" w:color="auto" w:fill="E6E6E6"/>
          </w:tcPr>
          <w:p w14:paraId="47111089" w14:textId="77777777" w:rsidR="006F2B85" w:rsidRDefault="001E7B82">
            <w:pPr>
              <w:pStyle w:val="TableHead"/>
            </w:pPr>
            <w:r>
              <w:t>Code System OID</w:t>
            </w:r>
          </w:p>
        </w:tc>
        <w:tc>
          <w:tcPr>
            <w:tcW w:w="2520" w:type="dxa"/>
            <w:shd w:val="clear" w:color="auto" w:fill="E6E6E6"/>
          </w:tcPr>
          <w:p w14:paraId="74B42D43" w14:textId="77777777" w:rsidR="006F2B85" w:rsidRDefault="001E7B82">
            <w:pPr>
              <w:pStyle w:val="TableHead"/>
            </w:pPr>
            <w:r>
              <w:t>Print Name</w:t>
            </w:r>
          </w:p>
        </w:tc>
      </w:tr>
      <w:tr w:rsidR="006F2B85" w14:paraId="2D131786" w14:textId="77777777">
        <w:trPr>
          <w:jc w:val="center"/>
        </w:trPr>
        <w:tc>
          <w:tcPr>
            <w:tcW w:w="1170" w:type="dxa"/>
          </w:tcPr>
          <w:p w14:paraId="135FAEB4" w14:textId="77777777" w:rsidR="006F2B85" w:rsidRDefault="001E7B82">
            <w:pPr>
              <w:pStyle w:val="TableText"/>
            </w:pPr>
            <w:r>
              <w:t>282291009</w:t>
            </w:r>
          </w:p>
        </w:tc>
        <w:tc>
          <w:tcPr>
            <w:tcW w:w="3195" w:type="dxa"/>
          </w:tcPr>
          <w:p w14:paraId="58BDE7E3" w14:textId="77777777" w:rsidR="006F2B85" w:rsidRDefault="001E7B82">
            <w:pPr>
              <w:pStyle w:val="TableText"/>
            </w:pPr>
            <w:r>
              <w:t>SNOMED CT</w:t>
            </w:r>
          </w:p>
        </w:tc>
        <w:tc>
          <w:tcPr>
            <w:tcW w:w="3195" w:type="dxa"/>
          </w:tcPr>
          <w:p w14:paraId="0875C7A9" w14:textId="77777777" w:rsidR="006F2B85" w:rsidRDefault="001E7B82">
            <w:pPr>
              <w:pStyle w:val="TableText"/>
            </w:pPr>
            <w:r>
              <w:t>urn:oid:2.16.840.1.113883.6.96</w:t>
            </w:r>
          </w:p>
        </w:tc>
        <w:tc>
          <w:tcPr>
            <w:tcW w:w="2520" w:type="dxa"/>
          </w:tcPr>
          <w:p w14:paraId="297949DB" w14:textId="77777777" w:rsidR="006F2B85" w:rsidRDefault="001E7B82">
            <w:pPr>
              <w:pStyle w:val="TableText"/>
            </w:pPr>
            <w:r>
              <w:t>Diagnosis interpretation (observable entity)</w:t>
            </w:r>
          </w:p>
        </w:tc>
      </w:tr>
      <w:tr w:rsidR="006F2B85" w14:paraId="165FE680" w14:textId="77777777">
        <w:trPr>
          <w:jc w:val="center"/>
        </w:trPr>
        <w:tc>
          <w:tcPr>
            <w:tcW w:w="1170" w:type="dxa"/>
          </w:tcPr>
          <w:p w14:paraId="507A35A9" w14:textId="77777777" w:rsidR="006F2B85" w:rsidRDefault="001E7B82">
            <w:pPr>
              <w:pStyle w:val="TableText"/>
            </w:pPr>
            <w:r>
              <w:t>373930000</w:t>
            </w:r>
          </w:p>
        </w:tc>
        <w:tc>
          <w:tcPr>
            <w:tcW w:w="3195" w:type="dxa"/>
          </w:tcPr>
          <w:p w14:paraId="7B698742" w14:textId="77777777" w:rsidR="006F2B85" w:rsidRDefault="001E7B82">
            <w:pPr>
              <w:pStyle w:val="TableText"/>
            </w:pPr>
            <w:r>
              <w:t>SNOMED CT</w:t>
            </w:r>
          </w:p>
        </w:tc>
        <w:tc>
          <w:tcPr>
            <w:tcW w:w="3195" w:type="dxa"/>
          </w:tcPr>
          <w:p w14:paraId="1A76DA47" w14:textId="77777777" w:rsidR="006F2B85" w:rsidRDefault="001E7B82">
            <w:pPr>
              <w:pStyle w:val="TableText"/>
            </w:pPr>
            <w:r>
              <w:t>urn:oid:2.16.840.1.113883.6.96</w:t>
            </w:r>
          </w:p>
        </w:tc>
        <w:tc>
          <w:tcPr>
            <w:tcW w:w="2520" w:type="dxa"/>
          </w:tcPr>
          <w:p w14:paraId="5CA08D77" w14:textId="77777777" w:rsidR="006F2B85" w:rsidRDefault="001E7B82">
            <w:pPr>
              <w:pStyle w:val="TableText"/>
            </w:pPr>
            <w:r>
              <w:t>Cognitive function finding (finding)</w:t>
            </w:r>
          </w:p>
        </w:tc>
      </w:tr>
      <w:tr w:rsidR="006F2B85" w14:paraId="606B88A2" w14:textId="77777777">
        <w:trPr>
          <w:jc w:val="center"/>
        </w:trPr>
        <w:tc>
          <w:tcPr>
            <w:tcW w:w="1170" w:type="dxa"/>
          </w:tcPr>
          <w:p w14:paraId="781A6EEC" w14:textId="77777777" w:rsidR="006F2B85" w:rsidRDefault="001E7B82">
            <w:pPr>
              <w:pStyle w:val="TableText"/>
            </w:pPr>
            <w:r>
              <w:t>404684003</w:t>
            </w:r>
          </w:p>
        </w:tc>
        <w:tc>
          <w:tcPr>
            <w:tcW w:w="3195" w:type="dxa"/>
          </w:tcPr>
          <w:p w14:paraId="291E5D4E" w14:textId="77777777" w:rsidR="006F2B85" w:rsidRDefault="001E7B82">
            <w:pPr>
              <w:pStyle w:val="TableText"/>
            </w:pPr>
            <w:r>
              <w:t>SNOMED CT</w:t>
            </w:r>
          </w:p>
        </w:tc>
        <w:tc>
          <w:tcPr>
            <w:tcW w:w="3195" w:type="dxa"/>
          </w:tcPr>
          <w:p w14:paraId="0CEE3FB2" w14:textId="77777777" w:rsidR="006F2B85" w:rsidRDefault="001E7B82">
            <w:pPr>
              <w:pStyle w:val="TableText"/>
            </w:pPr>
            <w:r>
              <w:t>urn:oid:2.16.840.1.113883.6.96</w:t>
            </w:r>
          </w:p>
        </w:tc>
        <w:tc>
          <w:tcPr>
            <w:tcW w:w="2520" w:type="dxa"/>
          </w:tcPr>
          <w:p w14:paraId="2B0E58A5" w14:textId="77777777" w:rsidR="006F2B85" w:rsidRDefault="001E7B82">
            <w:pPr>
              <w:pStyle w:val="TableText"/>
            </w:pPr>
            <w:r>
              <w:t>Clinical finding (finding)</w:t>
            </w:r>
          </w:p>
        </w:tc>
      </w:tr>
      <w:tr w:rsidR="006F2B85" w14:paraId="04BC4318" w14:textId="77777777">
        <w:trPr>
          <w:jc w:val="center"/>
        </w:trPr>
        <w:tc>
          <w:tcPr>
            <w:tcW w:w="1170" w:type="dxa"/>
          </w:tcPr>
          <w:p w14:paraId="18658EC3" w14:textId="77777777" w:rsidR="006F2B85" w:rsidRDefault="001E7B82">
            <w:pPr>
              <w:pStyle w:val="TableText"/>
            </w:pPr>
            <w:r>
              <w:t>418799008</w:t>
            </w:r>
          </w:p>
        </w:tc>
        <w:tc>
          <w:tcPr>
            <w:tcW w:w="3195" w:type="dxa"/>
          </w:tcPr>
          <w:p w14:paraId="0B229580" w14:textId="77777777" w:rsidR="006F2B85" w:rsidRDefault="001E7B82">
            <w:pPr>
              <w:pStyle w:val="TableText"/>
            </w:pPr>
            <w:r>
              <w:t>SNOMED CT</w:t>
            </w:r>
          </w:p>
        </w:tc>
        <w:tc>
          <w:tcPr>
            <w:tcW w:w="3195" w:type="dxa"/>
          </w:tcPr>
          <w:p w14:paraId="48CE0DFD" w14:textId="77777777" w:rsidR="006F2B85" w:rsidRDefault="001E7B82">
            <w:pPr>
              <w:pStyle w:val="TableText"/>
            </w:pPr>
            <w:r>
              <w:t>urn:oid:2.16.840.1.113883.6.96</w:t>
            </w:r>
          </w:p>
        </w:tc>
        <w:tc>
          <w:tcPr>
            <w:tcW w:w="2520" w:type="dxa"/>
          </w:tcPr>
          <w:p w14:paraId="23FB8F7C" w14:textId="77777777" w:rsidR="006F2B85" w:rsidRDefault="001E7B82">
            <w:pPr>
              <w:pStyle w:val="TableText"/>
            </w:pPr>
            <w:r>
              <w:t>Finding reported by subject or history provider (finding)</w:t>
            </w:r>
          </w:p>
        </w:tc>
      </w:tr>
      <w:tr w:rsidR="006F2B85" w14:paraId="06C1DD9D" w14:textId="77777777">
        <w:trPr>
          <w:jc w:val="center"/>
        </w:trPr>
        <w:tc>
          <w:tcPr>
            <w:tcW w:w="1170" w:type="dxa"/>
          </w:tcPr>
          <w:p w14:paraId="4566A84A" w14:textId="77777777" w:rsidR="006F2B85" w:rsidRDefault="001E7B82">
            <w:pPr>
              <w:pStyle w:val="TableText"/>
            </w:pPr>
            <w:r>
              <w:t>55607006</w:t>
            </w:r>
          </w:p>
        </w:tc>
        <w:tc>
          <w:tcPr>
            <w:tcW w:w="3195" w:type="dxa"/>
          </w:tcPr>
          <w:p w14:paraId="0E52FE0C" w14:textId="77777777" w:rsidR="006F2B85" w:rsidRDefault="001E7B82">
            <w:pPr>
              <w:pStyle w:val="TableText"/>
            </w:pPr>
            <w:r>
              <w:t>SNOMED CT</w:t>
            </w:r>
          </w:p>
        </w:tc>
        <w:tc>
          <w:tcPr>
            <w:tcW w:w="3195" w:type="dxa"/>
          </w:tcPr>
          <w:p w14:paraId="20E8B9B3" w14:textId="77777777" w:rsidR="006F2B85" w:rsidRDefault="001E7B82">
            <w:pPr>
              <w:pStyle w:val="TableText"/>
            </w:pPr>
            <w:r>
              <w:t>urn:oid:2.16.840.1.113883.6.96</w:t>
            </w:r>
          </w:p>
        </w:tc>
        <w:tc>
          <w:tcPr>
            <w:tcW w:w="2520" w:type="dxa"/>
          </w:tcPr>
          <w:p w14:paraId="1B28C95E" w14:textId="77777777" w:rsidR="006F2B85" w:rsidRDefault="001E7B82">
            <w:pPr>
              <w:pStyle w:val="TableText"/>
            </w:pPr>
            <w:r>
              <w:t>Problem (finding)</w:t>
            </w:r>
          </w:p>
        </w:tc>
      </w:tr>
      <w:tr w:rsidR="006F2B85" w14:paraId="132A046C" w14:textId="77777777">
        <w:trPr>
          <w:jc w:val="center"/>
        </w:trPr>
        <w:tc>
          <w:tcPr>
            <w:tcW w:w="1170" w:type="dxa"/>
          </w:tcPr>
          <w:p w14:paraId="565F87EE" w14:textId="77777777" w:rsidR="006F2B85" w:rsidRDefault="001E7B82">
            <w:pPr>
              <w:pStyle w:val="TableText"/>
            </w:pPr>
            <w:r>
              <w:t>64572001</w:t>
            </w:r>
          </w:p>
        </w:tc>
        <w:tc>
          <w:tcPr>
            <w:tcW w:w="3195" w:type="dxa"/>
          </w:tcPr>
          <w:p w14:paraId="29EEA2A2" w14:textId="77777777" w:rsidR="006F2B85" w:rsidRDefault="001E7B82">
            <w:pPr>
              <w:pStyle w:val="TableText"/>
            </w:pPr>
            <w:r>
              <w:t>SNOMED CT</w:t>
            </w:r>
          </w:p>
        </w:tc>
        <w:tc>
          <w:tcPr>
            <w:tcW w:w="3195" w:type="dxa"/>
          </w:tcPr>
          <w:p w14:paraId="42E1ED47" w14:textId="77777777" w:rsidR="006F2B85" w:rsidRDefault="001E7B82">
            <w:pPr>
              <w:pStyle w:val="TableText"/>
            </w:pPr>
            <w:r>
              <w:t>urn:oid:2.16.840.1.113883.6.96</w:t>
            </w:r>
          </w:p>
        </w:tc>
        <w:tc>
          <w:tcPr>
            <w:tcW w:w="2520" w:type="dxa"/>
          </w:tcPr>
          <w:p w14:paraId="7058A11F" w14:textId="77777777" w:rsidR="006F2B85" w:rsidRDefault="001E7B82">
            <w:pPr>
              <w:pStyle w:val="TableText"/>
            </w:pPr>
            <w:r>
              <w:t>Disease (disorder)</w:t>
            </w:r>
          </w:p>
        </w:tc>
      </w:tr>
    </w:tbl>
    <w:p w14:paraId="4DF854E9" w14:textId="77777777" w:rsidR="006F2B85" w:rsidRDefault="006F2B85">
      <w:pPr>
        <w:pStyle w:val="BodyText"/>
      </w:pPr>
    </w:p>
    <w:p w14:paraId="4ADE58E4" w14:textId="0E4F4788" w:rsidR="006F2B85" w:rsidRDefault="001E7B82">
      <w:pPr>
        <w:pStyle w:val="Caption"/>
      </w:pPr>
      <w:bookmarkStart w:id="1603" w:name="_Toc203485618"/>
      <w:r>
        <w:lastRenderedPageBreak/>
        <w:t xml:space="preserve">Table </w:t>
      </w:r>
      <w:r>
        <w:fldChar w:fldCharType="begin"/>
      </w:r>
      <w:r>
        <w:instrText>SEQ Table \* ARABIC</w:instrText>
      </w:r>
      <w:r>
        <w:fldChar w:fldCharType="separate"/>
      </w:r>
      <w:r w:rsidR="004676B7">
        <w:t>161</w:t>
      </w:r>
      <w:r>
        <w:fldChar w:fldCharType="end"/>
      </w:r>
      <w:r>
        <w:t xml:space="preserve">: </w:t>
      </w:r>
      <w:bookmarkStart w:id="1604" w:name="Problem"/>
      <w:r>
        <w:t>Problem</w:t>
      </w:r>
      <w:bookmarkEnd w:id="1604"/>
      <w:bookmarkEnd w:id="16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80F9DBE" w14:textId="77777777">
        <w:trPr>
          <w:jc w:val="center"/>
        </w:trPr>
        <w:tc>
          <w:tcPr>
            <w:tcW w:w="1440" w:type="dxa"/>
            <w:gridSpan w:val="4"/>
          </w:tcPr>
          <w:p w14:paraId="4F051265" w14:textId="77777777" w:rsidR="006F2B85" w:rsidRDefault="001E7B82">
            <w:pPr>
              <w:pStyle w:val="TableText"/>
            </w:pPr>
            <w:r>
              <w:t>Value Set: Problem urn:oid:2.16.840.1.113883.3.88.12.3221.7.4</w:t>
            </w:r>
          </w:p>
          <w:p w14:paraId="109F984B" w14:textId="77777777" w:rsidR="006F2B85" w:rsidRDefault="001E7B82">
            <w:pPr>
              <w:pStyle w:val="TableText"/>
            </w:pPr>
            <w:r>
              <w:t>(Clinical Focus: A pathology or disorder identified in a patient),(Data Element Scope: Observations),(Inclusion Criteria: Limited to terms descending from the Clinical Findings (404684003) or Situation with Explicit Context (243796009) hierarchies.),(Exclusion Criteria: any concept not in the hierarchies specified)</w:t>
            </w:r>
            <w:r>
              <w:br/>
            </w:r>
            <w:r>
              <w:br/>
              <w:t>This value set was imported on 10/24/2024 with a version of Latest.</w:t>
            </w:r>
          </w:p>
          <w:p w14:paraId="55A2226D" w14:textId="1D72A027" w:rsidR="006F2B85" w:rsidRDefault="001E7B82">
            <w:pPr>
              <w:pStyle w:val="TableText"/>
            </w:pPr>
            <w:r>
              <w:t xml:space="preserve">Value Set Source: </w:t>
            </w:r>
            <w:hyperlink r:id="rId47" w:history="1">
              <w:r>
                <w:rPr>
                  <w:rStyle w:val="HyperlinkCourierBold"/>
                </w:rPr>
                <w:t>https://vsac.nlm.nih.gov/valueset/2.16.840.1.113883.3.88.12.3221.7.4/expansion</w:t>
              </w:r>
            </w:hyperlink>
          </w:p>
        </w:tc>
      </w:tr>
      <w:tr w:rsidR="006F2B85" w14:paraId="7B0D4556" w14:textId="77777777">
        <w:trPr>
          <w:cantSplit/>
          <w:tblHeader/>
          <w:jc w:val="center"/>
        </w:trPr>
        <w:tc>
          <w:tcPr>
            <w:tcW w:w="1560" w:type="dxa"/>
            <w:shd w:val="clear" w:color="auto" w:fill="E6E6E6"/>
          </w:tcPr>
          <w:p w14:paraId="1A235C51" w14:textId="77777777" w:rsidR="006F2B85" w:rsidRDefault="001E7B82">
            <w:pPr>
              <w:pStyle w:val="TableHead"/>
            </w:pPr>
            <w:r>
              <w:t>Code</w:t>
            </w:r>
          </w:p>
        </w:tc>
        <w:tc>
          <w:tcPr>
            <w:tcW w:w="3000" w:type="dxa"/>
            <w:shd w:val="clear" w:color="auto" w:fill="E6E6E6"/>
          </w:tcPr>
          <w:p w14:paraId="59993E2E" w14:textId="77777777" w:rsidR="006F2B85" w:rsidRDefault="001E7B82">
            <w:pPr>
              <w:pStyle w:val="TableHead"/>
            </w:pPr>
            <w:r>
              <w:t>Code System</w:t>
            </w:r>
          </w:p>
        </w:tc>
        <w:tc>
          <w:tcPr>
            <w:tcW w:w="3000" w:type="dxa"/>
            <w:shd w:val="clear" w:color="auto" w:fill="E6E6E6"/>
          </w:tcPr>
          <w:p w14:paraId="66F351BC" w14:textId="77777777" w:rsidR="006F2B85" w:rsidRDefault="001E7B82">
            <w:pPr>
              <w:pStyle w:val="TableHead"/>
            </w:pPr>
            <w:r>
              <w:t>Code System OID</w:t>
            </w:r>
          </w:p>
        </w:tc>
        <w:tc>
          <w:tcPr>
            <w:tcW w:w="2520" w:type="dxa"/>
            <w:shd w:val="clear" w:color="auto" w:fill="E6E6E6"/>
          </w:tcPr>
          <w:p w14:paraId="1F939023" w14:textId="77777777" w:rsidR="006F2B85" w:rsidRDefault="001E7B82">
            <w:pPr>
              <w:pStyle w:val="TableHead"/>
            </w:pPr>
            <w:r>
              <w:t>Print Name</w:t>
            </w:r>
          </w:p>
        </w:tc>
      </w:tr>
      <w:tr w:rsidR="006F2B85" w14:paraId="54533283" w14:textId="77777777">
        <w:trPr>
          <w:jc w:val="center"/>
        </w:trPr>
        <w:tc>
          <w:tcPr>
            <w:tcW w:w="1170" w:type="dxa"/>
          </w:tcPr>
          <w:p w14:paraId="4729DE0A" w14:textId="77777777" w:rsidR="006F2B85" w:rsidRDefault="001E7B82">
            <w:pPr>
              <w:pStyle w:val="TableText"/>
            </w:pPr>
            <w:r>
              <w:t>10000006</w:t>
            </w:r>
          </w:p>
        </w:tc>
        <w:tc>
          <w:tcPr>
            <w:tcW w:w="3195" w:type="dxa"/>
          </w:tcPr>
          <w:p w14:paraId="2C3811C2" w14:textId="77777777" w:rsidR="006F2B85" w:rsidRDefault="001E7B82">
            <w:pPr>
              <w:pStyle w:val="TableText"/>
            </w:pPr>
            <w:r>
              <w:t>SNOMED CT</w:t>
            </w:r>
          </w:p>
        </w:tc>
        <w:tc>
          <w:tcPr>
            <w:tcW w:w="3195" w:type="dxa"/>
          </w:tcPr>
          <w:p w14:paraId="7E0DF712" w14:textId="77777777" w:rsidR="006F2B85" w:rsidRDefault="001E7B82">
            <w:pPr>
              <w:pStyle w:val="TableText"/>
            </w:pPr>
            <w:r>
              <w:t>urn:oid:2.16.840.1.113883.6.96</w:t>
            </w:r>
          </w:p>
        </w:tc>
        <w:tc>
          <w:tcPr>
            <w:tcW w:w="2520" w:type="dxa"/>
          </w:tcPr>
          <w:p w14:paraId="78CC6532" w14:textId="77777777" w:rsidR="006F2B85" w:rsidRDefault="001E7B82">
            <w:pPr>
              <w:pStyle w:val="TableText"/>
            </w:pPr>
            <w:r>
              <w:t>Radiating chest pain (finding)</w:t>
            </w:r>
          </w:p>
        </w:tc>
      </w:tr>
      <w:tr w:rsidR="006F2B85" w14:paraId="7C73A877" w14:textId="77777777">
        <w:trPr>
          <w:jc w:val="center"/>
        </w:trPr>
        <w:tc>
          <w:tcPr>
            <w:tcW w:w="1170" w:type="dxa"/>
          </w:tcPr>
          <w:p w14:paraId="16C5B577" w14:textId="77777777" w:rsidR="006F2B85" w:rsidRDefault="001E7B82">
            <w:pPr>
              <w:pStyle w:val="TableText"/>
            </w:pPr>
            <w:r>
              <w:t>10001005</w:t>
            </w:r>
          </w:p>
        </w:tc>
        <w:tc>
          <w:tcPr>
            <w:tcW w:w="3195" w:type="dxa"/>
          </w:tcPr>
          <w:p w14:paraId="39CF62F5" w14:textId="77777777" w:rsidR="006F2B85" w:rsidRDefault="001E7B82">
            <w:pPr>
              <w:pStyle w:val="TableText"/>
            </w:pPr>
            <w:r>
              <w:t>SNOMED CT</w:t>
            </w:r>
          </w:p>
        </w:tc>
        <w:tc>
          <w:tcPr>
            <w:tcW w:w="3195" w:type="dxa"/>
          </w:tcPr>
          <w:p w14:paraId="64142AD7" w14:textId="77777777" w:rsidR="006F2B85" w:rsidRDefault="001E7B82">
            <w:pPr>
              <w:pStyle w:val="TableText"/>
            </w:pPr>
            <w:r>
              <w:t>urn:oid:2.16.840.1.113883.6.96</w:t>
            </w:r>
          </w:p>
        </w:tc>
        <w:tc>
          <w:tcPr>
            <w:tcW w:w="2520" w:type="dxa"/>
          </w:tcPr>
          <w:p w14:paraId="74BC7223" w14:textId="77777777" w:rsidR="006F2B85" w:rsidRDefault="001E7B82">
            <w:pPr>
              <w:pStyle w:val="TableText"/>
            </w:pPr>
            <w:r>
              <w:t>Bacterial sepsis (disorder)</w:t>
            </w:r>
          </w:p>
        </w:tc>
      </w:tr>
      <w:tr w:rsidR="006F2B85" w14:paraId="4506CA75" w14:textId="77777777">
        <w:trPr>
          <w:jc w:val="center"/>
        </w:trPr>
        <w:tc>
          <w:tcPr>
            <w:tcW w:w="1170" w:type="dxa"/>
          </w:tcPr>
          <w:p w14:paraId="7C12D1E4" w14:textId="77777777" w:rsidR="006F2B85" w:rsidRDefault="001E7B82">
            <w:pPr>
              <w:pStyle w:val="TableText"/>
            </w:pPr>
            <w:r>
              <w:t>10007009</w:t>
            </w:r>
          </w:p>
        </w:tc>
        <w:tc>
          <w:tcPr>
            <w:tcW w:w="3195" w:type="dxa"/>
          </w:tcPr>
          <w:p w14:paraId="790B10FC" w14:textId="77777777" w:rsidR="006F2B85" w:rsidRDefault="001E7B82">
            <w:pPr>
              <w:pStyle w:val="TableText"/>
            </w:pPr>
            <w:r>
              <w:t>SNOMED CT</w:t>
            </w:r>
          </w:p>
        </w:tc>
        <w:tc>
          <w:tcPr>
            <w:tcW w:w="3195" w:type="dxa"/>
          </w:tcPr>
          <w:p w14:paraId="389788CF" w14:textId="77777777" w:rsidR="006F2B85" w:rsidRDefault="001E7B82">
            <w:pPr>
              <w:pStyle w:val="TableText"/>
            </w:pPr>
            <w:r>
              <w:t>urn:oid:2.16.840.1.113883.6.96</w:t>
            </w:r>
          </w:p>
        </w:tc>
        <w:tc>
          <w:tcPr>
            <w:tcW w:w="2520" w:type="dxa"/>
          </w:tcPr>
          <w:p w14:paraId="28685161" w14:textId="77777777" w:rsidR="006F2B85" w:rsidRDefault="001E7B82">
            <w:pPr>
              <w:pStyle w:val="TableText"/>
            </w:pPr>
            <w:r>
              <w:t>Coffin-Siris syndrome (disorder)</w:t>
            </w:r>
          </w:p>
        </w:tc>
      </w:tr>
      <w:tr w:rsidR="006F2B85" w14:paraId="111BAD8A" w14:textId="77777777">
        <w:trPr>
          <w:jc w:val="center"/>
        </w:trPr>
        <w:tc>
          <w:tcPr>
            <w:tcW w:w="1170" w:type="dxa"/>
          </w:tcPr>
          <w:p w14:paraId="3091CAA3" w14:textId="77777777" w:rsidR="006F2B85" w:rsidRDefault="001E7B82">
            <w:pPr>
              <w:pStyle w:val="TableText"/>
            </w:pPr>
            <w:r>
              <w:t>1001000119102</w:t>
            </w:r>
          </w:p>
        </w:tc>
        <w:tc>
          <w:tcPr>
            <w:tcW w:w="3195" w:type="dxa"/>
          </w:tcPr>
          <w:p w14:paraId="6417AAC6" w14:textId="77777777" w:rsidR="006F2B85" w:rsidRDefault="001E7B82">
            <w:pPr>
              <w:pStyle w:val="TableText"/>
            </w:pPr>
            <w:r>
              <w:t>SNOMED CT</w:t>
            </w:r>
          </w:p>
        </w:tc>
        <w:tc>
          <w:tcPr>
            <w:tcW w:w="3195" w:type="dxa"/>
          </w:tcPr>
          <w:p w14:paraId="7AFF6CC8" w14:textId="77777777" w:rsidR="006F2B85" w:rsidRDefault="001E7B82">
            <w:pPr>
              <w:pStyle w:val="TableText"/>
            </w:pPr>
            <w:r>
              <w:t>urn:oid:2.16.840.1.113883.6.96</w:t>
            </w:r>
          </w:p>
        </w:tc>
        <w:tc>
          <w:tcPr>
            <w:tcW w:w="2520" w:type="dxa"/>
          </w:tcPr>
          <w:p w14:paraId="33FD225A" w14:textId="77777777" w:rsidR="006F2B85" w:rsidRDefault="001E7B82">
            <w:pPr>
              <w:pStyle w:val="TableText"/>
            </w:pPr>
            <w:r>
              <w:t>Pulmonary embolism with pulmonary infarction (disorder)</w:t>
            </w:r>
          </w:p>
        </w:tc>
      </w:tr>
      <w:tr w:rsidR="006F2B85" w14:paraId="6E0CF578" w14:textId="77777777">
        <w:trPr>
          <w:jc w:val="center"/>
        </w:trPr>
        <w:tc>
          <w:tcPr>
            <w:tcW w:w="1170" w:type="dxa"/>
          </w:tcPr>
          <w:p w14:paraId="6DDD4E9D" w14:textId="77777777" w:rsidR="006F2B85" w:rsidRDefault="001E7B82">
            <w:pPr>
              <w:pStyle w:val="TableText"/>
            </w:pPr>
            <w:r>
              <w:t>1001000124104</w:t>
            </w:r>
          </w:p>
        </w:tc>
        <w:tc>
          <w:tcPr>
            <w:tcW w:w="3195" w:type="dxa"/>
          </w:tcPr>
          <w:p w14:paraId="5E1DC1D0" w14:textId="77777777" w:rsidR="006F2B85" w:rsidRDefault="001E7B82">
            <w:pPr>
              <w:pStyle w:val="TableText"/>
            </w:pPr>
            <w:r>
              <w:t>SNOMED CT</w:t>
            </w:r>
          </w:p>
        </w:tc>
        <w:tc>
          <w:tcPr>
            <w:tcW w:w="3195" w:type="dxa"/>
          </w:tcPr>
          <w:p w14:paraId="36A12E3E" w14:textId="77777777" w:rsidR="006F2B85" w:rsidRDefault="001E7B82">
            <w:pPr>
              <w:pStyle w:val="TableText"/>
            </w:pPr>
            <w:r>
              <w:t>urn:oid:2.16.840.1.113883.6.96</w:t>
            </w:r>
          </w:p>
        </w:tc>
        <w:tc>
          <w:tcPr>
            <w:tcW w:w="2520" w:type="dxa"/>
          </w:tcPr>
          <w:p w14:paraId="6077C6A8" w14:textId="77777777" w:rsidR="006F2B85" w:rsidRDefault="001E7B82">
            <w:pPr>
              <w:pStyle w:val="TableText"/>
            </w:pPr>
            <w:r>
              <w:t>Normal left ventricular systolic function (finding)</w:t>
            </w:r>
          </w:p>
        </w:tc>
      </w:tr>
      <w:tr w:rsidR="006F2B85" w14:paraId="1EFD9B69" w14:textId="77777777">
        <w:trPr>
          <w:jc w:val="center"/>
        </w:trPr>
        <w:tc>
          <w:tcPr>
            <w:tcW w:w="1170" w:type="dxa"/>
          </w:tcPr>
          <w:p w14:paraId="0231DFA7" w14:textId="77777777" w:rsidR="006F2B85" w:rsidRDefault="001E7B82">
            <w:pPr>
              <w:pStyle w:val="TableText"/>
            </w:pPr>
            <w:r>
              <w:t>10017004</w:t>
            </w:r>
          </w:p>
        </w:tc>
        <w:tc>
          <w:tcPr>
            <w:tcW w:w="3195" w:type="dxa"/>
          </w:tcPr>
          <w:p w14:paraId="4E5DC23D" w14:textId="77777777" w:rsidR="006F2B85" w:rsidRDefault="001E7B82">
            <w:pPr>
              <w:pStyle w:val="TableText"/>
            </w:pPr>
            <w:r>
              <w:t>SNOMED CT</w:t>
            </w:r>
          </w:p>
        </w:tc>
        <w:tc>
          <w:tcPr>
            <w:tcW w:w="3195" w:type="dxa"/>
          </w:tcPr>
          <w:p w14:paraId="7DF17D51" w14:textId="77777777" w:rsidR="006F2B85" w:rsidRDefault="001E7B82">
            <w:pPr>
              <w:pStyle w:val="TableText"/>
            </w:pPr>
            <w:r>
              <w:t>urn:oid:2.16.840.1.113883.6.96</w:t>
            </w:r>
          </w:p>
        </w:tc>
        <w:tc>
          <w:tcPr>
            <w:tcW w:w="2520" w:type="dxa"/>
          </w:tcPr>
          <w:p w14:paraId="3461977E" w14:textId="77777777" w:rsidR="006F2B85" w:rsidRDefault="001E7B82">
            <w:pPr>
              <w:pStyle w:val="TableText"/>
            </w:pPr>
            <w:r>
              <w:t>Occlusal wear of teeth (disorder)</w:t>
            </w:r>
          </w:p>
        </w:tc>
      </w:tr>
      <w:tr w:rsidR="006F2B85" w14:paraId="2174E2AA" w14:textId="77777777">
        <w:trPr>
          <w:jc w:val="center"/>
        </w:trPr>
        <w:tc>
          <w:tcPr>
            <w:tcW w:w="1170" w:type="dxa"/>
          </w:tcPr>
          <w:p w14:paraId="023FCE6F" w14:textId="77777777" w:rsidR="006F2B85" w:rsidRDefault="001E7B82">
            <w:pPr>
              <w:pStyle w:val="TableText"/>
            </w:pPr>
            <w:r>
              <w:t>100171000119109</w:t>
            </w:r>
          </w:p>
        </w:tc>
        <w:tc>
          <w:tcPr>
            <w:tcW w:w="3195" w:type="dxa"/>
          </w:tcPr>
          <w:p w14:paraId="64DF3025" w14:textId="77777777" w:rsidR="006F2B85" w:rsidRDefault="001E7B82">
            <w:pPr>
              <w:pStyle w:val="TableText"/>
            </w:pPr>
            <w:r>
              <w:t>SNOMED CT</w:t>
            </w:r>
          </w:p>
        </w:tc>
        <w:tc>
          <w:tcPr>
            <w:tcW w:w="3195" w:type="dxa"/>
          </w:tcPr>
          <w:p w14:paraId="6146E1A5" w14:textId="77777777" w:rsidR="006F2B85" w:rsidRDefault="001E7B82">
            <w:pPr>
              <w:pStyle w:val="TableText"/>
            </w:pPr>
            <w:r>
              <w:t>urn:oid:2.16.840.1.113883.6.96</w:t>
            </w:r>
          </w:p>
        </w:tc>
        <w:tc>
          <w:tcPr>
            <w:tcW w:w="2520" w:type="dxa"/>
          </w:tcPr>
          <w:p w14:paraId="774B5E7D" w14:textId="77777777" w:rsidR="006F2B85" w:rsidRDefault="001E7B82">
            <w:pPr>
              <w:pStyle w:val="TableText"/>
            </w:pPr>
            <w:r>
              <w:t>Eosinophilic mucin rhinosinusitis (disorder)</w:t>
            </w:r>
          </w:p>
        </w:tc>
      </w:tr>
      <w:tr w:rsidR="006F2B85" w14:paraId="5E2E9F69" w14:textId="77777777">
        <w:trPr>
          <w:jc w:val="center"/>
        </w:trPr>
        <w:tc>
          <w:tcPr>
            <w:tcW w:w="1170" w:type="dxa"/>
          </w:tcPr>
          <w:p w14:paraId="1C2853F9" w14:textId="77777777" w:rsidR="006F2B85" w:rsidRDefault="001E7B82">
            <w:pPr>
              <w:pStyle w:val="TableText"/>
            </w:pPr>
            <w:r>
              <w:t>100191000119105</w:t>
            </w:r>
          </w:p>
        </w:tc>
        <w:tc>
          <w:tcPr>
            <w:tcW w:w="3195" w:type="dxa"/>
          </w:tcPr>
          <w:p w14:paraId="522A447C" w14:textId="77777777" w:rsidR="006F2B85" w:rsidRDefault="001E7B82">
            <w:pPr>
              <w:pStyle w:val="TableText"/>
            </w:pPr>
            <w:r>
              <w:t>SNOMED CT</w:t>
            </w:r>
          </w:p>
        </w:tc>
        <w:tc>
          <w:tcPr>
            <w:tcW w:w="3195" w:type="dxa"/>
          </w:tcPr>
          <w:p w14:paraId="3A921866" w14:textId="77777777" w:rsidR="006F2B85" w:rsidRDefault="001E7B82">
            <w:pPr>
              <w:pStyle w:val="TableText"/>
            </w:pPr>
            <w:r>
              <w:t>urn:oid:2.16.840.1.113883.6.96</w:t>
            </w:r>
          </w:p>
        </w:tc>
        <w:tc>
          <w:tcPr>
            <w:tcW w:w="2520" w:type="dxa"/>
          </w:tcPr>
          <w:p w14:paraId="11BEC23F" w14:textId="77777777" w:rsidR="006F2B85" w:rsidRDefault="001E7B82">
            <w:pPr>
              <w:pStyle w:val="TableText"/>
            </w:pPr>
            <w:r>
              <w:t>Asymmetry of prostate (finding)</w:t>
            </w:r>
          </w:p>
        </w:tc>
      </w:tr>
      <w:tr w:rsidR="006F2B85" w14:paraId="009E85CC" w14:textId="77777777">
        <w:trPr>
          <w:jc w:val="center"/>
        </w:trPr>
        <w:tc>
          <w:tcPr>
            <w:tcW w:w="1170" w:type="dxa"/>
          </w:tcPr>
          <w:p w14:paraId="3DA665A6" w14:textId="77777777" w:rsidR="006F2B85" w:rsidRDefault="001E7B82">
            <w:pPr>
              <w:pStyle w:val="TableText"/>
            </w:pPr>
            <w:r>
              <w:t>100211000119106</w:t>
            </w:r>
          </w:p>
        </w:tc>
        <w:tc>
          <w:tcPr>
            <w:tcW w:w="3195" w:type="dxa"/>
          </w:tcPr>
          <w:p w14:paraId="3396575D" w14:textId="77777777" w:rsidR="006F2B85" w:rsidRDefault="001E7B82">
            <w:pPr>
              <w:pStyle w:val="TableText"/>
            </w:pPr>
            <w:r>
              <w:t>SNOMED CT</w:t>
            </w:r>
          </w:p>
        </w:tc>
        <w:tc>
          <w:tcPr>
            <w:tcW w:w="3195" w:type="dxa"/>
          </w:tcPr>
          <w:p w14:paraId="29A25E42" w14:textId="77777777" w:rsidR="006F2B85" w:rsidRDefault="001E7B82">
            <w:pPr>
              <w:pStyle w:val="TableText"/>
            </w:pPr>
            <w:r>
              <w:t>urn:oid:2.16.840.1.113883.6.96</w:t>
            </w:r>
          </w:p>
        </w:tc>
        <w:tc>
          <w:tcPr>
            <w:tcW w:w="2520" w:type="dxa"/>
          </w:tcPr>
          <w:p w14:paraId="5506CACA" w14:textId="77777777" w:rsidR="006F2B85" w:rsidRDefault="001E7B82">
            <w:pPr>
              <w:pStyle w:val="TableText"/>
            </w:pPr>
            <w:r>
              <w:t>Muscle spasm of thoracic back (finding)</w:t>
            </w:r>
          </w:p>
        </w:tc>
      </w:tr>
      <w:tr w:rsidR="006F2B85" w14:paraId="4D30AD57" w14:textId="77777777">
        <w:trPr>
          <w:jc w:val="center"/>
        </w:trPr>
        <w:tc>
          <w:tcPr>
            <w:tcW w:w="1170" w:type="dxa"/>
          </w:tcPr>
          <w:p w14:paraId="5C7F917D" w14:textId="77777777" w:rsidR="006F2B85" w:rsidRDefault="001E7B82">
            <w:pPr>
              <w:pStyle w:val="TableText"/>
            </w:pPr>
            <w:r>
              <w:t>1002229008</w:t>
            </w:r>
          </w:p>
        </w:tc>
        <w:tc>
          <w:tcPr>
            <w:tcW w:w="3195" w:type="dxa"/>
          </w:tcPr>
          <w:p w14:paraId="24FD52F6" w14:textId="77777777" w:rsidR="006F2B85" w:rsidRDefault="001E7B82">
            <w:pPr>
              <w:pStyle w:val="TableText"/>
            </w:pPr>
            <w:r>
              <w:t>SNOMED CT</w:t>
            </w:r>
          </w:p>
        </w:tc>
        <w:tc>
          <w:tcPr>
            <w:tcW w:w="3195" w:type="dxa"/>
          </w:tcPr>
          <w:p w14:paraId="2564718C" w14:textId="77777777" w:rsidR="006F2B85" w:rsidRDefault="001E7B82">
            <w:pPr>
              <w:pStyle w:val="TableText"/>
            </w:pPr>
            <w:r>
              <w:t>urn:oid:2.16.840.1.113883.6.96</w:t>
            </w:r>
          </w:p>
        </w:tc>
        <w:tc>
          <w:tcPr>
            <w:tcW w:w="2520" w:type="dxa"/>
          </w:tcPr>
          <w:p w14:paraId="1964DAF5" w14:textId="77777777" w:rsidR="006F2B85" w:rsidRDefault="001E7B82">
            <w:pPr>
              <w:pStyle w:val="TableText"/>
            </w:pPr>
            <w:r>
              <w:t>Apocrine miliaria of areola (disorder)</w:t>
            </w:r>
          </w:p>
        </w:tc>
      </w:tr>
      <w:tr w:rsidR="006F2B85" w14:paraId="672E49D8" w14:textId="77777777">
        <w:trPr>
          <w:jc w:val="center"/>
        </w:trPr>
        <w:tc>
          <w:tcPr>
            <w:tcW w:w="1440" w:type="dxa"/>
            <w:gridSpan w:val="4"/>
          </w:tcPr>
          <w:p w14:paraId="5F76AF41" w14:textId="77777777" w:rsidR="006F2B85" w:rsidRDefault="001E7B82">
            <w:pPr>
              <w:pStyle w:val="TableText"/>
            </w:pPr>
            <w:r>
              <w:t>...</w:t>
            </w:r>
          </w:p>
        </w:tc>
      </w:tr>
    </w:tbl>
    <w:p w14:paraId="75D3DF9F" w14:textId="77777777" w:rsidR="006F2B85" w:rsidRDefault="006F2B85">
      <w:pPr>
        <w:pStyle w:val="BodyText"/>
      </w:pPr>
    </w:p>
    <w:p w14:paraId="5C36D623" w14:textId="45E1D3C2" w:rsidR="006F2B85" w:rsidRDefault="001E7B82">
      <w:pPr>
        <w:pStyle w:val="Caption"/>
      </w:pPr>
      <w:bookmarkStart w:id="1605" w:name="_Toc203485619"/>
      <w:r>
        <w:lastRenderedPageBreak/>
        <w:t xml:space="preserve">Table </w:t>
      </w:r>
      <w:r>
        <w:fldChar w:fldCharType="begin"/>
      </w:r>
      <w:r>
        <w:instrText>SEQ Table \* ARABIC</w:instrText>
      </w:r>
      <w:r>
        <w:fldChar w:fldCharType="separate"/>
      </w:r>
      <w:r w:rsidR="004676B7">
        <w:t>162</w:t>
      </w:r>
      <w:r>
        <w:fldChar w:fldCharType="end"/>
      </w:r>
      <w:r>
        <w:t xml:space="preserve">: </w:t>
      </w:r>
      <w:bookmarkStart w:id="1606" w:name="Problem_Type_LOINC"/>
      <w:r>
        <w:t>Problem Type (LOINC)</w:t>
      </w:r>
      <w:bookmarkEnd w:id="1606"/>
      <w:bookmarkEnd w:id="16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30DEE4B" w14:textId="77777777">
        <w:trPr>
          <w:jc w:val="center"/>
        </w:trPr>
        <w:tc>
          <w:tcPr>
            <w:tcW w:w="1440" w:type="dxa"/>
            <w:gridSpan w:val="4"/>
          </w:tcPr>
          <w:p w14:paraId="3EC1F4D3" w14:textId="77777777" w:rsidR="006F2B85" w:rsidRDefault="001E7B82">
            <w:pPr>
              <w:pStyle w:val="TableText"/>
            </w:pPr>
            <w:r>
              <w:t>Value Set: Problem Type (LOINC) urn:oid:2.16.840.1.113762.1.4.1099.28</w:t>
            </w:r>
          </w:p>
          <w:p w14:paraId="31DA2303" w14:textId="77777777" w:rsidR="006F2B85" w:rsidRDefault="001E7B82">
            <w:pPr>
              <w:pStyle w:val="TableText"/>
            </w:pPr>
            <w:r>
              <w:t>(Clinical Focus: A problem observation categorization of the condition as represented in the LOINC code system.),(Data Element Scope: Problem observation),(Inclusion Criteria: High level condition types as selected for use.),(Exclusion Criteria: Only those selected)</w:t>
            </w:r>
            <w:r>
              <w:br/>
            </w:r>
            <w:r>
              <w:br/>
              <w:t>This value set was imported on 6/20/2019 with a version of 20190416.</w:t>
            </w:r>
          </w:p>
          <w:p w14:paraId="187DF432" w14:textId="37AD8DDF" w:rsidR="006F2B85" w:rsidRDefault="001E7B82">
            <w:pPr>
              <w:pStyle w:val="TableText"/>
            </w:pPr>
            <w:r>
              <w:t xml:space="preserve">Value Set Source: </w:t>
            </w:r>
            <w:hyperlink r:id="rId48" w:history="1">
              <w:r>
                <w:rPr>
                  <w:rStyle w:val="HyperlinkCourierBold"/>
                </w:rPr>
                <w:t>https://vsac.nlm.nih.gov/valueset/2.16.840.1.113762.1.4.1099.28/expansion</w:t>
              </w:r>
            </w:hyperlink>
          </w:p>
        </w:tc>
      </w:tr>
      <w:tr w:rsidR="006F2B85" w14:paraId="2EF609EC" w14:textId="77777777">
        <w:trPr>
          <w:cantSplit/>
          <w:tblHeader/>
          <w:jc w:val="center"/>
        </w:trPr>
        <w:tc>
          <w:tcPr>
            <w:tcW w:w="1560" w:type="dxa"/>
            <w:shd w:val="clear" w:color="auto" w:fill="E6E6E6"/>
          </w:tcPr>
          <w:p w14:paraId="387B7BB4" w14:textId="77777777" w:rsidR="006F2B85" w:rsidRDefault="001E7B82">
            <w:pPr>
              <w:pStyle w:val="TableHead"/>
            </w:pPr>
            <w:r>
              <w:t>Code</w:t>
            </w:r>
          </w:p>
        </w:tc>
        <w:tc>
          <w:tcPr>
            <w:tcW w:w="3000" w:type="dxa"/>
            <w:shd w:val="clear" w:color="auto" w:fill="E6E6E6"/>
          </w:tcPr>
          <w:p w14:paraId="744574AA" w14:textId="77777777" w:rsidR="006F2B85" w:rsidRDefault="001E7B82">
            <w:pPr>
              <w:pStyle w:val="TableHead"/>
            </w:pPr>
            <w:r>
              <w:t>Code System</w:t>
            </w:r>
          </w:p>
        </w:tc>
        <w:tc>
          <w:tcPr>
            <w:tcW w:w="3000" w:type="dxa"/>
            <w:shd w:val="clear" w:color="auto" w:fill="E6E6E6"/>
          </w:tcPr>
          <w:p w14:paraId="27999A84" w14:textId="77777777" w:rsidR="006F2B85" w:rsidRDefault="001E7B82">
            <w:pPr>
              <w:pStyle w:val="TableHead"/>
            </w:pPr>
            <w:r>
              <w:t>Code System OID</w:t>
            </w:r>
          </w:p>
        </w:tc>
        <w:tc>
          <w:tcPr>
            <w:tcW w:w="2520" w:type="dxa"/>
            <w:shd w:val="clear" w:color="auto" w:fill="E6E6E6"/>
          </w:tcPr>
          <w:p w14:paraId="4AC97E10" w14:textId="77777777" w:rsidR="006F2B85" w:rsidRDefault="001E7B82">
            <w:pPr>
              <w:pStyle w:val="TableHead"/>
            </w:pPr>
            <w:r>
              <w:t>Print Name</w:t>
            </w:r>
          </w:p>
        </w:tc>
      </w:tr>
      <w:tr w:rsidR="006F2B85" w14:paraId="608CBA47" w14:textId="77777777">
        <w:trPr>
          <w:jc w:val="center"/>
        </w:trPr>
        <w:tc>
          <w:tcPr>
            <w:tcW w:w="1170" w:type="dxa"/>
          </w:tcPr>
          <w:p w14:paraId="2FE781F8" w14:textId="77777777" w:rsidR="006F2B85" w:rsidRDefault="001E7B82">
            <w:pPr>
              <w:pStyle w:val="TableText"/>
            </w:pPr>
            <w:r>
              <w:t>29308-4</w:t>
            </w:r>
          </w:p>
        </w:tc>
        <w:tc>
          <w:tcPr>
            <w:tcW w:w="3195" w:type="dxa"/>
          </w:tcPr>
          <w:p w14:paraId="5F71DBC3" w14:textId="77777777" w:rsidR="006F2B85" w:rsidRDefault="001E7B82">
            <w:pPr>
              <w:pStyle w:val="TableText"/>
            </w:pPr>
            <w:r>
              <w:t>LOINC</w:t>
            </w:r>
          </w:p>
        </w:tc>
        <w:tc>
          <w:tcPr>
            <w:tcW w:w="3195" w:type="dxa"/>
          </w:tcPr>
          <w:p w14:paraId="2E08AB6C" w14:textId="77777777" w:rsidR="006F2B85" w:rsidRDefault="001E7B82">
            <w:pPr>
              <w:pStyle w:val="TableText"/>
            </w:pPr>
            <w:r>
              <w:t>urn:oid:2.16.840.1.113883.6.1</w:t>
            </w:r>
          </w:p>
        </w:tc>
        <w:tc>
          <w:tcPr>
            <w:tcW w:w="2520" w:type="dxa"/>
          </w:tcPr>
          <w:p w14:paraId="1DA51113" w14:textId="77777777" w:rsidR="006F2B85" w:rsidRDefault="001E7B82">
            <w:pPr>
              <w:pStyle w:val="TableText"/>
            </w:pPr>
            <w:r>
              <w:t>Diagnosis</w:t>
            </w:r>
          </w:p>
        </w:tc>
      </w:tr>
      <w:tr w:rsidR="006F2B85" w14:paraId="1D7FF2AF" w14:textId="77777777">
        <w:trPr>
          <w:jc w:val="center"/>
        </w:trPr>
        <w:tc>
          <w:tcPr>
            <w:tcW w:w="1170" w:type="dxa"/>
          </w:tcPr>
          <w:p w14:paraId="11D30E5D" w14:textId="77777777" w:rsidR="006F2B85" w:rsidRDefault="001E7B82">
            <w:pPr>
              <w:pStyle w:val="TableText"/>
            </w:pPr>
            <w:r>
              <w:t>75275-8</w:t>
            </w:r>
          </w:p>
        </w:tc>
        <w:tc>
          <w:tcPr>
            <w:tcW w:w="3195" w:type="dxa"/>
          </w:tcPr>
          <w:p w14:paraId="68DAADB8" w14:textId="77777777" w:rsidR="006F2B85" w:rsidRDefault="001E7B82">
            <w:pPr>
              <w:pStyle w:val="TableText"/>
            </w:pPr>
            <w:r>
              <w:t>LOINC</w:t>
            </w:r>
          </w:p>
        </w:tc>
        <w:tc>
          <w:tcPr>
            <w:tcW w:w="3195" w:type="dxa"/>
          </w:tcPr>
          <w:p w14:paraId="284764EE" w14:textId="77777777" w:rsidR="006F2B85" w:rsidRDefault="001E7B82">
            <w:pPr>
              <w:pStyle w:val="TableText"/>
            </w:pPr>
            <w:r>
              <w:t>urn:oid:2.16.840.1.113883.6.1</w:t>
            </w:r>
          </w:p>
        </w:tc>
        <w:tc>
          <w:tcPr>
            <w:tcW w:w="2520" w:type="dxa"/>
          </w:tcPr>
          <w:p w14:paraId="55F7C651" w14:textId="77777777" w:rsidR="006F2B85" w:rsidRDefault="001E7B82">
            <w:pPr>
              <w:pStyle w:val="TableText"/>
            </w:pPr>
            <w:r>
              <w:t>Cognitive function [Interpretation]</w:t>
            </w:r>
          </w:p>
        </w:tc>
      </w:tr>
      <w:tr w:rsidR="006F2B85" w14:paraId="49557291" w14:textId="77777777">
        <w:trPr>
          <w:jc w:val="center"/>
        </w:trPr>
        <w:tc>
          <w:tcPr>
            <w:tcW w:w="1170" w:type="dxa"/>
          </w:tcPr>
          <w:p w14:paraId="508DF492" w14:textId="77777777" w:rsidR="006F2B85" w:rsidRDefault="001E7B82">
            <w:pPr>
              <w:pStyle w:val="TableText"/>
            </w:pPr>
            <w:r>
              <w:t>75312-9</w:t>
            </w:r>
          </w:p>
        </w:tc>
        <w:tc>
          <w:tcPr>
            <w:tcW w:w="3195" w:type="dxa"/>
          </w:tcPr>
          <w:p w14:paraId="70EC6C70" w14:textId="77777777" w:rsidR="006F2B85" w:rsidRDefault="001E7B82">
            <w:pPr>
              <w:pStyle w:val="TableText"/>
            </w:pPr>
            <w:r>
              <w:t>LOINC</w:t>
            </w:r>
          </w:p>
        </w:tc>
        <w:tc>
          <w:tcPr>
            <w:tcW w:w="3195" w:type="dxa"/>
          </w:tcPr>
          <w:p w14:paraId="3908F801" w14:textId="77777777" w:rsidR="006F2B85" w:rsidRDefault="001E7B82">
            <w:pPr>
              <w:pStyle w:val="TableText"/>
            </w:pPr>
            <w:r>
              <w:t>urn:oid:2.16.840.1.113883.6.1</w:t>
            </w:r>
          </w:p>
        </w:tc>
        <w:tc>
          <w:tcPr>
            <w:tcW w:w="2520" w:type="dxa"/>
          </w:tcPr>
          <w:p w14:paraId="281F06D2" w14:textId="77777777" w:rsidR="006F2B85" w:rsidRDefault="001E7B82">
            <w:pPr>
              <w:pStyle w:val="TableText"/>
            </w:pPr>
            <w:r>
              <w:t>Clinical finding Family member</w:t>
            </w:r>
          </w:p>
        </w:tc>
      </w:tr>
      <w:tr w:rsidR="006F2B85" w14:paraId="52BC817D" w14:textId="77777777">
        <w:trPr>
          <w:jc w:val="center"/>
        </w:trPr>
        <w:tc>
          <w:tcPr>
            <w:tcW w:w="1170" w:type="dxa"/>
          </w:tcPr>
          <w:p w14:paraId="6E18FB11" w14:textId="77777777" w:rsidR="006F2B85" w:rsidRDefault="001E7B82">
            <w:pPr>
              <w:pStyle w:val="TableText"/>
            </w:pPr>
            <w:r>
              <w:t>75313-7</w:t>
            </w:r>
          </w:p>
        </w:tc>
        <w:tc>
          <w:tcPr>
            <w:tcW w:w="3195" w:type="dxa"/>
          </w:tcPr>
          <w:p w14:paraId="4F64A593" w14:textId="77777777" w:rsidR="006F2B85" w:rsidRDefault="001E7B82">
            <w:pPr>
              <w:pStyle w:val="TableText"/>
            </w:pPr>
            <w:r>
              <w:t>LOINC</w:t>
            </w:r>
          </w:p>
        </w:tc>
        <w:tc>
          <w:tcPr>
            <w:tcW w:w="3195" w:type="dxa"/>
          </w:tcPr>
          <w:p w14:paraId="6330CF8B" w14:textId="77777777" w:rsidR="006F2B85" w:rsidRDefault="001E7B82">
            <w:pPr>
              <w:pStyle w:val="TableText"/>
            </w:pPr>
            <w:r>
              <w:t>urn:oid:2.16.840.1.113883.6.1</w:t>
            </w:r>
          </w:p>
        </w:tc>
        <w:tc>
          <w:tcPr>
            <w:tcW w:w="2520" w:type="dxa"/>
          </w:tcPr>
          <w:p w14:paraId="6296EAD9" w14:textId="77777777" w:rsidR="006F2B85" w:rsidRDefault="001E7B82">
            <w:pPr>
              <w:pStyle w:val="TableText"/>
            </w:pPr>
            <w:r>
              <w:t>Complaint Family member</w:t>
            </w:r>
          </w:p>
        </w:tc>
      </w:tr>
      <w:tr w:rsidR="006F2B85" w14:paraId="0C9E3D44" w14:textId="77777777">
        <w:trPr>
          <w:jc w:val="center"/>
        </w:trPr>
        <w:tc>
          <w:tcPr>
            <w:tcW w:w="1170" w:type="dxa"/>
          </w:tcPr>
          <w:p w14:paraId="24C07F83" w14:textId="77777777" w:rsidR="006F2B85" w:rsidRDefault="001E7B82">
            <w:pPr>
              <w:pStyle w:val="TableText"/>
            </w:pPr>
            <w:r>
              <w:t>75314-5</w:t>
            </w:r>
          </w:p>
        </w:tc>
        <w:tc>
          <w:tcPr>
            <w:tcW w:w="3195" w:type="dxa"/>
          </w:tcPr>
          <w:p w14:paraId="07E89C09" w14:textId="77777777" w:rsidR="006F2B85" w:rsidRDefault="001E7B82">
            <w:pPr>
              <w:pStyle w:val="TableText"/>
            </w:pPr>
            <w:r>
              <w:t>LOINC</w:t>
            </w:r>
          </w:p>
        </w:tc>
        <w:tc>
          <w:tcPr>
            <w:tcW w:w="3195" w:type="dxa"/>
          </w:tcPr>
          <w:p w14:paraId="01B6B7C6" w14:textId="77777777" w:rsidR="006F2B85" w:rsidRDefault="001E7B82">
            <w:pPr>
              <w:pStyle w:val="TableText"/>
            </w:pPr>
            <w:r>
              <w:t>urn:oid:2.16.840.1.113883.6.1</w:t>
            </w:r>
          </w:p>
        </w:tc>
        <w:tc>
          <w:tcPr>
            <w:tcW w:w="2520" w:type="dxa"/>
          </w:tcPr>
          <w:p w14:paraId="59B4EABD" w14:textId="77777777" w:rsidR="006F2B85" w:rsidRDefault="001E7B82">
            <w:pPr>
              <w:pStyle w:val="TableText"/>
            </w:pPr>
            <w:r>
              <w:t>Diagnosis Family member</w:t>
            </w:r>
          </w:p>
        </w:tc>
      </w:tr>
      <w:tr w:rsidR="006F2B85" w14:paraId="7A86C45A" w14:textId="77777777">
        <w:trPr>
          <w:jc w:val="center"/>
        </w:trPr>
        <w:tc>
          <w:tcPr>
            <w:tcW w:w="1170" w:type="dxa"/>
          </w:tcPr>
          <w:p w14:paraId="2DA113B3" w14:textId="77777777" w:rsidR="006F2B85" w:rsidRDefault="001E7B82">
            <w:pPr>
              <w:pStyle w:val="TableText"/>
            </w:pPr>
            <w:r>
              <w:t>75315-2</w:t>
            </w:r>
          </w:p>
        </w:tc>
        <w:tc>
          <w:tcPr>
            <w:tcW w:w="3195" w:type="dxa"/>
          </w:tcPr>
          <w:p w14:paraId="177D8422" w14:textId="77777777" w:rsidR="006F2B85" w:rsidRDefault="001E7B82">
            <w:pPr>
              <w:pStyle w:val="TableText"/>
            </w:pPr>
            <w:r>
              <w:t>LOINC</w:t>
            </w:r>
          </w:p>
        </w:tc>
        <w:tc>
          <w:tcPr>
            <w:tcW w:w="3195" w:type="dxa"/>
          </w:tcPr>
          <w:p w14:paraId="4542D87B" w14:textId="77777777" w:rsidR="006F2B85" w:rsidRDefault="001E7B82">
            <w:pPr>
              <w:pStyle w:val="TableText"/>
            </w:pPr>
            <w:r>
              <w:t>urn:oid:2.16.840.1.113883.6.1</w:t>
            </w:r>
          </w:p>
        </w:tc>
        <w:tc>
          <w:tcPr>
            <w:tcW w:w="2520" w:type="dxa"/>
          </w:tcPr>
          <w:p w14:paraId="3077AF24" w14:textId="77777777" w:rsidR="006F2B85" w:rsidRDefault="001E7B82">
            <w:pPr>
              <w:pStyle w:val="TableText"/>
            </w:pPr>
            <w:r>
              <w:t>Condition Family member</w:t>
            </w:r>
          </w:p>
        </w:tc>
      </w:tr>
      <w:tr w:rsidR="006F2B85" w14:paraId="7A0DE1B2" w14:textId="77777777">
        <w:trPr>
          <w:jc w:val="center"/>
        </w:trPr>
        <w:tc>
          <w:tcPr>
            <w:tcW w:w="1170" w:type="dxa"/>
          </w:tcPr>
          <w:p w14:paraId="1F27AD74" w14:textId="77777777" w:rsidR="006F2B85" w:rsidRDefault="001E7B82">
            <w:pPr>
              <w:pStyle w:val="TableText"/>
            </w:pPr>
            <w:r>
              <w:t>75316-0</w:t>
            </w:r>
          </w:p>
        </w:tc>
        <w:tc>
          <w:tcPr>
            <w:tcW w:w="3195" w:type="dxa"/>
          </w:tcPr>
          <w:p w14:paraId="5035FF40" w14:textId="77777777" w:rsidR="006F2B85" w:rsidRDefault="001E7B82">
            <w:pPr>
              <w:pStyle w:val="TableText"/>
            </w:pPr>
            <w:r>
              <w:t>LOINC</w:t>
            </w:r>
          </w:p>
        </w:tc>
        <w:tc>
          <w:tcPr>
            <w:tcW w:w="3195" w:type="dxa"/>
          </w:tcPr>
          <w:p w14:paraId="428E185C" w14:textId="77777777" w:rsidR="006F2B85" w:rsidRDefault="001E7B82">
            <w:pPr>
              <w:pStyle w:val="TableText"/>
            </w:pPr>
            <w:r>
              <w:t>urn:oid:2.16.840.1.113883.6.1</w:t>
            </w:r>
          </w:p>
        </w:tc>
        <w:tc>
          <w:tcPr>
            <w:tcW w:w="2520" w:type="dxa"/>
          </w:tcPr>
          <w:p w14:paraId="604960A7" w14:textId="77777777" w:rsidR="006F2B85" w:rsidRDefault="001E7B82">
            <w:pPr>
              <w:pStyle w:val="TableText"/>
            </w:pPr>
            <w:r>
              <w:t>Functional performance Family member</w:t>
            </w:r>
          </w:p>
        </w:tc>
      </w:tr>
      <w:tr w:rsidR="006F2B85" w14:paraId="1DCC8954" w14:textId="77777777">
        <w:trPr>
          <w:jc w:val="center"/>
        </w:trPr>
        <w:tc>
          <w:tcPr>
            <w:tcW w:w="1170" w:type="dxa"/>
          </w:tcPr>
          <w:p w14:paraId="0198739C" w14:textId="77777777" w:rsidR="006F2B85" w:rsidRDefault="001E7B82">
            <w:pPr>
              <w:pStyle w:val="TableText"/>
            </w:pPr>
            <w:r>
              <w:t>75317-8</w:t>
            </w:r>
          </w:p>
        </w:tc>
        <w:tc>
          <w:tcPr>
            <w:tcW w:w="3195" w:type="dxa"/>
          </w:tcPr>
          <w:p w14:paraId="5097EA95" w14:textId="77777777" w:rsidR="006F2B85" w:rsidRDefault="001E7B82">
            <w:pPr>
              <w:pStyle w:val="TableText"/>
            </w:pPr>
            <w:r>
              <w:t>LOINC</w:t>
            </w:r>
          </w:p>
        </w:tc>
        <w:tc>
          <w:tcPr>
            <w:tcW w:w="3195" w:type="dxa"/>
          </w:tcPr>
          <w:p w14:paraId="6F0F37D6" w14:textId="77777777" w:rsidR="006F2B85" w:rsidRDefault="001E7B82">
            <w:pPr>
              <w:pStyle w:val="TableText"/>
            </w:pPr>
            <w:r>
              <w:t>urn:oid:2.16.840.1.113883.6.1</w:t>
            </w:r>
          </w:p>
        </w:tc>
        <w:tc>
          <w:tcPr>
            <w:tcW w:w="2520" w:type="dxa"/>
          </w:tcPr>
          <w:p w14:paraId="35DDECA7" w14:textId="77777777" w:rsidR="006F2B85" w:rsidRDefault="001E7B82">
            <w:pPr>
              <w:pStyle w:val="TableText"/>
            </w:pPr>
            <w:r>
              <w:t>Symptom Family member</w:t>
            </w:r>
          </w:p>
        </w:tc>
      </w:tr>
      <w:tr w:rsidR="006F2B85" w14:paraId="32D1694F" w14:textId="77777777">
        <w:trPr>
          <w:jc w:val="center"/>
        </w:trPr>
        <w:tc>
          <w:tcPr>
            <w:tcW w:w="1170" w:type="dxa"/>
          </w:tcPr>
          <w:p w14:paraId="4ABD1A01" w14:textId="77777777" w:rsidR="006F2B85" w:rsidRDefault="001E7B82">
            <w:pPr>
              <w:pStyle w:val="TableText"/>
            </w:pPr>
            <w:r>
              <w:t>75318-6</w:t>
            </w:r>
          </w:p>
        </w:tc>
        <w:tc>
          <w:tcPr>
            <w:tcW w:w="3195" w:type="dxa"/>
          </w:tcPr>
          <w:p w14:paraId="539B84EF" w14:textId="77777777" w:rsidR="006F2B85" w:rsidRDefault="001E7B82">
            <w:pPr>
              <w:pStyle w:val="TableText"/>
            </w:pPr>
            <w:r>
              <w:t>LOINC</w:t>
            </w:r>
          </w:p>
        </w:tc>
        <w:tc>
          <w:tcPr>
            <w:tcW w:w="3195" w:type="dxa"/>
          </w:tcPr>
          <w:p w14:paraId="1047A63C" w14:textId="77777777" w:rsidR="006F2B85" w:rsidRDefault="001E7B82">
            <w:pPr>
              <w:pStyle w:val="TableText"/>
            </w:pPr>
            <w:r>
              <w:t>urn:oid:2.16.840.1.113883.6.1</w:t>
            </w:r>
          </w:p>
        </w:tc>
        <w:tc>
          <w:tcPr>
            <w:tcW w:w="2520" w:type="dxa"/>
          </w:tcPr>
          <w:p w14:paraId="27C1045F" w14:textId="77777777" w:rsidR="006F2B85" w:rsidRDefault="001E7B82">
            <w:pPr>
              <w:pStyle w:val="TableText"/>
            </w:pPr>
            <w:r>
              <w:t>Problem Family member</w:t>
            </w:r>
          </w:p>
        </w:tc>
      </w:tr>
      <w:tr w:rsidR="006F2B85" w14:paraId="75F8C074" w14:textId="77777777">
        <w:trPr>
          <w:jc w:val="center"/>
        </w:trPr>
        <w:tc>
          <w:tcPr>
            <w:tcW w:w="1170" w:type="dxa"/>
          </w:tcPr>
          <w:p w14:paraId="26C1C967" w14:textId="77777777" w:rsidR="006F2B85" w:rsidRDefault="001E7B82">
            <w:pPr>
              <w:pStyle w:val="TableText"/>
            </w:pPr>
            <w:r>
              <w:t>75319-4</w:t>
            </w:r>
          </w:p>
        </w:tc>
        <w:tc>
          <w:tcPr>
            <w:tcW w:w="3195" w:type="dxa"/>
          </w:tcPr>
          <w:p w14:paraId="735835C1" w14:textId="77777777" w:rsidR="006F2B85" w:rsidRDefault="001E7B82">
            <w:pPr>
              <w:pStyle w:val="TableText"/>
            </w:pPr>
            <w:r>
              <w:t>LOINC</w:t>
            </w:r>
          </w:p>
        </w:tc>
        <w:tc>
          <w:tcPr>
            <w:tcW w:w="3195" w:type="dxa"/>
          </w:tcPr>
          <w:p w14:paraId="1A1315F1" w14:textId="77777777" w:rsidR="006F2B85" w:rsidRDefault="001E7B82">
            <w:pPr>
              <w:pStyle w:val="TableText"/>
            </w:pPr>
            <w:r>
              <w:t>urn:oid:2.16.840.1.113883.6.1</w:t>
            </w:r>
          </w:p>
        </w:tc>
        <w:tc>
          <w:tcPr>
            <w:tcW w:w="2520" w:type="dxa"/>
          </w:tcPr>
          <w:p w14:paraId="693D7685" w14:textId="77777777" w:rsidR="006F2B85" w:rsidRDefault="001E7B82">
            <w:pPr>
              <w:pStyle w:val="TableText"/>
            </w:pPr>
            <w:r>
              <w:t>Mental function Family member</w:t>
            </w:r>
          </w:p>
        </w:tc>
      </w:tr>
      <w:tr w:rsidR="006F2B85" w14:paraId="7B1DB9F9" w14:textId="77777777">
        <w:trPr>
          <w:jc w:val="center"/>
        </w:trPr>
        <w:tc>
          <w:tcPr>
            <w:tcW w:w="1440" w:type="dxa"/>
            <w:gridSpan w:val="4"/>
          </w:tcPr>
          <w:p w14:paraId="62FC10CF" w14:textId="77777777" w:rsidR="006F2B85" w:rsidRDefault="001E7B82">
            <w:pPr>
              <w:pStyle w:val="TableText"/>
            </w:pPr>
            <w:r>
              <w:t>...</w:t>
            </w:r>
          </w:p>
        </w:tc>
      </w:tr>
    </w:tbl>
    <w:p w14:paraId="3E74916C" w14:textId="77777777" w:rsidR="006F2B85" w:rsidRDefault="006F2B85">
      <w:pPr>
        <w:pStyle w:val="BodyText"/>
      </w:pPr>
    </w:p>
    <w:p w14:paraId="18FBC1C4" w14:textId="063392B5" w:rsidR="006F2B85" w:rsidRDefault="001E7B82">
      <w:pPr>
        <w:pStyle w:val="Caption"/>
        <w:ind w:left="130" w:right="115"/>
      </w:pPr>
      <w:bookmarkStart w:id="1607" w:name="_Toc203485355"/>
      <w:r>
        <w:lastRenderedPageBreak/>
        <w:t xml:space="preserve">Figure </w:t>
      </w:r>
      <w:r>
        <w:fldChar w:fldCharType="begin"/>
      </w:r>
      <w:r>
        <w:instrText>SEQ Figure \* ARABIC</w:instrText>
      </w:r>
      <w:r>
        <w:fldChar w:fldCharType="separate"/>
      </w:r>
      <w:r w:rsidR="004676B7">
        <w:t>69</w:t>
      </w:r>
      <w:r>
        <w:fldChar w:fldCharType="end"/>
      </w:r>
      <w:r>
        <w:t>: Family History Observation (V3) Example</w:t>
      </w:r>
      <w:bookmarkEnd w:id="1607"/>
    </w:p>
    <w:p w14:paraId="0D453467" w14:textId="77777777" w:rsidR="006F2B85" w:rsidRDefault="001E7B82">
      <w:pPr>
        <w:pStyle w:val="Example"/>
        <w:ind w:left="130" w:right="115"/>
      </w:pPr>
      <w:r>
        <w:t>&lt;observation classCode="OBS" moodCode="EVN"&gt;</w:t>
      </w:r>
    </w:p>
    <w:p w14:paraId="32F80FBD" w14:textId="77777777" w:rsidR="006F2B85" w:rsidRDefault="001E7B82">
      <w:pPr>
        <w:pStyle w:val="Example"/>
        <w:ind w:left="130" w:right="115"/>
      </w:pPr>
      <w:r>
        <w:t xml:space="preserve">    &lt;templateId root="2.16.840.1.113883.10.20.22.4.46" extension="2015-08-01" /&gt;</w:t>
      </w:r>
    </w:p>
    <w:p w14:paraId="7180819A" w14:textId="77777777" w:rsidR="006F2B85" w:rsidRDefault="001E7B82">
      <w:pPr>
        <w:pStyle w:val="Example"/>
        <w:ind w:left="130" w:right="115"/>
      </w:pPr>
      <w:r>
        <w:t xml:space="preserve">    &lt;!-- Family History Observation template --&gt;</w:t>
      </w:r>
    </w:p>
    <w:p w14:paraId="69F8D6C5" w14:textId="77777777" w:rsidR="006F2B85" w:rsidRDefault="001E7B82">
      <w:pPr>
        <w:pStyle w:val="Example"/>
        <w:ind w:left="130" w:right="115"/>
      </w:pPr>
      <w:r>
        <w:t xml:space="preserve">    &lt;id root="d42ebf70-5c89-11db-b0de-0800200c9a66" /&gt;</w:t>
      </w:r>
    </w:p>
    <w:p w14:paraId="0A543E14" w14:textId="77777777" w:rsidR="006F2B85" w:rsidRDefault="001E7B82">
      <w:pPr>
        <w:pStyle w:val="Example"/>
        <w:ind w:left="130" w:right="115"/>
      </w:pPr>
      <w:r>
        <w:t xml:space="preserve">    &lt;code code="75323-6" codeSystem="2.16.840.1.113883.6.1" codeSystemName="LOINC" displayName="Condition"&gt;</w:t>
      </w:r>
    </w:p>
    <w:p w14:paraId="5CDE3811" w14:textId="77777777" w:rsidR="006F2B85" w:rsidRDefault="001E7B82">
      <w:pPr>
        <w:pStyle w:val="Example"/>
        <w:ind w:left="130" w:right="115"/>
      </w:pPr>
      <w:r>
        <w:t xml:space="preserve">&lt;translation code="64572001" displayName="Condition" </w:t>
      </w:r>
    </w:p>
    <w:p w14:paraId="5419C3DC" w14:textId="77777777" w:rsidR="006F2B85" w:rsidRDefault="001E7B82">
      <w:pPr>
        <w:pStyle w:val="Example"/>
        <w:ind w:left="130" w:right="115"/>
      </w:pPr>
      <w:r>
        <w:t xml:space="preserve">                                    codeSystem="2.16.840.1.113883.6.96" codeSystemName="SNOMED CT"&gt;&lt;/translation&gt;</w:t>
      </w:r>
    </w:p>
    <w:p w14:paraId="7B7BA709" w14:textId="77777777" w:rsidR="006F2B85" w:rsidRDefault="001E7B82">
      <w:pPr>
        <w:pStyle w:val="Example"/>
        <w:ind w:left="130" w:right="115"/>
      </w:pPr>
      <w:r>
        <w:t xml:space="preserve">                            &lt;/code&gt;</w:t>
      </w:r>
    </w:p>
    <w:p w14:paraId="51C3F57C" w14:textId="77777777" w:rsidR="006F2B85" w:rsidRDefault="001E7B82">
      <w:pPr>
        <w:pStyle w:val="Example"/>
        <w:ind w:left="130" w:right="115"/>
      </w:pPr>
      <w:r>
        <w:t xml:space="preserve">    &lt;statusCode code="completed" /&gt;</w:t>
      </w:r>
    </w:p>
    <w:p w14:paraId="65AD8191" w14:textId="77777777" w:rsidR="006F2B85" w:rsidRDefault="001E7B82">
      <w:pPr>
        <w:pStyle w:val="Example"/>
        <w:ind w:left="130" w:right="115"/>
      </w:pPr>
      <w:r>
        <w:t xml:space="preserve">    &lt;effectiveTime value="1967" /&gt;</w:t>
      </w:r>
    </w:p>
    <w:p w14:paraId="4C508A9E" w14:textId="77777777" w:rsidR="006F2B85" w:rsidRDefault="001E7B82">
      <w:pPr>
        <w:pStyle w:val="Example"/>
        <w:ind w:left="130" w:right="115"/>
      </w:pPr>
      <w:r>
        <w:t xml:space="preserve">    &lt;value xsi:type="CD" code="22298006" codeSystem="2.16.840.1.113883.6.96" displayName="Myocardial infarction" /&gt;</w:t>
      </w:r>
    </w:p>
    <w:p w14:paraId="48E29B4D" w14:textId="77777777" w:rsidR="006F2B85" w:rsidRDefault="001E7B82">
      <w:pPr>
        <w:pStyle w:val="Example"/>
        <w:ind w:left="130" w:right="115"/>
      </w:pPr>
      <w:r>
        <w:t xml:space="preserve">    &lt;entryRelationship typeCode="CAUS"&gt;</w:t>
      </w:r>
    </w:p>
    <w:p w14:paraId="386CB2E3" w14:textId="77777777" w:rsidR="006F2B85" w:rsidRDefault="001E7B82">
      <w:pPr>
        <w:pStyle w:val="Example"/>
        <w:ind w:left="130" w:right="115"/>
      </w:pPr>
      <w:r>
        <w:t xml:space="preserve">        &lt;observation classCode="OBS" moodCode="EVN"&gt;</w:t>
      </w:r>
    </w:p>
    <w:p w14:paraId="3D17871B" w14:textId="77777777" w:rsidR="006F2B85" w:rsidRDefault="001E7B82">
      <w:pPr>
        <w:pStyle w:val="Example"/>
        <w:ind w:left="130" w:right="115"/>
      </w:pPr>
      <w:r>
        <w:t xml:space="preserve">            &lt;templateId root="2.16.840.1.113883.10.20.22.4.47" /&gt;</w:t>
      </w:r>
    </w:p>
    <w:p w14:paraId="4AA6EC14" w14:textId="77777777" w:rsidR="006F2B85" w:rsidRDefault="001E7B82">
      <w:pPr>
        <w:pStyle w:val="Example"/>
        <w:ind w:left="130" w:right="115"/>
      </w:pPr>
      <w:r>
        <w:tab/>
      </w:r>
      <w:r>
        <w:tab/>
      </w:r>
      <w:r>
        <w:tab/>
      </w:r>
    </w:p>
    <w:p w14:paraId="00BB89DF" w14:textId="77777777" w:rsidR="006F2B85" w:rsidRDefault="001E7B82">
      <w:pPr>
        <w:pStyle w:val="Example"/>
        <w:ind w:left="130" w:right="115"/>
      </w:pPr>
      <w:r>
        <w:t xml:space="preserve">              ...</w:t>
      </w:r>
    </w:p>
    <w:p w14:paraId="35A4D1E1" w14:textId="77777777" w:rsidR="006F2B85" w:rsidRDefault="001E7B82">
      <w:pPr>
        <w:pStyle w:val="Example"/>
        <w:ind w:left="130" w:right="115"/>
      </w:pPr>
      <w:r>
        <w:tab/>
      </w:r>
      <w:r>
        <w:tab/>
      </w:r>
      <w:r>
        <w:tab/>
      </w:r>
      <w:r>
        <w:tab/>
      </w:r>
    </w:p>
    <w:p w14:paraId="0F14827A" w14:textId="77777777" w:rsidR="006F2B85" w:rsidRDefault="001E7B82">
      <w:pPr>
        <w:pStyle w:val="Example"/>
        <w:ind w:left="130" w:right="115"/>
      </w:pPr>
      <w:r>
        <w:t xml:space="preserve">        </w:t>
      </w:r>
    </w:p>
    <w:p w14:paraId="20DE4A2E" w14:textId="77777777" w:rsidR="006F2B85" w:rsidRDefault="001E7B82">
      <w:pPr>
        <w:pStyle w:val="Example"/>
        <w:ind w:left="130" w:right="115"/>
      </w:pPr>
      <w:r>
        <w:t xml:space="preserve">        &lt;/observation&gt;</w:t>
      </w:r>
    </w:p>
    <w:p w14:paraId="0AD0819C" w14:textId="77777777" w:rsidR="006F2B85" w:rsidRDefault="001E7B82">
      <w:pPr>
        <w:pStyle w:val="Example"/>
        <w:ind w:left="130" w:right="115"/>
      </w:pPr>
      <w:r>
        <w:t xml:space="preserve">    &lt;/entryRelationship&gt;</w:t>
      </w:r>
    </w:p>
    <w:p w14:paraId="7C08E84E" w14:textId="77777777" w:rsidR="006F2B85" w:rsidRDefault="001E7B82">
      <w:pPr>
        <w:pStyle w:val="Example"/>
        <w:ind w:left="130" w:right="115"/>
      </w:pPr>
      <w:r>
        <w:t xml:space="preserve">    &lt;entryRelationship typeCode="SUBJ" inversionInd="true"&gt;</w:t>
      </w:r>
    </w:p>
    <w:p w14:paraId="7CC4DFBC" w14:textId="77777777" w:rsidR="006F2B85" w:rsidRDefault="001E7B82">
      <w:pPr>
        <w:pStyle w:val="Example"/>
        <w:ind w:left="130" w:right="115"/>
      </w:pPr>
      <w:r>
        <w:t xml:space="preserve">        &lt;observation classCode="OBS" moodCode="EVN"&gt;</w:t>
      </w:r>
    </w:p>
    <w:p w14:paraId="27C8229D" w14:textId="77777777" w:rsidR="006F2B85" w:rsidRDefault="001E7B82">
      <w:pPr>
        <w:pStyle w:val="Example"/>
        <w:ind w:left="130" w:right="115"/>
      </w:pPr>
      <w:r>
        <w:t xml:space="preserve">            &lt;templateId root="2.16.840.1.113883.10.20.22.4.31" /&gt;</w:t>
      </w:r>
      <w:r>
        <w:tab/>
      </w:r>
      <w:r>
        <w:tab/>
      </w:r>
      <w:r>
        <w:tab/>
      </w:r>
      <w:r>
        <w:tab/>
      </w:r>
      <w:r>
        <w:tab/>
      </w:r>
    </w:p>
    <w:p w14:paraId="43E4A97E" w14:textId="77777777" w:rsidR="006F2B85" w:rsidRDefault="001E7B82">
      <w:pPr>
        <w:pStyle w:val="Example"/>
        <w:ind w:left="130" w:right="115"/>
      </w:pPr>
      <w:r>
        <w:t xml:space="preserve">             ....</w:t>
      </w:r>
    </w:p>
    <w:p w14:paraId="3647130D" w14:textId="77777777" w:rsidR="006F2B85" w:rsidRDefault="001E7B82">
      <w:pPr>
        <w:pStyle w:val="Example"/>
        <w:ind w:left="130" w:right="115"/>
      </w:pPr>
      <w:r>
        <w:t xml:space="preserve">   </w:t>
      </w:r>
      <w:r>
        <w:tab/>
        <w:t xml:space="preserve">   </w:t>
      </w:r>
    </w:p>
    <w:p w14:paraId="5FB2B01D" w14:textId="77777777" w:rsidR="006F2B85" w:rsidRDefault="001E7B82">
      <w:pPr>
        <w:pStyle w:val="Example"/>
        <w:ind w:left="130" w:right="115"/>
      </w:pPr>
      <w:r>
        <w:t xml:space="preserve">        </w:t>
      </w:r>
    </w:p>
    <w:p w14:paraId="651B32EE" w14:textId="77777777" w:rsidR="006F2B85" w:rsidRDefault="001E7B82">
      <w:pPr>
        <w:pStyle w:val="Example"/>
        <w:ind w:left="130" w:right="115"/>
      </w:pPr>
      <w:r>
        <w:t xml:space="preserve">        &lt;/observation&gt;</w:t>
      </w:r>
    </w:p>
    <w:p w14:paraId="5F7DD1F7" w14:textId="77777777" w:rsidR="006F2B85" w:rsidRDefault="001E7B82">
      <w:pPr>
        <w:pStyle w:val="Example"/>
        <w:ind w:left="130" w:right="115"/>
      </w:pPr>
      <w:r>
        <w:t xml:space="preserve">    &lt;/entryRelationship&gt;</w:t>
      </w:r>
    </w:p>
    <w:p w14:paraId="78ECD415" w14:textId="77777777" w:rsidR="006F2B85" w:rsidRDefault="001E7B82">
      <w:pPr>
        <w:pStyle w:val="Example"/>
        <w:ind w:left="130" w:right="115"/>
      </w:pPr>
      <w:r>
        <w:t>&lt;/observation&gt;</w:t>
      </w:r>
    </w:p>
    <w:p w14:paraId="3091244A" w14:textId="77777777" w:rsidR="006F2B85" w:rsidRDefault="006F2B85">
      <w:pPr>
        <w:pStyle w:val="BodyText"/>
      </w:pPr>
    </w:p>
    <w:p w14:paraId="4B29EBB2" w14:textId="77777777" w:rsidR="006F2B85" w:rsidRDefault="001E7B82">
      <w:pPr>
        <w:pStyle w:val="Heading2nospace"/>
      </w:pPr>
      <w:bookmarkStart w:id="1608" w:name="E_Family_History_Organizer_V3"/>
      <w:bookmarkStart w:id="1609" w:name="_Toc203485117"/>
      <w:r>
        <w:t>Family History Organizer (V3)</w:t>
      </w:r>
      <w:bookmarkEnd w:id="1608"/>
      <w:bookmarkEnd w:id="1609"/>
    </w:p>
    <w:p w14:paraId="2243EA13" w14:textId="77777777" w:rsidR="006F2B85" w:rsidRDefault="001E7B82">
      <w:pPr>
        <w:pStyle w:val="BracketData"/>
      </w:pPr>
      <w:r>
        <w:t>[organizer: identifier urn:hl7ii:2.16.840.1.113883.10.20.22.4.45:2015-08-01 (open)]</w:t>
      </w:r>
    </w:p>
    <w:p w14:paraId="2277AFA6" w14:textId="77777777" w:rsidR="006F2B85" w:rsidRDefault="001E7B82">
      <w:pPr>
        <w:pStyle w:val="BracketData"/>
      </w:pPr>
      <w:r>
        <w:t>Published as part of Consolidated CDA Templates for Clinical Notes (US Realm) DSTU R2.1</w:t>
      </w:r>
    </w:p>
    <w:p w14:paraId="649A377D" w14:textId="787C3785" w:rsidR="006F2B85" w:rsidRDefault="001E7B82">
      <w:pPr>
        <w:pStyle w:val="Caption"/>
      </w:pPr>
      <w:bookmarkStart w:id="1610" w:name="_Toc203485620"/>
      <w:r>
        <w:t xml:space="preserve">Table </w:t>
      </w:r>
      <w:r>
        <w:fldChar w:fldCharType="begin"/>
      </w:r>
      <w:r>
        <w:instrText>SEQ Table \* ARABIC</w:instrText>
      </w:r>
      <w:r>
        <w:fldChar w:fldCharType="separate"/>
      </w:r>
      <w:r w:rsidR="004676B7">
        <w:t>163</w:t>
      </w:r>
      <w:r>
        <w:fldChar w:fldCharType="end"/>
      </w:r>
      <w:r>
        <w:t>: Family History Organizer (V3) Contexts</w:t>
      </w:r>
      <w:bookmarkEnd w:id="16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1CE1AB8" w14:textId="77777777">
        <w:trPr>
          <w:cantSplit/>
          <w:tblHeader/>
          <w:jc w:val="center"/>
        </w:trPr>
        <w:tc>
          <w:tcPr>
            <w:tcW w:w="360" w:type="dxa"/>
            <w:shd w:val="clear" w:color="auto" w:fill="E6E6E6"/>
          </w:tcPr>
          <w:p w14:paraId="0B4F9B7E" w14:textId="77777777" w:rsidR="006F2B85" w:rsidRDefault="001E7B82">
            <w:pPr>
              <w:pStyle w:val="TableHead"/>
            </w:pPr>
            <w:r>
              <w:t>Contained By:</w:t>
            </w:r>
          </w:p>
        </w:tc>
        <w:tc>
          <w:tcPr>
            <w:tcW w:w="360" w:type="dxa"/>
            <w:shd w:val="clear" w:color="auto" w:fill="E6E6E6"/>
          </w:tcPr>
          <w:p w14:paraId="080CE587" w14:textId="77777777" w:rsidR="006F2B85" w:rsidRDefault="001E7B82">
            <w:pPr>
              <w:pStyle w:val="TableHead"/>
            </w:pPr>
            <w:r>
              <w:t>Contains:</w:t>
            </w:r>
          </w:p>
        </w:tc>
      </w:tr>
      <w:tr w:rsidR="006F2B85" w14:paraId="7B6473F5" w14:textId="77777777">
        <w:trPr>
          <w:jc w:val="center"/>
        </w:trPr>
        <w:tc>
          <w:tcPr>
            <w:tcW w:w="360" w:type="dxa"/>
          </w:tcPr>
          <w:p w14:paraId="0AE40B45" w14:textId="2E098209"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69910472" w14:textId="2ED2EFAC" w:rsidR="006F2B85" w:rsidRDefault="001E7B82">
            <w:pPr>
              <w:pStyle w:val="TableText"/>
            </w:pPr>
            <w:hyperlink w:anchor="E_Family_History_Observation_V3">
              <w:r>
                <w:rPr>
                  <w:rStyle w:val="HyperlinkText9pt"/>
                </w:rPr>
                <w:t>Family History Observation (V3)</w:t>
              </w:r>
            </w:hyperlink>
            <w:r>
              <w:t xml:space="preserve"> (required)</w:t>
            </w:r>
          </w:p>
        </w:tc>
      </w:tr>
    </w:tbl>
    <w:p w14:paraId="57C18972" w14:textId="77777777" w:rsidR="006F2B85" w:rsidRDefault="006F2B85">
      <w:pPr>
        <w:pStyle w:val="BodyText"/>
      </w:pPr>
    </w:p>
    <w:p w14:paraId="36C2B59A" w14:textId="77777777" w:rsidR="006F2B85" w:rsidRDefault="001E7B82">
      <w:r>
        <w:t>The Family History Organizer associates a set of observations with a family member. For example, the Family History Organizer can group a set of observations about the patient’s father.</w:t>
      </w:r>
    </w:p>
    <w:p w14:paraId="66BDB0F5" w14:textId="4DA5B1A4" w:rsidR="006F2B85" w:rsidRDefault="001E7B82">
      <w:pPr>
        <w:pStyle w:val="Caption"/>
      </w:pPr>
      <w:bookmarkStart w:id="1611" w:name="_Toc203485621"/>
      <w:r>
        <w:lastRenderedPageBreak/>
        <w:t xml:space="preserve">Table </w:t>
      </w:r>
      <w:r>
        <w:fldChar w:fldCharType="begin"/>
      </w:r>
      <w:r>
        <w:instrText>SEQ Table \* ARABIC</w:instrText>
      </w:r>
      <w:r>
        <w:fldChar w:fldCharType="separate"/>
      </w:r>
      <w:r w:rsidR="004676B7">
        <w:t>164</w:t>
      </w:r>
      <w:r>
        <w:fldChar w:fldCharType="end"/>
      </w:r>
      <w:r>
        <w:t>: Family History Organizer (V3) Constraints Overview</w:t>
      </w:r>
      <w:bookmarkEnd w:id="16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6B621A9" w14:textId="77777777">
        <w:trPr>
          <w:cantSplit/>
          <w:tblHeader/>
          <w:jc w:val="center"/>
        </w:trPr>
        <w:tc>
          <w:tcPr>
            <w:tcW w:w="0" w:type="dxa"/>
            <w:shd w:val="clear" w:color="auto" w:fill="E6E6E6"/>
            <w:noWrap/>
          </w:tcPr>
          <w:p w14:paraId="163A82F2" w14:textId="77777777" w:rsidR="006F2B85" w:rsidRDefault="001E7B82">
            <w:pPr>
              <w:pStyle w:val="TableHead"/>
            </w:pPr>
            <w:r>
              <w:t>XPath</w:t>
            </w:r>
          </w:p>
        </w:tc>
        <w:tc>
          <w:tcPr>
            <w:tcW w:w="720" w:type="dxa"/>
            <w:shd w:val="clear" w:color="auto" w:fill="E6E6E6"/>
            <w:noWrap/>
          </w:tcPr>
          <w:p w14:paraId="5DBE2C85" w14:textId="77777777" w:rsidR="006F2B85" w:rsidRDefault="001E7B82">
            <w:pPr>
              <w:pStyle w:val="TableHead"/>
            </w:pPr>
            <w:r>
              <w:t>Card.</w:t>
            </w:r>
          </w:p>
        </w:tc>
        <w:tc>
          <w:tcPr>
            <w:tcW w:w="1152" w:type="dxa"/>
            <w:shd w:val="clear" w:color="auto" w:fill="E6E6E6"/>
            <w:noWrap/>
          </w:tcPr>
          <w:p w14:paraId="63BEC367" w14:textId="77777777" w:rsidR="006F2B85" w:rsidRDefault="001E7B82">
            <w:pPr>
              <w:pStyle w:val="TableHead"/>
            </w:pPr>
            <w:r>
              <w:t>Verb</w:t>
            </w:r>
          </w:p>
        </w:tc>
        <w:tc>
          <w:tcPr>
            <w:tcW w:w="864" w:type="dxa"/>
            <w:shd w:val="clear" w:color="auto" w:fill="E6E6E6"/>
            <w:noWrap/>
          </w:tcPr>
          <w:p w14:paraId="285B4580" w14:textId="77777777" w:rsidR="006F2B85" w:rsidRDefault="001E7B82">
            <w:pPr>
              <w:pStyle w:val="TableHead"/>
            </w:pPr>
            <w:r>
              <w:t>Data Type</w:t>
            </w:r>
          </w:p>
        </w:tc>
        <w:tc>
          <w:tcPr>
            <w:tcW w:w="864" w:type="dxa"/>
            <w:shd w:val="clear" w:color="auto" w:fill="E6E6E6"/>
            <w:noWrap/>
          </w:tcPr>
          <w:p w14:paraId="5085F55F" w14:textId="77777777" w:rsidR="006F2B85" w:rsidRDefault="001E7B82">
            <w:pPr>
              <w:pStyle w:val="TableHead"/>
            </w:pPr>
            <w:r>
              <w:t>CONF#</w:t>
            </w:r>
          </w:p>
        </w:tc>
        <w:tc>
          <w:tcPr>
            <w:tcW w:w="864" w:type="dxa"/>
            <w:shd w:val="clear" w:color="auto" w:fill="E6E6E6"/>
            <w:noWrap/>
          </w:tcPr>
          <w:p w14:paraId="3E232E5B" w14:textId="77777777" w:rsidR="006F2B85" w:rsidRDefault="001E7B82">
            <w:pPr>
              <w:pStyle w:val="TableHead"/>
            </w:pPr>
            <w:r>
              <w:t>Value</w:t>
            </w:r>
          </w:p>
        </w:tc>
      </w:tr>
      <w:tr w:rsidR="006F2B85" w14:paraId="62CD2E9B" w14:textId="77777777">
        <w:trPr>
          <w:jc w:val="center"/>
        </w:trPr>
        <w:tc>
          <w:tcPr>
            <w:tcW w:w="10160" w:type="dxa"/>
            <w:gridSpan w:val="6"/>
          </w:tcPr>
          <w:p w14:paraId="743650F8" w14:textId="77777777" w:rsidR="006F2B85" w:rsidRDefault="001E7B82">
            <w:pPr>
              <w:pStyle w:val="TableText"/>
            </w:pPr>
            <w:r>
              <w:t>organizer (identifier: urn:hl7ii:2.16.840.1.113883.10.20.22.4.45:2015-08-01)</w:t>
            </w:r>
          </w:p>
        </w:tc>
      </w:tr>
      <w:tr w:rsidR="006F2B85" w14:paraId="668C7887" w14:textId="77777777">
        <w:trPr>
          <w:jc w:val="center"/>
        </w:trPr>
        <w:tc>
          <w:tcPr>
            <w:tcW w:w="3345" w:type="dxa"/>
          </w:tcPr>
          <w:p w14:paraId="7481DB87" w14:textId="77777777" w:rsidR="006F2B85" w:rsidRDefault="001E7B82">
            <w:pPr>
              <w:pStyle w:val="TableText"/>
            </w:pPr>
            <w:r>
              <w:tab/>
              <w:t>@classCode</w:t>
            </w:r>
          </w:p>
        </w:tc>
        <w:tc>
          <w:tcPr>
            <w:tcW w:w="720" w:type="dxa"/>
          </w:tcPr>
          <w:p w14:paraId="34CFC779" w14:textId="77777777" w:rsidR="006F2B85" w:rsidRDefault="001E7B82">
            <w:pPr>
              <w:pStyle w:val="TableText"/>
            </w:pPr>
            <w:r>
              <w:t>1..1</w:t>
            </w:r>
          </w:p>
        </w:tc>
        <w:tc>
          <w:tcPr>
            <w:tcW w:w="1152" w:type="dxa"/>
          </w:tcPr>
          <w:p w14:paraId="2224497F" w14:textId="77777777" w:rsidR="006F2B85" w:rsidRDefault="001E7B82">
            <w:pPr>
              <w:pStyle w:val="TableText"/>
            </w:pPr>
            <w:r>
              <w:t>SHALL</w:t>
            </w:r>
          </w:p>
        </w:tc>
        <w:tc>
          <w:tcPr>
            <w:tcW w:w="864" w:type="dxa"/>
          </w:tcPr>
          <w:p w14:paraId="65244D20" w14:textId="77777777" w:rsidR="006F2B85" w:rsidRDefault="006F2B85">
            <w:pPr>
              <w:pStyle w:val="TableText"/>
            </w:pPr>
          </w:p>
        </w:tc>
        <w:tc>
          <w:tcPr>
            <w:tcW w:w="1104" w:type="dxa"/>
          </w:tcPr>
          <w:p w14:paraId="3CAFA31C" w14:textId="600D0804" w:rsidR="006F2B85" w:rsidRDefault="001E7B82">
            <w:pPr>
              <w:pStyle w:val="TableText"/>
            </w:pPr>
            <w:hyperlink w:anchor="C_1198-8600">
              <w:r>
                <w:rPr>
                  <w:rStyle w:val="HyperlinkText9pt"/>
                </w:rPr>
                <w:t>1198-8600</w:t>
              </w:r>
            </w:hyperlink>
          </w:p>
        </w:tc>
        <w:tc>
          <w:tcPr>
            <w:tcW w:w="2975" w:type="dxa"/>
          </w:tcPr>
          <w:p w14:paraId="391144E3" w14:textId="77777777" w:rsidR="006F2B85" w:rsidRDefault="001E7B82">
            <w:pPr>
              <w:pStyle w:val="TableText"/>
            </w:pPr>
            <w:r>
              <w:t>urn:oid:2.16.840.1.113883.5.6 (HL7ActClass) = CLUSTER</w:t>
            </w:r>
          </w:p>
        </w:tc>
      </w:tr>
      <w:tr w:rsidR="006F2B85" w14:paraId="5AD44C4C" w14:textId="77777777">
        <w:trPr>
          <w:jc w:val="center"/>
        </w:trPr>
        <w:tc>
          <w:tcPr>
            <w:tcW w:w="3345" w:type="dxa"/>
          </w:tcPr>
          <w:p w14:paraId="35F8B87F" w14:textId="77777777" w:rsidR="006F2B85" w:rsidRDefault="001E7B82">
            <w:pPr>
              <w:pStyle w:val="TableText"/>
            </w:pPr>
            <w:r>
              <w:tab/>
              <w:t>@moodCode</w:t>
            </w:r>
          </w:p>
        </w:tc>
        <w:tc>
          <w:tcPr>
            <w:tcW w:w="720" w:type="dxa"/>
          </w:tcPr>
          <w:p w14:paraId="21CAB7BB" w14:textId="77777777" w:rsidR="006F2B85" w:rsidRDefault="001E7B82">
            <w:pPr>
              <w:pStyle w:val="TableText"/>
            </w:pPr>
            <w:r>
              <w:t>1..1</w:t>
            </w:r>
          </w:p>
        </w:tc>
        <w:tc>
          <w:tcPr>
            <w:tcW w:w="1152" w:type="dxa"/>
          </w:tcPr>
          <w:p w14:paraId="78F7415E" w14:textId="77777777" w:rsidR="006F2B85" w:rsidRDefault="001E7B82">
            <w:pPr>
              <w:pStyle w:val="TableText"/>
            </w:pPr>
            <w:r>
              <w:t>SHALL</w:t>
            </w:r>
          </w:p>
        </w:tc>
        <w:tc>
          <w:tcPr>
            <w:tcW w:w="864" w:type="dxa"/>
          </w:tcPr>
          <w:p w14:paraId="4093BB71" w14:textId="77777777" w:rsidR="006F2B85" w:rsidRDefault="006F2B85">
            <w:pPr>
              <w:pStyle w:val="TableText"/>
            </w:pPr>
          </w:p>
        </w:tc>
        <w:tc>
          <w:tcPr>
            <w:tcW w:w="1104" w:type="dxa"/>
          </w:tcPr>
          <w:p w14:paraId="7E8AC779" w14:textId="70806EC9" w:rsidR="006F2B85" w:rsidRDefault="001E7B82">
            <w:pPr>
              <w:pStyle w:val="TableText"/>
            </w:pPr>
            <w:hyperlink w:anchor="C_1198-8601">
              <w:r>
                <w:rPr>
                  <w:rStyle w:val="HyperlinkText9pt"/>
                </w:rPr>
                <w:t>1198-8601</w:t>
              </w:r>
            </w:hyperlink>
          </w:p>
        </w:tc>
        <w:tc>
          <w:tcPr>
            <w:tcW w:w="2975" w:type="dxa"/>
          </w:tcPr>
          <w:p w14:paraId="2D135C9A" w14:textId="77777777" w:rsidR="006F2B85" w:rsidRDefault="001E7B82">
            <w:pPr>
              <w:pStyle w:val="TableText"/>
            </w:pPr>
            <w:r>
              <w:t>urn:oid:2.16.840.1.113883.5.1001 (HL7ActMood) = EVN</w:t>
            </w:r>
          </w:p>
        </w:tc>
      </w:tr>
      <w:tr w:rsidR="006F2B85" w14:paraId="238AFBBD" w14:textId="77777777">
        <w:trPr>
          <w:jc w:val="center"/>
        </w:trPr>
        <w:tc>
          <w:tcPr>
            <w:tcW w:w="3345" w:type="dxa"/>
          </w:tcPr>
          <w:p w14:paraId="1D7FDCF9" w14:textId="77777777" w:rsidR="006F2B85" w:rsidRDefault="001E7B82">
            <w:pPr>
              <w:pStyle w:val="TableText"/>
            </w:pPr>
            <w:r>
              <w:tab/>
              <w:t>templateId</w:t>
            </w:r>
          </w:p>
        </w:tc>
        <w:tc>
          <w:tcPr>
            <w:tcW w:w="720" w:type="dxa"/>
          </w:tcPr>
          <w:p w14:paraId="4D4CFC5F" w14:textId="77777777" w:rsidR="006F2B85" w:rsidRDefault="001E7B82">
            <w:pPr>
              <w:pStyle w:val="TableText"/>
            </w:pPr>
            <w:r>
              <w:t>1..1</w:t>
            </w:r>
          </w:p>
        </w:tc>
        <w:tc>
          <w:tcPr>
            <w:tcW w:w="1152" w:type="dxa"/>
          </w:tcPr>
          <w:p w14:paraId="1D7AA008" w14:textId="77777777" w:rsidR="006F2B85" w:rsidRDefault="001E7B82">
            <w:pPr>
              <w:pStyle w:val="TableText"/>
            </w:pPr>
            <w:r>
              <w:t>SHALL</w:t>
            </w:r>
          </w:p>
        </w:tc>
        <w:tc>
          <w:tcPr>
            <w:tcW w:w="864" w:type="dxa"/>
          </w:tcPr>
          <w:p w14:paraId="045A0C61" w14:textId="77777777" w:rsidR="006F2B85" w:rsidRDefault="006F2B85">
            <w:pPr>
              <w:pStyle w:val="TableText"/>
            </w:pPr>
          </w:p>
        </w:tc>
        <w:tc>
          <w:tcPr>
            <w:tcW w:w="1104" w:type="dxa"/>
          </w:tcPr>
          <w:p w14:paraId="0D99A4EE" w14:textId="151323BD" w:rsidR="006F2B85" w:rsidRDefault="001E7B82">
            <w:pPr>
              <w:pStyle w:val="TableText"/>
            </w:pPr>
            <w:hyperlink w:anchor="C_1198-8604">
              <w:r>
                <w:rPr>
                  <w:rStyle w:val="HyperlinkText9pt"/>
                </w:rPr>
                <w:t>1198-8604</w:t>
              </w:r>
            </w:hyperlink>
          </w:p>
        </w:tc>
        <w:tc>
          <w:tcPr>
            <w:tcW w:w="2975" w:type="dxa"/>
          </w:tcPr>
          <w:p w14:paraId="5A590112" w14:textId="77777777" w:rsidR="006F2B85" w:rsidRDefault="006F2B85">
            <w:pPr>
              <w:pStyle w:val="TableText"/>
            </w:pPr>
          </w:p>
        </w:tc>
      </w:tr>
      <w:tr w:rsidR="006F2B85" w14:paraId="31DABF86" w14:textId="77777777">
        <w:trPr>
          <w:jc w:val="center"/>
        </w:trPr>
        <w:tc>
          <w:tcPr>
            <w:tcW w:w="3345" w:type="dxa"/>
          </w:tcPr>
          <w:p w14:paraId="25E8403A" w14:textId="77777777" w:rsidR="006F2B85" w:rsidRDefault="001E7B82">
            <w:pPr>
              <w:pStyle w:val="TableText"/>
            </w:pPr>
            <w:r>
              <w:tab/>
            </w:r>
            <w:r>
              <w:tab/>
              <w:t>@root</w:t>
            </w:r>
          </w:p>
        </w:tc>
        <w:tc>
          <w:tcPr>
            <w:tcW w:w="720" w:type="dxa"/>
          </w:tcPr>
          <w:p w14:paraId="59F4BE3F" w14:textId="77777777" w:rsidR="006F2B85" w:rsidRDefault="001E7B82">
            <w:pPr>
              <w:pStyle w:val="TableText"/>
            </w:pPr>
            <w:r>
              <w:t>1..1</w:t>
            </w:r>
          </w:p>
        </w:tc>
        <w:tc>
          <w:tcPr>
            <w:tcW w:w="1152" w:type="dxa"/>
          </w:tcPr>
          <w:p w14:paraId="1D33542D" w14:textId="77777777" w:rsidR="006F2B85" w:rsidRDefault="001E7B82">
            <w:pPr>
              <w:pStyle w:val="TableText"/>
            </w:pPr>
            <w:r>
              <w:t>SHALL</w:t>
            </w:r>
          </w:p>
        </w:tc>
        <w:tc>
          <w:tcPr>
            <w:tcW w:w="864" w:type="dxa"/>
          </w:tcPr>
          <w:p w14:paraId="5530FB4B" w14:textId="77777777" w:rsidR="006F2B85" w:rsidRDefault="006F2B85">
            <w:pPr>
              <w:pStyle w:val="TableText"/>
            </w:pPr>
          </w:p>
        </w:tc>
        <w:tc>
          <w:tcPr>
            <w:tcW w:w="1104" w:type="dxa"/>
          </w:tcPr>
          <w:p w14:paraId="532547E2" w14:textId="5989DB96" w:rsidR="006F2B85" w:rsidRDefault="001E7B82">
            <w:pPr>
              <w:pStyle w:val="TableText"/>
            </w:pPr>
            <w:hyperlink w:anchor="C_1198-10497">
              <w:r>
                <w:rPr>
                  <w:rStyle w:val="HyperlinkText9pt"/>
                </w:rPr>
                <w:t>1198-10497</w:t>
              </w:r>
            </w:hyperlink>
          </w:p>
        </w:tc>
        <w:tc>
          <w:tcPr>
            <w:tcW w:w="2975" w:type="dxa"/>
          </w:tcPr>
          <w:p w14:paraId="5843888F" w14:textId="77777777" w:rsidR="006F2B85" w:rsidRDefault="001E7B82">
            <w:pPr>
              <w:pStyle w:val="TableText"/>
            </w:pPr>
            <w:r>
              <w:t>2.16.840.1.113883.10.20.22.4.45</w:t>
            </w:r>
          </w:p>
        </w:tc>
      </w:tr>
      <w:tr w:rsidR="006F2B85" w14:paraId="4594693C" w14:textId="77777777">
        <w:trPr>
          <w:jc w:val="center"/>
        </w:trPr>
        <w:tc>
          <w:tcPr>
            <w:tcW w:w="3345" w:type="dxa"/>
          </w:tcPr>
          <w:p w14:paraId="2FF24EE6" w14:textId="77777777" w:rsidR="006F2B85" w:rsidRDefault="001E7B82">
            <w:pPr>
              <w:pStyle w:val="TableText"/>
            </w:pPr>
            <w:r>
              <w:tab/>
            </w:r>
            <w:r>
              <w:tab/>
              <w:t>@extension</w:t>
            </w:r>
          </w:p>
        </w:tc>
        <w:tc>
          <w:tcPr>
            <w:tcW w:w="720" w:type="dxa"/>
          </w:tcPr>
          <w:p w14:paraId="7DC99183" w14:textId="77777777" w:rsidR="006F2B85" w:rsidRDefault="001E7B82">
            <w:pPr>
              <w:pStyle w:val="TableText"/>
            </w:pPr>
            <w:r>
              <w:t>1..1</w:t>
            </w:r>
          </w:p>
        </w:tc>
        <w:tc>
          <w:tcPr>
            <w:tcW w:w="1152" w:type="dxa"/>
          </w:tcPr>
          <w:p w14:paraId="38E04521" w14:textId="77777777" w:rsidR="006F2B85" w:rsidRDefault="001E7B82">
            <w:pPr>
              <w:pStyle w:val="TableText"/>
            </w:pPr>
            <w:r>
              <w:t>SHALL</w:t>
            </w:r>
          </w:p>
        </w:tc>
        <w:tc>
          <w:tcPr>
            <w:tcW w:w="864" w:type="dxa"/>
          </w:tcPr>
          <w:p w14:paraId="0EC8C441" w14:textId="77777777" w:rsidR="006F2B85" w:rsidRDefault="006F2B85">
            <w:pPr>
              <w:pStyle w:val="TableText"/>
            </w:pPr>
          </w:p>
        </w:tc>
        <w:tc>
          <w:tcPr>
            <w:tcW w:w="1104" w:type="dxa"/>
          </w:tcPr>
          <w:p w14:paraId="471DAD1B" w14:textId="2D41F1D7" w:rsidR="006F2B85" w:rsidRDefault="001E7B82">
            <w:pPr>
              <w:pStyle w:val="TableText"/>
            </w:pPr>
            <w:hyperlink w:anchor="C_1198-32606">
              <w:r>
                <w:rPr>
                  <w:rStyle w:val="HyperlinkText9pt"/>
                </w:rPr>
                <w:t>1198-32606</w:t>
              </w:r>
            </w:hyperlink>
          </w:p>
        </w:tc>
        <w:tc>
          <w:tcPr>
            <w:tcW w:w="2975" w:type="dxa"/>
          </w:tcPr>
          <w:p w14:paraId="5886C730" w14:textId="77777777" w:rsidR="006F2B85" w:rsidRDefault="001E7B82">
            <w:pPr>
              <w:pStyle w:val="TableText"/>
            </w:pPr>
            <w:r>
              <w:t>2015-08-01</w:t>
            </w:r>
          </w:p>
        </w:tc>
      </w:tr>
      <w:tr w:rsidR="006F2B85" w14:paraId="06B90FEE" w14:textId="77777777">
        <w:trPr>
          <w:jc w:val="center"/>
        </w:trPr>
        <w:tc>
          <w:tcPr>
            <w:tcW w:w="3345" w:type="dxa"/>
          </w:tcPr>
          <w:p w14:paraId="6995F2BE" w14:textId="77777777" w:rsidR="006F2B85" w:rsidRDefault="001E7B82">
            <w:pPr>
              <w:pStyle w:val="TableText"/>
            </w:pPr>
            <w:r>
              <w:tab/>
              <w:t>id</w:t>
            </w:r>
          </w:p>
        </w:tc>
        <w:tc>
          <w:tcPr>
            <w:tcW w:w="720" w:type="dxa"/>
          </w:tcPr>
          <w:p w14:paraId="388E5BF5" w14:textId="77777777" w:rsidR="006F2B85" w:rsidRDefault="001E7B82">
            <w:pPr>
              <w:pStyle w:val="TableText"/>
            </w:pPr>
            <w:r>
              <w:t>1..*</w:t>
            </w:r>
          </w:p>
        </w:tc>
        <w:tc>
          <w:tcPr>
            <w:tcW w:w="1152" w:type="dxa"/>
          </w:tcPr>
          <w:p w14:paraId="486AA649" w14:textId="77777777" w:rsidR="006F2B85" w:rsidRDefault="001E7B82">
            <w:pPr>
              <w:pStyle w:val="TableText"/>
            </w:pPr>
            <w:r>
              <w:t>SHALL</w:t>
            </w:r>
          </w:p>
        </w:tc>
        <w:tc>
          <w:tcPr>
            <w:tcW w:w="864" w:type="dxa"/>
          </w:tcPr>
          <w:p w14:paraId="3E7A2805" w14:textId="77777777" w:rsidR="006F2B85" w:rsidRDefault="006F2B85">
            <w:pPr>
              <w:pStyle w:val="TableText"/>
            </w:pPr>
          </w:p>
        </w:tc>
        <w:tc>
          <w:tcPr>
            <w:tcW w:w="1104" w:type="dxa"/>
          </w:tcPr>
          <w:p w14:paraId="6F5E1810" w14:textId="2D265100" w:rsidR="006F2B85" w:rsidRDefault="001E7B82">
            <w:pPr>
              <w:pStyle w:val="TableText"/>
            </w:pPr>
            <w:hyperlink w:anchor="C_1198-32485">
              <w:r>
                <w:rPr>
                  <w:rStyle w:val="HyperlinkText9pt"/>
                </w:rPr>
                <w:t>1198-32485</w:t>
              </w:r>
            </w:hyperlink>
          </w:p>
        </w:tc>
        <w:tc>
          <w:tcPr>
            <w:tcW w:w="2975" w:type="dxa"/>
          </w:tcPr>
          <w:p w14:paraId="07CE0C43" w14:textId="77777777" w:rsidR="006F2B85" w:rsidRDefault="006F2B85">
            <w:pPr>
              <w:pStyle w:val="TableText"/>
            </w:pPr>
          </w:p>
        </w:tc>
      </w:tr>
      <w:tr w:rsidR="006F2B85" w14:paraId="21C80A98" w14:textId="77777777">
        <w:trPr>
          <w:jc w:val="center"/>
        </w:trPr>
        <w:tc>
          <w:tcPr>
            <w:tcW w:w="3345" w:type="dxa"/>
          </w:tcPr>
          <w:p w14:paraId="04A4C9AC" w14:textId="77777777" w:rsidR="006F2B85" w:rsidRDefault="001E7B82">
            <w:pPr>
              <w:pStyle w:val="TableText"/>
            </w:pPr>
            <w:r>
              <w:tab/>
              <w:t>statusCode</w:t>
            </w:r>
          </w:p>
        </w:tc>
        <w:tc>
          <w:tcPr>
            <w:tcW w:w="720" w:type="dxa"/>
          </w:tcPr>
          <w:p w14:paraId="40D98567" w14:textId="77777777" w:rsidR="006F2B85" w:rsidRDefault="001E7B82">
            <w:pPr>
              <w:pStyle w:val="TableText"/>
            </w:pPr>
            <w:r>
              <w:t>1..1</w:t>
            </w:r>
          </w:p>
        </w:tc>
        <w:tc>
          <w:tcPr>
            <w:tcW w:w="1152" w:type="dxa"/>
          </w:tcPr>
          <w:p w14:paraId="73DFA9EA" w14:textId="77777777" w:rsidR="006F2B85" w:rsidRDefault="001E7B82">
            <w:pPr>
              <w:pStyle w:val="TableText"/>
            </w:pPr>
            <w:r>
              <w:t>SHALL</w:t>
            </w:r>
          </w:p>
        </w:tc>
        <w:tc>
          <w:tcPr>
            <w:tcW w:w="864" w:type="dxa"/>
          </w:tcPr>
          <w:p w14:paraId="66866C9E" w14:textId="77777777" w:rsidR="006F2B85" w:rsidRDefault="006F2B85">
            <w:pPr>
              <w:pStyle w:val="TableText"/>
            </w:pPr>
          </w:p>
        </w:tc>
        <w:tc>
          <w:tcPr>
            <w:tcW w:w="1104" w:type="dxa"/>
          </w:tcPr>
          <w:p w14:paraId="4E01D7EB" w14:textId="7F390295" w:rsidR="006F2B85" w:rsidRDefault="001E7B82">
            <w:pPr>
              <w:pStyle w:val="TableText"/>
            </w:pPr>
            <w:hyperlink w:anchor="C_1198-8602">
              <w:r>
                <w:rPr>
                  <w:rStyle w:val="HyperlinkText9pt"/>
                </w:rPr>
                <w:t>1198-8602</w:t>
              </w:r>
            </w:hyperlink>
          </w:p>
        </w:tc>
        <w:tc>
          <w:tcPr>
            <w:tcW w:w="2975" w:type="dxa"/>
          </w:tcPr>
          <w:p w14:paraId="37C52924" w14:textId="77777777" w:rsidR="006F2B85" w:rsidRDefault="006F2B85">
            <w:pPr>
              <w:pStyle w:val="TableText"/>
            </w:pPr>
          </w:p>
        </w:tc>
      </w:tr>
      <w:tr w:rsidR="006F2B85" w14:paraId="603E54AC" w14:textId="77777777">
        <w:trPr>
          <w:jc w:val="center"/>
        </w:trPr>
        <w:tc>
          <w:tcPr>
            <w:tcW w:w="3345" w:type="dxa"/>
          </w:tcPr>
          <w:p w14:paraId="124B2BC2" w14:textId="77777777" w:rsidR="006F2B85" w:rsidRDefault="001E7B82">
            <w:pPr>
              <w:pStyle w:val="TableText"/>
            </w:pPr>
            <w:r>
              <w:tab/>
            </w:r>
            <w:r>
              <w:tab/>
              <w:t>@code</w:t>
            </w:r>
          </w:p>
        </w:tc>
        <w:tc>
          <w:tcPr>
            <w:tcW w:w="720" w:type="dxa"/>
          </w:tcPr>
          <w:p w14:paraId="68DA7057" w14:textId="77777777" w:rsidR="006F2B85" w:rsidRDefault="001E7B82">
            <w:pPr>
              <w:pStyle w:val="TableText"/>
            </w:pPr>
            <w:r>
              <w:t>1..1</w:t>
            </w:r>
          </w:p>
        </w:tc>
        <w:tc>
          <w:tcPr>
            <w:tcW w:w="1152" w:type="dxa"/>
          </w:tcPr>
          <w:p w14:paraId="1F14A2A8" w14:textId="77777777" w:rsidR="006F2B85" w:rsidRDefault="001E7B82">
            <w:pPr>
              <w:pStyle w:val="TableText"/>
            </w:pPr>
            <w:r>
              <w:t>SHALL</w:t>
            </w:r>
          </w:p>
        </w:tc>
        <w:tc>
          <w:tcPr>
            <w:tcW w:w="864" w:type="dxa"/>
          </w:tcPr>
          <w:p w14:paraId="75B0D3D4" w14:textId="77777777" w:rsidR="006F2B85" w:rsidRDefault="006F2B85">
            <w:pPr>
              <w:pStyle w:val="TableText"/>
            </w:pPr>
          </w:p>
        </w:tc>
        <w:tc>
          <w:tcPr>
            <w:tcW w:w="1104" w:type="dxa"/>
          </w:tcPr>
          <w:p w14:paraId="1BBB7330" w14:textId="2B05E2D6" w:rsidR="006F2B85" w:rsidRDefault="001E7B82">
            <w:pPr>
              <w:pStyle w:val="TableText"/>
            </w:pPr>
            <w:hyperlink w:anchor="C_1198-19099">
              <w:r>
                <w:rPr>
                  <w:rStyle w:val="HyperlinkText9pt"/>
                </w:rPr>
                <w:t>1198-19099</w:t>
              </w:r>
            </w:hyperlink>
          </w:p>
        </w:tc>
        <w:tc>
          <w:tcPr>
            <w:tcW w:w="2975" w:type="dxa"/>
          </w:tcPr>
          <w:p w14:paraId="013EC5FE" w14:textId="77777777" w:rsidR="006F2B85" w:rsidRDefault="001E7B82">
            <w:pPr>
              <w:pStyle w:val="TableText"/>
            </w:pPr>
            <w:r>
              <w:t>urn:oid:2.16.840.1.113883.5.14 (HL7ActStatus) = completed</w:t>
            </w:r>
          </w:p>
        </w:tc>
      </w:tr>
      <w:tr w:rsidR="006F2B85" w14:paraId="1542B0EC" w14:textId="77777777">
        <w:trPr>
          <w:jc w:val="center"/>
        </w:trPr>
        <w:tc>
          <w:tcPr>
            <w:tcW w:w="3345" w:type="dxa"/>
          </w:tcPr>
          <w:p w14:paraId="52433B8D" w14:textId="77777777" w:rsidR="006F2B85" w:rsidRDefault="001E7B82">
            <w:pPr>
              <w:pStyle w:val="TableText"/>
            </w:pPr>
            <w:r>
              <w:tab/>
              <w:t>subject</w:t>
            </w:r>
          </w:p>
        </w:tc>
        <w:tc>
          <w:tcPr>
            <w:tcW w:w="720" w:type="dxa"/>
          </w:tcPr>
          <w:p w14:paraId="78507932" w14:textId="77777777" w:rsidR="006F2B85" w:rsidRDefault="001E7B82">
            <w:pPr>
              <w:pStyle w:val="TableText"/>
            </w:pPr>
            <w:r>
              <w:t>1..1</w:t>
            </w:r>
          </w:p>
        </w:tc>
        <w:tc>
          <w:tcPr>
            <w:tcW w:w="1152" w:type="dxa"/>
          </w:tcPr>
          <w:p w14:paraId="42465F5C" w14:textId="77777777" w:rsidR="006F2B85" w:rsidRDefault="001E7B82">
            <w:pPr>
              <w:pStyle w:val="TableText"/>
            </w:pPr>
            <w:r>
              <w:t>SHALL</w:t>
            </w:r>
          </w:p>
        </w:tc>
        <w:tc>
          <w:tcPr>
            <w:tcW w:w="864" w:type="dxa"/>
          </w:tcPr>
          <w:p w14:paraId="20C5315A" w14:textId="77777777" w:rsidR="006F2B85" w:rsidRDefault="006F2B85">
            <w:pPr>
              <w:pStyle w:val="TableText"/>
            </w:pPr>
          </w:p>
        </w:tc>
        <w:tc>
          <w:tcPr>
            <w:tcW w:w="1104" w:type="dxa"/>
          </w:tcPr>
          <w:p w14:paraId="480316DF" w14:textId="5F3FBFCC" w:rsidR="006F2B85" w:rsidRDefault="001E7B82">
            <w:pPr>
              <w:pStyle w:val="TableText"/>
            </w:pPr>
            <w:hyperlink w:anchor="C_1198-8609">
              <w:r>
                <w:rPr>
                  <w:rStyle w:val="HyperlinkText9pt"/>
                </w:rPr>
                <w:t>1198-8609</w:t>
              </w:r>
            </w:hyperlink>
          </w:p>
        </w:tc>
        <w:tc>
          <w:tcPr>
            <w:tcW w:w="2975" w:type="dxa"/>
          </w:tcPr>
          <w:p w14:paraId="3991464C" w14:textId="77777777" w:rsidR="006F2B85" w:rsidRDefault="006F2B85">
            <w:pPr>
              <w:pStyle w:val="TableText"/>
            </w:pPr>
          </w:p>
        </w:tc>
      </w:tr>
      <w:tr w:rsidR="006F2B85" w14:paraId="37490A3A" w14:textId="77777777">
        <w:trPr>
          <w:jc w:val="center"/>
        </w:trPr>
        <w:tc>
          <w:tcPr>
            <w:tcW w:w="3345" w:type="dxa"/>
          </w:tcPr>
          <w:p w14:paraId="3A8A0302" w14:textId="77777777" w:rsidR="006F2B85" w:rsidRDefault="001E7B82">
            <w:pPr>
              <w:pStyle w:val="TableText"/>
            </w:pPr>
            <w:r>
              <w:tab/>
            </w:r>
            <w:r>
              <w:tab/>
              <w:t>relatedSubject</w:t>
            </w:r>
          </w:p>
        </w:tc>
        <w:tc>
          <w:tcPr>
            <w:tcW w:w="720" w:type="dxa"/>
          </w:tcPr>
          <w:p w14:paraId="5BA2432F" w14:textId="77777777" w:rsidR="006F2B85" w:rsidRDefault="001E7B82">
            <w:pPr>
              <w:pStyle w:val="TableText"/>
            </w:pPr>
            <w:r>
              <w:t>1..1</w:t>
            </w:r>
          </w:p>
        </w:tc>
        <w:tc>
          <w:tcPr>
            <w:tcW w:w="1152" w:type="dxa"/>
          </w:tcPr>
          <w:p w14:paraId="7AF84BA5" w14:textId="77777777" w:rsidR="006F2B85" w:rsidRDefault="001E7B82">
            <w:pPr>
              <w:pStyle w:val="TableText"/>
            </w:pPr>
            <w:r>
              <w:t>SHALL</w:t>
            </w:r>
          </w:p>
        </w:tc>
        <w:tc>
          <w:tcPr>
            <w:tcW w:w="864" w:type="dxa"/>
          </w:tcPr>
          <w:p w14:paraId="227AF686" w14:textId="77777777" w:rsidR="006F2B85" w:rsidRDefault="006F2B85">
            <w:pPr>
              <w:pStyle w:val="TableText"/>
            </w:pPr>
          </w:p>
        </w:tc>
        <w:tc>
          <w:tcPr>
            <w:tcW w:w="1104" w:type="dxa"/>
          </w:tcPr>
          <w:p w14:paraId="625036A3" w14:textId="46256F3C" w:rsidR="006F2B85" w:rsidRDefault="001E7B82">
            <w:pPr>
              <w:pStyle w:val="TableText"/>
            </w:pPr>
            <w:hyperlink w:anchor="C_1198-15244">
              <w:r>
                <w:rPr>
                  <w:rStyle w:val="HyperlinkText9pt"/>
                </w:rPr>
                <w:t>1198-15244</w:t>
              </w:r>
            </w:hyperlink>
          </w:p>
        </w:tc>
        <w:tc>
          <w:tcPr>
            <w:tcW w:w="2975" w:type="dxa"/>
          </w:tcPr>
          <w:p w14:paraId="3A4D01C1" w14:textId="77777777" w:rsidR="006F2B85" w:rsidRDefault="006F2B85">
            <w:pPr>
              <w:pStyle w:val="TableText"/>
            </w:pPr>
          </w:p>
        </w:tc>
      </w:tr>
      <w:tr w:rsidR="006F2B85" w14:paraId="471D0F34" w14:textId="77777777">
        <w:trPr>
          <w:jc w:val="center"/>
        </w:trPr>
        <w:tc>
          <w:tcPr>
            <w:tcW w:w="3345" w:type="dxa"/>
          </w:tcPr>
          <w:p w14:paraId="081A26FE" w14:textId="77777777" w:rsidR="006F2B85" w:rsidRDefault="001E7B82">
            <w:pPr>
              <w:pStyle w:val="TableText"/>
            </w:pPr>
            <w:r>
              <w:tab/>
            </w:r>
            <w:r>
              <w:tab/>
            </w:r>
            <w:r>
              <w:tab/>
              <w:t>@classCode</w:t>
            </w:r>
          </w:p>
        </w:tc>
        <w:tc>
          <w:tcPr>
            <w:tcW w:w="720" w:type="dxa"/>
          </w:tcPr>
          <w:p w14:paraId="6E56A288" w14:textId="77777777" w:rsidR="006F2B85" w:rsidRDefault="001E7B82">
            <w:pPr>
              <w:pStyle w:val="TableText"/>
            </w:pPr>
            <w:r>
              <w:t>1..1</w:t>
            </w:r>
          </w:p>
        </w:tc>
        <w:tc>
          <w:tcPr>
            <w:tcW w:w="1152" w:type="dxa"/>
          </w:tcPr>
          <w:p w14:paraId="0CA62775" w14:textId="77777777" w:rsidR="006F2B85" w:rsidRDefault="001E7B82">
            <w:pPr>
              <w:pStyle w:val="TableText"/>
            </w:pPr>
            <w:r>
              <w:t>SHALL</w:t>
            </w:r>
          </w:p>
        </w:tc>
        <w:tc>
          <w:tcPr>
            <w:tcW w:w="864" w:type="dxa"/>
          </w:tcPr>
          <w:p w14:paraId="5D446448" w14:textId="77777777" w:rsidR="006F2B85" w:rsidRDefault="006F2B85">
            <w:pPr>
              <w:pStyle w:val="TableText"/>
            </w:pPr>
          </w:p>
        </w:tc>
        <w:tc>
          <w:tcPr>
            <w:tcW w:w="1104" w:type="dxa"/>
          </w:tcPr>
          <w:p w14:paraId="23C80183" w14:textId="35CBB29B" w:rsidR="006F2B85" w:rsidRDefault="001E7B82">
            <w:pPr>
              <w:pStyle w:val="TableText"/>
            </w:pPr>
            <w:hyperlink w:anchor="C_1198-15245">
              <w:r>
                <w:rPr>
                  <w:rStyle w:val="HyperlinkText9pt"/>
                </w:rPr>
                <w:t>1198-15245</w:t>
              </w:r>
            </w:hyperlink>
          </w:p>
        </w:tc>
        <w:tc>
          <w:tcPr>
            <w:tcW w:w="2975" w:type="dxa"/>
          </w:tcPr>
          <w:p w14:paraId="4AEED2E2" w14:textId="77777777" w:rsidR="006F2B85" w:rsidRDefault="001E7B82">
            <w:pPr>
              <w:pStyle w:val="TableText"/>
            </w:pPr>
            <w:r>
              <w:t>urn:oid:2.16.840.1.113883.5.41 (HL7EntityClass) = PRS</w:t>
            </w:r>
          </w:p>
        </w:tc>
      </w:tr>
      <w:tr w:rsidR="006F2B85" w14:paraId="1D8D94C5" w14:textId="77777777">
        <w:trPr>
          <w:jc w:val="center"/>
        </w:trPr>
        <w:tc>
          <w:tcPr>
            <w:tcW w:w="3345" w:type="dxa"/>
          </w:tcPr>
          <w:p w14:paraId="40DD1555" w14:textId="77777777" w:rsidR="006F2B85" w:rsidRDefault="001E7B82">
            <w:pPr>
              <w:pStyle w:val="TableText"/>
            </w:pPr>
            <w:r>
              <w:tab/>
            </w:r>
            <w:r>
              <w:tab/>
            </w:r>
            <w:r>
              <w:tab/>
              <w:t>code</w:t>
            </w:r>
          </w:p>
        </w:tc>
        <w:tc>
          <w:tcPr>
            <w:tcW w:w="720" w:type="dxa"/>
          </w:tcPr>
          <w:p w14:paraId="7C8836BE" w14:textId="77777777" w:rsidR="006F2B85" w:rsidRDefault="001E7B82">
            <w:pPr>
              <w:pStyle w:val="TableText"/>
            </w:pPr>
            <w:r>
              <w:t>1..1</w:t>
            </w:r>
          </w:p>
        </w:tc>
        <w:tc>
          <w:tcPr>
            <w:tcW w:w="1152" w:type="dxa"/>
          </w:tcPr>
          <w:p w14:paraId="10A90133" w14:textId="77777777" w:rsidR="006F2B85" w:rsidRDefault="001E7B82">
            <w:pPr>
              <w:pStyle w:val="TableText"/>
            </w:pPr>
            <w:r>
              <w:t>SHALL</w:t>
            </w:r>
          </w:p>
        </w:tc>
        <w:tc>
          <w:tcPr>
            <w:tcW w:w="864" w:type="dxa"/>
          </w:tcPr>
          <w:p w14:paraId="3E9FC3D7" w14:textId="77777777" w:rsidR="006F2B85" w:rsidRDefault="006F2B85">
            <w:pPr>
              <w:pStyle w:val="TableText"/>
            </w:pPr>
          </w:p>
        </w:tc>
        <w:tc>
          <w:tcPr>
            <w:tcW w:w="1104" w:type="dxa"/>
          </w:tcPr>
          <w:p w14:paraId="1228DF6F" w14:textId="3DCC7D01" w:rsidR="006F2B85" w:rsidRDefault="001E7B82">
            <w:pPr>
              <w:pStyle w:val="TableText"/>
            </w:pPr>
            <w:hyperlink w:anchor="C_1198-15246">
              <w:r>
                <w:rPr>
                  <w:rStyle w:val="HyperlinkText9pt"/>
                </w:rPr>
                <w:t>1198-15246</w:t>
              </w:r>
            </w:hyperlink>
          </w:p>
        </w:tc>
        <w:tc>
          <w:tcPr>
            <w:tcW w:w="2975" w:type="dxa"/>
          </w:tcPr>
          <w:p w14:paraId="45104E03" w14:textId="77777777" w:rsidR="006F2B85" w:rsidRDefault="001E7B82">
            <w:pPr>
              <w:pStyle w:val="TableText"/>
            </w:pPr>
            <w:r>
              <w:t>urn:oid:2.16.840.1.113883.1.11.19579 (Family Member Value)</w:t>
            </w:r>
          </w:p>
        </w:tc>
      </w:tr>
      <w:tr w:rsidR="006F2B85" w14:paraId="26463269" w14:textId="77777777">
        <w:trPr>
          <w:jc w:val="center"/>
        </w:trPr>
        <w:tc>
          <w:tcPr>
            <w:tcW w:w="3345" w:type="dxa"/>
          </w:tcPr>
          <w:p w14:paraId="5B910E93" w14:textId="77777777" w:rsidR="006F2B85" w:rsidRDefault="001E7B82">
            <w:pPr>
              <w:pStyle w:val="TableText"/>
            </w:pPr>
            <w:r>
              <w:tab/>
            </w:r>
            <w:r>
              <w:tab/>
            </w:r>
            <w:r>
              <w:tab/>
              <w:t>subject</w:t>
            </w:r>
          </w:p>
        </w:tc>
        <w:tc>
          <w:tcPr>
            <w:tcW w:w="720" w:type="dxa"/>
          </w:tcPr>
          <w:p w14:paraId="66E90267" w14:textId="77777777" w:rsidR="006F2B85" w:rsidRDefault="001E7B82">
            <w:pPr>
              <w:pStyle w:val="TableText"/>
            </w:pPr>
            <w:r>
              <w:t>0..1</w:t>
            </w:r>
          </w:p>
        </w:tc>
        <w:tc>
          <w:tcPr>
            <w:tcW w:w="1152" w:type="dxa"/>
          </w:tcPr>
          <w:p w14:paraId="140E23EE" w14:textId="77777777" w:rsidR="006F2B85" w:rsidRDefault="001E7B82">
            <w:pPr>
              <w:pStyle w:val="TableText"/>
            </w:pPr>
            <w:r>
              <w:t>SHOULD</w:t>
            </w:r>
          </w:p>
        </w:tc>
        <w:tc>
          <w:tcPr>
            <w:tcW w:w="864" w:type="dxa"/>
          </w:tcPr>
          <w:p w14:paraId="7D851442" w14:textId="77777777" w:rsidR="006F2B85" w:rsidRDefault="006F2B85">
            <w:pPr>
              <w:pStyle w:val="TableText"/>
            </w:pPr>
          </w:p>
        </w:tc>
        <w:tc>
          <w:tcPr>
            <w:tcW w:w="1104" w:type="dxa"/>
          </w:tcPr>
          <w:p w14:paraId="75672E05" w14:textId="1ED853BA" w:rsidR="006F2B85" w:rsidRDefault="001E7B82">
            <w:pPr>
              <w:pStyle w:val="TableText"/>
            </w:pPr>
            <w:hyperlink w:anchor="C_1198-15248">
              <w:r>
                <w:rPr>
                  <w:rStyle w:val="HyperlinkText9pt"/>
                </w:rPr>
                <w:t>1198-15248</w:t>
              </w:r>
            </w:hyperlink>
          </w:p>
        </w:tc>
        <w:tc>
          <w:tcPr>
            <w:tcW w:w="2975" w:type="dxa"/>
          </w:tcPr>
          <w:p w14:paraId="125D7460" w14:textId="77777777" w:rsidR="006F2B85" w:rsidRDefault="006F2B85">
            <w:pPr>
              <w:pStyle w:val="TableText"/>
            </w:pPr>
          </w:p>
        </w:tc>
      </w:tr>
      <w:tr w:rsidR="006F2B85" w14:paraId="32D7FA4F" w14:textId="77777777">
        <w:trPr>
          <w:jc w:val="center"/>
        </w:trPr>
        <w:tc>
          <w:tcPr>
            <w:tcW w:w="3345" w:type="dxa"/>
          </w:tcPr>
          <w:p w14:paraId="6E08AE13" w14:textId="77777777" w:rsidR="006F2B85" w:rsidRDefault="001E7B82">
            <w:pPr>
              <w:pStyle w:val="TableText"/>
            </w:pPr>
            <w:r>
              <w:tab/>
            </w:r>
            <w:r>
              <w:tab/>
            </w:r>
            <w:r>
              <w:tab/>
            </w:r>
            <w:r>
              <w:tab/>
              <w:t>administrativeGenderCode</w:t>
            </w:r>
          </w:p>
        </w:tc>
        <w:tc>
          <w:tcPr>
            <w:tcW w:w="720" w:type="dxa"/>
          </w:tcPr>
          <w:p w14:paraId="5E0AF720" w14:textId="77777777" w:rsidR="006F2B85" w:rsidRDefault="001E7B82">
            <w:pPr>
              <w:pStyle w:val="TableText"/>
            </w:pPr>
            <w:r>
              <w:t>1..1</w:t>
            </w:r>
          </w:p>
        </w:tc>
        <w:tc>
          <w:tcPr>
            <w:tcW w:w="1152" w:type="dxa"/>
          </w:tcPr>
          <w:p w14:paraId="65B779F0" w14:textId="77777777" w:rsidR="006F2B85" w:rsidRDefault="001E7B82">
            <w:pPr>
              <w:pStyle w:val="TableText"/>
            </w:pPr>
            <w:r>
              <w:t>SHALL</w:t>
            </w:r>
          </w:p>
        </w:tc>
        <w:tc>
          <w:tcPr>
            <w:tcW w:w="864" w:type="dxa"/>
          </w:tcPr>
          <w:p w14:paraId="4ACDDAEE" w14:textId="77777777" w:rsidR="006F2B85" w:rsidRDefault="006F2B85">
            <w:pPr>
              <w:pStyle w:val="TableText"/>
            </w:pPr>
          </w:p>
        </w:tc>
        <w:tc>
          <w:tcPr>
            <w:tcW w:w="1104" w:type="dxa"/>
          </w:tcPr>
          <w:p w14:paraId="5654C822" w14:textId="5B956F4F" w:rsidR="006F2B85" w:rsidRDefault="001E7B82">
            <w:pPr>
              <w:pStyle w:val="TableText"/>
            </w:pPr>
            <w:hyperlink w:anchor="C_1198-15974">
              <w:r>
                <w:rPr>
                  <w:rStyle w:val="HyperlinkText9pt"/>
                </w:rPr>
                <w:t>1198-15974</w:t>
              </w:r>
            </w:hyperlink>
          </w:p>
        </w:tc>
        <w:tc>
          <w:tcPr>
            <w:tcW w:w="2975" w:type="dxa"/>
          </w:tcPr>
          <w:p w14:paraId="0D8E9ADE" w14:textId="77777777" w:rsidR="006F2B85" w:rsidRDefault="001E7B82">
            <w:pPr>
              <w:pStyle w:val="TableText"/>
            </w:pPr>
            <w:r>
              <w:t>urn:oid:2.16.840.1.113883.1.11.1 (Administrative Gender (HL7 V3))</w:t>
            </w:r>
          </w:p>
        </w:tc>
      </w:tr>
      <w:tr w:rsidR="006F2B85" w14:paraId="6A9405B9" w14:textId="77777777">
        <w:trPr>
          <w:jc w:val="center"/>
        </w:trPr>
        <w:tc>
          <w:tcPr>
            <w:tcW w:w="3345" w:type="dxa"/>
          </w:tcPr>
          <w:p w14:paraId="22AA835D" w14:textId="77777777" w:rsidR="006F2B85" w:rsidRDefault="001E7B82">
            <w:pPr>
              <w:pStyle w:val="TableText"/>
            </w:pPr>
            <w:r>
              <w:tab/>
            </w:r>
            <w:r>
              <w:tab/>
            </w:r>
            <w:r>
              <w:tab/>
            </w:r>
            <w:r>
              <w:tab/>
              <w:t>birthTime</w:t>
            </w:r>
          </w:p>
        </w:tc>
        <w:tc>
          <w:tcPr>
            <w:tcW w:w="720" w:type="dxa"/>
          </w:tcPr>
          <w:p w14:paraId="027E5863" w14:textId="77777777" w:rsidR="006F2B85" w:rsidRDefault="001E7B82">
            <w:pPr>
              <w:pStyle w:val="TableText"/>
            </w:pPr>
            <w:r>
              <w:t>0..1</w:t>
            </w:r>
          </w:p>
        </w:tc>
        <w:tc>
          <w:tcPr>
            <w:tcW w:w="1152" w:type="dxa"/>
          </w:tcPr>
          <w:p w14:paraId="44117A06" w14:textId="77777777" w:rsidR="006F2B85" w:rsidRDefault="001E7B82">
            <w:pPr>
              <w:pStyle w:val="TableText"/>
            </w:pPr>
            <w:r>
              <w:t>SHOULD</w:t>
            </w:r>
          </w:p>
        </w:tc>
        <w:tc>
          <w:tcPr>
            <w:tcW w:w="864" w:type="dxa"/>
          </w:tcPr>
          <w:p w14:paraId="6D830A87" w14:textId="77777777" w:rsidR="006F2B85" w:rsidRDefault="006F2B85">
            <w:pPr>
              <w:pStyle w:val="TableText"/>
            </w:pPr>
          </w:p>
        </w:tc>
        <w:tc>
          <w:tcPr>
            <w:tcW w:w="1104" w:type="dxa"/>
          </w:tcPr>
          <w:p w14:paraId="5737BF6C" w14:textId="2E2C6102" w:rsidR="006F2B85" w:rsidRDefault="001E7B82">
            <w:pPr>
              <w:pStyle w:val="TableText"/>
            </w:pPr>
            <w:hyperlink w:anchor="C_1198-15976">
              <w:r>
                <w:rPr>
                  <w:rStyle w:val="HyperlinkText9pt"/>
                </w:rPr>
                <w:t>1198-15976</w:t>
              </w:r>
            </w:hyperlink>
          </w:p>
        </w:tc>
        <w:tc>
          <w:tcPr>
            <w:tcW w:w="2975" w:type="dxa"/>
          </w:tcPr>
          <w:p w14:paraId="10B77F1C" w14:textId="77777777" w:rsidR="006F2B85" w:rsidRDefault="006F2B85">
            <w:pPr>
              <w:pStyle w:val="TableText"/>
            </w:pPr>
          </w:p>
        </w:tc>
      </w:tr>
      <w:tr w:rsidR="006F2B85" w14:paraId="405CC506" w14:textId="77777777">
        <w:trPr>
          <w:jc w:val="center"/>
        </w:trPr>
        <w:tc>
          <w:tcPr>
            <w:tcW w:w="3345" w:type="dxa"/>
          </w:tcPr>
          <w:p w14:paraId="4BAC7F05" w14:textId="77777777" w:rsidR="006F2B85" w:rsidRDefault="001E7B82">
            <w:pPr>
              <w:pStyle w:val="TableText"/>
            </w:pPr>
            <w:r>
              <w:tab/>
              <w:t>component</w:t>
            </w:r>
          </w:p>
        </w:tc>
        <w:tc>
          <w:tcPr>
            <w:tcW w:w="720" w:type="dxa"/>
          </w:tcPr>
          <w:p w14:paraId="3391C37A" w14:textId="77777777" w:rsidR="006F2B85" w:rsidRDefault="001E7B82">
            <w:pPr>
              <w:pStyle w:val="TableText"/>
            </w:pPr>
            <w:r>
              <w:t>1..*</w:t>
            </w:r>
          </w:p>
        </w:tc>
        <w:tc>
          <w:tcPr>
            <w:tcW w:w="1152" w:type="dxa"/>
          </w:tcPr>
          <w:p w14:paraId="7A04DEEE" w14:textId="77777777" w:rsidR="006F2B85" w:rsidRDefault="001E7B82">
            <w:pPr>
              <w:pStyle w:val="TableText"/>
            </w:pPr>
            <w:r>
              <w:t>SHALL</w:t>
            </w:r>
          </w:p>
        </w:tc>
        <w:tc>
          <w:tcPr>
            <w:tcW w:w="864" w:type="dxa"/>
          </w:tcPr>
          <w:p w14:paraId="27E958D5" w14:textId="77777777" w:rsidR="006F2B85" w:rsidRDefault="006F2B85">
            <w:pPr>
              <w:pStyle w:val="TableText"/>
            </w:pPr>
          </w:p>
        </w:tc>
        <w:tc>
          <w:tcPr>
            <w:tcW w:w="1104" w:type="dxa"/>
          </w:tcPr>
          <w:p w14:paraId="3E01AD55" w14:textId="41FD71A6" w:rsidR="006F2B85" w:rsidRDefault="001E7B82">
            <w:pPr>
              <w:pStyle w:val="TableText"/>
            </w:pPr>
            <w:hyperlink w:anchor="C_1198-32428">
              <w:r>
                <w:rPr>
                  <w:rStyle w:val="HyperlinkText9pt"/>
                </w:rPr>
                <w:t>1198-32428</w:t>
              </w:r>
            </w:hyperlink>
          </w:p>
        </w:tc>
        <w:tc>
          <w:tcPr>
            <w:tcW w:w="2975" w:type="dxa"/>
          </w:tcPr>
          <w:p w14:paraId="61637A6E" w14:textId="77777777" w:rsidR="006F2B85" w:rsidRDefault="006F2B85">
            <w:pPr>
              <w:pStyle w:val="TableText"/>
            </w:pPr>
          </w:p>
        </w:tc>
      </w:tr>
      <w:tr w:rsidR="006F2B85" w14:paraId="4392AE87" w14:textId="77777777">
        <w:trPr>
          <w:jc w:val="center"/>
        </w:trPr>
        <w:tc>
          <w:tcPr>
            <w:tcW w:w="3345" w:type="dxa"/>
          </w:tcPr>
          <w:p w14:paraId="41FF42B5" w14:textId="77777777" w:rsidR="006F2B85" w:rsidRDefault="001E7B82">
            <w:pPr>
              <w:pStyle w:val="TableText"/>
            </w:pPr>
            <w:r>
              <w:tab/>
            </w:r>
            <w:r>
              <w:tab/>
              <w:t>observation</w:t>
            </w:r>
          </w:p>
        </w:tc>
        <w:tc>
          <w:tcPr>
            <w:tcW w:w="720" w:type="dxa"/>
          </w:tcPr>
          <w:p w14:paraId="78AEF730" w14:textId="77777777" w:rsidR="006F2B85" w:rsidRDefault="001E7B82">
            <w:pPr>
              <w:pStyle w:val="TableText"/>
            </w:pPr>
            <w:r>
              <w:t>1..1</w:t>
            </w:r>
          </w:p>
        </w:tc>
        <w:tc>
          <w:tcPr>
            <w:tcW w:w="1152" w:type="dxa"/>
          </w:tcPr>
          <w:p w14:paraId="6B4DD9AE" w14:textId="77777777" w:rsidR="006F2B85" w:rsidRDefault="001E7B82">
            <w:pPr>
              <w:pStyle w:val="TableText"/>
            </w:pPr>
            <w:r>
              <w:t>SHALL</w:t>
            </w:r>
          </w:p>
        </w:tc>
        <w:tc>
          <w:tcPr>
            <w:tcW w:w="864" w:type="dxa"/>
          </w:tcPr>
          <w:p w14:paraId="24A4E21F" w14:textId="77777777" w:rsidR="006F2B85" w:rsidRDefault="006F2B85">
            <w:pPr>
              <w:pStyle w:val="TableText"/>
            </w:pPr>
          </w:p>
        </w:tc>
        <w:tc>
          <w:tcPr>
            <w:tcW w:w="1104" w:type="dxa"/>
          </w:tcPr>
          <w:p w14:paraId="6483871E" w14:textId="499D4CD7" w:rsidR="006F2B85" w:rsidRDefault="001E7B82">
            <w:pPr>
              <w:pStyle w:val="TableText"/>
            </w:pPr>
            <w:hyperlink w:anchor="C_1198-32429">
              <w:r>
                <w:rPr>
                  <w:rStyle w:val="HyperlinkText9pt"/>
                </w:rPr>
                <w:t>1198-32429</w:t>
              </w:r>
            </w:hyperlink>
          </w:p>
        </w:tc>
        <w:tc>
          <w:tcPr>
            <w:tcW w:w="2975" w:type="dxa"/>
          </w:tcPr>
          <w:p w14:paraId="24E36B28" w14:textId="4F8D0DBD" w:rsidR="006F2B85" w:rsidRDefault="001E7B82">
            <w:pPr>
              <w:pStyle w:val="TableText"/>
            </w:pPr>
            <w:hyperlink w:anchor="E_Family_History_Observation_V3">
              <w:r>
                <w:rPr>
                  <w:rStyle w:val="HyperlinkText9pt"/>
                </w:rPr>
                <w:t>Family History Observation (V3) (identifier: urn:hl7ii:2.16.840.1.113883.10.20.22.4.46:2015-08-01</w:t>
              </w:r>
            </w:hyperlink>
          </w:p>
        </w:tc>
      </w:tr>
    </w:tbl>
    <w:p w14:paraId="6D3E5871" w14:textId="77777777" w:rsidR="006F2B85" w:rsidRDefault="006F2B85">
      <w:pPr>
        <w:pStyle w:val="BodyText"/>
      </w:pPr>
    </w:p>
    <w:p w14:paraId="0BD3DA5E" w14:textId="77777777" w:rsidR="006F2B85" w:rsidRDefault="001E7B82" w:rsidP="007D100A">
      <w:pPr>
        <w:numPr>
          <w:ilvl w:val="0"/>
          <w:numId w:val="38"/>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612" w:name="C_1198-8600"/>
      <w:r>
        <w:t xml:space="preserve"> (CONF:1198-8600)</w:t>
      </w:r>
      <w:bookmarkEnd w:id="1612"/>
      <w:r>
        <w:t>.</w:t>
      </w:r>
    </w:p>
    <w:p w14:paraId="596D109A" w14:textId="77777777" w:rsidR="006F2B85" w:rsidRDefault="001E7B82" w:rsidP="007D100A">
      <w:pPr>
        <w:numPr>
          <w:ilvl w:val="0"/>
          <w:numId w:val="3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13" w:name="C_1198-8601"/>
      <w:r>
        <w:t xml:space="preserve"> (CONF:1198-8601)</w:t>
      </w:r>
      <w:bookmarkEnd w:id="1613"/>
      <w:r>
        <w:t>.</w:t>
      </w:r>
    </w:p>
    <w:p w14:paraId="4822D696" w14:textId="77777777" w:rsidR="006F2B85" w:rsidRDefault="001E7B82" w:rsidP="007D100A">
      <w:pPr>
        <w:numPr>
          <w:ilvl w:val="0"/>
          <w:numId w:val="38"/>
        </w:numPr>
      </w:pPr>
      <w:r>
        <w:rPr>
          <w:rStyle w:val="keyword"/>
        </w:rPr>
        <w:lastRenderedPageBreak/>
        <w:t>SHALL</w:t>
      </w:r>
      <w:r>
        <w:t xml:space="preserve"> contain exactly one [1..1] </w:t>
      </w:r>
      <w:r>
        <w:rPr>
          <w:rStyle w:val="XMLnameBold"/>
        </w:rPr>
        <w:t>templateId</w:t>
      </w:r>
      <w:bookmarkStart w:id="1614" w:name="C_1198-8604"/>
      <w:r>
        <w:t xml:space="preserve"> (CONF:1198-8604)</w:t>
      </w:r>
      <w:bookmarkEnd w:id="1614"/>
      <w:r>
        <w:t xml:space="preserve"> such that it</w:t>
      </w:r>
    </w:p>
    <w:p w14:paraId="7B8F0EE2" w14:textId="77777777" w:rsidR="006F2B85" w:rsidRDefault="001E7B82" w:rsidP="007D100A">
      <w:pPr>
        <w:numPr>
          <w:ilvl w:val="1"/>
          <w:numId w:val="38"/>
        </w:numPr>
      </w:pPr>
      <w:r>
        <w:rPr>
          <w:rStyle w:val="keyword"/>
        </w:rPr>
        <w:t>SHALL</w:t>
      </w:r>
      <w:r>
        <w:t xml:space="preserve"> contain exactly one [1..1] </w:t>
      </w:r>
      <w:r>
        <w:rPr>
          <w:rStyle w:val="XMLnameBold"/>
        </w:rPr>
        <w:t>@root</w:t>
      </w:r>
      <w:r>
        <w:t>=</w:t>
      </w:r>
      <w:r>
        <w:rPr>
          <w:rStyle w:val="XMLname"/>
        </w:rPr>
        <w:t>"2.16.840.1.113883.10.20.22.4.45"</w:t>
      </w:r>
      <w:bookmarkStart w:id="1615" w:name="C_1198-10497"/>
      <w:r>
        <w:t xml:space="preserve"> (CONF:1198-10497)</w:t>
      </w:r>
      <w:bookmarkEnd w:id="1615"/>
      <w:r>
        <w:t>.</w:t>
      </w:r>
    </w:p>
    <w:p w14:paraId="3A3ADE80" w14:textId="77777777" w:rsidR="006F2B85" w:rsidRDefault="001E7B82" w:rsidP="007D100A">
      <w:pPr>
        <w:numPr>
          <w:ilvl w:val="1"/>
          <w:numId w:val="38"/>
        </w:numPr>
      </w:pPr>
      <w:r>
        <w:rPr>
          <w:rStyle w:val="keyword"/>
        </w:rPr>
        <w:t>SHALL</w:t>
      </w:r>
      <w:r>
        <w:t xml:space="preserve"> contain exactly one [1..1] </w:t>
      </w:r>
      <w:r>
        <w:rPr>
          <w:rStyle w:val="XMLnameBold"/>
        </w:rPr>
        <w:t>@extension</w:t>
      </w:r>
      <w:r>
        <w:t>=</w:t>
      </w:r>
      <w:r>
        <w:rPr>
          <w:rStyle w:val="XMLname"/>
        </w:rPr>
        <w:t>"2015-08-01"</w:t>
      </w:r>
      <w:bookmarkStart w:id="1616" w:name="C_1198-32606"/>
      <w:r>
        <w:t xml:space="preserve"> (CONF:1198-32606)</w:t>
      </w:r>
      <w:bookmarkEnd w:id="1616"/>
      <w:r>
        <w:t>.</w:t>
      </w:r>
    </w:p>
    <w:p w14:paraId="7F76ABA3" w14:textId="77777777" w:rsidR="006F2B85" w:rsidRDefault="001E7B82" w:rsidP="007D100A">
      <w:pPr>
        <w:numPr>
          <w:ilvl w:val="0"/>
          <w:numId w:val="38"/>
        </w:numPr>
      </w:pPr>
      <w:r>
        <w:rPr>
          <w:rStyle w:val="keyword"/>
        </w:rPr>
        <w:t>SHALL</w:t>
      </w:r>
      <w:r>
        <w:t xml:space="preserve"> contain at least one [1..*] </w:t>
      </w:r>
      <w:r>
        <w:rPr>
          <w:rStyle w:val="XMLnameBold"/>
        </w:rPr>
        <w:t>id</w:t>
      </w:r>
      <w:bookmarkStart w:id="1617" w:name="C_1198-32485"/>
      <w:r>
        <w:t xml:space="preserve"> (CONF:1198-32485)</w:t>
      </w:r>
      <w:bookmarkEnd w:id="1617"/>
      <w:r>
        <w:t>.</w:t>
      </w:r>
    </w:p>
    <w:p w14:paraId="06A395F0" w14:textId="77777777" w:rsidR="006F2B85" w:rsidRDefault="001E7B82" w:rsidP="007D100A">
      <w:pPr>
        <w:numPr>
          <w:ilvl w:val="0"/>
          <w:numId w:val="38"/>
        </w:numPr>
      </w:pPr>
      <w:r>
        <w:rPr>
          <w:rStyle w:val="keyword"/>
        </w:rPr>
        <w:t>SHALL</w:t>
      </w:r>
      <w:r>
        <w:t xml:space="preserve"> contain exactly one [1..1] </w:t>
      </w:r>
      <w:r>
        <w:rPr>
          <w:rStyle w:val="XMLnameBold"/>
        </w:rPr>
        <w:t>statusCode</w:t>
      </w:r>
      <w:bookmarkStart w:id="1618" w:name="C_1198-8602"/>
      <w:r>
        <w:t xml:space="preserve"> (CONF:1198-8602)</w:t>
      </w:r>
      <w:bookmarkEnd w:id="1618"/>
      <w:r>
        <w:t>.</w:t>
      </w:r>
    </w:p>
    <w:p w14:paraId="4CBBC645" w14:textId="77777777" w:rsidR="006F2B85" w:rsidRDefault="001E7B82" w:rsidP="007D100A">
      <w:pPr>
        <w:numPr>
          <w:ilvl w:val="1"/>
          <w:numId w:val="3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19" w:name="C_1198-19099"/>
      <w:r>
        <w:t xml:space="preserve"> (CONF:1198-19099)</w:t>
      </w:r>
      <w:bookmarkEnd w:id="1619"/>
      <w:r>
        <w:t>.</w:t>
      </w:r>
    </w:p>
    <w:p w14:paraId="5AB213BD" w14:textId="77777777" w:rsidR="006F2B85" w:rsidRDefault="001E7B82" w:rsidP="007D100A">
      <w:pPr>
        <w:numPr>
          <w:ilvl w:val="0"/>
          <w:numId w:val="38"/>
        </w:numPr>
      </w:pPr>
      <w:r>
        <w:rPr>
          <w:rStyle w:val="keyword"/>
        </w:rPr>
        <w:t>SHALL</w:t>
      </w:r>
      <w:r>
        <w:t xml:space="preserve"> contain exactly one [1..1] </w:t>
      </w:r>
      <w:r>
        <w:rPr>
          <w:rStyle w:val="XMLnameBold"/>
        </w:rPr>
        <w:t>subject</w:t>
      </w:r>
      <w:bookmarkStart w:id="1620" w:name="C_1198-8609"/>
      <w:r>
        <w:t xml:space="preserve"> (CONF:1198-8609)</w:t>
      </w:r>
      <w:bookmarkEnd w:id="1620"/>
      <w:r>
        <w:t>.</w:t>
      </w:r>
    </w:p>
    <w:p w14:paraId="7CAC2F38" w14:textId="77777777" w:rsidR="006F2B85" w:rsidRDefault="001E7B82" w:rsidP="007D100A">
      <w:pPr>
        <w:numPr>
          <w:ilvl w:val="1"/>
          <w:numId w:val="38"/>
        </w:numPr>
      </w:pPr>
      <w:r>
        <w:t xml:space="preserve">This subject </w:t>
      </w:r>
      <w:r>
        <w:rPr>
          <w:rStyle w:val="keyword"/>
        </w:rPr>
        <w:t>SHALL</w:t>
      </w:r>
      <w:r>
        <w:t xml:space="preserve"> contain exactly one [1..1] </w:t>
      </w:r>
      <w:r>
        <w:rPr>
          <w:rStyle w:val="XMLnameBold"/>
        </w:rPr>
        <w:t>relatedSubject</w:t>
      </w:r>
      <w:bookmarkStart w:id="1621" w:name="C_1198-15244"/>
      <w:r>
        <w:t xml:space="preserve"> (CONF:1198-15244)</w:t>
      </w:r>
      <w:bookmarkEnd w:id="1621"/>
      <w:r>
        <w:t>.</w:t>
      </w:r>
    </w:p>
    <w:p w14:paraId="749C7752" w14:textId="77777777" w:rsidR="006F2B85" w:rsidRDefault="001E7B82" w:rsidP="007D100A">
      <w:pPr>
        <w:numPr>
          <w:ilvl w:val="2"/>
          <w:numId w:val="38"/>
        </w:numPr>
      </w:pPr>
      <w:r>
        <w:t xml:space="preserve">This relatedSubject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HL7EntityClass urn:oid:2.16.840.1.113883.5.41</w:t>
      </w:r>
      <w:r>
        <w:rPr>
          <w:rStyle w:val="keyword"/>
        </w:rPr>
        <w:t xml:space="preserve"> STATIC</w:t>
      </w:r>
      <w:r>
        <w:t>)</w:t>
      </w:r>
      <w:bookmarkStart w:id="1622" w:name="C_1198-15245"/>
      <w:r>
        <w:t xml:space="preserve"> (CONF:1198-15245)</w:t>
      </w:r>
      <w:bookmarkEnd w:id="1622"/>
      <w:r>
        <w:t>.</w:t>
      </w:r>
    </w:p>
    <w:p w14:paraId="319A67EC" w14:textId="5F4044D4" w:rsidR="006F2B85" w:rsidRDefault="001E7B82" w:rsidP="007D100A">
      <w:pPr>
        <w:numPr>
          <w:ilvl w:val="2"/>
          <w:numId w:val="38"/>
        </w:numPr>
      </w:pPr>
      <w:r>
        <w:t xml:space="preserve">This relatedSubject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amily_Member_Value">
        <w:r>
          <w:rPr>
            <w:rStyle w:val="HyperlinkCourierBold"/>
          </w:rPr>
          <w:t>Family Member Value</w:t>
        </w:r>
      </w:hyperlink>
      <w:r>
        <w:rPr>
          <w:rStyle w:val="XMLname"/>
        </w:rPr>
        <w:t xml:space="preserve"> urn:oid:2.16.840.1.113883.1.11.19579</w:t>
      </w:r>
      <w:r>
        <w:rPr>
          <w:rStyle w:val="keyword"/>
        </w:rPr>
        <w:t xml:space="preserve"> DYNAMIC</w:t>
      </w:r>
      <w:bookmarkStart w:id="1623" w:name="C_1198-15246"/>
      <w:r>
        <w:t xml:space="preserve"> (CONF:1198-15246)</w:t>
      </w:r>
      <w:bookmarkEnd w:id="1623"/>
      <w:r>
        <w:t>.</w:t>
      </w:r>
    </w:p>
    <w:p w14:paraId="0B918834" w14:textId="77777777" w:rsidR="006F2B85" w:rsidRDefault="001E7B82" w:rsidP="007D100A">
      <w:pPr>
        <w:numPr>
          <w:ilvl w:val="2"/>
          <w:numId w:val="38"/>
        </w:numPr>
      </w:pPr>
      <w:r>
        <w:t xml:space="preserve">This relatedSubject </w:t>
      </w:r>
      <w:r>
        <w:rPr>
          <w:rStyle w:val="keyword"/>
        </w:rPr>
        <w:t>SHOULD</w:t>
      </w:r>
      <w:r>
        <w:t xml:space="preserve"> contain zero or one [0..1] </w:t>
      </w:r>
      <w:r>
        <w:rPr>
          <w:rStyle w:val="XMLnameBold"/>
        </w:rPr>
        <w:t>subject</w:t>
      </w:r>
      <w:bookmarkStart w:id="1624" w:name="C_1198-15248"/>
      <w:r>
        <w:t xml:space="preserve"> (CONF:1198-15248)</w:t>
      </w:r>
      <w:bookmarkEnd w:id="1624"/>
      <w:r>
        <w:t>.</w:t>
      </w:r>
    </w:p>
    <w:p w14:paraId="6922E098" w14:textId="1357D806" w:rsidR="006F2B85" w:rsidRDefault="001E7B82" w:rsidP="007D100A">
      <w:pPr>
        <w:numPr>
          <w:ilvl w:val="3"/>
          <w:numId w:val="38"/>
        </w:numPr>
      </w:pPr>
      <w:r>
        <w:t xml:space="preserve">The subject, if present,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Pr>
            <w:rStyle w:val="HyperlinkCourierBold"/>
          </w:rPr>
          <w:t>Administrative Gender (HL7 V3)</w:t>
        </w:r>
      </w:hyperlink>
      <w:r>
        <w:rPr>
          <w:rStyle w:val="XMLname"/>
        </w:rPr>
        <w:t xml:space="preserve"> urn:oid:2.16.840.1.113883.1.11.1</w:t>
      </w:r>
      <w:r>
        <w:rPr>
          <w:rStyle w:val="keyword"/>
        </w:rPr>
        <w:t xml:space="preserve"> DYNAMIC</w:t>
      </w:r>
      <w:bookmarkStart w:id="1625" w:name="C_1198-15974"/>
      <w:r>
        <w:t xml:space="preserve"> (CONF:1198-15974)</w:t>
      </w:r>
      <w:bookmarkEnd w:id="1625"/>
      <w:r>
        <w:t>.</w:t>
      </w:r>
    </w:p>
    <w:p w14:paraId="7A0F1FC6" w14:textId="77777777" w:rsidR="006F2B85" w:rsidRDefault="001E7B82" w:rsidP="007D100A">
      <w:pPr>
        <w:numPr>
          <w:ilvl w:val="3"/>
          <w:numId w:val="38"/>
        </w:numPr>
      </w:pPr>
      <w:r>
        <w:t xml:space="preserve">The subject, if present, </w:t>
      </w:r>
      <w:r>
        <w:rPr>
          <w:rStyle w:val="keyword"/>
        </w:rPr>
        <w:t>SHOULD</w:t>
      </w:r>
      <w:r>
        <w:t xml:space="preserve"> contain zero or one [0..1] </w:t>
      </w:r>
      <w:r>
        <w:rPr>
          <w:rStyle w:val="XMLnameBold"/>
        </w:rPr>
        <w:t>birthTime</w:t>
      </w:r>
      <w:bookmarkStart w:id="1626" w:name="C_1198-15976"/>
      <w:r>
        <w:t xml:space="preserve"> (CONF:1198-15976)</w:t>
      </w:r>
      <w:bookmarkEnd w:id="1626"/>
      <w:r>
        <w:t>.</w:t>
      </w:r>
    </w:p>
    <w:p w14:paraId="3142F919" w14:textId="77777777" w:rsidR="006F2B85" w:rsidRDefault="001E7B82" w:rsidP="007D100A">
      <w:pPr>
        <w:numPr>
          <w:ilvl w:val="3"/>
          <w:numId w:val="38"/>
        </w:numPr>
      </w:pPr>
      <w:r>
        <w:t xml:space="preserve">The subject </w:t>
      </w:r>
      <w:r>
        <w:rPr>
          <w:rStyle w:val="keyword"/>
        </w:rPr>
        <w:t>SHOULD</w:t>
      </w:r>
      <w:r>
        <w:t xml:space="preserve"> contain zero or more [0..*] sdtc:id. The prefix sdtc: </w:t>
      </w:r>
      <w:r>
        <w:rPr>
          <w:rStyle w:val="keyword"/>
        </w:rPr>
        <w:t>SHALL</w:t>
      </w:r>
      <w:r>
        <w:t xml:space="preserve"> be bound to the namespace “urn:hl7-org:sdtc”. The use of the namespace provides a necessary extension to CDA R2 for the use of the id element (CONF:1198-15249).</w:t>
      </w:r>
    </w:p>
    <w:p w14:paraId="715B0BD2" w14:textId="77777777" w:rsidR="006F2B85" w:rsidRDefault="001E7B82" w:rsidP="007D100A">
      <w:pPr>
        <w:numPr>
          <w:ilvl w:val="3"/>
          <w:numId w:val="38"/>
        </w:numPr>
      </w:pPr>
      <w:r>
        <w:t xml:space="preserve">The subject </w:t>
      </w:r>
      <w:r>
        <w:rPr>
          <w:rStyle w:val="keyword"/>
        </w:rPr>
        <w:t>MAY</w:t>
      </w:r>
      <w:r>
        <w:t xml:space="preserve"> contain zero or one [0..1] </w:t>
      </w:r>
      <w:r>
        <w:rPr>
          <w:i/>
        </w:rPr>
        <w:t>sdtc:deceasedInd</w:t>
      </w:r>
      <w:r>
        <w:t xml:space="preserve">. The prefix sdtc: </w:t>
      </w:r>
      <w:r>
        <w:rPr>
          <w:rStyle w:val="keyword"/>
        </w:rPr>
        <w:t>SHALL</w:t>
      </w:r>
      <w:r>
        <w:t xml:space="preserve"> be bound to the namespace “urn:hl7-org:sdtc”. The use of the namespace provides a necessary extension to CDA R2 for the use of the deceasedInd element (CONF:1198-15981).</w:t>
      </w:r>
    </w:p>
    <w:p w14:paraId="4CE16C07" w14:textId="77777777" w:rsidR="006F2B85" w:rsidRDefault="001E7B82" w:rsidP="007D100A">
      <w:pPr>
        <w:numPr>
          <w:ilvl w:val="3"/>
          <w:numId w:val="38"/>
        </w:numPr>
      </w:pPr>
      <w:r>
        <w:t xml:space="preserve">The subject </w:t>
      </w:r>
      <w:r>
        <w:rPr>
          <w:rStyle w:val="keyword"/>
        </w:rPr>
        <w:t>MAY</w:t>
      </w:r>
      <w:r>
        <w:t xml:space="preserve"> contain zero or one [0..1] </w:t>
      </w:r>
      <w:r>
        <w:rPr>
          <w:i/>
        </w:rPr>
        <w:t>sdtc:deceasedTime</w:t>
      </w:r>
      <w:r>
        <w:t xml:space="preserve">. The prefix sdtc: </w:t>
      </w:r>
      <w:r>
        <w:rPr>
          <w:rStyle w:val="keyword"/>
        </w:rPr>
        <w:t>SHALL</w:t>
      </w:r>
      <w:r>
        <w:t xml:space="preserve"> be bound to the namespace “urn:hl7-org:sdtc”. The use of the namespace provides a necessary extension to CDA R2 for the use of the deceasedTime element (CONF:1198-15982).</w:t>
      </w:r>
    </w:p>
    <w:p w14:paraId="7EFA2261" w14:textId="77777777" w:rsidR="006F2B85" w:rsidRDefault="001E7B82" w:rsidP="007D100A">
      <w:pPr>
        <w:numPr>
          <w:ilvl w:val="3"/>
          <w:numId w:val="38"/>
        </w:numPr>
      </w:pPr>
      <w:r>
        <w:t xml:space="preserve">The age of a relative at the time of a family history observation </w:t>
      </w:r>
      <w:r>
        <w:rPr>
          <w:rStyle w:val="keyword"/>
        </w:rPr>
        <w:t>SHOULD</w:t>
      </w:r>
      <w:r>
        <w:t xml:space="preserve"> be inferred by comparing RelatedSubject/subject/birthTime with Observation/effectiveTime (CONF:1198-15983).</w:t>
      </w:r>
    </w:p>
    <w:p w14:paraId="5D05DB46" w14:textId="77777777" w:rsidR="006F2B85" w:rsidRDefault="001E7B82" w:rsidP="007D100A">
      <w:pPr>
        <w:numPr>
          <w:ilvl w:val="0"/>
          <w:numId w:val="38"/>
        </w:numPr>
      </w:pPr>
      <w:r>
        <w:rPr>
          <w:rStyle w:val="keyword"/>
        </w:rPr>
        <w:t>SHALL</w:t>
      </w:r>
      <w:r>
        <w:t xml:space="preserve"> contain at least one [1..*] </w:t>
      </w:r>
      <w:r>
        <w:rPr>
          <w:rStyle w:val="XMLnameBold"/>
        </w:rPr>
        <w:t>component</w:t>
      </w:r>
      <w:bookmarkStart w:id="1627" w:name="C_1198-32428"/>
      <w:r>
        <w:t xml:space="preserve"> (CONF:1198-32428)</w:t>
      </w:r>
      <w:bookmarkEnd w:id="1627"/>
      <w:r>
        <w:t>.</w:t>
      </w:r>
    </w:p>
    <w:p w14:paraId="44B9E5F8" w14:textId="285F5322" w:rsidR="006F2B85" w:rsidRDefault="001E7B82" w:rsidP="007D100A">
      <w:pPr>
        <w:numPr>
          <w:ilvl w:val="1"/>
          <w:numId w:val="38"/>
        </w:numPr>
      </w:pPr>
      <w:r>
        <w:t xml:space="preserve">Such components </w:t>
      </w:r>
      <w:r>
        <w:rPr>
          <w:rStyle w:val="keyword"/>
        </w:rPr>
        <w:t>SHALL</w:t>
      </w:r>
      <w:r>
        <w:t xml:space="preserve"> contain exactly one [1..1]  </w:t>
      </w:r>
      <w:hyperlink w:anchor="E_Family_History_Observation_V3">
        <w:r>
          <w:rPr>
            <w:rStyle w:val="HyperlinkCourierBold"/>
          </w:rPr>
          <w:t>Family History Observation (V3)</w:t>
        </w:r>
      </w:hyperlink>
      <w:r>
        <w:rPr>
          <w:rStyle w:val="XMLname"/>
        </w:rPr>
        <w:t xml:space="preserve"> (identifier: urn:hl7ii:2.16.840.1.113883.10.20.22.4.46:2015-08-01)</w:t>
      </w:r>
      <w:bookmarkStart w:id="1628" w:name="C_1198-32429"/>
      <w:r>
        <w:t xml:space="preserve"> (CONF:1198-32429)</w:t>
      </w:r>
      <w:bookmarkEnd w:id="1628"/>
      <w:r>
        <w:t>.</w:t>
      </w:r>
    </w:p>
    <w:p w14:paraId="2AB83742" w14:textId="34FA1581" w:rsidR="006F2B85" w:rsidRDefault="001E7B82">
      <w:pPr>
        <w:pStyle w:val="Caption"/>
      </w:pPr>
      <w:bookmarkStart w:id="1629" w:name="_Toc203485622"/>
      <w:r>
        <w:lastRenderedPageBreak/>
        <w:t xml:space="preserve">Table </w:t>
      </w:r>
      <w:r>
        <w:fldChar w:fldCharType="begin"/>
      </w:r>
      <w:r>
        <w:instrText>SEQ Table \* ARABIC</w:instrText>
      </w:r>
      <w:r>
        <w:fldChar w:fldCharType="separate"/>
      </w:r>
      <w:r w:rsidR="004676B7">
        <w:t>165</w:t>
      </w:r>
      <w:r>
        <w:fldChar w:fldCharType="end"/>
      </w:r>
      <w:r>
        <w:t xml:space="preserve">: </w:t>
      </w:r>
      <w:bookmarkStart w:id="1630" w:name="Family_Member_Value"/>
      <w:r>
        <w:t>Family Member Value</w:t>
      </w:r>
      <w:bookmarkEnd w:id="1630"/>
      <w:bookmarkEnd w:id="16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8DDC341" w14:textId="77777777">
        <w:trPr>
          <w:jc w:val="center"/>
        </w:trPr>
        <w:tc>
          <w:tcPr>
            <w:tcW w:w="1440" w:type="dxa"/>
            <w:gridSpan w:val="4"/>
          </w:tcPr>
          <w:p w14:paraId="782CA27C" w14:textId="77777777" w:rsidR="006F2B85" w:rsidRDefault="001E7B82">
            <w:pPr>
              <w:pStyle w:val="TableText"/>
            </w:pPr>
            <w:r>
              <w:t>Value Set: Family Member Value urn:oid:2.16.840.1.113883.1.11.19579</w:t>
            </w:r>
          </w:p>
          <w:p w14:paraId="63626223" w14:textId="77777777" w:rsidR="006F2B85" w:rsidRDefault="001E7B82">
            <w:pPr>
              <w:pStyle w:val="TableText"/>
            </w:pPr>
            <w:r>
              <w:t>(Clinical Focus: A characterization of the familial relationship between two people),(Data Element Scope: ),(Inclusion Criteria: ),(Exclusion Criteria: )</w:t>
            </w:r>
            <w:r>
              <w:br/>
            </w:r>
            <w:r>
              <w:br/>
              <w:t>This value set was imported on 6/24/2019 with a version of 20190425.</w:t>
            </w:r>
          </w:p>
          <w:p w14:paraId="505BB28E" w14:textId="1D326FFC" w:rsidR="006F2B85" w:rsidRDefault="001E7B82">
            <w:pPr>
              <w:pStyle w:val="TableText"/>
            </w:pPr>
            <w:r>
              <w:t xml:space="preserve">Value Set Source: </w:t>
            </w:r>
            <w:hyperlink r:id="rId49" w:history="1">
              <w:r>
                <w:rPr>
                  <w:rStyle w:val="HyperlinkCourierBold"/>
                </w:rPr>
                <w:t>https://vsac.nlm.nih.gov/valueset/2.16.840.1.113883.1.11.19579/expansion</w:t>
              </w:r>
            </w:hyperlink>
          </w:p>
        </w:tc>
      </w:tr>
      <w:tr w:rsidR="006F2B85" w14:paraId="71A0D81C" w14:textId="77777777">
        <w:trPr>
          <w:cantSplit/>
          <w:tblHeader/>
          <w:jc w:val="center"/>
        </w:trPr>
        <w:tc>
          <w:tcPr>
            <w:tcW w:w="1560" w:type="dxa"/>
            <w:shd w:val="clear" w:color="auto" w:fill="E6E6E6"/>
          </w:tcPr>
          <w:p w14:paraId="1E98945E" w14:textId="77777777" w:rsidR="006F2B85" w:rsidRDefault="001E7B82">
            <w:pPr>
              <w:pStyle w:val="TableHead"/>
            </w:pPr>
            <w:r>
              <w:t>Code</w:t>
            </w:r>
          </w:p>
        </w:tc>
        <w:tc>
          <w:tcPr>
            <w:tcW w:w="3000" w:type="dxa"/>
            <w:shd w:val="clear" w:color="auto" w:fill="E6E6E6"/>
          </w:tcPr>
          <w:p w14:paraId="5E80A85F" w14:textId="77777777" w:rsidR="006F2B85" w:rsidRDefault="001E7B82">
            <w:pPr>
              <w:pStyle w:val="TableHead"/>
            </w:pPr>
            <w:r>
              <w:t>Code System</w:t>
            </w:r>
          </w:p>
        </w:tc>
        <w:tc>
          <w:tcPr>
            <w:tcW w:w="3000" w:type="dxa"/>
            <w:shd w:val="clear" w:color="auto" w:fill="E6E6E6"/>
          </w:tcPr>
          <w:p w14:paraId="08C836A2" w14:textId="77777777" w:rsidR="006F2B85" w:rsidRDefault="001E7B82">
            <w:pPr>
              <w:pStyle w:val="TableHead"/>
            </w:pPr>
            <w:r>
              <w:t>Code System OID</w:t>
            </w:r>
          </w:p>
        </w:tc>
        <w:tc>
          <w:tcPr>
            <w:tcW w:w="2520" w:type="dxa"/>
            <w:shd w:val="clear" w:color="auto" w:fill="E6E6E6"/>
          </w:tcPr>
          <w:p w14:paraId="03E48A78" w14:textId="77777777" w:rsidR="006F2B85" w:rsidRDefault="001E7B82">
            <w:pPr>
              <w:pStyle w:val="TableHead"/>
            </w:pPr>
            <w:r>
              <w:t>Print Name</w:t>
            </w:r>
          </w:p>
        </w:tc>
      </w:tr>
      <w:tr w:rsidR="006F2B85" w14:paraId="6A8F4BDF" w14:textId="77777777">
        <w:trPr>
          <w:jc w:val="center"/>
        </w:trPr>
        <w:tc>
          <w:tcPr>
            <w:tcW w:w="1170" w:type="dxa"/>
          </w:tcPr>
          <w:p w14:paraId="428FA50E" w14:textId="77777777" w:rsidR="006F2B85" w:rsidRDefault="001E7B82">
            <w:pPr>
              <w:pStyle w:val="TableText"/>
            </w:pPr>
            <w:r>
              <w:t>AUNT</w:t>
            </w:r>
          </w:p>
        </w:tc>
        <w:tc>
          <w:tcPr>
            <w:tcW w:w="3195" w:type="dxa"/>
          </w:tcPr>
          <w:p w14:paraId="1BBBDFBB" w14:textId="77777777" w:rsidR="006F2B85" w:rsidRDefault="001E7B82">
            <w:pPr>
              <w:pStyle w:val="TableText"/>
            </w:pPr>
            <w:r>
              <w:t>HL7RoleCode</w:t>
            </w:r>
          </w:p>
        </w:tc>
        <w:tc>
          <w:tcPr>
            <w:tcW w:w="3195" w:type="dxa"/>
          </w:tcPr>
          <w:p w14:paraId="1182D404" w14:textId="77777777" w:rsidR="006F2B85" w:rsidRDefault="001E7B82">
            <w:pPr>
              <w:pStyle w:val="TableText"/>
            </w:pPr>
            <w:r>
              <w:t>urn:oid:2.16.840.1.113883.5.111</w:t>
            </w:r>
          </w:p>
        </w:tc>
        <w:tc>
          <w:tcPr>
            <w:tcW w:w="2520" w:type="dxa"/>
          </w:tcPr>
          <w:p w14:paraId="630C5114" w14:textId="77777777" w:rsidR="006F2B85" w:rsidRDefault="001E7B82">
            <w:pPr>
              <w:pStyle w:val="TableText"/>
            </w:pPr>
            <w:r>
              <w:t>aunt</w:t>
            </w:r>
          </w:p>
        </w:tc>
      </w:tr>
      <w:tr w:rsidR="006F2B85" w14:paraId="0397CFCD" w14:textId="77777777">
        <w:trPr>
          <w:jc w:val="center"/>
        </w:trPr>
        <w:tc>
          <w:tcPr>
            <w:tcW w:w="1170" w:type="dxa"/>
          </w:tcPr>
          <w:p w14:paraId="165EA186" w14:textId="77777777" w:rsidR="006F2B85" w:rsidRDefault="001E7B82">
            <w:pPr>
              <w:pStyle w:val="TableText"/>
            </w:pPr>
            <w:r>
              <w:t>BRO</w:t>
            </w:r>
          </w:p>
        </w:tc>
        <w:tc>
          <w:tcPr>
            <w:tcW w:w="3195" w:type="dxa"/>
          </w:tcPr>
          <w:p w14:paraId="476760A7" w14:textId="77777777" w:rsidR="006F2B85" w:rsidRDefault="001E7B82">
            <w:pPr>
              <w:pStyle w:val="TableText"/>
            </w:pPr>
            <w:r>
              <w:t>HL7RoleCode</w:t>
            </w:r>
          </w:p>
        </w:tc>
        <w:tc>
          <w:tcPr>
            <w:tcW w:w="3195" w:type="dxa"/>
          </w:tcPr>
          <w:p w14:paraId="63F3D1BD" w14:textId="77777777" w:rsidR="006F2B85" w:rsidRDefault="001E7B82">
            <w:pPr>
              <w:pStyle w:val="TableText"/>
            </w:pPr>
            <w:r>
              <w:t>urn:oid:2.16.840.1.113883.5.111</w:t>
            </w:r>
          </w:p>
        </w:tc>
        <w:tc>
          <w:tcPr>
            <w:tcW w:w="2520" w:type="dxa"/>
          </w:tcPr>
          <w:p w14:paraId="1BC22F28" w14:textId="77777777" w:rsidR="006F2B85" w:rsidRDefault="001E7B82">
            <w:pPr>
              <w:pStyle w:val="TableText"/>
            </w:pPr>
            <w:r>
              <w:t>brother</w:t>
            </w:r>
          </w:p>
        </w:tc>
      </w:tr>
      <w:tr w:rsidR="006F2B85" w14:paraId="36B2DC46" w14:textId="77777777">
        <w:trPr>
          <w:jc w:val="center"/>
        </w:trPr>
        <w:tc>
          <w:tcPr>
            <w:tcW w:w="1170" w:type="dxa"/>
          </w:tcPr>
          <w:p w14:paraId="720B9CC6" w14:textId="77777777" w:rsidR="006F2B85" w:rsidRDefault="001E7B82">
            <w:pPr>
              <w:pStyle w:val="TableText"/>
            </w:pPr>
            <w:r>
              <w:t>BROINLAW</w:t>
            </w:r>
          </w:p>
        </w:tc>
        <w:tc>
          <w:tcPr>
            <w:tcW w:w="3195" w:type="dxa"/>
          </w:tcPr>
          <w:p w14:paraId="428A45B3" w14:textId="77777777" w:rsidR="006F2B85" w:rsidRDefault="001E7B82">
            <w:pPr>
              <w:pStyle w:val="TableText"/>
            </w:pPr>
            <w:r>
              <w:t>HL7RoleCode</w:t>
            </w:r>
          </w:p>
        </w:tc>
        <w:tc>
          <w:tcPr>
            <w:tcW w:w="3195" w:type="dxa"/>
          </w:tcPr>
          <w:p w14:paraId="4DA0C1E9" w14:textId="77777777" w:rsidR="006F2B85" w:rsidRDefault="001E7B82">
            <w:pPr>
              <w:pStyle w:val="TableText"/>
            </w:pPr>
            <w:r>
              <w:t>urn:oid:2.16.840.1.113883.5.111</w:t>
            </w:r>
          </w:p>
        </w:tc>
        <w:tc>
          <w:tcPr>
            <w:tcW w:w="2520" w:type="dxa"/>
          </w:tcPr>
          <w:p w14:paraId="2B3BF857" w14:textId="77777777" w:rsidR="006F2B85" w:rsidRDefault="001E7B82">
            <w:pPr>
              <w:pStyle w:val="TableText"/>
            </w:pPr>
            <w:r>
              <w:t>brother-in-law</w:t>
            </w:r>
          </w:p>
        </w:tc>
      </w:tr>
      <w:tr w:rsidR="006F2B85" w14:paraId="2505BC8B" w14:textId="77777777">
        <w:trPr>
          <w:jc w:val="center"/>
        </w:trPr>
        <w:tc>
          <w:tcPr>
            <w:tcW w:w="1170" w:type="dxa"/>
          </w:tcPr>
          <w:p w14:paraId="06B94BE4" w14:textId="77777777" w:rsidR="006F2B85" w:rsidRDefault="001E7B82">
            <w:pPr>
              <w:pStyle w:val="TableText"/>
            </w:pPr>
            <w:r>
              <w:t>CHILD</w:t>
            </w:r>
          </w:p>
        </w:tc>
        <w:tc>
          <w:tcPr>
            <w:tcW w:w="3195" w:type="dxa"/>
          </w:tcPr>
          <w:p w14:paraId="0DA110DF" w14:textId="77777777" w:rsidR="006F2B85" w:rsidRDefault="001E7B82">
            <w:pPr>
              <w:pStyle w:val="TableText"/>
            </w:pPr>
            <w:r>
              <w:t>HL7RoleCode</w:t>
            </w:r>
          </w:p>
        </w:tc>
        <w:tc>
          <w:tcPr>
            <w:tcW w:w="3195" w:type="dxa"/>
          </w:tcPr>
          <w:p w14:paraId="7710E079" w14:textId="77777777" w:rsidR="006F2B85" w:rsidRDefault="001E7B82">
            <w:pPr>
              <w:pStyle w:val="TableText"/>
            </w:pPr>
            <w:r>
              <w:t>urn:oid:2.16.840.1.113883.5.111</w:t>
            </w:r>
          </w:p>
        </w:tc>
        <w:tc>
          <w:tcPr>
            <w:tcW w:w="2520" w:type="dxa"/>
          </w:tcPr>
          <w:p w14:paraId="5D807B44" w14:textId="77777777" w:rsidR="006F2B85" w:rsidRDefault="001E7B82">
            <w:pPr>
              <w:pStyle w:val="TableText"/>
            </w:pPr>
            <w:r>
              <w:t>child</w:t>
            </w:r>
          </w:p>
        </w:tc>
      </w:tr>
      <w:tr w:rsidR="006F2B85" w14:paraId="0F5F59F4" w14:textId="77777777">
        <w:trPr>
          <w:jc w:val="center"/>
        </w:trPr>
        <w:tc>
          <w:tcPr>
            <w:tcW w:w="1170" w:type="dxa"/>
          </w:tcPr>
          <w:p w14:paraId="681ED5FE" w14:textId="77777777" w:rsidR="006F2B85" w:rsidRDefault="001E7B82">
            <w:pPr>
              <w:pStyle w:val="TableText"/>
            </w:pPr>
            <w:r>
              <w:t>CHLDADOPT</w:t>
            </w:r>
          </w:p>
        </w:tc>
        <w:tc>
          <w:tcPr>
            <w:tcW w:w="3195" w:type="dxa"/>
          </w:tcPr>
          <w:p w14:paraId="020465A4" w14:textId="77777777" w:rsidR="006F2B85" w:rsidRDefault="001E7B82">
            <w:pPr>
              <w:pStyle w:val="TableText"/>
            </w:pPr>
            <w:r>
              <w:t>HL7RoleCode</w:t>
            </w:r>
          </w:p>
        </w:tc>
        <w:tc>
          <w:tcPr>
            <w:tcW w:w="3195" w:type="dxa"/>
          </w:tcPr>
          <w:p w14:paraId="7DBBFB6C" w14:textId="77777777" w:rsidR="006F2B85" w:rsidRDefault="001E7B82">
            <w:pPr>
              <w:pStyle w:val="TableText"/>
            </w:pPr>
            <w:r>
              <w:t>urn:oid:2.16.840.1.113883.5.111</w:t>
            </w:r>
          </w:p>
        </w:tc>
        <w:tc>
          <w:tcPr>
            <w:tcW w:w="2520" w:type="dxa"/>
          </w:tcPr>
          <w:p w14:paraId="2FA95CF1" w14:textId="77777777" w:rsidR="006F2B85" w:rsidRDefault="001E7B82">
            <w:pPr>
              <w:pStyle w:val="TableText"/>
            </w:pPr>
            <w:r>
              <w:t>adopted child</w:t>
            </w:r>
          </w:p>
        </w:tc>
      </w:tr>
      <w:tr w:rsidR="006F2B85" w14:paraId="754B7A5E" w14:textId="77777777">
        <w:trPr>
          <w:jc w:val="center"/>
        </w:trPr>
        <w:tc>
          <w:tcPr>
            <w:tcW w:w="1170" w:type="dxa"/>
          </w:tcPr>
          <w:p w14:paraId="580A954B" w14:textId="77777777" w:rsidR="006F2B85" w:rsidRDefault="001E7B82">
            <w:pPr>
              <w:pStyle w:val="TableText"/>
            </w:pPr>
            <w:r>
              <w:t>CHLDFOST</w:t>
            </w:r>
          </w:p>
        </w:tc>
        <w:tc>
          <w:tcPr>
            <w:tcW w:w="3195" w:type="dxa"/>
          </w:tcPr>
          <w:p w14:paraId="290E4C2B" w14:textId="77777777" w:rsidR="006F2B85" w:rsidRDefault="001E7B82">
            <w:pPr>
              <w:pStyle w:val="TableText"/>
            </w:pPr>
            <w:r>
              <w:t>HL7RoleCode</w:t>
            </w:r>
          </w:p>
        </w:tc>
        <w:tc>
          <w:tcPr>
            <w:tcW w:w="3195" w:type="dxa"/>
          </w:tcPr>
          <w:p w14:paraId="248CD302" w14:textId="77777777" w:rsidR="006F2B85" w:rsidRDefault="001E7B82">
            <w:pPr>
              <w:pStyle w:val="TableText"/>
            </w:pPr>
            <w:r>
              <w:t>urn:oid:2.16.840.1.113883.5.111</w:t>
            </w:r>
          </w:p>
        </w:tc>
        <w:tc>
          <w:tcPr>
            <w:tcW w:w="2520" w:type="dxa"/>
          </w:tcPr>
          <w:p w14:paraId="4987AED8" w14:textId="77777777" w:rsidR="006F2B85" w:rsidRDefault="001E7B82">
            <w:pPr>
              <w:pStyle w:val="TableText"/>
            </w:pPr>
            <w:r>
              <w:t>foster child</w:t>
            </w:r>
          </w:p>
        </w:tc>
      </w:tr>
      <w:tr w:rsidR="006F2B85" w14:paraId="5BC7E62C" w14:textId="77777777">
        <w:trPr>
          <w:jc w:val="center"/>
        </w:trPr>
        <w:tc>
          <w:tcPr>
            <w:tcW w:w="1170" w:type="dxa"/>
          </w:tcPr>
          <w:p w14:paraId="6BA2698C" w14:textId="77777777" w:rsidR="006F2B85" w:rsidRDefault="001E7B82">
            <w:pPr>
              <w:pStyle w:val="TableText"/>
            </w:pPr>
            <w:r>
              <w:t>CHLDINLAW</w:t>
            </w:r>
          </w:p>
        </w:tc>
        <w:tc>
          <w:tcPr>
            <w:tcW w:w="3195" w:type="dxa"/>
          </w:tcPr>
          <w:p w14:paraId="50B8145F" w14:textId="77777777" w:rsidR="006F2B85" w:rsidRDefault="001E7B82">
            <w:pPr>
              <w:pStyle w:val="TableText"/>
            </w:pPr>
            <w:r>
              <w:t>HL7RoleCode</w:t>
            </w:r>
          </w:p>
        </w:tc>
        <w:tc>
          <w:tcPr>
            <w:tcW w:w="3195" w:type="dxa"/>
          </w:tcPr>
          <w:p w14:paraId="40F26BBC" w14:textId="77777777" w:rsidR="006F2B85" w:rsidRDefault="001E7B82">
            <w:pPr>
              <w:pStyle w:val="TableText"/>
            </w:pPr>
            <w:r>
              <w:t>urn:oid:2.16.840.1.113883.5.111</w:t>
            </w:r>
          </w:p>
        </w:tc>
        <w:tc>
          <w:tcPr>
            <w:tcW w:w="2520" w:type="dxa"/>
          </w:tcPr>
          <w:p w14:paraId="2F1BE25D" w14:textId="77777777" w:rsidR="006F2B85" w:rsidRDefault="001E7B82">
            <w:pPr>
              <w:pStyle w:val="TableText"/>
            </w:pPr>
            <w:r>
              <w:t>child-in-law</w:t>
            </w:r>
          </w:p>
        </w:tc>
      </w:tr>
      <w:tr w:rsidR="006F2B85" w14:paraId="14E812F4" w14:textId="77777777">
        <w:trPr>
          <w:jc w:val="center"/>
        </w:trPr>
        <w:tc>
          <w:tcPr>
            <w:tcW w:w="1170" w:type="dxa"/>
          </w:tcPr>
          <w:p w14:paraId="1ED5FE67" w14:textId="77777777" w:rsidR="006F2B85" w:rsidRDefault="001E7B82">
            <w:pPr>
              <w:pStyle w:val="TableText"/>
            </w:pPr>
            <w:r>
              <w:t>COUSN</w:t>
            </w:r>
          </w:p>
        </w:tc>
        <w:tc>
          <w:tcPr>
            <w:tcW w:w="3195" w:type="dxa"/>
          </w:tcPr>
          <w:p w14:paraId="128D75C9" w14:textId="77777777" w:rsidR="006F2B85" w:rsidRDefault="001E7B82">
            <w:pPr>
              <w:pStyle w:val="TableText"/>
            </w:pPr>
            <w:r>
              <w:t>HL7RoleCode</w:t>
            </w:r>
          </w:p>
        </w:tc>
        <w:tc>
          <w:tcPr>
            <w:tcW w:w="3195" w:type="dxa"/>
          </w:tcPr>
          <w:p w14:paraId="57EC549E" w14:textId="77777777" w:rsidR="006F2B85" w:rsidRDefault="001E7B82">
            <w:pPr>
              <w:pStyle w:val="TableText"/>
            </w:pPr>
            <w:r>
              <w:t>urn:oid:2.16.840.1.113883.5.111</w:t>
            </w:r>
          </w:p>
        </w:tc>
        <w:tc>
          <w:tcPr>
            <w:tcW w:w="2520" w:type="dxa"/>
          </w:tcPr>
          <w:p w14:paraId="20771EDF" w14:textId="77777777" w:rsidR="006F2B85" w:rsidRDefault="001E7B82">
            <w:pPr>
              <w:pStyle w:val="TableText"/>
            </w:pPr>
            <w:r>
              <w:t>cousin</w:t>
            </w:r>
          </w:p>
        </w:tc>
      </w:tr>
      <w:tr w:rsidR="006F2B85" w14:paraId="7A85398A" w14:textId="77777777">
        <w:trPr>
          <w:jc w:val="center"/>
        </w:trPr>
        <w:tc>
          <w:tcPr>
            <w:tcW w:w="1170" w:type="dxa"/>
          </w:tcPr>
          <w:p w14:paraId="262BC820" w14:textId="77777777" w:rsidR="006F2B85" w:rsidRDefault="001E7B82">
            <w:pPr>
              <w:pStyle w:val="TableText"/>
            </w:pPr>
            <w:r>
              <w:t>DAU</w:t>
            </w:r>
          </w:p>
        </w:tc>
        <w:tc>
          <w:tcPr>
            <w:tcW w:w="3195" w:type="dxa"/>
          </w:tcPr>
          <w:p w14:paraId="78A930EA" w14:textId="77777777" w:rsidR="006F2B85" w:rsidRDefault="001E7B82">
            <w:pPr>
              <w:pStyle w:val="TableText"/>
            </w:pPr>
            <w:r>
              <w:t>HL7RoleCode</w:t>
            </w:r>
          </w:p>
        </w:tc>
        <w:tc>
          <w:tcPr>
            <w:tcW w:w="3195" w:type="dxa"/>
          </w:tcPr>
          <w:p w14:paraId="0DC6712E" w14:textId="77777777" w:rsidR="006F2B85" w:rsidRDefault="001E7B82">
            <w:pPr>
              <w:pStyle w:val="TableText"/>
            </w:pPr>
            <w:r>
              <w:t>urn:oid:2.16.840.1.113883.5.111</w:t>
            </w:r>
          </w:p>
        </w:tc>
        <w:tc>
          <w:tcPr>
            <w:tcW w:w="2520" w:type="dxa"/>
          </w:tcPr>
          <w:p w14:paraId="10F0A20B" w14:textId="77777777" w:rsidR="006F2B85" w:rsidRDefault="001E7B82">
            <w:pPr>
              <w:pStyle w:val="TableText"/>
            </w:pPr>
            <w:r>
              <w:t>natural daughter</w:t>
            </w:r>
          </w:p>
        </w:tc>
      </w:tr>
      <w:tr w:rsidR="006F2B85" w14:paraId="3D5EF3B9" w14:textId="77777777">
        <w:trPr>
          <w:jc w:val="center"/>
        </w:trPr>
        <w:tc>
          <w:tcPr>
            <w:tcW w:w="1170" w:type="dxa"/>
          </w:tcPr>
          <w:p w14:paraId="63FD5027" w14:textId="77777777" w:rsidR="006F2B85" w:rsidRDefault="001E7B82">
            <w:pPr>
              <w:pStyle w:val="TableText"/>
            </w:pPr>
            <w:r>
              <w:t>DAUADOPT</w:t>
            </w:r>
          </w:p>
        </w:tc>
        <w:tc>
          <w:tcPr>
            <w:tcW w:w="3195" w:type="dxa"/>
          </w:tcPr>
          <w:p w14:paraId="07F8CD1A" w14:textId="77777777" w:rsidR="006F2B85" w:rsidRDefault="001E7B82">
            <w:pPr>
              <w:pStyle w:val="TableText"/>
            </w:pPr>
            <w:r>
              <w:t>HL7RoleCode</w:t>
            </w:r>
          </w:p>
        </w:tc>
        <w:tc>
          <w:tcPr>
            <w:tcW w:w="3195" w:type="dxa"/>
          </w:tcPr>
          <w:p w14:paraId="6EE10541" w14:textId="77777777" w:rsidR="006F2B85" w:rsidRDefault="001E7B82">
            <w:pPr>
              <w:pStyle w:val="TableText"/>
            </w:pPr>
            <w:r>
              <w:t>urn:oid:2.16.840.1.113883.5.111</w:t>
            </w:r>
          </w:p>
        </w:tc>
        <w:tc>
          <w:tcPr>
            <w:tcW w:w="2520" w:type="dxa"/>
          </w:tcPr>
          <w:p w14:paraId="49939243" w14:textId="77777777" w:rsidR="006F2B85" w:rsidRDefault="001E7B82">
            <w:pPr>
              <w:pStyle w:val="TableText"/>
            </w:pPr>
            <w:r>
              <w:t>adopted daughter</w:t>
            </w:r>
          </w:p>
        </w:tc>
      </w:tr>
      <w:tr w:rsidR="006F2B85" w14:paraId="15E220E7" w14:textId="77777777">
        <w:trPr>
          <w:jc w:val="center"/>
        </w:trPr>
        <w:tc>
          <w:tcPr>
            <w:tcW w:w="1440" w:type="dxa"/>
            <w:gridSpan w:val="4"/>
          </w:tcPr>
          <w:p w14:paraId="7EB8E2CF" w14:textId="77777777" w:rsidR="006F2B85" w:rsidRDefault="001E7B82">
            <w:pPr>
              <w:pStyle w:val="TableText"/>
            </w:pPr>
            <w:r>
              <w:t>...</w:t>
            </w:r>
          </w:p>
        </w:tc>
      </w:tr>
    </w:tbl>
    <w:p w14:paraId="1F150195" w14:textId="77777777" w:rsidR="006F2B85" w:rsidRDefault="006F2B85">
      <w:pPr>
        <w:pStyle w:val="BodyText"/>
      </w:pPr>
    </w:p>
    <w:p w14:paraId="03EA656F" w14:textId="2B168CD6" w:rsidR="006F2B85" w:rsidRDefault="001E7B82">
      <w:pPr>
        <w:pStyle w:val="Caption"/>
        <w:ind w:left="130" w:right="115"/>
      </w:pPr>
      <w:bookmarkStart w:id="1631" w:name="_Toc203485356"/>
      <w:r>
        <w:lastRenderedPageBreak/>
        <w:t xml:space="preserve">Figure </w:t>
      </w:r>
      <w:r>
        <w:fldChar w:fldCharType="begin"/>
      </w:r>
      <w:r>
        <w:instrText>SEQ Figure \* ARABIC</w:instrText>
      </w:r>
      <w:r>
        <w:fldChar w:fldCharType="separate"/>
      </w:r>
      <w:r w:rsidR="004676B7">
        <w:t>70</w:t>
      </w:r>
      <w:r>
        <w:fldChar w:fldCharType="end"/>
      </w:r>
      <w:r>
        <w:t>: Family History Organizer (V3) Example</w:t>
      </w:r>
      <w:bookmarkEnd w:id="1631"/>
    </w:p>
    <w:p w14:paraId="5241FE8F" w14:textId="77777777" w:rsidR="006F2B85" w:rsidRDefault="001E7B82">
      <w:pPr>
        <w:pStyle w:val="Example"/>
        <w:ind w:left="130" w:right="115"/>
      </w:pPr>
      <w:r>
        <w:t>&lt;organizer moodCode="EVN" classCode="CLUSTER"&gt;</w:t>
      </w:r>
    </w:p>
    <w:p w14:paraId="48CF865F" w14:textId="77777777" w:rsidR="006F2B85" w:rsidRDefault="001E7B82">
      <w:pPr>
        <w:pStyle w:val="Example"/>
        <w:ind w:left="130" w:right="115"/>
      </w:pPr>
      <w:r>
        <w:t xml:space="preserve">    &lt;templateId root="2.16.840.1.113883.10.20.22.4.45" extension="2015-08-01" /&gt;</w:t>
      </w:r>
    </w:p>
    <w:p w14:paraId="5C62BCDB" w14:textId="77777777" w:rsidR="006F2B85" w:rsidRDefault="001E7B82">
      <w:pPr>
        <w:pStyle w:val="Example"/>
        <w:ind w:left="130" w:right="115"/>
      </w:pPr>
      <w:r>
        <w:t xml:space="preserve">    &lt;statusCode code="completed" /&gt;</w:t>
      </w:r>
    </w:p>
    <w:p w14:paraId="52F40F4D" w14:textId="77777777" w:rsidR="006F2B85" w:rsidRDefault="001E7B82">
      <w:pPr>
        <w:pStyle w:val="Example"/>
        <w:ind w:left="130" w:right="115"/>
      </w:pPr>
      <w:r>
        <w:t xml:space="preserve">    &lt;subject&gt;</w:t>
      </w:r>
    </w:p>
    <w:p w14:paraId="77FBCC78" w14:textId="77777777" w:rsidR="006F2B85" w:rsidRDefault="001E7B82">
      <w:pPr>
        <w:pStyle w:val="Example"/>
        <w:ind w:left="130" w:right="115"/>
      </w:pPr>
      <w:r>
        <w:t xml:space="preserve">        &lt;relatedSubject classCode="PRS"&gt;</w:t>
      </w:r>
    </w:p>
    <w:p w14:paraId="11E00D16" w14:textId="77777777" w:rsidR="006F2B85" w:rsidRDefault="001E7B82">
      <w:pPr>
        <w:pStyle w:val="Example"/>
        <w:ind w:left="130" w:right="115"/>
      </w:pPr>
      <w:r>
        <w:t xml:space="preserve">            &lt;code code="FTH" displayName="Father" codeSystemName="HL7 FamilyMember" codeSystem="2.16.840.1.113883.5.111"&gt;</w:t>
      </w:r>
    </w:p>
    <w:p w14:paraId="5B62B146" w14:textId="77777777" w:rsidR="006F2B85" w:rsidRDefault="001E7B82">
      <w:pPr>
        <w:pStyle w:val="Example"/>
        <w:ind w:left="130" w:right="115"/>
      </w:pPr>
      <w:r>
        <w:t xml:space="preserve">                &lt;translation code="9947008" displayName="Natural father" codeSystemName="SNOMED" codeSystem="2.16.840.1.113883.6.96" /&gt;</w:t>
      </w:r>
    </w:p>
    <w:p w14:paraId="7437B1AE" w14:textId="77777777" w:rsidR="006F2B85" w:rsidRDefault="001E7B82">
      <w:pPr>
        <w:pStyle w:val="Example"/>
        <w:ind w:left="130" w:right="115"/>
      </w:pPr>
      <w:r>
        <w:t xml:space="preserve">            &lt;/code&gt;</w:t>
      </w:r>
    </w:p>
    <w:p w14:paraId="17A84597" w14:textId="77777777" w:rsidR="006F2B85" w:rsidRDefault="001E7B82">
      <w:pPr>
        <w:pStyle w:val="Example"/>
        <w:ind w:left="130" w:right="115"/>
      </w:pPr>
      <w:r>
        <w:t xml:space="preserve">            &lt;subject&gt;</w:t>
      </w:r>
    </w:p>
    <w:p w14:paraId="2D82828E" w14:textId="77777777" w:rsidR="006F2B85" w:rsidRDefault="001E7B82">
      <w:pPr>
        <w:pStyle w:val="Example"/>
        <w:ind w:left="130" w:right="115"/>
      </w:pPr>
      <w:r>
        <w:t xml:space="preserve">                &lt;sdtc:id root="2.16.840.1.113883.19.5.99999.2" extension="99999999" /&gt;</w:t>
      </w:r>
    </w:p>
    <w:p w14:paraId="02D74D1E" w14:textId="77777777" w:rsidR="006F2B85" w:rsidRDefault="001E7B82">
      <w:pPr>
        <w:pStyle w:val="Example"/>
        <w:ind w:left="130" w:right="115"/>
      </w:pPr>
      <w:r>
        <w:t xml:space="preserve">                &lt;id root="2.16.840.1.113883.19.5.99999.2" extension="1234" /&gt;</w:t>
      </w:r>
    </w:p>
    <w:p w14:paraId="18B62EF9" w14:textId="77777777" w:rsidR="006F2B85" w:rsidRDefault="001E7B82">
      <w:pPr>
        <w:pStyle w:val="Example"/>
        <w:ind w:left="130" w:right="115"/>
      </w:pPr>
      <w:r>
        <w:t xml:space="preserve">                &lt;administrativeGenderCode code="M" codeSystem="2.16.840.1.113883.5.1" /&gt;</w:t>
      </w:r>
    </w:p>
    <w:p w14:paraId="2034CD58" w14:textId="77777777" w:rsidR="006F2B85" w:rsidRDefault="001E7B82">
      <w:pPr>
        <w:pStyle w:val="Example"/>
        <w:ind w:left="130" w:right="115"/>
      </w:pPr>
      <w:r>
        <w:t xml:space="preserve">                &lt;birthTime value="1910" /&gt;</w:t>
      </w:r>
    </w:p>
    <w:p w14:paraId="24B66D01" w14:textId="77777777" w:rsidR="006F2B85" w:rsidRDefault="001E7B82">
      <w:pPr>
        <w:pStyle w:val="Example"/>
        <w:ind w:left="130" w:right="115"/>
      </w:pPr>
      <w:r>
        <w:t xml:space="preserve">                &lt;!-- Example use of sdtc extensions :--&gt;</w:t>
      </w:r>
    </w:p>
    <w:p w14:paraId="05809682" w14:textId="77777777" w:rsidR="006F2B85" w:rsidRDefault="001E7B82">
      <w:pPr>
        <w:pStyle w:val="Example"/>
        <w:ind w:left="130" w:right="115"/>
      </w:pPr>
      <w:r>
        <w:t xml:space="preserve">                &lt;!-- &lt;sdtc:deceasedInd value="true"/&gt;&lt;sdtc:deceasedTime value="1967"/&gt; </w:t>
      </w:r>
    </w:p>
    <w:p w14:paraId="311AB638" w14:textId="77777777" w:rsidR="006F2B85" w:rsidRDefault="001E7B82">
      <w:pPr>
        <w:pStyle w:val="Example"/>
        <w:ind w:left="130" w:right="115"/>
      </w:pPr>
      <w:r>
        <w:t xml:space="preserve">                --&gt;</w:t>
      </w:r>
    </w:p>
    <w:p w14:paraId="68CD56A3" w14:textId="77777777" w:rsidR="006F2B85" w:rsidRDefault="001E7B82">
      <w:pPr>
        <w:pStyle w:val="Example"/>
        <w:ind w:left="130" w:right="115"/>
      </w:pPr>
      <w:r>
        <w:t xml:space="preserve">            &lt;/subject&gt;</w:t>
      </w:r>
    </w:p>
    <w:p w14:paraId="28819251" w14:textId="77777777" w:rsidR="006F2B85" w:rsidRDefault="001E7B82">
      <w:pPr>
        <w:pStyle w:val="Example"/>
        <w:ind w:left="130" w:right="115"/>
      </w:pPr>
      <w:r>
        <w:t xml:space="preserve">        &lt;/relatedSubject&gt;</w:t>
      </w:r>
    </w:p>
    <w:p w14:paraId="0DD704DF" w14:textId="77777777" w:rsidR="006F2B85" w:rsidRDefault="001E7B82">
      <w:pPr>
        <w:pStyle w:val="Example"/>
        <w:ind w:left="130" w:right="115"/>
      </w:pPr>
      <w:r>
        <w:t xml:space="preserve">    &lt;/subject&gt;</w:t>
      </w:r>
    </w:p>
    <w:p w14:paraId="0CE29184" w14:textId="77777777" w:rsidR="006F2B85" w:rsidRDefault="001E7B82">
      <w:pPr>
        <w:pStyle w:val="Example"/>
        <w:ind w:left="130" w:right="115"/>
      </w:pPr>
      <w:r>
        <w:t xml:space="preserve">    &lt;component&gt;</w:t>
      </w:r>
    </w:p>
    <w:p w14:paraId="6AF538C3" w14:textId="77777777" w:rsidR="006F2B85" w:rsidRDefault="001E7B82">
      <w:pPr>
        <w:pStyle w:val="Example"/>
        <w:ind w:left="130" w:right="115"/>
      </w:pPr>
      <w:r>
        <w:t xml:space="preserve">        &lt;observation classCode="OBS" moodCode="EVN"&gt;</w:t>
      </w:r>
    </w:p>
    <w:p w14:paraId="5C8F7970" w14:textId="77777777" w:rsidR="006F2B85" w:rsidRDefault="001E7B82">
      <w:pPr>
        <w:pStyle w:val="Example"/>
        <w:ind w:left="130" w:right="115"/>
      </w:pPr>
      <w:r>
        <w:t xml:space="preserve">            &lt;templateId root="2.16.840.1.113883.10.20.22.4.46" extension="2015-08-01" /&gt;</w:t>
      </w:r>
    </w:p>
    <w:p w14:paraId="0732AD69" w14:textId="77777777" w:rsidR="006F2B85" w:rsidRDefault="001E7B82">
      <w:pPr>
        <w:pStyle w:val="Example"/>
        <w:ind w:left="130" w:right="115"/>
      </w:pPr>
      <w:r>
        <w:t xml:space="preserve">            . . .</w:t>
      </w:r>
    </w:p>
    <w:p w14:paraId="3E3341F4" w14:textId="77777777" w:rsidR="006F2B85" w:rsidRDefault="001E7B82">
      <w:pPr>
        <w:pStyle w:val="Example"/>
        <w:ind w:left="130" w:right="115"/>
      </w:pPr>
      <w:r>
        <w:t xml:space="preserve">       </w:t>
      </w:r>
    </w:p>
    <w:p w14:paraId="4F75F8F1" w14:textId="77777777" w:rsidR="006F2B85" w:rsidRDefault="001E7B82">
      <w:pPr>
        <w:pStyle w:val="Example"/>
        <w:ind w:left="130" w:right="115"/>
      </w:pPr>
      <w:r>
        <w:t xml:space="preserve">        </w:t>
      </w:r>
    </w:p>
    <w:p w14:paraId="7BDC2471" w14:textId="77777777" w:rsidR="006F2B85" w:rsidRDefault="001E7B82">
      <w:pPr>
        <w:pStyle w:val="Example"/>
        <w:ind w:left="130" w:right="115"/>
      </w:pPr>
      <w:r>
        <w:t xml:space="preserve">        &lt;/observation&gt;</w:t>
      </w:r>
    </w:p>
    <w:p w14:paraId="476EFCA9" w14:textId="77777777" w:rsidR="006F2B85" w:rsidRDefault="001E7B82">
      <w:pPr>
        <w:pStyle w:val="Example"/>
        <w:ind w:left="130" w:right="115"/>
      </w:pPr>
      <w:r>
        <w:t xml:space="preserve">    &lt;/component&gt;</w:t>
      </w:r>
    </w:p>
    <w:p w14:paraId="07DFB1BF" w14:textId="77777777" w:rsidR="006F2B85" w:rsidRDefault="001E7B82">
      <w:pPr>
        <w:pStyle w:val="Example"/>
        <w:ind w:left="130" w:right="115"/>
      </w:pPr>
      <w:r>
        <w:t>&lt;/organizer&gt;</w:t>
      </w:r>
    </w:p>
    <w:p w14:paraId="2BB29167" w14:textId="77777777" w:rsidR="006F2B85" w:rsidRDefault="006F2B85">
      <w:pPr>
        <w:pStyle w:val="BodyText"/>
      </w:pPr>
    </w:p>
    <w:p w14:paraId="7C80EBEA" w14:textId="77777777" w:rsidR="006F2B85" w:rsidRDefault="001E7B82">
      <w:pPr>
        <w:pStyle w:val="Heading2nospace"/>
      </w:pPr>
      <w:bookmarkStart w:id="1632" w:name="E_Functional_Status_Observation_NHCS_V3"/>
      <w:bookmarkStart w:id="1633" w:name="_Toc203485118"/>
      <w:r>
        <w:t>Functional Status Observation (NHCS V3)</w:t>
      </w:r>
      <w:bookmarkEnd w:id="1632"/>
      <w:bookmarkEnd w:id="1633"/>
    </w:p>
    <w:p w14:paraId="78E7657E" w14:textId="77777777" w:rsidR="006F2B85" w:rsidRDefault="001E7B82">
      <w:pPr>
        <w:pStyle w:val="BracketData"/>
      </w:pPr>
      <w:r>
        <w:t>[observation: identifier urn:hl7ii:2.16.840.1.113883.10.20.22.4.67:2025-08-01 (open)]</w:t>
      </w:r>
    </w:p>
    <w:p w14:paraId="602D8BC8" w14:textId="77777777" w:rsidR="006F2B85" w:rsidRDefault="001E7B82">
      <w:pPr>
        <w:pStyle w:val="BracketData"/>
      </w:pPr>
      <w:r>
        <w:t>Draft as part of National Health Care Surveys, Release 1, STU 4 - US Realm</w:t>
      </w:r>
    </w:p>
    <w:p w14:paraId="4E585EFB" w14:textId="2F04276E" w:rsidR="006F2B85" w:rsidRDefault="001E7B82">
      <w:pPr>
        <w:pStyle w:val="Caption"/>
      </w:pPr>
      <w:bookmarkStart w:id="1634" w:name="_Toc203485623"/>
      <w:r>
        <w:t xml:space="preserve">Table </w:t>
      </w:r>
      <w:r>
        <w:fldChar w:fldCharType="begin"/>
      </w:r>
      <w:r>
        <w:instrText>SEQ Table \* ARABIC</w:instrText>
      </w:r>
      <w:r>
        <w:fldChar w:fldCharType="separate"/>
      </w:r>
      <w:r w:rsidR="004676B7">
        <w:t>166</w:t>
      </w:r>
      <w:r>
        <w:fldChar w:fldCharType="end"/>
      </w:r>
      <w:r>
        <w:t>: Functional Status Observation (NHCS V3) Contexts</w:t>
      </w:r>
      <w:bookmarkEnd w:id="16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EE76F94" w14:textId="77777777">
        <w:trPr>
          <w:cantSplit/>
          <w:tblHeader/>
          <w:jc w:val="center"/>
        </w:trPr>
        <w:tc>
          <w:tcPr>
            <w:tcW w:w="360" w:type="dxa"/>
            <w:shd w:val="clear" w:color="auto" w:fill="E6E6E6"/>
          </w:tcPr>
          <w:p w14:paraId="2F40AF88" w14:textId="77777777" w:rsidR="006F2B85" w:rsidRDefault="001E7B82">
            <w:pPr>
              <w:pStyle w:val="TableHead"/>
            </w:pPr>
            <w:r>
              <w:t>Contained By:</w:t>
            </w:r>
          </w:p>
        </w:tc>
        <w:tc>
          <w:tcPr>
            <w:tcW w:w="360" w:type="dxa"/>
            <w:shd w:val="clear" w:color="auto" w:fill="E6E6E6"/>
          </w:tcPr>
          <w:p w14:paraId="5F9AC0E8" w14:textId="77777777" w:rsidR="006F2B85" w:rsidRDefault="001E7B82">
            <w:pPr>
              <w:pStyle w:val="TableHead"/>
            </w:pPr>
            <w:r>
              <w:t>Contains:</w:t>
            </w:r>
          </w:p>
        </w:tc>
      </w:tr>
      <w:tr w:rsidR="006F2B85" w14:paraId="10BADA09" w14:textId="77777777">
        <w:trPr>
          <w:jc w:val="center"/>
        </w:trPr>
        <w:tc>
          <w:tcPr>
            <w:tcW w:w="360" w:type="dxa"/>
          </w:tcPr>
          <w:p w14:paraId="1FB05ECE" w14:textId="5F8577ED" w:rsidR="006F2B85" w:rsidRDefault="001E7B82">
            <w:pPr>
              <w:pStyle w:val="TableText"/>
            </w:pPr>
            <w:hyperlink w:anchor="S_Functional_Status_Section_NHCS_V3">
              <w:r>
                <w:rPr>
                  <w:rStyle w:val="HyperlinkText9pt"/>
                </w:rPr>
                <w:t>Functional Status Section (NHCS V3)</w:t>
              </w:r>
            </w:hyperlink>
            <w:r>
              <w:t xml:space="preserve"> (optional)</w:t>
            </w:r>
          </w:p>
          <w:p w14:paraId="4C31B6BD" w14:textId="7B4CFFD2" w:rsidR="006F2B85" w:rsidRDefault="001E7B82">
            <w:pPr>
              <w:pStyle w:val="TableText"/>
            </w:pPr>
            <w:hyperlink w:anchor="E_Health_Concern_Act_NHCS_V4">
              <w:r>
                <w:rPr>
                  <w:rStyle w:val="HyperlinkText9pt"/>
                </w:rPr>
                <w:t>Health Concern Act (NHCS V4)</w:t>
              </w:r>
            </w:hyperlink>
            <w:r>
              <w:t xml:space="preserve"> (optional)</w:t>
            </w:r>
          </w:p>
          <w:p w14:paraId="2A3C4974" w14:textId="7D8C39FB" w:rsidR="006F2B85" w:rsidRDefault="001E7B82">
            <w:pPr>
              <w:pStyle w:val="TableText"/>
            </w:pPr>
            <w:hyperlink w:anchor="E_Functional_Status_Organizer_NHCS_V3">
              <w:r>
                <w:rPr>
                  <w:rStyle w:val="HyperlinkText9pt"/>
                </w:rPr>
                <w:t>Functional Status Organizer (NHCS V3)</w:t>
              </w:r>
            </w:hyperlink>
            <w:r>
              <w:t xml:space="preserve"> (required)</w:t>
            </w:r>
          </w:p>
        </w:tc>
        <w:tc>
          <w:tcPr>
            <w:tcW w:w="360" w:type="dxa"/>
          </w:tcPr>
          <w:p w14:paraId="65DAA3FB" w14:textId="20704C56" w:rsidR="006F2B85" w:rsidRDefault="001E7B82">
            <w:pPr>
              <w:pStyle w:val="TableText"/>
            </w:pPr>
            <w:hyperlink w:anchor="NonMedicinal_Supply_Activity_V2">
              <w:r>
                <w:rPr>
                  <w:rStyle w:val="HyperlinkText9pt"/>
                </w:rPr>
                <w:t>Non-Medicinal Supply Activity (V2)</w:t>
              </w:r>
            </w:hyperlink>
            <w:r>
              <w:t xml:space="preserve"> (optional)</w:t>
            </w:r>
          </w:p>
          <w:p w14:paraId="0FD1C0E8" w14:textId="575B07D9" w:rsidR="006F2B85" w:rsidRDefault="001E7B82">
            <w:pPr>
              <w:pStyle w:val="TableText"/>
            </w:pPr>
            <w:hyperlink w:anchor="U_Author_Participation">
              <w:r>
                <w:rPr>
                  <w:rStyle w:val="HyperlinkText9pt"/>
                </w:rPr>
                <w:t>Author Participation</w:t>
              </w:r>
            </w:hyperlink>
            <w:r>
              <w:t xml:space="preserve"> (optional)</w:t>
            </w:r>
          </w:p>
          <w:p w14:paraId="7CE24D42" w14:textId="3978A5D2"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6B4B44E3" w14:textId="77777777" w:rsidR="006F2B85" w:rsidRDefault="006F2B85">
      <w:pPr>
        <w:pStyle w:val="BodyText"/>
      </w:pPr>
    </w:p>
    <w:p w14:paraId="419EAC74" w14:textId="77777777" w:rsidR="006F2B85" w:rsidRDefault="001E7B82">
      <w:r>
        <w:t>The C-CDA template, Functional Status Observation (V2), has been versioned in this guide to support USCDI-v3.</w:t>
      </w:r>
    </w:p>
    <w:p w14:paraId="7F4ABEDF" w14:textId="77777777" w:rsidR="006F2B85" w:rsidRDefault="001E7B82">
      <w:r>
        <w:t xml:space="preserve">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w:t>
      </w:r>
      <w:r>
        <w:lastRenderedPageBreak/>
        <w:t>non-medicinal supplies. This template is used to represent physical or developmental function of all patient populations.</w:t>
      </w:r>
    </w:p>
    <w:p w14:paraId="71895DF4" w14:textId="0A9B1683" w:rsidR="006F2B85" w:rsidRDefault="001E7B82">
      <w:pPr>
        <w:pStyle w:val="Caption"/>
      </w:pPr>
      <w:bookmarkStart w:id="1635" w:name="_Toc203485624"/>
      <w:r>
        <w:lastRenderedPageBreak/>
        <w:t xml:space="preserve">Table </w:t>
      </w:r>
      <w:r>
        <w:fldChar w:fldCharType="begin"/>
      </w:r>
      <w:r>
        <w:instrText>SEQ Table \* ARABIC</w:instrText>
      </w:r>
      <w:r>
        <w:fldChar w:fldCharType="separate"/>
      </w:r>
      <w:r w:rsidR="004676B7">
        <w:t>167</w:t>
      </w:r>
      <w:r>
        <w:fldChar w:fldCharType="end"/>
      </w:r>
      <w:r>
        <w:t>: Functional Status Observation (NHCS V3) Constraints Overview</w:t>
      </w:r>
      <w:bookmarkEnd w:id="16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27999E5" w14:textId="77777777">
        <w:trPr>
          <w:cantSplit/>
          <w:tblHeader/>
          <w:jc w:val="center"/>
        </w:trPr>
        <w:tc>
          <w:tcPr>
            <w:tcW w:w="0" w:type="dxa"/>
            <w:shd w:val="clear" w:color="auto" w:fill="E6E6E6"/>
            <w:noWrap/>
          </w:tcPr>
          <w:p w14:paraId="3DE65E0A" w14:textId="77777777" w:rsidR="006F2B85" w:rsidRDefault="001E7B82">
            <w:pPr>
              <w:pStyle w:val="TableHead"/>
            </w:pPr>
            <w:r>
              <w:t>XPath</w:t>
            </w:r>
          </w:p>
        </w:tc>
        <w:tc>
          <w:tcPr>
            <w:tcW w:w="720" w:type="dxa"/>
            <w:shd w:val="clear" w:color="auto" w:fill="E6E6E6"/>
            <w:noWrap/>
          </w:tcPr>
          <w:p w14:paraId="49B27DF9" w14:textId="77777777" w:rsidR="006F2B85" w:rsidRDefault="001E7B82">
            <w:pPr>
              <w:pStyle w:val="TableHead"/>
            </w:pPr>
            <w:r>
              <w:t>Card.</w:t>
            </w:r>
          </w:p>
        </w:tc>
        <w:tc>
          <w:tcPr>
            <w:tcW w:w="1152" w:type="dxa"/>
            <w:shd w:val="clear" w:color="auto" w:fill="E6E6E6"/>
            <w:noWrap/>
          </w:tcPr>
          <w:p w14:paraId="5F979937" w14:textId="77777777" w:rsidR="006F2B85" w:rsidRDefault="001E7B82">
            <w:pPr>
              <w:pStyle w:val="TableHead"/>
            </w:pPr>
            <w:r>
              <w:t>Verb</w:t>
            </w:r>
          </w:p>
        </w:tc>
        <w:tc>
          <w:tcPr>
            <w:tcW w:w="864" w:type="dxa"/>
            <w:shd w:val="clear" w:color="auto" w:fill="E6E6E6"/>
            <w:noWrap/>
          </w:tcPr>
          <w:p w14:paraId="55DDB210" w14:textId="77777777" w:rsidR="006F2B85" w:rsidRDefault="001E7B82">
            <w:pPr>
              <w:pStyle w:val="TableHead"/>
            </w:pPr>
            <w:r>
              <w:t>Data Type</w:t>
            </w:r>
          </w:p>
        </w:tc>
        <w:tc>
          <w:tcPr>
            <w:tcW w:w="864" w:type="dxa"/>
            <w:shd w:val="clear" w:color="auto" w:fill="E6E6E6"/>
            <w:noWrap/>
          </w:tcPr>
          <w:p w14:paraId="3504FCE9" w14:textId="77777777" w:rsidR="006F2B85" w:rsidRDefault="001E7B82">
            <w:pPr>
              <w:pStyle w:val="TableHead"/>
            </w:pPr>
            <w:r>
              <w:t>CONF#</w:t>
            </w:r>
          </w:p>
        </w:tc>
        <w:tc>
          <w:tcPr>
            <w:tcW w:w="864" w:type="dxa"/>
            <w:shd w:val="clear" w:color="auto" w:fill="E6E6E6"/>
            <w:noWrap/>
          </w:tcPr>
          <w:p w14:paraId="1B673C1B" w14:textId="77777777" w:rsidR="006F2B85" w:rsidRDefault="001E7B82">
            <w:pPr>
              <w:pStyle w:val="TableHead"/>
            </w:pPr>
            <w:r>
              <w:t>Value</w:t>
            </w:r>
          </w:p>
        </w:tc>
      </w:tr>
      <w:tr w:rsidR="006F2B85" w14:paraId="3B3176DF" w14:textId="77777777">
        <w:trPr>
          <w:jc w:val="center"/>
        </w:trPr>
        <w:tc>
          <w:tcPr>
            <w:tcW w:w="10160" w:type="dxa"/>
            <w:gridSpan w:val="6"/>
          </w:tcPr>
          <w:p w14:paraId="6E11C7F8" w14:textId="77777777" w:rsidR="006F2B85" w:rsidRDefault="001E7B82">
            <w:pPr>
              <w:pStyle w:val="TableText"/>
            </w:pPr>
            <w:r>
              <w:t>observation (identifier: urn:hl7ii:2.16.840.1.113883.10.20.22.4.67:2025-08-01)</w:t>
            </w:r>
          </w:p>
        </w:tc>
      </w:tr>
      <w:tr w:rsidR="006F2B85" w14:paraId="7FBC1EC3" w14:textId="77777777">
        <w:trPr>
          <w:jc w:val="center"/>
        </w:trPr>
        <w:tc>
          <w:tcPr>
            <w:tcW w:w="3345" w:type="dxa"/>
          </w:tcPr>
          <w:p w14:paraId="73AA1390" w14:textId="77777777" w:rsidR="006F2B85" w:rsidRDefault="001E7B82">
            <w:pPr>
              <w:pStyle w:val="TableText"/>
            </w:pPr>
            <w:r>
              <w:tab/>
              <w:t>@classCode</w:t>
            </w:r>
          </w:p>
        </w:tc>
        <w:tc>
          <w:tcPr>
            <w:tcW w:w="720" w:type="dxa"/>
          </w:tcPr>
          <w:p w14:paraId="5EBD7140" w14:textId="77777777" w:rsidR="006F2B85" w:rsidRDefault="001E7B82">
            <w:pPr>
              <w:pStyle w:val="TableText"/>
            </w:pPr>
            <w:r>
              <w:t>1..1</w:t>
            </w:r>
          </w:p>
        </w:tc>
        <w:tc>
          <w:tcPr>
            <w:tcW w:w="1152" w:type="dxa"/>
          </w:tcPr>
          <w:p w14:paraId="24AE7A7F" w14:textId="77777777" w:rsidR="006F2B85" w:rsidRDefault="001E7B82">
            <w:pPr>
              <w:pStyle w:val="TableText"/>
            </w:pPr>
            <w:r>
              <w:t>SHALL</w:t>
            </w:r>
          </w:p>
        </w:tc>
        <w:tc>
          <w:tcPr>
            <w:tcW w:w="864" w:type="dxa"/>
          </w:tcPr>
          <w:p w14:paraId="549E103C" w14:textId="77777777" w:rsidR="006F2B85" w:rsidRDefault="006F2B85">
            <w:pPr>
              <w:pStyle w:val="TableText"/>
            </w:pPr>
          </w:p>
        </w:tc>
        <w:tc>
          <w:tcPr>
            <w:tcW w:w="1104" w:type="dxa"/>
          </w:tcPr>
          <w:p w14:paraId="4EE1AD2E" w14:textId="7EED2AAA" w:rsidR="006F2B85" w:rsidRDefault="001E7B82">
            <w:pPr>
              <w:pStyle w:val="TableText"/>
            </w:pPr>
            <w:hyperlink w:anchor="C_5564-13905">
              <w:r>
                <w:rPr>
                  <w:rStyle w:val="HyperlinkText9pt"/>
                </w:rPr>
                <w:t>5564-13905</w:t>
              </w:r>
            </w:hyperlink>
          </w:p>
        </w:tc>
        <w:tc>
          <w:tcPr>
            <w:tcW w:w="2975" w:type="dxa"/>
          </w:tcPr>
          <w:p w14:paraId="42BDA051" w14:textId="77777777" w:rsidR="006F2B85" w:rsidRDefault="001E7B82">
            <w:pPr>
              <w:pStyle w:val="TableText"/>
            </w:pPr>
            <w:r>
              <w:t>urn:oid:2.16.840.1.113883.5.6 (HL7ActClass) = OBS</w:t>
            </w:r>
          </w:p>
        </w:tc>
      </w:tr>
      <w:tr w:rsidR="006F2B85" w14:paraId="5C0D6FA0" w14:textId="77777777">
        <w:trPr>
          <w:jc w:val="center"/>
        </w:trPr>
        <w:tc>
          <w:tcPr>
            <w:tcW w:w="3345" w:type="dxa"/>
          </w:tcPr>
          <w:p w14:paraId="6EF508C9" w14:textId="77777777" w:rsidR="006F2B85" w:rsidRDefault="001E7B82">
            <w:pPr>
              <w:pStyle w:val="TableText"/>
            </w:pPr>
            <w:r>
              <w:tab/>
              <w:t>@moodCode</w:t>
            </w:r>
          </w:p>
        </w:tc>
        <w:tc>
          <w:tcPr>
            <w:tcW w:w="720" w:type="dxa"/>
          </w:tcPr>
          <w:p w14:paraId="495F013A" w14:textId="77777777" w:rsidR="006F2B85" w:rsidRDefault="001E7B82">
            <w:pPr>
              <w:pStyle w:val="TableText"/>
            </w:pPr>
            <w:r>
              <w:t>1..1</w:t>
            </w:r>
          </w:p>
        </w:tc>
        <w:tc>
          <w:tcPr>
            <w:tcW w:w="1152" w:type="dxa"/>
          </w:tcPr>
          <w:p w14:paraId="5CBEF1CC" w14:textId="77777777" w:rsidR="006F2B85" w:rsidRDefault="001E7B82">
            <w:pPr>
              <w:pStyle w:val="TableText"/>
            </w:pPr>
            <w:r>
              <w:t>SHALL</w:t>
            </w:r>
          </w:p>
        </w:tc>
        <w:tc>
          <w:tcPr>
            <w:tcW w:w="864" w:type="dxa"/>
          </w:tcPr>
          <w:p w14:paraId="244F163F" w14:textId="77777777" w:rsidR="006F2B85" w:rsidRDefault="006F2B85">
            <w:pPr>
              <w:pStyle w:val="TableText"/>
            </w:pPr>
          </w:p>
        </w:tc>
        <w:tc>
          <w:tcPr>
            <w:tcW w:w="1104" w:type="dxa"/>
          </w:tcPr>
          <w:p w14:paraId="09154163" w14:textId="4356E9C1" w:rsidR="006F2B85" w:rsidRDefault="001E7B82">
            <w:pPr>
              <w:pStyle w:val="TableText"/>
            </w:pPr>
            <w:hyperlink w:anchor="C_5564-13906">
              <w:r>
                <w:rPr>
                  <w:rStyle w:val="HyperlinkText9pt"/>
                </w:rPr>
                <w:t>5564-13906</w:t>
              </w:r>
            </w:hyperlink>
          </w:p>
        </w:tc>
        <w:tc>
          <w:tcPr>
            <w:tcW w:w="2975" w:type="dxa"/>
          </w:tcPr>
          <w:p w14:paraId="0F7A25EB" w14:textId="77777777" w:rsidR="006F2B85" w:rsidRDefault="001E7B82">
            <w:pPr>
              <w:pStyle w:val="TableText"/>
            </w:pPr>
            <w:r>
              <w:t>urn:oid:2.16.840.1.113883.5.1001 (HL7ActMood) = EVN</w:t>
            </w:r>
          </w:p>
        </w:tc>
      </w:tr>
      <w:tr w:rsidR="006F2B85" w14:paraId="1C0B00E9" w14:textId="77777777">
        <w:trPr>
          <w:jc w:val="center"/>
        </w:trPr>
        <w:tc>
          <w:tcPr>
            <w:tcW w:w="3345" w:type="dxa"/>
          </w:tcPr>
          <w:p w14:paraId="0A80435E" w14:textId="77777777" w:rsidR="006F2B85" w:rsidRDefault="001E7B82">
            <w:pPr>
              <w:pStyle w:val="TableText"/>
            </w:pPr>
            <w:r>
              <w:tab/>
              <w:t>templateId</w:t>
            </w:r>
          </w:p>
        </w:tc>
        <w:tc>
          <w:tcPr>
            <w:tcW w:w="720" w:type="dxa"/>
          </w:tcPr>
          <w:p w14:paraId="75A51263" w14:textId="77777777" w:rsidR="006F2B85" w:rsidRDefault="001E7B82">
            <w:pPr>
              <w:pStyle w:val="TableText"/>
            </w:pPr>
            <w:r>
              <w:t>1..1</w:t>
            </w:r>
          </w:p>
        </w:tc>
        <w:tc>
          <w:tcPr>
            <w:tcW w:w="1152" w:type="dxa"/>
          </w:tcPr>
          <w:p w14:paraId="58BF445E" w14:textId="77777777" w:rsidR="006F2B85" w:rsidRDefault="001E7B82">
            <w:pPr>
              <w:pStyle w:val="TableText"/>
            </w:pPr>
            <w:r>
              <w:t>SHALL</w:t>
            </w:r>
          </w:p>
        </w:tc>
        <w:tc>
          <w:tcPr>
            <w:tcW w:w="864" w:type="dxa"/>
          </w:tcPr>
          <w:p w14:paraId="3CAEB346" w14:textId="77777777" w:rsidR="006F2B85" w:rsidRDefault="006F2B85">
            <w:pPr>
              <w:pStyle w:val="TableText"/>
            </w:pPr>
          </w:p>
        </w:tc>
        <w:tc>
          <w:tcPr>
            <w:tcW w:w="1104" w:type="dxa"/>
          </w:tcPr>
          <w:p w14:paraId="15205834" w14:textId="0BF22EEC" w:rsidR="006F2B85" w:rsidRDefault="001E7B82">
            <w:pPr>
              <w:pStyle w:val="TableText"/>
            </w:pPr>
            <w:hyperlink w:anchor="C_5564-13889">
              <w:r>
                <w:rPr>
                  <w:rStyle w:val="HyperlinkText9pt"/>
                </w:rPr>
                <w:t>5564-13889</w:t>
              </w:r>
            </w:hyperlink>
          </w:p>
        </w:tc>
        <w:tc>
          <w:tcPr>
            <w:tcW w:w="2975" w:type="dxa"/>
          </w:tcPr>
          <w:p w14:paraId="14E47937" w14:textId="77777777" w:rsidR="006F2B85" w:rsidRDefault="006F2B85">
            <w:pPr>
              <w:pStyle w:val="TableText"/>
            </w:pPr>
          </w:p>
        </w:tc>
      </w:tr>
      <w:tr w:rsidR="006F2B85" w14:paraId="0952509A" w14:textId="77777777">
        <w:trPr>
          <w:jc w:val="center"/>
        </w:trPr>
        <w:tc>
          <w:tcPr>
            <w:tcW w:w="3345" w:type="dxa"/>
          </w:tcPr>
          <w:p w14:paraId="6D2E9A85" w14:textId="77777777" w:rsidR="006F2B85" w:rsidRDefault="001E7B82">
            <w:pPr>
              <w:pStyle w:val="TableText"/>
            </w:pPr>
            <w:r>
              <w:tab/>
            </w:r>
            <w:r>
              <w:tab/>
              <w:t>@root</w:t>
            </w:r>
          </w:p>
        </w:tc>
        <w:tc>
          <w:tcPr>
            <w:tcW w:w="720" w:type="dxa"/>
          </w:tcPr>
          <w:p w14:paraId="2FEAE324" w14:textId="77777777" w:rsidR="006F2B85" w:rsidRDefault="001E7B82">
            <w:pPr>
              <w:pStyle w:val="TableText"/>
            </w:pPr>
            <w:r>
              <w:t>1..1</w:t>
            </w:r>
          </w:p>
        </w:tc>
        <w:tc>
          <w:tcPr>
            <w:tcW w:w="1152" w:type="dxa"/>
          </w:tcPr>
          <w:p w14:paraId="6118BB9C" w14:textId="77777777" w:rsidR="006F2B85" w:rsidRDefault="001E7B82">
            <w:pPr>
              <w:pStyle w:val="TableText"/>
            </w:pPr>
            <w:r>
              <w:t>SHALL</w:t>
            </w:r>
          </w:p>
        </w:tc>
        <w:tc>
          <w:tcPr>
            <w:tcW w:w="864" w:type="dxa"/>
          </w:tcPr>
          <w:p w14:paraId="0CE24038" w14:textId="77777777" w:rsidR="006F2B85" w:rsidRDefault="006F2B85">
            <w:pPr>
              <w:pStyle w:val="TableText"/>
            </w:pPr>
          </w:p>
        </w:tc>
        <w:tc>
          <w:tcPr>
            <w:tcW w:w="1104" w:type="dxa"/>
          </w:tcPr>
          <w:p w14:paraId="5EC65113" w14:textId="1C0241BE" w:rsidR="006F2B85" w:rsidRDefault="001E7B82">
            <w:pPr>
              <w:pStyle w:val="TableText"/>
            </w:pPr>
            <w:hyperlink w:anchor="C_5564-13890">
              <w:r>
                <w:rPr>
                  <w:rStyle w:val="HyperlinkText9pt"/>
                </w:rPr>
                <w:t>5564-13890</w:t>
              </w:r>
            </w:hyperlink>
          </w:p>
        </w:tc>
        <w:tc>
          <w:tcPr>
            <w:tcW w:w="2975" w:type="dxa"/>
          </w:tcPr>
          <w:p w14:paraId="79213099" w14:textId="77777777" w:rsidR="006F2B85" w:rsidRDefault="001E7B82">
            <w:pPr>
              <w:pStyle w:val="TableText"/>
            </w:pPr>
            <w:r>
              <w:t>2.16.840.1.113883.10.20.22.4.67</w:t>
            </w:r>
          </w:p>
        </w:tc>
      </w:tr>
      <w:tr w:rsidR="006F2B85" w14:paraId="7E70C394" w14:textId="77777777">
        <w:trPr>
          <w:jc w:val="center"/>
        </w:trPr>
        <w:tc>
          <w:tcPr>
            <w:tcW w:w="3345" w:type="dxa"/>
          </w:tcPr>
          <w:p w14:paraId="35EAD087" w14:textId="77777777" w:rsidR="006F2B85" w:rsidRDefault="001E7B82">
            <w:pPr>
              <w:pStyle w:val="TableText"/>
            </w:pPr>
            <w:r>
              <w:tab/>
            </w:r>
            <w:r>
              <w:tab/>
              <w:t>@extension</w:t>
            </w:r>
          </w:p>
        </w:tc>
        <w:tc>
          <w:tcPr>
            <w:tcW w:w="720" w:type="dxa"/>
          </w:tcPr>
          <w:p w14:paraId="0C4EA7CF" w14:textId="77777777" w:rsidR="006F2B85" w:rsidRDefault="001E7B82">
            <w:pPr>
              <w:pStyle w:val="TableText"/>
            </w:pPr>
            <w:r>
              <w:t>1..1</w:t>
            </w:r>
          </w:p>
        </w:tc>
        <w:tc>
          <w:tcPr>
            <w:tcW w:w="1152" w:type="dxa"/>
          </w:tcPr>
          <w:p w14:paraId="40885EBB" w14:textId="77777777" w:rsidR="006F2B85" w:rsidRDefault="001E7B82">
            <w:pPr>
              <w:pStyle w:val="TableText"/>
            </w:pPr>
            <w:r>
              <w:t>SHALL</w:t>
            </w:r>
          </w:p>
        </w:tc>
        <w:tc>
          <w:tcPr>
            <w:tcW w:w="864" w:type="dxa"/>
          </w:tcPr>
          <w:p w14:paraId="4AA6FE0E" w14:textId="77777777" w:rsidR="006F2B85" w:rsidRDefault="006F2B85">
            <w:pPr>
              <w:pStyle w:val="TableText"/>
            </w:pPr>
          </w:p>
        </w:tc>
        <w:tc>
          <w:tcPr>
            <w:tcW w:w="1104" w:type="dxa"/>
          </w:tcPr>
          <w:p w14:paraId="036D3BED" w14:textId="3D4ABA91" w:rsidR="006F2B85" w:rsidRDefault="001E7B82">
            <w:pPr>
              <w:pStyle w:val="TableText"/>
            </w:pPr>
            <w:hyperlink w:anchor="C_5564-32568">
              <w:r>
                <w:rPr>
                  <w:rStyle w:val="HyperlinkText9pt"/>
                </w:rPr>
                <w:t>5564-32568</w:t>
              </w:r>
            </w:hyperlink>
          </w:p>
        </w:tc>
        <w:tc>
          <w:tcPr>
            <w:tcW w:w="2975" w:type="dxa"/>
          </w:tcPr>
          <w:p w14:paraId="10A0A89A" w14:textId="77777777" w:rsidR="006F2B85" w:rsidRDefault="001E7B82">
            <w:pPr>
              <w:pStyle w:val="TableText"/>
            </w:pPr>
            <w:r>
              <w:t>2025-08-01</w:t>
            </w:r>
          </w:p>
        </w:tc>
      </w:tr>
      <w:tr w:rsidR="006F2B85" w14:paraId="25CD354F" w14:textId="77777777">
        <w:trPr>
          <w:jc w:val="center"/>
        </w:trPr>
        <w:tc>
          <w:tcPr>
            <w:tcW w:w="3345" w:type="dxa"/>
          </w:tcPr>
          <w:p w14:paraId="470C0857" w14:textId="77777777" w:rsidR="006F2B85" w:rsidRDefault="001E7B82">
            <w:pPr>
              <w:pStyle w:val="TableText"/>
            </w:pPr>
            <w:r>
              <w:tab/>
              <w:t>id</w:t>
            </w:r>
          </w:p>
        </w:tc>
        <w:tc>
          <w:tcPr>
            <w:tcW w:w="720" w:type="dxa"/>
          </w:tcPr>
          <w:p w14:paraId="33A8C9F2" w14:textId="77777777" w:rsidR="006F2B85" w:rsidRDefault="001E7B82">
            <w:pPr>
              <w:pStyle w:val="TableText"/>
            </w:pPr>
            <w:r>
              <w:t>1..*</w:t>
            </w:r>
          </w:p>
        </w:tc>
        <w:tc>
          <w:tcPr>
            <w:tcW w:w="1152" w:type="dxa"/>
          </w:tcPr>
          <w:p w14:paraId="6D5828AC" w14:textId="77777777" w:rsidR="006F2B85" w:rsidRDefault="001E7B82">
            <w:pPr>
              <w:pStyle w:val="TableText"/>
            </w:pPr>
            <w:r>
              <w:t>SHALL</w:t>
            </w:r>
          </w:p>
        </w:tc>
        <w:tc>
          <w:tcPr>
            <w:tcW w:w="864" w:type="dxa"/>
          </w:tcPr>
          <w:p w14:paraId="6A1D2D91" w14:textId="77777777" w:rsidR="006F2B85" w:rsidRDefault="006F2B85">
            <w:pPr>
              <w:pStyle w:val="TableText"/>
            </w:pPr>
          </w:p>
        </w:tc>
        <w:tc>
          <w:tcPr>
            <w:tcW w:w="1104" w:type="dxa"/>
          </w:tcPr>
          <w:p w14:paraId="7C6A00D8" w14:textId="2AAEDBBB" w:rsidR="006F2B85" w:rsidRDefault="001E7B82">
            <w:pPr>
              <w:pStyle w:val="TableText"/>
            </w:pPr>
            <w:hyperlink w:anchor="C_5564-13907">
              <w:r>
                <w:rPr>
                  <w:rStyle w:val="HyperlinkText9pt"/>
                </w:rPr>
                <w:t>5564-13907</w:t>
              </w:r>
            </w:hyperlink>
          </w:p>
        </w:tc>
        <w:tc>
          <w:tcPr>
            <w:tcW w:w="2975" w:type="dxa"/>
          </w:tcPr>
          <w:p w14:paraId="09AF5143" w14:textId="77777777" w:rsidR="006F2B85" w:rsidRDefault="006F2B85">
            <w:pPr>
              <w:pStyle w:val="TableText"/>
            </w:pPr>
          </w:p>
        </w:tc>
      </w:tr>
      <w:tr w:rsidR="006F2B85" w14:paraId="320DC0C9" w14:textId="77777777">
        <w:trPr>
          <w:jc w:val="center"/>
        </w:trPr>
        <w:tc>
          <w:tcPr>
            <w:tcW w:w="3345" w:type="dxa"/>
          </w:tcPr>
          <w:p w14:paraId="4C82D37E" w14:textId="77777777" w:rsidR="006F2B85" w:rsidRDefault="001E7B82">
            <w:pPr>
              <w:pStyle w:val="TableText"/>
            </w:pPr>
            <w:r>
              <w:tab/>
              <w:t>code</w:t>
            </w:r>
          </w:p>
        </w:tc>
        <w:tc>
          <w:tcPr>
            <w:tcW w:w="720" w:type="dxa"/>
          </w:tcPr>
          <w:p w14:paraId="51F860AA" w14:textId="77777777" w:rsidR="006F2B85" w:rsidRDefault="001E7B82">
            <w:pPr>
              <w:pStyle w:val="TableText"/>
            </w:pPr>
            <w:r>
              <w:t>1..1</w:t>
            </w:r>
          </w:p>
        </w:tc>
        <w:tc>
          <w:tcPr>
            <w:tcW w:w="1152" w:type="dxa"/>
          </w:tcPr>
          <w:p w14:paraId="40A13612" w14:textId="77777777" w:rsidR="006F2B85" w:rsidRDefault="001E7B82">
            <w:pPr>
              <w:pStyle w:val="TableText"/>
            </w:pPr>
            <w:r>
              <w:t>SHALL</w:t>
            </w:r>
          </w:p>
        </w:tc>
        <w:tc>
          <w:tcPr>
            <w:tcW w:w="864" w:type="dxa"/>
          </w:tcPr>
          <w:p w14:paraId="03A421FD" w14:textId="77777777" w:rsidR="006F2B85" w:rsidRDefault="006F2B85">
            <w:pPr>
              <w:pStyle w:val="TableText"/>
            </w:pPr>
          </w:p>
        </w:tc>
        <w:tc>
          <w:tcPr>
            <w:tcW w:w="1104" w:type="dxa"/>
          </w:tcPr>
          <w:p w14:paraId="4AB8AB65" w14:textId="04F7AE94" w:rsidR="006F2B85" w:rsidRDefault="001E7B82">
            <w:pPr>
              <w:pStyle w:val="TableText"/>
            </w:pPr>
            <w:hyperlink w:anchor="C_5564-13908">
              <w:r>
                <w:rPr>
                  <w:rStyle w:val="HyperlinkText9pt"/>
                </w:rPr>
                <w:t>5564-13908</w:t>
              </w:r>
            </w:hyperlink>
          </w:p>
        </w:tc>
        <w:tc>
          <w:tcPr>
            <w:tcW w:w="2975" w:type="dxa"/>
          </w:tcPr>
          <w:p w14:paraId="29941C48" w14:textId="77777777" w:rsidR="006F2B85" w:rsidRDefault="006F2B85">
            <w:pPr>
              <w:pStyle w:val="TableText"/>
            </w:pPr>
          </w:p>
        </w:tc>
      </w:tr>
      <w:tr w:rsidR="006F2B85" w14:paraId="0953CEF0" w14:textId="77777777">
        <w:trPr>
          <w:jc w:val="center"/>
        </w:trPr>
        <w:tc>
          <w:tcPr>
            <w:tcW w:w="3345" w:type="dxa"/>
          </w:tcPr>
          <w:p w14:paraId="54A9B590" w14:textId="77777777" w:rsidR="006F2B85" w:rsidRDefault="001E7B82">
            <w:pPr>
              <w:pStyle w:val="TableText"/>
            </w:pPr>
            <w:r>
              <w:tab/>
            </w:r>
            <w:r>
              <w:tab/>
              <w:t>@code</w:t>
            </w:r>
          </w:p>
        </w:tc>
        <w:tc>
          <w:tcPr>
            <w:tcW w:w="720" w:type="dxa"/>
          </w:tcPr>
          <w:p w14:paraId="0DA7274A" w14:textId="77777777" w:rsidR="006F2B85" w:rsidRDefault="001E7B82">
            <w:pPr>
              <w:pStyle w:val="TableText"/>
            </w:pPr>
            <w:r>
              <w:t>1..1</w:t>
            </w:r>
          </w:p>
        </w:tc>
        <w:tc>
          <w:tcPr>
            <w:tcW w:w="1152" w:type="dxa"/>
          </w:tcPr>
          <w:p w14:paraId="609AEA6B" w14:textId="77777777" w:rsidR="006F2B85" w:rsidRDefault="001E7B82">
            <w:pPr>
              <w:pStyle w:val="TableText"/>
            </w:pPr>
            <w:r>
              <w:t>SHALL</w:t>
            </w:r>
          </w:p>
        </w:tc>
        <w:tc>
          <w:tcPr>
            <w:tcW w:w="864" w:type="dxa"/>
          </w:tcPr>
          <w:p w14:paraId="321FEEFA" w14:textId="77777777" w:rsidR="006F2B85" w:rsidRDefault="006F2B85">
            <w:pPr>
              <w:pStyle w:val="TableText"/>
            </w:pPr>
          </w:p>
        </w:tc>
        <w:tc>
          <w:tcPr>
            <w:tcW w:w="1104" w:type="dxa"/>
          </w:tcPr>
          <w:p w14:paraId="0E1FBA13" w14:textId="37ED3902" w:rsidR="006F2B85" w:rsidRDefault="001E7B82">
            <w:pPr>
              <w:pStyle w:val="TableText"/>
            </w:pPr>
            <w:hyperlink w:anchor="C_5564-31522">
              <w:r>
                <w:rPr>
                  <w:rStyle w:val="HyperlinkText9pt"/>
                </w:rPr>
                <w:t>5564-31522</w:t>
              </w:r>
            </w:hyperlink>
          </w:p>
        </w:tc>
        <w:tc>
          <w:tcPr>
            <w:tcW w:w="2975" w:type="dxa"/>
          </w:tcPr>
          <w:p w14:paraId="723228CA" w14:textId="77777777" w:rsidR="006F2B85" w:rsidRDefault="001E7B82">
            <w:pPr>
              <w:pStyle w:val="TableText"/>
            </w:pPr>
            <w:r>
              <w:t>54522-8</w:t>
            </w:r>
          </w:p>
        </w:tc>
      </w:tr>
      <w:tr w:rsidR="006F2B85" w14:paraId="0D731D6E" w14:textId="77777777">
        <w:trPr>
          <w:jc w:val="center"/>
        </w:trPr>
        <w:tc>
          <w:tcPr>
            <w:tcW w:w="3345" w:type="dxa"/>
          </w:tcPr>
          <w:p w14:paraId="6F3682E9" w14:textId="77777777" w:rsidR="006F2B85" w:rsidRDefault="001E7B82">
            <w:pPr>
              <w:pStyle w:val="TableText"/>
            </w:pPr>
            <w:r>
              <w:tab/>
            </w:r>
            <w:r>
              <w:tab/>
              <w:t>@codeSystem</w:t>
            </w:r>
          </w:p>
        </w:tc>
        <w:tc>
          <w:tcPr>
            <w:tcW w:w="720" w:type="dxa"/>
          </w:tcPr>
          <w:p w14:paraId="1949078D" w14:textId="77777777" w:rsidR="006F2B85" w:rsidRDefault="001E7B82">
            <w:pPr>
              <w:pStyle w:val="TableText"/>
            </w:pPr>
            <w:r>
              <w:t>1..1</w:t>
            </w:r>
          </w:p>
        </w:tc>
        <w:tc>
          <w:tcPr>
            <w:tcW w:w="1152" w:type="dxa"/>
          </w:tcPr>
          <w:p w14:paraId="21B37D13" w14:textId="77777777" w:rsidR="006F2B85" w:rsidRDefault="001E7B82">
            <w:pPr>
              <w:pStyle w:val="TableText"/>
            </w:pPr>
            <w:r>
              <w:t>SHALL</w:t>
            </w:r>
          </w:p>
        </w:tc>
        <w:tc>
          <w:tcPr>
            <w:tcW w:w="864" w:type="dxa"/>
          </w:tcPr>
          <w:p w14:paraId="7DD1F500" w14:textId="77777777" w:rsidR="006F2B85" w:rsidRDefault="006F2B85">
            <w:pPr>
              <w:pStyle w:val="TableText"/>
            </w:pPr>
          </w:p>
        </w:tc>
        <w:tc>
          <w:tcPr>
            <w:tcW w:w="1104" w:type="dxa"/>
          </w:tcPr>
          <w:p w14:paraId="7AB0FC8E" w14:textId="72F8BCF8" w:rsidR="006F2B85" w:rsidRDefault="001E7B82">
            <w:pPr>
              <w:pStyle w:val="TableText"/>
            </w:pPr>
            <w:hyperlink w:anchor="C_5564-31523">
              <w:r>
                <w:rPr>
                  <w:rStyle w:val="HyperlinkText9pt"/>
                </w:rPr>
                <w:t>5564-31523</w:t>
              </w:r>
            </w:hyperlink>
          </w:p>
        </w:tc>
        <w:tc>
          <w:tcPr>
            <w:tcW w:w="2975" w:type="dxa"/>
          </w:tcPr>
          <w:p w14:paraId="72D5C1A7" w14:textId="77777777" w:rsidR="006F2B85" w:rsidRDefault="001E7B82">
            <w:pPr>
              <w:pStyle w:val="TableText"/>
            </w:pPr>
            <w:r>
              <w:t>urn:oid:2.16.840.1.113883.6.1 (LOINC) = 2.16.840.1.113883.6.1</w:t>
            </w:r>
          </w:p>
        </w:tc>
      </w:tr>
      <w:tr w:rsidR="006F2B85" w14:paraId="6A10E8AB" w14:textId="77777777">
        <w:trPr>
          <w:jc w:val="center"/>
        </w:trPr>
        <w:tc>
          <w:tcPr>
            <w:tcW w:w="3345" w:type="dxa"/>
          </w:tcPr>
          <w:p w14:paraId="143CBEE2" w14:textId="77777777" w:rsidR="006F2B85" w:rsidRDefault="001E7B82">
            <w:pPr>
              <w:pStyle w:val="TableText"/>
            </w:pPr>
            <w:r>
              <w:tab/>
              <w:t>statusCode</w:t>
            </w:r>
          </w:p>
        </w:tc>
        <w:tc>
          <w:tcPr>
            <w:tcW w:w="720" w:type="dxa"/>
          </w:tcPr>
          <w:p w14:paraId="7973A73C" w14:textId="77777777" w:rsidR="006F2B85" w:rsidRDefault="001E7B82">
            <w:pPr>
              <w:pStyle w:val="TableText"/>
            </w:pPr>
            <w:r>
              <w:t>1..1</w:t>
            </w:r>
          </w:p>
        </w:tc>
        <w:tc>
          <w:tcPr>
            <w:tcW w:w="1152" w:type="dxa"/>
          </w:tcPr>
          <w:p w14:paraId="64E39F68" w14:textId="77777777" w:rsidR="006F2B85" w:rsidRDefault="001E7B82">
            <w:pPr>
              <w:pStyle w:val="TableText"/>
            </w:pPr>
            <w:r>
              <w:t>SHALL</w:t>
            </w:r>
          </w:p>
        </w:tc>
        <w:tc>
          <w:tcPr>
            <w:tcW w:w="864" w:type="dxa"/>
          </w:tcPr>
          <w:p w14:paraId="0B67474E" w14:textId="77777777" w:rsidR="006F2B85" w:rsidRDefault="006F2B85">
            <w:pPr>
              <w:pStyle w:val="TableText"/>
            </w:pPr>
          </w:p>
        </w:tc>
        <w:tc>
          <w:tcPr>
            <w:tcW w:w="1104" w:type="dxa"/>
          </w:tcPr>
          <w:p w14:paraId="14272BBE" w14:textId="1A2C58CA" w:rsidR="006F2B85" w:rsidRDefault="001E7B82">
            <w:pPr>
              <w:pStyle w:val="TableText"/>
            </w:pPr>
            <w:hyperlink w:anchor="C_5564-13929">
              <w:r>
                <w:rPr>
                  <w:rStyle w:val="HyperlinkText9pt"/>
                </w:rPr>
                <w:t>5564-13929</w:t>
              </w:r>
            </w:hyperlink>
          </w:p>
        </w:tc>
        <w:tc>
          <w:tcPr>
            <w:tcW w:w="2975" w:type="dxa"/>
          </w:tcPr>
          <w:p w14:paraId="3DC5D88A" w14:textId="77777777" w:rsidR="006F2B85" w:rsidRDefault="006F2B85">
            <w:pPr>
              <w:pStyle w:val="TableText"/>
            </w:pPr>
          </w:p>
        </w:tc>
      </w:tr>
      <w:tr w:rsidR="006F2B85" w14:paraId="79C7F0BE" w14:textId="77777777">
        <w:trPr>
          <w:jc w:val="center"/>
        </w:trPr>
        <w:tc>
          <w:tcPr>
            <w:tcW w:w="3345" w:type="dxa"/>
          </w:tcPr>
          <w:p w14:paraId="25BACD5A" w14:textId="77777777" w:rsidR="006F2B85" w:rsidRDefault="001E7B82">
            <w:pPr>
              <w:pStyle w:val="TableText"/>
            </w:pPr>
            <w:r>
              <w:tab/>
            </w:r>
            <w:r>
              <w:tab/>
              <w:t>@code</w:t>
            </w:r>
          </w:p>
        </w:tc>
        <w:tc>
          <w:tcPr>
            <w:tcW w:w="720" w:type="dxa"/>
          </w:tcPr>
          <w:p w14:paraId="0A64B863" w14:textId="77777777" w:rsidR="006F2B85" w:rsidRDefault="001E7B82">
            <w:pPr>
              <w:pStyle w:val="TableText"/>
            </w:pPr>
            <w:r>
              <w:t>1..1</w:t>
            </w:r>
          </w:p>
        </w:tc>
        <w:tc>
          <w:tcPr>
            <w:tcW w:w="1152" w:type="dxa"/>
          </w:tcPr>
          <w:p w14:paraId="55025467" w14:textId="77777777" w:rsidR="006F2B85" w:rsidRDefault="001E7B82">
            <w:pPr>
              <w:pStyle w:val="TableText"/>
            </w:pPr>
            <w:r>
              <w:t>SHALL</w:t>
            </w:r>
          </w:p>
        </w:tc>
        <w:tc>
          <w:tcPr>
            <w:tcW w:w="864" w:type="dxa"/>
          </w:tcPr>
          <w:p w14:paraId="556CD439" w14:textId="77777777" w:rsidR="006F2B85" w:rsidRDefault="006F2B85">
            <w:pPr>
              <w:pStyle w:val="TableText"/>
            </w:pPr>
          </w:p>
        </w:tc>
        <w:tc>
          <w:tcPr>
            <w:tcW w:w="1104" w:type="dxa"/>
          </w:tcPr>
          <w:p w14:paraId="4B16829F" w14:textId="504E2C75" w:rsidR="006F2B85" w:rsidRDefault="001E7B82">
            <w:pPr>
              <w:pStyle w:val="TableText"/>
            </w:pPr>
            <w:hyperlink w:anchor="C_5564-19101">
              <w:r>
                <w:rPr>
                  <w:rStyle w:val="HyperlinkText9pt"/>
                </w:rPr>
                <w:t>5564-19101</w:t>
              </w:r>
            </w:hyperlink>
          </w:p>
        </w:tc>
        <w:tc>
          <w:tcPr>
            <w:tcW w:w="2975" w:type="dxa"/>
          </w:tcPr>
          <w:p w14:paraId="399DE787" w14:textId="77777777" w:rsidR="006F2B85" w:rsidRDefault="001E7B82">
            <w:pPr>
              <w:pStyle w:val="TableText"/>
            </w:pPr>
            <w:r>
              <w:t>urn:oid:2.16.840.1.113883.5.14 (HL7ActStatus) = completed</w:t>
            </w:r>
          </w:p>
        </w:tc>
      </w:tr>
      <w:tr w:rsidR="006F2B85" w14:paraId="7E8916E1" w14:textId="77777777">
        <w:trPr>
          <w:jc w:val="center"/>
        </w:trPr>
        <w:tc>
          <w:tcPr>
            <w:tcW w:w="3345" w:type="dxa"/>
          </w:tcPr>
          <w:p w14:paraId="066BACE7" w14:textId="77777777" w:rsidR="006F2B85" w:rsidRDefault="001E7B82">
            <w:pPr>
              <w:pStyle w:val="TableText"/>
            </w:pPr>
            <w:r>
              <w:tab/>
              <w:t>effectiveTime</w:t>
            </w:r>
          </w:p>
        </w:tc>
        <w:tc>
          <w:tcPr>
            <w:tcW w:w="720" w:type="dxa"/>
          </w:tcPr>
          <w:p w14:paraId="6BD4C167" w14:textId="77777777" w:rsidR="006F2B85" w:rsidRDefault="001E7B82">
            <w:pPr>
              <w:pStyle w:val="TableText"/>
            </w:pPr>
            <w:r>
              <w:t>1..1</w:t>
            </w:r>
          </w:p>
        </w:tc>
        <w:tc>
          <w:tcPr>
            <w:tcW w:w="1152" w:type="dxa"/>
          </w:tcPr>
          <w:p w14:paraId="5C0C820E" w14:textId="77777777" w:rsidR="006F2B85" w:rsidRDefault="001E7B82">
            <w:pPr>
              <w:pStyle w:val="TableText"/>
            </w:pPr>
            <w:r>
              <w:t>SHALL</w:t>
            </w:r>
          </w:p>
        </w:tc>
        <w:tc>
          <w:tcPr>
            <w:tcW w:w="864" w:type="dxa"/>
          </w:tcPr>
          <w:p w14:paraId="66E633D1" w14:textId="77777777" w:rsidR="006F2B85" w:rsidRDefault="006F2B85">
            <w:pPr>
              <w:pStyle w:val="TableText"/>
            </w:pPr>
          </w:p>
        </w:tc>
        <w:tc>
          <w:tcPr>
            <w:tcW w:w="1104" w:type="dxa"/>
          </w:tcPr>
          <w:p w14:paraId="285EC5E0" w14:textId="126926AA" w:rsidR="006F2B85" w:rsidRDefault="001E7B82">
            <w:pPr>
              <w:pStyle w:val="TableText"/>
            </w:pPr>
            <w:hyperlink w:anchor="C_5564-13930">
              <w:r>
                <w:rPr>
                  <w:rStyle w:val="HyperlinkText9pt"/>
                </w:rPr>
                <w:t>5564-13930</w:t>
              </w:r>
            </w:hyperlink>
          </w:p>
        </w:tc>
        <w:tc>
          <w:tcPr>
            <w:tcW w:w="2975" w:type="dxa"/>
          </w:tcPr>
          <w:p w14:paraId="56D9D9E5" w14:textId="77777777" w:rsidR="006F2B85" w:rsidRDefault="006F2B85">
            <w:pPr>
              <w:pStyle w:val="TableText"/>
            </w:pPr>
          </w:p>
        </w:tc>
      </w:tr>
      <w:tr w:rsidR="006F2B85" w14:paraId="0AE3C5E3" w14:textId="77777777">
        <w:trPr>
          <w:jc w:val="center"/>
        </w:trPr>
        <w:tc>
          <w:tcPr>
            <w:tcW w:w="3345" w:type="dxa"/>
          </w:tcPr>
          <w:p w14:paraId="6C3FBD22" w14:textId="77777777" w:rsidR="006F2B85" w:rsidRDefault="001E7B82">
            <w:pPr>
              <w:pStyle w:val="TableText"/>
            </w:pPr>
            <w:r>
              <w:tab/>
              <w:t>value</w:t>
            </w:r>
          </w:p>
        </w:tc>
        <w:tc>
          <w:tcPr>
            <w:tcW w:w="720" w:type="dxa"/>
          </w:tcPr>
          <w:p w14:paraId="6447A3E1" w14:textId="77777777" w:rsidR="006F2B85" w:rsidRDefault="001E7B82">
            <w:pPr>
              <w:pStyle w:val="TableText"/>
            </w:pPr>
            <w:r>
              <w:t>1..1</w:t>
            </w:r>
          </w:p>
        </w:tc>
        <w:tc>
          <w:tcPr>
            <w:tcW w:w="1152" w:type="dxa"/>
          </w:tcPr>
          <w:p w14:paraId="2B66E98C" w14:textId="77777777" w:rsidR="006F2B85" w:rsidRDefault="001E7B82">
            <w:pPr>
              <w:pStyle w:val="TableText"/>
            </w:pPr>
            <w:r>
              <w:t>SHALL</w:t>
            </w:r>
          </w:p>
        </w:tc>
        <w:tc>
          <w:tcPr>
            <w:tcW w:w="864" w:type="dxa"/>
          </w:tcPr>
          <w:p w14:paraId="261A6E89" w14:textId="77777777" w:rsidR="006F2B85" w:rsidRDefault="006F2B85">
            <w:pPr>
              <w:pStyle w:val="TableText"/>
            </w:pPr>
          </w:p>
        </w:tc>
        <w:tc>
          <w:tcPr>
            <w:tcW w:w="1104" w:type="dxa"/>
          </w:tcPr>
          <w:p w14:paraId="5F0F4CF8" w14:textId="15ABB707" w:rsidR="006F2B85" w:rsidRDefault="001E7B82">
            <w:pPr>
              <w:pStyle w:val="TableText"/>
            </w:pPr>
            <w:hyperlink w:anchor="C_5564-13932">
              <w:r>
                <w:rPr>
                  <w:rStyle w:val="HyperlinkText9pt"/>
                </w:rPr>
                <w:t>5564-13932</w:t>
              </w:r>
            </w:hyperlink>
          </w:p>
        </w:tc>
        <w:tc>
          <w:tcPr>
            <w:tcW w:w="2975" w:type="dxa"/>
          </w:tcPr>
          <w:p w14:paraId="69089FB5" w14:textId="77777777" w:rsidR="006F2B85" w:rsidRDefault="006F2B85">
            <w:pPr>
              <w:pStyle w:val="TableText"/>
            </w:pPr>
          </w:p>
        </w:tc>
      </w:tr>
      <w:tr w:rsidR="006F2B85" w14:paraId="056F1016" w14:textId="77777777">
        <w:trPr>
          <w:jc w:val="center"/>
        </w:trPr>
        <w:tc>
          <w:tcPr>
            <w:tcW w:w="3345" w:type="dxa"/>
          </w:tcPr>
          <w:p w14:paraId="5F2B54DA" w14:textId="77777777" w:rsidR="006F2B85" w:rsidRDefault="001E7B82">
            <w:pPr>
              <w:pStyle w:val="TableText"/>
            </w:pPr>
            <w:r>
              <w:tab/>
              <w:t>author</w:t>
            </w:r>
          </w:p>
        </w:tc>
        <w:tc>
          <w:tcPr>
            <w:tcW w:w="720" w:type="dxa"/>
          </w:tcPr>
          <w:p w14:paraId="1C6322AA" w14:textId="77777777" w:rsidR="006F2B85" w:rsidRDefault="001E7B82">
            <w:pPr>
              <w:pStyle w:val="TableText"/>
            </w:pPr>
            <w:r>
              <w:t>0..*</w:t>
            </w:r>
          </w:p>
        </w:tc>
        <w:tc>
          <w:tcPr>
            <w:tcW w:w="1152" w:type="dxa"/>
          </w:tcPr>
          <w:p w14:paraId="223583B7" w14:textId="77777777" w:rsidR="006F2B85" w:rsidRDefault="001E7B82">
            <w:pPr>
              <w:pStyle w:val="TableText"/>
            </w:pPr>
            <w:r>
              <w:t>SHOULD</w:t>
            </w:r>
          </w:p>
        </w:tc>
        <w:tc>
          <w:tcPr>
            <w:tcW w:w="864" w:type="dxa"/>
          </w:tcPr>
          <w:p w14:paraId="7A0AC08B" w14:textId="77777777" w:rsidR="006F2B85" w:rsidRDefault="006F2B85">
            <w:pPr>
              <w:pStyle w:val="TableText"/>
            </w:pPr>
          </w:p>
        </w:tc>
        <w:tc>
          <w:tcPr>
            <w:tcW w:w="1104" w:type="dxa"/>
          </w:tcPr>
          <w:p w14:paraId="09899620" w14:textId="4DC4919E" w:rsidR="006F2B85" w:rsidRDefault="001E7B82">
            <w:pPr>
              <w:pStyle w:val="TableText"/>
            </w:pPr>
            <w:hyperlink w:anchor="C_5564-13936">
              <w:r>
                <w:rPr>
                  <w:rStyle w:val="HyperlinkText9pt"/>
                </w:rPr>
                <w:t>5564-13936</w:t>
              </w:r>
            </w:hyperlink>
          </w:p>
        </w:tc>
        <w:tc>
          <w:tcPr>
            <w:tcW w:w="2975" w:type="dxa"/>
          </w:tcPr>
          <w:p w14:paraId="7E510663" w14:textId="3EB131E3" w:rsidR="006F2B85" w:rsidRDefault="001E7B82">
            <w:pPr>
              <w:pStyle w:val="TableText"/>
            </w:pPr>
            <w:hyperlink w:anchor="U_Author_Participation">
              <w:r>
                <w:rPr>
                  <w:rStyle w:val="HyperlinkText9pt"/>
                </w:rPr>
                <w:t>Author Participation (identifier: urn:oid:2.16.840.1.113883.10.20.22.4.119</w:t>
              </w:r>
            </w:hyperlink>
          </w:p>
        </w:tc>
      </w:tr>
      <w:tr w:rsidR="006F2B85" w14:paraId="3AF3463C" w14:textId="77777777">
        <w:trPr>
          <w:jc w:val="center"/>
        </w:trPr>
        <w:tc>
          <w:tcPr>
            <w:tcW w:w="3345" w:type="dxa"/>
          </w:tcPr>
          <w:p w14:paraId="10C8C2E2" w14:textId="77777777" w:rsidR="006F2B85" w:rsidRDefault="001E7B82">
            <w:pPr>
              <w:pStyle w:val="TableText"/>
            </w:pPr>
            <w:r>
              <w:tab/>
              <w:t>entryRelationship</w:t>
            </w:r>
          </w:p>
        </w:tc>
        <w:tc>
          <w:tcPr>
            <w:tcW w:w="720" w:type="dxa"/>
          </w:tcPr>
          <w:p w14:paraId="00E915FF" w14:textId="77777777" w:rsidR="006F2B85" w:rsidRDefault="001E7B82">
            <w:pPr>
              <w:pStyle w:val="TableText"/>
            </w:pPr>
            <w:r>
              <w:t>0..1</w:t>
            </w:r>
          </w:p>
        </w:tc>
        <w:tc>
          <w:tcPr>
            <w:tcW w:w="1152" w:type="dxa"/>
          </w:tcPr>
          <w:p w14:paraId="08FD8C77" w14:textId="77777777" w:rsidR="006F2B85" w:rsidRDefault="001E7B82">
            <w:pPr>
              <w:pStyle w:val="TableText"/>
            </w:pPr>
            <w:r>
              <w:t>MAY</w:t>
            </w:r>
          </w:p>
        </w:tc>
        <w:tc>
          <w:tcPr>
            <w:tcW w:w="864" w:type="dxa"/>
          </w:tcPr>
          <w:p w14:paraId="020266E2" w14:textId="77777777" w:rsidR="006F2B85" w:rsidRDefault="006F2B85">
            <w:pPr>
              <w:pStyle w:val="TableText"/>
            </w:pPr>
          </w:p>
        </w:tc>
        <w:tc>
          <w:tcPr>
            <w:tcW w:w="1104" w:type="dxa"/>
          </w:tcPr>
          <w:p w14:paraId="3131AD2E" w14:textId="0931A315" w:rsidR="006F2B85" w:rsidRDefault="001E7B82">
            <w:pPr>
              <w:pStyle w:val="TableText"/>
            </w:pPr>
            <w:hyperlink w:anchor="C_5564-13892">
              <w:r>
                <w:rPr>
                  <w:rStyle w:val="HyperlinkText9pt"/>
                </w:rPr>
                <w:t>5564-13892</w:t>
              </w:r>
            </w:hyperlink>
          </w:p>
        </w:tc>
        <w:tc>
          <w:tcPr>
            <w:tcW w:w="2975" w:type="dxa"/>
          </w:tcPr>
          <w:p w14:paraId="59CD7AF7" w14:textId="77777777" w:rsidR="006F2B85" w:rsidRDefault="006F2B85">
            <w:pPr>
              <w:pStyle w:val="TableText"/>
            </w:pPr>
          </w:p>
        </w:tc>
      </w:tr>
      <w:tr w:rsidR="006F2B85" w14:paraId="09530197" w14:textId="77777777">
        <w:trPr>
          <w:jc w:val="center"/>
        </w:trPr>
        <w:tc>
          <w:tcPr>
            <w:tcW w:w="3345" w:type="dxa"/>
          </w:tcPr>
          <w:p w14:paraId="21DA4E8E" w14:textId="77777777" w:rsidR="006F2B85" w:rsidRDefault="001E7B82">
            <w:pPr>
              <w:pStyle w:val="TableText"/>
            </w:pPr>
            <w:r>
              <w:tab/>
            </w:r>
            <w:r>
              <w:tab/>
              <w:t>@typeCode</w:t>
            </w:r>
          </w:p>
        </w:tc>
        <w:tc>
          <w:tcPr>
            <w:tcW w:w="720" w:type="dxa"/>
          </w:tcPr>
          <w:p w14:paraId="4F04607F" w14:textId="77777777" w:rsidR="006F2B85" w:rsidRDefault="001E7B82">
            <w:pPr>
              <w:pStyle w:val="TableText"/>
            </w:pPr>
            <w:r>
              <w:t>1..1</w:t>
            </w:r>
          </w:p>
        </w:tc>
        <w:tc>
          <w:tcPr>
            <w:tcW w:w="1152" w:type="dxa"/>
          </w:tcPr>
          <w:p w14:paraId="75F6C9D7" w14:textId="77777777" w:rsidR="006F2B85" w:rsidRDefault="001E7B82">
            <w:pPr>
              <w:pStyle w:val="TableText"/>
            </w:pPr>
            <w:r>
              <w:t>SHALL</w:t>
            </w:r>
          </w:p>
        </w:tc>
        <w:tc>
          <w:tcPr>
            <w:tcW w:w="864" w:type="dxa"/>
          </w:tcPr>
          <w:p w14:paraId="17AA37EA" w14:textId="77777777" w:rsidR="006F2B85" w:rsidRDefault="006F2B85">
            <w:pPr>
              <w:pStyle w:val="TableText"/>
            </w:pPr>
          </w:p>
        </w:tc>
        <w:tc>
          <w:tcPr>
            <w:tcW w:w="1104" w:type="dxa"/>
          </w:tcPr>
          <w:p w14:paraId="782FDAC1" w14:textId="42A980E1" w:rsidR="006F2B85" w:rsidRDefault="001E7B82">
            <w:pPr>
              <w:pStyle w:val="TableText"/>
            </w:pPr>
            <w:hyperlink w:anchor="C_5564-14596">
              <w:r>
                <w:rPr>
                  <w:rStyle w:val="HyperlinkText9pt"/>
                </w:rPr>
                <w:t>5564-14596</w:t>
              </w:r>
            </w:hyperlink>
          </w:p>
        </w:tc>
        <w:tc>
          <w:tcPr>
            <w:tcW w:w="2975" w:type="dxa"/>
          </w:tcPr>
          <w:p w14:paraId="5EE81AA4" w14:textId="77777777" w:rsidR="006F2B85" w:rsidRDefault="001E7B82">
            <w:pPr>
              <w:pStyle w:val="TableText"/>
            </w:pPr>
            <w:r>
              <w:t>REFR</w:t>
            </w:r>
          </w:p>
        </w:tc>
      </w:tr>
      <w:tr w:rsidR="006F2B85" w14:paraId="3D1A8B1E" w14:textId="77777777">
        <w:trPr>
          <w:jc w:val="center"/>
        </w:trPr>
        <w:tc>
          <w:tcPr>
            <w:tcW w:w="3345" w:type="dxa"/>
          </w:tcPr>
          <w:p w14:paraId="5070A292" w14:textId="77777777" w:rsidR="006F2B85" w:rsidRDefault="001E7B82">
            <w:pPr>
              <w:pStyle w:val="TableText"/>
            </w:pPr>
            <w:r>
              <w:tab/>
            </w:r>
            <w:r>
              <w:tab/>
              <w:t>supply</w:t>
            </w:r>
          </w:p>
        </w:tc>
        <w:tc>
          <w:tcPr>
            <w:tcW w:w="720" w:type="dxa"/>
          </w:tcPr>
          <w:p w14:paraId="0C199508" w14:textId="77777777" w:rsidR="006F2B85" w:rsidRDefault="001E7B82">
            <w:pPr>
              <w:pStyle w:val="TableText"/>
            </w:pPr>
            <w:r>
              <w:t>1..1</w:t>
            </w:r>
          </w:p>
        </w:tc>
        <w:tc>
          <w:tcPr>
            <w:tcW w:w="1152" w:type="dxa"/>
          </w:tcPr>
          <w:p w14:paraId="4C770D27" w14:textId="77777777" w:rsidR="006F2B85" w:rsidRDefault="001E7B82">
            <w:pPr>
              <w:pStyle w:val="TableText"/>
            </w:pPr>
            <w:r>
              <w:t>SHALL</w:t>
            </w:r>
          </w:p>
        </w:tc>
        <w:tc>
          <w:tcPr>
            <w:tcW w:w="864" w:type="dxa"/>
          </w:tcPr>
          <w:p w14:paraId="0E406252" w14:textId="77777777" w:rsidR="006F2B85" w:rsidRDefault="006F2B85">
            <w:pPr>
              <w:pStyle w:val="TableText"/>
            </w:pPr>
          </w:p>
        </w:tc>
        <w:tc>
          <w:tcPr>
            <w:tcW w:w="1104" w:type="dxa"/>
          </w:tcPr>
          <w:p w14:paraId="57088C66" w14:textId="5FBEA5B6" w:rsidR="006F2B85" w:rsidRDefault="001E7B82">
            <w:pPr>
              <w:pStyle w:val="TableText"/>
            </w:pPr>
            <w:hyperlink w:anchor="C_5564-14218">
              <w:r>
                <w:rPr>
                  <w:rStyle w:val="HyperlinkText9pt"/>
                </w:rPr>
                <w:t>5564-14218</w:t>
              </w:r>
            </w:hyperlink>
          </w:p>
        </w:tc>
        <w:tc>
          <w:tcPr>
            <w:tcW w:w="2975" w:type="dxa"/>
          </w:tcPr>
          <w:p w14:paraId="7DFF1020" w14:textId="77353DC6" w:rsidR="006F2B85" w:rsidRDefault="001E7B82">
            <w:pPr>
              <w:pStyle w:val="TableText"/>
            </w:pPr>
            <w:hyperlink w:anchor="NonMedicinal_Supply_Activity_V2">
              <w:r>
                <w:rPr>
                  <w:rStyle w:val="HyperlinkText9pt"/>
                </w:rPr>
                <w:t>Non-Medicinal Supply Activity (V2) (identifier: urn:hl7ii:2.16.840.1.113883.10.20.22.4.50:2014-06-09</w:t>
              </w:r>
            </w:hyperlink>
          </w:p>
        </w:tc>
      </w:tr>
      <w:tr w:rsidR="006F2B85" w14:paraId="0E8DBFF3" w14:textId="77777777">
        <w:trPr>
          <w:jc w:val="center"/>
        </w:trPr>
        <w:tc>
          <w:tcPr>
            <w:tcW w:w="3345" w:type="dxa"/>
          </w:tcPr>
          <w:p w14:paraId="3E57E287" w14:textId="77777777" w:rsidR="006F2B85" w:rsidRDefault="001E7B82">
            <w:pPr>
              <w:pStyle w:val="TableText"/>
            </w:pPr>
            <w:r>
              <w:tab/>
              <w:t>entryRelationship</w:t>
            </w:r>
          </w:p>
        </w:tc>
        <w:tc>
          <w:tcPr>
            <w:tcW w:w="720" w:type="dxa"/>
          </w:tcPr>
          <w:p w14:paraId="4C9A2CB5" w14:textId="77777777" w:rsidR="006F2B85" w:rsidRDefault="001E7B82">
            <w:pPr>
              <w:pStyle w:val="TableText"/>
            </w:pPr>
            <w:r>
              <w:t>0..1</w:t>
            </w:r>
          </w:p>
        </w:tc>
        <w:tc>
          <w:tcPr>
            <w:tcW w:w="1152" w:type="dxa"/>
          </w:tcPr>
          <w:p w14:paraId="51B20986" w14:textId="77777777" w:rsidR="006F2B85" w:rsidRDefault="001E7B82">
            <w:pPr>
              <w:pStyle w:val="TableText"/>
            </w:pPr>
            <w:r>
              <w:t>MAY</w:t>
            </w:r>
          </w:p>
        </w:tc>
        <w:tc>
          <w:tcPr>
            <w:tcW w:w="864" w:type="dxa"/>
          </w:tcPr>
          <w:p w14:paraId="3624377E" w14:textId="77777777" w:rsidR="006F2B85" w:rsidRDefault="006F2B85">
            <w:pPr>
              <w:pStyle w:val="TableText"/>
            </w:pPr>
          </w:p>
        </w:tc>
        <w:tc>
          <w:tcPr>
            <w:tcW w:w="1104" w:type="dxa"/>
          </w:tcPr>
          <w:p w14:paraId="2671A023" w14:textId="36E522A3" w:rsidR="006F2B85" w:rsidRDefault="001E7B82">
            <w:pPr>
              <w:pStyle w:val="TableText"/>
            </w:pPr>
            <w:hyperlink w:anchor="C_5564-13895">
              <w:r>
                <w:rPr>
                  <w:rStyle w:val="HyperlinkText9pt"/>
                </w:rPr>
                <w:t>5564-13895</w:t>
              </w:r>
            </w:hyperlink>
          </w:p>
        </w:tc>
        <w:tc>
          <w:tcPr>
            <w:tcW w:w="2975" w:type="dxa"/>
          </w:tcPr>
          <w:p w14:paraId="70191D81" w14:textId="77777777" w:rsidR="006F2B85" w:rsidRDefault="006F2B85">
            <w:pPr>
              <w:pStyle w:val="TableText"/>
            </w:pPr>
          </w:p>
        </w:tc>
      </w:tr>
      <w:tr w:rsidR="006F2B85" w14:paraId="3111D8DE" w14:textId="77777777">
        <w:trPr>
          <w:jc w:val="center"/>
        </w:trPr>
        <w:tc>
          <w:tcPr>
            <w:tcW w:w="3345" w:type="dxa"/>
          </w:tcPr>
          <w:p w14:paraId="6F0977E9" w14:textId="77777777" w:rsidR="006F2B85" w:rsidRDefault="001E7B82">
            <w:pPr>
              <w:pStyle w:val="TableText"/>
            </w:pPr>
            <w:r>
              <w:tab/>
            </w:r>
            <w:r>
              <w:tab/>
              <w:t>@typeCode</w:t>
            </w:r>
          </w:p>
        </w:tc>
        <w:tc>
          <w:tcPr>
            <w:tcW w:w="720" w:type="dxa"/>
          </w:tcPr>
          <w:p w14:paraId="594A0D0B" w14:textId="77777777" w:rsidR="006F2B85" w:rsidRDefault="001E7B82">
            <w:pPr>
              <w:pStyle w:val="TableText"/>
            </w:pPr>
            <w:r>
              <w:t>1..1</w:t>
            </w:r>
          </w:p>
        </w:tc>
        <w:tc>
          <w:tcPr>
            <w:tcW w:w="1152" w:type="dxa"/>
          </w:tcPr>
          <w:p w14:paraId="08E35250" w14:textId="77777777" w:rsidR="006F2B85" w:rsidRDefault="001E7B82">
            <w:pPr>
              <w:pStyle w:val="TableText"/>
            </w:pPr>
            <w:r>
              <w:t>SHALL</w:t>
            </w:r>
          </w:p>
        </w:tc>
        <w:tc>
          <w:tcPr>
            <w:tcW w:w="864" w:type="dxa"/>
          </w:tcPr>
          <w:p w14:paraId="13D98F72" w14:textId="77777777" w:rsidR="006F2B85" w:rsidRDefault="006F2B85">
            <w:pPr>
              <w:pStyle w:val="TableText"/>
            </w:pPr>
          </w:p>
        </w:tc>
        <w:tc>
          <w:tcPr>
            <w:tcW w:w="1104" w:type="dxa"/>
          </w:tcPr>
          <w:p w14:paraId="1C60CDBA" w14:textId="208A5A41" w:rsidR="006F2B85" w:rsidRDefault="001E7B82">
            <w:pPr>
              <w:pStyle w:val="TableText"/>
            </w:pPr>
            <w:hyperlink w:anchor="C_5564-14597">
              <w:r>
                <w:rPr>
                  <w:rStyle w:val="HyperlinkText9pt"/>
                </w:rPr>
                <w:t>5564-14597</w:t>
              </w:r>
            </w:hyperlink>
          </w:p>
        </w:tc>
        <w:tc>
          <w:tcPr>
            <w:tcW w:w="2975" w:type="dxa"/>
          </w:tcPr>
          <w:p w14:paraId="48C10CB8" w14:textId="77777777" w:rsidR="006F2B85" w:rsidRDefault="001E7B82">
            <w:pPr>
              <w:pStyle w:val="TableText"/>
            </w:pPr>
            <w:r>
              <w:t>REFR</w:t>
            </w:r>
          </w:p>
        </w:tc>
      </w:tr>
      <w:tr w:rsidR="006F2B85" w14:paraId="110D8C28" w14:textId="77777777">
        <w:trPr>
          <w:jc w:val="center"/>
        </w:trPr>
        <w:tc>
          <w:tcPr>
            <w:tcW w:w="3345" w:type="dxa"/>
          </w:tcPr>
          <w:p w14:paraId="14B99751" w14:textId="77777777" w:rsidR="006F2B85" w:rsidRDefault="001E7B82">
            <w:pPr>
              <w:pStyle w:val="TableText"/>
            </w:pPr>
            <w:r>
              <w:lastRenderedPageBreak/>
              <w:tab/>
            </w:r>
            <w:r>
              <w:tab/>
              <w:t>observation</w:t>
            </w:r>
          </w:p>
        </w:tc>
        <w:tc>
          <w:tcPr>
            <w:tcW w:w="720" w:type="dxa"/>
          </w:tcPr>
          <w:p w14:paraId="2EEEA9A9" w14:textId="77777777" w:rsidR="006F2B85" w:rsidRDefault="001E7B82">
            <w:pPr>
              <w:pStyle w:val="TableText"/>
            </w:pPr>
            <w:r>
              <w:t>1..1</w:t>
            </w:r>
          </w:p>
        </w:tc>
        <w:tc>
          <w:tcPr>
            <w:tcW w:w="1152" w:type="dxa"/>
          </w:tcPr>
          <w:p w14:paraId="14EF8AD2" w14:textId="77777777" w:rsidR="006F2B85" w:rsidRDefault="001E7B82">
            <w:pPr>
              <w:pStyle w:val="TableText"/>
            </w:pPr>
            <w:r>
              <w:t>SHALL</w:t>
            </w:r>
          </w:p>
        </w:tc>
        <w:tc>
          <w:tcPr>
            <w:tcW w:w="864" w:type="dxa"/>
          </w:tcPr>
          <w:p w14:paraId="44AD4646" w14:textId="77777777" w:rsidR="006F2B85" w:rsidRDefault="006F2B85">
            <w:pPr>
              <w:pStyle w:val="TableText"/>
            </w:pPr>
          </w:p>
        </w:tc>
        <w:tc>
          <w:tcPr>
            <w:tcW w:w="1104" w:type="dxa"/>
          </w:tcPr>
          <w:p w14:paraId="466DB6CF" w14:textId="201283E1" w:rsidR="006F2B85" w:rsidRDefault="001E7B82">
            <w:pPr>
              <w:pStyle w:val="TableText"/>
            </w:pPr>
            <w:hyperlink w:anchor="C_5564-13897">
              <w:r>
                <w:rPr>
                  <w:rStyle w:val="HyperlinkText9pt"/>
                </w:rPr>
                <w:t>5564-13897</w:t>
              </w:r>
            </w:hyperlink>
          </w:p>
        </w:tc>
        <w:tc>
          <w:tcPr>
            <w:tcW w:w="2975" w:type="dxa"/>
          </w:tcPr>
          <w:p w14:paraId="7A0AF2B2" w14:textId="77777777" w:rsidR="006F2B85" w:rsidRDefault="001E7B82">
            <w:pPr>
              <w:pStyle w:val="TableText"/>
            </w:pPr>
            <w:r>
              <w:t>Caregiver Characteristics (identifier: urn:oid:2.16.840.1.113883.10.20.22.4.72</w:t>
            </w:r>
          </w:p>
        </w:tc>
      </w:tr>
      <w:tr w:rsidR="006F2B85" w14:paraId="00DD577D" w14:textId="77777777">
        <w:trPr>
          <w:jc w:val="center"/>
        </w:trPr>
        <w:tc>
          <w:tcPr>
            <w:tcW w:w="3345" w:type="dxa"/>
          </w:tcPr>
          <w:p w14:paraId="4FC686D0" w14:textId="77777777" w:rsidR="006F2B85" w:rsidRDefault="001E7B82">
            <w:pPr>
              <w:pStyle w:val="TableText"/>
            </w:pPr>
            <w:r>
              <w:tab/>
              <w:t>entryRelationship</w:t>
            </w:r>
          </w:p>
        </w:tc>
        <w:tc>
          <w:tcPr>
            <w:tcW w:w="720" w:type="dxa"/>
          </w:tcPr>
          <w:p w14:paraId="0E2EC0D1" w14:textId="77777777" w:rsidR="006F2B85" w:rsidRDefault="001E7B82">
            <w:pPr>
              <w:pStyle w:val="TableText"/>
            </w:pPr>
            <w:r>
              <w:t>0..1</w:t>
            </w:r>
          </w:p>
        </w:tc>
        <w:tc>
          <w:tcPr>
            <w:tcW w:w="1152" w:type="dxa"/>
          </w:tcPr>
          <w:p w14:paraId="32A7D0F1" w14:textId="77777777" w:rsidR="006F2B85" w:rsidRDefault="001E7B82">
            <w:pPr>
              <w:pStyle w:val="TableText"/>
            </w:pPr>
            <w:r>
              <w:t>MAY</w:t>
            </w:r>
          </w:p>
        </w:tc>
        <w:tc>
          <w:tcPr>
            <w:tcW w:w="864" w:type="dxa"/>
          </w:tcPr>
          <w:p w14:paraId="6B077E2C" w14:textId="77777777" w:rsidR="006F2B85" w:rsidRDefault="006F2B85">
            <w:pPr>
              <w:pStyle w:val="TableText"/>
            </w:pPr>
          </w:p>
        </w:tc>
        <w:tc>
          <w:tcPr>
            <w:tcW w:w="1104" w:type="dxa"/>
          </w:tcPr>
          <w:p w14:paraId="198048E9" w14:textId="7974D736" w:rsidR="006F2B85" w:rsidRDefault="001E7B82">
            <w:pPr>
              <w:pStyle w:val="TableText"/>
            </w:pPr>
            <w:hyperlink w:anchor="C_5564-14465">
              <w:r>
                <w:rPr>
                  <w:rStyle w:val="HyperlinkText9pt"/>
                </w:rPr>
                <w:t>5564-14465</w:t>
              </w:r>
            </w:hyperlink>
          </w:p>
        </w:tc>
        <w:tc>
          <w:tcPr>
            <w:tcW w:w="2975" w:type="dxa"/>
          </w:tcPr>
          <w:p w14:paraId="6979CDE9" w14:textId="77777777" w:rsidR="006F2B85" w:rsidRDefault="006F2B85">
            <w:pPr>
              <w:pStyle w:val="TableText"/>
            </w:pPr>
          </w:p>
        </w:tc>
      </w:tr>
      <w:tr w:rsidR="006F2B85" w14:paraId="006F986E" w14:textId="77777777">
        <w:trPr>
          <w:jc w:val="center"/>
        </w:trPr>
        <w:tc>
          <w:tcPr>
            <w:tcW w:w="3345" w:type="dxa"/>
          </w:tcPr>
          <w:p w14:paraId="467202D8" w14:textId="77777777" w:rsidR="006F2B85" w:rsidRDefault="001E7B82">
            <w:pPr>
              <w:pStyle w:val="TableText"/>
            </w:pPr>
            <w:r>
              <w:tab/>
            </w:r>
            <w:r>
              <w:tab/>
              <w:t>@typeCode</w:t>
            </w:r>
          </w:p>
        </w:tc>
        <w:tc>
          <w:tcPr>
            <w:tcW w:w="720" w:type="dxa"/>
          </w:tcPr>
          <w:p w14:paraId="1EE3E74C" w14:textId="77777777" w:rsidR="006F2B85" w:rsidRDefault="001E7B82">
            <w:pPr>
              <w:pStyle w:val="TableText"/>
            </w:pPr>
            <w:r>
              <w:t>1..1</w:t>
            </w:r>
          </w:p>
        </w:tc>
        <w:tc>
          <w:tcPr>
            <w:tcW w:w="1152" w:type="dxa"/>
          </w:tcPr>
          <w:p w14:paraId="282D10D9" w14:textId="77777777" w:rsidR="006F2B85" w:rsidRDefault="001E7B82">
            <w:pPr>
              <w:pStyle w:val="TableText"/>
            </w:pPr>
            <w:r>
              <w:t>SHALL</w:t>
            </w:r>
          </w:p>
        </w:tc>
        <w:tc>
          <w:tcPr>
            <w:tcW w:w="864" w:type="dxa"/>
          </w:tcPr>
          <w:p w14:paraId="63EC1E2F" w14:textId="77777777" w:rsidR="006F2B85" w:rsidRDefault="006F2B85">
            <w:pPr>
              <w:pStyle w:val="TableText"/>
            </w:pPr>
          </w:p>
        </w:tc>
        <w:tc>
          <w:tcPr>
            <w:tcW w:w="1104" w:type="dxa"/>
          </w:tcPr>
          <w:p w14:paraId="744EEA9B" w14:textId="1C41795F" w:rsidR="006F2B85" w:rsidRDefault="001E7B82">
            <w:pPr>
              <w:pStyle w:val="TableText"/>
            </w:pPr>
            <w:hyperlink w:anchor="C_5564-14598">
              <w:r>
                <w:rPr>
                  <w:rStyle w:val="HyperlinkText9pt"/>
                </w:rPr>
                <w:t>5564-14598</w:t>
              </w:r>
            </w:hyperlink>
          </w:p>
        </w:tc>
        <w:tc>
          <w:tcPr>
            <w:tcW w:w="2975" w:type="dxa"/>
          </w:tcPr>
          <w:p w14:paraId="128B2DFA" w14:textId="77777777" w:rsidR="006F2B85" w:rsidRDefault="001E7B82">
            <w:pPr>
              <w:pStyle w:val="TableText"/>
            </w:pPr>
            <w:r>
              <w:t>COMP</w:t>
            </w:r>
          </w:p>
        </w:tc>
      </w:tr>
      <w:tr w:rsidR="006F2B85" w14:paraId="474BEA9D" w14:textId="77777777">
        <w:trPr>
          <w:jc w:val="center"/>
        </w:trPr>
        <w:tc>
          <w:tcPr>
            <w:tcW w:w="3345" w:type="dxa"/>
          </w:tcPr>
          <w:p w14:paraId="543767CF" w14:textId="77777777" w:rsidR="006F2B85" w:rsidRDefault="001E7B82">
            <w:pPr>
              <w:pStyle w:val="TableText"/>
            </w:pPr>
            <w:r>
              <w:tab/>
            </w:r>
            <w:r>
              <w:tab/>
              <w:t>observation</w:t>
            </w:r>
          </w:p>
        </w:tc>
        <w:tc>
          <w:tcPr>
            <w:tcW w:w="720" w:type="dxa"/>
          </w:tcPr>
          <w:p w14:paraId="6C9664B6" w14:textId="77777777" w:rsidR="006F2B85" w:rsidRDefault="001E7B82">
            <w:pPr>
              <w:pStyle w:val="TableText"/>
            </w:pPr>
            <w:r>
              <w:t>1..1</w:t>
            </w:r>
          </w:p>
        </w:tc>
        <w:tc>
          <w:tcPr>
            <w:tcW w:w="1152" w:type="dxa"/>
          </w:tcPr>
          <w:p w14:paraId="60A290BA" w14:textId="77777777" w:rsidR="006F2B85" w:rsidRDefault="001E7B82">
            <w:pPr>
              <w:pStyle w:val="TableText"/>
            </w:pPr>
            <w:r>
              <w:t>SHALL</w:t>
            </w:r>
          </w:p>
        </w:tc>
        <w:tc>
          <w:tcPr>
            <w:tcW w:w="864" w:type="dxa"/>
          </w:tcPr>
          <w:p w14:paraId="57971E17" w14:textId="77777777" w:rsidR="006F2B85" w:rsidRDefault="006F2B85">
            <w:pPr>
              <w:pStyle w:val="TableText"/>
            </w:pPr>
          </w:p>
        </w:tc>
        <w:tc>
          <w:tcPr>
            <w:tcW w:w="1104" w:type="dxa"/>
          </w:tcPr>
          <w:p w14:paraId="5B6A2F1F" w14:textId="401E707D" w:rsidR="006F2B85" w:rsidRDefault="001E7B82">
            <w:pPr>
              <w:pStyle w:val="TableText"/>
            </w:pPr>
            <w:hyperlink w:anchor="C_5564-14466">
              <w:r>
                <w:rPr>
                  <w:rStyle w:val="HyperlinkText9pt"/>
                </w:rPr>
                <w:t>5564-14466</w:t>
              </w:r>
            </w:hyperlink>
          </w:p>
        </w:tc>
        <w:tc>
          <w:tcPr>
            <w:tcW w:w="2975" w:type="dxa"/>
          </w:tcPr>
          <w:p w14:paraId="139E9F24" w14:textId="04C52B20"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138517CE" w14:textId="77777777">
        <w:trPr>
          <w:jc w:val="center"/>
        </w:trPr>
        <w:tc>
          <w:tcPr>
            <w:tcW w:w="3345" w:type="dxa"/>
          </w:tcPr>
          <w:p w14:paraId="46746E43" w14:textId="77777777" w:rsidR="006F2B85" w:rsidRDefault="001E7B82">
            <w:pPr>
              <w:pStyle w:val="TableText"/>
            </w:pPr>
            <w:r>
              <w:tab/>
              <w:t>referenceRange</w:t>
            </w:r>
          </w:p>
        </w:tc>
        <w:tc>
          <w:tcPr>
            <w:tcW w:w="720" w:type="dxa"/>
          </w:tcPr>
          <w:p w14:paraId="7BB6E963" w14:textId="77777777" w:rsidR="006F2B85" w:rsidRDefault="001E7B82">
            <w:pPr>
              <w:pStyle w:val="TableText"/>
            </w:pPr>
            <w:r>
              <w:t>0..*</w:t>
            </w:r>
          </w:p>
        </w:tc>
        <w:tc>
          <w:tcPr>
            <w:tcW w:w="1152" w:type="dxa"/>
          </w:tcPr>
          <w:p w14:paraId="33246E21" w14:textId="77777777" w:rsidR="006F2B85" w:rsidRDefault="001E7B82">
            <w:pPr>
              <w:pStyle w:val="TableText"/>
            </w:pPr>
            <w:r>
              <w:t>MAY</w:t>
            </w:r>
          </w:p>
        </w:tc>
        <w:tc>
          <w:tcPr>
            <w:tcW w:w="864" w:type="dxa"/>
          </w:tcPr>
          <w:p w14:paraId="17A1C8E0" w14:textId="77777777" w:rsidR="006F2B85" w:rsidRDefault="006F2B85">
            <w:pPr>
              <w:pStyle w:val="TableText"/>
            </w:pPr>
          </w:p>
        </w:tc>
        <w:tc>
          <w:tcPr>
            <w:tcW w:w="1104" w:type="dxa"/>
          </w:tcPr>
          <w:p w14:paraId="34A3E788" w14:textId="6F6BCAC0" w:rsidR="006F2B85" w:rsidRDefault="001E7B82">
            <w:pPr>
              <w:pStyle w:val="TableText"/>
            </w:pPr>
            <w:hyperlink w:anchor="C_5564-13937">
              <w:r>
                <w:rPr>
                  <w:rStyle w:val="HyperlinkText9pt"/>
                </w:rPr>
                <w:t>5564-13937</w:t>
              </w:r>
            </w:hyperlink>
          </w:p>
        </w:tc>
        <w:tc>
          <w:tcPr>
            <w:tcW w:w="2975" w:type="dxa"/>
          </w:tcPr>
          <w:p w14:paraId="0EF6220D" w14:textId="77777777" w:rsidR="006F2B85" w:rsidRDefault="006F2B85">
            <w:pPr>
              <w:pStyle w:val="TableText"/>
            </w:pPr>
          </w:p>
        </w:tc>
      </w:tr>
    </w:tbl>
    <w:p w14:paraId="73EEED75" w14:textId="77777777" w:rsidR="006F2B85" w:rsidRDefault="006F2B85">
      <w:pPr>
        <w:pStyle w:val="BodyText"/>
      </w:pPr>
    </w:p>
    <w:p w14:paraId="3018A77A" w14:textId="77777777" w:rsidR="006F2B85" w:rsidRDefault="001E7B82" w:rsidP="007D100A">
      <w:pPr>
        <w:numPr>
          <w:ilvl w:val="0"/>
          <w:numId w:val="3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636" w:name="C_5564-13905"/>
      <w:r>
        <w:t xml:space="preserve"> (CONF:5564-13905)</w:t>
      </w:r>
      <w:bookmarkEnd w:id="1636"/>
      <w:r>
        <w:t>.</w:t>
      </w:r>
    </w:p>
    <w:p w14:paraId="3CDDC478" w14:textId="77777777" w:rsidR="006F2B85" w:rsidRDefault="001E7B82" w:rsidP="007D100A">
      <w:pPr>
        <w:numPr>
          <w:ilvl w:val="0"/>
          <w:numId w:val="3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637" w:name="C_5564-13906"/>
      <w:r>
        <w:t xml:space="preserve"> (CONF:5564-13906)</w:t>
      </w:r>
      <w:bookmarkEnd w:id="1637"/>
      <w:r>
        <w:t>.</w:t>
      </w:r>
    </w:p>
    <w:p w14:paraId="22C6FE92" w14:textId="77777777" w:rsidR="006F2B85" w:rsidRDefault="001E7B82" w:rsidP="007D100A">
      <w:pPr>
        <w:numPr>
          <w:ilvl w:val="0"/>
          <w:numId w:val="39"/>
        </w:numPr>
      </w:pPr>
      <w:r>
        <w:rPr>
          <w:rStyle w:val="keyword"/>
        </w:rPr>
        <w:t>SHALL</w:t>
      </w:r>
      <w:r>
        <w:t xml:space="preserve"> contain exactly one [1..1] </w:t>
      </w:r>
      <w:r>
        <w:rPr>
          <w:rStyle w:val="XMLnameBold"/>
        </w:rPr>
        <w:t>templateId</w:t>
      </w:r>
      <w:bookmarkStart w:id="1638" w:name="C_5564-13889"/>
      <w:r>
        <w:t xml:space="preserve"> (CONF:5564-13889)</w:t>
      </w:r>
      <w:bookmarkEnd w:id="1638"/>
      <w:r>
        <w:t xml:space="preserve"> such that it</w:t>
      </w:r>
    </w:p>
    <w:p w14:paraId="4720EBC0" w14:textId="77777777" w:rsidR="006F2B85" w:rsidRDefault="001E7B82" w:rsidP="007D100A">
      <w:pPr>
        <w:numPr>
          <w:ilvl w:val="1"/>
          <w:numId w:val="39"/>
        </w:numPr>
      </w:pPr>
      <w:r>
        <w:rPr>
          <w:rStyle w:val="keyword"/>
        </w:rPr>
        <w:t>SHALL</w:t>
      </w:r>
      <w:r>
        <w:t xml:space="preserve"> contain exactly one [1..1] </w:t>
      </w:r>
      <w:r>
        <w:rPr>
          <w:rStyle w:val="XMLnameBold"/>
        </w:rPr>
        <w:t>@root</w:t>
      </w:r>
      <w:r>
        <w:t>=</w:t>
      </w:r>
      <w:r>
        <w:rPr>
          <w:rStyle w:val="XMLname"/>
        </w:rPr>
        <w:t>"2.16.840.1.113883.10.20.22.4.67"</w:t>
      </w:r>
      <w:bookmarkStart w:id="1639" w:name="C_5564-13890"/>
      <w:r>
        <w:t xml:space="preserve"> (CONF:5564-13890)</w:t>
      </w:r>
      <w:bookmarkEnd w:id="1639"/>
      <w:r>
        <w:t>.</w:t>
      </w:r>
    </w:p>
    <w:p w14:paraId="5500EDE1" w14:textId="77777777" w:rsidR="006F2B85" w:rsidRDefault="001E7B82" w:rsidP="007D100A">
      <w:pPr>
        <w:numPr>
          <w:ilvl w:val="1"/>
          <w:numId w:val="39"/>
        </w:numPr>
      </w:pPr>
      <w:r>
        <w:rPr>
          <w:rStyle w:val="keyword"/>
        </w:rPr>
        <w:t>SHALL</w:t>
      </w:r>
      <w:r>
        <w:t xml:space="preserve"> contain exactly one [1..1] </w:t>
      </w:r>
      <w:r>
        <w:rPr>
          <w:rStyle w:val="XMLnameBold"/>
        </w:rPr>
        <w:t>@extension</w:t>
      </w:r>
      <w:r>
        <w:t>=</w:t>
      </w:r>
      <w:r>
        <w:rPr>
          <w:rStyle w:val="XMLname"/>
        </w:rPr>
        <w:t>"2025-08-01"</w:t>
      </w:r>
      <w:bookmarkStart w:id="1640" w:name="C_5564-32568"/>
      <w:r>
        <w:t xml:space="preserve"> (CONF:5564-32568)</w:t>
      </w:r>
      <w:bookmarkEnd w:id="1640"/>
      <w:r>
        <w:t>.</w:t>
      </w:r>
    </w:p>
    <w:p w14:paraId="1FB2B55F" w14:textId="77777777" w:rsidR="006F2B85" w:rsidRDefault="001E7B82" w:rsidP="007D100A">
      <w:pPr>
        <w:numPr>
          <w:ilvl w:val="0"/>
          <w:numId w:val="39"/>
        </w:numPr>
      </w:pPr>
      <w:r>
        <w:rPr>
          <w:rStyle w:val="keyword"/>
        </w:rPr>
        <w:t>SHALL</w:t>
      </w:r>
      <w:r>
        <w:t xml:space="preserve"> contain at least one [1..*] </w:t>
      </w:r>
      <w:r>
        <w:rPr>
          <w:rStyle w:val="XMLnameBold"/>
        </w:rPr>
        <w:t>id</w:t>
      </w:r>
      <w:bookmarkStart w:id="1641" w:name="C_5564-13907"/>
      <w:r>
        <w:t xml:space="preserve"> (CONF:5564-13907)</w:t>
      </w:r>
      <w:bookmarkEnd w:id="1641"/>
      <w:r>
        <w:t>.</w:t>
      </w:r>
    </w:p>
    <w:p w14:paraId="25E4AED1" w14:textId="77777777" w:rsidR="006F2B85" w:rsidRDefault="001E7B82" w:rsidP="007D100A">
      <w:pPr>
        <w:numPr>
          <w:ilvl w:val="0"/>
          <w:numId w:val="39"/>
        </w:numPr>
      </w:pPr>
      <w:r>
        <w:rPr>
          <w:rStyle w:val="keyword"/>
        </w:rPr>
        <w:t>SHALL</w:t>
      </w:r>
      <w:r>
        <w:t xml:space="preserve"> contain exactly one [1..1] </w:t>
      </w:r>
      <w:r>
        <w:rPr>
          <w:rStyle w:val="XMLnameBold"/>
        </w:rPr>
        <w:t>code</w:t>
      </w:r>
      <w:bookmarkStart w:id="1642" w:name="C_5564-13908"/>
      <w:r>
        <w:t xml:space="preserve"> (CONF:5564-13908)</w:t>
      </w:r>
      <w:bookmarkEnd w:id="1642"/>
      <w:r>
        <w:t>.</w:t>
      </w:r>
    </w:p>
    <w:p w14:paraId="51134F55" w14:textId="77777777" w:rsidR="006F2B85" w:rsidRDefault="001E7B82" w:rsidP="007D100A">
      <w:pPr>
        <w:numPr>
          <w:ilvl w:val="1"/>
          <w:numId w:val="39"/>
        </w:numPr>
      </w:pPr>
      <w:r>
        <w:t xml:space="preserve">This code </w:t>
      </w:r>
      <w:r>
        <w:rPr>
          <w:rStyle w:val="keyword"/>
        </w:rPr>
        <w:t>SHALL</w:t>
      </w:r>
      <w:r>
        <w:t xml:space="preserve"> contain exactly one [1..1] </w:t>
      </w:r>
      <w:r>
        <w:rPr>
          <w:rStyle w:val="XMLnameBold"/>
        </w:rPr>
        <w:t>@code</w:t>
      </w:r>
      <w:r>
        <w:t>=</w:t>
      </w:r>
      <w:r>
        <w:rPr>
          <w:rStyle w:val="XMLname"/>
        </w:rPr>
        <w:t>"54522-8"</w:t>
      </w:r>
      <w:r>
        <w:t xml:space="preserve"> Functional status</w:t>
      </w:r>
      <w:bookmarkStart w:id="1643" w:name="C_5564-31522"/>
      <w:r>
        <w:t xml:space="preserve"> (CONF:5564-31522)</w:t>
      </w:r>
      <w:bookmarkEnd w:id="1643"/>
      <w:r>
        <w:t>.</w:t>
      </w:r>
    </w:p>
    <w:p w14:paraId="6CD74DB0" w14:textId="77777777" w:rsidR="006F2B85" w:rsidRDefault="001E7B82" w:rsidP="007D100A">
      <w:pPr>
        <w:numPr>
          <w:ilvl w:val="1"/>
          <w:numId w:val="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44" w:name="C_5564-31523"/>
      <w:r>
        <w:t xml:space="preserve"> (CONF:5564-31523)</w:t>
      </w:r>
      <w:bookmarkEnd w:id="1644"/>
      <w:r>
        <w:t>.</w:t>
      </w:r>
    </w:p>
    <w:p w14:paraId="1ACC42AA" w14:textId="77777777" w:rsidR="006F2B85" w:rsidRDefault="001E7B82" w:rsidP="007D100A">
      <w:pPr>
        <w:numPr>
          <w:ilvl w:val="0"/>
          <w:numId w:val="39"/>
        </w:numPr>
      </w:pPr>
      <w:r>
        <w:rPr>
          <w:rStyle w:val="keyword"/>
        </w:rPr>
        <w:t>SHALL</w:t>
      </w:r>
      <w:r>
        <w:t xml:space="preserve"> contain exactly one [1..1] </w:t>
      </w:r>
      <w:r>
        <w:rPr>
          <w:rStyle w:val="XMLnameBold"/>
        </w:rPr>
        <w:t>statusCode</w:t>
      </w:r>
      <w:bookmarkStart w:id="1645" w:name="C_5564-13929"/>
      <w:r>
        <w:t xml:space="preserve"> (CONF:5564-13929)</w:t>
      </w:r>
      <w:bookmarkEnd w:id="1645"/>
      <w:r>
        <w:t>.</w:t>
      </w:r>
    </w:p>
    <w:p w14:paraId="292632A0" w14:textId="77777777" w:rsidR="006F2B85" w:rsidRDefault="001E7B82" w:rsidP="007D100A">
      <w:pPr>
        <w:numPr>
          <w:ilvl w:val="1"/>
          <w:numId w:val="3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w:t>
      </w:r>
      <w:r>
        <w:t xml:space="preserve"> (CodeSystem: </w:t>
      </w:r>
      <w:r>
        <w:rPr>
          <w:rStyle w:val="XMLname"/>
        </w:rPr>
        <w:t>HL7ActStatus urn:oid:2.16.840.1.113883.5.14</w:t>
      </w:r>
      <w:r>
        <w:rPr>
          <w:rStyle w:val="keyword"/>
        </w:rPr>
        <w:t xml:space="preserve"> STATIC</w:t>
      </w:r>
      <w:r>
        <w:t>)</w:t>
      </w:r>
      <w:bookmarkStart w:id="1646" w:name="C_5564-19101"/>
      <w:r>
        <w:t xml:space="preserve"> (CONF:5564-19101)</w:t>
      </w:r>
      <w:bookmarkEnd w:id="1646"/>
      <w:r>
        <w:t>.</w:t>
      </w:r>
    </w:p>
    <w:p w14:paraId="3970E6D0" w14:textId="77777777" w:rsidR="006F2B85" w:rsidRDefault="001E7B82" w:rsidP="007D100A">
      <w:pPr>
        <w:numPr>
          <w:ilvl w:val="0"/>
          <w:numId w:val="39"/>
        </w:numPr>
      </w:pPr>
      <w:r>
        <w:rPr>
          <w:rStyle w:val="keyword"/>
        </w:rPr>
        <w:t>SHALL</w:t>
      </w:r>
      <w:r>
        <w:t xml:space="preserve"> contain exactly one [1..1] </w:t>
      </w:r>
      <w:r>
        <w:rPr>
          <w:rStyle w:val="XMLnameBold"/>
        </w:rPr>
        <w:t>effectiveTime</w:t>
      </w:r>
      <w:bookmarkStart w:id="1647" w:name="C_5564-13930"/>
      <w:r>
        <w:t xml:space="preserve"> (CONF:5564-13930)</w:t>
      </w:r>
      <w:bookmarkEnd w:id="1647"/>
      <w:r>
        <w:t>.</w:t>
      </w:r>
    </w:p>
    <w:p w14:paraId="3B53865D" w14:textId="77777777" w:rsidR="006F2B85" w:rsidRDefault="001E7B82" w:rsidP="007D100A">
      <w:pPr>
        <w:numPr>
          <w:ilvl w:val="0"/>
          <w:numId w:val="39"/>
        </w:numPr>
      </w:pPr>
      <w:r>
        <w:rPr>
          <w:rStyle w:val="keyword"/>
        </w:rPr>
        <w:t>SHALL</w:t>
      </w:r>
      <w:r>
        <w:t xml:space="preserve"> contain exactly one [1..1] </w:t>
      </w:r>
      <w:r>
        <w:rPr>
          <w:rStyle w:val="XMLnameBold"/>
        </w:rPr>
        <w:t>value</w:t>
      </w:r>
      <w:bookmarkStart w:id="1648" w:name="C_5564-13932"/>
      <w:r>
        <w:t xml:space="preserve"> (CONF:5564-13932)</w:t>
      </w:r>
      <w:bookmarkEnd w:id="1648"/>
      <w:r>
        <w:t>.</w:t>
      </w:r>
    </w:p>
    <w:p w14:paraId="0E567E99" w14:textId="77777777" w:rsidR="006F2B85" w:rsidRDefault="001E7B82" w:rsidP="007D100A">
      <w:pPr>
        <w:numPr>
          <w:ilvl w:val="1"/>
          <w:numId w:val="39"/>
        </w:numPr>
      </w:pPr>
      <w:r>
        <w:t xml:space="preserve">If xsi:type=“CD”, </w:t>
      </w:r>
      <w:r>
        <w:rPr>
          <w:rStyle w:val="keyword"/>
        </w:rPr>
        <w:t>SHOULD</w:t>
      </w:r>
      <w:r>
        <w:t xml:space="preserve"> contain a code from SNOMED CT (CodeSystem: 2.16.840.1.113883.6.96) (CONF:5564-14234).</w:t>
      </w:r>
    </w:p>
    <w:p w14:paraId="27435AC5" w14:textId="70D89EF9" w:rsidR="006F2B85" w:rsidRDefault="001E7B82" w:rsidP="007D100A">
      <w:pPr>
        <w:numPr>
          <w:ilvl w:val="0"/>
          <w:numId w:val="39"/>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649" w:name="C_5564-13936"/>
      <w:r>
        <w:t xml:space="preserve"> (CONF:5564-13936)</w:t>
      </w:r>
      <w:bookmarkEnd w:id="1649"/>
      <w:r>
        <w:t>.</w:t>
      </w:r>
    </w:p>
    <w:p w14:paraId="5DFE1154" w14:textId="77777777" w:rsidR="006F2B85" w:rsidRDefault="001E7B82" w:rsidP="007D100A">
      <w:pPr>
        <w:numPr>
          <w:ilvl w:val="0"/>
          <w:numId w:val="39"/>
        </w:numPr>
      </w:pPr>
      <w:r>
        <w:rPr>
          <w:rStyle w:val="keyword"/>
        </w:rPr>
        <w:t>MAY</w:t>
      </w:r>
      <w:r>
        <w:t xml:space="preserve"> contain zero or one [0..1] </w:t>
      </w:r>
      <w:r>
        <w:rPr>
          <w:rStyle w:val="XMLnameBold"/>
        </w:rPr>
        <w:t>entryRelationship</w:t>
      </w:r>
      <w:bookmarkStart w:id="1650" w:name="C_5564-13892"/>
      <w:r>
        <w:t xml:space="preserve"> (CONF:5564-13892)</w:t>
      </w:r>
      <w:bookmarkEnd w:id="1650"/>
      <w:r>
        <w:t xml:space="preserve"> such that it</w:t>
      </w:r>
    </w:p>
    <w:p w14:paraId="76EBB494" w14:textId="77777777" w:rsidR="006F2B85" w:rsidRDefault="001E7B82" w:rsidP="007D100A">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1" w:name="C_5564-14596"/>
      <w:r>
        <w:t xml:space="preserve"> (CONF:5564-14596)</w:t>
      </w:r>
      <w:bookmarkEnd w:id="1651"/>
      <w:r>
        <w:t>.</w:t>
      </w:r>
    </w:p>
    <w:p w14:paraId="4B7B95A4" w14:textId="5BC271D4" w:rsidR="006F2B85" w:rsidRDefault="001E7B82" w:rsidP="007D100A">
      <w:pPr>
        <w:numPr>
          <w:ilvl w:val="1"/>
          <w:numId w:val="39"/>
        </w:numPr>
      </w:pPr>
      <w:r>
        <w:rPr>
          <w:rStyle w:val="keyword"/>
        </w:rPr>
        <w:lastRenderedPageBreak/>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1652" w:name="C_5564-14218"/>
      <w:r>
        <w:t xml:space="preserve"> (CONF:5564-14218)</w:t>
      </w:r>
      <w:bookmarkEnd w:id="1652"/>
      <w:r>
        <w:t>.</w:t>
      </w:r>
    </w:p>
    <w:p w14:paraId="5F28826D" w14:textId="77777777" w:rsidR="006F2B85" w:rsidRDefault="001E7B82" w:rsidP="007D100A">
      <w:pPr>
        <w:numPr>
          <w:ilvl w:val="0"/>
          <w:numId w:val="39"/>
        </w:numPr>
      </w:pPr>
      <w:r>
        <w:rPr>
          <w:rStyle w:val="keyword"/>
        </w:rPr>
        <w:t>MAY</w:t>
      </w:r>
      <w:r>
        <w:t xml:space="preserve"> contain zero or one [0..1] </w:t>
      </w:r>
      <w:r>
        <w:rPr>
          <w:rStyle w:val="XMLnameBold"/>
        </w:rPr>
        <w:t>entryRelationship</w:t>
      </w:r>
      <w:bookmarkStart w:id="1653" w:name="C_5564-13895"/>
      <w:r>
        <w:t xml:space="preserve"> (CONF:5564-13895)</w:t>
      </w:r>
      <w:bookmarkEnd w:id="1653"/>
      <w:r>
        <w:t xml:space="preserve"> such that it</w:t>
      </w:r>
    </w:p>
    <w:p w14:paraId="3020853D" w14:textId="77777777" w:rsidR="006F2B85" w:rsidRDefault="001E7B82" w:rsidP="007D100A">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4" w:name="C_5564-14597"/>
      <w:r>
        <w:t xml:space="preserve"> (CONF:5564-14597)</w:t>
      </w:r>
      <w:bookmarkEnd w:id="1654"/>
      <w:r>
        <w:t>.</w:t>
      </w:r>
    </w:p>
    <w:p w14:paraId="6AA42F61" w14:textId="77777777" w:rsidR="006F2B85" w:rsidRDefault="001E7B82" w:rsidP="007D100A">
      <w:pPr>
        <w:numPr>
          <w:ilvl w:val="1"/>
          <w:numId w:val="39"/>
        </w:numPr>
      </w:pPr>
      <w:r>
        <w:rPr>
          <w:rStyle w:val="keyword"/>
        </w:rPr>
        <w:t>SHALL</w:t>
      </w:r>
      <w:r>
        <w:t xml:space="preserve"> contain exactly one [1..1] Caregiver Characteristics</w:t>
      </w:r>
      <w:r>
        <w:rPr>
          <w:rStyle w:val="XMLname"/>
        </w:rPr>
        <w:t xml:space="preserve"> (identifier: urn:oid:2.16.840.1.113883.10.20.22.4.72)</w:t>
      </w:r>
      <w:bookmarkStart w:id="1655" w:name="C_5564-13897"/>
      <w:r>
        <w:t xml:space="preserve"> (CONF:5564-13897)</w:t>
      </w:r>
      <w:bookmarkEnd w:id="1655"/>
      <w:r>
        <w:t>.</w:t>
      </w:r>
    </w:p>
    <w:p w14:paraId="37BA7B40" w14:textId="77777777" w:rsidR="006F2B85" w:rsidRDefault="001E7B82" w:rsidP="007D100A">
      <w:pPr>
        <w:numPr>
          <w:ilvl w:val="0"/>
          <w:numId w:val="39"/>
        </w:numPr>
      </w:pPr>
      <w:r>
        <w:rPr>
          <w:rStyle w:val="keyword"/>
        </w:rPr>
        <w:t>MAY</w:t>
      </w:r>
      <w:r>
        <w:t xml:space="preserve"> contain zero or one [0..1] </w:t>
      </w:r>
      <w:r>
        <w:rPr>
          <w:rStyle w:val="XMLnameBold"/>
        </w:rPr>
        <w:t>entryRelationship</w:t>
      </w:r>
      <w:bookmarkStart w:id="1656" w:name="C_5564-14465"/>
      <w:r>
        <w:t xml:space="preserve"> (CONF:5564-14465)</w:t>
      </w:r>
      <w:bookmarkEnd w:id="1656"/>
      <w:r>
        <w:t xml:space="preserve"> such that it</w:t>
      </w:r>
    </w:p>
    <w:p w14:paraId="08170605" w14:textId="77777777" w:rsidR="006F2B85" w:rsidRDefault="001E7B82" w:rsidP="007D100A">
      <w:pPr>
        <w:numPr>
          <w:ilvl w:val="1"/>
          <w:numId w:val="3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657" w:name="C_5564-14598"/>
      <w:r>
        <w:t xml:space="preserve"> (CONF:5564-14598)</w:t>
      </w:r>
      <w:bookmarkEnd w:id="1657"/>
      <w:r>
        <w:t>.</w:t>
      </w:r>
    </w:p>
    <w:p w14:paraId="764E9108" w14:textId="04C041C6" w:rsidR="006F2B85" w:rsidRDefault="001E7B82" w:rsidP="007D100A">
      <w:pPr>
        <w:numPr>
          <w:ilvl w:val="1"/>
          <w:numId w:val="39"/>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1658" w:name="C_5564-14466"/>
      <w:r>
        <w:t xml:space="preserve"> (CONF:5564-14466)</w:t>
      </w:r>
      <w:bookmarkEnd w:id="1658"/>
      <w:r>
        <w:t>.</w:t>
      </w:r>
    </w:p>
    <w:p w14:paraId="3F1EC7FB" w14:textId="77777777" w:rsidR="006F2B85" w:rsidRDefault="001E7B82">
      <w:pPr>
        <w:pStyle w:val="BodyText"/>
        <w:spacing w:before="120"/>
      </w:pPr>
      <w:r>
        <w:t>referenceRange could be used to represent normal or expected capability for the function being evaluated.</w:t>
      </w:r>
    </w:p>
    <w:p w14:paraId="1AEACD90" w14:textId="77777777" w:rsidR="006F2B85" w:rsidRDefault="001E7B82" w:rsidP="007D100A">
      <w:pPr>
        <w:numPr>
          <w:ilvl w:val="0"/>
          <w:numId w:val="39"/>
        </w:numPr>
      </w:pPr>
      <w:r>
        <w:rPr>
          <w:rStyle w:val="keyword"/>
        </w:rPr>
        <w:t>MAY</w:t>
      </w:r>
      <w:r>
        <w:t xml:space="preserve"> contain zero or more [0..*] </w:t>
      </w:r>
      <w:r>
        <w:rPr>
          <w:rStyle w:val="XMLnameBold"/>
        </w:rPr>
        <w:t>referenceRange</w:t>
      </w:r>
      <w:bookmarkStart w:id="1659" w:name="C_5564-13937"/>
      <w:r>
        <w:t xml:space="preserve"> (CONF:5564-13937)</w:t>
      </w:r>
      <w:bookmarkEnd w:id="1659"/>
      <w:r>
        <w:t>.</w:t>
      </w:r>
    </w:p>
    <w:p w14:paraId="3CDCDDF0" w14:textId="013E7C6C" w:rsidR="006F2B85" w:rsidRDefault="001E7B82">
      <w:pPr>
        <w:pStyle w:val="Caption"/>
        <w:ind w:left="130" w:right="115"/>
      </w:pPr>
      <w:bookmarkStart w:id="1660" w:name="_Toc203485357"/>
      <w:r>
        <w:t xml:space="preserve">Figure </w:t>
      </w:r>
      <w:r>
        <w:fldChar w:fldCharType="begin"/>
      </w:r>
      <w:r>
        <w:instrText>SEQ Figure \* ARABIC</w:instrText>
      </w:r>
      <w:r>
        <w:fldChar w:fldCharType="separate"/>
      </w:r>
      <w:r w:rsidR="004676B7">
        <w:t>71</w:t>
      </w:r>
      <w:r>
        <w:fldChar w:fldCharType="end"/>
      </w:r>
      <w:r>
        <w:t>: Functional Status Observation (NHCS V3) Example</w:t>
      </w:r>
      <w:bookmarkEnd w:id="1660"/>
    </w:p>
    <w:p w14:paraId="003B04C0" w14:textId="77777777" w:rsidR="006F2B85" w:rsidRDefault="001E7B82">
      <w:pPr>
        <w:pStyle w:val="Example"/>
        <w:ind w:left="130" w:right="115"/>
      </w:pPr>
      <w:r>
        <w:t>&lt;observation classCode="OBS" moodCode="EVN"&gt;</w:t>
      </w:r>
    </w:p>
    <w:p w14:paraId="7331F4F1" w14:textId="77777777" w:rsidR="006F2B85" w:rsidRDefault="001E7B82">
      <w:pPr>
        <w:pStyle w:val="Example"/>
        <w:ind w:left="130" w:right="115"/>
      </w:pPr>
      <w:r>
        <w:t xml:space="preserve">    &lt;!--  [Updated C-CDA] Functional Status Observation (NHCS V3)  --&gt;</w:t>
      </w:r>
    </w:p>
    <w:p w14:paraId="5E8EAE6C" w14:textId="77777777" w:rsidR="006F2B85" w:rsidRDefault="001E7B82">
      <w:pPr>
        <w:pStyle w:val="Example"/>
        <w:ind w:left="130" w:right="115"/>
      </w:pPr>
      <w:r>
        <w:t xml:space="preserve">    &lt;templateId root="2.16.840.1.113883.10.20.22.4.67" extension="2025-08-01"/&gt;</w:t>
      </w:r>
    </w:p>
    <w:p w14:paraId="22C64A9D" w14:textId="77777777" w:rsidR="006F2B85" w:rsidRDefault="001E7B82">
      <w:pPr>
        <w:pStyle w:val="Example"/>
        <w:ind w:left="130" w:right="115"/>
      </w:pPr>
      <w:r>
        <w:t xml:space="preserve">    &lt;id root="ce7cfb78-bd16-467e-8bcf-859a3034108e" /&gt;</w:t>
      </w:r>
    </w:p>
    <w:p w14:paraId="2C2939A9" w14:textId="77777777" w:rsidR="006F2B85" w:rsidRDefault="001E7B82">
      <w:pPr>
        <w:pStyle w:val="Example"/>
        <w:ind w:left="130" w:right="115"/>
      </w:pPr>
      <w:r>
        <w:t xml:space="preserve">    &lt;code code="54522-8" displayName="Functional status" </w:t>
      </w:r>
    </w:p>
    <w:p w14:paraId="4495CCF4" w14:textId="77777777" w:rsidR="006F2B85" w:rsidRDefault="001E7B82">
      <w:pPr>
        <w:pStyle w:val="Example"/>
        <w:ind w:left="130" w:right="115"/>
      </w:pPr>
      <w:r>
        <w:t xml:space="preserve">         codeSystem="2.16.840.1.113883.6.1" codeSystemName="SNOMED CT" /&gt;</w:t>
      </w:r>
    </w:p>
    <w:p w14:paraId="41E48E33" w14:textId="77777777" w:rsidR="006F2B85" w:rsidRDefault="001E7B82">
      <w:pPr>
        <w:pStyle w:val="Example"/>
        <w:ind w:left="130" w:right="115"/>
      </w:pPr>
      <w:r>
        <w:t xml:space="preserve">    &lt;text&gt;</w:t>
      </w:r>
    </w:p>
    <w:p w14:paraId="78300108" w14:textId="77777777" w:rsidR="006F2B85" w:rsidRDefault="001E7B82">
      <w:pPr>
        <w:pStyle w:val="Example"/>
        <w:ind w:left="130" w:right="115"/>
      </w:pPr>
      <w:r>
        <w:t xml:space="preserve">        &lt;reference value="#FUNC1" /&gt;</w:t>
      </w:r>
    </w:p>
    <w:p w14:paraId="64A48D2F" w14:textId="77777777" w:rsidR="006F2B85" w:rsidRDefault="001E7B82">
      <w:pPr>
        <w:pStyle w:val="Example"/>
        <w:ind w:left="130" w:right="115"/>
      </w:pPr>
      <w:r>
        <w:t xml:space="preserve">    &lt;/text&gt;</w:t>
      </w:r>
    </w:p>
    <w:p w14:paraId="17C938E4" w14:textId="77777777" w:rsidR="006F2B85" w:rsidRDefault="001E7B82">
      <w:pPr>
        <w:pStyle w:val="Example"/>
        <w:ind w:left="130" w:right="115"/>
      </w:pPr>
      <w:r>
        <w:t xml:space="preserve">    &lt;statusCode code="completed" /&gt;</w:t>
      </w:r>
    </w:p>
    <w:p w14:paraId="1D983D20" w14:textId="77777777" w:rsidR="006F2B85" w:rsidRDefault="001E7B82">
      <w:pPr>
        <w:pStyle w:val="Example"/>
        <w:ind w:left="130" w:right="115"/>
      </w:pPr>
      <w:r>
        <w:t xml:space="preserve">    &lt;effectiveTime value="200130311" /&gt;</w:t>
      </w:r>
    </w:p>
    <w:p w14:paraId="746DB43C" w14:textId="77777777" w:rsidR="006F2B85" w:rsidRDefault="001E7B82">
      <w:pPr>
        <w:pStyle w:val="Example"/>
        <w:ind w:left="130" w:right="115"/>
      </w:pPr>
      <w:r>
        <w:t xml:space="preserve">    &lt;value xsi:type="CD" code="129035000" displayName="independent with dressing" </w:t>
      </w:r>
    </w:p>
    <w:p w14:paraId="2FA86A2B" w14:textId="77777777" w:rsidR="006F2B85" w:rsidRDefault="001E7B82">
      <w:pPr>
        <w:pStyle w:val="Example"/>
        <w:ind w:left="130" w:right="115"/>
      </w:pPr>
      <w:r>
        <w:t xml:space="preserve">         codeSystem="2.16.840.1.113883.6.96" codeSystemName="SNOMED CT" /&gt;</w:t>
      </w:r>
    </w:p>
    <w:p w14:paraId="6AFDBD93" w14:textId="77777777" w:rsidR="006F2B85" w:rsidRDefault="001E7B82">
      <w:pPr>
        <w:pStyle w:val="Example"/>
        <w:ind w:left="130" w:right="115"/>
      </w:pPr>
      <w:r>
        <w:t>&lt;/observation&gt;</w:t>
      </w:r>
    </w:p>
    <w:p w14:paraId="235E94F5" w14:textId="77777777" w:rsidR="006F2B85" w:rsidRDefault="006F2B85">
      <w:pPr>
        <w:pStyle w:val="BodyText"/>
      </w:pPr>
    </w:p>
    <w:p w14:paraId="7E854BD9" w14:textId="77777777" w:rsidR="006F2B85" w:rsidRDefault="001E7B82">
      <w:pPr>
        <w:pStyle w:val="Heading2nospace"/>
      </w:pPr>
      <w:bookmarkStart w:id="1661" w:name="E_Functional_Status_Organizer_NHCS_V3"/>
      <w:bookmarkStart w:id="1662" w:name="_Toc203485119"/>
      <w:r>
        <w:t>Functional Status Organizer (NHCS V3)</w:t>
      </w:r>
      <w:bookmarkEnd w:id="1661"/>
      <w:bookmarkEnd w:id="1662"/>
    </w:p>
    <w:p w14:paraId="5ABBC3A9" w14:textId="77777777" w:rsidR="006F2B85" w:rsidRDefault="001E7B82">
      <w:pPr>
        <w:pStyle w:val="BracketData"/>
      </w:pPr>
      <w:r>
        <w:t>[organizer: identifier urn:hl7ii:2.16.840.1.113883.10.20.22.4.66:2025-08-01 (open)]</w:t>
      </w:r>
    </w:p>
    <w:p w14:paraId="704DFFBC" w14:textId="77777777" w:rsidR="006F2B85" w:rsidRDefault="001E7B82">
      <w:pPr>
        <w:pStyle w:val="BracketData"/>
      </w:pPr>
      <w:r>
        <w:t>Draft as part of National Health Care Surveys, Release 1, STU 4 - US Realm</w:t>
      </w:r>
    </w:p>
    <w:p w14:paraId="7B58CB3A" w14:textId="2F613CE4" w:rsidR="006F2B85" w:rsidRDefault="001E7B82">
      <w:pPr>
        <w:pStyle w:val="Caption"/>
      </w:pPr>
      <w:bookmarkStart w:id="1663" w:name="_Toc203485625"/>
      <w:r>
        <w:t xml:space="preserve">Table </w:t>
      </w:r>
      <w:r>
        <w:fldChar w:fldCharType="begin"/>
      </w:r>
      <w:r>
        <w:instrText>SEQ Table \* ARABIC</w:instrText>
      </w:r>
      <w:r>
        <w:fldChar w:fldCharType="separate"/>
      </w:r>
      <w:r w:rsidR="004676B7">
        <w:t>168</w:t>
      </w:r>
      <w:r>
        <w:fldChar w:fldCharType="end"/>
      </w:r>
      <w:r>
        <w:t>: Functional Status Organizer (NHCS V3) Contexts</w:t>
      </w:r>
      <w:bookmarkEnd w:id="16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8172132" w14:textId="77777777">
        <w:trPr>
          <w:cantSplit/>
          <w:tblHeader/>
          <w:jc w:val="center"/>
        </w:trPr>
        <w:tc>
          <w:tcPr>
            <w:tcW w:w="360" w:type="dxa"/>
            <w:shd w:val="clear" w:color="auto" w:fill="E6E6E6"/>
          </w:tcPr>
          <w:p w14:paraId="18795AB2" w14:textId="77777777" w:rsidR="006F2B85" w:rsidRDefault="001E7B82">
            <w:pPr>
              <w:pStyle w:val="TableHead"/>
            </w:pPr>
            <w:r>
              <w:t>Contained By:</w:t>
            </w:r>
          </w:p>
        </w:tc>
        <w:tc>
          <w:tcPr>
            <w:tcW w:w="360" w:type="dxa"/>
            <w:shd w:val="clear" w:color="auto" w:fill="E6E6E6"/>
          </w:tcPr>
          <w:p w14:paraId="0299246D" w14:textId="77777777" w:rsidR="006F2B85" w:rsidRDefault="001E7B82">
            <w:pPr>
              <w:pStyle w:val="TableHead"/>
            </w:pPr>
            <w:r>
              <w:t>Contains:</w:t>
            </w:r>
          </w:p>
        </w:tc>
      </w:tr>
      <w:tr w:rsidR="006F2B85" w14:paraId="2C8261B3" w14:textId="77777777">
        <w:trPr>
          <w:jc w:val="center"/>
        </w:trPr>
        <w:tc>
          <w:tcPr>
            <w:tcW w:w="360" w:type="dxa"/>
          </w:tcPr>
          <w:p w14:paraId="3A614C77" w14:textId="336924F8" w:rsidR="006F2B85" w:rsidRDefault="001E7B82">
            <w:pPr>
              <w:pStyle w:val="TableText"/>
            </w:pPr>
            <w:hyperlink w:anchor="S_Functional_Status_Section_NHCS_V3">
              <w:r>
                <w:rPr>
                  <w:rStyle w:val="HyperlinkText9pt"/>
                </w:rPr>
                <w:t>Functional Status Section (NHCS V3)</w:t>
              </w:r>
            </w:hyperlink>
            <w:r>
              <w:t xml:space="preserve"> (optional)</w:t>
            </w:r>
          </w:p>
        </w:tc>
        <w:tc>
          <w:tcPr>
            <w:tcW w:w="360" w:type="dxa"/>
          </w:tcPr>
          <w:p w14:paraId="41BF3EC8" w14:textId="431FAFCA" w:rsidR="006F2B85" w:rsidRDefault="001E7B82">
            <w:pPr>
              <w:pStyle w:val="TableText"/>
            </w:pPr>
            <w:hyperlink w:anchor="E_SelfCare_Activities_ADL_and_IADL">
              <w:r>
                <w:rPr>
                  <w:rStyle w:val="HyperlinkText9pt"/>
                </w:rPr>
                <w:t>Self-Care Activities (ADL and IADL)</w:t>
              </w:r>
            </w:hyperlink>
            <w:r>
              <w:t xml:space="preserve"> (required)</w:t>
            </w:r>
          </w:p>
          <w:p w14:paraId="60D8586B" w14:textId="0722A0C4" w:rsidR="006F2B85" w:rsidRDefault="001E7B82">
            <w:pPr>
              <w:pStyle w:val="TableText"/>
            </w:pPr>
            <w:hyperlink w:anchor="U_Author_Participation">
              <w:r>
                <w:rPr>
                  <w:rStyle w:val="HyperlinkText9pt"/>
                </w:rPr>
                <w:t>Author Participation</w:t>
              </w:r>
            </w:hyperlink>
            <w:r>
              <w:t xml:space="preserve"> (optional)</w:t>
            </w:r>
          </w:p>
          <w:p w14:paraId="66C4F1F0" w14:textId="41DB5559" w:rsidR="006F2B85" w:rsidRDefault="001E7B82">
            <w:pPr>
              <w:pStyle w:val="TableText"/>
            </w:pPr>
            <w:hyperlink w:anchor="E_Functional_Status_Observation_NHCS_V3">
              <w:r>
                <w:rPr>
                  <w:rStyle w:val="HyperlinkText9pt"/>
                </w:rPr>
                <w:t>Functional Status Observation (NHCS V3)</w:t>
              </w:r>
            </w:hyperlink>
            <w:r>
              <w:t xml:space="preserve"> (required)</w:t>
            </w:r>
          </w:p>
        </w:tc>
      </w:tr>
    </w:tbl>
    <w:p w14:paraId="20EADDE1" w14:textId="77777777" w:rsidR="006F2B85" w:rsidRDefault="006F2B85">
      <w:pPr>
        <w:pStyle w:val="BodyText"/>
      </w:pPr>
    </w:p>
    <w:p w14:paraId="6D4ED003" w14:textId="77777777" w:rsidR="006F2B85" w:rsidRDefault="001E7B82">
      <w:r>
        <w:lastRenderedPageBreak/>
        <w:t>The C-CDA template, Functional Status Organizer (V2), has been versioned in this guide to support USCDI-v3.</w:t>
      </w:r>
    </w:p>
    <w:p w14:paraId="038EE3AD" w14:textId="77777777" w:rsidR="006F2B85" w:rsidRDefault="001E7B82">
      <w:r>
        <w:t>This template groups related functional status observations into categories (e.g., mobility, self-care).</w:t>
      </w:r>
    </w:p>
    <w:p w14:paraId="1BC11C92" w14:textId="19B396C5" w:rsidR="006F2B85" w:rsidRDefault="001E7B82">
      <w:pPr>
        <w:pStyle w:val="Caption"/>
      </w:pPr>
      <w:bookmarkStart w:id="1664" w:name="_Toc203485626"/>
      <w:r>
        <w:t xml:space="preserve">Table </w:t>
      </w:r>
      <w:r>
        <w:fldChar w:fldCharType="begin"/>
      </w:r>
      <w:r>
        <w:instrText>SEQ Table \* ARABIC</w:instrText>
      </w:r>
      <w:r>
        <w:fldChar w:fldCharType="separate"/>
      </w:r>
      <w:r w:rsidR="004676B7">
        <w:t>169</w:t>
      </w:r>
      <w:r>
        <w:fldChar w:fldCharType="end"/>
      </w:r>
      <w:r>
        <w:t>: Functional Status Organizer (NHCS V3) Constraints Overview</w:t>
      </w:r>
      <w:bookmarkEnd w:id="16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1C2FCD5" w14:textId="77777777">
        <w:trPr>
          <w:cantSplit/>
          <w:tblHeader/>
          <w:jc w:val="center"/>
        </w:trPr>
        <w:tc>
          <w:tcPr>
            <w:tcW w:w="0" w:type="dxa"/>
            <w:shd w:val="clear" w:color="auto" w:fill="E6E6E6"/>
            <w:noWrap/>
          </w:tcPr>
          <w:p w14:paraId="5A71D3C5" w14:textId="77777777" w:rsidR="006F2B85" w:rsidRDefault="001E7B82">
            <w:pPr>
              <w:pStyle w:val="TableHead"/>
            </w:pPr>
            <w:r>
              <w:t>XPath</w:t>
            </w:r>
          </w:p>
        </w:tc>
        <w:tc>
          <w:tcPr>
            <w:tcW w:w="720" w:type="dxa"/>
            <w:shd w:val="clear" w:color="auto" w:fill="E6E6E6"/>
            <w:noWrap/>
          </w:tcPr>
          <w:p w14:paraId="5BD61863" w14:textId="77777777" w:rsidR="006F2B85" w:rsidRDefault="001E7B82">
            <w:pPr>
              <w:pStyle w:val="TableHead"/>
            </w:pPr>
            <w:r>
              <w:t>Card.</w:t>
            </w:r>
          </w:p>
        </w:tc>
        <w:tc>
          <w:tcPr>
            <w:tcW w:w="1152" w:type="dxa"/>
            <w:shd w:val="clear" w:color="auto" w:fill="E6E6E6"/>
            <w:noWrap/>
          </w:tcPr>
          <w:p w14:paraId="3F72766A" w14:textId="77777777" w:rsidR="006F2B85" w:rsidRDefault="001E7B82">
            <w:pPr>
              <w:pStyle w:val="TableHead"/>
            </w:pPr>
            <w:r>
              <w:t>Verb</w:t>
            </w:r>
          </w:p>
        </w:tc>
        <w:tc>
          <w:tcPr>
            <w:tcW w:w="864" w:type="dxa"/>
            <w:shd w:val="clear" w:color="auto" w:fill="E6E6E6"/>
            <w:noWrap/>
          </w:tcPr>
          <w:p w14:paraId="2535A24B" w14:textId="77777777" w:rsidR="006F2B85" w:rsidRDefault="001E7B82">
            <w:pPr>
              <w:pStyle w:val="TableHead"/>
            </w:pPr>
            <w:r>
              <w:t>Data Type</w:t>
            </w:r>
          </w:p>
        </w:tc>
        <w:tc>
          <w:tcPr>
            <w:tcW w:w="864" w:type="dxa"/>
            <w:shd w:val="clear" w:color="auto" w:fill="E6E6E6"/>
            <w:noWrap/>
          </w:tcPr>
          <w:p w14:paraId="159FCC4C" w14:textId="77777777" w:rsidR="006F2B85" w:rsidRDefault="001E7B82">
            <w:pPr>
              <w:pStyle w:val="TableHead"/>
            </w:pPr>
            <w:r>
              <w:t>CONF#</w:t>
            </w:r>
          </w:p>
        </w:tc>
        <w:tc>
          <w:tcPr>
            <w:tcW w:w="864" w:type="dxa"/>
            <w:shd w:val="clear" w:color="auto" w:fill="E6E6E6"/>
            <w:noWrap/>
          </w:tcPr>
          <w:p w14:paraId="2E6D4A2A" w14:textId="77777777" w:rsidR="006F2B85" w:rsidRDefault="001E7B82">
            <w:pPr>
              <w:pStyle w:val="TableHead"/>
            </w:pPr>
            <w:r>
              <w:t>Value</w:t>
            </w:r>
          </w:p>
        </w:tc>
      </w:tr>
      <w:tr w:rsidR="006F2B85" w14:paraId="292AE97C" w14:textId="77777777">
        <w:trPr>
          <w:jc w:val="center"/>
        </w:trPr>
        <w:tc>
          <w:tcPr>
            <w:tcW w:w="10160" w:type="dxa"/>
            <w:gridSpan w:val="6"/>
          </w:tcPr>
          <w:p w14:paraId="206A4D79" w14:textId="77777777" w:rsidR="006F2B85" w:rsidRDefault="001E7B82">
            <w:pPr>
              <w:pStyle w:val="TableText"/>
            </w:pPr>
            <w:r>
              <w:t>organizer (identifier: urn:hl7ii:2.16.840.1.113883.10.20.22.4.66:2025-08-01)</w:t>
            </w:r>
          </w:p>
        </w:tc>
      </w:tr>
      <w:tr w:rsidR="006F2B85" w14:paraId="585035B1" w14:textId="77777777">
        <w:trPr>
          <w:jc w:val="center"/>
        </w:trPr>
        <w:tc>
          <w:tcPr>
            <w:tcW w:w="3345" w:type="dxa"/>
          </w:tcPr>
          <w:p w14:paraId="6E4BFB4F" w14:textId="77777777" w:rsidR="006F2B85" w:rsidRDefault="001E7B82">
            <w:pPr>
              <w:pStyle w:val="TableText"/>
            </w:pPr>
            <w:r>
              <w:tab/>
              <w:t>@classCode</w:t>
            </w:r>
          </w:p>
        </w:tc>
        <w:tc>
          <w:tcPr>
            <w:tcW w:w="720" w:type="dxa"/>
          </w:tcPr>
          <w:p w14:paraId="73F4E78E" w14:textId="77777777" w:rsidR="006F2B85" w:rsidRDefault="001E7B82">
            <w:pPr>
              <w:pStyle w:val="TableText"/>
            </w:pPr>
            <w:r>
              <w:t>1..1</w:t>
            </w:r>
          </w:p>
        </w:tc>
        <w:tc>
          <w:tcPr>
            <w:tcW w:w="1152" w:type="dxa"/>
          </w:tcPr>
          <w:p w14:paraId="1564151F" w14:textId="77777777" w:rsidR="006F2B85" w:rsidRDefault="001E7B82">
            <w:pPr>
              <w:pStyle w:val="TableText"/>
            </w:pPr>
            <w:r>
              <w:t>SHALL</w:t>
            </w:r>
          </w:p>
        </w:tc>
        <w:tc>
          <w:tcPr>
            <w:tcW w:w="864" w:type="dxa"/>
          </w:tcPr>
          <w:p w14:paraId="3B8AF458" w14:textId="77777777" w:rsidR="006F2B85" w:rsidRDefault="006F2B85">
            <w:pPr>
              <w:pStyle w:val="TableText"/>
            </w:pPr>
          </w:p>
        </w:tc>
        <w:tc>
          <w:tcPr>
            <w:tcW w:w="1104" w:type="dxa"/>
          </w:tcPr>
          <w:p w14:paraId="5CCCA2A4" w14:textId="6FDE4186" w:rsidR="006F2B85" w:rsidRDefault="001E7B82">
            <w:pPr>
              <w:pStyle w:val="TableText"/>
            </w:pPr>
            <w:hyperlink w:anchor="C_5564-14355">
              <w:r>
                <w:rPr>
                  <w:rStyle w:val="HyperlinkText9pt"/>
                </w:rPr>
                <w:t>5564-14355</w:t>
              </w:r>
            </w:hyperlink>
          </w:p>
        </w:tc>
        <w:tc>
          <w:tcPr>
            <w:tcW w:w="2975" w:type="dxa"/>
          </w:tcPr>
          <w:p w14:paraId="31886324" w14:textId="77777777" w:rsidR="006F2B85" w:rsidRDefault="001E7B82">
            <w:pPr>
              <w:pStyle w:val="TableText"/>
            </w:pPr>
            <w:r>
              <w:t>urn:oid:2.16.840.1.113883.5.6 (HL7ActClass) = CLUSTER</w:t>
            </w:r>
          </w:p>
        </w:tc>
      </w:tr>
      <w:tr w:rsidR="006F2B85" w14:paraId="13C56832" w14:textId="77777777">
        <w:trPr>
          <w:jc w:val="center"/>
        </w:trPr>
        <w:tc>
          <w:tcPr>
            <w:tcW w:w="3345" w:type="dxa"/>
          </w:tcPr>
          <w:p w14:paraId="1828AA6F" w14:textId="77777777" w:rsidR="006F2B85" w:rsidRDefault="001E7B82">
            <w:pPr>
              <w:pStyle w:val="TableText"/>
            </w:pPr>
            <w:r>
              <w:tab/>
              <w:t>@moodCode</w:t>
            </w:r>
          </w:p>
        </w:tc>
        <w:tc>
          <w:tcPr>
            <w:tcW w:w="720" w:type="dxa"/>
          </w:tcPr>
          <w:p w14:paraId="6B1F23B6" w14:textId="77777777" w:rsidR="006F2B85" w:rsidRDefault="001E7B82">
            <w:pPr>
              <w:pStyle w:val="TableText"/>
            </w:pPr>
            <w:r>
              <w:t>1..1</w:t>
            </w:r>
          </w:p>
        </w:tc>
        <w:tc>
          <w:tcPr>
            <w:tcW w:w="1152" w:type="dxa"/>
          </w:tcPr>
          <w:p w14:paraId="24A9F095" w14:textId="77777777" w:rsidR="006F2B85" w:rsidRDefault="001E7B82">
            <w:pPr>
              <w:pStyle w:val="TableText"/>
            </w:pPr>
            <w:r>
              <w:t>SHALL</w:t>
            </w:r>
          </w:p>
        </w:tc>
        <w:tc>
          <w:tcPr>
            <w:tcW w:w="864" w:type="dxa"/>
          </w:tcPr>
          <w:p w14:paraId="267F5A86" w14:textId="77777777" w:rsidR="006F2B85" w:rsidRDefault="006F2B85">
            <w:pPr>
              <w:pStyle w:val="TableText"/>
            </w:pPr>
          </w:p>
        </w:tc>
        <w:tc>
          <w:tcPr>
            <w:tcW w:w="1104" w:type="dxa"/>
          </w:tcPr>
          <w:p w14:paraId="7EC08AB6" w14:textId="44E073F1" w:rsidR="006F2B85" w:rsidRDefault="001E7B82">
            <w:pPr>
              <w:pStyle w:val="TableText"/>
            </w:pPr>
            <w:hyperlink w:anchor="C_5564-14357">
              <w:r>
                <w:rPr>
                  <w:rStyle w:val="HyperlinkText9pt"/>
                </w:rPr>
                <w:t>5564-14357</w:t>
              </w:r>
            </w:hyperlink>
          </w:p>
        </w:tc>
        <w:tc>
          <w:tcPr>
            <w:tcW w:w="2975" w:type="dxa"/>
          </w:tcPr>
          <w:p w14:paraId="3B96659F" w14:textId="77777777" w:rsidR="006F2B85" w:rsidRDefault="001E7B82">
            <w:pPr>
              <w:pStyle w:val="TableText"/>
            </w:pPr>
            <w:r>
              <w:t>urn:oid:2.16.840.1.113883.5.1001 (HL7ActMood) = EVN</w:t>
            </w:r>
          </w:p>
        </w:tc>
      </w:tr>
      <w:tr w:rsidR="006F2B85" w14:paraId="6028EC32" w14:textId="77777777">
        <w:trPr>
          <w:jc w:val="center"/>
        </w:trPr>
        <w:tc>
          <w:tcPr>
            <w:tcW w:w="3345" w:type="dxa"/>
          </w:tcPr>
          <w:p w14:paraId="173AFB11" w14:textId="77777777" w:rsidR="006F2B85" w:rsidRDefault="001E7B82">
            <w:pPr>
              <w:pStyle w:val="TableText"/>
            </w:pPr>
            <w:r>
              <w:tab/>
              <w:t>templateId</w:t>
            </w:r>
          </w:p>
        </w:tc>
        <w:tc>
          <w:tcPr>
            <w:tcW w:w="720" w:type="dxa"/>
          </w:tcPr>
          <w:p w14:paraId="4CBE77CB" w14:textId="77777777" w:rsidR="006F2B85" w:rsidRDefault="001E7B82">
            <w:pPr>
              <w:pStyle w:val="TableText"/>
            </w:pPr>
            <w:r>
              <w:t>1..1</w:t>
            </w:r>
          </w:p>
        </w:tc>
        <w:tc>
          <w:tcPr>
            <w:tcW w:w="1152" w:type="dxa"/>
          </w:tcPr>
          <w:p w14:paraId="42067E90" w14:textId="77777777" w:rsidR="006F2B85" w:rsidRDefault="001E7B82">
            <w:pPr>
              <w:pStyle w:val="TableText"/>
            </w:pPr>
            <w:r>
              <w:t>SHALL</w:t>
            </w:r>
          </w:p>
        </w:tc>
        <w:tc>
          <w:tcPr>
            <w:tcW w:w="864" w:type="dxa"/>
          </w:tcPr>
          <w:p w14:paraId="0E322FA9" w14:textId="77777777" w:rsidR="006F2B85" w:rsidRDefault="006F2B85">
            <w:pPr>
              <w:pStyle w:val="TableText"/>
            </w:pPr>
          </w:p>
        </w:tc>
        <w:tc>
          <w:tcPr>
            <w:tcW w:w="1104" w:type="dxa"/>
          </w:tcPr>
          <w:p w14:paraId="365B159A" w14:textId="564C3886" w:rsidR="006F2B85" w:rsidRDefault="001E7B82">
            <w:pPr>
              <w:pStyle w:val="TableText"/>
            </w:pPr>
            <w:hyperlink w:anchor="C_5564-14361">
              <w:r>
                <w:rPr>
                  <w:rStyle w:val="HyperlinkText9pt"/>
                </w:rPr>
                <w:t>5564-14361</w:t>
              </w:r>
            </w:hyperlink>
          </w:p>
        </w:tc>
        <w:tc>
          <w:tcPr>
            <w:tcW w:w="2975" w:type="dxa"/>
          </w:tcPr>
          <w:p w14:paraId="5F58790E" w14:textId="77777777" w:rsidR="006F2B85" w:rsidRDefault="006F2B85">
            <w:pPr>
              <w:pStyle w:val="TableText"/>
            </w:pPr>
          </w:p>
        </w:tc>
      </w:tr>
      <w:tr w:rsidR="006F2B85" w14:paraId="7EDAD776" w14:textId="77777777">
        <w:trPr>
          <w:jc w:val="center"/>
        </w:trPr>
        <w:tc>
          <w:tcPr>
            <w:tcW w:w="3345" w:type="dxa"/>
          </w:tcPr>
          <w:p w14:paraId="1CFA1966" w14:textId="77777777" w:rsidR="006F2B85" w:rsidRDefault="001E7B82">
            <w:pPr>
              <w:pStyle w:val="TableText"/>
            </w:pPr>
            <w:r>
              <w:tab/>
            </w:r>
            <w:r>
              <w:tab/>
              <w:t>@root</w:t>
            </w:r>
          </w:p>
        </w:tc>
        <w:tc>
          <w:tcPr>
            <w:tcW w:w="720" w:type="dxa"/>
          </w:tcPr>
          <w:p w14:paraId="41AD32B9" w14:textId="77777777" w:rsidR="006F2B85" w:rsidRDefault="001E7B82">
            <w:pPr>
              <w:pStyle w:val="TableText"/>
            </w:pPr>
            <w:r>
              <w:t>1..1</w:t>
            </w:r>
          </w:p>
        </w:tc>
        <w:tc>
          <w:tcPr>
            <w:tcW w:w="1152" w:type="dxa"/>
          </w:tcPr>
          <w:p w14:paraId="2C7FC6CA" w14:textId="77777777" w:rsidR="006F2B85" w:rsidRDefault="001E7B82">
            <w:pPr>
              <w:pStyle w:val="TableText"/>
            </w:pPr>
            <w:r>
              <w:t>SHALL</w:t>
            </w:r>
          </w:p>
        </w:tc>
        <w:tc>
          <w:tcPr>
            <w:tcW w:w="864" w:type="dxa"/>
          </w:tcPr>
          <w:p w14:paraId="3CF9F638" w14:textId="77777777" w:rsidR="006F2B85" w:rsidRDefault="006F2B85">
            <w:pPr>
              <w:pStyle w:val="TableText"/>
            </w:pPr>
          </w:p>
        </w:tc>
        <w:tc>
          <w:tcPr>
            <w:tcW w:w="1104" w:type="dxa"/>
          </w:tcPr>
          <w:p w14:paraId="5C679D15" w14:textId="2CEAFC54" w:rsidR="006F2B85" w:rsidRDefault="001E7B82">
            <w:pPr>
              <w:pStyle w:val="TableText"/>
            </w:pPr>
            <w:hyperlink w:anchor="C_5564-14362">
              <w:r>
                <w:rPr>
                  <w:rStyle w:val="HyperlinkText9pt"/>
                </w:rPr>
                <w:t>5564-14362</w:t>
              </w:r>
            </w:hyperlink>
          </w:p>
        </w:tc>
        <w:tc>
          <w:tcPr>
            <w:tcW w:w="2975" w:type="dxa"/>
          </w:tcPr>
          <w:p w14:paraId="0E020733" w14:textId="77777777" w:rsidR="006F2B85" w:rsidRDefault="001E7B82">
            <w:pPr>
              <w:pStyle w:val="TableText"/>
            </w:pPr>
            <w:r>
              <w:t>2.16.840.1.113883.10.20.22.4.66</w:t>
            </w:r>
          </w:p>
        </w:tc>
      </w:tr>
      <w:tr w:rsidR="006F2B85" w14:paraId="3E4A7F39" w14:textId="77777777">
        <w:trPr>
          <w:jc w:val="center"/>
        </w:trPr>
        <w:tc>
          <w:tcPr>
            <w:tcW w:w="3345" w:type="dxa"/>
          </w:tcPr>
          <w:p w14:paraId="2C88C2F4" w14:textId="77777777" w:rsidR="006F2B85" w:rsidRDefault="001E7B82">
            <w:pPr>
              <w:pStyle w:val="TableText"/>
            </w:pPr>
            <w:r>
              <w:tab/>
            </w:r>
            <w:r>
              <w:tab/>
              <w:t>@extension</w:t>
            </w:r>
          </w:p>
        </w:tc>
        <w:tc>
          <w:tcPr>
            <w:tcW w:w="720" w:type="dxa"/>
          </w:tcPr>
          <w:p w14:paraId="15ABD280" w14:textId="77777777" w:rsidR="006F2B85" w:rsidRDefault="001E7B82">
            <w:pPr>
              <w:pStyle w:val="TableText"/>
            </w:pPr>
            <w:r>
              <w:t>1..1</w:t>
            </w:r>
          </w:p>
        </w:tc>
        <w:tc>
          <w:tcPr>
            <w:tcW w:w="1152" w:type="dxa"/>
          </w:tcPr>
          <w:p w14:paraId="7BB73364" w14:textId="77777777" w:rsidR="006F2B85" w:rsidRDefault="001E7B82">
            <w:pPr>
              <w:pStyle w:val="TableText"/>
            </w:pPr>
            <w:r>
              <w:t>SHALL</w:t>
            </w:r>
          </w:p>
        </w:tc>
        <w:tc>
          <w:tcPr>
            <w:tcW w:w="864" w:type="dxa"/>
          </w:tcPr>
          <w:p w14:paraId="3E3B7AB0" w14:textId="77777777" w:rsidR="006F2B85" w:rsidRDefault="006F2B85">
            <w:pPr>
              <w:pStyle w:val="TableText"/>
            </w:pPr>
          </w:p>
        </w:tc>
        <w:tc>
          <w:tcPr>
            <w:tcW w:w="1104" w:type="dxa"/>
          </w:tcPr>
          <w:p w14:paraId="0ADE996B" w14:textId="7D02D20F" w:rsidR="006F2B85" w:rsidRDefault="001E7B82">
            <w:pPr>
              <w:pStyle w:val="TableText"/>
            </w:pPr>
            <w:hyperlink w:anchor="C_5564-32569">
              <w:r>
                <w:rPr>
                  <w:rStyle w:val="HyperlinkText9pt"/>
                </w:rPr>
                <w:t>5564-32569</w:t>
              </w:r>
            </w:hyperlink>
          </w:p>
        </w:tc>
        <w:tc>
          <w:tcPr>
            <w:tcW w:w="2975" w:type="dxa"/>
          </w:tcPr>
          <w:p w14:paraId="18B04B6E" w14:textId="77777777" w:rsidR="006F2B85" w:rsidRDefault="001E7B82">
            <w:pPr>
              <w:pStyle w:val="TableText"/>
            </w:pPr>
            <w:r>
              <w:t>2025-08-01</w:t>
            </w:r>
          </w:p>
        </w:tc>
      </w:tr>
      <w:tr w:rsidR="006F2B85" w14:paraId="43D71B5E" w14:textId="77777777">
        <w:trPr>
          <w:jc w:val="center"/>
        </w:trPr>
        <w:tc>
          <w:tcPr>
            <w:tcW w:w="3345" w:type="dxa"/>
          </w:tcPr>
          <w:p w14:paraId="4AFF7364" w14:textId="77777777" w:rsidR="006F2B85" w:rsidRDefault="001E7B82">
            <w:pPr>
              <w:pStyle w:val="TableText"/>
            </w:pPr>
            <w:r>
              <w:tab/>
              <w:t>id</w:t>
            </w:r>
          </w:p>
        </w:tc>
        <w:tc>
          <w:tcPr>
            <w:tcW w:w="720" w:type="dxa"/>
          </w:tcPr>
          <w:p w14:paraId="44FA9A52" w14:textId="77777777" w:rsidR="006F2B85" w:rsidRDefault="001E7B82">
            <w:pPr>
              <w:pStyle w:val="TableText"/>
            </w:pPr>
            <w:r>
              <w:t>1..*</w:t>
            </w:r>
          </w:p>
        </w:tc>
        <w:tc>
          <w:tcPr>
            <w:tcW w:w="1152" w:type="dxa"/>
          </w:tcPr>
          <w:p w14:paraId="5CFF1135" w14:textId="77777777" w:rsidR="006F2B85" w:rsidRDefault="001E7B82">
            <w:pPr>
              <w:pStyle w:val="TableText"/>
            </w:pPr>
            <w:r>
              <w:t>SHALL</w:t>
            </w:r>
          </w:p>
        </w:tc>
        <w:tc>
          <w:tcPr>
            <w:tcW w:w="864" w:type="dxa"/>
          </w:tcPr>
          <w:p w14:paraId="4043FACA" w14:textId="77777777" w:rsidR="006F2B85" w:rsidRDefault="006F2B85">
            <w:pPr>
              <w:pStyle w:val="TableText"/>
            </w:pPr>
          </w:p>
        </w:tc>
        <w:tc>
          <w:tcPr>
            <w:tcW w:w="1104" w:type="dxa"/>
          </w:tcPr>
          <w:p w14:paraId="0AF8FDBD" w14:textId="19BE4649" w:rsidR="006F2B85" w:rsidRDefault="001E7B82">
            <w:pPr>
              <w:pStyle w:val="TableText"/>
            </w:pPr>
            <w:hyperlink w:anchor="C_5564-14363">
              <w:r>
                <w:rPr>
                  <w:rStyle w:val="HyperlinkText9pt"/>
                </w:rPr>
                <w:t>5564-14363</w:t>
              </w:r>
            </w:hyperlink>
          </w:p>
        </w:tc>
        <w:tc>
          <w:tcPr>
            <w:tcW w:w="2975" w:type="dxa"/>
          </w:tcPr>
          <w:p w14:paraId="0D2AF3C9" w14:textId="77777777" w:rsidR="006F2B85" w:rsidRDefault="006F2B85">
            <w:pPr>
              <w:pStyle w:val="TableText"/>
            </w:pPr>
          </w:p>
        </w:tc>
      </w:tr>
      <w:tr w:rsidR="006F2B85" w14:paraId="367B58E7" w14:textId="77777777">
        <w:trPr>
          <w:jc w:val="center"/>
        </w:trPr>
        <w:tc>
          <w:tcPr>
            <w:tcW w:w="3345" w:type="dxa"/>
          </w:tcPr>
          <w:p w14:paraId="2E41CB94" w14:textId="77777777" w:rsidR="006F2B85" w:rsidRDefault="001E7B82">
            <w:pPr>
              <w:pStyle w:val="TableText"/>
            </w:pPr>
            <w:r>
              <w:tab/>
              <w:t>code</w:t>
            </w:r>
          </w:p>
        </w:tc>
        <w:tc>
          <w:tcPr>
            <w:tcW w:w="720" w:type="dxa"/>
          </w:tcPr>
          <w:p w14:paraId="2D2BABDB" w14:textId="77777777" w:rsidR="006F2B85" w:rsidRDefault="001E7B82">
            <w:pPr>
              <w:pStyle w:val="TableText"/>
            </w:pPr>
            <w:r>
              <w:t>1..1</w:t>
            </w:r>
          </w:p>
        </w:tc>
        <w:tc>
          <w:tcPr>
            <w:tcW w:w="1152" w:type="dxa"/>
          </w:tcPr>
          <w:p w14:paraId="7F6CC825" w14:textId="77777777" w:rsidR="006F2B85" w:rsidRDefault="001E7B82">
            <w:pPr>
              <w:pStyle w:val="TableText"/>
            </w:pPr>
            <w:r>
              <w:t>SHALL</w:t>
            </w:r>
          </w:p>
        </w:tc>
        <w:tc>
          <w:tcPr>
            <w:tcW w:w="864" w:type="dxa"/>
          </w:tcPr>
          <w:p w14:paraId="0B47409C" w14:textId="77777777" w:rsidR="006F2B85" w:rsidRDefault="006F2B85">
            <w:pPr>
              <w:pStyle w:val="TableText"/>
            </w:pPr>
          </w:p>
        </w:tc>
        <w:tc>
          <w:tcPr>
            <w:tcW w:w="1104" w:type="dxa"/>
          </w:tcPr>
          <w:p w14:paraId="47865C3D" w14:textId="5FBAAD8C" w:rsidR="006F2B85" w:rsidRDefault="001E7B82">
            <w:pPr>
              <w:pStyle w:val="TableText"/>
            </w:pPr>
            <w:hyperlink w:anchor="C_5564-14364">
              <w:r>
                <w:rPr>
                  <w:rStyle w:val="HyperlinkText9pt"/>
                </w:rPr>
                <w:t>5564-14364</w:t>
              </w:r>
            </w:hyperlink>
          </w:p>
        </w:tc>
        <w:tc>
          <w:tcPr>
            <w:tcW w:w="2975" w:type="dxa"/>
          </w:tcPr>
          <w:p w14:paraId="088D7983" w14:textId="77777777" w:rsidR="006F2B85" w:rsidRDefault="006F2B85">
            <w:pPr>
              <w:pStyle w:val="TableText"/>
            </w:pPr>
          </w:p>
        </w:tc>
      </w:tr>
      <w:tr w:rsidR="006F2B85" w14:paraId="2D883EA7" w14:textId="77777777">
        <w:trPr>
          <w:jc w:val="center"/>
        </w:trPr>
        <w:tc>
          <w:tcPr>
            <w:tcW w:w="3345" w:type="dxa"/>
          </w:tcPr>
          <w:p w14:paraId="350E663E" w14:textId="77777777" w:rsidR="006F2B85" w:rsidRDefault="001E7B82">
            <w:pPr>
              <w:pStyle w:val="TableText"/>
            </w:pPr>
            <w:r>
              <w:tab/>
              <w:t>statusCode</w:t>
            </w:r>
          </w:p>
        </w:tc>
        <w:tc>
          <w:tcPr>
            <w:tcW w:w="720" w:type="dxa"/>
          </w:tcPr>
          <w:p w14:paraId="04752794" w14:textId="77777777" w:rsidR="006F2B85" w:rsidRDefault="001E7B82">
            <w:pPr>
              <w:pStyle w:val="TableText"/>
            </w:pPr>
            <w:r>
              <w:t>1..1</w:t>
            </w:r>
          </w:p>
        </w:tc>
        <w:tc>
          <w:tcPr>
            <w:tcW w:w="1152" w:type="dxa"/>
          </w:tcPr>
          <w:p w14:paraId="1D7BFE15" w14:textId="77777777" w:rsidR="006F2B85" w:rsidRDefault="001E7B82">
            <w:pPr>
              <w:pStyle w:val="TableText"/>
            </w:pPr>
            <w:r>
              <w:t>SHALL</w:t>
            </w:r>
          </w:p>
        </w:tc>
        <w:tc>
          <w:tcPr>
            <w:tcW w:w="864" w:type="dxa"/>
          </w:tcPr>
          <w:p w14:paraId="38CF30A3" w14:textId="77777777" w:rsidR="006F2B85" w:rsidRDefault="006F2B85">
            <w:pPr>
              <w:pStyle w:val="TableText"/>
            </w:pPr>
          </w:p>
        </w:tc>
        <w:tc>
          <w:tcPr>
            <w:tcW w:w="1104" w:type="dxa"/>
          </w:tcPr>
          <w:p w14:paraId="7F89C237" w14:textId="0D5399C0" w:rsidR="006F2B85" w:rsidRDefault="001E7B82">
            <w:pPr>
              <w:pStyle w:val="TableText"/>
            </w:pPr>
            <w:hyperlink w:anchor="C_5564-14358">
              <w:r>
                <w:rPr>
                  <w:rStyle w:val="HyperlinkText9pt"/>
                </w:rPr>
                <w:t>5564-14358</w:t>
              </w:r>
            </w:hyperlink>
          </w:p>
        </w:tc>
        <w:tc>
          <w:tcPr>
            <w:tcW w:w="2975" w:type="dxa"/>
          </w:tcPr>
          <w:p w14:paraId="62ECB27D" w14:textId="77777777" w:rsidR="006F2B85" w:rsidRDefault="006F2B85">
            <w:pPr>
              <w:pStyle w:val="TableText"/>
            </w:pPr>
          </w:p>
        </w:tc>
      </w:tr>
      <w:tr w:rsidR="006F2B85" w14:paraId="292A7604" w14:textId="77777777">
        <w:trPr>
          <w:jc w:val="center"/>
        </w:trPr>
        <w:tc>
          <w:tcPr>
            <w:tcW w:w="3345" w:type="dxa"/>
          </w:tcPr>
          <w:p w14:paraId="5ED84CF4" w14:textId="77777777" w:rsidR="006F2B85" w:rsidRDefault="001E7B82">
            <w:pPr>
              <w:pStyle w:val="TableText"/>
            </w:pPr>
            <w:r>
              <w:tab/>
            </w:r>
            <w:r>
              <w:tab/>
              <w:t>@code</w:t>
            </w:r>
          </w:p>
        </w:tc>
        <w:tc>
          <w:tcPr>
            <w:tcW w:w="720" w:type="dxa"/>
          </w:tcPr>
          <w:p w14:paraId="2B0D2700" w14:textId="77777777" w:rsidR="006F2B85" w:rsidRDefault="001E7B82">
            <w:pPr>
              <w:pStyle w:val="TableText"/>
            </w:pPr>
            <w:r>
              <w:t>1..1</w:t>
            </w:r>
          </w:p>
        </w:tc>
        <w:tc>
          <w:tcPr>
            <w:tcW w:w="1152" w:type="dxa"/>
          </w:tcPr>
          <w:p w14:paraId="329DF63B" w14:textId="77777777" w:rsidR="006F2B85" w:rsidRDefault="001E7B82">
            <w:pPr>
              <w:pStyle w:val="TableText"/>
            </w:pPr>
            <w:r>
              <w:t>SHALL</w:t>
            </w:r>
          </w:p>
        </w:tc>
        <w:tc>
          <w:tcPr>
            <w:tcW w:w="864" w:type="dxa"/>
          </w:tcPr>
          <w:p w14:paraId="70FBF6FE" w14:textId="77777777" w:rsidR="006F2B85" w:rsidRDefault="006F2B85">
            <w:pPr>
              <w:pStyle w:val="TableText"/>
            </w:pPr>
          </w:p>
        </w:tc>
        <w:tc>
          <w:tcPr>
            <w:tcW w:w="1104" w:type="dxa"/>
          </w:tcPr>
          <w:p w14:paraId="0D3F6C02" w14:textId="776C9076" w:rsidR="006F2B85" w:rsidRDefault="001E7B82">
            <w:pPr>
              <w:pStyle w:val="TableText"/>
            </w:pPr>
            <w:hyperlink w:anchor="C_5564-31434">
              <w:r>
                <w:rPr>
                  <w:rStyle w:val="HyperlinkText9pt"/>
                </w:rPr>
                <w:t>5564-31434</w:t>
              </w:r>
            </w:hyperlink>
          </w:p>
        </w:tc>
        <w:tc>
          <w:tcPr>
            <w:tcW w:w="2975" w:type="dxa"/>
          </w:tcPr>
          <w:p w14:paraId="551F3469" w14:textId="77777777" w:rsidR="006F2B85" w:rsidRDefault="001E7B82">
            <w:pPr>
              <w:pStyle w:val="TableText"/>
            </w:pPr>
            <w:r>
              <w:t>urn:oid:2.16.840.1.113883.5.14 (HL7ActStatus) = completed</w:t>
            </w:r>
          </w:p>
        </w:tc>
      </w:tr>
      <w:tr w:rsidR="006F2B85" w14:paraId="025EF9F0" w14:textId="77777777">
        <w:trPr>
          <w:jc w:val="center"/>
        </w:trPr>
        <w:tc>
          <w:tcPr>
            <w:tcW w:w="3345" w:type="dxa"/>
          </w:tcPr>
          <w:p w14:paraId="5CFE3112" w14:textId="77777777" w:rsidR="006F2B85" w:rsidRDefault="001E7B82">
            <w:pPr>
              <w:pStyle w:val="TableText"/>
            </w:pPr>
            <w:r>
              <w:tab/>
              <w:t>author</w:t>
            </w:r>
          </w:p>
        </w:tc>
        <w:tc>
          <w:tcPr>
            <w:tcW w:w="720" w:type="dxa"/>
          </w:tcPr>
          <w:p w14:paraId="1EAD7388" w14:textId="77777777" w:rsidR="006F2B85" w:rsidRDefault="001E7B82">
            <w:pPr>
              <w:pStyle w:val="TableText"/>
            </w:pPr>
            <w:r>
              <w:t>0..*</w:t>
            </w:r>
          </w:p>
        </w:tc>
        <w:tc>
          <w:tcPr>
            <w:tcW w:w="1152" w:type="dxa"/>
          </w:tcPr>
          <w:p w14:paraId="7F35E2C6" w14:textId="77777777" w:rsidR="006F2B85" w:rsidRDefault="001E7B82">
            <w:pPr>
              <w:pStyle w:val="TableText"/>
            </w:pPr>
            <w:r>
              <w:t>SHOULD</w:t>
            </w:r>
          </w:p>
        </w:tc>
        <w:tc>
          <w:tcPr>
            <w:tcW w:w="864" w:type="dxa"/>
          </w:tcPr>
          <w:p w14:paraId="5149B2E0" w14:textId="77777777" w:rsidR="006F2B85" w:rsidRDefault="006F2B85">
            <w:pPr>
              <w:pStyle w:val="TableText"/>
            </w:pPr>
          </w:p>
        </w:tc>
        <w:tc>
          <w:tcPr>
            <w:tcW w:w="1104" w:type="dxa"/>
          </w:tcPr>
          <w:p w14:paraId="1360196A" w14:textId="5E62DFC9" w:rsidR="006F2B85" w:rsidRDefault="001E7B82">
            <w:pPr>
              <w:pStyle w:val="TableText"/>
            </w:pPr>
            <w:hyperlink w:anchor="C_5564-31585">
              <w:r>
                <w:rPr>
                  <w:rStyle w:val="HyperlinkText9pt"/>
                </w:rPr>
                <w:t>5564-31585</w:t>
              </w:r>
            </w:hyperlink>
          </w:p>
        </w:tc>
        <w:tc>
          <w:tcPr>
            <w:tcW w:w="2975" w:type="dxa"/>
          </w:tcPr>
          <w:p w14:paraId="68BBA968" w14:textId="5584DC9A" w:rsidR="006F2B85" w:rsidRDefault="001E7B82">
            <w:pPr>
              <w:pStyle w:val="TableText"/>
            </w:pPr>
            <w:hyperlink w:anchor="U_Author_Participation">
              <w:r>
                <w:rPr>
                  <w:rStyle w:val="HyperlinkText9pt"/>
                </w:rPr>
                <w:t>Author Participation (identifier: urn:oid:2.16.840.1.113883.10.20.22.4.119</w:t>
              </w:r>
            </w:hyperlink>
          </w:p>
        </w:tc>
      </w:tr>
      <w:tr w:rsidR="006F2B85" w14:paraId="1081A9A4" w14:textId="77777777">
        <w:trPr>
          <w:jc w:val="center"/>
        </w:trPr>
        <w:tc>
          <w:tcPr>
            <w:tcW w:w="3345" w:type="dxa"/>
          </w:tcPr>
          <w:p w14:paraId="10A72908" w14:textId="77777777" w:rsidR="006F2B85" w:rsidRDefault="001E7B82">
            <w:pPr>
              <w:pStyle w:val="TableText"/>
            </w:pPr>
            <w:r>
              <w:tab/>
              <w:t>component</w:t>
            </w:r>
          </w:p>
        </w:tc>
        <w:tc>
          <w:tcPr>
            <w:tcW w:w="720" w:type="dxa"/>
          </w:tcPr>
          <w:p w14:paraId="77DDDE43" w14:textId="77777777" w:rsidR="006F2B85" w:rsidRDefault="001E7B82">
            <w:pPr>
              <w:pStyle w:val="TableText"/>
            </w:pPr>
            <w:r>
              <w:t>1..*</w:t>
            </w:r>
          </w:p>
        </w:tc>
        <w:tc>
          <w:tcPr>
            <w:tcW w:w="1152" w:type="dxa"/>
          </w:tcPr>
          <w:p w14:paraId="15A4B6B0" w14:textId="77777777" w:rsidR="006F2B85" w:rsidRDefault="001E7B82">
            <w:pPr>
              <w:pStyle w:val="TableText"/>
            </w:pPr>
            <w:r>
              <w:t>SHALL</w:t>
            </w:r>
          </w:p>
        </w:tc>
        <w:tc>
          <w:tcPr>
            <w:tcW w:w="864" w:type="dxa"/>
          </w:tcPr>
          <w:p w14:paraId="6B014BA3" w14:textId="77777777" w:rsidR="006F2B85" w:rsidRDefault="006F2B85">
            <w:pPr>
              <w:pStyle w:val="TableText"/>
            </w:pPr>
          </w:p>
        </w:tc>
        <w:tc>
          <w:tcPr>
            <w:tcW w:w="1104" w:type="dxa"/>
          </w:tcPr>
          <w:p w14:paraId="2BBF93EB" w14:textId="2DF7509D" w:rsidR="006F2B85" w:rsidRDefault="001E7B82">
            <w:pPr>
              <w:pStyle w:val="TableText"/>
            </w:pPr>
            <w:hyperlink w:anchor="C_5564-14359">
              <w:r>
                <w:rPr>
                  <w:rStyle w:val="HyperlinkText9pt"/>
                </w:rPr>
                <w:t>5564-14359</w:t>
              </w:r>
            </w:hyperlink>
          </w:p>
        </w:tc>
        <w:tc>
          <w:tcPr>
            <w:tcW w:w="2975" w:type="dxa"/>
          </w:tcPr>
          <w:p w14:paraId="6F9A60D4" w14:textId="77777777" w:rsidR="006F2B85" w:rsidRDefault="006F2B85">
            <w:pPr>
              <w:pStyle w:val="TableText"/>
            </w:pPr>
          </w:p>
        </w:tc>
      </w:tr>
      <w:tr w:rsidR="006F2B85" w14:paraId="0D555DC6" w14:textId="77777777">
        <w:trPr>
          <w:jc w:val="center"/>
        </w:trPr>
        <w:tc>
          <w:tcPr>
            <w:tcW w:w="3345" w:type="dxa"/>
          </w:tcPr>
          <w:p w14:paraId="5955BF89" w14:textId="77777777" w:rsidR="006F2B85" w:rsidRDefault="001E7B82">
            <w:pPr>
              <w:pStyle w:val="TableText"/>
            </w:pPr>
            <w:r>
              <w:tab/>
            </w:r>
            <w:r>
              <w:tab/>
              <w:t>observation</w:t>
            </w:r>
          </w:p>
        </w:tc>
        <w:tc>
          <w:tcPr>
            <w:tcW w:w="720" w:type="dxa"/>
          </w:tcPr>
          <w:p w14:paraId="49A1C522" w14:textId="77777777" w:rsidR="006F2B85" w:rsidRDefault="001E7B82">
            <w:pPr>
              <w:pStyle w:val="TableText"/>
            </w:pPr>
            <w:r>
              <w:t>1..1</w:t>
            </w:r>
          </w:p>
        </w:tc>
        <w:tc>
          <w:tcPr>
            <w:tcW w:w="1152" w:type="dxa"/>
          </w:tcPr>
          <w:p w14:paraId="5E148570" w14:textId="77777777" w:rsidR="006F2B85" w:rsidRDefault="001E7B82">
            <w:pPr>
              <w:pStyle w:val="TableText"/>
            </w:pPr>
            <w:r>
              <w:t>SHALL</w:t>
            </w:r>
          </w:p>
        </w:tc>
        <w:tc>
          <w:tcPr>
            <w:tcW w:w="864" w:type="dxa"/>
          </w:tcPr>
          <w:p w14:paraId="544FFC98" w14:textId="77777777" w:rsidR="006F2B85" w:rsidRDefault="006F2B85">
            <w:pPr>
              <w:pStyle w:val="TableText"/>
            </w:pPr>
          </w:p>
        </w:tc>
        <w:tc>
          <w:tcPr>
            <w:tcW w:w="1104" w:type="dxa"/>
          </w:tcPr>
          <w:p w14:paraId="1B9A2412" w14:textId="37E39594" w:rsidR="006F2B85" w:rsidRDefault="001E7B82">
            <w:pPr>
              <w:pStyle w:val="TableText"/>
            </w:pPr>
            <w:hyperlink w:anchor="C_5564-14368">
              <w:r>
                <w:rPr>
                  <w:rStyle w:val="HyperlinkText9pt"/>
                </w:rPr>
                <w:t>5564-14368</w:t>
              </w:r>
            </w:hyperlink>
          </w:p>
        </w:tc>
        <w:tc>
          <w:tcPr>
            <w:tcW w:w="2975" w:type="dxa"/>
          </w:tcPr>
          <w:p w14:paraId="036679A5" w14:textId="39B2C9D6" w:rsidR="006F2B85" w:rsidRDefault="001E7B82">
            <w:pPr>
              <w:pStyle w:val="TableText"/>
            </w:pPr>
            <w:hyperlink w:anchor="E_Functional_Status_Observation_NHCS_V3">
              <w:r>
                <w:rPr>
                  <w:rStyle w:val="HyperlinkText9pt"/>
                </w:rPr>
                <w:t>Functional Status Observation (NHCS V3) (identifier: urn:hl7ii:2.16.840.1.113883.10.20.22.4.67:2025-08-01</w:t>
              </w:r>
            </w:hyperlink>
          </w:p>
        </w:tc>
      </w:tr>
      <w:tr w:rsidR="006F2B85" w14:paraId="76046406" w14:textId="77777777">
        <w:trPr>
          <w:jc w:val="center"/>
        </w:trPr>
        <w:tc>
          <w:tcPr>
            <w:tcW w:w="3345" w:type="dxa"/>
          </w:tcPr>
          <w:p w14:paraId="1EFB3C90" w14:textId="77777777" w:rsidR="006F2B85" w:rsidRDefault="001E7B82">
            <w:pPr>
              <w:pStyle w:val="TableText"/>
            </w:pPr>
            <w:r>
              <w:tab/>
              <w:t>component</w:t>
            </w:r>
          </w:p>
        </w:tc>
        <w:tc>
          <w:tcPr>
            <w:tcW w:w="720" w:type="dxa"/>
          </w:tcPr>
          <w:p w14:paraId="274F2CAB" w14:textId="77777777" w:rsidR="006F2B85" w:rsidRDefault="001E7B82">
            <w:pPr>
              <w:pStyle w:val="TableText"/>
            </w:pPr>
            <w:r>
              <w:t>1..*</w:t>
            </w:r>
          </w:p>
        </w:tc>
        <w:tc>
          <w:tcPr>
            <w:tcW w:w="1152" w:type="dxa"/>
          </w:tcPr>
          <w:p w14:paraId="2371531F" w14:textId="77777777" w:rsidR="006F2B85" w:rsidRDefault="001E7B82">
            <w:pPr>
              <w:pStyle w:val="TableText"/>
            </w:pPr>
            <w:r>
              <w:t>SHALL</w:t>
            </w:r>
          </w:p>
        </w:tc>
        <w:tc>
          <w:tcPr>
            <w:tcW w:w="864" w:type="dxa"/>
          </w:tcPr>
          <w:p w14:paraId="4D8E8C2D" w14:textId="77777777" w:rsidR="006F2B85" w:rsidRDefault="006F2B85">
            <w:pPr>
              <w:pStyle w:val="TableText"/>
            </w:pPr>
          </w:p>
        </w:tc>
        <w:tc>
          <w:tcPr>
            <w:tcW w:w="1104" w:type="dxa"/>
          </w:tcPr>
          <w:p w14:paraId="70A471DC" w14:textId="68ED2C5C" w:rsidR="006F2B85" w:rsidRDefault="001E7B82">
            <w:pPr>
              <w:pStyle w:val="TableText"/>
            </w:pPr>
            <w:hyperlink w:anchor="C_5564-31432">
              <w:r>
                <w:rPr>
                  <w:rStyle w:val="HyperlinkText9pt"/>
                </w:rPr>
                <w:t>5564-31432</w:t>
              </w:r>
            </w:hyperlink>
          </w:p>
        </w:tc>
        <w:tc>
          <w:tcPr>
            <w:tcW w:w="2975" w:type="dxa"/>
          </w:tcPr>
          <w:p w14:paraId="6FB10B1E" w14:textId="77777777" w:rsidR="006F2B85" w:rsidRDefault="006F2B85">
            <w:pPr>
              <w:pStyle w:val="TableText"/>
            </w:pPr>
          </w:p>
        </w:tc>
      </w:tr>
      <w:tr w:rsidR="006F2B85" w14:paraId="1133E85F" w14:textId="77777777">
        <w:trPr>
          <w:jc w:val="center"/>
        </w:trPr>
        <w:tc>
          <w:tcPr>
            <w:tcW w:w="3345" w:type="dxa"/>
          </w:tcPr>
          <w:p w14:paraId="217E2A33" w14:textId="77777777" w:rsidR="006F2B85" w:rsidRDefault="001E7B82">
            <w:pPr>
              <w:pStyle w:val="TableText"/>
            </w:pPr>
            <w:r>
              <w:tab/>
            </w:r>
            <w:r>
              <w:tab/>
              <w:t>observation</w:t>
            </w:r>
          </w:p>
        </w:tc>
        <w:tc>
          <w:tcPr>
            <w:tcW w:w="720" w:type="dxa"/>
          </w:tcPr>
          <w:p w14:paraId="0025AF49" w14:textId="77777777" w:rsidR="006F2B85" w:rsidRDefault="001E7B82">
            <w:pPr>
              <w:pStyle w:val="TableText"/>
            </w:pPr>
            <w:r>
              <w:t>1..1</w:t>
            </w:r>
          </w:p>
        </w:tc>
        <w:tc>
          <w:tcPr>
            <w:tcW w:w="1152" w:type="dxa"/>
          </w:tcPr>
          <w:p w14:paraId="40C2454F" w14:textId="77777777" w:rsidR="006F2B85" w:rsidRDefault="001E7B82">
            <w:pPr>
              <w:pStyle w:val="TableText"/>
            </w:pPr>
            <w:r>
              <w:t>SHALL</w:t>
            </w:r>
          </w:p>
        </w:tc>
        <w:tc>
          <w:tcPr>
            <w:tcW w:w="864" w:type="dxa"/>
          </w:tcPr>
          <w:p w14:paraId="77E9AD9B" w14:textId="77777777" w:rsidR="006F2B85" w:rsidRDefault="006F2B85">
            <w:pPr>
              <w:pStyle w:val="TableText"/>
            </w:pPr>
          </w:p>
        </w:tc>
        <w:tc>
          <w:tcPr>
            <w:tcW w:w="1104" w:type="dxa"/>
          </w:tcPr>
          <w:p w14:paraId="5AB60D97" w14:textId="38813550" w:rsidR="006F2B85" w:rsidRDefault="001E7B82">
            <w:pPr>
              <w:pStyle w:val="TableText"/>
            </w:pPr>
            <w:hyperlink w:anchor="C_5564-31433">
              <w:r>
                <w:rPr>
                  <w:rStyle w:val="HyperlinkText9pt"/>
                </w:rPr>
                <w:t>5564-31433</w:t>
              </w:r>
            </w:hyperlink>
          </w:p>
        </w:tc>
        <w:tc>
          <w:tcPr>
            <w:tcW w:w="2975" w:type="dxa"/>
          </w:tcPr>
          <w:p w14:paraId="1534447B" w14:textId="6F2B0EFC" w:rsidR="006F2B85" w:rsidRDefault="001E7B82">
            <w:pPr>
              <w:pStyle w:val="TableText"/>
            </w:pPr>
            <w:hyperlink w:anchor="E_SelfCare_Activities_ADL_and_IADL">
              <w:r>
                <w:rPr>
                  <w:rStyle w:val="HyperlinkText9pt"/>
                </w:rPr>
                <w:t>Self-Care Activities (ADL and IADL) (identifier: urn:oid:2.16.840.1.113883.10.20.22.4.128</w:t>
              </w:r>
            </w:hyperlink>
          </w:p>
        </w:tc>
      </w:tr>
    </w:tbl>
    <w:p w14:paraId="0F663525" w14:textId="77777777" w:rsidR="006F2B85" w:rsidRDefault="006F2B85">
      <w:pPr>
        <w:pStyle w:val="BodyText"/>
      </w:pPr>
    </w:p>
    <w:p w14:paraId="5F117B7F" w14:textId="77777777" w:rsidR="006F2B85" w:rsidRDefault="001E7B82" w:rsidP="007D100A">
      <w:pPr>
        <w:numPr>
          <w:ilvl w:val="0"/>
          <w:numId w:val="4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1665" w:name="C_5564-14355"/>
      <w:r>
        <w:t xml:space="preserve"> (CONF:5564-14355)</w:t>
      </w:r>
      <w:bookmarkEnd w:id="1665"/>
      <w:r>
        <w:t>.</w:t>
      </w:r>
    </w:p>
    <w:p w14:paraId="3CBB93AC" w14:textId="77777777" w:rsidR="006F2B85" w:rsidRDefault="001E7B82" w:rsidP="007D100A">
      <w:pPr>
        <w:numPr>
          <w:ilvl w:val="0"/>
          <w:numId w:val="4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66" w:name="C_5564-14357"/>
      <w:r>
        <w:t xml:space="preserve"> (CONF:5564-14357)</w:t>
      </w:r>
      <w:bookmarkEnd w:id="1666"/>
      <w:r>
        <w:t>.</w:t>
      </w:r>
    </w:p>
    <w:p w14:paraId="031D13D7" w14:textId="77777777" w:rsidR="006F2B85" w:rsidRDefault="001E7B82" w:rsidP="007D100A">
      <w:pPr>
        <w:numPr>
          <w:ilvl w:val="0"/>
          <w:numId w:val="40"/>
        </w:numPr>
      </w:pPr>
      <w:r>
        <w:rPr>
          <w:rStyle w:val="keyword"/>
        </w:rPr>
        <w:lastRenderedPageBreak/>
        <w:t>SHALL</w:t>
      </w:r>
      <w:r>
        <w:t xml:space="preserve"> contain exactly one [1..1] </w:t>
      </w:r>
      <w:r>
        <w:rPr>
          <w:rStyle w:val="XMLnameBold"/>
        </w:rPr>
        <w:t>templateId</w:t>
      </w:r>
      <w:bookmarkStart w:id="1667" w:name="C_5564-14361"/>
      <w:r>
        <w:t xml:space="preserve"> (CONF:5564-14361)</w:t>
      </w:r>
      <w:bookmarkEnd w:id="1667"/>
      <w:r>
        <w:t xml:space="preserve"> such that it</w:t>
      </w:r>
    </w:p>
    <w:p w14:paraId="0D8ED73B" w14:textId="77777777" w:rsidR="006F2B85" w:rsidRDefault="001E7B82" w:rsidP="007D100A">
      <w:pPr>
        <w:numPr>
          <w:ilvl w:val="1"/>
          <w:numId w:val="40"/>
        </w:numPr>
      </w:pPr>
      <w:r>
        <w:rPr>
          <w:rStyle w:val="keyword"/>
        </w:rPr>
        <w:t>SHALL</w:t>
      </w:r>
      <w:r>
        <w:t xml:space="preserve"> contain exactly one [1..1] </w:t>
      </w:r>
      <w:r>
        <w:rPr>
          <w:rStyle w:val="XMLnameBold"/>
        </w:rPr>
        <w:t>@root</w:t>
      </w:r>
      <w:r>
        <w:t>=</w:t>
      </w:r>
      <w:r>
        <w:rPr>
          <w:rStyle w:val="XMLname"/>
        </w:rPr>
        <w:t>"2.16.840.1.113883.10.20.22.4.66"</w:t>
      </w:r>
      <w:bookmarkStart w:id="1668" w:name="C_5564-14362"/>
      <w:r>
        <w:t xml:space="preserve"> (CONF:5564-14362)</w:t>
      </w:r>
      <w:bookmarkEnd w:id="1668"/>
      <w:r>
        <w:t>.</w:t>
      </w:r>
    </w:p>
    <w:p w14:paraId="3BE3A7C9" w14:textId="77777777" w:rsidR="006F2B85" w:rsidRDefault="001E7B82" w:rsidP="007D100A">
      <w:pPr>
        <w:numPr>
          <w:ilvl w:val="1"/>
          <w:numId w:val="40"/>
        </w:numPr>
      </w:pPr>
      <w:r>
        <w:rPr>
          <w:rStyle w:val="keyword"/>
        </w:rPr>
        <w:t>SHALL</w:t>
      </w:r>
      <w:r>
        <w:t xml:space="preserve"> contain exactly one [1..1] </w:t>
      </w:r>
      <w:r>
        <w:rPr>
          <w:rStyle w:val="XMLnameBold"/>
        </w:rPr>
        <w:t>@extension</w:t>
      </w:r>
      <w:r>
        <w:t>=</w:t>
      </w:r>
      <w:r>
        <w:rPr>
          <w:rStyle w:val="XMLname"/>
        </w:rPr>
        <w:t>"2025-08-01"</w:t>
      </w:r>
      <w:bookmarkStart w:id="1669" w:name="C_5564-32569"/>
      <w:r>
        <w:t xml:space="preserve"> (CONF:5564-32569)</w:t>
      </w:r>
      <w:bookmarkEnd w:id="1669"/>
      <w:r>
        <w:t>.</w:t>
      </w:r>
    </w:p>
    <w:p w14:paraId="27A8A117" w14:textId="77777777" w:rsidR="006F2B85" w:rsidRDefault="001E7B82" w:rsidP="007D100A">
      <w:pPr>
        <w:numPr>
          <w:ilvl w:val="0"/>
          <w:numId w:val="40"/>
        </w:numPr>
      </w:pPr>
      <w:r>
        <w:rPr>
          <w:rStyle w:val="keyword"/>
        </w:rPr>
        <w:t>SHALL</w:t>
      </w:r>
      <w:r>
        <w:t xml:space="preserve"> contain at least one [1..*] </w:t>
      </w:r>
      <w:r>
        <w:rPr>
          <w:rStyle w:val="XMLnameBold"/>
        </w:rPr>
        <w:t>id</w:t>
      </w:r>
      <w:bookmarkStart w:id="1670" w:name="C_5564-14363"/>
      <w:r>
        <w:t xml:space="preserve"> (CONF:5564-14363)</w:t>
      </w:r>
      <w:bookmarkEnd w:id="1670"/>
      <w:r>
        <w:t>.</w:t>
      </w:r>
    </w:p>
    <w:p w14:paraId="0B38A562" w14:textId="77777777" w:rsidR="006F2B85" w:rsidRDefault="001E7B82">
      <w:pPr>
        <w:pStyle w:val="BodyText"/>
        <w:spacing w:before="120"/>
      </w:pPr>
      <w:r>
        <w:t>The code selected should indicate the category that groups the contained functional status evaluation observations (e.g., mobility, self-care, communication).</w:t>
      </w:r>
    </w:p>
    <w:p w14:paraId="172D52A8" w14:textId="77777777" w:rsidR="006F2B85" w:rsidRDefault="001E7B82" w:rsidP="007D100A">
      <w:pPr>
        <w:numPr>
          <w:ilvl w:val="0"/>
          <w:numId w:val="40"/>
        </w:numPr>
      </w:pPr>
      <w:r>
        <w:rPr>
          <w:rStyle w:val="keyword"/>
        </w:rPr>
        <w:t>SHALL</w:t>
      </w:r>
      <w:r>
        <w:t xml:space="preserve"> contain exactly one [1..1] </w:t>
      </w:r>
      <w:r>
        <w:rPr>
          <w:rStyle w:val="XMLnameBold"/>
        </w:rPr>
        <w:t>code</w:t>
      </w:r>
      <w:bookmarkStart w:id="1671" w:name="C_5564-14364"/>
      <w:r>
        <w:t xml:space="preserve"> (CONF:5564-14364)</w:t>
      </w:r>
      <w:bookmarkEnd w:id="1671"/>
      <w:r>
        <w:t>.</w:t>
      </w:r>
    </w:p>
    <w:p w14:paraId="40C8B765" w14:textId="77777777" w:rsidR="006F2B85" w:rsidRDefault="001E7B82" w:rsidP="007D100A">
      <w:pPr>
        <w:numPr>
          <w:ilvl w:val="1"/>
          <w:numId w:val="40"/>
        </w:numPr>
      </w:pPr>
      <w:r>
        <w:rPr>
          <w:rStyle w:val="keyword"/>
        </w:rPr>
        <w:t>SHOULD</w:t>
      </w:r>
      <w:r>
        <w:t xml:space="preserve"> be selected from ICF (codeSystem 2.16.840.1.113883.6.254) </w:t>
      </w:r>
      <w:r>
        <w:rPr>
          <w:i/>
        </w:rPr>
        <w:t>OR</w:t>
      </w:r>
      <w:r>
        <w:t xml:space="preserve"> LOINC (2.16.840.1.113883.6.1) (CONF:5564-31417).</w:t>
      </w:r>
    </w:p>
    <w:p w14:paraId="6F3078A7" w14:textId="77777777" w:rsidR="006F2B85" w:rsidRDefault="001E7B82" w:rsidP="007D100A">
      <w:pPr>
        <w:numPr>
          <w:ilvl w:val="0"/>
          <w:numId w:val="40"/>
        </w:numPr>
      </w:pPr>
      <w:r>
        <w:rPr>
          <w:rStyle w:val="keyword"/>
        </w:rPr>
        <w:t>SHALL</w:t>
      </w:r>
      <w:r>
        <w:t xml:space="preserve"> contain exactly one [1..1] </w:t>
      </w:r>
      <w:r>
        <w:rPr>
          <w:rStyle w:val="XMLnameBold"/>
        </w:rPr>
        <w:t>statusCode</w:t>
      </w:r>
      <w:bookmarkStart w:id="1672" w:name="C_5564-14358"/>
      <w:r>
        <w:t xml:space="preserve"> (CONF:5564-14358)</w:t>
      </w:r>
      <w:bookmarkEnd w:id="1672"/>
      <w:r>
        <w:t>.</w:t>
      </w:r>
    </w:p>
    <w:p w14:paraId="31918C24" w14:textId="77777777" w:rsidR="006F2B85" w:rsidRDefault="001E7B82" w:rsidP="007D100A">
      <w:pPr>
        <w:numPr>
          <w:ilvl w:val="1"/>
          <w:numId w:val="4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673" w:name="C_5564-31434"/>
      <w:r>
        <w:t xml:space="preserve"> (CONF:5564-31434)</w:t>
      </w:r>
      <w:bookmarkEnd w:id="1673"/>
      <w:r>
        <w:t>.</w:t>
      </w:r>
    </w:p>
    <w:p w14:paraId="37BA0317" w14:textId="079F844C" w:rsidR="006F2B85" w:rsidRDefault="001E7B82" w:rsidP="007D100A">
      <w:pPr>
        <w:numPr>
          <w:ilvl w:val="0"/>
          <w:numId w:val="4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674" w:name="C_5564-31585"/>
      <w:r>
        <w:t xml:space="preserve"> (CONF:5564-31585)</w:t>
      </w:r>
      <w:bookmarkEnd w:id="1674"/>
      <w:r>
        <w:t>.</w:t>
      </w:r>
    </w:p>
    <w:p w14:paraId="7615642A" w14:textId="77777777" w:rsidR="006F2B85" w:rsidRDefault="001E7B82" w:rsidP="007D100A">
      <w:pPr>
        <w:numPr>
          <w:ilvl w:val="0"/>
          <w:numId w:val="40"/>
        </w:numPr>
      </w:pPr>
      <w:r>
        <w:rPr>
          <w:rStyle w:val="keyword"/>
        </w:rPr>
        <w:t>SHALL</w:t>
      </w:r>
      <w:r>
        <w:t xml:space="preserve"> contain at least one [1..*] </w:t>
      </w:r>
      <w:r>
        <w:rPr>
          <w:rStyle w:val="XMLnameBold"/>
        </w:rPr>
        <w:t>component</w:t>
      </w:r>
      <w:bookmarkStart w:id="1675" w:name="C_5564-14359"/>
      <w:r>
        <w:t xml:space="preserve"> (CONF:5564-14359)</w:t>
      </w:r>
      <w:bookmarkEnd w:id="1675"/>
      <w:r>
        <w:t xml:space="preserve"> such that it</w:t>
      </w:r>
    </w:p>
    <w:p w14:paraId="2DB0A528" w14:textId="428E40EF" w:rsidR="006F2B85" w:rsidRDefault="001E7B82" w:rsidP="007D100A">
      <w:pPr>
        <w:numPr>
          <w:ilvl w:val="1"/>
          <w:numId w:val="40"/>
        </w:numPr>
      </w:pPr>
      <w:r>
        <w:rPr>
          <w:rStyle w:val="keyword"/>
        </w:rPr>
        <w:t>SHALL</w:t>
      </w:r>
      <w:r>
        <w:t xml:space="preserve"> contain exactly one [1..1]  </w:t>
      </w:r>
      <w:hyperlink w:anchor="E_Functional_Status_Observation_NHCS_V3">
        <w:r>
          <w:rPr>
            <w:rStyle w:val="HyperlinkCourierBold"/>
          </w:rPr>
          <w:t>Functional Status Observation (NHCS V3)</w:t>
        </w:r>
      </w:hyperlink>
      <w:r>
        <w:rPr>
          <w:rStyle w:val="XMLname"/>
        </w:rPr>
        <w:t xml:space="preserve"> (identifier: urn:hl7ii:2.16.840.1.113883.10.20.22.4.67:2025-08-01)</w:t>
      </w:r>
      <w:bookmarkStart w:id="1676" w:name="C_5564-14368"/>
      <w:r>
        <w:t xml:space="preserve"> (CONF:5564-14368)</w:t>
      </w:r>
      <w:bookmarkEnd w:id="1676"/>
      <w:r>
        <w:t>.</w:t>
      </w:r>
    </w:p>
    <w:p w14:paraId="6CBCB9C8" w14:textId="77777777" w:rsidR="006F2B85" w:rsidRDefault="001E7B82" w:rsidP="007D100A">
      <w:pPr>
        <w:numPr>
          <w:ilvl w:val="0"/>
          <w:numId w:val="40"/>
        </w:numPr>
      </w:pPr>
      <w:r>
        <w:rPr>
          <w:rStyle w:val="keyword"/>
        </w:rPr>
        <w:t>SHALL</w:t>
      </w:r>
      <w:r>
        <w:t xml:space="preserve"> contain at least one [1..*] </w:t>
      </w:r>
      <w:r>
        <w:rPr>
          <w:rStyle w:val="XMLnameBold"/>
        </w:rPr>
        <w:t>component</w:t>
      </w:r>
      <w:bookmarkStart w:id="1677" w:name="C_5564-31432"/>
      <w:r>
        <w:t xml:space="preserve"> (CONF:5564-31432)</w:t>
      </w:r>
      <w:bookmarkEnd w:id="1677"/>
      <w:r>
        <w:t xml:space="preserve"> such that it</w:t>
      </w:r>
    </w:p>
    <w:p w14:paraId="1F302E16" w14:textId="39514C57" w:rsidR="006F2B85" w:rsidRDefault="001E7B82" w:rsidP="007D100A">
      <w:pPr>
        <w:numPr>
          <w:ilvl w:val="1"/>
          <w:numId w:val="40"/>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1678" w:name="C_5564-31433"/>
      <w:r>
        <w:t xml:space="preserve"> (CONF:5564-31433)</w:t>
      </w:r>
      <w:bookmarkEnd w:id="1678"/>
      <w:r>
        <w:t>.</w:t>
      </w:r>
    </w:p>
    <w:p w14:paraId="1664C25C" w14:textId="2CB9759F" w:rsidR="006F2B85" w:rsidRDefault="001E7B82">
      <w:pPr>
        <w:pStyle w:val="Caption"/>
        <w:ind w:left="130" w:right="115"/>
      </w:pPr>
      <w:bookmarkStart w:id="1679" w:name="_Toc203485358"/>
      <w:r>
        <w:lastRenderedPageBreak/>
        <w:t xml:space="preserve">Figure </w:t>
      </w:r>
      <w:r>
        <w:fldChar w:fldCharType="begin"/>
      </w:r>
      <w:r>
        <w:instrText>SEQ Figure \* ARABIC</w:instrText>
      </w:r>
      <w:r>
        <w:fldChar w:fldCharType="separate"/>
      </w:r>
      <w:r w:rsidR="004676B7">
        <w:t>72</w:t>
      </w:r>
      <w:r>
        <w:fldChar w:fldCharType="end"/>
      </w:r>
      <w:r>
        <w:t>: Functional Status Organizer (NHCS V3) Example</w:t>
      </w:r>
      <w:bookmarkEnd w:id="1679"/>
    </w:p>
    <w:p w14:paraId="3280F806" w14:textId="77777777" w:rsidR="006F2B85" w:rsidRDefault="001E7B82">
      <w:pPr>
        <w:pStyle w:val="Example"/>
        <w:ind w:left="130" w:right="115"/>
      </w:pPr>
      <w:r>
        <w:t>&lt;organizer classCode="CLUSTER" moodCode="EVN"&gt;</w:t>
      </w:r>
    </w:p>
    <w:p w14:paraId="18B7C54A" w14:textId="77777777" w:rsidR="006F2B85" w:rsidRDefault="001E7B82">
      <w:pPr>
        <w:pStyle w:val="Example"/>
        <w:ind w:left="130" w:right="115"/>
      </w:pPr>
      <w:r>
        <w:t xml:space="preserve">    &lt;!--  Functional Status Organizer (NHCS V3)  --&gt;</w:t>
      </w:r>
    </w:p>
    <w:p w14:paraId="5D1869D1" w14:textId="77777777" w:rsidR="006F2B85" w:rsidRDefault="001E7B82">
      <w:pPr>
        <w:pStyle w:val="Example"/>
        <w:ind w:left="130" w:right="115"/>
      </w:pPr>
      <w:r>
        <w:t xml:space="preserve">    &lt;templateId root="2.16.840.1.113883.10.20.22.4.66" extension="2025-08-01" /&gt;</w:t>
      </w:r>
    </w:p>
    <w:p w14:paraId="0CA07123" w14:textId="77777777" w:rsidR="006F2B85" w:rsidRDefault="001E7B82">
      <w:pPr>
        <w:pStyle w:val="Example"/>
        <w:ind w:left="130" w:right="115"/>
      </w:pPr>
      <w:r>
        <w:t xml:space="preserve">    &lt;id root="a7bc1062-8649-42a0-833d-eed65bd017c9" /&gt;</w:t>
      </w:r>
    </w:p>
    <w:p w14:paraId="02210903" w14:textId="77777777" w:rsidR="006F2B85" w:rsidRDefault="001E7B82">
      <w:pPr>
        <w:pStyle w:val="Example"/>
        <w:ind w:left="130" w:right="115"/>
      </w:pPr>
      <w:r>
        <w:t xml:space="preserve">    &lt;code code="d5" displayName="Self-Care" codeSystem="2.16.840.1.113883.6.254" codeSystemName="ICF" /&gt;</w:t>
      </w:r>
    </w:p>
    <w:p w14:paraId="48635B88" w14:textId="77777777" w:rsidR="006F2B85" w:rsidRDefault="001E7B82">
      <w:pPr>
        <w:pStyle w:val="Example"/>
        <w:ind w:left="130" w:right="115"/>
      </w:pPr>
      <w:r>
        <w:t xml:space="preserve">    &lt;statusCode code="completed" /&gt;</w:t>
      </w:r>
    </w:p>
    <w:p w14:paraId="26BB4707" w14:textId="77777777" w:rsidR="006F2B85" w:rsidRDefault="001E7B82">
      <w:pPr>
        <w:pStyle w:val="Example"/>
        <w:ind w:left="130" w:right="115"/>
      </w:pPr>
      <w:r>
        <w:t xml:space="preserve">    &lt;author&gt;</w:t>
      </w:r>
    </w:p>
    <w:p w14:paraId="79A0A11F" w14:textId="77777777" w:rsidR="006F2B85" w:rsidRDefault="001E7B82">
      <w:pPr>
        <w:pStyle w:val="Example"/>
        <w:ind w:left="130" w:right="115"/>
      </w:pPr>
      <w:r>
        <w:t xml:space="preserve">      ...</w:t>
      </w:r>
    </w:p>
    <w:p w14:paraId="22520A57" w14:textId="77777777" w:rsidR="006F2B85" w:rsidRDefault="001E7B82">
      <w:pPr>
        <w:pStyle w:val="Example"/>
        <w:ind w:left="130" w:right="115"/>
      </w:pPr>
      <w:r>
        <w:t xml:space="preserve">    &lt;/author&gt;</w:t>
      </w:r>
    </w:p>
    <w:p w14:paraId="40636A9F" w14:textId="77777777" w:rsidR="006F2B85" w:rsidRDefault="001E7B82">
      <w:pPr>
        <w:pStyle w:val="Example"/>
        <w:ind w:left="130" w:right="115"/>
      </w:pPr>
      <w:r>
        <w:t xml:space="preserve">    &lt;component&gt;</w:t>
      </w:r>
    </w:p>
    <w:p w14:paraId="40FE2663" w14:textId="77777777" w:rsidR="006F2B85" w:rsidRDefault="001E7B82">
      <w:pPr>
        <w:pStyle w:val="Example"/>
        <w:ind w:left="130" w:right="115"/>
      </w:pPr>
      <w:r>
        <w:t xml:space="preserve">        &lt;observation classCode="OBS" moodCode="EVN"&gt;</w:t>
      </w:r>
    </w:p>
    <w:p w14:paraId="71136886" w14:textId="77777777" w:rsidR="006F2B85" w:rsidRDefault="001E7B82">
      <w:pPr>
        <w:pStyle w:val="Example"/>
        <w:ind w:left="130" w:right="115"/>
      </w:pPr>
      <w:r>
        <w:t xml:space="preserve">            &lt;!--  Functional Status Observation (NHCS V3)  --&gt;</w:t>
      </w:r>
    </w:p>
    <w:p w14:paraId="109DBE3D" w14:textId="77777777" w:rsidR="006F2B85" w:rsidRDefault="001E7B82">
      <w:pPr>
        <w:pStyle w:val="Example"/>
        <w:ind w:left="130" w:right="115"/>
      </w:pPr>
      <w:r>
        <w:t xml:space="preserve">            &lt;templateId root="2.16.840.1.113883.10.20.22.4.67" extension="2025-08-01" /&gt;</w:t>
      </w:r>
    </w:p>
    <w:p w14:paraId="0E97F0D2" w14:textId="77777777" w:rsidR="006F2B85" w:rsidRDefault="001E7B82">
      <w:pPr>
        <w:pStyle w:val="Example"/>
        <w:ind w:left="130" w:right="115"/>
      </w:pPr>
      <w:r>
        <w:t xml:space="preserve">            ...</w:t>
      </w:r>
    </w:p>
    <w:p w14:paraId="75FE66C7" w14:textId="77777777" w:rsidR="006F2B85" w:rsidRDefault="001E7B82">
      <w:pPr>
        <w:pStyle w:val="Example"/>
        <w:ind w:left="130" w:right="115"/>
      </w:pPr>
      <w:r>
        <w:t xml:space="preserve">        &lt;/observation&gt;</w:t>
      </w:r>
    </w:p>
    <w:p w14:paraId="3BB9CCDD" w14:textId="77777777" w:rsidR="006F2B85" w:rsidRDefault="001E7B82">
      <w:pPr>
        <w:pStyle w:val="Example"/>
        <w:ind w:left="130" w:right="115"/>
      </w:pPr>
      <w:r>
        <w:t xml:space="preserve">    &lt;/component&gt;</w:t>
      </w:r>
    </w:p>
    <w:p w14:paraId="61F51BC4" w14:textId="77777777" w:rsidR="006F2B85" w:rsidRDefault="001E7B82">
      <w:pPr>
        <w:pStyle w:val="Example"/>
        <w:ind w:left="130" w:right="115"/>
      </w:pPr>
      <w:r>
        <w:t xml:space="preserve">    &lt;component&gt;</w:t>
      </w:r>
    </w:p>
    <w:p w14:paraId="1337141C" w14:textId="77777777" w:rsidR="006F2B85" w:rsidRDefault="001E7B82">
      <w:pPr>
        <w:pStyle w:val="Example"/>
        <w:ind w:left="130" w:right="115"/>
      </w:pPr>
      <w:r>
        <w:t xml:space="preserve">        &lt;observation classCode="OBS" moodCode="EVN"&gt;</w:t>
      </w:r>
    </w:p>
    <w:p w14:paraId="430B2AD9" w14:textId="77777777" w:rsidR="006F2B85" w:rsidRDefault="001E7B82">
      <w:pPr>
        <w:pStyle w:val="Example"/>
        <w:ind w:left="130" w:right="115"/>
      </w:pPr>
      <w:r>
        <w:t xml:space="preserve">            &lt;!-- Self-Care Activities (ADL and IADL)--&gt;</w:t>
      </w:r>
    </w:p>
    <w:p w14:paraId="1E7794E9" w14:textId="77777777" w:rsidR="006F2B85" w:rsidRDefault="001E7B82">
      <w:pPr>
        <w:pStyle w:val="Example"/>
        <w:ind w:left="130" w:right="115"/>
      </w:pPr>
      <w:r>
        <w:t xml:space="preserve">            &lt;templateId root="2.16.840.1.113883.10.20.22.4.128" /&gt;</w:t>
      </w:r>
    </w:p>
    <w:p w14:paraId="6C986C75" w14:textId="77777777" w:rsidR="006F2B85" w:rsidRDefault="001E7B82">
      <w:pPr>
        <w:pStyle w:val="Example"/>
        <w:ind w:left="130" w:right="115"/>
      </w:pPr>
      <w:r>
        <w:t xml:space="preserve">            ...</w:t>
      </w:r>
    </w:p>
    <w:p w14:paraId="2E85BF17" w14:textId="77777777" w:rsidR="006F2B85" w:rsidRDefault="001E7B82">
      <w:pPr>
        <w:pStyle w:val="Example"/>
        <w:ind w:left="130" w:right="115"/>
      </w:pPr>
      <w:r>
        <w:t xml:space="preserve">        &lt;/observation&gt;</w:t>
      </w:r>
    </w:p>
    <w:p w14:paraId="5C008F20" w14:textId="77777777" w:rsidR="006F2B85" w:rsidRDefault="001E7B82">
      <w:pPr>
        <w:pStyle w:val="Example"/>
        <w:ind w:left="130" w:right="115"/>
      </w:pPr>
      <w:r>
        <w:t xml:space="preserve">    &lt;/component&gt;</w:t>
      </w:r>
    </w:p>
    <w:p w14:paraId="1C7F9A31" w14:textId="77777777" w:rsidR="006F2B85" w:rsidRDefault="001E7B82">
      <w:pPr>
        <w:pStyle w:val="Example"/>
        <w:ind w:left="130" w:right="115"/>
      </w:pPr>
      <w:r>
        <w:t>&lt;/organizer&gt;</w:t>
      </w:r>
    </w:p>
    <w:p w14:paraId="664AFBED" w14:textId="77777777" w:rsidR="006F2B85" w:rsidRDefault="006F2B85">
      <w:pPr>
        <w:pStyle w:val="BodyText"/>
      </w:pPr>
    </w:p>
    <w:p w14:paraId="65AFA0CA" w14:textId="77777777" w:rsidR="006F2B85" w:rsidRDefault="001E7B82">
      <w:pPr>
        <w:pStyle w:val="Heading2nospace"/>
      </w:pPr>
      <w:bookmarkStart w:id="1680" w:name="E_Goal_Observation_NHCS_V3"/>
      <w:bookmarkStart w:id="1681" w:name="_Toc203485120"/>
      <w:r>
        <w:t>G</w:t>
      </w:r>
      <w:r>
        <w:t>oal Observation (NHCS V3)</w:t>
      </w:r>
      <w:bookmarkEnd w:id="1680"/>
      <w:bookmarkEnd w:id="1681"/>
    </w:p>
    <w:p w14:paraId="1DB86297" w14:textId="77777777" w:rsidR="006F2B85" w:rsidRDefault="001E7B82">
      <w:pPr>
        <w:pStyle w:val="BracketData"/>
      </w:pPr>
      <w:r>
        <w:t>[observation: identifier urn:hl7ii:2.16.840.1.113883.10.20.22.4.121:2025-08-01 (open)]</w:t>
      </w:r>
    </w:p>
    <w:p w14:paraId="45AB0256" w14:textId="77777777" w:rsidR="006F2B85" w:rsidRDefault="001E7B82">
      <w:pPr>
        <w:pStyle w:val="BracketData"/>
      </w:pPr>
      <w:r>
        <w:t>Draft as part of National Health Care Surveys, Release 1, STU 4 - US Realm</w:t>
      </w:r>
    </w:p>
    <w:p w14:paraId="4C858205" w14:textId="1ED36538" w:rsidR="006F2B85" w:rsidRDefault="001E7B82">
      <w:pPr>
        <w:pStyle w:val="Caption"/>
      </w:pPr>
      <w:bookmarkStart w:id="1682" w:name="_Toc203485627"/>
      <w:r>
        <w:t xml:space="preserve">Table </w:t>
      </w:r>
      <w:r>
        <w:fldChar w:fldCharType="begin"/>
      </w:r>
      <w:r>
        <w:instrText>SEQ Table \* ARABIC</w:instrText>
      </w:r>
      <w:r>
        <w:fldChar w:fldCharType="separate"/>
      </w:r>
      <w:r w:rsidR="004676B7">
        <w:t>170</w:t>
      </w:r>
      <w:r>
        <w:fldChar w:fldCharType="end"/>
      </w:r>
      <w:r>
        <w:t>: Goal Observation (NHCS V3) Contexts</w:t>
      </w:r>
      <w:bookmarkEnd w:id="16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DA5B49E" w14:textId="77777777">
        <w:trPr>
          <w:cantSplit/>
          <w:tblHeader/>
          <w:jc w:val="center"/>
        </w:trPr>
        <w:tc>
          <w:tcPr>
            <w:tcW w:w="360" w:type="dxa"/>
            <w:shd w:val="clear" w:color="auto" w:fill="E6E6E6"/>
          </w:tcPr>
          <w:p w14:paraId="38D9DF6C" w14:textId="77777777" w:rsidR="006F2B85" w:rsidRDefault="001E7B82">
            <w:pPr>
              <w:pStyle w:val="TableHead"/>
            </w:pPr>
            <w:r>
              <w:t>Contained By:</w:t>
            </w:r>
          </w:p>
        </w:tc>
        <w:tc>
          <w:tcPr>
            <w:tcW w:w="360" w:type="dxa"/>
            <w:shd w:val="clear" w:color="auto" w:fill="E6E6E6"/>
          </w:tcPr>
          <w:p w14:paraId="195CF167" w14:textId="77777777" w:rsidR="006F2B85" w:rsidRDefault="001E7B82">
            <w:pPr>
              <w:pStyle w:val="TableHead"/>
            </w:pPr>
            <w:r>
              <w:t>Contains:</w:t>
            </w:r>
          </w:p>
        </w:tc>
      </w:tr>
      <w:tr w:rsidR="006F2B85" w14:paraId="022AD45A" w14:textId="77777777">
        <w:trPr>
          <w:jc w:val="center"/>
        </w:trPr>
        <w:tc>
          <w:tcPr>
            <w:tcW w:w="360" w:type="dxa"/>
          </w:tcPr>
          <w:p w14:paraId="790ECDB6" w14:textId="35D8FA4C" w:rsidR="006F2B85" w:rsidRDefault="001E7B82">
            <w:pPr>
              <w:pStyle w:val="TableText"/>
            </w:pPr>
            <w:hyperlink w:anchor="S_Goals_Section_NHCS_V2">
              <w:r>
                <w:rPr>
                  <w:rStyle w:val="HyperlinkText9pt"/>
                </w:rPr>
                <w:t>Goals Section (NHCS V2)</w:t>
              </w:r>
            </w:hyperlink>
            <w:r>
              <w:t xml:space="preserve"> (required)</w:t>
            </w:r>
          </w:p>
          <w:p w14:paraId="47F6C7C9" w14:textId="060E8CD0" w:rsidR="006F2B85" w:rsidRDefault="001E7B82">
            <w:pPr>
              <w:pStyle w:val="TableText"/>
            </w:pPr>
            <w:hyperlink w:anchor="S_Plan_of_Treatment_Section_NHCS_V3">
              <w:r>
                <w:rPr>
                  <w:rStyle w:val="HyperlinkText9pt"/>
                </w:rPr>
                <w:t>Plan of Treatment Section (NHCS V3)</w:t>
              </w:r>
            </w:hyperlink>
            <w:r>
              <w:t xml:space="preserve"> (optional)</w:t>
            </w:r>
          </w:p>
          <w:p w14:paraId="615B4FD8" w14:textId="6EEBEB4B" w:rsidR="006F2B85" w:rsidRDefault="001E7B82">
            <w:pPr>
              <w:pStyle w:val="TableText"/>
            </w:pPr>
            <w:hyperlink w:anchor="E_Goal_Observation_NHCS_V3">
              <w:r>
                <w:rPr>
                  <w:rStyle w:val="HyperlinkText9pt"/>
                </w:rPr>
                <w:t>Goal Observation (NHCS V3)</w:t>
              </w:r>
            </w:hyperlink>
            <w:r>
              <w:t xml:space="preserve"> (optional)</w:t>
            </w:r>
          </w:p>
        </w:tc>
        <w:tc>
          <w:tcPr>
            <w:tcW w:w="360" w:type="dxa"/>
          </w:tcPr>
          <w:p w14:paraId="07130BE8" w14:textId="2566F182" w:rsidR="006F2B85" w:rsidRDefault="001E7B82">
            <w:pPr>
              <w:pStyle w:val="TableText"/>
            </w:pPr>
            <w:hyperlink w:anchor="U_Author_Participation">
              <w:r>
                <w:rPr>
                  <w:rStyle w:val="HyperlinkText9pt"/>
                </w:rPr>
                <w:t>Author Participation</w:t>
              </w:r>
            </w:hyperlink>
            <w:r>
              <w:t xml:space="preserve"> (optional)</w:t>
            </w:r>
          </w:p>
          <w:p w14:paraId="00BC6F1E" w14:textId="6C5DD82D" w:rsidR="006F2B85" w:rsidRDefault="001E7B82">
            <w:pPr>
              <w:pStyle w:val="TableText"/>
            </w:pPr>
            <w:hyperlink w:anchor="E_External_Document_Reference">
              <w:r>
                <w:rPr>
                  <w:rStyle w:val="HyperlinkText9pt"/>
                </w:rPr>
                <w:t>External Document Reference</w:t>
              </w:r>
            </w:hyperlink>
            <w:r>
              <w:t xml:space="preserve"> (optional)</w:t>
            </w:r>
          </w:p>
          <w:p w14:paraId="57FF8F57" w14:textId="64C29B50" w:rsidR="006F2B85" w:rsidRDefault="001E7B82">
            <w:pPr>
              <w:pStyle w:val="TableText"/>
            </w:pPr>
            <w:hyperlink w:anchor="E_Goal_Observation_NHCS_V3">
              <w:r>
                <w:rPr>
                  <w:rStyle w:val="HyperlinkText9pt"/>
                </w:rPr>
                <w:t>Goal Observation (NHCS V3)</w:t>
              </w:r>
            </w:hyperlink>
            <w:r>
              <w:t xml:space="preserve"> (optional)</w:t>
            </w:r>
          </w:p>
        </w:tc>
      </w:tr>
    </w:tbl>
    <w:p w14:paraId="4021342C" w14:textId="77777777" w:rsidR="006F2B85" w:rsidRDefault="006F2B85">
      <w:pPr>
        <w:pStyle w:val="BodyText"/>
      </w:pPr>
    </w:p>
    <w:p w14:paraId="54DB4DA8" w14:textId="77777777" w:rsidR="006F2B85" w:rsidRDefault="001E7B82">
      <w:r>
        <w:t>The C-CDA template, Goal Observation (V2), has been versioned in this guide to support USCDI-v3.</w:t>
      </w:r>
    </w:p>
    <w:p w14:paraId="7C3F166C" w14:textId="77777777" w:rsidR="006F2B85" w:rsidRDefault="001E7B82">
      <w:r>
        <w:t>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w:t>
      </w:r>
      <w:r>
        <w:t xml:space="preserve"> health and social needs). SDOH data relate to conditions in which people live, learn, work, and play and their effects on health risks and outcomes.  A Goal is established by the patient or provider.</w:t>
      </w:r>
    </w:p>
    <w:p w14:paraId="1B4C18C2" w14:textId="77777777" w:rsidR="006F2B85" w:rsidRDefault="001E7B82">
      <w:r>
        <w:lastRenderedPageBreak/>
        <w:t>A goal may be a patient or provider goal. If the author is set to the recordTarget (patient), this is a patient goal. If the author is set to a provider, this is a provider goal. If both patient and provider are set as authors, this is a negotiated goal.</w:t>
      </w:r>
    </w:p>
    <w:p w14:paraId="515E9721" w14:textId="77777777" w:rsidR="006F2B85" w:rsidRDefault="001E7B82">
      <w:r>
        <w:t>A goal usually has a related health concern and/or risk.</w:t>
      </w:r>
    </w:p>
    <w:p w14:paraId="34D89FDC" w14:textId="77777777" w:rsidR="006F2B85" w:rsidRDefault="001E7B82">
      <w:r>
        <w:t>A goal may have components consisting of other goals (milestones). These milestones are related to the overall goal through entryRelationships.</w:t>
      </w:r>
    </w:p>
    <w:p w14:paraId="757990B6" w14:textId="32BEF065" w:rsidR="006F2B85" w:rsidRDefault="001E7B82">
      <w:pPr>
        <w:pStyle w:val="Caption"/>
      </w:pPr>
      <w:bookmarkStart w:id="1683" w:name="_Toc203485628"/>
      <w:r>
        <w:lastRenderedPageBreak/>
        <w:t xml:space="preserve">Table </w:t>
      </w:r>
      <w:r>
        <w:fldChar w:fldCharType="begin"/>
      </w:r>
      <w:r>
        <w:instrText>SEQ Table \* ARABIC</w:instrText>
      </w:r>
      <w:r>
        <w:fldChar w:fldCharType="separate"/>
      </w:r>
      <w:r w:rsidR="004676B7">
        <w:t>171</w:t>
      </w:r>
      <w:r>
        <w:fldChar w:fldCharType="end"/>
      </w:r>
      <w:r>
        <w:t>: Goal Observation (NHCS V3) Constraints Overview</w:t>
      </w:r>
      <w:bookmarkEnd w:id="16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903148E" w14:textId="77777777">
        <w:trPr>
          <w:cantSplit/>
          <w:tblHeader/>
          <w:jc w:val="center"/>
        </w:trPr>
        <w:tc>
          <w:tcPr>
            <w:tcW w:w="0" w:type="dxa"/>
            <w:shd w:val="clear" w:color="auto" w:fill="E6E6E6"/>
            <w:noWrap/>
          </w:tcPr>
          <w:p w14:paraId="53B1957F" w14:textId="77777777" w:rsidR="006F2B85" w:rsidRDefault="001E7B82">
            <w:pPr>
              <w:pStyle w:val="TableHead"/>
            </w:pPr>
            <w:r>
              <w:t>XPath</w:t>
            </w:r>
          </w:p>
        </w:tc>
        <w:tc>
          <w:tcPr>
            <w:tcW w:w="720" w:type="dxa"/>
            <w:shd w:val="clear" w:color="auto" w:fill="E6E6E6"/>
            <w:noWrap/>
          </w:tcPr>
          <w:p w14:paraId="5EC0FAE2" w14:textId="77777777" w:rsidR="006F2B85" w:rsidRDefault="001E7B82">
            <w:pPr>
              <w:pStyle w:val="TableHead"/>
            </w:pPr>
            <w:r>
              <w:t>Card.</w:t>
            </w:r>
          </w:p>
        </w:tc>
        <w:tc>
          <w:tcPr>
            <w:tcW w:w="1152" w:type="dxa"/>
            <w:shd w:val="clear" w:color="auto" w:fill="E6E6E6"/>
            <w:noWrap/>
          </w:tcPr>
          <w:p w14:paraId="2C659076" w14:textId="77777777" w:rsidR="006F2B85" w:rsidRDefault="001E7B82">
            <w:pPr>
              <w:pStyle w:val="TableHead"/>
            </w:pPr>
            <w:r>
              <w:t>Verb</w:t>
            </w:r>
          </w:p>
        </w:tc>
        <w:tc>
          <w:tcPr>
            <w:tcW w:w="864" w:type="dxa"/>
            <w:shd w:val="clear" w:color="auto" w:fill="E6E6E6"/>
            <w:noWrap/>
          </w:tcPr>
          <w:p w14:paraId="4F63C8F8" w14:textId="77777777" w:rsidR="006F2B85" w:rsidRDefault="001E7B82">
            <w:pPr>
              <w:pStyle w:val="TableHead"/>
            </w:pPr>
            <w:r>
              <w:t>Data Type</w:t>
            </w:r>
          </w:p>
        </w:tc>
        <w:tc>
          <w:tcPr>
            <w:tcW w:w="864" w:type="dxa"/>
            <w:shd w:val="clear" w:color="auto" w:fill="E6E6E6"/>
            <w:noWrap/>
          </w:tcPr>
          <w:p w14:paraId="4221C496" w14:textId="77777777" w:rsidR="006F2B85" w:rsidRDefault="001E7B82">
            <w:pPr>
              <w:pStyle w:val="TableHead"/>
            </w:pPr>
            <w:r>
              <w:t>CONF#</w:t>
            </w:r>
          </w:p>
        </w:tc>
        <w:tc>
          <w:tcPr>
            <w:tcW w:w="864" w:type="dxa"/>
            <w:shd w:val="clear" w:color="auto" w:fill="E6E6E6"/>
            <w:noWrap/>
          </w:tcPr>
          <w:p w14:paraId="247F76F3" w14:textId="77777777" w:rsidR="006F2B85" w:rsidRDefault="001E7B82">
            <w:pPr>
              <w:pStyle w:val="TableHead"/>
            </w:pPr>
            <w:r>
              <w:t>Value</w:t>
            </w:r>
          </w:p>
        </w:tc>
      </w:tr>
      <w:tr w:rsidR="006F2B85" w14:paraId="0C139E39" w14:textId="77777777">
        <w:trPr>
          <w:jc w:val="center"/>
        </w:trPr>
        <w:tc>
          <w:tcPr>
            <w:tcW w:w="10160" w:type="dxa"/>
            <w:gridSpan w:val="6"/>
          </w:tcPr>
          <w:p w14:paraId="163861FB" w14:textId="77777777" w:rsidR="006F2B85" w:rsidRDefault="001E7B82">
            <w:pPr>
              <w:pStyle w:val="TableText"/>
            </w:pPr>
            <w:r>
              <w:t>observation (identifier: urn:hl7ii:2.16.840.1.113883.10.20.22.4.121:2025-08-01)</w:t>
            </w:r>
          </w:p>
        </w:tc>
      </w:tr>
      <w:tr w:rsidR="006F2B85" w14:paraId="15968B7B" w14:textId="77777777">
        <w:trPr>
          <w:jc w:val="center"/>
        </w:trPr>
        <w:tc>
          <w:tcPr>
            <w:tcW w:w="3345" w:type="dxa"/>
          </w:tcPr>
          <w:p w14:paraId="67A9A17C" w14:textId="77777777" w:rsidR="006F2B85" w:rsidRDefault="001E7B82">
            <w:pPr>
              <w:pStyle w:val="TableText"/>
            </w:pPr>
            <w:r>
              <w:tab/>
              <w:t>@classCode</w:t>
            </w:r>
          </w:p>
        </w:tc>
        <w:tc>
          <w:tcPr>
            <w:tcW w:w="720" w:type="dxa"/>
          </w:tcPr>
          <w:p w14:paraId="71A4F566" w14:textId="77777777" w:rsidR="006F2B85" w:rsidRDefault="001E7B82">
            <w:pPr>
              <w:pStyle w:val="TableText"/>
            </w:pPr>
            <w:r>
              <w:t>1..1</w:t>
            </w:r>
          </w:p>
        </w:tc>
        <w:tc>
          <w:tcPr>
            <w:tcW w:w="1152" w:type="dxa"/>
          </w:tcPr>
          <w:p w14:paraId="606744B6" w14:textId="77777777" w:rsidR="006F2B85" w:rsidRDefault="001E7B82">
            <w:pPr>
              <w:pStyle w:val="TableText"/>
            </w:pPr>
            <w:r>
              <w:t>SHALL</w:t>
            </w:r>
          </w:p>
        </w:tc>
        <w:tc>
          <w:tcPr>
            <w:tcW w:w="864" w:type="dxa"/>
          </w:tcPr>
          <w:p w14:paraId="74C3E14A" w14:textId="77777777" w:rsidR="006F2B85" w:rsidRDefault="006F2B85">
            <w:pPr>
              <w:pStyle w:val="TableText"/>
            </w:pPr>
          </w:p>
        </w:tc>
        <w:tc>
          <w:tcPr>
            <w:tcW w:w="1104" w:type="dxa"/>
          </w:tcPr>
          <w:p w14:paraId="19A6D8A9" w14:textId="7952C025" w:rsidR="006F2B85" w:rsidRDefault="001E7B82">
            <w:pPr>
              <w:pStyle w:val="TableText"/>
            </w:pPr>
            <w:hyperlink w:anchor="C_5564-30418">
              <w:r>
                <w:rPr>
                  <w:rStyle w:val="HyperlinkText9pt"/>
                </w:rPr>
                <w:t>5564-30418</w:t>
              </w:r>
            </w:hyperlink>
          </w:p>
        </w:tc>
        <w:tc>
          <w:tcPr>
            <w:tcW w:w="2975" w:type="dxa"/>
          </w:tcPr>
          <w:p w14:paraId="30D279C7" w14:textId="77777777" w:rsidR="006F2B85" w:rsidRDefault="001E7B82">
            <w:pPr>
              <w:pStyle w:val="TableText"/>
            </w:pPr>
            <w:r>
              <w:t>urn:oid:2.16.840.1.113883.5.6 (HL7ActClass) = OBS</w:t>
            </w:r>
          </w:p>
        </w:tc>
      </w:tr>
      <w:tr w:rsidR="006F2B85" w14:paraId="6152AC6B" w14:textId="77777777">
        <w:trPr>
          <w:jc w:val="center"/>
        </w:trPr>
        <w:tc>
          <w:tcPr>
            <w:tcW w:w="3345" w:type="dxa"/>
          </w:tcPr>
          <w:p w14:paraId="4B71AC66" w14:textId="77777777" w:rsidR="006F2B85" w:rsidRDefault="001E7B82">
            <w:pPr>
              <w:pStyle w:val="TableText"/>
            </w:pPr>
            <w:r>
              <w:tab/>
              <w:t>@moodCode</w:t>
            </w:r>
          </w:p>
        </w:tc>
        <w:tc>
          <w:tcPr>
            <w:tcW w:w="720" w:type="dxa"/>
          </w:tcPr>
          <w:p w14:paraId="62EFA02A" w14:textId="77777777" w:rsidR="006F2B85" w:rsidRDefault="001E7B82">
            <w:pPr>
              <w:pStyle w:val="TableText"/>
            </w:pPr>
            <w:r>
              <w:t>1..1</w:t>
            </w:r>
          </w:p>
        </w:tc>
        <w:tc>
          <w:tcPr>
            <w:tcW w:w="1152" w:type="dxa"/>
          </w:tcPr>
          <w:p w14:paraId="1DE066AB" w14:textId="77777777" w:rsidR="006F2B85" w:rsidRDefault="001E7B82">
            <w:pPr>
              <w:pStyle w:val="TableText"/>
            </w:pPr>
            <w:r>
              <w:t>SHALL</w:t>
            </w:r>
          </w:p>
        </w:tc>
        <w:tc>
          <w:tcPr>
            <w:tcW w:w="864" w:type="dxa"/>
          </w:tcPr>
          <w:p w14:paraId="44CF67D1" w14:textId="77777777" w:rsidR="006F2B85" w:rsidRDefault="006F2B85">
            <w:pPr>
              <w:pStyle w:val="TableText"/>
            </w:pPr>
          </w:p>
        </w:tc>
        <w:tc>
          <w:tcPr>
            <w:tcW w:w="1104" w:type="dxa"/>
          </w:tcPr>
          <w:p w14:paraId="63CE9185" w14:textId="4C33FF91" w:rsidR="006F2B85" w:rsidRDefault="001E7B82">
            <w:pPr>
              <w:pStyle w:val="TableText"/>
            </w:pPr>
            <w:hyperlink w:anchor="C_5564-30419">
              <w:r>
                <w:rPr>
                  <w:rStyle w:val="HyperlinkText9pt"/>
                </w:rPr>
                <w:t>5564-30419</w:t>
              </w:r>
            </w:hyperlink>
          </w:p>
        </w:tc>
        <w:tc>
          <w:tcPr>
            <w:tcW w:w="2975" w:type="dxa"/>
          </w:tcPr>
          <w:p w14:paraId="06B177EE" w14:textId="77777777" w:rsidR="006F2B85" w:rsidRDefault="001E7B82">
            <w:pPr>
              <w:pStyle w:val="TableText"/>
            </w:pPr>
            <w:r>
              <w:t>urn:oid:2.16.840.1.113883.5.1001 (HL7ActMood) = GOL</w:t>
            </w:r>
          </w:p>
        </w:tc>
      </w:tr>
      <w:tr w:rsidR="006F2B85" w14:paraId="651AD2FD" w14:textId="77777777">
        <w:trPr>
          <w:jc w:val="center"/>
        </w:trPr>
        <w:tc>
          <w:tcPr>
            <w:tcW w:w="3345" w:type="dxa"/>
          </w:tcPr>
          <w:p w14:paraId="3BAD5F3C" w14:textId="77777777" w:rsidR="006F2B85" w:rsidRDefault="001E7B82">
            <w:pPr>
              <w:pStyle w:val="TableText"/>
            </w:pPr>
            <w:r>
              <w:tab/>
              <w:t>templateId</w:t>
            </w:r>
          </w:p>
        </w:tc>
        <w:tc>
          <w:tcPr>
            <w:tcW w:w="720" w:type="dxa"/>
          </w:tcPr>
          <w:p w14:paraId="052B5CE3" w14:textId="77777777" w:rsidR="006F2B85" w:rsidRDefault="001E7B82">
            <w:pPr>
              <w:pStyle w:val="TableText"/>
            </w:pPr>
            <w:r>
              <w:t>1..1</w:t>
            </w:r>
          </w:p>
        </w:tc>
        <w:tc>
          <w:tcPr>
            <w:tcW w:w="1152" w:type="dxa"/>
          </w:tcPr>
          <w:p w14:paraId="6B972D01" w14:textId="77777777" w:rsidR="006F2B85" w:rsidRDefault="001E7B82">
            <w:pPr>
              <w:pStyle w:val="TableText"/>
            </w:pPr>
            <w:r>
              <w:t>SHALL</w:t>
            </w:r>
          </w:p>
        </w:tc>
        <w:tc>
          <w:tcPr>
            <w:tcW w:w="864" w:type="dxa"/>
          </w:tcPr>
          <w:p w14:paraId="21A67694" w14:textId="77777777" w:rsidR="006F2B85" w:rsidRDefault="006F2B85">
            <w:pPr>
              <w:pStyle w:val="TableText"/>
            </w:pPr>
          </w:p>
        </w:tc>
        <w:tc>
          <w:tcPr>
            <w:tcW w:w="1104" w:type="dxa"/>
          </w:tcPr>
          <w:p w14:paraId="0A1FBEF2" w14:textId="115CD906" w:rsidR="006F2B85" w:rsidRDefault="001E7B82">
            <w:pPr>
              <w:pStyle w:val="TableText"/>
            </w:pPr>
            <w:hyperlink w:anchor="C_5564-8583">
              <w:r>
                <w:rPr>
                  <w:rStyle w:val="HyperlinkText9pt"/>
                </w:rPr>
                <w:t>5564-8583</w:t>
              </w:r>
            </w:hyperlink>
          </w:p>
        </w:tc>
        <w:tc>
          <w:tcPr>
            <w:tcW w:w="2975" w:type="dxa"/>
          </w:tcPr>
          <w:p w14:paraId="7EECFFB6" w14:textId="77777777" w:rsidR="006F2B85" w:rsidRDefault="006F2B85">
            <w:pPr>
              <w:pStyle w:val="TableText"/>
            </w:pPr>
          </w:p>
        </w:tc>
      </w:tr>
      <w:tr w:rsidR="006F2B85" w14:paraId="58FB1433" w14:textId="77777777">
        <w:trPr>
          <w:jc w:val="center"/>
        </w:trPr>
        <w:tc>
          <w:tcPr>
            <w:tcW w:w="3345" w:type="dxa"/>
          </w:tcPr>
          <w:p w14:paraId="511D2713" w14:textId="77777777" w:rsidR="006F2B85" w:rsidRDefault="001E7B82">
            <w:pPr>
              <w:pStyle w:val="TableText"/>
            </w:pPr>
            <w:r>
              <w:tab/>
            </w:r>
            <w:r>
              <w:tab/>
              <w:t>@root</w:t>
            </w:r>
          </w:p>
        </w:tc>
        <w:tc>
          <w:tcPr>
            <w:tcW w:w="720" w:type="dxa"/>
          </w:tcPr>
          <w:p w14:paraId="6670E4B5" w14:textId="77777777" w:rsidR="006F2B85" w:rsidRDefault="001E7B82">
            <w:pPr>
              <w:pStyle w:val="TableText"/>
            </w:pPr>
            <w:r>
              <w:t>1..1</w:t>
            </w:r>
          </w:p>
        </w:tc>
        <w:tc>
          <w:tcPr>
            <w:tcW w:w="1152" w:type="dxa"/>
          </w:tcPr>
          <w:p w14:paraId="1402E7AC" w14:textId="77777777" w:rsidR="006F2B85" w:rsidRDefault="001E7B82">
            <w:pPr>
              <w:pStyle w:val="TableText"/>
            </w:pPr>
            <w:r>
              <w:t>SHALL</w:t>
            </w:r>
          </w:p>
        </w:tc>
        <w:tc>
          <w:tcPr>
            <w:tcW w:w="864" w:type="dxa"/>
          </w:tcPr>
          <w:p w14:paraId="4E7E64E2" w14:textId="77777777" w:rsidR="006F2B85" w:rsidRDefault="006F2B85">
            <w:pPr>
              <w:pStyle w:val="TableText"/>
            </w:pPr>
          </w:p>
        </w:tc>
        <w:tc>
          <w:tcPr>
            <w:tcW w:w="1104" w:type="dxa"/>
          </w:tcPr>
          <w:p w14:paraId="61F1232B" w14:textId="0C96E14A" w:rsidR="006F2B85" w:rsidRDefault="001E7B82">
            <w:pPr>
              <w:pStyle w:val="TableText"/>
            </w:pPr>
            <w:hyperlink w:anchor="C_5564-10512">
              <w:r>
                <w:rPr>
                  <w:rStyle w:val="HyperlinkText9pt"/>
                </w:rPr>
                <w:t>5564-10512</w:t>
              </w:r>
            </w:hyperlink>
          </w:p>
        </w:tc>
        <w:tc>
          <w:tcPr>
            <w:tcW w:w="2975" w:type="dxa"/>
          </w:tcPr>
          <w:p w14:paraId="7ADF0621" w14:textId="77777777" w:rsidR="006F2B85" w:rsidRDefault="001E7B82">
            <w:pPr>
              <w:pStyle w:val="TableText"/>
            </w:pPr>
            <w:r>
              <w:t>2.16.840.1.113883.10.20.22.4.121</w:t>
            </w:r>
          </w:p>
        </w:tc>
      </w:tr>
      <w:tr w:rsidR="006F2B85" w14:paraId="28419CE3" w14:textId="77777777">
        <w:trPr>
          <w:jc w:val="center"/>
        </w:trPr>
        <w:tc>
          <w:tcPr>
            <w:tcW w:w="3345" w:type="dxa"/>
          </w:tcPr>
          <w:p w14:paraId="3342DE3E" w14:textId="77777777" w:rsidR="006F2B85" w:rsidRDefault="001E7B82">
            <w:pPr>
              <w:pStyle w:val="TableText"/>
            </w:pPr>
            <w:r>
              <w:tab/>
            </w:r>
            <w:r>
              <w:tab/>
              <w:t>@extension</w:t>
            </w:r>
          </w:p>
        </w:tc>
        <w:tc>
          <w:tcPr>
            <w:tcW w:w="720" w:type="dxa"/>
          </w:tcPr>
          <w:p w14:paraId="2754B1B6" w14:textId="77777777" w:rsidR="006F2B85" w:rsidRDefault="001E7B82">
            <w:pPr>
              <w:pStyle w:val="TableText"/>
            </w:pPr>
            <w:r>
              <w:t>1..1</w:t>
            </w:r>
          </w:p>
        </w:tc>
        <w:tc>
          <w:tcPr>
            <w:tcW w:w="1152" w:type="dxa"/>
          </w:tcPr>
          <w:p w14:paraId="77326E01" w14:textId="77777777" w:rsidR="006F2B85" w:rsidRDefault="001E7B82">
            <w:pPr>
              <w:pStyle w:val="TableText"/>
            </w:pPr>
            <w:r>
              <w:t>SHALL</w:t>
            </w:r>
          </w:p>
        </w:tc>
        <w:tc>
          <w:tcPr>
            <w:tcW w:w="864" w:type="dxa"/>
          </w:tcPr>
          <w:p w14:paraId="64B302DD" w14:textId="77777777" w:rsidR="006F2B85" w:rsidRDefault="006F2B85">
            <w:pPr>
              <w:pStyle w:val="TableText"/>
            </w:pPr>
          </w:p>
        </w:tc>
        <w:tc>
          <w:tcPr>
            <w:tcW w:w="1104" w:type="dxa"/>
          </w:tcPr>
          <w:p w14:paraId="4281C4B5" w14:textId="234863D3" w:rsidR="006F2B85" w:rsidRDefault="001E7B82">
            <w:pPr>
              <w:pStyle w:val="TableText"/>
            </w:pPr>
            <w:hyperlink w:anchor="C_5564-33359">
              <w:r>
                <w:rPr>
                  <w:rStyle w:val="HyperlinkText9pt"/>
                </w:rPr>
                <w:t>5564-33359</w:t>
              </w:r>
            </w:hyperlink>
          </w:p>
        </w:tc>
        <w:tc>
          <w:tcPr>
            <w:tcW w:w="2975" w:type="dxa"/>
          </w:tcPr>
          <w:p w14:paraId="0764273A" w14:textId="77777777" w:rsidR="006F2B85" w:rsidRDefault="001E7B82">
            <w:pPr>
              <w:pStyle w:val="TableText"/>
            </w:pPr>
            <w:r>
              <w:t>2025-08-01</w:t>
            </w:r>
          </w:p>
        </w:tc>
      </w:tr>
      <w:tr w:rsidR="006F2B85" w14:paraId="4F96B3DE" w14:textId="77777777">
        <w:trPr>
          <w:jc w:val="center"/>
        </w:trPr>
        <w:tc>
          <w:tcPr>
            <w:tcW w:w="3345" w:type="dxa"/>
          </w:tcPr>
          <w:p w14:paraId="782C6882" w14:textId="77777777" w:rsidR="006F2B85" w:rsidRDefault="001E7B82">
            <w:pPr>
              <w:pStyle w:val="TableText"/>
            </w:pPr>
            <w:r>
              <w:tab/>
              <w:t>id</w:t>
            </w:r>
          </w:p>
        </w:tc>
        <w:tc>
          <w:tcPr>
            <w:tcW w:w="720" w:type="dxa"/>
          </w:tcPr>
          <w:p w14:paraId="5AB23E55" w14:textId="77777777" w:rsidR="006F2B85" w:rsidRDefault="001E7B82">
            <w:pPr>
              <w:pStyle w:val="TableText"/>
            </w:pPr>
            <w:r>
              <w:t>1..*</w:t>
            </w:r>
          </w:p>
        </w:tc>
        <w:tc>
          <w:tcPr>
            <w:tcW w:w="1152" w:type="dxa"/>
          </w:tcPr>
          <w:p w14:paraId="030E2D82" w14:textId="77777777" w:rsidR="006F2B85" w:rsidRDefault="001E7B82">
            <w:pPr>
              <w:pStyle w:val="TableText"/>
            </w:pPr>
            <w:r>
              <w:t>SHALL</w:t>
            </w:r>
          </w:p>
        </w:tc>
        <w:tc>
          <w:tcPr>
            <w:tcW w:w="864" w:type="dxa"/>
          </w:tcPr>
          <w:p w14:paraId="51F4738C" w14:textId="77777777" w:rsidR="006F2B85" w:rsidRDefault="006F2B85">
            <w:pPr>
              <w:pStyle w:val="TableText"/>
            </w:pPr>
          </w:p>
        </w:tc>
        <w:tc>
          <w:tcPr>
            <w:tcW w:w="1104" w:type="dxa"/>
          </w:tcPr>
          <w:p w14:paraId="2A0198DB" w14:textId="1343C622" w:rsidR="006F2B85" w:rsidRDefault="001E7B82">
            <w:pPr>
              <w:pStyle w:val="TableText"/>
            </w:pPr>
            <w:hyperlink w:anchor="C_5564-32332">
              <w:r>
                <w:rPr>
                  <w:rStyle w:val="HyperlinkText9pt"/>
                </w:rPr>
                <w:t>5564-32332</w:t>
              </w:r>
            </w:hyperlink>
          </w:p>
        </w:tc>
        <w:tc>
          <w:tcPr>
            <w:tcW w:w="2975" w:type="dxa"/>
          </w:tcPr>
          <w:p w14:paraId="1A51CF9F" w14:textId="77777777" w:rsidR="006F2B85" w:rsidRDefault="006F2B85">
            <w:pPr>
              <w:pStyle w:val="TableText"/>
            </w:pPr>
          </w:p>
        </w:tc>
      </w:tr>
      <w:tr w:rsidR="006F2B85" w14:paraId="5C11DCF2" w14:textId="77777777">
        <w:trPr>
          <w:jc w:val="center"/>
        </w:trPr>
        <w:tc>
          <w:tcPr>
            <w:tcW w:w="3345" w:type="dxa"/>
          </w:tcPr>
          <w:p w14:paraId="637F32D3" w14:textId="77777777" w:rsidR="006F2B85" w:rsidRDefault="001E7B82">
            <w:pPr>
              <w:pStyle w:val="TableText"/>
            </w:pPr>
            <w:r>
              <w:tab/>
              <w:t>code</w:t>
            </w:r>
          </w:p>
        </w:tc>
        <w:tc>
          <w:tcPr>
            <w:tcW w:w="720" w:type="dxa"/>
          </w:tcPr>
          <w:p w14:paraId="21CDA710" w14:textId="77777777" w:rsidR="006F2B85" w:rsidRDefault="001E7B82">
            <w:pPr>
              <w:pStyle w:val="TableText"/>
            </w:pPr>
            <w:r>
              <w:t>1..1</w:t>
            </w:r>
          </w:p>
        </w:tc>
        <w:tc>
          <w:tcPr>
            <w:tcW w:w="1152" w:type="dxa"/>
          </w:tcPr>
          <w:p w14:paraId="698EE58E" w14:textId="77777777" w:rsidR="006F2B85" w:rsidRDefault="001E7B82">
            <w:pPr>
              <w:pStyle w:val="TableText"/>
            </w:pPr>
            <w:r>
              <w:t>SHALL</w:t>
            </w:r>
          </w:p>
        </w:tc>
        <w:tc>
          <w:tcPr>
            <w:tcW w:w="864" w:type="dxa"/>
          </w:tcPr>
          <w:p w14:paraId="2A096323" w14:textId="77777777" w:rsidR="006F2B85" w:rsidRDefault="006F2B85">
            <w:pPr>
              <w:pStyle w:val="TableText"/>
            </w:pPr>
          </w:p>
        </w:tc>
        <w:tc>
          <w:tcPr>
            <w:tcW w:w="1104" w:type="dxa"/>
          </w:tcPr>
          <w:p w14:paraId="452CF46E" w14:textId="79ED1761" w:rsidR="006F2B85" w:rsidRDefault="001E7B82">
            <w:pPr>
              <w:pStyle w:val="TableText"/>
            </w:pPr>
            <w:hyperlink w:anchor="C_5564-30784">
              <w:r>
                <w:rPr>
                  <w:rStyle w:val="HyperlinkText9pt"/>
                </w:rPr>
                <w:t>5564-30784</w:t>
              </w:r>
            </w:hyperlink>
          </w:p>
        </w:tc>
        <w:tc>
          <w:tcPr>
            <w:tcW w:w="2975" w:type="dxa"/>
          </w:tcPr>
          <w:p w14:paraId="68A9FB12" w14:textId="77777777" w:rsidR="006F2B85" w:rsidRDefault="001E7B82">
            <w:pPr>
              <w:pStyle w:val="TableText"/>
            </w:pPr>
            <w:r>
              <w:t>urn:oid:2.16.840.1.113883.6.1 (LOINC)</w:t>
            </w:r>
          </w:p>
        </w:tc>
      </w:tr>
      <w:tr w:rsidR="006F2B85" w14:paraId="752618E9" w14:textId="77777777">
        <w:trPr>
          <w:jc w:val="center"/>
        </w:trPr>
        <w:tc>
          <w:tcPr>
            <w:tcW w:w="3345" w:type="dxa"/>
          </w:tcPr>
          <w:p w14:paraId="34560FF9" w14:textId="77777777" w:rsidR="006F2B85" w:rsidRDefault="001E7B82">
            <w:pPr>
              <w:pStyle w:val="TableText"/>
            </w:pPr>
            <w:r>
              <w:tab/>
              <w:t>statusCode</w:t>
            </w:r>
          </w:p>
        </w:tc>
        <w:tc>
          <w:tcPr>
            <w:tcW w:w="720" w:type="dxa"/>
          </w:tcPr>
          <w:p w14:paraId="64AF980D" w14:textId="77777777" w:rsidR="006F2B85" w:rsidRDefault="001E7B82">
            <w:pPr>
              <w:pStyle w:val="TableText"/>
            </w:pPr>
            <w:r>
              <w:t>1..1</w:t>
            </w:r>
          </w:p>
        </w:tc>
        <w:tc>
          <w:tcPr>
            <w:tcW w:w="1152" w:type="dxa"/>
          </w:tcPr>
          <w:p w14:paraId="3F690756" w14:textId="77777777" w:rsidR="006F2B85" w:rsidRDefault="001E7B82">
            <w:pPr>
              <w:pStyle w:val="TableText"/>
            </w:pPr>
            <w:r>
              <w:t>SHALL</w:t>
            </w:r>
          </w:p>
        </w:tc>
        <w:tc>
          <w:tcPr>
            <w:tcW w:w="864" w:type="dxa"/>
          </w:tcPr>
          <w:p w14:paraId="3B4B3533" w14:textId="77777777" w:rsidR="006F2B85" w:rsidRDefault="006F2B85">
            <w:pPr>
              <w:pStyle w:val="TableText"/>
            </w:pPr>
          </w:p>
        </w:tc>
        <w:tc>
          <w:tcPr>
            <w:tcW w:w="1104" w:type="dxa"/>
          </w:tcPr>
          <w:p w14:paraId="4F44BFE4" w14:textId="794BACB9" w:rsidR="006F2B85" w:rsidRDefault="001E7B82">
            <w:pPr>
              <w:pStyle w:val="TableText"/>
            </w:pPr>
            <w:hyperlink w:anchor="C_5564-32333">
              <w:r>
                <w:rPr>
                  <w:rStyle w:val="HyperlinkText9pt"/>
                </w:rPr>
                <w:t>5564-32333</w:t>
              </w:r>
            </w:hyperlink>
          </w:p>
        </w:tc>
        <w:tc>
          <w:tcPr>
            <w:tcW w:w="2975" w:type="dxa"/>
          </w:tcPr>
          <w:p w14:paraId="1B8269EB" w14:textId="77777777" w:rsidR="006F2B85" w:rsidRDefault="006F2B85">
            <w:pPr>
              <w:pStyle w:val="TableText"/>
            </w:pPr>
          </w:p>
        </w:tc>
      </w:tr>
      <w:tr w:rsidR="006F2B85" w14:paraId="25426FCF" w14:textId="77777777">
        <w:trPr>
          <w:jc w:val="center"/>
        </w:trPr>
        <w:tc>
          <w:tcPr>
            <w:tcW w:w="3345" w:type="dxa"/>
          </w:tcPr>
          <w:p w14:paraId="519699DB" w14:textId="77777777" w:rsidR="006F2B85" w:rsidRDefault="001E7B82">
            <w:pPr>
              <w:pStyle w:val="TableText"/>
            </w:pPr>
            <w:r>
              <w:tab/>
            </w:r>
            <w:r>
              <w:tab/>
              <w:t>@code</w:t>
            </w:r>
          </w:p>
        </w:tc>
        <w:tc>
          <w:tcPr>
            <w:tcW w:w="720" w:type="dxa"/>
          </w:tcPr>
          <w:p w14:paraId="1999401A" w14:textId="77777777" w:rsidR="006F2B85" w:rsidRDefault="001E7B82">
            <w:pPr>
              <w:pStyle w:val="TableText"/>
            </w:pPr>
            <w:r>
              <w:t>1..1</w:t>
            </w:r>
          </w:p>
        </w:tc>
        <w:tc>
          <w:tcPr>
            <w:tcW w:w="1152" w:type="dxa"/>
          </w:tcPr>
          <w:p w14:paraId="273CDB3F" w14:textId="77777777" w:rsidR="006F2B85" w:rsidRDefault="001E7B82">
            <w:pPr>
              <w:pStyle w:val="TableText"/>
            </w:pPr>
            <w:r>
              <w:t>SHALL</w:t>
            </w:r>
          </w:p>
        </w:tc>
        <w:tc>
          <w:tcPr>
            <w:tcW w:w="864" w:type="dxa"/>
          </w:tcPr>
          <w:p w14:paraId="64B3C365" w14:textId="77777777" w:rsidR="006F2B85" w:rsidRDefault="006F2B85">
            <w:pPr>
              <w:pStyle w:val="TableText"/>
            </w:pPr>
          </w:p>
        </w:tc>
        <w:tc>
          <w:tcPr>
            <w:tcW w:w="1104" w:type="dxa"/>
          </w:tcPr>
          <w:p w14:paraId="5F5BECC8" w14:textId="705F8A83" w:rsidR="006F2B85" w:rsidRDefault="001E7B82">
            <w:pPr>
              <w:pStyle w:val="TableText"/>
            </w:pPr>
            <w:hyperlink w:anchor="C_5564-32334">
              <w:r>
                <w:rPr>
                  <w:rStyle w:val="HyperlinkText9pt"/>
                </w:rPr>
                <w:t>5564-32334</w:t>
              </w:r>
            </w:hyperlink>
          </w:p>
        </w:tc>
        <w:tc>
          <w:tcPr>
            <w:tcW w:w="2975" w:type="dxa"/>
          </w:tcPr>
          <w:p w14:paraId="64978E7E" w14:textId="77777777" w:rsidR="006F2B85" w:rsidRDefault="001E7B82">
            <w:pPr>
              <w:pStyle w:val="TableText"/>
            </w:pPr>
            <w:r>
              <w:t>urn:oid:2.16.840.1.113883.1.11.15933 (ActStatus)</w:t>
            </w:r>
          </w:p>
        </w:tc>
      </w:tr>
      <w:tr w:rsidR="006F2B85" w14:paraId="3701115B" w14:textId="77777777">
        <w:trPr>
          <w:jc w:val="center"/>
        </w:trPr>
        <w:tc>
          <w:tcPr>
            <w:tcW w:w="3345" w:type="dxa"/>
          </w:tcPr>
          <w:p w14:paraId="00C83198" w14:textId="77777777" w:rsidR="006F2B85" w:rsidRDefault="001E7B82">
            <w:pPr>
              <w:pStyle w:val="TableText"/>
            </w:pPr>
            <w:r>
              <w:tab/>
              <w:t>effectiveTime</w:t>
            </w:r>
          </w:p>
        </w:tc>
        <w:tc>
          <w:tcPr>
            <w:tcW w:w="720" w:type="dxa"/>
          </w:tcPr>
          <w:p w14:paraId="1B233C15" w14:textId="77777777" w:rsidR="006F2B85" w:rsidRDefault="001E7B82">
            <w:pPr>
              <w:pStyle w:val="TableText"/>
            </w:pPr>
            <w:r>
              <w:t>0..1</w:t>
            </w:r>
          </w:p>
        </w:tc>
        <w:tc>
          <w:tcPr>
            <w:tcW w:w="1152" w:type="dxa"/>
          </w:tcPr>
          <w:p w14:paraId="31C4BD62" w14:textId="77777777" w:rsidR="006F2B85" w:rsidRDefault="001E7B82">
            <w:pPr>
              <w:pStyle w:val="TableText"/>
            </w:pPr>
            <w:r>
              <w:t>SHOULD</w:t>
            </w:r>
          </w:p>
        </w:tc>
        <w:tc>
          <w:tcPr>
            <w:tcW w:w="864" w:type="dxa"/>
          </w:tcPr>
          <w:p w14:paraId="63A23014" w14:textId="77777777" w:rsidR="006F2B85" w:rsidRDefault="006F2B85">
            <w:pPr>
              <w:pStyle w:val="TableText"/>
            </w:pPr>
          </w:p>
        </w:tc>
        <w:tc>
          <w:tcPr>
            <w:tcW w:w="1104" w:type="dxa"/>
          </w:tcPr>
          <w:p w14:paraId="601B5ECB" w14:textId="03676766" w:rsidR="006F2B85" w:rsidRDefault="001E7B82">
            <w:pPr>
              <w:pStyle w:val="TableText"/>
            </w:pPr>
            <w:hyperlink w:anchor="C_5564-32335">
              <w:r>
                <w:rPr>
                  <w:rStyle w:val="HyperlinkText9pt"/>
                </w:rPr>
                <w:t>5564-32335</w:t>
              </w:r>
            </w:hyperlink>
          </w:p>
        </w:tc>
        <w:tc>
          <w:tcPr>
            <w:tcW w:w="2975" w:type="dxa"/>
          </w:tcPr>
          <w:p w14:paraId="15108D15" w14:textId="77777777" w:rsidR="006F2B85" w:rsidRDefault="006F2B85">
            <w:pPr>
              <w:pStyle w:val="TableText"/>
            </w:pPr>
          </w:p>
        </w:tc>
      </w:tr>
      <w:tr w:rsidR="006F2B85" w14:paraId="23803D64" w14:textId="77777777">
        <w:trPr>
          <w:jc w:val="center"/>
        </w:trPr>
        <w:tc>
          <w:tcPr>
            <w:tcW w:w="3345" w:type="dxa"/>
          </w:tcPr>
          <w:p w14:paraId="3F03A8C6" w14:textId="77777777" w:rsidR="006F2B85" w:rsidRDefault="001E7B82">
            <w:pPr>
              <w:pStyle w:val="TableText"/>
            </w:pPr>
            <w:r>
              <w:tab/>
              <w:t>value</w:t>
            </w:r>
          </w:p>
        </w:tc>
        <w:tc>
          <w:tcPr>
            <w:tcW w:w="720" w:type="dxa"/>
          </w:tcPr>
          <w:p w14:paraId="0A6E902C" w14:textId="77777777" w:rsidR="006F2B85" w:rsidRDefault="001E7B82">
            <w:pPr>
              <w:pStyle w:val="TableText"/>
            </w:pPr>
            <w:r>
              <w:t>0..1</w:t>
            </w:r>
          </w:p>
        </w:tc>
        <w:tc>
          <w:tcPr>
            <w:tcW w:w="1152" w:type="dxa"/>
          </w:tcPr>
          <w:p w14:paraId="4E9D8C19" w14:textId="77777777" w:rsidR="006F2B85" w:rsidRDefault="001E7B82">
            <w:pPr>
              <w:pStyle w:val="TableText"/>
            </w:pPr>
            <w:r>
              <w:t>MAY</w:t>
            </w:r>
          </w:p>
        </w:tc>
        <w:tc>
          <w:tcPr>
            <w:tcW w:w="864" w:type="dxa"/>
          </w:tcPr>
          <w:p w14:paraId="0D148A0E" w14:textId="77777777" w:rsidR="006F2B85" w:rsidRDefault="006F2B85">
            <w:pPr>
              <w:pStyle w:val="TableText"/>
            </w:pPr>
          </w:p>
        </w:tc>
        <w:tc>
          <w:tcPr>
            <w:tcW w:w="1104" w:type="dxa"/>
          </w:tcPr>
          <w:p w14:paraId="6800EEEF" w14:textId="75735AA8" w:rsidR="006F2B85" w:rsidRDefault="001E7B82">
            <w:pPr>
              <w:pStyle w:val="TableText"/>
            </w:pPr>
            <w:hyperlink w:anchor="C_5564-32743">
              <w:r>
                <w:rPr>
                  <w:rStyle w:val="HyperlinkText9pt"/>
                </w:rPr>
                <w:t>5564-32743</w:t>
              </w:r>
            </w:hyperlink>
          </w:p>
        </w:tc>
        <w:tc>
          <w:tcPr>
            <w:tcW w:w="2975" w:type="dxa"/>
          </w:tcPr>
          <w:p w14:paraId="06DB3B57" w14:textId="77777777" w:rsidR="006F2B85" w:rsidRDefault="006F2B85">
            <w:pPr>
              <w:pStyle w:val="TableText"/>
            </w:pPr>
          </w:p>
        </w:tc>
      </w:tr>
      <w:tr w:rsidR="006F2B85" w14:paraId="5040234C" w14:textId="77777777">
        <w:trPr>
          <w:jc w:val="center"/>
        </w:trPr>
        <w:tc>
          <w:tcPr>
            <w:tcW w:w="3345" w:type="dxa"/>
          </w:tcPr>
          <w:p w14:paraId="09BFF56E" w14:textId="77777777" w:rsidR="006F2B85" w:rsidRDefault="001E7B82">
            <w:pPr>
              <w:pStyle w:val="TableText"/>
            </w:pPr>
            <w:r>
              <w:tab/>
              <w:t>author</w:t>
            </w:r>
          </w:p>
        </w:tc>
        <w:tc>
          <w:tcPr>
            <w:tcW w:w="720" w:type="dxa"/>
          </w:tcPr>
          <w:p w14:paraId="2437371B" w14:textId="77777777" w:rsidR="006F2B85" w:rsidRDefault="001E7B82">
            <w:pPr>
              <w:pStyle w:val="TableText"/>
            </w:pPr>
            <w:r>
              <w:t>0..*</w:t>
            </w:r>
          </w:p>
        </w:tc>
        <w:tc>
          <w:tcPr>
            <w:tcW w:w="1152" w:type="dxa"/>
          </w:tcPr>
          <w:p w14:paraId="7549DED9" w14:textId="77777777" w:rsidR="006F2B85" w:rsidRDefault="001E7B82">
            <w:pPr>
              <w:pStyle w:val="TableText"/>
            </w:pPr>
            <w:r>
              <w:t>SHOULD</w:t>
            </w:r>
          </w:p>
        </w:tc>
        <w:tc>
          <w:tcPr>
            <w:tcW w:w="864" w:type="dxa"/>
          </w:tcPr>
          <w:p w14:paraId="2DF71515" w14:textId="77777777" w:rsidR="006F2B85" w:rsidRDefault="006F2B85">
            <w:pPr>
              <w:pStyle w:val="TableText"/>
            </w:pPr>
          </w:p>
        </w:tc>
        <w:tc>
          <w:tcPr>
            <w:tcW w:w="1104" w:type="dxa"/>
          </w:tcPr>
          <w:p w14:paraId="7AF08FFB" w14:textId="28164472" w:rsidR="006F2B85" w:rsidRDefault="001E7B82">
            <w:pPr>
              <w:pStyle w:val="TableText"/>
            </w:pPr>
            <w:hyperlink w:anchor="C_5564-30995">
              <w:r>
                <w:rPr>
                  <w:rStyle w:val="HyperlinkText9pt"/>
                </w:rPr>
                <w:t>5564-30995</w:t>
              </w:r>
            </w:hyperlink>
          </w:p>
        </w:tc>
        <w:tc>
          <w:tcPr>
            <w:tcW w:w="2975" w:type="dxa"/>
          </w:tcPr>
          <w:p w14:paraId="79D089B7" w14:textId="0BA9EB97" w:rsidR="006F2B85" w:rsidRDefault="001E7B82">
            <w:pPr>
              <w:pStyle w:val="TableText"/>
            </w:pPr>
            <w:hyperlink w:anchor="U_Author_Participation">
              <w:r>
                <w:rPr>
                  <w:rStyle w:val="HyperlinkText9pt"/>
                </w:rPr>
                <w:t>Author Participation (identifier: urn:oid:2.16.840.1.113883.10.20.22.4.119</w:t>
              </w:r>
            </w:hyperlink>
          </w:p>
        </w:tc>
      </w:tr>
      <w:tr w:rsidR="006F2B85" w14:paraId="4C5F308D" w14:textId="77777777">
        <w:trPr>
          <w:jc w:val="center"/>
        </w:trPr>
        <w:tc>
          <w:tcPr>
            <w:tcW w:w="3345" w:type="dxa"/>
          </w:tcPr>
          <w:p w14:paraId="4796F127" w14:textId="77777777" w:rsidR="006F2B85" w:rsidRDefault="001E7B82">
            <w:pPr>
              <w:pStyle w:val="TableText"/>
            </w:pPr>
            <w:r>
              <w:tab/>
              <w:t>entryRelationship</w:t>
            </w:r>
          </w:p>
        </w:tc>
        <w:tc>
          <w:tcPr>
            <w:tcW w:w="720" w:type="dxa"/>
          </w:tcPr>
          <w:p w14:paraId="04AE3725" w14:textId="77777777" w:rsidR="006F2B85" w:rsidRDefault="001E7B82">
            <w:pPr>
              <w:pStyle w:val="TableText"/>
            </w:pPr>
            <w:r>
              <w:t>0..*</w:t>
            </w:r>
          </w:p>
        </w:tc>
        <w:tc>
          <w:tcPr>
            <w:tcW w:w="1152" w:type="dxa"/>
          </w:tcPr>
          <w:p w14:paraId="2A862EFB" w14:textId="77777777" w:rsidR="006F2B85" w:rsidRDefault="001E7B82">
            <w:pPr>
              <w:pStyle w:val="TableText"/>
            </w:pPr>
            <w:r>
              <w:t>MAY</w:t>
            </w:r>
          </w:p>
        </w:tc>
        <w:tc>
          <w:tcPr>
            <w:tcW w:w="864" w:type="dxa"/>
          </w:tcPr>
          <w:p w14:paraId="78C510EC" w14:textId="77777777" w:rsidR="006F2B85" w:rsidRDefault="006F2B85">
            <w:pPr>
              <w:pStyle w:val="TableText"/>
            </w:pPr>
          </w:p>
        </w:tc>
        <w:tc>
          <w:tcPr>
            <w:tcW w:w="1104" w:type="dxa"/>
          </w:tcPr>
          <w:p w14:paraId="3B272159" w14:textId="27943B6E" w:rsidR="006F2B85" w:rsidRDefault="001E7B82">
            <w:pPr>
              <w:pStyle w:val="TableText"/>
            </w:pPr>
            <w:hyperlink w:anchor="C_5564-30701">
              <w:r>
                <w:rPr>
                  <w:rStyle w:val="HyperlinkText9pt"/>
                </w:rPr>
                <w:t>5564-30701</w:t>
              </w:r>
            </w:hyperlink>
          </w:p>
        </w:tc>
        <w:tc>
          <w:tcPr>
            <w:tcW w:w="2975" w:type="dxa"/>
          </w:tcPr>
          <w:p w14:paraId="673737A9" w14:textId="77777777" w:rsidR="006F2B85" w:rsidRDefault="006F2B85">
            <w:pPr>
              <w:pStyle w:val="TableText"/>
            </w:pPr>
          </w:p>
        </w:tc>
      </w:tr>
      <w:tr w:rsidR="006F2B85" w14:paraId="40F4F8CB" w14:textId="77777777">
        <w:trPr>
          <w:jc w:val="center"/>
        </w:trPr>
        <w:tc>
          <w:tcPr>
            <w:tcW w:w="3345" w:type="dxa"/>
          </w:tcPr>
          <w:p w14:paraId="7AD6691C" w14:textId="77777777" w:rsidR="006F2B85" w:rsidRDefault="001E7B82">
            <w:pPr>
              <w:pStyle w:val="TableText"/>
            </w:pPr>
            <w:r>
              <w:tab/>
            </w:r>
            <w:r>
              <w:tab/>
              <w:t>@typeCode</w:t>
            </w:r>
          </w:p>
        </w:tc>
        <w:tc>
          <w:tcPr>
            <w:tcW w:w="720" w:type="dxa"/>
          </w:tcPr>
          <w:p w14:paraId="0E8B59DA" w14:textId="77777777" w:rsidR="006F2B85" w:rsidRDefault="001E7B82">
            <w:pPr>
              <w:pStyle w:val="TableText"/>
            </w:pPr>
            <w:r>
              <w:t>1..1</w:t>
            </w:r>
          </w:p>
        </w:tc>
        <w:tc>
          <w:tcPr>
            <w:tcW w:w="1152" w:type="dxa"/>
          </w:tcPr>
          <w:p w14:paraId="1302AB48" w14:textId="77777777" w:rsidR="006F2B85" w:rsidRDefault="001E7B82">
            <w:pPr>
              <w:pStyle w:val="TableText"/>
            </w:pPr>
            <w:r>
              <w:t>SHALL</w:t>
            </w:r>
          </w:p>
        </w:tc>
        <w:tc>
          <w:tcPr>
            <w:tcW w:w="864" w:type="dxa"/>
          </w:tcPr>
          <w:p w14:paraId="6871ADA3" w14:textId="77777777" w:rsidR="006F2B85" w:rsidRDefault="006F2B85">
            <w:pPr>
              <w:pStyle w:val="TableText"/>
            </w:pPr>
          </w:p>
        </w:tc>
        <w:tc>
          <w:tcPr>
            <w:tcW w:w="1104" w:type="dxa"/>
          </w:tcPr>
          <w:p w14:paraId="6C1F472A" w14:textId="534C6D38" w:rsidR="006F2B85" w:rsidRDefault="001E7B82">
            <w:pPr>
              <w:pStyle w:val="TableText"/>
            </w:pPr>
            <w:hyperlink w:anchor="C_5564-30702">
              <w:r>
                <w:rPr>
                  <w:rStyle w:val="HyperlinkText9pt"/>
                </w:rPr>
                <w:t>5564-30702</w:t>
              </w:r>
            </w:hyperlink>
          </w:p>
        </w:tc>
        <w:tc>
          <w:tcPr>
            <w:tcW w:w="2975" w:type="dxa"/>
          </w:tcPr>
          <w:p w14:paraId="06FA0741" w14:textId="77777777" w:rsidR="006F2B85" w:rsidRDefault="001E7B82">
            <w:pPr>
              <w:pStyle w:val="TableText"/>
            </w:pPr>
            <w:r>
              <w:t>urn:oid:2.16.840.1.113883.5.1002 (HL7ActRelationshipType) = REFR</w:t>
            </w:r>
          </w:p>
        </w:tc>
      </w:tr>
      <w:tr w:rsidR="006F2B85" w14:paraId="1BA23BAE" w14:textId="77777777">
        <w:trPr>
          <w:jc w:val="center"/>
        </w:trPr>
        <w:tc>
          <w:tcPr>
            <w:tcW w:w="3345" w:type="dxa"/>
          </w:tcPr>
          <w:p w14:paraId="10F955B9" w14:textId="77777777" w:rsidR="006F2B85" w:rsidRDefault="001E7B82">
            <w:pPr>
              <w:pStyle w:val="TableText"/>
            </w:pPr>
            <w:r>
              <w:tab/>
            </w:r>
            <w:r>
              <w:tab/>
              <w:t>act</w:t>
            </w:r>
          </w:p>
        </w:tc>
        <w:tc>
          <w:tcPr>
            <w:tcW w:w="720" w:type="dxa"/>
          </w:tcPr>
          <w:p w14:paraId="485A42BE" w14:textId="77777777" w:rsidR="006F2B85" w:rsidRDefault="001E7B82">
            <w:pPr>
              <w:pStyle w:val="TableText"/>
            </w:pPr>
            <w:r>
              <w:t>1..1</w:t>
            </w:r>
          </w:p>
        </w:tc>
        <w:tc>
          <w:tcPr>
            <w:tcW w:w="1152" w:type="dxa"/>
          </w:tcPr>
          <w:p w14:paraId="49BF5721" w14:textId="77777777" w:rsidR="006F2B85" w:rsidRDefault="001E7B82">
            <w:pPr>
              <w:pStyle w:val="TableText"/>
            </w:pPr>
            <w:r>
              <w:t>SHALL</w:t>
            </w:r>
          </w:p>
        </w:tc>
        <w:tc>
          <w:tcPr>
            <w:tcW w:w="864" w:type="dxa"/>
          </w:tcPr>
          <w:p w14:paraId="4C7E5A3D" w14:textId="77777777" w:rsidR="006F2B85" w:rsidRDefault="006F2B85">
            <w:pPr>
              <w:pStyle w:val="TableText"/>
            </w:pPr>
          </w:p>
        </w:tc>
        <w:tc>
          <w:tcPr>
            <w:tcW w:w="1104" w:type="dxa"/>
          </w:tcPr>
          <w:p w14:paraId="2658BA6B" w14:textId="4003F18A" w:rsidR="006F2B85" w:rsidRDefault="001E7B82">
            <w:pPr>
              <w:pStyle w:val="TableText"/>
            </w:pPr>
            <w:hyperlink w:anchor="C_5564-30703">
              <w:r>
                <w:rPr>
                  <w:rStyle w:val="HyperlinkText9pt"/>
                </w:rPr>
                <w:t>5564-30703</w:t>
              </w:r>
            </w:hyperlink>
          </w:p>
        </w:tc>
        <w:tc>
          <w:tcPr>
            <w:tcW w:w="2975" w:type="dxa"/>
          </w:tcPr>
          <w:p w14:paraId="34F44FB2" w14:textId="77777777" w:rsidR="006F2B85" w:rsidRDefault="001E7B82">
            <w:pPr>
              <w:pStyle w:val="TableText"/>
            </w:pPr>
            <w:r>
              <w:t>Entry Reference (identifier: urn:oid:2.16.840.1.113883.10.20.22.4.122</w:t>
            </w:r>
          </w:p>
        </w:tc>
      </w:tr>
      <w:tr w:rsidR="006F2B85" w14:paraId="18444AC3" w14:textId="77777777">
        <w:trPr>
          <w:jc w:val="center"/>
        </w:trPr>
        <w:tc>
          <w:tcPr>
            <w:tcW w:w="3345" w:type="dxa"/>
          </w:tcPr>
          <w:p w14:paraId="39D837C9" w14:textId="77777777" w:rsidR="006F2B85" w:rsidRDefault="001E7B82">
            <w:pPr>
              <w:pStyle w:val="TableText"/>
            </w:pPr>
            <w:r>
              <w:tab/>
              <w:t>entryRelationship</w:t>
            </w:r>
          </w:p>
        </w:tc>
        <w:tc>
          <w:tcPr>
            <w:tcW w:w="720" w:type="dxa"/>
          </w:tcPr>
          <w:p w14:paraId="36E0EEFD" w14:textId="77777777" w:rsidR="006F2B85" w:rsidRDefault="001E7B82">
            <w:pPr>
              <w:pStyle w:val="TableText"/>
            </w:pPr>
            <w:r>
              <w:t>0..*</w:t>
            </w:r>
          </w:p>
        </w:tc>
        <w:tc>
          <w:tcPr>
            <w:tcW w:w="1152" w:type="dxa"/>
          </w:tcPr>
          <w:p w14:paraId="6E3D38FF" w14:textId="77777777" w:rsidR="006F2B85" w:rsidRDefault="001E7B82">
            <w:pPr>
              <w:pStyle w:val="TableText"/>
            </w:pPr>
            <w:r>
              <w:t>MAY</w:t>
            </w:r>
          </w:p>
        </w:tc>
        <w:tc>
          <w:tcPr>
            <w:tcW w:w="864" w:type="dxa"/>
          </w:tcPr>
          <w:p w14:paraId="3DC08DB7" w14:textId="77777777" w:rsidR="006F2B85" w:rsidRDefault="006F2B85">
            <w:pPr>
              <w:pStyle w:val="TableText"/>
            </w:pPr>
          </w:p>
        </w:tc>
        <w:tc>
          <w:tcPr>
            <w:tcW w:w="1104" w:type="dxa"/>
          </w:tcPr>
          <w:p w14:paraId="1F0981B8" w14:textId="6A783140" w:rsidR="006F2B85" w:rsidRDefault="001E7B82">
            <w:pPr>
              <w:pStyle w:val="TableText"/>
            </w:pPr>
            <w:hyperlink w:anchor="C_5564-30704">
              <w:r>
                <w:rPr>
                  <w:rStyle w:val="HyperlinkText9pt"/>
                </w:rPr>
                <w:t>5564-30704</w:t>
              </w:r>
            </w:hyperlink>
          </w:p>
        </w:tc>
        <w:tc>
          <w:tcPr>
            <w:tcW w:w="2975" w:type="dxa"/>
          </w:tcPr>
          <w:p w14:paraId="4AC23A52" w14:textId="77777777" w:rsidR="006F2B85" w:rsidRDefault="006F2B85">
            <w:pPr>
              <w:pStyle w:val="TableText"/>
            </w:pPr>
          </w:p>
        </w:tc>
      </w:tr>
      <w:tr w:rsidR="006F2B85" w14:paraId="1B2028D3" w14:textId="77777777">
        <w:trPr>
          <w:jc w:val="center"/>
        </w:trPr>
        <w:tc>
          <w:tcPr>
            <w:tcW w:w="3345" w:type="dxa"/>
          </w:tcPr>
          <w:p w14:paraId="0EF4CEB2" w14:textId="77777777" w:rsidR="006F2B85" w:rsidRDefault="001E7B82">
            <w:pPr>
              <w:pStyle w:val="TableText"/>
            </w:pPr>
            <w:r>
              <w:tab/>
            </w:r>
            <w:r>
              <w:tab/>
              <w:t>@typeCode</w:t>
            </w:r>
          </w:p>
        </w:tc>
        <w:tc>
          <w:tcPr>
            <w:tcW w:w="720" w:type="dxa"/>
          </w:tcPr>
          <w:p w14:paraId="60AA2A73" w14:textId="77777777" w:rsidR="006F2B85" w:rsidRDefault="001E7B82">
            <w:pPr>
              <w:pStyle w:val="TableText"/>
            </w:pPr>
            <w:r>
              <w:t>1..1</w:t>
            </w:r>
          </w:p>
        </w:tc>
        <w:tc>
          <w:tcPr>
            <w:tcW w:w="1152" w:type="dxa"/>
          </w:tcPr>
          <w:p w14:paraId="7B2B68EC" w14:textId="77777777" w:rsidR="006F2B85" w:rsidRDefault="001E7B82">
            <w:pPr>
              <w:pStyle w:val="TableText"/>
            </w:pPr>
            <w:r>
              <w:t>SHALL</w:t>
            </w:r>
          </w:p>
        </w:tc>
        <w:tc>
          <w:tcPr>
            <w:tcW w:w="864" w:type="dxa"/>
          </w:tcPr>
          <w:p w14:paraId="4B651C32" w14:textId="77777777" w:rsidR="006F2B85" w:rsidRDefault="006F2B85">
            <w:pPr>
              <w:pStyle w:val="TableText"/>
            </w:pPr>
          </w:p>
        </w:tc>
        <w:tc>
          <w:tcPr>
            <w:tcW w:w="1104" w:type="dxa"/>
          </w:tcPr>
          <w:p w14:paraId="00F78AC0" w14:textId="2BD63B07" w:rsidR="006F2B85" w:rsidRDefault="001E7B82">
            <w:pPr>
              <w:pStyle w:val="TableText"/>
            </w:pPr>
            <w:hyperlink w:anchor="C_5564-30705">
              <w:r>
                <w:rPr>
                  <w:rStyle w:val="HyperlinkText9pt"/>
                </w:rPr>
                <w:t>5564-30705</w:t>
              </w:r>
            </w:hyperlink>
          </w:p>
        </w:tc>
        <w:tc>
          <w:tcPr>
            <w:tcW w:w="2975" w:type="dxa"/>
          </w:tcPr>
          <w:p w14:paraId="3392A066" w14:textId="77777777" w:rsidR="006F2B85" w:rsidRDefault="001E7B82">
            <w:pPr>
              <w:pStyle w:val="TableText"/>
            </w:pPr>
            <w:r>
              <w:t>urn:oid:2.16.840.1.113883.5.1002 (HL7ActRelationshipType) = COMP</w:t>
            </w:r>
          </w:p>
        </w:tc>
      </w:tr>
      <w:tr w:rsidR="006F2B85" w14:paraId="754587BF" w14:textId="77777777">
        <w:trPr>
          <w:jc w:val="center"/>
        </w:trPr>
        <w:tc>
          <w:tcPr>
            <w:tcW w:w="3345" w:type="dxa"/>
          </w:tcPr>
          <w:p w14:paraId="3BCAD55F" w14:textId="77777777" w:rsidR="006F2B85" w:rsidRDefault="001E7B82">
            <w:pPr>
              <w:pStyle w:val="TableText"/>
            </w:pPr>
            <w:r>
              <w:tab/>
            </w:r>
            <w:r>
              <w:tab/>
              <w:t>act</w:t>
            </w:r>
          </w:p>
        </w:tc>
        <w:tc>
          <w:tcPr>
            <w:tcW w:w="720" w:type="dxa"/>
          </w:tcPr>
          <w:p w14:paraId="6F686DDF" w14:textId="77777777" w:rsidR="006F2B85" w:rsidRDefault="001E7B82">
            <w:pPr>
              <w:pStyle w:val="TableText"/>
            </w:pPr>
            <w:r>
              <w:t>1..1</w:t>
            </w:r>
          </w:p>
        </w:tc>
        <w:tc>
          <w:tcPr>
            <w:tcW w:w="1152" w:type="dxa"/>
          </w:tcPr>
          <w:p w14:paraId="144BE9C4" w14:textId="77777777" w:rsidR="006F2B85" w:rsidRDefault="001E7B82">
            <w:pPr>
              <w:pStyle w:val="TableText"/>
            </w:pPr>
            <w:r>
              <w:t>SHALL</w:t>
            </w:r>
          </w:p>
        </w:tc>
        <w:tc>
          <w:tcPr>
            <w:tcW w:w="864" w:type="dxa"/>
          </w:tcPr>
          <w:p w14:paraId="3F53D174" w14:textId="77777777" w:rsidR="006F2B85" w:rsidRDefault="006F2B85">
            <w:pPr>
              <w:pStyle w:val="TableText"/>
            </w:pPr>
          </w:p>
        </w:tc>
        <w:tc>
          <w:tcPr>
            <w:tcW w:w="1104" w:type="dxa"/>
          </w:tcPr>
          <w:p w14:paraId="0D973366" w14:textId="1657C193" w:rsidR="006F2B85" w:rsidRDefault="001E7B82">
            <w:pPr>
              <w:pStyle w:val="TableText"/>
            </w:pPr>
            <w:hyperlink w:anchor="C_5564-33357">
              <w:r>
                <w:rPr>
                  <w:rStyle w:val="HyperlinkText9pt"/>
                </w:rPr>
                <w:t>5564-33357</w:t>
              </w:r>
            </w:hyperlink>
          </w:p>
        </w:tc>
        <w:tc>
          <w:tcPr>
            <w:tcW w:w="2975" w:type="dxa"/>
          </w:tcPr>
          <w:p w14:paraId="7C9B84E0" w14:textId="77777777" w:rsidR="006F2B85" w:rsidRDefault="001E7B82">
            <w:pPr>
              <w:pStyle w:val="TableText"/>
            </w:pPr>
            <w:r>
              <w:t>Entry Reference (identifier: urn:oid:2.16.840.1.113883.10.20.22.4.122</w:t>
            </w:r>
          </w:p>
        </w:tc>
      </w:tr>
      <w:tr w:rsidR="006F2B85" w14:paraId="3409A839" w14:textId="77777777">
        <w:trPr>
          <w:jc w:val="center"/>
        </w:trPr>
        <w:tc>
          <w:tcPr>
            <w:tcW w:w="3345" w:type="dxa"/>
          </w:tcPr>
          <w:p w14:paraId="0775ACB1" w14:textId="77777777" w:rsidR="006F2B85" w:rsidRDefault="001E7B82">
            <w:pPr>
              <w:pStyle w:val="TableText"/>
            </w:pPr>
            <w:r>
              <w:tab/>
              <w:t>entryRelationship</w:t>
            </w:r>
          </w:p>
        </w:tc>
        <w:tc>
          <w:tcPr>
            <w:tcW w:w="720" w:type="dxa"/>
          </w:tcPr>
          <w:p w14:paraId="486EB0FB" w14:textId="77777777" w:rsidR="006F2B85" w:rsidRDefault="001E7B82">
            <w:pPr>
              <w:pStyle w:val="TableText"/>
            </w:pPr>
            <w:r>
              <w:t>0..1</w:t>
            </w:r>
          </w:p>
        </w:tc>
        <w:tc>
          <w:tcPr>
            <w:tcW w:w="1152" w:type="dxa"/>
          </w:tcPr>
          <w:p w14:paraId="59886D3E" w14:textId="77777777" w:rsidR="006F2B85" w:rsidRDefault="001E7B82">
            <w:pPr>
              <w:pStyle w:val="TableText"/>
            </w:pPr>
            <w:r>
              <w:t>SHOULD</w:t>
            </w:r>
          </w:p>
        </w:tc>
        <w:tc>
          <w:tcPr>
            <w:tcW w:w="864" w:type="dxa"/>
          </w:tcPr>
          <w:p w14:paraId="61D3B81E" w14:textId="77777777" w:rsidR="006F2B85" w:rsidRDefault="006F2B85">
            <w:pPr>
              <w:pStyle w:val="TableText"/>
            </w:pPr>
          </w:p>
        </w:tc>
        <w:tc>
          <w:tcPr>
            <w:tcW w:w="1104" w:type="dxa"/>
          </w:tcPr>
          <w:p w14:paraId="124B3383" w14:textId="71B4A571" w:rsidR="006F2B85" w:rsidRDefault="001E7B82">
            <w:pPr>
              <w:pStyle w:val="TableText"/>
            </w:pPr>
            <w:hyperlink w:anchor="C_5564-30785">
              <w:r>
                <w:rPr>
                  <w:rStyle w:val="HyperlinkText9pt"/>
                </w:rPr>
                <w:t>5564-30785</w:t>
              </w:r>
            </w:hyperlink>
          </w:p>
        </w:tc>
        <w:tc>
          <w:tcPr>
            <w:tcW w:w="2975" w:type="dxa"/>
          </w:tcPr>
          <w:p w14:paraId="6A03EF8B" w14:textId="77777777" w:rsidR="006F2B85" w:rsidRDefault="006F2B85">
            <w:pPr>
              <w:pStyle w:val="TableText"/>
            </w:pPr>
          </w:p>
        </w:tc>
      </w:tr>
      <w:tr w:rsidR="006F2B85" w14:paraId="2EB536C1" w14:textId="77777777">
        <w:trPr>
          <w:jc w:val="center"/>
        </w:trPr>
        <w:tc>
          <w:tcPr>
            <w:tcW w:w="3345" w:type="dxa"/>
          </w:tcPr>
          <w:p w14:paraId="71876ECB" w14:textId="77777777" w:rsidR="006F2B85" w:rsidRDefault="001E7B82">
            <w:pPr>
              <w:pStyle w:val="TableText"/>
            </w:pPr>
            <w:r>
              <w:lastRenderedPageBreak/>
              <w:tab/>
            </w:r>
            <w:r>
              <w:tab/>
              <w:t>@typeCode</w:t>
            </w:r>
          </w:p>
        </w:tc>
        <w:tc>
          <w:tcPr>
            <w:tcW w:w="720" w:type="dxa"/>
          </w:tcPr>
          <w:p w14:paraId="73B244A6" w14:textId="77777777" w:rsidR="006F2B85" w:rsidRDefault="001E7B82">
            <w:pPr>
              <w:pStyle w:val="TableText"/>
            </w:pPr>
            <w:r>
              <w:t>1..1</w:t>
            </w:r>
          </w:p>
        </w:tc>
        <w:tc>
          <w:tcPr>
            <w:tcW w:w="1152" w:type="dxa"/>
          </w:tcPr>
          <w:p w14:paraId="19008B85" w14:textId="77777777" w:rsidR="006F2B85" w:rsidRDefault="001E7B82">
            <w:pPr>
              <w:pStyle w:val="TableText"/>
            </w:pPr>
            <w:r>
              <w:t>SHALL</w:t>
            </w:r>
          </w:p>
        </w:tc>
        <w:tc>
          <w:tcPr>
            <w:tcW w:w="864" w:type="dxa"/>
          </w:tcPr>
          <w:p w14:paraId="44F5207E" w14:textId="77777777" w:rsidR="006F2B85" w:rsidRDefault="006F2B85">
            <w:pPr>
              <w:pStyle w:val="TableText"/>
            </w:pPr>
          </w:p>
        </w:tc>
        <w:tc>
          <w:tcPr>
            <w:tcW w:w="1104" w:type="dxa"/>
          </w:tcPr>
          <w:p w14:paraId="0AEC5DF0" w14:textId="2536B973" w:rsidR="006F2B85" w:rsidRDefault="001E7B82">
            <w:pPr>
              <w:pStyle w:val="TableText"/>
            </w:pPr>
            <w:hyperlink w:anchor="C_5564-30786">
              <w:r>
                <w:rPr>
                  <w:rStyle w:val="HyperlinkText9pt"/>
                </w:rPr>
                <w:t>5564-30786</w:t>
              </w:r>
            </w:hyperlink>
          </w:p>
        </w:tc>
        <w:tc>
          <w:tcPr>
            <w:tcW w:w="2975" w:type="dxa"/>
          </w:tcPr>
          <w:p w14:paraId="28DC83B3" w14:textId="77777777" w:rsidR="006F2B85" w:rsidRDefault="001E7B82">
            <w:pPr>
              <w:pStyle w:val="TableText"/>
            </w:pPr>
            <w:r>
              <w:t>urn:oid:2.16.840.1.113883.5.1002 (HL7ActRelationshipType) = REFR</w:t>
            </w:r>
          </w:p>
        </w:tc>
      </w:tr>
      <w:tr w:rsidR="006F2B85" w14:paraId="4ADD73E8" w14:textId="77777777">
        <w:trPr>
          <w:jc w:val="center"/>
        </w:trPr>
        <w:tc>
          <w:tcPr>
            <w:tcW w:w="3345" w:type="dxa"/>
          </w:tcPr>
          <w:p w14:paraId="790263F3" w14:textId="77777777" w:rsidR="006F2B85" w:rsidRDefault="001E7B82">
            <w:pPr>
              <w:pStyle w:val="TableText"/>
            </w:pPr>
            <w:r>
              <w:tab/>
            </w:r>
            <w:r>
              <w:tab/>
              <w:t>observation</w:t>
            </w:r>
          </w:p>
        </w:tc>
        <w:tc>
          <w:tcPr>
            <w:tcW w:w="720" w:type="dxa"/>
          </w:tcPr>
          <w:p w14:paraId="6BC1594F" w14:textId="77777777" w:rsidR="006F2B85" w:rsidRDefault="001E7B82">
            <w:pPr>
              <w:pStyle w:val="TableText"/>
            </w:pPr>
            <w:r>
              <w:t>1..1</w:t>
            </w:r>
          </w:p>
        </w:tc>
        <w:tc>
          <w:tcPr>
            <w:tcW w:w="1152" w:type="dxa"/>
          </w:tcPr>
          <w:p w14:paraId="738C2B99" w14:textId="77777777" w:rsidR="006F2B85" w:rsidRDefault="001E7B82">
            <w:pPr>
              <w:pStyle w:val="TableText"/>
            </w:pPr>
            <w:r>
              <w:t>SHALL</w:t>
            </w:r>
          </w:p>
        </w:tc>
        <w:tc>
          <w:tcPr>
            <w:tcW w:w="864" w:type="dxa"/>
          </w:tcPr>
          <w:p w14:paraId="63718F2E" w14:textId="77777777" w:rsidR="006F2B85" w:rsidRDefault="006F2B85">
            <w:pPr>
              <w:pStyle w:val="TableText"/>
            </w:pPr>
          </w:p>
        </w:tc>
        <w:tc>
          <w:tcPr>
            <w:tcW w:w="1104" w:type="dxa"/>
          </w:tcPr>
          <w:p w14:paraId="168EC8A1" w14:textId="0F245EF3" w:rsidR="006F2B85" w:rsidRDefault="001E7B82">
            <w:pPr>
              <w:pStyle w:val="TableText"/>
            </w:pPr>
            <w:hyperlink w:anchor="C_5564-30787">
              <w:r>
                <w:rPr>
                  <w:rStyle w:val="HyperlinkText9pt"/>
                </w:rPr>
                <w:t>5564-30787</w:t>
              </w:r>
            </w:hyperlink>
          </w:p>
        </w:tc>
        <w:tc>
          <w:tcPr>
            <w:tcW w:w="2975" w:type="dxa"/>
          </w:tcPr>
          <w:p w14:paraId="7EB3980F" w14:textId="77777777" w:rsidR="006F2B85" w:rsidRDefault="001E7B82">
            <w:pPr>
              <w:pStyle w:val="TableText"/>
            </w:pPr>
            <w:r>
              <w:t>Priority Preference (identifier: urn:oid:2.16.840.1.113883.10.20.22.4.143</w:t>
            </w:r>
          </w:p>
        </w:tc>
      </w:tr>
      <w:tr w:rsidR="006F2B85" w14:paraId="3A8C982F" w14:textId="77777777">
        <w:trPr>
          <w:jc w:val="center"/>
        </w:trPr>
        <w:tc>
          <w:tcPr>
            <w:tcW w:w="3345" w:type="dxa"/>
          </w:tcPr>
          <w:p w14:paraId="2CB459E2" w14:textId="77777777" w:rsidR="006F2B85" w:rsidRDefault="001E7B82">
            <w:pPr>
              <w:pStyle w:val="TableText"/>
            </w:pPr>
            <w:r>
              <w:tab/>
              <w:t>entryRelationship</w:t>
            </w:r>
          </w:p>
        </w:tc>
        <w:tc>
          <w:tcPr>
            <w:tcW w:w="720" w:type="dxa"/>
          </w:tcPr>
          <w:p w14:paraId="1DE8FB56" w14:textId="77777777" w:rsidR="006F2B85" w:rsidRDefault="001E7B82">
            <w:pPr>
              <w:pStyle w:val="TableText"/>
            </w:pPr>
            <w:r>
              <w:t>0..*</w:t>
            </w:r>
          </w:p>
        </w:tc>
        <w:tc>
          <w:tcPr>
            <w:tcW w:w="1152" w:type="dxa"/>
          </w:tcPr>
          <w:p w14:paraId="0DFEC99E" w14:textId="77777777" w:rsidR="006F2B85" w:rsidRDefault="001E7B82">
            <w:pPr>
              <w:pStyle w:val="TableText"/>
            </w:pPr>
            <w:r>
              <w:t>MAY</w:t>
            </w:r>
          </w:p>
        </w:tc>
        <w:tc>
          <w:tcPr>
            <w:tcW w:w="864" w:type="dxa"/>
          </w:tcPr>
          <w:p w14:paraId="02896ECB" w14:textId="77777777" w:rsidR="006F2B85" w:rsidRDefault="006F2B85">
            <w:pPr>
              <w:pStyle w:val="TableText"/>
            </w:pPr>
          </w:p>
        </w:tc>
        <w:tc>
          <w:tcPr>
            <w:tcW w:w="1104" w:type="dxa"/>
          </w:tcPr>
          <w:p w14:paraId="6D6C24A8" w14:textId="2420C1D9" w:rsidR="006F2B85" w:rsidRDefault="001E7B82">
            <w:pPr>
              <w:pStyle w:val="TableText"/>
            </w:pPr>
            <w:hyperlink w:anchor="C_5564-31448">
              <w:r>
                <w:rPr>
                  <w:rStyle w:val="HyperlinkText9pt"/>
                </w:rPr>
                <w:t>5564-31448</w:t>
              </w:r>
            </w:hyperlink>
          </w:p>
        </w:tc>
        <w:tc>
          <w:tcPr>
            <w:tcW w:w="2975" w:type="dxa"/>
          </w:tcPr>
          <w:p w14:paraId="68C722BD" w14:textId="77777777" w:rsidR="006F2B85" w:rsidRDefault="006F2B85">
            <w:pPr>
              <w:pStyle w:val="TableText"/>
            </w:pPr>
          </w:p>
        </w:tc>
      </w:tr>
      <w:tr w:rsidR="006F2B85" w14:paraId="776C1FD5" w14:textId="77777777">
        <w:trPr>
          <w:jc w:val="center"/>
        </w:trPr>
        <w:tc>
          <w:tcPr>
            <w:tcW w:w="3345" w:type="dxa"/>
          </w:tcPr>
          <w:p w14:paraId="3EB70FA7" w14:textId="77777777" w:rsidR="006F2B85" w:rsidRDefault="001E7B82">
            <w:pPr>
              <w:pStyle w:val="TableText"/>
            </w:pPr>
            <w:r>
              <w:tab/>
            </w:r>
            <w:r>
              <w:tab/>
              <w:t>@typeCode</w:t>
            </w:r>
          </w:p>
        </w:tc>
        <w:tc>
          <w:tcPr>
            <w:tcW w:w="720" w:type="dxa"/>
          </w:tcPr>
          <w:p w14:paraId="0FE04593" w14:textId="77777777" w:rsidR="006F2B85" w:rsidRDefault="001E7B82">
            <w:pPr>
              <w:pStyle w:val="TableText"/>
            </w:pPr>
            <w:r>
              <w:t>1..1</w:t>
            </w:r>
          </w:p>
        </w:tc>
        <w:tc>
          <w:tcPr>
            <w:tcW w:w="1152" w:type="dxa"/>
          </w:tcPr>
          <w:p w14:paraId="29D9CBF4" w14:textId="77777777" w:rsidR="006F2B85" w:rsidRDefault="001E7B82">
            <w:pPr>
              <w:pStyle w:val="TableText"/>
            </w:pPr>
            <w:r>
              <w:t>SHALL</w:t>
            </w:r>
          </w:p>
        </w:tc>
        <w:tc>
          <w:tcPr>
            <w:tcW w:w="864" w:type="dxa"/>
          </w:tcPr>
          <w:p w14:paraId="23722848" w14:textId="77777777" w:rsidR="006F2B85" w:rsidRDefault="006F2B85">
            <w:pPr>
              <w:pStyle w:val="TableText"/>
            </w:pPr>
          </w:p>
        </w:tc>
        <w:tc>
          <w:tcPr>
            <w:tcW w:w="1104" w:type="dxa"/>
          </w:tcPr>
          <w:p w14:paraId="6D80276C" w14:textId="40DBBD64" w:rsidR="006F2B85" w:rsidRDefault="001E7B82">
            <w:pPr>
              <w:pStyle w:val="TableText"/>
            </w:pPr>
            <w:hyperlink w:anchor="C_5564-31449">
              <w:r>
                <w:rPr>
                  <w:rStyle w:val="HyperlinkText9pt"/>
                </w:rPr>
                <w:t>5564-31449</w:t>
              </w:r>
            </w:hyperlink>
          </w:p>
        </w:tc>
        <w:tc>
          <w:tcPr>
            <w:tcW w:w="2975" w:type="dxa"/>
          </w:tcPr>
          <w:p w14:paraId="68754F32" w14:textId="77777777" w:rsidR="006F2B85" w:rsidRDefault="001E7B82">
            <w:pPr>
              <w:pStyle w:val="TableText"/>
            </w:pPr>
            <w:r>
              <w:t>urn:oid:2.16.840.1.113883.5.1002 (HL7ActRelationshipType) = COMP</w:t>
            </w:r>
          </w:p>
        </w:tc>
      </w:tr>
      <w:tr w:rsidR="006F2B85" w14:paraId="29B82C1D" w14:textId="77777777">
        <w:trPr>
          <w:jc w:val="center"/>
        </w:trPr>
        <w:tc>
          <w:tcPr>
            <w:tcW w:w="3345" w:type="dxa"/>
          </w:tcPr>
          <w:p w14:paraId="0A0E1316" w14:textId="77777777" w:rsidR="006F2B85" w:rsidRDefault="001E7B82">
            <w:pPr>
              <w:pStyle w:val="TableText"/>
            </w:pPr>
            <w:r>
              <w:tab/>
            </w:r>
            <w:r>
              <w:tab/>
              <w:t>observation</w:t>
            </w:r>
          </w:p>
        </w:tc>
        <w:tc>
          <w:tcPr>
            <w:tcW w:w="720" w:type="dxa"/>
          </w:tcPr>
          <w:p w14:paraId="58FEEB43" w14:textId="77777777" w:rsidR="006F2B85" w:rsidRDefault="001E7B82">
            <w:pPr>
              <w:pStyle w:val="TableText"/>
            </w:pPr>
            <w:r>
              <w:t>1..1</w:t>
            </w:r>
          </w:p>
        </w:tc>
        <w:tc>
          <w:tcPr>
            <w:tcW w:w="1152" w:type="dxa"/>
          </w:tcPr>
          <w:p w14:paraId="469452FD" w14:textId="77777777" w:rsidR="006F2B85" w:rsidRDefault="001E7B82">
            <w:pPr>
              <w:pStyle w:val="TableText"/>
            </w:pPr>
            <w:r>
              <w:t>SHALL</w:t>
            </w:r>
          </w:p>
        </w:tc>
        <w:tc>
          <w:tcPr>
            <w:tcW w:w="864" w:type="dxa"/>
          </w:tcPr>
          <w:p w14:paraId="43409218" w14:textId="77777777" w:rsidR="006F2B85" w:rsidRDefault="006F2B85">
            <w:pPr>
              <w:pStyle w:val="TableText"/>
            </w:pPr>
          </w:p>
        </w:tc>
        <w:tc>
          <w:tcPr>
            <w:tcW w:w="1104" w:type="dxa"/>
          </w:tcPr>
          <w:p w14:paraId="1F3188EC" w14:textId="41A9834F" w:rsidR="006F2B85" w:rsidRDefault="001E7B82">
            <w:pPr>
              <w:pStyle w:val="TableText"/>
            </w:pPr>
            <w:hyperlink w:anchor="C_5564-33358">
              <w:r>
                <w:rPr>
                  <w:rStyle w:val="HyperlinkText9pt"/>
                </w:rPr>
                <w:t>5564-33358</w:t>
              </w:r>
            </w:hyperlink>
          </w:p>
        </w:tc>
        <w:tc>
          <w:tcPr>
            <w:tcW w:w="2975" w:type="dxa"/>
          </w:tcPr>
          <w:p w14:paraId="4A5E9648" w14:textId="0EF40034" w:rsidR="006F2B85" w:rsidRDefault="001E7B82">
            <w:pPr>
              <w:pStyle w:val="TableText"/>
            </w:pPr>
            <w:hyperlink w:anchor="E_Goal_Observation_NHCS_V3">
              <w:r>
                <w:rPr>
                  <w:rStyle w:val="HyperlinkText9pt"/>
                </w:rPr>
                <w:t>Goal Observation (NHCS V3) (identifier: urn:hl7ii:2.16.840.1.113883.10.20.22.4.121:2025-08-01</w:t>
              </w:r>
            </w:hyperlink>
          </w:p>
        </w:tc>
      </w:tr>
      <w:tr w:rsidR="006F2B85" w14:paraId="044FB8D1" w14:textId="77777777">
        <w:trPr>
          <w:jc w:val="center"/>
        </w:trPr>
        <w:tc>
          <w:tcPr>
            <w:tcW w:w="3345" w:type="dxa"/>
          </w:tcPr>
          <w:p w14:paraId="198113DA" w14:textId="77777777" w:rsidR="006F2B85" w:rsidRDefault="001E7B82">
            <w:pPr>
              <w:pStyle w:val="TableText"/>
            </w:pPr>
            <w:r>
              <w:tab/>
              <w:t>entryRelationship</w:t>
            </w:r>
          </w:p>
        </w:tc>
        <w:tc>
          <w:tcPr>
            <w:tcW w:w="720" w:type="dxa"/>
          </w:tcPr>
          <w:p w14:paraId="07E35855" w14:textId="77777777" w:rsidR="006F2B85" w:rsidRDefault="001E7B82">
            <w:pPr>
              <w:pStyle w:val="TableText"/>
            </w:pPr>
            <w:r>
              <w:t>0..*</w:t>
            </w:r>
          </w:p>
        </w:tc>
        <w:tc>
          <w:tcPr>
            <w:tcW w:w="1152" w:type="dxa"/>
          </w:tcPr>
          <w:p w14:paraId="37C068F4" w14:textId="77777777" w:rsidR="006F2B85" w:rsidRDefault="001E7B82">
            <w:pPr>
              <w:pStyle w:val="TableText"/>
            </w:pPr>
            <w:r>
              <w:t>MAY</w:t>
            </w:r>
          </w:p>
        </w:tc>
        <w:tc>
          <w:tcPr>
            <w:tcW w:w="864" w:type="dxa"/>
          </w:tcPr>
          <w:p w14:paraId="6B873BB2" w14:textId="77777777" w:rsidR="006F2B85" w:rsidRDefault="006F2B85">
            <w:pPr>
              <w:pStyle w:val="TableText"/>
            </w:pPr>
          </w:p>
        </w:tc>
        <w:tc>
          <w:tcPr>
            <w:tcW w:w="1104" w:type="dxa"/>
          </w:tcPr>
          <w:p w14:paraId="3E09FA73" w14:textId="5EDD21EC" w:rsidR="006F2B85" w:rsidRDefault="001E7B82">
            <w:pPr>
              <w:pStyle w:val="TableText"/>
            </w:pPr>
            <w:hyperlink w:anchor="C_5564-31559">
              <w:r>
                <w:rPr>
                  <w:rStyle w:val="HyperlinkText9pt"/>
                </w:rPr>
                <w:t>5564-31559</w:t>
              </w:r>
            </w:hyperlink>
          </w:p>
        </w:tc>
        <w:tc>
          <w:tcPr>
            <w:tcW w:w="2975" w:type="dxa"/>
          </w:tcPr>
          <w:p w14:paraId="1FD9DF14" w14:textId="77777777" w:rsidR="006F2B85" w:rsidRDefault="006F2B85">
            <w:pPr>
              <w:pStyle w:val="TableText"/>
            </w:pPr>
          </w:p>
        </w:tc>
      </w:tr>
      <w:tr w:rsidR="006F2B85" w14:paraId="1177B5EA" w14:textId="77777777">
        <w:trPr>
          <w:jc w:val="center"/>
        </w:trPr>
        <w:tc>
          <w:tcPr>
            <w:tcW w:w="3345" w:type="dxa"/>
          </w:tcPr>
          <w:p w14:paraId="0171E666" w14:textId="77777777" w:rsidR="006F2B85" w:rsidRDefault="001E7B82">
            <w:pPr>
              <w:pStyle w:val="TableText"/>
            </w:pPr>
            <w:r>
              <w:tab/>
            </w:r>
            <w:r>
              <w:tab/>
              <w:t>@typeCode</w:t>
            </w:r>
          </w:p>
        </w:tc>
        <w:tc>
          <w:tcPr>
            <w:tcW w:w="720" w:type="dxa"/>
          </w:tcPr>
          <w:p w14:paraId="09A07A93" w14:textId="77777777" w:rsidR="006F2B85" w:rsidRDefault="001E7B82">
            <w:pPr>
              <w:pStyle w:val="TableText"/>
            </w:pPr>
            <w:r>
              <w:t>1..1</w:t>
            </w:r>
          </w:p>
        </w:tc>
        <w:tc>
          <w:tcPr>
            <w:tcW w:w="1152" w:type="dxa"/>
          </w:tcPr>
          <w:p w14:paraId="6C8B10A0" w14:textId="77777777" w:rsidR="006F2B85" w:rsidRDefault="001E7B82">
            <w:pPr>
              <w:pStyle w:val="TableText"/>
            </w:pPr>
            <w:r>
              <w:t>SHALL</w:t>
            </w:r>
          </w:p>
        </w:tc>
        <w:tc>
          <w:tcPr>
            <w:tcW w:w="864" w:type="dxa"/>
          </w:tcPr>
          <w:p w14:paraId="2E09AA72" w14:textId="77777777" w:rsidR="006F2B85" w:rsidRDefault="006F2B85">
            <w:pPr>
              <w:pStyle w:val="TableText"/>
            </w:pPr>
          </w:p>
        </w:tc>
        <w:tc>
          <w:tcPr>
            <w:tcW w:w="1104" w:type="dxa"/>
          </w:tcPr>
          <w:p w14:paraId="43DCB141" w14:textId="0067F618" w:rsidR="006F2B85" w:rsidRDefault="001E7B82">
            <w:pPr>
              <w:pStyle w:val="TableText"/>
            </w:pPr>
            <w:hyperlink w:anchor="C_5564-31560">
              <w:r>
                <w:rPr>
                  <w:rStyle w:val="HyperlinkText9pt"/>
                </w:rPr>
                <w:t>5564-31560</w:t>
              </w:r>
            </w:hyperlink>
          </w:p>
        </w:tc>
        <w:tc>
          <w:tcPr>
            <w:tcW w:w="2975" w:type="dxa"/>
          </w:tcPr>
          <w:p w14:paraId="0488DC4A" w14:textId="77777777" w:rsidR="006F2B85" w:rsidRDefault="001E7B82">
            <w:pPr>
              <w:pStyle w:val="TableText"/>
            </w:pPr>
            <w:r>
              <w:t>urn:oid:2.16.840.1.113883.5.1002 (HL7ActRelationshipType) = REFR</w:t>
            </w:r>
          </w:p>
        </w:tc>
      </w:tr>
      <w:tr w:rsidR="006F2B85" w14:paraId="61AA796A" w14:textId="77777777">
        <w:trPr>
          <w:jc w:val="center"/>
        </w:trPr>
        <w:tc>
          <w:tcPr>
            <w:tcW w:w="3345" w:type="dxa"/>
          </w:tcPr>
          <w:p w14:paraId="388A79DF" w14:textId="77777777" w:rsidR="006F2B85" w:rsidRDefault="001E7B82">
            <w:pPr>
              <w:pStyle w:val="TableText"/>
            </w:pPr>
            <w:r>
              <w:tab/>
            </w:r>
            <w:r>
              <w:tab/>
              <w:t>act</w:t>
            </w:r>
          </w:p>
        </w:tc>
        <w:tc>
          <w:tcPr>
            <w:tcW w:w="720" w:type="dxa"/>
          </w:tcPr>
          <w:p w14:paraId="33722BC4" w14:textId="77777777" w:rsidR="006F2B85" w:rsidRDefault="001E7B82">
            <w:pPr>
              <w:pStyle w:val="TableText"/>
            </w:pPr>
            <w:r>
              <w:t>1..1</w:t>
            </w:r>
          </w:p>
        </w:tc>
        <w:tc>
          <w:tcPr>
            <w:tcW w:w="1152" w:type="dxa"/>
          </w:tcPr>
          <w:p w14:paraId="3E05CA2E" w14:textId="77777777" w:rsidR="006F2B85" w:rsidRDefault="001E7B82">
            <w:pPr>
              <w:pStyle w:val="TableText"/>
            </w:pPr>
            <w:r>
              <w:t>SHALL</w:t>
            </w:r>
          </w:p>
        </w:tc>
        <w:tc>
          <w:tcPr>
            <w:tcW w:w="864" w:type="dxa"/>
          </w:tcPr>
          <w:p w14:paraId="7F2A2797" w14:textId="77777777" w:rsidR="006F2B85" w:rsidRDefault="006F2B85">
            <w:pPr>
              <w:pStyle w:val="TableText"/>
            </w:pPr>
          </w:p>
        </w:tc>
        <w:tc>
          <w:tcPr>
            <w:tcW w:w="1104" w:type="dxa"/>
          </w:tcPr>
          <w:p w14:paraId="0F3DC6BE" w14:textId="789A056B" w:rsidR="006F2B85" w:rsidRDefault="001E7B82">
            <w:pPr>
              <w:pStyle w:val="TableText"/>
            </w:pPr>
            <w:hyperlink w:anchor="C_5564-31588">
              <w:r>
                <w:rPr>
                  <w:rStyle w:val="HyperlinkText9pt"/>
                </w:rPr>
                <w:t>5564-31588</w:t>
              </w:r>
            </w:hyperlink>
          </w:p>
        </w:tc>
        <w:tc>
          <w:tcPr>
            <w:tcW w:w="2975" w:type="dxa"/>
          </w:tcPr>
          <w:p w14:paraId="4FFE164D" w14:textId="77777777" w:rsidR="006F2B85" w:rsidRDefault="001E7B82">
            <w:pPr>
              <w:pStyle w:val="TableText"/>
            </w:pPr>
            <w:r>
              <w:t>Entry Reference (identifier: urn:oid:2.16.840.1.113883.10.20.22.4.122</w:t>
            </w:r>
          </w:p>
        </w:tc>
      </w:tr>
      <w:tr w:rsidR="006F2B85" w14:paraId="05632A40" w14:textId="77777777">
        <w:trPr>
          <w:jc w:val="center"/>
        </w:trPr>
        <w:tc>
          <w:tcPr>
            <w:tcW w:w="3345" w:type="dxa"/>
          </w:tcPr>
          <w:p w14:paraId="6400B17F" w14:textId="77777777" w:rsidR="006F2B85" w:rsidRDefault="001E7B82">
            <w:pPr>
              <w:pStyle w:val="TableText"/>
            </w:pPr>
            <w:r>
              <w:tab/>
              <w:t>reference</w:t>
            </w:r>
          </w:p>
        </w:tc>
        <w:tc>
          <w:tcPr>
            <w:tcW w:w="720" w:type="dxa"/>
          </w:tcPr>
          <w:p w14:paraId="09A634C0" w14:textId="77777777" w:rsidR="006F2B85" w:rsidRDefault="001E7B82">
            <w:pPr>
              <w:pStyle w:val="TableText"/>
            </w:pPr>
            <w:r>
              <w:t>0..*</w:t>
            </w:r>
          </w:p>
        </w:tc>
        <w:tc>
          <w:tcPr>
            <w:tcW w:w="1152" w:type="dxa"/>
          </w:tcPr>
          <w:p w14:paraId="48425489" w14:textId="77777777" w:rsidR="006F2B85" w:rsidRDefault="001E7B82">
            <w:pPr>
              <w:pStyle w:val="TableText"/>
            </w:pPr>
            <w:r>
              <w:t>MAY</w:t>
            </w:r>
          </w:p>
        </w:tc>
        <w:tc>
          <w:tcPr>
            <w:tcW w:w="864" w:type="dxa"/>
          </w:tcPr>
          <w:p w14:paraId="33B1DABF" w14:textId="77777777" w:rsidR="006F2B85" w:rsidRDefault="006F2B85">
            <w:pPr>
              <w:pStyle w:val="TableText"/>
            </w:pPr>
          </w:p>
        </w:tc>
        <w:tc>
          <w:tcPr>
            <w:tcW w:w="1104" w:type="dxa"/>
          </w:tcPr>
          <w:p w14:paraId="49219619" w14:textId="65DB9949" w:rsidR="006F2B85" w:rsidRDefault="001E7B82">
            <w:pPr>
              <w:pStyle w:val="TableText"/>
            </w:pPr>
            <w:hyperlink w:anchor="C_5564-32754">
              <w:r>
                <w:rPr>
                  <w:rStyle w:val="HyperlinkText9pt"/>
                </w:rPr>
                <w:t>5564-32754</w:t>
              </w:r>
            </w:hyperlink>
          </w:p>
        </w:tc>
        <w:tc>
          <w:tcPr>
            <w:tcW w:w="2975" w:type="dxa"/>
          </w:tcPr>
          <w:p w14:paraId="28880637" w14:textId="77777777" w:rsidR="006F2B85" w:rsidRDefault="006F2B85">
            <w:pPr>
              <w:pStyle w:val="TableText"/>
            </w:pPr>
          </w:p>
        </w:tc>
      </w:tr>
      <w:tr w:rsidR="006F2B85" w14:paraId="12182202" w14:textId="77777777">
        <w:trPr>
          <w:jc w:val="center"/>
        </w:trPr>
        <w:tc>
          <w:tcPr>
            <w:tcW w:w="3345" w:type="dxa"/>
          </w:tcPr>
          <w:p w14:paraId="48588A8D" w14:textId="77777777" w:rsidR="006F2B85" w:rsidRDefault="001E7B82">
            <w:pPr>
              <w:pStyle w:val="TableText"/>
            </w:pPr>
            <w:r>
              <w:tab/>
            </w:r>
            <w:r>
              <w:tab/>
              <w:t>@typeCode</w:t>
            </w:r>
          </w:p>
        </w:tc>
        <w:tc>
          <w:tcPr>
            <w:tcW w:w="720" w:type="dxa"/>
          </w:tcPr>
          <w:p w14:paraId="07C830FF" w14:textId="77777777" w:rsidR="006F2B85" w:rsidRDefault="001E7B82">
            <w:pPr>
              <w:pStyle w:val="TableText"/>
            </w:pPr>
            <w:r>
              <w:t>1..1</w:t>
            </w:r>
          </w:p>
        </w:tc>
        <w:tc>
          <w:tcPr>
            <w:tcW w:w="1152" w:type="dxa"/>
          </w:tcPr>
          <w:p w14:paraId="260C5E16" w14:textId="77777777" w:rsidR="006F2B85" w:rsidRDefault="001E7B82">
            <w:pPr>
              <w:pStyle w:val="TableText"/>
            </w:pPr>
            <w:r>
              <w:t>SHALL</w:t>
            </w:r>
          </w:p>
        </w:tc>
        <w:tc>
          <w:tcPr>
            <w:tcW w:w="864" w:type="dxa"/>
          </w:tcPr>
          <w:p w14:paraId="4382355A" w14:textId="77777777" w:rsidR="006F2B85" w:rsidRDefault="006F2B85">
            <w:pPr>
              <w:pStyle w:val="TableText"/>
            </w:pPr>
          </w:p>
        </w:tc>
        <w:tc>
          <w:tcPr>
            <w:tcW w:w="1104" w:type="dxa"/>
          </w:tcPr>
          <w:p w14:paraId="7545A2D8" w14:textId="3D45E522" w:rsidR="006F2B85" w:rsidRDefault="001E7B82">
            <w:pPr>
              <w:pStyle w:val="TableText"/>
            </w:pPr>
            <w:hyperlink w:anchor="C_5564-32755">
              <w:r>
                <w:rPr>
                  <w:rStyle w:val="HyperlinkText9pt"/>
                </w:rPr>
                <w:t>5564-32755</w:t>
              </w:r>
            </w:hyperlink>
          </w:p>
        </w:tc>
        <w:tc>
          <w:tcPr>
            <w:tcW w:w="2975" w:type="dxa"/>
          </w:tcPr>
          <w:p w14:paraId="0B8540EB" w14:textId="77777777" w:rsidR="006F2B85" w:rsidRDefault="001E7B82">
            <w:pPr>
              <w:pStyle w:val="TableText"/>
            </w:pPr>
            <w:r>
              <w:t>urn:oid:2.16.840.1.113883.5.1002 (HL7ActRelationshipType) = REFR</w:t>
            </w:r>
          </w:p>
        </w:tc>
      </w:tr>
      <w:tr w:rsidR="006F2B85" w14:paraId="5F6AF347" w14:textId="77777777">
        <w:trPr>
          <w:jc w:val="center"/>
        </w:trPr>
        <w:tc>
          <w:tcPr>
            <w:tcW w:w="3345" w:type="dxa"/>
          </w:tcPr>
          <w:p w14:paraId="42DD67C4" w14:textId="77777777" w:rsidR="006F2B85" w:rsidRDefault="001E7B82">
            <w:pPr>
              <w:pStyle w:val="TableText"/>
            </w:pPr>
            <w:r>
              <w:tab/>
            </w:r>
            <w:r>
              <w:tab/>
              <w:t>externalDocument</w:t>
            </w:r>
          </w:p>
        </w:tc>
        <w:tc>
          <w:tcPr>
            <w:tcW w:w="720" w:type="dxa"/>
          </w:tcPr>
          <w:p w14:paraId="42E29728" w14:textId="77777777" w:rsidR="006F2B85" w:rsidRDefault="001E7B82">
            <w:pPr>
              <w:pStyle w:val="TableText"/>
            </w:pPr>
            <w:r>
              <w:t>1..1</w:t>
            </w:r>
          </w:p>
        </w:tc>
        <w:tc>
          <w:tcPr>
            <w:tcW w:w="1152" w:type="dxa"/>
          </w:tcPr>
          <w:p w14:paraId="09CDA1EA" w14:textId="77777777" w:rsidR="006F2B85" w:rsidRDefault="001E7B82">
            <w:pPr>
              <w:pStyle w:val="TableText"/>
            </w:pPr>
            <w:r>
              <w:t>SHALL</w:t>
            </w:r>
          </w:p>
        </w:tc>
        <w:tc>
          <w:tcPr>
            <w:tcW w:w="864" w:type="dxa"/>
          </w:tcPr>
          <w:p w14:paraId="30C95351" w14:textId="77777777" w:rsidR="006F2B85" w:rsidRDefault="006F2B85">
            <w:pPr>
              <w:pStyle w:val="TableText"/>
            </w:pPr>
          </w:p>
        </w:tc>
        <w:tc>
          <w:tcPr>
            <w:tcW w:w="1104" w:type="dxa"/>
          </w:tcPr>
          <w:p w14:paraId="368E24F1" w14:textId="2CEF6F88" w:rsidR="006F2B85" w:rsidRDefault="001E7B82">
            <w:pPr>
              <w:pStyle w:val="TableText"/>
            </w:pPr>
            <w:hyperlink w:anchor="C_5564-32756">
              <w:r>
                <w:rPr>
                  <w:rStyle w:val="HyperlinkText9pt"/>
                </w:rPr>
                <w:t>5564-32756</w:t>
              </w:r>
            </w:hyperlink>
          </w:p>
        </w:tc>
        <w:tc>
          <w:tcPr>
            <w:tcW w:w="2975" w:type="dxa"/>
          </w:tcPr>
          <w:p w14:paraId="062BF537" w14:textId="42603E1F" w:rsidR="006F2B85" w:rsidRDefault="001E7B82">
            <w:pPr>
              <w:pStyle w:val="TableText"/>
            </w:pPr>
            <w:hyperlink w:anchor="E_External_Document_Reference">
              <w:r>
                <w:rPr>
                  <w:rStyle w:val="HyperlinkText9pt"/>
                </w:rPr>
                <w:t>External Document Reference (identifier: urn:hl7ii:2.16.840.1.113883.10.20.22.4.115:2014-06-09</w:t>
              </w:r>
            </w:hyperlink>
          </w:p>
        </w:tc>
      </w:tr>
    </w:tbl>
    <w:p w14:paraId="2503E2C1" w14:textId="77777777" w:rsidR="006F2B85" w:rsidRDefault="006F2B85">
      <w:pPr>
        <w:pStyle w:val="BodyText"/>
      </w:pPr>
    </w:p>
    <w:p w14:paraId="211ED889" w14:textId="77777777" w:rsidR="006F2B85" w:rsidRDefault="001E7B82" w:rsidP="007D100A">
      <w:pPr>
        <w:numPr>
          <w:ilvl w:val="0"/>
          <w:numId w:val="4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1684" w:name="C_5564-30418"/>
      <w:r>
        <w:t xml:space="preserve"> (CONF:5564-30418)</w:t>
      </w:r>
      <w:bookmarkEnd w:id="1684"/>
      <w:r>
        <w:t>.</w:t>
      </w:r>
    </w:p>
    <w:p w14:paraId="3765D21E" w14:textId="77777777" w:rsidR="006F2B85" w:rsidRDefault="001E7B82" w:rsidP="007D100A">
      <w:pPr>
        <w:numPr>
          <w:ilvl w:val="0"/>
          <w:numId w:val="41"/>
        </w:numPr>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1685" w:name="C_5564-30419"/>
      <w:r>
        <w:t xml:space="preserve"> (CONF:5564-30419)</w:t>
      </w:r>
      <w:bookmarkEnd w:id="1685"/>
      <w:r>
        <w:t>.</w:t>
      </w:r>
    </w:p>
    <w:p w14:paraId="583A9446" w14:textId="77777777" w:rsidR="006F2B85" w:rsidRDefault="001E7B82" w:rsidP="007D100A">
      <w:pPr>
        <w:numPr>
          <w:ilvl w:val="0"/>
          <w:numId w:val="41"/>
        </w:numPr>
      </w:pPr>
      <w:r>
        <w:rPr>
          <w:rStyle w:val="keyword"/>
        </w:rPr>
        <w:t>SHALL</w:t>
      </w:r>
      <w:r>
        <w:t xml:space="preserve"> contain exactly one [1..1] </w:t>
      </w:r>
      <w:r>
        <w:rPr>
          <w:rStyle w:val="XMLnameBold"/>
        </w:rPr>
        <w:t>templateId</w:t>
      </w:r>
      <w:bookmarkStart w:id="1686" w:name="C_5564-8583"/>
      <w:r>
        <w:t xml:space="preserve"> (CONF:5564-8583)</w:t>
      </w:r>
      <w:bookmarkEnd w:id="1686"/>
      <w:r>
        <w:t xml:space="preserve"> such that it</w:t>
      </w:r>
    </w:p>
    <w:p w14:paraId="5A57374A" w14:textId="77777777" w:rsidR="006F2B85" w:rsidRDefault="001E7B82" w:rsidP="007D100A">
      <w:pPr>
        <w:numPr>
          <w:ilvl w:val="1"/>
          <w:numId w:val="41"/>
        </w:numPr>
      </w:pPr>
      <w:r>
        <w:rPr>
          <w:rStyle w:val="keyword"/>
        </w:rPr>
        <w:t>SHALL</w:t>
      </w:r>
      <w:r>
        <w:t xml:space="preserve"> contain exactly one [1..1] </w:t>
      </w:r>
      <w:r>
        <w:rPr>
          <w:rStyle w:val="XMLnameBold"/>
        </w:rPr>
        <w:t>@root</w:t>
      </w:r>
      <w:r>
        <w:t>=</w:t>
      </w:r>
      <w:r>
        <w:rPr>
          <w:rStyle w:val="XMLname"/>
        </w:rPr>
        <w:t>"2.16.840.1.113883.10.20.22.4.121"</w:t>
      </w:r>
      <w:bookmarkStart w:id="1687" w:name="C_5564-10512"/>
      <w:r>
        <w:t xml:space="preserve"> (CONF:5564-10512)</w:t>
      </w:r>
      <w:bookmarkEnd w:id="1687"/>
      <w:r>
        <w:t>.</w:t>
      </w:r>
    </w:p>
    <w:p w14:paraId="5EF1075E" w14:textId="77777777" w:rsidR="006F2B85" w:rsidRDefault="001E7B82" w:rsidP="007D100A">
      <w:pPr>
        <w:numPr>
          <w:ilvl w:val="1"/>
          <w:numId w:val="41"/>
        </w:numPr>
      </w:pPr>
      <w:r>
        <w:rPr>
          <w:rStyle w:val="keyword"/>
        </w:rPr>
        <w:t>SHALL</w:t>
      </w:r>
      <w:r>
        <w:t xml:space="preserve"> contain exactly one [1..1] </w:t>
      </w:r>
      <w:r>
        <w:rPr>
          <w:rStyle w:val="XMLnameBold"/>
        </w:rPr>
        <w:t>@extension</w:t>
      </w:r>
      <w:r>
        <w:t>=</w:t>
      </w:r>
      <w:r>
        <w:rPr>
          <w:rStyle w:val="XMLname"/>
        </w:rPr>
        <w:t>"2025-08-01"</w:t>
      </w:r>
      <w:bookmarkStart w:id="1688" w:name="C_5564-33359"/>
      <w:r>
        <w:t xml:space="preserve"> (CONF:5564-33359)</w:t>
      </w:r>
      <w:bookmarkEnd w:id="1688"/>
      <w:r>
        <w:t>.</w:t>
      </w:r>
    </w:p>
    <w:p w14:paraId="5FB49A28" w14:textId="77777777" w:rsidR="006F2B85" w:rsidRDefault="001E7B82" w:rsidP="007D100A">
      <w:pPr>
        <w:numPr>
          <w:ilvl w:val="0"/>
          <w:numId w:val="41"/>
        </w:numPr>
      </w:pPr>
      <w:r>
        <w:rPr>
          <w:rStyle w:val="keyword"/>
        </w:rPr>
        <w:t>SHALL</w:t>
      </w:r>
      <w:r>
        <w:t xml:space="preserve"> contain at least one [1..*] </w:t>
      </w:r>
      <w:r>
        <w:rPr>
          <w:rStyle w:val="XMLnameBold"/>
        </w:rPr>
        <w:t>id</w:t>
      </w:r>
      <w:bookmarkStart w:id="1689" w:name="C_5564-32332"/>
      <w:r>
        <w:t xml:space="preserve"> (CONF:5564-32332)</w:t>
      </w:r>
      <w:bookmarkEnd w:id="1689"/>
      <w:r>
        <w:t>.</w:t>
      </w:r>
    </w:p>
    <w:p w14:paraId="2E8AD7C9" w14:textId="77777777" w:rsidR="006F2B85" w:rsidRDefault="001E7B82" w:rsidP="007D100A">
      <w:pPr>
        <w:numPr>
          <w:ilvl w:val="0"/>
          <w:numId w:val="4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1690" w:name="C_5564-30784"/>
      <w:r>
        <w:t xml:space="preserve"> (CONF:5564-30784)</w:t>
      </w:r>
      <w:bookmarkEnd w:id="1690"/>
      <w:r>
        <w:t>.</w:t>
      </w:r>
    </w:p>
    <w:p w14:paraId="1F84F909" w14:textId="77777777" w:rsidR="006F2B85" w:rsidRDefault="001E7B82" w:rsidP="007D100A">
      <w:pPr>
        <w:numPr>
          <w:ilvl w:val="1"/>
          <w:numId w:val="41"/>
        </w:numPr>
      </w:pPr>
      <w:r>
        <w:t xml:space="preserve">When the Goal is Social Determinant of Health Goal, the observation/code </w:t>
      </w:r>
      <w:r>
        <w:rPr>
          <w:rStyle w:val="keyword"/>
        </w:rPr>
        <w:t>SHOULD</w:t>
      </w:r>
      <w:r>
        <w:t xml:space="preserve"> contain exactly one [1..1] code, which  </w:t>
      </w:r>
      <w:r>
        <w:rPr>
          <w:rStyle w:val="keyword"/>
        </w:rPr>
        <w:t>SHOULD</w:t>
      </w:r>
      <w:r>
        <w:t xml:space="preserve"> contain exactly one [1..1] </w:t>
      </w:r>
      <w:r>
        <w:lastRenderedPageBreak/>
        <w:t xml:space="preserve">@code="8689-2 "History of Social function” This code </w:t>
      </w:r>
      <w:r>
        <w:rPr>
          <w:rStyle w:val="keyword"/>
        </w:rPr>
        <w:t>SHALL</w:t>
      </w:r>
      <w:r>
        <w:t xml:space="preserve"> contain exactly one [1..1] @codeSystem="2.16.840.1.113883.6.1" (CodeSystem: LOINC 2.16.840.1.113883.6.1) (CONF:5564-33360).</w:t>
      </w:r>
    </w:p>
    <w:p w14:paraId="4B529EE4" w14:textId="77777777" w:rsidR="006F2B85" w:rsidRDefault="001E7B82" w:rsidP="007D100A">
      <w:pPr>
        <w:numPr>
          <w:ilvl w:val="0"/>
          <w:numId w:val="41"/>
        </w:numPr>
      </w:pPr>
      <w:r>
        <w:rPr>
          <w:rStyle w:val="keyword"/>
        </w:rPr>
        <w:t>SHALL</w:t>
      </w:r>
      <w:r>
        <w:t xml:space="preserve"> contain exactly one [1..1] </w:t>
      </w:r>
      <w:r>
        <w:rPr>
          <w:rStyle w:val="XMLnameBold"/>
        </w:rPr>
        <w:t>statusCode</w:t>
      </w:r>
      <w:bookmarkStart w:id="1691" w:name="C_5564-32333"/>
      <w:r>
        <w:t xml:space="preserve"> (CONF:5564-32333)</w:t>
      </w:r>
      <w:bookmarkEnd w:id="1691"/>
      <w:r>
        <w:t>.</w:t>
      </w:r>
    </w:p>
    <w:p w14:paraId="3BA67BC0" w14:textId="745DA1FB" w:rsidR="006F2B85" w:rsidRDefault="001E7B82" w:rsidP="007D100A">
      <w:pPr>
        <w:numPr>
          <w:ilvl w:val="1"/>
          <w:numId w:val="4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STATIC</w:t>
      </w:r>
      <w:bookmarkStart w:id="1692" w:name="C_5564-32334"/>
      <w:r>
        <w:t xml:space="preserve"> (CONF:5564-32334)</w:t>
      </w:r>
      <w:bookmarkEnd w:id="1692"/>
      <w:r>
        <w:t>.</w:t>
      </w:r>
    </w:p>
    <w:p w14:paraId="7CE6564E" w14:textId="77777777" w:rsidR="006F2B85" w:rsidRDefault="001E7B82" w:rsidP="007D100A">
      <w:pPr>
        <w:numPr>
          <w:ilvl w:val="0"/>
          <w:numId w:val="41"/>
        </w:numPr>
      </w:pPr>
      <w:r>
        <w:rPr>
          <w:rStyle w:val="keyword"/>
        </w:rPr>
        <w:t>SHOULD</w:t>
      </w:r>
      <w:r>
        <w:t xml:space="preserve"> contain zero or one [0..1] </w:t>
      </w:r>
      <w:r>
        <w:rPr>
          <w:rStyle w:val="XMLnameBold"/>
        </w:rPr>
        <w:t>effectiveTime</w:t>
      </w:r>
      <w:bookmarkStart w:id="1693" w:name="C_5564-32335"/>
      <w:r>
        <w:t xml:space="preserve"> (CONF:5564-32335)</w:t>
      </w:r>
      <w:bookmarkEnd w:id="1693"/>
      <w:r>
        <w:t>.</w:t>
      </w:r>
    </w:p>
    <w:p w14:paraId="2B89DB35" w14:textId="77777777" w:rsidR="006F2B85" w:rsidRDefault="001E7B82" w:rsidP="007D100A">
      <w:pPr>
        <w:numPr>
          <w:ilvl w:val="0"/>
          <w:numId w:val="41"/>
        </w:numPr>
      </w:pPr>
      <w:r>
        <w:rPr>
          <w:rStyle w:val="keyword"/>
        </w:rPr>
        <w:t>MAY</w:t>
      </w:r>
      <w:r>
        <w:t xml:space="preserve"> contain zero or one [0..1] </w:t>
      </w:r>
      <w:r>
        <w:rPr>
          <w:rStyle w:val="XMLnameBold"/>
        </w:rPr>
        <w:t>value</w:t>
      </w:r>
      <w:bookmarkStart w:id="1694" w:name="C_5564-32743"/>
      <w:r>
        <w:t xml:space="preserve"> (CONF:5564-32743)</w:t>
      </w:r>
      <w:bookmarkEnd w:id="1694"/>
      <w:r>
        <w:t>.</w:t>
      </w:r>
    </w:p>
    <w:p w14:paraId="62AB573E" w14:textId="1925082C" w:rsidR="006F2B85" w:rsidRDefault="001E7B82" w:rsidP="007D100A">
      <w:pPr>
        <w:numPr>
          <w:ilvl w:val="1"/>
          <w:numId w:val="41"/>
        </w:numPr>
      </w:pPr>
      <w:r>
        <w:t xml:space="preserve">When the Goal is Social Determinant of Health Goal, the observation/value </w:t>
      </w:r>
      <w:r>
        <w:rPr>
          <w:rStyle w:val="keyword"/>
        </w:rPr>
        <w:t>SHOULD</w:t>
      </w:r>
      <w:r>
        <w:t xml:space="preserve"> be selected from ValueSet </w:t>
      </w:r>
      <w:hyperlink r:id="rId50" w:history="1">
        <w:r>
          <w:rPr>
            <w:rStyle w:val="HyperlinkCourierBold"/>
          </w:rPr>
          <w:t>Social Determinant of Health Goals</w:t>
        </w:r>
      </w:hyperlink>
      <w:r>
        <w:rPr>
          <w:rStyle w:val="XMLnameBold"/>
        </w:rPr>
        <w:t>DYNAMIC</w:t>
      </w:r>
      <w:r>
        <w:t xml:space="preserve"> (CONF:5564-32963).</w:t>
      </w:r>
    </w:p>
    <w:p w14:paraId="623EE14E" w14:textId="77777777" w:rsidR="006F2B85" w:rsidRDefault="001E7B82">
      <w:pPr>
        <w:pStyle w:val="BodyText"/>
        <w:spacing w:before="120"/>
      </w:pPr>
      <w: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p w14:paraId="215649E0" w14:textId="5C159DD7" w:rsidR="006F2B85" w:rsidRDefault="001E7B82" w:rsidP="007D100A">
      <w:pPr>
        <w:numPr>
          <w:ilvl w:val="0"/>
          <w:numId w:val="4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695" w:name="C_5564-30995"/>
      <w:r>
        <w:t xml:space="preserve"> (CONF:5564-30995)</w:t>
      </w:r>
      <w:bookmarkEnd w:id="1695"/>
      <w:r>
        <w:t>.</w:t>
      </w:r>
    </w:p>
    <w:p w14:paraId="065CD65E" w14:textId="77777777" w:rsidR="006F2B85" w:rsidRDefault="001E7B82">
      <w:pPr>
        <w:pStyle w:val="BodyText"/>
        <w:spacing w:before="120"/>
      </w:pPr>
      <w:r>
        <w:t>The following entryRelationship represents the relationship between a Goal Observation and a Health Concern Act (Goal Observation REFERS TO Health Concern Act). As Health Concern Act is already defined in Health Concerns Section, rather than clone the whole Health Concern Act template, an Entry Reference may be used in entryRelationship to refer the template.</w:t>
      </w:r>
    </w:p>
    <w:p w14:paraId="32988C45" w14:textId="77777777" w:rsidR="006F2B85" w:rsidRDefault="001E7B82" w:rsidP="007D100A">
      <w:pPr>
        <w:numPr>
          <w:ilvl w:val="0"/>
          <w:numId w:val="41"/>
        </w:numPr>
      </w:pPr>
      <w:r>
        <w:rPr>
          <w:rStyle w:val="keyword"/>
        </w:rPr>
        <w:t>MAY</w:t>
      </w:r>
      <w:r>
        <w:t xml:space="preserve"> contain zero or more [0..*] </w:t>
      </w:r>
      <w:r>
        <w:rPr>
          <w:rStyle w:val="XMLnameBold"/>
        </w:rPr>
        <w:t>entryRelationship</w:t>
      </w:r>
      <w:bookmarkStart w:id="1696" w:name="C_5564-30701"/>
      <w:r>
        <w:t xml:space="preserve"> (CONF:5564-30701)</w:t>
      </w:r>
      <w:bookmarkEnd w:id="1696"/>
      <w:r>
        <w:t xml:space="preserve"> such that it</w:t>
      </w:r>
    </w:p>
    <w:p w14:paraId="214A0EC8" w14:textId="77777777" w:rsidR="006F2B85" w:rsidRDefault="001E7B82" w:rsidP="007D100A">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697" w:name="C_5564-30702"/>
      <w:r>
        <w:t xml:space="preserve"> (CONF:5564-30702)</w:t>
      </w:r>
      <w:bookmarkEnd w:id="1697"/>
      <w:r>
        <w:t>.</w:t>
      </w:r>
    </w:p>
    <w:p w14:paraId="3125CEB9" w14:textId="77777777" w:rsidR="006F2B85" w:rsidRDefault="001E7B82" w:rsidP="007D100A">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698" w:name="C_5564-30703"/>
      <w:r>
        <w:t xml:space="preserve"> (CONF:5564-30703)</w:t>
      </w:r>
      <w:bookmarkEnd w:id="1698"/>
      <w:r>
        <w:t>.</w:t>
      </w:r>
    </w:p>
    <w:p w14:paraId="12784E4D" w14:textId="77777777" w:rsidR="006F2B85" w:rsidRDefault="001E7B82">
      <w:pPr>
        <w:pStyle w:val="BodyText"/>
        <w:spacing w:before="120"/>
      </w:pPr>
      <w:r>
        <w:t>The following entryRelationship represents a planned component of the goal such as Planned Encounter (V2), Planned Observation (V2), Planned Procedure (V2), Planned Medication Activity (V2), Planned Supply (V2), Planned Act (V2) or Planned Immunization Activity. Because these entries are already described in the Interventions Section of the CDA document instance, rather than repeating the full content of the entries, the Entry Reference template may be used to reference the entries.</w:t>
      </w:r>
    </w:p>
    <w:p w14:paraId="2C609134" w14:textId="77777777" w:rsidR="006F2B85" w:rsidRDefault="001E7B82" w:rsidP="007D100A">
      <w:pPr>
        <w:numPr>
          <w:ilvl w:val="0"/>
          <w:numId w:val="41"/>
        </w:numPr>
      </w:pPr>
      <w:r>
        <w:rPr>
          <w:rStyle w:val="keyword"/>
        </w:rPr>
        <w:t>MAY</w:t>
      </w:r>
      <w:r>
        <w:t xml:space="preserve"> contain zero or more [0..*] </w:t>
      </w:r>
      <w:r>
        <w:rPr>
          <w:rStyle w:val="XMLnameBold"/>
        </w:rPr>
        <w:t>entryRelationship</w:t>
      </w:r>
      <w:bookmarkStart w:id="1699" w:name="C_5564-30704"/>
      <w:r>
        <w:t xml:space="preserve"> (CONF:5564-30704)</w:t>
      </w:r>
      <w:bookmarkEnd w:id="1699"/>
      <w:r>
        <w:t xml:space="preserve"> such that it</w:t>
      </w:r>
    </w:p>
    <w:p w14:paraId="0FAF3855" w14:textId="77777777" w:rsidR="006F2B85" w:rsidRDefault="001E7B82" w:rsidP="007D100A">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0" w:name="C_5564-30705"/>
      <w:r>
        <w:t xml:space="preserve"> (CONF:5564-30705)</w:t>
      </w:r>
      <w:bookmarkEnd w:id="1700"/>
      <w:r>
        <w:t>.</w:t>
      </w:r>
    </w:p>
    <w:p w14:paraId="5010D072" w14:textId="77777777" w:rsidR="006F2B85" w:rsidRDefault="001E7B82" w:rsidP="007D100A">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01" w:name="C_5564-33357"/>
      <w:r>
        <w:t xml:space="preserve"> (CONF:5564-33357)</w:t>
      </w:r>
      <w:bookmarkEnd w:id="1701"/>
      <w:r>
        <w:t>.</w:t>
      </w:r>
    </w:p>
    <w:p w14:paraId="30198EC4" w14:textId="77777777" w:rsidR="006F2B85" w:rsidRDefault="001E7B82">
      <w:pPr>
        <w:pStyle w:val="BodyText"/>
        <w:spacing w:before="120"/>
      </w:pPr>
      <w:r>
        <w:t>The following entryRelationship represents the priority that the patient or a provider puts on the goal.</w:t>
      </w:r>
    </w:p>
    <w:p w14:paraId="5F86B783" w14:textId="77777777" w:rsidR="006F2B85" w:rsidRDefault="001E7B82" w:rsidP="007D100A">
      <w:pPr>
        <w:numPr>
          <w:ilvl w:val="0"/>
          <w:numId w:val="41"/>
        </w:numPr>
      </w:pPr>
      <w:r>
        <w:rPr>
          <w:rStyle w:val="keyword"/>
        </w:rPr>
        <w:t>SHOULD</w:t>
      </w:r>
      <w:r>
        <w:t xml:space="preserve"> contain zero or one [0..1] </w:t>
      </w:r>
      <w:r>
        <w:rPr>
          <w:rStyle w:val="XMLnameBold"/>
        </w:rPr>
        <w:t>entryRelationship</w:t>
      </w:r>
      <w:bookmarkStart w:id="1702" w:name="C_5564-30785"/>
      <w:r>
        <w:t xml:space="preserve"> (CONF:5564-30785)</w:t>
      </w:r>
      <w:bookmarkEnd w:id="1702"/>
      <w:r>
        <w:t xml:space="preserve"> such that it</w:t>
      </w:r>
    </w:p>
    <w:p w14:paraId="4E3B1347" w14:textId="77777777" w:rsidR="006F2B85" w:rsidRDefault="001E7B82" w:rsidP="007D100A">
      <w:pPr>
        <w:numPr>
          <w:ilvl w:val="1"/>
          <w:numId w:val="41"/>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03" w:name="C_5564-30786"/>
      <w:r>
        <w:t xml:space="preserve"> (CONF:5564-30786)</w:t>
      </w:r>
      <w:bookmarkEnd w:id="1703"/>
      <w:r>
        <w:t>.</w:t>
      </w:r>
    </w:p>
    <w:p w14:paraId="4B5F59D8" w14:textId="77777777" w:rsidR="006F2B85" w:rsidRDefault="001E7B82" w:rsidP="007D100A">
      <w:pPr>
        <w:numPr>
          <w:ilvl w:val="1"/>
          <w:numId w:val="41"/>
        </w:numPr>
      </w:pPr>
      <w:r>
        <w:rPr>
          <w:rStyle w:val="keyword"/>
        </w:rPr>
        <w:t>SHALL</w:t>
      </w:r>
      <w:r>
        <w:t xml:space="preserve"> contain exactly one [1..1] Priority Preference</w:t>
      </w:r>
      <w:r>
        <w:rPr>
          <w:rStyle w:val="XMLname"/>
        </w:rPr>
        <w:t xml:space="preserve"> (identifier: urn:oid:2.16.840.1.113883.10.20.22.4.143)</w:t>
      </w:r>
      <w:bookmarkStart w:id="1704" w:name="C_5564-30787"/>
      <w:r>
        <w:t xml:space="preserve"> (CONF:5564-30787)</w:t>
      </w:r>
      <w:bookmarkEnd w:id="1704"/>
      <w:r>
        <w:t>.</w:t>
      </w:r>
    </w:p>
    <w:p w14:paraId="24067F26" w14:textId="77777777" w:rsidR="006F2B85" w:rsidRDefault="001E7B82">
      <w:pPr>
        <w:pStyle w:val="BodyText"/>
        <w:spacing w:before="120"/>
      </w:pPr>
      <w:r>
        <w:t>The following entryRelationship represents the relationship between two Goal Observations where the target is a component of the source (Goal Observation HAS COMPONENT Goal Observation). The component goal (target) is a Milestone.</w:t>
      </w:r>
    </w:p>
    <w:p w14:paraId="284899D1" w14:textId="77777777" w:rsidR="006F2B85" w:rsidRDefault="001E7B82" w:rsidP="007D100A">
      <w:pPr>
        <w:numPr>
          <w:ilvl w:val="0"/>
          <w:numId w:val="41"/>
        </w:numPr>
      </w:pPr>
      <w:r>
        <w:rPr>
          <w:rStyle w:val="keyword"/>
        </w:rPr>
        <w:t>MAY</w:t>
      </w:r>
      <w:r>
        <w:t xml:space="preserve"> contain zero or more [0..*] </w:t>
      </w:r>
      <w:r>
        <w:rPr>
          <w:rStyle w:val="XMLnameBold"/>
        </w:rPr>
        <w:t>entryRelationship</w:t>
      </w:r>
      <w:bookmarkStart w:id="1705" w:name="C_5564-31448"/>
      <w:r>
        <w:t xml:space="preserve"> (CONF:5564-31448)</w:t>
      </w:r>
      <w:bookmarkEnd w:id="1705"/>
      <w:r>
        <w:t xml:space="preserve"> such that it</w:t>
      </w:r>
    </w:p>
    <w:p w14:paraId="0441A592" w14:textId="77777777" w:rsidR="006F2B85" w:rsidRDefault="001E7B82" w:rsidP="007D100A">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6" w:name="C_5564-31449"/>
      <w:r>
        <w:t xml:space="preserve"> (CONF:5564-31449)</w:t>
      </w:r>
      <w:bookmarkEnd w:id="1706"/>
      <w:r>
        <w:t>.</w:t>
      </w:r>
    </w:p>
    <w:p w14:paraId="65797FD1" w14:textId="0F92EC1E" w:rsidR="006F2B85" w:rsidRDefault="001E7B82" w:rsidP="007D100A">
      <w:pPr>
        <w:numPr>
          <w:ilvl w:val="1"/>
          <w:numId w:val="41"/>
        </w:numPr>
      </w:pPr>
      <w:r>
        <w:rPr>
          <w:rStyle w:val="keyword"/>
        </w:rPr>
        <w:t>SHALL</w:t>
      </w:r>
      <w:r>
        <w:t xml:space="preserve"> contain exactly one [1..1]  </w:t>
      </w:r>
      <w:hyperlink w:anchor="E_Goal_Observation_NHCS_V3">
        <w:r>
          <w:rPr>
            <w:rStyle w:val="HyperlinkCourierBold"/>
          </w:rPr>
          <w:t>Goal Observation (NHCS V3)</w:t>
        </w:r>
      </w:hyperlink>
      <w:r>
        <w:rPr>
          <w:rStyle w:val="XMLname"/>
        </w:rPr>
        <w:t xml:space="preserve"> (identifier: urn:hl7ii:2.16.840.1.113883.10.20.22.4.121:2025-08-01)</w:t>
      </w:r>
      <w:bookmarkStart w:id="1707" w:name="C_5564-33358"/>
      <w:r>
        <w:t xml:space="preserve"> (CONF:5564-33358)</w:t>
      </w:r>
      <w:bookmarkEnd w:id="1707"/>
      <w:r>
        <w:t>.</w:t>
      </w:r>
    </w:p>
    <w:p w14:paraId="01297475" w14:textId="77777777" w:rsidR="006F2B85" w:rsidRDefault="001E7B82">
      <w:pPr>
        <w:pStyle w:val="BodyText"/>
        <w:spacing w:before="120"/>
      </w:pPr>
      <w:r>
        <w:t>Where a Goal Observation needs to reference another entry already described in the CDA document instance, rather than repeating the full content of the entry, the Entry Reference template may be used to reference this entry.</w:t>
      </w:r>
    </w:p>
    <w:p w14:paraId="2E6565D3" w14:textId="77777777" w:rsidR="006F2B85" w:rsidRDefault="001E7B82" w:rsidP="007D100A">
      <w:pPr>
        <w:numPr>
          <w:ilvl w:val="0"/>
          <w:numId w:val="41"/>
        </w:numPr>
      </w:pPr>
      <w:r>
        <w:rPr>
          <w:rStyle w:val="keyword"/>
        </w:rPr>
        <w:t>MAY</w:t>
      </w:r>
      <w:r>
        <w:t xml:space="preserve"> contain zero or more [0..*] </w:t>
      </w:r>
      <w:r>
        <w:rPr>
          <w:rStyle w:val="XMLnameBold"/>
        </w:rPr>
        <w:t>entryRelationship</w:t>
      </w:r>
      <w:bookmarkStart w:id="1708" w:name="C_5564-31559"/>
      <w:r>
        <w:t xml:space="preserve"> (CONF:5564-31559)</w:t>
      </w:r>
      <w:bookmarkEnd w:id="1708"/>
      <w:r>
        <w:t xml:space="preserve"> such that it</w:t>
      </w:r>
    </w:p>
    <w:p w14:paraId="030027C6" w14:textId="77777777" w:rsidR="006F2B85" w:rsidRDefault="001E7B82" w:rsidP="007D100A">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09" w:name="C_5564-31560"/>
      <w:r>
        <w:t xml:space="preserve"> (CONF:5564-31560)</w:t>
      </w:r>
      <w:bookmarkEnd w:id="1709"/>
      <w:r>
        <w:t>.</w:t>
      </w:r>
    </w:p>
    <w:p w14:paraId="380286EC" w14:textId="77777777" w:rsidR="006F2B85" w:rsidRDefault="001E7B82" w:rsidP="007D100A">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10" w:name="C_5564-31588"/>
      <w:r>
        <w:t xml:space="preserve"> (CONF:5564-31588)</w:t>
      </w:r>
      <w:bookmarkEnd w:id="1710"/>
      <w:r>
        <w:t>.</w:t>
      </w:r>
    </w:p>
    <w:p w14:paraId="53FEDF78" w14:textId="77777777" w:rsidR="006F2B85" w:rsidRDefault="001E7B82">
      <w:pPr>
        <w:pStyle w:val="BodyText"/>
        <w:spacing w:before="120"/>
      </w:pPr>
      <w:r>
        <w:t>Where it is necessary to reference an external clinical document such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73CFDB94" w14:textId="77777777" w:rsidR="006F2B85" w:rsidRDefault="001E7B82" w:rsidP="007D100A">
      <w:pPr>
        <w:numPr>
          <w:ilvl w:val="0"/>
          <w:numId w:val="41"/>
        </w:numPr>
      </w:pPr>
      <w:r>
        <w:rPr>
          <w:rStyle w:val="keyword"/>
        </w:rPr>
        <w:t>MAY</w:t>
      </w:r>
      <w:r>
        <w:t xml:space="preserve"> contain zero or more [0..*] </w:t>
      </w:r>
      <w:r>
        <w:rPr>
          <w:rStyle w:val="XMLnameBold"/>
        </w:rPr>
        <w:t>reference</w:t>
      </w:r>
      <w:bookmarkStart w:id="1711" w:name="C_5564-32754"/>
      <w:r>
        <w:t xml:space="preserve"> (CONF:5564-32754)</w:t>
      </w:r>
      <w:bookmarkEnd w:id="1711"/>
      <w:r>
        <w:t>.</w:t>
      </w:r>
    </w:p>
    <w:p w14:paraId="0827A691" w14:textId="77777777" w:rsidR="006F2B85" w:rsidRDefault="001E7B82" w:rsidP="007D100A">
      <w:pPr>
        <w:numPr>
          <w:ilvl w:val="1"/>
          <w:numId w:val="41"/>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12" w:name="C_5564-32755"/>
      <w:r>
        <w:t xml:space="preserve"> (CONF:5564-32755)</w:t>
      </w:r>
      <w:bookmarkEnd w:id="1712"/>
      <w:r>
        <w:t>.</w:t>
      </w:r>
    </w:p>
    <w:p w14:paraId="742DCE6E" w14:textId="42EADB3B" w:rsidR="006F2B85" w:rsidRDefault="001E7B82" w:rsidP="007D100A">
      <w:pPr>
        <w:numPr>
          <w:ilvl w:val="1"/>
          <w:numId w:val="41"/>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713" w:name="C_5564-32756"/>
      <w:r>
        <w:t xml:space="preserve"> (CONF:5564-32756)</w:t>
      </w:r>
      <w:bookmarkEnd w:id="1713"/>
      <w:r>
        <w:t>.</w:t>
      </w:r>
    </w:p>
    <w:p w14:paraId="1C555649" w14:textId="30176D1A" w:rsidR="006F2B85" w:rsidRDefault="001E7B82">
      <w:pPr>
        <w:pStyle w:val="Caption"/>
        <w:ind w:left="130" w:right="115"/>
      </w:pPr>
      <w:bookmarkStart w:id="1714" w:name="_Toc203485359"/>
      <w:r>
        <w:lastRenderedPageBreak/>
        <w:t xml:space="preserve">Figure </w:t>
      </w:r>
      <w:r>
        <w:fldChar w:fldCharType="begin"/>
      </w:r>
      <w:r>
        <w:instrText>SEQ Figure \* ARABIC</w:instrText>
      </w:r>
      <w:r>
        <w:fldChar w:fldCharType="separate"/>
      </w:r>
      <w:r w:rsidR="004676B7">
        <w:t>73</w:t>
      </w:r>
      <w:r>
        <w:fldChar w:fldCharType="end"/>
      </w:r>
      <w:r>
        <w:t xml:space="preserve">: </w:t>
      </w:r>
      <w:r>
        <w:t>Goal Observation (NHCS V3) Example</w:t>
      </w:r>
      <w:bookmarkEnd w:id="1714"/>
    </w:p>
    <w:p w14:paraId="10DBFFF8" w14:textId="77777777" w:rsidR="006F2B85" w:rsidRDefault="001E7B82">
      <w:pPr>
        <w:pStyle w:val="Example"/>
        <w:ind w:left="130" w:right="115"/>
      </w:pPr>
      <w:r>
        <w:t>&lt;observation classCode="OBS" moodCode="GOL"&gt;</w:t>
      </w:r>
    </w:p>
    <w:p w14:paraId="62F79194" w14:textId="77777777" w:rsidR="006F2B85" w:rsidRDefault="001E7B82">
      <w:pPr>
        <w:pStyle w:val="Example"/>
        <w:ind w:left="130" w:right="115"/>
      </w:pPr>
      <w:r>
        <w:t xml:space="preserve">    &lt;!--  [Updated C-CDA]Goal Observation (NHCS V3)  --&gt;</w:t>
      </w:r>
    </w:p>
    <w:p w14:paraId="4E98B55A" w14:textId="77777777" w:rsidR="006F2B85" w:rsidRDefault="001E7B82">
      <w:pPr>
        <w:pStyle w:val="Example"/>
        <w:ind w:left="130" w:right="115"/>
      </w:pPr>
      <w:r>
        <w:t xml:space="preserve">    &lt;templateId root="2.16.840.1.113883.10.20.22.4.121" extension="2025-08-01"/&gt;</w:t>
      </w:r>
    </w:p>
    <w:p w14:paraId="53722EB0" w14:textId="77777777" w:rsidR="006F2B85" w:rsidRDefault="001E7B82">
      <w:pPr>
        <w:pStyle w:val="Example"/>
        <w:ind w:left="130" w:right="115"/>
      </w:pPr>
      <w:r>
        <w:t xml:space="preserve">    &lt;id root="3700b3b0-fbed-11e2-b778-0800200c9a66" /&gt;</w:t>
      </w:r>
    </w:p>
    <w:p w14:paraId="5E75EC7A" w14:textId="77777777" w:rsidR="006F2B85" w:rsidRDefault="001E7B82">
      <w:pPr>
        <w:pStyle w:val="Example"/>
        <w:ind w:left="130" w:right="115"/>
      </w:pPr>
      <w:r>
        <w:t xml:space="preserve">    &lt;code code="59408-5" </w:t>
      </w:r>
    </w:p>
    <w:p w14:paraId="6CFDFCA7" w14:textId="77777777" w:rsidR="006F2B85" w:rsidRDefault="001E7B82">
      <w:pPr>
        <w:pStyle w:val="Example"/>
        <w:ind w:left="130" w:right="115"/>
      </w:pPr>
      <w:r>
        <w:t xml:space="preserve">        codeSystem="2.16.840.1.113883.6.1" </w:t>
      </w:r>
    </w:p>
    <w:p w14:paraId="66D287EE" w14:textId="77777777" w:rsidR="006F2B85" w:rsidRDefault="001E7B82">
      <w:pPr>
        <w:pStyle w:val="Example"/>
        <w:ind w:left="130" w:right="115"/>
      </w:pPr>
      <w:r>
        <w:t xml:space="preserve">        codeSystemName="LOINC" </w:t>
      </w:r>
    </w:p>
    <w:p w14:paraId="35B599A4" w14:textId="77777777" w:rsidR="006F2B85" w:rsidRDefault="001E7B82">
      <w:pPr>
        <w:pStyle w:val="Example"/>
        <w:ind w:left="130" w:right="115"/>
      </w:pPr>
      <w:r>
        <w:t xml:space="preserve">        displayName="Oxygen saturation in Arterial blood by Pulse oximetry" /&gt;</w:t>
      </w:r>
    </w:p>
    <w:p w14:paraId="12D3FCCD" w14:textId="77777777" w:rsidR="006F2B85" w:rsidRDefault="001E7B82">
      <w:pPr>
        <w:pStyle w:val="Example"/>
        <w:ind w:left="130" w:right="115"/>
      </w:pPr>
      <w:r>
        <w:t xml:space="preserve">    &lt;statusCode code="active" /&gt;</w:t>
      </w:r>
    </w:p>
    <w:p w14:paraId="6995FE3D" w14:textId="77777777" w:rsidR="006F2B85" w:rsidRDefault="001E7B82">
      <w:pPr>
        <w:pStyle w:val="Example"/>
        <w:ind w:left="130" w:right="115"/>
      </w:pPr>
      <w:r>
        <w:t xml:space="preserve">    &lt;effectiveTime value="20130902" /&gt;</w:t>
      </w:r>
    </w:p>
    <w:p w14:paraId="3A476C16" w14:textId="77777777" w:rsidR="006F2B85" w:rsidRDefault="001E7B82">
      <w:pPr>
        <w:pStyle w:val="Example"/>
        <w:ind w:left="130" w:right="115"/>
      </w:pPr>
      <w:r>
        <w:t xml:space="preserve">    &lt;value xsi:type="IVL_PQ"&gt;</w:t>
      </w:r>
    </w:p>
    <w:p w14:paraId="610A607B" w14:textId="77777777" w:rsidR="006F2B85" w:rsidRDefault="001E7B82">
      <w:pPr>
        <w:pStyle w:val="Example"/>
        <w:ind w:left="130" w:right="115"/>
      </w:pPr>
      <w:r>
        <w:t xml:space="preserve">        &lt;low value="92" unit="%" /&gt;</w:t>
      </w:r>
    </w:p>
    <w:p w14:paraId="66243C60" w14:textId="77777777" w:rsidR="006F2B85" w:rsidRDefault="001E7B82">
      <w:pPr>
        <w:pStyle w:val="Example"/>
        <w:ind w:left="130" w:right="115"/>
      </w:pPr>
      <w:r>
        <w:t xml:space="preserve">    &lt;/value&gt;</w:t>
      </w:r>
    </w:p>
    <w:p w14:paraId="172D2C15" w14:textId="77777777" w:rsidR="006F2B85" w:rsidRDefault="001E7B82">
      <w:pPr>
        <w:pStyle w:val="Example"/>
        <w:ind w:left="130" w:right="115"/>
      </w:pPr>
      <w:r>
        <w:t xml:space="preserve">    &lt;!--</w:t>
      </w:r>
    </w:p>
    <w:p w14:paraId="3B00E91C" w14:textId="77777777" w:rsidR="006F2B85" w:rsidRDefault="001E7B82">
      <w:pPr>
        <w:pStyle w:val="Example"/>
        <w:ind w:left="130" w:right="115"/>
      </w:pPr>
      <w:r>
        <w:t xml:space="preserve">    If the author is set to the recordTarget (patient), this is a patient goal.  </w:t>
      </w:r>
    </w:p>
    <w:p w14:paraId="2CFBBBF4" w14:textId="77777777" w:rsidR="006F2B85" w:rsidRDefault="001E7B82">
      <w:pPr>
        <w:pStyle w:val="Example"/>
        <w:ind w:left="130" w:right="115"/>
      </w:pPr>
      <w:r>
        <w:t xml:space="preserve">    If the author is set to a provider, this is a provider goal. </w:t>
      </w:r>
    </w:p>
    <w:p w14:paraId="50663EE1" w14:textId="77777777" w:rsidR="006F2B85" w:rsidRDefault="001E7B82">
      <w:pPr>
        <w:pStyle w:val="Example"/>
        <w:ind w:left="130" w:right="115"/>
      </w:pPr>
      <w:r>
        <w:t xml:space="preserve">    If both patient and provider are set as authors, this is a negotiated goal.</w:t>
      </w:r>
    </w:p>
    <w:p w14:paraId="7D872343" w14:textId="77777777" w:rsidR="006F2B85" w:rsidRDefault="001E7B82">
      <w:pPr>
        <w:pStyle w:val="Example"/>
        <w:ind w:left="130" w:right="115"/>
      </w:pPr>
      <w:r>
        <w:t xml:space="preserve">  --&gt;</w:t>
      </w:r>
    </w:p>
    <w:p w14:paraId="4460C643" w14:textId="77777777" w:rsidR="006F2B85" w:rsidRDefault="001E7B82">
      <w:pPr>
        <w:pStyle w:val="Example"/>
        <w:ind w:left="130" w:right="115"/>
      </w:pPr>
      <w:r>
        <w:t xml:space="preserve">    &lt;!-- Provider Author --&gt;</w:t>
      </w:r>
    </w:p>
    <w:p w14:paraId="4FA2DB2B" w14:textId="77777777" w:rsidR="006F2B85" w:rsidRDefault="001E7B82">
      <w:pPr>
        <w:pStyle w:val="Example"/>
        <w:ind w:left="130" w:right="115"/>
      </w:pPr>
      <w:r>
        <w:t xml:space="preserve">    &lt;author&gt;</w:t>
      </w:r>
    </w:p>
    <w:p w14:paraId="35BEF0DD" w14:textId="77777777" w:rsidR="006F2B85" w:rsidRDefault="001E7B82">
      <w:pPr>
        <w:pStyle w:val="Example"/>
        <w:ind w:left="130" w:right="115"/>
      </w:pPr>
      <w:r>
        <w:t xml:space="preserve">        &lt;!--  [C-CDA R2] Author Participation  --&gt;</w:t>
      </w:r>
    </w:p>
    <w:p w14:paraId="792B2BDE" w14:textId="77777777" w:rsidR="006F2B85" w:rsidRDefault="001E7B82">
      <w:pPr>
        <w:pStyle w:val="Example"/>
        <w:ind w:left="130" w:right="115"/>
      </w:pPr>
      <w:r>
        <w:t xml:space="preserve">        &lt;templateId root="2.16.840.1.113883.10.20.22.4.119" /&gt;</w:t>
      </w:r>
    </w:p>
    <w:p w14:paraId="083EDED6" w14:textId="77777777" w:rsidR="006F2B85" w:rsidRDefault="001E7B82">
      <w:pPr>
        <w:pStyle w:val="Example"/>
        <w:ind w:left="130" w:right="115"/>
      </w:pPr>
      <w:r>
        <w:t xml:space="preserve">    ...</w:t>
      </w:r>
    </w:p>
    <w:p w14:paraId="6EF75C88" w14:textId="77777777" w:rsidR="006F2B85" w:rsidRDefault="001E7B82">
      <w:pPr>
        <w:pStyle w:val="Example"/>
        <w:ind w:left="130" w:right="115"/>
      </w:pPr>
      <w:r>
        <w:t xml:space="preserve">    &lt;/author&gt;</w:t>
      </w:r>
    </w:p>
    <w:p w14:paraId="22A5AE5E" w14:textId="77777777" w:rsidR="006F2B85" w:rsidRDefault="001E7B82">
      <w:pPr>
        <w:pStyle w:val="Example"/>
        <w:ind w:left="130" w:right="115"/>
      </w:pPr>
      <w:r>
        <w:t xml:space="preserve">    &lt;!-- Patient Author --&gt;</w:t>
      </w:r>
    </w:p>
    <w:p w14:paraId="491F016C" w14:textId="77777777" w:rsidR="006F2B85" w:rsidRDefault="001E7B82">
      <w:pPr>
        <w:pStyle w:val="Example"/>
        <w:ind w:left="130" w:right="115"/>
      </w:pPr>
      <w:r>
        <w:t xml:space="preserve">    &lt;author typeCode="AUT"&gt;</w:t>
      </w:r>
    </w:p>
    <w:p w14:paraId="45866BB1" w14:textId="77777777" w:rsidR="006F2B85" w:rsidRDefault="001E7B82">
      <w:pPr>
        <w:pStyle w:val="Example"/>
        <w:ind w:left="130" w:right="115"/>
      </w:pPr>
      <w:r>
        <w:t xml:space="preserve">        &lt;templateId root="2.16.840.1.113883.10.20.22.4.119" /&gt;</w:t>
      </w:r>
    </w:p>
    <w:p w14:paraId="50DE4EE0" w14:textId="77777777" w:rsidR="006F2B85" w:rsidRDefault="001E7B82">
      <w:pPr>
        <w:pStyle w:val="Example"/>
        <w:ind w:left="130" w:right="115"/>
      </w:pPr>
      <w:r>
        <w:t xml:space="preserve">    ...</w:t>
      </w:r>
    </w:p>
    <w:p w14:paraId="7B84BE97" w14:textId="77777777" w:rsidR="006F2B85" w:rsidRDefault="001E7B82">
      <w:pPr>
        <w:pStyle w:val="Example"/>
        <w:ind w:left="130" w:right="115"/>
      </w:pPr>
      <w:r>
        <w:t xml:space="preserve">    &lt;/author&gt;</w:t>
      </w:r>
    </w:p>
    <w:p w14:paraId="2E90912E" w14:textId="77777777" w:rsidR="006F2B85" w:rsidRDefault="001E7B82">
      <w:pPr>
        <w:pStyle w:val="Example"/>
        <w:ind w:left="130" w:right="115"/>
      </w:pPr>
      <w:r>
        <w:t xml:space="preserve">    &lt;!-- This entryRelationship represents the relationship "Goal REFERS TO Health Concern" --&gt;</w:t>
      </w:r>
    </w:p>
    <w:p w14:paraId="7B1E61F5" w14:textId="77777777" w:rsidR="006F2B85" w:rsidRDefault="001E7B82">
      <w:pPr>
        <w:pStyle w:val="Example"/>
        <w:ind w:left="130" w:right="115"/>
      </w:pPr>
      <w:r>
        <w:t xml:space="preserve">    &lt;entryRelationship typeCode="REFR"&gt;</w:t>
      </w:r>
    </w:p>
    <w:p w14:paraId="57A0E272" w14:textId="77777777" w:rsidR="006F2B85" w:rsidRDefault="001E7B82">
      <w:pPr>
        <w:pStyle w:val="Example"/>
        <w:ind w:left="130" w:right="115"/>
      </w:pPr>
      <w:r>
        <w:t xml:space="preserve">        &lt;act classCode="ACT" moodCode="EVN"&gt;</w:t>
      </w:r>
    </w:p>
    <w:p w14:paraId="521C25BA" w14:textId="77777777" w:rsidR="006F2B85" w:rsidRDefault="001E7B82">
      <w:pPr>
        <w:pStyle w:val="Example"/>
        <w:ind w:left="130" w:right="115"/>
      </w:pPr>
      <w:r>
        <w:t xml:space="preserve">            &lt;!-- [C-CDA] Entry Reference  --&gt;</w:t>
      </w:r>
    </w:p>
    <w:p w14:paraId="1CE02325" w14:textId="77777777" w:rsidR="006F2B85" w:rsidRDefault="001E7B82">
      <w:pPr>
        <w:pStyle w:val="Example"/>
        <w:ind w:left="130" w:right="115"/>
      </w:pPr>
      <w:r>
        <w:t xml:space="preserve">            &lt;templateId root="2.16.840.1.113883.10.20.22.4.122" /&gt;</w:t>
      </w:r>
    </w:p>
    <w:p w14:paraId="5DB0FC5C" w14:textId="77777777" w:rsidR="006F2B85" w:rsidRDefault="001E7B82">
      <w:pPr>
        <w:pStyle w:val="Example"/>
        <w:ind w:left="130" w:right="115"/>
      </w:pPr>
      <w:r>
        <w:t xml:space="preserve">            &lt;!-- This id points to an already defined Health Concern in the Health Concerns Section --&gt;</w:t>
      </w:r>
    </w:p>
    <w:p w14:paraId="69CE3EEB" w14:textId="77777777" w:rsidR="006F2B85" w:rsidRDefault="001E7B82">
      <w:pPr>
        <w:pStyle w:val="Example"/>
        <w:ind w:left="130" w:right="115"/>
      </w:pPr>
      <w:r>
        <w:t xml:space="preserve">            &lt;id root="4eab0e52-dd7d-4285-99eb-72d32ddb195c" /&gt;</w:t>
      </w:r>
    </w:p>
    <w:p w14:paraId="2850B3FC" w14:textId="77777777" w:rsidR="006F2B85" w:rsidRDefault="001E7B82">
      <w:pPr>
        <w:pStyle w:val="Example"/>
        <w:ind w:left="130" w:right="115"/>
      </w:pPr>
      <w:r>
        <w:t xml:space="preserve">              ...</w:t>
      </w:r>
    </w:p>
    <w:p w14:paraId="3B1592A1" w14:textId="77777777" w:rsidR="006F2B85" w:rsidRDefault="001E7B82">
      <w:pPr>
        <w:pStyle w:val="Example"/>
        <w:ind w:left="130" w:right="115"/>
      </w:pPr>
      <w:r>
        <w:t xml:space="preserve">        &lt;/act&gt;</w:t>
      </w:r>
    </w:p>
    <w:p w14:paraId="45A6FA49" w14:textId="77777777" w:rsidR="006F2B85" w:rsidRDefault="001E7B82">
      <w:pPr>
        <w:pStyle w:val="Example"/>
        <w:ind w:left="130" w:right="115"/>
      </w:pPr>
      <w:r>
        <w:t xml:space="preserve">    &lt;/entryRelationship&gt;</w:t>
      </w:r>
    </w:p>
    <w:p w14:paraId="31DCAD85" w14:textId="77777777" w:rsidR="006F2B85" w:rsidRDefault="001E7B82">
      <w:pPr>
        <w:pStyle w:val="Example"/>
        <w:ind w:left="130" w:right="115"/>
      </w:pPr>
      <w:r>
        <w:t xml:space="preserve">        &lt;!-- Preference that the author(s) places on the Goal --&gt;</w:t>
      </w:r>
    </w:p>
    <w:p w14:paraId="79F9897A" w14:textId="77777777" w:rsidR="006F2B85" w:rsidRDefault="001E7B82">
      <w:pPr>
        <w:pStyle w:val="Example"/>
        <w:ind w:left="130" w:right="115"/>
      </w:pPr>
      <w:r>
        <w:t xml:space="preserve">    &lt;entryRelationship typeCode="RSON"&gt;</w:t>
      </w:r>
    </w:p>
    <w:p w14:paraId="751BF611" w14:textId="77777777" w:rsidR="006F2B85" w:rsidRDefault="001E7B82">
      <w:pPr>
        <w:pStyle w:val="Example"/>
        <w:ind w:left="130" w:right="115"/>
      </w:pPr>
      <w:r>
        <w:t xml:space="preserve">        &lt;observation classCode="OBS" moodCode="EVN"&gt;</w:t>
      </w:r>
    </w:p>
    <w:p w14:paraId="4CBBE7FB" w14:textId="77777777" w:rsidR="006F2B85" w:rsidRDefault="001E7B82">
      <w:pPr>
        <w:pStyle w:val="Example"/>
        <w:ind w:left="130" w:right="115"/>
      </w:pPr>
      <w:r>
        <w:t xml:space="preserve">            &lt;!-- [C-CDA] Priority Preference   --&gt;</w:t>
      </w:r>
    </w:p>
    <w:p w14:paraId="5FBF611F" w14:textId="77777777" w:rsidR="006F2B85" w:rsidRDefault="001E7B82">
      <w:pPr>
        <w:pStyle w:val="Example"/>
        <w:ind w:left="130" w:right="115"/>
      </w:pPr>
      <w:r>
        <w:t xml:space="preserve">            &lt;templateId root="2.16.840.1.113883.10.20.22.4.143" /&gt;</w:t>
      </w:r>
    </w:p>
    <w:p w14:paraId="4BFDD367" w14:textId="77777777" w:rsidR="006F2B85" w:rsidRDefault="001E7B82">
      <w:pPr>
        <w:pStyle w:val="Example"/>
        <w:ind w:left="130" w:right="115"/>
      </w:pPr>
      <w:r>
        <w:t xml:space="preserve">      ...</w:t>
      </w:r>
    </w:p>
    <w:p w14:paraId="63A3FAE5" w14:textId="77777777" w:rsidR="006F2B85" w:rsidRDefault="001E7B82">
      <w:pPr>
        <w:pStyle w:val="Example"/>
        <w:ind w:left="130" w:right="115"/>
      </w:pPr>
      <w:r>
        <w:t xml:space="preserve">        &lt;/observation&gt;</w:t>
      </w:r>
    </w:p>
    <w:p w14:paraId="24DD1349" w14:textId="77777777" w:rsidR="006F2B85" w:rsidRDefault="001E7B82">
      <w:pPr>
        <w:pStyle w:val="Example"/>
        <w:ind w:left="130" w:right="115"/>
      </w:pPr>
      <w:r>
        <w:t xml:space="preserve">    &lt;/entryRelationship&gt;</w:t>
      </w:r>
    </w:p>
    <w:p w14:paraId="5039A72B" w14:textId="77777777" w:rsidR="006F2B85" w:rsidRDefault="001E7B82">
      <w:pPr>
        <w:pStyle w:val="Example"/>
        <w:ind w:left="130" w:right="115"/>
      </w:pPr>
      <w:r>
        <w:t>&lt;/observation&gt;</w:t>
      </w:r>
    </w:p>
    <w:p w14:paraId="4ECEF9AE" w14:textId="77777777" w:rsidR="006F2B85" w:rsidRDefault="006F2B85">
      <w:pPr>
        <w:pStyle w:val="BodyText"/>
      </w:pPr>
    </w:p>
    <w:p w14:paraId="754D78FA" w14:textId="20C45B66" w:rsidR="006F2B85" w:rsidRDefault="001E7B82">
      <w:pPr>
        <w:pStyle w:val="Caption"/>
        <w:ind w:left="130" w:right="115"/>
      </w:pPr>
      <w:bookmarkStart w:id="1715" w:name="_Toc203485360"/>
      <w:r>
        <w:lastRenderedPageBreak/>
        <w:t xml:space="preserve">Figure </w:t>
      </w:r>
      <w:r>
        <w:fldChar w:fldCharType="begin"/>
      </w:r>
      <w:r>
        <w:instrText>SEQ Figure \* ARABIC</w:instrText>
      </w:r>
      <w:r>
        <w:fldChar w:fldCharType="separate"/>
      </w:r>
      <w:r w:rsidR="004676B7">
        <w:t>74</w:t>
      </w:r>
      <w:r>
        <w:fldChar w:fldCharType="end"/>
      </w:r>
      <w:r>
        <w:t>: Social Determinant of Health Goal Example</w:t>
      </w:r>
      <w:bookmarkEnd w:id="1715"/>
    </w:p>
    <w:p w14:paraId="3826F6D2" w14:textId="77777777" w:rsidR="006F2B85" w:rsidRDefault="001E7B82">
      <w:pPr>
        <w:pStyle w:val="Example"/>
        <w:ind w:left="130" w:right="115"/>
      </w:pPr>
      <w:r>
        <w:t xml:space="preserve">    </w:t>
      </w:r>
    </w:p>
    <w:p w14:paraId="49D7B4A0" w14:textId="77777777" w:rsidR="006F2B85" w:rsidRDefault="001E7B82">
      <w:pPr>
        <w:pStyle w:val="Example"/>
        <w:ind w:left="130" w:right="115"/>
      </w:pPr>
      <w:r>
        <w:t>&lt;entry&gt;</w:t>
      </w:r>
    </w:p>
    <w:p w14:paraId="73392BE6" w14:textId="77777777" w:rsidR="006F2B85" w:rsidRDefault="001E7B82">
      <w:pPr>
        <w:pStyle w:val="Example"/>
        <w:ind w:left="130" w:right="115"/>
      </w:pPr>
      <w:r>
        <w:t xml:space="preserve">    &lt;observation classCode="OBS" moodCode="GOL"&gt;</w:t>
      </w:r>
    </w:p>
    <w:p w14:paraId="73560539" w14:textId="77777777" w:rsidR="006F2B85" w:rsidRDefault="001E7B82">
      <w:pPr>
        <w:pStyle w:val="Example"/>
        <w:ind w:left="130" w:right="115"/>
      </w:pPr>
      <w:r>
        <w:t xml:space="preserve">        &lt;templateId root="2.16.840.1.113883.10.20.22.4.121" /&gt;</w:t>
      </w:r>
    </w:p>
    <w:p w14:paraId="4613407C" w14:textId="77777777" w:rsidR="006F2B85" w:rsidRDefault="001E7B82">
      <w:pPr>
        <w:pStyle w:val="Example"/>
        <w:ind w:left="130" w:right="115"/>
      </w:pPr>
      <w:r>
        <w:t xml:space="preserve">        &lt;templateId root="2.16.840.1.113883.10.20.22.4.121" extension="2022-06-01"/&gt;</w:t>
      </w:r>
    </w:p>
    <w:p w14:paraId="6B9DBAB9" w14:textId="77777777" w:rsidR="006F2B85" w:rsidRDefault="001E7B82">
      <w:pPr>
        <w:pStyle w:val="Example"/>
        <w:ind w:left="130" w:right="115"/>
      </w:pPr>
      <w:r>
        <w:t xml:space="preserve">        &lt;id extension="3241" </w:t>
      </w:r>
    </w:p>
    <w:p w14:paraId="1D1137B5" w14:textId="77777777" w:rsidR="006F2B85" w:rsidRDefault="001E7B82">
      <w:pPr>
        <w:pStyle w:val="Example"/>
        <w:ind w:left="130" w:right="115"/>
      </w:pPr>
      <w:r>
        <w:t xml:space="preserve">                                root="1.2.840.114350.1.13.6289.1.7.2.737179"/&gt;</w:t>
      </w:r>
    </w:p>
    <w:p w14:paraId="3892CED4" w14:textId="77777777" w:rsidR="006F2B85" w:rsidRDefault="001E7B82">
      <w:pPr>
        <w:pStyle w:val="Example"/>
        <w:ind w:left="130" w:right="115"/>
      </w:pPr>
      <w:r>
        <w:t xml:space="preserve">        &lt;code code="8689-2" displayName="History of Social function" </w:t>
      </w:r>
    </w:p>
    <w:p w14:paraId="73157E11" w14:textId="77777777" w:rsidR="006F2B85" w:rsidRDefault="001E7B82">
      <w:pPr>
        <w:pStyle w:val="Example"/>
        <w:ind w:left="130" w:right="115"/>
      </w:pPr>
      <w:r>
        <w:t xml:space="preserve">                             codeSystem="2.16.840.1.113883.5.61" </w:t>
      </w:r>
    </w:p>
    <w:p w14:paraId="1A925753" w14:textId="77777777" w:rsidR="006F2B85" w:rsidRDefault="001E7B82">
      <w:pPr>
        <w:pStyle w:val="Example"/>
        <w:ind w:left="130" w:right="115"/>
      </w:pPr>
      <w:r>
        <w:t xml:space="preserve">                          codeSystemName="LOINC"&gt;</w:t>
      </w:r>
    </w:p>
    <w:p w14:paraId="7B2CDC72" w14:textId="77777777" w:rsidR="006F2B85" w:rsidRDefault="001E7B82">
      <w:pPr>
        <w:pStyle w:val="Example"/>
        <w:ind w:left="130" w:right="115"/>
      </w:pPr>
      <w:r>
        <w:t xml:space="preserve">            &lt;originalText&gt;</w:t>
      </w:r>
    </w:p>
    <w:p w14:paraId="031204B1" w14:textId="77777777" w:rsidR="006F2B85" w:rsidRDefault="001E7B82">
      <w:pPr>
        <w:pStyle w:val="Example"/>
        <w:ind w:left="130" w:right="115"/>
      </w:pPr>
      <w:r>
        <w:t xml:space="preserve">                &lt;reference value="#goal1"/&gt;</w:t>
      </w:r>
    </w:p>
    <w:p w14:paraId="654AB6C4" w14:textId="77777777" w:rsidR="006F2B85" w:rsidRDefault="001E7B82">
      <w:pPr>
        <w:pStyle w:val="Example"/>
        <w:ind w:left="130" w:right="115"/>
      </w:pPr>
      <w:r>
        <w:t xml:space="preserve">            &lt;/originalText&gt;</w:t>
      </w:r>
    </w:p>
    <w:p w14:paraId="7E526D72" w14:textId="77777777" w:rsidR="006F2B85" w:rsidRDefault="001E7B82">
      <w:pPr>
        <w:pStyle w:val="Example"/>
        <w:ind w:left="130" w:right="115"/>
      </w:pPr>
      <w:r>
        <w:t xml:space="preserve">        &lt;/code&gt;</w:t>
      </w:r>
    </w:p>
    <w:p w14:paraId="3B3DA301" w14:textId="77777777" w:rsidR="006F2B85" w:rsidRDefault="001E7B82">
      <w:pPr>
        <w:pStyle w:val="Example"/>
        <w:ind w:left="130" w:right="115"/>
      </w:pPr>
      <w:r>
        <w:t xml:space="preserve">        &lt;statusCode code="active"/&gt;</w:t>
      </w:r>
    </w:p>
    <w:p w14:paraId="46A3291E" w14:textId="77777777" w:rsidR="006F2B85" w:rsidRDefault="001E7B82">
      <w:pPr>
        <w:pStyle w:val="Example"/>
        <w:ind w:left="130" w:right="115"/>
      </w:pPr>
      <w:r>
        <w:t xml:space="preserve">        &lt;effectiveTime&gt;</w:t>
      </w:r>
    </w:p>
    <w:p w14:paraId="7C6D2FDF" w14:textId="77777777" w:rsidR="006F2B85" w:rsidRDefault="001E7B82">
      <w:pPr>
        <w:pStyle w:val="Example"/>
        <w:ind w:left="130" w:right="115"/>
      </w:pPr>
      <w:r>
        <w:t xml:space="preserve">            &lt;!-- The effectiveTime/low indicates the desired "Achieve by" </w:t>
      </w:r>
    </w:p>
    <w:p w14:paraId="03D28543" w14:textId="77777777" w:rsidR="006F2B85" w:rsidRDefault="001E7B82">
      <w:pPr>
        <w:pStyle w:val="Example"/>
        <w:ind w:left="130" w:right="115"/>
      </w:pPr>
      <w:r>
        <w:t xml:space="preserve">                                date --&gt;</w:t>
      </w:r>
    </w:p>
    <w:p w14:paraId="3E4F0992" w14:textId="77777777" w:rsidR="006F2B85" w:rsidRDefault="001E7B82">
      <w:pPr>
        <w:pStyle w:val="Example"/>
        <w:ind w:left="130" w:right="115"/>
      </w:pPr>
      <w:r>
        <w:t xml:space="preserve">            &lt;low value="20220814"/&gt;</w:t>
      </w:r>
    </w:p>
    <w:p w14:paraId="792F02A6" w14:textId="77777777" w:rsidR="006F2B85" w:rsidRDefault="001E7B82">
      <w:pPr>
        <w:pStyle w:val="Example"/>
        <w:ind w:left="130" w:right="115"/>
      </w:pPr>
      <w:r>
        <w:t xml:space="preserve">            &lt;high nullFlavor="NI"/&gt;</w:t>
      </w:r>
    </w:p>
    <w:p w14:paraId="1B8587A1" w14:textId="77777777" w:rsidR="006F2B85" w:rsidRDefault="001E7B82">
      <w:pPr>
        <w:pStyle w:val="Example"/>
        <w:ind w:left="130" w:right="115"/>
      </w:pPr>
      <w:r>
        <w:t xml:space="preserve">            &lt;value xsi:type="CD" code="1078229009"  </w:t>
      </w:r>
    </w:p>
    <w:p w14:paraId="6CB0DF90" w14:textId="77777777" w:rsidR="006F2B85" w:rsidRDefault="001E7B82">
      <w:pPr>
        <w:pStyle w:val="Example"/>
        <w:ind w:left="130" w:right="115"/>
      </w:pPr>
      <w:r>
        <w:t xml:space="preserve">                                displayName="Food security (finding)" </w:t>
      </w:r>
    </w:p>
    <w:p w14:paraId="587D7A5E" w14:textId="77777777" w:rsidR="006F2B85" w:rsidRDefault="001E7B82">
      <w:pPr>
        <w:pStyle w:val="Example"/>
        <w:ind w:left="130" w:right="115"/>
      </w:pPr>
      <w:r>
        <w:t xml:space="preserve">                          codeSystem="2.16.840.1.113883.6.96" </w:t>
      </w:r>
    </w:p>
    <w:p w14:paraId="60CC4715" w14:textId="77777777" w:rsidR="006F2B85" w:rsidRDefault="001E7B82">
      <w:pPr>
        <w:pStyle w:val="Example"/>
        <w:ind w:left="130" w:right="115"/>
      </w:pPr>
      <w:r>
        <w:t xml:space="preserve">                            codeSystemName="SNOMED CT"/&gt;</w:t>
      </w:r>
    </w:p>
    <w:p w14:paraId="17CFCFCA" w14:textId="77777777" w:rsidR="006F2B85" w:rsidRDefault="001E7B82">
      <w:pPr>
        <w:pStyle w:val="Example"/>
        <w:ind w:left="130" w:right="115"/>
      </w:pPr>
      <w:r>
        <w:t xml:space="preserve">        &lt;/effectiveTime&gt;</w:t>
      </w:r>
    </w:p>
    <w:p w14:paraId="1A634616" w14:textId="77777777" w:rsidR="006F2B85" w:rsidRDefault="001E7B82">
      <w:pPr>
        <w:pStyle w:val="Example"/>
        <w:ind w:left="130" w:right="115"/>
      </w:pPr>
      <w:r>
        <w:t xml:space="preserve">    &lt;/observation&gt;</w:t>
      </w:r>
    </w:p>
    <w:p w14:paraId="6D847B54" w14:textId="77777777" w:rsidR="006F2B85" w:rsidRDefault="001E7B82">
      <w:pPr>
        <w:pStyle w:val="Example"/>
        <w:ind w:left="130" w:right="115"/>
      </w:pPr>
      <w:r>
        <w:t>&lt;/entry&gt;</w:t>
      </w:r>
    </w:p>
    <w:p w14:paraId="0E7C2E58" w14:textId="77777777" w:rsidR="006F2B85" w:rsidRDefault="006F2B85">
      <w:pPr>
        <w:pStyle w:val="BodyText"/>
      </w:pPr>
    </w:p>
    <w:p w14:paraId="4D0A9DF1" w14:textId="31DA526B" w:rsidR="006F2B85" w:rsidRDefault="001E7B82">
      <w:pPr>
        <w:pStyle w:val="Caption"/>
        <w:ind w:left="130" w:right="115"/>
      </w:pPr>
      <w:bookmarkStart w:id="1716" w:name="_Toc203485361"/>
      <w:r>
        <w:lastRenderedPageBreak/>
        <w:t xml:space="preserve">Figure </w:t>
      </w:r>
      <w:r>
        <w:fldChar w:fldCharType="begin"/>
      </w:r>
      <w:r>
        <w:instrText>SEQ Figure \* ARABIC</w:instrText>
      </w:r>
      <w:r>
        <w:fldChar w:fldCharType="separate"/>
      </w:r>
      <w:r w:rsidR="004676B7">
        <w:t>75</w:t>
      </w:r>
      <w:r>
        <w:fldChar w:fldCharType="end"/>
      </w:r>
      <w:r>
        <w:t>: Social Determinant of Health Text Goal Example</w:t>
      </w:r>
      <w:bookmarkEnd w:id="1716"/>
    </w:p>
    <w:p w14:paraId="2B59F454" w14:textId="77777777" w:rsidR="006F2B85" w:rsidRDefault="001E7B82">
      <w:pPr>
        <w:pStyle w:val="Example"/>
        <w:ind w:left="130" w:right="115"/>
      </w:pPr>
      <w:r>
        <w:t>&lt;component&gt;</w:t>
      </w:r>
    </w:p>
    <w:p w14:paraId="34FF02D3" w14:textId="77777777" w:rsidR="006F2B85" w:rsidRDefault="001E7B82">
      <w:pPr>
        <w:pStyle w:val="Example"/>
        <w:ind w:left="130" w:right="115"/>
      </w:pPr>
      <w:r>
        <w:t xml:space="preserve">    &lt;section&gt;</w:t>
      </w:r>
    </w:p>
    <w:p w14:paraId="361C16FE" w14:textId="77777777" w:rsidR="006F2B85" w:rsidRDefault="001E7B82">
      <w:pPr>
        <w:pStyle w:val="Example"/>
        <w:ind w:left="130" w:right="115"/>
      </w:pPr>
      <w:r>
        <w:t xml:space="preserve">        &lt;!-- Goals Section --&gt;</w:t>
      </w:r>
    </w:p>
    <w:p w14:paraId="6EAAECE8" w14:textId="77777777" w:rsidR="006F2B85" w:rsidRDefault="001E7B82">
      <w:pPr>
        <w:pStyle w:val="Example"/>
        <w:ind w:left="130" w:right="115"/>
      </w:pPr>
      <w:r>
        <w:t xml:space="preserve">        &lt;templateId root="2.16.840.1.113883.10.20.22.2.60"/&gt;</w:t>
      </w:r>
    </w:p>
    <w:p w14:paraId="2E4F69EE" w14:textId="77777777" w:rsidR="006F2B85" w:rsidRDefault="001E7B82">
      <w:pPr>
        <w:pStyle w:val="Example"/>
        <w:ind w:left="130" w:right="115"/>
      </w:pPr>
      <w:r>
        <w:t xml:space="preserve">        &lt;code code="61146-7" displayName="Goals" codeSystem="2.16.840.1.113883.6.1" codeSystemName="LOINC"/&gt;</w:t>
      </w:r>
    </w:p>
    <w:p w14:paraId="379FADCC" w14:textId="77777777" w:rsidR="006F2B85" w:rsidRDefault="001E7B82">
      <w:pPr>
        <w:pStyle w:val="Example"/>
        <w:ind w:left="130" w:right="115"/>
      </w:pPr>
      <w:r>
        <w:t xml:space="preserve">        &lt;title&gt;Goals Section&lt;/title&gt;</w:t>
      </w:r>
    </w:p>
    <w:p w14:paraId="03DB38E4" w14:textId="77777777" w:rsidR="006F2B85" w:rsidRDefault="001E7B82">
      <w:pPr>
        <w:pStyle w:val="Example"/>
        <w:ind w:left="130" w:right="115"/>
      </w:pPr>
      <w:r>
        <w:t xml:space="preserve">        &lt;text&gt;</w:t>
      </w:r>
    </w:p>
    <w:p w14:paraId="0C2224C6" w14:textId="77777777" w:rsidR="006F2B85" w:rsidRDefault="001E7B82">
      <w:pPr>
        <w:pStyle w:val="Example"/>
        <w:ind w:left="130" w:right="115"/>
      </w:pPr>
      <w:r>
        <w:t xml:space="preserve">            &lt;paragraph ID="Goals"&gt;Patient wants to move into Cherry Street subsidized housing&lt;/paragraph&gt;</w:t>
      </w:r>
    </w:p>
    <w:p w14:paraId="14E97E46" w14:textId="77777777" w:rsidR="006F2B85" w:rsidRDefault="001E7B82">
      <w:pPr>
        <w:pStyle w:val="Example"/>
        <w:ind w:left="130" w:right="115"/>
      </w:pPr>
      <w:r>
        <w:t xml:space="preserve">        &lt;/text&gt;</w:t>
      </w:r>
    </w:p>
    <w:p w14:paraId="5C9DFBB3" w14:textId="77777777" w:rsidR="006F2B85" w:rsidRDefault="001E7B82">
      <w:pPr>
        <w:pStyle w:val="Example"/>
        <w:ind w:left="130" w:right="115"/>
      </w:pPr>
      <w:r>
        <w:t xml:space="preserve">        &lt;entry&gt;</w:t>
      </w:r>
    </w:p>
    <w:p w14:paraId="33CDEBAD" w14:textId="77777777" w:rsidR="006F2B85" w:rsidRDefault="001E7B82">
      <w:pPr>
        <w:pStyle w:val="Example"/>
        <w:ind w:left="130" w:right="115"/>
      </w:pPr>
      <w:r>
        <w:t xml:space="preserve">            &lt;!-- Goal Observation --&gt;</w:t>
      </w:r>
    </w:p>
    <w:p w14:paraId="7DD72A07" w14:textId="77777777" w:rsidR="006F2B85" w:rsidRDefault="001E7B82">
      <w:pPr>
        <w:pStyle w:val="Example"/>
        <w:ind w:left="130" w:right="115"/>
      </w:pPr>
      <w:r>
        <w:t xml:space="preserve">            &lt;observation classCode="OBS" moodCode="GOL"&gt;</w:t>
      </w:r>
    </w:p>
    <w:p w14:paraId="42745B1C" w14:textId="77777777" w:rsidR="006F2B85" w:rsidRDefault="001E7B82">
      <w:pPr>
        <w:pStyle w:val="Example"/>
        <w:ind w:left="130" w:right="115"/>
      </w:pPr>
      <w:r>
        <w:t xml:space="preserve">                &lt;!-- Goal Observation --&gt;</w:t>
      </w:r>
    </w:p>
    <w:p w14:paraId="04D811B9" w14:textId="77777777" w:rsidR="006F2B85" w:rsidRDefault="001E7B82">
      <w:pPr>
        <w:pStyle w:val="Example"/>
        <w:ind w:left="130" w:right="115"/>
      </w:pPr>
      <w:r>
        <w:t xml:space="preserve">                &lt;templateId root="2.16.840.1.113883.10.20.22.4.121"/&gt;</w:t>
      </w:r>
    </w:p>
    <w:p w14:paraId="702CA3CC" w14:textId="77777777" w:rsidR="006F2B85" w:rsidRDefault="001E7B82">
      <w:pPr>
        <w:pStyle w:val="Example"/>
        <w:ind w:left="130" w:right="115"/>
      </w:pPr>
      <w:r>
        <w:t xml:space="preserve">                &lt;templateId root="2.16.840.1.113883.10.20.22.4.121" extension="2022-06-01"/&gt;</w:t>
      </w:r>
    </w:p>
    <w:p w14:paraId="7B94AEC9" w14:textId="77777777" w:rsidR="006F2B85" w:rsidRDefault="001E7B82">
      <w:pPr>
        <w:pStyle w:val="Example"/>
        <w:ind w:left="130" w:right="115"/>
      </w:pPr>
      <w:r>
        <w:t xml:space="preserve">                &lt;!-- If you have an id for your goal, include here --&gt;</w:t>
      </w:r>
    </w:p>
    <w:p w14:paraId="12024198" w14:textId="77777777" w:rsidR="006F2B85" w:rsidRDefault="001E7B82">
      <w:pPr>
        <w:pStyle w:val="Example"/>
        <w:ind w:left="130" w:right="115"/>
      </w:pPr>
      <w:r>
        <w:t xml:space="preserve">                &lt;id nullFlavor="UNK"/&gt;</w:t>
      </w:r>
    </w:p>
    <w:p w14:paraId="7B9B1F55" w14:textId="77777777" w:rsidR="006F2B85" w:rsidRDefault="001E7B82">
      <w:pPr>
        <w:pStyle w:val="Example"/>
        <w:ind w:left="130" w:right="115"/>
      </w:pPr>
      <w:r>
        <w:t xml:space="preserve">                &lt;code nullFlavor="UNK"/&gt;</w:t>
      </w:r>
    </w:p>
    <w:p w14:paraId="090E0C26" w14:textId="77777777" w:rsidR="006F2B85" w:rsidRDefault="001E7B82">
      <w:pPr>
        <w:pStyle w:val="Example"/>
        <w:ind w:left="130" w:right="115"/>
      </w:pPr>
      <w:r>
        <w:t xml:space="preserve">                &lt;text&gt;</w:t>
      </w:r>
    </w:p>
    <w:p w14:paraId="7AF4C27A" w14:textId="77777777" w:rsidR="006F2B85" w:rsidRDefault="001E7B82">
      <w:pPr>
        <w:pStyle w:val="Example"/>
        <w:ind w:left="130" w:right="115"/>
      </w:pPr>
      <w:r>
        <w:t xml:space="preserve">                    &lt;reference value="#Goals"&gt;&lt;/reference&gt;</w:t>
      </w:r>
    </w:p>
    <w:p w14:paraId="1AD5B6C3" w14:textId="77777777" w:rsidR="006F2B85" w:rsidRDefault="001E7B82">
      <w:pPr>
        <w:pStyle w:val="Example"/>
        <w:ind w:left="130" w:right="115"/>
      </w:pPr>
      <w:r>
        <w:t xml:space="preserve">                &lt;/text&gt;</w:t>
      </w:r>
    </w:p>
    <w:p w14:paraId="13D114CF" w14:textId="77777777" w:rsidR="006F2B85" w:rsidRDefault="001E7B82">
      <w:pPr>
        <w:pStyle w:val="Example"/>
        <w:ind w:left="130" w:right="115"/>
      </w:pPr>
      <w:r>
        <w:t xml:space="preserve">                &lt;statusCode code="active"/&gt;</w:t>
      </w:r>
    </w:p>
    <w:p w14:paraId="571804FE" w14:textId="77777777" w:rsidR="006F2B85" w:rsidRDefault="001E7B82">
      <w:pPr>
        <w:pStyle w:val="Example"/>
        <w:ind w:left="130" w:right="115"/>
      </w:pPr>
      <w:r>
        <w:t xml:space="preserve">                &lt;!-- Author could be included to indicate a patient authored goal or a provider different than the document or section author. --&gt;</w:t>
      </w:r>
    </w:p>
    <w:p w14:paraId="4F845C2A" w14:textId="77777777" w:rsidR="006F2B85" w:rsidRDefault="001E7B82">
      <w:pPr>
        <w:pStyle w:val="Example"/>
        <w:ind w:left="130" w:right="115"/>
      </w:pPr>
      <w:r>
        <w:t xml:space="preserve">            &lt;/observation&gt;</w:t>
      </w:r>
    </w:p>
    <w:p w14:paraId="23D09392" w14:textId="77777777" w:rsidR="006F2B85" w:rsidRDefault="001E7B82">
      <w:pPr>
        <w:pStyle w:val="Example"/>
        <w:ind w:left="130" w:right="115"/>
      </w:pPr>
      <w:r>
        <w:t xml:space="preserve">        &lt;/entry&gt;</w:t>
      </w:r>
    </w:p>
    <w:p w14:paraId="13BA197D" w14:textId="77777777" w:rsidR="006F2B85" w:rsidRDefault="001E7B82">
      <w:pPr>
        <w:pStyle w:val="Example"/>
        <w:ind w:left="130" w:right="115"/>
      </w:pPr>
      <w:r>
        <w:t xml:space="preserve">    &lt;/section&gt;</w:t>
      </w:r>
    </w:p>
    <w:p w14:paraId="657094E5" w14:textId="77777777" w:rsidR="006F2B85" w:rsidRDefault="001E7B82">
      <w:pPr>
        <w:pStyle w:val="Example"/>
        <w:ind w:left="130" w:right="115"/>
      </w:pPr>
      <w:r>
        <w:t>&lt;/component&gt;</w:t>
      </w:r>
    </w:p>
    <w:p w14:paraId="2B0CEFC8" w14:textId="77777777" w:rsidR="006F2B85" w:rsidRDefault="006F2B85">
      <w:pPr>
        <w:pStyle w:val="BodyText"/>
      </w:pPr>
    </w:p>
    <w:p w14:paraId="2A579649" w14:textId="77777777" w:rsidR="006F2B85" w:rsidRDefault="001E7B82">
      <w:pPr>
        <w:pStyle w:val="Heading2nospace"/>
      </w:pPr>
      <w:bookmarkStart w:id="1717" w:name="E_Handoff_Communication_Participants"/>
      <w:bookmarkStart w:id="1718" w:name="_Toc203485121"/>
      <w:r>
        <w:t>Handoff Communication Participants</w:t>
      </w:r>
      <w:bookmarkEnd w:id="1717"/>
      <w:bookmarkEnd w:id="1718"/>
    </w:p>
    <w:p w14:paraId="7D2D450F" w14:textId="77777777" w:rsidR="006F2B85" w:rsidRDefault="001E7B82">
      <w:pPr>
        <w:pStyle w:val="BracketData"/>
      </w:pPr>
      <w:r>
        <w:t>[act: identifier urn:oid:2.16.840.1.113883.10.20.22.4.141 (open)]</w:t>
      </w:r>
    </w:p>
    <w:p w14:paraId="4CBF48C9" w14:textId="77777777" w:rsidR="006F2B85" w:rsidRDefault="001E7B82">
      <w:pPr>
        <w:pStyle w:val="BracketData"/>
      </w:pPr>
      <w:r>
        <w:t>Published as part of Consolidated CDA Templates for Clinical Notes (US Realm) DSTU R2</w:t>
      </w:r>
    </w:p>
    <w:p w14:paraId="61581611" w14:textId="1293A2A4" w:rsidR="006F2B85" w:rsidRDefault="001E7B82">
      <w:pPr>
        <w:pStyle w:val="Caption"/>
      </w:pPr>
      <w:bookmarkStart w:id="1719" w:name="_Toc203485629"/>
      <w:r>
        <w:t xml:space="preserve">Table </w:t>
      </w:r>
      <w:r>
        <w:fldChar w:fldCharType="begin"/>
      </w:r>
      <w:r>
        <w:instrText>SEQ Table \* ARABIC</w:instrText>
      </w:r>
      <w:r>
        <w:fldChar w:fldCharType="separate"/>
      </w:r>
      <w:r w:rsidR="004676B7">
        <w:t>172</w:t>
      </w:r>
      <w:r>
        <w:fldChar w:fldCharType="end"/>
      </w:r>
      <w:r>
        <w:t>: Handoff Communication Participants Contexts</w:t>
      </w:r>
      <w:bookmarkEnd w:id="17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0F8A2B3" w14:textId="77777777">
        <w:trPr>
          <w:cantSplit/>
          <w:tblHeader/>
          <w:jc w:val="center"/>
        </w:trPr>
        <w:tc>
          <w:tcPr>
            <w:tcW w:w="360" w:type="dxa"/>
            <w:shd w:val="clear" w:color="auto" w:fill="E6E6E6"/>
          </w:tcPr>
          <w:p w14:paraId="0B537C38" w14:textId="77777777" w:rsidR="006F2B85" w:rsidRDefault="001E7B82">
            <w:pPr>
              <w:pStyle w:val="TableHead"/>
            </w:pPr>
            <w:r>
              <w:t>Contained By:</w:t>
            </w:r>
          </w:p>
        </w:tc>
        <w:tc>
          <w:tcPr>
            <w:tcW w:w="360" w:type="dxa"/>
            <w:shd w:val="clear" w:color="auto" w:fill="E6E6E6"/>
          </w:tcPr>
          <w:p w14:paraId="1CD1355B" w14:textId="77777777" w:rsidR="006F2B85" w:rsidRDefault="001E7B82">
            <w:pPr>
              <w:pStyle w:val="TableHead"/>
            </w:pPr>
            <w:r>
              <w:t>Contains:</w:t>
            </w:r>
          </w:p>
        </w:tc>
      </w:tr>
      <w:tr w:rsidR="006F2B85" w14:paraId="6EC0E7A3" w14:textId="77777777">
        <w:trPr>
          <w:jc w:val="center"/>
        </w:trPr>
        <w:tc>
          <w:tcPr>
            <w:tcW w:w="360" w:type="dxa"/>
          </w:tcPr>
          <w:p w14:paraId="7D86812B" w14:textId="7576876C" w:rsidR="006F2B85" w:rsidRDefault="001E7B82">
            <w:pPr>
              <w:pStyle w:val="TableText"/>
            </w:pPr>
            <w:hyperlink w:anchor="S_Plan_of_Treatment_Section_NHCS_V3">
              <w:r>
                <w:rPr>
                  <w:rStyle w:val="HyperlinkText9pt"/>
                </w:rPr>
                <w:t>Plan of Treatment Section (NHCS V3)</w:t>
              </w:r>
            </w:hyperlink>
            <w:r>
              <w:t xml:space="preserve"> (optional)</w:t>
            </w:r>
          </w:p>
        </w:tc>
        <w:tc>
          <w:tcPr>
            <w:tcW w:w="360" w:type="dxa"/>
          </w:tcPr>
          <w:p w14:paraId="2C164E27" w14:textId="3F3023A4" w:rsidR="006F2B85" w:rsidRDefault="001E7B82">
            <w:pPr>
              <w:pStyle w:val="TableText"/>
            </w:pPr>
            <w:hyperlink w:anchor="U_Author_Participation">
              <w:r>
                <w:rPr>
                  <w:rStyle w:val="HyperlinkText9pt"/>
                </w:rPr>
                <w:t>Author Participation</w:t>
              </w:r>
            </w:hyperlink>
            <w:r>
              <w:t xml:space="preserve"> (required)</w:t>
            </w:r>
          </w:p>
        </w:tc>
      </w:tr>
    </w:tbl>
    <w:p w14:paraId="79833E44" w14:textId="77777777" w:rsidR="006F2B85" w:rsidRDefault="006F2B85">
      <w:pPr>
        <w:pStyle w:val="BodyText"/>
      </w:pPr>
    </w:p>
    <w:p w14:paraId="3AF89FD4" w14:textId="77777777" w:rsidR="006F2B85" w:rsidRDefault="001E7B82">
      <w:r>
        <w:t>This template represents the sender (author) and receivers (participants) of a handoff communication in a plan of treatment. It does not convey details about the communication. The "handoff" process involves senders, those transmitting the patient's information and releasing the care of that patient to the next clinician, and receivers, those who accept the patient information and care of that patient.</w:t>
      </w:r>
    </w:p>
    <w:p w14:paraId="6F185BDC" w14:textId="3F64EBB3" w:rsidR="006F2B85" w:rsidRDefault="001E7B82">
      <w:pPr>
        <w:pStyle w:val="Caption"/>
      </w:pPr>
      <w:bookmarkStart w:id="1720" w:name="_Toc203485630"/>
      <w:r>
        <w:lastRenderedPageBreak/>
        <w:t xml:space="preserve">Table </w:t>
      </w:r>
      <w:r>
        <w:fldChar w:fldCharType="begin"/>
      </w:r>
      <w:r>
        <w:instrText>SEQ Table \* ARABIC</w:instrText>
      </w:r>
      <w:r>
        <w:fldChar w:fldCharType="separate"/>
      </w:r>
      <w:r w:rsidR="004676B7">
        <w:t>173</w:t>
      </w:r>
      <w:r>
        <w:fldChar w:fldCharType="end"/>
      </w:r>
      <w:r>
        <w:t>: Handoff Communication Participants Constraints Overview</w:t>
      </w:r>
      <w:bookmarkEnd w:id="17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7CFAF3B" w14:textId="77777777">
        <w:trPr>
          <w:cantSplit/>
          <w:tblHeader/>
          <w:jc w:val="center"/>
        </w:trPr>
        <w:tc>
          <w:tcPr>
            <w:tcW w:w="0" w:type="dxa"/>
            <w:shd w:val="clear" w:color="auto" w:fill="E6E6E6"/>
            <w:noWrap/>
          </w:tcPr>
          <w:p w14:paraId="1488EA94" w14:textId="77777777" w:rsidR="006F2B85" w:rsidRDefault="001E7B82">
            <w:pPr>
              <w:pStyle w:val="TableHead"/>
            </w:pPr>
            <w:r>
              <w:t>XPath</w:t>
            </w:r>
          </w:p>
        </w:tc>
        <w:tc>
          <w:tcPr>
            <w:tcW w:w="720" w:type="dxa"/>
            <w:shd w:val="clear" w:color="auto" w:fill="E6E6E6"/>
            <w:noWrap/>
          </w:tcPr>
          <w:p w14:paraId="639BF9B8" w14:textId="77777777" w:rsidR="006F2B85" w:rsidRDefault="001E7B82">
            <w:pPr>
              <w:pStyle w:val="TableHead"/>
            </w:pPr>
            <w:r>
              <w:t>Card.</w:t>
            </w:r>
          </w:p>
        </w:tc>
        <w:tc>
          <w:tcPr>
            <w:tcW w:w="1152" w:type="dxa"/>
            <w:shd w:val="clear" w:color="auto" w:fill="E6E6E6"/>
            <w:noWrap/>
          </w:tcPr>
          <w:p w14:paraId="71C7EC65" w14:textId="77777777" w:rsidR="006F2B85" w:rsidRDefault="001E7B82">
            <w:pPr>
              <w:pStyle w:val="TableHead"/>
            </w:pPr>
            <w:r>
              <w:t>Verb</w:t>
            </w:r>
          </w:p>
        </w:tc>
        <w:tc>
          <w:tcPr>
            <w:tcW w:w="864" w:type="dxa"/>
            <w:shd w:val="clear" w:color="auto" w:fill="E6E6E6"/>
            <w:noWrap/>
          </w:tcPr>
          <w:p w14:paraId="1DC4D5C1" w14:textId="77777777" w:rsidR="006F2B85" w:rsidRDefault="001E7B82">
            <w:pPr>
              <w:pStyle w:val="TableHead"/>
            </w:pPr>
            <w:r>
              <w:t>Data Type</w:t>
            </w:r>
          </w:p>
        </w:tc>
        <w:tc>
          <w:tcPr>
            <w:tcW w:w="864" w:type="dxa"/>
            <w:shd w:val="clear" w:color="auto" w:fill="E6E6E6"/>
            <w:noWrap/>
          </w:tcPr>
          <w:p w14:paraId="234918B8" w14:textId="77777777" w:rsidR="006F2B85" w:rsidRDefault="001E7B82">
            <w:pPr>
              <w:pStyle w:val="TableHead"/>
            </w:pPr>
            <w:r>
              <w:t>CONF#</w:t>
            </w:r>
          </w:p>
        </w:tc>
        <w:tc>
          <w:tcPr>
            <w:tcW w:w="864" w:type="dxa"/>
            <w:shd w:val="clear" w:color="auto" w:fill="E6E6E6"/>
            <w:noWrap/>
          </w:tcPr>
          <w:p w14:paraId="464608E2" w14:textId="77777777" w:rsidR="006F2B85" w:rsidRDefault="001E7B82">
            <w:pPr>
              <w:pStyle w:val="TableHead"/>
            </w:pPr>
            <w:r>
              <w:t>Value</w:t>
            </w:r>
          </w:p>
        </w:tc>
      </w:tr>
      <w:tr w:rsidR="006F2B85" w14:paraId="2AD96FCB" w14:textId="77777777">
        <w:trPr>
          <w:jc w:val="center"/>
        </w:trPr>
        <w:tc>
          <w:tcPr>
            <w:tcW w:w="10160" w:type="dxa"/>
            <w:gridSpan w:val="6"/>
          </w:tcPr>
          <w:p w14:paraId="458217D7" w14:textId="77777777" w:rsidR="006F2B85" w:rsidRDefault="001E7B82">
            <w:pPr>
              <w:pStyle w:val="TableText"/>
            </w:pPr>
            <w:r>
              <w:t>act (identifier: urn:oid:2.16.840.1.113883.10.20.22.4.141)</w:t>
            </w:r>
          </w:p>
        </w:tc>
      </w:tr>
      <w:tr w:rsidR="006F2B85" w14:paraId="5C594DB4" w14:textId="77777777">
        <w:trPr>
          <w:jc w:val="center"/>
        </w:trPr>
        <w:tc>
          <w:tcPr>
            <w:tcW w:w="3345" w:type="dxa"/>
          </w:tcPr>
          <w:p w14:paraId="72A28CAB" w14:textId="77777777" w:rsidR="006F2B85" w:rsidRDefault="001E7B82">
            <w:pPr>
              <w:pStyle w:val="TableText"/>
            </w:pPr>
            <w:r>
              <w:tab/>
              <w:t>@classCode</w:t>
            </w:r>
          </w:p>
        </w:tc>
        <w:tc>
          <w:tcPr>
            <w:tcW w:w="720" w:type="dxa"/>
          </w:tcPr>
          <w:p w14:paraId="60FB78BA" w14:textId="77777777" w:rsidR="006F2B85" w:rsidRDefault="001E7B82">
            <w:pPr>
              <w:pStyle w:val="TableText"/>
            </w:pPr>
            <w:r>
              <w:t>1..1</w:t>
            </w:r>
          </w:p>
        </w:tc>
        <w:tc>
          <w:tcPr>
            <w:tcW w:w="1152" w:type="dxa"/>
          </w:tcPr>
          <w:p w14:paraId="2A53541C" w14:textId="77777777" w:rsidR="006F2B85" w:rsidRDefault="001E7B82">
            <w:pPr>
              <w:pStyle w:val="TableText"/>
            </w:pPr>
            <w:r>
              <w:t>SHALL</w:t>
            </w:r>
          </w:p>
        </w:tc>
        <w:tc>
          <w:tcPr>
            <w:tcW w:w="864" w:type="dxa"/>
          </w:tcPr>
          <w:p w14:paraId="59CE7629" w14:textId="77777777" w:rsidR="006F2B85" w:rsidRDefault="006F2B85">
            <w:pPr>
              <w:pStyle w:val="TableText"/>
            </w:pPr>
          </w:p>
        </w:tc>
        <w:tc>
          <w:tcPr>
            <w:tcW w:w="1104" w:type="dxa"/>
          </w:tcPr>
          <w:p w14:paraId="6097E161" w14:textId="78AD1763" w:rsidR="006F2B85" w:rsidRDefault="001E7B82">
            <w:pPr>
              <w:pStyle w:val="TableText"/>
            </w:pPr>
            <w:hyperlink w:anchor="C_1098-30832">
              <w:r>
                <w:rPr>
                  <w:rStyle w:val="HyperlinkText9pt"/>
                </w:rPr>
                <w:t>1098-30832</w:t>
              </w:r>
            </w:hyperlink>
          </w:p>
        </w:tc>
        <w:tc>
          <w:tcPr>
            <w:tcW w:w="2975" w:type="dxa"/>
          </w:tcPr>
          <w:p w14:paraId="3DAE21F3" w14:textId="77777777" w:rsidR="006F2B85" w:rsidRDefault="001E7B82">
            <w:pPr>
              <w:pStyle w:val="TableText"/>
            </w:pPr>
            <w:r>
              <w:t>urn:oid:2.16.840.1.113883.5.6 (HL7ActClass) = ACT</w:t>
            </w:r>
          </w:p>
        </w:tc>
      </w:tr>
      <w:tr w:rsidR="006F2B85" w14:paraId="17A441F3" w14:textId="77777777">
        <w:trPr>
          <w:jc w:val="center"/>
        </w:trPr>
        <w:tc>
          <w:tcPr>
            <w:tcW w:w="3345" w:type="dxa"/>
          </w:tcPr>
          <w:p w14:paraId="6906D7D7" w14:textId="77777777" w:rsidR="006F2B85" w:rsidRDefault="001E7B82">
            <w:pPr>
              <w:pStyle w:val="TableText"/>
            </w:pPr>
            <w:r>
              <w:tab/>
              <w:t>@moodCode</w:t>
            </w:r>
          </w:p>
        </w:tc>
        <w:tc>
          <w:tcPr>
            <w:tcW w:w="720" w:type="dxa"/>
          </w:tcPr>
          <w:p w14:paraId="4693510F" w14:textId="77777777" w:rsidR="006F2B85" w:rsidRDefault="001E7B82">
            <w:pPr>
              <w:pStyle w:val="TableText"/>
            </w:pPr>
            <w:r>
              <w:t>1..1</w:t>
            </w:r>
          </w:p>
        </w:tc>
        <w:tc>
          <w:tcPr>
            <w:tcW w:w="1152" w:type="dxa"/>
          </w:tcPr>
          <w:p w14:paraId="1C999341" w14:textId="77777777" w:rsidR="006F2B85" w:rsidRDefault="001E7B82">
            <w:pPr>
              <w:pStyle w:val="TableText"/>
            </w:pPr>
            <w:r>
              <w:t>SHALL</w:t>
            </w:r>
          </w:p>
        </w:tc>
        <w:tc>
          <w:tcPr>
            <w:tcW w:w="864" w:type="dxa"/>
          </w:tcPr>
          <w:p w14:paraId="4AB2E02E" w14:textId="77777777" w:rsidR="006F2B85" w:rsidRDefault="006F2B85">
            <w:pPr>
              <w:pStyle w:val="TableText"/>
            </w:pPr>
          </w:p>
        </w:tc>
        <w:tc>
          <w:tcPr>
            <w:tcW w:w="1104" w:type="dxa"/>
          </w:tcPr>
          <w:p w14:paraId="4B4F2E0F" w14:textId="4726E3C4" w:rsidR="006F2B85" w:rsidRDefault="001E7B82">
            <w:pPr>
              <w:pStyle w:val="TableText"/>
            </w:pPr>
            <w:hyperlink w:anchor="C_1098-30833">
              <w:r>
                <w:rPr>
                  <w:rStyle w:val="HyperlinkText9pt"/>
                </w:rPr>
                <w:t>1098-30833</w:t>
              </w:r>
            </w:hyperlink>
          </w:p>
        </w:tc>
        <w:tc>
          <w:tcPr>
            <w:tcW w:w="2975" w:type="dxa"/>
          </w:tcPr>
          <w:p w14:paraId="37A6DE20" w14:textId="77777777" w:rsidR="006F2B85" w:rsidRDefault="001E7B82">
            <w:pPr>
              <w:pStyle w:val="TableText"/>
            </w:pPr>
            <w:r>
              <w:t>urn:oid:2.16.840.1.113883.5.1001 (HL7ActMood) = EVN</w:t>
            </w:r>
          </w:p>
        </w:tc>
      </w:tr>
      <w:tr w:rsidR="006F2B85" w14:paraId="0B6D4E16" w14:textId="77777777">
        <w:trPr>
          <w:jc w:val="center"/>
        </w:trPr>
        <w:tc>
          <w:tcPr>
            <w:tcW w:w="3345" w:type="dxa"/>
          </w:tcPr>
          <w:p w14:paraId="1382D654" w14:textId="77777777" w:rsidR="006F2B85" w:rsidRDefault="001E7B82">
            <w:pPr>
              <w:pStyle w:val="TableText"/>
            </w:pPr>
            <w:r>
              <w:tab/>
              <w:t>templateId</w:t>
            </w:r>
          </w:p>
        </w:tc>
        <w:tc>
          <w:tcPr>
            <w:tcW w:w="720" w:type="dxa"/>
          </w:tcPr>
          <w:p w14:paraId="1D652032" w14:textId="77777777" w:rsidR="006F2B85" w:rsidRDefault="001E7B82">
            <w:pPr>
              <w:pStyle w:val="TableText"/>
            </w:pPr>
            <w:r>
              <w:t>1..1</w:t>
            </w:r>
          </w:p>
        </w:tc>
        <w:tc>
          <w:tcPr>
            <w:tcW w:w="1152" w:type="dxa"/>
          </w:tcPr>
          <w:p w14:paraId="4B90E32C" w14:textId="77777777" w:rsidR="006F2B85" w:rsidRDefault="001E7B82">
            <w:pPr>
              <w:pStyle w:val="TableText"/>
            </w:pPr>
            <w:r>
              <w:t>SHALL</w:t>
            </w:r>
          </w:p>
        </w:tc>
        <w:tc>
          <w:tcPr>
            <w:tcW w:w="864" w:type="dxa"/>
          </w:tcPr>
          <w:p w14:paraId="1067F3FE" w14:textId="77777777" w:rsidR="006F2B85" w:rsidRDefault="006F2B85">
            <w:pPr>
              <w:pStyle w:val="TableText"/>
            </w:pPr>
          </w:p>
        </w:tc>
        <w:tc>
          <w:tcPr>
            <w:tcW w:w="1104" w:type="dxa"/>
          </w:tcPr>
          <w:p w14:paraId="7F08050D" w14:textId="2F9B34EB" w:rsidR="006F2B85" w:rsidRDefault="001E7B82">
            <w:pPr>
              <w:pStyle w:val="TableText"/>
            </w:pPr>
            <w:hyperlink w:anchor="C_1098-30834">
              <w:r>
                <w:rPr>
                  <w:rStyle w:val="HyperlinkText9pt"/>
                </w:rPr>
                <w:t>1098-30834</w:t>
              </w:r>
            </w:hyperlink>
          </w:p>
        </w:tc>
        <w:tc>
          <w:tcPr>
            <w:tcW w:w="2975" w:type="dxa"/>
          </w:tcPr>
          <w:p w14:paraId="71B6C33F" w14:textId="77777777" w:rsidR="006F2B85" w:rsidRDefault="006F2B85">
            <w:pPr>
              <w:pStyle w:val="TableText"/>
            </w:pPr>
          </w:p>
        </w:tc>
      </w:tr>
      <w:tr w:rsidR="006F2B85" w14:paraId="3AE2A909" w14:textId="77777777">
        <w:trPr>
          <w:jc w:val="center"/>
        </w:trPr>
        <w:tc>
          <w:tcPr>
            <w:tcW w:w="3345" w:type="dxa"/>
          </w:tcPr>
          <w:p w14:paraId="7B5961C1" w14:textId="77777777" w:rsidR="006F2B85" w:rsidRDefault="001E7B82">
            <w:pPr>
              <w:pStyle w:val="TableText"/>
            </w:pPr>
            <w:r>
              <w:tab/>
            </w:r>
            <w:r>
              <w:tab/>
              <w:t>@root</w:t>
            </w:r>
          </w:p>
        </w:tc>
        <w:tc>
          <w:tcPr>
            <w:tcW w:w="720" w:type="dxa"/>
          </w:tcPr>
          <w:p w14:paraId="2F08190F" w14:textId="77777777" w:rsidR="006F2B85" w:rsidRDefault="001E7B82">
            <w:pPr>
              <w:pStyle w:val="TableText"/>
            </w:pPr>
            <w:r>
              <w:t>1..1</w:t>
            </w:r>
          </w:p>
        </w:tc>
        <w:tc>
          <w:tcPr>
            <w:tcW w:w="1152" w:type="dxa"/>
          </w:tcPr>
          <w:p w14:paraId="64B6164F" w14:textId="77777777" w:rsidR="006F2B85" w:rsidRDefault="001E7B82">
            <w:pPr>
              <w:pStyle w:val="TableText"/>
            </w:pPr>
            <w:r>
              <w:t>SHALL</w:t>
            </w:r>
          </w:p>
        </w:tc>
        <w:tc>
          <w:tcPr>
            <w:tcW w:w="864" w:type="dxa"/>
          </w:tcPr>
          <w:p w14:paraId="3882C7F1" w14:textId="77777777" w:rsidR="006F2B85" w:rsidRDefault="006F2B85">
            <w:pPr>
              <w:pStyle w:val="TableText"/>
            </w:pPr>
          </w:p>
        </w:tc>
        <w:tc>
          <w:tcPr>
            <w:tcW w:w="1104" w:type="dxa"/>
          </w:tcPr>
          <w:p w14:paraId="0C3D29F7" w14:textId="5CEFB137" w:rsidR="006F2B85" w:rsidRDefault="001E7B82">
            <w:pPr>
              <w:pStyle w:val="TableText"/>
            </w:pPr>
            <w:hyperlink w:anchor="C_1098-30835">
              <w:r>
                <w:rPr>
                  <w:rStyle w:val="HyperlinkText9pt"/>
                </w:rPr>
                <w:t>1098-30835</w:t>
              </w:r>
            </w:hyperlink>
          </w:p>
        </w:tc>
        <w:tc>
          <w:tcPr>
            <w:tcW w:w="2975" w:type="dxa"/>
          </w:tcPr>
          <w:p w14:paraId="217FB22A" w14:textId="77777777" w:rsidR="006F2B85" w:rsidRDefault="001E7B82">
            <w:pPr>
              <w:pStyle w:val="TableText"/>
            </w:pPr>
            <w:r>
              <w:t>2.16.840.1.113883.10.20.22.4.141</w:t>
            </w:r>
          </w:p>
        </w:tc>
      </w:tr>
      <w:tr w:rsidR="006F2B85" w14:paraId="4891F8B5" w14:textId="77777777">
        <w:trPr>
          <w:jc w:val="center"/>
        </w:trPr>
        <w:tc>
          <w:tcPr>
            <w:tcW w:w="3345" w:type="dxa"/>
          </w:tcPr>
          <w:p w14:paraId="247B8574" w14:textId="77777777" w:rsidR="006F2B85" w:rsidRDefault="001E7B82">
            <w:pPr>
              <w:pStyle w:val="TableText"/>
            </w:pPr>
            <w:r>
              <w:tab/>
              <w:t>code</w:t>
            </w:r>
          </w:p>
        </w:tc>
        <w:tc>
          <w:tcPr>
            <w:tcW w:w="720" w:type="dxa"/>
          </w:tcPr>
          <w:p w14:paraId="31BB7C0C" w14:textId="77777777" w:rsidR="006F2B85" w:rsidRDefault="001E7B82">
            <w:pPr>
              <w:pStyle w:val="TableText"/>
            </w:pPr>
            <w:r>
              <w:t>1..1</w:t>
            </w:r>
          </w:p>
        </w:tc>
        <w:tc>
          <w:tcPr>
            <w:tcW w:w="1152" w:type="dxa"/>
          </w:tcPr>
          <w:p w14:paraId="0092A816" w14:textId="77777777" w:rsidR="006F2B85" w:rsidRDefault="001E7B82">
            <w:pPr>
              <w:pStyle w:val="TableText"/>
            </w:pPr>
            <w:r>
              <w:t>SHALL</w:t>
            </w:r>
          </w:p>
        </w:tc>
        <w:tc>
          <w:tcPr>
            <w:tcW w:w="864" w:type="dxa"/>
          </w:tcPr>
          <w:p w14:paraId="154711A9" w14:textId="77777777" w:rsidR="006F2B85" w:rsidRDefault="006F2B85">
            <w:pPr>
              <w:pStyle w:val="TableText"/>
            </w:pPr>
          </w:p>
        </w:tc>
        <w:tc>
          <w:tcPr>
            <w:tcW w:w="1104" w:type="dxa"/>
          </w:tcPr>
          <w:p w14:paraId="627D46AD" w14:textId="11FBC87F" w:rsidR="006F2B85" w:rsidRDefault="001E7B82">
            <w:pPr>
              <w:pStyle w:val="TableText"/>
            </w:pPr>
            <w:hyperlink w:anchor="C_1098-30836">
              <w:r>
                <w:rPr>
                  <w:rStyle w:val="HyperlinkText9pt"/>
                </w:rPr>
                <w:t>1098-30836</w:t>
              </w:r>
            </w:hyperlink>
          </w:p>
        </w:tc>
        <w:tc>
          <w:tcPr>
            <w:tcW w:w="2975" w:type="dxa"/>
          </w:tcPr>
          <w:p w14:paraId="7B0D4EB9" w14:textId="77777777" w:rsidR="006F2B85" w:rsidRDefault="006F2B85">
            <w:pPr>
              <w:pStyle w:val="TableText"/>
            </w:pPr>
          </w:p>
        </w:tc>
      </w:tr>
      <w:tr w:rsidR="006F2B85" w14:paraId="0E9F2C52" w14:textId="77777777">
        <w:trPr>
          <w:jc w:val="center"/>
        </w:trPr>
        <w:tc>
          <w:tcPr>
            <w:tcW w:w="3345" w:type="dxa"/>
          </w:tcPr>
          <w:p w14:paraId="22FF0801" w14:textId="77777777" w:rsidR="006F2B85" w:rsidRDefault="001E7B82">
            <w:pPr>
              <w:pStyle w:val="TableText"/>
            </w:pPr>
            <w:r>
              <w:tab/>
            </w:r>
            <w:r>
              <w:tab/>
              <w:t>@code</w:t>
            </w:r>
          </w:p>
        </w:tc>
        <w:tc>
          <w:tcPr>
            <w:tcW w:w="720" w:type="dxa"/>
          </w:tcPr>
          <w:p w14:paraId="2CE2D672" w14:textId="77777777" w:rsidR="006F2B85" w:rsidRDefault="001E7B82">
            <w:pPr>
              <w:pStyle w:val="TableText"/>
            </w:pPr>
            <w:r>
              <w:t>1..1</w:t>
            </w:r>
          </w:p>
        </w:tc>
        <w:tc>
          <w:tcPr>
            <w:tcW w:w="1152" w:type="dxa"/>
          </w:tcPr>
          <w:p w14:paraId="1549A337" w14:textId="77777777" w:rsidR="006F2B85" w:rsidRDefault="001E7B82">
            <w:pPr>
              <w:pStyle w:val="TableText"/>
            </w:pPr>
            <w:r>
              <w:t>SHALL</w:t>
            </w:r>
          </w:p>
        </w:tc>
        <w:tc>
          <w:tcPr>
            <w:tcW w:w="864" w:type="dxa"/>
          </w:tcPr>
          <w:p w14:paraId="4507399D" w14:textId="77777777" w:rsidR="006F2B85" w:rsidRDefault="006F2B85">
            <w:pPr>
              <w:pStyle w:val="TableText"/>
            </w:pPr>
          </w:p>
        </w:tc>
        <w:tc>
          <w:tcPr>
            <w:tcW w:w="1104" w:type="dxa"/>
          </w:tcPr>
          <w:p w14:paraId="413A248F" w14:textId="65AB455C" w:rsidR="006F2B85" w:rsidRDefault="001E7B82">
            <w:pPr>
              <w:pStyle w:val="TableText"/>
            </w:pPr>
            <w:hyperlink w:anchor="C_1098-30837">
              <w:r>
                <w:rPr>
                  <w:rStyle w:val="HyperlinkText9pt"/>
                </w:rPr>
                <w:t>1098-30837</w:t>
              </w:r>
            </w:hyperlink>
          </w:p>
        </w:tc>
        <w:tc>
          <w:tcPr>
            <w:tcW w:w="2975" w:type="dxa"/>
          </w:tcPr>
          <w:p w14:paraId="6E996AB2" w14:textId="77777777" w:rsidR="006F2B85" w:rsidRDefault="001E7B82">
            <w:pPr>
              <w:pStyle w:val="TableText"/>
            </w:pPr>
            <w:r>
              <w:t>432138007</w:t>
            </w:r>
          </w:p>
        </w:tc>
      </w:tr>
      <w:tr w:rsidR="006F2B85" w14:paraId="333418E3" w14:textId="77777777">
        <w:trPr>
          <w:jc w:val="center"/>
        </w:trPr>
        <w:tc>
          <w:tcPr>
            <w:tcW w:w="3345" w:type="dxa"/>
          </w:tcPr>
          <w:p w14:paraId="0B7410CC" w14:textId="77777777" w:rsidR="006F2B85" w:rsidRDefault="001E7B82">
            <w:pPr>
              <w:pStyle w:val="TableText"/>
            </w:pPr>
            <w:r>
              <w:tab/>
            </w:r>
            <w:r>
              <w:tab/>
              <w:t>@codeSystem</w:t>
            </w:r>
          </w:p>
        </w:tc>
        <w:tc>
          <w:tcPr>
            <w:tcW w:w="720" w:type="dxa"/>
          </w:tcPr>
          <w:p w14:paraId="7EB50EC3" w14:textId="77777777" w:rsidR="006F2B85" w:rsidRDefault="001E7B82">
            <w:pPr>
              <w:pStyle w:val="TableText"/>
            </w:pPr>
            <w:r>
              <w:t>1..1</w:t>
            </w:r>
          </w:p>
        </w:tc>
        <w:tc>
          <w:tcPr>
            <w:tcW w:w="1152" w:type="dxa"/>
          </w:tcPr>
          <w:p w14:paraId="030458F0" w14:textId="77777777" w:rsidR="006F2B85" w:rsidRDefault="001E7B82">
            <w:pPr>
              <w:pStyle w:val="TableText"/>
            </w:pPr>
            <w:r>
              <w:t>SHALL</w:t>
            </w:r>
          </w:p>
        </w:tc>
        <w:tc>
          <w:tcPr>
            <w:tcW w:w="864" w:type="dxa"/>
          </w:tcPr>
          <w:p w14:paraId="58D499AC" w14:textId="77777777" w:rsidR="006F2B85" w:rsidRDefault="006F2B85">
            <w:pPr>
              <w:pStyle w:val="TableText"/>
            </w:pPr>
          </w:p>
        </w:tc>
        <w:tc>
          <w:tcPr>
            <w:tcW w:w="1104" w:type="dxa"/>
          </w:tcPr>
          <w:p w14:paraId="6F1834F3" w14:textId="2AA4FCE4" w:rsidR="006F2B85" w:rsidRDefault="001E7B82">
            <w:pPr>
              <w:pStyle w:val="TableText"/>
            </w:pPr>
            <w:hyperlink w:anchor="C_1098-30838">
              <w:r>
                <w:rPr>
                  <w:rStyle w:val="HyperlinkText9pt"/>
                </w:rPr>
                <w:t>1098-30838</w:t>
              </w:r>
            </w:hyperlink>
          </w:p>
        </w:tc>
        <w:tc>
          <w:tcPr>
            <w:tcW w:w="2975" w:type="dxa"/>
          </w:tcPr>
          <w:p w14:paraId="0EB43A7A" w14:textId="77777777" w:rsidR="006F2B85" w:rsidRDefault="001E7B82">
            <w:pPr>
              <w:pStyle w:val="TableText"/>
            </w:pPr>
            <w:r>
              <w:t>urn:oid:2.16.840.1.113883.6.96 (SNOMED CT) = 2.16.840.1.113883.6.96</w:t>
            </w:r>
          </w:p>
        </w:tc>
      </w:tr>
      <w:tr w:rsidR="006F2B85" w14:paraId="1E746369" w14:textId="77777777">
        <w:trPr>
          <w:jc w:val="center"/>
        </w:trPr>
        <w:tc>
          <w:tcPr>
            <w:tcW w:w="3345" w:type="dxa"/>
          </w:tcPr>
          <w:p w14:paraId="70AB89A3" w14:textId="77777777" w:rsidR="006F2B85" w:rsidRDefault="001E7B82">
            <w:pPr>
              <w:pStyle w:val="TableText"/>
            </w:pPr>
            <w:r>
              <w:tab/>
              <w:t>statusCode</w:t>
            </w:r>
          </w:p>
        </w:tc>
        <w:tc>
          <w:tcPr>
            <w:tcW w:w="720" w:type="dxa"/>
          </w:tcPr>
          <w:p w14:paraId="7FCC35DC" w14:textId="77777777" w:rsidR="006F2B85" w:rsidRDefault="001E7B82">
            <w:pPr>
              <w:pStyle w:val="TableText"/>
            </w:pPr>
            <w:r>
              <w:t>1..1</w:t>
            </w:r>
          </w:p>
        </w:tc>
        <w:tc>
          <w:tcPr>
            <w:tcW w:w="1152" w:type="dxa"/>
          </w:tcPr>
          <w:p w14:paraId="583B3EAB" w14:textId="77777777" w:rsidR="006F2B85" w:rsidRDefault="001E7B82">
            <w:pPr>
              <w:pStyle w:val="TableText"/>
            </w:pPr>
            <w:r>
              <w:t>SHALL</w:t>
            </w:r>
          </w:p>
        </w:tc>
        <w:tc>
          <w:tcPr>
            <w:tcW w:w="864" w:type="dxa"/>
          </w:tcPr>
          <w:p w14:paraId="73E008CC" w14:textId="77777777" w:rsidR="006F2B85" w:rsidRDefault="006F2B85">
            <w:pPr>
              <w:pStyle w:val="TableText"/>
            </w:pPr>
          </w:p>
        </w:tc>
        <w:tc>
          <w:tcPr>
            <w:tcW w:w="1104" w:type="dxa"/>
          </w:tcPr>
          <w:p w14:paraId="74BE82C7" w14:textId="43B93E2C" w:rsidR="006F2B85" w:rsidRDefault="001E7B82">
            <w:pPr>
              <w:pStyle w:val="TableText"/>
            </w:pPr>
            <w:hyperlink w:anchor="C_1098-31668">
              <w:r>
                <w:rPr>
                  <w:rStyle w:val="HyperlinkText9pt"/>
                </w:rPr>
                <w:t>1098-31668</w:t>
              </w:r>
            </w:hyperlink>
          </w:p>
        </w:tc>
        <w:tc>
          <w:tcPr>
            <w:tcW w:w="2975" w:type="dxa"/>
          </w:tcPr>
          <w:p w14:paraId="4BABF21F" w14:textId="77777777" w:rsidR="006F2B85" w:rsidRDefault="006F2B85">
            <w:pPr>
              <w:pStyle w:val="TableText"/>
            </w:pPr>
          </w:p>
        </w:tc>
      </w:tr>
      <w:tr w:rsidR="006F2B85" w14:paraId="3AE833A0" w14:textId="77777777">
        <w:trPr>
          <w:jc w:val="center"/>
        </w:trPr>
        <w:tc>
          <w:tcPr>
            <w:tcW w:w="3345" w:type="dxa"/>
          </w:tcPr>
          <w:p w14:paraId="721665F1" w14:textId="77777777" w:rsidR="006F2B85" w:rsidRDefault="001E7B82">
            <w:pPr>
              <w:pStyle w:val="TableText"/>
            </w:pPr>
            <w:r>
              <w:tab/>
            </w:r>
            <w:r>
              <w:tab/>
              <w:t>@code</w:t>
            </w:r>
          </w:p>
        </w:tc>
        <w:tc>
          <w:tcPr>
            <w:tcW w:w="720" w:type="dxa"/>
          </w:tcPr>
          <w:p w14:paraId="6051D499" w14:textId="77777777" w:rsidR="006F2B85" w:rsidRDefault="001E7B82">
            <w:pPr>
              <w:pStyle w:val="TableText"/>
            </w:pPr>
            <w:r>
              <w:t>1..1</w:t>
            </w:r>
          </w:p>
        </w:tc>
        <w:tc>
          <w:tcPr>
            <w:tcW w:w="1152" w:type="dxa"/>
          </w:tcPr>
          <w:p w14:paraId="3E55C9C6" w14:textId="77777777" w:rsidR="006F2B85" w:rsidRDefault="001E7B82">
            <w:pPr>
              <w:pStyle w:val="TableText"/>
            </w:pPr>
            <w:r>
              <w:t>SHALL</w:t>
            </w:r>
          </w:p>
        </w:tc>
        <w:tc>
          <w:tcPr>
            <w:tcW w:w="864" w:type="dxa"/>
          </w:tcPr>
          <w:p w14:paraId="7C2A82BF" w14:textId="77777777" w:rsidR="006F2B85" w:rsidRDefault="006F2B85">
            <w:pPr>
              <w:pStyle w:val="TableText"/>
            </w:pPr>
          </w:p>
        </w:tc>
        <w:tc>
          <w:tcPr>
            <w:tcW w:w="1104" w:type="dxa"/>
          </w:tcPr>
          <w:p w14:paraId="05E6E714" w14:textId="051D6C9F" w:rsidR="006F2B85" w:rsidRDefault="001E7B82">
            <w:pPr>
              <w:pStyle w:val="TableText"/>
            </w:pPr>
            <w:hyperlink w:anchor="C_1098-31669">
              <w:r>
                <w:rPr>
                  <w:rStyle w:val="HyperlinkText9pt"/>
                </w:rPr>
                <w:t>1098-31669</w:t>
              </w:r>
            </w:hyperlink>
          </w:p>
        </w:tc>
        <w:tc>
          <w:tcPr>
            <w:tcW w:w="2975" w:type="dxa"/>
          </w:tcPr>
          <w:p w14:paraId="063BB054" w14:textId="77777777" w:rsidR="006F2B85" w:rsidRDefault="001E7B82">
            <w:pPr>
              <w:pStyle w:val="TableText"/>
            </w:pPr>
            <w:r>
              <w:t>urn:oid:2.16.840.1.113883.5.14 (HL7ActStatus) = completed</w:t>
            </w:r>
          </w:p>
        </w:tc>
      </w:tr>
      <w:tr w:rsidR="006F2B85" w14:paraId="19ADFDC9" w14:textId="77777777">
        <w:trPr>
          <w:jc w:val="center"/>
        </w:trPr>
        <w:tc>
          <w:tcPr>
            <w:tcW w:w="3345" w:type="dxa"/>
          </w:tcPr>
          <w:p w14:paraId="791141EF" w14:textId="77777777" w:rsidR="006F2B85" w:rsidRDefault="001E7B82">
            <w:pPr>
              <w:pStyle w:val="TableText"/>
            </w:pPr>
            <w:r>
              <w:tab/>
              <w:t>effectiveTime</w:t>
            </w:r>
          </w:p>
        </w:tc>
        <w:tc>
          <w:tcPr>
            <w:tcW w:w="720" w:type="dxa"/>
          </w:tcPr>
          <w:p w14:paraId="261B7299" w14:textId="77777777" w:rsidR="006F2B85" w:rsidRDefault="001E7B82">
            <w:pPr>
              <w:pStyle w:val="TableText"/>
            </w:pPr>
            <w:r>
              <w:t>1..1</w:t>
            </w:r>
          </w:p>
        </w:tc>
        <w:tc>
          <w:tcPr>
            <w:tcW w:w="1152" w:type="dxa"/>
          </w:tcPr>
          <w:p w14:paraId="06082C54" w14:textId="77777777" w:rsidR="006F2B85" w:rsidRDefault="001E7B82">
            <w:pPr>
              <w:pStyle w:val="TableText"/>
            </w:pPr>
            <w:r>
              <w:t>SHALL</w:t>
            </w:r>
          </w:p>
        </w:tc>
        <w:tc>
          <w:tcPr>
            <w:tcW w:w="864" w:type="dxa"/>
          </w:tcPr>
          <w:p w14:paraId="029956B4" w14:textId="77777777" w:rsidR="006F2B85" w:rsidRDefault="006F2B85">
            <w:pPr>
              <w:pStyle w:val="TableText"/>
            </w:pPr>
          </w:p>
        </w:tc>
        <w:tc>
          <w:tcPr>
            <w:tcW w:w="1104" w:type="dxa"/>
          </w:tcPr>
          <w:p w14:paraId="4F9FF61B" w14:textId="3496C8B2" w:rsidR="006F2B85" w:rsidRDefault="001E7B82">
            <w:pPr>
              <w:pStyle w:val="TableText"/>
            </w:pPr>
            <w:hyperlink w:anchor="C_1098-31670">
              <w:r>
                <w:rPr>
                  <w:rStyle w:val="HyperlinkText9pt"/>
                </w:rPr>
                <w:t>1098-31670</w:t>
              </w:r>
            </w:hyperlink>
          </w:p>
        </w:tc>
        <w:tc>
          <w:tcPr>
            <w:tcW w:w="2975" w:type="dxa"/>
          </w:tcPr>
          <w:p w14:paraId="46B144EC" w14:textId="77777777" w:rsidR="006F2B85" w:rsidRDefault="006F2B85">
            <w:pPr>
              <w:pStyle w:val="TableText"/>
            </w:pPr>
          </w:p>
        </w:tc>
      </w:tr>
      <w:tr w:rsidR="006F2B85" w14:paraId="354801C8" w14:textId="77777777">
        <w:trPr>
          <w:jc w:val="center"/>
        </w:trPr>
        <w:tc>
          <w:tcPr>
            <w:tcW w:w="3345" w:type="dxa"/>
          </w:tcPr>
          <w:p w14:paraId="42EDB8A6" w14:textId="77777777" w:rsidR="006F2B85" w:rsidRDefault="001E7B82">
            <w:pPr>
              <w:pStyle w:val="TableText"/>
            </w:pPr>
            <w:r>
              <w:tab/>
              <w:t>author</w:t>
            </w:r>
          </w:p>
        </w:tc>
        <w:tc>
          <w:tcPr>
            <w:tcW w:w="720" w:type="dxa"/>
          </w:tcPr>
          <w:p w14:paraId="34D18DB9" w14:textId="77777777" w:rsidR="006F2B85" w:rsidRDefault="001E7B82">
            <w:pPr>
              <w:pStyle w:val="TableText"/>
            </w:pPr>
            <w:r>
              <w:t>1..*</w:t>
            </w:r>
          </w:p>
        </w:tc>
        <w:tc>
          <w:tcPr>
            <w:tcW w:w="1152" w:type="dxa"/>
          </w:tcPr>
          <w:p w14:paraId="6636CEBE" w14:textId="77777777" w:rsidR="006F2B85" w:rsidRDefault="001E7B82">
            <w:pPr>
              <w:pStyle w:val="TableText"/>
            </w:pPr>
            <w:r>
              <w:t>SHALL</w:t>
            </w:r>
          </w:p>
        </w:tc>
        <w:tc>
          <w:tcPr>
            <w:tcW w:w="864" w:type="dxa"/>
          </w:tcPr>
          <w:p w14:paraId="5FA63560" w14:textId="77777777" w:rsidR="006F2B85" w:rsidRDefault="006F2B85">
            <w:pPr>
              <w:pStyle w:val="TableText"/>
            </w:pPr>
          </w:p>
        </w:tc>
        <w:tc>
          <w:tcPr>
            <w:tcW w:w="1104" w:type="dxa"/>
          </w:tcPr>
          <w:p w14:paraId="065A825D" w14:textId="27D5BA48" w:rsidR="006F2B85" w:rsidRDefault="001E7B82">
            <w:pPr>
              <w:pStyle w:val="TableText"/>
            </w:pPr>
            <w:hyperlink w:anchor="C_1098-31672">
              <w:r>
                <w:rPr>
                  <w:rStyle w:val="HyperlinkText9pt"/>
                </w:rPr>
                <w:t>1098-31672</w:t>
              </w:r>
            </w:hyperlink>
          </w:p>
        </w:tc>
        <w:tc>
          <w:tcPr>
            <w:tcW w:w="2975" w:type="dxa"/>
          </w:tcPr>
          <w:p w14:paraId="5947DF22" w14:textId="4A5BDD7C" w:rsidR="006F2B85" w:rsidRDefault="001E7B82">
            <w:pPr>
              <w:pStyle w:val="TableText"/>
            </w:pPr>
            <w:hyperlink w:anchor="U_Author_Participation">
              <w:r>
                <w:rPr>
                  <w:rStyle w:val="HyperlinkText9pt"/>
                </w:rPr>
                <w:t>Author Participation (identifier: urn:oid:2.16.840.1.113883.10.20.22.4.119</w:t>
              </w:r>
            </w:hyperlink>
          </w:p>
        </w:tc>
      </w:tr>
      <w:tr w:rsidR="006F2B85" w14:paraId="214AE482" w14:textId="77777777">
        <w:trPr>
          <w:jc w:val="center"/>
        </w:trPr>
        <w:tc>
          <w:tcPr>
            <w:tcW w:w="3345" w:type="dxa"/>
          </w:tcPr>
          <w:p w14:paraId="267914BF" w14:textId="77777777" w:rsidR="006F2B85" w:rsidRDefault="001E7B82">
            <w:pPr>
              <w:pStyle w:val="TableText"/>
            </w:pPr>
            <w:r>
              <w:tab/>
              <w:t>participant</w:t>
            </w:r>
          </w:p>
        </w:tc>
        <w:tc>
          <w:tcPr>
            <w:tcW w:w="720" w:type="dxa"/>
          </w:tcPr>
          <w:p w14:paraId="0E1DBAFB" w14:textId="77777777" w:rsidR="006F2B85" w:rsidRDefault="001E7B82">
            <w:pPr>
              <w:pStyle w:val="TableText"/>
            </w:pPr>
            <w:r>
              <w:t>1..*</w:t>
            </w:r>
          </w:p>
        </w:tc>
        <w:tc>
          <w:tcPr>
            <w:tcW w:w="1152" w:type="dxa"/>
          </w:tcPr>
          <w:p w14:paraId="259AEFA0" w14:textId="77777777" w:rsidR="006F2B85" w:rsidRDefault="001E7B82">
            <w:pPr>
              <w:pStyle w:val="TableText"/>
            </w:pPr>
            <w:r>
              <w:t>SHALL</w:t>
            </w:r>
          </w:p>
        </w:tc>
        <w:tc>
          <w:tcPr>
            <w:tcW w:w="864" w:type="dxa"/>
          </w:tcPr>
          <w:p w14:paraId="43E788B1" w14:textId="77777777" w:rsidR="006F2B85" w:rsidRDefault="006F2B85">
            <w:pPr>
              <w:pStyle w:val="TableText"/>
            </w:pPr>
          </w:p>
        </w:tc>
        <w:tc>
          <w:tcPr>
            <w:tcW w:w="1104" w:type="dxa"/>
          </w:tcPr>
          <w:p w14:paraId="2473D7A7" w14:textId="35C1A1F3" w:rsidR="006F2B85" w:rsidRDefault="001E7B82">
            <w:pPr>
              <w:pStyle w:val="TableText"/>
            </w:pPr>
            <w:hyperlink w:anchor="C_1098-31673">
              <w:r>
                <w:rPr>
                  <w:rStyle w:val="HyperlinkText9pt"/>
                </w:rPr>
                <w:t>1098-31673</w:t>
              </w:r>
            </w:hyperlink>
          </w:p>
        </w:tc>
        <w:tc>
          <w:tcPr>
            <w:tcW w:w="2975" w:type="dxa"/>
          </w:tcPr>
          <w:p w14:paraId="0B24E3FC" w14:textId="77777777" w:rsidR="006F2B85" w:rsidRDefault="006F2B85">
            <w:pPr>
              <w:pStyle w:val="TableText"/>
            </w:pPr>
          </w:p>
        </w:tc>
      </w:tr>
      <w:tr w:rsidR="006F2B85" w14:paraId="70C5A488" w14:textId="77777777">
        <w:trPr>
          <w:jc w:val="center"/>
        </w:trPr>
        <w:tc>
          <w:tcPr>
            <w:tcW w:w="3345" w:type="dxa"/>
          </w:tcPr>
          <w:p w14:paraId="512D1E46" w14:textId="77777777" w:rsidR="006F2B85" w:rsidRDefault="001E7B82">
            <w:pPr>
              <w:pStyle w:val="TableText"/>
            </w:pPr>
            <w:r>
              <w:tab/>
            </w:r>
            <w:r>
              <w:tab/>
              <w:t>@typeCode</w:t>
            </w:r>
          </w:p>
        </w:tc>
        <w:tc>
          <w:tcPr>
            <w:tcW w:w="720" w:type="dxa"/>
          </w:tcPr>
          <w:p w14:paraId="4AEF5578" w14:textId="77777777" w:rsidR="006F2B85" w:rsidRDefault="001E7B82">
            <w:pPr>
              <w:pStyle w:val="TableText"/>
            </w:pPr>
            <w:r>
              <w:t>1..1</w:t>
            </w:r>
          </w:p>
        </w:tc>
        <w:tc>
          <w:tcPr>
            <w:tcW w:w="1152" w:type="dxa"/>
          </w:tcPr>
          <w:p w14:paraId="5AAEC7F7" w14:textId="77777777" w:rsidR="006F2B85" w:rsidRDefault="001E7B82">
            <w:pPr>
              <w:pStyle w:val="TableText"/>
            </w:pPr>
            <w:r>
              <w:t>SHALL</w:t>
            </w:r>
          </w:p>
        </w:tc>
        <w:tc>
          <w:tcPr>
            <w:tcW w:w="864" w:type="dxa"/>
          </w:tcPr>
          <w:p w14:paraId="7E3A33BB" w14:textId="77777777" w:rsidR="006F2B85" w:rsidRDefault="006F2B85">
            <w:pPr>
              <w:pStyle w:val="TableText"/>
            </w:pPr>
          </w:p>
        </w:tc>
        <w:tc>
          <w:tcPr>
            <w:tcW w:w="1104" w:type="dxa"/>
          </w:tcPr>
          <w:p w14:paraId="19DF8772" w14:textId="13AE70AD" w:rsidR="006F2B85" w:rsidRDefault="001E7B82">
            <w:pPr>
              <w:pStyle w:val="TableText"/>
            </w:pPr>
            <w:hyperlink w:anchor="C_1098-31674">
              <w:r>
                <w:rPr>
                  <w:rStyle w:val="HyperlinkText9pt"/>
                </w:rPr>
                <w:t>1098-31674</w:t>
              </w:r>
            </w:hyperlink>
          </w:p>
        </w:tc>
        <w:tc>
          <w:tcPr>
            <w:tcW w:w="2975" w:type="dxa"/>
          </w:tcPr>
          <w:p w14:paraId="2F5BD34B" w14:textId="77777777" w:rsidR="006F2B85" w:rsidRDefault="001E7B82">
            <w:pPr>
              <w:pStyle w:val="TableText"/>
            </w:pPr>
            <w:r>
              <w:t>urn:oid:2.16.840.1.113883.5.110 (HL7RoleClass) = IRCP</w:t>
            </w:r>
          </w:p>
        </w:tc>
      </w:tr>
      <w:tr w:rsidR="006F2B85" w14:paraId="7D567B56" w14:textId="77777777">
        <w:trPr>
          <w:jc w:val="center"/>
        </w:trPr>
        <w:tc>
          <w:tcPr>
            <w:tcW w:w="3345" w:type="dxa"/>
          </w:tcPr>
          <w:p w14:paraId="6945EFC3" w14:textId="77777777" w:rsidR="006F2B85" w:rsidRDefault="001E7B82">
            <w:pPr>
              <w:pStyle w:val="TableText"/>
            </w:pPr>
            <w:r>
              <w:tab/>
            </w:r>
            <w:r>
              <w:tab/>
              <w:t>participantRole</w:t>
            </w:r>
          </w:p>
        </w:tc>
        <w:tc>
          <w:tcPr>
            <w:tcW w:w="720" w:type="dxa"/>
          </w:tcPr>
          <w:p w14:paraId="3B0BFD82" w14:textId="77777777" w:rsidR="006F2B85" w:rsidRDefault="001E7B82">
            <w:pPr>
              <w:pStyle w:val="TableText"/>
            </w:pPr>
            <w:r>
              <w:t>1..1</w:t>
            </w:r>
          </w:p>
        </w:tc>
        <w:tc>
          <w:tcPr>
            <w:tcW w:w="1152" w:type="dxa"/>
          </w:tcPr>
          <w:p w14:paraId="56092CC2" w14:textId="77777777" w:rsidR="006F2B85" w:rsidRDefault="001E7B82">
            <w:pPr>
              <w:pStyle w:val="TableText"/>
            </w:pPr>
            <w:r>
              <w:t>SHALL</w:t>
            </w:r>
          </w:p>
        </w:tc>
        <w:tc>
          <w:tcPr>
            <w:tcW w:w="864" w:type="dxa"/>
          </w:tcPr>
          <w:p w14:paraId="3906E1B9" w14:textId="77777777" w:rsidR="006F2B85" w:rsidRDefault="006F2B85">
            <w:pPr>
              <w:pStyle w:val="TableText"/>
            </w:pPr>
          </w:p>
        </w:tc>
        <w:tc>
          <w:tcPr>
            <w:tcW w:w="1104" w:type="dxa"/>
          </w:tcPr>
          <w:p w14:paraId="580E487A" w14:textId="03C8EC53" w:rsidR="006F2B85" w:rsidRDefault="001E7B82">
            <w:pPr>
              <w:pStyle w:val="TableText"/>
            </w:pPr>
            <w:hyperlink w:anchor="C_1098-31675">
              <w:r>
                <w:rPr>
                  <w:rStyle w:val="HyperlinkText9pt"/>
                </w:rPr>
                <w:t>1098-31675</w:t>
              </w:r>
            </w:hyperlink>
          </w:p>
        </w:tc>
        <w:tc>
          <w:tcPr>
            <w:tcW w:w="2975" w:type="dxa"/>
          </w:tcPr>
          <w:p w14:paraId="36FF5B18" w14:textId="77777777" w:rsidR="006F2B85" w:rsidRDefault="006F2B85">
            <w:pPr>
              <w:pStyle w:val="TableText"/>
            </w:pPr>
          </w:p>
        </w:tc>
      </w:tr>
      <w:tr w:rsidR="006F2B85" w14:paraId="7B78D8A9" w14:textId="77777777">
        <w:trPr>
          <w:jc w:val="center"/>
        </w:trPr>
        <w:tc>
          <w:tcPr>
            <w:tcW w:w="3345" w:type="dxa"/>
          </w:tcPr>
          <w:p w14:paraId="79C6875A" w14:textId="77777777" w:rsidR="006F2B85" w:rsidRDefault="001E7B82">
            <w:pPr>
              <w:pStyle w:val="TableText"/>
            </w:pPr>
            <w:r>
              <w:tab/>
            </w:r>
            <w:r>
              <w:tab/>
            </w:r>
            <w:r>
              <w:tab/>
              <w:t>id</w:t>
            </w:r>
          </w:p>
        </w:tc>
        <w:tc>
          <w:tcPr>
            <w:tcW w:w="720" w:type="dxa"/>
          </w:tcPr>
          <w:p w14:paraId="5043844D" w14:textId="77777777" w:rsidR="006F2B85" w:rsidRDefault="001E7B82">
            <w:pPr>
              <w:pStyle w:val="TableText"/>
            </w:pPr>
            <w:r>
              <w:t>1..*</w:t>
            </w:r>
          </w:p>
        </w:tc>
        <w:tc>
          <w:tcPr>
            <w:tcW w:w="1152" w:type="dxa"/>
          </w:tcPr>
          <w:p w14:paraId="49375A82" w14:textId="77777777" w:rsidR="006F2B85" w:rsidRDefault="001E7B82">
            <w:pPr>
              <w:pStyle w:val="TableText"/>
            </w:pPr>
            <w:r>
              <w:t>SHALL</w:t>
            </w:r>
          </w:p>
        </w:tc>
        <w:tc>
          <w:tcPr>
            <w:tcW w:w="864" w:type="dxa"/>
          </w:tcPr>
          <w:p w14:paraId="6B981394" w14:textId="77777777" w:rsidR="006F2B85" w:rsidRDefault="006F2B85">
            <w:pPr>
              <w:pStyle w:val="TableText"/>
            </w:pPr>
          </w:p>
        </w:tc>
        <w:tc>
          <w:tcPr>
            <w:tcW w:w="1104" w:type="dxa"/>
          </w:tcPr>
          <w:p w14:paraId="4433F340" w14:textId="10848007" w:rsidR="006F2B85" w:rsidRDefault="001E7B82">
            <w:pPr>
              <w:pStyle w:val="TableText"/>
            </w:pPr>
            <w:hyperlink w:anchor="C_1098-32422">
              <w:r>
                <w:rPr>
                  <w:rStyle w:val="HyperlinkText9pt"/>
                </w:rPr>
                <w:t>1098-32422</w:t>
              </w:r>
            </w:hyperlink>
          </w:p>
        </w:tc>
        <w:tc>
          <w:tcPr>
            <w:tcW w:w="2975" w:type="dxa"/>
          </w:tcPr>
          <w:p w14:paraId="1807BA0A" w14:textId="77777777" w:rsidR="006F2B85" w:rsidRDefault="006F2B85">
            <w:pPr>
              <w:pStyle w:val="TableText"/>
            </w:pPr>
          </w:p>
        </w:tc>
      </w:tr>
      <w:tr w:rsidR="006F2B85" w14:paraId="1FA62CF2" w14:textId="77777777">
        <w:trPr>
          <w:jc w:val="center"/>
        </w:trPr>
        <w:tc>
          <w:tcPr>
            <w:tcW w:w="3345" w:type="dxa"/>
          </w:tcPr>
          <w:p w14:paraId="661CD316" w14:textId="77777777" w:rsidR="006F2B85" w:rsidRDefault="001E7B82">
            <w:pPr>
              <w:pStyle w:val="TableText"/>
            </w:pPr>
            <w:r>
              <w:tab/>
            </w:r>
            <w:r>
              <w:tab/>
            </w:r>
            <w:r>
              <w:tab/>
              <w:t>code</w:t>
            </w:r>
          </w:p>
        </w:tc>
        <w:tc>
          <w:tcPr>
            <w:tcW w:w="720" w:type="dxa"/>
          </w:tcPr>
          <w:p w14:paraId="7ADAF165" w14:textId="77777777" w:rsidR="006F2B85" w:rsidRDefault="001E7B82">
            <w:pPr>
              <w:pStyle w:val="TableText"/>
            </w:pPr>
            <w:r>
              <w:t>0..1</w:t>
            </w:r>
          </w:p>
        </w:tc>
        <w:tc>
          <w:tcPr>
            <w:tcW w:w="1152" w:type="dxa"/>
          </w:tcPr>
          <w:p w14:paraId="3C6B99F1" w14:textId="77777777" w:rsidR="006F2B85" w:rsidRDefault="001E7B82">
            <w:pPr>
              <w:pStyle w:val="TableText"/>
            </w:pPr>
            <w:r>
              <w:t>SHOULD</w:t>
            </w:r>
          </w:p>
        </w:tc>
        <w:tc>
          <w:tcPr>
            <w:tcW w:w="864" w:type="dxa"/>
          </w:tcPr>
          <w:p w14:paraId="06FD7BE9" w14:textId="77777777" w:rsidR="006F2B85" w:rsidRDefault="006F2B85">
            <w:pPr>
              <w:pStyle w:val="TableText"/>
            </w:pPr>
          </w:p>
        </w:tc>
        <w:tc>
          <w:tcPr>
            <w:tcW w:w="1104" w:type="dxa"/>
          </w:tcPr>
          <w:p w14:paraId="45874674" w14:textId="442610B6" w:rsidR="006F2B85" w:rsidRDefault="001E7B82">
            <w:pPr>
              <w:pStyle w:val="TableText"/>
            </w:pPr>
            <w:hyperlink w:anchor="C_1098-31676">
              <w:r>
                <w:rPr>
                  <w:rStyle w:val="HyperlinkText9pt"/>
                </w:rPr>
                <w:t>1098-31676</w:t>
              </w:r>
            </w:hyperlink>
          </w:p>
        </w:tc>
        <w:tc>
          <w:tcPr>
            <w:tcW w:w="2975" w:type="dxa"/>
          </w:tcPr>
          <w:p w14:paraId="71A69B71" w14:textId="77777777" w:rsidR="006F2B85" w:rsidRDefault="001E7B82">
            <w:pPr>
              <w:pStyle w:val="TableText"/>
            </w:pPr>
            <w:r>
              <w:t>urn:oid:2.16.840.1.114222.4.11.1066 (Healthcare Provider Taxonomy)</w:t>
            </w:r>
          </w:p>
        </w:tc>
      </w:tr>
      <w:tr w:rsidR="006F2B85" w14:paraId="0E244E81" w14:textId="77777777">
        <w:trPr>
          <w:jc w:val="center"/>
        </w:trPr>
        <w:tc>
          <w:tcPr>
            <w:tcW w:w="3345" w:type="dxa"/>
          </w:tcPr>
          <w:p w14:paraId="45171329" w14:textId="77777777" w:rsidR="006F2B85" w:rsidRDefault="001E7B82">
            <w:pPr>
              <w:pStyle w:val="TableText"/>
            </w:pPr>
            <w:r>
              <w:tab/>
            </w:r>
            <w:r>
              <w:tab/>
            </w:r>
            <w:r>
              <w:tab/>
              <w:t>addr</w:t>
            </w:r>
          </w:p>
        </w:tc>
        <w:tc>
          <w:tcPr>
            <w:tcW w:w="720" w:type="dxa"/>
          </w:tcPr>
          <w:p w14:paraId="2146DE2B" w14:textId="77777777" w:rsidR="006F2B85" w:rsidRDefault="001E7B82">
            <w:pPr>
              <w:pStyle w:val="TableText"/>
            </w:pPr>
            <w:r>
              <w:t>1..*</w:t>
            </w:r>
          </w:p>
        </w:tc>
        <w:tc>
          <w:tcPr>
            <w:tcW w:w="1152" w:type="dxa"/>
          </w:tcPr>
          <w:p w14:paraId="36C5DC08" w14:textId="77777777" w:rsidR="006F2B85" w:rsidRDefault="001E7B82">
            <w:pPr>
              <w:pStyle w:val="TableText"/>
            </w:pPr>
            <w:r>
              <w:t>SHALL</w:t>
            </w:r>
          </w:p>
        </w:tc>
        <w:tc>
          <w:tcPr>
            <w:tcW w:w="864" w:type="dxa"/>
          </w:tcPr>
          <w:p w14:paraId="5F96F286" w14:textId="77777777" w:rsidR="006F2B85" w:rsidRDefault="006F2B85">
            <w:pPr>
              <w:pStyle w:val="TableText"/>
            </w:pPr>
          </w:p>
        </w:tc>
        <w:tc>
          <w:tcPr>
            <w:tcW w:w="1104" w:type="dxa"/>
          </w:tcPr>
          <w:p w14:paraId="3CE2F3CB" w14:textId="7B0B44E9" w:rsidR="006F2B85" w:rsidRDefault="001E7B82">
            <w:pPr>
              <w:pStyle w:val="TableText"/>
            </w:pPr>
            <w:hyperlink w:anchor="C_1098-32392">
              <w:r>
                <w:rPr>
                  <w:rStyle w:val="HyperlinkText9pt"/>
                </w:rPr>
                <w:t>1098-32392</w:t>
              </w:r>
            </w:hyperlink>
          </w:p>
        </w:tc>
        <w:tc>
          <w:tcPr>
            <w:tcW w:w="2975" w:type="dxa"/>
          </w:tcPr>
          <w:p w14:paraId="69AF88E9" w14:textId="77777777" w:rsidR="006F2B85" w:rsidRDefault="006F2B85">
            <w:pPr>
              <w:pStyle w:val="TableText"/>
            </w:pPr>
          </w:p>
        </w:tc>
      </w:tr>
      <w:tr w:rsidR="006F2B85" w14:paraId="646EC2AA" w14:textId="77777777">
        <w:trPr>
          <w:jc w:val="center"/>
        </w:trPr>
        <w:tc>
          <w:tcPr>
            <w:tcW w:w="3345" w:type="dxa"/>
          </w:tcPr>
          <w:p w14:paraId="21E46802" w14:textId="77777777" w:rsidR="006F2B85" w:rsidRDefault="001E7B82">
            <w:pPr>
              <w:pStyle w:val="TableText"/>
            </w:pPr>
            <w:r>
              <w:tab/>
            </w:r>
            <w:r>
              <w:tab/>
            </w:r>
            <w:r>
              <w:tab/>
              <w:t>playingEntity</w:t>
            </w:r>
          </w:p>
        </w:tc>
        <w:tc>
          <w:tcPr>
            <w:tcW w:w="720" w:type="dxa"/>
          </w:tcPr>
          <w:p w14:paraId="5276D098" w14:textId="77777777" w:rsidR="006F2B85" w:rsidRDefault="001E7B82">
            <w:pPr>
              <w:pStyle w:val="TableText"/>
            </w:pPr>
            <w:r>
              <w:t>0..1</w:t>
            </w:r>
          </w:p>
        </w:tc>
        <w:tc>
          <w:tcPr>
            <w:tcW w:w="1152" w:type="dxa"/>
          </w:tcPr>
          <w:p w14:paraId="332D3614" w14:textId="77777777" w:rsidR="006F2B85" w:rsidRDefault="001E7B82">
            <w:pPr>
              <w:pStyle w:val="TableText"/>
            </w:pPr>
            <w:r>
              <w:t>MAY</w:t>
            </w:r>
          </w:p>
        </w:tc>
        <w:tc>
          <w:tcPr>
            <w:tcW w:w="864" w:type="dxa"/>
          </w:tcPr>
          <w:p w14:paraId="68807574" w14:textId="77777777" w:rsidR="006F2B85" w:rsidRDefault="006F2B85">
            <w:pPr>
              <w:pStyle w:val="TableText"/>
            </w:pPr>
          </w:p>
        </w:tc>
        <w:tc>
          <w:tcPr>
            <w:tcW w:w="1104" w:type="dxa"/>
          </w:tcPr>
          <w:p w14:paraId="2326DB54" w14:textId="41D67726" w:rsidR="006F2B85" w:rsidRDefault="001E7B82">
            <w:pPr>
              <w:pStyle w:val="TableText"/>
            </w:pPr>
            <w:hyperlink w:anchor="C_1098-32393">
              <w:r>
                <w:rPr>
                  <w:rStyle w:val="HyperlinkText9pt"/>
                </w:rPr>
                <w:t>1098-32393</w:t>
              </w:r>
            </w:hyperlink>
          </w:p>
        </w:tc>
        <w:tc>
          <w:tcPr>
            <w:tcW w:w="2975" w:type="dxa"/>
          </w:tcPr>
          <w:p w14:paraId="24B8E67B" w14:textId="77777777" w:rsidR="006F2B85" w:rsidRDefault="006F2B85">
            <w:pPr>
              <w:pStyle w:val="TableText"/>
            </w:pPr>
          </w:p>
        </w:tc>
      </w:tr>
      <w:tr w:rsidR="006F2B85" w14:paraId="5103FFA5" w14:textId="77777777">
        <w:trPr>
          <w:jc w:val="center"/>
        </w:trPr>
        <w:tc>
          <w:tcPr>
            <w:tcW w:w="3345" w:type="dxa"/>
          </w:tcPr>
          <w:p w14:paraId="082EE6A0" w14:textId="77777777" w:rsidR="006F2B85" w:rsidRDefault="001E7B82">
            <w:pPr>
              <w:pStyle w:val="TableText"/>
            </w:pPr>
            <w:r>
              <w:tab/>
            </w:r>
            <w:r>
              <w:tab/>
            </w:r>
            <w:r>
              <w:tab/>
            </w:r>
            <w:r>
              <w:tab/>
              <w:t>name</w:t>
            </w:r>
          </w:p>
        </w:tc>
        <w:tc>
          <w:tcPr>
            <w:tcW w:w="720" w:type="dxa"/>
          </w:tcPr>
          <w:p w14:paraId="0A524D10" w14:textId="77777777" w:rsidR="006F2B85" w:rsidRDefault="001E7B82">
            <w:pPr>
              <w:pStyle w:val="TableText"/>
            </w:pPr>
            <w:r>
              <w:t>1..*</w:t>
            </w:r>
          </w:p>
        </w:tc>
        <w:tc>
          <w:tcPr>
            <w:tcW w:w="1152" w:type="dxa"/>
          </w:tcPr>
          <w:p w14:paraId="1263167D" w14:textId="77777777" w:rsidR="006F2B85" w:rsidRDefault="001E7B82">
            <w:pPr>
              <w:pStyle w:val="TableText"/>
            </w:pPr>
            <w:r>
              <w:t>SHALL</w:t>
            </w:r>
          </w:p>
        </w:tc>
        <w:tc>
          <w:tcPr>
            <w:tcW w:w="864" w:type="dxa"/>
          </w:tcPr>
          <w:p w14:paraId="7E626B4F" w14:textId="77777777" w:rsidR="006F2B85" w:rsidRDefault="006F2B85">
            <w:pPr>
              <w:pStyle w:val="TableText"/>
            </w:pPr>
          </w:p>
        </w:tc>
        <w:tc>
          <w:tcPr>
            <w:tcW w:w="1104" w:type="dxa"/>
          </w:tcPr>
          <w:p w14:paraId="20BBB4DB" w14:textId="7FCE501D" w:rsidR="006F2B85" w:rsidRDefault="001E7B82">
            <w:pPr>
              <w:pStyle w:val="TableText"/>
            </w:pPr>
            <w:hyperlink w:anchor="C_1098-32394">
              <w:r>
                <w:rPr>
                  <w:rStyle w:val="HyperlinkText9pt"/>
                </w:rPr>
                <w:t>1098-32394</w:t>
              </w:r>
            </w:hyperlink>
          </w:p>
        </w:tc>
        <w:tc>
          <w:tcPr>
            <w:tcW w:w="2975" w:type="dxa"/>
          </w:tcPr>
          <w:p w14:paraId="5C15F279" w14:textId="77777777" w:rsidR="006F2B85" w:rsidRDefault="006F2B85">
            <w:pPr>
              <w:pStyle w:val="TableText"/>
            </w:pPr>
          </w:p>
        </w:tc>
      </w:tr>
    </w:tbl>
    <w:p w14:paraId="2173482A" w14:textId="77777777" w:rsidR="006F2B85" w:rsidRDefault="006F2B85">
      <w:pPr>
        <w:pStyle w:val="BodyText"/>
      </w:pPr>
    </w:p>
    <w:p w14:paraId="5EA44A53" w14:textId="77777777" w:rsidR="006F2B85" w:rsidRDefault="001E7B82" w:rsidP="007D100A">
      <w:pPr>
        <w:numPr>
          <w:ilvl w:val="0"/>
          <w:numId w:val="42"/>
        </w:numPr>
      </w:pPr>
      <w:r>
        <w:rPr>
          <w:rStyle w:val="keyword"/>
        </w:rPr>
        <w:lastRenderedPageBreak/>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721" w:name="C_1098-30832"/>
      <w:r>
        <w:t xml:space="preserve"> (CONF:1098-30832)</w:t>
      </w:r>
      <w:bookmarkEnd w:id="1721"/>
      <w:r>
        <w:t>.</w:t>
      </w:r>
    </w:p>
    <w:p w14:paraId="5FC42E8A" w14:textId="77777777" w:rsidR="006F2B85" w:rsidRDefault="001E7B82" w:rsidP="007D100A">
      <w:pPr>
        <w:numPr>
          <w:ilvl w:val="0"/>
          <w:numId w:val="4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22" w:name="C_1098-30833"/>
      <w:r>
        <w:t xml:space="preserve"> (CONF:1098-30833)</w:t>
      </w:r>
      <w:bookmarkEnd w:id="1722"/>
      <w:r>
        <w:t>.</w:t>
      </w:r>
    </w:p>
    <w:p w14:paraId="043A3C8D" w14:textId="77777777" w:rsidR="006F2B85" w:rsidRDefault="001E7B82" w:rsidP="007D100A">
      <w:pPr>
        <w:numPr>
          <w:ilvl w:val="0"/>
          <w:numId w:val="42"/>
        </w:numPr>
      </w:pPr>
      <w:r>
        <w:rPr>
          <w:rStyle w:val="keyword"/>
        </w:rPr>
        <w:t>SHALL</w:t>
      </w:r>
      <w:r>
        <w:t xml:space="preserve"> contain exactly one [1..1] </w:t>
      </w:r>
      <w:r>
        <w:rPr>
          <w:rStyle w:val="XMLnameBold"/>
        </w:rPr>
        <w:t>templateId</w:t>
      </w:r>
      <w:bookmarkStart w:id="1723" w:name="C_1098-30834"/>
      <w:r>
        <w:t xml:space="preserve"> (CONF:1098-30834)</w:t>
      </w:r>
      <w:bookmarkEnd w:id="1723"/>
      <w:r>
        <w:t xml:space="preserve"> such that it</w:t>
      </w:r>
    </w:p>
    <w:p w14:paraId="4931AD96" w14:textId="77777777" w:rsidR="006F2B85" w:rsidRDefault="001E7B82" w:rsidP="007D100A">
      <w:pPr>
        <w:numPr>
          <w:ilvl w:val="1"/>
          <w:numId w:val="42"/>
        </w:numPr>
      </w:pPr>
      <w:r>
        <w:rPr>
          <w:rStyle w:val="keyword"/>
        </w:rPr>
        <w:t>SHALL</w:t>
      </w:r>
      <w:r>
        <w:t xml:space="preserve"> contain exactly one [1..1] </w:t>
      </w:r>
      <w:r>
        <w:rPr>
          <w:rStyle w:val="XMLnameBold"/>
        </w:rPr>
        <w:t>@root</w:t>
      </w:r>
      <w:r>
        <w:t>=</w:t>
      </w:r>
      <w:r>
        <w:rPr>
          <w:rStyle w:val="XMLname"/>
        </w:rPr>
        <w:t>"2.16.840.1.113883.10.20.22.4.141"</w:t>
      </w:r>
      <w:bookmarkStart w:id="1724" w:name="C_1098-30835"/>
      <w:r>
        <w:t xml:space="preserve"> (CONF:1098-30835)</w:t>
      </w:r>
      <w:bookmarkEnd w:id="1724"/>
      <w:r>
        <w:t>.</w:t>
      </w:r>
    </w:p>
    <w:p w14:paraId="11DD2E75" w14:textId="77777777" w:rsidR="006F2B85" w:rsidRDefault="001E7B82" w:rsidP="007D100A">
      <w:pPr>
        <w:numPr>
          <w:ilvl w:val="0"/>
          <w:numId w:val="42"/>
        </w:numPr>
      </w:pPr>
      <w:r>
        <w:rPr>
          <w:rStyle w:val="keyword"/>
        </w:rPr>
        <w:t>SHALL</w:t>
      </w:r>
      <w:r>
        <w:t xml:space="preserve"> contain exactly one [1..1] </w:t>
      </w:r>
      <w:r>
        <w:rPr>
          <w:rStyle w:val="XMLnameBold"/>
        </w:rPr>
        <w:t>code</w:t>
      </w:r>
      <w:bookmarkStart w:id="1725" w:name="C_1098-30836"/>
      <w:r>
        <w:t xml:space="preserve"> (CONF:1098-30836)</w:t>
      </w:r>
      <w:bookmarkEnd w:id="1725"/>
      <w:r>
        <w:t>.</w:t>
      </w:r>
    </w:p>
    <w:p w14:paraId="6D4C059C" w14:textId="77777777" w:rsidR="006F2B85" w:rsidRDefault="001E7B82" w:rsidP="007D100A">
      <w:pPr>
        <w:numPr>
          <w:ilvl w:val="1"/>
          <w:numId w:val="42"/>
        </w:numPr>
      </w:pPr>
      <w:r>
        <w:t xml:space="preserve">This code </w:t>
      </w:r>
      <w:r>
        <w:rPr>
          <w:rStyle w:val="keyword"/>
        </w:rPr>
        <w:t>SHALL</w:t>
      </w:r>
      <w:r>
        <w:t xml:space="preserve"> contain exactly one [1..1] </w:t>
      </w:r>
      <w:r>
        <w:rPr>
          <w:rStyle w:val="XMLnameBold"/>
        </w:rPr>
        <w:t>@code</w:t>
      </w:r>
      <w:r>
        <w:t>=</w:t>
      </w:r>
      <w:r>
        <w:rPr>
          <w:rStyle w:val="XMLname"/>
        </w:rPr>
        <w:t>"432138007"</w:t>
      </w:r>
      <w:r>
        <w:t xml:space="preserve"> handoff communication (procedure)</w:t>
      </w:r>
      <w:bookmarkStart w:id="1726" w:name="C_1098-30837"/>
      <w:r>
        <w:t xml:space="preserve"> (CONF:1098-30837)</w:t>
      </w:r>
      <w:bookmarkEnd w:id="1726"/>
      <w:r>
        <w:t>.</w:t>
      </w:r>
    </w:p>
    <w:p w14:paraId="188019FA" w14:textId="77777777" w:rsidR="006F2B85" w:rsidRDefault="001E7B82" w:rsidP="007D100A">
      <w:pPr>
        <w:numPr>
          <w:ilvl w:val="1"/>
          <w:numId w:val="42"/>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727" w:name="C_1098-30838"/>
      <w:r>
        <w:t xml:space="preserve"> (CONF:1098-30838)</w:t>
      </w:r>
      <w:bookmarkEnd w:id="1727"/>
      <w:r>
        <w:t>.</w:t>
      </w:r>
    </w:p>
    <w:p w14:paraId="0571394E" w14:textId="77777777" w:rsidR="006F2B85" w:rsidRDefault="001E7B82" w:rsidP="007D100A">
      <w:pPr>
        <w:numPr>
          <w:ilvl w:val="0"/>
          <w:numId w:val="42"/>
        </w:numPr>
      </w:pPr>
      <w:r>
        <w:rPr>
          <w:rStyle w:val="keyword"/>
        </w:rPr>
        <w:t>SHALL</w:t>
      </w:r>
      <w:r>
        <w:t xml:space="preserve"> contain exactly one [1..1] </w:t>
      </w:r>
      <w:r>
        <w:rPr>
          <w:rStyle w:val="XMLnameBold"/>
        </w:rPr>
        <w:t>statusCode</w:t>
      </w:r>
      <w:bookmarkStart w:id="1728" w:name="C_1098-31668"/>
      <w:r>
        <w:t xml:space="preserve"> (CONF:1098-31668)</w:t>
      </w:r>
      <w:bookmarkEnd w:id="1728"/>
      <w:r>
        <w:t>.</w:t>
      </w:r>
    </w:p>
    <w:p w14:paraId="63B022A0" w14:textId="77777777" w:rsidR="006F2B85" w:rsidRDefault="001E7B82" w:rsidP="007D100A">
      <w:pPr>
        <w:numPr>
          <w:ilvl w:val="1"/>
          <w:numId w:val="4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1729" w:name="C_1098-31669"/>
      <w:r>
        <w:t xml:space="preserve"> (CONF:1098-31669)</w:t>
      </w:r>
      <w:bookmarkEnd w:id="1729"/>
      <w:r>
        <w:t>.</w:t>
      </w:r>
    </w:p>
    <w:p w14:paraId="772D444A" w14:textId="77777777" w:rsidR="006F2B85" w:rsidRDefault="001E7B82">
      <w:pPr>
        <w:pStyle w:val="BodyText"/>
        <w:spacing w:before="120"/>
      </w:pPr>
      <w:r>
        <w:t>The effective time is the time when the handoff process took place between the sender and receiver of the patient information. This could be the time the information was transmitted, released, or verbally communicated to the next clinician.</w:t>
      </w:r>
    </w:p>
    <w:p w14:paraId="1EA1C7DE" w14:textId="77777777" w:rsidR="006F2B85" w:rsidRDefault="001E7B82" w:rsidP="007D100A">
      <w:pPr>
        <w:numPr>
          <w:ilvl w:val="0"/>
          <w:numId w:val="42"/>
        </w:numPr>
      </w:pPr>
      <w:r>
        <w:rPr>
          <w:rStyle w:val="keyword"/>
        </w:rPr>
        <w:t>SHALL</w:t>
      </w:r>
      <w:r>
        <w:t xml:space="preserve"> contain exactly one [1..1] </w:t>
      </w:r>
      <w:r>
        <w:rPr>
          <w:rStyle w:val="XMLnameBold"/>
        </w:rPr>
        <w:t>effectiveTime</w:t>
      </w:r>
      <w:bookmarkStart w:id="1730" w:name="C_1098-31670"/>
      <w:r>
        <w:t xml:space="preserve"> (CONF:1098-31670)</w:t>
      </w:r>
      <w:bookmarkEnd w:id="1730"/>
      <w:r>
        <w:t>.</w:t>
      </w:r>
    </w:p>
    <w:p w14:paraId="3F7D423A" w14:textId="77777777" w:rsidR="006F2B85" w:rsidRDefault="001E7B82">
      <w:pPr>
        <w:pStyle w:val="BodyText"/>
        <w:spacing w:before="120"/>
      </w:pPr>
      <w:r>
        <w:t>The Author Participant contains the sender's contact information and is a resource for the Information Recipient for any follow-up questions.</w:t>
      </w:r>
    </w:p>
    <w:p w14:paraId="436275D9" w14:textId="5BBB819D" w:rsidR="006F2B85" w:rsidRDefault="001E7B82" w:rsidP="007D100A">
      <w:pPr>
        <w:numPr>
          <w:ilvl w:val="0"/>
          <w:numId w:val="42"/>
        </w:numPr>
      </w:pPr>
      <w:r>
        <w:rPr>
          <w:rStyle w:val="keyword"/>
        </w:rPr>
        <w:t>SHALL</w:t>
      </w:r>
      <w:r>
        <w:t xml:space="preserve"> contain </w:t>
      </w:r>
      <w:r>
        <w:t xml:space="preserve">at least one [1..*]  </w:t>
      </w:r>
      <w:hyperlink w:anchor="U_Author_Participation">
        <w:r>
          <w:rPr>
            <w:rStyle w:val="HyperlinkCourierBold"/>
          </w:rPr>
          <w:t>Author Participation</w:t>
        </w:r>
      </w:hyperlink>
      <w:r>
        <w:rPr>
          <w:rStyle w:val="XMLname"/>
        </w:rPr>
        <w:t xml:space="preserve"> (identifier: urn:oid:2.16.840.1.113883.10.20.22.4.119)</w:t>
      </w:r>
      <w:bookmarkStart w:id="1731" w:name="C_1098-31672"/>
      <w:r>
        <w:t xml:space="preserve"> (CONF:1098-31672)</w:t>
      </w:r>
      <w:bookmarkEnd w:id="1731"/>
      <w:r>
        <w:t>.</w:t>
      </w:r>
    </w:p>
    <w:p w14:paraId="334FEA50" w14:textId="77777777" w:rsidR="006F2B85" w:rsidRDefault="001E7B82">
      <w:pPr>
        <w:pStyle w:val="BodyText"/>
        <w:spacing w:before="120"/>
      </w:pPr>
      <w:r>
        <w:t>Documentation of the Information Recipient's name and address verifies that the information was exchanged.</w:t>
      </w:r>
    </w:p>
    <w:p w14:paraId="1BDCC8CB" w14:textId="77777777" w:rsidR="006F2B85" w:rsidRDefault="001E7B82" w:rsidP="007D100A">
      <w:pPr>
        <w:numPr>
          <w:ilvl w:val="0"/>
          <w:numId w:val="42"/>
        </w:numPr>
      </w:pPr>
      <w:r>
        <w:rPr>
          <w:rStyle w:val="keyword"/>
        </w:rPr>
        <w:t>SHALL</w:t>
      </w:r>
      <w:r>
        <w:t xml:space="preserve"> contain at least one [1..*] </w:t>
      </w:r>
      <w:r>
        <w:rPr>
          <w:rStyle w:val="XMLnameBold"/>
        </w:rPr>
        <w:t>participant</w:t>
      </w:r>
      <w:bookmarkStart w:id="1732" w:name="C_1098-31673"/>
      <w:r>
        <w:t xml:space="preserve"> (CONF:1098-31673)</w:t>
      </w:r>
      <w:bookmarkEnd w:id="1732"/>
      <w:r>
        <w:t xml:space="preserve"> such that it</w:t>
      </w:r>
    </w:p>
    <w:p w14:paraId="000FE366" w14:textId="77777777" w:rsidR="006F2B85" w:rsidRDefault="001E7B82" w:rsidP="007D100A">
      <w:pPr>
        <w:numPr>
          <w:ilvl w:val="1"/>
          <w:numId w:val="42"/>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HL7RoleClass urn:oid:2.16.840.1.113883.5.110</w:t>
      </w:r>
      <w:r>
        <w:t>)</w:t>
      </w:r>
      <w:bookmarkStart w:id="1733" w:name="C_1098-31674"/>
      <w:r>
        <w:t xml:space="preserve"> (CONF:1098-31674)</w:t>
      </w:r>
      <w:bookmarkEnd w:id="1733"/>
      <w:r>
        <w:t>.</w:t>
      </w:r>
    </w:p>
    <w:p w14:paraId="7C9376C0" w14:textId="77777777" w:rsidR="006F2B85" w:rsidRDefault="001E7B82" w:rsidP="007D100A">
      <w:pPr>
        <w:numPr>
          <w:ilvl w:val="1"/>
          <w:numId w:val="42"/>
        </w:numPr>
      </w:pPr>
      <w:r>
        <w:rPr>
          <w:rStyle w:val="keyword"/>
        </w:rPr>
        <w:t>SHALL</w:t>
      </w:r>
      <w:r>
        <w:t xml:space="preserve"> contain exactly one [1..1] </w:t>
      </w:r>
      <w:r>
        <w:rPr>
          <w:rStyle w:val="XMLnameBold"/>
        </w:rPr>
        <w:t>participantRole</w:t>
      </w:r>
      <w:bookmarkStart w:id="1734" w:name="C_1098-31675"/>
      <w:r>
        <w:t xml:space="preserve"> (CONF:1098-31675)</w:t>
      </w:r>
      <w:bookmarkEnd w:id="1734"/>
      <w:r>
        <w:t>.</w:t>
      </w:r>
    </w:p>
    <w:p w14:paraId="403F9485" w14:textId="77777777" w:rsidR="006F2B85" w:rsidRDefault="001E7B82" w:rsidP="007D100A">
      <w:pPr>
        <w:numPr>
          <w:ilvl w:val="2"/>
          <w:numId w:val="42"/>
        </w:numPr>
      </w:pPr>
      <w:r>
        <w:t xml:space="preserve">This participantRole </w:t>
      </w:r>
      <w:r>
        <w:rPr>
          <w:rStyle w:val="keyword"/>
        </w:rPr>
        <w:t>SHALL</w:t>
      </w:r>
      <w:r>
        <w:t xml:space="preserve"> contain at least one [1..*] </w:t>
      </w:r>
      <w:r>
        <w:rPr>
          <w:rStyle w:val="XMLnameBold"/>
        </w:rPr>
        <w:t>id</w:t>
      </w:r>
      <w:bookmarkStart w:id="1735" w:name="C_1098-32422"/>
      <w:r>
        <w:t xml:space="preserve"> (CONF:1098-32422)</w:t>
      </w:r>
      <w:bookmarkEnd w:id="1735"/>
      <w:r>
        <w:t>.</w:t>
      </w:r>
    </w:p>
    <w:p w14:paraId="623181AA" w14:textId="15A0F7EE" w:rsidR="006F2B85" w:rsidRDefault="001E7B82" w:rsidP="007D100A">
      <w:pPr>
        <w:numPr>
          <w:ilvl w:val="2"/>
          <w:numId w:val="42"/>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736" w:name="C_1098-31676"/>
      <w:r>
        <w:t xml:space="preserve"> (CONF:1098-31676)</w:t>
      </w:r>
      <w:bookmarkEnd w:id="1736"/>
      <w:r>
        <w:t>.</w:t>
      </w:r>
    </w:p>
    <w:p w14:paraId="20483E50" w14:textId="77777777" w:rsidR="006F2B85" w:rsidRDefault="001E7B82" w:rsidP="007D100A">
      <w:pPr>
        <w:numPr>
          <w:ilvl w:val="2"/>
          <w:numId w:val="42"/>
        </w:numPr>
      </w:pPr>
      <w:r>
        <w:t xml:space="preserve">This participantRole </w:t>
      </w:r>
      <w:r>
        <w:rPr>
          <w:rStyle w:val="keyword"/>
        </w:rPr>
        <w:t>SHALL</w:t>
      </w:r>
      <w:r>
        <w:t xml:space="preserve"> contain </w:t>
      </w:r>
      <w:r>
        <w:t xml:space="preserve">at least one [1..*] </w:t>
      </w:r>
      <w:r>
        <w:rPr>
          <w:rStyle w:val="XMLnameBold"/>
        </w:rPr>
        <w:t>addr</w:t>
      </w:r>
      <w:bookmarkStart w:id="1737" w:name="C_1098-32392"/>
      <w:r>
        <w:t xml:space="preserve"> (CONF:1098-32392)</w:t>
      </w:r>
      <w:bookmarkEnd w:id="1737"/>
      <w:r>
        <w:t>.</w:t>
      </w:r>
    </w:p>
    <w:p w14:paraId="0E8B3797" w14:textId="77777777" w:rsidR="006F2B85" w:rsidRDefault="001E7B82" w:rsidP="007D100A">
      <w:pPr>
        <w:numPr>
          <w:ilvl w:val="2"/>
          <w:numId w:val="42"/>
        </w:numPr>
      </w:pPr>
      <w:r>
        <w:t xml:space="preserve">This participantRole </w:t>
      </w:r>
      <w:r>
        <w:rPr>
          <w:rStyle w:val="keyword"/>
        </w:rPr>
        <w:t>MAY</w:t>
      </w:r>
      <w:r>
        <w:t xml:space="preserve"> contain zero or one [0..1] </w:t>
      </w:r>
      <w:r>
        <w:rPr>
          <w:rStyle w:val="XMLnameBold"/>
        </w:rPr>
        <w:t>playingEntity</w:t>
      </w:r>
      <w:bookmarkStart w:id="1738" w:name="C_1098-32393"/>
      <w:r>
        <w:t xml:space="preserve"> (CONF:1098-32393)</w:t>
      </w:r>
      <w:bookmarkEnd w:id="1738"/>
      <w:r>
        <w:t>.</w:t>
      </w:r>
    </w:p>
    <w:p w14:paraId="0DE05BFF" w14:textId="77777777" w:rsidR="006F2B85" w:rsidRDefault="001E7B82" w:rsidP="007D100A">
      <w:pPr>
        <w:numPr>
          <w:ilvl w:val="3"/>
          <w:numId w:val="42"/>
        </w:numPr>
      </w:pPr>
      <w:r>
        <w:t xml:space="preserve">The playingEntity, if present, </w:t>
      </w:r>
      <w:r>
        <w:rPr>
          <w:rStyle w:val="keyword"/>
        </w:rPr>
        <w:t>SHALL</w:t>
      </w:r>
      <w:r>
        <w:t xml:space="preserve"> contain at least one [1..*] </w:t>
      </w:r>
      <w:r>
        <w:rPr>
          <w:rStyle w:val="XMLnameBold"/>
        </w:rPr>
        <w:t>name</w:t>
      </w:r>
      <w:bookmarkStart w:id="1739" w:name="C_1098-32394"/>
      <w:r>
        <w:t xml:space="preserve"> (CONF:1098-32394)</w:t>
      </w:r>
      <w:bookmarkEnd w:id="1739"/>
      <w:r>
        <w:t>.</w:t>
      </w:r>
    </w:p>
    <w:p w14:paraId="73360BB1" w14:textId="398910AD" w:rsidR="006F2B85" w:rsidRDefault="001E7B82">
      <w:pPr>
        <w:pStyle w:val="Caption"/>
        <w:ind w:left="130" w:right="115"/>
      </w:pPr>
      <w:bookmarkStart w:id="1740" w:name="_Toc203485362"/>
      <w:r>
        <w:lastRenderedPageBreak/>
        <w:t xml:space="preserve">Figure </w:t>
      </w:r>
      <w:r>
        <w:fldChar w:fldCharType="begin"/>
      </w:r>
      <w:r>
        <w:instrText>SEQ Figure \* ARABIC</w:instrText>
      </w:r>
      <w:r>
        <w:fldChar w:fldCharType="separate"/>
      </w:r>
      <w:r w:rsidR="004676B7">
        <w:t>76</w:t>
      </w:r>
      <w:r>
        <w:fldChar w:fldCharType="end"/>
      </w:r>
      <w:r>
        <w:t>: Handoff Communication Example</w:t>
      </w:r>
      <w:bookmarkEnd w:id="1740"/>
    </w:p>
    <w:p w14:paraId="7B6B7F22" w14:textId="77777777" w:rsidR="006F2B85" w:rsidRDefault="001E7B82">
      <w:pPr>
        <w:pStyle w:val="Example"/>
        <w:ind w:left="130" w:right="115"/>
      </w:pPr>
      <w:r>
        <w:t>&lt;entry&gt;</w:t>
      </w:r>
    </w:p>
    <w:p w14:paraId="65F922AD" w14:textId="77777777" w:rsidR="006F2B85" w:rsidRDefault="001E7B82">
      <w:pPr>
        <w:pStyle w:val="Example"/>
        <w:ind w:left="130" w:right="115"/>
      </w:pPr>
      <w:r>
        <w:t xml:space="preserve">    &lt;act classCode="ACT" moodCode="EVN"&gt;</w:t>
      </w:r>
      <w:r>
        <w:tab/>
      </w:r>
      <w:r>
        <w:tab/>
      </w:r>
      <w:r>
        <w:tab/>
      </w:r>
      <w:r>
        <w:tab/>
      </w:r>
      <w:r>
        <w:tab/>
      </w:r>
    </w:p>
    <w:p w14:paraId="21B43345" w14:textId="77777777" w:rsidR="006F2B85" w:rsidRDefault="001E7B82">
      <w:pPr>
        <w:pStyle w:val="Example"/>
        <w:ind w:left="130" w:right="115"/>
      </w:pPr>
      <w:r>
        <w:t xml:space="preserve">        &lt;templateId root="2.16.840.1.113883.10.20.22.4.141" /&gt;</w:t>
      </w:r>
    </w:p>
    <w:p w14:paraId="191FB18A" w14:textId="77777777" w:rsidR="006F2B85" w:rsidRDefault="001E7B82">
      <w:pPr>
        <w:pStyle w:val="Example"/>
        <w:ind w:left="130" w:right="115"/>
      </w:pPr>
      <w:r>
        <w:t xml:space="preserve">        &lt;code code="432138007" codeSystem="2.16.840.1.113883.6.96" codeSystemName="SNOMED CT" displayName="handoff communication (procedure)" /&gt;</w:t>
      </w:r>
    </w:p>
    <w:p w14:paraId="6FEABBF1" w14:textId="77777777" w:rsidR="006F2B85" w:rsidRDefault="001E7B82">
      <w:pPr>
        <w:pStyle w:val="Example"/>
        <w:ind w:left="130" w:right="115"/>
      </w:pPr>
      <w:r>
        <w:t xml:space="preserve">        &lt;statusCode code="completed" /&gt;</w:t>
      </w:r>
    </w:p>
    <w:p w14:paraId="1B391154" w14:textId="77777777" w:rsidR="006F2B85" w:rsidRDefault="001E7B82">
      <w:pPr>
        <w:pStyle w:val="Example"/>
        <w:ind w:left="130" w:right="115"/>
      </w:pPr>
      <w:r>
        <w:t xml:space="preserve">        &lt;effectiveTime value="20130712" /&gt;</w:t>
      </w:r>
    </w:p>
    <w:p w14:paraId="775A71E5" w14:textId="77777777" w:rsidR="006F2B85" w:rsidRDefault="001E7B82">
      <w:pPr>
        <w:pStyle w:val="Example"/>
        <w:ind w:left="130" w:right="115"/>
      </w:pPr>
      <w:r>
        <w:t xml:space="preserve">        &lt;author typeCode="AUT"&gt;</w:t>
      </w:r>
    </w:p>
    <w:p w14:paraId="63D048BD" w14:textId="77777777" w:rsidR="006F2B85" w:rsidRDefault="001E7B82">
      <w:pPr>
        <w:pStyle w:val="Example"/>
        <w:ind w:left="130" w:right="115"/>
      </w:pPr>
      <w:r>
        <w:t xml:space="preserve">            &lt;templateId root="2.16.840.1.113883.10.20.22.4.119" /&gt;</w:t>
      </w:r>
    </w:p>
    <w:p w14:paraId="48835FE3" w14:textId="77777777" w:rsidR="006F2B85" w:rsidRDefault="001E7B82">
      <w:pPr>
        <w:pStyle w:val="Example"/>
        <w:ind w:left="130" w:right="115"/>
      </w:pPr>
      <w:r>
        <w:t xml:space="preserve">            &lt;time value="20130730" /&gt;</w:t>
      </w:r>
    </w:p>
    <w:p w14:paraId="73027083" w14:textId="77777777" w:rsidR="006F2B85" w:rsidRDefault="001E7B82">
      <w:pPr>
        <w:pStyle w:val="Example"/>
        <w:ind w:left="130" w:right="115"/>
      </w:pPr>
      <w:r>
        <w:t xml:space="preserve">            &lt;assignedAuthor&gt;</w:t>
      </w:r>
    </w:p>
    <w:p w14:paraId="3FA344C1" w14:textId="77777777" w:rsidR="006F2B85" w:rsidRDefault="001E7B82">
      <w:pPr>
        <w:pStyle w:val="Example"/>
        <w:ind w:left="130" w:right="115"/>
      </w:pPr>
      <w:r>
        <w:t xml:space="preserve">                &lt;id root="d839038b-7171-4165-a760-467925b43857" /&gt;</w:t>
      </w:r>
    </w:p>
    <w:p w14:paraId="759180FE" w14:textId="77777777" w:rsidR="006F2B85" w:rsidRDefault="001E7B82">
      <w:pPr>
        <w:pStyle w:val="Example"/>
        <w:ind w:left="130" w:right="115"/>
      </w:pPr>
      <w:r>
        <w:t xml:space="preserve">              ...</w:t>
      </w:r>
    </w:p>
    <w:p w14:paraId="6A0E8B27" w14:textId="77777777" w:rsidR="006F2B85" w:rsidRDefault="001E7B82">
      <w:pPr>
        <w:pStyle w:val="Example"/>
        <w:ind w:left="130" w:right="115"/>
      </w:pPr>
      <w:r>
        <w:t xml:space="preserve">            &lt;/assignedAuthor&gt;</w:t>
      </w:r>
    </w:p>
    <w:p w14:paraId="4AFD532D" w14:textId="77777777" w:rsidR="006F2B85" w:rsidRDefault="001E7B82">
      <w:pPr>
        <w:pStyle w:val="Example"/>
        <w:ind w:left="130" w:right="115"/>
      </w:pPr>
      <w:r>
        <w:t xml:space="preserve">        &lt;/author&gt;</w:t>
      </w:r>
    </w:p>
    <w:p w14:paraId="736CB06C" w14:textId="77777777" w:rsidR="006F2B85" w:rsidRDefault="001E7B82">
      <w:pPr>
        <w:pStyle w:val="Example"/>
        <w:ind w:left="130" w:right="115"/>
      </w:pPr>
      <w:r>
        <w:t xml:space="preserve">        &lt;participant typeCode="IRCP"&gt;</w:t>
      </w:r>
    </w:p>
    <w:p w14:paraId="2BB91F97" w14:textId="77777777" w:rsidR="006F2B85" w:rsidRDefault="001E7B82">
      <w:pPr>
        <w:pStyle w:val="Example"/>
        <w:ind w:left="130" w:right="115"/>
      </w:pPr>
      <w:r>
        <w:t xml:space="preserve">            &lt;participantRole&gt;</w:t>
      </w:r>
    </w:p>
    <w:p w14:paraId="77FD9D2C" w14:textId="77777777" w:rsidR="006F2B85" w:rsidRDefault="001E7B82">
      <w:pPr>
        <w:pStyle w:val="Example"/>
        <w:ind w:left="130" w:right="115"/>
      </w:pPr>
      <w:r>
        <w:t xml:space="preserve">                &lt;code code="163W00000X" codeSystem="2.16.840.1.113883.6.101" codeSystemName="NUCC Health Care Provider Taxonomy" displayName="Registered Nurse" /&gt;</w:t>
      </w:r>
    </w:p>
    <w:p w14:paraId="57839F76" w14:textId="77777777" w:rsidR="006F2B85" w:rsidRDefault="001E7B82">
      <w:pPr>
        <w:pStyle w:val="Example"/>
        <w:ind w:left="130" w:right="115"/>
      </w:pPr>
      <w:r>
        <w:t xml:space="preserve">                ...</w:t>
      </w:r>
    </w:p>
    <w:p w14:paraId="6F896315" w14:textId="77777777" w:rsidR="006F2B85" w:rsidRDefault="001E7B82">
      <w:pPr>
        <w:pStyle w:val="Example"/>
        <w:ind w:left="130" w:right="115"/>
      </w:pPr>
      <w:r>
        <w:t xml:space="preserve">            &lt;/participantRole&gt;</w:t>
      </w:r>
    </w:p>
    <w:p w14:paraId="04AB0814" w14:textId="77777777" w:rsidR="006F2B85" w:rsidRDefault="001E7B82">
      <w:pPr>
        <w:pStyle w:val="Example"/>
        <w:ind w:left="130" w:right="115"/>
      </w:pPr>
      <w:r>
        <w:t xml:space="preserve">        &lt;/participant&gt;</w:t>
      </w:r>
    </w:p>
    <w:p w14:paraId="3061AD06" w14:textId="77777777" w:rsidR="006F2B85" w:rsidRDefault="001E7B82">
      <w:pPr>
        <w:pStyle w:val="Example"/>
        <w:ind w:left="130" w:right="115"/>
      </w:pPr>
      <w:r>
        <w:t xml:space="preserve">    &lt;/act&gt;</w:t>
      </w:r>
    </w:p>
    <w:p w14:paraId="2E379D24" w14:textId="77777777" w:rsidR="006F2B85" w:rsidRDefault="001E7B82">
      <w:pPr>
        <w:pStyle w:val="Example"/>
        <w:ind w:left="130" w:right="115"/>
      </w:pPr>
      <w:r>
        <w:t>&lt;/entry&gt;</w:t>
      </w:r>
    </w:p>
    <w:p w14:paraId="26943F61" w14:textId="77777777" w:rsidR="006F2B85" w:rsidRDefault="006F2B85">
      <w:pPr>
        <w:pStyle w:val="BodyText"/>
      </w:pPr>
    </w:p>
    <w:p w14:paraId="205022CA" w14:textId="77777777" w:rsidR="006F2B85" w:rsidRDefault="001E7B82">
      <w:pPr>
        <w:pStyle w:val="Heading2nospace"/>
      </w:pPr>
      <w:bookmarkStart w:id="1741" w:name="E_Health_Concern_Act_NHCS_V4"/>
      <w:bookmarkStart w:id="1742" w:name="_Toc203485122"/>
      <w:r>
        <w:lastRenderedPageBreak/>
        <w:t>Health Concern Act (NHCS V4)</w:t>
      </w:r>
      <w:bookmarkEnd w:id="1741"/>
      <w:bookmarkEnd w:id="1742"/>
    </w:p>
    <w:p w14:paraId="3D535BDA" w14:textId="77777777" w:rsidR="006F2B85" w:rsidRDefault="001E7B82">
      <w:pPr>
        <w:pStyle w:val="BracketData"/>
      </w:pPr>
      <w:r>
        <w:t>[act: identifier urn:hl7ii:2.16.840.1.113883.10.20.22.4.132:2025-08-01 (open)]</w:t>
      </w:r>
    </w:p>
    <w:p w14:paraId="41F78413" w14:textId="77777777" w:rsidR="006F2B85" w:rsidRDefault="001E7B82">
      <w:pPr>
        <w:pStyle w:val="BracketData"/>
      </w:pPr>
      <w:r>
        <w:t>Draft as part of National Health Care Surveys, Release 1, STU 4 - US Realm</w:t>
      </w:r>
    </w:p>
    <w:p w14:paraId="4F92AA7D" w14:textId="60646EA4" w:rsidR="006F2B85" w:rsidRDefault="001E7B82">
      <w:pPr>
        <w:pStyle w:val="Caption"/>
      </w:pPr>
      <w:bookmarkStart w:id="1743" w:name="_Toc203485631"/>
      <w:r>
        <w:t xml:space="preserve">Table </w:t>
      </w:r>
      <w:r>
        <w:fldChar w:fldCharType="begin"/>
      </w:r>
      <w:r>
        <w:instrText>SEQ Table \* ARABIC</w:instrText>
      </w:r>
      <w:r>
        <w:fldChar w:fldCharType="separate"/>
      </w:r>
      <w:r w:rsidR="004676B7">
        <w:t>174</w:t>
      </w:r>
      <w:r>
        <w:fldChar w:fldCharType="end"/>
      </w:r>
      <w:r>
        <w:t>: Health Concern Act (NHCS V4) Contexts</w:t>
      </w:r>
      <w:bookmarkEnd w:id="17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1D09772" w14:textId="77777777">
        <w:trPr>
          <w:cantSplit/>
          <w:tblHeader/>
          <w:jc w:val="center"/>
        </w:trPr>
        <w:tc>
          <w:tcPr>
            <w:tcW w:w="360" w:type="dxa"/>
            <w:shd w:val="clear" w:color="auto" w:fill="E6E6E6"/>
          </w:tcPr>
          <w:p w14:paraId="48A3523B" w14:textId="77777777" w:rsidR="006F2B85" w:rsidRDefault="001E7B82">
            <w:pPr>
              <w:pStyle w:val="TableHead"/>
            </w:pPr>
            <w:r>
              <w:t>Contained By:</w:t>
            </w:r>
          </w:p>
        </w:tc>
        <w:tc>
          <w:tcPr>
            <w:tcW w:w="360" w:type="dxa"/>
            <w:shd w:val="clear" w:color="auto" w:fill="E6E6E6"/>
          </w:tcPr>
          <w:p w14:paraId="3C966C96" w14:textId="77777777" w:rsidR="006F2B85" w:rsidRDefault="001E7B82">
            <w:pPr>
              <w:pStyle w:val="TableHead"/>
            </w:pPr>
            <w:r>
              <w:t>Contains:</w:t>
            </w:r>
          </w:p>
        </w:tc>
      </w:tr>
      <w:tr w:rsidR="006F2B85" w14:paraId="7A443E02" w14:textId="77777777">
        <w:trPr>
          <w:jc w:val="center"/>
        </w:trPr>
        <w:tc>
          <w:tcPr>
            <w:tcW w:w="360" w:type="dxa"/>
          </w:tcPr>
          <w:p w14:paraId="6A4EF243" w14:textId="6CD12795" w:rsidR="006F2B85" w:rsidRDefault="001E7B82">
            <w:pPr>
              <w:pStyle w:val="TableText"/>
            </w:pPr>
            <w:hyperlink w:anchor="S_Health_Concerns_Section_NHCS_V3">
              <w:r>
                <w:rPr>
                  <w:rStyle w:val="HyperlinkText9pt"/>
                </w:rPr>
                <w:t>Health Concerns Section (NHCS V3)</w:t>
              </w:r>
            </w:hyperlink>
            <w:r>
              <w:t xml:space="preserve"> (required)</w:t>
            </w:r>
          </w:p>
        </w:tc>
        <w:tc>
          <w:tcPr>
            <w:tcW w:w="360" w:type="dxa"/>
          </w:tcPr>
          <w:p w14:paraId="71B0EC4C" w14:textId="26C8E474" w:rsidR="006F2B85" w:rsidRDefault="001E7B82">
            <w:pPr>
              <w:pStyle w:val="TableText"/>
            </w:pPr>
            <w:hyperlink w:anchor="E_Pregnancy_Observation">
              <w:r>
                <w:rPr>
                  <w:rStyle w:val="HyperlinkText9pt"/>
                </w:rPr>
                <w:t>Pregnancy Observation</w:t>
              </w:r>
            </w:hyperlink>
            <w:r>
              <w:t xml:space="preserve"> (optional)</w:t>
            </w:r>
          </w:p>
          <w:p w14:paraId="2B661865" w14:textId="519486A4" w:rsidR="006F2B85" w:rsidRDefault="001E7B82">
            <w:pPr>
              <w:pStyle w:val="TableText"/>
            </w:pPr>
            <w:hyperlink w:anchor="E_Characteristics_of_Home_Environment">
              <w:r>
                <w:rPr>
                  <w:rStyle w:val="HyperlinkText9pt"/>
                </w:rPr>
                <w:t>Characteristics of Home Environment</w:t>
              </w:r>
            </w:hyperlink>
            <w:r>
              <w:t xml:space="preserve"> (optional)</w:t>
            </w:r>
          </w:p>
          <w:p w14:paraId="06C2AD0B" w14:textId="34380C00" w:rsidR="006F2B85" w:rsidRDefault="001E7B82">
            <w:pPr>
              <w:pStyle w:val="TableText"/>
            </w:pPr>
            <w:hyperlink w:anchor="E_SelfCare_Activities_ADL_and_IADL">
              <w:r>
                <w:rPr>
                  <w:rStyle w:val="HyperlinkText9pt"/>
                </w:rPr>
                <w:t>Self-Care Activities (ADL and IADL)</w:t>
              </w:r>
            </w:hyperlink>
            <w:r>
              <w:t xml:space="preserve"> (optional)</w:t>
            </w:r>
          </w:p>
          <w:p w14:paraId="75752402" w14:textId="2C1668D7" w:rsidR="006F2B85" w:rsidRDefault="001E7B82">
            <w:pPr>
              <w:pStyle w:val="TableText"/>
            </w:pPr>
            <w:hyperlink w:anchor="E_Nutritional_Status_Observation">
              <w:r>
                <w:rPr>
                  <w:rStyle w:val="HyperlinkText9pt"/>
                </w:rPr>
                <w:t>Nutritional Status Observation</w:t>
              </w:r>
            </w:hyperlink>
            <w:r>
              <w:t xml:space="preserve"> (optional)</w:t>
            </w:r>
          </w:p>
          <w:p w14:paraId="29F35697" w14:textId="67E0F3D7" w:rsidR="006F2B85" w:rsidRDefault="001E7B82">
            <w:pPr>
              <w:pStyle w:val="TableText"/>
            </w:pPr>
            <w:hyperlink w:anchor="E_Nutrition_Assessment">
              <w:r>
                <w:rPr>
                  <w:rStyle w:val="HyperlinkText9pt"/>
                </w:rPr>
                <w:t>Nutrition Assessment</w:t>
              </w:r>
            </w:hyperlink>
            <w:r>
              <w:t xml:space="preserve"> (optional)</w:t>
            </w:r>
          </w:p>
          <w:p w14:paraId="774DAE0D" w14:textId="1C977C84" w:rsidR="006F2B85" w:rsidRDefault="001E7B82">
            <w:pPr>
              <w:pStyle w:val="TableText"/>
            </w:pPr>
            <w:hyperlink w:anchor="E_Smoking_Status__Meaningful_Use_V2">
              <w:r>
                <w:rPr>
                  <w:rStyle w:val="HyperlinkText9pt"/>
                </w:rPr>
                <w:t>Smoking Status - Meaningful Use (V2)</w:t>
              </w:r>
            </w:hyperlink>
            <w:r>
              <w:t xml:space="preserve"> (optional)</w:t>
            </w:r>
          </w:p>
          <w:p w14:paraId="7A1B28B2" w14:textId="1A4E6318" w:rsidR="006F2B85" w:rsidRDefault="001E7B82">
            <w:pPr>
              <w:pStyle w:val="TableText"/>
            </w:pPr>
            <w:hyperlink w:anchor="E_Vital_Sign_Observation_V2">
              <w:r>
                <w:rPr>
                  <w:rStyle w:val="HyperlinkText9pt"/>
                </w:rPr>
                <w:t>Vital Sign Observation (V2)</w:t>
              </w:r>
            </w:hyperlink>
            <w:r>
              <w:t xml:space="preserve"> (optional)</w:t>
            </w:r>
          </w:p>
          <w:p w14:paraId="7EF53E27" w14:textId="41E184B2" w:rsidR="006F2B85" w:rsidRDefault="001E7B82">
            <w:pPr>
              <w:pStyle w:val="TableText"/>
            </w:pPr>
            <w:hyperlink w:anchor="Tobacco_Use_V2">
              <w:r>
                <w:rPr>
                  <w:rStyle w:val="HyperlinkText9pt"/>
                </w:rPr>
                <w:t>Tobacco Use (V2)</w:t>
              </w:r>
            </w:hyperlink>
            <w:r>
              <w:t xml:space="preserve"> (optional)</w:t>
            </w:r>
          </w:p>
          <w:p w14:paraId="215E6A5C" w14:textId="08C2511C" w:rsidR="006F2B85" w:rsidRDefault="001E7B82">
            <w:pPr>
              <w:pStyle w:val="TableText"/>
            </w:pPr>
            <w:hyperlink w:anchor="U_Author_Participation">
              <w:r>
                <w:rPr>
                  <w:rStyle w:val="HyperlinkText9pt"/>
                </w:rPr>
                <w:t>Author Participation</w:t>
              </w:r>
            </w:hyperlink>
            <w:r>
              <w:t xml:space="preserve"> (optional)</w:t>
            </w:r>
          </w:p>
          <w:p w14:paraId="3E231F91" w14:textId="39EFE198" w:rsidR="006F2B85" w:rsidRDefault="001E7B82">
            <w:pPr>
              <w:pStyle w:val="TableText"/>
            </w:pPr>
            <w:hyperlink w:anchor="E_External_Document_Reference">
              <w:r>
                <w:rPr>
                  <w:rStyle w:val="HyperlinkText9pt"/>
                </w:rPr>
                <w:t>External Document Reference</w:t>
              </w:r>
            </w:hyperlink>
            <w:r>
              <w:t xml:space="preserve"> (optional)</w:t>
            </w:r>
          </w:p>
          <w:p w14:paraId="647ED6D7" w14:textId="36C87235" w:rsidR="006F2B85" w:rsidRDefault="001E7B82">
            <w:pPr>
              <w:pStyle w:val="TableText"/>
            </w:pPr>
            <w:hyperlink w:anchor="E_Family_History_Organizer_V3">
              <w:r>
                <w:rPr>
                  <w:rStyle w:val="HyperlinkText9pt"/>
                </w:rPr>
                <w:t>Family History Organizer (V3)</w:t>
              </w:r>
            </w:hyperlink>
            <w:r>
              <w:t xml:space="preserve"> (optional)</w:t>
            </w:r>
          </w:p>
          <w:p w14:paraId="7104D5C9" w14:textId="14C1B19A" w:rsidR="006F2B85" w:rsidRDefault="001E7B82">
            <w:pPr>
              <w:pStyle w:val="TableText"/>
            </w:pPr>
            <w:hyperlink w:anchor="E_Longitudinal_Care_Wound_Observation_V2">
              <w:r>
                <w:rPr>
                  <w:rStyle w:val="HyperlinkText9pt"/>
                </w:rPr>
                <w:t>Longitudinal Care Wound Observation (V2)</w:t>
              </w:r>
            </w:hyperlink>
            <w:r>
              <w:t xml:space="preserve"> (optional)</w:t>
            </w:r>
          </w:p>
          <w:p w14:paraId="618A7E7F" w14:textId="223BFB57" w:rsidR="006F2B85" w:rsidRDefault="001E7B82">
            <w:pPr>
              <w:pStyle w:val="TableText"/>
            </w:pPr>
            <w:hyperlink w:anchor="E_Result_Observation_V4">
              <w:r>
                <w:rPr>
                  <w:rStyle w:val="HyperlinkText9pt"/>
                </w:rPr>
                <w:t>Result Observation (V4)</w:t>
              </w:r>
            </w:hyperlink>
            <w:r>
              <w:t xml:space="preserve"> (optional)</w:t>
            </w:r>
          </w:p>
          <w:p w14:paraId="1923BF5B" w14:textId="341830B7" w:rsidR="006F2B85" w:rsidRDefault="001E7B82">
            <w:pPr>
              <w:pStyle w:val="TableText"/>
            </w:pPr>
            <w:hyperlink w:anchor="E_Encounter_Diagnosis_NHCS_V4">
              <w:r>
                <w:rPr>
                  <w:rStyle w:val="HyperlinkText9pt"/>
                </w:rPr>
                <w:t>Encounter Diagnosis (NHCS V4)</w:t>
              </w:r>
            </w:hyperlink>
            <w:r>
              <w:t xml:space="preserve"> (optional)</w:t>
            </w:r>
          </w:p>
          <w:p w14:paraId="0B70CB25" w14:textId="04A643D0" w:rsidR="006F2B85" w:rsidRDefault="001E7B82">
            <w:pPr>
              <w:pStyle w:val="TableText"/>
            </w:pPr>
            <w:hyperlink w:anchor="E_Result_Organizer_NHCSV5">
              <w:r>
                <w:rPr>
                  <w:rStyle w:val="HyperlinkText9pt"/>
                </w:rPr>
                <w:t>Result Organizer (NHCS V5)</w:t>
              </w:r>
            </w:hyperlink>
            <w:r>
              <w:t xml:space="preserve"> (optional)</w:t>
            </w:r>
          </w:p>
          <w:p w14:paraId="012E100E" w14:textId="5DB2CAFB" w:rsidR="006F2B85" w:rsidRDefault="001E7B82">
            <w:pPr>
              <w:pStyle w:val="TableText"/>
            </w:pPr>
            <w:hyperlink w:anchor="E_Assessment_Scale_Observation_NHCS_V3">
              <w:r>
                <w:rPr>
                  <w:rStyle w:val="HyperlinkText9pt"/>
                </w:rPr>
                <w:t>Assessment Scale Observation (NHCS V3)</w:t>
              </w:r>
            </w:hyperlink>
            <w:r>
              <w:t xml:space="preserve"> (optional)</w:t>
            </w:r>
          </w:p>
          <w:p w14:paraId="5F2A92BF" w14:textId="406D0E67" w:rsidR="006F2B85" w:rsidRDefault="001E7B82">
            <w:pPr>
              <w:pStyle w:val="TableText"/>
            </w:pPr>
            <w:hyperlink w:anchor="E_Functional_Status_Observation_NHCS_V3">
              <w:r>
                <w:rPr>
                  <w:rStyle w:val="HyperlinkText9pt"/>
                </w:rPr>
                <w:t>Functional Status Observation (NHCS V3)</w:t>
              </w:r>
            </w:hyperlink>
            <w:r>
              <w:t xml:space="preserve"> (optional)</w:t>
            </w:r>
          </w:p>
          <w:p w14:paraId="7F4C82EC" w14:textId="33C16649" w:rsidR="006F2B85" w:rsidRDefault="001E7B82">
            <w:pPr>
              <w:pStyle w:val="TableText"/>
            </w:pPr>
            <w:hyperlink w:anchor="E_Mental_Status_Observation_NHCS_V4">
              <w:r>
                <w:rPr>
                  <w:rStyle w:val="HyperlinkText9pt"/>
                </w:rPr>
                <w:t>Mental Status Observation (NHCS V4)</w:t>
              </w:r>
            </w:hyperlink>
            <w:r>
              <w:t xml:space="preserve"> (optional)</w:t>
            </w:r>
          </w:p>
          <w:p w14:paraId="3547A5B9" w14:textId="7E5B24AE" w:rsidR="006F2B85" w:rsidRDefault="001E7B82">
            <w:pPr>
              <w:pStyle w:val="TableText"/>
            </w:pPr>
            <w:hyperlink w:anchor="E_Problem_Observation_NHCS_V5">
              <w:r>
                <w:rPr>
                  <w:rStyle w:val="HyperlinkText9pt"/>
                </w:rPr>
                <w:t>Problem Observation (NHCS V5)</w:t>
              </w:r>
            </w:hyperlink>
            <w:r>
              <w:t xml:space="preserve"> (optional)</w:t>
            </w:r>
          </w:p>
          <w:p w14:paraId="18AD8C24" w14:textId="1DF3B9E6" w:rsidR="006F2B85" w:rsidRDefault="001E7B82">
            <w:pPr>
              <w:pStyle w:val="TableText"/>
            </w:pPr>
            <w:hyperlink w:anchor="E_Social_History_Observation_NHCS_V5">
              <w:r>
                <w:rPr>
                  <w:rStyle w:val="HyperlinkText9pt"/>
                </w:rPr>
                <w:t>Social History Observation (NHCS V5)</w:t>
              </w:r>
            </w:hyperlink>
            <w:r>
              <w:t xml:space="preserve"> (optional)</w:t>
            </w:r>
          </w:p>
          <w:p w14:paraId="54E60410" w14:textId="783BB0CA" w:rsidR="006F2B85" w:rsidRDefault="001E7B82">
            <w:pPr>
              <w:pStyle w:val="TableText"/>
            </w:pPr>
            <w:hyperlink w:anchor="E_Reaction_Observation_NHCS_V3">
              <w:r>
                <w:rPr>
                  <w:rStyle w:val="HyperlinkText9pt"/>
                </w:rPr>
                <w:t>Reaction Observation (NHCS V3)</w:t>
              </w:r>
            </w:hyperlink>
            <w:r>
              <w:t xml:space="preserve"> (optional)</w:t>
            </w:r>
          </w:p>
          <w:p w14:paraId="1736C27D" w14:textId="2B544AEE"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2AD005BC" w14:textId="24D88CE1" w:rsidR="006F2B85" w:rsidRDefault="001E7B82">
            <w:pPr>
              <w:pStyle w:val="TableText"/>
            </w:pPr>
            <w:hyperlink w:anchor="E_Allergy_Intolerance_Observation_NHCS_">
              <w:r>
                <w:rPr>
                  <w:rStyle w:val="HyperlinkText9pt"/>
                </w:rPr>
                <w:t>Allergy - Intolerance Observation (NHCS V3)</w:t>
              </w:r>
            </w:hyperlink>
            <w:r>
              <w:t xml:space="preserve"> (optional)</w:t>
            </w:r>
          </w:p>
          <w:p w14:paraId="0978CC5A" w14:textId="24158E09" w:rsidR="006F2B85" w:rsidRDefault="001E7B82">
            <w:pPr>
              <w:pStyle w:val="TableText"/>
            </w:pPr>
            <w:hyperlink w:anchor="E_Hospital_Admission_Diagnosis_NHCS_V4">
              <w:r>
                <w:rPr>
                  <w:rStyle w:val="HyperlinkText9pt"/>
                </w:rPr>
                <w:t>Hospital Admission Diagnosis (NHCS V4)</w:t>
              </w:r>
            </w:hyperlink>
            <w:r>
              <w:t xml:space="preserve"> (optional)</w:t>
            </w:r>
          </w:p>
        </w:tc>
      </w:tr>
    </w:tbl>
    <w:p w14:paraId="270BBE1A" w14:textId="77777777" w:rsidR="006F2B85" w:rsidRDefault="006F2B85">
      <w:pPr>
        <w:pStyle w:val="BodyText"/>
      </w:pPr>
    </w:p>
    <w:p w14:paraId="0888AA2A" w14:textId="77777777" w:rsidR="006F2B85" w:rsidRDefault="001E7B82">
      <w:r>
        <w:t>The C-CDA template, Health Concern Act (V3), has been versioned in this guide to support USCDI-v3.</w:t>
      </w:r>
    </w:p>
    <w:p w14:paraId="7DF4C201" w14:textId="77777777" w:rsidR="006F2B85" w:rsidRDefault="001E7B82">
      <w:r>
        <w:t>This template represents a health concern.</w:t>
      </w:r>
    </w:p>
    <w:p w14:paraId="31C39BC5" w14:textId="77777777" w:rsidR="006F2B85" w:rsidRDefault="001E7B82">
      <w:r>
        <w:t>It is a wrapper for a single health concern which may be derived from a variety of sources within an EHR (such as Problem List, Family History, Social History, Social Worker Note, etc.).</w:t>
      </w:r>
    </w:p>
    <w:p w14:paraId="383BB4B3" w14:textId="77777777" w:rsidR="006F2B85" w:rsidRDefault="001E7B82">
      <w:r>
        <w:t>A Health Concern Act is used to track non-optimal physical or psychological situations drawing the patient to the healthcare system. These may be from the perspective of the care team or from the perspective of the patient.</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r>
      <w:r>
        <w:lastRenderedPageBreak/>
        <w:t>Health conc</w:t>
      </w:r>
      <w:r>
        <w:t>erns require intervention(s) to increase the likelihood of achieving the goals of care for the patient and they specify the condition oriented reasons for creating the plan.</w:t>
      </w:r>
    </w:p>
    <w:p w14:paraId="65901296" w14:textId="4D2971A5" w:rsidR="006F2B85" w:rsidRDefault="001E7B82">
      <w:pPr>
        <w:pStyle w:val="Caption"/>
      </w:pPr>
      <w:bookmarkStart w:id="1744" w:name="_Toc203485632"/>
      <w:r>
        <w:lastRenderedPageBreak/>
        <w:t xml:space="preserve">Table </w:t>
      </w:r>
      <w:r>
        <w:fldChar w:fldCharType="begin"/>
      </w:r>
      <w:r>
        <w:instrText>SEQ Table \* ARABIC</w:instrText>
      </w:r>
      <w:r>
        <w:fldChar w:fldCharType="separate"/>
      </w:r>
      <w:r w:rsidR="004676B7">
        <w:t>175</w:t>
      </w:r>
      <w:r>
        <w:fldChar w:fldCharType="end"/>
      </w:r>
      <w:r>
        <w:t>: Health Concern Act (NHCS V4) Constraints Overview</w:t>
      </w:r>
      <w:bookmarkEnd w:id="17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BEE4E80" w14:textId="77777777">
        <w:trPr>
          <w:cantSplit/>
          <w:tblHeader/>
          <w:jc w:val="center"/>
        </w:trPr>
        <w:tc>
          <w:tcPr>
            <w:tcW w:w="0" w:type="dxa"/>
            <w:shd w:val="clear" w:color="auto" w:fill="E6E6E6"/>
            <w:noWrap/>
          </w:tcPr>
          <w:p w14:paraId="63260358" w14:textId="77777777" w:rsidR="006F2B85" w:rsidRDefault="001E7B82">
            <w:pPr>
              <w:pStyle w:val="TableHead"/>
            </w:pPr>
            <w:r>
              <w:t>XPath</w:t>
            </w:r>
          </w:p>
        </w:tc>
        <w:tc>
          <w:tcPr>
            <w:tcW w:w="720" w:type="dxa"/>
            <w:shd w:val="clear" w:color="auto" w:fill="E6E6E6"/>
            <w:noWrap/>
          </w:tcPr>
          <w:p w14:paraId="445B34AA" w14:textId="77777777" w:rsidR="006F2B85" w:rsidRDefault="001E7B82">
            <w:pPr>
              <w:pStyle w:val="TableHead"/>
            </w:pPr>
            <w:r>
              <w:t>Card.</w:t>
            </w:r>
          </w:p>
        </w:tc>
        <w:tc>
          <w:tcPr>
            <w:tcW w:w="1152" w:type="dxa"/>
            <w:shd w:val="clear" w:color="auto" w:fill="E6E6E6"/>
            <w:noWrap/>
          </w:tcPr>
          <w:p w14:paraId="7A003499" w14:textId="77777777" w:rsidR="006F2B85" w:rsidRDefault="001E7B82">
            <w:pPr>
              <w:pStyle w:val="TableHead"/>
            </w:pPr>
            <w:r>
              <w:t>Verb</w:t>
            </w:r>
          </w:p>
        </w:tc>
        <w:tc>
          <w:tcPr>
            <w:tcW w:w="864" w:type="dxa"/>
            <w:shd w:val="clear" w:color="auto" w:fill="E6E6E6"/>
            <w:noWrap/>
          </w:tcPr>
          <w:p w14:paraId="74EEBF6D" w14:textId="77777777" w:rsidR="006F2B85" w:rsidRDefault="001E7B82">
            <w:pPr>
              <w:pStyle w:val="TableHead"/>
            </w:pPr>
            <w:r>
              <w:t>Data Type</w:t>
            </w:r>
          </w:p>
        </w:tc>
        <w:tc>
          <w:tcPr>
            <w:tcW w:w="864" w:type="dxa"/>
            <w:shd w:val="clear" w:color="auto" w:fill="E6E6E6"/>
            <w:noWrap/>
          </w:tcPr>
          <w:p w14:paraId="06329D88" w14:textId="77777777" w:rsidR="006F2B85" w:rsidRDefault="001E7B82">
            <w:pPr>
              <w:pStyle w:val="TableHead"/>
            </w:pPr>
            <w:r>
              <w:t>CONF#</w:t>
            </w:r>
          </w:p>
        </w:tc>
        <w:tc>
          <w:tcPr>
            <w:tcW w:w="864" w:type="dxa"/>
            <w:shd w:val="clear" w:color="auto" w:fill="E6E6E6"/>
            <w:noWrap/>
          </w:tcPr>
          <w:p w14:paraId="5ED2114B" w14:textId="77777777" w:rsidR="006F2B85" w:rsidRDefault="001E7B82">
            <w:pPr>
              <w:pStyle w:val="TableHead"/>
            </w:pPr>
            <w:r>
              <w:t>Value</w:t>
            </w:r>
          </w:p>
        </w:tc>
      </w:tr>
      <w:tr w:rsidR="006F2B85" w14:paraId="66D1BEF3" w14:textId="77777777">
        <w:trPr>
          <w:jc w:val="center"/>
        </w:trPr>
        <w:tc>
          <w:tcPr>
            <w:tcW w:w="10160" w:type="dxa"/>
            <w:gridSpan w:val="6"/>
          </w:tcPr>
          <w:p w14:paraId="40465FB0" w14:textId="77777777" w:rsidR="006F2B85" w:rsidRDefault="001E7B82">
            <w:pPr>
              <w:pStyle w:val="TableText"/>
            </w:pPr>
            <w:r>
              <w:t>act (identifier: urn:hl7ii:2.16.840.1.113883.10.20.22.4.132:2025-08-01)</w:t>
            </w:r>
          </w:p>
        </w:tc>
      </w:tr>
      <w:tr w:rsidR="006F2B85" w14:paraId="45ACA980" w14:textId="77777777">
        <w:trPr>
          <w:jc w:val="center"/>
        </w:trPr>
        <w:tc>
          <w:tcPr>
            <w:tcW w:w="3345" w:type="dxa"/>
          </w:tcPr>
          <w:p w14:paraId="17974C38" w14:textId="77777777" w:rsidR="006F2B85" w:rsidRDefault="001E7B82">
            <w:pPr>
              <w:pStyle w:val="TableText"/>
            </w:pPr>
            <w:r>
              <w:tab/>
              <w:t>@classCode</w:t>
            </w:r>
          </w:p>
        </w:tc>
        <w:tc>
          <w:tcPr>
            <w:tcW w:w="720" w:type="dxa"/>
          </w:tcPr>
          <w:p w14:paraId="2253AEF4" w14:textId="77777777" w:rsidR="006F2B85" w:rsidRDefault="001E7B82">
            <w:pPr>
              <w:pStyle w:val="TableText"/>
            </w:pPr>
            <w:r>
              <w:t>1..1</w:t>
            </w:r>
          </w:p>
        </w:tc>
        <w:tc>
          <w:tcPr>
            <w:tcW w:w="1152" w:type="dxa"/>
          </w:tcPr>
          <w:p w14:paraId="7F6B795D" w14:textId="77777777" w:rsidR="006F2B85" w:rsidRDefault="001E7B82">
            <w:pPr>
              <w:pStyle w:val="TableText"/>
            </w:pPr>
            <w:r>
              <w:t>SHALL</w:t>
            </w:r>
          </w:p>
        </w:tc>
        <w:tc>
          <w:tcPr>
            <w:tcW w:w="864" w:type="dxa"/>
          </w:tcPr>
          <w:p w14:paraId="591BE3DD" w14:textId="77777777" w:rsidR="006F2B85" w:rsidRDefault="006F2B85">
            <w:pPr>
              <w:pStyle w:val="TableText"/>
            </w:pPr>
          </w:p>
        </w:tc>
        <w:tc>
          <w:tcPr>
            <w:tcW w:w="1104" w:type="dxa"/>
          </w:tcPr>
          <w:p w14:paraId="1E017186" w14:textId="08C50864" w:rsidR="006F2B85" w:rsidRDefault="001E7B82">
            <w:pPr>
              <w:pStyle w:val="TableText"/>
            </w:pPr>
            <w:hyperlink w:anchor="C_5564-30750">
              <w:r>
                <w:rPr>
                  <w:rStyle w:val="HyperlinkText9pt"/>
                </w:rPr>
                <w:t>5564-30750</w:t>
              </w:r>
            </w:hyperlink>
          </w:p>
        </w:tc>
        <w:tc>
          <w:tcPr>
            <w:tcW w:w="2975" w:type="dxa"/>
          </w:tcPr>
          <w:p w14:paraId="386CEC29" w14:textId="77777777" w:rsidR="006F2B85" w:rsidRDefault="001E7B82">
            <w:pPr>
              <w:pStyle w:val="TableText"/>
            </w:pPr>
            <w:r>
              <w:t>urn:oid:2.16.840.1.113883.5.6 (HL7ActClass) = ACT</w:t>
            </w:r>
          </w:p>
        </w:tc>
      </w:tr>
      <w:tr w:rsidR="006F2B85" w14:paraId="6F3EC6EB" w14:textId="77777777">
        <w:trPr>
          <w:jc w:val="center"/>
        </w:trPr>
        <w:tc>
          <w:tcPr>
            <w:tcW w:w="3345" w:type="dxa"/>
          </w:tcPr>
          <w:p w14:paraId="0BEF6DB8" w14:textId="77777777" w:rsidR="006F2B85" w:rsidRDefault="001E7B82">
            <w:pPr>
              <w:pStyle w:val="TableText"/>
            </w:pPr>
            <w:r>
              <w:tab/>
              <w:t>@moodCode</w:t>
            </w:r>
          </w:p>
        </w:tc>
        <w:tc>
          <w:tcPr>
            <w:tcW w:w="720" w:type="dxa"/>
          </w:tcPr>
          <w:p w14:paraId="7B50D3A1" w14:textId="77777777" w:rsidR="006F2B85" w:rsidRDefault="001E7B82">
            <w:pPr>
              <w:pStyle w:val="TableText"/>
            </w:pPr>
            <w:r>
              <w:t>1..1</w:t>
            </w:r>
          </w:p>
        </w:tc>
        <w:tc>
          <w:tcPr>
            <w:tcW w:w="1152" w:type="dxa"/>
          </w:tcPr>
          <w:p w14:paraId="66D3B2A2" w14:textId="77777777" w:rsidR="006F2B85" w:rsidRDefault="001E7B82">
            <w:pPr>
              <w:pStyle w:val="TableText"/>
            </w:pPr>
            <w:r>
              <w:t>SHALL</w:t>
            </w:r>
          </w:p>
        </w:tc>
        <w:tc>
          <w:tcPr>
            <w:tcW w:w="864" w:type="dxa"/>
          </w:tcPr>
          <w:p w14:paraId="6278E776" w14:textId="77777777" w:rsidR="006F2B85" w:rsidRDefault="006F2B85">
            <w:pPr>
              <w:pStyle w:val="TableText"/>
            </w:pPr>
          </w:p>
        </w:tc>
        <w:tc>
          <w:tcPr>
            <w:tcW w:w="1104" w:type="dxa"/>
          </w:tcPr>
          <w:p w14:paraId="53548850" w14:textId="63FA528C" w:rsidR="006F2B85" w:rsidRDefault="001E7B82">
            <w:pPr>
              <w:pStyle w:val="TableText"/>
            </w:pPr>
            <w:hyperlink w:anchor="C_5564-30751">
              <w:r>
                <w:rPr>
                  <w:rStyle w:val="HyperlinkText9pt"/>
                </w:rPr>
                <w:t>5564-30751</w:t>
              </w:r>
            </w:hyperlink>
          </w:p>
        </w:tc>
        <w:tc>
          <w:tcPr>
            <w:tcW w:w="2975" w:type="dxa"/>
          </w:tcPr>
          <w:p w14:paraId="6CFE34DC" w14:textId="77777777" w:rsidR="006F2B85" w:rsidRDefault="001E7B82">
            <w:pPr>
              <w:pStyle w:val="TableText"/>
            </w:pPr>
            <w:r>
              <w:t>urn:oid:2.16.840.1.113883.5.1001 (HL7ActMood) = EVN</w:t>
            </w:r>
          </w:p>
        </w:tc>
      </w:tr>
      <w:tr w:rsidR="006F2B85" w14:paraId="5E1835B3" w14:textId="77777777">
        <w:trPr>
          <w:jc w:val="center"/>
        </w:trPr>
        <w:tc>
          <w:tcPr>
            <w:tcW w:w="3345" w:type="dxa"/>
          </w:tcPr>
          <w:p w14:paraId="56620DE5" w14:textId="77777777" w:rsidR="006F2B85" w:rsidRDefault="001E7B82">
            <w:pPr>
              <w:pStyle w:val="TableText"/>
            </w:pPr>
            <w:r>
              <w:tab/>
              <w:t>templateId</w:t>
            </w:r>
          </w:p>
        </w:tc>
        <w:tc>
          <w:tcPr>
            <w:tcW w:w="720" w:type="dxa"/>
          </w:tcPr>
          <w:p w14:paraId="0ABBF305" w14:textId="77777777" w:rsidR="006F2B85" w:rsidRDefault="001E7B82">
            <w:pPr>
              <w:pStyle w:val="TableText"/>
            </w:pPr>
            <w:r>
              <w:t>1..1</w:t>
            </w:r>
          </w:p>
        </w:tc>
        <w:tc>
          <w:tcPr>
            <w:tcW w:w="1152" w:type="dxa"/>
          </w:tcPr>
          <w:p w14:paraId="6766BEB6" w14:textId="77777777" w:rsidR="006F2B85" w:rsidRDefault="001E7B82">
            <w:pPr>
              <w:pStyle w:val="TableText"/>
            </w:pPr>
            <w:r>
              <w:t>SHALL</w:t>
            </w:r>
          </w:p>
        </w:tc>
        <w:tc>
          <w:tcPr>
            <w:tcW w:w="864" w:type="dxa"/>
          </w:tcPr>
          <w:p w14:paraId="6BAF3949" w14:textId="77777777" w:rsidR="006F2B85" w:rsidRDefault="006F2B85">
            <w:pPr>
              <w:pStyle w:val="TableText"/>
            </w:pPr>
          </w:p>
        </w:tc>
        <w:tc>
          <w:tcPr>
            <w:tcW w:w="1104" w:type="dxa"/>
          </w:tcPr>
          <w:p w14:paraId="3C35984F" w14:textId="797699C1" w:rsidR="006F2B85" w:rsidRDefault="001E7B82">
            <w:pPr>
              <w:pStyle w:val="TableText"/>
            </w:pPr>
            <w:hyperlink w:anchor="C_5564-30752">
              <w:r>
                <w:rPr>
                  <w:rStyle w:val="HyperlinkText9pt"/>
                </w:rPr>
                <w:t>5564-30752</w:t>
              </w:r>
            </w:hyperlink>
          </w:p>
        </w:tc>
        <w:tc>
          <w:tcPr>
            <w:tcW w:w="2975" w:type="dxa"/>
          </w:tcPr>
          <w:p w14:paraId="6F20F307" w14:textId="77777777" w:rsidR="006F2B85" w:rsidRDefault="006F2B85">
            <w:pPr>
              <w:pStyle w:val="TableText"/>
            </w:pPr>
          </w:p>
        </w:tc>
      </w:tr>
      <w:tr w:rsidR="006F2B85" w14:paraId="6CE29F37" w14:textId="77777777">
        <w:trPr>
          <w:jc w:val="center"/>
        </w:trPr>
        <w:tc>
          <w:tcPr>
            <w:tcW w:w="3345" w:type="dxa"/>
          </w:tcPr>
          <w:p w14:paraId="61D0EC11" w14:textId="77777777" w:rsidR="006F2B85" w:rsidRDefault="001E7B82">
            <w:pPr>
              <w:pStyle w:val="TableText"/>
            </w:pPr>
            <w:r>
              <w:tab/>
            </w:r>
            <w:r>
              <w:tab/>
              <w:t>@root</w:t>
            </w:r>
          </w:p>
        </w:tc>
        <w:tc>
          <w:tcPr>
            <w:tcW w:w="720" w:type="dxa"/>
          </w:tcPr>
          <w:p w14:paraId="26FD326D" w14:textId="77777777" w:rsidR="006F2B85" w:rsidRDefault="001E7B82">
            <w:pPr>
              <w:pStyle w:val="TableText"/>
            </w:pPr>
            <w:r>
              <w:t>1..1</w:t>
            </w:r>
          </w:p>
        </w:tc>
        <w:tc>
          <w:tcPr>
            <w:tcW w:w="1152" w:type="dxa"/>
          </w:tcPr>
          <w:p w14:paraId="5A8448CD" w14:textId="77777777" w:rsidR="006F2B85" w:rsidRDefault="001E7B82">
            <w:pPr>
              <w:pStyle w:val="TableText"/>
            </w:pPr>
            <w:r>
              <w:t>SHALL</w:t>
            </w:r>
          </w:p>
        </w:tc>
        <w:tc>
          <w:tcPr>
            <w:tcW w:w="864" w:type="dxa"/>
          </w:tcPr>
          <w:p w14:paraId="1FE9CC12" w14:textId="77777777" w:rsidR="006F2B85" w:rsidRDefault="006F2B85">
            <w:pPr>
              <w:pStyle w:val="TableText"/>
            </w:pPr>
          </w:p>
        </w:tc>
        <w:tc>
          <w:tcPr>
            <w:tcW w:w="1104" w:type="dxa"/>
          </w:tcPr>
          <w:p w14:paraId="6746A215" w14:textId="45F337A9" w:rsidR="006F2B85" w:rsidRDefault="001E7B82">
            <w:pPr>
              <w:pStyle w:val="TableText"/>
            </w:pPr>
            <w:hyperlink w:anchor="C_5564-30753">
              <w:r>
                <w:rPr>
                  <w:rStyle w:val="HyperlinkText9pt"/>
                </w:rPr>
                <w:t>5564-30753</w:t>
              </w:r>
            </w:hyperlink>
          </w:p>
        </w:tc>
        <w:tc>
          <w:tcPr>
            <w:tcW w:w="2975" w:type="dxa"/>
          </w:tcPr>
          <w:p w14:paraId="1BC4EDC7" w14:textId="77777777" w:rsidR="006F2B85" w:rsidRDefault="001E7B82">
            <w:pPr>
              <w:pStyle w:val="TableText"/>
            </w:pPr>
            <w:r>
              <w:t>2.16.840.1.113883.10.20.22.4.132</w:t>
            </w:r>
          </w:p>
        </w:tc>
      </w:tr>
      <w:tr w:rsidR="006F2B85" w14:paraId="69640C1A" w14:textId="77777777">
        <w:trPr>
          <w:jc w:val="center"/>
        </w:trPr>
        <w:tc>
          <w:tcPr>
            <w:tcW w:w="3345" w:type="dxa"/>
          </w:tcPr>
          <w:p w14:paraId="4D02FC76" w14:textId="77777777" w:rsidR="006F2B85" w:rsidRDefault="001E7B82">
            <w:pPr>
              <w:pStyle w:val="TableText"/>
            </w:pPr>
            <w:r>
              <w:tab/>
            </w:r>
            <w:r>
              <w:tab/>
              <w:t>@extension</w:t>
            </w:r>
          </w:p>
        </w:tc>
        <w:tc>
          <w:tcPr>
            <w:tcW w:w="720" w:type="dxa"/>
          </w:tcPr>
          <w:p w14:paraId="069C21E6" w14:textId="77777777" w:rsidR="006F2B85" w:rsidRDefault="001E7B82">
            <w:pPr>
              <w:pStyle w:val="TableText"/>
            </w:pPr>
            <w:r>
              <w:t>1..1</w:t>
            </w:r>
          </w:p>
        </w:tc>
        <w:tc>
          <w:tcPr>
            <w:tcW w:w="1152" w:type="dxa"/>
          </w:tcPr>
          <w:p w14:paraId="2ECD1EAA" w14:textId="77777777" w:rsidR="006F2B85" w:rsidRDefault="001E7B82">
            <w:pPr>
              <w:pStyle w:val="TableText"/>
            </w:pPr>
            <w:r>
              <w:t>SHALL</w:t>
            </w:r>
          </w:p>
        </w:tc>
        <w:tc>
          <w:tcPr>
            <w:tcW w:w="864" w:type="dxa"/>
          </w:tcPr>
          <w:p w14:paraId="0E1E3CBF" w14:textId="77777777" w:rsidR="006F2B85" w:rsidRDefault="006F2B85">
            <w:pPr>
              <w:pStyle w:val="TableText"/>
            </w:pPr>
          </w:p>
        </w:tc>
        <w:tc>
          <w:tcPr>
            <w:tcW w:w="1104" w:type="dxa"/>
          </w:tcPr>
          <w:p w14:paraId="390D2ED3" w14:textId="24F19177" w:rsidR="006F2B85" w:rsidRDefault="001E7B82">
            <w:pPr>
              <w:pStyle w:val="TableText"/>
            </w:pPr>
            <w:hyperlink w:anchor="C_5564-32861">
              <w:r>
                <w:rPr>
                  <w:rStyle w:val="HyperlinkText9pt"/>
                </w:rPr>
                <w:t>5564-32861</w:t>
              </w:r>
            </w:hyperlink>
          </w:p>
        </w:tc>
        <w:tc>
          <w:tcPr>
            <w:tcW w:w="2975" w:type="dxa"/>
          </w:tcPr>
          <w:p w14:paraId="49CA1A69" w14:textId="77777777" w:rsidR="006F2B85" w:rsidRDefault="001E7B82">
            <w:pPr>
              <w:pStyle w:val="TableText"/>
            </w:pPr>
            <w:r>
              <w:t>2025-08-01</w:t>
            </w:r>
          </w:p>
        </w:tc>
      </w:tr>
      <w:tr w:rsidR="006F2B85" w14:paraId="77368DDE" w14:textId="77777777">
        <w:trPr>
          <w:jc w:val="center"/>
        </w:trPr>
        <w:tc>
          <w:tcPr>
            <w:tcW w:w="3345" w:type="dxa"/>
          </w:tcPr>
          <w:p w14:paraId="3E31391B" w14:textId="77777777" w:rsidR="006F2B85" w:rsidRDefault="001E7B82">
            <w:pPr>
              <w:pStyle w:val="TableText"/>
            </w:pPr>
            <w:r>
              <w:tab/>
              <w:t>id</w:t>
            </w:r>
          </w:p>
        </w:tc>
        <w:tc>
          <w:tcPr>
            <w:tcW w:w="720" w:type="dxa"/>
          </w:tcPr>
          <w:p w14:paraId="01689DB9" w14:textId="77777777" w:rsidR="006F2B85" w:rsidRDefault="001E7B82">
            <w:pPr>
              <w:pStyle w:val="TableText"/>
            </w:pPr>
            <w:r>
              <w:t>1..*</w:t>
            </w:r>
          </w:p>
        </w:tc>
        <w:tc>
          <w:tcPr>
            <w:tcW w:w="1152" w:type="dxa"/>
          </w:tcPr>
          <w:p w14:paraId="25777EAD" w14:textId="77777777" w:rsidR="006F2B85" w:rsidRDefault="001E7B82">
            <w:pPr>
              <w:pStyle w:val="TableText"/>
            </w:pPr>
            <w:r>
              <w:t>SHALL</w:t>
            </w:r>
          </w:p>
        </w:tc>
        <w:tc>
          <w:tcPr>
            <w:tcW w:w="864" w:type="dxa"/>
          </w:tcPr>
          <w:p w14:paraId="74437CBA" w14:textId="77777777" w:rsidR="006F2B85" w:rsidRDefault="006F2B85">
            <w:pPr>
              <w:pStyle w:val="TableText"/>
            </w:pPr>
          </w:p>
        </w:tc>
        <w:tc>
          <w:tcPr>
            <w:tcW w:w="1104" w:type="dxa"/>
          </w:tcPr>
          <w:p w14:paraId="5C14D4A8" w14:textId="097CEC05" w:rsidR="006F2B85" w:rsidRDefault="001E7B82">
            <w:pPr>
              <w:pStyle w:val="TableText"/>
            </w:pPr>
            <w:hyperlink w:anchor="C_5564-30754">
              <w:r>
                <w:rPr>
                  <w:rStyle w:val="HyperlinkText9pt"/>
                </w:rPr>
                <w:t>5564-30754</w:t>
              </w:r>
            </w:hyperlink>
          </w:p>
        </w:tc>
        <w:tc>
          <w:tcPr>
            <w:tcW w:w="2975" w:type="dxa"/>
          </w:tcPr>
          <w:p w14:paraId="262F149D" w14:textId="77777777" w:rsidR="006F2B85" w:rsidRDefault="006F2B85">
            <w:pPr>
              <w:pStyle w:val="TableText"/>
            </w:pPr>
          </w:p>
        </w:tc>
      </w:tr>
      <w:tr w:rsidR="006F2B85" w14:paraId="0AB735C0" w14:textId="77777777">
        <w:trPr>
          <w:jc w:val="center"/>
        </w:trPr>
        <w:tc>
          <w:tcPr>
            <w:tcW w:w="3345" w:type="dxa"/>
          </w:tcPr>
          <w:p w14:paraId="02ED7EC1" w14:textId="77777777" w:rsidR="006F2B85" w:rsidRDefault="001E7B82">
            <w:pPr>
              <w:pStyle w:val="TableText"/>
            </w:pPr>
            <w:r>
              <w:tab/>
              <w:t>code</w:t>
            </w:r>
          </w:p>
        </w:tc>
        <w:tc>
          <w:tcPr>
            <w:tcW w:w="720" w:type="dxa"/>
          </w:tcPr>
          <w:p w14:paraId="6C246463" w14:textId="77777777" w:rsidR="006F2B85" w:rsidRDefault="001E7B82">
            <w:pPr>
              <w:pStyle w:val="TableText"/>
            </w:pPr>
            <w:r>
              <w:t>1..1</w:t>
            </w:r>
          </w:p>
        </w:tc>
        <w:tc>
          <w:tcPr>
            <w:tcW w:w="1152" w:type="dxa"/>
          </w:tcPr>
          <w:p w14:paraId="4B2C2599" w14:textId="77777777" w:rsidR="006F2B85" w:rsidRDefault="001E7B82">
            <w:pPr>
              <w:pStyle w:val="TableText"/>
            </w:pPr>
            <w:r>
              <w:t>SHALL</w:t>
            </w:r>
          </w:p>
        </w:tc>
        <w:tc>
          <w:tcPr>
            <w:tcW w:w="864" w:type="dxa"/>
          </w:tcPr>
          <w:p w14:paraId="77AB4442" w14:textId="77777777" w:rsidR="006F2B85" w:rsidRDefault="006F2B85">
            <w:pPr>
              <w:pStyle w:val="TableText"/>
            </w:pPr>
          </w:p>
        </w:tc>
        <w:tc>
          <w:tcPr>
            <w:tcW w:w="1104" w:type="dxa"/>
          </w:tcPr>
          <w:p w14:paraId="0066847A" w14:textId="2FD9BC5C" w:rsidR="006F2B85" w:rsidRDefault="001E7B82">
            <w:pPr>
              <w:pStyle w:val="TableText"/>
            </w:pPr>
            <w:hyperlink w:anchor="C_5564-32310">
              <w:r>
                <w:rPr>
                  <w:rStyle w:val="HyperlinkText9pt"/>
                </w:rPr>
                <w:t>5564-32310</w:t>
              </w:r>
            </w:hyperlink>
          </w:p>
        </w:tc>
        <w:tc>
          <w:tcPr>
            <w:tcW w:w="2975" w:type="dxa"/>
          </w:tcPr>
          <w:p w14:paraId="77F4F064" w14:textId="77777777" w:rsidR="006F2B85" w:rsidRDefault="006F2B85">
            <w:pPr>
              <w:pStyle w:val="TableText"/>
            </w:pPr>
          </w:p>
        </w:tc>
      </w:tr>
      <w:tr w:rsidR="006F2B85" w14:paraId="2DCCFFC3" w14:textId="77777777">
        <w:trPr>
          <w:jc w:val="center"/>
        </w:trPr>
        <w:tc>
          <w:tcPr>
            <w:tcW w:w="3345" w:type="dxa"/>
          </w:tcPr>
          <w:p w14:paraId="3195CD8F" w14:textId="77777777" w:rsidR="006F2B85" w:rsidRDefault="001E7B82">
            <w:pPr>
              <w:pStyle w:val="TableText"/>
            </w:pPr>
            <w:r>
              <w:tab/>
            </w:r>
            <w:r>
              <w:tab/>
              <w:t>@code</w:t>
            </w:r>
          </w:p>
        </w:tc>
        <w:tc>
          <w:tcPr>
            <w:tcW w:w="720" w:type="dxa"/>
          </w:tcPr>
          <w:p w14:paraId="5AFBB360" w14:textId="77777777" w:rsidR="006F2B85" w:rsidRDefault="001E7B82">
            <w:pPr>
              <w:pStyle w:val="TableText"/>
            </w:pPr>
            <w:r>
              <w:t>1..1</w:t>
            </w:r>
          </w:p>
        </w:tc>
        <w:tc>
          <w:tcPr>
            <w:tcW w:w="1152" w:type="dxa"/>
          </w:tcPr>
          <w:p w14:paraId="051D4E35" w14:textId="77777777" w:rsidR="006F2B85" w:rsidRDefault="001E7B82">
            <w:pPr>
              <w:pStyle w:val="TableText"/>
            </w:pPr>
            <w:r>
              <w:t>SHALL</w:t>
            </w:r>
          </w:p>
        </w:tc>
        <w:tc>
          <w:tcPr>
            <w:tcW w:w="864" w:type="dxa"/>
          </w:tcPr>
          <w:p w14:paraId="504E030C" w14:textId="77777777" w:rsidR="006F2B85" w:rsidRDefault="006F2B85">
            <w:pPr>
              <w:pStyle w:val="TableText"/>
            </w:pPr>
          </w:p>
        </w:tc>
        <w:tc>
          <w:tcPr>
            <w:tcW w:w="1104" w:type="dxa"/>
          </w:tcPr>
          <w:p w14:paraId="5BD7BB40" w14:textId="7A1638C8" w:rsidR="006F2B85" w:rsidRDefault="001E7B82">
            <w:pPr>
              <w:pStyle w:val="TableText"/>
            </w:pPr>
            <w:hyperlink w:anchor="C_5564-32311">
              <w:r>
                <w:rPr>
                  <w:rStyle w:val="HyperlinkText9pt"/>
                </w:rPr>
                <w:t>5564-32311</w:t>
              </w:r>
            </w:hyperlink>
          </w:p>
        </w:tc>
        <w:tc>
          <w:tcPr>
            <w:tcW w:w="2975" w:type="dxa"/>
          </w:tcPr>
          <w:p w14:paraId="7E37628F" w14:textId="77777777" w:rsidR="006F2B85" w:rsidRDefault="001E7B82">
            <w:pPr>
              <w:pStyle w:val="TableText"/>
            </w:pPr>
            <w:r>
              <w:t>75310-3</w:t>
            </w:r>
          </w:p>
        </w:tc>
      </w:tr>
      <w:tr w:rsidR="006F2B85" w14:paraId="57FEFA5F" w14:textId="77777777">
        <w:trPr>
          <w:jc w:val="center"/>
        </w:trPr>
        <w:tc>
          <w:tcPr>
            <w:tcW w:w="3345" w:type="dxa"/>
          </w:tcPr>
          <w:p w14:paraId="2C7CA067" w14:textId="77777777" w:rsidR="006F2B85" w:rsidRDefault="001E7B82">
            <w:pPr>
              <w:pStyle w:val="TableText"/>
            </w:pPr>
            <w:r>
              <w:tab/>
            </w:r>
            <w:r>
              <w:tab/>
              <w:t>@codeSystem</w:t>
            </w:r>
          </w:p>
        </w:tc>
        <w:tc>
          <w:tcPr>
            <w:tcW w:w="720" w:type="dxa"/>
          </w:tcPr>
          <w:p w14:paraId="44224A9D" w14:textId="77777777" w:rsidR="006F2B85" w:rsidRDefault="001E7B82">
            <w:pPr>
              <w:pStyle w:val="TableText"/>
            </w:pPr>
            <w:r>
              <w:t>1..1</w:t>
            </w:r>
          </w:p>
        </w:tc>
        <w:tc>
          <w:tcPr>
            <w:tcW w:w="1152" w:type="dxa"/>
          </w:tcPr>
          <w:p w14:paraId="72952F8A" w14:textId="77777777" w:rsidR="006F2B85" w:rsidRDefault="001E7B82">
            <w:pPr>
              <w:pStyle w:val="TableText"/>
            </w:pPr>
            <w:r>
              <w:t>SHALL</w:t>
            </w:r>
          </w:p>
        </w:tc>
        <w:tc>
          <w:tcPr>
            <w:tcW w:w="864" w:type="dxa"/>
          </w:tcPr>
          <w:p w14:paraId="604DBE69" w14:textId="77777777" w:rsidR="006F2B85" w:rsidRDefault="006F2B85">
            <w:pPr>
              <w:pStyle w:val="TableText"/>
            </w:pPr>
          </w:p>
        </w:tc>
        <w:tc>
          <w:tcPr>
            <w:tcW w:w="1104" w:type="dxa"/>
          </w:tcPr>
          <w:p w14:paraId="218EB6F6" w14:textId="63950E90" w:rsidR="006F2B85" w:rsidRDefault="001E7B82">
            <w:pPr>
              <w:pStyle w:val="TableText"/>
            </w:pPr>
            <w:hyperlink w:anchor="C_5564-32312">
              <w:r>
                <w:rPr>
                  <w:rStyle w:val="HyperlinkText9pt"/>
                </w:rPr>
                <w:t>5564-32312</w:t>
              </w:r>
            </w:hyperlink>
          </w:p>
        </w:tc>
        <w:tc>
          <w:tcPr>
            <w:tcW w:w="2975" w:type="dxa"/>
          </w:tcPr>
          <w:p w14:paraId="7B0DB5A8" w14:textId="77777777" w:rsidR="006F2B85" w:rsidRDefault="001E7B82">
            <w:pPr>
              <w:pStyle w:val="TableText"/>
            </w:pPr>
            <w:r>
              <w:t>urn:oid:2.16.840.1.113883.6.1 (LOINC) = 2.16.840.1.113883.6.1</w:t>
            </w:r>
          </w:p>
        </w:tc>
      </w:tr>
      <w:tr w:rsidR="006F2B85" w14:paraId="725E6A06" w14:textId="77777777">
        <w:trPr>
          <w:jc w:val="center"/>
        </w:trPr>
        <w:tc>
          <w:tcPr>
            <w:tcW w:w="3345" w:type="dxa"/>
          </w:tcPr>
          <w:p w14:paraId="6BD7F097" w14:textId="77777777" w:rsidR="006F2B85" w:rsidRDefault="001E7B82">
            <w:pPr>
              <w:pStyle w:val="TableText"/>
            </w:pPr>
            <w:r>
              <w:tab/>
              <w:t>statusCode</w:t>
            </w:r>
          </w:p>
        </w:tc>
        <w:tc>
          <w:tcPr>
            <w:tcW w:w="720" w:type="dxa"/>
          </w:tcPr>
          <w:p w14:paraId="5635C824" w14:textId="77777777" w:rsidR="006F2B85" w:rsidRDefault="001E7B82">
            <w:pPr>
              <w:pStyle w:val="TableText"/>
            </w:pPr>
            <w:r>
              <w:t>1..1</w:t>
            </w:r>
          </w:p>
        </w:tc>
        <w:tc>
          <w:tcPr>
            <w:tcW w:w="1152" w:type="dxa"/>
          </w:tcPr>
          <w:p w14:paraId="684BED82" w14:textId="77777777" w:rsidR="006F2B85" w:rsidRDefault="001E7B82">
            <w:pPr>
              <w:pStyle w:val="TableText"/>
            </w:pPr>
            <w:r>
              <w:t>SHALL</w:t>
            </w:r>
          </w:p>
        </w:tc>
        <w:tc>
          <w:tcPr>
            <w:tcW w:w="864" w:type="dxa"/>
          </w:tcPr>
          <w:p w14:paraId="43E38BAA" w14:textId="77777777" w:rsidR="006F2B85" w:rsidRDefault="006F2B85">
            <w:pPr>
              <w:pStyle w:val="TableText"/>
            </w:pPr>
          </w:p>
        </w:tc>
        <w:tc>
          <w:tcPr>
            <w:tcW w:w="1104" w:type="dxa"/>
          </w:tcPr>
          <w:p w14:paraId="0B71C0C4" w14:textId="43FE1308" w:rsidR="006F2B85" w:rsidRDefault="001E7B82">
            <w:pPr>
              <w:pStyle w:val="TableText"/>
            </w:pPr>
            <w:hyperlink w:anchor="C_5564-30758">
              <w:r>
                <w:rPr>
                  <w:rStyle w:val="HyperlinkText9pt"/>
                </w:rPr>
                <w:t>5564-30758</w:t>
              </w:r>
            </w:hyperlink>
          </w:p>
        </w:tc>
        <w:tc>
          <w:tcPr>
            <w:tcW w:w="2975" w:type="dxa"/>
          </w:tcPr>
          <w:p w14:paraId="25FCE809" w14:textId="77777777" w:rsidR="006F2B85" w:rsidRDefault="006F2B85">
            <w:pPr>
              <w:pStyle w:val="TableText"/>
            </w:pPr>
          </w:p>
        </w:tc>
      </w:tr>
      <w:tr w:rsidR="006F2B85" w14:paraId="24846E20" w14:textId="77777777">
        <w:trPr>
          <w:jc w:val="center"/>
        </w:trPr>
        <w:tc>
          <w:tcPr>
            <w:tcW w:w="3345" w:type="dxa"/>
          </w:tcPr>
          <w:p w14:paraId="2B165055" w14:textId="77777777" w:rsidR="006F2B85" w:rsidRDefault="001E7B82">
            <w:pPr>
              <w:pStyle w:val="TableText"/>
            </w:pPr>
            <w:r>
              <w:tab/>
            </w:r>
            <w:r>
              <w:tab/>
              <w:t>@code</w:t>
            </w:r>
          </w:p>
        </w:tc>
        <w:tc>
          <w:tcPr>
            <w:tcW w:w="720" w:type="dxa"/>
          </w:tcPr>
          <w:p w14:paraId="121492F1" w14:textId="77777777" w:rsidR="006F2B85" w:rsidRDefault="001E7B82">
            <w:pPr>
              <w:pStyle w:val="TableText"/>
            </w:pPr>
            <w:r>
              <w:t>1..1</w:t>
            </w:r>
          </w:p>
        </w:tc>
        <w:tc>
          <w:tcPr>
            <w:tcW w:w="1152" w:type="dxa"/>
          </w:tcPr>
          <w:p w14:paraId="3A55D4A9" w14:textId="77777777" w:rsidR="006F2B85" w:rsidRDefault="001E7B82">
            <w:pPr>
              <w:pStyle w:val="TableText"/>
            </w:pPr>
            <w:r>
              <w:t>SHALL</w:t>
            </w:r>
          </w:p>
        </w:tc>
        <w:tc>
          <w:tcPr>
            <w:tcW w:w="864" w:type="dxa"/>
          </w:tcPr>
          <w:p w14:paraId="09CC1836" w14:textId="77777777" w:rsidR="006F2B85" w:rsidRDefault="006F2B85">
            <w:pPr>
              <w:pStyle w:val="TableText"/>
            </w:pPr>
          </w:p>
        </w:tc>
        <w:tc>
          <w:tcPr>
            <w:tcW w:w="1104" w:type="dxa"/>
          </w:tcPr>
          <w:p w14:paraId="75C987A9" w14:textId="2B0AFB7B" w:rsidR="006F2B85" w:rsidRDefault="001E7B82">
            <w:pPr>
              <w:pStyle w:val="TableText"/>
            </w:pPr>
            <w:hyperlink w:anchor="C_5564-32313">
              <w:r>
                <w:rPr>
                  <w:rStyle w:val="HyperlinkText9pt"/>
                </w:rPr>
                <w:t>5564-32313</w:t>
              </w:r>
            </w:hyperlink>
          </w:p>
        </w:tc>
        <w:tc>
          <w:tcPr>
            <w:tcW w:w="2975" w:type="dxa"/>
          </w:tcPr>
          <w:p w14:paraId="4F665980" w14:textId="77777777" w:rsidR="006F2B85" w:rsidRDefault="001E7B82">
            <w:pPr>
              <w:pStyle w:val="TableText"/>
            </w:pPr>
            <w:r>
              <w:t>urn:oid:2.16.840.1.113883.11.20.9.19 (ProblemAct statusCode)</w:t>
            </w:r>
          </w:p>
        </w:tc>
      </w:tr>
      <w:tr w:rsidR="006F2B85" w14:paraId="79D6BD0E" w14:textId="77777777">
        <w:trPr>
          <w:jc w:val="center"/>
        </w:trPr>
        <w:tc>
          <w:tcPr>
            <w:tcW w:w="3345" w:type="dxa"/>
          </w:tcPr>
          <w:p w14:paraId="07818750" w14:textId="77777777" w:rsidR="006F2B85" w:rsidRDefault="001E7B82">
            <w:pPr>
              <w:pStyle w:val="TableText"/>
            </w:pPr>
            <w:r>
              <w:tab/>
              <w:t>effectiveTime</w:t>
            </w:r>
          </w:p>
        </w:tc>
        <w:tc>
          <w:tcPr>
            <w:tcW w:w="720" w:type="dxa"/>
          </w:tcPr>
          <w:p w14:paraId="0F30B8B2" w14:textId="77777777" w:rsidR="006F2B85" w:rsidRDefault="001E7B82">
            <w:pPr>
              <w:pStyle w:val="TableText"/>
            </w:pPr>
            <w:r>
              <w:t>0..1</w:t>
            </w:r>
          </w:p>
        </w:tc>
        <w:tc>
          <w:tcPr>
            <w:tcW w:w="1152" w:type="dxa"/>
          </w:tcPr>
          <w:p w14:paraId="5B2A33B8" w14:textId="77777777" w:rsidR="006F2B85" w:rsidRDefault="001E7B82">
            <w:pPr>
              <w:pStyle w:val="TableText"/>
            </w:pPr>
            <w:r>
              <w:t>MAY</w:t>
            </w:r>
          </w:p>
        </w:tc>
        <w:tc>
          <w:tcPr>
            <w:tcW w:w="864" w:type="dxa"/>
          </w:tcPr>
          <w:p w14:paraId="7D0EF660" w14:textId="77777777" w:rsidR="006F2B85" w:rsidRDefault="006F2B85">
            <w:pPr>
              <w:pStyle w:val="TableText"/>
            </w:pPr>
          </w:p>
        </w:tc>
        <w:tc>
          <w:tcPr>
            <w:tcW w:w="1104" w:type="dxa"/>
          </w:tcPr>
          <w:p w14:paraId="420ECD97" w14:textId="41C97324" w:rsidR="006F2B85" w:rsidRDefault="001E7B82">
            <w:pPr>
              <w:pStyle w:val="TableText"/>
            </w:pPr>
            <w:hyperlink w:anchor="C_5564-30759">
              <w:r>
                <w:rPr>
                  <w:rStyle w:val="HyperlinkText9pt"/>
                </w:rPr>
                <w:t>5564-30759</w:t>
              </w:r>
            </w:hyperlink>
          </w:p>
        </w:tc>
        <w:tc>
          <w:tcPr>
            <w:tcW w:w="2975" w:type="dxa"/>
          </w:tcPr>
          <w:p w14:paraId="4CF1F87D" w14:textId="77777777" w:rsidR="006F2B85" w:rsidRDefault="006F2B85">
            <w:pPr>
              <w:pStyle w:val="TableText"/>
            </w:pPr>
          </w:p>
        </w:tc>
      </w:tr>
      <w:tr w:rsidR="006F2B85" w14:paraId="0C9B573B" w14:textId="77777777">
        <w:trPr>
          <w:jc w:val="center"/>
        </w:trPr>
        <w:tc>
          <w:tcPr>
            <w:tcW w:w="3345" w:type="dxa"/>
          </w:tcPr>
          <w:p w14:paraId="3E1FC6A2" w14:textId="77777777" w:rsidR="006F2B85" w:rsidRDefault="001E7B82">
            <w:pPr>
              <w:pStyle w:val="TableText"/>
            </w:pPr>
            <w:r>
              <w:tab/>
              <w:t>author</w:t>
            </w:r>
          </w:p>
        </w:tc>
        <w:tc>
          <w:tcPr>
            <w:tcW w:w="720" w:type="dxa"/>
          </w:tcPr>
          <w:p w14:paraId="64141B20" w14:textId="77777777" w:rsidR="006F2B85" w:rsidRDefault="001E7B82">
            <w:pPr>
              <w:pStyle w:val="TableText"/>
            </w:pPr>
            <w:r>
              <w:t>0..*</w:t>
            </w:r>
          </w:p>
        </w:tc>
        <w:tc>
          <w:tcPr>
            <w:tcW w:w="1152" w:type="dxa"/>
          </w:tcPr>
          <w:p w14:paraId="72619880" w14:textId="77777777" w:rsidR="006F2B85" w:rsidRDefault="001E7B82">
            <w:pPr>
              <w:pStyle w:val="TableText"/>
            </w:pPr>
            <w:r>
              <w:t>SHOULD</w:t>
            </w:r>
          </w:p>
        </w:tc>
        <w:tc>
          <w:tcPr>
            <w:tcW w:w="864" w:type="dxa"/>
          </w:tcPr>
          <w:p w14:paraId="25246CB3" w14:textId="77777777" w:rsidR="006F2B85" w:rsidRDefault="006F2B85">
            <w:pPr>
              <w:pStyle w:val="TableText"/>
            </w:pPr>
          </w:p>
        </w:tc>
        <w:tc>
          <w:tcPr>
            <w:tcW w:w="1104" w:type="dxa"/>
          </w:tcPr>
          <w:p w14:paraId="016ACECC" w14:textId="5613A327" w:rsidR="006F2B85" w:rsidRDefault="001E7B82">
            <w:pPr>
              <w:pStyle w:val="TableText"/>
            </w:pPr>
            <w:hyperlink w:anchor="C_5564-31546">
              <w:r>
                <w:rPr>
                  <w:rStyle w:val="HyperlinkText9pt"/>
                </w:rPr>
                <w:t>5564-31546</w:t>
              </w:r>
            </w:hyperlink>
          </w:p>
        </w:tc>
        <w:tc>
          <w:tcPr>
            <w:tcW w:w="2975" w:type="dxa"/>
          </w:tcPr>
          <w:p w14:paraId="798C0B53" w14:textId="68E06514" w:rsidR="006F2B85" w:rsidRDefault="001E7B82">
            <w:pPr>
              <w:pStyle w:val="TableText"/>
            </w:pPr>
            <w:hyperlink w:anchor="U_Author_Participation">
              <w:r>
                <w:rPr>
                  <w:rStyle w:val="HyperlinkText9pt"/>
                </w:rPr>
                <w:t>Author Participation (identifier: urn:oid:2.16.840.1.113883.10.20.22.4.119</w:t>
              </w:r>
            </w:hyperlink>
          </w:p>
        </w:tc>
      </w:tr>
      <w:tr w:rsidR="006F2B85" w14:paraId="36663BB9" w14:textId="77777777">
        <w:trPr>
          <w:jc w:val="center"/>
        </w:trPr>
        <w:tc>
          <w:tcPr>
            <w:tcW w:w="3345" w:type="dxa"/>
          </w:tcPr>
          <w:p w14:paraId="3E6E3CFD" w14:textId="77777777" w:rsidR="006F2B85" w:rsidRDefault="001E7B82">
            <w:pPr>
              <w:pStyle w:val="TableText"/>
            </w:pPr>
            <w:r>
              <w:tab/>
              <w:t>entryRelationship</w:t>
            </w:r>
          </w:p>
        </w:tc>
        <w:tc>
          <w:tcPr>
            <w:tcW w:w="720" w:type="dxa"/>
          </w:tcPr>
          <w:p w14:paraId="2626857C" w14:textId="77777777" w:rsidR="006F2B85" w:rsidRDefault="001E7B82">
            <w:pPr>
              <w:pStyle w:val="TableText"/>
            </w:pPr>
            <w:r>
              <w:t>0..*</w:t>
            </w:r>
          </w:p>
        </w:tc>
        <w:tc>
          <w:tcPr>
            <w:tcW w:w="1152" w:type="dxa"/>
          </w:tcPr>
          <w:p w14:paraId="2EDBBC24" w14:textId="77777777" w:rsidR="006F2B85" w:rsidRDefault="001E7B82">
            <w:pPr>
              <w:pStyle w:val="TableText"/>
            </w:pPr>
            <w:r>
              <w:t>MAY</w:t>
            </w:r>
          </w:p>
        </w:tc>
        <w:tc>
          <w:tcPr>
            <w:tcW w:w="864" w:type="dxa"/>
          </w:tcPr>
          <w:p w14:paraId="3ECD7F9A" w14:textId="77777777" w:rsidR="006F2B85" w:rsidRDefault="006F2B85">
            <w:pPr>
              <w:pStyle w:val="TableText"/>
            </w:pPr>
          </w:p>
        </w:tc>
        <w:tc>
          <w:tcPr>
            <w:tcW w:w="1104" w:type="dxa"/>
          </w:tcPr>
          <w:p w14:paraId="6CA51E92" w14:textId="29FF4601" w:rsidR="006F2B85" w:rsidRDefault="001E7B82">
            <w:pPr>
              <w:pStyle w:val="TableText"/>
            </w:pPr>
            <w:hyperlink w:anchor="C_5564-30761">
              <w:r>
                <w:rPr>
                  <w:rStyle w:val="HyperlinkText9pt"/>
                </w:rPr>
                <w:t>5564-30761</w:t>
              </w:r>
            </w:hyperlink>
          </w:p>
        </w:tc>
        <w:tc>
          <w:tcPr>
            <w:tcW w:w="2975" w:type="dxa"/>
          </w:tcPr>
          <w:p w14:paraId="1592A8E6" w14:textId="77777777" w:rsidR="006F2B85" w:rsidRDefault="006F2B85">
            <w:pPr>
              <w:pStyle w:val="TableText"/>
            </w:pPr>
          </w:p>
        </w:tc>
      </w:tr>
      <w:tr w:rsidR="006F2B85" w14:paraId="292C3025" w14:textId="77777777">
        <w:trPr>
          <w:jc w:val="center"/>
        </w:trPr>
        <w:tc>
          <w:tcPr>
            <w:tcW w:w="3345" w:type="dxa"/>
          </w:tcPr>
          <w:p w14:paraId="0B0DFC94" w14:textId="77777777" w:rsidR="006F2B85" w:rsidRDefault="001E7B82">
            <w:pPr>
              <w:pStyle w:val="TableText"/>
            </w:pPr>
            <w:r>
              <w:tab/>
            </w:r>
            <w:r>
              <w:tab/>
              <w:t>@typeCode</w:t>
            </w:r>
          </w:p>
        </w:tc>
        <w:tc>
          <w:tcPr>
            <w:tcW w:w="720" w:type="dxa"/>
          </w:tcPr>
          <w:p w14:paraId="329F8179" w14:textId="77777777" w:rsidR="006F2B85" w:rsidRDefault="001E7B82">
            <w:pPr>
              <w:pStyle w:val="TableText"/>
            </w:pPr>
            <w:r>
              <w:t>1..1</w:t>
            </w:r>
          </w:p>
        </w:tc>
        <w:tc>
          <w:tcPr>
            <w:tcW w:w="1152" w:type="dxa"/>
          </w:tcPr>
          <w:p w14:paraId="2C36D247" w14:textId="77777777" w:rsidR="006F2B85" w:rsidRDefault="001E7B82">
            <w:pPr>
              <w:pStyle w:val="TableText"/>
            </w:pPr>
            <w:r>
              <w:t>SHALL</w:t>
            </w:r>
          </w:p>
        </w:tc>
        <w:tc>
          <w:tcPr>
            <w:tcW w:w="864" w:type="dxa"/>
          </w:tcPr>
          <w:p w14:paraId="4E2DC708" w14:textId="77777777" w:rsidR="006F2B85" w:rsidRDefault="006F2B85">
            <w:pPr>
              <w:pStyle w:val="TableText"/>
            </w:pPr>
          </w:p>
        </w:tc>
        <w:tc>
          <w:tcPr>
            <w:tcW w:w="1104" w:type="dxa"/>
          </w:tcPr>
          <w:p w14:paraId="4D39648F" w14:textId="05E9BE14" w:rsidR="006F2B85" w:rsidRDefault="001E7B82">
            <w:pPr>
              <w:pStyle w:val="TableText"/>
            </w:pPr>
            <w:hyperlink w:anchor="C_5564-30762">
              <w:r>
                <w:rPr>
                  <w:rStyle w:val="HyperlinkText9pt"/>
                </w:rPr>
                <w:t>5564-30762</w:t>
              </w:r>
            </w:hyperlink>
          </w:p>
        </w:tc>
        <w:tc>
          <w:tcPr>
            <w:tcW w:w="2975" w:type="dxa"/>
          </w:tcPr>
          <w:p w14:paraId="2DD395F2" w14:textId="77777777" w:rsidR="006F2B85" w:rsidRDefault="001E7B82">
            <w:pPr>
              <w:pStyle w:val="TableText"/>
            </w:pPr>
            <w:r>
              <w:t>urn:oid:2.16.840.1.113883.5.1002 (HL7ActRelationshipType) = REFR</w:t>
            </w:r>
          </w:p>
        </w:tc>
      </w:tr>
      <w:tr w:rsidR="006F2B85" w14:paraId="7010E453" w14:textId="77777777">
        <w:trPr>
          <w:jc w:val="center"/>
        </w:trPr>
        <w:tc>
          <w:tcPr>
            <w:tcW w:w="3345" w:type="dxa"/>
          </w:tcPr>
          <w:p w14:paraId="1F3FBD02" w14:textId="77777777" w:rsidR="006F2B85" w:rsidRDefault="001E7B82">
            <w:pPr>
              <w:pStyle w:val="TableText"/>
            </w:pPr>
            <w:r>
              <w:tab/>
            </w:r>
            <w:r>
              <w:tab/>
              <w:t>observation</w:t>
            </w:r>
          </w:p>
        </w:tc>
        <w:tc>
          <w:tcPr>
            <w:tcW w:w="720" w:type="dxa"/>
          </w:tcPr>
          <w:p w14:paraId="6B42A6BA" w14:textId="77777777" w:rsidR="006F2B85" w:rsidRDefault="001E7B82">
            <w:pPr>
              <w:pStyle w:val="TableText"/>
            </w:pPr>
            <w:r>
              <w:t>1..1</w:t>
            </w:r>
          </w:p>
        </w:tc>
        <w:tc>
          <w:tcPr>
            <w:tcW w:w="1152" w:type="dxa"/>
          </w:tcPr>
          <w:p w14:paraId="770325D4" w14:textId="77777777" w:rsidR="006F2B85" w:rsidRDefault="001E7B82">
            <w:pPr>
              <w:pStyle w:val="TableText"/>
            </w:pPr>
            <w:r>
              <w:t>SHALL</w:t>
            </w:r>
          </w:p>
        </w:tc>
        <w:tc>
          <w:tcPr>
            <w:tcW w:w="864" w:type="dxa"/>
          </w:tcPr>
          <w:p w14:paraId="4ECF2462" w14:textId="77777777" w:rsidR="006F2B85" w:rsidRDefault="006F2B85">
            <w:pPr>
              <w:pStyle w:val="TableText"/>
            </w:pPr>
          </w:p>
        </w:tc>
        <w:tc>
          <w:tcPr>
            <w:tcW w:w="1104" w:type="dxa"/>
          </w:tcPr>
          <w:p w14:paraId="7BB3B2DE" w14:textId="397D2092" w:rsidR="006F2B85" w:rsidRDefault="001E7B82">
            <w:pPr>
              <w:pStyle w:val="TableText"/>
            </w:pPr>
            <w:hyperlink w:anchor="C_5564-31001">
              <w:r>
                <w:rPr>
                  <w:rStyle w:val="HyperlinkText9pt"/>
                </w:rPr>
                <w:t>5564-31001</w:t>
              </w:r>
            </w:hyperlink>
          </w:p>
        </w:tc>
        <w:tc>
          <w:tcPr>
            <w:tcW w:w="2975" w:type="dxa"/>
          </w:tcPr>
          <w:p w14:paraId="37E1E4BC" w14:textId="0126C859" w:rsidR="006F2B85" w:rsidRDefault="001E7B82">
            <w:pPr>
              <w:pStyle w:val="TableText"/>
            </w:pPr>
            <w:hyperlink w:anchor="E_Problem_Observation_NHCS_V5">
              <w:r>
                <w:rPr>
                  <w:rStyle w:val="HyperlinkText9pt"/>
                </w:rPr>
                <w:t>Problem Observation (NHCS V5) (identifier: urn:hl7ii:2.16.840.1.113883.10.20.22.4.4:2025-08-01</w:t>
              </w:r>
            </w:hyperlink>
          </w:p>
        </w:tc>
      </w:tr>
      <w:tr w:rsidR="006F2B85" w14:paraId="5C4342A1" w14:textId="77777777">
        <w:trPr>
          <w:jc w:val="center"/>
        </w:trPr>
        <w:tc>
          <w:tcPr>
            <w:tcW w:w="3345" w:type="dxa"/>
          </w:tcPr>
          <w:p w14:paraId="531430CC" w14:textId="77777777" w:rsidR="006F2B85" w:rsidRDefault="001E7B82">
            <w:pPr>
              <w:pStyle w:val="TableText"/>
            </w:pPr>
            <w:r>
              <w:tab/>
              <w:t>entryRelationship</w:t>
            </w:r>
          </w:p>
        </w:tc>
        <w:tc>
          <w:tcPr>
            <w:tcW w:w="720" w:type="dxa"/>
          </w:tcPr>
          <w:p w14:paraId="48A0EAA2" w14:textId="77777777" w:rsidR="006F2B85" w:rsidRDefault="001E7B82">
            <w:pPr>
              <w:pStyle w:val="TableText"/>
            </w:pPr>
            <w:r>
              <w:t>0..*</w:t>
            </w:r>
          </w:p>
        </w:tc>
        <w:tc>
          <w:tcPr>
            <w:tcW w:w="1152" w:type="dxa"/>
          </w:tcPr>
          <w:p w14:paraId="6056319A" w14:textId="77777777" w:rsidR="006F2B85" w:rsidRDefault="001E7B82">
            <w:pPr>
              <w:pStyle w:val="TableText"/>
            </w:pPr>
            <w:r>
              <w:t>MAY</w:t>
            </w:r>
          </w:p>
        </w:tc>
        <w:tc>
          <w:tcPr>
            <w:tcW w:w="864" w:type="dxa"/>
          </w:tcPr>
          <w:p w14:paraId="65B9B83C" w14:textId="77777777" w:rsidR="006F2B85" w:rsidRDefault="006F2B85">
            <w:pPr>
              <w:pStyle w:val="TableText"/>
            </w:pPr>
          </w:p>
        </w:tc>
        <w:tc>
          <w:tcPr>
            <w:tcW w:w="1104" w:type="dxa"/>
          </w:tcPr>
          <w:p w14:paraId="20DDC717" w14:textId="108575B9" w:rsidR="006F2B85" w:rsidRDefault="001E7B82">
            <w:pPr>
              <w:pStyle w:val="TableText"/>
            </w:pPr>
            <w:hyperlink w:anchor="C_5564-31007">
              <w:r>
                <w:rPr>
                  <w:rStyle w:val="HyperlinkText9pt"/>
                </w:rPr>
                <w:t>5564-31007</w:t>
              </w:r>
            </w:hyperlink>
          </w:p>
        </w:tc>
        <w:tc>
          <w:tcPr>
            <w:tcW w:w="2975" w:type="dxa"/>
          </w:tcPr>
          <w:p w14:paraId="772B8968" w14:textId="77777777" w:rsidR="006F2B85" w:rsidRDefault="006F2B85">
            <w:pPr>
              <w:pStyle w:val="TableText"/>
            </w:pPr>
          </w:p>
        </w:tc>
      </w:tr>
      <w:tr w:rsidR="006F2B85" w14:paraId="39CD6061" w14:textId="77777777">
        <w:trPr>
          <w:jc w:val="center"/>
        </w:trPr>
        <w:tc>
          <w:tcPr>
            <w:tcW w:w="3345" w:type="dxa"/>
          </w:tcPr>
          <w:p w14:paraId="1B601167" w14:textId="77777777" w:rsidR="006F2B85" w:rsidRDefault="001E7B82">
            <w:pPr>
              <w:pStyle w:val="TableText"/>
            </w:pPr>
            <w:r>
              <w:tab/>
            </w:r>
            <w:r>
              <w:tab/>
              <w:t>@typeCode</w:t>
            </w:r>
          </w:p>
        </w:tc>
        <w:tc>
          <w:tcPr>
            <w:tcW w:w="720" w:type="dxa"/>
          </w:tcPr>
          <w:p w14:paraId="4F885A02" w14:textId="77777777" w:rsidR="006F2B85" w:rsidRDefault="001E7B82">
            <w:pPr>
              <w:pStyle w:val="TableText"/>
            </w:pPr>
            <w:r>
              <w:t>1..1</w:t>
            </w:r>
          </w:p>
        </w:tc>
        <w:tc>
          <w:tcPr>
            <w:tcW w:w="1152" w:type="dxa"/>
          </w:tcPr>
          <w:p w14:paraId="3CF1E468" w14:textId="77777777" w:rsidR="006F2B85" w:rsidRDefault="001E7B82">
            <w:pPr>
              <w:pStyle w:val="TableText"/>
            </w:pPr>
            <w:r>
              <w:t>SHALL</w:t>
            </w:r>
          </w:p>
        </w:tc>
        <w:tc>
          <w:tcPr>
            <w:tcW w:w="864" w:type="dxa"/>
          </w:tcPr>
          <w:p w14:paraId="26D42FEA" w14:textId="77777777" w:rsidR="006F2B85" w:rsidRDefault="006F2B85">
            <w:pPr>
              <w:pStyle w:val="TableText"/>
            </w:pPr>
          </w:p>
        </w:tc>
        <w:tc>
          <w:tcPr>
            <w:tcW w:w="1104" w:type="dxa"/>
          </w:tcPr>
          <w:p w14:paraId="353EFE72" w14:textId="44ABFCE0" w:rsidR="006F2B85" w:rsidRDefault="001E7B82">
            <w:pPr>
              <w:pStyle w:val="TableText"/>
            </w:pPr>
            <w:hyperlink w:anchor="C_5564-31008">
              <w:r>
                <w:rPr>
                  <w:rStyle w:val="HyperlinkText9pt"/>
                </w:rPr>
                <w:t>5564-31008</w:t>
              </w:r>
            </w:hyperlink>
          </w:p>
        </w:tc>
        <w:tc>
          <w:tcPr>
            <w:tcW w:w="2975" w:type="dxa"/>
          </w:tcPr>
          <w:p w14:paraId="4CB43E78" w14:textId="77777777" w:rsidR="006F2B85" w:rsidRDefault="001E7B82">
            <w:pPr>
              <w:pStyle w:val="TableText"/>
            </w:pPr>
            <w:r>
              <w:t>urn:oid:2.16.840.1.113883.5.1002 (HL7ActRelationshipType) = REFR</w:t>
            </w:r>
          </w:p>
        </w:tc>
      </w:tr>
      <w:tr w:rsidR="006F2B85" w14:paraId="4F8A836F" w14:textId="77777777">
        <w:trPr>
          <w:jc w:val="center"/>
        </w:trPr>
        <w:tc>
          <w:tcPr>
            <w:tcW w:w="3345" w:type="dxa"/>
          </w:tcPr>
          <w:p w14:paraId="16F73A77" w14:textId="77777777" w:rsidR="006F2B85" w:rsidRDefault="001E7B82">
            <w:pPr>
              <w:pStyle w:val="TableText"/>
            </w:pPr>
            <w:r>
              <w:lastRenderedPageBreak/>
              <w:tab/>
            </w:r>
            <w:r>
              <w:tab/>
              <w:t>observation</w:t>
            </w:r>
          </w:p>
        </w:tc>
        <w:tc>
          <w:tcPr>
            <w:tcW w:w="720" w:type="dxa"/>
          </w:tcPr>
          <w:p w14:paraId="258A96D0" w14:textId="77777777" w:rsidR="006F2B85" w:rsidRDefault="001E7B82">
            <w:pPr>
              <w:pStyle w:val="TableText"/>
            </w:pPr>
            <w:r>
              <w:t>1..1</w:t>
            </w:r>
          </w:p>
        </w:tc>
        <w:tc>
          <w:tcPr>
            <w:tcW w:w="1152" w:type="dxa"/>
          </w:tcPr>
          <w:p w14:paraId="50C86A26" w14:textId="77777777" w:rsidR="006F2B85" w:rsidRDefault="001E7B82">
            <w:pPr>
              <w:pStyle w:val="TableText"/>
            </w:pPr>
            <w:r>
              <w:t>SHALL</w:t>
            </w:r>
          </w:p>
        </w:tc>
        <w:tc>
          <w:tcPr>
            <w:tcW w:w="864" w:type="dxa"/>
          </w:tcPr>
          <w:p w14:paraId="339D23AC" w14:textId="77777777" w:rsidR="006F2B85" w:rsidRDefault="006F2B85">
            <w:pPr>
              <w:pStyle w:val="TableText"/>
            </w:pPr>
          </w:p>
        </w:tc>
        <w:tc>
          <w:tcPr>
            <w:tcW w:w="1104" w:type="dxa"/>
          </w:tcPr>
          <w:p w14:paraId="2E6E5E98" w14:textId="46255372" w:rsidR="006F2B85" w:rsidRDefault="001E7B82">
            <w:pPr>
              <w:pStyle w:val="TableText"/>
            </w:pPr>
            <w:hyperlink w:anchor="C_5564-31186">
              <w:r>
                <w:rPr>
                  <w:rStyle w:val="HyperlinkText9pt"/>
                </w:rPr>
                <w:t>5564-31186</w:t>
              </w:r>
            </w:hyperlink>
          </w:p>
        </w:tc>
        <w:tc>
          <w:tcPr>
            <w:tcW w:w="2975" w:type="dxa"/>
          </w:tcPr>
          <w:p w14:paraId="5B2FB047" w14:textId="76B4B9E2" w:rsidR="006F2B85" w:rsidRDefault="001E7B82">
            <w:pPr>
              <w:pStyle w:val="TableText"/>
            </w:pPr>
            <w:hyperlink w:anchor="E_Allergy_Intolerance_Observation_NHCS_">
              <w:r>
                <w:rPr>
                  <w:rStyle w:val="HyperlinkText9pt"/>
                </w:rPr>
                <w:t>Allergy - Intolerance Observation (NHCS V3) (identifier: urn:hl7ii:2.16.840.1.113883.10.20.22.4.7:2025-08-01</w:t>
              </w:r>
            </w:hyperlink>
          </w:p>
        </w:tc>
      </w:tr>
      <w:tr w:rsidR="006F2B85" w14:paraId="2DF1C5D2" w14:textId="77777777">
        <w:trPr>
          <w:jc w:val="center"/>
        </w:trPr>
        <w:tc>
          <w:tcPr>
            <w:tcW w:w="3345" w:type="dxa"/>
          </w:tcPr>
          <w:p w14:paraId="0FE12BE5" w14:textId="77777777" w:rsidR="006F2B85" w:rsidRDefault="001E7B82">
            <w:pPr>
              <w:pStyle w:val="TableText"/>
            </w:pPr>
            <w:r>
              <w:tab/>
              <w:t>entryRelationship</w:t>
            </w:r>
          </w:p>
        </w:tc>
        <w:tc>
          <w:tcPr>
            <w:tcW w:w="720" w:type="dxa"/>
          </w:tcPr>
          <w:p w14:paraId="4C5D9940" w14:textId="77777777" w:rsidR="006F2B85" w:rsidRDefault="001E7B82">
            <w:pPr>
              <w:pStyle w:val="TableText"/>
            </w:pPr>
            <w:r>
              <w:t>0..*</w:t>
            </w:r>
          </w:p>
        </w:tc>
        <w:tc>
          <w:tcPr>
            <w:tcW w:w="1152" w:type="dxa"/>
          </w:tcPr>
          <w:p w14:paraId="3DCD1AC5" w14:textId="77777777" w:rsidR="006F2B85" w:rsidRDefault="001E7B82">
            <w:pPr>
              <w:pStyle w:val="TableText"/>
            </w:pPr>
            <w:r>
              <w:t>MAY</w:t>
            </w:r>
          </w:p>
        </w:tc>
        <w:tc>
          <w:tcPr>
            <w:tcW w:w="864" w:type="dxa"/>
          </w:tcPr>
          <w:p w14:paraId="0088CE56" w14:textId="77777777" w:rsidR="006F2B85" w:rsidRDefault="006F2B85">
            <w:pPr>
              <w:pStyle w:val="TableText"/>
            </w:pPr>
          </w:p>
        </w:tc>
        <w:tc>
          <w:tcPr>
            <w:tcW w:w="1104" w:type="dxa"/>
          </w:tcPr>
          <w:p w14:paraId="1B6079C2" w14:textId="16D5715D" w:rsidR="006F2B85" w:rsidRDefault="001E7B82">
            <w:pPr>
              <w:pStyle w:val="TableText"/>
            </w:pPr>
            <w:hyperlink w:anchor="C_5564-31157">
              <w:r>
                <w:rPr>
                  <w:rStyle w:val="HyperlinkText9pt"/>
                </w:rPr>
                <w:t>5564-31157</w:t>
              </w:r>
            </w:hyperlink>
          </w:p>
        </w:tc>
        <w:tc>
          <w:tcPr>
            <w:tcW w:w="2975" w:type="dxa"/>
          </w:tcPr>
          <w:p w14:paraId="5F2BCA03" w14:textId="77777777" w:rsidR="006F2B85" w:rsidRDefault="006F2B85">
            <w:pPr>
              <w:pStyle w:val="TableText"/>
            </w:pPr>
          </w:p>
        </w:tc>
      </w:tr>
      <w:tr w:rsidR="006F2B85" w14:paraId="597E3503" w14:textId="77777777">
        <w:trPr>
          <w:jc w:val="center"/>
        </w:trPr>
        <w:tc>
          <w:tcPr>
            <w:tcW w:w="3345" w:type="dxa"/>
          </w:tcPr>
          <w:p w14:paraId="2F3EDAAA" w14:textId="77777777" w:rsidR="006F2B85" w:rsidRDefault="001E7B82">
            <w:pPr>
              <w:pStyle w:val="TableText"/>
            </w:pPr>
            <w:r>
              <w:tab/>
            </w:r>
            <w:r>
              <w:tab/>
              <w:t>@typeCode</w:t>
            </w:r>
          </w:p>
        </w:tc>
        <w:tc>
          <w:tcPr>
            <w:tcW w:w="720" w:type="dxa"/>
          </w:tcPr>
          <w:p w14:paraId="19576947" w14:textId="77777777" w:rsidR="006F2B85" w:rsidRDefault="001E7B82">
            <w:pPr>
              <w:pStyle w:val="TableText"/>
            </w:pPr>
            <w:r>
              <w:t>1..1</w:t>
            </w:r>
          </w:p>
        </w:tc>
        <w:tc>
          <w:tcPr>
            <w:tcW w:w="1152" w:type="dxa"/>
          </w:tcPr>
          <w:p w14:paraId="496E8124" w14:textId="77777777" w:rsidR="006F2B85" w:rsidRDefault="001E7B82">
            <w:pPr>
              <w:pStyle w:val="TableText"/>
            </w:pPr>
            <w:r>
              <w:t>SHALL</w:t>
            </w:r>
          </w:p>
        </w:tc>
        <w:tc>
          <w:tcPr>
            <w:tcW w:w="864" w:type="dxa"/>
          </w:tcPr>
          <w:p w14:paraId="2F5D0C55" w14:textId="77777777" w:rsidR="006F2B85" w:rsidRDefault="006F2B85">
            <w:pPr>
              <w:pStyle w:val="TableText"/>
            </w:pPr>
          </w:p>
        </w:tc>
        <w:tc>
          <w:tcPr>
            <w:tcW w:w="1104" w:type="dxa"/>
          </w:tcPr>
          <w:p w14:paraId="1FAEF2F2" w14:textId="393AE90A" w:rsidR="006F2B85" w:rsidRDefault="001E7B82">
            <w:pPr>
              <w:pStyle w:val="TableText"/>
            </w:pPr>
            <w:hyperlink w:anchor="C_5564-31158">
              <w:r>
                <w:rPr>
                  <w:rStyle w:val="HyperlinkText9pt"/>
                </w:rPr>
                <w:t>5564-31158</w:t>
              </w:r>
            </w:hyperlink>
          </w:p>
        </w:tc>
        <w:tc>
          <w:tcPr>
            <w:tcW w:w="2975" w:type="dxa"/>
          </w:tcPr>
          <w:p w14:paraId="15AAEE21" w14:textId="77777777" w:rsidR="006F2B85" w:rsidRDefault="001E7B82">
            <w:pPr>
              <w:pStyle w:val="TableText"/>
            </w:pPr>
            <w:r>
              <w:t>urn:oid:2.16.840.1.113883.5.1002 (HL7ActRelationshipType) = REFR</w:t>
            </w:r>
          </w:p>
        </w:tc>
      </w:tr>
      <w:tr w:rsidR="006F2B85" w14:paraId="62237DF2" w14:textId="77777777">
        <w:trPr>
          <w:jc w:val="center"/>
        </w:trPr>
        <w:tc>
          <w:tcPr>
            <w:tcW w:w="3345" w:type="dxa"/>
          </w:tcPr>
          <w:p w14:paraId="59C4A9CD" w14:textId="77777777" w:rsidR="006F2B85" w:rsidRDefault="001E7B82">
            <w:pPr>
              <w:pStyle w:val="TableText"/>
            </w:pPr>
            <w:r>
              <w:tab/>
            </w:r>
            <w:r>
              <w:tab/>
              <w:t>act</w:t>
            </w:r>
          </w:p>
        </w:tc>
        <w:tc>
          <w:tcPr>
            <w:tcW w:w="720" w:type="dxa"/>
          </w:tcPr>
          <w:p w14:paraId="68B30505" w14:textId="77777777" w:rsidR="006F2B85" w:rsidRDefault="001E7B82">
            <w:pPr>
              <w:pStyle w:val="TableText"/>
            </w:pPr>
            <w:r>
              <w:t>1..1</w:t>
            </w:r>
          </w:p>
        </w:tc>
        <w:tc>
          <w:tcPr>
            <w:tcW w:w="1152" w:type="dxa"/>
          </w:tcPr>
          <w:p w14:paraId="36D49212" w14:textId="77777777" w:rsidR="006F2B85" w:rsidRDefault="001E7B82">
            <w:pPr>
              <w:pStyle w:val="TableText"/>
            </w:pPr>
            <w:r>
              <w:t>SHALL</w:t>
            </w:r>
          </w:p>
        </w:tc>
        <w:tc>
          <w:tcPr>
            <w:tcW w:w="864" w:type="dxa"/>
          </w:tcPr>
          <w:p w14:paraId="13F47CAE" w14:textId="77777777" w:rsidR="006F2B85" w:rsidRDefault="006F2B85">
            <w:pPr>
              <w:pStyle w:val="TableText"/>
            </w:pPr>
          </w:p>
        </w:tc>
        <w:tc>
          <w:tcPr>
            <w:tcW w:w="1104" w:type="dxa"/>
          </w:tcPr>
          <w:p w14:paraId="255FE545" w14:textId="520B3992" w:rsidR="006F2B85" w:rsidRDefault="001E7B82">
            <w:pPr>
              <w:pStyle w:val="TableText"/>
            </w:pPr>
            <w:hyperlink w:anchor="C_5564-32106">
              <w:r>
                <w:rPr>
                  <w:rStyle w:val="HyperlinkText9pt"/>
                </w:rPr>
                <w:t>5564-32106</w:t>
              </w:r>
            </w:hyperlink>
          </w:p>
        </w:tc>
        <w:tc>
          <w:tcPr>
            <w:tcW w:w="2975" w:type="dxa"/>
          </w:tcPr>
          <w:p w14:paraId="6AEB5B89" w14:textId="77777777" w:rsidR="006F2B85" w:rsidRDefault="001E7B82">
            <w:pPr>
              <w:pStyle w:val="TableText"/>
            </w:pPr>
            <w:r>
              <w:t>Entry Reference (identifier: urn:oid:2.16.840.1.113883.10.20.22.4.122</w:t>
            </w:r>
          </w:p>
        </w:tc>
      </w:tr>
      <w:tr w:rsidR="006F2B85" w14:paraId="4C938AAB" w14:textId="77777777">
        <w:trPr>
          <w:jc w:val="center"/>
        </w:trPr>
        <w:tc>
          <w:tcPr>
            <w:tcW w:w="3345" w:type="dxa"/>
          </w:tcPr>
          <w:p w14:paraId="06A38B67" w14:textId="77777777" w:rsidR="006F2B85" w:rsidRDefault="001E7B82">
            <w:pPr>
              <w:pStyle w:val="TableText"/>
            </w:pPr>
            <w:r>
              <w:tab/>
              <w:t>entryRelationship</w:t>
            </w:r>
          </w:p>
        </w:tc>
        <w:tc>
          <w:tcPr>
            <w:tcW w:w="720" w:type="dxa"/>
          </w:tcPr>
          <w:p w14:paraId="4B27A3C4" w14:textId="77777777" w:rsidR="006F2B85" w:rsidRDefault="001E7B82">
            <w:pPr>
              <w:pStyle w:val="TableText"/>
            </w:pPr>
            <w:r>
              <w:t>0..*</w:t>
            </w:r>
          </w:p>
        </w:tc>
        <w:tc>
          <w:tcPr>
            <w:tcW w:w="1152" w:type="dxa"/>
          </w:tcPr>
          <w:p w14:paraId="4AC27CA1" w14:textId="77777777" w:rsidR="006F2B85" w:rsidRDefault="001E7B82">
            <w:pPr>
              <w:pStyle w:val="TableText"/>
            </w:pPr>
            <w:r>
              <w:t>MAY</w:t>
            </w:r>
          </w:p>
        </w:tc>
        <w:tc>
          <w:tcPr>
            <w:tcW w:w="864" w:type="dxa"/>
          </w:tcPr>
          <w:p w14:paraId="223411F1" w14:textId="77777777" w:rsidR="006F2B85" w:rsidRDefault="006F2B85">
            <w:pPr>
              <w:pStyle w:val="TableText"/>
            </w:pPr>
          </w:p>
        </w:tc>
        <w:tc>
          <w:tcPr>
            <w:tcW w:w="1104" w:type="dxa"/>
          </w:tcPr>
          <w:p w14:paraId="42A12224" w14:textId="5C4C59E1" w:rsidR="006F2B85" w:rsidRDefault="001E7B82">
            <w:pPr>
              <w:pStyle w:val="TableText"/>
            </w:pPr>
            <w:hyperlink w:anchor="C_5564-31160">
              <w:r>
                <w:rPr>
                  <w:rStyle w:val="HyperlinkText9pt"/>
                </w:rPr>
                <w:t>5564-31160</w:t>
              </w:r>
            </w:hyperlink>
          </w:p>
        </w:tc>
        <w:tc>
          <w:tcPr>
            <w:tcW w:w="2975" w:type="dxa"/>
          </w:tcPr>
          <w:p w14:paraId="3AA7A5E1" w14:textId="77777777" w:rsidR="006F2B85" w:rsidRDefault="006F2B85">
            <w:pPr>
              <w:pStyle w:val="TableText"/>
            </w:pPr>
          </w:p>
        </w:tc>
      </w:tr>
      <w:tr w:rsidR="006F2B85" w14:paraId="4FF28351" w14:textId="77777777">
        <w:trPr>
          <w:jc w:val="center"/>
        </w:trPr>
        <w:tc>
          <w:tcPr>
            <w:tcW w:w="3345" w:type="dxa"/>
          </w:tcPr>
          <w:p w14:paraId="533BAB78" w14:textId="77777777" w:rsidR="006F2B85" w:rsidRDefault="001E7B82">
            <w:pPr>
              <w:pStyle w:val="TableText"/>
            </w:pPr>
            <w:r>
              <w:tab/>
            </w:r>
            <w:r>
              <w:tab/>
              <w:t>@typeCode</w:t>
            </w:r>
          </w:p>
        </w:tc>
        <w:tc>
          <w:tcPr>
            <w:tcW w:w="720" w:type="dxa"/>
          </w:tcPr>
          <w:p w14:paraId="332E0345" w14:textId="77777777" w:rsidR="006F2B85" w:rsidRDefault="001E7B82">
            <w:pPr>
              <w:pStyle w:val="TableText"/>
            </w:pPr>
            <w:r>
              <w:t>1..1</w:t>
            </w:r>
          </w:p>
        </w:tc>
        <w:tc>
          <w:tcPr>
            <w:tcW w:w="1152" w:type="dxa"/>
          </w:tcPr>
          <w:p w14:paraId="07403E65" w14:textId="77777777" w:rsidR="006F2B85" w:rsidRDefault="001E7B82">
            <w:pPr>
              <w:pStyle w:val="TableText"/>
            </w:pPr>
            <w:r>
              <w:t>SHALL</w:t>
            </w:r>
          </w:p>
        </w:tc>
        <w:tc>
          <w:tcPr>
            <w:tcW w:w="864" w:type="dxa"/>
          </w:tcPr>
          <w:p w14:paraId="46A65161" w14:textId="77777777" w:rsidR="006F2B85" w:rsidRDefault="006F2B85">
            <w:pPr>
              <w:pStyle w:val="TableText"/>
            </w:pPr>
          </w:p>
        </w:tc>
        <w:tc>
          <w:tcPr>
            <w:tcW w:w="1104" w:type="dxa"/>
          </w:tcPr>
          <w:p w14:paraId="758CC1EA" w14:textId="22FDD923" w:rsidR="006F2B85" w:rsidRDefault="001E7B82">
            <w:pPr>
              <w:pStyle w:val="TableText"/>
            </w:pPr>
            <w:hyperlink w:anchor="C_5564-31161">
              <w:r>
                <w:rPr>
                  <w:rStyle w:val="HyperlinkText9pt"/>
                </w:rPr>
                <w:t>5564-31161</w:t>
              </w:r>
            </w:hyperlink>
          </w:p>
        </w:tc>
        <w:tc>
          <w:tcPr>
            <w:tcW w:w="2975" w:type="dxa"/>
          </w:tcPr>
          <w:p w14:paraId="33F81962" w14:textId="77777777" w:rsidR="006F2B85" w:rsidRDefault="001E7B82">
            <w:pPr>
              <w:pStyle w:val="TableText"/>
            </w:pPr>
            <w:r>
              <w:t>urn:oid:2.16.840.1.113883.5.1002 (HL7ActRelationshipType) = COMP</w:t>
            </w:r>
          </w:p>
        </w:tc>
      </w:tr>
      <w:tr w:rsidR="006F2B85" w14:paraId="75118582" w14:textId="77777777">
        <w:trPr>
          <w:jc w:val="center"/>
        </w:trPr>
        <w:tc>
          <w:tcPr>
            <w:tcW w:w="3345" w:type="dxa"/>
          </w:tcPr>
          <w:p w14:paraId="25A4958A" w14:textId="77777777" w:rsidR="006F2B85" w:rsidRDefault="001E7B82">
            <w:pPr>
              <w:pStyle w:val="TableText"/>
            </w:pPr>
            <w:r>
              <w:tab/>
            </w:r>
            <w:r>
              <w:tab/>
              <w:t>act</w:t>
            </w:r>
          </w:p>
        </w:tc>
        <w:tc>
          <w:tcPr>
            <w:tcW w:w="720" w:type="dxa"/>
          </w:tcPr>
          <w:p w14:paraId="3609A42D" w14:textId="77777777" w:rsidR="006F2B85" w:rsidRDefault="001E7B82">
            <w:pPr>
              <w:pStyle w:val="TableText"/>
            </w:pPr>
            <w:r>
              <w:t>1..1</w:t>
            </w:r>
          </w:p>
        </w:tc>
        <w:tc>
          <w:tcPr>
            <w:tcW w:w="1152" w:type="dxa"/>
          </w:tcPr>
          <w:p w14:paraId="2AEC3268" w14:textId="77777777" w:rsidR="006F2B85" w:rsidRDefault="001E7B82">
            <w:pPr>
              <w:pStyle w:val="TableText"/>
            </w:pPr>
            <w:r>
              <w:t>SHALL</w:t>
            </w:r>
          </w:p>
        </w:tc>
        <w:tc>
          <w:tcPr>
            <w:tcW w:w="864" w:type="dxa"/>
          </w:tcPr>
          <w:p w14:paraId="42569460" w14:textId="77777777" w:rsidR="006F2B85" w:rsidRDefault="006F2B85">
            <w:pPr>
              <w:pStyle w:val="TableText"/>
            </w:pPr>
          </w:p>
        </w:tc>
        <w:tc>
          <w:tcPr>
            <w:tcW w:w="1104" w:type="dxa"/>
          </w:tcPr>
          <w:p w14:paraId="0E87037D" w14:textId="64C16C32" w:rsidR="006F2B85" w:rsidRDefault="001E7B82">
            <w:pPr>
              <w:pStyle w:val="TableText"/>
            </w:pPr>
            <w:hyperlink w:anchor="C_5564-32107">
              <w:r>
                <w:rPr>
                  <w:rStyle w:val="HyperlinkText9pt"/>
                </w:rPr>
                <w:t>5564-32107</w:t>
              </w:r>
            </w:hyperlink>
          </w:p>
        </w:tc>
        <w:tc>
          <w:tcPr>
            <w:tcW w:w="2975" w:type="dxa"/>
          </w:tcPr>
          <w:p w14:paraId="6C9D995D" w14:textId="77777777" w:rsidR="006F2B85" w:rsidRDefault="001E7B82">
            <w:pPr>
              <w:pStyle w:val="TableText"/>
            </w:pPr>
            <w:r>
              <w:t>Entry Reference (identifier: urn:oid:2.16.840.1.113883.10.20.22.4.122</w:t>
            </w:r>
          </w:p>
        </w:tc>
      </w:tr>
      <w:tr w:rsidR="006F2B85" w14:paraId="2BE7A6D7" w14:textId="77777777">
        <w:trPr>
          <w:jc w:val="center"/>
        </w:trPr>
        <w:tc>
          <w:tcPr>
            <w:tcW w:w="3345" w:type="dxa"/>
          </w:tcPr>
          <w:p w14:paraId="3C3BCED4" w14:textId="77777777" w:rsidR="006F2B85" w:rsidRDefault="001E7B82">
            <w:pPr>
              <w:pStyle w:val="TableText"/>
            </w:pPr>
            <w:r>
              <w:tab/>
              <w:t>entryRelationship</w:t>
            </w:r>
          </w:p>
        </w:tc>
        <w:tc>
          <w:tcPr>
            <w:tcW w:w="720" w:type="dxa"/>
          </w:tcPr>
          <w:p w14:paraId="5D7A6591" w14:textId="77777777" w:rsidR="006F2B85" w:rsidRDefault="001E7B82">
            <w:pPr>
              <w:pStyle w:val="TableText"/>
            </w:pPr>
            <w:r>
              <w:t>0..*</w:t>
            </w:r>
          </w:p>
        </w:tc>
        <w:tc>
          <w:tcPr>
            <w:tcW w:w="1152" w:type="dxa"/>
          </w:tcPr>
          <w:p w14:paraId="3B97619D" w14:textId="77777777" w:rsidR="006F2B85" w:rsidRDefault="001E7B82">
            <w:pPr>
              <w:pStyle w:val="TableText"/>
            </w:pPr>
            <w:r>
              <w:t>MAY</w:t>
            </w:r>
          </w:p>
        </w:tc>
        <w:tc>
          <w:tcPr>
            <w:tcW w:w="864" w:type="dxa"/>
          </w:tcPr>
          <w:p w14:paraId="39889A21" w14:textId="77777777" w:rsidR="006F2B85" w:rsidRDefault="006F2B85">
            <w:pPr>
              <w:pStyle w:val="TableText"/>
            </w:pPr>
          </w:p>
        </w:tc>
        <w:tc>
          <w:tcPr>
            <w:tcW w:w="1104" w:type="dxa"/>
          </w:tcPr>
          <w:p w14:paraId="488DB283" w14:textId="73C73446" w:rsidR="006F2B85" w:rsidRDefault="001E7B82">
            <w:pPr>
              <w:pStyle w:val="TableText"/>
            </w:pPr>
            <w:hyperlink w:anchor="C_5564-31190">
              <w:r>
                <w:rPr>
                  <w:rStyle w:val="HyperlinkText9pt"/>
                </w:rPr>
                <w:t>5564-31190</w:t>
              </w:r>
            </w:hyperlink>
          </w:p>
        </w:tc>
        <w:tc>
          <w:tcPr>
            <w:tcW w:w="2975" w:type="dxa"/>
          </w:tcPr>
          <w:p w14:paraId="7F063336" w14:textId="77777777" w:rsidR="006F2B85" w:rsidRDefault="006F2B85">
            <w:pPr>
              <w:pStyle w:val="TableText"/>
            </w:pPr>
          </w:p>
        </w:tc>
      </w:tr>
      <w:tr w:rsidR="006F2B85" w14:paraId="5F37C8A7" w14:textId="77777777">
        <w:trPr>
          <w:jc w:val="center"/>
        </w:trPr>
        <w:tc>
          <w:tcPr>
            <w:tcW w:w="3345" w:type="dxa"/>
          </w:tcPr>
          <w:p w14:paraId="70F84245" w14:textId="77777777" w:rsidR="006F2B85" w:rsidRDefault="001E7B82">
            <w:pPr>
              <w:pStyle w:val="TableText"/>
            </w:pPr>
            <w:r>
              <w:tab/>
            </w:r>
            <w:r>
              <w:tab/>
              <w:t>@typeCode</w:t>
            </w:r>
          </w:p>
        </w:tc>
        <w:tc>
          <w:tcPr>
            <w:tcW w:w="720" w:type="dxa"/>
          </w:tcPr>
          <w:p w14:paraId="7F134BCC" w14:textId="77777777" w:rsidR="006F2B85" w:rsidRDefault="001E7B82">
            <w:pPr>
              <w:pStyle w:val="TableText"/>
            </w:pPr>
            <w:r>
              <w:t>1..1</w:t>
            </w:r>
          </w:p>
        </w:tc>
        <w:tc>
          <w:tcPr>
            <w:tcW w:w="1152" w:type="dxa"/>
          </w:tcPr>
          <w:p w14:paraId="224FBF55" w14:textId="77777777" w:rsidR="006F2B85" w:rsidRDefault="001E7B82">
            <w:pPr>
              <w:pStyle w:val="TableText"/>
            </w:pPr>
            <w:r>
              <w:t>SHALL</w:t>
            </w:r>
          </w:p>
        </w:tc>
        <w:tc>
          <w:tcPr>
            <w:tcW w:w="864" w:type="dxa"/>
          </w:tcPr>
          <w:p w14:paraId="686BDAD8" w14:textId="77777777" w:rsidR="006F2B85" w:rsidRDefault="006F2B85">
            <w:pPr>
              <w:pStyle w:val="TableText"/>
            </w:pPr>
          </w:p>
        </w:tc>
        <w:tc>
          <w:tcPr>
            <w:tcW w:w="1104" w:type="dxa"/>
          </w:tcPr>
          <w:p w14:paraId="0CB78ECD" w14:textId="316C739A" w:rsidR="006F2B85" w:rsidRDefault="001E7B82">
            <w:pPr>
              <w:pStyle w:val="TableText"/>
            </w:pPr>
            <w:hyperlink w:anchor="C_5564-31191">
              <w:r>
                <w:rPr>
                  <w:rStyle w:val="HyperlinkText9pt"/>
                </w:rPr>
                <w:t>5564-31191</w:t>
              </w:r>
            </w:hyperlink>
          </w:p>
        </w:tc>
        <w:tc>
          <w:tcPr>
            <w:tcW w:w="2975" w:type="dxa"/>
          </w:tcPr>
          <w:p w14:paraId="78EE0B63" w14:textId="77777777" w:rsidR="006F2B85" w:rsidRDefault="001E7B82">
            <w:pPr>
              <w:pStyle w:val="TableText"/>
            </w:pPr>
            <w:r>
              <w:t>urn:oid:2.16.840.1.113883.5.1002 (HL7ActRelationshipType) = REFR</w:t>
            </w:r>
          </w:p>
        </w:tc>
      </w:tr>
      <w:tr w:rsidR="006F2B85" w14:paraId="72D4CF83" w14:textId="77777777">
        <w:trPr>
          <w:jc w:val="center"/>
        </w:trPr>
        <w:tc>
          <w:tcPr>
            <w:tcW w:w="3345" w:type="dxa"/>
          </w:tcPr>
          <w:p w14:paraId="7A1999E3" w14:textId="77777777" w:rsidR="006F2B85" w:rsidRDefault="001E7B82">
            <w:pPr>
              <w:pStyle w:val="TableText"/>
            </w:pPr>
            <w:r>
              <w:tab/>
            </w:r>
            <w:r>
              <w:tab/>
              <w:t>observation</w:t>
            </w:r>
          </w:p>
        </w:tc>
        <w:tc>
          <w:tcPr>
            <w:tcW w:w="720" w:type="dxa"/>
          </w:tcPr>
          <w:p w14:paraId="433196E5" w14:textId="77777777" w:rsidR="006F2B85" w:rsidRDefault="001E7B82">
            <w:pPr>
              <w:pStyle w:val="TableText"/>
            </w:pPr>
            <w:r>
              <w:t>1..1</w:t>
            </w:r>
          </w:p>
        </w:tc>
        <w:tc>
          <w:tcPr>
            <w:tcW w:w="1152" w:type="dxa"/>
          </w:tcPr>
          <w:p w14:paraId="6076ABBA" w14:textId="77777777" w:rsidR="006F2B85" w:rsidRDefault="001E7B82">
            <w:pPr>
              <w:pStyle w:val="TableText"/>
            </w:pPr>
            <w:r>
              <w:t>SHALL</w:t>
            </w:r>
          </w:p>
        </w:tc>
        <w:tc>
          <w:tcPr>
            <w:tcW w:w="864" w:type="dxa"/>
          </w:tcPr>
          <w:p w14:paraId="43A6E4EC" w14:textId="77777777" w:rsidR="006F2B85" w:rsidRDefault="006F2B85">
            <w:pPr>
              <w:pStyle w:val="TableText"/>
            </w:pPr>
          </w:p>
        </w:tc>
        <w:tc>
          <w:tcPr>
            <w:tcW w:w="1104" w:type="dxa"/>
          </w:tcPr>
          <w:p w14:paraId="74A91037" w14:textId="78FA6E9C" w:rsidR="006F2B85" w:rsidRDefault="001E7B82">
            <w:pPr>
              <w:pStyle w:val="TableText"/>
            </w:pPr>
            <w:hyperlink w:anchor="C_5564-31192">
              <w:r>
                <w:rPr>
                  <w:rStyle w:val="HyperlinkText9pt"/>
                </w:rPr>
                <w:t>5564-31192</w:t>
              </w:r>
            </w:hyperlink>
          </w:p>
        </w:tc>
        <w:tc>
          <w:tcPr>
            <w:tcW w:w="2975" w:type="dxa"/>
          </w:tcPr>
          <w:p w14:paraId="14E0100F" w14:textId="4F22850E"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14369804" w14:textId="77777777">
        <w:trPr>
          <w:jc w:val="center"/>
        </w:trPr>
        <w:tc>
          <w:tcPr>
            <w:tcW w:w="3345" w:type="dxa"/>
          </w:tcPr>
          <w:p w14:paraId="6929BA0A" w14:textId="77777777" w:rsidR="006F2B85" w:rsidRDefault="001E7B82">
            <w:pPr>
              <w:pStyle w:val="TableText"/>
            </w:pPr>
            <w:r>
              <w:tab/>
              <w:t>entryRelationship</w:t>
            </w:r>
          </w:p>
        </w:tc>
        <w:tc>
          <w:tcPr>
            <w:tcW w:w="720" w:type="dxa"/>
          </w:tcPr>
          <w:p w14:paraId="00D30FBE" w14:textId="77777777" w:rsidR="006F2B85" w:rsidRDefault="001E7B82">
            <w:pPr>
              <w:pStyle w:val="TableText"/>
            </w:pPr>
            <w:r>
              <w:t>0..*</w:t>
            </w:r>
          </w:p>
        </w:tc>
        <w:tc>
          <w:tcPr>
            <w:tcW w:w="1152" w:type="dxa"/>
          </w:tcPr>
          <w:p w14:paraId="3C0F9409" w14:textId="77777777" w:rsidR="006F2B85" w:rsidRDefault="001E7B82">
            <w:pPr>
              <w:pStyle w:val="TableText"/>
            </w:pPr>
            <w:r>
              <w:t>MAY</w:t>
            </w:r>
          </w:p>
        </w:tc>
        <w:tc>
          <w:tcPr>
            <w:tcW w:w="864" w:type="dxa"/>
          </w:tcPr>
          <w:p w14:paraId="3CAEF6F6" w14:textId="77777777" w:rsidR="006F2B85" w:rsidRDefault="006F2B85">
            <w:pPr>
              <w:pStyle w:val="TableText"/>
            </w:pPr>
          </w:p>
        </w:tc>
        <w:tc>
          <w:tcPr>
            <w:tcW w:w="1104" w:type="dxa"/>
          </w:tcPr>
          <w:p w14:paraId="1F450A92" w14:textId="02AA37B2" w:rsidR="006F2B85" w:rsidRDefault="001E7B82">
            <w:pPr>
              <w:pStyle w:val="TableText"/>
            </w:pPr>
            <w:hyperlink w:anchor="C_5564-31232">
              <w:r>
                <w:rPr>
                  <w:rStyle w:val="HyperlinkText9pt"/>
                </w:rPr>
                <w:t>5564-31232</w:t>
              </w:r>
            </w:hyperlink>
          </w:p>
        </w:tc>
        <w:tc>
          <w:tcPr>
            <w:tcW w:w="2975" w:type="dxa"/>
          </w:tcPr>
          <w:p w14:paraId="36B3364A" w14:textId="77777777" w:rsidR="006F2B85" w:rsidRDefault="006F2B85">
            <w:pPr>
              <w:pStyle w:val="TableText"/>
            </w:pPr>
          </w:p>
        </w:tc>
      </w:tr>
      <w:tr w:rsidR="006F2B85" w14:paraId="318CBC0C" w14:textId="77777777">
        <w:trPr>
          <w:jc w:val="center"/>
        </w:trPr>
        <w:tc>
          <w:tcPr>
            <w:tcW w:w="3345" w:type="dxa"/>
          </w:tcPr>
          <w:p w14:paraId="0D7290D9" w14:textId="77777777" w:rsidR="006F2B85" w:rsidRDefault="001E7B82">
            <w:pPr>
              <w:pStyle w:val="TableText"/>
            </w:pPr>
            <w:r>
              <w:tab/>
            </w:r>
            <w:r>
              <w:tab/>
              <w:t>@typeCode</w:t>
            </w:r>
          </w:p>
        </w:tc>
        <w:tc>
          <w:tcPr>
            <w:tcW w:w="720" w:type="dxa"/>
          </w:tcPr>
          <w:p w14:paraId="7F2B7B91" w14:textId="77777777" w:rsidR="006F2B85" w:rsidRDefault="001E7B82">
            <w:pPr>
              <w:pStyle w:val="TableText"/>
            </w:pPr>
            <w:r>
              <w:t>1..1</w:t>
            </w:r>
          </w:p>
        </w:tc>
        <w:tc>
          <w:tcPr>
            <w:tcW w:w="1152" w:type="dxa"/>
          </w:tcPr>
          <w:p w14:paraId="4230665B" w14:textId="77777777" w:rsidR="006F2B85" w:rsidRDefault="001E7B82">
            <w:pPr>
              <w:pStyle w:val="TableText"/>
            </w:pPr>
            <w:r>
              <w:t>SHALL</w:t>
            </w:r>
          </w:p>
        </w:tc>
        <w:tc>
          <w:tcPr>
            <w:tcW w:w="864" w:type="dxa"/>
          </w:tcPr>
          <w:p w14:paraId="55D3947D" w14:textId="77777777" w:rsidR="006F2B85" w:rsidRDefault="006F2B85">
            <w:pPr>
              <w:pStyle w:val="TableText"/>
            </w:pPr>
          </w:p>
        </w:tc>
        <w:tc>
          <w:tcPr>
            <w:tcW w:w="1104" w:type="dxa"/>
          </w:tcPr>
          <w:p w14:paraId="30F45AAD" w14:textId="18E3A828" w:rsidR="006F2B85" w:rsidRDefault="001E7B82">
            <w:pPr>
              <w:pStyle w:val="TableText"/>
            </w:pPr>
            <w:hyperlink w:anchor="C_5564-31264">
              <w:r>
                <w:rPr>
                  <w:rStyle w:val="HyperlinkText9pt"/>
                </w:rPr>
                <w:t>5564-31264</w:t>
              </w:r>
            </w:hyperlink>
          </w:p>
        </w:tc>
        <w:tc>
          <w:tcPr>
            <w:tcW w:w="2975" w:type="dxa"/>
          </w:tcPr>
          <w:p w14:paraId="29475B77" w14:textId="77777777" w:rsidR="006F2B85" w:rsidRDefault="001E7B82">
            <w:pPr>
              <w:pStyle w:val="TableText"/>
            </w:pPr>
            <w:r>
              <w:t>urn:oid:2.16.840.1.113883.5.1002 (HL7ActRelationshipType) = REFR</w:t>
            </w:r>
          </w:p>
        </w:tc>
      </w:tr>
      <w:tr w:rsidR="006F2B85" w14:paraId="66C0A491" w14:textId="77777777">
        <w:trPr>
          <w:jc w:val="center"/>
        </w:trPr>
        <w:tc>
          <w:tcPr>
            <w:tcW w:w="3345" w:type="dxa"/>
          </w:tcPr>
          <w:p w14:paraId="7F16EDB3" w14:textId="77777777" w:rsidR="006F2B85" w:rsidRDefault="001E7B82">
            <w:pPr>
              <w:pStyle w:val="TableText"/>
            </w:pPr>
            <w:r>
              <w:tab/>
            </w:r>
            <w:r>
              <w:tab/>
              <w:t>observation</w:t>
            </w:r>
          </w:p>
        </w:tc>
        <w:tc>
          <w:tcPr>
            <w:tcW w:w="720" w:type="dxa"/>
          </w:tcPr>
          <w:p w14:paraId="2DA9E7F6" w14:textId="77777777" w:rsidR="006F2B85" w:rsidRDefault="001E7B82">
            <w:pPr>
              <w:pStyle w:val="TableText"/>
            </w:pPr>
            <w:r>
              <w:t>1..1</w:t>
            </w:r>
          </w:p>
        </w:tc>
        <w:tc>
          <w:tcPr>
            <w:tcW w:w="1152" w:type="dxa"/>
          </w:tcPr>
          <w:p w14:paraId="6A348CA0" w14:textId="77777777" w:rsidR="006F2B85" w:rsidRDefault="001E7B82">
            <w:pPr>
              <w:pStyle w:val="TableText"/>
            </w:pPr>
            <w:r>
              <w:t>SHALL</w:t>
            </w:r>
          </w:p>
        </w:tc>
        <w:tc>
          <w:tcPr>
            <w:tcW w:w="864" w:type="dxa"/>
          </w:tcPr>
          <w:p w14:paraId="7D03C22B" w14:textId="77777777" w:rsidR="006F2B85" w:rsidRDefault="006F2B85">
            <w:pPr>
              <w:pStyle w:val="TableText"/>
            </w:pPr>
          </w:p>
        </w:tc>
        <w:tc>
          <w:tcPr>
            <w:tcW w:w="1104" w:type="dxa"/>
          </w:tcPr>
          <w:p w14:paraId="143CE8FB" w14:textId="2DF945AA" w:rsidR="006F2B85" w:rsidRDefault="001E7B82">
            <w:pPr>
              <w:pStyle w:val="TableText"/>
            </w:pPr>
            <w:hyperlink w:anchor="C_5564-31265">
              <w:r>
                <w:rPr>
                  <w:rStyle w:val="HyperlinkText9pt"/>
                </w:rPr>
                <w:t>5564-31265</w:t>
              </w:r>
            </w:hyperlink>
          </w:p>
        </w:tc>
        <w:tc>
          <w:tcPr>
            <w:tcW w:w="2975" w:type="dxa"/>
          </w:tcPr>
          <w:p w14:paraId="7FC2944F" w14:textId="44774E57" w:rsidR="006F2B85" w:rsidRDefault="001E7B82">
            <w:pPr>
              <w:pStyle w:val="TableText"/>
            </w:pPr>
            <w:hyperlink w:anchor="E_SelfCare_Activities_ADL_and_IADL">
              <w:r>
                <w:rPr>
                  <w:rStyle w:val="HyperlinkText9pt"/>
                </w:rPr>
                <w:t>Self-Care Activities (ADL and IADL) (identifier: urn:oid:2.16.840.1.113883.10.20.22.4.128</w:t>
              </w:r>
            </w:hyperlink>
          </w:p>
        </w:tc>
      </w:tr>
      <w:tr w:rsidR="006F2B85" w14:paraId="7CF04E6F" w14:textId="77777777">
        <w:trPr>
          <w:jc w:val="center"/>
        </w:trPr>
        <w:tc>
          <w:tcPr>
            <w:tcW w:w="3345" w:type="dxa"/>
          </w:tcPr>
          <w:p w14:paraId="077630E9" w14:textId="77777777" w:rsidR="006F2B85" w:rsidRDefault="001E7B82">
            <w:pPr>
              <w:pStyle w:val="TableText"/>
            </w:pPr>
            <w:r>
              <w:tab/>
              <w:t>entryRelationship</w:t>
            </w:r>
          </w:p>
        </w:tc>
        <w:tc>
          <w:tcPr>
            <w:tcW w:w="720" w:type="dxa"/>
          </w:tcPr>
          <w:p w14:paraId="5C3F1324" w14:textId="77777777" w:rsidR="006F2B85" w:rsidRDefault="001E7B82">
            <w:pPr>
              <w:pStyle w:val="TableText"/>
            </w:pPr>
            <w:r>
              <w:t>0..*</w:t>
            </w:r>
          </w:p>
        </w:tc>
        <w:tc>
          <w:tcPr>
            <w:tcW w:w="1152" w:type="dxa"/>
          </w:tcPr>
          <w:p w14:paraId="7ACE2444" w14:textId="77777777" w:rsidR="006F2B85" w:rsidRDefault="001E7B82">
            <w:pPr>
              <w:pStyle w:val="TableText"/>
            </w:pPr>
            <w:r>
              <w:t>MAY</w:t>
            </w:r>
          </w:p>
        </w:tc>
        <w:tc>
          <w:tcPr>
            <w:tcW w:w="864" w:type="dxa"/>
          </w:tcPr>
          <w:p w14:paraId="51523CE3" w14:textId="77777777" w:rsidR="006F2B85" w:rsidRDefault="006F2B85">
            <w:pPr>
              <w:pStyle w:val="TableText"/>
            </w:pPr>
          </w:p>
        </w:tc>
        <w:tc>
          <w:tcPr>
            <w:tcW w:w="1104" w:type="dxa"/>
          </w:tcPr>
          <w:p w14:paraId="5AF6B7CA" w14:textId="52EFA24B" w:rsidR="006F2B85" w:rsidRDefault="001E7B82">
            <w:pPr>
              <w:pStyle w:val="TableText"/>
            </w:pPr>
            <w:hyperlink w:anchor="C_5564-31234">
              <w:r>
                <w:rPr>
                  <w:rStyle w:val="HyperlinkText9pt"/>
                </w:rPr>
                <w:t>5564-31234</w:t>
              </w:r>
            </w:hyperlink>
          </w:p>
        </w:tc>
        <w:tc>
          <w:tcPr>
            <w:tcW w:w="2975" w:type="dxa"/>
          </w:tcPr>
          <w:p w14:paraId="45F5ACBB" w14:textId="77777777" w:rsidR="006F2B85" w:rsidRDefault="006F2B85">
            <w:pPr>
              <w:pStyle w:val="TableText"/>
            </w:pPr>
          </w:p>
        </w:tc>
      </w:tr>
      <w:tr w:rsidR="006F2B85" w14:paraId="2E139256" w14:textId="77777777">
        <w:trPr>
          <w:jc w:val="center"/>
        </w:trPr>
        <w:tc>
          <w:tcPr>
            <w:tcW w:w="3345" w:type="dxa"/>
          </w:tcPr>
          <w:p w14:paraId="29FDE3A0" w14:textId="77777777" w:rsidR="006F2B85" w:rsidRDefault="001E7B82">
            <w:pPr>
              <w:pStyle w:val="TableText"/>
            </w:pPr>
            <w:r>
              <w:tab/>
            </w:r>
            <w:r>
              <w:tab/>
              <w:t>@typeCode</w:t>
            </w:r>
          </w:p>
        </w:tc>
        <w:tc>
          <w:tcPr>
            <w:tcW w:w="720" w:type="dxa"/>
          </w:tcPr>
          <w:p w14:paraId="0C1228CD" w14:textId="77777777" w:rsidR="006F2B85" w:rsidRDefault="001E7B82">
            <w:pPr>
              <w:pStyle w:val="TableText"/>
            </w:pPr>
            <w:r>
              <w:t>1..1</w:t>
            </w:r>
          </w:p>
        </w:tc>
        <w:tc>
          <w:tcPr>
            <w:tcW w:w="1152" w:type="dxa"/>
          </w:tcPr>
          <w:p w14:paraId="2FB3F260" w14:textId="77777777" w:rsidR="006F2B85" w:rsidRDefault="001E7B82">
            <w:pPr>
              <w:pStyle w:val="TableText"/>
            </w:pPr>
            <w:r>
              <w:t>SHALL</w:t>
            </w:r>
          </w:p>
        </w:tc>
        <w:tc>
          <w:tcPr>
            <w:tcW w:w="864" w:type="dxa"/>
          </w:tcPr>
          <w:p w14:paraId="256625AB" w14:textId="77777777" w:rsidR="006F2B85" w:rsidRDefault="006F2B85">
            <w:pPr>
              <w:pStyle w:val="TableText"/>
            </w:pPr>
          </w:p>
        </w:tc>
        <w:tc>
          <w:tcPr>
            <w:tcW w:w="1104" w:type="dxa"/>
          </w:tcPr>
          <w:p w14:paraId="5ABFCDF6" w14:textId="6DCF6117" w:rsidR="006F2B85" w:rsidRDefault="001E7B82">
            <w:pPr>
              <w:pStyle w:val="TableText"/>
            </w:pPr>
            <w:hyperlink w:anchor="C_5564-31268">
              <w:r>
                <w:rPr>
                  <w:rStyle w:val="HyperlinkText9pt"/>
                </w:rPr>
                <w:t>5564-31268</w:t>
              </w:r>
            </w:hyperlink>
          </w:p>
        </w:tc>
        <w:tc>
          <w:tcPr>
            <w:tcW w:w="2975" w:type="dxa"/>
          </w:tcPr>
          <w:p w14:paraId="0B4D4317" w14:textId="77777777" w:rsidR="006F2B85" w:rsidRDefault="001E7B82">
            <w:pPr>
              <w:pStyle w:val="TableText"/>
            </w:pPr>
            <w:r>
              <w:t>urn:oid:2.16.840.1.113883.5.1002 (HL7ActRelationshipType) = REFR</w:t>
            </w:r>
          </w:p>
        </w:tc>
      </w:tr>
      <w:tr w:rsidR="006F2B85" w14:paraId="53220E59" w14:textId="77777777">
        <w:trPr>
          <w:jc w:val="center"/>
        </w:trPr>
        <w:tc>
          <w:tcPr>
            <w:tcW w:w="3345" w:type="dxa"/>
          </w:tcPr>
          <w:p w14:paraId="3FE1C3EF" w14:textId="77777777" w:rsidR="006F2B85" w:rsidRDefault="001E7B82">
            <w:pPr>
              <w:pStyle w:val="TableText"/>
            </w:pPr>
            <w:r>
              <w:tab/>
            </w:r>
            <w:r>
              <w:tab/>
              <w:t>observation</w:t>
            </w:r>
          </w:p>
        </w:tc>
        <w:tc>
          <w:tcPr>
            <w:tcW w:w="720" w:type="dxa"/>
          </w:tcPr>
          <w:p w14:paraId="532687BB" w14:textId="77777777" w:rsidR="006F2B85" w:rsidRDefault="001E7B82">
            <w:pPr>
              <w:pStyle w:val="TableText"/>
            </w:pPr>
            <w:r>
              <w:t>1..1</w:t>
            </w:r>
          </w:p>
        </w:tc>
        <w:tc>
          <w:tcPr>
            <w:tcW w:w="1152" w:type="dxa"/>
          </w:tcPr>
          <w:p w14:paraId="0831FDF5" w14:textId="77777777" w:rsidR="006F2B85" w:rsidRDefault="001E7B82">
            <w:pPr>
              <w:pStyle w:val="TableText"/>
            </w:pPr>
            <w:r>
              <w:t>SHALL</w:t>
            </w:r>
          </w:p>
        </w:tc>
        <w:tc>
          <w:tcPr>
            <w:tcW w:w="864" w:type="dxa"/>
          </w:tcPr>
          <w:p w14:paraId="00E85E80" w14:textId="77777777" w:rsidR="006F2B85" w:rsidRDefault="006F2B85">
            <w:pPr>
              <w:pStyle w:val="TableText"/>
            </w:pPr>
          </w:p>
        </w:tc>
        <w:tc>
          <w:tcPr>
            <w:tcW w:w="1104" w:type="dxa"/>
          </w:tcPr>
          <w:p w14:paraId="6D7DF458" w14:textId="12B1501D" w:rsidR="006F2B85" w:rsidRDefault="001E7B82">
            <w:pPr>
              <w:pStyle w:val="TableText"/>
            </w:pPr>
            <w:hyperlink w:anchor="C_5564-31273">
              <w:r>
                <w:rPr>
                  <w:rStyle w:val="HyperlinkText9pt"/>
                </w:rPr>
                <w:t>5564-31273</w:t>
              </w:r>
            </w:hyperlink>
          </w:p>
        </w:tc>
        <w:tc>
          <w:tcPr>
            <w:tcW w:w="2975" w:type="dxa"/>
          </w:tcPr>
          <w:p w14:paraId="1413B561" w14:textId="3D6E0F57" w:rsidR="006F2B85" w:rsidRDefault="001E7B82">
            <w:pPr>
              <w:pStyle w:val="TableText"/>
            </w:pPr>
            <w:hyperlink w:anchor="E_Mental_Status_Observation_NHCS_V4">
              <w:r>
                <w:rPr>
                  <w:rStyle w:val="HyperlinkText9pt"/>
                </w:rPr>
                <w:t>Mental Status Observation (NHCS V4) (identifier: urn:hl7ii:2.16.840.1.113883.10.20.22.4.74:2025-08-01</w:t>
              </w:r>
            </w:hyperlink>
          </w:p>
        </w:tc>
      </w:tr>
      <w:tr w:rsidR="006F2B85" w14:paraId="6B1D6B6B" w14:textId="77777777">
        <w:trPr>
          <w:jc w:val="center"/>
        </w:trPr>
        <w:tc>
          <w:tcPr>
            <w:tcW w:w="3345" w:type="dxa"/>
          </w:tcPr>
          <w:p w14:paraId="5C8D4A71" w14:textId="77777777" w:rsidR="006F2B85" w:rsidRDefault="001E7B82">
            <w:pPr>
              <w:pStyle w:val="TableText"/>
            </w:pPr>
            <w:r>
              <w:lastRenderedPageBreak/>
              <w:tab/>
              <w:t>entryRelationship</w:t>
            </w:r>
          </w:p>
        </w:tc>
        <w:tc>
          <w:tcPr>
            <w:tcW w:w="720" w:type="dxa"/>
          </w:tcPr>
          <w:p w14:paraId="336DB049" w14:textId="77777777" w:rsidR="006F2B85" w:rsidRDefault="001E7B82">
            <w:pPr>
              <w:pStyle w:val="TableText"/>
            </w:pPr>
            <w:r>
              <w:t>0..*</w:t>
            </w:r>
          </w:p>
        </w:tc>
        <w:tc>
          <w:tcPr>
            <w:tcW w:w="1152" w:type="dxa"/>
          </w:tcPr>
          <w:p w14:paraId="1210B531" w14:textId="77777777" w:rsidR="006F2B85" w:rsidRDefault="001E7B82">
            <w:pPr>
              <w:pStyle w:val="TableText"/>
            </w:pPr>
            <w:r>
              <w:t>MAY</w:t>
            </w:r>
          </w:p>
        </w:tc>
        <w:tc>
          <w:tcPr>
            <w:tcW w:w="864" w:type="dxa"/>
          </w:tcPr>
          <w:p w14:paraId="2603D605" w14:textId="77777777" w:rsidR="006F2B85" w:rsidRDefault="006F2B85">
            <w:pPr>
              <w:pStyle w:val="TableText"/>
            </w:pPr>
          </w:p>
        </w:tc>
        <w:tc>
          <w:tcPr>
            <w:tcW w:w="1104" w:type="dxa"/>
          </w:tcPr>
          <w:p w14:paraId="7C3640A6" w14:textId="779791E3" w:rsidR="006F2B85" w:rsidRDefault="001E7B82">
            <w:pPr>
              <w:pStyle w:val="TableText"/>
            </w:pPr>
            <w:hyperlink w:anchor="C_5564-31235">
              <w:r>
                <w:rPr>
                  <w:rStyle w:val="HyperlinkText9pt"/>
                </w:rPr>
                <w:t>5564-31235</w:t>
              </w:r>
            </w:hyperlink>
          </w:p>
        </w:tc>
        <w:tc>
          <w:tcPr>
            <w:tcW w:w="2975" w:type="dxa"/>
          </w:tcPr>
          <w:p w14:paraId="485B2168" w14:textId="77777777" w:rsidR="006F2B85" w:rsidRDefault="006F2B85">
            <w:pPr>
              <w:pStyle w:val="TableText"/>
            </w:pPr>
          </w:p>
        </w:tc>
      </w:tr>
      <w:tr w:rsidR="006F2B85" w14:paraId="5E30DE7E" w14:textId="77777777">
        <w:trPr>
          <w:jc w:val="center"/>
        </w:trPr>
        <w:tc>
          <w:tcPr>
            <w:tcW w:w="3345" w:type="dxa"/>
          </w:tcPr>
          <w:p w14:paraId="62AEE380" w14:textId="77777777" w:rsidR="006F2B85" w:rsidRDefault="001E7B82">
            <w:pPr>
              <w:pStyle w:val="TableText"/>
            </w:pPr>
            <w:r>
              <w:tab/>
            </w:r>
            <w:r>
              <w:tab/>
              <w:t>@typeCode</w:t>
            </w:r>
          </w:p>
        </w:tc>
        <w:tc>
          <w:tcPr>
            <w:tcW w:w="720" w:type="dxa"/>
          </w:tcPr>
          <w:p w14:paraId="6A5A9A9C" w14:textId="77777777" w:rsidR="006F2B85" w:rsidRDefault="001E7B82">
            <w:pPr>
              <w:pStyle w:val="TableText"/>
            </w:pPr>
            <w:r>
              <w:t>1..1</w:t>
            </w:r>
          </w:p>
        </w:tc>
        <w:tc>
          <w:tcPr>
            <w:tcW w:w="1152" w:type="dxa"/>
          </w:tcPr>
          <w:p w14:paraId="30EA4F34" w14:textId="77777777" w:rsidR="006F2B85" w:rsidRDefault="001E7B82">
            <w:pPr>
              <w:pStyle w:val="TableText"/>
            </w:pPr>
            <w:r>
              <w:t>SHALL</w:t>
            </w:r>
          </w:p>
        </w:tc>
        <w:tc>
          <w:tcPr>
            <w:tcW w:w="864" w:type="dxa"/>
          </w:tcPr>
          <w:p w14:paraId="27ED5363" w14:textId="77777777" w:rsidR="006F2B85" w:rsidRDefault="006F2B85">
            <w:pPr>
              <w:pStyle w:val="TableText"/>
            </w:pPr>
          </w:p>
        </w:tc>
        <w:tc>
          <w:tcPr>
            <w:tcW w:w="1104" w:type="dxa"/>
          </w:tcPr>
          <w:p w14:paraId="56A4BA1B" w14:textId="6EB5F7E6" w:rsidR="006F2B85" w:rsidRDefault="001E7B82">
            <w:pPr>
              <w:pStyle w:val="TableText"/>
            </w:pPr>
            <w:hyperlink w:anchor="C_5564-31269">
              <w:r>
                <w:rPr>
                  <w:rStyle w:val="HyperlinkText9pt"/>
                </w:rPr>
                <w:t>5564-31269</w:t>
              </w:r>
            </w:hyperlink>
          </w:p>
        </w:tc>
        <w:tc>
          <w:tcPr>
            <w:tcW w:w="2975" w:type="dxa"/>
          </w:tcPr>
          <w:p w14:paraId="0884800B" w14:textId="77777777" w:rsidR="006F2B85" w:rsidRDefault="001E7B82">
            <w:pPr>
              <w:pStyle w:val="TableText"/>
            </w:pPr>
            <w:r>
              <w:t>urn:oid:2.16.840.1.113883.5.1002 (HL7ActRelationshipType) = REFR</w:t>
            </w:r>
          </w:p>
        </w:tc>
      </w:tr>
      <w:tr w:rsidR="006F2B85" w14:paraId="69A89D2D" w14:textId="77777777">
        <w:trPr>
          <w:jc w:val="center"/>
        </w:trPr>
        <w:tc>
          <w:tcPr>
            <w:tcW w:w="3345" w:type="dxa"/>
          </w:tcPr>
          <w:p w14:paraId="13D45FF8" w14:textId="77777777" w:rsidR="006F2B85" w:rsidRDefault="001E7B82">
            <w:pPr>
              <w:pStyle w:val="TableText"/>
            </w:pPr>
            <w:r>
              <w:tab/>
            </w:r>
            <w:r>
              <w:tab/>
              <w:t>observation</w:t>
            </w:r>
          </w:p>
        </w:tc>
        <w:tc>
          <w:tcPr>
            <w:tcW w:w="720" w:type="dxa"/>
          </w:tcPr>
          <w:p w14:paraId="5572588D" w14:textId="77777777" w:rsidR="006F2B85" w:rsidRDefault="001E7B82">
            <w:pPr>
              <w:pStyle w:val="TableText"/>
            </w:pPr>
            <w:r>
              <w:t>1..1</w:t>
            </w:r>
          </w:p>
        </w:tc>
        <w:tc>
          <w:tcPr>
            <w:tcW w:w="1152" w:type="dxa"/>
          </w:tcPr>
          <w:p w14:paraId="1EBC008D" w14:textId="77777777" w:rsidR="006F2B85" w:rsidRDefault="001E7B82">
            <w:pPr>
              <w:pStyle w:val="TableText"/>
            </w:pPr>
            <w:r>
              <w:t>SHALL</w:t>
            </w:r>
          </w:p>
        </w:tc>
        <w:tc>
          <w:tcPr>
            <w:tcW w:w="864" w:type="dxa"/>
          </w:tcPr>
          <w:p w14:paraId="2D6DE735" w14:textId="77777777" w:rsidR="006F2B85" w:rsidRDefault="006F2B85">
            <w:pPr>
              <w:pStyle w:val="TableText"/>
            </w:pPr>
          </w:p>
        </w:tc>
        <w:tc>
          <w:tcPr>
            <w:tcW w:w="1104" w:type="dxa"/>
          </w:tcPr>
          <w:p w14:paraId="6C4BA8C1" w14:textId="14C7A8BD" w:rsidR="006F2B85" w:rsidRDefault="001E7B82">
            <w:pPr>
              <w:pStyle w:val="TableText"/>
            </w:pPr>
            <w:hyperlink w:anchor="C_5564-31275">
              <w:r>
                <w:rPr>
                  <w:rStyle w:val="HyperlinkText9pt"/>
                </w:rPr>
                <w:t>5564-31275</w:t>
              </w:r>
            </w:hyperlink>
          </w:p>
        </w:tc>
        <w:tc>
          <w:tcPr>
            <w:tcW w:w="2975" w:type="dxa"/>
          </w:tcPr>
          <w:p w14:paraId="2D95DF69" w14:textId="23DE15E4" w:rsidR="006F2B85" w:rsidRDefault="001E7B82">
            <w:pPr>
              <w:pStyle w:val="TableText"/>
            </w:pPr>
            <w:hyperlink w:anchor="E_Smoking_Status__Meaningful_Use_V2">
              <w:r>
                <w:rPr>
                  <w:rStyle w:val="HyperlinkText9pt"/>
                </w:rPr>
                <w:t>Smoking Status - Meaningful Use (V2) (identifier: urn:hl7ii:2.16.840.1.113883.10.20.22.4.78:2014-06-09</w:t>
              </w:r>
            </w:hyperlink>
          </w:p>
        </w:tc>
      </w:tr>
      <w:tr w:rsidR="006F2B85" w14:paraId="516851C5" w14:textId="77777777">
        <w:trPr>
          <w:jc w:val="center"/>
        </w:trPr>
        <w:tc>
          <w:tcPr>
            <w:tcW w:w="3345" w:type="dxa"/>
          </w:tcPr>
          <w:p w14:paraId="04A2C5FB" w14:textId="77777777" w:rsidR="006F2B85" w:rsidRDefault="001E7B82">
            <w:pPr>
              <w:pStyle w:val="TableText"/>
            </w:pPr>
            <w:r>
              <w:tab/>
              <w:t>entryRelationship</w:t>
            </w:r>
          </w:p>
        </w:tc>
        <w:tc>
          <w:tcPr>
            <w:tcW w:w="720" w:type="dxa"/>
          </w:tcPr>
          <w:p w14:paraId="7391E09C" w14:textId="77777777" w:rsidR="006F2B85" w:rsidRDefault="001E7B82">
            <w:pPr>
              <w:pStyle w:val="TableText"/>
            </w:pPr>
            <w:r>
              <w:t>0..*</w:t>
            </w:r>
          </w:p>
        </w:tc>
        <w:tc>
          <w:tcPr>
            <w:tcW w:w="1152" w:type="dxa"/>
          </w:tcPr>
          <w:p w14:paraId="3E62A3E1" w14:textId="77777777" w:rsidR="006F2B85" w:rsidRDefault="001E7B82">
            <w:pPr>
              <w:pStyle w:val="TableText"/>
            </w:pPr>
            <w:r>
              <w:t>MAY</w:t>
            </w:r>
          </w:p>
        </w:tc>
        <w:tc>
          <w:tcPr>
            <w:tcW w:w="864" w:type="dxa"/>
          </w:tcPr>
          <w:p w14:paraId="6935B518" w14:textId="77777777" w:rsidR="006F2B85" w:rsidRDefault="006F2B85">
            <w:pPr>
              <w:pStyle w:val="TableText"/>
            </w:pPr>
          </w:p>
        </w:tc>
        <w:tc>
          <w:tcPr>
            <w:tcW w:w="1104" w:type="dxa"/>
          </w:tcPr>
          <w:p w14:paraId="4C714910" w14:textId="3E005652" w:rsidR="006F2B85" w:rsidRDefault="001E7B82">
            <w:pPr>
              <w:pStyle w:val="TableText"/>
            </w:pPr>
            <w:hyperlink w:anchor="C_5564-31236">
              <w:r>
                <w:rPr>
                  <w:rStyle w:val="HyperlinkText9pt"/>
                </w:rPr>
                <w:t>5564-31236</w:t>
              </w:r>
            </w:hyperlink>
          </w:p>
        </w:tc>
        <w:tc>
          <w:tcPr>
            <w:tcW w:w="2975" w:type="dxa"/>
          </w:tcPr>
          <w:p w14:paraId="310CC181" w14:textId="77777777" w:rsidR="006F2B85" w:rsidRDefault="006F2B85">
            <w:pPr>
              <w:pStyle w:val="TableText"/>
            </w:pPr>
          </w:p>
        </w:tc>
      </w:tr>
      <w:tr w:rsidR="006F2B85" w14:paraId="24D0A5F2" w14:textId="77777777">
        <w:trPr>
          <w:jc w:val="center"/>
        </w:trPr>
        <w:tc>
          <w:tcPr>
            <w:tcW w:w="3345" w:type="dxa"/>
          </w:tcPr>
          <w:p w14:paraId="2A15DF97" w14:textId="77777777" w:rsidR="006F2B85" w:rsidRDefault="001E7B82">
            <w:pPr>
              <w:pStyle w:val="TableText"/>
            </w:pPr>
            <w:r>
              <w:tab/>
            </w:r>
            <w:r>
              <w:tab/>
              <w:t>@typeCode</w:t>
            </w:r>
          </w:p>
        </w:tc>
        <w:tc>
          <w:tcPr>
            <w:tcW w:w="720" w:type="dxa"/>
          </w:tcPr>
          <w:p w14:paraId="242F6259" w14:textId="77777777" w:rsidR="006F2B85" w:rsidRDefault="001E7B82">
            <w:pPr>
              <w:pStyle w:val="TableText"/>
            </w:pPr>
            <w:r>
              <w:t>1..1</w:t>
            </w:r>
          </w:p>
        </w:tc>
        <w:tc>
          <w:tcPr>
            <w:tcW w:w="1152" w:type="dxa"/>
          </w:tcPr>
          <w:p w14:paraId="48DCB68A" w14:textId="77777777" w:rsidR="006F2B85" w:rsidRDefault="001E7B82">
            <w:pPr>
              <w:pStyle w:val="TableText"/>
            </w:pPr>
            <w:r>
              <w:t>SHALL</w:t>
            </w:r>
          </w:p>
        </w:tc>
        <w:tc>
          <w:tcPr>
            <w:tcW w:w="864" w:type="dxa"/>
          </w:tcPr>
          <w:p w14:paraId="5653AD8A" w14:textId="77777777" w:rsidR="006F2B85" w:rsidRDefault="006F2B85">
            <w:pPr>
              <w:pStyle w:val="TableText"/>
            </w:pPr>
          </w:p>
        </w:tc>
        <w:tc>
          <w:tcPr>
            <w:tcW w:w="1104" w:type="dxa"/>
          </w:tcPr>
          <w:p w14:paraId="63356611" w14:textId="476DC152" w:rsidR="006F2B85" w:rsidRDefault="001E7B82">
            <w:pPr>
              <w:pStyle w:val="TableText"/>
            </w:pPr>
            <w:hyperlink w:anchor="C_5564-31270">
              <w:r>
                <w:rPr>
                  <w:rStyle w:val="HyperlinkText9pt"/>
                </w:rPr>
                <w:t>5564-31270</w:t>
              </w:r>
            </w:hyperlink>
          </w:p>
        </w:tc>
        <w:tc>
          <w:tcPr>
            <w:tcW w:w="2975" w:type="dxa"/>
          </w:tcPr>
          <w:p w14:paraId="12997956" w14:textId="77777777" w:rsidR="006F2B85" w:rsidRDefault="001E7B82">
            <w:pPr>
              <w:pStyle w:val="TableText"/>
            </w:pPr>
            <w:r>
              <w:t>urn:oid:2.16.840.1.113883.5.1002 (HL7ActRelationshipType) = REFR</w:t>
            </w:r>
          </w:p>
        </w:tc>
      </w:tr>
      <w:tr w:rsidR="006F2B85" w14:paraId="3438ADF5" w14:textId="77777777">
        <w:trPr>
          <w:jc w:val="center"/>
        </w:trPr>
        <w:tc>
          <w:tcPr>
            <w:tcW w:w="3345" w:type="dxa"/>
          </w:tcPr>
          <w:p w14:paraId="737AF640" w14:textId="77777777" w:rsidR="006F2B85" w:rsidRDefault="001E7B82">
            <w:pPr>
              <w:pStyle w:val="TableText"/>
            </w:pPr>
            <w:r>
              <w:tab/>
            </w:r>
            <w:r>
              <w:tab/>
              <w:t>act</w:t>
            </w:r>
          </w:p>
        </w:tc>
        <w:tc>
          <w:tcPr>
            <w:tcW w:w="720" w:type="dxa"/>
          </w:tcPr>
          <w:p w14:paraId="4F45DE13" w14:textId="77777777" w:rsidR="006F2B85" w:rsidRDefault="001E7B82">
            <w:pPr>
              <w:pStyle w:val="TableText"/>
            </w:pPr>
            <w:r>
              <w:t>1..1</w:t>
            </w:r>
          </w:p>
        </w:tc>
        <w:tc>
          <w:tcPr>
            <w:tcW w:w="1152" w:type="dxa"/>
          </w:tcPr>
          <w:p w14:paraId="46655D3D" w14:textId="77777777" w:rsidR="006F2B85" w:rsidRDefault="001E7B82">
            <w:pPr>
              <w:pStyle w:val="TableText"/>
            </w:pPr>
            <w:r>
              <w:t>SHALL</w:t>
            </w:r>
          </w:p>
        </w:tc>
        <w:tc>
          <w:tcPr>
            <w:tcW w:w="864" w:type="dxa"/>
          </w:tcPr>
          <w:p w14:paraId="39B6BAF0" w14:textId="77777777" w:rsidR="006F2B85" w:rsidRDefault="006F2B85">
            <w:pPr>
              <w:pStyle w:val="TableText"/>
            </w:pPr>
          </w:p>
        </w:tc>
        <w:tc>
          <w:tcPr>
            <w:tcW w:w="1104" w:type="dxa"/>
          </w:tcPr>
          <w:p w14:paraId="322E517F" w14:textId="4CF97171" w:rsidR="006F2B85" w:rsidRDefault="001E7B82">
            <w:pPr>
              <w:pStyle w:val="TableText"/>
            </w:pPr>
            <w:hyperlink w:anchor="C_5564-31277">
              <w:r>
                <w:rPr>
                  <w:rStyle w:val="HyperlinkText9pt"/>
                </w:rPr>
                <w:t>5564-31277</w:t>
              </w:r>
            </w:hyperlink>
          </w:p>
        </w:tc>
        <w:tc>
          <w:tcPr>
            <w:tcW w:w="2975" w:type="dxa"/>
          </w:tcPr>
          <w:p w14:paraId="35F9337A" w14:textId="46E08A0B" w:rsidR="006F2B85" w:rsidRDefault="001E7B82">
            <w:pPr>
              <w:pStyle w:val="TableText"/>
            </w:pPr>
            <w:hyperlink w:anchor="E_Encounter_Diagnosis_NHCS_V4">
              <w:r>
                <w:rPr>
                  <w:rStyle w:val="HyperlinkText9pt"/>
                </w:rPr>
                <w:t>Encounter Diagnosis (NHCS V4) (identifier: urn:hl7ii:2.16.840.1.113883.10.20.22.4.80:2025-08-01</w:t>
              </w:r>
            </w:hyperlink>
          </w:p>
        </w:tc>
      </w:tr>
      <w:tr w:rsidR="006F2B85" w14:paraId="0ED5C738" w14:textId="77777777">
        <w:trPr>
          <w:jc w:val="center"/>
        </w:trPr>
        <w:tc>
          <w:tcPr>
            <w:tcW w:w="3345" w:type="dxa"/>
          </w:tcPr>
          <w:p w14:paraId="7D765349" w14:textId="77777777" w:rsidR="006F2B85" w:rsidRDefault="001E7B82">
            <w:pPr>
              <w:pStyle w:val="TableText"/>
            </w:pPr>
            <w:r>
              <w:tab/>
              <w:t>entryRelationship</w:t>
            </w:r>
          </w:p>
        </w:tc>
        <w:tc>
          <w:tcPr>
            <w:tcW w:w="720" w:type="dxa"/>
          </w:tcPr>
          <w:p w14:paraId="3F661C11" w14:textId="77777777" w:rsidR="006F2B85" w:rsidRDefault="001E7B82">
            <w:pPr>
              <w:pStyle w:val="TableText"/>
            </w:pPr>
            <w:r>
              <w:t>0..*</w:t>
            </w:r>
          </w:p>
        </w:tc>
        <w:tc>
          <w:tcPr>
            <w:tcW w:w="1152" w:type="dxa"/>
          </w:tcPr>
          <w:p w14:paraId="4B4F9E74" w14:textId="77777777" w:rsidR="006F2B85" w:rsidRDefault="001E7B82">
            <w:pPr>
              <w:pStyle w:val="TableText"/>
            </w:pPr>
            <w:r>
              <w:t>MAY</w:t>
            </w:r>
          </w:p>
        </w:tc>
        <w:tc>
          <w:tcPr>
            <w:tcW w:w="864" w:type="dxa"/>
          </w:tcPr>
          <w:p w14:paraId="487E9FA8" w14:textId="77777777" w:rsidR="006F2B85" w:rsidRDefault="006F2B85">
            <w:pPr>
              <w:pStyle w:val="TableText"/>
            </w:pPr>
          </w:p>
        </w:tc>
        <w:tc>
          <w:tcPr>
            <w:tcW w:w="1104" w:type="dxa"/>
          </w:tcPr>
          <w:p w14:paraId="3CBFCFDD" w14:textId="7AD22562" w:rsidR="006F2B85" w:rsidRDefault="001E7B82">
            <w:pPr>
              <w:pStyle w:val="TableText"/>
            </w:pPr>
            <w:hyperlink w:anchor="C_5564-31237">
              <w:r>
                <w:rPr>
                  <w:rStyle w:val="HyperlinkText9pt"/>
                </w:rPr>
                <w:t>5564-31237</w:t>
              </w:r>
            </w:hyperlink>
          </w:p>
        </w:tc>
        <w:tc>
          <w:tcPr>
            <w:tcW w:w="2975" w:type="dxa"/>
          </w:tcPr>
          <w:p w14:paraId="25963757" w14:textId="77777777" w:rsidR="006F2B85" w:rsidRDefault="006F2B85">
            <w:pPr>
              <w:pStyle w:val="TableText"/>
            </w:pPr>
          </w:p>
        </w:tc>
      </w:tr>
      <w:tr w:rsidR="006F2B85" w14:paraId="27253499" w14:textId="77777777">
        <w:trPr>
          <w:jc w:val="center"/>
        </w:trPr>
        <w:tc>
          <w:tcPr>
            <w:tcW w:w="3345" w:type="dxa"/>
          </w:tcPr>
          <w:p w14:paraId="3A48752D" w14:textId="77777777" w:rsidR="006F2B85" w:rsidRDefault="001E7B82">
            <w:pPr>
              <w:pStyle w:val="TableText"/>
            </w:pPr>
            <w:r>
              <w:tab/>
            </w:r>
            <w:r>
              <w:tab/>
              <w:t>@typeCode</w:t>
            </w:r>
          </w:p>
        </w:tc>
        <w:tc>
          <w:tcPr>
            <w:tcW w:w="720" w:type="dxa"/>
          </w:tcPr>
          <w:p w14:paraId="08C42448" w14:textId="77777777" w:rsidR="006F2B85" w:rsidRDefault="001E7B82">
            <w:pPr>
              <w:pStyle w:val="TableText"/>
            </w:pPr>
            <w:r>
              <w:t>1..1</w:t>
            </w:r>
          </w:p>
        </w:tc>
        <w:tc>
          <w:tcPr>
            <w:tcW w:w="1152" w:type="dxa"/>
          </w:tcPr>
          <w:p w14:paraId="67B084F8" w14:textId="77777777" w:rsidR="006F2B85" w:rsidRDefault="001E7B82">
            <w:pPr>
              <w:pStyle w:val="TableText"/>
            </w:pPr>
            <w:r>
              <w:t>SHALL</w:t>
            </w:r>
          </w:p>
        </w:tc>
        <w:tc>
          <w:tcPr>
            <w:tcW w:w="864" w:type="dxa"/>
          </w:tcPr>
          <w:p w14:paraId="79E9FB60" w14:textId="77777777" w:rsidR="006F2B85" w:rsidRDefault="006F2B85">
            <w:pPr>
              <w:pStyle w:val="TableText"/>
            </w:pPr>
          </w:p>
        </w:tc>
        <w:tc>
          <w:tcPr>
            <w:tcW w:w="1104" w:type="dxa"/>
          </w:tcPr>
          <w:p w14:paraId="205D978D" w14:textId="3CDB0F4F" w:rsidR="006F2B85" w:rsidRDefault="001E7B82">
            <w:pPr>
              <w:pStyle w:val="TableText"/>
            </w:pPr>
            <w:hyperlink w:anchor="C_5564-31279">
              <w:r>
                <w:rPr>
                  <w:rStyle w:val="HyperlinkText9pt"/>
                </w:rPr>
                <w:t>5564-31279</w:t>
              </w:r>
            </w:hyperlink>
          </w:p>
        </w:tc>
        <w:tc>
          <w:tcPr>
            <w:tcW w:w="2975" w:type="dxa"/>
          </w:tcPr>
          <w:p w14:paraId="418BB17F" w14:textId="77777777" w:rsidR="006F2B85" w:rsidRDefault="001E7B82">
            <w:pPr>
              <w:pStyle w:val="TableText"/>
            </w:pPr>
            <w:r>
              <w:t>urn:oid:2.16.840.1.113883.5.1002 (HL7ActRelationshipType) = REFR</w:t>
            </w:r>
          </w:p>
        </w:tc>
      </w:tr>
      <w:tr w:rsidR="006F2B85" w14:paraId="0E13D726" w14:textId="77777777">
        <w:trPr>
          <w:jc w:val="center"/>
        </w:trPr>
        <w:tc>
          <w:tcPr>
            <w:tcW w:w="3345" w:type="dxa"/>
          </w:tcPr>
          <w:p w14:paraId="595F94CB" w14:textId="77777777" w:rsidR="006F2B85" w:rsidRDefault="001E7B82">
            <w:pPr>
              <w:pStyle w:val="TableText"/>
            </w:pPr>
            <w:r>
              <w:tab/>
            </w:r>
            <w:r>
              <w:tab/>
              <w:t>organizer</w:t>
            </w:r>
          </w:p>
        </w:tc>
        <w:tc>
          <w:tcPr>
            <w:tcW w:w="720" w:type="dxa"/>
          </w:tcPr>
          <w:p w14:paraId="42DC06F6" w14:textId="77777777" w:rsidR="006F2B85" w:rsidRDefault="001E7B82">
            <w:pPr>
              <w:pStyle w:val="TableText"/>
            </w:pPr>
            <w:r>
              <w:t>1..1</w:t>
            </w:r>
          </w:p>
        </w:tc>
        <w:tc>
          <w:tcPr>
            <w:tcW w:w="1152" w:type="dxa"/>
          </w:tcPr>
          <w:p w14:paraId="0E03F5B2" w14:textId="77777777" w:rsidR="006F2B85" w:rsidRDefault="001E7B82">
            <w:pPr>
              <w:pStyle w:val="TableText"/>
            </w:pPr>
            <w:r>
              <w:t>SHALL</w:t>
            </w:r>
          </w:p>
        </w:tc>
        <w:tc>
          <w:tcPr>
            <w:tcW w:w="864" w:type="dxa"/>
          </w:tcPr>
          <w:p w14:paraId="48F55779" w14:textId="77777777" w:rsidR="006F2B85" w:rsidRDefault="006F2B85">
            <w:pPr>
              <w:pStyle w:val="TableText"/>
            </w:pPr>
          </w:p>
        </w:tc>
        <w:tc>
          <w:tcPr>
            <w:tcW w:w="1104" w:type="dxa"/>
          </w:tcPr>
          <w:p w14:paraId="0729A470" w14:textId="4F374338" w:rsidR="006F2B85" w:rsidRDefault="001E7B82">
            <w:pPr>
              <w:pStyle w:val="TableText"/>
            </w:pPr>
            <w:hyperlink w:anchor="C_5564-31280">
              <w:r>
                <w:rPr>
                  <w:rStyle w:val="HyperlinkText9pt"/>
                </w:rPr>
                <w:t>5564-31280</w:t>
              </w:r>
            </w:hyperlink>
          </w:p>
        </w:tc>
        <w:tc>
          <w:tcPr>
            <w:tcW w:w="2975" w:type="dxa"/>
          </w:tcPr>
          <w:p w14:paraId="63960A3E" w14:textId="1694A9D5" w:rsidR="006F2B85" w:rsidRDefault="001E7B82">
            <w:pPr>
              <w:pStyle w:val="TableText"/>
            </w:pPr>
            <w:hyperlink w:anchor="E_Family_History_Organizer_V3">
              <w:r>
                <w:rPr>
                  <w:rStyle w:val="HyperlinkText9pt"/>
                </w:rPr>
                <w:t>Family History Organizer (V3) (identifier: urn:hl7ii:2.16.840.1.113883.10.20.22.4.45:2015-08-01</w:t>
              </w:r>
            </w:hyperlink>
          </w:p>
        </w:tc>
      </w:tr>
      <w:tr w:rsidR="006F2B85" w14:paraId="5CFD74CF" w14:textId="77777777">
        <w:trPr>
          <w:jc w:val="center"/>
        </w:trPr>
        <w:tc>
          <w:tcPr>
            <w:tcW w:w="3345" w:type="dxa"/>
          </w:tcPr>
          <w:p w14:paraId="2A31927D" w14:textId="77777777" w:rsidR="006F2B85" w:rsidRDefault="001E7B82">
            <w:pPr>
              <w:pStyle w:val="TableText"/>
            </w:pPr>
            <w:r>
              <w:tab/>
              <w:t>entryRelationship</w:t>
            </w:r>
          </w:p>
        </w:tc>
        <w:tc>
          <w:tcPr>
            <w:tcW w:w="720" w:type="dxa"/>
          </w:tcPr>
          <w:p w14:paraId="4ACD9C67" w14:textId="77777777" w:rsidR="006F2B85" w:rsidRDefault="001E7B82">
            <w:pPr>
              <w:pStyle w:val="TableText"/>
            </w:pPr>
            <w:r>
              <w:t>0..*</w:t>
            </w:r>
          </w:p>
        </w:tc>
        <w:tc>
          <w:tcPr>
            <w:tcW w:w="1152" w:type="dxa"/>
          </w:tcPr>
          <w:p w14:paraId="4CF5F0D6" w14:textId="77777777" w:rsidR="006F2B85" w:rsidRDefault="001E7B82">
            <w:pPr>
              <w:pStyle w:val="TableText"/>
            </w:pPr>
            <w:r>
              <w:t>MAY</w:t>
            </w:r>
          </w:p>
        </w:tc>
        <w:tc>
          <w:tcPr>
            <w:tcW w:w="864" w:type="dxa"/>
          </w:tcPr>
          <w:p w14:paraId="12251E48" w14:textId="77777777" w:rsidR="006F2B85" w:rsidRDefault="006F2B85">
            <w:pPr>
              <w:pStyle w:val="TableText"/>
            </w:pPr>
          </w:p>
        </w:tc>
        <w:tc>
          <w:tcPr>
            <w:tcW w:w="1104" w:type="dxa"/>
          </w:tcPr>
          <w:p w14:paraId="35077025" w14:textId="2EE41CBF" w:rsidR="006F2B85" w:rsidRDefault="001E7B82">
            <w:pPr>
              <w:pStyle w:val="TableText"/>
            </w:pPr>
            <w:hyperlink w:anchor="C_5564-31238">
              <w:r>
                <w:rPr>
                  <w:rStyle w:val="HyperlinkText9pt"/>
                </w:rPr>
                <w:t>5564-31238</w:t>
              </w:r>
            </w:hyperlink>
          </w:p>
        </w:tc>
        <w:tc>
          <w:tcPr>
            <w:tcW w:w="2975" w:type="dxa"/>
          </w:tcPr>
          <w:p w14:paraId="796619EC" w14:textId="77777777" w:rsidR="006F2B85" w:rsidRDefault="006F2B85">
            <w:pPr>
              <w:pStyle w:val="TableText"/>
            </w:pPr>
          </w:p>
        </w:tc>
      </w:tr>
      <w:tr w:rsidR="006F2B85" w14:paraId="508534B2" w14:textId="77777777">
        <w:trPr>
          <w:jc w:val="center"/>
        </w:trPr>
        <w:tc>
          <w:tcPr>
            <w:tcW w:w="3345" w:type="dxa"/>
          </w:tcPr>
          <w:p w14:paraId="02770FA1" w14:textId="77777777" w:rsidR="006F2B85" w:rsidRDefault="001E7B82">
            <w:pPr>
              <w:pStyle w:val="TableText"/>
            </w:pPr>
            <w:r>
              <w:tab/>
            </w:r>
            <w:r>
              <w:tab/>
              <w:t>@typeCode</w:t>
            </w:r>
          </w:p>
        </w:tc>
        <w:tc>
          <w:tcPr>
            <w:tcW w:w="720" w:type="dxa"/>
          </w:tcPr>
          <w:p w14:paraId="2C9F5294" w14:textId="77777777" w:rsidR="006F2B85" w:rsidRDefault="001E7B82">
            <w:pPr>
              <w:pStyle w:val="TableText"/>
            </w:pPr>
            <w:r>
              <w:t>1..1</w:t>
            </w:r>
          </w:p>
        </w:tc>
        <w:tc>
          <w:tcPr>
            <w:tcW w:w="1152" w:type="dxa"/>
          </w:tcPr>
          <w:p w14:paraId="772FCF5B" w14:textId="77777777" w:rsidR="006F2B85" w:rsidRDefault="001E7B82">
            <w:pPr>
              <w:pStyle w:val="TableText"/>
            </w:pPr>
            <w:r>
              <w:t>SHALL</w:t>
            </w:r>
          </w:p>
        </w:tc>
        <w:tc>
          <w:tcPr>
            <w:tcW w:w="864" w:type="dxa"/>
          </w:tcPr>
          <w:p w14:paraId="0032D3DE" w14:textId="77777777" w:rsidR="006F2B85" w:rsidRDefault="006F2B85">
            <w:pPr>
              <w:pStyle w:val="TableText"/>
            </w:pPr>
          </w:p>
        </w:tc>
        <w:tc>
          <w:tcPr>
            <w:tcW w:w="1104" w:type="dxa"/>
          </w:tcPr>
          <w:p w14:paraId="38F69E3A" w14:textId="3BFCD51C" w:rsidR="006F2B85" w:rsidRDefault="001E7B82">
            <w:pPr>
              <w:pStyle w:val="TableText"/>
            </w:pPr>
            <w:hyperlink w:anchor="C_5564-31282">
              <w:r>
                <w:rPr>
                  <w:rStyle w:val="HyperlinkText9pt"/>
                </w:rPr>
                <w:t>5564-31282</w:t>
              </w:r>
            </w:hyperlink>
          </w:p>
        </w:tc>
        <w:tc>
          <w:tcPr>
            <w:tcW w:w="2975" w:type="dxa"/>
          </w:tcPr>
          <w:p w14:paraId="6820E1D9" w14:textId="77777777" w:rsidR="006F2B85" w:rsidRDefault="001E7B82">
            <w:pPr>
              <w:pStyle w:val="TableText"/>
            </w:pPr>
            <w:r>
              <w:t>urn:oid:2.16.840.1.113883.5.1002 (HL7ActRelationshipType) = REFR</w:t>
            </w:r>
          </w:p>
        </w:tc>
      </w:tr>
      <w:tr w:rsidR="006F2B85" w14:paraId="58D922D5" w14:textId="77777777">
        <w:trPr>
          <w:jc w:val="center"/>
        </w:trPr>
        <w:tc>
          <w:tcPr>
            <w:tcW w:w="3345" w:type="dxa"/>
          </w:tcPr>
          <w:p w14:paraId="21437BF7" w14:textId="77777777" w:rsidR="006F2B85" w:rsidRDefault="001E7B82">
            <w:pPr>
              <w:pStyle w:val="TableText"/>
            </w:pPr>
            <w:r>
              <w:tab/>
            </w:r>
            <w:r>
              <w:tab/>
              <w:t>observation</w:t>
            </w:r>
          </w:p>
        </w:tc>
        <w:tc>
          <w:tcPr>
            <w:tcW w:w="720" w:type="dxa"/>
          </w:tcPr>
          <w:p w14:paraId="34F76A67" w14:textId="77777777" w:rsidR="006F2B85" w:rsidRDefault="001E7B82">
            <w:pPr>
              <w:pStyle w:val="TableText"/>
            </w:pPr>
            <w:r>
              <w:t>1..1</w:t>
            </w:r>
          </w:p>
        </w:tc>
        <w:tc>
          <w:tcPr>
            <w:tcW w:w="1152" w:type="dxa"/>
          </w:tcPr>
          <w:p w14:paraId="12B9C9B0" w14:textId="77777777" w:rsidR="006F2B85" w:rsidRDefault="001E7B82">
            <w:pPr>
              <w:pStyle w:val="TableText"/>
            </w:pPr>
            <w:r>
              <w:t>SHALL</w:t>
            </w:r>
          </w:p>
        </w:tc>
        <w:tc>
          <w:tcPr>
            <w:tcW w:w="864" w:type="dxa"/>
          </w:tcPr>
          <w:p w14:paraId="7C7B175C" w14:textId="77777777" w:rsidR="006F2B85" w:rsidRDefault="006F2B85">
            <w:pPr>
              <w:pStyle w:val="TableText"/>
            </w:pPr>
          </w:p>
        </w:tc>
        <w:tc>
          <w:tcPr>
            <w:tcW w:w="1104" w:type="dxa"/>
          </w:tcPr>
          <w:p w14:paraId="193C2DFE" w14:textId="2415FFCF" w:rsidR="006F2B85" w:rsidRDefault="001E7B82">
            <w:pPr>
              <w:pStyle w:val="TableText"/>
            </w:pPr>
            <w:hyperlink w:anchor="C_5564-31283">
              <w:r>
                <w:rPr>
                  <w:rStyle w:val="HyperlinkText9pt"/>
                </w:rPr>
                <w:t>5564-31283</w:t>
              </w:r>
            </w:hyperlink>
          </w:p>
        </w:tc>
        <w:tc>
          <w:tcPr>
            <w:tcW w:w="2975" w:type="dxa"/>
          </w:tcPr>
          <w:p w14:paraId="34BD2FA2" w14:textId="4C004096" w:rsidR="006F2B85" w:rsidRDefault="001E7B82">
            <w:pPr>
              <w:pStyle w:val="TableText"/>
            </w:pPr>
            <w:hyperlink w:anchor="E_Functional_Status_Observation_NHCS_V3">
              <w:r>
                <w:rPr>
                  <w:rStyle w:val="HyperlinkText9pt"/>
                </w:rPr>
                <w:t>Functional Status Observation (NHCS V3) (identifier: urn:hl7ii:2.16.840.1.113883.10.20.22.4.67:2025-08-01</w:t>
              </w:r>
            </w:hyperlink>
          </w:p>
        </w:tc>
      </w:tr>
      <w:tr w:rsidR="006F2B85" w14:paraId="636E0E3A" w14:textId="77777777">
        <w:trPr>
          <w:jc w:val="center"/>
        </w:trPr>
        <w:tc>
          <w:tcPr>
            <w:tcW w:w="3345" w:type="dxa"/>
          </w:tcPr>
          <w:p w14:paraId="1D1A1C13" w14:textId="77777777" w:rsidR="006F2B85" w:rsidRDefault="001E7B82">
            <w:pPr>
              <w:pStyle w:val="TableText"/>
            </w:pPr>
            <w:r>
              <w:tab/>
              <w:t>entryRelationship</w:t>
            </w:r>
          </w:p>
        </w:tc>
        <w:tc>
          <w:tcPr>
            <w:tcW w:w="720" w:type="dxa"/>
          </w:tcPr>
          <w:p w14:paraId="0DB3BE73" w14:textId="77777777" w:rsidR="006F2B85" w:rsidRDefault="001E7B82">
            <w:pPr>
              <w:pStyle w:val="TableText"/>
            </w:pPr>
            <w:r>
              <w:t>0..*</w:t>
            </w:r>
          </w:p>
        </w:tc>
        <w:tc>
          <w:tcPr>
            <w:tcW w:w="1152" w:type="dxa"/>
          </w:tcPr>
          <w:p w14:paraId="439E086F" w14:textId="77777777" w:rsidR="006F2B85" w:rsidRDefault="001E7B82">
            <w:pPr>
              <w:pStyle w:val="TableText"/>
            </w:pPr>
            <w:r>
              <w:t>MAY</w:t>
            </w:r>
          </w:p>
        </w:tc>
        <w:tc>
          <w:tcPr>
            <w:tcW w:w="864" w:type="dxa"/>
          </w:tcPr>
          <w:p w14:paraId="20B66F2E" w14:textId="77777777" w:rsidR="006F2B85" w:rsidRDefault="006F2B85">
            <w:pPr>
              <w:pStyle w:val="TableText"/>
            </w:pPr>
          </w:p>
        </w:tc>
        <w:tc>
          <w:tcPr>
            <w:tcW w:w="1104" w:type="dxa"/>
          </w:tcPr>
          <w:p w14:paraId="11D3FDEC" w14:textId="524941FF" w:rsidR="006F2B85" w:rsidRDefault="001E7B82">
            <w:pPr>
              <w:pStyle w:val="TableText"/>
            </w:pPr>
            <w:hyperlink w:anchor="C_5564-31241">
              <w:r>
                <w:rPr>
                  <w:rStyle w:val="HyperlinkText9pt"/>
                </w:rPr>
                <w:t>5564-31241</w:t>
              </w:r>
            </w:hyperlink>
          </w:p>
        </w:tc>
        <w:tc>
          <w:tcPr>
            <w:tcW w:w="2975" w:type="dxa"/>
          </w:tcPr>
          <w:p w14:paraId="0CC101C8" w14:textId="77777777" w:rsidR="006F2B85" w:rsidRDefault="006F2B85">
            <w:pPr>
              <w:pStyle w:val="TableText"/>
            </w:pPr>
          </w:p>
        </w:tc>
      </w:tr>
      <w:tr w:rsidR="006F2B85" w14:paraId="69F259F7" w14:textId="77777777">
        <w:trPr>
          <w:jc w:val="center"/>
        </w:trPr>
        <w:tc>
          <w:tcPr>
            <w:tcW w:w="3345" w:type="dxa"/>
          </w:tcPr>
          <w:p w14:paraId="1024A63C" w14:textId="77777777" w:rsidR="006F2B85" w:rsidRDefault="001E7B82">
            <w:pPr>
              <w:pStyle w:val="TableText"/>
            </w:pPr>
            <w:r>
              <w:tab/>
            </w:r>
            <w:r>
              <w:tab/>
              <w:t>@typeCode</w:t>
            </w:r>
          </w:p>
        </w:tc>
        <w:tc>
          <w:tcPr>
            <w:tcW w:w="720" w:type="dxa"/>
          </w:tcPr>
          <w:p w14:paraId="6909F322" w14:textId="77777777" w:rsidR="006F2B85" w:rsidRDefault="001E7B82">
            <w:pPr>
              <w:pStyle w:val="TableText"/>
            </w:pPr>
            <w:r>
              <w:t>1..1</w:t>
            </w:r>
          </w:p>
        </w:tc>
        <w:tc>
          <w:tcPr>
            <w:tcW w:w="1152" w:type="dxa"/>
          </w:tcPr>
          <w:p w14:paraId="3DC1470E" w14:textId="77777777" w:rsidR="006F2B85" w:rsidRDefault="001E7B82">
            <w:pPr>
              <w:pStyle w:val="TableText"/>
            </w:pPr>
            <w:r>
              <w:t>SHALL</w:t>
            </w:r>
          </w:p>
        </w:tc>
        <w:tc>
          <w:tcPr>
            <w:tcW w:w="864" w:type="dxa"/>
          </w:tcPr>
          <w:p w14:paraId="3ACFA68C" w14:textId="77777777" w:rsidR="006F2B85" w:rsidRDefault="006F2B85">
            <w:pPr>
              <w:pStyle w:val="TableText"/>
            </w:pPr>
          </w:p>
        </w:tc>
        <w:tc>
          <w:tcPr>
            <w:tcW w:w="1104" w:type="dxa"/>
          </w:tcPr>
          <w:p w14:paraId="4B35271E" w14:textId="41EBA337" w:rsidR="006F2B85" w:rsidRDefault="001E7B82">
            <w:pPr>
              <w:pStyle w:val="TableText"/>
            </w:pPr>
            <w:hyperlink w:anchor="C_5564-31291">
              <w:r>
                <w:rPr>
                  <w:rStyle w:val="HyperlinkText9pt"/>
                </w:rPr>
                <w:t>5564-31291</w:t>
              </w:r>
            </w:hyperlink>
          </w:p>
        </w:tc>
        <w:tc>
          <w:tcPr>
            <w:tcW w:w="2975" w:type="dxa"/>
          </w:tcPr>
          <w:p w14:paraId="512A9711" w14:textId="77777777" w:rsidR="006F2B85" w:rsidRDefault="001E7B82">
            <w:pPr>
              <w:pStyle w:val="TableText"/>
            </w:pPr>
            <w:r>
              <w:t>urn:oid:2.16.840.1.113883.5.1002 (HL7ActRelationshipType) = REFR</w:t>
            </w:r>
          </w:p>
        </w:tc>
      </w:tr>
      <w:tr w:rsidR="006F2B85" w14:paraId="1643AE21" w14:textId="77777777">
        <w:trPr>
          <w:jc w:val="center"/>
        </w:trPr>
        <w:tc>
          <w:tcPr>
            <w:tcW w:w="3345" w:type="dxa"/>
          </w:tcPr>
          <w:p w14:paraId="11723D10" w14:textId="77777777" w:rsidR="006F2B85" w:rsidRDefault="001E7B82">
            <w:pPr>
              <w:pStyle w:val="TableText"/>
            </w:pPr>
            <w:r>
              <w:tab/>
            </w:r>
            <w:r>
              <w:tab/>
              <w:t>act</w:t>
            </w:r>
          </w:p>
        </w:tc>
        <w:tc>
          <w:tcPr>
            <w:tcW w:w="720" w:type="dxa"/>
          </w:tcPr>
          <w:p w14:paraId="669D4A9A" w14:textId="77777777" w:rsidR="006F2B85" w:rsidRDefault="001E7B82">
            <w:pPr>
              <w:pStyle w:val="TableText"/>
            </w:pPr>
            <w:r>
              <w:t>1..1</w:t>
            </w:r>
          </w:p>
        </w:tc>
        <w:tc>
          <w:tcPr>
            <w:tcW w:w="1152" w:type="dxa"/>
          </w:tcPr>
          <w:p w14:paraId="3B43F433" w14:textId="77777777" w:rsidR="006F2B85" w:rsidRDefault="001E7B82">
            <w:pPr>
              <w:pStyle w:val="TableText"/>
            </w:pPr>
            <w:r>
              <w:t>SHALL</w:t>
            </w:r>
          </w:p>
        </w:tc>
        <w:tc>
          <w:tcPr>
            <w:tcW w:w="864" w:type="dxa"/>
          </w:tcPr>
          <w:p w14:paraId="38FC24D7" w14:textId="77777777" w:rsidR="006F2B85" w:rsidRDefault="006F2B85">
            <w:pPr>
              <w:pStyle w:val="TableText"/>
            </w:pPr>
          </w:p>
        </w:tc>
        <w:tc>
          <w:tcPr>
            <w:tcW w:w="1104" w:type="dxa"/>
          </w:tcPr>
          <w:p w14:paraId="3C1E1D8E" w14:textId="68ED27B8" w:rsidR="006F2B85" w:rsidRDefault="001E7B82">
            <w:pPr>
              <w:pStyle w:val="TableText"/>
            </w:pPr>
            <w:hyperlink w:anchor="C_5564-31292">
              <w:r>
                <w:rPr>
                  <w:rStyle w:val="HyperlinkText9pt"/>
                </w:rPr>
                <w:t>5564-31292</w:t>
              </w:r>
            </w:hyperlink>
          </w:p>
        </w:tc>
        <w:tc>
          <w:tcPr>
            <w:tcW w:w="2975" w:type="dxa"/>
          </w:tcPr>
          <w:p w14:paraId="6A609511" w14:textId="0C5B098A" w:rsidR="006F2B85" w:rsidRDefault="001E7B82">
            <w:pPr>
              <w:pStyle w:val="TableText"/>
            </w:pPr>
            <w:hyperlink w:anchor="E_Hospital_Admission_Diagnosis_NHCS_V4">
              <w:r>
                <w:rPr>
                  <w:rStyle w:val="HyperlinkText9pt"/>
                </w:rPr>
                <w:t>Hospital Admission Diagnosis (NHCS V4) (identifier: urn:hl7ii:2.16.840.1.113883.10.20.22.4.34:2025-08-01</w:t>
              </w:r>
            </w:hyperlink>
          </w:p>
        </w:tc>
      </w:tr>
      <w:tr w:rsidR="006F2B85" w14:paraId="381B16AB" w14:textId="77777777">
        <w:trPr>
          <w:jc w:val="center"/>
        </w:trPr>
        <w:tc>
          <w:tcPr>
            <w:tcW w:w="3345" w:type="dxa"/>
          </w:tcPr>
          <w:p w14:paraId="3D7BF29E" w14:textId="77777777" w:rsidR="006F2B85" w:rsidRDefault="001E7B82">
            <w:pPr>
              <w:pStyle w:val="TableText"/>
            </w:pPr>
            <w:r>
              <w:tab/>
              <w:t>entryRelationship</w:t>
            </w:r>
          </w:p>
        </w:tc>
        <w:tc>
          <w:tcPr>
            <w:tcW w:w="720" w:type="dxa"/>
          </w:tcPr>
          <w:p w14:paraId="57176DF1" w14:textId="77777777" w:rsidR="006F2B85" w:rsidRDefault="001E7B82">
            <w:pPr>
              <w:pStyle w:val="TableText"/>
            </w:pPr>
            <w:r>
              <w:t>0..*</w:t>
            </w:r>
          </w:p>
        </w:tc>
        <w:tc>
          <w:tcPr>
            <w:tcW w:w="1152" w:type="dxa"/>
          </w:tcPr>
          <w:p w14:paraId="38E18886" w14:textId="77777777" w:rsidR="006F2B85" w:rsidRDefault="001E7B82">
            <w:pPr>
              <w:pStyle w:val="TableText"/>
            </w:pPr>
            <w:r>
              <w:t>MAY</w:t>
            </w:r>
          </w:p>
        </w:tc>
        <w:tc>
          <w:tcPr>
            <w:tcW w:w="864" w:type="dxa"/>
          </w:tcPr>
          <w:p w14:paraId="3F3F4B94" w14:textId="77777777" w:rsidR="006F2B85" w:rsidRDefault="006F2B85">
            <w:pPr>
              <w:pStyle w:val="TableText"/>
            </w:pPr>
          </w:p>
        </w:tc>
        <w:tc>
          <w:tcPr>
            <w:tcW w:w="1104" w:type="dxa"/>
          </w:tcPr>
          <w:p w14:paraId="7A4350DE" w14:textId="0B987709" w:rsidR="006F2B85" w:rsidRDefault="001E7B82">
            <w:pPr>
              <w:pStyle w:val="TableText"/>
            </w:pPr>
            <w:hyperlink w:anchor="C_5564-31244">
              <w:r>
                <w:rPr>
                  <w:rStyle w:val="HyperlinkText9pt"/>
                </w:rPr>
                <w:t>5564-31244</w:t>
              </w:r>
            </w:hyperlink>
          </w:p>
        </w:tc>
        <w:tc>
          <w:tcPr>
            <w:tcW w:w="2975" w:type="dxa"/>
          </w:tcPr>
          <w:p w14:paraId="03824844" w14:textId="77777777" w:rsidR="006F2B85" w:rsidRDefault="006F2B85">
            <w:pPr>
              <w:pStyle w:val="TableText"/>
            </w:pPr>
          </w:p>
        </w:tc>
      </w:tr>
      <w:tr w:rsidR="006F2B85" w14:paraId="43011EAA" w14:textId="77777777">
        <w:trPr>
          <w:jc w:val="center"/>
        </w:trPr>
        <w:tc>
          <w:tcPr>
            <w:tcW w:w="3345" w:type="dxa"/>
          </w:tcPr>
          <w:p w14:paraId="02418048" w14:textId="77777777" w:rsidR="006F2B85" w:rsidRDefault="001E7B82">
            <w:pPr>
              <w:pStyle w:val="TableText"/>
            </w:pPr>
            <w:r>
              <w:tab/>
            </w:r>
            <w:r>
              <w:tab/>
              <w:t>@typeCode</w:t>
            </w:r>
          </w:p>
        </w:tc>
        <w:tc>
          <w:tcPr>
            <w:tcW w:w="720" w:type="dxa"/>
          </w:tcPr>
          <w:p w14:paraId="25E2FBB0" w14:textId="77777777" w:rsidR="006F2B85" w:rsidRDefault="001E7B82">
            <w:pPr>
              <w:pStyle w:val="TableText"/>
            </w:pPr>
            <w:r>
              <w:t>1..1</w:t>
            </w:r>
          </w:p>
        </w:tc>
        <w:tc>
          <w:tcPr>
            <w:tcW w:w="1152" w:type="dxa"/>
          </w:tcPr>
          <w:p w14:paraId="0FDE44E4" w14:textId="77777777" w:rsidR="006F2B85" w:rsidRDefault="001E7B82">
            <w:pPr>
              <w:pStyle w:val="TableText"/>
            </w:pPr>
            <w:r>
              <w:t>SHALL</w:t>
            </w:r>
          </w:p>
        </w:tc>
        <w:tc>
          <w:tcPr>
            <w:tcW w:w="864" w:type="dxa"/>
          </w:tcPr>
          <w:p w14:paraId="5D05A0EA" w14:textId="77777777" w:rsidR="006F2B85" w:rsidRDefault="006F2B85">
            <w:pPr>
              <w:pStyle w:val="TableText"/>
            </w:pPr>
          </w:p>
        </w:tc>
        <w:tc>
          <w:tcPr>
            <w:tcW w:w="1104" w:type="dxa"/>
          </w:tcPr>
          <w:p w14:paraId="3BFB12CA" w14:textId="7A11EB3E" w:rsidR="006F2B85" w:rsidRDefault="001E7B82">
            <w:pPr>
              <w:pStyle w:val="TableText"/>
            </w:pPr>
            <w:hyperlink w:anchor="C_5564-31300">
              <w:r>
                <w:rPr>
                  <w:rStyle w:val="HyperlinkText9pt"/>
                </w:rPr>
                <w:t>5564-</w:t>
              </w:r>
              <w:r>
                <w:rPr>
                  <w:rStyle w:val="HyperlinkText9pt"/>
                </w:rPr>
                <w:lastRenderedPageBreak/>
                <w:t>31300</w:t>
              </w:r>
            </w:hyperlink>
          </w:p>
        </w:tc>
        <w:tc>
          <w:tcPr>
            <w:tcW w:w="2975" w:type="dxa"/>
          </w:tcPr>
          <w:p w14:paraId="2A0CAACC" w14:textId="77777777" w:rsidR="006F2B85" w:rsidRDefault="001E7B82">
            <w:pPr>
              <w:pStyle w:val="TableText"/>
            </w:pPr>
            <w:r>
              <w:lastRenderedPageBreak/>
              <w:t>urn:oid:2.16.840.1.113883.5.1</w:t>
            </w:r>
            <w:r>
              <w:lastRenderedPageBreak/>
              <w:t>002 (HL7ActRelationshipType) = REFR</w:t>
            </w:r>
          </w:p>
        </w:tc>
      </w:tr>
      <w:tr w:rsidR="006F2B85" w14:paraId="4A39231A" w14:textId="77777777">
        <w:trPr>
          <w:jc w:val="center"/>
        </w:trPr>
        <w:tc>
          <w:tcPr>
            <w:tcW w:w="3345" w:type="dxa"/>
          </w:tcPr>
          <w:p w14:paraId="1D022F56" w14:textId="77777777" w:rsidR="006F2B85" w:rsidRDefault="001E7B82">
            <w:pPr>
              <w:pStyle w:val="TableText"/>
            </w:pPr>
            <w:r>
              <w:lastRenderedPageBreak/>
              <w:tab/>
            </w:r>
            <w:r>
              <w:tab/>
              <w:t>observation</w:t>
            </w:r>
          </w:p>
        </w:tc>
        <w:tc>
          <w:tcPr>
            <w:tcW w:w="720" w:type="dxa"/>
          </w:tcPr>
          <w:p w14:paraId="77DEA5F8" w14:textId="77777777" w:rsidR="006F2B85" w:rsidRDefault="001E7B82">
            <w:pPr>
              <w:pStyle w:val="TableText"/>
            </w:pPr>
            <w:r>
              <w:t>1..1</w:t>
            </w:r>
          </w:p>
        </w:tc>
        <w:tc>
          <w:tcPr>
            <w:tcW w:w="1152" w:type="dxa"/>
          </w:tcPr>
          <w:p w14:paraId="33920FFC" w14:textId="77777777" w:rsidR="006F2B85" w:rsidRDefault="001E7B82">
            <w:pPr>
              <w:pStyle w:val="TableText"/>
            </w:pPr>
            <w:r>
              <w:t>SHALL</w:t>
            </w:r>
          </w:p>
        </w:tc>
        <w:tc>
          <w:tcPr>
            <w:tcW w:w="864" w:type="dxa"/>
          </w:tcPr>
          <w:p w14:paraId="057BF7D0" w14:textId="77777777" w:rsidR="006F2B85" w:rsidRDefault="006F2B85">
            <w:pPr>
              <w:pStyle w:val="TableText"/>
            </w:pPr>
          </w:p>
        </w:tc>
        <w:tc>
          <w:tcPr>
            <w:tcW w:w="1104" w:type="dxa"/>
          </w:tcPr>
          <w:p w14:paraId="7FDEA20D" w14:textId="28F094C4" w:rsidR="006F2B85" w:rsidRDefault="001E7B82">
            <w:pPr>
              <w:pStyle w:val="TableText"/>
            </w:pPr>
            <w:hyperlink w:anchor="C_5564-31301">
              <w:r>
                <w:rPr>
                  <w:rStyle w:val="HyperlinkText9pt"/>
                </w:rPr>
                <w:t>5564-31301</w:t>
              </w:r>
            </w:hyperlink>
          </w:p>
        </w:tc>
        <w:tc>
          <w:tcPr>
            <w:tcW w:w="2975" w:type="dxa"/>
          </w:tcPr>
          <w:p w14:paraId="1AFBD578" w14:textId="6B54088E" w:rsidR="006F2B85" w:rsidRDefault="001E7B82">
            <w:pPr>
              <w:pStyle w:val="TableText"/>
            </w:pPr>
            <w:hyperlink w:anchor="E_Nutrition_Assessment">
              <w:r>
                <w:rPr>
                  <w:rStyle w:val="HyperlinkText9pt"/>
                </w:rPr>
                <w:t>Nutrition Assessment (identifier: urn:oid:2.16.840.1.113883.10.20.22.4.138</w:t>
              </w:r>
            </w:hyperlink>
          </w:p>
        </w:tc>
      </w:tr>
      <w:tr w:rsidR="006F2B85" w14:paraId="77BFFF7F" w14:textId="77777777">
        <w:trPr>
          <w:jc w:val="center"/>
        </w:trPr>
        <w:tc>
          <w:tcPr>
            <w:tcW w:w="3345" w:type="dxa"/>
          </w:tcPr>
          <w:p w14:paraId="0D04735E" w14:textId="77777777" w:rsidR="006F2B85" w:rsidRDefault="001E7B82">
            <w:pPr>
              <w:pStyle w:val="TableText"/>
            </w:pPr>
            <w:r>
              <w:tab/>
              <w:t>entryRelationship</w:t>
            </w:r>
          </w:p>
        </w:tc>
        <w:tc>
          <w:tcPr>
            <w:tcW w:w="720" w:type="dxa"/>
          </w:tcPr>
          <w:p w14:paraId="7ECA853B" w14:textId="77777777" w:rsidR="006F2B85" w:rsidRDefault="001E7B82">
            <w:pPr>
              <w:pStyle w:val="TableText"/>
            </w:pPr>
            <w:r>
              <w:t>0..*</w:t>
            </w:r>
          </w:p>
        </w:tc>
        <w:tc>
          <w:tcPr>
            <w:tcW w:w="1152" w:type="dxa"/>
          </w:tcPr>
          <w:p w14:paraId="3A662F74" w14:textId="77777777" w:rsidR="006F2B85" w:rsidRDefault="001E7B82">
            <w:pPr>
              <w:pStyle w:val="TableText"/>
            </w:pPr>
            <w:r>
              <w:t>MAY</w:t>
            </w:r>
          </w:p>
        </w:tc>
        <w:tc>
          <w:tcPr>
            <w:tcW w:w="864" w:type="dxa"/>
          </w:tcPr>
          <w:p w14:paraId="7D375B44" w14:textId="77777777" w:rsidR="006F2B85" w:rsidRDefault="006F2B85">
            <w:pPr>
              <w:pStyle w:val="TableText"/>
            </w:pPr>
          </w:p>
        </w:tc>
        <w:tc>
          <w:tcPr>
            <w:tcW w:w="1104" w:type="dxa"/>
          </w:tcPr>
          <w:p w14:paraId="4FB52FA5" w14:textId="5167A872" w:rsidR="006F2B85" w:rsidRDefault="001E7B82">
            <w:pPr>
              <w:pStyle w:val="TableText"/>
            </w:pPr>
            <w:hyperlink w:anchor="C_5564-31246">
              <w:r>
                <w:rPr>
                  <w:rStyle w:val="HyperlinkText9pt"/>
                </w:rPr>
                <w:t>5564-31246</w:t>
              </w:r>
            </w:hyperlink>
          </w:p>
        </w:tc>
        <w:tc>
          <w:tcPr>
            <w:tcW w:w="2975" w:type="dxa"/>
          </w:tcPr>
          <w:p w14:paraId="74F1B52A" w14:textId="77777777" w:rsidR="006F2B85" w:rsidRDefault="006F2B85">
            <w:pPr>
              <w:pStyle w:val="TableText"/>
            </w:pPr>
          </w:p>
        </w:tc>
      </w:tr>
      <w:tr w:rsidR="006F2B85" w14:paraId="1681849B" w14:textId="77777777">
        <w:trPr>
          <w:jc w:val="center"/>
        </w:trPr>
        <w:tc>
          <w:tcPr>
            <w:tcW w:w="3345" w:type="dxa"/>
          </w:tcPr>
          <w:p w14:paraId="1BB99311" w14:textId="77777777" w:rsidR="006F2B85" w:rsidRDefault="001E7B82">
            <w:pPr>
              <w:pStyle w:val="TableText"/>
            </w:pPr>
            <w:r>
              <w:tab/>
            </w:r>
            <w:r>
              <w:tab/>
              <w:t>@typeCode</w:t>
            </w:r>
          </w:p>
        </w:tc>
        <w:tc>
          <w:tcPr>
            <w:tcW w:w="720" w:type="dxa"/>
          </w:tcPr>
          <w:p w14:paraId="394BA441" w14:textId="77777777" w:rsidR="006F2B85" w:rsidRDefault="001E7B82">
            <w:pPr>
              <w:pStyle w:val="TableText"/>
            </w:pPr>
            <w:r>
              <w:t>1..1</w:t>
            </w:r>
          </w:p>
        </w:tc>
        <w:tc>
          <w:tcPr>
            <w:tcW w:w="1152" w:type="dxa"/>
          </w:tcPr>
          <w:p w14:paraId="25E92A7B" w14:textId="77777777" w:rsidR="006F2B85" w:rsidRDefault="001E7B82">
            <w:pPr>
              <w:pStyle w:val="TableText"/>
            </w:pPr>
            <w:r>
              <w:t>SHALL</w:t>
            </w:r>
          </w:p>
        </w:tc>
        <w:tc>
          <w:tcPr>
            <w:tcW w:w="864" w:type="dxa"/>
          </w:tcPr>
          <w:p w14:paraId="7D0F747E" w14:textId="77777777" w:rsidR="006F2B85" w:rsidRDefault="006F2B85">
            <w:pPr>
              <w:pStyle w:val="TableText"/>
            </w:pPr>
          </w:p>
        </w:tc>
        <w:tc>
          <w:tcPr>
            <w:tcW w:w="1104" w:type="dxa"/>
          </w:tcPr>
          <w:p w14:paraId="54F4EE5F" w14:textId="31315AE6" w:rsidR="006F2B85" w:rsidRDefault="001E7B82">
            <w:pPr>
              <w:pStyle w:val="TableText"/>
            </w:pPr>
            <w:hyperlink w:anchor="C_5564-31306">
              <w:r>
                <w:rPr>
                  <w:rStyle w:val="HyperlinkText9pt"/>
                </w:rPr>
                <w:t>5564-31306</w:t>
              </w:r>
            </w:hyperlink>
          </w:p>
        </w:tc>
        <w:tc>
          <w:tcPr>
            <w:tcW w:w="2975" w:type="dxa"/>
          </w:tcPr>
          <w:p w14:paraId="5369A23B" w14:textId="77777777" w:rsidR="006F2B85" w:rsidRDefault="001E7B82">
            <w:pPr>
              <w:pStyle w:val="TableText"/>
            </w:pPr>
            <w:r>
              <w:t>urn:oid:2.16.840.1.113883.5.1002 (HL7ActRelationshipType) = REFR</w:t>
            </w:r>
          </w:p>
        </w:tc>
      </w:tr>
      <w:tr w:rsidR="006F2B85" w14:paraId="619C443D" w14:textId="77777777">
        <w:trPr>
          <w:jc w:val="center"/>
        </w:trPr>
        <w:tc>
          <w:tcPr>
            <w:tcW w:w="3345" w:type="dxa"/>
          </w:tcPr>
          <w:p w14:paraId="01C8F99E" w14:textId="77777777" w:rsidR="006F2B85" w:rsidRDefault="001E7B82">
            <w:pPr>
              <w:pStyle w:val="TableText"/>
            </w:pPr>
            <w:r>
              <w:tab/>
            </w:r>
            <w:r>
              <w:tab/>
              <w:t>act</w:t>
            </w:r>
          </w:p>
        </w:tc>
        <w:tc>
          <w:tcPr>
            <w:tcW w:w="720" w:type="dxa"/>
          </w:tcPr>
          <w:p w14:paraId="161CC492" w14:textId="77777777" w:rsidR="006F2B85" w:rsidRDefault="001E7B82">
            <w:pPr>
              <w:pStyle w:val="TableText"/>
            </w:pPr>
            <w:r>
              <w:t>1..1</w:t>
            </w:r>
          </w:p>
        </w:tc>
        <w:tc>
          <w:tcPr>
            <w:tcW w:w="1152" w:type="dxa"/>
          </w:tcPr>
          <w:p w14:paraId="68ADC1EC" w14:textId="77777777" w:rsidR="006F2B85" w:rsidRDefault="001E7B82">
            <w:pPr>
              <w:pStyle w:val="TableText"/>
            </w:pPr>
            <w:r>
              <w:t>SHALL</w:t>
            </w:r>
          </w:p>
        </w:tc>
        <w:tc>
          <w:tcPr>
            <w:tcW w:w="864" w:type="dxa"/>
          </w:tcPr>
          <w:p w14:paraId="6CF56402" w14:textId="77777777" w:rsidR="006F2B85" w:rsidRDefault="006F2B85">
            <w:pPr>
              <w:pStyle w:val="TableText"/>
            </w:pPr>
          </w:p>
        </w:tc>
        <w:tc>
          <w:tcPr>
            <w:tcW w:w="1104" w:type="dxa"/>
          </w:tcPr>
          <w:p w14:paraId="1D0A826F" w14:textId="31F22000" w:rsidR="006F2B85" w:rsidRDefault="001E7B82">
            <w:pPr>
              <w:pStyle w:val="TableText"/>
            </w:pPr>
            <w:hyperlink w:anchor="C_5564-31307">
              <w:r>
                <w:rPr>
                  <w:rStyle w:val="HyperlinkText9pt"/>
                </w:rPr>
                <w:t>5564-31307</w:t>
              </w:r>
            </w:hyperlink>
          </w:p>
        </w:tc>
        <w:tc>
          <w:tcPr>
            <w:tcW w:w="2975" w:type="dxa"/>
          </w:tcPr>
          <w:p w14:paraId="373AB0C5" w14:textId="77777777" w:rsidR="006F2B85" w:rsidRDefault="001E7B82">
            <w:pPr>
              <w:pStyle w:val="TableText"/>
            </w:pPr>
            <w:r>
              <w:t>Postprocedure Diagnosis (V3) (identifier: urn:hl7ii:2.16.840.1.113883.10.20.22.4.51:2015-08-01</w:t>
            </w:r>
          </w:p>
        </w:tc>
      </w:tr>
      <w:tr w:rsidR="006F2B85" w14:paraId="47707399" w14:textId="77777777">
        <w:trPr>
          <w:jc w:val="center"/>
        </w:trPr>
        <w:tc>
          <w:tcPr>
            <w:tcW w:w="3345" w:type="dxa"/>
          </w:tcPr>
          <w:p w14:paraId="42F2CDB9" w14:textId="77777777" w:rsidR="006F2B85" w:rsidRDefault="001E7B82">
            <w:pPr>
              <w:pStyle w:val="TableText"/>
            </w:pPr>
            <w:r>
              <w:tab/>
              <w:t>entryRelationship</w:t>
            </w:r>
          </w:p>
        </w:tc>
        <w:tc>
          <w:tcPr>
            <w:tcW w:w="720" w:type="dxa"/>
          </w:tcPr>
          <w:p w14:paraId="77CB0BD1" w14:textId="77777777" w:rsidR="006F2B85" w:rsidRDefault="001E7B82">
            <w:pPr>
              <w:pStyle w:val="TableText"/>
            </w:pPr>
            <w:r>
              <w:t>0..*</w:t>
            </w:r>
          </w:p>
        </w:tc>
        <w:tc>
          <w:tcPr>
            <w:tcW w:w="1152" w:type="dxa"/>
          </w:tcPr>
          <w:p w14:paraId="43915A6B" w14:textId="77777777" w:rsidR="006F2B85" w:rsidRDefault="001E7B82">
            <w:pPr>
              <w:pStyle w:val="TableText"/>
            </w:pPr>
            <w:r>
              <w:t>MAY</w:t>
            </w:r>
          </w:p>
        </w:tc>
        <w:tc>
          <w:tcPr>
            <w:tcW w:w="864" w:type="dxa"/>
          </w:tcPr>
          <w:p w14:paraId="3A46A0B3" w14:textId="77777777" w:rsidR="006F2B85" w:rsidRDefault="006F2B85">
            <w:pPr>
              <w:pStyle w:val="TableText"/>
            </w:pPr>
          </w:p>
        </w:tc>
        <w:tc>
          <w:tcPr>
            <w:tcW w:w="1104" w:type="dxa"/>
          </w:tcPr>
          <w:p w14:paraId="428FC719" w14:textId="2E1CB20C" w:rsidR="006F2B85" w:rsidRDefault="001E7B82">
            <w:pPr>
              <w:pStyle w:val="TableText"/>
            </w:pPr>
            <w:hyperlink w:anchor="C_5564-31247">
              <w:r>
                <w:rPr>
                  <w:rStyle w:val="HyperlinkText9pt"/>
                </w:rPr>
                <w:t>5564-31247</w:t>
              </w:r>
            </w:hyperlink>
          </w:p>
        </w:tc>
        <w:tc>
          <w:tcPr>
            <w:tcW w:w="2975" w:type="dxa"/>
          </w:tcPr>
          <w:p w14:paraId="20D5DC48" w14:textId="77777777" w:rsidR="006F2B85" w:rsidRDefault="006F2B85">
            <w:pPr>
              <w:pStyle w:val="TableText"/>
            </w:pPr>
          </w:p>
        </w:tc>
      </w:tr>
      <w:tr w:rsidR="006F2B85" w14:paraId="28E6AC78" w14:textId="77777777">
        <w:trPr>
          <w:jc w:val="center"/>
        </w:trPr>
        <w:tc>
          <w:tcPr>
            <w:tcW w:w="3345" w:type="dxa"/>
          </w:tcPr>
          <w:p w14:paraId="400F8C53" w14:textId="77777777" w:rsidR="006F2B85" w:rsidRDefault="001E7B82">
            <w:pPr>
              <w:pStyle w:val="TableText"/>
            </w:pPr>
            <w:r>
              <w:tab/>
            </w:r>
            <w:r>
              <w:tab/>
              <w:t>@typeCode</w:t>
            </w:r>
          </w:p>
        </w:tc>
        <w:tc>
          <w:tcPr>
            <w:tcW w:w="720" w:type="dxa"/>
          </w:tcPr>
          <w:p w14:paraId="2F871A87" w14:textId="77777777" w:rsidR="006F2B85" w:rsidRDefault="001E7B82">
            <w:pPr>
              <w:pStyle w:val="TableText"/>
            </w:pPr>
            <w:r>
              <w:t>1..1</w:t>
            </w:r>
          </w:p>
        </w:tc>
        <w:tc>
          <w:tcPr>
            <w:tcW w:w="1152" w:type="dxa"/>
          </w:tcPr>
          <w:p w14:paraId="6D1186BB" w14:textId="77777777" w:rsidR="006F2B85" w:rsidRDefault="001E7B82">
            <w:pPr>
              <w:pStyle w:val="TableText"/>
            </w:pPr>
            <w:r>
              <w:t>SHALL</w:t>
            </w:r>
          </w:p>
        </w:tc>
        <w:tc>
          <w:tcPr>
            <w:tcW w:w="864" w:type="dxa"/>
          </w:tcPr>
          <w:p w14:paraId="546A9E08" w14:textId="77777777" w:rsidR="006F2B85" w:rsidRDefault="006F2B85">
            <w:pPr>
              <w:pStyle w:val="TableText"/>
            </w:pPr>
          </w:p>
        </w:tc>
        <w:tc>
          <w:tcPr>
            <w:tcW w:w="1104" w:type="dxa"/>
          </w:tcPr>
          <w:p w14:paraId="193D7A8A" w14:textId="4DF3E696" w:rsidR="006F2B85" w:rsidRDefault="001E7B82">
            <w:pPr>
              <w:pStyle w:val="TableText"/>
            </w:pPr>
            <w:hyperlink w:anchor="C_5564-31309">
              <w:r>
                <w:rPr>
                  <w:rStyle w:val="HyperlinkText9pt"/>
                </w:rPr>
                <w:t>5564-31309</w:t>
              </w:r>
            </w:hyperlink>
          </w:p>
        </w:tc>
        <w:tc>
          <w:tcPr>
            <w:tcW w:w="2975" w:type="dxa"/>
          </w:tcPr>
          <w:p w14:paraId="6692CD9B" w14:textId="77777777" w:rsidR="006F2B85" w:rsidRDefault="001E7B82">
            <w:pPr>
              <w:pStyle w:val="TableText"/>
            </w:pPr>
            <w:r>
              <w:t>urn:oid:2.16.840.1.113883.5.1002 (HL7ActRelationshipType) = REFR</w:t>
            </w:r>
          </w:p>
        </w:tc>
      </w:tr>
      <w:tr w:rsidR="006F2B85" w14:paraId="1300D562" w14:textId="77777777">
        <w:trPr>
          <w:jc w:val="center"/>
        </w:trPr>
        <w:tc>
          <w:tcPr>
            <w:tcW w:w="3345" w:type="dxa"/>
          </w:tcPr>
          <w:p w14:paraId="3473466B" w14:textId="77777777" w:rsidR="006F2B85" w:rsidRDefault="001E7B82">
            <w:pPr>
              <w:pStyle w:val="TableText"/>
            </w:pPr>
            <w:r>
              <w:tab/>
            </w:r>
            <w:r>
              <w:tab/>
              <w:t>observation</w:t>
            </w:r>
          </w:p>
        </w:tc>
        <w:tc>
          <w:tcPr>
            <w:tcW w:w="720" w:type="dxa"/>
          </w:tcPr>
          <w:p w14:paraId="45615402" w14:textId="77777777" w:rsidR="006F2B85" w:rsidRDefault="001E7B82">
            <w:pPr>
              <w:pStyle w:val="TableText"/>
            </w:pPr>
            <w:r>
              <w:t>1..1</w:t>
            </w:r>
          </w:p>
        </w:tc>
        <w:tc>
          <w:tcPr>
            <w:tcW w:w="1152" w:type="dxa"/>
          </w:tcPr>
          <w:p w14:paraId="41E0A219" w14:textId="77777777" w:rsidR="006F2B85" w:rsidRDefault="001E7B82">
            <w:pPr>
              <w:pStyle w:val="TableText"/>
            </w:pPr>
            <w:r>
              <w:t>SHALL</w:t>
            </w:r>
          </w:p>
        </w:tc>
        <w:tc>
          <w:tcPr>
            <w:tcW w:w="864" w:type="dxa"/>
          </w:tcPr>
          <w:p w14:paraId="61B77CF6" w14:textId="77777777" w:rsidR="006F2B85" w:rsidRDefault="006F2B85">
            <w:pPr>
              <w:pStyle w:val="TableText"/>
            </w:pPr>
          </w:p>
        </w:tc>
        <w:tc>
          <w:tcPr>
            <w:tcW w:w="1104" w:type="dxa"/>
          </w:tcPr>
          <w:p w14:paraId="5741C813" w14:textId="167DB3FE" w:rsidR="006F2B85" w:rsidRDefault="001E7B82">
            <w:pPr>
              <w:pStyle w:val="TableText"/>
            </w:pPr>
            <w:hyperlink w:anchor="C_5564-31310">
              <w:r>
                <w:rPr>
                  <w:rStyle w:val="HyperlinkText9pt"/>
                </w:rPr>
                <w:t>5564-31310</w:t>
              </w:r>
            </w:hyperlink>
          </w:p>
        </w:tc>
        <w:tc>
          <w:tcPr>
            <w:tcW w:w="2975" w:type="dxa"/>
          </w:tcPr>
          <w:p w14:paraId="11A57186" w14:textId="07DDDF81" w:rsidR="006F2B85" w:rsidRDefault="001E7B82">
            <w:pPr>
              <w:pStyle w:val="TableText"/>
            </w:pPr>
            <w:hyperlink w:anchor="E_Pregnancy_Observation">
              <w:r>
                <w:rPr>
                  <w:rStyle w:val="HyperlinkText9pt"/>
                </w:rPr>
                <w:t>Pregnancy Observation (identifier: urn:oid:2.16.840.1.113883.10.20.15.3.8</w:t>
              </w:r>
            </w:hyperlink>
          </w:p>
        </w:tc>
      </w:tr>
      <w:tr w:rsidR="006F2B85" w14:paraId="798AC2B2" w14:textId="77777777">
        <w:trPr>
          <w:jc w:val="center"/>
        </w:trPr>
        <w:tc>
          <w:tcPr>
            <w:tcW w:w="3345" w:type="dxa"/>
          </w:tcPr>
          <w:p w14:paraId="2206D0D1" w14:textId="77777777" w:rsidR="006F2B85" w:rsidRDefault="001E7B82">
            <w:pPr>
              <w:pStyle w:val="TableText"/>
            </w:pPr>
            <w:r>
              <w:tab/>
              <w:t>entryRelationship</w:t>
            </w:r>
          </w:p>
        </w:tc>
        <w:tc>
          <w:tcPr>
            <w:tcW w:w="720" w:type="dxa"/>
          </w:tcPr>
          <w:p w14:paraId="7A85AEF3" w14:textId="77777777" w:rsidR="006F2B85" w:rsidRDefault="001E7B82">
            <w:pPr>
              <w:pStyle w:val="TableText"/>
            </w:pPr>
            <w:r>
              <w:t>0..*</w:t>
            </w:r>
          </w:p>
        </w:tc>
        <w:tc>
          <w:tcPr>
            <w:tcW w:w="1152" w:type="dxa"/>
          </w:tcPr>
          <w:p w14:paraId="759595FD" w14:textId="77777777" w:rsidR="006F2B85" w:rsidRDefault="001E7B82">
            <w:pPr>
              <w:pStyle w:val="TableText"/>
            </w:pPr>
            <w:r>
              <w:t>MAY</w:t>
            </w:r>
          </w:p>
        </w:tc>
        <w:tc>
          <w:tcPr>
            <w:tcW w:w="864" w:type="dxa"/>
          </w:tcPr>
          <w:p w14:paraId="06A7F28A" w14:textId="77777777" w:rsidR="006F2B85" w:rsidRDefault="006F2B85">
            <w:pPr>
              <w:pStyle w:val="TableText"/>
            </w:pPr>
          </w:p>
        </w:tc>
        <w:tc>
          <w:tcPr>
            <w:tcW w:w="1104" w:type="dxa"/>
          </w:tcPr>
          <w:p w14:paraId="741053B3" w14:textId="12FD57B2" w:rsidR="006F2B85" w:rsidRDefault="001E7B82">
            <w:pPr>
              <w:pStyle w:val="TableText"/>
            </w:pPr>
            <w:hyperlink w:anchor="C_5564-31248">
              <w:r>
                <w:rPr>
                  <w:rStyle w:val="HyperlinkText9pt"/>
                </w:rPr>
                <w:t>5564-31248</w:t>
              </w:r>
            </w:hyperlink>
          </w:p>
        </w:tc>
        <w:tc>
          <w:tcPr>
            <w:tcW w:w="2975" w:type="dxa"/>
          </w:tcPr>
          <w:p w14:paraId="3167E361" w14:textId="77777777" w:rsidR="006F2B85" w:rsidRDefault="006F2B85">
            <w:pPr>
              <w:pStyle w:val="TableText"/>
            </w:pPr>
          </w:p>
        </w:tc>
      </w:tr>
      <w:tr w:rsidR="006F2B85" w14:paraId="05EAA356" w14:textId="77777777">
        <w:trPr>
          <w:jc w:val="center"/>
        </w:trPr>
        <w:tc>
          <w:tcPr>
            <w:tcW w:w="3345" w:type="dxa"/>
          </w:tcPr>
          <w:p w14:paraId="5B5C2B49" w14:textId="77777777" w:rsidR="006F2B85" w:rsidRDefault="001E7B82">
            <w:pPr>
              <w:pStyle w:val="TableText"/>
            </w:pPr>
            <w:r>
              <w:tab/>
            </w:r>
            <w:r>
              <w:tab/>
              <w:t>@typeCode</w:t>
            </w:r>
          </w:p>
        </w:tc>
        <w:tc>
          <w:tcPr>
            <w:tcW w:w="720" w:type="dxa"/>
          </w:tcPr>
          <w:p w14:paraId="79F57CD6" w14:textId="77777777" w:rsidR="006F2B85" w:rsidRDefault="001E7B82">
            <w:pPr>
              <w:pStyle w:val="TableText"/>
            </w:pPr>
            <w:r>
              <w:t>1..1</w:t>
            </w:r>
          </w:p>
        </w:tc>
        <w:tc>
          <w:tcPr>
            <w:tcW w:w="1152" w:type="dxa"/>
          </w:tcPr>
          <w:p w14:paraId="59C31E78" w14:textId="77777777" w:rsidR="006F2B85" w:rsidRDefault="001E7B82">
            <w:pPr>
              <w:pStyle w:val="TableText"/>
            </w:pPr>
            <w:r>
              <w:t>SHALL</w:t>
            </w:r>
          </w:p>
        </w:tc>
        <w:tc>
          <w:tcPr>
            <w:tcW w:w="864" w:type="dxa"/>
          </w:tcPr>
          <w:p w14:paraId="2D74BDD5" w14:textId="77777777" w:rsidR="006F2B85" w:rsidRDefault="006F2B85">
            <w:pPr>
              <w:pStyle w:val="TableText"/>
            </w:pPr>
          </w:p>
        </w:tc>
        <w:tc>
          <w:tcPr>
            <w:tcW w:w="1104" w:type="dxa"/>
          </w:tcPr>
          <w:p w14:paraId="72A35EDB" w14:textId="2AD8B05B" w:rsidR="006F2B85" w:rsidRDefault="001E7B82">
            <w:pPr>
              <w:pStyle w:val="TableText"/>
            </w:pPr>
            <w:hyperlink w:anchor="C_5564-31312">
              <w:r>
                <w:rPr>
                  <w:rStyle w:val="HyperlinkText9pt"/>
                </w:rPr>
                <w:t>5564-31312</w:t>
              </w:r>
            </w:hyperlink>
          </w:p>
        </w:tc>
        <w:tc>
          <w:tcPr>
            <w:tcW w:w="2975" w:type="dxa"/>
          </w:tcPr>
          <w:p w14:paraId="007AE688" w14:textId="77777777" w:rsidR="006F2B85" w:rsidRDefault="001E7B82">
            <w:pPr>
              <w:pStyle w:val="TableText"/>
            </w:pPr>
            <w:r>
              <w:t>urn:oid:2.16.840.1.113883.5.1002 (HL7ActRelationshipType) = REFR</w:t>
            </w:r>
          </w:p>
        </w:tc>
      </w:tr>
      <w:tr w:rsidR="006F2B85" w14:paraId="09D930F5" w14:textId="77777777">
        <w:trPr>
          <w:jc w:val="center"/>
        </w:trPr>
        <w:tc>
          <w:tcPr>
            <w:tcW w:w="3345" w:type="dxa"/>
          </w:tcPr>
          <w:p w14:paraId="1588C900" w14:textId="77777777" w:rsidR="006F2B85" w:rsidRDefault="001E7B82">
            <w:pPr>
              <w:pStyle w:val="TableText"/>
            </w:pPr>
            <w:r>
              <w:tab/>
            </w:r>
            <w:r>
              <w:tab/>
              <w:t>act</w:t>
            </w:r>
          </w:p>
        </w:tc>
        <w:tc>
          <w:tcPr>
            <w:tcW w:w="720" w:type="dxa"/>
          </w:tcPr>
          <w:p w14:paraId="3B93D129" w14:textId="77777777" w:rsidR="006F2B85" w:rsidRDefault="001E7B82">
            <w:pPr>
              <w:pStyle w:val="TableText"/>
            </w:pPr>
            <w:r>
              <w:t>1..1</w:t>
            </w:r>
          </w:p>
        </w:tc>
        <w:tc>
          <w:tcPr>
            <w:tcW w:w="1152" w:type="dxa"/>
          </w:tcPr>
          <w:p w14:paraId="30CBE965" w14:textId="77777777" w:rsidR="006F2B85" w:rsidRDefault="001E7B82">
            <w:pPr>
              <w:pStyle w:val="TableText"/>
            </w:pPr>
            <w:r>
              <w:t>SHALL</w:t>
            </w:r>
          </w:p>
        </w:tc>
        <w:tc>
          <w:tcPr>
            <w:tcW w:w="864" w:type="dxa"/>
          </w:tcPr>
          <w:p w14:paraId="19C58908" w14:textId="77777777" w:rsidR="006F2B85" w:rsidRDefault="006F2B85">
            <w:pPr>
              <w:pStyle w:val="TableText"/>
            </w:pPr>
          </w:p>
        </w:tc>
        <w:tc>
          <w:tcPr>
            <w:tcW w:w="1104" w:type="dxa"/>
          </w:tcPr>
          <w:p w14:paraId="4A26BA5E" w14:textId="4F1D92AD" w:rsidR="006F2B85" w:rsidRDefault="001E7B82">
            <w:pPr>
              <w:pStyle w:val="TableText"/>
            </w:pPr>
            <w:hyperlink w:anchor="C_5564-31313">
              <w:r>
                <w:rPr>
                  <w:rStyle w:val="HyperlinkText9pt"/>
                </w:rPr>
                <w:t>5564-31313</w:t>
              </w:r>
            </w:hyperlink>
          </w:p>
        </w:tc>
        <w:tc>
          <w:tcPr>
            <w:tcW w:w="2975" w:type="dxa"/>
          </w:tcPr>
          <w:p w14:paraId="4AC88668" w14:textId="77777777" w:rsidR="006F2B85" w:rsidRDefault="001E7B82">
            <w:pPr>
              <w:pStyle w:val="TableText"/>
            </w:pPr>
            <w:r>
              <w:t>Preoperative Diagnosis (V3) (identifier: urn:hl7ii:2.16.840.1.113883.10.20.22.4.65:2015-08-01</w:t>
            </w:r>
          </w:p>
        </w:tc>
      </w:tr>
      <w:tr w:rsidR="006F2B85" w14:paraId="1BD0C9FB" w14:textId="77777777">
        <w:trPr>
          <w:jc w:val="center"/>
        </w:trPr>
        <w:tc>
          <w:tcPr>
            <w:tcW w:w="3345" w:type="dxa"/>
          </w:tcPr>
          <w:p w14:paraId="6C37CD11" w14:textId="77777777" w:rsidR="006F2B85" w:rsidRDefault="001E7B82">
            <w:pPr>
              <w:pStyle w:val="TableText"/>
            </w:pPr>
            <w:r>
              <w:tab/>
              <w:t>entryRelationship</w:t>
            </w:r>
          </w:p>
        </w:tc>
        <w:tc>
          <w:tcPr>
            <w:tcW w:w="720" w:type="dxa"/>
          </w:tcPr>
          <w:p w14:paraId="33C2E981" w14:textId="77777777" w:rsidR="006F2B85" w:rsidRDefault="001E7B82">
            <w:pPr>
              <w:pStyle w:val="TableText"/>
            </w:pPr>
            <w:r>
              <w:t>0..*</w:t>
            </w:r>
          </w:p>
        </w:tc>
        <w:tc>
          <w:tcPr>
            <w:tcW w:w="1152" w:type="dxa"/>
          </w:tcPr>
          <w:p w14:paraId="5784DC18" w14:textId="77777777" w:rsidR="006F2B85" w:rsidRDefault="001E7B82">
            <w:pPr>
              <w:pStyle w:val="TableText"/>
            </w:pPr>
            <w:r>
              <w:t>MAY</w:t>
            </w:r>
          </w:p>
        </w:tc>
        <w:tc>
          <w:tcPr>
            <w:tcW w:w="864" w:type="dxa"/>
          </w:tcPr>
          <w:p w14:paraId="1EFC6395" w14:textId="77777777" w:rsidR="006F2B85" w:rsidRDefault="006F2B85">
            <w:pPr>
              <w:pStyle w:val="TableText"/>
            </w:pPr>
          </w:p>
        </w:tc>
        <w:tc>
          <w:tcPr>
            <w:tcW w:w="1104" w:type="dxa"/>
          </w:tcPr>
          <w:p w14:paraId="5384FCF5" w14:textId="1B8E7702" w:rsidR="006F2B85" w:rsidRDefault="001E7B82">
            <w:pPr>
              <w:pStyle w:val="TableText"/>
            </w:pPr>
            <w:hyperlink w:anchor="C_5564-31250">
              <w:r>
                <w:rPr>
                  <w:rStyle w:val="HyperlinkText9pt"/>
                </w:rPr>
                <w:t>5564-31250</w:t>
              </w:r>
            </w:hyperlink>
          </w:p>
        </w:tc>
        <w:tc>
          <w:tcPr>
            <w:tcW w:w="2975" w:type="dxa"/>
          </w:tcPr>
          <w:p w14:paraId="2FE914D4" w14:textId="77777777" w:rsidR="006F2B85" w:rsidRDefault="006F2B85">
            <w:pPr>
              <w:pStyle w:val="TableText"/>
            </w:pPr>
          </w:p>
        </w:tc>
      </w:tr>
      <w:tr w:rsidR="006F2B85" w14:paraId="40401BFA" w14:textId="77777777">
        <w:trPr>
          <w:jc w:val="center"/>
        </w:trPr>
        <w:tc>
          <w:tcPr>
            <w:tcW w:w="3345" w:type="dxa"/>
          </w:tcPr>
          <w:p w14:paraId="33E1682B" w14:textId="77777777" w:rsidR="006F2B85" w:rsidRDefault="001E7B82">
            <w:pPr>
              <w:pStyle w:val="TableText"/>
            </w:pPr>
            <w:r>
              <w:tab/>
            </w:r>
            <w:r>
              <w:tab/>
              <w:t>@typeCode</w:t>
            </w:r>
          </w:p>
        </w:tc>
        <w:tc>
          <w:tcPr>
            <w:tcW w:w="720" w:type="dxa"/>
          </w:tcPr>
          <w:p w14:paraId="6966061F" w14:textId="77777777" w:rsidR="006F2B85" w:rsidRDefault="001E7B82">
            <w:pPr>
              <w:pStyle w:val="TableText"/>
            </w:pPr>
            <w:r>
              <w:t>1..1</w:t>
            </w:r>
          </w:p>
        </w:tc>
        <w:tc>
          <w:tcPr>
            <w:tcW w:w="1152" w:type="dxa"/>
          </w:tcPr>
          <w:p w14:paraId="0A05BE90" w14:textId="77777777" w:rsidR="006F2B85" w:rsidRDefault="001E7B82">
            <w:pPr>
              <w:pStyle w:val="TableText"/>
            </w:pPr>
            <w:r>
              <w:t>SHALL</w:t>
            </w:r>
          </w:p>
        </w:tc>
        <w:tc>
          <w:tcPr>
            <w:tcW w:w="864" w:type="dxa"/>
          </w:tcPr>
          <w:p w14:paraId="196C51FD" w14:textId="77777777" w:rsidR="006F2B85" w:rsidRDefault="006F2B85">
            <w:pPr>
              <w:pStyle w:val="TableText"/>
            </w:pPr>
          </w:p>
        </w:tc>
        <w:tc>
          <w:tcPr>
            <w:tcW w:w="1104" w:type="dxa"/>
          </w:tcPr>
          <w:p w14:paraId="6B9208CF" w14:textId="778C7FA9" w:rsidR="006F2B85" w:rsidRDefault="001E7B82">
            <w:pPr>
              <w:pStyle w:val="TableText"/>
            </w:pPr>
            <w:hyperlink w:anchor="C_5564-31318">
              <w:r>
                <w:rPr>
                  <w:rStyle w:val="HyperlinkText9pt"/>
                </w:rPr>
                <w:t>5564-31318</w:t>
              </w:r>
            </w:hyperlink>
          </w:p>
        </w:tc>
        <w:tc>
          <w:tcPr>
            <w:tcW w:w="2975" w:type="dxa"/>
          </w:tcPr>
          <w:p w14:paraId="5C68EC5A" w14:textId="77777777" w:rsidR="006F2B85" w:rsidRDefault="001E7B82">
            <w:pPr>
              <w:pStyle w:val="TableText"/>
            </w:pPr>
            <w:r>
              <w:t>urn:oid:2.16.840.1.113883.5.1002 (HL7ActRelationshipType) = REFR</w:t>
            </w:r>
          </w:p>
        </w:tc>
      </w:tr>
      <w:tr w:rsidR="006F2B85" w14:paraId="6F4EC11A" w14:textId="77777777">
        <w:trPr>
          <w:jc w:val="center"/>
        </w:trPr>
        <w:tc>
          <w:tcPr>
            <w:tcW w:w="3345" w:type="dxa"/>
          </w:tcPr>
          <w:p w14:paraId="767E1325" w14:textId="77777777" w:rsidR="006F2B85" w:rsidRDefault="001E7B82">
            <w:pPr>
              <w:pStyle w:val="TableText"/>
            </w:pPr>
            <w:r>
              <w:tab/>
            </w:r>
            <w:r>
              <w:tab/>
              <w:t>observation</w:t>
            </w:r>
          </w:p>
        </w:tc>
        <w:tc>
          <w:tcPr>
            <w:tcW w:w="720" w:type="dxa"/>
          </w:tcPr>
          <w:p w14:paraId="5DB15DAA" w14:textId="77777777" w:rsidR="006F2B85" w:rsidRDefault="001E7B82">
            <w:pPr>
              <w:pStyle w:val="TableText"/>
            </w:pPr>
            <w:r>
              <w:t>1..1</w:t>
            </w:r>
          </w:p>
        </w:tc>
        <w:tc>
          <w:tcPr>
            <w:tcW w:w="1152" w:type="dxa"/>
          </w:tcPr>
          <w:p w14:paraId="786319E5" w14:textId="77777777" w:rsidR="006F2B85" w:rsidRDefault="001E7B82">
            <w:pPr>
              <w:pStyle w:val="TableText"/>
            </w:pPr>
            <w:r>
              <w:t>SHALL</w:t>
            </w:r>
          </w:p>
        </w:tc>
        <w:tc>
          <w:tcPr>
            <w:tcW w:w="864" w:type="dxa"/>
          </w:tcPr>
          <w:p w14:paraId="0CE56FEA" w14:textId="77777777" w:rsidR="006F2B85" w:rsidRDefault="006F2B85">
            <w:pPr>
              <w:pStyle w:val="TableText"/>
            </w:pPr>
          </w:p>
        </w:tc>
        <w:tc>
          <w:tcPr>
            <w:tcW w:w="1104" w:type="dxa"/>
          </w:tcPr>
          <w:p w14:paraId="59031216" w14:textId="010FD659" w:rsidR="006F2B85" w:rsidRDefault="001E7B82">
            <w:pPr>
              <w:pStyle w:val="TableText"/>
            </w:pPr>
            <w:hyperlink w:anchor="C_5564-31319">
              <w:r>
                <w:rPr>
                  <w:rStyle w:val="HyperlinkText9pt"/>
                </w:rPr>
                <w:t>5564-31319</w:t>
              </w:r>
            </w:hyperlink>
          </w:p>
        </w:tc>
        <w:tc>
          <w:tcPr>
            <w:tcW w:w="2975" w:type="dxa"/>
          </w:tcPr>
          <w:p w14:paraId="65D9CB07" w14:textId="0383696F"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26AD8A67" w14:textId="77777777">
        <w:trPr>
          <w:jc w:val="center"/>
        </w:trPr>
        <w:tc>
          <w:tcPr>
            <w:tcW w:w="3345" w:type="dxa"/>
          </w:tcPr>
          <w:p w14:paraId="3B53026C" w14:textId="77777777" w:rsidR="006F2B85" w:rsidRDefault="001E7B82">
            <w:pPr>
              <w:pStyle w:val="TableText"/>
            </w:pPr>
            <w:r>
              <w:tab/>
              <w:t>entryRelationship</w:t>
            </w:r>
          </w:p>
        </w:tc>
        <w:tc>
          <w:tcPr>
            <w:tcW w:w="720" w:type="dxa"/>
          </w:tcPr>
          <w:p w14:paraId="7A90CC5C" w14:textId="77777777" w:rsidR="006F2B85" w:rsidRDefault="001E7B82">
            <w:pPr>
              <w:pStyle w:val="TableText"/>
            </w:pPr>
            <w:r>
              <w:t>0..*</w:t>
            </w:r>
          </w:p>
        </w:tc>
        <w:tc>
          <w:tcPr>
            <w:tcW w:w="1152" w:type="dxa"/>
          </w:tcPr>
          <w:p w14:paraId="1FFCF18A" w14:textId="77777777" w:rsidR="006F2B85" w:rsidRDefault="001E7B82">
            <w:pPr>
              <w:pStyle w:val="TableText"/>
            </w:pPr>
            <w:r>
              <w:t>MAY</w:t>
            </w:r>
          </w:p>
        </w:tc>
        <w:tc>
          <w:tcPr>
            <w:tcW w:w="864" w:type="dxa"/>
          </w:tcPr>
          <w:p w14:paraId="45CB0862" w14:textId="77777777" w:rsidR="006F2B85" w:rsidRDefault="006F2B85">
            <w:pPr>
              <w:pStyle w:val="TableText"/>
            </w:pPr>
          </w:p>
        </w:tc>
        <w:tc>
          <w:tcPr>
            <w:tcW w:w="1104" w:type="dxa"/>
          </w:tcPr>
          <w:p w14:paraId="190D7BDC" w14:textId="6D0CDD2D" w:rsidR="006F2B85" w:rsidRDefault="001E7B82">
            <w:pPr>
              <w:pStyle w:val="TableText"/>
            </w:pPr>
            <w:hyperlink w:anchor="C_5564-31251">
              <w:r>
                <w:rPr>
                  <w:rStyle w:val="HyperlinkText9pt"/>
                </w:rPr>
                <w:t>5564-31251</w:t>
              </w:r>
            </w:hyperlink>
          </w:p>
        </w:tc>
        <w:tc>
          <w:tcPr>
            <w:tcW w:w="2975" w:type="dxa"/>
          </w:tcPr>
          <w:p w14:paraId="35555BBF" w14:textId="77777777" w:rsidR="006F2B85" w:rsidRDefault="006F2B85">
            <w:pPr>
              <w:pStyle w:val="TableText"/>
            </w:pPr>
          </w:p>
        </w:tc>
      </w:tr>
      <w:tr w:rsidR="006F2B85" w14:paraId="7AFCD6EE" w14:textId="77777777">
        <w:trPr>
          <w:jc w:val="center"/>
        </w:trPr>
        <w:tc>
          <w:tcPr>
            <w:tcW w:w="3345" w:type="dxa"/>
          </w:tcPr>
          <w:p w14:paraId="6AA346FD" w14:textId="77777777" w:rsidR="006F2B85" w:rsidRDefault="001E7B82">
            <w:pPr>
              <w:pStyle w:val="TableText"/>
            </w:pPr>
            <w:r>
              <w:tab/>
            </w:r>
            <w:r>
              <w:tab/>
              <w:t>@typeCode</w:t>
            </w:r>
          </w:p>
        </w:tc>
        <w:tc>
          <w:tcPr>
            <w:tcW w:w="720" w:type="dxa"/>
          </w:tcPr>
          <w:p w14:paraId="14E7533F" w14:textId="77777777" w:rsidR="006F2B85" w:rsidRDefault="001E7B82">
            <w:pPr>
              <w:pStyle w:val="TableText"/>
            </w:pPr>
            <w:r>
              <w:t>1..1</w:t>
            </w:r>
          </w:p>
        </w:tc>
        <w:tc>
          <w:tcPr>
            <w:tcW w:w="1152" w:type="dxa"/>
          </w:tcPr>
          <w:p w14:paraId="09714A9E" w14:textId="77777777" w:rsidR="006F2B85" w:rsidRDefault="001E7B82">
            <w:pPr>
              <w:pStyle w:val="TableText"/>
            </w:pPr>
            <w:r>
              <w:t>SHALL</w:t>
            </w:r>
          </w:p>
        </w:tc>
        <w:tc>
          <w:tcPr>
            <w:tcW w:w="864" w:type="dxa"/>
          </w:tcPr>
          <w:p w14:paraId="5A4841C0" w14:textId="77777777" w:rsidR="006F2B85" w:rsidRDefault="006F2B85">
            <w:pPr>
              <w:pStyle w:val="TableText"/>
            </w:pPr>
          </w:p>
        </w:tc>
        <w:tc>
          <w:tcPr>
            <w:tcW w:w="1104" w:type="dxa"/>
          </w:tcPr>
          <w:p w14:paraId="210F3EFD" w14:textId="5FE4480E" w:rsidR="006F2B85" w:rsidRDefault="001E7B82">
            <w:pPr>
              <w:pStyle w:val="TableText"/>
            </w:pPr>
            <w:hyperlink w:anchor="C_5564-31321">
              <w:r>
                <w:rPr>
                  <w:rStyle w:val="HyperlinkText9pt"/>
                </w:rPr>
                <w:t>5564-31321</w:t>
              </w:r>
            </w:hyperlink>
          </w:p>
        </w:tc>
        <w:tc>
          <w:tcPr>
            <w:tcW w:w="2975" w:type="dxa"/>
          </w:tcPr>
          <w:p w14:paraId="60F03A63" w14:textId="77777777" w:rsidR="006F2B85" w:rsidRDefault="001E7B82">
            <w:pPr>
              <w:pStyle w:val="TableText"/>
            </w:pPr>
            <w:r>
              <w:t>urn:oid:2.16.840.1.113883.5.1002 (HL7ActRelationshipType) = REFR</w:t>
            </w:r>
          </w:p>
        </w:tc>
      </w:tr>
      <w:tr w:rsidR="006F2B85" w14:paraId="04BF21A0" w14:textId="77777777">
        <w:trPr>
          <w:jc w:val="center"/>
        </w:trPr>
        <w:tc>
          <w:tcPr>
            <w:tcW w:w="3345" w:type="dxa"/>
          </w:tcPr>
          <w:p w14:paraId="50CE690A" w14:textId="77777777" w:rsidR="006F2B85" w:rsidRDefault="001E7B82">
            <w:pPr>
              <w:pStyle w:val="TableText"/>
            </w:pPr>
            <w:r>
              <w:tab/>
            </w:r>
            <w:r>
              <w:tab/>
              <w:t>observation</w:t>
            </w:r>
          </w:p>
        </w:tc>
        <w:tc>
          <w:tcPr>
            <w:tcW w:w="720" w:type="dxa"/>
          </w:tcPr>
          <w:p w14:paraId="19A072C9" w14:textId="77777777" w:rsidR="006F2B85" w:rsidRDefault="001E7B82">
            <w:pPr>
              <w:pStyle w:val="TableText"/>
            </w:pPr>
            <w:r>
              <w:t>1..1</w:t>
            </w:r>
          </w:p>
        </w:tc>
        <w:tc>
          <w:tcPr>
            <w:tcW w:w="1152" w:type="dxa"/>
          </w:tcPr>
          <w:p w14:paraId="3B604DCE" w14:textId="77777777" w:rsidR="006F2B85" w:rsidRDefault="001E7B82">
            <w:pPr>
              <w:pStyle w:val="TableText"/>
            </w:pPr>
            <w:r>
              <w:t>SHALL</w:t>
            </w:r>
          </w:p>
        </w:tc>
        <w:tc>
          <w:tcPr>
            <w:tcW w:w="864" w:type="dxa"/>
          </w:tcPr>
          <w:p w14:paraId="7895A7EE" w14:textId="77777777" w:rsidR="006F2B85" w:rsidRDefault="006F2B85">
            <w:pPr>
              <w:pStyle w:val="TableText"/>
            </w:pPr>
          </w:p>
        </w:tc>
        <w:tc>
          <w:tcPr>
            <w:tcW w:w="1104" w:type="dxa"/>
          </w:tcPr>
          <w:p w14:paraId="20585C56" w14:textId="3616836E" w:rsidR="006F2B85" w:rsidRDefault="001E7B82">
            <w:pPr>
              <w:pStyle w:val="TableText"/>
            </w:pPr>
            <w:hyperlink w:anchor="C_5564-31322">
              <w:r>
                <w:rPr>
                  <w:rStyle w:val="HyperlinkText9pt"/>
                </w:rPr>
                <w:t>5564-</w:t>
              </w:r>
              <w:r>
                <w:rPr>
                  <w:rStyle w:val="HyperlinkText9pt"/>
                </w:rPr>
                <w:lastRenderedPageBreak/>
                <w:t>31322</w:t>
              </w:r>
            </w:hyperlink>
          </w:p>
        </w:tc>
        <w:tc>
          <w:tcPr>
            <w:tcW w:w="2975" w:type="dxa"/>
          </w:tcPr>
          <w:p w14:paraId="78DB00EB" w14:textId="21B2F335" w:rsidR="006F2B85" w:rsidRDefault="001E7B82">
            <w:pPr>
              <w:pStyle w:val="TableText"/>
            </w:pPr>
            <w:hyperlink w:anchor="E_Result_Observation_V4">
              <w:r>
                <w:rPr>
                  <w:rStyle w:val="HyperlinkText9pt"/>
                </w:rPr>
                <w:t xml:space="preserve">Result Observation (V4) </w:t>
              </w:r>
              <w:r>
                <w:rPr>
                  <w:rStyle w:val="HyperlinkText9pt"/>
                </w:rPr>
                <w:lastRenderedPageBreak/>
                <w:t>(identifier: urn:hl7ii:2.16.840.1.113883.10.20.22.4.2:2023-05-01</w:t>
              </w:r>
            </w:hyperlink>
          </w:p>
        </w:tc>
      </w:tr>
      <w:tr w:rsidR="006F2B85" w14:paraId="217EAF75" w14:textId="77777777">
        <w:trPr>
          <w:jc w:val="center"/>
        </w:trPr>
        <w:tc>
          <w:tcPr>
            <w:tcW w:w="3345" w:type="dxa"/>
          </w:tcPr>
          <w:p w14:paraId="33799A1E" w14:textId="77777777" w:rsidR="006F2B85" w:rsidRDefault="001E7B82">
            <w:pPr>
              <w:pStyle w:val="TableText"/>
            </w:pPr>
            <w:r>
              <w:lastRenderedPageBreak/>
              <w:tab/>
              <w:t>entryRelationship</w:t>
            </w:r>
          </w:p>
        </w:tc>
        <w:tc>
          <w:tcPr>
            <w:tcW w:w="720" w:type="dxa"/>
          </w:tcPr>
          <w:p w14:paraId="5B1A4411" w14:textId="77777777" w:rsidR="006F2B85" w:rsidRDefault="001E7B82">
            <w:pPr>
              <w:pStyle w:val="TableText"/>
            </w:pPr>
            <w:r>
              <w:t>0..*</w:t>
            </w:r>
          </w:p>
        </w:tc>
        <w:tc>
          <w:tcPr>
            <w:tcW w:w="1152" w:type="dxa"/>
          </w:tcPr>
          <w:p w14:paraId="19B231D8" w14:textId="77777777" w:rsidR="006F2B85" w:rsidRDefault="001E7B82">
            <w:pPr>
              <w:pStyle w:val="TableText"/>
            </w:pPr>
            <w:r>
              <w:t>MAY</w:t>
            </w:r>
          </w:p>
        </w:tc>
        <w:tc>
          <w:tcPr>
            <w:tcW w:w="864" w:type="dxa"/>
          </w:tcPr>
          <w:p w14:paraId="642EF3FF" w14:textId="77777777" w:rsidR="006F2B85" w:rsidRDefault="006F2B85">
            <w:pPr>
              <w:pStyle w:val="TableText"/>
            </w:pPr>
          </w:p>
        </w:tc>
        <w:tc>
          <w:tcPr>
            <w:tcW w:w="1104" w:type="dxa"/>
          </w:tcPr>
          <w:p w14:paraId="7853773E" w14:textId="66B95F1F" w:rsidR="006F2B85" w:rsidRDefault="001E7B82">
            <w:pPr>
              <w:pStyle w:val="TableText"/>
            </w:pPr>
            <w:hyperlink w:anchor="C_5564-31252">
              <w:r>
                <w:rPr>
                  <w:rStyle w:val="HyperlinkText9pt"/>
                </w:rPr>
                <w:t>5564-31252</w:t>
              </w:r>
            </w:hyperlink>
          </w:p>
        </w:tc>
        <w:tc>
          <w:tcPr>
            <w:tcW w:w="2975" w:type="dxa"/>
          </w:tcPr>
          <w:p w14:paraId="35127E29" w14:textId="77777777" w:rsidR="006F2B85" w:rsidRDefault="006F2B85">
            <w:pPr>
              <w:pStyle w:val="TableText"/>
            </w:pPr>
          </w:p>
        </w:tc>
      </w:tr>
      <w:tr w:rsidR="006F2B85" w14:paraId="6CA87EAA" w14:textId="77777777">
        <w:trPr>
          <w:jc w:val="center"/>
        </w:trPr>
        <w:tc>
          <w:tcPr>
            <w:tcW w:w="3345" w:type="dxa"/>
          </w:tcPr>
          <w:p w14:paraId="141DD6B3" w14:textId="77777777" w:rsidR="006F2B85" w:rsidRDefault="001E7B82">
            <w:pPr>
              <w:pStyle w:val="TableText"/>
            </w:pPr>
            <w:r>
              <w:tab/>
            </w:r>
            <w:r>
              <w:tab/>
              <w:t>@typeCode</w:t>
            </w:r>
          </w:p>
        </w:tc>
        <w:tc>
          <w:tcPr>
            <w:tcW w:w="720" w:type="dxa"/>
          </w:tcPr>
          <w:p w14:paraId="57C25789" w14:textId="77777777" w:rsidR="006F2B85" w:rsidRDefault="001E7B82">
            <w:pPr>
              <w:pStyle w:val="TableText"/>
            </w:pPr>
            <w:r>
              <w:t>1..1</w:t>
            </w:r>
          </w:p>
        </w:tc>
        <w:tc>
          <w:tcPr>
            <w:tcW w:w="1152" w:type="dxa"/>
          </w:tcPr>
          <w:p w14:paraId="55A4F9AF" w14:textId="77777777" w:rsidR="006F2B85" w:rsidRDefault="001E7B82">
            <w:pPr>
              <w:pStyle w:val="TableText"/>
            </w:pPr>
            <w:r>
              <w:t>SHALL</w:t>
            </w:r>
          </w:p>
        </w:tc>
        <w:tc>
          <w:tcPr>
            <w:tcW w:w="864" w:type="dxa"/>
          </w:tcPr>
          <w:p w14:paraId="350BA363" w14:textId="77777777" w:rsidR="006F2B85" w:rsidRDefault="006F2B85">
            <w:pPr>
              <w:pStyle w:val="TableText"/>
            </w:pPr>
          </w:p>
        </w:tc>
        <w:tc>
          <w:tcPr>
            <w:tcW w:w="1104" w:type="dxa"/>
          </w:tcPr>
          <w:p w14:paraId="1A87EDA0" w14:textId="7227553D" w:rsidR="006F2B85" w:rsidRDefault="001E7B82">
            <w:pPr>
              <w:pStyle w:val="TableText"/>
            </w:pPr>
            <w:hyperlink w:anchor="C_5564-31324">
              <w:r>
                <w:rPr>
                  <w:rStyle w:val="HyperlinkText9pt"/>
                </w:rPr>
                <w:t>5564-31324</w:t>
              </w:r>
            </w:hyperlink>
          </w:p>
        </w:tc>
        <w:tc>
          <w:tcPr>
            <w:tcW w:w="2975" w:type="dxa"/>
          </w:tcPr>
          <w:p w14:paraId="6BB3D2BD" w14:textId="77777777" w:rsidR="006F2B85" w:rsidRDefault="001E7B82">
            <w:pPr>
              <w:pStyle w:val="TableText"/>
            </w:pPr>
            <w:r>
              <w:t>urn:oid:2.16.840.1.113883.5.1002 (HL7ActRelationshipType) = REFR</w:t>
            </w:r>
          </w:p>
        </w:tc>
      </w:tr>
      <w:tr w:rsidR="006F2B85" w14:paraId="3E66496E" w14:textId="77777777">
        <w:trPr>
          <w:jc w:val="center"/>
        </w:trPr>
        <w:tc>
          <w:tcPr>
            <w:tcW w:w="3345" w:type="dxa"/>
          </w:tcPr>
          <w:p w14:paraId="17103014" w14:textId="77777777" w:rsidR="006F2B85" w:rsidRDefault="001E7B82">
            <w:pPr>
              <w:pStyle w:val="TableText"/>
            </w:pPr>
            <w:r>
              <w:tab/>
            </w:r>
            <w:r>
              <w:tab/>
              <w:t>observation</w:t>
            </w:r>
          </w:p>
        </w:tc>
        <w:tc>
          <w:tcPr>
            <w:tcW w:w="720" w:type="dxa"/>
          </w:tcPr>
          <w:p w14:paraId="63112D87" w14:textId="77777777" w:rsidR="006F2B85" w:rsidRDefault="001E7B82">
            <w:pPr>
              <w:pStyle w:val="TableText"/>
            </w:pPr>
            <w:r>
              <w:t>1..1</w:t>
            </w:r>
          </w:p>
        </w:tc>
        <w:tc>
          <w:tcPr>
            <w:tcW w:w="1152" w:type="dxa"/>
          </w:tcPr>
          <w:p w14:paraId="250C9213" w14:textId="77777777" w:rsidR="006F2B85" w:rsidRDefault="001E7B82">
            <w:pPr>
              <w:pStyle w:val="TableText"/>
            </w:pPr>
            <w:r>
              <w:t>SHALL</w:t>
            </w:r>
          </w:p>
        </w:tc>
        <w:tc>
          <w:tcPr>
            <w:tcW w:w="864" w:type="dxa"/>
          </w:tcPr>
          <w:p w14:paraId="6E4CAA4E" w14:textId="77777777" w:rsidR="006F2B85" w:rsidRDefault="006F2B85">
            <w:pPr>
              <w:pStyle w:val="TableText"/>
            </w:pPr>
          </w:p>
        </w:tc>
        <w:tc>
          <w:tcPr>
            <w:tcW w:w="1104" w:type="dxa"/>
          </w:tcPr>
          <w:p w14:paraId="0E2E7683" w14:textId="4CD683EF" w:rsidR="006F2B85" w:rsidRDefault="001E7B82">
            <w:pPr>
              <w:pStyle w:val="TableText"/>
            </w:pPr>
            <w:hyperlink w:anchor="C_5564-31325">
              <w:r>
                <w:rPr>
                  <w:rStyle w:val="HyperlinkText9pt"/>
                </w:rPr>
                <w:t>5564-31325</w:t>
              </w:r>
            </w:hyperlink>
          </w:p>
        </w:tc>
        <w:tc>
          <w:tcPr>
            <w:tcW w:w="2975" w:type="dxa"/>
          </w:tcPr>
          <w:p w14:paraId="278542F4" w14:textId="77777777" w:rsidR="006F2B85" w:rsidRDefault="001E7B82">
            <w:pPr>
              <w:pStyle w:val="TableText"/>
            </w:pPr>
            <w:r>
              <w:t>Sensory Status (identifier: urn:oid:2.16.840.1.113883.10.20.22.4.127</w:t>
            </w:r>
          </w:p>
        </w:tc>
      </w:tr>
      <w:tr w:rsidR="006F2B85" w14:paraId="054A5B0A" w14:textId="77777777">
        <w:trPr>
          <w:jc w:val="center"/>
        </w:trPr>
        <w:tc>
          <w:tcPr>
            <w:tcW w:w="3345" w:type="dxa"/>
          </w:tcPr>
          <w:p w14:paraId="751BE30A" w14:textId="77777777" w:rsidR="006F2B85" w:rsidRDefault="001E7B82">
            <w:pPr>
              <w:pStyle w:val="TableText"/>
            </w:pPr>
            <w:r>
              <w:tab/>
              <w:t>entryRelationship</w:t>
            </w:r>
          </w:p>
        </w:tc>
        <w:tc>
          <w:tcPr>
            <w:tcW w:w="720" w:type="dxa"/>
          </w:tcPr>
          <w:p w14:paraId="49E1EDEB" w14:textId="77777777" w:rsidR="006F2B85" w:rsidRDefault="001E7B82">
            <w:pPr>
              <w:pStyle w:val="TableText"/>
            </w:pPr>
            <w:r>
              <w:t>0..*</w:t>
            </w:r>
          </w:p>
        </w:tc>
        <w:tc>
          <w:tcPr>
            <w:tcW w:w="1152" w:type="dxa"/>
          </w:tcPr>
          <w:p w14:paraId="7B7130CD" w14:textId="77777777" w:rsidR="006F2B85" w:rsidRDefault="001E7B82">
            <w:pPr>
              <w:pStyle w:val="TableText"/>
            </w:pPr>
            <w:r>
              <w:t>MAY</w:t>
            </w:r>
          </w:p>
        </w:tc>
        <w:tc>
          <w:tcPr>
            <w:tcW w:w="864" w:type="dxa"/>
          </w:tcPr>
          <w:p w14:paraId="406A1FE9" w14:textId="77777777" w:rsidR="006F2B85" w:rsidRDefault="006F2B85">
            <w:pPr>
              <w:pStyle w:val="TableText"/>
            </w:pPr>
          </w:p>
        </w:tc>
        <w:tc>
          <w:tcPr>
            <w:tcW w:w="1104" w:type="dxa"/>
          </w:tcPr>
          <w:p w14:paraId="4256F5CD" w14:textId="2661BADA" w:rsidR="006F2B85" w:rsidRDefault="001E7B82">
            <w:pPr>
              <w:pStyle w:val="TableText"/>
            </w:pPr>
            <w:hyperlink w:anchor="C_5564-31253">
              <w:r>
                <w:rPr>
                  <w:rStyle w:val="HyperlinkText9pt"/>
                </w:rPr>
                <w:t>5564-31253</w:t>
              </w:r>
            </w:hyperlink>
          </w:p>
        </w:tc>
        <w:tc>
          <w:tcPr>
            <w:tcW w:w="2975" w:type="dxa"/>
          </w:tcPr>
          <w:p w14:paraId="1D20903E" w14:textId="77777777" w:rsidR="006F2B85" w:rsidRDefault="006F2B85">
            <w:pPr>
              <w:pStyle w:val="TableText"/>
            </w:pPr>
          </w:p>
        </w:tc>
      </w:tr>
      <w:tr w:rsidR="006F2B85" w14:paraId="425ABC6E" w14:textId="77777777">
        <w:trPr>
          <w:jc w:val="center"/>
        </w:trPr>
        <w:tc>
          <w:tcPr>
            <w:tcW w:w="3345" w:type="dxa"/>
          </w:tcPr>
          <w:p w14:paraId="1093512C" w14:textId="77777777" w:rsidR="006F2B85" w:rsidRDefault="001E7B82">
            <w:pPr>
              <w:pStyle w:val="TableText"/>
            </w:pPr>
            <w:r>
              <w:tab/>
            </w:r>
            <w:r>
              <w:tab/>
              <w:t>@typeCode</w:t>
            </w:r>
          </w:p>
        </w:tc>
        <w:tc>
          <w:tcPr>
            <w:tcW w:w="720" w:type="dxa"/>
          </w:tcPr>
          <w:p w14:paraId="7E9DC3D9" w14:textId="77777777" w:rsidR="006F2B85" w:rsidRDefault="001E7B82">
            <w:pPr>
              <w:pStyle w:val="TableText"/>
            </w:pPr>
            <w:r>
              <w:t>1..1</w:t>
            </w:r>
          </w:p>
        </w:tc>
        <w:tc>
          <w:tcPr>
            <w:tcW w:w="1152" w:type="dxa"/>
          </w:tcPr>
          <w:p w14:paraId="056F44E3" w14:textId="77777777" w:rsidR="006F2B85" w:rsidRDefault="001E7B82">
            <w:pPr>
              <w:pStyle w:val="TableText"/>
            </w:pPr>
            <w:r>
              <w:t>SHALL</w:t>
            </w:r>
          </w:p>
        </w:tc>
        <w:tc>
          <w:tcPr>
            <w:tcW w:w="864" w:type="dxa"/>
          </w:tcPr>
          <w:p w14:paraId="18B25F0E" w14:textId="77777777" w:rsidR="006F2B85" w:rsidRDefault="006F2B85">
            <w:pPr>
              <w:pStyle w:val="TableText"/>
            </w:pPr>
          </w:p>
        </w:tc>
        <w:tc>
          <w:tcPr>
            <w:tcW w:w="1104" w:type="dxa"/>
          </w:tcPr>
          <w:p w14:paraId="0DF56478" w14:textId="49B63936" w:rsidR="006F2B85" w:rsidRDefault="001E7B82">
            <w:pPr>
              <w:pStyle w:val="TableText"/>
            </w:pPr>
            <w:hyperlink w:anchor="C_5564-31327">
              <w:r>
                <w:rPr>
                  <w:rStyle w:val="HyperlinkText9pt"/>
                </w:rPr>
                <w:t>5564-31327</w:t>
              </w:r>
            </w:hyperlink>
          </w:p>
        </w:tc>
        <w:tc>
          <w:tcPr>
            <w:tcW w:w="2975" w:type="dxa"/>
          </w:tcPr>
          <w:p w14:paraId="1A1C14E8" w14:textId="77777777" w:rsidR="006F2B85" w:rsidRDefault="001E7B82">
            <w:pPr>
              <w:pStyle w:val="TableText"/>
            </w:pPr>
            <w:r>
              <w:t>urn:oid:2.16.840.1.113883.5.1002 (HL7ActRelationshipType) = REFR</w:t>
            </w:r>
          </w:p>
        </w:tc>
      </w:tr>
      <w:tr w:rsidR="006F2B85" w14:paraId="61DF86A0" w14:textId="77777777">
        <w:trPr>
          <w:jc w:val="center"/>
        </w:trPr>
        <w:tc>
          <w:tcPr>
            <w:tcW w:w="3345" w:type="dxa"/>
          </w:tcPr>
          <w:p w14:paraId="2DFBB1FC" w14:textId="77777777" w:rsidR="006F2B85" w:rsidRDefault="001E7B82">
            <w:pPr>
              <w:pStyle w:val="TableText"/>
            </w:pPr>
            <w:r>
              <w:tab/>
            </w:r>
            <w:r>
              <w:tab/>
              <w:t>observation</w:t>
            </w:r>
          </w:p>
        </w:tc>
        <w:tc>
          <w:tcPr>
            <w:tcW w:w="720" w:type="dxa"/>
          </w:tcPr>
          <w:p w14:paraId="2BE7EB36" w14:textId="77777777" w:rsidR="006F2B85" w:rsidRDefault="001E7B82">
            <w:pPr>
              <w:pStyle w:val="TableText"/>
            </w:pPr>
            <w:r>
              <w:t>1..1</w:t>
            </w:r>
          </w:p>
        </w:tc>
        <w:tc>
          <w:tcPr>
            <w:tcW w:w="1152" w:type="dxa"/>
          </w:tcPr>
          <w:p w14:paraId="7B374836" w14:textId="77777777" w:rsidR="006F2B85" w:rsidRDefault="001E7B82">
            <w:pPr>
              <w:pStyle w:val="TableText"/>
            </w:pPr>
            <w:r>
              <w:t>SHALL</w:t>
            </w:r>
          </w:p>
        </w:tc>
        <w:tc>
          <w:tcPr>
            <w:tcW w:w="864" w:type="dxa"/>
          </w:tcPr>
          <w:p w14:paraId="12DA3868" w14:textId="77777777" w:rsidR="006F2B85" w:rsidRDefault="006F2B85">
            <w:pPr>
              <w:pStyle w:val="TableText"/>
            </w:pPr>
          </w:p>
        </w:tc>
        <w:tc>
          <w:tcPr>
            <w:tcW w:w="1104" w:type="dxa"/>
          </w:tcPr>
          <w:p w14:paraId="58B299C3" w14:textId="7C9F088F" w:rsidR="006F2B85" w:rsidRDefault="001E7B82">
            <w:pPr>
              <w:pStyle w:val="TableText"/>
            </w:pPr>
            <w:hyperlink w:anchor="C_5564-31328">
              <w:r>
                <w:rPr>
                  <w:rStyle w:val="HyperlinkText9pt"/>
                </w:rPr>
                <w:t>5564-31328</w:t>
              </w:r>
            </w:hyperlink>
          </w:p>
        </w:tc>
        <w:tc>
          <w:tcPr>
            <w:tcW w:w="2975" w:type="dxa"/>
          </w:tcPr>
          <w:p w14:paraId="56C1BF94" w14:textId="4E79D339" w:rsidR="006F2B85" w:rsidRDefault="001E7B82">
            <w:pPr>
              <w:pStyle w:val="TableText"/>
            </w:pPr>
            <w:hyperlink w:anchor="E_Social_History_Observation_NHCS_V5">
              <w:r>
                <w:rPr>
                  <w:rStyle w:val="HyperlinkText9pt"/>
                </w:rPr>
                <w:t>Social History Observation (NHCS V5) (identifier: urn:hl7ii:2.16.840.1.113883.10.20.22.4.38:2025-08-01</w:t>
              </w:r>
            </w:hyperlink>
          </w:p>
        </w:tc>
      </w:tr>
      <w:tr w:rsidR="006F2B85" w14:paraId="1C90625D" w14:textId="77777777">
        <w:trPr>
          <w:jc w:val="center"/>
        </w:trPr>
        <w:tc>
          <w:tcPr>
            <w:tcW w:w="3345" w:type="dxa"/>
          </w:tcPr>
          <w:p w14:paraId="573C9D9D" w14:textId="77777777" w:rsidR="006F2B85" w:rsidRDefault="001E7B82">
            <w:pPr>
              <w:pStyle w:val="TableText"/>
            </w:pPr>
            <w:r>
              <w:tab/>
              <w:t>entryRelationship</w:t>
            </w:r>
          </w:p>
        </w:tc>
        <w:tc>
          <w:tcPr>
            <w:tcW w:w="720" w:type="dxa"/>
          </w:tcPr>
          <w:p w14:paraId="4B7762AE" w14:textId="77777777" w:rsidR="006F2B85" w:rsidRDefault="001E7B82">
            <w:pPr>
              <w:pStyle w:val="TableText"/>
            </w:pPr>
            <w:r>
              <w:t>0..*</w:t>
            </w:r>
          </w:p>
        </w:tc>
        <w:tc>
          <w:tcPr>
            <w:tcW w:w="1152" w:type="dxa"/>
          </w:tcPr>
          <w:p w14:paraId="3E119476" w14:textId="77777777" w:rsidR="006F2B85" w:rsidRDefault="001E7B82">
            <w:pPr>
              <w:pStyle w:val="TableText"/>
            </w:pPr>
            <w:r>
              <w:t>MAY</w:t>
            </w:r>
          </w:p>
        </w:tc>
        <w:tc>
          <w:tcPr>
            <w:tcW w:w="864" w:type="dxa"/>
          </w:tcPr>
          <w:p w14:paraId="4379583F" w14:textId="77777777" w:rsidR="006F2B85" w:rsidRDefault="006F2B85">
            <w:pPr>
              <w:pStyle w:val="TableText"/>
            </w:pPr>
          </w:p>
        </w:tc>
        <w:tc>
          <w:tcPr>
            <w:tcW w:w="1104" w:type="dxa"/>
          </w:tcPr>
          <w:p w14:paraId="213B3983" w14:textId="1A15CC92" w:rsidR="006F2B85" w:rsidRDefault="001E7B82">
            <w:pPr>
              <w:pStyle w:val="TableText"/>
            </w:pPr>
            <w:hyperlink w:anchor="C_5564-31254">
              <w:r>
                <w:rPr>
                  <w:rStyle w:val="HyperlinkText9pt"/>
                </w:rPr>
                <w:t>5564-31254</w:t>
              </w:r>
            </w:hyperlink>
          </w:p>
        </w:tc>
        <w:tc>
          <w:tcPr>
            <w:tcW w:w="2975" w:type="dxa"/>
          </w:tcPr>
          <w:p w14:paraId="781A1B25" w14:textId="77777777" w:rsidR="006F2B85" w:rsidRDefault="006F2B85">
            <w:pPr>
              <w:pStyle w:val="TableText"/>
            </w:pPr>
          </w:p>
        </w:tc>
      </w:tr>
      <w:tr w:rsidR="006F2B85" w14:paraId="26B89B55" w14:textId="77777777">
        <w:trPr>
          <w:jc w:val="center"/>
        </w:trPr>
        <w:tc>
          <w:tcPr>
            <w:tcW w:w="3345" w:type="dxa"/>
          </w:tcPr>
          <w:p w14:paraId="6A1A5071" w14:textId="77777777" w:rsidR="006F2B85" w:rsidRDefault="001E7B82">
            <w:pPr>
              <w:pStyle w:val="TableText"/>
            </w:pPr>
            <w:r>
              <w:tab/>
            </w:r>
            <w:r>
              <w:tab/>
              <w:t>@typeCode</w:t>
            </w:r>
          </w:p>
        </w:tc>
        <w:tc>
          <w:tcPr>
            <w:tcW w:w="720" w:type="dxa"/>
          </w:tcPr>
          <w:p w14:paraId="0E8CE3E8" w14:textId="77777777" w:rsidR="006F2B85" w:rsidRDefault="001E7B82">
            <w:pPr>
              <w:pStyle w:val="TableText"/>
            </w:pPr>
            <w:r>
              <w:t>1..1</w:t>
            </w:r>
          </w:p>
        </w:tc>
        <w:tc>
          <w:tcPr>
            <w:tcW w:w="1152" w:type="dxa"/>
          </w:tcPr>
          <w:p w14:paraId="4E10017D" w14:textId="77777777" w:rsidR="006F2B85" w:rsidRDefault="001E7B82">
            <w:pPr>
              <w:pStyle w:val="TableText"/>
            </w:pPr>
            <w:r>
              <w:t>SHALL</w:t>
            </w:r>
          </w:p>
        </w:tc>
        <w:tc>
          <w:tcPr>
            <w:tcW w:w="864" w:type="dxa"/>
          </w:tcPr>
          <w:p w14:paraId="5715F9D1" w14:textId="77777777" w:rsidR="006F2B85" w:rsidRDefault="006F2B85">
            <w:pPr>
              <w:pStyle w:val="TableText"/>
            </w:pPr>
          </w:p>
        </w:tc>
        <w:tc>
          <w:tcPr>
            <w:tcW w:w="1104" w:type="dxa"/>
          </w:tcPr>
          <w:p w14:paraId="011DA5DD" w14:textId="5E8153B6" w:rsidR="006F2B85" w:rsidRDefault="001E7B82">
            <w:pPr>
              <w:pStyle w:val="TableText"/>
            </w:pPr>
            <w:hyperlink w:anchor="C_5564-32961">
              <w:r>
                <w:rPr>
                  <w:rStyle w:val="HyperlinkText9pt"/>
                </w:rPr>
                <w:t>5564-32961</w:t>
              </w:r>
            </w:hyperlink>
          </w:p>
        </w:tc>
        <w:tc>
          <w:tcPr>
            <w:tcW w:w="2975" w:type="dxa"/>
          </w:tcPr>
          <w:p w14:paraId="6970C814" w14:textId="77777777" w:rsidR="006F2B85" w:rsidRDefault="001E7B82">
            <w:pPr>
              <w:pStyle w:val="TableText"/>
            </w:pPr>
            <w:r>
              <w:t>urn:oid:2.16.840.1.113883.5.1002 (HL7ActRelationshipType) = REFR</w:t>
            </w:r>
          </w:p>
        </w:tc>
      </w:tr>
      <w:tr w:rsidR="006F2B85" w14:paraId="063F5C58" w14:textId="77777777">
        <w:trPr>
          <w:jc w:val="center"/>
        </w:trPr>
        <w:tc>
          <w:tcPr>
            <w:tcW w:w="3345" w:type="dxa"/>
          </w:tcPr>
          <w:p w14:paraId="132BD8AF" w14:textId="77777777" w:rsidR="006F2B85" w:rsidRDefault="001E7B82">
            <w:pPr>
              <w:pStyle w:val="TableText"/>
            </w:pPr>
            <w:r>
              <w:tab/>
            </w:r>
            <w:r>
              <w:tab/>
              <w:t>observation</w:t>
            </w:r>
          </w:p>
        </w:tc>
        <w:tc>
          <w:tcPr>
            <w:tcW w:w="720" w:type="dxa"/>
          </w:tcPr>
          <w:p w14:paraId="14246C05" w14:textId="77777777" w:rsidR="006F2B85" w:rsidRDefault="001E7B82">
            <w:pPr>
              <w:pStyle w:val="TableText"/>
            </w:pPr>
            <w:r>
              <w:t>1..1</w:t>
            </w:r>
          </w:p>
        </w:tc>
        <w:tc>
          <w:tcPr>
            <w:tcW w:w="1152" w:type="dxa"/>
          </w:tcPr>
          <w:p w14:paraId="5450C95E" w14:textId="77777777" w:rsidR="006F2B85" w:rsidRDefault="001E7B82">
            <w:pPr>
              <w:pStyle w:val="TableText"/>
            </w:pPr>
            <w:r>
              <w:t>SHALL</w:t>
            </w:r>
          </w:p>
        </w:tc>
        <w:tc>
          <w:tcPr>
            <w:tcW w:w="864" w:type="dxa"/>
          </w:tcPr>
          <w:p w14:paraId="3A49F4EA" w14:textId="77777777" w:rsidR="006F2B85" w:rsidRDefault="006F2B85">
            <w:pPr>
              <w:pStyle w:val="TableText"/>
            </w:pPr>
          </w:p>
        </w:tc>
        <w:tc>
          <w:tcPr>
            <w:tcW w:w="1104" w:type="dxa"/>
          </w:tcPr>
          <w:p w14:paraId="42457FB6" w14:textId="0A4C5E5E" w:rsidR="006F2B85" w:rsidRDefault="001E7B82">
            <w:pPr>
              <w:pStyle w:val="TableText"/>
            </w:pPr>
            <w:hyperlink w:anchor="C_5564-31331">
              <w:r>
                <w:rPr>
                  <w:rStyle w:val="HyperlinkText9pt"/>
                </w:rPr>
                <w:t>5564-31331</w:t>
              </w:r>
            </w:hyperlink>
          </w:p>
        </w:tc>
        <w:tc>
          <w:tcPr>
            <w:tcW w:w="2975" w:type="dxa"/>
          </w:tcPr>
          <w:p w14:paraId="7F4146A0" w14:textId="05E0EC82" w:rsidR="006F2B85" w:rsidRDefault="001E7B82">
            <w:pPr>
              <w:pStyle w:val="TableText"/>
            </w:pPr>
            <w:hyperlink w:anchor="E_Substance_or_Device_Allergy_Intoleran">
              <w:r>
                <w:rPr>
                  <w:rStyle w:val="HyperlinkText9pt"/>
                </w:rPr>
                <w:t>Substance or Device Allergy - Intolerance Observation (NHCS V3) (identifier: urn:hl7ii:2.16.840.1.113883.10.20.24.3.90:2025-08-01</w:t>
              </w:r>
            </w:hyperlink>
          </w:p>
        </w:tc>
      </w:tr>
      <w:tr w:rsidR="006F2B85" w14:paraId="1D9E54C2" w14:textId="77777777">
        <w:trPr>
          <w:jc w:val="center"/>
        </w:trPr>
        <w:tc>
          <w:tcPr>
            <w:tcW w:w="3345" w:type="dxa"/>
          </w:tcPr>
          <w:p w14:paraId="47C644F4" w14:textId="77777777" w:rsidR="006F2B85" w:rsidRDefault="001E7B82">
            <w:pPr>
              <w:pStyle w:val="TableText"/>
            </w:pPr>
            <w:r>
              <w:tab/>
              <w:t>entryRelationship</w:t>
            </w:r>
          </w:p>
        </w:tc>
        <w:tc>
          <w:tcPr>
            <w:tcW w:w="720" w:type="dxa"/>
          </w:tcPr>
          <w:p w14:paraId="1C502C32" w14:textId="77777777" w:rsidR="006F2B85" w:rsidRDefault="001E7B82">
            <w:pPr>
              <w:pStyle w:val="TableText"/>
            </w:pPr>
            <w:r>
              <w:t>0..*</w:t>
            </w:r>
          </w:p>
        </w:tc>
        <w:tc>
          <w:tcPr>
            <w:tcW w:w="1152" w:type="dxa"/>
          </w:tcPr>
          <w:p w14:paraId="4ABC2EB0" w14:textId="77777777" w:rsidR="006F2B85" w:rsidRDefault="001E7B82">
            <w:pPr>
              <w:pStyle w:val="TableText"/>
            </w:pPr>
            <w:r>
              <w:t>MAY</w:t>
            </w:r>
          </w:p>
        </w:tc>
        <w:tc>
          <w:tcPr>
            <w:tcW w:w="864" w:type="dxa"/>
          </w:tcPr>
          <w:p w14:paraId="3057FC71" w14:textId="77777777" w:rsidR="006F2B85" w:rsidRDefault="006F2B85">
            <w:pPr>
              <w:pStyle w:val="TableText"/>
            </w:pPr>
          </w:p>
        </w:tc>
        <w:tc>
          <w:tcPr>
            <w:tcW w:w="1104" w:type="dxa"/>
          </w:tcPr>
          <w:p w14:paraId="3A7C411C" w14:textId="7EA9B43A" w:rsidR="006F2B85" w:rsidRDefault="001E7B82">
            <w:pPr>
              <w:pStyle w:val="TableText"/>
            </w:pPr>
            <w:hyperlink w:anchor="C_5564-31255">
              <w:r>
                <w:rPr>
                  <w:rStyle w:val="HyperlinkText9pt"/>
                </w:rPr>
                <w:t>5564-31255</w:t>
              </w:r>
            </w:hyperlink>
          </w:p>
        </w:tc>
        <w:tc>
          <w:tcPr>
            <w:tcW w:w="2975" w:type="dxa"/>
          </w:tcPr>
          <w:p w14:paraId="4BDAA2A4" w14:textId="77777777" w:rsidR="006F2B85" w:rsidRDefault="006F2B85">
            <w:pPr>
              <w:pStyle w:val="TableText"/>
            </w:pPr>
          </w:p>
        </w:tc>
      </w:tr>
      <w:tr w:rsidR="006F2B85" w14:paraId="2FF4EAE7" w14:textId="77777777">
        <w:trPr>
          <w:jc w:val="center"/>
        </w:trPr>
        <w:tc>
          <w:tcPr>
            <w:tcW w:w="3345" w:type="dxa"/>
          </w:tcPr>
          <w:p w14:paraId="5E264E85" w14:textId="77777777" w:rsidR="006F2B85" w:rsidRDefault="001E7B82">
            <w:pPr>
              <w:pStyle w:val="TableText"/>
            </w:pPr>
            <w:r>
              <w:tab/>
            </w:r>
            <w:r>
              <w:tab/>
              <w:t>@typeCode</w:t>
            </w:r>
          </w:p>
        </w:tc>
        <w:tc>
          <w:tcPr>
            <w:tcW w:w="720" w:type="dxa"/>
          </w:tcPr>
          <w:p w14:paraId="7E9F3F6C" w14:textId="77777777" w:rsidR="006F2B85" w:rsidRDefault="001E7B82">
            <w:pPr>
              <w:pStyle w:val="TableText"/>
            </w:pPr>
            <w:r>
              <w:t>1..1</w:t>
            </w:r>
          </w:p>
        </w:tc>
        <w:tc>
          <w:tcPr>
            <w:tcW w:w="1152" w:type="dxa"/>
          </w:tcPr>
          <w:p w14:paraId="3E50FCC8" w14:textId="77777777" w:rsidR="006F2B85" w:rsidRDefault="001E7B82">
            <w:pPr>
              <w:pStyle w:val="TableText"/>
            </w:pPr>
            <w:r>
              <w:t>SHALL</w:t>
            </w:r>
          </w:p>
        </w:tc>
        <w:tc>
          <w:tcPr>
            <w:tcW w:w="864" w:type="dxa"/>
          </w:tcPr>
          <w:p w14:paraId="43FE69E2" w14:textId="77777777" w:rsidR="006F2B85" w:rsidRDefault="006F2B85">
            <w:pPr>
              <w:pStyle w:val="TableText"/>
            </w:pPr>
          </w:p>
        </w:tc>
        <w:tc>
          <w:tcPr>
            <w:tcW w:w="1104" w:type="dxa"/>
          </w:tcPr>
          <w:p w14:paraId="1230EC27" w14:textId="3577981F" w:rsidR="006F2B85" w:rsidRDefault="001E7B82">
            <w:pPr>
              <w:pStyle w:val="TableText"/>
            </w:pPr>
            <w:hyperlink w:anchor="C_5564-31333">
              <w:r>
                <w:rPr>
                  <w:rStyle w:val="HyperlinkText9pt"/>
                </w:rPr>
                <w:t>5564-31333</w:t>
              </w:r>
            </w:hyperlink>
          </w:p>
        </w:tc>
        <w:tc>
          <w:tcPr>
            <w:tcW w:w="2975" w:type="dxa"/>
          </w:tcPr>
          <w:p w14:paraId="79E060F7" w14:textId="77777777" w:rsidR="006F2B85" w:rsidRDefault="001E7B82">
            <w:pPr>
              <w:pStyle w:val="TableText"/>
            </w:pPr>
            <w:r>
              <w:t>urn:oid:2.16.840.1.113883.5.1002 (HL7ActRelationshipType) = REFR</w:t>
            </w:r>
          </w:p>
        </w:tc>
      </w:tr>
      <w:tr w:rsidR="006F2B85" w14:paraId="5E8F72DC" w14:textId="77777777">
        <w:trPr>
          <w:jc w:val="center"/>
        </w:trPr>
        <w:tc>
          <w:tcPr>
            <w:tcW w:w="3345" w:type="dxa"/>
          </w:tcPr>
          <w:p w14:paraId="61E46D78" w14:textId="77777777" w:rsidR="006F2B85" w:rsidRDefault="001E7B82">
            <w:pPr>
              <w:pStyle w:val="TableText"/>
            </w:pPr>
            <w:r>
              <w:tab/>
            </w:r>
            <w:r>
              <w:tab/>
              <w:t>observation</w:t>
            </w:r>
          </w:p>
        </w:tc>
        <w:tc>
          <w:tcPr>
            <w:tcW w:w="720" w:type="dxa"/>
          </w:tcPr>
          <w:p w14:paraId="13486E5C" w14:textId="77777777" w:rsidR="006F2B85" w:rsidRDefault="001E7B82">
            <w:pPr>
              <w:pStyle w:val="TableText"/>
            </w:pPr>
            <w:r>
              <w:t>1..1</w:t>
            </w:r>
          </w:p>
        </w:tc>
        <w:tc>
          <w:tcPr>
            <w:tcW w:w="1152" w:type="dxa"/>
          </w:tcPr>
          <w:p w14:paraId="5CBE8A20" w14:textId="77777777" w:rsidR="006F2B85" w:rsidRDefault="001E7B82">
            <w:pPr>
              <w:pStyle w:val="TableText"/>
            </w:pPr>
            <w:r>
              <w:t>SHALL</w:t>
            </w:r>
          </w:p>
        </w:tc>
        <w:tc>
          <w:tcPr>
            <w:tcW w:w="864" w:type="dxa"/>
          </w:tcPr>
          <w:p w14:paraId="14C5CB23" w14:textId="77777777" w:rsidR="006F2B85" w:rsidRDefault="006F2B85">
            <w:pPr>
              <w:pStyle w:val="TableText"/>
            </w:pPr>
          </w:p>
        </w:tc>
        <w:tc>
          <w:tcPr>
            <w:tcW w:w="1104" w:type="dxa"/>
          </w:tcPr>
          <w:p w14:paraId="030ECB92" w14:textId="387B0593" w:rsidR="006F2B85" w:rsidRDefault="001E7B82">
            <w:pPr>
              <w:pStyle w:val="TableText"/>
            </w:pPr>
            <w:hyperlink w:anchor="C_5564-31334">
              <w:r>
                <w:rPr>
                  <w:rStyle w:val="HyperlinkText9pt"/>
                </w:rPr>
                <w:t>5564-31334</w:t>
              </w:r>
            </w:hyperlink>
          </w:p>
        </w:tc>
        <w:tc>
          <w:tcPr>
            <w:tcW w:w="2975" w:type="dxa"/>
          </w:tcPr>
          <w:p w14:paraId="69A448F3" w14:textId="07F482C8" w:rsidR="006F2B85" w:rsidRDefault="001E7B82">
            <w:pPr>
              <w:pStyle w:val="TableText"/>
            </w:pPr>
            <w:hyperlink w:anchor="Tobacco_Use_V2">
              <w:r>
                <w:rPr>
                  <w:rStyle w:val="HyperlinkText9pt"/>
                </w:rPr>
                <w:t>Tobacco Use (V2) (identifier: urn:hl7ii:2.16.840.1.113883.10.20.22.4.85:2014-06-09</w:t>
              </w:r>
            </w:hyperlink>
          </w:p>
        </w:tc>
      </w:tr>
      <w:tr w:rsidR="006F2B85" w14:paraId="3BC2D891" w14:textId="77777777">
        <w:trPr>
          <w:jc w:val="center"/>
        </w:trPr>
        <w:tc>
          <w:tcPr>
            <w:tcW w:w="3345" w:type="dxa"/>
          </w:tcPr>
          <w:p w14:paraId="403657EF" w14:textId="77777777" w:rsidR="006F2B85" w:rsidRDefault="001E7B82">
            <w:pPr>
              <w:pStyle w:val="TableText"/>
            </w:pPr>
            <w:r>
              <w:tab/>
              <w:t>entryRelationship</w:t>
            </w:r>
          </w:p>
        </w:tc>
        <w:tc>
          <w:tcPr>
            <w:tcW w:w="720" w:type="dxa"/>
          </w:tcPr>
          <w:p w14:paraId="7FD848E2" w14:textId="77777777" w:rsidR="006F2B85" w:rsidRDefault="001E7B82">
            <w:pPr>
              <w:pStyle w:val="TableText"/>
            </w:pPr>
            <w:r>
              <w:t>0..*</w:t>
            </w:r>
          </w:p>
        </w:tc>
        <w:tc>
          <w:tcPr>
            <w:tcW w:w="1152" w:type="dxa"/>
          </w:tcPr>
          <w:p w14:paraId="2770F6DF" w14:textId="77777777" w:rsidR="006F2B85" w:rsidRDefault="001E7B82">
            <w:pPr>
              <w:pStyle w:val="TableText"/>
            </w:pPr>
            <w:r>
              <w:t>MAY</w:t>
            </w:r>
          </w:p>
        </w:tc>
        <w:tc>
          <w:tcPr>
            <w:tcW w:w="864" w:type="dxa"/>
          </w:tcPr>
          <w:p w14:paraId="33BB8ABA" w14:textId="77777777" w:rsidR="006F2B85" w:rsidRDefault="006F2B85">
            <w:pPr>
              <w:pStyle w:val="TableText"/>
            </w:pPr>
          </w:p>
        </w:tc>
        <w:tc>
          <w:tcPr>
            <w:tcW w:w="1104" w:type="dxa"/>
          </w:tcPr>
          <w:p w14:paraId="3CC5C083" w14:textId="0E7EEA01" w:rsidR="006F2B85" w:rsidRDefault="001E7B82">
            <w:pPr>
              <w:pStyle w:val="TableText"/>
            </w:pPr>
            <w:hyperlink w:anchor="C_5564-31256">
              <w:r>
                <w:rPr>
                  <w:rStyle w:val="HyperlinkText9pt"/>
                </w:rPr>
                <w:t>5564-31256</w:t>
              </w:r>
            </w:hyperlink>
          </w:p>
        </w:tc>
        <w:tc>
          <w:tcPr>
            <w:tcW w:w="2975" w:type="dxa"/>
          </w:tcPr>
          <w:p w14:paraId="09772B3F" w14:textId="77777777" w:rsidR="006F2B85" w:rsidRDefault="006F2B85">
            <w:pPr>
              <w:pStyle w:val="TableText"/>
            </w:pPr>
          </w:p>
        </w:tc>
      </w:tr>
      <w:tr w:rsidR="006F2B85" w14:paraId="690AF024" w14:textId="77777777">
        <w:trPr>
          <w:jc w:val="center"/>
        </w:trPr>
        <w:tc>
          <w:tcPr>
            <w:tcW w:w="3345" w:type="dxa"/>
          </w:tcPr>
          <w:p w14:paraId="3CFB13DC" w14:textId="77777777" w:rsidR="006F2B85" w:rsidRDefault="001E7B82">
            <w:pPr>
              <w:pStyle w:val="TableText"/>
            </w:pPr>
            <w:r>
              <w:tab/>
            </w:r>
            <w:r>
              <w:tab/>
              <w:t>@typeCode</w:t>
            </w:r>
          </w:p>
        </w:tc>
        <w:tc>
          <w:tcPr>
            <w:tcW w:w="720" w:type="dxa"/>
          </w:tcPr>
          <w:p w14:paraId="0735A8F4" w14:textId="77777777" w:rsidR="006F2B85" w:rsidRDefault="001E7B82">
            <w:pPr>
              <w:pStyle w:val="TableText"/>
            </w:pPr>
            <w:r>
              <w:t>1..1</w:t>
            </w:r>
          </w:p>
        </w:tc>
        <w:tc>
          <w:tcPr>
            <w:tcW w:w="1152" w:type="dxa"/>
          </w:tcPr>
          <w:p w14:paraId="309F5DCD" w14:textId="77777777" w:rsidR="006F2B85" w:rsidRDefault="001E7B82">
            <w:pPr>
              <w:pStyle w:val="TableText"/>
            </w:pPr>
            <w:r>
              <w:t>SHALL</w:t>
            </w:r>
          </w:p>
        </w:tc>
        <w:tc>
          <w:tcPr>
            <w:tcW w:w="864" w:type="dxa"/>
          </w:tcPr>
          <w:p w14:paraId="6CDE4E0C" w14:textId="77777777" w:rsidR="006F2B85" w:rsidRDefault="006F2B85">
            <w:pPr>
              <w:pStyle w:val="TableText"/>
            </w:pPr>
          </w:p>
        </w:tc>
        <w:tc>
          <w:tcPr>
            <w:tcW w:w="1104" w:type="dxa"/>
          </w:tcPr>
          <w:p w14:paraId="276514A0" w14:textId="00FFBE15" w:rsidR="006F2B85" w:rsidRDefault="001E7B82">
            <w:pPr>
              <w:pStyle w:val="TableText"/>
            </w:pPr>
            <w:hyperlink w:anchor="C_5564-31336">
              <w:r>
                <w:rPr>
                  <w:rStyle w:val="HyperlinkText9pt"/>
                </w:rPr>
                <w:t>5564-31336</w:t>
              </w:r>
            </w:hyperlink>
          </w:p>
        </w:tc>
        <w:tc>
          <w:tcPr>
            <w:tcW w:w="2975" w:type="dxa"/>
          </w:tcPr>
          <w:p w14:paraId="6BD5181D" w14:textId="77777777" w:rsidR="006F2B85" w:rsidRDefault="001E7B82">
            <w:pPr>
              <w:pStyle w:val="TableText"/>
            </w:pPr>
            <w:r>
              <w:t>urn:oid:2.16.840.1.113883.5.1002 (HL7ActRelationshipType) = REFR</w:t>
            </w:r>
          </w:p>
        </w:tc>
      </w:tr>
      <w:tr w:rsidR="006F2B85" w14:paraId="79E00A5B" w14:textId="77777777">
        <w:trPr>
          <w:jc w:val="center"/>
        </w:trPr>
        <w:tc>
          <w:tcPr>
            <w:tcW w:w="3345" w:type="dxa"/>
          </w:tcPr>
          <w:p w14:paraId="63AB8C96" w14:textId="77777777" w:rsidR="006F2B85" w:rsidRDefault="001E7B82">
            <w:pPr>
              <w:pStyle w:val="TableText"/>
            </w:pPr>
            <w:r>
              <w:tab/>
            </w:r>
            <w:r>
              <w:tab/>
              <w:t>observation</w:t>
            </w:r>
          </w:p>
        </w:tc>
        <w:tc>
          <w:tcPr>
            <w:tcW w:w="720" w:type="dxa"/>
          </w:tcPr>
          <w:p w14:paraId="473D4BD4" w14:textId="77777777" w:rsidR="006F2B85" w:rsidRDefault="001E7B82">
            <w:pPr>
              <w:pStyle w:val="TableText"/>
            </w:pPr>
            <w:r>
              <w:t>1..1</w:t>
            </w:r>
          </w:p>
        </w:tc>
        <w:tc>
          <w:tcPr>
            <w:tcW w:w="1152" w:type="dxa"/>
          </w:tcPr>
          <w:p w14:paraId="1592EF17" w14:textId="77777777" w:rsidR="006F2B85" w:rsidRDefault="001E7B82">
            <w:pPr>
              <w:pStyle w:val="TableText"/>
            </w:pPr>
            <w:r>
              <w:t>SHALL</w:t>
            </w:r>
          </w:p>
        </w:tc>
        <w:tc>
          <w:tcPr>
            <w:tcW w:w="864" w:type="dxa"/>
          </w:tcPr>
          <w:p w14:paraId="40EB0E7C" w14:textId="77777777" w:rsidR="006F2B85" w:rsidRDefault="006F2B85">
            <w:pPr>
              <w:pStyle w:val="TableText"/>
            </w:pPr>
          </w:p>
        </w:tc>
        <w:tc>
          <w:tcPr>
            <w:tcW w:w="1104" w:type="dxa"/>
          </w:tcPr>
          <w:p w14:paraId="14978FAE" w14:textId="265CA67D" w:rsidR="006F2B85" w:rsidRDefault="001E7B82">
            <w:pPr>
              <w:pStyle w:val="TableText"/>
            </w:pPr>
            <w:hyperlink w:anchor="C_5564-31337">
              <w:r>
                <w:rPr>
                  <w:rStyle w:val="HyperlinkText9pt"/>
                </w:rPr>
                <w:t>5564-31337</w:t>
              </w:r>
            </w:hyperlink>
          </w:p>
        </w:tc>
        <w:tc>
          <w:tcPr>
            <w:tcW w:w="2975" w:type="dxa"/>
          </w:tcPr>
          <w:p w14:paraId="156FB784" w14:textId="033F33D8" w:rsidR="006F2B85" w:rsidRDefault="001E7B82">
            <w:pPr>
              <w:pStyle w:val="TableText"/>
            </w:pPr>
            <w:hyperlink w:anchor="E_Vital_Sign_Observation_V2">
              <w:r>
                <w:rPr>
                  <w:rStyle w:val="HyperlinkText9pt"/>
                </w:rPr>
                <w:t>Vital Sign Observation (V2) (identifier: urn:hl7ii:2.16.840.1.113883.10.20.22.4.27:2014-06-09</w:t>
              </w:r>
            </w:hyperlink>
          </w:p>
        </w:tc>
      </w:tr>
      <w:tr w:rsidR="006F2B85" w14:paraId="5043641F" w14:textId="77777777">
        <w:trPr>
          <w:jc w:val="center"/>
        </w:trPr>
        <w:tc>
          <w:tcPr>
            <w:tcW w:w="3345" w:type="dxa"/>
          </w:tcPr>
          <w:p w14:paraId="22FA493C" w14:textId="77777777" w:rsidR="006F2B85" w:rsidRDefault="001E7B82">
            <w:pPr>
              <w:pStyle w:val="TableText"/>
            </w:pPr>
            <w:r>
              <w:tab/>
              <w:t>entryRelationship</w:t>
            </w:r>
          </w:p>
        </w:tc>
        <w:tc>
          <w:tcPr>
            <w:tcW w:w="720" w:type="dxa"/>
          </w:tcPr>
          <w:p w14:paraId="76D84628" w14:textId="77777777" w:rsidR="006F2B85" w:rsidRDefault="001E7B82">
            <w:pPr>
              <w:pStyle w:val="TableText"/>
            </w:pPr>
            <w:r>
              <w:t>0..*</w:t>
            </w:r>
          </w:p>
        </w:tc>
        <w:tc>
          <w:tcPr>
            <w:tcW w:w="1152" w:type="dxa"/>
          </w:tcPr>
          <w:p w14:paraId="620851AF" w14:textId="77777777" w:rsidR="006F2B85" w:rsidRDefault="001E7B82">
            <w:pPr>
              <w:pStyle w:val="TableText"/>
            </w:pPr>
            <w:r>
              <w:t>MAY</w:t>
            </w:r>
          </w:p>
        </w:tc>
        <w:tc>
          <w:tcPr>
            <w:tcW w:w="864" w:type="dxa"/>
          </w:tcPr>
          <w:p w14:paraId="743288CD" w14:textId="77777777" w:rsidR="006F2B85" w:rsidRDefault="006F2B85">
            <w:pPr>
              <w:pStyle w:val="TableText"/>
            </w:pPr>
          </w:p>
        </w:tc>
        <w:tc>
          <w:tcPr>
            <w:tcW w:w="1104" w:type="dxa"/>
          </w:tcPr>
          <w:p w14:paraId="51B725B2" w14:textId="6AAA6CA0" w:rsidR="006F2B85" w:rsidRDefault="001E7B82">
            <w:pPr>
              <w:pStyle w:val="TableText"/>
            </w:pPr>
            <w:hyperlink w:anchor="C_5564-31257">
              <w:r>
                <w:rPr>
                  <w:rStyle w:val="HyperlinkText9pt"/>
                </w:rPr>
                <w:t>5564-</w:t>
              </w:r>
              <w:r>
                <w:rPr>
                  <w:rStyle w:val="HyperlinkText9pt"/>
                </w:rPr>
                <w:lastRenderedPageBreak/>
                <w:t>31257</w:t>
              </w:r>
            </w:hyperlink>
          </w:p>
        </w:tc>
        <w:tc>
          <w:tcPr>
            <w:tcW w:w="2975" w:type="dxa"/>
          </w:tcPr>
          <w:p w14:paraId="7A2DF600" w14:textId="77777777" w:rsidR="006F2B85" w:rsidRDefault="006F2B85">
            <w:pPr>
              <w:pStyle w:val="TableText"/>
            </w:pPr>
          </w:p>
        </w:tc>
      </w:tr>
      <w:tr w:rsidR="006F2B85" w14:paraId="391B8B00" w14:textId="77777777">
        <w:trPr>
          <w:jc w:val="center"/>
        </w:trPr>
        <w:tc>
          <w:tcPr>
            <w:tcW w:w="3345" w:type="dxa"/>
          </w:tcPr>
          <w:p w14:paraId="4464D87F" w14:textId="77777777" w:rsidR="006F2B85" w:rsidRDefault="001E7B82">
            <w:pPr>
              <w:pStyle w:val="TableText"/>
            </w:pPr>
            <w:r>
              <w:tab/>
            </w:r>
            <w:r>
              <w:tab/>
              <w:t>@typeCode</w:t>
            </w:r>
          </w:p>
        </w:tc>
        <w:tc>
          <w:tcPr>
            <w:tcW w:w="720" w:type="dxa"/>
          </w:tcPr>
          <w:p w14:paraId="6BD254CE" w14:textId="77777777" w:rsidR="006F2B85" w:rsidRDefault="001E7B82">
            <w:pPr>
              <w:pStyle w:val="TableText"/>
            </w:pPr>
            <w:r>
              <w:t>1..1</w:t>
            </w:r>
          </w:p>
        </w:tc>
        <w:tc>
          <w:tcPr>
            <w:tcW w:w="1152" w:type="dxa"/>
          </w:tcPr>
          <w:p w14:paraId="7F0C466A" w14:textId="77777777" w:rsidR="006F2B85" w:rsidRDefault="001E7B82">
            <w:pPr>
              <w:pStyle w:val="TableText"/>
            </w:pPr>
            <w:r>
              <w:t>SHALL</w:t>
            </w:r>
          </w:p>
        </w:tc>
        <w:tc>
          <w:tcPr>
            <w:tcW w:w="864" w:type="dxa"/>
          </w:tcPr>
          <w:p w14:paraId="14F639C9" w14:textId="77777777" w:rsidR="006F2B85" w:rsidRDefault="006F2B85">
            <w:pPr>
              <w:pStyle w:val="TableText"/>
            </w:pPr>
          </w:p>
        </w:tc>
        <w:tc>
          <w:tcPr>
            <w:tcW w:w="1104" w:type="dxa"/>
          </w:tcPr>
          <w:p w14:paraId="45138F70" w14:textId="168E8FF6" w:rsidR="006F2B85" w:rsidRDefault="001E7B82">
            <w:pPr>
              <w:pStyle w:val="TableText"/>
            </w:pPr>
            <w:hyperlink w:anchor="C_5564-31339">
              <w:r>
                <w:rPr>
                  <w:rStyle w:val="HyperlinkText9pt"/>
                </w:rPr>
                <w:t>5564-31339</w:t>
              </w:r>
            </w:hyperlink>
          </w:p>
        </w:tc>
        <w:tc>
          <w:tcPr>
            <w:tcW w:w="2975" w:type="dxa"/>
          </w:tcPr>
          <w:p w14:paraId="1A72971A" w14:textId="77777777" w:rsidR="006F2B85" w:rsidRDefault="001E7B82">
            <w:pPr>
              <w:pStyle w:val="TableText"/>
            </w:pPr>
            <w:r>
              <w:t>urn:oid:2.16.840.1.113883.5.1002 (HL7ActRelationshipType) = REFR</w:t>
            </w:r>
          </w:p>
        </w:tc>
      </w:tr>
      <w:tr w:rsidR="006F2B85" w14:paraId="19736774" w14:textId="77777777">
        <w:trPr>
          <w:jc w:val="center"/>
        </w:trPr>
        <w:tc>
          <w:tcPr>
            <w:tcW w:w="3345" w:type="dxa"/>
          </w:tcPr>
          <w:p w14:paraId="70B04E92" w14:textId="77777777" w:rsidR="006F2B85" w:rsidRDefault="001E7B82">
            <w:pPr>
              <w:pStyle w:val="TableText"/>
            </w:pPr>
            <w:r>
              <w:tab/>
            </w:r>
            <w:r>
              <w:tab/>
              <w:t>observation</w:t>
            </w:r>
          </w:p>
        </w:tc>
        <w:tc>
          <w:tcPr>
            <w:tcW w:w="720" w:type="dxa"/>
          </w:tcPr>
          <w:p w14:paraId="36C3337F" w14:textId="77777777" w:rsidR="006F2B85" w:rsidRDefault="001E7B82">
            <w:pPr>
              <w:pStyle w:val="TableText"/>
            </w:pPr>
            <w:r>
              <w:t>1..1</w:t>
            </w:r>
          </w:p>
        </w:tc>
        <w:tc>
          <w:tcPr>
            <w:tcW w:w="1152" w:type="dxa"/>
          </w:tcPr>
          <w:p w14:paraId="799B5DBC" w14:textId="77777777" w:rsidR="006F2B85" w:rsidRDefault="001E7B82">
            <w:pPr>
              <w:pStyle w:val="TableText"/>
            </w:pPr>
            <w:r>
              <w:t>SHALL</w:t>
            </w:r>
          </w:p>
        </w:tc>
        <w:tc>
          <w:tcPr>
            <w:tcW w:w="864" w:type="dxa"/>
          </w:tcPr>
          <w:p w14:paraId="5867E3E4" w14:textId="77777777" w:rsidR="006F2B85" w:rsidRDefault="006F2B85">
            <w:pPr>
              <w:pStyle w:val="TableText"/>
            </w:pPr>
          </w:p>
        </w:tc>
        <w:tc>
          <w:tcPr>
            <w:tcW w:w="1104" w:type="dxa"/>
          </w:tcPr>
          <w:p w14:paraId="249E7F91" w14:textId="0200B9C0" w:rsidR="006F2B85" w:rsidRDefault="001E7B82">
            <w:pPr>
              <w:pStyle w:val="TableText"/>
            </w:pPr>
            <w:hyperlink w:anchor="C_5564-31340">
              <w:r>
                <w:rPr>
                  <w:rStyle w:val="HyperlinkText9pt"/>
                </w:rPr>
                <w:t>5564-31340</w:t>
              </w:r>
            </w:hyperlink>
          </w:p>
        </w:tc>
        <w:tc>
          <w:tcPr>
            <w:tcW w:w="2975" w:type="dxa"/>
          </w:tcPr>
          <w:p w14:paraId="6F909A11" w14:textId="44E665DD" w:rsidR="006F2B85" w:rsidRDefault="001E7B82">
            <w:pPr>
              <w:pStyle w:val="TableText"/>
            </w:pPr>
            <w:hyperlink w:anchor="E_Longitudinal_Care_Wound_Observation_V2">
              <w:r>
                <w:rPr>
                  <w:rStyle w:val="HyperlinkText9pt"/>
                </w:rPr>
                <w:t>Longitudinal Care Wound Observation (V2) (identifier: urn:hl7ii:2.16.840.1.113883.10.20.22.4.114:2015-08-01</w:t>
              </w:r>
            </w:hyperlink>
          </w:p>
        </w:tc>
      </w:tr>
      <w:tr w:rsidR="006F2B85" w14:paraId="138DD841" w14:textId="77777777">
        <w:trPr>
          <w:jc w:val="center"/>
        </w:trPr>
        <w:tc>
          <w:tcPr>
            <w:tcW w:w="3345" w:type="dxa"/>
          </w:tcPr>
          <w:p w14:paraId="7B54888E" w14:textId="77777777" w:rsidR="006F2B85" w:rsidRDefault="001E7B82">
            <w:pPr>
              <w:pStyle w:val="TableText"/>
            </w:pPr>
            <w:r>
              <w:tab/>
              <w:t>entryRelationship</w:t>
            </w:r>
          </w:p>
        </w:tc>
        <w:tc>
          <w:tcPr>
            <w:tcW w:w="720" w:type="dxa"/>
          </w:tcPr>
          <w:p w14:paraId="7507B15C" w14:textId="77777777" w:rsidR="006F2B85" w:rsidRDefault="001E7B82">
            <w:pPr>
              <w:pStyle w:val="TableText"/>
            </w:pPr>
            <w:r>
              <w:t>0..*</w:t>
            </w:r>
          </w:p>
        </w:tc>
        <w:tc>
          <w:tcPr>
            <w:tcW w:w="1152" w:type="dxa"/>
          </w:tcPr>
          <w:p w14:paraId="432C0757" w14:textId="77777777" w:rsidR="006F2B85" w:rsidRDefault="001E7B82">
            <w:pPr>
              <w:pStyle w:val="TableText"/>
            </w:pPr>
            <w:r>
              <w:t>MAY</w:t>
            </w:r>
          </w:p>
        </w:tc>
        <w:tc>
          <w:tcPr>
            <w:tcW w:w="864" w:type="dxa"/>
          </w:tcPr>
          <w:p w14:paraId="0B226442" w14:textId="77777777" w:rsidR="006F2B85" w:rsidRDefault="006F2B85">
            <w:pPr>
              <w:pStyle w:val="TableText"/>
            </w:pPr>
          </w:p>
        </w:tc>
        <w:tc>
          <w:tcPr>
            <w:tcW w:w="1104" w:type="dxa"/>
          </w:tcPr>
          <w:p w14:paraId="416CEEAD" w14:textId="59810881" w:rsidR="006F2B85" w:rsidRDefault="001E7B82">
            <w:pPr>
              <w:pStyle w:val="TableText"/>
            </w:pPr>
            <w:hyperlink w:anchor="C_5564-31365">
              <w:r>
                <w:rPr>
                  <w:rStyle w:val="HyperlinkText9pt"/>
                </w:rPr>
                <w:t>5564-31365</w:t>
              </w:r>
            </w:hyperlink>
          </w:p>
        </w:tc>
        <w:tc>
          <w:tcPr>
            <w:tcW w:w="2975" w:type="dxa"/>
          </w:tcPr>
          <w:p w14:paraId="0B0D2D41" w14:textId="77777777" w:rsidR="006F2B85" w:rsidRDefault="006F2B85">
            <w:pPr>
              <w:pStyle w:val="TableText"/>
            </w:pPr>
          </w:p>
        </w:tc>
      </w:tr>
      <w:tr w:rsidR="006F2B85" w14:paraId="197840F0" w14:textId="77777777">
        <w:trPr>
          <w:jc w:val="center"/>
        </w:trPr>
        <w:tc>
          <w:tcPr>
            <w:tcW w:w="3345" w:type="dxa"/>
          </w:tcPr>
          <w:p w14:paraId="43ADED96" w14:textId="77777777" w:rsidR="006F2B85" w:rsidRDefault="001E7B82">
            <w:pPr>
              <w:pStyle w:val="TableText"/>
            </w:pPr>
            <w:r>
              <w:tab/>
            </w:r>
            <w:r>
              <w:tab/>
              <w:t>@typeCode</w:t>
            </w:r>
          </w:p>
        </w:tc>
        <w:tc>
          <w:tcPr>
            <w:tcW w:w="720" w:type="dxa"/>
          </w:tcPr>
          <w:p w14:paraId="02806146" w14:textId="77777777" w:rsidR="006F2B85" w:rsidRDefault="001E7B82">
            <w:pPr>
              <w:pStyle w:val="TableText"/>
            </w:pPr>
            <w:r>
              <w:t>1..1</w:t>
            </w:r>
          </w:p>
        </w:tc>
        <w:tc>
          <w:tcPr>
            <w:tcW w:w="1152" w:type="dxa"/>
          </w:tcPr>
          <w:p w14:paraId="12205C60" w14:textId="77777777" w:rsidR="006F2B85" w:rsidRDefault="001E7B82">
            <w:pPr>
              <w:pStyle w:val="TableText"/>
            </w:pPr>
            <w:r>
              <w:t>SHALL</w:t>
            </w:r>
          </w:p>
        </w:tc>
        <w:tc>
          <w:tcPr>
            <w:tcW w:w="864" w:type="dxa"/>
          </w:tcPr>
          <w:p w14:paraId="7E848D37" w14:textId="77777777" w:rsidR="006F2B85" w:rsidRDefault="006F2B85">
            <w:pPr>
              <w:pStyle w:val="TableText"/>
            </w:pPr>
          </w:p>
        </w:tc>
        <w:tc>
          <w:tcPr>
            <w:tcW w:w="1104" w:type="dxa"/>
          </w:tcPr>
          <w:p w14:paraId="3E2A6C9E" w14:textId="3EB87F7E" w:rsidR="006F2B85" w:rsidRDefault="001E7B82">
            <w:pPr>
              <w:pStyle w:val="TableText"/>
            </w:pPr>
            <w:hyperlink w:anchor="C_5564-31366">
              <w:r>
                <w:rPr>
                  <w:rStyle w:val="HyperlinkText9pt"/>
                </w:rPr>
                <w:t>5564-31366</w:t>
              </w:r>
            </w:hyperlink>
          </w:p>
        </w:tc>
        <w:tc>
          <w:tcPr>
            <w:tcW w:w="2975" w:type="dxa"/>
          </w:tcPr>
          <w:p w14:paraId="7C95CA21" w14:textId="77777777" w:rsidR="006F2B85" w:rsidRDefault="001E7B82">
            <w:pPr>
              <w:pStyle w:val="TableText"/>
            </w:pPr>
            <w:r>
              <w:t>urn:oid:2.16.840.1.113883.5.1002 (HL7ActRelationshipType) = SPRT</w:t>
            </w:r>
          </w:p>
        </w:tc>
      </w:tr>
      <w:tr w:rsidR="006F2B85" w14:paraId="1FB9FB5F" w14:textId="77777777">
        <w:trPr>
          <w:jc w:val="center"/>
        </w:trPr>
        <w:tc>
          <w:tcPr>
            <w:tcW w:w="3345" w:type="dxa"/>
          </w:tcPr>
          <w:p w14:paraId="355FEEDC" w14:textId="77777777" w:rsidR="006F2B85" w:rsidRDefault="001E7B82">
            <w:pPr>
              <w:pStyle w:val="TableText"/>
            </w:pPr>
            <w:r>
              <w:tab/>
            </w:r>
            <w:r>
              <w:tab/>
              <w:t>observation</w:t>
            </w:r>
          </w:p>
        </w:tc>
        <w:tc>
          <w:tcPr>
            <w:tcW w:w="720" w:type="dxa"/>
          </w:tcPr>
          <w:p w14:paraId="3C5B4630" w14:textId="77777777" w:rsidR="006F2B85" w:rsidRDefault="001E7B82">
            <w:pPr>
              <w:pStyle w:val="TableText"/>
            </w:pPr>
            <w:r>
              <w:t>1..1</w:t>
            </w:r>
          </w:p>
        </w:tc>
        <w:tc>
          <w:tcPr>
            <w:tcW w:w="1152" w:type="dxa"/>
          </w:tcPr>
          <w:p w14:paraId="14A0783B" w14:textId="77777777" w:rsidR="006F2B85" w:rsidRDefault="001E7B82">
            <w:pPr>
              <w:pStyle w:val="TableText"/>
            </w:pPr>
            <w:r>
              <w:t>SHALL</w:t>
            </w:r>
          </w:p>
        </w:tc>
        <w:tc>
          <w:tcPr>
            <w:tcW w:w="864" w:type="dxa"/>
          </w:tcPr>
          <w:p w14:paraId="6B312C46" w14:textId="77777777" w:rsidR="006F2B85" w:rsidRDefault="006F2B85">
            <w:pPr>
              <w:pStyle w:val="TableText"/>
            </w:pPr>
          </w:p>
        </w:tc>
        <w:tc>
          <w:tcPr>
            <w:tcW w:w="1104" w:type="dxa"/>
          </w:tcPr>
          <w:p w14:paraId="587C6626" w14:textId="61457C1E" w:rsidR="006F2B85" w:rsidRDefault="001E7B82">
            <w:pPr>
              <w:pStyle w:val="TableText"/>
            </w:pPr>
            <w:hyperlink w:anchor="C_5564-31367">
              <w:r>
                <w:rPr>
                  <w:rStyle w:val="HyperlinkText9pt"/>
                </w:rPr>
                <w:t>5564-31367</w:t>
              </w:r>
            </w:hyperlink>
          </w:p>
        </w:tc>
        <w:tc>
          <w:tcPr>
            <w:tcW w:w="2975" w:type="dxa"/>
          </w:tcPr>
          <w:p w14:paraId="3767AF39" w14:textId="387480B9" w:rsidR="006F2B85" w:rsidRDefault="001E7B82">
            <w:pPr>
              <w:pStyle w:val="TableText"/>
            </w:pPr>
            <w:hyperlink w:anchor="E_Problem_Observation_NHCS_V5">
              <w:r>
                <w:rPr>
                  <w:rStyle w:val="HyperlinkText9pt"/>
                </w:rPr>
                <w:t>Problem Observation (NHCS V5) (identifier: urn:hl7ii:2.16.840.1.113883.10.20.22.4.4:2025-08-01</w:t>
              </w:r>
            </w:hyperlink>
          </w:p>
        </w:tc>
      </w:tr>
      <w:tr w:rsidR="006F2B85" w14:paraId="6F47F40E" w14:textId="77777777">
        <w:trPr>
          <w:jc w:val="center"/>
        </w:trPr>
        <w:tc>
          <w:tcPr>
            <w:tcW w:w="3345" w:type="dxa"/>
          </w:tcPr>
          <w:p w14:paraId="3CED20F0" w14:textId="77777777" w:rsidR="006F2B85" w:rsidRDefault="001E7B82">
            <w:pPr>
              <w:pStyle w:val="TableText"/>
            </w:pPr>
            <w:r>
              <w:tab/>
              <w:t>entryRelationship</w:t>
            </w:r>
          </w:p>
        </w:tc>
        <w:tc>
          <w:tcPr>
            <w:tcW w:w="720" w:type="dxa"/>
          </w:tcPr>
          <w:p w14:paraId="70155E38" w14:textId="77777777" w:rsidR="006F2B85" w:rsidRDefault="001E7B82">
            <w:pPr>
              <w:pStyle w:val="TableText"/>
            </w:pPr>
            <w:r>
              <w:t>0..*</w:t>
            </w:r>
          </w:p>
        </w:tc>
        <w:tc>
          <w:tcPr>
            <w:tcW w:w="1152" w:type="dxa"/>
          </w:tcPr>
          <w:p w14:paraId="7ECC6BAC" w14:textId="77777777" w:rsidR="006F2B85" w:rsidRDefault="001E7B82">
            <w:pPr>
              <w:pStyle w:val="TableText"/>
            </w:pPr>
            <w:r>
              <w:t>MAY</w:t>
            </w:r>
          </w:p>
        </w:tc>
        <w:tc>
          <w:tcPr>
            <w:tcW w:w="864" w:type="dxa"/>
          </w:tcPr>
          <w:p w14:paraId="034BA3E4" w14:textId="77777777" w:rsidR="006F2B85" w:rsidRDefault="006F2B85">
            <w:pPr>
              <w:pStyle w:val="TableText"/>
            </w:pPr>
          </w:p>
        </w:tc>
        <w:tc>
          <w:tcPr>
            <w:tcW w:w="1104" w:type="dxa"/>
          </w:tcPr>
          <w:p w14:paraId="07DB25CB" w14:textId="536B927B" w:rsidR="006F2B85" w:rsidRDefault="001E7B82">
            <w:pPr>
              <w:pStyle w:val="TableText"/>
            </w:pPr>
            <w:hyperlink w:anchor="C_5564-31368">
              <w:r>
                <w:rPr>
                  <w:rStyle w:val="HyperlinkText9pt"/>
                </w:rPr>
                <w:t>5564-31368</w:t>
              </w:r>
            </w:hyperlink>
          </w:p>
        </w:tc>
        <w:tc>
          <w:tcPr>
            <w:tcW w:w="2975" w:type="dxa"/>
          </w:tcPr>
          <w:p w14:paraId="7D45868E" w14:textId="77777777" w:rsidR="006F2B85" w:rsidRDefault="006F2B85">
            <w:pPr>
              <w:pStyle w:val="TableText"/>
            </w:pPr>
          </w:p>
        </w:tc>
      </w:tr>
      <w:tr w:rsidR="006F2B85" w14:paraId="074E294A" w14:textId="77777777">
        <w:trPr>
          <w:jc w:val="center"/>
        </w:trPr>
        <w:tc>
          <w:tcPr>
            <w:tcW w:w="3345" w:type="dxa"/>
          </w:tcPr>
          <w:p w14:paraId="366A9F2B" w14:textId="77777777" w:rsidR="006F2B85" w:rsidRDefault="001E7B82">
            <w:pPr>
              <w:pStyle w:val="TableText"/>
            </w:pPr>
            <w:r>
              <w:tab/>
            </w:r>
            <w:r>
              <w:tab/>
              <w:t>@typeCode</w:t>
            </w:r>
          </w:p>
        </w:tc>
        <w:tc>
          <w:tcPr>
            <w:tcW w:w="720" w:type="dxa"/>
          </w:tcPr>
          <w:p w14:paraId="3369059F" w14:textId="77777777" w:rsidR="006F2B85" w:rsidRDefault="001E7B82">
            <w:pPr>
              <w:pStyle w:val="TableText"/>
            </w:pPr>
            <w:r>
              <w:t>1..1</w:t>
            </w:r>
          </w:p>
        </w:tc>
        <w:tc>
          <w:tcPr>
            <w:tcW w:w="1152" w:type="dxa"/>
          </w:tcPr>
          <w:p w14:paraId="5F0965CC" w14:textId="77777777" w:rsidR="006F2B85" w:rsidRDefault="001E7B82">
            <w:pPr>
              <w:pStyle w:val="TableText"/>
            </w:pPr>
            <w:r>
              <w:t>SHALL</w:t>
            </w:r>
          </w:p>
        </w:tc>
        <w:tc>
          <w:tcPr>
            <w:tcW w:w="864" w:type="dxa"/>
          </w:tcPr>
          <w:p w14:paraId="0693366E" w14:textId="77777777" w:rsidR="006F2B85" w:rsidRDefault="006F2B85">
            <w:pPr>
              <w:pStyle w:val="TableText"/>
            </w:pPr>
          </w:p>
        </w:tc>
        <w:tc>
          <w:tcPr>
            <w:tcW w:w="1104" w:type="dxa"/>
          </w:tcPr>
          <w:p w14:paraId="589BBBFA" w14:textId="735965BE" w:rsidR="006F2B85" w:rsidRDefault="001E7B82">
            <w:pPr>
              <w:pStyle w:val="TableText"/>
            </w:pPr>
            <w:hyperlink w:anchor="C_5564-31369">
              <w:r>
                <w:rPr>
                  <w:rStyle w:val="HyperlinkText9pt"/>
                </w:rPr>
                <w:t>5564-31369</w:t>
              </w:r>
            </w:hyperlink>
          </w:p>
        </w:tc>
        <w:tc>
          <w:tcPr>
            <w:tcW w:w="2975" w:type="dxa"/>
          </w:tcPr>
          <w:p w14:paraId="6987517D" w14:textId="77777777" w:rsidR="006F2B85" w:rsidRDefault="001E7B82">
            <w:pPr>
              <w:pStyle w:val="TableText"/>
            </w:pPr>
            <w:r>
              <w:t>urn:oid:2.16.840.1.113883.5.1002 (HL7ActRelationshipType) = REFR</w:t>
            </w:r>
          </w:p>
        </w:tc>
      </w:tr>
      <w:tr w:rsidR="006F2B85" w14:paraId="28EF0998" w14:textId="77777777">
        <w:trPr>
          <w:jc w:val="center"/>
        </w:trPr>
        <w:tc>
          <w:tcPr>
            <w:tcW w:w="3345" w:type="dxa"/>
          </w:tcPr>
          <w:p w14:paraId="5C92BF8B" w14:textId="77777777" w:rsidR="006F2B85" w:rsidRDefault="001E7B82">
            <w:pPr>
              <w:pStyle w:val="TableText"/>
            </w:pPr>
            <w:r>
              <w:tab/>
            </w:r>
            <w:r>
              <w:tab/>
              <w:t>observation</w:t>
            </w:r>
          </w:p>
        </w:tc>
        <w:tc>
          <w:tcPr>
            <w:tcW w:w="720" w:type="dxa"/>
          </w:tcPr>
          <w:p w14:paraId="04CB122A" w14:textId="77777777" w:rsidR="006F2B85" w:rsidRDefault="001E7B82">
            <w:pPr>
              <w:pStyle w:val="TableText"/>
            </w:pPr>
            <w:r>
              <w:t>1..1</w:t>
            </w:r>
          </w:p>
        </w:tc>
        <w:tc>
          <w:tcPr>
            <w:tcW w:w="1152" w:type="dxa"/>
          </w:tcPr>
          <w:p w14:paraId="7D84807D" w14:textId="77777777" w:rsidR="006F2B85" w:rsidRDefault="001E7B82">
            <w:pPr>
              <w:pStyle w:val="TableText"/>
            </w:pPr>
            <w:r>
              <w:t>SHALL</w:t>
            </w:r>
          </w:p>
        </w:tc>
        <w:tc>
          <w:tcPr>
            <w:tcW w:w="864" w:type="dxa"/>
          </w:tcPr>
          <w:p w14:paraId="5F423431" w14:textId="77777777" w:rsidR="006F2B85" w:rsidRDefault="006F2B85">
            <w:pPr>
              <w:pStyle w:val="TableText"/>
            </w:pPr>
          </w:p>
        </w:tc>
        <w:tc>
          <w:tcPr>
            <w:tcW w:w="1104" w:type="dxa"/>
          </w:tcPr>
          <w:p w14:paraId="09D93484" w14:textId="0DE638EC" w:rsidR="006F2B85" w:rsidRDefault="001E7B82">
            <w:pPr>
              <w:pStyle w:val="TableText"/>
            </w:pPr>
            <w:hyperlink w:anchor="C_5564-31370">
              <w:r>
                <w:rPr>
                  <w:rStyle w:val="HyperlinkText9pt"/>
                </w:rPr>
                <w:t>5564-31370</w:t>
              </w:r>
            </w:hyperlink>
          </w:p>
        </w:tc>
        <w:tc>
          <w:tcPr>
            <w:tcW w:w="2975" w:type="dxa"/>
          </w:tcPr>
          <w:p w14:paraId="6CC050F7" w14:textId="77777777" w:rsidR="006F2B85" w:rsidRDefault="001E7B82">
            <w:pPr>
              <w:pStyle w:val="TableText"/>
            </w:pPr>
            <w:r>
              <w:t>Caregiver Characteristics (identifier: urn:oid:2.16.840.1.113883.10.20.22.4.72</w:t>
            </w:r>
          </w:p>
        </w:tc>
      </w:tr>
      <w:tr w:rsidR="006F2B85" w14:paraId="3FD519C7" w14:textId="77777777">
        <w:trPr>
          <w:jc w:val="center"/>
        </w:trPr>
        <w:tc>
          <w:tcPr>
            <w:tcW w:w="3345" w:type="dxa"/>
          </w:tcPr>
          <w:p w14:paraId="754FDB6A" w14:textId="77777777" w:rsidR="006F2B85" w:rsidRDefault="001E7B82">
            <w:pPr>
              <w:pStyle w:val="TableText"/>
            </w:pPr>
            <w:r>
              <w:tab/>
              <w:t>entryRelationship</w:t>
            </w:r>
          </w:p>
        </w:tc>
        <w:tc>
          <w:tcPr>
            <w:tcW w:w="720" w:type="dxa"/>
          </w:tcPr>
          <w:p w14:paraId="13A1717D" w14:textId="77777777" w:rsidR="006F2B85" w:rsidRDefault="001E7B82">
            <w:pPr>
              <w:pStyle w:val="TableText"/>
            </w:pPr>
            <w:r>
              <w:t>0..*</w:t>
            </w:r>
          </w:p>
        </w:tc>
        <w:tc>
          <w:tcPr>
            <w:tcW w:w="1152" w:type="dxa"/>
          </w:tcPr>
          <w:p w14:paraId="338B852E" w14:textId="77777777" w:rsidR="006F2B85" w:rsidRDefault="001E7B82">
            <w:pPr>
              <w:pStyle w:val="TableText"/>
            </w:pPr>
            <w:r>
              <w:t>MAY</w:t>
            </w:r>
          </w:p>
        </w:tc>
        <w:tc>
          <w:tcPr>
            <w:tcW w:w="864" w:type="dxa"/>
          </w:tcPr>
          <w:p w14:paraId="0A80F51B" w14:textId="77777777" w:rsidR="006F2B85" w:rsidRDefault="006F2B85">
            <w:pPr>
              <w:pStyle w:val="TableText"/>
            </w:pPr>
          </w:p>
        </w:tc>
        <w:tc>
          <w:tcPr>
            <w:tcW w:w="1104" w:type="dxa"/>
          </w:tcPr>
          <w:p w14:paraId="1047B38D" w14:textId="48D19B47" w:rsidR="006F2B85" w:rsidRDefault="001E7B82">
            <w:pPr>
              <w:pStyle w:val="TableText"/>
            </w:pPr>
            <w:hyperlink w:anchor="C_5564-31371">
              <w:r>
                <w:rPr>
                  <w:rStyle w:val="HyperlinkText9pt"/>
                </w:rPr>
                <w:t>5564-31371</w:t>
              </w:r>
            </w:hyperlink>
          </w:p>
        </w:tc>
        <w:tc>
          <w:tcPr>
            <w:tcW w:w="2975" w:type="dxa"/>
          </w:tcPr>
          <w:p w14:paraId="29BFD82E" w14:textId="77777777" w:rsidR="006F2B85" w:rsidRDefault="006F2B85">
            <w:pPr>
              <w:pStyle w:val="TableText"/>
            </w:pPr>
          </w:p>
        </w:tc>
      </w:tr>
      <w:tr w:rsidR="006F2B85" w14:paraId="2CE09EDF" w14:textId="77777777">
        <w:trPr>
          <w:jc w:val="center"/>
        </w:trPr>
        <w:tc>
          <w:tcPr>
            <w:tcW w:w="3345" w:type="dxa"/>
          </w:tcPr>
          <w:p w14:paraId="6D4AC28E" w14:textId="77777777" w:rsidR="006F2B85" w:rsidRDefault="001E7B82">
            <w:pPr>
              <w:pStyle w:val="TableText"/>
            </w:pPr>
            <w:r>
              <w:tab/>
            </w:r>
            <w:r>
              <w:tab/>
              <w:t>@typeCode</w:t>
            </w:r>
          </w:p>
        </w:tc>
        <w:tc>
          <w:tcPr>
            <w:tcW w:w="720" w:type="dxa"/>
          </w:tcPr>
          <w:p w14:paraId="6816A490" w14:textId="77777777" w:rsidR="006F2B85" w:rsidRDefault="001E7B82">
            <w:pPr>
              <w:pStyle w:val="TableText"/>
            </w:pPr>
            <w:r>
              <w:t>1..1</w:t>
            </w:r>
          </w:p>
        </w:tc>
        <w:tc>
          <w:tcPr>
            <w:tcW w:w="1152" w:type="dxa"/>
          </w:tcPr>
          <w:p w14:paraId="47B42691" w14:textId="77777777" w:rsidR="006F2B85" w:rsidRDefault="001E7B82">
            <w:pPr>
              <w:pStyle w:val="TableText"/>
            </w:pPr>
            <w:r>
              <w:t>SHALL</w:t>
            </w:r>
          </w:p>
        </w:tc>
        <w:tc>
          <w:tcPr>
            <w:tcW w:w="864" w:type="dxa"/>
          </w:tcPr>
          <w:p w14:paraId="653864FC" w14:textId="77777777" w:rsidR="006F2B85" w:rsidRDefault="006F2B85">
            <w:pPr>
              <w:pStyle w:val="TableText"/>
            </w:pPr>
          </w:p>
        </w:tc>
        <w:tc>
          <w:tcPr>
            <w:tcW w:w="1104" w:type="dxa"/>
          </w:tcPr>
          <w:p w14:paraId="3F870F5C" w14:textId="015F8777" w:rsidR="006F2B85" w:rsidRDefault="001E7B82">
            <w:pPr>
              <w:pStyle w:val="TableText"/>
            </w:pPr>
            <w:hyperlink w:anchor="C_5564-31372">
              <w:r>
                <w:rPr>
                  <w:rStyle w:val="HyperlinkText9pt"/>
                </w:rPr>
                <w:t>5564-31372</w:t>
              </w:r>
            </w:hyperlink>
          </w:p>
        </w:tc>
        <w:tc>
          <w:tcPr>
            <w:tcW w:w="2975" w:type="dxa"/>
          </w:tcPr>
          <w:p w14:paraId="3B6500E8" w14:textId="77777777" w:rsidR="006F2B85" w:rsidRDefault="001E7B82">
            <w:pPr>
              <w:pStyle w:val="TableText"/>
            </w:pPr>
            <w:r>
              <w:t>urn:oid:2.16.840.1.113883.5.1002 (HL7ActRelationshipType) = REFR</w:t>
            </w:r>
          </w:p>
        </w:tc>
      </w:tr>
      <w:tr w:rsidR="006F2B85" w14:paraId="4E45782E" w14:textId="77777777">
        <w:trPr>
          <w:jc w:val="center"/>
        </w:trPr>
        <w:tc>
          <w:tcPr>
            <w:tcW w:w="3345" w:type="dxa"/>
          </w:tcPr>
          <w:p w14:paraId="403B9BA4" w14:textId="77777777" w:rsidR="006F2B85" w:rsidRDefault="001E7B82">
            <w:pPr>
              <w:pStyle w:val="TableText"/>
            </w:pPr>
            <w:r>
              <w:tab/>
            </w:r>
            <w:r>
              <w:tab/>
              <w:t>observation</w:t>
            </w:r>
          </w:p>
        </w:tc>
        <w:tc>
          <w:tcPr>
            <w:tcW w:w="720" w:type="dxa"/>
          </w:tcPr>
          <w:p w14:paraId="49CEB91F" w14:textId="77777777" w:rsidR="006F2B85" w:rsidRDefault="001E7B82">
            <w:pPr>
              <w:pStyle w:val="TableText"/>
            </w:pPr>
            <w:r>
              <w:t>1..1</w:t>
            </w:r>
          </w:p>
        </w:tc>
        <w:tc>
          <w:tcPr>
            <w:tcW w:w="1152" w:type="dxa"/>
          </w:tcPr>
          <w:p w14:paraId="1AA0AC3C" w14:textId="77777777" w:rsidR="006F2B85" w:rsidRDefault="001E7B82">
            <w:pPr>
              <w:pStyle w:val="TableText"/>
            </w:pPr>
            <w:r>
              <w:t>SHALL</w:t>
            </w:r>
          </w:p>
        </w:tc>
        <w:tc>
          <w:tcPr>
            <w:tcW w:w="864" w:type="dxa"/>
          </w:tcPr>
          <w:p w14:paraId="20FC48B3" w14:textId="77777777" w:rsidR="006F2B85" w:rsidRDefault="006F2B85">
            <w:pPr>
              <w:pStyle w:val="TableText"/>
            </w:pPr>
          </w:p>
        </w:tc>
        <w:tc>
          <w:tcPr>
            <w:tcW w:w="1104" w:type="dxa"/>
          </w:tcPr>
          <w:p w14:paraId="097DB8C6" w14:textId="51E76F3E" w:rsidR="006F2B85" w:rsidRDefault="001E7B82">
            <w:pPr>
              <w:pStyle w:val="TableText"/>
            </w:pPr>
            <w:hyperlink w:anchor="C_5564-31373">
              <w:r>
                <w:rPr>
                  <w:rStyle w:val="HyperlinkText9pt"/>
                </w:rPr>
                <w:t>5564-31373</w:t>
              </w:r>
            </w:hyperlink>
          </w:p>
        </w:tc>
        <w:tc>
          <w:tcPr>
            <w:tcW w:w="2975" w:type="dxa"/>
          </w:tcPr>
          <w:p w14:paraId="37262AD1" w14:textId="77777777" w:rsidR="006F2B85" w:rsidRDefault="001E7B82">
            <w:pPr>
              <w:pStyle w:val="TableText"/>
            </w:pPr>
            <w:r>
              <w:t>Cultural and Religious Observation (identifier: urn:oid:2.16.840.1.113883.10.20.22.4.111</w:t>
            </w:r>
          </w:p>
        </w:tc>
      </w:tr>
      <w:tr w:rsidR="006F2B85" w14:paraId="3A048ECC" w14:textId="77777777">
        <w:trPr>
          <w:jc w:val="center"/>
        </w:trPr>
        <w:tc>
          <w:tcPr>
            <w:tcW w:w="3345" w:type="dxa"/>
          </w:tcPr>
          <w:p w14:paraId="5A2057E6" w14:textId="77777777" w:rsidR="006F2B85" w:rsidRDefault="001E7B82">
            <w:pPr>
              <w:pStyle w:val="TableText"/>
            </w:pPr>
            <w:r>
              <w:tab/>
              <w:t>entryRelationship</w:t>
            </w:r>
          </w:p>
        </w:tc>
        <w:tc>
          <w:tcPr>
            <w:tcW w:w="720" w:type="dxa"/>
          </w:tcPr>
          <w:p w14:paraId="25D8EE92" w14:textId="77777777" w:rsidR="006F2B85" w:rsidRDefault="001E7B82">
            <w:pPr>
              <w:pStyle w:val="TableText"/>
            </w:pPr>
            <w:r>
              <w:t>0..*</w:t>
            </w:r>
          </w:p>
        </w:tc>
        <w:tc>
          <w:tcPr>
            <w:tcW w:w="1152" w:type="dxa"/>
          </w:tcPr>
          <w:p w14:paraId="0E450C9E" w14:textId="77777777" w:rsidR="006F2B85" w:rsidRDefault="001E7B82">
            <w:pPr>
              <w:pStyle w:val="TableText"/>
            </w:pPr>
            <w:r>
              <w:t>MAY</w:t>
            </w:r>
          </w:p>
        </w:tc>
        <w:tc>
          <w:tcPr>
            <w:tcW w:w="864" w:type="dxa"/>
          </w:tcPr>
          <w:p w14:paraId="0A01B802" w14:textId="77777777" w:rsidR="006F2B85" w:rsidRDefault="006F2B85">
            <w:pPr>
              <w:pStyle w:val="TableText"/>
            </w:pPr>
          </w:p>
        </w:tc>
        <w:tc>
          <w:tcPr>
            <w:tcW w:w="1104" w:type="dxa"/>
          </w:tcPr>
          <w:p w14:paraId="7EFCD773" w14:textId="3BF290BF" w:rsidR="006F2B85" w:rsidRDefault="001E7B82">
            <w:pPr>
              <w:pStyle w:val="TableText"/>
            </w:pPr>
            <w:hyperlink w:anchor="C_5564-31374">
              <w:r>
                <w:rPr>
                  <w:rStyle w:val="HyperlinkText9pt"/>
                </w:rPr>
                <w:t>5564-31374</w:t>
              </w:r>
            </w:hyperlink>
          </w:p>
        </w:tc>
        <w:tc>
          <w:tcPr>
            <w:tcW w:w="2975" w:type="dxa"/>
          </w:tcPr>
          <w:p w14:paraId="44E255DB" w14:textId="77777777" w:rsidR="006F2B85" w:rsidRDefault="006F2B85">
            <w:pPr>
              <w:pStyle w:val="TableText"/>
            </w:pPr>
          </w:p>
        </w:tc>
      </w:tr>
      <w:tr w:rsidR="006F2B85" w14:paraId="5CE21312" w14:textId="77777777">
        <w:trPr>
          <w:jc w:val="center"/>
        </w:trPr>
        <w:tc>
          <w:tcPr>
            <w:tcW w:w="3345" w:type="dxa"/>
          </w:tcPr>
          <w:p w14:paraId="5BE6F296" w14:textId="77777777" w:rsidR="006F2B85" w:rsidRDefault="001E7B82">
            <w:pPr>
              <w:pStyle w:val="TableText"/>
            </w:pPr>
            <w:r>
              <w:tab/>
            </w:r>
            <w:r>
              <w:tab/>
              <w:t>@typeCode</w:t>
            </w:r>
          </w:p>
        </w:tc>
        <w:tc>
          <w:tcPr>
            <w:tcW w:w="720" w:type="dxa"/>
          </w:tcPr>
          <w:p w14:paraId="45F55376" w14:textId="77777777" w:rsidR="006F2B85" w:rsidRDefault="001E7B82">
            <w:pPr>
              <w:pStyle w:val="TableText"/>
            </w:pPr>
            <w:r>
              <w:t>1..1</w:t>
            </w:r>
          </w:p>
        </w:tc>
        <w:tc>
          <w:tcPr>
            <w:tcW w:w="1152" w:type="dxa"/>
          </w:tcPr>
          <w:p w14:paraId="6F8FB014" w14:textId="77777777" w:rsidR="006F2B85" w:rsidRDefault="001E7B82">
            <w:pPr>
              <w:pStyle w:val="TableText"/>
            </w:pPr>
            <w:r>
              <w:t>SHALL</w:t>
            </w:r>
          </w:p>
        </w:tc>
        <w:tc>
          <w:tcPr>
            <w:tcW w:w="864" w:type="dxa"/>
          </w:tcPr>
          <w:p w14:paraId="7662E3C7" w14:textId="77777777" w:rsidR="006F2B85" w:rsidRDefault="006F2B85">
            <w:pPr>
              <w:pStyle w:val="TableText"/>
            </w:pPr>
          </w:p>
        </w:tc>
        <w:tc>
          <w:tcPr>
            <w:tcW w:w="1104" w:type="dxa"/>
          </w:tcPr>
          <w:p w14:paraId="4AC93484" w14:textId="35081CF4" w:rsidR="006F2B85" w:rsidRDefault="001E7B82">
            <w:pPr>
              <w:pStyle w:val="TableText"/>
            </w:pPr>
            <w:hyperlink w:anchor="C_5564-31375">
              <w:r>
                <w:rPr>
                  <w:rStyle w:val="HyperlinkText9pt"/>
                </w:rPr>
                <w:t>5564-31375</w:t>
              </w:r>
            </w:hyperlink>
          </w:p>
        </w:tc>
        <w:tc>
          <w:tcPr>
            <w:tcW w:w="2975" w:type="dxa"/>
          </w:tcPr>
          <w:p w14:paraId="23F08319" w14:textId="77777777" w:rsidR="006F2B85" w:rsidRDefault="001E7B82">
            <w:pPr>
              <w:pStyle w:val="TableText"/>
            </w:pPr>
            <w:r>
              <w:t>urn:oid:2.16.840.1.113883.5.1002 (HL7ActRelationshipType) = REFR</w:t>
            </w:r>
          </w:p>
        </w:tc>
      </w:tr>
      <w:tr w:rsidR="006F2B85" w14:paraId="0141B428" w14:textId="77777777">
        <w:trPr>
          <w:jc w:val="center"/>
        </w:trPr>
        <w:tc>
          <w:tcPr>
            <w:tcW w:w="3345" w:type="dxa"/>
          </w:tcPr>
          <w:p w14:paraId="68029432" w14:textId="77777777" w:rsidR="006F2B85" w:rsidRDefault="001E7B82">
            <w:pPr>
              <w:pStyle w:val="TableText"/>
            </w:pPr>
            <w:r>
              <w:tab/>
            </w:r>
            <w:r>
              <w:tab/>
              <w:t>observation</w:t>
            </w:r>
          </w:p>
        </w:tc>
        <w:tc>
          <w:tcPr>
            <w:tcW w:w="720" w:type="dxa"/>
          </w:tcPr>
          <w:p w14:paraId="45FC2944" w14:textId="77777777" w:rsidR="006F2B85" w:rsidRDefault="001E7B82">
            <w:pPr>
              <w:pStyle w:val="TableText"/>
            </w:pPr>
            <w:r>
              <w:t>1..1</w:t>
            </w:r>
          </w:p>
        </w:tc>
        <w:tc>
          <w:tcPr>
            <w:tcW w:w="1152" w:type="dxa"/>
          </w:tcPr>
          <w:p w14:paraId="75C7ED24" w14:textId="77777777" w:rsidR="006F2B85" w:rsidRDefault="001E7B82">
            <w:pPr>
              <w:pStyle w:val="TableText"/>
            </w:pPr>
            <w:r>
              <w:t>SHALL</w:t>
            </w:r>
          </w:p>
        </w:tc>
        <w:tc>
          <w:tcPr>
            <w:tcW w:w="864" w:type="dxa"/>
          </w:tcPr>
          <w:p w14:paraId="11E17D4F" w14:textId="77777777" w:rsidR="006F2B85" w:rsidRDefault="006F2B85">
            <w:pPr>
              <w:pStyle w:val="TableText"/>
            </w:pPr>
          </w:p>
        </w:tc>
        <w:tc>
          <w:tcPr>
            <w:tcW w:w="1104" w:type="dxa"/>
          </w:tcPr>
          <w:p w14:paraId="129103AA" w14:textId="5394187A" w:rsidR="006F2B85" w:rsidRDefault="001E7B82">
            <w:pPr>
              <w:pStyle w:val="TableText"/>
            </w:pPr>
            <w:hyperlink w:anchor="C_5564-31376">
              <w:r>
                <w:rPr>
                  <w:rStyle w:val="HyperlinkText9pt"/>
                </w:rPr>
                <w:t>5564-31376</w:t>
              </w:r>
            </w:hyperlink>
          </w:p>
        </w:tc>
        <w:tc>
          <w:tcPr>
            <w:tcW w:w="2975" w:type="dxa"/>
          </w:tcPr>
          <w:p w14:paraId="60463A91" w14:textId="7560FB0A" w:rsidR="006F2B85" w:rsidRDefault="001E7B82">
            <w:pPr>
              <w:pStyle w:val="TableText"/>
            </w:pPr>
            <w:hyperlink w:anchor="E_Characteristics_of_Home_Environment">
              <w:r>
                <w:rPr>
                  <w:rStyle w:val="HyperlinkText9pt"/>
                </w:rPr>
                <w:t>Characteristics of Home Environment (identifier: urn:oid:2.16.840.1.113883.10.20.22.4.109</w:t>
              </w:r>
            </w:hyperlink>
          </w:p>
        </w:tc>
      </w:tr>
      <w:tr w:rsidR="006F2B85" w14:paraId="4656ECDB" w14:textId="77777777">
        <w:trPr>
          <w:jc w:val="center"/>
        </w:trPr>
        <w:tc>
          <w:tcPr>
            <w:tcW w:w="3345" w:type="dxa"/>
          </w:tcPr>
          <w:p w14:paraId="50A91016" w14:textId="77777777" w:rsidR="006F2B85" w:rsidRDefault="001E7B82">
            <w:pPr>
              <w:pStyle w:val="TableText"/>
            </w:pPr>
            <w:r>
              <w:tab/>
              <w:t>entryRelationship</w:t>
            </w:r>
          </w:p>
        </w:tc>
        <w:tc>
          <w:tcPr>
            <w:tcW w:w="720" w:type="dxa"/>
          </w:tcPr>
          <w:p w14:paraId="00DB069F" w14:textId="77777777" w:rsidR="006F2B85" w:rsidRDefault="001E7B82">
            <w:pPr>
              <w:pStyle w:val="TableText"/>
            </w:pPr>
            <w:r>
              <w:t>0..*</w:t>
            </w:r>
          </w:p>
        </w:tc>
        <w:tc>
          <w:tcPr>
            <w:tcW w:w="1152" w:type="dxa"/>
          </w:tcPr>
          <w:p w14:paraId="6D99AC8B" w14:textId="77777777" w:rsidR="006F2B85" w:rsidRDefault="001E7B82">
            <w:pPr>
              <w:pStyle w:val="TableText"/>
            </w:pPr>
            <w:r>
              <w:t>MAY</w:t>
            </w:r>
          </w:p>
        </w:tc>
        <w:tc>
          <w:tcPr>
            <w:tcW w:w="864" w:type="dxa"/>
          </w:tcPr>
          <w:p w14:paraId="3B7D45D6" w14:textId="77777777" w:rsidR="006F2B85" w:rsidRDefault="006F2B85">
            <w:pPr>
              <w:pStyle w:val="TableText"/>
            </w:pPr>
          </w:p>
        </w:tc>
        <w:tc>
          <w:tcPr>
            <w:tcW w:w="1104" w:type="dxa"/>
          </w:tcPr>
          <w:p w14:paraId="4FECF2FD" w14:textId="1EC78D98" w:rsidR="006F2B85" w:rsidRDefault="001E7B82">
            <w:pPr>
              <w:pStyle w:val="TableText"/>
            </w:pPr>
            <w:hyperlink w:anchor="C_5564-31377">
              <w:r>
                <w:rPr>
                  <w:rStyle w:val="HyperlinkText9pt"/>
                </w:rPr>
                <w:t>5564-31377</w:t>
              </w:r>
            </w:hyperlink>
          </w:p>
        </w:tc>
        <w:tc>
          <w:tcPr>
            <w:tcW w:w="2975" w:type="dxa"/>
          </w:tcPr>
          <w:p w14:paraId="5032C25B" w14:textId="77777777" w:rsidR="006F2B85" w:rsidRDefault="006F2B85">
            <w:pPr>
              <w:pStyle w:val="TableText"/>
            </w:pPr>
          </w:p>
        </w:tc>
      </w:tr>
      <w:tr w:rsidR="006F2B85" w14:paraId="740EE493" w14:textId="77777777">
        <w:trPr>
          <w:jc w:val="center"/>
        </w:trPr>
        <w:tc>
          <w:tcPr>
            <w:tcW w:w="3345" w:type="dxa"/>
          </w:tcPr>
          <w:p w14:paraId="0FC9788F" w14:textId="77777777" w:rsidR="006F2B85" w:rsidRDefault="001E7B82">
            <w:pPr>
              <w:pStyle w:val="TableText"/>
            </w:pPr>
            <w:r>
              <w:tab/>
            </w:r>
            <w:r>
              <w:tab/>
              <w:t>@typeCode</w:t>
            </w:r>
          </w:p>
        </w:tc>
        <w:tc>
          <w:tcPr>
            <w:tcW w:w="720" w:type="dxa"/>
          </w:tcPr>
          <w:p w14:paraId="3F22C81C" w14:textId="77777777" w:rsidR="006F2B85" w:rsidRDefault="001E7B82">
            <w:pPr>
              <w:pStyle w:val="TableText"/>
            </w:pPr>
            <w:r>
              <w:t>1..1</w:t>
            </w:r>
          </w:p>
        </w:tc>
        <w:tc>
          <w:tcPr>
            <w:tcW w:w="1152" w:type="dxa"/>
          </w:tcPr>
          <w:p w14:paraId="3463C2EC" w14:textId="77777777" w:rsidR="006F2B85" w:rsidRDefault="001E7B82">
            <w:pPr>
              <w:pStyle w:val="TableText"/>
            </w:pPr>
            <w:r>
              <w:t>SHALL</w:t>
            </w:r>
          </w:p>
        </w:tc>
        <w:tc>
          <w:tcPr>
            <w:tcW w:w="864" w:type="dxa"/>
          </w:tcPr>
          <w:p w14:paraId="7239AF06" w14:textId="77777777" w:rsidR="006F2B85" w:rsidRDefault="006F2B85">
            <w:pPr>
              <w:pStyle w:val="TableText"/>
            </w:pPr>
          </w:p>
        </w:tc>
        <w:tc>
          <w:tcPr>
            <w:tcW w:w="1104" w:type="dxa"/>
          </w:tcPr>
          <w:p w14:paraId="29FC6A79" w14:textId="6D941253" w:rsidR="006F2B85" w:rsidRDefault="001E7B82">
            <w:pPr>
              <w:pStyle w:val="TableText"/>
            </w:pPr>
            <w:hyperlink w:anchor="C_5564-31378">
              <w:r>
                <w:rPr>
                  <w:rStyle w:val="HyperlinkText9pt"/>
                </w:rPr>
                <w:t>5564-31378</w:t>
              </w:r>
            </w:hyperlink>
          </w:p>
        </w:tc>
        <w:tc>
          <w:tcPr>
            <w:tcW w:w="2975" w:type="dxa"/>
          </w:tcPr>
          <w:p w14:paraId="538D7002" w14:textId="77777777" w:rsidR="006F2B85" w:rsidRDefault="001E7B82">
            <w:pPr>
              <w:pStyle w:val="TableText"/>
            </w:pPr>
            <w:r>
              <w:t xml:space="preserve">urn:oid:2.16.840.1.113883.5.1002 (HL7ActRelationshipType) </w:t>
            </w:r>
            <w:r>
              <w:lastRenderedPageBreak/>
              <w:t>= REFR</w:t>
            </w:r>
          </w:p>
        </w:tc>
      </w:tr>
      <w:tr w:rsidR="006F2B85" w14:paraId="1858F133" w14:textId="77777777">
        <w:trPr>
          <w:jc w:val="center"/>
        </w:trPr>
        <w:tc>
          <w:tcPr>
            <w:tcW w:w="3345" w:type="dxa"/>
          </w:tcPr>
          <w:p w14:paraId="7A63D229" w14:textId="77777777" w:rsidR="006F2B85" w:rsidRDefault="001E7B82">
            <w:pPr>
              <w:pStyle w:val="TableText"/>
            </w:pPr>
            <w:r>
              <w:lastRenderedPageBreak/>
              <w:tab/>
            </w:r>
            <w:r>
              <w:tab/>
              <w:t>observation</w:t>
            </w:r>
          </w:p>
        </w:tc>
        <w:tc>
          <w:tcPr>
            <w:tcW w:w="720" w:type="dxa"/>
          </w:tcPr>
          <w:p w14:paraId="62826B59" w14:textId="77777777" w:rsidR="006F2B85" w:rsidRDefault="001E7B82">
            <w:pPr>
              <w:pStyle w:val="TableText"/>
            </w:pPr>
            <w:r>
              <w:t>1..1</w:t>
            </w:r>
          </w:p>
        </w:tc>
        <w:tc>
          <w:tcPr>
            <w:tcW w:w="1152" w:type="dxa"/>
          </w:tcPr>
          <w:p w14:paraId="405D2A4C" w14:textId="77777777" w:rsidR="006F2B85" w:rsidRDefault="001E7B82">
            <w:pPr>
              <w:pStyle w:val="TableText"/>
            </w:pPr>
            <w:r>
              <w:t>SHALL</w:t>
            </w:r>
          </w:p>
        </w:tc>
        <w:tc>
          <w:tcPr>
            <w:tcW w:w="864" w:type="dxa"/>
          </w:tcPr>
          <w:p w14:paraId="512C6DD7" w14:textId="77777777" w:rsidR="006F2B85" w:rsidRDefault="006F2B85">
            <w:pPr>
              <w:pStyle w:val="TableText"/>
            </w:pPr>
          </w:p>
        </w:tc>
        <w:tc>
          <w:tcPr>
            <w:tcW w:w="1104" w:type="dxa"/>
          </w:tcPr>
          <w:p w14:paraId="307EAED8" w14:textId="7DE6DBE1" w:rsidR="006F2B85" w:rsidRDefault="001E7B82">
            <w:pPr>
              <w:pStyle w:val="TableText"/>
            </w:pPr>
            <w:hyperlink w:anchor="C_5564-31379">
              <w:r>
                <w:rPr>
                  <w:rStyle w:val="HyperlinkText9pt"/>
                </w:rPr>
                <w:t>5564-31379</w:t>
              </w:r>
            </w:hyperlink>
          </w:p>
        </w:tc>
        <w:tc>
          <w:tcPr>
            <w:tcW w:w="2975" w:type="dxa"/>
          </w:tcPr>
          <w:p w14:paraId="070650DD" w14:textId="1A107431" w:rsidR="006F2B85" w:rsidRDefault="001E7B82">
            <w:pPr>
              <w:pStyle w:val="TableText"/>
            </w:pPr>
            <w:hyperlink w:anchor="E_Nutritional_Status_Observation">
              <w:r>
                <w:rPr>
                  <w:rStyle w:val="HyperlinkText9pt"/>
                </w:rPr>
                <w:t>Nutritional Status Observation (identifier: urn:oid:2.16.840.1.113883.10.20.22.4.124</w:t>
              </w:r>
            </w:hyperlink>
          </w:p>
        </w:tc>
      </w:tr>
      <w:tr w:rsidR="006F2B85" w14:paraId="4A030590" w14:textId="77777777">
        <w:trPr>
          <w:jc w:val="center"/>
        </w:trPr>
        <w:tc>
          <w:tcPr>
            <w:tcW w:w="3345" w:type="dxa"/>
          </w:tcPr>
          <w:p w14:paraId="2729ECDF" w14:textId="77777777" w:rsidR="006F2B85" w:rsidRDefault="001E7B82">
            <w:pPr>
              <w:pStyle w:val="TableText"/>
            </w:pPr>
            <w:r>
              <w:tab/>
              <w:t>entryRelationship</w:t>
            </w:r>
          </w:p>
        </w:tc>
        <w:tc>
          <w:tcPr>
            <w:tcW w:w="720" w:type="dxa"/>
          </w:tcPr>
          <w:p w14:paraId="0E70FB76" w14:textId="77777777" w:rsidR="006F2B85" w:rsidRDefault="001E7B82">
            <w:pPr>
              <w:pStyle w:val="TableText"/>
            </w:pPr>
            <w:r>
              <w:t>0..*</w:t>
            </w:r>
          </w:p>
        </w:tc>
        <w:tc>
          <w:tcPr>
            <w:tcW w:w="1152" w:type="dxa"/>
          </w:tcPr>
          <w:p w14:paraId="1F6B862E" w14:textId="77777777" w:rsidR="006F2B85" w:rsidRDefault="001E7B82">
            <w:pPr>
              <w:pStyle w:val="TableText"/>
            </w:pPr>
            <w:r>
              <w:t>MAY</w:t>
            </w:r>
          </w:p>
        </w:tc>
        <w:tc>
          <w:tcPr>
            <w:tcW w:w="864" w:type="dxa"/>
          </w:tcPr>
          <w:p w14:paraId="7B0761E8" w14:textId="77777777" w:rsidR="006F2B85" w:rsidRDefault="006F2B85">
            <w:pPr>
              <w:pStyle w:val="TableText"/>
            </w:pPr>
          </w:p>
        </w:tc>
        <w:tc>
          <w:tcPr>
            <w:tcW w:w="1104" w:type="dxa"/>
          </w:tcPr>
          <w:p w14:paraId="65440142" w14:textId="17BAF87D" w:rsidR="006F2B85" w:rsidRDefault="001E7B82">
            <w:pPr>
              <w:pStyle w:val="TableText"/>
            </w:pPr>
            <w:hyperlink w:anchor="C_5564-31380">
              <w:r>
                <w:rPr>
                  <w:rStyle w:val="HyperlinkText9pt"/>
                </w:rPr>
                <w:t>5564-31380</w:t>
              </w:r>
            </w:hyperlink>
          </w:p>
        </w:tc>
        <w:tc>
          <w:tcPr>
            <w:tcW w:w="2975" w:type="dxa"/>
          </w:tcPr>
          <w:p w14:paraId="7CF1241A" w14:textId="77777777" w:rsidR="006F2B85" w:rsidRDefault="006F2B85">
            <w:pPr>
              <w:pStyle w:val="TableText"/>
            </w:pPr>
          </w:p>
        </w:tc>
      </w:tr>
      <w:tr w:rsidR="006F2B85" w14:paraId="626357B6" w14:textId="77777777">
        <w:trPr>
          <w:jc w:val="center"/>
        </w:trPr>
        <w:tc>
          <w:tcPr>
            <w:tcW w:w="3345" w:type="dxa"/>
          </w:tcPr>
          <w:p w14:paraId="70F93290" w14:textId="77777777" w:rsidR="006F2B85" w:rsidRDefault="001E7B82">
            <w:pPr>
              <w:pStyle w:val="TableText"/>
            </w:pPr>
            <w:r>
              <w:tab/>
            </w:r>
            <w:r>
              <w:tab/>
              <w:t>@typeCode</w:t>
            </w:r>
          </w:p>
        </w:tc>
        <w:tc>
          <w:tcPr>
            <w:tcW w:w="720" w:type="dxa"/>
          </w:tcPr>
          <w:p w14:paraId="2315A292" w14:textId="77777777" w:rsidR="006F2B85" w:rsidRDefault="001E7B82">
            <w:pPr>
              <w:pStyle w:val="TableText"/>
            </w:pPr>
            <w:r>
              <w:t>1..1</w:t>
            </w:r>
          </w:p>
        </w:tc>
        <w:tc>
          <w:tcPr>
            <w:tcW w:w="1152" w:type="dxa"/>
          </w:tcPr>
          <w:p w14:paraId="100A7004" w14:textId="77777777" w:rsidR="006F2B85" w:rsidRDefault="001E7B82">
            <w:pPr>
              <w:pStyle w:val="TableText"/>
            </w:pPr>
            <w:r>
              <w:t>SHALL</w:t>
            </w:r>
          </w:p>
        </w:tc>
        <w:tc>
          <w:tcPr>
            <w:tcW w:w="864" w:type="dxa"/>
          </w:tcPr>
          <w:p w14:paraId="7B780D09" w14:textId="77777777" w:rsidR="006F2B85" w:rsidRDefault="006F2B85">
            <w:pPr>
              <w:pStyle w:val="TableText"/>
            </w:pPr>
          </w:p>
        </w:tc>
        <w:tc>
          <w:tcPr>
            <w:tcW w:w="1104" w:type="dxa"/>
          </w:tcPr>
          <w:p w14:paraId="47990C54" w14:textId="5398DB36" w:rsidR="006F2B85" w:rsidRDefault="001E7B82">
            <w:pPr>
              <w:pStyle w:val="TableText"/>
            </w:pPr>
            <w:hyperlink w:anchor="C_5564-31381">
              <w:r>
                <w:rPr>
                  <w:rStyle w:val="HyperlinkText9pt"/>
                </w:rPr>
                <w:t>5564-31381</w:t>
              </w:r>
            </w:hyperlink>
          </w:p>
        </w:tc>
        <w:tc>
          <w:tcPr>
            <w:tcW w:w="2975" w:type="dxa"/>
          </w:tcPr>
          <w:p w14:paraId="557AC84F" w14:textId="77777777" w:rsidR="006F2B85" w:rsidRDefault="001E7B82">
            <w:pPr>
              <w:pStyle w:val="TableText"/>
            </w:pPr>
            <w:r>
              <w:t>urn:oid:2.16.840.1.113883.5.1002 (HL7ActRelationshipType) = REFR</w:t>
            </w:r>
          </w:p>
        </w:tc>
      </w:tr>
      <w:tr w:rsidR="006F2B85" w14:paraId="3D08E8C6" w14:textId="77777777">
        <w:trPr>
          <w:jc w:val="center"/>
        </w:trPr>
        <w:tc>
          <w:tcPr>
            <w:tcW w:w="3345" w:type="dxa"/>
          </w:tcPr>
          <w:p w14:paraId="1828D93B" w14:textId="77777777" w:rsidR="006F2B85" w:rsidRDefault="001E7B82">
            <w:pPr>
              <w:pStyle w:val="TableText"/>
            </w:pPr>
            <w:r>
              <w:tab/>
            </w:r>
            <w:r>
              <w:tab/>
              <w:t>organizer</w:t>
            </w:r>
          </w:p>
        </w:tc>
        <w:tc>
          <w:tcPr>
            <w:tcW w:w="720" w:type="dxa"/>
          </w:tcPr>
          <w:p w14:paraId="7222666D" w14:textId="77777777" w:rsidR="006F2B85" w:rsidRDefault="001E7B82">
            <w:pPr>
              <w:pStyle w:val="TableText"/>
            </w:pPr>
            <w:r>
              <w:t>1..1</w:t>
            </w:r>
          </w:p>
        </w:tc>
        <w:tc>
          <w:tcPr>
            <w:tcW w:w="1152" w:type="dxa"/>
          </w:tcPr>
          <w:p w14:paraId="2CC05411" w14:textId="77777777" w:rsidR="006F2B85" w:rsidRDefault="001E7B82">
            <w:pPr>
              <w:pStyle w:val="TableText"/>
            </w:pPr>
            <w:r>
              <w:t>SHALL</w:t>
            </w:r>
          </w:p>
        </w:tc>
        <w:tc>
          <w:tcPr>
            <w:tcW w:w="864" w:type="dxa"/>
          </w:tcPr>
          <w:p w14:paraId="6965DC60" w14:textId="77777777" w:rsidR="006F2B85" w:rsidRDefault="006F2B85">
            <w:pPr>
              <w:pStyle w:val="TableText"/>
            </w:pPr>
          </w:p>
        </w:tc>
        <w:tc>
          <w:tcPr>
            <w:tcW w:w="1104" w:type="dxa"/>
          </w:tcPr>
          <w:p w14:paraId="03C444AB" w14:textId="7285B3E4" w:rsidR="006F2B85" w:rsidRDefault="001E7B82">
            <w:pPr>
              <w:pStyle w:val="TableText"/>
            </w:pPr>
            <w:hyperlink w:anchor="C_5564-31382">
              <w:r>
                <w:rPr>
                  <w:rStyle w:val="HyperlinkText9pt"/>
                </w:rPr>
                <w:t>5564-31382</w:t>
              </w:r>
            </w:hyperlink>
          </w:p>
        </w:tc>
        <w:tc>
          <w:tcPr>
            <w:tcW w:w="2975" w:type="dxa"/>
          </w:tcPr>
          <w:p w14:paraId="1B8AF5EB" w14:textId="29CCE1FB" w:rsidR="006F2B85" w:rsidRDefault="001E7B82">
            <w:pPr>
              <w:pStyle w:val="TableText"/>
            </w:pPr>
            <w:hyperlink w:anchor="E_Result_Organizer_NHCSV5">
              <w:r>
                <w:rPr>
                  <w:rStyle w:val="HyperlinkText9pt"/>
                </w:rPr>
                <w:t>Result Organizer (NHCS V5) (identifier: urn:hl7ii:2.16.840.1.113883.10.20.22.4.1:2025-08-01</w:t>
              </w:r>
            </w:hyperlink>
          </w:p>
        </w:tc>
      </w:tr>
      <w:tr w:rsidR="006F2B85" w14:paraId="4470CB5C" w14:textId="77777777">
        <w:trPr>
          <w:jc w:val="center"/>
        </w:trPr>
        <w:tc>
          <w:tcPr>
            <w:tcW w:w="3345" w:type="dxa"/>
          </w:tcPr>
          <w:p w14:paraId="19D6DACF" w14:textId="77777777" w:rsidR="006F2B85" w:rsidRDefault="001E7B82">
            <w:pPr>
              <w:pStyle w:val="TableText"/>
            </w:pPr>
            <w:r>
              <w:tab/>
              <w:t>entryRelationship</w:t>
            </w:r>
          </w:p>
        </w:tc>
        <w:tc>
          <w:tcPr>
            <w:tcW w:w="720" w:type="dxa"/>
          </w:tcPr>
          <w:p w14:paraId="6294F9BC" w14:textId="77777777" w:rsidR="006F2B85" w:rsidRDefault="001E7B82">
            <w:pPr>
              <w:pStyle w:val="TableText"/>
            </w:pPr>
            <w:r>
              <w:t>0..*</w:t>
            </w:r>
          </w:p>
        </w:tc>
        <w:tc>
          <w:tcPr>
            <w:tcW w:w="1152" w:type="dxa"/>
          </w:tcPr>
          <w:p w14:paraId="083D8687" w14:textId="77777777" w:rsidR="006F2B85" w:rsidRDefault="001E7B82">
            <w:pPr>
              <w:pStyle w:val="TableText"/>
            </w:pPr>
            <w:r>
              <w:t>MAY</w:t>
            </w:r>
          </w:p>
        </w:tc>
        <w:tc>
          <w:tcPr>
            <w:tcW w:w="864" w:type="dxa"/>
          </w:tcPr>
          <w:p w14:paraId="3B5EABBB" w14:textId="77777777" w:rsidR="006F2B85" w:rsidRDefault="006F2B85">
            <w:pPr>
              <w:pStyle w:val="TableText"/>
            </w:pPr>
          </w:p>
        </w:tc>
        <w:tc>
          <w:tcPr>
            <w:tcW w:w="1104" w:type="dxa"/>
          </w:tcPr>
          <w:p w14:paraId="39EEF1BC" w14:textId="6AF89384" w:rsidR="006F2B85" w:rsidRDefault="001E7B82">
            <w:pPr>
              <w:pStyle w:val="TableText"/>
            </w:pPr>
            <w:hyperlink w:anchor="C_5564-31442">
              <w:r>
                <w:rPr>
                  <w:rStyle w:val="HyperlinkText9pt"/>
                </w:rPr>
                <w:t>5564-31442</w:t>
              </w:r>
            </w:hyperlink>
          </w:p>
        </w:tc>
        <w:tc>
          <w:tcPr>
            <w:tcW w:w="2975" w:type="dxa"/>
          </w:tcPr>
          <w:p w14:paraId="1EBC9A1B" w14:textId="77777777" w:rsidR="006F2B85" w:rsidRDefault="006F2B85">
            <w:pPr>
              <w:pStyle w:val="TableText"/>
            </w:pPr>
          </w:p>
        </w:tc>
      </w:tr>
      <w:tr w:rsidR="006F2B85" w14:paraId="1CB91074" w14:textId="77777777">
        <w:trPr>
          <w:jc w:val="center"/>
        </w:trPr>
        <w:tc>
          <w:tcPr>
            <w:tcW w:w="3345" w:type="dxa"/>
          </w:tcPr>
          <w:p w14:paraId="36366230" w14:textId="77777777" w:rsidR="006F2B85" w:rsidRDefault="001E7B82">
            <w:pPr>
              <w:pStyle w:val="TableText"/>
            </w:pPr>
            <w:r>
              <w:tab/>
            </w:r>
            <w:r>
              <w:tab/>
              <w:t>@typeCode</w:t>
            </w:r>
          </w:p>
        </w:tc>
        <w:tc>
          <w:tcPr>
            <w:tcW w:w="720" w:type="dxa"/>
          </w:tcPr>
          <w:p w14:paraId="5F619624" w14:textId="77777777" w:rsidR="006F2B85" w:rsidRDefault="001E7B82">
            <w:pPr>
              <w:pStyle w:val="TableText"/>
            </w:pPr>
            <w:r>
              <w:t>1..1</w:t>
            </w:r>
          </w:p>
        </w:tc>
        <w:tc>
          <w:tcPr>
            <w:tcW w:w="1152" w:type="dxa"/>
          </w:tcPr>
          <w:p w14:paraId="3DC9C097" w14:textId="77777777" w:rsidR="006F2B85" w:rsidRDefault="001E7B82">
            <w:pPr>
              <w:pStyle w:val="TableText"/>
            </w:pPr>
            <w:r>
              <w:t>SHALL</w:t>
            </w:r>
          </w:p>
        </w:tc>
        <w:tc>
          <w:tcPr>
            <w:tcW w:w="864" w:type="dxa"/>
          </w:tcPr>
          <w:p w14:paraId="7FEE2EB4" w14:textId="77777777" w:rsidR="006F2B85" w:rsidRDefault="006F2B85">
            <w:pPr>
              <w:pStyle w:val="TableText"/>
            </w:pPr>
          </w:p>
        </w:tc>
        <w:tc>
          <w:tcPr>
            <w:tcW w:w="1104" w:type="dxa"/>
          </w:tcPr>
          <w:p w14:paraId="6F82A507" w14:textId="00559AC4" w:rsidR="006F2B85" w:rsidRDefault="001E7B82">
            <w:pPr>
              <w:pStyle w:val="TableText"/>
            </w:pPr>
            <w:hyperlink w:anchor="C_5564-31443">
              <w:r>
                <w:rPr>
                  <w:rStyle w:val="HyperlinkText9pt"/>
                </w:rPr>
                <w:t>5564-31443</w:t>
              </w:r>
            </w:hyperlink>
          </w:p>
        </w:tc>
        <w:tc>
          <w:tcPr>
            <w:tcW w:w="2975" w:type="dxa"/>
          </w:tcPr>
          <w:p w14:paraId="0201DE48" w14:textId="77777777" w:rsidR="006F2B85" w:rsidRDefault="001E7B82">
            <w:pPr>
              <w:pStyle w:val="TableText"/>
            </w:pPr>
            <w:r>
              <w:t>urn:oid:2.16.840.1.113883.5.1002 (HL7ActRelationshipType) = REFR</w:t>
            </w:r>
          </w:p>
        </w:tc>
      </w:tr>
      <w:tr w:rsidR="006F2B85" w14:paraId="57D4A42C" w14:textId="77777777">
        <w:trPr>
          <w:jc w:val="center"/>
        </w:trPr>
        <w:tc>
          <w:tcPr>
            <w:tcW w:w="3345" w:type="dxa"/>
          </w:tcPr>
          <w:p w14:paraId="02B8F0A3" w14:textId="77777777" w:rsidR="006F2B85" w:rsidRDefault="001E7B82">
            <w:pPr>
              <w:pStyle w:val="TableText"/>
            </w:pPr>
            <w:r>
              <w:tab/>
            </w:r>
            <w:r>
              <w:tab/>
              <w:t>observation</w:t>
            </w:r>
          </w:p>
        </w:tc>
        <w:tc>
          <w:tcPr>
            <w:tcW w:w="720" w:type="dxa"/>
          </w:tcPr>
          <w:p w14:paraId="0BF45411" w14:textId="77777777" w:rsidR="006F2B85" w:rsidRDefault="001E7B82">
            <w:pPr>
              <w:pStyle w:val="TableText"/>
            </w:pPr>
            <w:r>
              <w:t>1..1</w:t>
            </w:r>
          </w:p>
        </w:tc>
        <w:tc>
          <w:tcPr>
            <w:tcW w:w="1152" w:type="dxa"/>
          </w:tcPr>
          <w:p w14:paraId="3749C228" w14:textId="77777777" w:rsidR="006F2B85" w:rsidRDefault="001E7B82">
            <w:pPr>
              <w:pStyle w:val="TableText"/>
            </w:pPr>
            <w:r>
              <w:t>SHALL</w:t>
            </w:r>
          </w:p>
        </w:tc>
        <w:tc>
          <w:tcPr>
            <w:tcW w:w="864" w:type="dxa"/>
          </w:tcPr>
          <w:p w14:paraId="23AA48EC" w14:textId="77777777" w:rsidR="006F2B85" w:rsidRDefault="006F2B85">
            <w:pPr>
              <w:pStyle w:val="TableText"/>
            </w:pPr>
          </w:p>
        </w:tc>
        <w:tc>
          <w:tcPr>
            <w:tcW w:w="1104" w:type="dxa"/>
          </w:tcPr>
          <w:p w14:paraId="56BC4C77" w14:textId="12D58677" w:rsidR="006F2B85" w:rsidRDefault="001E7B82">
            <w:pPr>
              <w:pStyle w:val="TableText"/>
            </w:pPr>
            <w:hyperlink w:anchor="C_5564-31444">
              <w:r>
                <w:rPr>
                  <w:rStyle w:val="HyperlinkText9pt"/>
                </w:rPr>
                <w:t>5564-31444</w:t>
              </w:r>
            </w:hyperlink>
          </w:p>
        </w:tc>
        <w:tc>
          <w:tcPr>
            <w:tcW w:w="2975" w:type="dxa"/>
          </w:tcPr>
          <w:p w14:paraId="10CE5D0E" w14:textId="77777777" w:rsidR="006F2B85" w:rsidRDefault="001E7B82">
            <w:pPr>
              <w:pStyle w:val="TableText"/>
            </w:pPr>
            <w:r>
              <w:t>Priority Preference (identifier: urn:oid:2.16.840.1.113883.10.20.22.4.143</w:t>
            </w:r>
          </w:p>
        </w:tc>
      </w:tr>
      <w:tr w:rsidR="006F2B85" w14:paraId="2D789A3A" w14:textId="77777777">
        <w:trPr>
          <w:jc w:val="center"/>
        </w:trPr>
        <w:tc>
          <w:tcPr>
            <w:tcW w:w="3345" w:type="dxa"/>
          </w:tcPr>
          <w:p w14:paraId="13AB0DC5" w14:textId="77777777" w:rsidR="006F2B85" w:rsidRDefault="001E7B82">
            <w:pPr>
              <w:pStyle w:val="TableText"/>
            </w:pPr>
            <w:r>
              <w:tab/>
              <w:t>entryRelationship</w:t>
            </w:r>
          </w:p>
        </w:tc>
        <w:tc>
          <w:tcPr>
            <w:tcW w:w="720" w:type="dxa"/>
          </w:tcPr>
          <w:p w14:paraId="243BF39E" w14:textId="77777777" w:rsidR="006F2B85" w:rsidRDefault="001E7B82">
            <w:pPr>
              <w:pStyle w:val="TableText"/>
            </w:pPr>
            <w:r>
              <w:t>0..*</w:t>
            </w:r>
          </w:p>
        </w:tc>
        <w:tc>
          <w:tcPr>
            <w:tcW w:w="1152" w:type="dxa"/>
          </w:tcPr>
          <w:p w14:paraId="2AFDBEF4" w14:textId="77777777" w:rsidR="006F2B85" w:rsidRDefault="001E7B82">
            <w:pPr>
              <w:pStyle w:val="TableText"/>
            </w:pPr>
            <w:r>
              <w:t>MAY</w:t>
            </w:r>
          </w:p>
        </w:tc>
        <w:tc>
          <w:tcPr>
            <w:tcW w:w="864" w:type="dxa"/>
          </w:tcPr>
          <w:p w14:paraId="63936636" w14:textId="77777777" w:rsidR="006F2B85" w:rsidRDefault="006F2B85">
            <w:pPr>
              <w:pStyle w:val="TableText"/>
            </w:pPr>
          </w:p>
        </w:tc>
        <w:tc>
          <w:tcPr>
            <w:tcW w:w="1104" w:type="dxa"/>
          </w:tcPr>
          <w:p w14:paraId="28C52213" w14:textId="68B824BF" w:rsidR="006F2B85" w:rsidRDefault="001E7B82">
            <w:pPr>
              <w:pStyle w:val="TableText"/>
            </w:pPr>
            <w:hyperlink w:anchor="C_5564-31549">
              <w:r>
                <w:rPr>
                  <w:rStyle w:val="HyperlinkText9pt"/>
                </w:rPr>
                <w:t>5564-31549</w:t>
              </w:r>
            </w:hyperlink>
          </w:p>
        </w:tc>
        <w:tc>
          <w:tcPr>
            <w:tcW w:w="2975" w:type="dxa"/>
          </w:tcPr>
          <w:p w14:paraId="2DB9016E" w14:textId="77777777" w:rsidR="006F2B85" w:rsidRDefault="006F2B85">
            <w:pPr>
              <w:pStyle w:val="TableText"/>
            </w:pPr>
          </w:p>
        </w:tc>
      </w:tr>
      <w:tr w:rsidR="006F2B85" w14:paraId="636E8C71" w14:textId="77777777">
        <w:trPr>
          <w:jc w:val="center"/>
        </w:trPr>
        <w:tc>
          <w:tcPr>
            <w:tcW w:w="3345" w:type="dxa"/>
          </w:tcPr>
          <w:p w14:paraId="06C15E91" w14:textId="77777777" w:rsidR="006F2B85" w:rsidRDefault="001E7B82">
            <w:pPr>
              <w:pStyle w:val="TableText"/>
            </w:pPr>
            <w:r>
              <w:tab/>
            </w:r>
            <w:r>
              <w:tab/>
              <w:t>@typeCode</w:t>
            </w:r>
          </w:p>
        </w:tc>
        <w:tc>
          <w:tcPr>
            <w:tcW w:w="720" w:type="dxa"/>
          </w:tcPr>
          <w:p w14:paraId="43559CB2" w14:textId="77777777" w:rsidR="006F2B85" w:rsidRDefault="001E7B82">
            <w:pPr>
              <w:pStyle w:val="TableText"/>
            </w:pPr>
            <w:r>
              <w:t>1..1</w:t>
            </w:r>
          </w:p>
        </w:tc>
        <w:tc>
          <w:tcPr>
            <w:tcW w:w="1152" w:type="dxa"/>
          </w:tcPr>
          <w:p w14:paraId="46691F19" w14:textId="77777777" w:rsidR="006F2B85" w:rsidRDefault="001E7B82">
            <w:pPr>
              <w:pStyle w:val="TableText"/>
            </w:pPr>
            <w:r>
              <w:t>SHALL</w:t>
            </w:r>
          </w:p>
        </w:tc>
        <w:tc>
          <w:tcPr>
            <w:tcW w:w="864" w:type="dxa"/>
          </w:tcPr>
          <w:p w14:paraId="49DAD208" w14:textId="77777777" w:rsidR="006F2B85" w:rsidRDefault="006F2B85">
            <w:pPr>
              <w:pStyle w:val="TableText"/>
            </w:pPr>
          </w:p>
        </w:tc>
        <w:tc>
          <w:tcPr>
            <w:tcW w:w="1104" w:type="dxa"/>
          </w:tcPr>
          <w:p w14:paraId="6AB84F7A" w14:textId="2B5E180D" w:rsidR="006F2B85" w:rsidRDefault="001E7B82">
            <w:pPr>
              <w:pStyle w:val="TableText"/>
            </w:pPr>
            <w:hyperlink w:anchor="C_5564-31550">
              <w:r>
                <w:rPr>
                  <w:rStyle w:val="HyperlinkText9pt"/>
                </w:rPr>
                <w:t>5564-31550</w:t>
              </w:r>
            </w:hyperlink>
          </w:p>
        </w:tc>
        <w:tc>
          <w:tcPr>
            <w:tcW w:w="2975" w:type="dxa"/>
          </w:tcPr>
          <w:p w14:paraId="3BCDDB9B" w14:textId="77777777" w:rsidR="006F2B85" w:rsidRDefault="001E7B82">
            <w:pPr>
              <w:pStyle w:val="TableText"/>
            </w:pPr>
            <w:r>
              <w:t>urn:oid:2.16.840.1.113883.5.1002 (HL7ActRelationshipType) = REFR</w:t>
            </w:r>
          </w:p>
        </w:tc>
      </w:tr>
      <w:tr w:rsidR="006F2B85" w14:paraId="77CEA951" w14:textId="77777777">
        <w:trPr>
          <w:jc w:val="center"/>
        </w:trPr>
        <w:tc>
          <w:tcPr>
            <w:tcW w:w="3345" w:type="dxa"/>
          </w:tcPr>
          <w:p w14:paraId="230EC1AA" w14:textId="77777777" w:rsidR="006F2B85" w:rsidRDefault="001E7B82">
            <w:pPr>
              <w:pStyle w:val="TableText"/>
            </w:pPr>
            <w:r>
              <w:tab/>
            </w:r>
            <w:r>
              <w:tab/>
              <w:t>act</w:t>
            </w:r>
          </w:p>
        </w:tc>
        <w:tc>
          <w:tcPr>
            <w:tcW w:w="720" w:type="dxa"/>
          </w:tcPr>
          <w:p w14:paraId="08285ED8" w14:textId="77777777" w:rsidR="006F2B85" w:rsidRDefault="001E7B82">
            <w:pPr>
              <w:pStyle w:val="TableText"/>
            </w:pPr>
            <w:r>
              <w:t>1..1</w:t>
            </w:r>
          </w:p>
        </w:tc>
        <w:tc>
          <w:tcPr>
            <w:tcW w:w="1152" w:type="dxa"/>
          </w:tcPr>
          <w:p w14:paraId="0FCB2DE8" w14:textId="77777777" w:rsidR="006F2B85" w:rsidRDefault="001E7B82">
            <w:pPr>
              <w:pStyle w:val="TableText"/>
            </w:pPr>
            <w:r>
              <w:t>SHALL</w:t>
            </w:r>
          </w:p>
        </w:tc>
        <w:tc>
          <w:tcPr>
            <w:tcW w:w="864" w:type="dxa"/>
          </w:tcPr>
          <w:p w14:paraId="00ACE1EB" w14:textId="77777777" w:rsidR="006F2B85" w:rsidRDefault="006F2B85">
            <w:pPr>
              <w:pStyle w:val="TableText"/>
            </w:pPr>
          </w:p>
        </w:tc>
        <w:tc>
          <w:tcPr>
            <w:tcW w:w="1104" w:type="dxa"/>
          </w:tcPr>
          <w:p w14:paraId="0363B689" w14:textId="0A9D8571" w:rsidR="006F2B85" w:rsidRDefault="001E7B82">
            <w:pPr>
              <w:pStyle w:val="TableText"/>
            </w:pPr>
            <w:hyperlink w:anchor="C_5564-31551">
              <w:r>
                <w:rPr>
                  <w:rStyle w:val="HyperlinkText9pt"/>
                </w:rPr>
                <w:t>5564-31551</w:t>
              </w:r>
            </w:hyperlink>
          </w:p>
        </w:tc>
        <w:tc>
          <w:tcPr>
            <w:tcW w:w="2975" w:type="dxa"/>
          </w:tcPr>
          <w:p w14:paraId="235E6829" w14:textId="77777777" w:rsidR="006F2B85" w:rsidRDefault="001E7B82">
            <w:pPr>
              <w:pStyle w:val="TableText"/>
            </w:pPr>
            <w:r>
              <w:t>Entry Reference (identifier: urn:oid:2.16.840.1.113883.10.20.22.4.122</w:t>
            </w:r>
          </w:p>
        </w:tc>
      </w:tr>
      <w:tr w:rsidR="006F2B85" w14:paraId="12202121" w14:textId="77777777">
        <w:trPr>
          <w:jc w:val="center"/>
        </w:trPr>
        <w:tc>
          <w:tcPr>
            <w:tcW w:w="3345" w:type="dxa"/>
          </w:tcPr>
          <w:p w14:paraId="4E4280B9" w14:textId="77777777" w:rsidR="006F2B85" w:rsidRDefault="001E7B82">
            <w:pPr>
              <w:pStyle w:val="TableText"/>
            </w:pPr>
            <w:r>
              <w:tab/>
              <w:t>reference</w:t>
            </w:r>
          </w:p>
        </w:tc>
        <w:tc>
          <w:tcPr>
            <w:tcW w:w="720" w:type="dxa"/>
          </w:tcPr>
          <w:p w14:paraId="685117D7" w14:textId="77777777" w:rsidR="006F2B85" w:rsidRDefault="001E7B82">
            <w:pPr>
              <w:pStyle w:val="TableText"/>
            </w:pPr>
            <w:r>
              <w:t>0..*</w:t>
            </w:r>
          </w:p>
        </w:tc>
        <w:tc>
          <w:tcPr>
            <w:tcW w:w="1152" w:type="dxa"/>
          </w:tcPr>
          <w:p w14:paraId="0A0C7CC2" w14:textId="77777777" w:rsidR="006F2B85" w:rsidRDefault="001E7B82">
            <w:pPr>
              <w:pStyle w:val="TableText"/>
            </w:pPr>
            <w:r>
              <w:t>MAY</w:t>
            </w:r>
          </w:p>
        </w:tc>
        <w:tc>
          <w:tcPr>
            <w:tcW w:w="864" w:type="dxa"/>
          </w:tcPr>
          <w:p w14:paraId="1C1AD64D" w14:textId="77777777" w:rsidR="006F2B85" w:rsidRDefault="006F2B85">
            <w:pPr>
              <w:pStyle w:val="TableText"/>
            </w:pPr>
          </w:p>
        </w:tc>
        <w:tc>
          <w:tcPr>
            <w:tcW w:w="1104" w:type="dxa"/>
          </w:tcPr>
          <w:p w14:paraId="4C9C07D0" w14:textId="37480E49" w:rsidR="006F2B85" w:rsidRDefault="001E7B82">
            <w:pPr>
              <w:pStyle w:val="TableText"/>
            </w:pPr>
            <w:hyperlink w:anchor="C_5564-32757">
              <w:r>
                <w:rPr>
                  <w:rStyle w:val="HyperlinkText9pt"/>
                </w:rPr>
                <w:t>5564-32757</w:t>
              </w:r>
            </w:hyperlink>
          </w:p>
        </w:tc>
        <w:tc>
          <w:tcPr>
            <w:tcW w:w="2975" w:type="dxa"/>
          </w:tcPr>
          <w:p w14:paraId="18E4871D" w14:textId="77777777" w:rsidR="006F2B85" w:rsidRDefault="006F2B85">
            <w:pPr>
              <w:pStyle w:val="TableText"/>
            </w:pPr>
          </w:p>
        </w:tc>
      </w:tr>
      <w:tr w:rsidR="006F2B85" w14:paraId="4F730E24" w14:textId="77777777">
        <w:trPr>
          <w:jc w:val="center"/>
        </w:trPr>
        <w:tc>
          <w:tcPr>
            <w:tcW w:w="3345" w:type="dxa"/>
          </w:tcPr>
          <w:p w14:paraId="75A3AE4D" w14:textId="77777777" w:rsidR="006F2B85" w:rsidRDefault="001E7B82">
            <w:pPr>
              <w:pStyle w:val="TableText"/>
            </w:pPr>
            <w:r>
              <w:tab/>
            </w:r>
            <w:r>
              <w:tab/>
              <w:t>@typeCode</w:t>
            </w:r>
          </w:p>
        </w:tc>
        <w:tc>
          <w:tcPr>
            <w:tcW w:w="720" w:type="dxa"/>
          </w:tcPr>
          <w:p w14:paraId="2362AC79" w14:textId="77777777" w:rsidR="006F2B85" w:rsidRDefault="001E7B82">
            <w:pPr>
              <w:pStyle w:val="TableText"/>
            </w:pPr>
            <w:r>
              <w:t>1..1</w:t>
            </w:r>
          </w:p>
        </w:tc>
        <w:tc>
          <w:tcPr>
            <w:tcW w:w="1152" w:type="dxa"/>
          </w:tcPr>
          <w:p w14:paraId="1B7F5209" w14:textId="77777777" w:rsidR="006F2B85" w:rsidRDefault="001E7B82">
            <w:pPr>
              <w:pStyle w:val="TableText"/>
            </w:pPr>
            <w:r>
              <w:t>SHALL</w:t>
            </w:r>
          </w:p>
        </w:tc>
        <w:tc>
          <w:tcPr>
            <w:tcW w:w="864" w:type="dxa"/>
          </w:tcPr>
          <w:p w14:paraId="7E7ADFF5" w14:textId="77777777" w:rsidR="006F2B85" w:rsidRDefault="006F2B85">
            <w:pPr>
              <w:pStyle w:val="TableText"/>
            </w:pPr>
          </w:p>
        </w:tc>
        <w:tc>
          <w:tcPr>
            <w:tcW w:w="1104" w:type="dxa"/>
          </w:tcPr>
          <w:p w14:paraId="4AEEBF27" w14:textId="03A19DC2" w:rsidR="006F2B85" w:rsidRDefault="001E7B82">
            <w:pPr>
              <w:pStyle w:val="TableText"/>
            </w:pPr>
            <w:hyperlink w:anchor="C_5564-32758">
              <w:r>
                <w:rPr>
                  <w:rStyle w:val="HyperlinkText9pt"/>
                </w:rPr>
                <w:t>5564-32758</w:t>
              </w:r>
            </w:hyperlink>
          </w:p>
        </w:tc>
        <w:tc>
          <w:tcPr>
            <w:tcW w:w="2975" w:type="dxa"/>
          </w:tcPr>
          <w:p w14:paraId="44280C77" w14:textId="77777777" w:rsidR="006F2B85" w:rsidRDefault="001E7B82">
            <w:pPr>
              <w:pStyle w:val="TableText"/>
            </w:pPr>
            <w:r>
              <w:t>urn:oid:2.16.840.1.113883.5.1002 (HL7ActRelationshipType) = REFR</w:t>
            </w:r>
          </w:p>
        </w:tc>
      </w:tr>
      <w:tr w:rsidR="006F2B85" w14:paraId="5299A5EE" w14:textId="77777777">
        <w:trPr>
          <w:jc w:val="center"/>
        </w:trPr>
        <w:tc>
          <w:tcPr>
            <w:tcW w:w="3345" w:type="dxa"/>
          </w:tcPr>
          <w:p w14:paraId="0BF25DE9" w14:textId="77777777" w:rsidR="006F2B85" w:rsidRDefault="001E7B82">
            <w:pPr>
              <w:pStyle w:val="TableText"/>
            </w:pPr>
            <w:r>
              <w:tab/>
            </w:r>
            <w:r>
              <w:tab/>
              <w:t>externalDocument</w:t>
            </w:r>
          </w:p>
        </w:tc>
        <w:tc>
          <w:tcPr>
            <w:tcW w:w="720" w:type="dxa"/>
          </w:tcPr>
          <w:p w14:paraId="6C097D85" w14:textId="77777777" w:rsidR="006F2B85" w:rsidRDefault="001E7B82">
            <w:pPr>
              <w:pStyle w:val="TableText"/>
            </w:pPr>
            <w:r>
              <w:t>1..1</w:t>
            </w:r>
          </w:p>
        </w:tc>
        <w:tc>
          <w:tcPr>
            <w:tcW w:w="1152" w:type="dxa"/>
          </w:tcPr>
          <w:p w14:paraId="43215B44" w14:textId="77777777" w:rsidR="006F2B85" w:rsidRDefault="001E7B82">
            <w:pPr>
              <w:pStyle w:val="TableText"/>
            </w:pPr>
            <w:r>
              <w:t>SHALL</w:t>
            </w:r>
          </w:p>
        </w:tc>
        <w:tc>
          <w:tcPr>
            <w:tcW w:w="864" w:type="dxa"/>
          </w:tcPr>
          <w:p w14:paraId="71B71498" w14:textId="77777777" w:rsidR="006F2B85" w:rsidRDefault="006F2B85">
            <w:pPr>
              <w:pStyle w:val="TableText"/>
            </w:pPr>
          </w:p>
        </w:tc>
        <w:tc>
          <w:tcPr>
            <w:tcW w:w="1104" w:type="dxa"/>
          </w:tcPr>
          <w:p w14:paraId="179E03B5" w14:textId="7921870D" w:rsidR="006F2B85" w:rsidRDefault="001E7B82">
            <w:pPr>
              <w:pStyle w:val="TableText"/>
            </w:pPr>
            <w:hyperlink w:anchor="C_5564-32759">
              <w:r>
                <w:rPr>
                  <w:rStyle w:val="HyperlinkText9pt"/>
                </w:rPr>
                <w:t>5564-32759</w:t>
              </w:r>
            </w:hyperlink>
          </w:p>
        </w:tc>
        <w:tc>
          <w:tcPr>
            <w:tcW w:w="2975" w:type="dxa"/>
          </w:tcPr>
          <w:p w14:paraId="2400ED3B" w14:textId="3DE12F53" w:rsidR="006F2B85" w:rsidRDefault="001E7B82">
            <w:pPr>
              <w:pStyle w:val="TableText"/>
            </w:pPr>
            <w:hyperlink w:anchor="E_External_Document_Reference">
              <w:r>
                <w:rPr>
                  <w:rStyle w:val="HyperlinkText9pt"/>
                </w:rPr>
                <w:t>External Document Reference (identifier: urn:hl7ii:2.16.840.1.113883.10.20.22.4.115:2014-06-09</w:t>
              </w:r>
            </w:hyperlink>
          </w:p>
        </w:tc>
      </w:tr>
    </w:tbl>
    <w:p w14:paraId="6B7F8FD2" w14:textId="77777777" w:rsidR="006F2B85" w:rsidRDefault="006F2B85">
      <w:pPr>
        <w:pStyle w:val="BodyText"/>
      </w:pPr>
    </w:p>
    <w:p w14:paraId="17BD6EDE" w14:textId="77777777" w:rsidR="006F2B85" w:rsidRDefault="001E7B82" w:rsidP="007D100A">
      <w:pPr>
        <w:numPr>
          <w:ilvl w:val="0"/>
          <w:numId w:val="43"/>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1745" w:name="C_5564-30750"/>
      <w:r>
        <w:t xml:space="preserve"> (CONF:5564-30750)</w:t>
      </w:r>
      <w:bookmarkEnd w:id="1745"/>
      <w:r>
        <w:t>.</w:t>
      </w:r>
    </w:p>
    <w:p w14:paraId="5952ECA0" w14:textId="77777777" w:rsidR="006F2B85" w:rsidRDefault="001E7B82" w:rsidP="007D100A">
      <w:pPr>
        <w:numPr>
          <w:ilvl w:val="0"/>
          <w:numId w:val="4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46" w:name="C_5564-30751"/>
      <w:r>
        <w:t xml:space="preserve"> (CONF:5564-30751)</w:t>
      </w:r>
      <w:bookmarkEnd w:id="1746"/>
      <w:r>
        <w:t>.</w:t>
      </w:r>
    </w:p>
    <w:p w14:paraId="5D4C95E2" w14:textId="77777777" w:rsidR="006F2B85" w:rsidRDefault="001E7B82" w:rsidP="007D100A">
      <w:pPr>
        <w:numPr>
          <w:ilvl w:val="0"/>
          <w:numId w:val="43"/>
        </w:numPr>
      </w:pPr>
      <w:r>
        <w:rPr>
          <w:rStyle w:val="keyword"/>
        </w:rPr>
        <w:t>SHALL</w:t>
      </w:r>
      <w:r>
        <w:t xml:space="preserve"> contain exactly one [1..1] </w:t>
      </w:r>
      <w:r>
        <w:rPr>
          <w:rStyle w:val="XMLnameBold"/>
        </w:rPr>
        <w:t>templateId</w:t>
      </w:r>
      <w:bookmarkStart w:id="1747" w:name="C_5564-30752"/>
      <w:r>
        <w:t xml:space="preserve"> (CONF:5564-30752)</w:t>
      </w:r>
      <w:bookmarkEnd w:id="1747"/>
      <w:r>
        <w:t xml:space="preserve"> such that it</w:t>
      </w:r>
    </w:p>
    <w:p w14:paraId="5E1EDE2F" w14:textId="77777777" w:rsidR="006F2B85" w:rsidRDefault="001E7B82" w:rsidP="007D100A">
      <w:pPr>
        <w:numPr>
          <w:ilvl w:val="1"/>
          <w:numId w:val="43"/>
        </w:numPr>
      </w:pPr>
      <w:r>
        <w:rPr>
          <w:rStyle w:val="keyword"/>
        </w:rPr>
        <w:lastRenderedPageBreak/>
        <w:t>SHALL</w:t>
      </w:r>
      <w:r>
        <w:t xml:space="preserve"> contain exactly one [1..1] </w:t>
      </w:r>
      <w:r>
        <w:rPr>
          <w:rStyle w:val="XMLnameBold"/>
        </w:rPr>
        <w:t>@root</w:t>
      </w:r>
      <w:r>
        <w:t>=</w:t>
      </w:r>
      <w:r>
        <w:rPr>
          <w:rStyle w:val="XMLname"/>
        </w:rPr>
        <w:t>"2.16.840.1.113883.10.20.22.4.132"</w:t>
      </w:r>
      <w:bookmarkStart w:id="1748" w:name="C_5564-30753"/>
      <w:r>
        <w:t xml:space="preserve"> (CONF:5564-30753)</w:t>
      </w:r>
      <w:bookmarkEnd w:id="1748"/>
      <w:r>
        <w:t>.</w:t>
      </w:r>
    </w:p>
    <w:p w14:paraId="613E9E2B" w14:textId="77777777" w:rsidR="006F2B85" w:rsidRDefault="001E7B82" w:rsidP="007D100A">
      <w:pPr>
        <w:numPr>
          <w:ilvl w:val="1"/>
          <w:numId w:val="43"/>
        </w:numPr>
      </w:pPr>
      <w:r>
        <w:rPr>
          <w:rStyle w:val="keyword"/>
        </w:rPr>
        <w:t>SHALL</w:t>
      </w:r>
      <w:r>
        <w:t xml:space="preserve"> contain exactly one [1..1] </w:t>
      </w:r>
      <w:r>
        <w:rPr>
          <w:rStyle w:val="XMLnameBold"/>
        </w:rPr>
        <w:t>@extension</w:t>
      </w:r>
      <w:r>
        <w:t>=</w:t>
      </w:r>
      <w:r>
        <w:rPr>
          <w:rStyle w:val="XMLname"/>
        </w:rPr>
        <w:t>"2025-08-01"</w:t>
      </w:r>
      <w:bookmarkStart w:id="1749" w:name="C_5564-32861"/>
      <w:r>
        <w:t xml:space="preserve"> (CONF:5564-32861)</w:t>
      </w:r>
      <w:bookmarkEnd w:id="1749"/>
      <w:r>
        <w:t>.</w:t>
      </w:r>
    </w:p>
    <w:p w14:paraId="3A46C372" w14:textId="77777777" w:rsidR="006F2B85" w:rsidRDefault="001E7B82" w:rsidP="007D100A">
      <w:pPr>
        <w:numPr>
          <w:ilvl w:val="0"/>
          <w:numId w:val="43"/>
        </w:numPr>
      </w:pPr>
      <w:r>
        <w:rPr>
          <w:rStyle w:val="keyword"/>
        </w:rPr>
        <w:t>SHALL</w:t>
      </w:r>
      <w:r>
        <w:t xml:space="preserve"> contain at least one [1..*] </w:t>
      </w:r>
      <w:r>
        <w:rPr>
          <w:rStyle w:val="XMLnameBold"/>
        </w:rPr>
        <w:t>id</w:t>
      </w:r>
      <w:bookmarkStart w:id="1750" w:name="C_5564-30754"/>
      <w:r>
        <w:t xml:space="preserve"> (CONF:5564-30754)</w:t>
      </w:r>
      <w:bookmarkEnd w:id="1750"/>
      <w:r>
        <w:t>.</w:t>
      </w:r>
    </w:p>
    <w:p w14:paraId="47C4AE80" w14:textId="77777777" w:rsidR="006F2B85" w:rsidRDefault="001E7B82" w:rsidP="007D100A">
      <w:pPr>
        <w:numPr>
          <w:ilvl w:val="0"/>
          <w:numId w:val="43"/>
        </w:numPr>
      </w:pPr>
      <w:r>
        <w:rPr>
          <w:rStyle w:val="keyword"/>
        </w:rPr>
        <w:t>SHALL</w:t>
      </w:r>
      <w:r>
        <w:t xml:space="preserve"> contain exactly one [1..1] </w:t>
      </w:r>
      <w:r>
        <w:rPr>
          <w:rStyle w:val="XMLnameBold"/>
        </w:rPr>
        <w:t>code</w:t>
      </w:r>
      <w:bookmarkStart w:id="1751" w:name="C_5564-32310"/>
      <w:r>
        <w:t xml:space="preserve"> (CONF:5564-32310)</w:t>
      </w:r>
      <w:bookmarkEnd w:id="1751"/>
      <w:r>
        <w:t>.</w:t>
      </w:r>
    </w:p>
    <w:p w14:paraId="5F674648" w14:textId="77777777" w:rsidR="006F2B85" w:rsidRDefault="001E7B82" w:rsidP="007D100A">
      <w:pPr>
        <w:numPr>
          <w:ilvl w:val="1"/>
          <w:numId w:val="43"/>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w:t>
      </w:r>
      <w:bookmarkStart w:id="1752" w:name="C_5564-32311"/>
      <w:r>
        <w:t xml:space="preserve"> (CONF:5564-32311)</w:t>
      </w:r>
      <w:bookmarkEnd w:id="1752"/>
      <w:r>
        <w:t>.</w:t>
      </w:r>
    </w:p>
    <w:p w14:paraId="18001392" w14:textId="77777777" w:rsidR="006F2B85" w:rsidRDefault="001E7B82" w:rsidP="007D100A">
      <w:pPr>
        <w:numPr>
          <w:ilvl w:val="1"/>
          <w:numId w:val="4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53" w:name="C_5564-32312"/>
      <w:r>
        <w:t xml:space="preserve"> (CONF:5564-32312)</w:t>
      </w:r>
      <w:bookmarkEnd w:id="1753"/>
      <w:r>
        <w:t>.</w:t>
      </w:r>
    </w:p>
    <w:p w14:paraId="55FB9297" w14:textId="77777777" w:rsidR="006F2B85" w:rsidRDefault="001E7B82" w:rsidP="007D100A">
      <w:pPr>
        <w:numPr>
          <w:ilvl w:val="0"/>
          <w:numId w:val="43"/>
        </w:numPr>
      </w:pPr>
      <w:r>
        <w:rPr>
          <w:rStyle w:val="keyword"/>
        </w:rPr>
        <w:t>SHALL</w:t>
      </w:r>
      <w:r>
        <w:t xml:space="preserve"> contain exactly one [1..1] </w:t>
      </w:r>
      <w:r>
        <w:rPr>
          <w:rStyle w:val="XMLnameBold"/>
        </w:rPr>
        <w:t>statusCode</w:t>
      </w:r>
      <w:bookmarkStart w:id="1754" w:name="C_5564-30758"/>
      <w:r>
        <w:t xml:space="preserve"> (CONF:5564-30758)</w:t>
      </w:r>
      <w:bookmarkEnd w:id="1754"/>
      <w:r>
        <w:t>.</w:t>
      </w:r>
    </w:p>
    <w:p w14:paraId="2F33A0CB" w14:textId="1C545B74" w:rsidR="006F2B85" w:rsidRDefault="001E7B82" w:rsidP="007D100A">
      <w:pPr>
        <w:numPr>
          <w:ilvl w:val="1"/>
          <w:numId w:val="4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1755" w:name="C_5564-32313"/>
      <w:r>
        <w:t xml:space="preserve"> (CONF:5564-32313)</w:t>
      </w:r>
      <w:bookmarkEnd w:id="1755"/>
      <w:r>
        <w:t>.</w:t>
      </w:r>
    </w:p>
    <w:p w14:paraId="6AAC61D6" w14:textId="77777777" w:rsidR="006F2B85" w:rsidRDefault="001E7B82" w:rsidP="007D100A">
      <w:pPr>
        <w:numPr>
          <w:ilvl w:val="0"/>
          <w:numId w:val="43"/>
        </w:numPr>
      </w:pPr>
      <w:r>
        <w:rPr>
          <w:rStyle w:val="keyword"/>
        </w:rPr>
        <w:t>MAY</w:t>
      </w:r>
      <w:r>
        <w:t xml:space="preserve"> contain zero or one [0..1] </w:t>
      </w:r>
      <w:r>
        <w:rPr>
          <w:rStyle w:val="XMLnameBold"/>
        </w:rPr>
        <w:t>effectiveTime</w:t>
      </w:r>
      <w:bookmarkStart w:id="1756" w:name="C_5564-30759"/>
      <w:r>
        <w:t xml:space="preserve"> (CONF:5564-30759)</w:t>
      </w:r>
      <w:bookmarkEnd w:id="1756"/>
      <w:r>
        <w:t>.</w:t>
      </w:r>
    </w:p>
    <w:p w14:paraId="723243A1" w14:textId="77777777" w:rsidR="006F2B85" w:rsidRDefault="001E7B82">
      <w:pPr>
        <w:pStyle w:val="BodyText"/>
        <w:spacing w:before="120"/>
      </w:pPr>
      <w:r>
        <w:t>A health concern may be a patient or provider concern. If the author is set to the recordTarget (patient), this is a patient concern. If the author is set to a provider, this is a provider concern. If both patient and provider are set as authors, this is a concern of both the patient and the provider.</w:t>
      </w:r>
    </w:p>
    <w:p w14:paraId="0D595F1E" w14:textId="5A35608F" w:rsidR="006F2B85" w:rsidRDefault="001E7B82" w:rsidP="007D100A">
      <w:pPr>
        <w:numPr>
          <w:ilvl w:val="0"/>
          <w:numId w:val="4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757" w:name="C_5564-31546"/>
      <w:r>
        <w:t xml:space="preserve"> (CONF:5564-31546)</w:t>
      </w:r>
      <w:bookmarkEnd w:id="1757"/>
      <w:r>
        <w:t>.</w:t>
      </w:r>
    </w:p>
    <w:p w14:paraId="38A2BD78"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58" w:name="C_5564-30761"/>
      <w:r>
        <w:t xml:space="preserve"> (CONF:5564-30761)</w:t>
      </w:r>
      <w:bookmarkEnd w:id="1758"/>
      <w:r>
        <w:t xml:space="preserve"> such that it</w:t>
      </w:r>
    </w:p>
    <w:p w14:paraId="564B6794"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59" w:name="C_5564-30762"/>
      <w:r>
        <w:t xml:space="preserve"> (CONF:5564-30762)</w:t>
      </w:r>
      <w:bookmarkEnd w:id="1759"/>
      <w:r>
        <w:t>.</w:t>
      </w:r>
    </w:p>
    <w:p w14:paraId="25D18171" w14:textId="6A83AFF2" w:rsidR="006F2B85" w:rsidRDefault="001E7B82" w:rsidP="007D100A">
      <w:pPr>
        <w:numPr>
          <w:ilvl w:val="1"/>
          <w:numId w:val="43"/>
        </w:numPr>
      </w:pPr>
      <w:r>
        <w:rPr>
          <w:rStyle w:val="keyword"/>
        </w:rPr>
        <w:t>SHALL</w:t>
      </w:r>
      <w:r>
        <w:t xml:space="preserve"> contain exactly one [1..1]  </w:t>
      </w:r>
      <w:hyperlink w:anchor="E_Problem_Observation_NHCS_V5">
        <w:r>
          <w:rPr>
            <w:rStyle w:val="HyperlinkCourierBold"/>
          </w:rPr>
          <w:t>Problem Observation (NHCS V5)</w:t>
        </w:r>
      </w:hyperlink>
      <w:r>
        <w:rPr>
          <w:rStyle w:val="XMLname"/>
        </w:rPr>
        <w:t xml:space="preserve"> (identifier: urn:hl7ii:2.16.840.1.113883.10.20.22.4.4:2025-08-01)</w:t>
      </w:r>
      <w:bookmarkStart w:id="1760" w:name="C_5564-31001"/>
      <w:r>
        <w:t xml:space="preserve"> (CONF:5564-31001)</w:t>
      </w:r>
      <w:bookmarkEnd w:id="1760"/>
      <w:r>
        <w:t>.</w:t>
      </w:r>
    </w:p>
    <w:p w14:paraId="715F9C5F"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61" w:name="C_5564-31007"/>
      <w:r>
        <w:t xml:space="preserve"> (CONF:5564-31007)</w:t>
      </w:r>
      <w:bookmarkEnd w:id="1761"/>
      <w:r>
        <w:t xml:space="preserve"> such that it</w:t>
      </w:r>
    </w:p>
    <w:p w14:paraId="7BFEDDEC"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2" w:name="C_5564-31008"/>
      <w:r>
        <w:t xml:space="preserve"> (CONF:5564-31008)</w:t>
      </w:r>
      <w:bookmarkEnd w:id="1762"/>
      <w:r>
        <w:t>.</w:t>
      </w:r>
    </w:p>
    <w:p w14:paraId="7B9498D9" w14:textId="365BAEEF" w:rsidR="006F2B85" w:rsidRDefault="001E7B82" w:rsidP="007D100A">
      <w:pPr>
        <w:numPr>
          <w:ilvl w:val="1"/>
          <w:numId w:val="43"/>
        </w:numPr>
      </w:pPr>
      <w:r>
        <w:rPr>
          <w:rStyle w:val="keyword"/>
        </w:rPr>
        <w:t>SHALL</w:t>
      </w:r>
      <w:r>
        <w:t xml:space="preserve"> contain exactly one [1..1]  </w:t>
      </w:r>
      <w:hyperlink w:anchor="E_Allergy_Intolerance_Observation_NHCS_">
        <w:r>
          <w:rPr>
            <w:rStyle w:val="HyperlinkCourierBold"/>
          </w:rPr>
          <w:t>Allergy - Intolerance Observation (NHCS V3)</w:t>
        </w:r>
      </w:hyperlink>
      <w:r>
        <w:rPr>
          <w:rStyle w:val="XMLname"/>
        </w:rPr>
        <w:t xml:space="preserve"> (identifier: urn:hl7ii:2.16.840.1.113883.10.20.22.4.7:2025-08-01)</w:t>
      </w:r>
      <w:bookmarkStart w:id="1763" w:name="C_5564-31186"/>
      <w:r>
        <w:t xml:space="preserve"> (CONF:5564-31186)</w:t>
      </w:r>
      <w:bookmarkEnd w:id="1763"/>
      <w:r>
        <w:t>.</w:t>
      </w:r>
    </w:p>
    <w:p w14:paraId="0EB8AF40" w14:textId="77777777" w:rsidR="006F2B85" w:rsidRDefault="001E7B82">
      <w:pPr>
        <w:pStyle w:val="BodyText"/>
        <w:spacing w:before="120"/>
      </w:pPr>
      <w:r>
        <w:t>The following entryRelationship represents the relationship between two Health Concern Acts where there is a general relationship between the source and the target (Health Concern REFERS TO Health Concern).  For example, a patient has 2 health concerns identified in a CARE Plan: Failure to Thrive and Poor Feeding, while it could be that one may have caused the other, at the time of care planning and documentation it is not necessary, nor desirable to have to assert what caused what. The Entry Reference temp</w:t>
      </w:r>
      <w:r>
        <w:t>late is used here because the target Health Concern Act will be defined elsewhere in the Health Concerns Section and thus a reference to that template is all that is required.</w:t>
      </w:r>
    </w:p>
    <w:p w14:paraId="5E27EBD0"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64" w:name="C_5564-31157"/>
      <w:r>
        <w:t xml:space="preserve"> (CONF:5564-31157)</w:t>
      </w:r>
      <w:bookmarkEnd w:id="1764"/>
      <w:r>
        <w:t xml:space="preserve"> such that it</w:t>
      </w:r>
    </w:p>
    <w:p w14:paraId="3C8E61EE" w14:textId="77777777" w:rsidR="006F2B85" w:rsidRDefault="001E7B82" w:rsidP="007D100A">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5" w:name="C_5564-31158"/>
      <w:r>
        <w:t xml:space="preserve"> (CONF:5564-31158)</w:t>
      </w:r>
      <w:bookmarkEnd w:id="1765"/>
      <w:r>
        <w:t>.</w:t>
      </w:r>
    </w:p>
    <w:p w14:paraId="3D4FB95C" w14:textId="77777777" w:rsidR="006F2B85" w:rsidRDefault="001E7B82" w:rsidP="007D100A">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66" w:name="C_5564-32106"/>
      <w:r>
        <w:t xml:space="preserve"> (CONF:5564-32106)</w:t>
      </w:r>
      <w:bookmarkEnd w:id="1766"/>
      <w:r>
        <w:t>.</w:t>
      </w:r>
    </w:p>
    <w:p w14:paraId="3686C65B" w14:textId="77777777" w:rsidR="006F2B85" w:rsidRDefault="001E7B82" w:rsidP="007D100A">
      <w:pPr>
        <w:numPr>
          <w:ilvl w:val="2"/>
          <w:numId w:val="43"/>
        </w:numPr>
      </w:pPr>
      <w:r>
        <w:t xml:space="preserve">The Entry Reference template </w:t>
      </w:r>
      <w:r>
        <w:rPr>
          <w:rStyle w:val="keyword"/>
        </w:rPr>
        <w:t>SHALL</w:t>
      </w:r>
      <w:r>
        <w:t xml:space="preserve"> contain an id that references a Health Concern Act (CONF:5564-32860).</w:t>
      </w:r>
    </w:p>
    <w:p w14:paraId="6B7452EB" w14:textId="77777777" w:rsidR="006F2B85" w:rsidRDefault="001E7B82">
      <w:pPr>
        <w:pStyle w:val="BodyText"/>
        <w:spacing w:before="120"/>
      </w:pPr>
      <w:r>
        <w:t xml:space="preserve">The following entryRelationship represents the relationship between two Health Concern Acts where the target is a component of the source (Health Concern HAS COMPONENT Health Concern). For example, a patient has an Impaired Mobility Health Concern. There may then be the need to document several component health concerns, such as "Unable to Transfer Bed to Chair", "Unable to Rise from Commode", "Short of Breath Walking with Walker". The Entry Reference template is used here because the target Health Concern </w:t>
      </w:r>
      <w:r>
        <w:t>Act will be defined elsewhere in the Health Concerns Section and thus a reference to that template is all that is required.</w:t>
      </w:r>
    </w:p>
    <w:p w14:paraId="689DF49C"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67" w:name="C_5564-31160"/>
      <w:r>
        <w:t xml:space="preserve"> (CONF:5564-31160)</w:t>
      </w:r>
      <w:bookmarkEnd w:id="1767"/>
      <w:r>
        <w:t xml:space="preserve"> such that it</w:t>
      </w:r>
    </w:p>
    <w:p w14:paraId="0EBDEC9A"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68" w:name="C_5564-31161"/>
      <w:r>
        <w:t xml:space="preserve"> (CONF:5564-31161)</w:t>
      </w:r>
      <w:bookmarkEnd w:id="1768"/>
      <w:r>
        <w:t>.</w:t>
      </w:r>
    </w:p>
    <w:p w14:paraId="272A80F3" w14:textId="77777777" w:rsidR="006F2B85" w:rsidRDefault="001E7B82" w:rsidP="007D100A">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69" w:name="C_5564-32107"/>
      <w:r>
        <w:t xml:space="preserve"> (CONF:5564-32107)</w:t>
      </w:r>
      <w:bookmarkEnd w:id="1769"/>
      <w:r>
        <w:t>.</w:t>
      </w:r>
    </w:p>
    <w:p w14:paraId="24A1BC2D" w14:textId="77777777" w:rsidR="006F2B85" w:rsidRDefault="001E7B82" w:rsidP="007D100A">
      <w:pPr>
        <w:numPr>
          <w:ilvl w:val="2"/>
          <w:numId w:val="43"/>
        </w:numPr>
      </w:pPr>
      <w:r>
        <w:t xml:space="preserve">The Entry Reference template </w:t>
      </w:r>
      <w:r>
        <w:rPr>
          <w:rStyle w:val="keyword"/>
        </w:rPr>
        <w:t>SHALL</w:t>
      </w:r>
      <w:r>
        <w:t xml:space="preserve"> contain an id that references a Health Concern Act (CONF:5564-32745).</w:t>
      </w:r>
    </w:p>
    <w:p w14:paraId="6BBCD247"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70" w:name="C_5564-31190"/>
      <w:r>
        <w:t xml:space="preserve"> (CONF:5564-31190)</w:t>
      </w:r>
      <w:bookmarkEnd w:id="1770"/>
      <w:r>
        <w:t xml:space="preserve"> such that it</w:t>
      </w:r>
    </w:p>
    <w:p w14:paraId="45DBD605"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1" w:name="C_5564-31191"/>
      <w:r>
        <w:t xml:space="preserve"> (CONF:5564-31191)</w:t>
      </w:r>
      <w:bookmarkEnd w:id="1771"/>
      <w:r>
        <w:t>.</w:t>
      </w:r>
    </w:p>
    <w:p w14:paraId="1DAE4AC5" w14:textId="633FB9EA" w:rsidR="006F2B85" w:rsidRDefault="001E7B82" w:rsidP="007D100A">
      <w:pPr>
        <w:numPr>
          <w:ilvl w:val="1"/>
          <w:numId w:val="43"/>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1772" w:name="C_5564-31192"/>
      <w:r>
        <w:t xml:space="preserve"> (CONF:5564-31192)</w:t>
      </w:r>
      <w:bookmarkEnd w:id="1772"/>
      <w:r>
        <w:t>.</w:t>
      </w:r>
    </w:p>
    <w:p w14:paraId="42772FF3"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73" w:name="C_5564-31232"/>
      <w:r>
        <w:t xml:space="preserve"> (CONF:5564-31232)</w:t>
      </w:r>
      <w:bookmarkEnd w:id="1773"/>
      <w:r>
        <w:t xml:space="preserve"> such that it</w:t>
      </w:r>
    </w:p>
    <w:p w14:paraId="71774295" w14:textId="77777777" w:rsidR="006F2B85" w:rsidRDefault="001E7B82" w:rsidP="007D100A">
      <w:pPr>
        <w:numPr>
          <w:ilvl w:val="1"/>
          <w:numId w:val="43"/>
        </w:numPr>
      </w:pPr>
      <w:r>
        <w:rPr>
          <w:rStyle w:val="keyword"/>
        </w:rPr>
        <w:t>SHALL</w:t>
      </w:r>
      <w:r>
        <w:t xml:space="preserve"> contain </w:t>
      </w:r>
      <w:r>
        <w:t xml:space="preserve">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4" w:name="C_5564-31264"/>
      <w:r>
        <w:t xml:space="preserve"> (CONF:5564-31264)</w:t>
      </w:r>
      <w:bookmarkEnd w:id="1774"/>
      <w:r>
        <w:t>.</w:t>
      </w:r>
    </w:p>
    <w:p w14:paraId="07424F02" w14:textId="181117F4" w:rsidR="006F2B85" w:rsidRDefault="001E7B82" w:rsidP="007D100A">
      <w:pPr>
        <w:numPr>
          <w:ilvl w:val="1"/>
          <w:numId w:val="43"/>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1775" w:name="C_5564-31265"/>
      <w:r>
        <w:t xml:space="preserve"> (CONF:5564-31265)</w:t>
      </w:r>
      <w:bookmarkEnd w:id="1775"/>
      <w:r>
        <w:t>.</w:t>
      </w:r>
    </w:p>
    <w:p w14:paraId="15DDC364"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76" w:name="C_5564-31234"/>
      <w:r>
        <w:t xml:space="preserve"> (CONF:5564-31234)</w:t>
      </w:r>
      <w:bookmarkEnd w:id="1776"/>
      <w:r>
        <w:t xml:space="preserve"> such that it</w:t>
      </w:r>
    </w:p>
    <w:p w14:paraId="779D87A0"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7" w:name="C_5564-31268"/>
      <w:r>
        <w:t xml:space="preserve"> (CONF:5564-31268)</w:t>
      </w:r>
      <w:bookmarkEnd w:id="1777"/>
      <w:r>
        <w:t>.</w:t>
      </w:r>
    </w:p>
    <w:p w14:paraId="7168FD15" w14:textId="7C7A2545" w:rsidR="006F2B85" w:rsidRDefault="001E7B82" w:rsidP="007D100A">
      <w:pPr>
        <w:numPr>
          <w:ilvl w:val="1"/>
          <w:numId w:val="43"/>
        </w:numPr>
      </w:pPr>
      <w:r>
        <w:rPr>
          <w:rStyle w:val="keyword"/>
        </w:rPr>
        <w:t>SHALL</w:t>
      </w:r>
      <w:r>
        <w:t xml:space="preserve"> contain exactly one [1..1]  </w:t>
      </w:r>
      <w:hyperlink w:anchor="E_Mental_Status_Observation_NHCS_V4">
        <w:r>
          <w:rPr>
            <w:rStyle w:val="HyperlinkCourierBold"/>
          </w:rPr>
          <w:t>Mental Status Observation (NHCS V4)</w:t>
        </w:r>
      </w:hyperlink>
      <w:r>
        <w:rPr>
          <w:rStyle w:val="XMLname"/>
        </w:rPr>
        <w:t xml:space="preserve"> (identifier: urn:hl7ii:2.16.840.1.113883.10.20.22.4.74:2025-08-01)</w:t>
      </w:r>
      <w:bookmarkStart w:id="1778" w:name="C_5564-31273"/>
      <w:r>
        <w:t xml:space="preserve"> (CONF:5564-31273)</w:t>
      </w:r>
      <w:bookmarkEnd w:id="1778"/>
      <w:r>
        <w:t>.</w:t>
      </w:r>
    </w:p>
    <w:p w14:paraId="63C2077D"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79" w:name="C_5564-31235"/>
      <w:r>
        <w:t xml:space="preserve"> (CONF:5564-31235)</w:t>
      </w:r>
      <w:bookmarkEnd w:id="1779"/>
      <w:r>
        <w:t xml:space="preserve"> such that it</w:t>
      </w:r>
    </w:p>
    <w:p w14:paraId="25A61FCD" w14:textId="77777777" w:rsidR="006F2B85" w:rsidRDefault="001E7B82" w:rsidP="007D100A">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0" w:name="C_5564-31269"/>
      <w:r>
        <w:t xml:space="preserve"> (CONF:5564-31269)</w:t>
      </w:r>
      <w:bookmarkEnd w:id="1780"/>
      <w:r>
        <w:t>.</w:t>
      </w:r>
    </w:p>
    <w:p w14:paraId="711EC9B2" w14:textId="6B01EFD9" w:rsidR="006F2B85" w:rsidRDefault="001E7B82" w:rsidP="007D100A">
      <w:pPr>
        <w:numPr>
          <w:ilvl w:val="1"/>
          <w:numId w:val="43"/>
        </w:numPr>
      </w:pPr>
      <w:r>
        <w:rPr>
          <w:rStyle w:val="keyword"/>
        </w:rPr>
        <w:t>SHALL</w:t>
      </w:r>
      <w:r>
        <w:t xml:space="preserve"> contain exactly one [1..1]  </w:t>
      </w:r>
      <w:hyperlink w:anchor="E_Smoking_Status__Meaningful_Use_V2">
        <w:r>
          <w:rPr>
            <w:rStyle w:val="HyperlinkCourierBold"/>
          </w:rPr>
          <w:t>Smoking Status - Meaningful Use (V2)</w:t>
        </w:r>
      </w:hyperlink>
      <w:r>
        <w:rPr>
          <w:rStyle w:val="XMLname"/>
        </w:rPr>
        <w:t xml:space="preserve"> (identifier: urn:hl7ii:2.16.840.1.113883.10.20.22.4.78:2014-06-09)</w:t>
      </w:r>
      <w:bookmarkStart w:id="1781" w:name="C_5564-31275"/>
      <w:r>
        <w:t xml:space="preserve"> (CONF:5564-31275)</w:t>
      </w:r>
      <w:bookmarkEnd w:id="1781"/>
      <w:r>
        <w:t>.</w:t>
      </w:r>
    </w:p>
    <w:p w14:paraId="452CA3C8"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82" w:name="C_5564-31236"/>
      <w:r>
        <w:t xml:space="preserve"> (CONF:5564-31236)</w:t>
      </w:r>
      <w:bookmarkEnd w:id="1782"/>
      <w:r>
        <w:t xml:space="preserve"> such that it</w:t>
      </w:r>
    </w:p>
    <w:p w14:paraId="5C93FBB5"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3" w:name="C_5564-31270"/>
      <w:r>
        <w:t xml:space="preserve"> (CONF:5564-31270)</w:t>
      </w:r>
      <w:bookmarkEnd w:id="1783"/>
      <w:r>
        <w:t>.</w:t>
      </w:r>
    </w:p>
    <w:p w14:paraId="342C369B" w14:textId="7F08261E" w:rsidR="006F2B85" w:rsidRDefault="001E7B82" w:rsidP="007D100A">
      <w:pPr>
        <w:numPr>
          <w:ilvl w:val="1"/>
          <w:numId w:val="43"/>
        </w:numPr>
      </w:pPr>
      <w:r>
        <w:rPr>
          <w:rStyle w:val="keyword"/>
        </w:rPr>
        <w:t>SHALL</w:t>
      </w:r>
      <w:r>
        <w:t xml:space="preserve"> contain exactly one [1..1]  </w:t>
      </w:r>
      <w:hyperlink w:anchor="E_Encounter_Diagnosis_NHCS_V4">
        <w:r>
          <w:rPr>
            <w:rStyle w:val="HyperlinkCourierBold"/>
          </w:rPr>
          <w:t>Encounter Diagnosis (NHCS V4)</w:t>
        </w:r>
      </w:hyperlink>
      <w:r>
        <w:rPr>
          <w:rStyle w:val="XMLname"/>
        </w:rPr>
        <w:t xml:space="preserve"> (identifier: urn:hl7ii:2.16.840.1.113883.10.20.22.4.80:2025-08-01)</w:t>
      </w:r>
      <w:bookmarkStart w:id="1784" w:name="C_5564-31277"/>
      <w:r>
        <w:t xml:space="preserve"> (CONF:5564-31277)</w:t>
      </w:r>
      <w:bookmarkEnd w:id="1784"/>
      <w:r>
        <w:t>.</w:t>
      </w:r>
    </w:p>
    <w:p w14:paraId="1F37A8B5"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85" w:name="C_5564-31237"/>
      <w:r>
        <w:t xml:space="preserve"> (CONF:5564-31237)</w:t>
      </w:r>
      <w:bookmarkEnd w:id="1785"/>
      <w:r>
        <w:t xml:space="preserve"> such that it</w:t>
      </w:r>
    </w:p>
    <w:p w14:paraId="354FFDC6"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6" w:name="C_5564-31279"/>
      <w:r>
        <w:t xml:space="preserve"> (CONF:5564-31279)</w:t>
      </w:r>
      <w:bookmarkEnd w:id="1786"/>
      <w:r>
        <w:t>.</w:t>
      </w:r>
    </w:p>
    <w:p w14:paraId="58C75C7C" w14:textId="2346E0F4" w:rsidR="006F2B85" w:rsidRDefault="001E7B82" w:rsidP="007D100A">
      <w:pPr>
        <w:numPr>
          <w:ilvl w:val="1"/>
          <w:numId w:val="43"/>
        </w:numPr>
      </w:pPr>
      <w:r>
        <w:rPr>
          <w:rStyle w:val="keyword"/>
        </w:rPr>
        <w:t>SHALL</w:t>
      </w:r>
      <w:r>
        <w:t xml:space="preserve"> contain exactly one [1..1]  </w:t>
      </w:r>
      <w:hyperlink w:anchor="E_Family_History_Organizer_V3">
        <w:r>
          <w:rPr>
            <w:rStyle w:val="HyperlinkCourierBold"/>
          </w:rPr>
          <w:t>Family History Organizer (V3)</w:t>
        </w:r>
      </w:hyperlink>
      <w:r>
        <w:rPr>
          <w:rStyle w:val="XMLname"/>
        </w:rPr>
        <w:t xml:space="preserve"> (identifier: urn:hl7ii:2.16.840.1.113883.10.20.22.4.45:2015-08-01)</w:t>
      </w:r>
      <w:bookmarkStart w:id="1787" w:name="C_5564-31280"/>
      <w:r>
        <w:t xml:space="preserve"> (CONF:5564-31280)</w:t>
      </w:r>
      <w:bookmarkEnd w:id="1787"/>
      <w:r>
        <w:t>.</w:t>
      </w:r>
    </w:p>
    <w:p w14:paraId="7333ECCA"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88" w:name="C_5564-31238"/>
      <w:r>
        <w:t xml:space="preserve"> (CONF:5564-31238)</w:t>
      </w:r>
      <w:bookmarkEnd w:id="1788"/>
      <w:r>
        <w:t xml:space="preserve"> such that it</w:t>
      </w:r>
    </w:p>
    <w:p w14:paraId="2A10093B"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9" w:name="C_5564-31282"/>
      <w:r>
        <w:t xml:space="preserve"> (CONF:5564-31282)</w:t>
      </w:r>
      <w:bookmarkEnd w:id="1789"/>
      <w:r>
        <w:t>.</w:t>
      </w:r>
    </w:p>
    <w:p w14:paraId="443EDC0C" w14:textId="734B569A" w:rsidR="006F2B85" w:rsidRDefault="001E7B82" w:rsidP="007D100A">
      <w:pPr>
        <w:numPr>
          <w:ilvl w:val="1"/>
          <w:numId w:val="43"/>
        </w:numPr>
      </w:pPr>
      <w:r>
        <w:rPr>
          <w:rStyle w:val="keyword"/>
        </w:rPr>
        <w:t>SHALL</w:t>
      </w:r>
      <w:r>
        <w:t xml:space="preserve"> contain exactly one [1..1]  </w:t>
      </w:r>
      <w:hyperlink w:anchor="E_Functional_Status_Observation_NHCS_V3">
        <w:r>
          <w:rPr>
            <w:rStyle w:val="HyperlinkCourierBold"/>
          </w:rPr>
          <w:t>Functional Status Observation (NHCS V3)</w:t>
        </w:r>
      </w:hyperlink>
      <w:r>
        <w:rPr>
          <w:rStyle w:val="XMLname"/>
        </w:rPr>
        <w:t xml:space="preserve"> (identifier: urn:hl7ii:2.16.840.1.113883.10.20.22.4.67:2025-08-01)</w:t>
      </w:r>
      <w:bookmarkStart w:id="1790" w:name="C_5564-31283"/>
      <w:r>
        <w:t xml:space="preserve"> (CONF:5564-31283)</w:t>
      </w:r>
      <w:bookmarkEnd w:id="1790"/>
      <w:r>
        <w:t>.</w:t>
      </w:r>
    </w:p>
    <w:p w14:paraId="3A8C9A5E"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91" w:name="C_5564-31241"/>
      <w:r>
        <w:t xml:space="preserve"> (CONF:5564-31241)</w:t>
      </w:r>
      <w:bookmarkEnd w:id="1791"/>
      <w:r>
        <w:t xml:space="preserve"> such that it</w:t>
      </w:r>
    </w:p>
    <w:p w14:paraId="3F0AD21A"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2" w:name="C_5564-31291"/>
      <w:r>
        <w:t xml:space="preserve"> (CONF:5564-31291)</w:t>
      </w:r>
      <w:bookmarkEnd w:id="1792"/>
      <w:r>
        <w:t>.</w:t>
      </w:r>
    </w:p>
    <w:p w14:paraId="1D2B1400" w14:textId="1D4975E7" w:rsidR="006F2B85" w:rsidRDefault="001E7B82" w:rsidP="007D100A">
      <w:pPr>
        <w:numPr>
          <w:ilvl w:val="1"/>
          <w:numId w:val="43"/>
        </w:numPr>
      </w:pPr>
      <w:r>
        <w:rPr>
          <w:rStyle w:val="keyword"/>
        </w:rPr>
        <w:t>SHALL</w:t>
      </w:r>
      <w:r>
        <w:t xml:space="preserve"> contain exactly one [1..1]  </w:t>
      </w:r>
      <w:hyperlink w:anchor="E_Hospital_Admission_Diagnosis_NHCS_V4">
        <w:r>
          <w:rPr>
            <w:rStyle w:val="HyperlinkCourierBold"/>
          </w:rPr>
          <w:t>Hospital Admission Diagnosis (NHCS V4)</w:t>
        </w:r>
      </w:hyperlink>
      <w:r>
        <w:rPr>
          <w:rStyle w:val="XMLname"/>
        </w:rPr>
        <w:t xml:space="preserve"> (identifier: urn:hl7ii:2.16.840.1.113883.10.20.22.4.34:2025-08-01)</w:t>
      </w:r>
      <w:bookmarkStart w:id="1793" w:name="C_5564-31292"/>
      <w:r>
        <w:t xml:space="preserve"> (CONF:5564-31292)</w:t>
      </w:r>
      <w:bookmarkEnd w:id="1793"/>
      <w:r>
        <w:t>.</w:t>
      </w:r>
    </w:p>
    <w:p w14:paraId="18AB14B3"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94" w:name="C_5564-31244"/>
      <w:r>
        <w:t xml:space="preserve"> (CONF:5564-31244)</w:t>
      </w:r>
      <w:bookmarkEnd w:id="1794"/>
      <w:r>
        <w:t xml:space="preserve"> such that it</w:t>
      </w:r>
    </w:p>
    <w:p w14:paraId="7645E28D"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5" w:name="C_5564-31300"/>
      <w:r>
        <w:t xml:space="preserve"> (CONF:5564-31300)</w:t>
      </w:r>
      <w:bookmarkEnd w:id="1795"/>
      <w:r>
        <w:t>.</w:t>
      </w:r>
    </w:p>
    <w:p w14:paraId="72113F05" w14:textId="0A5130F9" w:rsidR="006F2B85" w:rsidRDefault="001E7B82" w:rsidP="007D100A">
      <w:pPr>
        <w:numPr>
          <w:ilvl w:val="1"/>
          <w:numId w:val="43"/>
        </w:numPr>
      </w:pPr>
      <w:r>
        <w:rPr>
          <w:rStyle w:val="keyword"/>
        </w:rPr>
        <w:t>SHALL</w:t>
      </w:r>
      <w:r>
        <w:t xml:space="preserve"> contain exactly one [1..1]  </w:t>
      </w:r>
      <w:hyperlink w:anchor="E_Nutrition_Assessment">
        <w:r>
          <w:rPr>
            <w:rStyle w:val="HyperlinkCourierBold"/>
          </w:rPr>
          <w:t>Nutrition Assessment</w:t>
        </w:r>
      </w:hyperlink>
      <w:r>
        <w:rPr>
          <w:rStyle w:val="XMLname"/>
        </w:rPr>
        <w:t xml:space="preserve"> (identifier: urn:oid:2.16.840.1.113883.10.20.22.4.138)</w:t>
      </w:r>
      <w:bookmarkStart w:id="1796" w:name="C_5564-31301"/>
      <w:r>
        <w:t xml:space="preserve"> (CONF:5564-31301)</w:t>
      </w:r>
      <w:bookmarkEnd w:id="1796"/>
      <w:r>
        <w:t>.</w:t>
      </w:r>
    </w:p>
    <w:p w14:paraId="1AAB9024"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797" w:name="C_5564-31246"/>
      <w:r>
        <w:t xml:space="preserve"> (CONF:5564-31246)</w:t>
      </w:r>
      <w:bookmarkEnd w:id="1797"/>
      <w:r>
        <w:t xml:space="preserve"> such that it</w:t>
      </w:r>
    </w:p>
    <w:p w14:paraId="42C56927"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8" w:name="C_5564-31306"/>
      <w:r>
        <w:t xml:space="preserve"> (CONF:5564-31306)</w:t>
      </w:r>
      <w:bookmarkEnd w:id="1798"/>
      <w:r>
        <w:t>.</w:t>
      </w:r>
    </w:p>
    <w:p w14:paraId="2A5FE03A" w14:textId="77777777" w:rsidR="006F2B85" w:rsidRDefault="001E7B82" w:rsidP="007D100A">
      <w:pPr>
        <w:numPr>
          <w:ilvl w:val="1"/>
          <w:numId w:val="43"/>
        </w:numPr>
      </w:pPr>
      <w:r>
        <w:rPr>
          <w:rStyle w:val="keyword"/>
        </w:rPr>
        <w:lastRenderedPageBreak/>
        <w:t>SHALL</w:t>
      </w:r>
      <w:r>
        <w:t xml:space="preserve"> contain exactly one [1..1] Postprocedure Diagnosis (V3)</w:t>
      </w:r>
      <w:r>
        <w:rPr>
          <w:rStyle w:val="XMLname"/>
        </w:rPr>
        <w:t xml:space="preserve"> (identifier: urn:hl7ii:2.16.840.1.113883.10.20.22.4.51:2015-08-01)</w:t>
      </w:r>
      <w:bookmarkStart w:id="1799" w:name="C_5564-31307"/>
      <w:r>
        <w:t xml:space="preserve"> (CONF:5564-31307)</w:t>
      </w:r>
      <w:bookmarkEnd w:id="1799"/>
      <w:r>
        <w:t>.</w:t>
      </w:r>
    </w:p>
    <w:p w14:paraId="3B29C97E"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00" w:name="C_5564-31247"/>
      <w:r>
        <w:t xml:space="preserve"> (CONF:5564-31247)</w:t>
      </w:r>
      <w:bookmarkEnd w:id="1800"/>
      <w:r>
        <w:t xml:space="preserve"> such that it</w:t>
      </w:r>
    </w:p>
    <w:p w14:paraId="4D23B7FF"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1" w:name="C_5564-31309"/>
      <w:r>
        <w:t xml:space="preserve"> (CONF:5564-31309)</w:t>
      </w:r>
      <w:bookmarkEnd w:id="1801"/>
      <w:r>
        <w:t>.</w:t>
      </w:r>
    </w:p>
    <w:p w14:paraId="6E568794" w14:textId="449D36BE" w:rsidR="006F2B85" w:rsidRDefault="001E7B82" w:rsidP="007D100A">
      <w:pPr>
        <w:numPr>
          <w:ilvl w:val="1"/>
          <w:numId w:val="43"/>
        </w:numPr>
      </w:pPr>
      <w:r>
        <w:rPr>
          <w:rStyle w:val="keyword"/>
        </w:rPr>
        <w:t>SHALL</w:t>
      </w:r>
      <w:r>
        <w:t xml:space="preserve"> contain </w:t>
      </w:r>
      <w:r>
        <w:t xml:space="preserve">exactly one [1..1]  </w:t>
      </w:r>
      <w:hyperlink w:anchor="E_Pregnancy_Observation">
        <w:r>
          <w:rPr>
            <w:rStyle w:val="HyperlinkCourierBold"/>
          </w:rPr>
          <w:t>Pregnancy Observation</w:t>
        </w:r>
      </w:hyperlink>
      <w:r>
        <w:rPr>
          <w:rStyle w:val="XMLname"/>
        </w:rPr>
        <w:t xml:space="preserve"> (identifier: urn:oid:2.16.840.1.113883.10.20.15.3.8)</w:t>
      </w:r>
      <w:bookmarkStart w:id="1802" w:name="C_5564-31310"/>
      <w:r>
        <w:t xml:space="preserve"> (CONF:5564-31310)</w:t>
      </w:r>
      <w:bookmarkEnd w:id="1802"/>
      <w:r>
        <w:t>.</w:t>
      </w:r>
    </w:p>
    <w:p w14:paraId="089C1FB9"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03" w:name="C_5564-31248"/>
      <w:r>
        <w:t xml:space="preserve"> (CONF:5564-31248)</w:t>
      </w:r>
      <w:bookmarkEnd w:id="1803"/>
      <w:r>
        <w:t xml:space="preserve"> such that it</w:t>
      </w:r>
    </w:p>
    <w:p w14:paraId="68799F7F"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4" w:name="C_5564-31312"/>
      <w:r>
        <w:t xml:space="preserve"> (CONF:5564-31312)</w:t>
      </w:r>
      <w:bookmarkEnd w:id="1804"/>
      <w:r>
        <w:t>.</w:t>
      </w:r>
    </w:p>
    <w:p w14:paraId="1CE8BA2F" w14:textId="77777777" w:rsidR="006F2B85" w:rsidRDefault="001E7B82" w:rsidP="007D100A">
      <w:pPr>
        <w:numPr>
          <w:ilvl w:val="1"/>
          <w:numId w:val="43"/>
        </w:numPr>
      </w:pPr>
      <w:r>
        <w:rPr>
          <w:rStyle w:val="keyword"/>
        </w:rPr>
        <w:t>SHALL</w:t>
      </w:r>
      <w:r>
        <w:t xml:space="preserve"> contain exactly one [1..1] Preoperative Diagnosis (V3)</w:t>
      </w:r>
      <w:r>
        <w:rPr>
          <w:rStyle w:val="XMLname"/>
        </w:rPr>
        <w:t xml:space="preserve"> (identifier: urn:hl7ii:2.16.840.1.113883.10.20.22.4.65:2015-08-01)</w:t>
      </w:r>
      <w:bookmarkStart w:id="1805" w:name="C_5564-31313"/>
      <w:r>
        <w:t xml:space="preserve"> (CONF:5564-31313)</w:t>
      </w:r>
      <w:bookmarkEnd w:id="1805"/>
      <w:r>
        <w:t>.</w:t>
      </w:r>
    </w:p>
    <w:p w14:paraId="273B57E5"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06" w:name="C_5564-31250"/>
      <w:r>
        <w:t xml:space="preserve"> (CONF:5564-31250)</w:t>
      </w:r>
      <w:bookmarkEnd w:id="1806"/>
      <w:r>
        <w:t xml:space="preserve"> such that it</w:t>
      </w:r>
    </w:p>
    <w:p w14:paraId="2AA7B639"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7" w:name="C_5564-31318"/>
      <w:r>
        <w:t xml:space="preserve"> (CONF:5564-31318)</w:t>
      </w:r>
      <w:bookmarkEnd w:id="1807"/>
      <w:r>
        <w:t>.</w:t>
      </w:r>
    </w:p>
    <w:p w14:paraId="7F066DDD" w14:textId="5808A4AB" w:rsidR="006F2B85" w:rsidRDefault="001E7B82" w:rsidP="007D100A">
      <w:pPr>
        <w:numPr>
          <w:ilvl w:val="1"/>
          <w:numId w:val="43"/>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1808" w:name="C_5564-31319"/>
      <w:r>
        <w:t xml:space="preserve"> (CONF:5564-31319)</w:t>
      </w:r>
      <w:bookmarkEnd w:id="1808"/>
      <w:r>
        <w:t>.</w:t>
      </w:r>
    </w:p>
    <w:p w14:paraId="34B1AA3A"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09" w:name="C_5564-31251"/>
      <w:r>
        <w:t xml:space="preserve"> (CONF:5564-31251)</w:t>
      </w:r>
      <w:bookmarkEnd w:id="1809"/>
      <w:r>
        <w:t xml:space="preserve"> such that it</w:t>
      </w:r>
    </w:p>
    <w:p w14:paraId="1EDC3F20"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0" w:name="C_5564-31321"/>
      <w:r>
        <w:t xml:space="preserve"> (CONF:5564-31321)</w:t>
      </w:r>
      <w:bookmarkEnd w:id="1810"/>
      <w:r>
        <w:t>.</w:t>
      </w:r>
    </w:p>
    <w:p w14:paraId="026E701E" w14:textId="0BD8B2B4" w:rsidR="006F2B85" w:rsidRDefault="001E7B82" w:rsidP="007D100A">
      <w:pPr>
        <w:numPr>
          <w:ilvl w:val="1"/>
          <w:numId w:val="43"/>
        </w:numPr>
      </w:pPr>
      <w:r>
        <w:rPr>
          <w:rStyle w:val="keyword"/>
        </w:rPr>
        <w:t>SHALL</w:t>
      </w:r>
      <w:r>
        <w:t xml:space="preserve"> contain exactly one [1..1]  </w:t>
      </w:r>
      <w:hyperlink w:anchor="E_Result_Observation_V4">
        <w:r>
          <w:rPr>
            <w:rStyle w:val="HyperlinkCourierBold"/>
          </w:rPr>
          <w:t>Result Observation (V4)</w:t>
        </w:r>
      </w:hyperlink>
      <w:r>
        <w:rPr>
          <w:rStyle w:val="XMLname"/>
        </w:rPr>
        <w:t xml:space="preserve"> (identifier: urn:hl7ii:2.16.840.1.113883.10.20.22.4.2:2023-05-01)</w:t>
      </w:r>
      <w:bookmarkStart w:id="1811" w:name="C_5564-31322"/>
      <w:r>
        <w:t xml:space="preserve"> (CONF:5564-31322)</w:t>
      </w:r>
      <w:bookmarkEnd w:id="1811"/>
      <w:r>
        <w:t>.</w:t>
      </w:r>
    </w:p>
    <w:p w14:paraId="61CFD8EE"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12" w:name="C_5564-31252"/>
      <w:r>
        <w:t xml:space="preserve"> (CONF:5564-31252)</w:t>
      </w:r>
      <w:bookmarkEnd w:id="1812"/>
      <w:r>
        <w:t xml:space="preserve"> such that it</w:t>
      </w:r>
    </w:p>
    <w:p w14:paraId="7DC21ED7"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3" w:name="C_5564-31324"/>
      <w:r>
        <w:t xml:space="preserve"> (CONF:5564-31324)</w:t>
      </w:r>
      <w:bookmarkEnd w:id="1813"/>
      <w:r>
        <w:t>.</w:t>
      </w:r>
    </w:p>
    <w:p w14:paraId="1B262308" w14:textId="77777777" w:rsidR="006F2B85" w:rsidRDefault="001E7B82" w:rsidP="007D100A">
      <w:pPr>
        <w:numPr>
          <w:ilvl w:val="1"/>
          <w:numId w:val="43"/>
        </w:numPr>
      </w:pPr>
      <w:r>
        <w:rPr>
          <w:rStyle w:val="keyword"/>
        </w:rPr>
        <w:t>SHALL</w:t>
      </w:r>
      <w:r>
        <w:t xml:space="preserve"> contain exactly one [1..1] Sensory Status</w:t>
      </w:r>
      <w:r>
        <w:rPr>
          <w:rStyle w:val="XMLname"/>
        </w:rPr>
        <w:t xml:space="preserve"> (identifier: urn:oid:2.16.840.1.113883.10.20.22.4.127)</w:t>
      </w:r>
      <w:bookmarkStart w:id="1814" w:name="C_5564-31325"/>
      <w:r>
        <w:t xml:space="preserve"> (CONF:5564-31325)</w:t>
      </w:r>
      <w:bookmarkEnd w:id="1814"/>
      <w:r>
        <w:t>.</w:t>
      </w:r>
    </w:p>
    <w:p w14:paraId="211AA660"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15" w:name="C_5564-31253"/>
      <w:r>
        <w:t xml:space="preserve"> (CONF:5564-31253)</w:t>
      </w:r>
      <w:bookmarkEnd w:id="1815"/>
      <w:r>
        <w:t xml:space="preserve"> such that it</w:t>
      </w:r>
    </w:p>
    <w:p w14:paraId="166D7AC2"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6" w:name="C_5564-31327"/>
      <w:r>
        <w:t xml:space="preserve"> (CONF:5564-31327)</w:t>
      </w:r>
      <w:bookmarkEnd w:id="1816"/>
      <w:r>
        <w:t>.</w:t>
      </w:r>
    </w:p>
    <w:p w14:paraId="010B1BB4" w14:textId="743162DC" w:rsidR="006F2B85" w:rsidRDefault="001E7B82" w:rsidP="007D100A">
      <w:pPr>
        <w:numPr>
          <w:ilvl w:val="1"/>
          <w:numId w:val="43"/>
        </w:numPr>
      </w:pPr>
      <w:r>
        <w:rPr>
          <w:rStyle w:val="keyword"/>
        </w:rPr>
        <w:t>SHALL</w:t>
      </w:r>
      <w:r>
        <w:t xml:space="preserve"> contain exactly one [1..1]  </w:t>
      </w:r>
      <w:hyperlink w:anchor="E_Social_History_Observation_NHCS_V5">
        <w:r>
          <w:rPr>
            <w:rStyle w:val="HyperlinkCourierBold"/>
          </w:rPr>
          <w:t>Social History Observation (NHCS V5)</w:t>
        </w:r>
      </w:hyperlink>
      <w:r>
        <w:rPr>
          <w:rStyle w:val="XMLname"/>
        </w:rPr>
        <w:t xml:space="preserve"> (identifier: urn:hl7ii:2.16.840.1.113883.10.20.22.4.38:2025-08-01)</w:t>
      </w:r>
      <w:bookmarkStart w:id="1817" w:name="C_5564-31328"/>
      <w:r>
        <w:t xml:space="preserve"> (CONF:5564-31328)</w:t>
      </w:r>
      <w:bookmarkEnd w:id="1817"/>
      <w:r>
        <w:t>.</w:t>
      </w:r>
    </w:p>
    <w:p w14:paraId="223276D9"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18" w:name="C_5564-31254"/>
      <w:r>
        <w:t xml:space="preserve"> (CONF:5564-31254)</w:t>
      </w:r>
      <w:bookmarkEnd w:id="1818"/>
      <w:r>
        <w:t xml:space="preserve"> such that it</w:t>
      </w:r>
    </w:p>
    <w:p w14:paraId="05062DFD" w14:textId="77777777" w:rsidR="006F2B85" w:rsidRDefault="001E7B82" w:rsidP="007D100A">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9" w:name="C_5564-32961"/>
      <w:r>
        <w:t xml:space="preserve"> (CONF:5564-32961)</w:t>
      </w:r>
      <w:bookmarkEnd w:id="1819"/>
      <w:r>
        <w:t>.</w:t>
      </w:r>
    </w:p>
    <w:p w14:paraId="591F0901" w14:textId="18C0A950" w:rsidR="006F2B85" w:rsidRDefault="001E7B82" w:rsidP="007D100A">
      <w:pPr>
        <w:numPr>
          <w:ilvl w:val="1"/>
          <w:numId w:val="43"/>
        </w:numPr>
      </w:pPr>
      <w:r>
        <w:rPr>
          <w:rStyle w:val="keyword"/>
        </w:rPr>
        <w:t>SHALL</w:t>
      </w:r>
      <w:r>
        <w:t xml:space="preserve"> contain exactly one [1..1]  </w:t>
      </w:r>
      <w:hyperlink w:anchor="E_Substance_or_Device_Allergy_Intoleran">
        <w:r>
          <w:rPr>
            <w:rStyle w:val="HyperlinkCourierBold"/>
          </w:rPr>
          <w:t>Substance or Device Allergy - Intolerance Observation (NHCS V3)</w:t>
        </w:r>
      </w:hyperlink>
      <w:r>
        <w:rPr>
          <w:rStyle w:val="XMLname"/>
        </w:rPr>
        <w:t xml:space="preserve"> (identifier: urn:hl7ii:2.16.840.1.113883.10.20.24.3.90:2025-08-01)</w:t>
      </w:r>
      <w:bookmarkStart w:id="1820" w:name="C_5564-31331"/>
      <w:r>
        <w:t xml:space="preserve"> (CONF:5564-31331)</w:t>
      </w:r>
      <w:bookmarkEnd w:id="1820"/>
      <w:r>
        <w:t>.</w:t>
      </w:r>
    </w:p>
    <w:p w14:paraId="16A95581"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21" w:name="C_5564-31255"/>
      <w:r>
        <w:t xml:space="preserve"> (CONF:5564-31255)</w:t>
      </w:r>
      <w:bookmarkEnd w:id="1821"/>
      <w:r>
        <w:t xml:space="preserve"> such that it</w:t>
      </w:r>
    </w:p>
    <w:p w14:paraId="7941E178"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2" w:name="C_5564-31333"/>
      <w:r>
        <w:t xml:space="preserve"> (CONF:5564-31333)</w:t>
      </w:r>
      <w:bookmarkEnd w:id="1822"/>
      <w:r>
        <w:t>.</w:t>
      </w:r>
    </w:p>
    <w:p w14:paraId="6F73ADDB" w14:textId="61A4B0E5" w:rsidR="006F2B85" w:rsidRDefault="001E7B82" w:rsidP="007D100A">
      <w:pPr>
        <w:numPr>
          <w:ilvl w:val="1"/>
          <w:numId w:val="43"/>
        </w:numPr>
      </w:pPr>
      <w:r>
        <w:rPr>
          <w:rStyle w:val="keyword"/>
        </w:rPr>
        <w:t>SHALL</w:t>
      </w:r>
      <w:r>
        <w:t xml:space="preserve"> contain exactly one [1..1]  </w:t>
      </w:r>
      <w:hyperlink w:anchor="Tobacco_Use_V2">
        <w:r>
          <w:rPr>
            <w:rStyle w:val="HyperlinkCourierBold"/>
          </w:rPr>
          <w:t>Tobacco Use (V2)</w:t>
        </w:r>
      </w:hyperlink>
      <w:r>
        <w:rPr>
          <w:rStyle w:val="XMLname"/>
        </w:rPr>
        <w:t xml:space="preserve"> (identifier: urn:hl7ii:2.16.840.1.113883.10.20.22.4.85:2014-06-09)</w:t>
      </w:r>
      <w:bookmarkStart w:id="1823" w:name="C_5564-31334"/>
      <w:r>
        <w:t xml:space="preserve"> (CONF:5564-31334)</w:t>
      </w:r>
      <w:bookmarkEnd w:id="1823"/>
      <w:r>
        <w:t>.</w:t>
      </w:r>
    </w:p>
    <w:p w14:paraId="43E18EBD"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24" w:name="C_5564-31256"/>
      <w:r>
        <w:t xml:space="preserve"> (CONF:5564-31256)</w:t>
      </w:r>
      <w:bookmarkEnd w:id="1824"/>
      <w:r>
        <w:t xml:space="preserve"> such that it</w:t>
      </w:r>
    </w:p>
    <w:p w14:paraId="3F2DBCF4"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5" w:name="C_5564-31336"/>
      <w:r>
        <w:t xml:space="preserve"> (CONF:5564-31336)</w:t>
      </w:r>
      <w:bookmarkEnd w:id="1825"/>
      <w:r>
        <w:t>.</w:t>
      </w:r>
    </w:p>
    <w:p w14:paraId="58B6C3BE" w14:textId="1046003D" w:rsidR="006F2B85" w:rsidRDefault="001E7B82" w:rsidP="007D100A">
      <w:pPr>
        <w:numPr>
          <w:ilvl w:val="1"/>
          <w:numId w:val="43"/>
        </w:numPr>
      </w:pPr>
      <w:r>
        <w:rPr>
          <w:rStyle w:val="keyword"/>
        </w:rPr>
        <w:t>SHALL</w:t>
      </w:r>
      <w:r>
        <w:t xml:space="preserve"> contain exactly one [1..1]  </w:t>
      </w:r>
      <w:hyperlink w:anchor="E_Vital_Sign_Observation_V2">
        <w:r>
          <w:rPr>
            <w:rStyle w:val="HyperlinkCourierBold"/>
          </w:rPr>
          <w:t>Vital Sign Observation (V2)</w:t>
        </w:r>
      </w:hyperlink>
      <w:r>
        <w:rPr>
          <w:rStyle w:val="XMLname"/>
        </w:rPr>
        <w:t xml:space="preserve"> (identifier: urn:hl7ii:2.16.840.1.113883.10.20.22.4.27:2014-06-09)</w:t>
      </w:r>
      <w:bookmarkStart w:id="1826" w:name="C_5564-31337"/>
      <w:r>
        <w:t xml:space="preserve"> (CONF:5564-31337)</w:t>
      </w:r>
      <w:bookmarkEnd w:id="1826"/>
      <w:r>
        <w:t>.</w:t>
      </w:r>
    </w:p>
    <w:p w14:paraId="76802776"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27" w:name="C_5564-31257"/>
      <w:r>
        <w:t xml:space="preserve"> (CONF:5564-31257)</w:t>
      </w:r>
      <w:bookmarkEnd w:id="1827"/>
      <w:r>
        <w:t xml:space="preserve"> such that it</w:t>
      </w:r>
    </w:p>
    <w:p w14:paraId="2D76D919"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8" w:name="C_5564-31339"/>
      <w:r>
        <w:t xml:space="preserve"> (CONF:5564-31339)</w:t>
      </w:r>
      <w:bookmarkEnd w:id="1828"/>
      <w:r>
        <w:t>.</w:t>
      </w:r>
    </w:p>
    <w:p w14:paraId="4373580B" w14:textId="26EB6342" w:rsidR="006F2B85" w:rsidRDefault="001E7B82" w:rsidP="007D100A">
      <w:pPr>
        <w:numPr>
          <w:ilvl w:val="1"/>
          <w:numId w:val="43"/>
        </w:numPr>
      </w:pPr>
      <w:r>
        <w:rPr>
          <w:rStyle w:val="keyword"/>
        </w:rPr>
        <w:t>SHALL</w:t>
      </w:r>
      <w:r>
        <w:t xml:space="preserve"> contain exactly one [1..1]  </w:t>
      </w:r>
      <w:hyperlink w:anchor="E_Longitudinal_Care_Wound_Observation_V2">
        <w:r>
          <w:rPr>
            <w:rStyle w:val="HyperlinkCourierBold"/>
          </w:rPr>
          <w:t>Longitudinal Care Wound Observation (V2)</w:t>
        </w:r>
      </w:hyperlink>
      <w:r>
        <w:rPr>
          <w:rStyle w:val="XMLname"/>
        </w:rPr>
        <w:t xml:space="preserve"> (identifier: urn:hl7ii:2.16.840.1.113883.10.20.22.4.114:2015-08-01)</w:t>
      </w:r>
      <w:bookmarkStart w:id="1829" w:name="C_5564-31340"/>
      <w:r>
        <w:t xml:space="preserve"> (CONF:5564-31340)</w:t>
      </w:r>
      <w:bookmarkEnd w:id="1829"/>
      <w:r>
        <w:t>.</w:t>
      </w:r>
    </w:p>
    <w:p w14:paraId="3B056E2C" w14:textId="77777777" w:rsidR="006F2B85" w:rsidRDefault="001E7B82">
      <w:pPr>
        <w:pStyle w:val="BodyText"/>
        <w:spacing w:before="120"/>
      </w:pPr>
      <w:r>
        <w:t>The following entryRelationship represents the relationship Health Concern HAS SUPPORT Observation.</w:t>
      </w:r>
    </w:p>
    <w:p w14:paraId="5A604F19"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30" w:name="C_5564-31365"/>
      <w:r>
        <w:t xml:space="preserve"> (CONF:5564-31365)</w:t>
      </w:r>
      <w:bookmarkEnd w:id="1830"/>
      <w:r>
        <w:t xml:space="preserve"> such that it</w:t>
      </w:r>
    </w:p>
    <w:p w14:paraId="3BC74601"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1831" w:name="C_5564-31366"/>
      <w:r>
        <w:t xml:space="preserve"> (CONF:5564-31366)</w:t>
      </w:r>
      <w:bookmarkEnd w:id="1831"/>
      <w:r>
        <w:t>.</w:t>
      </w:r>
    </w:p>
    <w:p w14:paraId="66D5589F" w14:textId="01BB9D46" w:rsidR="006F2B85" w:rsidRDefault="001E7B82" w:rsidP="007D100A">
      <w:pPr>
        <w:numPr>
          <w:ilvl w:val="1"/>
          <w:numId w:val="43"/>
        </w:numPr>
      </w:pPr>
      <w:r>
        <w:rPr>
          <w:rStyle w:val="keyword"/>
        </w:rPr>
        <w:t>SHALL</w:t>
      </w:r>
      <w:r>
        <w:t xml:space="preserve"> contain exactly one [1..1]  </w:t>
      </w:r>
      <w:hyperlink w:anchor="E_Problem_Observation_NHCS_V5">
        <w:r>
          <w:rPr>
            <w:rStyle w:val="HyperlinkCourierBold"/>
          </w:rPr>
          <w:t>Problem Observation (NHCS V5)</w:t>
        </w:r>
      </w:hyperlink>
      <w:r>
        <w:rPr>
          <w:rStyle w:val="XMLname"/>
        </w:rPr>
        <w:t xml:space="preserve"> (identifier: urn:hl7ii:2.16.840.1.113883.10.20.22.4.4:2025-08-01)</w:t>
      </w:r>
      <w:bookmarkStart w:id="1832" w:name="C_5564-31367"/>
      <w:r>
        <w:t xml:space="preserve"> (CONF:5564-31367)</w:t>
      </w:r>
      <w:bookmarkEnd w:id="1832"/>
      <w:r>
        <w:t>.</w:t>
      </w:r>
    </w:p>
    <w:p w14:paraId="21B5B7CF"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33" w:name="C_5564-31368"/>
      <w:r>
        <w:t xml:space="preserve"> (CONF:5564-31368)</w:t>
      </w:r>
      <w:bookmarkEnd w:id="1833"/>
      <w:r>
        <w:t xml:space="preserve"> such that it</w:t>
      </w:r>
    </w:p>
    <w:p w14:paraId="53595731"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4" w:name="C_5564-31369"/>
      <w:r>
        <w:t xml:space="preserve"> (CONF:5564-31369)</w:t>
      </w:r>
      <w:bookmarkEnd w:id="1834"/>
      <w:r>
        <w:t>.</w:t>
      </w:r>
    </w:p>
    <w:p w14:paraId="2572C839" w14:textId="77777777" w:rsidR="006F2B85" w:rsidRDefault="001E7B82" w:rsidP="007D100A">
      <w:pPr>
        <w:numPr>
          <w:ilvl w:val="1"/>
          <w:numId w:val="43"/>
        </w:numPr>
      </w:pPr>
      <w:r>
        <w:rPr>
          <w:rStyle w:val="keyword"/>
        </w:rPr>
        <w:t>SHALL</w:t>
      </w:r>
      <w:r>
        <w:t xml:space="preserve"> contain exactly one [1..1] Caregiver Characteristics</w:t>
      </w:r>
      <w:r>
        <w:rPr>
          <w:rStyle w:val="XMLname"/>
        </w:rPr>
        <w:t xml:space="preserve"> (identifier: urn:oid:2.16.840.1.113883.10.20.22.4.72)</w:t>
      </w:r>
      <w:bookmarkStart w:id="1835" w:name="C_5564-31370"/>
      <w:r>
        <w:t xml:space="preserve"> (CONF:5564-31370)</w:t>
      </w:r>
      <w:bookmarkEnd w:id="1835"/>
      <w:r>
        <w:t>.</w:t>
      </w:r>
    </w:p>
    <w:p w14:paraId="3F77E8E1"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36" w:name="C_5564-31371"/>
      <w:r>
        <w:t xml:space="preserve"> (CONF:5564-31371)</w:t>
      </w:r>
      <w:bookmarkEnd w:id="1836"/>
      <w:r>
        <w:t xml:space="preserve"> such that it</w:t>
      </w:r>
    </w:p>
    <w:p w14:paraId="762DE616" w14:textId="77777777" w:rsidR="006F2B85" w:rsidRDefault="001E7B82" w:rsidP="007D100A">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7" w:name="C_5564-31372"/>
      <w:r>
        <w:t xml:space="preserve"> (CONF:5564-31372)</w:t>
      </w:r>
      <w:bookmarkEnd w:id="1837"/>
      <w:r>
        <w:t>.</w:t>
      </w:r>
    </w:p>
    <w:p w14:paraId="59E0DED7" w14:textId="77777777" w:rsidR="006F2B85" w:rsidRDefault="001E7B82" w:rsidP="007D100A">
      <w:pPr>
        <w:numPr>
          <w:ilvl w:val="1"/>
          <w:numId w:val="43"/>
        </w:numPr>
      </w:pPr>
      <w:r>
        <w:rPr>
          <w:rStyle w:val="keyword"/>
        </w:rPr>
        <w:t>SHALL</w:t>
      </w:r>
      <w:r>
        <w:t xml:space="preserve"> contain exactly one [1..1] Cultural and Religious Observation</w:t>
      </w:r>
      <w:r>
        <w:rPr>
          <w:rStyle w:val="XMLname"/>
        </w:rPr>
        <w:t xml:space="preserve"> (identifier: urn:oid:2.16.840.1.113883.10.20.22.4.111)</w:t>
      </w:r>
      <w:bookmarkStart w:id="1838" w:name="C_5564-31373"/>
      <w:r>
        <w:t xml:space="preserve"> (CONF:5564-31373)</w:t>
      </w:r>
      <w:bookmarkEnd w:id="1838"/>
      <w:r>
        <w:t>.</w:t>
      </w:r>
    </w:p>
    <w:p w14:paraId="22D1B9E5"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39" w:name="C_5564-31374"/>
      <w:r>
        <w:t xml:space="preserve"> (CONF:5564-31374)</w:t>
      </w:r>
      <w:bookmarkEnd w:id="1839"/>
      <w:r>
        <w:t xml:space="preserve"> such that it</w:t>
      </w:r>
    </w:p>
    <w:p w14:paraId="62D54D39"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0" w:name="C_5564-31375"/>
      <w:r>
        <w:t xml:space="preserve"> (CONF:5564-31375)</w:t>
      </w:r>
      <w:bookmarkEnd w:id="1840"/>
      <w:r>
        <w:t>.</w:t>
      </w:r>
    </w:p>
    <w:p w14:paraId="2C00650A" w14:textId="63780789" w:rsidR="006F2B85" w:rsidRDefault="001E7B82" w:rsidP="007D100A">
      <w:pPr>
        <w:numPr>
          <w:ilvl w:val="1"/>
          <w:numId w:val="43"/>
        </w:numPr>
      </w:pPr>
      <w:r>
        <w:rPr>
          <w:rStyle w:val="keyword"/>
        </w:rPr>
        <w:t>SHALL</w:t>
      </w:r>
      <w:r>
        <w:t xml:space="preserve"> contain exactly one [1..1]  </w:t>
      </w:r>
      <w:hyperlink w:anchor="E_Characteristics_of_Home_Environment">
        <w:r>
          <w:rPr>
            <w:rStyle w:val="HyperlinkCourierBold"/>
          </w:rPr>
          <w:t>Characteristics of Home Environment</w:t>
        </w:r>
      </w:hyperlink>
      <w:r>
        <w:rPr>
          <w:rStyle w:val="XMLname"/>
        </w:rPr>
        <w:t xml:space="preserve"> (identifier: urn:oid:2.16.840.1.113883.10.20.22.4.109)</w:t>
      </w:r>
      <w:bookmarkStart w:id="1841" w:name="C_5564-31376"/>
      <w:r>
        <w:t xml:space="preserve"> (CONF:5564-31376)</w:t>
      </w:r>
      <w:bookmarkEnd w:id="1841"/>
      <w:r>
        <w:t>.</w:t>
      </w:r>
    </w:p>
    <w:p w14:paraId="2631089A"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42" w:name="C_5564-31377"/>
      <w:r>
        <w:t xml:space="preserve"> (CONF:5564-31377)</w:t>
      </w:r>
      <w:bookmarkEnd w:id="1842"/>
      <w:r>
        <w:t xml:space="preserve"> such that it</w:t>
      </w:r>
    </w:p>
    <w:p w14:paraId="4223B8DD"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3" w:name="C_5564-31378"/>
      <w:r>
        <w:t xml:space="preserve"> (CONF:5564-31378)</w:t>
      </w:r>
      <w:bookmarkEnd w:id="1843"/>
      <w:r>
        <w:t>.</w:t>
      </w:r>
    </w:p>
    <w:p w14:paraId="6F77C39C" w14:textId="5BF5D89E" w:rsidR="006F2B85" w:rsidRDefault="001E7B82" w:rsidP="007D100A">
      <w:pPr>
        <w:numPr>
          <w:ilvl w:val="1"/>
          <w:numId w:val="43"/>
        </w:numPr>
      </w:pPr>
      <w:r>
        <w:rPr>
          <w:rStyle w:val="keyword"/>
        </w:rPr>
        <w:t>SHALL</w:t>
      </w:r>
      <w:r>
        <w:t xml:space="preserve"> contain exactly one [1..1]  </w:t>
      </w:r>
      <w:hyperlink w:anchor="E_Nutritional_Status_Observation">
        <w:r>
          <w:rPr>
            <w:rStyle w:val="HyperlinkCourierBold"/>
          </w:rPr>
          <w:t>Nutritional Status Observation</w:t>
        </w:r>
      </w:hyperlink>
      <w:r>
        <w:rPr>
          <w:rStyle w:val="XMLname"/>
        </w:rPr>
        <w:t xml:space="preserve"> (identifier: urn:oid:2.16.840.1.113883.10.20.22.4.124)</w:t>
      </w:r>
      <w:bookmarkStart w:id="1844" w:name="C_5564-31379"/>
      <w:r>
        <w:t xml:space="preserve"> (CONF:5564-31379)</w:t>
      </w:r>
      <w:bookmarkEnd w:id="1844"/>
      <w:r>
        <w:t>.</w:t>
      </w:r>
    </w:p>
    <w:p w14:paraId="609822E5"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45" w:name="C_5564-31380"/>
      <w:r>
        <w:t xml:space="preserve"> (CONF:5564-31380)</w:t>
      </w:r>
      <w:bookmarkEnd w:id="1845"/>
      <w:r>
        <w:t xml:space="preserve"> such that it</w:t>
      </w:r>
    </w:p>
    <w:p w14:paraId="477F8255"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6" w:name="C_5564-31381"/>
      <w:r>
        <w:t xml:space="preserve"> (CONF:5564-31381)</w:t>
      </w:r>
      <w:bookmarkEnd w:id="1846"/>
      <w:r>
        <w:t>.</w:t>
      </w:r>
    </w:p>
    <w:p w14:paraId="01B7DA3D" w14:textId="3F8D5CB6" w:rsidR="006F2B85" w:rsidRDefault="001E7B82" w:rsidP="007D100A">
      <w:pPr>
        <w:numPr>
          <w:ilvl w:val="1"/>
          <w:numId w:val="43"/>
        </w:numPr>
      </w:pPr>
      <w:r>
        <w:rPr>
          <w:rStyle w:val="keyword"/>
        </w:rPr>
        <w:t>SHALL</w:t>
      </w:r>
      <w:r>
        <w:t xml:space="preserve"> contain exactly one [1..1]  </w:t>
      </w:r>
      <w:hyperlink w:anchor="E_Result_Organizer_NHCSV5">
        <w:r>
          <w:rPr>
            <w:rStyle w:val="HyperlinkCourierBold"/>
          </w:rPr>
          <w:t>Result Organizer (NHCS V5)</w:t>
        </w:r>
      </w:hyperlink>
      <w:r>
        <w:rPr>
          <w:rStyle w:val="XMLname"/>
        </w:rPr>
        <w:t xml:space="preserve"> (identifier: urn:hl7ii:2.16.840.1.113883.10.20.22.4.1:2025-08-01)</w:t>
      </w:r>
      <w:bookmarkStart w:id="1847" w:name="C_5564-31382"/>
      <w:r>
        <w:t xml:space="preserve"> (CONF:5564-31382)</w:t>
      </w:r>
      <w:bookmarkEnd w:id="1847"/>
      <w:r>
        <w:t>.</w:t>
      </w:r>
    </w:p>
    <w:p w14:paraId="053C0418" w14:textId="77777777" w:rsidR="006F2B85" w:rsidRDefault="001E7B82">
      <w:pPr>
        <w:pStyle w:val="BodyText"/>
        <w:spacing w:before="120"/>
      </w:pPr>
      <w:r>
        <w:t>The following entryRelationship represents the priority that the patient or a provider puts on the health concern.</w:t>
      </w:r>
    </w:p>
    <w:p w14:paraId="6A75CD75"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48" w:name="C_5564-31442"/>
      <w:r>
        <w:t xml:space="preserve"> (CONF:5564-31442)</w:t>
      </w:r>
      <w:bookmarkEnd w:id="1848"/>
      <w:r>
        <w:t xml:space="preserve"> such that it</w:t>
      </w:r>
    </w:p>
    <w:p w14:paraId="4457EFF0"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9" w:name="C_5564-31443"/>
      <w:r>
        <w:t xml:space="preserve"> (CONF:5564-31443)</w:t>
      </w:r>
      <w:bookmarkEnd w:id="1849"/>
      <w:r>
        <w:t>.</w:t>
      </w:r>
    </w:p>
    <w:p w14:paraId="7C9CB110" w14:textId="77777777" w:rsidR="006F2B85" w:rsidRDefault="001E7B82" w:rsidP="007D100A">
      <w:pPr>
        <w:numPr>
          <w:ilvl w:val="1"/>
          <w:numId w:val="43"/>
        </w:numPr>
      </w:pPr>
      <w:r>
        <w:rPr>
          <w:rStyle w:val="keyword"/>
        </w:rPr>
        <w:t>SHALL</w:t>
      </w:r>
      <w:r>
        <w:t xml:space="preserve"> contain exactly one [1..1] Priority Preference</w:t>
      </w:r>
      <w:r>
        <w:rPr>
          <w:rStyle w:val="XMLname"/>
        </w:rPr>
        <w:t xml:space="preserve"> (identifier: urn:oid:2.16.840.1.113883.10.20.22.4.143)</w:t>
      </w:r>
      <w:bookmarkStart w:id="1850" w:name="C_5564-31444"/>
      <w:r>
        <w:t xml:space="preserve"> (CONF:5564-31444)</w:t>
      </w:r>
      <w:bookmarkEnd w:id="1850"/>
      <w:r>
        <w:t>.</w:t>
      </w:r>
    </w:p>
    <w:p w14:paraId="22419BB7" w14:textId="77777777" w:rsidR="006F2B85" w:rsidRDefault="001E7B82">
      <w:pPr>
        <w:pStyle w:val="BodyText"/>
        <w:spacing w:before="120"/>
      </w:pPr>
      <w:r>
        <w:t>Where a Health Concern needs to reference another entry already described in the CDA document instance, rather than repeating the full content of the entry, the Entry Reference template may be used to reference this entry.</w:t>
      </w:r>
    </w:p>
    <w:p w14:paraId="49FF7A58" w14:textId="77777777" w:rsidR="006F2B85" w:rsidRDefault="001E7B82" w:rsidP="007D100A">
      <w:pPr>
        <w:numPr>
          <w:ilvl w:val="0"/>
          <w:numId w:val="43"/>
        </w:numPr>
      </w:pPr>
      <w:r>
        <w:rPr>
          <w:rStyle w:val="keyword"/>
        </w:rPr>
        <w:t>MAY</w:t>
      </w:r>
      <w:r>
        <w:t xml:space="preserve"> contain zero or more [0..*] </w:t>
      </w:r>
      <w:r>
        <w:rPr>
          <w:rStyle w:val="XMLnameBold"/>
        </w:rPr>
        <w:t>entryRelationship</w:t>
      </w:r>
      <w:bookmarkStart w:id="1851" w:name="C_5564-31549"/>
      <w:r>
        <w:t xml:space="preserve"> (CONF:5564-31549)</w:t>
      </w:r>
      <w:bookmarkEnd w:id="1851"/>
      <w:r>
        <w:t xml:space="preserve"> such that it</w:t>
      </w:r>
    </w:p>
    <w:p w14:paraId="69056B04" w14:textId="77777777" w:rsidR="006F2B85" w:rsidRDefault="001E7B82" w:rsidP="007D100A">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2" w:name="C_5564-31550"/>
      <w:r>
        <w:t xml:space="preserve"> (CONF:5564-31550)</w:t>
      </w:r>
      <w:bookmarkEnd w:id="1852"/>
      <w:r>
        <w:t>.</w:t>
      </w:r>
    </w:p>
    <w:p w14:paraId="0FE76B9F" w14:textId="77777777" w:rsidR="006F2B85" w:rsidRDefault="001E7B82" w:rsidP="007D100A">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853" w:name="C_5564-31551"/>
      <w:r>
        <w:t xml:space="preserve"> (CONF:5564-31551)</w:t>
      </w:r>
      <w:bookmarkEnd w:id="1853"/>
      <w:r>
        <w:t>.</w:t>
      </w:r>
    </w:p>
    <w:p w14:paraId="3C186D35" w14:textId="77777777" w:rsidR="006F2B85" w:rsidRDefault="001E7B82">
      <w:pPr>
        <w:pStyle w:val="BodyText"/>
        <w:spacing w:before="120"/>
      </w:pPr>
      <w:r>
        <w:lastRenderedPageBreak/>
        <w:t>Where it is necessary to reference an external clinical document such as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102257CF" w14:textId="77777777" w:rsidR="006F2B85" w:rsidRDefault="001E7B82" w:rsidP="007D100A">
      <w:pPr>
        <w:numPr>
          <w:ilvl w:val="0"/>
          <w:numId w:val="43"/>
        </w:numPr>
      </w:pPr>
      <w:r>
        <w:rPr>
          <w:rStyle w:val="keyword"/>
        </w:rPr>
        <w:t>MAY</w:t>
      </w:r>
      <w:r>
        <w:t xml:space="preserve"> contain zero or more [0..*] </w:t>
      </w:r>
      <w:r>
        <w:rPr>
          <w:rStyle w:val="XMLnameBold"/>
        </w:rPr>
        <w:t>reference</w:t>
      </w:r>
      <w:bookmarkStart w:id="1854" w:name="C_5564-32757"/>
      <w:r>
        <w:t xml:space="preserve"> (CONF:5564-32757)</w:t>
      </w:r>
      <w:bookmarkEnd w:id="1854"/>
      <w:r>
        <w:t>.</w:t>
      </w:r>
    </w:p>
    <w:p w14:paraId="108F539A" w14:textId="77777777" w:rsidR="006F2B85" w:rsidRDefault="001E7B82" w:rsidP="007D100A">
      <w:pPr>
        <w:numPr>
          <w:ilvl w:val="1"/>
          <w:numId w:val="43"/>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5" w:name="C_5564-32758"/>
      <w:r>
        <w:t xml:space="preserve"> (CONF:5564-32758)</w:t>
      </w:r>
      <w:bookmarkEnd w:id="1855"/>
      <w:r>
        <w:t>.</w:t>
      </w:r>
    </w:p>
    <w:p w14:paraId="658705A6" w14:textId="557E852C" w:rsidR="006F2B85" w:rsidRDefault="001E7B82" w:rsidP="007D100A">
      <w:pPr>
        <w:numPr>
          <w:ilvl w:val="1"/>
          <w:numId w:val="43"/>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856" w:name="C_5564-32759"/>
      <w:r>
        <w:t xml:space="preserve"> (CONF:5564-32759)</w:t>
      </w:r>
      <w:bookmarkEnd w:id="1856"/>
      <w:r>
        <w:t>.</w:t>
      </w:r>
    </w:p>
    <w:p w14:paraId="07F08ED2" w14:textId="188F7E8F" w:rsidR="006F2B85" w:rsidRDefault="001E7B82" w:rsidP="007D100A">
      <w:pPr>
        <w:numPr>
          <w:ilvl w:val="0"/>
          <w:numId w:val="43"/>
        </w:numPr>
      </w:pPr>
      <w:r>
        <w:t xml:space="preserve">When this Health Concern Act is a Social Determinant of Health Health Concern it </w:t>
      </w:r>
      <w:r>
        <w:rPr>
          <w:rStyle w:val="keyword"/>
        </w:rPr>
        <w:t>SHOULD</w:t>
      </w:r>
      <w:r>
        <w:t xml:space="preserve"> contain zero or more [0..*] entryRelationship subentries such that it contains an observation with an observation/value selected from ValueSet </w:t>
      </w:r>
      <w:hyperlink r:id="rId51" w:history="1">
        <w:r>
          <w:rPr>
            <w:rStyle w:val="HyperlinkCourierBold"/>
          </w:rPr>
          <w:t>Social Determinant of Health Conditions 2.16.840.1.113762.1.4.1196.788</w:t>
        </w:r>
      </w:hyperlink>
      <w:r>
        <w:rPr>
          <w:rStyle w:val="XMLnameBold"/>
        </w:rPr>
        <w:t>DYNAMIC</w:t>
      </w:r>
      <w:r>
        <w:t xml:space="preserve"> (CONF:5564-32962).</w:t>
      </w:r>
    </w:p>
    <w:p w14:paraId="32A3B5C7" w14:textId="246E5F09" w:rsidR="006F2B85" w:rsidRDefault="001E7B82">
      <w:pPr>
        <w:pStyle w:val="Caption"/>
        <w:ind w:left="130" w:right="115"/>
      </w:pPr>
      <w:bookmarkStart w:id="1857" w:name="_Toc203485363"/>
      <w:r>
        <w:lastRenderedPageBreak/>
        <w:t xml:space="preserve">Figure </w:t>
      </w:r>
      <w:r>
        <w:fldChar w:fldCharType="begin"/>
      </w:r>
      <w:r>
        <w:instrText>SEQ Figure \* ARABIC</w:instrText>
      </w:r>
      <w:r>
        <w:fldChar w:fldCharType="separate"/>
      </w:r>
      <w:r w:rsidR="004676B7">
        <w:t>77</w:t>
      </w:r>
      <w:r>
        <w:fldChar w:fldCharType="end"/>
      </w:r>
      <w:r>
        <w:t>: Health Concern Act (NHCS V4) Example</w:t>
      </w:r>
      <w:bookmarkEnd w:id="1857"/>
    </w:p>
    <w:p w14:paraId="4D816291" w14:textId="77777777" w:rsidR="006F2B85" w:rsidRDefault="001E7B82">
      <w:pPr>
        <w:pStyle w:val="Example"/>
        <w:ind w:left="130" w:right="115"/>
      </w:pPr>
      <w:r>
        <w:t>&lt;act classCode="ACT" moodCode="EVN"&gt;</w:t>
      </w:r>
    </w:p>
    <w:p w14:paraId="77AF3541" w14:textId="77777777" w:rsidR="006F2B85" w:rsidRDefault="001E7B82">
      <w:pPr>
        <w:pStyle w:val="Example"/>
        <w:ind w:left="130" w:right="115"/>
      </w:pPr>
      <w:r>
        <w:t>&lt;!--  [Updated C-CDA] Health Concern Act (NHCS V4)  --&gt;</w:t>
      </w:r>
    </w:p>
    <w:p w14:paraId="179B03FD" w14:textId="77777777" w:rsidR="006F2B85" w:rsidRDefault="001E7B82">
      <w:pPr>
        <w:pStyle w:val="Example"/>
        <w:ind w:left="130" w:right="115"/>
      </w:pPr>
      <w:r>
        <w:t>&lt;templateId root="2.16.840.1.113883.10.20.22.4.132" extension="2025-08-01"/&gt;</w:t>
      </w:r>
    </w:p>
    <w:p w14:paraId="30F4C0AD" w14:textId="77777777" w:rsidR="006F2B85" w:rsidRDefault="001E7B82">
      <w:pPr>
        <w:pStyle w:val="Example"/>
        <w:ind w:left="130" w:right="115"/>
      </w:pPr>
      <w:r>
        <w:t xml:space="preserve">    &lt;id root="4eab0e52-dd7d-4285-99eb-72d32ddb195c" /&gt;</w:t>
      </w:r>
    </w:p>
    <w:p w14:paraId="3890766E" w14:textId="77777777" w:rsidR="006F2B85" w:rsidRDefault="001E7B82">
      <w:pPr>
        <w:pStyle w:val="Example"/>
        <w:ind w:left="130" w:right="115"/>
      </w:pPr>
      <w:r>
        <w:t xml:space="preserve">    &lt;code code="75310-3" </w:t>
      </w:r>
    </w:p>
    <w:p w14:paraId="191C1BAD" w14:textId="77777777" w:rsidR="006F2B85" w:rsidRDefault="001E7B82">
      <w:pPr>
        <w:pStyle w:val="Example"/>
        <w:ind w:left="130" w:right="115"/>
      </w:pPr>
      <w:r>
        <w:t xml:space="preserve">        codeSystem="2.16.840.1.113883.6.1" </w:t>
      </w:r>
    </w:p>
    <w:p w14:paraId="665E7AC9" w14:textId="77777777" w:rsidR="006F2B85" w:rsidRDefault="001E7B82">
      <w:pPr>
        <w:pStyle w:val="Example"/>
        <w:ind w:left="130" w:right="115"/>
      </w:pPr>
      <w:r>
        <w:t xml:space="preserve">        codeSystemName="LOINC" </w:t>
      </w:r>
    </w:p>
    <w:p w14:paraId="51996109" w14:textId="77777777" w:rsidR="006F2B85" w:rsidRDefault="001E7B82">
      <w:pPr>
        <w:pStyle w:val="Example"/>
        <w:ind w:left="130" w:right="115"/>
      </w:pPr>
      <w:r>
        <w:t xml:space="preserve">        displayName="Health Concern" /&gt;</w:t>
      </w:r>
    </w:p>
    <w:p w14:paraId="042C8551" w14:textId="77777777" w:rsidR="006F2B85" w:rsidRDefault="001E7B82">
      <w:pPr>
        <w:pStyle w:val="Example"/>
        <w:ind w:left="130" w:right="115"/>
      </w:pPr>
      <w:r>
        <w:t xml:space="preserve">    &lt;!-- This Health Concern has a statusCode of active because it is an active concern --&gt;</w:t>
      </w:r>
    </w:p>
    <w:p w14:paraId="3B032F3F" w14:textId="77777777" w:rsidR="006F2B85" w:rsidRDefault="001E7B82">
      <w:pPr>
        <w:pStyle w:val="Example"/>
        <w:ind w:left="130" w:right="115"/>
      </w:pPr>
      <w:r>
        <w:t xml:space="preserve">    &lt;statusCode code="active" /&gt;</w:t>
      </w:r>
    </w:p>
    <w:p w14:paraId="04384DEB" w14:textId="77777777" w:rsidR="006F2B85" w:rsidRDefault="001E7B82">
      <w:pPr>
        <w:pStyle w:val="Example"/>
        <w:ind w:left="130" w:right="115"/>
      </w:pPr>
      <w:r>
        <w:t xml:space="preserve">    &lt;!-- The effective time is the date that the Health Concern started being followed - </w:t>
      </w:r>
    </w:p>
    <w:p w14:paraId="7F11F587" w14:textId="77777777" w:rsidR="006F2B85" w:rsidRDefault="001E7B82">
      <w:pPr>
        <w:pStyle w:val="Example"/>
        <w:ind w:left="130" w:right="115"/>
      </w:pPr>
      <w:r>
        <w:t xml:space="preserve">     this does not necessarily correlate to the onset date of the contained health issues--&gt;</w:t>
      </w:r>
    </w:p>
    <w:p w14:paraId="6F052EFB" w14:textId="77777777" w:rsidR="006F2B85" w:rsidRDefault="001E7B82">
      <w:pPr>
        <w:pStyle w:val="Example"/>
        <w:ind w:left="130" w:right="115"/>
      </w:pPr>
      <w:r>
        <w:t xml:space="preserve">    &lt;effectiveTime value="20130616" /&gt;</w:t>
      </w:r>
    </w:p>
    <w:p w14:paraId="34E8459A" w14:textId="77777777" w:rsidR="006F2B85" w:rsidRDefault="001E7B82">
      <w:pPr>
        <w:pStyle w:val="Example"/>
        <w:ind w:left="130" w:right="115"/>
      </w:pPr>
      <w:r>
        <w:t xml:space="preserve">    &lt;!-- Health Concern: Current every day smoker--&gt;</w:t>
      </w:r>
    </w:p>
    <w:p w14:paraId="4DC2E682" w14:textId="77777777" w:rsidR="006F2B85" w:rsidRDefault="001E7B82">
      <w:pPr>
        <w:pStyle w:val="Example"/>
        <w:ind w:left="130" w:right="115"/>
      </w:pPr>
      <w:r>
        <w:t xml:space="preserve">    &lt;entryRelationship typeCode="REFR"&gt;</w:t>
      </w:r>
    </w:p>
    <w:p w14:paraId="4911E098" w14:textId="77777777" w:rsidR="006F2B85" w:rsidRDefault="001E7B82">
      <w:pPr>
        <w:pStyle w:val="Example"/>
        <w:ind w:left="130" w:right="115"/>
      </w:pPr>
      <w:r>
        <w:t xml:space="preserve">        &lt;!--  [C-CDA R2] Tobacco Use (V2)  --&gt;</w:t>
      </w:r>
    </w:p>
    <w:p w14:paraId="4DE1F91D" w14:textId="77777777" w:rsidR="006F2B85" w:rsidRDefault="001E7B82">
      <w:pPr>
        <w:pStyle w:val="Example"/>
        <w:ind w:left="130" w:right="115"/>
      </w:pPr>
      <w:r>
        <w:t xml:space="preserve">        &lt;observation classCode="OBS" moodCode="EVN"&gt;</w:t>
      </w:r>
    </w:p>
    <w:p w14:paraId="711EBBD4" w14:textId="77777777" w:rsidR="006F2B85" w:rsidRDefault="001E7B82">
      <w:pPr>
        <w:pStyle w:val="Example"/>
        <w:ind w:left="130" w:right="115"/>
      </w:pPr>
      <w:r>
        <w:t xml:space="preserve">            &lt;templateId root="2.16.840.1.113883.10.20.22.4.85" extension="2014-06-09" /&gt;</w:t>
      </w:r>
    </w:p>
    <w:p w14:paraId="43189C3E" w14:textId="77777777" w:rsidR="006F2B85" w:rsidRDefault="001E7B82">
      <w:pPr>
        <w:pStyle w:val="Example"/>
        <w:ind w:left="130" w:right="115"/>
      </w:pPr>
      <w:r>
        <w:t xml:space="preserve">      ...</w:t>
      </w:r>
    </w:p>
    <w:p w14:paraId="222EC37A" w14:textId="77777777" w:rsidR="006F2B85" w:rsidRDefault="001E7B82">
      <w:pPr>
        <w:pStyle w:val="Example"/>
        <w:ind w:left="130" w:right="115"/>
      </w:pPr>
      <w:r>
        <w:t xml:space="preserve">        &lt;/observation&gt;</w:t>
      </w:r>
    </w:p>
    <w:p w14:paraId="770DE7B3" w14:textId="77777777" w:rsidR="006F2B85" w:rsidRDefault="001E7B82">
      <w:pPr>
        <w:pStyle w:val="Example"/>
        <w:ind w:left="130" w:right="115"/>
      </w:pPr>
      <w:r>
        <w:t xml:space="preserve">    &lt;/entryRelationship&gt;</w:t>
      </w:r>
    </w:p>
    <w:p w14:paraId="6B7EA9B2" w14:textId="77777777" w:rsidR="006F2B85" w:rsidRDefault="001E7B82">
      <w:pPr>
        <w:pStyle w:val="Example"/>
        <w:ind w:left="130" w:right="115"/>
      </w:pPr>
      <w:r>
        <w:t xml:space="preserve">    &lt;!-- Health Concern Problem: Respiratory insufficiency --&gt;</w:t>
      </w:r>
    </w:p>
    <w:p w14:paraId="7541129D" w14:textId="77777777" w:rsidR="006F2B85" w:rsidRDefault="001E7B82">
      <w:pPr>
        <w:pStyle w:val="Example"/>
        <w:ind w:left="130" w:right="115"/>
      </w:pPr>
      <w:r>
        <w:t xml:space="preserve">    &lt;entryRelationship typeCode="REFR"&gt;</w:t>
      </w:r>
    </w:p>
    <w:p w14:paraId="5C74021A" w14:textId="77777777" w:rsidR="006F2B85" w:rsidRDefault="001E7B82">
      <w:pPr>
        <w:pStyle w:val="Example"/>
        <w:ind w:left="130" w:right="115"/>
      </w:pPr>
      <w:r>
        <w:t xml:space="preserve">        &lt;!-- Problem Observation (NHCS V5) --&gt;</w:t>
      </w:r>
    </w:p>
    <w:p w14:paraId="69817D07" w14:textId="77777777" w:rsidR="006F2B85" w:rsidRDefault="001E7B82">
      <w:pPr>
        <w:pStyle w:val="Example"/>
        <w:ind w:left="130" w:right="115"/>
      </w:pPr>
      <w:r>
        <w:t xml:space="preserve">        &lt;observation classCode="OBS" moodCode="EVN"&gt;</w:t>
      </w:r>
    </w:p>
    <w:p w14:paraId="27A670BA" w14:textId="77777777" w:rsidR="006F2B85" w:rsidRDefault="001E7B82">
      <w:pPr>
        <w:pStyle w:val="Example"/>
        <w:ind w:left="130" w:right="115"/>
      </w:pPr>
      <w:r>
        <w:t xml:space="preserve">            &lt;templateId root="2.16.840.1.113883.10.20.22.4.4" extension="2025-08-01" /&gt;</w:t>
      </w:r>
    </w:p>
    <w:p w14:paraId="373F5AB9" w14:textId="77777777" w:rsidR="006F2B85" w:rsidRDefault="001E7B82">
      <w:pPr>
        <w:pStyle w:val="Example"/>
        <w:ind w:left="130" w:right="115"/>
      </w:pPr>
      <w:r>
        <w:t xml:space="preserve">      ...</w:t>
      </w:r>
    </w:p>
    <w:p w14:paraId="14884C2B" w14:textId="77777777" w:rsidR="006F2B85" w:rsidRDefault="001E7B82">
      <w:pPr>
        <w:pStyle w:val="Example"/>
        <w:ind w:left="130" w:right="115"/>
      </w:pPr>
      <w:r>
        <w:t xml:space="preserve">        &lt;/observation&gt;</w:t>
      </w:r>
    </w:p>
    <w:p w14:paraId="4BDEC2BF" w14:textId="77777777" w:rsidR="006F2B85" w:rsidRDefault="001E7B82">
      <w:pPr>
        <w:pStyle w:val="Example"/>
        <w:ind w:left="130" w:right="115"/>
      </w:pPr>
      <w:r>
        <w:t xml:space="preserve">    &lt;/entryRelationship&gt;</w:t>
      </w:r>
    </w:p>
    <w:p w14:paraId="3BE1EAE9" w14:textId="77777777" w:rsidR="006F2B85" w:rsidRDefault="001E7B82">
      <w:pPr>
        <w:pStyle w:val="Example"/>
        <w:ind w:left="130" w:right="115"/>
      </w:pPr>
      <w:r>
        <w:t xml:space="preserve">    &lt;!-- </w:t>
      </w:r>
    </w:p>
    <w:p w14:paraId="64FDB818" w14:textId="77777777" w:rsidR="006F2B85" w:rsidRDefault="001E7B82">
      <w:pPr>
        <w:pStyle w:val="Example"/>
        <w:ind w:left="130" w:right="115"/>
      </w:pPr>
      <w:r>
        <w:t xml:space="preserve">        This is an entry relationship of the SPRT (support) type which shows </w:t>
      </w:r>
    </w:p>
    <w:p w14:paraId="748C6D8C" w14:textId="77777777" w:rsidR="006F2B85" w:rsidRDefault="001E7B82">
      <w:pPr>
        <w:pStyle w:val="Example"/>
        <w:ind w:left="130" w:right="115"/>
      </w:pPr>
      <w:r>
        <w:t xml:space="preserve">        that the productive cough supports the Health Concern (Problem: Respiratory </w:t>
      </w:r>
    </w:p>
    <w:p w14:paraId="4A53853A" w14:textId="77777777" w:rsidR="006F2B85" w:rsidRDefault="001E7B82">
      <w:pPr>
        <w:pStyle w:val="Example"/>
        <w:ind w:left="130" w:right="115"/>
      </w:pPr>
      <w:r>
        <w:t xml:space="preserve">        Insufficiency and Diagnosis: Pneumonia</w:t>
      </w:r>
    </w:p>
    <w:p w14:paraId="012AD52C" w14:textId="77777777" w:rsidR="006F2B85" w:rsidRDefault="001E7B82">
      <w:pPr>
        <w:pStyle w:val="Example"/>
        <w:ind w:left="130" w:right="115"/>
      </w:pPr>
      <w:r>
        <w:t xml:space="preserve">        This entryRelationship represents the relationship: </w:t>
      </w:r>
    </w:p>
    <w:p w14:paraId="634096F4" w14:textId="77777777" w:rsidR="006F2B85" w:rsidRDefault="001E7B82">
      <w:pPr>
        <w:pStyle w:val="Example"/>
        <w:ind w:left="130" w:right="115"/>
      </w:pPr>
      <w:r>
        <w:t xml:space="preserve">         Health Concern HAS SUPPORT Observation</w:t>
      </w:r>
    </w:p>
    <w:p w14:paraId="3FEC01A8" w14:textId="77777777" w:rsidR="006F2B85" w:rsidRDefault="001E7B82">
      <w:pPr>
        <w:pStyle w:val="Example"/>
        <w:ind w:left="130" w:right="115"/>
      </w:pPr>
      <w:r>
        <w:t xml:space="preserve">       --&gt;</w:t>
      </w:r>
    </w:p>
    <w:p w14:paraId="5C08685D" w14:textId="77777777" w:rsidR="006F2B85" w:rsidRDefault="001E7B82">
      <w:pPr>
        <w:pStyle w:val="Example"/>
        <w:ind w:left="130" w:right="115"/>
      </w:pPr>
      <w:r>
        <w:t xml:space="preserve">    &lt;entryRelationship typeCode="SPRT"&gt;</w:t>
      </w:r>
    </w:p>
    <w:p w14:paraId="4998ABEC" w14:textId="77777777" w:rsidR="006F2B85" w:rsidRDefault="001E7B82">
      <w:pPr>
        <w:pStyle w:val="Example"/>
        <w:ind w:left="130" w:right="115"/>
      </w:pPr>
      <w:r>
        <w:t xml:space="preserve">        &lt;!-- Problem Observation (NHCS V5) --&gt;</w:t>
      </w:r>
    </w:p>
    <w:p w14:paraId="01086B68" w14:textId="77777777" w:rsidR="006F2B85" w:rsidRDefault="001E7B82">
      <w:pPr>
        <w:pStyle w:val="Example"/>
        <w:ind w:left="130" w:right="115"/>
      </w:pPr>
      <w:r>
        <w:t xml:space="preserve">        &lt;observation classCode="OBS" moodCode="EVN"&gt;</w:t>
      </w:r>
    </w:p>
    <w:p w14:paraId="3B0D331F" w14:textId="77777777" w:rsidR="006F2B85" w:rsidRDefault="001E7B82">
      <w:pPr>
        <w:pStyle w:val="Example"/>
        <w:ind w:left="130" w:right="115"/>
      </w:pPr>
      <w:r>
        <w:t xml:space="preserve">            &lt;templateId root="2.16.840.1.113883.10.20.22.4.4" extension="2025-08-01" /&gt;</w:t>
      </w:r>
    </w:p>
    <w:p w14:paraId="046F0AE7" w14:textId="77777777" w:rsidR="006F2B85" w:rsidRDefault="001E7B82">
      <w:pPr>
        <w:pStyle w:val="Example"/>
        <w:ind w:left="130" w:right="115"/>
      </w:pPr>
      <w:r>
        <w:t xml:space="preserve">      ...</w:t>
      </w:r>
    </w:p>
    <w:p w14:paraId="3301E84E" w14:textId="77777777" w:rsidR="006F2B85" w:rsidRDefault="001E7B82">
      <w:pPr>
        <w:pStyle w:val="Example"/>
        <w:ind w:left="130" w:right="115"/>
      </w:pPr>
      <w:r>
        <w:t xml:space="preserve">        &lt;/observation&gt;</w:t>
      </w:r>
    </w:p>
    <w:p w14:paraId="6B39CE80" w14:textId="77777777" w:rsidR="006F2B85" w:rsidRDefault="001E7B82">
      <w:pPr>
        <w:pStyle w:val="Example"/>
        <w:ind w:left="130" w:right="115"/>
      </w:pPr>
      <w:r>
        <w:t xml:space="preserve">    &lt;/entryRelationship&gt;</w:t>
      </w:r>
    </w:p>
    <w:p w14:paraId="23B4005C" w14:textId="77777777" w:rsidR="006F2B85" w:rsidRDefault="001E7B82">
      <w:pPr>
        <w:pStyle w:val="Example"/>
        <w:ind w:left="130" w:right="115"/>
      </w:pPr>
      <w:r>
        <w:t xml:space="preserve">    &lt;!-- Priority Preference --&gt;</w:t>
      </w:r>
    </w:p>
    <w:p w14:paraId="4B7E86A3" w14:textId="77777777" w:rsidR="006F2B85" w:rsidRDefault="001E7B82">
      <w:pPr>
        <w:pStyle w:val="Example"/>
        <w:ind w:left="130" w:right="115"/>
      </w:pPr>
      <w:r>
        <w:t xml:space="preserve">    &lt;entryRelationship typeCode="RSON"&gt;</w:t>
      </w:r>
    </w:p>
    <w:p w14:paraId="5000046A" w14:textId="77777777" w:rsidR="006F2B85" w:rsidRDefault="001E7B82">
      <w:pPr>
        <w:pStyle w:val="Example"/>
        <w:ind w:left="130" w:right="115"/>
      </w:pPr>
      <w:r>
        <w:t xml:space="preserve">        &lt;!-- Priority Preference - this is the preference that the patient </w:t>
      </w:r>
    </w:p>
    <w:p w14:paraId="2BB6313F" w14:textId="77777777" w:rsidR="006F2B85" w:rsidRDefault="001E7B82">
      <w:pPr>
        <w:pStyle w:val="Example"/>
        <w:ind w:left="130" w:right="115"/>
      </w:pPr>
      <w:r>
        <w:t xml:space="preserve">      (specified by the Author Participation template)</w:t>
      </w:r>
    </w:p>
    <w:p w14:paraId="078C1675" w14:textId="77777777" w:rsidR="006F2B85" w:rsidRDefault="001E7B82">
      <w:pPr>
        <w:pStyle w:val="Example"/>
        <w:ind w:left="130" w:right="115"/>
      </w:pPr>
      <w:r>
        <w:t xml:space="preserve">       places on the Health Concern --&gt;</w:t>
      </w:r>
    </w:p>
    <w:p w14:paraId="24462E71" w14:textId="77777777" w:rsidR="006F2B85" w:rsidRDefault="001E7B82">
      <w:pPr>
        <w:pStyle w:val="Example"/>
        <w:ind w:left="130" w:right="115"/>
      </w:pPr>
      <w:r>
        <w:t xml:space="preserve">        &lt;observation classCode="OBS" moodCode="EVN"&gt;</w:t>
      </w:r>
    </w:p>
    <w:p w14:paraId="337077C6" w14:textId="77777777" w:rsidR="006F2B85" w:rsidRDefault="001E7B82">
      <w:pPr>
        <w:pStyle w:val="Example"/>
        <w:ind w:left="130" w:right="115"/>
      </w:pPr>
      <w:r>
        <w:t xml:space="preserve">            &lt;templateId root="2.16.840.1.113883.10.20.22.4.143" /&gt;</w:t>
      </w:r>
    </w:p>
    <w:p w14:paraId="7CAFAEC8" w14:textId="77777777" w:rsidR="006F2B85" w:rsidRDefault="001E7B82">
      <w:pPr>
        <w:pStyle w:val="Example"/>
        <w:ind w:left="130" w:right="115"/>
      </w:pPr>
      <w:r>
        <w:t xml:space="preserve">      ...</w:t>
      </w:r>
    </w:p>
    <w:p w14:paraId="7AD13646" w14:textId="77777777" w:rsidR="006F2B85" w:rsidRDefault="001E7B82">
      <w:pPr>
        <w:pStyle w:val="Example"/>
        <w:ind w:left="130" w:right="115"/>
      </w:pPr>
      <w:r>
        <w:t xml:space="preserve">        &lt;/observation&gt;</w:t>
      </w:r>
    </w:p>
    <w:p w14:paraId="471C12F1" w14:textId="77777777" w:rsidR="006F2B85" w:rsidRDefault="001E7B82">
      <w:pPr>
        <w:pStyle w:val="Example"/>
        <w:ind w:left="130" w:right="115"/>
      </w:pPr>
      <w:r>
        <w:t xml:space="preserve">    &lt;/entryRelationship&gt;</w:t>
      </w:r>
    </w:p>
    <w:p w14:paraId="1B0F769A" w14:textId="77777777" w:rsidR="006F2B85" w:rsidRDefault="001E7B82">
      <w:pPr>
        <w:pStyle w:val="Example"/>
        <w:ind w:left="130" w:right="115"/>
      </w:pPr>
      <w:r>
        <w:t xml:space="preserve">    &lt;!--  Priority Preference - this is the preference that the provider </w:t>
      </w:r>
    </w:p>
    <w:p w14:paraId="3B45BDA0" w14:textId="77777777" w:rsidR="006F2B85" w:rsidRDefault="001E7B82">
      <w:pPr>
        <w:pStyle w:val="Example"/>
        <w:ind w:left="130" w:right="115"/>
      </w:pPr>
      <w:r>
        <w:lastRenderedPageBreak/>
        <w:t xml:space="preserve">    (specified by the Author Participation template)</w:t>
      </w:r>
    </w:p>
    <w:p w14:paraId="7D886821" w14:textId="77777777" w:rsidR="006F2B85" w:rsidRDefault="001E7B82">
      <w:pPr>
        <w:pStyle w:val="Example"/>
        <w:ind w:left="130" w:right="115"/>
      </w:pPr>
      <w:r>
        <w:t xml:space="preserve">     places on the Health Concern --&gt;</w:t>
      </w:r>
    </w:p>
    <w:p w14:paraId="750FC55A" w14:textId="77777777" w:rsidR="006F2B85" w:rsidRDefault="001E7B82">
      <w:pPr>
        <w:pStyle w:val="Example"/>
        <w:ind w:left="130" w:right="115"/>
      </w:pPr>
      <w:r>
        <w:t xml:space="preserve">    &lt;entryRelationship typeCode="RSON"&gt;</w:t>
      </w:r>
    </w:p>
    <w:p w14:paraId="79130833" w14:textId="77777777" w:rsidR="006F2B85" w:rsidRDefault="001E7B82">
      <w:pPr>
        <w:pStyle w:val="Example"/>
        <w:ind w:left="130" w:right="115"/>
      </w:pPr>
      <w:r>
        <w:t xml:space="preserve">        &lt;!--  Priority Preference --&gt;</w:t>
      </w:r>
    </w:p>
    <w:p w14:paraId="6A2E8C21" w14:textId="77777777" w:rsidR="006F2B85" w:rsidRDefault="001E7B82">
      <w:pPr>
        <w:pStyle w:val="Example"/>
        <w:ind w:left="130" w:right="115"/>
      </w:pPr>
      <w:r>
        <w:t xml:space="preserve">        &lt;observation classCode="OBS" moodCode="EVN"&gt;</w:t>
      </w:r>
    </w:p>
    <w:p w14:paraId="16C2B4B8" w14:textId="77777777" w:rsidR="006F2B85" w:rsidRDefault="001E7B82">
      <w:pPr>
        <w:pStyle w:val="Example"/>
        <w:ind w:left="130" w:right="115"/>
      </w:pPr>
      <w:r>
        <w:t xml:space="preserve">            &lt;templateId root="2.16.840.1.113883.10.20.22.4.143" /&gt;</w:t>
      </w:r>
    </w:p>
    <w:p w14:paraId="469BAB71" w14:textId="77777777" w:rsidR="006F2B85" w:rsidRDefault="001E7B82">
      <w:pPr>
        <w:pStyle w:val="Example"/>
        <w:ind w:left="130" w:right="115"/>
      </w:pPr>
      <w:r>
        <w:t xml:space="preserve">      ...</w:t>
      </w:r>
    </w:p>
    <w:p w14:paraId="5D0CFB85" w14:textId="77777777" w:rsidR="006F2B85" w:rsidRDefault="001E7B82">
      <w:pPr>
        <w:pStyle w:val="Example"/>
        <w:ind w:left="130" w:right="115"/>
      </w:pPr>
      <w:r>
        <w:t xml:space="preserve">        &lt;/observation&gt;</w:t>
      </w:r>
    </w:p>
    <w:p w14:paraId="561A059E" w14:textId="77777777" w:rsidR="006F2B85" w:rsidRDefault="001E7B82">
      <w:pPr>
        <w:pStyle w:val="Example"/>
        <w:ind w:left="130" w:right="115"/>
      </w:pPr>
      <w:r>
        <w:t xml:space="preserve">    &lt;/entryRelationship&gt;</w:t>
      </w:r>
    </w:p>
    <w:p w14:paraId="3F56523E" w14:textId="77777777" w:rsidR="006F2B85" w:rsidRDefault="001E7B82">
      <w:pPr>
        <w:pStyle w:val="Example"/>
        <w:ind w:left="130" w:right="115"/>
      </w:pPr>
      <w:r>
        <w:t>&lt;/act&gt;</w:t>
      </w:r>
    </w:p>
    <w:p w14:paraId="6D9DF82D" w14:textId="77777777" w:rsidR="006F2B85" w:rsidRDefault="006F2B85">
      <w:pPr>
        <w:pStyle w:val="BodyText"/>
      </w:pPr>
    </w:p>
    <w:p w14:paraId="6046C683" w14:textId="5AD819F6" w:rsidR="006F2B85" w:rsidRDefault="001E7B82">
      <w:pPr>
        <w:pStyle w:val="Caption"/>
        <w:ind w:left="130" w:right="115"/>
      </w:pPr>
      <w:bookmarkStart w:id="1858" w:name="_Toc203485364"/>
      <w:r>
        <w:lastRenderedPageBreak/>
        <w:t xml:space="preserve">Figure </w:t>
      </w:r>
      <w:r>
        <w:fldChar w:fldCharType="begin"/>
      </w:r>
      <w:r>
        <w:instrText>SEQ Figure \* ARABIC</w:instrText>
      </w:r>
      <w:r>
        <w:fldChar w:fldCharType="separate"/>
      </w:r>
      <w:r w:rsidR="004676B7">
        <w:t>78</w:t>
      </w:r>
      <w:r>
        <w:fldChar w:fldCharType="end"/>
      </w:r>
      <w:r>
        <w:t xml:space="preserve">: </w:t>
      </w:r>
      <w:r>
        <w:t>Health Concern Act wrapping Social Determinant of Health Problem Observation Example</w:t>
      </w:r>
      <w:bookmarkEnd w:id="1858"/>
    </w:p>
    <w:p w14:paraId="163A8CA6" w14:textId="77777777" w:rsidR="006F2B85" w:rsidRDefault="001E7B82">
      <w:pPr>
        <w:pStyle w:val="Example"/>
        <w:ind w:left="130" w:right="115"/>
      </w:pPr>
      <w:r>
        <w:t>&lt;!-- The Health Concern act  --&gt;</w:t>
      </w:r>
    </w:p>
    <w:p w14:paraId="5F3275D9" w14:textId="77777777" w:rsidR="006F2B85" w:rsidRDefault="001E7B82">
      <w:pPr>
        <w:pStyle w:val="Example"/>
        <w:ind w:left="130" w:right="115"/>
      </w:pPr>
      <w:r>
        <w:t>&lt;act classCode="ACT" moodCode="EVN"&gt;</w:t>
      </w:r>
    </w:p>
    <w:p w14:paraId="2DDFF2DB" w14:textId="77777777" w:rsidR="006F2B85" w:rsidRDefault="001E7B82">
      <w:pPr>
        <w:pStyle w:val="Example"/>
        <w:ind w:left="130" w:right="115"/>
      </w:pPr>
      <w:r>
        <w:t xml:space="preserve">    &lt;templateId root="2.16.840.1.113883.10.20.22.4.132"/&gt;</w:t>
      </w:r>
    </w:p>
    <w:p w14:paraId="03747A0E" w14:textId="77777777" w:rsidR="006F2B85" w:rsidRDefault="001E7B82">
      <w:pPr>
        <w:pStyle w:val="Example"/>
        <w:ind w:left="130" w:right="115"/>
      </w:pPr>
      <w:r>
        <w:t xml:space="preserve">    &lt;templateId root="2.16.840.1.113883.10.20.22.4.132"</w:t>
      </w:r>
    </w:p>
    <w:p w14:paraId="267B0AEF" w14:textId="77777777" w:rsidR="006F2B85" w:rsidRDefault="001E7B82">
      <w:pPr>
        <w:pStyle w:val="Example"/>
        <w:ind w:left="130" w:right="115"/>
      </w:pPr>
      <w:r>
        <w:tab/>
      </w:r>
      <w:r>
        <w:tab/>
      </w:r>
      <w:r>
        <w:tab/>
      </w:r>
      <w:r>
        <w:tab/>
      </w:r>
      <w:r>
        <w:tab/>
      </w:r>
      <w:r>
        <w:tab/>
      </w:r>
      <w:r>
        <w:tab/>
      </w:r>
      <w:r>
        <w:tab/>
      </w:r>
      <w:r>
        <w:tab/>
      </w:r>
      <w:r>
        <w:tab/>
        <w:t>extension="2015-08-01"/&gt;</w:t>
      </w:r>
    </w:p>
    <w:p w14:paraId="595F2DDE" w14:textId="77777777" w:rsidR="006F2B85" w:rsidRDefault="001E7B82">
      <w:pPr>
        <w:pStyle w:val="Example"/>
        <w:ind w:left="130" w:right="115"/>
      </w:pPr>
      <w:r>
        <w:t xml:space="preserve">    &lt;templateId root="2.16.840.1.113883.10.20.22.4.132"</w:t>
      </w:r>
    </w:p>
    <w:p w14:paraId="336F7C95" w14:textId="77777777" w:rsidR="006F2B85" w:rsidRDefault="001E7B82">
      <w:pPr>
        <w:pStyle w:val="Example"/>
        <w:ind w:left="130" w:right="115"/>
      </w:pPr>
      <w:r>
        <w:tab/>
      </w:r>
      <w:r>
        <w:tab/>
      </w:r>
      <w:r>
        <w:tab/>
      </w:r>
      <w:r>
        <w:tab/>
      </w:r>
      <w:r>
        <w:tab/>
      </w:r>
      <w:r>
        <w:tab/>
      </w:r>
      <w:r>
        <w:tab/>
      </w:r>
      <w:r>
        <w:tab/>
      </w:r>
      <w:r>
        <w:tab/>
      </w:r>
      <w:r>
        <w:tab/>
        <w:t>extension="2022-06-01"/&gt;</w:t>
      </w:r>
    </w:p>
    <w:p w14:paraId="570B3F49" w14:textId="77777777" w:rsidR="006F2B85" w:rsidRDefault="001E7B82">
      <w:pPr>
        <w:pStyle w:val="Example"/>
        <w:ind w:left="130" w:right="115"/>
      </w:pPr>
      <w:r>
        <w:t xml:space="preserve">    &lt;id root="1.3.6.1.4.1.22812.4.222.334.4.32" extension="1148128"/&gt;</w:t>
      </w:r>
    </w:p>
    <w:p w14:paraId="6587C795" w14:textId="77777777" w:rsidR="006F2B85" w:rsidRDefault="001E7B82">
      <w:pPr>
        <w:pStyle w:val="Example"/>
        <w:ind w:left="130" w:right="115"/>
      </w:pPr>
      <w:r>
        <w:t xml:space="preserve">    &lt;code code="75310-3" displayName="Health concerns Document"</w:t>
      </w:r>
    </w:p>
    <w:p w14:paraId="250086D5" w14:textId="77777777" w:rsidR="006F2B85" w:rsidRDefault="001E7B82">
      <w:pPr>
        <w:pStyle w:val="Example"/>
        <w:ind w:left="130" w:right="115"/>
      </w:pPr>
      <w:r>
        <w:tab/>
      </w:r>
      <w:r>
        <w:tab/>
      </w:r>
      <w:r>
        <w:tab/>
      </w:r>
      <w:r>
        <w:tab/>
      </w:r>
      <w:r>
        <w:tab/>
      </w:r>
      <w:r>
        <w:tab/>
      </w:r>
      <w:r>
        <w:tab/>
      </w:r>
      <w:r>
        <w:tab/>
      </w:r>
      <w:r>
        <w:tab/>
      </w:r>
      <w:r>
        <w:tab/>
        <w:t>codeSystem="2.16.840.1.113883.6.1" codeSystemName="LOINC"/&gt;</w:t>
      </w:r>
    </w:p>
    <w:p w14:paraId="20415BD8" w14:textId="77777777" w:rsidR="006F2B85" w:rsidRDefault="001E7B82">
      <w:pPr>
        <w:pStyle w:val="Example"/>
        <w:ind w:left="130" w:right="115"/>
      </w:pPr>
      <w:r>
        <w:t xml:space="preserve">    &lt;statusCode code="active"/&gt;</w:t>
      </w:r>
    </w:p>
    <w:p w14:paraId="066D255E" w14:textId="77777777" w:rsidR="006F2B85" w:rsidRDefault="001E7B82">
      <w:pPr>
        <w:pStyle w:val="Example"/>
        <w:ind w:left="130" w:right="115"/>
      </w:pPr>
      <w:r>
        <w:t xml:space="preserve">    &lt;entryRelationship typeCode="REFR"&gt;</w:t>
      </w:r>
    </w:p>
    <w:p w14:paraId="243F4DF5" w14:textId="77777777" w:rsidR="006F2B85" w:rsidRDefault="001E7B82">
      <w:pPr>
        <w:pStyle w:val="Example"/>
        <w:ind w:left="130" w:right="115"/>
      </w:pPr>
      <w:r>
        <w:t xml:space="preserve">        &lt;!-- The Health Concern's (SDOH) Problem Observation wrapped by the Health Concern act --&gt;</w:t>
      </w:r>
    </w:p>
    <w:p w14:paraId="2B9E7C6F" w14:textId="77777777" w:rsidR="006F2B85" w:rsidRDefault="001E7B82">
      <w:pPr>
        <w:pStyle w:val="Example"/>
        <w:ind w:left="130" w:right="115"/>
      </w:pPr>
      <w:r>
        <w:t xml:space="preserve">        &lt;observation classCode="OBS" moodCode="EVN"&gt;</w:t>
      </w:r>
    </w:p>
    <w:p w14:paraId="7A186C49" w14:textId="77777777" w:rsidR="006F2B85" w:rsidRDefault="001E7B82">
      <w:pPr>
        <w:pStyle w:val="Example"/>
        <w:ind w:left="130" w:right="115"/>
      </w:pPr>
      <w:r>
        <w:t xml:space="preserve">            &lt;templateId root="2.16.840.1.113883.10.20.22.4.4"</w:t>
      </w:r>
    </w:p>
    <w:p w14:paraId="15FF350B" w14:textId="77777777" w:rsidR="006F2B85" w:rsidRDefault="001E7B82">
      <w:pPr>
        <w:pStyle w:val="Example"/>
        <w:ind w:left="130" w:right="115"/>
      </w:pPr>
      <w:r>
        <w:tab/>
      </w:r>
      <w:r>
        <w:tab/>
      </w:r>
      <w:r>
        <w:tab/>
      </w:r>
      <w:r>
        <w:tab/>
      </w:r>
      <w:r>
        <w:tab/>
      </w:r>
      <w:r>
        <w:tab/>
      </w:r>
      <w:r>
        <w:tab/>
      </w:r>
      <w:r>
        <w:tab/>
      </w:r>
      <w:r>
        <w:tab/>
      </w:r>
      <w:r>
        <w:tab/>
      </w:r>
      <w:r>
        <w:tab/>
      </w:r>
      <w:r>
        <w:tab/>
        <w:t>extension="2015-08-01"/&gt;</w:t>
      </w:r>
    </w:p>
    <w:p w14:paraId="7AA298AC" w14:textId="77777777" w:rsidR="006F2B85" w:rsidRDefault="001E7B82">
      <w:pPr>
        <w:pStyle w:val="Example"/>
        <w:ind w:left="130" w:right="115"/>
      </w:pPr>
      <w:r>
        <w:t xml:space="preserve">            &lt;templateId root="2.16.840.1.113883.10.20.22.4.4"/&gt;</w:t>
      </w:r>
    </w:p>
    <w:p w14:paraId="4AC7E8BB" w14:textId="77777777" w:rsidR="006F2B85" w:rsidRDefault="001E7B82">
      <w:pPr>
        <w:pStyle w:val="Example"/>
        <w:ind w:left="130" w:right="115"/>
      </w:pPr>
      <w:r>
        <w:t xml:space="preserve">            &lt;id extension="1148128"</w:t>
      </w:r>
    </w:p>
    <w:p w14:paraId="72383DA6" w14:textId="77777777" w:rsidR="006F2B85" w:rsidRDefault="001E7B82">
      <w:pPr>
        <w:pStyle w:val="Example"/>
        <w:ind w:left="130" w:right="115"/>
      </w:pPr>
      <w:r>
        <w:tab/>
      </w:r>
      <w:r>
        <w:tab/>
      </w:r>
      <w:r>
        <w:tab/>
      </w:r>
      <w:r>
        <w:tab/>
      </w:r>
      <w:r>
        <w:tab/>
      </w:r>
      <w:r>
        <w:tab/>
      </w:r>
      <w:r>
        <w:tab/>
      </w:r>
      <w:r>
        <w:tab/>
      </w:r>
      <w:r>
        <w:tab/>
      </w:r>
      <w:r>
        <w:tab/>
      </w:r>
      <w:r>
        <w:tab/>
      </w:r>
      <w:r>
        <w:tab/>
        <w:t>root="1.3.6.1.4.1.22812.4.222.334.4.1.2.1"/&gt;</w:t>
      </w:r>
    </w:p>
    <w:p w14:paraId="72A202D6" w14:textId="77777777" w:rsidR="006F2B85" w:rsidRDefault="001E7B82">
      <w:pPr>
        <w:pStyle w:val="Example"/>
        <w:ind w:left="130" w:right="115"/>
      </w:pPr>
      <w:r>
        <w:t xml:space="preserve">            &lt;code code="404684003"</w:t>
      </w:r>
    </w:p>
    <w:p w14:paraId="4C53BD8F" w14:textId="77777777" w:rsidR="006F2B85" w:rsidRDefault="001E7B82">
      <w:pPr>
        <w:pStyle w:val="Example"/>
        <w:ind w:left="130" w:right="115"/>
      </w:pPr>
      <w:r>
        <w:tab/>
      </w:r>
      <w:r>
        <w:tab/>
      </w:r>
      <w:r>
        <w:tab/>
      </w:r>
      <w:r>
        <w:tab/>
      </w:r>
      <w:r>
        <w:tab/>
      </w:r>
      <w:r>
        <w:tab/>
      </w:r>
      <w:r>
        <w:tab/>
      </w:r>
      <w:r>
        <w:tab/>
      </w:r>
      <w:r>
        <w:tab/>
      </w:r>
      <w:r>
        <w:tab/>
      </w:r>
      <w:r>
        <w:tab/>
      </w:r>
      <w:r>
        <w:tab/>
        <w:t>displayName="Clinical Finding (finding)"</w:t>
      </w:r>
    </w:p>
    <w:p w14:paraId="439BED7E" w14:textId="77777777" w:rsidR="006F2B85" w:rsidRDefault="001E7B82">
      <w:pPr>
        <w:pStyle w:val="Example"/>
        <w:ind w:left="130" w:right="115"/>
      </w:pPr>
      <w:r>
        <w:tab/>
      </w:r>
      <w:r>
        <w:tab/>
      </w:r>
      <w:r>
        <w:tab/>
      </w:r>
      <w:r>
        <w:tab/>
      </w:r>
      <w:r>
        <w:tab/>
      </w:r>
      <w:r>
        <w:tab/>
      </w:r>
      <w:r>
        <w:tab/>
      </w:r>
      <w:r>
        <w:tab/>
      </w:r>
      <w:r>
        <w:tab/>
      </w:r>
      <w:r>
        <w:tab/>
      </w:r>
      <w:r>
        <w:tab/>
      </w:r>
      <w:r>
        <w:tab/>
        <w:t>codeSystem="2.16.840.1.113883.6.96"</w:t>
      </w:r>
    </w:p>
    <w:p w14:paraId="4FF2CCBF" w14:textId="77777777" w:rsidR="006F2B85" w:rsidRDefault="001E7B82">
      <w:pPr>
        <w:pStyle w:val="Example"/>
        <w:ind w:left="130" w:right="115"/>
      </w:pPr>
      <w:r>
        <w:tab/>
      </w:r>
      <w:r>
        <w:tab/>
      </w:r>
      <w:r>
        <w:tab/>
      </w:r>
      <w:r>
        <w:tab/>
      </w:r>
      <w:r>
        <w:tab/>
      </w:r>
      <w:r>
        <w:tab/>
      </w:r>
      <w:r>
        <w:tab/>
      </w:r>
      <w:r>
        <w:tab/>
      </w:r>
      <w:r>
        <w:tab/>
      </w:r>
      <w:r>
        <w:tab/>
      </w:r>
      <w:r>
        <w:tab/>
      </w:r>
      <w:r>
        <w:tab/>
        <w:t>codeSystemName="SNOMED CT"&gt;</w:t>
      </w:r>
    </w:p>
    <w:p w14:paraId="30A58A4A" w14:textId="77777777" w:rsidR="006F2B85" w:rsidRDefault="001E7B82">
      <w:pPr>
        <w:pStyle w:val="Example"/>
        <w:ind w:left="130" w:right="115"/>
      </w:pPr>
      <w:r>
        <w:t xml:space="preserve">                &lt;translation code="75321-0"</w:t>
      </w:r>
    </w:p>
    <w:p w14:paraId="59B6F69F" w14:textId="77777777" w:rsidR="006F2B85" w:rsidRDefault="001E7B82">
      <w:pPr>
        <w:pStyle w:val="Example"/>
        <w:ind w:left="130" w:right="115"/>
      </w:pPr>
      <w:r>
        <w:tab/>
      </w:r>
      <w:r>
        <w:tab/>
      </w:r>
      <w:r>
        <w:tab/>
      </w:r>
      <w:r>
        <w:tab/>
      </w:r>
      <w:r>
        <w:tab/>
      </w:r>
      <w:r>
        <w:tab/>
      </w:r>
      <w:r>
        <w:tab/>
      </w:r>
      <w:r>
        <w:tab/>
      </w:r>
      <w:r>
        <w:tab/>
      </w:r>
      <w:r>
        <w:tab/>
      </w:r>
      <w:r>
        <w:tab/>
      </w:r>
      <w:r>
        <w:tab/>
        <w:t>displayName="Clinical Finding"</w:t>
      </w:r>
    </w:p>
    <w:p w14:paraId="5B202560" w14:textId="77777777" w:rsidR="006F2B85" w:rsidRDefault="001E7B82">
      <w:pPr>
        <w:pStyle w:val="Example"/>
        <w:ind w:left="130" w:right="115"/>
      </w:pPr>
      <w:r>
        <w:tab/>
      </w:r>
      <w:r>
        <w:tab/>
      </w:r>
      <w:r>
        <w:tab/>
      </w:r>
      <w:r>
        <w:tab/>
      </w:r>
      <w:r>
        <w:tab/>
      </w:r>
      <w:r>
        <w:tab/>
      </w:r>
      <w:r>
        <w:tab/>
      </w:r>
      <w:r>
        <w:tab/>
      </w:r>
      <w:r>
        <w:tab/>
      </w:r>
      <w:r>
        <w:tab/>
      </w:r>
      <w:r>
        <w:tab/>
      </w:r>
      <w:r>
        <w:tab/>
        <w:t>codeSystem="2.16.840.1.113883.6.1"</w:t>
      </w:r>
    </w:p>
    <w:p w14:paraId="7B46B820" w14:textId="77777777" w:rsidR="006F2B85" w:rsidRDefault="001E7B82">
      <w:pPr>
        <w:pStyle w:val="Example"/>
        <w:ind w:left="130" w:right="115"/>
      </w:pPr>
      <w:r>
        <w:tab/>
      </w:r>
      <w:r>
        <w:tab/>
      </w:r>
      <w:r>
        <w:tab/>
      </w:r>
      <w:r>
        <w:tab/>
      </w:r>
      <w:r>
        <w:tab/>
      </w:r>
      <w:r>
        <w:tab/>
      </w:r>
      <w:r>
        <w:tab/>
      </w:r>
      <w:r>
        <w:tab/>
      </w:r>
      <w:r>
        <w:tab/>
      </w:r>
      <w:r>
        <w:tab/>
      </w:r>
      <w:r>
        <w:tab/>
      </w:r>
      <w:r>
        <w:tab/>
        <w:t>codeSystemName="LOINC"/&gt;</w:t>
      </w:r>
    </w:p>
    <w:p w14:paraId="6312A52D" w14:textId="77777777" w:rsidR="006F2B85" w:rsidRDefault="001E7B82">
      <w:pPr>
        <w:pStyle w:val="Example"/>
        <w:ind w:left="130" w:right="115"/>
      </w:pPr>
      <w:r>
        <w:t xml:space="preserve">            &lt;/code&gt;</w:t>
      </w:r>
    </w:p>
    <w:p w14:paraId="5D578B6F" w14:textId="77777777" w:rsidR="006F2B85" w:rsidRDefault="001E7B82">
      <w:pPr>
        <w:pStyle w:val="Example"/>
        <w:ind w:left="130" w:right="115"/>
      </w:pPr>
      <w:r>
        <w:t xml:space="preserve">            &lt;text&gt;</w:t>
      </w:r>
    </w:p>
    <w:p w14:paraId="028D043C" w14:textId="77777777" w:rsidR="006F2B85" w:rsidRDefault="001E7B82">
      <w:pPr>
        <w:pStyle w:val="Example"/>
        <w:ind w:left="130" w:right="115"/>
      </w:pPr>
      <w:r>
        <w:t xml:space="preserve">                &lt;reference</w:t>
      </w:r>
    </w:p>
    <w:p w14:paraId="76E81C47" w14:textId="77777777" w:rsidR="006F2B85" w:rsidRDefault="001E7B82">
      <w:pPr>
        <w:pStyle w:val="Example"/>
        <w:ind w:left="130" w:right="115"/>
      </w:pPr>
      <w:r>
        <w:tab/>
      </w:r>
      <w:r>
        <w:tab/>
      </w:r>
      <w:r>
        <w:tab/>
      </w:r>
      <w:r>
        <w:tab/>
      </w:r>
      <w:r>
        <w:tab/>
      </w:r>
      <w:r>
        <w:tab/>
      </w:r>
      <w:r>
        <w:tab/>
      </w:r>
      <w:r>
        <w:tab/>
      </w:r>
      <w:r>
        <w:tab/>
      </w:r>
      <w:r>
        <w:tab/>
      </w:r>
      <w:r>
        <w:tab/>
      </w:r>
      <w:r>
        <w:tab/>
        <w:t>value="#_de1ab32d-dd06-40c0-b7c2-5fed94e4ecd6"/&gt;</w:t>
      </w:r>
    </w:p>
    <w:p w14:paraId="4191CFA0" w14:textId="77777777" w:rsidR="006F2B85" w:rsidRDefault="001E7B82">
      <w:pPr>
        <w:pStyle w:val="Example"/>
        <w:ind w:left="130" w:right="115"/>
      </w:pPr>
      <w:r>
        <w:t xml:space="preserve">            &lt;/text&gt;</w:t>
      </w:r>
    </w:p>
    <w:p w14:paraId="11D6F309" w14:textId="77777777" w:rsidR="006F2B85" w:rsidRDefault="001E7B82">
      <w:pPr>
        <w:pStyle w:val="Example"/>
        <w:ind w:left="130" w:right="115"/>
      </w:pPr>
      <w:r>
        <w:t xml:space="preserve">            &lt;statusCode code="completed"/&gt;</w:t>
      </w:r>
    </w:p>
    <w:p w14:paraId="7E3665CD" w14:textId="77777777" w:rsidR="006F2B85" w:rsidRDefault="001E7B82">
      <w:pPr>
        <w:pStyle w:val="Example"/>
        <w:ind w:left="130" w:right="115"/>
      </w:pPr>
      <w:r>
        <w:t xml:space="preserve">            &lt;effectiveTime xsi:type="IVL_TS"&gt;</w:t>
      </w:r>
    </w:p>
    <w:p w14:paraId="07EC58E5" w14:textId="77777777" w:rsidR="006F2B85" w:rsidRDefault="001E7B82">
      <w:pPr>
        <w:pStyle w:val="Example"/>
        <w:ind w:left="130" w:right="115"/>
      </w:pPr>
      <w:r>
        <w:t xml:space="preserve">                &lt;low value="20180701"/&gt;</w:t>
      </w:r>
    </w:p>
    <w:p w14:paraId="111B0091" w14:textId="77777777" w:rsidR="006F2B85" w:rsidRDefault="001E7B82">
      <w:pPr>
        <w:pStyle w:val="Example"/>
        <w:ind w:left="130" w:right="115"/>
      </w:pPr>
      <w:r>
        <w:t xml:space="preserve">                &lt;!-- The high value has a nullFlavor of "NI" (No Information) because it is an ongoing finding --&gt;</w:t>
      </w:r>
    </w:p>
    <w:p w14:paraId="53F17711" w14:textId="77777777" w:rsidR="006F2B85" w:rsidRDefault="001E7B82">
      <w:pPr>
        <w:pStyle w:val="Example"/>
        <w:ind w:left="130" w:right="115"/>
      </w:pPr>
      <w:r>
        <w:t xml:space="preserve">                &lt;high nullFlavor="NI"/&gt;</w:t>
      </w:r>
    </w:p>
    <w:p w14:paraId="7171B073" w14:textId="77777777" w:rsidR="006F2B85" w:rsidRDefault="001E7B82">
      <w:pPr>
        <w:pStyle w:val="Example"/>
        <w:ind w:left="130" w:right="115"/>
      </w:pPr>
      <w:r>
        <w:t xml:space="preserve">            &lt;/effectiveTime&gt;</w:t>
      </w:r>
    </w:p>
    <w:p w14:paraId="318B0D7C" w14:textId="77777777" w:rsidR="006F2B85" w:rsidRDefault="001E7B82">
      <w:pPr>
        <w:pStyle w:val="Example"/>
        <w:ind w:left="130" w:right="115"/>
      </w:pPr>
      <w:r>
        <w:t xml:space="preserve">            &lt;value xsi:type="CD" code="733423003"</w:t>
      </w:r>
    </w:p>
    <w:p w14:paraId="3E91227E" w14:textId="77777777" w:rsidR="006F2B85" w:rsidRDefault="001E7B82">
      <w:pPr>
        <w:pStyle w:val="Example"/>
        <w:ind w:left="130" w:right="115"/>
      </w:pPr>
      <w:r>
        <w:tab/>
      </w:r>
      <w:r>
        <w:tab/>
      </w:r>
      <w:r>
        <w:tab/>
      </w:r>
      <w:r>
        <w:tab/>
      </w:r>
      <w:r>
        <w:tab/>
      </w:r>
      <w:r>
        <w:tab/>
      </w:r>
      <w:r>
        <w:tab/>
      </w:r>
      <w:r>
        <w:tab/>
      </w:r>
      <w:r>
        <w:tab/>
      </w:r>
      <w:r>
        <w:tab/>
      </w:r>
      <w:r>
        <w:tab/>
      </w:r>
      <w:r>
        <w:tab/>
        <w:t>displayName="Food insecurity (finding)"</w:t>
      </w:r>
    </w:p>
    <w:p w14:paraId="60E50A72" w14:textId="77777777" w:rsidR="006F2B85" w:rsidRDefault="001E7B82">
      <w:pPr>
        <w:pStyle w:val="Example"/>
        <w:ind w:left="130" w:right="115"/>
      </w:pPr>
      <w:r>
        <w:tab/>
      </w:r>
      <w:r>
        <w:tab/>
      </w:r>
      <w:r>
        <w:tab/>
      </w:r>
      <w:r>
        <w:tab/>
      </w:r>
      <w:r>
        <w:tab/>
      </w:r>
      <w:r>
        <w:tab/>
      </w:r>
      <w:r>
        <w:tab/>
      </w:r>
      <w:r>
        <w:tab/>
      </w:r>
      <w:r>
        <w:tab/>
      </w:r>
      <w:r>
        <w:tab/>
      </w:r>
      <w:r>
        <w:tab/>
      </w:r>
      <w:r>
        <w:tab/>
        <w:t>codeSystem="2.16.840.1.113883.6.96"</w:t>
      </w:r>
    </w:p>
    <w:p w14:paraId="4DCEACFA" w14:textId="77777777" w:rsidR="006F2B85" w:rsidRDefault="001E7B82">
      <w:pPr>
        <w:pStyle w:val="Example"/>
        <w:ind w:left="130" w:right="115"/>
      </w:pPr>
      <w:r>
        <w:tab/>
      </w:r>
      <w:r>
        <w:tab/>
      </w:r>
      <w:r>
        <w:tab/>
      </w:r>
      <w:r>
        <w:tab/>
      </w:r>
      <w:r>
        <w:tab/>
      </w:r>
      <w:r>
        <w:tab/>
      </w:r>
      <w:r>
        <w:tab/>
      </w:r>
      <w:r>
        <w:tab/>
      </w:r>
      <w:r>
        <w:tab/>
      </w:r>
      <w:r>
        <w:tab/>
      </w:r>
      <w:r>
        <w:tab/>
      </w:r>
      <w:r>
        <w:tab/>
        <w:t>codeSystemName="SNOMED CT"&gt;</w:t>
      </w:r>
    </w:p>
    <w:p w14:paraId="0CCECC70" w14:textId="77777777" w:rsidR="006F2B85" w:rsidRDefault="001E7B82">
      <w:pPr>
        <w:pStyle w:val="Example"/>
        <w:ind w:left="130" w:right="115"/>
      </w:pPr>
      <w:r>
        <w:t xml:space="preserve">                &lt;originalText&gt;</w:t>
      </w:r>
    </w:p>
    <w:p w14:paraId="7485A174" w14:textId="77777777" w:rsidR="006F2B85" w:rsidRDefault="001E7B82">
      <w:pPr>
        <w:pStyle w:val="Example"/>
        <w:ind w:left="130" w:right="115"/>
      </w:pPr>
      <w:r>
        <w:t xml:space="preserve">                    &lt;reference value="#_HealthConcern1"/&gt;</w:t>
      </w:r>
    </w:p>
    <w:p w14:paraId="458FC4E5" w14:textId="77777777" w:rsidR="006F2B85" w:rsidRDefault="001E7B82">
      <w:pPr>
        <w:pStyle w:val="Example"/>
        <w:ind w:left="130" w:right="115"/>
      </w:pPr>
      <w:r>
        <w:t xml:space="preserve">                &lt;/originalText&gt;</w:t>
      </w:r>
    </w:p>
    <w:p w14:paraId="37815271" w14:textId="77777777" w:rsidR="006F2B85" w:rsidRDefault="001E7B82">
      <w:pPr>
        <w:pStyle w:val="Example"/>
        <w:ind w:left="130" w:right="115"/>
      </w:pPr>
      <w:r>
        <w:t xml:space="preserve">            &lt;/value&gt;</w:t>
      </w:r>
    </w:p>
    <w:p w14:paraId="77449D4D" w14:textId="77777777" w:rsidR="006F2B85" w:rsidRDefault="001E7B82">
      <w:pPr>
        <w:pStyle w:val="Example"/>
        <w:ind w:left="130" w:right="115"/>
      </w:pPr>
      <w:r>
        <w:t xml:space="preserve">        &lt;/observation&gt;</w:t>
      </w:r>
    </w:p>
    <w:p w14:paraId="1E539487" w14:textId="77777777" w:rsidR="006F2B85" w:rsidRDefault="001E7B82">
      <w:pPr>
        <w:pStyle w:val="Example"/>
        <w:ind w:left="130" w:right="115"/>
      </w:pPr>
      <w:r>
        <w:t xml:space="preserve">    &lt;/entryRelationship&gt;</w:t>
      </w:r>
    </w:p>
    <w:p w14:paraId="0775B4C5" w14:textId="77777777" w:rsidR="006F2B85" w:rsidRDefault="001E7B82">
      <w:pPr>
        <w:pStyle w:val="Example"/>
        <w:ind w:left="130" w:right="115"/>
      </w:pPr>
      <w:r>
        <w:t>&lt;/act&gt;</w:t>
      </w:r>
    </w:p>
    <w:p w14:paraId="49A4A61C" w14:textId="77777777" w:rsidR="006F2B85" w:rsidRDefault="006F2B85">
      <w:pPr>
        <w:pStyle w:val="BodyText"/>
      </w:pPr>
    </w:p>
    <w:p w14:paraId="4C855105" w14:textId="77777777" w:rsidR="006F2B85" w:rsidRDefault="001E7B82">
      <w:pPr>
        <w:pStyle w:val="Heading2nospace"/>
      </w:pPr>
      <w:bookmarkStart w:id="1859" w:name="E_Highest_Pressure_Ulcer_Stage"/>
      <w:bookmarkStart w:id="1860" w:name="_Toc203485123"/>
      <w:r>
        <w:lastRenderedPageBreak/>
        <w:t>Highest Pressure Ulcer Stage</w:t>
      </w:r>
      <w:bookmarkEnd w:id="1859"/>
      <w:bookmarkEnd w:id="1860"/>
    </w:p>
    <w:p w14:paraId="31820648" w14:textId="77777777" w:rsidR="006F2B85" w:rsidRDefault="001E7B82">
      <w:pPr>
        <w:pStyle w:val="BracketData"/>
      </w:pPr>
      <w:r>
        <w:t>[observation: identifier urn:oid:2.16.840.1.113883.10.20.22.4.77 (open)]</w:t>
      </w:r>
    </w:p>
    <w:p w14:paraId="6437CD59" w14:textId="77777777" w:rsidR="006F2B85" w:rsidRDefault="001E7B82">
      <w:pPr>
        <w:pStyle w:val="BracketData"/>
      </w:pPr>
      <w:r>
        <w:t>Published as part of Consolidated CDA Templates for Clinical Notes (US Realm) DSTU R1.1</w:t>
      </w:r>
    </w:p>
    <w:p w14:paraId="4BCDBD54" w14:textId="4FCC2593" w:rsidR="006F2B85" w:rsidRDefault="001E7B82">
      <w:pPr>
        <w:pStyle w:val="Caption"/>
      </w:pPr>
      <w:bookmarkStart w:id="1861" w:name="_Toc203485633"/>
      <w:r>
        <w:t xml:space="preserve">Table </w:t>
      </w:r>
      <w:r>
        <w:fldChar w:fldCharType="begin"/>
      </w:r>
      <w:r>
        <w:instrText>SEQ Table \* ARABIC</w:instrText>
      </w:r>
      <w:r>
        <w:fldChar w:fldCharType="separate"/>
      </w:r>
      <w:r w:rsidR="004676B7">
        <w:t>176</w:t>
      </w:r>
      <w:r>
        <w:fldChar w:fldCharType="end"/>
      </w:r>
      <w:r>
        <w:t>: Highest Pressure Ulcer Stage Contexts</w:t>
      </w:r>
      <w:bookmarkEnd w:id="18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3D03000" w14:textId="77777777">
        <w:trPr>
          <w:cantSplit/>
          <w:tblHeader/>
          <w:jc w:val="center"/>
        </w:trPr>
        <w:tc>
          <w:tcPr>
            <w:tcW w:w="360" w:type="dxa"/>
            <w:shd w:val="clear" w:color="auto" w:fill="E6E6E6"/>
          </w:tcPr>
          <w:p w14:paraId="2EE50BDE" w14:textId="77777777" w:rsidR="006F2B85" w:rsidRDefault="001E7B82">
            <w:pPr>
              <w:pStyle w:val="TableHead"/>
            </w:pPr>
            <w:r>
              <w:t>Contained By:</w:t>
            </w:r>
          </w:p>
        </w:tc>
        <w:tc>
          <w:tcPr>
            <w:tcW w:w="360" w:type="dxa"/>
            <w:shd w:val="clear" w:color="auto" w:fill="E6E6E6"/>
          </w:tcPr>
          <w:p w14:paraId="24052103" w14:textId="77777777" w:rsidR="006F2B85" w:rsidRDefault="001E7B82">
            <w:pPr>
              <w:pStyle w:val="TableHead"/>
            </w:pPr>
            <w:r>
              <w:t>Contains:</w:t>
            </w:r>
          </w:p>
        </w:tc>
      </w:tr>
      <w:tr w:rsidR="006F2B85" w14:paraId="75063717" w14:textId="77777777">
        <w:trPr>
          <w:jc w:val="center"/>
        </w:trPr>
        <w:tc>
          <w:tcPr>
            <w:tcW w:w="360" w:type="dxa"/>
          </w:tcPr>
          <w:p w14:paraId="14CE6DE2" w14:textId="202ECA43" w:rsidR="006F2B85" w:rsidRDefault="001E7B82">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4E5A3092" w14:textId="77777777" w:rsidR="006F2B85" w:rsidRDefault="006F2B85"/>
        </w:tc>
      </w:tr>
    </w:tbl>
    <w:p w14:paraId="0A7C5655" w14:textId="77777777" w:rsidR="006F2B85" w:rsidRDefault="006F2B85">
      <w:pPr>
        <w:pStyle w:val="BodyText"/>
      </w:pPr>
    </w:p>
    <w:p w14:paraId="5F08C0C9" w14:textId="77777777" w:rsidR="006F2B85" w:rsidRDefault="001E7B82">
      <w:r>
        <w:t>This observation contains a description of the wound tissue of the most severe or highest staged pressure ulcer observed on a patient.</w:t>
      </w:r>
    </w:p>
    <w:p w14:paraId="6DD8CAEA" w14:textId="687C1431" w:rsidR="006F2B85" w:rsidRDefault="001E7B82">
      <w:pPr>
        <w:pStyle w:val="Caption"/>
      </w:pPr>
      <w:bookmarkStart w:id="1862" w:name="_Toc203485634"/>
      <w:r>
        <w:t xml:space="preserve">Table </w:t>
      </w:r>
      <w:r>
        <w:fldChar w:fldCharType="begin"/>
      </w:r>
      <w:r>
        <w:instrText>SEQ Table \* ARABIC</w:instrText>
      </w:r>
      <w:r>
        <w:fldChar w:fldCharType="separate"/>
      </w:r>
      <w:r w:rsidR="004676B7">
        <w:t>177</w:t>
      </w:r>
      <w:r>
        <w:fldChar w:fldCharType="end"/>
      </w:r>
      <w:r>
        <w:t>: Highest Pressure Ulcer Stage Constraints Overview</w:t>
      </w:r>
      <w:bookmarkEnd w:id="18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9EB48D3" w14:textId="77777777">
        <w:trPr>
          <w:cantSplit/>
          <w:tblHeader/>
          <w:jc w:val="center"/>
        </w:trPr>
        <w:tc>
          <w:tcPr>
            <w:tcW w:w="0" w:type="dxa"/>
            <w:shd w:val="clear" w:color="auto" w:fill="E6E6E6"/>
            <w:noWrap/>
          </w:tcPr>
          <w:p w14:paraId="30ED626D" w14:textId="77777777" w:rsidR="006F2B85" w:rsidRDefault="001E7B82">
            <w:pPr>
              <w:pStyle w:val="TableHead"/>
            </w:pPr>
            <w:r>
              <w:t>XPath</w:t>
            </w:r>
          </w:p>
        </w:tc>
        <w:tc>
          <w:tcPr>
            <w:tcW w:w="720" w:type="dxa"/>
            <w:shd w:val="clear" w:color="auto" w:fill="E6E6E6"/>
            <w:noWrap/>
          </w:tcPr>
          <w:p w14:paraId="1DE5CD56" w14:textId="77777777" w:rsidR="006F2B85" w:rsidRDefault="001E7B82">
            <w:pPr>
              <w:pStyle w:val="TableHead"/>
            </w:pPr>
            <w:r>
              <w:t>Card.</w:t>
            </w:r>
          </w:p>
        </w:tc>
        <w:tc>
          <w:tcPr>
            <w:tcW w:w="1152" w:type="dxa"/>
            <w:shd w:val="clear" w:color="auto" w:fill="E6E6E6"/>
            <w:noWrap/>
          </w:tcPr>
          <w:p w14:paraId="140318A3" w14:textId="77777777" w:rsidR="006F2B85" w:rsidRDefault="001E7B82">
            <w:pPr>
              <w:pStyle w:val="TableHead"/>
            </w:pPr>
            <w:r>
              <w:t>Verb</w:t>
            </w:r>
          </w:p>
        </w:tc>
        <w:tc>
          <w:tcPr>
            <w:tcW w:w="864" w:type="dxa"/>
            <w:shd w:val="clear" w:color="auto" w:fill="E6E6E6"/>
            <w:noWrap/>
          </w:tcPr>
          <w:p w14:paraId="55D4E820" w14:textId="77777777" w:rsidR="006F2B85" w:rsidRDefault="001E7B82">
            <w:pPr>
              <w:pStyle w:val="TableHead"/>
            </w:pPr>
            <w:r>
              <w:t>Data Type</w:t>
            </w:r>
          </w:p>
        </w:tc>
        <w:tc>
          <w:tcPr>
            <w:tcW w:w="864" w:type="dxa"/>
            <w:shd w:val="clear" w:color="auto" w:fill="E6E6E6"/>
            <w:noWrap/>
          </w:tcPr>
          <w:p w14:paraId="63D9F554" w14:textId="77777777" w:rsidR="006F2B85" w:rsidRDefault="001E7B82">
            <w:pPr>
              <w:pStyle w:val="TableHead"/>
            </w:pPr>
            <w:r>
              <w:t>CONF#</w:t>
            </w:r>
          </w:p>
        </w:tc>
        <w:tc>
          <w:tcPr>
            <w:tcW w:w="864" w:type="dxa"/>
            <w:shd w:val="clear" w:color="auto" w:fill="E6E6E6"/>
            <w:noWrap/>
          </w:tcPr>
          <w:p w14:paraId="3BA59253" w14:textId="77777777" w:rsidR="006F2B85" w:rsidRDefault="001E7B82">
            <w:pPr>
              <w:pStyle w:val="TableHead"/>
            </w:pPr>
            <w:r>
              <w:t>Value</w:t>
            </w:r>
          </w:p>
        </w:tc>
      </w:tr>
      <w:tr w:rsidR="006F2B85" w14:paraId="1E226399" w14:textId="77777777">
        <w:trPr>
          <w:jc w:val="center"/>
        </w:trPr>
        <w:tc>
          <w:tcPr>
            <w:tcW w:w="10160" w:type="dxa"/>
            <w:gridSpan w:val="6"/>
          </w:tcPr>
          <w:p w14:paraId="3255BC37" w14:textId="77777777" w:rsidR="006F2B85" w:rsidRDefault="001E7B82">
            <w:pPr>
              <w:pStyle w:val="TableText"/>
            </w:pPr>
            <w:r>
              <w:t>observation (identifier: urn:oid:2.16.840.1.113883.10.20.22.4.77)</w:t>
            </w:r>
          </w:p>
        </w:tc>
      </w:tr>
      <w:tr w:rsidR="006F2B85" w14:paraId="196124DE" w14:textId="77777777">
        <w:trPr>
          <w:jc w:val="center"/>
        </w:trPr>
        <w:tc>
          <w:tcPr>
            <w:tcW w:w="3345" w:type="dxa"/>
          </w:tcPr>
          <w:p w14:paraId="2853A15A" w14:textId="77777777" w:rsidR="006F2B85" w:rsidRDefault="001E7B82">
            <w:pPr>
              <w:pStyle w:val="TableText"/>
            </w:pPr>
            <w:r>
              <w:tab/>
              <w:t>@classCode</w:t>
            </w:r>
          </w:p>
        </w:tc>
        <w:tc>
          <w:tcPr>
            <w:tcW w:w="720" w:type="dxa"/>
          </w:tcPr>
          <w:p w14:paraId="2B61B916" w14:textId="77777777" w:rsidR="006F2B85" w:rsidRDefault="001E7B82">
            <w:pPr>
              <w:pStyle w:val="TableText"/>
            </w:pPr>
            <w:r>
              <w:t>1..1</w:t>
            </w:r>
          </w:p>
        </w:tc>
        <w:tc>
          <w:tcPr>
            <w:tcW w:w="1152" w:type="dxa"/>
          </w:tcPr>
          <w:p w14:paraId="5F064E18" w14:textId="77777777" w:rsidR="006F2B85" w:rsidRDefault="001E7B82">
            <w:pPr>
              <w:pStyle w:val="TableText"/>
            </w:pPr>
            <w:r>
              <w:t>SHALL</w:t>
            </w:r>
          </w:p>
        </w:tc>
        <w:tc>
          <w:tcPr>
            <w:tcW w:w="864" w:type="dxa"/>
          </w:tcPr>
          <w:p w14:paraId="0FEEC50A" w14:textId="77777777" w:rsidR="006F2B85" w:rsidRDefault="006F2B85">
            <w:pPr>
              <w:pStyle w:val="TableText"/>
            </w:pPr>
          </w:p>
        </w:tc>
        <w:tc>
          <w:tcPr>
            <w:tcW w:w="1104" w:type="dxa"/>
          </w:tcPr>
          <w:p w14:paraId="5609CDB3" w14:textId="0529B5A1" w:rsidR="006F2B85" w:rsidRDefault="001E7B82">
            <w:pPr>
              <w:pStyle w:val="TableText"/>
            </w:pPr>
            <w:hyperlink w:anchor="C_81-14726">
              <w:r>
                <w:rPr>
                  <w:rStyle w:val="HyperlinkText9pt"/>
                </w:rPr>
                <w:t>81-14726</w:t>
              </w:r>
            </w:hyperlink>
          </w:p>
        </w:tc>
        <w:tc>
          <w:tcPr>
            <w:tcW w:w="2975" w:type="dxa"/>
          </w:tcPr>
          <w:p w14:paraId="5125274A" w14:textId="77777777" w:rsidR="006F2B85" w:rsidRDefault="001E7B82">
            <w:pPr>
              <w:pStyle w:val="TableText"/>
            </w:pPr>
            <w:r>
              <w:t>urn:oid:2.16.840.1.113883.5.6 (HL7ActClass) = OBS</w:t>
            </w:r>
          </w:p>
        </w:tc>
      </w:tr>
      <w:tr w:rsidR="006F2B85" w14:paraId="296DF347" w14:textId="77777777">
        <w:trPr>
          <w:jc w:val="center"/>
        </w:trPr>
        <w:tc>
          <w:tcPr>
            <w:tcW w:w="3345" w:type="dxa"/>
          </w:tcPr>
          <w:p w14:paraId="3ED00A1A" w14:textId="77777777" w:rsidR="006F2B85" w:rsidRDefault="001E7B82">
            <w:pPr>
              <w:pStyle w:val="TableText"/>
            </w:pPr>
            <w:r>
              <w:tab/>
              <w:t>@moodCode</w:t>
            </w:r>
          </w:p>
        </w:tc>
        <w:tc>
          <w:tcPr>
            <w:tcW w:w="720" w:type="dxa"/>
          </w:tcPr>
          <w:p w14:paraId="4E205CCA" w14:textId="77777777" w:rsidR="006F2B85" w:rsidRDefault="001E7B82">
            <w:pPr>
              <w:pStyle w:val="TableText"/>
            </w:pPr>
            <w:r>
              <w:t>1..1</w:t>
            </w:r>
          </w:p>
        </w:tc>
        <w:tc>
          <w:tcPr>
            <w:tcW w:w="1152" w:type="dxa"/>
          </w:tcPr>
          <w:p w14:paraId="4A9486F3" w14:textId="77777777" w:rsidR="006F2B85" w:rsidRDefault="001E7B82">
            <w:pPr>
              <w:pStyle w:val="TableText"/>
            </w:pPr>
            <w:r>
              <w:t>SHALL</w:t>
            </w:r>
          </w:p>
        </w:tc>
        <w:tc>
          <w:tcPr>
            <w:tcW w:w="864" w:type="dxa"/>
          </w:tcPr>
          <w:p w14:paraId="3F0A02C0" w14:textId="77777777" w:rsidR="006F2B85" w:rsidRDefault="006F2B85">
            <w:pPr>
              <w:pStyle w:val="TableText"/>
            </w:pPr>
          </w:p>
        </w:tc>
        <w:tc>
          <w:tcPr>
            <w:tcW w:w="1104" w:type="dxa"/>
          </w:tcPr>
          <w:p w14:paraId="7E185DDB" w14:textId="4FFA33C9" w:rsidR="006F2B85" w:rsidRDefault="001E7B82">
            <w:pPr>
              <w:pStyle w:val="TableText"/>
            </w:pPr>
            <w:hyperlink w:anchor="C_81-14727">
              <w:r>
                <w:rPr>
                  <w:rStyle w:val="HyperlinkText9pt"/>
                </w:rPr>
                <w:t>81-14727</w:t>
              </w:r>
            </w:hyperlink>
          </w:p>
        </w:tc>
        <w:tc>
          <w:tcPr>
            <w:tcW w:w="2975" w:type="dxa"/>
          </w:tcPr>
          <w:p w14:paraId="07D5A029" w14:textId="77777777" w:rsidR="006F2B85" w:rsidRDefault="001E7B82">
            <w:pPr>
              <w:pStyle w:val="TableText"/>
            </w:pPr>
            <w:r>
              <w:t>urn:oid:2.16.840.1.113883.5.1001 (HL7ActMood) = EVN</w:t>
            </w:r>
          </w:p>
        </w:tc>
      </w:tr>
      <w:tr w:rsidR="006F2B85" w14:paraId="2FDE1700" w14:textId="77777777">
        <w:trPr>
          <w:jc w:val="center"/>
        </w:trPr>
        <w:tc>
          <w:tcPr>
            <w:tcW w:w="3345" w:type="dxa"/>
          </w:tcPr>
          <w:p w14:paraId="7A1AAEF9" w14:textId="77777777" w:rsidR="006F2B85" w:rsidRDefault="001E7B82">
            <w:pPr>
              <w:pStyle w:val="TableText"/>
            </w:pPr>
            <w:r>
              <w:tab/>
              <w:t>templateId</w:t>
            </w:r>
          </w:p>
        </w:tc>
        <w:tc>
          <w:tcPr>
            <w:tcW w:w="720" w:type="dxa"/>
          </w:tcPr>
          <w:p w14:paraId="6CB791E5" w14:textId="77777777" w:rsidR="006F2B85" w:rsidRDefault="001E7B82">
            <w:pPr>
              <w:pStyle w:val="TableText"/>
            </w:pPr>
            <w:r>
              <w:t>1..1</w:t>
            </w:r>
          </w:p>
        </w:tc>
        <w:tc>
          <w:tcPr>
            <w:tcW w:w="1152" w:type="dxa"/>
          </w:tcPr>
          <w:p w14:paraId="5964FFBE" w14:textId="77777777" w:rsidR="006F2B85" w:rsidRDefault="001E7B82">
            <w:pPr>
              <w:pStyle w:val="TableText"/>
            </w:pPr>
            <w:r>
              <w:t>SHALL</w:t>
            </w:r>
          </w:p>
        </w:tc>
        <w:tc>
          <w:tcPr>
            <w:tcW w:w="864" w:type="dxa"/>
          </w:tcPr>
          <w:p w14:paraId="12B3F81D" w14:textId="77777777" w:rsidR="006F2B85" w:rsidRDefault="006F2B85">
            <w:pPr>
              <w:pStyle w:val="TableText"/>
            </w:pPr>
          </w:p>
        </w:tc>
        <w:tc>
          <w:tcPr>
            <w:tcW w:w="1104" w:type="dxa"/>
          </w:tcPr>
          <w:p w14:paraId="1D422D14" w14:textId="6A23330F" w:rsidR="006F2B85" w:rsidRDefault="001E7B82">
            <w:pPr>
              <w:pStyle w:val="TableText"/>
            </w:pPr>
            <w:hyperlink w:anchor="C_81-14728">
              <w:r>
                <w:rPr>
                  <w:rStyle w:val="HyperlinkText9pt"/>
                </w:rPr>
                <w:t>81-14728</w:t>
              </w:r>
            </w:hyperlink>
          </w:p>
        </w:tc>
        <w:tc>
          <w:tcPr>
            <w:tcW w:w="2975" w:type="dxa"/>
          </w:tcPr>
          <w:p w14:paraId="0EC8291E" w14:textId="77777777" w:rsidR="006F2B85" w:rsidRDefault="006F2B85">
            <w:pPr>
              <w:pStyle w:val="TableText"/>
            </w:pPr>
          </w:p>
        </w:tc>
      </w:tr>
      <w:tr w:rsidR="006F2B85" w14:paraId="459D2B72" w14:textId="77777777">
        <w:trPr>
          <w:jc w:val="center"/>
        </w:trPr>
        <w:tc>
          <w:tcPr>
            <w:tcW w:w="3345" w:type="dxa"/>
          </w:tcPr>
          <w:p w14:paraId="76253031" w14:textId="77777777" w:rsidR="006F2B85" w:rsidRDefault="001E7B82">
            <w:pPr>
              <w:pStyle w:val="TableText"/>
            </w:pPr>
            <w:r>
              <w:tab/>
            </w:r>
            <w:r>
              <w:tab/>
              <w:t>@root</w:t>
            </w:r>
          </w:p>
        </w:tc>
        <w:tc>
          <w:tcPr>
            <w:tcW w:w="720" w:type="dxa"/>
          </w:tcPr>
          <w:p w14:paraId="0BB6B5CD" w14:textId="77777777" w:rsidR="006F2B85" w:rsidRDefault="001E7B82">
            <w:pPr>
              <w:pStyle w:val="TableText"/>
            </w:pPr>
            <w:r>
              <w:t>1..1</w:t>
            </w:r>
          </w:p>
        </w:tc>
        <w:tc>
          <w:tcPr>
            <w:tcW w:w="1152" w:type="dxa"/>
          </w:tcPr>
          <w:p w14:paraId="7B691F75" w14:textId="77777777" w:rsidR="006F2B85" w:rsidRDefault="001E7B82">
            <w:pPr>
              <w:pStyle w:val="TableText"/>
            </w:pPr>
            <w:r>
              <w:t>SHALL</w:t>
            </w:r>
          </w:p>
        </w:tc>
        <w:tc>
          <w:tcPr>
            <w:tcW w:w="864" w:type="dxa"/>
          </w:tcPr>
          <w:p w14:paraId="0AE8CF3B" w14:textId="77777777" w:rsidR="006F2B85" w:rsidRDefault="006F2B85">
            <w:pPr>
              <w:pStyle w:val="TableText"/>
            </w:pPr>
          </w:p>
        </w:tc>
        <w:tc>
          <w:tcPr>
            <w:tcW w:w="1104" w:type="dxa"/>
          </w:tcPr>
          <w:p w14:paraId="2062CA80" w14:textId="0EA4F0C3" w:rsidR="006F2B85" w:rsidRDefault="001E7B82">
            <w:pPr>
              <w:pStyle w:val="TableText"/>
            </w:pPr>
            <w:hyperlink w:anchor="C_81-14729">
              <w:r>
                <w:rPr>
                  <w:rStyle w:val="HyperlinkText9pt"/>
                </w:rPr>
                <w:t>81-14729</w:t>
              </w:r>
            </w:hyperlink>
          </w:p>
        </w:tc>
        <w:tc>
          <w:tcPr>
            <w:tcW w:w="2975" w:type="dxa"/>
          </w:tcPr>
          <w:p w14:paraId="08FF4F98" w14:textId="77777777" w:rsidR="006F2B85" w:rsidRDefault="001E7B82">
            <w:pPr>
              <w:pStyle w:val="TableText"/>
            </w:pPr>
            <w:r>
              <w:t>2.16.840.1.113883.10.20.22.4.77</w:t>
            </w:r>
          </w:p>
        </w:tc>
      </w:tr>
      <w:tr w:rsidR="006F2B85" w14:paraId="20189752" w14:textId="77777777">
        <w:trPr>
          <w:jc w:val="center"/>
        </w:trPr>
        <w:tc>
          <w:tcPr>
            <w:tcW w:w="3345" w:type="dxa"/>
          </w:tcPr>
          <w:p w14:paraId="39989B37" w14:textId="77777777" w:rsidR="006F2B85" w:rsidRDefault="001E7B82">
            <w:pPr>
              <w:pStyle w:val="TableText"/>
            </w:pPr>
            <w:r>
              <w:tab/>
              <w:t>id</w:t>
            </w:r>
          </w:p>
        </w:tc>
        <w:tc>
          <w:tcPr>
            <w:tcW w:w="720" w:type="dxa"/>
          </w:tcPr>
          <w:p w14:paraId="2E876EEA" w14:textId="77777777" w:rsidR="006F2B85" w:rsidRDefault="001E7B82">
            <w:pPr>
              <w:pStyle w:val="TableText"/>
            </w:pPr>
            <w:r>
              <w:t>1..*</w:t>
            </w:r>
          </w:p>
        </w:tc>
        <w:tc>
          <w:tcPr>
            <w:tcW w:w="1152" w:type="dxa"/>
          </w:tcPr>
          <w:p w14:paraId="1CB6C9FF" w14:textId="77777777" w:rsidR="006F2B85" w:rsidRDefault="001E7B82">
            <w:pPr>
              <w:pStyle w:val="TableText"/>
            </w:pPr>
            <w:r>
              <w:t>SHALL</w:t>
            </w:r>
          </w:p>
        </w:tc>
        <w:tc>
          <w:tcPr>
            <w:tcW w:w="864" w:type="dxa"/>
          </w:tcPr>
          <w:p w14:paraId="2B6FFDF3" w14:textId="77777777" w:rsidR="006F2B85" w:rsidRDefault="006F2B85">
            <w:pPr>
              <w:pStyle w:val="TableText"/>
            </w:pPr>
          </w:p>
        </w:tc>
        <w:tc>
          <w:tcPr>
            <w:tcW w:w="1104" w:type="dxa"/>
          </w:tcPr>
          <w:p w14:paraId="026E239B" w14:textId="0853D25C" w:rsidR="006F2B85" w:rsidRDefault="001E7B82">
            <w:pPr>
              <w:pStyle w:val="TableText"/>
            </w:pPr>
            <w:hyperlink w:anchor="C_81-14730">
              <w:r>
                <w:rPr>
                  <w:rStyle w:val="HyperlinkText9pt"/>
                </w:rPr>
                <w:t>81-14730</w:t>
              </w:r>
            </w:hyperlink>
          </w:p>
        </w:tc>
        <w:tc>
          <w:tcPr>
            <w:tcW w:w="2975" w:type="dxa"/>
          </w:tcPr>
          <w:p w14:paraId="565899FE" w14:textId="77777777" w:rsidR="006F2B85" w:rsidRDefault="006F2B85">
            <w:pPr>
              <w:pStyle w:val="TableText"/>
            </w:pPr>
          </w:p>
        </w:tc>
      </w:tr>
      <w:tr w:rsidR="006F2B85" w14:paraId="0D562B5E" w14:textId="77777777">
        <w:trPr>
          <w:jc w:val="center"/>
        </w:trPr>
        <w:tc>
          <w:tcPr>
            <w:tcW w:w="3345" w:type="dxa"/>
          </w:tcPr>
          <w:p w14:paraId="6A71DA6F" w14:textId="77777777" w:rsidR="006F2B85" w:rsidRDefault="001E7B82">
            <w:pPr>
              <w:pStyle w:val="TableText"/>
            </w:pPr>
            <w:r>
              <w:tab/>
              <w:t>code</w:t>
            </w:r>
          </w:p>
        </w:tc>
        <w:tc>
          <w:tcPr>
            <w:tcW w:w="720" w:type="dxa"/>
          </w:tcPr>
          <w:p w14:paraId="2CD5D6A0" w14:textId="77777777" w:rsidR="006F2B85" w:rsidRDefault="001E7B82">
            <w:pPr>
              <w:pStyle w:val="TableText"/>
            </w:pPr>
            <w:r>
              <w:t>1..1</w:t>
            </w:r>
          </w:p>
        </w:tc>
        <w:tc>
          <w:tcPr>
            <w:tcW w:w="1152" w:type="dxa"/>
          </w:tcPr>
          <w:p w14:paraId="22978D19" w14:textId="77777777" w:rsidR="006F2B85" w:rsidRDefault="001E7B82">
            <w:pPr>
              <w:pStyle w:val="TableText"/>
            </w:pPr>
            <w:r>
              <w:t>SHALL</w:t>
            </w:r>
          </w:p>
        </w:tc>
        <w:tc>
          <w:tcPr>
            <w:tcW w:w="864" w:type="dxa"/>
          </w:tcPr>
          <w:p w14:paraId="2B0CAACF" w14:textId="77777777" w:rsidR="006F2B85" w:rsidRDefault="006F2B85">
            <w:pPr>
              <w:pStyle w:val="TableText"/>
            </w:pPr>
          </w:p>
        </w:tc>
        <w:tc>
          <w:tcPr>
            <w:tcW w:w="1104" w:type="dxa"/>
          </w:tcPr>
          <w:p w14:paraId="20019FEB" w14:textId="7A94C84B" w:rsidR="006F2B85" w:rsidRDefault="001E7B82">
            <w:pPr>
              <w:pStyle w:val="TableText"/>
            </w:pPr>
            <w:hyperlink w:anchor="C_81-14731">
              <w:r>
                <w:rPr>
                  <w:rStyle w:val="HyperlinkText9pt"/>
                </w:rPr>
                <w:t>81-14731</w:t>
              </w:r>
            </w:hyperlink>
          </w:p>
        </w:tc>
        <w:tc>
          <w:tcPr>
            <w:tcW w:w="2975" w:type="dxa"/>
          </w:tcPr>
          <w:p w14:paraId="7960B03E" w14:textId="77777777" w:rsidR="006F2B85" w:rsidRDefault="006F2B85">
            <w:pPr>
              <w:pStyle w:val="TableText"/>
            </w:pPr>
          </w:p>
        </w:tc>
      </w:tr>
      <w:tr w:rsidR="006F2B85" w14:paraId="0FBE6BBD" w14:textId="77777777">
        <w:trPr>
          <w:jc w:val="center"/>
        </w:trPr>
        <w:tc>
          <w:tcPr>
            <w:tcW w:w="3345" w:type="dxa"/>
          </w:tcPr>
          <w:p w14:paraId="3DCA7DE7" w14:textId="77777777" w:rsidR="006F2B85" w:rsidRDefault="001E7B82">
            <w:pPr>
              <w:pStyle w:val="TableText"/>
            </w:pPr>
            <w:r>
              <w:tab/>
            </w:r>
            <w:r>
              <w:tab/>
              <w:t>@code</w:t>
            </w:r>
          </w:p>
        </w:tc>
        <w:tc>
          <w:tcPr>
            <w:tcW w:w="720" w:type="dxa"/>
          </w:tcPr>
          <w:p w14:paraId="1C4CEF12" w14:textId="77777777" w:rsidR="006F2B85" w:rsidRDefault="001E7B82">
            <w:pPr>
              <w:pStyle w:val="TableText"/>
            </w:pPr>
            <w:r>
              <w:t>1..1</w:t>
            </w:r>
          </w:p>
        </w:tc>
        <w:tc>
          <w:tcPr>
            <w:tcW w:w="1152" w:type="dxa"/>
          </w:tcPr>
          <w:p w14:paraId="4E7C4B72" w14:textId="77777777" w:rsidR="006F2B85" w:rsidRDefault="001E7B82">
            <w:pPr>
              <w:pStyle w:val="TableText"/>
            </w:pPr>
            <w:r>
              <w:t>SHALL</w:t>
            </w:r>
          </w:p>
        </w:tc>
        <w:tc>
          <w:tcPr>
            <w:tcW w:w="864" w:type="dxa"/>
          </w:tcPr>
          <w:p w14:paraId="11674050" w14:textId="77777777" w:rsidR="006F2B85" w:rsidRDefault="006F2B85">
            <w:pPr>
              <w:pStyle w:val="TableText"/>
            </w:pPr>
          </w:p>
        </w:tc>
        <w:tc>
          <w:tcPr>
            <w:tcW w:w="1104" w:type="dxa"/>
          </w:tcPr>
          <w:p w14:paraId="411B061E" w14:textId="5B6A7367" w:rsidR="006F2B85" w:rsidRDefault="001E7B82">
            <w:pPr>
              <w:pStyle w:val="TableText"/>
            </w:pPr>
            <w:hyperlink w:anchor="C_81-14732">
              <w:r>
                <w:rPr>
                  <w:rStyle w:val="HyperlinkText9pt"/>
                </w:rPr>
                <w:t>81-14732</w:t>
              </w:r>
            </w:hyperlink>
          </w:p>
        </w:tc>
        <w:tc>
          <w:tcPr>
            <w:tcW w:w="2975" w:type="dxa"/>
          </w:tcPr>
          <w:p w14:paraId="44C68A8F" w14:textId="77777777" w:rsidR="006F2B85" w:rsidRDefault="001E7B82">
            <w:pPr>
              <w:pStyle w:val="TableText"/>
            </w:pPr>
            <w:r>
              <w:t>urn:oid:2.16.840.1.113883.6.96 (SNOMED CT) = 420905001</w:t>
            </w:r>
          </w:p>
        </w:tc>
      </w:tr>
      <w:tr w:rsidR="006F2B85" w14:paraId="45CBC0FA" w14:textId="77777777">
        <w:trPr>
          <w:jc w:val="center"/>
        </w:trPr>
        <w:tc>
          <w:tcPr>
            <w:tcW w:w="3345" w:type="dxa"/>
          </w:tcPr>
          <w:p w14:paraId="1737F8B2" w14:textId="77777777" w:rsidR="006F2B85" w:rsidRDefault="001E7B82">
            <w:pPr>
              <w:pStyle w:val="TableText"/>
            </w:pPr>
            <w:r>
              <w:tab/>
              <w:t>value</w:t>
            </w:r>
          </w:p>
        </w:tc>
        <w:tc>
          <w:tcPr>
            <w:tcW w:w="720" w:type="dxa"/>
          </w:tcPr>
          <w:p w14:paraId="594C7FA2" w14:textId="77777777" w:rsidR="006F2B85" w:rsidRDefault="001E7B82">
            <w:pPr>
              <w:pStyle w:val="TableText"/>
            </w:pPr>
            <w:r>
              <w:t>1..1</w:t>
            </w:r>
          </w:p>
        </w:tc>
        <w:tc>
          <w:tcPr>
            <w:tcW w:w="1152" w:type="dxa"/>
          </w:tcPr>
          <w:p w14:paraId="66C941D1" w14:textId="77777777" w:rsidR="006F2B85" w:rsidRDefault="001E7B82">
            <w:pPr>
              <w:pStyle w:val="TableText"/>
            </w:pPr>
            <w:r>
              <w:t>SHALL</w:t>
            </w:r>
          </w:p>
        </w:tc>
        <w:tc>
          <w:tcPr>
            <w:tcW w:w="864" w:type="dxa"/>
          </w:tcPr>
          <w:p w14:paraId="51EED234" w14:textId="77777777" w:rsidR="006F2B85" w:rsidRDefault="006F2B85">
            <w:pPr>
              <w:pStyle w:val="TableText"/>
            </w:pPr>
          </w:p>
        </w:tc>
        <w:tc>
          <w:tcPr>
            <w:tcW w:w="1104" w:type="dxa"/>
          </w:tcPr>
          <w:p w14:paraId="52030894" w14:textId="5149EA2D" w:rsidR="006F2B85" w:rsidRDefault="001E7B82">
            <w:pPr>
              <w:pStyle w:val="TableText"/>
            </w:pPr>
            <w:hyperlink w:anchor="C_81-14733">
              <w:r>
                <w:rPr>
                  <w:rStyle w:val="HyperlinkText9pt"/>
                </w:rPr>
                <w:t>81-14733</w:t>
              </w:r>
            </w:hyperlink>
          </w:p>
        </w:tc>
        <w:tc>
          <w:tcPr>
            <w:tcW w:w="2975" w:type="dxa"/>
          </w:tcPr>
          <w:p w14:paraId="596D00FD" w14:textId="77777777" w:rsidR="006F2B85" w:rsidRDefault="006F2B85">
            <w:pPr>
              <w:pStyle w:val="TableText"/>
            </w:pPr>
          </w:p>
        </w:tc>
      </w:tr>
    </w:tbl>
    <w:p w14:paraId="34B71335" w14:textId="77777777" w:rsidR="006F2B85" w:rsidRDefault="006F2B85">
      <w:pPr>
        <w:pStyle w:val="BodyText"/>
      </w:pPr>
    </w:p>
    <w:p w14:paraId="6E68B0AB" w14:textId="77777777" w:rsidR="006F2B85" w:rsidRDefault="001E7B82" w:rsidP="007D100A">
      <w:pPr>
        <w:numPr>
          <w:ilvl w:val="0"/>
          <w:numId w:val="4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863" w:name="C_81-14726"/>
      <w:r>
        <w:t xml:space="preserve"> (CONF:81-14726)</w:t>
      </w:r>
      <w:bookmarkEnd w:id="1863"/>
      <w:r>
        <w:t>.</w:t>
      </w:r>
    </w:p>
    <w:p w14:paraId="414E76D9" w14:textId="77777777" w:rsidR="006F2B85" w:rsidRDefault="001E7B82" w:rsidP="007D100A">
      <w:pPr>
        <w:numPr>
          <w:ilvl w:val="0"/>
          <w:numId w:val="4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64" w:name="C_81-14727"/>
      <w:r>
        <w:t xml:space="preserve"> (CONF:81-14727)</w:t>
      </w:r>
      <w:bookmarkEnd w:id="1864"/>
      <w:r>
        <w:t>.</w:t>
      </w:r>
    </w:p>
    <w:p w14:paraId="7A323DDE" w14:textId="77777777" w:rsidR="006F2B85" w:rsidRDefault="001E7B82" w:rsidP="007D100A">
      <w:pPr>
        <w:numPr>
          <w:ilvl w:val="0"/>
          <w:numId w:val="44"/>
        </w:numPr>
      </w:pPr>
      <w:r>
        <w:rPr>
          <w:rStyle w:val="keyword"/>
        </w:rPr>
        <w:t>SHALL</w:t>
      </w:r>
      <w:r>
        <w:t xml:space="preserve"> contain exactly one [1..1] </w:t>
      </w:r>
      <w:r>
        <w:rPr>
          <w:rStyle w:val="XMLnameBold"/>
        </w:rPr>
        <w:t>templateId</w:t>
      </w:r>
      <w:bookmarkStart w:id="1865" w:name="C_81-14728"/>
      <w:r>
        <w:t xml:space="preserve"> (CONF:81-14728)</w:t>
      </w:r>
      <w:bookmarkEnd w:id="1865"/>
      <w:r>
        <w:t xml:space="preserve"> such that it</w:t>
      </w:r>
    </w:p>
    <w:p w14:paraId="747C6216" w14:textId="77777777" w:rsidR="006F2B85" w:rsidRDefault="001E7B82" w:rsidP="007D100A">
      <w:pPr>
        <w:numPr>
          <w:ilvl w:val="1"/>
          <w:numId w:val="44"/>
        </w:numPr>
      </w:pPr>
      <w:r>
        <w:rPr>
          <w:rStyle w:val="keyword"/>
        </w:rPr>
        <w:t>SHALL</w:t>
      </w:r>
      <w:r>
        <w:t xml:space="preserve"> contain exactly one [1..1] </w:t>
      </w:r>
      <w:r>
        <w:rPr>
          <w:rStyle w:val="XMLnameBold"/>
        </w:rPr>
        <w:t>@root</w:t>
      </w:r>
      <w:r>
        <w:t>=</w:t>
      </w:r>
      <w:r>
        <w:rPr>
          <w:rStyle w:val="XMLname"/>
        </w:rPr>
        <w:t>"2.16.840.1.113883.10.20.22.4.77"</w:t>
      </w:r>
      <w:bookmarkStart w:id="1866" w:name="C_81-14729"/>
      <w:r>
        <w:t xml:space="preserve"> (CONF:81-14729)</w:t>
      </w:r>
      <w:bookmarkEnd w:id="1866"/>
      <w:r>
        <w:t>.</w:t>
      </w:r>
    </w:p>
    <w:p w14:paraId="62CBCA52" w14:textId="77777777" w:rsidR="006F2B85" w:rsidRDefault="001E7B82" w:rsidP="007D100A">
      <w:pPr>
        <w:numPr>
          <w:ilvl w:val="0"/>
          <w:numId w:val="44"/>
        </w:numPr>
      </w:pPr>
      <w:r>
        <w:rPr>
          <w:rStyle w:val="keyword"/>
        </w:rPr>
        <w:t>SHALL</w:t>
      </w:r>
      <w:r>
        <w:t xml:space="preserve"> contain at least one [1..*] </w:t>
      </w:r>
      <w:r>
        <w:rPr>
          <w:rStyle w:val="XMLnameBold"/>
        </w:rPr>
        <w:t>id</w:t>
      </w:r>
      <w:bookmarkStart w:id="1867" w:name="C_81-14730"/>
      <w:r>
        <w:t xml:space="preserve"> (CONF:81-14730)</w:t>
      </w:r>
      <w:bookmarkEnd w:id="1867"/>
      <w:r>
        <w:t>.</w:t>
      </w:r>
    </w:p>
    <w:p w14:paraId="3F1D8E05" w14:textId="77777777" w:rsidR="006F2B85" w:rsidRDefault="001E7B82" w:rsidP="007D100A">
      <w:pPr>
        <w:numPr>
          <w:ilvl w:val="0"/>
          <w:numId w:val="44"/>
        </w:numPr>
      </w:pPr>
      <w:r>
        <w:rPr>
          <w:rStyle w:val="keyword"/>
        </w:rPr>
        <w:t>SHALL</w:t>
      </w:r>
      <w:r>
        <w:t xml:space="preserve"> contain exactly one [1..1] </w:t>
      </w:r>
      <w:r>
        <w:rPr>
          <w:rStyle w:val="XMLnameBold"/>
        </w:rPr>
        <w:t>code</w:t>
      </w:r>
      <w:bookmarkStart w:id="1868" w:name="C_81-14731"/>
      <w:r>
        <w:t xml:space="preserve"> (CONF:81-14731)</w:t>
      </w:r>
      <w:bookmarkEnd w:id="1868"/>
      <w:r>
        <w:t>.</w:t>
      </w:r>
    </w:p>
    <w:p w14:paraId="6BDE34AC" w14:textId="77777777" w:rsidR="006F2B85" w:rsidRDefault="001E7B82" w:rsidP="007D100A">
      <w:pPr>
        <w:numPr>
          <w:ilvl w:val="1"/>
          <w:numId w:val="44"/>
        </w:numPr>
      </w:pPr>
      <w:r>
        <w:t xml:space="preserve">This code </w:t>
      </w:r>
      <w:r>
        <w:rPr>
          <w:rStyle w:val="keyword"/>
        </w:rPr>
        <w:t>SHALL</w:t>
      </w:r>
      <w:r>
        <w:t xml:space="preserve"> contain exactly one [1..1] </w:t>
      </w:r>
      <w:r>
        <w:rPr>
          <w:rStyle w:val="XMLnameBold"/>
        </w:rPr>
        <w:t>@code</w:t>
      </w:r>
      <w:r>
        <w:t>=</w:t>
      </w:r>
      <w:r>
        <w:rPr>
          <w:rStyle w:val="XMLname"/>
        </w:rPr>
        <w:t>"420905001"</w:t>
      </w:r>
      <w:r>
        <w:t xml:space="preserve"> Highest Pressure Ulcer Stage (CodeSystem: </w:t>
      </w:r>
      <w:r>
        <w:rPr>
          <w:rStyle w:val="XMLname"/>
        </w:rPr>
        <w:t>SNOMED CT urn:oid:2.16.840.1.113883.6.96</w:t>
      </w:r>
      <w:r>
        <w:rPr>
          <w:rStyle w:val="keyword"/>
        </w:rPr>
        <w:t xml:space="preserve"> STATIC</w:t>
      </w:r>
      <w:r>
        <w:t>)</w:t>
      </w:r>
      <w:bookmarkStart w:id="1869" w:name="C_81-14732"/>
      <w:r>
        <w:t xml:space="preserve"> (CONF:81-14732)</w:t>
      </w:r>
      <w:bookmarkEnd w:id="1869"/>
      <w:r>
        <w:t>.</w:t>
      </w:r>
    </w:p>
    <w:p w14:paraId="4697A90A" w14:textId="77777777" w:rsidR="006F2B85" w:rsidRDefault="001E7B82" w:rsidP="007D100A">
      <w:pPr>
        <w:numPr>
          <w:ilvl w:val="0"/>
          <w:numId w:val="44"/>
        </w:numPr>
      </w:pPr>
      <w:r>
        <w:rPr>
          <w:rStyle w:val="keyword"/>
        </w:rPr>
        <w:t>SHALL</w:t>
      </w:r>
      <w:r>
        <w:t xml:space="preserve"> contain exactly one [1..1] </w:t>
      </w:r>
      <w:r>
        <w:rPr>
          <w:rStyle w:val="XMLnameBold"/>
        </w:rPr>
        <w:t>value</w:t>
      </w:r>
      <w:bookmarkStart w:id="1870" w:name="C_81-14733"/>
      <w:r>
        <w:t xml:space="preserve"> (CONF:81-14733)</w:t>
      </w:r>
      <w:bookmarkEnd w:id="1870"/>
      <w:r>
        <w:t>.</w:t>
      </w:r>
    </w:p>
    <w:p w14:paraId="433CB688" w14:textId="0D0E5462" w:rsidR="006F2B85" w:rsidRDefault="001E7B82">
      <w:pPr>
        <w:pStyle w:val="Caption"/>
        <w:ind w:left="130" w:right="115"/>
      </w:pPr>
      <w:bookmarkStart w:id="1871" w:name="_Toc203485365"/>
      <w:r>
        <w:lastRenderedPageBreak/>
        <w:t xml:space="preserve">Figure </w:t>
      </w:r>
      <w:r>
        <w:fldChar w:fldCharType="begin"/>
      </w:r>
      <w:r>
        <w:instrText>SEQ Figure \* ARABIC</w:instrText>
      </w:r>
      <w:r>
        <w:fldChar w:fldCharType="separate"/>
      </w:r>
      <w:r w:rsidR="004676B7">
        <w:t>79</w:t>
      </w:r>
      <w:r>
        <w:fldChar w:fldCharType="end"/>
      </w:r>
      <w:r>
        <w:t>: Highest Pressure Ulcer Stage Example</w:t>
      </w:r>
      <w:bookmarkEnd w:id="1871"/>
    </w:p>
    <w:p w14:paraId="0B334757" w14:textId="77777777" w:rsidR="006F2B85" w:rsidRDefault="001E7B82">
      <w:pPr>
        <w:pStyle w:val="Example"/>
        <w:ind w:left="130" w:right="115"/>
      </w:pPr>
      <w:r>
        <w:t>&lt;observation classCode="OBS" moodCode="EVN"&gt;</w:t>
      </w:r>
    </w:p>
    <w:p w14:paraId="49449678" w14:textId="77777777" w:rsidR="006F2B85" w:rsidRDefault="001E7B82">
      <w:pPr>
        <w:pStyle w:val="Example"/>
        <w:ind w:left="130" w:right="115"/>
      </w:pPr>
      <w:r>
        <w:t xml:space="preserve">    &lt;templateId root="2.16.840.1.113883.10.20.22.4.77"/&gt;</w:t>
      </w:r>
    </w:p>
    <w:p w14:paraId="674D4678" w14:textId="77777777" w:rsidR="006F2B85" w:rsidRDefault="001E7B82">
      <w:pPr>
        <w:pStyle w:val="Example"/>
        <w:ind w:left="130" w:right="115"/>
      </w:pPr>
      <w:r>
        <w:t xml:space="preserve">    &lt;id root="08edb7c0-2111-43f2-a784-9a5fdfaa67f0"/&gt;</w:t>
      </w:r>
    </w:p>
    <w:p w14:paraId="1A95515F" w14:textId="77777777" w:rsidR="006F2B85" w:rsidRDefault="001E7B82">
      <w:pPr>
        <w:pStyle w:val="Example"/>
        <w:ind w:left="130" w:right="115"/>
      </w:pPr>
      <w:r>
        <w:t xml:space="preserve">    &lt;code code="420905001" codeSystem="2.16.840.1.113883.6.96"</w:t>
      </w:r>
    </w:p>
    <w:p w14:paraId="6D5F72F0" w14:textId="77777777" w:rsidR="006F2B85" w:rsidRDefault="001E7B82">
      <w:pPr>
        <w:pStyle w:val="Example"/>
        <w:ind w:left="130" w:right="115"/>
      </w:pPr>
      <w:r>
        <w:t xml:space="preserve">        displayName=" Highest Pressure Ulcer Stage"/&gt;</w:t>
      </w:r>
    </w:p>
    <w:p w14:paraId="01C961B2" w14:textId="77777777" w:rsidR="006F2B85" w:rsidRDefault="001E7B82">
      <w:pPr>
        <w:pStyle w:val="Example"/>
        <w:ind w:left="130" w:right="115"/>
      </w:pPr>
      <w:r>
        <w:t xml:space="preserve">    &lt;statusCode code="completed"/&gt;</w:t>
      </w:r>
    </w:p>
    <w:p w14:paraId="25B58A8F" w14:textId="77777777" w:rsidR="006F2B85" w:rsidRDefault="001E7B82">
      <w:pPr>
        <w:pStyle w:val="Example"/>
        <w:ind w:left="130" w:right="115"/>
      </w:pPr>
      <w:r>
        <w:t xml:space="preserve">    &lt;value xsi:type="CD" code="421306004"</w:t>
      </w:r>
    </w:p>
    <w:p w14:paraId="40915FD3" w14:textId="77777777" w:rsidR="006F2B85" w:rsidRDefault="001E7B82">
      <w:pPr>
        <w:pStyle w:val="Example"/>
        <w:ind w:left="130" w:right="115"/>
      </w:pPr>
      <w:r>
        <w:t xml:space="preserve">         codeSystem="2.16.840.1.113883.6.96" </w:t>
      </w:r>
    </w:p>
    <w:p w14:paraId="24160443" w14:textId="77777777" w:rsidR="006F2B85" w:rsidRDefault="001E7B82">
      <w:pPr>
        <w:pStyle w:val="Example"/>
        <w:ind w:left="130" w:right="115"/>
      </w:pPr>
      <w:r>
        <w:t xml:space="preserve">         displayName="necrotic eschar"/&gt;</w:t>
      </w:r>
    </w:p>
    <w:p w14:paraId="7BAE3350" w14:textId="77777777" w:rsidR="006F2B85" w:rsidRDefault="001E7B82">
      <w:pPr>
        <w:pStyle w:val="Example"/>
        <w:ind w:left="130" w:right="115"/>
      </w:pPr>
      <w:r>
        <w:t>&lt;/observation&gt;</w:t>
      </w:r>
    </w:p>
    <w:p w14:paraId="64F36E02" w14:textId="77777777" w:rsidR="006F2B85" w:rsidRDefault="006F2B85">
      <w:pPr>
        <w:pStyle w:val="BodyText"/>
      </w:pPr>
    </w:p>
    <w:p w14:paraId="69D03CEF" w14:textId="77777777" w:rsidR="006F2B85" w:rsidRDefault="001E7B82">
      <w:pPr>
        <w:pStyle w:val="Heading2nospace"/>
      </w:pPr>
      <w:bookmarkStart w:id="1872" w:name="E_Hospital_Admission_Diagnosis_NHCS_V4"/>
      <w:bookmarkStart w:id="1873" w:name="_Toc203485124"/>
      <w:r>
        <w:t>Hospital Admission Diagnosis (NHCS V4)</w:t>
      </w:r>
      <w:bookmarkEnd w:id="1872"/>
      <w:bookmarkEnd w:id="1873"/>
    </w:p>
    <w:p w14:paraId="74BE807A" w14:textId="77777777" w:rsidR="006F2B85" w:rsidRDefault="001E7B82">
      <w:pPr>
        <w:pStyle w:val="BracketData"/>
      </w:pPr>
      <w:r>
        <w:t>[act: identifier urn:hl7ii:2.16.840.1.113883.10.20.22.4.34:2025-08-01 (open)]</w:t>
      </w:r>
    </w:p>
    <w:p w14:paraId="4B53B87D" w14:textId="77777777" w:rsidR="006F2B85" w:rsidRDefault="001E7B82">
      <w:pPr>
        <w:pStyle w:val="BracketData"/>
      </w:pPr>
      <w:r>
        <w:t>Draft as part of National Health Care Surveys, Release 1, STU 4 - US Realm</w:t>
      </w:r>
    </w:p>
    <w:p w14:paraId="65D96A1A" w14:textId="6A8B6022" w:rsidR="006F2B85" w:rsidRDefault="001E7B82">
      <w:pPr>
        <w:pStyle w:val="Caption"/>
      </w:pPr>
      <w:bookmarkStart w:id="1874" w:name="_Toc203485635"/>
      <w:r>
        <w:t xml:space="preserve">Table </w:t>
      </w:r>
      <w:r>
        <w:fldChar w:fldCharType="begin"/>
      </w:r>
      <w:r>
        <w:instrText>SEQ Table \* ARABIC</w:instrText>
      </w:r>
      <w:r>
        <w:fldChar w:fldCharType="separate"/>
      </w:r>
      <w:r w:rsidR="004676B7">
        <w:t>178</w:t>
      </w:r>
      <w:r>
        <w:fldChar w:fldCharType="end"/>
      </w:r>
      <w:r>
        <w:t>: Hospital Admission Diagnosis (NHCS V4) Contexts</w:t>
      </w:r>
      <w:bookmarkEnd w:id="18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2013556" w14:textId="77777777">
        <w:trPr>
          <w:cantSplit/>
          <w:tblHeader/>
          <w:jc w:val="center"/>
        </w:trPr>
        <w:tc>
          <w:tcPr>
            <w:tcW w:w="360" w:type="dxa"/>
            <w:shd w:val="clear" w:color="auto" w:fill="E6E6E6"/>
          </w:tcPr>
          <w:p w14:paraId="60C8475A" w14:textId="77777777" w:rsidR="006F2B85" w:rsidRDefault="001E7B82">
            <w:pPr>
              <w:pStyle w:val="TableHead"/>
            </w:pPr>
            <w:r>
              <w:t>Contained By:</w:t>
            </w:r>
          </w:p>
        </w:tc>
        <w:tc>
          <w:tcPr>
            <w:tcW w:w="360" w:type="dxa"/>
            <w:shd w:val="clear" w:color="auto" w:fill="E6E6E6"/>
          </w:tcPr>
          <w:p w14:paraId="7E6634B6" w14:textId="77777777" w:rsidR="006F2B85" w:rsidRDefault="001E7B82">
            <w:pPr>
              <w:pStyle w:val="TableHead"/>
            </w:pPr>
            <w:r>
              <w:t>Contains:</w:t>
            </w:r>
          </w:p>
        </w:tc>
      </w:tr>
      <w:tr w:rsidR="006F2B85" w14:paraId="343800F1" w14:textId="77777777">
        <w:trPr>
          <w:jc w:val="center"/>
        </w:trPr>
        <w:tc>
          <w:tcPr>
            <w:tcW w:w="360" w:type="dxa"/>
          </w:tcPr>
          <w:p w14:paraId="7367EA99" w14:textId="49157BFE"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749FDEEC" w14:textId="0C609193" w:rsidR="006F2B85" w:rsidRDefault="001E7B82">
            <w:pPr>
              <w:pStyle w:val="TableText"/>
            </w:pPr>
            <w:hyperlink w:anchor="E_Problem_Observation_NHCS_V5">
              <w:r>
                <w:rPr>
                  <w:rStyle w:val="HyperlinkText9pt"/>
                </w:rPr>
                <w:t>Problem Observation (NHCS V5)</w:t>
              </w:r>
            </w:hyperlink>
            <w:r>
              <w:t xml:space="preserve"> (required)</w:t>
            </w:r>
          </w:p>
        </w:tc>
      </w:tr>
    </w:tbl>
    <w:p w14:paraId="6388E51B" w14:textId="77777777" w:rsidR="006F2B85" w:rsidRDefault="006F2B85">
      <w:pPr>
        <w:pStyle w:val="BodyText"/>
      </w:pPr>
    </w:p>
    <w:p w14:paraId="15CA288F" w14:textId="77777777" w:rsidR="006F2B85" w:rsidRDefault="001E7B82">
      <w:r>
        <w:t>The C-CDA template, Hospital Admission Diagnosis (V3), has been versioned in this guide to support USCDI-v3.</w:t>
      </w:r>
    </w:p>
    <w:p w14:paraId="0782B112" w14:textId="77777777" w:rsidR="006F2B85" w:rsidRDefault="001E7B82">
      <w:r>
        <w:t>This template represents problems or diagnoses identified by the clinician at the time of the patient’s admission.</w:t>
      </w:r>
      <w:r>
        <w:br/>
        <w:t>This Hospital Admission Diagnosis act may contain more than one Problem Observation to represent multiple diagnoses for a Hospital Admission.</w:t>
      </w:r>
    </w:p>
    <w:p w14:paraId="3BCFBF14" w14:textId="4177A3E1" w:rsidR="006F2B85" w:rsidRDefault="001E7B82">
      <w:pPr>
        <w:pStyle w:val="Caption"/>
      </w:pPr>
      <w:bookmarkStart w:id="1875" w:name="_Toc203485636"/>
      <w:r>
        <w:lastRenderedPageBreak/>
        <w:t xml:space="preserve">Table </w:t>
      </w:r>
      <w:r>
        <w:fldChar w:fldCharType="begin"/>
      </w:r>
      <w:r>
        <w:instrText>SEQ Table \* ARABIC</w:instrText>
      </w:r>
      <w:r>
        <w:fldChar w:fldCharType="separate"/>
      </w:r>
      <w:r w:rsidR="004676B7">
        <w:t>179</w:t>
      </w:r>
      <w:r>
        <w:fldChar w:fldCharType="end"/>
      </w:r>
      <w:r>
        <w:t>: Hospital Admission Diagnosis (NHCS V4) Constraints Overview</w:t>
      </w:r>
      <w:bookmarkEnd w:id="18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516B94D" w14:textId="77777777">
        <w:trPr>
          <w:cantSplit/>
          <w:tblHeader/>
          <w:jc w:val="center"/>
        </w:trPr>
        <w:tc>
          <w:tcPr>
            <w:tcW w:w="0" w:type="dxa"/>
            <w:shd w:val="clear" w:color="auto" w:fill="E6E6E6"/>
            <w:noWrap/>
          </w:tcPr>
          <w:p w14:paraId="2BE23D4E" w14:textId="77777777" w:rsidR="006F2B85" w:rsidRDefault="001E7B82">
            <w:pPr>
              <w:pStyle w:val="TableHead"/>
            </w:pPr>
            <w:r>
              <w:t>XPath</w:t>
            </w:r>
          </w:p>
        </w:tc>
        <w:tc>
          <w:tcPr>
            <w:tcW w:w="720" w:type="dxa"/>
            <w:shd w:val="clear" w:color="auto" w:fill="E6E6E6"/>
            <w:noWrap/>
          </w:tcPr>
          <w:p w14:paraId="2156A76A" w14:textId="77777777" w:rsidR="006F2B85" w:rsidRDefault="001E7B82">
            <w:pPr>
              <w:pStyle w:val="TableHead"/>
            </w:pPr>
            <w:r>
              <w:t>Card.</w:t>
            </w:r>
          </w:p>
        </w:tc>
        <w:tc>
          <w:tcPr>
            <w:tcW w:w="1152" w:type="dxa"/>
            <w:shd w:val="clear" w:color="auto" w:fill="E6E6E6"/>
            <w:noWrap/>
          </w:tcPr>
          <w:p w14:paraId="14614B54" w14:textId="77777777" w:rsidR="006F2B85" w:rsidRDefault="001E7B82">
            <w:pPr>
              <w:pStyle w:val="TableHead"/>
            </w:pPr>
            <w:r>
              <w:t>Verb</w:t>
            </w:r>
          </w:p>
        </w:tc>
        <w:tc>
          <w:tcPr>
            <w:tcW w:w="864" w:type="dxa"/>
            <w:shd w:val="clear" w:color="auto" w:fill="E6E6E6"/>
            <w:noWrap/>
          </w:tcPr>
          <w:p w14:paraId="7393835E" w14:textId="77777777" w:rsidR="006F2B85" w:rsidRDefault="001E7B82">
            <w:pPr>
              <w:pStyle w:val="TableHead"/>
            </w:pPr>
            <w:r>
              <w:t>Data Type</w:t>
            </w:r>
          </w:p>
        </w:tc>
        <w:tc>
          <w:tcPr>
            <w:tcW w:w="864" w:type="dxa"/>
            <w:shd w:val="clear" w:color="auto" w:fill="E6E6E6"/>
            <w:noWrap/>
          </w:tcPr>
          <w:p w14:paraId="7D23B3A4" w14:textId="77777777" w:rsidR="006F2B85" w:rsidRDefault="001E7B82">
            <w:pPr>
              <w:pStyle w:val="TableHead"/>
            </w:pPr>
            <w:r>
              <w:t>CONF#</w:t>
            </w:r>
          </w:p>
        </w:tc>
        <w:tc>
          <w:tcPr>
            <w:tcW w:w="864" w:type="dxa"/>
            <w:shd w:val="clear" w:color="auto" w:fill="E6E6E6"/>
            <w:noWrap/>
          </w:tcPr>
          <w:p w14:paraId="5DAF9C94" w14:textId="77777777" w:rsidR="006F2B85" w:rsidRDefault="001E7B82">
            <w:pPr>
              <w:pStyle w:val="TableHead"/>
            </w:pPr>
            <w:r>
              <w:t>Value</w:t>
            </w:r>
          </w:p>
        </w:tc>
      </w:tr>
      <w:tr w:rsidR="006F2B85" w14:paraId="0BCD7044" w14:textId="77777777">
        <w:trPr>
          <w:jc w:val="center"/>
        </w:trPr>
        <w:tc>
          <w:tcPr>
            <w:tcW w:w="10160" w:type="dxa"/>
            <w:gridSpan w:val="6"/>
          </w:tcPr>
          <w:p w14:paraId="43CF8927" w14:textId="77777777" w:rsidR="006F2B85" w:rsidRDefault="001E7B82">
            <w:pPr>
              <w:pStyle w:val="TableText"/>
            </w:pPr>
            <w:r>
              <w:t>act (identifier: urn:hl7ii:2.16.840.1.113883.10.20.22.4.34:2025-08-01)</w:t>
            </w:r>
          </w:p>
        </w:tc>
      </w:tr>
      <w:tr w:rsidR="006F2B85" w14:paraId="2901C37E" w14:textId="77777777">
        <w:trPr>
          <w:jc w:val="center"/>
        </w:trPr>
        <w:tc>
          <w:tcPr>
            <w:tcW w:w="3345" w:type="dxa"/>
          </w:tcPr>
          <w:p w14:paraId="6358A509" w14:textId="77777777" w:rsidR="006F2B85" w:rsidRDefault="001E7B82">
            <w:pPr>
              <w:pStyle w:val="TableText"/>
            </w:pPr>
            <w:r>
              <w:tab/>
              <w:t>@classCode</w:t>
            </w:r>
          </w:p>
        </w:tc>
        <w:tc>
          <w:tcPr>
            <w:tcW w:w="720" w:type="dxa"/>
          </w:tcPr>
          <w:p w14:paraId="5AC03D48" w14:textId="77777777" w:rsidR="006F2B85" w:rsidRDefault="001E7B82">
            <w:pPr>
              <w:pStyle w:val="TableText"/>
            </w:pPr>
            <w:r>
              <w:t>1..1</w:t>
            </w:r>
          </w:p>
        </w:tc>
        <w:tc>
          <w:tcPr>
            <w:tcW w:w="1152" w:type="dxa"/>
          </w:tcPr>
          <w:p w14:paraId="1BFBEC65" w14:textId="77777777" w:rsidR="006F2B85" w:rsidRDefault="001E7B82">
            <w:pPr>
              <w:pStyle w:val="TableText"/>
            </w:pPr>
            <w:r>
              <w:t>SHALL</w:t>
            </w:r>
          </w:p>
        </w:tc>
        <w:tc>
          <w:tcPr>
            <w:tcW w:w="864" w:type="dxa"/>
          </w:tcPr>
          <w:p w14:paraId="2AA88E1F" w14:textId="77777777" w:rsidR="006F2B85" w:rsidRDefault="006F2B85">
            <w:pPr>
              <w:pStyle w:val="TableText"/>
            </w:pPr>
          </w:p>
        </w:tc>
        <w:tc>
          <w:tcPr>
            <w:tcW w:w="1104" w:type="dxa"/>
          </w:tcPr>
          <w:p w14:paraId="1F611447" w14:textId="3C0D651C" w:rsidR="006F2B85" w:rsidRDefault="001E7B82">
            <w:pPr>
              <w:pStyle w:val="TableText"/>
            </w:pPr>
            <w:hyperlink w:anchor="C_5564-7671">
              <w:r>
                <w:rPr>
                  <w:rStyle w:val="HyperlinkText9pt"/>
                </w:rPr>
                <w:t>5564-7671</w:t>
              </w:r>
            </w:hyperlink>
          </w:p>
        </w:tc>
        <w:tc>
          <w:tcPr>
            <w:tcW w:w="2975" w:type="dxa"/>
          </w:tcPr>
          <w:p w14:paraId="6A53B98A" w14:textId="77777777" w:rsidR="006F2B85" w:rsidRDefault="001E7B82">
            <w:pPr>
              <w:pStyle w:val="TableText"/>
            </w:pPr>
            <w:r>
              <w:t>urn:oid:2.16.840.1.113883.5.6 (HL7ActClass) = ACT</w:t>
            </w:r>
          </w:p>
        </w:tc>
      </w:tr>
      <w:tr w:rsidR="006F2B85" w14:paraId="20396026" w14:textId="77777777">
        <w:trPr>
          <w:jc w:val="center"/>
        </w:trPr>
        <w:tc>
          <w:tcPr>
            <w:tcW w:w="3345" w:type="dxa"/>
          </w:tcPr>
          <w:p w14:paraId="43B582E1" w14:textId="77777777" w:rsidR="006F2B85" w:rsidRDefault="001E7B82">
            <w:pPr>
              <w:pStyle w:val="TableText"/>
            </w:pPr>
            <w:r>
              <w:tab/>
              <w:t>@moodCode</w:t>
            </w:r>
          </w:p>
        </w:tc>
        <w:tc>
          <w:tcPr>
            <w:tcW w:w="720" w:type="dxa"/>
          </w:tcPr>
          <w:p w14:paraId="256ABDDE" w14:textId="77777777" w:rsidR="006F2B85" w:rsidRDefault="001E7B82">
            <w:pPr>
              <w:pStyle w:val="TableText"/>
            </w:pPr>
            <w:r>
              <w:t>1..1</w:t>
            </w:r>
          </w:p>
        </w:tc>
        <w:tc>
          <w:tcPr>
            <w:tcW w:w="1152" w:type="dxa"/>
          </w:tcPr>
          <w:p w14:paraId="0B02B61C" w14:textId="77777777" w:rsidR="006F2B85" w:rsidRDefault="001E7B82">
            <w:pPr>
              <w:pStyle w:val="TableText"/>
            </w:pPr>
            <w:r>
              <w:t>SHALL</w:t>
            </w:r>
          </w:p>
        </w:tc>
        <w:tc>
          <w:tcPr>
            <w:tcW w:w="864" w:type="dxa"/>
          </w:tcPr>
          <w:p w14:paraId="0210F617" w14:textId="77777777" w:rsidR="006F2B85" w:rsidRDefault="006F2B85">
            <w:pPr>
              <w:pStyle w:val="TableText"/>
            </w:pPr>
          </w:p>
        </w:tc>
        <w:tc>
          <w:tcPr>
            <w:tcW w:w="1104" w:type="dxa"/>
          </w:tcPr>
          <w:p w14:paraId="5FBD8062" w14:textId="5D6C6A24" w:rsidR="006F2B85" w:rsidRDefault="001E7B82">
            <w:pPr>
              <w:pStyle w:val="TableText"/>
            </w:pPr>
            <w:hyperlink w:anchor="C_5564-7672">
              <w:r>
                <w:rPr>
                  <w:rStyle w:val="HyperlinkText9pt"/>
                </w:rPr>
                <w:t>5564-7672</w:t>
              </w:r>
            </w:hyperlink>
          </w:p>
        </w:tc>
        <w:tc>
          <w:tcPr>
            <w:tcW w:w="2975" w:type="dxa"/>
          </w:tcPr>
          <w:p w14:paraId="03F31A02" w14:textId="77777777" w:rsidR="006F2B85" w:rsidRDefault="001E7B82">
            <w:pPr>
              <w:pStyle w:val="TableText"/>
            </w:pPr>
            <w:r>
              <w:t>urn:oid:2.16.840.1.113883.5.1001 (HL7ActMood) = EVN</w:t>
            </w:r>
          </w:p>
        </w:tc>
      </w:tr>
      <w:tr w:rsidR="006F2B85" w14:paraId="006F1D69" w14:textId="77777777">
        <w:trPr>
          <w:jc w:val="center"/>
        </w:trPr>
        <w:tc>
          <w:tcPr>
            <w:tcW w:w="3345" w:type="dxa"/>
          </w:tcPr>
          <w:p w14:paraId="542A45BB" w14:textId="77777777" w:rsidR="006F2B85" w:rsidRDefault="001E7B82">
            <w:pPr>
              <w:pStyle w:val="TableText"/>
            </w:pPr>
            <w:r>
              <w:tab/>
              <w:t>templateId</w:t>
            </w:r>
          </w:p>
        </w:tc>
        <w:tc>
          <w:tcPr>
            <w:tcW w:w="720" w:type="dxa"/>
          </w:tcPr>
          <w:p w14:paraId="74C1EC0D" w14:textId="77777777" w:rsidR="006F2B85" w:rsidRDefault="001E7B82">
            <w:pPr>
              <w:pStyle w:val="TableText"/>
            </w:pPr>
            <w:r>
              <w:t>1..1</w:t>
            </w:r>
          </w:p>
        </w:tc>
        <w:tc>
          <w:tcPr>
            <w:tcW w:w="1152" w:type="dxa"/>
          </w:tcPr>
          <w:p w14:paraId="4E8995C0" w14:textId="77777777" w:rsidR="006F2B85" w:rsidRDefault="001E7B82">
            <w:pPr>
              <w:pStyle w:val="TableText"/>
            </w:pPr>
            <w:r>
              <w:t>SHALL</w:t>
            </w:r>
          </w:p>
        </w:tc>
        <w:tc>
          <w:tcPr>
            <w:tcW w:w="864" w:type="dxa"/>
          </w:tcPr>
          <w:p w14:paraId="0F42B74D" w14:textId="77777777" w:rsidR="006F2B85" w:rsidRDefault="006F2B85">
            <w:pPr>
              <w:pStyle w:val="TableText"/>
            </w:pPr>
          </w:p>
        </w:tc>
        <w:tc>
          <w:tcPr>
            <w:tcW w:w="1104" w:type="dxa"/>
          </w:tcPr>
          <w:p w14:paraId="0D7EC291" w14:textId="20490A57" w:rsidR="006F2B85" w:rsidRDefault="001E7B82">
            <w:pPr>
              <w:pStyle w:val="TableText"/>
            </w:pPr>
            <w:hyperlink w:anchor="C_5564-16747">
              <w:r>
                <w:rPr>
                  <w:rStyle w:val="HyperlinkText9pt"/>
                </w:rPr>
                <w:t>5564-16747</w:t>
              </w:r>
            </w:hyperlink>
          </w:p>
        </w:tc>
        <w:tc>
          <w:tcPr>
            <w:tcW w:w="2975" w:type="dxa"/>
          </w:tcPr>
          <w:p w14:paraId="52FAF3FD" w14:textId="77777777" w:rsidR="006F2B85" w:rsidRDefault="006F2B85">
            <w:pPr>
              <w:pStyle w:val="TableText"/>
            </w:pPr>
          </w:p>
        </w:tc>
      </w:tr>
      <w:tr w:rsidR="006F2B85" w14:paraId="3FBD3877" w14:textId="77777777">
        <w:trPr>
          <w:jc w:val="center"/>
        </w:trPr>
        <w:tc>
          <w:tcPr>
            <w:tcW w:w="3345" w:type="dxa"/>
          </w:tcPr>
          <w:p w14:paraId="41C7F938" w14:textId="77777777" w:rsidR="006F2B85" w:rsidRDefault="001E7B82">
            <w:pPr>
              <w:pStyle w:val="TableText"/>
            </w:pPr>
            <w:r>
              <w:tab/>
            </w:r>
            <w:r>
              <w:tab/>
              <w:t>@root</w:t>
            </w:r>
          </w:p>
        </w:tc>
        <w:tc>
          <w:tcPr>
            <w:tcW w:w="720" w:type="dxa"/>
          </w:tcPr>
          <w:p w14:paraId="2FB0BC67" w14:textId="77777777" w:rsidR="006F2B85" w:rsidRDefault="001E7B82">
            <w:pPr>
              <w:pStyle w:val="TableText"/>
            </w:pPr>
            <w:r>
              <w:t>1..1</w:t>
            </w:r>
          </w:p>
        </w:tc>
        <w:tc>
          <w:tcPr>
            <w:tcW w:w="1152" w:type="dxa"/>
          </w:tcPr>
          <w:p w14:paraId="2A387F4E" w14:textId="77777777" w:rsidR="006F2B85" w:rsidRDefault="001E7B82">
            <w:pPr>
              <w:pStyle w:val="TableText"/>
            </w:pPr>
            <w:r>
              <w:t>SHALL</w:t>
            </w:r>
          </w:p>
        </w:tc>
        <w:tc>
          <w:tcPr>
            <w:tcW w:w="864" w:type="dxa"/>
          </w:tcPr>
          <w:p w14:paraId="54789C8A" w14:textId="77777777" w:rsidR="006F2B85" w:rsidRDefault="006F2B85">
            <w:pPr>
              <w:pStyle w:val="TableText"/>
            </w:pPr>
          </w:p>
        </w:tc>
        <w:tc>
          <w:tcPr>
            <w:tcW w:w="1104" w:type="dxa"/>
          </w:tcPr>
          <w:p w14:paraId="321A45BB" w14:textId="018E762B" w:rsidR="006F2B85" w:rsidRDefault="001E7B82">
            <w:pPr>
              <w:pStyle w:val="TableText"/>
            </w:pPr>
            <w:hyperlink w:anchor="C_5564-16748">
              <w:r>
                <w:rPr>
                  <w:rStyle w:val="HyperlinkText9pt"/>
                </w:rPr>
                <w:t>5564-16748</w:t>
              </w:r>
            </w:hyperlink>
          </w:p>
        </w:tc>
        <w:tc>
          <w:tcPr>
            <w:tcW w:w="2975" w:type="dxa"/>
          </w:tcPr>
          <w:p w14:paraId="34F1EA7B" w14:textId="77777777" w:rsidR="006F2B85" w:rsidRDefault="001E7B82">
            <w:pPr>
              <w:pStyle w:val="TableText"/>
            </w:pPr>
            <w:r>
              <w:t>2.16.840.1.113883.10.20.22.4.34</w:t>
            </w:r>
          </w:p>
        </w:tc>
      </w:tr>
      <w:tr w:rsidR="006F2B85" w14:paraId="0DB4D9EF" w14:textId="77777777">
        <w:trPr>
          <w:jc w:val="center"/>
        </w:trPr>
        <w:tc>
          <w:tcPr>
            <w:tcW w:w="3345" w:type="dxa"/>
          </w:tcPr>
          <w:p w14:paraId="592C0785" w14:textId="77777777" w:rsidR="006F2B85" w:rsidRDefault="001E7B82">
            <w:pPr>
              <w:pStyle w:val="TableText"/>
            </w:pPr>
            <w:r>
              <w:tab/>
            </w:r>
            <w:r>
              <w:tab/>
              <w:t>@extension</w:t>
            </w:r>
          </w:p>
        </w:tc>
        <w:tc>
          <w:tcPr>
            <w:tcW w:w="720" w:type="dxa"/>
          </w:tcPr>
          <w:p w14:paraId="09294E70" w14:textId="77777777" w:rsidR="006F2B85" w:rsidRDefault="001E7B82">
            <w:pPr>
              <w:pStyle w:val="TableText"/>
            </w:pPr>
            <w:r>
              <w:t>1..1</w:t>
            </w:r>
          </w:p>
        </w:tc>
        <w:tc>
          <w:tcPr>
            <w:tcW w:w="1152" w:type="dxa"/>
          </w:tcPr>
          <w:p w14:paraId="10B2DF5B" w14:textId="77777777" w:rsidR="006F2B85" w:rsidRDefault="001E7B82">
            <w:pPr>
              <w:pStyle w:val="TableText"/>
            </w:pPr>
            <w:r>
              <w:t>SHALL</w:t>
            </w:r>
          </w:p>
        </w:tc>
        <w:tc>
          <w:tcPr>
            <w:tcW w:w="864" w:type="dxa"/>
          </w:tcPr>
          <w:p w14:paraId="392F502B" w14:textId="77777777" w:rsidR="006F2B85" w:rsidRDefault="006F2B85">
            <w:pPr>
              <w:pStyle w:val="TableText"/>
            </w:pPr>
          </w:p>
        </w:tc>
        <w:tc>
          <w:tcPr>
            <w:tcW w:w="1104" w:type="dxa"/>
          </w:tcPr>
          <w:p w14:paraId="67235E9B" w14:textId="35E68580" w:rsidR="006F2B85" w:rsidRDefault="001E7B82">
            <w:pPr>
              <w:pStyle w:val="TableText"/>
            </w:pPr>
            <w:hyperlink w:anchor="C_5564-32535">
              <w:r>
                <w:rPr>
                  <w:rStyle w:val="HyperlinkText9pt"/>
                </w:rPr>
                <w:t>5564-32535</w:t>
              </w:r>
            </w:hyperlink>
          </w:p>
        </w:tc>
        <w:tc>
          <w:tcPr>
            <w:tcW w:w="2975" w:type="dxa"/>
          </w:tcPr>
          <w:p w14:paraId="52F14A1B" w14:textId="77777777" w:rsidR="006F2B85" w:rsidRDefault="001E7B82">
            <w:pPr>
              <w:pStyle w:val="TableText"/>
            </w:pPr>
            <w:r>
              <w:t>2025-08-01</w:t>
            </w:r>
          </w:p>
        </w:tc>
      </w:tr>
      <w:tr w:rsidR="006F2B85" w14:paraId="3DF270A1" w14:textId="77777777">
        <w:trPr>
          <w:jc w:val="center"/>
        </w:trPr>
        <w:tc>
          <w:tcPr>
            <w:tcW w:w="3345" w:type="dxa"/>
          </w:tcPr>
          <w:p w14:paraId="6E195D6B" w14:textId="77777777" w:rsidR="006F2B85" w:rsidRDefault="001E7B82">
            <w:pPr>
              <w:pStyle w:val="TableText"/>
            </w:pPr>
            <w:r>
              <w:tab/>
              <w:t>code</w:t>
            </w:r>
          </w:p>
        </w:tc>
        <w:tc>
          <w:tcPr>
            <w:tcW w:w="720" w:type="dxa"/>
          </w:tcPr>
          <w:p w14:paraId="5E21C988" w14:textId="77777777" w:rsidR="006F2B85" w:rsidRDefault="001E7B82">
            <w:pPr>
              <w:pStyle w:val="TableText"/>
            </w:pPr>
            <w:r>
              <w:t>1..1</w:t>
            </w:r>
          </w:p>
        </w:tc>
        <w:tc>
          <w:tcPr>
            <w:tcW w:w="1152" w:type="dxa"/>
          </w:tcPr>
          <w:p w14:paraId="513D4364" w14:textId="77777777" w:rsidR="006F2B85" w:rsidRDefault="001E7B82">
            <w:pPr>
              <w:pStyle w:val="TableText"/>
            </w:pPr>
            <w:r>
              <w:t>SHALL</w:t>
            </w:r>
          </w:p>
        </w:tc>
        <w:tc>
          <w:tcPr>
            <w:tcW w:w="864" w:type="dxa"/>
          </w:tcPr>
          <w:p w14:paraId="364F3D21" w14:textId="77777777" w:rsidR="006F2B85" w:rsidRDefault="006F2B85">
            <w:pPr>
              <w:pStyle w:val="TableText"/>
            </w:pPr>
          </w:p>
        </w:tc>
        <w:tc>
          <w:tcPr>
            <w:tcW w:w="1104" w:type="dxa"/>
          </w:tcPr>
          <w:p w14:paraId="18E8E0C0" w14:textId="741390AA" w:rsidR="006F2B85" w:rsidRDefault="001E7B82">
            <w:pPr>
              <w:pStyle w:val="TableText"/>
            </w:pPr>
            <w:hyperlink w:anchor="C_5564-19145">
              <w:r>
                <w:rPr>
                  <w:rStyle w:val="HyperlinkText9pt"/>
                </w:rPr>
                <w:t>5564-19145</w:t>
              </w:r>
            </w:hyperlink>
          </w:p>
        </w:tc>
        <w:tc>
          <w:tcPr>
            <w:tcW w:w="2975" w:type="dxa"/>
          </w:tcPr>
          <w:p w14:paraId="3902DD59" w14:textId="77777777" w:rsidR="006F2B85" w:rsidRDefault="006F2B85">
            <w:pPr>
              <w:pStyle w:val="TableText"/>
            </w:pPr>
          </w:p>
        </w:tc>
      </w:tr>
      <w:tr w:rsidR="006F2B85" w14:paraId="65841AAC" w14:textId="77777777">
        <w:trPr>
          <w:jc w:val="center"/>
        </w:trPr>
        <w:tc>
          <w:tcPr>
            <w:tcW w:w="3345" w:type="dxa"/>
          </w:tcPr>
          <w:p w14:paraId="18D7AD67" w14:textId="77777777" w:rsidR="006F2B85" w:rsidRDefault="001E7B82">
            <w:pPr>
              <w:pStyle w:val="TableText"/>
            </w:pPr>
            <w:r>
              <w:tab/>
            </w:r>
            <w:r>
              <w:tab/>
              <w:t>@code</w:t>
            </w:r>
          </w:p>
        </w:tc>
        <w:tc>
          <w:tcPr>
            <w:tcW w:w="720" w:type="dxa"/>
          </w:tcPr>
          <w:p w14:paraId="252404E3" w14:textId="77777777" w:rsidR="006F2B85" w:rsidRDefault="001E7B82">
            <w:pPr>
              <w:pStyle w:val="TableText"/>
            </w:pPr>
            <w:r>
              <w:t>1..1</w:t>
            </w:r>
          </w:p>
        </w:tc>
        <w:tc>
          <w:tcPr>
            <w:tcW w:w="1152" w:type="dxa"/>
          </w:tcPr>
          <w:p w14:paraId="71DC4257" w14:textId="77777777" w:rsidR="006F2B85" w:rsidRDefault="001E7B82">
            <w:pPr>
              <w:pStyle w:val="TableText"/>
            </w:pPr>
            <w:r>
              <w:t>SHALL</w:t>
            </w:r>
          </w:p>
        </w:tc>
        <w:tc>
          <w:tcPr>
            <w:tcW w:w="864" w:type="dxa"/>
          </w:tcPr>
          <w:p w14:paraId="29EA078E" w14:textId="77777777" w:rsidR="006F2B85" w:rsidRDefault="006F2B85">
            <w:pPr>
              <w:pStyle w:val="TableText"/>
            </w:pPr>
          </w:p>
        </w:tc>
        <w:tc>
          <w:tcPr>
            <w:tcW w:w="1104" w:type="dxa"/>
          </w:tcPr>
          <w:p w14:paraId="1230A77C" w14:textId="2ED701D8" w:rsidR="006F2B85" w:rsidRDefault="001E7B82">
            <w:pPr>
              <w:pStyle w:val="TableText"/>
            </w:pPr>
            <w:hyperlink w:anchor="C_5564-19146">
              <w:r>
                <w:rPr>
                  <w:rStyle w:val="HyperlinkText9pt"/>
                </w:rPr>
                <w:t>5564-19146</w:t>
              </w:r>
            </w:hyperlink>
          </w:p>
        </w:tc>
        <w:tc>
          <w:tcPr>
            <w:tcW w:w="2975" w:type="dxa"/>
          </w:tcPr>
          <w:p w14:paraId="6F95EBCD" w14:textId="77777777" w:rsidR="006F2B85" w:rsidRDefault="001E7B82">
            <w:pPr>
              <w:pStyle w:val="TableText"/>
            </w:pPr>
            <w:r>
              <w:t>46241-6</w:t>
            </w:r>
          </w:p>
        </w:tc>
      </w:tr>
      <w:tr w:rsidR="006F2B85" w14:paraId="321C46AD" w14:textId="77777777">
        <w:trPr>
          <w:jc w:val="center"/>
        </w:trPr>
        <w:tc>
          <w:tcPr>
            <w:tcW w:w="3345" w:type="dxa"/>
          </w:tcPr>
          <w:p w14:paraId="1800146D" w14:textId="77777777" w:rsidR="006F2B85" w:rsidRDefault="001E7B82">
            <w:pPr>
              <w:pStyle w:val="TableText"/>
            </w:pPr>
            <w:r>
              <w:tab/>
            </w:r>
            <w:r>
              <w:tab/>
              <w:t>@codeSystem</w:t>
            </w:r>
          </w:p>
        </w:tc>
        <w:tc>
          <w:tcPr>
            <w:tcW w:w="720" w:type="dxa"/>
          </w:tcPr>
          <w:p w14:paraId="561C4834" w14:textId="77777777" w:rsidR="006F2B85" w:rsidRDefault="001E7B82">
            <w:pPr>
              <w:pStyle w:val="TableText"/>
            </w:pPr>
            <w:r>
              <w:t>1..1</w:t>
            </w:r>
          </w:p>
        </w:tc>
        <w:tc>
          <w:tcPr>
            <w:tcW w:w="1152" w:type="dxa"/>
          </w:tcPr>
          <w:p w14:paraId="160ACBFC" w14:textId="77777777" w:rsidR="006F2B85" w:rsidRDefault="001E7B82">
            <w:pPr>
              <w:pStyle w:val="TableText"/>
            </w:pPr>
            <w:r>
              <w:t>SHALL</w:t>
            </w:r>
          </w:p>
        </w:tc>
        <w:tc>
          <w:tcPr>
            <w:tcW w:w="864" w:type="dxa"/>
          </w:tcPr>
          <w:p w14:paraId="374034E6" w14:textId="77777777" w:rsidR="006F2B85" w:rsidRDefault="006F2B85">
            <w:pPr>
              <w:pStyle w:val="TableText"/>
            </w:pPr>
          </w:p>
        </w:tc>
        <w:tc>
          <w:tcPr>
            <w:tcW w:w="1104" w:type="dxa"/>
          </w:tcPr>
          <w:p w14:paraId="353A37CB" w14:textId="6E32999B" w:rsidR="006F2B85" w:rsidRDefault="001E7B82">
            <w:pPr>
              <w:pStyle w:val="TableText"/>
            </w:pPr>
            <w:hyperlink w:anchor="C_5564-32162">
              <w:r>
                <w:rPr>
                  <w:rStyle w:val="HyperlinkText9pt"/>
                </w:rPr>
                <w:t>5564-32162</w:t>
              </w:r>
            </w:hyperlink>
          </w:p>
        </w:tc>
        <w:tc>
          <w:tcPr>
            <w:tcW w:w="2975" w:type="dxa"/>
          </w:tcPr>
          <w:p w14:paraId="157B313A" w14:textId="77777777" w:rsidR="006F2B85" w:rsidRDefault="001E7B82">
            <w:pPr>
              <w:pStyle w:val="TableText"/>
            </w:pPr>
            <w:r>
              <w:t>urn:oid:2.16.840.1.113883.6.1 (LOINC) = 2.16.840.1.113883.6.1</w:t>
            </w:r>
          </w:p>
        </w:tc>
      </w:tr>
      <w:tr w:rsidR="006F2B85" w14:paraId="7F531C9A" w14:textId="77777777">
        <w:trPr>
          <w:jc w:val="center"/>
        </w:trPr>
        <w:tc>
          <w:tcPr>
            <w:tcW w:w="3345" w:type="dxa"/>
          </w:tcPr>
          <w:p w14:paraId="01D03511" w14:textId="77777777" w:rsidR="006F2B85" w:rsidRDefault="001E7B82">
            <w:pPr>
              <w:pStyle w:val="TableText"/>
            </w:pPr>
            <w:r>
              <w:tab/>
              <w:t>entryRelationship</w:t>
            </w:r>
          </w:p>
        </w:tc>
        <w:tc>
          <w:tcPr>
            <w:tcW w:w="720" w:type="dxa"/>
          </w:tcPr>
          <w:p w14:paraId="2B9074F7" w14:textId="77777777" w:rsidR="006F2B85" w:rsidRDefault="001E7B82">
            <w:pPr>
              <w:pStyle w:val="TableText"/>
            </w:pPr>
            <w:r>
              <w:t>1..*</w:t>
            </w:r>
          </w:p>
        </w:tc>
        <w:tc>
          <w:tcPr>
            <w:tcW w:w="1152" w:type="dxa"/>
          </w:tcPr>
          <w:p w14:paraId="5FE3EC84" w14:textId="77777777" w:rsidR="006F2B85" w:rsidRDefault="001E7B82">
            <w:pPr>
              <w:pStyle w:val="TableText"/>
            </w:pPr>
            <w:r>
              <w:t>SHALL</w:t>
            </w:r>
          </w:p>
        </w:tc>
        <w:tc>
          <w:tcPr>
            <w:tcW w:w="864" w:type="dxa"/>
          </w:tcPr>
          <w:p w14:paraId="45F56B0E" w14:textId="77777777" w:rsidR="006F2B85" w:rsidRDefault="006F2B85">
            <w:pPr>
              <w:pStyle w:val="TableText"/>
            </w:pPr>
          </w:p>
        </w:tc>
        <w:tc>
          <w:tcPr>
            <w:tcW w:w="1104" w:type="dxa"/>
          </w:tcPr>
          <w:p w14:paraId="7318CF86" w14:textId="5FE80282" w:rsidR="006F2B85" w:rsidRDefault="001E7B82">
            <w:pPr>
              <w:pStyle w:val="TableText"/>
            </w:pPr>
            <w:hyperlink w:anchor="C_5564-7674">
              <w:r>
                <w:rPr>
                  <w:rStyle w:val="HyperlinkText9pt"/>
                </w:rPr>
                <w:t>5564-7674</w:t>
              </w:r>
            </w:hyperlink>
          </w:p>
        </w:tc>
        <w:tc>
          <w:tcPr>
            <w:tcW w:w="2975" w:type="dxa"/>
          </w:tcPr>
          <w:p w14:paraId="19DE46E9" w14:textId="77777777" w:rsidR="006F2B85" w:rsidRDefault="006F2B85">
            <w:pPr>
              <w:pStyle w:val="TableText"/>
            </w:pPr>
          </w:p>
        </w:tc>
      </w:tr>
      <w:tr w:rsidR="006F2B85" w14:paraId="738947BB" w14:textId="77777777">
        <w:trPr>
          <w:jc w:val="center"/>
        </w:trPr>
        <w:tc>
          <w:tcPr>
            <w:tcW w:w="3345" w:type="dxa"/>
          </w:tcPr>
          <w:p w14:paraId="327D367C" w14:textId="77777777" w:rsidR="006F2B85" w:rsidRDefault="001E7B82">
            <w:pPr>
              <w:pStyle w:val="TableText"/>
            </w:pPr>
            <w:r>
              <w:tab/>
            </w:r>
            <w:r>
              <w:tab/>
              <w:t>@typeCode</w:t>
            </w:r>
          </w:p>
        </w:tc>
        <w:tc>
          <w:tcPr>
            <w:tcW w:w="720" w:type="dxa"/>
          </w:tcPr>
          <w:p w14:paraId="089FF450" w14:textId="77777777" w:rsidR="006F2B85" w:rsidRDefault="001E7B82">
            <w:pPr>
              <w:pStyle w:val="TableText"/>
            </w:pPr>
            <w:r>
              <w:t>1..1</w:t>
            </w:r>
          </w:p>
        </w:tc>
        <w:tc>
          <w:tcPr>
            <w:tcW w:w="1152" w:type="dxa"/>
          </w:tcPr>
          <w:p w14:paraId="7B6C5C8D" w14:textId="77777777" w:rsidR="006F2B85" w:rsidRDefault="001E7B82">
            <w:pPr>
              <w:pStyle w:val="TableText"/>
            </w:pPr>
            <w:r>
              <w:t>SHALL</w:t>
            </w:r>
          </w:p>
        </w:tc>
        <w:tc>
          <w:tcPr>
            <w:tcW w:w="864" w:type="dxa"/>
          </w:tcPr>
          <w:p w14:paraId="072795F8" w14:textId="77777777" w:rsidR="006F2B85" w:rsidRDefault="006F2B85">
            <w:pPr>
              <w:pStyle w:val="TableText"/>
            </w:pPr>
          </w:p>
        </w:tc>
        <w:tc>
          <w:tcPr>
            <w:tcW w:w="1104" w:type="dxa"/>
          </w:tcPr>
          <w:p w14:paraId="14B1119B" w14:textId="5C14B70A" w:rsidR="006F2B85" w:rsidRDefault="001E7B82">
            <w:pPr>
              <w:pStyle w:val="TableText"/>
            </w:pPr>
            <w:hyperlink w:anchor="C_5564-7675">
              <w:r>
                <w:rPr>
                  <w:rStyle w:val="HyperlinkText9pt"/>
                </w:rPr>
                <w:t>5564-7675</w:t>
              </w:r>
            </w:hyperlink>
          </w:p>
        </w:tc>
        <w:tc>
          <w:tcPr>
            <w:tcW w:w="2975" w:type="dxa"/>
          </w:tcPr>
          <w:p w14:paraId="67FD17DC" w14:textId="77777777" w:rsidR="006F2B85" w:rsidRDefault="001E7B82">
            <w:pPr>
              <w:pStyle w:val="TableText"/>
            </w:pPr>
            <w:r>
              <w:t>urn:oid:2.16.840.1.113883.5.1002 (HL7ActRelationshipType) = SUBJ</w:t>
            </w:r>
          </w:p>
        </w:tc>
      </w:tr>
      <w:tr w:rsidR="006F2B85" w14:paraId="478663AF" w14:textId="77777777">
        <w:trPr>
          <w:jc w:val="center"/>
        </w:trPr>
        <w:tc>
          <w:tcPr>
            <w:tcW w:w="3345" w:type="dxa"/>
          </w:tcPr>
          <w:p w14:paraId="7491D7F4" w14:textId="77777777" w:rsidR="006F2B85" w:rsidRDefault="001E7B82">
            <w:pPr>
              <w:pStyle w:val="TableText"/>
            </w:pPr>
            <w:r>
              <w:tab/>
            </w:r>
            <w:r>
              <w:tab/>
              <w:t>observation</w:t>
            </w:r>
          </w:p>
        </w:tc>
        <w:tc>
          <w:tcPr>
            <w:tcW w:w="720" w:type="dxa"/>
          </w:tcPr>
          <w:p w14:paraId="1A1691C5" w14:textId="77777777" w:rsidR="006F2B85" w:rsidRDefault="001E7B82">
            <w:pPr>
              <w:pStyle w:val="TableText"/>
            </w:pPr>
            <w:r>
              <w:t>1..1</w:t>
            </w:r>
          </w:p>
        </w:tc>
        <w:tc>
          <w:tcPr>
            <w:tcW w:w="1152" w:type="dxa"/>
          </w:tcPr>
          <w:p w14:paraId="6EE2FC38" w14:textId="77777777" w:rsidR="006F2B85" w:rsidRDefault="001E7B82">
            <w:pPr>
              <w:pStyle w:val="TableText"/>
            </w:pPr>
            <w:r>
              <w:t>SHALL</w:t>
            </w:r>
          </w:p>
        </w:tc>
        <w:tc>
          <w:tcPr>
            <w:tcW w:w="864" w:type="dxa"/>
          </w:tcPr>
          <w:p w14:paraId="14F2DF64" w14:textId="77777777" w:rsidR="006F2B85" w:rsidRDefault="006F2B85">
            <w:pPr>
              <w:pStyle w:val="TableText"/>
            </w:pPr>
          </w:p>
        </w:tc>
        <w:tc>
          <w:tcPr>
            <w:tcW w:w="1104" w:type="dxa"/>
          </w:tcPr>
          <w:p w14:paraId="4470BA4C" w14:textId="30BED992" w:rsidR="006F2B85" w:rsidRDefault="001E7B82">
            <w:pPr>
              <w:pStyle w:val="TableText"/>
            </w:pPr>
            <w:hyperlink w:anchor="C_5564-15535">
              <w:r>
                <w:rPr>
                  <w:rStyle w:val="HyperlinkText9pt"/>
                </w:rPr>
                <w:t>5564-15535</w:t>
              </w:r>
            </w:hyperlink>
          </w:p>
        </w:tc>
        <w:tc>
          <w:tcPr>
            <w:tcW w:w="2975" w:type="dxa"/>
          </w:tcPr>
          <w:p w14:paraId="33A7CD94" w14:textId="2F2836EC" w:rsidR="006F2B85" w:rsidRDefault="001E7B82">
            <w:pPr>
              <w:pStyle w:val="TableText"/>
            </w:pPr>
            <w:hyperlink w:anchor="E_Problem_Observation_NHCS_V5">
              <w:r>
                <w:rPr>
                  <w:rStyle w:val="HyperlinkText9pt"/>
                </w:rPr>
                <w:t>Problem Observation (NHCS V5) (identifier: urn:hl7ii:2.16.840.1.113883.10.20.22.4.4:2025-08-01</w:t>
              </w:r>
            </w:hyperlink>
          </w:p>
        </w:tc>
      </w:tr>
    </w:tbl>
    <w:p w14:paraId="09AAFDE7" w14:textId="77777777" w:rsidR="006F2B85" w:rsidRDefault="006F2B85">
      <w:pPr>
        <w:pStyle w:val="BodyText"/>
      </w:pPr>
    </w:p>
    <w:p w14:paraId="7FDB4BC6" w14:textId="77777777" w:rsidR="006F2B85" w:rsidRDefault="001E7B82" w:rsidP="007D100A">
      <w:pPr>
        <w:numPr>
          <w:ilvl w:val="0"/>
          <w:numId w:val="45"/>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876" w:name="C_5564-7671"/>
      <w:r>
        <w:t xml:space="preserve"> (CONF:5564-7671)</w:t>
      </w:r>
      <w:bookmarkEnd w:id="1876"/>
      <w:r>
        <w:t>.</w:t>
      </w:r>
    </w:p>
    <w:p w14:paraId="1AF6E85D" w14:textId="77777777" w:rsidR="006F2B85" w:rsidRDefault="001E7B82" w:rsidP="007D100A">
      <w:pPr>
        <w:numPr>
          <w:ilvl w:val="0"/>
          <w:numId w:val="4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77" w:name="C_5564-7672"/>
      <w:r>
        <w:t xml:space="preserve"> (CONF:5564-7672)</w:t>
      </w:r>
      <w:bookmarkEnd w:id="1877"/>
      <w:r>
        <w:t>.</w:t>
      </w:r>
    </w:p>
    <w:p w14:paraId="0D3CEDF6" w14:textId="77777777" w:rsidR="006F2B85" w:rsidRDefault="001E7B82" w:rsidP="007D100A">
      <w:pPr>
        <w:numPr>
          <w:ilvl w:val="0"/>
          <w:numId w:val="45"/>
        </w:numPr>
      </w:pPr>
      <w:r>
        <w:rPr>
          <w:rStyle w:val="keyword"/>
        </w:rPr>
        <w:t>SHALL</w:t>
      </w:r>
      <w:r>
        <w:t xml:space="preserve"> contain exactly one [1..1] </w:t>
      </w:r>
      <w:r>
        <w:rPr>
          <w:rStyle w:val="XMLnameBold"/>
        </w:rPr>
        <w:t>templateId</w:t>
      </w:r>
      <w:bookmarkStart w:id="1878" w:name="C_5564-16747"/>
      <w:r>
        <w:t xml:space="preserve"> (CONF:5564-16747)</w:t>
      </w:r>
      <w:bookmarkEnd w:id="1878"/>
      <w:r>
        <w:t xml:space="preserve"> such that it</w:t>
      </w:r>
    </w:p>
    <w:p w14:paraId="7581B65A" w14:textId="77777777" w:rsidR="006F2B85" w:rsidRDefault="001E7B82" w:rsidP="007D100A">
      <w:pPr>
        <w:numPr>
          <w:ilvl w:val="1"/>
          <w:numId w:val="45"/>
        </w:numPr>
      </w:pPr>
      <w:r>
        <w:rPr>
          <w:rStyle w:val="keyword"/>
        </w:rPr>
        <w:t>SHALL</w:t>
      </w:r>
      <w:r>
        <w:t xml:space="preserve"> contain </w:t>
      </w:r>
      <w:r>
        <w:t xml:space="preserve">exactly one [1..1] </w:t>
      </w:r>
      <w:r>
        <w:rPr>
          <w:rStyle w:val="XMLnameBold"/>
        </w:rPr>
        <w:t>@root</w:t>
      </w:r>
      <w:r>
        <w:t>=</w:t>
      </w:r>
      <w:r>
        <w:rPr>
          <w:rStyle w:val="XMLname"/>
        </w:rPr>
        <w:t>"2.16.840.1.113883.10.20.22.4.34"</w:t>
      </w:r>
      <w:bookmarkStart w:id="1879" w:name="C_5564-16748"/>
      <w:r>
        <w:t xml:space="preserve"> (CONF:5564-16748)</w:t>
      </w:r>
      <w:bookmarkEnd w:id="1879"/>
      <w:r>
        <w:t>.</w:t>
      </w:r>
    </w:p>
    <w:p w14:paraId="0C3D9F8C" w14:textId="77777777" w:rsidR="006F2B85" w:rsidRDefault="001E7B82" w:rsidP="007D100A">
      <w:pPr>
        <w:numPr>
          <w:ilvl w:val="1"/>
          <w:numId w:val="45"/>
        </w:numPr>
      </w:pPr>
      <w:r>
        <w:rPr>
          <w:rStyle w:val="keyword"/>
        </w:rPr>
        <w:t>SHALL</w:t>
      </w:r>
      <w:r>
        <w:t xml:space="preserve"> contain exactly one [1..1] </w:t>
      </w:r>
      <w:r>
        <w:rPr>
          <w:rStyle w:val="XMLnameBold"/>
        </w:rPr>
        <w:t>@extension</w:t>
      </w:r>
      <w:r>
        <w:t>=</w:t>
      </w:r>
      <w:r>
        <w:rPr>
          <w:rStyle w:val="XMLname"/>
        </w:rPr>
        <w:t>"2025-08-01"</w:t>
      </w:r>
      <w:bookmarkStart w:id="1880" w:name="C_5564-32535"/>
      <w:r>
        <w:t xml:space="preserve"> (CONF:5564-32535)</w:t>
      </w:r>
      <w:bookmarkEnd w:id="1880"/>
      <w:r>
        <w:t>.</w:t>
      </w:r>
    </w:p>
    <w:p w14:paraId="331E7349" w14:textId="77777777" w:rsidR="006F2B85" w:rsidRDefault="001E7B82" w:rsidP="007D100A">
      <w:pPr>
        <w:numPr>
          <w:ilvl w:val="0"/>
          <w:numId w:val="45"/>
        </w:numPr>
      </w:pPr>
      <w:r>
        <w:rPr>
          <w:rStyle w:val="keyword"/>
        </w:rPr>
        <w:t>SHALL</w:t>
      </w:r>
      <w:r>
        <w:t xml:space="preserve"> contain exactly one [1..1] </w:t>
      </w:r>
      <w:r>
        <w:rPr>
          <w:rStyle w:val="XMLnameBold"/>
        </w:rPr>
        <w:t>code</w:t>
      </w:r>
      <w:bookmarkStart w:id="1881" w:name="C_5564-19145"/>
      <w:r>
        <w:t xml:space="preserve"> (CONF:5564-19145)</w:t>
      </w:r>
      <w:bookmarkEnd w:id="1881"/>
      <w:r>
        <w:t>.</w:t>
      </w:r>
    </w:p>
    <w:p w14:paraId="32397E8D" w14:textId="77777777" w:rsidR="006F2B85" w:rsidRDefault="001E7B82" w:rsidP="007D100A">
      <w:pPr>
        <w:numPr>
          <w:ilvl w:val="1"/>
          <w:numId w:val="45"/>
        </w:numPr>
      </w:pPr>
      <w:r>
        <w:t xml:space="preserve">This code </w:t>
      </w:r>
      <w:r>
        <w:rPr>
          <w:rStyle w:val="keyword"/>
        </w:rPr>
        <w:t>SHALL</w:t>
      </w:r>
      <w:r>
        <w:t xml:space="preserve"> contain </w:t>
      </w:r>
      <w:r>
        <w:t xml:space="preserve">exactly one [1..1] </w:t>
      </w:r>
      <w:r>
        <w:rPr>
          <w:rStyle w:val="XMLnameBold"/>
        </w:rPr>
        <w:t>@code</w:t>
      </w:r>
      <w:r>
        <w:t>=</w:t>
      </w:r>
      <w:r>
        <w:rPr>
          <w:rStyle w:val="XMLname"/>
        </w:rPr>
        <w:t>"46241-6"</w:t>
      </w:r>
      <w:r>
        <w:t xml:space="preserve"> Admission diagnosis</w:t>
      </w:r>
      <w:bookmarkStart w:id="1882" w:name="C_5564-19146"/>
      <w:r>
        <w:t xml:space="preserve"> (CONF:5564-19146)</w:t>
      </w:r>
      <w:bookmarkEnd w:id="1882"/>
      <w:r>
        <w:t>.</w:t>
      </w:r>
    </w:p>
    <w:p w14:paraId="62B8C88D" w14:textId="77777777" w:rsidR="006F2B85" w:rsidRDefault="001E7B82" w:rsidP="007D100A">
      <w:pPr>
        <w:numPr>
          <w:ilvl w:val="1"/>
          <w:numId w:val="4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83" w:name="C_5564-32162"/>
      <w:r>
        <w:t xml:space="preserve"> (CONF:5564-32162)</w:t>
      </w:r>
      <w:bookmarkEnd w:id="1883"/>
      <w:r>
        <w:t>.</w:t>
      </w:r>
    </w:p>
    <w:p w14:paraId="65F2C78D" w14:textId="77777777" w:rsidR="006F2B85" w:rsidRDefault="001E7B82" w:rsidP="007D100A">
      <w:pPr>
        <w:numPr>
          <w:ilvl w:val="0"/>
          <w:numId w:val="45"/>
        </w:numPr>
      </w:pPr>
      <w:r>
        <w:rPr>
          <w:rStyle w:val="keyword"/>
        </w:rPr>
        <w:t>SHALL</w:t>
      </w:r>
      <w:r>
        <w:t xml:space="preserve"> contain at least one [1..*] </w:t>
      </w:r>
      <w:r>
        <w:rPr>
          <w:rStyle w:val="XMLnameBold"/>
        </w:rPr>
        <w:t>entryRelationship</w:t>
      </w:r>
      <w:bookmarkStart w:id="1884" w:name="C_5564-7674"/>
      <w:r>
        <w:t xml:space="preserve"> (CONF:5564-7674)</w:t>
      </w:r>
      <w:bookmarkEnd w:id="1884"/>
      <w:r>
        <w:t xml:space="preserve"> such that it</w:t>
      </w:r>
    </w:p>
    <w:p w14:paraId="2DDE4F81" w14:textId="77777777" w:rsidR="006F2B85" w:rsidRDefault="001E7B82" w:rsidP="007D100A">
      <w:pPr>
        <w:numPr>
          <w:ilvl w:val="1"/>
          <w:numId w:val="4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885" w:name="C_5564-7675"/>
      <w:r>
        <w:t xml:space="preserve"> (CONF:5564-7675)</w:t>
      </w:r>
      <w:bookmarkEnd w:id="1885"/>
      <w:r>
        <w:t>.</w:t>
      </w:r>
    </w:p>
    <w:p w14:paraId="449CD530" w14:textId="244F996E" w:rsidR="006F2B85" w:rsidRDefault="001E7B82" w:rsidP="007D100A">
      <w:pPr>
        <w:numPr>
          <w:ilvl w:val="1"/>
          <w:numId w:val="45"/>
        </w:numPr>
      </w:pPr>
      <w:r>
        <w:rPr>
          <w:rStyle w:val="keyword"/>
        </w:rPr>
        <w:t>SHALL</w:t>
      </w:r>
      <w:r>
        <w:t xml:space="preserve"> contain exactly one [1..1]  </w:t>
      </w:r>
      <w:hyperlink w:anchor="E_Problem_Observation_NHCS_V5">
        <w:r>
          <w:rPr>
            <w:rStyle w:val="HyperlinkCourierBold"/>
          </w:rPr>
          <w:t>Problem Observation (NHCS V5)</w:t>
        </w:r>
      </w:hyperlink>
      <w:r>
        <w:rPr>
          <w:rStyle w:val="XMLname"/>
        </w:rPr>
        <w:t xml:space="preserve"> (identifier: urn:hl7ii:2.16.840.1.113883.10.20.22.4.4:2025-08-01)</w:t>
      </w:r>
      <w:bookmarkStart w:id="1886" w:name="C_5564-15535"/>
      <w:r>
        <w:t xml:space="preserve"> (CONF:5564-15535)</w:t>
      </w:r>
      <w:bookmarkEnd w:id="1886"/>
      <w:r>
        <w:t>.</w:t>
      </w:r>
    </w:p>
    <w:p w14:paraId="4FAB7DA9" w14:textId="4985F0A0" w:rsidR="006F2B85" w:rsidRDefault="001E7B82">
      <w:pPr>
        <w:pStyle w:val="Caption"/>
        <w:ind w:left="130" w:right="115"/>
      </w:pPr>
      <w:bookmarkStart w:id="1887" w:name="_Toc203485366"/>
      <w:r>
        <w:t xml:space="preserve">Figure </w:t>
      </w:r>
      <w:r>
        <w:fldChar w:fldCharType="begin"/>
      </w:r>
      <w:r>
        <w:instrText>SEQ Figure \* ARABIC</w:instrText>
      </w:r>
      <w:r>
        <w:fldChar w:fldCharType="separate"/>
      </w:r>
      <w:r w:rsidR="004676B7">
        <w:t>80</w:t>
      </w:r>
      <w:r>
        <w:fldChar w:fldCharType="end"/>
      </w:r>
      <w:r>
        <w:t>: Hospital Admission Diagnosis (NHCS V4) Example</w:t>
      </w:r>
      <w:bookmarkEnd w:id="1887"/>
    </w:p>
    <w:p w14:paraId="01009377" w14:textId="77777777" w:rsidR="006F2B85" w:rsidRDefault="001E7B82">
      <w:pPr>
        <w:pStyle w:val="Example"/>
        <w:ind w:left="130" w:right="115"/>
      </w:pPr>
      <w:r>
        <w:t>&lt;act classCode="ACT" moodCode="EVN"&gt;</w:t>
      </w:r>
    </w:p>
    <w:p w14:paraId="0E25F242" w14:textId="77777777" w:rsidR="006F2B85" w:rsidRDefault="001E7B82">
      <w:pPr>
        <w:pStyle w:val="Example"/>
        <w:ind w:left="130" w:right="115"/>
      </w:pPr>
      <w:r>
        <w:t xml:space="preserve">    &lt;!--  [Updated C-CDA] Hospital Admission Diagnosis (NHCS V4)  --&gt;</w:t>
      </w:r>
    </w:p>
    <w:p w14:paraId="60CB8007" w14:textId="77777777" w:rsidR="006F2B85" w:rsidRDefault="001E7B82">
      <w:pPr>
        <w:pStyle w:val="Example"/>
        <w:ind w:left="130" w:right="115"/>
      </w:pPr>
      <w:r>
        <w:t xml:space="preserve">    &lt;templateId root="2.16.840.1.113883.10.20.22.4.34" extension="2025-08-01" /&gt;</w:t>
      </w:r>
    </w:p>
    <w:p w14:paraId="79FB7EC5" w14:textId="77777777" w:rsidR="006F2B85" w:rsidRDefault="001E7B82">
      <w:pPr>
        <w:pStyle w:val="Example"/>
        <w:ind w:left="130" w:right="115"/>
      </w:pPr>
      <w:r>
        <w:t xml:space="preserve">    &lt;id root="5a784260-6856-4f38-9638-80c751aff2fb" /&gt;</w:t>
      </w:r>
    </w:p>
    <w:p w14:paraId="403B3537" w14:textId="77777777" w:rsidR="006F2B85" w:rsidRDefault="001E7B82">
      <w:pPr>
        <w:pStyle w:val="Example"/>
        <w:ind w:left="130" w:right="115"/>
      </w:pPr>
      <w:r>
        <w:t xml:space="preserve">    &lt;code code="46241-6" codeSystem="2.16.840.1.113883.6.1" codeSystemName="LOINC" displayName="Hospital Admission Diagnosis" /&gt;</w:t>
      </w:r>
    </w:p>
    <w:p w14:paraId="3A755D51" w14:textId="77777777" w:rsidR="006F2B85" w:rsidRDefault="001E7B82">
      <w:pPr>
        <w:pStyle w:val="Example"/>
        <w:ind w:left="130" w:right="115"/>
      </w:pPr>
      <w:r>
        <w:t xml:space="preserve">    &lt;statusCode code="active" /&gt;</w:t>
      </w:r>
    </w:p>
    <w:p w14:paraId="4389BA34" w14:textId="77777777" w:rsidR="006F2B85" w:rsidRDefault="001E7B82">
      <w:pPr>
        <w:pStyle w:val="Example"/>
        <w:ind w:left="130" w:right="115"/>
      </w:pPr>
      <w:r>
        <w:t xml:space="preserve">    &lt;effectiveTime&gt;</w:t>
      </w:r>
    </w:p>
    <w:p w14:paraId="15B92533" w14:textId="77777777" w:rsidR="006F2B85" w:rsidRDefault="001E7B82">
      <w:pPr>
        <w:pStyle w:val="Example"/>
        <w:ind w:left="130" w:right="115"/>
      </w:pPr>
      <w:r>
        <w:t xml:space="preserve">        &lt;low value="20090303" /&gt;</w:t>
      </w:r>
    </w:p>
    <w:p w14:paraId="7AD4D3DD" w14:textId="77777777" w:rsidR="006F2B85" w:rsidRDefault="001E7B82">
      <w:pPr>
        <w:pStyle w:val="Example"/>
        <w:ind w:left="130" w:right="115"/>
      </w:pPr>
      <w:r>
        <w:t xml:space="preserve">    &lt;/effectiveTime&gt;</w:t>
      </w:r>
    </w:p>
    <w:p w14:paraId="51D0CA48" w14:textId="77777777" w:rsidR="006F2B85" w:rsidRDefault="001E7B82">
      <w:pPr>
        <w:pStyle w:val="Example"/>
        <w:ind w:left="130" w:right="115"/>
      </w:pPr>
      <w:r>
        <w:t xml:space="preserve">    &lt;entryRelationship typeCode="SUBJ" inversionInd="false"&gt;</w:t>
      </w:r>
    </w:p>
    <w:p w14:paraId="51ED15E1" w14:textId="77777777" w:rsidR="006F2B85" w:rsidRDefault="001E7B82">
      <w:pPr>
        <w:pStyle w:val="Example"/>
        <w:ind w:left="130" w:right="115"/>
      </w:pPr>
      <w:r>
        <w:t xml:space="preserve">        &lt;observation classCode="OBS" moodCode="EVN"&gt;</w:t>
      </w:r>
    </w:p>
    <w:p w14:paraId="0F6D3DE5" w14:textId="77777777" w:rsidR="006F2B85" w:rsidRDefault="001E7B82">
      <w:pPr>
        <w:pStyle w:val="Example"/>
        <w:ind w:left="130" w:right="115"/>
      </w:pPr>
      <w:r>
        <w:t xml:space="preserve">            &lt;!--  [Updated C-CDA R2.1] Problem Observation (NHCS V5)  --&gt;</w:t>
      </w:r>
    </w:p>
    <w:p w14:paraId="6CEC35E8" w14:textId="77777777" w:rsidR="006F2B85" w:rsidRDefault="001E7B82">
      <w:pPr>
        <w:pStyle w:val="Example"/>
        <w:ind w:left="130" w:right="115"/>
      </w:pPr>
      <w:r>
        <w:t xml:space="preserve">            &lt;templateId root="2.16.840.1.113883.10.20.22.4.4" extension="2025-08-01"/&gt;</w:t>
      </w:r>
    </w:p>
    <w:p w14:paraId="3CDCFC91" w14:textId="77777777" w:rsidR="006F2B85" w:rsidRDefault="001E7B82">
      <w:pPr>
        <w:pStyle w:val="Example"/>
        <w:ind w:left="130" w:right="115"/>
      </w:pPr>
      <w:r>
        <w:t xml:space="preserve">                ...</w:t>
      </w:r>
    </w:p>
    <w:p w14:paraId="04D2271D" w14:textId="77777777" w:rsidR="006F2B85" w:rsidRDefault="001E7B82">
      <w:pPr>
        <w:pStyle w:val="Example"/>
        <w:ind w:left="130" w:right="115"/>
      </w:pPr>
      <w:r>
        <w:t xml:space="preserve">        &lt;/observation&gt;</w:t>
      </w:r>
    </w:p>
    <w:p w14:paraId="0D332E3F" w14:textId="77777777" w:rsidR="006F2B85" w:rsidRDefault="001E7B82">
      <w:pPr>
        <w:pStyle w:val="Example"/>
        <w:ind w:left="130" w:right="115"/>
      </w:pPr>
      <w:r>
        <w:t xml:space="preserve">    &lt;/entryRelationship&gt;</w:t>
      </w:r>
    </w:p>
    <w:p w14:paraId="7F81EEE4" w14:textId="77777777" w:rsidR="006F2B85" w:rsidRDefault="001E7B82">
      <w:pPr>
        <w:pStyle w:val="Example"/>
        <w:ind w:left="130" w:right="115"/>
      </w:pPr>
      <w:r>
        <w:t>&lt;/act&gt;</w:t>
      </w:r>
    </w:p>
    <w:p w14:paraId="36B69006" w14:textId="77777777" w:rsidR="006F2B85" w:rsidRDefault="006F2B85">
      <w:pPr>
        <w:pStyle w:val="BodyText"/>
      </w:pPr>
    </w:p>
    <w:p w14:paraId="14BFFEF0" w14:textId="77777777" w:rsidR="006F2B85" w:rsidRDefault="001E7B82">
      <w:pPr>
        <w:pStyle w:val="Heading2nospace"/>
      </w:pPr>
      <w:bookmarkStart w:id="1888" w:name="E_Immunization_Activity_NHCS_V4"/>
      <w:bookmarkStart w:id="1889" w:name="_Toc203485125"/>
      <w:r>
        <w:t>Immunization Activity (NHCS V4)</w:t>
      </w:r>
      <w:bookmarkEnd w:id="1888"/>
      <w:bookmarkEnd w:id="1889"/>
    </w:p>
    <w:p w14:paraId="24A3FEFA" w14:textId="77777777" w:rsidR="006F2B85" w:rsidRDefault="001E7B82">
      <w:pPr>
        <w:pStyle w:val="BracketData"/>
      </w:pPr>
      <w:r>
        <w:t>[substanceAdministration: identifier urn:hl7ii:2.16.840.1.113883.10.20.22.4.52:2025-08-01 (open)]</w:t>
      </w:r>
    </w:p>
    <w:p w14:paraId="427982BB" w14:textId="77777777" w:rsidR="006F2B85" w:rsidRDefault="001E7B82">
      <w:pPr>
        <w:pStyle w:val="BracketData"/>
      </w:pPr>
      <w:r>
        <w:t>Draft as part of National Health Care Surveys, Release 1, STU 4 - US Realm</w:t>
      </w:r>
    </w:p>
    <w:p w14:paraId="4A990577" w14:textId="2844E3D5" w:rsidR="006F2B85" w:rsidRDefault="001E7B82">
      <w:pPr>
        <w:pStyle w:val="Caption"/>
      </w:pPr>
      <w:bookmarkStart w:id="1890" w:name="_Toc203485637"/>
      <w:r>
        <w:t xml:space="preserve">Table </w:t>
      </w:r>
      <w:r>
        <w:fldChar w:fldCharType="begin"/>
      </w:r>
      <w:r>
        <w:instrText>SEQ Table \* ARABIC</w:instrText>
      </w:r>
      <w:r>
        <w:fldChar w:fldCharType="separate"/>
      </w:r>
      <w:r w:rsidR="004676B7">
        <w:t>180</w:t>
      </w:r>
      <w:r>
        <w:fldChar w:fldCharType="end"/>
      </w:r>
      <w:r>
        <w:t>: Immunization Activity (NHCS V4) Contexts</w:t>
      </w:r>
      <w:bookmarkEnd w:id="18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FB685AA" w14:textId="77777777">
        <w:trPr>
          <w:cantSplit/>
          <w:tblHeader/>
          <w:jc w:val="center"/>
        </w:trPr>
        <w:tc>
          <w:tcPr>
            <w:tcW w:w="360" w:type="dxa"/>
            <w:shd w:val="clear" w:color="auto" w:fill="E6E6E6"/>
          </w:tcPr>
          <w:p w14:paraId="6B7395A6" w14:textId="77777777" w:rsidR="006F2B85" w:rsidRDefault="001E7B82">
            <w:pPr>
              <w:pStyle w:val="TableHead"/>
            </w:pPr>
            <w:r>
              <w:t>Contained By:</w:t>
            </w:r>
          </w:p>
        </w:tc>
        <w:tc>
          <w:tcPr>
            <w:tcW w:w="360" w:type="dxa"/>
            <w:shd w:val="clear" w:color="auto" w:fill="E6E6E6"/>
          </w:tcPr>
          <w:p w14:paraId="4C40DEF7" w14:textId="77777777" w:rsidR="006F2B85" w:rsidRDefault="001E7B82">
            <w:pPr>
              <w:pStyle w:val="TableHead"/>
            </w:pPr>
            <w:r>
              <w:t>Contains:</w:t>
            </w:r>
          </w:p>
        </w:tc>
      </w:tr>
      <w:tr w:rsidR="006F2B85" w14:paraId="538DB1EE" w14:textId="77777777">
        <w:trPr>
          <w:jc w:val="center"/>
        </w:trPr>
        <w:tc>
          <w:tcPr>
            <w:tcW w:w="360" w:type="dxa"/>
          </w:tcPr>
          <w:p w14:paraId="4832C617" w14:textId="738F412E" w:rsidR="006F2B85" w:rsidRDefault="001E7B82">
            <w:pPr>
              <w:pStyle w:val="TableText"/>
            </w:pPr>
            <w:hyperlink w:anchor="S_Immunizations_Section_ent_req_NHCSv4">
              <w:r>
                <w:rPr>
                  <w:rStyle w:val="HyperlinkText9pt"/>
                </w:rPr>
                <w:t>Immunizations Section (entries required) (NHCS V4)</w:t>
              </w:r>
            </w:hyperlink>
            <w:r>
              <w:t xml:space="preserve"> (required)</w:t>
            </w:r>
          </w:p>
          <w:p w14:paraId="5EE63998" w14:textId="620687C5" w:rsidR="006F2B85" w:rsidRDefault="001E7B82">
            <w:pPr>
              <w:pStyle w:val="TableText"/>
            </w:pPr>
            <w:hyperlink w:anchor="S_Immunizations_Section_ent_opt_v4">
              <w:r>
                <w:rPr>
                  <w:rStyle w:val="HyperlinkText9pt"/>
                </w:rPr>
                <w:t>Immunizations Section (entries optional) (NHCS V4)</w:t>
              </w:r>
            </w:hyperlink>
            <w:r>
              <w:t xml:space="preserve"> (optional)</w:t>
            </w:r>
          </w:p>
        </w:tc>
        <w:tc>
          <w:tcPr>
            <w:tcW w:w="360" w:type="dxa"/>
          </w:tcPr>
          <w:p w14:paraId="413C62DF" w14:textId="4A2B927D" w:rsidR="006F2B85" w:rsidRDefault="001E7B82">
            <w:pPr>
              <w:pStyle w:val="TableText"/>
            </w:pPr>
            <w:hyperlink w:anchor="E_Drug_Vehicle">
              <w:r>
                <w:rPr>
                  <w:rStyle w:val="HyperlinkText9pt"/>
                </w:rPr>
                <w:t>Drug Vehicle</w:t>
              </w:r>
            </w:hyperlink>
            <w:r>
              <w:t xml:space="preserve"> (optional)</w:t>
            </w:r>
          </w:p>
          <w:p w14:paraId="44A9D902" w14:textId="7C98B5CE" w:rsidR="006F2B85" w:rsidRDefault="001E7B82">
            <w:pPr>
              <w:pStyle w:val="TableText"/>
            </w:pPr>
            <w:hyperlink w:anchor="E_Immunization_Refusal_Reason">
              <w:r>
                <w:rPr>
                  <w:rStyle w:val="HyperlinkText9pt"/>
                </w:rPr>
                <w:t>Immunization Refusal Reason</w:t>
              </w:r>
            </w:hyperlink>
            <w:r>
              <w:t xml:space="preserve"> (optional)</w:t>
            </w:r>
          </w:p>
          <w:p w14:paraId="42F6ECF4" w14:textId="176EEA87" w:rsidR="006F2B85" w:rsidRDefault="001E7B82">
            <w:pPr>
              <w:pStyle w:val="TableText"/>
            </w:pPr>
            <w:hyperlink w:anchor="Indication_V2">
              <w:r>
                <w:rPr>
                  <w:rStyle w:val="HyperlinkText9pt"/>
                </w:rPr>
                <w:t>Indication (V2)</w:t>
              </w:r>
            </w:hyperlink>
            <w:r>
              <w:t xml:space="preserve"> (optional)</w:t>
            </w:r>
          </w:p>
          <w:p w14:paraId="15ED3492" w14:textId="37E41442" w:rsidR="006F2B85" w:rsidRDefault="001E7B82">
            <w:pPr>
              <w:pStyle w:val="TableText"/>
            </w:pPr>
            <w:hyperlink w:anchor="E_Medication_Supply_Order_V2">
              <w:r>
                <w:rPr>
                  <w:rStyle w:val="HyperlinkText9pt"/>
                </w:rPr>
                <w:t>Medication Supply Order (V2)</w:t>
              </w:r>
            </w:hyperlink>
            <w:r>
              <w:t xml:space="preserve"> (optional)</w:t>
            </w:r>
          </w:p>
          <w:p w14:paraId="4806760B" w14:textId="00A57F83" w:rsidR="006F2B85" w:rsidRDefault="001E7B82">
            <w:pPr>
              <w:pStyle w:val="TableText"/>
            </w:pPr>
            <w:hyperlink w:anchor="Instruction_V2">
              <w:r>
                <w:rPr>
                  <w:rStyle w:val="HyperlinkText9pt"/>
                </w:rPr>
                <w:t>Instruction (V2)</w:t>
              </w:r>
            </w:hyperlink>
            <w:r>
              <w:t xml:space="preserve"> (optional)</w:t>
            </w:r>
          </w:p>
          <w:p w14:paraId="3AEB55E5" w14:textId="322EAC39" w:rsidR="006F2B85" w:rsidRDefault="001E7B82">
            <w:pPr>
              <w:pStyle w:val="TableText"/>
            </w:pPr>
            <w:hyperlink w:anchor="U_Author_Participation">
              <w:r>
                <w:rPr>
                  <w:rStyle w:val="HyperlinkText9pt"/>
                </w:rPr>
                <w:t>Author Participation</w:t>
              </w:r>
            </w:hyperlink>
            <w:r>
              <w:t xml:space="preserve"> (optional)</w:t>
            </w:r>
          </w:p>
          <w:p w14:paraId="714AFA1F" w14:textId="4DA27511" w:rsidR="006F2B85" w:rsidRDefault="001E7B82">
            <w:pPr>
              <w:pStyle w:val="TableText"/>
            </w:pPr>
            <w:hyperlink w:anchor="E_Substance_Administered_Act">
              <w:r>
                <w:rPr>
                  <w:rStyle w:val="HyperlinkText9pt"/>
                </w:rPr>
                <w:t>Substance Administered Act</w:t>
              </w:r>
            </w:hyperlink>
            <w:r>
              <w:t xml:space="preserve"> (optional)</w:t>
            </w:r>
          </w:p>
          <w:p w14:paraId="646A5F7C" w14:textId="692B50F3" w:rsidR="006F2B85" w:rsidRDefault="001E7B82">
            <w:pPr>
              <w:pStyle w:val="TableText"/>
            </w:pPr>
            <w:hyperlink w:anchor="Immunization_Medication_Information_V2">
              <w:r>
                <w:rPr>
                  <w:rStyle w:val="HyperlinkText9pt"/>
                </w:rPr>
                <w:t>Immunization Medication Information (V2)</w:t>
              </w:r>
            </w:hyperlink>
            <w:r>
              <w:t xml:space="preserve"> (required)</w:t>
            </w:r>
          </w:p>
          <w:p w14:paraId="5FDE0B5C" w14:textId="0D202689" w:rsidR="006F2B85" w:rsidRDefault="001E7B82">
            <w:pPr>
              <w:pStyle w:val="TableText"/>
            </w:pPr>
            <w:hyperlink w:anchor="E_Medication_Dispense_V3">
              <w:r>
                <w:rPr>
                  <w:rStyle w:val="HyperlinkText9pt"/>
                </w:rPr>
                <w:t>Medication Dispense (V3)</w:t>
              </w:r>
            </w:hyperlink>
            <w:r>
              <w:t xml:space="preserve"> (optional)</w:t>
            </w:r>
          </w:p>
          <w:p w14:paraId="6466B72A" w14:textId="47C0D85F" w:rsidR="006F2B85" w:rsidRDefault="001E7B82">
            <w:pPr>
              <w:pStyle w:val="TableText"/>
            </w:pPr>
            <w:hyperlink w:anchor="E_Reaction_Observation_NHCS_V3">
              <w:r>
                <w:rPr>
                  <w:rStyle w:val="HyperlinkText9pt"/>
                </w:rPr>
                <w:t>Reaction Observation (NHCS V3)</w:t>
              </w:r>
            </w:hyperlink>
            <w:r>
              <w:t xml:space="preserve"> (optional)</w:t>
            </w:r>
          </w:p>
        </w:tc>
      </w:tr>
    </w:tbl>
    <w:p w14:paraId="7DEFD1F9" w14:textId="77777777" w:rsidR="006F2B85" w:rsidRDefault="006F2B85">
      <w:pPr>
        <w:pStyle w:val="BodyText"/>
      </w:pPr>
    </w:p>
    <w:p w14:paraId="7457277A" w14:textId="77777777" w:rsidR="006F2B85" w:rsidRDefault="001E7B82">
      <w:r>
        <w:t>The C-CDA template, Immunization Activity (V3), has been versioned in this guide to support USCDI-v3.</w:t>
      </w:r>
    </w:p>
    <w:p w14:paraId="4E92746C" w14:textId="77777777" w:rsidR="006F2B85" w:rsidRDefault="001E7B82">
      <w:r>
        <w:lastRenderedPageBreak/>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w:t>
      </w:r>
    </w:p>
    <w:p w14:paraId="63892BDF" w14:textId="77777777" w:rsidR="006F2B85" w:rsidRDefault="001E7B82">
      <w:pPr>
        <w:pStyle w:val="ListBullet"/>
      </w:pPr>
      <w:r>
        <w:t>Date of administration</w:t>
      </w:r>
    </w:p>
    <w:p w14:paraId="206505A5" w14:textId="77777777" w:rsidR="006F2B85" w:rsidRDefault="001E7B82">
      <w:pPr>
        <w:pStyle w:val="ListBullet"/>
      </w:pPr>
      <w:r>
        <w:t>Vaccine manufacturer</w:t>
      </w:r>
    </w:p>
    <w:p w14:paraId="5E96598A" w14:textId="77777777" w:rsidR="006F2B85" w:rsidRDefault="001E7B82">
      <w:pPr>
        <w:pStyle w:val="ListBullet"/>
      </w:pPr>
      <w:r>
        <w:t>Vaccine lot number</w:t>
      </w:r>
    </w:p>
    <w:p w14:paraId="48F5F1BA" w14:textId="77777777" w:rsidR="006F2B85" w:rsidRDefault="001E7B82">
      <w:pPr>
        <w:pStyle w:val="ListBullet"/>
      </w:pPr>
      <w:r>
        <w:t>Name and title of the person who administered the vaccine and the address of the clinic or facility where the permanent record will reside</w:t>
      </w:r>
    </w:p>
    <w:p w14:paraId="1E474A4F" w14:textId="77777777" w:rsidR="006F2B85" w:rsidRDefault="001E7B82">
      <w:pPr>
        <w:pStyle w:val="ListBullet"/>
      </w:pPr>
      <w:r>
        <w:t>Vaccine information statement (VIS)</w:t>
      </w:r>
      <w:r>
        <w:br/>
        <w:t>Date printed on the VISDate VIS given to patient or parent/guardian.</w:t>
      </w:r>
    </w:p>
    <w:p w14:paraId="2FFA7518" w14:textId="77777777" w:rsidR="006F2B85" w:rsidRDefault="001E7B82">
      <w:r>
        <w:t>This information should be included in an Immunization Activity when available. (Reference: [https://www.cdc.gov/vaccines/pubs/pinkbook/downloads/appendices/c/vis-instruct.pdf])</w:t>
      </w:r>
    </w:p>
    <w:p w14:paraId="366ADCA1" w14:textId="0789CE7F" w:rsidR="006F2B85" w:rsidRDefault="001E7B82">
      <w:pPr>
        <w:pStyle w:val="Caption"/>
      </w:pPr>
      <w:bookmarkStart w:id="1891" w:name="_Toc203485638"/>
      <w:r>
        <w:lastRenderedPageBreak/>
        <w:t xml:space="preserve">Table </w:t>
      </w:r>
      <w:r>
        <w:fldChar w:fldCharType="begin"/>
      </w:r>
      <w:r>
        <w:instrText>SEQ Table \* ARABIC</w:instrText>
      </w:r>
      <w:r>
        <w:fldChar w:fldCharType="separate"/>
      </w:r>
      <w:r w:rsidR="004676B7">
        <w:t>181</w:t>
      </w:r>
      <w:r>
        <w:fldChar w:fldCharType="end"/>
      </w:r>
      <w:r>
        <w:t>: Immunization Activity (NHCS V4) Constraints Overview</w:t>
      </w:r>
      <w:bookmarkEnd w:id="18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5E9008F" w14:textId="77777777">
        <w:trPr>
          <w:cantSplit/>
          <w:tblHeader/>
          <w:jc w:val="center"/>
        </w:trPr>
        <w:tc>
          <w:tcPr>
            <w:tcW w:w="0" w:type="dxa"/>
            <w:shd w:val="clear" w:color="auto" w:fill="E6E6E6"/>
            <w:noWrap/>
          </w:tcPr>
          <w:p w14:paraId="3C9EEE32" w14:textId="77777777" w:rsidR="006F2B85" w:rsidRDefault="001E7B82">
            <w:pPr>
              <w:pStyle w:val="TableHead"/>
            </w:pPr>
            <w:r>
              <w:t>XPath</w:t>
            </w:r>
          </w:p>
        </w:tc>
        <w:tc>
          <w:tcPr>
            <w:tcW w:w="720" w:type="dxa"/>
            <w:shd w:val="clear" w:color="auto" w:fill="E6E6E6"/>
            <w:noWrap/>
          </w:tcPr>
          <w:p w14:paraId="3824C89C" w14:textId="77777777" w:rsidR="006F2B85" w:rsidRDefault="001E7B82">
            <w:pPr>
              <w:pStyle w:val="TableHead"/>
            </w:pPr>
            <w:r>
              <w:t>Card.</w:t>
            </w:r>
          </w:p>
        </w:tc>
        <w:tc>
          <w:tcPr>
            <w:tcW w:w="1152" w:type="dxa"/>
            <w:shd w:val="clear" w:color="auto" w:fill="E6E6E6"/>
            <w:noWrap/>
          </w:tcPr>
          <w:p w14:paraId="7630D758" w14:textId="77777777" w:rsidR="006F2B85" w:rsidRDefault="001E7B82">
            <w:pPr>
              <w:pStyle w:val="TableHead"/>
            </w:pPr>
            <w:r>
              <w:t>Verb</w:t>
            </w:r>
          </w:p>
        </w:tc>
        <w:tc>
          <w:tcPr>
            <w:tcW w:w="864" w:type="dxa"/>
            <w:shd w:val="clear" w:color="auto" w:fill="E6E6E6"/>
            <w:noWrap/>
          </w:tcPr>
          <w:p w14:paraId="4AC24088" w14:textId="77777777" w:rsidR="006F2B85" w:rsidRDefault="001E7B82">
            <w:pPr>
              <w:pStyle w:val="TableHead"/>
            </w:pPr>
            <w:r>
              <w:t>Data Type</w:t>
            </w:r>
          </w:p>
        </w:tc>
        <w:tc>
          <w:tcPr>
            <w:tcW w:w="864" w:type="dxa"/>
            <w:shd w:val="clear" w:color="auto" w:fill="E6E6E6"/>
            <w:noWrap/>
          </w:tcPr>
          <w:p w14:paraId="19327B19" w14:textId="77777777" w:rsidR="006F2B85" w:rsidRDefault="001E7B82">
            <w:pPr>
              <w:pStyle w:val="TableHead"/>
            </w:pPr>
            <w:r>
              <w:t>CONF#</w:t>
            </w:r>
          </w:p>
        </w:tc>
        <w:tc>
          <w:tcPr>
            <w:tcW w:w="864" w:type="dxa"/>
            <w:shd w:val="clear" w:color="auto" w:fill="E6E6E6"/>
            <w:noWrap/>
          </w:tcPr>
          <w:p w14:paraId="40A931D1" w14:textId="77777777" w:rsidR="006F2B85" w:rsidRDefault="001E7B82">
            <w:pPr>
              <w:pStyle w:val="TableHead"/>
            </w:pPr>
            <w:r>
              <w:t>Value</w:t>
            </w:r>
          </w:p>
        </w:tc>
      </w:tr>
      <w:tr w:rsidR="006F2B85" w14:paraId="643F9764" w14:textId="77777777">
        <w:trPr>
          <w:jc w:val="center"/>
        </w:trPr>
        <w:tc>
          <w:tcPr>
            <w:tcW w:w="10160" w:type="dxa"/>
            <w:gridSpan w:val="6"/>
          </w:tcPr>
          <w:p w14:paraId="46C73B6D" w14:textId="77777777" w:rsidR="006F2B85" w:rsidRDefault="001E7B82">
            <w:pPr>
              <w:pStyle w:val="TableText"/>
            </w:pPr>
            <w:r>
              <w:t>substanceAdministration (identifier: urn:hl7ii:2.16.840.1.113883.10.20.22.4.52:2025-08-01)</w:t>
            </w:r>
          </w:p>
        </w:tc>
      </w:tr>
      <w:tr w:rsidR="006F2B85" w14:paraId="57386564" w14:textId="77777777">
        <w:trPr>
          <w:jc w:val="center"/>
        </w:trPr>
        <w:tc>
          <w:tcPr>
            <w:tcW w:w="3345" w:type="dxa"/>
          </w:tcPr>
          <w:p w14:paraId="769FCC83" w14:textId="77777777" w:rsidR="006F2B85" w:rsidRDefault="001E7B82">
            <w:pPr>
              <w:pStyle w:val="TableText"/>
            </w:pPr>
            <w:r>
              <w:tab/>
              <w:t>@classCode</w:t>
            </w:r>
          </w:p>
        </w:tc>
        <w:tc>
          <w:tcPr>
            <w:tcW w:w="720" w:type="dxa"/>
          </w:tcPr>
          <w:p w14:paraId="6B75C116" w14:textId="77777777" w:rsidR="006F2B85" w:rsidRDefault="001E7B82">
            <w:pPr>
              <w:pStyle w:val="TableText"/>
            </w:pPr>
            <w:r>
              <w:t>1..1</w:t>
            </w:r>
          </w:p>
        </w:tc>
        <w:tc>
          <w:tcPr>
            <w:tcW w:w="1152" w:type="dxa"/>
          </w:tcPr>
          <w:p w14:paraId="1F7D60CE" w14:textId="77777777" w:rsidR="006F2B85" w:rsidRDefault="001E7B82">
            <w:pPr>
              <w:pStyle w:val="TableText"/>
            </w:pPr>
            <w:r>
              <w:t>SHALL</w:t>
            </w:r>
          </w:p>
        </w:tc>
        <w:tc>
          <w:tcPr>
            <w:tcW w:w="864" w:type="dxa"/>
          </w:tcPr>
          <w:p w14:paraId="27F78366" w14:textId="77777777" w:rsidR="006F2B85" w:rsidRDefault="006F2B85">
            <w:pPr>
              <w:pStyle w:val="TableText"/>
            </w:pPr>
          </w:p>
        </w:tc>
        <w:tc>
          <w:tcPr>
            <w:tcW w:w="1104" w:type="dxa"/>
          </w:tcPr>
          <w:p w14:paraId="5D789B3F" w14:textId="04C49093" w:rsidR="006F2B85" w:rsidRDefault="001E7B82">
            <w:pPr>
              <w:pStyle w:val="TableText"/>
            </w:pPr>
            <w:hyperlink w:anchor="C_5564-8826">
              <w:r>
                <w:rPr>
                  <w:rStyle w:val="HyperlinkText9pt"/>
                </w:rPr>
                <w:t>5564-8826</w:t>
              </w:r>
            </w:hyperlink>
          </w:p>
        </w:tc>
        <w:tc>
          <w:tcPr>
            <w:tcW w:w="2975" w:type="dxa"/>
          </w:tcPr>
          <w:p w14:paraId="76E8ACC1" w14:textId="77777777" w:rsidR="006F2B85" w:rsidRDefault="001E7B82">
            <w:pPr>
              <w:pStyle w:val="TableText"/>
            </w:pPr>
            <w:r>
              <w:t>urn:oid:2.16.840.1.113883.5.6 (HL7ActClass) = SBADM</w:t>
            </w:r>
          </w:p>
        </w:tc>
      </w:tr>
      <w:tr w:rsidR="006F2B85" w14:paraId="1BDE6334" w14:textId="77777777">
        <w:trPr>
          <w:jc w:val="center"/>
        </w:trPr>
        <w:tc>
          <w:tcPr>
            <w:tcW w:w="3345" w:type="dxa"/>
          </w:tcPr>
          <w:p w14:paraId="2996A225" w14:textId="77777777" w:rsidR="006F2B85" w:rsidRDefault="001E7B82">
            <w:pPr>
              <w:pStyle w:val="TableText"/>
            </w:pPr>
            <w:r>
              <w:tab/>
              <w:t>@moodCode</w:t>
            </w:r>
          </w:p>
        </w:tc>
        <w:tc>
          <w:tcPr>
            <w:tcW w:w="720" w:type="dxa"/>
          </w:tcPr>
          <w:p w14:paraId="12D71FBD" w14:textId="77777777" w:rsidR="006F2B85" w:rsidRDefault="001E7B82">
            <w:pPr>
              <w:pStyle w:val="TableText"/>
            </w:pPr>
            <w:r>
              <w:t>1..1</w:t>
            </w:r>
          </w:p>
        </w:tc>
        <w:tc>
          <w:tcPr>
            <w:tcW w:w="1152" w:type="dxa"/>
          </w:tcPr>
          <w:p w14:paraId="61E95546" w14:textId="77777777" w:rsidR="006F2B85" w:rsidRDefault="001E7B82">
            <w:pPr>
              <w:pStyle w:val="TableText"/>
            </w:pPr>
            <w:r>
              <w:t>SHALL</w:t>
            </w:r>
          </w:p>
        </w:tc>
        <w:tc>
          <w:tcPr>
            <w:tcW w:w="864" w:type="dxa"/>
          </w:tcPr>
          <w:p w14:paraId="4F79406F" w14:textId="77777777" w:rsidR="006F2B85" w:rsidRDefault="006F2B85">
            <w:pPr>
              <w:pStyle w:val="TableText"/>
            </w:pPr>
          </w:p>
        </w:tc>
        <w:tc>
          <w:tcPr>
            <w:tcW w:w="1104" w:type="dxa"/>
          </w:tcPr>
          <w:p w14:paraId="79A9D2A3" w14:textId="6B1E6AA2" w:rsidR="006F2B85" w:rsidRDefault="001E7B82">
            <w:pPr>
              <w:pStyle w:val="TableText"/>
            </w:pPr>
            <w:hyperlink w:anchor="C_5564-8827">
              <w:r>
                <w:rPr>
                  <w:rStyle w:val="HyperlinkText9pt"/>
                </w:rPr>
                <w:t>5564-8827</w:t>
              </w:r>
            </w:hyperlink>
          </w:p>
        </w:tc>
        <w:tc>
          <w:tcPr>
            <w:tcW w:w="2975" w:type="dxa"/>
          </w:tcPr>
          <w:p w14:paraId="0302C223" w14:textId="77777777" w:rsidR="006F2B85" w:rsidRDefault="001E7B82">
            <w:pPr>
              <w:pStyle w:val="TableText"/>
            </w:pPr>
            <w:r>
              <w:t>urn:oid:2.16.840.1.113883.11.20.9.18 (MoodCodeEvnInt)</w:t>
            </w:r>
          </w:p>
        </w:tc>
      </w:tr>
      <w:tr w:rsidR="006F2B85" w14:paraId="5B5B59EE" w14:textId="77777777">
        <w:trPr>
          <w:jc w:val="center"/>
        </w:trPr>
        <w:tc>
          <w:tcPr>
            <w:tcW w:w="3345" w:type="dxa"/>
          </w:tcPr>
          <w:p w14:paraId="3D9074FF" w14:textId="77777777" w:rsidR="006F2B85" w:rsidRDefault="001E7B82">
            <w:pPr>
              <w:pStyle w:val="TableText"/>
            </w:pPr>
            <w:r>
              <w:tab/>
              <w:t>@negationInd</w:t>
            </w:r>
          </w:p>
        </w:tc>
        <w:tc>
          <w:tcPr>
            <w:tcW w:w="720" w:type="dxa"/>
          </w:tcPr>
          <w:p w14:paraId="69E52078" w14:textId="77777777" w:rsidR="006F2B85" w:rsidRDefault="001E7B82">
            <w:pPr>
              <w:pStyle w:val="TableText"/>
            </w:pPr>
            <w:r>
              <w:t>1..1</w:t>
            </w:r>
          </w:p>
        </w:tc>
        <w:tc>
          <w:tcPr>
            <w:tcW w:w="1152" w:type="dxa"/>
          </w:tcPr>
          <w:p w14:paraId="161B8086" w14:textId="77777777" w:rsidR="006F2B85" w:rsidRDefault="001E7B82">
            <w:pPr>
              <w:pStyle w:val="TableText"/>
            </w:pPr>
            <w:r>
              <w:t>SHALL</w:t>
            </w:r>
          </w:p>
        </w:tc>
        <w:tc>
          <w:tcPr>
            <w:tcW w:w="864" w:type="dxa"/>
          </w:tcPr>
          <w:p w14:paraId="381E61DB" w14:textId="77777777" w:rsidR="006F2B85" w:rsidRDefault="006F2B85">
            <w:pPr>
              <w:pStyle w:val="TableText"/>
            </w:pPr>
          </w:p>
        </w:tc>
        <w:tc>
          <w:tcPr>
            <w:tcW w:w="1104" w:type="dxa"/>
          </w:tcPr>
          <w:p w14:paraId="009CEBD9" w14:textId="21811B4A" w:rsidR="006F2B85" w:rsidRDefault="001E7B82">
            <w:pPr>
              <w:pStyle w:val="TableText"/>
            </w:pPr>
            <w:hyperlink w:anchor="C_5564-8985">
              <w:r>
                <w:rPr>
                  <w:rStyle w:val="HyperlinkText9pt"/>
                </w:rPr>
                <w:t>5564-8985</w:t>
              </w:r>
            </w:hyperlink>
          </w:p>
        </w:tc>
        <w:tc>
          <w:tcPr>
            <w:tcW w:w="2975" w:type="dxa"/>
          </w:tcPr>
          <w:p w14:paraId="1F109CC8" w14:textId="77777777" w:rsidR="006F2B85" w:rsidRDefault="006F2B85">
            <w:pPr>
              <w:pStyle w:val="TableText"/>
            </w:pPr>
          </w:p>
        </w:tc>
      </w:tr>
      <w:tr w:rsidR="006F2B85" w14:paraId="3DD7329B" w14:textId="77777777">
        <w:trPr>
          <w:jc w:val="center"/>
        </w:trPr>
        <w:tc>
          <w:tcPr>
            <w:tcW w:w="3345" w:type="dxa"/>
          </w:tcPr>
          <w:p w14:paraId="5A95EA6B" w14:textId="77777777" w:rsidR="006F2B85" w:rsidRDefault="001E7B82">
            <w:pPr>
              <w:pStyle w:val="TableText"/>
            </w:pPr>
            <w:r>
              <w:tab/>
              <w:t>templateId</w:t>
            </w:r>
          </w:p>
        </w:tc>
        <w:tc>
          <w:tcPr>
            <w:tcW w:w="720" w:type="dxa"/>
          </w:tcPr>
          <w:p w14:paraId="444F030E" w14:textId="77777777" w:rsidR="006F2B85" w:rsidRDefault="001E7B82">
            <w:pPr>
              <w:pStyle w:val="TableText"/>
            </w:pPr>
            <w:r>
              <w:t>1..1</w:t>
            </w:r>
          </w:p>
        </w:tc>
        <w:tc>
          <w:tcPr>
            <w:tcW w:w="1152" w:type="dxa"/>
          </w:tcPr>
          <w:p w14:paraId="2635176A" w14:textId="77777777" w:rsidR="006F2B85" w:rsidRDefault="001E7B82">
            <w:pPr>
              <w:pStyle w:val="TableText"/>
            </w:pPr>
            <w:r>
              <w:t>SHALL</w:t>
            </w:r>
          </w:p>
        </w:tc>
        <w:tc>
          <w:tcPr>
            <w:tcW w:w="864" w:type="dxa"/>
          </w:tcPr>
          <w:p w14:paraId="5DD0037D" w14:textId="77777777" w:rsidR="006F2B85" w:rsidRDefault="006F2B85">
            <w:pPr>
              <w:pStyle w:val="TableText"/>
            </w:pPr>
          </w:p>
        </w:tc>
        <w:tc>
          <w:tcPr>
            <w:tcW w:w="1104" w:type="dxa"/>
          </w:tcPr>
          <w:p w14:paraId="1022C547" w14:textId="408C3EA3" w:rsidR="006F2B85" w:rsidRDefault="001E7B82">
            <w:pPr>
              <w:pStyle w:val="TableText"/>
            </w:pPr>
            <w:hyperlink w:anchor="C_5564-8828">
              <w:r>
                <w:rPr>
                  <w:rStyle w:val="HyperlinkText9pt"/>
                </w:rPr>
                <w:t>5564-8828</w:t>
              </w:r>
            </w:hyperlink>
          </w:p>
        </w:tc>
        <w:tc>
          <w:tcPr>
            <w:tcW w:w="2975" w:type="dxa"/>
          </w:tcPr>
          <w:p w14:paraId="20F6F9BB" w14:textId="77777777" w:rsidR="006F2B85" w:rsidRDefault="006F2B85">
            <w:pPr>
              <w:pStyle w:val="TableText"/>
            </w:pPr>
          </w:p>
        </w:tc>
      </w:tr>
      <w:tr w:rsidR="006F2B85" w14:paraId="44DCF674" w14:textId="77777777">
        <w:trPr>
          <w:jc w:val="center"/>
        </w:trPr>
        <w:tc>
          <w:tcPr>
            <w:tcW w:w="3345" w:type="dxa"/>
          </w:tcPr>
          <w:p w14:paraId="03BD3C94" w14:textId="77777777" w:rsidR="006F2B85" w:rsidRDefault="001E7B82">
            <w:pPr>
              <w:pStyle w:val="TableText"/>
            </w:pPr>
            <w:r>
              <w:tab/>
            </w:r>
            <w:r>
              <w:tab/>
              <w:t>@root</w:t>
            </w:r>
          </w:p>
        </w:tc>
        <w:tc>
          <w:tcPr>
            <w:tcW w:w="720" w:type="dxa"/>
          </w:tcPr>
          <w:p w14:paraId="0DC9AC32" w14:textId="77777777" w:rsidR="006F2B85" w:rsidRDefault="001E7B82">
            <w:pPr>
              <w:pStyle w:val="TableText"/>
            </w:pPr>
            <w:r>
              <w:t>1..1</w:t>
            </w:r>
          </w:p>
        </w:tc>
        <w:tc>
          <w:tcPr>
            <w:tcW w:w="1152" w:type="dxa"/>
          </w:tcPr>
          <w:p w14:paraId="0CDFB702" w14:textId="77777777" w:rsidR="006F2B85" w:rsidRDefault="001E7B82">
            <w:pPr>
              <w:pStyle w:val="TableText"/>
            </w:pPr>
            <w:r>
              <w:t>SHALL</w:t>
            </w:r>
          </w:p>
        </w:tc>
        <w:tc>
          <w:tcPr>
            <w:tcW w:w="864" w:type="dxa"/>
          </w:tcPr>
          <w:p w14:paraId="7D7C8E15" w14:textId="77777777" w:rsidR="006F2B85" w:rsidRDefault="006F2B85">
            <w:pPr>
              <w:pStyle w:val="TableText"/>
            </w:pPr>
          </w:p>
        </w:tc>
        <w:tc>
          <w:tcPr>
            <w:tcW w:w="1104" w:type="dxa"/>
          </w:tcPr>
          <w:p w14:paraId="2E63AAF9" w14:textId="771545A3" w:rsidR="006F2B85" w:rsidRDefault="001E7B82">
            <w:pPr>
              <w:pStyle w:val="TableText"/>
            </w:pPr>
            <w:hyperlink w:anchor="C_5564-10498">
              <w:r>
                <w:rPr>
                  <w:rStyle w:val="HyperlinkText9pt"/>
                </w:rPr>
                <w:t>5564-10498</w:t>
              </w:r>
            </w:hyperlink>
          </w:p>
        </w:tc>
        <w:tc>
          <w:tcPr>
            <w:tcW w:w="2975" w:type="dxa"/>
          </w:tcPr>
          <w:p w14:paraId="40A2E94D" w14:textId="77777777" w:rsidR="006F2B85" w:rsidRDefault="001E7B82">
            <w:pPr>
              <w:pStyle w:val="TableText"/>
            </w:pPr>
            <w:r>
              <w:t>2.16.840.1.113883.10.20.22.4.52</w:t>
            </w:r>
          </w:p>
        </w:tc>
      </w:tr>
      <w:tr w:rsidR="006F2B85" w14:paraId="17CC7842" w14:textId="77777777">
        <w:trPr>
          <w:jc w:val="center"/>
        </w:trPr>
        <w:tc>
          <w:tcPr>
            <w:tcW w:w="3345" w:type="dxa"/>
          </w:tcPr>
          <w:p w14:paraId="6BE7A4EB" w14:textId="77777777" w:rsidR="006F2B85" w:rsidRDefault="001E7B82">
            <w:pPr>
              <w:pStyle w:val="TableText"/>
            </w:pPr>
            <w:r>
              <w:tab/>
            </w:r>
            <w:r>
              <w:tab/>
              <w:t>@extension</w:t>
            </w:r>
          </w:p>
        </w:tc>
        <w:tc>
          <w:tcPr>
            <w:tcW w:w="720" w:type="dxa"/>
          </w:tcPr>
          <w:p w14:paraId="30AEB0FA" w14:textId="77777777" w:rsidR="006F2B85" w:rsidRDefault="001E7B82">
            <w:pPr>
              <w:pStyle w:val="TableText"/>
            </w:pPr>
            <w:r>
              <w:t>1..1</w:t>
            </w:r>
          </w:p>
        </w:tc>
        <w:tc>
          <w:tcPr>
            <w:tcW w:w="1152" w:type="dxa"/>
          </w:tcPr>
          <w:p w14:paraId="38C825FC" w14:textId="77777777" w:rsidR="006F2B85" w:rsidRDefault="001E7B82">
            <w:pPr>
              <w:pStyle w:val="TableText"/>
            </w:pPr>
            <w:r>
              <w:t>SHALL</w:t>
            </w:r>
          </w:p>
        </w:tc>
        <w:tc>
          <w:tcPr>
            <w:tcW w:w="864" w:type="dxa"/>
          </w:tcPr>
          <w:p w14:paraId="7166131B" w14:textId="77777777" w:rsidR="006F2B85" w:rsidRDefault="006F2B85">
            <w:pPr>
              <w:pStyle w:val="TableText"/>
            </w:pPr>
          </w:p>
        </w:tc>
        <w:tc>
          <w:tcPr>
            <w:tcW w:w="1104" w:type="dxa"/>
          </w:tcPr>
          <w:p w14:paraId="73F7D57C" w14:textId="354B17D3" w:rsidR="006F2B85" w:rsidRDefault="001E7B82">
            <w:pPr>
              <w:pStyle w:val="TableText"/>
            </w:pPr>
            <w:hyperlink w:anchor="C_5564-32528">
              <w:r>
                <w:rPr>
                  <w:rStyle w:val="HyperlinkText9pt"/>
                </w:rPr>
                <w:t>5564-32528</w:t>
              </w:r>
            </w:hyperlink>
          </w:p>
        </w:tc>
        <w:tc>
          <w:tcPr>
            <w:tcW w:w="2975" w:type="dxa"/>
          </w:tcPr>
          <w:p w14:paraId="05C5FECB" w14:textId="77777777" w:rsidR="006F2B85" w:rsidRDefault="001E7B82">
            <w:pPr>
              <w:pStyle w:val="TableText"/>
            </w:pPr>
            <w:r>
              <w:t>2025-08-01</w:t>
            </w:r>
          </w:p>
        </w:tc>
      </w:tr>
      <w:tr w:rsidR="006F2B85" w14:paraId="1E9D04B3" w14:textId="77777777">
        <w:trPr>
          <w:jc w:val="center"/>
        </w:trPr>
        <w:tc>
          <w:tcPr>
            <w:tcW w:w="3345" w:type="dxa"/>
          </w:tcPr>
          <w:p w14:paraId="1A2E2C88" w14:textId="77777777" w:rsidR="006F2B85" w:rsidRDefault="001E7B82">
            <w:pPr>
              <w:pStyle w:val="TableText"/>
            </w:pPr>
            <w:r>
              <w:tab/>
              <w:t>id</w:t>
            </w:r>
          </w:p>
        </w:tc>
        <w:tc>
          <w:tcPr>
            <w:tcW w:w="720" w:type="dxa"/>
          </w:tcPr>
          <w:p w14:paraId="786F2BDA" w14:textId="77777777" w:rsidR="006F2B85" w:rsidRDefault="001E7B82">
            <w:pPr>
              <w:pStyle w:val="TableText"/>
            </w:pPr>
            <w:r>
              <w:t>1..*</w:t>
            </w:r>
          </w:p>
        </w:tc>
        <w:tc>
          <w:tcPr>
            <w:tcW w:w="1152" w:type="dxa"/>
          </w:tcPr>
          <w:p w14:paraId="5BF25137" w14:textId="77777777" w:rsidR="006F2B85" w:rsidRDefault="001E7B82">
            <w:pPr>
              <w:pStyle w:val="TableText"/>
            </w:pPr>
            <w:r>
              <w:t>SHALL</w:t>
            </w:r>
          </w:p>
        </w:tc>
        <w:tc>
          <w:tcPr>
            <w:tcW w:w="864" w:type="dxa"/>
          </w:tcPr>
          <w:p w14:paraId="7A22911B" w14:textId="77777777" w:rsidR="006F2B85" w:rsidRDefault="006F2B85">
            <w:pPr>
              <w:pStyle w:val="TableText"/>
            </w:pPr>
          </w:p>
        </w:tc>
        <w:tc>
          <w:tcPr>
            <w:tcW w:w="1104" w:type="dxa"/>
          </w:tcPr>
          <w:p w14:paraId="1B25A8C1" w14:textId="0441035F" w:rsidR="006F2B85" w:rsidRDefault="001E7B82">
            <w:pPr>
              <w:pStyle w:val="TableText"/>
            </w:pPr>
            <w:hyperlink w:anchor="C_5564-8829">
              <w:r>
                <w:rPr>
                  <w:rStyle w:val="HyperlinkText9pt"/>
                </w:rPr>
                <w:t>5564-8829</w:t>
              </w:r>
            </w:hyperlink>
          </w:p>
        </w:tc>
        <w:tc>
          <w:tcPr>
            <w:tcW w:w="2975" w:type="dxa"/>
          </w:tcPr>
          <w:p w14:paraId="0EC7B5FB" w14:textId="77777777" w:rsidR="006F2B85" w:rsidRDefault="006F2B85">
            <w:pPr>
              <w:pStyle w:val="TableText"/>
            </w:pPr>
          </w:p>
        </w:tc>
      </w:tr>
      <w:tr w:rsidR="006F2B85" w14:paraId="012DEB94" w14:textId="77777777">
        <w:trPr>
          <w:jc w:val="center"/>
        </w:trPr>
        <w:tc>
          <w:tcPr>
            <w:tcW w:w="3345" w:type="dxa"/>
          </w:tcPr>
          <w:p w14:paraId="08CA0872" w14:textId="77777777" w:rsidR="006F2B85" w:rsidRDefault="001E7B82">
            <w:pPr>
              <w:pStyle w:val="TableText"/>
            </w:pPr>
            <w:r>
              <w:tab/>
              <w:t>code</w:t>
            </w:r>
          </w:p>
        </w:tc>
        <w:tc>
          <w:tcPr>
            <w:tcW w:w="720" w:type="dxa"/>
          </w:tcPr>
          <w:p w14:paraId="49B2A07B" w14:textId="77777777" w:rsidR="006F2B85" w:rsidRDefault="001E7B82">
            <w:pPr>
              <w:pStyle w:val="TableText"/>
            </w:pPr>
            <w:r>
              <w:t>0..1</w:t>
            </w:r>
          </w:p>
        </w:tc>
        <w:tc>
          <w:tcPr>
            <w:tcW w:w="1152" w:type="dxa"/>
          </w:tcPr>
          <w:p w14:paraId="64C368D2" w14:textId="77777777" w:rsidR="006F2B85" w:rsidRDefault="001E7B82">
            <w:pPr>
              <w:pStyle w:val="TableText"/>
            </w:pPr>
            <w:r>
              <w:t>MAY</w:t>
            </w:r>
          </w:p>
        </w:tc>
        <w:tc>
          <w:tcPr>
            <w:tcW w:w="864" w:type="dxa"/>
          </w:tcPr>
          <w:p w14:paraId="37992DD6" w14:textId="77777777" w:rsidR="006F2B85" w:rsidRDefault="006F2B85">
            <w:pPr>
              <w:pStyle w:val="TableText"/>
            </w:pPr>
          </w:p>
        </w:tc>
        <w:tc>
          <w:tcPr>
            <w:tcW w:w="1104" w:type="dxa"/>
          </w:tcPr>
          <w:p w14:paraId="0A8033A7" w14:textId="09052F13" w:rsidR="006F2B85" w:rsidRDefault="001E7B82">
            <w:pPr>
              <w:pStyle w:val="TableText"/>
            </w:pPr>
            <w:hyperlink w:anchor="C_5564-8830">
              <w:r>
                <w:rPr>
                  <w:rStyle w:val="HyperlinkText9pt"/>
                </w:rPr>
                <w:t>5564-8830</w:t>
              </w:r>
            </w:hyperlink>
          </w:p>
        </w:tc>
        <w:tc>
          <w:tcPr>
            <w:tcW w:w="2975" w:type="dxa"/>
          </w:tcPr>
          <w:p w14:paraId="734A3707" w14:textId="77777777" w:rsidR="006F2B85" w:rsidRDefault="006F2B85">
            <w:pPr>
              <w:pStyle w:val="TableText"/>
            </w:pPr>
          </w:p>
        </w:tc>
      </w:tr>
      <w:tr w:rsidR="006F2B85" w14:paraId="4FCA3D99" w14:textId="77777777">
        <w:trPr>
          <w:jc w:val="center"/>
        </w:trPr>
        <w:tc>
          <w:tcPr>
            <w:tcW w:w="3345" w:type="dxa"/>
          </w:tcPr>
          <w:p w14:paraId="59B32CC2" w14:textId="77777777" w:rsidR="006F2B85" w:rsidRDefault="001E7B82">
            <w:pPr>
              <w:pStyle w:val="TableText"/>
            </w:pPr>
            <w:r>
              <w:tab/>
              <w:t>statusCode</w:t>
            </w:r>
          </w:p>
        </w:tc>
        <w:tc>
          <w:tcPr>
            <w:tcW w:w="720" w:type="dxa"/>
          </w:tcPr>
          <w:p w14:paraId="49C8FDD2" w14:textId="77777777" w:rsidR="006F2B85" w:rsidRDefault="001E7B82">
            <w:pPr>
              <w:pStyle w:val="TableText"/>
            </w:pPr>
            <w:r>
              <w:t>1..1</w:t>
            </w:r>
          </w:p>
        </w:tc>
        <w:tc>
          <w:tcPr>
            <w:tcW w:w="1152" w:type="dxa"/>
          </w:tcPr>
          <w:p w14:paraId="3EBE4372" w14:textId="77777777" w:rsidR="006F2B85" w:rsidRDefault="001E7B82">
            <w:pPr>
              <w:pStyle w:val="TableText"/>
            </w:pPr>
            <w:r>
              <w:t>SHALL</w:t>
            </w:r>
          </w:p>
        </w:tc>
        <w:tc>
          <w:tcPr>
            <w:tcW w:w="864" w:type="dxa"/>
          </w:tcPr>
          <w:p w14:paraId="242E444F" w14:textId="77777777" w:rsidR="006F2B85" w:rsidRDefault="006F2B85">
            <w:pPr>
              <w:pStyle w:val="TableText"/>
            </w:pPr>
          </w:p>
        </w:tc>
        <w:tc>
          <w:tcPr>
            <w:tcW w:w="1104" w:type="dxa"/>
          </w:tcPr>
          <w:p w14:paraId="1DFF40A6" w14:textId="381D401C" w:rsidR="006F2B85" w:rsidRDefault="001E7B82">
            <w:pPr>
              <w:pStyle w:val="TableText"/>
            </w:pPr>
            <w:hyperlink w:anchor="C_5564-8833">
              <w:r>
                <w:rPr>
                  <w:rStyle w:val="HyperlinkText9pt"/>
                </w:rPr>
                <w:t>5564-8833</w:t>
              </w:r>
            </w:hyperlink>
          </w:p>
        </w:tc>
        <w:tc>
          <w:tcPr>
            <w:tcW w:w="2975" w:type="dxa"/>
          </w:tcPr>
          <w:p w14:paraId="645FF1C0" w14:textId="77777777" w:rsidR="006F2B85" w:rsidRDefault="006F2B85">
            <w:pPr>
              <w:pStyle w:val="TableText"/>
            </w:pPr>
          </w:p>
        </w:tc>
      </w:tr>
      <w:tr w:rsidR="006F2B85" w14:paraId="52AEDB54" w14:textId="77777777">
        <w:trPr>
          <w:jc w:val="center"/>
        </w:trPr>
        <w:tc>
          <w:tcPr>
            <w:tcW w:w="3345" w:type="dxa"/>
          </w:tcPr>
          <w:p w14:paraId="1CA9F12C" w14:textId="77777777" w:rsidR="006F2B85" w:rsidRDefault="001E7B82">
            <w:pPr>
              <w:pStyle w:val="TableText"/>
            </w:pPr>
            <w:r>
              <w:tab/>
            </w:r>
            <w:r>
              <w:tab/>
              <w:t>@code</w:t>
            </w:r>
          </w:p>
        </w:tc>
        <w:tc>
          <w:tcPr>
            <w:tcW w:w="720" w:type="dxa"/>
          </w:tcPr>
          <w:p w14:paraId="3E95EF9D" w14:textId="77777777" w:rsidR="006F2B85" w:rsidRDefault="001E7B82">
            <w:pPr>
              <w:pStyle w:val="TableText"/>
            </w:pPr>
            <w:r>
              <w:t>1..1</w:t>
            </w:r>
          </w:p>
        </w:tc>
        <w:tc>
          <w:tcPr>
            <w:tcW w:w="1152" w:type="dxa"/>
          </w:tcPr>
          <w:p w14:paraId="19163094" w14:textId="77777777" w:rsidR="006F2B85" w:rsidRDefault="001E7B82">
            <w:pPr>
              <w:pStyle w:val="TableText"/>
            </w:pPr>
            <w:r>
              <w:t>SHALL</w:t>
            </w:r>
          </w:p>
        </w:tc>
        <w:tc>
          <w:tcPr>
            <w:tcW w:w="864" w:type="dxa"/>
          </w:tcPr>
          <w:p w14:paraId="03526FBE" w14:textId="77777777" w:rsidR="006F2B85" w:rsidRDefault="006F2B85">
            <w:pPr>
              <w:pStyle w:val="TableText"/>
            </w:pPr>
          </w:p>
        </w:tc>
        <w:tc>
          <w:tcPr>
            <w:tcW w:w="1104" w:type="dxa"/>
          </w:tcPr>
          <w:p w14:paraId="0C957490" w14:textId="5E2CCD0C" w:rsidR="006F2B85" w:rsidRDefault="001E7B82">
            <w:pPr>
              <w:pStyle w:val="TableText"/>
            </w:pPr>
            <w:hyperlink w:anchor="C_5564-32359">
              <w:r>
                <w:rPr>
                  <w:rStyle w:val="HyperlinkText9pt"/>
                </w:rPr>
                <w:t>5564-32359</w:t>
              </w:r>
            </w:hyperlink>
          </w:p>
        </w:tc>
        <w:tc>
          <w:tcPr>
            <w:tcW w:w="2975" w:type="dxa"/>
          </w:tcPr>
          <w:p w14:paraId="5CA5760E" w14:textId="77777777" w:rsidR="006F2B85" w:rsidRDefault="001E7B82">
            <w:pPr>
              <w:pStyle w:val="TableText"/>
            </w:pPr>
            <w:r>
              <w:t>urn:oid:2.16.840.1.113883.1.11.15933 (ActStatus)</w:t>
            </w:r>
          </w:p>
        </w:tc>
      </w:tr>
      <w:tr w:rsidR="006F2B85" w14:paraId="5A399A7C" w14:textId="77777777">
        <w:trPr>
          <w:jc w:val="center"/>
        </w:trPr>
        <w:tc>
          <w:tcPr>
            <w:tcW w:w="3345" w:type="dxa"/>
          </w:tcPr>
          <w:p w14:paraId="192117C9" w14:textId="77777777" w:rsidR="006F2B85" w:rsidRDefault="001E7B82">
            <w:pPr>
              <w:pStyle w:val="TableText"/>
            </w:pPr>
            <w:r>
              <w:tab/>
              <w:t>effectiveTime</w:t>
            </w:r>
          </w:p>
        </w:tc>
        <w:tc>
          <w:tcPr>
            <w:tcW w:w="720" w:type="dxa"/>
          </w:tcPr>
          <w:p w14:paraId="259A2D92" w14:textId="77777777" w:rsidR="006F2B85" w:rsidRDefault="001E7B82">
            <w:pPr>
              <w:pStyle w:val="TableText"/>
            </w:pPr>
            <w:r>
              <w:t>1..1</w:t>
            </w:r>
          </w:p>
        </w:tc>
        <w:tc>
          <w:tcPr>
            <w:tcW w:w="1152" w:type="dxa"/>
          </w:tcPr>
          <w:p w14:paraId="26D312AE" w14:textId="77777777" w:rsidR="006F2B85" w:rsidRDefault="001E7B82">
            <w:pPr>
              <w:pStyle w:val="TableText"/>
            </w:pPr>
            <w:r>
              <w:t>SHALL</w:t>
            </w:r>
          </w:p>
        </w:tc>
        <w:tc>
          <w:tcPr>
            <w:tcW w:w="864" w:type="dxa"/>
          </w:tcPr>
          <w:p w14:paraId="0A80727C" w14:textId="77777777" w:rsidR="006F2B85" w:rsidRDefault="006F2B85">
            <w:pPr>
              <w:pStyle w:val="TableText"/>
            </w:pPr>
          </w:p>
        </w:tc>
        <w:tc>
          <w:tcPr>
            <w:tcW w:w="1104" w:type="dxa"/>
          </w:tcPr>
          <w:p w14:paraId="7CB4A748" w14:textId="14AD4C66" w:rsidR="006F2B85" w:rsidRDefault="001E7B82">
            <w:pPr>
              <w:pStyle w:val="TableText"/>
            </w:pPr>
            <w:hyperlink w:anchor="C_5564-8834">
              <w:r>
                <w:rPr>
                  <w:rStyle w:val="HyperlinkText9pt"/>
                </w:rPr>
                <w:t>5564-8834</w:t>
              </w:r>
            </w:hyperlink>
          </w:p>
        </w:tc>
        <w:tc>
          <w:tcPr>
            <w:tcW w:w="2975" w:type="dxa"/>
          </w:tcPr>
          <w:p w14:paraId="398263C0" w14:textId="77777777" w:rsidR="006F2B85" w:rsidRDefault="006F2B85">
            <w:pPr>
              <w:pStyle w:val="TableText"/>
            </w:pPr>
          </w:p>
        </w:tc>
      </w:tr>
      <w:tr w:rsidR="006F2B85" w14:paraId="4672182A" w14:textId="77777777">
        <w:trPr>
          <w:jc w:val="center"/>
        </w:trPr>
        <w:tc>
          <w:tcPr>
            <w:tcW w:w="3345" w:type="dxa"/>
          </w:tcPr>
          <w:p w14:paraId="6EE869CD" w14:textId="77777777" w:rsidR="006F2B85" w:rsidRDefault="001E7B82">
            <w:pPr>
              <w:pStyle w:val="TableText"/>
            </w:pPr>
            <w:r>
              <w:tab/>
              <w:t>repeatNumber</w:t>
            </w:r>
          </w:p>
        </w:tc>
        <w:tc>
          <w:tcPr>
            <w:tcW w:w="720" w:type="dxa"/>
          </w:tcPr>
          <w:p w14:paraId="652FC6BF" w14:textId="77777777" w:rsidR="006F2B85" w:rsidRDefault="001E7B82">
            <w:pPr>
              <w:pStyle w:val="TableText"/>
            </w:pPr>
            <w:r>
              <w:t>0..1</w:t>
            </w:r>
          </w:p>
        </w:tc>
        <w:tc>
          <w:tcPr>
            <w:tcW w:w="1152" w:type="dxa"/>
          </w:tcPr>
          <w:p w14:paraId="74E86F2A" w14:textId="77777777" w:rsidR="006F2B85" w:rsidRDefault="001E7B82">
            <w:pPr>
              <w:pStyle w:val="TableText"/>
            </w:pPr>
            <w:r>
              <w:t>MAY</w:t>
            </w:r>
          </w:p>
        </w:tc>
        <w:tc>
          <w:tcPr>
            <w:tcW w:w="864" w:type="dxa"/>
          </w:tcPr>
          <w:p w14:paraId="13FDA009" w14:textId="77777777" w:rsidR="006F2B85" w:rsidRDefault="006F2B85">
            <w:pPr>
              <w:pStyle w:val="TableText"/>
            </w:pPr>
          </w:p>
        </w:tc>
        <w:tc>
          <w:tcPr>
            <w:tcW w:w="1104" w:type="dxa"/>
          </w:tcPr>
          <w:p w14:paraId="03F143D4" w14:textId="7EEB938A" w:rsidR="006F2B85" w:rsidRDefault="001E7B82">
            <w:pPr>
              <w:pStyle w:val="TableText"/>
            </w:pPr>
            <w:hyperlink w:anchor="C_5564-8838">
              <w:r>
                <w:rPr>
                  <w:rStyle w:val="HyperlinkText9pt"/>
                </w:rPr>
                <w:t>5564-8838</w:t>
              </w:r>
            </w:hyperlink>
          </w:p>
        </w:tc>
        <w:tc>
          <w:tcPr>
            <w:tcW w:w="2975" w:type="dxa"/>
          </w:tcPr>
          <w:p w14:paraId="59C3C53A" w14:textId="77777777" w:rsidR="006F2B85" w:rsidRDefault="006F2B85">
            <w:pPr>
              <w:pStyle w:val="TableText"/>
            </w:pPr>
          </w:p>
        </w:tc>
      </w:tr>
      <w:tr w:rsidR="006F2B85" w14:paraId="7459985C" w14:textId="77777777">
        <w:trPr>
          <w:jc w:val="center"/>
        </w:trPr>
        <w:tc>
          <w:tcPr>
            <w:tcW w:w="3345" w:type="dxa"/>
          </w:tcPr>
          <w:p w14:paraId="2215D1C9" w14:textId="77777777" w:rsidR="006F2B85" w:rsidRDefault="001E7B82">
            <w:pPr>
              <w:pStyle w:val="TableText"/>
            </w:pPr>
            <w:r>
              <w:tab/>
              <w:t>routeCode</w:t>
            </w:r>
          </w:p>
        </w:tc>
        <w:tc>
          <w:tcPr>
            <w:tcW w:w="720" w:type="dxa"/>
          </w:tcPr>
          <w:p w14:paraId="3A1DCD48" w14:textId="77777777" w:rsidR="006F2B85" w:rsidRDefault="001E7B82">
            <w:pPr>
              <w:pStyle w:val="TableText"/>
            </w:pPr>
            <w:r>
              <w:t>0..1</w:t>
            </w:r>
          </w:p>
        </w:tc>
        <w:tc>
          <w:tcPr>
            <w:tcW w:w="1152" w:type="dxa"/>
          </w:tcPr>
          <w:p w14:paraId="24592504" w14:textId="77777777" w:rsidR="006F2B85" w:rsidRDefault="001E7B82">
            <w:pPr>
              <w:pStyle w:val="TableText"/>
            </w:pPr>
            <w:r>
              <w:t>MAY</w:t>
            </w:r>
          </w:p>
        </w:tc>
        <w:tc>
          <w:tcPr>
            <w:tcW w:w="864" w:type="dxa"/>
          </w:tcPr>
          <w:p w14:paraId="0AEDC679" w14:textId="77777777" w:rsidR="006F2B85" w:rsidRDefault="006F2B85">
            <w:pPr>
              <w:pStyle w:val="TableText"/>
            </w:pPr>
          </w:p>
        </w:tc>
        <w:tc>
          <w:tcPr>
            <w:tcW w:w="1104" w:type="dxa"/>
          </w:tcPr>
          <w:p w14:paraId="5EE3D663" w14:textId="326B7B3C" w:rsidR="006F2B85" w:rsidRDefault="001E7B82">
            <w:pPr>
              <w:pStyle w:val="TableText"/>
            </w:pPr>
            <w:hyperlink w:anchor="C_5564-8839">
              <w:r>
                <w:rPr>
                  <w:rStyle w:val="HyperlinkText9pt"/>
                </w:rPr>
                <w:t>5564-8839</w:t>
              </w:r>
            </w:hyperlink>
          </w:p>
        </w:tc>
        <w:tc>
          <w:tcPr>
            <w:tcW w:w="2975" w:type="dxa"/>
          </w:tcPr>
          <w:p w14:paraId="65A48A46" w14:textId="77777777" w:rsidR="006F2B85" w:rsidRDefault="001E7B82">
            <w:pPr>
              <w:pStyle w:val="TableText"/>
            </w:pPr>
            <w:r>
              <w:t>urn:oid:2.16.840.1.113883.3.88.12.3221.8.7 (SPL Drug Route of Administration Terminology)</w:t>
            </w:r>
          </w:p>
        </w:tc>
      </w:tr>
      <w:tr w:rsidR="006F2B85" w14:paraId="28030110" w14:textId="77777777">
        <w:trPr>
          <w:jc w:val="center"/>
        </w:trPr>
        <w:tc>
          <w:tcPr>
            <w:tcW w:w="3345" w:type="dxa"/>
          </w:tcPr>
          <w:p w14:paraId="2C370812" w14:textId="77777777" w:rsidR="006F2B85" w:rsidRDefault="001E7B82">
            <w:pPr>
              <w:pStyle w:val="TableText"/>
            </w:pPr>
            <w:r>
              <w:tab/>
            </w:r>
            <w:r>
              <w:tab/>
              <w:t>translation</w:t>
            </w:r>
          </w:p>
        </w:tc>
        <w:tc>
          <w:tcPr>
            <w:tcW w:w="720" w:type="dxa"/>
          </w:tcPr>
          <w:p w14:paraId="563D5DC0" w14:textId="77777777" w:rsidR="006F2B85" w:rsidRDefault="001E7B82">
            <w:pPr>
              <w:pStyle w:val="TableText"/>
            </w:pPr>
            <w:r>
              <w:t>0..*</w:t>
            </w:r>
          </w:p>
        </w:tc>
        <w:tc>
          <w:tcPr>
            <w:tcW w:w="1152" w:type="dxa"/>
          </w:tcPr>
          <w:p w14:paraId="0B4265F8" w14:textId="77777777" w:rsidR="006F2B85" w:rsidRDefault="001E7B82">
            <w:pPr>
              <w:pStyle w:val="TableText"/>
            </w:pPr>
            <w:r>
              <w:t>SHOULD</w:t>
            </w:r>
          </w:p>
        </w:tc>
        <w:tc>
          <w:tcPr>
            <w:tcW w:w="864" w:type="dxa"/>
          </w:tcPr>
          <w:p w14:paraId="0D4E9F0F" w14:textId="77777777" w:rsidR="006F2B85" w:rsidRDefault="006F2B85">
            <w:pPr>
              <w:pStyle w:val="TableText"/>
            </w:pPr>
          </w:p>
        </w:tc>
        <w:tc>
          <w:tcPr>
            <w:tcW w:w="1104" w:type="dxa"/>
          </w:tcPr>
          <w:p w14:paraId="1C38AC43" w14:textId="65CF05C6" w:rsidR="006F2B85" w:rsidRDefault="001E7B82">
            <w:pPr>
              <w:pStyle w:val="TableText"/>
            </w:pPr>
            <w:hyperlink w:anchor="C_5564-32960">
              <w:r>
                <w:rPr>
                  <w:rStyle w:val="HyperlinkText9pt"/>
                </w:rPr>
                <w:t>5564-32960</w:t>
              </w:r>
            </w:hyperlink>
          </w:p>
        </w:tc>
        <w:tc>
          <w:tcPr>
            <w:tcW w:w="2975" w:type="dxa"/>
          </w:tcPr>
          <w:p w14:paraId="45354774" w14:textId="77777777" w:rsidR="006F2B85" w:rsidRDefault="006F2B85">
            <w:pPr>
              <w:pStyle w:val="TableText"/>
            </w:pPr>
          </w:p>
        </w:tc>
      </w:tr>
      <w:tr w:rsidR="006F2B85" w14:paraId="1800D813" w14:textId="77777777">
        <w:trPr>
          <w:jc w:val="center"/>
        </w:trPr>
        <w:tc>
          <w:tcPr>
            <w:tcW w:w="3345" w:type="dxa"/>
          </w:tcPr>
          <w:p w14:paraId="164C8713" w14:textId="77777777" w:rsidR="006F2B85" w:rsidRDefault="001E7B82">
            <w:pPr>
              <w:pStyle w:val="TableText"/>
            </w:pPr>
            <w:r>
              <w:tab/>
            </w:r>
            <w:r>
              <w:tab/>
            </w:r>
            <w:r>
              <w:tab/>
              <w:t>@code</w:t>
            </w:r>
          </w:p>
        </w:tc>
        <w:tc>
          <w:tcPr>
            <w:tcW w:w="720" w:type="dxa"/>
          </w:tcPr>
          <w:p w14:paraId="10E6A997" w14:textId="77777777" w:rsidR="006F2B85" w:rsidRDefault="001E7B82">
            <w:pPr>
              <w:pStyle w:val="TableText"/>
            </w:pPr>
            <w:r>
              <w:t>1..1</w:t>
            </w:r>
          </w:p>
        </w:tc>
        <w:tc>
          <w:tcPr>
            <w:tcW w:w="1152" w:type="dxa"/>
          </w:tcPr>
          <w:p w14:paraId="7C04B67B" w14:textId="77777777" w:rsidR="006F2B85" w:rsidRDefault="001E7B82">
            <w:pPr>
              <w:pStyle w:val="TableText"/>
            </w:pPr>
            <w:r>
              <w:t>SHALL</w:t>
            </w:r>
          </w:p>
        </w:tc>
        <w:tc>
          <w:tcPr>
            <w:tcW w:w="864" w:type="dxa"/>
          </w:tcPr>
          <w:p w14:paraId="5BD98877" w14:textId="77777777" w:rsidR="006F2B85" w:rsidRDefault="006F2B85">
            <w:pPr>
              <w:pStyle w:val="TableText"/>
            </w:pPr>
          </w:p>
        </w:tc>
        <w:tc>
          <w:tcPr>
            <w:tcW w:w="1104" w:type="dxa"/>
          </w:tcPr>
          <w:p w14:paraId="435519C4" w14:textId="4B0C6FEF" w:rsidR="006F2B85" w:rsidRDefault="001E7B82">
            <w:pPr>
              <w:pStyle w:val="TableText"/>
            </w:pPr>
            <w:hyperlink w:anchor="C_5564-32970">
              <w:r>
                <w:rPr>
                  <w:rStyle w:val="HyperlinkText9pt"/>
                </w:rPr>
                <w:t>5564-32970</w:t>
              </w:r>
            </w:hyperlink>
          </w:p>
        </w:tc>
        <w:tc>
          <w:tcPr>
            <w:tcW w:w="2975" w:type="dxa"/>
          </w:tcPr>
          <w:p w14:paraId="32CA5A8E" w14:textId="77777777" w:rsidR="006F2B85" w:rsidRDefault="001E7B82">
            <w:pPr>
              <w:pStyle w:val="TableText"/>
            </w:pPr>
            <w:r>
              <w:t>urn:oid:2.16.840.1.113762.1.4.1099.12 (Medication Route)</w:t>
            </w:r>
          </w:p>
        </w:tc>
      </w:tr>
      <w:tr w:rsidR="006F2B85" w14:paraId="732CE0F2" w14:textId="77777777">
        <w:trPr>
          <w:jc w:val="center"/>
        </w:trPr>
        <w:tc>
          <w:tcPr>
            <w:tcW w:w="3345" w:type="dxa"/>
          </w:tcPr>
          <w:p w14:paraId="736E0640" w14:textId="77777777" w:rsidR="006F2B85" w:rsidRDefault="001E7B82">
            <w:pPr>
              <w:pStyle w:val="TableText"/>
            </w:pPr>
            <w:r>
              <w:tab/>
              <w:t>approachSiteCode</w:t>
            </w:r>
          </w:p>
        </w:tc>
        <w:tc>
          <w:tcPr>
            <w:tcW w:w="720" w:type="dxa"/>
          </w:tcPr>
          <w:p w14:paraId="5EF2ABAD" w14:textId="77777777" w:rsidR="006F2B85" w:rsidRDefault="001E7B82">
            <w:pPr>
              <w:pStyle w:val="TableText"/>
            </w:pPr>
            <w:r>
              <w:t>0..1</w:t>
            </w:r>
          </w:p>
        </w:tc>
        <w:tc>
          <w:tcPr>
            <w:tcW w:w="1152" w:type="dxa"/>
          </w:tcPr>
          <w:p w14:paraId="1EB0F161" w14:textId="77777777" w:rsidR="006F2B85" w:rsidRDefault="001E7B82">
            <w:pPr>
              <w:pStyle w:val="TableText"/>
            </w:pPr>
            <w:r>
              <w:t>MAY</w:t>
            </w:r>
          </w:p>
        </w:tc>
        <w:tc>
          <w:tcPr>
            <w:tcW w:w="864" w:type="dxa"/>
          </w:tcPr>
          <w:p w14:paraId="0528CE70" w14:textId="77777777" w:rsidR="006F2B85" w:rsidRDefault="001E7B82">
            <w:pPr>
              <w:pStyle w:val="TableText"/>
            </w:pPr>
            <w:r>
              <w:t>SET&lt;CD&gt;</w:t>
            </w:r>
          </w:p>
        </w:tc>
        <w:tc>
          <w:tcPr>
            <w:tcW w:w="1104" w:type="dxa"/>
          </w:tcPr>
          <w:p w14:paraId="09845B02" w14:textId="2421ADC3" w:rsidR="006F2B85" w:rsidRDefault="001E7B82">
            <w:pPr>
              <w:pStyle w:val="TableText"/>
            </w:pPr>
            <w:hyperlink w:anchor="C_5564-8840">
              <w:r>
                <w:rPr>
                  <w:rStyle w:val="HyperlinkText9pt"/>
                </w:rPr>
                <w:t>5564-8840</w:t>
              </w:r>
            </w:hyperlink>
          </w:p>
        </w:tc>
        <w:tc>
          <w:tcPr>
            <w:tcW w:w="2975" w:type="dxa"/>
          </w:tcPr>
          <w:p w14:paraId="35A417AC" w14:textId="77777777" w:rsidR="006F2B85" w:rsidRDefault="001E7B82">
            <w:pPr>
              <w:pStyle w:val="TableText"/>
            </w:pPr>
            <w:r>
              <w:t>urn:oid:2.16.840.1.113883.3.88.12.3221.8.9 (Body Site Value Set)</w:t>
            </w:r>
          </w:p>
        </w:tc>
      </w:tr>
      <w:tr w:rsidR="006F2B85" w14:paraId="0486C981" w14:textId="77777777">
        <w:trPr>
          <w:jc w:val="center"/>
        </w:trPr>
        <w:tc>
          <w:tcPr>
            <w:tcW w:w="3345" w:type="dxa"/>
          </w:tcPr>
          <w:p w14:paraId="1BBE9E59" w14:textId="77777777" w:rsidR="006F2B85" w:rsidRDefault="001E7B82">
            <w:pPr>
              <w:pStyle w:val="TableText"/>
            </w:pPr>
            <w:r>
              <w:tab/>
              <w:t>doseQuantity</w:t>
            </w:r>
          </w:p>
        </w:tc>
        <w:tc>
          <w:tcPr>
            <w:tcW w:w="720" w:type="dxa"/>
          </w:tcPr>
          <w:p w14:paraId="7ACD8EAD" w14:textId="77777777" w:rsidR="006F2B85" w:rsidRDefault="001E7B82">
            <w:pPr>
              <w:pStyle w:val="TableText"/>
            </w:pPr>
            <w:r>
              <w:t>0..1</w:t>
            </w:r>
          </w:p>
        </w:tc>
        <w:tc>
          <w:tcPr>
            <w:tcW w:w="1152" w:type="dxa"/>
          </w:tcPr>
          <w:p w14:paraId="3AE77497" w14:textId="77777777" w:rsidR="006F2B85" w:rsidRDefault="001E7B82">
            <w:pPr>
              <w:pStyle w:val="TableText"/>
            </w:pPr>
            <w:r>
              <w:t>SHOULD</w:t>
            </w:r>
          </w:p>
        </w:tc>
        <w:tc>
          <w:tcPr>
            <w:tcW w:w="864" w:type="dxa"/>
          </w:tcPr>
          <w:p w14:paraId="5C709481" w14:textId="77777777" w:rsidR="006F2B85" w:rsidRDefault="006F2B85">
            <w:pPr>
              <w:pStyle w:val="TableText"/>
            </w:pPr>
          </w:p>
        </w:tc>
        <w:tc>
          <w:tcPr>
            <w:tcW w:w="1104" w:type="dxa"/>
          </w:tcPr>
          <w:p w14:paraId="65FDF5EC" w14:textId="0584AC8D" w:rsidR="006F2B85" w:rsidRDefault="001E7B82">
            <w:pPr>
              <w:pStyle w:val="TableText"/>
            </w:pPr>
            <w:hyperlink w:anchor="C_5564-8841">
              <w:r>
                <w:rPr>
                  <w:rStyle w:val="HyperlinkText9pt"/>
                </w:rPr>
                <w:t>5564-8841</w:t>
              </w:r>
            </w:hyperlink>
          </w:p>
        </w:tc>
        <w:tc>
          <w:tcPr>
            <w:tcW w:w="2975" w:type="dxa"/>
          </w:tcPr>
          <w:p w14:paraId="5AD04F80" w14:textId="77777777" w:rsidR="006F2B85" w:rsidRDefault="006F2B85">
            <w:pPr>
              <w:pStyle w:val="TableText"/>
            </w:pPr>
          </w:p>
        </w:tc>
      </w:tr>
      <w:tr w:rsidR="006F2B85" w14:paraId="51E00F02" w14:textId="77777777">
        <w:trPr>
          <w:jc w:val="center"/>
        </w:trPr>
        <w:tc>
          <w:tcPr>
            <w:tcW w:w="3345" w:type="dxa"/>
          </w:tcPr>
          <w:p w14:paraId="41ED11D6" w14:textId="77777777" w:rsidR="006F2B85" w:rsidRDefault="001E7B82">
            <w:pPr>
              <w:pStyle w:val="TableText"/>
            </w:pPr>
            <w:r>
              <w:tab/>
            </w:r>
            <w:r>
              <w:tab/>
              <w:t>@unit</w:t>
            </w:r>
          </w:p>
        </w:tc>
        <w:tc>
          <w:tcPr>
            <w:tcW w:w="720" w:type="dxa"/>
          </w:tcPr>
          <w:p w14:paraId="3ED20C85" w14:textId="77777777" w:rsidR="006F2B85" w:rsidRDefault="001E7B82">
            <w:pPr>
              <w:pStyle w:val="TableText"/>
            </w:pPr>
            <w:r>
              <w:t>0..1</w:t>
            </w:r>
          </w:p>
        </w:tc>
        <w:tc>
          <w:tcPr>
            <w:tcW w:w="1152" w:type="dxa"/>
          </w:tcPr>
          <w:p w14:paraId="1B3712A0" w14:textId="77777777" w:rsidR="006F2B85" w:rsidRDefault="001E7B82">
            <w:pPr>
              <w:pStyle w:val="TableText"/>
            </w:pPr>
            <w:r>
              <w:t>SHOULD</w:t>
            </w:r>
          </w:p>
        </w:tc>
        <w:tc>
          <w:tcPr>
            <w:tcW w:w="864" w:type="dxa"/>
          </w:tcPr>
          <w:p w14:paraId="2AD24278" w14:textId="77777777" w:rsidR="006F2B85" w:rsidRDefault="006F2B85">
            <w:pPr>
              <w:pStyle w:val="TableText"/>
            </w:pPr>
          </w:p>
        </w:tc>
        <w:tc>
          <w:tcPr>
            <w:tcW w:w="1104" w:type="dxa"/>
          </w:tcPr>
          <w:p w14:paraId="5F4CADDD" w14:textId="1921C86A" w:rsidR="006F2B85" w:rsidRDefault="001E7B82">
            <w:pPr>
              <w:pStyle w:val="TableText"/>
            </w:pPr>
            <w:hyperlink w:anchor="C_5564-8842">
              <w:r>
                <w:rPr>
                  <w:rStyle w:val="HyperlinkText9pt"/>
                </w:rPr>
                <w:t>5564-8842</w:t>
              </w:r>
            </w:hyperlink>
          </w:p>
        </w:tc>
        <w:tc>
          <w:tcPr>
            <w:tcW w:w="2975" w:type="dxa"/>
          </w:tcPr>
          <w:p w14:paraId="1BB6E0F0" w14:textId="77777777" w:rsidR="006F2B85" w:rsidRDefault="001E7B82">
            <w:pPr>
              <w:pStyle w:val="TableText"/>
            </w:pPr>
            <w:r>
              <w:t>urn:oid:2.16.840.1.113883.1.11.12839 (UnitsOfMeasureCaseSensitive)</w:t>
            </w:r>
          </w:p>
        </w:tc>
      </w:tr>
      <w:tr w:rsidR="006F2B85" w14:paraId="336F1AC9" w14:textId="77777777">
        <w:trPr>
          <w:jc w:val="center"/>
        </w:trPr>
        <w:tc>
          <w:tcPr>
            <w:tcW w:w="3345" w:type="dxa"/>
          </w:tcPr>
          <w:p w14:paraId="1BACA5EE" w14:textId="77777777" w:rsidR="006F2B85" w:rsidRDefault="001E7B82">
            <w:pPr>
              <w:pStyle w:val="TableText"/>
            </w:pPr>
            <w:r>
              <w:tab/>
              <w:t>administrationUnitCode</w:t>
            </w:r>
          </w:p>
        </w:tc>
        <w:tc>
          <w:tcPr>
            <w:tcW w:w="720" w:type="dxa"/>
          </w:tcPr>
          <w:p w14:paraId="49666C02" w14:textId="77777777" w:rsidR="006F2B85" w:rsidRDefault="001E7B82">
            <w:pPr>
              <w:pStyle w:val="TableText"/>
            </w:pPr>
            <w:r>
              <w:t>0..1</w:t>
            </w:r>
          </w:p>
        </w:tc>
        <w:tc>
          <w:tcPr>
            <w:tcW w:w="1152" w:type="dxa"/>
          </w:tcPr>
          <w:p w14:paraId="794A6CAD" w14:textId="77777777" w:rsidR="006F2B85" w:rsidRDefault="001E7B82">
            <w:pPr>
              <w:pStyle w:val="TableText"/>
            </w:pPr>
            <w:r>
              <w:t>MAY</w:t>
            </w:r>
          </w:p>
        </w:tc>
        <w:tc>
          <w:tcPr>
            <w:tcW w:w="864" w:type="dxa"/>
          </w:tcPr>
          <w:p w14:paraId="373834E4" w14:textId="77777777" w:rsidR="006F2B85" w:rsidRDefault="006F2B85">
            <w:pPr>
              <w:pStyle w:val="TableText"/>
            </w:pPr>
          </w:p>
        </w:tc>
        <w:tc>
          <w:tcPr>
            <w:tcW w:w="1104" w:type="dxa"/>
          </w:tcPr>
          <w:p w14:paraId="0251D50A" w14:textId="1B616A5D" w:rsidR="006F2B85" w:rsidRDefault="001E7B82">
            <w:pPr>
              <w:pStyle w:val="TableText"/>
            </w:pPr>
            <w:hyperlink w:anchor="C_5564-8846">
              <w:r>
                <w:rPr>
                  <w:rStyle w:val="HyperlinkText9pt"/>
                </w:rPr>
                <w:t>5564-8846</w:t>
              </w:r>
            </w:hyperlink>
          </w:p>
        </w:tc>
        <w:tc>
          <w:tcPr>
            <w:tcW w:w="2975" w:type="dxa"/>
          </w:tcPr>
          <w:p w14:paraId="18669BAE" w14:textId="77777777" w:rsidR="006F2B85" w:rsidRDefault="001E7B82">
            <w:pPr>
              <w:pStyle w:val="TableText"/>
            </w:pPr>
            <w:r>
              <w:t>urn:oid:2.16.840.1.113762.1.4.1021.30 (AdministrationUnitDoseForm)</w:t>
            </w:r>
          </w:p>
        </w:tc>
      </w:tr>
      <w:tr w:rsidR="006F2B85" w14:paraId="6BCAA308" w14:textId="77777777">
        <w:trPr>
          <w:jc w:val="center"/>
        </w:trPr>
        <w:tc>
          <w:tcPr>
            <w:tcW w:w="3345" w:type="dxa"/>
          </w:tcPr>
          <w:p w14:paraId="486360D1" w14:textId="77777777" w:rsidR="006F2B85" w:rsidRDefault="001E7B82">
            <w:pPr>
              <w:pStyle w:val="TableText"/>
            </w:pPr>
            <w:r>
              <w:lastRenderedPageBreak/>
              <w:tab/>
              <w:t>consumable</w:t>
            </w:r>
          </w:p>
        </w:tc>
        <w:tc>
          <w:tcPr>
            <w:tcW w:w="720" w:type="dxa"/>
          </w:tcPr>
          <w:p w14:paraId="27861CED" w14:textId="77777777" w:rsidR="006F2B85" w:rsidRDefault="001E7B82">
            <w:pPr>
              <w:pStyle w:val="TableText"/>
            </w:pPr>
            <w:r>
              <w:t>1..1</w:t>
            </w:r>
          </w:p>
        </w:tc>
        <w:tc>
          <w:tcPr>
            <w:tcW w:w="1152" w:type="dxa"/>
          </w:tcPr>
          <w:p w14:paraId="5F107242" w14:textId="77777777" w:rsidR="006F2B85" w:rsidRDefault="001E7B82">
            <w:pPr>
              <w:pStyle w:val="TableText"/>
            </w:pPr>
            <w:r>
              <w:t>SHALL</w:t>
            </w:r>
          </w:p>
        </w:tc>
        <w:tc>
          <w:tcPr>
            <w:tcW w:w="864" w:type="dxa"/>
          </w:tcPr>
          <w:p w14:paraId="14FC36BB" w14:textId="77777777" w:rsidR="006F2B85" w:rsidRDefault="006F2B85">
            <w:pPr>
              <w:pStyle w:val="TableText"/>
            </w:pPr>
          </w:p>
        </w:tc>
        <w:tc>
          <w:tcPr>
            <w:tcW w:w="1104" w:type="dxa"/>
          </w:tcPr>
          <w:p w14:paraId="2ACC54DD" w14:textId="6832F2D4" w:rsidR="006F2B85" w:rsidRDefault="001E7B82">
            <w:pPr>
              <w:pStyle w:val="TableText"/>
            </w:pPr>
            <w:hyperlink w:anchor="C_5564-8847">
              <w:r>
                <w:rPr>
                  <w:rStyle w:val="HyperlinkText9pt"/>
                </w:rPr>
                <w:t>5564-8847</w:t>
              </w:r>
            </w:hyperlink>
          </w:p>
        </w:tc>
        <w:tc>
          <w:tcPr>
            <w:tcW w:w="2975" w:type="dxa"/>
          </w:tcPr>
          <w:p w14:paraId="7BE06D36" w14:textId="77777777" w:rsidR="006F2B85" w:rsidRDefault="006F2B85">
            <w:pPr>
              <w:pStyle w:val="TableText"/>
            </w:pPr>
          </w:p>
        </w:tc>
      </w:tr>
      <w:tr w:rsidR="006F2B85" w14:paraId="079E9FBD" w14:textId="77777777">
        <w:trPr>
          <w:jc w:val="center"/>
        </w:trPr>
        <w:tc>
          <w:tcPr>
            <w:tcW w:w="3345" w:type="dxa"/>
          </w:tcPr>
          <w:p w14:paraId="57DD51D5" w14:textId="77777777" w:rsidR="006F2B85" w:rsidRDefault="001E7B82">
            <w:pPr>
              <w:pStyle w:val="TableText"/>
            </w:pPr>
            <w:r>
              <w:tab/>
            </w:r>
            <w:r>
              <w:tab/>
              <w:t>manufacturedProduct</w:t>
            </w:r>
          </w:p>
        </w:tc>
        <w:tc>
          <w:tcPr>
            <w:tcW w:w="720" w:type="dxa"/>
          </w:tcPr>
          <w:p w14:paraId="60992FD2" w14:textId="77777777" w:rsidR="006F2B85" w:rsidRDefault="001E7B82">
            <w:pPr>
              <w:pStyle w:val="TableText"/>
            </w:pPr>
            <w:r>
              <w:t>1..1</w:t>
            </w:r>
          </w:p>
        </w:tc>
        <w:tc>
          <w:tcPr>
            <w:tcW w:w="1152" w:type="dxa"/>
          </w:tcPr>
          <w:p w14:paraId="6FCC6427" w14:textId="77777777" w:rsidR="006F2B85" w:rsidRDefault="001E7B82">
            <w:pPr>
              <w:pStyle w:val="TableText"/>
            </w:pPr>
            <w:r>
              <w:t>SHALL</w:t>
            </w:r>
          </w:p>
        </w:tc>
        <w:tc>
          <w:tcPr>
            <w:tcW w:w="864" w:type="dxa"/>
          </w:tcPr>
          <w:p w14:paraId="0F2B1658" w14:textId="77777777" w:rsidR="006F2B85" w:rsidRDefault="006F2B85">
            <w:pPr>
              <w:pStyle w:val="TableText"/>
            </w:pPr>
          </w:p>
        </w:tc>
        <w:tc>
          <w:tcPr>
            <w:tcW w:w="1104" w:type="dxa"/>
          </w:tcPr>
          <w:p w14:paraId="0304F049" w14:textId="193B4BCA" w:rsidR="006F2B85" w:rsidRDefault="001E7B82">
            <w:pPr>
              <w:pStyle w:val="TableText"/>
            </w:pPr>
            <w:hyperlink w:anchor="C_5564-15546">
              <w:r>
                <w:rPr>
                  <w:rStyle w:val="HyperlinkText9pt"/>
                </w:rPr>
                <w:t>5564-15546</w:t>
              </w:r>
            </w:hyperlink>
          </w:p>
        </w:tc>
        <w:tc>
          <w:tcPr>
            <w:tcW w:w="2975" w:type="dxa"/>
          </w:tcPr>
          <w:p w14:paraId="6F82CA7A" w14:textId="688EE1AC" w:rsidR="006F2B85" w:rsidRDefault="001E7B82">
            <w:pPr>
              <w:pStyle w:val="TableText"/>
            </w:pPr>
            <w:hyperlink w:anchor="Immunization_Medication_Information_V2">
              <w:r>
                <w:rPr>
                  <w:rStyle w:val="HyperlinkText9pt"/>
                </w:rPr>
                <w:t>Immunization Medication Information (V2) (identifier: urn:hl7ii:2.16.840.1.113883.10.20.22.4.54:2014-06-09</w:t>
              </w:r>
            </w:hyperlink>
          </w:p>
        </w:tc>
      </w:tr>
      <w:tr w:rsidR="006F2B85" w14:paraId="0AA4AEE5" w14:textId="77777777">
        <w:trPr>
          <w:jc w:val="center"/>
        </w:trPr>
        <w:tc>
          <w:tcPr>
            <w:tcW w:w="3345" w:type="dxa"/>
          </w:tcPr>
          <w:p w14:paraId="6B62D1FA" w14:textId="77777777" w:rsidR="006F2B85" w:rsidRDefault="001E7B82">
            <w:pPr>
              <w:pStyle w:val="TableText"/>
            </w:pPr>
            <w:r>
              <w:tab/>
              <w:t>performer</w:t>
            </w:r>
          </w:p>
        </w:tc>
        <w:tc>
          <w:tcPr>
            <w:tcW w:w="720" w:type="dxa"/>
          </w:tcPr>
          <w:p w14:paraId="491E4620" w14:textId="77777777" w:rsidR="006F2B85" w:rsidRDefault="001E7B82">
            <w:pPr>
              <w:pStyle w:val="TableText"/>
            </w:pPr>
            <w:r>
              <w:t>0..1</w:t>
            </w:r>
          </w:p>
        </w:tc>
        <w:tc>
          <w:tcPr>
            <w:tcW w:w="1152" w:type="dxa"/>
          </w:tcPr>
          <w:p w14:paraId="29751F74" w14:textId="77777777" w:rsidR="006F2B85" w:rsidRDefault="001E7B82">
            <w:pPr>
              <w:pStyle w:val="TableText"/>
            </w:pPr>
            <w:r>
              <w:t>SHOULD</w:t>
            </w:r>
          </w:p>
        </w:tc>
        <w:tc>
          <w:tcPr>
            <w:tcW w:w="864" w:type="dxa"/>
          </w:tcPr>
          <w:p w14:paraId="0D447937" w14:textId="77777777" w:rsidR="006F2B85" w:rsidRDefault="006F2B85">
            <w:pPr>
              <w:pStyle w:val="TableText"/>
            </w:pPr>
          </w:p>
        </w:tc>
        <w:tc>
          <w:tcPr>
            <w:tcW w:w="1104" w:type="dxa"/>
          </w:tcPr>
          <w:p w14:paraId="16EADED1" w14:textId="2CD5C9A5" w:rsidR="006F2B85" w:rsidRDefault="001E7B82">
            <w:pPr>
              <w:pStyle w:val="TableText"/>
            </w:pPr>
            <w:hyperlink w:anchor="C_5564-8849">
              <w:r>
                <w:rPr>
                  <w:rStyle w:val="HyperlinkText9pt"/>
                </w:rPr>
                <w:t>5564-8849</w:t>
              </w:r>
            </w:hyperlink>
          </w:p>
        </w:tc>
        <w:tc>
          <w:tcPr>
            <w:tcW w:w="2975" w:type="dxa"/>
          </w:tcPr>
          <w:p w14:paraId="4B72B55E" w14:textId="77777777" w:rsidR="006F2B85" w:rsidRDefault="006F2B85">
            <w:pPr>
              <w:pStyle w:val="TableText"/>
            </w:pPr>
          </w:p>
        </w:tc>
      </w:tr>
      <w:tr w:rsidR="006F2B85" w14:paraId="607AB2AE" w14:textId="77777777">
        <w:trPr>
          <w:jc w:val="center"/>
        </w:trPr>
        <w:tc>
          <w:tcPr>
            <w:tcW w:w="3345" w:type="dxa"/>
          </w:tcPr>
          <w:p w14:paraId="6AD62F33" w14:textId="77777777" w:rsidR="006F2B85" w:rsidRDefault="001E7B82">
            <w:pPr>
              <w:pStyle w:val="TableText"/>
            </w:pPr>
            <w:r>
              <w:tab/>
              <w:t>author</w:t>
            </w:r>
          </w:p>
        </w:tc>
        <w:tc>
          <w:tcPr>
            <w:tcW w:w="720" w:type="dxa"/>
          </w:tcPr>
          <w:p w14:paraId="35DDB795" w14:textId="77777777" w:rsidR="006F2B85" w:rsidRDefault="001E7B82">
            <w:pPr>
              <w:pStyle w:val="TableText"/>
            </w:pPr>
            <w:r>
              <w:t>0..*</w:t>
            </w:r>
          </w:p>
        </w:tc>
        <w:tc>
          <w:tcPr>
            <w:tcW w:w="1152" w:type="dxa"/>
          </w:tcPr>
          <w:p w14:paraId="15D892F1" w14:textId="77777777" w:rsidR="006F2B85" w:rsidRDefault="001E7B82">
            <w:pPr>
              <w:pStyle w:val="TableText"/>
            </w:pPr>
            <w:r>
              <w:t>SHOULD</w:t>
            </w:r>
          </w:p>
        </w:tc>
        <w:tc>
          <w:tcPr>
            <w:tcW w:w="864" w:type="dxa"/>
          </w:tcPr>
          <w:p w14:paraId="3089E9CA" w14:textId="77777777" w:rsidR="006F2B85" w:rsidRDefault="006F2B85">
            <w:pPr>
              <w:pStyle w:val="TableText"/>
            </w:pPr>
          </w:p>
        </w:tc>
        <w:tc>
          <w:tcPr>
            <w:tcW w:w="1104" w:type="dxa"/>
          </w:tcPr>
          <w:p w14:paraId="35DAB3BD" w14:textId="0B02CC6B" w:rsidR="006F2B85" w:rsidRDefault="001E7B82">
            <w:pPr>
              <w:pStyle w:val="TableText"/>
            </w:pPr>
            <w:hyperlink w:anchor="C_5564-31151">
              <w:r>
                <w:rPr>
                  <w:rStyle w:val="HyperlinkText9pt"/>
                </w:rPr>
                <w:t>5564-31151</w:t>
              </w:r>
            </w:hyperlink>
          </w:p>
        </w:tc>
        <w:tc>
          <w:tcPr>
            <w:tcW w:w="2975" w:type="dxa"/>
          </w:tcPr>
          <w:p w14:paraId="222E2CD5" w14:textId="245D07B1" w:rsidR="006F2B85" w:rsidRDefault="001E7B82">
            <w:pPr>
              <w:pStyle w:val="TableText"/>
            </w:pPr>
            <w:hyperlink w:anchor="U_Author_Participation">
              <w:r>
                <w:rPr>
                  <w:rStyle w:val="HyperlinkText9pt"/>
                </w:rPr>
                <w:t>Author Participation (identifier: urn:oid:2.16.840.1.113883.10.20.22.4.119</w:t>
              </w:r>
            </w:hyperlink>
          </w:p>
        </w:tc>
      </w:tr>
      <w:tr w:rsidR="006F2B85" w14:paraId="59791021" w14:textId="77777777">
        <w:trPr>
          <w:jc w:val="center"/>
        </w:trPr>
        <w:tc>
          <w:tcPr>
            <w:tcW w:w="3345" w:type="dxa"/>
          </w:tcPr>
          <w:p w14:paraId="5E25AC1A" w14:textId="77777777" w:rsidR="006F2B85" w:rsidRDefault="001E7B82">
            <w:pPr>
              <w:pStyle w:val="TableText"/>
            </w:pPr>
            <w:r>
              <w:tab/>
              <w:t>participant</w:t>
            </w:r>
          </w:p>
        </w:tc>
        <w:tc>
          <w:tcPr>
            <w:tcW w:w="720" w:type="dxa"/>
          </w:tcPr>
          <w:p w14:paraId="66485B0D" w14:textId="77777777" w:rsidR="006F2B85" w:rsidRDefault="001E7B82">
            <w:pPr>
              <w:pStyle w:val="TableText"/>
            </w:pPr>
            <w:r>
              <w:t>0..*</w:t>
            </w:r>
          </w:p>
        </w:tc>
        <w:tc>
          <w:tcPr>
            <w:tcW w:w="1152" w:type="dxa"/>
          </w:tcPr>
          <w:p w14:paraId="00D9FA5D" w14:textId="77777777" w:rsidR="006F2B85" w:rsidRDefault="001E7B82">
            <w:pPr>
              <w:pStyle w:val="TableText"/>
            </w:pPr>
            <w:r>
              <w:t>MAY</w:t>
            </w:r>
          </w:p>
        </w:tc>
        <w:tc>
          <w:tcPr>
            <w:tcW w:w="864" w:type="dxa"/>
          </w:tcPr>
          <w:p w14:paraId="45665FD5" w14:textId="77777777" w:rsidR="006F2B85" w:rsidRDefault="006F2B85">
            <w:pPr>
              <w:pStyle w:val="TableText"/>
            </w:pPr>
          </w:p>
        </w:tc>
        <w:tc>
          <w:tcPr>
            <w:tcW w:w="1104" w:type="dxa"/>
          </w:tcPr>
          <w:p w14:paraId="03774201" w14:textId="43A4E375" w:rsidR="006F2B85" w:rsidRDefault="001E7B82">
            <w:pPr>
              <w:pStyle w:val="TableText"/>
            </w:pPr>
            <w:hyperlink w:anchor="C_5564-8850">
              <w:r>
                <w:rPr>
                  <w:rStyle w:val="HyperlinkText9pt"/>
                </w:rPr>
                <w:t>5564-8850</w:t>
              </w:r>
            </w:hyperlink>
          </w:p>
        </w:tc>
        <w:tc>
          <w:tcPr>
            <w:tcW w:w="2975" w:type="dxa"/>
          </w:tcPr>
          <w:p w14:paraId="112BD438" w14:textId="77777777" w:rsidR="006F2B85" w:rsidRDefault="006F2B85">
            <w:pPr>
              <w:pStyle w:val="TableText"/>
            </w:pPr>
          </w:p>
        </w:tc>
      </w:tr>
      <w:tr w:rsidR="006F2B85" w14:paraId="4C312D64" w14:textId="77777777">
        <w:trPr>
          <w:jc w:val="center"/>
        </w:trPr>
        <w:tc>
          <w:tcPr>
            <w:tcW w:w="3345" w:type="dxa"/>
          </w:tcPr>
          <w:p w14:paraId="146CAD24" w14:textId="77777777" w:rsidR="006F2B85" w:rsidRDefault="001E7B82">
            <w:pPr>
              <w:pStyle w:val="TableText"/>
            </w:pPr>
            <w:r>
              <w:tab/>
            </w:r>
            <w:r>
              <w:tab/>
              <w:t>@typeCode</w:t>
            </w:r>
          </w:p>
        </w:tc>
        <w:tc>
          <w:tcPr>
            <w:tcW w:w="720" w:type="dxa"/>
          </w:tcPr>
          <w:p w14:paraId="283AE7D1" w14:textId="77777777" w:rsidR="006F2B85" w:rsidRDefault="001E7B82">
            <w:pPr>
              <w:pStyle w:val="TableText"/>
            </w:pPr>
            <w:r>
              <w:t>1..1</w:t>
            </w:r>
          </w:p>
        </w:tc>
        <w:tc>
          <w:tcPr>
            <w:tcW w:w="1152" w:type="dxa"/>
          </w:tcPr>
          <w:p w14:paraId="76DBF711" w14:textId="77777777" w:rsidR="006F2B85" w:rsidRDefault="001E7B82">
            <w:pPr>
              <w:pStyle w:val="TableText"/>
            </w:pPr>
            <w:r>
              <w:t>SHALL</w:t>
            </w:r>
          </w:p>
        </w:tc>
        <w:tc>
          <w:tcPr>
            <w:tcW w:w="864" w:type="dxa"/>
          </w:tcPr>
          <w:p w14:paraId="6FA24594" w14:textId="77777777" w:rsidR="006F2B85" w:rsidRDefault="006F2B85">
            <w:pPr>
              <w:pStyle w:val="TableText"/>
            </w:pPr>
          </w:p>
        </w:tc>
        <w:tc>
          <w:tcPr>
            <w:tcW w:w="1104" w:type="dxa"/>
          </w:tcPr>
          <w:p w14:paraId="3F542917" w14:textId="2EE4BDD0" w:rsidR="006F2B85" w:rsidRDefault="001E7B82">
            <w:pPr>
              <w:pStyle w:val="TableText"/>
            </w:pPr>
            <w:hyperlink w:anchor="C_5564-8851">
              <w:r>
                <w:rPr>
                  <w:rStyle w:val="HyperlinkText9pt"/>
                </w:rPr>
                <w:t>5564-8851</w:t>
              </w:r>
            </w:hyperlink>
          </w:p>
        </w:tc>
        <w:tc>
          <w:tcPr>
            <w:tcW w:w="2975" w:type="dxa"/>
          </w:tcPr>
          <w:p w14:paraId="1AB9279B" w14:textId="77777777" w:rsidR="006F2B85" w:rsidRDefault="001E7B82">
            <w:pPr>
              <w:pStyle w:val="TableText"/>
            </w:pPr>
            <w:r>
              <w:t>urn:oid:2.16.840.1.113883.5.90 (HL7ParticipationType) = CSM</w:t>
            </w:r>
          </w:p>
        </w:tc>
      </w:tr>
      <w:tr w:rsidR="006F2B85" w14:paraId="77F3FEBF" w14:textId="77777777">
        <w:trPr>
          <w:jc w:val="center"/>
        </w:trPr>
        <w:tc>
          <w:tcPr>
            <w:tcW w:w="3345" w:type="dxa"/>
          </w:tcPr>
          <w:p w14:paraId="15A72521" w14:textId="77777777" w:rsidR="006F2B85" w:rsidRDefault="001E7B82">
            <w:pPr>
              <w:pStyle w:val="TableText"/>
            </w:pPr>
            <w:r>
              <w:tab/>
            </w:r>
            <w:r>
              <w:tab/>
              <w:t>participantRole</w:t>
            </w:r>
          </w:p>
        </w:tc>
        <w:tc>
          <w:tcPr>
            <w:tcW w:w="720" w:type="dxa"/>
          </w:tcPr>
          <w:p w14:paraId="4848279F" w14:textId="77777777" w:rsidR="006F2B85" w:rsidRDefault="001E7B82">
            <w:pPr>
              <w:pStyle w:val="TableText"/>
            </w:pPr>
            <w:r>
              <w:t>1..1</w:t>
            </w:r>
          </w:p>
        </w:tc>
        <w:tc>
          <w:tcPr>
            <w:tcW w:w="1152" w:type="dxa"/>
          </w:tcPr>
          <w:p w14:paraId="1324E74A" w14:textId="77777777" w:rsidR="006F2B85" w:rsidRDefault="001E7B82">
            <w:pPr>
              <w:pStyle w:val="TableText"/>
            </w:pPr>
            <w:r>
              <w:t>SHALL</w:t>
            </w:r>
          </w:p>
        </w:tc>
        <w:tc>
          <w:tcPr>
            <w:tcW w:w="864" w:type="dxa"/>
          </w:tcPr>
          <w:p w14:paraId="09C9C446" w14:textId="77777777" w:rsidR="006F2B85" w:rsidRDefault="006F2B85">
            <w:pPr>
              <w:pStyle w:val="TableText"/>
            </w:pPr>
          </w:p>
        </w:tc>
        <w:tc>
          <w:tcPr>
            <w:tcW w:w="1104" w:type="dxa"/>
          </w:tcPr>
          <w:p w14:paraId="1C7B625C" w14:textId="33506140" w:rsidR="006F2B85" w:rsidRDefault="001E7B82">
            <w:pPr>
              <w:pStyle w:val="TableText"/>
            </w:pPr>
            <w:hyperlink w:anchor="C_5564-15547">
              <w:r>
                <w:rPr>
                  <w:rStyle w:val="HyperlinkText9pt"/>
                </w:rPr>
                <w:t>5564-15547</w:t>
              </w:r>
            </w:hyperlink>
          </w:p>
        </w:tc>
        <w:tc>
          <w:tcPr>
            <w:tcW w:w="2975" w:type="dxa"/>
          </w:tcPr>
          <w:p w14:paraId="44792E5A" w14:textId="47C1F983" w:rsidR="006F2B85" w:rsidRDefault="001E7B82">
            <w:pPr>
              <w:pStyle w:val="TableText"/>
            </w:pPr>
            <w:hyperlink w:anchor="E_Drug_Vehicle">
              <w:r>
                <w:rPr>
                  <w:rStyle w:val="HyperlinkText9pt"/>
                </w:rPr>
                <w:t>Drug Vehicle (identifier: urn:oid:2.16.840.1.113883.10.20.22.4.24</w:t>
              </w:r>
            </w:hyperlink>
          </w:p>
        </w:tc>
      </w:tr>
      <w:tr w:rsidR="006F2B85" w14:paraId="5A745816" w14:textId="77777777">
        <w:trPr>
          <w:jc w:val="center"/>
        </w:trPr>
        <w:tc>
          <w:tcPr>
            <w:tcW w:w="3345" w:type="dxa"/>
          </w:tcPr>
          <w:p w14:paraId="6680CD3C" w14:textId="77777777" w:rsidR="006F2B85" w:rsidRDefault="001E7B82">
            <w:pPr>
              <w:pStyle w:val="TableText"/>
            </w:pPr>
            <w:r>
              <w:tab/>
              <w:t>entryRelationship</w:t>
            </w:r>
          </w:p>
        </w:tc>
        <w:tc>
          <w:tcPr>
            <w:tcW w:w="720" w:type="dxa"/>
          </w:tcPr>
          <w:p w14:paraId="764E6DB5" w14:textId="77777777" w:rsidR="006F2B85" w:rsidRDefault="001E7B82">
            <w:pPr>
              <w:pStyle w:val="TableText"/>
            </w:pPr>
            <w:r>
              <w:t>0..*</w:t>
            </w:r>
          </w:p>
        </w:tc>
        <w:tc>
          <w:tcPr>
            <w:tcW w:w="1152" w:type="dxa"/>
          </w:tcPr>
          <w:p w14:paraId="39D39CB5" w14:textId="77777777" w:rsidR="006F2B85" w:rsidRDefault="001E7B82">
            <w:pPr>
              <w:pStyle w:val="TableText"/>
            </w:pPr>
            <w:r>
              <w:t>MAY</w:t>
            </w:r>
          </w:p>
        </w:tc>
        <w:tc>
          <w:tcPr>
            <w:tcW w:w="864" w:type="dxa"/>
          </w:tcPr>
          <w:p w14:paraId="062FB196" w14:textId="77777777" w:rsidR="006F2B85" w:rsidRDefault="006F2B85">
            <w:pPr>
              <w:pStyle w:val="TableText"/>
            </w:pPr>
          </w:p>
        </w:tc>
        <w:tc>
          <w:tcPr>
            <w:tcW w:w="1104" w:type="dxa"/>
          </w:tcPr>
          <w:p w14:paraId="6EBC7532" w14:textId="18C3DADD" w:rsidR="006F2B85" w:rsidRDefault="001E7B82">
            <w:pPr>
              <w:pStyle w:val="TableText"/>
            </w:pPr>
            <w:hyperlink w:anchor="C_5564-8853">
              <w:r>
                <w:rPr>
                  <w:rStyle w:val="HyperlinkText9pt"/>
                </w:rPr>
                <w:t>5564-8853</w:t>
              </w:r>
            </w:hyperlink>
          </w:p>
        </w:tc>
        <w:tc>
          <w:tcPr>
            <w:tcW w:w="2975" w:type="dxa"/>
          </w:tcPr>
          <w:p w14:paraId="4EE8F7B9" w14:textId="77777777" w:rsidR="006F2B85" w:rsidRDefault="006F2B85">
            <w:pPr>
              <w:pStyle w:val="TableText"/>
            </w:pPr>
          </w:p>
        </w:tc>
      </w:tr>
      <w:tr w:rsidR="006F2B85" w14:paraId="65C4CC16" w14:textId="77777777">
        <w:trPr>
          <w:jc w:val="center"/>
        </w:trPr>
        <w:tc>
          <w:tcPr>
            <w:tcW w:w="3345" w:type="dxa"/>
          </w:tcPr>
          <w:p w14:paraId="3C6422B4" w14:textId="77777777" w:rsidR="006F2B85" w:rsidRDefault="001E7B82">
            <w:pPr>
              <w:pStyle w:val="TableText"/>
            </w:pPr>
            <w:r>
              <w:tab/>
            </w:r>
            <w:r>
              <w:tab/>
              <w:t>@typeCode</w:t>
            </w:r>
          </w:p>
        </w:tc>
        <w:tc>
          <w:tcPr>
            <w:tcW w:w="720" w:type="dxa"/>
          </w:tcPr>
          <w:p w14:paraId="68941DA4" w14:textId="77777777" w:rsidR="006F2B85" w:rsidRDefault="001E7B82">
            <w:pPr>
              <w:pStyle w:val="TableText"/>
            </w:pPr>
            <w:r>
              <w:t>1..1</w:t>
            </w:r>
          </w:p>
        </w:tc>
        <w:tc>
          <w:tcPr>
            <w:tcW w:w="1152" w:type="dxa"/>
          </w:tcPr>
          <w:p w14:paraId="15421D02" w14:textId="77777777" w:rsidR="006F2B85" w:rsidRDefault="001E7B82">
            <w:pPr>
              <w:pStyle w:val="TableText"/>
            </w:pPr>
            <w:r>
              <w:t>SHALL</w:t>
            </w:r>
          </w:p>
        </w:tc>
        <w:tc>
          <w:tcPr>
            <w:tcW w:w="864" w:type="dxa"/>
          </w:tcPr>
          <w:p w14:paraId="245F95F1" w14:textId="77777777" w:rsidR="006F2B85" w:rsidRDefault="006F2B85">
            <w:pPr>
              <w:pStyle w:val="TableText"/>
            </w:pPr>
          </w:p>
        </w:tc>
        <w:tc>
          <w:tcPr>
            <w:tcW w:w="1104" w:type="dxa"/>
          </w:tcPr>
          <w:p w14:paraId="02080B95" w14:textId="79140FEC" w:rsidR="006F2B85" w:rsidRDefault="001E7B82">
            <w:pPr>
              <w:pStyle w:val="TableText"/>
            </w:pPr>
            <w:hyperlink w:anchor="C_5564-8854">
              <w:r>
                <w:rPr>
                  <w:rStyle w:val="HyperlinkText9pt"/>
                </w:rPr>
                <w:t>5564-8854</w:t>
              </w:r>
            </w:hyperlink>
          </w:p>
        </w:tc>
        <w:tc>
          <w:tcPr>
            <w:tcW w:w="2975" w:type="dxa"/>
          </w:tcPr>
          <w:p w14:paraId="09B0FC1E" w14:textId="77777777" w:rsidR="006F2B85" w:rsidRDefault="001E7B82">
            <w:pPr>
              <w:pStyle w:val="TableText"/>
            </w:pPr>
            <w:r>
              <w:t>urn:oid:2.16.840.1.113883.5.1002 (HL7ActRelationshipType) = RSON</w:t>
            </w:r>
          </w:p>
        </w:tc>
      </w:tr>
      <w:tr w:rsidR="006F2B85" w14:paraId="5FA7F068" w14:textId="77777777">
        <w:trPr>
          <w:jc w:val="center"/>
        </w:trPr>
        <w:tc>
          <w:tcPr>
            <w:tcW w:w="3345" w:type="dxa"/>
          </w:tcPr>
          <w:p w14:paraId="49D659E0" w14:textId="77777777" w:rsidR="006F2B85" w:rsidRDefault="001E7B82">
            <w:pPr>
              <w:pStyle w:val="TableText"/>
            </w:pPr>
            <w:r>
              <w:tab/>
            </w:r>
            <w:r>
              <w:tab/>
              <w:t>observation</w:t>
            </w:r>
          </w:p>
        </w:tc>
        <w:tc>
          <w:tcPr>
            <w:tcW w:w="720" w:type="dxa"/>
          </w:tcPr>
          <w:p w14:paraId="3F42B487" w14:textId="77777777" w:rsidR="006F2B85" w:rsidRDefault="001E7B82">
            <w:pPr>
              <w:pStyle w:val="TableText"/>
            </w:pPr>
            <w:r>
              <w:t>1..1</w:t>
            </w:r>
          </w:p>
        </w:tc>
        <w:tc>
          <w:tcPr>
            <w:tcW w:w="1152" w:type="dxa"/>
          </w:tcPr>
          <w:p w14:paraId="7D1463D3" w14:textId="77777777" w:rsidR="006F2B85" w:rsidRDefault="001E7B82">
            <w:pPr>
              <w:pStyle w:val="TableText"/>
            </w:pPr>
            <w:r>
              <w:t>SHALL</w:t>
            </w:r>
          </w:p>
        </w:tc>
        <w:tc>
          <w:tcPr>
            <w:tcW w:w="864" w:type="dxa"/>
          </w:tcPr>
          <w:p w14:paraId="12468C1E" w14:textId="77777777" w:rsidR="006F2B85" w:rsidRDefault="006F2B85">
            <w:pPr>
              <w:pStyle w:val="TableText"/>
            </w:pPr>
          </w:p>
        </w:tc>
        <w:tc>
          <w:tcPr>
            <w:tcW w:w="1104" w:type="dxa"/>
          </w:tcPr>
          <w:p w14:paraId="377A151E" w14:textId="36D14210" w:rsidR="006F2B85" w:rsidRDefault="001E7B82">
            <w:pPr>
              <w:pStyle w:val="TableText"/>
            </w:pPr>
            <w:hyperlink w:anchor="C_5564-15537">
              <w:r>
                <w:rPr>
                  <w:rStyle w:val="HyperlinkText9pt"/>
                </w:rPr>
                <w:t>5564-15537</w:t>
              </w:r>
            </w:hyperlink>
          </w:p>
        </w:tc>
        <w:tc>
          <w:tcPr>
            <w:tcW w:w="2975" w:type="dxa"/>
          </w:tcPr>
          <w:p w14:paraId="6188FEE8" w14:textId="753699B2" w:rsidR="006F2B85" w:rsidRDefault="001E7B82">
            <w:pPr>
              <w:pStyle w:val="TableText"/>
            </w:pPr>
            <w:hyperlink w:anchor="Indication_V2">
              <w:r>
                <w:rPr>
                  <w:rStyle w:val="HyperlinkText9pt"/>
                </w:rPr>
                <w:t>Indication (V2) (identifier: urn:hl7ii:2.16.840.1.113883.10.20.22.4.19:2014-06-09</w:t>
              </w:r>
            </w:hyperlink>
          </w:p>
        </w:tc>
      </w:tr>
      <w:tr w:rsidR="006F2B85" w14:paraId="0CEF861A" w14:textId="77777777">
        <w:trPr>
          <w:jc w:val="center"/>
        </w:trPr>
        <w:tc>
          <w:tcPr>
            <w:tcW w:w="3345" w:type="dxa"/>
          </w:tcPr>
          <w:p w14:paraId="48BEB5B9" w14:textId="77777777" w:rsidR="006F2B85" w:rsidRDefault="001E7B82">
            <w:pPr>
              <w:pStyle w:val="TableText"/>
            </w:pPr>
            <w:r>
              <w:tab/>
              <w:t>entryRelationship</w:t>
            </w:r>
          </w:p>
        </w:tc>
        <w:tc>
          <w:tcPr>
            <w:tcW w:w="720" w:type="dxa"/>
          </w:tcPr>
          <w:p w14:paraId="574E6248" w14:textId="77777777" w:rsidR="006F2B85" w:rsidRDefault="001E7B82">
            <w:pPr>
              <w:pStyle w:val="TableText"/>
            </w:pPr>
            <w:r>
              <w:t>0..1</w:t>
            </w:r>
          </w:p>
        </w:tc>
        <w:tc>
          <w:tcPr>
            <w:tcW w:w="1152" w:type="dxa"/>
          </w:tcPr>
          <w:p w14:paraId="751D4975" w14:textId="77777777" w:rsidR="006F2B85" w:rsidRDefault="001E7B82">
            <w:pPr>
              <w:pStyle w:val="TableText"/>
            </w:pPr>
            <w:r>
              <w:t>MAY</w:t>
            </w:r>
          </w:p>
        </w:tc>
        <w:tc>
          <w:tcPr>
            <w:tcW w:w="864" w:type="dxa"/>
          </w:tcPr>
          <w:p w14:paraId="7F97FD85" w14:textId="77777777" w:rsidR="006F2B85" w:rsidRDefault="006F2B85">
            <w:pPr>
              <w:pStyle w:val="TableText"/>
            </w:pPr>
          </w:p>
        </w:tc>
        <w:tc>
          <w:tcPr>
            <w:tcW w:w="1104" w:type="dxa"/>
          </w:tcPr>
          <w:p w14:paraId="04E5C670" w14:textId="58FE5E76" w:rsidR="006F2B85" w:rsidRDefault="001E7B82">
            <w:pPr>
              <w:pStyle w:val="TableText"/>
            </w:pPr>
            <w:hyperlink w:anchor="C_5564-8856">
              <w:r>
                <w:rPr>
                  <w:rStyle w:val="HyperlinkText9pt"/>
                </w:rPr>
                <w:t>5564-8856</w:t>
              </w:r>
            </w:hyperlink>
          </w:p>
        </w:tc>
        <w:tc>
          <w:tcPr>
            <w:tcW w:w="2975" w:type="dxa"/>
          </w:tcPr>
          <w:p w14:paraId="7DFA788C" w14:textId="77777777" w:rsidR="006F2B85" w:rsidRDefault="006F2B85">
            <w:pPr>
              <w:pStyle w:val="TableText"/>
            </w:pPr>
          </w:p>
        </w:tc>
      </w:tr>
      <w:tr w:rsidR="006F2B85" w14:paraId="2C8AD27B" w14:textId="77777777">
        <w:trPr>
          <w:jc w:val="center"/>
        </w:trPr>
        <w:tc>
          <w:tcPr>
            <w:tcW w:w="3345" w:type="dxa"/>
          </w:tcPr>
          <w:p w14:paraId="5BF85502" w14:textId="77777777" w:rsidR="006F2B85" w:rsidRDefault="001E7B82">
            <w:pPr>
              <w:pStyle w:val="TableText"/>
            </w:pPr>
            <w:r>
              <w:tab/>
            </w:r>
            <w:r>
              <w:tab/>
              <w:t>@typeCode</w:t>
            </w:r>
          </w:p>
        </w:tc>
        <w:tc>
          <w:tcPr>
            <w:tcW w:w="720" w:type="dxa"/>
          </w:tcPr>
          <w:p w14:paraId="60E20517" w14:textId="77777777" w:rsidR="006F2B85" w:rsidRDefault="001E7B82">
            <w:pPr>
              <w:pStyle w:val="TableText"/>
            </w:pPr>
            <w:r>
              <w:t>1..1</w:t>
            </w:r>
          </w:p>
        </w:tc>
        <w:tc>
          <w:tcPr>
            <w:tcW w:w="1152" w:type="dxa"/>
          </w:tcPr>
          <w:p w14:paraId="59EA3B9D" w14:textId="77777777" w:rsidR="006F2B85" w:rsidRDefault="001E7B82">
            <w:pPr>
              <w:pStyle w:val="TableText"/>
            </w:pPr>
            <w:r>
              <w:t>SHALL</w:t>
            </w:r>
          </w:p>
        </w:tc>
        <w:tc>
          <w:tcPr>
            <w:tcW w:w="864" w:type="dxa"/>
          </w:tcPr>
          <w:p w14:paraId="09FDE455" w14:textId="77777777" w:rsidR="006F2B85" w:rsidRDefault="006F2B85">
            <w:pPr>
              <w:pStyle w:val="TableText"/>
            </w:pPr>
          </w:p>
        </w:tc>
        <w:tc>
          <w:tcPr>
            <w:tcW w:w="1104" w:type="dxa"/>
          </w:tcPr>
          <w:p w14:paraId="6C2D52BD" w14:textId="4D53277B" w:rsidR="006F2B85" w:rsidRDefault="001E7B82">
            <w:pPr>
              <w:pStyle w:val="TableText"/>
            </w:pPr>
            <w:hyperlink w:anchor="C_5564-8857">
              <w:r>
                <w:rPr>
                  <w:rStyle w:val="HyperlinkText9pt"/>
                </w:rPr>
                <w:t>5564-8857</w:t>
              </w:r>
            </w:hyperlink>
          </w:p>
        </w:tc>
        <w:tc>
          <w:tcPr>
            <w:tcW w:w="2975" w:type="dxa"/>
          </w:tcPr>
          <w:p w14:paraId="21CC0FE7" w14:textId="77777777" w:rsidR="006F2B85" w:rsidRDefault="001E7B82">
            <w:pPr>
              <w:pStyle w:val="TableText"/>
            </w:pPr>
            <w:r>
              <w:t>urn:oid:2.16.840.1.113883.5.1002 (HL7ActRelationshipType) = SUBJ</w:t>
            </w:r>
          </w:p>
        </w:tc>
      </w:tr>
      <w:tr w:rsidR="006F2B85" w14:paraId="52F0723C" w14:textId="77777777">
        <w:trPr>
          <w:jc w:val="center"/>
        </w:trPr>
        <w:tc>
          <w:tcPr>
            <w:tcW w:w="3345" w:type="dxa"/>
          </w:tcPr>
          <w:p w14:paraId="64B9900C" w14:textId="77777777" w:rsidR="006F2B85" w:rsidRDefault="001E7B82">
            <w:pPr>
              <w:pStyle w:val="TableText"/>
            </w:pPr>
            <w:r>
              <w:tab/>
            </w:r>
            <w:r>
              <w:tab/>
              <w:t>@inversionInd</w:t>
            </w:r>
          </w:p>
        </w:tc>
        <w:tc>
          <w:tcPr>
            <w:tcW w:w="720" w:type="dxa"/>
          </w:tcPr>
          <w:p w14:paraId="3DD8149F" w14:textId="77777777" w:rsidR="006F2B85" w:rsidRDefault="001E7B82">
            <w:pPr>
              <w:pStyle w:val="TableText"/>
            </w:pPr>
            <w:r>
              <w:t>1..1</w:t>
            </w:r>
          </w:p>
        </w:tc>
        <w:tc>
          <w:tcPr>
            <w:tcW w:w="1152" w:type="dxa"/>
          </w:tcPr>
          <w:p w14:paraId="259BDFB2" w14:textId="77777777" w:rsidR="006F2B85" w:rsidRDefault="001E7B82">
            <w:pPr>
              <w:pStyle w:val="TableText"/>
            </w:pPr>
            <w:r>
              <w:t>SHALL</w:t>
            </w:r>
          </w:p>
        </w:tc>
        <w:tc>
          <w:tcPr>
            <w:tcW w:w="864" w:type="dxa"/>
          </w:tcPr>
          <w:p w14:paraId="67E17186" w14:textId="77777777" w:rsidR="006F2B85" w:rsidRDefault="006F2B85">
            <w:pPr>
              <w:pStyle w:val="TableText"/>
            </w:pPr>
          </w:p>
        </w:tc>
        <w:tc>
          <w:tcPr>
            <w:tcW w:w="1104" w:type="dxa"/>
          </w:tcPr>
          <w:p w14:paraId="4ECD14EB" w14:textId="4FE06F38" w:rsidR="006F2B85" w:rsidRDefault="001E7B82">
            <w:pPr>
              <w:pStyle w:val="TableText"/>
            </w:pPr>
            <w:hyperlink w:anchor="C_5564-8858">
              <w:r>
                <w:rPr>
                  <w:rStyle w:val="HyperlinkText9pt"/>
                </w:rPr>
                <w:t>5564-8858</w:t>
              </w:r>
            </w:hyperlink>
          </w:p>
        </w:tc>
        <w:tc>
          <w:tcPr>
            <w:tcW w:w="2975" w:type="dxa"/>
          </w:tcPr>
          <w:p w14:paraId="2CA86326" w14:textId="77777777" w:rsidR="006F2B85" w:rsidRDefault="001E7B82">
            <w:pPr>
              <w:pStyle w:val="TableText"/>
            </w:pPr>
            <w:r>
              <w:t>true</w:t>
            </w:r>
          </w:p>
        </w:tc>
      </w:tr>
      <w:tr w:rsidR="006F2B85" w14:paraId="52E1644D" w14:textId="77777777">
        <w:trPr>
          <w:jc w:val="center"/>
        </w:trPr>
        <w:tc>
          <w:tcPr>
            <w:tcW w:w="3345" w:type="dxa"/>
          </w:tcPr>
          <w:p w14:paraId="6D5B41EF" w14:textId="77777777" w:rsidR="006F2B85" w:rsidRDefault="001E7B82">
            <w:pPr>
              <w:pStyle w:val="TableText"/>
            </w:pPr>
            <w:r>
              <w:tab/>
            </w:r>
            <w:r>
              <w:tab/>
              <w:t>act</w:t>
            </w:r>
          </w:p>
        </w:tc>
        <w:tc>
          <w:tcPr>
            <w:tcW w:w="720" w:type="dxa"/>
          </w:tcPr>
          <w:p w14:paraId="60FD5B5E" w14:textId="77777777" w:rsidR="006F2B85" w:rsidRDefault="001E7B82">
            <w:pPr>
              <w:pStyle w:val="TableText"/>
            </w:pPr>
            <w:r>
              <w:t>1..1</w:t>
            </w:r>
          </w:p>
        </w:tc>
        <w:tc>
          <w:tcPr>
            <w:tcW w:w="1152" w:type="dxa"/>
          </w:tcPr>
          <w:p w14:paraId="72A71490" w14:textId="77777777" w:rsidR="006F2B85" w:rsidRDefault="001E7B82">
            <w:pPr>
              <w:pStyle w:val="TableText"/>
            </w:pPr>
            <w:r>
              <w:t>SHALL</w:t>
            </w:r>
          </w:p>
        </w:tc>
        <w:tc>
          <w:tcPr>
            <w:tcW w:w="864" w:type="dxa"/>
          </w:tcPr>
          <w:p w14:paraId="0ECCDC57" w14:textId="77777777" w:rsidR="006F2B85" w:rsidRDefault="006F2B85">
            <w:pPr>
              <w:pStyle w:val="TableText"/>
            </w:pPr>
          </w:p>
        </w:tc>
        <w:tc>
          <w:tcPr>
            <w:tcW w:w="1104" w:type="dxa"/>
          </w:tcPr>
          <w:p w14:paraId="642DAB2D" w14:textId="52ED2C76" w:rsidR="006F2B85" w:rsidRDefault="001E7B82">
            <w:pPr>
              <w:pStyle w:val="TableText"/>
            </w:pPr>
            <w:hyperlink w:anchor="C_5564-31392">
              <w:r>
                <w:rPr>
                  <w:rStyle w:val="HyperlinkText9pt"/>
                </w:rPr>
                <w:t>5564-31392</w:t>
              </w:r>
            </w:hyperlink>
          </w:p>
        </w:tc>
        <w:tc>
          <w:tcPr>
            <w:tcW w:w="2975" w:type="dxa"/>
          </w:tcPr>
          <w:p w14:paraId="470CD8AE" w14:textId="088D1522" w:rsidR="006F2B85" w:rsidRDefault="001E7B82">
            <w:pPr>
              <w:pStyle w:val="TableText"/>
            </w:pPr>
            <w:hyperlink w:anchor="Instruction_V2">
              <w:r>
                <w:rPr>
                  <w:rStyle w:val="HyperlinkText9pt"/>
                </w:rPr>
                <w:t>Instruction (V2) (identifier: urn:hl7ii:2.16.840.1.113883.10.20.22.4.20:2014-06-09</w:t>
              </w:r>
            </w:hyperlink>
          </w:p>
        </w:tc>
      </w:tr>
      <w:tr w:rsidR="006F2B85" w14:paraId="617FB93D" w14:textId="77777777">
        <w:trPr>
          <w:jc w:val="center"/>
        </w:trPr>
        <w:tc>
          <w:tcPr>
            <w:tcW w:w="3345" w:type="dxa"/>
          </w:tcPr>
          <w:p w14:paraId="2BD1B6B0" w14:textId="77777777" w:rsidR="006F2B85" w:rsidRDefault="001E7B82">
            <w:pPr>
              <w:pStyle w:val="TableText"/>
            </w:pPr>
            <w:r>
              <w:tab/>
              <w:t>entryRelationship</w:t>
            </w:r>
          </w:p>
        </w:tc>
        <w:tc>
          <w:tcPr>
            <w:tcW w:w="720" w:type="dxa"/>
          </w:tcPr>
          <w:p w14:paraId="275A5A2D" w14:textId="77777777" w:rsidR="006F2B85" w:rsidRDefault="001E7B82">
            <w:pPr>
              <w:pStyle w:val="TableText"/>
            </w:pPr>
            <w:r>
              <w:t>0..1</w:t>
            </w:r>
          </w:p>
        </w:tc>
        <w:tc>
          <w:tcPr>
            <w:tcW w:w="1152" w:type="dxa"/>
          </w:tcPr>
          <w:p w14:paraId="50423AD3" w14:textId="77777777" w:rsidR="006F2B85" w:rsidRDefault="001E7B82">
            <w:pPr>
              <w:pStyle w:val="TableText"/>
            </w:pPr>
            <w:r>
              <w:t>MAY</w:t>
            </w:r>
          </w:p>
        </w:tc>
        <w:tc>
          <w:tcPr>
            <w:tcW w:w="864" w:type="dxa"/>
          </w:tcPr>
          <w:p w14:paraId="17D79FA0" w14:textId="77777777" w:rsidR="006F2B85" w:rsidRDefault="006F2B85">
            <w:pPr>
              <w:pStyle w:val="TableText"/>
            </w:pPr>
          </w:p>
        </w:tc>
        <w:tc>
          <w:tcPr>
            <w:tcW w:w="1104" w:type="dxa"/>
          </w:tcPr>
          <w:p w14:paraId="461370FA" w14:textId="21A6B4B0" w:rsidR="006F2B85" w:rsidRDefault="001E7B82">
            <w:pPr>
              <w:pStyle w:val="TableText"/>
            </w:pPr>
            <w:hyperlink w:anchor="C_5564-8860">
              <w:r>
                <w:rPr>
                  <w:rStyle w:val="HyperlinkText9pt"/>
                </w:rPr>
                <w:t>5564-8860</w:t>
              </w:r>
            </w:hyperlink>
          </w:p>
        </w:tc>
        <w:tc>
          <w:tcPr>
            <w:tcW w:w="2975" w:type="dxa"/>
          </w:tcPr>
          <w:p w14:paraId="72E1F4F8" w14:textId="77777777" w:rsidR="006F2B85" w:rsidRDefault="006F2B85">
            <w:pPr>
              <w:pStyle w:val="TableText"/>
            </w:pPr>
          </w:p>
        </w:tc>
      </w:tr>
      <w:tr w:rsidR="006F2B85" w14:paraId="17DBA106" w14:textId="77777777">
        <w:trPr>
          <w:jc w:val="center"/>
        </w:trPr>
        <w:tc>
          <w:tcPr>
            <w:tcW w:w="3345" w:type="dxa"/>
          </w:tcPr>
          <w:p w14:paraId="7BF24FC5" w14:textId="77777777" w:rsidR="006F2B85" w:rsidRDefault="001E7B82">
            <w:pPr>
              <w:pStyle w:val="TableText"/>
            </w:pPr>
            <w:r>
              <w:tab/>
            </w:r>
            <w:r>
              <w:tab/>
              <w:t>@typeCode</w:t>
            </w:r>
          </w:p>
        </w:tc>
        <w:tc>
          <w:tcPr>
            <w:tcW w:w="720" w:type="dxa"/>
          </w:tcPr>
          <w:p w14:paraId="19EB2703" w14:textId="77777777" w:rsidR="006F2B85" w:rsidRDefault="001E7B82">
            <w:pPr>
              <w:pStyle w:val="TableText"/>
            </w:pPr>
            <w:r>
              <w:t>1..1</w:t>
            </w:r>
          </w:p>
        </w:tc>
        <w:tc>
          <w:tcPr>
            <w:tcW w:w="1152" w:type="dxa"/>
          </w:tcPr>
          <w:p w14:paraId="6D446E09" w14:textId="77777777" w:rsidR="006F2B85" w:rsidRDefault="001E7B82">
            <w:pPr>
              <w:pStyle w:val="TableText"/>
            </w:pPr>
            <w:r>
              <w:t>SHALL</w:t>
            </w:r>
          </w:p>
        </w:tc>
        <w:tc>
          <w:tcPr>
            <w:tcW w:w="864" w:type="dxa"/>
          </w:tcPr>
          <w:p w14:paraId="753E4833" w14:textId="77777777" w:rsidR="006F2B85" w:rsidRDefault="006F2B85">
            <w:pPr>
              <w:pStyle w:val="TableText"/>
            </w:pPr>
          </w:p>
        </w:tc>
        <w:tc>
          <w:tcPr>
            <w:tcW w:w="1104" w:type="dxa"/>
          </w:tcPr>
          <w:p w14:paraId="7164D352" w14:textId="1049AAC9" w:rsidR="006F2B85" w:rsidRDefault="001E7B82">
            <w:pPr>
              <w:pStyle w:val="TableText"/>
            </w:pPr>
            <w:hyperlink w:anchor="C_5564-8861">
              <w:r>
                <w:rPr>
                  <w:rStyle w:val="HyperlinkText9pt"/>
                </w:rPr>
                <w:t>5564-8861</w:t>
              </w:r>
            </w:hyperlink>
          </w:p>
        </w:tc>
        <w:tc>
          <w:tcPr>
            <w:tcW w:w="2975" w:type="dxa"/>
          </w:tcPr>
          <w:p w14:paraId="440BE84D" w14:textId="77777777" w:rsidR="006F2B85" w:rsidRDefault="001E7B82">
            <w:pPr>
              <w:pStyle w:val="TableText"/>
            </w:pPr>
            <w:r>
              <w:t>urn:oid:2.16.840.1.113883.5.1002 (HL7ActRelationshipType) = REFR</w:t>
            </w:r>
          </w:p>
        </w:tc>
      </w:tr>
      <w:tr w:rsidR="006F2B85" w14:paraId="066F9A70" w14:textId="77777777">
        <w:trPr>
          <w:jc w:val="center"/>
        </w:trPr>
        <w:tc>
          <w:tcPr>
            <w:tcW w:w="3345" w:type="dxa"/>
          </w:tcPr>
          <w:p w14:paraId="5FBD2EDB" w14:textId="77777777" w:rsidR="006F2B85" w:rsidRDefault="001E7B82">
            <w:pPr>
              <w:pStyle w:val="TableText"/>
            </w:pPr>
            <w:r>
              <w:tab/>
            </w:r>
            <w:r>
              <w:tab/>
              <w:t>supply</w:t>
            </w:r>
          </w:p>
        </w:tc>
        <w:tc>
          <w:tcPr>
            <w:tcW w:w="720" w:type="dxa"/>
          </w:tcPr>
          <w:p w14:paraId="77BB72EE" w14:textId="77777777" w:rsidR="006F2B85" w:rsidRDefault="001E7B82">
            <w:pPr>
              <w:pStyle w:val="TableText"/>
            </w:pPr>
            <w:r>
              <w:t>1..1</w:t>
            </w:r>
          </w:p>
        </w:tc>
        <w:tc>
          <w:tcPr>
            <w:tcW w:w="1152" w:type="dxa"/>
          </w:tcPr>
          <w:p w14:paraId="6D34F976" w14:textId="77777777" w:rsidR="006F2B85" w:rsidRDefault="001E7B82">
            <w:pPr>
              <w:pStyle w:val="TableText"/>
            </w:pPr>
            <w:r>
              <w:t>SHALL</w:t>
            </w:r>
          </w:p>
        </w:tc>
        <w:tc>
          <w:tcPr>
            <w:tcW w:w="864" w:type="dxa"/>
          </w:tcPr>
          <w:p w14:paraId="24531E61" w14:textId="77777777" w:rsidR="006F2B85" w:rsidRDefault="006F2B85">
            <w:pPr>
              <w:pStyle w:val="TableText"/>
            </w:pPr>
          </w:p>
        </w:tc>
        <w:tc>
          <w:tcPr>
            <w:tcW w:w="1104" w:type="dxa"/>
          </w:tcPr>
          <w:p w14:paraId="23C1221E" w14:textId="59210790" w:rsidR="006F2B85" w:rsidRDefault="001E7B82">
            <w:pPr>
              <w:pStyle w:val="TableText"/>
            </w:pPr>
            <w:hyperlink w:anchor="C_5564-15539">
              <w:r>
                <w:rPr>
                  <w:rStyle w:val="HyperlinkText9pt"/>
                </w:rPr>
                <w:t>5564-15539</w:t>
              </w:r>
            </w:hyperlink>
          </w:p>
        </w:tc>
        <w:tc>
          <w:tcPr>
            <w:tcW w:w="2975" w:type="dxa"/>
          </w:tcPr>
          <w:p w14:paraId="43469930" w14:textId="2BF8FCB3" w:rsidR="006F2B85" w:rsidRDefault="001E7B82">
            <w:pPr>
              <w:pStyle w:val="TableText"/>
            </w:pPr>
            <w:hyperlink w:anchor="E_Medication_Supply_Order_V2">
              <w:r>
                <w:rPr>
                  <w:rStyle w:val="HyperlinkText9pt"/>
                </w:rPr>
                <w:t>Medication Supply Order (V2) (identifier: urn:hl7ii:2.16.840.1.113883.10.20.22.4.17:2014-06-09</w:t>
              </w:r>
            </w:hyperlink>
          </w:p>
        </w:tc>
      </w:tr>
      <w:tr w:rsidR="006F2B85" w14:paraId="6BCBBA7A" w14:textId="77777777">
        <w:trPr>
          <w:jc w:val="center"/>
        </w:trPr>
        <w:tc>
          <w:tcPr>
            <w:tcW w:w="3345" w:type="dxa"/>
          </w:tcPr>
          <w:p w14:paraId="02845F8E" w14:textId="77777777" w:rsidR="006F2B85" w:rsidRDefault="001E7B82">
            <w:pPr>
              <w:pStyle w:val="TableText"/>
            </w:pPr>
            <w:r>
              <w:lastRenderedPageBreak/>
              <w:tab/>
              <w:t>entryRelationship</w:t>
            </w:r>
          </w:p>
        </w:tc>
        <w:tc>
          <w:tcPr>
            <w:tcW w:w="720" w:type="dxa"/>
          </w:tcPr>
          <w:p w14:paraId="2B528C26" w14:textId="77777777" w:rsidR="006F2B85" w:rsidRDefault="001E7B82">
            <w:pPr>
              <w:pStyle w:val="TableText"/>
            </w:pPr>
            <w:r>
              <w:t>0..1</w:t>
            </w:r>
          </w:p>
        </w:tc>
        <w:tc>
          <w:tcPr>
            <w:tcW w:w="1152" w:type="dxa"/>
          </w:tcPr>
          <w:p w14:paraId="18D7652D" w14:textId="77777777" w:rsidR="006F2B85" w:rsidRDefault="001E7B82">
            <w:pPr>
              <w:pStyle w:val="TableText"/>
            </w:pPr>
            <w:r>
              <w:t>MAY</w:t>
            </w:r>
          </w:p>
        </w:tc>
        <w:tc>
          <w:tcPr>
            <w:tcW w:w="864" w:type="dxa"/>
          </w:tcPr>
          <w:p w14:paraId="1A5131E3" w14:textId="77777777" w:rsidR="006F2B85" w:rsidRDefault="006F2B85">
            <w:pPr>
              <w:pStyle w:val="TableText"/>
            </w:pPr>
          </w:p>
        </w:tc>
        <w:tc>
          <w:tcPr>
            <w:tcW w:w="1104" w:type="dxa"/>
          </w:tcPr>
          <w:p w14:paraId="37F39055" w14:textId="368746E5" w:rsidR="006F2B85" w:rsidRDefault="001E7B82">
            <w:pPr>
              <w:pStyle w:val="TableText"/>
            </w:pPr>
            <w:hyperlink w:anchor="C_5564-8863">
              <w:r>
                <w:rPr>
                  <w:rStyle w:val="HyperlinkText9pt"/>
                </w:rPr>
                <w:t>5564-8863</w:t>
              </w:r>
            </w:hyperlink>
          </w:p>
        </w:tc>
        <w:tc>
          <w:tcPr>
            <w:tcW w:w="2975" w:type="dxa"/>
          </w:tcPr>
          <w:p w14:paraId="15F4CF91" w14:textId="77777777" w:rsidR="006F2B85" w:rsidRDefault="006F2B85">
            <w:pPr>
              <w:pStyle w:val="TableText"/>
            </w:pPr>
          </w:p>
        </w:tc>
      </w:tr>
      <w:tr w:rsidR="006F2B85" w14:paraId="6A15ECDC" w14:textId="77777777">
        <w:trPr>
          <w:jc w:val="center"/>
        </w:trPr>
        <w:tc>
          <w:tcPr>
            <w:tcW w:w="3345" w:type="dxa"/>
          </w:tcPr>
          <w:p w14:paraId="01BDBB22" w14:textId="77777777" w:rsidR="006F2B85" w:rsidRDefault="001E7B82">
            <w:pPr>
              <w:pStyle w:val="TableText"/>
            </w:pPr>
            <w:r>
              <w:tab/>
            </w:r>
            <w:r>
              <w:tab/>
              <w:t>@typeCode</w:t>
            </w:r>
          </w:p>
        </w:tc>
        <w:tc>
          <w:tcPr>
            <w:tcW w:w="720" w:type="dxa"/>
          </w:tcPr>
          <w:p w14:paraId="66C0AE89" w14:textId="77777777" w:rsidR="006F2B85" w:rsidRDefault="001E7B82">
            <w:pPr>
              <w:pStyle w:val="TableText"/>
            </w:pPr>
            <w:r>
              <w:t>1..1</w:t>
            </w:r>
          </w:p>
        </w:tc>
        <w:tc>
          <w:tcPr>
            <w:tcW w:w="1152" w:type="dxa"/>
          </w:tcPr>
          <w:p w14:paraId="08F4BDE7" w14:textId="77777777" w:rsidR="006F2B85" w:rsidRDefault="001E7B82">
            <w:pPr>
              <w:pStyle w:val="TableText"/>
            </w:pPr>
            <w:r>
              <w:t>SHALL</w:t>
            </w:r>
          </w:p>
        </w:tc>
        <w:tc>
          <w:tcPr>
            <w:tcW w:w="864" w:type="dxa"/>
          </w:tcPr>
          <w:p w14:paraId="30260243" w14:textId="77777777" w:rsidR="006F2B85" w:rsidRDefault="006F2B85">
            <w:pPr>
              <w:pStyle w:val="TableText"/>
            </w:pPr>
          </w:p>
        </w:tc>
        <w:tc>
          <w:tcPr>
            <w:tcW w:w="1104" w:type="dxa"/>
          </w:tcPr>
          <w:p w14:paraId="3D3198C9" w14:textId="61014169" w:rsidR="006F2B85" w:rsidRDefault="001E7B82">
            <w:pPr>
              <w:pStyle w:val="TableText"/>
            </w:pPr>
            <w:hyperlink w:anchor="C_5564-8864">
              <w:r>
                <w:rPr>
                  <w:rStyle w:val="HyperlinkText9pt"/>
                </w:rPr>
                <w:t>5564-8864</w:t>
              </w:r>
            </w:hyperlink>
          </w:p>
        </w:tc>
        <w:tc>
          <w:tcPr>
            <w:tcW w:w="2975" w:type="dxa"/>
          </w:tcPr>
          <w:p w14:paraId="32BF25B2" w14:textId="77777777" w:rsidR="006F2B85" w:rsidRDefault="001E7B82">
            <w:pPr>
              <w:pStyle w:val="TableText"/>
            </w:pPr>
            <w:r>
              <w:t>urn:oid:2.16.840.1.113883.5.1002 (HL7ActRelationshipType) = REFR</w:t>
            </w:r>
          </w:p>
        </w:tc>
      </w:tr>
      <w:tr w:rsidR="006F2B85" w14:paraId="1BEC5EE9" w14:textId="77777777">
        <w:trPr>
          <w:jc w:val="center"/>
        </w:trPr>
        <w:tc>
          <w:tcPr>
            <w:tcW w:w="3345" w:type="dxa"/>
          </w:tcPr>
          <w:p w14:paraId="662CB3E6" w14:textId="77777777" w:rsidR="006F2B85" w:rsidRDefault="001E7B82">
            <w:pPr>
              <w:pStyle w:val="TableText"/>
            </w:pPr>
            <w:r>
              <w:tab/>
            </w:r>
            <w:r>
              <w:tab/>
              <w:t>supply</w:t>
            </w:r>
          </w:p>
        </w:tc>
        <w:tc>
          <w:tcPr>
            <w:tcW w:w="720" w:type="dxa"/>
          </w:tcPr>
          <w:p w14:paraId="5BFE61AF" w14:textId="77777777" w:rsidR="006F2B85" w:rsidRDefault="001E7B82">
            <w:pPr>
              <w:pStyle w:val="TableText"/>
            </w:pPr>
            <w:r>
              <w:t>1..1</w:t>
            </w:r>
          </w:p>
        </w:tc>
        <w:tc>
          <w:tcPr>
            <w:tcW w:w="1152" w:type="dxa"/>
          </w:tcPr>
          <w:p w14:paraId="48F65C54" w14:textId="77777777" w:rsidR="006F2B85" w:rsidRDefault="001E7B82">
            <w:pPr>
              <w:pStyle w:val="TableText"/>
            </w:pPr>
            <w:r>
              <w:t>SHALL</w:t>
            </w:r>
          </w:p>
        </w:tc>
        <w:tc>
          <w:tcPr>
            <w:tcW w:w="864" w:type="dxa"/>
          </w:tcPr>
          <w:p w14:paraId="2E40CF9E" w14:textId="77777777" w:rsidR="006F2B85" w:rsidRDefault="006F2B85">
            <w:pPr>
              <w:pStyle w:val="TableText"/>
            </w:pPr>
          </w:p>
        </w:tc>
        <w:tc>
          <w:tcPr>
            <w:tcW w:w="1104" w:type="dxa"/>
          </w:tcPr>
          <w:p w14:paraId="0769B6B8" w14:textId="491EBA0C" w:rsidR="006F2B85" w:rsidRDefault="001E7B82">
            <w:pPr>
              <w:pStyle w:val="TableText"/>
            </w:pPr>
            <w:hyperlink w:anchor="C_5564-15540">
              <w:r>
                <w:rPr>
                  <w:rStyle w:val="HyperlinkText9pt"/>
                </w:rPr>
                <w:t>5564-15540</w:t>
              </w:r>
            </w:hyperlink>
          </w:p>
        </w:tc>
        <w:tc>
          <w:tcPr>
            <w:tcW w:w="2975" w:type="dxa"/>
          </w:tcPr>
          <w:p w14:paraId="7D936DE8" w14:textId="78B6A2A1" w:rsidR="006F2B85" w:rsidRDefault="001E7B82">
            <w:pPr>
              <w:pStyle w:val="TableText"/>
            </w:pPr>
            <w:hyperlink w:anchor="E_Medication_Dispense_V3">
              <w:r>
                <w:rPr>
                  <w:rStyle w:val="HyperlinkText9pt"/>
                </w:rPr>
                <w:t>Medication Dispense (V3) (identifier: urn:hl7ii:2.16.840.1.113883.10.20.22.4.18:2023-05-01</w:t>
              </w:r>
            </w:hyperlink>
          </w:p>
        </w:tc>
      </w:tr>
      <w:tr w:rsidR="006F2B85" w14:paraId="3AF2EAB9" w14:textId="77777777">
        <w:trPr>
          <w:jc w:val="center"/>
        </w:trPr>
        <w:tc>
          <w:tcPr>
            <w:tcW w:w="3345" w:type="dxa"/>
          </w:tcPr>
          <w:p w14:paraId="5601CD69" w14:textId="77777777" w:rsidR="006F2B85" w:rsidRDefault="001E7B82">
            <w:pPr>
              <w:pStyle w:val="TableText"/>
            </w:pPr>
            <w:r>
              <w:tab/>
              <w:t>entryRelationship</w:t>
            </w:r>
          </w:p>
        </w:tc>
        <w:tc>
          <w:tcPr>
            <w:tcW w:w="720" w:type="dxa"/>
          </w:tcPr>
          <w:p w14:paraId="1E321AE6" w14:textId="77777777" w:rsidR="006F2B85" w:rsidRDefault="001E7B82">
            <w:pPr>
              <w:pStyle w:val="TableText"/>
            </w:pPr>
            <w:r>
              <w:t>0..1</w:t>
            </w:r>
          </w:p>
        </w:tc>
        <w:tc>
          <w:tcPr>
            <w:tcW w:w="1152" w:type="dxa"/>
          </w:tcPr>
          <w:p w14:paraId="033EB6A9" w14:textId="77777777" w:rsidR="006F2B85" w:rsidRDefault="001E7B82">
            <w:pPr>
              <w:pStyle w:val="TableText"/>
            </w:pPr>
            <w:r>
              <w:t>MAY</w:t>
            </w:r>
          </w:p>
        </w:tc>
        <w:tc>
          <w:tcPr>
            <w:tcW w:w="864" w:type="dxa"/>
          </w:tcPr>
          <w:p w14:paraId="17F2215A" w14:textId="77777777" w:rsidR="006F2B85" w:rsidRDefault="006F2B85">
            <w:pPr>
              <w:pStyle w:val="TableText"/>
            </w:pPr>
          </w:p>
        </w:tc>
        <w:tc>
          <w:tcPr>
            <w:tcW w:w="1104" w:type="dxa"/>
          </w:tcPr>
          <w:p w14:paraId="3EF636C4" w14:textId="7529ACA2" w:rsidR="006F2B85" w:rsidRDefault="001E7B82">
            <w:pPr>
              <w:pStyle w:val="TableText"/>
            </w:pPr>
            <w:hyperlink w:anchor="C_5564-8866">
              <w:r>
                <w:rPr>
                  <w:rStyle w:val="HyperlinkText9pt"/>
                </w:rPr>
                <w:t>5564-8866</w:t>
              </w:r>
            </w:hyperlink>
          </w:p>
        </w:tc>
        <w:tc>
          <w:tcPr>
            <w:tcW w:w="2975" w:type="dxa"/>
          </w:tcPr>
          <w:p w14:paraId="069FC91C" w14:textId="77777777" w:rsidR="006F2B85" w:rsidRDefault="006F2B85">
            <w:pPr>
              <w:pStyle w:val="TableText"/>
            </w:pPr>
          </w:p>
        </w:tc>
      </w:tr>
      <w:tr w:rsidR="006F2B85" w14:paraId="5A5653F2" w14:textId="77777777">
        <w:trPr>
          <w:jc w:val="center"/>
        </w:trPr>
        <w:tc>
          <w:tcPr>
            <w:tcW w:w="3345" w:type="dxa"/>
          </w:tcPr>
          <w:p w14:paraId="142393DA" w14:textId="77777777" w:rsidR="006F2B85" w:rsidRDefault="001E7B82">
            <w:pPr>
              <w:pStyle w:val="TableText"/>
            </w:pPr>
            <w:r>
              <w:tab/>
            </w:r>
            <w:r>
              <w:tab/>
              <w:t>@typeCode</w:t>
            </w:r>
          </w:p>
        </w:tc>
        <w:tc>
          <w:tcPr>
            <w:tcW w:w="720" w:type="dxa"/>
          </w:tcPr>
          <w:p w14:paraId="33EBC11A" w14:textId="77777777" w:rsidR="006F2B85" w:rsidRDefault="001E7B82">
            <w:pPr>
              <w:pStyle w:val="TableText"/>
            </w:pPr>
            <w:r>
              <w:t>1..1</w:t>
            </w:r>
          </w:p>
        </w:tc>
        <w:tc>
          <w:tcPr>
            <w:tcW w:w="1152" w:type="dxa"/>
          </w:tcPr>
          <w:p w14:paraId="765BD10B" w14:textId="77777777" w:rsidR="006F2B85" w:rsidRDefault="001E7B82">
            <w:pPr>
              <w:pStyle w:val="TableText"/>
            </w:pPr>
            <w:r>
              <w:t>SHALL</w:t>
            </w:r>
          </w:p>
        </w:tc>
        <w:tc>
          <w:tcPr>
            <w:tcW w:w="864" w:type="dxa"/>
          </w:tcPr>
          <w:p w14:paraId="3B6F8197" w14:textId="77777777" w:rsidR="006F2B85" w:rsidRDefault="006F2B85">
            <w:pPr>
              <w:pStyle w:val="TableText"/>
            </w:pPr>
          </w:p>
        </w:tc>
        <w:tc>
          <w:tcPr>
            <w:tcW w:w="1104" w:type="dxa"/>
          </w:tcPr>
          <w:p w14:paraId="3FCB5B97" w14:textId="11EC8F0C" w:rsidR="006F2B85" w:rsidRDefault="001E7B82">
            <w:pPr>
              <w:pStyle w:val="TableText"/>
            </w:pPr>
            <w:hyperlink w:anchor="C_5564-8867">
              <w:r>
                <w:rPr>
                  <w:rStyle w:val="HyperlinkText9pt"/>
                </w:rPr>
                <w:t>5564-8867</w:t>
              </w:r>
            </w:hyperlink>
          </w:p>
        </w:tc>
        <w:tc>
          <w:tcPr>
            <w:tcW w:w="2975" w:type="dxa"/>
          </w:tcPr>
          <w:p w14:paraId="7785929C" w14:textId="77777777" w:rsidR="006F2B85" w:rsidRDefault="001E7B82">
            <w:pPr>
              <w:pStyle w:val="TableText"/>
            </w:pPr>
            <w:r>
              <w:t>urn:oid:2.16.840.1.113883.5.1002 (HL7ActRelationshipType) = CAUS</w:t>
            </w:r>
          </w:p>
        </w:tc>
      </w:tr>
      <w:tr w:rsidR="006F2B85" w14:paraId="005A1F78" w14:textId="77777777">
        <w:trPr>
          <w:jc w:val="center"/>
        </w:trPr>
        <w:tc>
          <w:tcPr>
            <w:tcW w:w="3345" w:type="dxa"/>
          </w:tcPr>
          <w:p w14:paraId="3CDF4CB2" w14:textId="77777777" w:rsidR="006F2B85" w:rsidRDefault="001E7B82">
            <w:pPr>
              <w:pStyle w:val="TableText"/>
            </w:pPr>
            <w:r>
              <w:tab/>
            </w:r>
            <w:r>
              <w:tab/>
              <w:t>observation</w:t>
            </w:r>
          </w:p>
        </w:tc>
        <w:tc>
          <w:tcPr>
            <w:tcW w:w="720" w:type="dxa"/>
          </w:tcPr>
          <w:p w14:paraId="5D8E2413" w14:textId="77777777" w:rsidR="006F2B85" w:rsidRDefault="001E7B82">
            <w:pPr>
              <w:pStyle w:val="TableText"/>
            </w:pPr>
            <w:r>
              <w:t>1..1</w:t>
            </w:r>
          </w:p>
        </w:tc>
        <w:tc>
          <w:tcPr>
            <w:tcW w:w="1152" w:type="dxa"/>
          </w:tcPr>
          <w:p w14:paraId="310ADDD2" w14:textId="77777777" w:rsidR="006F2B85" w:rsidRDefault="001E7B82">
            <w:pPr>
              <w:pStyle w:val="TableText"/>
            </w:pPr>
            <w:r>
              <w:t>SHALL</w:t>
            </w:r>
          </w:p>
        </w:tc>
        <w:tc>
          <w:tcPr>
            <w:tcW w:w="864" w:type="dxa"/>
          </w:tcPr>
          <w:p w14:paraId="08EC90DE" w14:textId="77777777" w:rsidR="006F2B85" w:rsidRDefault="006F2B85">
            <w:pPr>
              <w:pStyle w:val="TableText"/>
            </w:pPr>
          </w:p>
        </w:tc>
        <w:tc>
          <w:tcPr>
            <w:tcW w:w="1104" w:type="dxa"/>
          </w:tcPr>
          <w:p w14:paraId="767E4460" w14:textId="7EB177E3" w:rsidR="006F2B85" w:rsidRDefault="001E7B82">
            <w:pPr>
              <w:pStyle w:val="TableText"/>
            </w:pPr>
            <w:hyperlink w:anchor="C_5564-15541">
              <w:r>
                <w:rPr>
                  <w:rStyle w:val="HyperlinkText9pt"/>
                </w:rPr>
                <w:t>5564-15541</w:t>
              </w:r>
            </w:hyperlink>
          </w:p>
        </w:tc>
        <w:tc>
          <w:tcPr>
            <w:tcW w:w="2975" w:type="dxa"/>
          </w:tcPr>
          <w:p w14:paraId="65120BC3" w14:textId="3B3B495B"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4DAE2360" w14:textId="77777777">
        <w:trPr>
          <w:jc w:val="center"/>
        </w:trPr>
        <w:tc>
          <w:tcPr>
            <w:tcW w:w="3345" w:type="dxa"/>
          </w:tcPr>
          <w:p w14:paraId="1C75FA17" w14:textId="77777777" w:rsidR="006F2B85" w:rsidRDefault="001E7B82">
            <w:pPr>
              <w:pStyle w:val="TableText"/>
            </w:pPr>
            <w:r>
              <w:tab/>
              <w:t>entryRelationship</w:t>
            </w:r>
          </w:p>
        </w:tc>
        <w:tc>
          <w:tcPr>
            <w:tcW w:w="720" w:type="dxa"/>
          </w:tcPr>
          <w:p w14:paraId="7508005F" w14:textId="77777777" w:rsidR="006F2B85" w:rsidRDefault="001E7B82">
            <w:pPr>
              <w:pStyle w:val="TableText"/>
            </w:pPr>
            <w:r>
              <w:t>0..1</w:t>
            </w:r>
          </w:p>
        </w:tc>
        <w:tc>
          <w:tcPr>
            <w:tcW w:w="1152" w:type="dxa"/>
          </w:tcPr>
          <w:p w14:paraId="4F0337B1" w14:textId="77777777" w:rsidR="006F2B85" w:rsidRDefault="001E7B82">
            <w:pPr>
              <w:pStyle w:val="TableText"/>
            </w:pPr>
            <w:r>
              <w:t>MAY</w:t>
            </w:r>
          </w:p>
        </w:tc>
        <w:tc>
          <w:tcPr>
            <w:tcW w:w="864" w:type="dxa"/>
          </w:tcPr>
          <w:p w14:paraId="497C72D1" w14:textId="77777777" w:rsidR="006F2B85" w:rsidRDefault="006F2B85">
            <w:pPr>
              <w:pStyle w:val="TableText"/>
            </w:pPr>
          </w:p>
        </w:tc>
        <w:tc>
          <w:tcPr>
            <w:tcW w:w="1104" w:type="dxa"/>
          </w:tcPr>
          <w:p w14:paraId="464D9CE2" w14:textId="200F2193" w:rsidR="006F2B85" w:rsidRDefault="001E7B82">
            <w:pPr>
              <w:pStyle w:val="TableText"/>
            </w:pPr>
            <w:hyperlink w:anchor="C_5564-8988">
              <w:r>
                <w:rPr>
                  <w:rStyle w:val="HyperlinkText9pt"/>
                </w:rPr>
                <w:t>5564-8988</w:t>
              </w:r>
            </w:hyperlink>
          </w:p>
        </w:tc>
        <w:tc>
          <w:tcPr>
            <w:tcW w:w="2975" w:type="dxa"/>
          </w:tcPr>
          <w:p w14:paraId="2A886597" w14:textId="77777777" w:rsidR="006F2B85" w:rsidRDefault="006F2B85">
            <w:pPr>
              <w:pStyle w:val="TableText"/>
            </w:pPr>
          </w:p>
        </w:tc>
      </w:tr>
      <w:tr w:rsidR="006F2B85" w14:paraId="47E9B68B" w14:textId="77777777">
        <w:trPr>
          <w:jc w:val="center"/>
        </w:trPr>
        <w:tc>
          <w:tcPr>
            <w:tcW w:w="3345" w:type="dxa"/>
          </w:tcPr>
          <w:p w14:paraId="2C900BB1" w14:textId="77777777" w:rsidR="006F2B85" w:rsidRDefault="001E7B82">
            <w:pPr>
              <w:pStyle w:val="TableText"/>
            </w:pPr>
            <w:r>
              <w:tab/>
            </w:r>
            <w:r>
              <w:tab/>
              <w:t>@typeCode</w:t>
            </w:r>
          </w:p>
        </w:tc>
        <w:tc>
          <w:tcPr>
            <w:tcW w:w="720" w:type="dxa"/>
          </w:tcPr>
          <w:p w14:paraId="2D1D5BC5" w14:textId="77777777" w:rsidR="006F2B85" w:rsidRDefault="001E7B82">
            <w:pPr>
              <w:pStyle w:val="TableText"/>
            </w:pPr>
            <w:r>
              <w:t>1..1</w:t>
            </w:r>
          </w:p>
        </w:tc>
        <w:tc>
          <w:tcPr>
            <w:tcW w:w="1152" w:type="dxa"/>
          </w:tcPr>
          <w:p w14:paraId="5A565F91" w14:textId="77777777" w:rsidR="006F2B85" w:rsidRDefault="001E7B82">
            <w:pPr>
              <w:pStyle w:val="TableText"/>
            </w:pPr>
            <w:r>
              <w:t>SHALL</w:t>
            </w:r>
          </w:p>
        </w:tc>
        <w:tc>
          <w:tcPr>
            <w:tcW w:w="864" w:type="dxa"/>
          </w:tcPr>
          <w:p w14:paraId="3E9D370F" w14:textId="77777777" w:rsidR="006F2B85" w:rsidRDefault="006F2B85">
            <w:pPr>
              <w:pStyle w:val="TableText"/>
            </w:pPr>
          </w:p>
        </w:tc>
        <w:tc>
          <w:tcPr>
            <w:tcW w:w="1104" w:type="dxa"/>
          </w:tcPr>
          <w:p w14:paraId="30561E2E" w14:textId="155DFC23" w:rsidR="006F2B85" w:rsidRDefault="001E7B82">
            <w:pPr>
              <w:pStyle w:val="TableText"/>
            </w:pPr>
            <w:hyperlink w:anchor="C_5564-8989">
              <w:r>
                <w:rPr>
                  <w:rStyle w:val="HyperlinkText9pt"/>
                </w:rPr>
                <w:t>5564-8989</w:t>
              </w:r>
            </w:hyperlink>
          </w:p>
        </w:tc>
        <w:tc>
          <w:tcPr>
            <w:tcW w:w="2975" w:type="dxa"/>
          </w:tcPr>
          <w:p w14:paraId="72D09B7B" w14:textId="77777777" w:rsidR="006F2B85" w:rsidRDefault="001E7B82">
            <w:pPr>
              <w:pStyle w:val="TableText"/>
            </w:pPr>
            <w:r>
              <w:t>urn:oid:2.16.840.1.113883.5.1002 (HL7ActRelationshipType) = RSON</w:t>
            </w:r>
          </w:p>
        </w:tc>
      </w:tr>
      <w:tr w:rsidR="006F2B85" w14:paraId="6D4A5BB7" w14:textId="77777777">
        <w:trPr>
          <w:jc w:val="center"/>
        </w:trPr>
        <w:tc>
          <w:tcPr>
            <w:tcW w:w="3345" w:type="dxa"/>
          </w:tcPr>
          <w:p w14:paraId="6C0CCBE2" w14:textId="77777777" w:rsidR="006F2B85" w:rsidRDefault="001E7B82">
            <w:pPr>
              <w:pStyle w:val="TableText"/>
            </w:pPr>
            <w:r>
              <w:tab/>
            </w:r>
            <w:r>
              <w:tab/>
              <w:t>observation</w:t>
            </w:r>
          </w:p>
        </w:tc>
        <w:tc>
          <w:tcPr>
            <w:tcW w:w="720" w:type="dxa"/>
          </w:tcPr>
          <w:p w14:paraId="41F691B1" w14:textId="77777777" w:rsidR="006F2B85" w:rsidRDefault="001E7B82">
            <w:pPr>
              <w:pStyle w:val="TableText"/>
            </w:pPr>
            <w:r>
              <w:t>1..1</w:t>
            </w:r>
          </w:p>
        </w:tc>
        <w:tc>
          <w:tcPr>
            <w:tcW w:w="1152" w:type="dxa"/>
          </w:tcPr>
          <w:p w14:paraId="2B3FFF0E" w14:textId="77777777" w:rsidR="006F2B85" w:rsidRDefault="001E7B82">
            <w:pPr>
              <w:pStyle w:val="TableText"/>
            </w:pPr>
            <w:r>
              <w:t>SHALL</w:t>
            </w:r>
          </w:p>
        </w:tc>
        <w:tc>
          <w:tcPr>
            <w:tcW w:w="864" w:type="dxa"/>
          </w:tcPr>
          <w:p w14:paraId="51288810" w14:textId="77777777" w:rsidR="006F2B85" w:rsidRDefault="006F2B85">
            <w:pPr>
              <w:pStyle w:val="TableText"/>
            </w:pPr>
          </w:p>
        </w:tc>
        <w:tc>
          <w:tcPr>
            <w:tcW w:w="1104" w:type="dxa"/>
          </w:tcPr>
          <w:p w14:paraId="1AF8AEB3" w14:textId="490867B6" w:rsidR="006F2B85" w:rsidRDefault="001E7B82">
            <w:pPr>
              <w:pStyle w:val="TableText"/>
            </w:pPr>
            <w:hyperlink w:anchor="C_5564-15542">
              <w:r>
                <w:rPr>
                  <w:rStyle w:val="HyperlinkText9pt"/>
                </w:rPr>
                <w:t>5564-15542</w:t>
              </w:r>
            </w:hyperlink>
          </w:p>
        </w:tc>
        <w:tc>
          <w:tcPr>
            <w:tcW w:w="2975" w:type="dxa"/>
          </w:tcPr>
          <w:p w14:paraId="5152B72F" w14:textId="5521C6B9" w:rsidR="006F2B85" w:rsidRDefault="001E7B82">
            <w:pPr>
              <w:pStyle w:val="TableText"/>
            </w:pPr>
            <w:hyperlink w:anchor="E_Immunization_Refusal_Reason">
              <w:r>
                <w:rPr>
                  <w:rStyle w:val="HyperlinkText9pt"/>
                </w:rPr>
                <w:t>Immunization Refusal Reason (identifier: urn:oid:2.16.840.1.113883.10.20.22.4.53</w:t>
              </w:r>
            </w:hyperlink>
          </w:p>
        </w:tc>
      </w:tr>
      <w:tr w:rsidR="006F2B85" w14:paraId="5901F3CB" w14:textId="77777777">
        <w:trPr>
          <w:jc w:val="center"/>
        </w:trPr>
        <w:tc>
          <w:tcPr>
            <w:tcW w:w="3345" w:type="dxa"/>
          </w:tcPr>
          <w:p w14:paraId="58AD6CEC" w14:textId="77777777" w:rsidR="006F2B85" w:rsidRDefault="001E7B82">
            <w:pPr>
              <w:pStyle w:val="TableText"/>
            </w:pPr>
            <w:r>
              <w:tab/>
              <w:t>entryRelationship</w:t>
            </w:r>
          </w:p>
        </w:tc>
        <w:tc>
          <w:tcPr>
            <w:tcW w:w="720" w:type="dxa"/>
          </w:tcPr>
          <w:p w14:paraId="103873E0" w14:textId="77777777" w:rsidR="006F2B85" w:rsidRDefault="001E7B82">
            <w:pPr>
              <w:pStyle w:val="TableText"/>
            </w:pPr>
            <w:r>
              <w:t>0..*</w:t>
            </w:r>
          </w:p>
        </w:tc>
        <w:tc>
          <w:tcPr>
            <w:tcW w:w="1152" w:type="dxa"/>
          </w:tcPr>
          <w:p w14:paraId="60C21F8E" w14:textId="77777777" w:rsidR="006F2B85" w:rsidRDefault="001E7B82">
            <w:pPr>
              <w:pStyle w:val="TableText"/>
            </w:pPr>
            <w:r>
              <w:t>SHOULD</w:t>
            </w:r>
          </w:p>
        </w:tc>
        <w:tc>
          <w:tcPr>
            <w:tcW w:w="864" w:type="dxa"/>
          </w:tcPr>
          <w:p w14:paraId="124179DC" w14:textId="77777777" w:rsidR="006F2B85" w:rsidRDefault="006F2B85">
            <w:pPr>
              <w:pStyle w:val="TableText"/>
            </w:pPr>
          </w:p>
        </w:tc>
        <w:tc>
          <w:tcPr>
            <w:tcW w:w="1104" w:type="dxa"/>
          </w:tcPr>
          <w:p w14:paraId="74EC9648" w14:textId="000872C2" w:rsidR="006F2B85" w:rsidRDefault="001E7B82">
            <w:pPr>
              <w:pStyle w:val="TableText"/>
            </w:pPr>
            <w:hyperlink w:anchor="C_5564-31510">
              <w:r>
                <w:rPr>
                  <w:rStyle w:val="HyperlinkText9pt"/>
                </w:rPr>
                <w:t>5564-31510</w:t>
              </w:r>
            </w:hyperlink>
          </w:p>
        </w:tc>
        <w:tc>
          <w:tcPr>
            <w:tcW w:w="2975" w:type="dxa"/>
          </w:tcPr>
          <w:p w14:paraId="334E2C30" w14:textId="77777777" w:rsidR="006F2B85" w:rsidRDefault="006F2B85">
            <w:pPr>
              <w:pStyle w:val="TableText"/>
            </w:pPr>
          </w:p>
        </w:tc>
      </w:tr>
      <w:tr w:rsidR="006F2B85" w14:paraId="0DEE0F3A" w14:textId="77777777">
        <w:trPr>
          <w:jc w:val="center"/>
        </w:trPr>
        <w:tc>
          <w:tcPr>
            <w:tcW w:w="3345" w:type="dxa"/>
          </w:tcPr>
          <w:p w14:paraId="3AF2A217" w14:textId="77777777" w:rsidR="006F2B85" w:rsidRDefault="001E7B82">
            <w:pPr>
              <w:pStyle w:val="TableText"/>
            </w:pPr>
            <w:r>
              <w:tab/>
            </w:r>
            <w:r>
              <w:tab/>
              <w:t>@typeCode</w:t>
            </w:r>
          </w:p>
        </w:tc>
        <w:tc>
          <w:tcPr>
            <w:tcW w:w="720" w:type="dxa"/>
          </w:tcPr>
          <w:p w14:paraId="0941230D" w14:textId="77777777" w:rsidR="006F2B85" w:rsidRDefault="001E7B82">
            <w:pPr>
              <w:pStyle w:val="TableText"/>
            </w:pPr>
            <w:r>
              <w:t>1..1</w:t>
            </w:r>
          </w:p>
        </w:tc>
        <w:tc>
          <w:tcPr>
            <w:tcW w:w="1152" w:type="dxa"/>
          </w:tcPr>
          <w:p w14:paraId="22EA6345" w14:textId="77777777" w:rsidR="006F2B85" w:rsidRDefault="001E7B82">
            <w:pPr>
              <w:pStyle w:val="TableText"/>
            </w:pPr>
            <w:r>
              <w:t>SHALL</w:t>
            </w:r>
          </w:p>
        </w:tc>
        <w:tc>
          <w:tcPr>
            <w:tcW w:w="864" w:type="dxa"/>
          </w:tcPr>
          <w:p w14:paraId="14EF14BA" w14:textId="77777777" w:rsidR="006F2B85" w:rsidRDefault="006F2B85">
            <w:pPr>
              <w:pStyle w:val="TableText"/>
            </w:pPr>
          </w:p>
        </w:tc>
        <w:tc>
          <w:tcPr>
            <w:tcW w:w="1104" w:type="dxa"/>
          </w:tcPr>
          <w:p w14:paraId="32FAE210" w14:textId="7E0E2DCF" w:rsidR="006F2B85" w:rsidRDefault="001E7B82">
            <w:pPr>
              <w:pStyle w:val="TableText"/>
            </w:pPr>
            <w:hyperlink w:anchor="C_5564-31511">
              <w:r>
                <w:rPr>
                  <w:rStyle w:val="HyperlinkText9pt"/>
                </w:rPr>
                <w:t>5564-31511</w:t>
              </w:r>
            </w:hyperlink>
          </w:p>
        </w:tc>
        <w:tc>
          <w:tcPr>
            <w:tcW w:w="2975" w:type="dxa"/>
          </w:tcPr>
          <w:p w14:paraId="5DBF4605" w14:textId="77777777" w:rsidR="006F2B85" w:rsidRDefault="001E7B82">
            <w:pPr>
              <w:pStyle w:val="TableText"/>
            </w:pPr>
            <w:r>
              <w:t>urn:oid:2.16.840.1.113883.5.1002 (HL7ActRelationshipType) = COMP</w:t>
            </w:r>
          </w:p>
        </w:tc>
      </w:tr>
      <w:tr w:rsidR="006F2B85" w14:paraId="47D56A1F" w14:textId="77777777">
        <w:trPr>
          <w:jc w:val="center"/>
        </w:trPr>
        <w:tc>
          <w:tcPr>
            <w:tcW w:w="3345" w:type="dxa"/>
          </w:tcPr>
          <w:p w14:paraId="00CADCA5" w14:textId="77777777" w:rsidR="006F2B85" w:rsidRDefault="001E7B82">
            <w:pPr>
              <w:pStyle w:val="TableText"/>
            </w:pPr>
            <w:r>
              <w:tab/>
            </w:r>
            <w:r>
              <w:tab/>
              <w:t>@inversionInd</w:t>
            </w:r>
          </w:p>
        </w:tc>
        <w:tc>
          <w:tcPr>
            <w:tcW w:w="720" w:type="dxa"/>
          </w:tcPr>
          <w:p w14:paraId="017F5EBE" w14:textId="77777777" w:rsidR="006F2B85" w:rsidRDefault="001E7B82">
            <w:pPr>
              <w:pStyle w:val="TableText"/>
            </w:pPr>
            <w:r>
              <w:t>1..1</w:t>
            </w:r>
          </w:p>
        </w:tc>
        <w:tc>
          <w:tcPr>
            <w:tcW w:w="1152" w:type="dxa"/>
          </w:tcPr>
          <w:p w14:paraId="0E62465E" w14:textId="77777777" w:rsidR="006F2B85" w:rsidRDefault="001E7B82">
            <w:pPr>
              <w:pStyle w:val="TableText"/>
            </w:pPr>
            <w:r>
              <w:t>SHALL</w:t>
            </w:r>
          </w:p>
        </w:tc>
        <w:tc>
          <w:tcPr>
            <w:tcW w:w="864" w:type="dxa"/>
          </w:tcPr>
          <w:p w14:paraId="6B322A9F" w14:textId="77777777" w:rsidR="006F2B85" w:rsidRDefault="006F2B85">
            <w:pPr>
              <w:pStyle w:val="TableText"/>
            </w:pPr>
          </w:p>
        </w:tc>
        <w:tc>
          <w:tcPr>
            <w:tcW w:w="1104" w:type="dxa"/>
          </w:tcPr>
          <w:p w14:paraId="7E99F63A" w14:textId="06D91FAB" w:rsidR="006F2B85" w:rsidRDefault="001E7B82">
            <w:pPr>
              <w:pStyle w:val="TableText"/>
            </w:pPr>
            <w:hyperlink w:anchor="C_5564-31512">
              <w:r>
                <w:rPr>
                  <w:rStyle w:val="HyperlinkText9pt"/>
                </w:rPr>
                <w:t>5564-31512</w:t>
              </w:r>
            </w:hyperlink>
          </w:p>
        </w:tc>
        <w:tc>
          <w:tcPr>
            <w:tcW w:w="2975" w:type="dxa"/>
          </w:tcPr>
          <w:p w14:paraId="73881D35" w14:textId="77777777" w:rsidR="006F2B85" w:rsidRDefault="001E7B82">
            <w:pPr>
              <w:pStyle w:val="TableText"/>
            </w:pPr>
            <w:r>
              <w:t>true</w:t>
            </w:r>
          </w:p>
        </w:tc>
      </w:tr>
      <w:tr w:rsidR="006F2B85" w14:paraId="2678D2EC" w14:textId="77777777">
        <w:trPr>
          <w:jc w:val="center"/>
        </w:trPr>
        <w:tc>
          <w:tcPr>
            <w:tcW w:w="3345" w:type="dxa"/>
          </w:tcPr>
          <w:p w14:paraId="61550871" w14:textId="77777777" w:rsidR="006F2B85" w:rsidRDefault="001E7B82">
            <w:pPr>
              <w:pStyle w:val="TableText"/>
            </w:pPr>
            <w:r>
              <w:tab/>
            </w:r>
            <w:r>
              <w:tab/>
              <w:t>sequenceNumber</w:t>
            </w:r>
          </w:p>
        </w:tc>
        <w:tc>
          <w:tcPr>
            <w:tcW w:w="720" w:type="dxa"/>
          </w:tcPr>
          <w:p w14:paraId="1631C772" w14:textId="77777777" w:rsidR="006F2B85" w:rsidRDefault="001E7B82">
            <w:pPr>
              <w:pStyle w:val="TableText"/>
            </w:pPr>
            <w:r>
              <w:t>0..1</w:t>
            </w:r>
          </w:p>
        </w:tc>
        <w:tc>
          <w:tcPr>
            <w:tcW w:w="1152" w:type="dxa"/>
          </w:tcPr>
          <w:p w14:paraId="0EBD2594" w14:textId="77777777" w:rsidR="006F2B85" w:rsidRDefault="001E7B82">
            <w:pPr>
              <w:pStyle w:val="TableText"/>
            </w:pPr>
            <w:r>
              <w:t>MAY</w:t>
            </w:r>
          </w:p>
        </w:tc>
        <w:tc>
          <w:tcPr>
            <w:tcW w:w="864" w:type="dxa"/>
          </w:tcPr>
          <w:p w14:paraId="095744FC" w14:textId="77777777" w:rsidR="006F2B85" w:rsidRDefault="006F2B85">
            <w:pPr>
              <w:pStyle w:val="TableText"/>
            </w:pPr>
          </w:p>
        </w:tc>
        <w:tc>
          <w:tcPr>
            <w:tcW w:w="1104" w:type="dxa"/>
          </w:tcPr>
          <w:p w14:paraId="73FE1D15" w14:textId="75652CC3" w:rsidR="006F2B85" w:rsidRDefault="001E7B82">
            <w:pPr>
              <w:pStyle w:val="TableText"/>
            </w:pPr>
            <w:hyperlink w:anchor="C_5564-31513">
              <w:r>
                <w:rPr>
                  <w:rStyle w:val="HyperlinkText9pt"/>
                </w:rPr>
                <w:t>5564-31513</w:t>
              </w:r>
            </w:hyperlink>
          </w:p>
        </w:tc>
        <w:tc>
          <w:tcPr>
            <w:tcW w:w="2975" w:type="dxa"/>
          </w:tcPr>
          <w:p w14:paraId="76AEAEE7" w14:textId="77777777" w:rsidR="006F2B85" w:rsidRDefault="006F2B85">
            <w:pPr>
              <w:pStyle w:val="TableText"/>
            </w:pPr>
          </w:p>
        </w:tc>
      </w:tr>
      <w:tr w:rsidR="006F2B85" w14:paraId="1BE91656" w14:textId="77777777">
        <w:trPr>
          <w:jc w:val="center"/>
        </w:trPr>
        <w:tc>
          <w:tcPr>
            <w:tcW w:w="3345" w:type="dxa"/>
          </w:tcPr>
          <w:p w14:paraId="04407D15" w14:textId="77777777" w:rsidR="006F2B85" w:rsidRDefault="001E7B82">
            <w:pPr>
              <w:pStyle w:val="TableText"/>
            </w:pPr>
            <w:r>
              <w:tab/>
            </w:r>
            <w:r>
              <w:tab/>
              <w:t>act</w:t>
            </w:r>
          </w:p>
        </w:tc>
        <w:tc>
          <w:tcPr>
            <w:tcW w:w="720" w:type="dxa"/>
          </w:tcPr>
          <w:p w14:paraId="390B3DD6" w14:textId="77777777" w:rsidR="006F2B85" w:rsidRDefault="001E7B82">
            <w:pPr>
              <w:pStyle w:val="TableText"/>
            </w:pPr>
            <w:r>
              <w:t>1..1</w:t>
            </w:r>
          </w:p>
        </w:tc>
        <w:tc>
          <w:tcPr>
            <w:tcW w:w="1152" w:type="dxa"/>
          </w:tcPr>
          <w:p w14:paraId="7F4FFED9" w14:textId="77777777" w:rsidR="006F2B85" w:rsidRDefault="001E7B82">
            <w:pPr>
              <w:pStyle w:val="TableText"/>
            </w:pPr>
            <w:r>
              <w:t>SHALL</w:t>
            </w:r>
          </w:p>
        </w:tc>
        <w:tc>
          <w:tcPr>
            <w:tcW w:w="864" w:type="dxa"/>
          </w:tcPr>
          <w:p w14:paraId="3AF0CF4E" w14:textId="77777777" w:rsidR="006F2B85" w:rsidRDefault="006F2B85">
            <w:pPr>
              <w:pStyle w:val="TableText"/>
            </w:pPr>
          </w:p>
        </w:tc>
        <w:tc>
          <w:tcPr>
            <w:tcW w:w="1104" w:type="dxa"/>
          </w:tcPr>
          <w:p w14:paraId="434DC292" w14:textId="6E0EEC9A" w:rsidR="006F2B85" w:rsidRDefault="001E7B82">
            <w:pPr>
              <w:pStyle w:val="TableText"/>
            </w:pPr>
            <w:hyperlink w:anchor="C_5564-31514">
              <w:r>
                <w:rPr>
                  <w:rStyle w:val="HyperlinkText9pt"/>
                </w:rPr>
                <w:t>5564-31514</w:t>
              </w:r>
            </w:hyperlink>
          </w:p>
        </w:tc>
        <w:tc>
          <w:tcPr>
            <w:tcW w:w="2975" w:type="dxa"/>
          </w:tcPr>
          <w:p w14:paraId="192E2FB6" w14:textId="52DFC1B9" w:rsidR="006F2B85" w:rsidRDefault="001E7B82">
            <w:pPr>
              <w:pStyle w:val="TableText"/>
            </w:pPr>
            <w:hyperlink w:anchor="E_Substance_Administered_Act">
              <w:r>
                <w:rPr>
                  <w:rStyle w:val="HyperlinkText9pt"/>
                </w:rPr>
                <w:t>Substance Administered Act (identifier: urn:oid:2.16.840.1.113883.10.20.22.4.118</w:t>
              </w:r>
            </w:hyperlink>
          </w:p>
        </w:tc>
      </w:tr>
      <w:tr w:rsidR="006F2B85" w14:paraId="50E6EDE1" w14:textId="77777777">
        <w:trPr>
          <w:jc w:val="center"/>
        </w:trPr>
        <w:tc>
          <w:tcPr>
            <w:tcW w:w="3345" w:type="dxa"/>
          </w:tcPr>
          <w:p w14:paraId="580AA414" w14:textId="77777777" w:rsidR="006F2B85" w:rsidRDefault="001E7B82">
            <w:pPr>
              <w:pStyle w:val="TableText"/>
            </w:pPr>
            <w:r>
              <w:tab/>
              <w:t>precondition</w:t>
            </w:r>
          </w:p>
        </w:tc>
        <w:tc>
          <w:tcPr>
            <w:tcW w:w="720" w:type="dxa"/>
          </w:tcPr>
          <w:p w14:paraId="2B456E01" w14:textId="77777777" w:rsidR="006F2B85" w:rsidRDefault="001E7B82">
            <w:pPr>
              <w:pStyle w:val="TableText"/>
            </w:pPr>
            <w:r>
              <w:t>0..*</w:t>
            </w:r>
          </w:p>
        </w:tc>
        <w:tc>
          <w:tcPr>
            <w:tcW w:w="1152" w:type="dxa"/>
          </w:tcPr>
          <w:p w14:paraId="2199F4EE" w14:textId="77777777" w:rsidR="006F2B85" w:rsidRDefault="001E7B82">
            <w:pPr>
              <w:pStyle w:val="TableText"/>
            </w:pPr>
            <w:r>
              <w:t>MAY</w:t>
            </w:r>
          </w:p>
        </w:tc>
        <w:tc>
          <w:tcPr>
            <w:tcW w:w="864" w:type="dxa"/>
          </w:tcPr>
          <w:p w14:paraId="2A561CC3" w14:textId="77777777" w:rsidR="006F2B85" w:rsidRDefault="006F2B85">
            <w:pPr>
              <w:pStyle w:val="TableText"/>
            </w:pPr>
          </w:p>
        </w:tc>
        <w:tc>
          <w:tcPr>
            <w:tcW w:w="1104" w:type="dxa"/>
          </w:tcPr>
          <w:p w14:paraId="449A3790" w14:textId="4122AA06" w:rsidR="006F2B85" w:rsidRDefault="001E7B82">
            <w:pPr>
              <w:pStyle w:val="TableText"/>
            </w:pPr>
            <w:hyperlink w:anchor="C_5564-8869">
              <w:r>
                <w:rPr>
                  <w:rStyle w:val="HyperlinkText9pt"/>
                </w:rPr>
                <w:t>5564-8869</w:t>
              </w:r>
            </w:hyperlink>
          </w:p>
        </w:tc>
        <w:tc>
          <w:tcPr>
            <w:tcW w:w="2975" w:type="dxa"/>
          </w:tcPr>
          <w:p w14:paraId="6B52572B" w14:textId="77777777" w:rsidR="006F2B85" w:rsidRDefault="006F2B85">
            <w:pPr>
              <w:pStyle w:val="TableText"/>
            </w:pPr>
          </w:p>
        </w:tc>
      </w:tr>
      <w:tr w:rsidR="006F2B85" w14:paraId="5C38DEEE" w14:textId="77777777">
        <w:trPr>
          <w:jc w:val="center"/>
        </w:trPr>
        <w:tc>
          <w:tcPr>
            <w:tcW w:w="3345" w:type="dxa"/>
          </w:tcPr>
          <w:p w14:paraId="4640A1E3" w14:textId="77777777" w:rsidR="006F2B85" w:rsidRDefault="001E7B82">
            <w:pPr>
              <w:pStyle w:val="TableText"/>
            </w:pPr>
            <w:r>
              <w:tab/>
            </w:r>
            <w:r>
              <w:tab/>
              <w:t>@typeCode</w:t>
            </w:r>
          </w:p>
        </w:tc>
        <w:tc>
          <w:tcPr>
            <w:tcW w:w="720" w:type="dxa"/>
          </w:tcPr>
          <w:p w14:paraId="388F5071" w14:textId="77777777" w:rsidR="006F2B85" w:rsidRDefault="001E7B82">
            <w:pPr>
              <w:pStyle w:val="TableText"/>
            </w:pPr>
            <w:r>
              <w:t>1..1</w:t>
            </w:r>
          </w:p>
        </w:tc>
        <w:tc>
          <w:tcPr>
            <w:tcW w:w="1152" w:type="dxa"/>
          </w:tcPr>
          <w:p w14:paraId="6D0DC3C2" w14:textId="77777777" w:rsidR="006F2B85" w:rsidRDefault="001E7B82">
            <w:pPr>
              <w:pStyle w:val="TableText"/>
            </w:pPr>
            <w:r>
              <w:t>SHALL</w:t>
            </w:r>
          </w:p>
        </w:tc>
        <w:tc>
          <w:tcPr>
            <w:tcW w:w="864" w:type="dxa"/>
          </w:tcPr>
          <w:p w14:paraId="441BD8F8" w14:textId="77777777" w:rsidR="006F2B85" w:rsidRDefault="006F2B85">
            <w:pPr>
              <w:pStyle w:val="TableText"/>
            </w:pPr>
          </w:p>
        </w:tc>
        <w:tc>
          <w:tcPr>
            <w:tcW w:w="1104" w:type="dxa"/>
          </w:tcPr>
          <w:p w14:paraId="7B5F86B8" w14:textId="0951A1FF" w:rsidR="006F2B85" w:rsidRDefault="001E7B82">
            <w:pPr>
              <w:pStyle w:val="TableText"/>
            </w:pPr>
            <w:hyperlink w:anchor="C_5564-8870">
              <w:r>
                <w:rPr>
                  <w:rStyle w:val="HyperlinkText9pt"/>
                </w:rPr>
                <w:t>5564-8870</w:t>
              </w:r>
            </w:hyperlink>
          </w:p>
        </w:tc>
        <w:tc>
          <w:tcPr>
            <w:tcW w:w="2975" w:type="dxa"/>
          </w:tcPr>
          <w:p w14:paraId="1AC03EE0" w14:textId="77777777" w:rsidR="006F2B85" w:rsidRDefault="001E7B82">
            <w:pPr>
              <w:pStyle w:val="TableText"/>
            </w:pPr>
            <w:r>
              <w:t>urn:oid:2.16.840.1.113883.5.1002 (HL7ActRelationshipType) = PRCN</w:t>
            </w:r>
          </w:p>
        </w:tc>
      </w:tr>
      <w:tr w:rsidR="006F2B85" w14:paraId="5CA0DE7F" w14:textId="77777777">
        <w:trPr>
          <w:jc w:val="center"/>
        </w:trPr>
        <w:tc>
          <w:tcPr>
            <w:tcW w:w="3345" w:type="dxa"/>
          </w:tcPr>
          <w:p w14:paraId="0CCD3C36" w14:textId="77777777" w:rsidR="006F2B85" w:rsidRDefault="001E7B82">
            <w:pPr>
              <w:pStyle w:val="TableText"/>
            </w:pPr>
            <w:r>
              <w:tab/>
            </w:r>
            <w:r>
              <w:tab/>
              <w:t>criterion</w:t>
            </w:r>
          </w:p>
        </w:tc>
        <w:tc>
          <w:tcPr>
            <w:tcW w:w="720" w:type="dxa"/>
          </w:tcPr>
          <w:p w14:paraId="388B9EBD" w14:textId="77777777" w:rsidR="006F2B85" w:rsidRDefault="001E7B82">
            <w:pPr>
              <w:pStyle w:val="TableText"/>
            </w:pPr>
            <w:r>
              <w:t>1..1</w:t>
            </w:r>
          </w:p>
        </w:tc>
        <w:tc>
          <w:tcPr>
            <w:tcW w:w="1152" w:type="dxa"/>
          </w:tcPr>
          <w:p w14:paraId="5F557833" w14:textId="77777777" w:rsidR="006F2B85" w:rsidRDefault="001E7B82">
            <w:pPr>
              <w:pStyle w:val="TableText"/>
            </w:pPr>
            <w:r>
              <w:t>SHALL</w:t>
            </w:r>
          </w:p>
        </w:tc>
        <w:tc>
          <w:tcPr>
            <w:tcW w:w="864" w:type="dxa"/>
          </w:tcPr>
          <w:p w14:paraId="6CF11790" w14:textId="77777777" w:rsidR="006F2B85" w:rsidRDefault="006F2B85">
            <w:pPr>
              <w:pStyle w:val="TableText"/>
            </w:pPr>
          </w:p>
        </w:tc>
        <w:tc>
          <w:tcPr>
            <w:tcW w:w="1104" w:type="dxa"/>
          </w:tcPr>
          <w:p w14:paraId="7821E3BF" w14:textId="3D692A6B" w:rsidR="006F2B85" w:rsidRDefault="001E7B82">
            <w:pPr>
              <w:pStyle w:val="TableText"/>
            </w:pPr>
            <w:hyperlink w:anchor="C_5564-15548">
              <w:r>
                <w:rPr>
                  <w:rStyle w:val="HyperlinkText9pt"/>
                </w:rPr>
                <w:t>5564-15548</w:t>
              </w:r>
            </w:hyperlink>
          </w:p>
        </w:tc>
        <w:tc>
          <w:tcPr>
            <w:tcW w:w="2975" w:type="dxa"/>
          </w:tcPr>
          <w:p w14:paraId="472B2114" w14:textId="77777777" w:rsidR="006F2B85" w:rsidRDefault="001E7B82">
            <w:pPr>
              <w:pStyle w:val="TableText"/>
            </w:pPr>
            <w:r>
              <w:t>Precondition for Substance Administration (V2) (identifier: urn:hl7ii:2.16.840.1.113883.1</w:t>
            </w:r>
            <w:r>
              <w:lastRenderedPageBreak/>
              <w:t>0.20.22.4.25:2014-06-09</w:t>
            </w:r>
          </w:p>
        </w:tc>
      </w:tr>
    </w:tbl>
    <w:p w14:paraId="22848D00" w14:textId="77777777" w:rsidR="006F2B85" w:rsidRDefault="006F2B85">
      <w:pPr>
        <w:pStyle w:val="BodyText"/>
      </w:pPr>
    </w:p>
    <w:p w14:paraId="5221EAD4" w14:textId="77777777" w:rsidR="006F2B85" w:rsidRDefault="001E7B82" w:rsidP="007D100A">
      <w:pPr>
        <w:numPr>
          <w:ilvl w:val="0"/>
          <w:numId w:val="46"/>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892" w:name="C_5564-8826"/>
      <w:r>
        <w:t xml:space="preserve"> (CONF:5564-8826)</w:t>
      </w:r>
      <w:bookmarkEnd w:id="1892"/>
      <w:r>
        <w:t>.</w:t>
      </w:r>
    </w:p>
    <w:p w14:paraId="7A3A98D6" w14:textId="6D8185E9" w:rsidR="006F2B85" w:rsidRDefault="001E7B82" w:rsidP="007D100A">
      <w:pPr>
        <w:numPr>
          <w:ilvl w:val="0"/>
          <w:numId w:val="4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bookmarkStart w:id="1893" w:name="C_5564-8827"/>
      <w:r>
        <w:t xml:space="preserve"> (CONF:5564-8827)</w:t>
      </w:r>
      <w:bookmarkEnd w:id="1893"/>
      <w:r>
        <w:t>.</w:t>
      </w:r>
    </w:p>
    <w:p w14:paraId="35063112" w14:textId="77777777" w:rsidR="006F2B85" w:rsidRDefault="001E7B82" w:rsidP="007D100A">
      <w:pPr>
        <w:numPr>
          <w:ilvl w:val="0"/>
          <w:numId w:val="46"/>
        </w:numPr>
      </w:pPr>
      <w:r>
        <w:rPr>
          <w:rStyle w:val="keyword"/>
        </w:rPr>
        <w:t>SHALL</w:t>
      </w:r>
      <w:r>
        <w:t xml:space="preserve"> contain exactly one [1..1] </w:t>
      </w:r>
      <w:r>
        <w:rPr>
          <w:rStyle w:val="XMLnameBold"/>
        </w:rPr>
        <w:t>@negationInd</w:t>
      </w:r>
      <w:bookmarkStart w:id="1894" w:name="C_5564-8985"/>
      <w:r>
        <w:t xml:space="preserve"> (CONF:5564-8985)</w:t>
      </w:r>
      <w:bookmarkEnd w:id="1894"/>
      <w:r>
        <w:t>.</w:t>
      </w:r>
      <w:r>
        <w:br/>
        <w:t>Note: Use negationInd="true" to indicate that the immunization was not given.</w:t>
      </w:r>
    </w:p>
    <w:p w14:paraId="49954599" w14:textId="77777777" w:rsidR="006F2B85" w:rsidRDefault="001E7B82" w:rsidP="007D100A">
      <w:pPr>
        <w:numPr>
          <w:ilvl w:val="0"/>
          <w:numId w:val="46"/>
        </w:numPr>
      </w:pPr>
      <w:r>
        <w:rPr>
          <w:rStyle w:val="keyword"/>
        </w:rPr>
        <w:t>SHALL</w:t>
      </w:r>
      <w:r>
        <w:t xml:space="preserve"> contain exactly one [1..1] </w:t>
      </w:r>
      <w:r>
        <w:rPr>
          <w:rStyle w:val="XMLnameBold"/>
        </w:rPr>
        <w:t>templateId</w:t>
      </w:r>
      <w:bookmarkStart w:id="1895" w:name="C_5564-8828"/>
      <w:r>
        <w:t xml:space="preserve"> (CONF:5564-8828)</w:t>
      </w:r>
      <w:bookmarkEnd w:id="1895"/>
      <w:r>
        <w:t xml:space="preserve"> such that it</w:t>
      </w:r>
    </w:p>
    <w:p w14:paraId="7E9BD20C" w14:textId="77777777" w:rsidR="006F2B85" w:rsidRDefault="001E7B82" w:rsidP="007D100A">
      <w:pPr>
        <w:numPr>
          <w:ilvl w:val="1"/>
          <w:numId w:val="46"/>
        </w:numPr>
      </w:pPr>
      <w:r>
        <w:rPr>
          <w:rStyle w:val="keyword"/>
        </w:rPr>
        <w:t>SHALL</w:t>
      </w:r>
      <w:r>
        <w:t xml:space="preserve"> contain exactly one [1..1] </w:t>
      </w:r>
      <w:r>
        <w:rPr>
          <w:rStyle w:val="XMLnameBold"/>
        </w:rPr>
        <w:t>@root</w:t>
      </w:r>
      <w:r>
        <w:t>=</w:t>
      </w:r>
      <w:r>
        <w:rPr>
          <w:rStyle w:val="XMLname"/>
        </w:rPr>
        <w:t>"2.16.840.1.113883.10.20.22.4.52"</w:t>
      </w:r>
      <w:bookmarkStart w:id="1896" w:name="C_5564-10498"/>
      <w:r>
        <w:t xml:space="preserve"> (CONF:5564-10498)</w:t>
      </w:r>
      <w:bookmarkEnd w:id="1896"/>
      <w:r>
        <w:t>.</w:t>
      </w:r>
    </w:p>
    <w:p w14:paraId="3AD623E6" w14:textId="77777777" w:rsidR="006F2B85" w:rsidRDefault="001E7B82" w:rsidP="007D100A">
      <w:pPr>
        <w:numPr>
          <w:ilvl w:val="1"/>
          <w:numId w:val="46"/>
        </w:numPr>
      </w:pPr>
      <w:r>
        <w:rPr>
          <w:rStyle w:val="keyword"/>
        </w:rPr>
        <w:t>SHALL</w:t>
      </w:r>
      <w:r>
        <w:t xml:space="preserve"> contain exactly one [1..1] </w:t>
      </w:r>
      <w:r>
        <w:rPr>
          <w:rStyle w:val="XMLnameBold"/>
        </w:rPr>
        <w:t>@extension</w:t>
      </w:r>
      <w:r>
        <w:t>=</w:t>
      </w:r>
      <w:r>
        <w:rPr>
          <w:rStyle w:val="XMLname"/>
        </w:rPr>
        <w:t>"2025-08-01"</w:t>
      </w:r>
      <w:bookmarkStart w:id="1897" w:name="C_5564-32528"/>
      <w:r>
        <w:t xml:space="preserve"> (CONF:5564-32528)</w:t>
      </w:r>
      <w:bookmarkEnd w:id="1897"/>
      <w:r>
        <w:t>.</w:t>
      </w:r>
    </w:p>
    <w:p w14:paraId="442C0D0A" w14:textId="77777777" w:rsidR="006F2B85" w:rsidRDefault="001E7B82" w:rsidP="007D100A">
      <w:pPr>
        <w:numPr>
          <w:ilvl w:val="0"/>
          <w:numId w:val="46"/>
        </w:numPr>
      </w:pPr>
      <w:r>
        <w:rPr>
          <w:rStyle w:val="keyword"/>
        </w:rPr>
        <w:t>SHALL</w:t>
      </w:r>
      <w:r>
        <w:t xml:space="preserve"> contain at least one [1..*] </w:t>
      </w:r>
      <w:r>
        <w:rPr>
          <w:rStyle w:val="XMLnameBold"/>
        </w:rPr>
        <w:t>id</w:t>
      </w:r>
      <w:bookmarkStart w:id="1898" w:name="C_5564-8829"/>
      <w:r>
        <w:t xml:space="preserve"> (CONF:5564-8829)</w:t>
      </w:r>
      <w:bookmarkEnd w:id="1898"/>
      <w:r>
        <w:t>.</w:t>
      </w:r>
    </w:p>
    <w:p w14:paraId="68FD1458" w14:textId="77777777" w:rsidR="006F2B85" w:rsidRDefault="001E7B82" w:rsidP="007D100A">
      <w:pPr>
        <w:numPr>
          <w:ilvl w:val="0"/>
          <w:numId w:val="46"/>
        </w:numPr>
      </w:pPr>
      <w:r>
        <w:rPr>
          <w:rStyle w:val="keyword"/>
        </w:rPr>
        <w:t>MAY</w:t>
      </w:r>
      <w:r>
        <w:t xml:space="preserve"> contain </w:t>
      </w:r>
      <w:r>
        <w:t xml:space="preserve">zero or one [0..1] </w:t>
      </w:r>
      <w:r>
        <w:rPr>
          <w:rStyle w:val="XMLnameBold"/>
        </w:rPr>
        <w:t>code</w:t>
      </w:r>
      <w:bookmarkStart w:id="1899" w:name="C_5564-8830"/>
      <w:r>
        <w:t xml:space="preserve"> (CONF:5564-8830)</w:t>
      </w:r>
      <w:bookmarkEnd w:id="1899"/>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50025A65" w14:textId="77777777" w:rsidR="006F2B85" w:rsidRDefault="001E7B82" w:rsidP="007D100A">
      <w:pPr>
        <w:numPr>
          <w:ilvl w:val="0"/>
          <w:numId w:val="46"/>
        </w:numPr>
      </w:pPr>
      <w:r>
        <w:rPr>
          <w:rStyle w:val="keyword"/>
        </w:rPr>
        <w:t>SHALL</w:t>
      </w:r>
      <w:r>
        <w:t xml:space="preserve"> contain exactly one [1..1] </w:t>
      </w:r>
      <w:r>
        <w:rPr>
          <w:rStyle w:val="XMLnameBold"/>
        </w:rPr>
        <w:t>statusCode</w:t>
      </w:r>
      <w:bookmarkStart w:id="1900" w:name="C_5564-8833"/>
      <w:r>
        <w:t xml:space="preserve"> (CONF:5564-8833)</w:t>
      </w:r>
      <w:bookmarkEnd w:id="1900"/>
      <w:r>
        <w:t>.</w:t>
      </w:r>
    </w:p>
    <w:p w14:paraId="0552BA26" w14:textId="6B67DA45" w:rsidR="006F2B85" w:rsidRDefault="001E7B82" w:rsidP="007D100A">
      <w:pPr>
        <w:numPr>
          <w:ilvl w:val="1"/>
          <w:numId w:val="4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1901" w:name="C_5564-32359"/>
      <w:r>
        <w:t xml:space="preserve"> (CONF:5564-32359)</w:t>
      </w:r>
      <w:bookmarkEnd w:id="1901"/>
      <w:r>
        <w:t>.</w:t>
      </w:r>
    </w:p>
    <w:p w14:paraId="51BBF508" w14:textId="77777777" w:rsidR="006F2B85" w:rsidRDefault="001E7B82" w:rsidP="007D100A">
      <w:pPr>
        <w:numPr>
          <w:ilvl w:val="0"/>
          <w:numId w:val="46"/>
        </w:numPr>
      </w:pPr>
      <w:r>
        <w:rPr>
          <w:rStyle w:val="keyword"/>
        </w:rPr>
        <w:t>SHALL</w:t>
      </w:r>
      <w:r>
        <w:t xml:space="preserve"> contain exactly one [1..1] </w:t>
      </w:r>
      <w:r>
        <w:rPr>
          <w:rStyle w:val="XMLnameBold"/>
        </w:rPr>
        <w:t>effectiveTime</w:t>
      </w:r>
      <w:bookmarkStart w:id="1902" w:name="C_5564-8834"/>
      <w:r>
        <w:t xml:space="preserve"> (CONF:5564-8834)</w:t>
      </w:r>
      <w:bookmarkEnd w:id="1902"/>
      <w:r>
        <w:t>.</w:t>
      </w:r>
    </w:p>
    <w:p w14:paraId="32B41AB6" w14:textId="77777777" w:rsidR="006F2B85" w:rsidRDefault="001E7B82">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427173AF" w14:textId="77777777" w:rsidR="006F2B85" w:rsidRDefault="001E7B82" w:rsidP="007D100A">
      <w:pPr>
        <w:numPr>
          <w:ilvl w:val="0"/>
          <w:numId w:val="46"/>
        </w:numPr>
      </w:pPr>
      <w:r>
        <w:rPr>
          <w:rStyle w:val="keyword"/>
        </w:rPr>
        <w:t>MAY</w:t>
      </w:r>
      <w:r>
        <w:t xml:space="preserve"> contain zero or one [0..1] </w:t>
      </w:r>
      <w:r>
        <w:rPr>
          <w:rStyle w:val="XMLnameBold"/>
        </w:rPr>
        <w:t>repeatNumber</w:t>
      </w:r>
      <w:bookmarkStart w:id="1903" w:name="C_5564-8838"/>
      <w:r>
        <w:t xml:space="preserve"> (CONF:5564-8838)</w:t>
      </w:r>
      <w:bookmarkEnd w:id="1903"/>
      <w:r>
        <w:t>.</w:t>
      </w:r>
    </w:p>
    <w:p w14:paraId="156FE9ED" w14:textId="0C463871" w:rsidR="006F2B85" w:rsidRDefault="001E7B82" w:rsidP="007D100A">
      <w:pPr>
        <w:numPr>
          <w:ilvl w:val="0"/>
          <w:numId w:val="46"/>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1904" w:name="C_5564-8839"/>
      <w:r>
        <w:t xml:space="preserve"> (CONF:5564-8839)</w:t>
      </w:r>
      <w:bookmarkEnd w:id="1904"/>
      <w:r>
        <w:t>.</w:t>
      </w:r>
    </w:p>
    <w:p w14:paraId="016DEB6A" w14:textId="77777777" w:rsidR="006F2B85" w:rsidRDefault="001E7B82" w:rsidP="007D100A">
      <w:pPr>
        <w:numPr>
          <w:ilvl w:val="1"/>
          <w:numId w:val="46"/>
        </w:numPr>
      </w:pPr>
      <w:r>
        <w:t xml:space="preserve">The routeCode, if present, </w:t>
      </w:r>
      <w:r>
        <w:rPr>
          <w:rStyle w:val="keyword"/>
        </w:rPr>
        <w:t>SHOULD</w:t>
      </w:r>
      <w:r>
        <w:t xml:space="preserve"> contain zero or more [0..*] </w:t>
      </w:r>
      <w:r>
        <w:rPr>
          <w:rStyle w:val="XMLnameBold"/>
        </w:rPr>
        <w:t>translation</w:t>
      </w:r>
      <w:bookmarkStart w:id="1905" w:name="C_5564-32960"/>
      <w:r>
        <w:t xml:space="preserve"> (CONF:5564-32960)</w:t>
      </w:r>
      <w:bookmarkEnd w:id="1905"/>
      <w:r>
        <w:t xml:space="preserve"> such that it</w:t>
      </w:r>
    </w:p>
    <w:p w14:paraId="70ECEB77" w14:textId="1BA79306" w:rsidR="006F2B85" w:rsidRDefault="001E7B82" w:rsidP="007D100A">
      <w:pPr>
        <w:numPr>
          <w:ilvl w:val="2"/>
          <w:numId w:val="46"/>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1906" w:name="C_5564-32970"/>
      <w:r>
        <w:t xml:space="preserve"> (CONF:5564-32970)</w:t>
      </w:r>
      <w:bookmarkEnd w:id="1906"/>
      <w:r>
        <w:t>.</w:t>
      </w:r>
    </w:p>
    <w:p w14:paraId="4C1229A5" w14:textId="0E114847" w:rsidR="006F2B85" w:rsidRDefault="001E7B82" w:rsidP="007D100A">
      <w:pPr>
        <w:numPr>
          <w:ilvl w:val="0"/>
          <w:numId w:val="46"/>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1907" w:name="C_5564-8840"/>
      <w:r>
        <w:t xml:space="preserve"> (CONF:5564-8840)</w:t>
      </w:r>
      <w:bookmarkEnd w:id="1907"/>
      <w:r>
        <w:t>.</w:t>
      </w:r>
    </w:p>
    <w:p w14:paraId="6FD4763B" w14:textId="77777777" w:rsidR="006F2B85" w:rsidRDefault="001E7B82" w:rsidP="007D100A">
      <w:pPr>
        <w:numPr>
          <w:ilvl w:val="0"/>
          <w:numId w:val="46"/>
        </w:numPr>
      </w:pPr>
      <w:r>
        <w:rPr>
          <w:rStyle w:val="keyword"/>
        </w:rPr>
        <w:t>SHOULD</w:t>
      </w:r>
      <w:r>
        <w:t xml:space="preserve"> contain zero or one [0..1] </w:t>
      </w:r>
      <w:r>
        <w:rPr>
          <w:rStyle w:val="XMLnameBold"/>
        </w:rPr>
        <w:t>doseQuantity</w:t>
      </w:r>
      <w:bookmarkStart w:id="1908" w:name="C_5564-8841"/>
      <w:r>
        <w:t xml:space="preserve"> (CONF:5564-8841)</w:t>
      </w:r>
      <w:bookmarkEnd w:id="1908"/>
      <w:r>
        <w:t>.</w:t>
      </w:r>
    </w:p>
    <w:p w14:paraId="44C8A6BA" w14:textId="77777777" w:rsidR="006F2B85" w:rsidRDefault="001E7B82">
      <w:pPr>
        <w:pStyle w:val="BodyText"/>
        <w:spacing w:before="120"/>
      </w:pPr>
      <w:r>
        <w:lastRenderedPageBreak/>
        <w:t>NOTE: The base CDA R2.0 standard requires @unit to be drawn from UCUM, and best practice is to use case sensitive UCUM units</w:t>
      </w:r>
    </w:p>
    <w:p w14:paraId="60B0F99F" w14:textId="6ED94FE0" w:rsidR="006F2B85" w:rsidRDefault="001E7B82" w:rsidP="007D100A">
      <w:pPr>
        <w:numPr>
          <w:ilvl w:val="1"/>
          <w:numId w:val="46"/>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1909" w:name="C_5564-8842"/>
      <w:r>
        <w:t xml:space="preserve"> (CONF:5564-8842)</w:t>
      </w:r>
      <w:bookmarkEnd w:id="1909"/>
      <w:r>
        <w:t>.</w:t>
      </w:r>
    </w:p>
    <w:p w14:paraId="0065309E" w14:textId="4A389989" w:rsidR="006F2B85" w:rsidRDefault="001E7B82" w:rsidP="007D100A">
      <w:pPr>
        <w:numPr>
          <w:ilvl w:val="0"/>
          <w:numId w:val="46"/>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1910" w:name="C_5564-8846"/>
      <w:r>
        <w:t xml:space="preserve"> (CONF:5564-8846)</w:t>
      </w:r>
      <w:bookmarkEnd w:id="1910"/>
      <w:r>
        <w:t>.</w:t>
      </w:r>
    </w:p>
    <w:p w14:paraId="4506C76F" w14:textId="77777777" w:rsidR="006F2B85" w:rsidRDefault="001E7B82" w:rsidP="007D100A">
      <w:pPr>
        <w:numPr>
          <w:ilvl w:val="0"/>
          <w:numId w:val="46"/>
        </w:numPr>
      </w:pPr>
      <w:r>
        <w:rPr>
          <w:rStyle w:val="keyword"/>
        </w:rPr>
        <w:t>SHALL</w:t>
      </w:r>
      <w:r>
        <w:t xml:space="preserve"> contain exactly one [1..1] </w:t>
      </w:r>
      <w:r>
        <w:rPr>
          <w:rStyle w:val="XMLnameBold"/>
        </w:rPr>
        <w:t>consumable</w:t>
      </w:r>
      <w:bookmarkStart w:id="1911" w:name="C_5564-8847"/>
      <w:r>
        <w:t xml:space="preserve"> (CONF:5564-8847)</w:t>
      </w:r>
      <w:bookmarkEnd w:id="1911"/>
      <w:r>
        <w:t>.</w:t>
      </w:r>
    </w:p>
    <w:p w14:paraId="301DC358" w14:textId="1FA280C5" w:rsidR="006F2B85" w:rsidRDefault="001E7B82" w:rsidP="007D100A">
      <w:pPr>
        <w:numPr>
          <w:ilvl w:val="1"/>
          <w:numId w:val="46"/>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1912" w:name="C_5564-15546"/>
      <w:r>
        <w:t xml:space="preserve"> (CONF:5564-15546)</w:t>
      </w:r>
      <w:bookmarkEnd w:id="1912"/>
      <w:r>
        <w:t>.</w:t>
      </w:r>
    </w:p>
    <w:p w14:paraId="00DBDCEA" w14:textId="77777777" w:rsidR="006F2B85" w:rsidRDefault="001E7B82" w:rsidP="007D100A">
      <w:pPr>
        <w:numPr>
          <w:ilvl w:val="0"/>
          <w:numId w:val="46"/>
        </w:numPr>
      </w:pPr>
      <w:r>
        <w:rPr>
          <w:rStyle w:val="keyword"/>
        </w:rPr>
        <w:t>SHOULD</w:t>
      </w:r>
      <w:r>
        <w:t xml:space="preserve"> contain zero or one [0..1] </w:t>
      </w:r>
      <w:r>
        <w:rPr>
          <w:rStyle w:val="XMLnameBold"/>
        </w:rPr>
        <w:t>performer</w:t>
      </w:r>
      <w:bookmarkStart w:id="1913" w:name="C_5564-8849"/>
      <w:r>
        <w:t xml:space="preserve"> (CONF:5564-8849)</w:t>
      </w:r>
      <w:bookmarkEnd w:id="1913"/>
      <w:r>
        <w:t>.</w:t>
      </w:r>
    </w:p>
    <w:p w14:paraId="0DB6BD99" w14:textId="109502C5" w:rsidR="006F2B85" w:rsidRDefault="001E7B82" w:rsidP="007D100A">
      <w:pPr>
        <w:numPr>
          <w:ilvl w:val="0"/>
          <w:numId w:val="46"/>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914" w:name="C_5564-31151"/>
      <w:r>
        <w:t xml:space="preserve"> (CONF:5564-31151)</w:t>
      </w:r>
      <w:bookmarkEnd w:id="1914"/>
      <w:r>
        <w:t>.</w:t>
      </w:r>
    </w:p>
    <w:p w14:paraId="36946017" w14:textId="77777777" w:rsidR="006F2B85" w:rsidRDefault="001E7B82" w:rsidP="007D100A">
      <w:pPr>
        <w:numPr>
          <w:ilvl w:val="0"/>
          <w:numId w:val="46"/>
        </w:numPr>
      </w:pPr>
      <w:r>
        <w:rPr>
          <w:rStyle w:val="keyword"/>
        </w:rPr>
        <w:t>MAY</w:t>
      </w:r>
      <w:r>
        <w:t xml:space="preserve"> contain zero or more [0..*] </w:t>
      </w:r>
      <w:r>
        <w:rPr>
          <w:rStyle w:val="XMLnameBold"/>
        </w:rPr>
        <w:t>participant</w:t>
      </w:r>
      <w:bookmarkStart w:id="1915" w:name="C_5564-8850"/>
      <w:r>
        <w:t xml:space="preserve"> (CONF:5564-8850)</w:t>
      </w:r>
      <w:bookmarkEnd w:id="1915"/>
      <w:r>
        <w:t xml:space="preserve"> such that it</w:t>
      </w:r>
    </w:p>
    <w:p w14:paraId="75371899"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1916" w:name="C_5564-8851"/>
      <w:r>
        <w:t xml:space="preserve"> (CONF:5564-8851)</w:t>
      </w:r>
      <w:bookmarkEnd w:id="1916"/>
      <w:r>
        <w:t>.</w:t>
      </w:r>
    </w:p>
    <w:p w14:paraId="5DB79D9E" w14:textId="4461F283" w:rsidR="006F2B85" w:rsidRDefault="001E7B82" w:rsidP="007D100A">
      <w:pPr>
        <w:numPr>
          <w:ilvl w:val="1"/>
          <w:numId w:val="46"/>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1917" w:name="C_5564-15547"/>
      <w:r>
        <w:t xml:space="preserve"> (CONF:5564-15547)</w:t>
      </w:r>
      <w:bookmarkEnd w:id="1917"/>
      <w:r>
        <w:t>.</w:t>
      </w:r>
    </w:p>
    <w:p w14:paraId="68268FF0" w14:textId="77777777" w:rsidR="006F2B85" w:rsidRDefault="001E7B82" w:rsidP="007D100A">
      <w:pPr>
        <w:numPr>
          <w:ilvl w:val="0"/>
          <w:numId w:val="46"/>
        </w:numPr>
      </w:pPr>
      <w:r>
        <w:rPr>
          <w:rStyle w:val="keyword"/>
        </w:rPr>
        <w:t>MAY</w:t>
      </w:r>
      <w:r>
        <w:t xml:space="preserve"> contain zero or more [0..*] </w:t>
      </w:r>
      <w:r>
        <w:rPr>
          <w:rStyle w:val="XMLnameBold"/>
        </w:rPr>
        <w:t>entryRelationship</w:t>
      </w:r>
      <w:bookmarkStart w:id="1918" w:name="C_5564-8853"/>
      <w:r>
        <w:t xml:space="preserve"> (CONF:5564-8853)</w:t>
      </w:r>
      <w:bookmarkEnd w:id="1918"/>
      <w:r>
        <w:t xml:space="preserve"> such that it</w:t>
      </w:r>
    </w:p>
    <w:p w14:paraId="2A6CC65A"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19" w:name="C_5564-8854"/>
      <w:r>
        <w:t xml:space="preserve"> (CONF:5564-8854)</w:t>
      </w:r>
      <w:bookmarkEnd w:id="1919"/>
      <w:r>
        <w:t>.</w:t>
      </w:r>
    </w:p>
    <w:p w14:paraId="2A022E35" w14:textId="561C05E0" w:rsidR="006F2B85" w:rsidRDefault="001E7B82" w:rsidP="007D100A">
      <w:pPr>
        <w:numPr>
          <w:ilvl w:val="1"/>
          <w:numId w:val="46"/>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1920" w:name="C_5564-15537"/>
      <w:r>
        <w:t xml:space="preserve"> (CONF:5564-15537)</w:t>
      </w:r>
      <w:bookmarkEnd w:id="1920"/>
      <w:r>
        <w:t>.</w:t>
      </w:r>
    </w:p>
    <w:p w14:paraId="30B373FB" w14:textId="77777777" w:rsidR="006F2B85" w:rsidRDefault="001E7B82" w:rsidP="007D100A">
      <w:pPr>
        <w:numPr>
          <w:ilvl w:val="0"/>
          <w:numId w:val="46"/>
        </w:numPr>
      </w:pPr>
      <w:r>
        <w:rPr>
          <w:rStyle w:val="keyword"/>
        </w:rPr>
        <w:t>MAY</w:t>
      </w:r>
      <w:r>
        <w:t xml:space="preserve"> contain zero or one [0..1] </w:t>
      </w:r>
      <w:r>
        <w:rPr>
          <w:rStyle w:val="XMLnameBold"/>
        </w:rPr>
        <w:t>entryRelationship</w:t>
      </w:r>
      <w:bookmarkStart w:id="1921" w:name="C_5564-8856"/>
      <w:r>
        <w:t xml:space="preserve"> (CONF:5564-8856)</w:t>
      </w:r>
      <w:bookmarkEnd w:id="1921"/>
      <w:r>
        <w:t xml:space="preserve"> such that it</w:t>
      </w:r>
    </w:p>
    <w:p w14:paraId="6F753E05"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922" w:name="C_5564-8857"/>
      <w:r>
        <w:t xml:space="preserve"> (CONF:5564-8857)</w:t>
      </w:r>
      <w:bookmarkEnd w:id="1922"/>
      <w:r>
        <w:t>.</w:t>
      </w:r>
    </w:p>
    <w:p w14:paraId="7FD93DD9" w14:textId="77777777" w:rsidR="006F2B85" w:rsidRDefault="001E7B82" w:rsidP="007D100A">
      <w:pPr>
        <w:numPr>
          <w:ilvl w:val="1"/>
          <w:numId w:val="46"/>
        </w:numPr>
      </w:pPr>
      <w:r>
        <w:rPr>
          <w:rStyle w:val="keyword"/>
        </w:rPr>
        <w:t>SHALL</w:t>
      </w:r>
      <w:r>
        <w:t xml:space="preserve"> contain exactly one [1..1] </w:t>
      </w:r>
      <w:r>
        <w:rPr>
          <w:rStyle w:val="XMLnameBold"/>
        </w:rPr>
        <w:t>@inversionInd</w:t>
      </w:r>
      <w:r>
        <w:t>=</w:t>
      </w:r>
      <w:r>
        <w:rPr>
          <w:rStyle w:val="XMLname"/>
        </w:rPr>
        <w:t>"true"</w:t>
      </w:r>
      <w:r>
        <w:t xml:space="preserve"> True</w:t>
      </w:r>
      <w:bookmarkStart w:id="1923" w:name="C_5564-8858"/>
      <w:r>
        <w:t xml:space="preserve"> (CONF:5564-8858)</w:t>
      </w:r>
      <w:bookmarkEnd w:id="1923"/>
      <w:r>
        <w:t>.</w:t>
      </w:r>
    </w:p>
    <w:p w14:paraId="4C26ADBC" w14:textId="65905B22" w:rsidR="006F2B85" w:rsidRDefault="001E7B82" w:rsidP="007D100A">
      <w:pPr>
        <w:numPr>
          <w:ilvl w:val="1"/>
          <w:numId w:val="4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924" w:name="C_5564-31392"/>
      <w:r>
        <w:t xml:space="preserve"> (CONF:5564-31392)</w:t>
      </w:r>
      <w:bookmarkEnd w:id="1924"/>
      <w:r>
        <w:t>.</w:t>
      </w:r>
    </w:p>
    <w:p w14:paraId="02E3E18A" w14:textId="77777777" w:rsidR="006F2B85" w:rsidRDefault="001E7B82" w:rsidP="007D100A">
      <w:pPr>
        <w:numPr>
          <w:ilvl w:val="0"/>
          <w:numId w:val="46"/>
        </w:numPr>
      </w:pPr>
      <w:r>
        <w:rPr>
          <w:rStyle w:val="keyword"/>
        </w:rPr>
        <w:t>MAY</w:t>
      </w:r>
      <w:r>
        <w:t xml:space="preserve"> contain zero or one [0..1] </w:t>
      </w:r>
      <w:r>
        <w:rPr>
          <w:rStyle w:val="XMLnameBold"/>
        </w:rPr>
        <w:t>entryRelationship</w:t>
      </w:r>
      <w:bookmarkStart w:id="1925" w:name="C_5564-8860"/>
      <w:r>
        <w:t xml:space="preserve"> (CONF:5564-8860)</w:t>
      </w:r>
      <w:bookmarkEnd w:id="1925"/>
      <w:r>
        <w:t xml:space="preserve"> such that it</w:t>
      </w:r>
    </w:p>
    <w:p w14:paraId="7B500F3F"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26" w:name="C_5564-8861"/>
      <w:r>
        <w:t xml:space="preserve"> (CONF:5564-8861)</w:t>
      </w:r>
      <w:bookmarkEnd w:id="1926"/>
      <w:r>
        <w:t>.</w:t>
      </w:r>
    </w:p>
    <w:p w14:paraId="4965D2DC" w14:textId="5441A17C" w:rsidR="006F2B85" w:rsidRDefault="001E7B82" w:rsidP="007D100A">
      <w:pPr>
        <w:numPr>
          <w:ilvl w:val="1"/>
          <w:numId w:val="46"/>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1927" w:name="C_5564-15539"/>
      <w:r>
        <w:t xml:space="preserve"> (CONF:5564-15539)</w:t>
      </w:r>
      <w:bookmarkEnd w:id="1927"/>
      <w:r>
        <w:t>.</w:t>
      </w:r>
    </w:p>
    <w:p w14:paraId="62570CC6" w14:textId="77777777" w:rsidR="006F2B85" w:rsidRDefault="001E7B82" w:rsidP="007D100A">
      <w:pPr>
        <w:numPr>
          <w:ilvl w:val="0"/>
          <w:numId w:val="46"/>
        </w:numPr>
      </w:pPr>
      <w:r>
        <w:rPr>
          <w:rStyle w:val="keyword"/>
        </w:rPr>
        <w:t>MAY</w:t>
      </w:r>
      <w:r>
        <w:t xml:space="preserve"> contain zero or one [0..1] </w:t>
      </w:r>
      <w:r>
        <w:rPr>
          <w:rStyle w:val="XMLnameBold"/>
        </w:rPr>
        <w:t>entryRelationship</w:t>
      </w:r>
      <w:bookmarkStart w:id="1928" w:name="C_5564-8863"/>
      <w:r>
        <w:t xml:space="preserve"> (CONF:5564-8863)</w:t>
      </w:r>
      <w:bookmarkEnd w:id="1928"/>
      <w:r>
        <w:t xml:space="preserve"> such that it</w:t>
      </w:r>
    </w:p>
    <w:p w14:paraId="4091F361" w14:textId="77777777" w:rsidR="006F2B85" w:rsidRDefault="001E7B82" w:rsidP="007D100A">
      <w:pPr>
        <w:numPr>
          <w:ilvl w:val="1"/>
          <w:numId w:val="46"/>
        </w:numPr>
      </w:pPr>
      <w:r>
        <w:rPr>
          <w:rStyle w:val="keyword"/>
        </w:rPr>
        <w:lastRenderedPageBreak/>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29" w:name="C_5564-8864"/>
      <w:r>
        <w:t xml:space="preserve"> (CONF:5564-8864)</w:t>
      </w:r>
      <w:bookmarkEnd w:id="1929"/>
      <w:r>
        <w:t>.</w:t>
      </w:r>
    </w:p>
    <w:p w14:paraId="3A3295D9" w14:textId="5BD9238C" w:rsidR="006F2B85" w:rsidRDefault="001E7B82" w:rsidP="007D100A">
      <w:pPr>
        <w:numPr>
          <w:ilvl w:val="1"/>
          <w:numId w:val="46"/>
        </w:numPr>
      </w:pPr>
      <w:r>
        <w:rPr>
          <w:rStyle w:val="keyword"/>
        </w:rPr>
        <w:t>SHALL</w:t>
      </w:r>
      <w:r>
        <w:t xml:space="preserve"> contain exactly one [1..1]  </w:t>
      </w:r>
      <w:hyperlink w:anchor="E_Medication_Dispense_V3">
        <w:r>
          <w:rPr>
            <w:rStyle w:val="HyperlinkCourierBold"/>
          </w:rPr>
          <w:t>Medication Dispense (V3)</w:t>
        </w:r>
      </w:hyperlink>
      <w:r>
        <w:rPr>
          <w:rStyle w:val="XMLname"/>
        </w:rPr>
        <w:t xml:space="preserve"> (identifier: urn:hl7ii:2.16.840.1.113883.10.20.22.4.18:2023-05-01)</w:t>
      </w:r>
      <w:bookmarkStart w:id="1930" w:name="C_5564-15540"/>
      <w:r>
        <w:t xml:space="preserve"> (CONF:5564-15540)</w:t>
      </w:r>
      <w:bookmarkEnd w:id="1930"/>
      <w:r>
        <w:t>.</w:t>
      </w:r>
    </w:p>
    <w:p w14:paraId="41AB75DB" w14:textId="77777777" w:rsidR="006F2B85" w:rsidRDefault="001E7B82" w:rsidP="007D100A">
      <w:pPr>
        <w:numPr>
          <w:ilvl w:val="0"/>
          <w:numId w:val="46"/>
        </w:numPr>
      </w:pPr>
      <w:r>
        <w:rPr>
          <w:rStyle w:val="keyword"/>
        </w:rPr>
        <w:t>MAY</w:t>
      </w:r>
      <w:r>
        <w:t xml:space="preserve"> contain zero or one [0..1] </w:t>
      </w:r>
      <w:r>
        <w:rPr>
          <w:rStyle w:val="XMLnameBold"/>
        </w:rPr>
        <w:t>entryRelationship</w:t>
      </w:r>
      <w:bookmarkStart w:id="1931" w:name="C_5564-8866"/>
      <w:r>
        <w:t xml:space="preserve"> (CONF:5564-8866)</w:t>
      </w:r>
      <w:bookmarkEnd w:id="1931"/>
      <w:r>
        <w:t xml:space="preserve"> such that it</w:t>
      </w:r>
    </w:p>
    <w:p w14:paraId="69D52C18"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1932" w:name="C_5564-8867"/>
      <w:r>
        <w:t xml:space="preserve"> (CONF:5564-8867)</w:t>
      </w:r>
      <w:bookmarkEnd w:id="1932"/>
      <w:r>
        <w:t>.</w:t>
      </w:r>
    </w:p>
    <w:p w14:paraId="3209973F" w14:textId="07708A5B" w:rsidR="006F2B85" w:rsidRDefault="001E7B82" w:rsidP="007D100A">
      <w:pPr>
        <w:numPr>
          <w:ilvl w:val="1"/>
          <w:numId w:val="46"/>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1933" w:name="C_5564-15541"/>
      <w:r>
        <w:t xml:space="preserve"> (CONF:5564-15541)</w:t>
      </w:r>
      <w:bookmarkEnd w:id="1933"/>
      <w:r>
        <w:t>.</w:t>
      </w:r>
    </w:p>
    <w:p w14:paraId="34FC0F66" w14:textId="77777777" w:rsidR="006F2B85" w:rsidRDefault="001E7B82" w:rsidP="007D100A">
      <w:pPr>
        <w:numPr>
          <w:ilvl w:val="0"/>
          <w:numId w:val="46"/>
        </w:numPr>
      </w:pPr>
      <w:r>
        <w:rPr>
          <w:rStyle w:val="keyword"/>
        </w:rPr>
        <w:t>MAY</w:t>
      </w:r>
      <w:r>
        <w:t xml:space="preserve"> contain zero or one [0..1] </w:t>
      </w:r>
      <w:r>
        <w:rPr>
          <w:rStyle w:val="XMLnameBold"/>
        </w:rPr>
        <w:t>entryRelationship</w:t>
      </w:r>
      <w:bookmarkStart w:id="1934" w:name="C_5564-8988"/>
      <w:r>
        <w:t xml:space="preserve"> (CONF:5564-8988)</w:t>
      </w:r>
      <w:bookmarkEnd w:id="1934"/>
      <w:r>
        <w:t xml:space="preserve"> such that it</w:t>
      </w:r>
    </w:p>
    <w:p w14:paraId="44E788C8"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35" w:name="C_5564-8989"/>
      <w:r>
        <w:t xml:space="preserve"> (CONF:5564-8989)</w:t>
      </w:r>
      <w:bookmarkEnd w:id="1935"/>
      <w:r>
        <w:t>.</w:t>
      </w:r>
    </w:p>
    <w:p w14:paraId="01773A80" w14:textId="3F5335D7" w:rsidR="006F2B85" w:rsidRDefault="001E7B82" w:rsidP="007D100A">
      <w:pPr>
        <w:numPr>
          <w:ilvl w:val="1"/>
          <w:numId w:val="46"/>
        </w:numPr>
      </w:pPr>
      <w:r>
        <w:rPr>
          <w:rStyle w:val="keyword"/>
        </w:rPr>
        <w:t>SHALL</w:t>
      </w:r>
      <w:r>
        <w:t xml:space="preserve"> contain exactly one [1..1]  </w:t>
      </w:r>
      <w:hyperlink w:anchor="E_Immunization_Refusal_Reason">
        <w:r>
          <w:rPr>
            <w:rStyle w:val="HyperlinkCourierBold"/>
          </w:rPr>
          <w:t>Immunization Refusal Reason</w:t>
        </w:r>
      </w:hyperlink>
      <w:r>
        <w:rPr>
          <w:rStyle w:val="XMLname"/>
        </w:rPr>
        <w:t xml:space="preserve"> (identifier: urn:oid:2.16.840.1.113883.10.20.22.4.53)</w:t>
      </w:r>
      <w:bookmarkStart w:id="1936" w:name="C_5564-15542"/>
      <w:r>
        <w:t xml:space="preserve"> (CONF:5564-15542)</w:t>
      </w:r>
      <w:bookmarkEnd w:id="1936"/>
      <w:r>
        <w:t>.</w:t>
      </w:r>
    </w:p>
    <w:p w14:paraId="560BEBCF" w14:textId="77777777" w:rsidR="006F2B85" w:rsidRDefault="001E7B82">
      <w:pPr>
        <w:pStyle w:val="BodyText"/>
        <w:spacing w:before="120"/>
      </w:pPr>
      <w:r>
        <w:t>The following entryRelationship is used to indicate a given immunization's order in a series. The nested Substance Administered Act identifies an administration in the series. The entryRelationship/sequenceNumber shows the order of this particular administration in that series.</w:t>
      </w:r>
    </w:p>
    <w:p w14:paraId="22623D98" w14:textId="77777777" w:rsidR="006F2B85" w:rsidRDefault="001E7B82" w:rsidP="007D100A">
      <w:pPr>
        <w:numPr>
          <w:ilvl w:val="0"/>
          <w:numId w:val="46"/>
        </w:numPr>
      </w:pPr>
      <w:r>
        <w:rPr>
          <w:rStyle w:val="keyword"/>
        </w:rPr>
        <w:t>SHOULD</w:t>
      </w:r>
      <w:r>
        <w:t xml:space="preserve"> contain zero or more [0..*] </w:t>
      </w:r>
      <w:r>
        <w:rPr>
          <w:rStyle w:val="XMLnameBold"/>
        </w:rPr>
        <w:t>entryRelationship</w:t>
      </w:r>
      <w:bookmarkStart w:id="1937" w:name="C_5564-31510"/>
      <w:r>
        <w:t xml:space="preserve"> (CONF:5564-31510)</w:t>
      </w:r>
      <w:bookmarkEnd w:id="1937"/>
      <w:r>
        <w:t xml:space="preserve"> such that it</w:t>
      </w:r>
    </w:p>
    <w:p w14:paraId="2DE1A38C"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1938" w:name="C_5564-31511"/>
      <w:r>
        <w:t xml:space="preserve"> (CONF:5564-31511)</w:t>
      </w:r>
      <w:bookmarkEnd w:id="1938"/>
      <w:r>
        <w:t>.</w:t>
      </w:r>
    </w:p>
    <w:p w14:paraId="444BF598" w14:textId="77777777" w:rsidR="006F2B85" w:rsidRDefault="001E7B82" w:rsidP="007D100A">
      <w:pPr>
        <w:numPr>
          <w:ilvl w:val="1"/>
          <w:numId w:val="46"/>
        </w:numPr>
      </w:pPr>
      <w:r>
        <w:rPr>
          <w:rStyle w:val="keyword"/>
        </w:rPr>
        <w:t>SHALL</w:t>
      </w:r>
      <w:r>
        <w:t xml:space="preserve"> contain exactly one [1..1] </w:t>
      </w:r>
      <w:r>
        <w:rPr>
          <w:rStyle w:val="XMLnameBold"/>
        </w:rPr>
        <w:t>@inversionInd</w:t>
      </w:r>
      <w:r>
        <w:t>=</w:t>
      </w:r>
      <w:r>
        <w:rPr>
          <w:rStyle w:val="XMLname"/>
        </w:rPr>
        <w:t>"true"</w:t>
      </w:r>
      <w:bookmarkStart w:id="1939" w:name="C_5564-31512"/>
      <w:r>
        <w:t xml:space="preserve"> (CONF:5564-31512)</w:t>
      </w:r>
      <w:bookmarkEnd w:id="1939"/>
      <w:r>
        <w:t>.</w:t>
      </w:r>
    </w:p>
    <w:p w14:paraId="3119A9DA" w14:textId="77777777" w:rsidR="006F2B85" w:rsidRDefault="001E7B82" w:rsidP="007D100A">
      <w:pPr>
        <w:numPr>
          <w:ilvl w:val="1"/>
          <w:numId w:val="46"/>
        </w:numPr>
      </w:pPr>
      <w:r>
        <w:rPr>
          <w:rStyle w:val="keyword"/>
        </w:rPr>
        <w:t>MAY</w:t>
      </w:r>
      <w:r>
        <w:t xml:space="preserve"> contain zero or one [0..1] </w:t>
      </w:r>
      <w:r>
        <w:rPr>
          <w:rStyle w:val="XMLnameBold"/>
        </w:rPr>
        <w:t>sequenceNumber</w:t>
      </w:r>
      <w:bookmarkStart w:id="1940" w:name="C_5564-31513"/>
      <w:r>
        <w:t xml:space="preserve"> (CONF:5564-31513)</w:t>
      </w:r>
      <w:bookmarkEnd w:id="1940"/>
      <w:r>
        <w:t>.</w:t>
      </w:r>
    </w:p>
    <w:p w14:paraId="4095DDAC" w14:textId="5A7AF761" w:rsidR="006F2B85" w:rsidRDefault="001E7B82" w:rsidP="007D100A">
      <w:pPr>
        <w:numPr>
          <w:ilvl w:val="1"/>
          <w:numId w:val="46"/>
        </w:numPr>
      </w:pPr>
      <w:r>
        <w:rPr>
          <w:rStyle w:val="keyword"/>
        </w:rPr>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1941" w:name="C_5564-31514"/>
      <w:r>
        <w:t xml:space="preserve"> (CONF:5564-31514)</w:t>
      </w:r>
      <w:bookmarkEnd w:id="1941"/>
      <w:r>
        <w:t>.</w:t>
      </w:r>
    </w:p>
    <w:p w14:paraId="5065E248" w14:textId="77777777" w:rsidR="006F2B85" w:rsidRDefault="001E7B82" w:rsidP="007D100A">
      <w:pPr>
        <w:numPr>
          <w:ilvl w:val="0"/>
          <w:numId w:val="46"/>
        </w:numPr>
      </w:pPr>
      <w:r>
        <w:rPr>
          <w:rStyle w:val="keyword"/>
        </w:rPr>
        <w:t>MAY</w:t>
      </w:r>
      <w:r>
        <w:t xml:space="preserve"> contain zero or more [0..*] </w:t>
      </w:r>
      <w:r>
        <w:rPr>
          <w:rStyle w:val="XMLnameBold"/>
        </w:rPr>
        <w:t>precondition</w:t>
      </w:r>
      <w:bookmarkStart w:id="1942" w:name="C_5564-8869"/>
      <w:r>
        <w:t xml:space="preserve"> (CONF:5564-8869)</w:t>
      </w:r>
      <w:bookmarkEnd w:id="1942"/>
      <w:r>
        <w:t xml:space="preserve"> such that it</w:t>
      </w:r>
    </w:p>
    <w:p w14:paraId="6FA6B2FA" w14:textId="77777777" w:rsidR="006F2B85" w:rsidRDefault="001E7B82" w:rsidP="007D100A">
      <w:pPr>
        <w:numPr>
          <w:ilvl w:val="1"/>
          <w:numId w:val="46"/>
        </w:numPr>
      </w:pPr>
      <w:r>
        <w:rPr>
          <w:rStyle w:val="keyword"/>
        </w:rPr>
        <w:t>SHALL</w:t>
      </w:r>
      <w:r>
        <w:t xml:space="preserve"> contain exactly one [1..1] </w:t>
      </w:r>
      <w:r>
        <w:rPr>
          <w:rStyle w:val="XMLnameBold"/>
        </w:rPr>
        <w:t>@typeCode</w:t>
      </w:r>
      <w:r>
        <w:t>=</w:t>
      </w:r>
      <w:r>
        <w:rPr>
          <w:rStyle w:val="XMLname"/>
        </w:rPr>
        <w:t>"PRCN"</w:t>
      </w:r>
      <w:r>
        <w:t xml:space="preserve"> (CodeSystem: </w:t>
      </w:r>
      <w:r>
        <w:rPr>
          <w:rStyle w:val="XMLname"/>
        </w:rPr>
        <w:t>HL7ActRelationshipType urn:oid:2.16.840.1.113883.5.1002</w:t>
      </w:r>
      <w:r>
        <w:rPr>
          <w:rStyle w:val="keyword"/>
        </w:rPr>
        <w:t xml:space="preserve"> STATIC</w:t>
      </w:r>
      <w:r>
        <w:t>)</w:t>
      </w:r>
      <w:bookmarkStart w:id="1943" w:name="C_5564-8870"/>
      <w:r>
        <w:t xml:space="preserve"> (CONF:5564-8870)</w:t>
      </w:r>
      <w:bookmarkEnd w:id="1943"/>
      <w:r>
        <w:t>.</w:t>
      </w:r>
    </w:p>
    <w:p w14:paraId="692D2451" w14:textId="77777777" w:rsidR="006F2B85" w:rsidRDefault="001E7B82" w:rsidP="007D100A">
      <w:pPr>
        <w:numPr>
          <w:ilvl w:val="1"/>
          <w:numId w:val="46"/>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1944" w:name="C_5564-15548"/>
      <w:r>
        <w:t xml:space="preserve"> (CONF:5564-15548)</w:t>
      </w:r>
      <w:bookmarkEnd w:id="1944"/>
      <w:r>
        <w:t>.</w:t>
      </w:r>
    </w:p>
    <w:p w14:paraId="03D72F3D" w14:textId="140800AB" w:rsidR="006F2B85" w:rsidRDefault="001E7B82">
      <w:pPr>
        <w:pStyle w:val="Caption"/>
      </w:pPr>
      <w:bookmarkStart w:id="1945" w:name="_Toc203485639"/>
      <w:r>
        <w:lastRenderedPageBreak/>
        <w:t xml:space="preserve">Table </w:t>
      </w:r>
      <w:r>
        <w:fldChar w:fldCharType="begin"/>
      </w:r>
      <w:r>
        <w:instrText>SEQ Table \* ARABIC</w:instrText>
      </w:r>
      <w:r>
        <w:fldChar w:fldCharType="separate"/>
      </w:r>
      <w:r w:rsidR="004676B7">
        <w:t>182</w:t>
      </w:r>
      <w:r>
        <w:fldChar w:fldCharType="end"/>
      </w:r>
      <w:r>
        <w:t xml:space="preserve">: </w:t>
      </w:r>
      <w:bookmarkStart w:id="1946" w:name="SPL_Drug_Route_of_Administration_Termin"/>
      <w:r>
        <w:t>SPL Drug Route of Administration Terminology</w:t>
      </w:r>
      <w:bookmarkEnd w:id="1946"/>
      <w:bookmarkEnd w:id="19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0AF26AF" w14:textId="77777777">
        <w:trPr>
          <w:jc w:val="center"/>
        </w:trPr>
        <w:tc>
          <w:tcPr>
            <w:tcW w:w="1440" w:type="dxa"/>
            <w:gridSpan w:val="4"/>
          </w:tcPr>
          <w:p w14:paraId="713BFBA4" w14:textId="77777777" w:rsidR="006F2B85" w:rsidRDefault="001E7B82">
            <w:pPr>
              <w:pStyle w:val="TableText"/>
            </w:pPr>
            <w:r>
              <w:t>Value Set: SPL Drug Route of Administration Terminology urn:oid:2.16.840.1.113883.3.88.12.3221.8.7</w:t>
            </w:r>
          </w:p>
          <w:p w14:paraId="2531C388" w14:textId="77777777" w:rsidR="006F2B85" w:rsidRDefault="001E7B82">
            <w:pPr>
              <w:pStyle w:val="TableText"/>
            </w:pPr>
            <w:r>
              <w:t>(Clinical Focus: The set of route of administration concepts that may be used in structured product labeling.),(Data Element Scope: Ordered, administered, medication route),(Inclusion Criteria: Selected concepts that are descendent of C38114 as determined by the FDA. These concepts are linked to "SPL Drug Route of Administration Terminology (Code C54455)" by Concept_In_Subset.),(Exclusion Criteria: As determined by the FDA those routes not to be used in SPL (navigational concepts, etc.))</w:t>
            </w:r>
            <w:r>
              <w:br/>
            </w:r>
            <w:r>
              <w:br/>
              <w:t>This value set was imported on 10/24/2024 with a version of Latest.</w:t>
            </w:r>
          </w:p>
          <w:p w14:paraId="0127031D" w14:textId="4AC0E538" w:rsidR="006F2B85" w:rsidRDefault="001E7B82">
            <w:pPr>
              <w:pStyle w:val="TableText"/>
            </w:pPr>
            <w:r>
              <w:t xml:space="preserve">Value Set Source: </w:t>
            </w:r>
            <w:hyperlink r:id="rId52" w:history="1">
              <w:r>
                <w:rPr>
                  <w:rStyle w:val="HyperlinkCourierBold"/>
                </w:rPr>
                <w:t>https://vsac.nlm.nih.gov/valueset/2.16.840.1.113883.3.88.12.3221.8.7/expansion</w:t>
              </w:r>
            </w:hyperlink>
          </w:p>
        </w:tc>
      </w:tr>
      <w:tr w:rsidR="006F2B85" w14:paraId="106E5039" w14:textId="77777777">
        <w:trPr>
          <w:cantSplit/>
          <w:tblHeader/>
          <w:jc w:val="center"/>
        </w:trPr>
        <w:tc>
          <w:tcPr>
            <w:tcW w:w="1560" w:type="dxa"/>
            <w:shd w:val="clear" w:color="auto" w:fill="E6E6E6"/>
          </w:tcPr>
          <w:p w14:paraId="6A6BD56C" w14:textId="77777777" w:rsidR="006F2B85" w:rsidRDefault="001E7B82">
            <w:pPr>
              <w:pStyle w:val="TableHead"/>
            </w:pPr>
            <w:r>
              <w:t>Code</w:t>
            </w:r>
          </w:p>
        </w:tc>
        <w:tc>
          <w:tcPr>
            <w:tcW w:w="3000" w:type="dxa"/>
            <w:shd w:val="clear" w:color="auto" w:fill="E6E6E6"/>
          </w:tcPr>
          <w:p w14:paraId="45E79156" w14:textId="77777777" w:rsidR="006F2B85" w:rsidRDefault="001E7B82">
            <w:pPr>
              <w:pStyle w:val="TableHead"/>
            </w:pPr>
            <w:r>
              <w:t>Code System</w:t>
            </w:r>
          </w:p>
        </w:tc>
        <w:tc>
          <w:tcPr>
            <w:tcW w:w="3000" w:type="dxa"/>
            <w:shd w:val="clear" w:color="auto" w:fill="E6E6E6"/>
          </w:tcPr>
          <w:p w14:paraId="5FBF68CE" w14:textId="77777777" w:rsidR="006F2B85" w:rsidRDefault="001E7B82">
            <w:pPr>
              <w:pStyle w:val="TableHead"/>
            </w:pPr>
            <w:r>
              <w:t>Code System OID</w:t>
            </w:r>
          </w:p>
        </w:tc>
        <w:tc>
          <w:tcPr>
            <w:tcW w:w="2520" w:type="dxa"/>
            <w:shd w:val="clear" w:color="auto" w:fill="E6E6E6"/>
          </w:tcPr>
          <w:p w14:paraId="4D249B80" w14:textId="77777777" w:rsidR="006F2B85" w:rsidRDefault="001E7B82">
            <w:pPr>
              <w:pStyle w:val="TableHead"/>
            </w:pPr>
            <w:r>
              <w:t>Print Name</w:t>
            </w:r>
          </w:p>
        </w:tc>
      </w:tr>
      <w:tr w:rsidR="006F2B85" w14:paraId="0E62B438" w14:textId="77777777">
        <w:trPr>
          <w:jc w:val="center"/>
        </w:trPr>
        <w:tc>
          <w:tcPr>
            <w:tcW w:w="1170" w:type="dxa"/>
          </w:tcPr>
          <w:p w14:paraId="7308628F" w14:textId="77777777" w:rsidR="006F2B85" w:rsidRDefault="001E7B82">
            <w:pPr>
              <w:pStyle w:val="TableText"/>
            </w:pPr>
            <w:r>
              <w:t>C128997</w:t>
            </w:r>
          </w:p>
        </w:tc>
        <w:tc>
          <w:tcPr>
            <w:tcW w:w="3195" w:type="dxa"/>
          </w:tcPr>
          <w:p w14:paraId="23BA0F92" w14:textId="77777777" w:rsidR="006F2B85" w:rsidRDefault="001E7B82">
            <w:pPr>
              <w:pStyle w:val="TableText"/>
            </w:pPr>
            <w:r>
              <w:t>NCI Thesaurus (NCIt)</w:t>
            </w:r>
          </w:p>
        </w:tc>
        <w:tc>
          <w:tcPr>
            <w:tcW w:w="3195" w:type="dxa"/>
          </w:tcPr>
          <w:p w14:paraId="33F42530" w14:textId="77777777" w:rsidR="006F2B85" w:rsidRDefault="001E7B82">
            <w:pPr>
              <w:pStyle w:val="TableText"/>
            </w:pPr>
            <w:r>
              <w:t>urn:oid:2.16.840.1.113883.3.26.1.1</w:t>
            </w:r>
          </w:p>
        </w:tc>
        <w:tc>
          <w:tcPr>
            <w:tcW w:w="2520" w:type="dxa"/>
          </w:tcPr>
          <w:p w14:paraId="3843716A" w14:textId="77777777" w:rsidR="006F2B85" w:rsidRDefault="001E7B82">
            <w:pPr>
              <w:pStyle w:val="TableText"/>
            </w:pPr>
            <w:r>
              <w:t>Suprachoroidal Route of Administration</w:t>
            </w:r>
          </w:p>
        </w:tc>
      </w:tr>
      <w:tr w:rsidR="006F2B85" w14:paraId="5BCC6EAC" w14:textId="77777777">
        <w:trPr>
          <w:jc w:val="center"/>
        </w:trPr>
        <w:tc>
          <w:tcPr>
            <w:tcW w:w="1170" w:type="dxa"/>
          </w:tcPr>
          <w:p w14:paraId="7BA89178" w14:textId="77777777" w:rsidR="006F2B85" w:rsidRDefault="001E7B82">
            <w:pPr>
              <w:pStyle w:val="TableText"/>
            </w:pPr>
            <w:r>
              <w:t>C132737</w:t>
            </w:r>
          </w:p>
        </w:tc>
        <w:tc>
          <w:tcPr>
            <w:tcW w:w="3195" w:type="dxa"/>
          </w:tcPr>
          <w:p w14:paraId="0CE1B397" w14:textId="77777777" w:rsidR="006F2B85" w:rsidRDefault="001E7B82">
            <w:pPr>
              <w:pStyle w:val="TableText"/>
            </w:pPr>
            <w:r>
              <w:t>NCI Thesaurus (NCIt)</w:t>
            </w:r>
          </w:p>
        </w:tc>
        <w:tc>
          <w:tcPr>
            <w:tcW w:w="3195" w:type="dxa"/>
          </w:tcPr>
          <w:p w14:paraId="49B3593C" w14:textId="77777777" w:rsidR="006F2B85" w:rsidRDefault="001E7B82">
            <w:pPr>
              <w:pStyle w:val="TableText"/>
            </w:pPr>
            <w:r>
              <w:t>urn:oid:2.16.840.1.113883.3.26.1.1</w:t>
            </w:r>
          </w:p>
        </w:tc>
        <w:tc>
          <w:tcPr>
            <w:tcW w:w="2520" w:type="dxa"/>
          </w:tcPr>
          <w:p w14:paraId="0073212D" w14:textId="77777777" w:rsidR="006F2B85" w:rsidRDefault="001E7B82">
            <w:pPr>
              <w:pStyle w:val="TableText"/>
            </w:pPr>
            <w:r>
              <w:t>Intracanalicular Route of Administration</w:t>
            </w:r>
          </w:p>
        </w:tc>
      </w:tr>
      <w:tr w:rsidR="006F2B85" w14:paraId="493AEB8E" w14:textId="77777777">
        <w:trPr>
          <w:jc w:val="center"/>
        </w:trPr>
        <w:tc>
          <w:tcPr>
            <w:tcW w:w="1170" w:type="dxa"/>
          </w:tcPr>
          <w:p w14:paraId="4CBEA695" w14:textId="77777777" w:rsidR="006F2B85" w:rsidRDefault="001E7B82">
            <w:pPr>
              <w:pStyle w:val="TableText"/>
            </w:pPr>
            <w:r>
              <w:t>C28161</w:t>
            </w:r>
          </w:p>
        </w:tc>
        <w:tc>
          <w:tcPr>
            <w:tcW w:w="3195" w:type="dxa"/>
          </w:tcPr>
          <w:p w14:paraId="49098F39" w14:textId="77777777" w:rsidR="006F2B85" w:rsidRDefault="001E7B82">
            <w:pPr>
              <w:pStyle w:val="TableText"/>
            </w:pPr>
            <w:r>
              <w:t>NCI Thesaurus (NCIt)</w:t>
            </w:r>
          </w:p>
        </w:tc>
        <w:tc>
          <w:tcPr>
            <w:tcW w:w="3195" w:type="dxa"/>
          </w:tcPr>
          <w:p w14:paraId="0EC86988" w14:textId="77777777" w:rsidR="006F2B85" w:rsidRDefault="001E7B82">
            <w:pPr>
              <w:pStyle w:val="TableText"/>
            </w:pPr>
            <w:r>
              <w:t>urn:oid:2.16.840.1.113883.3.26.1.1</w:t>
            </w:r>
          </w:p>
        </w:tc>
        <w:tc>
          <w:tcPr>
            <w:tcW w:w="2520" w:type="dxa"/>
          </w:tcPr>
          <w:p w14:paraId="3985487E" w14:textId="77777777" w:rsidR="006F2B85" w:rsidRDefault="001E7B82">
            <w:pPr>
              <w:pStyle w:val="TableText"/>
            </w:pPr>
            <w:r>
              <w:t>Intramuscular Route of Administration</w:t>
            </w:r>
          </w:p>
        </w:tc>
      </w:tr>
      <w:tr w:rsidR="006F2B85" w14:paraId="625C1753" w14:textId="77777777">
        <w:trPr>
          <w:jc w:val="center"/>
        </w:trPr>
        <w:tc>
          <w:tcPr>
            <w:tcW w:w="1170" w:type="dxa"/>
          </w:tcPr>
          <w:p w14:paraId="746B81FF" w14:textId="77777777" w:rsidR="006F2B85" w:rsidRDefault="001E7B82">
            <w:pPr>
              <w:pStyle w:val="TableText"/>
            </w:pPr>
            <w:r>
              <w:t>C38192</w:t>
            </w:r>
          </w:p>
        </w:tc>
        <w:tc>
          <w:tcPr>
            <w:tcW w:w="3195" w:type="dxa"/>
          </w:tcPr>
          <w:p w14:paraId="5B67048D" w14:textId="77777777" w:rsidR="006F2B85" w:rsidRDefault="001E7B82">
            <w:pPr>
              <w:pStyle w:val="TableText"/>
            </w:pPr>
            <w:r>
              <w:t>NCI Thesaurus (NCIt)</w:t>
            </w:r>
          </w:p>
        </w:tc>
        <w:tc>
          <w:tcPr>
            <w:tcW w:w="3195" w:type="dxa"/>
          </w:tcPr>
          <w:p w14:paraId="1A268B3D" w14:textId="77777777" w:rsidR="006F2B85" w:rsidRDefault="001E7B82">
            <w:pPr>
              <w:pStyle w:val="TableText"/>
            </w:pPr>
            <w:r>
              <w:t>urn:oid:2.16.840.1.113883.3.26.1.1</w:t>
            </w:r>
          </w:p>
        </w:tc>
        <w:tc>
          <w:tcPr>
            <w:tcW w:w="2520" w:type="dxa"/>
          </w:tcPr>
          <w:p w14:paraId="53B859DB" w14:textId="77777777" w:rsidR="006F2B85" w:rsidRDefault="001E7B82">
            <w:pPr>
              <w:pStyle w:val="TableText"/>
            </w:pPr>
            <w:r>
              <w:t>Auricular Route of Administration</w:t>
            </w:r>
          </w:p>
        </w:tc>
      </w:tr>
      <w:tr w:rsidR="006F2B85" w14:paraId="35D5AD1A" w14:textId="77777777">
        <w:trPr>
          <w:jc w:val="center"/>
        </w:trPr>
        <w:tc>
          <w:tcPr>
            <w:tcW w:w="1170" w:type="dxa"/>
          </w:tcPr>
          <w:p w14:paraId="01F7B328" w14:textId="77777777" w:rsidR="006F2B85" w:rsidRDefault="001E7B82">
            <w:pPr>
              <w:pStyle w:val="TableText"/>
            </w:pPr>
            <w:r>
              <w:t>C38193</w:t>
            </w:r>
          </w:p>
        </w:tc>
        <w:tc>
          <w:tcPr>
            <w:tcW w:w="3195" w:type="dxa"/>
          </w:tcPr>
          <w:p w14:paraId="16A0BD81" w14:textId="77777777" w:rsidR="006F2B85" w:rsidRDefault="001E7B82">
            <w:pPr>
              <w:pStyle w:val="TableText"/>
            </w:pPr>
            <w:r>
              <w:t>NCI Thesaurus (NCIt)</w:t>
            </w:r>
          </w:p>
        </w:tc>
        <w:tc>
          <w:tcPr>
            <w:tcW w:w="3195" w:type="dxa"/>
          </w:tcPr>
          <w:p w14:paraId="2F92CBA4" w14:textId="77777777" w:rsidR="006F2B85" w:rsidRDefault="001E7B82">
            <w:pPr>
              <w:pStyle w:val="TableText"/>
            </w:pPr>
            <w:r>
              <w:t>urn:oid:2.16.840.1.113883.3.26.1.1</w:t>
            </w:r>
          </w:p>
        </w:tc>
        <w:tc>
          <w:tcPr>
            <w:tcW w:w="2520" w:type="dxa"/>
          </w:tcPr>
          <w:p w14:paraId="2D9B31E3" w14:textId="77777777" w:rsidR="006F2B85" w:rsidRDefault="001E7B82">
            <w:pPr>
              <w:pStyle w:val="TableText"/>
            </w:pPr>
            <w:r>
              <w:t>Buccal Route of Administration</w:t>
            </w:r>
          </w:p>
        </w:tc>
      </w:tr>
      <w:tr w:rsidR="006F2B85" w14:paraId="24931A0C" w14:textId="77777777">
        <w:trPr>
          <w:jc w:val="center"/>
        </w:trPr>
        <w:tc>
          <w:tcPr>
            <w:tcW w:w="1170" w:type="dxa"/>
          </w:tcPr>
          <w:p w14:paraId="615E9DE7" w14:textId="77777777" w:rsidR="006F2B85" w:rsidRDefault="001E7B82">
            <w:pPr>
              <w:pStyle w:val="TableText"/>
            </w:pPr>
            <w:r>
              <w:t>C38194</w:t>
            </w:r>
          </w:p>
        </w:tc>
        <w:tc>
          <w:tcPr>
            <w:tcW w:w="3195" w:type="dxa"/>
          </w:tcPr>
          <w:p w14:paraId="05DC907F" w14:textId="77777777" w:rsidR="006F2B85" w:rsidRDefault="001E7B82">
            <w:pPr>
              <w:pStyle w:val="TableText"/>
            </w:pPr>
            <w:r>
              <w:t>NCI Thesaurus (NCIt)</w:t>
            </w:r>
          </w:p>
        </w:tc>
        <w:tc>
          <w:tcPr>
            <w:tcW w:w="3195" w:type="dxa"/>
          </w:tcPr>
          <w:p w14:paraId="79A008FD" w14:textId="77777777" w:rsidR="006F2B85" w:rsidRDefault="001E7B82">
            <w:pPr>
              <w:pStyle w:val="TableText"/>
            </w:pPr>
            <w:r>
              <w:t>urn:oid:2.16.840.1.113883.3.26.1.1</w:t>
            </w:r>
          </w:p>
        </w:tc>
        <w:tc>
          <w:tcPr>
            <w:tcW w:w="2520" w:type="dxa"/>
          </w:tcPr>
          <w:p w14:paraId="0B85BC3D" w14:textId="77777777" w:rsidR="006F2B85" w:rsidRDefault="001E7B82">
            <w:pPr>
              <w:pStyle w:val="TableText"/>
            </w:pPr>
            <w:r>
              <w:t>Conjunctival Route of Administration</w:t>
            </w:r>
          </w:p>
        </w:tc>
      </w:tr>
      <w:tr w:rsidR="006F2B85" w14:paraId="306832E2" w14:textId="77777777">
        <w:trPr>
          <w:jc w:val="center"/>
        </w:trPr>
        <w:tc>
          <w:tcPr>
            <w:tcW w:w="1170" w:type="dxa"/>
          </w:tcPr>
          <w:p w14:paraId="3A5B0671" w14:textId="77777777" w:rsidR="006F2B85" w:rsidRDefault="001E7B82">
            <w:pPr>
              <w:pStyle w:val="TableText"/>
            </w:pPr>
            <w:r>
              <w:t>C38197</w:t>
            </w:r>
          </w:p>
        </w:tc>
        <w:tc>
          <w:tcPr>
            <w:tcW w:w="3195" w:type="dxa"/>
          </w:tcPr>
          <w:p w14:paraId="5112ECD9" w14:textId="77777777" w:rsidR="006F2B85" w:rsidRDefault="001E7B82">
            <w:pPr>
              <w:pStyle w:val="TableText"/>
            </w:pPr>
            <w:r>
              <w:t>NCI Thesaurus (NCIt)</w:t>
            </w:r>
          </w:p>
        </w:tc>
        <w:tc>
          <w:tcPr>
            <w:tcW w:w="3195" w:type="dxa"/>
          </w:tcPr>
          <w:p w14:paraId="5E152BD4" w14:textId="77777777" w:rsidR="006F2B85" w:rsidRDefault="001E7B82">
            <w:pPr>
              <w:pStyle w:val="TableText"/>
            </w:pPr>
            <w:r>
              <w:t>urn:oid:2.16.840.1.113883.3.26.1.1</w:t>
            </w:r>
          </w:p>
        </w:tc>
        <w:tc>
          <w:tcPr>
            <w:tcW w:w="2520" w:type="dxa"/>
          </w:tcPr>
          <w:p w14:paraId="6D3F4C8A" w14:textId="77777777" w:rsidR="006F2B85" w:rsidRDefault="001E7B82">
            <w:pPr>
              <w:pStyle w:val="TableText"/>
            </w:pPr>
            <w:r>
              <w:t>Dental Route of Administration</w:t>
            </w:r>
          </w:p>
        </w:tc>
      </w:tr>
      <w:tr w:rsidR="006F2B85" w14:paraId="292DCFA5" w14:textId="77777777">
        <w:trPr>
          <w:jc w:val="center"/>
        </w:trPr>
        <w:tc>
          <w:tcPr>
            <w:tcW w:w="1170" w:type="dxa"/>
          </w:tcPr>
          <w:p w14:paraId="2874DF8B" w14:textId="77777777" w:rsidR="006F2B85" w:rsidRDefault="001E7B82">
            <w:pPr>
              <w:pStyle w:val="TableText"/>
            </w:pPr>
            <w:r>
              <w:t>C38198</w:t>
            </w:r>
          </w:p>
        </w:tc>
        <w:tc>
          <w:tcPr>
            <w:tcW w:w="3195" w:type="dxa"/>
          </w:tcPr>
          <w:p w14:paraId="26B0B05D" w14:textId="77777777" w:rsidR="006F2B85" w:rsidRDefault="001E7B82">
            <w:pPr>
              <w:pStyle w:val="TableText"/>
            </w:pPr>
            <w:r>
              <w:t>NCI Thesaurus (NCIt)</w:t>
            </w:r>
          </w:p>
        </w:tc>
        <w:tc>
          <w:tcPr>
            <w:tcW w:w="3195" w:type="dxa"/>
          </w:tcPr>
          <w:p w14:paraId="636AA398" w14:textId="77777777" w:rsidR="006F2B85" w:rsidRDefault="001E7B82">
            <w:pPr>
              <w:pStyle w:val="TableText"/>
            </w:pPr>
            <w:r>
              <w:t>urn:oid:2.16.840.1.113883.3.26.1.1</w:t>
            </w:r>
          </w:p>
        </w:tc>
        <w:tc>
          <w:tcPr>
            <w:tcW w:w="2520" w:type="dxa"/>
          </w:tcPr>
          <w:p w14:paraId="0D12E6D2" w14:textId="77777777" w:rsidR="006F2B85" w:rsidRDefault="001E7B82">
            <w:pPr>
              <w:pStyle w:val="TableText"/>
            </w:pPr>
            <w:r>
              <w:t>Soft Tissue Route of Administration</w:t>
            </w:r>
          </w:p>
        </w:tc>
      </w:tr>
      <w:tr w:rsidR="006F2B85" w14:paraId="2CF93037" w14:textId="77777777">
        <w:trPr>
          <w:jc w:val="center"/>
        </w:trPr>
        <w:tc>
          <w:tcPr>
            <w:tcW w:w="1170" w:type="dxa"/>
          </w:tcPr>
          <w:p w14:paraId="5D83C01C" w14:textId="77777777" w:rsidR="006F2B85" w:rsidRDefault="001E7B82">
            <w:pPr>
              <w:pStyle w:val="TableText"/>
            </w:pPr>
            <w:r>
              <w:t>C38200</w:t>
            </w:r>
          </w:p>
        </w:tc>
        <w:tc>
          <w:tcPr>
            <w:tcW w:w="3195" w:type="dxa"/>
          </w:tcPr>
          <w:p w14:paraId="226DE3D7" w14:textId="77777777" w:rsidR="006F2B85" w:rsidRDefault="001E7B82">
            <w:pPr>
              <w:pStyle w:val="TableText"/>
            </w:pPr>
            <w:r>
              <w:t>NCI Thesaurus (NCIt)</w:t>
            </w:r>
          </w:p>
        </w:tc>
        <w:tc>
          <w:tcPr>
            <w:tcW w:w="3195" w:type="dxa"/>
          </w:tcPr>
          <w:p w14:paraId="6CCA77A2" w14:textId="77777777" w:rsidR="006F2B85" w:rsidRDefault="001E7B82">
            <w:pPr>
              <w:pStyle w:val="TableText"/>
            </w:pPr>
            <w:r>
              <w:t>urn:oid:2.16.840.1.113883.3.26.1.1</w:t>
            </w:r>
          </w:p>
        </w:tc>
        <w:tc>
          <w:tcPr>
            <w:tcW w:w="2520" w:type="dxa"/>
          </w:tcPr>
          <w:p w14:paraId="2E5C7B76" w14:textId="77777777" w:rsidR="006F2B85" w:rsidRDefault="001E7B82">
            <w:pPr>
              <w:pStyle w:val="TableText"/>
            </w:pPr>
            <w:r>
              <w:t>Administration via Hemodialysis</w:t>
            </w:r>
          </w:p>
        </w:tc>
      </w:tr>
      <w:tr w:rsidR="006F2B85" w14:paraId="7D57BAD0" w14:textId="77777777">
        <w:trPr>
          <w:jc w:val="center"/>
        </w:trPr>
        <w:tc>
          <w:tcPr>
            <w:tcW w:w="1170" w:type="dxa"/>
          </w:tcPr>
          <w:p w14:paraId="6EBB795B" w14:textId="77777777" w:rsidR="006F2B85" w:rsidRDefault="001E7B82">
            <w:pPr>
              <w:pStyle w:val="TableText"/>
            </w:pPr>
            <w:r>
              <w:t>C38203</w:t>
            </w:r>
          </w:p>
        </w:tc>
        <w:tc>
          <w:tcPr>
            <w:tcW w:w="3195" w:type="dxa"/>
          </w:tcPr>
          <w:p w14:paraId="292B8DEC" w14:textId="77777777" w:rsidR="006F2B85" w:rsidRDefault="001E7B82">
            <w:pPr>
              <w:pStyle w:val="TableText"/>
            </w:pPr>
            <w:r>
              <w:t>NCI Thesaurus (NCIt)</w:t>
            </w:r>
          </w:p>
        </w:tc>
        <w:tc>
          <w:tcPr>
            <w:tcW w:w="3195" w:type="dxa"/>
          </w:tcPr>
          <w:p w14:paraId="06F065F0" w14:textId="77777777" w:rsidR="006F2B85" w:rsidRDefault="001E7B82">
            <w:pPr>
              <w:pStyle w:val="TableText"/>
            </w:pPr>
            <w:r>
              <w:t>urn:oid:2.16.840.1.113883.3.26.1.1</w:t>
            </w:r>
          </w:p>
        </w:tc>
        <w:tc>
          <w:tcPr>
            <w:tcW w:w="2520" w:type="dxa"/>
          </w:tcPr>
          <w:p w14:paraId="4F835B70" w14:textId="77777777" w:rsidR="006F2B85" w:rsidRDefault="001E7B82">
            <w:pPr>
              <w:pStyle w:val="TableText"/>
            </w:pPr>
            <w:r>
              <w:t>Iontophoresis Route of Administration</w:t>
            </w:r>
          </w:p>
        </w:tc>
      </w:tr>
      <w:tr w:rsidR="006F2B85" w14:paraId="7E93E575" w14:textId="77777777">
        <w:trPr>
          <w:jc w:val="center"/>
        </w:trPr>
        <w:tc>
          <w:tcPr>
            <w:tcW w:w="1440" w:type="dxa"/>
            <w:gridSpan w:val="4"/>
          </w:tcPr>
          <w:p w14:paraId="29A6C9AE" w14:textId="77777777" w:rsidR="006F2B85" w:rsidRDefault="001E7B82">
            <w:pPr>
              <w:pStyle w:val="TableText"/>
            </w:pPr>
            <w:r>
              <w:t>...</w:t>
            </w:r>
          </w:p>
        </w:tc>
      </w:tr>
    </w:tbl>
    <w:p w14:paraId="0AD6C420" w14:textId="77777777" w:rsidR="006F2B85" w:rsidRDefault="006F2B85">
      <w:pPr>
        <w:pStyle w:val="BodyText"/>
      </w:pPr>
    </w:p>
    <w:p w14:paraId="6C2EB499" w14:textId="0833CCE8" w:rsidR="006F2B85" w:rsidRDefault="001E7B82">
      <w:pPr>
        <w:pStyle w:val="Caption"/>
      </w:pPr>
      <w:bookmarkStart w:id="1947" w:name="_Toc203485640"/>
      <w:r>
        <w:lastRenderedPageBreak/>
        <w:t xml:space="preserve">Table </w:t>
      </w:r>
      <w:r>
        <w:fldChar w:fldCharType="begin"/>
      </w:r>
      <w:r>
        <w:instrText>SEQ Table \* ARABIC</w:instrText>
      </w:r>
      <w:r>
        <w:fldChar w:fldCharType="separate"/>
      </w:r>
      <w:r w:rsidR="004676B7">
        <w:t>183</w:t>
      </w:r>
      <w:r>
        <w:fldChar w:fldCharType="end"/>
      </w:r>
      <w:r>
        <w:t xml:space="preserve">: </w:t>
      </w:r>
      <w:bookmarkStart w:id="1948" w:name="UnitsOfMeasureCaseSensitive"/>
      <w:r>
        <w:t>UnitsOfMeasureCaseSensitive</w:t>
      </w:r>
      <w:bookmarkEnd w:id="1948"/>
      <w:bookmarkEnd w:id="19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DE1A415" w14:textId="77777777">
        <w:trPr>
          <w:jc w:val="center"/>
        </w:trPr>
        <w:tc>
          <w:tcPr>
            <w:tcW w:w="1440" w:type="dxa"/>
            <w:gridSpan w:val="4"/>
          </w:tcPr>
          <w:p w14:paraId="56D33B88" w14:textId="77777777" w:rsidR="006F2B85" w:rsidRDefault="001E7B82">
            <w:pPr>
              <w:pStyle w:val="TableText"/>
            </w:pPr>
            <w:r>
              <w:t>Value Set: UnitsOfMeasureCaseSensitive urn:oid:2.16.840.1.113883.1.11.12839</w:t>
            </w:r>
          </w:p>
          <w:p w14:paraId="009FA441" w14:textId="77777777" w:rsidR="006F2B85" w:rsidRDefault="001E7B82">
            <w:pPr>
              <w:pStyle w:val="TableText"/>
            </w:pPr>
            <w:r>
              <w:t>(Clinical Focus: Common UCUM units. This value set is based on the Common UCUM set.),(Data Element Scope: unit of measure),(Inclusion Criteria: all valid UCUM units case sensitive),(Exclusion Criteria: )</w:t>
            </w:r>
            <w:r>
              <w:br/>
            </w:r>
            <w:r>
              <w:br/>
              <w:t>This value set was imported on 10/24/2024 with a version of Latest.</w:t>
            </w:r>
          </w:p>
          <w:p w14:paraId="076D0EE9" w14:textId="66EC6715" w:rsidR="006F2B85" w:rsidRDefault="001E7B82">
            <w:pPr>
              <w:pStyle w:val="TableText"/>
            </w:pPr>
            <w:r>
              <w:t xml:space="preserve">Value Set Source: </w:t>
            </w:r>
            <w:hyperlink r:id="rId53" w:history="1">
              <w:r>
                <w:rPr>
                  <w:rStyle w:val="HyperlinkCourierBold"/>
                </w:rPr>
                <w:t>https://vsac.nlm.nih.gov/valueset/2.16.840.1.113883.1.11.12839/expansion</w:t>
              </w:r>
            </w:hyperlink>
          </w:p>
        </w:tc>
      </w:tr>
      <w:tr w:rsidR="006F2B85" w14:paraId="2943D6F8" w14:textId="77777777">
        <w:trPr>
          <w:cantSplit/>
          <w:tblHeader/>
          <w:jc w:val="center"/>
        </w:trPr>
        <w:tc>
          <w:tcPr>
            <w:tcW w:w="1560" w:type="dxa"/>
            <w:shd w:val="clear" w:color="auto" w:fill="E6E6E6"/>
          </w:tcPr>
          <w:p w14:paraId="5460C21C" w14:textId="77777777" w:rsidR="006F2B85" w:rsidRDefault="001E7B82">
            <w:pPr>
              <w:pStyle w:val="TableHead"/>
            </w:pPr>
            <w:r>
              <w:t>Code</w:t>
            </w:r>
          </w:p>
        </w:tc>
        <w:tc>
          <w:tcPr>
            <w:tcW w:w="3000" w:type="dxa"/>
            <w:shd w:val="clear" w:color="auto" w:fill="E6E6E6"/>
          </w:tcPr>
          <w:p w14:paraId="1F0393CD" w14:textId="77777777" w:rsidR="006F2B85" w:rsidRDefault="001E7B82">
            <w:pPr>
              <w:pStyle w:val="TableHead"/>
            </w:pPr>
            <w:r>
              <w:t>Code System</w:t>
            </w:r>
          </w:p>
        </w:tc>
        <w:tc>
          <w:tcPr>
            <w:tcW w:w="3000" w:type="dxa"/>
            <w:shd w:val="clear" w:color="auto" w:fill="E6E6E6"/>
          </w:tcPr>
          <w:p w14:paraId="6749DAF7" w14:textId="77777777" w:rsidR="006F2B85" w:rsidRDefault="001E7B82">
            <w:pPr>
              <w:pStyle w:val="TableHead"/>
            </w:pPr>
            <w:r>
              <w:t>Code System OID</w:t>
            </w:r>
          </w:p>
        </w:tc>
        <w:tc>
          <w:tcPr>
            <w:tcW w:w="2520" w:type="dxa"/>
            <w:shd w:val="clear" w:color="auto" w:fill="E6E6E6"/>
          </w:tcPr>
          <w:p w14:paraId="1762181D" w14:textId="77777777" w:rsidR="006F2B85" w:rsidRDefault="001E7B82">
            <w:pPr>
              <w:pStyle w:val="TableHead"/>
            </w:pPr>
            <w:r>
              <w:t>Print Name</w:t>
            </w:r>
          </w:p>
        </w:tc>
      </w:tr>
      <w:tr w:rsidR="006F2B85" w14:paraId="5F24BF1C" w14:textId="77777777">
        <w:trPr>
          <w:jc w:val="center"/>
        </w:trPr>
        <w:tc>
          <w:tcPr>
            <w:tcW w:w="1170" w:type="dxa"/>
          </w:tcPr>
          <w:p w14:paraId="2A9AB80B" w14:textId="77777777" w:rsidR="006F2B85" w:rsidRDefault="001E7B82">
            <w:pPr>
              <w:pStyle w:val="TableText"/>
            </w:pPr>
            <w:r>
              <w:t>%</w:t>
            </w:r>
          </w:p>
        </w:tc>
        <w:tc>
          <w:tcPr>
            <w:tcW w:w="3195" w:type="dxa"/>
          </w:tcPr>
          <w:p w14:paraId="0C935092" w14:textId="77777777" w:rsidR="006F2B85" w:rsidRDefault="001E7B82">
            <w:pPr>
              <w:pStyle w:val="TableText"/>
            </w:pPr>
            <w:r>
              <w:t>UCUM</w:t>
            </w:r>
          </w:p>
        </w:tc>
        <w:tc>
          <w:tcPr>
            <w:tcW w:w="3195" w:type="dxa"/>
          </w:tcPr>
          <w:p w14:paraId="0A86AAF6" w14:textId="77777777" w:rsidR="006F2B85" w:rsidRDefault="001E7B82">
            <w:pPr>
              <w:pStyle w:val="TableText"/>
            </w:pPr>
            <w:r>
              <w:t>urn:oid:2.16.840.1.113883.6.8</w:t>
            </w:r>
          </w:p>
        </w:tc>
        <w:tc>
          <w:tcPr>
            <w:tcW w:w="2520" w:type="dxa"/>
          </w:tcPr>
          <w:p w14:paraId="6B596280" w14:textId="77777777" w:rsidR="006F2B85" w:rsidRDefault="001E7B82">
            <w:pPr>
              <w:pStyle w:val="TableText"/>
            </w:pPr>
            <w:r>
              <w:t>percent</w:t>
            </w:r>
          </w:p>
        </w:tc>
      </w:tr>
      <w:tr w:rsidR="006F2B85" w14:paraId="67A556FD" w14:textId="77777777">
        <w:trPr>
          <w:jc w:val="center"/>
        </w:trPr>
        <w:tc>
          <w:tcPr>
            <w:tcW w:w="1170" w:type="dxa"/>
          </w:tcPr>
          <w:p w14:paraId="1FC483B2" w14:textId="77777777" w:rsidR="006F2B85" w:rsidRDefault="001E7B82">
            <w:pPr>
              <w:pStyle w:val="TableText"/>
            </w:pPr>
            <w:r>
              <w:t>%{Hb}</w:t>
            </w:r>
          </w:p>
        </w:tc>
        <w:tc>
          <w:tcPr>
            <w:tcW w:w="3195" w:type="dxa"/>
          </w:tcPr>
          <w:p w14:paraId="50FCF411" w14:textId="77777777" w:rsidR="006F2B85" w:rsidRDefault="001E7B82">
            <w:pPr>
              <w:pStyle w:val="TableText"/>
            </w:pPr>
            <w:r>
              <w:t>UCUM</w:t>
            </w:r>
          </w:p>
        </w:tc>
        <w:tc>
          <w:tcPr>
            <w:tcW w:w="3195" w:type="dxa"/>
          </w:tcPr>
          <w:p w14:paraId="132C170E" w14:textId="77777777" w:rsidR="006F2B85" w:rsidRDefault="001E7B82">
            <w:pPr>
              <w:pStyle w:val="TableText"/>
            </w:pPr>
            <w:r>
              <w:t>urn:oid:2.16.840.1.113883.6.8</w:t>
            </w:r>
          </w:p>
        </w:tc>
        <w:tc>
          <w:tcPr>
            <w:tcW w:w="2520" w:type="dxa"/>
          </w:tcPr>
          <w:p w14:paraId="1D7D36A0" w14:textId="77777777" w:rsidR="006F2B85" w:rsidRDefault="001E7B82">
            <w:pPr>
              <w:pStyle w:val="TableText"/>
            </w:pPr>
            <w:r>
              <w:t>percent hemoglobin</w:t>
            </w:r>
          </w:p>
        </w:tc>
      </w:tr>
      <w:tr w:rsidR="006F2B85" w14:paraId="2E4BC46E" w14:textId="77777777">
        <w:trPr>
          <w:jc w:val="center"/>
        </w:trPr>
        <w:tc>
          <w:tcPr>
            <w:tcW w:w="1170" w:type="dxa"/>
          </w:tcPr>
          <w:p w14:paraId="4D0710F6" w14:textId="77777777" w:rsidR="006F2B85" w:rsidRDefault="001E7B82">
            <w:pPr>
              <w:pStyle w:val="TableText"/>
            </w:pPr>
            <w:r>
              <w:t>%{RBCs}</w:t>
            </w:r>
          </w:p>
        </w:tc>
        <w:tc>
          <w:tcPr>
            <w:tcW w:w="3195" w:type="dxa"/>
          </w:tcPr>
          <w:p w14:paraId="23227A2C" w14:textId="77777777" w:rsidR="006F2B85" w:rsidRDefault="001E7B82">
            <w:pPr>
              <w:pStyle w:val="TableText"/>
            </w:pPr>
            <w:r>
              <w:t>UCUM</w:t>
            </w:r>
          </w:p>
        </w:tc>
        <w:tc>
          <w:tcPr>
            <w:tcW w:w="3195" w:type="dxa"/>
          </w:tcPr>
          <w:p w14:paraId="7CB5A46D" w14:textId="77777777" w:rsidR="006F2B85" w:rsidRDefault="001E7B82">
            <w:pPr>
              <w:pStyle w:val="TableText"/>
            </w:pPr>
            <w:r>
              <w:t>urn:oid:2.16.840.1.113883.6.8</w:t>
            </w:r>
          </w:p>
        </w:tc>
        <w:tc>
          <w:tcPr>
            <w:tcW w:w="2520" w:type="dxa"/>
          </w:tcPr>
          <w:p w14:paraId="5F71DD83" w14:textId="77777777" w:rsidR="006F2B85" w:rsidRDefault="001E7B82">
            <w:pPr>
              <w:pStyle w:val="TableText"/>
            </w:pPr>
            <w:r>
              <w:t>percent of red blood cells</w:t>
            </w:r>
          </w:p>
        </w:tc>
      </w:tr>
      <w:tr w:rsidR="006F2B85" w14:paraId="4E8596EA" w14:textId="77777777">
        <w:trPr>
          <w:jc w:val="center"/>
        </w:trPr>
        <w:tc>
          <w:tcPr>
            <w:tcW w:w="1170" w:type="dxa"/>
          </w:tcPr>
          <w:p w14:paraId="2BBB81A2" w14:textId="77777777" w:rsidR="006F2B85" w:rsidRDefault="001E7B82">
            <w:pPr>
              <w:pStyle w:val="TableText"/>
            </w:pPr>
            <w:r>
              <w:t>%{WBCs}</w:t>
            </w:r>
          </w:p>
        </w:tc>
        <w:tc>
          <w:tcPr>
            <w:tcW w:w="3195" w:type="dxa"/>
          </w:tcPr>
          <w:p w14:paraId="5368FD3D" w14:textId="77777777" w:rsidR="006F2B85" w:rsidRDefault="001E7B82">
            <w:pPr>
              <w:pStyle w:val="TableText"/>
            </w:pPr>
            <w:r>
              <w:t>UCUM</w:t>
            </w:r>
          </w:p>
        </w:tc>
        <w:tc>
          <w:tcPr>
            <w:tcW w:w="3195" w:type="dxa"/>
          </w:tcPr>
          <w:p w14:paraId="7DC801BF" w14:textId="77777777" w:rsidR="006F2B85" w:rsidRDefault="001E7B82">
            <w:pPr>
              <w:pStyle w:val="TableText"/>
            </w:pPr>
            <w:r>
              <w:t>urn:oid:2.16.840.1.113883.6.8</w:t>
            </w:r>
          </w:p>
        </w:tc>
        <w:tc>
          <w:tcPr>
            <w:tcW w:w="2520" w:type="dxa"/>
          </w:tcPr>
          <w:p w14:paraId="7CF7EE80" w14:textId="77777777" w:rsidR="006F2B85" w:rsidRDefault="001E7B82">
            <w:pPr>
              <w:pStyle w:val="TableText"/>
            </w:pPr>
            <w:r>
              <w:t>percent of white blood cells</w:t>
            </w:r>
          </w:p>
        </w:tc>
      </w:tr>
      <w:tr w:rsidR="006F2B85" w14:paraId="340F3403" w14:textId="77777777">
        <w:trPr>
          <w:jc w:val="center"/>
        </w:trPr>
        <w:tc>
          <w:tcPr>
            <w:tcW w:w="1170" w:type="dxa"/>
          </w:tcPr>
          <w:p w14:paraId="75FB76EE" w14:textId="77777777" w:rsidR="006F2B85" w:rsidRDefault="001E7B82">
            <w:pPr>
              <w:pStyle w:val="TableText"/>
            </w:pPr>
            <w:r>
              <w:t>%{abnormal}</w:t>
            </w:r>
          </w:p>
        </w:tc>
        <w:tc>
          <w:tcPr>
            <w:tcW w:w="3195" w:type="dxa"/>
          </w:tcPr>
          <w:p w14:paraId="4B0E8631" w14:textId="77777777" w:rsidR="006F2B85" w:rsidRDefault="001E7B82">
            <w:pPr>
              <w:pStyle w:val="TableText"/>
            </w:pPr>
            <w:r>
              <w:t>UCUM</w:t>
            </w:r>
          </w:p>
        </w:tc>
        <w:tc>
          <w:tcPr>
            <w:tcW w:w="3195" w:type="dxa"/>
          </w:tcPr>
          <w:p w14:paraId="073ED7DA" w14:textId="77777777" w:rsidR="006F2B85" w:rsidRDefault="001E7B82">
            <w:pPr>
              <w:pStyle w:val="TableText"/>
            </w:pPr>
            <w:r>
              <w:t>urn:oid:2.16.840.1.113883.6.8</w:t>
            </w:r>
          </w:p>
        </w:tc>
        <w:tc>
          <w:tcPr>
            <w:tcW w:w="2520" w:type="dxa"/>
          </w:tcPr>
          <w:p w14:paraId="10EB75B4" w14:textId="77777777" w:rsidR="006F2B85" w:rsidRDefault="001E7B82">
            <w:pPr>
              <w:pStyle w:val="TableText"/>
            </w:pPr>
            <w:r>
              <w:t>percent abnormal</w:t>
            </w:r>
          </w:p>
        </w:tc>
      </w:tr>
      <w:tr w:rsidR="006F2B85" w14:paraId="70BDE1EE" w14:textId="77777777">
        <w:trPr>
          <w:jc w:val="center"/>
        </w:trPr>
        <w:tc>
          <w:tcPr>
            <w:tcW w:w="1170" w:type="dxa"/>
          </w:tcPr>
          <w:p w14:paraId="464B24B7" w14:textId="77777777" w:rsidR="006F2B85" w:rsidRDefault="001E7B82">
            <w:pPr>
              <w:pStyle w:val="TableText"/>
            </w:pPr>
            <w:r>
              <w:t>%{activity}</w:t>
            </w:r>
          </w:p>
        </w:tc>
        <w:tc>
          <w:tcPr>
            <w:tcW w:w="3195" w:type="dxa"/>
          </w:tcPr>
          <w:p w14:paraId="4BCC6136" w14:textId="77777777" w:rsidR="006F2B85" w:rsidRDefault="001E7B82">
            <w:pPr>
              <w:pStyle w:val="TableText"/>
            </w:pPr>
            <w:r>
              <w:t>UCUM</w:t>
            </w:r>
          </w:p>
        </w:tc>
        <w:tc>
          <w:tcPr>
            <w:tcW w:w="3195" w:type="dxa"/>
          </w:tcPr>
          <w:p w14:paraId="7ABA418F" w14:textId="77777777" w:rsidR="006F2B85" w:rsidRDefault="001E7B82">
            <w:pPr>
              <w:pStyle w:val="TableText"/>
            </w:pPr>
            <w:r>
              <w:t>urn:oid:2.16.840.1.113883.6.8</w:t>
            </w:r>
          </w:p>
        </w:tc>
        <w:tc>
          <w:tcPr>
            <w:tcW w:w="2520" w:type="dxa"/>
          </w:tcPr>
          <w:p w14:paraId="56720F32" w14:textId="77777777" w:rsidR="006F2B85" w:rsidRDefault="001E7B82">
            <w:pPr>
              <w:pStyle w:val="TableText"/>
            </w:pPr>
            <w:r>
              <w:t>percent activity</w:t>
            </w:r>
          </w:p>
        </w:tc>
      </w:tr>
      <w:tr w:rsidR="006F2B85" w14:paraId="640F9A4D" w14:textId="77777777">
        <w:trPr>
          <w:jc w:val="center"/>
        </w:trPr>
        <w:tc>
          <w:tcPr>
            <w:tcW w:w="1170" w:type="dxa"/>
          </w:tcPr>
          <w:p w14:paraId="3F914F76" w14:textId="77777777" w:rsidR="006F2B85" w:rsidRDefault="001E7B82">
            <w:pPr>
              <w:pStyle w:val="TableText"/>
            </w:pPr>
            <w:r>
              <w:t>%{aggregation}</w:t>
            </w:r>
          </w:p>
        </w:tc>
        <w:tc>
          <w:tcPr>
            <w:tcW w:w="3195" w:type="dxa"/>
          </w:tcPr>
          <w:p w14:paraId="44A24034" w14:textId="77777777" w:rsidR="006F2B85" w:rsidRDefault="001E7B82">
            <w:pPr>
              <w:pStyle w:val="TableText"/>
            </w:pPr>
            <w:r>
              <w:t>UCUM</w:t>
            </w:r>
          </w:p>
        </w:tc>
        <w:tc>
          <w:tcPr>
            <w:tcW w:w="3195" w:type="dxa"/>
          </w:tcPr>
          <w:p w14:paraId="1F85D8AB" w14:textId="77777777" w:rsidR="006F2B85" w:rsidRDefault="001E7B82">
            <w:pPr>
              <w:pStyle w:val="TableText"/>
            </w:pPr>
            <w:r>
              <w:t>urn:oid:2.16.840.1.113883.6.8</w:t>
            </w:r>
          </w:p>
        </w:tc>
        <w:tc>
          <w:tcPr>
            <w:tcW w:w="2520" w:type="dxa"/>
          </w:tcPr>
          <w:p w14:paraId="6CD5E06D" w14:textId="77777777" w:rsidR="006F2B85" w:rsidRDefault="001E7B82">
            <w:pPr>
              <w:pStyle w:val="TableText"/>
            </w:pPr>
            <w:r>
              <w:t>percent aggregation</w:t>
            </w:r>
          </w:p>
        </w:tc>
      </w:tr>
      <w:tr w:rsidR="006F2B85" w14:paraId="5D25E520" w14:textId="77777777">
        <w:trPr>
          <w:jc w:val="center"/>
        </w:trPr>
        <w:tc>
          <w:tcPr>
            <w:tcW w:w="1170" w:type="dxa"/>
          </w:tcPr>
          <w:p w14:paraId="459F5A9B" w14:textId="77777777" w:rsidR="006F2B85" w:rsidRDefault="001E7B82">
            <w:pPr>
              <w:pStyle w:val="TableText"/>
            </w:pPr>
            <w:r>
              <w:t>%{at_60_min}</w:t>
            </w:r>
          </w:p>
        </w:tc>
        <w:tc>
          <w:tcPr>
            <w:tcW w:w="3195" w:type="dxa"/>
          </w:tcPr>
          <w:p w14:paraId="0D63D5F6" w14:textId="77777777" w:rsidR="006F2B85" w:rsidRDefault="001E7B82">
            <w:pPr>
              <w:pStyle w:val="TableText"/>
            </w:pPr>
            <w:r>
              <w:t>UCUM</w:t>
            </w:r>
          </w:p>
        </w:tc>
        <w:tc>
          <w:tcPr>
            <w:tcW w:w="3195" w:type="dxa"/>
          </w:tcPr>
          <w:p w14:paraId="4A13F630" w14:textId="77777777" w:rsidR="006F2B85" w:rsidRDefault="001E7B82">
            <w:pPr>
              <w:pStyle w:val="TableText"/>
            </w:pPr>
            <w:r>
              <w:t>urn:oid:2.16.840.1.113883.6.8</w:t>
            </w:r>
          </w:p>
        </w:tc>
        <w:tc>
          <w:tcPr>
            <w:tcW w:w="2520" w:type="dxa"/>
          </w:tcPr>
          <w:p w14:paraId="7AD875A3" w14:textId="77777777" w:rsidR="006F2B85" w:rsidRDefault="001E7B82">
            <w:pPr>
              <w:pStyle w:val="TableText"/>
            </w:pPr>
            <w:r>
              <w:t>percent at 60 minute</w:t>
            </w:r>
          </w:p>
        </w:tc>
      </w:tr>
      <w:tr w:rsidR="006F2B85" w14:paraId="2162B109" w14:textId="77777777">
        <w:trPr>
          <w:jc w:val="center"/>
        </w:trPr>
        <w:tc>
          <w:tcPr>
            <w:tcW w:w="1170" w:type="dxa"/>
          </w:tcPr>
          <w:p w14:paraId="11D3E0A8" w14:textId="77777777" w:rsidR="006F2B85" w:rsidRDefault="001E7B82">
            <w:pPr>
              <w:pStyle w:val="TableText"/>
            </w:pPr>
            <w:r>
              <w:t>%{bacteria}</w:t>
            </w:r>
          </w:p>
        </w:tc>
        <w:tc>
          <w:tcPr>
            <w:tcW w:w="3195" w:type="dxa"/>
          </w:tcPr>
          <w:p w14:paraId="085E5351" w14:textId="77777777" w:rsidR="006F2B85" w:rsidRDefault="001E7B82">
            <w:pPr>
              <w:pStyle w:val="TableText"/>
            </w:pPr>
            <w:r>
              <w:t>UCUM</w:t>
            </w:r>
          </w:p>
        </w:tc>
        <w:tc>
          <w:tcPr>
            <w:tcW w:w="3195" w:type="dxa"/>
          </w:tcPr>
          <w:p w14:paraId="25AF0C71" w14:textId="77777777" w:rsidR="006F2B85" w:rsidRDefault="001E7B82">
            <w:pPr>
              <w:pStyle w:val="TableText"/>
            </w:pPr>
            <w:r>
              <w:t>urn:oid:2.16.840.1.113883.6.8</w:t>
            </w:r>
          </w:p>
        </w:tc>
        <w:tc>
          <w:tcPr>
            <w:tcW w:w="2520" w:type="dxa"/>
          </w:tcPr>
          <w:p w14:paraId="477CFF80" w14:textId="77777777" w:rsidR="006F2B85" w:rsidRDefault="001E7B82">
            <w:pPr>
              <w:pStyle w:val="TableText"/>
            </w:pPr>
            <w:r>
              <w:t>percent of bacteria</w:t>
            </w:r>
          </w:p>
        </w:tc>
      </w:tr>
      <w:tr w:rsidR="006F2B85" w14:paraId="46065570" w14:textId="77777777">
        <w:trPr>
          <w:jc w:val="center"/>
        </w:trPr>
        <w:tc>
          <w:tcPr>
            <w:tcW w:w="1170" w:type="dxa"/>
          </w:tcPr>
          <w:p w14:paraId="622E7072" w14:textId="77777777" w:rsidR="006F2B85" w:rsidRDefault="001E7B82">
            <w:pPr>
              <w:pStyle w:val="TableText"/>
            </w:pPr>
            <w:r>
              <w:t>%{basal_activity}</w:t>
            </w:r>
          </w:p>
        </w:tc>
        <w:tc>
          <w:tcPr>
            <w:tcW w:w="3195" w:type="dxa"/>
          </w:tcPr>
          <w:p w14:paraId="2A9CBEE0" w14:textId="77777777" w:rsidR="006F2B85" w:rsidRDefault="001E7B82">
            <w:pPr>
              <w:pStyle w:val="TableText"/>
            </w:pPr>
            <w:r>
              <w:t>UCUM</w:t>
            </w:r>
          </w:p>
        </w:tc>
        <w:tc>
          <w:tcPr>
            <w:tcW w:w="3195" w:type="dxa"/>
          </w:tcPr>
          <w:p w14:paraId="5A535BB5" w14:textId="77777777" w:rsidR="006F2B85" w:rsidRDefault="001E7B82">
            <w:pPr>
              <w:pStyle w:val="TableText"/>
            </w:pPr>
            <w:r>
              <w:t>urn:oid:2.16.840.1.113883.6.8</w:t>
            </w:r>
          </w:p>
        </w:tc>
        <w:tc>
          <w:tcPr>
            <w:tcW w:w="2520" w:type="dxa"/>
          </w:tcPr>
          <w:p w14:paraId="4AF221C5" w14:textId="77777777" w:rsidR="006F2B85" w:rsidRDefault="001E7B82">
            <w:pPr>
              <w:pStyle w:val="TableText"/>
            </w:pPr>
            <w:r>
              <w:t>percent basal activity</w:t>
            </w:r>
          </w:p>
        </w:tc>
      </w:tr>
      <w:tr w:rsidR="006F2B85" w14:paraId="6D0F6AB2" w14:textId="77777777">
        <w:trPr>
          <w:jc w:val="center"/>
        </w:trPr>
        <w:tc>
          <w:tcPr>
            <w:tcW w:w="1440" w:type="dxa"/>
            <w:gridSpan w:val="4"/>
          </w:tcPr>
          <w:p w14:paraId="7C087F7A" w14:textId="77777777" w:rsidR="006F2B85" w:rsidRDefault="001E7B82">
            <w:pPr>
              <w:pStyle w:val="TableText"/>
            </w:pPr>
            <w:r>
              <w:t>...</w:t>
            </w:r>
          </w:p>
        </w:tc>
      </w:tr>
    </w:tbl>
    <w:p w14:paraId="037D26C7" w14:textId="77777777" w:rsidR="006F2B85" w:rsidRDefault="006F2B85">
      <w:pPr>
        <w:pStyle w:val="BodyText"/>
      </w:pPr>
    </w:p>
    <w:p w14:paraId="73455A5C" w14:textId="54A2C3D1" w:rsidR="006F2B85" w:rsidRDefault="001E7B82">
      <w:pPr>
        <w:pStyle w:val="Caption"/>
      </w:pPr>
      <w:bookmarkStart w:id="1949" w:name="_Toc203485641"/>
      <w:r>
        <w:t xml:space="preserve">Table </w:t>
      </w:r>
      <w:r>
        <w:fldChar w:fldCharType="begin"/>
      </w:r>
      <w:r>
        <w:instrText>SEQ Table \* ARABIC</w:instrText>
      </w:r>
      <w:r>
        <w:fldChar w:fldCharType="separate"/>
      </w:r>
      <w:r w:rsidR="004676B7">
        <w:t>184</w:t>
      </w:r>
      <w:r>
        <w:fldChar w:fldCharType="end"/>
      </w:r>
      <w:r>
        <w:t xml:space="preserve">: </w:t>
      </w:r>
      <w:bookmarkStart w:id="1950" w:name="MoodCodeEvnInt"/>
      <w:r>
        <w:t>MoodCodeEvnInt</w:t>
      </w:r>
      <w:bookmarkEnd w:id="1950"/>
      <w:bookmarkEnd w:id="19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798D1C9" w14:textId="77777777">
        <w:trPr>
          <w:jc w:val="center"/>
        </w:trPr>
        <w:tc>
          <w:tcPr>
            <w:tcW w:w="1440" w:type="dxa"/>
            <w:gridSpan w:val="4"/>
          </w:tcPr>
          <w:p w14:paraId="46A872DC" w14:textId="77777777" w:rsidR="006F2B85" w:rsidRDefault="001E7B82">
            <w:pPr>
              <w:pStyle w:val="TableText"/>
            </w:pPr>
            <w:r>
              <w:t>Value Set: MoodCodeEvnInt urn:oid:2.16.840.1.113883.11.20.9.18</w:t>
            </w:r>
          </w:p>
          <w:p w14:paraId="474B2A14" w14:textId="77777777" w:rsidR="006F2B85" w:rsidRDefault="001E7B82">
            <w:pPr>
              <w:pStyle w:val="TableText"/>
            </w:pPr>
            <w:r>
              <w:t>(Clinical Focus: Subset of HL7 ActMood codes, constrained to represent event (EVN) and intent (INT) moods.),(Data Element Scope: ),(Inclusion Criteria: ),(Exclusion Criteria: )</w:t>
            </w:r>
            <w:r>
              <w:br/>
            </w:r>
            <w:r>
              <w:br/>
              <w:t>This value set was imported on 10/24/2024 with a version of Latest.</w:t>
            </w:r>
          </w:p>
          <w:p w14:paraId="299A1809" w14:textId="22FC7F1E" w:rsidR="006F2B85" w:rsidRDefault="001E7B82">
            <w:pPr>
              <w:pStyle w:val="TableText"/>
            </w:pPr>
            <w:r>
              <w:t xml:space="preserve">Value Set Source: </w:t>
            </w:r>
            <w:hyperlink r:id="rId54" w:history="1">
              <w:r>
                <w:rPr>
                  <w:rStyle w:val="HyperlinkCourierBold"/>
                </w:rPr>
                <w:t>https://vsac.nlm.nih.gov/valueset/2.16.840.1.113883.11.20.9.18/expansion</w:t>
              </w:r>
            </w:hyperlink>
          </w:p>
        </w:tc>
      </w:tr>
      <w:tr w:rsidR="006F2B85" w14:paraId="5499D78D" w14:textId="77777777">
        <w:trPr>
          <w:cantSplit/>
          <w:tblHeader/>
          <w:jc w:val="center"/>
        </w:trPr>
        <w:tc>
          <w:tcPr>
            <w:tcW w:w="1560" w:type="dxa"/>
            <w:shd w:val="clear" w:color="auto" w:fill="E6E6E6"/>
          </w:tcPr>
          <w:p w14:paraId="5CB4CE8E" w14:textId="77777777" w:rsidR="006F2B85" w:rsidRDefault="001E7B82">
            <w:pPr>
              <w:pStyle w:val="TableHead"/>
            </w:pPr>
            <w:r>
              <w:t>Code</w:t>
            </w:r>
          </w:p>
        </w:tc>
        <w:tc>
          <w:tcPr>
            <w:tcW w:w="3000" w:type="dxa"/>
            <w:shd w:val="clear" w:color="auto" w:fill="E6E6E6"/>
          </w:tcPr>
          <w:p w14:paraId="1F6502D1" w14:textId="77777777" w:rsidR="006F2B85" w:rsidRDefault="001E7B82">
            <w:pPr>
              <w:pStyle w:val="TableHead"/>
            </w:pPr>
            <w:r>
              <w:t>Code System</w:t>
            </w:r>
          </w:p>
        </w:tc>
        <w:tc>
          <w:tcPr>
            <w:tcW w:w="3000" w:type="dxa"/>
            <w:shd w:val="clear" w:color="auto" w:fill="E6E6E6"/>
          </w:tcPr>
          <w:p w14:paraId="0129CE9E" w14:textId="77777777" w:rsidR="006F2B85" w:rsidRDefault="001E7B82">
            <w:pPr>
              <w:pStyle w:val="TableHead"/>
            </w:pPr>
            <w:r>
              <w:t>Code System OID</w:t>
            </w:r>
          </w:p>
        </w:tc>
        <w:tc>
          <w:tcPr>
            <w:tcW w:w="2520" w:type="dxa"/>
            <w:shd w:val="clear" w:color="auto" w:fill="E6E6E6"/>
          </w:tcPr>
          <w:p w14:paraId="3BE829D6" w14:textId="77777777" w:rsidR="006F2B85" w:rsidRDefault="001E7B82">
            <w:pPr>
              <w:pStyle w:val="TableHead"/>
            </w:pPr>
            <w:r>
              <w:t>Print Name</w:t>
            </w:r>
          </w:p>
        </w:tc>
      </w:tr>
      <w:tr w:rsidR="006F2B85" w14:paraId="02824072" w14:textId="77777777">
        <w:trPr>
          <w:jc w:val="center"/>
        </w:trPr>
        <w:tc>
          <w:tcPr>
            <w:tcW w:w="1170" w:type="dxa"/>
          </w:tcPr>
          <w:p w14:paraId="2CEF153D" w14:textId="77777777" w:rsidR="006F2B85" w:rsidRDefault="001E7B82">
            <w:pPr>
              <w:pStyle w:val="TableText"/>
            </w:pPr>
            <w:r>
              <w:t>EVN</w:t>
            </w:r>
          </w:p>
        </w:tc>
        <w:tc>
          <w:tcPr>
            <w:tcW w:w="3195" w:type="dxa"/>
          </w:tcPr>
          <w:p w14:paraId="6B0E96E8" w14:textId="77777777" w:rsidR="006F2B85" w:rsidRDefault="001E7B82">
            <w:pPr>
              <w:pStyle w:val="TableText"/>
            </w:pPr>
            <w:r>
              <w:t>HL7ActMood</w:t>
            </w:r>
          </w:p>
        </w:tc>
        <w:tc>
          <w:tcPr>
            <w:tcW w:w="3195" w:type="dxa"/>
          </w:tcPr>
          <w:p w14:paraId="29C022A4" w14:textId="77777777" w:rsidR="006F2B85" w:rsidRDefault="001E7B82">
            <w:pPr>
              <w:pStyle w:val="TableText"/>
            </w:pPr>
            <w:r>
              <w:t>urn:oid:2.16.840.1.113883.5.1001</w:t>
            </w:r>
          </w:p>
        </w:tc>
        <w:tc>
          <w:tcPr>
            <w:tcW w:w="2520" w:type="dxa"/>
          </w:tcPr>
          <w:p w14:paraId="4AFDB7D5" w14:textId="77777777" w:rsidR="006F2B85" w:rsidRDefault="001E7B82">
            <w:pPr>
              <w:pStyle w:val="TableText"/>
            </w:pPr>
            <w:r>
              <w:t>event (occurrence)</w:t>
            </w:r>
          </w:p>
        </w:tc>
      </w:tr>
      <w:tr w:rsidR="006F2B85" w14:paraId="4CCE4E00" w14:textId="77777777">
        <w:trPr>
          <w:jc w:val="center"/>
        </w:trPr>
        <w:tc>
          <w:tcPr>
            <w:tcW w:w="1170" w:type="dxa"/>
          </w:tcPr>
          <w:p w14:paraId="59EF15A0" w14:textId="77777777" w:rsidR="006F2B85" w:rsidRDefault="001E7B82">
            <w:pPr>
              <w:pStyle w:val="TableText"/>
            </w:pPr>
            <w:r>
              <w:t>INT</w:t>
            </w:r>
          </w:p>
        </w:tc>
        <w:tc>
          <w:tcPr>
            <w:tcW w:w="3195" w:type="dxa"/>
          </w:tcPr>
          <w:p w14:paraId="441D8E84" w14:textId="77777777" w:rsidR="006F2B85" w:rsidRDefault="001E7B82">
            <w:pPr>
              <w:pStyle w:val="TableText"/>
            </w:pPr>
            <w:r>
              <w:t>HL7ActMood</w:t>
            </w:r>
          </w:p>
        </w:tc>
        <w:tc>
          <w:tcPr>
            <w:tcW w:w="3195" w:type="dxa"/>
          </w:tcPr>
          <w:p w14:paraId="3CF1444E" w14:textId="77777777" w:rsidR="006F2B85" w:rsidRDefault="001E7B82">
            <w:pPr>
              <w:pStyle w:val="TableText"/>
            </w:pPr>
            <w:r>
              <w:t>urn:oid:2.16.840.1.113883.5.1001</w:t>
            </w:r>
          </w:p>
        </w:tc>
        <w:tc>
          <w:tcPr>
            <w:tcW w:w="2520" w:type="dxa"/>
          </w:tcPr>
          <w:p w14:paraId="0ED642D3" w14:textId="77777777" w:rsidR="006F2B85" w:rsidRDefault="001E7B82">
            <w:pPr>
              <w:pStyle w:val="TableText"/>
            </w:pPr>
            <w:r>
              <w:t>intent</w:t>
            </w:r>
          </w:p>
        </w:tc>
      </w:tr>
    </w:tbl>
    <w:p w14:paraId="21933C6E" w14:textId="77777777" w:rsidR="006F2B85" w:rsidRDefault="006F2B85">
      <w:pPr>
        <w:pStyle w:val="BodyText"/>
      </w:pPr>
    </w:p>
    <w:p w14:paraId="2882070D" w14:textId="5AB75E1D" w:rsidR="006F2B85" w:rsidRDefault="001E7B82">
      <w:pPr>
        <w:pStyle w:val="Caption"/>
      </w:pPr>
      <w:bookmarkStart w:id="1951" w:name="_Toc203485642"/>
      <w:r>
        <w:lastRenderedPageBreak/>
        <w:t xml:space="preserve">Table </w:t>
      </w:r>
      <w:r>
        <w:fldChar w:fldCharType="begin"/>
      </w:r>
      <w:r>
        <w:instrText>SEQ Table \* ARABIC</w:instrText>
      </w:r>
      <w:r>
        <w:fldChar w:fldCharType="separate"/>
      </w:r>
      <w:r w:rsidR="004676B7">
        <w:t>185</w:t>
      </w:r>
      <w:r>
        <w:fldChar w:fldCharType="end"/>
      </w:r>
      <w:r>
        <w:t xml:space="preserve">: </w:t>
      </w:r>
      <w:bookmarkStart w:id="1952" w:name="Medication_Route"/>
      <w:r>
        <w:t>Medication Route</w:t>
      </w:r>
      <w:bookmarkEnd w:id="1952"/>
      <w:bookmarkEnd w:id="19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7FF0B55" w14:textId="77777777">
        <w:trPr>
          <w:jc w:val="center"/>
        </w:trPr>
        <w:tc>
          <w:tcPr>
            <w:tcW w:w="1440" w:type="dxa"/>
            <w:gridSpan w:val="4"/>
          </w:tcPr>
          <w:p w14:paraId="1F555551" w14:textId="77777777" w:rsidR="006F2B85" w:rsidRDefault="001E7B82">
            <w:pPr>
              <w:pStyle w:val="TableText"/>
            </w:pPr>
            <w:r>
              <w:t>Value Set: Medication Route urn:oid:2.16.840.1.113762.1.4.1099.12</w:t>
            </w:r>
          </w:p>
          <w:p w14:paraId="27B6C4DE" w14:textId="77777777" w:rsidR="006F2B85" w:rsidRDefault="001E7B82">
            <w:pPr>
              <w:pStyle w:val="TableText"/>
            </w:pPr>
            <w:r>
              <w:t>(Clinical Focus: Terms used to describe the path by which a substance is taken into the body.),(Data Element Scope: ),(Inclusion Criteria: All SNOMED_CT values descending from 284009009 route of administration value),(Exclusion Criteria: )</w:t>
            </w:r>
            <w:r>
              <w:br/>
            </w:r>
            <w:r>
              <w:br/>
              <w:t>This value set was imported on 10/24/2024 with a version of Latest.</w:t>
            </w:r>
          </w:p>
          <w:p w14:paraId="29AB3438" w14:textId="3EE515D8" w:rsidR="006F2B85" w:rsidRDefault="001E7B82">
            <w:pPr>
              <w:pStyle w:val="TableText"/>
            </w:pPr>
            <w:r>
              <w:t xml:space="preserve">Value Set Source: </w:t>
            </w:r>
            <w:hyperlink r:id="rId55" w:history="1">
              <w:r>
                <w:rPr>
                  <w:rStyle w:val="HyperlinkCourierBold"/>
                </w:rPr>
                <w:t>https://vsac.nlm.nih.gov/valueset/2.16.840.1.113762.1.4.1099.12/expansion</w:t>
              </w:r>
            </w:hyperlink>
          </w:p>
        </w:tc>
      </w:tr>
      <w:tr w:rsidR="006F2B85" w14:paraId="2AC5680E" w14:textId="77777777">
        <w:trPr>
          <w:cantSplit/>
          <w:tblHeader/>
          <w:jc w:val="center"/>
        </w:trPr>
        <w:tc>
          <w:tcPr>
            <w:tcW w:w="1560" w:type="dxa"/>
            <w:shd w:val="clear" w:color="auto" w:fill="E6E6E6"/>
          </w:tcPr>
          <w:p w14:paraId="7E627E30" w14:textId="77777777" w:rsidR="006F2B85" w:rsidRDefault="001E7B82">
            <w:pPr>
              <w:pStyle w:val="TableHead"/>
            </w:pPr>
            <w:r>
              <w:t>Code</w:t>
            </w:r>
          </w:p>
        </w:tc>
        <w:tc>
          <w:tcPr>
            <w:tcW w:w="3000" w:type="dxa"/>
            <w:shd w:val="clear" w:color="auto" w:fill="E6E6E6"/>
          </w:tcPr>
          <w:p w14:paraId="238FEE20" w14:textId="77777777" w:rsidR="006F2B85" w:rsidRDefault="001E7B82">
            <w:pPr>
              <w:pStyle w:val="TableHead"/>
            </w:pPr>
            <w:r>
              <w:t>Code System</w:t>
            </w:r>
          </w:p>
        </w:tc>
        <w:tc>
          <w:tcPr>
            <w:tcW w:w="3000" w:type="dxa"/>
            <w:shd w:val="clear" w:color="auto" w:fill="E6E6E6"/>
          </w:tcPr>
          <w:p w14:paraId="63AF10AC" w14:textId="77777777" w:rsidR="006F2B85" w:rsidRDefault="001E7B82">
            <w:pPr>
              <w:pStyle w:val="TableHead"/>
            </w:pPr>
            <w:r>
              <w:t>Code System OID</w:t>
            </w:r>
          </w:p>
        </w:tc>
        <w:tc>
          <w:tcPr>
            <w:tcW w:w="2520" w:type="dxa"/>
            <w:shd w:val="clear" w:color="auto" w:fill="E6E6E6"/>
          </w:tcPr>
          <w:p w14:paraId="4E1F8886" w14:textId="77777777" w:rsidR="006F2B85" w:rsidRDefault="001E7B82">
            <w:pPr>
              <w:pStyle w:val="TableHead"/>
            </w:pPr>
            <w:r>
              <w:t>Print Name</w:t>
            </w:r>
          </w:p>
        </w:tc>
      </w:tr>
      <w:tr w:rsidR="006F2B85" w14:paraId="10BC4C22" w14:textId="77777777">
        <w:trPr>
          <w:jc w:val="center"/>
        </w:trPr>
        <w:tc>
          <w:tcPr>
            <w:tcW w:w="1170" w:type="dxa"/>
          </w:tcPr>
          <w:p w14:paraId="72359FB9" w14:textId="77777777" w:rsidR="006F2B85" w:rsidRDefault="001E7B82">
            <w:pPr>
              <w:pStyle w:val="TableText"/>
            </w:pPr>
            <w:r>
              <w:t>10547007</w:t>
            </w:r>
          </w:p>
        </w:tc>
        <w:tc>
          <w:tcPr>
            <w:tcW w:w="3195" w:type="dxa"/>
          </w:tcPr>
          <w:p w14:paraId="0E3D76B8" w14:textId="77777777" w:rsidR="006F2B85" w:rsidRDefault="001E7B82">
            <w:pPr>
              <w:pStyle w:val="TableText"/>
            </w:pPr>
            <w:r>
              <w:t>SNOMED CT</w:t>
            </w:r>
          </w:p>
        </w:tc>
        <w:tc>
          <w:tcPr>
            <w:tcW w:w="3195" w:type="dxa"/>
          </w:tcPr>
          <w:p w14:paraId="670023B8" w14:textId="77777777" w:rsidR="006F2B85" w:rsidRDefault="001E7B82">
            <w:pPr>
              <w:pStyle w:val="TableText"/>
            </w:pPr>
            <w:r>
              <w:t>urn:oid:2.16.840.1.113883.6.96</w:t>
            </w:r>
          </w:p>
        </w:tc>
        <w:tc>
          <w:tcPr>
            <w:tcW w:w="2520" w:type="dxa"/>
          </w:tcPr>
          <w:p w14:paraId="0B673080" w14:textId="77777777" w:rsidR="006F2B85" w:rsidRDefault="001E7B82">
            <w:pPr>
              <w:pStyle w:val="TableText"/>
            </w:pPr>
            <w:r>
              <w:t>Otic route (qualifier value)</w:t>
            </w:r>
          </w:p>
        </w:tc>
      </w:tr>
      <w:tr w:rsidR="006F2B85" w14:paraId="4AB0CE7D" w14:textId="77777777">
        <w:trPr>
          <w:jc w:val="center"/>
        </w:trPr>
        <w:tc>
          <w:tcPr>
            <w:tcW w:w="1170" w:type="dxa"/>
          </w:tcPr>
          <w:p w14:paraId="22C17F95" w14:textId="77777777" w:rsidR="006F2B85" w:rsidRDefault="001E7B82">
            <w:pPr>
              <w:pStyle w:val="TableText"/>
            </w:pPr>
            <w:r>
              <w:t>12130007</w:t>
            </w:r>
          </w:p>
        </w:tc>
        <w:tc>
          <w:tcPr>
            <w:tcW w:w="3195" w:type="dxa"/>
          </w:tcPr>
          <w:p w14:paraId="744838B0" w14:textId="77777777" w:rsidR="006F2B85" w:rsidRDefault="001E7B82">
            <w:pPr>
              <w:pStyle w:val="TableText"/>
            </w:pPr>
            <w:r>
              <w:t>SNOMED CT</w:t>
            </w:r>
          </w:p>
        </w:tc>
        <w:tc>
          <w:tcPr>
            <w:tcW w:w="3195" w:type="dxa"/>
          </w:tcPr>
          <w:p w14:paraId="11B3B5AC" w14:textId="77777777" w:rsidR="006F2B85" w:rsidRDefault="001E7B82">
            <w:pPr>
              <w:pStyle w:val="TableText"/>
            </w:pPr>
            <w:r>
              <w:t>urn:oid:2.16.840.1.113883.6.96</w:t>
            </w:r>
          </w:p>
        </w:tc>
        <w:tc>
          <w:tcPr>
            <w:tcW w:w="2520" w:type="dxa"/>
          </w:tcPr>
          <w:p w14:paraId="364D332B" w14:textId="77777777" w:rsidR="006F2B85" w:rsidRDefault="001E7B82">
            <w:pPr>
              <w:pStyle w:val="TableText"/>
            </w:pPr>
            <w:r>
              <w:t>Intra-articular route (qualifier value)</w:t>
            </w:r>
          </w:p>
        </w:tc>
      </w:tr>
      <w:tr w:rsidR="006F2B85" w14:paraId="62A59A34" w14:textId="77777777">
        <w:trPr>
          <w:jc w:val="center"/>
        </w:trPr>
        <w:tc>
          <w:tcPr>
            <w:tcW w:w="1170" w:type="dxa"/>
          </w:tcPr>
          <w:p w14:paraId="7BEE7164" w14:textId="77777777" w:rsidR="006F2B85" w:rsidRDefault="001E7B82">
            <w:pPr>
              <w:pStyle w:val="TableText"/>
            </w:pPr>
            <w:r>
              <w:t>1254769004</w:t>
            </w:r>
          </w:p>
        </w:tc>
        <w:tc>
          <w:tcPr>
            <w:tcW w:w="3195" w:type="dxa"/>
          </w:tcPr>
          <w:p w14:paraId="0580FD52" w14:textId="77777777" w:rsidR="006F2B85" w:rsidRDefault="001E7B82">
            <w:pPr>
              <w:pStyle w:val="TableText"/>
            </w:pPr>
            <w:r>
              <w:t>SNOMED CT</w:t>
            </w:r>
          </w:p>
        </w:tc>
        <w:tc>
          <w:tcPr>
            <w:tcW w:w="3195" w:type="dxa"/>
          </w:tcPr>
          <w:p w14:paraId="4082ED29" w14:textId="77777777" w:rsidR="006F2B85" w:rsidRDefault="001E7B82">
            <w:pPr>
              <w:pStyle w:val="TableText"/>
            </w:pPr>
            <w:r>
              <w:t>urn:oid:2.16.840.1.113883.6.96</w:t>
            </w:r>
          </w:p>
        </w:tc>
        <w:tc>
          <w:tcPr>
            <w:tcW w:w="2520" w:type="dxa"/>
          </w:tcPr>
          <w:p w14:paraId="79D10479" w14:textId="77777777" w:rsidR="006F2B85" w:rsidRDefault="001E7B82">
            <w:pPr>
              <w:pStyle w:val="TableText"/>
            </w:pPr>
            <w:r>
              <w:t>Suprachoroidal route (qualifier value)</w:t>
            </w:r>
          </w:p>
        </w:tc>
      </w:tr>
      <w:tr w:rsidR="006F2B85" w14:paraId="0FFF096E" w14:textId="77777777">
        <w:trPr>
          <w:jc w:val="center"/>
        </w:trPr>
        <w:tc>
          <w:tcPr>
            <w:tcW w:w="1170" w:type="dxa"/>
          </w:tcPr>
          <w:p w14:paraId="0619ADA9" w14:textId="77777777" w:rsidR="006F2B85" w:rsidRDefault="001E7B82">
            <w:pPr>
              <w:pStyle w:val="TableText"/>
            </w:pPr>
            <w:r>
              <w:t>1259221004</w:t>
            </w:r>
          </w:p>
        </w:tc>
        <w:tc>
          <w:tcPr>
            <w:tcW w:w="3195" w:type="dxa"/>
          </w:tcPr>
          <w:p w14:paraId="2227EE09" w14:textId="77777777" w:rsidR="006F2B85" w:rsidRDefault="001E7B82">
            <w:pPr>
              <w:pStyle w:val="TableText"/>
            </w:pPr>
            <w:r>
              <w:t>SNOMED CT</w:t>
            </w:r>
          </w:p>
        </w:tc>
        <w:tc>
          <w:tcPr>
            <w:tcW w:w="3195" w:type="dxa"/>
          </w:tcPr>
          <w:p w14:paraId="70E3873D" w14:textId="77777777" w:rsidR="006F2B85" w:rsidRDefault="001E7B82">
            <w:pPr>
              <w:pStyle w:val="TableText"/>
            </w:pPr>
            <w:r>
              <w:t>urn:oid:2.16.840.1.113883.6.96</w:t>
            </w:r>
          </w:p>
        </w:tc>
        <w:tc>
          <w:tcPr>
            <w:tcW w:w="2520" w:type="dxa"/>
          </w:tcPr>
          <w:p w14:paraId="63C8234C" w14:textId="77777777" w:rsidR="006F2B85" w:rsidRDefault="001E7B82">
            <w:pPr>
              <w:pStyle w:val="TableText"/>
            </w:pPr>
            <w:r>
              <w:t>Intracorporus cavernosum route (qualifier value)</w:t>
            </w:r>
          </w:p>
        </w:tc>
      </w:tr>
      <w:tr w:rsidR="006F2B85" w14:paraId="70EBE545" w14:textId="77777777">
        <w:trPr>
          <w:jc w:val="center"/>
        </w:trPr>
        <w:tc>
          <w:tcPr>
            <w:tcW w:w="1170" w:type="dxa"/>
          </w:tcPr>
          <w:p w14:paraId="46198D3D" w14:textId="77777777" w:rsidR="006F2B85" w:rsidRDefault="001E7B82">
            <w:pPr>
              <w:pStyle w:val="TableText"/>
            </w:pPr>
            <w:r>
              <w:t>127490009</w:t>
            </w:r>
          </w:p>
        </w:tc>
        <w:tc>
          <w:tcPr>
            <w:tcW w:w="3195" w:type="dxa"/>
          </w:tcPr>
          <w:p w14:paraId="5D4C338D" w14:textId="77777777" w:rsidR="006F2B85" w:rsidRDefault="001E7B82">
            <w:pPr>
              <w:pStyle w:val="TableText"/>
            </w:pPr>
            <w:r>
              <w:t>SNOMED CT</w:t>
            </w:r>
          </w:p>
        </w:tc>
        <w:tc>
          <w:tcPr>
            <w:tcW w:w="3195" w:type="dxa"/>
          </w:tcPr>
          <w:p w14:paraId="4F62929F" w14:textId="77777777" w:rsidR="006F2B85" w:rsidRDefault="001E7B82">
            <w:pPr>
              <w:pStyle w:val="TableText"/>
            </w:pPr>
            <w:r>
              <w:t>urn:oid:2.16.840.1.113883.6.96</w:t>
            </w:r>
          </w:p>
        </w:tc>
        <w:tc>
          <w:tcPr>
            <w:tcW w:w="2520" w:type="dxa"/>
          </w:tcPr>
          <w:p w14:paraId="139FB4E8" w14:textId="77777777" w:rsidR="006F2B85" w:rsidRDefault="001E7B82">
            <w:pPr>
              <w:pStyle w:val="TableText"/>
            </w:pPr>
            <w:r>
              <w:t>Gastrostomy route (qualifier value)</w:t>
            </w:r>
          </w:p>
        </w:tc>
      </w:tr>
      <w:tr w:rsidR="006F2B85" w14:paraId="2AFC60EE" w14:textId="77777777">
        <w:trPr>
          <w:jc w:val="center"/>
        </w:trPr>
        <w:tc>
          <w:tcPr>
            <w:tcW w:w="1170" w:type="dxa"/>
          </w:tcPr>
          <w:p w14:paraId="24C782BA" w14:textId="77777777" w:rsidR="006F2B85" w:rsidRDefault="001E7B82">
            <w:pPr>
              <w:pStyle w:val="TableText"/>
            </w:pPr>
            <w:r>
              <w:t>127491008</w:t>
            </w:r>
          </w:p>
        </w:tc>
        <w:tc>
          <w:tcPr>
            <w:tcW w:w="3195" w:type="dxa"/>
          </w:tcPr>
          <w:p w14:paraId="14EEDA63" w14:textId="77777777" w:rsidR="006F2B85" w:rsidRDefault="001E7B82">
            <w:pPr>
              <w:pStyle w:val="TableText"/>
            </w:pPr>
            <w:r>
              <w:t>SNOMED CT</w:t>
            </w:r>
          </w:p>
        </w:tc>
        <w:tc>
          <w:tcPr>
            <w:tcW w:w="3195" w:type="dxa"/>
          </w:tcPr>
          <w:p w14:paraId="2A3CC003" w14:textId="77777777" w:rsidR="006F2B85" w:rsidRDefault="001E7B82">
            <w:pPr>
              <w:pStyle w:val="TableText"/>
            </w:pPr>
            <w:r>
              <w:t>urn:oid:2.16.840.1.113883.6.96</w:t>
            </w:r>
          </w:p>
        </w:tc>
        <w:tc>
          <w:tcPr>
            <w:tcW w:w="2520" w:type="dxa"/>
          </w:tcPr>
          <w:p w14:paraId="779F07D5" w14:textId="77777777" w:rsidR="006F2B85" w:rsidRDefault="001E7B82">
            <w:pPr>
              <w:pStyle w:val="TableText"/>
            </w:pPr>
            <w:r>
              <w:t>Jejunostomy route (qualifier value)</w:t>
            </w:r>
          </w:p>
        </w:tc>
      </w:tr>
      <w:tr w:rsidR="006F2B85" w14:paraId="50414FB9" w14:textId="77777777">
        <w:trPr>
          <w:jc w:val="center"/>
        </w:trPr>
        <w:tc>
          <w:tcPr>
            <w:tcW w:w="1170" w:type="dxa"/>
          </w:tcPr>
          <w:p w14:paraId="2F1F4954" w14:textId="77777777" w:rsidR="006F2B85" w:rsidRDefault="001E7B82">
            <w:pPr>
              <w:pStyle w:val="TableText"/>
            </w:pPr>
            <w:r>
              <w:t>127492001</w:t>
            </w:r>
          </w:p>
        </w:tc>
        <w:tc>
          <w:tcPr>
            <w:tcW w:w="3195" w:type="dxa"/>
          </w:tcPr>
          <w:p w14:paraId="5E4CDE33" w14:textId="77777777" w:rsidR="006F2B85" w:rsidRDefault="001E7B82">
            <w:pPr>
              <w:pStyle w:val="TableText"/>
            </w:pPr>
            <w:r>
              <w:t>SNOMED CT</w:t>
            </w:r>
          </w:p>
        </w:tc>
        <w:tc>
          <w:tcPr>
            <w:tcW w:w="3195" w:type="dxa"/>
          </w:tcPr>
          <w:p w14:paraId="45F53DB1" w14:textId="77777777" w:rsidR="006F2B85" w:rsidRDefault="001E7B82">
            <w:pPr>
              <w:pStyle w:val="TableText"/>
            </w:pPr>
            <w:r>
              <w:t>urn:oid:2.16.840.1.113883.6.96</w:t>
            </w:r>
          </w:p>
        </w:tc>
        <w:tc>
          <w:tcPr>
            <w:tcW w:w="2520" w:type="dxa"/>
          </w:tcPr>
          <w:p w14:paraId="6C4C901B" w14:textId="77777777" w:rsidR="006F2B85" w:rsidRDefault="001E7B82">
            <w:pPr>
              <w:pStyle w:val="TableText"/>
            </w:pPr>
            <w:r>
              <w:t>Nasogastric route (qualifier value)</w:t>
            </w:r>
          </w:p>
        </w:tc>
      </w:tr>
      <w:tr w:rsidR="006F2B85" w14:paraId="78252646" w14:textId="77777777">
        <w:trPr>
          <w:jc w:val="center"/>
        </w:trPr>
        <w:tc>
          <w:tcPr>
            <w:tcW w:w="1170" w:type="dxa"/>
          </w:tcPr>
          <w:p w14:paraId="749C460B" w14:textId="77777777" w:rsidR="006F2B85" w:rsidRDefault="001E7B82">
            <w:pPr>
              <w:pStyle w:val="TableText"/>
            </w:pPr>
            <w:r>
              <w:t>1611000175109</w:t>
            </w:r>
          </w:p>
        </w:tc>
        <w:tc>
          <w:tcPr>
            <w:tcW w:w="3195" w:type="dxa"/>
          </w:tcPr>
          <w:p w14:paraId="2A380C08" w14:textId="77777777" w:rsidR="006F2B85" w:rsidRDefault="001E7B82">
            <w:pPr>
              <w:pStyle w:val="TableText"/>
            </w:pPr>
            <w:r>
              <w:t>SNOMED CT</w:t>
            </w:r>
          </w:p>
        </w:tc>
        <w:tc>
          <w:tcPr>
            <w:tcW w:w="3195" w:type="dxa"/>
          </w:tcPr>
          <w:p w14:paraId="43326872" w14:textId="77777777" w:rsidR="006F2B85" w:rsidRDefault="001E7B82">
            <w:pPr>
              <w:pStyle w:val="TableText"/>
            </w:pPr>
            <w:r>
              <w:t>urn:oid:2.16.840.1.113883.6.96</w:t>
            </w:r>
          </w:p>
        </w:tc>
        <w:tc>
          <w:tcPr>
            <w:tcW w:w="2520" w:type="dxa"/>
          </w:tcPr>
          <w:p w14:paraId="7FDDB993" w14:textId="77777777" w:rsidR="006F2B85" w:rsidRDefault="001E7B82">
            <w:pPr>
              <w:pStyle w:val="TableText"/>
            </w:pPr>
            <w:r>
              <w:t>Sublesional route (qualifier value)</w:t>
            </w:r>
          </w:p>
        </w:tc>
      </w:tr>
      <w:tr w:rsidR="006F2B85" w14:paraId="3F9429F4" w14:textId="77777777">
        <w:trPr>
          <w:jc w:val="center"/>
        </w:trPr>
        <w:tc>
          <w:tcPr>
            <w:tcW w:w="1170" w:type="dxa"/>
          </w:tcPr>
          <w:p w14:paraId="443A3E98" w14:textId="77777777" w:rsidR="006F2B85" w:rsidRDefault="001E7B82">
            <w:pPr>
              <w:pStyle w:val="TableText"/>
            </w:pPr>
            <w:r>
              <w:t>16857009</w:t>
            </w:r>
          </w:p>
        </w:tc>
        <w:tc>
          <w:tcPr>
            <w:tcW w:w="3195" w:type="dxa"/>
          </w:tcPr>
          <w:p w14:paraId="09802E1B" w14:textId="77777777" w:rsidR="006F2B85" w:rsidRDefault="001E7B82">
            <w:pPr>
              <w:pStyle w:val="TableText"/>
            </w:pPr>
            <w:r>
              <w:t>SNOMED CT</w:t>
            </w:r>
          </w:p>
        </w:tc>
        <w:tc>
          <w:tcPr>
            <w:tcW w:w="3195" w:type="dxa"/>
          </w:tcPr>
          <w:p w14:paraId="15756FF8" w14:textId="77777777" w:rsidR="006F2B85" w:rsidRDefault="001E7B82">
            <w:pPr>
              <w:pStyle w:val="TableText"/>
            </w:pPr>
            <w:r>
              <w:t>urn:oid:2.16.840.1.113883.6.96</w:t>
            </w:r>
          </w:p>
        </w:tc>
        <w:tc>
          <w:tcPr>
            <w:tcW w:w="2520" w:type="dxa"/>
          </w:tcPr>
          <w:p w14:paraId="55552C5F" w14:textId="77777777" w:rsidR="006F2B85" w:rsidRDefault="001E7B82">
            <w:pPr>
              <w:pStyle w:val="TableText"/>
            </w:pPr>
            <w:r>
              <w:t>Vaginal route (qualifier value)</w:t>
            </w:r>
          </w:p>
        </w:tc>
      </w:tr>
      <w:tr w:rsidR="006F2B85" w14:paraId="5FEB5DDA" w14:textId="77777777">
        <w:trPr>
          <w:jc w:val="center"/>
        </w:trPr>
        <w:tc>
          <w:tcPr>
            <w:tcW w:w="1170" w:type="dxa"/>
          </w:tcPr>
          <w:p w14:paraId="321A4FA1" w14:textId="77777777" w:rsidR="006F2B85" w:rsidRDefault="001E7B82">
            <w:pPr>
              <w:pStyle w:val="TableText"/>
            </w:pPr>
            <w:r>
              <w:t>26643006</w:t>
            </w:r>
          </w:p>
        </w:tc>
        <w:tc>
          <w:tcPr>
            <w:tcW w:w="3195" w:type="dxa"/>
          </w:tcPr>
          <w:p w14:paraId="366DB319" w14:textId="77777777" w:rsidR="006F2B85" w:rsidRDefault="001E7B82">
            <w:pPr>
              <w:pStyle w:val="TableText"/>
            </w:pPr>
            <w:r>
              <w:t>SNOMED CT</w:t>
            </w:r>
          </w:p>
        </w:tc>
        <w:tc>
          <w:tcPr>
            <w:tcW w:w="3195" w:type="dxa"/>
          </w:tcPr>
          <w:p w14:paraId="297C973B" w14:textId="77777777" w:rsidR="006F2B85" w:rsidRDefault="001E7B82">
            <w:pPr>
              <w:pStyle w:val="TableText"/>
            </w:pPr>
            <w:r>
              <w:t>urn:oid:2.16.840.1.113883.6.96</w:t>
            </w:r>
          </w:p>
        </w:tc>
        <w:tc>
          <w:tcPr>
            <w:tcW w:w="2520" w:type="dxa"/>
          </w:tcPr>
          <w:p w14:paraId="2BC28169" w14:textId="77777777" w:rsidR="006F2B85" w:rsidRDefault="001E7B82">
            <w:pPr>
              <w:pStyle w:val="TableText"/>
            </w:pPr>
            <w:r>
              <w:t>Oral route (qualifier value)</w:t>
            </w:r>
          </w:p>
        </w:tc>
      </w:tr>
      <w:tr w:rsidR="006F2B85" w14:paraId="36093B91" w14:textId="77777777">
        <w:trPr>
          <w:jc w:val="center"/>
        </w:trPr>
        <w:tc>
          <w:tcPr>
            <w:tcW w:w="1440" w:type="dxa"/>
            <w:gridSpan w:val="4"/>
          </w:tcPr>
          <w:p w14:paraId="637C63B0" w14:textId="77777777" w:rsidR="006F2B85" w:rsidRDefault="001E7B82">
            <w:pPr>
              <w:pStyle w:val="TableText"/>
            </w:pPr>
            <w:r>
              <w:t>...</w:t>
            </w:r>
          </w:p>
        </w:tc>
      </w:tr>
    </w:tbl>
    <w:p w14:paraId="1B3F0158" w14:textId="77777777" w:rsidR="006F2B85" w:rsidRDefault="006F2B85">
      <w:pPr>
        <w:pStyle w:val="BodyText"/>
      </w:pPr>
    </w:p>
    <w:p w14:paraId="5B235460" w14:textId="79C9B32C" w:rsidR="006F2B85" w:rsidRDefault="001E7B82">
      <w:pPr>
        <w:pStyle w:val="Caption"/>
      </w:pPr>
      <w:bookmarkStart w:id="1953" w:name="_Toc203485643"/>
      <w:r>
        <w:lastRenderedPageBreak/>
        <w:t xml:space="preserve">Table </w:t>
      </w:r>
      <w:r>
        <w:fldChar w:fldCharType="begin"/>
      </w:r>
      <w:r>
        <w:instrText>SEQ Table \* ARABIC</w:instrText>
      </w:r>
      <w:r>
        <w:fldChar w:fldCharType="separate"/>
      </w:r>
      <w:r w:rsidR="004676B7">
        <w:t>186</w:t>
      </w:r>
      <w:r>
        <w:fldChar w:fldCharType="end"/>
      </w:r>
      <w:r>
        <w:t xml:space="preserve">: </w:t>
      </w:r>
      <w:bookmarkStart w:id="1954" w:name="Body_Site_Value_Set"/>
      <w:r>
        <w:t>Body Site Value Set</w:t>
      </w:r>
      <w:bookmarkEnd w:id="1954"/>
      <w:bookmarkEnd w:id="19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16C71CB" w14:textId="77777777">
        <w:trPr>
          <w:jc w:val="center"/>
        </w:trPr>
        <w:tc>
          <w:tcPr>
            <w:tcW w:w="1440" w:type="dxa"/>
            <w:gridSpan w:val="4"/>
          </w:tcPr>
          <w:p w14:paraId="7568C4AF" w14:textId="77777777" w:rsidR="006F2B85" w:rsidRDefault="001E7B82">
            <w:pPr>
              <w:pStyle w:val="TableText"/>
            </w:pPr>
            <w:r>
              <w:t>Value Set: Body Site Value Set urn:oid:2.16.840.1.113883.3.88.12.3221.8.9</w:t>
            </w:r>
          </w:p>
          <w:p w14:paraId="4F4E574C" w14:textId="77777777" w:rsidR="006F2B85" w:rsidRDefault="001E7B82">
            <w:pPr>
              <w:pStyle w:val="TableText"/>
            </w:pPr>
            <w:r>
              <w:t>(Clinical Focus: All SNOMED CT anatomic structures, locations, abnormal structures that can be considered to describe an anatomical site.),(Data Element Scope: data element describing body location),(Inclusion Criteria: SNOMED CT concepts descending from the Anatomical Structure (91723000) or Acquired body structure (body structure) (280115004) or Anatomical site notations for tumor staging (body structure) (258331007) or Body structure, altered from its original anatomical structure (morphologic abnormalit</w:t>
            </w:r>
            <w:r>
              <w:t>y) (118956008) or Physical anatomical entity (body structure) (91722005)),(Exclusion Criteria: none)</w:t>
            </w:r>
            <w:r>
              <w:br/>
            </w:r>
            <w:r>
              <w:br/>
              <w:t>This value set was imported on 10/24/2024 with a version of Latest.</w:t>
            </w:r>
          </w:p>
          <w:p w14:paraId="0B77E3D7" w14:textId="6DBA1807" w:rsidR="006F2B85" w:rsidRDefault="001E7B82">
            <w:pPr>
              <w:pStyle w:val="TableText"/>
            </w:pPr>
            <w:r>
              <w:t xml:space="preserve">Value Set Source: </w:t>
            </w:r>
            <w:hyperlink r:id="rId56" w:history="1">
              <w:r>
                <w:rPr>
                  <w:rStyle w:val="HyperlinkCourierBold"/>
                </w:rPr>
                <w:t>https://vsac.nlm.nih.gov/valueset/2.16.840.1.113883.3.88.12.3221.8.9/expansion</w:t>
              </w:r>
            </w:hyperlink>
          </w:p>
        </w:tc>
      </w:tr>
      <w:tr w:rsidR="006F2B85" w14:paraId="567892D3" w14:textId="77777777">
        <w:trPr>
          <w:cantSplit/>
          <w:tblHeader/>
          <w:jc w:val="center"/>
        </w:trPr>
        <w:tc>
          <w:tcPr>
            <w:tcW w:w="1560" w:type="dxa"/>
            <w:shd w:val="clear" w:color="auto" w:fill="E6E6E6"/>
          </w:tcPr>
          <w:p w14:paraId="0856458D" w14:textId="77777777" w:rsidR="006F2B85" w:rsidRDefault="001E7B82">
            <w:pPr>
              <w:pStyle w:val="TableHead"/>
            </w:pPr>
            <w:r>
              <w:t>Code</w:t>
            </w:r>
          </w:p>
        </w:tc>
        <w:tc>
          <w:tcPr>
            <w:tcW w:w="3000" w:type="dxa"/>
            <w:shd w:val="clear" w:color="auto" w:fill="E6E6E6"/>
          </w:tcPr>
          <w:p w14:paraId="70B6ECAA" w14:textId="77777777" w:rsidR="006F2B85" w:rsidRDefault="001E7B82">
            <w:pPr>
              <w:pStyle w:val="TableHead"/>
            </w:pPr>
            <w:r>
              <w:t>Code System</w:t>
            </w:r>
          </w:p>
        </w:tc>
        <w:tc>
          <w:tcPr>
            <w:tcW w:w="3000" w:type="dxa"/>
            <w:shd w:val="clear" w:color="auto" w:fill="E6E6E6"/>
          </w:tcPr>
          <w:p w14:paraId="34A229AC" w14:textId="77777777" w:rsidR="006F2B85" w:rsidRDefault="001E7B82">
            <w:pPr>
              <w:pStyle w:val="TableHead"/>
            </w:pPr>
            <w:r>
              <w:t>Code System OID</w:t>
            </w:r>
          </w:p>
        </w:tc>
        <w:tc>
          <w:tcPr>
            <w:tcW w:w="2520" w:type="dxa"/>
            <w:shd w:val="clear" w:color="auto" w:fill="E6E6E6"/>
          </w:tcPr>
          <w:p w14:paraId="4C258553" w14:textId="77777777" w:rsidR="006F2B85" w:rsidRDefault="001E7B82">
            <w:pPr>
              <w:pStyle w:val="TableHead"/>
            </w:pPr>
            <w:r>
              <w:t>Print Name</w:t>
            </w:r>
          </w:p>
        </w:tc>
      </w:tr>
      <w:tr w:rsidR="006F2B85" w14:paraId="7FEF7D7F" w14:textId="77777777">
        <w:trPr>
          <w:jc w:val="center"/>
        </w:trPr>
        <w:tc>
          <w:tcPr>
            <w:tcW w:w="1170" w:type="dxa"/>
          </w:tcPr>
          <w:p w14:paraId="6AA5820A" w14:textId="77777777" w:rsidR="006F2B85" w:rsidRDefault="001E7B82">
            <w:pPr>
              <w:pStyle w:val="TableText"/>
            </w:pPr>
            <w:r>
              <w:t>10013000</w:t>
            </w:r>
          </w:p>
        </w:tc>
        <w:tc>
          <w:tcPr>
            <w:tcW w:w="3195" w:type="dxa"/>
          </w:tcPr>
          <w:p w14:paraId="6A7AAE38" w14:textId="77777777" w:rsidR="006F2B85" w:rsidRDefault="001E7B82">
            <w:pPr>
              <w:pStyle w:val="TableText"/>
            </w:pPr>
            <w:r>
              <w:t>SNOMED CT</w:t>
            </w:r>
          </w:p>
        </w:tc>
        <w:tc>
          <w:tcPr>
            <w:tcW w:w="3195" w:type="dxa"/>
          </w:tcPr>
          <w:p w14:paraId="7F7A8C75" w14:textId="77777777" w:rsidR="006F2B85" w:rsidRDefault="001E7B82">
            <w:pPr>
              <w:pStyle w:val="TableText"/>
            </w:pPr>
            <w:r>
              <w:t>urn:oid:2.16.840.1.113883.6.96</w:t>
            </w:r>
          </w:p>
        </w:tc>
        <w:tc>
          <w:tcPr>
            <w:tcW w:w="2520" w:type="dxa"/>
          </w:tcPr>
          <w:p w14:paraId="1B6B56D9" w14:textId="77777777" w:rsidR="006F2B85" w:rsidRDefault="001E7B82">
            <w:pPr>
              <w:pStyle w:val="TableText"/>
            </w:pPr>
            <w:r>
              <w:t>Lateral meniscus structure (body structure)</w:t>
            </w:r>
          </w:p>
        </w:tc>
      </w:tr>
      <w:tr w:rsidR="006F2B85" w14:paraId="4E923791" w14:textId="77777777">
        <w:trPr>
          <w:jc w:val="center"/>
        </w:trPr>
        <w:tc>
          <w:tcPr>
            <w:tcW w:w="1170" w:type="dxa"/>
          </w:tcPr>
          <w:p w14:paraId="21AE79F5" w14:textId="77777777" w:rsidR="006F2B85" w:rsidRDefault="001E7B82">
            <w:pPr>
              <w:pStyle w:val="TableText"/>
            </w:pPr>
            <w:r>
              <w:t>10024003</w:t>
            </w:r>
          </w:p>
        </w:tc>
        <w:tc>
          <w:tcPr>
            <w:tcW w:w="3195" w:type="dxa"/>
          </w:tcPr>
          <w:p w14:paraId="3D89798E" w14:textId="77777777" w:rsidR="006F2B85" w:rsidRDefault="001E7B82">
            <w:pPr>
              <w:pStyle w:val="TableText"/>
            </w:pPr>
            <w:r>
              <w:t>SNOMED CT</w:t>
            </w:r>
          </w:p>
        </w:tc>
        <w:tc>
          <w:tcPr>
            <w:tcW w:w="3195" w:type="dxa"/>
          </w:tcPr>
          <w:p w14:paraId="5E091659" w14:textId="77777777" w:rsidR="006F2B85" w:rsidRDefault="001E7B82">
            <w:pPr>
              <w:pStyle w:val="TableText"/>
            </w:pPr>
            <w:r>
              <w:t>urn:oid:2.16.840.1.113883.6.96</w:t>
            </w:r>
          </w:p>
        </w:tc>
        <w:tc>
          <w:tcPr>
            <w:tcW w:w="2520" w:type="dxa"/>
          </w:tcPr>
          <w:p w14:paraId="1DAB4567" w14:textId="77777777" w:rsidR="006F2B85" w:rsidRDefault="001E7B82">
            <w:pPr>
              <w:pStyle w:val="TableText"/>
            </w:pPr>
            <w:r>
              <w:t>Structure of base of lung (body structure)</w:t>
            </w:r>
          </w:p>
        </w:tc>
      </w:tr>
      <w:tr w:rsidR="006F2B85" w14:paraId="3F0AFA6D" w14:textId="77777777">
        <w:trPr>
          <w:jc w:val="center"/>
        </w:trPr>
        <w:tc>
          <w:tcPr>
            <w:tcW w:w="1170" w:type="dxa"/>
          </w:tcPr>
          <w:p w14:paraId="5A6A8386" w14:textId="77777777" w:rsidR="006F2B85" w:rsidRDefault="001E7B82">
            <w:pPr>
              <w:pStyle w:val="TableText"/>
            </w:pPr>
            <w:r>
              <w:t>10025002</w:t>
            </w:r>
          </w:p>
        </w:tc>
        <w:tc>
          <w:tcPr>
            <w:tcW w:w="3195" w:type="dxa"/>
          </w:tcPr>
          <w:p w14:paraId="4344A151" w14:textId="77777777" w:rsidR="006F2B85" w:rsidRDefault="001E7B82">
            <w:pPr>
              <w:pStyle w:val="TableText"/>
            </w:pPr>
            <w:r>
              <w:t>SNOMED CT</w:t>
            </w:r>
          </w:p>
        </w:tc>
        <w:tc>
          <w:tcPr>
            <w:tcW w:w="3195" w:type="dxa"/>
          </w:tcPr>
          <w:p w14:paraId="3AED8102" w14:textId="77777777" w:rsidR="006F2B85" w:rsidRDefault="001E7B82">
            <w:pPr>
              <w:pStyle w:val="TableText"/>
            </w:pPr>
            <w:r>
              <w:t>urn:oid:2.16.840.1.113883.6.96</w:t>
            </w:r>
          </w:p>
        </w:tc>
        <w:tc>
          <w:tcPr>
            <w:tcW w:w="2520" w:type="dxa"/>
          </w:tcPr>
          <w:p w14:paraId="447B08BC" w14:textId="77777777" w:rsidR="006F2B85" w:rsidRDefault="001E7B82">
            <w:pPr>
              <w:pStyle w:val="TableText"/>
            </w:pPr>
            <w:r>
              <w:t>Structure of base of phalanx of index finger (body structure)</w:t>
            </w:r>
          </w:p>
        </w:tc>
      </w:tr>
      <w:tr w:rsidR="006F2B85" w14:paraId="61A8FC10" w14:textId="77777777">
        <w:trPr>
          <w:jc w:val="center"/>
        </w:trPr>
        <w:tc>
          <w:tcPr>
            <w:tcW w:w="1170" w:type="dxa"/>
          </w:tcPr>
          <w:p w14:paraId="2335F12E" w14:textId="77777777" w:rsidR="006F2B85" w:rsidRDefault="001E7B82">
            <w:pPr>
              <w:pStyle w:val="TableText"/>
            </w:pPr>
            <w:r>
              <w:t>10026001</w:t>
            </w:r>
          </w:p>
        </w:tc>
        <w:tc>
          <w:tcPr>
            <w:tcW w:w="3195" w:type="dxa"/>
          </w:tcPr>
          <w:p w14:paraId="6772336C" w14:textId="77777777" w:rsidR="006F2B85" w:rsidRDefault="001E7B82">
            <w:pPr>
              <w:pStyle w:val="TableText"/>
            </w:pPr>
            <w:r>
              <w:t>SNOMED CT</w:t>
            </w:r>
          </w:p>
        </w:tc>
        <w:tc>
          <w:tcPr>
            <w:tcW w:w="3195" w:type="dxa"/>
          </w:tcPr>
          <w:p w14:paraId="232B9B8A" w14:textId="77777777" w:rsidR="006F2B85" w:rsidRDefault="001E7B82">
            <w:pPr>
              <w:pStyle w:val="TableText"/>
            </w:pPr>
            <w:r>
              <w:t>urn:oid:2.16.840.1.113883.6.96</w:t>
            </w:r>
          </w:p>
        </w:tc>
        <w:tc>
          <w:tcPr>
            <w:tcW w:w="2520" w:type="dxa"/>
          </w:tcPr>
          <w:p w14:paraId="5AFAC6C9" w14:textId="77777777" w:rsidR="006F2B85" w:rsidRDefault="001E7B82">
            <w:pPr>
              <w:pStyle w:val="TableText"/>
            </w:pPr>
            <w:r>
              <w:t>Structure of ventral spinocerebellar tract of pons (body structure)</w:t>
            </w:r>
          </w:p>
        </w:tc>
      </w:tr>
      <w:tr w:rsidR="006F2B85" w14:paraId="1ED7355A" w14:textId="77777777">
        <w:trPr>
          <w:jc w:val="center"/>
        </w:trPr>
        <w:tc>
          <w:tcPr>
            <w:tcW w:w="1170" w:type="dxa"/>
          </w:tcPr>
          <w:p w14:paraId="2ADAD2FF" w14:textId="77777777" w:rsidR="006F2B85" w:rsidRDefault="001E7B82">
            <w:pPr>
              <w:pStyle w:val="TableText"/>
            </w:pPr>
            <w:r>
              <w:t>1003500000</w:t>
            </w:r>
          </w:p>
        </w:tc>
        <w:tc>
          <w:tcPr>
            <w:tcW w:w="3195" w:type="dxa"/>
          </w:tcPr>
          <w:p w14:paraId="27DD4AAB" w14:textId="77777777" w:rsidR="006F2B85" w:rsidRDefault="001E7B82">
            <w:pPr>
              <w:pStyle w:val="TableText"/>
            </w:pPr>
            <w:r>
              <w:t>SNOMED CT</w:t>
            </w:r>
          </w:p>
        </w:tc>
        <w:tc>
          <w:tcPr>
            <w:tcW w:w="3195" w:type="dxa"/>
          </w:tcPr>
          <w:p w14:paraId="6F864747" w14:textId="77777777" w:rsidR="006F2B85" w:rsidRDefault="001E7B82">
            <w:pPr>
              <w:pStyle w:val="TableText"/>
            </w:pPr>
            <w:r>
              <w:t>urn:oid:2.16.840.1.113883.6.96</w:t>
            </w:r>
          </w:p>
        </w:tc>
        <w:tc>
          <w:tcPr>
            <w:tcW w:w="2520" w:type="dxa"/>
          </w:tcPr>
          <w:p w14:paraId="0D6961BD" w14:textId="77777777" w:rsidR="006F2B85" w:rsidRDefault="001E7B82">
            <w:pPr>
              <w:pStyle w:val="TableText"/>
            </w:pPr>
            <w:r>
              <w:t>Osteoporotic compression fracture (morphologic abnormality)</w:t>
            </w:r>
          </w:p>
        </w:tc>
      </w:tr>
      <w:tr w:rsidR="006F2B85" w14:paraId="7B3CB99E" w14:textId="77777777">
        <w:trPr>
          <w:jc w:val="center"/>
        </w:trPr>
        <w:tc>
          <w:tcPr>
            <w:tcW w:w="1170" w:type="dxa"/>
          </w:tcPr>
          <w:p w14:paraId="41267F2F" w14:textId="77777777" w:rsidR="006F2B85" w:rsidRDefault="001E7B82">
            <w:pPr>
              <w:pStyle w:val="TableText"/>
            </w:pPr>
            <w:r>
              <w:t>1003544002</w:t>
            </w:r>
          </w:p>
        </w:tc>
        <w:tc>
          <w:tcPr>
            <w:tcW w:w="3195" w:type="dxa"/>
          </w:tcPr>
          <w:p w14:paraId="7CE9FE78" w14:textId="77777777" w:rsidR="006F2B85" w:rsidRDefault="001E7B82">
            <w:pPr>
              <w:pStyle w:val="TableText"/>
            </w:pPr>
            <w:r>
              <w:t>SNOMED CT</w:t>
            </w:r>
          </w:p>
        </w:tc>
        <w:tc>
          <w:tcPr>
            <w:tcW w:w="3195" w:type="dxa"/>
          </w:tcPr>
          <w:p w14:paraId="37D43DFA" w14:textId="77777777" w:rsidR="006F2B85" w:rsidRDefault="001E7B82">
            <w:pPr>
              <w:pStyle w:val="TableText"/>
            </w:pPr>
            <w:r>
              <w:t>urn:oid:2.16.840.1.113883.6.96</w:t>
            </w:r>
          </w:p>
        </w:tc>
        <w:tc>
          <w:tcPr>
            <w:tcW w:w="2520" w:type="dxa"/>
          </w:tcPr>
          <w:p w14:paraId="645A6760" w14:textId="77777777" w:rsidR="006F2B85" w:rsidRDefault="001E7B82">
            <w:pPr>
              <w:pStyle w:val="TableText"/>
            </w:pPr>
            <w:r>
              <w:t>Structure of intra-articular fibrocartilage (body structure)</w:t>
            </w:r>
          </w:p>
        </w:tc>
      </w:tr>
      <w:tr w:rsidR="006F2B85" w14:paraId="0FD46445" w14:textId="77777777">
        <w:trPr>
          <w:jc w:val="center"/>
        </w:trPr>
        <w:tc>
          <w:tcPr>
            <w:tcW w:w="1170" w:type="dxa"/>
          </w:tcPr>
          <w:p w14:paraId="63A9EA3E" w14:textId="77777777" w:rsidR="006F2B85" w:rsidRDefault="001E7B82">
            <w:pPr>
              <w:pStyle w:val="TableText"/>
            </w:pPr>
            <w:r>
              <w:t>1003545001</w:t>
            </w:r>
          </w:p>
        </w:tc>
        <w:tc>
          <w:tcPr>
            <w:tcW w:w="3195" w:type="dxa"/>
          </w:tcPr>
          <w:p w14:paraId="088C3281" w14:textId="77777777" w:rsidR="006F2B85" w:rsidRDefault="001E7B82">
            <w:pPr>
              <w:pStyle w:val="TableText"/>
            </w:pPr>
            <w:r>
              <w:t>SNOMED CT</w:t>
            </w:r>
          </w:p>
        </w:tc>
        <w:tc>
          <w:tcPr>
            <w:tcW w:w="3195" w:type="dxa"/>
          </w:tcPr>
          <w:p w14:paraId="057A3A83" w14:textId="77777777" w:rsidR="006F2B85" w:rsidRDefault="001E7B82">
            <w:pPr>
              <w:pStyle w:val="TableText"/>
            </w:pPr>
            <w:r>
              <w:t>urn:oid:2.16.840.1.113883.6.96</w:t>
            </w:r>
          </w:p>
        </w:tc>
        <w:tc>
          <w:tcPr>
            <w:tcW w:w="2520" w:type="dxa"/>
          </w:tcPr>
          <w:p w14:paraId="3D23572E" w14:textId="77777777" w:rsidR="006F2B85" w:rsidRDefault="001E7B82">
            <w:pPr>
              <w:pStyle w:val="TableText"/>
            </w:pPr>
            <w:r>
              <w:t>Entire intra-articular fibrocartilage (body structure)</w:t>
            </w:r>
          </w:p>
        </w:tc>
      </w:tr>
      <w:tr w:rsidR="006F2B85" w14:paraId="12ABC82A" w14:textId="77777777">
        <w:trPr>
          <w:jc w:val="center"/>
        </w:trPr>
        <w:tc>
          <w:tcPr>
            <w:tcW w:w="1170" w:type="dxa"/>
          </w:tcPr>
          <w:p w14:paraId="62175566" w14:textId="77777777" w:rsidR="006F2B85" w:rsidRDefault="001E7B82">
            <w:pPr>
              <w:pStyle w:val="TableText"/>
            </w:pPr>
            <w:r>
              <w:t>10036009</w:t>
            </w:r>
          </w:p>
        </w:tc>
        <w:tc>
          <w:tcPr>
            <w:tcW w:w="3195" w:type="dxa"/>
          </w:tcPr>
          <w:p w14:paraId="34341BF2" w14:textId="77777777" w:rsidR="006F2B85" w:rsidRDefault="001E7B82">
            <w:pPr>
              <w:pStyle w:val="TableText"/>
            </w:pPr>
            <w:r>
              <w:t>SNOMED CT</w:t>
            </w:r>
          </w:p>
        </w:tc>
        <w:tc>
          <w:tcPr>
            <w:tcW w:w="3195" w:type="dxa"/>
          </w:tcPr>
          <w:p w14:paraId="4E20F059" w14:textId="77777777" w:rsidR="006F2B85" w:rsidRDefault="001E7B82">
            <w:pPr>
              <w:pStyle w:val="TableText"/>
            </w:pPr>
            <w:r>
              <w:t>urn:oid:2.16.840.1.113883.6.96</w:t>
            </w:r>
          </w:p>
        </w:tc>
        <w:tc>
          <w:tcPr>
            <w:tcW w:w="2520" w:type="dxa"/>
          </w:tcPr>
          <w:p w14:paraId="60B17393" w14:textId="77777777" w:rsidR="006F2B85" w:rsidRDefault="001E7B82">
            <w:pPr>
              <w:pStyle w:val="TableText"/>
            </w:pPr>
            <w:r>
              <w:t>Structure of nucleus pulposus of intervertebral disc of eighth thoracic vertebra (body structure)</w:t>
            </w:r>
          </w:p>
        </w:tc>
      </w:tr>
      <w:tr w:rsidR="006F2B85" w14:paraId="4829544A" w14:textId="77777777">
        <w:trPr>
          <w:jc w:val="center"/>
        </w:trPr>
        <w:tc>
          <w:tcPr>
            <w:tcW w:w="1170" w:type="dxa"/>
          </w:tcPr>
          <w:p w14:paraId="632AAD1A" w14:textId="77777777" w:rsidR="006F2B85" w:rsidRDefault="001E7B82">
            <w:pPr>
              <w:pStyle w:val="TableText"/>
            </w:pPr>
            <w:r>
              <w:t>1003609005</w:t>
            </w:r>
          </w:p>
        </w:tc>
        <w:tc>
          <w:tcPr>
            <w:tcW w:w="3195" w:type="dxa"/>
          </w:tcPr>
          <w:p w14:paraId="773FA0F9" w14:textId="77777777" w:rsidR="006F2B85" w:rsidRDefault="001E7B82">
            <w:pPr>
              <w:pStyle w:val="TableText"/>
            </w:pPr>
            <w:r>
              <w:t>SNOMED CT</w:t>
            </w:r>
          </w:p>
        </w:tc>
        <w:tc>
          <w:tcPr>
            <w:tcW w:w="3195" w:type="dxa"/>
          </w:tcPr>
          <w:p w14:paraId="5F0F6B30" w14:textId="77777777" w:rsidR="006F2B85" w:rsidRDefault="001E7B82">
            <w:pPr>
              <w:pStyle w:val="TableText"/>
            </w:pPr>
            <w:r>
              <w:t>urn:oid:2.16.840.1.113883.6.96</w:t>
            </w:r>
          </w:p>
        </w:tc>
        <w:tc>
          <w:tcPr>
            <w:tcW w:w="2520" w:type="dxa"/>
          </w:tcPr>
          <w:p w14:paraId="6D8FFEA8" w14:textId="77777777" w:rsidR="006F2B85" w:rsidRDefault="001E7B82">
            <w:pPr>
              <w:pStyle w:val="TableText"/>
            </w:pPr>
            <w:r>
              <w:t>Periarticular bone structure of metacarpophalangeal joint (body structure)</w:t>
            </w:r>
          </w:p>
        </w:tc>
      </w:tr>
      <w:tr w:rsidR="006F2B85" w14:paraId="47F845DC" w14:textId="77777777">
        <w:trPr>
          <w:jc w:val="center"/>
        </w:trPr>
        <w:tc>
          <w:tcPr>
            <w:tcW w:w="1170" w:type="dxa"/>
          </w:tcPr>
          <w:p w14:paraId="74936C07" w14:textId="77777777" w:rsidR="006F2B85" w:rsidRDefault="001E7B82">
            <w:pPr>
              <w:pStyle w:val="TableText"/>
            </w:pPr>
            <w:r>
              <w:t>1003610000</w:t>
            </w:r>
          </w:p>
        </w:tc>
        <w:tc>
          <w:tcPr>
            <w:tcW w:w="3195" w:type="dxa"/>
          </w:tcPr>
          <w:p w14:paraId="56A43DE1" w14:textId="77777777" w:rsidR="006F2B85" w:rsidRDefault="001E7B82">
            <w:pPr>
              <w:pStyle w:val="TableText"/>
            </w:pPr>
            <w:r>
              <w:t>SNOMED CT</w:t>
            </w:r>
          </w:p>
        </w:tc>
        <w:tc>
          <w:tcPr>
            <w:tcW w:w="3195" w:type="dxa"/>
          </w:tcPr>
          <w:p w14:paraId="75E6CBF5" w14:textId="77777777" w:rsidR="006F2B85" w:rsidRDefault="001E7B82">
            <w:pPr>
              <w:pStyle w:val="TableText"/>
            </w:pPr>
            <w:r>
              <w:t>urn:oid:2.16.840.1.113883.6.96</w:t>
            </w:r>
          </w:p>
        </w:tc>
        <w:tc>
          <w:tcPr>
            <w:tcW w:w="2520" w:type="dxa"/>
          </w:tcPr>
          <w:p w14:paraId="322B736F" w14:textId="77777777" w:rsidR="006F2B85" w:rsidRDefault="001E7B82">
            <w:pPr>
              <w:pStyle w:val="TableText"/>
            </w:pPr>
            <w:r>
              <w:t>Entire periarticular bone of metacarpophalangeal joint (body structure)</w:t>
            </w:r>
          </w:p>
        </w:tc>
      </w:tr>
      <w:tr w:rsidR="006F2B85" w14:paraId="11942EEB" w14:textId="77777777">
        <w:trPr>
          <w:jc w:val="center"/>
        </w:trPr>
        <w:tc>
          <w:tcPr>
            <w:tcW w:w="1440" w:type="dxa"/>
            <w:gridSpan w:val="4"/>
          </w:tcPr>
          <w:p w14:paraId="1A9CEF47" w14:textId="77777777" w:rsidR="006F2B85" w:rsidRDefault="001E7B82">
            <w:pPr>
              <w:pStyle w:val="TableText"/>
            </w:pPr>
            <w:r>
              <w:t>...</w:t>
            </w:r>
          </w:p>
        </w:tc>
      </w:tr>
    </w:tbl>
    <w:p w14:paraId="7CD8A2B7" w14:textId="77777777" w:rsidR="006F2B85" w:rsidRDefault="006F2B85">
      <w:pPr>
        <w:pStyle w:val="BodyText"/>
      </w:pPr>
    </w:p>
    <w:p w14:paraId="1DE75346" w14:textId="37865ADF" w:rsidR="006F2B85" w:rsidRDefault="001E7B82">
      <w:pPr>
        <w:pStyle w:val="Caption"/>
      </w:pPr>
      <w:bookmarkStart w:id="1955" w:name="_Toc203485644"/>
      <w:r>
        <w:lastRenderedPageBreak/>
        <w:t xml:space="preserve">Table </w:t>
      </w:r>
      <w:r>
        <w:fldChar w:fldCharType="begin"/>
      </w:r>
      <w:r>
        <w:instrText>SEQ Table \* ARABIC</w:instrText>
      </w:r>
      <w:r>
        <w:fldChar w:fldCharType="separate"/>
      </w:r>
      <w:r w:rsidR="004676B7">
        <w:t>187</w:t>
      </w:r>
      <w:r>
        <w:fldChar w:fldCharType="end"/>
      </w:r>
      <w:r>
        <w:t xml:space="preserve">: </w:t>
      </w:r>
      <w:bookmarkStart w:id="1956" w:name="AdministrationUnitDoseForm"/>
      <w:r>
        <w:t>AdministrationUnitDoseForm</w:t>
      </w:r>
      <w:bookmarkEnd w:id="1956"/>
      <w:bookmarkEnd w:id="19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9CF12C4" w14:textId="77777777">
        <w:trPr>
          <w:jc w:val="center"/>
        </w:trPr>
        <w:tc>
          <w:tcPr>
            <w:tcW w:w="1440" w:type="dxa"/>
            <w:gridSpan w:val="4"/>
          </w:tcPr>
          <w:p w14:paraId="4E726398" w14:textId="77777777" w:rsidR="006F2B85" w:rsidRDefault="001E7B82">
            <w:pPr>
              <w:pStyle w:val="TableText"/>
            </w:pPr>
            <w:r>
              <w:t>Value Set: AdministrationUnitDoseForm urn:oid:2.16.840.1.113762.1.4.1021.30</w:t>
            </w:r>
          </w:p>
          <w:p w14:paraId="15639CC8" w14:textId="77777777" w:rsidR="006F2B85" w:rsidRDefault="001E7B82">
            <w:pPr>
              <w:pStyle w:val="TableText"/>
            </w:pPr>
            <w:r>
              <w:t>(Clinical Focus: Codes that are similar to a drug "form" but limited to those used as units when describing drug administration when the drug item is a physical form that is continuous and therefore not administered as an "each" of the physical form, or is not using standard measurement units (inch, ounce, gram, etc.) This set does not include unit concepts that mimic "physical form" concepts that can be counted using "each", such as tablet, bar, lozenge, packet, etc.),(Data Element Scope: C-CDA substanceAd</w:t>
            </w:r>
            <w:r>
              <w:t>ministration/administrationUnitCode),(Inclusion Criteria: Unit concepts describing drug administration when the drug item is not administered as an "each" of the physical form, or is not using standard measurement units (inch, ounce, gram, etc.) Concepts have a "Concept_In_Subset" relationship to "SPL Unit of Presentation Terminology" (Code C87300)),(Exclusion Criteria: This set does not include unit concepts that mimic "physical form" concepts that can be counted using "each", such as tablet, bar, lozenge,</w:t>
            </w:r>
            <w:r>
              <w:t xml:space="preserve"> packet, etc. Does not include standard measurement units (inch, ounce, gram, etc.))</w:t>
            </w:r>
            <w:r>
              <w:br/>
            </w:r>
            <w:r>
              <w:br/>
              <w:t>This value set was imported on 10/24/2024 with a version of Latest.</w:t>
            </w:r>
          </w:p>
          <w:p w14:paraId="298260FA" w14:textId="499268E4" w:rsidR="006F2B85" w:rsidRDefault="001E7B82">
            <w:pPr>
              <w:pStyle w:val="TableText"/>
            </w:pPr>
            <w:r>
              <w:t xml:space="preserve">Value Set Source: </w:t>
            </w:r>
            <w:hyperlink r:id="rId57" w:history="1">
              <w:r>
                <w:rPr>
                  <w:rStyle w:val="HyperlinkCourierBold"/>
                </w:rPr>
                <w:t>https://vsac.nlm.nih.gov/valueset/2.16.840.1.113762.1.4.1021.30/expansion</w:t>
              </w:r>
            </w:hyperlink>
          </w:p>
        </w:tc>
      </w:tr>
      <w:tr w:rsidR="006F2B85" w14:paraId="3E63D5CB" w14:textId="77777777">
        <w:trPr>
          <w:cantSplit/>
          <w:tblHeader/>
          <w:jc w:val="center"/>
        </w:trPr>
        <w:tc>
          <w:tcPr>
            <w:tcW w:w="1560" w:type="dxa"/>
            <w:shd w:val="clear" w:color="auto" w:fill="E6E6E6"/>
          </w:tcPr>
          <w:p w14:paraId="680FA8AA" w14:textId="77777777" w:rsidR="006F2B85" w:rsidRDefault="001E7B82">
            <w:pPr>
              <w:pStyle w:val="TableHead"/>
            </w:pPr>
            <w:r>
              <w:t>Code</w:t>
            </w:r>
          </w:p>
        </w:tc>
        <w:tc>
          <w:tcPr>
            <w:tcW w:w="3000" w:type="dxa"/>
            <w:shd w:val="clear" w:color="auto" w:fill="E6E6E6"/>
          </w:tcPr>
          <w:p w14:paraId="3BC67C31" w14:textId="77777777" w:rsidR="006F2B85" w:rsidRDefault="001E7B82">
            <w:pPr>
              <w:pStyle w:val="TableHead"/>
            </w:pPr>
            <w:r>
              <w:t>Code System</w:t>
            </w:r>
          </w:p>
        </w:tc>
        <w:tc>
          <w:tcPr>
            <w:tcW w:w="3000" w:type="dxa"/>
            <w:shd w:val="clear" w:color="auto" w:fill="E6E6E6"/>
          </w:tcPr>
          <w:p w14:paraId="489735FF" w14:textId="77777777" w:rsidR="006F2B85" w:rsidRDefault="001E7B82">
            <w:pPr>
              <w:pStyle w:val="TableHead"/>
            </w:pPr>
            <w:r>
              <w:t>Code System OID</w:t>
            </w:r>
          </w:p>
        </w:tc>
        <w:tc>
          <w:tcPr>
            <w:tcW w:w="2520" w:type="dxa"/>
            <w:shd w:val="clear" w:color="auto" w:fill="E6E6E6"/>
          </w:tcPr>
          <w:p w14:paraId="6BFF5B70" w14:textId="77777777" w:rsidR="006F2B85" w:rsidRDefault="001E7B82">
            <w:pPr>
              <w:pStyle w:val="TableHead"/>
            </w:pPr>
            <w:r>
              <w:t>Print Name</w:t>
            </w:r>
          </w:p>
        </w:tc>
      </w:tr>
      <w:tr w:rsidR="006F2B85" w14:paraId="2EBFD6B6" w14:textId="77777777">
        <w:trPr>
          <w:jc w:val="center"/>
        </w:trPr>
        <w:tc>
          <w:tcPr>
            <w:tcW w:w="1170" w:type="dxa"/>
          </w:tcPr>
          <w:p w14:paraId="170D9B33" w14:textId="77777777" w:rsidR="006F2B85" w:rsidRDefault="001E7B82">
            <w:pPr>
              <w:pStyle w:val="TableText"/>
            </w:pPr>
            <w:r>
              <w:t>C102405</w:t>
            </w:r>
          </w:p>
        </w:tc>
        <w:tc>
          <w:tcPr>
            <w:tcW w:w="3195" w:type="dxa"/>
          </w:tcPr>
          <w:p w14:paraId="0007ADD3" w14:textId="77777777" w:rsidR="006F2B85" w:rsidRDefault="001E7B82">
            <w:pPr>
              <w:pStyle w:val="TableText"/>
            </w:pPr>
            <w:r>
              <w:t>NCI Thesaurus (NCIt)</w:t>
            </w:r>
          </w:p>
        </w:tc>
        <w:tc>
          <w:tcPr>
            <w:tcW w:w="3195" w:type="dxa"/>
          </w:tcPr>
          <w:p w14:paraId="41A43744" w14:textId="77777777" w:rsidR="006F2B85" w:rsidRDefault="001E7B82">
            <w:pPr>
              <w:pStyle w:val="TableText"/>
            </w:pPr>
            <w:r>
              <w:t>urn:oid:2.16.840.1.113883.3.26.1.1</w:t>
            </w:r>
          </w:p>
        </w:tc>
        <w:tc>
          <w:tcPr>
            <w:tcW w:w="2520" w:type="dxa"/>
          </w:tcPr>
          <w:p w14:paraId="53E90DB6" w14:textId="77777777" w:rsidR="006F2B85" w:rsidRDefault="001E7B82">
            <w:pPr>
              <w:pStyle w:val="TableText"/>
            </w:pPr>
            <w:r>
              <w:t>Capful Dosing Unit</w:t>
            </w:r>
          </w:p>
        </w:tc>
      </w:tr>
      <w:tr w:rsidR="006F2B85" w14:paraId="37D5E4A1" w14:textId="77777777">
        <w:trPr>
          <w:jc w:val="center"/>
        </w:trPr>
        <w:tc>
          <w:tcPr>
            <w:tcW w:w="1170" w:type="dxa"/>
          </w:tcPr>
          <w:p w14:paraId="109CC48F" w14:textId="77777777" w:rsidR="006F2B85" w:rsidRDefault="001E7B82">
            <w:pPr>
              <w:pStyle w:val="TableText"/>
            </w:pPr>
            <w:r>
              <w:t>C122629</w:t>
            </w:r>
          </w:p>
        </w:tc>
        <w:tc>
          <w:tcPr>
            <w:tcW w:w="3195" w:type="dxa"/>
          </w:tcPr>
          <w:p w14:paraId="692D5D84" w14:textId="77777777" w:rsidR="006F2B85" w:rsidRDefault="001E7B82">
            <w:pPr>
              <w:pStyle w:val="TableText"/>
            </w:pPr>
            <w:r>
              <w:t>NCI Thesaurus (NCIt)</w:t>
            </w:r>
          </w:p>
        </w:tc>
        <w:tc>
          <w:tcPr>
            <w:tcW w:w="3195" w:type="dxa"/>
          </w:tcPr>
          <w:p w14:paraId="0C697A4E" w14:textId="77777777" w:rsidR="006F2B85" w:rsidRDefault="001E7B82">
            <w:pPr>
              <w:pStyle w:val="TableText"/>
            </w:pPr>
            <w:r>
              <w:t>urn:oid:2.16.840.1.113883.3.26.1.1</w:t>
            </w:r>
          </w:p>
        </w:tc>
        <w:tc>
          <w:tcPr>
            <w:tcW w:w="2520" w:type="dxa"/>
          </w:tcPr>
          <w:p w14:paraId="4585C4A6" w14:textId="77777777" w:rsidR="006F2B85" w:rsidRDefault="001E7B82">
            <w:pPr>
              <w:pStyle w:val="TableText"/>
            </w:pPr>
            <w:r>
              <w:t>Actuation Dosing Unit</w:t>
            </w:r>
          </w:p>
        </w:tc>
      </w:tr>
      <w:tr w:rsidR="006F2B85" w14:paraId="00B76825" w14:textId="77777777">
        <w:trPr>
          <w:jc w:val="center"/>
        </w:trPr>
        <w:tc>
          <w:tcPr>
            <w:tcW w:w="1170" w:type="dxa"/>
          </w:tcPr>
          <w:p w14:paraId="23B0C38A" w14:textId="77777777" w:rsidR="006F2B85" w:rsidRDefault="001E7B82">
            <w:pPr>
              <w:pStyle w:val="TableText"/>
            </w:pPr>
            <w:r>
              <w:t>C122631</w:t>
            </w:r>
          </w:p>
        </w:tc>
        <w:tc>
          <w:tcPr>
            <w:tcW w:w="3195" w:type="dxa"/>
          </w:tcPr>
          <w:p w14:paraId="4F4A50CF" w14:textId="77777777" w:rsidR="006F2B85" w:rsidRDefault="001E7B82">
            <w:pPr>
              <w:pStyle w:val="TableText"/>
            </w:pPr>
            <w:r>
              <w:t>NCI Thesaurus (NCIt)</w:t>
            </w:r>
          </w:p>
        </w:tc>
        <w:tc>
          <w:tcPr>
            <w:tcW w:w="3195" w:type="dxa"/>
          </w:tcPr>
          <w:p w14:paraId="710B0092" w14:textId="77777777" w:rsidR="006F2B85" w:rsidRDefault="001E7B82">
            <w:pPr>
              <w:pStyle w:val="TableText"/>
            </w:pPr>
            <w:r>
              <w:t>urn:oid:2.16.840.1.113883.3.26.1.1</w:t>
            </w:r>
          </w:p>
        </w:tc>
        <w:tc>
          <w:tcPr>
            <w:tcW w:w="2520" w:type="dxa"/>
          </w:tcPr>
          <w:p w14:paraId="4E21C60B" w14:textId="77777777" w:rsidR="006F2B85" w:rsidRDefault="001E7B82">
            <w:pPr>
              <w:pStyle w:val="TableText"/>
            </w:pPr>
            <w:r>
              <w:t>Dropperful Dosing Unit</w:t>
            </w:r>
          </w:p>
        </w:tc>
      </w:tr>
      <w:tr w:rsidR="006F2B85" w14:paraId="5A24FD83" w14:textId="77777777">
        <w:trPr>
          <w:jc w:val="center"/>
        </w:trPr>
        <w:tc>
          <w:tcPr>
            <w:tcW w:w="1170" w:type="dxa"/>
          </w:tcPr>
          <w:p w14:paraId="1723063F" w14:textId="77777777" w:rsidR="006F2B85" w:rsidRDefault="001E7B82">
            <w:pPr>
              <w:pStyle w:val="TableText"/>
            </w:pPr>
            <w:r>
              <w:t>C25397</w:t>
            </w:r>
          </w:p>
        </w:tc>
        <w:tc>
          <w:tcPr>
            <w:tcW w:w="3195" w:type="dxa"/>
          </w:tcPr>
          <w:p w14:paraId="35B35836" w14:textId="77777777" w:rsidR="006F2B85" w:rsidRDefault="001E7B82">
            <w:pPr>
              <w:pStyle w:val="TableText"/>
            </w:pPr>
            <w:r>
              <w:t>NCI Thesaurus (NCIt)</w:t>
            </w:r>
          </w:p>
        </w:tc>
        <w:tc>
          <w:tcPr>
            <w:tcW w:w="3195" w:type="dxa"/>
          </w:tcPr>
          <w:p w14:paraId="3C4BCCDF" w14:textId="77777777" w:rsidR="006F2B85" w:rsidRDefault="001E7B82">
            <w:pPr>
              <w:pStyle w:val="TableText"/>
            </w:pPr>
            <w:r>
              <w:t>urn:oid:2.16.840.1.113883.3.26.1.1</w:t>
            </w:r>
          </w:p>
        </w:tc>
        <w:tc>
          <w:tcPr>
            <w:tcW w:w="2520" w:type="dxa"/>
          </w:tcPr>
          <w:p w14:paraId="42FF607A" w14:textId="77777777" w:rsidR="006F2B85" w:rsidRDefault="001E7B82">
            <w:pPr>
              <w:pStyle w:val="TableText"/>
            </w:pPr>
            <w:r>
              <w:t>Application Unit</w:t>
            </w:r>
          </w:p>
        </w:tc>
      </w:tr>
      <w:tr w:rsidR="006F2B85" w14:paraId="574EDCC3" w14:textId="77777777">
        <w:trPr>
          <w:jc w:val="center"/>
        </w:trPr>
        <w:tc>
          <w:tcPr>
            <w:tcW w:w="1170" w:type="dxa"/>
          </w:tcPr>
          <w:p w14:paraId="581E7895" w14:textId="77777777" w:rsidR="006F2B85" w:rsidRDefault="001E7B82">
            <w:pPr>
              <w:pStyle w:val="TableText"/>
            </w:pPr>
            <w:r>
              <w:t>C44278</w:t>
            </w:r>
          </w:p>
        </w:tc>
        <w:tc>
          <w:tcPr>
            <w:tcW w:w="3195" w:type="dxa"/>
          </w:tcPr>
          <w:p w14:paraId="2404DED9" w14:textId="77777777" w:rsidR="006F2B85" w:rsidRDefault="001E7B82">
            <w:pPr>
              <w:pStyle w:val="TableText"/>
            </w:pPr>
            <w:r>
              <w:t>NCI Thesaurus (NCIt)</w:t>
            </w:r>
          </w:p>
        </w:tc>
        <w:tc>
          <w:tcPr>
            <w:tcW w:w="3195" w:type="dxa"/>
          </w:tcPr>
          <w:p w14:paraId="69E5E1D4" w14:textId="77777777" w:rsidR="006F2B85" w:rsidRDefault="001E7B82">
            <w:pPr>
              <w:pStyle w:val="TableText"/>
            </w:pPr>
            <w:r>
              <w:t>urn:oid:2.16.840.1.113883.3.26.1.1</w:t>
            </w:r>
          </w:p>
        </w:tc>
        <w:tc>
          <w:tcPr>
            <w:tcW w:w="2520" w:type="dxa"/>
          </w:tcPr>
          <w:p w14:paraId="3315684B" w14:textId="77777777" w:rsidR="006F2B85" w:rsidRDefault="001E7B82">
            <w:pPr>
              <w:pStyle w:val="TableText"/>
            </w:pPr>
            <w:r>
              <w:t>Unit</w:t>
            </w:r>
          </w:p>
        </w:tc>
      </w:tr>
      <w:tr w:rsidR="006F2B85" w14:paraId="0FC68A47" w14:textId="77777777">
        <w:trPr>
          <w:jc w:val="center"/>
        </w:trPr>
        <w:tc>
          <w:tcPr>
            <w:tcW w:w="1170" w:type="dxa"/>
          </w:tcPr>
          <w:p w14:paraId="077804AD" w14:textId="77777777" w:rsidR="006F2B85" w:rsidRDefault="001E7B82">
            <w:pPr>
              <w:pStyle w:val="TableText"/>
            </w:pPr>
            <w:r>
              <w:t>C48491</w:t>
            </w:r>
          </w:p>
        </w:tc>
        <w:tc>
          <w:tcPr>
            <w:tcW w:w="3195" w:type="dxa"/>
          </w:tcPr>
          <w:p w14:paraId="2258208A" w14:textId="77777777" w:rsidR="006F2B85" w:rsidRDefault="001E7B82">
            <w:pPr>
              <w:pStyle w:val="TableText"/>
            </w:pPr>
            <w:r>
              <w:t>NCI Thesaurus (NCIt)</w:t>
            </w:r>
          </w:p>
        </w:tc>
        <w:tc>
          <w:tcPr>
            <w:tcW w:w="3195" w:type="dxa"/>
          </w:tcPr>
          <w:p w14:paraId="29E510BF" w14:textId="77777777" w:rsidR="006F2B85" w:rsidRDefault="001E7B82">
            <w:pPr>
              <w:pStyle w:val="TableText"/>
            </w:pPr>
            <w:r>
              <w:t>urn:oid:2.16.840.1.113883.3.26.1.1</w:t>
            </w:r>
          </w:p>
        </w:tc>
        <w:tc>
          <w:tcPr>
            <w:tcW w:w="2520" w:type="dxa"/>
          </w:tcPr>
          <w:p w14:paraId="53C03538" w14:textId="77777777" w:rsidR="006F2B85" w:rsidRDefault="001E7B82">
            <w:pPr>
              <w:pStyle w:val="TableText"/>
            </w:pPr>
            <w:r>
              <w:t>Metric Drop</w:t>
            </w:r>
          </w:p>
        </w:tc>
      </w:tr>
      <w:tr w:rsidR="006F2B85" w14:paraId="7996E5AB" w14:textId="77777777">
        <w:trPr>
          <w:jc w:val="center"/>
        </w:trPr>
        <w:tc>
          <w:tcPr>
            <w:tcW w:w="1170" w:type="dxa"/>
          </w:tcPr>
          <w:p w14:paraId="4EB36C9B" w14:textId="77777777" w:rsidR="006F2B85" w:rsidRDefault="001E7B82">
            <w:pPr>
              <w:pStyle w:val="TableText"/>
            </w:pPr>
            <w:r>
              <w:t>C48501</w:t>
            </w:r>
          </w:p>
        </w:tc>
        <w:tc>
          <w:tcPr>
            <w:tcW w:w="3195" w:type="dxa"/>
          </w:tcPr>
          <w:p w14:paraId="545A5398" w14:textId="77777777" w:rsidR="006F2B85" w:rsidRDefault="001E7B82">
            <w:pPr>
              <w:pStyle w:val="TableText"/>
            </w:pPr>
            <w:r>
              <w:t>NCI Thesaurus (NCIt)</w:t>
            </w:r>
          </w:p>
        </w:tc>
        <w:tc>
          <w:tcPr>
            <w:tcW w:w="3195" w:type="dxa"/>
          </w:tcPr>
          <w:p w14:paraId="2845CD88" w14:textId="77777777" w:rsidR="006F2B85" w:rsidRDefault="001E7B82">
            <w:pPr>
              <w:pStyle w:val="TableText"/>
            </w:pPr>
            <w:r>
              <w:t>urn:oid:2.16.840.1.113883.3.26.1.1</w:t>
            </w:r>
          </w:p>
        </w:tc>
        <w:tc>
          <w:tcPr>
            <w:tcW w:w="2520" w:type="dxa"/>
          </w:tcPr>
          <w:p w14:paraId="18EA8FAF" w14:textId="77777777" w:rsidR="006F2B85" w:rsidRDefault="001E7B82">
            <w:pPr>
              <w:pStyle w:val="TableText"/>
            </w:pPr>
            <w:r>
              <w:t>Inhalation Dosing Unit</w:t>
            </w:r>
          </w:p>
        </w:tc>
      </w:tr>
      <w:tr w:rsidR="006F2B85" w14:paraId="09AAD73B" w14:textId="77777777">
        <w:trPr>
          <w:jc w:val="center"/>
        </w:trPr>
        <w:tc>
          <w:tcPr>
            <w:tcW w:w="1170" w:type="dxa"/>
          </w:tcPr>
          <w:p w14:paraId="2CF5BAB2" w14:textId="77777777" w:rsidR="006F2B85" w:rsidRDefault="001E7B82">
            <w:pPr>
              <w:pStyle w:val="TableText"/>
            </w:pPr>
            <w:r>
              <w:t>C48536</w:t>
            </w:r>
          </w:p>
        </w:tc>
        <w:tc>
          <w:tcPr>
            <w:tcW w:w="3195" w:type="dxa"/>
          </w:tcPr>
          <w:p w14:paraId="6A0815F4" w14:textId="77777777" w:rsidR="006F2B85" w:rsidRDefault="001E7B82">
            <w:pPr>
              <w:pStyle w:val="TableText"/>
            </w:pPr>
            <w:r>
              <w:t>NCI Thesaurus (NCIt)</w:t>
            </w:r>
          </w:p>
        </w:tc>
        <w:tc>
          <w:tcPr>
            <w:tcW w:w="3195" w:type="dxa"/>
          </w:tcPr>
          <w:p w14:paraId="533F22EE" w14:textId="77777777" w:rsidR="006F2B85" w:rsidRDefault="001E7B82">
            <w:pPr>
              <w:pStyle w:val="TableText"/>
            </w:pPr>
            <w:r>
              <w:t>urn:oid:2.16.840.1.113883.3.26.1.1</w:t>
            </w:r>
          </w:p>
        </w:tc>
        <w:tc>
          <w:tcPr>
            <w:tcW w:w="2520" w:type="dxa"/>
          </w:tcPr>
          <w:p w14:paraId="382BF6E1" w14:textId="77777777" w:rsidR="006F2B85" w:rsidRDefault="001E7B82">
            <w:pPr>
              <w:pStyle w:val="TableText"/>
            </w:pPr>
            <w:r>
              <w:t>Scoopful Dosing Unit</w:t>
            </w:r>
          </w:p>
        </w:tc>
      </w:tr>
      <w:tr w:rsidR="006F2B85" w14:paraId="5951806D" w14:textId="77777777">
        <w:trPr>
          <w:jc w:val="center"/>
        </w:trPr>
        <w:tc>
          <w:tcPr>
            <w:tcW w:w="1170" w:type="dxa"/>
          </w:tcPr>
          <w:p w14:paraId="7A0F9C77" w14:textId="77777777" w:rsidR="006F2B85" w:rsidRDefault="001E7B82">
            <w:pPr>
              <w:pStyle w:val="TableText"/>
            </w:pPr>
            <w:r>
              <w:t>C48537</w:t>
            </w:r>
          </w:p>
        </w:tc>
        <w:tc>
          <w:tcPr>
            <w:tcW w:w="3195" w:type="dxa"/>
          </w:tcPr>
          <w:p w14:paraId="43F27D9D" w14:textId="77777777" w:rsidR="006F2B85" w:rsidRDefault="001E7B82">
            <w:pPr>
              <w:pStyle w:val="TableText"/>
            </w:pPr>
            <w:r>
              <w:t>NCI Thesaurus (NCIt)</w:t>
            </w:r>
          </w:p>
        </w:tc>
        <w:tc>
          <w:tcPr>
            <w:tcW w:w="3195" w:type="dxa"/>
          </w:tcPr>
          <w:p w14:paraId="48C9B797" w14:textId="77777777" w:rsidR="006F2B85" w:rsidRDefault="001E7B82">
            <w:pPr>
              <w:pStyle w:val="TableText"/>
            </w:pPr>
            <w:r>
              <w:t>urn:oid:2.16.840.1.113883.3.26.1.1</w:t>
            </w:r>
          </w:p>
        </w:tc>
        <w:tc>
          <w:tcPr>
            <w:tcW w:w="2520" w:type="dxa"/>
          </w:tcPr>
          <w:p w14:paraId="7D950799" w14:textId="77777777" w:rsidR="006F2B85" w:rsidRDefault="001E7B82">
            <w:pPr>
              <w:pStyle w:val="TableText"/>
            </w:pPr>
            <w:r>
              <w:t>Spray Dosing Unit</w:t>
            </w:r>
          </w:p>
        </w:tc>
      </w:tr>
      <w:tr w:rsidR="006F2B85" w14:paraId="6379E310" w14:textId="77777777">
        <w:trPr>
          <w:jc w:val="center"/>
        </w:trPr>
        <w:tc>
          <w:tcPr>
            <w:tcW w:w="1170" w:type="dxa"/>
          </w:tcPr>
          <w:p w14:paraId="26B8BB94" w14:textId="77777777" w:rsidR="006F2B85" w:rsidRDefault="001E7B82">
            <w:pPr>
              <w:pStyle w:val="TableText"/>
            </w:pPr>
            <w:r>
              <w:t>C65060</w:t>
            </w:r>
          </w:p>
        </w:tc>
        <w:tc>
          <w:tcPr>
            <w:tcW w:w="3195" w:type="dxa"/>
          </w:tcPr>
          <w:p w14:paraId="1800D869" w14:textId="77777777" w:rsidR="006F2B85" w:rsidRDefault="001E7B82">
            <w:pPr>
              <w:pStyle w:val="TableText"/>
            </w:pPr>
            <w:r>
              <w:t>NCI Thesaurus (NCIt)</w:t>
            </w:r>
          </w:p>
        </w:tc>
        <w:tc>
          <w:tcPr>
            <w:tcW w:w="3195" w:type="dxa"/>
          </w:tcPr>
          <w:p w14:paraId="737AFE19" w14:textId="77777777" w:rsidR="006F2B85" w:rsidRDefault="001E7B82">
            <w:pPr>
              <w:pStyle w:val="TableText"/>
            </w:pPr>
            <w:r>
              <w:t>urn:oid:2.16.840.1.113883.3.26.1.1</w:t>
            </w:r>
          </w:p>
        </w:tc>
        <w:tc>
          <w:tcPr>
            <w:tcW w:w="2520" w:type="dxa"/>
          </w:tcPr>
          <w:p w14:paraId="5072E9A3" w14:textId="77777777" w:rsidR="006F2B85" w:rsidRDefault="001E7B82">
            <w:pPr>
              <w:pStyle w:val="TableText"/>
            </w:pPr>
            <w:r>
              <w:t>Puff Dosing Unit</w:t>
            </w:r>
          </w:p>
        </w:tc>
      </w:tr>
      <w:tr w:rsidR="006F2B85" w14:paraId="274596FD" w14:textId="77777777">
        <w:trPr>
          <w:jc w:val="center"/>
        </w:trPr>
        <w:tc>
          <w:tcPr>
            <w:tcW w:w="1440" w:type="dxa"/>
            <w:gridSpan w:val="4"/>
          </w:tcPr>
          <w:p w14:paraId="5608B647" w14:textId="77777777" w:rsidR="006F2B85" w:rsidRDefault="001E7B82">
            <w:pPr>
              <w:pStyle w:val="TableText"/>
            </w:pPr>
            <w:r>
              <w:t>...</w:t>
            </w:r>
          </w:p>
        </w:tc>
      </w:tr>
    </w:tbl>
    <w:p w14:paraId="33BE2F8B" w14:textId="77777777" w:rsidR="006F2B85" w:rsidRDefault="006F2B85">
      <w:pPr>
        <w:pStyle w:val="BodyText"/>
      </w:pPr>
    </w:p>
    <w:p w14:paraId="2232B3DA" w14:textId="4EB2E8D2" w:rsidR="006F2B85" w:rsidRDefault="001E7B82">
      <w:pPr>
        <w:pStyle w:val="Caption"/>
        <w:ind w:left="130" w:right="115"/>
      </w:pPr>
      <w:bookmarkStart w:id="1957" w:name="_Toc203485367"/>
      <w:r>
        <w:lastRenderedPageBreak/>
        <w:t xml:space="preserve">Figure </w:t>
      </w:r>
      <w:r>
        <w:fldChar w:fldCharType="begin"/>
      </w:r>
      <w:r>
        <w:instrText>SEQ Figure \* ARABIC</w:instrText>
      </w:r>
      <w:r>
        <w:fldChar w:fldCharType="separate"/>
      </w:r>
      <w:r w:rsidR="004676B7">
        <w:t>81</w:t>
      </w:r>
      <w:r>
        <w:fldChar w:fldCharType="end"/>
      </w:r>
      <w:r>
        <w:t>: Immunization Activity (NHCS V4) Example</w:t>
      </w:r>
      <w:bookmarkEnd w:id="1957"/>
    </w:p>
    <w:p w14:paraId="0E2A6932" w14:textId="77777777" w:rsidR="006F2B85" w:rsidRDefault="001E7B82">
      <w:pPr>
        <w:pStyle w:val="Example"/>
        <w:ind w:left="130" w:right="115"/>
      </w:pPr>
      <w:r>
        <w:t>&lt;substanceAdministration classCode="SBADM" moodCode="EVN" negationInd="false"&gt;</w:t>
      </w:r>
    </w:p>
    <w:p w14:paraId="0C126315" w14:textId="77777777" w:rsidR="006F2B85" w:rsidRDefault="001E7B82">
      <w:pPr>
        <w:pStyle w:val="Example"/>
        <w:ind w:left="130" w:right="115"/>
      </w:pPr>
      <w:r>
        <w:t xml:space="preserve">    &lt;!--  [Updated C-CDA R2.1] Immunization Activity (NHCS V4)  --&gt;</w:t>
      </w:r>
    </w:p>
    <w:p w14:paraId="386FCDC8" w14:textId="77777777" w:rsidR="006F2B85" w:rsidRDefault="001E7B82">
      <w:pPr>
        <w:pStyle w:val="Example"/>
        <w:ind w:left="130" w:right="115"/>
      </w:pPr>
      <w:r>
        <w:t xml:space="preserve">    &lt;templateId root="2.16.840.1.113883.10.20.22.4.52" extension="2025-08-01"/&gt;</w:t>
      </w:r>
    </w:p>
    <w:p w14:paraId="3436517E" w14:textId="77777777" w:rsidR="006F2B85" w:rsidRDefault="001E7B82">
      <w:pPr>
        <w:pStyle w:val="Example"/>
        <w:ind w:left="130" w:right="115"/>
      </w:pPr>
      <w:r>
        <w:t xml:space="preserve">    &lt;id root="e6f1ba43-c0ed-4b9b-9f12-f435d8ad8f92" /&gt;</w:t>
      </w:r>
    </w:p>
    <w:p w14:paraId="22E10E77" w14:textId="77777777" w:rsidR="006F2B85" w:rsidRDefault="001E7B82">
      <w:pPr>
        <w:pStyle w:val="Example"/>
        <w:ind w:left="130" w:right="115"/>
      </w:pPr>
      <w:r>
        <w:t xml:space="preserve">    &lt;statusCode code="completed" /&gt;</w:t>
      </w:r>
    </w:p>
    <w:p w14:paraId="2EF4ADD8" w14:textId="77777777" w:rsidR="006F2B85" w:rsidRDefault="001E7B82">
      <w:pPr>
        <w:pStyle w:val="Example"/>
        <w:ind w:left="130" w:right="115"/>
      </w:pPr>
      <w:r>
        <w:t xml:space="preserve">    &lt;effectiveTime value="19981215" /&gt;</w:t>
      </w:r>
    </w:p>
    <w:p w14:paraId="7BBDFD4C" w14:textId="77777777" w:rsidR="006F2B85" w:rsidRDefault="001E7B82">
      <w:pPr>
        <w:pStyle w:val="Example"/>
        <w:ind w:left="130" w:right="115"/>
      </w:pPr>
      <w:r>
        <w:t xml:space="preserve">    &lt;routeCode code="C28161" codeSystem="2.16.840.1.113883.3.26.1.1" </w:t>
      </w:r>
    </w:p>
    <w:p w14:paraId="42AB57E7" w14:textId="77777777" w:rsidR="006F2B85" w:rsidRDefault="001E7B82">
      <w:pPr>
        <w:pStyle w:val="Example"/>
        <w:ind w:left="130" w:right="115"/>
      </w:pPr>
      <w:r>
        <w:t xml:space="preserve">        codeSystemName="National Cancer Institute (NCI) Thesaurus" </w:t>
      </w:r>
    </w:p>
    <w:p w14:paraId="4258062B" w14:textId="77777777" w:rsidR="006F2B85" w:rsidRDefault="001E7B82">
      <w:pPr>
        <w:pStyle w:val="Example"/>
        <w:ind w:left="130" w:right="115"/>
      </w:pPr>
      <w:r>
        <w:t xml:space="preserve">        displayName="Intramuscular injection" /&gt;</w:t>
      </w:r>
    </w:p>
    <w:p w14:paraId="45F183E0" w14:textId="77777777" w:rsidR="006F2B85" w:rsidRDefault="001E7B82">
      <w:pPr>
        <w:pStyle w:val="Example"/>
        <w:ind w:left="130" w:right="115"/>
      </w:pPr>
      <w:r>
        <w:t xml:space="preserve">    &lt;doseQuantity value="50" unit="ug" /&gt;</w:t>
      </w:r>
    </w:p>
    <w:p w14:paraId="5D5D0390" w14:textId="77777777" w:rsidR="006F2B85" w:rsidRDefault="001E7B82">
      <w:pPr>
        <w:pStyle w:val="Example"/>
        <w:ind w:left="130" w:right="115"/>
      </w:pPr>
      <w:r>
        <w:t xml:space="preserve">    &lt;consumable&gt;</w:t>
      </w:r>
    </w:p>
    <w:p w14:paraId="545E8753" w14:textId="77777777" w:rsidR="006F2B85" w:rsidRDefault="001E7B82">
      <w:pPr>
        <w:pStyle w:val="Example"/>
        <w:ind w:left="130" w:right="115"/>
      </w:pPr>
      <w:r>
        <w:t xml:space="preserve">        &lt;manufacturedProduct classCode="MANU"&gt;</w:t>
      </w:r>
    </w:p>
    <w:p w14:paraId="497A5717" w14:textId="77777777" w:rsidR="006F2B85" w:rsidRDefault="001E7B82">
      <w:pPr>
        <w:pStyle w:val="Example"/>
        <w:ind w:left="130" w:right="115"/>
      </w:pPr>
      <w:r>
        <w:t xml:space="preserve">            &lt;!--  [C-CDA R2] Immunization Medication Information (V2)  --&gt;</w:t>
      </w:r>
    </w:p>
    <w:p w14:paraId="756BE252" w14:textId="77777777" w:rsidR="006F2B85" w:rsidRDefault="001E7B82">
      <w:pPr>
        <w:pStyle w:val="Example"/>
        <w:ind w:left="130" w:right="115"/>
      </w:pPr>
      <w:r>
        <w:t xml:space="preserve">            &lt;templateId root="2.16.840.1.113883.10.20.22.4.54" extension="2014-06-09" /&gt;</w:t>
      </w:r>
    </w:p>
    <w:p w14:paraId="46D6633E" w14:textId="77777777" w:rsidR="006F2B85" w:rsidRDefault="001E7B82">
      <w:pPr>
        <w:pStyle w:val="Example"/>
        <w:ind w:left="130" w:right="115"/>
      </w:pPr>
      <w:r>
        <w:t xml:space="preserve">            &lt;manufacturedMaterial&gt;</w:t>
      </w:r>
    </w:p>
    <w:p w14:paraId="29AA1A51" w14:textId="77777777" w:rsidR="006F2B85" w:rsidRDefault="001E7B82">
      <w:pPr>
        <w:pStyle w:val="Example"/>
        <w:ind w:left="130" w:right="115"/>
      </w:pPr>
      <w:r>
        <w:t xml:space="preserve">                &lt;code code="33" codeSystem="2.16.840.1.113883.12.292" </w:t>
      </w:r>
    </w:p>
    <w:p w14:paraId="7DC05244" w14:textId="77777777" w:rsidR="006F2B85" w:rsidRDefault="001E7B82">
      <w:pPr>
        <w:pStyle w:val="Example"/>
        <w:ind w:left="130" w:right="115"/>
      </w:pPr>
      <w:r>
        <w:t xml:space="preserve">                    displayName="Pneumococcal polysaccharide vaccine" </w:t>
      </w:r>
    </w:p>
    <w:p w14:paraId="5620E76C" w14:textId="77777777" w:rsidR="006F2B85" w:rsidRDefault="001E7B82">
      <w:pPr>
        <w:pStyle w:val="Example"/>
        <w:ind w:left="130" w:right="115"/>
      </w:pPr>
      <w:r>
        <w:t xml:space="preserve">                    codeSystemName="CVX"&gt;</w:t>
      </w:r>
    </w:p>
    <w:p w14:paraId="475B09A7" w14:textId="77777777" w:rsidR="006F2B85" w:rsidRDefault="001E7B82">
      <w:pPr>
        <w:pStyle w:val="Example"/>
        <w:ind w:left="130" w:right="115"/>
      </w:pPr>
      <w:r>
        <w:t xml:space="preserve">                    &lt;translation code="854981" </w:t>
      </w:r>
    </w:p>
    <w:p w14:paraId="0A8E2955" w14:textId="77777777" w:rsidR="006F2B85" w:rsidRDefault="001E7B82">
      <w:pPr>
        <w:pStyle w:val="Example"/>
        <w:ind w:left="130" w:right="115"/>
      </w:pPr>
      <w:r>
        <w:t xml:space="preserve">                        displayName="Pneumovax 23 (Pneumococcal vaccine polyvalent) Injectable Solution" </w:t>
      </w:r>
    </w:p>
    <w:p w14:paraId="0AD4574E" w14:textId="77777777" w:rsidR="006F2B85" w:rsidRDefault="001E7B82">
      <w:pPr>
        <w:pStyle w:val="Example"/>
        <w:ind w:left="130" w:right="115"/>
      </w:pPr>
      <w:r>
        <w:t xml:space="preserve">                        codeSystemName="RxNORM" </w:t>
      </w:r>
    </w:p>
    <w:p w14:paraId="0F26125F" w14:textId="77777777" w:rsidR="006F2B85" w:rsidRDefault="001E7B82">
      <w:pPr>
        <w:pStyle w:val="Example"/>
        <w:ind w:left="130" w:right="115"/>
      </w:pPr>
      <w:r>
        <w:t xml:space="preserve">                        codeSystem="2.16.840.1.113883.6.88" /&gt;</w:t>
      </w:r>
    </w:p>
    <w:p w14:paraId="429B817B" w14:textId="77777777" w:rsidR="006F2B85" w:rsidRDefault="001E7B82">
      <w:pPr>
        <w:pStyle w:val="Example"/>
        <w:ind w:left="130" w:right="115"/>
      </w:pPr>
      <w:r>
        <w:t xml:space="preserve">                &lt;/code&gt;</w:t>
      </w:r>
    </w:p>
    <w:p w14:paraId="62C323A6" w14:textId="77777777" w:rsidR="006F2B85" w:rsidRDefault="001E7B82">
      <w:pPr>
        <w:pStyle w:val="Example"/>
        <w:ind w:left="130" w:right="115"/>
      </w:pPr>
      <w:r>
        <w:t xml:space="preserve">                &lt;lotNumberText&gt;1&lt;/lotNumberText&gt;</w:t>
      </w:r>
    </w:p>
    <w:p w14:paraId="733B7A95" w14:textId="77777777" w:rsidR="006F2B85" w:rsidRDefault="001E7B82">
      <w:pPr>
        <w:pStyle w:val="Example"/>
        <w:ind w:left="130" w:right="115"/>
      </w:pPr>
      <w:r>
        <w:t xml:space="preserve">            &lt;/manufacturedMaterial&gt;</w:t>
      </w:r>
    </w:p>
    <w:p w14:paraId="4BDA99D1" w14:textId="77777777" w:rsidR="006F2B85" w:rsidRDefault="001E7B82">
      <w:pPr>
        <w:pStyle w:val="Example"/>
        <w:ind w:left="130" w:right="115"/>
      </w:pPr>
      <w:r>
        <w:t xml:space="preserve">            &lt;manufacturerOrganization&gt;</w:t>
      </w:r>
    </w:p>
    <w:p w14:paraId="1C4BD227" w14:textId="77777777" w:rsidR="006F2B85" w:rsidRDefault="001E7B82">
      <w:pPr>
        <w:pStyle w:val="Example"/>
        <w:ind w:left="130" w:right="115"/>
      </w:pPr>
      <w:r>
        <w:t xml:space="preserve">                &lt;name&gt;Health LS - Immuno Inc.&lt;/name&gt;</w:t>
      </w:r>
    </w:p>
    <w:p w14:paraId="23C9D2E0" w14:textId="77777777" w:rsidR="006F2B85" w:rsidRDefault="001E7B82">
      <w:pPr>
        <w:pStyle w:val="Example"/>
        <w:ind w:left="130" w:right="115"/>
      </w:pPr>
      <w:r>
        <w:t xml:space="preserve">            &lt;/manufacturerOrganization&gt;</w:t>
      </w:r>
    </w:p>
    <w:p w14:paraId="10AB9167" w14:textId="77777777" w:rsidR="006F2B85" w:rsidRDefault="001E7B82">
      <w:pPr>
        <w:pStyle w:val="Example"/>
        <w:ind w:left="130" w:right="115"/>
      </w:pPr>
      <w:r>
        <w:t xml:space="preserve">        &lt;/manufacturedProduct&gt;</w:t>
      </w:r>
    </w:p>
    <w:p w14:paraId="20F5CE79" w14:textId="77777777" w:rsidR="006F2B85" w:rsidRDefault="001E7B82">
      <w:pPr>
        <w:pStyle w:val="Example"/>
        <w:ind w:left="130" w:right="115"/>
      </w:pPr>
      <w:r>
        <w:t xml:space="preserve">    &lt;/consumable&gt;</w:t>
      </w:r>
    </w:p>
    <w:p w14:paraId="10FEB853" w14:textId="77777777" w:rsidR="006F2B85" w:rsidRDefault="001E7B82">
      <w:pPr>
        <w:pStyle w:val="Example"/>
        <w:ind w:left="130" w:right="115"/>
      </w:pPr>
      <w:r>
        <w:t xml:space="preserve">    &lt;performer&gt;</w:t>
      </w:r>
    </w:p>
    <w:p w14:paraId="16F1FCC1" w14:textId="77777777" w:rsidR="006F2B85" w:rsidRDefault="001E7B82">
      <w:pPr>
        <w:pStyle w:val="Example"/>
        <w:ind w:left="130" w:right="115"/>
      </w:pPr>
      <w:r>
        <w:t xml:space="preserve">        &lt;assignedEntity&gt;</w:t>
      </w:r>
    </w:p>
    <w:p w14:paraId="5C7A3F38" w14:textId="77777777" w:rsidR="006F2B85" w:rsidRDefault="001E7B82">
      <w:pPr>
        <w:pStyle w:val="Example"/>
        <w:ind w:left="130" w:right="115"/>
      </w:pPr>
      <w:r>
        <w:t xml:space="preserve">            &lt;id root="2.16.840.1.113883.19.5.9999.456" extension="2981824" /&gt;</w:t>
      </w:r>
    </w:p>
    <w:p w14:paraId="58D82FA5" w14:textId="77777777" w:rsidR="006F2B85" w:rsidRDefault="001E7B82">
      <w:pPr>
        <w:pStyle w:val="Example"/>
        <w:ind w:left="130" w:right="115"/>
      </w:pPr>
      <w:r>
        <w:t xml:space="preserve">            &lt;addr&gt;</w:t>
      </w:r>
    </w:p>
    <w:p w14:paraId="78A8A0C8" w14:textId="77777777" w:rsidR="006F2B85" w:rsidRDefault="001E7B82">
      <w:pPr>
        <w:pStyle w:val="Example"/>
        <w:ind w:left="130" w:right="115"/>
      </w:pPr>
      <w:r>
        <w:t xml:space="preserve">                ...</w:t>
      </w:r>
    </w:p>
    <w:p w14:paraId="782D22AC" w14:textId="77777777" w:rsidR="006F2B85" w:rsidRDefault="001E7B82">
      <w:pPr>
        <w:pStyle w:val="Example"/>
        <w:ind w:left="130" w:right="115"/>
      </w:pPr>
      <w:r>
        <w:t xml:space="preserve">            &lt;/addr&gt;</w:t>
      </w:r>
    </w:p>
    <w:p w14:paraId="769810CD" w14:textId="77777777" w:rsidR="006F2B85" w:rsidRDefault="001E7B82">
      <w:pPr>
        <w:pStyle w:val="Example"/>
        <w:ind w:left="130" w:right="115"/>
      </w:pPr>
      <w:r>
        <w:t xml:space="preserve">            &lt;telecom use="WP" value="tel: +(555)-555-1030" /&gt;</w:t>
      </w:r>
    </w:p>
    <w:p w14:paraId="42C96D1A" w14:textId="77777777" w:rsidR="006F2B85" w:rsidRDefault="001E7B82">
      <w:pPr>
        <w:pStyle w:val="Example"/>
        <w:ind w:left="130" w:right="115"/>
      </w:pPr>
      <w:r>
        <w:t xml:space="preserve">            &lt;assignedPerson&gt;</w:t>
      </w:r>
    </w:p>
    <w:p w14:paraId="446B5630" w14:textId="77777777" w:rsidR="006F2B85" w:rsidRDefault="001E7B82">
      <w:pPr>
        <w:pStyle w:val="Example"/>
        <w:ind w:left="130" w:right="115"/>
      </w:pPr>
      <w:r>
        <w:t xml:space="preserve">                ...</w:t>
      </w:r>
    </w:p>
    <w:p w14:paraId="64D63DD0" w14:textId="77777777" w:rsidR="006F2B85" w:rsidRDefault="001E7B82">
      <w:pPr>
        <w:pStyle w:val="Example"/>
        <w:ind w:left="130" w:right="115"/>
      </w:pPr>
      <w:r>
        <w:t xml:space="preserve">            &lt;/assignedPerson&gt;</w:t>
      </w:r>
    </w:p>
    <w:p w14:paraId="0A0E2E41" w14:textId="77777777" w:rsidR="006F2B85" w:rsidRDefault="001E7B82">
      <w:pPr>
        <w:pStyle w:val="Example"/>
        <w:ind w:left="130" w:right="115"/>
      </w:pPr>
      <w:r>
        <w:t xml:space="preserve">            &lt;representedOrganization&gt;</w:t>
      </w:r>
    </w:p>
    <w:p w14:paraId="5D113759" w14:textId="77777777" w:rsidR="006F2B85" w:rsidRDefault="001E7B82">
      <w:pPr>
        <w:pStyle w:val="Example"/>
        <w:ind w:left="130" w:right="115"/>
      </w:pPr>
      <w:r>
        <w:t xml:space="preserve">                &lt;id root="2.16.840.1.113883.19.5.9999.1394" /&gt;</w:t>
      </w:r>
    </w:p>
    <w:p w14:paraId="788532F6" w14:textId="77777777" w:rsidR="006F2B85" w:rsidRDefault="001E7B82">
      <w:pPr>
        <w:pStyle w:val="Example"/>
        <w:ind w:left="130" w:right="115"/>
      </w:pPr>
      <w:r>
        <w:t xml:space="preserve">                &lt;name&gt;Good Health Clinic&lt;/name&gt;</w:t>
      </w:r>
    </w:p>
    <w:p w14:paraId="2900FB35" w14:textId="77777777" w:rsidR="006F2B85" w:rsidRDefault="001E7B82">
      <w:pPr>
        <w:pStyle w:val="Example"/>
        <w:ind w:left="130" w:right="115"/>
      </w:pPr>
      <w:r>
        <w:t xml:space="preserve">                &lt;telecom use="WP" value="tel: +(555)-555-1030" /&gt;</w:t>
      </w:r>
    </w:p>
    <w:p w14:paraId="25B1F334" w14:textId="77777777" w:rsidR="006F2B85" w:rsidRDefault="001E7B82">
      <w:pPr>
        <w:pStyle w:val="Example"/>
        <w:ind w:left="130" w:right="115"/>
      </w:pPr>
      <w:r>
        <w:t xml:space="preserve">                &lt;addr&gt;</w:t>
      </w:r>
    </w:p>
    <w:p w14:paraId="36CBC84A" w14:textId="77777777" w:rsidR="006F2B85" w:rsidRDefault="001E7B82">
      <w:pPr>
        <w:pStyle w:val="Example"/>
        <w:ind w:left="130" w:right="115"/>
      </w:pPr>
      <w:r>
        <w:t xml:space="preserve">                    ...</w:t>
      </w:r>
    </w:p>
    <w:p w14:paraId="42CF93C7" w14:textId="77777777" w:rsidR="006F2B85" w:rsidRDefault="001E7B82">
      <w:pPr>
        <w:pStyle w:val="Example"/>
        <w:ind w:left="130" w:right="115"/>
      </w:pPr>
      <w:r>
        <w:t xml:space="preserve">                &lt;/addr&gt;</w:t>
      </w:r>
    </w:p>
    <w:p w14:paraId="30650B6A" w14:textId="77777777" w:rsidR="006F2B85" w:rsidRDefault="001E7B82">
      <w:pPr>
        <w:pStyle w:val="Example"/>
        <w:ind w:left="130" w:right="115"/>
      </w:pPr>
      <w:r>
        <w:t xml:space="preserve">            &lt;/representedOrganization&gt;</w:t>
      </w:r>
    </w:p>
    <w:p w14:paraId="2F73BE58" w14:textId="77777777" w:rsidR="006F2B85" w:rsidRDefault="001E7B82">
      <w:pPr>
        <w:pStyle w:val="Example"/>
        <w:ind w:left="130" w:right="115"/>
      </w:pPr>
      <w:r>
        <w:t xml:space="preserve">        &lt;/assignedEntity&gt;</w:t>
      </w:r>
    </w:p>
    <w:p w14:paraId="065A11D6" w14:textId="77777777" w:rsidR="006F2B85" w:rsidRDefault="001E7B82">
      <w:pPr>
        <w:pStyle w:val="Example"/>
        <w:ind w:left="130" w:right="115"/>
      </w:pPr>
      <w:r>
        <w:t xml:space="preserve">    &lt;/performer&gt;</w:t>
      </w:r>
    </w:p>
    <w:p w14:paraId="486AE661" w14:textId="77777777" w:rsidR="006F2B85" w:rsidRDefault="001E7B82">
      <w:pPr>
        <w:pStyle w:val="Example"/>
        <w:ind w:left="130" w:right="115"/>
      </w:pPr>
      <w:r>
        <w:t>&lt;/substanceAdministration&gt;</w:t>
      </w:r>
    </w:p>
    <w:p w14:paraId="4814F473" w14:textId="77777777" w:rsidR="006F2B85" w:rsidRDefault="006F2B85">
      <w:pPr>
        <w:pStyle w:val="BodyText"/>
      </w:pPr>
    </w:p>
    <w:p w14:paraId="66F2B81E" w14:textId="77777777" w:rsidR="006F2B85" w:rsidRDefault="001E7B82">
      <w:pPr>
        <w:pStyle w:val="Heading2nospace"/>
      </w:pPr>
      <w:bookmarkStart w:id="1958" w:name="Immunization_Medication_Information_V2"/>
      <w:bookmarkStart w:id="1959" w:name="_Toc203485126"/>
      <w:r>
        <w:lastRenderedPageBreak/>
        <w:t>Immunization Medication Information (V2)</w:t>
      </w:r>
      <w:bookmarkEnd w:id="1958"/>
      <w:bookmarkEnd w:id="1959"/>
    </w:p>
    <w:p w14:paraId="088E36A9" w14:textId="77777777" w:rsidR="006F2B85" w:rsidRDefault="001E7B82">
      <w:pPr>
        <w:pStyle w:val="BracketData"/>
      </w:pPr>
      <w:r>
        <w:t>[manufacturedProduct: identifier urn:hl7ii:2.16.840.1.113883.10.20.22.4.54:2014-06-09 (open)]</w:t>
      </w:r>
    </w:p>
    <w:p w14:paraId="52D3AA1D" w14:textId="77777777" w:rsidR="006F2B85" w:rsidRDefault="001E7B82">
      <w:pPr>
        <w:pStyle w:val="BracketData"/>
      </w:pPr>
      <w:r>
        <w:t>Published as part of Consolidated CDA Templates for Clinical Notes (US Realm) DSTU R2</w:t>
      </w:r>
    </w:p>
    <w:p w14:paraId="1D3207A2" w14:textId="45565334" w:rsidR="006F2B85" w:rsidRDefault="001E7B82">
      <w:pPr>
        <w:pStyle w:val="Caption"/>
      </w:pPr>
      <w:bookmarkStart w:id="1960" w:name="_Toc203485645"/>
      <w:r>
        <w:t xml:space="preserve">Table </w:t>
      </w:r>
      <w:r>
        <w:fldChar w:fldCharType="begin"/>
      </w:r>
      <w:r>
        <w:instrText>SEQ Table \* ARABIC</w:instrText>
      </w:r>
      <w:r>
        <w:fldChar w:fldCharType="separate"/>
      </w:r>
      <w:r w:rsidR="004676B7">
        <w:t>188</w:t>
      </w:r>
      <w:r>
        <w:fldChar w:fldCharType="end"/>
      </w:r>
      <w:r>
        <w:t>: Immunization Medication Information (V2) Contexts</w:t>
      </w:r>
      <w:bookmarkEnd w:id="19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9CE8596" w14:textId="77777777">
        <w:trPr>
          <w:cantSplit/>
          <w:tblHeader/>
          <w:jc w:val="center"/>
        </w:trPr>
        <w:tc>
          <w:tcPr>
            <w:tcW w:w="360" w:type="dxa"/>
            <w:shd w:val="clear" w:color="auto" w:fill="E6E6E6"/>
          </w:tcPr>
          <w:p w14:paraId="235B9750" w14:textId="77777777" w:rsidR="006F2B85" w:rsidRDefault="001E7B82">
            <w:pPr>
              <w:pStyle w:val="TableHead"/>
            </w:pPr>
            <w:r>
              <w:t>Contained By:</w:t>
            </w:r>
          </w:p>
        </w:tc>
        <w:tc>
          <w:tcPr>
            <w:tcW w:w="360" w:type="dxa"/>
            <w:shd w:val="clear" w:color="auto" w:fill="E6E6E6"/>
          </w:tcPr>
          <w:p w14:paraId="0BC89A27" w14:textId="77777777" w:rsidR="006F2B85" w:rsidRDefault="001E7B82">
            <w:pPr>
              <w:pStyle w:val="TableHead"/>
            </w:pPr>
            <w:r>
              <w:t>Contains:</w:t>
            </w:r>
          </w:p>
        </w:tc>
      </w:tr>
      <w:tr w:rsidR="006F2B85" w14:paraId="5B44D828" w14:textId="77777777">
        <w:trPr>
          <w:jc w:val="center"/>
        </w:trPr>
        <w:tc>
          <w:tcPr>
            <w:tcW w:w="360" w:type="dxa"/>
          </w:tcPr>
          <w:p w14:paraId="72E7A6E7" w14:textId="1B1CF5F6" w:rsidR="006F2B85" w:rsidRDefault="001E7B82">
            <w:pPr>
              <w:pStyle w:val="TableText"/>
            </w:pPr>
            <w:hyperlink w:anchor="E_Planned_Supply_V2">
              <w:r>
                <w:rPr>
                  <w:rStyle w:val="HyperlinkText9pt"/>
                </w:rPr>
                <w:t>Planned Supply (V2)</w:t>
              </w:r>
            </w:hyperlink>
            <w:r>
              <w:t xml:space="preserve"> (optional)</w:t>
            </w:r>
          </w:p>
          <w:p w14:paraId="3BFADCD6" w14:textId="4FC3DF44" w:rsidR="006F2B85" w:rsidRDefault="001E7B82">
            <w:pPr>
              <w:pStyle w:val="TableText"/>
            </w:pPr>
            <w:hyperlink w:anchor="E_Medication_Supply_Order_V2">
              <w:r>
                <w:rPr>
                  <w:rStyle w:val="HyperlinkText9pt"/>
                </w:rPr>
                <w:t>Medication Supply Order (V2)</w:t>
              </w:r>
            </w:hyperlink>
            <w:r>
              <w:t xml:space="preserve"> (optional)</w:t>
            </w:r>
          </w:p>
          <w:p w14:paraId="21F6CD65" w14:textId="7C6933A8" w:rsidR="006F2B85" w:rsidRDefault="001E7B82">
            <w:pPr>
              <w:pStyle w:val="TableText"/>
            </w:pPr>
            <w:hyperlink w:anchor="E_Planned_Immunization_Activity">
              <w:r>
                <w:rPr>
                  <w:rStyle w:val="HyperlinkText9pt"/>
                </w:rPr>
                <w:t>Planned Immunization Activity</w:t>
              </w:r>
            </w:hyperlink>
            <w:r>
              <w:t xml:space="preserve"> (required)</w:t>
            </w:r>
          </w:p>
          <w:p w14:paraId="14325264" w14:textId="0597F984" w:rsidR="006F2B85" w:rsidRDefault="001E7B82">
            <w:pPr>
              <w:pStyle w:val="TableText"/>
            </w:pPr>
            <w:hyperlink w:anchor="E_Medication_Dispense_V3">
              <w:r>
                <w:rPr>
                  <w:rStyle w:val="HyperlinkText9pt"/>
                </w:rPr>
                <w:t>Medication Dispense (V3)</w:t>
              </w:r>
            </w:hyperlink>
            <w:r>
              <w:t xml:space="preserve"> (optional)</w:t>
            </w:r>
          </w:p>
          <w:p w14:paraId="698F90BB" w14:textId="25568904" w:rsidR="006F2B85" w:rsidRDefault="001E7B82">
            <w:pPr>
              <w:pStyle w:val="TableText"/>
            </w:pPr>
            <w:hyperlink w:anchor="E_Immunization_Activity_NHCS_V4">
              <w:r>
                <w:rPr>
                  <w:rStyle w:val="HyperlinkText9pt"/>
                </w:rPr>
                <w:t>Immunization Activity (NHCS V4)</w:t>
              </w:r>
            </w:hyperlink>
            <w:r>
              <w:t xml:space="preserve"> (required)</w:t>
            </w:r>
          </w:p>
        </w:tc>
        <w:tc>
          <w:tcPr>
            <w:tcW w:w="360" w:type="dxa"/>
          </w:tcPr>
          <w:p w14:paraId="43B03DEF" w14:textId="77777777" w:rsidR="006F2B85" w:rsidRDefault="006F2B85"/>
        </w:tc>
      </w:tr>
    </w:tbl>
    <w:p w14:paraId="7B256AAB" w14:textId="77777777" w:rsidR="006F2B85" w:rsidRDefault="006F2B85">
      <w:pPr>
        <w:pStyle w:val="BodyText"/>
      </w:pPr>
    </w:p>
    <w:p w14:paraId="657A10CA" w14:textId="77777777" w:rsidR="006F2B85" w:rsidRDefault="001E7B82">
      <w:r>
        <w:t>The Immunization Medication Information represents product information about the immunization substance. The vaccine manufacturer and vaccine lot number are typically recorded in the medical record and should be included if known.</w:t>
      </w:r>
    </w:p>
    <w:p w14:paraId="16E2FA2A" w14:textId="27D75313" w:rsidR="006F2B85" w:rsidRDefault="001E7B82">
      <w:pPr>
        <w:pStyle w:val="Caption"/>
      </w:pPr>
      <w:bookmarkStart w:id="1961" w:name="_Toc203485646"/>
      <w:r>
        <w:lastRenderedPageBreak/>
        <w:t xml:space="preserve">Table </w:t>
      </w:r>
      <w:r>
        <w:fldChar w:fldCharType="begin"/>
      </w:r>
      <w:r>
        <w:instrText>SEQ Table \* ARABIC</w:instrText>
      </w:r>
      <w:r>
        <w:fldChar w:fldCharType="separate"/>
      </w:r>
      <w:r w:rsidR="004676B7">
        <w:t>189</w:t>
      </w:r>
      <w:r>
        <w:fldChar w:fldCharType="end"/>
      </w:r>
      <w:r>
        <w:t>: Immunization Medication Information (V2) Constraints Overview</w:t>
      </w:r>
      <w:bookmarkEnd w:id="196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ED102DB" w14:textId="77777777">
        <w:trPr>
          <w:cantSplit/>
          <w:tblHeader/>
          <w:jc w:val="center"/>
        </w:trPr>
        <w:tc>
          <w:tcPr>
            <w:tcW w:w="0" w:type="dxa"/>
            <w:shd w:val="clear" w:color="auto" w:fill="E6E6E6"/>
            <w:noWrap/>
          </w:tcPr>
          <w:p w14:paraId="1CA3DC80" w14:textId="77777777" w:rsidR="006F2B85" w:rsidRDefault="001E7B82">
            <w:pPr>
              <w:pStyle w:val="TableHead"/>
            </w:pPr>
            <w:r>
              <w:t>XPath</w:t>
            </w:r>
          </w:p>
        </w:tc>
        <w:tc>
          <w:tcPr>
            <w:tcW w:w="720" w:type="dxa"/>
            <w:shd w:val="clear" w:color="auto" w:fill="E6E6E6"/>
            <w:noWrap/>
          </w:tcPr>
          <w:p w14:paraId="554ED9AA" w14:textId="77777777" w:rsidR="006F2B85" w:rsidRDefault="001E7B82">
            <w:pPr>
              <w:pStyle w:val="TableHead"/>
            </w:pPr>
            <w:r>
              <w:t>Card.</w:t>
            </w:r>
          </w:p>
        </w:tc>
        <w:tc>
          <w:tcPr>
            <w:tcW w:w="1152" w:type="dxa"/>
            <w:shd w:val="clear" w:color="auto" w:fill="E6E6E6"/>
            <w:noWrap/>
          </w:tcPr>
          <w:p w14:paraId="4D012D51" w14:textId="77777777" w:rsidR="006F2B85" w:rsidRDefault="001E7B82">
            <w:pPr>
              <w:pStyle w:val="TableHead"/>
            </w:pPr>
            <w:r>
              <w:t>Verb</w:t>
            </w:r>
          </w:p>
        </w:tc>
        <w:tc>
          <w:tcPr>
            <w:tcW w:w="864" w:type="dxa"/>
            <w:shd w:val="clear" w:color="auto" w:fill="E6E6E6"/>
            <w:noWrap/>
          </w:tcPr>
          <w:p w14:paraId="41345F1B" w14:textId="77777777" w:rsidR="006F2B85" w:rsidRDefault="001E7B82">
            <w:pPr>
              <w:pStyle w:val="TableHead"/>
            </w:pPr>
            <w:r>
              <w:t>Data Type</w:t>
            </w:r>
          </w:p>
        </w:tc>
        <w:tc>
          <w:tcPr>
            <w:tcW w:w="864" w:type="dxa"/>
            <w:shd w:val="clear" w:color="auto" w:fill="E6E6E6"/>
            <w:noWrap/>
          </w:tcPr>
          <w:p w14:paraId="1131711E" w14:textId="77777777" w:rsidR="006F2B85" w:rsidRDefault="001E7B82">
            <w:pPr>
              <w:pStyle w:val="TableHead"/>
            </w:pPr>
            <w:r>
              <w:t>CONF#</w:t>
            </w:r>
          </w:p>
        </w:tc>
        <w:tc>
          <w:tcPr>
            <w:tcW w:w="864" w:type="dxa"/>
            <w:shd w:val="clear" w:color="auto" w:fill="E6E6E6"/>
            <w:noWrap/>
          </w:tcPr>
          <w:p w14:paraId="30CD4B5D" w14:textId="77777777" w:rsidR="006F2B85" w:rsidRDefault="001E7B82">
            <w:pPr>
              <w:pStyle w:val="TableHead"/>
            </w:pPr>
            <w:r>
              <w:t>Value</w:t>
            </w:r>
          </w:p>
        </w:tc>
      </w:tr>
      <w:tr w:rsidR="006F2B85" w14:paraId="6F8498EA" w14:textId="77777777">
        <w:trPr>
          <w:jc w:val="center"/>
        </w:trPr>
        <w:tc>
          <w:tcPr>
            <w:tcW w:w="10160" w:type="dxa"/>
            <w:gridSpan w:val="6"/>
          </w:tcPr>
          <w:p w14:paraId="43675DC1" w14:textId="77777777" w:rsidR="006F2B85" w:rsidRDefault="001E7B82">
            <w:pPr>
              <w:pStyle w:val="TableText"/>
            </w:pPr>
            <w:r>
              <w:t>manufacturedProduct (identifier: urn:hl7ii:2.16.840.1.113883.10.20.22.4.54:2014-06-09)</w:t>
            </w:r>
          </w:p>
        </w:tc>
      </w:tr>
      <w:tr w:rsidR="006F2B85" w14:paraId="4410ED82" w14:textId="77777777">
        <w:trPr>
          <w:jc w:val="center"/>
        </w:trPr>
        <w:tc>
          <w:tcPr>
            <w:tcW w:w="3345" w:type="dxa"/>
          </w:tcPr>
          <w:p w14:paraId="4CEB471D" w14:textId="77777777" w:rsidR="006F2B85" w:rsidRDefault="001E7B82">
            <w:pPr>
              <w:pStyle w:val="TableText"/>
            </w:pPr>
            <w:r>
              <w:tab/>
              <w:t>@classCode</w:t>
            </w:r>
          </w:p>
        </w:tc>
        <w:tc>
          <w:tcPr>
            <w:tcW w:w="720" w:type="dxa"/>
          </w:tcPr>
          <w:p w14:paraId="7913F1FB" w14:textId="77777777" w:rsidR="006F2B85" w:rsidRDefault="001E7B82">
            <w:pPr>
              <w:pStyle w:val="TableText"/>
            </w:pPr>
            <w:r>
              <w:t>1..1</w:t>
            </w:r>
          </w:p>
        </w:tc>
        <w:tc>
          <w:tcPr>
            <w:tcW w:w="1152" w:type="dxa"/>
          </w:tcPr>
          <w:p w14:paraId="0D373135" w14:textId="77777777" w:rsidR="006F2B85" w:rsidRDefault="001E7B82">
            <w:pPr>
              <w:pStyle w:val="TableText"/>
            </w:pPr>
            <w:r>
              <w:t>SHALL</w:t>
            </w:r>
          </w:p>
        </w:tc>
        <w:tc>
          <w:tcPr>
            <w:tcW w:w="864" w:type="dxa"/>
          </w:tcPr>
          <w:p w14:paraId="19677E05" w14:textId="77777777" w:rsidR="006F2B85" w:rsidRDefault="006F2B85">
            <w:pPr>
              <w:pStyle w:val="TableText"/>
            </w:pPr>
          </w:p>
        </w:tc>
        <w:tc>
          <w:tcPr>
            <w:tcW w:w="1104" w:type="dxa"/>
          </w:tcPr>
          <w:p w14:paraId="325A4F66" w14:textId="70F96732" w:rsidR="006F2B85" w:rsidRDefault="001E7B82">
            <w:pPr>
              <w:pStyle w:val="TableText"/>
            </w:pPr>
            <w:hyperlink w:anchor="C_1098-9002">
              <w:r>
                <w:rPr>
                  <w:rStyle w:val="HyperlinkText9pt"/>
                </w:rPr>
                <w:t>1098-9002</w:t>
              </w:r>
            </w:hyperlink>
          </w:p>
        </w:tc>
        <w:tc>
          <w:tcPr>
            <w:tcW w:w="2975" w:type="dxa"/>
          </w:tcPr>
          <w:p w14:paraId="4DA4BDC4" w14:textId="77777777" w:rsidR="006F2B85" w:rsidRDefault="001E7B82">
            <w:pPr>
              <w:pStyle w:val="TableText"/>
            </w:pPr>
            <w:r>
              <w:t>urn:oid:2.16.840.1.113883.5.110 (HL7RoleClass) = MANU</w:t>
            </w:r>
          </w:p>
        </w:tc>
      </w:tr>
      <w:tr w:rsidR="006F2B85" w14:paraId="0863730E" w14:textId="77777777">
        <w:trPr>
          <w:jc w:val="center"/>
        </w:trPr>
        <w:tc>
          <w:tcPr>
            <w:tcW w:w="3345" w:type="dxa"/>
          </w:tcPr>
          <w:p w14:paraId="58745DE1" w14:textId="77777777" w:rsidR="006F2B85" w:rsidRDefault="001E7B82">
            <w:pPr>
              <w:pStyle w:val="TableText"/>
            </w:pPr>
            <w:r>
              <w:tab/>
              <w:t>templateId</w:t>
            </w:r>
          </w:p>
        </w:tc>
        <w:tc>
          <w:tcPr>
            <w:tcW w:w="720" w:type="dxa"/>
          </w:tcPr>
          <w:p w14:paraId="03426FC9" w14:textId="77777777" w:rsidR="006F2B85" w:rsidRDefault="001E7B82">
            <w:pPr>
              <w:pStyle w:val="TableText"/>
            </w:pPr>
            <w:r>
              <w:t>1..1</w:t>
            </w:r>
          </w:p>
        </w:tc>
        <w:tc>
          <w:tcPr>
            <w:tcW w:w="1152" w:type="dxa"/>
          </w:tcPr>
          <w:p w14:paraId="26C72CD7" w14:textId="77777777" w:rsidR="006F2B85" w:rsidRDefault="001E7B82">
            <w:pPr>
              <w:pStyle w:val="TableText"/>
            </w:pPr>
            <w:r>
              <w:t>SHALL</w:t>
            </w:r>
          </w:p>
        </w:tc>
        <w:tc>
          <w:tcPr>
            <w:tcW w:w="864" w:type="dxa"/>
          </w:tcPr>
          <w:p w14:paraId="420FFE23" w14:textId="77777777" w:rsidR="006F2B85" w:rsidRDefault="006F2B85">
            <w:pPr>
              <w:pStyle w:val="TableText"/>
            </w:pPr>
          </w:p>
        </w:tc>
        <w:tc>
          <w:tcPr>
            <w:tcW w:w="1104" w:type="dxa"/>
          </w:tcPr>
          <w:p w14:paraId="7A9560E0" w14:textId="259FC0A1" w:rsidR="006F2B85" w:rsidRDefault="001E7B82">
            <w:pPr>
              <w:pStyle w:val="TableText"/>
            </w:pPr>
            <w:hyperlink w:anchor="C_1098-9004">
              <w:r>
                <w:rPr>
                  <w:rStyle w:val="HyperlinkText9pt"/>
                </w:rPr>
                <w:t>1098-9004</w:t>
              </w:r>
            </w:hyperlink>
          </w:p>
        </w:tc>
        <w:tc>
          <w:tcPr>
            <w:tcW w:w="2975" w:type="dxa"/>
          </w:tcPr>
          <w:p w14:paraId="4FB25B40" w14:textId="77777777" w:rsidR="006F2B85" w:rsidRDefault="006F2B85">
            <w:pPr>
              <w:pStyle w:val="TableText"/>
            </w:pPr>
          </w:p>
        </w:tc>
      </w:tr>
      <w:tr w:rsidR="006F2B85" w14:paraId="7B11E013" w14:textId="77777777">
        <w:trPr>
          <w:jc w:val="center"/>
        </w:trPr>
        <w:tc>
          <w:tcPr>
            <w:tcW w:w="3345" w:type="dxa"/>
          </w:tcPr>
          <w:p w14:paraId="6A419A87" w14:textId="77777777" w:rsidR="006F2B85" w:rsidRDefault="001E7B82">
            <w:pPr>
              <w:pStyle w:val="TableText"/>
            </w:pPr>
            <w:r>
              <w:tab/>
            </w:r>
            <w:r>
              <w:tab/>
              <w:t>@root</w:t>
            </w:r>
          </w:p>
        </w:tc>
        <w:tc>
          <w:tcPr>
            <w:tcW w:w="720" w:type="dxa"/>
          </w:tcPr>
          <w:p w14:paraId="71D220F4" w14:textId="77777777" w:rsidR="006F2B85" w:rsidRDefault="001E7B82">
            <w:pPr>
              <w:pStyle w:val="TableText"/>
            </w:pPr>
            <w:r>
              <w:t>1..1</w:t>
            </w:r>
          </w:p>
        </w:tc>
        <w:tc>
          <w:tcPr>
            <w:tcW w:w="1152" w:type="dxa"/>
          </w:tcPr>
          <w:p w14:paraId="254730C5" w14:textId="77777777" w:rsidR="006F2B85" w:rsidRDefault="001E7B82">
            <w:pPr>
              <w:pStyle w:val="TableText"/>
            </w:pPr>
            <w:r>
              <w:t>SHALL</w:t>
            </w:r>
          </w:p>
        </w:tc>
        <w:tc>
          <w:tcPr>
            <w:tcW w:w="864" w:type="dxa"/>
          </w:tcPr>
          <w:p w14:paraId="3726C06C" w14:textId="77777777" w:rsidR="006F2B85" w:rsidRDefault="006F2B85">
            <w:pPr>
              <w:pStyle w:val="TableText"/>
            </w:pPr>
          </w:p>
        </w:tc>
        <w:tc>
          <w:tcPr>
            <w:tcW w:w="1104" w:type="dxa"/>
          </w:tcPr>
          <w:p w14:paraId="64B0B451" w14:textId="2ADE5339" w:rsidR="006F2B85" w:rsidRDefault="001E7B82">
            <w:pPr>
              <w:pStyle w:val="TableText"/>
            </w:pPr>
            <w:hyperlink w:anchor="C_1098-10499">
              <w:r>
                <w:rPr>
                  <w:rStyle w:val="HyperlinkText9pt"/>
                </w:rPr>
                <w:t>1098-10499</w:t>
              </w:r>
            </w:hyperlink>
          </w:p>
        </w:tc>
        <w:tc>
          <w:tcPr>
            <w:tcW w:w="2975" w:type="dxa"/>
          </w:tcPr>
          <w:p w14:paraId="6A027365" w14:textId="77777777" w:rsidR="006F2B85" w:rsidRDefault="001E7B82">
            <w:pPr>
              <w:pStyle w:val="TableText"/>
            </w:pPr>
            <w:r>
              <w:t>2.16.840.1.113883.10.20.22.4.54</w:t>
            </w:r>
          </w:p>
        </w:tc>
      </w:tr>
      <w:tr w:rsidR="006F2B85" w14:paraId="7F17B3EC" w14:textId="77777777">
        <w:trPr>
          <w:jc w:val="center"/>
        </w:trPr>
        <w:tc>
          <w:tcPr>
            <w:tcW w:w="3345" w:type="dxa"/>
          </w:tcPr>
          <w:p w14:paraId="77CE38CD" w14:textId="77777777" w:rsidR="006F2B85" w:rsidRDefault="001E7B82">
            <w:pPr>
              <w:pStyle w:val="TableText"/>
            </w:pPr>
            <w:r>
              <w:tab/>
            </w:r>
            <w:r>
              <w:tab/>
              <w:t>@extension</w:t>
            </w:r>
          </w:p>
        </w:tc>
        <w:tc>
          <w:tcPr>
            <w:tcW w:w="720" w:type="dxa"/>
          </w:tcPr>
          <w:p w14:paraId="3D661313" w14:textId="77777777" w:rsidR="006F2B85" w:rsidRDefault="001E7B82">
            <w:pPr>
              <w:pStyle w:val="TableText"/>
            </w:pPr>
            <w:r>
              <w:t>1..1</w:t>
            </w:r>
          </w:p>
        </w:tc>
        <w:tc>
          <w:tcPr>
            <w:tcW w:w="1152" w:type="dxa"/>
          </w:tcPr>
          <w:p w14:paraId="0FF68A76" w14:textId="77777777" w:rsidR="006F2B85" w:rsidRDefault="001E7B82">
            <w:pPr>
              <w:pStyle w:val="TableText"/>
            </w:pPr>
            <w:r>
              <w:t>SHALL</w:t>
            </w:r>
          </w:p>
        </w:tc>
        <w:tc>
          <w:tcPr>
            <w:tcW w:w="864" w:type="dxa"/>
          </w:tcPr>
          <w:p w14:paraId="002A7A15" w14:textId="77777777" w:rsidR="006F2B85" w:rsidRDefault="006F2B85">
            <w:pPr>
              <w:pStyle w:val="TableText"/>
            </w:pPr>
          </w:p>
        </w:tc>
        <w:tc>
          <w:tcPr>
            <w:tcW w:w="1104" w:type="dxa"/>
          </w:tcPr>
          <w:p w14:paraId="789A275B" w14:textId="53EC35B1" w:rsidR="006F2B85" w:rsidRDefault="001E7B82">
            <w:pPr>
              <w:pStyle w:val="TableText"/>
            </w:pPr>
            <w:hyperlink w:anchor="C_1098-32602">
              <w:r>
                <w:rPr>
                  <w:rStyle w:val="HyperlinkText9pt"/>
                </w:rPr>
                <w:t>1098-32602</w:t>
              </w:r>
            </w:hyperlink>
          </w:p>
        </w:tc>
        <w:tc>
          <w:tcPr>
            <w:tcW w:w="2975" w:type="dxa"/>
          </w:tcPr>
          <w:p w14:paraId="4CE4C2F3" w14:textId="77777777" w:rsidR="006F2B85" w:rsidRDefault="001E7B82">
            <w:pPr>
              <w:pStyle w:val="TableText"/>
            </w:pPr>
            <w:r>
              <w:t>2014-06-09</w:t>
            </w:r>
          </w:p>
        </w:tc>
      </w:tr>
      <w:tr w:rsidR="006F2B85" w14:paraId="2E9F508B" w14:textId="77777777">
        <w:trPr>
          <w:jc w:val="center"/>
        </w:trPr>
        <w:tc>
          <w:tcPr>
            <w:tcW w:w="3345" w:type="dxa"/>
          </w:tcPr>
          <w:p w14:paraId="4B5E6829" w14:textId="77777777" w:rsidR="006F2B85" w:rsidRDefault="001E7B82">
            <w:pPr>
              <w:pStyle w:val="TableText"/>
            </w:pPr>
            <w:r>
              <w:tab/>
              <w:t>id</w:t>
            </w:r>
          </w:p>
        </w:tc>
        <w:tc>
          <w:tcPr>
            <w:tcW w:w="720" w:type="dxa"/>
          </w:tcPr>
          <w:p w14:paraId="7FCEB772" w14:textId="77777777" w:rsidR="006F2B85" w:rsidRDefault="001E7B82">
            <w:pPr>
              <w:pStyle w:val="TableText"/>
            </w:pPr>
            <w:r>
              <w:t>0..*</w:t>
            </w:r>
          </w:p>
        </w:tc>
        <w:tc>
          <w:tcPr>
            <w:tcW w:w="1152" w:type="dxa"/>
          </w:tcPr>
          <w:p w14:paraId="3860865A" w14:textId="77777777" w:rsidR="006F2B85" w:rsidRDefault="001E7B82">
            <w:pPr>
              <w:pStyle w:val="TableText"/>
            </w:pPr>
            <w:r>
              <w:t>MAY</w:t>
            </w:r>
          </w:p>
        </w:tc>
        <w:tc>
          <w:tcPr>
            <w:tcW w:w="864" w:type="dxa"/>
          </w:tcPr>
          <w:p w14:paraId="6A0F00EF" w14:textId="77777777" w:rsidR="006F2B85" w:rsidRDefault="006F2B85">
            <w:pPr>
              <w:pStyle w:val="TableText"/>
            </w:pPr>
          </w:p>
        </w:tc>
        <w:tc>
          <w:tcPr>
            <w:tcW w:w="1104" w:type="dxa"/>
          </w:tcPr>
          <w:p w14:paraId="5CA3D3A6" w14:textId="2342333C" w:rsidR="006F2B85" w:rsidRDefault="001E7B82">
            <w:pPr>
              <w:pStyle w:val="TableText"/>
            </w:pPr>
            <w:hyperlink w:anchor="C_1098-9005">
              <w:r>
                <w:rPr>
                  <w:rStyle w:val="HyperlinkText9pt"/>
                </w:rPr>
                <w:t>1098-9005</w:t>
              </w:r>
            </w:hyperlink>
          </w:p>
        </w:tc>
        <w:tc>
          <w:tcPr>
            <w:tcW w:w="2975" w:type="dxa"/>
          </w:tcPr>
          <w:p w14:paraId="13FB66B1" w14:textId="77777777" w:rsidR="006F2B85" w:rsidRDefault="006F2B85">
            <w:pPr>
              <w:pStyle w:val="TableText"/>
            </w:pPr>
          </w:p>
        </w:tc>
      </w:tr>
      <w:tr w:rsidR="006F2B85" w14:paraId="64D181BB" w14:textId="77777777">
        <w:trPr>
          <w:jc w:val="center"/>
        </w:trPr>
        <w:tc>
          <w:tcPr>
            <w:tcW w:w="3345" w:type="dxa"/>
          </w:tcPr>
          <w:p w14:paraId="30E1BFD6" w14:textId="77777777" w:rsidR="006F2B85" w:rsidRDefault="001E7B82">
            <w:pPr>
              <w:pStyle w:val="TableText"/>
            </w:pPr>
            <w:r>
              <w:tab/>
              <w:t>manufacturedMaterial</w:t>
            </w:r>
          </w:p>
        </w:tc>
        <w:tc>
          <w:tcPr>
            <w:tcW w:w="720" w:type="dxa"/>
          </w:tcPr>
          <w:p w14:paraId="5F893853" w14:textId="77777777" w:rsidR="006F2B85" w:rsidRDefault="001E7B82">
            <w:pPr>
              <w:pStyle w:val="TableText"/>
            </w:pPr>
            <w:r>
              <w:t>1..1</w:t>
            </w:r>
          </w:p>
        </w:tc>
        <w:tc>
          <w:tcPr>
            <w:tcW w:w="1152" w:type="dxa"/>
          </w:tcPr>
          <w:p w14:paraId="2E42C236" w14:textId="77777777" w:rsidR="006F2B85" w:rsidRDefault="001E7B82">
            <w:pPr>
              <w:pStyle w:val="TableText"/>
            </w:pPr>
            <w:r>
              <w:t>SHALL</w:t>
            </w:r>
          </w:p>
        </w:tc>
        <w:tc>
          <w:tcPr>
            <w:tcW w:w="864" w:type="dxa"/>
          </w:tcPr>
          <w:p w14:paraId="52216756" w14:textId="77777777" w:rsidR="006F2B85" w:rsidRDefault="006F2B85">
            <w:pPr>
              <w:pStyle w:val="TableText"/>
            </w:pPr>
          </w:p>
        </w:tc>
        <w:tc>
          <w:tcPr>
            <w:tcW w:w="1104" w:type="dxa"/>
          </w:tcPr>
          <w:p w14:paraId="66862049" w14:textId="4915C21D" w:rsidR="006F2B85" w:rsidRDefault="001E7B82">
            <w:pPr>
              <w:pStyle w:val="TableText"/>
            </w:pPr>
            <w:hyperlink w:anchor="C_1098-9006">
              <w:r>
                <w:rPr>
                  <w:rStyle w:val="HyperlinkText9pt"/>
                </w:rPr>
                <w:t>1098-9006</w:t>
              </w:r>
            </w:hyperlink>
          </w:p>
        </w:tc>
        <w:tc>
          <w:tcPr>
            <w:tcW w:w="2975" w:type="dxa"/>
          </w:tcPr>
          <w:p w14:paraId="42918CC0" w14:textId="77777777" w:rsidR="006F2B85" w:rsidRDefault="006F2B85">
            <w:pPr>
              <w:pStyle w:val="TableText"/>
            </w:pPr>
          </w:p>
        </w:tc>
      </w:tr>
      <w:tr w:rsidR="006F2B85" w14:paraId="380EB761" w14:textId="77777777">
        <w:trPr>
          <w:jc w:val="center"/>
        </w:trPr>
        <w:tc>
          <w:tcPr>
            <w:tcW w:w="3345" w:type="dxa"/>
          </w:tcPr>
          <w:p w14:paraId="546AD6EC" w14:textId="77777777" w:rsidR="006F2B85" w:rsidRDefault="001E7B82">
            <w:pPr>
              <w:pStyle w:val="TableText"/>
            </w:pPr>
            <w:r>
              <w:tab/>
            </w:r>
            <w:r>
              <w:tab/>
              <w:t>code</w:t>
            </w:r>
          </w:p>
        </w:tc>
        <w:tc>
          <w:tcPr>
            <w:tcW w:w="720" w:type="dxa"/>
          </w:tcPr>
          <w:p w14:paraId="21C3FC78" w14:textId="77777777" w:rsidR="006F2B85" w:rsidRDefault="001E7B82">
            <w:pPr>
              <w:pStyle w:val="TableText"/>
            </w:pPr>
            <w:r>
              <w:t>1..1</w:t>
            </w:r>
          </w:p>
        </w:tc>
        <w:tc>
          <w:tcPr>
            <w:tcW w:w="1152" w:type="dxa"/>
          </w:tcPr>
          <w:p w14:paraId="76B94E2C" w14:textId="77777777" w:rsidR="006F2B85" w:rsidRDefault="001E7B82">
            <w:pPr>
              <w:pStyle w:val="TableText"/>
            </w:pPr>
            <w:r>
              <w:t>SHALL</w:t>
            </w:r>
          </w:p>
        </w:tc>
        <w:tc>
          <w:tcPr>
            <w:tcW w:w="864" w:type="dxa"/>
          </w:tcPr>
          <w:p w14:paraId="3DF8F23C" w14:textId="77777777" w:rsidR="006F2B85" w:rsidRDefault="006F2B85">
            <w:pPr>
              <w:pStyle w:val="TableText"/>
            </w:pPr>
          </w:p>
        </w:tc>
        <w:tc>
          <w:tcPr>
            <w:tcW w:w="1104" w:type="dxa"/>
          </w:tcPr>
          <w:p w14:paraId="1271B234" w14:textId="2F9C9EF6" w:rsidR="006F2B85" w:rsidRDefault="001E7B82">
            <w:pPr>
              <w:pStyle w:val="TableText"/>
            </w:pPr>
            <w:hyperlink w:anchor="C_1098-9007">
              <w:r>
                <w:rPr>
                  <w:rStyle w:val="HyperlinkText9pt"/>
                </w:rPr>
                <w:t>1098-9007</w:t>
              </w:r>
            </w:hyperlink>
          </w:p>
        </w:tc>
        <w:tc>
          <w:tcPr>
            <w:tcW w:w="2975" w:type="dxa"/>
          </w:tcPr>
          <w:p w14:paraId="2ECE3687" w14:textId="77777777" w:rsidR="006F2B85" w:rsidRDefault="001E7B82">
            <w:pPr>
              <w:pStyle w:val="TableText"/>
            </w:pPr>
            <w:r>
              <w:t>urn:oid:2.16.840.1.113762.1.4.1010.6 (CVX Vaccines Administered Vaccine Set)</w:t>
            </w:r>
          </w:p>
        </w:tc>
      </w:tr>
      <w:tr w:rsidR="006F2B85" w14:paraId="37051F68" w14:textId="77777777">
        <w:trPr>
          <w:jc w:val="center"/>
        </w:trPr>
        <w:tc>
          <w:tcPr>
            <w:tcW w:w="3345" w:type="dxa"/>
          </w:tcPr>
          <w:p w14:paraId="279DD204" w14:textId="77777777" w:rsidR="006F2B85" w:rsidRDefault="001E7B82">
            <w:pPr>
              <w:pStyle w:val="TableText"/>
            </w:pPr>
            <w:r>
              <w:tab/>
            </w:r>
            <w:r>
              <w:tab/>
            </w:r>
            <w:r>
              <w:tab/>
              <w:t>translation</w:t>
            </w:r>
          </w:p>
        </w:tc>
        <w:tc>
          <w:tcPr>
            <w:tcW w:w="720" w:type="dxa"/>
          </w:tcPr>
          <w:p w14:paraId="6C8EABC2" w14:textId="77777777" w:rsidR="006F2B85" w:rsidRDefault="001E7B82">
            <w:pPr>
              <w:pStyle w:val="TableText"/>
            </w:pPr>
            <w:r>
              <w:t>0..*</w:t>
            </w:r>
          </w:p>
        </w:tc>
        <w:tc>
          <w:tcPr>
            <w:tcW w:w="1152" w:type="dxa"/>
          </w:tcPr>
          <w:p w14:paraId="3860162E" w14:textId="77777777" w:rsidR="006F2B85" w:rsidRDefault="001E7B82">
            <w:pPr>
              <w:pStyle w:val="TableText"/>
            </w:pPr>
            <w:r>
              <w:t>MAY</w:t>
            </w:r>
          </w:p>
        </w:tc>
        <w:tc>
          <w:tcPr>
            <w:tcW w:w="864" w:type="dxa"/>
          </w:tcPr>
          <w:p w14:paraId="593FC158" w14:textId="77777777" w:rsidR="006F2B85" w:rsidRDefault="006F2B85">
            <w:pPr>
              <w:pStyle w:val="TableText"/>
            </w:pPr>
          </w:p>
        </w:tc>
        <w:tc>
          <w:tcPr>
            <w:tcW w:w="1104" w:type="dxa"/>
          </w:tcPr>
          <w:p w14:paraId="7DE9369D" w14:textId="3E5A350D" w:rsidR="006F2B85" w:rsidRDefault="001E7B82">
            <w:pPr>
              <w:pStyle w:val="TableText"/>
            </w:pPr>
            <w:hyperlink w:anchor="C_1098-31543">
              <w:r>
                <w:rPr>
                  <w:rStyle w:val="HyperlinkText9pt"/>
                </w:rPr>
                <w:t>1098-31543</w:t>
              </w:r>
            </w:hyperlink>
          </w:p>
        </w:tc>
        <w:tc>
          <w:tcPr>
            <w:tcW w:w="2975" w:type="dxa"/>
          </w:tcPr>
          <w:p w14:paraId="76E12995" w14:textId="77777777" w:rsidR="006F2B85" w:rsidRDefault="001E7B82">
            <w:pPr>
              <w:pStyle w:val="TableText"/>
            </w:pPr>
            <w:r>
              <w:t>urn:oid:2.16.840.1.113762.1.4.1010.8 (Vaccine Clinical Drug)</w:t>
            </w:r>
          </w:p>
        </w:tc>
      </w:tr>
      <w:tr w:rsidR="006F2B85" w14:paraId="4974309A" w14:textId="77777777">
        <w:trPr>
          <w:jc w:val="center"/>
        </w:trPr>
        <w:tc>
          <w:tcPr>
            <w:tcW w:w="3345" w:type="dxa"/>
          </w:tcPr>
          <w:p w14:paraId="5A92B05F" w14:textId="77777777" w:rsidR="006F2B85" w:rsidRDefault="001E7B82">
            <w:pPr>
              <w:pStyle w:val="TableText"/>
            </w:pPr>
            <w:r>
              <w:tab/>
            </w:r>
            <w:r>
              <w:tab/>
            </w:r>
            <w:r>
              <w:tab/>
              <w:t>translation</w:t>
            </w:r>
          </w:p>
        </w:tc>
        <w:tc>
          <w:tcPr>
            <w:tcW w:w="720" w:type="dxa"/>
          </w:tcPr>
          <w:p w14:paraId="48851350" w14:textId="77777777" w:rsidR="006F2B85" w:rsidRDefault="001E7B82">
            <w:pPr>
              <w:pStyle w:val="TableText"/>
            </w:pPr>
            <w:r>
              <w:t>0..*</w:t>
            </w:r>
          </w:p>
        </w:tc>
        <w:tc>
          <w:tcPr>
            <w:tcW w:w="1152" w:type="dxa"/>
          </w:tcPr>
          <w:p w14:paraId="3442C5FF" w14:textId="77777777" w:rsidR="006F2B85" w:rsidRDefault="001E7B82">
            <w:pPr>
              <w:pStyle w:val="TableText"/>
            </w:pPr>
            <w:r>
              <w:t>MAY</w:t>
            </w:r>
          </w:p>
        </w:tc>
        <w:tc>
          <w:tcPr>
            <w:tcW w:w="864" w:type="dxa"/>
          </w:tcPr>
          <w:p w14:paraId="00B28AA0" w14:textId="77777777" w:rsidR="006F2B85" w:rsidRDefault="006F2B85">
            <w:pPr>
              <w:pStyle w:val="TableText"/>
            </w:pPr>
          </w:p>
        </w:tc>
        <w:tc>
          <w:tcPr>
            <w:tcW w:w="1104" w:type="dxa"/>
          </w:tcPr>
          <w:p w14:paraId="5C7CDE6F" w14:textId="3B999528" w:rsidR="006F2B85" w:rsidRDefault="001E7B82">
            <w:pPr>
              <w:pStyle w:val="TableText"/>
            </w:pPr>
            <w:hyperlink w:anchor="C_1098-31881">
              <w:r>
                <w:rPr>
                  <w:rStyle w:val="HyperlinkText9pt"/>
                </w:rPr>
                <w:t>1098-31881</w:t>
              </w:r>
            </w:hyperlink>
          </w:p>
        </w:tc>
        <w:tc>
          <w:tcPr>
            <w:tcW w:w="2975" w:type="dxa"/>
          </w:tcPr>
          <w:p w14:paraId="3D6E3F03" w14:textId="77777777" w:rsidR="006F2B85" w:rsidRDefault="006F2B85">
            <w:pPr>
              <w:pStyle w:val="TableText"/>
            </w:pPr>
          </w:p>
        </w:tc>
      </w:tr>
      <w:tr w:rsidR="006F2B85" w14:paraId="73CFA23C" w14:textId="77777777">
        <w:trPr>
          <w:jc w:val="center"/>
        </w:trPr>
        <w:tc>
          <w:tcPr>
            <w:tcW w:w="3345" w:type="dxa"/>
          </w:tcPr>
          <w:p w14:paraId="09796DF9" w14:textId="77777777" w:rsidR="006F2B85" w:rsidRDefault="001E7B82">
            <w:pPr>
              <w:pStyle w:val="TableText"/>
            </w:pPr>
            <w:r>
              <w:tab/>
            </w:r>
            <w:r>
              <w:tab/>
              <w:t>lotNumberText</w:t>
            </w:r>
          </w:p>
        </w:tc>
        <w:tc>
          <w:tcPr>
            <w:tcW w:w="720" w:type="dxa"/>
          </w:tcPr>
          <w:p w14:paraId="127C9DC3" w14:textId="77777777" w:rsidR="006F2B85" w:rsidRDefault="001E7B82">
            <w:pPr>
              <w:pStyle w:val="TableText"/>
            </w:pPr>
            <w:r>
              <w:t>0..1</w:t>
            </w:r>
          </w:p>
        </w:tc>
        <w:tc>
          <w:tcPr>
            <w:tcW w:w="1152" w:type="dxa"/>
          </w:tcPr>
          <w:p w14:paraId="51BCED13" w14:textId="77777777" w:rsidR="006F2B85" w:rsidRDefault="001E7B82">
            <w:pPr>
              <w:pStyle w:val="TableText"/>
            </w:pPr>
            <w:r>
              <w:t>SHOULD</w:t>
            </w:r>
          </w:p>
        </w:tc>
        <w:tc>
          <w:tcPr>
            <w:tcW w:w="864" w:type="dxa"/>
          </w:tcPr>
          <w:p w14:paraId="57DFC453" w14:textId="77777777" w:rsidR="006F2B85" w:rsidRDefault="006F2B85">
            <w:pPr>
              <w:pStyle w:val="TableText"/>
            </w:pPr>
          </w:p>
        </w:tc>
        <w:tc>
          <w:tcPr>
            <w:tcW w:w="1104" w:type="dxa"/>
          </w:tcPr>
          <w:p w14:paraId="3E7B7680" w14:textId="1597CED3" w:rsidR="006F2B85" w:rsidRDefault="001E7B82">
            <w:pPr>
              <w:pStyle w:val="TableText"/>
            </w:pPr>
            <w:hyperlink w:anchor="C_1098-9014">
              <w:r>
                <w:rPr>
                  <w:rStyle w:val="HyperlinkText9pt"/>
                </w:rPr>
                <w:t>1098-9014</w:t>
              </w:r>
            </w:hyperlink>
          </w:p>
        </w:tc>
        <w:tc>
          <w:tcPr>
            <w:tcW w:w="2975" w:type="dxa"/>
          </w:tcPr>
          <w:p w14:paraId="217DD7E1" w14:textId="77777777" w:rsidR="006F2B85" w:rsidRDefault="006F2B85">
            <w:pPr>
              <w:pStyle w:val="TableText"/>
            </w:pPr>
          </w:p>
        </w:tc>
      </w:tr>
      <w:tr w:rsidR="006F2B85" w14:paraId="7E68A186" w14:textId="77777777">
        <w:trPr>
          <w:jc w:val="center"/>
        </w:trPr>
        <w:tc>
          <w:tcPr>
            <w:tcW w:w="3345" w:type="dxa"/>
          </w:tcPr>
          <w:p w14:paraId="7F8FCD48" w14:textId="77777777" w:rsidR="006F2B85" w:rsidRDefault="001E7B82">
            <w:pPr>
              <w:pStyle w:val="TableText"/>
            </w:pPr>
            <w:r>
              <w:tab/>
              <w:t>manufacturerOrganization</w:t>
            </w:r>
          </w:p>
        </w:tc>
        <w:tc>
          <w:tcPr>
            <w:tcW w:w="720" w:type="dxa"/>
          </w:tcPr>
          <w:p w14:paraId="4AC33C2A" w14:textId="77777777" w:rsidR="006F2B85" w:rsidRDefault="001E7B82">
            <w:pPr>
              <w:pStyle w:val="TableText"/>
            </w:pPr>
            <w:r>
              <w:t>0..1</w:t>
            </w:r>
          </w:p>
        </w:tc>
        <w:tc>
          <w:tcPr>
            <w:tcW w:w="1152" w:type="dxa"/>
          </w:tcPr>
          <w:p w14:paraId="3EE7FE96" w14:textId="77777777" w:rsidR="006F2B85" w:rsidRDefault="001E7B82">
            <w:pPr>
              <w:pStyle w:val="TableText"/>
            </w:pPr>
            <w:r>
              <w:t>SHOULD</w:t>
            </w:r>
          </w:p>
        </w:tc>
        <w:tc>
          <w:tcPr>
            <w:tcW w:w="864" w:type="dxa"/>
          </w:tcPr>
          <w:p w14:paraId="651E8679" w14:textId="77777777" w:rsidR="006F2B85" w:rsidRDefault="006F2B85">
            <w:pPr>
              <w:pStyle w:val="TableText"/>
            </w:pPr>
          </w:p>
        </w:tc>
        <w:tc>
          <w:tcPr>
            <w:tcW w:w="1104" w:type="dxa"/>
          </w:tcPr>
          <w:p w14:paraId="5F19C2D2" w14:textId="4B642035" w:rsidR="006F2B85" w:rsidRDefault="001E7B82">
            <w:pPr>
              <w:pStyle w:val="TableText"/>
            </w:pPr>
            <w:hyperlink w:anchor="C_1098-9012">
              <w:r>
                <w:rPr>
                  <w:rStyle w:val="HyperlinkText9pt"/>
                </w:rPr>
                <w:t>1098-9012</w:t>
              </w:r>
            </w:hyperlink>
          </w:p>
        </w:tc>
        <w:tc>
          <w:tcPr>
            <w:tcW w:w="2975" w:type="dxa"/>
          </w:tcPr>
          <w:p w14:paraId="7A53DD95" w14:textId="77777777" w:rsidR="006F2B85" w:rsidRDefault="006F2B85">
            <w:pPr>
              <w:pStyle w:val="TableText"/>
            </w:pPr>
          </w:p>
        </w:tc>
      </w:tr>
    </w:tbl>
    <w:p w14:paraId="0F099063" w14:textId="77777777" w:rsidR="006F2B85" w:rsidRDefault="006F2B85">
      <w:pPr>
        <w:pStyle w:val="BodyText"/>
      </w:pPr>
    </w:p>
    <w:p w14:paraId="7CF4DF6E" w14:textId="77777777" w:rsidR="006F2B85" w:rsidRDefault="001E7B82" w:rsidP="007D100A">
      <w:pPr>
        <w:numPr>
          <w:ilvl w:val="0"/>
          <w:numId w:val="47"/>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962" w:name="C_1098-9002"/>
      <w:r>
        <w:t xml:space="preserve"> (CONF:1098-9002)</w:t>
      </w:r>
      <w:bookmarkEnd w:id="1962"/>
      <w:r>
        <w:t>.</w:t>
      </w:r>
    </w:p>
    <w:p w14:paraId="592C8B60" w14:textId="77777777" w:rsidR="006F2B85" w:rsidRDefault="001E7B82" w:rsidP="007D100A">
      <w:pPr>
        <w:numPr>
          <w:ilvl w:val="0"/>
          <w:numId w:val="47"/>
        </w:numPr>
      </w:pPr>
      <w:r>
        <w:rPr>
          <w:rStyle w:val="keyword"/>
        </w:rPr>
        <w:t>SHALL</w:t>
      </w:r>
      <w:r>
        <w:t xml:space="preserve"> contain exactly one [1..1] </w:t>
      </w:r>
      <w:r>
        <w:rPr>
          <w:rStyle w:val="XMLnameBold"/>
        </w:rPr>
        <w:t>templateId</w:t>
      </w:r>
      <w:bookmarkStart w:id="1963" w:name="C_1098-9004"/>
      <w:r>
        <w:t xml:space="preserve"> (CONF:1098-9004)</w:t>
      </w:r>
      <w:bookmarkEnd w:id="1963"/>
      <w:r>
        <w:t xml:space="preserve"> such that it</w:t>
      </w:r>
    </w:p>
    <w:p w14:paraId="1CEBCB00" w14:textId="77777777" w:rsidR="006F2B85" w:rsidRDefault="001E7B82" w:rsidP="007D100A">
      <w:pPr>
        <w:numPr>
          <w:ilvl w:val="1"/>
          <w:numId w:val="47"/>
        </w:numPr>
      </w:pPr>
      <w:r>
        <w:rPr>
          <w:rStyle w:val="keyword"/>
        </w:rPr>
        <w:t>SHALL</w:t>
      </w:r>
      <w:r>
        <w:t xml:space="preserve"> contain exactly one [1..1] </w:t>
      </w:r>
      <w:r>
        <w:rPr>
          <w:rStyle w:val="XMLnameBold"/>
        </w:rPr>
        <w:t>@root</w:t>
      </w:r>
      <w:r>
        <w:t>=</w:t>
      </w:r>
      <w:r>
        <w:rPr>
          <w:rStyle w:val="XMLname"/>
        </w:rPr>
        <w:t>"2.16.840.1.113883.10.20.22.4.54"</w:t>
      </w:r>
      <w:bookmarkStart w:id="1964" w:name="C_1098-10499"/>
      <w:r>
        <w:t xml:space="preserve"> (CONF:1098-10499)</w:t>
      </w:r>
      <w:bookmarkEnd w:id="1964"/>
      <w:r>
        <w:t>.</w:t>
      </w:r>
    </w:p>
    <w:p w14:paraId="1CD792C6" w14:textId="77777777" w:rsidR="006F2B85" w:rsidRDefault="001E7B82" w:rsidP="007D100A">
      <w:pPr>
        <w:numPr>
          <w:ilvl w:val="1"/>
          <w:numId w:val="47"/>
        </w:numPr>
      </w:pPr>
      <w:r>
        <w:rPr>
          <w:rStyle w:val="keyword"/>
        </w:rPr>
        <w:t>SHALL</w:t>
      </w:r>
      <w:r>
        <w:t xml:space="preserve"> contain exactly one [1..1] </w:t>
      </w:r>
      <w:r>
        <w:rPr>
          <w:rStyle w:val="XMLnameBold"/>
        </w:rPr>
        <w:t>@extension</w:t>
      </w:r>
      <w:r>
        <w:t>=</w:t>
      </w:r>
      <w:r>
        <w:rPr>
          <w:rStyle w:val="XMLname"/>
        </w:rPr>
        <w:t>"2014-06-09"</w:t>
      </w:r>
      <w:bookmarkStart w:id="1965" w:name="C_1098-32602"/>
      <w:r>
        <w:t xml:space="preserve"> (CONF:1098-32602)</w:t>
      </w:r>
      <w:bookmarkEnd w:id="1965"/>
      <w:r>
        <w:t>.</w:t>
      </w:r>
    </w:p>
    <w:p w14:paraId="15266C41" w14:textId="77777777" w:rsidR="006F2B85" w:rsidRDefault="001E7B82" w:rsidP="007D100A">
      <w:pPr>
        <w:numPr>
          <w:ilvl w:val="0"/>
          <w:numId w:val="47"/>
        </w:numPr>
      </w:pPr>
      <w:r>
        <w:rPr>
          <w:rStyle w:val="keyword"/>
        </w:rPr>
        <w:t>MAY</w:t>
      </w:r>
      <w:r>
        <w:t xml:space="preserve"> contain zero or more [0..*] </w:t>
      </w:r>
      <w:r>
        <w:rPr>
          <w:rStyle w:val="XMLnameBold"/>
        </w:rPr>
        <w:t>id</w:t>
      </w:r>
      <w:bookmarkStart w:id="1966" w:name="C_1098-9005"/>
      <w:r>
        <w:t xml:space="preserve"> (CONF:1098-9005)</w:t>
      </w:r>
      <w:bookmarkEnd w:id="1966"/>
      <w:r>
        <w:t>.</w:t>
      </w:r>
    </w:p>
    <w:p w14:paraId="7E13C789" w14:textId="77777777" w:rsidR="006F2B85" w:rsidRDefault="001E7B82" w:rsidP="007D100A">
      <w:pPr>
        <w:numPr>
          <w:ilvl w:val="0"/>
          <w:numId w:val="47"/>
        </w:numPr>
      </w:pPr>
      <w:r>
        <w:rPr>
          <w:rStyle w:val="keyword"/>
        </w:rPr>
        <w:t>SHALL</w:t>
      </w:r>
      <w:r>
        <w:t xml:space="preserve"> contain exactly one [1..1] </w:t>
      </w:r>
      <w:r>
        <w:rPr>
          <w:rStyle w:val="XMLnameBold"/>
        </w:rPr>
        <w:t>manufacturedMaterial</w:t>
      </w:r>
      <w:bookmarkStart w:id="1967" w:name="C_1098-9006"/>
      <w:r>
        <w:t xml:space="preserve"> (CONF:1098-9006)</w:t>
      </w:r>
      <w:bookmarkEnd w:id="1967"/>
      <w:r>
        <w:t>.</w:t>
      </w:r>
    </w:p>
    <w:p w14:paraId="57DACF60" w14:textId="0467D01F" w:rsidR="006F2B85" w:rsidRDefault="001E7B82" w:rsidP="007D100A">
      <w:pPr>
        <w:numPr>
          <w:ilvl w:val="1"/>
          <w:numId w:val="47"/>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VX_Vaccines_Administered_Vaccine_Set">
        <w:r>
          <w:rPr>
            <w:rStyle w:val="HyperlinkCourierBold"/>
          </w:rPr>
          <w:t>CVX Vaccines Administered Vaccine Set</w:t>
        </w:r>
      </w:hyperlink>
      <w:r>
        <w:rPr>
          <w:rStyle w:val="XMLname"/>
        </w:rPr>
        <w:t xml:space="preserve"> urn:oid:2.16.840.1.113762.1.4.1010.6</w:t>
      </w:r>
      <w:r>
        <w:rPr>
          <w:rStyle w:val="keyword"/>
        </w:rPr>
        <w:t xml:space="preserve"> DYNAMIC</w:t>
      </w:r>
      <w:bookmarkStart w:id="1968" w:name="C_1098-9007"/>
      <w:r>
        <w:t xml:space="preserve"> (CONF:1098-9007)</w:t>
      </w:r>
      <w:bookmarkEnd w:id="1968"/>
      <w:r>
        <w:t>.</w:t>
      </w:r>
    </w:p>
    <w:p w14:paraId="0052726A" w14:textId="4B25C886" w:rsidR="006F2B85" w:rsidRDefault="001E7B82" w:rsidP="007D100A">
      <w:pPr>
        <w:numPr>
          <w:ilvl w:val="2"/>
          <w:numId w:val="47"/>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Vaccine_Clinical_Drug">
        <w:r>
          <w:rPr>
            <w:rStyle w:val="HyperlinkCourierBold"/>
          </w:rPr>
          <w:t>Vaccine Clinical Drug</w:t>
        </w:r>
      </w:hyperlink>
      <w:r>
        <w:rPr>
          <w:rStyle w:val="XMLname"/>
        </w:rPr>
        <w:t xml:space="preserve"> urn:oid:2.16.840.1.113762.1.4.1010.8</w:t>
      </w:r>
      <w:r>
        <w:rPr>
          <w:rStyle w:val="keyword"/>
        </w:rPr>
        <w:t xml:space="preserve"> DYNAMIC</w:t>
      </w:r>
      <w:bookmarkStart w:id="1969" w:name="C_1098-31543"/>
      <w:r>
        <w:t xml:space="preserve"> (CONF:1098-31543)</w:t>
      </w:r>
      <w:bookmarkEnd w:id="1969"/>
      <w:r>
        <w:t>.</w:t>
      </w:r>
    </w:p>
    <w:p w14:paraId="75FC0C7E" w14:textId="77777777" w:rsidR="006F2B85" w:rsidRDefault="001E7B82" w:rsidP="007D100A">
      <w:pPr>
        <w:numPr>
          <w:ilvl w:val="2"/>
          <w:numId w:val="47"/>
        </w:numPr>
      </w:pPr>
      <w:r>
        <w:t xml:space="preserve">This code </w:t>
      </w:r>
      <w:r>
        <w:rPr>
          <w:rStyle w:val="keyword"/>
        </w:rPr>
        <w:t>MAY</w:t>
      </w:r>
      <w:r>
        <w:t xml:space="preserve"> contain zero or more [0..*] </w:t>
      </w:r>
      <w:r>
        <w:rPr>
          <w:rStyle w:val="XMLnameBold"/>
        </w:rPr>
        <w:t>translation</w:t>
      </w:r>
      <w:bookmarkStart w:id="1970" w:name="C_1098-31881"/>
      <w:r>
        <w:t xml:space="preserve"> (CONF:1098-31881)</w:t>
      </w:r>
      <w:bookmarkEnd w:id="1970"/>
      <w:r>
        <w:t>.</w:t>
      </w:r>
    </w:p>
    <w:p w14:paraId="6178429F" w14:textId="77777777" w:rsidR="006F2B85" w:rsidRDefault="001E7B82">
      <w:pPr>
        <w:pStyle w:val="BodyText"/>
        <w:spacing w:before="120"/>
      </w:pPr>
      <w:r>
        <w:lastRenderedPageBreak/>
        <w:t>lotNumberText should be included if known. It may not be known for historical immunizations, planned immunizations, or refused/deferred immunizations.</w:t>
      </w:r>
    </w:p>
    <w:p w14:paraId="5DA0B7EF" w14:textId="77777777" w:rsidR="006F2B85" w:rsidRDefault="001E7B82" w:rsidP="007D100A">
      <w:pPr>
        <w:numPr>
          <w:ilvl w:val="1"/>
          <w:numId w:val="47"/>
        </w:numPr>
      </w:pPr>
      <w:r>
        <w:t xml:space="preserve">This manufacturedMaterial </w:t>
      </w:r>
      <w:r>
        <w:rPr>
          <w:rStyle w:val="keyword"/>
        </w:rPr>
        <w:t>SHOULD</w:t>
      </w:r>
      <w:r>
        <w:t xml:space="preserve"> contain zero or one [0..1] </w:t>
      </w:r>
      <w:r>
        <w:rPr>
          <w:rStyle w:val="XMLnameBold"/>
        </w:rPr>
        <w:t>lotNumberText</w:t>
      </w:r>
      <w:bookmarkStart w:id="1971" w:name="C_1098-9014"/>
      <w:r>
        <w:t xml:space="preserve"> (CONF:1098-9014)</w:t>
      </w:r>
      <w:bookmarkEnd w:id="1971"/>
      <w:r>
        <w:t>.</w:t>
      </w:r>
    </w:p>
    <w:p w14:paraId="79BD346C" w14:textId="77777777" w:rsidR="006F2B85" w:rsidRDefault="001E7B82" w:rsidP="007D100A">
      <w:pPr>
        <w:numPr>
          <w:ilvl w:val="0"/>
          <w:numId w:val="47"/>
        </w:numPr>
      </w:pPr>
      <w:r>
        <w:rPr>
          <w:rStyle w:val="keyword"/>
        </w:rPr>
        <w:t>SHOULD</w:t>
      </w:r>
      <w:r>
        <w:t xml:space="preserve"> contain zero or one [0..1] </w:t>
      </w:r>
      <w:r>
        <w:rPr>
          <w:rStyle w:val="XMLnameBold"/>
        </w:rPr>
        <w:t>manufacturerOrganization</w:t>
      </w:r>
      <w:bookmarkStart w:id="1972" w:name="C_1098-9012"/>
      <w:r>
        <w:t xml:space="preserve"> (CONF:1098-9012)</w:t>
      </w:r>
      <w:bookmarkEnd w:id="1972"/>
      <w:r>
        <w:t>.</w:t>
      </w:r>
    </w:p>
    <w:p w14:paraId="6A9102F3" w14:textId="271A3E73" w:rsidR="006F2B85" w:rsidRDefault="001E7B82">
      <w:pPr>
        <w:pStyle w:val="Caption"/>
      </w:pPr>
      <w:bookmarkStart w:id="1973" w:name="_Toc203485647"/>
      <w:r>
        <w:t xml:space="preserve">Table </w:t>
      </w:r>
      <w:r>
        <w:fldChar w:fldCharType="begin"/>
      </w:r>
      <w:r>
        <w:instrText>SEQ Table \* ARABIC</w:instrText>
      </w:r>
      <w:r>
        <w:fldChar w:fldCharType="separate"/>
      </w:r>
      <w:r w:rsidR="004676B7">
        <w:t>190</w:t>
      </w:r>
      <w:r>
        <w:fldChar w:fldCharType="end"/>
      </w:r>
      <w:r>
        <w:t xml:space="preserve">: </w:t>
      </w:r>
      <w:bookmarkStart w:id="1974" w:name="CVX_Vaccines_Administered_Vaccine_Set"/>
      <w:r>
        <w:t>CVX Vaccines Administered Vaccine Set</w:t>
      </w:r>
      <w:bookmarkEnd w:id="1974"/>
      <w:bookmarkEnd w:id="19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6AA7828" w14:textId="77777777">
        <w:trPr>
          <w:jc w:val="center"/>
        </w:trPr>
        <w:tc>
          <w:tcPr>
            <w:tcW w:w="1440" w:type="dxa"/>
            <w:gridSpan w:val="4"/>
          </w:tcPr>
          <w:p w14:paraId="582B1DE3" w14:textId="77777777" w:rsidR="006F2B85" w:rsidRDefault="001E7B82">
            <w:pPr>
              <w:pStyle w:val="TableText"/>
            </w:pPr>
            <w:r>
              <w:t>Value Set: CVX Vaccines Administered Vaccine Set urn:oid:2.16.840.1.113762.1.4.1010.6</w:t>
            </w:r>
          </w:p>
          <w:p w14:paraId="09265FBD" w14:textId="77777777" w:rsidR="006F2B85" w:rsidRDefault="001E7B82">
            <w:pPr>
              <w:pStyle w:val="TableText"/>
            </w:pPr>
            <w:r>
              <w:t>(Clinical Focus: CVX vaccine concepts that represent actual vaccines types, including those that are historical record of a vaccine administered where the exact formulation is unknown. This does not include the identifiers for CVX codes that are administrative codes or never active codes. Available at http://www2a.cdc.gov/vaccines/iis/iisstandards/vaccines.asp?rpt=cvx),(Data Element Scope: Vaccine representation),(Inclusion Criteria: Any CVX code with "CVX status" (VSAC Property)  = Active, Inactive, Non-US</w:t>
            </w:r>
            <w:r>
              <w:t xml:space="preserve"> except those noted in exclusions),(Exclusion Criteria: CVX codes that have a CVX "status" of either "Pending" or "Never Active" AND CVX codes with CVX "Nonvaccine" property = True.)</w:t>
            </w:r>
            <w:r>
              <w:br/>
            </w:r>
            <w:r>
              <w:br/>
              <w:t>This value set was imported on 10/24/2024 with a version of Latest.</w:t>
            </w:r>
          </w:p>
          <w:p w14:paraId="20339A12" w14:textId="3FF8A06F" w:rsidR="006F2B85" w:rsidRDefault="001E7B82">
            <w:pPr>
              <w:pStyle w:val="TableText"/>
            </w:pPr>
            <w:r>
              <w:t xml:space="preserve">Value Set Source: </w:t>
            </w:r>
            <w:hyperlink r:id="rId58" w:history="1">
              <w:r>
                <w:rPr>
                  <w:rStyle w:val="HyperlinkCourierBold"/>
                </w:rPr>
                <w:t>https://vsac.nlm.nih.gov/valueset/2.16.840.1.113762.1.4.1010.6/expansion</w:t>
              </w:r>
            </w:hyperlink>
          </w:p>
        </w:tc>
      </w:tr>
      <w:tr w:rsidR="006F2B85" w14:paraId="7F14CFD8" w14:textId="77777777">
        <w:trPr>
          <w:cantSplit/>
          <w:tblHeader/>
          <w:jc w:val="center"/>
        </w:trPr>
        <w:tc>
          <w:tcPr>
            <w:tcW w:w="1560" w:type="dxa"/>
            <w:shd w:val="clear" w:color="auto" w:fill="E6E6E6"/>
          </w:tcPr>
          <w:p w14:paraId="04D08BA6" w14:textId="77777777" w:rsidR="006F2B85" w:rsidRDefault="001E7B82">
            <w:pPr>
              <w:pStyle w:val="TableHead"/>
            </w:pPr>
            <w:r>
              <w:t>Code</w:t>
            </w:r>
          </w:p>
        </w:tc>
        <w:tc>
          <w:tcPr>
            <w:tcW w:w="3000" w:type="dxa"/>
            <w:shd w:val="clear" w:color="auto" w:fill="E6E6E6"/>
          </w:tcPr>
          <w:p w14:paraId="4F8A0F2F" w14:textId="77777777" w:rsidR="006F2B85" w:rsidRDefault="001E7B82">
            <w:pPr>
              <w:pStyle w:val="TableHead"/>
            </w:pPr>
            <w:r>
              <w:t>Code System</w:t>
            </w:r>
          </w:p>
        </w:tc>
        <w:tc>
          <w:tcPr>
            <w:tcW w:w="3000" w:type="dxa"/>
            <w:shd w:val="clear" w:color="auto" w:fill="E6E6E6"/>
          </w:tcPr>
          <w:p w14:paraId="7E755A88" w14:textId="77777777" w:rsidR="006F2B85" w:rsidRDefault="001E7B82">
            <w:pPr>
              <w:pStyle w:val="TableHead"/>
            </w:pPr>
            <w:r>
              <w:t>Code System OID</w:t>
            </w:r>
          </w:p>
        </w:tc>
        <w:tc>
          <w:tcPr>
            <w:tcW w:w="2520" w:type="dxa"/>
            <w:shd w:val="clear" w:color="auto" w:fill="E6E6E6"/>
          </w:tcPr>
          <w:p w14:paraId="771F1926" w14:textId="77777777" w:rsidR="006F2B85" w:rsidRDefault="001E7B82">
            <w:pPr>
              <w:pStyle w:val="TableHead"/>
            </w:pPr>
            <w:r>
              <w:t>Print Name</w:t>
            </w:r>
          </w:p>
        </w:tc>
      </w:tr>
      <w:tr w:rsidR="006F2B85" w14:paraId="7429A863" w14:textId="77777777">
        <w:trPr>
          <w:jc w:val="center"/>
        </w:trPr>
        <w:tc>
          <w:tcPr>
            <w:tcW w:w="1170" w:type="dxa"/>
          </w:tcPr>
          <w:p w14:paraId="5C769A36" w14:textId="77777777" w:rsidR="006F2B85" w:rsidRDefault="001E7B82">
            <w:pPr>
              <w:pStyle w:val="TableText"/>
            </w:pPr>
            <w:r>
              <w:t>01</w:t>
            </w:r>
          </w:p>
        </w:tc>
        <w:tc>
          <w:tcPr>
            <w:tcW w:w="3195" w:type="dxa"/>
          </w:tcPr>
          <w:p w14:paraId="4D06F67D" w14:textId="77777777" w:rsidR="006F2B85" w:rsidRDefault="001E7B82">
            <w:pPr>
              <w:pStyle w:val="TableText"/>
            </w:pPr>
            <w:r>
              <w:t>CDC Vaccine Code (CVX)</w:t>
            </w:r>
          </w:p>
        </w:tc>
        <w:tc>
          <w:tcPr>
            <w:tcW w:w="3195" w:type="dxa"/>
          </w:tcPr>
          <w:p w14:paraId="1F2AF054" w14:textId="77777777" w:rsidR="006F2B85" w:rsidRDefault="001E7B82">
            <w:pPr>
              <w:pStyle w:val="TableText"/>
            </w:pPr>
            <w:r>
              <w:t>urn:oid:2.16.840.1.113883.12.292</w:t>
            </w:r>
          </w:p>
        </w:tc>
        <w:tc>
          <w:tcPr>
            <w:tcW w:w="2520" w:type="dxa"/>
          </w:tcPr>
          <w:p w14:paraId="4D5294F7" w14:textId="77777777" w:rsidR="006F2B85" w:rsidRDefault="001E7B82">
            <w:pPr>
              <w:pStyle w:val="TableText"/>
            </w:pPr>
            <w:r>
              <w:t>diphtheria, tetanus toxoids and pertussis vaccine</w:t>
            </w:r>
          </w:p>
        </w:tc>
      </w:tr>
      <w:tr w:rsidR="006F2B85" w14:paraId="0BB643C0" w14:textId="77777777">
        <w:trPr>
          <w:jc w:val="center"/>
        </w:trPr>
        <w:tc>
          <w:tcPr>
            <w:tcW w:w="1170" w:type="dxa"/>
          </w:tcPr>
          <w:p w14:paraId="7D2DC3F0" w14:textId="77777777" w:rsidR="006F2B85" w:rsidRDefault="001E7B82">
            <w:pPr>
              <w:pStyle w:val="TableText"/>
            </w:pPr>
            <w:r>
              <w:t>02</w:t>
            </w:r>
          </w:p>
        </w:tc>
        <w:tc>
          <w:tcPr>
            <w:tcW w:w="3195" w:type="dxa"/>
          </w:tcPr>
          <w:p w14:paraId="5FC2D6A1" w14:textId="77777777" w:rsidR="006F2B85" w:rsidRDefault="001E7B82">
            <w:pPr>
              <w:pStyle w:val="TableText"/>
            </w:pPr>
            <w:r>
              <w:t>CDC Vaccine Code (CVX)</w:t>
            </w:r>
          </w:p>
        </w:tc>
        <w:tc>
          <w:tcPr>
            <w:tcW w:w="3195" w:type="dxa"/>
          </w:tcPr>
          <w:p w14:paraId="50B0D5D9" w14:textId="77777777" w:rsidR="006F2B85" w:rsidRDefault="001E7B82">
            <w:pPr>
              <w:pStyle w:val="TableText"/>
            </w:pPr>
            <w:r>
              <w:t>urn:oid:2.16.840.1.113883.12.292</w:t>
            </w:r>
          </w:p>
        </w:tc>
        <w:tc>
          <w:tcPr>
            <w:tcW w:w="2520" w:type="dxa"/>
          </w:tcPr>
          <w:p w14:paraId="2B08CD3C" w14:textId="77777777" w:rsidR="006F2B85" w:rsidRDefault="001E7B82">
            <w:pPr>
              <w:pStyle w:val="TableText"/>
            </w:pPr>
            <w:r>
              <w:t>trivalent poliovirus vaccine, live, oral</w:t>
            </w:r>
          </w:p>
        </w:tc>
      </w:tr>
      <w:tr w:rsidR="006F2B85" w14:paraId="25715C00" w14:textId="77777777">
        <w:trPr>
          <w:jc w:val="center"/>
        </w:trPr>
        <w:tc>
          <w:tcPr>
            <w:tcW w:w="1170" w:type="dxa"/>
          </w:tcPr>
          <w:p w14:paraId="6A51E521" w14:textId="77777777" w:rsidR="006F2B85" w:rsidRDefault="001E7B82">
            <w:pPr>
              <w:pStyle w:val="TableText"/>
            </w:pPr>
            <w:r>
              <w:t>03</w:t>
            </w:r>
          </w:p>
        </w:tc>
        <w:tc>
          <w:tcPr>
            <w:tcW w:w="3195" w:type="dxa"/>
          </w:tcPr>
          <w:p w14:paraId="62D00EA9" w14:textId="77777777" w:rsidR="006F2B85" w:rsidRDefault="001E7B82">
            <w:pPr>
              <w:pStyle w:val="TableText"/>
            </w:pPr>
            <w:r>
              <w:t>CDC Vaccine Code (CVX)</w:t>
            </w:r>
          </w:p>
        </w:tc>
        <w:tc>
          <w:tcPr>
            <w:tcW w:w="3195" w:type="dxa"/>
          </w:tcPr>
          <w:p w14:paraId="62CF43E8" w14:textId="77777777" w:rsidR="006F2B85" w:rsidRDefault="001E7B82">
            <w:pPr>
              <w:pStyle w:val="TableText"/>
            </w:pPr>
            <w:r>
              <w:t>urn:oid:2.16.840.1.113883.12.292</w:t>
            </w:r>
          </w:p>
        </w:tc>
        <w:tc>
          <w:tcPr>
            <w:tcW w:w="2520" w:type="dxa"/>
          </w:tcPr>
          <w:p w14:paraId="446D054E" w14:textId="77777777" w:rsidR="006F2B85" w:rsidRDefault="001E7B82">
            <w:pPr>
              <w:pStyle w:val="TableText"/>
            </w:pPr>
            <w:r>
              <w:t>measles, mumps and rubella virus vaccine</w:t>
            </w:r>
          </w:p>
        </w:tc>
      </w:tr>
      <w:tr w:rsidR="006F2B85" w14:paraId="483D49A3" w14:textId="77777777">
        <w:trPr>
          <w:jc w:val="center"/>
        </w:trPr>
        <w:tc>
          <w:tcPr>
            <w:tcW w:w="1170" w:type="dxa"/>
          </w:tcPr>
          <w:p w14:paraId="08E33D9A" w14:textId="77777777" w:rsidR="006F2B85" w:rsidRDefault="001E7B82">
            <w:pPr>
              <w:pStyle w:val="TableText"/>
            </w:pPr>
            <w:r>
              <w:t>04</w:t>
            </w:r>
          </w:p>
        </w:tc>
        <w:tc>
          <w:tcPr>
            <w:tcW w:w="3195" w:type="dxa"/>
          </w:tcPr>
          <w:p w14:paraId="10BEE902" w14:textId="77777777" w:rsidR="006F2B85" w:rsidRDefault="001E7B82">
            <w:pPr>
              <w:pStyle w:val="TableText"/>
            </w:pPr>
            <w:r>
              <w:t>CDC Vaccine Code (CVX)</w:t>
            </w:r>
          </w:p>
        </w:tc>
        <w:tc>
          <w:tcPr>
            <w:tcW w:w="3195" w:type="dxa"/>
          </w:tcPr>
          <w:p w14:paraId="06FD9DB7" w14:textId="77777777" w:rsidR="006F2B85" w:rsidRDefault="001E7B82">
            <w:pPr>
              <w:pStyle w:val="TableText"/>
            </w:pPr>
            <w:r>
              <w:t>urn:oid:2.16.840.1.113883.12.292</w:t>
            </w:r>
          </w:p>
        </w:tc>
        <w:tc>
          <w:tcPr>
            <w:tcW w:w="2520" w:type="dxa"/>
          </w:tcPr>
          <w:p w14:paraId="4A981A7F" w14:textId="77777777" w:rsidR="006F2B85" w:rsidRDefault="001E7B82">
            <w:pPr>
              <w:pStyle w:val="TableText"/>
            </w:pPr>
            <w:r>
              <w:t>measles and rubella virus vaccine</w:t>
            </w:r>
          </w:p>
        </w:tc>
      </w:tr>
      <w:tr w:rsidR="006F2B85" w14:paraId="3CE3841F" w14:textId="77777777">
        <w:trPr>
          <w:jc w:val="center"/>
        </w:trPr>
        <w:tc>
          <w:tcPr>
            <w:tcW w:w="1170" w:type="dxa"/>
          </w:tcPr>
          <w:p w14:paraId="723EC156" w14:textId="77777777" w:rsidR="006F2B85" w:rsidRDefault="001E7B82">
            <w:pPr>
              <w:pStyle w:val="TableText"/>
            </w:pPr>
            <w:r>
              <w:t>05</w:t>
            </w:r>
          </w:p>
        </w:tc>
        <w:tc>
          <w:tcPr>
            <w:tcW w:w="3195" w:type="dxa"/>
          </w:tcPr>
          <w:p w14:paraId="6C8BF940" w14:textId="77777777" w:rsidR="006F2B85" w:rsidRDefault="001E7B82">
            <w:pPr>
              <w:pStyle w:val="TableText"/>
            </w:pPr>
            <w:r>
              <w:t>CDC Vaccine Code (CVX)</w:t>
            </w:r>
          </w:p>
        </w:tc>
        <w:tc>
          <w:tcPr>
            <w:tcW w:w="3195" w:type="dxa"/>
          </w:tcPr>
          <w:p w14:paraId="50E5F393" w14:textId="77777777" w:rsidR="006F2B85" w:rsidRDefault="001E7B82">
            <w:pPr>
              <w:pStyle w:val="TableText"/>
            </w:pPr>
            <w:r>
              <w:t>urn:oid:2.16.840.1.113883.12.292</w:t>
            </w:r>
          </w:p>
        </w:tc>
        <w:tc>
          <w:tcPr>
            <w:tcW w:w="2520" w:type="dxa"/>
          </w:tcPr>
          <w:p w14:paraId="20BE3AD3" w14:textId="77777777" w:rsidR="006F2B85" w:rsidRDefault="001E7B82">
            <w:pPr>
              <w:pStyle w:val="TableText"/>
            </w:pPr>
            <w:r>
              <w:t>measles virus vaccine</w:t>
            </w:r>
          </w:p>
        </w:tc>
      </w:tr>
      <w:tr w:rsidR="006F2B85" w14:paraId="6B677C9A" w14:textId="77777777">
        <w:trPr>
          <w:jc w:val="center"/>
        </w:trPr>
        <w:tc>
          <w:tcPr>
            <w:tcW w:w="1170" w:type="dxa"/>
          </w:tcPr>
          <w:p w14:paraId="7F50806F" w14:textId="77777777" w:rsidR="006F2B85" w:rsidRDefault="001E7B82">
            <w:pPr>
              <w:pStyle w:val="TableText"/>
            </w:pPr>
            <w:r>
              <w:t>06</w:t>
            </w:r>
          </w:p>
        </w:tc>
        <w:tc>
          <w:tcPr>
            <w:tcW w:w="3195" w:type="dxa"/>
          </w:tcPr>
          <w:p w14:paraId="4E5C2719" w14:textId="77777777" w:rsidR="006F2B85" w:rsidRDefault="001E7B82">
            <w:pPr>
              <w:pStyle w:val="TableText"/>
            </w:pPr>
            <w:r>
              <w:t>CDC Vaccine Code (CVX)</w:t>
            </w:r>
          </w:p>
        </w:tc>
        <w:tc>
          <w:tcPr>
            <w:tcW w:w="3195" w:type="dxa"/>
          </w:tcPr>
          <w:p w14:paraId="4054BED4" w14:textId="77777777" w:rsidR="006F2B85" w:rsidRDefault="001E7B82">
            <w:pPr>
              <w:pStyle w:val="TableText"/>
            </w:pPr>
            <w:r>
              <w:t>urn:oid:2.16.840.1.113883.12.292</w:t>
            </w:r>
          </w:p>
        </w:tc>
        <w:tc>
          <w:tcPr>
            <w:tcW w:w="2520" w:type="dxa"/>
          </w:tcPr>
          <w:p w14:paraId="0E298F34" w14:textId="77777777" w:rsidR="006F2B85" w:rsidRDefault="001E7B82">
            <w:pPr>
              <w:pStyle w:val="TableText"/>
            </w:pPr>
            <w:r>
              <w:t>rubella virus vaccine</w:t>
            </w:r>
          </w:p>
        </w:tc>
      </w:tr>
      <w:tr w:rsidR="006F2B85" w14:paraId="09768EE3" w14:textId="77777777">
        <w:trPr>
          <w:jc w:val="center"/>
        </w:trPr>
        <w:tc>
          <w:tcPr>
            <w:tcW w:w="1170" w:type="dxa"/>
          </w:tcPr>
          <w:p w14:paraId="7C24216B" w14:textId="77777777" w:rsidR="006F2B85" w:rsidRDefault="001E7B82">
            <w:pPr>
              <w:pStyle w:val="TableText"/>
            </w:pPr>
            <w:r>
              <w:t>07</w:t>
            </w:r>
          </w:p>
        </w:tc>
        <w:tc>
          <w:tcPr>
            <w:tcW w:w="3195" w:type="dxa"/>
          </w:tcPr>
          <w:p w14:paraId="11230148" w14:textId="77777777" w:rsidR="006F2B85" w:rsidRDefault="001E7B82">
            <w:pPr>
              <w:pStyle w:val="TableText"/>
            </w:pPr>
            <w:r>
              <w:t>CDC Vaccine Code (CVX)</w:t>
            </w:r>
          </w:p>
        </w:tc>
        <w:tc>
          <w:tcPr>
            <w:tcW w:w="3195" w:type="dxa"/>
          </w:tcPr>
          <w:p w14:paraId="06F4E0EE" w14:textId="77777777" w:rsidR="006F2B85" w:rsidRDefault="001E7B82">
            <w:pPr>
              <w:pStyle w:val="TableText"/>
            </w:pPr>
            <w:r>
              <w:t>urn:oid:2.16.840.1.113883.12.292</w:t>
            </w:r>
          </w:p>
        </w:tc>
        <w:tc>
          <w:tcPr>
            <w:tcW w:w="2520" w:type="dxa"/>
          </w:tcPr>
          <w:p w14:paraId="7B65BFA8" w14:textId="77777777" w:rsidR="006F2B85" w:rsidRDefault="001E7B82">
            <w:pPr>
              <w:pStyle w:val="TableText"/>
            </w:pPr>
            <w:r>
              <w:t>mumps virus vaccine</w:t>
            </w:r>
          </w:p>
        </w:tc>
      </w:tr>
      <w:tr w:rsidR="006F2B85" w14:paraId="6643AF9A" w14:textId="77777777">
        <w:trPr>
          <w:jc w:val="center"/>
        </w:trPr>
        <w:tc>
          <w:tcPr>
            <w:tcW w:w="1170" w:type="dxa"/>
          </w:tcPr>
          <w:p w14:paraId="245461E0" w14:textId="77777777" w:rsidR="006F2B85" w:rsidRDefault="001E7B82">
            <w:pPr>
              <w:pStyle w:val="TableText"/>
            </w:pPr>
            <w:r>
              <w:t>08</w:t>
            </w:r>
          </w:p>
        </w:tc>
        <w:tc>
          <w:tcPr>
            <w:tcW w:w="3195" w:type="dxa"/>
          </w:tcPr>
          <w:p w14:paraId="543B85D2" w14:textId="77777777" w:rsidR="006F2B85" w:rsidRDefault="001E7B82">
            <w:pPr>
              <w:pStyle w:val="TableText"/>
            </w:pPr>
            <w:r>
              <w:t>CDC Vaccine Code (CVX)</w:t>
            </w:r>
          </w:p>
        </w:tc>
        <w:tc>
          <w:tcPr>
            <w:tcW w:w="3195" w:type="dxa"/>
          </w:tcPr>
          <w:p w14:paraId="0A89B304" w14:textId="77777777" w:rsidR="006F2B85" w:rsidRDefault="001E7B82">
            <w:pPr>
              <w:pStyle w:val="TableText"/>
            </w:pPr>
            <w:r>
              <w:t>urn:oid:2.16.840.1.113883.12.292</w:t>
            </w:r>
          </w:p>
        </w:tc>
        <w:tc>
          <w:tcPr>
            <w:tcW w:w="2520" w:type="dxa"/>
          </w:tcPr>
          <w:p w14:paraId="5FA55F3E" w14:textId="77777777" w:rsidR="006F2B85" w:rsidRDefault="001E7B82">
            <w:pPr>
              <w:pStyle w:val="TableText"/>
            </w:pPr>
            <w:r>
              <w:t>hepatitis B vaccine, pediatric or pediatric/adolescent dosage</w:t>
            </w:r>
          </w:p>
        </w:tc>
      </w:tr>
      <w:tr w:rsidR="006F2B85" w14:paraId="330CF1D0" w14:textId="77777777">
        <w:trPr>
          <w:jc w:val="center"/>
        </w:trPr>
        <w:tc>
          <w:tcPr>
            <w:tcW w:w="1170" w:type="dxa"/>
          </w:tcPr>
          <w:p w14:paraId="4DB49E3B" w14:textId="77777777" w:rsidR="006F2B85" w:rsidRDefault="001E7B82">
            <w:pPr>
              <w:pStyle w:val="TableText"/>
            </w:pPr>
            <w:r>
              <w:t>09</w:t>
            </w:r>
          </w:p>
        </w:tc>
        <w:tc>
          <w:tcPr>
            <w:tcW w:w="3195" w:type="dxa"/>
          </w:tcPr>
          <w:p w14:paraId="25271DDE" w14:textId="77777777" w:rsidR="006F2B85" w:rsidRDefault="001E7B82">
            <w:pPr>
              <w:pStyle w:val="TableText"/>
            </w:pPr>
            <w:r>
              <w:t>CDC Vaccine Code (CVX)</w:t>
            </w:r>
          </w:p>
        </w:tc>
        <w:tc>
          <w:tcPr>
            <w:tcW w:w="3195" w:type="dxa"/>
          </w:tcPr>
          <w:p w14:paraId="68B19EB8" w14:textId="77777777" w:rsidR="006F2B85" w:rsidRDefault="001E7B82">
            <w:pPr>
              <w:pStyle w:val="TableText"/>
            </w:pPr>
            <w:r>
              <w:t>urn:oid:2.16.840.1.113883.12.292</w:t>
            </w:r>
          </w:p>
        </w:tc>
        <w:tc>
          <w:tcPr>
            <w:tcW w:w="2520" w:type="dxa"/>
          </w:tcPr>
          <w:p w14:paraId="0122E738" w14:textId="77777777" w:rsidR="006F2B85" w:rsidRDefault="001E7B82">
            <w:pPr>
              <w:pStyle w:val="TableText"/>
            </w:pPr>
            <w:r>
              <w:t>tetanus and diphtheria toxoids, adsorbed, preservative free, for adult use (2 Lf of tetanus toxoid and 2 Lf of diphtheria toxoid)</w:t>
            </w:r>
          </w:p>
        </w:tc>
      </w:tr>
      <w:tr w:rsidR="006F2B85" w14:paraId="72CEDC96" w14:textId="77777777">
        <w:trPr>
          <w:jc w:val="center"/>
        </w:trPr>
        <w:tc>
          <w:tcPr>
            <w:tcW w:w="1170" w:type="dxa"/>
          </w:tcPr>
          <w:p w14:paraId="12A58152" w14:textId="77777777" w:rsidR="006F2B85" w:rsidRDefault="001E7B82">
            <w:pPr>
              <w:pStyle w:val="TableText"/>
            </w:pPr>
            <w:r>
              <w:t>10</w:t>
            </w:r>
          </w:p>
        </w:tc>
        <w:tc>
          <w:tcPr>
            <w:tcW w:w="3195" w:type="dxa"/>
          </w:tcPr>
          <w:p w14:paraId="725EF413" w14:textId="77777777" w:rsidR="006F2B85" w:rsidRDefault="001E7B82">
            <w:pPr>
              <w:pStyle w:val="TableText"/>
            </w:pPr>
            <w:r>
              <w:t>CDC Vaccine Code (CVX)</w:t>
            </w:r>
          </w:p>
        </w:tc>
        <w:tc>
          <w:tcPr>
            <w:tcW w:w="3195" w:type="dxa"/>
          </w:tcPr>
          <w:p w14:paraId="3FC677D3" w14:textId="77777777" w:rsidR="006F2B85" w:rsidRDefault="001E7B82">
            <w:pPr>
              <w:pStyle w:val="TableText"/>
            </w:pPr>
            <w:r>
              <w:t>urn:oid:2.16.840.1.113883.12.292</w:t>
            </w:r>
          </w:p>
        </w:tc>
        <w:tc>
          <w:tcPr>
            <w:tcW w:w="2520" w:type="dxa"/>
          </w:tcPr>
          <w:p w14:paraId="3BEF9FB6" w14:textId="77777777" w:rsidR="006F2B85" w:rsidRDefault="001E7B82">
            <w:pPr>
              <w:pStyle w:val="TableText"/>
            </w:pPr>
            <w:r>
              <w:t>poliovirus vaccine, inactivated</w:t>
            </w:r>
          </w:p>
        </w:tc>
      </w:tr>
      <w:tr w:rsidR="006F2B85" w14:paraId="383D779B" w14:textId="77777777">
        <w:trPr>
          <w:jc w:val="center"/>
        </w:trPr>
        <w:tc>
          <w:tcPr>
            <w:tcW w:w="1440" w:type="dxa"/>
            <w:gridSpan w:val="4"/>
          </w:tcPr>
          <w:p w14:paraId="04F14DAC" w14:textId="77777777" w:rsidR="006F2B85" w:rsidRDefault="001E7B82">
            <w:pPr>
              <w:pStyle w:val="TableText"/>
            </w:pPr>
            <w:r>
              <w:t>...</w:t>
            </w:r>
          </w:p>
        </w:tc>
      </w:tr>
    </w:tbl>
    <w:p w14:paraId="29225106" w14:textId="77777777" w:rsidR="006F2B85" w:rsidRDefault="006F2B85">
      <w:pPr>
        <w:pStyle w:val="BodyText"/>
      </w:pPr>
    </w:p>
    <w:p w14:paraId="248B133F" w14:textId="10B0F1A4" w:rsidR="006F2B85" w:rsidRDefault="001E7B82">
      <w:pPr>
        <w:pStyle w:val="Caption"/>
      </w:pPr>
      <w:bookmarkStart w:id="1975" w:name="_Toc203485648"/>
      <w:r>
        <w:lastRenderedPageBreak/>
        <w:t xml:space="preserve">Table </w:t>
      </w:r>
      <w:r>
        <w:fldChar w:fldCharType="begin"/>
      </w:r>
      <w:r>
        <w:instrText>SEQ Table \* ARABIC</w:instrText>
      </w:r>
      <w:r>
        <w:fldChar w:fldCharType="separate"/>
      </w:r>
      <w:r w:rsidR="004676B7">
        <w:t>191</w:t>
      </w:r>
      <w:r>
        <w:fldChar w:fldCharType="end"/>
      </w:r>
      <w:r>
        <w:t xml:space="preserve">: </w:t>
      </w:r>
      <w:bookmarkStart w:id="1976" w:name="Vaccine_Clinical_Drug"/>
      <w:r>
        <w:t>Vaccine Clinical Drug</w:t>
      </w:r>
      <w:bookmarkEnd w:id="1976"/>
      <w:bookmarkEnd w:id="19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80FABD9" w14:textId="77777777">
        <w:trPr>
          <w:jc w:val="center"/>
        </w:trPr>
        <w:tc>
          <w:tcPr>
            <w:tcW w:w="1440" w:type="dxa"/>
            <w:gridSpan w:val="4"/>
          </w:tcPr>
          <w:p w14:paraId="066E16FB" w14:textId="77777777" w:rsidR="006F2B85" w:rsidRDefault="001E7B82">
            <w:pPr>
              <w:pStyle w:val="TableText"/>
            </w:pPr>
            <w:r>
              <w:t>Value Set: Vaccine Clinical Drug urn:oid:2.16.840.1.113762.1.4.1010.8</w:t>
            </w:r>
          </w:p>
          <w:p w14:paraId="48744C69" w14:textId="77777777" w:rsidR="006F2B85" w:rsidRDefault="001E7B82">
            <w:pPr>
              <w:pStyle w:val="TableText"/>
            </w:pPr>
            <w:r>
              <w:t>(Clinical Focus: Administrable vaccine medication formulations represented using either a "generic" or "brand-specific" concept.),(Data Element Scope: vaccine medication),(Inclusion Criteria: Currently Active RxNorm clinical drug concepts that have the a mapped CVX code. Limit to SBD or SCD TTY.),(Exclusion Criteria: Any drug not meeting the inclusion criteria)</w:t>
            </w:r>
            <w:r>
              <w:br/>
            </w:r>
            <w:r>
              <w:br/>
              <w:t>This value set was imported on 10/24/2024 with a version of Latest.</w:t>
            </w:r>
          </w:p>
          <w:p w14:paraId="30A43EF3" w14:textId="0E79322E" w:rsidR="006F2B85" w:rsidRDefault="001E7B82">
            <w:pPr>
              <w:pStyle w:val="TableText"/>
            </w:pPr>
            <w:r>
              <w:t xml:space="preserve">Value Set Source: </w:t>
            </w:r>
            <w:hyperlink r:id="rId59" w:history="1">
              <w:r>
                <w:rPr>
                  <w:rStyle w:val="HyperlinkCourierBold"/>
                </w:rPr>
                <w:t>https://vsac.nlm.nih.gov/valueset/2.16.840.1.113762.1.4.1010.8/expansion</w:t>
              </w:r>
            </w:hyperlink>
          </w:p>
        </w:tc>
      </w:tr>
      <w:tr w:rsidR="006F2B85" w14:paraId="37B0EE78" w14:textId="77777777">
        <w:trPr>
          <w:cantSplit/>
          <w:tblHeader/>
          <w:jc w:val="center"/>
        </w:trPr>
        <w:tc>
          <w:tcPr>
            <w:tcW w:w="1560" w:type="dxa"/>
            <w:shd w:val="clear" w:color="auto" w:fill="E6E6E6"/>
          </w:tcPr>
          <w:p w14:paraId="7C4066D1" w14:textId="77777777" w:rsidR="006F2B85" w:rsidRDefault="001E7B82">
            <w:pPr>
              <w:pStyle w:val="TableHead"/>
            </w:pPr>
            <w:r>
              <w:t>Code</w:t>
            </w:r>
          </w:p>
        </w:tc>
        <w:tc>
          <w:tcPr>
            <w:tcW w:w="3000" w:type="dxa"/>
            <w:shd w:val="clear" w:color="auto" w:fill="E6E6E6"/>
          </w:tcPr>
          <w:p w14:paraId="4DB5489A" w14:textId="77777777" w:rsidR="006F2B85" w:rsidRDefault="001E7B82">
            <w:pPr>
              <w:pStyle w:val="TableHead"/>
            </w:pPr>
            <w:r>
              <w:t>Code System</w:t>
            </w:r>
          </w:p>
        </w:tc>
        <w:tc>
          <w:tcPr>
            <w:tcW w:w="3000" w:type="dxa"/>
            <w:shd w:val="clear" w:color="auto" w:fill="E6E6E6"/>
          </w:tcPr>
          <w:p w14:paraId="3EAF0C58" w14:textId="77777777" w:rsidR="006F2B85" w:rsidRDefault="001E7B82">
            <w:pPr>
              <w:pStyle w:val="TableHead"/>
            </w:pPr>
            <w:r>
              <w:t>Code System OID</w:t>
            </w:r>
          </w:p>
        </w:tc>
        <w:tc>
          <w:tcPr>
            <w:tcW w:w="2520" w:type="dxa"/>
            <w:shd w:val="clear" w:color="auto" w:fill="E6E6E6"/>
          </w:tcPr>
          <w:p w14:paraId="5C7961FC" w14:textId="77777777" w:rsidR="006F2B85" w:rsidRDefault="001E7B82">
            <w:pPr>
              <w:pStyle w:val="TableHead"/>
            </w:pPr>
            <w:r>
              <w:t>Print Name</w:t>
            </w:r>
          </w:p>
        </w:tc>
      </w:tr>
      <w:tr w:rsidR="006F2B85" w14:paraId="29CEE196" w14:textId="77777777">
        <w:trPr>
          <w:jc w:val="center"/>
        </w:trPr>
        <w:tc>
          <w:tcPr>
            <w:tcW w:w="1170" w:type="dxa"/>
          </w:tcPr>
          <w:p w14:paraId="19B936FB" w14:textId="77777777" w:rsidR="006F2B85" w:rsidRDefault="001E7B82">
            <w:pPr>
              <w:pStyle w:val="TableText"/>
            </w:pPr>
            <w:r>
              <w:t>1099936</w:t>
            </w:r>
          </w:p>
        </w:tc>
        <w:tc>
          <w:tcPr>
            <w:tcW w:w="3195" w:type="dxa"/>
          </w:tcPr>
          <w:p w14:paraId="717EF64D" w14:textId="77777777" w:rsidR="006F2B85" w:rsidRDefault="001E7B82">
            <w:pPr>
              <w:pStyle w:val="TableText"/>
            </w:pPr>
            <w:r>
              <w:t>RxNorm</w:t>
            </w:r>
          </w:p>
        </w:tc>
        <w:tc>
          <w:tcPr>
            <w:tcW w:w="3195" w:type="dxa"/>
          </w:tcPr>
          <w:p w14:paraId="2EBBCDE0" w14:textId="77777777" w:rsidR="006F2B85" w:rsidRDefault="001E7B82">
            <w:pPr>
              <w:pStyle w:val="TableText"/>
            </w:pPr>
            <w:r>
              <w:t>urn:oid:2.16.840.1.113883.6.88</w:t>
            </w:r>
          </w:p>
        </w:tc>
        <w:tc>
          <w:tcPr>
            <w:tcW w:w="2520" w:type="dxa"/>
          </w:tcPr>
          <w:p w14:paraId="75D5E569" w14:textId="77777777" w:rsidR="006F2B85" w:rsidRDefault="001E7B82">
            <w:pPr>
              <w:pStyle w:val="TableText"/>
            </w:pPr>
            <w:r>
              <w:t>adenovirus type 4 vaccine live 32000 UNT Delayed Release Oral Tablet</w:t>
            </w:r>
          </w:p>
        </w:tc>
      </w:tr>
      <w:tr w:rsidR="006F2B85" w14:paraId="1BFCEF04" w14:textId="77777777">
        <w:trPr>
          <w:jc w:val="center"/>
        </w:trPr>
        <w:tc>
          <w:tcPr>
            <w:tcW w:w="1170" w:type="dxa"/>
          </w:tcPr>
          <w:p w14:paraId="00B0F576" w14:textId="77777777" w:rsidR="006F2B85" w:rsidRDefault="001E7B82">
            <w:pPr>
              <w:pStyle w:val="TableText"/>
            </w:pPr>
            <w:r>
              <w:t>1099940</w:t>
            </w:r>
          </w:p>
        </w:tc>
        <w:tc>
          <w:tcPr>
            <w:tcW w:w="3195" w:type="dxa"/>
          </w:tcPr>
          <w:p w14:paraId="1FC56BAA" w14:textId="77777777" w:rsidR="006F2B85" w:rsidRDefault="001E7B82">
            <w:pPr>
              <w:pStyle w:val="TableText"/>
            </w:pPr>
            <w:r>
              <w:t>RxNorm</w:t>
            </w:r>
          </w:p>
        </w:tc>
        <w:tc>
          <w:tcPr>
            <w:tcW w:w="3195" w:type="dxa"/>
          </w:tcPr>
          <w:p w14:paraId="73C00A49" w14:textId="77777777" w:rsidR="006F2B85" w:rsidRDefault="001E7B82">
            <w:pPr>
              <w:pStyle w:val="TableText"/>
            </w:pPr>
            <w:r>
              <w:t>urn:oid:2.16.840.1.113883.6.88</w:t>
            </w:r>
          </w:p>
        </w:tc>
        <w:tc>
          <w:tcPr>
            <w:tcW w:w="2520" w:type="dxa"/>
          </w:tcPr>
          <w:p w14:paraId="29577A56" w14:textId="77777777" w:rsidR="006F2B85" w:rsidRDefault="001E7B82">
            <w:pPr>
              <w:pStyle w:val="TableText"/>
            </w:pPr>
            <w:r>
              <w:t>adenovirus type 7 vaccine live 32000 UNT Delayed Release Oral Tablet</w:t>
            </w:r>
          </w:p>
        </w:tc>
      </w:tr>
      <w:tr w:rsidR="006F2B85" w14:paraId="28047B91" w14:textId="77777777">
        <w:trPr>
          <w:jc w:val="center"/>
        </w:trPr>
        <w:tc>
          <w:tcPr>
            <w:tcW w:w="1170" w:type="dxa"/>
          </w:tcPr>
          <w:p w14:paraId="516A21A7" w14:textId="77777777" w:rsidR="006F2B85" w:rsidRDefault="001E7B82">
            <w:pPr>
              <w:pStyle w:val="TableText"/>
            </w:pPr>
            <w:r>
              <w:t>1190916</w:t>
            </w:r>
          </w:p>
        </w:tc>
        <w:tc>
          <w:tcPr>
            <w:tcW w:w="3195" w:type="dxa"/>
          </w:tcPr>
          <w:p w14:paraId="6F99DC28" w14:textId="77777777" w:rsidR="006F2B85" w:rsidRDefault="001E7B82">
            <w:pPr>
              <w:pStyle w:val="TableText"/>
            </w:pPr>
            <w:r>
              <w:t>RxNorm</w:t>
            </w:r>
          </w:p>
        </w:tc>
        <w:tc>
          <w:tcPr>
            <w:tcW w:w="3195" w:type="dxa"/>
          </w:tcPr>
          <w:p w14:paraId="7C9FD839" w14:textId="77777777" w:rsidR="006F2B85" w:rsidRDefault="001E7B82">
            <w:pPr>
              <w:pStyle w:val="TableText"/>
            </w:pPr>
            <w:r>
              <w:t>urn:oid:2.16.840.1.113883.6.88</w:t>
            </w:r>
          </w:p>
        </w:tc>
        <w:tc>
          <w:tcPr>
            <w:tcW w:w="2520" w:type="dxa"/>
          </w:tcPr>
          <w:p w14:paraId="1B36FFEA" w14:textId="77777777" w:rsidR="006F2B85" w:rsidRDefault="001E7B82">
            <w:pPr>
              <w:pStyle w:val="TableText"/>
            </w:pPr>
            <w:r>
              <w:t>0.5 ML diphtheria toxoid vaccine, inactivated 4 UNT/ML / tetanus toxoid vaccine, inactivated 10 UNT/ML Injection [Tenivac]</w:t>
            </w:r>
          </w:p>
        </w:tc>
      </w:tr>
      <w:tr w:rsidR="006F2B85" w14:paraId="42C4DDBA" w14:textId="77777777">
        <w:trPr>
          <w:jc w:val="center"/>
        </w:trPr>
        <w:tc>
          <w:tcPr>
            <w:tcW w:w="1170" w:type="dxa"/>
          </w:tcPr>
          <w:p w14:paraId="4F052F0F" w14:textId="77777777" w:rsidR="006F2B85" w:rsidRDefault="001E7B82">
            <w:pPr>
              <w:pStyle w:val="TableText"/>
            </w:pPr>
            <w:r>
              <w:t>1190919</w:t>
            </w:r>
          </w:p>
        </w:tc>
        <w:tc>
          <w:tcPr>
            <w:tcW w:w="3195" w:type="dxa"/>
          </w:tcPr>
          <w:p w14:paraId="14EB33EF" w14:textId="77777777" w:rsidR="006F2B85" w:rsidRDefault="001E7B82">
            <w:pPr>
              <w:pStyle w:val="TableText"/>
            </w:pPr>
            <w:r>
              <w:t>RxNorm</w:t>
            </w:r>
          </w:p>
        </w:tc>
        <w:tc>
          <w:tcPr>
            <w:tcW w:w="3195" w:type="dxa"/>
          </w:tcPr>
          <w:p w14:paraId="1E34175E" w14:textId="77777777" w:rsidR="006F2B85" w:rsidRDefault="001E7B82">
            <w:pPr>
              <w:pStyle w:val="TableText"/>
            </w:pPr>
            <w:r>
              <w:t>urn:oid:2.16.840.1.113883.6.88</w:t>
            </w:r>
          </w:p>
        </w:tc>
        <w:tc>
          <w:tcPr>
            <w:tcW w:w="2520" w:type="dxa"/>
          </w:tcPr>
          <w:p w14:paraId="4F7125D3" w14:textId="77777777" w:rsidR="006F2B85" w:rsidRDefault="001E7B82">
            <w:pPr>
              <w:pStyle w:val="TableText"/>
            </w:pPr>
            <w:r>
              <w:t>0.5 ML diphtheria toxoid vaccine, inactivated 4 UNT/ML / tetanus toxoid vaccine, inactivated 10 UNT/ML Prefilled Syringe [Tenivac]</w:t>
            </w:r>
          </w:p>
        </w:tc>
      </w:tr>
      <w:tr w:rsidR="006F2B85" w14:paraId="140D9E58" w14:textId="77777777">
        <w:trPr>
          <w:jc w:val="center"/>
        </w:trPr>
        <w:tc>
          <w:tcPr>
            <w:tcW w:w="1170" w:type="dxa"/>
          </w:tcPr>
          <w:p w14:paraId="157B0CC1" w14:textId="77777777" w:rsidR="006F2B85" w:rsidRDefault="001E7B82">
            <w:pPr>
              <w:pStyle w:val="TableText"/>
            </w:pPr>
            <w:r>
              <w:t>1244205</w:t>
            </w:r>
          </w:p>
        </w:tc>
        <w:tc>
          <w:tcPr>
            <w:tcW w:w="3195" w:type="dxa"/>
          </w:tcPr>
          <w:p w14:paraId="2CA4F5F9" w14:textId="77777777" w:rsidR="006F2B85" w:rsidRDefault="001E7B82">
            <w:pPr>
              <w:pStyle w:val="TableText"/>
            </w:pPr>
            <w:r>
              <w:t>RxNorm</w:t>
            </w:r>
          </w:p>
        </w:tc>
        <w:tc>
          <w:tcPr>
            <w:tcW w:w="3195" w:type="dxa"/>
          </w:tcPr>
          <w:p w14:paraId="4F7D0B3A" w14:textId="77777777" w:rsidR="006F2B85" w:rsidRDefault="001E7B82">
            <w:pPr>
              <w:pStyle w:val="TableText"/>
            </w:pPr>
            <w:r>
              <w:t>urn:oid:2.16.840.1.113883.6.88</w:t>
            </w:r>
          </w:p>
        </w:tc>
        <w:tc>
          <w:tcPr>
            <w:tcW w:w="2520" w:type="dxa"/>
          </w:tcPr>
          <w:p w14:paraId="0B248BA3" w14:textId="77777777" w:rsidR="006F2B85" w:rsidRDefault="001E7B82">
            <w:pPr>
              <w:pStyle w:val="TableText"/>
            </w:pPr>
            <w:r>
              <w:t>0.5 ML diphtheria toxoid vaccine, inactivated 50 UNT/ML / tetanus toxoid vaccine, inactivated 10 UNT/ML Injection</w:t>
            </w:r>
          </w:p>
        </w:tc>
      </w:tr>
      <w:tr w:rsidR="006F2B85" w14:paraId="5361D34B" w14:textId="77777777">
        <w:trPr>
          <w:jc w:val="center"/>
        </w:trPr>
        <w:tc>
          <w:tcPr>
            <w:tcW w:w="1170" w:type="dxa"/>
          </w:tcPr>
          <w:p w14:paraId="69805D4C" w14:textId="77777777" w:rsidR="006F2B85" w:rsidRDefault="001E7B82">
            <w:pPr>
              <w:pStyle w:val="TableText"/>
            </w:pPr>
            <w:r>
              <w:t>1292443</w:t>
            </w:r>
          </w:p>
        </w:tc>
        <w:tc>
          <w:tcPr>
            <w:tcW w:w="3195" w:type="dxa"/>
          </w:tcPr>
          <w:p w14:paraId="7C8829D0" w14:textId="77777777" w:rsidR="006F2B85" w:rsidRDefault="001E7B82">
            <w:pPr>
              <w:pStyle w:val="TableText"/>
            </w:pPr>
            <w:r>
              <w:t>RxNorm</w:t>
            </w:r>
          </w:p>
        </w:tc>
        <w:tc>
          <w:tcPr>
            <w:tcW w:w="3195" w:type="dxa"/>
          </w:tcPr>
          <w:p w14:paraId="0EB8FE69" w14:textId="77777777" w:rsidR="006F2B85" w:rsidRDefault="001E7B82">
            <w:pPr>
              <w:pStyle w:val="TableText"/>
            </w:pPr>
            <w:r>
              <w:t>urn:oid:2.16.840.1.113883.6.88</w:t>
            </w:r>
          </w:p>
        </w:tc>
        <w:tc>
          <w:tcPr>
            <w:tcW w:w="2520" w:type="dxa"/>
          </w:tcPr>
          <w:p w14:paraId="6A04C0B5" w14:textId="77777777" w:rsidR="006F2B85" w:rsidRDefault="001E7B82">
            <w:pPr>
              <w:pStyle w:val="TableText"/>
            </w:pPr>
            <w:r>
              <w:t>0.5 ML measles virus vaccine live, Enders' attenuated Edmonston strain 2000 UNT/ML / mumps virus vaccine live, Jeryl Lynn strain 40000 UNT/ML / rubella virus vaccine live (Wistar RA 27-3 strain) 2000 UNT/ML / varicella-zoster virus vaccine live (Oka-Merck) strain 20000 UNT/ML Injection [ProQuad]</w:t>
            </w:r>
          </w:p>
        </w:tc>
      </w:tr>
      <w:tr w:rsidR="006F2B85" w14:paraId="11740BA3" w14:textId="77777777">
        <w:trPr>
          <w:jc w:val="center"/>
        </w:trPr>
        <w:tc>
          <w:tcPr>
            <w:tcW w:w="1170" w:type="dxa"/>
          </w:tcPr>
          <w:p w14:paraId="6AF3C188" w14:textId="77777777" w:rsidR="006F2B85" w:rsidRDefault="001E7B82">
            <w:pPr>
              <w:pStyle w:val="TableText"/>
            </w:pPr>
            <w:r>
              <w:lastRenderedPageBreak/>
              <w:t>1292459</w:t>
            </w:r>
          </w:p>
        </w:tc>
        <w:tc>
          <w:tcPr>
            <w:tcW w:w="3195" w:type="dxa"/>
          </w:tcPr>
          <w:p w14:paraId="24545DB8" w14:textId="77777777" w:rsidR="006F2B85" w:rsidRDefault="001E7B82">
            <w:pPr>
              <w:pStyle w:val="TableText"/>
            </w:pPr>
            <w:r>
              <w:t>RxNorm</w:t>
            </w:r>
          </w:p>
        </w:tc>
        <w:tc>
          <w:tcPr>
            <w:tcW w:w="3195" w:type="dxa"/>
          </w:tcPr>
          <w:p w14:paraId="539C111E" w14:textId="77777777" w:rsidR="006F2B85" w:rsidRDefault="001E7B82">
            <w:pPr>
              <w:pStyle w:val="TableText"/>
            </w:pPr>
            <w:r>
              <w:t>urn:oid:2.16.840.1.113883.6.88</w:t>
            </w:r>
          </w:p>
        </w:tc>
        <w:tc>
          <w:tcPr>
            <w:tcW w:w="2520" w:type="dxa"/>
          </w:tcPr>
          <w:p w14:paraId="25498B5C" w14:textId="77777777" w:rsidR="006F2B85" w:rsidRDefault="001E7B82">
            <w:pPr>
              <w:pStyle w:val="TableText"/>
            </w:pPr>
            <w:r>
              <w:t>0.5 ML varicella-zoster virus vaccine live (Oka-Merck) strain 2700 UNT/ML Injection [Varivax]</w:t>
            </w:r>
          </w:p>
        </w:tc>
      </w:tr>
      <w:tr w:rsidR="006F2B85" w14:paraId="32EFF34A" w14:textId="77777777">
        <w:trPr>
          <w:jc w:val="center"/>
        </w:trPr>
        <w:tc>
          <w:tcPr>
            <w:tcW w:w="1170" w:type="dxa"/>
          </w:tcPr>
          <w:p w14:paraId="2BEF1D12" w14:textId="77777777" w:rsidR="006F2B85" w:rsidRDefault="001E7B82">
            <w:pPr>
              <w:pStyle w:val="TableText"/>
            </w:pPr>
            <w:r>
              <w:t>1292828</w:t>
            </w:r>
          </w:p>
        </w:tc>
        <w:tc>
          <w:tcPr>
            <w:tcW w:w="3195" w:type="dxa"/>
          </w:tcPr>
          <w:p w14:paraId="0F3AFF81" w14:textId="77777777" w:rsidR="006F2B85" w:rsidRDefault="001E7B82">
            <w:pPr>
              <w:pStyle w:val="TableText"/>
            </w:pPr>
            <w:r>
              <w:t>RxNorm</w:t>
            </w:r>
          </w:p>
        </w:tc>
        <w:tc>
          <w:tcPr>
            <w:tcW w:w="3195" w:type="dxa"/>
          </w:tcPr>
          <w:p w14:paraId="6568A1AC" w14:textId="77777777" w:rsidR="006F2B85" w:rsidRDefault="001E7B82">
            <w:pPr>
              <w:pStyle w:val="TableText"/>
            </w:pPr>
            <w:r>
              <w:t>urn:oid:2.16.840.1.113883.6.88</w:t>
            </w:r>
          </w:p>
        </w:tc>
        <w:tc>
          <w:tcPr>
            <w:tcW w:w="2520" w:type="dxa"/>
          </w:tcPr>
          <w:p w14:paraId="7A0F2AF5" w14:textId="77777777" w:rsidR="006F2B85" w:rsidRDefault="001E7B82">
            <w:pPr>
              <w:pStyle w:val="TableText"/>
            </w:pPr>
            <w:r>
              <w:t>yellow fever virus strain 17D-204 live antigen 4000 UNT/ML Injectable Suspension [YF-Vax]</w:t>
            </w:r>
          </w:p>
        </w:tc>
      </w:tr>
      <w:tr w:rsidR="006F2B85" w14:paraId="4002D155" w14:textId="77777777">
        <w:trPr>
          <w:jc w:val="center"/>
        </w:trPr>
        <w:tc>
          <w:tcPr>
            <w:tcW w:w="1170" w:type="dxa"/>
          </w:tcPr>
          <w:p w14:paraId="3A552225" w14:textId="77777777" w:rsidR="006F2B85" w:rsidRDefault="001E7B82">
            <w:pPr>
              <w:pStyle w:val="TableText"/>
            </w:pPr>
            <w:r>
              <w:t>1300191</w:t>
            </w:r>
          </w:p>
        </w:tc>
        <w:tc>
          <w:tcPr>
            <w:tcW w:w="3195" w:type="dxa"/>
          </w:tcPr>
          <w:p w14:paraId="6F0BAB1F" w14:textId="77777777" w:rsidR="006F2B85" w:rsidRDefault="001E7B82">
            <w:pPr>
              <w:pStyle w:val="TableText"/>
            </w:pPr>
            <w:r>
              <w:t>RxNorm</w:t>
            </w:r>
          </w:p>
        </w:tc>
        <w:tc>
          <w:tcPr>
            <w:tcW w:w="3195" w:type="dxa"/>
          </w:tcPr>
          <w:p w14:paraId="2DB0C19E" w14:textId="77777777" w:rsidR="006F2B85" w:rsidRDefault="001E7B82">
            <w:pPr>
              <w:pStyle w:val="TableText"/>
            </w:pPr>
            <w:r>
              <w:t>urn:oid:2.16.840.1.113883.6.88</w:t>
            </w:r>
          </w:p>
        </w:tc>
        <w:tc>
          <w:tcPr>
            <w:tcW w:w="2520" w:type="dxa"/>
          </w:tcPr>
          <w:p w14:paraId="71009FE4" w14:textId="77777777" w:rsidR="006F2B85" w:rsidRDefault="001E7B82">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Prefilled Syringe [Adacel]</w:t>
            </w:r>
          </w:p>
        </w:tc>
      </w:tr>
      <w:tr w:rsidR="006F2B85" w14:paraId="4752193F" w14:textId="77777777">
        <w:trPr>
          <w:jc w:val="center"/>
        </w:trPr>
        <w:tc>
          <w:tcPr>
            <w:tcW w:w="1170" w:type="dxa"/>
          </w:tcPr>
          <w:p w14:paraId="47258C1C" w14:textId="77777777" w:rsidR="006F2B85" w:rsidRDefault="001E7B82">
            <w:pPr>
              <w:pStyle w:val="TableText"/>
            </w:pPr>
            <w:r>
              <w:t>1300206</w:t>
            </w:r>
          </w:p>
        </w:tc>
        <w:tc>
          <w:tcPr>
            <w:tcW w:w="3195" w:type="dxa"/>
          </w:tcPr>
          <w:p w14:paraId="067CED09" w14:textId="77777777" w:rsidR="006F2B85" w:rsidRDefault="001E7B82">
            <w:pPr>
              <w:pStyle w:val="TableText"/>
            </w:pPr>
            <w:r>
              <w:t>RxNorm</w:t>
            </w:r>
          </w:p>
        </w:tc>
        <w:tc>
          <w:tcPr>
            <w:tcW w:w="3195" w:type="dxa"/>
          </w:tcPr>
          <w:p w14:paraId="019E241A" w14:textId="77777777" w:rsidR="006F2B85" w:rsidRDefault="001E7B82">
            <w:pPr>
              <w:pStyle w:val="TableText"/>
            </w:pPr>
            <w:r>
              <w:t>urn:oid:2.16.840.1.113883.6.88</w:t>
            </w:r>
          </w:p>
        </w:tc>
        <w:tc>
          <w:tcPr>
            <w:tcW w:w="2520" w:type="dxa"/>
          </w:tcPr>
          <w:p w14:paraId="2ADBA4E8" w14:textId="77777777" w:rsidR="006F2B85" w:rsidRDefault="001E7B82">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Injection [Adacel]</w:t>
            </w:r>
          </w:p>
        </w:tc>
      </w:tr>
      <w:tr w:rsidR="006F2B85" w14:paraId="02E7B2A1" w14:textId="77777777">
        <w:trPr>
          <w:jc w:val="center"/>
        </w:trPr>
        <w:tc>
          <w:tcPr>
            <w:tcW w:w="1440" w:type="dxa"/>
            <w:gridSpan w:val="4"/>
          </w:tcPr>
          <w:p w14:paraId="339F575F" w14:textId="77777777" w:rsidR="006F2B85" w:rsidRDefault="001E7B82">
            <w:pPr>
              <w:pStyle w:val="TableText"/>
            </w:pPr>
            <w:r>
              <w:t>...</w:t>
            </w:r>
          </w:p>
        </w:tc>
      </w:tr>
    </w:tbl>
    <w:p w14:paraId="0DBC792C" w14:textId="77777777" w:rsidR="006F2B85" w:rsidRDefault="006F2B85">
      <w:pPr>
        <w:pStyle w:val="BodyText"/>
      </w:pPr>
    </w:p>
    <w:p w14:paraId="128146AF" w14:textId="563CA07E" w:rsidR="006F2B85" w:rsidRDefault="001E7B82">
      <w:pPr>
        <w:pStyle w:val="Caption"/>
        <w:ind w:left="130" w:right="115"/>
      </w:pPr>
      <w:bookmarkStart w:id="1977" w:name="_Toc203485368"/>
      <w:r>
        <w:lastRenderedPageBreak/>
        <w:t xml:space="preserve">Figure </w:t>
      </w:r>
      <w:r>
        <w:fldChar w:fldCharType="begin"/>
      </w:r>
      <w:r>
        <w:instrText>SEQ Figure \* ARABIC</w:instrText>
      </w:r>
      <w:r>
        <w:fldChar w:fldCharType="separate"/>
      </w:r>
      <w:r w:rsidR="004676B7">
        <w:t>82</w:t>
      </w:r>
      <w:r>
        <w:fldChar w:fldCharType="end"/>
      </w:r>
      <w:r>
        <w:t>: Immunization Medication Information (V2) Example</w:t>
      </w:r>
      <w:bookmarkEnd w:id="1977"/>
    </w:p>
    <w:p w14:paraId="04816CD0" w14:textId="77777777" w:rsidR="006F2B85" w:rsidRDefault="001E7B82">
      <w:pPr>
        <w:pStyle w:val="Example"/>
        <w:ind w:left="130" w:right="115"/>
      </w:pPr>
      <w:r>
        <w:t>&lt;manufacturedProduct classCode="MANU"&gt;</w:t>
      </w:r>
    </w:p>
    <w:p w14:paraId="743814BE" w14:textId="77777777" w:rsidR="006F2B85" w:rsidRDefault="001E7B82">
      <w:pPr>
        <w:pStyle w:val="Example"/>
        <w:ind w:left="130" w:right="115"/>
      </w:pPr>
      <w:r>
        <w:t xml:space="preserve">    &lt;!-- ** Immunization medication information ** --&gt;</w:t>
      </w:r>
    </w:p>
    <w:p w14:paraId="2680AB2B" w14:textId="77777777" w:rsidR="006F2B85" w:rsidRDefault="001E7B82">
      <w:pPr>
        <w:pStyle w:val="Example"/>
        <w:ind w:left="130" w:right="115"/>
      </w:pPr>
      <w:r>
        <w:t xml:space="preserve">    &lt;templateId root="2.16.840.1.113883.10.20.22.4.54" extension="2014-06-09" /&gt;</w:t>
      </w:r>
    </w:p>
    <w:p w14:paraId="31336B10" w14:textId="77777777" w:rsidR="006F2B85" w:rsidRDefault="001E7B82">
      <w:pPr>
        <w:pStyle w:val="Example"/>
        <w:ind w:left="130" w:right="115"/>
      </w:pPr>
      <w:r>
        <w:t xml:space="preserve">    &lt;manufacturedMaterial&gt;</w:t>
      </w:r>
    </w:p>
    <w:p w14:paraId="1C9F0182" w14:textId="77777777" w:rsidR="006F2B85" w:rsidRDefault="001E7B82">
      <w:pPr>
        <w:pStyle w:val="Example"/>
        <w:ind w:left="130" w:right="115"/>
      </w:pPr>
      <w:r>
        <w:t xml:space="preserve">        &lt;code code="33" codeSystem="2.16.840.1.113883.12.292" displayName="Pneumococcal polysaccharide vaccine" codeSystemName="CVX"&gt;</w:t>
      </w:r>
    </w:p>
    <w:p w14:paraId="1B0990A6" w14:textId="77777777" w:rsidR="006F2B85" w:rsidRDefault="001E7B82">
      <w:pPr>
        <w:pStyle w:val="Example"/>
        <w:ind w:left="130" w:right="115"/>
      </w:pPr>
      <w:r>
        <w:t xml:space="preserve">            &lt;translation code="854981" displayName="Pneumovax 23 (Pneumococcal vaccine polyvalent) Injectable Solution" codeSystemName="RxNORM" codeSystem="2.16.840.1.113883.6.88" /&gt;</w:t>
      </w:r>
    </w:p>
    <w:p w14:paraId="58FF0187" w14:textId="77777777" w:rsidR="006F2B85" w:rsidRDefault="001E7B82">
      <w:pPr>
        <w:pStyle w:val="Example"/>
        <w:ind w:left="130" w:right="115"/>
      </w:pPr>
      <w:r>
        <w:t xml:space="preserve">        &lt;/code&gt;</w:t>
      </w:r>
    </w:p>
    <w:p w14:paraId="49EA6DFC" w14:textId="77777777" w:rsidR="006F2B85" w:rsidRDefault="001E7B82">
      <w:pPr>
        <w:pStyle w:val="Example"/>
        <w:ind w:left="130" w:right="115"/>
      </w:pPr>
      <w:r>
        <w:t xml:space="preserve">        &lt;lotNumberText&gt;1&lt;/lotNumberText&gt;</w:t>
      </w:r>
    </w:p>
    <w:p w14:paraId="418A4380" w14:textId="77777777" w:rsidR="006F2B85" w:rsidRDefault="001E7B82">
      <w:pPr>
        <w:pStyle w:val="Example"/>
        <w:ind w:left="130" w:right="115"/>
      </w:pPr>
      <w:r>
        <w:t xml:space="preserve">    &lt;/manufacturedMaterial&gt;</w:t>
      </w:r>
    </w:p>
    <w:p w14:paraId="704C4F01" w14:textId="77777777" w:rsidR="006F2B85" w:rsidRDefault="001E7B82">
      <w:pPr>
        <w:pStyle w:val="Example"/>
        <w:ind w:left="130" w:right="115"/>
      </w:pPr>
      <w:r>
        <w:t xml:space="preserve">    &lt;manufacturerOrganization&gt;</w:t>
      </w:r>
    </w:p>
    <w:p w14:paraId="3A7FBA79" w14:textId="77777777" w:rsidR="006F2B85" w:rsidRDefault="001E7B82">
      <w:pPr>
        <w:pStyle w:val="Example"/>
        <w:ind w:left="130" w:right="115"/>
      </w:pPr>
      <w:r>
        <w:t xml:space="preserve">        &lt;name&gt;Health LS - Immuno Inc.&lt;/name&gt;</w:t>
      </w:r>
    </w:p>
    <w:p w14:paraId="51217704" w14:textId="77777777" w:rsidR="006F2B85" w:rsidRDefault="001E7B82">
      <w:pPr>
        <w:pStyle w:val="Example"/>
        <w:ind w:left="130" w:right="115"/>
      </w:pPr>
      <w:r>
        <w:t xml:space="preserve">    &lt;/manufacturerOrganization&gt;</w:t>
      </w:r>
    </w:p>
    <w:p w14:paraId="0BDFC41A" w14:textId="77777777" w:rsidR="006F2B85" w:rsidRDefault="001E7B82">
      <w:pPr>
        <w:pStyle w:val="Example"/>
        <w:ind w:left="130" w:right="115"/>
      </w:pPr>
      <w:r>
        <w:t>&lt;/manufacturedProduct&gt;</w:t>
      </w:r>
    </w:p>
    <w:p w14:paraId="2272BF49" w14:textId="77777777" w:rsidR="006F2B85" w:rsidRDefault="006F2B85">
      <w:pPr>
        <w:pStyle w:val="BodyText"/>
      </w:pPr>
    </w:p>
    <w:p w14:paraId="272122F2" w14:textId="77777777" w:rsidR="006F2B85" w:rsidRDefault="001E7B82">
      <w:pPr>
        <w:pStyle w:val="Heading2nospace"/>
      </w:pPr>
      <w:bookmarkStart w:id="1978" w:name="E_Immunization_Refusal_Reason"/>
      <w:bookmarkStart w:id="1979" w:name="_Toc203485127"/>
      <w:r>
        <w:t>Immunization Refusal Reason</w:t>
      </w:r>
      <w:bookmarkEnd w:id="1978"/>
      <w:bookmarkEnd w:id="1979"/>
    </w:p>
    <w:p w14:paraId="3D466612" w14:textId="77777777" w:rsidR="006F2B85" w:rsidRDefault="001E7B82">
      <w:pPr>
        <w:pStyle w:val="BracketData"/>
      </w:pPr>
      <w:r>
        <w:t>[observation: identifier urn:oid:2.16.840.1.113883.10.20.22.4.53 (open)]</w:t>
      </w:r>
    </w:p>
    <w:p w14:paraId="50C6974E" w14:textId="77777777" w:rsidR="006F2B85" w:rsidRDefault="001E7B82">
      <w:pPr>
        <w:pStyle w:val="BracketData"/>
      </w:pPr>
      <w:r>
        <w:t>Published as part of Consolidated CDA Templates for Clinical Notes (US Realm) DSTU R1.1</w:t>
      </w:r>
    </w:p>
    <w:p w14:paraId="6DA77236" w14:textId="2603482D" w:rsidR="006F2B85" w:rsidRDefault="001E7B82">
      <w:pPr>
        <w:pStyle w:val="Caption"/>
      </w:pPr>
      <w:bookmarkStart w:id="1980" w:name="_Toc203485649"/>
      <w:r>
        <w:t xml:space="preserve">Table </w:t>
      </w:r>
      <w:r>
        <w:fldChar w:fldCharType="begin"/>
      </w:r>
      <w:r>
        <w:instrText>SEQ Table \* ARABIC</w:instrText>
      </w:r>
      <w:r>
        <w:fldChar w:fldCharType="separate"/>
      </w:r>
      <w:r w:rsidR="004676B7">
        <w:t>192</w:t>
      </w:r>
      <w:r>
        <w:fldChar w:fldCharType="end"/>
      </w:r>
      <w:r>
        <w:t>: Immunization Refusal Reason Contexts</w:t>
      </w:r>
      <w:bookmarkEnd w:id="19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F72E0C2" w14:textId="77777777">
        <w:trPr>
          <w:cantSplit/>
          <w:tblHeader/>
          <w:jc w:val="center"/>
        </w:trPr>
        <w:tc>
          <w:tcPr>
            <w:tcW w:w="360" w:type="dxa"/>
            <w:shd w:val="clear" w:color="auto" w:fill="E6E6E6"/>
          </w:tcPr>
          <w:p w14:paraId="4BD56A84" w14:textId="77777777" w:rsidR="006F2B85" w:rsidRDefault="001E7B82">
            <w:pPr>
              <w:pStyle w:val="TableHead"/>
            </w:pPr>
            <w:r>
              <w:t>Contained By:</w:t>
            </w:r>
          </w:p>
        </w:tc>
        <w:tc>
          <w:tcPr>
            <w:tcW w:w="360" w:type="dxa"/>
            <w:shd w:val="clear" w:color="auto" w:fill="E6E6E6"/>
          </w:tcPr>
          <w:p w14:paraId="55642F2E" w14:textId="77777777" w:rsidR="006F2B85" w:rsidRDefault="001E7B82">
            <w:pPr>
              <w:pStyle w:val="TableHead"/>
            </w:pPr>
            <w:r>
              <w:t>Contains:</w:t>
            </w:r>
          </w:p>
        </w:tc>
      </w:tr>
      <w:tr w:rsidR="006F2B85" w14:paraId="77DEF475" w14:textId="77777777">
        <w:trPr>
          <w:jc w:val="center"/>
        </w:trPr>
        <w:tc>
          <w:tcPr>
            <w:tcW w:w="360" w:type="dxa"/>
          </w:tcPr>
          <w:p w14:paraId="752565A3" w14:textId="5278B168" w:rsidR="006F2B85" w:rsidRDefault="001E7B82">
            <w:pPr>
              <w:pStyle w:val="TableText"/>
            </w:pPr>
            <w:hyperlink w:anchor="E_Immunization_Activity_NHCS_V4">
              <w:r>
                <w:rPr>
                  <w:rStyle w:val="HyperlinkText9pt"/>
                </w:rPr>
                <w:t>Immunization Activity (NHCS V4)</w:t>
              </w:r>
            </w:hyperlink>
            <w:r>
              <w:t xml:space="preserve"> (optional)</w:t>
            </w:r>
          </w:p>
        </w:tc>
        <w:tc>
          <w:tcPr>
            <w:tcW w:w="360" w:type="dxa"/>
          </w:tcPr>
          <w:p w14:paraId="36B92576" w14:textId="77777777" w:rsidR="006F2B85" w:rsidRDefault="006F2B85"/>
        </w:tc>
      </w:tr>
    </w:tbl>
    <w:p w14:paraId="3F552F7B" w14:textId="77777777" w:rsidR="006F2B85" w:rsidRDefault="006F2B85">
      <w:pPr>
        <w:pStyle w:val="BodyText"/>
      </w:pPr>
    </w:p>
    <w:p w14:paraId="420B48A4" w14:textId="77777777" w:rsidR="006F2B85" w:rsidRDefault="001E7B82">
      <w:r>
        <w:t>The Immunization Refusal Reason documents the rationale for the patient declining an immunization.</w:t>
      </w:r>
    </w:p>
    <w:p w14:paraId="45EE95F1" w14:textId="7CB950AD" w:rsidR="006F2B85" w:rsidRDefault="001E7B82">
      <w:pPr>
        <w:pStyle w:val="Caption"/>
      </w:pPr>
      <w:bookmarkStart w:id="1981" w:name="_Toc203485650"/>
      <w:r>
        <w:lastRenderedPageBreak/>
        <w:t xml:space="preserve">Table </w:t>
      </w:r>
      <w:r>
        <w:fldChar w:fldCharType="begin"/>
      </w:r>
      <w:r>
        <w:instrText>SEQ Table \* ARABIC</w:instrText>
      </w:r>
      <w:r>
        <w:fldChar w:fldCharType="separate"/>
      </w:r>
      <w:r w:rsidR="004676B7">
        <w:t>193</w:t>
      </w:r>
      <w:r>
        <w:fldChar w:fldCharType="end"/>
      </w:r>
      <w:r>
        <w:t>: Immunization Refusal Reason Constraints Overview</w:t>
      </w:r>
      <w:bookmarkEnd w:id="19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FD87EDA" w14:textId="77777777">
        <w:trPr>
          <w:cantSplit/>
          <w:tblHeader/>
          <w:jc w:val="center"/>
        </w:trPr>
        <w:tc>
          <w:tcPr>
            <w:tcW w:w="0" w:type="dxa"/>
            <w:shd w:val="clear" w:color="auto" w:fill="E6E6E6"/>
            <w:noWrap/>
          </w:tcPr>
          <w:p w14:paraId="6CFB1AA3" w14:textId="77777777" w:rsidR="006F2B85" w:rsidRDefault="001E7B82">
            <w:pPr>
              <w:pStyle w:val="TableHead"/>
            </w:pPr>
            <w:r>
              <w:t>XPath</w:t>
            </w:r>
          </w:p>
        </w:tc>
        <w:tc>
          <w:tcPr>
            <w:tcW w:w="720" w:type="dxa"/>
            <w:shd w:val="clear" w:color="auto" w:fill="E6E6E6"/>
            <w:noWrap/>
          </w:tcPr>
          <w:p w14:paraId="7839C21E" w14:textId="77777777" w:rsidR="006F2B85" w:rsidRDefault="001E7B82">
            <w:pPr>
              <w:pStyle w:val="TableHead"/>
            </w:pPr>
            <w:r>
              <w:t>Card.</w:t>
            </w:r>
          </w:p>
        </w:tc>
        <w:tc>
          <w:tcPr>
            <w:tcW w:w="1152" w:type="dxa"/>
            <w:shd w:val="clear" w:color="auto" w:fill="E6E6E6"/>
            <w:noWrap/>
          </w:tcPr>
          <w:p w14:paraId="5AD8F01C" w14:textId="77777777" w:rsidR="006F2B85" w:rsidRDefault="001E7B82">
            <w:pPr>
              <w:pStyle w:val="TableHead"/>
            </w:pPr>
            <w:r>
              <w:t>Verb</w:t>
            </w:r>
          </w:p>
        </w:tc>
        <w:tc>
          <w:tcPr>
            <w:tcW w:w="864" w:type="dxa"/>
            <w:shd w:val="clear" w:color="auto" w:fill="E6E6E6"/>
            <w:noWrap/>
          </w:tcPr>
          <w:p w14:paraId="4F803BB6" w14:textId="77777777" w:rsidR="006F2B85" w:rsidRDefault="001E7B82">
            <w:pPr>
              <w:pStyle w:val="TableHead"/>
            </w:pPr>
            <w:r>
              <w:t>Data Type</w:t>
            </w:r>
          </w:p>
        </w:tc>
        <w:tc>
          <w:tcPr>
            <w:tcW w:w="864" w:type="dxa"/>
            <w:shd w:val="clear" w:color="auto" w:fill="E6E6E6"/>
            <w:noWrap/>
          </w:tcPr>
          <w:p w14:paraId="057F9148" w14:textId="77777777" w:rsidR="006F2B85" w:rsidRDefault="001E7B82">
            <w:pPr>
              <w:pStyle w:val="TableHead"/>
            </w:pPr>
            <w:r>
              <w:t>CONF#</w:t>
            </w:r>
          </w:p>
        </w:tc>
        <w:tc>
          <w:tcPr>
            <w:tcW w:w="864" w:type="dxa"/>
            <w:shd w:val="clear" w:color="auto" w:fill="E6E6E6"/>
            <w:noWrap/>
          </w:tcPr>
          <w:p w14:paraId="09F53AAC" w14:textId="77777777" w:rsidR="006F2B85" w:rsidRDefault="001E7B82">
            <w:pPr>
              <w:pStyle w:val="TableHead"/>
            </w:pPr>
            <w:r>
              <w:t>Value</w:t>
            </w:r>
          </w:p>
        </w:tc>
      </w:tr>
      <w:tr w:rsidR="006F2B85" w14:paraId="0E96AC29" w14:textId="77777777">
        <w:trPr>
          <w:jc w:val="center"/>
        </w:trPr>
        <w:tc>
          <w:tcPr>
            <w:tcW w:w="10160" w:type="dxa"/>
            <w:gridSpan w:val="6"/>
          </w:tcPr>
          <w:p w14:paraId="4F8724AC" w14:textId="77777777" w:rsidR="006F2B85" w:rsidRDefault="001E7B82">
            <w:pPr>
              <w:pStyle w:val="TableText"/>
            </w:pPr>
            <w:r>
              <w:t>observation (identifier: urn:oid:2.16.840.1.113883.10.20.22.4.53)</w:t>
            </w:r>
          </w:p>
        </w:tc>
      </w:tr>
      <w:tr w:rsidR="006F2B85" w14:paraId="6952C860" w14:textId="77777777">
        <w:trPr>
          <w:jc w:val="center"/>
        </w:trPr>
        <w:tc>
          <w:tcPr>
            <w:tcW w:w="3345" w:type="dxa"/>
          </w:tcPr>
          <w:p w14:paraId="455753EC" w14:textId="77777777" w:rsidR="006F2B85" w:rsidRDefault="001E7B82">
            <w:pPr>
              <w:pStyle w:val="TableText"/>
            </w:pPr>
            <w:r>
              <w:tab/>
              <w:t>@classCode</w:t>
            </w:r>
          </w:p>
        </w:tc>
        <w:tc>
          <w:tcPr>
            <w:tcW w:w="720" w:type="dxa"/>
          </w:tcPr>
          <w:p w14:paraId="423B52F6" w14:textId="77777777" w:rsidR="006F2B85" w:rsidRDefault="001E7B82">
            <w:pPr>
              <w:pStyle w:val="TableText"/>
            </w:pPr>
            <w:r>
              <w:t>1..1</w:t>
            </w:r>
          </w:p>
        </w:tc>
        <w:tc>
          <w:tcPr>
            <w:tcW w:w="1152" w:type="dxa"/>
          </w:tcPr>
          <w:p w14:paraId="78EA731E" w14:textId="77777777" w:rsidR="006F2B85" w:rsidRDefault="001E7B82">
            <w:pPr>
              <w:pStyle w:val="TableText"/>
            </w:pPr>
            <w:r>
              <w:t>SHALL</w:t>
            </w:r>
          </w:p>
        </w:tc>
        <w:tc>
          <w:tcPr>
            <w:tcW w:w="864" w:type="dxa"/>
          </w:tcPr>
          <w:p w14:paraId="554F383D" w14:textId="77777777" w:rsidR="006F2B85" w:rsidRDefault="006F2B85">
            <w:pPr>
              <w:pStyle w:val="TableText"/>
            </w:pPr>
          </w:p>
        </w:tc>
        <w:tc>
          <w:tcPr>
            <w:tcW w:w="1104" w:type="dxa"/>
          </w:tcPr>
          <w:p w14:paraId="5B2D5D31" w14:textId="29FF9AE5" w:rsidR="006F2B85" w:rsidRDefault="001E7B82">
            <w:pPr>
              <w:pStyle w:val="TableText"/>
            </w:pPr>
            <w:hyperlink w:anchor="C_81-8991">
              <w:r>
                <w:rPr>
                  <w:rStyle w:val="HyperlinkText9pt"/>
                </w:rPr>
                <w:t>81-8991</w:t>
              </w:r>
            </w:hyperlink>
          </w:p>
        </w:tc>
        <w:tc>
          <w:tcPr>
            <w:tcW w:w="2975" w:type="dxa"/>
          </w:tcPr>
          <w:p w14:paraId="765D0341" w14:textId="77777777" w:rsidR="006F2B85" w:rsidRDefault="001E7B82">
            <w:pPr>
              <w:pStyle w:val="TableText"/>
            </w:pPr>
            <w:r>
              <w:t>urn:oid:2.16.840.1.113883.5.6 (HL7ActClass) = OBS</w:t>
            </w:r>
          </w:p>
        </w:tc>
      </w:tr>
      <w:tr w:rsidR="006F2B85" w14:paraId="3DD2C078" w14:textId="77777777">
        <w:trPr>
          <w:jc w:val="center"/>
        </w:trPr>
        <w:tc>
          <w:tcPr>
            <w:tcW w:w="3345" w:type="dxa"/>
          </w:tcPr>
          <w:p w14:paraId="27DDFD24" w14:textId="77777777" w:rsidR="006F2B85" w:rsidRDefault="001E7B82">
            <w:pPr>
              <w:pStyle w:val="TableText"/>
            </w:pPr>
            <w:r>
              <w:tab/>
              <w:t>@moodCode</w:t>
            </w:r>
          </w:p>
        </w:tc>
        <w:tc>
          <w:tcPr>
            <w:tcW w:w="720" w:type="dxa"/>
          </w:tcPr>
          <w:p w14:paraId="0A4527FF" w14:textId="77777777" w:rsidR="006F2B85" w:rsidRDefault="001E7B82">
            <w:pPr>
              <w:pStyle w:val="TableText"/>
            </w:pPr>
            <w:r>
              <w:t>1..1</w:t>
            </w:r>
          </w:p>
        </w:tc>
        <w:tc>
          <w:tcPr>
            <w:tcW w:w="1152" w:type="dxa"/>
          </w:tcPr>
          <w:p w14:paraId="1A1C13EB" w14:textId="77777777" w:rsidR="006F2B85" w:rsidRDefault="001E7B82">
            <w:pPr>
              <w:pStyle w:val="TableText"/>
            </w:pPr>
            <w:r>
              <w:t>SHALL</w:t>
            </w:r>
          </w:p>
        </w:tc>
        <w:tc>
          <w:tcPr>
            <w:tcW w:w="864" w:type="dxa"/>
          </w:tcPr>
          <w:p w14:paraId="4234CD47" w14:textId="77777777" w:rsidR="006F2B85" w:rsidRDefault="006F2B85">
            <w:pPr>
              <w:pStyle w:val="TableText"/>
            </w:pPr>
          </w:p>
        </w:tc>
        <w:tc>
          <w:tcPr>
            <w:tcW w:w="1104" w:type="dxa"/>
          </w:tcPr>
          <w:p w14:paraId="7EB3EB64" w14:textId="0BDE3CA8" w:rsidR="006F2B85" w:rsidRDefault="001E7B82">
            <w:pPr>
              <w:pStyle w:val="TableText"/>
            </w:pPr>
            <w:hyperlink w:anchor="C_81-8992">
              <w:r>
                <w:rPr>
                  <w:rStyle w:val="HyperlinkText9pt"/>
                </w:rPr>
                <w:t>81-8992</w:t>
              </w:r>
            </w:hyperlink>
          </w:p>
        </w:tc>
        <w:tc>
          <w:tcPr>
            <w:tcW w:w="2975" w:type="dxa"/>
          </w:tcPr>
          <w:p w14:paraId="575A49EC" w14:textId="77777777" w:rsidR="006F2B85" w:rsidRDefault="001E7B82">
            <w:pPr>
              <w:pStyle w:val="TableText"/>
            </w:pPr>
            <w:r>
              <w:t>urn:oid:2.16.840.1.113883.5.1001 (HL7ActMood) = EVN</w:t>
            </w:r>
          </w:p>
        </w:tc>
      </w:tr>
      <w:tr w:rsidR="006F2B85" w14:paraId="081A2278" w14:textId="77777777">
        <w:trPr>
          <w:jc w:val="center"/>
        </w:trPr>
        <w:tc>
          <w:tcPr>
            <w:tcW w:w="3345" w:type="dxa"/>
          </w:tcPr>
          <w:p w14:paraId="592E9E59" w14:textId="77777777" w:rsidR="006F2B85" w:rsidRDefault="001E7B82">
            <w:pPr>
              <w:pStyle w:val="TableText"/>
            </w:pPr>
            <w:r>
              <w:tab/>
              <w:t>templateId</w:t>
            </w:r>
          </w:p>
        </w:tc>
        <w:tc>
          <w:tcPr>
            <w:tcW w:w="720" w:type="dxa"/>
          </w:tcPr>
          <w:p w14:paraId="6C7DA59B" w14:textId="77777777" w:rsidR="006F2B85" w:rsidRDefault="001E7B82">
            <w:pPr>
              <w:pStyle w:val="TableText"/>
            </w:pPr>
            <w:r>
              <w:t>1..1</w:t>
            </w:r>
          </w:p>
        </w:tc>
        <w:tc>
          <w:tcPr>
            <w:tcW w:w="1152" w:type="dxa"/>
          </w:tcPr>
          <w:p w14:paraId="2B470D04" w14:textId="77777777" w:rsidR="006F2B85" w:rsidRDefault="001E7B82">
            <w:pPr>
              <w:pStyle w:val="TableText"/>
            </w:pPr>
            <w:r>
              <w:t>SHALL</w:t>
            </w:r>
          </w:p>
        </w:tc>
        <w:tc>
          <w:tcPr>
            <w:tcW w:w="864" w:type="dxa"/>
          </w:tcPr>
          <w:p w14:paraId="5FCB26E5" w14:textId="77777777" w:rsidR="006F2B85" w:rsidRDefault="006F2B85">
            <w:pPr>
              <w:pStyle w:val="TableText"/>
            </w:pPr>
          </w:p>
        </w:tc>
        <w:tc>
          <w:tcPr>
            <w:tcW w:w="1104" w:type="dxa"/>
          </w:tcPr>
          <w:p w14:paraId="0FA0143C" w14:textId="3F7002F3" w:rsidR="006F2B85" w:rsidRDefault="001E7B82">
            <w:pPr>
              <w:pStyle w:val="TableText"/>
            </w:pPr>
            <w:hyperlink w:anchor="C_81-8993">
              <w:r>
                <w:rPr>
                  <w:rStyle w:val="HyperlinkText9pt"/>
                </w:rPr>
                <w:t>81-8993</w:t>
              </w:r>
            </w:hyperlink>
          </w:p>
        </w:tc>
        <w:tc>
          <w:tcPr>
            <w:tcW w:w="2975" w:type="dxa"/>
          </w:tcPr>
          <w:p w14:paraId="0B34EAA3" w14:textId="77777777" w:rsidR="006F2B85" w:rsidRDefault="006F2B85">
            <w:pPr>
              <w:pStyle w:val="TableText"/>
            </w:pPr>
          </w:p>
        </w:tc>
      </w:tr>
      <w:tr w:rsidR="006F2B85" w14:paraId="725F2CC3" w14:textId="77777777">
        <w:trPr>
          <w:jc w:val="center"/>
        </w:trPr>
        <w:tc>
          <w:tcPr>
            <w:tcW w:w="3345" w:type="dxa"/>
          </w:tcPr>
          <w:p w14:paraId="6DA9125C" w14:textId="77777777" w:rsidR="006F2B85" w:rsidRDefault="001E7B82">
            <w:pPr>
              <w:pStyle w:val="TableText"/>
            </w:pPr>
            <w:r>
              <w:tab/>
            </w:r>
            <w:r>
              <w:tab/>
              <w:t>@root</w:t>
            </w:r>
          </w:p>
        </w:tc>
        <w:tc>
          <w:tcPr>
            <w:tcW w:w="720" w:type="dxa"/>
          </w:tcPr>
          <w:p w14:paraId="0A32392E" w14:textId="77777777" w:rsidR="006F2B85" w:rsidRDefault="001E7B82">
            <w:pPr>
              <w:pStyle w:val="TableText"/>
            </w:pPr>
            <w:r>
              <w:t>1..1</w:t>
            </w:r>
          </w:p>
        </w:tc>
        <w:tc>
          <w:tcPr>
            <w:tcW w:w="1152" w:type="dxa"/>
          </w:tcPr>
          <w:p w14:paraId="43C84099" w14:textId="77777777" w:rsidR="006F2B85" w:rsidRDefault="001E7B82">
            <w:pPr>
              <w:pStyle w:val="TableText"/>
            </w:pPr>
            <w:r>
              <w:t>SHALL</w:t>
            </w:r>
          </w:p>
        </w:tc>
        <w:tc>
          <w:tcPr>
            <w:tcW w:w="864" w:type="dxa"/>
          </w:tcPr>
          <w:p w14:paraId="746311D5" w14:textId="77777777" w:rsidR="006F2B85" w:rsidRDefault="006F2B85">
            <w:pPr>
              <w:pStyle w:val="TableText"/>
            </w:pPr>
          </w:p>
        </w:tc>
        <w:tc>
          <w:tcPr>
            <w:tcW w:w="1104" w:type="dxa"/>
          </w:tcPr>
          <w:p w14:paraId="17B019EF" w14:textId="4ABF9377" w:rsidR="006F2B85" w:rsidRDefault="001E7B82">
            <w:pPr>
              <w:pStyle w:val="TableText"/>
            </w:pPr>
            <w:hyperlink w:anchor="C_81-10500">
              <w:r>
                <w:rPr>
                  <w:rStyle w:val="HyperlinkText9pt"/>
                </w:rPr>
                <w:t>81-10500</w:t>
              </w:r>
            </w:hyperlink>
          </w:p>
        </w:tc>
        <w:tc>
          <w:tcPr>
            <w:tcW w:w="2975" w:type="dxa"/>
          </w:tcPr>
          <w:p w14:paraId="59DF9B8C" w14:textId="77777777" w:rsidR="006F2B85" w:rsidRDefault="001E7B82">
            <w:pPr>
              <w:pStyle w:val="TableText"/>
            </w:pPr>
            <w:r>
              <w:t>2.16.840.1.113883.10.20.22.4.53</w:t>
            </w:r>
          </w:p>
        </w:tc>
      </w:tr>
      <w:tr w:rsidR="006F2B85" w14:paraId="5F1156B1" w14:textId="77777777">
        <w:trPr>
          <w:jc w:val="center"/>
        </w:trPr>
        <w:tc>
          <w:tcPr>
            <w:tcW w:w="3345" w:type="dxa"/>
          </w:tcPr>
          <w:p w14:paraId="48452C0D" w14:textId="77777777" w:rsidR="006F2B85" w:rsidRDefault="001E7B82">
            <w:pPr>
              <w:pStyle w:val="TableText"/>
            </w:pPr>
            <w:r>
              <w:tab/>
              <w:t>id</w:t>
            </w:r>
          </w:p>
        </w:tc>
        <w:tc>
          <w:tcPr>
            <w:tcW w:w="720" w:type="dxa"/>
          </w:tcPr>
          <w:p w14:paraId="20B7C844" w14:textId="77777777" w:rsidR="006F2B85" w:rsidRDefault="001E7B82">
            <w:pPr>
              <w:pStyle w:val="TableText"/>
            </w:pPr>
            <w:r>
              <w:t>1..*</w:t>
            </w:r>
          </w:p>
        </w:tc>
        <w:tc>
          <w:tcPr>
            <w:tcW w:w="1152" w:type="dxa"/>
          </w:tcPr>
          <w:p w14:paraId="458A8E80" w14:textId="77777777" w:rsidR="006F2B85" w:rsidRDefault="001E7B82">
            <w:pPr>
              <w:pStyle w:val="TableText"/>
            </w:pPr>
            <w:r>
              <w:t>SHALL</w:t>
            </w:r>
          </w:p>
        </w:tc>
        <w:tc>
          <w:tcPr>
            <w:tcW w:w="864" w:type="dxa"/>
          </w:tcPr>
          <w:p w14:paraId="6F89AE5F" w14:textId="77777777" w:rsidR="006F2B85" w:rsidRDefault="006F2B85">
            <w:pPr>
              <w:pStyle w:val="TableText"/>
            </w:pPr>
          </w:p>
        </w:tc>
        <w:tc>
          <w:tcPr>
            <w:tcW w:w="1104" w:type="dxa"/>
          </w:tcPr>
          <w:p w14:paraId="0FF3659B" w14:textId="527C270D" w:rsidR="006F2B85" w:rsidRDefault="001E7B82">
            <w:pPr>
              <w:pStyle w:val="TableText"/>
            </w:pPr>
            <w:hyperlink w:anchor="C_81-8994">
              <w:r>
                <w:rPr>
                  <w:rStyle w:val="HyperlinkText9pt"/>
                </w:rPr>
                <w:t>81-8994</w:t>
              </w:r>
            </w:hyperlink>
          </w:p>
        </w:tc>
        <w:tc>
          <w:tcPr>
            <w:tcW w:w="2975" w:type="dxa"/>
          </w:tcPr>
          <w:p w14:paraId="078D9ECA" w14:textId="77777777" w:rsidR="006F2B85" w:rsidRDefault="006F2B85">
            <w:pPr>
              <w:pStyle w:val="TableText"/>
            </w:pPr>
          </w:p>
        </w:tc>
      </w:tr>
      <w:tr w:rsidR="006F2B85" w14:paraId="3A42890A" w14:textId="77777777">
        <w:trPr>
          <w:jc w:val="center"/>
        </w:trPr>
        <w:tc>
          <w:tcPr>
            <w:tcW w:w="3345" w:type="dxa"/>
          </w:tcPr>
          <w:p w14:paraId="37379DB1" w14:textId="77777777" w:rsidR="006F2B85" w:rsidRDefault="001E7B82">
            <w:pPr>
              <w:pStyle w:val="TableText"/>
            </w:pPr>
            <w:r>
              <w:tab/>
              <w:t>code</w:t>
            </w:r>
          </w:p>
        </w:tc>
        <w:tc>
          <w:tcPr>
            <w:tcW w:w="720" w:type="dxa"/>
          </w:tcPr>
          <w:p w14:paraId="6BA95D86" w14:textId="77777777" w:rsidR="006F2B85" w:rsidRDefault="001E7B82">
            <w:pPr>
              <w:pStyle w:val="TableText"/>
            </w:pPr>
            <w:r>
              <w:t>1..1</w:t>
            </w:r>
          </w:p>
        </w:tc>
        <w:tc>
          <w:tcPr>
            <w:tcW w:w="1152" w:type="dxa"/>
          </w:tcPr>
          <w:p w14:paraId="5B75CFCB" w14:textId="77777777" w:rsidR="006F2B85" w:rsidRDefault="001E7B82">
            <w:pPr>
              <w:pStyle w:val="TableText"/>
            </w:pPr>
            <w:r>
              <w:t>SHALL</w:t>
            </w:r>
          </w:p>
        </w:tc>
        <w:tc>
          <w:tcPr>
            <w:tcW w:w="864" w:type="dxa"/>
          </w:tcPr>
          <w:p w14:paraId="51B19129" w14:textId="77777777" w:rsidR="006F2B85" w:rsidRDefault="006F2B85">
            <w:pPr>
              <w:pStyle w:val="TableText"/>
            </w:pPr>
          </w:p>
        </w:tc>
        <w:tc>
          <w:tcPr>
            <w:tcW w:w="1104" w:type="dxa"/>
          </w:tcPr>
          <w:p w14:paraId="241AB9BF" w14:textId="29888489" w:rsidR="006F2B85" w:rsidRDefault="001E7B82">
            <w:pPr>
              <w:pStyle w:val="TableText"/>
            </w:pPr>
            <w:hyperlink w:anchor="C_81-8995">
              <w:r>
                <w:rPr>
                  <w:rStyle w:val="HyperlinkText9pt"/>
                </w:rPr>
                <w:t>81-8995</w:t>
              </w:r>
            </w:hyperlink>
          </w:p>
        </w:tc>
        <w:tc>
          <w:tcPr>
            <w:tcW w:w="2975" w:type="dxa"/>
          </w:tcPr>
          <w:p w14:paraId="3054A4C9" w14:textId="77777777" w:rsidR="006F2B85" w:rsidRDefault="001E7B82">
            <w:pPr>
              <w:pStyle w:val="TableText"/>
            </w:pPr>
            <w:r>
              <w:t>urn:oid:2.16.840.1.113883.1.11.19717 (No Immunization Reason)</w:t>
            </w:r>
          </w:p>
        </w:tc>
      </w:tr>
      <w:tr w:rsidR="006F2B85" w14:paraId="60BE2C5F" w14:textId="77777777">
        <w:trPr>
          <w:jc w:val="center"/>
        </w:trPr>
        <w:tc>
          <w:tcPr>
            <w:tcW w:w="3345" w:type="dxa"/>
          </w:tcPr>
          <w:p w14:paraId="25900C31" w14:textId="77777777" w:rsidR="006F2B85" w:rsidRDefault="001E7B82">
            <w:pPr>
              <w:pStyle w:val="TableText"/>
            </w:pPr>
            <w:r>
              <w:tab/>
              <w:t>statusCode</w:t>
            </w:r>
          </w:p>
        </w:tc>
        <w:tc>
          <w:tcPr>
            <w:tcW w:w="720" w:type="dxa"/>
          </w:tcPr>
          <w:p w14:paraId="22307930" w14:textId="77777777" w:rsidR="006F2B85" w:rsidRDefault="001E7B82">
            <w:pPr>
              <w:pStyle w:val="TableText"/>
            </w:pPr>
            <w:r>
              <w:t>1..1</w:t>
            </w:r>
          </w:p>
        </w:tc>
        <w:tc>
          <w:tcPr>
            <w:tcW w:w="1152" w:type="dxa"/>
          </w:tcPr>
          <w:p w14:paraId="38A5E18F" w14:textId="77777777" w:rsidR="006F2B85" w:rsidRDefault="001E7B82">
            <w:pPr>
              <w:pStyle w:val="TableText"/>
            </w:pPr>
            <w:r>
              <w:t>SHALL</w:t>
            </w:r>
          </w:p>
        </w:tc>
        <w:tc>
          <w:tcPr>
            <w:tcW w:w="864" w:type="dxa"/>
          </w:tcPr>
          <w:p w14:paraId="4ECAEA7D" w14:textId="77777777" w:rsidR="006F2B85" w:rsidRDefault="006F2B85">
            <w:pPr>
              <w:pStyle w:val="TableText"/>
            </w:pPr>
          </w:p>
        </w:tc>
        <w:tc>
          <w:tcPr>
            <w:tcW w:w="1104" w:type="dxa"/>
          </w:tcPr>
          <w:p w14:paraId="59929872" w14:textId="489F3DC3" w:rsidR="006F2B85" w:rsidRDefault="001E7B82">
            <w:pPr>
              <w:pStyle w:val="TableText"/>
            </w:pPr>
            <w:hyperlink w:anchor="C_81-8996">
              <w:r>
                <w:rPr>
                  <w:rStyle w:val="HyperlinkText9pt"/>
                </w:rPr>
                <w:t>81-8996</w:t>
              </w:r>
            </w:hyperlink>
          </w:p>
        </w:tc>
        <w:tc>
          <w:tcPr>
            <w:tcW w:w="2975" w:type="dxa"/>
          </w:tcPr>
          <w:p w14:paraId="67EF41DA" w14:textId="77777777" w:rsidR="006F2B85" w:rsidRDefault="006F2B85">
            <w:pPr>
              <w:pStyle w:val="TableText"/>
            </w:pPr>
          </w:p>
        </w:tc>
      </w:tr>
      <w:tr w:rsidR="006F2B85" w14:paraId="689DCDE6" w14:textId="77777777">
        <w:trPr>
          <w:jc w:val="center"/>
        </w:trPr>
        <w:tc>
          <w:tcPr>
            <w:tcW w:w="3345" w:type="dxa"/>
          </w:tcPr>
          <w:p w14:paraId="7AB93317" w14:textId="77777777" w:rsidR="006F2B85" w:rsidRDefault="001E7B82">
            <w:pPr>
              <w:pStyle w:val="TableText"/>
            </w:pPr>
            <w:r>
              <w:tab/>
            </w:r>
            <w:r>
              <w:tab/>
              <w:t>@code</w:t>
            </w:r>
          </w:p>
        </w:tc>
        <w:tc>
          <w:tcPr>
            <w:tcW w:w="720" w:type="dxa"/>
          </w:tcPr>
          <w:p w14:paraId="2DE9FFDA" w14:textId="77777777" w:rsidR="006F2B85" w:rsidRDefault="001E7B82">
            <w:pPr>
              <w:pStyle w:val="TableText"/>
            </w:pPr>
            <w:r>
              <w:t>1..1</w:t>
            </w:r>
          </w:p>
        </w:tc>
        <w:tc>
          <w:tcPr>
            <w:tcW w:w="1152" w:type="dxa"/>
          </w:tcPr>
          <w:p w14:paraId="050929D6" w14:textId="77777777" w:rsidR="006F2B85" w:rsidRDefault="001E7B82">
            <w:pPr>
              <w:pStyle w:val="TableText"/>
            </w:pPr>
            <w:r>
              <w:t>SHALL</w:t>
            </w:r>
          </w:p>
        </w:tc>
        <w:tc>
          <w:tcPr>
            <w:tcW w:w="864" w:type="dxa"/>
          </w:tcPr>
          <w:p w14:paraId="4B96AFD6" w14:textId="77777777" w:rsidR="006F2B85" w:rsidRDefault="006F2B85">
            <w:pPr>
              <w:pStyle w:val="TableText"/>
            </w:pPr>
          </w:p>
        </w:tc>
        <w:tc>
          <w:tcPr>
            <w:tcW w:w="1104" w:type="dxa"/>
          </w:tcPr>
          <w:p w14:paraId="6EE48E50" w14:textId="5178C4E1" w:rsidR="006F2B85" w:rsidRDefault="001E7B82">
            <w:pPr>
              <w:pStyle w:val="TableText"/>
            </w:pPr>
            <w:hyperlink w:anchor="C_81-19104">
              <w:r>
                <w:rPr>
                  <w:rStyle w:val="HyperlinkText9pt"/>
                </w:rPr>
                <w:t>81-19104</w:t>
              </w:r>
            </w:hyperlink>
          </w:p>
        </w:tc>
        <w:tc>
          <w:tcPr>
            <w:tcW w:w="2975" w:type="dxa"/>
          </w:tcPr>
          <w:p w14:paraId="513490A4" w14:textId="77777777" w:rsidR="006F2B85" w:rsidRDefault="001E7B82">
            <w:pPr>
              <w:pStyle w:val="TableText"/>
            </w:pPr>
            <w:r>
              <w:t>urn:oid:2.16.840.1.113883.5.14 (HL7ActStatus) = completed</w:t>
            </w:r>
          </w:p>
        </w:tc>
      </w:tr>
    </w:tbl>
    <w:p w14:paraId="08F0E718" w14:textId="77777777" w:rsidR="006F2B85" w:rsidRDefault="006F2B85">
      <w:pPr>
        <w:pStyle w:val="BodyText"/>
      </w:pPr>
    </w:p>
    <w:p w14:paraId="1CDE44D5" w14:textId="77777777" w:rsidR="006F2B85" w:rsidRDefault="001E7B82" w:rsidP="007D100A">
      <w:pPr>
        <w:numPr>
          <w:ilvl w:val="0"/>
          <w:numId w:val="4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982" w:name="C_81-8991"/>
      <w:r>
        <w:t xml:space="preserve"> (CONF:81-8991)</w:t>
      </w:r>
      <w:bookmarkEnd w:id="1982"/>
      <w:r>
        <w:t>.</w:t>
      </w:r>
    </w:p>
    <w:p w14:paraId="1603734D" w14:textId="77777777" w:rsidR="006F2B85" w:rsidRDefault="001E7B82" w:rsidP="007D100A">
      <w:pPr>
        <w:numPr>
          <w:ilvl w:val="0"/>
          <w:numId w:val="4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983" w:name="C_81-8992"/>
      <w:r>
        <w:t xml:space="preserve"> (CONF:81-8992)</w:t>
      </w:r>
      <w:bookmarkEnd w:id="1983"/>
      <w:r>
        <w:t>.</w:t>
      </w:r>
    </w:p>
    <w:p w14:paraId="1D6B153C" w14:textId="77777777" w:rsidR="006F2B85" w:rsidRDefault="001E7B82" w:rsidP="007D100A">
      <w:pPr>
        <w:numPr>
          <w:ilvl w:val="0"/>
          <w:numId w:val="48"/>
        </w:numPr>
      </w:pPr>
      <w:r>
        <w:rPr>
          <w:rStyle w:val="keyword"/>
        </w:rPr>
        <w:t>SHALL</w:t>
      </w:r>
      <w:r>
        <w:t xml:space="preserve"> contain exactly one [1..1] </w:t>
      </w:r>
      <w:r>
        <w:rPr>
          <w:rStyle w:val="XMLnameBold"/>
        </w:rPr>
        <w:t>templateId</w:t>
      </w:r>
      <w:bookmarkStart w:id="1984" w:name="C_81-8993"/>
      <w:r>
        <w:t xml:space="preserve"> (CONF:81-8993)</w:t>
      </w:r>
      <w:bookmarkEnd w:id="1984"/>
      <w:r>
        <w:t xml:space="preserve"> such that it</w:t>
      </w:r>
    </w:p>
    <w:p w14:paraId="301A647B" w14:textId="77777777" w:rsidR="006F2B85" w:rsidRDefault="001E7B82" w:rsidP="007D100A">
      <w:pPr>
        <w:numPr>
          <w:ilvl w:val="1"/>
          <w:numId w:val="48"/>
        </w:numPr>
      </w:pPr>
      <w:r>
        <w:rPr>
          <w:rStyle w:val="keyword"/>
        </w:rPr>
        <w:t>SHALL</w:t>
      </w:r>
      <w:r>
        <w:t xml:space="preserve"> contain exactly one [1..1] </w:t>
      </w:r>
      <w:r>
        <w:rPr>
          <w:rStyle w:val="XMLnameBold"/>
        </w:rPr>
        <w:t>@root</w:t>
      </w:r>
      <w:r>
        <w:t>=</w:t>
      </w:r>
      <w:r>
        <w:rPr>
          <w:rStyle w:val="XMLname"/>
        </w:rPr>
        <w:t>"2.16.840.1.113883.10.20.22.4.53"</w:t>
      </w:r>
      <w:bookmarkStart w:id="1985" w:name="C_81-10500"/>
      <w:r>
        <w:t xml:space="preserve"> (CONF:81-10500)</w:t>
      </w:r>
      <w:bookmarkEnd w:id="1985"/>
      <w:r>
        <w:t>.</w:t>
      </w:r>
    </w:p>
    <w:p w14:paraId="7F8D99AC" w14:textId="77777777" w:rsidR="006F2B85" w:rsidRDefault="001E7B82" w:rsidP="007D100A">
      <w:pPr>
        <w:numPr>
          <w:ilvl w:val="0"/>
          <w:numId w:val="48"/>
        </w:numPr>
      </w:pPr>
      <w:r>
        <w:rPr>
          <w:rStyle w:val="keyword"/>
        </w:rPr>
        <w:t>SHALL</w:t>
      </w:r>
      <w:r>
        <w:t xml:space="preserve"> contain at least one [1..*] </w:t>
      </w:r>
      <w:r>
        <w:rPr>
          <w:rStyle w:val="XMLnameBold"/>
        </w:rPr>
        <w:t>id</w:t>
      </w:r>
      <w:bookmarkStart w:id="1986" w:name="C_81-8994"/>
      <w:r>
        <w:t xml:space="preserve"> (CONF:81-8994)</w:t>
      </w:r>
      <w:bookmarkEnd w:id="1986"/>
      <w:r>
        <w:t>.</w:t>
      </w:r>
    </w:p>
    <w:p w14:paraId="764D5743" w14:textId="4421AD85" w:rsidR="006F2B85" w:rsidRDefault="001E7B82" w:rsidP="007D100A">
      <w:pPr>
        <w:numPr>
          <w:ilvl w:val="0"/>
          <w:numId w:val="48"/>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No_Immunization_Reason">
        <w:r>
          <w:rPr>
            <w:rStyle w:val="HyperlinkCourierBold"/>
          </w:rPr>
          <w:t>No Immunization Reason</w:t>
        </w:r>
      </w:hyperlink>
      <w:r>
        <w:rPr>
          <w:rStyle w:val="XMLname"/>
        </w:rPr>
        <w:t xml:space="preserve"> urn:oid:2.16.840.1.113883.1.11.19717</w:t>
      </w:r>
      <w:r>
        <w:rPr>
          <w:rStyle w:val="keyword"/>
        </w:rPr>
        <w:t xml:space="preserve"> DYNAMIC</w:t>
      </w:r>
      <w:bookmarkStart w:id="1987" w:name="C_81-8995"/>
      <w:r>
        <w:t xml:space="preserve"> (CONF:81-8995)</w:t>
      </w:r>
      <w:bookmarkEnd w:id="1987"/>
      <w:r>
        <w:t>.</w:t>
      </w:r>
    </w:p>
    <w:p w14:paraId="1019A83E" w14:textId="77777777" w:rsidR="006F2B85" w:rsidRDefault="001E7B82" w:rsidP="007D100A">
      <w:pPr>
        <w:numPr>
          <w:ilvl w:val="0"/>
          <w:numId w:val="48"/>
        </w:numPr>
      </w:pPr>
      <w:r>
        <w:rPr>
          <w:rStyle w:val="keyword"/>
        </w:rPr>
        <w:t>SHALL</w:t>
      </w:r>
      <w:r>
        <w:t xml:space="preserve"> contain exactly one [1..1] </w:t>
      </w:r>
      <w:r>
        <w:rPr>
          <w:rStyle w:val="XMLnameBold"/>
        </w:rPr>
        <w:t>statusCode</w:t>
      </w:r>
      <w:bookmarkStart w:id="1988" w:name="C_81-8996"/>
      <w:r>
        <w:t xml:space="preserve"> (CONF:81-8996)</w:t>
      </w:r>
      <w:bookmarkEnd w:id="1988"/>
      <w:r>
        <w:t>.</w:t>
      </w:r>
    </w:p>
    <w:p w14:paraId="43581296" w14:textId="77777777" w:rsidR="006F2B85" w:rsidRDefault="001E7B82" w:rsidP="007D100A">
      <w:pPr>
        <w:numPr>
          <w:ilvl w:val="1"/>
          <w:numId w:val="4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989" w:name="C_81-19104"/>
      <w:r>
        <w:t xml:space="preserve"> (CONF:81-19104)</w:t>
      </w:r>
      <w:bookmarkEnd w:id="1989"/>
      <w:r>
        <w:t>.</w:t>
      </w:r>
    </w:p>
    <w:p w14:paraId="24CDE9F2" w14:textId="04DF1FC3" w:rsidR="006F2B85" w:rsidRDefault="001E7B82">
      <w:pPr>
        <w:pStyle w:val="Caption"/>
      </w:pPr>
      <w:bookmarkStart w:id="1990" w:name="_Toc203485651"/>
      <w:r>
        <w:lastRenderedPageBreak/>
        <w:t xml:space="preserve">Table </w:t>
      </w:r>
      <w:r>
        <w:fldChar w:fldCharType="begin"/>
      </w:r>
      <w:r>
        <w:instrText>SEQ Table \* ARABIC</w:instrText>
      </w:r>
      <w:r>
        <w:fldChar w:fldCharType="separate"/>
      </w:r>
      <w:r w:rsidR="004676B7">
        <w:t>194</w:t>
      </w:r>
      <w:r>
        <w:fldChar w:fldCharType="end"/>
      </w:r>
      <w:r>
        <w:t xml:space="preserve">: </w:t>
      </w:r>
      <w:bookmarkStart w:id="1991" w:name="No_Immunization_Reason"/>
      <w:r>
        <w:t>No Immunization Reason</w:t>
      </w:r>
      <w:bookmarkEnd w:id="1991"/>
      <w:bookmarkEnd w:id="19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15D6B49" w14:textId="77777777">
        <w:trPr>
          <w:jc w:val="center"/>
        </w:trPr>
        <w:tc>
          <w:tcPr>
            <w:tcW w:w="1440" w:type="dxa"/>
            <w:gridSpan w:val="4"/>
          </w:tcPr>
          <w:p w14:paraId="0A94C082" w14:textId="77777777" w:rsidR="006F2B85" w:rsidRDefault="001E7B82">
            <w:pPr>
              <w:pStyle w:val="TableText"/>
            </w:pPr>
            <w:r>
              <w:t>Value Set: No Immunization Reason urn:oid:2.16.840.1.113883.1.11.19717</w:t>
            </w:r>
          </w:p>
          <w:p w14:paraId="07A9FBAB" w14:textId="77777777" w:rsidR="006F2B85" w:rsidRDefault="001E7B82">
            <w:pPr>
              <w:pStyle w:val="TableText"/>
            </w:pPr>
            <w:r>
              <w:t>(Clinical Focus: Rationale for not administering indicated immunization),(Data Element Scope: ),(Inclusion Criteria: All descendant codes from ActNoImmunizationReason in code system ActReason),(Exclusion Criteria: )</w:t>
            </w:r>
            <w:r>
              <w:br/>
            </w:r>
            <w:r>
              <w:br/>
              <w:t>This value set was imported on 2/27/2024 with a version of Latest.</w:t>
            </w:r>
          </w:p>
          <w:p w14:paraId="1F288AB1" w14:textId="628A6FC8" w:rsidR="006F2B85" w:rsidRDefault="001E7B82">
            <w:pPr>
              <w:pStyle w:val="TableText"/>
            </w:pPr>
            <w:r>
              <w:t xml:space="preserve">Value Set Source: </w:t>
            </w:r>
            <w:hyperlink r:id="rId60" w:history="1">
              <w:r>
                <w:rPr>
                  <w:rStyle w:val="HyperlinkCourierBold"/>
                </w:rPr>
                <w:t>https://vsac.nlm.nih.gov/valueset/2.16.840.1.113883.1.11.19717/expansion</w:t>
              </w:r>
            </w:hyperlink>
          </w:p>
        </w:tc>
      </w:tr>
      <w:tr w:rsidR="006F2B85" w14:paraId="566E7A12" w14:textId="77777777">
        <w:trPr>
          <w:cantSplit/>
          <w:tblHeader/>
          <w:jc w:val="center"/>
        </w:trPr>
        <w:tc>
          <w:tcPr>
            <w:tcW w:w="1560" w:type="dxa"/>
            <w:shd w:val="clear" w:color="auto" w:fill="E6E6E6"/>
          </w:tcPr>
          <w:p w14:paraId="27E9B832" w14:textId="77777777" w:rsidR="006F2B85" w:rsidRDefault="001E7B82">
            <w:pPr>
              <w:pStyle w:val="TableHead"/>
            </w:pPr>
            <w:r>
              <w:t>Code</w:t>
            </w:r>
          </w:p>
        </w:tc>
        <w:tc>
          <w:tcPr>
            <w:tcW w:w="3000" w:type="dxa"/>
            <w:shd w:val="clear" w:color="auto" w:fill="E6E6E6"/>
          </w:tcPr>
          <w:p w14:paraId="4C4C2690" w14:textId="77777777" w:rsidR="006F2B85" w:rsidRDefault="001E7B82">
            <w:pPr>
              <w:pStyle w:val="TableHead"/>
            </w:pPr>
            <w:r>
              <w:t>Code System</w:t>
            </w:r>
          </w:p>
        </w:tc>
        <w:tc>
          <w:tcPr>
            <w:tcW w:w="3000" w:type="dxa"/>
            <w:shd w:val="clear" w:color="auto" w:fill="E6E6E6"/>
          </w:tcPr>
          <w:p w14:paraId="20703855" w14:textId="77777777" w:rsidR="006F2B85" w:rsidRDefault="001E7B82">
            <w:pPr>
              <w:pStyle w:val="TableHead"/>
            </w:pPr>
            <w:r>
              <w:t>Code System OID</w:t>
            </w:r>
          </w:p>
        </w:tc>
        <w:tc>
          <w:tcPr>
            <w:tcW w:w="2520" w:type="dxa"/>
            <w:shd w:val="clear" w:color="auto" w:fill="E6E6E6"/>
          </w:tcPr>
          <w:p w14:paraId="0C2DDC70" w14:textId="77777777" w:rsidR="006F2B85" w:rsidRDefault="001E7B82">
            <w:pPr>
              <w:pStyle w:val="TableHead"/>
            </w:pPr>
            <w:r>
              <w:t>Print Name</w:t>
            </w:r>
          </w:p>
        </w:tc>
      </w:tr>
      <w:tr w:rsidR="006F2B85" w14:paraId="0415B288" w14:textId="77777777">
        <w:trPr>
          <w:jc w:val="center"/>
        </w:trPr>
        <w:tc>
          <w:tcPr>
            <w:tcW w:w="1170" w:type="dxa"/>
          </w:tcPr>
          <w:p w14:paraId="674DE605" w14:textId="77777777" w:rsidR="006F2B85" w:rsidRDefault="001E7B82">
            <w:pPr>
              <w:pStyle w:val="TableText"/>
            </w:pPr>
            <w:r>
              <w:t>IMMUNE</w:t>
            </w:r>
          </w:p>
        </w:tc>
        <w:tc>
          <w:tcPr>
            <w:tcW w:w="3195" w:type="dxa"/>
          </w:tcPr>
          <w:p w14:paraId="327E33B8" w14:textId="77777777" w:rsidR="006F2B85" w:rsidRDefault="001E7B82">
            <w:pPr>
              <w:pStyle w:val="TableText"/>
            </w:pPr>
            <w:r>
              <w:t>HL7ActReason</w:t>
            </w:r>
          </w:p>
        </w:tc>
        <w:tc>
          <w:tcPr>
            <w:tcW w:w="3195" w:type="dxa"/>
          </w:tcPr>
          <w:p w14:paraId="2E92F4E2" w14:textId="77777777" w:rsidR="006F2B85" w:rsidRDefault="001E7B82">
            <w:pPr>
              <w:pStyle w:val="TableText"/>
            </w:pPr>
            <w:r>
              <w:t>urn:oid:2.16.840.1.113883.5.8</w:t>
            </w:r>
          </w:p>
        </w:tc>
        <w:tc>
          <w:tcPr>
            <w:tcW w:w="2520" w:type="dxa"/>
          </w:tcPr>
          <w:p w14:paraId="56C9502D" w14:textId="77777777" w:rsidR="006F2B85" w:rsidRDefault="001E7B82">
            <w:pPr>
              <w:pStyle w:val="TableText"/>
            </w:pPr>
            <w:r>
              <w:t>immunity</w:t>
            </w:r>
          </w:p>
        </w:tc>
      </w:tr>
      <w:tr w:rsidR="006F2B85" w14:paraId="14ABFA9C" w14:textId="77777777">
        <w:trPr>
          <w:jc w:val="center"/>
        </w:trPr>
        <w:tc>
          <w:tcPr>
            <w:tcW w:w="1170" w:type="dxa"/>
          </w:tcPr>
          <w:p w14:paraId="4F6EB943" w14:textId="77777777" w:rsidR="006F2B85" w:rsidRDefault="001E7B82">
            <w:pPr>
              <w:pStyle w:val="TableText"/>
            </w:pPr>
            <w:r>
              <w:t>MEDPREC</w:t>
            </w:r>
          </w:p>
        </w:tc>
        <w:tc>
          <w:tcPr>
            <w:tcW w:w="3195" w:type="dxa"/>
          </w:tcPr>
          <w:p w14:paraId="65C61F79" w14:textId="77777777" w:rsidR="006F2B85" w:rsidRDefault="001E7B82">
            <w:pPr>
              <w:pStyle w:val="TableText"/>
            </w:pPr>
            <w:r>
              <w:t>HL7ActReason</w:t>
            </w:r>
          </w:p>
        </w:tc>
        <w:tc>
          <w:tcPr>
            <w:tcW w:w="3195" w:type="dxa"/>
          </w:tcPr>
          <w:p w14:paraId="7CB24084" w14:textId="77777777" w:rsidR="006F2B85" w:rsidRDefault="001E7B82">
            <w:pPr>
              <w:pStyle w:val="TableText"/>
            </w:pPr>
            <w:r>
              <w:t>urn:oid:2.16.840.1.113883.5.8</w:t>
            </w:r>
          </w:p>
        </w:tc>
        <w:tc>
          <w:tcPr>
            <w:tcW w:w="2520" w:type="dxa"/>
          </w:tcPr>
          <w:p w14:paraId="5D6206CE" w14:textId="77777777" w:rsidR="006F2B85" w:rsidRDefault="001E7B82">
            <w:pPr>
              <w:pStyle w:val="TableText"/>
            </w:pPr>
            <w:r>
              <w:t>medical precaution</w:t>
            </w:r>
          </w:p>
        </w:tc>
      </w:tr>
      <w:tr w:rsidR="006F2B85" w14:paraId="2EBF1448" w14:textId="77777777">
        <w:trPr>
          <w:jc w:val="center"/>
        </w:trPr>
        <w:tc>
          <w:tcPr>
            <w:tcW w:w="1170" w:type="dxa"/>
          </w:tcPr>
          <w:p w14:paraId="24B9EA1F" w14:textId="77777777" w:rsidR="006F2B85" w:rsidRDefault="001E7B82">
            <w:pPr>
              <w:pStyle w:val="TableText"/>
            </w:pPr>
            <w:r>
              <w:t>OSTOCK</w:t>
            </w:r>
          </w:p>
        </w:tc>
        <w:tc>
          <w:tcPr>
            <w:tcW w:w="3195" w:type="dxa"/>
          </w:tcPr>
          <w:p w14:paraId="0B576AA0" w14:textId="77777777" w:rsidR="006F2B85" w:rsidRDefault="001E7B82">
            <w:pPr>
              <w:pStyle w:val="TableText"/>
            </w:pPr>
            <w:r>
              <w:t>HL7ActReason</w:t>
            </w:r>
          </w:p>
        </w:tc>
        <w:tc>
          <w:tcPr>
            <w:tcW w:w="3195" w:type="dxa"/>
          </w:tcPr>
          <w:p w14:paraId="33A23AEA" w14:textId="77777777" w:rsidR="006F2B85" w:rsidRDefault="001E7B82">
            <w:pPr>
              <w:pStyle w:val="TableText"/>
            </w:pPr>
            <w:r>
              <w:t>urn:oid:2.16.840.1.113883.5.8</w:t>
            </w:r>
          </w:p>
        </w:tc>
        <w:tc>
          <w:tcPr>
            <w:tcW w:w="2520" w:type="dxa"/>
          </w:tcPr>
          <w:p w14:paraId="71BB0516" w14:textId="77777777" w:rsidR="006F2B85" w:rsidRDefault="001E7B82">
            <w:pPr>
              <w:pStyle w:val="TableText"/>
            </w:pPr>
            <w:r>
              <w:t>product out of stock</w:t>
            </w:r>
          </w:p>
        </w:tc>
      </w:tr>
      <w:tr w:rsidR="006F2B85" w14:paraId="3CBA6E5C" w14:textId="77777777">
        <w:trPr>
          <w:jc w:val="center"/>
        </w:trPr>
        <w:tc>
          <w:tcPr>
            <w:tcW w:w="1170" w:type="dxa"/>
          </w:tcPr>
          <w:p w14:paraId="7379C839" w14:textId="77777777" w:rsidR="006F2B85" w:rsidRDefault="001E7B82">
            <w:pPr>
              <w:pStyle w:val="TableText"/>
            </w:pPr>
            <w:r>
              <w:t>PATOBJ</w:t>
            </w:r>
          </w:p>
        </w:tc>
        <w:tc>
          <w:tcPr>
            <w:tcW w:w="3195" w:type="dxa"/>
          </w:tcPr>
          <w:p w14:paraId="22032A25" w14:textId="77777777" w:rsidR="006F2B85" w:rsidRDefault="001E7B82">
            <w:pPr>
              <w:pStyle w:val="TableText"/>
            </w:pPr>
            <w:r>
              <w:t>HL7ActReason</w:t>
            </w:r>
          </w:p>
        </w:tc>
        <w:tc>
          <w:tcPr>
            <w:tcW w:w="3195" w:type="dxa"/>
          </w:tcPr>
          <w:p w14:paraId="6E749598" w14:textId="77777777" w:rsidR="006F2B85" w:rsidRDefault="001E7B82">
            <w:pPr>
              <w:pStyle w:val="TableText"/>
            </w:pPr>
            <w:r>
              <w:t>urn:oid:2.16.840.1.113883.5.8</w:t>
            </w:r>
          </w:p>
        </w:tc>
        <w:tc>
          <w:tcPr>
            <w:tcW w:w="2520" w:type="dxa"/>
          </w:tcPr>
          <w:p w14:paraId="099BE55A" w14:textId="77777777" w:rsidR="006F2B85" w:rsidRDefault="001E7B82">
            <w:pPr>
              <w:pStyle w:val="TableText"/>
            </w:pPr>
            <w:r>
              <w:t>patient objection</w:t>
            </w:r>
          </w:p>
        </w:tc>
      </w:tr>
      <w:tr w:rsidR="006F2B85" w14:paraId="737A3A45" w14:textId="77777777">
        <w:trPr>
          <w:jc w:val="center"/>
        </w:trPr>
        <w:tc>
          <w:tcPr>
            <w:tcW w:w="1170" w:type="dxa"/>
          </w:tcPr>
          <w:p w14:paraId="57288FE5" w14:textId="77777777" w:rsidR="006F2B85" w:rsidRDefault="001E7B82">
            <w:pPr>
              <w:pStyle w:val="TableText"/>
            </w:pPr>
            <w:r>
              <w:t>PHILISOP</w:t>
            </w:r>
          </w:p>
        </w:tc>
        <w:tc>
          <w:tcPr>
            <w:tcW w:w="3195" w:type="dxa"/>
          </w:tcPr>
          <w:p w14:paraId="4A25212D" w14:textId="77777777" w:rsidR="006F2B85" w:rsidRDefault="001E7B82">
            <w:pPr>
              <w:pStyle w:val="TableText"/>
            </w:pPr>
            <w:r>
              <w:t>HL7ActReason</w:t>
            </w:r>
          </w:p>
        </w:tc>
        <w:tc>
          <w:tcPr>
            <w:tcW w:w="3195" w:type="dxa"/>
          </w:tcPr>
          <w:p w14:paraId="0D76A526" w14:textId="77777777" w:rsidR="006F2B85" w:rsidRDefault="001E7B82">
            <w:pPr>
              <w:pStyle w:val="TableText"/>
            </w:pPr>
            <w:r>
              <w:t>urn:oid:2.16.840.1.113883.5.8</w:t>
            </w:r>
          </w:p>
        </w:tc>
        <w:tc>
          <w:tcPr>
            <w:tcW w:w="2520" w:type="dxa"/>
          </w:tcPr>
          <w:p w14:paraId="1BAA6891" w14:textId="77777777" w:rsidR="006F2B85" w:rsidRDefault="001E7B82">
            <w:pPr>
              <w:pStyle w:val="TableText"/>
            </w:pPr>
            <w:r>
              <w:t>philosophical objection</w:t>
            </w:r>
          </w:p>
        </w:tc>
      </w:tr>
      <w:tr w:rsidR="006F2B85" w14:paraId="4C0B6B2B" w14:textId="77777777">
        <w:trPr>
          <w:jc w:val="center"/>
        </w:trPr>
        <w:tc>
          <w:tcPr>
            <w:tcW w:w="1170" w:type="dxa"/>
          </w:tcPr>
          <w:p w14:paraId="331A60BA" w14:textId="77777777" w:rsidR="006F2B85" w:rsidRDefault="001E7B82">
            <w:pPr>
              <w:pStyle w:val="TableText"/>
            </w:pPr>
            <w:r>
              <w:t>RELIG</w:t>
            </w:r>
          </w:p>
        </w:tc>
        <w:tc>
          <w:tcPr>
            <w:tcW w:w="3195" w:type="dxa"/>
          </w:tcPr>
          <w:p w14:paraId="15FD9C8F" w14:textId="77777777" w:rsidR="006F2B85" w:rsidRDefault="001E7B82">
            <w:pPr>
              <w:pStyle w:val="TableText"/>
            </w:pPr>
            <w:r>
              <w:t>HL7ActReason</w:t>
            </w:r>
          </w:p>
        </w:tc>
        <w:tc>
          <w:tcPr>
            <w:tcW w:w="3195" w:type="dxa"/>
          </w:tcPr>
          <w:p w14:paraId="3D6BDD63" w14:textId="77777777" w:rsidR="006F2B85" w:rsidRDefault="001E7B82">
            <w:pPr>
              <w:pStyle w:val="TableText"/>
            </w:pPr>
            <w:r>
              <w:t>urn:oid:2.16.840.1.113883.5.8</w:t>
            </w:r>
          </w:p>
        </w:tc>
        <w:tc>
          <w:tcPr>
            <w:tcW w:w="2520" w:type="dxa"/>
          </w:tcPr>
          <w:p w14:paraId="6E18E4B8" w14:textId="77777777" w:rsidR="006F2B85" w:rsidRDefault="001E7B82">
            <w:pPr>
              <w:pStyle w:val="TableText"/>
            </w:pPr>
            <w:r>
              <w:t>religious objection</w:t>
            </w:r>
          </w:p>
        </w:tc>
      </w:tr>
      <w:tr w:rsidR="006F2B85" w14:paraId="31860D7D" w14:textId="77777777">
        <w:trPr>
          <w:jc w:val="center"/>
        </w:trPr>
        <w:tc>
          <w:tcPr>
            <w:tcW w:w="1170" w:type="dxa"/>
          </w:tcPr>
          <w:p w14:paraId="6D1B2211" w14:textId="77777777" w:rsidR="006F2B85" w:rsidRDefault="001E7B82">
            <w:pPr>
              <w:pStyle w:val="TableText"/>
            </w:pPr>
            <w:r>
              <w:t>VACEFF</w:t>
            </w:r>
          </w:p>
        </w:tc>
        <w:tc>
          <w:tcPr>
            <w:tcW w:w="3195" w:type="dxa"/>
          </w:tcPr>
          <w:p w14:paraId="44F6D106" w14:textId="77777777" w:rsidR="006F2B85" w:rsidRDefault="001E7B82">
            <w:pPr>
              <w:pStyle w:val="TableText"/>
            </w:pPr>
            <w:r>
              <w:t>HL7ActReason</w:t>
            </w:r>
          </w:p>
        </w:tc>
        <w:tc>
          <w:tcPr>
            <w:tcW w:w="3195" w:type="dxa"/>
          </w:tcPr>
          <w:p w14:paraId="4BBDADEB" w14:textId="77777777" w:rsidR="006F2B85" w:rsidRDefault="001E7B82">
            <w:pPr>
              <w:pStyle w:val="TableText"/>
            </w:pPr>
            <w:r>
              <w:t>urn:oid:2.16.840.1.113883.5.8</w:t>
            </w:r>
          </w:p>
        </w:tc>
        <w:tc>
          <w:tcPr>
            <w:tcW w:w="2520" w:type="dxa"/>
          </w:tcPr>
          <w:p w14:paraId="46C5E8F0" w14:textId="77777777" w:rsidR="006F2B85" w:rsidRDefault="001E7B82">
            <w:pPr>
              <w:pStyle w:val="TableText"/>
            </w:pPr>
            <w:r>
              <w:t>vaccine efficacy concerns</w:t>
            </w:r>
          </w:p>
        </w:tc>
      </w:tr>
      <w:tr w:rsidR="006F2B85" w14:paraId="5B666EC8" w14:textId="77777777">
        <w:trPr>
          <w:jc w:val="center"/>
        </w:trPr>
        <w:tc>
          <w:tcPr>
            <w:tcW w:w="1170" w:type="dxa"/>
          </w:tcPr>
          <w:p w14:paraId="7EC04721" w14:textId="77777777" w:rsidR="006F2B85" w:rsidRDefault="001E7B82">
            <w:pPr>
              <w:pStyle w:val="TableText"/>
            </w:pPr>
            <w:r>
              <w:t>VACSAF</w:t>
            </w:r>
          </w:p>
        </w:tc>
        <w:tc>
          <w:tcPr>
            <w:tcW w:w="3195" w:type="dxa"/>
          </w:tcPr>
          <w:p w14:paraId="3175AB36" w14:textId="77777777" w:rsidR="006F2B85" w:rsidRDefault="001E7B82">
            <w:pPr>
              <w:pStyle w:val="TableText"/>
            </w:pPr>
            <w:r>
              <w:t>HL7ActReason</w:t>
            </w:r>
          </w:p>
        </w:tc>
        <w:tc>
          <w:tcPr>
            <w:tcW w:w="3195" w:type="dxa"/>
          </w:tcPr>
          <w:p w14:paraId="0A35F197" w14:textId="77777777" w:rsidR="006F2B85" w:rsidRDefault="001E7B82">
            <w:pPr>
              <w:pStyle w:val="TableText"/>
            </w:pPr>
            <w:r>
              <w:t>urn:oid:2.16.840.1.113883.5.8</w:t>
            </w:r>
          </w:p>
        </w:tc>
        <w:tc>
          <w:tcPr>
            <w:tcW w:w="2520" w:type="dxa"/>
          </w:tcPr>
          <w:p w14:paraId="5281DF75" w14:textId="77777777" w:rsidR="006F2B85" w:rsidRDefault="001E7B82">
            <w:pPr>
              <w:pStyle w:val="TableText"/>
            </w:pPr>
            <w:r>
              <w:t>vaccine safety concerns</w:t>
            </w:r>
          </w:p>
        </w:tc>
      </w:tr>
    </w:tbl>
    <w:p w14:paraId="03B4E259" w14:textId="77777777" w:rsidR="006F2B85" w:rsidRDefault="006F2B85">
      <w:pPr>
        <w:pStyle w:val="BodyText"/>
      </w:pPr>
    </w:p>
    <w:p w14:paraId="4D5C3531" w14:textId="0C76C18E" w:rsidR="006F2B85" w:rsidRDefault="001E7B82">
      <w:pPr>
        <w:pStyle w:val="Caption"/>
        <w:ind w:left="130" w:right="115"/>
      </w:pPr>
      <w:bookmarkStart w:id="1992" w:name="_Toc203485369"/>
      <w:r>
        <w:t xml:space="preserve">Figure </w:t>
      </w:r>
      <w:r>
        <w:fldChar w:fldCharType="begin"/>
      </w:r>
      <w:r>
        <w:instrText>SEQ Figure \* ARABIC</w:instrText>
      </w:r>
      <w:r>
        <w:fldChar w:fldCharType="separate"/>
      </w:r>
      <w:r w:rsidR="004676B7">
        <w:t>83</w:t>
      </w:r>
      <w:r>
        <w:fldChar w:fldCharType="end"/>
      </w:r>
      <w:r>
        <w:t>: Immunization Refusal Reason Example</w:t>
      </w:r>
      <w:bookmarkEnd w:id="1992"/>
    </w:p>
    <w:p w14:paraId="65716FDE" w14:textId="77777777" w:rsidR="006F2B85" w:rsidRDefault="001E7B82">
      <w:pPr>
        <w:pStyle w:val="Example"/>
        <w:ind w:left="130" w:right="115"/>
      </w:pPr>
      <w:r>
        <w:t>&lt;observation classCode="OBS" moodCode="EVN"&gt;</w:t>
      </w:r>
    </w:p>
    <w:p w14:paraId="4BDD7409" w14:textId="77777777" w:rsidR="006F2B85" w:rsidRDefault="001E7B82">
      <w:pPr>
        <w:pStyle w:val="Example"/>
        <w:ind w:left="130" w:right="115"/>
      </w:pPr>
      <w:r>
        <w:tab/>
        <w:t>&lt;templateId root="2.16.840.1.113883.10.20.22.4.53"/&gt;</w:t>
      </w:r>
    </w:p>
    <w:p w14:paraId="09B955B0" w14:textId="77777777" w:rsidR="006F2B85" w:rsidRDefault="001E7B82">
      <w:pPr>
        <w:pStyle w:val="Example"/>
        <w:ind w:left="130" w:right="115"/>
      </w:pPr>
      <w:r>
        <w:tab/>
        <w:t>&lt;id root="2a620155-9d11-439e-92b3-5d9815ff4dd8"/&gt;</w:t>
      </w:r>
    </w:p>
    <w:p w14:paraId="2619014E" w14:textId="77777777" w:rsidR="006F2B85" w:rsidRDefault="001E7B82">
      <w:pPr>
        <w:pStyle w:val="Example"/>
        <w:ind w:left="130" w:right="115"/>
      </w:pPr>
      <w:r>
        <w:tab/>
        <w:t>&lt;code displayName="Patient Objection" code="PATOBJ"</w:t>
      </w:r>
    </w:p>
    <w:p w14:paraId="2853C1F0" w14:textId="77777777" w:rsidR="006F2B85" w:rsidRDefault="001E7B82">
      <w:pPr>
        <w:pStyle w:val="Example"/>
        <w:ind w:left="130" w:right="115"/>
      </w:pPr>
      <w:r>
        <w:tab/>
      </w:r>
      <w:r>
        <w:tab/>
        <w:t>codeSystemName="HL7 ActNoImmunizationReason" codeSystem="2.16.840.1.113883.5.8"/&gt;</w:t>
      </w:r>
    </w:p>
    <w:p w14:paraId="3043DB4C" w14:textId="77777777" w:rsidR="006F2B85" w:rsidRDefault="001E7B82">
      <w:pPr>
        <w:pStyle w:val="Example"/>
        <w:ind w:left="130" w:right="115"/>
      </w:pPr>
      <w:r>
        <w:tab/>
        <w:t>&lt;statusCode code="completed"/&gt;</w:t>
      </w:r>
    </w:p>
    <w:p w14:paraId="3640B48C" w14:textId="77777777" w:rsidR="006F2B85" w:rsidRDefault="001E7B82">
      <w:pPr>
        <w:pStyle w:val="Example"/>
        <w:ind w:left="130" w:right="115"/>
      </w:pPr>
      <w:r>
        <w:t>&lt;/observation&gt;</w:t>
      </w:r>
    </w:p>
    <w:p w14:paraId="6B5B32B4" w14:textId="77777777" w:rsidR="006F2B85" w:rsidRDefault="006F2B85">
      <w:pPr>
        <w:pStyle w:val="BodyText"/>
      </w:pPr>
    </w:p>
    <w:p w14:paraId="24B5070C" w14:textId="77777777" w:rsidR="006F2B85" w:rsidRDefault="001E7B82">
      <w:pPr>
        <w:pStyle w:val="Heading2nospace"/>
      </w:pPr>
      <w:bookmarkStart w:id="1993" w:name="Indication_V2"/>
      <w:bookmarkStart w:id="1994" w:name="_Toc203485128"/>
      <w:r>
        <w:lastRenderedPageBreak/>
        <w:t>Indication (V2)</w:t>
      </w:r>
      <w:bookmarkEnd w:id="1993"/>
      <w:bookmarkEnd w:id="1994"/>
    </w:p>
    <w:p w14:paraId="4FDC2150" w14:textId="77777777" w:rsidR="006F2B85" w:rsidRDefault="001E7B82">
      <w:pPr>
        <w:pStyle w:val="BracketData"/>
      </w:pPr>
      <w:r>
        <w:t>[observation: identifier urn:hl7ii:2.16.840.1.113883.10.20.22.4.19:2014-06-09 (open)]</w:t>
      </w:r>
    </w:p>
    <w:p w14:paraId="4AF6DE9E" w14:textId="77777777" w:rsidR="006F2B85" w:rsidRDefault="001E7B82">
      <w:pPr>
        <w:pStyle w:val="BracketData"/>
      </w:pPr>
      <w:r>
        <w:t>Published as part of Consolidated CDA Templates for Clinical Notes (US Realm) DSTU R2</w:t>
      </w:r>
    </w:p>
    <w:p w14:paraId="7BC72418" w14:textId="71689056" w:rsidR="006F2B85" w:rsidRDefault="001E7B82">
      <w:pPr>
        <w:pStyle w:val="Caption"/>
      </w:pPr>
      <w:bookmarkStart w:id="1995" w:name="_Toc203485652"/>
      <w:r>
        <w:t xml:space="preserve">Table </w:t>
      </w:r>
      <w:r>
        <w:fldChar w:fldCharType="begin"/>
      </w:r>
      <w:r>
        <w:instrText>SEQ Table \* ARABIC</w:instrText>
      </w:r>
      <w:r>
        <w:fldChar w:fldCharType="separate"/>
      </w:r>
      <w:r w:rsidR="004676B7">
        <w:t>195</w:t>
      </w:r>
      <w:r>
        <w:fldChar w:fldCharType="end"/>
      </w:r>
      <w:r>
        <w:t>: Indication (V2) Contexts</w:t>
      </w:r>
      <w:bookmarkEnd w:id="19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F518D0D" w14:textId="77777777">
        <w:trPr>
          <w:cantSplit/>
          <w:tblHeader/>
          <w:jc w:val="center"/>
        </w:trPr>
        <w:tc>
          <w:tcPr>
            <w:tcW w:w="360" w:type="dxa"/>
            <w:shd w:val="clear" w:color="auto" w:fill="E6E6E6"/>
          </w:tcPr>
          <w:p w14:paraId="21C09E9D" w14:textId="77777777" w:rsidR="006F2B85" w:rsidRDefault="001E7B82">
            <w:pPr>
              <w:pStyle w:val="TableHead"/>
            </w:pPr>
            <w:r>
              <w:t>Contained By:</w:t>
            </w:r>
          </w:p>
        </w:tc>
        <w:tc>
          <w:tcPr>
            <w:tcW w:w="360" w:type="dxa"/>
            <w:shd w:val="clear" w:color="auto" w:fill="E6E6E6"/>
          </w:tcPr>
          <w:p w14:paraId="7591A41B" w14:textId="77777777" w:rsidR="006F2B85" w:rsidRDefault="001E7B82">
            <w:pPr>
              <w:pStyle w:val="TableHead"/>
            </w:pPr>
            <w:r>
              <w:t>Contains:</w:t>
            </w:r>
          </w:p>
        </w:tc>
      </w:tr>
      <w:tr w:rsidR="006F2B85" w14:paraId="266D1259" w14:textId="77777777">
        <w:trPr>
          <w:jc w:val="center"/>
        </w:trPr>
        <w:tc>
          <w:tcPr>
            <w:tcW w:w="360" w:type="dxa"/>
          </w:tcPr>
          <w:p w14:paraId="269D25A2" w14:textId="758FB18A" w:rsidR="006F2B85" w:rsidRDefault="001E7B82">
            <w:pPr>
              <w:pStyle w:val="TableText"/>
            </w:pPr>
            <w:hyperlink w:anchor="E_Planned_Act_V2">
              <w:r>
                <w:rPr>
                  <w:rStyle w:val="HyperlinkText9pt"/>
                </w:rPr>
                <w:t>Planned Act (V2)</w:t>
              </w:r>
            </w:hyperlink>
            <w:r>
              <w:t xml:space="preserve"> (optional)</w:t>
            </w:r>
          </w:p>
          <w:p w14:paraId="75B97FB4" w14:textId="66CE9967" w:rsidR="006F2B85" w:rsidRDefault="001E7B82">
            <w:pPr>
              <w:pStyle w:val="TableText"/>
            </w:pPr>
            <w:hyperlink w:anchor="E_Planned_Encounter_V2">
              <w:r>
                <w:rPr>
                  <w:rStyle w:val="HyperlinkText9pt"/>
                </w:rPr>
                <w:t>Planned Encounter (V2)</w:t>
              </w:r>
            </w:hyperlink>
            <w:r>
              <w:t xml:space="preserve"> (optional)</w:t>
            </w:r>
          </w:p>
          <w:p w14:paraId="68652402" w14:textId="0DCE769C" w:rsidR="006F2B85" w:rsidRDefault="001E7B82">
            <w:pPr>
              <w:pStyle w:val="TableText"/>
            </w:pPr>
            <w:hyperlink w:anchor="E_Planned_Observation_V2">
              <w:r>
                <w:rPr>
                  <w:rStyle w:val="HyperlinkText9pt"/>
                </w:rPr>
                <w:t>Planned Observation (V2)</w:t>
              </w:r>
            </w:hyperlink>
            <w:r>
              <w:t xml:space="preserve"> (optional)</w:t>
            </w:r>
          </w:p>
          <w:p w14:paraId="0B23583E" w14:textId="1F365ACD" w:rsidR="006F2B85" w:rsidRDefault="001E7B82">
            <w:pPr>
              <w:pStyle w:val="TableText"/>
            </w:pPr>
            <w:hyperlink w:anchor="E_Planned_Supply_V2">
              <w:r>
                <w:rPr>
                  <w:rStyle w:val="HyperlinkText9pt"/>
                </w:rPr>
                <w:t>Planned Supply (V2)</w:t>
              </w:r>
            </w:hyperlink>
            <w:r>
              <w:t xml:space="preserve"> (optional)</w:t>
            </w:r>
          </w:p>
          <w:p w14:paraId="65FCEB22" w14:textId="34456175" w:rsidR="006F2B85" w:rsidRDefault="001E7B82">
            <w:pPr>
              <w:pStyle w:val="TableText"/>
            </w:pPr>
            <w:hyperlink w:anchor="E_Planned_Medication_Activity_V2">
              <w:r>
                <w:rPr>
                  <w:rStyle w:val="HyperlinkText9pt"/>
                </w:rPr>
                <w:t>Planned Medication Activity (V2)</w:t>
              </w:r>
            </w:hyperlink>
            <w:r>
              <w:t xml:space="preserve"> (optional)</w:t>
            </w:r>
          </w:p>
          <w:p w14:paraId="32D5626D" w14:textId="1A4735D4" w:rsidR="006F2B85" w:rsidRDefault="001E7B82">
            <w:pPr>
              <w:pStyle w:val="TableText"/>
            </w:pPr>
            <w:hyperlink w:anchor="E_Patient_Referral_Act">
              <w:r>
                <w:rPr>
                  <w:rStyle w:val="HyperlinkText9pt"/>
                </w:rPr>
                <w:t>Patient Referral Act</w:t>
              </w:r>
            </w:hyperlink>
            <w:r>
              <w:t xml:space="preserve"> (optional)</w:t>
            </w:r>
          </w:p>
          <w:p w14:paraId="3F2DB8BA" w14:textId="52A82DE0" w:rsidR="006F2B85" w:rsidRDefault="001E7B82">
            <w:pPr>
              <w:pStyle w:val="TableText"/>
            </w:pPr>
            <w:hyperlink w:anchor="E_Planned_Immunization_Activity">
              <w:r>
                <w:rPr>
                  <w:rStyle w:val="HyperlinkText9pt"/>
                </w:rPr>
                <w:t>Planned Immunization Activity</w:t>
              </w:r>
            </w:hyperlink>
            <w:r>
              <w:t xml:space="preserve"> (optional)</w:t>
            </w:r>
          </w:p>
          <w:p w14:paraId="58149C33" w14:textId="03F8228D" w:rsidR="006F2B85" w:rsidRDefault="001E7B82">
            <w:pPr>
              <w:pStyle w:val="TableText"/>
            </w:pPr>
            <w:hyperlink w:anchor="E_Medication_Activity_NHCS_V3">
              <w:r>
                <w:rPr>
                  <w:rStyle w:val="HyperlinkText9pt"/>
                </w:rPr>
                <w:t>Medication Activity (NHCS V3)</w:t>
              </w:r>
            </w:hyperlink>
            <w:r>
              <w:t xml:space="preserve"> (optional)</w:t>
            </w:r>
          </w:p>
          <w:p w14:paraId="29B92832" w14:textId="25E53C96" w:rsidR="006F2B85" w:rsidRDefault="001E7B82">
            <w:pPr>
              <w:pStyle w:val="TableText"/>
            </w:pPr>
            <w:hyperlink w:anchor="E_Procedure_Activity_Procedure_NHCS_V4">
              <w:r>
                <w:rPr>
                  <w:rStyle w:val="HyperlinkText9pt"/>
                </w:rPr>
                <w:t>Procedure Activity Procedure (NHCS V4)</w:t>
              </w:r>
            </w:hyperlink>
            <w:r>
              <w:t xml:space="preserve"> (optional)</w:t>
            </w:r>
          </w:p>
          <w:p w14:paraId="3F47CD92" w14:textId="72B2E7F8" w:rsidR="006F2B85" w:rsidRDefault="001E7B82">
            <w:pPr>
              <w:pStyle w:val="TableText"/>
            </w:pPr>
            <w:hyperlink w:anchor="E_Encounter_Activity_NHCS_V4">
              <w:r>
                <w:rPr>
                  <w:rStyle w:val="HyperlinkText9pt"/>
                </w:rPr>
                <w:t>Encounter Activity (NHCS V4)</w:t>
              </w:r>
            </w:hyperlink>
            <w:r>
              <w:t xml:space="preserve"> (optional)</w:t>
            </w:r>
          </w:p>
          <w:p w14:paraId="40A637D9" w14:textId="68BE2B4E" w:rsidR="006F2B85" w:rsidRDefault="001E7B82">
            <w:pPr>
              <w:pStyle w:val="TableText"/>
            </w:pPr>
            <w:hyperlink w:anchor="E_Immunization_Activity_NHCS_V4">
              <w:r>
                <w:rPr>
                  <w:rStyle w:val="HyperlinkText9pt"/>
                </w:rPr>
                <w:t>Immunization Activity (NHCS V4)</w:t>
              </w:r>
            </w:hyperlink>
            <w:r>
              <w:t xml:space="preserve"> (optional)</w:t>
            </w:r>
          </w:p>
          <w:p w14:paraId="43B9698E" w14:textId="52D2AF20" w:rsidR="006F2B85" w:rsidRDefault="001E7B82">
            <w:pPr>
              <w:pStyle w:val="TableText"/>
            </w:pPr>
            <w:hyperlink w:anchor="E_Planned_Procedure_NHCS_V4">
              <w:r>
                <w:rPr>
                  <w:rStyle w:val="HyperlinkText9pt"/>
                </w:rPr>
                <w:t>Planned Procedure (NHCS V4)</w:t>
              </w:r>
            </w:hyperlink>
            <w:r>
              <w:t xml:space="preserve"> (optional)</w:t>
            </w:r>
          </w:p>
          <w:p w14:paraId="3B1351BD" w14:textId="3597FCE4" w:rsidR="006F2B85" w:rsidRDefault="001E7B82">
            <w:pPr>
              <w:pStyle w:val="TableText"/>
            </w:pPr>
            <w:hyperlink w:anchor="E_Procedure_Activity_Act_NHCS_V3">
              <w:r>
                <w:rPr>
                  <w:rStyle w:val="HyperlinkText9pt"/>
                </w:rPr>
                <w:t>Procedure Activity Act (NHCS V3)</w:t>
              </w:r>
            </w:hyperlink>
            <w:r>
              <w:t xml:space="preserve"> (optional)</w:t>
            </w:r>
          </w:p>
          <w:p w14:paraId="6F33A1BD" w14:textId="41B2931F" w:rsidR="006F2B85" w:rsidRDefault="001E7B82">
            <w:pPr>
              <w:pStyle w:val="TableText"/>
            </w:pPr>
            <w:hyperlink w:anchor="E_Procedure_Activity_Observation_NHCS_V3">
              <w:r>
                <w:rPr>
                  <w:rStyle w:val="HyperlinkText9pt"/>
                </w:rPr>
                <w:t>Procedure Activity Observation (NHCS V3)</w:t>
              </w:r>
            </w:hyperlink>
            <w:r>
              <w:t xml:space="preserve"> (optional)</w:t>
            </w:r>
          </w:p>
        </w:tc>
        <w:tc>
          <w:tcPr>
            <w:tcW w:w="360" w:type="dxa"/>
          </w:tcPr>
          <w:p w14:paraId="2AD0C6F3" w14:textId="77777777" w:rsidR="006F2B85" w:rsidRDefault="006F2B85"/>
        </w:tc>
      </w:tr>
    </w:tbl>
    <w:p w14:paraId="4165B168" w14:textId="77777777" w:rsidR="006F2B85" w:rsidRDefault="006F2B85">
      <w:pPr>
        <w:pStyle w:val="BodyText"/>
      </w:pPr>
    </w:p>
    <w:p w14:paraId="7553AAC9" w14:textId="77777777" w:rsidR="006F2B85" w:rsidRDefault="001E7B82">
      <w:r>
        <w:t>This template represents the rationale for an action such as an encounter, a medication administration, or a procedure. The id element can be used to reference a problem recorded elsewhere in the document, or can be used with a code and value to record the problem. Indications for treatment are not laboratory results; rather the problem associated with the laboratory result should be cited (e.g., hypokalemia instead of a laboratory result of Potassium 2.0 mEq/L). Use the Drug Monitoring Act [templateId 2.16</w:t>
      </w:r>
      <w:r>
        <w:t>.840.1.113883.10.20.22.4.123] to indicate if a particular drug needs special monitoring (e.g., anticoagulant therapy). Use Precondition for Substance Administration (V2) [templateId 2.16.840.1.113883.10.20.22.4.25.2] to represent that a medication is to be administered only when the associated criteria are met.</w:t>
      </w:r>
    </w:p>
    <w:p w14:paraId="25CBD037" w14:textId="65A13197" w:rsidR="006F2B85" w:rsidRDefault="001E7B82">
      <w:pPr>
        <w:pStyle w:val="Caption"/>
      </w:pPr>
      <w:bookmarkStart w:id="1996" w:name="_Toc203485653"/>
      <w:r>
        <w:lastRenderedPageBreak/>
        <w:t xml:space="preserve">Table </w:t>
      </w:r>
      <w:r>
        <w:fldChar w:fldCharType="begin"/>
      </w:r>
      <w:r>
        <w:instrText>SEQ Table \* ARABIC</w:instrText>
      </w:r>
      <w:r>
        <w:fldChar w:fldCharType="separate"/>
      </w:r>
      <w:r w:rsidR="004676B7">
        <w:t>196</w:t>
      </w:r>
      <w:r>
        <w:fldChar w:fldCharType="end"/>
      </w:r>
      <w:r>
        <w:t>: Indication (V2) Constraints Overview</w:t>
      </w:r>
      <w:bookmarkEnd w:id="19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CC3E8B1" w14:textId="77777777">
        <w:trPr>
          <w:cantSplit/>
          <w:tblHeader/>
          <w:jc w:val="center"/>
        </w:trPr>
        <w:tc>
          <w:tcPr>
            <w:tcW w:w="0" w:type="dxa"/>
            <w:shd w:val="clear" w:color="auto" w:fill="E6E6E6"/>
            <w:noWrap/>
          </w:tcPr>
          <w:p w14:paraId="16FF96BD" w14:textId="77777777" w:rsidR="006F2B85" w:rsidRDefault="001E7B82">
            <w:pPr>
              <w:pStyle w:val="TableHead"/>
            </w:pPr>
            <w:r>
              <w:t>XPath</w:t>
            </w:r>
          </w:p>
        </w:tc>
        <w:tc>
          <w:tcPr>
            <w:tcW w:w="720" w:type="dxa"/>
            <w:shd w:val="clear" w:color="auto" w:fill="E6E6E6"/>
            <w:noWrap/>
          </w:tcPr>
          <w:p w14:paraId="66469272" w14:textId="77777777" w:rsidR="006F2B85" w:rsidRDefault="001E7B82">
            <w:pPr>
              <w:pStyle w:val="TableHead"/>
            </w:pPr>
            <w:r>
              <w:t>Card.</w:t>
            </w:r>
          </w:p>
        </w:tc>
        <w:tc>
          <w:tcPr>
            <w:tcW w:w="1152" w:type="dxa"/>
            <w:shd w:val="clear" w:color="auto" w:fill="E6E6E6"/>
            <w:noWrap/>
          </w:tcPr>
          <w:p w14:paraId="3C6D0BB0" w14:textId="77777777" w:rsidR="006F2B85" w:rsidRDefault="001E7B82">
            <w:pPr>
              <w:pStyle w:val="TableHead"/>
            </w:pPr>
            <w:r>
              <w:t>Verb</w:t>
            </w:r>
          </w:p>
        </w:tc>
        <w:tc>
          <w:tcPr>
            <w:tcW w:w="864" w:type="dxa"/>
            <w:shd w:val="clear" w:color="auto" w:fill="E6E6E6"/>
            <w:noWrap/>
          </w:tcPr>
          <w:p w14:paraId="3E662479" w14:textId="77777777" w:rsidR="006F2B85" w:rsidRDefault="001E7B82">
            <w:pPr>
              <w:pStyle w:val="TableHead"/>
            </w:pPr>
            <w:r>
              <w:t>Data Type</w:t>
            </w:r>
          </w:p>
        </w:tc>
        <w:tc>
          <w:tcPr>
            <w:tcW w:w="864" w:type="dxa"/>
            <w:shd w:val="clear" w:color="auto" w:fill="E6E6E6"/>
            <w:noWrap/>
          </w:tcPr>
          <w:p w14:paraId="6F91FF02" w14:textId="77777777" w:rsidR="006F2B85" w:rsidRDefault="001E7B82">
            <w:pPr>
              <w:pStyle w:val="TableHead"/>
            </w:pPr>
            <w:r>
              <w:t>CONF#</w:t>
            </w:r>
          </w:p>
        </w:tc>
        <w:tc>
          <w:tcPr>
            <w:tcW w:w="864" w:type="dxa"/>
            <w:shd w:val="clear" w:color="auto" w:fill="E6E6E6"/>
            <w:noWrap/>
          </w:tcPr>
          <w:p w14:paraId="4EF0F3C0" w14:textId="77777777" w:rsidR="006F2B85" w:rsidRDefault="001E7B82">
            <w:pPr>
              <w:pStyle w:val="TableHead"/>
            </w:pPr>
            <w:r>
              <w:t>Value</w:t>
            </w:r>
          </w:p>
        </w:tc>
      </w:tr>
      <w:tr w:rsidR="006F2B85" w14:paraId="0A3EA960" w14:textId="77777777">
        <w:trPr>
          <w:jc w:val="center"/>
        </w:trPr>
        <w:tc>
          <w:tcPr>
            <w:tcW w:w="10160" w:type="dxa"/>
            <w:gridSpan w:val="6"/>
          </w:tcPr>
          <w:p w14:paraId="52C27CE8" w14:textId="77777777" w:rsidR="006F2B85" w:rsidRDefault="001E7B82">
            <w:pPr>
              <w:pStyle w:val="TableText"/>
            </w:pPr>
            <w:r>
              <w:t>observation (identifier: urn:hl7ii:2.16.840.1.113883.10.20.22.4.19:2014-06-09)</w:t>
            </w:r>
          </w:p>
        </w:tc>
      </w:tr>
      <w:tr w:rsidR="006F2B85" w14:paraId="1F76F1B8" w14:textId="77777777">
        <w:trPr>
          <w:jc w:val="center"/>
        </w:trPr>
        <w:tc>
          <w:tcPr>
            <w:tcW w:w="3345" w:type="dxa"/>
          </w:tcPr>
          <w:p w14:paraId="20F47A3B" w14:textId="77777777" w:rsidR="006F2B85" w:rsidRDefault="001E7B82">
            <w:pPr>
              <w:pStyle w:val="TableText"/>
            </w:pPr>
            <w:r>
              <w:tab/>
              <w:t>@classCode</w:t>
            </w:r>
          </w:p>
        </w:tc>
        <w:tc>
          <w:tcPr>
            <w:tcW w:w="720" w:type="dxa"/>
          </w:tcPr>
          <w:p w14:paraId="5E01DF4E" w14:textId="77777777" w:rsidR="006F2B85" w:rsidRDefault="001E7B82">
            <w:pPr>
              <w:pStyle w:val="TableText"/>
            </w:pPr>
            <w:r>
              <w:t>1..1</w:t>
            </w:r>
          </w:p>
        </w:tc>
        <w:tc>
          <w:tcPr>
            <w:tcW w:w="1152" w:type="dxa"/>
          </w:tcPr>
          <w:p w14:paraId="08E0A42E" w14:textId="77777777" w:rsidR="006F2B85" w:rsidRDefault="001E7B82">
            <w:pPr>
              <w:pStyle w:val="TableText"/>
            </w:pPr>
            <w:r>
              <w:t>SHALL</w:t>
            </w:r>
          </w:p>
        </w:tc>
        <w:tc>
          <w:tcPr>
            <w:tcW w:w="864" w:type="dxa"/>
          </w:tcPr>
          <w:p w14:paraId="2D074151" w14:textId="77777777" w:rsidR="006F2B85" w:rsidRDefault="006F2B85">
            <w:pPr>
              <w:pStyle w:val="TableText"/>
            </w:pPr>
          </w:p>
        </w:tc>
        <w:tc>
          <w:tcPr>
            <w:tcW w:w="1104" w:type="dxa"/>
          </w:tcPr>
          <w:p w14:paraId="0A619AA5" w14:textId="1955ED25" w:rsidR="006F2B85" w:rsidRDefault="001E7B82">
            <w:pPr>
              <w:pStyle w:val="TableText"/>
            </w:pPr>
            <w:hyperlink w:anchor="C_1098-7480">
              <w:r>
                <w:rPr>
                  <w:rStyle w:val="HyperlinkText9pt"/>
                </w:rPr>
                <w:t>1098-7480</w:t>
              </w:r>
            </w:hyperlink>
          </w:p>
        </w:tc>
        <w:tc>
          <w:tcPr>
            <w:tcW w:w="2975" w:type="dxa"/>
          </w:tcPr>
          <w:p w14:paraId="5D7653BA" w14:textId="77777777" w:rsidR="006F2B85" w:rsidRDefault="001E7B82">
            <w:pPr>
              <w:pStyle w:val="TableText"/>
            </w:pPr>
            <w:r>
              <w:t>urn:oid:2.16.840.1.113883.5.6 (HL7ActClass) = OBS</w:t>
            </w:r>
          </w:p>
        </w:tc>
      </w:tr>
      <w:tr w:rsidR="006F2B85" w14:paraId="5E960641" w14:textId="77777777">
        <w:trPr>
          <w:jc w:val="center"/>
        </w:trPr>
        <w:tc>
          <w:tcPr>
            <w:tcW w:w="3345" w:type="dxa"/>
          </w:tcPr>
          <w:p w14:paraId="3123EFF1" w14:textId="77777777" w:rsidR="006F2B85" w:rsidRDefault="001E7B82">
            <w:pPr>
              <w:pStyle w:val="TableText"/>
            </w:pPr>
            <w:r>
              <w:tab/>
              <w:t>@moodCode</w:t>
            </w:r>
          </w:p>
        </w:tc>
        <w:tc>
          <w:tcPr>
            <w:tcW w:w="720" w:type="dxa"/>
          </w:tcPr>
          <w:p w14:paraId="4AB8D10F" w14:textId="77777777" w:rsidR="006F2B85" w:rsidRDefault="001E7B82">
            <w:pPr>
              <w:pStyle w:val="TableText"/>
            </w:pPr>
            <w:r>
              <w:t>1..1</w:t>
            </w:r>
          </w:p>
        </w:tc>
        <w:tc>
          <w:tcPr>
            <w:tcW w:w="1152" w:type="dxa"/>
          </w:tcPr>
          <w:p w14:paraId="2F39047E" w14:textId="77777777" w:rsidR="006F2B85" w:rsidRDefault="001E7B82">
            <w:pPr>
              <w:pStyle w:val="TableText"/>
            </w:pPr>
            <w:r>
              <w:t>SHALL</w:t>
            </w:r>
          </w:p>
        </w:tc>
        <w:tc>
          <w:tcPr>
            <w:tcW w:w="864" w:type="dxa"/>
          </w:tcPr>
          <w:p w14:paraId="396E19A9" w14:textId="77777777" w:rsidR="006F2B85" w:rsidRDefault="006F2B85">
            <w:pPr>
              <w:pStyle w:val="TableText"/>
            </w:pPr>
          </w:p>
        </w:tc>
        <w:tc>
          <w:tcPr>
            <w:tcW w:w="1104" w:type="dxa"/>
          </w:tcPr>
          <w:p w14:paraId="4FDB3199" w14:textId="50BBFE47" w:rsidR="006F2B85" w:rsidRDefault="001E7B82">
            <w:pPr>
              <w:pStyle w:val="TableText"/>
            </w:pPr>
            <w:hyperlink w:anchor="C_1098-7481">
              <w:r>
                <w:rPr>
                  <w:rStyle w:val="HyperlinkText9pt"/>
                </w:rPr>
                <w:t>1098-7481</w:t>
              </w:r>
            </w:hyperlink>
          </w:p>
        </w:tc>
        <w:tc>
          <w:tcPr>
            <w:tcW w:w="2975" w:type="dxa"/>
          </w:tcPr>
          <w:p w14:paraId="270AA62E" w14:textId="77777777" w:rsidR="006F2B85" w:rsidRDefault="001E7B82">
            <w:pPr>
              <w:pStyle w:val="TableText"/>
            </w:pPr>
            <w:r>
              <w:t>urn:oid:2.16.840.1.113883.5.1001 (HL7ActMood) = EVN</w:t>
            </w:r>
          </w:p>
        </w:tc>
      </w:tr>
      <w:tr w:rsidR="006F2B85" w14:paraId="2479FA6F" w14:textId="77777777">
        <w:trPr>
          <w:jc w:val="center"/>
        </w:trPr>
        <w:tc>
          <w:tcPr>
            <w:tcW w:w="3345" w:type="dxa"/>
          </w:tcPr>
          <w:p w14:paraId="3C7AD9C2" w14:textId="77777777" w:rsidR="006F2B85" w:rsidRDefault="001E7B82">
            <w:pPr>
              <w:pStyle w:val="TableText"/>
            </w:pPr>
            <w:r>
              <w:tab/>
              <w:t>templateId</w:t>
            </w:r>
          </w:p>
        </w:tc>
        <w:tc>
          <w:tcPr>
            <w:tcW w:w="720" w:type="dxa"/>
          </w:tcPr>
          <w:p w14:paraId="5000C1C4" w14:textId="77777777" w:rsidR="006F2B85" w:rsidRDefault="001E7B82">
            <w:pPr>
              <w:pStyle w:val="TableText"/>
            </w:pPr>
            <w:r>
              <w:t>1..1</w:t>
            </w:r>
          </w:p>
        </w:tc>
        <w:tc>
          <w:tcPr>
            <w:tcW w:w="1152" w:type="dxa"/>
          </w:tcPr>
          <w:p w14:paraId="48165152" w14:textId="77777777" w:rsidR="006F2B85" w:rsidRDefault="001E7B82">
            <w:pPr>
              <w:pStyle w:val="TableText"/>
            </w:pPr>
            <w:r>
              <w:t>SHALL</w:t>
            </w:r>
          </w:p>
        </w:tc>
        <w:tc>
          <w:tcPr>
            <w:tcW w:w="864" w:type="dxa"/>
          </w:tcPr>
          <w:p w14:paraId="1B3A9DD1" w14:textId="77777777" w:rsidR="006F2B85" w:rsidRDefault="006F2B85">
            <w:pPr>
              <w:pStyle w:val="TableText"/>
            </w:pPr>
          </w:p>
        </w:tc>
        <w:tc>
          <w:tcPr>
            <w:tcW w:w="1104" w:type="dxa"/>
          </w:tcPr>
          <w:p w14:paraId="32C52B66" w14:textId="22EE0666" w:rsidR="006F2B85" w:rsidRDefault="001E7B82">
            <w:pPr>
              <w:pStyle w:val="TableText"/>
            </w:pPr>
            <w:hyperlink w:anchor="C_1098-7482">
              <w:r>
                <w:rPr>
                  <w:rStyle w:val="HyperlinkText9pt"/>
                </w:rPr>
                <w:t>1098-7482</w:t>
              </w:r>
            </w:hyperlink>
          </w:p>
        </w:tc>
        <w:tc>
          <w:tcPr>
            <w:tcW w:w="2975" w:type="dxa"/>
          </w:tcPr>
          <w:p w14:paraId="511EC50A" w14:textId="77777777" w:rsidR="006F2B85" w:rsidRDefault="006F2B85">
            <w:pPr>
              <w:pStyle w:val="TableText"/>
            </w:pPr>
          </w:p>
        </w:tc>
      </w:tr>
      <w:tr w:rsidR="006F2B85" w14:paraId="72A52378" w14:textId="77777777">
        <w:trPr>
          <w:jc w:val="center"/>
        </w:trPr>
        <w:tc>
          <w:tcPr>
            <w:tcW w:w="3345" w:type="dxa"/>
          </w:tcPr>
          <w:p w14:paraId="76893A14" w14:textId="77777777" w:rsidR="006F2B85" w:rsidRDefault="001E7B82">
            <w:pPr>
              <w:pStyle w:val="TableText"/>
            </w:pPr>
            <w:r>
              <w:tab/>
            </w:r>
            <w:r>
              <w:tab/>
              <w:t>@root</w:t>
            </w:r>
          </w:p>
        </w:tc>
        <w:tc>
          <w:tcPr>
            <w:tcW w:w="720" w:type="dxa"/>
          </w:tcPr>
          <w:p w14:paraId="09861598" w14:textId="77777777" w:rsidR="006F2B85" w:rsidRDefault="001E7B82">
            <w:pPr>
              <w:pStyle w:val="TableText"/>
            </w:pPr>
            <w:r>
              <w:t>1..1</w:t>
            </w:r>
          </w:p>
        </w:tc>
        <w:tc>
          <w:tcPr>
            <w:tcW w:w="1152" w:type="dxa"/>
          </w:tcPr>
          <w:p w14:paraId="77F7134D" w14:textId="77777777" w:rsidR="006F2B85" w:rsidRDefault="001E7B82">
            <w:pPr>
              <w:pStyle w:val="TableText"/>
            </w:pPr>
            <w:r>
              <w:t>SHALL</w:t>
            </w:r>
          </w:p>
        </w:tc>
        <w:tc>
          <w:tcPr>
            <w:tcW w:w="864" w:type="dxa"/>
          </w:tcPr>
          <w:p w14:paraId="5CAC5BD2" w14:textId="77777777" w:rsidR="006F2B85" w:rsidRDefault="006F2B85">
            <w:pPr>
              <w:pStyle w:val="TableText"/>
            </w:pPr>
          </w:p>
        </w:tc>
        <w:tc>
          <w:tcPr>
            <w:tcW w:w="1104" w:type="dxa"/>
          </w:tcPr>
          <w:p w14:paraId="5B4B6207" w14:textId="41C73E3E" w:rsidR="006F2B85" w:rsidRDefault="001E7B82">
            <w:pPr>
              <w:pStyle w:val="TableText"/>
            </w:pPr>
            <w:hyperlink w:anchor="C_1098-10502">
              <w:r>
                <w:rPr>
                  <w:rStyle w:val="HyperlinkText9pt"/>
                </w:rPr>
                <w:t>1098-10502</w:t>
              </w:r>
            </w:hyperlink>
          </w:p>
        </w:tc>
        <w:tc>
          <w:tcPr>
            <w:tcW w:w="2975" w:type="dxa"/>
          </w:tcPr>
          <w:p w14:paraId="75FC7F1B" w14:textId="77777777" w:rsidR="006F2B85" w:rsidRDefault="001E7B82">
            <w:pPr>
              <w:pStyle w:val="TableText"/>
            </w:pPr>
            <w:r>
              <w:t>2.16.840.1.113883.10.20.22.4.19</w:t>
            </w:r>
          </w:p>
        </w:tc>
      </w:tr>
      <w:tr w:rsidR="006F2B85" w14:paraId="41D25C73" w14:textId="77777777">
        <w:trPr>
          <w:jc w:val="center"/>
        </w:trPr>
        <w:tc>
          <w:tcPr>
            <w:tcW w:w="3345" w:type="dxa"/>
          </w:tcPr>
          <w:p w14:paraId="444EABC1" w14:textId="77777777" w:rsidR="006F2B85" w:rsidRDefault="001E7B82">
            <w:pPr>
              <w:pStyle w:val="TableText"/>
            </w:pPr>
            <w:r>
              <w:tab/>
            </w:r>
            <w:r>
              <w:tab/>
              <w:t>@extension</w:t>
            </w:r>
          </w:p>
        </w:tc>
        <w:tc>
          <w:tcPr>
            <w:tcW w:w="720" w:type="dxa"/>
          </w:tcPr>
          <w:p w14:paraId="191FDA04" w14:textId="77777777" w:rsidR="006F2B85" w:rsidRDefault="001E7B82">
            <w:pPr>
              <w:pStyle w:val="TableText"/>
            </w:pPr>
            <w:r>
              <w:t>1..1</w:t>
            </w:r>
          </w:p>
        </w:tc>
        <w:tc>
          <w:tcPr>
            <w:tcW w:w="1152" w:type="dxa"/>
          </w:tcPr>
          <w:p w14:paraId="75FB8931" w14:textId="77777777" w:rsidR="006F2B85" w:rsidRDefault="001E7B82">
            <w:pPr>
              <w:pStyle w:val="TableText"/>
            </w:pPr>
            <w:r>
              <w:t>SHALL</w:t>
            </w:r>
          </w:p>
        </w:tc>
        <w:tc>
          <w:tcPr>
            <w:tcW w:w="864" w:type="dxa"/>
          </w:tcPr>
          <w:p w14:paraId="4DCB106A" w14:textId="77777777" w:rsidR="006F2B85" w:rsidRDefault="006F2B85">
            <w:pPr>
              <w:pStyle w:val="TableText"/>
            </w:pPr>
          </w:p>
        </w:tc>
        <w:tc>
          <w:tcPr>
            <w:tcW w:w="1104" w:type="dxa"/>
          </w:tcPr>
          <w:p w14:paraId="024196D7" w14:textId="3E3D263B" w:rsidR="006F2B85" w:rsidRDefault="001E7B82">
            <w:pPr>
              <w:pStyle w:val="TableText"/>
            </w:pPr>
            <w:hyperlink w:anchor="C_1098-32570">
              <w:r>
                <w:rPr>
                  <w:rStyle w:val="HyperlinkText9pt"/>
                </w:rPr>
                <w:t>1098-32570</w:t>
              </w:r>
            </w:hyperlink>
          </w:p>
        </w:tc>
        <w:tc>
          <w:tcPr>
            <w:tcW w:w="2975" w:type="dxa"/>
          </w:tcPr>
          <w:p w14:paraId="294471E6" w14:textId="77777777" w:rsidR="006F2B85" w:rsidRDefault="001E7B82">
            <w:pPr>
              <w:pStyle w:val="TableText"/>
            </w:pPr>
            <w:r>
              <w:t>2014-06-09</w:t>
            </w:r>
          </w:p>
        </w:tc>
      </w:tr>
      <w:tr w:rsidR="006F2B85" w14:paraId="051DF61D" w14:textId="77777777">
        <w:trPr>
          <w:jc w:val="center"/>
        </w:trPr>
        <w:tc>
          <w:tcPr>
            <w:tcW w:w="3345" w:type="dxa"/>
          </w:tcPr>
          <w:p w14:paraId="3E3174BB" w14:textId="77777777" w:rsidR="006F2B85" w:rsidRDefault="001E7B82">
            <w:pPr>
              <w:pStyle w:val="TableText"/>
            </w:pPr>
            <w:r>
              <w:tab/>
              <w:t>id</w:t>
            </w:r>
          </w:p>
        </w:tc>
        <w:tc>
          <w:tcPr>
            <w:tcW w:w="720" w:type="dxa"/>
          </w:tcPr>
          <w:p w14:paraId="0A57F251" w14:textId="77777777" w:rsidR="006F2B85" w:rsidRDefault="001E7B82">
            <w:pPr>
              <w:pStyle w:val="TableText"/>
            </w:pPr>
            <w:r>
              <w:t>1..*</w:t>
            </w:r>
          </w:p>
        </w:tc>
        <w:tc>
          <w:tcPr>
            <w:tcW w:w="1152" w:type="dxa"/>
          </w:tcPr>
          <w:p w14:paraId="6AF7D2BB" w14:textId="77777777" w:rsidR="006F2B85" w:rsidRDefault="001E7B82">
            <w:pPr>
              <w:pStyle w:val="TableText"/>
            </w:pPr>
            <w:r>
              <w:t>SHALL</w:t>
            </w:r>
          </w:p>
        </w:tc>
        <w:tc>
          <w:tcPr>
            <w:tcW w:w="864" w:type="dxa"/>
          </w:tcPr>
          <w:p w14:paraId="405C50D0" w14:textId="77777777" w:rsidR="006F2B85" w:rsidRDefault="006F2B85">
            <w:pPr>
              <w:pStyle w:val="TableText"/>
            </w:pPr>
          </w:p>
        </w:tc>
        <w:tc>
          <w:tcPr>
            <w:tcW w:w="1104" w:type="dxa"/>
          </w:tcPr>
          <w:p w14:paraId="3094FF39" w14:textId="05A6053F" w:rsidR="006F2B85" w:rsidRDefault="001E7B82">
            <w:pPr>
              <w:pStyle w:val="TableText"/>
            </w:pPr>
            <w:hyperlink w:anchor="C_1098-7483">
              <w:r>
                <w:rPr>
                  <w:rStyle w:val="HyperlinkText9pt"/>
                </w:rPr>
                <w:t>1098-7483</w:t>
              </w:r>
            </w:hyperlink>
          </w:p>
        </w:tc>
        <w:tc>
          <w:tcPr>
            <w:tcW w:w="2975" w:type="dxa"/>
          </w:tcPr>
          <w:p w14:paraId="5F10085E" w14:textId="77777777" w:rsidR="006F2B85" w:rsidRDefault="006F2B85">
            <w:pPr>
              <w:pStyle w:val="TableText"/>
            </w:pPr>
          </w:p>
        </w:tc>
      </w:tr>
      <w:tr w:rsidR="006F2B85" w14:paraId="5D27833F" w14:textId="77777777">
        <w:trPr>
          <w:jc w:val="center"/>
        </w:trPr>
        <w:tc>
          <w:tcPr>
            <w:tcW w:w="3345" w:type="dxa"/>
          </w:tcPr>
          <w:p w14:paraId="69776297" w14:textId="77777777" w:rsidR="006F2B85" w:rsidRDefault="001E7B82">
            <w:pPr>
              <w:pStyle w:val="TableText"/>
            </w:pPr>
            <w:r>
              <w:tab/>
              <w:t>code</w:t>
            </w:r>
          </w:p>
        </w:tc>
        <w:tc>
          <w:tcPr>
            <w:tcW w:w="720" w:type="dxa"/>
          </w:tcPr>
          <w:p w14:paraId="240E3391" w14:textId="77777777" w:rsidR="006F2B85" w:rsidRDefault="001E7B82">
            <w:pPr>
              <w:pStyle w:val="TableText"/>
            </w:pPr>
            <w:r>
              <w:t>1..1</w:t>
            </w:r>
          </w:p>
        </w:tc>
        <w:tc>
          <w:tcPr>
            <w:tcW w:w="1152" w:type="dxa"/>
          </w:tcPr>
          <w:p w14:paraId="4FDD0D0E" w14:textId="77777777" w:rsidR="006F2B85" w:rsidRDefault="001E7B82">
            <w:pPr>
              <w:pStyle w:val="TableText"/>
            </w:pPr>
            <w:r>
              <w:t>SHALL</w:t>
            </w:r>
          </w:p>
        </w:tc>
        <w:tc>
          <w:tcPr>
            <w:tcW w:w="864" w:type="dxa"/>
          </w:tcPr>
          <w:p w14:paraId="6E4AA195" w14:textId="77777777" w:rsidR="006F2B85" w:rsidRDefault="006F2B85">
            <w:pPr>
              <w:pStyle w:val="TableText"/>
            </w:pPr>
          </w:p>
        </w:tc>
        <w:tc>
          <w:tcPr>
            <w:tcW w:w="1104" w:type="dxa"/>
          </w:tcPr>
          <w:p w14:paraId="4025C69E" w14:textId="76E209F4" w:rsidR="006F2B85" w:rsidRDefault="001E7B82">
            <w:pPr>
              <w:pStyle w:val="TableText"/>
            </w:pPr>
            <w:hyperlink w:anchor="C_1098-31229">
              <w:r>
                <w:rPr>
                  <w:rStyle w:val="HyperlinkText9pt"/>
                </w:rPr>
                <w:t>1098-31229</w:t>
              </w:r>
            </w:hyperlink>
          </w:p>
        </w:tc>
        <w:tc>
          <w:tcPr>
            <w:tcW w:w="2975" w:type="dxa"/>
          </w:tcPr>
          <w:p w14:paraId="04416E0C" w14:textId="77777777" w:rsidR="006F2B85" w:rsidRDefault="001E7B82">
            <w:pPr>
              <w:pStyle w:val="TableText"/>
            </w:pPr>
            <w:r>
              <w:t>urn:oid:2.16.840.1.113883.3.88.12.3221.7.2 (Problem Type (SNOMEDCT))</w:t>
            </w:r>
          </w:p>
        </w:tc>
      </w:tr>
      <w:tr w:rsidR="006F2B85" w14:paraId="350C9EFA" w14:textId="77777777">
        <w:trPr>
          <w:jc w:val="center"/>
        </w:trPr>
        <w:tc>
          <w:tcPr>
            <w:tcW w:w="3345" w:type="dxa"/>
          </w:tcPr>
          <w:p w14:paraId="4FE2ED44" w14:textId="77777777" w:rsidR="006F2B85" w:rsidRDefault="001E7B82">
            <w:pPr>
              <w:pStyle w:val="TableText"/>
            </w:pPr>
            <w:r>
              <w:tab/>
              <w:t>statusCode</w:t>
            </w:r>
          </w:p>
        </w:tc>
        <w:tc>
          <w:tcPr>
            <w:tcW w:w="720" w:type="dxa"/>
          </w:tcPr>
          <w:p w14:paraId="4FB51A53" w14:textId="77777777" w:rsidR="006F2B85" w:rsidRDefault="001E7B82">
            <w:pPr>
              <w:pStyle w:val="TableText"/>
            </w:pPr>
            <w:r>
              <w:t>1..1</w:t>
            </w:r>
          </w:p>
        </w:tc>
        <w:tc>
          <w:tcPr>
            <w:tcW w:w="1152" w:type="dxa"/>
          </w:tcPr>
          <w:p w14:paraId="71BFCD13" w14:textId="77777777" w:rsidR="006F2B85" w:rsidRDefault="001E7B82">
            <w:pPr>
              <w:pStyle w:val="TableText"/>
            </w:pPr>
            <w:r>
              <w:t>SHALL</w:t>
            </w:r>
          </w:p>
        </w:tc>
        <w:tc>
          <w:tcPr>
            <w:tcW w:w="864" w:type="dxa"/>
          </w:tcPr>
          <w:p w14:paraId="662B3375" w14:textId="77777777" w:rsidR="006F2B85" w:rsidRDefault="006F2B85">
            <w:pPr>
              <w:pStyle w:val="TableText"/>
            </w:pPr>
          </w:p>
        </w:tc>
        <w:tc>
          <w:tcPr>
            <w:tcW w:w="1104" w:type="dxa"/>
          </w:tcPr>
          <w:p w14:paraId="2261FC87" w14:textId="47EE82BB" w:rsidR="006F2B85" w:rsidRDefault="001E7B82">
            <w:pPr>
              <w:pStyle w:val="TableText"/>
            </w:pPr>
            <w:hyperlink w:anchor="C_1098-7487">
              <w:r>
                <w:rPr>
                  <w:rStyle w:val="HyperlinkText9pt"/>
                </w:rPr>
                <w:t>1098-7487</w:t>
              </w:r>
            </w:hyperlink>
          </w:p>
        </w:tc>
        <w:tc>
          <w:tcPr>
            <w:tcW w:w="2975" w:type="dxa"/>
          </w:tcPr>
          <w:p w14:paraId="24218589" w14:textId="77777777" w:rsidR="006F2B85" w:rsidRDefault="006F2B85">
            <w:pPr>
              <w:pStyle w:val="TableText"/>
            </w:pPr>
          </w:p>
        </w:tc>
      </w:tr>
      <w:tr w:rsidR="006F2B85" w14:paraId="0554683F" w14:textId="77777777">
        <w:trPr>
          <w:jc w:val="center"/>
        </w:trPr>
        <w:tc>
          <w:tcPr>
            <w:tcW w:w="3345" w:type="dxa"/>
          </w:tcPr>
          <w:p w14:paraId="403BBE3A" w14:textId="77777777" w:rsidR="006F2B85" w:rsidRDefault="001E7B82">
            <w:pPr>
              <w:pStyle w:val="TableText"/>
            </w:pPr>
            <w:r>
              <w:tab/>
            </w:r>
            <w:r>
              <w:tab/>
              <w:t>@code</w:t>
            </w:r>
          </w:p>
        </w:tc>
        <w:tc>
          <w:tcPr>
            <w:tcW w:w="720" w:type="dxa"/>
          </w:tcPr>
          <w:p w14:paraId="4EFD9601" w14:textId="77777777" w:rsidR="006F2B85" w:rsidRDefault="001E7B82">
            <w:pPr>
              <w:pStyle w:val="TableText"/>
            </w:pPr>
            <w:r>
              <w:t>1..1</w:t>
            </w:r>
          </w:p>
        </w:tc>
        <w:tc>
          <w:tcPr>
            <w:tcW w:w="1152" w:type="dxa"/>
          </w:tcPr>
          <w:p w14:paraId="71708385" w14:textId="77777777" w:rsidR="006F2B85" w:rsidRDefault="001E7B82">
            <w:pPr>
              <w:pStyle w:val="TableText"/>
            </w:pPr>
            <w:r>
              <w:t>SHALL</w:t>
            </w:r>
          </w:p>
        </w:tc>
        <w:tc>
          <w:tcPr>
            <w:tcW w:w="864" w:type="dxa"/>
          </w:tcPr>
          <w:p w14:paraId="04727962" w14:textId="77777777" w:rsidR="006F2B85" w:rsidRDefault="006F2B85">
            <w:pPr>
              <w:pStyle w:val="TableText"/>
            </w:pPr>
          </w:p>
        </w:tc>
        <w:tc>
          <w:tcPr>
            <w:tcW w:w="1104" w:type="dxa"/>
          </w:tcPr>
          <w:p w14:paraId="36A76604" w14:textId="1927A96C" w:rsidR="006F2B85" w:rsidRDefault="001E7B82">
            <w:pPr>
              <w:pStyle w:val="TableText"/>
            </w:pPr>
            <w:hyperlink w:anchor="C_1098-19105">
              <w:r>
                <w:rPr>
                  <w:rStyle w:val="HyperlinkText9pt"/>
                </w:rPr>
                <w:t>1098-19105</w:t>
              </w:r>
            </w:hyperlink>
          </w:p>
        </w:tc>
        <w:tc>
          <w:tcPr>
            <w:tcW w:w="2975" w:type="dxa"/>
          </w:tcPr>
          <w:p w14:paraId="4F0170E2" w14:textId="77777777" w:rsidR="006F2B85" w:rsidRDefault="001E7B82">
            <w:pPr>
              <w:pStyle w:val="TableText"/>
            </w:pPr>
            <w:r>
              <w:t>urn:oid:2.16.840.1.113883.5.14 (HL7ActStatus) = completed</w:t>
            </w:r>
          </w:p>
        </w:tc>
      </w:tr>
      <w:tr w:rsidR="006F2B85" w14:paraId="13AEC6DF" w14:textId="77777777">
        <w:trPr>
          <w:jc w:val="center"/>
        </w:trPr>
        <w:tc>
          <w:tcPr>
            <w:tcW w:w="3345" w:type="dxa"/>
          </w:tcPr>
          <w:p w14:paraId="122FD9B5" w14:textId="77777777" w:rsidR="006F2B85" w:rsidRDefault="001E7B82">
            <w:pPr>
              <w:pStyle w:val="TableText"/>
            </w:pPr>
            <w:r>
              <w:tab/>
              <w:t>effectiveTime</w:t>
            </w:r>
          </w:p>
        </w:tc>
        <w:tc>
          <w:tcPr>
            <w:tcW w:w="720" w:type="dxa"/>
          </w:tcPr>
          <w:p w14:paraId="50BFBDA9" w14:textId="77777777" w:rsidR="006F2B85" w:rsidRDefault="001E7B82">
            <w:pPr>
              <w:pStyle w:val="TableText"/>
            </w:pPr>
            <w:r>
              <w:t>0..1</w:t>
            </w:r>
          </w:p>
        </w:tc>
        <w:tc>
          <w:tcPr>
            <w:tcW w:w="1152" w:type="dxa"/>
          </w:tcPr>
          <w:p w14:paraId="66DBCC1E" w14:textId="77777777" w:rsidR="006F2B85" w:rsidRDefault="001E7B82">
            <w:pPr>
              <w:pStyle w:val="TableText"/>
            </w:pPr>
            <w:r>
              <w:t>SHOULD</w:t>
            </w:r>
          </w:p>
        </w:tc>
        <w:tc>
          <w:tcPr>
            <w:tcW w:w="864" w:type="dxa"/>
          </w:tcPr>
          <w:p w14:paraId="19327EEE" w14:textId="77777777" w:rsidR="006F2B85" w:rsidRDefault="006F2B85">
            <w:pPr>
              <w:pStyle w:val="TableText"/>
            </w:pPr>
          </w:p>
        </w:tc>
        <w:tc>
          <w:tcPr>
            <w:tcW w:w="1104" w:type="dxa"/>
          </w:tcPr>
          <w:p w14:paraId="413C36BE" w14:textId="5F2EAADD" w:rsidR="006F2B85" w:rsidRDefault="001E7B82">
            <w:pPr>
              <w:pStyle w:val="TableText"/>
            </w:pPr>
            <w:hyperlink w:anchor="C_1098-7488">
              <w:r>
                <w:rPr>
                  <w:rStyle w:val="HyperlinkText9pt"/>
                </w:rPr>
                <w:t>1098-7488</w:t>
              </w:r>
            </w:hyperlink>
          </w:p>
        </w:tc>
        <w:tc>
          <w:tcPr>
            <w:tcW w:w="2975" w:type="dxa"/>
          </w:tcPr>
          <w:p w14:paraId="3E0CFF66" w14:textId="77777777" w:rsidR="006F2B85" w:rsidRDefault="006F2B85">
            <w:pPr>
              <w:pStyle w:val="TableText"/>
            </w:pPr>
          </w:p>
        </w:tc>
      </w:tr>
      <w:tr w:rsidR="006F2B85" w14:paraId="55A3E7A8" w14:textId="77777777">
        <w:trPr>
          <w:jc w:val="center"/>
        </w:trPr>
        <w:tc>
          <w:tcPr>
            <w:tcW w:w="3345" w:type="dxa"/>
          </w:tcPr>
          <w:p w14:paraId="3310122F" w14:textId="77777777" w:rsidR="006F2B85" w:rsidRDefault="001E7B82">
            <w:pPr>
              <w:pStyle w:val="TableText"/>
            </w:pPr>
            <w:r>
              <w:tab/>
              <w:t>value</w:t>
            </w:r>
          </w:p>
        </w:tc>
        <w:tc>
          <w:tcPr>
            <w:tcW w:w="720" w:type="dxa"/>
          </w:tcPr>
          <w:p w14:paraId="0A965F42" w14:textId="77777777" w:rsidR="006F2B85" w:rsidRDefault="001E7B82">
            <w:pPr>
              <w:pStyle w:val="TableText"/>
            </w:pPr>
            <w:r>
              <w:t>0..1</w:t>
            </w:r>
          </w:p>
        </w:tc>
        <w:tc>
          <w:tcPr>
            <w:tcW w:w="1152" w:type="dxa"/>
          </w:tcPr>
          <w:p w14:paraId="45D113B5" w14:textId="77777777" w:rsidR="006F2B85" w:rsidRDefault="001E7B82">
            <w:pPr>
              <w:pStyle w:val="TableText"/>
            </w:pPr>
            <w:r>
              <w:t>MAY</w:t>
            </w:r>
          </w:p>
        </w:tc>
        <w:tc>
          <w:tcPr>
            <w:tcW w:w="864" w:type="dxa"/>
          </w:tcPr>
          <w:p w14:paraId="00EDF175" w14:textId="77777777" w:rsidR="006F2B85" w:rsidRDefault="001E7B82">
            <w:pPr>
              <w:pStyle w:val="TableText"/>
            </w:pPr>
            <w:r>
              <w:t>CD</w:t>
            </w:r>
          </w:p>
        </w:tc>
        <w:tc>
          <w:tcPr>
            <w:tcW w:w="1104" w:type="dxa"/>
          </w:tcPr>
          <w:p w14:paraId="4354BBCB" w14:textId="5363C7AA" w:rsidR="006F2B85" w:rsidRDefault="001E7B82">
            <w:pPr>
              <w:pStyle w:val="TableText"/>
            </w:pPr>
            <w:hyperlink w:anchor="C_1098-7489">
              <w:r>
                <w:rPr>
                  <w:rStyle w:val="HyperlinkText9pt"/>
                </w:rPr>
                <w:t>1098-7489</w:t>
              </w:r>
            </w:hyperlink>
          </w:p>
        </w:tc>
        <w:tc>
          <w:tcPr>
            <w:tcW w:w="2975" w:type="dxa"/>
          </w:tcPr>
          <w:p w14:paraId="24B52D9F" w14:textId="77777777" w:rsidR="006F2B85" w:rsidRDefault="001E7B82">
            <w:pPr>
              <w:pStyle w:val="TableText"/>
            </w:pPr>
            <w:r>
              <w:t>urn:oid:2.16.840.1.113883.3.88.12.3221.7.4 (Problem)</w:t>
            </w:r>
          </w:p>
        </w:tc>
      </w:tr>
    </w:tbl>
    <w:p w14:paraId="0BFAE908" w14:textId="77777777" w:rsidR="006F2B85" w:rsidRDefault="006F2B85">
      <w:pPr>
        <w:pStyle w:val="BodyText"/>
      </w:pPr>
    </w:p>
    <w:p w14:paraId="33CA98F2" w14:textId="77777777" w:rsidR="006F2B85" w:rsidRDefault="001E7B82" w:rsidP="007D100A">
      <w:pPr>
        <w:numPr>
          <w:ilvl w:val="0"/>
          <w:numId w:val="4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997" w:name="C_1098-7480"/>
      <w:r>
        <w:t xml:space="preserve"> (CONF:1098-7480)</w:t>
      </w:r>
      <w:bookmarkEnd w:id="1997"/>
      <w:r>
        <w:t>.</w:t>
      </w:r>
    </w:p>
    <w:p w14:paraId="7E5A48DD" w14:textId="77777777" w:rsidR="006F2B85" w:rsidRDefault="001E7B82" w:rsidP="007D100A">
      <w:pPr>
        <w:numPr>
          <w:ilvl w:val="0"/>
          <w:numId w:val="4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998" w:name="C_1098-7481"/>
      <w:r>
        <w:t xml:space="preserve"> (CONF:1098-7481)</w:t>
      </w:r>
      <w:bookmarkEnd w:id="1998"/>
      <w:r>
        <w:t>.</w:t>
      </w:r>
    </w:p>
    <w:p w14:paraId="68AA3507" w14:textId="77777777" w:rsidR="006F2B85" w:rsidRDefault="001E7B82" w:rsidP="007D100A">
      <w:pPr>
        <w:numPr>
          <w:ilvl w:val="0"/>
          <w:numId w:val="49"/>
        </w:numPr>
      </w:pPr>
      <w:r>
        <w:rPr>
          <w:rStyle w:val="keyword"/>
        </w:rPr>
        <w:t>SHALL</w:t>
      </w:r>
      <w:r>
        <w:t xml:space="preserve"> contain exactly one [1..1] </w:t>
      </w:r>
      <w:r>
        <w:rPr>
          <w:rStyle w:val="XMLnameBold"/>
        </w:rPr>
        <w:t>templateId</w:t>
      </w:r>
      <w:bookmarkStart w:id="1999" w:name="C_1098-7482"/>
      <w:r>
        <w:t xml:space="preserve"> (CONF:1098-7482)</w:t>
      </w:r>
      <w:bookmarkEnd w:id="1999"/>
      <w:r>
        <w:t xml:space="preserve"> such that it</w:t>
      </w:r>
    </w:p>
    <w:p w14:paraId="64C1395D" w14:textId="77777777" w:rsidR="006F2B85" w:rsidRDefault="001E7B82" w:rsidP="007D100A">
      <w:pPr>
        <w:numPr>
          <w:ilvl w:val="1"/>
          <w:numId w:val="49"/>
        </w:numPr>
      </w:pPr>
      <w:r>
        <w:rPr>
          <w:rStyle w:val="keyword"/>
        </w:rPr>
        <w:t>SHALL</w:t>
      </w:r>
      <w:r>
        <w:t xml:space="preserve"> contain exactly one [1..1] </w:t>
      </w:r>
      <w:r>
        <w:rPr>
          <w:rStyle w:val="XMLnameBold"/>
        </w:rPr>
        <w:t>@root</w:t>
      </w:r>
      <w:r>
        <w:t>=</w:t>
      </w:r>
      <w:r>
        <w:rPr>
          <w:rStyle w:val="XMLname"/>
        </w:rPr>
        <w:t>"2.16.840.1.113883.10.20.22.4.19"</w:t>
      </w:r>
      <w:bookmarkStart w:id="2000" w:name="C_1098-10502"/>
      <w:r>
        <w:t xml:space="preserve"> (CONF:1098-10502)</w:t>
      </w:r>
      <w:bookmarkEnd w:id="2000"/>
      <w:r>
        <w:t>.</w:t>
      </w:r>
    </w:p>
    <w:p w14:paraId="63C28D3C" w14:textId="77777777" w:rsidR="006F2B85" w:rsidRDefault="001E7B82" w:rsidP="007D100A">
      <w:pPr>
        <w:numPr>
          <w:ilvl w:val="1"/>
          <w:numId w:val="49"/>
        </w:numPr>
      </w:pPr>
      <w:r>
        <w:rPr>
          <w:rStyle w:val="keyword"/>
        </w:rPr>
        <w:t>SHALL</w:t>
      </w:r>
      <w:r>
        <w:t xml:space="preserve"> contain exactly one [1..1] </w:t>
      </w:r>
      <w:r>
        <w:rPr>
          <w:rStyle w:val="XMLnameBold"/>
        </w:rPr>
        <w:t>@extension</w:t>
      </w:r>
      <w:r>
        <w:t>=</w:t>
      </w:r>
      <w:r>
        <w:rPr>
          <w:rStyle w:val="XMLname"/>
        </w:rPr>
        <w:t>"2014-06-09"</w:t>
      </w:r>
      <w:bookmarkStart w:id="2001" w:name="C_1098-32570"/>
      <w:r>
        <w:t xml:space="preserve"> (CONF:1098-32570)</w:t>
      </w:r>
      <w:bookmarkEnd w:id="2001"/>
      <w:r>
        <w:t>.</w:t>
      </w:r>
    </w:p>
    <w:p w14:paraId="39B11894" w14:textId="77777777" w:rsidR="006F2B85" w:rsidRDefault="001E7B82" w:rsidP="007D100A">
      <w:pPr>
        <w:numPr>
          <w:ilvl w:val="0"/>
          <w:numId w:val="49"/>
        </w:numPr>
      </w:pPr>
      <w:r>
        <w:rPr>
          <w:rStyle w:val="keyword"/>
        </w:rPr>
        <w:t>SHALL</w:t>
      </w:r>
      <w:r>
        <w:t xml:space="preserve"> contain at least one [1..*] </w:t>
      </w:r>
      <w:r>
        <w:rPr>
          <w:rStyle w:val="XMLnameBold"/>
        </w:rPr>
        <w:t>id</w:t>
      </w:r>
      <w:bookmarkStart w:id="2002" w:name="C_1098-7483"/>
      <w:r>
        <w:t xml:space="preserve"> (CONF:1098-7483)</w:t>
      </w:r>
      <w:bookmarkEnd w:id="2002"/>
      <w:r>
        <w:t>.</w:t>
      </w:r>
      <w:r>
        <w:br/>
        <w:t xml:space="preserve">Note: If the id element is used to reference a problem recorded elsewhere in the document then this id must equal another entry/id in the same document instance. Application Software must be responsible for resolving the identifier back to its original object and then rendering the information in the correct place in the containing section's narrative text. Its purpose is to obviate the need to repeat the complete XML representation of the referred to entry </w:t>
      </w:r>
      <w:r>
        <w:t>when relating one entry to another.</w:t>
      </w:r>
    </w:p>
    <w:p w14:paraId="5A08C12D" w14:textId="48615A30" w:rsidR="006F2B85" w:rsidRDefault="001E7B82" w:rsidP="007D100A">
      <w:pPr>
        <w:numPr>
          <w:ilvl w:val="0"/>
          <w:numId w:val="49"/>
        </w:numPr>
      </w:pP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2003" w:name="C_1098-31229"/>
      <w:r>
        <w:t xml:space="preserve"> (CONF:1098-31229)</w:t>
      </w:r>
      <w:bookmarkEnd w:id="2003"/>
      <w:r>
        <w:t>.</w:t>
      </w:r>
    </w:p>
    <w:p w14:paraId="1CE7CC44" w14:textId="77777777" w:rsidR="006F2B85" w:rsidRDefault="001E7B82" w:rsidP="007D100A">
      <w:pPr>
        <w:numPr>
          <w:ilvl w:val="0"/>
          <w:numId w:val="49"/>
        </w:numPr>
      </w:pPr>
      <w:r>
        <w:rPr>
          <w:rStyle w:val="keyword"/>
        </w:rPr>
        <w:lastRenderedPageBreak/>
        <w:t>SHALL</w:t>
      </w:r>
      <w:r>
        <w:t xml:space="preserve"> contain exactly one [1..1] </w:t>
      </w:r>
      <w:r>
        <w:rPr>
          <w:rStyle w:val="XMLnameBold"/>
        </w:rPr>
        <w:t>statusCode</w:t>
      </w:r>
      <w:bookmarkStart w:id="2004" w:name="C_1098-7487"/>
      <w:r>
        <w:t xml:space="preserve"> (CONF:1098-7487)</w:t>
      </w:r>
      <w:bookmarkEnd w:id="2004"/>
      <w:r>
        <w:t>.</w:t>
      </w:r>
    </w:p>
    <w:p w14:paraId="03941C48" w14:textId="77777777" w:rsidR="006F2B85" w:rsidRDefault="001E7B82" w:rsidP="007D100A">
      <w:pPr>
        <w:numPr>
          <w:ilvl w:val="1"/>
          <w:numId w:val="4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05" w:name="C_1098-19105"/>
      <w:r>
        <w:t xml:space="preserve"> (CONF:1098-19105)</w:t>
      </w:r>
      <w:bookmarkEnd w:id="2005"/>
      <w:r>
        <w:t>.</w:t>
      </w:r>
    </w:p>
    <w:p w14:paraId="640DA5E2" w14:textId="77777777" w:rsidR="006F2B85" w:rsidRDefault="001E7B82" w:rsidP="007D100A">
      <w:pPr>
        <w:numPr>
          <w:ilvl w:val="0"/>
          <w:numId w:val="49"/>
        </w:numPr>
      </w:pPr>
      <w:r>
        <w:rPr>
          <w:rStyle w:val="keyword"/>
        </w:rPr>
        <w:t>SHOULD</w:t>
      </w:r>
      <w:r>
        <w:t xml:space="preserve"> contain zero or one [0..1] </w:t>
      </w:r>
      <w:r>
        <w:rPr>
          <w:rStyle w:val="XMLnameBold"/>
        </w:rPr>
        <w:t>effectiveTime</w:t>
      </w:r>
      <w:bookmarkStart w:id="2006" w:name="C_1098-7488"/>
      <w:r>
        <w:t xml:space="preserve"> (CONF:1098-7488)</w:t>
      </w:r>
      <w:bookmarkEnd w:id="2006"/>
      <w:r>
        <w:t>.</w:t>
      </w:r>
    </w:p>
    <w:p w14:paraId="7AA1C3FD" w14:textId="4622301C" w:rsidR="006F2B85" w:rsidRDefault="001E7B82" w:rsidP="007D100A">
      <w:pPr>
        <w:numPr>
          <w:ilvl w:val="0"/>
          <w:numId w:val="49"/>
        </w:numPr>
      </w:pPr>
      <w:r>
        <w:rPr>
          <w:rStyle w:val="keyword"/>
        </w:rPr>
        <w:t>MAY</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2007" w:name="C_1098-7489"/>
      <w:r>
        <w:t xml:space="preserve"> (CONF:1098-7489)</w:t>
      </w:r>
      <w:bookmarkEnd w:id="2007"/>
      <w:r>
        <w:t>.</w:t>
      </w:r>
    </w:p>
    <w:p w14:paraId="2AE8A88A" w14:textId="296D565A" w:rsidR="006F2B85" w:rsidRDefault="001E7B82">
      <w:pPr>
        <w:pStyle w:val="Caption"/>
        <w:ind w:left="130" w:right="115"/>
      </w:pPr>
      <w:bookmarkStart w:id="2008" w:name="_Toc203485370"/>
      <w:r>
        <w:t xml:space="preserve">Figure </w:t>
      </w:r>
      <w:r>
        <w:fldChar w:fldCharType="begin"/>
      </w:r>
      <w:r>
        <w:instrText>SEQ Figure \* ARABIC</w:instrText>
      </w:r>
      <w:r>
        <w:fldChar w:fldCharType="separate"/>
      </w:r>
      <w:r w:rsidR="004676B7">
        <w:t>84</w:t>
      </w:r>
      <w:r>
        <w:fldChar w:fldCharType="end"/>
      </w:r>
      <w:r>
        <w:t>: Indication (V2) Example</w:t>
      </w:r>
      <w:bookmarkEnd w:id="2008"/>
    </w:p>
    <w:p w14:paraId="3A9671B4" w14:textId="77777777" w:rsidR="006F2B85" w:rsidRDefault="001E7B82">
      <w:pPr>
        <w:pStyle w:val="Example"/>
        <w:ind w:left="130" w:right="115"/>
      </w:pPr>
      <w:r>
        <w:t>&lt;entry typeCode="DRIV"&gt;</w:t>
      </w:r>
    </w:p>
    <w:p w14:paraId="3894C961" w14:textId="77777777" w:rsidR="006F2B85" w:rsidRDefault="001E7B82">
      <w:pPr>
        <w:pStyle w:val="Example"/>
        <w:ind w:left="130" w:right="115"/>
      </w:pPr>
      <w:r>
        <w:t xml:space="preserve">    &lt;substanceAdministration classCode="SBADM" moodCode="EVN"&gt;</w:t>
      </w:r>
    </w:p>
    <w:p w14:paraId="3EFE508D" w14:textId="77777777" w:rsidR="006F2B85" w:rsidRDefault="001E7B82">
      <w:pPr>
        <w:pStyle w:val="Example"/>
        <w:ind w:left="130" w:right="115"/>
      </w:pPr>
      <w:r>
        <w:t xml:space="preserve">        &lt;templateId root="2.16.840.1.113883.10.20.22.4.16" extension="2014-06-09" /&gt;</w:t>
      </w:r>
    </w:p>
    <w:p w14:paraId="3D65018C" w14:textId="77777777" w:rsidR="006F2B85" w:rsidRDefault="001E7B82">
      <w:pPr>
        <w:pStyle w:val="Example"/>
        <w:ind w:left="130" w:right="115"/>
      </w:pPr>
      <w:r>
        <w:t xml:space="preserve">        &lt;!-- ** MEDICATION ACTIVITY --&gt;</w:t>
      </w:r>
    </w:p>
    <w:p w14:paraId="66F926E8" w14:textId="77777777" w:rsidR="006F2B85" w:rsidRDefault="001E7B82">
      <w:pPr>
        <w:pStyle w:val="Example"/>
        <w:ind w:left="130" w:right="115"/>
      </w:pPr>
      <w:r>
        <w:t xml:space="preserve">        &lt;id root="cdbd33f0-6cde-11db-9fe1-0800200c9a66" /&gt;</w:t>
      </w:r>
    </w:p>
    <w:p w14:paraId="7F568452" w14:textId="77777777" w:rsidR="006F2B85" w:rsidRDefault="001E7B82">
      <w:pPr>
        <w:pStyle w:val="Example"/>
        <w:ind w:left="130" w:right="115"/>
      </w:pPr>
      <w:r>
        <w:t xml:space="preserve">        &lt;text&gt;</w:t>
      </w:r>
    </w:p>
    <w:p w14:paraId="351F292A" w14:textId="77777777" w:rsidR="006F2B85" w:rsidRDefault="001E7B82">
      <w:pPr>
        <w:pStyle w:val="Example"/>
        <w:ind w:left="130" w:right="115"/>
      </w:pPr>
      <w:r>
        <w:t xml:space="preserve">            &lt;reference value="#Med1" /&gt; 0.09 MG/ACTUAT inhalant solution, 2 puffs QID PRN wheezing </w:t>
      </w:r>
    </w:p>
    <w:p w14:paraId="077AEEFA" w14:textId="77777777" w:rsidR="006F2B85" w:rsidRDefault="001E7B82">
      <w:pPr>
        <w:pStyle w:val="Example"/>
        <w:ind w:left="130" w:right="115"/>
      </w:pPr>
      <w:r>
        <w:t xml:space="preserve">        </w:t>
      </w:r>
    </w:p>
    <w:p w14:paraId="122EA193" w14:textId="77777777" w:rsidR="006F2B85" w:rsidRDefault="001E7B82">
      <w:pPr>
        <w:pStyle w:val="Example"/>
        <w:ind w:left="130" w:right="115"/>
      </w:pPr>
      <w:r>
        <w:t xml:space="preserve">        &lt;/text&gt;</w:t>
      </w:r>
    </w:p>
    <w:p w14:paraId="21F93316" w14:textId="77777777" w:rsidR="006F2B85" w:rsidRDefault="001E7B82">
      <w:pPr>
        <w:pStyle w:val="Example"/>
        <w:ind w:left="130" w:right="115"/>
      </w:pPr>
      <w:r>
        <w:t xml:space="preserve">    ...</w:t>
      </w:r>
    </w:p>
    <w:p w14:paraId="70298CAF" w14:textId="77777777" w:rsidR="006F2B85" w:rsidRDefault="001E7B82">
      <w:pPr>
        <w:pStyle w:val="Example"/>
        <w:ind w:left="130" w:right="115"/>
      </w:pPr>
      <w:r>
        <w:t xml:space="preserve">        &lt;!-- Indication snippet inside a Medication Activity --&gt;</w:t>
      </w:r>
    </w:p>
    <w:p w14:paraId="05071089" w14:textId="77777777" w:rsidR="006F2B85" w:rsidRDefault="001E7B82">
      <w:pPr>
        <w:pStyle w:val="Example"/>
        <w:ind w:left="130" w:right="115"/>
      </w:pPr>
      <w:r>
        <w:t xml:space="preserve">        &lt;entryRelationship typeCode="RSON"&gt;</w:t>
      </w:r>
    </w:p>
    <w:p w14:paraId="7B120E17" w14:textId="77777777" w:rsidR="006F2B85" w:rsidRDefault="001E7B82">
      <w:pPr>
        <w:pStyle w:val="Example"/>
        <w:ind w:left="130" w:right="115"/>
      </w:pPr>
      <w:r>
        <w:t xml:space="preserve">            &lt;observation classCode="OBS" moodCode="EVN"&gt;</w:t>
      </w:r>
    </w:p>
    <w:p w14:paraId="7EB37CA4" w14:textId="77777777" w:rsidR="006F2B85" w:rsidRDefault="001E7B82">
      <w:pPr>
        <w:pStyle w:val="Example"/>
        <w:ind w:left="130" w:right="115"/>
      </w:pPr>
      <w:r>
        <w:t xml:space="preserve">                &lt;templateId root="2.16.840.1.113883.10.20.22.4.19" extension="2014-06-09" /&gt;</w:t>
      </w:r>
    </w:p>
    <w:p w14:paraId="46C19C2F" w14:textId="77777777" w:rsidR="006F2B85" w:rsidRDefault="001E7B82">
      <w:pPr>
        <w:pStyle w:val="Example"/>
        <w:ind w:left="130" w:right="115"/>
      </w:pPr>
      <w:r>
        <w:t>&lt;!-- Note that this id equals the problem observation/id --&gt;</w:t>
      </w:r>
    </w:p>
    <w:p w14:paraId="0C91939D" w14:textId="77777777" w:rsidR="006F2B85" w:rsidRDefault="001E7B82">
      <w:pPr>
        <w:pStyle w:val="Example"/>
        <w:ind w:left="130" w:right="115"/>
      </w:pPr>
      <w:r>
        <w:t xml:space="preserve">                &lt;id root="db734647-fc99-424c-a864-7e3cda82e703" /&gt;</w:t>
      </w:r>
    </w:p>
    <w:p w14:paraId="47D8AE06" w14:textId="77777777" w:rsidR="006F2B85" w:rsidRDefault="001E7B82">
      <w:pPr>
        <w:pStyle w:val="Example"/>
        <w:ind w:left="130" w:right="115"/>
      </w:pPr>
      <w:r>
        <w:t xml:space="preserve">                &lt;code code="ASSERTION" codeSystem="2.16.840.1.113883.5.4" /&gt;</w:t>
      </w:r>
    </w:p>
    <w:p w14:paraId="5E98FAAA" w14:textId="77777777" w:rsidR="006F2B85" w:rsidRDefault="001E7B82">
      <w:pPr>
        <w:pStyle w:val="Example"/>
        <w:ind w:left="130" w:right="115"/>
      </w:pPr>
      <w:r>
        <w:t xml:space="preserve">                &lt;statusCode code="completed" /&gt;</w:t>
      </w:r>
    </w:p>
    <w:p w14:paraId="2DD52779" w14:textId="77777777" w:rsidR="006F2B85" w:rsidRDefault="001E7B82">
      <w:pPr>
        <w:pStyle w:val="Example"/>
        <w:ind w:left="130" w:right="115"/>
      </w:pPr>
      <w:r>
        <w:t xml:space="preserve">                &lt;value xsi:type="CD" code="32398004" displayName="Bronchitis" codeSystem="2.16.840.1.113883.6.96" /&gt;</w:t>
      </w:r>
    </w:p>
    <w:p w14:paraId="65580D05" w14:textId="77777777" w:rsidR="006F2B85" w:rsidRDefault="001E7B82">
      <w:pPr>
        <w:pStyle w:val="Example"/>
        <w:ind w:left="130" w:right="115"/>
      </w:pPr>
      <w:r>
        <w:t xml:space="preserve">            &lt;/observation&gt;</w:t>
      </w:r>
    </w:p>
    <w:p w14:paraId="7DF85E44" w14:textId="77777777" w:rsidR="006F2B85" w:rsidRDefault="001E7B82">
      <w:pPr>
        <w:pStyle w:val="Example"/>
        <w:ind w:left="130" w:right="115"/>
      </w:pPr>
      <w:r>
        <w:t xml:space="preserve">        &lt;/entryRelationship&gt;</w:t>
      </w:r>
    </w:p>
    <w:p w14:paraId="3C4554A8" w14:textId="77777777" w:rsidR="006F2B85" w:rsidRDefault="001E7B82">
      <w:pPr>
        <w:pStyle w:val="Example"/>
        <w:ind w:left="130" w:right="115"/>
      </w:pPr>
      <w:r>
        <w:t xml:space="preserve">    ...</w:t>
      </w:r>
    </w:p>
    <w:p w14:paraId="4ACD97E8" w14:textId="77777777" w:rsidR="006F2B85" w:rsidRDefault="001E7B82">
      <w:pPr>
        <w:pStyle w:val="Example"/>
        <w:ind w:left="130" w:right="115"/>
      </w:pPr>
      <w:r>
        <w:t xml:space="preserve">    &lt;/substanceAdministration&gt;</w:t>
      </w:r>
    </w:p>
    <w:p w14:paraId="4C49882E" w14:textId="77777777" w:rsidR="006F2B85" w:rsidRDefault="001E7B82">
      <w:pPr>
        <w:pStyle w:val="Example"/>
        <w:ind w:left="130" w:right="115"/>
      </w:pPr>
      <w:r>
        <w:t>&lt;/entry&gt;</w:t>
      </w:r>
    </w:p>
    <w:p w14:paraId="3BFA31F1" w14:textId="77777777" w:rsidR="006F2B85" w:rsidRDefault="001E7B82">
      <w:pPr>
        <w:pStyle w:val="Example"/>
        <w:ind w:left="130" w:right="115"/>
      </w:pPr>
      <w:r>
        <w:t xml:space="preserve">        &lt;!-- Points to a problem on the problem list --&gt;</w:t>
      </w:r>
    </w:p>
    <w:p w14:paraId="085AAD3E" w14:textId="77777777" w:rsidR="006F2B85" w:rsidRDefault="001E7B82">
      <w:pPr>
        <w:pStyle w:val="Example"/>
        <w:ind w:left="130" w:right="115"/>
      </w:pPr>
      <w:r>
        <w:t xml:space="preserve">        &lt;!-- Problem observation template </w:t>
      </w:r>
    </w:p>
    <w:p w14:paraId="19B4C9F7" w14:textId="77777777" w:rsidR="006F2B85" w:rsidRDefault="001E7B82">
      <w:pPr>
        <w:pStyle w:val="Example"/>
        <w:ind w:left="130" w:right="115"/>
      </w:pPr>
      <w:r>
        <w:t xml:space="preserve">        &lt;templateId root="2.16.840.1.113883.10.20.22.4.4"/&gt;</w:t>
      </w:r>
    </w:p>
    <w:p w14:paraId="47B4C32D" w14:textId="77777777" w:rsidR="006F2B85" w:rsidRDefault="001E7B82">
      <w:pPr>
        <w:pStyle w:val="Example"/>
        <w:ind w:left="130" w:right="115"/>
      </w:pPr>
      <w:r>
        <w:t xml:space="preserve">        Note that this id equals the Indication observation/id</w:t>
      </w:r>
    </w:p>
    <w:p w14:paraId="7CB062E5" w14:textId="77777777" w:rsidR="006F2B85" w:rsidRDefault="001E7B82">
      <w:pPr>
        <w:pStyle w:val="Example"/>
        <w:ind w:left="130" w:right="115"/>
      </w:pPr>
      <w:r>
        <w:t xml:space="preserve">       &lt;id root="db734647-fc99-424c-a864-7e3cda82e703"/&gt; --&gt;</w:t>
      </w:r>
    </w:p>
    <w:p w14:paraId="15CEEB52" w14:textId="77777777" w:rsidR="006F2B85" w:rsidRDefault="006F2B85">
      <w:pPr>
        <w:pStyle w:val="BodyText"/>
      </w:pPr>
    </w:p>
    <w:p w14:paraId="3E2673A5" w14:textId="77777777" w:rsidR="006F2B85" w:rsidRDefault="001E7B82">
      <w:pPr>
        <w:pStyle w:val="Heading2nospace"/>
      </w:pPr>
      <w:bookmarkStart w:id="2009" w:name="Instruction_V2"/>
      <w:bookmarkStart w:id="2010" w:name="_Toc203485129"/>
      <w:r>
        <w:lastRenderedPageBreak/>
        <w:t>Instruction (V2)</w:t>
      </w:r>
      <w:bookmarkEnd w:id="2009"/>
      <w:bookmarkEnd w:id="2010"/>
    </w:p>
    <w:p w14:paraId="642F4606" w14:textId="77777777" w:rsidR="006F2B85" w:rsidRDefault="001E7B82">
      <w:pPr>
        <w:pStyle w:val="BracketData"/>
      </w:pPr>
      <w:r>
        <w:t>[act: identifier urn:hl7ii:2.16.840.1.113883.10.20.22.4.20:2014-06-09 (open)]</w:t>
      </w:r>
    </w:p>
    <w:p w14:paraId="049E4028" w14:textId="77777777" w:rsidR="006F2B85" w:rsidRDefault="001E7B82">
      <w:pPr>
        <w:pStyle w:val="BracketData"/>
      </w:pPr>
      <w:r>
        <w:t>Published as part of Consolidated CDA Templates for Clinical Notes (US Realm) DSTU R2</w:t>
      </w:r>
    </w:p>
    <w:p w14:paraId="460FE831" w14:textId="2290911E" w:rsidR="006F2B85" w:rsidRDefault="001E7B82">
      <w:pPr>
        <w:pStyle w:val="Caption"/>
      </w:pPr>
      <w:bookmarkStart w:id="2011" w:name="_Toc203485654"/>
      <w:r>
        <w:t xml:space="preserve">Table </w:t>
      </w:r>
      <w:r>
        <w:fldChar w:fldCharType="begin"/>
      </w:r>
      <w:r>
        <w:instrText>SEQ Table \* ARABIC</w:instrText>
      </w:r>
      <w:r>
        <w:fldChar w:fldCharType="separate"/>
      </w:r>
      <w:r w:rsidR="004676B7">
        <w:t>197</w:t>
      </w:r>
      <w:r>
        <w:fldChar w:fldCharType="end"/>
      </w:r>
      <w:r>
        <w:t>: Instruction (V2) Contexts</w:t>
      </w:r>
      <w:bookmarkEnd w:id="20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9277B3B" w14:textId="77777777">
        <w:trPr>
          <w:cantSplit/>
          <w:tblHeader/>
          <w:jc w:val="center"/>
        </w:trPr>
        <w:tc>
          <w:tcPr>
            <w:tcW w:w="360" w:type="dxa"/>
            <w:shd w:val="clear" w:color="auto" w:fill="E6E6E6"/>
          </w:tcPr>
          <w:p w14:paraId="6B4B7956" w14:textId="77777777" w:rsidR="006F2B85" w:rsidRDefault="001E7B82">
            <w:pPr>
              <w:pStyle w:val="TableHead"/>
            </w:pPr>
            <w:r>
              <w:t>Contained By:</w:t>
            </w:r>
          </w:p>
        </w:tc>
        <w:tc>
          <w:tcPr>
            <w:tcW w:w="360" w:type="dxa"/>
            <w:shd w:val="clear" w:color="auto" w:fill="E6E6E6"/>
          </w:tcPr>
          <w:p w14:paraId="497ADAC4" w14:textId="77777777" w:rsidR="006F2B85" w:rsidRDefault="001E7B82">
            <w:pPr>
              <w:pStyle w:val="TableHead"/>
            </w:pPr>
            <w:r>
              <w:t>Contains:</w:t>
            </w:r>
          </w:p>
        </w:tc>
      </w:tr>
      <w:tr w:rsidR="006F2B85" w14:paraId="1961DAF1" w14:textId="77777777">
        <w:trPr>
          <w:jc w:val="center"/>
        </w:trPr>
        <w:tc>
          <w:tcPr>
            <w:tcW w:w="360" w:type="dxa"/>
          </w:tcPr>
          <w:p w14:paraId="4AAF3ABC" w14:textId="0CE1E5B4" w:rsidR="006F2B85" w:rsidRDefault="001E7B82">
            <w:pPr>
              <w:pStyle w:val="TableText"/>
            </w:pPr>
            <w:hyperlink w:anchor="NonMedicinal_Supply_Activity_V2">
              <w:r>
                <w:rPr>
                  <w:rStyle w:val="HyperlinkText9pt"/>
                </w:rPr>
                <w:t>Non-Medicinal Supply Activity (V2)</w:t>
              </w:r>
            </w:hyperlink>
            <w:r>
              <w:t xml:space="preserve"> (optional)</w:t>
            </w:r>
          </w:p>
          <w:p w14:paraId="3F6D0FE5" w14:textId="1B7ED476" w:rsidR="006F2B85" w:rsidRDefault="001E7B82">
            <w:pPr>
              <w:pStyle w:val="TableText"/>
            </w:pPr>
            <w:hyperlink w:anchor="E_Planned_Act_V2">
              <w:r>
                <w:rPr>
                  <w:rStyle w:val="HyperlinkText9pt"/>
                </w:rPr>
                <w:t>Planned Act (V2)</w:t>
              </w:r>
            </w:hyperlink>
            <w:r>
              <w:t xml:space="preserve"> (optional)</w:t>
            </w:r>
          </w:p>
          <w:p w14:paraId="5607969D" w14:textId="5C9451F8" w:rsidR="006F2B85" w:rsidRDefault="001E7B82">
            <w:pPr>
              <w:pStyle w:val="TableText"/>
            </w:pPr>
            <w:hyperlink w:anchor="E_Planned_Observation_V2">
              <w:r>
                <w:rPr>
                  <w:rStyle w:val="HyperlinkText9pt"/>
                </w:rPr>
                <w:t>Planned Observation (V2)</w:t>
              </w:r>
            </w:hyperlink>
            <w:r>
              <w:t xml:space="preserve"> (optional)</w:t>
            </w:r>
          </w:p>
          <w:p w14:paraId="7C29D761" w14:textId="079B57AC" w:rsidR="006F2B85" w:rsidRDefault="001E7B82">
            <w:pPr>
              <w:pStyle w:val="TableText"/>
            </w:pPr>
            <w:hyperlink w:anchor="E_Planned_Supply_V2">
              <w:r>
                <w:rPr>
                  <w:rStyle w:val="HyperlinkText9pt"/>
                </w:rPr>
                <w:t>Planned Supply (V2)</w:t>
              </w:r>
            </w:hyperlink>
            <w:r>
              <w:t xml:space="preserve"> (optional)</w:t>
            </w:r>
          </w:p>
          <w:p w14:paraId="6C3895FA" w14:textId="40F7A028" w:rsidR="006F2B85" w:rsidRDefault="001E7B82">
            <w:pPr>
              <w:pStyle w:val="TableText"/>
            </w:pPr>
            <w:hyperlink w:anchor="E_Planned_Medication_Activity_V2">
              <w:r>
                <w:rPr>
                  <w:rStyle w:val="HyperlinkText9pt"/>
                </w:rPr>
                <w:t>Planned Medication Activity (V2)</w:t>
              </w:r>
            </w:hyperlink>
            <w:r>
              <w:t xml:space="preserve"> (optional)</w:t>
            </w:r>
          </w:p>
          <w:p w14:paraId="51DE8DD5" w14:textId="72509202" w:rsidR="006F2B85" w:rsidRDefault="001E7B82">
            <w:pPr>
              <w:pStyle w:val="TableText"/>
            </w:pPr>
            <w:hyperlink w:anchor="E_Medication_Supply_Order_V2">
              <w:r>
                <w:rPr>
                  <w:rStyle w:val="HyperlinkText9pt"/>
                </w:rPr>
                <w:t>Medication Supply Order (V2)</w:t>
              </w:r>
            </w:hyperlink>
            <w:r>
              <w:t xml:space="preserve"> (optional)</w:t>
            </w:r>
          </w:p>
          <w:p w14:paraId="61F40183" w14:textId="0EF2ECE8" w:rsidR="006F2B85" w:rsidRDefault="001E7B82">
            <w:pPr>
              <w:pStyle w:val="TableText"/>
            </w:pPr>
            <w:hyperlink w:anchor="E_Planned_Immunization_Activity">
              <w:r>
                <w:rPr>
                  <w:rStyle w:val="HyperlinkText9pt"/>
                </w:rPr>
                <w:t>Planned Immunization Activity</w:t>
              </w:r>
            </w:hyperlink>
            <w:r>
              <w:t xml:space="preserve"> (optional)</w:t>
            </w:r>
          </w:p>
          <w:p w14:paraId="68EAF653" w14:textId="31A478A8" w:rsidR="006F2B85" w:rsidRDefault="001E7B82">
            <w:pPr>
              <w:pStyle w:val="TableText"/>
            </w:pPr>
            <w:hyperlink w:anchor="E_Medication_Activity_NHCS_V3">
              <w:r>
                <w:rPr>
                  <w:rStyle w:val="HyperlinkText9pt"/>
                </w:rPr>
                <w:t>Medication Activity (NHCS V3)</w:t>
              </w:r>
            </w:hyperlink>
            <w:r>
              <w:t xml:space="preserve"> (optional)</w:t>
            </w:r>
          </w:p>
          <w:p w14:paraId="18F8B209" w14:textId="09779B63" w:rsidR="006F2B85" w:rsidRDefault="001E7B82">
            <w:pPr>
              <w:pStyle w:val="TableText"/>
            </w:pPr>
            <w:hyperlink w:anchor="S_Plan_of_Treatment_Section_NHCS_V3">
              <w:r>
                <w:rPr>
                  <w:rStyle w:val="HyperlinkText9pt"/>
                </w:rPr>
                <w:t>Plan of Treatment Section (NHCS V3)</w:t>
              </w:r>
            </w:hyperlink>
            <w:r>
              <w:t xml:space="preserve"> (optional)</w:t>
            </w:r>
          </w:p>
          <w:p w14:paraId="17D2BB9E" w14:textId="6EB4B73A" w:rsidR="006F2B85" w:rsidRDefault="001E7B82">
            <w:pPr>
              <w:pStyle w:val="TableText"/>
            </w:pPr>
            <w:hyperlink w:anchor="E_Procedure_Activity_Procedure_NHCS_V4">
              <w:r>
                <w:rPr>
                  <w:rStyle w:val="HyperlinkText9pt"/>
                </w:rPr>
                <w:t>Procedure Activity Procedure (NHCS V4)</w:t>
              </w:r>
            </w:hyperlink>
            <w:r>
              <w:t xml:space="preserve"> (optional)</w:t>
            </w:r>
          </w:p>
          <w:p w14:paraId="0A7466A8" w14:textId="0571E254" w:rsidR="006F2B85" w:rsidRDefault="001E7B82">
            <w:pPr>
              <w:pStyle w:val="TableText"/>
            </w:pPr>
            <w:hyperlink w:anchor="E_Immunization_Activity_NHCS_V4">
              <w:r>
                <w:rPr>
                  <w:rStyle w:val="HyperlinkText9pt"/>
                </w:rPr>
                <w:t>Immunization Activity (NHCS V4)</w:t>
              </w:r>
            </w:hyperlink>
            <w:r>
              <w:t xml:space="preserve"> (optional)</w:t>
            </w:r>
          </w:p>
          <w:p w14:paraId="2E92EEBC" w14:textId="2BAB0263" w:rsidR="006F2B85" w:rsidRDefault="001E7B82">
            <w:pPr>
              <w:pStyle w:val="TableText"/>
            </w:pPr>
            <w:hyperlink w:anchor="E_Planned_Procedure_NHCS_V4">
              <w:r>
                <w:rPr>
                  <w:rStyle w:val="HyperlinkText9pt"/>
                </w:rPr>
                <w:t>Planned Procedure (NHCS V4)</w:t>
              </w:r>
            </w:hyperlink>
            <w:r>
              <w:t xml:space="preserve"> (optional)</w:t>
            </w:r>
          </w:p>
          <w:p w14:paraId="55DD6282" w14:textId="16FBA0A2" w:rsidR="006F2B85" w:rsidRDefault="001E7B82">
            <w:pPr>
              <w:pStyle w:val="TableText"/>
            </w:pPr>
            <w:hyperlink w:anchor="E_Procedure_Activity_Act_NHCS_V3">
              <w:r>
                <w:rPr>
                  <w:rStyle w:val="HyperlinkText9pt"/>
                </w:rPr>
                <w:t>Procedure Activity Act (NHCS V3)</w:t>
              </w:r>
            </w:hyperlink>
            <w:r>
              <w:t xml:space="preserve"> (optional)</w:t>
            </w:r>
          </w:p>
          <w:p w14:paraId="2919089E" w14:textId="26A24B30" w:rsidR="006F2B85" w:rsidRDefault="001E7B82">
            <w:pPr>
              <w:pStyle w:val="TableText"/>
            </w:pPr>
            <w:hyperlink w:anchor="E_Procedure_Activity_Observation_NHCS_V3">
              <w:r>
                <w:rPr>
                  <w:rStyle w:val="HyperlinkText9pt"/>
                </w:rPr>
                <w:t>Procedure Activity Observation (NHCS V3)</w:t>
              </w:r>
            </w:hyperlink>
            <w:r>
              <w:t xml:space="preserve"> (optional)</w:t>
            </w:r>
          </w:p>
        </w:tc>
        <w:tc>
          <w:tcPr>
            <w:tcW w:w="360" w:type="dxa"/>
          </w:tcPr>
          <w:p w14:paraId="406C64BF" w14:textId="77777777" w:rsidR="006F2B85" w:rsidRDefault="006F2B85"/>
        </w:tc>
      </w:tr>
    </w:tbl>
    <w:p w14:paraId="5A190413" w14:textId="77777777" w:rsidR="006F2B85" w:rsidRDefault="006F2B85">
      <w:pPr>
        <w:pStyle w:val="BodyText"/>
      </w:pPr>
    </w:p>
    <w:p w14:paraId="0CBE3368" w14:textId="77777777" w:rsidR="006F2B85" w:rsidRDefault="001E7B82">
      <w:r>
        <w:t>The Instruction template can be used in several ways, such as to record patient instructions within a Medication Activity or to record fill instructions within a supply order. The template's moodCode can only be INT. If an instruction was already given, the Procedure Activity Act template (instead of this template) should be used to represent the already occurred instruction. The act/code defines the type of instruction. Though not defined in this template, a Vaccine Information Statement (VIS) document cou</w:t>
      </w:r>
      <w:r>
        <w:t>ld be referenced through act/reference/externalDocument, and patient awareness of the instructions can be represented with the generic participant and the participant/awarenessCode.</w:t>
      </w:r>
    </w:p>
    <w:p w14:paraId="77C6E2D6" w14:textId="3E6E55EB" w:rsidR="006F2B85" w:rsidRDefault="001E7B82">
      <w:pPr>
        <w:pStyle w:val="Caption"/>
      </w:pPr>
      <w:bookmarkStart w:id="2012" w:name="_Toc203485655"/>
      <w:r>
        <w:lastRenderedPageBreak/>
        <w:t xml:space="preserve">Table </w:t>
      </w:r>
      <w:r>
        <w:fldChar w:fldCharType="begin"/>
      </w:r>
      <w:r>
        <w:instrText>SEQ Table \* ARABIC</w:instrText>
      </w:r>
      <w:r>
        <w:fldChar w:fldCharType="separate"/>
      </w:r>
      <w:r w:rsidR="004676B7">
        <w:t>198</w:t>
      </w:r>
      <w:r>
        <w:fldChar w:fldCharType="end"/>
      </w:r>
      <w:r>
        <w:t>: Instruction (V2) Constraints Overview</w:t>
      </w:r>
      <w:bookmarkEnd w:id="20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0C61573" w14:textId="77777777">
        <w:trPr>
          <w:cantSplit/>
          <w:tblHeader/>
          <w:jc w:val="center"/>
        </w:trPr>
        <w:tc>
          <w:tcPr>
            <w:tcW w:w="0" w:type="dxa"/>
            <w:shd w:val="clear" w:color="auto" w:fill="E6E6E6"/>
            <w:noWrap/>
          </w:tcPr>
          <w:p w14:paraId="23F92594" w14:textId="77777777" w:rsidR="006F2B85" w:rsidRDefault="001E7B82">
            <w:pPr>
              <w:pStyle w:val="TableHead"/>
            </w:pPr>
            <w:r>
              <w:t>XPath</w:t>
            </w:r>
          </w:p>
        </w:tc>
        <w:tc>
          <w:tcPr>
            <w:tcW w:w="720" w:type="dxa"/>
            <w:shd w:val="clear" w:color="auto" w:fill="E6E6E6"/>
            <w:noWrap/>
          </w:tcPr>
          <w:p w14:paraId="28235FBB" w14:textId="77777777" w:rsidR="006F2B85" w:rsidRDefault="001E7B82">
            <w:pPr>
              <w:pStyle w:val="TableHead"/>
            </w:pPr>
            <w:r>
              <w:t>Card.</w:t>
            </w:r>
          </w:p>
        </w:tc>
        <w:tc>
          <w:tcPr>
            <w:tcW w:w="1152" w:type="dxa"/>
            <w:shd w:val="clear" w:color="auto" w:fill="E6E6E6"/>
            <w:noWrap/>
          </w:tcPr>
          <w:p w14:paraId="701C4EEA" w14:textId="77777777" w:rsidR="006F2B85" w:rsidRDefault="001E7B82">
            <w:pPr>
              <w:pStyle w:val="TableHead"/>
            </w:pPr>
            <w:r>
              <w:t>Verb</w:t>
            </w:r>
          </w:p>
        </w:tc>
        <w:tc>
          <w:tcPr>
            <w:tcW w:w="864" w:type="dxa"/>
            <w:shd w:val="clear" w:color="auto" w:fill="E6E6E6"/>
            <w:noWrap/>
          </w:tcPr>
          <w:p w14:paraId="090C59E0" w14:textId="77777777" w:rsidR="006F2B85" w:rsidRDefault="001E7B82">
            <w:pPr>
              <w:pStyle w:val="TableHead"/>
            </w:pPr>
            <w:r>
              <w:t>Data Type</w:t>
            </w:r>
          </w:p>
        </w:tc>
        <w:tc>
          <w:tcPr>
            <w:tcW w:w="864" w:type="dxa"/>
            <w:shd w:val="clear" w:color="auto" w:fill="E6E6E6"/>
            <w:noWrap/>
          </w:tcPr>
          <w:p w14:paraId="39E0AB62" w14:textId="77777777" w:rsidR="006F2B85" w:rsidRDefault="001E7B82">
            <w:pPr>
              <w:pStyle w:val="TableHead"/>
            </w:pPr>
            <w:r>
              <w:t>CONF#</w:t>
            </w:r>
          </w:p>
        </w:tc>
        <w:tc>
          <w:tcPr>
            <w:tcW w:w="864" w:type="dxa"/>
            <w:shd w:val="clear" w:color="auto" w:fill="E6E6E6"/>
            <w:noWrap/>
          </w:tcPr>
          <w:p w14:paraId="7B1BB39A" w14:textId="77777777" w:rsidR="006F2B85" w:rsidRDefault="001E7B82">
            <w:pPr>
              <w:pStyle w:val="TableHead"/>
            </w:pPr>
            <w:r>
              <w:t>Value</w:t>
            </w:r>
          </w:p>
        </w:tc>
      </w:tr>
      <w:tr w:rsidR="006F2B85" w14:paraId="65E05BF7" w14:textId="77777777">
        <w:trPr>
          <w:jc w:val="center"/>
        </w:trPr>
        <w:tc>
          <w:tcPr>
            <w:tcW w:w="10160" w:type="dxa"/>
            <w:gridSpan w:val="6"/>
          </w:tcPr>
          <w:p w14:paraId="7A31DC61" w14:textId="77777777" w:rsidR="006F2B85" w:rsidRDefault="001E7B82">
            <w:pPr>
              <w:pStyle w:val="TableText"/>
            </w:pPr>
            <w:r>
              <w:t>act (identifier: urn:hl7ii:2.16.840.1.113883.10.20.22.4.20:2014-06-09)</w:t>
            </w:r>
          </w:p>
        </w:tc>
      </w:tr>
      <w:tr w:rsidR="006F2B85" w14:paraId="229C73B7" w14:textId="77777777">
        <w:trPr>
          <w:jc w:val="center"/>
        </w:trPr>
        <w:tc>
          <w:tcPr>
            <w:tcW w:w="3345" w:type="dxa"/>
          </w:tcPr>
          <w:p w14:paraId="6B34EDC4" w14:textId="77777777" w:rsidR="006F2B85" w:rsidRDefault="001E7B82">
            <w:pPr>
              <w:pStyle w:val="TableText"/>
            </w:pPr>
            <w:r>
              <w:tab/>
              <w:t>@classCode</w:t>
            </w:r>
          </w:p>
        </w:tc>
        <w:tc>
          <w:tcPr>
            <w:tcW w:w="720" w:type="dxa"/>
          </w:tcPr>
          <w:p w14:paraId="68926CA4" w14:textId="77777777" w:rsidR="006F2B85" w:rsidRDefault="001E7B82">
            <w:pPr>
              <w:pStyle w:val="TableText"/>
            </w:pPr>
            <w:r>
              <w:t>1..1</w:t>
            </w:r>
          </w:p>
        </w:tc>
        <w:tc>
          <w:tcPr>
            <w:tcW w:w="1152" w:type="dxa"/>
          </w:tcPr>
          <w:p w14:paraId="545EB3E8" w14:textId="77777777" w:rsidR="006F2B85" w:rsidRDefault="001E7B82">
            <w:pPr>
              <w:pStyle w:val="TableText"/>
            </w:pPr>
            <w:r>
              <w:t>SHALL</w:t>
            </w:r>
          </w:p>
        </w:tc>
        <w:tc>
          <w:tcPr>
            <w:tcW w:w="864" w:type="dxa"/>
          </w:tcPr>
          <w:p w14:paraId="5028AD70" w14:textId="77777777" w:rsidR="006F2B85" w:rsidRDefault="006F2B85">
            <w:pPr>
              <w:pStyle w:val="TableText"/>
            </w:pPr>
          </w:p>
        </w:tc>
        <w:tc>
          <w:tcPr>
            <w:tcW w:w="1104" w:type="dxa"/>
          </w:tcPr>
          <w:p w14:paraId="43927994" w14:textId="01929D61" w:rsidR="006F2B85" w:rsidRDefault="001E7B82">
            <w:pPr>
              <w:pStyle w:val="TableText"/>
            </w:pPr>
            <w:hyperlink w:anchor="C_1098-7391">
              <w:r>
                <w:rPr>
                  <w:rStyle w:val="HyperlinkText9pt"/>
                </w:rPr>
                <w:t>1098-7391</w:t>
              </w:r>
            </w:hyperlink>
          </w:p>
        </w:tc>
        <w:tc>
          <w:tcPr>
            <w:tcW w:w="2975" w:type="dxa"/>
          </w:tcPr>
          <w:p w14:paraId="654EFF13" w14:textId="77777777" w:rsidR="006F2B85" w:rsidRDefault="001E7B82">
            <w:pPr>
              <w:pStyle w:val="TableText"/>
            </w:pPr>
            <w:r>
              <w:t>urn:oid:2.16.840.1.113883.5.6 (HL7ActClass) = ACT</w:t>
            </w:r>
          </w:p>
        </w:tc>
      </w:tr>
      <w:tr w:rsidR="006F2B85" w14:paraId="04B7093D" w14:textId="77777777">
        <w:trPr>
          <w:jc w:val="center"/>
        </w:trPr>
        <w:tc>
          <w:tcPr>
            <w:tcW w:w="3345" w:type="dxa"/>
          </w:tcPr>
          <w:p w14:paraId="670FF7F6" w14:textId="77777777" w:rsidR="006F2B85" w:rsidRDefault="001E7B82">
            <w:pPr>
              <w:pStyle w:val="TableText"/>
            </w:pPr>
            <w:r>
              <w:tab/>
              <w:t>@moodCode</w:t>
            </w:r>
          </w:p>
        </w:tc>
        <w:tc>
          <w:tcPr>
            <w:tcW w:w="720" w:type="dxa"/>
          </w:tcPr>
          <w:p w14:paraId="6AA89951" w14:textId="77777777" w:rsidR="006F2B85" w:rsidRDefault="001E7B82">
            <w:pPr>
              <w:pStyle w:val="TableText"/>
            </w:pPr>
            <w:r>
              <w:t>1..1</w:t>
            </w:r>
          </w:p>
        </w:tc>
        <w:tc>
          <w:tcPr>
            <w:tcW w:w="1152" w:type="dxa"/>
          </w:tcPr>
          <w:p w14:paraId="610EA96A" w14:textId="77777777" w:rsidR="006F2B85" w:rsidRDefault="001E7B82">
            <w:pPr>
              <w:pStyle w:val="TableText"/>
            </w:pPr>
            <w:r>
              <w:t>SHALL</w:t>
            </w:r>
          </w:p>
        </w:tc>
        <w:tc>
          <w:tcPr>
            <w:tcW w:w="864" w:type="dxa"/>
          </w:tcPr>
          <w:p w14:paraId="0A86446B" w14:textId="77777777" w:rsidR="006F2B85" w:rsidRDefault="006F2B85">
            <w:pPr>
              <w:pStyle w:val="TableText"/>
            </w:pPr>
          </w:p>
        </w:tc>
        <w:tc>
          <w:tcPr>
            <w:tcW w:w="1104" w:type="dxa"/>
          </w:tcPr>
          <w:p w14:paraId="5BFB687A" w14:textId="1E17B6D8" w:rsidR="006F2B85" w:rsidRDefault="001E7B82">
            <w:pPr>
              <w:pStyle w:val="TableText"/>
            </w:pPr>
            <w:hyperlink w:anchor="C_1098-7392">
              <w:r>
                <w:rPr>
                  <w:rStyle w:val="HyperlinkText9pt"/>
                </w:rPr>
                <w:t>1098-7392</w:t>
              </w:r>
            </w:hyperlink>
          </w:p>
        </w:tc>
        <w:tc>
          <w:tcPr>
            <w:tcW w:w="2975" w:type="dxa"/>
          </w:tcPr>
          <w:p w14:paraId="56E40595" w14:textId="77777777" w:rsidR="006F2B85" w:rsidRDefault="001E7B82">
            <w:pPr>
              <w:pStyle w:val="TableText"/>
            </w:pPr>
            <w:r>
              <w:t>urn:oid:2.16.840.1.113883.5.1001 (HL7ActMood) = INT</w:t>
            </w:r>
          </w:p>
        </w:tc>
      </w:tr>
      <w:tr w:rsidR="006F2B85" w14:paraId="7ED3ACE1" w14:textId="77777777">
        <w:trPr>
          <w:jc w:val="center"/>
        </w:trPr>
        <w:tc>
          <w:tcPr>
            <w:tcW w:w="3345" w:type="dxa"/>
          </w:tcPr>
          <w:p w14:paraId="7CEA100B" w14:textId="77777777" w:rsidR="006F2B85" w:rsidRDefault="001E7B82">
            <w:pPr>
              <w:pStyle w:val="TableText"/>
            </w:pPr>
            <w:r>
              <w:tab/>
              <w:t>templateId</w:t>
            </w:r>
          </w:p>
        </w:tc>
        <w:tc>
          <w:tcPr>
            <w:tcW w:w="720" w:type="dxa"/>
          </w:tcPr>
          <w:p w14:paraId="3A76809D" w14:textId="77777777" w:rsidR="006F2B85" w:rsidRDefault="001E7B82">
            <w:pPr>
              <w:pStyle w:val="TableText"/>
            </w:pPr>
            <w:r>
              <w:t>1..1</w:t>
            </w:r>
          </w:p>
        </w:tc>
        <w:tc>
          <w:tcPr>
            <w:tcW w:w="1152" w:type="dxa"/>
          </w:tcPr>
          <w:p w14:paraId="6F30E25F" w14:textId="77777777" w:rsidR="006F2B85" w:rsidRDefault="001E7B82">
            <w:pPr>
              <w:pStyle w:val="TableText"/>
            </w:pPr>
            <w:r>
              <w:t>SHALL</w:t>
            </w:r>
          </w:p>
        </w:tc>
        <w:tc>
          <w:tcPr>
            <w:tcW w:w="864" w:type="dxa"/>
          </w:tcPr>
          <w:p w14:paraId="41694076" w14:textId="77777777" w:rsidR="006F2B85" w:rsidRDefault="006F2B85">
            <w:pPr>
              <w:pStyle w:val="TableText"/>
            </w:pPr>
          </w:p>
        </w:tc>
        <w:tc>
          <w:tcPr>
            <w:tcW w:w="1104" w:type="dxa"/>
          </w:tcPr>
          <w:p w14:paraId="7DDAC2B5" w14:textId="179C2262" w:rsidR="006F2B85" w:rsidRDefault="001E7B82">
            <w:pPr>
              <w:pStyle w:val="TableText"/>
            </w:pPr>
            <w:hyperlink w:anchor="C_1098-7393">
              <w:r>
                <w:rPr>
                  <w:rStyle w:val="HyperlinkText9pt"/>
                </w:rPr>
                <w:t>1098-7393</w:t>
              </w:r>
            </w:hyperlink>
          </w:p>
        </w:tc>
        <w:tc>
          <w:tcPr>
            <w:tcW w:w="2975" w:type="dxa"/>
          </w:tcPr>
          <w:p w14:paraId="4C6CA3C5" w14:textId="77777777" w:rsidR="006F2B85" w:rsidRDefault="006F2B85">
            <w:pPr>
              <w:pStyle w:val="TableText"/>
            </w:pPr>
          </w:p>
        </w:tc>
      </w:tr>
      <w:tr w:rsidR="006F2B85" w14:paraId="6FE0C6AE" w14:textId="77777777">
        <w:trPr>
          <w:jc w:val="center"/>
        </w:trPr>
        <w:tc>
          <w:tcPr>
            <w:tcW w:w="3345" w:type="dxa"/>
          </w:tcPr>
          <w:p w14:paraId="199C3EA8" w14:textId="77777777" w:rsidR="006F2B85" w:rsidRDefault="001E7B82">
            <w:pPr>
              <w:pStyle w:val="TableText"/>
            </w:pPr>
            <w:r>
              <w:tab/>
            </w:r>
            <w:r>
              <w:tab/>
              <w:t>@root</w:t>
            </w:r>
          </w:p>
        </w:tc>
        <w:tc>
          <w:tcPr>
            <w:tcW w:w="720" w:type="dxa"/>
          </w:tcPr>
          <w:p w14:paraId="1A1C83E2" w14:textId="77777777" w:rsidR="006F2B85" w:rsidRDefault="001E7B82">
            <w:pPr>
              <w:pStyle w:val="TableText"/>
            </w:pPr>
            <w:r>
              <w:t>1..1</w:t>
            </w:r>
          </w:p>
        </w:tc>
        <w:tc>
          <w:tcPr>
            <w:tcW w:w="1152" w:type="dxa"/>
          </w:tcPr>
          <w:p w14:paraId="52FC2834" w14:textId="77777777" w:rsidR="006F2B85" w:rsidRDefault="001E7B82">
            <w:pPr>
              <w:pStyle w:val="TableText"/>
            </w:pPr>
            <w:r>
              <w:t>SHALL</w:t>
            </w:r>
          </w:p>
        </w:tc>
        <w:tc>
          <w:tcPr>
            <w:tcW w:w="864" w:type="dxa"/>
          </w:tcPr>
          <w:p w14:paraId="2E9F2816" w14:textId="77777777" w:rsidR="006F2B85" w:rsidRDefault="006F2B85">
            <w:pPr>
              <w:pStyle w:val="TableText"/>
            </w:pPr>
          </w:p>
        </w:tc>
        <w:tc>
          <w:tcPr>
            <w:tcW w:w="1104" w:type="dxa"/>
          </w:tcPr>
          <w:p w14:paraId="2AD19BA0" w14:textId="306E4510" w:rsidR="006F2B85" w:rsidRDefault="001E7B82">
            <w:pPr>
              <w:pStyle w:val="TableText"/>
            </w:pPr>
            <w:hyperlink w:anchor="C_1098-10503">
              <w:r>
                <w:rPr>
                  <w:rStyle w:val="HyperlinkText9pt"/>
                </w:rPr>
                <w:t>1098-10503</w:t>
              </w:r>
            </w:hyperlink>
          </w:p>
        </w:tc>
        <w:tc>
          <w:tcPr>
            <w:tcW w:w="2975" w:type="dxa"/>
          </w:tcPr>
          <w:p w14:paraId="464C157A" w14:textId="77777777" w:rsidR="006F2B85" w:rsidRDefault="001E7B82">
            <w:pPr>
              <w:pStyle w:val="TableText"/>
            </w:pPr>
            <w:r>
              <w:t>2.16.840.1.113883.10.20.22.4.20</w:t>
            </w:r>
          </w:p>
        </w:tc>
      </w:tr>
      <w:tr w:rsidR="006F2B85" w14:paraId="07A742F5" w14:textId="77777777">
        <w:trPr>
          <w:jc w:val="center"/>
        </w:trPr>
        <w:tc>
          <w:tcPr>
            <w:tcW w:w="3345" w:type="dxa"/>
          </w:tcPr>
          <w:p w14:paraId="1D32E77E" w14:textId="77777777" w:rsidR="006F2B85" w:rsidRDefault="001E7B82">
            <w:pPr>
              <w:pStyle w:val="TableText"/>
            </w:pPr>
            <w:r>
              <w:tab/>
            </w:r>
            <w:r>
              <w:tab/>
              <w:t>@extension</w:t>
            </w:r>
          </w:p>
        </w:tc>
        <w:tc>
          <w:tcPr>
            <w:tcW w:w="720" w:type="dxa"/>
          </w:tcPr>
          <w:p w14:paraId="44E77E00" w14:textId="77777777" w:rsidR="006F2B85" w:rsidRDefault="001E7B82">
            <w:pPr>
              <w:pStyle w:val="TableText"/>
            </w:pPr>
            <w:r>
              <w:t>1..1</w:t>
            </w:r>
          </w:p>
        </w:tc>
        <w:tc>
          <w:tcPr>
            <w:tcW w:w="1152" w:type="dxa"/>
          </w:tcPr>
          <w:p w14:paraId="7FD9ACCC" w14:textId="77777777" w:rsidR="006F2B85" w:rsidRDefault="001E7B82">
            <w:pPr>
              <w:pStyle w:val="TableText"/>
            </w:pPr>
            <w:r>
              <w:t>SHALL</w:t>
            </w:r>
          </w:p>
        </w:tc>
        <w:tc>
          <w:tcPr>
            <w:tcW w:w="864" w:type="dxa"/>
          </w:tcPr>
          <w:p w14:paraId="5CC71667" w14:textId="77777777" w:rsidR="006F2B85" w:rsidRDefault="006F2B85">
            <w:pPr>
              <w:pStyle w:val="TableText"/>
            </w:pPr>
          </w:p>
        </w:tc>
        <w:tc>
          <w:tcPr>
            <w:tcW w:w="1104" w:type="dxa"/>
          </w:tcPr>
          <w:p w14:paraId="5CB356D7" w14:textId="191C9B8E" w:rsidR="006F2B85" w:rsidRDefault="001E7B82">
            <w:pPr>
              <w:pStyle w:val="TableText"/>
            </w:pPr>
            <w:hyperlink w:anchor="C_1098-32598">
              <w:r>
                <w:rPr>
                  <w:rStyle w:val="HyperlinkText9pt"/>
                </w:rPr>
                <w:t>1098-32598</w:t>
              </w:r>
            </w:hyperlink>
          </w:p>
        </w:tc>
        <w:tc>
          <w:tcPr>
            <w:tcW w:w="2975" w:type="dxa"/>
          </w:tcPr>
          <w:p w14:paraId="671765BF" w14:textId="77777777" w:rsidR="006F2B85" w:rsidRDefault="001E7B82">
            <w:pPr>
              <w:pStyle w:val="TableText"/>
            </w:pPr>
            <w:r>
              <w:t>2014-06-09</w:t>
            </w:r>
          </w:p>
        </w:tc>
      </w:tr>
      <w:tr w:rsidR="006F2B85" w14:paraId="39E37E67" w14:textId="77777777">
        <w:trPr>
          <w:jc w:val="center"/>
        </w:trPr>
        <w:tc>
          <w:tcPr>
            <w:tcW w:w="3345" w:type="dxa"/>
          </w:tcPr>
          <w:p w14:paraId="36C05A11" w14:textId="77777777" w:rsidR="006F2B85" w:rsidRDefault="001E7B82">
            <w:pPr>
              <w:pStyle w:val="TableText"/>
            </w:pPr>
            <w:r>
              <w:tab/>
              <w:t>code</w:t>
            </w:r>
          </w:p>
        </w:tc>
        <w:tc>
          <w:tcPr>
            <w:tcW w:w="720" w:type="dxa"/>
          </w:tcPr>
          <w:p w14:paraId="0C4C0656" w14:textId="77777777" w:rsidR="006F2B85" w:rsidRDefault="001E7B82">
            <w:pPr>
              <w:pStyle w:val="TableText"/>
            </w:pPr>
            <w:r>
              <w:t>1..1</w:t>
            </w:r>
          </w:p>
        </w:tc>
        <w:tc>
          <w:tcPr>
            <w:tcW w:w="1152" w:type="dxa"/>
          </w:tcPr>
          <w:p w14:paraId="5B9BC1A5" w14:textId="77777777" w:rsidR="006F2B85" w:rsidRDefault="001E7B82">
            <w:pPr>
              <w:pStyle w:val="TableText"/>
            </w:pPr>
            <w:r>
              <w:t>SHALL</w:t>
            </w:r>
          </w:p>
        </w:tc>
        <w:tc>
          <w:tcPr>
            <w:tcW w:w="864" w:type="dxa"/>
          </w:tcPr>
          <w:p w14:paraId="0160BDD2" w14:textId="77777777" w:rsidR="006F2B85" w:rsidRDefault="006F2B85">
            <w:pPr>
              <w:pStyle w:val="TableText"/>
            </w:pPr>
          </w:p>
        </w:tc>
        <w:tc>
          <w:tcPr>
            <w:tcW w:w="1104" w:type="dxa"/>
          </w:tcPr>
          <w:p w14:paraId="775EE3D3" w14:textId="7F963690" w:rsidR="006F2B85" w:rsidRDefault="001E7B82">
            <w:pPr>
              <w:pStyle w:val="TableText"/>
            </w:pPr>
            <w:hyperlink w:anchor="C_1098-16884">
              <w:r>
                <w:rPr>
                  <w:rStyle w:val="HyperlinkText9pt"/>
                </w:rPr>
                <w:t>1098-16884</w:t>
              </w:r>
            </w:hyperlink>
          </w:p>
        </w:tc>
        <w:tc>
          <w:tcPr>
            <w:tcW w:w="2975" w:type="dxa"/>
          </w:tcPr>
          <w:p w14:paraId="0E56FAE3" w14:textId="77777777" w:rsidR="006F2B85" w:rsidRDefault="001E7B82">
            <w:pPr>
              <w:pStyle w:val="TableText"/>
            </w:pPr>
            <w:r>
              <w:t>urn:oid:2.16.840.1.113883.11.20.9.34 (Patient Education)</w:t>
            </w:r>
          </w:p>
        </w:tc>
      </w:tr>
      <w:tr w:rsidR="006F2B85" w14:paraId="3B3DD718" w14:textId="77777777">
        <w:trPr>
          <w:jc w:val="center"/>
        </w:trPr>
        <w:tc>
          <w:tcPr>
            <w:tcW w:w="3345" w:type="dxa"/>
          </w:tcPr>
          <w:p w14:paraId="67750823" w14:textId="77777777" w:rsidR="006F2B85" w:rsidRDefault="001E7B82">
            <w:pPr>
              <w:pStyle w:val="TableText"/>
            </w:pPr>
            <w:r>
              <w:tab/>
              <w:t>statusCode</w:t>
            </w:r>
          </w:p>
        </w:tc>
        <w:tc>
          <w:tcPr>
            <w:tcW w:w="720" w:type="dxa"/>
          </w:tcPr>
          <w:p w14:paraId="0FC614F0" w14:textId="77777777" w:rsidR="006F2B85" w:rsidRDefault="001E7B82">
            <w:pPr>
              <w:pStyle w:val="TableText"/>
            </w:pPr>
            <w:r>
              <w:t>1..1</w:t>
            </w:r>
          </w:p>
        </w:tc>
        <w:tc>
          <w:tcPr>
            <w:tcW w:w="1152" w:type="dxa"/>
          </w:tcPr>
          <w:p w14:paraId="3D1DF615" w14:textId="77777777" w:rsidR="006F2B85" w:rsidRDefault="001E7B82">
            <w:pPr>
              <w:pStyle w:val="TableText"/>
            </w:pPr>
            <w:r>
              <w:t>SHALL</w:t>
            </w:r>
          </w:p>
        </w:tc>
        <w:tc>
          <w:tcPr>
            <w:tcW w:w="864" w:type="dxa"/>
          </w:tcPr>
          <w:p w14:paraId="417654A0" w14:textId="77777777" w:rsidR="006F2B85" w:rsidRDefault="006F2B85">
            <w:pPr>
              <w:pStyle w:val="TableText"/>
            </w:pPr>
          </w:p>
        </w:tc>
        <w:tc>
          <w:tcPr>
            <w:tcW w:w="1104" w:type="dxa"/>
          </w:tcPr>
          <w:p w14:paraId="73996586" w14:textId="755FC4BB" w:rsidR="006F2B85" w:rsidRDefault="001E7B82">
            <w:pPr>
              <w:pStyle w:val="TableText"/>
            </w:pPr>
            <w:hyperlink w:anchor="C_1098-7396">
              <w:r>
                <w:rPr>
                  <w:rStyle w:val="HyperlinkText9pt"/>
                </w:rPr>
                <w:t>1098-7396</w:t>
              </w:r>
            </w:hyperlink>
          </w:p>
        </w:tc>
        <w:tc>
          <w:tcPr>
            <w:tcW w:w="2975" w:type="dxa"/>
          </w:tcPr>
          <w:p w14:paraId="5ED8B8FE" w14:textId="77777777" w:rsidR="006F2B85" w:rsidRDefault="006F2B85">
            <w:pPr>
              <w:pStyle w:val="TableText"/>
            </w:pPr>
          </w:p>
        </w:tc>
      </w:tr>
      <w:tr w:rsidR="006F2B85" w14:paraId="118D2F42" w14:textId="77777777">
        <w:trPr>
          <w:jc w:val="center"/>
        </w:trPr>
        <w:tc>
          <w:tcPr>
            <w:tcW w:w="3345" w:type="dxa"/>
          </w:tcPr>
          <w:p w14:paraId="4E717FFF" w14:textId="77777777" w:rsidR="006F2B85" w:rsidRDefault="001E7B82">
            <w:pPr>
              <w:pStyle w:val="TableText"/>
            </w:pPr>
            <w:r>
              <w:tab/>
            </w:r>
            <w:r>
              <w:tab/>
              <w:t>@code</w:t>
            </w:r>
          </w:p>
        </w:tc>
        <w:tc>
          <w:tcPr>
            <w:tcW w:w="720" w:type="dxa"/>
          </w:tcPr>
          <w:p w14:paraId="73483007" w14:textId="77777777" w:rsidR="006F2B85" w:rsidRDefault="001E7B82">
            <w:pPr>
              <w:pStyle w:val="TableText"/>
            </w:pPr>
            <w:r>
              <w:t>1..1</w:t>
            </w:r>
          </w:p>
        </w:tc>
        <w:tc>
          <w:tcPr>
            <w:tcW w:w="1152" w:type="dxa"/>
          </w:tcPr>
          <w:p w14:paraId="336766F1" w14:textId="77777777" w:rsidR="006F2B85" w:rsidRDefault="001E7B82">
            <w:pPr>
              <w:pStyle w:val="TableText"/>
            </w:pPr>
            <w:r>
              <w:t>SHALL</w:t>
            </w:r>
          </w:p>
        </w:tc>
        <w:tc>
          <w:tcPr>
            <w:tcW w:w="864" w:type="dxa"/>
          </w:tcPr>
          <w:p w14:paraId="20E502B2" w14:textId="77777777" w:rsidR="006F2B85" w:rsidRDefault="006F2B85">
            <w:pPr>
              <w:pStyle w:val="TableText"/>
            </w:pPr>
          </w:p>
        </w:tc>
        <w:tc>
          <w:tcPr>
            <w:tcW w:w="1104" w:type="dxa"/>
          </w:tcPr>
          <w:p w14:paraId="0CA523A9" w14:textId="27ED4099" w:rsidR="006F2B85" w:rsidRDefault="001E7B82">
            <w:pPr>
              <w:pStyle w:val="TableText"/>
            </w:pPr>
            <w:hyperlink w:anchor="C_1098-19106">
              <w:r>
                <w:rPr>
                  <w:rStyle w:val="HyperlinkText9pt"/>
                </w:rPr>
                <w:t>1098-19106</w:t>
              </w:r>
            </w:hyperlink>
          </w:p>
        </w:tc>
        <w:tc>
          <w:tcPr>
            <w:tcW w:w="2975" w:type="dxa"/>
          </w:tcPr>
          <w:p w14:paraId="3655B854" w14:textId="77777777" w:rsidR="006F2B85" w:rsidRDefault="001E7B82">
            <w:pPr>
              <w:pStyle w:val="TableText"/>
            </w:pPr>
            <w:r>
              <w:t>urn:oid:2.16.840.1.113883.5.14 (HL7ActStatus) = completed</w:t>
            </w:r>
          </w:p>
        </w:tc>
      </w:tr>
    </w:tbl>
    <w:p w14:paraId="705AA80D" w14:textId="77777777" w:rsidR="006F2B85" w:rsidRDefault="006F2B85">
      <w:pPr>
        <w:pStyle w:val="BodyText"/>
      </w:pPr>
    </w:p>
    <w:p w14:paraId="60EDF9F3" w14:textId="77777777" w:rsidR="006F2B85" w:rsidRDefault="001E7B82" w:rsidP="007D100A">
      <w:pPr>
        <w:numPr>
          <w:ilvl w:val="0"/>
          <w:numId w:val="5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013" w:name="C_1098-7391"/>
      <w:r>
        <w:t xml:space="preserve"> (CONF:1098-7391)</w:t>
      </w:r>
      <w:bookmarkEnd w:id="2013"/>
      <w:r>
        <w:t>.</w:t>
      </w:r>
    </w:p>
    <w:p w14:paraId="249AC99A" w14:textId="77777777" w:rsidR="006F2B85" w:rsidRDefault="001E7B82" w:rsidP="007D100A">
      <w:pPr>
        <w:numPr>
          <w:ilvl w:val="0"/>
          <w:numId w:val="50"/>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014" w:name="C_1098-7392"/>
      <w:r>
        <w:t xml:space="preserve"> (CONF:1098-7392)</w:t>
      </w:r>
      <w:bookmarkEnd w:id="2014"/>
      <w:r>
        <w:t>.</w:t>
      </w:r>
    </w:p>
    <w:p w14:paraId="6134E91E" w14:textId="77777777" w:rsidR="006F2B85" w:rsidRDefault="001E7B82" w:rsidP="007D100A">
      <w:pPr>
        <w:numPr>
          <w:ilvl w:val="0"/>
          <w:numId w:val="50"/>
        </w:numPr>
      </w:pPr>
      <w:r>
        <w:rPr>
          <w:rStyle w:val="keyword"/>
        </w:rPr>
        <w:t>SHALL</w:t>
      </w:r>
      <w:r>
        <w:t xml:space="preserve"> contain exactly one [1..1] </w:t>
      </w:r>
      <w:r>
        <w:rPr>
          <w:rStyle w:val="XMLnameBold"/>
        </w:rPr>
        <w:t>templateId</w:t>
      </w:r>
      <w:bookmarkStart w:id="2015" w:name="C_1098-7393"/>
      <w:r>
        <w:t xml:space="preserve"> (CONF:1098-7393)</w:t>
      </w:r>
      <w:bookmarkEnd w:id="2015"/>
      <w:r>
        <w:t xml:space="preserve"> such that it</w:t>
      </w:r>
    </w:p>
    <w:p w14:paraId="45E00B60" w14:textId="77777777" w:rsidR="006F2B85" w:rsidRDefault="001E7B82" w:rsidP="007D100A">
      <w:pPr>
        <w:numPr>
          <w:ilvl w:val="1"/>
          <w:numId w:val="50"/>
        </w:numPr>
      </w:pPr>
      <w:r>
        <w:rPr>
          <w:rStyle w:val="keyword"/>
        </w:rPr>
        <w:t>SHALL</w:t>
      </w:r>
      <w:r>
        <w:t xml:space="preserve"> contain exactly one [1..1] </w:t>
      </w:r>
      <w:r>
        <w:rPr>
          <w:rStyle w:val="XMLnameBold"/>
        </w:rPr>
        <w:t>@root</w:t>
      </w:r>
      <w:r>
        <w:t>=</w:t>
      </w:r>
      <w:r>
        <w:rPr>
          <w:rStyle w:val="XMLname"/>
        </w:rPr>
        <w:t>"2.16.840.1.113883.10.20.22.4.20"</w:t>
      </w:r>
      <w:bookmarkStart w:id="2016" w:name="C_1098-10503"/>
      <w:r>
        <w:t xml:space="preserve"> (CONF:1098-10503)</w:t>
      </w:r>
      <w:bookmarkEnd w:id="2016"/>
      <w:r>
        <w:t>.</w:t>
      </w:r>
    </w:p>
    <w:p w14:paraId="3F2135CC" w14:textId="77777777" w:rsidR="006F2B85" w:rsidRDefault="001E7B82" w:rsidP="007D100A">
      <w:pPr>
        <w:numPr>
          <w:ilvl w:val="1"/>
          <w:numId w:val="50"/>
        </w:numPr>
      </w:pPr>
      <w:r>
        <w:rPr>
          <w:rStyle w:val="keyword"/>
        </w:rPr>
        <w:t>SHALL</w:t>
      </w:r>
      <w:r>
        <w:t xml:space="preserve"> contain exactly one [1..1] </w:t>
      </w:r>
      <w:r>
        <w:rPr>
          <w:rStyle w:val="XMLnameBold"/>
        </w:rPr>
        <w:t>@extension</w:t>
      </w:r>
      <w:r>
        <w:t>=</w:t>
      </w:r>
      <w:r>
        <w:rPr>
          <w:rStyle w:val="XMLname"/>
        </w:rPr>
        <w:t>"2014-06-09"</w:t>
      </w:r>
      <w:bookmarkStart w:id="2017" w:name="C_1098-32598"/>
      <w:r>
        <w:t xml:space="preserve"> (CONF:1098-32598)</w:t>
      </w:r>
      <w:bookmarkEnd w:id="2017"/>
      <w:r>
        <w:t>.</w:t>
      </w:r>
    </w:p>
    <w:p w14:paraId="7819975E" w14:textId="06B21CFB" w:rsidR="006F2B85" w:rsidRDefault="001E7B82" w:rsidP="007D100A">
      <w:pPr>
        <w:numPr>
          <w:ilvl w:val="0"/>
          <w:numId w:val="50"/>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atient_Education">
        <w:r>
          <w:rPr>
            <w:rStyle w:val="HyperlinkCourierBold"/>
          </w:rPr>
          <w:t>Patient Education</w:t>
        </w:r>
      </w:hyperlink>
      <w:r>
        <w:rPr>
          <w:rStyle w:val="XMLname"/>
        </w:rPr>
        <w:t xml:space="preserve"> urn:oid:2.16.840.1.113883.11.20.9.34</w:t>
      </w:r>
      <w:r>
        <w:rPr>
          <w:rStyle w:val="keyword"/>
        </w:rPr>
        <w:t xml:space="preserve"> DYNAMIC</w:t>
      </w:r>
      <w:bookmarkStart w:id="2018" w:name="C_1098-16884"/>
      <w:r>
        <w:t xml:space="preserve"> (CONF:1098-16884)</w:t>
      </w:r>
      <w:bookmarkEnd w:id="2018"/>
      <w:r>
        <w:t>.</w:t>
      </w:r>
    </w:p>
    <w:p w14:paraId="08D0DD33" w14:textId="77777777" w:rsidR="006F2B85" w:rsidRDefault="001E7B82" w:rsidP="007D100A">
      <w:pPr>
        <w:numPr>
          <w:ilvl w:val="0"/>
          <w:numId w:val="50"/>
        </w:numPr>
      </w:pPr>
      <w:r>
        <w:rPr>
          <w:rStyle w:val="keyword"/>
        </w:rPr>
        <w:t>SHALL</w:t>
      </w:r>
      <w:r>
        <w:t xml:space="preserve"> contain exactly one [1..1] </w:t>
      </w:r>
      <w:r>
        <w:rPr>
          <w:rStyle w:val="XMLnameBold"/>
        </w:rPr>
        <w:t>statusCode</w:t>
      </w:r>
      <w:bookmarkStart w:id="2019" w:name="C_1098-7396"/>
      <w:r>
        <w:t xml:space="preserve"> (CONF:1098-7396)</w:t>
      </w:r>
      <w:bookmarkEnd w:id="2019"/>
      <w:r>
        <w:t>.</w:t>
      </w:r>
    </w:p>
    <w:p w14:paraId="4FC29E4E" w14:textId="77777777" w:rsidR="006F2B85" w:rsidRDefault="001E7B82" w:rsidP="007D100A">
      <w:pPr>
        <w:numPr>
          <w:ilvl w:val="1"/>
          <w:numId w:val="5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20" w:name="C_1098-19106"/>
      <w:r>
        <w:t xml:space="preserve"> (CONF:1098-19106)</w:t>
      </w:r>
      <w:bookmarkEnd w:id="2020"/>
      <w:r>
        <w:t>.</w:t>
      </w:r>
    </w:p>
    <w:p w14:paraId="783FF9B0" w14:textId="50C7A457" w:rsidR="006F2B85" w:rsidRDefault="001E7B82">
      <w:pPr>
        <w:pStyle w:val="Caption"/>
      </w:pPr>
      <w:bookmarkStart w:id="2021" w:name="_Toc203485656"/>
      <w:r>
        <w:lastRenderedPageBreak/>
        <w:t xml:space="preserve">Table </w:t>
      </w:r>
      <w:r>
        <w:fldChar w:fldCharType="begin"/>
      </w:r>
      <w:r>
        <w:instrText>SEQ Table \* ARABIC</w:instrText>
      </w:r>
      <w:r>
        <w:fldChar w:fldCharType="separate"/>
      </w:r>
      <w:r w:rsidR="004676B7">
        <w:t>199</w:t>
      </w:r>
      <w:r>
        <w:fldChar w:fldCharType="end"/>
      </w:r>
      <w:r>
        <w:t xml:space="preserve">: </w:t>
      </w:r>
      <w:bookmarkStart w:id="2022" w:name="Patient_Education"/>
      <w:r>
        <w:t>Patient Education</w:t>
      </w:r>
      <w:bookmarkEnd w:id="2022"/>
      <w:bookmarkEnd w:id="20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25AC031" w14:textId="77777777">
        <w:trPr>
          <w:jc w:val="center"/>
        </w:trPr>
        <w:tc>
          <w:tcPr>
            <w:tcW w:w="1440" w:type="dxa"/>
            <w:gridSpan w:val="4"/>
          </w:tcPr>
          <w:p w14:paraId="495ACF98" w14:textId="77777777" w:rsidR="006F2B85" w:rsidRDefault="001E7B82">
            <w:pPr>
              <w:pStyle w:val="TableText"/>
            </w:pPr>
            <w:r>
              <w:t>Value Set: Patient Education urn:oid:2.16.840.1.113883.11.20.9.34</w:t>
            </w:r>
          </w:p>
          <w:p w14:paraId="3BDAE165" w14:textId="77777777" w:rsidR="006F2B85" w:rsidRDefault="001E7B82">
            <w:pPr>
              <w:pStyle w:val="TableText"/>
            </w:pPr>
            <w:r>
              <w:t>(Clinical Focus: Interventions intended to inform the patient about a condition, its treatment, and the patient's role in the treatment),(Data Element Scope: procedure or communication),(Inclusion Criteria: All concepts descending from the Education (409073007) or the Education with explicit context (460615006) hierarchies in SNOMED CT.),(Exclusion Criteria: any concept not in the hierarchies described)</w:t>
            </w:r>
            <w:r>
              <w:br/>
            </w:r>
            <w:r>
              <w:br/>
              <w:t>This value set was imported on 6/25/2019 with a version of 20190413.</w:t>
            </w:r>
          </w:p>
          <w:p w14:paraId="5705BE1A" w14:textId="7689F36A" w:rsidR="006F2B85" w:rsidRDefault="001E7B82">
            <w:pPr>
              <w:pStyle w:val="TableText"/>
            </w:pPr>
            <w:r>
              <w:t xml:space="preserve">Value Set Source: </w:t>
            </w:r>
            <w:hyperlink r:id="rId61" w:history="1">
              <w:r>
                <w:rPr>
                  <w:rStyle w:val="HyperlinkCourierBold"/>
                </w:rPr>
                <w:t>https://vsac.nlm.nih.gov/valueset/2.16.840.1.113883.11.20.9.34/expansion</w:t>
              </w:r>
            </w:hyperlink>
          </w:p>
        </w:tc>
      </w:tr>
      <w:tr w:rsidR="006F2B85" w14:paraId="69BA6FF2" w14:textId="77777777">
        <w:trPr>
          <w:cantSplit/>
          <w:tblHeader/>
          <w:jc w:val="center"/>
        </w:trPr>
        <w:tc>
          <w:tcPr>
            <w:tcW w:w="1560" w:type="dxa"/>
            <w:shd w:val="clear" w:color="auto" w:fill="E6E6E6"/>
          </w:tcPr>
          <w:p w14:paraId="3E8BDBFC" w14:textId="77777777" w:rsidR="006F2B85" w:rsidRDefault="001E7B82">
            <w:pPr>
              <w:pStyle w:val="TableHead"/>
            </w:pPr>
            <w:r>
              <w:t>Code</w:t>
            </w:r>
          </w:p>
        </w:tc>
        <w:tc>
          <w:tcPr>
            <w:tcW w:w="3000" w:type="dxa"/>
            <w:shd w:val="clear" w:color="auto" w:fill="E6E6E6"/>
          </w:tcPr>
          <w:p w14:paraId="168337A1" w14:textId="77777777" w:rsidR="006F2B85" w:rsidRDefault="001E7B82">
            <w:pPr>
              <w:pStyle w:val="TableHead"/>
            </w:pPr>
            <w:r>
              <w:t>Code System</w:t>
            </w:r>
          </w:p>
        </w:tc>
        <w:tc>
          <w:tcPr>
            <w:tcW w:w="3000" w:type="dxa"/>
            <w:shd w:val="clear" w:color="auto" w:fill="E6E6E6"/>
          </w:tcPr>
          <w:p w14:paraId="42F9D03D" w14:textId="77777777" w:rsidR="006F2B85" w:rsidRDefault="001E7B82">
            <w:pPr>
              <w:pStyle w:val="TableHead"/>
            </w:pPr>
            <w:r>
              <w:t>Code System OID</w:t>
            </w:r>
          </w:p>
        </w:tc>
        <w:tc>
          <w:tcPr>
            <w:tcW w:w="2520" w:type="dxa"/>
            <w:shd w:val="clear" w:color="auto" w:fill="E6E6E6"/>
          </w:tcPr>
          <w:p w14:paraId="04B68935" w14:textId="77777777" w:rsidR="006F2B85" w:rsidRDefault="001E7B82">
            <w:pPr>
              <w:pStyle w:val="TableHead"/>
            </w:pPr>
            <w:r>
              <w:t>Print Name</w:t>
            </w:r>
          </w:p>
        </w:tc>
      </w:tr>
      <w:tr w:rsidR="006F2B85" w14:paraId="75D6DC5B" w14:textId="77777777">
        <w:trPr>
          <w:jc w:val="center"/>
        </w:trPr>
        <w:tc>
          <w:tcPr>
            <w:tcW w:w="1170" w:type="dxa"/>
          </w:tcPr>
          <w:p w14:paraId="306591DF" w14:textId="77777777" w:rsidR="006F2B85" w:rsidRDefault="001E7B82">
            <w:pPr>
              <w:pStyle w:val="TableText"/>
            </w:pPr>
            <w:r>
              <w:t>10189761000046105</w:t>
            </w:r>
          </w:p>
        </w:tc>
        <w:tc>
          <w:tcPr>
            <w:tcW w:w="3195" w:type="dxa"/>
          </w:tcPr>
          <w:p w14:paraId="4399F4A0" w14:textId="77777777" w:rsidR="006F2B85" w:rsidRDefault="001E7B82">
            <w:pPr>
              <w:pStyle w:val="TableText"/>
            </w:pPr>
            <w:r>
              <w:t>SNOMED CT</w:t>
            </w:r>
          </w:p>
        </w:tc>
        <w:tc>
          <w:tcPr>
            <w:tcW w:w="3195" w:type="dxa"/>
          </w:tcPr>
          <w:p w14:paraId="044A6516" w14:textId="77777777" w:rsidR="006F2B85" w:rsidRDefault="001E7B82">
            <w:pPr>
              <w:pStyle w:val="TableText"/>
            </w:pPr>
            <w:r>
              <w:t>urn:oid:2.16.840.1.113883.6.96</w:t>
            </w:r>
          </w:p>
        </w:tc>
        <w:tc>
          <w:tcPr>
            <w:tcW w:w="2520" w:type="dxa"/>
          </w:tcPr>
          <w:p w14:paraId="3514B0FE" w14:textId="77777777" w:rsidR="006F2B85" w:rsidRDefault="001E7B82">
            <w:pPr>
              <w:pStyle w:val="TableText"/>
            </w:pPr>
            <w:r>
              <w:t>Hypertension exercise education (procedure)</w:t>
            </w:r>
          </w:p>
        </w:tc>
      </w:tr>
      <w:tr w:rsidR="006F2B85" w14:paraId="5623050C" w14:textId="77777777">
        <w:trPr>
          <w:jc w:val="center"/>
        </w:trPr>
        <w:tc>
          <w:tcPr>
            <w:tcW w:w="1170" w:type="dxa"/>
          </w:tcPr>
          <w:p w14:paraId="4ED09854" w14:textId="77777777" w:rsidR="006F2B85" w:rsidRDefault="001E7B82">
            <w:pPr>
              <w:pStyle w:val="TableText"/>
            </w:pPr>
            <w:r>
              <w:t>10756541000119104</w:t>
            </w:r>
          </w:p>
        </w:tc>
        <w:tc>
          <w:tcPr>
            <w:tcW w:w="3195" w:type="dxa"/>
          </w:tcPr>
          <w:p w14:paraId="33709F5D" w14:textId="77777777" w:rsidR="006F2B85" w:rsidRDefault="001E7B82">
            <w:pPr>
              <w:pStyle w:val="TableText"/>
            </w:pPr>
            <w:r>
              <w:t>SNOMED CT</w:t>
            </w:r>
          </w:p>
        </w:tc>
        <w:tc>
          <w:tcPr>
            <w:tcW w:w="3195" w:type="dxa"/>
          </w:tcPr>
          <w:p w14:paraId="029E8C41" w14:textId="77777777" w:rsidR="006F2B85" w:rsidRDefault="001E7B82">
            <w:pPr>
              <w:pStyle w:val="TableText"/>
            </w:pPr>
            <w:r>
              <w:t>urn:oid:2.16.840.1.113883.6.96</w:t>
            </w:r>
          </w:p>
        </w:tc>
        <w:tc>
          <w:tcPr>
            <w:tcW w:w="2520" w:type="dxa"/>
          </w:tcPr>
          <w:p w14:paraId="17774872" w14:textId="77777777" w:rsidR="006F2B85" w:rsidRDefault="001E7B82">
            <w:pPr>
              <w:pStyle w:val="TableText"/>
            </w:pPr>
            <w:r>
              <w:t>Childbirth education done (situation)</w:t>
            </w:r>
          </w:p>
        </w:tc>
      </w:tr>
      <w:tr w:rsidR="006F2B85" w14:paraId="69EAFC32" w14:textId="77777777">
        <w:trPr>
          <w:jc w:val="center"/>
        </w:trPr>
        <w:tc>
          <w:tcPr>
            <w:tcW w:w="1170" w:type="dxa"/>
          </w:tcPr>
          <w:p w14:paraId="188580B8" w14:textId="77777777" w:rsidR="006F2B85" w:rsidRDefault="001E7B82">
            <w:pPr>
              <w:pStyle w:val="TableText"/>
            </w:pPr>
            <w:r>
              <w:t>108247002</w:t>
            </w:r>
          </w:p>
        </w:tc>
        <w:tc>
          <w:tcPr>
            <w:tcW w:w="3195" w:type="dxa"/>
          </w:tcPr>
          <w:p w14:paraId="54A7C0C6" w14:textId="77777777" w:rsidR="006F2B85" w:rsidRDefault="001E7B82">
            <w:pPr>
              <w:pStyle w:val="TableText"/>
            </w:pPr>
            <w:r>
              <w:t>SNOMED CT</w:t>
            </w:r>
          </w:p>
        </w:tc>
        <w:tc>
          <w:tcPr>
            <w:tcW w:w="3195" w:type="dxa"/>
          </w:tcPr>
          <w:p w14:paraId="429B5308" w14:textId="77777777" w:rsidR="006F2B85" w:rsidRDefault="001E7B82">
            <w:pPr>
              <w:pStyle w:val="TableText"/>
            </w:pPr>
            <w:r>
              <w:t>urn:oid:2.16.840.1.113883.6.96</w:t>
            </w:r>
          </w:p>
        </w:tc>
        <w:tc>
          <w:tcPr>
            <w:tcW w:w="2520" w:type="dxa"/>
          </w:tcPr>
          <w:p w14:paraId="5BCD3159" w14:textId="77777777" w:rsidR="006F2B85" w:rsidRDefault="001E7B82">
            <w:pPr>
              <w:pStyle w:val="TableText"/>
            </w:pPr>
            <w:r>
              <w:t>Visual correction training AND/OR re-education procedure (procedure)</w:t>
            </w:r>
          </w:p>
        </w:tc>
      </w:tr>
      <w:tr w:rsidR="006F2B85" w14:paraId="108B40F5" w14:textId="77777777">
        <w:trPr>
          <w:jc w:val="center"/>
        </w:trPr>
        <w:tc>
          <w:tcPr>
            <w:tcW w:w="1170" w:type="dxa"/>
          </w:tcPr>
          <w:p w14:paraId="76D9F456" w14:textId="77777777" w:rsidR="006F2B85" w:rsidRDefault="001E7B82">
            <w:pPr>
              <w:pStyle w:val="TableText"/>
            </w:pPr>
            <w:r>
              <w:t>113145005</w:t>
            </w:r>
          </w:p>
        </w:tc>
        <w:tc>
          <w:tcPr>
            <w:tcW w:w="3195" w:type="dxa"/>
          </w:tcPr>
          <w:p w14:paraId="227F6FD8" w14:textId="77777777" w:rsidR="006F2B85" w:rsidRDefault="001E7B82">
            <w:pPr>
              <w:pStyle w:val="TableText"/>
            </w:pPr>
            <w:r>
              <w:t>SNOMED CT</w:t>
            </w:r>
          </w:p>
        </w:tc>
        <w:tc>
          <w:tcPr>
            <w:tcW w:w="3195" w:type="dxa"/>
          </w:tcPr>
          <w:p w14:paraId="0DF27AD4" w14:textId="77777777" w:rsidR="006F2B85" w:rsidRDefault="001E7B82">
            <w:pPr>
              <w:pStyle w:val="TableText"/>
            </w:pPr>
            <w:r>
              <w:t>urn:oid:2.16.840.1.113883.6.96</w:t>
            </w:r>
          </w:p>
        </w:tc>
        <w:tc>
          <w:tcPr>
            <w:tcW w:w="2520" w:type="dxa"/>
          </w:tcPr>
          <w:p w14:paraId="2A5EC3D3" w14:textId="77777777" w:rsidR="006F2B85" w:rsidRDefault="001E7B82">
            <w:pPr>
              <w:pStyle w:val="TableText"/>
            </w:pPr>
            <w:r>
              <w:t>Biofeedback training in conduction disorder, arrhythmia (regime/therapy)</w:t>
            </w:r>
          </w:p>
        </w:tc>
      </w:tr>
      <w:tr w:rsidR="006F2B85" w14:paraId="24DA60E1" w14:textId="77777777">
        <w:trPr>
          <w:jc w:val="center"/>
        </w:trPr>
        <w:tc>
          <w:tcPr>
            <w:tcW w:w="1170" w:type="dxa"/>
          </w:tcPr>
          <w:p w14:paraId="4947BF89" w14:textId="77777777" w:rsidR="006F2B85" w:rsidRDefault="001E7B82">
            <w:pPr>
              <w:pStyle w:val="TableText"/>
            </w:pPr>
            <w:r>
              <w:t>113155009</w:t>
            </w:r>
          </w:p>
        </w:tc>
        <w:tc>
          <w:tcPr>
            <w:tcW w:w="3195" w:type="dxa"/>
          </w:tcPr>
          <w:p w14:paraId="608BBE03" w14:textId="77777777" w:rsidR="006F2B85" w:rsidRDefault="001E7B82">
            <w:pPr>
              <w:pStyle w:val="TableText"/>
            </w:pPr>
            <w:r>
              <w:t>SNOMED CT</w:t>
            </w:r>
          </w:p>
        </w:tc>
        <w:tc>
          <w:tcPr>
            <w:tcW w:w="3195" w:type="dxa"/>
          </w:tcPr>
          <w:p w14:paraId="6C0571B9" w14:textId="77777777" w:rsidR="006F2B85" w:rsidRDefault="001E7B82">
            <w:pPr>
              <w:pStyle w:val="TableText"/>
            </w:pPr>
            <w:r>
              <w:t>urn:oid:2.16.840.1.113883.6.96</w:t>
            </w:r>
          </w:p>
        </w:tc>
        <w:tc>
          <w:tcPr>
            <w:tcW w:w="2520" w:type="dxa"/>
          </w:tcPr>
          <w:p w14:paraId="27E8B0FB" w14:textId="77777777" w:rsidR="006F2B85" w:rsidRDefault="001E7B82">
            <w:pPr>
              <w:pStyle w:val="TableText"/>
            </w:pPr>
            <w:r>
              <w:t>Myocardial infarction education (procedure)</w:t>
            </w:r>
          </w:p>
        </w:tc>
      </w:tr>
      <w:tr w:rsidR="006F2B85" w14:paraId="3A884F3B" w14:textId="77777777">
        <w:trPr>
          <w:jc w:val="center"/>
        </w:trPr>
        <w:tc>
          <w:tcPr>
            <w:tcW w:w="1170" w:type="dxa"/>
          </w:tcPr>
          <w:p w14:paraId="68C36D74" w14:textId="77777777" w:rsidR="006F2B85" w:rsidRDefault="001E7B82">
            <w:pPr>
              <w:pStyle w:val="TableText"/>
            </w:pPr>
            <w:r>
              <w:t>114641000119104</w:t>
            </w:r>
          </w:p>
        </w:tc>
        <w:tc>
          <w:tcPr>
            <w:tcW w:w="3195" w:type="dxa"/>
          </w:tcPr>
          <w:p w14:paraId="2C4AF38D" w14:textId="77777777" w:rsidR="006F2B85" w:rsidRDefault="001E7B82">
            <w:pPr>
              <w:pStyle w:val="TableText"/>
            </w:pPr>
            <w:r>
              <w:t>SNOMED CT</w:t>
            </w:r>
          </w:p>
        </w:tc>
        <w:tc>
          <w:tcPr>
            <w:tcW w:w="3195" w:type="dxa"/>
          </w:tcPr>
          <w:p w14:paraId="526E3E17" w14:textId="77777777" w:rsidR="006F2B85" w:rsidRDefault="001E7B82">
            <w:pPr>
              <w:pStyle w:val="TableText"/>
            </w:pPr>
            <w:r>
              <w:t>urn:oid:2.16.840.1.113883.6.96</w:t>
            </w:r>
          </w:p>
        </w:tc>
        <w:tc>
          <w:tcPr>
            <w:tcW w:w="2520" w:type="dxa"/>
          </w:tcPr>
          <w:p w14:paraId="6A50D856" w14:textId="77777777" w:rsidR="006F2B85" w:rsidRDefault="001E7B82">
            <w:pPr>
              <w:pStyle w:val="TableText"/>
            </w:pPr>
            <w:r>
              <w:t>Natural contraception education done (situation)</w:t>
            </w:r>
          </w:p>
        </w:tc>
      </w:tr>
      <w:tr w:rsidR="006F2B85" w14:paraId="311FBBCC" w14:textId="77777777">
        <w:trPr>
          <w:jc w:val="center"/>
        </w:trPr>
        <w:tc>
          <w:tcPr>
            <w:tcW w:w="1170" w:type="dxa"/>
          </w:tcPr>
          <w:p w14:paraId="1A546B2B" w14:textId="77777777" w:rsidR="006F2B85" w:rsidRDefault="001E7B82">
            <w:pPr>
              <w:pStyle w:val="TableText"/>
            </w:pPr>
            <w:r>
              <w:t>11581009</w:t>
            </w:r>
          </w:p>
        </w:tc>
        <w:tc>
          <w:tcPr>
            <w:tcW w:w="3195" w:type="dxa"/>
          </w:tcPr>
          <w:p w14:paraId="33A01734" w14:textId="77777777" w:rsidR="006F2B85" w:rsidRDefault="001E7B82">
            <w:pPr>
              <w:pStyle w:val="TableText"/>
            </w:pPr>
            <w:r>
              <w:t>SNOMED CT</w:t>
            </w:r>
          </w:p>
        </w:tc>
        <w:tc>
          <w:tcPr>
            <w:tcW w:w="3195" w:type="dxa"/>
          </w:tcPr>
          <w:p w14:paraId="1FA703C7" w14:textId="77777777" w:rsidR="006F2B85" w:rsidRDefault="001E7B82">
            <w:pPr>
              <w:pStyle w:val="TableText"/>
            </w:pPr>
            <w:r>
              <w:t>urn:oid:2.16.840.1.113883.6.96</w:t>
            </w:r>
          </w:p>
        </w:tc>
        <w:tc>
          <w:tcPr>
            <w:tcW w:w="2520" w:type="dxa"/>
          </w:tcPr>
          <w:p w14:paraId="6548B39F" w14:textId="77777777" w:rsidR="006F2B85" w:rsidRDefault="001E7B82">
            <w:pPr>
              <w:pStyle w:val="TableText"/>
            </w:pPr>
            <w:r>
              <w:t>Swinging transfer training (regime/therapy)</w:t>
            </w:r>
          </w:p>
        </w:tc>
      </w:tr>
      <w:tr w:rsidR="006F2B85" w14:paraId="215C5698" w14:textId="77777777">
        <w:trPr>
          <w:jc w:val="center"/>
        </w:trPr>
        <w:tc>
          <w:tcPr>
            <w:tcW w:w="1170" w:type="dxa"/>
          </w:tcPr>
          <w:p w14:paraId="29743D34" w14:textId="77777777" w:rsidR="006F2B85" w:rsidRDefault="001E7B82">
            <w:pPr>
              <w:pStyle w:val="TableText"/>
            </w:pPr>
            <w:r>
              <w:t>11816003</w:t>
            </w:r>
          </w:p>
        </w:tc>
        <w:tc>
          <w:tcPr>
            <w:tcW w:w="3195" w:type="dxa"/>
          </w:tcPr>
          <w:p w14:paraId="6B5CC14A" w14:textId="77777777" w:rsidR="006F2B85" w:rsidRDefault="001E7B82">
            <w:pPr>
              <w:pStyle w:val="TableText"/>
            </w:pPr>
            <w:r>
              <w:t>SNOMED CT</w:t>
            </w:r>
          </w:p>
        </w:tc>
        <w:tc>
          <w:tcPr>
            <w:tcW w:w="3195" w:type="dxa"/>
          </w:tcPr>
          <w:p w14:paraId="60702612" w14:textId="77777777" w:rsidR="006F2B85" w:rsidRDefault="001E7B82">
            <w:pPr>
              <w:pStyle w:val="TableText"/>
            </w:pPr>
            <w:r>
              <w:t>urn:oid:2.16.840.1.113883.6.96</w:t>
            </w:r>
          </w:p>
        </w:tc>
        <w:tc>
          <w:tcPr>
            <w:tcW w:w="2520" w:type="dxa"/>
          </w:tcPr>
          <w:p w14:paraId="497179D9" w14:textId="77777777" w:rsidR="006F2B85" w:rsidRDefault="001E7B82">
            <w:pPr>
              <w:pStyle w:val="TableText"/>
            </w:pPr>
            <w:r>
              <w:t>Diet education (procedure)</w:t>
            </w:r>
          </w:p>
        </w:tc>
      </w:tr>
      <w:tr w:rsidR="006F2B85" w14:paraId="1FC3EC98" w14:textId="77777777">
        <w:trPr>
          <w:jc w:val="center"/>
        </w:trPr>
        <w:tc>
          <w:tcPr>
            <w:tcW w:w="1170" w:type="dxa"/>
          </w:tcPr>
          <w:p w14:paraId="6E72DA1C" w14:textId="77777777" w:rsidR="006F2B85" w:rsidRDefault="001E7B82">
            <w:pPr>
              <w:pStyle w:val="TableText"/>
            </w:pPr>
            <w:r>
              <w:t>118629009</w:t>
            </w:r>
          </w:p>
        </w:tc>
        <w:tc>
          <w:tcPr>
            <w:tcW w:w="3195" w:type="dxa"/>
          </w:tcPr>
          <w:p w14:paraId="47265CA8" w14:textId="77777777" w:rsidR="006F2B85" w:rsidRDefault="001E7B82">
            <w:pPr>
              <w:pStyle w:val="TableText"/>
            </w:pPr>
            <w:r>
              <w:t>SNOMED CT</w:t>
            </w:r>
          </w:p>
        </w:tc>
        <w:tc>
          <w:tcPr>
            <w:tcW w:w="3195" w:type="dxa"/>
          </w:tcPr>
          <w:p w14:paraId="25BD75DF" w14:textId="77777777" w:rsidR="006F2B85" w:rsidRDefault="001E7B82">
            <w:pPr>
              <w:pStyle w:val="TableText"/>
            </w:pPr>
            <w:r>
              <w:t>urn:oid:2.16.840.1.113883.6.96</w:t>
            </w:r>
          </w:p>
        </w:tc>
        <w:tc>
          <w:tcPr>
            <w:tcW w:w="2520" w:type="dxa"/>
          </w:tcPr>
          <w:p w14:paraId="705FA182" w14:textId="77777777" w:rsidR="006F2B85" w:rsidRDefault="001E7B82">
            <w:pPr>
              <w:pStyle w:val="TableText"/>
            </w:pPr>
            <w:r>
              <w:t>Functional training (procedure)</w:t>
            </w:r>
          </w:p>
        </w:tc>
      </w:tr>
      <w:tr w:rsidR="006F2B85" w14:paraId="508146FE" w14:textId="77777777">
        <w:trPr>
          <w:jc w:val="center"/>
        </w:trPr>
        <w:tc>
          <w:tcPr>
            <w:tcW w:w="1170" w:type="dxa"/>
          </w:tcPr>
          <w:p w14:paraId="3A583A24" w14:textId="77777777" w:rsidR="006F2B85" w:rsidRDefault="001E7B82">
            <w:pPr>
              <w:pStyle w:val="TableText"/>
            </w:pPr>
            <w:r>
              <w:t>11924009</w:t>
            </w:r>
          </w:p>
        </w:tc>
        <w:tc>
          <w:tcPr>
            <w:tcW w:w="3195" w:type="dxa"/>
          </w:tcPr>
          <w:p w14:paraId="65BB5663" w14:textId="77777777" w:rsidR="006F2B85" w:rsidRDefault="001E7B82">
            <w:pPr>
              <w:pStyle w:val="TableText"/>
            </w:pPr>
            <w:r>
              <w:t>SNOMED CT</w:t>
            </w:r>
          </w:p>
        </w:tc>
        <w:tc>
          <w:tcPr>
            <w:tcW w:w="3195" w:type="dxa"/>
          </w:tcPr>
          <w:p w14:paraId="5EEDEF9A" w14:textId="77777777" w:rsidR="006F2B85" w:rsidRDefault="001E7B82">
            <w:pPr>
              <w:pStyle w:val="TableText"/>
            </w:pPr>
            <w:r>
              <w:t>urn:oid:2.16.840.1.113883.6.96</w:t>
            </w:r>
          </w:p>
        </w:tc>
        <w:tc>
          <w:tcPr>
            <w:tcW w:w="2520" w:type="dxa"/>
          </w:tcPr>
          <w:p w14:paraId="690DC667" w14:textId="77777777" w:rsidR="006F2B85" w:rsidRDefault="001E7B82">
            <w:pPr>
              <w:pStyle w:val="TableText"/>
            </w:pPr>
            <w:r>
              <w:t>Orthotics training of upper extremities (procedure)</w:t>
            </w:r>
          </w:p>
        </w:tc>
      </w:tr>
      <w:tr w:rsidR="006F2B85" w14:paraId="6B1586BB" w14:textId="77777777">
        <w:trPr>
          <w:jc w:val="center"/>
        </w:trPr>
        <w:tc>
          <w:tcPr>
            <w:tcW w:w="1440" w:type="dxa"/>
            <w:gridSpan w:val="4"/>
          </w:tcPr>
          <w:p w14:paraId="0A8D557E" w14:textId="77777777" w:rsidR="006F2B85" w:rsidRDefault="001E7B82">
            <w:pPr>
              <w:pStyle w:val="TableText"/>
            </w:pPr>
            <w:r>
              <w:t>...</w:t>
            </w:r>
          </w:p>
        </w:tc>
      </w:tr>
    </w:tbl>
    <w:p w14:paraId="33DEAA79" w14:textId="77777777" w:rsidR="006F2B85" w:rsidRDefault="006F2B85">
      <w:pPr>
        <w:pStyle w:val="BodyText"/>
      </w:pPr>
    </w:p>
    <w:p w14:paraId="003EA539" w14:textId="5655A61F" w:rsidR="006F2B85" w:rsidRDefault="001E7B82">
      <w:pPr>
        <w:pStyle w:val="Caption"/>
        <w:ind w:left="130" w:right="115"/>
      </w:pPr>
      <w:bookmarkStart w:id="2023" w:name="_Toc203485371"/>
      <w:r>
        <w:lastRenderedPageBreak/>
        <w:t xml:space="preserve">Figure </w:t>
      </w:r>
      <w:r>
        <w:fldChar w:fldCharType="begin"/>
      </w:r>
      <w:r>
        <w:instrText>SEQ Figure \* ARABIC</w:instrText>
      </w:r>
      <w:r>
        <w:fldChar w:fldCharType="separate"/>
      </w:r>
      <w:r w:rsidR="004676B7">
        <w:t>85</w:t>
      </w:r>
      <w:r>
        <w:fldChar w:fldCharType="end"/>
      </w:r>
      <w:r>
        <w:t>: Instruction (V2) Example</w:t>
      </w:r>
      <w:bookmarkEnd w:id="2023"/>
    </w:p>
    <w:p w14:paraId="7E553732" w14:textId="77777777" w:rsidR="006F2B85" w:rsidRDefault="001E7B82">
      <w:pPr>
        <w:pStyle w:val="Example"/>
        <w:ind w:left="130" w:right="115"/>
      </w:pPr>
      <w:r>
        <w:t>&lt;act classCode="ACT" moodCode="INT"&gt;</w:t>
      </w:r>
    </w:p>
    <w:p w14:paraId="263381E9" w14:textId="77777777" w:rsidR="006F2B85" w:rsidRDefault="001E7B82">
      <w:pPr>
        <w:pStyle w:val="Example"/>
        <w:ind w:left="130" w:right="115"/>
      </w:pPr>
      <w:r>
        <w:tab/>
        <w:t>&lt;templateId root="2.16.840.1.113883.10.20.22.4.20" extension="2014-06-09" /&gt;</w:t>
      </w:r>
    </w:p>
    <w:p w14:paraId="210B9C8A" w14:textId="77777777" w:rsidR="006F2B85" w:rsidRDefault="001E7B82">
      <w:pPr>
        <w:pStyle w:val="Example"/>
        <w:ind w:left="130" w:right="115"/>
      </w:pPr>
      <w:r>
        <w:tab/>
        <w:t>&lt;code code="171044003" codeSystem="2.16.840.1.113883.6.96" displayName="immunization education" /&gt;</w:t>
      </w:r>
    </w:p>
    <w:p w14:paraId="55812C41" w14:textId="77777777" w:rsidR="006F2B85" w:rsidRDefault="001E7B82">
      <w:pPr>
        <w:pStyle w:val="Example"/>
        <w:ind w:left="130" w:right="115"/>
      </w:pPr>
      <w:r>
        <w:tab/>
        <w:t>&lt;text&gt;</w:t>
      </w:r>
    </w:p>
    <w:p w14:paraId="578B9673" w14:textId="77777777" w:rsidR="006F2B85" w:rsidRDefault="001E7B82">
      <w:pPr>
        <w:pStyle w:val="Example"/>
        <w:ind w:left="130" w:right="115"/>
      </w:pPr>
      <w:r>
        <w:tab/>
      </w:r>
      <w:r>
        <w:tab/>
        <w:t>&lt;reference value="#immunSect" /&gt;</w:t>
      </w:r>
    </w:p>
    <w:p w14:paraId="211795A4" w14:textId="77777777" w:rsidR="006F2B85" w:rsidRDefault="001E7B82">
      <w:pPr>
        <w:pStyle w:val="Example"/>
        <w:ind w:left="130" w:right="115"/>
      </w:pPr>
      <w:r>
        <w:tab/>
      </w:r>
      <w:r>
        <w:tab/>
        <w:t>Possible flu-like symptoms for three days.</w:t>
      </w:r>
    </w:p>
    <w:p w14:paraId="20D48295" w14:textId="77777777" w:rsidR="006F2B85" w:rsidRDefault="001E7B82">
      <w:pPr>
        <w:pStyle w:val="Example"/>
        <w:ind w:left="130" w:right="115"/>
      </w:pPr>
      <w:r>
        <w:tab/>
        <w:t>&lt;/text&gt;</w:t>
      </w:r>
    </w:p>
    <w:p w14:paraId="13A244FB" w14:textId="77777777" w:rsidR="006F2B85" w:rsidRDefault="001E7B82">
      <w:pPr>
        <w:pStyle w:val="Example"/>
        <w:ind w:left="130" w:right="115"/>
      </w:pPr>
      <w:r>
        <w:tab/>
        <w:t>&lt;statusCode code="completed" /&gt;</w:t>
      </w:r>
    </w:p>
    <w:p w14:paraId="533D0329" w14:textId="77777777" w:rsidR="006F2B85" w:rsidRDefault="001E7B82">
      <w:pPr>
        <w:pStyle w:val="Example"/>
        <w:ind w:left="130" w:right="115"/>
      </w:pPr>
      <w:r>
        <w:t>&lt;/act&gt;</w:t>
      </w:r>
    </w:p>
    <w:p w14:paraId="66AF1BA7" w14:textId="77777777" w:rsidR="006F2B85" w:rsidRDefault="006F2B85">
      <w:pPr>
        <w:pStyle w:val="BodyText"/>
      </w:pPr>
    </w:p>
    <w:p w14:paraId="66C4B4C0" w14:textId="77777777" w:rsidR="006F2B85" w:rsidRDefault="001E7B82">
      <w:pPr>
        <w:pStyle w:val="Heading2nospace"/>
      </w:pPr>
      <w:bookmarkStart w:id="2024" w:name="E_Longitudinal_Care_Wound_Observation_V2"/>
      <w:bookmarkStart w:id="2025" w:name="_Toc203485130"/>
      <w:r>
        <w:t>Longitudinal Care Wound Observation (V2)</w:t>
      </w:r>
      <w:bookmarkEnd w:id="2024"/>
      <w:bookmarkEnd w:id="2025"/>
    </w:p>
    <w:p w14:paraId="235716D9" w14:textId="77777777" w:rsidR="006F2B85" w:rsidRDefault="001E7B82">
      <w:pPr>
        <w:pStyle w:val="BracketData"/>
      </w:pPr>
      <w:r>
        <w:t>[observation: identifier urn:hl7ii:2.16.840.1.113883.10.20.22.4.114:2015-08-01 (open)]</w:t>
      </w:r>
    </w:p>
    <w:p w14:paraId="5F14484A" w14:textId="77777777" w:rsidR="006F2B85" w:rsidRDefault="001E7B82">
      <w:pPr>
        <w:pStyle w:val="BracketData"/>
      </w:pPr>
      <w:r>
        <w:t>Published as part of Consolidated CDA Templates for Clinical Notes (US Realm) DSTU R2.1</w:t>
      </w:r>
    </w:p>
    <w:p w14:paraId="28262756" w14:textId="4C0BBE87" w:rsidR="006F2B85" w:rsidRDefault="001E7B82">
      <w:pPr>
        <w:pStyle w:val="Caption"/>
      </w:pPr>
      <w:bookmarkStart w:id="2026" w:name="_Toc203485657"/>
      <w:r>
        <w:t xml:space="preserve">Table </w:t>
      </w:r>
      <w:r>
        <w:fldChar w:fldCharType="begin"/>
      </w:r>
      <w:r>
        <w:instrText>SEQ Table \* ARABIC</w:instrText>
      </w:r>
      <w:r>
        <w:fldChar w:fldCharType="separate"/>
      </w:r>
      <w:r w:rsidR="004676B7">
        <w:t>200</w:t>
      </w:r>
      <w:r>
        <w:fldChar w:fldCharType="end"/>
      </w:r>
      <w:r>
        <w:t>: Longitudinal Care Wound Observation (V2) Contexts</w:t>
      </w:r>
      <w:bookmarkEnd w:id="20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1D856C0" w14:textId="77777777">
        <w:trPr>
          <w:cantSplit/>
          <w:tblHeader/>
          <w:jc w:val="center"/>
        </w:trPr>
        <w:tc>
          <w:tcPr>
            <w:tcW w:w="360" w:type="dxa"/>
            <w:shd w:val="clear" w:color="auto" w:fill="E6E6E6"/>
          </w:tcPr>
          <w:p w14:paraId="5ABFC9A9" w14:textId="77777777" w:rsidR="006F2B85" w:rsidRDefault="001E7B82">
            <w:pPr>
              <w:pStyle w:val="TableHead"/>
            </w:pPr>
            <w:r>
              <w:t>Contained By:</w:t>
            </w:r>
          </w:p>
        </w:tc>
        <w:tc>
          <w:tcPr>
            <w:tcW w:w="360" w:type="dxa"/>
            <w:shd w:val="clear" w:color="auto" w:fill="E6E6E6"/>
          </w:tcPr>
          <w:p w14:paraId="0AA833D0" w14:textId="77777777" w:rsidR="006F2B85" w:rsidRDefault="001E7B82">
            <w:pPr>
              <w:pStyle w:val="TableHead"/>
            </w:pPr>
            <w:r>
              <w:t>Contains:</w:t>
            </w:r>
          </w:p>
        </w:tc>
      </w:tr>
      <w:tr w:rsidR="006F2B85" w14:paraId="5E1ABBDF" w14:textId="77777777">
        <w:trPr>
          <w:jc w:val="center"/>
        </w:trPr>
        <w:tc>
          <w:tcPr>
            <w:tcW w:w="360" w:type="dxa"/>
          </w:tcPr>
          <w:p w14:paraId="1384F9B1" w14:textId="019AC26D"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6F6BAB2D" w14:textId="02F6A0E0" w:rsidR="006F2B85" w:rsidRDefault="001E7B82">
            <w:pPr>
              <w:pStyle w:val="TableText"/>
            </w:pPr>
            <w:hyperlink w:anchor="E_Highest_Pressure_Ulcer_Stage">
              <w:r>
                <w:rPr>
                  <w:rStyle w:val="HyperlinkText9pt"/>
                </w:rPr>
                <w:t>Highest Pressure Ulcer Stage</w:t>
              </w:r>
            </w:hyperlink>
            <w:r>
              <w:t xml:space="preserve"> (optional)</w:t>
            </w:r>
          </w:p>
          <w:p w14:paraId="1092E02D" w14:textId="227A0E0E" w:rsidR="006F2B85" w:rsidRDefault="001E7B82">
            <w:pPr>
              <w:pStyle w:val="TableText"/>
            </w:pPr>
            <w:hyperlink w:anchor="E_Wound_Measurement_Observation">
              <w:r>
                <w:rPr>
                  <w:rStyle w:val="HyperlinkText9pt"/>
                </w:rPr>
                <w:t>Wound Measurement Observation</w:t>
              </w:r>
            </w:hyperlink>
            <w:r>
              <w:t xml:space="preserve"> (optional)</w:t>
            </w:r>
          </w:p>
          <w:p w14:paraId="6DAED784" w14:textId="449621B9" w:rsidR="006F2B85" w:rsidRDefault="001E7B82">
            <w:pPr>
              <w:pStyle w:val="TableText"/>
            </w:pPr>
            <w:hyperlink w:anchor="E_Wound_Characteristic">
              <w:r>
                <w:rPr>
                  <w:rStyle w:val="HyperlinkText9pt"/>
                </w:rPr>
                <w:t>Wound Characteristic</w:t>
              </w:r>
            </w:hyperlink>
            <w:r>
              <w:t xml:space="preserve"> (optional)</w:t>
            </w:r>
          </w:p>
          <w:p w14:paraId="678ED37E" w14:textId="4D0077DC" w:rsidR="006F2B85" w:rsidRDefault="001E7B82">
            <w:pPr>
              <w:pStyle w:val="TableText"/>
            </w:pPr>
            <w:hyperlink w:anchor="U_Author_Participation">
              <w:r>
                <w:rPr>
                  <w:rStyle w:val="HyperlinkText9pt"/>
                </w:rPr>
                <w:t>Author Participation</w:t>
              </w:r>
            </w:hyperlink>
            <w:r>
              <w:t xml:space="preserve"> (optional)</w:t>
            </w:r>
          </w:p>
          <w:p w14:paraId="6D548261" w14:textId="5EED9C6C" w:rsidR="006F2B85" w:rsidRDefault="001E7B82">
            <w:pPr>
              <w:pStyle w:val="TableText"/>
            </w:pPr>
            <w:hyperlink w:anchor="E_Num_of_Pressure_Ulcers_ObservationV3">
              <w:r>
                <w:rPr>
                  <w:rStyle w:val="HyperlinkText9pt"/>
                </w:rPr>
                <w:t>Number of Pressure Ulcers Observation (V3)</w:t>
              </w:r>
            </w:hyperlink>
            <w:r>
              <w:t xml:space="preserve"> (optional)</w:t>
            </w:r>
          </w:p>
        </w:tc>
      </w:tr>
    </w:tbl>
    <w:p w14:paraId="42A644EF" w14:textId="77777777" w:rsidR="006F2B85" w:rsidRDefault="006F2B85">
      <w:pPr>
        <w:pStyle w:val="BodyText"/>
      </w:pPr>
    </w:p>
    <w:p w14:paraId="7FAF6661" w14:textId="77777777" w:rsidR="006F2B85" w:rsidRDefault="001E7B82">
      <w:r>
        <w:t>This template represents acquired or surgical wounds and is not intended to encompass all wound types. The template applies to wounds such as pressure ulcers, surgical incisions, and deep tissue injury wounds. Information in this template may include information about the wound measurements characteristics.</w:t>
      </w:r>
    </w:p>
    <w:p w14:paraId="06F7841D" w14:textId="0A405C3D" w:rsidR="006F2B85" w:rsidRDefault="001E7B82">
      <w:pPr>
        <w:pStyle w:val="Caption"/>
      </w:pPr>
      <w:bookmarkStart w:id="2027" w:name="_Toc203485658"/>
      <w:r>
        <w:lastRenderedPageBreak/>
        <w:t xml:space="preserve">Table </w:t>
      </w:r>
      <w:r>
        <w:fldChar w:fldCharType="begin"/>
      </w:r>
      <w:r>
        <w:instrText>SEQ Table \* ARABIC</w:instrText>
      </w:r>
      <w:r>
        <w:fldChar w:fldCharType="separate"/>
      </w:r>
      <w:r w:rsidR="004676B7">
        <w:t>201</w:t>
      </w:r>
      <w:r>
        <w:fldChar w:fldCharType="end"/>
      </w:r>
      <w:r>
        <w:t>: Longitudinal Care Wound Observation (V2) Constraints Overview</w:t>
      </w:r>
      <w:bookmarkEnd w:id="20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AC409AB" w14:textId="77777777">
        <w:trPr>
          <w:cantSplit/>
          <w:tblHeader/>
          <w:jc w:val="center"/>
        </w:trPr>
        <w:tc>
          <w:tcPr>
            <w:tcW w:w="0" w:type="dxa"/>
            <w:shd w:val="clear" w:color="auto" w:fill="E6E6E6"/>
            <w:noWrap/>
          </w:tcPr>
          <w:p w14:paraId="6093FD29" w14:textId="77777777" w:rsidR="006F2B85" w:rsidRDefault="001E7B82">
            <w:pPr>
              <w:pStyle w:val="TableHead"/>
            </w:pPr>
            <w:r>
              <w:t>XPath</w:t>
            </w:r>
          </w:p>
        </w:tc>
        <w:tc>
          <w:tcPr>
            <w:tcW w:w="720" w:type="dxa"/>
            <w:shd w:val="clear" w:color="auto" w:fill="E6E6E6"/>
            <w:noWrap/>
          </w:tcPr>
          <w:p w14:paraId="286409AE" w14:textId="77777777" w:rsidR="006F2B85" w:rsidRDefault="001E7B82">
            <w:pPr>
              <w:pStyle w:val="TableHead"/>
            </w:pPr>
            <w:r>
              <w:t>Card.</w:t>
            </w:r>
          </w:p>
        </w:tc>
        <w:tc>
          <w:tcPr>
            <w:tcW w:w="1152" w:type="dxa"/>
            <w:shd w:val="clear" w:color="auto" w:fill="E6E6E6"/>
            <w:noWrap/>
          </w:tcPr>
          <w:p w14:paraId="20D40E63" w14:textId="77777777" w:rsidR="006F2B85" w:rsidRDefault="001E7B82">
            <w:pPr>
              <w:pStyle w:val="TableHead"/>
            </w:pPr>
            <w:r>
              <w:t>Verb</w:t>
            </w:r>
          </w:p>
        </w:tc>
        <w:tc>
          <w:tcPr>
            <w:tcW w:w="864" w:type="dxa"/>
            <w:shd w:val="clear" w:color="auto" w:fill="E6E6E6"/>
            <w:noWrap/>
          </w:tcPr>
          <w:p w14:paraId="0238ABF5" w14:textId="77777777" w:rsidR="006F2B85" w:rsidRDefault="001E7B82">
            <w:pPr>
              <w:pStyle w:val="TableHead"/>
            </w:pPr>
            <w:r>
              <w:t>Data Type</w:t>
            </w:r>
          </w:p>
        </w:tc>
        <w:tc>
          <w:tcPr>
            <w:tcW w:w="864" w:type="dxa"/>
            <w:shd w:val="clear" w:color="auto" w:fill="E6E6E6"/>
            <w:noWrap/>
          </w:tcPr>
          <w:p w14:paraId="53298E20" w14:textId="77777777" w:rsidR="006F2B85" w:rsidRDefault="001E7B82">
            <w:pPr>
              <w:pStyle w:val="TableHead"/>
            </w:pPr>
            <w:r>
              <w:t>CONF#</w:t>
            </w:r>
          </w:p>
        </w:tc>
        <w:tc>
          <w:tcPr>
            <w:tcW w:w="864" w:type="dxa"/>
            <w:shd w:val="clear" w:color="auto" w:fill="E6E6E6"/>
            <w:noWrap/>
          </w:tcPr>
          <w:p w14:paraId="7C3E3D56" w14:textId="77777777" w:rsidR="006F2B85" w:rsidRDefault="001E7B82">
            <w:pPr>
              <w:pStyle w:val="TableHead"/>
            </w:pPr>
            <w:r>
              <w:t>Value</w:t>
            </w:r>
          </w:p>
        </w:tc>
      </w:tr>
      <w:tr w:rsidR="006F2B85" w14:paraId="09D8EE3F" w14:textId="77777777">
        <w:trPr>
          <w:jc w:val="center"/>
        </w:trPr>
        <w:tc>
          <w:tcPr>
            <w:tcW w:w="10160" w:type="dxa"/>
            <w:gridSpan w:val="6"/>
          </w:tcPr>
          <w:p w14:paraId="4DB3E805" w14:textId="77777777" w:rsidR="006F2B85" w:rsidRDefault="001E7B82">
            <w:pPr>
              <w:pStyle w:val="TableText"/>
            </w:pPr>
            <w:r>
              <w:t>observation (identifier: urn:hl7ii:2.16.840.1.113883.10.20.22.4.114:2015-08-01)</w:t>
            </w:r>
          </w:p>
        </w:tc>
      </w:tr>
      <w:tr w:rsidR="006F2B85" w14:paraId="02ED6D2A" w14:textId="77777777">
        <w:trPr>
          <w:jc w:val="center"/>
        </w:trPr>
        <w:tc>
          <w:tcPr>
            <w:tcW w:w="3345" w:type="dxa"/>
          </w:tcPr>
          <w:p w14:paraId="6238A5F9" w14:textId="77777777" w:rsidR="006F2B85" w:rsidRDefault="001E7B82">
            <w:pPr>
              <w:pStyle w:val="TableText"/>
            </w:pPr>
            <w:r>
              <w:tab/>
              <w:t>@classCode</w:t>
            </w:r>
          </w:p>
        </w:tc>
        <w:tc>
          <w:tcPr>
            <w:tcW w:w="720" w:type="dxa"/>
          </w:tcPr>
          <w:p w14:paraId="32443F6A" w14:textId="77777777" w:rsidR="006F2B85" w:rsidRDefault="001E7B82">
            <w:pPr>
              <w:pStyle w:val="TableText"/>
            </w:pPr>
            <w:r>
              <w:t>1..1</w:t>
            </w:r>
          </w:p>
        </w:tc>
        <w:tc>
          <w:tcPr>
            <w:tcW w:w="1152" w:type="dxa"/>
          </w:tcPr>
          <w:p w14:paraId="7F4185F1" w14:textId="77777777" w:rsidR="006F2B85" w:rsidRDefault="001E7B82">
            <w:pPr>
              <w:pStyle w:val="TableText"/>
            </w:pPr>
            <w:r>
              <w:t>SHALL</w:t>
            </w:r>
          </w:p>
        </w:tc>
        <w:tc>
          <w:tcPr>
            <w:tcW w:w="864" w:type="dxa"/>
          </w:tcPr>
          <w:p w14:paraId="0FBC76D9" w14:textId="77777777" w:rsidR="006F2B85" w:rsidRDefault="006F2B85">
            <w:pPr>
              <w:pStyle w:val="TableText"/>
            </w:pPr>
          </w:p>
        </w:tc>
        <w:tc>
          <w:tcPr>
            <w:tcW w:w="1104" w:type="dxa"/>
          </w:tcPr>
          <w:p w14:paraId="4C2825E4" w14:textId="64671667" w:rsidR="006F2B85" w:rsidRDefault="001E7B82">
            <w:pPr>
              <w:pStyle w:val="TableText"/>
            </w:pPr>
            <w:hyperlink w:anchor="C_1198-31012">
              <w:r>
                <w:rPr>
                  <w:rStyle w:val="HyperlinkText9pt"/>
                </w:rPr>
                <w:t>1198-31012</w:t>
              </w:r>
            </w:hyperlink>
          </w:p>
        </w:tc>
        <w:tc>
          <w:tcPr>
            <w:tcW w:w="2975" w:type="dxa"/>
          </w:tcPr>
          <w:p w14:paraId="3B428B79" w14:textId="77777777" w:rsidR="006F2B85" w:rsidRDefault="001E7B82">
            <w:pPr>
              <w:pStyle w:val="TableText"/>
            </w:pPr>
            <w:r>
              <w:t>urn:oid:2.16.840.1.113883.5.6 (HL7ActClass) = OBS</w:t>
            </w:r>
          </w:p>
        </w:tc>
      </w:tr>
      <w:tr w:rsidR="006F2B85" w14:paraId="080D8A6C" w14:textId="77777777">
        <w:trPr>
          <w:jc w:val="center"/>
        </w:trPr>
        <w:tc>
          <w:tcPr>
            <w:tcW w:w="3345" w:type="dxa"/>
          </w:tcPr>
          <w:p w14:paraId="69818D51" w14:textId="77777777" w:rsidR="006F2B85" w:rsidRDefault="001E7B82">
            <w:pPr>
              <w:pStyle w:val="TableText"/>
            </w:pPr>
            <w:r>
              <w:tab/>
              <w:t>@moodCode</w:t>
            </w:r>
          </w:p>
        </w:tc>
        <w:tc>
          <w:tcPr>
            <w:tcW w:w="720" w:type="dxa"/>
          </w:tcPr>
          <w:p w14:paraId="2A174AF3" w14:textId="77777777" w:rsidR="006F2B85" w:rsidRDefault="001E7B82">
            <w:pPr>
              <w:pStyle w:val="TableText"/>
            </w:pPr>
            <w:r>
              <w:t>1..1</w:t>
            </w:r>
          </w:p>
        </w:tc>
        <w:tc>
          <w:tcPr>
            <w:tcW w:w="1152" w:type="dxa"/>
          </w:tcPr>
          <w:p w14:paraId="5AA313AF" w14:textId="77777777" w:rsidR="006F2B85" w:rsidRDefault="001E7B82">
            <w:pPr>
              <w:pStyle w:val="TableText"/>
            </w:pPr>
            <w:r>
              <w:t>SHALL</w:t>
            </w:r>
          </w:p>
        </w:tc>
        <w:tc>
          <w:tcPr>
            <w:tcW w:w="864" w:type="dxa"/>
          </w:tcPr>
          <w:p w14:paraId="3D36FE63" w14:textId="77777777" w:rsidR="006F2B85" w:rsidRDefault="006F2B85">
            <w:pPr>
              <w:pStyle w:val="TableText"/>
            </w:pPr>
          </w:p>
        </w:tc>
        <w:tc>
          <w:tcPr>
            <w:tcW w:w="1104" w:type="dxa"/>
          </w:tcPr>
          <w:p w14:paraId="01C9DF54" w14:textId="03C8A4FA" w:rsidR="006F2B85" w:rsidRDefault="001E7B82">
            <w:pPr>
              <w:pStyle w:val="TableText"/>
            </w:pPr>
            <w:hyperlink w:anchor="C_1198-31013">
              <w:r>
                <w:rPr>
                  <w:rStyle w:val="HyperlinkText9pt"/>
                </w:rPr>
                <w:t>1198-31013</w:t>
              </w:r>
            </w:hyperlink>
          </w:p>
        </w:tc>
        <w:tc>
          <w:tcPr>
            <w:tcW w:w="2975" w:type="dxa"/>
          </w:tcPr>
          <w:p w14:paraId="3889584E" w14:textId="77777777" w:rsidR="006F2B85" w:rsidRDefault="001E7B82">
            <w:pPr>
              <w:pStyle w:val="TableText"/>
            </w:pPr>
            <w:r>
              <w:t>urn:oid:2.16.840.1.113883.5.1001 (HL7ActMood) = EVN</w:t>
            </w:r>
          </w:p>
        </w:tc>
      </w:tr>
      <w:tr w:rsidR="006F2B85" w14:paraId="54567B0E" w14:textId="77777777">
        <w:trPr>
          <w:jc w:val="center"/>
        </w:trPr>
        <w:tc>
          <w:tcPr>
            <w:tcW w:w="3345" w:type="dxa"/>
          </w:tcPr>
          <w:p w14:paraId="0A8412CD" w14:textId="77777777" w:rsidR="006F2B85" w:rsidRDefault="001E7B82">
            <w:pPr>
              <w:pStyle w:val="TableText"/>
            </w:pPr>
            <w:r>
              <w:tab/>
              <w:t>templateId</w:t>
            </w:r>
          </w:p>
        </w:tc>
        <w:tc>
          <w:tcPr>
            <w:tcW w:w="720" w:type="dxa"/>
          </w:tcPr>
          <w:p w14:paraId="07D1F37B" w14:textId="77777777" w:rsidR="006F2B85" w:rsidRDefault="001E7B82">
            <w:pPr>
              <w:pStyle w:val="TableText"/>
            </w:pPr>
            <w:r>
              <w:t>1..1</w:t>
            </w:r>
          </w:p>
        </w:tc>
        <w:tc>
          <w:tcPr>
            <w:tcW w:w="1152" w:type="dxa"/>
          </w:tcPr>
          <w:p w14:paraId="1C766138" w14:textId="77777777" w:rsidR="006F2B85" w:rsidRDefault="001E7B82">
            <w:pPr>
              <w:pStyle w:val="TableText"/>
            </w:pPr>
            <w:r>
              <w:t>SHALL</w:t>
            </w:r>
          </w:p>
        </w:tc>
        <w:tc>
          <w:tcPr>
            <w:tcW w:w="864" w:type="dxa"/>
          </w:tcPr>
          <w:p w14:paraId="047C6947" w14:textId="77777777" w:rsidR="006F2B85" w:rsidRDefault="006F2B85">
            <w:pPr>
              <w:pStyle w:val="TableText"/>
            </w:pPr>
          </w:p>
        </w:tc>
        <w:tc>
          <w:tcPr>
            <w:tcW w:w="1104" w:type="dxa"/>
          </w:tcPr>
          <w:p w14:paraId="33DF8AA8" w14:textId="642A3B48" w:rsidR="006F2B85" w:rsidRDefault="001E7B82">
            <w:pPr>
              <w:pStyle w:val="TableText"/>
            </w:pPr>
            <w:hyperlink w:anchor="C_1198-32947">
              <w:r>
                <w:rPr>
                  <w:rStyle w:val="HyperlinkText9pt"/>
                </w:rPr>
                <w:t>1198-32947</w:t>
              </w:r>
            </w:hyperlink>
          </w:p>
        </w:tc>
        <w:tc>
          <w:tcPr>
            <w:tcW w:w="2975" w:type="dxa"/>
          </w:tcPr>
          <w:p w14:paraId="21D71BE9" w14:textId="77777777" w:rsidR="006F2B85" w:rsidRDefault="006F2B85">
            <w:pPr>
              <w:pStyle w:val="TableText"/>
            </w:pPr>
          </w:p>
        </w:tc>
      </w:tr>
      <w:tr w:rsidR="006F2B85" w14:paraId="68AC9EEA" w14:textId="77777777">
        <w:trPr>
          <w:jc w:val="center"/>
        </w:trPr>
        <w:tc>
          <w:tcPr>
            <w:tcW w:w="3345" w:type="dxa"/>
          </w:tcPr>
          <w:p w14:paraId="14BBB7E2" w14:textId="77777777" w:rsidR="006F2B85" w:rsidRDefault="001E7B82">
            <w:pPr>
              <w:pStyle w:val="TableText"/>
            </w:pPr>
            <w:r>
              <w:tab/>
            </w:r>
            <w:r>
              <w:tab/>
              <w:t>@root</w:t>
            </w:r>
          </w:p>
        </w:tc>
        <w:tc>
          <w:tcPr>
            <w:tcW w:w="720" w:type="dxa"/>
          </w:tcPr>
          <w:p w14:paraId="008A0CE2" w14:textId="77777777" w:rsidR="006F2B85" w:rsidRDefault="001E7B82">
            <w:pPr>
              <w:pStyle w:val="TableText"/>
            </w:pPr>
            <w:r>
              <w:t>1..1</w:t>
            </w:r>
          </w:p>
        </w:tc>
        <w:tc>
          <w:tcPr>
            <w:tcW w:w="1152" w:type="dxa"/>
          </w:tcPr>
          <w:p w14:paraId="4B1CDAEB" w14:textId="77777777" w:rsidR="006F2B85" w:rsidRDefault="001E7B82">
            <w:pPr>
              <w:pStyle w:val="TableText"/>
            </w:pPr>
            <w:r>
              <w:t>SHALL</w:t>
            </w:r>
          </w:p>
        </w:tc>
        <w:tc>
          <w:tcPr>
            <w:tcW w:w="864" w:type="dxa"/>
          </w:tcPr>
          <w:p w14:paraId="2D0758A4" w14:textId="77777777" w:rsidR="006F2B85" w:rsidRDefault="006F2B85">
            <w:pPr>
              <w:pStyle w:val="TableText"/>
            </w:pPr>
          </w:p>
        </w:tc>
        <w:tc>
          <w:tcPr>
            <w:tcW w:w="1104" w:type="dxa"/>
          </w:tcPr>
          <w:p w14:paraId="0DE066C5" w14:textId="4CA15316" w:rsidR="006F2B85" w:rsidRDefault="001E7B82">
            <w:pPr>
              <w:pStyle w:val="TableText"/>
            </w:pPr>
            <w:hyperlink w:anchor="C_1198-29474">
              <w:r>
                <w:rPr>
                  <w:rStyle w:val="HyperlinkText9pt"/>
                </w:rPr>
                <w:t>1198-29474</w:t>
              </w:r>
            </w:hyperlink>
          </w:p>
        </w:tc>
        <w:tc>
          <w:tcPr>
            <w:tcW w:w="2975" w:type="dxa"/>
          </w:tcPr>
          <w:p w14:paraId="74D34936" w14:textId="77777777" w:rsidR="006F2B85" w:rsidRDefault="001E7B82">
            <w:pPr>
              <w:pStyle w:val="TableText"/>
            </w:pPr>
            <w:r>
              <w:t>2.16.840.1.113883.10.20.22.4.114</w:t>
            </w:r>
          </w:p>
        </w:tc>
      </w:tr>
      <w:tr w:rsidR="006F2B85" w14:paraId="704C6280" w14:textId="77777777">
        <w:trPr>
          <w:jc w:val="center"/>
        </w:trPr>
        <w:tc>
          <w:tcPr>
            <w:tcW w:w="3345" w:type="dxa"/>
          </w:tcPr>
          <w:p w14:paraId="4159726A" w14:textId="77777777" w:rsidR="006F2B85" w:rsidRDefault="001E7B82">
            <w:pPr>
              <w:pStyle w:val="TableText"/>
            </w:pPr>
            <w:r>
              <w:tab/>
            </w:r>
            <w:r>
              <w:tab/>
              <w:t>@extension</w:t>
            </w:r>
          </w:p>
        </w:tc>
        <w:tc>
          <w:tcPr>
            <w:tcW w:w="720" w:type="dxa"/>
          </w:tcPr>
          <w:p w14:paraId="1F872C91" w14:textId="77777777" w:rsidR="006F2B85" w:rsidRDefault="001E7B82">
            <w:pPr>
              <w:pStyle w:val="TableText"/>
            </w:pPr>
            <w:r>
              <w:t>1..1</w:t>
            </w:r>
          </w:p>
        </w:tc>
        <w:tc>
          <w:tcPr>
            <w:tcW w:w="1152" w:type="dxa"/>
          </w:tcPr>
          <w:p w14:paraId="1FC58B46" w14:textId="77777777" w:rsidR="006F2B85" w:rsidRDefault="001E7B82">
            <w:pPr>
              <w:pStyle w:val="TableText"/>
            </w:pPr>
            <w:r>
              <w:t>SHALL</w:t>
            </w:r>
          </w:p>
        </w:tc>
        <w:tc>
          <w:tcPr>
            <w:tcW w:w="864" w:type="dxa"/>
          </w:tcPr>
          <w:p w14:paraId="787CB2AD" w14:textId="77777777" w:rsidR="006F2B85" w:rsidRDefault="006F2B85">
            <w:pPr>
              <w:pStyle w:val="TableText"/>
            </w:pPr>
          </w:p>
        </w:tc>
        <w:tc>
          <w:tcPr>
            <w:tcW w:w="1104" w:type="dxa"/>
          </w:tcPr>
          <w:p w14:paraId="62DF842B" w14:textId="055CF15E" w:rsidR="006F2B85" w:rsidRDefault="001E7B82">
            <w:pPr>
              <w:pStyle w:val="TableText"/>
            </w:pPr>
            <w:hyperlink w:anchor="C_1198-32913">
              <w:r>
                <w:rPr>
                  <w:rStyle w:val="HyperlinkText9pt"/>
                </w:rPr>
                <w:t>1198-32913</w:t>
              </w:r>
            </w:hyperlink>
          </w:p>
        </w:tc>
        <w:tc>
          <w:tcPr>
            <w:tcW w:w="2975" w:type="dxa"/>
          </w:tcPr>
          <w:p w14:paraId="33DE4010" w14:textId="77777777" w:rsidR="006F2B85" w:rsidRDefault="001E7B82">
            <w:pPr>
              <w:pStyle w:val="TableText"/>
            </w:pPr>
            <w:r>
              <w:t>2015-08-01</w:t>
            </w:r>
          </w:p>
        </w:tc>
      </w:tr>
      <w:tr w:rsidR="006F2B85" w14:paraId="77AFAEEC" w14:textId="77777777">
        <w:trPr>
          <w:jc w:val="center"/>
        </w:trPr>
        <w:tc>
          <w:tcPr>
            <w:tcW w:w="3345" w:type="dxa"/>
          </w:tcPr>
          <w:p w14:paraId="3D6BCDA6" w14:textId="77777777" w:rsidR="006F2B85" w:rsidRDefault="001E7B82">
            <w:pPr>
              <w:pStyle w:val="TableText"/>
            </w:pPr>
            <w:r>
              <w:tab/>
              <w:t>code</w:t>
            </w:r>
          </w:p>
        </w:tc>
        <w:tc>
          <w:tcPr>
            <w:tcW w:w="720" w:type="dxa"/>
          </w:tcPr>
          <w:p w14:paraId="6BBD2A99" w14:textId="77777777" w:rsidR="006F2B85" w:rsidRDefault="001E7B82">
            <w:pPr>
              <w:pStyle w:val="TableText"/>
            </w:pPr>
            <w:r>
              <w:t>1..1</w:t>
            </w:r>
          </w:p>
        </w:tc>
        <w:tc>
          <w:tcPr>
            <w:tcW w:w="1152" w:type="dxa"/>
          </w:tcPr>
          <w:p w14:paraId="531832DB" w14:textId="77777777" w:rsidR="006F2B85" w:rsidRDefault="001E7B82">
            <w:pPr>
              <w:pStyle w:val="TableText"/>
            </w:pPr>
            <w:r>
              <w:t>SHALL</w:t>
            </w:r>
          </w:p>
        </w:tc>
        <w:tc>
          <w:tcPr>
            <w:tcW w:w="864" w:type="dxa"/>
          </w:tcPr>
          <w:p w14:paraId="6263DE63" w14:textId="77777777" w:rsidR="006F2B85" w:rsidRDefault="006F2B85">
            <w:pPr>
              <w:pStyle w:val="TableText"/>
            </w:pPr>
          </w:p>
        </w:tc>
        <w:tc>
          <w:tcPr>
            <w:tcW w:w="1104" w:type="dxa"/>
          </w:tcPr>
          <w:p w14:paraId="2C576C35" w14:textId="11AA3DA5" w:rsidR="006F2B85" w:rsidRDefault="001E7B82">
            <w:pPr>
              <w:pStyle w:val="TableText"/>
            </w:pPr>
            <w:hyperlink w:anchor="C_1198-29476">
              <w:r>
                <w:rPr>
                  <w:rStyle w:val="HyperlinkText9pt"/>
                </w:rPr>
                <w:t>1198-29476</w:t>
              </w:r>
            </w:hyperlink>
          </w:p>
        </w:tc>
        <w:tc>
          <w:tcPr>
            <w:tcW w:w="2975" w:type="dxa"/>
          </w:tcPr>
          <w:p w14:paraId="30DF0AD7" w14:textId="77777777" w:rsidR="006F2B85" w:rsidRDefault="006F2B85">
            <w:pPr>
              <w:pStyle w:val="TableText"/>
            </w:pPr>
          </w:p>
        </w:tc>
      </w:tr>
      <w:tr w:rsidR="006F2B85" w14:paraId="422D9F51" w14:textId="77777777">
        <w:trPr>
          <w:jc w:val="center"/>
        </w:trPr>
        <w:tc>
          <w:tcPr>
            <w:tcW w:w="3345" w:type="dxa"/>
          </w:tcPr>
          <w:p w14:paraId="29D68541" w14:textId="77777777" w:rsidR="006F2B85" w:rsidRDefault="001E7B82">
            <w:pPr>
              <w:pStyle w:val="TableText"/>
            </w:pPr>
            <w:r>
              <w:tab/>
            </w:r>
            <w:r>
              <w:tab/>
              <w:t>@code</w:t>
            </w:r>
          </w:p>
        </w:tc>
        <w:tc>
          <w:tcPr>
            <w:tcW w:w="720" w:type="dxa"/>
          </w:tcPr>
          <w:p w14:paraId="25C2C949" w14:textId="77777777" w:rsidR="006F2B85" w:rsidRDefault="001E7B82">
            <w:pPr>
              <w:pStyle w:val="TableText"/>
            </w:pPr>
            <w:r>
              <w:t>1..1</w:t>
            </w:r>
          </w:p>
        </w:tc>
        <w:tc>
          <w:tcPr>
            <w:tcW w:w="1152" w:type="dxa"/>
          </w:tcPr>
          <w:p w14:paraId="3CB0B19D" w14:textId="77777777" w:rsidR="006F2B85" w:rsidRDefault="001E7B82">
            <w:pPr>
              <w:pStyle w:val="TableText"/>
            </w:pPr>
            <w:r>
              <w:t>SHALL</w:t>
            </w:r>
          </w:p>
        </w:tc>
        <w:tc>
          <w:tcPr>
            <w:tcW w:w="864" w:type="dxa"/>
          </w:tcPr>
          <w:p w14:paraId="619AA16F" w14:textId="77777777" w:rsidR="006F2B85" w:rsidRDefault="006F2B85">
            <w:pPr>
              <w:pStyle w:val="TableText"/>
            </w:pPr>
          </w:p>
        </w:tc>
        <w:tc>
          <w:tcPr>
            <w:tcW w:w="1104" w:type="dxa"/>
          </w:tcPr>
          <w:p w14:paraId="04301185" w14:textId="15F55FCA" w:rsidR="006F2B85" w:rsidRDefault="001E7B82">
            <w:pPr>
              <w:pStyle w:val="TableText"/>
            </w:pPr>
            <w:hyperlink w:anchor="C_1198-29477">
              <w:r>
                <w:rPr>
                  <w:rStyle w:val="HyperlinkText9pt"/>
                </w:rPr>
                <w:t>1198-29477</w:t>
              </w:r>
            </w:hyperlink>
          </w:p>
        </w:tc>
        <w:tc>
          <w:tcPr>
            <w:tcW w:w="2975" w:type="dxa"/>
          </w:tcPr>
          <w:p w14:paraId="431CC7E6" w14:textId="77777777" w:rsidR="006F2B85" w:rsidRDefault="001E7B82">
            <w:pPr>
              <w:pStyle w:val="TableText"/>
            </w:pPr>
            <w:r>
              <w:t>ASSERTION</w:t>
            </w:r>
          </w:p>
        </w:tc>
      </w:tr>
      <w:tr w:rsidR="006F2B85" w14:paraId="2D20D4E5" w14:textId="77777777">
        <w:trPr>
          <w:jc w:val="center"/>
        </w:trPr>
        <w:tc>
          <w:tcPr>
            <w:tcW w:w="3345" w:type="dxa"/>
          </w:tcPr>
          <w:p w14:paraId="6B45BB51" w14:textId="77777777" w:rsidR="006F2B85" w:rsidRDefault="001E7B82">
            <w:pPr>
              <w:pStyle w:val="TableText"/>
            </w:pPr>
            <w:r>
              <w:tab/>
            </w:r>
            <w:r>
              <w:tab/>
              <w:t>@codeSystem</w:t>
            </w:r>
          </w:p>
        </w:tc>
        <w:tc>
          <w:tcPr>
            <w:tcW w:w="720" w:type="dxa"/>
          </w:tcPr>
          <w:p w14:paraId="6D300AE8" w14:textId="77777777" w:rsidR="006F2B85" w:rsidRDefault="001E7B82">
            <w:pPr>
              <w:pStyle w:val="TableText"/>
            </w:pPr>
            <w:r>
              <w:t>1..1</w:t>
            </w:r>
          </w:p>
        </w:tc>
        <w:tc>
          <w:tcPr>
            <w:tcW w:w="1152" w:type="dxa"/>
          </w:tcPr>
          <w:p w14:paraId="671F697B" w14:textId="77777777" w:rsidR="006F2B85" w:rsidRDefault="001E7B82">
            <w:pPr>
              <w:pStyle w:val="TableText"/>
            </w:pPr>
            <w:r>
              <w:t>SHALL</w:t>
            </w:r>
          </w:p>
        </w:tc>
        <w:tc>
          <w:tcPr>
            <w:tcW w:w="864" w:type="dxa"/>
          </w:tcPr>
          <w:p w14:paraId="3B1E6F9F" w14:textId="77777777" w:rsidR="006F2B85" w:rsidRDefault="006F2B85">
            <w:pPr>
              <w:pStyle w:val="TableText"/>
            </w:pPr>
          </w:p>
        </w:tc>
        <w:tc>
          <w:tcPr>
            <w:tcW w:w="1104" w:type="dxa"/>
          </w:tcPr>
          <w:p w14:paraId="19ACFBBC" w14:textId="206A3856" w:rsidR="006F2B85" w:rsidRDefault="001E7B82">
            <w:pPr>
              <w:pStyle w:val="TableText"/>
            </w:pPr>
            <w:hyperlink w:anchor="C_1198-31010">
              <w:r>
                <w:rPr>
                  <w:rStyle w:val="HyperlinkText9pt"/>
                </w:rPr>
                <w:t>1198-31010</w:t>
              </w:r>
            </w:hyperlink>
          </w:p>
        </w:tc>
        <w:tc>
          <w:tcPr>
            <w:tcW w:w="2975" w:type="dxa"/>
          </w:tcPr>
          <w:p w14:paraId="1C420E07" w14:textId="77777777" w:rsidR="006F2B85" w:rsidRDefault="001E7B82">
            <w:pPr>
              <w:pStyle w:val="TableText"/>
            </w:pPr>
            <w:r>
              <w:t>urn:oid:2.16.840.1.113883.5.4 (HL7ActCode) = 2.16.840.1.113883.5.4</w:t>
            </w:r>
          </w:p>
        </w:tc>
      </w:tr>
      <w:tr w:rsidR="006F2B85" w14:paraId="194224F9" w14:textId="77777777">
        <w:trPr>
          <w:jc w:val="center"/>
        </w:trPr>
        <w:tc>
          <w:tcPr>
            <w:tcW w:w="3345" w:type="dxa"/>
          </w:tcPr>
          <w:p w14:paraId="5F94316D" w14:textId="77777777" w:rsidR="006F2B85" w:rsidRDefault="001E7B82">
            <w:pPr>
              <w:pStyle w:val="TableText"/>
            </w:pPr>
            <w:r>
              <w:tab/>
              <w:t>value</w:t>
            </w:r>
          </w:p>
        </w:tc>
        <w:tc>
          <w:tcPr>
            <w:tcW w:w="720" w:type="dxa"/>
          </w:tcPr>
          <w:p w14:paraId="53391370" w14:textId="77777777" w:rsidR="006F2B85" w:rsidRDefault="001E7B82">
            <w:pPr>
              <w:pStyle w:val="TableText"/>
            </w:pPr>
            <w:r>
              <w:t>1..1</w:t>
            </w:r>
          </w:p>
        </w:tc>
        <w:tc>
          <w:tcPr>
            <w:tcW w:w="1152" w:type="dxa"/>
          </w:tcPr>
          <w:p w14:paraId="4FAB9EA8" w14:textId="77777777" w:rsidR="006F2B85" w:rsidRDefault="001E7B82">
            <w:pPr>
              <w:pStyle w:val="TableText"/>
            </w:pPr>
            <w:r>
              <w:t>SHALL</w:t>
            </w:r>
          </w:p>
        </w:tc>
        <w:tc>
          <w:tcPr>
            <w:tcW w:w="864" w:type="dxa"/>
          </w:tcPr>
          <w:p w14:paraId="05F26D40" w14:textId="77777777" w:rsidR="006F2B85" w:rsidRDefault="001E7B82">
            <w:pPr>
              <w:pStyle w:val="TableText"/>
            </w:pPr>
            <w:r>
              <w:t>CD</w:t>
            </w:r>
          </w:p>
        </w:tc>
        <w:tc>
          <w:tcPr>
            <w:tcW w:w="1104" w:type="dxa"/>
          </w:tcPr>
          <w:p w14:paraId="4055D80A" w14:textId="6AE832CD" w:rsidR="006F2B85" w:rsidRDefault="001E7B82">
            <w:pPr>
              <w:pStyle w:val="TableText"/>
            </w:pPr>
            <w:hyperlink w:anchor="C_1198-29485">
              <w:r>
                <w:rPr>
                  <w:rStyle w:val="HyperlinkText9pt"/>
                </w:rPr>
                <w:t>1198-29485</w:t>
              </w:r>
            </w:hyperlink>
          </w:p>
        </w:tc>
        <w:tc>
          <w:tcPr>
            <w:tcW w:w="2975" w:type="dxa"/>
          </w:tcPr>
          <w:p w14:paraId="384DBC6B" w14:textId="77777777" w:rsidR="006F2B85" w:rsidRDefault="001E7B82">
            <w:pPr>
              <w:pStyle w:val="TableText"/>
            </w:pPr>
            <w:r>
              <w:t>urn:oid:2.16.840.1.113883.1.11.20.2.6 (Wound Type)</w:t>
            </w:r>
          </w:p>
        </w:tc>
      </w:tr>
      <w:tr w:rsidR="006F2B85" w14:paraId="426AFCBD" w14:textId="77777777">
        <w:trPr>
          <w:jc w:val="center"/>
        </w:trPr>
        <w:tc>
          <w:tcPr>
            <w:tcW w:w="3345" w:type="dxa"/>
          </w:tcPr>
          <w:p w14:paraId="19911E9B" w14:textId="77777777" w:rsidR="006F2B85" w:rsidRDefault="001E7B82">
            <w:pPr>
              <w:pStyle w:val="TableText"/>
            </w:pPr>
            <w:r>
              <w:tab/>
              <w:t>targetSiteCode</w:t>
            </w:r>
          </w:p>
        </w:tc>
        <w:tc>
          <w:tcPr>
            <w:tcW w:w="720" w:type="dxa"/>
          </w:tcPr>
          <w:p w14:paraId="6F4FD1FC" w14:textId="77777777" w:rsidR="006F2B85" w:rsidRDefault="001E7B82">
            <w:pPr>
              <w:pStyle w:val="TableText"/>
            </w:pPr>
            <w:r>
              <w:t>0..1</w:t>
            </w:r>
          </w:p>
        </w:tc>
        <w:tc>
          <w:tcPr>
            <w:tcW w:w="1152" w:type="dxa"/>
          </w:tcPr>
          <w:p w14:paraId="64379ACB" w14:textId="77777777" w:rsidR="006F2B85" w:rsidRDefault="001E7B82">
            <w:pPr>
              <w:pStyle w:val="TableText"/>
            </w:pPr>
            <w:r>
              <w:t>SHOULD</w:t>
            </w:r>
          </w:p>
        </w:tc>
        <w:tc>
          <w:tcPr>
            <w:tcW w:w="864" w:type="dxa"/>
          </w:tcPr>
          <w:p w14:paraId="443A4D77" w14:textId="77777777" w:rsidR="006F2B85" w:rsidRDefault="006F2B85">
            <w:pPr>
              <w:pStyle w:val="TableText"/>
            </w:pPr>
          </w:p>
        </w:tc>
        <w:tc>
          <w:tcPr>
            <w:tcW w:w="1104" w:type="dxa"/>
          </w:tcPr>
          <w:p w14:paraId="0BBAA168" w14:textId="219933D2" w:rsidR="006F2B85" w:rsidRDefault="001E7B82">
            <w:pPr>
              <w:pStyle w:val="TableText"/>
            </w:pPr>
            <w:hyperlink w:anchor="C_1198-29488">
              <w:r>
                <w:rPr>
                  <w:rStyle w:val="HyperlinkText9pt"/>
                </w:rPr>
                <w:t>1198-29488</w:t>
              </w:r>
            </w:hyperlink>
          </w:p>
        </w:tc>
        <w:tc>
          <w:tcPr>
            <w:tcW w:w="2975" w:type="dxa"/>
          </w:tcPr>
          <w:p w14:paraId="11CEB7B9" w14:textId="77777777" w:rsidR="006F2B85" w:rsidRDefault="001E7B82">
            <w:pPr>
              <w:pStyle w:val="TableText"/>
            </w:pPr>
            <w:r>
              <w:t>urn:oid:2.16.840.1.113883.3.88.12.3221.8.9 (Body Site Value Set)</w:t>
            </w:r>
          </w:p>
        </w:tc>
      </w:tr>
      <w:tr w:rsidR="006F2B85" w14:paraId="0CE8FF28" w14:textId="77777777">
        <w:trPr>
          <w:jc w:val="center"/>
        </w:trPr>
        <w:tc>
          <w:tcPr>
            <w:tcW w:w="3345" w:type="dxa"/>
          </w:tcPr>
          <w:p w14:paraId="1D6EB1E8" w14:textId="77777777" w:rsidR="006F2B85" w:rsidRDefault="001E7B82">
            <w:pPr>
              <w:pStyle w:val="TableText"/>
            </w:pPr>
            <w:r>
              <w:tab/>
            </w:r>
            <w:r>
              <w:tab/>
              <w:t>qualifier</w:t>
            </w:r>
          </w:p>
        </w:tc>
        <w:tc>
          <w:tcPr>
            <w:tcW w:w="720" w:type="dxa"/>
          </w:tcPr>
          <w:p w14:paraId="3AABE38E" w14:textId="77777777" w:rsidR="006F2B85" w:rsidRDefault="001E7B82">
            <w:pPr>
              <w:pStyle w:val="TableText"/>
            </w:pPr>
            <w:r>
              <w:t>0..*</w:t>
            </w:r>
          </w:p>
        </w:tc>
        <w:tc>
          <w:tcPr>
            <w:tcW w:w="1152" w:type="dxa"/>
          </w:tcPr>
          <w:p w14:paraId="6F4582FE" w14:textId="77777777" w:rsidR="006F2B85" w:rsidRDefault="001E7B82">
            <w:pPr>
              <w:pStyle w:val="TableText"/>
            </w:pPr>
            <w:r>
              <w:t>MAY</w:t>
            </w:r>
          </w:p>
        </w:tc>
        <w:tc>
          <w:tcPr>
            <w:tcW w:w="864" w:type="dxa"/>
          </w:tcPr>
          <w:p w14:paraId="58BF4441" w14:textId="77777777" w:rsidR="006F2B85" w:rsidRDefault="006F2B85">
            <w:pPr>
              <w:pStyle w:val="TableText"/>
            </w:pPr>
          </w:p>
        </w:tc>
        <w:tc>
          <w:tcPr>
            <w:tcW w:w="1104" w:type="dxa"/>
          </w:tcPr>
          <w:p w14:paraId="3CAA66BA" w14:textId="14B55647" w:rsidR="006F2B85" w:rsidRDefault="001E7B82">
            <w:pPr>
              <w:pStyle w:val="TableText"/>
            </w:pPr>
            <w:hyperlink w:anchor="C_1198-29490">
              <w:r>
                <w:rPr>
                  <w:rStyle w:val="HyperlinkText9pt"/>
                </w:rPr>
                <w:t>1198-29490</w:t>
              </w:r>
            </w:hyperlink>
          </w:p>
        </w:tc>
        <w:tc>
          <w:tcPr>
            <w:tcW w:w="2975" w:type="dxa"/>
          </w:tcPr>
          <w:p w14:paraId="7033C3BC" w14:textId="77777777" w:rsidR="006F2B85" w:rsidRDefault="006F2B85">
            <w:pPr>
              <w:pStyle w:val="TableText"/>
            </w:pPr>
          </w:p>
        </w:tc>
      </w:tr>
      <w:tr w:rsidR="006F2B85" w14:paraId="0AA98986" w14:textId="77777777">
        <w:trPr>
          <w:jc w:val="center"/>
        </w:trPr>
        <w:tc>
          <w:tcPr>
            <w:tcW w:w="3345" w:type="dxa"/>
          </w:tcPr>
          <w:p w14:paraId="61915EBF" w14:textId="77777777" w:rsidR="006F2B85" w:rsidRDefault="001E7B82">
            <w:pPr>
              <w:pStyle w:val="TableText"/>
            </w:pPr>
            <w:r>
              <w:tab/>
            </w:r>
            <w:r>
              <w:tab/>
            </w:r>
            <w:r>
              <w:tab/>
              <w:t>name</w:t>
            </w:r>
          </w:p>
        </w:tc>
        <w:tc>
          <w:tcPr>
            <w:tcW w:w="720" w:type="dxa"/>
          </w:tcPr>
          <w:p w14:paraId="20ECAE97" w14:textId="77777777" w:rsidR="006F2B85" w:rsidRDefault="001E7B82">
            <w:pPr>
              <w:pStyle w:val="TableText"/>
            </w:pPr>
            <w:r>
              <w:t>1..1</w:t>
            </w:r>
          </w:p>
        </w:tc>
        <w:tc>
          <w:tcPr>
            <w:tcW w:w="1152" w:type="dxa"/>
          </w:tcPr>
          <w:p w14:paraId="32F28B3B" w14:textId="77777777" w:rsidR="006F2B85" w:rsidRDefault="001E7B82">
            <w:pPr>
              <w:pStyle w:val="TableText"/>
            </w:pPr>
            <w:r>
              <w:t>SHALL</w:t>
            </w:r>
          </w:p>
        </w:tc>
        <w:tc>
          <w:tcPr>
            <w:tcW w:w="864" w:type="dxa"/>
          </w:tcPr>
          <w:p w14:paraId="1DD42F00" w14:textId="77777777" w:rsidR="006F2B85" w:rsidRDefault="006F2B85">
            <w:pPr>
              <w:pStyle w:val="TableText"/>
            </w:pPr>
          </w:p>
        </w:tc>
        <w:tc>
          <w:tcPr>
            <w:tcW w:w="1104" w:type="dxa"/>
          </w:tcPr>
          <w:p w14:paraId="701BE14C" w14:textId="39BB82D0" w:rsidR="006F2B85" w:rsidRDefault="001E7B82">
            <w:pPr>
              <w:pStyle w:val="TableText"/>
            </w:pPr>
            <w:hyperlink w:anchor="C_1198-29491">
              <w:r>
                <w:rPr>
                  <w:rStyle w:val="HyperlinkText9pt"/>
                </w:rPr>
                <w:t>1198-29491</w:t>
              </w:r>
            </w:hyperlink>
          </w:p>
        </w:tc>
        <w:tc>
          <w:tcPr>
            <w:tcW w:w="2975" w:type="dxa"/>
          </w:tcPr>
          <w:p w14:paraId="789F19B1" w14:textId="77777777" w:rsidR="006F2B85" w:rsidRDefault="006F2B85">
            <w:pPr>
              <w:pStyle w:val="TableText"/>
            </w:pPr>
          </w:p>
        </w:tc>
      </w:tr>
      <w:tr w:rsidR="006F2B85" w14:paraId="16B9609A" w14:textId="77777777">
        <w:trPr>
          <w:jc w:val="center"/>
        </w:trPr>
        <w:tc>
          <w:tcPr>
            <w:tcW w:w="3345" w:type="dxa"/>
          </w:tcPr>
          <w:p w14:paraId="250D94A6" w14:textId="77777777" w:rsidR="006F2B85" w:rsidRDefault="001E7B82">
            <w:pPr>
              <w:pStyle w:val="TableText"/>
            </w:pPr>
            <w:r>
              <w:tab/>
            </w:r>
            <w:r>
              <w:tab/>
            </w:r>
            <w:r>
              <w:tab/>
            </w:r>
            <w:r>
              <w:tab/>
              <w:t>@code</w:t>
            </w:r>
          </w:p>
        </w:tc>
        <w:tc>
          <w:tcPr>
            <w:tcW w:w="720" w:type="dxa"/>
          </w:tcPr>
          <w:p w14:paraId="150C7C46" w14:textId="77777777" w:rsidR="006F2B85" w:rsidRDefault="001E7B82">
            <w:pPr>
              <w:pStyle w:val="TableText"/>
            </w:pPr>
            <w:r>
              <w:t>1..1</w:t>
            </w:r>
          </w:p>
        </w:tc>
        <w:tc>
          <w:tcPr>
            <w:tcW w:w="1152" w:type="dxa"/>
          </w:tcPr>
          <w:p w14:paraId="1B084659" w14:textId="77777777" w:rsidR="006F2B85" w:rsidRDefault="001E7B82">
            <w:pPr>
              <w:pStyle w:val="TableText"/>
            </w:pPr>
            <w:r>
              <w:t>SHALL</w:t>
            </w:r>
          </w:p>
        </w:tc>
        <w:tc>
          <w:tcPr>
            <w:tcW w:w="864" w:type="dxa"/>
          </w:tcPr>
          <w:p w14:paraId="277F91A9" w14:textId="77777777" w:rsidR="006F2B85" w:rsidRDefault="006F2B85">
            <w:pPr>
              <w:pStyle w:val="TableText"/>
            </w:pPr>
          </w:p>
        </w:tc>
        <w:tc>
          <w:tcPr>
            <w:tcW w:w="1104" w:type="dxa"/>
          </w:tcPr>
          <w:p w14:paraId="6403C540" w14:textId="420E5AFB" w:rsidR="006F2B85" w:rsidRDefault="001E7B82">
            <w:pPr>
              <w:pStyle w:val="TableText"/>
            </w:pPr>
            <w:hyperlink w:anchor="C_1198-29492">
              <w:r>
                <w:rPr>
                  <w:rStyle w:val="HyperlinkText9pt"/>
                </w:rPr>
                <w:t>1198-29492</w:t>
              </w:r>
            </w:hyperlink>
          </w:p>
        </w:tc>
        <w:tc>
          <w:tcPr>
            <w:tcW w:w="2975" w:type="dxa"/>
          </w:tcPr>
          <w:p w14:paraId="7FB325AD" w14:textId="77777777" w:rsidR="006F2B85" w:rsidRDefault="001E7B82">
            <w:pPr>
              <w:pStyle w:val="TableText"/>
            </w:pPr>
            <w:r>
              <w:t>272741003</w:t>
            </w:r>
          </w:p>
        </w:tc>
      </w:tr>
      <w:tr w:rsidR="006F2B85" w14:paraId="79D49F02" w14:textId="77777777">
        <w:trPr>
          <w:jc w:val="center"/>
        </w:trPr>
        <w:tc>
          <w:tcPr>
            <w:tcW w:w="3345" w:type="dxa"/>
          </w:tcPr>
          <w:p w14:paraId="60BBA612" w14:textId="77777777" w:rsidR="006F2B85" w:rsidRDefault="001E7B82">
            <w:pPr>
              <w:pStyle w:val="TableText"/>
            </w:pPr>
            <w:r>
              <w:tab/>
            </w:r>
            <w:r>
              <w:tab/>
            </w:r>
            <w:r>
              <w:tab/>
            </w:r>
            <w:r>
              <w:tab/>
              <w:t>@codeSystem</w:t>
            </w:r>
          </w:p>
        </w:tc>
        <w:tc>
          <w:tcPr>
            <w:tcW w:w="720" w:type="dxa"/>
          </w:tcPr>
          <w:p w14:paraId="19DEEE3D" w14:textId="77777777" w:rsidR="006F2B85" w:rsidRDefault="001E7B82">
            <w:pPr>
              <w:pStyle w:val="TableText"/>
            </w:pPr>
            <w:r>
              <w:t>1..1</w:t>
            </w:r>
          </w:p>
        </w:tc>
        <w:tc>
          <w:tcPr>
            <w:tcW w:w="1152" w:type="dxa"/>
          </w:tcPr>
          <w:p w14:paraId="18664AA4" w14:textId="77777777" w:rsidR="006F2B85" w:rsidRDefault="001E7B82">
            <w:pPr>
              <w:pStyle w:val="TableText"/>
            </w:pPr>
            <w:r>
              <w:t>SHALL</w:t>
            </w:r>
          </w:p>
        </w:tc>
        <w:tc>
          <w:tcPr>
            <w:tcW w:w="864" w:type="dxa"/>
          </w:tcPr>
          <w:p w14:paraId="274A3D10" w14:textId="77777777" w:rsidR="006F2B85" w:rsidRDefault="006F2B85">
            <w:pPr>
              <w:pStyle w:val="TableText"/>
            </w:pPr>
          </w:p>
        </w:tc>
        <w:tc>
          <w:tcPr>
            <w:tcW w:w="1104" w:type="dxa"/>
          </w:tcPr>
          <w:p w14:paraId="66154D3A" w14:textId="15C67CBA" w:rsidR="006F2B85" w:rsidRDefault="001E7B82">
            <w:pPr>
              <w:pStyle w:val="TableText"/>
            </w:pPr>
            <w:hyperlink w:anchor="C_1198-31524">
              <w:r>
                <w:rPr>
                  <w:rStyle w:val="HyperlinkText9pt"/>
                </w:rPr>
                <w:t>1198-31524</w:t>
              </w:r>
            </w:hyperlink>
          </w:p>
        </w:tc>
        <w:tc>
          <w:tcPr>
            <w:tcW w:w="2975" w:type="dxa"/>
          </w:tcPr>
          <w:p w14:paraId="5A408FAC" w14:textId="77777777" w:rsidR="006F2B85" w:rsidRDefault="001E7B82">
            <w:pPr>
              <w:pStyle w:val="TableText"/>
            </w:pPr>
            <w:r>
              <w:t>urn:oid:2.16.840.1.113883.6.96 (SNOMED CT) = 2.16.840.1.113883.6.96</w:t>
            </w:r>
          </w:p>
        </w:tc>
      </w:tr>
      <w:tr w:rsidR="006F2B85" w14:paraId="3B519D67" w14:textId="77777777">
        <w:trPr>
          <w:jc w:val="center"/>
        </w:trPr>
        <w:tc>
          <w:tcPr>
            <w:tcW w:w="3345" w:type="dxa"/>
          </w:tcPr>
          <w:p w14:paraId="6CE514A6" w14:textId="77777777" w:rsidR="006F2B85" w:rsidRDefault="001E7B82">
            <w:pPr>
              <w:pStyle w:val="TableText"/>
            </w:pPr>
            <w:r>
              <w:tab/>
            </w:r>
            <w:r>
              <w:tab/>
            </w:r>
            <w:r>
              <w:tab/>
              <w:t>value</w:t>
            </w:r>
          </w:p>
        </w:tc>
        <w:tc>
          <w:tcPr>
            <w:tcW w:w="720" w:type="dxa"/>
          </w:tcPr>
          <w:p w14:paraId="2B560723" w14:textId="77777777" w:rsidR="006F2B85" w:rsidRDefault="001E7B82">
            <w:pPr>
              <w:pStyle w:val="TableText"/>
            </w:pPr>
            <w:r>
              <w:t>1..1</w:t>
            </w:r>
          </w:p>
        </w:tc>
        <w:tc>
          <w:tcPr>
            <w:tcW w:w="1152" w:type="dxa"/>
          </w:tcPr>
          <w:p w14:paraId="1E5C93AC" w14:textId="77777777" w:rsidR="006F2B85" w:rsidRDefault="001E7B82">
            <w:pPr>
              <w:pStyle w:val="TableText"/>
            </w:pPr>
            <w:r>
              <w:t>SHALL</w:t>
            </w:r>
          </w:p>
        </w:tc>
        <w:tc>
          <w:tcPr>
            <w:tcW w:w="864" w:type="dxa"/>
          </w:tcPr>
          <w:p w14:paraId="6099EBAC" w14:textId="77777777" w:rsidR="006F2B85" w:rsidRDefault="006F2B85">
            <w:pPr>
              <w:pStyle w:val="TableText"/>
            </w:pPr>
          </w:p>
        </w:tc>
        <w:tc>
          <w:tcPr>
            <w:tcW w:w="1104" w:type="dxa"/>
          </w:tcPr>
          <w:p w14:paraId="0BF31C8D" w14:textId="245208EC" w:rsidR="006F2B85" w:rsidRDefault="001E7B82">
            <w:pPr>
              <w:pStyle w:val="TableText"/>
            </w:pPr>
            <w:hyperlink w:anchor="C_1198-29493">
              <w:r>
                <w:rPr>
                  <w:rStyle w:val="HyperlinkText9pt"/>
                </w:rPr>
                <w:t>1198-29493</w:t>
              </w:r>
            </w:hyperlink>
          </w:p>
        </w:tc>
        <w:tc>
          <w:tcPr>
            <w:tcW w:w="2975" w:type="dxa"/>
          </w:tcPr>
          <w:p w14:paraId="089AF264" w14:textId="77777777" w:rsidR="006F2B85" w:rsidRDefault="006F2B85">
            <w:pPr>
              <w:pStyle w:val="TableText"/>
            </w:pPr>
          </w:p>
        </w:tc>
      </w:tr>
      <w:tr w:rsidR="006F2B85" w14:paraId="5E08C99D" w14:textId="77777777">
        <w:trPr>
          <w:jc w:val="center"/>
        </w:trPr>
        <w:tc>
          <w:tcPr>
            <w:tcW w:w="3345" w:type="dxa"/>
          </w:tcPr>
          <w:p w14:paraId="45103F4D" w14:textId="77777777" w:rsidR="006F2B85" w:rsidRDefault="001E7B82">
            <w:pPr>
              <w:pStyle w:val="TableText"/>
            </w:pPr>
            <w:r>
              <w:tab/>
            </w:r>
            <w:r>
              <w:tab/>
            </w:r>
            <w:r>
              <w:tab/>
            </w:r>
            <w:r>
              <w:tab/>
              <w:t>@code</w:t>
            </w:r>
          </w:p>
        </w:tc>
        <w:tc>
          <w:tcPr>
            <w:tcW w:w="720" w:type="dxa"/>
          </w:tcPr>
          <w:p w14:paraId="1B59405F" w14:textId="77777777" w:rsidR="006F2B85" w:rsidRDefault="001E7B82">
            <w:pPr>
              <w:pStyle w:val="TableText"/>
            </w:pPr>
            <w:r>
              <w:t>1..1</w:t>
            </w:r>
          </w:p>
        </w:tc>
        <w:tc>
          <w:tcPr>
            <w:tcW w:w="1152" w:type="dxa"/>
          </w:tcPr>
          <w:p w14:paraId="4A07365B" w14:textId="77777777" w:rsidR="006F2B85" w:rsidRDefault="001E7B82">
            <w:pPr>
              <w:pStyle w:val="TableText"/>
            </w:pPr>
            <w:r>
              <w:t>SHALL</w:t>
            </w:r>
          </w:p>
        </w:tc>
        <w:tc>
          <w:tcPr>
            <w:tcW w:w="864" w:type="dxa"/>
          </w:tcPr>
          <w:p w14:paraId="11BD2398" w14:textId="77777777" w:rsidR="006F2B85" w:rsidRDefault="006F2B85">
            <w:pPr>
              <w:pStyle w:val="TableText"/>
            </w:pPr>
          </w:p>
        </w:tc>
        <w:tc>
          <w:tcPr>
            <w:tcW w:w="1104" w:type="dxa"/>
          </w:tcPr>
          <w:p w14:paraId="200B2C3A" w14:textId="2D807A56" w:rsidR="006F2B85" w:rsidRDefault="001E7B82">
            <w:pPr>
              <w:pStyle w:val="TableText"/>
            </w:pPr>
            <w:hyperlink w:anchor="C_1198-29494">
              <w:r>
                <w:rPr>
                  <w:rStyle w:val="HyperlinkText9pt"/>
                </w:rPr>
                <w:t>1198-29494</w:t>
              </w:r>
            </w:hyperlink>
          </w:p>
        </w:tc>
        <w:tc>
          <w:tcPr>
            <w:tcW w:w="2975" w:type="dxa"/>
          </w:tcPr>
          <w:p w14:paraId="67AC74C6" w14:textId="77777777" w:rsidR="006F2B85" w:rsidRDefault="001E7B82">
            <w:pPr>
              <w:pStyle w:val="TableText"/>
            </w:pPr>
            <w:r>
              <w:t>urn:oid:2.16.840.1.113883.11.20.9.37 (TargetSite Qualifiers)</w:t>
            </w:r>
          </w:p>
        </w:tc>
      </w:tr>
      <w:tr w:rsidR="006F2B85" w14:paraId="4992D9C1" w14:textId="77777777">
        <w:trPr>
          <w:jc w:val="center"/>
        </w:trPr>
        <w:tc>
          <w:tcPr>
            <w:tcW w:w="3345" w:type="dxa"/>
          </w:tcPr>
          <w:p w14:paraId="122B6547" w14:textId="77777777" w:rsidR="006F2B85" w:rsidRDefault="001E7B82">
            <w:pPr>
              <w:pStyle w:val="TableText"/>
            </w:pPr>
            <w:r>
              <w:tab/>
              <w:t>author</w:t>
            </w:r>
          </w:p>
        </w:tc>
        <w:tc>
          <w:tcPr>
            <w:tcW w:w="720" w:type="dxa"/>
          </w:tcPr>
          <w:p w14:paraId="25D91515" w14:textId="77777777" w:rsidR="006F2B85" w:rsidRDefault="001E7B82">
            <w:pPr>
              <w:pStyle w:val="TableText"/>
            </w:pPr>
            <w:r>
              <w:t>0..*</w:t>
            </w:r>
          </w:p>
        </w:tc>
        <w:tc>
          <w:tcPr>
            <w:tcW w:w="1152" w:type="dxa"/>
          </w:tcPr>
          <w:p w14:paraId="140A9AA0" w14:textId="77777777" w:rsidR="006F2B85" w:rsidRDefault="001E7B82">
            <w:pPr>
              <w:pStyle w:val="TableText"/>
            </w:pPr>
            <w:r>
              <w:t>SHOULD</w:t>
            </w:r>
          </w:p>
        </w:tc>
        <w:tc>
          <w:tcPr>
            <w:tcW w:w="864" w:type="dxa"/>
          </w:tcPr>
          <w:p w14:paraId="75DAB75A" w14:textId="77777777" w:rsidR="006F2B85" w:rsidRDefault="006F2B85">
            <w:pPr>
              <w:pStyle w:val="TableText"/>
            </w:pPr>
          </w:p>
        </w:tc>
        <w:tc>
          <w:tcPr>
            <w:tcW w:w="1104" w:type="dxa"/>
          </w:tcPr>
          <w:p w14:paraId="62B8DF9E" w14:textId="60216206" w:rsidR="006F2B85" w:rsidRDefault="001E7B82">
            <w:pPr>
              <w:pStyle w:val="TableText"/>
            </w:pPr>
            <w:hyperlink w:anchor="C_1198-31542">
              <w:r>
                <w:rPr>
                  <w:rStyle w:val="HyperlinkText9pt"/>
                </w:rPr>
                <w:t>1198-31542</w:t>
              </w:r>
            </w:hyperlink>
          </w:p>
        </w:tc>
        <w:tc>
          <w:tcPr>
            <w:tcW w:w="2975" w:type="dxa"/>
          </w:tcPr>
          <w:p w14:paraId="6967AE33" w14:textId="37C2FBFD" w:rsidR="006F2B85" w:rsidRDefault="001E7B82">
            <w:pPr>
              <w:pStyle w:val="TableText"/>
            </w:pPr>
            <w:hyperlink w:anchor="U_Author_Participation">
              <w:r>
                <w:rPr>
                  <w:rStyle w:val="HyperlinkText9pt"/>
                </w:rPr>
                <w:t>Author Participation (identifier: urn:oid:2.16.840.1.113883.10.20.22.4.119</w:t>
              </w:r>
            </w:hyperlink>
          </w:p>
        </w:tc>
      </w:tr>
      <w:tr w:rsidR="006F2B85" w14:paraId="35300BBF" w14:textId="77777777">
        <w:trPr>
          <w:jc w:val="center"/>
        </w:trPr>
        <w:tc>
          <w:tcPr>
            <w:tcW w:w="3345" w:type="dxa"/>
          </w:tcPr>
          <w:p w14:paraId="21B8AB4A" w14:textId="77777777" w:rsidR="006F2B85" w:rsidRDefault="001E7B82">
            <w:pPr>
              <w:pStyle w:val="TableText"/>
            </w:pPr>
            <w:r>
              <w:tab/>
              <w:t>entryRelationship</w:t>
            </w:r>
          </w:p>
        </w:tc>
        <w:tc>
          <w:tcPr>
            <w:tcW w:w="720" w:type="dxa"/>
          </w:tcPr>
          <w:p w14:paraId="448FF81F" w14:textId="77777777" w:rsidR="006F2B85" w:rsidRDefault="001E7B82">
            <w:pPr>
              <w:pStyle w:val="TableText"/>
            </w:pPr>
            <w:r>
              <w:t>0..*</w:t>
            </w:r>
          </w:p>
        </w:tc>
        <w:tc>
          <w:tcPr>
            <w:tcW w:w="1152" w:type="dxa"/>
          </w:tcPr>
          <w:p w14:paraId="622E869D" w14:textId="77777777" w:rsidR="006F2B85" w:rsidRDefault="001E7B82">
            <w:pPr>
              <w:pStyle w:val="TableText"/>
            </w:pPr>
            <w:r>
              <w:t>SHOULD</w:t>
            </w:r>
          </w:p>
        </w:tc>
        <w:tc>
          <w:tcPr>
            <w:tcW w:w="864" w:type="dxa"/>
          </w:tcPr>
          <w:p w14:paraId="2DEF2E92" w14:textId="77777777" w:rsidR="006F2B85" w:rsidRDefault="006F2B85">
            <w:pPr>
              <w:pStyle w:val="TableText"/>
            </w:pPr>
          </w:p>
        </w:tc>
        <w:tc>
          <w:tcPr>
            <w:tcW w:w="1104" w:type="dxa"/>
          </w:tcPr>
          <w:p w14:paraId="4BDA6257" w14:textId="048E1176" w:rsidR="006F2B85" w:rsidRDefault="001E7B82">
            <w:pPr>
              <w:pStyle w:val="TableText"/>
            </w:pPr>
            <w:hyperlink w:anchor="C_1198-29495">
              <w:r>
                <w:rPr>
                  <w:rStyle w:val="HyperlinkText9pt"/>
                </w:rPr>
                <w:t>1198-29495</w:t>
              </w:r>
            </w:hyperlink>
          </w:p>
        </w:tc>
        <w:tc>
          <w:tcPr>
            <w:tcW w:w="2975" w:type="dxa"/>
          </w:tcPr>
          <w:p w14:paraId="13FB9281" w14:textId="77777777" w:rsidR="006F2B85" w:rsidRDefault="006F2B85">
            <w:pPr>
              <w:pStyle w:val="TableText"/>
            </w:pPr>
          </w:p>
        </w:tc>
      </w:tr>
      <w:tr w:rsidR="006F2B85" w14:paraId="47ED8033" w14:textId="77777777">
        <w:trPr>
          <w:jc w:val="center"/>
        </w:trPr>
        <w:tc>
          <w:tcPr>
            <w:tcW w:w="3345" w:type="dxa"/>
          </w:tcPr>
          <w:p w14:paraId="0F3F70A9" w14:textId="77777777" w:rsidR="006F2B85" w:rsidRDefault="001E7B82">
            <w:pPr>
              <w:pStyle w:val="TableText"/>
            </w:pPr>
            <w:r>
              <w:tab/>
            </w:r>
            <w:r>
              <w:tab/>
              <w:t>@typeCode</w:t>
            </w:r>
          </w:p>
        </w:tc>
        <w:tc>
          <w:tcPr>
            <w:tcW w:w="720" w:type="dxa"/>
          </w:tcPr>
          <w:p w14:paraId="0FD1C7CF" w14:textId="77777777" w:rsidR="006F2B85" w:rsidRDefault="001E7B82">
            <w:pPr>
              <w:pStyle w:val="TableText"/>
            </w:pPr>
            <w:r>
              <w:t>1..1</w:t>
            </w:r>
          </w:p>
        </w:tc>
        <w:tc>
          <w:tcPr>
            <w:tcW w:w="1152" w:type="dxa"/>
          </w:tcPr>
          <w:p w14:paraId="7DEAFD74" w14:textId="77777777" w:rsidR="006F2B85" w:rsidRDefault="001E7B82">
            <w:pPr>
              <w:pStyle w:val="TableText"/>
            </w:pPr>
            <w:r>
              <w:t>SHALL</w:t>
            </w:r>
          </w:p>
        </w:tc>
        <w:tc>
          <w:tcPr>
            <w:tcW w:w="864" w:type="dxa"/>
          </w:tcPr>
          <w:p w14:paraId="3B0A4041" w14:textId="77777777" w:rsidR="006F2B85" w:rsidRDefault="006F2B85">
            <w:pPr>
              <w:pStyle w:val="TableText"/>
            </w:pPr>
          </w:p>
        </w:tc>
        <w:tc>
          <w:tcPr>
            <w:tcW w:w="1104" w:type="dxa"/>
          </w:tcPr>
          <w:p w14:paraId="134FD3DC" w14:textId="1E8E2036" w:rsidR="006F2B85" w:rsidRDefault="001E7B82">
            <w:pPr>
              <w:pStyle w:val="TableText"/>
            </w:pPr>
            <w:hyperlink w:anchor="C_1198-29496">
              <w:r>
                <w:rPr>
                  <w:rStyle w:val="HyperlinkText9pt"/>
                </w:rPr>
                <w:t>1198-29496</w:t>
              </w:r>
            </w:hyperlink>
          </w:p>
        </w:tc>
        <w:tc>
          <w:tcPr>
            <w:tcW w:w="2975" w:type="dxa"/>
          </w:tcPr>
          <w:p w14:paraId="787F5504" w14:textId="77777777" w:rsidR="006F2B85" w:rsidRDefault="001E7B82">
            <w:pPr>
              <w:pStyle w:val="TableText"/>
            </w:pPr>
            <w:r>
              <w:t>urn:oid:2.16.840.1.113883.5.1002 (HL7ActRelationshipType) = COMP</w:t>
            </w:r>
          </w:p>
        </w:tc>
      </w:tr>
      <w:tr w:rsidR="006F2B85" w14:paraId="72E1D1A6" w14:textId="77777777">
        <w:trPr>
          <w:jc w:val="center"/>
        </w:trPr>
        <w:tc>
          <w:tcPr>
            <w:tcW w:w="3345" w:type="dxa"/>
          </w:tcPr>
          <w:p w14:paraId="7D5C0734" w14:textId="77777777" w:rsidR="006F2B85" w:rsidRDefault="001E7B82">
            <w:pPr>
              <w:pStyle w:val="TableText"/>
            </w:pPr>
            <w:r>
              <w:lastRenderedPageBreak/>
              <w:tab/>
            </w:r>
            <w:r>
              <w:tab/>
              <w:t>observation</w:t>
            </w:r>
          </w:p>
        </w:tc>
        <w:tc>
          <w:tcPr>
            <w:tcW w:w="720" w:type="dxa"/>
          </w:tcPr>
          <w:p w14:paraId="4E8D5E8F" w14:textId="77777777" w:rsidR="006F2B85" w:rsidRDefault="001E7B82">
            <w:pPr>
              <w:pStyle w:val="TableText"/>
            </w:pPr>
            <w:r>
              <w:t>1..1</w:t>
            </w:r>
          </w:p>
        </w:tc>
        <w:tc>
          <w:tcPr>
            <w:tcW w:w="1152" w:type="dxa"/>
          </w:tcPr>
          <w:p w14:paraId="207179C7" w14:textId="77777777" w:rsidR="006F2B85" w:rsidRDefault="001E7B82">
            <w:pPr>
              <w:pStyle w:val="TableText"/>
            </w:pPr>
            <w:r>
              <w:t>SHALL</w:t>
            </w:r>
          </w:p>
        </w:tc>
        <w:tc>
          <w:tcPr>
            <w:tcW w:w="864" w:type="dxa"/>
          </w:tcPr>
          <w:p w14:paraId="3C599B5D" w14:textId="77777777" w:rsidR="006F2B85" w:rsidRDefault="006F2B85">
            <w:pPr>
              <w:pStyle w:val="TableText"/>
            </w:pPr>
          </w:p>
        </w:tc>
        <w:tc>
          <w:tcPr>
            <w:tcW w:w="1104" w:type="dxa"/>
          </w:tcPr>
          <w:p w14:paraId="54AA10FB" w14:textId="530E485B" w:rsidR="006F2B85" w:rsidRDefault="001E7B82">
            <w:pPr>
              <w:pStyle w:val="TableText"/>
            </w:pPr>
            <w:hyperlink w:anchor="C_1198-29497">
              <w:r>
                <w:rPr>
                  <w:rStyle w:val="HyperlinkText9pt"/>
                </w:rPr>
                <w:t>1198-29497</w:t>
              </w:r>
            </w:hyperlink>
          </w:p>
        </w:tc>
        <w:tc>
          <w:tcPr>
            <w:tcW w:w="2975" w:type="dxa"/>
          </w:tcPr>
          <w:p w14:paraId="1B5A50FE" w14:textId="5C5294B1" w:rsidR="006F2B85" w:rsidRDefault="001E7B82">
            <w:pPr>
              <w:pStyle w:val="TableText"/>
            </w:pPr>
            <w:hyperlink w:anchor="E_Wound_Measurement_Observation">
              <w:r>
                <w:rPr>
                  <w:rStyle w:val="HyperlinkText9pt"/>
                </w:rPr>
                <w:t>Wound Measurement Observation (identifier: urn:oid:2.16.840.1.113883.10.20.22.4.133</w:t>
              </w:r>
            </w:hyperlink>
          </w:p>
        </w:tc>
      </w:tr>
      <w:tr w:rsidR="006F2B85" w14:paraId="787D0886" w14:textId="77777777">
        <w:trPr>
          <w:jc w:val="center"/>
        </w:trPr>
        <w:tc>
          <w:tcPr>
            <w:tcW w:w="3345" w:type="dxa"/>
          </w:tcPr>
          <w:p w14:paraId="5C34C20B" w14:textId="77777777" w:rsidR="006F2B85" w:rsidRDefault="001E7B82">
            <w:pPr>
              <w:pStyle w:val="TableText"/>
            </w:pPr>
            <w:r>
              <w:tab/>
              <w:t>entryRelationship</w:t>
            </w:r>
          </w:p>
        </w:tc>
        <w:tc>
          <w:tcPr>
            <w:tcW w:w="720" w:type="dxa"/>
          </w:tcPr>
          <w:p w14:paraId="6F04F9D5" w14:textId="77777777" w:rsidR="006F2B85" w:rsidRDefault="001E7B82">
            <w:pPr>
              <w:pStyle w:val="TableText"/>
            </w:pPr>
            <w:r>
              <w:t>0..*</w:t>
            </w:r>
          </w:p>
        </w:tc>
        <w:tc>
          <w:tcPr>
            <w:tcW w:w="1152" w:type="dxa"/>
          </w:tcPr>
          <w:p w14:paraId="2CF1586A" w14:textId="77777777" w:rsidR="006F2B85" w:rsidRDefault="001E7B82">
            <w:pPr>
              <w:pStyle w:val="TableText"/>
            </w:pPr>
            <w:r>
              <w:t>SHOULD</w:t>
            </w:r>
          </w:p>
        </w:tc>
        <w:tc>
          <w:tcPr>
            <w:tcW w:w="864" w:type="dxa"/>
          </w:tcPr>
          <w:p w14:paraId="41D9B40C" w14:textId="77777777" w:rsidR="006F2B85" w:rsidRDefault="006F2B85">
            <w:pPr>
              <w:pStyle w:val="TableText"/>
            </w:pPr>
          </w:p>
        </w:tc>
        <w:tc>
          <w:tcPr>
            <w:tcW w:w="1104" w:type="dxa"/>
          </w:tcPr>
          <w:p w14:paraId="57DD0C85" w14:textId="3024D17A" w:rsidR="006F2B85" w:rsidRDefault="001E7B82">
            <w:pPr>
              <w:pStyle w:val="TableText"/>
            </w:pPr>
            <w:hyperlink w:anchor="C_1198-29503">
              <w:r>
                <w:rPr>
                  <w:rStyle w:val="HyperlinkText9pt"/>
                </w:rPr>
                <w:t>1198-29503</w:t>
              </w:r>
            </w:hyperlink>
          </w:p>
        </w:tc>
        <w:tc>
          <w:tcPr>
            <w:tcW w:w="2975" w:type="dxa"/>
          </w:tcPr>
          <w:p w14:paraId="56363430" w14:textId="77777777" w:rsidR="006F2B85" w:rsidRDefault="006F2B85">
            <w:pPr>
              <w:pStyle w:val="TableText"/>
            </w:pPr>
          </w:p>
        </w:tc>
      </w:tr>
      <w:tr w:rsidR="006F2B85" w14:paraId="6B307497" w14:textId="77777777">
        <w:trPr>
          <w:jc w:val="center"/>
        </w:trPr>
        <w:tc>
          <w:tcPr>
            <w:tcW w:w="3345" w:type="dxa"/>
          </w:tcPr>
          <w:p w14:paraId="6FBCFCE1" w14:textId="77777777" w:rsidR="006F2B85" w:rsidRDefault="001E7B82">
            <w:pPr>
              <w:pStyle w:val="TableText"/>
            </w:pPr>
            <w:r>
              <w:tab/>
            </w:r>
            <w:r>
              <w:tab/>
              <w:t>@typeCode</w:t>
            </w:r>
          </w:p>
        </w:tc>
        <w:tc>
          <w:tcPr>
            <w:tcW w:w="720" w:type="dxa"/>
          </w:tcPr>
          <w:p w14:paraId="403E3BD9" w14:textId="77777777" w:rsidR="006F2B85" w:rsidRDefault="001E7B82">
            <w:pPr>
              <w:pStyle w:val="TableText"/>
            </w:pPr>
            <w:r>
              <w:t>1..1</w:t>
            </w:r>
          </w:p>
        </w:tc>
        <w:tc>
          <w:tcPr>
            <w:tcW w:w="1152" w:type="dxa"/>
          </w:tcPr>
          <w:p w14:paraId="2E8AD444" w14:textId="77777777" w:rsidR="006F2B85" w:rsidRDefault="001E7B82">
            <w:pPr>
              <w:pStyle w:val="TableText"/>
            </w:pPr>
            <w:r>
              <w:t>SHALL</w:t>
            </w:r>
          </w:p>
        </w:tc>
        <w:tc>
          <w:tcPr>
            <w:tcW w:w="864" w:type="dxa"/>
          </w:tcPr>
          <w:p w14:paraId="1EFE05C7" w14:textId="77777777" w:rsidR="006F2B85" w:rsidRDefault="006F2B85">
            <w:pPr>
              <w:pStyle w:val="TableText"/>
            </w:pPr>
          </w:p>
        </w:tc>
        <w:tc>
          <w:tcPr>
            <w:tcW w:w="1104" w:type="dxa"/>
          </w:tcPr>
          <w:p w14:paraId="12306B4D" w14:textId="7C30C5C2" w:rsidR="006F2B85" w:rsidRDefault="001E7B82">
            <w:pPr>
              <w:pStyle w:val="TableText"/>
            </w:pPr>
            <w:hyperlink w:anchor="C_1198-29504">
              <w:r>
                <w:rPr>
                  <w:rStyle w:val="HyperlinkText9pt"/>
                </w:rPr>
                <w:t>1198-29504</w:t>
              </w:r>
            </w:hyperlink>
          </w:p>
        </w:tc>
        <w:tc>
          <w:tcPr>
            <w:tcW w:w="2975" w:type="dxa"/>
          </w:tcPr>
          <w:p w14:paraId="669131CD" w14:textId="77777777" w:rsidR="006F2B85" w:rsidRDefault="001E7B82">
            <w:pPr>
              <w:pStyle w:val="TableText"/>
            </w:pPr>
            <w:r>
              <w:t>COMP</w:t>
            </w:r>
          </w:p>
        </w:tc>
      </w:tr>
      <w:tr w:rsidR="006F2B85" w14:paraId="60820AF1" w14:textId="77777777">
        <w:trPr>
          <w:jc w:val="center"/>
        </w:trPr>
        <w:tc>
          <w:tcPr>
            <w:tcW w:w="3345" w:type="dxa"/>
          </w:tcPr>
          <w:p w14:paraId="3CF5AD02" w14:textId="77777777" w:rsidR="006F2B85" w:rsidRDefault="001E7B82">
            <w:pPr>
              <w:pStyle w:val="TableText"/>
            </w:pPr>
            <w:r>
              <w:tab/>
            </w:r>
            <w:r>
              <w:tab/>
              <w:t>observation</w:t>
            </w:r>
          </w:p>
        </w:tc>
        <w:tc>
          <w:tcPr>
            <w:tcW w:w="720" w:type="dxa"/>
          </w:tcPr>
          <w:p w14:paraId="37FAEBC9" w14:textId="77777777" w:rsidR="006F2B85" w:rsidRDefault="001E7B82">
            <w:pPr>
              <w:pStyle w:val="TableText"/>
            </w:pPr>
            <w:r>
              <w:t>1..1</w:t>
            </w:r>
          </w:p>
        </w:tc>
        <w:tc>
          <w:tcPr>
            <w:tcW w:w="1152" w:type="dxa"/>
          </w:tcPr>
          <w:p w14:paraId="3034517E" w14:textId="77777777" w:rsidR="006F2B85" w:rsidRDefault="001E7B82">
            <w:pPr>
              <w:pStyle w:val="TableText"/>
            </w:pPr>
            <w:r>
              <w:t>SHALL</w:t>
            </w:r>
          </w:p>
        </w:tc>
        <w:tc>
          <w:tcPr>
            <w:tcW w:w="864" w:type="dxa"/>
          </w:tcPr>
          <w:p w14:paraId="62270F96" w14:textId="77777777" w:rsidR="006F2B85" w:rsidRDefault="006F2B85">
            <w:pPr>
              <w:pStyle w:val="TableText"/>
            </w:pPr>
          </w:p>
        </w:tc>
        <w:tc>
          <w:tcPr>
            <w:tcW w:w="1104" w:type="dxa"/>
          </w:tcPr>
          <w:p w14:paraId="0F8DCBE8" w14:textId="336D4346" w:rsidR="006F2B85" w:rsidRDefault="001E7B82">
            <w:pPr>
              <w:pStyle w:val="TableText"/>
            </w:pPr>
            <w:hyperlink w:anchor="C_1198-29505">
              <w:r>
                <w:rPr>
                  <w:rStyle w:val="HyperlinkText9pt"/>
                </w:rPr>
                <w:t>1198-29505</w:t>
              </w:r>
            </w:hyperlink>
          </w:p>
        </w:tc>
        <w:tc>
          <w:tcPr>
            <w:tcW w:w="2975" w:type="dxa"/>
          </w:tcPr>
          <w:p w14:paraId="4DD431A9" w14:textId="70BF6A1E" w:rsidR="006F2B85" w:rsidRDefault="001E7B82">
            <w:pPr>
              <w:pStyle w:val="TableText"/>
            </w:pPr>
            <w:hyperlink w:anchor="E_Wound_Characteristic">
              <w:r>
                <w:rPr>
                  <w:rStyle w:val="HyperlinkText9pt"/>
                </w:rPr>
                <w:t>Wound Characteristic (identifier: urn:oid:2.16.840.1.113883.10.20.22.4.134</w:t>
              </w:r>
            </w:hyperlink>
          </w:p>
        </w:tc>
      </w:tr>
      <w:tr w:rsidR="006F2B85" w14:paraId="00C64161" w14:textId="77777777">
        <w:trPr>
          <w:jc w:val="center"/>
        </w:trPr>
        <w:tc>
          <w:tcPr>
            <w:tcW w:w="3345" w:type="dxa"/>
          </w:tcPr>
          <w:p w14:paraId="77EAA4A0" w14:textId="77777777" w:rsidR="006F2B85" w:rsidRDefault="001E7B82">
            <w:pPr>
              <w:pStyle w:val="TableText"/>
            </w:pPr>
            <w:r>
              <w:tab/>
              <w:t>entryRelationship</w:t>
            </w:r>
          </w:p>
        </w:tc>
        <w:tc>
          <w:tcPr>
            <w:tcW w:w="720" w:type="dxa"/>
          </w:tcPr>
          <w:p w14:paraId="7FBA8F99" w14:textId="77777777" w:rsidR="006F2B85" w:rsidRDefault="001E7B82">
            <w:pPr>
              <w:pStyle w:val="TableText"/>
            </w:pPr>
            <w:r>
              <w:t>0..*</w:t>
            </w:r>
          </w:p>
        </w:tc>
        <w:tc>
          <w:tcPr>
            <w:tcW w:w="1152" w:type="dxa"/>
          </w:tcPr>
          <w:p w14:paraId="3323DBFD" w14:textId="77777777" w:rsidR="006F2B85" w:rsidRDefault="001E7B82">
            <w:pPr>
              <w:pStyle w:val="TableText"/>
            </w:pPr>
            <w:r>
              <w:t>MAY</w:t>
            </w:r>
          </w:p>
        </w:tc>
        <w:tc>
          <w:tcPr>
            <w:tcW w:w="864" w:type="dxa"/>
          </w:tcPr>
          <w:p w14:paraId="01BB590C" w14:textId="77777777" w:rsidR="006F2B85" w:rsidRDefault="006F2B85">
            <w:pPr>
              <w:pStyle w:val="TableText"/>
            </w:pPr>
          </w:p>
        </w:tc>
        <w:tc>
          <w:tcPr>
            <w:tcW w:w="1104" w:type="dxa"/>
          </w:tcPr>
          <w:p w14:paraId="0B53D690" w14:textId="739C101B" w:rsidR="006F2B85" w:rsidRDefault="001E7B82">
            <w:pPr>
              <w:pStyle w:val="TableText"/>
            </w:pPr>
            <w:hyperlink w:anchor="C_1198-31890">
              <w:r>
                <w:rPr>
                  <w:rStyle w:val="HyperlinkText9pt"/>
                </w:rPr>
                <w:t>1198-31890</w:t>
              </w:r>
            </w:hyperlink>
          </w:p>
        </w:tc>
        <w:tc>
          <w:tcPr>
            <w:tcW w:w="2975" w:type="dxa"/>
          </w:tcPr>
          <w:p w14:paraId="2A5B0472" w14:textId="77777777" w:rsidR="006F2B85" w:rsidRDefault="006F2B85">
            <w:pPr>
              <w:pStyle w:val="TableText"/>
            </w:pPr>
          </w:p>
        </w:tc>
      </w:tr>
      <w:tr w:rsidR="006F2B85" w14:paraId="7ABA352F" w14:textId="77777777">
        <w:trPr>
          <w:jc w:val="center"/>
        </w:trPr>
        <w:tc>
          <w:tcPr>
            <w:tcW w:w="3345" w:type="dxa"/>
          </w:tcPr>
          <w:p w14:paraId="50C6E4C4" w14:textId="77777777" w:rsidR="006F2B85" w:rsidRDefault="001E7B82">
            <w:pPr>
              <w:pStyle w:val="TableText"/>
            </w:pPr>
            <w:r>
              <w:tab/>
            </w:r>
            <w:r>
              <w:tab/>
              <w:t>@typeCode</w:t>
            </w:r>
          </w:p>
        </w:tc>
        <w:tc>
          <w:tcPr>
            <w:tcW w:w="720" w:type="dxa"/>
          </w:tcPr>
          <w:p w14:paraId="79431013" w14:textId="77777777" w:rsidR="006F2B85" w:rsidRDefault="001E7B82">
            <w:pPr>
              <w:pStyle w:val="TableText"/>
            </w:pPr>
            <w:r>
              <w:t>1..1</w:t>
            </w:r>
          </w:p>
        </w:tc>
        <w:tc>
          <w:tcPr>
            <w:tcW w:w="1152" w:type="dxa"/>
          </w:tcPr>
          <w:p w14:paraId="1CCCA6EF" w14:textId="77777777" w:rsidR="006F2B85" w:rsidRDefault="001E7B82">
            <w:pPr>
              <w:pStyle w:val="TableText"/>
            </w:pPr>
            <w:r>
              <w:t>SHALL</w:t>
            </w:r>
          </w:p>
        </w:tc>
        <w:tc>
          <w:tcPr>
            <w:tcW w:w="864" w:type="dxa"/>
          </w:tcPr>
          <w:p w14:paraId="722CE661" w14:textId="77777777" w:rsidR="006F2B85" w:rsidRDefault="006F2B85">
            <w:pPr>
              <w:pStyle w:val="TableText"/>
            </w:pPr>
          </w:p>
        </w:tc>
        <w:tc>
          <w:tcPr>
            <w:tcW w:w="1104" w:type="dxa"/>
          </w:tcPr>
          <w:p w14:paraId="3F8F02FC" w14:textId="625CD37F" w:rsidR="006F2B85" w:rsidRDefault="001E7B82">
            <w:pPr>
              <w:pStyle w:val="TableText"/>
            </w:pPr>
            <w:hyperlink w:anchor="C_1198-31891">
              <w:r>
                <w:rPr>
                  <w:rStyle w:val="HyperlinkText9pt"/>
                </w:rPr>
                <w:t>1198-31891</w:t>
              </w:r>
            </w:hyperlink>
          </w:p>
        </w:tc>
        <w:tc>
          <w:tcPr>
            <w:tcW w:w="2975" w:type="dxa"/>
          </w:tcPr>
          <w:p w14:paraId="6C725F2D" w14:textId="77777777" w:rsidR="006F2B85" w:rsidRDefault="001E7B82">
            <w:pPr>
              <w:pStyle w:val="TableText"/>
            </w:pPr>
            <w:r>
              <w:t>urn:oid:2.16.840.1.113883.5.1002 (HL7ActRelationshipType) = COMP</w:t>
            </w:r>
          </w:p>
        </w:tc>
      </w:tr>
      <w:tr w:rsidR="006F2B85" w14:paraId="1E675FE1" w14:textId="77777777">
        <w:trPr>
          <w:jc w:val="center"/>
        </w:trPr>
        <w:tc>
          <w:tcPr>
            <w:tcW w:w="3345" w:type="dxa"/>
          </w:tcPr>
          <w:p w14:paraId="54974562" w14:textId="77777777" w:rsidR="006F2B85" w:rsidRDefault="001E7B82">
            <w:pPr>
              <w:pStyle w:val="TableText"/>
            </w:pPr>
            <w:r>
              <w:tab/>
            </w:r>
            <w:r>
              <w:tab/>
              <w:t>observation</w:t>
            </w:r>
          </w:p>
        </w:tc>
        <w:tc>
          <w:tcPr>
            <w:tcW w:w="720" w:type="dxa"/>
          </w:tcPr>
          <w:p w14:paraId="4A4D9D70" w14:textId="77777777" w:rsidR="006F2B85" w:rsidRDefault="001E7B82">
            <w:pPr>
              <w:pStyle w:val="TableText"/>
            </w:pPr>
            <w:r>
              <w:t>1..1</w:t>
            </w:r>
          </w:p>
        </w:tc>
        <w:tc>
          <w:tcPr>
            <w:tcW w:w="1152" w:type="dxa"/>
          </w:tcPr>
          <w:p w14:paraId="1E9DAD8D" w14:textId="77777777" w:rsidR="006F2B85" w:rsidRDefault="001E7B82">
            <w:pPr>
              <w:pStyle w:val="TableText"/>
            </w:pPr>
            <w:r>
              <w:t>SHALL</w:t>
            </w:r>
          </w:p>
        </w:tc>
        <w:tc>
          <w:tcPr>
            <w:tcW w:w="864" w:type="dxa"/>
          </w:tcPr>
          <w:p w14:paraId="2217C83A" w14:textId="77777777" w:rsidR="006F2B85" w:rsidRDefault="006F2B85">
            <w:pPr>
              <w:pStyle w:val="TableText"/>
            </w:pPr>
          </w:p>
        </w:tc>
        <w:tc>
          <w:tcPr>
            <w:tcW w:w="1104" w:type="dxa"/>
          </w:tcPr>
          <w:p w14:paraId="05690FEC" w14:textId="60995335" w:rsidR="006F2B85" w:rsidRDefault="001E7B82">
            <w:pPr>
              <w:pStyle w:val="TableText"/>
            </w:pPr>
            <w:hyperlink w:anchor="C_1198-31892">
              <w:r>
                <w:rPr>
                  <w:rStyle w:val="HyperlinkText9pt"/>
                </w:rPr>
                <w:t>1198-31892</w:t>
              </w:r>
            </w:hyperlink>
          </w:p>
        </w:tc>
        <w:tc>
          <w:tcPr>
            <w:tcW w:w="2975" w:type="dxa"/>
          </w:tcPr>
          <w:p w14:paraId="2A9482B7" w14:textId="00D0A43B" w:rsidR="006F2B85" w:rsidRDefault="001E7B82">
            <w:pPr>
              <w:pStyle w:val="TableText"/>
            </w:pPr>
            <w:hyperlink w:anchor="E_Num_of_Pressure_Ulcers_ObservationV3">
              <w:r>
                <w:rPr>
                  <w:rStyle w:val="HyperlinkText9pt"/>
                </w:rPr>
                <w:t>Number of Pressure Ulcers Observation (V3) (identifier: urn:hl7ii:2.16.840.1.113883.10.20.22.4.76:2015-08-01</w:t>
              </w:r>
            </w:hyperlink>
          </w:p>
        </w:tc>
      </w:tr>
      <w:tr w:rsidR="006F2B85" w14:paraId="21CFD6A2" w14:textId="77777777">
        <w:trPr>
          <w:jc w:val="center"/>
        </w:trPr>
        <w:tc>
          <w:tcPr>
            <w:tcW w:w="3345" w:type="dxa"/>
          </w:tcPr>
          <w:p w14:paraId="7ED5F375" w14:textId="77777777" w:rsidR="006F2B85" w:rsidRDefault="001E7B82">
            <w:pPr>
              <w:pStyle w:val="TableText"/>
            </w:pPr>
            <w:r>
              <w:tab/>
              <w:t>entryRelationship</w:t>
            </w:r>
          </w:p>
        </w:tc>
        <w:tc>
          <w:tcPr>
            <w:tcW w:w="720" w:type="dxa"/>
          </w:tcPr>
          <w:p w14:paraId="70E9BC99" w14:textId="77777777" w:rsidR="006F2B85" w:rsidRDefault="001E7B82">
            <w:pPr>
              <w:pStyle w:val="TableText"/>
            </w:pPr>
            <w:r>
              <w:t>0..1</w:t>
            </w:r>
          </w:p>
        </w:tc>
        <w:tc>
          <w:tcPr>
            <w:tcW w:w="1152" w:type="dxa"/>
          </w:tcPr>
          <w:p w14:paraId="51F52567" w14:textId="77777777" w:rsidR="006F2B85" w:rsidRDefault="001E7B82">
            <w:pPr>
              <w:pStyle w:val="TableText"/>
            </w:pPr>
            <w:r>
              <w:t>MAY</w:t>
            </w:r>
          </w:p>
        </w:tc>
        <w:tc>
          <w:tcPr>
            <w:tcW w:w="864" w:type="dxa"/>
          </w:tcPr>
          <w:p w14:paraId="44A8C8F1" w14:textId="77777777" w:rsidR="006F2B85" w:rsidRDefault="006F2B85">
            <w:pPr>
              <w:pStyle w:val="TableText"/>
            </w:pPr>
          </w:p>
        </w:tc>
        <w:tc>
          <w:tcPr>
            <w:tcW w:w="1104" w:type="dxa"/>
          </w:tcPr>
          <w:p w14:paraId="1A31AE4E" w14:textId="2ADFBF4A" w:rsidR="006F2B85" w:rsidRDefault="001E7B82">
            <w:pPr>
              <w:pStyle w:val="TableText"/>
            </w:pPr>
            <w:hyperlink w:anchor="C_1198-31893">
              <w:r>
                <w:rPr>
                  <w:rStyle w:val="HyperlinkText9pt"/>
                </w:rPr>
                <w:t>1198-31893</w:t>
              </w:r>
            </w:hyperlink>
          </w:p>
        </w:tc>
        <w:tc>
          <w:tcPr>
            <w:tcW w:w="2975" w:type="dxa"/>
          </w:tcPr>
          <w:p w14:paraId="7EF89743" w14:textId="77777777" w:rsidR="006F2B85" w:rsidRDefault="006F2B85">
            <w:pPr>
              <w:pStyle w:val="TableText"/>
            </w:pPr>
          </w:p>
        </w:tc>
      </w:tr>
      <w:tr w:rsidR="006F2B85" w14:paraId="77247B1C" w14:textId="77777777">
        <w:trPr>
          <w:jc w:val="center"/>
        </w:trPr>
        <w:tc>
          <w:tcPr>
            <w:tcW w:w="3345" w:type="dxa"/>
          </w:tcPr>
          <w:p w14:paraId="3D69D0E7" w14:textId="77777777" w:rsidR="006F2B85" w:rsidRDefault="001E7B82">
            <w:pPr>
              <w:pStyle w:val="TableText"/>
            </w:pPr>
            <w:r>
              <w:tab/>
            </w:r>
            <w:r>
              <w:tab/>
              <w:t>@typeCode</w:t>
            </w:r>
          </w:p>
        </w:tc>
        <w:tc>
          <w:tcPr>
            <w:tcW w:w="720" w:type="dxa"/>
          </w:tcPr>
          <w:p w14:paraId="1F8015C5" w14:textId="77777777" w:rsidR="006F2B85" w:rsidRDefault="001E7B82">
            <w:pPr>
              <w:pStyle w:val="TableText"/>
            </w:pPr>
            <w:r>
              <w:t>1..1</w:t>
            </w:r>
          </w:p>
        </w:tc>
        <w:tc>
          <w:tcPr>
            <w:tcW w:w="1152" w:type="dxa"/>
          </w:tcPr>
          <w:p w14:paraId="0FCFF6F8" w14:textId="77777777" w:rsidR="006F2B85" w:rsidRDefault="001E7B82">
            <w:pPr>
              <w:pStyle w:val="TableText"/>
            </w:pPr>
            <w:r>
              <w:t>SHALL</w:t>
            </w:r>
          </w:p>
        </w:tc>
        <w:tc>
          <w:tcPr>
            <w:tcW w:w="864" w:type="dxa"/>
          </w:tcPr>
          <w:p w14:paraId="384237C0" w14:textId="77777777" w:rsidR="006F2B85" w:rsidRDefault="006F2B85">
            <w:pPr>
              <w:pStyle w:val="TableText"/>
            </w:pPr>
          </w:p>
        </w:tc>
        <w:tc>
          <w:tcPr>
            <w:tcW w:w="1104" w:type="dxa"/>
          </w:tcPr>
          <w:p w14:paraId="5F61884E" w14:textId="576D7CF1" w:rsidR="006F2B85" w:rsidRDefault="001E7B82">
            <w:pPr>
              <w:pStyle w:val="TableText"/>
            </w:pPr>
            <w:hyperlink w:anchor="C_1198-31894">
              <w:r>
                <w:rPr>
                  <w:rStyle w:val="HyperlinkText9pt"/>
                </w:rPr>
                <w:t>1198-31894</w:t>
              </w:r>
            </w:hyperlink>
          </w:p>
        </w:tc>
        <w:tc>
          <w:tcPr>
            <w:tcW w:w="2975" w:type="dxa"/>
          </w:tcPr>
          <w:p w14:paraId="3BB70415" w14:textId="77777777" w:rsidR="006F2B85" w:rsidRDefault="001E7B82">
            <w:pPr>
              <w:pStyle w:val="TableText"/>
            </w:pPr>
            <w:r>
              <w:t>urn:oid:2.16.840.1.113883.5.1002 (HL7ActRelationshipType) = COMP</w:t>
            </w:r>
          </w:p>
        </w:tc>
      </w:tr>
      <w:tr w:rsidR="006F2B85" w14:paraId="3BCE9468" w14:textId="77777777">
        <w:trPr>
          <w:jc w:val="center"/>
        </w:trPr>
        <w:tc>
          <w:tcPr>
            <w:tcW w:w="3345" w:type="dxa"/>
          </w:tcPr>
          <w:p w14:paraId="4D93C713" w14:textId="77777777" w:rsidR="006F2B85" w:rsidRDefault="001E7B82">
            <w:pPr>
              <w:pStyle w:val="TableText"/>
            </w:pPr>
            <w:r>
              <w:tab/>
            </w:r>
            <w:r>
              <w:tab/>
              <w:t>observation</w:t>
            </w:r>
          </w:p>
        </w:tc>
        <w:tc>
          <w:tcPr>
            <w:tcW w:w="720" w:type="dxa"/>
          </w:tcPr>
          <w:p w14:paraId="3948FEF1" w14:textId="77777777" w:rsidR="006F2B85" w:rsidRDefault="001E7B82">
            <w:pPr>
              <w:pStyle w:val="TableText"/>
            </w:pPr>
            <w:r>
              <w:t>1..1</w:t>
            </w:r>
          </w:p>
        </w:tc>
        <w:tc>
          <w:tcPr>
            <w:tcW w:w="1152" w:type="dxa"/>
          </w:tcPr>
          <w:p w14:paraId="406931A0" w14:textId="77777777" w:rsidR="006F2B85" w:rsidRDefault="001E7B82">
            <w:pPr>
              <w:pStyle w:val="TableText"/>
            </w:pPr>
            <w:r>
              <w:t>SHALL</w:t>
            </w:r>
          </w:p>
        </w:tc>
        <w:tc>
          <w:tcPr>
            <w:tcW w:w="864" w:type="dxa"/>
          </w:tcPr>
          <w:p w14:paraId="1EA1AB4E" w14:textId="77777777" w:rsidR="006F2B85" w:rsidRDefault="006F2B85">
            <w:pPr>
              <w:pStyle w:val="TableText"/>
            </w:pPr>
          </w:p>
        </w:tc>
        <w:tc>
          <w:tcPr>
            <w:tcW w:w="1104" w:type="dxa"/>
          </w:tcPr>
          <w:p w14:paraId="3B35A38E" w14:textId="427012B1" w:rsidR="006F2B85" w:rsidRDefault="001E7B82">
            <w:pPr>
              <w:pStyle w:val="TableText"/>
            </w:pPr>
            <w:hyperlink w:anchor="C_1198-31919">
              <w:r>
                <w:rPr>
                  <w:rStyle w:val="HyperlinkText9pt"/>
                </w:rPr>
                <w:t>1198-31919</w:t>
              </w:r>
            </w:hyperlink>
          </w:p>
        </w:tc>
        <w:tc>
          <w:tcPr>
            <w:tcW w:w="2975" w:type="dxa"/>
          </w:tcPr>
          <w:p w14:paraId="13D05EB9" w14:textId="27104B6E" w:rsidR="006F2B85" w:rsidRDefault="001E7B82">
            <w:pPr>
              <w:pStyle w:val="TableText"/>
            </w:pPr>
            <w:hyperlink w:anchor="E_Highest_Pressure_Ulcer_Stage">
              <w:r>
                <w:rPr>
                  <w:rStyle w:val="HyperlinkText9pt"/>
                </w:rPr>
                <w:t>Highest Pressure Ulcer Stage (identifier: urn:oid:2.16.840.1.113883.10.20.22.4.77</w:t>
              </w:r>
            </w:hyperlink>
          </w:p>
        </w:tc>
      </w:tr>
    </w:tbl>
    <w:p w14:paraId="7F203245" w14:textId="77777777" w:rsidR="006F2B85" w:rsidRDefault="006F2B85">
      <w:pPr>
        <w:pStyle w:val="BodyText"/>
      </w:pPr>
    </w:p>
    <w:p w14:paraId="11356EC4" w14:textId="77777777" w:rsidR="006F2B85" w:rsidRDefault="001E7B82" w:rsidP="007D100A">
      <w:pPr>
        <w:numPr>
          <w:ilvl w:val="0"/>
          <w:numId w:val="51"/>
        </w:numPr>
      </w:pPr>
      <w:r>
        <w:t xml:space="preserve">Conforms to </w:t>
      </w:r>
      <w:r>
        <w:t xml:space="preserve">Problem Observation (V3) template </w:t>
      </w:r>
      <w:r>
        <w:rPr>
          <w:rStyle w:val="XMLname"/>
        </w:rPr>
        <w:t>(identifier: urn:hl7ii:2.16.840.1.113883.10.20.22.4.4:2015-08-01)</w:t>
      </w:r>
      <w:r>
        <w:t>.</w:t>
      </w:r>
    </w:p>
    <w:p w14:paraId="49E705AE" w14:textId="77777777" w:rsidR="006F2B85" w:rsidRDefault="001E7B82" w:rsidP="007D100A">
      <w:pPr>
        <w:numPr>
          <w:ilvl w:val="0"/>
          <w:numId w:val="51"/>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028" w:name="C_1198-31012"/>
      <w:r>
        <w:t xml:space="preserve"> (CONF:1198-31012)</w:t>
      </w:r>
      <w:bookmarkEnd w:id="2028"/>
      <w:r>
        <w:t>.</w:t>
      </w:r>
    </w:p>
    <w:p w14:paraId="3ED1D20E" w14:textId="77777777" w:rsidR="006F2B85" w:rsidRDefault="001E7B82" w:rsidP="007D100A">
      <w:pPr>
        <w:numPr>
          <w:ilvl w:val="0"/>
          <w:numId w:val="51"/>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029" w:name="C_1198-31013"/>
      <w:r>
        <w:t xml:space="preserve"> (CONF:1198-31013)</w:t>
      </w:r>
      <w:bookmarkEnd w:id="2029"/>
      <w:r>
        <w:t>.</w:t>
      </w:r>
    </w:p>
    <w:p w14:paraId="127447DE" w14:textId="77777777" w:rsidR="006F2B85" w:rsidRDefault="001E7B82" w:rsidP="007D100A">
      <w:pPr>
        <w:numPr>
          <w:ilvl w:val="0"/>
          <w:numId w:val="51"/>
        </w:numPr>
      </w:pPr>
      <w:r>
        <w:rPr>
          <w:rStyle w:val="keyword"/>
        </w:rPr>
        <w:t>SHALL</w:t>
      </w:r>
      <w:r>
        <w:t xml:space="preserve"> contain exactly one [1..1] </w:t>
      </w:r>
      <w:r>
        <w:rPr>
          <w:rStyle w:val="XMLnameBold"/>
        </w:rPr>
        <w:t>templateId</w:t>
      </w:r>
      <w:bookmarkStart w:id="2030" w:name="C_1198-32947"/>
      <w:r>
        <w:t xml:space="preserve"> (CONF:1198-32947)</w:t>
      </w:r>
      <w:bookmarkEnd w:id="2030"/>
      <w:r>
        <w:t xml:space="preserve"> such that it</w:t>
      </w:r>
    </w:p>
    <w:p w14:paraId="11F5CEE4" w14:textId="77777777" w:rsidR="006F2B85" w:rsidRDefault="001E7B82" w:rsidP="007D100A">
      <w:pPr>
        <w:numPr>
          <w:ilvl w:val="1"/>
          <w:numId w:val="51"/>
        </w:numPr>
      </w:pPr>
      <w:r>
        <w:rPr>
          <w:rStyle w:val="keyword"/>
        </w:rPr>
        <w:t>SHALL</w:t>
      </w:r>
      <w:r>
        <w:t xml:space="preserve"> contain exactly one [1..1] </w:t>
      </w:r>
      <w:r>
        <w:rPr>
          <w:rStyle w:val="XMLnameBold"/>
        </w:rPr>
        <w:t>@root</w:t>
      </w:r>
      <w:r>
        <w:t>=</w:t>
      </w:r>
      <w:r>
        <w:rPr>
          <w:rStyle w:val="XMLname"/>
        </w:rPr>
        <w:t>"2.16.840.1.113883.10.20.22.4.114"</w:t>
      </w:r>
      <w:bookmarkStart w:id="2031" w:name="C_1198-29474"/>
      <w:r>
        <w:t xml:space="preserve"> (CONF:1198-29474)</w:t>
      </w:r>
      <w:bookmarkEnd w:id="2031"/>
      <w:r>
        <w:t>.</w:t>
      </w:r>
    </w:p>
    <w:p w14:paraId="1E0EBFFF" w14:textId="77777777" w:rsidR="006F2B85" w:rsidRDefault="001E7B82" w:rsidP="007D100A">
      <w:pPr>
        <w:numPr>
          <w:ilvl w:val="1"/>
          <w:numId w:val="51"/>
        </w:numPr>
      </w:pPr>
      <w:r>
        <w:rPr>
          <w:rStyle w:val="keyword"/>
        </w:rPr>
        <w:t>SHALL</w:t>
      </w:r>
      <w:r>
        <w:t xml:space="preserve"> contain exactly one [1..1] </w:t>
      </w:r>
      <w:r>
        <w:rPr>
          <w:rStyle w:val="XMLnameBold"/>
        </w:rPr>
        <w:t>@extension</w:t>
      </w:r>
      <w:r>
        <w:t>=</w:t>
      </w:r>
      <w:r>
        <w:rPr>
          <w:rStyle w:val="XMLname"/>
        </w:rPr>
        <w:t>"2015-08-01"</w:t>
      </w:r>
      <w:bookmarkStart w:id="2032" w:name="C_1198-32913"/>
      <w:r>
        <w:t xml:space="preserve"> (CONF:1198-32913)</w:t>
      </w:r>
      <w:bookmarkEnd w:id="2032"/>
      <w:r>
        <w:t>.</w:t>
      </w:r>
    </w:p>
    <w:p w14:paraId="36E851D5" w14:textId="77777777" w:rsidR="006F2B85" w:rsidRDefault="001E7B82" w:rsidP="007D100A">
      <w:pPr>
        <w:numPr>
          <w:ilvl w:val="0"/>
          <w:numId w:val="51"/>
        </w:numPr>
      </w:pPr>
      <w:r>
        <w:rPr>
          <w:rStyle w:val="keyword"/>
        </w:rPr>
        <w:t>SHALL</w:t>
      </w:r>
      <w:r>
        <w:t xml:space="preserve"> contain exactly one [1..1] </w:t>
      </w:r>
      <w:r>
        <w:rPr>
          <w:rStyle w:val="XMLnameBold"/>
        </w:rPr>
        <w:t>code</w:t>
      </w:r>
      <w:bookmarkStart w:id="2033" w:name="C_1198-29476"/>
      <w:r>
        <w:t xml:space="preserve"> (CONF:1198-29476)</w:t>
      </w:r>
      <w:bookmarkEnd w:id="2033"/>
      <w:r>
        <w:t>.</w:t>
      </w:r>
    </w:p>
    <w:p w14:paraId="09983B10" w14:textId="77777777" w:rsidR="006F2B85" w:rsidRDefault="001E7B82" w:rsidP="007D100A">
      <w:pPr>
        <w:numPr>
          <w:ilvl w:val="1"/>
          <w:numId w:val="5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034" w:name="C_1198-29477"/>
      <w:r>
        <w:t xml:space="preserve"> (CONF:1198-29477)</w:t>
      </w:r>
      <w:bookmarkEnd w:id="2034"/>
      <w:r>
        <w:t>.</w:t>
      </w:r>
    </w:p>
    <w:p w14:paraId="301E90C2" w14:textId="77777777" w:rsidR="006F2B85" w:rsidRDefault="001E7B82" w:rsidP="007D100A">
      <w:pPr>
        <w:numPr>
          <w:ilvl w:val="1"/>
          <w:numId w:val="51"/>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035" w:name="C_1198-31010"/>
      <w:r>
        <w:t xml:space="preserve"> (CONF:1198-31010)</w:t>
      </w:r>
      <w:bookmarkEnd w:id="2035"/>
      <w:r>
        <w:t>.</w:t>
      </w:r>
    </w:p>
    <w:p w14:paraId="1FA421F1" w14:textId="772B332F" w:rsidR="006F2B85" w:rsidRDefault="001E7B82" w:rsidP="007D100A">
      <w:pPr>
        <w:numPr>
          <w:ilvl w:val="0"/>
          <w:numId w:val="51"/>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Wound_Type">
        <w:r>
          <w:rPr>
            <w:rStyle w:val="HyperlinkCourierBold"/>
          </w:rPr>
          <w:t>Wound Type</w:t>
        </w:r>
      </w:hyperlink>
      <w:r>
        <w:rPr>
          <w:rStyle w:val="XMLname"/>
        </w:rPr>
        <w:t xml:space="preserve"> urn:oid:2.16.840.1.113883.1.11.20.2.6</w:t>
      </w:r>
      <w:r>
        <w:rPr>
          <w:rStyle w:val="keyword"/>
        </w:rPr>
        <w:t xml:space="preserve"> DYNAMIC</w:t>
      </w:r>
      <w:bookmarkStart w:id="2036" w:name="C_1198-29485"/>
      <w:r>
        <w:t xml:space="preserve"> (CONF:1198-29485)</w:t>
      </w:r>
      <w:bookmarkEnd w:id="2036"/>
      <w:r>
        <w:t>.</w:t>
      </w:r>
    </w:p>
    <w:p w14:paraId="76B6EE9E" w14:textId="6E9913D8" w:rsidR="006F2B85" w:rsidRDefault="001E7B82" w:rsidP="007D100A">
      <w:pPr>
        <w:numPr>
          <w:ilvl w:val="0"/>
          <w:numId w:val="51"/>
        </w:numPr>
      </w:pPr>
      <w:r>
        <w:rPr>
          <w:rStyle w:val="keyword"/>
        </w:rPr>
        <w:t>SHOULD</w:t>
      </w:r>
      <w:r>
        <w:t xml:space="preserve"> contain zero or one [0..1] </w:t>
      </w:r>
      <w:r>
        <w:rPr>
          <w:rStyle w:val="XMLnameBold"/>
        </w:rPr>
        <w:t>targetSiteCode</w:t>
      </w:r>
      <w:r>
        <w:t xml:space="preserve">, which </w:t>
      </w:r>
      <w:r>
        <w:rPr>
          <w:rStyle w:val="keyword"/>
        </w:rPr>
        <w:t>SHOULD</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037" w:name="C_1198-29488"/>
      <w:r>
        <w:t xml:space="preserve"> (CONF:1198-29488)</w:t>
      </w:r>
      <w:bookmarkEnd w:id="2037"/>
      <w:r>
        <w:t xml:space="preserve"> such that it</w:t>
      </w:r>
    </w:p>
    <w:p w14:paraId="62ED1BF5" w14:textId="77777777" w:rsidR="006F2B85" w:rsidRDefault="001E7B82">
      <w:pPr>
        <w:pStyle w:val="BodyText"/>
        <w:spacing w:before="120"/>
      </w:pPr>
      <w:r>
        <w:t>If targetSite/qualifierCode name/value pairs are used, care must be taken to avoid conflict with the SNOMED-CT body structure code used in observation/value.  SNOMED-CT body structure codes are often pre-coordinated with laterality.</w:t>
      </w:r>
    </w:p>
    <w:p w14:paraId="3D5669E2" w14:textId="77777777" w:rsidR="006F2B85" w:rsidRDefault="001E7B82" w:rsidP="007D100A">
      <w:pPr>
        <w:numPr>
          <w:ilvl w:val="1"/>
          <w:numId w:val="51"/>
        </w:numPr>
      </w:pPr>
      <w:r>
        <w:rPr>
          <w:rStyle w:val="keyword"/>
        </w:rPr>
        <w:t>MAY</w:t>
      </w:r>
      <w:r>
        <w:t xml:space="preserve"> contain zero or more [0..*] </w:t>
      </w:r>
      <w:r>
        <w:rPr>
          <w:rStyle w:val="XMLnameBold"/>
        </w:rPr>
        <w:t>qualifier</w:t>
      </w:r>
      <w:bookmarkStart w:id="2038" w:name="C_1198-29490"/>
      <w:r>
        <w:t xml:space="preserve"> (CONF:1198-29490)</w:t>
      </w:r>
      <w:bookmarkEnd w:id="2038"/>
      <w:r>
        <w:t>.</w:t>
      </w:r>
    </w:p>
    <w:p w14:paraId="3728E1D0" w14:textId="77777777" w:rsidR="006F2B85" w:rsidRDefault="001E7B82" w:rsidP="007D100A">
      <w:pPr>
        <w:numPr>
          <w:ilvl w:val="2"/>
          <w:numId w:val="51"/>
        </w:numPr>
      </w:pPr>
      <w:r>
        <w:t xml:space="preserve">The qualifier, if present, </w:t>
      </w:r>
      <w:r>
        <w:rPr>
          <w:rStyle w:val="keyword"/>
        </w:rPr>
        <w:t>SHALL</w:t>
      </w:r>
      <w:r>
        <w:t xml:space="preserve"> contain exactly one [1..1] </w:t>
      </w:r>
      <w:r>
        <w:rPr>
          <w:rStyle w:val="XMLnameBold"/>
        </w:rPr>
        <w:t>name</w:t>
      </w:r>
      <w:bookmarkStart w:id="2039" w:name="C_1198-29491"/>
      <w:r>
        <w:t xml:space="preserve"> (CONF:1198-29491)</w:t>
      </w:r>
      <w:bookmarkEnd w:id="2039"/>
      <w:r>
        <w:t>.</w:t>
      </w:r>
    </w:p>
    <w:p w14:paraId="366BB2D1" w14:textId="77777777" w:rsidR="006F2B85" w:rsidRDefault="001E7B82" w:rsidP="007D100A">
      <w:pPr>
        <w:numPr>
          <w:ilvl w:val="3"/>
          <w:numId w:val="51"/>
        </w:numPr>
      </w:pPr>
      <w:r>
        <w:t xml:space="preserve">This name </w:t>
      </w:r>
      <w:r>
        <w:rPr>
          <w:rStyle w:val="keyword"/>
        </w:rPr>
        <w:t>SHALL</w:t>
      </w:r>
      <w:r>
        <w:t xml:space="preserve"> contain exactly one [1..1] </w:t>
      </w:r>
      <w:r>
        <w:rPr>
          <w:rStyle w:val="XMLnameBold"/>
        </w:rPr>
        <w:t>@code</w:t>
      </w:r>
      <w:r>
        <w:t>=</w:t>
      </w:r>
      <w:r>
        <w:rPr>
          <w:rStyle w:val="XMLname"/>
        </w:rPr>
        <w:t>"272741003"</w:t>
      </w:r>
      <w:r>
        <w:t xml:space="preserve"> laterality</w:t>
      </w:r>
      <w:bookmarkStart w:id="2040" w:name="C_1198-29492"/>
      <w:r>
        <w:t xml:space="preserve"> (CONF:1198-29492)</w:t>
      </w:r>
      <w:bookmarkEnd w:id="2040"/>
      <w:r>
        <w:t>.</w:t>
      </w:r>
    </w:p>
    <w:p w14:paraId="5CB7D5FD" w14:textId="77777777" w:rsidR="006F2B85" w:rsidRDefault="001E7B82" w:rsidP="007D100A">
      <w:pPr>
        <w:numPr>
          <w:ilvl w:val="3"/>
          <w:numId w:val="51"/>
        </w:numPr>
      </w:pPr>
      <w:r>
        <w:t xml:space="preserve">This name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041" w:name="C_1198-31524"/>
      <w:r>
        <w:t xml:space="preserve"> (CONF:1198-31524)</w:t>
      </w:r>
      <w:bookmarkEnd w:id="2041"/>
      <w:r>
        <w:t>.</w:t>
      </w:r>
    </w:p>
    <w:p w14:paraId="1399317D" w14:textId="77777777" w:rsidR="006F2B85" w:rsidRDefault="001E7B82" w:rsidP="007D100A">
      <w:pPr>
        <w:numPr>
          <w:ilvl w:val="2"/>
          <w:numId w:val="51"/>
        </w:numPr>
      </w:pPr>
      <w:r>
        <w:t xml:space="preserve">The qualifier, if present, </w:t>
      </w:r>
      <w:r>
        <w:rPr>
          <w:rStyle w:val="keyword"/>
        </w:rPr>
        <w:t>SHALL</w:t>
      </w:r>
      <w:r>
        <w:t xml:space="preserve"> contain exactly one [1..1] </w:t>
      </w:r>
      <w:r>
        <w:rPr>
          <w:rStyle w:val="XMLnameBold"/>
        </w:rPr>
        <w:t>value</w:t>
      </w:r>
      <w:bookmarkStart w:id="2042" w:name="C_1198-29493"/>
      <w:r>
        <w:t xml:space="preserve"> (CONF:1198-29493)</w:t>
      </w:r>
      <w:bookmarkEnd w:id="2042"/>
      <w:r>
        <w:t>.</w:t>
      </w:r>
    </w:p>
    <w:p w14:paraId="770C556F" w14:textId="3A5CE55F" w:rsidR="006F2B85" w:rsidRDefault="001E7B82" w:rsidP="007D100A">
      <w:pPr>
        <w:numPr>
          <w:ilvl w:val="3"/>
          <w:numId w:val="51"/>
        </w:numPr>
      </w:pPr>
      <w:r>
        <w:t xml:space="preserve">This value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TargetSite_Qualifiers">
        <w:r>
          <w:rPr>
            <w:rStyle w:val="HyperlinkCourierBold"/>
          </w:rPr>
          <w:t>TargetSite Qualifiers</w:t>
        </w:r>
      </w:hyperlink>
      <w:r>
        <w:rPr>
          <w:rStyle w:val="XMLname"/>
        </w:rPr>
        <w:t xml:space="preserve"> urn:oid:2.16.840.1.113883.11.20.9.37</w:t>
      </w:r>
      <w:r>
        <w:rPr>
          <w:rStyle w:val="keyword"/>
        </w:rPr>
        <w:t xml:space="preserve"> DYNAMIC</w:t>
      </w:r>
      <w:bookmarkStart w:id="2043" w:name="C_1198-29494"/>
      <w:r>
        <w:t xml:space="preserve"> (CONF:1198-29494)</w:t>
      </w:r>
      <w:bookmarkEnd w:id="2043"/>
      <w:r>
        <w:t>.</w:t>
      </w:r>
    </w:p>
    <w:p w14:paraId="2F36790A" w14:textId="3A44DB35" w:rsidR="006F2B85" w:rsidRDefault="001E7B82" w:rsidP="007D100A">
      <w:pPr>
        <w:numPr>
          <w:ilvl w:val="0"/>
          <w:numId w:val="5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044" w:name="C_1198-31542"/>
      <w:r>
        <w:t xml:space="preserve"> (CONF:1198-31542)</w:t>
      </w:r>
      <w:bookmarkEnd w:id="2044"/>
      <w:r>
        <w:t>.</w:t>
      </w:r>
    </w:p>
    <w:p w14:paraId="57CE35E5" w14:textId="77777777" w:rsidR="006F2B85" w:rsidRDefault="001E7B82" w:rsidP="007D100A">
      <w:pPr>
        <w:numPr>
          <w:ilvl w:val="0"/>
          <w:numId w:val="51"/>
        </w:numPr>
      </w:pPr>
      <w:r>
        <w:rPr>
          <w:rStyle w:val="keyword"/>
        </w:rPr>
        <w:t>SHOULD</w:t>
      </w:r>
      <w:r>
        <w:t xml:space="preserve"> contain zero or more [0..*] </w:t>
      </w:r>
      <w:r>
        <w:rPr>
          <w:rStyle w:val="XMLnameBold"/>
        </w:rPr>
        <w:t>entryRelationship</w:t>
      </w:r>
      <w:bookmarkStart w:id="2045" w:name="C_1198-29495"/>
      <w:r>
        <w:t xml:space="preserve"> (CONF:1198-29495)</w:t>
      </w:r>
      <w:bookmarkEnd w:id="2045"/>
      <w:r>
        <w:t xml:space="preserve"> such that it</w:t>
      </w:r>
    </w:p>
    <w:p w14:paraId="1CF6740D" w14:textId="77777777" w:rsidR="006F2B85" w:rsidRDefault="001E7B82" w:rsidP="007D100A">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(CodeSystem: </w:t>
      </w:r>
      <w:r>
        <w:rPr>
          <w:rStyle w:val="XMLname"/>
        </w:rPr>
        <w:t>HL7ActRelationshipType urn:oid:2.16.840.1.113883.5.1002</w:t>
      </w:r>
      <w:r>
        <w:rPr>
          <w:rStyle w:val="keyword"/>
        </w:rPr>
        <w:t xml:space="preserve"> STATIC</w:t>
      </w:r>
      <w:r>
        <w:t>)</w:t>
      </w:r>
      <w:bookmarkStart w:id="2046" w:name="C_1198-29496"/>
      <w:r>
        <w:t xml:space="preserve"> (CONF:1198-29496)</w:t>
      </w:r>
      <w:bookmarkEnd w:id="2046"/>
      <w:r>
        <w:t>.</w:t>
      </w:r>
    </w:p>
    <w:p w14:paraId="35CED2BE" w14:textId="7ED6068C" w:rsidR="006F2B85" w:rsidRDefault="001E7B82" w:rsidP="007D100A">
      <w:pPr>
        <w:numPr>
          <w:ilvl w:val="1"/>
          <w:numId w:val="51"/>
        </w:numPr>
      </w:pPr>
      <w:r>
        <w:rPr>
          <w:rStyle w:val="keyword"/>
        </w:rPr>
        <w:t>SHALL</w:t>
      </w:r>
      <w:r>
        <w:t xml:space="preserve"> contain exactly one [1..1]  </w:t>
      </w:r>
      <w:hyperlink w:anchor="E_Wound_Measurement_Observation">
        <w:r>
          <w:rPr>
            <w:rStyle w:val="HyperlinkCourierBold"/>
          </w:rPr>
          <w:t>Wound Measurement Observation</w:t>
        </w:r>
      </w:hyperlink>
      <w:r>
        <w:rPr>
          <w:rStyle w:val="XMLname"/>
        </w:rPr>
        <w:t xml:space="preserve"> (identifier: urn:oid:2.16.840.1.113883.10.20.22.4.133)</w:t>
      </w:r>
      <w:bookmarkStart w:id="2047" w:name="C_1198-29497"/>
      <w:r>
        <w:t xml:space="preserve"> (CONF:1198-29497)</w:t>
      </w:r>
      <w:bookmarkEnd w:id="2047"/>
      <w:r>
        <w:t>.</w:t>
      </w:r>
    </w:p>
    <w:p w14:paraId="5A778974" w14:textId="77777777" w:rsidR="006F2B85" w:rsidRDefault="001E7B82" w:rsidP="007D100A">
      <w:pPr>
        <w:numPr>
          <w:ilvl w:val="0"/>
          <w:numId w:val="51"/>
        </w:numPr>
      </w:pPr>
      <w:r>
        <w:rPr>
          <w:rStyle w:val="keyword"/>
        </w:rPr>
        <w:t>SHOULD</w:t>
      </w:r>
      <w:r>
        <w:t xml:space="preserve"> contain zero or more [0..*] </w:t>
      </w:r>
      <w:r>
        <w:rPr>
          <w:rStyle w:val="XMLnameBold"/>
        </w:rPr>
        <w:t>entryRelationship</w:t>
      </w:r>
      <w:bookmarkStart w:id="2048" w:name="C_1198-29503"/>
      <w:r>
        <w:t xml:space="preserve"> (CONF:1198-29503)</w:t>
      </w:r>
      <w:bookmarkEnd w:id="2048"/>
      <w:r>
        <w:t xml:space="preserve"> such that it</w:t>
      </w:r>
    </w:p>
    <w:p w14:paraId="36E11D74" w14:textId="77777777" w:rsidR="006F2B85" w:rsidRDefault="001E7B82" w:rsidP="007D100A">
      <w:pPr>
        <w:numPr>
          <w:ilvl w:val="1"/>
          <w:numId w:val="51"/>
        </w:numPr>
      </w:pPr>
      <w:r>
        <w:rPr>
          <w:rStyle w:val="keyword"/>
        </w:rPr>
        <w:t>SHALL</w:t>
      </w:r>
      <w:r>
        <w:t xml:space="preserve"> contain exactly one [1..1] </w:t>
      </w:r>
      <w:r>
        <w:rPr>
          <w:rStyle w:val="XMLnameBold"/>
        </w:rPr>
        <w:t>@typeCode</w:t>
      </w:r>
      <w:r>
        <w:t>=</w:t>
      </w:r>
      <w:r>
        <w:rPr>
          <w:rStyle w:val="XMLname"/>
        </w:rPr>
        <w:t>"COMP"</w:t>
      </w:r>
      <w:bookmarkStart w:id="2049" w:name="C_1198-29504"/>
      <w:r>
        <w:t xml:space="preserve"> (CONF:1198-29504)</w:t>
      </w:r>
      <w:bookmarkEnd w:id="2049"/>
      <w:r>
        <w:t>.</w:t>
      </w:r>
    </w:p>
    <w:p w14:paraId="7533BDB5" w14:textId="142D9C0C" w:rsidR="006F2B85" w:rsidRDefault="001E7B82" w:rsidP="007D100A">
      <w:pPr>
        <w:numPr>
          <w:ilvl w:val="1"/>
          <w:numId w:val="51"/>
        </w:numPr>
      </w:pPr>
      <w:r>
        <w:rPr>
          <w:rStyle w:val="keyword"/>
        </w:rPr>
        <w:t>SHALL</w:t>
      </w:r>
      <w:r>
        <w:t xml:space="preserve"> contain exactly one [1..1]  </w:t>
      </w:r>
      <w:hyperlink w:anchor="E_Wound_Characteristic">
        <w:r>
          <w:rPr>
            <w:rStyle w:val="HyperlinkCourierBold"/>
          </w:rPr>
          <w:t>Wound Characteristic</w:t>
        </w:r>
      </w:hyperlink>
      <w:r>
        <w:rPr>
          <w:rStyle w:val="XMLname"/>
        </w:rPr>
        <w:t xml:space="preserve"> (identifier: urn:oid:2.16.840.1.113883.10.20.22.4.134)</w:t>
      </w:r>
      <w:bookmarkStart w:id="2050" w:name="C_1198-29505"/>
      <w:r>
        <w:t xml:space="preserve"> (CONF:1198-29505)</w:t>
      </w:r>
      <w:bookmarkEnd w:id="2050"/>
      <w:r>
        <w:t>.</w:t>
      </w:r>
    </w:p>
    <w:p w14:paraId="5D01CF66" w14:textId="77777777" w:rsidR="006F2B85" w:rsidRDefault="001E7B82">
      <w:pPr>
        <w:pStyle w:val="BodyText"/>
        <w:spacing w:before="120"/>
      </w:pPr>
      <w:r>
        <w:t>When the wound observed is a type of pressure ulcer, then this template SHOULD contain an entry for the Number of Pressure Ulcers.</w:t>
      </w:r>
    </w:p>
    <w:p w14:paraId="297E65A1" w14:textId="77777777" w:rsidR="006F2B85" w:rsidRDefault="001E7B82" w:rsidP="007D100A">
      <w:pPr>
        <w:numPr>
          <w:ilvl w:val="0"/>
          <w:numId w:val="51"/>
        </w:numPr>
      </w:pPr>
      <w:r>
        <w:rPr>
          <w:rStyle w:val="keyword"/>
        </w:rPr>
        <w:t>MAY</w:t>
      </w:r>
      <w:r>
        <w:t xml:space="preserve"> contain zero or more [0..*] </w:t>
      </w:r>
      <w:r>
        <w:rPr>
          <w:rStyle w:val="XMLnameBold"/>
        </w:rPr>
        <w:t>entryRelationship</w:t>
      </w:r>
      <w:bookmarkStart w:id="2051" w:name="C_1198-31890"/>
      <w:r>
        <w:t xml:space="preserve"> (CONF:1198-31890)</w:t>
      </w:r>
      <w:bookmarkEnd w:id="2051"/>
      <w:r>
        <w:t xml:space="preserve"> such that it</w:t>
      </w:r>
    </w:p>
    <w:p w14:paraId="710DA8B4" w14:textId="77777777" w:rsidR="006F2B85" w:rsidRDefault="001E7B82" w:rsidP="007D100A">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2" w:name="C_1198-31891"/>
      <w:r>
        <w:t xml:space="preserve"> (CONF:1198-31891)</w:t>
      </w:r>
      <w:bookmarkEnd w:id="2052"/>
      <w:r>
        <w:t>.</w:t>
      </w:r>
    </w:p>
    <w:p w14:paraId="340DEBB7" w14:textId="7CCB137B" w:rsidR="006F2B85" w:rsidRDefault="001E7B82" w:rsidP="007D100A">
      <w:pPr>
        <w:numPr>
          <w:ilvl w:val="1"/>
          <w:numId w:val="51"/>
        </w:numPr>
      </w:pPr>
      <w:r>
        <w:rPr>
          <w:rStyle w:val="keyword"/>
        </w:rPr>
        <w:lastRenderedPageBreak/>
        <w:t>SHALL</w:t>
      </w:r>
      <w:r>
        <w:t xml:space="preserve"> contain exactly one [1..1]  </w:t>
      </w:r>
      <w:hyperlink w:anchor="E_Num_of_Pressure_Ulcers_ObservationV3">
        <w:r>
          <w:rPr>
            <w:rStyle w:val="HyperlinkCourierBold"/>
          </w:rPr>
          <w:t>Number of Pressure Ulcers Observation (V3)</w:t>
        </w:r>
      </w:hyperlink>
      <w:r>
        <w:rPr>
          <w:rStyle w:val="XMLname"/>
        </w:rPr>
        <w:t xml:space="preserve"> (identifier: urn:hl7ii:2.16.840.1.113883.10.20.22.4.76:2015-08-01)</w:t>
      </w:r>
      <w:bookmarkStart w:id="2053" w:name="C_1198-31892"/>
      <w:r>
        <w:t xml:space="preserve"> (CONF:1198-31892)</w:t>
      </w:r>
      <w:bookmarkEnd w:id="2053"/>
      <w:r>
        <w:t>.</w:t>
      </w:r>
    </w:p>
    <w:p w14:paraId="15189BBB" w14:textId="77777777" w:rsidR="006F2B85" w:rsidRDefault="001E7B82">
      <w:pPr>
        <w:pStyle w:val="BodyText"/>
        <w:spacing w:before="120"/>
      </w:pPr>
      <w:r>
        <w:t>When the wound observed is a type of pressure ulcer, then this template SHOULD contain an entry for the Highest Pressure Ulcer Stage.</w:t>
      </w:r>
    </w:p>
    <w:p w14:paraId="6C1B1D03" w14:textId="77777777" w:rsidR="006F2B85" w:rsidRDefault="001E7B82" w:rsidP="007D100A">
      <w:pPr>
        <w:numPr>
          <w:ilvl w:val="0"/>
          <w:numId w:val="51"/>
        </w:numPr>
      </w:pPr>
      <w:r>
        <w:rPr>
          <w:rStyle w:val="keyword"/>
        </w:rPr>
        <w:t>MAY</w:t>
      </w:r>
      <w:r>
        <w:t xml:space="preserve"> contain zero or one [0..1] </w:t>
      </w:r>
      <w:r>
        <w:rPr>
          <w:rStyle w:val="XMLnameBold"/>
        </w:rPr>
        <w:t>entryRelationship</w:t>
      </w:r>
      <w:bookmarkStart w:id="2054" w:name="C_1198-31893"/>
      <w:r>
        <w:t xml:space="preserve"> (CONF:1198-31893)</w:t>
      </w:r>
      <w:bookmarkEnd w:id="2054"/>
      <w:r>
        <w:t xml:space="preserve"> such that it</w:t>
      </w:r>
    </w:p>
    <w:p w14:paraId="6734F240" w14:textId="77777777" w:rsidR="006F2B85" w:rsidRDefault="001E7B82" w:rsidP="007D100A">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5" w:name="C_1198-31894"/>
      <w:r>
        <w:t xml:space="preserve"> (CONF:1198-31894)</w:t>
      </w:r>
      <w:bookmarkEnd w:id="2055"/>
      <w:r>
        <w:t>.</w:t>
      </w:r>
    </w:p>
    <w:p w14:paraId="753E6C52" w14:textId="365DEC17" w:rsidR="006F2B85" w:rsidRDefault="001E7B82" w:rsidP="007D100A">
      <w:pPr>
        <w:numPr>
          <w:ilvl w:val="1"/>
          <w:numId w:val="51"/>
        </w:numPr>
      </w:pPr>
      <w:r>
        <w:rPr>
          <w:rStyle w:val="keyword"/>
        </w:rPr>
        <w:t>SHALL</w:t>
      </w:r>
      <w:r>
        <w:t xml:space="preserve"> contain exactly one [1..1]  </w:t>
      </w:r>
      <w:hyperlink w:anchor="E_Highest_Pressure_Ulcer_Stage">
        <w:r>
          <w:rPr>
            <w:rStyle w:val="HyperlinkCourierBold"/>
          </w:rPr>
          <w:t>Highest Pressure Ulcer Stage</w:t>
        </w:r>
      </w:hyperlink>
      <w:r>
        <w:rPr>
          <w:rStyle w:val="XMLname"/>
        </w:rPr>
        <w:t xml:space="preserve"> (identifier: urn:oid:2.16.840.1.113883.10.20.22.4.77)</w:t>
      </w:r>
      <w:bookmarkStart w:id="2056" w:name="C_1198-31919"/>
      <w:r>
        <w:t xml:space="preserve"> (CONF:1198-31919)</w:t>
      </w:r>
      <w:bookmarkEnd w:id="2056"/>
      <w:r>
        <w:t>.</w:t>
      </w:r>
    </w:p>
    <w:p w14:paraId="76CE7548" w14:textId="776E7DA0" w:rsidR="006F2B85" w:rsidRDefault="001E7B82">
      <w:pPr>
        <w:pStyle w:val="Caption"/>
      </w:pPr>
      <w:bookmarkStart w:id="2057" w:name="_Toc203485659"/>
      <w:r>
        <w:t xml:space="preserve">Table </w:t>
      </w:r>
      <w:r>
        <w:fldChar w:fldCharType="begin"/>
      </w:r>
      <w:r>
        <w:instrText>SEQ Table \* ARABIC</w:instrText>
      </w:r>
      <w:r>
        <w:fldChar w:fldCharType="separate"/>
      </w:r>
      <w:r w:rsidR="004676B7">
        <w:t>202</w:t>
      </w:r>
      <w:r>
        <w:fldChar w:fldCharType="end"/>
      </w:r>
      <w:r>
        <w:t xml:space="preserve">: </w:t>
      </w:r>
      <w:bookmarkStart w:id="2058" w:name="Wound_Type"/>
      <w:r>
        <w:t>Wound Type</w:t>
      </w:r>
      <w:bookmarkEnd w:id="2058"/>
      <w:bookmarkEnd w:id="20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DC3B3D1" w14:textId="77777777">
        <w:trPr>
          <w:jc w:val="center"/>
        </w:trPr>
        <w:tc>
          <w:tcPr>
            <w:tcW w:w="1440" w:type="dxa"/>
            <w:gridSpan w:val="4"/>
          </w:tcPr>
          <w:p w14:paraId="69762FC8" w14:textId="77777777" w:rsidR="006F2B85" w:rsidRDefault="001E7B82">
            <w:pPr>
              <w:pStyle w:val="TableText"/>
            </w:pPr>
            <w:r>
              <w:t>Value Set: Wound Type urn:oid:2.16.840.1.113883.1.11.20.2.6</w:t>
            </w:r>
          </w:p>
          <w:p w14:paraId="761409C2" w14:textId="77777777" w:rsidR="006F2B85" w:rsidRDefault="001E7B82">
            <w:pPr>
              <w:pStyle w:val="TableText"/>
            </w:pPr>
            <w:r>
              <w:t>(Clinical Focus: General concepts representing injuries to the skin as seen commonly in long term care.),(Data Element Scope: condition),(Inclusion Criteria: Specific concepts consistent with the scope),(Exclusion Criteria: Any concept not identified)</w:t>
            </w:r>
            <w:r>
              <w:br/>
            </w:r>
            <w:r>
              <w:br/>
              <w:t>This value set was imported on 6/29/2019 with a version of 20190319.</w:t>
            </w:r>
          </w:p>
          <w:p w14:paraId="79C74C36" w14:textId="10E0F181" w:rsidR="006F2B85" w:rsidRDefault="001E7B82">
            <w:pPr>
              <w:pStyle w:val="TableText"/>
            </w:pPr>
            <w:r>
              <w:t xml:space="preserve">Value Set Source: </w:t>
            </w:r>
            <w:hyperlink r:id="rId62" w:history="1">
              <w:r>
                <w:rPr>
                  <w:rStyle w:val="HyperlinkCourierBold"/>
                </w:rPr>
                <w:t>https://vsac.nlm.nih.gov/valueset/2.16.840.1.113883.1.11.20.2.6/expansion</w:t>
              </w:r>
            </w:hyperlink>
          </w:p>
        </w:tc>
      </w:tr>
      <w:tr w:rsidR="006F2B85" w14:paraId="4840CDFE" w14:textId="77777777">
        <w:trPr>
          <w:cantSplit/>
          <w:tblHeader/>
          <w:jc w:val="center"/>
        </w:trPr>
        <w:tc>
          <w:tcPr>
            <w:tcW w:w="1560" w:type="dxa"/>
            <w:shd w:val="clear" w:color="auto" w:fill="E6E6E6"/>
          </w:tcPr>
          <w:p w14:paraId="07D6510A" w14:textId="77777777" w:rsidR="006F2B85" w:rsidRDefault="001E7B82">
            <w:pPr>
              <w:pStyle w:val="TableHead"/>
            </w:pPr>
            <w:r>
              <w:t>Code</w:t>
            </w:r>
          </w:p>
        </w:tc>
        <w:tc>
          <w:tcPr>
            <w:tcW w:w="3000" w:type="dxa"/>
            <w:shd w:val="clear" w:color="auto" w:fill="E6E6E6"/>
          </w:tcPr>
          <w:p w14:paraId="43EFA6B4" w14:textId="77777777" w:rsidR="006F2B85" w:rsidRDefault="001E7B82">
            <w:pPr>
              <w:pStyle w:val="TableHead"/>
            </w:pPr>
            <w:r>
              <w:t>Code System</w:t>
            </w:r>
          </w:p>
        </w:tc>
        <w:tc>
          <w:tcPr>
            <w:tcW w:w="3000" w:type="dxa"/>
            <w:shd w:val="clear" w:color="auto" w:fill="E6E6E6"/>
          </w:tcPr>
          <w:p w14:paraId="5BDB1876" w14:textId="77777777" w:rsidR="006F2B85" w:rsidRDefault="001E7B82">
            <w:pPr>
              <w:pStyle w:val="TableHead"/>
            </w:pPr>
            <w:r>
              <w:t>Code System OID</w:t>
            </w:r>
          </w:p>
        </w:tc>
        <w:tc>
          <w:tcPr>
            <w:tcW w:w="2520" w:type="dxa"/>
            <w:shd w:val="clear" w:color="auto" w:fill="E6E6E6"/>
          </w:tcPr>
          <w:p w14:paraId="7F46553C" w14:textId="77777777" w:rsidR="006F2B85" w:rsidRDefault="001E7B82">
            <w:pPr>
              <w:pStyle w:val="TableHead"/>
            </w:pPr>
            <w:r>
              <w:t>Print Name</w:t>
            </w:r>
          </w:p>
        </w:tc>
      </w:tr>
      <w:tr w:rsidR="006F2B85" w14:paraId="210DE807" w14:textId="77777777">
        <w:trPr>
          <w:jc w:val="center"/>
        </w:trPr>
        <w:tc>
          <w:tcPr>
            <w:tcW w:w="1170" w:type="dxa"/>
          </w:tcPr>
          <w:p w14:paraId="792B5207" w14:textId="77777777" w:rsidR="006F2B85" w:rsidRDefault="001E7B82">
            <w:pPr>
              <w:pStyle w:val="TableText"/>
            </w:pPr>
            <w:r>
              <w:t>125667009</w:t>
            </w:r>
          </w:p>
        </w:tc>
        <w:tc>
          <w:tcPr>
            <w:tcW w:w="3195" w:type="dxa"/>
          </w:tcPr>
          <w:p w14:paraId="0DF6BEB2" w14:textId="77777777" w:rsidR="006F2B85" w:rsidRDefault="001E7B82">
            <w:pPr>
              <w:pStyle w:val="TableText"/>
            </w:pPr>
            <w:r>
              <w:t>SNOMED CT</w:t>
            </w:r>
          </w:p>
        </w:tc>
        <w:tc>
          <w:tcPr>
            <w:tcW w:w="3195" w:type="dxa"/>
          </w:tcPr>
          <w:p w14:paraId="4DFE78B9" w14:textId="77777777" w:rsidR="006F2B85" w:rsidRDefault="001E7B82">
            <w:pPr>
              <w:pStyle w:val="TableText"/>
            </w:pPr>
            <w:r>
              <w:t>urn:oid:2.16.840.1.113883.6.96</w:t>
            </w:r>
          </w:p>
        </w:tc>
        <w:tc>
          <w:tcPr>
            <w:tcW w:w="2520" w:type="dxa"/>
          </w:tcPr>
          <w:p w14:paraId="366A24AE" w14:textId="77777777" w:rsidR="006F2B85" w:rsidRDefault="001E7B82">
            <w:pPr>
              <w:pStyle w:val="TableText"/>
            </w:pPr>
            <w:r>
              <w:t>Contusion (disorder)</w:t>
            </w:r>
          </w:p>
        </w:tc>
      </w:tr>
      <w:tr w:rsidR="006F2B85" w14:paraId="4E832F4A" w14:textId="77777777">
        <w:trPr>
          <w:jc w:val="center"/>
        </w:trPr>
        <w:tc>
          <w:tcPr>
            <w:tcW w:w="1170" w:type="dxa"/>
          </w:tcPr>
          <w:p w14:paraId="2D8B0C97" w14:textId="77777777" w:rsidR="006F2B85" w:rsidRDefault="001E7B82">
            <w:pPr>
              <w:pStyle w:val="TableText"/>
            </w:pPr>
            <w:r>
              <w:t>128045006</w:t>
            </w:r>
          </w:p>
        </w:tc>
        <w:tc>
          <w:tcPr>
            <w:tcW w:w="3195" w:type="dxa"/>
          </w:tcPr>
          <w:p w14:paraId="4A6ED199" w14:textId="77777777" w:rsidR="006F2B85" w:rsidRDefault="001E7B82">
            <w:pPr>
              <w:pStyle w:val="TableText"/>
            </w:pPr>
            <w:r>
              <w:t>SNOMED CT</w:t>
            </w:r>
          </w:p>
        </w:tc>
        <w:tc>
          <w:tcPr>
            <w:tcW w:w="3195" w:type="dxa"/>
          </w:tcPr>
          <w:p w14:paraId="186BC522" w14:textId="77777777" w:rsidR="006F2B85" w:rsidRDefault="001E7B82">
            <w:pPr>
              <w:pStyle w:val="TableText"/>
            </w:pPr>
            <w:r>
              <w:t>urn:oid:2.16.840.1.113883.6.96</w:t>
            </w:r>
          </w:p>
        </w:tc>
        <w:tc>
          <w:tcPr>
            <w:tcW w:w="2520" w:type="dxa"/>
          </w:tcPr>
          <w:p w14:paraId="79766810" w14:textId="77777777" w:rsidR="006F2B85" w:rsidRDefault="001E7B82">
            <w:pPr>
              <w:pStyle w:val="TableText"/>
            </w:pPr>
            <w:r>
              <w:t>Cellulitis (disorder)</w:t>
            </w:r>
          </w:p>
        </w:tc>
      </w:tr>
      <w:tr w:rsidR="006F2B85" w14:paraId="7C1AF01D" w14:textId="77777777">
        <w:trPr>
          <w:jc w:val="center"/>
        </w:trPr>
        <w:tc>
          <w:tcPr>
            <w:tcW w:w="1170" w:type="dxa"/>
          </w:tcPr>
          <w:p w14:paraId="19B9FEEE" w14:textId="77777777" w:rsidR="006F2B85" w:rsidRDefault="001E7B82">
            <w:pPr>
              <w:pStyle w:val="TableText"/>
            </w:pPr>
            <w:r>
              <w:t>129902007</w:t>
            </w:r>
          </w:p>
        </w:tc>
        <w:tc>
          <w:tcPr>
            <w:tcW w:w="3195" w:type="dxa"/>
          </w:tcPr>
          <w:p w14:paraId="0F75AA29" w14:textId="77777777" w:rsidR="006F2B85" w:rsidRDefault="001E7B82">
            <w:pPr>
              <w:pStyle w:val="TableText"/>
            </w:pPr>
            <w:r>
              <w:t>SNOMED CT</w:t>
            </w:r>
          </w:p>
        </w:tc>
        <w:tc>
          <w:tcPr>
            <w:tcW w:w="3195" w:type="dxa"/>
          </w:tcPr>
          <w:p w14:paraId="300D9520" w14:textId="77777777" w:rsidR="006F2B85" w:rsidRDefault="001E7B82">
            <w:pPr>
              <w:pStyle w:val="TableText"/>
            </w:pPr>
            <w:r>
              <w:t>urn:oid:2.16.840.1.113883.6.96</w:t>
            </w:r>
          </w:p>
        </w:tc>
        <w:tc>
          <w:tcPr>
            <w:tcW w:w="2520" w:type="dxa"/>
          </w:tcPr>
          <w:p w14:paraId="141EC93D" w14:textId="77777777" w:rsidR="006F2B85" w:rsidRDefault="001E7B82">
            <w:pPr>
              <w:pStyle w:val="TableText"/>
            </w:pPr>
            <w:r>
              <w:t>Skin incision finding (finding)</w:t>
            </w:r>
          </w:p>
        </w:tc>
      </w:tr>
      <w:tr w:rsidR="006F2B85" w14:paraId="64807FFC" w14:textId="77777777">
        <w:trPr>
          <w:jc w:val="center"/>
        </w:trPr>
        <w:tc>
          <w:tcPr>
            <w:tcW w:w="1170" w:type="dxa"/>
          </w:tcPr>
          <w:p w14:paraId="307A8943" w14:textId="77777777" w:rsidR="006F2B85" w:rsidRDefault="001E7B82">
            <w:pPr>
              <w:pStyle w:val="TableText"/>
            </w:pPr>
            <w:r>
              <w:t>13954005</w:t>
            </w:r>
          </w:p>
        </w:tc>
        <w:tc>
          <w:tcPr>
            <w:tcW w:w="3195" w:type="dxa"/>
          </w:tcPr>
          <w:p w14:paraId="67F0AB93" w14:textId="77777777" w:rsidR="006F2B85" w:rsidRDefault="001E7B82">
            <w:pPr>
              <w:pStyle w:val="TableText"/>
            </w:pPr>
            <w:r>
              <w:t>SNOMED CT</w:t>
            </w:r>
          </w:p>
        </w:tc>
        <w:tc>
          <w:tcPr>
            <w:tcW w:w="3195" w:type="dxa"/>
          </w:tcPr>
          <w:p w14:paraId="16F3173F" w14:textId="77777777" w:rsidR="006F2B85" w:rsidRDefault="001E7B82">
            <w:pPr>
              <w:pStyle w:val="TableText"/>
            </w:pPr>
            <w:r>
              <w:t>urn:oid:2.16.840.1.113883.6.96</w:t>
            </w:r>
          </w:p>
        </w:tc>
        <w:tc>
          <w:tcPr>
            <w:tcW w:w="2520" w:type="dxa"/>
          </w:tcPr>
          <w:p w14:paraId="06CF947F" w14:textId="77777777" w:rsidR="006F2B85" w:rsidRDefault="001E7B82">
            <w:pPr>
              <w:pStyle w:val="TableText"/>
            </w:pPr>
            <w:r>
              <w:t>Ischemic ulcer (disorder)</w:t>
            </w:r>
          </w:p>
        </w:tc>
      </w:tr>
      <w:tr w:rsidR="006F2B85" w14:paraId="49BEB3E2" w14:textId="77777777">
        <w:trPr>
          <w:jc w:val="center"/>
        </w:trPr>
        <w:tc>
          <w:tcPr>
            <w:tcW w:w="1170" w:type="dxa"/>
          </w:tcPr>
          <w:p w14:paraId="30BADB10" w14:textId="77777777" w:rsidR="006F2B85" w:rsidRDefault="001E7B82">
            <w:pPr>
              <w:pStyle w:val="TableText"/>
            </w:pPr>
            <w:r>
              <w:t>238792006</w:t>
            </w:r>
          </w:p>
        </w:tc>
        <w:tc>
          <w:tcPr>
            <w:tcW w:w="3195" w:type="dxa"/>
          </w:tcPr>
          <w:p w14:paraId="0B72B99A" w14:textId="77777777" w:rsidR="006F2B85" w:rsidRDefault="001E7B82">
            <w:pPr>
              <w:pStyle w:val="TableText"/>
            </w:pPr>
            <w:r>
              <w:t>SNOMED CT</w:t>
            </w:r>
          </w:p>
        </w:tc>
        <w:tc>
          <w:tcPr>
            <w:tcW w:w="3195" w:type="dxa"/>
          </w:tcPr>
          <w:p w14:paraId="4B46F2AE" w14:textId="77777777" w:rsidR="006F2B85" w:rsidRDefault="001E7B82">
            <w:pPr>
              <w:pStyle w:val="TableText"/>
            </w:pPr>
            <w:r>
              <w:t>urn:oid:2.16.840.1.113883.6.96</w:t>
            </w:r>
          </w:p>
        </w:tc>
        <w:tc>
          <w:tcPr>
            <w:tcW w:w="2520" w:type="dxa"/>
          </w:tcPr>
          <w:p w14:paraId="7BD8DDB7" w14:textId="77777777" w:rsidR="006F2B85" w:rsidRDefault="001E7B82">
            <w:pPr>
              <w:pStyle w:val="TableText"/>
            </w:pPr>
            <w:r>
              <w:t>Mixed arteriovenous leg ulcer (disorder)</w:t>
            </w:r>
          </w:p>
        </w:tc>
      </w:tr>
      <w:tr w:rsidR="006F2B85" w14:paraId="59533DA1" w14:textId="77777777">
        <w:trPr>
          <w:jc w:val="center"/>
        </w:trPr>
        <w:tc>
          <w:tcPr>
            <w:tcW w:w="1170" w:type="dxa"/>
          </w:tcPr>
          <w:p w14:paraId="3407CF6D" w14:textId="77777777" w:rsidR="006F2B85" w:rsidRDefault="001E7B82">
            <w:pPr>
              <w:pStyle w:val="TableText"/>
            </w:pPr>
            <w:r>
              <w:t>247444006</w:t>
            </w:r>
          </w:p>
        </w:tc>
        <w:tc>
          <w:tcPr>
            <w:tcW w:w="3195" w:type="dxa"/>
          </w:tcPr>
          <w:p w14:paraId="2AAD58C6" w14:textId="77777777" w:rsidR="006F2B85" w:rsidRDefault="001E7B82">
            <w:pPr>
              <w:pStyle w:val="TableText"/>
            </w:pPr>
            <w:r>
              <w:t>SNOMED CT</w:t>
            </w:r>
          </w:p>
        </w:tc>
        <w:tc>
          <w:tcPr>
            <w:tcW w:w="3195" w:type="dxa"/>
          </w:tcPr>
          <w:p w14:paraId="5733650B" w14:textId="77777777" w:rsidR="006F2B85" w:rsidRDefault="001E7B82">
            <w:pPr>
              <w:pStyle w:val="TableText"/>
            </w:pPr>
            <w:r>
              <w:t>urn:oid:2.16.840.1.113883.6.96</w:t>
            </w:r>
          </w:p>
        </w:tc>
        <w:tc>
          <w:tcPr>
            <w:tcW w:w="2520" w:type="dxa"/>
          </w:tcPr>
          <w:p w14:paraId="69B82AEA" w14:textId="77777777" w:rsidR="006F2B85" w:rsidRDefault="001E7B82">
            <w:pPr>
              <w:pStyle w:val="TableText"/>
            </w:pPr>
            <w:r>
              <w:t>Excoriation of skin (disorder)</w:t>
            </w:r>
          </w:p>
        </w:tc>
      </w:tr>
      <w:tr w:rsidR="006F2B85" w14:paraId="124460F2" w14:textId="77777777">
        <w:trPr>
          <w:jc w:val="center"/>
        </w:trPr>
        <w:tc>
          <w:tcPr>
            <w:tcW w:w="1170" w:type="dxa"/>
          </w:tcPr>
          <w:p w14:paraId="69703588" w14:textId="77777777" w:rsidR="006F2B85" w:rsidRDefault="001E7B82">
            <w:pPr>
              <w:pStyle w:val="TableText"/>
            </w:pPr>
            <w:r>
              <w:t>247464001</w:t>
            </w:r>
          </w:p>
        </w:tc>
        <w:tc>
          <w:tcPr>
            <w:tcW w:w="3195" w:type="dxa"/>
          </w:tcPr>
          <w:p w14:paraId="10C29FC4" w14:textId="77777777" w:rsidR="006F2B85" w:rsidRDefault="001E7B82">
            <w:pPr>
              <w:pStyle w:val="TableText"/>
            </w:pPr>
            <w:r>
              <w:t>SNOMED CT</w:t>
            </w:r>
          </w:p>
        </w:tc>
        <w:tc>
          <w:tcPr>
            <w:tcW w:w="3195" w:type="dxa"/>
          </w:tcPr>
          <w:p w14:paraId="1577D143" w14:textId="77777777" w:rsidR="006F2B85" w:rsidRDefault="001E7B82">
            <w:pPr>
              <w:pStyle w:val="TableText"/>
            </w:pPr>
            <w:r>
              <w:t>urn:oid:2.16.840.1.113883.6.96</w:t>
            </w:r>
          </w:p>
        </w:tc>
        <w:tc>
          <w:tcPr>
            <w:tcW w:w="2520" w:type="dxa"/>
          </w:tcPr>
          <w:p w14:paraId="30A3AD84" w14:textId="77777777" w:rsidR="006F2B85" w:rsidRDefault="001E7B82">
            <w:pPr>
              <w:pStyle w:val="TableText"/>
            </w:pPr>
            <w:r>
              <w:t>Blistering eruption (disorder)</w:t>
            </w:r>
          </w:p>
        </w:tc>
      </w:tr>
      <w:tr w:rsidR="006F2B85" w14:paraId="00188C5F" w14:textId="77777777">
        <w:trPr>
          <w:jc w:val="center"/>
        </w:trPr>
        <w:tc>
          <w:tcPr>
            <w:tcW w:w="1170" w:type="dxa"/>
          </w:tcPr>
          <w:p w14:paraId="6447DC09" w14:textId="77777777" w:rsidR="006F2B85" w:rsidRDefault="001E7B82">
            <w:pPr>
              <w:pStyle w:val="TableText"/>
            </w:pPr>
            <w:r>
              <w:t>271761007</w:t>
            </w:r>
          </w:p>
        </w:tc>
        <w:tc>
          <w:tcPr>
            <w:tcW w:w="3195" w:type="dxa"/>
          </w:tcPr>
          <w:p w14:paraId="33D120FC" w14:textId="77777777" w:rsidR="006F2B85" w:rsidRDefault="001E7B82">
            <w:pPr>
              <w:pStyle w:val="TableText"/>
            </w:pPr>
            <w:r>
              <w:t>SNOMED CT</w:t>
            </w:r>
          </w:p>
        </w:tc>
        <w:tc>
          <w:tcPr>
            <w:tcW w:w="3195" w:type="dxa"/>
          </w:tcPr>
          <w:p w14:paraId="78EB239B" w14:textId="77777777" w:rsidR="006F2B85" w:rsidRDefault="001E7B82">
            <w:pPr>
              <w:pStyle w:val="TableText"/>
            </w:pPr>
            <w:r>
              <w:t>urn:oid:2.16.840.1.113883.6.96</w:t>
            </w:r>
          </w:p>
        </w:tc>
        <w:tc>
          <w:tcPr>
            <w:tcW w:w="2520" w:type="dxa"/>
          </w:tcPr>
          <w:p w14:paraId="6FC1FD1F" w14:textId="77777777" w:rsidR="006F2B85" w:rsidRDefault="001E7B82">
            <w:pPr>
              <w:pStyle w:val="TableText"/>
            </w:pPr>
            <w:r>
              <w:t>Scaly skin (finding)</w:t>
            </w:r>
          </w:p>
        </w:tc>
      </w:tr>
      <w:tr w:rsidR="006F2B85" w14:paraId="0A1A0B44" w14:textId="77777777">
        <w:trPr>
          <w:jc w:val="center"/>
        </w:trPr>
        <w:tc>
          <w:tcPr>
            <w:tcW w:w="1170" w:type="dxa"/>
          </w:tcPr>
          <w:p w14:paraId="48CDC099" w14:textId="77777777" w:rsidR="006F2B85" w:rsidRDefault="001E7B82">
            <w:pPr>
              <w:pStyle w:val="TableText"/>
            </w:pPr>
            <w:r>
              <w:t>271767006</w:t>
            </w:r>
          </w:p>
        </w:tc>
        <w:tc>
          <w:tcPr>
            <w:tcW w:w="3195" w:type="dxa"/>
          </w:tcPr>
          <w:p w14:paraId="18628E3E" w14:textId="77777777" w:rsidR="006F2B85" w:rsidRDefault="001E7B82">
            <w:pPr>
              <w:pStyle w:val="TableText"/>
            </w:pPr>
            <w:r>
              <w:t>SNOMED CT</w:t>
            </w:r>
          </w:p>
        </w:tc>
        <w:tc>
          <w:tcPr>
            <w:tcW w:w="3195" w:type="dxa"/>
          </w:tcPr>
          <w:p w14:paraId="17F7ADC7" w14:textId="77777777" w:rsidR="006F2B85" w:rsidRDefault="001E7B82">
            <w:pPr>
              <w:pStyle w:val="TableText"/>
            </w:pPr>
            <w:r>
              <w:t>urn:oid:2.16.840.1.113883.6.96</w:t>
            </w:r>
          </w:p>
        </w:tc>
        <w:tc>
          <w:tcPr>
            <w:tcW w:w="2520" w:type="dxa"/>
          </w:tcPr>
          <w:p w14:paraId="13D26930" w14:textId="77777777" w:rsidR="006F2B85" w:rsidRDefault="001E7B82">
            <w:pPr>
              <w:pStyle w:val="TableText"/>
            </w:pPr>
            <w:r>
              <w:t>Peeling of skin (finding)</w:t>
            </w:r>
          </w:p>
        </w:tc>
      </w:tr>
      <w:tr w:rsidR="006F2B85" w14:paraId="14FBAEF5" w14:textId="77777777">
        <w:trPr>
          <w:jc w:val="center"/>
        </w:trPr>
        <w:tc>
          <w:tcPr>
            <w:tcW w:w="1170" w:type="dxa"/>
          </w:tcPr>
          <w:p w14:paraId="242EE55B" w14:textId="77777777" w:rsidR="006F2B85" w:rsidRDefault="001E7B82">
            <w:pPr>
              <w:pStyle w:val="TableText"/>
            </w:pPr>
            <w:r>
              <w:t>271807003</w:t>
            </w:r>
          </w:p>
        </w:tc>
        <w:tc>
          <w:tcPr>
            <w:tcW w:w="3195" w:type="dxa"/>
          </w:tcPr>
          <w:p w14:paraId="362189A2" w14:textId="77777777" w:rsidR="006F2B85" w:rsidRDefault="001E7B82">
            <w:pPr>
              <w:pStyle w:val="TableText"/>
            </w:pPr>
            <w:r>
              <w:t>SNOMED CT</w:t>
            </w:r>
          </w:p>
        </w:tc>
        <w:tc>
          <w:tcPr>
            <w:tcW w:w="3195" w:type="dxa"/>
          </w:tcPr>
          <w:p w14:paraId="3FA9E0D2" w14:textId="77777777" w:rsidR="006F2B85" w:rsidRDefault="001E7B82">
            <w:pPr>
              <w:pStyle w:val="TableText"/>
            </w:pPr>
            <w:r>
              <w:t>urn:oid:2.16.840.1.113883.6.96</w:t>
            </w:r>
          </w:p>
        </w:tc>
        <w:tc>
          <w:tcPr>
            <w:tcW w:w="2520" w:type="dxa"/>
          </w:tcPr>
          <w:p w14:paraId="7322B160" w14:textId="77777777" w:rsidR="006F2B85" w:rsidRDefault="001E7B82">
            <w:pPr>
              <w:pStyle w:val="TableText"/>
            </w:pPr>
            <w:r>
              <w:t>Eruption of skin (disorder)</w:t>
            </w:r>
          </w:p>
        </w:tc>
      </w:tr>
      <w:tr w:rsidR="006F2B85" w14:paraId="6D3C5C37" w14:textId="77777777">
        <w:trPr>
          <w:jc w:val="center"/>
        </w:trPr>
        <w:tc>
          <w:tcPr>
            <w:tcW w:w="1440" w:type="dxa"/>
            <w:gridSpan w:val="4"/>
          </w:tcPr>
          <w:p w14:paraId="1673A2E1" w14:textId="77777777" w:rsidR="006F2B85" w:rsidRDefault="001E7B82">
            <w:pPr>
              <w:pStyle w:val="TableText"/>
            </w:pPr>
            <w:r>
              <w:t>...</w:t>
            </w:r>
          </w:p>
        </w:tc>
      </w:tr>
    </w:tbl>
    <w:p w14:paraId="3FAA98F3" w14:textId="77777777" w:rsidR="006F2B85" w:rsidRDefault="006F2B85">
      <w:pPr>
        <w:pStyle w:val="BodyText"/>
      </w:pPr>
    </w:p>
    <w:p w14:paraId="0EBA7C92" w14:textId="4FDF3F7F" w:rsidR="006F2B85" w:rsidRDefault="001E7B82">
      <w:pPr>
        <w:pStyle w:val="Caption"/>
      </w:pPr>
      <w:bookmarkStart w:id="2059" w:name="_Toc203485660"/>
      <w:r>
        <w:lastRenderedPageBreak/>
        <w:t xml:space="preserve">Table </w:t>
      </w:r>
      <w:r>
        <w:fldChar w:fldCharType="begin"/>
      </w:r>
      <w:r>
        <w:instrText>SEQ Table \* ARABIC</w:instrText>
      </w:r>
      <w:r>
        <w:fldChar w:fldCharType="separate"/>
      </w:r>
      <w:r w:rsidR="004676B7">
        <w:t>203</w:t>
      </w:r>
      <w:r>
        <w:fldChar w:fldCharType="end"/>
      </w:r>
      <w:r>
        <w:t xml:space="preserve">: </w:t>
      </w:r>
      <w:bookmarkStart w:id="2060" w:name="TargetSite_Qualifiers"/>
      <w:r>
        <w:t>TargetSite Qualifiers</w:t>
      </w:r>
      <w:bookmarkEnd w:id="2060"/>
      <w:bookmarkEnd w:id="20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908C168" w14:textId="77777777">
        <w:trPr>
          <w:jc w:val="center"/>
        </w:trPr>
        <w:tc>
          <w:tcPr>
            <w:tcW w:w="1440" w:type="dxa"/>
            <w:gridSpan w:val="4"/>
          </w:tcPr>
          <w:p w14:paraId="23499BCC" w14:textId="77777777" w:rsidR="006F2B85" w:rsidRDefault="001E7B82">
            <w:pPr>
              <w:pStyle w:val="TableText"/>
            </w:pPr>
            <w:r>
              <w:t>Value Set: TargetSite Qualifiers urn:oid:2.16.840.1.113883.11.20.9.37</w:t>
            </w:r>
          </w:p>
          <w:p w14:paraId="59EAA1C5" w14:textId="77777777" w:rsidR="006F2B85" w:rsidRDefault="001E7B82">
            <w:pPr>
              <w:pStyle w:val="TableText"/>
            </w:pPr>
            <w:r>
              <w:t>(Clinical Focus: Spatial refinements to anatomical site concepts),(Data Element Scope: ),(Inclusion Criteria: ),(Exclusion Criteria: )</w:t>
            </w:r>
            <w:r>
              <w:br/>
            </w:r>
            <w:r>
              <w:br/>
              <w:t>This value set was imported on 6/29/2019 with a version of 20190319.</w:t>
            </w:r>
          </w:p>
          <w:p w14:paraId="194CF968" w14:textId="3BE6E640" w:rsidR="006F2B85" w:rsidRDefault="001E7B82">
            <w:pPr>
              <w:pStyle w:val="TableText"/>
            </w:pPr>
            <w:r>
              <w:t xml:space="preserve">Value Set Source: </w:t>
            </w:r>
            <w:hyperlink r:id="rId63" w:history="1">
              <w:r>
                <w:rPr>
                  <w:rStyle w:val="HyperlinkCourierBold"/>
                </w:rPr>
                <w:t>https://vsac.nlm.nih.gov/valueset/2.16.840.1.113883.11.20.9.37/expansion</w:t>
              </w:r>
            </w:hyperlink>
          </w:p>
        </w:tc>
      </w:tr>
      <w:tr w:rsidR="006F2B85" w14:paraId="09CF8A2E" w14:textId="77777777">
        <w:trPr>
          <w:cantSplit/>
          <w:tblHeader/>
          <w:jc w:val="center"/>
        </w:trPr>
        <w:tc>
          <w:tcPr>
            <w:tcW w:w="1560" w:type="dxa"/>
            <w:shd w:val="clear" w:color="auto" w:fill="E6E6E6"/>
          </w:tcPr>
          <w:p w14:paraId="1FF07638" w14:textId="77777777" w:rsidR="006F2B85" w:rsidRDefault="001E7B82">
            <w:pPr>
              <w:pStyle w:val="TableHead"/>
            </w:pPr>
            <w:r>
              <w:t>Code</w:t>
            </w:r>
          </w:p>
        </w:tc>
        <w:tc>
          <w:tcPr>
            <w:tcW w:w="3000" w:type="dxa"/>
            <w:shd w:val="clear" w:color="auto" w:fill="E6E6E6"/>
          </w:tcPr>
          <w:p w14:paraId="66F4081A" w14:textId="77777777" w:rsidR="006F2B85" w:rsidRDefault="001E7B82">
            <w:pPr>
              <w:pStyle w:val="TableHead"/>
            </w:pPr>
            <w:r>
              <w:t>Code System</w:t>
            </w:r>
          </w:p>
        </w:tc>
        <w:tc>
          <w:tcPr>
            <w:tcW w:w="3000" w:type="dxa"/>
            <w:shd w:val="clear" w:color="auto" w:fill="E6E6E6"/>
          </w:tcPr>
          <w:p w14:paraId="3AE7AB68" w14:textId="77777777" w:rsidR="006F2B85" w:rsidRDefault="001E7B82">
            <w:pPr>
              <w:pStyle w:val="TableHead"/>
            </w:pPr>
            <w:r>
              <w:t>Code System OID</w:t>
            </w:r>
          </w:p>
        </w:tc>
        <w:tc>
          <w:tcPr>
            <w:tcW w:w="2520" w:type="dxa"/>
            <w:shd w:val="clear" w:color="auto" w:fill="E6E6E6"/>
          </w:tcPr>
          <w:p w14:paraId="64A78614" w14:textId="77777777" w:rsidR="006F2B85" w:rsidRDefault="001E7B82">
            <w:pPr>
              <w:pStyle w:val="TableHead"/>
            </w:pPr>
            <w:r>
              <w:t>Print Name</w:t>
            </w:r>
          </w:p>
        </w:tc>
      </w:tr>
      <w:tr w:rsidR="006F2B85" w14:paraId="7DFB67F1" w14:textId="77777777">
        <w:trPr>
          <w:jc w:val="center"/>
        </w:trPr>
        <w:tc>
          <w:tcPr>
            <w:tcW w:w="1170" w:type="dxa"/>
          </w:tcPr>
          <w:p w14:paraId="79F4C32D" w14:textId="77777777" w:rsidR="006F2B85" w:rsidRDefault="001E7B82">
            <w:pPr>
              <w:pStyle w:val="TableText"/>
            </w:pPr>
            <w:r>
              <w:t>24028007</w:t>
            </w:r>
          </w:p>
        </w:tc>
        <w:tc>
          <w:tcPr>
            <w:tcW w:w="3195" w:type="dxa"/>
          </w:tcPr>
          <w:p w14:paraId="3DF08597" w14:textId="77777777" w:rsidR="006F2B85" w:rsidRDefault="001E7B82">
            <w:pPr>
              <w:pStyle w:val="TableText"/>
            </w:pPr>
            <w:r>
              <w:t>SNOMED CT</w:t>
            </w:r>
          </w:p>
        </w:tc>
        <w:tc>
          <w:tcPr>
            <w:tcW w:w="3195" w:type="dxa"/>
          </w:tcPr>
          <w:p w14:paraId="4F41CF97" w14:textId="77777777" w:rsidR="006F2B85" w:rsidRDefault="001E7B82">
            <w:pPr>
              <w:pStyle w:val="TableText"/>
            </w:pPr>
            <w:r>
              <w:t>urn:oid:2.16.840.1.113883.6.96</w:t>
            </w:r>
          </w:p>
        </w:tc>
        <w:tc>
          <w:tcPr>
            <w:tcW w:w="2520" w:type="dxa"/>
          </w:tcPr>
          <w:p w14:paraId="2AC5B69D" w14:textId="77777777" w:rsidR="006F2B85" w:rsidRDefault="001E7B82">
            <w:pPr>
              <w:pStyle w:val="TableText"/>
            </w:pPr>
            <w:r>
              <w:t>Right (qualifier value)</w:t>
            </w:r>
          </w:p>
        </w:tc>
      </w:tr>
      <w:tr w:rsidR="006F2B85" w14:paraId="4260F102" w14:textId="77777777">
        <w:trPr>
          <w:jc w:val="center"/>
        </w:trPr>
        <w:tc>
          <w:tcPr>
            <w:tcW w:w="1170" w:type="dxa"/>
          </w:tcPr>
          <w:p w14:paraId="30CF909F" w14:textId="77777777" w:rsidR="006F2B85" w:rsidRDefault="001E7B82">
            <w:pPr>
              <w:pStyle w:val="TableText"/>
            </w:pPr>
            <w:r>
              <w:t>255549009</w:t>
            </w:r>
          </w:p>
        </w:tc>
        <w:tc>
          <w:tcPr>
            <w:tcW w:w="3195" w:type="dxa"/>
          </w:tcPr>
          <w:p w14:paraId="25EBF835" w14:textId="77777777" w:rsidR="006F2B85" w:rsidRDefault="001E7B82">
            <w:pPr>
              <w:pStyle w:val="TableText"/>
            </w:pPr>
            <w:r>
              <w:t>SNOMED CT</w:t>
            </w:r>
          </w:p>
        </w:tc>
        <w:tc>
          <w:tcPr>
            <w:tcW w:w="3195" w:type="dxa"/>
          </w:tcPr>
          <w:p w14:paraId="689DD7ED" w14:textId="77777777" w:rsidR="006F2B85" w:rsidRDefault="001E7B82">
            <w:pPr>
              <w:pStyle w:val="TableText"/>
            </w:pPr>
            <w:r>
              <w:t>urn:oid:2.16.840.1.113883.6.96</w:t>
            </w:r>
          </w:p>
        </w:tc>
        <w:tc>
          <w:tcPr>
            <w:tcW w:w="2520" w:type="dxa"/>
          </w:tcPr>
          <w:p w14:paraId="0A7194AA" w14:textId="77777777" w:rsidR="006F2B85" w:rsidRDefault="001E7B82">
            <w:pPr>
              <w:pStyle w:val="TableText"/>
            </w:pPr>
            <w:r>
              <w:t>Anterior (qualifier value)</w:t>
            </w:r>
          </w:p>
        </w:tc>
      </w:tr>
      <w:tr w:rsidR="006F2B85" w14:paraId="5BD890D5" w14:textId="77777777">
        <w:trPr>
          <w:jc w:val="center"/>
        </w:trPr>
        <w:tc>
          <w:tcPr>
            <w:tcW w:w="1170" w:type="dxa"/>
          </w:tcPr>
          <w:p w14:paraId="1C0ABCDC" w14:textId="77777777" w:rsidR="006F2B85" w:rsidRDefault="001E7B82">
            <w:pPr>
              <w:pStyle w:val="TableText"/>
            </w:pPr>
            <w:r>
              <w:t>255551008</w:t>
            </w:r>
          </w:p>
        </w:tc>
        <w:tc>
          <w:tcPr>
            <w:tcW w:w="3195" w:type="dxa"/>
          </w:tcPr>
          <w:p w14:paraId="62FC034F" w14:textId="77777777" w:rsidR="006F2B85" w:rsidRDefault="001E7B82">
            <w:pPr>
              <w:pStyle w:val="TableText"/>
            </w:pPr>
            <w:r>
              <w:t>SNOMED CT</w:t>
            </w:r>
          </w:p>
        </w:tc>
        <w:tc>
          <w:tcPr>
            <w:tcW w:w="3195" w:type="dxa"/>
          </w:tcPr>
          <w:p w14:paraId="7917E129" w14:textId="77777777" w:rsidR="006F2B85" w:rsidRDefault="001E7B82">
            <w:pPr>
              <w:pStyle w:val="TableText"/>
            </w:pPr>
            <w:r>
              <w:t>urn:oid:2.16.840.1.113883.6.96</w:t>
            </w:r>
          </w:p>
        </w:tc>
        <w:tc>
          <w:tcPr>
            <w:tcW w:w="2520" w:type="dxa"/>
          </w:tcPr>
          <w:p w14:paraId="2425DE94" w14:textId="77777777" w:rsidR="006F2B85" w:rsidRDefault="001E7B82">
            <w:pPr>
              <w:pStyle w:val="TableText"/>
            </w:pPr>
            <w:r>
              <w:t>Posterior (qualifier value)</w:t>
            </w:r>
          </w:p>
        </w:tc>
      </w:tr>
      <w:tr w:rsidR="006F2B85" w14:paraId="4568256D" w14:textId="77777777">
        <w:trPr>
          <w:jc w:val="center"/>
        </w:trPr>
        <w:tc>
          <w:tcPr>
            <w:tcW w:w="1170" w:type="dxa"/>
          </w:tcPr>
          <w:p w14:paraId="1E3916A5" w14:textId="77777777" w:rsidR="006F2B85" w:rsidRDefault="001E7B82">
            <w:pPr>
              <w:pStyle w:val="TableText"/>
            </w:pPr>
            <w:r>
              <w:t>255561001</w:t>
            </w:r>
          </w:p>
        </w:tc>
        <w:tc>
          <w:tcPr>
            <w:tcW w:w="3195" w:type="dxa"/>
          </w:tcPr>
          <w:p w14:paraId="0F267490" w14:textId="77777777" w:rsidR="006F2B85" w:rsidRDefault="001E7B82">
            <w:pPr>
              <w:pStyle w:val="TableText"/>
            </w:pPr>
            <w:r>
              <w:t>SNOMED CT</w:t>
            </w:r>
          </w:p>
        </w:tc>
        <w:tc>
          <w:tcPr>
            <w:tcW w:w="3195" w:type="dxa"/>
          </w:tcPr>
          <w:p w14:paraId="515269C4" w14:textId="77777777" w:rsidR="006F2B85" w:rsidRDefault="001E7B82">
            <w:pPr>
              <w:pStyle w:val="TableText"/>
            </w:pPr>
            <w:r>
              <w:t>urn:oid:2.16.840.1.113883.6.96</w:t>
            </w:r>
          </w:p>
        </w:tc>
        <w:tc>
          <w:tcPr>
            <w:tcW w:w="2520" w:type="dxa"/>
          </w:tcPr>
          <w:p w14:paraId="61B0598B" w14:textId="77777777" w:rsidR="006F2B85" w:rsidRDefault="001E7B82">
            <w:pPr>
              <w:pStyle w:val="TableText"/>
            </w:pPr>
            <w:r>
              <w:t>Medial (qualifier value)</w:t>
            </w:r>
          </w:p>
        </w:tc>
      </w:tr>
      <w:tr w:rsidR="006F2B85" w14:paraId="494F1E0D" w14:textId="77777777">
        <w:trPr>
          <w:jc w:val="center"/>
        </w:trPr>
        <w:tc>
          <w:tcPr>
            <w:tcW w:w="1170" w:type="dxa"/>
          </w:tcPr>
          <w:p w14:paraId="4770B112" w14:textId="77777777" w:rsidR="006F2B85" w:rsidRDefault="001E7B82">
            <w:pPr>
              <w:pStyle w:val="TableText"/>
            </w:pPr>
            <w:r>
              <w:t>7771000</w:t>
            </w:r>
          </w:p>
        </w:tc>
        <w:tc>
          <w:tcPr>
            <w:tcW w:w="3195" w:type="dxa"/>
          </w:tcPr>
          <w:p w14:paraId="4945DDA6" w14:textId="77777777" w:rsidR="006F2B85" w:rsidRDefault="001E7B82">
            <w:pPr>
              <w:pStyle w:val="TableText"/>
            </w:pPr>
            <w:r>
              <w:t>SNOMED CT</w:t>
            </w:r>
          </w:p>
        </w:tc>
        <w:tc>
          <w:tcPr>
            <w:tcW w:w="3195" w:type="dxa"/>
          </w:tcPr>
          <w:p w14:paraId="1855088B" w14:textId="77777777" w:rsidR="006F2B85" w:rsidRDefault="001E7B82">
            <w:pPr>
              <w:pStyle w:val="TableText"/>
            </w:pPr>
            <w:r>
              <w:t>urn:oid:2.16.840.1.113883.6.96</w:t>
            </w:r>
          </w:p>
        </w:tc>
        <w:tc>
          <w:tcPr>
            <w:tcW w:w="2520" w:type="dxa"/>
          </w:tcPr>
          <w:p w14:paraId="11356ACE" w14:textId="77777777" w:rsidR="006F2B85" w:rsidRDefault="001E7B82">
            <w:pPr>
              <w:pStyle w:val="TableText"/>
            </w:pPr>
            <w:r>
              <w:t>Left (qualifier value)</w:t>
            </w:r>
          </w:p>
        </w:tc>
      </w:tr>
    </w:tbl>
    <w:p w14:paraId="7B40C1EB" w14:textId="77777777" w:rsidR="006F2B85" w:rsidRDefault="006F2B85">
      <w:pPr>
        <w:pStyle w:val="BodyText"/>
      </w:pPr>
    </w:p>
    <w:p w14:paraId="7E5C5578" w14:textId="0571DC5D" w:rsidR="006F2B85" w:rsidRDefault="001E7B82">
      <w:pPr>
        <w:pStyle w:val="Caption"/>
        <w:ind w:left="130" w:right="115"/>
      </w:pPr>
      <w:bookmarkStart w:id="2061" w:name="_Toc203485372"/>
      <w:r>
        <w:lastRenderedPageBreak/>
        <w:t xml:space="preserve">Figure </w:t>
      </w:r>
      <w:r>
        <w:fldChar w:fldCharType="begin"/>
      </w:r>
      <w:r>
        <w:instrText>SEQ Figure \* ARABIC</w:instrText>
      </w:r>
      <w:r>
        <w:fldChar w:fldCharType="separate"/>
      </w:r>
      <w:r w:rsidR="004676B7">
        <w:t>86</w:t>
      </w:r>
      <w:r>
        <w:fldChar w:fldCharType="end"/>
      </w:r>
      <w:r>
        <w:t>: Longitudinal Care Wound Observation Example</w:t>
      </w:r>
      <w:bookmarkEnd w:id="2061"/>
    </w:p>
    <w:p w14:paraId="3747DB99" w14:textId="77777777" w:rsidR="006F2B85" w:rsidRDefault="001E7B82">
      <w:pPr>
        <w:pStyle w:val="Example"/>
        <w:ind w:left="130" w:right="115"/>
      </w:pPr>
      <w:r>
        <w:t>&lt;entry&gt;</w:t>
      </w:r>
    </w:p>
    <w:p w14:paraId="5AC051ED" w14:textId="77777777" w:rsidR="006F2B85" w:rsidRDefault="001E7B82">
      <w:pPr>
        <w:pStyle w:val="Example"/>
        <w:ind w:left="130" w:right="115"/>
      </w:pPr>
      <w:r>
        <w:t xml:space="preserve">    &lt;observation classCode="OBS" moodCode="EVN"&gt;</w:t>
      </w:r>
    </w:p>
    <w:p w14:paraId="1F13C6AB" w14:textId="77777777" w:rsidR="006F2B85" w:rsidRDefault="001E7B82">
      <w:pPr>
        <w:pStyle w:val="Example"/>
        <w:ind w:left="130" w:right="115"/>
      </w:pPr>
      <w:r>
        <w:t xml:space="preserve">        &lt;!-- Wound Observation template --&gt;</w:t>
      </w:r>
    </w:p>
    <w:p w14:paraId="54B9523B" w14:textId="77777777" w:rsidR="006F2B85" w:rsidRDefault="001E7B82">
      <w:pPr>
        <w:pStyle w:val="Example"/>
        <w:ind w:left="130" w:right="115"/>
      </w:pPr>
      <w:r>
        <w:t xml:space="preserve">        &lt;templateId root="2.16.840.1.113883.10.20.22.4.114" extension="2015-08-01" /&gt;</w:t>
      </w:r>
    </w:p>
    <w:p w14:paraId="64947F8B" w14:textId="77777777" w:rsidR="006F2B85" w:rsidRDefault="001E7B82">
      <w:pPr>
        <w:pStyle w:val="Example"/>
        <w:ind w:left="130" w:right="115"/>
      </w:pPr>
      <w:r>
        <w:t xml:space="preserve">        &lt;id root="ab1791b0-5c71-11db-b0de-0800200c9a66" /&gt;</w:t>
      </w:r>
    </w:p>
    <w:p w14:paraId="2FEDD6BB" w14:textId="77777777" w:rsidR="006F2B85" w:rsidRDefault="001E7B82">
      <w:pPr>
        <w:pStyle w:val="Example"/>
        <w:ind w:left="130" w:right="115"/>
      </w:pPr>
      <w:r>
        <w:t xml:space="preserve">        &lt;code code="ASSERTION" codeSystem="2.16.840.1.113883.5.4" /&gt;</w:t>
      </w:r>
    </w:p>
    <w:p w14:paraId="5253989A" w14:textId="77777777" w:rsidR="006F2B85" w:rsidRDefault="001E7B82">
      <w:pPr>
        <w:pStyle w:val="Example"/>
        <w:ind w:left="130" w:right="115"/>
      </w:pPr>
      <w:r>
        <w:t xml:space="preserve">        &lt;statusCode code="completed" /&gt;</w:t>
      </w:r>
    </w:p>
    <w:p w14:paraId="6C122F86" w14:textId="77777777" w:rsidR="006F2B85" w:rsidRDefault="001E7B82">
      <w:pPr>
        <w:pStyle w:val="Example"/>
        <w:ind w:left="130" w:right="115"/>
      </w:pPr>
      <w:r>
        <w:t xml:space="preserve">        &lt;effectiveTime&gt;</w:t>
      </w:r>
    </w:p>
    <w:p w14:paraId="10B610E2" w14:textId="77777777" w:rsidR="006F2B85" w:rsidRDefault="001E7B82">
      <w:pPr>
        <w:pStyle w:val="Example"/>
        <w:ind w:left="130" w:right="115"/>
      </w:pPr>
      <w:r>
        <w:t xml:space="preserve">            &lt;low value="20013103" /&gt;</w:t>
      </w:r>
    </w:p>
    <w:p w14:paraId="33B2627A" w14:textId="77777777" w:rsidR="006F2B85" w:rsidRDefault="001E7B82">
      <w:pPr>
        <w:pStyle w:val="Example"/>
        <w:ind w:left="130" w:right="115"/>
      </w:pPr>
      <w:r>
        <w:t xml:space="preserve">        &lt;/effectiveTime&gt;</w:t>
      </w:r>
    </w:p>
    <w:p w14:paraId="5D78BAE2" w14:textId="77777777" w:rsidR="006F2B85" w:rsidRDefault="001E7B82">
      <w:pPr>
        <w:pStyle w:val="Example"/>
        <w:ind w:left="130" w:right="115"/>
      </w:pPr>
      <w:r>
        <w:t xml:space="preserve">        &lt;value xsi:type="CD" code="425144005" codeSystem="2.16.840.1.113883.6.6" displayName="Minor open wound" /&gt;</w:t>
      </w:r>
    </w:p>
    <w:p w14:paraId="7BA664C3" w14:textId="77777777" w:rsidR="006F2B85" w:rsidRDefault="001E7B82">
      <w:pPr>
        <w:pStyle w:val="Example"/>
        <w:ind w:left="130" w:right="115"/>
      </w:pPr>
      <w:r>
        <w:t xml:space="preserve">        &lt;targetSiteCode code="182295001" codeSystem="2.16.840.1.113883.6.96" displayName="anterior aspect of knee" /&gt;</w:t>
      </w:r>
    </w:p>
    <w:p w14:paraId="397485ED" w14:textId="77777777" w:rsidR="006F2B85" w:rsidRDefault="001E7B82">
      <w:pPr>
        <w:pStyle w:val="Example"/>
        <w:ind w:left="130" w:right="115"/>
      </w:pPr>
      <w:r>
        <w:t xml:space="preserve">        &lt;author&gt;</w:t>
      </w:r>
    </w:p>
    <w:p w14:paraId="46429CF4" w14:textId="77777777" w:rsidR="006F2B85" w:rsidRDefault="001E7B82">
      <w:pPr>
        <w:pStyle w:val="Example"/>
        <w:ind w:left="130" w:right="115"/>
      </w:pPr>
      <w:r>
        <w:t xml:space="preserve">          ...</w:t>
      </w:r>
    </w:p>
    <w:p w14:paraId="048C1DE7" w14:textId="77777777" w:rsidR="006F2B85" w:rsidRDefault="001E7B82">
      <w:pPr>
        <w:pStyle w:val="Example"/>
        <w:ind w:left="130" w:right="115"/>
      </w:pPr>
      <w:r>
        <w:t xml:space="preserve">        &lt;/author&gt;</w:t>
      </w:r>
    </w:p>
    <w:p w14:paraId="0E63D18E" w14:textId="77777777" w:rsidR="006F2B85" w:rsidRDefault="001E7B82">
      <w:pPr>
        <w:pStyle w:val="Example"/>
        <w:ind w:left="130" w:right="115"/>
      </w:pPr>
      <w:r>
        <w:t xml:space="preserve">        &lt;entryRelationship typeCode="COMP"&gt;</w:t>
      </w:r>
    </w:p>
    <w:p w14:paraId="266AF5A0" w14:textId="77777777" w:rsidR="006F2B85" w:rsidRDefault="001E7B82">
      <w:pPr>
        <w:pStyle w:val="Example"/>
        <w:ind w:left="130" w:right="115"/>
      </w:pPr>
      <w:r>
        <w:t xml:space="preserve">            &lt;observation classCode="OBS" moodCode="EVN"&gt;</w:t>
      </w:r>
    </w:p>
    <w:p w14:paraId="705DC813" w14:textId="77777777" w:rsidR="006F2B85" w:rsidRDefault="001E7B82">
      <w:pPr>
        <w:pStyle w:val="Example"/>
        <w:ind w:left="130" w:right="115"/>
      </w:pPr>
      <w:r>
        <w:t xml:space="preserve">                &lt;!-- Wound Measurements Observation --&gt;</w:t>
      </w:r>
    </w:p>
    <w:p w14:paraId="58D16FA5" w14:textId="77777777" w:rsidR="006F2B85" w:rsidRDefault="001E7B82">
      <w:pPr>
        <w:pStyle w:val="Example"/>
        <w:ind w:left="130" w:right="115"/>
      </w:pPr>
      <w:r>
        <w:t xml:space="preserve">                &lt;templateId root="2.16.840.1.113883.10.20.22.4.133" /&gt;</w:t>
      </w:r>
    </w:p>
    <w:p w14:paraId="75B4F8C3" w14:textId="77777777" w:rsidR="006F2B85" w:rsidRDefault="001E7B82">
      <w:pPr>
        <w:pStyle w:val="Example"/>
        <w:ind w:left="130" w:right="115"/>
      </w:pPr>
      <w:r>
        <w:t xml:space="preserve">               ...</w:t>
      </w:r>
    </w:p>
    <w:p w14:paraId="3AB8394A" w14:textId="77777777" w:rsidR="006F2B85" w:rsidRDefault="001E7B82">
      <w:pPr>
        <w:pStyle w:val="Example"/>
        <w:ind w:left="130" w:right="115"/>
      </w:pPr>
      <w:r>
        <w:t xml:space="preserve">        </w:t>
      </w:r>
    </w:p>
    <w:p w14:paraId="487AADD0" w14:textId="77777777" w:rsidR="006F2B85" w:rsidRDefault="001E7B82">
      <w:pPr>
        <w:pStyle w:val="Example"/>
        <w:ind w:left="130" w:right="115"/>
      </w:pPr>
      <w:r>
        <w:t xml:space="preserve">            </w:t>
      </w:r>
    </w:p>
    <w:p w14:paraId="256AEDEA" w14:textId="77777777" w:rsidR="006F2B85" w:rsidRDefault="001E7B82">
      <w:pPr>
        <w:pStyle w:val="Example"/>
        <w:ind w:left="130" w:right="115"/>
      </w:pPr>
      <w:r>
        <w:t xml:space="preserve">            &lt;/observation&gt;</w:t>
      </w:r>
    </w:p>
    <w:p w14:paraId="1235EC53" w14:textId="77777777" w:rsidR="006F2B85" w:rsidRDefault="001E7B82">
      <w:pPr>
        <w:pStyle w:val="Example"/>
        <w:ind w:left="130" w:right="115"/>
      </w:pPr>
      <w:r>
        <w:t xml:space="preserve">        &lt;/entryRelationship&gt;</w:t>
      </w:r>
    </w:p>
    <w:p w14:paraId="39B7D61D" w14:textId="77777777" w:rsidR="006F2B85" w:rsidRDefault="001E7B82">
      <w:pPr>
        <w:pStyle w:val="Example"/>
        <w:ind w:left="130" w:right="115"/>
      </w:pPr>
      <w:r>
        <w:t xml:space="preserve">        &lt;entryRelationship typeCode="COMP"&gt;</w:t>
      </w:r>
    </w:p>
    <w:p w14:paraId="5C9DE595" w14:textId="77777777" w:rsidR="006F2B85" w:rsidRDefault="001E7B82">
      <w:pPr>
        <w:pStyle w:val="Example"/>
        <w:ind w:left="130" w:right="115"/>
      </w:pPr>
      <w:r>
        <w:t xml:space="preserve">            &lt;observation classCode="OBS" moodCode="EVN"&gt;</w:t>
      </w:r>
    </w:p>
    <w:p w14:paraId="307D772C" w14:textId="77777777" w:rsidR="006F2B85" w:rsidRDefault="001E7B82">
      <w:pPr>
        <w:pStyle w:val="Example"/>
        <w:ind w:left="130" w:right="115"/>
      </w:pPr>
      <w:r>
        <w:t xml:space="preserve">                &lt;!-- Wound Measurements Observation . --&gt;</w:t>
      </w:r>
    </w:p>
    <w:p w14:paraId="585197FE" w14:textId="77777777" w:rsidR="006F2B85" w:rsidRDefault="001E7B82">
      <w:pPr>
        <w:pStyle w:val="Example"/>
        <w:ind w:left="130" w:right="115"/>
      </w:pPr>
      <w:r>
        <w:t xml:space="preserve">                &lt;templateId root="2.16.840.1.113883.10.20.22.4.133" /&gt;</w:t>
      </w:r>
    </w:p>
    <w:p w14:paraId="4D40D047" w14:textId="77777777" w:rsidR="006F2B85" w:rsidRDefault="001E7B82">
      <w:pPr>
        <w:pStyle w:val="Example"/>
        <w:ind w:left="130" w:right="115"/>
      </w:pPr>
      <w:r>
        <w:t xml:space="preserve">               ...</w:t>
      </w:r>
    </w:p>
    <w:p w14:paraId="4A8307F0" w14:textId="77777777" w:rsidR="006F2B85" w:rsidRDefault="001E7B82">
      <w:pPr>
        <w:pStyle w:val="Example"/>
        <w:ind w:left="130" w:right="115"/>
      </w:pPr>
      <w:r>
        <w:t xml:space="preserve">        </w:t>
      </w:r>
    </w:p>
    <w:p w14:paraId="1FD45B5B" w14:textId="77777777" w:rsidR="006F2B85" w:rsidRDefault="001E7B82">
      <w:pPr>
        <w:pStyle w:val="Example"/>
        <w:ind w:left="130" w:right="115"/>
      </w:pPr>
      <w:r>
        <w:t xml:space="preserve">                </w:t>
      </w:r>
    </w:p>
    <w:p w14:paraId="30C16B61" w14:textId="77777777" w:rsidR="006F2B85" w:rsidRDefault="001E7B82">
      <w:pPr>
        <w:pStyle w:val="Example"/>
        <w:ind w:left="130" w:right="115"/>
      </w:pPr>
      <w:r>
        <w:t xml:space="preserve">            &lt;/observation&gt;</w:t>
      </w:r>
    </w:p>
    <w:p w14:paraId="0741405C" w14:textId="77777777" w:rsidR="006F2B85" w:rsidRDefault="001E7B82">
      <w:pPr>
        <w:pStyle w:val="Example"/>
        <w:ind w:left="130" w:right="115"/>
      </w:pPr>
      <w:r>
        <w:t xml:space="preserve">        &lt;/entryRelationship&gt;</w:t>
      </w:r>
    </w:p>
    <w:p w14:paraId="6D4EADE9" w14:textId="77777777" w:rsidR="006F2B85" w:rsidRDefault="001E7B82">
      <w:pPr>
        <w:pStyle w:val="Example"/>
        <w:ind w:left="130" w:right="115"/>
      </w:pPr>
      <w:r>
        <w:t xml:space="preserve">        &lt;entryRelationship typeCode="COMP"&gt;</w:t>
      </w:r>
    </w:p>
    <w:p w14:paraId="7E72AF17" w14:textId="77777777" w:rsidR="006F2B85" w:rsidRDefault="001E7B82">
      <w:pPr>
        <w:pStyle w:val="Example"/>
        <w:ind w:left="130" w:right="115"/>
      </w:pPr>
      <w:r>
        <w:t xml:space="preserve">            &lt;observation classCode="OBS" moodCode="EVN"&gt;</w:t>
      </w:r>
    </w:p>
    <w:p w14:paraId="10B3F17B" w14:textId="77777777" w:rsidR="006F2B85" w:rsidRDefault="001E7B82">
      <w:pPr>
        <w:pStyle w:val="Example"/>
        <w:ind w:left="130" w:right="115"/>
      </w:pPr>
      <w:r>
        <w:t xml:space="preserve">                &lt;!-- Wound Characteristic --&gt;</w:t>
      </w:r>
    </w:p>
    <w:p w14:paraId="6243B35B" w14:textId="77777777" w:rsidR="006F2B85" w:rsidRDefault="001E7B82">
      <w:pPr>
        <w:pStyle w:val="Example"/>
        <w:ind w:left="130" w:right="115"/>
      </w:pPr>
      <w:r>
        <w:t xml:space="preserve">                &lt;templateId root="2.16.840.1.113883.10.20.22.4.134" /&gt;</w:t>
      </w:r>
    </w:p>
    <w:p w14:paraId="5A448253" w14:textId="77777777" w:rsidR="006F2B85" w:rsidRDefault="001E7B82">
      <w:pPr>
        <w:pStyle w:val="Example"/>
        <w:ind w:left="130" w:right="115"/>
      </w:pPr>
      <w:r>
        <w:t xml:space="preserve">              ...</w:t>
      </w:r>
    </w:p>
    <w:p w14:paraId="114882F2" w14:textId="77777777" w:rsidR="006F2B85" w:rsidRDefault="001E7B82">
      <w:pPr>
        <w:pStyle w:val="Example"/>
        <w:ind w:left="130" w:right="115"/>
      </w:pPr>
      <w:r>
        <w:t xml:space="preserve">        </w:t>
      </w:r>
    </w:p>
    <w:p w14:paraId="25D43AC2" w14:textId="77777777" w:rsidR="006F2B85" w:rsidRDefault="001E7B82">
      <w:pPr>
        <w:pStyle w:val="Example"/>
        <w:ind w:left="130" w:right="115"/>
      </w:pPr>
      <w:r>
        <w:t xml:space="preserve">                    </w:t>
      </w:r>
    </w:p>
    <w:p w14:paraId="59DEEAD5" w14:textId="77777777" w:rsidR="006F2B85" w:rsidRDefault="001E7B82">
      <w:pPr>
        <w:pStyle w:val="Example"/>
        <w:ind w:left="130" w:right="115"/>
      </w:pPr>
      <w:r>
        <w:t xml:space="preserve">            &lt;/observation&gt;</w:t>
      </w:r>
    </w:p>
    <w:p w14:paraId="57E3DCB9" w14:textId="77777777" w:rsidR="006F2B85" w:rsidRDefault="001E7B82">
      <w:pPr>
        <w:pStyle w:val="Example"/>
        <w:ind w:left="130" w:right="115"/>
      </w:pPr>
      <w:r>
        <w:t xml:space="preserve">        &lt;/entryRelationship&gt;</w:t>
      </w:r>
    </w:p>
    <w:p w14:paraId="5B977BE6" w14:textId="77777777" w:rsidR="006F2B85" w:rsidRDefault="001E7B82">
      <w:pPr>
        <w:pStyle w:val="Example"/>
        <w:ind w:left="130" w:right="115"/>
      </w:pPr>
      <w:r>
        <w:t xml:space="preserve">        &lt;entryRelationship typeCode="COMP"&gt;</w:t>
      </w:r>
    </w:p>
    <w:p w14:paraId="5D790676" w14:textId="77777777" w:rsidR="006F2B85" w:rsidRDefault="001E7B82">
      <w:pPr>
        <w:pStyle w:val="Example"/>
        <w:ind w:left="130" w:right="115"/>
      </w:pPr>
      <w:r>
        <w:t xml:space="preserve">            &lt;observation classCode="OBS" moodCode="EVN"&gt;</w:t>
      </w:r>
    </w:p>
    <w:p w14:paraId="06F9C9E4" w14:textId="77777777" w:rsidR="006F2B85" w:rsidRDefault="001E7B82">
      <w:pPr>
        <w:pStyle w:val="Example"/>
        <w:ind w:left="130" w:right="115"/>
      </w:pPr>
      <w:r>
        <w:t xml:space="preserve">                &lt;!-- Number of Pressure Ulcers --&gt;</w:t>
      </w:r>
    </w:p>
    <w:p w14:paraId="37C2EE52" w14:textId="77777777" w:rsidR="006F2B85" w:rsidRDefault="001E7B82">
      <w:pPr>
        <w:pStyle w:val="Example"/>
        <w:ind w:left="130" w:right="115"/>
      </w:pPr>
      <w:r>
        <w:t xml:space="preserve">                &lt;templateId root="2.16.840.1.113883.10.20.22.4.76" /&gt;</w:t>
      </w:r>
    </w:p>
    <w:p w14:paraId="4C3D85FF" w14:textId="77777777" w:rsidR="006F2B85" w:rsidRDefault="001E7B82">
      <w:pPr>
        <w:pStyle w:val="Example"/>
        <w:ind w:left="130" w:right="115"/>
      </w:pPr>
      <w:r>
        <w:t xml:space="preserve">       ...</w:t>
      </w:r>
    </w:p>
    <w:p w14:paraId="6F4A690A" w14:textId="77777777" w:rsidR="006F2B85" w:rsidRDefault="001E7B82">
      <w:pPr>
        <w:pStyle w:val="Example"/>
        <w:ind w:left="130" w:right="115"/>
      </w:pPr>
      <w:r>
        <w:t xml:space="preserve">      </w:t>
      </w:r>
    </w:p>
    <w:p w14:paraId="14ACA9EF" w14:textId="77777777" w:rsidR="006F2B85" w:rsidRDefault="001E7B82">
      <w:pPr>
        <w:pStyle w:val="Example"/>
        <w:ind w:left="130" w:right="115"/>
      </w:pPr>
      <w:r>
        <w:t xml:space="preserve">                        </w:t>
      </w:r>
    </w:p>
    <w:p w14:paraId="3EFFEEB2" w14:textId="77777777" w:rsidR="006F2B85" w:rsidRDefault="001E7B82">
      <w:pPr>
        <w:pStyle w:val="Example"/>
        <w:ind w:left="130" w:right="115"/>
      </w:pPr>
      <w:r>
        <w:t xml:space="preserve">            &lt;/observation&gt;</w:t>
      </w:r>
    </w:p>
    <w:p w14:paraId="7B74F754" w14:textId="77777777" w:rsidR="006F2B85" w:rsidRDefault="001E7B82">
      <w:pPr>
        <w:pStyle w:val="Example"/>
        <w:ind w:left="130" w:right="115"/>
      </w:pPr>
      <w:r>
        <w:t xml:space="preserve">        &lt;/entryRelationship&gt;</w:t>
      </w:r>
    </w:p>
    <w:p w14:paraId="51415B75" w14:textId="77777777" w:rsidR="006F2B85" w:rsidRDefault="001E7B82">
      <w:pPr>
        <w:pStyle w:val="Example"/>
        <w:ind w:left="130" w:right="115"/>
      </w:pPr>
      <w:r>
        <w:t xml:space="preserve">        &lt;entryRelationship typeCode="COMP"&gt;</w:t>
      </w:r>
    </w:p>
    <w:p w14:paraId="535E80C7" w14:textId="77777777" w:rsidR="006F2B85" w:rsidRDefault="001E7B82">
      <w:pPr>
        <w:pStyle w:val="Example"/>
        <w:ind w:left="130" w:right="115"/>
      </w:pPr>
      <w:r>
        <w:t xml:space="preserve">            &lt;observation classCode="OBS" moodCode="EVN"&gt;</w:t>
      </w:r>
    </w:p>
    <w:p w14:paraId="6B7F33FF" w14:textId="77777777" w:rsidR="006F2B85" w:rsidRDefault="001E7B82">
      <w:pPr>
        <w:pStyle w:val="Example"/>
        <w:ind w:left="130" w:right="115"/>
      </w:pPr>
      <w:r>
        <w:lastRenderedPageBreak/>
        <w:t xml:space="preserve">                &lt;!-- Highest Pressure  Ulcers Stage --&gt;</w:t>
      </w:r>
    </w:p>
    <w:p w14:paraId="09FAB873" w14:textId="77777777" w:rsidR="006F2B85" w:rsidRDefault="001E7B82">
      <w:pPr>
        <w:pStyle w:val="Example"/>
        <w:ind w:left="130" w:right="115"/>
      </w:pPr>
      <w:r>
        <w:t xml:space="preserve">                &lt;templateId root="2.16.840.1.113883.10.20.22.4.77" /&gt;</w:t>
      </w:r>
    </w:p>
    <w:p w14:paraId="7282BC29" w14:textId="77777777" w:rsidR="006F2B85" w:rsidRDefault="001E7B82">
      <w:pPr>
        <w:pStyle w:val="Example"/>
        <w:ind w:left="130" w:right="115"/>
      </w:pPr>
      <w:r>
        <w:t xml:space="preserve">              ...</w:t>
      </w:r>
    </w:p>
    <w:p w14:paraId="1C796D6E" w14:textId="77777777" w:rsidR="006F2B85" w:rsidRDefault="001E7B82">
      <w:pPr>
        <w:pStyle w:val="Example"/>
        <w:ind w:left="130" w:right="115"/>
      </w:pPr>
      <w:r>
        <w:t xml:space="preserve">         </w:t>
      </w:r>
    </w:p>
    <w:p w14:paraId="7967C43D" w14:textId="77777777" w:rsidR="006F2B85" w:rsidRDefault="001E7B82">
      <w:pPr>
        <w:pStyle w:val="Example"/>
        <w:ind w:left="130" w:right="115"/>
      </w:pPr>
      <w:r>
        <w:t xml:space="preserve">                            </w:t>
      </w:r>
    </w:p>
    <w:p w14:paraId="1CE0499B" w14:textId="77777777" w:rsidR="006F2B85" w:rsidRDefault="001E7B82">
      <w:pPr>
        <w:pStyle w:val="Example"/>
        <w:ind w:left="130" w:right="115"/>
      </w:pPr>
      <w:r>
        <w:t xml:space="preserve">            &lt;/observation&gt;</w:t>
      </w:r>
    </w:p>
    <w:p w14:paraId="63747315" w14:textId="77777777" w:rsidR="006F2B85" w:rsidRDefault="001E7B82">
      <w:pPr>
        <w:pStyle w:val="Example"/>
        <w:ind w:left="130" w:right="115"/>
      </w:pPr>
      <w:r>
        <w:t xml:space="preserve">        &lt;/entryRelationship&gt;</w:t>
      </w:r>
    </w:p>
    <w:p w14:paraId="056FDA2E" w14:textId="77777777" w:rsidR="006F2B85" w:rsidRDefault="001E7B82">
      <w:pPr>
        <w:pStyle w:val="Example"/>
        <w:ind w:left="130" w:right="115"/>
      </w:pPr>
      <w:r>
        <w:t xml:space="preserve">    &lt;/observation&gt;</w:t>
      </w:r>
    </w:p>
    <w:p w14:paraId="2F11B941" w14:textId="77777777" w:rsidR="006F2B85" w:rsidRDefault="001E7B82">
      <w:pPr>
        <w:pStyle w:val="Example"/>
        <w:ind w:left="130" w:right="115"/>
      </w:pPr>
      <w:r>
        <w:t>&lt;/entry&gt;</w:t>
      </w:r>
    </w:p>
    <w:p w14:paraId="55FCC256" w14:textId="77777777" w:rsidR="006F2B85" w:rsidRDefault="006F2B85">
      <w:pPr>
        <w:pStyle w:val="BodyText"/>
      </w:pPr>
    </w:p>
    <w:p w14:paraId="5CB84145" w14:textId="77777777" w:rsidR="006F2B85" w:rsidRDefault="001E7B82">
      <w:pPr>
        <w:pStyle w:val="Heading2nospace"/>
      </w:pPr>
      <w:bookmarkStart w:id="2062" w:name="E_Medical_Equipment_Organizer_NHCS_V2"/>
      <w:bookmarkStart w:id="2063" w:name="_Toc203485131"/>
      <w:r>
        <w:t>Medical Equipment Organizer (NHCS V2)</w:t>
      </w:r>
      <w:bookmarkEnd w:id="2062"/>
      <w:bookmarkEnd w:id="2063"/>
    </w:p>
    <w:p w14:paraId="23ACE0B7" w14:textId="77777777" w:rsidR="006F2B85" w:rsidRDefault="001E7B82">
      <w:pPr>
        <w:pStyle w:val="BracketData"/>
      </w:pPr>
      <w:r>
        <w:t>[organizer: identifier urn:hl7ii:2.16.840.1.113883.10.20.22.4.135:2025-08-01 (open)]</w:t>
      </w:r>
    </w:p>
    <w:p w14:paraId="3A358E7E" w14:textId="77777777" w:rsidR="006F2B85" w:rsidRDefault="001E7B82">
      <w:pPr>
        <w:pStyle w:val="BracketData"/>
      </w:pPr>
      <w:r>
        <w:t>Draft as part of National Health Care Surveys, Release 1, STU 4 - US Realm</w:t>
      </w:r>
    </w:p>
    <w:p w14:paraId="33A85296" w14:textId="67C3B4A9" w:rsidR="006F2B85" w:rsidRDefault="001E7B82">
      <w:pPr>
        <w:pStyle w:val="Caption"/>
      </w:pPr>
      <w:bookmarkStart w:id="2064" w:name="_Toc203485661"/>
      <w:r>
        <w:t xml:space="preserve">Table </w:t>
      </w:r>
      <w:r>
        <w:fldChar w:fldCharType="begin"/>
      </w:r>
      <w:r>
        <w:instrText>SEQ Table \* ARABIC</w:instrText>
      </w:r>
      <w:r>
        <w:fldChar w:fldCharType="separate"/>
      </w:r>
      <w:r w:rsidR="004676B7">
        <w:t>204</w:t>
      </w:r>
      <w:r>
        <w:fldChar w:fldCharType="end"/>
      </w:r>
      <w:r>
        <w:t>: Medical Equipment Organizer (NHCS V2) Contexts</w:t>
      </w:r>
      <w:bookmarkEnd w:id="20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3808E4E" w14:textId="77777777">
        <w:trPr>
          <w:cantSplit/>
          <w:tblHeader/>
          <w:jc w:val="center"/>
        </w:trPr>
        <w:tc>
          <w:tcPr>
            <w:tcW w:w="360" w:type="dxa"/>
            <w:shd w:val="clear" w:color="auto" w:fill="E6E6E6"/>
          </w:tcPr>
          <w:p w14:paraId="5B752406" w14:textId="77777777" w:rsidR="006F2B85" w:rsidRDefault="001E7B82">
            <w:pPr>
              <w:pStyle w:val="TableHead"/>
            </w:pPr>
            <w:r>
              <w:t>Contained By:</w:t>
            </w:r>
          </w:p>
        </w:tc>
        <w:tc>
          <w:tcPr>
            <w:tcW w:w="360" w:type="dxa"/>
            <w:shd w:val="clear" w:color="auto" w:fill="E6E6E6"/>
          </w:tcPr>
          <w:p w14:paraId="37F3EAB9" w14:textId="77777777" w:rsidR="006F2B85" w:rsidRDefault="001E7B82">
            <w:pPr>
              <w:pStyle w:val="TableHead"/>
            </w:pPr>
            <w:r>
              <w:t>Contains:</w:t>
            </w:r>
          </w:p>
        </w:tc>
      </w:tr>
      <w:tr w:rsidR="006F2B85" w14:paraId="4B3A1A49" w14:textId="77777777">
        <w:trPr>
          <w:jc w:val="center"/>
        </w:trPr>
        <w:tc>
          <w:tcPr>
            <w:tcW w:w="360" w:type="dxa"/>
          </w:tcPr>
          <w:p w14:paraId="15E00AAC" w14:textId="6841C203" w:rsidR="006F2B85" w:rsidRDefault="001E7B82">
            <w:pPr>
              <w:pStyle w:val="TableText"/>
            </w:pPr>
            <w:hyperlink w:anchor="S_Medical_Equipment_Section_NHCS_V3">
              <w:r>
                <w:rPr>
                  <w:rStyle w:val="HyperlinkText9pt"/>
                </w:rPr>
                <w:t>Medical Equipment Section (NHCS V3)</w:t>
              </w:r>
            </w:hyperlink>
            <w:r>
              <w:t xml:space="preserve"> (optional)</w:t>
            </w:r>
          </w:p>
        </w:tc>
        <w:tc>
          <w:tcPr>
            <w:tcW w:w="360" w:type="dxa"/>
          </w:tcPr>
          <w:p w14:paraId="4F063523" w14:textId="10A68D6D" w:rsidR="006F2B85" w:rsidRDefault="001E7B82">
            <w:pPr>
              <w:pStyle w:val="TableText"/>
            </w:pPr>
            <w:hyperlink w:anchor="NonMedicinal_Supply_Activity_V2">
              <w:r>
                <w:rPr>
                  <w:rStyle w:val="HyperlinkText9pt"/>
                </w:rPr>
                <w:t>Non-Medicinal Supply Activity (V2)</w:t>
              </w:r>
            </w:hyperlink>
            <w:r>
              <w:t xml:space="preserve"> (optional)</w:t>
            </w:r>
          </w:p>
          <w:p w14:paraId="3C315296" w14:textId="009E9B44" w:rsidR="006F2B85" w:rsidRDefault="001E7B82">
            <w:pPr>
              <w:pStyle w:val="TableText"/>
            </w:pPr>
            <w:hyperlink w:anchor="E_Procedure_Activity_Procedure_NHCS_V4">
              <w:r>
                <w:rPr>
                  <w:rStyle w:val="HyperlinkText9pt"/>
                </w:rPr>
                <w:t>Procedure Activity Procedure (NHCS V4)</w:t>
              </w:r>
            </w:hyperlink>
            <w:r>
              <w:t xml:space="preserve"> (optional)</w:t>
            </w:r>
          </w:p>
        </w:tc>
      </w:tr>
    </w:tbl>
    <w:p w14:paraId="0F0F3B8A" w14:textId="77777777" w:rsidR="006F2B85" w:rsidRDefault="006F2B85">
      <w:pPr>
        <w:pStyle w:val="BodyText"/>
      </w:pPr>
    </w:p>
    <w:p w14:paraId="566BC884" w14:textId="77777777" w:rsidR="006F2B85" w:rsidRDefault="001E7B82">
      <w:r>
        <w:t>The C-CDA template, Medical Equipment Organizer, has been versioned in this guide to support USCDI-v3.</w:t>
      </w:r>
    </w:p>
    <w:p w14:paraId="7FF8504F" w14:textId="77777777" w:rsidR="006F2B85" w:rsidRDefault="001E7B82">
      <w:r>
        <w:t>This template represents a set of current or historical medical devices, supplies, aids and equipment used by the patient. Examples are hearing aids, orthotic devices, ostomy supplies, visual aids, diabetic supplies such as syringes and pumps, and wheelchairs.</w:t>
      </w:r>
      <w:r>
        <w:br/>
        <w:t>Devices that are applied during a procedure (e.g., cardiac pacemaker, gastrosomy tube, port catheter), whether permanent or temporary, are represented within the Procedure Activity Procedure (V2) template (templateId: 2.16.840.1.113883.10.20.22.4.14.2).</w:t>
      </w:r>
    </w:p>
    <w:p w14:paraId="742DD72A" w14:textId="5A1FB212" w:rsidR="006F2B85" w:rsidRDefault="001E7B82">
      <w:pPr>
        <w:pStyle w:val="Caption"/>
      </w:pPr>
      <w:bookmarkStart w:id="2065" w:name="_Toc203485662"/>
      <w:r>
        <w:lastRenderedPageBreak/>
        <w:t xml:space="preserve">Table </w:t>
      </w:r>
      <w:r>
        <w:fldChar w:fldCharType="begin"/>
      </w:r>
      <w:r>
        <w:instrText>SEQ Table \* ARABIC</w:instrText>
      </w:r>
      <w:r>
        <w:fldChar w:fldCharType="separate"/>
      </w:r>
      <w:r w:rsidR="004676B7">
        <w:t>205</w:t>
      </w:r>
      <w:r>
        <w:fldChar w:fldCharType="end"/>
      </w:r>
      <w:r>
        <w:t>: Medical Equipment Organizer (NHCS V2) Constraints Overview</w:t>
      </w:r>
      <w:bookmarkEnd w:id="20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F1A504F" w14:textId="77777777">
        <w:trPr>
          <w:cantSplit/>
          <w:tblHeader/>
          <w:jc w:val="center"/>
        </w:trPr>
        <w:tc>
          <w:tcPr>
            <w:tcW w:w="0" w:type="dxa"/>
            <w:shd w:val="clear" w:color="auto" w:fill="E6E6E6"/>
            <w:noWrap/>
          </w:tcPr>
          <w:p w14:paraId="1DA458D3" w14:textId="77777777" w:rsidR="006F2B85" w:rsidRDefault="001E7B82">
            <w:pPr>
              <w:pStyle w:val="TableHead"/>
            </w:pPr>
            <w:r>
              <w:t>XPath</w:t>
            </w:r>
          </w:p>
        </w:tc>
        <w:tc>
          <w:tcPr>
            <w:tcW w:w="720" w:type="dxa"/>
            <w:shd w:val="clear" w:color="auto" w:fill="E6E6E6"/>
            <w:noWrap/>
          </w:tcPr>
          <w:p w14:paraId="44F06627" w14:textId="77777777" w:rsidR="006F2B85" w:rsidRDefault="001E7B82">
            <w:pPr>
              <w:pStyle w:val="TableHead"/>
            </w:pPr>
            <w:r>
              <w:t>Card.</w:t>
            </w:r>
          </w:p>
        </w:tc>
        <w:tc>
          <w:tcPr>
            <w:tcW w:w="1152" w:type="dxa"/>
            <w:shd w:val="clear" w:color="auto" w:fill="E6E6E6"/>
            <w:noWrap/>
          </w:tcPr>
          <w:p w14:paraId="558BB54B" w14:textId="77777777" w:rsidR="006F2B85" w:rsidRDefault="001E7B82">
            <w:pPr>
              <w:pStyle w:val="TableHead"/>
            </w:pPr>
            <w:r>
              <w:t>Verb</w:t>
            </w:r>
          </w:p>
        </w:tc>
        <w:tc>
          <w:tcPr>
            <w:tcW w:w="864" w:type="dxa"/>
            <w:shd w:val="clear" w:color="auto" w:fill="E6E6E6"/>
            <w:noWrap/>
          </w:tcPr>
          <w:p w14:paraId="6BB6D0E4" w14:textId="77777777" w:rsidR="006F2B85" w:rsidRDefault="001E7B82">
            <w:pPr>
              <w:pStyle w:val="TableHead"/>
            </w:pPr>
            <w:r>
              <w:t>Data Type</w:t>
            </w:r>
          </w:p>
        </w:tc>
        <w:tc>
          <w:tcPr>
            <w:tcW w:w="864" w:type="dxa"/>
            <w:shd w:val="clear" w:color="auto" w:fill="E6E6E6"/>
            <w:noWrap/>
          </w:tcPr>
          <w:p w14:paraId="5F78A214" w14:textId="77777777" w:rsidR="006F2B85" w:rsidRDefault="001E7B82">
            <w:pPr>
              <w:pStyle w:val="TableHead"/>
            </w:pPr>
            <w:r>
              <w:t>CONF#</w:t>
            </w:r>
          </w:p>
        </w:tc>
        <w:tc>
          <w:tcPr>
            <w:tcW w:w="864" w:type="dxa"/>
            <w:shd w:val="clear" w:color="auto" w:fill="E6E6E6"/>
            <w:noWrap/>
          </w:tcPr>
          <w:p w14:paraId="31EEBECB" w14:textId="77777777" w:rsidR="006F2B85" w:rsidRDefault="001E7B82">
            <w:pPr>
              <w:pStyle w:val="TableHead"/>
            </w:pPr>
            <w:r>
              <w:t>Value</w:t>
            </w:r>
          </w:p>
        </w:tc>
      </w:tr>
      <w:tr w:rsidR="006F2B85" w14:paraId="3185B2C3" w14:textId="77777777">
        <w:trPr>
          <w:jc w:val="center"/>
        </w:trPr>
        <w:tc>
          <w:tcPr>
            <w:tcW w:w="10160" w:type="dxa"/>
            <w:gridSpan w:val="6"/>
          </w:tcPr>
          <w:p w14:paraId="1F87A305" w14:textId="77777777" w:rsidR="006F2B85" w:rsidRDefault="001E7B82">
            <w:pPr>
              <w:pStyle w:val="TableText"/>
            </w:pPr>
            <w:r>
              <w:t>organizer (identifier: urn:hl7ii:2.16.840.1.113883.10.20.22.4.135:2025-08-01)</w:t>
            </w:r>
          </w:p>
        </w:tc>
      </w:tr>
      <w:tr w:rsidR="006F2B85" w14:paraId="01214D9C" w14:textId="77777777">
        <w:trPr>
          <w:jc w:val="center"/>
        </w:trPr>
        <w:tc>
          <w:tcPr>
            <w:tcW w:w="3345" w:type="dxa"/>
          </w:tcPr>
          <w:p w14:paraId="7127A24D" w14:textId="77777777" w:rsidR="006F2B85" w:rsidRDefault="001E7B82">
            <w:pPr>
              <w:pStyle w:val="TableText"/>
            </w:pPr>
            <w:r>
              <w:tab/>
              <w:t>@classCode</w:t>
            </w:r>
          </w:p>
        </w:tc>
        <w:tc>
          <w:tcPr>
            <w:tcW w:w="720" w:type="dxa"/>
          </w:tcPr>
          <w:p w14:paraId="188A5E69" w14:textId="77777777" w:rsidR="006F2B85" w:rsidRDefault="001E7B82">
            <w:pPr>
              <w:pStyle w:val="TableText"/>
            </w:pPr>
            <w:r>
              <w:t>1..1</w:t>
            </w:r>
          </w:p>
        </w:tc>
        <w:tc>
          <w:tcPr>
            <w:tcW w:w="1152" w:type="dxa"/>
          </w:tcPr>
          <w:p w14:paraId="0F548E21" w14:textId="77777777" w:rsidR="006F2B85" w:rsidRDefault="001E7B82">
            <w:pPr>
              <w:pStyle w:val="TableText"/>
            </w:pPr>
            <w:r>
              <w:t>SHALL</w:t>
            </w:r>
          </w:p>
        </w:tc>
        <w:tc>
          <w:tcPr>
            <w:tcW w:w="864" w:type="dxa"/>
          </w:tcPr>
          <w:p w14:paraId="39DD535E" w14:textId="77777777" w:rsidR="006F2B85" w:rsidRDefault="006F2B85">
            <w:pPr>
              <w:pStyle w:val="TableText"/>
            </w:pPr>
          </w:p>
        </w:tc>
        <w:tc>
          <w:tcPr>
            <w:tcW w:w="1104" w:type="dxa"/>
          </w:tcPr>
          <w:p w14:paraId="7AD40CA5" w14:textId="375A0774" w:rsidR="006F2B85" w:rsidRDefault="001E7B82">
            <w:pPr>
              <w:pStyle w:val="TableText"/>
            </w:pPr>
            <w:hyperlink w:anchor="C_5564-31020">
              <w:r>
                <w:rPr>
                  <w:rStyle w:val="HyperlinkText9pt"/>
                </w:rPr>
                <w:t>5564-31020</w:t>
              </w:r>
            </w:hyperlink>
          </w:p>
        </w:tc>
        <w:tc>
          <w:tcPr>
            <w:tcW w:w="2975" w:type="dxa"/>
          </w:tcPr>
          <w:p w14:paraId="33F60B6E" w14:textId="77777777" w:rsidR="006F2B85" w:rsidRDefault="001E7B82">
            <w:pPr>
              <w:pStyle w:val="TableText"/>
            </w:pPr>
            <w:r>
              <w:t>urn:oid:2.16.840.1.113883.5.6 (HL7ActClass) = CLUSTER</w:t>
            </w:r>
          </w:p>
        </w:tc>
      </w:tr>
      <w:tr w:rsidR="006F2B85" w14:paraId="53D8F2CC" w14:textId="77777777">
        <w:trPr>
          <w:jc w:val="center"/>
        </w:trPr>
        <w:tc>
          <w:tcPr>
            <w:tcW w:w="3345" w:type="dxa"/>
          </w:tcPr>
          <w:p w14:paraId="75AB1A8F" w14:textId="77777777" w:rsidR="006F2B85" w:rsidRDefault="001E7B82">
            <w:pPr>
              <w:pStyle w:val="TableText"/>
            </w:pPr>
            <w:r>
              <w:tab/>
              <w:t>@moodCode</w:t>
            </w:r>
          </w:p>
        </w:tc>
        <w:tc>
          <w:tcPr>
            <w:tcW w:w="720" w:type="dxa"/>
          </w:tcPr>
          <w:p w14:paraId="4026C554" w14:textId="77777777" w:rsidR="006F2B85" w:rsidRDefault="001E7B82">
            <w:pPr>
              <w:pStyle w:val="TableText"/>
            </w:pPr>
            <w:r>
              <w:t>1..1</w:t>
            </w:r>
          </w:p>
        </w:tc>
        <w:tc>
          <w:tcPr>
            <w:tcW w:w="1152" w:type="dxa"/>
          </w:tcPr>
          <w:p w14:paraId="2A6D03C1" w14:textId="77777777" w:rsidR="006F2B85" w:rsidRDefault="001E7B82">
            <w:pPr>
              <w:pStyle w:val="TableText"/>
            </w:pPr>
            <w:r>
              <w:t>SHALL</w:t>
            </w:r>
          </w:p>
        </w:tc>
        <w:tc>
          <w:tcPr>
            <w:tcW w:w="864" w:type="dxa"/>
          </w:tcPr>
          <w:p w14:paraId="3335CD98" w14:textId="77777777" w:rsidR="006F2B85" w:rsidRDefault="006F2B85">
            <w:pPr>
              <w:pStyle w:val="TableText"/>
            </w:pPr>
          </w:p>
        </w:tc>
        <w:tc>
          <w:tcPr>
            <w:tcW w:w="1104" w:type="dxa"/>
          </w:tcPr>
          <w:p w14:paraId="321D08D3" w14:textId="14D65EDF" w:rsidR="006F2B85" w:rsidRDefault="001E7B82">
            <w:pPr>
              <w:pStyle w:val="TableText"/>
            </w:pPr>
            <w:hyperlink w:anchor="C_5564-31021">
              <w:r>
                <w:rPr>
                  <w:rStyle w:val="HyperlinkText9pt"/>
                </w:rPr>
                <w:t>5564-31021</w:t>
              </w:r>
            </w:hyperlink>
          </w:p>
        </w:tc>
        <w:tc>
          <w:tcPr>
            <w:tcW w:w="2975" w:type="dxa"/>
          </w:tcPr>
          <w:p w14:paraId="1EE860DE" w14:textId="77777777" w:rsidR="006F2B85" w:rsidRDefault="001E7B82">
            <w:pPr>
              <w:pStyle w:val="TableText"/>
            </w:pPr>
            <w:r>
              <w:t>urn:oid:2.16.840.1.113883.5.1001 (HL7ActMood) = EVN</w:t>
            </w:r>
          </w:p>
        </w:tc>
      </w:tr>
      <w:tr w:rsidR="006F2B85" w14:paraId="373840BB" w14:textId="77777777">
        <w:trPr>
          <w:jc w:val="center"/>
        </w:trPr>
        <w:tc>
          <w:tcPr>
            <w:tcW w:w="3345" w:type="dxa"/>
          </w:tcPr>
          <w:p w14:paraId="44E76742" w14:textId="77777777" w:rsidR="006F2B85" w:rsidRDefault="001E7B82">
            <w:pPr>
              <w:pStyle w:val="TableText"/>
            </w:pPr>
            <w:r>
              <w:tab/>
              <w:t>templateId</w:t>
            </w:r>
          </w:p>
        </w:tc>
        <w:tc>
          <w:tcPr>
            <w:tcW w:w="720" w:type="dxa"/>
          </w:tcPr>
          <w:p w14:paraId="7C711F12" w14:textId="77777777" w:rsidR="006F2B85" w:rsidRDefault="001E7B82">
            <w:pPr>
              <w:pStyle w:val="TableText"/>
            </w:pPr>
            <w:r>
              <w:t>1..1</w:t>
            </w:r>
          </w:p>
        </w:tc>
        <w:tc>
          <w:tcPr>
            <w:tcW w:w="1152" w:type="dxa"/>
          </w:tcPr>
          <w:p w14:paraId="1AC1FC6A" w14:textId="77777777" w:rsidR="006F2B85" w:rsidRDefault="001E7B82">
            <w:pPr>
              <w:pStyle w:val="TableText"/>
            </w:pPr>
            <w:r>
              <w:t>SHALL</w:t>
            </w:r>
          </w:p>
        </w:tc>
        <w:tc>
          <w:tcPr>
            <w:tcW w:w="864" w:type="dxa"/>
          </w:tcPr>
          <w:p w14:paraId="1EFD2030" w14:textId="77777777" w:rsidR="006F2B85" w:rsidRDefault="006F2B85">
            <w:pPr>
              <w:pStyle w:val="TableText"/>
            </w:pPr>
          </w:p>
        </w:tc>
        <w:tc>
          <w:tcPr>
            <w:tcW w:w="1104" w:type="dxa"/>
          </w:tcPr>
          <w:p w14:paraId="6FC89552" w14:textId="166BD12E" w:rsidR="006F2B85" w:rsidRDefault="001E7B82">
            <w:pPr>
              <w:pStyle w:val="TableText"/>
            </w:pPr>
            <w:hyperlink w:anchor="C_5564-31022">
              <w:r>
                <w:rPr>
                  <w:rStyle w:val="HyperlinkText9pt"/>
                </w:rPr>
                <w:t>5564-31022</w:t>
              </w:r>
            </w:hyperlink>
          </w:p>
        </w:tc>
        <w:tc>
          <w:tcPr>
            <w:tcW w:w="2975" w:type="dxa"/>
          </w:tcPr>
          <w:p w14:paraId="7D155A5B" w14:textId="77777777" w:rsidR="006F2B85" w:rsidRDefault="006F2B85">
            <w:pPr>
              <w:pStyle w:val="TableText"/>
            </w:pPr>
          </w:p>
        </w:tc>
      </w:tr>
      <w:tr w:rsidR="006F2B85" w14:paraId="44AC8420" w14:textId="77777777">
        <w:trPr>
          <w:jc w:val="center"/>
        </w:trPr>
        <w:tc>
          <w:tcPr>
            <w:tcW w:w="3345" w:type="dxa"/>
          </w:tcPr>
          <w:p w14:paraId="04182087" w14:textId="77777777" w:rsidR="006F2B85" w:rsidRDefault="001E7B82">
            <w:pPr>
              <w:pStyle w:val="TableText"/>
            </w:pPr>
            <w:r>
              <w:tab/>
            </w:r>
            <w:r>
              <w:tab/>
              <w:t>@root</w:t>
            </w:r>
          </w:p>
        </w:tc>
        <w:tc>
          <w:tcPr>
            <w:tcW w:w="720" w:type="dxa"/>
          </w:tcPr>
          <w:p w14:paraId="2CA47F4F" w14:textId="77777777" w:rsidR="006F2B85" w:rsidRDefault="001E7B82">
            <w:pPr>
              <w:pStyle w:val="TableText"/>
            </w:pPr>
            <w:r>
              <w:t>1..1</w:t>
            </w:r>
          </w:p>
        </w:tc>
        <w:tc>
          <w:tcPr>
            <w:tcW w:w="1152" w:type="dxa"/>
          </w:tcPr>
          <w:p w14:paraId="3DB4D03E" w14:textId="77777777" w:rsidR="006F2B85" w:rsidRDefault="001E7B82">
            <w:pPr>
              <w:pStyle w:val="TableText"/>
            </w:pPr>
            <w:r>
              <w:t>SHALL</w:t>
            </w:r>
          </w:p>
        </w:tc>
        <w:tc>
          <w:tcPr>
            <w:tcW w:w="864" w:type="dxa"/>
          </w:tcPr>
          <w:p w14:paraId="5CA5AC7E" w14:textId="77777777" w:rsidR="006F2B85" w:rsidRDefault="006F2B85">
            <w:pPr>
              <w:pStyle w:val="TableText"/>
            </w:pPr>
          </w:p>
        </w:tc>
        <w:tc>
          <w:tcPr>
            <w:tcW w:w="1104" w:type="dxa"/>
          </w:tcPr>
          <w:p w14:paraId="5AD75309" w14:textId="7B6EA2D9" w:rsidR="006F2B85" w:rsidRDefault="001E7B82">
            <w:pPr>
              <w:pStyle w:val="TableText"/>
            </w:pPr>
            <w:hyperlink w:anchor="C_5564-31023">
              <w:r>
                <w:rPr>
                  <w:rStyle w:val="HyperlinkText9pt"/>
                </w:rPr>
                <w:t>5564-31023</w:t>
              </w:r>
            </w:hyperlink>
          </w:p>
        </w:tc>
        <w:tc>
          <w:tcPr>
            <w:tcW w:w="2975" w:type="dxa"/>
          </w:tcPr>
          <w:p w14:paraId="11996460" w14:textId="77777777" w:rsidR="006F2B85" w:rsidRDefault="001E7B82">
            <w:pPr>
              <w:pStyle w:val="TableText"/>
            </w:pPr>
            <w:r>
              <w:t>2.16.840.1.113883.10.20.22.4.135</w:t>
            </w:r>
          </w:p>
        </w:tc>
      </w:tr>
      <w:tr w:rsidR="006F2B85" w14:paraId="24F70A6A" w14:textId="77777777">
        <w:trPr>
          <w:jc w:val="center"/>
        </w:trPr>
        <w:tc>
          <w:tcPr>
            <w:tcW w:w="3345" w:type="dxa"/>
          </w:tcPr>
          <w:p w14:paraId="2955A3E1" w14:textId="77777777" w:rsidR="006F2B85" w:rsidRDefault="001E7B82">
            <w:pPr>
              <w:pStyle w:val="TableText"/>
            </w:pPr>
            <w:r>
              <w:tab/>
            </w:r>
            <w:r>
              <w:tab/>
              <w:t>@extension</w:t>
            </w:r>
          </w:p>
        </w:tc>
        <w:tc>
          <w:tcPr>
            <w:tcW w:w="720" w:type="dxa"/>
          </w:tcPr>
          <w:p w14:paraId="557CC9ED" w14:textId="77777777" w:rsidR="006F2B85" w:rsidRDefault="001E7B82">
            <w:pPr>
              <w:pStyle w:val="TableText"/>
            </w:pPr>
            <w:r>
              <w:t>1..1</w:t>
            </w:r>
          </w:p>
        </w:tc>
        <w:tc>
          <w:tcPr>
            <w:tcW w:w="1152" w:type="dxa"/>
          </w:tcPr>
          <w:p w14:paraId="2F5B651C" w14:textId="77777777" w:rsidR="006F2B85" w:rsidRDefault="001E7B82">
            <w:pPr>
              <w:pStyle w:val="TableText"/>
            </w:pPr>
            <w:r>
              <w:t>SHALL</w:t>
            </w:r>
          </w:p>
        </w:tc>
        <w:tc>
          <w:tcPr>
            <w:tcW w:w="864" w:type="dxa"/>
          </w:tcPr>
          <w:p w14:paraId="6042BF1B" w14:textId="77777777" w:rsidR="006F2B85" w:rsidRDefault="006F2B85">
            <w:pPr>
              <w:pStyle w:val="TableText"/>
            </w:pPr>
          </w:p>
        </w:tc>
        <w:tc>
          <w:tcPr>
            <w:tcW w:w="1104" w:type="dxa"/>
          </w:tcPr>
          <w:p w14:paraId="7BAA6A23" w14:textId="33259E80" w:rsidR="006F2B85" w:rsidRDefault="001E7B82">
            <w:pPr>
              <w:pStyle w:val="TableText"/>
            </w:pPr>
            <w:hyperlink w:anchor="C_5564-33367">
              <w:r>
                <w:rPr>
                  <w:rStyle w:val="HyperlinkText9pt"/>
                </w:rPr>
                <w:t>5564-33367</w:t>
              </w:r>
            </w:hyperlink>
          </w:p>
        </w:tc>
        <w:tc>
          <w:tcPr>
            <w:tcW w:w="2975" w:type="dxa"/>
          </w:tcPr>
          <w:p w14:paraId="53B6C02B" w14:textId="77777777" w:rsidR="006F2B85" w:rsidRDefault="001E7B82">
            <w:pPr>
              <w:pStyle w:val="TableText"/>
            </w:pPr>
            <w:r>
              <w:t>2025-08-01</w:t>
            </w:r>
          </w:p>
        </w:tc>
      </w:tr>
      <w:tr w:rsidR="006F2B85" w14:paraId="24E2132A" w14:textId="77777777">
        <w:trPr>
          <w:jc w:val="center"/>
        </w:trPr>
        <w:tc>
          <w:tcPr>
            <w:tcW w:w="3345" w:type="dxa"/>
          </w:tcPr>
          <w:p w14:paraId="3457415A" w14:textId="77777777" w:rsidR="006F2B85" w:rsidRDefault="001E7B82">
            <w:pPr>
              <w:pStyle w:val="TableText"/>
            </w:pPr>
            <w:r>
              <w:tab/>
              <w:t>id</w:t>
            </w:r>
          </w:p>
        </w:tc>
        <w:tc>
          <w:tcPr>
            <w:tcW w:w="720" w:type="dxa"/>
          </w:tcPr>
          <w:p w14:paraId="1272E00E" w14:textId="77777777" w:rsidR="006F2B85" w:rsidRDefault="001E7B82">
            <w:pPr>
              <w:pStyle w:val="TableText"/>
            </w:pPr>
            <w:r>
              <w:t>1..*</w:t>
            </w:r>
          </w:p>
        </w:tc>
        <w:tc>
          <w:tcPr>
            <w:tcW w:w="1152" w:type="dxa"/>
          </w:tcPr>
          <w:p w14:paraId="5C0A4211" w14:textId="77777777" w:rsidR="006F2B85" w:rsidRDefault="001E7B82">
            <w:pPr>
              <w:pStyle w:val="TableText"/>
            </w:pPr>
            <w:r>
              <w:t>SHALL</w:t>
            </w:r>
          </w:p>
        </w:tc>
        <w:tc>
          <w:tcPr>
            <w:tcW w:w="864" w:type="dxa"/>
          </w:tcPr>
          <w:p w14:paraId="10955CDF" w14:textId="77777777" w:rsidR="006F2B85" w:rsidRDefault="006F2B85">
            <w:pPr>
              <w:pStyle w:val="TableText"/>
            </w:pPr>
          </w:p>
        </w:tc>
        <w:tc>
          <w:tcPr>
            <w:tcW w:w="1104" w:type="dxa"/>
          </w:tcPr>
          <w:p w14:paraId="4D18908E" w14:textId="02F72101" w:rsidR="006F2B85" w:rsidRDefault="001E7B82">
            <w:pPr>
              <w:pStyle w:val="TableText"/>
            </w:pPr>
            <w:hyperlink w:anchor="C_5564-31024">
              <w:r>
                <w:rPr>
                  <w:rStyle w:val="HyperlinkText9pt"/>
                </w:rPr>
                <w:t>5564-31024</w:t>
              </w:r>
            </w:hyperlink>
          </w:p>
        </w:tc>
        <w:tc>
          <w:tcPr>
            <w:tcW w:w="2975" w:type="dxa"/>
          </w:tcPr>
          <w:p w14:paraId="426E849B" w14:textId="77777777" w:rsidR="006F2B85" w:rsidRDefault="006F2B85">
            <w:pPr>
              <w:pStyle w:val="TableText"/>
            </w:pPr>
          </w:p>
        </w:tc>
      </w:tr>
      <w:tr w:rsidR="006F2B85" w14:paraId="63FEDE38" w14:textId="77777777">
        <w:trPr>
          <w:jc w:val="center"/>
        </w:trPr>
        <w:tc>
          <w:tcPr>
            <w:tcW w:w="3345" w:type="dxa"/>
          </w:tcPr>
          <w:p w14:paraId="1005F878" w14:textId="77777777" w:rsidR="006F2B85" w:rsidRDefault="001E7B82">
            <w:pPr>
              <w:pStyle w:val="TableText"/>
            </w:pPr>
            <w:r>
              <w:tab/>
              <w:t>code</w:t>
            </w:r>
          </w:p>
        </w:tc>
        <w:tc>
          <w:tcPr>
            <w:tcW w:w="720" w:type="dxa"/>
          </w:tcPr>
          <w:p w14:paraId="5019CEA3" w14:textId="77777777" w:rsidR="006F2B85" w:rsidRDefault="001E7B82">
            <w:pPr>
              <w:pStyle w:val="TableText"/>
            </w:pPr>
            <w:r>
              <w:t>0..1</w:t>
            </w:r>
          </w:p>
        </w:tc>
        <w:tc>
          <w:tcPr>
            <w:tcW w:w="1152" w:type="dxa"/>
          </w:tcPr>
          <w:p w14:paraId="09192227" w14:textId="77777777" w:rsidR="006F2B85" w:rsidRDefault="001E7B82">
            <w:pPr>
              <w:pStyle w:val="TableText"/>
            </w:pPr>
            <w:r>
              <w:t>MAY</w:t>
            </w:r>
          </w:p>
        </w:tc>
        <w:tc>
          <w:tcPr>
            <w:tcW w:w="864" w:type="dxa"/>
          </w:tcPr>
          <w:p w14:paraId="243FEAF7" w14:textId="77777777" w:rsidR="006F2B85" w:rsidRDefault="006F2B85">
            <w:pPr>
              <w:pStyle w:val="TableText"/>
            </w:pPr>
          </w:p>
        </w:tc>
        <w:tc>
          <w:tcPr>
            <w:tcW w:w="1104" w:type="dxa"/>
          </w:tcPr>
          <w:p w14:paraId="4325D36E" w14:textId="3B4EC07B" w:rsidR="006F2B85" w:rsidRDefault="001E7B82">
            <w:pPr>
              <w:pStyle w:val="TableText"/>
            </w:pPr>
            <w:hyperlink w:anchor="C_5564-31025">
              <w:r>
                <w:rPr>
                  <w:rStyle w:val="HyperlinkText9pt"/>
                </w:rPr>
                <w:t>5564-31025</w:t>
              </w:r>
            </w:hyperlink>
          </w:p>
        </w:tc>
        <w:tc>
          <w:tcPr>
            <w:tcW w:w="2975" w:type="dxa"/>
          </w:tcPr>
          <w:p w14:paraId="1D2D0AAA" w14:textId="77777777" w:rsidR="006F2B85" w:rsidRDefault="006F2B85">
            <w:pPr>
              <w:pStyle w:val="TableText"/>
            </w:pPr>
          </w:p>
        </w:tc>
      </w:tr>
      <w:tr w:rsidR="006F2B85" w14:paraId="0E09C9F4" w14:textId="77777777">
        <w:trPr>
          <w:jc w:val="center"/>
        </w:trPr>
        <w:tc>
          <w:tcPr>
            <w:tcW w:w="3345" w:type="dxa"/>
          </w:tcPr>
          <w:p w14:paraId="439FE89B" w14:textId="77777777" w:rsidR="006F2B85" w:rsidRDefault="001E7B82">
            <w:pPr>
              <w:pStyle w:val="TableText"/>
            </w:pPr>
            <w:r>
              <w:tab/>
              <w:t>statusCode</w:t>
            </w:r>
          </w:p>
        </w:tc>
        <w:tc>
          <w:tcPr>
            <w:tcW w:w="720" w:type="dxa"/>
          </w:tcPr>
          <w:p w14:paraId="68AB491D" w14:textId="77777777" w:rsidR="006F2B85" w:rsidRDefault="001E7B82">
            <w:pPr>
              <w:pStyle w:val="TableText"/>
            </w:pPr>
            <w:r>
              <w:t>1..1</w:t>
            </w:r>
          </w:p>
        </w:tc>
        <w:tc>
          <w:tcPr>
            <w:tcW w:w="1152" w:type="dxa"/>
          </w:tcPr>
          <w:p w14:paraId="0E20D054" w14:textId="77777777" w:rsidR="006F2B85" w:rsidRDefault="001E7B82">
            <w:pPr>
              <w:pStyle w:val="TableText"/>
            </w:pPr>
            <w:r>
              <w:t>SHALL</w:t>
            </w:r>
          </w:p>
        </w:tc>
        <w:tc>
          <w:tcPr>
            <w:tcW w:w="864" w:type="dxa"/>
          </w:tcPr>
          <w:p w14:paraId="1BE4E47C" w14:textId="77777777" w:rsidR="006F2B85" w:rsidRDefault="006F2B85">
            <w:pPr>
              <w:pStyle w:val="TableText"/>
            </w:pPr>
          </w:p>
        </w:tc>
        <w:tc>
          <w:tcPr>
            <w:tcW w:w="1104" w:type="dxa"/>
          </w:tcPr>
          <w:p w14:paraId="371E24D7" w14:textId="0F5E075F" w:rsidR="006F2B85" w:rsidRDefault="001E7B82">
            <w:pPr>
              <w:pStyle w:val="TableText"/>
            </w:pPr>
            <w:hyperlink w:anchor="C_5564-31026">
              <w:r>
                <w:rPr>
                  <w:rStyle w:val="HyperlinkText9pt"/>
                </w:rPr>
                <w:t>5564-31026</w:t>
              </w:r>
            </w:hyperlink>
          </w:p>
        </w:tc>
        <w:tc>
          <w:tcPr>
            <w:tcW w:w="2975" w:type="dxa"/>
          </w:tcPr>
          <w:p w14:paraId="1A782400" w14:textId="77777777" w:rsidR="006F2B85" w:rsidRDefault="006F2B85">
            <w:pPr>
              <w:pStyle w:val="TableText"/>
            </w:pPr>
          </w:p>
        </w:tc>
      </w:tr>
      <w:tr w:rsidR="006F2B85" w14:paraId="6166C439" w14:textId="77777777">
        <w:trPr>
          <w:jc w:val="center"/>
        </w:trPr>
        <w:tc>
          <w:tcPr>
            <w:tcW w:w="3345" w:type="dxa"/>
          </w:tcPr>
          <w:p w14:paraId="289540BA" w14:textId="77777777" w:rsidR="006F2B85" w:rsidRDefault="001E7B82">
            <w:pPr>
              <w:pStyle w:val="TableText"/>
            </w:pPr>
            <w:r>
              <w:tab/>
            </w:r>
            <w:r>
              <w:tab/>
              <w:t>@code</w:t>
            </w:r>
          </w:p>
        </w:tc>
        <w:tc>
          <w:tcPr>
            <w:tcW w:w="720" w:type="dxa"/>
          </w:tcPr>
          <w:p w14:paraId="00E0E40F" w14:textId="77777777" w:rsidR="006F2B85" w:rsidRDefault="001E7B82">
            <w:pPr>
              <w:pStyle w:val="TableText"/>
            </w:pPr>
            <w:r>
              <w:t>1..1</w:t>
            </w:r>
          </w:p>
        </w:tc>
        <w:tc>
          <w:tcPr>
            <w:tcW w:w="1152" w:type="dxa"/>
          </w:tcPr>
          <w:p w14:paraId="4E99C7AC" w14:textId="77777777" w:rsidR="006F2B85" w:rsidRDefault="001E7B82">
            <w:pPr>
              <w:pStyle w:val="TableText"/>
            </w:pPr>
            <w:r>
              <w:t>SHALL</w:t>
            </w:r>
          </w:p>
        </w:tc>
        <w:tc>
          <w:tcPr>
            <w:tcW w:w="864" w:type="dxa"/>
          </w:tcPr>
          <w:p w14:paraId="7C8E0279" w14:textId="77777777" w:rsidR="006F2B85" w:rsidRDefault="006F2B85">
            <w:pPr>
              <w:pStyle w:val="TableText"/>
            </w:pPr>
          </w:p>
        </w:tc>
        <w:tc>
          <w:tcPr>
            <w:tcW w:w="1104" w:type="dxa"/>
          </w:tcPr>
          <w:p w14:paraId="6F01E453" w14:textId="2988012B" w:rsidR="006F2B85" w:rsidRDefault="001E7B82">
            <w:pPr>
              <w:pStyle w:val="TableText"/>
            </w:pPr>
            <w:hyperlink w:anchor="C_5564-31029">
              <w:r>
                <w:rPr>
                  <w:rStyle w:val="HyperlinkText9pt"/>
                </w:rPr>
                <w:t>5564-31029</w:t>
              </w:r>
            </w:hyperlink>
          </w:p>
        </w:tc>
        <w:tc>
          <w:tcPr>
            <w:tcW w:w="2975" w:type="dxa"/>
          </w:tcPr>
          <w:p w14:paraId="36A13479" w14:textId="77777777" w:rsidR="006F2B85" w:rsidRDefault="001E7B82">
            <w:pPr>
              <w:pStyle w:val="TableText"/>
            </w:pPr>
            <w:r>
              <w:t>urn:oid:2.16.840.1.113883.11.20.9.39 (Result Status)</w:t>
            </w:r>
          </w:p>
        </w:tc>
      </w:tr>
      <w:tr w:rsidR="006F2B85" w14:paraId="41E7F50D" w14:textId="77777777">
        <w:trPr>
          <w:jc w:val="center"/>
        </w:trPr>
        <w:tc>
          <w:tcPr>
            <w:tcW w:w="3345" w:type="dxa"/>
          </w:tcPr>
          <w:p w14:paraId="3E829660" w14:textId="77777777" w:rsidR="006F2B85" w:rsidRDefault="001E7B82">
            <w:pPr>
              <w:pStyle w:val="TableText"/>
            </w:pPr>
            <w:r>
              <w:tab/>
              <w:t>effectiveTime</w:t>
            </w:r>
          </w:p>
        </w:tc>
        <w:tc>
          <w:tcPr>
            <w:tcW w:w="720" w:type="dxa"/>
          </w:tcPr>
          <w:p w14:paraId="32CFA848" w14:textId="77777777" w:rsidR="006F2B85" w:rsidRDefault="001E7B82">
            <w:pPr>
              <w:pStyle w:val="TableText"/>
            </w:pPr>
            <w:r>
              <w:t>1..1</w:t>
            </w:r>
          </w:p>
        </w:tc>
        <w:tc>
          <w:tcPr>
            <w:tcW w:w="1152" w:type="dxa"/>
          </w:tcPr>
          <w:p w14:paraId="6377AFF7" w14:textId="77777777" w:rsidR="006F2B85" w:rsidRDefault="001E7B82">
            <w:pPr>
              <w:pStyle w:val="TableText"/>
            </w:pPr>
            <w:r>
              <w:t>SHALL</w:t>
            </w:r>
          </w:p>
        </w:tc>
        <w:tc>
          <w:tcPr>
            <w:tcW w:w="864" w:type="dxa"/>
          </w:tcPr>
          <w:p w14:paraId="01A68075" w14:textId="77777777" w:rsidR="006F2B85" w:rsidRDefault="006F2B85">
            <w:pPr>
              <w:pStyle w:val="TableText"/>
            </w:pPr>
          </w:p>
        </w:tc>
        <w:tc>
          <w:tcPr>
            <w:tcW w:w="1104" w:type="dxa"/>
          </w:tcPr>
          <w:p w14:paraId="6B9AC74B" w14:textId="0FEB5E03" w:rsidR="006F2B85" w:rsidRDefault="001E7B82">
            <w:pPr>
              <w:pStyle w:val="TableText"/>
            </w:pPr>
            <w:hyperlink w:anchor="C_5564-32136">
              <w:r>
                <w:rPr>
                  <w:rStyle w:val="HyperlinkText9pt"/>
                </w:rPr>
                <w:t>5564-32136</w:t>
              </w:r>
            </w:hyperlink>
          </w:p>
        </w:tc>
        <w:tc>
          <w:tcPr>
            <w:tcW w:w="2975" w:type="dxa"/>
          </w:tcPr>
          <w:p w14:paraId="2BDC6A54" w14:textId="77777777" w:rsidR="006F2B85" w:rsidRDefault="006F2B85">
            <w:pPr>
              <w:pStyle w:val="TableText"/>
            </w:pPr>
          </w:p>
        </w:tc>
      </w:tr>
      <w:tr w:rsidR="006F2B85" w14:paraId="2E629CAD" w14:textId="77777777">
        <w:trPr>
          <w:jc w:val="center"/>
        </w:trPr>
        <w:tc>
          <w:tcPr>
            <w:tcW w:w="3345" w:type="dxa"/>
          </w:tcPr>
          <w:p w14:paraId="7AB0DA12" w14:textId="77777777" w:rsidR="006F2B85" w:rsidRDefault="001E7B82">
            <w:pPr>
              <w:pStyle w:val="TableText"/>
            </w:pPr>
            <w:r>
              <w:tab/>
            </w:r>
            <w:r>
              <w:tab/>
              <w:t>low</w:t>
            </w:r>
          </w:p>
        </w:tc>
        <w:tc>
          <w:tcPr>
            <w:tcW w:w="720" w:type="dxa"/>
          </w:tcPr>
          <w:p w14:paraId="6DAAE962" w14:textId="77777777" w:rsidR="006F2B85" w:rsidRDefault="001E7B82">
            <w:pPr>
              <w:pStyle w:val="TableText"/>
            </w:pPr>
            <w:r>
              <w:t>1..1</w:t>
            </w:r>
          </w:p>
        </w:tc>
        <w:tc>
          <w:tcPr>
            <w:tcW w:w="1152" w:type="dxa"/>
          </w:tcPr>
          <w:p w14:paraId="50C856C0" w14:textId="77777777" w:rsidR="006F2B85" w:rsidRDefault="001E7B82">
            <w:pPr>
              <w:pStyle w:val="TableText"/>
            </w:pPr>
            <w:r>
              <w:t>SHALL</w:t>
            </w:r>
          </w:p>
        </w:tc>
        <w:tc>
          <w:tcPr>
            <w:tcW w:w="864" w:type="dxa"/>
          </w:tcPr>
          <w:p w14:paraId="30B4F139" w14:textId="77777777" w:rsidR="006F2B85" w:rsidRDefault="006F2B85">
            <w:pPr>
              <w:pStyle w:val="TableText"/>
            </w:pPr>
          </w:p>
        </w:tc>
        <w:tc>
          <w:tcPr>
            <w:tcW w:w="1104" w:type="dxa"/>
          </w:tcPr>
          <w:p w14:paraId="2896D9A5" w14:textId="47B7B43F" w:rsidR="006F2B85" w:rsidRDefault="001E7B82">
            <w:pPr>
              <w:pStyle w:val="TableText"/>
            </w:pPr>
            <w:hyperlink w:anchor="C_5564-32378">
              <w:r>
                <w:rPr>
                  <w:rStyle w:val="HyperlinkText9pt"/>
                </w:rPr>
                <w:t>5564-32378</w:t>
              </w:r>
            </w:hyperlink>
          </w:p>
        </w:tc>
        <w:tc>
          <w:tcPr>
            <w:tcW w:w="2975" w:type="dxa"/>
          </w:tcPr>
          <w:p w14:paraId="3E2862C9" w14:textId="77777777" w:rsidR="006F2B85" w:rsidRDefault="006F2B85">
            <w:pPr>
              <w:pStyle w:val="TableText"/>
            </w:pPr>
          </w:p>
        </w:tc>
      </w:tr>
      <w:tr w:rsidR="006F2B85" w14:paraId="26607A54" w14:textId="77777777">
        <w:trPr>
          <w:jc w:val="center"/>
        </w:trPr>
        <w:tc>
          <w:tcPr>
            <w:tcW w:w="3345" w:type="dxa"/>
          </w:tcPr>
          <w:p w14:paraId="182162A8" w14:textId="77777777" w:rsidR="006F2B85" w:rsidRDefault="001E7B82">
            <w:pPr>
              <w:pStyle w:val="TableText"/>
            </w:pPr>
            <w:r>
              <w:tab/>
            </w:r>
            <w:r>
              <w:tab/>
              <w:t>high</w:t>
            </w:r>
          </w:p>
        </w:tc>
        <w:tc>
          <w:tcPr>
            <w:tcW w:w="720" w:type="dxa"/>
          </w:tcPr>
          <w:p w14:paraId="53D27749" w14:textId="77777777" w:rsidR="006F2B85" w:rsidRDefault="001E7B82">
            <w:pPr>
              <w:pStyle w:val="TableText"/>
            </w:pPr>
            <w:r>
              <w:t>1..1</w:t>
            </w:r>
          </w:p>
        </w:tc>
        <w:tc>
          <w:tcPr>
            <w:tcW w:w="1152" w:type="dxa"/>
          </w:tcPr>
          <w:p w14:paraId="4C370476" w14:textId="77777777" w:rsidR="006F2B85" w:rsidRDefault="001E7B82">
            <w:pPr>
              <w:pStyle w:val="TableText"/>
            </w:pPr>
            <w:r>
              <w:t>SHALL</w:t>
            </w:r>
          </w:p>
        </w:tc>
        <w:tc>
          <w:tcPr>
            <w:tcW w:w="864" w:type="dxa"/>
          </w:tcPr>
          <w:p w14:paraId="75B2EDA5" w14:textId="77777777" w:rsidR="006F2B85" w:rsidRDefault="006F2B85">
            <w:pPr>
              <w:pStyle w:val="TableText"/>
            </w:pPr>
          </w:p>
        </w:tc>
        <w:tc>
          <w:tcPr>
            <w:tcW w:w="1104" w:type="dxa"/>
          </w:tcPr>
          <w:p w14:paraId="6C53B76B" w14:textId="7BA02FC6" w:rsidR="006F2B85" w:rsidRDefault="001E7B82">
            <w:pPr>
              <w:pStyle w:val="TableText"/>
            </w:pPr>
            <w:hyperlink w:anchor="C_5564-32379">
              <w:r>
                <w:rPr>
                  <w:rStyle w:val="HyperlinkText9pt"/>
                </w:rPr>
                <w:t>5564-32379</w:t>
              </w:r>
            </w:hyperlink>
          </w:p>
        </w:tc>
        <w:tc>
          <w:tcPr>
            <w:tcW w:w="2975" w:type="dxa"/>
          </w:tcPr>
          <w:p w14:paraId="62B07409" w14:textId="77777777" w:rsidR="006F2B85" w:rsidRDefault="006F2B85">
            <w:pPr>
              <w:pStyle w:val="TableText"/>
            </w:pPr>
          </w:p>
        </w:tc>
      </w:tr>
      <w:tr w:rsidR="006F2B85" w14:paraId="13807090" w14:textId="77777777">
        <w:trPr>
          <w:jc w:val="center"/>
        </w:trPr>
        <w:tc>
          <w:tcPr>
            <w:tcW w:w="3345" w:type="dxa"/>
          </w:tcPr>
          <w:p w14:paraId="5E41A20F" w14:textId="77777777" w:rsidR="006F2B85" w:rsidRDefault="001E7B82">
            <w:pPr>
              <w:pStyle w:val="TableText"/>
            </w:pPr>
            <w:r>
              <w:tab/>
              <w:t>component</w:t>
            </w:r>
          </w:p>
        </w:tc>
        <w:tc>
          <w:tcPr>
            <w:tcW w:w="720" w:type="dxa"/>
          </w:tcPr>
          <w:p w14:paraId="16F30679" w14:textId="77777777" w:rsidR="006F2B85" w:rsidRDefault="001E7B82">
            <w:pPr>
              <w:pStyle w:val="TableText"/>
            </w:pPr>
            <w:r>
              <w:t>0..*</w:t>
            </w:r>
          </w:p>
        </w:tc>
        <w:tc>
          <w:tcPr>
            <w:tcW w:w="1152" w:type="dxa"/>
          </w:tcPr>
          <w:p w14:paraId="044C0E74" w14:textId="77777777" w:rsidR="006F2B85" w:rsidRDefault="001E7B82">
            <w:pPr>
              <w:pStyle w:val="TableText"/>
            </w:pPr>
            <w:r>
              <w:t>MAY</w:t>
            </w:r>
          </w:p>
        </w:tc>
        <w:tc>
          <w:tcPr>
            <w:tcW w:w="864" w:type="dxa"/>
          </w:tcPr>
          <w:p w14:paraId="74D317FB" w14:textId="77777777" w:rsidR="006F2B85" w:rsidRDefault="006F2B85">
            <w:pPr>
              <w:pStyle w:val="TableText"/>
            </w:pPr>
          </w:p>
        </w:tc>
        <w:tc>
          <w:tcPr>
            <w:tcW w:w="1104" w:type="dxa"/>
          </w:tcPr>
          <w:p w14:paraId="614BFFF4" w14:textId="340547ED" w:rsidR="006F2B85" w:rsidRDefault="001E7B82">
            <w:pPr>
              <w:pStyle w:val="TableText"/>
            </w:pPr>
            <w:hyperlink w:anchor="C_5564-31027">
              <w:r>
                <w:rPr>
                  <w:rStyle w:val="HyperlinkText9pt"/>
                </w:rPr>
                <w:t>5564-31027</w:t>
              </w:r>
            </w:hyperlink>
          </w:p>
        </w:tc>
        <w:tc>
          <w:tcPr>
            <w:tcW w:w="2975" w:type="dxa"/>
          </w:tcPr>
          <w:p w14:paraId="3BA71293" w14:textId="77777777" w:rsidR="006F2B85" w:rsidRDefault="006F2B85">
            <w:pPr>
              <w:pStyle w:val="TableText"/>
            </w:pPr>
          </w:p>
        </w:tc>
      </w:tr>
      <w:tr w:rsidR="006F2B85" w14:paraId="72EA1108" w14:textId="77777777">
        <w:trPr>
          <w:jc w:val="center"/>
        </w:trPr>
        <w:tc>
          <w:tcPr>
            <w:tcW w:w="3345" w:type="dxa"/>
          </w:tcPr>
          <w:p w14:paraId="416B1203" w14:textId="77777777" w:rsidR="006F2B85" w:rsidRDefault="001E7B82">
            <w:pPr>
              <w:pStyle w:val="TableText"/>
            </w:pPr>
            <w:r>
              <w:tab/>
            </w:r>
            <w:r>
              <w:tab/>
              <w:t>supply</w:t>
            </w:r>
          </w:p>
        </w:tc>
        <w:tc>
          <w:tcPr>
            <w:tcW w:w="720" w:type="dxa"/>
          </w:tcPr>
          <w:p w14:paraId="439EE4CA" w14:textId="77777777" w:rsidR="006F2B85" w:rsidRDefault="001E7B82">
            <w:pPr>
              <w:pStyle w:val="TableText"/>
            </w:pPr>
            <w:r>
              <w:t>1..1</w:t>
            </w:r>
          </w:p>
        </w:tc>
        <w:tc>
          <w:tcPr>
            <w:tcW w:w="1152" w:type="dxa"/>
          </w:tcPr>
          <w:p w14:paraId="41BC0235" w14:textId="77777777" w:rsidR="006F2B85" w:rsidRDefault="001E7B82">
            <w:pPr>
              <w:pStyle w:val="TableText"/>
            </w:pPr>
            <w:r>
              <w:t>SHALL</w:t>
            </w:r>
          </w:p>
        </w:tc>
        <w:tc>
          <w:tcPr>
            <w:tcW w:w="864" w:type="dxa"/>
          </w:tcPr>
          <w:p w14:paraId="64AD8983" w14:textId="77777777" w:rsidR="006F2B85" w:rsidRDefault="006F2B85">
            <w:pPr>
              <w:pStyle w:val="TableText"/>
            </w:pPr>
          </w:p>
        </w:tc>
        <w:tc>
          <w:tcPr>
            <w:tcW w:w="1104" w:type="dxa"/>
          </w:tcPr>
          <w:p w14:paraId="708153C2" w14:textId="5F657944" w:rsidR="006F2B85" w:rsidRDefault="001E7B82">
            <w:pPr>
              <w:pStyle w:val="TableText"/>
            </w:pPr>
            <w:hyperlink w:anchor="C_5564-31862">
              <w:r>
                <w:rPr>
                  <w:rStyle w:val="HyperlinkText9pt"/>
                </w:rPr>
                <w:t>5564-31862</w:t>
              </w:r>
            </w:hyperlink>
          </w:p>
        </w:tc>
        <w:tc>
          <w:tcPr>
            <w:tcW w:w="2975" w:type="dxa"/>
          </w:tcPr>
          <w:p w14:paraId="2C772C45" w14:textId="75D22B1B" w:rsidR="006F2B85" w:rsidRDefault="001E7B82">
            <w:pPr>
              <w:pStyle w:val="TableText"/>
            </w:pPr>
            <w:hyperlink w:anchor="NonMedicinal_Supply_Activity_V2">
              <w:r>
                <w:rPr>
                  <w:rStyle w:val="HyperlinkText9pt"/>
                </w:rPr>
                <w:t>Non-Medicinal Supply Activity (V2) (identifier: urn:hl7ii:2.16.840.1.113883.10.20.22.4.50:2014-06-09</w:t>
              </w:r>
            </w:hyperlink>
          </w:p>
        </w:tc>
      </w:tr>
      <w:tr w:rsidR="006F2B85" w14:paraId="2506B2EF" w14:textId="77777777">
        <w:trPr>
          <w:jc w:val="center"/>
        </w:trPr>
        <w:tc>
          <w:tcPr>
            <w:tcW w:w="3345" w:type="dxa"/>
          </w:tcPr>
          <w:p w14:paraId="189C4211" w14:textId="77777777" w:rsidR="006F2B85" w:rsidRDefault="001E7B82">
            <w:pPr>
              <w:pStyle w:val="TableText"/>
            </w:pPr>
            <w:r>
              <w:tab/>
              <w:t>component</w:t>
            </w:r>
          </w:p>
        </w:tc>
        <w:tc>
          <w:tcPr>
            <w:tcW w:w="720" w:type="dxa"/>
          </w:tcPr>
          <w:p w14:paraId="3D9F37DB" w14:textId="77777777" w:rsidR="006F2B85" w:rsidRDefault="001E7B82">
            <w:pPr>
              <w:pStyle w:val="TableText"/>
            </w:pPr>
            <w:r>
              <w:t>0..*</w:t>
            </w:r>
          </w:p>
        </w:tc>
        <w:tc>
          <w:tcPr>
            <w:tcW w:w="1152" w:type="dxa"/>
          </w:tcPr>
          <w:p w14:paraId="202E9072" w14:textId="77777777" w:rsidR="006F2B85" w:rsidRDefault="001E7B82">
            <w:pPr>
              <w:pStyle w:val="TableText"/>
            </w:pPr>
            <w:r>
              <w:t>MAY</w:t>
            </w:r>
          </w:p>
        </w:tc>
        <w:tc>
          <w:tcPr>
            <w:tcW w:w="864" w:type="dxa"/>
          </w:tcPr>
          <w:p w14:paraId="35682E9F" w14:textId="77777777" w:rsidR="006F2B85" w:rsidRDefault="006F2B85">
            <w:pPr>
              <w:pStyle w:val="TableText"/>
            </w:pPr>
          </w:p>
        </w:tc>
        <w:tc>
          <w:tcPr>
            <w:tcW w:w="1104" w:type="dxa"/>
          </w:tcPr>
          <w:p w14:paraId="78D14EFE" w14:textId="367C1E6D" w:rsidR="006F2B85" w:rsidRDefault="001E7B82">
            <w:pPr>
              <w:pStyle w:val="TableText"/>
            </w:pPr>
            <w:hyperlink w:anchor="C_5564-31887">
              <w:r>
                <w:rPr>
                  <w:rStyle w:val="HyperlinkText9pt"/>
                </w:rPr>
                <w:t>5564-31887</w:t>
              </w:r>
            </w:hyperlink>
          </w:p>
        </w:tc>
        <w:tc>
          <w:tcPr>
            <w:tcW w:w="2975" w:type="dxa"/>
          </w:tcPr>
          <w:p w14:paraId="10D0602F" w14:textId="77777777" w:rsidR="006F2B85" w:rsidRDefault="006F2B85">
            <w:pPr>
              <w:pStyle w:val="TableText"/>
            </w:pPr>
          </w:p>
        </w:tc>
      </w:tr>
      <w:tr w:rsidR="006F2B85" w14:paraId="3B37884D" w14:textId="77777777">
        <w:trPr>
          <w:jc w:val="center"/>
        </w:trPr>
        <w:tc>
          <w:tcPr>
            <w:tcW w:w="3345" w:type="dxa"/>
          </w:tcPr>
          <w:p w14:paraId="0D0B35B9" w14:textId="77777777" w:rsidR="006F2B85" w:rsidRDefault="001E7B82">
            <w:pPr>
              <w:pStyle w:val="TableText"/>
            </w:pPr>
            <w:r>
              <w:tab/>
            </w:r>
            <w:r>
              <w:tab/>
              <w:t>procedure</w:t>
            </w:r>
          </w:p>
        </w:tc>
        <w:tc>
          <w:tcPr>
            <w:tcW w:w="720" w:type="dxa"/>
          </w:tcPr>
          <w:p w14:paraId="0218A4D8" w14:textId="77777777" w:rsidR="006F2B85" w:rsidRDefault="001E7B82">
            <w:pPr>
              <w:pStyle w:val="TableText"/>
            </w:pPr>
            <w:r>
              <w:t>1..1</w:t>
            </w:r>
          </w:p>
        </w:tc>
        <w:tc>
          <w:tcPr>
            <w:tcW w:w="1152" w:type="dxa"/>
          </w:tcPr>
          <w:p w14:paraId="0678B383" w14:textId="77777777" w:rsidR="006F2B85" w:rsidRDefault="001E7B82">
            <w:pPr>
              <w:pStyle w:val="TableText"/>
            </w:pPr>
            <w:r>
              <w:t>SHALL</w:t>
            </w:r>
          </w:p>
        </w:tc>
        <w:tc>
          <w:tcPr>
            <w:tcW w:w="864" w:type="dxa"/>
          </w:tcPr>
          <w:p w14:paraId="5F8B4F2E" w14:textId="77777777" w:rsidR="006F2B85" w:rsidRDefault="006F2B85">
            <w:pPr>
              <w:pStyle w:val="TableText"/>
            </w:pPr>
          </w:p>
        </w:tc>
        <w:tc>
          <w:tcPr>
            <w:tcW w:w="1104" w:type="dxa"/>
          </w:tcPr>
          <w:p w14:paraId="7E697715" w14:textId="11B084E0" w:rsidR="006F2B85" w:rsidRDefault="001E7B82">
            <w:pPr>
              <w:pStyle w:val="TableText"/>
            </w:pPr>
            <w:hyperlink w:anchor="C_5564-31888">
              <w:r>
                <w:rPr>
                  <w:rStyle w:val="HyperlinkText9pt"/>
                </w:rPr>
                <w:t>5564-31888</w:t>
              </w:r>
            </w:hyperlink>
          </w:p>
        </w:tc>
        <w:tc>
          <w:tcPr>
            <w:tcW w:w="2975" w:type="dxa"/>
          </w:tcPr>
          <w:p w14:paraId="2F0A5A50" w14:textId="0CD495B4" w:rsidR="006F2B85" w:rsidRDefault="001E7B82">
            <w:pPr>
              <w:pStyle w:val="TableText"/>
            </w:pPr>
            <w:hyperlink w:anchor="E_Procedure_Activity_Procedure_NHCS_V4">
              <w:r>
                <w:rPr>
                  <w:rStyle w:val="HyperlinkText9pt"/>
                </w:rPr>
                <w:t>Procedure Activity Procedure (NHCS V4) (identifier: urn:hl7ii:2.16.840.1.113883.10.20.22.4.14:2025-08-01</w:t>
              </w:r>
            </w:hyperlink>
          </w:p>
        </w:tc>
      </w:tr>
    </w:tbl>
    <w:p w14:paraId="5C74D89F" w14:textId="77777777" w:rsidR="006F2B85" w:rsidRDefault="006F2B85">
      <w:pPr>
        <w:pStyle w:val="BodyText"/>
      </w:pPr>
    </w:p>
    <w:p w14:paraId="09A74620" w14:textId="77777777" w:rsidR="006F2B85" w:rsidRDefault="001E7B82" w:rsidP="007D100A">
      <w:pPr>
        <w:numPr>
          <w:ilvl w:val="0"/>
          <w:numId w:val="52"/>
        </w:numPr>
      </w:pPr>
      <w:r>
        <w:rPr>
          <w:rStyle w:val="keyword"/>
        </w:rPr>
        <w:t>SHALL</w:t>
      </w:r>
      <w:r>
        <w:t xml:space="preserve"> contain exactly one [1..1] </w:t>
      </w:r>
      <w:r>
        <w:rPr>
          <w:rStyle w:val="XMLnameBold"/>
        </w:rPr>
        <w:t>@classCode</w:t>
      </w:r>
      <w:r>
        <w:t>=</w:t>
      </w:r>
      <w:r>
        <w:rPr>
          <w:rStyle w:val="XMLname"/>
        </w:rPr>
        <w:t>"CLUSTER"</w:t>
      </w:r>
      <w:r>
        <w:t xml:space="preserve"> (CodeSystem: </w:t>
      </w:r>
      <w:r>
        <w:rPr>
          <w:rStyle w:val="XMLname"/>
        </w:rPr>
        <w:t>HL7ActClass urn:oid:2.16.840.1.113883.5.6</w:t>
      </w:r>
      <w:r>
        <w:rPr>
          <w:rStyle w:val="keyword"/>
        </w:rPr>
        <w:t xml:space="preserve"> STATIC</w:t>
      </w:r>
      <w:r>
        <w:t>)</w:t>
      </w:r>
      <w:bookmarkStart w:id="2066" w:name="C_5564-31020"/>
      <w:r>
        <w:t xml:space="preserve"> (CONF:5564-31020)</w:t>
      </w:r>
      <w:bookmarkEnd w:id="2066"/>
      <w:r>
        <w:t>.</w:t>
      </w:r>
    </w:p>
    <w:p w14:paraId="7139DE7D" w14:textId="77777777" w:rsidR="006F2B85" w:rsidRDefault="001E7B82" w:rsidP="007D100A">
      <w:pPr>
        <w:numPr>
          <w:ilvl w:val="0"/>
          <w:numId w:val="5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067" w:name="C_5564-31021"/>
      <w:r>
        <w:t xml:space="preserve"> (CONF:5564-31021)</w:t>
      </w:r>
      <w:bookmarkEnd w:id="2067"/>
      <w:r>
        <w:t>.</w:t>
      </w:r>
    </w:p>
    <w:p w14:paraId="54194956" w14:textId="77777777" w:rsidR="006F2B85" w:rsidRDefault="001E7B82" w:rsidP="007D100A">
      <w:pPr>
        <w:numPr>
          <w:ilvl w:val="0"/>
          <w:numId w:val="52"/>
        </w:numPr>
      </w:pPr>
      <w:r>
        <w:rPr>
          <w:rStyle w:val="keyword"/>
        </w:rPr>
        <w:t>SHALL</w:t>
      </w:r>
      <w:r>
        <w:t xml:space="preserve"> contain exactly one [1..1] </w:t>
      </w:r>
      <w:r>
        <w:rPr>
          <w:rStyle w:val="XMLnameBold"/>
        </w:rPr>
        <w:t>templateId</w:t>
      </w:r>
      <w:bookmarkStart w:id="2068" w:name="C_5564-31022"/>
      <w:r>
        <w:t xml:space="preserve"> (CONF:5564-31022)</w:t>
      </w:r>
      <w:bookmarkEnd w:id="2068"/>
      <w:r>
        <w:t xml:space="preserve"> such that it</w:t>
      </w:r>
    </w:p>
    <w:p w14:paraId="691F3FAE" w14:textId="77777777" w:rsidR="006F2B85" w:rsidRDefault="001E7B82" w:rsidP="007D100A">
      <w:pPr>
        <w:numPr>
          <w:ilvl w:val="1"/>
          <w:numId w:val="52"/>
        </w:numPr>
      </w:pPr>
      <w:r>
        <w:rPr>
          <w:rStyle w:val="keyword"/>
        </w:rPr>
        <w:lastRenderedPageBreak/>
        <w:t>SHALL</w:t>
      </w:r>
      <w:r>
        <w:t xml:space="preserve"> contain exactly one [1..1] </w:t>
      </w:r>
      <w:r>
        <w:rPr>
          <w:rStyle w:val="XMLnameBold"/>
        </w:rPr>
        <w:t>@root</w:t>
      </w:r>
      <w:r>
        <w:t>=</w:t>
      </w:r>
      <w:r>
        <w:rPr>
          <w:rStyle w:val="XMLname"/>
        </w:rPr>
        <w:t>"2.16.840.1.113883.10.20.22.4.135"</w:t>
      </w:r>
      <w:bookmarkStart w:id="2069" w:name="C_5564-31023"/>
      <w:r>
        <w:t xml:space="preserve"> (CONF:5564-31023)</w:t>
      </w:r>
      <w:bookmarkEnd w:id="2069"/>
      <w:r>
        <w:t>.</w:t>
      </w:r>
    </w:p>
    <w:p w14:paraId="6EDAF570" w14:textId="77777777" w:rsidR="006F2B85" w:rsidRDefault="001E7B82" w:rsidP="007D100A">
      <w:pPr>
        <w:numPr>
          <w:ilvl w:val="1"/>
          <w:numId w:val="52"/>
        </w:numPr>
      </w:pPr>
      <w:r>
        <w:rPr>
          <w:rStyle w:val="keyword"/>
        </w:rPr>
        <w:t>SHALL</w:t>
      </w:r>
      <w:r>
        <w:t xml:space="preserve"> contain exactly one [1..1] </w:t>
      </w:r>
      <w:r>
        <w:rPr>
          <w:rStyle w:val="XMLnameBold"/>
        </w:rPr>
        <w:t>@extension</w:t>
      </w:r>
      <w:r>
        <w:t>=</w:t>
      </w:r>
      <w:r>
        <w:rPr>
          <w:rStyle w:val="XMLname"/>
        </w:rPr>
        <w:t>"2025-08-01"</w:t>
      </w:r>
      <w:bookmarkStart w:id="2070" w:name="C_5564-33367"/>
      <w:r>
        <w:t xml:space="preserve"> (CONF:5564-33367)</w:t>
      </w:r>
      <w:bookmarkEnd w:id="2070"/>
      <w:r>
        <w:t>.</w:t>
      </w:r>
    </w:p>
    <w:p w14:paraId="6106B3DC" w14:textId="77777777" w:rsidR="006F2B85" w:rsidRDefault="001E7B82" w:rsidP="007D100A">
      <w:pPr>
        <w:numPr>
          <w:ilvl w:val="0"/>
          <w:numId w:val="52"/>
        </w:numPr>
      </w:pPr>
      <w:r>
        <w:rPr>
          <w:rStyle w:val="keyword"/>
        </w:rPr>
        <w:t>SHALL</w:t>
      </w:r>
      <w:r>
        <w:t xml:space="preserve"> contain at least one [1..*] </w:t>
      </w:r>
      <w:r>
        <w:rPr>
          <w:rStyle w:val="XMLnameBold"/>
        </w:rPr>
        <w:t>id</w:t>
      </w:r>
      <w:bookmarkStart w:id="2071" w:name="C_5564-31024"/>
      <w:r>
        <w:t xml:space="preserve"> (CONF:5564-31024)</w:t>
      </w:r>
      <w:bookmarkEnd w:id="2071"/>
      <w:r>
        <w:t>.</w:t>
      </w:r>
    </w:p>
    <w:p w14:paraId="592EE798" w14:textId="77777777" w:rsidR="006F2B85" w:rsidRDefault="001E7B82">
      <w:pPr>
        <w:pStyle w:val="BodyText"/>
        <w:spacing w:before="120"/>
      </w:pPr>
      <w:r>
        <w:t>This code can represent a category of devices. The code is strictly optional, and is not currently limited to any value set or code system. Implementers may use it if they wish to provide optional coded information about this grouping of medical equipment.</w:t>
      </w:r>
    </w:p>
    <w:p w14:paraId="7777A8E7" w14:textId="77777777" w:rsidR="006F2B85" w:rsidRDefault="001E7B82" w:rsidP="007D100A">
      <w:pPr>
        <w:numPr>
          <w:ilvl w:val="0"/>
          <w:numId w:val="52"/>
        </w:numPr>
      </w:pPr>
      <w:r>
        <w:rPr>
          <w:rStyle w:val="keyword"/>
        </w:rPr>
        <w:t>MAY</w:t>
      </w:r>
      <w:r>
        <w:t xml:space="preserve"> contain zero or one [0..1] </w:t>
      </w:r>
      <w:r>
        <w:rPr>
          <w:rStyle w:val="XMLnameBold"/>
        </w:rPr>
        <w:t>code</w:t>
      </w:r>
      <w:bookmarkStart w:id="2072" w:name="C_5564-31025"/>
      <w:r>
        <w:t xml:space="preserve"> (CONF:5564-31025)</w:t>
      </w:r>
      <w:bookmarkEnd w:id="2072"/>
      <w:r>
        <w:t>.</w:t>
      </w:r>
    </w:p>
    <w:p w14:paraId="44979B55" w14:textId="77777777" w:rsidR="006F2B85" w:rsidRDefault="001E7B82">
      <w:pPr>
        <w:pStyle w:val="BodyText"/>
        <w:spacing w:before="120"/>
      </w:pPr>
      <w:r>
        <w:t>The organizer is a collection of statuses for contained entries. The organizer remains active until all contained entries are done.</w:t>
      </w:r>
    </w:p>
    <w:p w14:paraId="072ED7A3" w14:textId="77777777" w:rsidR="006F2B85" w:rsidRDefault="001E7B82" w:rsidP="007D100A">
      <w:pPr>
        <w:numPr>
          <w:ilvl w:val="0"/>
          <w:numId w:val="52"/>
        </w:numPr>
      </w:pPr>
      <w:r>
        <w:rPr>
          <w:rStyle w:val="keyword"/>
        </w:rPr>
        <w:t>SHALL</w:t>
      </w:r>
      <w:r>
        <w:t xml:space="preserve"> contain exactly one [1..1] </w:t>
      </w:r>
      <w:r>
        <w:rPr>
          <w:rStyle w:val="XMLnameBold"/>
        </w:rPr>
        <w:t>statusCode</w:t>
      </w:r>
      <w:bookmarkStart w:id="2073" w:name="C_5564-31026"/>
      <w:r>
        <w:t xml:space="preserve"> (CONF:5564-31026)</w:t>
      </w:r>
      <w:bookmarkEnd w:id="2073"/>
      <w:r>
        <w:t>.</w:t>
      </w:r>
    </w:p>
    <w:p w14:paraId="2B132DD5" w14:textId="0C9C28BA" w:rsidR="006F2B85" w:rsidRDefault="001E7B82" w:rsidP="007D100A">
      <w:pPr>
        <w:numPr>
          <w:ilvl w:val="1"/>
          <w:numId w:val="5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r>
        <w:t xml:space="preserve"> 2014-09-01</w:t>
      </w:r>
      <w:bookmarkStart w:id="2074" w:name="C_5564-31029"/>
      <w:r>
        <w:t xml:space="preserve"> (CONF:5564-31029)</w:t>
      </w:r>
      <w:bookmarkEnd w:id="2074"/>
      <w:r>
        <w:t>.</w:t>
      </w:r>
    </w:p>
    <w:p w14:paraId="19D1FEE7" w14:textId="77777777" w:rsidR="006F2B85" w:rsidRDefault="001E7B82">
      <w:pPr>
        <w:pStyle w:val="BodyText"/>
        <w:spacing w:before="120"/>
      </w:pPr>
      <w:r>
        <w:t>The effectiveTime can be used to show the time period over which the patient will be using the set of equipment. The organizer would probably not be used with devices applied in or on the patient.</w:t>
      </w:r>
    </w:p>
    <w:p w14:paraId="282C9213" w14:textId="77777777" w:rsidR="006F2B85" w:rsidRDefault="001E7B82" w:rsidP="007D100A">
      <w:pPr>
        <w:numPr>
          <w:ilvl w:val="0"/>
          <w:numId w:val="52"/>
        </w:numPr>
      </w:pPr>
      <w:r>
        <w:rPr>
          <w:rStyle w:val="keyword"/>
        </w:rPr>
        <w:t>SHALL</w:t>
      </w:r>
      <w:r>
        <w:t xml:space="preserve"> contain exactly one [1..1] </w:t>
      </w:r>
      <w:r>
        <w:rPr>
          <w:rStyle w:val="XMLnameBold"/>
        </w:rPr>
        <w:t>effectiveTime</w:t>
      </w:r>
      <w:bookmarkStart w:id="2075" w:name="C_5564-32136"/>
      <w:r>
        <w:t xml:space="preserve"> (CONF:5564-32136)</w:t>
      </w:r>
      <w:bookmarkEnd w:id="2075"/>
      <w:r>
        <w:t>.</w:t>
      </w:r>
    </w:p>
    <w:p w14:paraId="50ECB88B" w14:textId="77777777" w:rsidR="006F2B85" w:rsidRDefault="001E7B82" w:rsidP="007D100A">
      <w:pPr>
        <w:numPr>
          <w:ilvl w:val="1"/>
          <w:numId w:val="52"/>
        </w:numPr>
      </w:pPr>
      <w:r>
        <w:t xml:space="preserve">This effectiveTime </w:t>
      </w:r>
      <w:r>
        <w:rPr>
          <w:rStyle w:val="keyword"/>
        </w:rPr>
        <w:t>SHALL</w:t>
      </w:r>
      <w:r>
        <w:t xml:space="preserve"> contain exactly one [1..1] </w:t>
      </w:r>
      <w:r>
        <w:rPr>
          <w:rStyle w:val="XMLnameBold"/>
        </w:rPr>
        <w:t>low</w:t>
      </w:r>
      <w:bookmarkStart w:id="2076" w:name="C_5564-32378"/>
      <w:r>
        <w:t xml:space="preserve"> (CONF:5564-32378)</w:t>
      </w:r>
      <w:bookmarkEnd w:id="2076"/>
      <w:r>
        <w:t>.</w:t>
      </w:r>
    </w:p>
    <w:p w14:paraId="24709DF1" w14:textId="77777777" w:rsidR="006F2B85" w:rsidRDefault="001E7B82" w:rsidP="007D100A">
      <w:pPr>
        <w:numPr>
          <w:ilvl w:val="1"/>
          <w:numId w:val="52"/>
        </w:numPr>
      </w:pPr>
      <w:r>
        <w:t xml:space="preserve">This effectiveTime </w:t>
      </w:r>
      <w:r>
        <w:rPr>
          <w:rStyle w:val="keyword"/>
        </w:rPr>
        <w:t>SHALL</w:t>
      </w:r>
      <w:r>
        <w:t xml:space="preserve"> contain </w:t>
      </w:r>
      <w:r>
        <w:t xml:space="preserve">exactly one [1..1] </w:t>
      </w:r>
      <w:r>
        <w:rPr>
          <w:rStyle w:val="XMLnameBold"/>
        </w:rPr>
        <w:t>high</w:t>
      </w:r>
      <w:bookmarkStart w:id="2077" w:name="C_5564-32379"/>
      <w:r>
        <w:t xml:space="preserve"> (CONF:5564-32379)</w:t>
      </w:r>
      <w:bookmarkEnd w:id="2077"/>
      <w:r>
        <w:t>.</w:t>
      </w:r>
    </w:p>
    <w:p w14:paraId="0F67DA2E" w14:textId="77777777" w:rsidR="006F2B85" w:rsidRDefault="001E7B82" w:rsidP="007D100A">
      <w:pPr>
        <w:numPr>
          <w:ilvl w:val="0"/>
          <w:numId w:val="52"/>
        </w:numPr>
      </w:pPr>
      <w:r>
        <w:rPr>
          <w:rStyle w:val="keyword"/>
        </w:rPr>
        <w:t>MAY</w:t>
      </w:r>
      <w:r>
        <w:t xml:space="preserve"> contain zero or more [0..*] </w:t>
      </w:r>
      <w:r>
        <w:rPr>
          <w:rStyle w:val="XMLnameBold"/>
        </w:rPr>
        <w:t>component</w:t>
      </w:r>
      <w:bookmarkStart w:id="2078" w:name="C_5564-31027"/>
      <w:r>
        <w:t xml:space="preserve"> (CONF:5564-31027)</w:t>
      </w:r>
      <w:bookmarkEnd w:id="2078"/>
      <w:r>
        <w:t xml:space="preserve"> such that it</w:t>
      </w:r>
    </w:p>
    <w:p w14:paraId="1E29CFF5" w14:textId="09AFAB48" w:rsidR="006F2B85" w:rsidRDefault="001E7B82" w:rsidP="007D100A">
      <w:pPr>
        <w:numPr>
          <w:ilvl w:val="1"/>
          <w:numId w:val="52"/>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2079" w:name="C_5564-31862"/>
      <w:r>
        <w:t xml:space="preserve"> (CONF:5564-31862)</w:t>
      </w:r>
      <w:bookmarkEnd w:id="2079"/>
      <w:r>
        <w:t>.</w:t>
      </w:r>
    </w:p>
    <w:p w14:paraId="451BBB27" w14:textId="77777777" w:rsidR="006F2B85" w:rsidRDefault="001E7B82" w:rsidP="007D100A">
      <w:pPr>
        <w:numPr>
          <w:ilvl w:val="0"/>
          <w:numId w:val="52"/>
        </w:numPr>
      </w:pPr>
      <w:r>
        <w:rPr>
          <w:rStyle w:val="keyword"/>
        </w:rPr>
        <w:t>MAY</w:t>
      </w:r>
      <w:r>
        <w:t xml:space="preserve"> contain zero or more [0..*] </w:t>
      </w:r>
      <w:r>
        <w:rPr>
          <w:rStyle w:val="XMLnameBold"/>
        </w:rPr>
        <w:t>component</w:t>
      </w:r>
      <w:bookmarkStart w:id="2080" w:name="C_5564-31887"/>
      <w:r>
        <w:t xml:space="preserve"> (CONF:5564-31887)</w:t>
      </w:r>
      <w:bookmarkEnd w:id="2080"/>
      <w:r>
        <w:t xml:space="preserve"> such that it</w:t>
      </w:r>
    </w:p>
    <w:p w14:paraId="53E79624" w14:textId="501FE7C2" w:rsidR="006F2B85" w:rsidRDefault="001E7B82" w:rsidP="007D100A">
      <w:pPr>
        <w:numPr>
          <w:ilvl w:val="1"/>
          <w:numId w:val="52"/>
        </w:numPr>
      </w:pPr>
      <w:r>
        <w:rPr>
          <w:rStyle w:val="keyword"/>
        </w:rPr>
        <w:t>SHALL</w:t>
      </w:r>
      <w:r>
        <w:t xml:space="preserve"> contain exactly one [1..1]  </w:t>
      </w:r>
      <w:hyperlink w:anchor="E_Procedure_Activity_Procedure_NHCS_V4">
        <w:r>
          <w:rPr>
            <w:rStyle w:val="HyperlinkCourierBold"/>
          </w:rPr>
          <w:t>Procedure Activity Procedure (NHCS V4)</w:t>
        </w:r>
      </w:hyperlink>
      <w:r>
        <w:rPr>
          <w:rStyle w:val="XMLname"/>
        </w:rPr>
        <w:t xml:space="preserve"> (identifier: urn:hl7ii:2.16.840.1.113883.10.20.22.4.14:2025-08-01)</w:t>
      </w:r>
      <w:bookmarkStart w:id="2081" w:name="C_5564-31888"/>
      <w:r>
        <w:t xml:space="preserve"> (CONF:5564-31888)</w:t>
      </w:r>
      <w:bookmarkEnd w:id="2081"/>
      <w:r>
        <w:t>.</w:t>
      </w:r>
    </w:p>
    <w:p w14:paraId="7677CE26" w14:textId="77777777" w:rsidR="006F2B85" w:rsidRDefault="001E7B82" w:rsidP="007D100A">
      <w:pPr>
        <w:numPr>
          <w:ilvl w:val="0"/>
          <w:numId w:val="52"/>
        </w:numPr>
      </w:pPr>
      <w:r>
        <w:t xml:space="preserve">Either Non-Medicinal Supply Activity (V2) (templateId:2.16.840.1.113883.10.20.22.4.50:2014-06-09) </w:t>
      </w:r>
      <w:r>
        <w:rPr>
          <w:b/>
        </w:rPr>
        <w:t>OR</w:t>
      </w:r>
      <w:r>
        <w:t xml:space="preserve"> Procedure Activity Procedure (V2) (templateId:2.16.840.1.113883.10.20.22.4.14:2014-06-09) </w:t>
      </w:r>
      <w:r>
        <w:rPr>
          <w:rStyle w:val="keyword"/>
        </w:rPr>
        <w:t>SHALL</w:t>
      </w:r>
      <w:r>
        <w:t xml:space="preserve"> be present (CONF:5564-32380).</w:t>
      </w:r>
    </w:p>
    <w:p w14:paraId="6D2C774C" w14:textId="2A984632" w:rsidR="006F2B85" w:rsidRDefault="001E7B82">
      <w:pPr>
        <w:pStyle w:val="Caption"/>
      </w:pPr>
      <w:bookmarkStart w:id="2082" w:name="_Toc203485663"/>
      <w:r>
        <w:lastRenderedPageBreak/>
        <w:t xml:space="preserve">Table </w:t>
      </w:r>
      <w:r>
        <w:fldChar w:fldCharType="begin"/>
      </w:r>
      <w:r>
        <w:instrText>SEQ Table \* ARABIC</w:instrText>
      </w:r>
      <w:r>
        <w:fldChar w:fldCharType="separate"/>
      </w:r>
      <w:r w:rsidR="004676B7">
        <w:t>206</w:t>
      </w:r>
      <w:r>
        <w:fldChar w:fldCharType="end"/>
      </w:r>
      <w:r>
        <w:t xml:space="preserve">: </w:t>
      </w:r>
      <w:bookmarkStart w:id="2083" w:name="Result_Status"/>
      <w:r>
        <w:t>Result Status</w:t>
      </w:r>
      <w:bookmarkEnd w:id="2083"/>
      <w:bookmarkEnd w:id="20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5D2F4F0" w14:textId="77777777">
        <w:trPr>
          <w:jc w:val="center"/>
        </w:trPr>
        <w:tc>
          <w:tcPr>
            <w:tcW w:w="1440" w:type="dxa"/>
            <w:gridSpan w:val="4"/>
          </w:tcPr>
          <w:p w14:paraId="5DE9833D" w14:textId="77777777" w:rsidR="006F2B85" w:rsidRDefault="001E7B82">
            <w:pPr>
              <w:pStyle w:val="TableText"/>
            </w:pPr>
            <w:r>
              <w:t>Value Set: Result Status urn:oid:2.16.840.1.113883.11.20.9.39</w:t>
            </w:r>
          </w:p>
          <w:p w14:paraId="625C92E6" w14:textId="77777777" w:rsidR="006F2B85" w:rsidRDefault="001E7B82">
            <w:pPr>
              <w:pStyle w:val="TableText"/>
            </w:pPr>
            <w:r>
              <w:t>(Clinical Focus: The processing status of a laboratory test or panel),(Data Element Scope: ),(Inclusion Criteria: ),(Exclusion Criteria: )</w:t>
            </w:r>
            <w:r>
              <w:br/>
            </w:r>
            <w:r>
              <w:br/>
              <w:t>This value set was imported on 10/24/2024 with a version of Latest.</w:t>
            </w:r>
          </w:p>
          <w:p w14:paraId="147C764C" w14:textId="093A5A07" w:rsidR="006F2B85" w:rsidRDefault="001E7B82">
            <w:pPr>
              <w:pStyle w:val="TableText"/>
            </w:pPr>
            <w:r>
              <w:t xml:space="preserve">Value Set Source: </w:t>
            </w:r>
            <w:hyperlink r:id="rId64" w:history="1">
              <w:r>
                <w:rPr>
                  <w:rStyle w:val="HyperlinkCourierBold"/>
                </w:rPr>
                <w:t>https://vsac.nlm.nih.gov/valueset/2.16.840.1.113883.11.20.9.39/expansion</w:t>
              </w:r>
            </w:hyperlink>
          </w:p>
        </w:tc>
      </w:tr>
      <w:tr w:rsidR="006F2B85" w14:paraId="47CC7C8F" w14:textId="77777777">
        <w:trPr>
          <w:cantSplit/>
          <w:tblHeader/>
          <w:jc w:val="center"/>
        </w:trPr>
        <w:tc>
          <w:tcPr>
            <w:tcW w:w="1560" w:type="dxa"/>
            <w:shd w:val="clear" w:color="auto" w:fill="E6E6E6"/>
          </w:tcPr>
          <w:p w14:paraId="090B5EED" w14:textId="77777777" w:rsidR="006F2B85" w:rsidRDefault="001E7B82">
            <w:pPr>
              <w:pStyle w:val="TableHead"/>
            </w:pPr>
            <w:r>
              <w:t>Code</w:t>
            </w:r>
          </w:p>
        </w:tc>
        <w:tc>
          <w:tcPr>
            <w:tcW w:w="3000" w:type="dxa"/>
            <w:shd w:val="clear" w:color="auto" w:fill="E6E6E6"/>
          </w:tcPr>
          <w:p w14:paraId="1445655E" w14:textId="77777777" w:rsidR="006F2B85" w:rsidRDefault="001E7B82">
            <w:pPr>
              <w:pStyle w:val="TableHead"/>
            </w:pPr>
            <w:r>
              <w:t>Code System</w:t>
            </w:r>
          </w:p>
        </w:tc>
        <w:tc>
          <w:tcPr>
            <w:tcW w:w="3000" w:type="dxa"/>
            <w:shd w:val="clear" w:color="auto" w:fill="E6E6E6"/>
          </w:tcPr>
          <w:p w14:paraId="454E94A0" w14:textId="77777777" w:rsidR="006F2B85" w:rsidRDefault="001E7B82">
            <w:pPr>
              <w:pStyle w:val="TableHead"/>
            </w:pPr>
            <w:r>
              <w:t>Code System OID</w:t>
            </w:r>
          </w:p>
        </w:tc>
        <w:tc>
          <w:tcPr>
            <w:tcW w:w="2520" w:type="dxa"/>
            <w:shd w:val="clear" w:color="auto" w:fill="E6E6E6"/>
          </w:tcPr>
          <w:p w14:paraId="72A890EB" w14:textId="77777777" w:rsidR="006F2B85" w:rsidRDefault="001E7B82">
            <w:pPr>
              <w:pStyle w:val="TableHead"/>
            </w:pPr>
            <w:r>
              <w:t>Print Name</w:t>
            </w:r>
          </w:p>
        </w:tc>
      </w:tr>
      <w:tr w:rsidR="006F2B85" w14:paraId="6F7700D8" w14:textId="77777777">
        <w:trPr>
          <w:jc w:val="center"/>
        </w:trPr>
        <w:tc>
          <w:tcPr>
            <w:tcW w:w="1170" w:type="dxa"/>
          </w:tcPr>
          <w:p w14:paraId="0AD35717" w14:textId="77777777" w:rsidR="006F2B85" w:rsidRDefault="001E7B82">
            <w:pPr>
              <w:pStyle w:val="TableText"/>
            </w:pPr>
            <w:r>
              <w:t>aborted</w:t>
            </w:r>
          </w:p>
        </w:tc>
        <w:tc>
          <w:tcPr>
            <w:tcW w:w="3195" w:type="dxa"/>
          </w:tcPr>
          <w:p w14:paraId="68C0B85D" w14:textId="77777777" w:rsidR="006F2B85" w:rsidRDefault="001E7B82">
            <w:pPr>
              <w:pStyle w:val="TableText"/>
            </w:pPr>
            <w:r>
              <w:t>HL7ActStatus</w:t>
            </w:r>
          </w:p>
        </w:tc>
        <w:tc>
          <w:tcPr>
            <w:tcW w:w="3195" w:type="dxa"/>
          </w:tcPr>
          <w:p w14:paraId="446DABAA" w14:textId="77777777" w:rsidR="006F2B85" w:rsidRDefault="001E7B82">
            <w:pPr>
              <w:pStyle w:val="TableText"/>
            </w:pPr>
            <w:r>
              <w:t>urn:oid:2.16.840.1.113883.5.14</w:t>
            </w:r>
          </w:p>
        </w:tc>
        <w:tc>
          <w:tcPr>
            <w:tcW w:w="2520" w:type="dxa"/>
          </w:tcPr>
          <w:p w14:paraId="3E5F7778" w14:textId="77777777" w:rsidR="006F2B85" w:rsidRDefault="001E7B82">
            <w:pPr>
              <w:pStyle w:val="TableText"/>
            </w:pPr>
            <w:r>
              <w:t>aborted</w:t>
            </w:r>
          </w:p>
        </w:tc>
      </w:tr>
      <w:tr w:rsidR="006F2B85" w14:paraId="0C9BF3A3" w14:textId="77777777">
        <w:trPr>
          <w:jc w:val="center"/>
        </w:trPr>
        <w:tc>
          <w:tcPr>
            <w:tcW w:w="1170" w:type="dxa"/>
          </w:tcPr>
          <w:p w14:paraId="43685EE5" w14:textId="77777777" w:rsidR="006F2B85" w:rsidRDefault="001E7B82">
            <w:pPr>
              <w:pStyle w:val="TableText"/>
            </w:pPr>
            <w:r>
              <w:t>active</w:t>
            </w:r>
          </w:p>
        </w:tc>
        <w:tc>
          <w:tcPr>
            <w:tcW w:w="3195" w:type="dxa"/>
          </w:tcPr>
          <w:p w14:paraId="160D5DEC" w14:textId="77777777" w:rsidR="006F2B85" w:rsidRDefault="001E7B82">
            <w:pPr>
              <w:pStyle w:val="TableText"/>
            </w:pPr>
            <w:r>
              <w:t>HL7ActStatus</w:t>
            </w:r>
          </w:p>
        </w:tc>
        <w:tc>
          <w:tcPr>
            <w:tcW w:w="3195" w:type="dxa"/>
          </w:tcPr>
          <w:p w14:paraId="19D8DB56" w14:textId="77777777" w:rsidR="006F2B85" w:rsidRDefault="001E7B82">
            <w:pPr>
              <w:pStyle w:val="TableText"/>
            </w:pPr>
            <w:r>
              <w:t>urn:oid:2.16.840.1.113883.5.14</w:t>
            </w:r>
          </w:p>
        </w:tc>
        <w:tc>
          <w:tcPr>
            <w:tcW w:w="2520" w:type="dxa"/>
          </w:tcPr>
          <w:p w14:paraId="2F63395A" w14:textId="77777777" w:rsidR="006F2B85" w:rsidRDefault="001E7B82">
            <w:pPr>
              <w:pStyle w:val="TableText"/>
            </w:pPr>
            <w:r>
              <w:t>active</w:t>
            </w:r>
          </w:p>
        </w:tc>
      </w:tr>
      <w:tr w:rsidR="006F2B85" w14:paraId="0AFBDFB0" w14:textId="77777777">
        <w:trPr>
          <w:jc w:val="center"/>
        </w:trPr>
        <w:tc>
          <w:tcPr>
            <w:tcW w:w="1170" w:type="dxa"/>
          </w:tcPr>
          <w:p w14:paraId="55DE61B2" w14:textId="77777777" w:rsidR="006F2B85" w:rsidRDefault="001E7B82">
            <w:pPr>
              <w:pStyle w:val="TableText"/>
            </w:pPr>
            <w:r>
              <w:t>cancelled</w:t>
            </w:r>
          </w:p>
        </w:tc>
        <w:tc>
          <w:tcPr>
            <w:tcW w:w="3195" w:type="dxa"/>
          </w:tcPr>
          <w:p w14:paraId="4F56CD51" w14:textId="77777777" w:rsidR="006F2B85" w:rsidRDefault="001E7B82">
            <w:pPr>
              <w:pStyle w:val="TableText"/>
            </w:pPr>
            <w:r>
              <w:t>HL7ActStatus</w:t>
            </w:r>
          </w:p>
        </w:tc>
        <w:tc>
          <w:tcPr>
            <w:tcW w:w="3195" w:type="dxa"/>
          </w:tcPr>
          <w:p w14:paraId="500F8C98" w14:textId="77777777" w:rsidR="006F2B85" w:rsidRDefault="001E7B82">
            <w:pPr>
              <w:pStyle w:val="TableText"/>
            </w:pPr>
            <w:r>
              <w:t>urn:oid:2.16.840.1.113883.5.14</w:t>
            </w:r>
          </w:p>
        </w:tc>
        <w:tc>
          <w:tcPr>
            <w:tcW w:w="2520" w:type="dxa"/>
          </w:tcPr>
          <w:p w14:paraId="7F9179D5" w14:textId="77777777" w:rsidR="006F2B85" w:rsidRDefault="001E7B82">
            <w:pPr>
              <w:pStyle w:val="TableText"/>
            </w:pPr>
            <w:r>
              <w:t>cancelled</w:t>
            </w:r>
          </w:p>
        </w:tc>
      </w:tr>
      <w:tr w:rsidR="006F2B85" w14:paraId="7A20D337" w14:textId="77777777">
        <w:trPr>
          <w:jc w:val="center"/>
        </w:trPr>
        <w:tc>
          <w:tcPr>
            <w:tcW w:w="1170" w:type="dxa"/>
          </w:tcPr>
          <w:p w14:paraId="7BC1076D" w14:textId="77777777" w:rsidR="006F2B85" w:rsidRDefault="001E7B82">
            <w:pPr>
              <w:pStyle w:val="TableText"/>
            </w:pPr>
            <w:r>
              <w:t>completed</w:t>
            </w:r>
          </w:p>
        </w:tc>
        <w:tc>
          <w:tcPr>
            <w:tcW w:w="3195" w:type="dxa"/>
          </w:tcPr>
          <w:p w14:paraId="3746CC0C" w14:textId="77777777" w:rsidR="006F2B85" w:rsidRDefault="001E7B82">
            <w:pPr>
              <w:pStyle w:val="TableText"/>
            </w:pPr>
            <w:r>
              <w:t>HL7ActStatus</w:t>
            </w:r>
          </w:p>
        </w:tc>
        <w:tc>
          <w:tcPr>
            <w:tcW w:w="3195" w:type="dxa"/>
          </w:tcPr>
          <w:p w14:paraId="320EAE1E" w14:textId="77777777" w:rsidR="006F2B85" w:rsidRDefault="001E7B82">
            <w:pPr>
              <w:pStyle w:val="TableText"/>
            </w:pPr>
            <w:r>
              <w:t>urn:oid:2.16.840.1.113883.5.14</w:t>
            </w:r>
          </w:p>
        </w:tc>
        <w:tc>
          <w:tcPr>
            <w:tcW w:w="2520" w:type="dxa"/>
          </w:tcPr>
          <w:p w14:paraId="783A92DB" w14:textId="77777777" w:rsidR="006F2B85" w:rsidRDefault="001E7B82">
            <w:pPr>
              <w:pStyle w:val="TableText"/>
            </w:pPr>
            <w:r>
              <w:t>completed</w:t>
            </w:r>
          </w:p>
        </w:tc>
      </w:tr>
      <w:tr w:rsidR="006F2B85" w14:paraId="3D17F8C5" w14:textId="77777777">
        <w:trPr>
          <w:jc w:val="center"/>
        </w:trPr>
        <w:tc>
          <w:tcPr>
            <w:tcW w:w="1170" w:type="dxa"/>
          </w:tcPr>
          <w:p w14:paraId="5853E854" w14:textId="77777777" w:rsidR="006F2B85" w:rsidRDefault="001E7B82">
            <w:pPr>
              <w:pStyle w:val="TableText"/>
            </w:pPr>
            <w:r>
              <w:t>held</w:t>
            </w:r>
          </w:p>
        </w:tc>
        <w:tc>
          <w:tcPr>
            <w:tcW w:w="3195" w:type="dxa"/>
          </w:tcPr>
          <w:p w14:paraId="2604C864" w14:textId="77777777" w:rsidR="006F2B85" w:rsidRDefault="001E7B82">
            <w:pPr>
              <w:pStyle w:val="TableText"/>
            </w:pPr>
            <w:r>
              <w:t>HL7ActStatus</w:t>
            </w:r>
          </w:p>
        </w:tc>
        <w:tc>
          <w:tcPr>
            <w:tcW w:w="3195" w:type="dxa"/>
          </w:tcPr>
          <w:p w14:paraId="2088710F" w14:textId="77777777" w:rsidR="006F2B85" w:rsidRDefault="001E7B82">
            <w:pPr>
              <w:pStyle w:val="TableText"/>
            </w:pPr>
            <w:r>
              <w:t>urn:oid:2.16.840.1.113883.5.14</w:t>
            </w:r>
          </w:p>
        </w:tc>
        <w:tc>
          <w:tcPr>
            <w:tcW w:w="2520" w:type="dxa"/>
          </w:tcPr>
          <w:p w14:paraId="2D65FFED" w14:textId="77777777" w:rsidR="006F2B85" w:rsidRDefault="001E7B82">
            <w:pPr>
              <w:pStyle w:val="TableText"/>
            </w:pPr>
            <w:r>
              <w:t>held</w:t>
            </w:r>
          </w:p>
        </w:tc>
      </w:tr>
      <w:tr w:rsidR="006F2B85" w14:paraId="4CDD7643" w14:textId="77777777">
        <w:trPr>
          <w:jc w:val="center"/>
        </w:trPr>
        <w:tc>
          <w:tcPr>
            <w:tcW w:w="1170" w:type="dxa"/>
          </w:tcPr>
          <w:p w14:paraId="5BAF76F4" w14:textId="77777777" w:rsidR="006F2B85" w:rsidRDefault="001E7B82">
            <w:pPr>
              <w:pStyle w:val="TableText"/>
            </w:pPr>
            <w:r>
              <w:t>suspended</w:t>
            </w:r>
          </w:p>
        </w:tc>
        <w:tc>
          <w:tcPr>
            <w:tcW w:w="3195" w:type="dxa"/>
          </w:tcPr>
          <w:p w14:paraId="7573633A" w14:textId="77777777" w:rsidR="006F2B85" w:rsidRDefault="001E7B82">
            <w:pPr>
              <w:pStyle w:val="TableText"/>
            </w:pPr>
            <w:r>
              <w:t>HL7ActStatus</w:t>
            </w:r>
          </w:p>
        </w:tc>
        <w:tc>
          <w:tcPr>
            <w:tcW w:w="3195" w:type="dxa"/>
          </w:tcPr>
          <w:p w14:paraId="66B29A2F" w14:textId="77777777" w:rsidR="006F2B85" w:rsidRDefault="001E7B82">
            <w:pPr>
              <w:pStyle w:val="TableText"/>
            </w:pPr>
            <w:r>
              <w:t>urn:oid:2.16.840.1.113883.5.14</w:t>
            </w:r>
          </w:p>
        </w:tc>
        <w:tc>
          <w:tcPr>
            <w:tcW w:w="2520" w:type="dxa"/>
          </w:tcPr>
          <w:p w14:paraId="6CD1EF7D" w14:textId="77777777" w:rsidR="006F2B85" w:rsidRDefault="001E7B82">
            <w:pPr>
              <w:pStyle w:val="TableText"/>
            </w:pPr>
            <w:r>
              <w:t>suspended</w:t>
            </w:r>
          </w:p>
        </w:tc>
      </w:tr>
    </w:tbl>
    <w:p w14:paraId="670EB8E3" w14:textId="77777777" w:rsidR="006F2B85" w:rsidRDefault="006F2B85">
      <w:pPr>
        <w:pStyle w:val="BodyText"/>
      </w:pPr>
    </w:p>
    <w:p w14:paraId="3AD7C06B" w14:textId="00A9EF9F" w:rsidR="006F2B85" w:rsidRDefault="001E7B82">
      <w:pPr>
        <w:pStyle w:val="Caption"/>
        <w:ind w:left="130" w:right="115"/>
      </w:pPr>
      <w:bookmarkStart w:id="2084" w:name="_Toc203485373"/>
      <w:r>
        <w:t xml:space="preserve">Figure </w:t>
      </w:r>
      <w:r>
        <w:fldChar w:fldCharType="begin"/>
      </w:r>
      <w:r>
        <w:instrText>SEQ Figure \* ARABIC</w:instrText>
      </w:r>
      <w:r>
        <w:fldChar w:fldCharType="separate"/>
      </w:r>
      <w:r w:rsidR="004676B7">
        <w:t>87</w:t>
      </w:r>
      <w:r>
        <w:fldChar w:fldCharType="end"/>
      </w:r>
      <w:r>
        <w:t>: Medical Equipment Organizer (NHCS V2) Example</w:t>
      </w:r>
      <w:bookmarkEnd w:id="2084"/>
    </w:p>
    <w:p w14:paraId="01FDAE8E" w14:textId="77777777" w:rsidR="006F2B85" w:rsidRDefault="001E7B82">
      <w:pPr>
        <w:pStyle w:val="Example"/>
        <w:ind w:left="130" w:right="115"/>
      </w:pPr>
      <w:r>
        <w:t>&lt;organizer classCode="CLUSTER" moodCode="EVN"&gt;</w:t>
      </w:r>
    </w:p>
    <w:p w14:paraId="7C1E1D5A" w14:textId="77777777" w:rsidR="006F2B85" w:rsidRDefault="001E7B82">
      <w:pPr>
        <w:pStyle w:val="Example"/>
        <w:ind w:left="130" w:right="115"/>
      </w:pPr>
      <w:r>
        <w:t xml:space="preserve">    &lt;!--  [Updated C-CDA] Medical Equipment Organizer (NHCS V2)  --&gt;</w:t>
      </w:r>
    </w:p>
    <w:p w14:paraId="2A590680" w14:textId="77777777" w:rsidR="006F2B85" w:rsidRDefault="001E7B82">
      <w:pPr>
        <w:pStyle w:val="Example"/>
        <w:ind w:left="130" w:right="115"/>
      </w:pPr>
      <w:r>
        <w:t xml:space="preserve">    &lt;templateId root="2.16.840.1.113883.10.20.22.4.135" extension="2025-08-01"/&gt;</w:t>
      </w:r>
    </w:p>
    <w:p w14:paraId="345B3032" w14:textId="77777777" w:rsidR="006F2B85" w:rsidRDefault="001E7B82">
      <w:pPr>
        <w:pStyle w:val="Example"/>
        <w:ind w:left="130" w:right="115"/>
      </w:pPr>
      <w:r>
        <w:t xml:space="preserve">    &lt;id root="3e414708-0e61-4d48-8863-484a2d473a02" /&gt;</w:t>
      </w:r>
    </w:p>
    <w:p w14:paraId="2954C3E2" w14:textId="77777777" w:rsidR="006F2B85" w:rsidRDefault="001E7B82">
      <w:pPr>
        <w:pStyle w:val="Example"/>
        <w:ind w:left="130" w:right="115"/>
      </w:pPr>
      <w:r>
        <w:t xml:space="preserve">    &lt;code code="337588003" codeSystem="2.16.840.1.113883.6.96" </w:t>
      </w:r>
    </w:p>
    <w:p w14:paraId="33EB8726" w14:textId="77777777" w:rsidR="006F2B85" w:rsidRDefault="001E7B82">
      <w:pPr>
        <w:pStyle w:val="Example"/>
        <w:ind w:left="130" w:right="115"/>
      </w:pPr>
      <w:r>
        <w:t xml:space="preserve">            codeSystemName="SNOMED CT" </w:t>
      </w:r>
    </w:p>
    <w:p w14:paraId="6DAC92AC" w14:textId="77777777" w:rsidR="006F2B85" w:rsidRDefault="001E7B82">
      <w:pPr>
        <w:pStyle w:val="Example"/>
        <w:ind w:left="130" w:right="115"/>
      </w:pPr>
      <w:r>
        <w:t xml:space="preserve">            displayName="Incontinence appliances"&gt;</w:t>
      </w:r>
    </w:p>
    <w:p w14:paraId="1083B079" w14:textId="77777777" w:rsidR="006F2B85" w:rsidRDefault="001E7B82">
      <w:pPr>
        <w:pStyle w:val="Example"/>
        <w:ind w:left="130" w:right="115"/>
      </w:pPr>
      <w:r>
        <w:t xml:space="preserve">        &lt;originalText&gt;Incontinence appliances&lt;/originalText&gt;</w:t>
      </w:r>
    </w:p>
    <w:p w14:paraId="2715B94C" w14:textId="77777777" w:rsidR="006F2B85" w:rsidRDefault="001E7B82">
      <w:pPr>
        <w:pStyle w:val="Example"/>
        <w:ind w:left="130" w:right="115"/>
      </w:pPr>
      <w:r>
        <w:t xml:space="preserve">    &lt;/code&gt;</w:t>
      </w:r>
    </w:p>
    <w:p w14:paraId="077259F3" w14:textId="77777777" w:rsidR="006F2B85" w:rsidRDefault="001E7B82">
      <w:pPr>
        <w:pStyle w:val="Example"/>
        <w:ind w:left="130" w:right="115"/>
      </w:pPr>
      <w:r>
        <w:t xml:space="preserve">    &lt;statusCode code="completed" /&gt;</w:t>
      </w:r>
    </w:p>
    <w:p w14:paraId="48F181BD" w14:textId="77777777" w:rsidR="006F2B85" w:rsidRDefault="001E7B82">
      <w:pPr>
        <w:pStyle w:val="Example"/>
        <w:ind w:left="130" w:right="115"/>
      </w:pPr>
      <w:r>
        <w:t xml:space="preserve">    &lt;effectiveTime xsi:type="IVL_TS"&gt;</w:t>
      </w:r>
    </w:p>
    <w:p w14:paraId="740B0DEB" w14:textId="77777777" w:rsidR="006F2B85" w:rsidRDefault="001E7B82">
      <w:pPr>
        <w:pStyle w:val="Example"/>
        <w:ind w:left="130" w:right="115"/>
      </w:pPr>
      <w:r>
        <w:t xml:space="preserve">        &lt;low value="20070103" /&gt;</w:t>
      </w:r>
    </w:p>
    <w:p w14:paraId="6721DD8A" w14:textId="77777777" w:rsidR="006F2B85" w:rsidRDefault="001E7B82">
      <w:pPr>
        <w:pStyle w:val="Example"/>
        <w:ind w:left="130" w:right="115"/>
      </w:pPr>
      <w:r>
        <w:t xml:space="preserve">        &lt;high nullFlavor="UNK" /&gt;</w:t>
      </w:r>
    </w:p>
    <w:p w14:paraId="193CEA00" w14:textId="77777777" w:rsidR="006F2B85" w:rsidRDefault="001E7B82">
      <w:pPr>
        <w:pStyle w:val="Example"/>
        <w:ind w:left="130" w:right="115"/>
      </w:pPr>
      <w:r>
        <w:t xml:space="preserve">    &lt;/effectiveTime&gt;</w:t>
      </w:r>
    </w:p>
    <w:p w14:paraId="50E9C6EF" w14:textId="77777777" w:rsidR="006F2B85" w:rsidRDefault="001E7B82">
      <w:pPr>
        <w:pStyle w:val="Example"/>
        <w:ind w:left="130" w:right="115"/>
      </w:pPr>
      <w:r>
        <w:t xml:space="preserve">    &lt;component&gt;</w:t>
      </w:r>
    </w:p>
    <w:p w14:paraId="33819CDC" w14:textId="77777777" w:rsidR="006F2B85" w:rsidRDefault="001E7B82">
      <w:pPr>
        <w:pStyle w:val="Example"/>
        <w:ind w:left="130" w:right="115"/>
      </w:pPr>
      <w:r>
        <w:t xml:space="preserve">        &lt;supply classCode="SPLY" moodCode="EVN"&gt;</w:t>
      </w:r>
    </w:p>
    <w:p w14:paraId="0E6B7C31" w14:textId="77777777" w:rsidR="006F2B85" w:rsidRDefault="001E7B82">
      <w:pPr>
        <w:pStyle w:val="Example"/>
        <w:ind w:left="130" w:right="115"/>
      </w:pPr>
      <w:r>
        <w:t xml:space="preserve">            &lt;!--  [C-CDA] Non-medicinal supply activity (V2)  --&gt;</w:t>
      </w:r>
    </w:p>
    <w:p w14:paraId="4C88163A" w14:textId="77777777" w:rsidR="006F2B85" w:rsidRDefault="001E7B82">
      <w:pPr>
        <w:pStyle w:val="Example"/>
        <w:ind w:left="130" w:right="115"/>
      </w:pPr>
      <w:r>
        <w:t xml:space="preserve">            &lt;templateId root="2.16.840.1.113883.10.20.22.4.50" </w:t>
      </w:r>
    </w:p>
    <w:p w14:paraId="1BC99247" w14:textId="77777777" w:rsidR="006F2B85" w:rsidRDefault="001E7B82">
      <w:pPr>
        <w:pStyle w:val="Example"/>
        <w:ind w:left="130" w:right="115"/>
      </w:pPr>
      <w:r>
        <w:t xml:space="preserve">                 extension="2014-06-09"/&gt;</w:t>
      </w:r>
    </w:p>
    <w:p w14:paraId="1EFD7427" w14:textId="77777777" w:rsidR="006F2B85" w:rsidRDefault="001E7B82">
      <w:pPr>
        <w:pStyle w:val="Example"/>
        <w:ind w:left="130" w:right="115"/>
      </w:pPr>
      <w:r>
        <w:t xml:space="preserve">            ...</w:t>
      </w:r>
    </w:p>
    <w:p w14:paraId="7C5DC525" w14:textId="77777777" w:rsidR="006F2B85" w:rsidRDefault="001E7B82">
      <w:pPr>
        <w:pStyle w:val="Example"/>
        <w:ind w:left="130" w:right="115"/>
      </w:pPr>
      <w:r>
        <w:t xml:space="preserve">        &lt;/supply&gt;</w:t>
      </w:r>
    </w:p>
    <w:p w14:paraId="3461197F" w14:textId="77777777" w:rsidR="006F2B85" w:rsidRDefault="001E7B82">
      <w:pPr>
        <w:pStyle w:val="Example"/>
        <w:ind w:left="130" w:right="115"/>
      </w:pPr>
      <w:r>
        <w:t xml:space="preserve">    &lt;/component&gt;</w:t>
      </w:r>
    </w:p>
    <w:p w14:paraId="0C1BFD20" w14:textId="77777777" w:rsidR="006F2B85" w:rsidRDefault="001E7B82">
      <w:pPr>
        <w:pStyle w:val="Example"/>
        <w:ind w:left="130" w:right="115"/>
      </w:pPr>
      <w:r>
        <w:t>&lt;/organizer&gt;</w:t>
      </w:r>
    </w:p>
    <w:p w14:paraId="28CA5BE4" w14:textId="77777777" w:rsidR="006F2B85" w:rsidRDefault="006F2B85">
      <w:pPr>
        <w:pStyle w:val="BodyText"/>
      </w:pPr>
    </w:p>
    <w:p w14:paraId="7633F432" w14:textId="77777777" w:rsidR="006F2B85" w:rsidRDefault="001E7B82">
      <w:pPr>
        <w:pStyle w:val="Heading2nospace"/>
      </w:pPr>
      <w:bookmarkStart w:id="2085" w:name="E_Medication_Activity_NHCS_V3"/>
      <w:bookmarkStart w:id="2086" w:name="_Toc203485132"/>
      <w:r>
        <w:lastRenderedPageBreak/>
        <w:t>M</w:t>
      </w:r>
      <w:r>
        <w:t>edication Activity (NHCS V3)</w:t>
      </w:r>
      <w:bookmarkEnd w:id="2085"/>
      <w:bookmarkEnd w:id="2086"/>
    </w:p>
    <w:p w14:paraId="422C0F1C" w14:textId="77777777" w:rsidR="006F2B85" w:rsidRDefault="001E7B82">
      <w:pPr>
        <w:pStyle w:val="BracketData"/>
      </w:pPr>
      <w:r>
        <w:t>[substanceAdministration: identifier urn:hl7ii:2.16.840.1.113883.10.20.22.4.16:2025-08-01 (open)]</w:t>
      </w:r>
    </w:p>
    <w:p w14:paraId="2F4C8335" w14:textId="77777777" w:rsidR="006F2B85" w:rsidRDefault="001E7B82">
      <w:pPr>
        <w:pStyle w:val="BracketData"/>
      </w:pPr>
      <w:r>
        <w:t>Draft as part of National Health Care Surveys, Release 1, STU 4 - US Realm</w:t>
      </w:r>
    </w:p>
    <w:p w14:paraId="25526085" w14:textId="4C7EE7C5" w:rsidR="006F2B85" w:rsidRDefault="001E7B82">
      <w:pPr>
        <w:pStyle w:val="Caption"/>
      </w:pPr>
      <w:bookmarkStart w:id="2087" w:name="_Toc203485664"/>
      <w:r>
        <w:t xml:space="preserve">Table </w:t>
      </w:r>
      <w:r>
        <w:fldChar w:fldCharType="begin"/>
      </w:r>
      <w:r>
        <w:instrText>SEQ Table \* ARABIC</w:instrText>
      </w:r>
      <w:r>
        <w:fldChar w:fldCharType="separate"/>
      </w:r>
      <w:r w:rsidR="004676B7">
        <w:t>207</w:t>
      </w:r>
      <w:r>
        <w:fldChar w:fldCharType="end"/>
      </w:r>
      <w:r>
        <w:t>: Medication Activity (NHCS V3) Contexts</w:t>
      </w:r>
      <w:bookmarkEnd w:id="20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1F151D0" w14:textId="77777777">
        <w:trPr>
          <w:cantSplit/>
          <w:tblHeader/>
          <w:jc w:val="center"/>
        </w:trPr>
        <w:tc>
          <w:tcPr>
            <w:tcW w:w="360" w:type="dxa"/>
            <w:shd w:val="clear" w:color="auto" w:fill="E6E6E6"/>
          </w:tcPr>
          <w:p w14:paraId="644DA71B" w14:textId="77777777" w:rsidR="006F2B85" w:rsidRDefault="001E7B82">
            <w:pPr>
              <w:pStyle w:val="TableHead"/>
            </w:pPr>
            <w:r>
              <w:t>Contained By:</w:t>
            </w:r>
          </w:p>
        </w:tc>
        <w:tc>
          <w:tcPr>
            <w:tcW w:w="360" w:type="dxa"/>
            <w:shd w:val="clear" w:color="auto" w:fill="E6E6E6"/>
          </w:tcPr>
          <w:p w14:paraId="12109A04" w14:textId="77777777" w:rsidR="006F2B85" w:rsidRDefault="001E7B82">
            <w:pPr>
              <w:pStyle w:val="TableHead"/>
            </w:pPr>
            <w:r>
              <w:t>Contains:</w:t>
            </w:r>
          </w:p>
        </w:tc>
      </w:tr>
      <w:tr w:rsidR="006F2B85" w14:paraId="71DEA92A" w14:textId="77777777">
        <w:trPr>
          <w:jc w:val="center"/>
        </w:trPr>
        <w:tc>
          <w:tcPr>
            <w:tcW w:w="360" w:type="dxa"/>
          </w:tcPr>
          <w:p w14:paraId="41DC618B" w14:textId="5C75ED34" w:rsidR="006F2B85" w:rsidRDefault="001E7B82">
            <w:pPr>
              <w:pStyle w:val="TableText"/>
            </w:pPr>
            <w:hyperlink w:anchor="E_Discharge_Medication_NHCS_V4">
              <w:r>
                <w:rPr>
                  <w:rStyle w:val="HyperlinkText9pt"/>
                </w:rPr>
                <w:t>Discharge Medication (NHCS V4)</w:t>
              </w:r>
            </w:hyperlink>
            <w:r>
              <w:t xml:space="preserve"> (required)</w:t>
            </w:r>
          </w:p>
          <w:p w14:paraId="3E96E830" w14:textId="7E28D9BF" w:rsidR="006F2B85" w:rsidRDefault="001E7B82">
            <w:pPr>
              <w:pStyle w:val="TableText"/>
            </w:pPr>
            <w:hyperlink w:anchor="E_Procedure_Activity_Procedure_NHCS_V4">
              <w:r>
                <w:rPr>
                  <w:rStyle w:val="HyperlinkText9pt"/>
                </w:rPr>
                <w:t>Procedure Activity Procedure (NHCS V4)</w:t>
              </w:r>
            </w:hyperlink>
            <w:r>
              <w:t xml:space="preserve"> (optional)</w:t>
            </w:r>
          </w:p>
          <w:p w14:paraId="3E565959" w14:textId="45D5A326" w:rsidR="006F2B85" w:rsidRDefault="001E7B82">
            <w:pPr>
              <w:pStyle w:val="TableText"/>
            </w:pPr>
            <w:hyperlink w:anchor="S_Medications_Section_en_req_NHCS">
              <w:r>
                <w:rPr>
                  <w:rStyle w:val="HyperlinkText9pt"/>
                </w:rPr>
                <w:t>Medications Section (entries required) (NHCS V3)</w:t>
              </w:r>
            </w:hyperlink>
            <w:r>
              <w:t xml:space="preserve"> (required)</w:t>
            </w:r>
          </w:p>
          <w:p w14:paraId="11AE71FE" w14:textId="5D58AB55" w:rsidR="006F2B85" w:rsidRDefault="001E7B82">
            <w:pPr>
              <w:pStyle w:val="TableText"/>
            </w:pPr>
            <w:hyperlink w:anchor="S_Medications_Section_ent_opt_v3">
              <w:r>
                <w:rPr>
                  <w:rStyle w:val="HyperlinkText9pt"/>
                </w:rPr>
                <w:t>Medications Section (entries optional) (NHCS V3)</w:t>
              </w:r>
            </w:hyperlink>
            <w:r>
              <w:t xml:space="preserve"> (optional)</w:t>
            </w:r>
          </w:p>
          <w:p w14:paraId="6C57DBC3" w14:textId="1969596B" w:rsidR="006F2B85" w:rsidRDefault="001E7B82">
            <w:pPr>
              <w:pStyle w:val="TableText"/>
            </w:pPr>
            <w:hyperlink w:anchor="E_Procedure_Activity_Act_NHCS_V3">
              <w:r>
                <w:rPr>
                  <w:rStyle w:val="HyperlinkText9pt"/>
                </w:rPr>
                <w:t>Procedure Activity Act (NHCS V3)</w:t>
              </w:r>
            </w:hyperlink>
            <w:r>
              <w:t xml:space="preserve"> (optional)</w:t>
            </w:r>
          </w:p>
          <w:p w14:paraId="0196B46A" w14:textId="5BEC5D56" w:rsidR="006F2B85" w:rsidRDefault="001E7B82">
            <w:pPr>
              <w:pStyle w:val="TableText"/>
            </w:pPr>
            <w:hyperlink w:anchor="E_Procedure_Activity_Observation_NHCS_V3">
              <w:r>
                <w:rPr>
                  <w:rStyle w:val="HyperlinkText9pt"/>
                </w:rPr>
                <w:t>Procedure Activity Observation (NHCS V3)</w:t>
              </w:r>
            </w:hyperlink>
            <w:r>
              <w:t xml:space="preserve"> (optional)</w:t>
            </w:r>
          </w:p>
          <w:p w14:paraId="0D9401A1" w14:textId="579E4F50" w:rsidR="006F2B85" w:rsidRDefault="001E7B82">
            <w:pPr>
              <w:pStyle w:val="TableText"/>
            </w:pPr>
            <w:hyperlink w:anchor="E_Reaction_Observation_NHCS_V3">
              <w:r>
                <w:rPr>
                  <w:rStyle w:val="HyperlinkText9pt"/>
                </w:rPr>
                <w:t>Reaction Observation (NHCS V3)</w:t>
              </w:r>
            </w:hyperlink>
            <w:r>
              <w:t xml:space="preserve"> (optional)</w:t>
            </w:r>
          </w:p>
        </w:tc>
        <w:tc>
          <w:tcPr>
            <w:tcW w:w="360" w:type="dxa"/>
          </w:tcPr>
          <w:p w14:paraId="020F3D08" w14:textId="43C5847B" w:rsidR="006F2B85" w:rsidRDefault="001E7B82">
            <w:pPr>
              <w:pStyle w:val="TableText"/>
            </w:pPr>
            <w:hyperlink w:anchor="E_Drug_Vehicle">
              <w:r>
                <w:rPr>
                  <w:rStyle w:val="HyperlinkText9pt"/>
                </w:rPr>
                <w:t>Drug Vehicle</w:t>
              </w:r>
            </w:hyperlink>
            <w:r>
              <w:t xml:space="preserve"> (optional)</w:t>
            </w:r>
          </w:p>
          <w:p w14:paraId="1DA51C16" w14:textId="1EE4B049" w:rsidR="006F2B85" w:rsidRDefault="001E7B82">
            <w:pPr>
              <w:pStyle w:val="TableText"/>
            </w:pPr>
            <w:hyperlink w:anchor="Indication_V2">
              <w:r>
                <w:rPr>
                  <w:rStyle w:val="HyperlinkText9pt"/>
                </w:rPr>
                <w:t>Indication (V2)</w:t>
              </w:r>
            </w:hyperlink>
            <w:r>
              <w:t xml:space="preserve"> (optional)</w:t>
            </w:r>
          </w:p>
          <w:p w14:paraId="62332E5A" w14:textId="5E061D76" w:rsidR="006F2B85" w:rsidRDefault="001E7B82">
            <w:pPr>
              <w:pStyle w:val="TableText"/>
            </w:pPr>
            <w:hyperlink w:anchor="E_Medication_Supply_Order_V2">
              <w:r>
                <w:rPr>
                  <w:rStyle w:val="HyperlinkText9pt"/>
                </w:rPr>
                <w:t>Medication Supply Order (V2)</w:t>
              </w:r>
            </w:hyperlink>
            <w:r>
              <w:t xml:space="preserve"> (optional)</w:t>
            </w:r>
          </w:p>
          <w:p w14:paraId="60862E4A" w14:textId="7796938F" w:rsidR="006F2B85" w:rsidRDefault="001E7B82">
            <w:pPr>
              <w:pStyle w:val="TableText"/>
            </w:pPr>
            <w:hyperlink w:anchor="E_Medication_Information_V2">
              <w:r>
                <w:rPr>
                  <w:rStyle w:val="HyperlinkText9pt"/>
                </w:rPr>
                <w:t>Medication Information (V2)</w:t>
              </w:r>
            </w:hyperlink>
            <w:r>
              <w:t xml:space="preserve"> (required)</w:t>
            </w:r>
          </w:p>
          <w:p w14:paraId="16AAAB25" w14:textId="4F754D3E" w:rsidR="006F2B85" w:rsidRDefault="001E7B82">
            <w:pPr>
              <w:pStyle w:val="TableText"/>
            </w:pPr>
            <w:hyperlink w:anchor="Instruction_V2">
              <w:r>
                <w:rPr>
                  <w:rStyle w:val="HyperlinkText9pt"/>
                </w:rPr>
                <w:t>Instruction (V2)</w:t>
              </w:r>
            </w:hyperlink>
            <w:r>
              <w:t xml:space="preserve"> (optional)</w:t>
            </w:r>
          </w:p>
          <w:p w14:paraId="2C747140" w14:textId="2C08A39B" w:rsidR="006F2B85" w:rsidRDefault="001E7B82">
            <w:pPr>
              <w:pStyle w:val="TableText"/>
            </w:pPr>
            <w:hyperlink w:anchor="U_Author_Participation">
              <w:r>
                <w:rPr>
                  <w:rStyle w:val="HyperlinkText9pt"/>
                </w:rPr>
                <w:t>Author Participation</w:t>
              </w:r>
            </w:hyperlink>
            <w:r>
              <w:t xml:space="preserve"> (optional)</w:t>
            </w:r>
          </w:p>
          <w:p w14:paraId="0A2970AE" w14:textId="5E371129" w:rsidR="006F2B85" w:rsidRDefault="001E7B82">
            <w:pPr>
              <w:pStyle w:val="TableText"/>
            </w:pPr>
            <w:hyperlink w:anchor="E_Substance_Administered_Act">
              <w:r>
                <w:rPr>
                  <w:rStyle w:val="HyperlinkText9pt"/>
                </w:rPr>
                <w:t>Substance Administered Act</w:t>
              </w:r>
            </w:hyperlink>
            <w:r>
              <w:t xml:space="preserve"> (optional)</w:t>
            </w:r>
          </w:p>
          <w:p w14:paraId="72D4812D" w14:textId="16F64A25" w:rsidR="006F2B85" w:rsidRDefault="001E7B82">
            <w:pPr>
              <w:pStyle w:val="TableText"/>
            </w:pPr>
            <w:hyperlink w:anchor="E_Medication_Free_Text_Sig">
              <w:r>
                <w:rPr>
                  <w:rStyle w:val="HyperlinkText9pt"/>
                </w:rPr>
                <w:t>Medication Free Text Sig</w:t>
              </w:r>
            </w:hyperlink>
            <w:r>
              <w:t xml:space="preserve"> (optional)</w:t>
            </w:r>
          </w:p>
          <w:p w14:paraId="5D6C7D81" w14:textId="3C762176" w:rsidR="006F2B85" w:rsidRDefault="001E7B82">
            <w:pPr>
              <w:pStyle w:val="TableText"/>
            </w:pPr>
            <w:hyperlink w:anchor="E_Medication_Dispense_V3">
              <w:r>
                <w:rPr>
                  <w:rStyle w:val="HyperlinkText9pt"/>
                </w:rPr>
                <w:t>Medication Dispense (V3)</w:t>
              </w:r>
            </w:hyperlink>
            <w:r>
              <w:t xml:space="preserve"> (optional)</w:t>
            </w:r>
          </w:p>
          <w:p w14:paraId="261795E8" w14:textId="4B31C200" w:rsidR="006F2B85" w:rsidRDefault="001E7B82">
            <w:pPr>
              <w:pStyle w:val="TableText"/>
            </w:pPr>
            <w:hyperlink w:anchor="E_Reaction_Observation_NHCS_V3">
              <w:r>
                <w:rPr>
                  <w:rStyle w:val="HyperlinkText9pt"/>
                </w:rPr>
                <w:t>Reaction Observation (NHCS V3)</w:t>
              </w:r>
            </w:hyperlink>
            <w:r>
              <w:t xml:space="preserve"> (optional)</w:t>
            </w:r>
          </w:p>
        </w:tc>
      </w:tr>
    </w:tbl>
    <w:p w14:paraId="060C9FD4" w14:textId="77777777" w:rsidR="006F2B85" w:rsidRDefault="006F2B85">
      <w:pPr>
        <w:pStyle w:val="BodyText"/>
      </w:pPr>
    </w:p>
    <w:p w14:paraId="2D5C4D53" w14:textId="77777777" w:rsidR="006F2B85" w:rsidRDefault="001E7B82">
      <w:r>
        <w:t>The C-CDA template, Medication Activity (V2), has been versioned in this guide to support USCDI-v3.</w:t>
      </w:r>
    </w:p>
    <w:p w14:paraId="490F43AA" w14:textId="77777777" w:rsidR="006F2B85" w:rsidRDefault="001E7B82">
      <w:r>
        <w:t>When submitting data for the National Health Care Surveys, inclusion of coded problem data is required. Use Medication Information (V2).</w:t>
      </w:r>
    </w:p>
    <w:p w14:paraId="69A3BAC7" w14:textId="77777777" w:rsidR="006F2B85" w:rsidRDefault="001E7B82">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w:t>
      </w:r>
      <w:r>
        <w:t>ivities in the "EVN" mood would reflect actual use.</w:t>
      </w:r>
    </w:p>
    <w:p w14:paraId="49416552" w14:textId="77777777" w:rsidR="006F2B85" w:rsidRDefault="001E7B82">
      <w: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 xml:space="preserve">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w:t>
      </w:r>
      <w:r>
        <w:t>frequency (e.g., a medication is being taken twice a day). Inpatient medications generally record each administration as a separate act.</w:t>
      </w:r>
    </w:p>
    <w:p w14:paraId="6CD8CC62" w14:textId="77777777" w:rsidR="006F2B85" w:rsidRDefault="001E7B82">
      <w:r>
        <w:t>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w:t>
      </w:r>
    </w:p>
    <w:p w14:paraId="5425C463" w14:textId="5D409128" w:rsidR="006F2B85" w:rsidRDefault="001E7B82">
      <w:pPr>
        <w:pStyle w:val="Caption"/>
      </w:pPr>
      <w:bookmarkStart w:id="2088" w:name="_Toc203485665"/>
      <w:r>
        <w:lastRenderedPageBreak/>
        <w:t xml:space="preserve">Table </w:t>
      </w:r>
      <w:r>
        <w:fldChar w:fldCharType="begin"/>
      </w:r>
      <w:r>
        <w:instrText>SEQ Table \* ARABIC</w:instrText>
      </w:r>
      <w:r>
        <w:fldChar w:fldCharType="separate"/>
      </w:r>
      <w:r w:rsidR="004676B7">
        <w:t>208</w:t>
      </w:r>
      <w:r>
        <w:fldChar w:fldCharType="end"/>
      </w:r>
      <w:r>
        <w:t>: Medication Activity (NHCS V3) Constraints Overview</w:t>
      </w:r>
      <w:bookmarkEnd w:id="20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8DE97EB" w14:textId="77777777">
        <w:trPr>
          <w:cantSplit/>
          <w:tblHeader/>
          <w:jc w:val="center"/>
        </w:trPr>
        <w:tc>
          <w:tcPr>
            <w:tcW w:w="0" w:type="dxa"/>
            <w:shd w:val="clear" w:color="auto" w:fill="E6E6E6"/>
            <w:noWrap/>
          </w:tcPr>
          <w:p w14:paraId="47EBDC50" w14:textId="77777777" w:rsidR="006F2B85" w:rsidRDefault="001E7B82">
            <w:pPr>
              <w:pStyle w:val="TableHead"/>
            </w:pPr>
            <w:r>
              <w:t>XPath</w:t>
            </w:r>
          </w:p>
        </w:tc>
        <w:tc>
          <w:tcPr>
            <w:tcW w:w="720" w:type="dxa"/>
            <w:shd w:val="clear" w:color="auto" w:fill="E6E6E6"/>
            <w:noWrap/>
          </w:tcPr>
          <w:p w14:paraId="3E6FB471" w14:textId="77777777" w:rsidR="006F2B85" w:rsidRDefault="001E7B82">
            <w:pPr>
              <w:pStyle w:val="TableHead"/>
            </w:pPr>
            <w:r>
              <w:t>Card.</w:t>
            </w:r>
          </w:p>
        </w:tc>
        <w:tc>
          <w:tcPr>
            <w:tcW w:w="1152" w:type="dxa"/>
            <w:shd w:val="clear" w:color="auto" w:fill="E6E6E6"/>
            <w:noWrap/>
          </w:tcPr>
          <w:p w14:paraId="5E6A228C" w14:textId="77777777" w:rsidR="006F2B85" w:rsidRDefault="001E7B82">
            <w:pPr>
              <w:pStyle w:val="TableHead"/>
            </w:pPr>
            <w:r>
              <w:t>Verb</w:t>
            </w:r>
          </w:p>
        </w:tc>
        <w:tc>
          <w:tcPr>
            <w:tcW w:w="864" w:type="dxa"/>
            <w:shd w:val="clear" w:color="auto" w:fill="E6E6E6"/>
            <w:noWrap/>
          </w:tcPr>
          <w:p w14:paraId="28BC4A59" w14:textId="77777777" w:rsidR="006F2B85" w:rsidRDefault="001E7B82">
            <w:pPr>
              <w:pStyle w:val="TableHead"/>
            </w:pPr>
            <w:r>
              <w:t>Data Type</w:t>
            </w:r>
          </w:p>
        </w:tc>
        <w:tc>
          <w:tcPr>
            <w:tcW w:w="864" w:type="dxa"/>
            <w:shd w:val="clear" w:color="auto" w:fill="E6E6E6"/>
            <w:noWrap/>
          </w:tcPr>
          <w:p w14:paraId="5A7D0AFA" w14:textId="77777777" w:rsidR="006F2B85" w:rsidRDefault="001E7B82">
            <w:pPr>
              <w:pStyle w:val="TableHead"/>
            </w:pPr>
            <w:r>
              <w:t>CONF#</w:t>
            </w:r>
          </w:p>
        </w:tc>
        <w:tc>
          <w:tcPr>
            <w:tcW w:w="864" w:type="dxa"/>
            <w:shd w:val="clear" w:color="auto" w:fill="E6E6E6"/>
            <w:noWrap/>
          </w:tcPr>
          <w:p w14:paraId="0A1B0013" w14:textId="77777777" w:rsidR="006F2B85" w:rsidRDefault="001E7B82">
            <w:pPr>
              <w:pStyle w:val="TableHead"/>
            </w:pPr>
            <w:r>
              <w:t>Value</w:t>
            </w:r>
          </w:p>
        </w:tc>
      </w:tr>
      <w:tr w:rsidR="006F2B85" w14:paraId="51EF1532" w14:textId="77777777">
        <w:trPr>
          <w:jc w:val="center"/>
        </w:trPr>
        <w:tc>
          <w:tcPr>
            <w:tcW w:w="10160" w:type="dxa"/>
            <w:gridSpan w:val="6"/>
          </w:tcPr>
          <w:p w14:paraId="1E76E2FF" w14:textId="77777777" w:rsidR="006F2B85" w:rsidRDefault="001E7B82">
            <w:pPr>
              <w:pStyle w:val="TableText"/>
            </w:pPr>
            <w:r>
              <w:t>substanceAdministration (identifier: urn:hl7ii:2.16.840.1.113883.10.20.22.4.16:2025-08-01)</w:t>
            </w:r>
          </w:p>
        </w:tc>
      </w:tr>
      <w:tr w:rsidR="006F2B85" w14:paraId="62467940" w14:textId="77777777">
        <w:trPr>
          <w:jc w:val="center"/>
        </w:trPr>
        <w:tc>
          <w:tcPr>
            <w:tcW w:w="3345" w:type="dxa"/>
          </w:tcPr>
          <w:p w14:paraId="5C0D00B8" w14:textId="77777777" w:rsidR="006F2B85" w:rsidRDefault="001E7B82">
            <w:pPr>
              <w:pStyle w:val="TableText"/>
            </w:pPr>
            <w:r>
              <w:tab/>
              <w:t>@classCode</w:t>
            </w:r>
          </w:p>
        </w:tc>
        <w:tc>
          <w:tcPr>
            <w:tcW w:w="720" w:type="dxa"/>
          </w:tcPr>
          <w:p w14:paraId="79E17FB6" w14:textId="77777777" w:rsidR="006F2B85" w:rsidRDefault="001E7B82">
            <w:pPr>
              <w:pStyle w:val="TableText"/>
            </w:pPr>
            <w:r>
              <w:t>1..1</w:t>
            </w:r>
          </w:p>
        </w:tc>
        <w:tc>
          <w:tcPr>
            <w:tcW w:w="1152" w:type="dxa"/>
          </w:tcPr>
          <w:p w14:paraId="5AED6665" w14:textId="77777777" w:rsidR="006F2B85" w:rsidRDefault="001E7B82">
            <w:pPr>
              <w:pStyle w:val="TableText"/>
            </w:pPr>
            <w:r>
              <w:t>SHALL</w:t>
            </w:r>
          </w:p>
        </w:tc>
        <w:tc>
          <w:tcPr>
            <w:tcW w:w="864" w:type="dxa"/>
          </w:tcPr>
          <w:p w14:paraId="607E2581" w14:textId="77777777" w:rsidR="006F2B85" w:rsidRDefault="006F2B85">
            <w:pPr>
              <w:pStyle w:val="TableText"/>
            </w:pPr>
          </w:p>
        </w:tc>
        <w:tc>
          <w:tcPr>
            <w:tcW w:w="1104" w:type="dxa"/>
          </w:tcPr>
          <w:p w14:paraId="6271A685" w14:textId="52C770E2" w:rsidR="006F2B85" w:rsidRDefault="001E7B82">
            <w:pPr>
              <w:pStyle w:val="TableText"/>
            </w:pPr>
            <w:hyperlink w:anchor="C_5564-33099">
              <w:r>
                <w:rPr>
                  <w:rStyle w:val="HyperlinkText9pt"/>
                </w:rPr>
                <w:t>5564-33099</w:t>
              </w:r>
            </w:hyperlink>
          </w:p>
        </w:tc>
        <w:tc>
          <w:tcPr>
            <w:tcW w:w="2975" w:type="dxa"/>
          </w:tcPr>
          <w:p w14:paraId="3D0E224B" w14:textId="77777777" w:rsidR="006F2B85" w:rsidRDefault="001E7B82">
            <w:pPr>
              <w:pStyle w:val="TableText"/>
            </w:pPr>
            <w:r>
              <w:t>urn:oid:2.16.840.1.113883.5.6 (HL7ActClass) = SBADM</w:t>
            </w:r>
          </w:p>
        </w:tc>
      </w:tr>
      <w:tr w:rsidR="006F2B85" w14:paraId="2D49DED5" w14:textId="77777777">
        <w:trPr>
          <w:jc w:val="center"/>
        </w:trPr>
        <w:tc>
          <w:tcPr>
            <w:tcW w:w="3345" w:type="dxa"/>
          </w:tcPr>
          <w:p w14:paraId="44A67C91" w14:textId="77777777" w:rsidR="006F2B85" w:rsidRDefault="001E7B82">
            <w:pPr>
              <w:pStyle w:val="TableText"/>
            </w:pPr>
            <w:r>
              <w:tab/>
              <w:t>@moodCode</w:t>
            </w:r>
          </w:p>
        </w:tc>
        <w:tc>
          <w:tcPr>
            <w:tcW w:w="720" w:type="dxa"/>
          </w:tcPr>
          <w:p w14:paraId="4205AB3B" w14:textId="77777777" w:rsidR="006F2B85" w:rsidRDefault="001E7B82">
            <w:pPr>
              <w:pStyle w:val="TableText"/>
            </w:pPr>
            <w:r>
              <w:t>1..1</w:t>
            </w:r>
          </w:p>
        </w:tc>
        <w:tc>
          <w:tcPr>
            <w:tcW w:w="1152" w:type="dxa"/>
          </w:tcPr>
          <w:p w14:paraId="6E86C721" w14:textId="77777777" w:rsidR="006F2B85" w:rsidRDefault="001E7B82">
            <w:pPr>
              <w:pStyle w:val="TableText"/>
            </w:pPr>
            <w:r>
              <w:t>SHALL</w:t>
            </w:r>
          </w:p>
        </w:tc>
        <w:tc>
          <w:tcPr>
            <w:tcW w:w="864" w:type="dxa"/>
          </w:tcPr>
          <w:p w14:paraId="43922EE1" w14:textId="77777777" w:rsidR="006F2B85" w:rsidRDefault="006F2B85">
            <w:pPr>
              <w:pStyle w:val="TableText"/>
            </w:pPr>
          </w:p>
        </w:tc>
        <w:tc>
          <w:tcPr>
            <w:tcW w:w="1104" w:type="dxa"/>
          </w:tcPr>
          <w:p w14:paraId="5A1D4B2C" w14:textId="39A8370C" w:rsidR="006F2B85" w:rsidRDefault="001E7B82">
            <w:pPr>
              <w:pStyle w:val="TableText"/>
            </w:pPr>
            <w:hyperlink w:anchor="C_5564-33100">
              <w:r>
                <w:rPr>
                  <w:rStyle w:val="HyperlinkText9pt"/>
                </w:rPr>
                <w:t>5564-33100</w:t>
              </w:r>
            </w:hyperlink>
          </w:p>
        </w:tc>
        <w:tc>
          <w:tcPr>
            <w:tcW w:w="2975" w:type="dxa"/>
          </w:tcPr>
          <w:p w14:paraId="30D9C43B" w14:textId="77777777" w:rsidR="006F2B85" w:rsidRDefault="001E7B82">
            <w:pPr>
              <w:pStyle w:val="TableText"/>
            </w:pPr>
            <w:r>
              <w:t>urn:oid:2.16.840.1.113883.11.20.9.18 (MoodCodeEvnInt)</w:t>
            </w:r>
          </w:p>
        </w:tc>
      </w:tr>
      <w:tr w:rsidR="006F2B85" w14:paraId="007C7EC4" w14:textId="77777777">
        <w:trPr>
          <w:jc w:val="center"/>
        </w:trPr>
        <w:tc>
          <w:tcPr>
            <w:tcW w:w="3345" w:type="dxa"/>
          </w:tcPr>
          <w:p w14:paraId="05F64B3A" w14:textId="77777777" w:rsidR="006F2B85" w:rsidRDefault="001E7B82">
            <w:pPr>
              <w:pStyle w:val="TableText"/>
            </w:pPr>
            <w:r>
              <w:tab/>
              <w:t>templateId</w:t>
            </w:r>
          </w:p>
        </w:tc>
        <w:tc>
          <w:tcPr>
            <w:tcW w:w="720" w:type="dxa"/>
          </w:tcPr>
          <w:p w14:paraId="54B0AC3D" w14:textId="77777777" w:rsidR="006F2B85" w:rsidRDefault="001E7B82">
            <w:pPr>
              <w:pStyle w:val="TableText"/>
            </w:pPr>
            <w:r>
              <w:t>1..1</w:t>
            </w:r>
          </w:p>
        </w:tc>
        <w:tc>
          <w:tcPr>
            <w:tcW w:w="1152" w:type="dxa"/>
          </w:tcPr>
          <w:p w14:paraId="18CC7488" w14:textId="77777777" w:rsidR="006F2B85" w:rsidRDefault="001E7B82">
            <w:pPr>
              <w:pStyle w:val="TableText"/>
            </w:pPr>
            <w:r>
              <w:t>SHALL</w:t>
            </w:r>
          </w:p>
        </w:tc>
        <w:tc>
          <w:tcPr>
            <w:tcW w:w="864" w:type="dxa"/>
          </w:tcPr>
          <w:p w14:paraId="769F4D1C" w14:textId="77777777" w:rsidR="006F2B85" w:rsidRDefault="006F2B85">
            <w:pPr>
              <w:pStyle w:val="TableText"/>
            </w:pPr>
          </w:p>
        </w:tc>
        <w:tc>
          <w:tcPr>
            <w:tcW w:w="1104" w:type="dxa"/>
          </w:tcPr>
          <w:p w14:paraId="585E24DB" w14:textId="1965C276" w:rsidR="006F2B85" w:rsidRDefault="001E7B82">
            <w:pPr>
              <w:pStyle w:val="TableText"/>
            </w:pPr>
            <w:hyperlink w:anchor="C_5564-33069">
              <w:r>
                <w:rPr>
                  <w:rStyle w:val="HyperlinkText9pt"/>
                </w:rPr>
                <w:t>5564-33069</w:t>
              </w:r>
            </w:hyperlink>
          </w:p>
        </w:tc>
        <w:tc>
          <w:tcPr>
            <w:tcW w:w="2975" w:type="dxa"/>
          </w:tcPr>
          <w:p w14:paraId="2EB8BECD" w14:textId="77777777" w:rsidR="006F2B85" w:rsidRDefault="006F2B85">
            <w:pPr>
              <w:pStyle w:val="TableText"/>
            </w:pPr>
          </w:p>
        </w:tc>
      </w:tr>
      <w:tr w:rsidR="006F2B85" w14:paraId="4968BCA5" w14:textId="77777777">
        <w:trPr>
          <w:jc w:val="center"/>
        </w:trPr>
        <w:tc>
          <w:tcPr>
            <w:tcW w:w="3345" w:type="dxa"/>
          </w:tcPr>
          <w:p w14:paraId="4317D2D6" w14:textId="77777777" w:rsidR="006F2B85" w:rsidRDefault="001E7B82">
            <w:pPr>
              <w:pStyle w:val="TableText"/>
            </w:pPr>
            <w:r>
              <w:tab/>
            </w:r>
            <w:r>
              <w:tab/>
              <w:t>@root</w:t>
            </w:r>
          </w:p>
        </w:tc>
        <w:tc>
          <w:tcPr>
            <w:tcW w:w="720" w:type="dxa"/>
          </w:tcPr>
          <w:p w14:paraId="040026FA" w14:textId="77777777" w:rsidR="006F2B85" w:rsidRDefault="001E7B82">
            <w:pPr>
              <w:pStyle w:val="TableText"/>
            </w:pPr>
            <w:r>
              <w:t>1..1</w:t>
            </w:r>
          </w:p>
        </w:tc>
        <w:tc>
          <w:tcPr>
            <w:tcW w:w="1152" w:type="dxa"/>
          </w:tcPr>
          <w:p w14:paraId="14E3EB7C" w14:textId="77777777" w:rsidR="006F2B85" w:rsidRDefault="001E7B82">
            <w:pPr>
              <w:pStyle w:val="TableText"/>
            </w:pPr>
            <w:r>
              <w:t>SHALL</w:t>
            </w:r>
          </w:p>
        </w:tc>
        <w:tc>
          <w:tcPr>
            <w:tcW w:w="864" w:type="dxa"/>
          </w:tcPr>
          <w:p w14:paraId="06CDC366" w14:textId="77777777" w:rsidR="006F2B85" w:rsidRDefault="006F2B85">
            <w:pPr>
              <w:pStyle w:val="TableText"/>
            </w:pPr>
          </w:p>
        </w:tc>
        <w:tc>
          <w:tcPr>
            <w:tcW w:w="1104" w:type="dxa"/>
          </w:tcPr>
          <w:p w14:paraId="1ECDE13F" w14:textId="4AA041AB" w:rsidR="006F2B85" w:rsidRDefault="001E7B82">
            <w:pPr>
              <w:pStyle w:val="TableText"/>
            </w:pPr>
            <w:hyperlink w:anchor="C_5564-33101">
              <w:r>
                <w:rPr>
                  <w:rStyle w:val="HyperlinkText9pt"/>
                </w:rPr>
                <w:t>5564-33101</w:t>
              </w:r>
            </w:hyperlink>
          </w:p>
        </w:tc>
        <w:tc>
          <w:tcPr>
            <w:tcW w:w="2975" w:type="dxa"/>
          </w:tcPr>
          <w:p w14:paraId="5B46E269" w14:textId="77777777" w:rsidR="006F2B85" w:rsidRDefault="001E7B82">
            <w:pPr>
              <w:pStyle w:val="TableText"/>
            </w:pPr>
            <w:r>
              <w:t>2.16.840.1.113883.10.20.22.4.16</w:t>
            </w:r>
          </w:p>
        </w:tc>
      </w:tr>
      <w:tr w:rsidR="006F2B85" w14:paraId="152E8916" w14:textId="77777777">
        <w:trPr>
          <w:jc w:val="center"/>
        </w:trPr>
        <w:tc>
          <w:tcPr>
            <w:tcW w:w="3345" w:type="dxa"/>
          </w:tcPr>
          <w:p w14:paraId="5219F25D" w14:textId="77777777" w:rsidR="006F2B85" w:rsidRDefault="001E7B82">
            <w:pPr>
              <w:pStyle w:val="TableText"/>
            </w:pPr>
            <w:r>
              <w:tab/>
            </w:r>
            <w:r>
              <w:tab/>
              <w:t>@extension</w:t>
            </w:r>
          </w:p>
        </w:tc>
        <w:tc>
          <w:tcPr>
            <w:tcW w:w="720" w:type="dxa"/>
          </w:tcPr>
          <w:p w14:paraId="4873AD41" w14:textId="77777777" w:rsidR="006F2B85" w:rsidRDefault="001E7B82">
            <w:pPr>
              <w:pStyle w:val="TableText"/>
            </w:pPr>
            <w:r>
              <w:t>1..1</w:t>
            </w:r>
          </w:p>
        </w:tc>
        <w:tc>
          <w:tcPr>
            <w:tcW w:w="1152" w:type="dxa"/>
          </w:tcPr>
          <w:p w14:paraId="18CA7DCB" w14:textId="77777777" w:rsidR="006F2B85" w:rsidRDefault="001E7B82">
            <w:pPr>
              <w:pStyle w:val="TableText"/>
            </w:pPr>
            <w:r>
              <w:t>SHALL</w:t>
            </w:r>
          </w:p>
        </w:tc>
        <w:tc>
          <w:tcPr>
            <w:tcW w:w="864" w:type="dxa"/>
          </w:tcPr>
          <w:p w14:paraId="2B488CCB" w14:textId="77777777" w:rsidR="006F2B85" w:rsidRDefault="006F2B85">
            <w:pPr>
              <w:pStyle w:val="TableText"/>
            </w:pPr>
          </w:p>
        </w:tc>
        <w:tc>
          <w:tcPr>
            <w:tcW w:w="1104" w:type="dxa"/>
          </w:tcPr>
          <w:p w14:paraId="194E1C7E" w14:textId="17A38E01" w:rsidR="006F2B85" w:rsidRDefault="001E7B82">
            <w:pPr>
              <w:pStyle w:val="TableText"/>
            </w:pPr>
            <w:hyperlink w:anchor="C_5564-33102">
              <w:r>
                <w:rPr>
                  <w:rStyle w:val="HyperlinkText9pt"/>
                </w:rPr>
                <w:t>5564-33102</w:t>
              </w:r>
            </w:hyperlink>
          </w:p>
        </w:tc>
        <w:tc>
          <w:tcPr>
            <w:tcW w:w="2975" w:type="dxa"/>
          </w:tcPr>
          <w:p w14:paraId="64A7D1F5" w14:textId="77777777" w:rsidR="006F2B85" w:rsidRDefault="001E7B82">
            <w:pPr>
              <w:pStyle w:val="TableText"/>
            </w:pPr>
            <w:r>
              <w:t>2025-08-01</w:t>
            </w:r>
          </w:p>
        </w:tc>
      </w:tr>
      <w:tr w:rsidR="006F2B85" w14:paraId="6EC57A96" w14:textId="77777777">
        <w:trPr>
          <w:jc w:val="center"/>
        </w:trPr>
        <w:tc>
          <w:tcPr>
            <w:tcW w:w="3345" w:type="dxa"/>
          </w:tcPr>
          <w:p w14:paraId="354DC5BE" w14:textId="77777777" w:rsidR="006F2B85" w:rsidRDefault="001E7B82">
            <w:pPr>
              <w:pStyle w:val="TableText"/>
            </w:pPr>
            <w:r>
              <w:tab/>
              <w:t>id</w:t>
            </w:r>
          </w:p>
        </w:tc>
        <w:tc>
          <w:tcPr>
            <w:tcW w:w="720" w:type="dxa"/>
          </w:tcPr>
          <w:p w14:paraId="03A7DF12" w14:textId="77777777" w:rsidR="006F2B85" w:rsidRDefault="001E7B82">
            <w:pPr>
              <w:pStyle w:val="TableText"/>
            </w:pPr>
            <w:r>
              <w:t>1..*</w:t>
            </w:r>
          </w:p>
        </w:tc>
        <w:tc>
          <w:tcPr>
            <w:tcW w:w="1152" w:type="dxa"/>
          </w:tcPr>
          <w:p w14:paraId="5A256F3C" w14:textId="77777777" w:rsidR="006F2B85" w:rsidRDefault="001E7B82">
            <w:pPr>
              <w:pStyle w:val="TableText"/>
            </w:pPr>
            <w:r>
              <w:t>SHALL</w:t>
            </w:r>
          </w:p>
        </w:tc>
        <w:tc>
          <w:tcPr>
            <w:tcW w:w="864" w:type="dxa"/>
          </w:tcPr>
          <w:p w14:paraId="69292564" w14:textId="77777777" w:rsidR="006F2B85" w:rsidRDefault="006F2B85">
            <w:pPr>
              <w:pStyle w:val="TableText"/>
            </w:pPr>
          </w:p>
        </w:tc>
        <w:tc>
          <w:tcPr>
            <w:tcW w:w="1104" w:type="dxa"/>
          </w:tcPr>
          <w:p w14:paraId="6A8C49F0" w14:textId="197F1A93" w:rsidR="006F2B85" w:rsidRDefault="001E7B82">
            <w:pPr>
              <w:pStyle w:val="TableText"/>
            </w:pPr>
            <w:hyperlink w:anchor="C_5564-33103">
              <w:r>
                <w:rPr>
                  <w:rStyle w:val="HyperlinkText9pt"/>
                </w:rPr>
                <w:t>5564-33103</w:t>
              </w:r>
            </w:hyperlink>
          </w:p>
        </w:tc>
        <w:tc>
          <w:tcPr>
            <w:tcW w:w="2975" w:type="dxa"/>
          </w:tcPr>
          <w:p w14:paraId="22FD6983" w14:textId="77777777" w:rsidR="006F2B85" w:rsidRDefault="006F2B85">
            <w:pPr>
              <w:pStyle w:val="TableText"/>
            </w:pPr>
          </w:p>
        </w:tc>
      </w:tr>
      <w:tr w:rsidR="006F2B85" w14:paraId="7822842B" w14:textId="77777777">
        <w:trPr>
          <w:jc w:val="center"/>
        </w:trPr>
        <w:tc>
          <w:tcPr>
            <w:tcW w:w="3345" w:type="dxa"/>
          </w:tcPr>
          <w:p w14:paraId="28FCCEF2" w14:textId="77777777" w:rsidR="006F2B85" w:rsidRDefault="001E7B82">
            <w:pPr>
              <w:pStyle w:val="TableText"/>
            </w:pPr>
            <w:r>
              <w:tab/>
              <w:t>code</w:t>
            </w:r>
          </w:p>
        </w:tc>
        <w:tc>
          <w:tcPr>
            <w:tcW w:w="720" w:type="dxa"/>
          </w:tcPr>
          <w:p w14:paraId="059BD689" w14:textId="77777777" w:rsidR="006F2B85" w:rsidRDefault="001E7B82">
            <w:pPr>
              <w:pStyle w:val="TableText"/>
            </w:pPr>
            <w:r>
              <w:t>0..1</w:t>
            </w:r>
          </w:p>
        </w:tc>
        <w:tc>
          <w:tcPr>
            <w:tcW w:w="1152" w:type="dxa"/>
          </w:tcPr>
          <w:p w14:paraId="4681F739" w14:textId="77777777" w:rsidR="006F2B85" w:rsidRDefault="001E7B82">
            <w:pPr>
              <w:pStyle w:val="TableText"/>
            </w:pPr>
            <w:r>
              <w:t>MAY</w:t>
            </w:r>
          </w:p>
        </w:tc>
        <w:tc>
          <w:tcPr>
            <w:tcW w:w="864" w:type="dxa"/>
          </w:tcPr>
          <w:p w14:paraId="02F61B0E" w14:textId="77777777" w:rsidR="006F2B85" w:rsidRDefault="006F2B85">
            <w:pPr>
              <w:pStyle w:val="TableText"/>
            </w:pPr>
          </w:p>
        </w:tc>
        <w:tc>
          <w:tcPr>
            <w:tcW w:w="1104" w:type="dxa"/>
          </w:tcPr>
          <w:p w14:paraId="3678974B" w14:textId="5F4E8671" w:rsidR="006F2B85" w:rsidRDefault="001E7B82">
            <w:pPr>
              <w:pStyle w:val="TableText"/>
            </w:pPr>
            <w:hyperlink w:anchor="C_5564-33104">
              <w:r>
                <w:rPr>
                  <w:rStyle w:val="HyperlinkText9pt"/>
                </w:rPr>
                <w:t>5564-33104</w:t>
              </w:r>
            </w:hyperlink>
          </w:p>
        </w:tc>
        <w:tc>
          <w:tcPr>
            <w:tcW w:w="2975" w:type="dxa"/>
          </w:tcPr>
          <w:p w14:paraId="4B50DC5C" w14:textId="77777777" w:rsidR="006F2B85" w:rsidRDefault="006F2B85">
            <w:pPr>
              <w:pStyle w:val="TableText"/>
            </w:pPr>
          </w:p>
        </w:tc>
      </w:tr>
      <w:tr w:rsidR="006F2B85" w14:paraId="558171DB" w14:textId="77777777">
        <w:trPr>
          <w:jc w:val="center"/>
        </w:trPr>
        <w:tc>
          <w:tcPr>
            <w:tcW w:w="3345" w:type="dxa"/>
          </w:tcPr>
          <w:p w14:paraId="5F356226" w14:textId="77777777" w:rsidR="006F2B85" w:rsidRDefault="001E7B82">
            <w:pPr>
              <w:pStyle w:val="TableText"/>
            </w:pPr>
            <w:r>
              <w:tab/>
              <w:t>statusCode</w:t>
            </w:r>
          </w:p>
        </w:tc>
        <w:tc>
          <w:tcPr>
            <w:tcW w:w="720" w:type="dxa"/>
          </w:tcPr>
          <w:p w14:paraId="1E0347D0" w14:textId="77777777" w:rsidR="006F2B85" w:rsidRDefault="001E7B82">
            <w:pPr>
              <w:pStyle w:val="TableText"/>
            </w:pPr>
            <w:r>
              <w:t>1..1</w:t>
            </w:r>
          </w:p>
        </w:tc>
        <w:tc>
          <w:tcPr>
            <w:tcW w:w="1152" w:type="dxa"/>
          </w:tcPr>
          <w:p w14:paraId="7EE6C1A3" w14:textId="77777777" w:rsidR="006F2B85" w:rsidRDefault="001E7B82">
            <w:pPr>
              <w:pStyle w:val="TableText"/>
            </w:pPr>
            <w:r>
              <w:t>SHALL</w:t>
            </w:r>
          </w:p>
        </w:tc>
        <w:tc>
          <w:tcPr>
            <w:tcW w:w="864" w:type="dxa"/>
          </w:tcPr>
          <w:p w14:paraId="759F8A90" w14:textId="77777777" w:rsidR="006F2B85" w:rsidRDefault="006F2B85">
            <w:pPr>
              <w:pStyle w:val="TableText"/>
            </w:pPr>
          </w:p>
        </w:tc>
        <w:tc>
          <w:tcPr>
            <w:tcW w:w="1104" w:type="dxa"/>
          </w:tcPr>
          <w:p w14:paraId="0493BC5D" w14:textId="2D256260" w:rsidR="006F2B85" w:rsidRDefault="001E7B82">
            <w:pPr>
              <w:pStyle w:val="TableText"/>
            </w:pPr>
            <w:hyperlink w:anchor="C_5564-33070">
              <w:r>
                <w:rPr>
                  <w:rStyle w:val="HyperlinkText9pt"/>
                </w:rPr>
                <w:t>5564-33070</w:t>
              </w:r>
            </w:hyperlink>
          </w:p>
        </w:tc>
        <w:tc>
          <w:tcPr>
            <w:tcW w:w="2975" w:type="dxa"/>
          </w:tcPr>
          <w:p w14:paraId="32ADED9D" w14:textId="77777777" w:rsidR="006F2B85" w:rsidRDefault="006F2B85">
            <w:pPr>
              <w:pStyle w:val="TableText"/>
            </w:pPr>
          </w:p>
        </w:tc>
      </w:tr>
      <w:tr w:rsidR="006F2B85" w14:paraId="42A0E5E1" w14:textId="77777777">
        <w:trPr>
          <w:jc w:val="center"/>
        </w:trPr>
        <w:tc>
          <w:tcPr>
            <w:tcW w:w="3345" w:type="dxa"/>
          </w:tcPr>
          <w:p w14:paraId="61F9C5E2" w14:textId="77777777" w:rsidR="006F2B85" w:rsidRDefault="001E7B82">
            <w:pPr>
              <w:pStyle w:val="TableText"/>
            </w:pPr>
            <w:r>
              <w:tab/>
            </w:r>
            <w:r>
              <w:tab/>
              <w:t>@code</w:t>
            </w:r>
          </w:p>
        </w:tc>
        <w:tc>
          <w:tcPr>
            <w:tcW w:w="720" w:type="dxa"/>
          </w:tcPr>
          <w:p w14:paraId="46295B73" w14:textId="77777777" w:rsidR="006F2B85" w:rsidRDefault="001E7B82">
            <w:pPr>
              <w:pStyle w:val="TableText"/>
            </w:pPr>
            <w:r>
              <w:t>1..1</w:t>
            </w:r>
          </w:p>
        </w:tc>
        <w:tc>
          <w:tcPr>
            <w:tcW w:w="1152" w:type="dxa"/>
          </w:tcPr>
          <w:p w14:paraId="3BA61748" w14:textId="77777777" w:rsidR="006F2B85" w:rsidRDefault="001E7B82">
            <w:pPr>
              <w:pStyle w:val="TableText"/>
            </w:pPr>
            <w:r>
              <w:t>SHALL</w:t>
            </w:r>
          </w:p>
        </w:tc>
        <w:tc>
          <w:tcPr>
            <w:tcW w:w="864" w:type="dxa"/>
          </w:tcPr>
          <w:p w14:paraId="6DD7EA16" w14:textId="77777777" w:rsidR="006F2B85" w:rsidRDefault="006F2B85">
            <w:pPr>
              <w:pStyle w:val="TableText"/>
            </w:pPr>
          </w:p>
        </w:tc>
        <w:tc>
          <w:tcPr>
            <w:tcW w:w="1104" w:type="dxa"/>
          </w:tcPr>
          <w:p w14:paraId="0F3C5265" w14:textId="2505A60E" w:rsidR="006F2B85" w:rsidRDefault="001E7B82">
            <w:pPr>
              <w:pStyle w:val="TableText"/>
            </w:pPr>
            <w:hyperlink w:anchor="C_5564-33105">
              <w:r>
                <w:rPr>
                  <w:rStyle w:val="HyperlinkText9pt"/>
                </w:rPr>
                <w:t>5564-33105</w:t>
              </w:r>
            </w:hyperlink>
          </w:p>
        </w:tc>
        <w:tc>
          <w:tcPr>
            <w:tcW w:w="2975" w:type="dxa"/>
          </w:tcPr>
          <w:p w14:paraId="18319EAC" w14:textId="77777777" w:rsidR="006F2B85" w:rsidRDefault="001E7B82">
            <w:pPr>
              <w:pStyle w:val="TableText"/>
            </w:pPr>
            <w:r>
              <w:t>urn:oid:2.16.840.1.113762.1.4.1099.11 (Medication Status)</w:t>
            </w:r>
          </w:p>
        </w:tc>
      </w:tr>
      <w:tr w:rsidR="006F2B85" w14:paraId="5DA2A74A" w14:textId="77777777">
        <w:trPr>
          <w:jc w:val="center"/>
        </w:trPr>
        <w:tc>
          <w:tcPr>
            <w:tcW w:w="3345" w:type="dxa"/>
          </w:tcPr>
          <w:p w14:paraId="319FC7D3" w14:textId="77777777" w:rsidR="006F2B85" w:rsidRDefault="001E7B82">
            <w:pPr>
              <w:pStyle w:val="TableText"/>
            </w:pPr>
            <w:r>
              <w:tab/>
              <w:t>effectiveTime</w:t>
            </w:r>
          </w:p>
        </w:tc>
        <w:tc>
          <w:tcPr>
            <w:tcW w:w="720" w:type="dxa"/>
          </w:tcPr>
          <w:p w14:paraId="59C1B062" w14:textId="77777777" w:rsidR="006F2B85" w:rsidRDefault="001E7B82">
            <w:pPr>
              <w:pStyle w:val="TableText"/>
            </w:pPr>
            <w:r>
              <w:t>1..1</w:t>
            </w:r>
          </w:p>
        </w:tc>
        <w:tc>
          <w:tcPr>
            <w:tcW w:w="1152" w:type="dxa"/>
          </w:tcPr>
          <w:p w14:paraId="76988B6C" w14:textId="77777777" w:rsidR="006F2B85" w:rsidRDefault="001E7B82">
            <w:pPr>
              <w:pStyle w:val="TableText"/>
            </w:pPr>
            <w:r>
              <w:t>SHALL</w:t>
            </w:r>
          </w:p>
        </w:tc>
        <w:tc>
          <w:tcPr>
            <w:tcW w:w="864" w:type="dxa"/>
          </w:tcPr>
          <w:p w14:paraId="552996AF" w14:textId="77777777" w:rsidR="006F2B85" w:rsidRDefault="006F2B85">
            <w:pPr>
              <w:pStyle w:val="TableText"/>
            </w:pPr>
          </w:p>
        </w:tc>
        <w:tc>
          <w:tcPr>
            <w:tcW w:w="1104" w:type="dxa"/>
          </w:tcPr>
          <w:p w14:paraId="37869982" w14:textId="3D56E37B" w:rsidR="006F2B85" w:rsidRDefault="001E7B82">
            <w:pPr>
              <w:pStyle w:val="TableText"/>
            </w:pPr>
            <w:hyperlink w:anchor="C_5564-33071">
              <w:r>
                <w:rPr>
                  <w:rStyle w:val="HyperlinkText9pt"/>
                </w:rPr>
                <w:t>5564-33071</w:t>
              </w:r>
            </w:hyperlink>
          </w:p>
        </w:tc>
        <w:tc>
          <w:tcPr>
            <w:tcW w:w="2975" w:type="dxa"/>
          </w:tcPr>
          <w:p w14:paraId="41BBD336" w14:textId="77777777" w:rsidR="006F2B85" w:rsidRDefault="006F2B85">
            <w:pPr>
              <w:pStyle w:val="TableText"/>
            </w:pPr>
          </w:p>
        </w:tc>
      </w:tr>
      <w:tr w:rsidR="006F2B85" w14:paraId="3AF288C7" w14:textId="77777777">
        <w:trPr>
          <w:jc w:val="center"/>
        </w:trPr>
        <w:tc>
          <w:tcPr>
            <w:tcW w:w="3345" w:type="dxa"/>
          </w:tcPr>
          <w:p w14:paraId="43F8B892" w14:textId="77777777" w:rsidR="006F2B85" w:rsidRDefault="001E7B82">
            <w:pPr>
              <w:pStyle w:val="TableText"/>
            </w:pPr>
            <w:r>
              <w:tab/>
            </w:r>
            <w:r>
              <w:tab/>
              <w:t>@value</w:t>
            </w:r>
          </w:p>
        </w:tc>
        <w:tc>
          <w:tcPr>
            <w:tcW w:w="720" w:type="dxa"/>
          </w:tcPr>
          <w:p w14:paraId="37CD8817" w14:textId="77777777" w:rsidR="006F2B85" w:rsidRDefault="001E7B82">
            <w:pPr>
              <w:pStyle w:val="TableText"/>
            </w:pPr>
            <w:r>
              <w:t>0..1</w:t>
            </w:r>
          </w:p>
        </w:tc>
        <w:tc>
          <w:tcPr>
            <w:tcW w:w="1152" w:type="dxa"/>
          </w:tcPr>
          <w:p w14:paraId="62EAA608" w14:textId="77777777" w:rsidR="006F2B85" w:rsidRDefault="001E7B82">
            <w:pPr>
              <w:pStyle w:val="TableText"/>
            </w:pPr>
            <w:r>
              <w:t>SHOULD</w:t>
            </w:r>
          </w:p>
        </w:tc>
        <w:tc>
          <w:tcPr>
            <w:tcW w:w="864" w:type="dxa"/>
          </w:tcPr>
          <w:p w14:paraId="5EF06C47" w14:textId="77777777" w:rsidR="006F2B85" w:rsidRDefault="006F2B85">
            <w:pPr>
              <w:pStyle w:val="TableText"/>
            </w:pPr>
          </w:p>
        </w:tc>
        <w:tc>
          <w:tcPr>
            <w:tcW w:w="1104" w:type="dxa"/>
          </w:tcPr>
          <w:p w14:paraId="4876C4CC" w14:textId="426572BC" w:rsidR="006F2B85" w:rsidRDefault="001E7B82">
            <w:pPr>
              <w:pStyle w:val="TableText"/>
            </w:pPr>
            <w:hyperlink w:anchor="C_5564-33106">
              <w:r>
                <w:rPr>
                  <w:rStyle w:val="HyperlinkText9pt"/>
                </w:rPr>
                <w:t>5564-33106</w:t>
              </w:r>
            </w:hyperlink>
          </w:p>
        </w:tc>
        <w:tc>
          <w:tcPr>
            <w:tcW w:w="2975" w:type="dxa"/>
          </w:tcPr>
          <w:p w14:paraId="0F689A42" w14:textId="77777777" w:rsidR="006F2B85" w:rsidRDefault="006F2B85">
            <w:pPr>
              <w:pStyle w:val="TableText"/>
            </w:pPr>
          </w:p>
        </w:tc>
      </w:tr>
      <w:tr w:rsidR="006F2B85" w14:paraId="32B32B9D" w14:textId="77777777">
        <w:trPr>
          <w:jc w:val="center"/>
        </w:trPr>
        <w:tc>
          <w:tcPr>
            <w:tcW w:w="3345" w:type="dxa"/>
          </w:tcPr>
          <w:p w14:paraId="057619FB" w14:textId="77777777" w:rsidR="006F2B85" w:rsidRDefault="001E7B82">
            <w:pPr>
              <w:pStyle w:val="TableText"/>
            </w:pPr>
            <w:r>
              <w:tab/>
            </w:r>
            <w:r>
              <w:tab/>
              <w:t>low</w:t>
            </w:r>
          </w:p>
        </w:tc>
        <w:tc>
          <w:tcPr>
            <w:tcW w:w="720" w:type="dxa"/>
          </w:tcPr>
          <w:p w14:paraId="1ECF63F0" w14:textId="77777777" w:rsidR="006F2B85" w:rsidRDefault="001E7B82">
            <w:pPr>
              <w:pStyle w:val="TableText"/>
            </w:pPr>
            <w:r>
              <w:t>0..1</w:t>
            </w:r>
          </w:p>
        </w:tc>
        <w:tc>
          <w:tcPr>
            <w:tcW w:w="1152" w:type="dxa"/>
          </w:tcPr>
          <w:p w14:paraId="1539B90B" w14:textId="77777777" w:rsidR="006F2B85" w:rsidRDefault="001E7B82">
            <w:pPr>
              <w:pStyle w:val="TableText"/>
            </w:pPr>
            <w:r>
              <w:t>SHOULD</w:t>
            </w:r>
          </w:p>
        </w:tc>
        <w:tc>
          <w:tcPr>
            <w:tcW w:w="864" w:type="dxa"/>
          </w:tcPr>
          <w:p w14:paraId="627CA014" w14:textId="77777777" w:rsidR="006F2B85" w:rsidRDefault="006F2B85">
            <w:pPr>
              <w:pStyle w:val="TableText"/>
            </w:pPr>
          </w:p>
        </w:tc>
        <w:tc>
          <w:tcPr>
            <w:tcW w:w="1104" w:type="dxa"/>
          </w:tcPr>
          <w:p w14:paraId="62160B3C" w14:textId="26C46855" w:rsidR="006F2B85" w:rsidRDefault="001E7B82">
            <w:pPr>
              <w:pStyle w:val="TableText"/>
            </w:pPr>
            <w:hyperlink w:anchor="C_5564-33107">
              <w:r>
                <w:rPr>
                  <w:rStyle w:val="HyperlinkText9pt"/>
                </w:rPr>
                <w:t>5564-33107</w:t>
              </w:r>
            </w:hyperlink>
          </w:p>
        </w:tc>
        <w:tc>
          <w:tcPr>
            <w:tcW w:w="2975" w:type="dxa"/>
          </w:tcPr>
          <w:p w14:paraId="02B9F330" w14:textId="77777777" w:rsidR="006F2B85" w:rsidRDefault="006F2B85">
            <w:pPr>
              <w:pStyle w:val="TableText"/>
            </w:pPr>
          </w:p>
        </w:tc>
      </w:tr>
      <w:tr w:rsidR="006F2B85" w14:paraId="3F205A1E" w14:textId="77777777">
        <w:trPr>
          <w:jc w:val="center"/>
        </w:trPr>
        <w:tc>
          <w:tcPr>
            <w:tcW w:w="3345" w:type="dxa"/>
          </w:tcPr>
          <w:p w14:paraId="1E9D0234" w14:textId="77777777" w:rsidR="006F2B85" w:rsidRDefault="001E7B82">
            <w:pPr>
              <w:pStyle w:val="TableText"/>
            </w:pPr>
            <w:r>
              <w:tab/>
            </w:r>
            <w:r>
              <w:tab/>
              <w:t>high</w:t>
            </w:r>
          </w:p>
        </w:tc>
        <w:tc>
          <w:tcPr>
            <w:tcW w:w="720" w:type="dxa"/>
          </w:tcPr>
          <w:p w14:paraId="086A390B" w14:textId="77777777" w:rsidR="006F2B85" w:rsidRDefault="001E7B82">
            <w:pPr>
              <w:pStyle w:val="TableText"/>
            </w:pPr>
            <w:r>
              <w:t>0..1</w:t>
            </w:r>
          </w:p>
        </w:tc>
        <w:tc>
          <w:tcPr>
            <w:tcW w:w="1152" w:type="dxa"/>
          </w:tcPr>
          <w:p w14:paraId="6E1B1EA7" w14:textId="77777777" w:rsidR="006F2B85" w:rsidRDefault="001E7B82">
            <w:pPr>
              <w:pStyle w:val="TableText"/>
            </w:pPr>
            <w:r>
              <w:t>MAY</w:t>
            </w:r>
          </w:p>
        </w:tc>
        <w:tc>
          <w:tcPr>
            <w:tcW w:w="864" w:type="dxa"/>
          </w:tcPr>
          <w:p w14:paraId="2173EDB2" w14:textId="77777777" w:rsidR="006F2B85" w:rsidRDefault="006F2B85">
            <w:pPr>
              <w:pStyle w:val="TableText"/>
            </w:pPr>
          </w:p>
        </w:tc>
        <w:tc>
          <w:tcPr>
            <w:tcW w:w="1104" w:type="dxa"/>
          </w:tcPr>
          <w:p w14:paraId="77729768" w14:textId="48C10A00" w:rsidR="006F2B85" w:rsidRDefault="001E7B82">
            <w:pPr>
              <w:pStyle w:val="TableText"/>
            </w:pPr>
            <w:hyperlink w:anchor="C_5564-33108">
              <w:r>
                <w:rPr>
                  <w:rStyle w:val="HyperlinkText9pt"/>
                </w:rPr>
                <w:t>5564-33108</w:t>
              </w:r>
            </w:hyperlink>
          </w:p>
        </w:tc>
        <w:tc>
          <w:tcPr>
            <w:tcW w:w="2975" w:type="dxa"/>
          </w:tcPr>
          <w:p w14:paraId="02277782" w14:textId="77777777" w:rsidR="006F2B85" w:rsidRDefault="006F2B85">
            <w:pPr>
              <w:pStyle w:val="TableText"/>
            </w:pPr>
          </w:p>
        </w:tc>
      </w:tr>
      <w:tr w:rsidR="006F2B85" w14:paraId="0C1D2CE9" w14:textId="77777777">
        <w:trPr>
          <w:jc w:val="center"/>
        </w:trPr>
        <w:tc>
          <w:tcPr>
            <w:tcW w:w="3345" w:type="dxa"/>
          </w:tcPr>
          <w:p w14:paraId="572E0AF7" w14:textId="77777777" w:rsidR="006F2B85" w:rsidRDefault="001E7B82">
            <w:pPr>
              <w:pStyle w:val="TableText"/>
            </w:pPr>
            <w:r>
              <w:tab/>
              <w:t>effectiveTime</w:t>
            </w:r>
          </w:p>
        </w:tc>
        <w:tc>
          <w:tcPr>
            <w:tcW w:w="720" w:type="dxa"/>
          </w:tcPr>
          <w:p w14:paraId="1C677CF3" w14:textId="77777777" w:rsidR="006F2B85" w:rsidRDefault="001E7B82">
            <w:pPr>
              <w:pStyle w:val="TableText"/>
            </w:pPr>
            <w:r>
              <w:t>0..1</w:t>
            </w:r>
          </w:p>
        </w:tc>
        <w:tc>
          <w:tcPr>
            <w:tcW w:w="1152" w:type="dxa"/>
          </w:tcPr>
          <w:p w14:paraId="49313A3D" w14:textId="77777777" w:rsidR="006F2B85" w:rsidRDefault="001E7B82">
            <w:pPr>
              <w:pStyle w:val="TableText"/>
            </w:pPr>
            <w:r>
              <w:t>SHOULD</w:t>
            </w:r>
          </w:p>
        </w:tc>
        <w:tc>
          <w:tcPr>
            <w:tcW w:w="864" w:type="dxa"/>
          </w:tcPr>
          <w:p w14:paraId="00940656" w14:textId="77777777" w:rsidR="006F2B85" w:rsidRDefault="006F2B85">
            <w:pPr>
              <w:pStyle w:val="TableText"/>
            </w:pPr>
          </w:p>
        </w:tc>
        <w:tc>
          <w:tcPr>
            <w:tcW w:w="1104" w:type="dxa"/>
          </w:tcPr>
          <w:p w14:paraId="49C3D25B" w14:textId="6E771601" w:rsidR="006F2B85" w:rsidRDefault="001E7B82">
            <w:pPr>
              <w:pStyle w:val="TableText"/>
            </w:pPr>
            <w:hyperlink w:anchor="C_5564-33072">
              <w:r>
                <w:rPr>
                  <w:rStyle w:val="HyperlinkText9pt"/>
                </w:rPr>
                <w:t>5564-33072</w:t>
              </w:r>
            </w:hyperlink>
          </w:p>
        </w:tc>
        <w:tc>
          <w:tcPr>
            <w:tcW w:w="2975" w:type="dxa"/>
          </w:tcPr>
          <w:p w14:paraId="7869C0FA" w14:textId="77777777" w:rsidR="006F2B85" w:rsidRDefault="006F2B85">
            <w:pPr>
              <w:pStyle w:val="TableText"/>
            </w:pPr>
          </w:p>
        </w:tc>
      </w:tr>
      <w:tr w:rsidR="006F2B85" w14:paraId="4358AA7B" w14:textId="77777777">
        <w:trPr>
          <w:jc w:val="center"/>
        </w:trPr>
        <w:tc>
          <w:tcPr>
            <w:tcW w:w="3345" w:type="dxa"/>
          </w:tcPr>
          <w:p w14:paraId="5650A44F" w14:textId="77777777" w:rsidR="006F2B85" w:rsidRDefault="001E7B82">
            <w:pPr>
              <w:pStyle w:val="TableText"/>
            </w:pPr>
            <w:r>
              <w:tab/>
            </w:r>
            <w:r>
              <w:tab/>
              <w:t>@operator</w:t>
            </w:r>
          </w:p>
        </w:tc>
        <w:tc>
          <w:tcPr>
            <w:tcW w:w="720" w:type="dxa"/>
          </w:tcPr>
          <w:p w14:paraId="6EBC5758" w14:textId="77777777" w:rsidR="006F2B85" w:rsidRDefault="001E7B82">
            <w:pPr>
              <w:pStyle w:val="TableText"/>
            </w:pPr>
            <w:r>
              <w:t>1..1</w:t>
            </w:r>
          </w:p>
        </w:tc>
        <w:tc>
          <w:tcPr>
            <w:tcW w:w="1152" w:type="dxa"/>
          </w:tcPr>
          <w:p w14:paraId="4A6FB358" w14:textId="77777777" w:rsidR="006F2B85" w:rsidRDefault="001E7B82">
            <w:pPr>
              <w:pStyle w:val="TableText"/>
            </w:pPr>
            <w:r>
              <w:t>SHALL</w:t>
            </w:r>
          </w:p>
        </w:tc>
        <w:tc>
          <w:tcPr>
            <w:tcW w:w="864" w:type="dxa"/>
          </w:tcPr>
          <w:p w14:paraId="3A4011DC" w14:textId="77777777" w:rsidR="006F2B85" w:rsidRDefault="006F2B85">
            <w:pPr>
              <w:pStyle w:val="TableText"/>
            </w:pPr>
          </w:p>
        </w:tc>
        <w:tc>
          <w:tcPr>
            <w:tcW w:w="1104" w:type="dxa"/>
          </w:tcPr>
          <w:p w14:paraId="46F9E50F" w14:textId="6F12D10C" w:rsidR="006F2B85" w:rsidRDefault="001E7B82">
            <w:pPr>
              <w:pStyle w:val="TableText"/>
            </w:pPr>
            <w:hyperlink w:anchor="C_5564-33110">
              <w:r>
                <w:rPr>
                  <w:rStyle w:val="HyperlinkText9pt"/>
                </w:rPr>
                <w:t>5564-33110</w:t>
              </w:r>
            </w:hyperlink>
          </w:p>
        </w:tc>
        <w:tc>
          <w:tcPr>
            <w:tcW w:w="2975" w:type="dxa"/>
          </w:tcPr>
          <w:p w14:paraId="7BD55CDE" w14:textId="77777777" w:rsidR="006F2B85" w:rsidRDefault="001E7B82">
            <w:pPr>
              <w:pStyle w:val="TableText"/>
            </w:pPr>
            <w:r>
              <w:t>A</w:t>
            </w:r>
          </w:p>
        </w:tc>
      </w:tr>
      <w:tr w:rsidR="006F2B85" w14:paraId="1FBF0B23" w14:textId="77777777">
        <w:trPr>
          <w:jc w:val="center"/>
        </w:trPr>
        <w:tc>
          <w:tcPr>
            <w:tcW w:w="3345" w:type="dxa"/>
          </w:tcPr>
          <w:p w14:paraId="3B911803" w14:textId="77777777" w:rsidR="006F2B85" w:rsidRDefault="001E7B82">
            <w:pPr>
              <w:pStyle w:val="TableText"/>
            </w:pPr>
            <w:r>
              <w:tab/>
              <w:t>repeatNumber</w:t>
            </w:r>
          </w:p>
        </w:tc>
        <w:tc>
          <w:tcPr>
            <w:tcW w:w="720" w:type="dxa"/>
          </w:tcPr>
          <w:p w14:paraId="4852F113" w14:textId="77777777" w:rsidR="006F2B85" w:rsidRDefault="001E7B82">
            <w:pPr>
              <w:pStyle w:val="TableText"/>
            </w:pPr>
            <w:r>
              <w:t>0..1</w:t>
            </w:r>
          </w:p>
        </w:tc>
        <w:tc>
          <w:tcPr>
            <w:tcW w:w="1152" w:type="dxa"/>
          </w:tcPr>
          <w:p w14:paraId="30F73268" w14:textId="77777777" w:rsidR="006F2B85" w:rsidRDefault="001E7B82">
            <w:pPr>
              <w:pStyle w:val="TableText"/>
            </w:pPr>
            <w:r>
              <w:t>MAY</w:t>
            </w:r>
          </w:p>
        </w:tc>
        <w:tc>
          <w:tcPr>
            <w:tcW w:w="864" w:type="dxa"/>
          </w:tcPr>
          <w:p w14:paraId="165584B8" w14:textId="77777777" w:rsidR="006F2B85" w:rsidRDefault="006F2B85">
            <w:pPr>
              <w:pStyle w:val="TableText"/>
            </w:pPr>
          </w:p>
        </w:tc>
        <w:tc>
          <w:tcPr>
            <w:tcW w:w="1104" w:type="dxa"/>
          </w:tcPr>
          <w:p w14:paraId="69D13E83" w14:textId="2856D83C" w:rsidR="006F2B85" w:rsidRDefault="001E7B82">
            <w:pPr>
              <w:pStyle w:val="TableText"/>
            </w:pPr>
            <w:hyperlink w:anchor="C_5564-33112">
              <w:r>
                <w:rPr>
                  <w:rStyle w:val="HyperlinkText9pt"/>
                </w:rPr>
                <w:t>5564-33112</w:t>
              </w:r>
            </w:hyperlink>
          </w:p>
        </w:tc>
        <w:tc>
          <w:tcPr>
            <w:tcW w:w="2975" w:type="dxa"/>
          </w:tcPr>
          <w:p w14:paraId="1B582639" w14:textId="77777777" w:rsidR="006F2B85" w:rsidRDefault="006F2B85">
            <w:pPr>
              <w:pStyle w:val="TableText"/>
            </w:pPr>
          </w:p>
        </w:tc>
      </w:tr>
      <w:tr w:rsidR="006F2B85" w14:paraId="73A410B4" w14:textId="77777777">
        <w:trPr>
          <w:jc w:val="center"/>
        </w:trPr>
        <w:tc>
          <w:tcPr>
            <w:tcW w:w="3345" w:type="dxa"/>
          </w:tcPr>
          <w:p w14:paraId="7F1AFA8E" w14:textId="77777777" w:rsidR="006F2B85" w:rsidRDefault="001E7B82">
            <w:pPr>
              <w:pStyle w:val="TableText"/>
            </w:pPr>
            <w:r>
              <w:tab/>
              <w:t>routeCode</w:t>
            </w:r>
          </w:p>
        </w:tc>
        <w:tc>
          <w:tcPr>
            <w:tcW w:w="720" w:type="dxa"/>
          </w:tcPr>
          <w:p w14:paraId="490B064F" w14:textId="77777777" w:rsidR="006F2B85" w:rsidRDefault="001E7B82">
            <w:pPr>
              <w:pStyle w:val="TableText"/>
            </w:pPr>
            <w:r>
              <w:t>0..1</w:t>
            </w:r>
          </w:p>
        </w:tc>
        <w:tc>
          <w:tcPr>
            <w:tcW w:w="1152" w:type="dxa"/>
          </w:tcPr>
          <w:p w14:paraId="46FDCDC1" w14:textId="77777777" w:rsidR="006F2B85" w:rsidRDefault="001E7B82">
            <w:pPr>
              <w:pStyle w:val="TableText"/>
            </w:pPr>
            <w:r>
              <w:t>SHOULD</w:t>
            </w:r>
          </w:p>
        </w:tc>
        <w:tc>
          <w:tcPr>
            <w:tcW w:w="864" w:type="dxa"/>
          </w:tcPr>
          <w:p w14:paraId="11CB42C7" w14:textId="77777777" w:rsidR="006F2B85" w:rsidRDefault="006F2B85">
            <w:pPr>
              <w:pStyle w:val="TableText"/>
            </w:pPr>
          </w:p>
        </w:tc>
        <w:tc>
          <w:tcPr>
            <w:tcW w:w="1104" w:type="dxa"/>
          </w:tcPr>
          <w:p w14:paraId="3DCD81B8" w14:textId="1EE5B193" w:rsidR="006F2B85" w:rsidRDefault="001E7B82">
            <w:pPr>
              <w:pStyle w:val="TableText"/>
            </w:pPr>
            <w:hyperlink w:anchor="C_5564-33073">
              <w:r>
                <w:rPr>
                  <w:rStyle w:val="HyperlinkText9pt"/>
                </w:rPr>
                <w:t>5564-33073</w:t>
              </w:r>
            </w:hyperlink>
          </w:p>
        </w:tc>
        <w:tc>
          <w:tcPr>
            <w:tcW w:w="2975" w:type="dxa"/>
          </w:tcPr>
          <w:p w14:paraId="0FF636E1" w14:textId="77777777" w:rsidR="006F2B85" w:rsidRDefault="001E7B82">
            <w:pPr>
              <w:pStyle w:val="TableText"/>
            </w:pPr>
            <w:r>
              <w:t>urn:oid:2.16.840.1.113883.3.88.12.3221.8.7 (SPL Drug Route of Administration Terminology)</w:t>
            </w:r>
          </w:p>
        </w:tc>
      </w:tr>
      <w:tr w:rsidR="006F2B85" w14:paraId="4949D169" w14:textId="77777777">
        <w:trPr>
          <w:jc w:val="center"/>
        </w:trPr>
        <w:tc>
          <w:tcPr>
            <w:tcW w:w="3345" w:type="dxa"/>
          </w:tcPr>
          <w:p w14:paraId="7821C7B7" w14:textId="77777777" w:rsidR="006F2B85" w:rsidRDefault="001E7B82">
            <w:pPr>
              <w:pStyle w:val="TableText"/>
            </w:pPr>
            <w:r>
              <w:tab/>
            </w:r>
            <w:r>
              <w:tab/>
              <w:t>translation</w:t>
            </w:r>
          </w:p>
        </w:tc>
        <w:tc>
          <w:tcPr>
            <w:tcW w:w="720" w:type="dxa"/>
          </w:tcPr>
          <w:p w14:paraId="42F7C146" w14:textId="77777777" w:rsidR="006F2B85" w:rsidRDefault="001E7B82">
            <w:pPr>
              <w:pStyle w:val="TableText"/>
            </w:pPr>
            <w:r>
              <w:t>0..*</w:t>
            </w:r>
          </w:p>
        </w:tc>
        <w:tc>
          <w:tcPr>
            <w:tcW w:w="1152" w:type="dxa"/>
          </w:tcPr>
          <w:p w14:paraId="35BE75C5" w14:textId="77777777" w:rsidR="006F2B85" w:rsidRDefault="001E7B82">
            <w:pPr>
              <w:pStyle w:val="TableText"/>
            </w:pPr>
            <w:r>
              <w:t>SHOULD</w:t>
            </w:r>
          </w:p>
        </w:tc>
        <w:tc>
          <w:tcPr>
            <w:tcW w:w="864" w:type="dxa"/>
          </w:tcPr>
          <w:p w14:paraId="66B8CA26" w14:textId="77777777" w:rsidR="006F2B85" w:rsidRDefault="006F2B85">
            <w:pPr>
              <w:pStyle w:val="TableText"/>
            </w:pPr>
          </w:p>
        </w:tc>
        <w:tc>
          <w:tcPr>
            <w:tcW w:w="1104" w:type="dxa"/>
          </w:tcPr>
          <w:p w14:paraId="5A300DDD" w14:textId="0530601C" w:rsidR="006F2B85" w:rsidRDefault="001E7B82">
            <w:pPr>
              <w:pStyle w:val="TableText"/>
            </w:pPr>
            <w:hyperlink w:anchor="C_5564-33113">
              <w:r>
                <w:rPr>
                  <w:rStyle w:val="HyperlinkText9pt"/>
                </w:rPr>
                <w:t>5564-33113</w:t>
              </w:r>
            </w:hyperlink>
          </w:p>
        </w:tc>
        <w:tc>
          <w:tcPr>
            <w:tcW w:w="2975" w:type="dxa"/>
          </w:tcPr>
          <w:p w14:paraId="0090AD02" w14:textId="77777777" w:rsidR="006F2B85" w:rsidRDefault="001E7B82">
            <w:pPr>
              <w:pStyle w:val="TableText"/>
            </w:pPr>
            <w:r>
              <w:t>urn:oid:2.16.840.1.113762.1.4.1099.12 (Medication Route)</w:t>
            </w:r>
          </w:p>
        </w:tc>
      </w:tr>
      <w:tr w:rsidR="006F2B85" w14:paraId="5BC5DE5B" w14:textId="77777777">
        <w:trPr>
          <w:jc w:val="center"/>
        </w:trPr>
        <w:tc>
          <w:tcPr>
            <w:tcW w:w="3345" w:type="dxa"/>
          </w:tcPr>
          <w:p w14:paraId="2FF37F04" w14:textId="77777777" w:rsidR="006F2B85" w:rsidRDefault="001E7B82">
            <w:pPr>
              <w:pStyle w:val="TableText"/>
            </w:pPr>
            <w:r>
              <w:tab/>
              <w:t>approachSiteCode</w:t>
            </w:r>
          </w:p>
        </w:tc>
        <w:tc>
          <w:tcPr>
            <w:tcW w:w="720" w:type="dxa"/>
          </w:tcPr>
          <w:p w14:paraId="2B5C818A" w14:textId="77777777" w:rsidR="006F2B85" w:rsidRDefault="001E7B82">
            <w:pPr>
              <w:pStyle w:val="TableText"/>
            </w:pPr>
            <w:r>
              <w:t>0..1</w:t>
            </w:r>
          </w:p>
        </w:tc>
        <w:tc>
          <w:tcPr>
            <w:tcW w:w="1152" w:type="dxa"/>
          </w:tcPr>
          <w:p w14:paraId="16E250BE" w14:textId="77777777" w:rsidR="006F2B85" w:rsidRDefault="001E7B82">
            <w:pPr>
              <w:pStyle w:val="TableText"/>
            </w:pPr>
            <w:r>
              <w:t>MAY</w:t>
            </w:r>
          </w:p>
        </w:tc>
        <w:tc>
          <w:tcPr>
            <w:tcW w:w="864" w:type="dxa"/>
          </w:tcPr>
          <w:p w14:paraId="0340590D" w14:textId="77777777" w:rsidR="006F2B85" w:rsidRDefault="001E7B82">
            <w:pPr>
              <w:pStyle w:val="TableText"/>
            </w:pPr>
            <w:r>
              <w:t>SET&lt;CD&gt;</w:t>
            </w:r>
          </w:p>
        </w:tc>
        <w:tc>
          <w:tcPr>
            <w:tcW w:w="1104" w:type="dxa"/>
          </w:tcPr>
          <w:p w14:paraId="56A4FAE6" w14:textId="5CDA3AB3" w:rsidR="006F2B85" w:rsidRDefault="001E7B82">
            <w:pPr>
              <w:pStyle w:val="TableText"/>
            </w:pPr>
            <w:hyperlink w:anchor="C_5564-33114">
              <w:r>
                <w:rPr>
                  <w:rStyle w:val="HyperlinkText9pt"/>
                </w:rPr>
                <w:t>5564-33114</w:t>
              </w:r>
            </w:hyperlink>
          </w:p>
        </w:tc>
        <w:tc>
          <w:tcPr>
            <w:tcW w:w="2975" w:type="dxa"/>
          </w:tcPr>
          <w:p w14:paraId="123A25B9" w14:textId="77777777" w:rsidR="006F2B85" w:rsidRDefault="001E7B82">
            <w:pPr>
              <w:pStyle w:val="TableText"/>
            </w:pPr>
            <w:r>
              <w:t>urn:oid:2.16.840.1.113883.3.88.12.3221.8.9 (Body Site Value Set)</w:t>
            </w:r>
          </w:p>
        </w:tc>
      </w:tr>
      <w:tr w:rsidR="006F2B85" w14:paraId="72A17211" w14:textId="77777777">
        <w:trPr>
          <w:jc w:val="center"/>
        </w:trPr>
        <w:tc>
          <w:tcPr>
            <w:tcW w:w="3345" w:type="dxa"/>
          </w:tcPr>
          <w:p w14:paraId="50F03315" w14:textId="77777777" w:rsidR="006F2B85" w:rsidRDefault="001E7B82">
            <w:pPr>
              <w:pStyle w:val="TableText"/>
            </w:pPr>
            <w:r>
              <w:tab/>
              <w:t>doseQuantity</w:t>
            </w:r>
          </w:p>
        </w:tc>
        <w:tc>
          <w:tcPr>
            <w:tcW w:w="720" w:type="dxa"/>
          </w:tcPr>
          <w:p w14:paraId="29E4874B" w14:textId="77777777" w:rsidR="006F2B85" w:rsidRDefault="001E7B82">
            <w:pPr>
              <w:pStyle w:val="TableText"/>
            </w:pPr>
            <w:r>
              <w:t>1..1</w:t>
            </w:r>
          </w:p>
        </w:tc>
        <w:tc>
          <w:tcPr>
            <w:tcW w:w="1152" w:type="dxa"/>
          </w:tcPr>
          <w:p w14:paraId="3F2719D8" w14:textId="77777777" w:rsidR="006F2B85" w:rsidRDefault="001E7B82">
            <w:pPr>
              <w:pStyle w:val="TableText"/>
            </w:pPr>
            <w:r>
              <w:t>SHALL</w:t>
            </w:r>
          </w:p>
        </w:tc>
        <w:tc>
          <w:tcPr>
            <w:tcW w:w="864" w:type="dxa"/>
          </w:tcPr>
          <w:p w14:paraId="5A1745E3" w14:textId="77777777" w:rsidR="006F2B85" w:rsidRDefault="006F2B85">
            <w:pPr>
              <w:pStyle w:val="TableText"/>
            </w:pPr>
          </w:p>
        </w:tc>
        <w:tc>
          <w:tcPr>
            <w:tcW w:w="1104" w:type="dxa"/>
          </w:tcPr>
          <w:p w14:paraId="49E10E2D" w14:textId="26EFD4D2" w:rsidR="006F2B85" w:rsidRDefault="001E7B82">
            <w:pPr>
              <w:pStyle w:val="TableText"/>
            </w:pPr>
            <w:hyperlink w:anchor="C_5564-33074">
              <w:r>
                <w:rPr>
                  <w:rStyle w:val="HyperlinkText9pt"/>
                </w:rPr>
                <w:t>5564-33074</w:t>
              </w:r>
            </w:hyperlink>
          </w:p>
        </w:tc>
        <w:tc>
          <w:tcPr>
            <w:tcW w:w="2975" w:type="dxa"/>
          </w:tcPr>
          <w:p w14:paraId="59E99FB9" w14:textId="77777777" w:rsidR="006F2B85" w:rsidRDefault="006F2B85">
            <w:pPr>
              <w:pStyle w:val="TableText"/>
            </w:pPr>
          </w:p>
        </w:tc>
      </w:tr>
      <w:tr w:rsidR="006F2B85" w14:paraId="1A7F9BEE" w14:textId="77777777">
        <w:trPr>
          <w:jc w:val="center"/>
        </w:trPr>
        <w:tc>
          <w:tcPr>
            <w:tcW w:w="3345" w:type="dxa"/>
          </w:tcPr>
          <w:p w14:paraId="36A1EBAA" w14:textId="77777777" w:rsidR="006F2B85" w:rsidRDefault="001E7B82">
            <w:pPr>
              <w:pStyle w:val="TableText"/>
            </w:pPr>
            <w:r>
              <w:lastRenderedPageBreak/>
              <w:tab/>
            </w:r>
            <w:r>
              <w:tab/>
              <w:t>@unit</w:t>
            </w:r>
          </w:p>
        </w:tc>
        <w:tc>
          <w:tcPr>
            <w:tcW w:w="720" w:type="dxa"/>
          </w:tcPr>
          <w:p w14:paraId="7CDAAB66" w14:textId="77777777" w:rsidR="006F2B85" w:rsidRDefault="001E7B82">
            <w:pPr>
              <w:pStyle w:val="TableText"/>
            </w:pPr>
            <w:r>
              <w:t>0..1</w:t>
            </w:r>
          </w:p>
        </w:tc>
        <w:tc>
          <w:tcPr>
            <w:tcW w:w="1152" w:type="dxa"/>
          </w:tcPr>
          <w:p w14:paraId="6BEE75AB" w14:textId="77777777" w:rsidR="006F2B85" w:rsidRDefault="001E7B82">
            <w:pPr>
              <w:pStyle w:val="TableText"/>
            </w:pPr>
            <w:r>
              <w:t>SHOULD</w:t>
            </w:r>
          </w:p>
        </w:tc>
        <w:tc>
          <w:tcPr>
            <w:tcW w:w="864" w:type="dxa"/>
          </w:tcPr>
          <w:p w14:paraId="362506A6" w14:textId="77777777" w:rsidR="006F2B85" w:rsidRDefault="006F2B85">
            <w:pPr>
              <w:pStyle w:val="TableText"/>
            </w:pPr>
          </w:p>
        </w:tc>
        <w:tc>
          <w:tcPr>
            <w:tcW w:w="1104" w:type="dxa"/>
          </w:tcPr>
          <w:p w14:paraId="457CECF0" w14:textId="5AC491B2" w:rsidR="006F2B85" w:rsidRDefault="001E7B82">
            <w:pPr>
              <w:pStyle w:val="TableText"/>
            </w:pPr>
            <w:hyperlink w:anchor="C_5564-33115">
              <w:r>
                <w:rPr>
                  <w:rStyle w:val="HyperlinkText9pt"/>
                </w:rPr>
                <w:t>5564-33115</w:t>
              </w:r>
            </w:hyperlink>
          </w:p>
        </w:tc>
        <w:tc>
          <w:tcPr>
            <w:tcW w:w="2975" w:type="dxa"/>
          </w:tcPr>
          <w:p w14:paraId="649A9CD6" w14:textId="77777777" w:rsidR="006F2B85" w:rsidRDefault="001E7B82">
            <w:pPr>
              <w:pStyle w:val="TableText"/>
            </w:pPr>
            <w:r>
              <w:t>urn:oid:2.16.840.1.113883.1.11.12839 (UnitsOfMeasureCaseSensitive)</w:t>
            </w:r>
          </w:p>
        </w:tc>
      </w:tr>
      <w:tr w:rsidR="006F2B85" w14:paraId="0F3BC52C" w14:textId="77777777">
        <w:trPr>
          <w:jc w:val="center"/>
        </w:trPr>
        <w:tc>
          <w:tcPr>
            <w:tcW w:w="3345" w:type="dxa"/>
          </w:tcPr>
          <w:p w14:paraId="2C8DB94D" w14:textId="77777777" w:rsidR="006F2B85" w:rsidRDefault="001E7B82">
            <w:pPr>
              <w:pStyle w:val="TableText"/>
            </w:pPr>
            <w:r>
              <w:tab/>
              <w:t>rateQuantity</w:t>
            </w:r>
          </w:p>
        </w:tc>
        <w:tc>
          <w:tcPr>
            <w:tcW w:w="720" w:type="dxa"/>
          </w:tcPr>
          <w:p w14:paraId="540A8F85" w14:textId="77777777" w:rsidR="006F2B85" w:rsidRDefault="001E7B82">
            <w:pPr>
              <w:pStyle w:val="TableText"/>
            </w:pPr>
            <w:r>
              <w:t>0..1</w:t>
            </w:r>
          </w:p>
        </w:tc>
        <w:tc>
          <w:tcPr>
            <w:tcW w:w="1152" w:type="dxa"/>
          </w:tcPr>
          <w:p w14:paraId="3430C546" w14:textId="77777777" w:rsidR="006F2B85" w:rsidRDefault="001E7B82">
            <w:pPr>
              <w:pStyle w:val="TableText"/>
            </w:pPr>
            <w:r>
              <w:t>MAY</w:t>
            </w:r>
          </w:p>
        </w:tc>
        <w:tc>
          <w:tcPr>
            <w:tcW w:w="864" w:type="dxa"/>
          </w:tcPr>
          <w:p w14:paraId="4E0CCDBE" w14:textId="77777777" w:rsidR="006F2B85" w:rsidRDefault="006F2B85">
            <w:pPr>
              <w:pStyle w:val="TableText"/>
            </w:pPr>
          </w:p>
        </w:tc>
        <w:tc>
          <w:tcPr>
            <w:tcW w:w="1104" w:type="dxa"/>
          </w:tcPr>
          <w:p w14:paraId="5C3DDE85" w14:textId="6A88D919" w:rsidR="006F2B85" w:rsidRDefault="001E7B82">
            <w:pPr>
              <w:pStyle w:val="TableText"/>
            </w:pPr>
            <w:hyperlink w:anchor="C_5564-33075">
              <w:r>
                <w:rPr>
                  <w:rStyle w:val="HyperlinkText9pt"/>
                </w:rPr>
                <w:t>5564-33075</w:t>
              </w:r>
            </w:hyperlink>
          </w:p>
        </w:tc>
        <w:tc>
          <w:tcPr>
            <w:tcW w:w="2975" w:type="dxa"/>
          </w:tcPr>
          <w:p w14:paraId="4C8E6EC1" w14:textId="77777777" w:rsidR="006F2B85" w:rsidRDefault="006F2B85">
            <w:pPr>
              <w:pStyle w:val="TableText"/>
            </w:pPr>
          </w:p>
        </w:tc>
      </w:tr>
      <w:tr w:rsidR="006F2B85" w14:paraId="1BE32837" w14:textId="77777777">
        <w:trPr>
          <w:jc w:val="center"/>
        </w:trPr>
        <w:tc>
          <w:tcPr>
            <w:tcW w:w="3345" w:type="dxa"/>
          </w:tcPr>
          <w:p w14:paraId="0307E169" w14:textId="77777777" w:rsidR="006F2B85" w:rsidRDefault="001E7B82">
            <w:pPr>
              <w:pStyle w:val="TableText"/>
            </w:pPr>
            <w:r>
              <w:tab/>
            </w:r>
            <w:r>
              <w:tab/>
              <w:t>@unit</w:t>
            </w:r>
          </w:p>
        </w:tc>
        <w:tc>
          <w:tcPr>
            <w:tcW w:w="720" w:type="dxa"/>
          </w:tcPr>
          <w:p w14:paraId="605F2400" w14:textId="77777777" w:rsidR="006F2B85" w:rsidRDefault="001E7B82">
            <w:pPr>
              <w:pStyle w:val="TableText"/>
            </w:pPr>
            <w:r>
              <w:t>1..1</w:t>
            </w:r>
          </w:p>
        </w:tc>
        <w:tc>
          <w:tcPr>
            <w:tcW w:w="1152" w:type="dxa"/>
          </w:tcPr>
          <w:p w14:paraId="3CF5104F" w14:textId="77777777" w:rsidR="006F2B85" w:rsidRDefault="001E7B82">
            <w:pPr>
              <w:pStyle w:val="TableText"/>
            </w:pPr>
            <w:r>
              <w:t>SHALL</w:t>
            </w:r>
          </w:p>
        </w:tc>
        <w:tc>
          <w:tcPr>
            <w:tcW w:w="864" w:type="dxa"/>
          </w:tcPr>
          <w:p w14:paraId="207F7E4B" w14:textId="77777777" w:rsidR="006F2B85" w:rsidRDefault="006F2B85">
            <w:pPr>
              <w:pStyle w:val="TableText"/>
            </w:pPr>
          </w:p>
        </w:tc>
        <w:tc>
          <w:tcPr>
            <w:tcW w:w="1104" w:type="dxa"/>
          </w:tcPr>
          <w:p w14:paraId="561CC3AF" w14:textId="01458529" w:rsidR="006F2B85" w:rsidRDefault="001E7B82">
            <w:pPr>
              <w:pStyle w:val="TableText"/>
            </w:pPr>
            <w:hyperlink w:anchor="C_5564-33118">
              <w:r>
                <w:rPr>
                  <w:rStyle w:val="HyperlinkText9pt"/>
                </w:rPr>
                <w:t>5564-33118</w:t>
              </w:r>
            </w:hyperlink>
          </w:p>
        </w:tc>
        <w:tc>
          <w:tcPr>
            <w:tcW w:w="2975" w:type="dxa"/>
          </w:tcPr>
          <w:p w14:paraId="288BF282" w14:textId="77777777" w:rsidR="006F2B85" w:rsidRDefault="001E7B82">
            <w:pPr>
              <w:pStyle w:val="TableText"/>
            </w:pPr>
            <w:r>
              <w:t>urn:oid:2.16.840.1.113883.1.11.12839 (UnitsOfMeasureCaseSensitive)</w:t>
            </w:r>
          </w:p>
        </w:tc>
      </w:tr>
      <w:tr w:rsidR="006F2B85" w14:paraId="7FF89C57" w14:textId="77777777">
        <w:trPr>
          <w:jc w:val="center"/>
        </w:trPr>
        <w:tc>
          <w:tcPr>
            <w:tcW w:w="3345" w:type="dxa"/>
          </w:tcPr>
          <w:p w14:paraId="748A884A" w14:textId="77777777" w:rsidR="006F2B85" w:rsidRDefault="001E7B82">
            <w:pPr>
              <w:pStyle w:val="TableText"/>
            </w:pPr>
            <w:r>
              <w:tab/>
              <w:t>maxDoseQuantity</w:t>
            </w:r>
          </w:p>
        </w:tc>
        <w:tc>
          <w:tcPr>
            <w:tcW w:w="720" w:type="dxa"/>
          </w:tcPr>
          <w:p w14:paraId="019B7593" w14:textId="77777777" w:rsidR="006F2B85" w:rsidRDefault="001E7B82">
            <w:pPr>
              <w:pStyle w:val="TableText"/>
            </w:pPr>
            <w:r>
              <w:t>0..1</w:t>
            </w:r>
          </w:p>
        </w:tc>
        <w:tc>
          <w:tcPr>
            <w:tcW w:w="1152" w:type="dxa"/>
          </w:tcPr>
          <w:p w14:paraId="43FA3117" w14:textId="77777777" w:rsidR="006F2B85" w:rsidRDefault="001E7B82">
            <w:pPr>
              <w:pStyle w:val="TableText"/>
            </w:pPr>
            <w:r>
              <w:t>MAY</w:t>
            </w:r>
          </w:p>
        </w:tc>
        <w:tc>
          <w:tcPr>
            <w:tcW w:w="864" w:type="dxa"/>
          </w:tcPr>
          <w:p w14:paraId="703A0B08" w14:textId="77777777" w:rsidR="006F2B85" w:rsidRDefault="001E7B82">
            <w:pPr>
              <w:pStyle w:val="TableText"/>
            </w:pPr>
            <w:r>
              <w:t>RTO&lt;PQ, PQ&gt;</w:t>
            </w:r>
          </w:p>
        </w:tc>
        <w:tc>
          <w:tcPr>
            <w:tcW w:w="1104" w:type="dxa"/>
          </w:tcPr>
          <w:p w14:paraId="7DC628BD" w14:textId="4B87AAA6" w:rsidR="006F2B85" w:rsidRDefault="001E7B82">
            <w:pPr>
              <w:pStyle w:val="TableText"/>
            </w:pPr>
            <w:hyperlink w:anchor="C_5564-33119">
              <w:r>
                <w:rPr>
                  <w:rStyle w:val="HyperlinkText9pt"/>
                </w:rPr>
                <w:t>5564-33119</w:t>
              </w:r>
            </w:hyperlink>
          </w:p>
        </w:tc>
        <w:tc>
          <w:tcPr>
            <w:tcW w:w="2975" w:type="dxa"/>
          </w:tcPr>
          <w:p w14:paraId="3615DE29" w14:textId="77777777" w:rsidR="006F2B85" w:rsidRDefault="006F2B85">
            <w:pPr>
              <w:pStyle w:val="TableText"/>
            </w:pPr>
          </w:p>
        </w:tc>
      </w:tr>
      <w:tr w:rsidR="006F2B85" w14:paraId="4EBD6A9F" w14:textId="77777777">
        <w:trPr>
          <w:jc w:val="center"/>
        </w:trPr>
        <w:tc>
          <w:tcPr>
            <w:tcW w:w="3345" w:type="dxa"/>
          </w:tcPr>
          <w:p w14:paraId="7F92A073" w14:textId="77777777" w:rsidR="006F2B85" w:rsidRDefault="001E7B82">
            <w:pPr>
              <w:pStyle w:val="TableText"/>
            </w:pPr>
            <w:r>
              <w:tab/>
              <w:t>administrationUnitCode</w:t>
            </w:r>
          </w:p>
        </w:tc>
        <w:tc>
          <w:tcPr>
            <w:tcW w:w="720" w:type="dxa"/>
          </w:tcPr>
          <w:p w14:paraId="37225CE1" w14:textId="77777777" w:rsidR="006F2B85" w:rsidRDefault="001E7B82">
            <w:pPr>
              <w:pStyle w:val="TableText"/>
            </w:pPr>
            <w:r>
              <w:t>0..1</w:t>
            </w:r>
          </w:p>
        </w:tc>
        <w:tc>
          <w:tcPr>
            <w:tcW w:w="1152" w:type="dxa"/>
          </w:tcPr>
          <w:p w14:paraId="3C51FC61" w14:textId="77777777" w:rsidR="006F2B85" w:rsidRDefault="001E7B82">
            <w:pPr>
              <w:pStyle w:val="TableText"/>
            </w:pPr>
            <w:r>
              <w:t>MAY</w:t>
            </w:r>
          </w:p>
        </w:tc>
        <w:tc>
          <w:tcPr>
            <w:tcW w:w="864" w:type="dxa"/>
          </w:tcPr>
          <w:p w14:paraId="304BEA82" w14:textId="77777777" w:rsidR="006F2B85" w:rsidRDefault="006F2B85">
            <w:pPr>
              <w:pStyle w:val="TableText"/>
            </w:pPr>
          </w:p>
        </w:tc>
        <w:tc>
          <w:tcPr>
            <w:tcW w:w="1104" w:type="dxa"/>
          </w:tcPr>
          <w:p w14:paraId="6B704BD3" w14:textId="5E8BBC0D" w:rsidR="006F2B85" w:rsidRDefault="001E7B82">
            <w:pPr>
              <w:pStyle w:val="TableText"/>
            </w:pPr>
            <w:hyperlink w:anchor="C_5564-33120">
              <w:r>
                <w:rPr>
                  <w:rStyle w:val="HyperlinkText9pt"/>
                </w:rPr>
                <w:t>5564-33120</w:t>
              </w:r>
            </w:hyperlink>
          </w:p>
        </w:tc>
        <w:tc>
          <w:tcPr>
            <w:tcW w:w="2975" w:type="dxa"/>
          </w:tcPr>
          <w:p w14:paraId="4E19CC3F" w14:textId="77777777" w:rsidR="006F2B85" w:rsidRDefault="001E7B82">
            <w:pPr>
              <w:pStyle w:val="TableText"/>
            </w:pPr>
            <w:r>
              <w:t>urn:oid:2.16.840.1.113762.1.4.1021.30 (AdministrationUnitDoseForm)</w:t>
            </w:r>
          </w:p>
        </w:tc>
      </w:tr>
      <w:tr w:rsidR="006F2B85" w14:paraId="285C20AB" w14:textId="77777777">
        <w:trPr>
          <w:jc w:val="center"/>
        </w:trPr>
        <w:tc>
          <w:tcPr>
            <w:tcW w:w="3345" w:type="dxa"/>
          </w:tcPr>
          <w:p w14:paraId="53B03884" w14:textId="77777777" w:rsidR="006F2B85" w:rsidRDefault="001E7B82">
            <w:pPr>
              <w:pStyle w:val="TableText"/>
            </w:pPr>
            <w:r>
              <w:tab/>
              <w:t>consumable</w:t>
            </w:r>
          </w:p>
        </w:tc>
        <w:tc>
          <w:tcPr>
            <w:tcW w:w="720" w:type="dxa"/>
          </w:tcPr>
          <w:p w14:paraId="2A75093B" w14:textId="77777777" w:rsidR="006F2B85" w:rsidRDefault="001E7B82">
            <w:pPr>
              <w:pStyle w:val="TableText"/>
            </w:pPr>
            <w:r>
              <w:t>1..1</w:t>
            </w:r>
          </w:p>
        </w:tc>
        <w:tc>
          <w:tcPr>
            <w:tcW w:w="1152" w:type="dxa"/>
          </w:tcPr>
          <w:p w14:paraId="66EFD7C6" w14:textId="77777777" w:rsidR="006F2B85" w:rsidRDefault="001E7B82">
            <w:pPr>
              <w:pStyle w:val="TableText"/>
            </w:pPr>
            <w:r>
              <w:t>SHALL</w:t>
            </w:r>
          </w:p>
        </w:tc>
        <w:tc>
          <w:tcPr>
            <w:tcW w:w="864" w:type="dxa"/>
          </w:tcPr>
          <w:p w14:paraId="1A35C1BD" w14:textId="77777777" w:rsidR="006F2B85" w:rsidRDefault="006F2B85">
            <w:pPr>
              <w:pStyle w:val="TableText"/>
            </w:pPr>
          </w:p>
        </w:tc>
        <w:tc>
          <w:tcPr>
            <w:tcW w:w="1104" w:type="dxa"/>
          </w:tcPr>
          <w:p w14:paraId="1B563E56" w14:textId="4C1934CD" w:rsidR="006F2B85" w:rsidRDefault="001E7B82">
            <w:pPr>
              <w:pStyle w:val="TableText"/>
            </w:pPr>
            <w:hyperlink w:anchor="C_5564-33076">
              <w:r>
                <w:rPr>
                  <w:rStyle w:val="HyperlinkText9pt"/>
                </w:rPr>
                <w:t>5564-33076</w:t>
              </w:r>
            </w:hyperlink>
          </w:p>
        </w:tc>
        <w:tc>
          <w:tcPr>
            <w:tcW w:w="2975" w:type="dxa"/>
          </w:tcPr>
          <w:p w14:paraId="56A23871" w14:textId="77777777" w:rsidR="006F2B85" w:rsidRDefault="006F2B85">
            <w:pPr>
              <w:pStyle w:val="TableText"/>
            </w:pPr>
          </w:p>
        </w:tc>
      </w:tr>
      <w:tr w:rsidR="006F2B85" w14:paraId="39BAC3F3" w14:textId="77777777">
        <w:trPr>
          <w:jc w:val="center"/>
        </w:trPr>
        <w:tc>
          <w:tcPr>
            <w:tcW w:w="3345" w:type="dxa"/>
          </w:tcPr>
          <w:p w14:paraId="715DFCE3" w14:textId="77777777" w:rsidR="006F2B85" w:rsidRDefault="001E7B82">
            <w:pPr>
              <w:pStyle w:val="TableText"/>
            </w:pPr>
            <w:r>
              <w:tab/>
            </w:r>
            <w:r>
              <w:tab/>
              <w:t>manufacturedProduct</w:t>
            </w:r>
          </w:p>
        </w:tc>
        <w:tc>
          <w:tcPr>
            <w:tcW w:w="720" w:type="dxa"/>
          </w:tcPr>
          <w:p w14:paraId="3DBB7638" w14:textId="77777777" w:rsidR="006F2B85" w:rsidRDefault="001E7B82">
            <w:pPr>
              <w:pStyle w:val="TableText"/>
            </w:pPr>
            <w:r>
              <w:t>1..1</w:t>
            </w:r>
          </w:p>
        </w:tc>
        <w:tc>
          <w:tcPr>
            <w:tcW w:w="1152" w:type="dxa"/>
          </w:tcPr>
          <w:p w14:paraId="5BB30F98" w14:textId="77777777" w:rsidR="006F2B85" w:rsidRDefault="001E7B82">
            <w:pPr>
              <w:pStyle w:val="TableText"/>
            </w:pPr>
            <w:r>
              <w:t>SHALL</w:t>
            </w:r>
          </w:p>
        </w:tc>
        <w:tc>
          <w:tcPr>
            <w:tcW w:w="864" w:type="dxa"/>
          </w:tcPr>
          <w:p w14:paraId="7F6A1E78" w14:textId="77777777" w:rsidR="006F2B85" w:rsidRDefault="006F2B85">
            <w:pPr>
              <w:pStyle w:val="TableText"/>
            </w:pPr>
          </w:p>
        </w:tc>
        <w:tc>
          <w:tcPr>
            <w:tcW w:w="1104" w:type="dxa"/>
          </w:tcPr>
          <w:p w14:paraId="251FE326" w14:textId="1ADA74D0" w:rsidR="006F2B85" w:rsidRDefault="001E7B82">
            <w:pPr>
              <w:pStyle w:val="TableText"/>
            </w:pPr>
            <w:hyperlink w:anchor="C_5564-33077">
              <w:r>
                <w:rPr>
                  <w:rStyle w:val="HyperlinkText9pt"/>
                </w:rPr>
                <w:t>5564-33077</w:t>
              </w:r>
            </w:hyperlink>
          </w:p>
        </w:tc>
        <w:tc>
          <w:tcPr>
            <w:tcW w:w="2975" w:type="dxa"/>
          </w:tcPr>
          <w:p w14:paraId="5359DE87" w14:textId="66EDE08B" w:rsidR="006F2B85" w:rsidRDefault="001E7B82">
            <w:pPr>
              <w:pStyle w:val="TableText"/>
            </w:pPr>
            <w:hyperlink w:anchor="E_Medication_Information_V2">
              <w:r>
                <w:rPr>
                  <w:rStyle w:val="HyperlinkText9pt"/>
                </w:rPr>
                <w:t>Medication Information (V2) (identifier: urn:hl7ii:2.16.840.1.113883.10.20.22.4.23:2014-06-09</w:t>
              </w:r>
            </w:hyperlink>
          </w:p>
        </w:tc>
      </w:tr>
      <w:tr w:rsidR="006F2B85" w14:paraId="56A262D8" w14:textId="77777777">
        <w:trPr>
          <w:jc w:val="center"/>
        </w:trPr>
        <w:tc>
          <w:tcPr>
            <w:tcW w:w="3345" w:type="dxa"/>
          </w:tcPr>
          <w:p w14:paraId="4CFC1220" w14:textId="77777777" w:rsidR="006F2B85" w:rsidRDefault="001E7B82">
            <w:pPr>
              <w:pStyle w:val="TableText"/>
            </w:pPr>
            <w:r>
              <w:tab/>
              <w:t>performer</w:t>
            </w:r>
          </w:p>
        </w:tc>
        <w:tc>
          <w:tcPr>
            <w:tcW w:w="720" w:type="dxa"/>
          </w:tcPr>
          <w:p w14:paraId="7D502F16" w14:textId="77777777" w:rsidR="006F2B85" w:rsidRDefault="001E7B82">
            <w:pPr>
              <w:pStyle w:val="TableText"/>
            </w:pPr>
            <w:r>
              <w:t>0..1</w:t>
            </w:r>
          </w:p>
        </w:tc>
        <w:tc>
          <w:tcPr>
            <w:tcW w:w="1152" w:type="dxa"/>
          </w:tcPr>
          <w:p w14:paraId="082B5A8D" w14:textId="77777777" w:rsidR="006F2B85" w:rsidRDefault="001E7B82">
            <w:pPr>
              <w:pStyle w:val="TableText"/>
            </w:pPr>
            <w:r>
              <w:t>MAY</w:t>
            </w:r>
          </w:p>
        </w:tc>
        <w:tc>
          <w:tcPr>
            <w:tcW w:w="864" w:type="dxa"/>
          </w:tcPr>
          <w:p w14:paraId="023D9AEF" w14:textId="77777777" w:rsidR="006F2B85" w:rsidRDefault="006F2B85">
            <w:pPr>
              <w:pStyle w:val="TableText"/>
            </w:pPr>
          </w:p>
        </w:tc>
        <w:tc>
          <w:tcPr>
            <w:tcW w:w="1104" w:type="dxa"/>
          </w:tcPr>
          <w:p w14:paraId="106D6FC9" w14:textId="086DE6F7" w:rsidR="006F2B85" w:rsidRDefault="001E7B82">
            <w:pPr>
              <w:pStyle w:val="TableText"/>
            </w:pPr>
            <w:hyperlink w:anchor="C_5564-33121">
              <w:r>
                <w:rPr>
                  <w:rStyle w:val="HyperlinkText9pt"/>
                </w:rPr>
                <w:t>5564-33121</w:t>
              </w:r>
            </w:hyperlink>
          </w:p>
        </w:tc>
        <w:tc>
          <w:tcPr>
            <w:tcW w:w="2975" w:type="dxa"/>
          </w:tcPr>
          <w:p w14:paraId="516624E6" w14:textId="77777777" w:rsidR="006F2B85" w:rsidRDefault="006F2B85">
            <w:pPr>
              <w:pStyle w:val="TableText"/>
            </w:pPr>
          </w:p>
        </w:tc>
      </w:tr>
      <w:tr w:rsidR="006F2B85" w14:paraId="79F7B24D" w14:textId="77777777">
        <w:trPr>
          <w:jc w:val="center"/>
        </w:trPr>
        <w:tc>
          <w:tcPr>
            <w:tcW w:w="3345" w:type="dxa"/>
          </w:tcPr>
          <w:p w14:paraId="2EB6E9C3" w14:textId="77777777" w:rsidR="006F2B85" w:rsidRDefault="001E7B82">
            <w:pPr>
              <w:pStyle w:val="TableText"/>
            </w:pPr>
            <w:r>
              <w:tab/>
              <w:t>author</w:t>
            </w:r>
          </w:p>
        </w:tc>
        <w:tc>
          <w:tcPr>
            <w:tcW w:w="720" w:type="dxa"/>
          </w:tcPr>
          <w:p w14:paraId="3A32A9E5" w14:textId="77777777" w:rsidR="006F2B85" w:rsidRDefault="001E7B82">
            <w:pPr>
              <w:pStyle w:val="TableText"/>
            </w:pPr>
            <w:r>
              <w:t>0..*</w:t>
            </w:r>
          </w:p>
        </w:tc>
        <w:tc>
          <w:tcPr>
            <w:tcW w:w="1152" w:type="dxa"/>
          </w:tcPr>
          <w:p w14:paraId="44AC77AE" w14:textId="77777777" w:rsidR="006F2B85" w:rsidRDefault="001E7B82">
            <w:pPr>
              <w:pStyle w:val="TableText"/>
            </w:pPr>
            <w:r>
              <w:t>SHOULD</w:t>
            </w:r>
          </w:p>
        </w:tc>
        <w:tc>
          <w:tcPr>
            <w:tcW w:w="864" w:type="dxa"/>
          </w:tcPr>
          <w:p w14:paraId="27781E9C" w14:textId="77777777" w:rsidR="006F2B85" w:rsidRDefault="006F2B85">
            <w:pPr>
              <w:pStyle w:val="TableText"/>
            </w:pPr>
          </w:p>
        </w:tc>
        <w:tc>
          <w:tcPr>
            <w:tcW w:w="1104" w:type="dxa"/>
          </w:tcPr>
          <w:p w14:paraId="463B1CB1" w14:textId="391DCBA6" w:rsidR="006F2B85" w:rsidRDefault="001E7B82">
            <w:pPr>
              <w:pStyle w:val="TableText"/>
            </w:pPr>
            <w:hyperlink w:anchor="C_5564-33092">
              <w:r>
                <w:rPr>
                  <w:rStyle w:val="HyperlinkText9pt"/>
                </w:rPr>
                <w:t>5564-33092</w:t>
              </w:r>
            </w:hyperlink>
          </w:p>
        </w:tc>
        <w:tc>
          <w:tcPr>
            <w:tcW w:w="2975" w:type="dxa"/>
          </w:tcPr>
          <w:p w14:paraId="64C879DB" w14:textId="5E52CA5A" w:rsidR="006F2B85" w:rsidRDefault="001E7B82">
            <w:pPr>
              <w:pStyle w:val="TableText"/>
            </w:pPr>
            <w:hyperlink w:anchor="U_Author_Participation">
              <w:r>
                <w:rPr>
                  <w:rStyle w:val="HyperlinkText9pt"/>
                </w:rPr>
                <w:t>Author Participation (identifier: urn:oid:2.16.840.1.113883.10.20.22.4.119</w:t>
              </w:r>
            </w:hyperlink>
          </w:p>
        </w:tc>
      </w:tr>
      <w:tr w:rsidR="006F2B85" w14:paraId="2AC8834E" w14:textId="77777777">
        <w:trPr>
          <w:jc w:val="center"/>
        </w:trPr>
        <w:tc>
          <w:tcPr>
            <w:tcW w:w="3345" w:type="dxa"/>
          </w:tcPr>
          <w:p w14:paraId="2E803BD2" w14:textId="77777777" w:rsidR="006F2B85" w:rsidRDefault="001E7B82">
            <w:pPr>
              <w:pStyle w:val="TableText"/>
            </w:pPr>
            <w:r>
              <w:tab/>
              <w:t>participant</w:t>
            </w:r>
          </w:p>
        </w:tc>
        <w:tc>
          <w:tcPr>
            <w:tcW w:w="720" w:type="dxa"/>
          </w:tcPr>
          <w:p w14:paraId="0883A6E8" w14:textId="77777777" w:rsidR="006F2B85" w:rsidRDefault="001E7B82">
            <w:pPr>
              <w:pStyle w:val="TableText"/>
            </w:pPr>
            <w:r>
              <w:t>0..*</w:t>
            </w:r>
          </w:p>
        </w:tc>
        <w:tc>
          <w:tcPr>
            <w:tcW w:w="1152" w:type="dxa"/>
          </w:tcPr>
          <w:p w14:paraId="3DA6CDED" w14:textId="77777777" w:rsidR="006F2B85" w:rsidRDefault="001E7B82">
            <w:pPr>
              <w:pStyle w:val="TableText"/>
            </w:pPr>
            <w:r>
              <w:t>MAY</w:t>
            </w:r>
          </w:p>
        </w:tc>
        <w:tc>
          <w:tcPr>
            <w:tcW w:w="864" w:type="dxa"/>
          </w:tcPr>
          <w:p w14:paraId="4336C70D" w14:textId="77777777" w:rsidR="006F2B85" w:rsidRDefault="006F2B85">
            <w:pPr>
              <w:pStyle w:val="TableText"/>
            </w:pPr>
          </w:p>
        </w:tc>
        <w:tc>
          <w:tcPr>
            <w:tcW w:w="1104" w:type="dxa"/>
          </w:tcPr>
          <w:p w14:paraId="277F2247" w14:textId="43B84D7D" w:rsidR="006F2B85" w:rsidRDefault="001E7B82">
            <w:pPr>
              <w:pStyle w:val="TableText"/>
            </w:pPr>
            <w:hyperlink w:anchor="C_5564-33078">
              <w:r>
                <w:rPr>
                  <w:rStyle w:val="HyperlinkText9pt"/>
                </w:rPr>
                <w:t>5564-33078</w:t>
              </w:r>
            </w:hyperlink>
          </w:p>
        </w:tc>
        <w:tc>
          <w:tcPr>
            <w:tcW w:w="2975" w:type="dxa"/>
          </w:tcPr>
          <w:p w14:paraId="5352CE7D" w14:textId="77777777" w:rsidR="006F2B85" w:rsidRDefault="006F2B85">
            <w:pPr>
              <w:pStyle w:val="TableText"/>
            </w:pPr>
          </w:p>
        </w:tc>
      </w:tr>
      <w:tr w:rsidR="006F2B85" w14:paraId="376DDE2D" w14:textId="77777777">
        <w:trPr>
          <w:jc w:val="center"/>
        </w:trPr>
        <w:tc>
          <w:tcPr>
            <w:tcW w:w="3345" w:type="dxa"/>
          </w:tcPr>
          <w:p w14:paraId="6961FE68" w14:textId="77777777" w:rsidR="006F2B85" w:rsidRDefault="001E7B82">
            <w:pPr>
              <w:pStyle w:val="TableText"/>
            </w:pPr>
            <w:r>
              <w:tab/>
            </w:r>
            <w:r>
              <w:tab/>
              <w:t>@typeCode</w:t>
            </w:r>
          </w:p>
        </w:tc>
        <w:tc>
          <w:tcPr>
            <w:tcW w:w="720" w:type="dxa"/>
          </w:tcPr>
          <w:p w14:paraId="6F69C906" w14:textId="77777777" w:rsidR="006F2B85" w:rsidRDefault="001E7B82">
            <w:pPr>
              <w:pStyle w:val="TableText"/>
            </w:pPr>
            <w:r>
              <w:t>1..1</w:t>
            </w:r>
          </w:p>
        </w:tc>
        <w:tc>
          <w:tcPr>
            <w:tcW w:w="1152" w:type="dxa"/>
          </w:tcPr>
          <w:p w14:paraId="4851E4F0" w14:textId="77777777" w:rsidR="006F2B85" w:rsidRDefault="001E7B82">
            <w:pPr>
              <w:pStyle w:val="TableText"/>
            </w:pPr>
            <w:r>
              <w:t>SHALL</w:t>
            </w:r>
          </w:p>
        </w:tc>
        <w:tc>
          <w:tcPr>
            <w:tcW w:w="864" w:type="dxa"/>
          </w:tcPr>
          <w:p w14:paraId="08C8AB79" w14:textId="77777777" w:rsidR="006F2B85" w:rsidRDefault="006F2B85">
            <w:pPr>
              <w:pStyle w:val="TableText"/>
            </w:pPr>
          </w:p>
        </w:tc>
        <w:tc>
          <w:tcPr>
            <w:tcW w:w="1104" w:type="dxa"/>
          </w:tcPr>
          <w:p w14:paraId="15670419" w14:textId="55F2F6A5" w:rsidR="006F2B85" w:rsidRDefault="001E7B82">
            <w:pPr>
              <w:pStyle w:val="TableText"/>
            </w:pPr>
            <w:hyperlink w:anchor="C_5564-33122">
              <w:r>
                <w:rPr>
                  <w:rStyle w:val="HyperlinkText9pt"/>
                </w:rPr>
                <w:t>5564-33122</w:t>
              </w:r>
            </w:hyperlink>
          </w:p>
        </w:tc>
        <w:tc>
          <w:tcPr>
            <w:tcW w:w="2975" w:type="dxa"/>
          </w:tcPr>
          <w:p w14:paraId="2C14DCF8" w14:textId="77777777" w:rsidR="006F2B85" w:rsidRDefault="001E7B82">
            <w:pPr>
              <w:pStyle w:val="TableText"/>
            </w:pPr>
            <w:r>
              <w:t>urn:oid:2.16.840.1.113883.5.90 (HL7ParticipationType) = CSM</w:t>
            </w:r>
          </w:p>
        </w:tc>
      </w:tr>
      <w:tr w:rsidR="006F2B85" w14:paraId="13FC863D" w14:textId="77777777">
        <w:trPr>
          <w:jc w:val="center"/>
        </w:trPr>
        <w:tc>
          <w:tcPr>
            <w:tcW w:w="3345" w:type="dxa"/>
          </w:tcPr>
          <w:p w14:paraId="0CF13426" w14:textId="77777777" w:rsidR="006F2B85" w:rsidRDefault="001E7B82">
            <w:pPr>
              <w:pStyle w:val="TableText"/>
            </w:pPr>
            <w:r>
              <w:tab/>
            </w:r>
            <w:r>
              <w:tab/>
              <w:t>participantRole</w:t>
            </w:r>
          </w:p>
        </w:tc>
        <w:tc>
          <w:tcPr>
            <w:tcW w:w="720" w:type="dxa"/>
          </w:tcPr>
          <w:p w14:paraId="1C6A5A71" w14:textId="77777777" w:rsidR="006F2B85" w:rsidRDefault="001E7B82">
            <w:pPr>
              <w:pStyle w:val="TableText"/>
            </w:pPr>
            <w:r>
              <w:t>1..1</w:t>
            </w:r>
          </w:p>
        </w:tc>
        <w:tc>
          <w:tcPr>
            <w:tcW w:w="1152" w:type="dxa"/>
          </w:tcPr>
          <w:p w14:paraId="371C6337" w14:textId="77777777" w:rsidR="006F2B85" w:rsidRDefault="001E7B82">
            <w:pPr>
              <w:pStyle w:val="TableText"/>
            </w:pPr>
            <w:r>
              <w:t>SHALL</w:t>
            </w:r>
          </w:p>
        </w:tc>
        <w:tc>
          <w:tcPr>
            <w:tcW w:w="864" w:type="dxa"/>
          </w:tcPr>
          <w:p w14:paraId="5716F75E" w14:textId="77777777" w:rsidR="006F2B85" w:rsidRDefault="006F2B85">
            <w:pPr>
              <w:pStyle w:val="TableText"/>
            </w:pPr>
          </w:p>
        </w:tc>
        <w:tc>
          <w:tcPr>
            <w:tcW w:w="1104" w:type="dxa"/>
          </w:tcPr>
          <w:p w14:paraId="271CA871" w14:textId="71AB0FD3" w:rsidR="006F2B85" w:rsidRDefault="001E7B82">
            <w:pPr>
              <w:pStyle w:val="TableText"/>
            </w:pPr>
            <w:hyperlink w:anchor="C_5564-33079">
              <w:r>
                <w:rPr>
                  <w:rStyle w:val="HyperlinkText9pt"/>
                </w:rPr>
                <w:t>5564-33079</w:t>
              </w:r>
            </w:hyperlink>
          </w:p>
        </w:tc>
        <w:tc>
          <w:tcPr>
            <w:tcW w:w="2975" w:type="dxa"/>
          </w:tcPr>
          <w:p w14:paraId="1176C1FB" w14:textId="52D46057" w:rsidR="006F2B85" w:rsidRDefault="001E7B82">
            <w:pPr>
              <w:pStyle w:val="TableText"/>
            </w:pPr>
            <w:hyperlink w:anchor="E_Drug_Vehicle">
              <w:r>
                <w:rPr>
                  <w:rStyle w:val="HyperlinkText9pt"/>
                </w:rPr>
                <w:t>Drug Vehicle (identifier: urn:oid:2.16.840.1.113883.10.20.22.4.24</w:t>
              </w:r>
            </w:hyperlink>
          </w:p>
        </w:tc>
      </w:tr>
      <w:tr w:rsidR="006F2B85" w14:paraId="63584C16" w14:textId="77777777">
        <w:trPr>
          <w:jc w:val="center"/>
        </w:trPr>
        <w:tc>
          <w:tcPr>
            <w:tcW w:w="3345" w:type="dxa"/>
          </w:tcPr>
          <w:p w14:paraId="59B693A5" w14:textId="77777777" w:rsidR="006F2B85" w:rsidRDefault="001E7B82">
            <w:pPr>
              <w:pStyle w:val="TableText"/>
            </w:pPr>
            <w:r>
              <w:tab/>
              <w:t>entryRelationship</w:t>
            </w:r>
          </w:p>
        </w:tc>
        <w:tc>
          <w:tcPr>
            <w:tcW w:w="720" w:type="dxa"/>
          </w:tcPr>
          <w:p w14:paraId="4C4B17B4" w14:textId="77777777" w:rsidR="006F2B85" w:rsidRDefault="001E7B82">
            <w:pPr>
              <w:pStyle w:val="TableText"/>
            </w:pPr>
            <w:r>
              <w:t>0..*</w:t>
            </w:r>
          </w:p>
        </w:tc>
        <w:tc>
          <w:tcPr>
            <w:tcW w:w="1152" w:type="dxa"/>
          </w:tcPr>
          <w:p w14:paraId="77D92A68" w14:textId="77777777" w:rsidR="006F2B85" w:rsidRDefault="001E7B82">
            <w:pPr>
              <w:pStyle w:val="TableText"/>
            </w:pPr>
            <w:r>
              <w:t>MAY</w:t>
            </w:r>
          </w:p>
        </w:tc>
        <w:tc>
          <w:tcPr>
            <w:tcW w:w="864" w:type="dxa"/>
          </w:tcPr>
          <w:p w14:paraId="613CC5B3" w14:textId="77777777" w:rsidR="006F2B85" w:rsidRDefault="006F2B85">
            <w:pPr>
              <w:pStyle w:val="TableText"/>
            </w:pPr>
          </w:p>
        </w:tc>
        <w:tc>
          <w:tcPr>
            <w:tcW w:w="1104" w:type="dxa"/>
          </w:tcPr>
          <w:p w14:paraId="73794FD9" w14:textId="41A83DA0" w:rsidR="006F2B85" w:rsidRDefault="001E7B82">
            <w:pPr>
              <w:pStyle w:val="TableText"/>
            </w:pPr>
            <w:hyperlink w:anchor="C_5564-33080">
              <w:r>
                <w:rPr>
                  <w:rStyle w:val="HyperlinkText9pt"/>
                </w:rPr>
                <w:t>5564-33080</w:t>
              </w:r>
            </w:hyperlink>
          </w:p>
        </w:tc>
        <w:tc>
          <w:tcPr>
            <w:tcW w:w="2975" w:type="dxa"/>
          </w:tcPr>
          <w:p w14:paraId="0FF92049" w14:textId="77777777" w:rsidR="006F2B85" w:rsidRDefault="006F2B85">
            <w:pPr>
              <w:pStyle w:val="TableText"/>
            </w:pPr>
          </w:p>
        </w:tc>
      </w:tr>
      <w:tr w:rsidR="006F2B85" w14:paraId="3E4C25C3" w14:textId="77777777">
        <w:trPr>
          <w:jc w:val="center"/>
        </w:trPr>
        <w:tc>
          <w:tcPr>
            <w:tcW w:w="3345" w:type="dxa"/>
          </w:tcPr>
          <w:p w14:paraId="4D6BD157" w14:textId="77777777" w:rsidR="006F2B85" w:rsidRDefault="001E7B82">
            <w:pPr>
              <w:pStyle w:val="TableText"/>
            </w:pPr>
            <w:r>
              <w:tab/>
            </w:r>
            <w:r>
              <w:tab/>
              <w:t>@typeCode</w:t>
            </w:r>
          </w:p>
        </w:tc>
        <w:tc>
          <w:tcPr>
            <w:tcW w:w="720" w:type="dxa"/>
          </w:tcPr>
          <w:p w14:paraId="3C4ADF48" w14:textId="77777777" w:rsidR="006F2B85" w:rsidRDefault="001E7B82">
            <w:pPr>
              <w:pStyle w:val="TableText"/>
            </w:pPr>
            <w:r>
              <w:t>1..1</w:t>
            </w:r>
          </w:p>
        </w:tc>
        <w:tc>
          <w:tcPr>
            <w:tcW w:w="1152" w:type="dxa"/>
          </w:tcPr>
          <w:p w14:paraId="1F649D7B" w14:textId="77777777" w:rsidR="006F2B85" w:rsidRDefault="001E7B82">
            <w:pPr>
              <w:pStyle w:val="TableText"/>
            </w:pPr>
            <w:r>
              <w:t>SHALL</w:t>
            </w:r>
          </w:p>
        </w:tc>
        <w:tc>
          <w:tcPr>
            <w:tcW w:w="864" w:type="dxa"/>
          </w:tcPr>
          <w:p w14:paraId="71FA46BB" w14:textId="77777777" w:rsidR="006F2B85" w:rsidRDefault="006F2B85">
            <w:pPr>
              <w:pStyle w:val="TableText"/>
            </w:pPr>
          </w:p>
        </w:tc>
        <w:tc>
          <w:tcPr>
            <w:tcW w:w="1104" w:type="dxa"/>
          </w:tcPr>
          <w:p w14:paraId="297865FA" w14:textId="342ABFB9" w:rsidR="006F2B85" w:rsidRDefault="001E7B82">
            <w:pPr>
              <w:pStyle w:val="TableText"/>
            </w:pPr>
            <w:hyperlink w:anchor="C_5564-33123">
              <w:r>
                <w:rPr>
                  <w:rStyle w:val="HyperlinkText9pt"/>
                </w:rPr>
                <w:t>5564-33123</w:t>
              </w:r>
            </w:hyperlink>
          </w:p>
        </w:tc>
        <w:tc>
          <w:tcPr>
            <w:tcW w:w="2975" w:type="dxa"/>
          </w:tcPr>
          <w:p w14:paraId="0AECECFC" w14:textId="77777777" w:rsidR="006F2B85" w:rsidRDefault="001E7B82">
            <w:pPr>
              <w:pStyle w:val="TableText"/>
            </w:pPr>
            <w:r>
              <w:t>urn:oid:2.16.840.1.113883.5.1002 (HL7ActRelationshipType) = RSON</w:t>
            </w:r>
          </w:p>
        </w:tc>
      </w:tr>
      <w:tr w:rsidR="006F2B85" w14:paraId="1064F7B7" w14:textId="77777777">
        <w:trPr>
          <w:jc w:val="center"/>
        </w:trPr>
        <w:tc>
          <w:tcPr>
            <w:tcW w:w="3345" w:type="dxa"/>
          </w:tcPr>
          <w:p w14:paraId="0A5175BF" w14:textId="77777777" w:rsidR="006F2B85" w:rsidRDefault="001E7B82">
            <w:pPr>
              <w:pStyle w:val="TableText"/>
            </w:pPr>
            <w:r>
              <w:tab/>
            </w:r>
            <w:r>
              <w:tab/>
              <w:t>observation</w:t>
            </w:r>
          </w:p>
        </w:tc>
        <w:tc>
          <w:tcPr>
            <w:tcW w:w="720" w:type="dxa"/>
          </w:tcPr>
          <w:p w14:paraId="721ED3EF" w14:textId="77777777" w:rsidR="006F2B85" w:rsidRDefault="001E7B82">
            <w:pPr>
              <w:pStyle w:val="TableText"/>
            </w:pPr>
            <w:r>
              <w:t>1..1</w:t>
            </w:r>
          </w:p>
        </w:tc>
        <w:tc>
          <w:tcPr>
            <w:tcW w:w="1152" w:type="dxa"/>
          </w:tcPr>
          <w:p w14:paraId="23B576D4" w14:textId="77777777" w:rsidR="006F2B85" w:rsidRDefault="001E7B82">
            <w:pPr>
              <w:pStyle w:val="TableText"/>
            </w:pPr>
            <w:r>
              <w:t>SHALL</w:t>
            </w:r>
          </w:p>
        </w:tc>
        <w:tc>
          <w:tcPr>
            <w:tcW w:w="864" w:type="dxa"/>
          </w:tcPr>
          <w:p w14:paraId="039C785D" w14:textId="77777777" w:rsidR="006F2B85" w:rsidRDefault="006F2B85">
            <w:pPr>
              <w:pStyle w:val="TableText"/>
            </w:pPr>
          </w:p>
        </w:tc>
        <w:tc>
          <w:tcPr>
            <w:tcW w:w="1104" w:type="dxa"/>
          </w:tcPr>
          <w:p w14:paraId="24C236FE" w14:textId="01DB16EF" w:rsidR="006F2B85" w:rsidRDefault="001E7B82">
            <w:pPr>
              <w:pStyle w:val="TableText"/>
            </w:pPr>
            <w:hyperlink w:anchor="C_5564-33081">
              <w:r>
                <w:rPr>
                  <w:rStyle w:val="HyperlinkText9pt"/>
                </w:rPr>
                <w:t>5564-33081</w:t>
              </w:r>
            </w:hyperlink>
          </w:p>
        </w:tc>
        <w:tc>
          <w:tcPr>
            <w:tcW w:w="2975" w:type="dxa"/>
          </w:tcPr>
          <w:p w14:paraId="49C47262" w14:textId="4F7B3FA9" w:rsidR="006F2B85" w:rsidRDefault="001E7B82">
            <w:pPr>
              <w:pStyle w:val="TableText"/>
            </w:pPr>
            <w:hyperlink w:anchor="Indication_V2">
              <w:r>
                <w:rPr>
                  <w:rStyle w:val="HyperlinkText9pt"/>
                </w:rPr>
                <w:t>Indication (V2) (identifier: urn:hl7ii:2.16.840.1.113883.10.20.22.4.19:2014-06-09</w:t>
              </w:r>
            </w:hyperlink>
          </w:p>
        </w:tc>
      </w:tr>
      <w:tr w:rsidR="006F2B85" w14:paraId="61558571" w14:textId="77777777">
        <w:trPr>
          <w:jc w:val="center"/>
        </w:trPr>
        <w:tc>
          <w:tcPr>
            <w:tcW w:w="3345" w:type="dxa"/>
          </w:tcPr>
          <w:p w14:paraId="0C7FE05B" w14:textId="77777777" w:rsidR="006F2B85" w:rsidRDefault="001E7B82">
            <w:pPr>
              <w:pStyle w:val="TableText"/>
            </w:pPr>
            <w:r>
              <w:tab/>
              <w:t>entryRelationship</w:t>
            </w:r>
          </w:p>
        </w:tc>
        <w:tc>
          <w:tcPr>
            <w:tcW w:w="720" w:type="dxa"/>
          </w:tcPr>
          <w:p w14:paraId="20CEB15E" w14:textId="77777777" w:rsidR="006F2B85" w:rsidRDefault="001E7B82">
            <w:pPr>
              <w:pStyle w:val="TableText"/>
            </w:pPr>
            <w:r>
              <w:t>0..1</w:t>
            </w:r>
          </w:p>
        </w:tc>
        <w:tc>
          <w:tcPr>
            <w:tcW w:w="1152" w:type="dxa"/>
          </w:tcPr>
          <w:p w14:paraId="3477205E" w14:textId="77777777" w:rsidR="006F2B85" w:rsidRDefault="001E7B82">
            <w:pPr>
              <w:pStyle w:val="TableText"/>
            </w:pPr>
            <w:r>
              <w:t>MAY</w:t>
            </w:r>
          </w:p>
        </w:tc>
        <w:tc>
          <w:tcPr>
            <w:tcW w:w="864" w:type="dxa"/>
          </w:tcPr>
          <w:p w14:paraId="592178FC" w14:textId="77777777" w:rsidR="006F2B85" w:rsidRDefault="006F2B85">
            <w:pPr>
              <w:pStyle w:val="TableText"/>
            </w:pPr>
          </w:p>
        </w:tc>
        <w:tc>
          <w:tcPr>
            <w:tcW w:w="1104" w:type="dxa"/>
          </w:tcPr>
          <w:p w14:paraId="742B3648" w14:textId="0AC9A9E0" w:rsidR="006F2B85" w:rsidRDefault="001E7B82">
            <w:pPr>
              <w:pStyle w:val="TableText"/>
            </w:pPr>
            <w:hyperlink w:anchor="C_5564-33082">
              <w:r>
                <w:rPr>
                  <w:rStyle w:val="HyperlinkText9pt"/>
                </w:rPr>
                <w:t>5564-33082</w:t>
              </w:r>
            </w:hyperlink>
          </w:p>
        </w:tc>
        <w:tc>
          <w:tcPr>
            <w:tcW w:w="2975" w:type="dxa"/>
          </w:tcPr>
          <w:p w14:paraId="38CE6716" w14:textId="77777777" w:rsidR="006F2B85" w:rsidRDefault="006F2B85">
            <w:pPr>
              <w:pStyle w:val="TableText"/>
            </w:pPr>
          </w:p>
        </w:tc>
      </w:tr>
      <w:tr w:rsidR="006F2B85" w14:paraId="221E8776" w14:textId="77777777">
        <w:trPr>
          <w:jc w:val="center"/>
        </w:trPr>
        <w:tc>
          <w:tcPr>
            <w:tcW w:w="3345" w:type="dxa"/>
          </w:tcPr>
          <w:p w14:paraId="28ED20B6" w14:textId="77777777" w:rsidR="006F2B85" w:rsidRDefault="001E7B82">
            <w:pPr>
              <w:pStyle w:val="TableText"/>
            </w:pPr>
            <w:r>
              <w:tab/>
            </w:r>
            <w:r>
              <w:tab/>
              <w:t>@typeCode</w:t>
            </w:r>
          </w:p>
        </w:tc>
        <w:tc>
          <w:tcPr>
            <w:tcW w:w="720" w:type="dxa"/>
          </w:tcPr>
          <w:p w14:paraId="2C0CA5BC" w14:textId="77777777" w:rsidR="006F2B85" w:rsidRDefault="001E7B82">
            <w:pPr>
              <w:pStyle w:val="TableText"/>
            </w:pPr>
            <w:r>
              <w:t>1..1</w:t>
            </w:r>
          </w:p>
        </w:tc>
        <w:tc>
          <w:tcPr>
            <w:tcW w:w="1152" w:type="dxa"/>
          </w:tcPr>
          <w:p w14:paraId="7C3ED8F0" w14:textId="77777777" w:rsidR="006F2B85" w:rsidRDefault="001E7B82">
            <w:pPr>
              <w:pStyle w:val="TableText"/>
            </w:pPr>
            <w:r>
              <w:t>SHALL</w:t>
            </w:r>
          </w:p>
        </w:tc>
        <w:tc>
          <w:tcPr>
            <w:tcW w:w="864" w:type="dxa"/>
          </w:tcPr>
          <w:p w14:paraId="12155F82" w14:textId="77777777" w:rsidR="006F2B85" w:rsidRDefault="006F2B85">
            <w:pPr>
              <w:pStyle w:val="TableText"/>
            </w:pPr>
          </w:p>
        </w:tc>
        <w:tc>
          <w:tcPr>
            <w:tcW w:w="1104" w:type="dxa"/>
          </w:tcPr>
          <w:p w14:paraId="58FDBC7E" w14:textId="4A76BEA2" w:rsidR="006F2B85" w:rsidRDefault="001E7B82">
            <w:pPr>
              <w:pStyle w:val="TableText"/>
            </w:pPr>
            <w:hyperlink w:anchor="C_5564-33124">
              <w:r>
                <w:rPr>
                  <w:rStyle w:val="HyperlinkText9pt"/>
                </w:rPr>
                <w:t>5564-33124</w:t>
              </w:r>
            </w:hyperlink>
          </w:p>
        </w:tc>
        <w:tc>
          <w:tcPr>
            <w:tcW w:w="2975" w:type="dxa"/>
          </w:tcPr>
          <w:p w14:paraId="19350571" w14:textId="77777777" w:rsidR="006F2B85" w:rsidRDefault="001E7B82">
            <w:pPr>
              <w:pStyle w:val="TableText"/>
            </w:pPr>
            <w:r>
              <w:t>urn:oid:2.16.840.1.113883.5.1002 (HL7ActRelationshipType) = SUBJ</w:t>
            </w:r>
          </w:p>
        </w:tc>
      </w:tr>
      <w:tr w:rsidR="006F2B85" w14:paraId="6CDFFE06" w14:textId="77777777">
        <w:trPr>
          <w:jc w:val="center"/>
        </w:trPr>
        <w:tc>
          <w:tcPr>
            <w:tcW w:w="3345" w:type="dxa"/>
          </w:tcPr>
          <w:p w14:paraId="083F7151" w14:textId="77777777" w:rsidR="006F2B85" w:rsidRDefault="001E7B82">
            <w:pPr>
              <w:pStyle w:val="TableText"/>
            </w:pPr>
            <w:r>
              <w:lastRenderedPageBreak/>
              <w:tab/>
            </w:r>
            <w:r>
              <w:tab/>
              <w:t>@inversionInd</w:t>
            </w:r>
          </w:p>
        </w:tc>
        <w:tc>
          <w:tcPr>
            <w:tcW w:w="720" w:type="dxa"/>
          </w:tcPr>
          <w:p w14:paraId="04EAF3CA" w14:textId="77777777" w:rsidR="006F2B85" w:rsidRDefault="001E7B82">
            <w:pPr>
              <w:pStyle w:val="TableText"/>
            </w:pPr>
            <w:r>
              <w:t>1..1</w:t>
            </w:r>
          </w:p>
        </w:tc>
        <w:tc>
          <w:tcPr>
            <w:tcW w:w="1152" w:type="dxa"/>
          </w:tcPr>
          <w:p w14:paraId="44974B2C" w14:textId="77777777" w:rsidR="006F2B85" w:rsidRDefault="001E7B82">
            <w:pPr>
              <w:pStyle w:val="TableText"/>
            </w:pPr>
            <w:r>
              <w:t>SHALL</w:t>
            </w:r>
          </w:p>
        </w:tc>
        <w:tc>
          <w:tcPr>
            <w:tcW w:w="864" w:type="dxa"/>
          </w:tcPr>
          <w:p w14:paraId="7B2BB910" w14:textId="77777777" w:rsidR="006F2B85" w:rsidRDefault="006F2B85">
            <w:pPr>
              <w:pStyle w:val="TableText"/>
            </w:pPr>
          </w:p>
        </w:tc>
        <w:tc>
          <w:tcPr>
            <w:tcW w:w="1104" w:type="dxa"/>
          </w:tcPr>
          <w:p w14:paraId="57679219" w14:textId="5FA591CC" w:rsidR="006F2B85" w:rsidRDefault="001E7B82">
            <w:pPr>
              <w:pStyle w:val="TableText"/>
            </w:pPr>
            <w:hyperlink w:anchor="C_5564-33125">
              <w:r>
                <w:rPr>
                  <w:rStyle w:val="HyperlinkText9pt"/>
                </w:rPr>
                <w:t>5564-33125</w:t>
              </w:r>
            </w:hyperlink>
          </w:p>
        </w:tc>
        <w:tc>
          <w:tcPr>
            <w:tcW w:w="2975" w:type="dxa"/>
          </w:tcPr>
          <w:p w14:paraId="3B5CA984" w14:textId="77777777" w:rsidR="006F2B85" w:rsidRDefault="001E7B82">
            <w:pPr>
              <w:pStyle w:val="TableText"/>
            </w:pPr>
            <w:r>
              <w:t>true</w:t>
            </w:r>
          </w:p>
        </w:tc>
      </w:tr>
      <w:tr w:rsidR="006F2B85" w14:paraId="4D259BF6" w14:textId="77777777">
        <w:trPr>
          <w:jc w:val="center"/>
        </w:trPr>
        <w:tc>
          <w:tcPr>
            <w:tcW w:w="3345" w:type="dxa"/>
          </w:tcPr>
          <w:p w14:paraId="68211A8C" w14:textId="77777777" w:rsidR="006F2B85" w:rsidRDefault="001E7B82">
            <w:pPr>
              <w:pStyle w:val="TableText"/>
            </w:pPr>
            <w:r>
              <w:tab/>
            </w:r>
            <w:r>
              <w:tab/>
              <w:t>act</w:t>
            </w:r>
          </w:p>
        </w:tc>
        <w:tc>
          <w:tcPr>
            <w:tcW w:w="720" w:type="dxa"/>
          </w:tcPr>
          <w:p w14:paraId="59045C20" w14:textId="77777777" w:rsidR="006F2B85" w:rsidRDefault="001E7B82">
            <w:pPr>
              <w:pStyle w:val="TableText"/>
            </w:pPr>
            <w:r>
              <w:t>1..1</w:t>
            </w:r>
          </w:p>
        </w:tc>
        <w:tc>
          <w:tcPr>
            <w:tcW w:w="1152" w:type="dxa"/>
          </w:tcPr>
          <w:p w14:paraId="174F2DB7" w14:textId="77777777" w:rsidR="006F2B85" w:rsidRDefault="001E7B82">
            <w:pPr>
              <w:pStyle w:val="TableText"/>
            </w:pPr>
            <w:r>
              <w:t>SHALL</w:t>
            </w:r>
          </w:p>
        </w:tc>
        <w:tc>
          <w:tcPr>
            <w:tcW w:w="864" w:type="dxa"/>
          </w:tcPr>
          <w:p w14:paraId="53998325" w14:textId="77777777" w:rsidR="006F2B85" w:rsidRDefault="006F2B85">
            <w:pPr>
              <w:pStyle w:val="TableText"/>
            </w:pPr>
          </w:p>
        </w:tc>
        <w:tc>
          <w:tcPr>
            <w:tcW w:w="1104" w:type="dxa"/>
          </w:tcPr>
          <w:p w14:paraId="43490F16" w14:textId="713824B0" w:rsidR="006F2B85" w:rsidRDefault="001E7B82">
            <w:pPr>
              <w:pStyle w:val="TableText"/>
            </w:pPr>
            <w:hyperlink w:anchor="C_5564-33083">
              <w:r>
                <w:rPr>
                  <w:rStyle w:val="HyperlinkText9pt"/>
                </w:rPr>
                <w:t>5564-33083</w:t>
              </w:r>
            </w:hyperlink>
          </w:p>
        </w:tc>
        <w:tc>
          <w:tcPr>
            <w:tcW w:w="2975" w:type="dxa"/>
          </w:tcPr>
          <w:p w14:paraId="64D4A75E" w14:textId="0054885A" w:rsidR="006F2B85" w:rsidRDefault="001E7B82">
            <w:pPr>
              <w:pStyle w:val="TableText"/>
            </w:pPr>
            <w:hyperlink w:anchor="Instruction_V2">
              <w:r>
                <w:rPr>
                  <w:rStyle w:val="HyperlinkText9pt"/>
                </w:rPr>
                <w:t>Instruction (V2) (identifier: urn:hl7ii:2.16.840.1.113883.10.20.22.4.20:2014-06-09</w:t>
              </w:r>
            </w:hyperlink>
          </w:p>
        </w:tc>
      </w:tr>
      <w:tr w:rsidR="006F2B85" w14:paraId="1C25BF2A" w14:textId="77777777">
        <w:trPr>
          <w:jc w:val="center"/>
        </w:trPr>
        <w:tc>
          <w:tcPr>
            <w:tcW w:w="3345" w:type="dxa"/>
          </w:tcPr>
          <w:p w14:paraId="36DD0BE7" w14:textId="77777777" w:rsidR="006F2B85" w:rsidRDefault="001E7B82">
            <w:pPr>
              <w:pStyle w:val="TableText"/>
            </w:pPr>
            <w:r>
              <w:tab/>
              <w:t>entryRelationship</w:t>
            </w:r>
          </w:p>
        </w:tc>
        <w:tc>
          <w:tcPr>
            <w:tcW w:w="720" w:type="dxa"/>
          </w:tcPr>
          <w:p w14:paraId="591E6719" w14:textId="77777777" w:rsidR="006F2B85" w:rsidRDefault="001E7B82">
            <w:pPr>
              <w:pStyle w:val="TableText"/>
            </w:pPr>
            <w:r>
              <w:t>0..1</w:t>
            </w:r>
          </w:p>
        </w:tc>
        <w:tc>
          <w:tcPr>
            <w:tcW w:w="1152" w:type="dxa"/>
          </w:tcPr>
          <w:p w14:paraId="7E65FD2D" w14:textId="77777777" w:rsidR="006F2B85" w:rsidRDefault="001E7B82">
            <w:pPr>
              <w:pStyle w:val="TableText"/>
            </w:pPr>
            <w:r>
              <w:t>MAY</w:t>
            </w:r>
          </w:p>
        </w:tc>
        <w:tc>
          <w:tcPr>
            <w:tcW w:w="864" w:type="dxa"/>
          </w:tcPr>
          <w:p w14:paraId="29AE920C" w14:textId="77777777" w:rsidR="006F2B85" w:rsidRDefault="006F2B85">
            <w:pPr>
              <w:pStyle w:val="TableText"/>
            </w:pPr>
          </w:p>
        </w:tc>
        <w:tc>
          <w:tcPr>
            <w:tcW w:w="1104" w:type="dxa"/>
          </w:tcPr>
          <w:p w14:paraId="2925A303" w14:textId="7963C2D2" w:rsidR="006F2B85" w:rsidRDefault="001E7B82">
            <w:pPr>
              <w:pStyle w:val="TableText"/>
            </w:pPr>
            <w:hyperlink w:anchor="C_5564-33084">
              <w:r>
                <w:rPr>
                  <w:rStyle w:val="HyperlinkText9pt"/>
                </w:rPr>
                <w:t>5564-33084</w:t>
              </w:r>
            </w:hyperlink>
          </w:p>
        </w:tc>
        <w:tc>
          <w:tcPr>
            <w:tcW w:w="2975" w:type="dxa"/>
          </w:tcPr>
          <w:p w14:paraId="23EB7CF6" w14:textId="77777777" w:rsidR="006F2B85" w:rsidRDefault="006F2B85">
            <w:pPr>
              <w:pStyle w:val="TableText"/>
            </w:pPr>
          </w:p>
        </w:tc>
      </w:tr>
      <w:tr w:rsidR="006F2B85" w14:paraId="1918E947" w14:textId="77777777">
        <w:trPr>
          <w:jc w:val="center"/>
        </w:trPr>
        <w:tc>
          <w:tcPr>
            <w:tcW w:w="3345" w:type="dxa"/>
          </w:tcPr>
          <w:p w14:paraId="6F2360E8" w14:textId="77777777" w:rsidR="006F2B85" w:rsidRDefault="001E7B82">
            <w:pPr>
              <w:pStyle w:val="TableText"/>
            </w:pPr>
            <w:r>
              <w:tab/>
            </w:r>
            <w:r>
              <w:tab/>
              <w:t>@typeCode</w:t>
            </w:r>
          </w:p>
        </w:tc>
        <w:tc>
          <w:tcPr>
            <w:tcW w:w="720" w:type="dxa"/>
          </w:tcPr>
          <w:p w14:paraId="3B499C64" w14:textId="77777777" w:rsidR="006F2B85" w:rsidRDefault="001E7B82">
            <w:pPr>
              <w:pStyle w:val="TableText"/>
            </w:pPr>
            <w:r>
              <w:t>1..1</w:t>
            </w:r>
          </w:p>
        </w:tc>
        <w:tc>
          <w:tcPr>
            <w:tcW w:w="1152" w:type="dxa"/>
          </w:tcPr>
          <w:p w14:paraId="120188C4" w14:textId="77777777" w:rsidR="006F2B85" w:rsidRDefault="001E7B82">
            <w:pPr>
              <w:pStyle w:val="TableText"/>
            </w:pPr>
            <w:r>
              <w:t>SHALL</w:t>
            </w:r>
          </w:p>
        </w:tc>
        <w:tc>
          <w:tcPr>
            <w:tcW w:w="864" w:type="dxa"/>
          </w:tcPr>
          <w:p w14:paraId="5FE871E9" w14:textId="77777777" w:rsidR="006F2B85" w:rsidRDefault="006F2B85">
            <w:pPr>
              <w:pStyle w:val="TableText"/>
            </w:pPr>
          </w:p>
        </w:tc>
        <w:tc>
          <w:tcPr>
            <w:tcW w:w="1104" w:type="dxa"/>
          </w:tcPr>
          <w:p w14:paraId="7366E603" w14:textId="43CAA9CE" w:rsidR="006F2B85" w:rsidRDefault="001E7B82">
            <w:pPr>
              <w:pStyle w:val="TableText"/>
            </w:pPr>
            <w:hyperlink w:anchor="C_5564-33126">
              <w:r>
                <w:rPr>
                  <w:rStyle w:val="HyperlinkText9pt"/>
                </w:rPr>
                <w:t>5564-33126</w:t>
              </w:r>
            </w:hyperlink>
          </w:p>
        </w:tc>
        <w:tc>
          <w:tcPr>
            <w:tcW w:w="2975" w:type="dxa"/>
          </w:tcPr>
          <w:p w14:paraId="4D92F048" w14:textId="77777777" w:rsidR="006F2B85" w:rsidRDefault="001E7B82">
            <w:pPr>
              <w:pStyle w:val="TableText"/>
            </w:pPr>
            <w:r>
              <w:t>urn:oid:2.16.840.1.113883.5.1002 (HL7ActRelationshipType) = REFR</w:t>
            </w:r>
          </w:p>
        </w:tc>
      </w:tr>
      <w:tr w:rsidR="006F2B85" w14:paraId="34E9F001" w14:textId="77777777">
        <w:trPr>
          <w:jc w:val="center"/>
        </w:trPr>
        <w:tc>
          <w:tcPr>
            <w:tcW w:w="3345" w:type="dxa"/>
          </w:tcPr>
          <w:p w14:paraId="6BBA0A94" w14:textId="77777777" w:rsidR="006F2B85" w:rsidRDefault="001E7B82">
            <w:pPr>
              <w:pStyle w:val="TableText"/>
            </w:pPr>
            <w:r>
              <w:tab/>
            </w:r>
            <w:r>
              <w:tab/>
              <w:t>supply</w:t>
            </w:r>
          </w:p>
        </w:tc>
        <w:tc>
          <w:tcPr>
            <w:tcW w:w="720" w:type="dxa"/>
          </w:tcPr>
          <w:p w14:paraId="5B34BC09" w14:textId="77777777" w:rsidR="006F2B85" w:rsidRDefault="001E7B82">
            <w:pPr>
              <w:pStyle w:val="TableText"/>
            </w:pPr>
            <w:r>
              <w:t>1..1</w:t>
            </w:r>
          </w:p>
        </w:tc>
        <w:tc>
          <w:tcPr>
            <w:tcW w:w="1152" w:type="dxa"/>
          </w:tcPr>
          <w:p w14:paraId="111E913F" w14:textId="77777777" w:rsidR="006F2B85" w:rsidRDefault="001E7B82">
            <w:pPr>
              <w:pStyle w:val="TableText"/>
            </w:pPr>
            <w:r>
              <w:t>SHALL</w:t>
            </w:r>
          </w:p>
        </w:tc>
        <w:tc>
          <w:tcPr>
            <w:tcW w:w="864" w:type="dxa"/>
          </w:tcPr>
          <w:p w14:paraId="5CB6C78C" w14:textId="77777777" w:rsidR="006F2B85" w:rsidRDefault="006F2B85">
            <w:pPr>
              <w:pStyle w:val="TableText"/>
            </w:pPr>
          </w:p>
        </w:tc>
        <w:tc>
          <w:tcPr>
            <w:tcW w:w="1104" w:type="dxa"/>
          </w:tcPr>
          <w:p w14:paraId="6B121F65" w14:textId="66480983" w:rsidR="006F2B85" w:rsidRDefault="001E7B82">
            <w:pPr>
              <w:pStyle w:val="TableText"/>
            </w:pPr>
            <w:hyperlink w:anchor="C_5564-33085">
              <w:r>
                <w:rPr>
                  <w:rStyle w:val="HyperlinkText9pt"/>
                </w:rPr>
                <w:t>5564-33085</w:t>
              </w:r>
            </w:hyperlink>
          </w:p>
        </w:tc>
        <w:tc>
          <w:tcPr>
            <w:tcW w:w="2975" w:type="dxa"/>
          </w:tcPr>
          <w:p w14:paraId="314B6838" w14:textId="0173532F" w:rsidR="006F2B85" w:rsidRDefault="001E7B82">
            <w:pPr>
              <w:pStyle w:val="TableText"/>
            </w:pPr>
            <w:hyperlink w:anchor="E_Medication_Supply_Order_V2">
              <w:r>
                <w:rPr>
                  <w:rStyle w:val="HyperlinkText9pt"/>
                </w:rPr>
                <w:t>Medication Supply Order (V2) (identifier: urn:hl7ii:2.16.840.1.113883.10.20.22.4.17:2014-06-09</w:t>
              </w:r>
            </w:hyperlink>
          </w:p>
        </w:tc>
      </w:tr>
      <w:tr w:rsidR="006F2B85" w14:paraId="3D6B3F06" w14:textId="77777777">
        <w:trPr>
          <w:jc w:val="center"/>
        </w:trPr>
        <w:tc>
          <w:tcPr>
            <w:tcW w:w="3345" w:type="dxa"/>
          </w:tcPr>
          <w:p w14:paraId="0DA93108" w14:textId="77777777" w:rsidR="006F2B85" w:rsidRDefault="001E7B82">
            <w:pPr>
              <w:pStyle w:val="TableText"/>
            </w:pPr>
            <w:r>
              <w:tab/>
              <w:t>entryRelationship</w:t>
            </w:r>
          </w:p>
        </w:tc>
        <w:tc>
          <w:tcPr>
            <w:tcW w:w="720" w:type="dxa"/>
          </w:tcPr>
          <w:p w14:paraId="2ECAAB24" w14:textId="77777777" w:rsidR="006F2B85" w:rsidRDefault="001E7B82">
            <w:pPr>
              <w:pStyle w:val="TableText"/>
            </w:pPr>
            <w:r>
              <w:t>0..*</w:t>
            </w:r>
          </w:p>
        </w:tc>
        <w:tc>
          <w:tcPr>
            <w:tcW w:w="1152" w:type="dxa"/>
          </w:tcPr>
          <w:p w14:paraId="30145680" w14:textId="77777777" w:rsidR="006F2B85" w:rsidRDefault="001E7B82">
            <w:pPr>
              <w:pStyle w:val="TableText"/>
            </w:pPr>
            <w:r>
              <w:t>MAY</w:t>
            </w:r>
          </w:p>
        </w:tc>
        <w:tc>
          <w:tcPr>
            <w:tcW w:w="864" w:type="dxa"/>
          </w:tcPr>
          <w:p w14:paraId="17473ED9" w14:textId="77777777" w:rsidR="006F2B85" w:rsidRDefault="006F2B85">
            <w:pPr>
              <w:pStyle w:val="TableText"/>
            </w:pPr>
          </w:p>
        </w:tc>
        <w:tc>
          <w:tcPr>
            <w:tcW w:w="1104" w:type="dxa"/>
          </w:tcPr>
          <w:p w14:paraId="2342D636" w14:textId="11194925" w:rsidR="006F2B85" w:rsidRDefault="001E7B82">
            <w:pPr>
              <w:pStyle w:val="TableText"/>
            </w:pPr>
            <w:hyperlink w:anchor="C_5564-33086">
              <w:r>
                <w:rPr>
                  <w:rStyle w:val="HyperlinkText9pt"/>
                </w:rPr>
                <w:t>5564-33086</w:t>
              </w:r>
            </w:hyperlink>
          </w:p>
        </w:tc>
        <w:tc>
          <w:tcPr>
            <w:tcW w:w="2975" w:type="dxa"/>
          </w:tcPr>
          <w:p w14:paraId="5620A51D" w14:textId="77777777" w:rsidR="006F2B85" w:rsidRDefault="006F2B85">
            <w:pPr>
              <w:pStyle w:val="TableText"/>
            </w:pPr>
          </w:p>
        </w:tc>
      </w:tr>
      <w:tr w:rsidR="006F2B85" w14:paraId="353CF4E8" w14:textId="77777777">
        <w:trPr>
          <w:jc w:val="center"/>
        </w:trPr>
        <w:tc>
          <w:tcPr>
            <w:tcW w:w="3345" w:type="dxa"/>
          </w:tcPr>
          <w:p w14:paraId="565D9BD3" w14:textId="77777777" w:rsidR="006F2B85" w:rsidRDefault="001E7B82">
            <w:pPr>
              <w:pStyle w:val="TableText"/>
            </w:pPr>
            <w:r>
              <w:tab/>
            </w:r>
            <w:r>
              <w:tab/>
              <w:t>@typeCode</w:t>
            </w:r>
          </w:p>
        </w:tc>
        <w:tc>
          <w:tcPr>
            <w:tcW w:w="720" w:type="dxa"/>
          </w:tcPr>
          <w:p w14:paraId="602FD4E7" w14:textId="77777777" w:rsidR="006F2B85" w:rsidRDefault="001E7B82">
            <w:pPr>
              <w:pStyle w:val="TableText"/>
            </w:pPr>
            <w:r>
              <w:t>1..1</w:t>
            </w:r>
          </w:p>
        </w:tc>
        <w:tc>
          <w:tcPr>
            <w:tcW w:w="1152" w:type="dxa"/>
          </w:tcPr>
          <w:p w14:paraId="2607874C" w14:textId="77777777" w:rsidR="006F2B85" w:rsidRDefault="001E7B82">
            <w:pPr>
              <w:pStyle w:val="TableText"/>
            </w:pPr>
            <w:r>
              <w:t>SHALL</w:t>
            </w:r>
          </w:p>
        </w:tc>
        <w:tc>
          <w:tcPr>
            <w:tcW w:w="864" w:type="dxa"/>
          </w:tcPr>
          <w:p w14:paraId="09DE3F3C" w14:textId="77777777" w:rsidR="006F2B85" w:rsidRDefault="006F2B85">
            <w:pPr>
              <w:pStyle w:val="TableText"/>
            </w:pPr>
          </w:p>
        </w:tc>
        <w:tc>
          <w:tcPr>
            <w:tcW w:w="1104" w:type="dxa"/>
          </w:tcPr>
          <w:p w14:paraId="2E2CA55C" w14:textId="360E712C" w:rsidR="006F2B85" w:rsidRDefault="001E7B82">
            <w:pPr>
              <w:pStyle w:val="TableText"/>
            </w:pPr>
            <w:hyperlink w:anchor="C_5564-33127">
              <w:r>
                <w:rPr>
                  <w:rStyle w:val="HyperlinkText9pt"/>
                </w:rPr>
                <w:t>5564-33127</w:t>
              </w:r>
            </w:hyperlink>
          </w:p>
        </w:tc>
        <w:tc>
          <w:tcPr>
            <w:tcW w:w="2975" w:type="dxa"/>
          </w:tcPr>
          <w:p w14:paraId="01D0759F" w14:textId="77777777" w:rsidR="006F2B85" w:rsidRDefault="001E7B82">
            <w:pPr>
              <w:pStyle w:val="TableText"/>
            </w:pPr>
            <w:r>
              <w:t>urn:oid:2.16.840.1.113883.5.1002 (HL7ActRelationshipType) = REFR</w:t>
            </w:r>
          </w:p>
        </w:tc>
      </w:tr>
      <w:tr w:rsidR="006F2B85" w14:paraId="2B145244" w14:textId="77777777">
        <w:trPr>
          <w:jc w:val="center"/>
        </w:trPr>
        <w:tc>
          <w:tcPr>
            <w:tcW w:w="3345" w:type="dxa"/>
          </w:tcPr>
          <w:p w14:paraId="7E8C3F32" w14:textId="77777777" w:rsidR="006F2B85" w:rsidRDefault="001E7B82">
            <w:pPr>
              <w:pStyle w:val="TableText"/>
            </w:pPr>
            <w:r>
              <w:tab/>
            </w:r>
            <w:r>
              <w:tab/>
              <w:t>supply</w:t>
            </w:r>
          </w:p>
        </w:tc>
        <w:tc>
          <w:tcPr>
            <w:tcW w:w="720" w:type="dxa"/>
          </w:tcPr>
          <w:p w14:paraId="65616CFA" w14:textId="77777777" w:rsidR="006F2B85" w:rsidRDefault="001E7B82">
            <w:pPr>
              <w:pStyle w:val="TableText"/>
            </w:pPr>
            <w:r>
              <w:t>1..1</w:t>
            </w:r>
          </w:p>
        </w:tc>
        <w:tc>
          <w:tcPr>
            <w:tcW w:w="1152" w:type="dxa"/>
          </w:tcPr>
          <w:p w14:paraId="659EB0EC" w14:textId="77777777" w:rsidR="006F2B85" w:rsidRDefault="001E7B82">
            <w:pPr>
              <w:pStyle w:val="TableText"/>
            </w:pPr>
            <w:r>
              <w:t>SHALL</w:t>
            </w:r>
          </w:p>
        </w:tc>
        <w:tc>
          <w:tcPr>
            <w:tcW w:w="864" w:type="dxa"/>
          </w:tcPr>
          <w:p w14:paraId="13F6427A" w14:textId="77777777" w:rsidR="006F2B85" w:rsidRDefault="006F2B85">
            <w:pPr>
              <w:pStyle w:val="TableText"/>
            </w:pPr>
          </w:p>
        </w:tc>
        <w:tc>
          <w:tcPr>
            <w:tcW w:w="1104" w:type="dxa"/>
          </w:tcPr>
          <w:p w14:paraId="6960F5A5" w14:textId="3BACAE82" w:rsidR="006F2B85" w:rsidRDefault="001E7B82">
            <w:pPr>
              <w:pStyle w:val="TableText"/>
            </w:pPr>
            <w:hyperlink w:anchor="C_5564-33087">
              <w:r>
                <w:rPr>
                  <w:rStyle w:val="HyperlinkText9pt"/>
                </w:rPr>
                <w:t>5564-33087</w:t>
              </w:r>
            </w:hyperlink>
          </w:p>
        </w:tc>
        <w:tc>
          <w:tcPr>
            <w:tcW w:w="2975" w:type="dxa"/>
          </w:tcPr>
          <w:p w14:paraId="47BCA50A" w14:textId="6BE6F7CD" w:rsidR="006F2B85" w:rsidRDefault="001E7B82">
            <w:pPr>
              <w:pStyle w:val="TableText"/>
            </w:pPr>
            <w:hyperlink w:anchor="E_Medication_Dispense_V3">
              <w:r>
                <w:rPr>
                  <w:rStyle w:val="HyperlinkText9pt"/>
                </w:rPr>
                <w:t>Medication Dispense (V3) (identifier: urn:hl7ii:2.16.840.1.113883.10.20.22.4.18:2023-05-01</w:t>
              </w:r>
            </w:hyperlink>
          </w:p>
        </w:tc>
      </w:tr>
      <w:tr w:rsidR="006F2B85" w14:paraId="2FBA4A3A" w14:textId="77777777">
        <w:trPr>
          <w:jc w:val="center"/>
        </w:trPr>
        <w:tc>
          <w:tcPr>
            <w:tcW w:w="3345" w:type="dxa"/>
          </w:tcPr>
          <w:p w14:paraId="45A4C82E" w14:textId="77777777" w:rsidR="006F2B85" w:rsidRDefault="001E7B82">
            <w:pPr>
              <w:pStyle w:val="TableText"/>
            </w:pPr>
            <w:r>
              <w:tab/>
              <w:t>entryRelationship</w:t>
            </w:r>
          </w:p>
        </w:tc>
        <w:tc>
          <w:tcPr>
            <w:tcW w:w="720" w:type="dxa"/>
          </w:tcPr>
          <w:p w14:paraId="5DA05F81" w14:textId="77777777" w:rsidR="006F2B85" w:rsidRDefault="001E7B82">
            <w:pPr>
              <w:pStyle w:val="TableText"/>
            </w:pPr>
            <w:r>
              <w:t>0..*</w:t>
            </w:r>
          </w:p>
        </w:tc>
        <w:tc>
          <w:tcPr>
            <w:tcW w:w="1152" w:type="dxa"/>
          </w:tcPr>
          <w:p w14:paraId="6C7CCD0C" w14:textId="77777777" w:rsidR="006F2B85" w:rsidRDefault="001E7B82">
            <w:pPr>
              <w:pStyle w:val="TableText"/>
            </w:pPr>
            <w:r>
              <w:t>MAY</w:t>
            </w:r>
          </w:p>
        </w:tc>
        <w:tc>
          <w:tcPr>
            <w:tcW w:w="864" w:type="dxa"/>
          </w:tcPr>
          <w:p w14:paraId="0AD348DD" w14:textId="77777777" w:rsidR="006F2B85" w:rsidRDefault="006F2B85">
            <w:pPr>
              <w:pStyle w:val="TableText"/>
            </w:pPr>
          </w:p>
        </w:tc>
        <w:tc>
          <w:tcPr>
            <w:tcW w:w="1104" w:type="dxa"/>
          </w:tcPr>
          <w:p w14:paraId="669EF15E" w14:textId="7BE372D6" w:rsidR="006F2B85" w:rsidRDefault="001E7B82">
            <w:pPr>
              <w:pStyle w:val="TableText"/>
            </w:pPr>
            <w:hyperlink w:anchor="C_5564-33088">
              <w:r>
                <w:rPr>
                  <w:rStyle w:val="HyperlinkText9pt"/>
                </w:rPr>
                <w:t>5564-33088</w:t>
              </w:r>
            </w:hyperlink>
          </w:p>
        </w:tc>
        <w:tc>
          <w:tcPr>
            <w:tcW w:w="2975" w:type="dxa"/>
          </w:tcPr>
          <w:p w14:paraId="7A9E8DFE" w14:textId="77777777" w:rsidR="006F2B85" w:rsidRDefault="006F2B85">
            <w:pPr>
              <w:pStyle w:val="TableText"/>
            </w:pPr>
          </w:p>
        </w:tc>
      </w:tr>
      <w:tr w:rsidR="006F2B85" w14:paraId="71965BCC" w14:textId="77777777">
        <w:trPr>
          <w:jc w:val="center"/>
        </w:trPr>
        <w:tc>
          <w:tcPr>
            <w:tcW w:w="3345" w:type="dxa"/>
          </w:tcPr>
          <w:p w14:paraId="18BE5DC7" w14:textId="77777777" w:rsidR="006F2B85" w:rsidRDefault="001E7B82">
            <w:pPr>
              <w:pStyle w:val="TableText"/>
            </w:pPr>
            <w:r>
              <w:tab/>
            </w:r>
            <w:r>
              <w:tab/>
              <w:t>@typeCode</w:t>
            </w:r>
          </w:p>
        </w:tc>
        <w:tc>
          <w:tcPr>
            <w:tcW w:w="720" w:type="dxa"/>
          </w:tcPr>
          <w:p w14:paraId="5A205270" w14:textId="77777777" w:rsidR="006F2B85" w:rsidRDefault="001E7B82">
            <w:pPr>
              <w:pStyle w:val="TableText"/>
            </w:pPr>
            <w:r>
              <w:t>1..1</w:t>
            </w:r>
          </w:p>
        </w:tc>
        <w:tc>
          <w:tcPr>
            <w:tcW w:w="1152" w:type="dxa"/>
          </w:tcPr>
          <w:p w14:paraId="250786E7" w14:textId="77777777" w:rsidR="006F2B85" w:rsidRDefault="001E7B82">
            <w:pPr>
              <w:pStyle w:val="TableText"/>
            </w:pPr>
            <w:r>
              <w:t>SHALL</w:t>
            </w:r>
          </w:p>
        </w:tc>
        <w:tc>
          <w:tcPr>
            <w:tcW w:w="864" w:type="dxa"/>
          </w:tcPr>
          <w:p w14:paraId="2CCF1B32" w14:textId="77777777" w:rsidR="006F2B85" w:rsidRDefault="006F2B85">
            <w:pPr>
              <w:pStyle w:val="TableText"/>
            </w:pPr>
          </w:p>
        </w:tc>
        <w:tc>
          <w:tcPr>
            <w:tcW w:w="1104" w:type="dxa"/>
          </w:tcPr>
          <w:p w14:paraId="20530763" w14:textId="6A22613E" w:rsidR="006F2B85" w:rsidRDefault="001E7B82">
            <w:pPr>
              <w:pStyle w:val="TableText"/>
            </w:pPr>
            <w:hyperlink w:anchor="C_5564-33128">
              <w:r>
                <w:rPr>
                  <w:rStyle w:val="HyperlinkText9pt"/>
                </w:rPr>
                <w:t>5564-33128</w:t>
              </w:r>
            </w:hyperlink>
          </w:p>
        </w:tc>
        <w:tc>
          <w:tcPr>
            <w:tcW w:w="2975" w:type="dxa"/>
          </w:tcPr>
          <w:p w14:paraId="2C4F199D" w14:textId="77777777" w:rsidR="006F2B85" w:rsidRDefault="001E7B82">
            <w:pPr>
              <w:pStyle w:val="TableText"/>
            </w:pPr>
            <w:r>
              <w:t>urn:oid:2.16.840.1.113883.5.1002 (HL7ActRelationshipType) = CAUS</w:t>
            </w:r>
          </w:p>
        </w:tc>
      </w:tr>
      <w:tr w:rsidR="006F2B85" w14:paraId="71256D5A" w14:textId="77777777">
        <w:trPr>
          <w:jc w:val="center"/>
        </w:trPr>
        <w:tc>
          <w:tcPr>
            <w:tcW w:w="3345" w:type="dxa"/>
          </w:tcPr>
          <w:p w14:paraId="304C910E" w14:textId="77777777" w:rsidR="006F2B85" w:rsidRDefault="001E7B82">
            <w:pPr>
              <w:pStyle w:val="TableText"/>
            </w:pPr>
            <w:r>
              <w:tab/>
            </w:r>
            <w:r>
              <w:tab/>
              <w:t>observation</w:t>
            </w:r>
          </w:p>
        </w:tc>
        <w:tc>
          <w:tcPr>
            <w:tcW w:w="720" w:type="dxa"/>
          </w:tcPr>
          <w:p w14:paraId="046587F4" w14:textId="77777777" w:rsidR="006F2B85" w:rsidRDefault="001E7B82">
            <w:pPr>
              <w:pStyle w:val="TableText"/>
            </w:pPr>
            <w:r>
              <w:t>1..1</w:t>
            </w:r>
          </w:p>
        </w:tc>
        <w:tc>
          <w:tcPr>
            <w:tcW w:w="1152" w:type="dxa"/>
          </w:tcPr>
          <w:p w14:paraId="461D4227" w14:textId="77777777" w:rsidR="006F2B85" w:rsidRDefault="001E7B82">
            <w:pPr>
              <w:pStyle w:val="TableText"/>
            </w:pPr>
            <w:r>
              <w:t>SHALL</w:t>
            </w:r>
          </w:p>
        </w:tc>
        <w:tc>
          <w:tcPr>
            <w:tcW w:w="864" w:type="dxa"/>
          </w:tcPr>
          <w:p w14:paraId="6B7FB9F1" w14:textId="77777777" w:rsidR="006F2B85" w:rsidRDefault="006F2B85">
            <w:pPr>
              <w:pStyle w:val="TableText"/>
            </w:pPr>
          </w:p>
        </w:tc>
        <w:tc>
          <w:tcPr>
            <w:tcW w:w="1104" w:type="dxa"/>
          </w:tcPr>
          <w:p w14:paraId="1E0D4259" w14:textId="53B10095" w:rsidR="006F2B85" w:rsidRDefault="001E7B82">
            <w:pPr>
              <w:pStyle w:val="TableText"/>
            </w:pPr>
            <w:hyperlink w:anchor="C_5564-33089">
              <w:r>
                <w:rPr>
                  <w:rStyle w:val="HyperlinkText9pt"/>
                </w:rPr>
                <w:t>5564-33089</w:t>
              </w:r>
            </w:hyperlink>
          </w:p>
        </w:tc>
        <w:tc>
          <w:tcPr>
            <w:tcW w:w="2975" w:type="dxa"/>
          </w:tcPr>
          <w:p w14:paraId="7DB7041B" w14:textId="13A02942"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6D552C03" w14:textId="77777777">
        <w:trPr>
          <w:jc w:val="center"/>
        </w:trPr>
        <w:tc>
          <w:tcPr>
            <w:tcW w:w="3345" w:type="dxa"/>
          </w:tcPr>
          <w:p w14:paraId="43E1051D" w14:textId="77777777" w:rsidR="006F2B85" w:rsidRDefault="001E7B82">
            <w:pPr>
              <w:pStyle w:val="TableText"/>
            </w:pPr>
            <w:r>
              <w:tab/>
              <w:t>entryRelationship</w:t>
            </w:r>
          </w:p>
        </w:tc>
        <w:tc>
          <w:tcPr>
            <w:tcW w:w="720" w:type="dxa"/>
          </w:tcPr>
          <w:p w14:paraId="2A8E0746" w14:textId="77777777" w:rsidR="006F2B85" w:rsidRDefault="001E7B82">
            <w:pPr>
              <w:pStyle w:val="TableText"/>
            </w:pPr>
            <w:r>
              <w:t>0..1</w:t>
            </w:r>
          </w:p>
        </w:tc>
        <w:tc>
          <w:tcPr>
            <w:tcW w:w="1152" w:type="dxa"/>
          </w:tcPr>
          <w:p w14:paraId="25B9C4D3" w14:textId="77777777" w:rsidR="006F2B85" w:rsidRDefault="001E7B82">
            <w:pPr>
              <w:pStyle w:val="TableText"/>
            </w:pPr>
            <w:r>
              <w:t>MAY</w:t>
            </w:r>
          </w:p>
        </w:tc>
        <w:tc>
          <w:tcPr>
            <w:tcW w:w="864" w:type="dxa"/>
          </w:tcPr>
          <w:p w14:paraId="62C09590" w14:textId="77777777" w:rsidR="006F2B85" w:rsidRDefault="006F2B85">
            <w:pPr>
              <w:pStyle w:val="TableText"/>
            </w:pPr>
          </w:p>
        </w:tc>
        <w:tc>
          <w:tcPr>
            <w:tcW w:w="1104" w:type="dxa"/>
          </w:tcPr>
          <w:p w14:paraId="11369706" w14:textId="0D37C37E" w:rsidR="006F2B85" w:rsidRDefault="001E7B82">
            <w:pPr>
              <w:pStyle w:val="TableText"/>
            </w:pPr>
            <w:hyperlink w:anchor="C_5564-33090">
              <w:r>
                <w:rPr>
                  <w:rStyle w:val="HyperlinkText9pt"/>
                </w:rPr>
                <w:t>5564-33090</w:t>
              </w:r>
            </w:hyperlink>
          </w:p>
        </w:tc>
        <w:tc>
          <w:tcPr>
            <w:tcW w:w="2975" w:type="dxa"/>
          </w:tcPr>
          <w:p w14:paraId="764C6F42" w14:textId="77777777" w:rsidR="006F2B85" w:rsidRDefault="006F2B85">
            <w:pPr>
              <w:pStyle w:val="TableText"/>
            </w:pPr>
          </w:p>
        </w:tc>
      </w:tr>
      <w:tr w:rsidR="006F2B85" w14:paraId="2B522B6D" w14:textId="77777777">
        <w:trPr>
          <w:jc w:val="center"/>
        </w:trPr>
        <w:tc>
          <w:tcPr>
            <w:tcW w:w="3345" w:type="dxa"/>
          </w:tcPr>
          <w:p w14:paraId="778664CD" w14:textId="77777777" w:rsidR="006F2B85" w:rsidRDefault="001E7B82">
            <w:pPr>
              <w:pStyle w:val="TableText"/>
            </w:pPr>
            <w:r>
              <w:tab/>
            </w:r>
            <w:r>
              <w:tab/>
              <w:t>@typeCode</w:t>
            </w:r>
          </w:p>
        </w:tc>
        <w:tc>
          <w:tcPr>
            <w:tcW w:w="720" w:type="dxa"/>
          </w:tcPr>
          <w:p w14:paraId="79D5F418" w14:textId="77777777" w:rsidR="006F2B85" w:rsidRDefault="001E7B82">
            <w:pPr>
              <w:pStyle w:val="TableText"/>
            </w:pPr>
            <w:r>
              <w:t>1..1</w:t>
            </w:r>
          </w:p>
        </w:tc>
        <w:tc>
          <w:tcPr>
            <w:tcW w:w="1152" w:type="dxa"/>
          </w:tcPr>
          <w:p w14:paraId="20024504" w14:textId="77777777" w:rsidR="006F2B85" w:rsidRDefault="001E7B82">
            <w:pPr>
              <w:pStyle w:val="TableText"/>
            </w:pPr>
            <w:r>
              <w:t>SHALL</w:t>
            </w:r>
          </w:p>
        </w:tc>
        <w:tc>
          <w:tcPr>
            <w:tcW w:w="864" w:type="dxa"/>
          </w:tcPr>
          <w:p w14:paraId="121E6D84" w14:textId="77777777" w:rsidR="006F2B85" w:rsidRDefault="006F2B85">
            <w:pPr>
              <w:pStyle w:val="TableText"/>
            </w:pPr>
          </w:p>
        </w:tc>
        <w:tc>
          <w:tcPr>
            <w:tcW w:w="1104" w:type="dxa"/>
          </w:tcPr>
          <w:p w14:paraId="345C2A3C" w14:textId="3115FD44" w:rsidR="006F2B85" w:rsidRDefault="001E7B82">
            <w:pPr>
              <w:pStyle w:val="TableText"/>
            </w:pPr>
            <w:hyperlink w:anchor="C_5564-33130">
              <w:r>
                <w:rPr>
                  <w:rStyle w:val="HyperlinkText9pt"/>
                </w:rPr>
                <w:t>5564-33130</w:t>
              </w:r>
            </w:hyperlink>
          </w:p>
        </w:tc>
        <w:tc>
          <w:tcPr>
            <w:tcW w:w="2975" w:type="dxa"/>
          </w:tcPr>
          <w:p w14:paraId="4ECD0C00" w14:textId="77777777" w:rsidR="006F2B85" w:rsidRDefault="001E7B82">
            <w:pPr>
              <w:pStyle w:val="TableText"/>
            </w:pPr>
            <w:r>
              <w:t>COMP</w:t>
            </w:r>
          </w:p>
        </w:tc>
      </w:tr>
      <w:tr w:rsidR="006F2B85" w14:paraId="5F490CBB" w14:textId="77777777">
        <w:trPr>
          <w:jc w:val="center"/>
        </w:trPr>
        <w:tc>
          <w:tcPr>
            <w:tcW w:w="3345" w:type="dxa"/>
          </w:tcPr>
          <w:p w14:paraId="0A58BCC2" w14:textId="77777777" w:rsidR="006F2B85" w:rsidRDefault="001E7B82">
            <w:pPr>
              <w:pStyle w:val="TableText"/>
            </w:pPr>
            <w:r>
              <w:tab/>
            </w:r>
            <w:r>
              <w:tab/>
              <w:t>act</w:t>
            </w:r>
          </w:p>
        </w:tc>
        <w:tc>
          <w:tcPr>
            <w:tcW w:w="720" w:type="dxa"/>
          </w:tcPr>
          <w:p w14:paraId="094E0EE2" w14:textId="77777777" w:rsidR="006F2B85" w:rsidRDefault="001E7B82">
            <w:pPr>
              <w:pStyle w:val="TableText"/>
            </w:pPr>
            <w:r>
              <w:t>1..1</w:t>
            </w:r>
          </w:p>
        </w:tc>
        <w:tc>
          <w:tcPr>
            <w:tcW w:w="1152" w:type="dxa"/>
          </w:tcPr>
          <w:p w14:paraId="129DB49E" w14:textId="77777777" w:rsidR="006F2B85" w:rsidRDefault="001E7B82">
            <w:pPr>
              <w:pStyle w:val="TableText"/>
            </w:pPr>
            <w:r>
              <w:t>SHALL</w:t>
            </w:r>
          </w:p>
        </w:tc>
        <w:tc>
          <w:tcPr>
            <w:tcW w:w="864" w:type="dxa"/>
          </w:tcPr>
          <w:p w14:paraId="4726D3EF" w14:textId="77777777" w:rsidR="006F2B85" w:rsidRDefault="006F2B85">
            <w:pPr>
              <w:pStyle w:val="TableText"/>
            </w:pPr>
          </w:p>
        </w:tc>
        <w:tc>
          <w:tcPr>
            <w:tcW w:w="1104" w:type="dxa"/>
          </w:tcPr>
          <w:p w14:paraId="379D5D0E" w14:textId="666F2416" w:rsidR="006F2B85" w:rsidRDefault="001E7B82">
            <w:pPr>
              <w:pStyle w:val="TableText"/>
            </w:pPr>
            <w:hyperlink w:anchor="C_5564-33091">
              <w:r>
                <w:rPr>
                  <w:rStyle w:val="HyperlinkText9pt"/>
                </w:rPr>
                <w:t>5564-33091</w:t>
              </w:r>
            </w:hyperlink>
          </w:p>
        </w:tc>
        <w:tc>
          <w:tcPr>
            <w:tcW w:w="2975" w:type="dxa"/>
          </w:tcPr>
          <w:p w14:paraId="2B07A4C6" w14:textId="77777777" w:rsidR="006F2B85" w:rsidRDefault="001E7B82">
            <w:pPr>
              <w:pStyle w:val="TableText"/>
            </w:pPr>
            <w:r>
              <w:t>Drug Monitoring Act (identifier: urn:oid:2.16.840.1.113883.10.20.22.4.123</w:t>
            </w:r>
          </w:p>
        </w:tc>
      </w:tr>
      <w:tr w:rsidR="006F2B85" w14:paraId="24BB8CF3" w14:textId="77777777">
        <w:trPr>
          <w:jc w:val="center"/>
        </w:trPr>
        <w:tc>
          <w:tcPr>
            <w:tcW w:w="3345" w:type="dxa"/>
          </w:tcPr>
          <w:p w14:paraId="107A42BF" w14:textId="77777777" w:rsidR="006F2B85" w:rsidRDefault="001E7B82">
            <w:pPr>
              <w:pStyle w:val="TableText"/>
            </w:pPr>
            <w:r>
              <w:tab/>
              <w:t>entryRelationship</w:t>
            </w:r>
          </w:p>
        </w:tc>
        <w:tc>
          <w:tcPr>
            <w:tcW w:w="720" w:type="dxa"/>
          </w:tcPr>
          <w:p w14:paraId="3D5F4093" w14:textId="77777777" w:rsidR="006F2B85" w:rsidRDefault="001E7B82">
            <w:pPr>
              <w:pStyle w:val="TableText"/>
            </w:pPr>
            <w:r>
              <w:t>0..*</w:t>
            </w:r>
          </w:p>
        </w:tc>
        <w:tc>
          <w:tcPr>
            <w:tcW w:w="1152" w:type="dxa"/>
          </w:tcPr>
          <w:p w14:paraId="0A3D212C" w14:textId="77777777" w:rsidR="006F2B85" w:rsidRDefault="001E7B82">
            <w:pPr>
              <w:pStyle w:val="TableText"/>
            </w:pPr>
            <w:r>
              <w:t>MAY</w:t>
            </w:r>
          </w:p>
        </w:tc>
        <w:tc>
          <w:tcPr>
            <w:tcW w:w="864" w:type="dxa"/>
          </w:tcPr>
          <w:p w14:paraId="662E3953" w14:textId="77777777" w:rsidR="006F2B85" w:rsidRDefault="006F2B85">
            <w:pPr>
              <w:pStyle w:val="TableText"/>
            </w:pPr>
          </w:p>
        </w:tc>
        <w:tc>
          <w:tcPr>
            <w:tcW w:w="1104" w:type="dxa"/>
          </w:tcPr>
          <w:p w14:paraId="165A02AA" w14:textId="2DB9D26E" w:rsidR="006F2B85" w:rsidRDefault="001E7B82">
            <w:pPr>
              <w:pStyle w:val="TableText"/>
            </w:pPr>
            <w:hyperlink w:anchor="C_5564-33093">
              <w:r>
                <w:rPr>
                  <w:rStyle w:val="HyperlinkText9pt"/>
                </w:rPr>
                <w:t>5564-33093</w:t>
              </w:r>
            </w:hyperlink>
          </w:p>
        </w:tc>
        <w:tc>
          <w:tcPr>
            <w:tcW w:w="2975" w:type="dxa"/>
          </w:tcPr>
          <w:p w14:paraId="1625019C" w14:textId="77777777" w:rsidR="006F2B85" w:rsidRDefault="006F2B85">
            <w:pPr>
              <w:pStyle w:val="TableText"/>
            </w:pPr>
          </w:p>
        </w:tc>
      </w:tr>
      <w:tr w:rsidR="006F2B85" w14:paraId="25F2C9FF" w14:textId="77777777">
        <w:trPr>
          <w:jc w:val="center"/>
        </w:trPr>
        <w:tc>
          <w:tcPr>
            <w:tcW w:w="3345" w:type="dxa"/>
          </w:tcPr>
          <w:p w14:paraId="4A1B007F" w14:textId="77777777" w:rsidR="006F2B85" w:rsidRDefault="001E7B82">
            <w:pPr>
              <w:pStyle w:val="TableText"/>
            </w:pPr>
            <w:r>
              <w:tab/>
            </w:r>
            <w:r>
              <w:tab/>
              <w:t>@typeCode</w:t>
            </w:r>
          </w:p>
        </w:tc>
        <w:tc>
          <w:tcPr>
            <w:tcW w:w="720" w:type="dxa"/>
          </w:tcPr>
          <w:p w14:paraId="08EEE726" w14:textId="77777777" w:rsidR="006F2B85" w:rsidRDefault="001E7B82">
            <w:pPr>
              <w:pStyle w:val="TableText"/>
            </w:pPr>
            <w:r>
              <w:t>1..1</w:t>
            </w:r>
          </w:p>
        </w:tc>
        <w:tc>
          <w:tcPr>
            <w:tcW w:w="1152" w:type="dxa"/>
          </w:tcPr>
          <w:p w14:paraId="50265C91" w14:textId="77777777" w:rsidR="006F2B85" w:rsidRDefault="001E7B82">
            <w:pPr>
              <w:pStyle w:val="TableText"/>
            </w:pPr>
            <w:r>
              <w:t>SHALL</w:t>
            </w:r>
          </w:p>
        </w:tc>
        <w:tc>
          <w:tcPr>
            <w:tcW w:w="864" w:type="dxa"/>
          </w:tcPr>
          <w:p w14:paraId="6ABA169E" w14:textId="77777777" w:rsidR="006F2B85" w:rsidRDefault="006F2B85">
            <w:pPr>
              <w:pStyle w:val="TableText"/>
            </w:pPr>
          </w:p>
        </w:tc>
        <w:tc>
          <w:tcPr>
            <w:tcW w:w="1104" w:type="dxa"/>
          </w:tcPr>
          <w:p w14:paraId="0002937A" w14:textId="141C5040" w:rsidR="006F2B85" w:rsidRDefault="001E7B82">
            <w:pPr>
              <w:pStyle w:val="TableText"/>
            </w:pPr>
            <w:hyperlink w:anchor="C_5564-33131">
              <w:r>
                <w:rPr>
                  <w:rStyle w:val="HyperlinkText9pt"/>
                </w:rPr>
                <w:t>5564-33131</w:t>
              </w:r>
            </w:hyperlink>
          </w:p>
        </w:tc>
        <w:tc>
          <w:tcPr>
            <w:tcW w:w="2975" w:type="dxa"/>
          </w:tcPr>
          <w:p w14:paraId="7DE06E42" w14:textId="77777777" w:rsidR="006F2B85" w:rsidRDefault="001E7B82">
            <w:pPr>
              <w:pStyle w:val="TableText"/>
            </w:pPr>
            <w:r>
              <w:t>urn:oid:2.16.840.1.113883.5.1002 (HL7ActRelationshipType) = COMP</w:t>
            </w:r>
          </w:p>
        </w:tc>
      </w:tr>
      <w:tr w:rsidR="006F2B85" w14:paraId="0736E91B" w14:textId="77777777">
        <w:trPr>
          <w:jc w:val="center"/>
        </w:trPr>
        <w:tc>
          <w:tcPr>
            <w:tcW w:w="3345" w:type="dxa"/>
          </w:tcPr>
          <w:p w14:paraId="6E3C122D" w14:textId="77777777" w:rsidR="006F2B85" w:rsidRDefault="001E7B82">
            <w:pPr>
              <w:pStyle w:val="TableText"/>
            </w:pPr>
            <w:r>
              <w:tab/>
            </w:r>
            <w:r>
              <w:tab/>
              <w:t>@inversionInd</w:t>
            </w:r>
          </w:p>
        </w:tc>
        <w:tc>
          <w:tcPr>
            <w:tcW w:w="720" w:type="dxa"/>
          </w:tcPr>
          <w:p w14:paraId="119240B0" w14:textId="77777777" w:rsidR="006F2B85" w:rsidRDefault="001E7B82">
            <w:pPr>
              <w:pStyle w:val="TableText"/>
            </w:pPr>
            <w:r>
              <w:t>1..1</w:t>
            </w:r>
          </w:p>
        </w:tc>
        <w:tc>
          <w:tcPr>
            <w:tcW w:w="1152" w:type="dxa"/>
          </w:tcPr>
          <w:p w14:paraId="32C848A0" w14:textId="77777777" w:rsidR="006F2B85" w:rsidRDefault="001E7B82">
            <w:pPr>
              <w:pStyle w:val="TableText"/>
            </w:pPr>
            <w:r>
              <w:t>SHALL</w:t>
            </w:r>
          </w:p>
        </w:tc>
        <w:tc>
          <w:tcPr>
            <w:tcW w:w="864" w:type="dxa"/>
          </w:tcPr>
          <w:p w14:paraId="4896EDCD" w14:textId="77777777" w:rsidR="006F2B85" w:rsidRDefault="006F2B85">
            <w:pPr>
              <w:pStyle w:val="TableText"/>
            </w:pPr>
          </w:p>
        </w:tc>
        <w:tc>
          <w:tcPr>
            <w:tcW w:w="1104" w:type="dxa"/>
          </w:tcPr>
          <w:p w14:paraId="612DBCD8" w14:textId="25C9FDBD" w:rsidR="006F2B85" w:rsidRDefault="001E7B82">
            <w:pPr>
              <w:pStyle w:val="TableText"/>
            </w:pPr>
            <w:hyperlink w:anchor="C_5564-33132">
              <w:r>
                <w:rPr>
                  <w:rStyle w:val="HyperlinkText9pt"/>
                </w:rPr>
                <w:t>5564-33132</w:t>
              </w:r>
            </w:hyperlink>
          </w:p>
        </w:tc>
        <w:tc>
          <w:tcPr>
            <w:tcW w:w="2975" w:type="dxa"/>
          </w:tcPr>
          <w:p w14:paraId="32B28F79" w14:textId="77777777" w:rsidR="006F2B85" w:rsidRDefault="001E7B82">
            <w:pPr>
              <w:pStyle w:val="TableText"/>
            </w:pPr>
            <w:r>
              <w:t>true</w:t>
            </w:r>
          </w:p>
        </w:tc>
      </w:tr>
      <w:tr w:rsidR="006F2B85" w14:paraId="2E7B6210" w14:textId="77777777">
        <w:trPr>
          <w:jc w:val="center"/>
        </w:trPr>
        <w:tc>
          <w:tcPr>
            <w:tcW w:w="3345" w:type="dxa"/>
          </w:tcPr>
          <w:p w14:paraId="6099639C" w14:textId="77777777" w:rsidR="006F2B85" w:rsidRDefault="001E7B82">
            <w:pPr>
              <w:pStyle w:val="TableText"/>
            </w:pPr>
            <w:r>
              <w:lastRenderedPageBreak/>
              <w:tab/>
            </w:r>
            <w:r>
              <w:tab/>
              <w:t>sequenceNumber</w:t>
            </w:r>
          </w:p>
        </w:tc>
        <w:tc>
          <w:tcPr>
            <w:tcW w:w="720" w:type="dxa"/>
          </w:tcPr>
          <w:p w14:paraId="778F375A" w14:textId="77777777" w:rsidR="006F2B85" w:rsidRDefault="001E7B82">
            <w:pPr>
              <w:pStyle w:val="TableText"/>
            </w:pPr>
            <w:r>
              <w:t>0..1</w:t>
            </w:r>
          </w:p>
        </w:tc>
        <w:tc>
          <w:tcPr>
            <w:tcW w:w="1152" w:type="dxa"/>
          </w:tcPr>
          <w:p w14:paraId="4C4B762D" w14:textId="77777777" w:rsidR="006F2B85" w:rsidRDefault="001E7B82">
            <w:pPr>
              <w:pStyle w:val="TableText"/>
            </w:pPr>
            <w:r>
              <w:t>MAY</w:t>
            </w:r>
          </w:p>
        </w:tc>
        <w:tc>
          <w:tcPr>
            <w:tcW w:w="864" w:type="dxa"/>
          </w:tcPr>
          <w:p w14:paraId="06016734" w14:textId="77777777" w:rsidR="006F2B85" w:rsidRDefault="006F2B85">
            <w:pPr>
              <w:pStyle w:val="TableText"/>
            </w:pPr>
          </w:p>
        </w:tc>
        <w:tc>
          <w:tcPr>
            <w:tcW w:w="1104" w:type="dxa"/>
          </w:tcPr>
          <w:p w14:paraId="7EE0FAF9" w14:textId="230C2C0A" w:rsidR="006F2B85" w:rsidRDefault="001E7B82">
            <w:pPr>
              <w:pStyle w:val="TableText"/>
            </w:pPr>
            <w:hyperlink w:anchor="C_5564-33133">
              <w:r>
                <w:rPr>
                  <w:rStyle w:val="HyperlinkText9pt"/>
                </w:rPr>
                <w:t>5564-33133</w:t>
              </w:r>
            </w:hyperlink>
          </w:p>
        </w:tc>
        <w:tc>
          <w:tcPr>
            <w:tcW w:w="2975" w:type="dxa"/>
          </w:tcPr>
          <w:p w14:paraId="18090E6E" w14:textId="77777777" w:rsidR="006F2B85" w:rsidRDefault="006F2B85">
            <w:pPr>
              <w:pStyle w:val="TableText"/>
            </w:pPr>
          </w:p>
        </w:tc>
      </w:tr>
      <w:tr w:rsidR="006F2B85" w14:paraId="4C27C1FB" w14:textId="77777777">
        <w:trPr>
          <w:jc w:val="center"/>
        </w:trPr>
        <w:tc>
          <w:tcPr>
            <w:tcW w:w="3345" w:type="dxa"/>
          </w:tcPr>
          <w:p w14:paraId="4E6DB9F5" w14:textId="77777777" w:rsidR="006F2B85" w:rsidRDefault="001E7B82">
            <w:pPr>
              <w:pStyle w:val="TableText"/>
            </w:pPr>
            <w:r>
              <w:tab/>
            </w:r>
            <w:r>
              <w:tab/>
              <w:t>act</w:t>
            </w:r>
          </w:p>
        </w:tc>
        <w:tc>
          <w:tcPr>
            <w:tcW w:w="720" w:type="dxa"/>
          </w:tcPr>
          <w:p w14:paraId="6283C40B" w14:textId="77777777" w:rsidR="006F2B85" w:rsidRDefault="001E7B82">
            <w:pPr>
              <w:pStyle w:val="TableText"/>
            </w:pPr>
            <w:r>
              <w:t>1..1</w:t>
            </w:r>
          </w:p>
        </w:tc>
        <w:tc>
          <w:tcPr>
            <w:tcW w:w="1152" w:type="dxa"/>
          </w:tcPr>
          <w:p w14:paraId="7404C43E" w14:textId="77777777" w:rsidR="006F2B85" w:rsidRDefault="001E7B82">
            <w:pPr>
              <w:pStyle w:val="TableText"/>
            </w:pPr>
            <w:r>
              <w:t>SHALL</w:t>
            </w:r>
          </w:p>
        </w:tc>
        <w:tc>
          <w:tcPr>
            <w:tcW w:w="864" w:type="dxa"/>
          </w:tcPr>
          <w:p w14:paraId="75E96E17" w14:textId="77777777" w:rsidR="006F2B85" w:rsidRDefault="006F2B85">
            <w:pPr>
              <w:pStyle w:val="TableText"/>
            </w:pPr>
          </w:p>
        </w:tc>
        <w:tc>
          <w:tcPr>
            <w:tcW w:w="1104" w:type="dxa"/>
          </w:tcPr>
          <w:p w14:paraId="17315408" w14:textId="5FE75611" w:rsidR="006F2B85" w:rsidRDefault="001E7B82">
            <w:pPr>
              <w:pStyle w:val="TableText"/>
            </w:pPr>
            <w:hyperlink w:anchor="C_5564-33094">
              <w:r>
                <w:rPr>
                  <w:rStyle w:val="HyperlinkText9pt"/>
                </w:rPr>
                <w:t>5564-33094</w:t>
              </w:r>
            </w:hyperlink>
          </w:p>
        </w:tc>
        <w:tc>
          <w:tcPr>
            <w:tcW w:w="2975" w:type="dxa"/>
          </w:tcPr>
          <w:p w14:paraId="5A716B21" w14:textId="7BE3E85C" w:rsidR="006F2B85" w:rsidRDefault="001E7B82">
            <w:pPr>
              <w:pStyle w:val="TableText"/>
            </w:pPr>
            <w:hyperlink w:anchor="E_Substance_Administered_Act">
              <w:r>
                <w:rPr>
                  <w:rStyle w:val="HyperlinkText9pt"/>
                </w:rPr>
                <w:t>Substance Administered Act (identifier: urn:oid:2.16.840.1.113883.10.20.22.4.118</w:t>
              </w:r>
            </w:hyperlink>
          </w:p>
        </w:tc>
      </w:tr>
      <w:tr w:rsidR="006F2B85" w14:paraId="4ED45609" w14:textId="77777777">
        <w:trPr>
          <w:jc w:val="center"/>
        </w:trPr>
        <w:tc>
          <w:tcPr>
            <w:tcW w:w="3345" w:type="dxa"/>
          </w:tcPr>
          <w:p w14:paraId="2C4990BA" w14:textId="77777777" w:rsidR="006F2B85" w:rsidRDefault="001E7B82">
            <w:pPr>
              <w:pStyle w:val="TableText"/>
            </w:pPr>
            <w:r>
              <w:tab/>
              <w:t>entryRelationship</w:t>
            </w:r>
          </w:p>
        </w:tc>
        <w:tc>
          <w:tcPr>
            <w:tcW w:w="720" w:type="dxa"/>
          </w:tcPr>
          <w:p w14:paraId="1D42018B" w14:textId="77777777" w:rsidR="006F2B85" w:rsidRDefault="001E7B82">
            <w:pPr>
              <w:pStyle w:val="TableText"/>
            </w:pPr>
            <w:r>
              <w:t>0..*</w:t>
            </w:r>
          </w:p>
        </w:tc>
        <w:tc>
          <w:tcPr>
            <w:tcW w:w="1152" w:type="dxa"/>
          </w:tcPr>
          <w:p w14:paraId="08420066" w14:textId="77777777" w:rsidR="006F2B85" w:rsidRDefault="001E7B82">
            <w:pPr>
              <w:pStyle w:val="TableText"/>
            </w:pPr>
            <w:r>
              <w:t>MAY</w:t>
            </w:r>
          </w:p>
        </w:tc>
        <w:tc>
          <w:tcPr>
            <w:tcW w:w="864" w:type="dxa"/>
          </w:tcPr>
          <w:p w14:paraId="671606CB" w14:textId="77777777" w:rsidR="006F2B85" w:rsidRDefault="006F2B85">
            <w:pPr>
              <w:pStyle w:val="TableText"/>
            </w:pPr>
          </w:p>
        </w:tc>
        <w:tc>
          <w:tcPr>
            <w:tcW w:w="1104" w:type="dxa"/>
          </w:tcPr>
          <w:p w14:paraId="530F8D5C" w14:textId="0E67B372" w:rsidR="006F2B85" w:rsidRDefault="001E7B82">
            <w:pPr>
              <w:pStyle w:val="TableText"/>
            </w:pPr>
            <w:hyperlink w:anchor="C_5564-33097">
              <w:r>
                <w:rPr>
                  <w:rStyle w:val="HyperlinkText9pt"/>
                </w:rPr>
                <w:t>5564-33097</w:t>
              </w:r>
            </w:hyperlink>
          </w:p>
        </w:tc>
        <w:tc>
          <w:tcPr>
            <w:tcW w:w="2975" w:type="dxa"/>
          </w:tcPr>
          <w:p w14:paraId="16AEE6AE" w14:textId="77777777" w:rsidR="006F2B85" w:rsidRDefault="006F2B85">
            <w:pPr>
              <w:pStyle w:val="TableText"/>
            </w:pPr>
          </w:p>
        </w:tc>
      </w:tr>
      <w:tr w:rsidR="006F2B85" w14:paraId="26979876" w14:textId="77777777">
        <w:trPr>
          <w:jc w:val="center"/>
        </w:trPr>
        <w:tc>
          <w:tcPr>
            <w:tcW w:w="3345" w:type="dxa"/>
          </w:tcPr>
          <w:p w14:paraId="42F57348" w14:textId="77777777" w:rsidR="006F2B85" w:rsidRDefault="001E7B82">
            <w:pPr>
              <w:pStyle w:val="TableText"/>
            </w:pPr>
            <w:r>
              <w:tab/>
            </w:r>
            <w:r>
              <w:tab/>
              <w:t>@typeCode</w:t>
            </w:r>
          </w:p>
        </w:tc>
        <w:tc>
          <w:tcPr>
            <w:tcW w:w="720" w:type="dxa"/>
          </w:tcPr>
          <w:p w14:paraId="5D546D18" w14:textId="77777777" w:rsidR="006F2B85" w:rsidRDefault="001E7B82">
            <w:pPr>
              <w:pStyle w:val="TableText"/>
            </w:pPr>
            <w:r>
              <w:t>1..1</w:t>
            </w:r>
          </w:p>
        </w:tc>
        <w:tc>
          <w:tcPr>
            <w:tcW w:w="1152" w:type="dxa"/>
          </w:tcPr>
          <w:p w14:paraId="0AEA06B1" w14:textId="77777777" w:rsidR="006F2B85" w:rsidRDefault="001E7B82">
            <w:pPr>
              <w:pStyle w:val="TableText"/>
            </w:pPr>
            <w:r>
              <w:t>SHALL</w:t>
            </w:r>
          </w:p>
        </w:tc>
        <w:tc>
          <w:tcPr>
            <w:tcW w:w="864" w:type="dxa"/>
          </w:tcPr>
          <w:p w14:paraId="4F0F6707" w14:textId="77777777" w:rsidR="006F2B85" w:rsidRDefault="006F2B85">
            <w:pPr>
              <w:pStyle w:val="TableText"/>
            </w:pPr>
          </w:p>
        </w:tc>
        <w:tc>
          <w:tcPr>
            <w:tcW w:w="1104" w:type="dxa"/>
          </w:tcPr>
          <w:p w14:paraId="1CF05043" w14:textId="4A4F0601" w:rsidR="006F2B85" w:rsidRDefault="001E7B82">
            <w:pPr>
              <w:pStyle w:val="TableText"/>
            </w:pPr>
            <w:hyperlink w:anchor="C_5564-33135">
              <w:r>
                <w:rPr>
                  <w:rStyle w:val="HyperlinkText9pt"/>
                </w:rPr>
                <w:t>5564-33135</w:t>
              </w:r>
            </w:hyperlink>
          </w:p>
        </w:tc>
        <w:tc>
          <w:tcPr>
            <w:tcW w:w="2975" w:type="dxa"/>
          </w:tcPr>
          <w:p w14:paraId="4A43D037" w14:textId="77777777" w:rsidR="006F2B85" w:rsidRDefault="001E7B82">
            <w:pPr>
              <w:pStyle w:val="TableText"/>
            </w:pPr>
            <w:r>
              <w:t>urn:oid:2.16.840.1.113883.5.1002 (HL7ActRelationshipType) = COMP</w:t>
            </w:r>
          </w:p>
        </w:tc>
      </w:tr>
      <w:tr w:rsidR="006F2B85" w14:paraId="40A02644" w14:textId="77777777">
        <w:trPr>
          <w:jc w:val="center"/>
        </w:trPr>
        <w:tc>
          <w:tcPr>
            <w:tcW w:w="3345" w:type="dxa"/>
          </w:tcPr>
          <w:p w14:paraId="20C0AF7A" w14:textId="77777777" w:rsidR="006F2B85" w:rsidRDefault="001E7B82">
            <w:pPr>
              <w:pStyle w:val="TableText"/>
            </w:pPr>
            <w:r>
              <w:tab/>
            </w:r>
            <w:r>
              <w:tab/>
              <w:t>substanceAdministration</w:t>
            </w:r>
          </w:p>
        </w:tc>
        <w:tc>
          <w:tcPr>
            <w:tcW w:w="720" w:type="dxa"/>
          </w:tcPr>
          <w:p w14:paraId="1B188F2C" w14:textId="77777777" w:rsidR="006F2B85" w:rsidRDefault="001E7B82">
            <w:pPr>
              <w:pStyle w:val="TableText"/>
            </w:pPr>
            <w:r>
              <w:t>1..1</w:t>
            </w:r>
          </w:p>
        </w:tc>
        <w:tc>
          <w:tcPr>
            <w:tcW w:w="1152" w:type="dxa"/>
          </w:tcPr>
          <w:p w14:paraId="18395923" w14:textId="77777777" w:rsidR="006F2B85" w:rsidRDefault="001E7B82">
            <w:pPr>
              <w:pStyle w:val="TableText"/>
            </w:pPr>
            <w:r>
              <w:t>SHALL</w:t>
            </w:r>
          </w:p>
        </w:tc>
        <w:tc>
          <w:tcPr>
            <w:tcW w:w="864" w:type="dxa"/>
          </w:tcPr>
          <w:p w14:paraId="6B1D587F" w14:textId="77777777" w:rsidR="006F2B85" w:rsidRDefault="006F2B85">
            <w:pPr>
              <w:pStyle w:val="TableText"/>
            </w:pPr>
          </w:p>
        </w:tc>
        <w:tc>
          <w:tcPr>
            <w:tcW w:w="1104" w:type="dxa"/>
          </w:tcPr>
          <w:p w14:paraId="5FD8F699" w14:textId="046FE7C7" w:rsidR="006F2B85" w:rsidRDefault="001E7B82">
            <w:pPr>
              <w:pStyle w:val="TableText"/>
            </w:pPr>
            <w:hyperlink w:anchor="C_5564-33098">
              <w:r>
                <w:rPr>
                  <w:rStyle w:val="HyperlinkText9pt"/>
                </w:rPr>
                <w:t>5564-33098</w:t>
              </w:r>
            </w:hyperlink>
          </w:p>
        </w:tc>
        <w:tc>
          <w:tcPr>
            <w:tcW w:w="2975" w:type="dxa"/>
          </w:tcPr>
          <w:p w14:paraId="21792C2B" w14:textId="397D615D" w:rsidR="006F2B85" w:rsidRDefault="001E7B82">
            <w:pPr>
              <w:pStyle w:val="TableText"/>
            </w:pPr>
            <w:hyperlink w:anchor="E_Medication_Free_Text_Sig">
              <w:r>
                <w:rPr>
                  <w:rStyle w:val="HyperlinkText9pt"/>
                </w:rPr>
                <w:t>Medication Free Text Sig (identifier: urn:oid:2.16.840.1.113883.10.20.22.4.147</w:t>
              </w:r>
            </w:hyperlink>
          </w:p>
        </w:tc>
      </w:tr>
      <w:tr w:rsidR="006F2B85" w14:paraId="5A033726" w14:textId="77777777">
        <w:trPr>
          <w:jc w:val="center"/>
        </w:trPr>
        <w:tc>
          <w:tcPr>
            <w:tcW w:w="3345" w:type="dxa"/>
          </w:tcPr>
          <w:p w14:paraId="5AE8E4D4" w14:textId="77777777" w:rsidR="006F2B85" w:rsidRDefault="001E7B82">
            <w:pPr>
              <w:pStyle w:val="TableText"/>
            </w:pPr>
            <w:r>
              <w:tab/>
              <w:t>precondition</w:t>
            </w:r>
          </w:p>
        </w:tc>
        <w:tc>
          <w:tcPr>
            <w:tcW w:w="720" w:type="dxa"/>
          </w:tcPr>
          <w:p w14:paraId="339F88F6" w14:textId="77777777" w:rsidR="006F2B85" w:rsidRDefault="001E7B82">
            <w:pPr>
              <w:pStyle w:val="TableText"/>
            </w:pPr>
            <w:r>
              <w:t>0..*</w:t>
            </w:r>
          </w:p>
        </w:tc>
        <w:tc>
          <w:tcPr>
            <w:tcW w:w="1152" w:type="dxa"/>
          </w:tcPr>
          <w:p w14:paraId="0A560715" w14:textId="77777777" w:rsidR="006F2B85" w:rsidRDefault="001E7B82">
            <w:pPr>
              <w:pStyle w:val="TableText"/>
            </w:pPr>
            <w:r>
              <w:t>MAY</w:t>
            </w:r>
          </w:p>
        </w:tc>
        <w:tc>
          <w:tcPr>
            <w:tcW w:w="864" w:type="dxa"/>
          </w:tcPr>
          <w:p w14:paraId="215A6F92" w14:textId="77777777" w:rsidR="006F2B85" w:rsidRDefault="006F2B85">
            <w:pPr>
              <w:pStyle w:val="TableText"/>
            </w:pPr>
          </w:p>
        </w:tc>
        <w:tc>
          <w:tcPr>
            <w:tcW w:w="1104" w:type="dxa"/>
          </w:tcPr>
          <w:p w14:paraId="2576FDB2" w14:textId="7EF80E7C" w:rsidR="006F2B85" w:rsidRDefault="001E7B82">
            <w:pPr>
              <w:pStyle w:val="TableText"/>
            </w:pPr>
            <w:hyperlink w:anchor="C_5564-33095">
              <w:r>
                <w:rPr>
                  <w:rStyle w:val="HyperlinkText9pt"/>
                </w:rPr>
                <w:t>5564-33095</w:t>
              </w:r>
            </w:hyperlink>
          </w:p>
        </w:tc>
        <w:tc>
          <w:tcPr>
            <w:tcW w:w="2975" w:type="dxa"/>
          </w:tcPr>
          <w:p w14:paraId="60EF5E58" w14:textId="77777777" w:rsidR="006F2B85" w:rsidRDefault="006F2B85">
            <w:pPr>
              <w:pStyle w:val="TableText"/>
            </w:pPr>
          </w:p>
        </w:tc>
      </w:tr>
      <w:tr w:rsidR="006F2B85" w14:paraId="70BA96BD" w14:textId="77777777">
        <w:trPr>
          <w:jc w:val="center"/>
        </w:trPr>
        <w:tc>
          <w:tcPr>
            <w:tcW w:w="3345" w:type="dxa"/>
          </w:tcPr>
          <w:p w14:paraId="48679D32" w14:textId="77777777" w:rsidR="006F2B85" w:rsidRDefault="001E7B82">
            <w:pPr>
              <w:pStyle w:val="TableText"/>
            </w:pPr>
            <w:r>
              <w:tab/>
            </w:r>
            <w:r>
              <w:tab/>
              <w:t>@typeCode</w:t>
            </w:r>
          </w:p>
        </w:tc>
        <w:tc>
          <w:tcPr>
            <w:tcW w:w="720" w:type="dxa"/>
          </w:tcPr>
          <w:p w14:paraId="4A0672B0" w14:textId="77777777" w:rsidR="006F2B85" w:rsidRDefault="001E7B82">
            <w:pPr>
              <w:pStyle w:val="TableText"/>
            </w:pPr>
            <w:r>
              <w:t>1..1</w:t>
            </w:r>
          </w:p>
        </w:tc>
        <w:tc>
          <w:tcPr>
            <w:tcW w:w="1152" w:type="dxa"/>
          </w:tcPr>
          <w:p w14:paraId="746A9683" w14:textId="77777777" w:rsidR="006F2B85" w:rsidRDefault="001E7B82">
            <w:pPr>
              <w:pStyle w:val="TableText"/>
            </w:pPr>
            <w:r>
              <w:t>SHALL</w:t>
            </w:r>
          </w:p>
        </w:tc>
        <w:tc>
          <w:tcPr>
            <w:tcW w:w="864" w:type="dxa"/>
          </w:tcPr>
          <w:p w14:paraId="381D11DB" w14:textId="77777777" w:rsidR="006F2B85" w:rsidRDefault="006F2B85">
            <w:pPr>
              <w:pStyle w:val="TableText"/>
            </w:pPr>
          </w:p>
        </w:tc>
        <w:tc>
          <w:tcPr>
            <w:tcW w:w="1104" w:type="dxa"/>
          </w:tcPr>
          <w:p w14:paraId="4E42D88C" w14:textId="6BC93C5B" w:rsidR="006F2B85" w:rsidRDefault="001E7B82">
            <w:pPr>
              <w:pStyle w:val="TableText"/>
            </w:pPr>
            <w:hyperlink w:anchor="C_5564-33134">
              <w:r>
                <w:rPr>
                  <w:rStyle w:val="HyperlinkText9pt"/>
                </w:rPr>
                <w:t>5564-33134</w:t>
              </w:r>
            </w:hyperlink>
          </w:p>
        </w:tc>
        <w:tc>
          <w:tcPr>
            <w:tcW w:w="2975" w:type="dxa"/>
          </w:tcPr>
          <w:p w14:paraId="757A5277" w14:textId="77777777" w:rsidR="006F2B85" w:rsidRDefault="001E7B82">
            <w:pPr>
              <w:pStyle w:val="TableText"/>
            </w:pPr>
            <w:r>
              <w:t>PRCN</w:t>
            </w:r>
          </w:p>
        </w:tc>
      </w:tr>
      <w:tr w:rsidR="006F2B85" w14:paraId="6F532A7D" w14:textId="77777777">
        <w:trPr>
          <w:jc w:val="center"/>
        </w:trPr>
        <w:tc>
          <w:tcPr>
            <w:tcW w:w="3345" w:type="dxa"/>
          </w:tcPr>
          <w:p w14:paraId="4135C613" w14:textId="77777777" w:rsidR="006F2B85" w:rsidRDefault="001E7B82">
            <w:pPr>
              <w:pStyle w:val="TableText"/>
            </w:pPr>
            <w:r>
              <w:tab/>
            </w:r>
            <w:r>
              <w:tab/>
              <w:t>criterion</w:t>
            </w:r>
          </w:p>
        </w:tc>
        <w:tc>
          <w:tcPr>
            <w:tcW w:w="720" w:type="dxa"/>
          </w:tcPr>
          <w:p w14:paraId="46FC92A8" w14:textId="77777777" w:rsidR="006F2B85" w:rsidRDefault="001E7B82">
            <w:pPr>
              <w:pStyle w:val="TableText"/>
            </w:pPr>
            <w:r>
              <w:t>1..1</w:t>
            </w:r>
          </w:p>
        </w:tc>
        <w:tc>
          <w:tcPr>
            <w:tcW w:w="1152" w:type="dxa"/>
          </w:tcPr>
          <w:p w14:paraId="62930302" w14:textId="77777777" w:rsidR="006F2B85" w:rsidRDefault="001E7B82">
            <w:pPr>
              <w:pStyle w:val="TableText"/>
            </w:pPr>
            <w:r>
              <w:t>SHALL</w:t>
            </w:r>
          </w:p>
        </w:tc>
        <w:tc>
          <w:tcPr>
            <w:tcW w:w="864" w:type="dxa"/>
          </w:tcPr>
          <w:p w14:paraId="3CE7449C" w14:textId="77777777" w:rsidR="006F2B85" w:rsidRDefault="006F2B85">
            <w:pPr>
              <w:pStyle w:val="TableText"/>
            </w:pPr>
          </w:p>
        </w:tc>
        <w:tc>
          <w:tcPr>
            <w:tcW w:w="1104" w:type="dxa"/>
          </w:tcPr>
          <w:p w14:paraId="0F3FE932" w14:textId="5B652FFD" w:rsidR="006F2B85" w:rsidRDefault="001E7B82">
            <w:pPr>
              <w:pStyle w:val="TableText"/>
            </w:pPr>
            <w:hyperlink w:anchor="C_5564-33096">
              <w:r>
                <w:rPr>
                  <w:rStyle w:val="HyperlinkText9pt"/>
                </w:rPr>
                <w:t>5564-33096</w:t>
              </w:r>
            </w:hyperlink>
          </w:p>
        </w:tc>
        <w:tc>
          <w:tcPr>
            <w:tcW w:w="2975" w:type="dxa"/>
          </w:tcPr>
          <w:p w14:paraId="21E1D272" w14:textId="77777777" w:rsidR="006F2B85" w:rsidRDefault="001E7B82">
            <w:pPr>
              <w:pStyle w:val="TableText"/>
            </w:pPr>
            <w:r>
              <w:t>Precondition for Substance Administration (V2) (identifier: urn:hl7ii:2.16.840.1.113883.10.20.22.4.25:2014-06-09</w:t>
            </w:r>
          </w:p>
        </w:tc>
      </w:tr>
    </w:tbl>
    <w:p w14:paraId="6491FDC3" w14:textId="77777777" w:rsidR="006F2B85" w:rsidRDefault="006F2B85">
      <w:pPr>
        <w:pStyle w:val="BodyText"/>
      </w:pPr>
    </w:p>
    <w:p w14:paraId="4FC10186" w14:textId="77777777" w:rsidR="006F2B85" w:rsidRDefault="001E7B82" w:rsidP="007D100A">
      <w:pPr>
        <w:numPr>
          <w:ilvl w:val="0"/>
          <w:numId w:val="5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089" w:name="C_5564-33099"/>
      <w:r>
        <w:t xml:space="preserve"> (CONF:5564-33099)</w:t>
      </w:r>
      <w:bookmarkEnd w:id="2089"/>
      <w:r>
        <w:t>.</w:t>
      </w:r>
    </w:p>
    <w:p w14:paraId="3A6449CC" w14:textId="0EE1DC35" w:rsidR="006F2B85" w:rsidRDefault="001E7B82" w:rsidP="007D100A">
      <w:pPr>
        <w:numPr>
          <w:ilvl w:val="0"/>
          <w:numId w:val="5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090" w:name="C_5564-33100"/>
      <w:r>
        <w:t xml:space="preserve"> (CONF:5564-33100)</w:t>
      </w:r>
      <w:bookmarkEnd w:id="2090"/>
      <w:r>
        <w:t>.</w:t>
      </w:r>
    </w:p>
    <w:p w14:paraId="346FE1F7" w14:textId="77777777" w:rsidR="006F2B85" w:rsidRDefault="001E7B82" w:rsidP="007D100A">
      <w:pPr>
        <w:numPr>
          <w:ilvl w:val="0"/>
          <w:numId w:val="53"/>
        </w:numPr>
      </w:pPr>
      <w:r>
        <w:rPr>
          <w:rStyle w:val="keyword"/>
        </w:rPr>
        <w:t>SHALL</w:t>
      </w:r>
      <w:r>
        <w:t xml:space="preserve"> contain exactly one [1..1] </w:t>
      </w:r>
      <w:r>
        <w:rPr>
          <w:rStyle w:val="XMLnameBold"/>
        </w:rPr>
        <w:t>templateId</w:t>
      </w:r>
      <w:bookmarkStart w:id="2091" w:name="C_5564-33069"/>
      <w:r>
        <w:t xml:space="preserve"> (CONF:5564-33069)</w:t>
      </w:r>
      <w:bookmarkEnd w:id="2091"/>
      <w:r>
        <w:t xml:space="preserve"> such that it</w:t>
      </w:r>
    </w:p>
    <w:p w14:paraId="433C85D1" w14:textId="77777777" w:rsidR="006F2B85" w:rsidRDefault="001E7B82" w:rsidP="007D100A">
      <w:pPr>
        <w:numPr>
          <w:ilvl w:val="1"/>
          <w:numId w:val="53"/>
        </w:numPr>
      </w:pPr>
      <w:r>
        <w:rPr>
          <w:rStyle w:val="keyword"/>
        </w:rPr>
        <w:t>SHALL</w:t>
      </w:r>
      <w:r>
        <w:t xml:space="preserve"> contain exactly one [1..1] </w:t>
      </w:r>
      <w:r>
        <w:rPr>
          <w:rStyle w:val="XMLnameBold"/>
        </w:rPr>
        <w:t>@root</w:t>
      </w:r>
      <w:r>
        <w:t>=</w:t>
      </w:r>
      <w:r>
        <w:rPr>
          <w:rStyle w:val="XMLname"/>
        </w:rPr>
        <w:t>"2.16.840.1.113883.10.20.22.4.16"</w:t>
      </w:r>
      <w:bookmarkStart w:id="2092" w:name="C_5564-33101"/>
      <w:r>
        <w:t xml:space="preserve"> (CONF:5564-33101)</w:t>
      </w:r>
      <w:bookmarkEnd w:id="2092"/>
      <w:r>
        <w:t>.</w:t>
      </w:r>
    </w:p>
    <w:p w14:paraId="03E6688A" w14:textId="77777777" w:rsidR="006F2B85" w:rsidRDefault="001E7B82" w:rsidP="007D100A">
      <w:pPr>
        <w:numPr>
          <w:ilvl w:val="1"/>
          <w:numId w:val="53"/>
        </w:numPr>
      </w:pPr>
      <w:r>
        <w:rPr>
          <w:rStyle w:val="keyword"/>
        </w:rPr>
        <w:t>SHALL</w:t>
      </w:r>
      <w:r>
        <w:t xml:space="preserve"> contain exactly one [1..1] </w:t>
      </w:r>
      <w:r>
        <w:rPr>
          <w:rStyle w:val="XMLnameBold"/>
        </w:rPr>
        <w:t>@extension</w:t>
      </w:r>
      <w:r>
        <w:t>=</w:t>
      </w:r>
      <w:r>
        <w:rPr>
          <w:rStyle w:val="XMLname"/>
        </w:rPr>
        <w:t>"2025-08-01"</w:t>
      </w:r>
      <w:bookmarkStart w:id="2093" w:name="C_5564-33102"/>
      <w:r>
        <w:t xml:space="preserve"> (CONF:5564-33102)</w:t>
      </w:r>
      <w:bookmarkEnd w:id="2093"/>
      <w:r>
        <w:t>.</w:t>
      </w:r>
    </w:p>
    <w:p w14:paraId="39451FCB" w14:textId="77777777" w:rsidR="006F2B85" w:rsidRDefault="001E7B82" w:rsidP="007D100A">
      <w:pPr>
        <w:numPr>
          <w:ilvl w:val="0"/>
          <w:numId w:val="53"/>
        </w:numPr>
      </w:pPr>
      <w:r>
        <w:rPr>
          <w:rStyle w:val="keyword"/>
        </w:rPr>
        <w:t>SHALL</w:t>
      </w:r>
      <w:r>
        <w:t xml:space="preserve"> contain at least one [1..*] </w:t>
      </w:r>
      <w:r>
        <w:rPr>
          <w:rStyle w:val="XMLnameBold"/>
        </w:rPr>
        <w:t>id</w:t>
      </w:r>
      <w:bookmarkStart w:id="2094" w:name="C_5564-33103"/>
      <w:r>
        <w:t xml:space="preserve"> (CONF:5564-33103)</w:t>
      </w:r>
      <w:bookmarkEnd w:id="2094"/>
      <w:r>
        <w:t>.</w:t>
      </w:r>
    </w:p>
    <w:p w14:paraId="2BE18849" w14:textId="77777777" w:rsidR="006F2B85" w:rsidRDefault="001E7B82" w:rsidP="007D100A">
      <w:pPr>
        <w:numPr>
          <w:ilvl w:val="0"/>
          <w:numId w:val="53"/>
        </w:numPr>
      </w:pPr>
      <w:r>
        <w:rPr>
          <w:rStyle w:val="keyword"/>
        </w:rPr>
        <w:t>MAY</w:t>
      </w:r>
      <w:r>
        <w:t xml:space="preserve"> contain zero or one [0..1] </w:t>
      </w:r>
      <w:r>
        <w:rPr>
          <w:rStyle w:val="XMLnameBold"/>
        </w:rPr>
        <w:t>code</w:t>
      </w:r>
      <w:bookmarkStart w:id="2095" w:name="C_5564-33104"/>
      <w:r>
        <w:t xml:space="preserve"> (CONF:5564-33104)</w:t>
      </w:r>
      <w:bookmarkEnd w:id="2095"/>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063634AF" w14:textId="77777777" w:rsidR="006F2B85" w:rsidRDefault="001E7B82" w:rsidP="007D100A">
      <w:pPr>
        <w:numPr>
          <w:ilvl w:val="0"/>
          <w:numId w:val="53"/>
        </w:numPr>
      </w:pPr>
      <w:r>
        <w:rPr>
          <w:rStyle w:val="keyword"/>
        </w:rPr>
        <w:t>SHALL</w:t>
      </w:r>
      <w:r>
        <w:t xml:space="preserve"> contain exactly one [1..1] </w:t>
      </w:r>
      <w:r>
        <w:rPr>
          <w:rStyle w:val="XMLnameBold"/>
        </w:rPr>
        <w:t>statusCode</w:t>
      </w:r>
      <w:bookmarkStart w:id="2096" w:name="C_5564-33070"/>
      <w:r>
        <w:t xml:space="preserve"> (CONF:5564-33070)</w:t>
      </w:r>
      <w:bookmarkEnd w:id="2096"/>
      <w:r>
        <w:t>.</w:t>
      </w:r>
    </w:p>
    <w:p w14:paraId="688FE115" w14:textId="14FE84E4" w:rsidR="006F2B85" w:rsidRDefault="001E7B82" w:rsidP="007D100A">
      <w:pPr>
        <w:numPr>
          <w:ilvl w:val="1"/>
          <w:numId w:val="5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Status">
        <w:r>
          <w:rPr>
            <w:rStyle w:val="HyperlinkCourierBold"/>
          </w:rPr>
          <w:t>Medication Status</w:t>
        </w:r>
      </w:hyperlink>
      <w:r>
        <w:rPr>
          <w:rStyle w:val="XMLname"/>
        </w:rPr>
        <w:t xml:space="preserve"> urn:oid:2.16.840.1.113762.1.4.1099.11</w:t>
      </w:r>
      <w:r>
        <w:rPr>
          <w:rStyle w:val="keyword"/>
        </w:rPr>
        <w:t xml:space="preserve"> DYNAMIC</w:t>
      </w:r>
      <w:bookmarkStart w:id="2097" w:name="C_5564-33105"/>
      <w:r>
        <w:t xml:space="preserve"> (CONF:5564-33105)</w:t>
      </w:r>
      <w:bookmarkEnd w:id="2097"/>
      <w:r>
        <w:t>.</w:t>
      </w:r>
    </w:p>
    <w:p w14:paraId="72BAD5B7" w14:textId="77777777" w:rsidR="006F2B85" w:rsidRDefault="001E7B82">
      <w:pPr>
        <w:pStyle w:val="BodyText"/>
        <w:spacing w:before="120"/>
      </w:pPr>
      <w:r>
        <w:lastRenderedPageBreak/>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w:t>
      </w:r>
      <w:r>
        <w:rPr>
          <w:rStyle w:val="keyword"/>
        </w:rPr>
        <w:t>SHALL</w:t>
      </w:r>
      <w:r>
        <w:t xml:space="preserve"> be an effectiveTime documentation of the duration (or single-administration timestamp), and that there </w:t>
      </w:r>
      <w:r>
        <w:rPr>
          <w:rStyle w:val="keyword"/>
        </w:rPr>
        <w:t>SHOULD</w:t>
      </w:r>
      <w:r>
        <w:t xml:space="preserve"> be an effectiveTime documentation of the frequency. Other timing nuances, supported by the base CDA R2 standard, may also be included.</w:t>
      </w:r>
    </w:p>
    <w:p w14:paraId="04A5CDB0" w14:textId="77777777" w:rsidR="006F2B85" w:rsidRDefault="001E7B82" w:rsidP="007D100A">
      <w:pPr>
        <w:numPr>
          <w:ilvl w:val="0"/>
          <w:numId w:val="53"/>
        </w:numPr>
      </w:pPr>
      <w:r>
        <w:rPr>
          <w:rStyle w:val="keyword"/>
        </w:rPr>
        <w:t>SHALL</w:t>
      </w:r>
      <w:r>
        <w:t xml:space="preserve"> contain exactly one [1..1] </w:t>
      </w:r>
      <w:r>
        <w:rPr>
          <w:rStyle w:val="XMLnameBold"/>
        </w:rPr>
        <w:t>effectiveTime</w:t>
      </w:r>
      <w:bookmarkStart w:id="2098" w:name="C_5564-33071"/>
      <w:r>
        <w:t xml:space="preserve"> (CONF:5564-33071)</w:t>
      </w:r>
      <w:bookmarkEnd w:id="2098"/>
      <w:r>
        <w:t xml:space="preserve"> such that it</w:t>
      </w:r>
      <w:r>
        <w:br/>
        <w:t>Note: This effectiveTime represents either the medication duration (i.e., the time the medication was started and stopped) or the single-administration timestamp.</w:t>
      </w:r>
    </w:p>
    <w:p w14:paraId="67D08452" w14:textId="77777777" w:rsidR="006F2B85" w:rsidRDefault="001E7B82" w:rsidP="007D100A">
      <w:pPr>
        <w:numPr>
          <w:ilvl w:val="1"/>
          <w:numId w:val="53"/>
        </w:numPr>
      </w:pPr>
      <w:r>
        <w:rPr>
          <w:rStyle w:val="keyword"/>
        </w:rPr>
        <w:t>SHOULD</w:t>
      </w:r>
      <w:r>
        <w:t xml:space="preserve"> contain zero or one [0..1] </w:t>
      </w:r>
      <w:r>
        <w:rPr>
          <w:rStyle w:val="XMLnameBold"/>
        </w:rPr>
        <w:t>@value</w:t>
      </w:r>
      <w:bookmarkStart w:id="2099" w:name="C_5564-33106"/>
      <w:r>
        <w:t xml:space="preserve"> (CONF:5564-33106)</w:t>
      </w:r>
      <w:bookmarkEnd w:id="2099"/>
      <w:r>
        <w:t>.</w:t>
      </w:r>
      <w:r>
        <w:br/>
        <w:t>Note: indicates a single-administration timestamp</w:t>
      </w:r>
    </w:p>
    <w:p w14:paraId="45711E26" w14:textId="77777777" w:rsidR="006F2B85" w:rsidRDefault="001E7B82" w:rsidP="007D100A">
      <w:pPr>
        <w:numPr>
          <w:ilvl w:val="1"/>
          <w:numId w:val="53"/>
        </w:numPr>
      </w:pPr>
      <w:r>
        <w:rPr>
          <w:rStyle w:val="keyword"/>
        </w:rPr>
        <w:t>SHOULD</w:t>
      </w:r>
      <w:r>
        <w:t xml:space="preserve"> contain zero or one [0..1] </w:t>
      </w:r>
      <w:r>
        <w:rPr>
          <w:rStyle w:val="XMLnameBold"/>
        </w:rPr>
        <w:t>low</w:t>
      </w:r>
      <w:bookmarkStart w:id="2100" w:name="C_5564-33107"/>
      <w:r>
        <w:t xml:space="preserve"> (CONF:5564-33107)</w:t>
      </w:r>
      <w:bookmarkEnd w:id="2100"/>
      <w:r>
        <w:t>.</w:t>
      </w:r>
      <w:r>
        <w:br/>
        <w:t>Note: indicates when medication started</w:t>
      </w:r>
    </w:p>
    <w:p w14:paraId="1F9E61E9" w14:textId="77777777" w:rsidR="006F2B85" w:rsidRDefault="001E7B82" w:rsidP="007D100A">
      <w:pPr>
        <w:numPr>
          <w:ilvl w:val="1"/>
          <w:numId w:val="53"/>
        </w:numPr>
      </w:pPr>
      <w:r>
        <w:rPr>
          <w:rStyle w:val="keyword"/>
        </w:rPr>
        <w:t>MAY</w:t>
      </w:r>
      <w:r>
        <w:t xml:space="preserve"> contain </w:t>
      </w:r>
      <w:r>
        <w:t xml:space="preserve">zero or one [0..1] </w:t>
      </w:r>
      <w:r>
        <w:rPr>
          <w:rStyle w:val="XMLnameBold"/>
        </w:rPr>
        <w:t>high</w:t>
      </w:r>
      <w:bookmarkStart w:id="2101" w:name="C_5564-33108"/>
      <w:r>
        <w:t xml:space="preserve"> (CONF:5564-33108)</w:t>
      </w:r>
      <w:bookmarkEnd w:id="2101"/>
      <w:r>
        <w:t>.</w:t>
      </w:r>
      <w:r>
        <w:br/>
        <w:t>Note: indicates when medication stopped</w:t>
      </w:r>
    </w:p>
    <w:p w14:paraId="1A1EF3C6" w14:textId="77777777" w:rsidR="006F2B85" w:rsidRDefault="001E7B82" w:rsidP="007D100A">
      <w:pPr>
        <w:numPr>
          <w:ilvl w:val="1"/>
          <w:numId w:val="53"/>
        </w:numPr>
      </w:pPr>
      <w:r>
        <w:t xml:space="preserve">This effectiveTime </w:t>
      </w:r>
      <w:r>
        <w:rPr>
          <w:rStyle w:val="keyword"/>
        </w:rPr>
        <w:t>SHALL</w:t>
      </w:r>
      <w:r>
        <w:t xml:space="preserve"> contain either a low or a @value but not both (CONF:5564-33109).</w:t>
      </w:r>
    </w:p>
    <w:p w14:paraId="307ABB63" w14:textId="77777777" w:rsidR="006F2B85" w:rsidRDefault="001E7B82" w:rsidP="007D100A">
      <w:pPr>
        <w:numPr>
          <w:ilvl w:val="0"/>
          <w:numId w:val="53"/>
        </w:numPr>
      </w:pPr>
      <w:r>
        <w:rPr>
          <w:rStyle w:val="keyword"/>
        </w:rPr>
        <w:t>SHOULD</w:t>
      </w:r>
      <w:r>
        <w:t xml:space="preserve"> contain zero or one [0..1] </w:t>
      </w:r>
      <w:r>
        <w:rPr>
          <w:rStyle w:val="XMLnameBold"/>
        </w:rPr>
        <w:t>effectiveTime</w:t>
      </w:r>
      <w:bookmarkStart w:id="2102" w:name="C_5564-33072"/>
      <w:r>
        <w:t xml:space="preserve"> (CONF:5564-33072)</w:t>
      </w:r>
      <w:bookmarkEnd w:id="2102"/>
      <w:r>
        <w:t xml:space="preserve"> such that it</w:t>
      </w:r>
      <w:r>
        <w:br/>
        <w:t>Note: This effectiveTime represents the medication frequency (e.g., administration times per day).</w:t>
      </w:r>
    </w:p>
    <w:p w14:paraId="6F73913D" w14:textId="77777777" w:rsidR="006F2B85" w:rsidRDefault="001E7B82" w:rsidP="007D100A">
      <w:pPr>
        <w:numPr>
          <w:ilvl w:val="1"/>
          <w:numId w:val="53"/>
        </w:numPr>
      </w:pPr>
      <w:r>
        <w:rPr>
          <w:rStyle w:val="keyword"/>
        </w:rPr>
        <w:t>SHALL</w:t>
      </w:r>
      <w:r>
        <w:t xml:space="preserve"> contain exactly one [1..1] </w:t>
      </w:r>
      <w:r>
        <w:rPr>
          <w:rStyle w:val="XMLnameBold"/>
        </w:rPr>
        <w:t>@operator</w:t>
      </w:r>
      <w:r>
        <w:t>=</w:t>
      </w:r>
      <w:r>
        <w:rPr>
          <w:rStyle w:val="XMLname"/>
        </w:rPr>
        <w:t>"A"</w:t>
      </w:r>
      <w:bookmarkStart w:id="2103" w:name="C_5564-33110"/>
      <w:r>
        <w:t xml:space="preserve"> (CONF:5564-33110)</w:t>
      </w:r>
      <w:bookmarkEnd w:id="2103"/>
      <w:r>
        <w:t>.</w:t>
      </w:r>
    </w:p>
    <w:p w14:paraId="3F97CDEB" w14:textId="77777777" w:rsidR="006F2B85" w:rsidRDefault="001E7B82" w:rsidP="007D100A">
      <w:pPr>
        <w:numPr>
          <w:ilvl w:val="1"/>
          <w:numId w:val="53"/>
        </w:numPr>
      </w:pPr>
      <w:r>
        <w:rPr>
          <w:rStyle w:val="keyword"/>
        </w:rPr>
        <w:t>SHALL</w:t>
      </w:r>
      <w:r>
        <w:t xml:space="preserve"> contain exactly one [1..1] @xsi:type="PIVL_TS" or "EIVL_TS" (CONF:5564-33111).</w:t>
      </w:r>
    </w:p>
    <w:p w14:paraId="3DC3747B" w14:textId="77777777" w:rsidR="006F2B85" w:rsidRDefault="001E7B82">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0E5870CC" w14:textId="77777777" w:rsidR="006F2B85" w:rsidRDefault="001E7B82" w:rsidP="007D100A">
      <w:pPr>
        <w:numPr>
          <w:ilvl w:val="0"/>
          <w:numId w:val="53"/>
        </w:numPr>
      </w:pPr>
      <w:r>
        <w:rPr>
          <w:rStyle w:val="keyword"/>
        </w:rPr>
        <w:t>MAY</w:t>
      </w:r>
      <w:r>
        <w:t xml:space="preserve"> contain zero or one [0..1] </w:t>
      </w:r>
      <w:r>
        <w:rPr>
          <w:rStyle w:val="XMLnameBold"/>
        </w:rPr>
        <w:t>repeatNumber</w:t>
      </w:r>
      <w:bookmarkStart w:id="2104" w:name="C_5564-33112"/>
      <w:r>
        <w:t xml:space="preserve"> (CONF:5564-33112)</w:t>
      </w:r>
      <w:bookmarkEnd w:id="2104"/>
      <w:r>
        <w:t>.</w:t>
      </w:r>
    </w:p>
    <w:p w14:paraId="71EBFAFA" w14:textId="5392BB82" w:rsidR="006F2B85" w:rsidRDefault="001E7B82" w:rsidP="007D100A">
      <w:pPr>
        <w:numPr>
          <w:ilvl w:val="0"/>
          <w:numId w:val="53"/>
        </w:numPr>
      </w:pPr>
      <w:r>
        <w:rPr>
          <w:rStyle w:val="keyword"/>
        </w:rPr>
        <w:t>SHOULD</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105" w:name="C_5564-33073"/>
      <w:r>
        <w:t xml:space="preserve"> (CONF:5564-33073)</w:t>
      </w:r>
      <w:bookmarkEnd w:id="2105"/>
      <w:r>
        <w:t>.</w:t>
      </w:r>
    </w:p>
    <w:p w14:paraId="050843DB" w14:textId="3DBDDA2A" w:rsidR="006F2B85" w:rsidRDefault="001E7B82" w:rsidP="007D100A">
      <w:pPr>
        <w:numPr>
          <w:ilvl w:val="1"/>
          <w:numId w:val="5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2106" w:name="C_5564-33113"/>
      <w:r>
        <w:t xml:space="preserve"> (CONF:5564-33113)</w:t>
      </w:r>
      <w:bookmarkEnd w:id="2106"/>
      <w:r>
        <w:t>.</w:t>
      </w:r>
    </w:p>
    <w:p w14:paraId="291FE5ED" w14:textId="125CED91" w:rsidR="006F2B85" w:rsidRDefault="001E7B82" w:rsidP="007D100A">
      <w:pPr>
        <w:numPr>
          <w:ilvl w:val="0"/>
          <w:numId w:val="53"/>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107" w:name="C_5564-33114"/>
      <w:r>
        <w:t xml:space="preserve"> (CONF:5564-33114)</w:t>
      </w:r>
      <w:bookmarkEnd w:id="2107"/>
      <w:r>
        <w:t>.</w:t>
      </w:r>
    </w:p>
    <w:p w14:paraId="47C485DF" w14:textId="77777777" w:rsidR="006F2B85" w:rsidRDefault="001E7B82" w:rsidP="007D100A">
      <w:pPr>
        <w:numPr>
          <w:ilvl w:val="0"/>
          <w:numId w:val="53"/>
        </w:numPr>
      </w:pPr>
      <w:r>
        <w:rPr>
          <w:rStyle w:val="keyword"/>
        </w:rPr>
        <w:t>SHALL</w:t>
      </w:r>
      <w:r>
        <w:t xml:space="preserve"> contain exactly one [1..1] </w:t>
      </w:r>
      <w:r>
        <w:rPr>
          <w:rStyle w:val="XMLnameBold"/>
        </w:rPr>
        <w:t>doseQuantity</w:t>
      </w:r>
      <w:bookmarkStart w:id="2108" w:name="C_5564-33074"/>
      <w:r>
        <w:t xml:space="preserve"> (CONF:5564-33074)</w:t>
      </w:r>
      <w:bookmarkEnd w:id="2108"/>
      <w:r>
        <w:t>.</w:t>
      </w:r>
    </w:p>
    <w:p w14:paraId="59508E82" w14:textId="77777777" w:rsidR="006F2B85" w:rsidRDefault="001E7B82">
      <w:pPr>
        <w:pStyle w:val="BodyText"/>
        <w:spacing w:before="120"/>
      </w:pPr>
      <w:r>
        <w:t>NOTE: The base CDA R2.0 standard requires @unit to be drawn from UCUM, and best practice is to use case sensitive UCUM units</w:t>
      </w:r>
    </w:p>
    <w:p w14:paraId="0277EA8C" w14:textId="6EAC143F" w:rsidR="006F2B85" w:rsidRDefault="001E7B82" w:rsidP="007D100A">
      <w:pPr>
        <w:numPr>
          <w:ilvl w:val="1"/>
          <w:numId w:val="53"/>
        </w:numPr>
      </w:pPr>
      <w:r>
        <w:t xml:space="preserve">This doseQuantity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109" w:name="C_5564-33115"/>
      <w:r>
        <w:t xml:space="preserve"> (CONF:5564-33115)</w:t>
      </w:r>
      <w:bookmarkEnd w:id="2109"/>
      <w:r>
        <w:t>.</w:t>
      </w:r>
    </w:p>
    <w:p w14:paraId="4D6D9DC1" w14:textId="77777777" w:rsidR="006F2B85" w:rsidRDefault="001E7B82" w:rsidP="007D100A">
      <w:pPr>
        <w:numPr>
          <w:ilvl w:val="1"/>
          <w:numId w:val="53"/>
        </w:numPr>
      </w:pPr>
      <w:r>
        <w:lastRenderedPageBreak/>
        <w:t>Pre-coordinated consumable: If the consumable code is a pre-coordinated unit dose (e.g., "metoprolol 25mg tablet") then doseQuantity is a unitless number that indicates the number of products given per administration (e.g., "2", meaning 2 x "metoprolol 25mg tablet" per administration) (CONF:5564-33116).</w:t>
      </w:r>
    </w:p>
    <w:p w14:paraId="0149C4FE" w14:textId="77777777" w:rsidR="006F2B85" w:rsidRDefault="001E7B82" w:rsidP="007D100A">
      <w:pPr>
        <w:numPr>
          <w:ilvl w:val="1"/>
          <w:numId w:val="53"/>
        </w:numPr>
      </w:pPr>
      <w:r>
        <w:t>Not pre-coordinated consumable: If the consumable code is not pre-coordinated (e.g., is simply "metoprolol"), then doseQuantity must represent a physical quantity with @unit, e.g., "25" and "mg", specifying the amount of product given per administration (CONF:5564-33117).</w:t>
      </w:r>
    </w:p>
    <w:p w14:paraId="06170085" w14:textId="77777777" w:rsidR="006F2B85" w:rsidRDefault="001E7B82" w:rsidP="007D100A">
      <w:pPr>
        <w:numPr>
          <w:ilvl w:val="0"/>
          <w:numId w:val="53"/>
        </w:numPr>
      </w:pPr>
      <w:r>
        <w:rPr>
          <w:rStyle w:val="keyword"/>
        </w:rPr>
        <w:t>MAY</w:t>
      </w:r>
      <w:r>
        <w:t xml:space="preserve"> contain zero or one [0..1] </w:t>
      </w:r>
      <w:r>
        <w:rPr>
          <w:rStyle w:val="XMLnameBold"/>
        </w:rPr>
        <w:t>rateQuantity</w:t>
      </w:r>
      <w:bookmarkStart w:id="2110" w:name="C_5564-33075"/>
      <w:r>
        <w:t xml:space="preserve"> (CONF:5564-33075)</w:t>
      </w:r>
      <w:bookmarkEnd w:id="2110"/>
      <w:r>
        <w:t>.</w:t>
      </w:r>
    </w:p>
    <w:p w14:paraId="3B7BA34B" w14:textId="77777777" w:rsidR="006F2B85" w:rsidRDefault="001E7B82">
      <w:pPr>
        <w:pStyle w:val="BodyText"/>
        <w:spacing w:before="120"/>
      </w:pPr>
      <w:r>
        <w:t>NOTE: The base CDA R2.0 standard requires @unit to be drawn from UCUM, and best practice is to use case sensitive UCUM units</w:t>
      </w:r>
    </w:p>
    <w:p w14:paraId="11344355" w14:textId="22644A89" w:rsidR="006F2B85" w:rsidRDefault="001E7B82" w:rsidP="007D100A">
      <w:pPr>
        <w:numPr>
          <w:ilvl w:val="1"/>
          <w:numId w:val="53"/>
        </w:numPr>
      </w:pPr>
      <w:r>
        <w:t xml:space="preserve">The rateQuantity, if present,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111" w:name="C_5564-33118"/>
      <w:r>
        <w:t xml:space="preserve"> (CONF:5564-33118)</w:t>
      </w:r>
      <w:bookmarkEnd w:id="2111"/>
      <w:r>
        <w:t>.</w:t>
      </w:r>
    </w:p>
    <w:p w14:paraId="1D07C842" w14:textId="77777777" w:rsidR="006F2B85" w:rsidRDefault="001E7B82" w:rsidP="007D100A">
      <w:pPr>
        <w:numPr>
          <w:ilvl w:val="0"/>
          <w:numId w:val="53"/>
        </w:numPr>
      </w:pPr>
      <w:r>
        <w:rPr>
          <w:rStyle w:val="keyword"/>
        </w:rPr>
        <w:t>MAY</w:t>
      </w:r>
      <w:r>
        <w:t xml:space="preserve"> contain zero or one [0..1] </w:t>
      </w:r>
      <w:r>
        <w:rPr>
          <w:rStyle w:val="XMLnameBold"/>
        </w:rPr>
        <w:t>maxDoseQuantity</w:t>
      </w:r>
      <w:bookmarkStart w:id="2112" w:name="C_5564-33119"/>
      <w:r>
        <w:t xml:space="preserve"> (CONF:5564-33119)</w:t>
      </w:r>
      <w:bookmarkEnd w:id="2112"/>
      <w:r>
        <w:t>.</w:t>
      </w:r>
    </w:p>
    <w:p w14:paraId="4E9A3E2E" w14:textId="77777777" w:rsidR="006F2B85" w:rsidRDefault="001E7B82">
      <w:pPr>
        <w:pStyle w:val="BodyText"/>
        <w:spacing w:before="120"/>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w:t>
      </w:r>
      <w:r>
        <w:t>seQuantity@value.</w:t>
      </w:r>
    </w:p>
    <w:p w14:paraId="0E503904" w14:textId="2A35FE6D" w:rsidR="006F2B85" w:rsidRDefault="001E7B82" w:rsidP="007D100A">
      <w:pPr>
        <w:numPr>
          <w:ilvl w:val="0"/>
          <w:numId w:val="5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2113" w:name="C_5564-33120"/>
      <w:r>
        <w:t xml:space="preserve"> (CONF:5564-33120)</w:t>
      </w:r>
      <w:bookmarkEnd w:id="2113"/>
      <w:r>
        <w:t>.</w:t>
      </w:r>
    </w:p>
    <w:p w14:paraId="36A7FAD0" w14:textId="77777777" w:rsidR="006F2B85" w:rsidRDefault="001E7B82" w:rsidP="007D100A">
      <w:pPr>
        <w:numPr>
          <w:ilvl w:val="0"/>
          <w:numId w:val="53"/>
        </w:numPr>
      </w:pPr>
      <w:r>
        <w:rPr>
          <w:rStyle w:val="keyword"/>
        </w:rPr>
        <w:t>SHALL</w:t>
      </w:r>
      <w:r>
        <w:t xml:space="preserve"> contain exactly one [1..1] </w:t>
      </w:r>
      <w:r>
        <w:rPr>
          <w:rStyle w:val="XMLnameBold"/>
        </w:rPr>
        <w:t>consumable</w:t>
      </w:r>
      <w:bookmarkStart w:id="2114" w:name="C_5564-33076"/>
      <w:r>
        <w:t xml:space="preserve"> (CONF:5564-33076)</w:t>
      </w:r>
      <w:bookmarkEnd w:id="2114"/>
      <w:r>
        <w:t>.</w:t>
      </w:r>
    </w:p>
    <w:p w14:paraId="654DC56B" w14:textId="49BC3C77" w:rsidR="006F2B85" w:rsidRDefault="001E7B82" w:rsidP="007D100A">
      <w:pPr>
        <w:numPr>
          <w:ilvl w:val="1"/>
          <w:numId w:val="53"/>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115" w:name="C_5564-33077"/>
      <w:r>
        <w:t xml:space="preserve"> (CONF:5564-33077)</w:t>
      </w:r>
      <w:bookmarkEnd w:id="2115"/>
      <w:r>
        <w:t>.</w:t>
      </w:r>
    </w:p>
    <w:p w14:paraId="739B7B20" w14:textId="77777777" w:rsidR="006F2B85" w:rsidRDefault="001E7B82" w:rsidP="007D100A">
      <w:pPr>
        <w:numPr>
          <w:ilvl w:val="0"/>
          <w:numId w:val="53"/>
        </w:numPr>
      </w:pPr>
      <w:r>
        <w:rPr>
          <w:rStyle w:val="keyword"/>
        </w:rPr>
        <w:t>MAY</w:t>
      </w:r>
      <w:r>
        <w:t xml:space="preserve"> contain zero or one [0..1] </w:t>
      </w:r>
      <w:r>
        <w:rPr>
          <w:rStyle w:val="XMLnameBold"/>
        </w:rPr>
        <w:t>performer</w:t>
      </w:r>
      <w:bookmarkStart w:id="2116" w:name="C_5564-33121"/>
      <w:r>
        <w:t xml:space="preserve"> (CONF:5564-33121)</w:t>
      </w:r>
      <w:bookmarkEnd w:id="2116"/>
      <w:r>
        <w:t>.</w:t>
      </w:r>
    </w:p>
    <w:p w14:paraId="2ECF71FD" w14:textId="271A929F" w:rsidR="006F2B85" w:rsidRDefault="001E7B82" w:rsidP="007D100A">
      <w:pPr>
        <w:numPr>
          <w:ilvl w:val="0"/>
          <w:numId w:val="5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117" w:name="C_5564-33092"/>
      <w:r>
        <w:t xml:space="preserve"> (CONF:5564-33092)</w:t>
      </w:r>
      <w:bookmarkEnd w:id="2117"/>
      <w:r>
        <w:t>.</w:t>
      </w:r>
    </w:p>
    <w:p w14:paraId="6754B805" w14:textId="77777777" w:rsidR="006F2B85" w:rsidRDefault="001E7B82" w:rsidP="007D100A">
      <w:pPr>
        <w:numPr>
          <w:ilvl w:val="0"/>
          <w:numId w:val="53"/>
        </w:numPr>
      </w:pPr>
      <w:r>
        <w:rPr>
          <w:rStyle w:val="keyword"/>
        </w:rPr>
        <w:t>MAY</w:t>
      </w:r>
      <w:r>
        <w:t xml:space="preserve"> contain zero or more [0..*] </w:t>
      </w:r>
      <w:r>
        <w:rPr>
          <w:rStyle w:val="XMLnameBold"/>
        </w:rPr>
        <w:t>participant</w:t>
      </w:r>
      <w:bookmarkStart w:id="2118" w:name="C_5564-33078"/>
      <w:r>
        <w:t xml:space="preserve"> (CONF:5564-33078)</w:t>
      </w:r>
      <w:bookmarkEnd w:id="2118"/>
      <w:r>
        <w:t xml:space="preserve"> such that it</w:t>
      </w:r>
    </w:p>
    <w:p w14:paraId="3824921A"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2119" w:name="C_5564-33122"/>
      <w:r>
        <w:t xml:space="preserve"> (CONF:5564-33122)</w:t>
      </w:r>
      <w:bookmarkEnd w:id="2119"/>
      <w:r>
        <w:t>.</w:t>
      </w:r>
    </w:p>
    <w:p w14:paraId="6E05B3B4" w14:textId="2852A60D" w:rsidR="006F2B85" w:rsidRDefault="001E7B82" w:rsidP="007D100A">
      <w:pPr>
        <w:numPr>
          <w:ilvl w:val="1"/>
          <w:numId w:val="53"/>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2120" w:name="C_5564-33079"/>
      <w:r>
        <w:t xml:space="preserve"> (CONF:5564-33079)</w:t>
      </w:r>
      <w:bookmarkEnd w:id="2120"/>
      <w:r>
        <w:t>.</w:t>
      </w:r>
    </w:p>
    <w:p w14:paraId="6BCBEC6F" w14:textId="77777777" w:rsidR="006F2B85" w:rsidRDefault="001E7B82" w:rsidP="007D100A">
      <w:pPr>
        <w:numPr>
          <w:ilvl w:val="0"/>
          <w:numId w:val="53"/>
        </w:numPr>
      </w:pPr>
      <w:r>
        <w:rPr>
          <w:rStyle w:val="keyword"/>
        </w:rPr>
        <w:t>MAY</w:t>
      </w:r>
      <w:r>
        <w:t xml:space="preserve"> contain zero or more [0..*] </w:t>
      </w:r>
      <w:r>
        <w:rPr>
          <w:rStyle w:val="XMLnameBold"/>
        </w:rPr>
        <w:t>entryRelationship</w:t>
      </w:r>
      <w:bookmarkStart w:id="2121" w:name="C_5564-33080"/>
      <w:r>
        <w:t xml:space="preserve"> (CONF:5564-33080)</w:t>
      </w:r>
      <w:bookmarkEnd w:id="2121"/>
      <w:r>
        <w:t xml:space="preserve"> such that it</w:t>
      </w:r>
    </w:p>
    <w:p w14:paraId="093A5BD5"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2122" w:name="C_5564-33123"/>
      <w:r>
        <w:t xml:space="preserve"> (CONF:5564-33123)</w:t>
      </w:r>
      <w:bookmarkEnd w:id="2122"/>
      <w:r>
        <w:t>.</w:t>
      </w:r>
    </w:p>
    <w:p w14:paraId="1EE1B773" w14:textId="265CF918" w:rsidR="006F2B85" w:rsidRDefault="001E7B82" w:rsidP="007D100A">
      <w:pPr>
        <w:numPr>
          <w:ilvl w:val="1"/>
          <w:numId w:val="53"/>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123" w:name="C_5564-33081"/>
      <w:r>
        <w:t xml:space="preserve"> (CONF:5564-33081)</w:t>
      </w:r>
      <w:bookmarkEnd w:id="2123"/>
      <w:r>
        <w:t>.</w:t>
      </w:r>
    </w:p>
    <w:p w14:paraId="54476BAD" w14:textId="77777777" w:rsidR="006F2B85" w:rsidRDefault="001E7B82" w:rsidP="007D100A">
      <w:pPr>
        <w:numPr>
          <w:ilvl w:val="0"/>
          <w:numId w:val="53"/>
        </w:numPr>
      </w:pPr>
      <w:r>
        <w:rPr>
          <w:rStyle w:val="keyword"/>
        </w:rPr>
        <w:lastRenderedPageBreak/>
        <w:t>MAY</w:t>
      </w:r>
      <w:r>
        <w:t xml:space="preserve"> contain zero or one [0..1] </w:t>
      </w:r>
      <w:r>
        <w:rPr>
          <w:rStyle w:val="XMLnameBold"/>
        </w:rPr>
        <w:t>entryRelationship</w:t>
      </w:r>
      <w:bookmarkStart w:id="2124" w:name="C_5564-33082"/>
      <w:r>
        <w:t xml:space="preserve"> (CONF:5564-33082)</w:t>
      </w:r>
      <w:bookmarkEnd w:id="2124"/>
      <w:r>
        <w:t xml:space="preserve"> such that it</w:t>
      </w:r>
    </w:p>
    <w:p w14:paraId="52FAAED4"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125" w:name="C_5564-33124"/>
      <w:r>
        <w:t xml:space="preserve"> (CONF:5564-33124)</w:t>
      </w:r>
      <w:bookmarkEnd w:id="2125"/>
      <w:r>
        <w:t>.</w:t>
      </w:r>
    </w:p>
    <w:p w14:paraId="7611D2D4" w14:textId="77777777" w:rsidR="006F2B85" w:rsidRDefault="001E7B82" w:rsidP="007D100A">
      <w:pPr>
        <w:numPr>
          <w:ilvl w:val="1"/>
          <w:numId w:val="53"/>
        </w:numPr>
      </w:pPr>
      <w:r>
        <w:rPr>
          <w:rStyle w:val="keyword"/>
        </w:rPr>
        <w:t>SHALL</w:t>
      </w:r>
      <w:r>
        <w:t xml:space="preserve"> contain exactly one [1..1] </w:t>
      </w:r>
      <w:r>
        <w:rPr>
          <w:rStyle w:val="XMLnameBold"/>
        </w:rPr>
        <w:t>@inversionInd</w:t>
      </w:r>
      <w:r>
        <w:t>=</w:t>
      </w:r>
      <w:r>
        <w:rPr>
          <w:rStyle w:val="XMLname"/>
        </w:rPr>
        <w:t>"true"</w:t>
      </w:r>
      <w:r>
        <w:t xml:space="preserve"> True</w:t>
      </w:r>
      <w:bookmarkStart w:id="2126" w:name="C_5564-33125"/>
      <w:r>
        <w:t xml:space="preserve"> (CONF:5564-33125)</w:t>
      </w:r>
      <w:bookmarkEnd w:id="2126"/>
      <w:r>
        <w:t>.</w:t>
      </w:r>
    </w:p>
    <w:p w14:paraId="24D20AB9" w14:textId="67EB0C81" w:rsidR="006F2B85" w:rsidRDefault="001E7B82" w:rsidP="007D100A">
      <w:pPr>
        <w:numPr>
          <w:ilvl w:val="1"/>
          <w:numId w:val="53"/>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127" w:name="C_5564-33083"/>
      <w:r>
        <w:t xml:space="preserve"> (CONF:5564-33083)</w:t>
      </w:r>
      <w:bookmarkEnd w:id="2127"/>
      <w:r>
        <w:t>.</w:t>
      </w:r>
    </w:p>
    <w:p w14:paraId="28F230DA" w14:textId="77777777" w:rsidR="006F2B85" w:rsidRDefault="001E7B82" w:rsidP="007D100A">
      <w:pPr>
        <w:numPr>
          <w:ilvl w:val="0"/>
          <w:numId w:val="53"/>
        </w:numPr>
      </w:pPr>
      <w:r>
        <w:rPr>
          <w:rStyle w:val="keyword"/>
        </w:rPr>
        <w:t>MAY</w:t>
      </w:r>
      <w:r>
        <w:t xml:space="preserve"> contain zero or one [0..1] </w:t>
      </w:r>
      <w:r>
        <w:rPr>
          <w:rStyle w:val="XMLnameBold"/>
        </w:rPr>
        <w:t>entryRelationship</w:t>
      </w:r>
      <w:bookmarkStart w:id="2128" w:name="C_5564-33084"/>
      <w:r>
        <w:t xml:space="preserve"> (CONF:5564-33084)</w:t>
      </w:r>
      <w:bookmarkEnd w:id="2128"/>
      <w:r>
        <w:t xml:space="preserve"> such that it</w:t>
      </w:r>
    </w:p>
    <w:p w14:paraId="6E48E645"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29" w:name="C_5564-33126"/>
      <w:r>
        <w:t xml:space="preserve"> (CONF:5564-33126)</w:t>
      </w:r>
      <w:bookmarkEnd w:id="2129"/>
      <w:r>
        <w:t>.</w:t>
      </w:r>
    </w:p>
    <w:p w14:paraId="7DB6E56A" w14:textId="50D86445" w:rsidR="006F2B85" w:rsidRDefault="001E7B82" w:rsidP="007D100A">
      <w:pPr>
        <w:numPr>
          <w:ilvl w:val="1"/>
          <w:numId w:val="53"/>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2130" w:name="C_5564-33085"/>
      <w:r>
        <w:t xml:space="preserve"> (CONF:5564-33085)</w:t>
      </w:r>
      <w:bookmarkEnd w:id="2130"/>
      <w:r>
        <w:t>.</w:t>
      </w:r>
    </w:p>
    <w:p w14:paraId="6C8C198D" w14:textId="77777777" w:rsidR="006F2B85" w:rsidRDefault="001E7B82" w:rsidP="007D100A">
      <w:pPr>
        <w:numPr>
          <w:ilvl w:val="0"/>
          <w:numId w:val="53"/>
        </w:numPr>
      </w:pPr>
      <w:r>
        <w:rPr>
          <w:rStyle w:val="keyword"/>
        </w:rPr>
        <w:t>MAY</w:t>
      </w:r>
      <w:r>
        <w:t xml:space="preserve"> contain zero or more [0..*] </w:t>
      </w:r>
      <w:r>
        <w:rPr>
          <w:rStyle w:val="XMLnameBold"/>
        </w:rPr>
        <w:t>entryRelationship</w:t>
      </w:r>
      <w:bookmarkStart w:id="2131" w:name="C_5564-33086"/>
      <w:r>
        <w:t xml:space="preserve"> (CONF:5564-33086)</w:t>
      </w:r>
      <w:bookmarkEnd w:id="2131"/>
      <w:r>
        <w:t xml:space="preserve"> such that it</w:t>
      </w:r>
    </w:p>
    <w:p w14:paraId="55BD34C7"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32" w:name="C_5564-33127"/>
      <w:r>
        <w:t xml:space="preserve"> (CONF:5564-33127)</w:t>
      </w:r>
      <w:bookmarkEnd w:id="2132"/>
      <w:r>
        <w:t>.</w:t>
      </w:r>
    </w:p>
    <w:p w14:paraId="569E8830" w14:textId="39A4DEE8" w:rsidR="006F2B85" w:rsidRDefault="001E7B82" w:rsidP="007D100A">
      <w:pPr>
        <w:numPr>
          <w:ilvl w:val="1"/>
          <w:numId w:val="53"/>
        </w:numPr>
      </w:pPr>
      <w:r>
        <w:rPr>
          <w:rStyle w:val="keyword"/>
        </w:rPr>
        <w:t>SHALL</w:t>
      </w:r>
      <w:r>
        <w:t xml:space="preserve"> contain exactly one [1..1]  </w:t>
      </w:r>
      <w:hyperlink w:anchor="E_Medication_Dispense_V3">
        <w:r>
          <w:rPr>
            <w:rStyle w:val="HyperlinkCourierBold"/>
          </w:rPr>
          <w:t>Medication Dispense (V3)</w:t>
        </w:r>
      </w:hyperlink>
      <w:r>
        <w:rPr>
          <w:rStyle w:val="XMLname"/>
        </w:rPr>
        <w:t xml:space="preserve"> (identifier: urn:hl7ii:2.16.840.1.113883.10.20.22.4.18:2023-05-01)</w:t>
      </w:r>
      <w:bookmarkStart w:id="2133" w:name="C_5564-33087"/>
      <w:r>
        <w:t xml:space="preserve"> (CONF:5564-33087)</w:t>
      </w:r>
      <w:bookmarkEnd w:id="2133"/>
      <w:r>
        <w:t>.</w:t>
      </w:r>
    </w:p>
    <w:p w14:paraId="1ADB87BC" w14:textId="77777777" w:rsidR="006F2B85" w:rsidRDefault="001E7B82" w:rsidP="007D100A">
      <w:pPr>
        <w:numPr>
          <w:ilvl w:val="0"/>
          <w:numId w:val="53"/>
        </w:numPr>
      </w:pPr>
      <w:r>
        <w:rPr>
          <w:rStyle w:val="keyword"/>
        </w:rPr>
        <w:t>MAY</w:t>
      </w:r>
      <w:r>
        <w:t xml:space="preserve"> contain zero or more [0..*] </w:t>
      </w:r>
      <w:r>
        <w:rPr>
          <w:rStyle w:val="XMLnameBold"/>
        </w:rPr>
        <w:t>entryRelationship</w:t>
      </w:r>
      <w:bookmarkStart w:id="2134" w:name="C_5564-33088"/>
      <w:r>
        <w:t xml:space="preserve"> (CONF:5564-33088)</w:t>
      </w:r>
      <w:bookmarkEnd w:id="2134"/>
      <w:r>
        <w:t xml:space="preserve"> such that it</w:t>
      </w:r>
    </w:p>
    <w:p w14:paraId="72F2F928"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2135" w:name="C_5564-33128"/>
      <w:r>
        <w:t xml:space="preserve"> (CONF:5564-33128)</w:t>
      </w:r>
      <w:bookmarkEnd w:id="2135"/>
      <w:r>
        <w:t>.</w:t>
      </w:r>
    </w:p>
    <w:p w14:paraId="6E4D66C5" w14:textId="25A95349" w:rsidR="006F2B85" w:rsidRDefault="001E7B82" w:rsidP="007D100A">
      <w:pPr>
        <w:numPr>
          <w:ilvl w:val="1"/>
          <w:numId w:val="53"/>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2136" w:name="C_5564-33089"/>
      <w:r>
        <w:t xml:space="preserve"> (CONF:5564-33089)</w:t>
      </w:r>
      <w:bookmarkEnd w:id="2136"/>
      <w:r>
        <w:t>.</w:t>
      </w:r>
    </w:p>
    <w:p w14:paraId="2A6C7B7E" w14:textId="77777777" w:rsidR="006F2B85" w:rsidRDefault="001E7B82" w:rsidP="007D100A">
      <w:pPr>
        <w:numPr>
          <w:ilvl w:val="0"/>
          <w:numId w:val="53"/>
        </w:numPr>
      </w:pPr>
      <w:r>
        <w:rPr>
          <w:rStyle w:val="keyword"/>
        </w:rPr>
        <w:t>MAY</w:t>
      </w:r>
      <w:r>
        <w:t xml:space="preserve"> contain zero or one [0..1] </w:t>
      </w:r>
      <w:r>
        <w:rPr>
          <w:rStyle w:val="XMLnameBold"/>
        </w:rPr>
        <w:t>entryRelationship</w:t>
      </w:r>
      <w:bookmarkStart w:id="2137" w:name="C_5564-33090"/>
      <w:r>
        <w:t xml:space="preserve"> (CONF:5564-33090)</w:t>
      </w:r>
      <w:bookmarkEnd w:id="2137"/>
      <w:r>
        <w:t xml:space="preserve"> such that it</w:t>
      </w:r>
    </w:p>
    <w:p w14:paraId="1ECA6838"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138" w:name="C_5564-33130"/>
      <w:r>
        <w:t xml:space="preserve"> (CONF:5564-33130)</w:t>
      </w:r>
      <w:bookmarkEnd w:id="2138"/>
      <w:r>
        <w:t>.</w:t>
      </w:r>
    </w:p>
    <w:p w14:paraId="560CDED8" w14:textId="77777777" w:rsidR="006F2B85" w:rsidRDefault="001E7B82" w:rsidP="007D100A">
      <w:pPr>
        <w:numPr>
          <w:ilvl w:val="1"/>
          <w:numId w:val="53"/>
        </w:numPr>
      </w:pPr>
      <w:r>
        <w:rPr>
          <w:rStyle w:val="keyword"/>
        </w:rPr>
        <w:t>SHALL</w:t>
      </w:r>
      <w:r>
        <w:t xml:space="preserve"> contain exactly one [1..1] Drug Monitoring Act</w:t>
      </w:r>
      <w:r>
        <w:rPr>
          <w:rStyle w:val="XMLname"/>
        </w:rPr>
        <w:t xml:space="preserve"> (identifier: urn:oid:2.16.840.1.113883.10.20.22.4.123)</w:t>
      </w:r>
      <w:bookmarkStart w:id="2139" w:name="C_5564-33091"/>
      <w:r>
        <w:t xml:space="preserve"> (CONF:5564-33091)</w:t>
      </w:r>
      <w:bookmarkEnd w:id="2139"/>
      <w:r>
        <w:t>.</w:t>
      </w:r>
    </w:p>
    <w:p w14:paraId="46CDEEA4" w14:textId="77777777" w:rsidR="006F2B85" w:rsidRDefault="001E7B82">
      <w:pPr>
        <w:pStyle w:val="BodyText"/>
        <w:spacing w:before="120"/>
      </w:pPr>
      <w:r>
        <w:t>The following entryRelationship is used to indicate a given medication's order in a series. The nested Substance Administered Act identifies an administration in the series. The entryRelationship/sequenceNumber shows the order of this particular administration in that series.</w:t>
      </w:r>
    </w:p>
    <w:p w14:paraId="6548F22D" w14:textId="77777777" w:rsidR="006F2B85" w:rsidRDefault="001E7B82" w:rsidP="007D100A">
      <w:pPr>
        <w:numPr>
          <w:ilvl w:val="0"/>
          <w:numId w:val="53"/>
        </w:numPr>
      </w:pPr>
      <w:r>
        <w:rPr>
          <w:rStyle w:val="keyword"/>
        </w:rPr>
        <w:t>MAY</w:t>
      </w:r>
      <w:r>
        <w:t xml:space="preserve"> contain zero or more [0..*] </w:t>
      </w:r>
      <w:r>
        <w:rPr>
          <w:rStyle w:val="XMLnameBold"/>
        </w:rPr>
        <w:t>entryRelationship</w:t>
      </w:r>
      <w:bookmarkStart w:id="2140" w:name="C_5564-33093"/>
      <w:r>
        <w:t xml:space="preserve"> (CONF:5564-33093)</w:t>
      </w:r>
      <w:bookmarkEnd w:id="2140"/>
      <w:r>
        <w:t xml:space="preserve"> such that it</w:t>
      </w:r>
    </w:p>
    <w:p w14:paraId="3A7F9811"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2141" w:name="C_5564-33131"/>
      <w:r>
        <w:t xml:space="preserve"> (CONF:5564-33131)</w:t>
      </w:r>
      <w:bookmarkEnd w:id="2141"/>
      <w:r>
        <w:t>.</w:t>
      </w:r>
    </w:p>
    <w:p w14:paraId="4BF99759" w14:textId="77777777" w:rsidR="006F2B85" w:rsidRDefault="001E7B82" w:rsidP="007D100A">
      <w:pPr>
        <w:numPr>
          <w:ilvl w:val="1"/>
          <w:numId w:val="53"/>
        </w:numPr>
      </w:pPr>
      <w:r>
        <w:rPr>
          <w:rStyle w:val="keyword"/>
        </w:rPr>
        <w:t>SHALL</w:t>
      </w:r>
      <w:r>
        <w:t xml:space="preserve"> contain exactly one [1..1] </w:t>
      </w:r>
      <w:r>
        <w:rPr>
          <w:rStyle w:val="XMLnameBold"/>
        </w:rPr>
        <w:t>@inversionInd</w:t>
      </w:r>
      <w:r>
        <w:t>=</w:t>
      </w:r>
      <w:r>
        <w:rPr>
          <w:rStyle w:val="XMLname"/>
        </w:rPr>
        <w:t>"true"</w:t>
      </w:r>
      <w:bookmarkStart w:id="2142" w:name="C_5564-33132"/>
      <w:r>
        <w:t xml:space="preserve"> (CONF:5564-33132)</w:t>
      </w:r>
      <w:bookmarkEnd w:id="2142"/>
      <w:r>
        <w:t>.</w:t>
      </w:r>
    </w:p>
    <w:p w14:paraId="412FFCA3" w14:textId="77777777" w:rsidR="006F2B85" w:rsidRDefault="001E7B82" w:rsidP="007D100A">
      <w:pPr>
        <w:numPr>
          <w:ilvl w:val="1"/>
          <w:numId w:val="53"/>
        </w:numPr>
      </w:pPr>
      <w:r>
        <w:rPr>
          <w:rStyle w:val="keyword"/>
        </w:rPr>
        <w:t>MAY</w:t>
      </w:r>
      <w:r>
        <w:t xml:space="preserve"> contain zero or one [0..1] </w:t>
      </w:r>
      <w:r>
        <w:rPr>
          <w:rStyle w:val="XMLnameBold"/>
        </w:rPr>
        <w:t>sequenceNumber</w:t>
      </w:r>
      <w:bookmarkStart w:id="2143" w:name="C_5564-33133"/>
      <w:r>
        <w:t xml:space="preserve"> (CONF:5564-33133)</w:t>
      </w:r>
      <w:bookmarkEnd w:id="2143"/>
      <w:r>
        <w:t>.</w:t>
      </w:r>
    </w:p>
    <w:p w14:paraId="68FBC1BE" w14:textId="791A08F0" w:rsidR="006F2B85" w:rsidRDefault="001E7B82" w:rsidP="007D100A">
      <w:pPr>
        <w:numPr>
          <w:ilvl w:val="1"/>
          <w:numId w:val="53"/>
        </w:numPr>
      </w:pPr>
      <w:r>
        <w:rPr>
          <w:rStyle w:val="keyword"/>
        </w:rPr>
        <w:lastRenderedPageBreak/>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2144" w:name="C_5564-33094"/>
      <w:r>
        <w:t xml:space="preserve"> (CONF:5564-33094)</w:t>
      </w:r>
      <w:bookmarkEnd w:id="2144"/>
      <w:r>
        <w:t>.</w:t>
      </w:r>
    </w:p>
    <w:p w14:paraId="1D448FA2" w14:textId="77777777" w:rsidR="006F2B85" w:rsidRDefault="001E7B82" w:rsidP="007D100A">
      <w:pPr>
        <w:numPr>
          <w:ilvl w:val="0"/>
          <w:numId w:val="53"/>
        </w:numPr>
      </w:pPr>
      <w:r>
        <w:rPr>
          <w:rStyle w:val="keyword"/>
        </w:rPr>
        <w:t>MAY</w:t>
      </w:r>
      <w:r>
        <w:t xml:space="preserve"> contain zero or more [0..*] </w:t>
      </w:r>
      <w:r>
        <w:rPr>
          <w:rStyle w:val="XMLnameBold"/>
        </w:rPr>
        <w:t>entryRelationship</w:t>
      </w:r>
      <w:bookmarkStart w:id="2145" w:name="C_5564-33097"/>
      <w:r>
        <w:t xml:space="preserve"> (CONF:5564-33097)</w:t>
      </w:r>
      <w:bookmarkEnd w:id="2145"/>
      <w:r>
        <w:t xml:space="preserve"> such that it</w:t>
      </w:r>
    </w:p>
    <w:p w14:paraId="6A470C1F" w14:textId="77777777" w:rsidR="006F2B85" w:rsidRDefault="001E7B82" w:rsidP="007D100A">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146" w:name="C_5564-33135"/>
      <w:r>
        <w:t xml:space="preserve"> (CONF:5564-33135)</w:t>
      </w:r>
      <w:bookmarkEnd w:id="2146"/>
      <w:r>
        <w:t>.</w:t>
      </w:r>
    </w:p>
    <w:p w14:paraId="42A8EC09" w14:textId="077A3EF9" w:rsidR="006F2B85" w:rsidRDefault="001E7B82" w:rsidP="007D100A">
      <w:pPr>
        <w:numPr>
          <w:ilvl w:val="1"/>
          <w:numId w:val="53"/>
        </w:numPr>
      </w:pPr>
      <w:r>
        <w:rPr>
          <w:rStyle w:val="keyword"/>
        </w:rPr>
        <w:t>SHALL</w:t>
      </w:r>
      <w:r>
        <w:t xml:space="preserve"> contain exactly one [1..1]  </w:t>
      </w:r>
      <w:hyperlink w:anchor="E_Medication_Free_Text_Sig">
        <w:r>
          <w:rPr>
            <w:rStyle w:val="HyperlinkCourierBold"/>
          </w:rPr>
          <w:t>Medication Free Text Sig</w:t>
        </w:r>
      </w:hyperlink>
      <w:r>
        <w:rPr>
          <w:rStyle w:val="XMLname"/>
        </w:rPr>
        <w:t xml:space="preserve"> (identifier: urn:oid:2.16.840.1.113883.10.20.22.4.147)</w:t>
      </w:r>
      <w:bookmarkStart w:id="2147" w:name="C_5564-33098"/>
      <w:r>
        <w:t xml:space="preserve"> (CONF:5564-33098)</w:t>
      </w:r>
      <w:bookmarkEnd w:id="2147"/>
      <w:r>
        <w:t>.</w:t>
      </w:r>
    </w:p>
    <w:p w14:paraId="6573E8E3" w14:textId="77777777" w:rsidR="006F2B85" w:rsidRDefault="001E7B82" w:rsidP="007D100A">
      <w:pPr>
        <w:numPr>
          <w:ilvl w:val="0"/>
          <w:numId w:val="53"/>
        </w:numPr>
      </w:pPr>
      <w:r>
        <w:rPr>
          <w:rStyle w:val="keyword"/>
        </w:rPr>
        <w:t>MAY</w:t>
      </w:r>
      <w:r>
        <w:t xml:space="preserve"> contain zero or more [0..*] </w:t>
      </w:r>
      <w:r>
        <w:rPr>
          <w:rStyle w:val="XMLnameBold"/>
        </w:rPr>
        <w:t>precondition</w:t>
      </w:r>
      <w:bookmarkStart w:id="2148" w:name="C_5564-33095"/>
      <w:r>
        <w:t xml:space="preserve"> (CONF:5564-33095)</w:t>
      </w:r>
      <w:bookmarkEnd w:id="2148"/>
      <w:r>
        <w:t>.</w:t>
      </w:r>
    </w:p>
    <w:p w14:paraId="2ABA4194" w14:textId="77777777" w:rsidR="006F2B85" w:rsidRDefault="001E7B82" w:rsidP="007D100A">
      <w:pPr>
        <w:numPr>
          <w:ilvl w:val="1"/>
          <w:numId w:val="53"/>
        </w:numPr>
      </w:pPr>
      <w:r>
        <w:t xml:space="preserve">The precondition, if present, </w:t>
      </w:r>
      <w:r>
        <w:rPr>
          <w:rStyle w:val="keyword"/>
        </w:rPr>
        <w:t>SHALL</w:t>
      </w:r>
      <w:r>
        <w:t xml:space="preserve"> contain exactly one [1..1] </w:t>
      </w:r>
      <w:r>
        <w:rPr>
          <w:rStyle w:val="XMLnameBold"/>
        </w:rPr>
        <w:t>@typeCode</w:t>
      </w:r>
      <w:r>
        <w:t>=</w:t>
      </w:r>
      <w:r>
        <w:rPr>
          <w:rStyle w:val="XMLname"/>
        </w:rPr>
        <w:t>"PRCN"</w:t>
      </w:r>
      <w:bookmarkStart w:id="2149" w:name="C_5564-33134"/>
      <w:r>
        <w:t xml:space="preserve"> (CONF:5564-33134)</w:t>
      </w:r>
      <w:bookmarkEnd w:id="2149"/>
      <w:r>
        <w:t>.</w:t>
      </w:r>
    </w:p>
    <w:p w14:paraId="4672A0EF" w14:textId="77777777" w:rsidR="006F2B85" w:rsidRDefault="001E7B82" w:rsidP="007D100A">
      <w:pPr>
        <w:numPr>
          <w:ilvl w:val="1"/>
          <w:numId w:val="5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150" w:name="C_5564-33096"/>
      <w:r>
        <w:t xml:space="preserve"> (CONF:5564-33096)</w:t>
      </w:r>
      <w:bookmarkEnd w:id="2150"/>
      <w:r>
        <w:t>.</w:t>
      </w:r>
    </w:p>
    <w:p w14:paraId="3694C651" w14:textId="77777777" w:rsidR="006F2B85" w:rsidRDefault="001E7B82" w:rsidP="007D100A">
      <w:pPr>
        <w:numPr>
          <w:ilvl w:val="0"/>
          <w:numId w:val="53"/>
        </w:numPr>
      </w:pPr>
      <w:r>
        <w:t xml:space="preserve">Medication Activity </w:t>
      </w:r>
      <w:r>
        <w:rPr>
          <w:rStyle w:val="keyword"/>
        </w:rPr>
        <w:t>SHOULD</w:t>
      </w:r>
      <w:r>
        <w:t xml:space="preserve"> include doseQuantity </w:t>
      </w:r>
      <w:r>
        <w:rPr>
          <w:b/>
        </w:rPr>
        <w:t>OR</w:t>
      </w:r>
      <w:r>
        <w:t xml:space="preserve"> rateQuantity (CONF:5564-33129).</w:t>
      </w:r>
    </w:p>
    <w:p w14:paraId="0488F4EF" w14:textId="4D40B2CC" w:rsidR="006F2B85" w:rsidRDefault="001E7B82">
      <w:pPr>
        <w:pStyle w:val="Caption"/>
      </w:pPr>
      <w:bookmarkStart w:id="2151" w:name="_Toc203485666"/>
      <w:r>
        <w:t xml:space="preserve">Table </w:t>
      </w:r>
      <w:r>
        <w:fldChar w:fldCharType="begin"/>
      </w:r>
      <w:r>
        <w:instrText>SEQ Table \* ARABIC</w:instrText>
      </w:r>
      <w:r>
        <w:fldChar w:fldCharType="separate"/>
      </w:r>
      <w:r w:rsidR="004676B7">
        <w:t>209</w:t>
      </w:r>
      <w:r>
        <w:fldChar w:fldCharType="end"/>
      </w:r>
      <w:r>
        <w:t xml:space="preserve">: </w:t>
      </w:r>
      <w:bookmarkStart w:id="2152" w:name="Medication_Status"/>
      <w:r>
        <w:t>Medication Status</w:t>
      </w:r>
      <w:bookmarkEnd w:id="2152"/>
      <w:bookmarkEnd w:id="21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C5143D1" w14:textId="77777777">
        <w:trPr>
          <w:jc w:val="center"/>
        </w:trPr>
        <w:tc>
          <w:tcPr>
            <w:tcW w:w="1440" w:type="dxa"/>
            <w:gridSpan w:val="4"/>
          </w:tcPr>
          <w:p w14:paraId="152930B2" w14:textId="77777777" w:rsidR="006F2B85" w:rsidRDefault="001E7B82">
            <w:pPr>
              <w:pStyle w:val="TableText"/>
            </w:pPr>
            <w:r>
              <w:t>Value Set: Medication Status urn:oid:2.16.840.1.113762.1.4.1099.11</w:t>
            </w:r>
          </w:p>
          <w:p w14:paraId="683DD528" w14:textId="77777777" w:rsidR="006F2B85" w:rsidRDefault="001E7B82">
            <w:pPr>
              <w:pStyle w:val="TableText"/>
            </w:pPr>
            <w:r>
              <w:t>(Clinical Focus: A coded concept indicating the current status of a Medication administration or fulfillment.),(Data Element Scope: ),(Inclusion Criteria: ),(Exclusion Criteria: All concepts are subsumed by the selected concepts.)</w:t>
            </w:r>
            <w:r>
              <w:br/>
            </w:r>
            <w:r>
              <w:br/>
              <w:t>This value set was imported on 10/24/2024 with a version of Latest.</w:t>
            </w:r>
          </w:p>
          <w:p w14:paraId="27275E16" w14:textId="26119150" w:rsidR="006F2B85" w:rsidRDefault="001E7B82">
            <w:pPr>
              <w:pStyle w:val="TableText"/>
            </w:pPr>
            <w:r>
              <w:t xml:space="preserve">Value Set Source: </w:t>
            </w:r>
            <w:hyperlink r:id="rId65" w:history="1">
              <w:r>
                <w:rPr>
                  <w:rStyle w:val="HyperlinkCourierBold"/>
                </w:rPr>
                <w:t>https://vsac.nlm.nih.gov/valueset/2.16.840.1.113762.1.4.1099.11/expansion</w:t>
              </w:r>
            </w:hyperlink>
          </w:p>
        </w:tc>
      </w:tr>
      <w:tr w:rsidR="006F2B85" w14:paraId="75579E34" w14:textId="77777777">
        <w:trPr>
          <w:cantSplit/>
          <w:tblHeader/>
          <w:jc w:val="center"/>
        </w:trPr>
        <w:tc>
          <w:tcPr>
            <w:tcW w:w="1560" w:type="dxa"/>
            <w:shd w:val="clear" w:color="auto" w:fill="E6E6E6"/>
          </w:tcPr>
          <w:p w14:paraId="44A369E3" w14:textId="77777777" w:rsidR="006F2B85" w:rsidRDefault="001E7B82">
            <w:pPr>
              <w:pStyle w:val="TableHead"/>
            </w:pPr>
            <w:r>
              <w:t>Code</w:t>
            </w:r>
          </w:p>
        </w:tc>
        <w:tc>
          <w:tcPr>
            <w:tcW w:w="3000" w:type="dxa"/>
            <w:shd w:val="clear" w:color="auto" w:fill="E6E6E6"/>
          </w:tcPr>
          <w:p w14:paraId="4C2215D0" w14:textId="77777777" w:rsidR="006F2B85" w:rsidRDefault="001E7B82">
            <w:pPr>
              <w:pStyle w:val="TableHead"/>
            </w:pPr>
            <w:r>
              <w:t>Code System</w:t>
            </w:r>
          </w:p>
        </w:tc>
        <w:tc>
          <w:tcPr>
            <w:tcW w:w="3000" w:type="dxa"/>
            <w:shd w:val="clear" w:color="auto" w:fill="E6E6E6"/>
          </w:tcPr>
          <w:p w14:paraId="52AB9910" w14:textId="77777777" w:rsidR="006F2B85" w:rsidRDefault="001E7B82">
            <w:pPr>
              <w:pStyle w:val="TableHead"/>
            </w:pPr>
            <w:r>
              <w:t>Code System OID</w:t>
            </w:r>
          </w:p>
        </w:tc>
        <w:tc>
          <w:tcPr>
            <w:tcW w:w="2520" w:type="dxa"/>
            <w:shd w:val="clear" w:color="auto" w:fill="E6E6E6"/>
          </w:tcPr>
          <w:p w14:paraId="1C1BE61D" w14:textId="77777777" w:rsidR="006F2B85" w:rsidRDefault="001E7B82">
            <w:pPr>
              <w:pStyle w:val="TableHead"/>
            </w:pPr>
            <w:r>
              <w:t>Print Name</w:t>
            </w:r>
          </w:p>
        </w:tc>
      </w:tr>
      <w:tr w:rsidR="006F2B85" w14:paraId="229100F3" w14:textId="77777777">
        <w:trPr>
          <w:jc w:val="center"/>
        </w:trPr>
        <w:tc>
          <w:tcPr>
            <w:tcW w:w="1170" w:type="dxa"/>
          </w:tcPr>
          <w:p w14:paraId="3D5D2F85" w14:textId="77777777" w:rsidR="006F2B85" w:rsidRDefault="001E7B82">
            <w:pPr>
              <w:pStyle w:val="TableText"/>
            </w:pPr>
            <w:r>
              <w:t>aborted</w:t>
            </w:r>
          </w:p>
        </w:tc>
        <w:tc>
          <w:tcPr>
            <w:tcW w:w="3195" w:type="dxa"/>
          </w:tcPr>
          <w:p w14:paraId="3AF4DA42" w14:textId="77777777" w:rsidR="006F2B85" w:rsidRDefault="001E7B82">
            <w:pPr>
              <w:pStyle w:val="TableText"/>
            </w:pPr>
            <w:r>
              <w:t>HL7ActStatus</w:t>
            </w:r>
          </w:p>
        </w:tc>
        <w:tc>
          <w:tcPr>
            <w:tcW w:w="3195" w:type="dxa"/>
          </w:tcPr>
          <w:p w14:paraId="5E65E0C1" w14:textId="77777777" w:rsidR="006F2B85" w:rsidRDefault="001E7B82">
            <w:pPr>
              <w:pStyle w:val="TableText"/>
            </w:pPr>
            <w:r>
              <w:t>urn:oid:2.16.840.1.113883.5.14</w:t>
            </w:r>
          </w:p>
        </w:tc>
        <w:tc>
          <w:tcPr>
            <w:tcW w:w="2520" w:type="dxa"/>
          </w:tcPr>
          <w:p w14:paraId="056C3099" w14:textId="77777777" w:rsidR="006F2B85" w:rsidRDefault="001E7B82">
            <w:pPr>
              <w:pStyle w:val="TableText"/>
            </w:pPr>
            <w:r>
              <w:t>aborted</w:t>
            </w:r>
          </w:p>
        </w:tc>
      </w:tr>
      <w:tr w:rsidR="006F2B85" w14:paraId="7F8272E0" w14:textId="77777777">
        <w:trPr>
          <w:jc w:val="center"/>
        </w:trPr>
        <w:tc>
          <w:tcPr>
            <w:tcW w:w="1170" w:type="dxa"/>
          </w:tcPr>
          <w:p w14:paraId="2FDE39ED" w14:textId="77777777" w:rsidR="006F2B85" w:rsidRDefault="001E7B82">
            <w:pPr>
              <w:pStyle w:val="TableText"/>
            </w:pPr>
            <w:r>
              <w:t>active</w:t>
            </w:r>
          </w:p>
        </w:tc>
        <w:tc>
          <w:tcPr>
            <w:tcW w:w="3195" w:type="dxa"/>
          </w:tcPr>
          <w:p w14:paraId="7B611628" w14:textId="77777777" w:rsidR="006F2B85" w:rsidRDefault="001E7B82">
            <w:pPr>
              <w:pStyle w:val="TableText"/>
            </w:pPr>
            <w:r>
              <w:t>HL7ActStatus</w:t>
            </w:r>
          </w:p>
        </w:tc>
        <w:tc>
          <w:tcPr>
            <w:tcW w:w="3195" w:type="dxa"/>
          </w:tcPr>
          <w:p w14:paraId="569BED4C" w14:textId="77777777" w:rsidR="006F2B85" w:rsidRDefault="001E7B82">
            <w:pPr>
              <w:pStyle w:val="TableText"/>
            </w:pPr>
            <w:r>
              <w:t>urn:oid:2.16.840.1.113883.5.14</w:t>
            </w:r>
          </w:p>
        </w:tc>
        <w:tc>
          <w:tcPr>
            <w:tcW w:w="2520" w:type="dxa"/>
          </w:tcPr>
          <w:p w14:paraId="36EB64B0" w14:textId="77777777" w:rsidR="006F2B85" w:rsidRDefault="001E7B82">
            <w:pPr>
              <w:pStyle w:val="TableText"/>
            </w:pPr>
            <w:r>
              <w:t>active</w:t>
            </w:r>
          </w:p>
        </w:tc>
      </w:tr>
      <w:tr w:rsidR="006F2B85" w14:paraId="297DD707" w14:textId="77777777">
        <w:trPr>
          <w:jc w:val="center"/>
        </w:trPr>
        <w:tc>
          <w:tcPr>
            <w:tcW w:w="1170" w:type="dxa"/>
          </w:tcPr>
          <w:p w14:paraId="4A7DEB64" w14:textId="77777777" w:rsidR="006F2B85" w:rsidRDefault="001E7B82">
            <w:pPr>
              <w:pStyle w:val="TableText"/>
            </w:pPr>
            <w:r>
              <w:t>completed</w:t>
            </w:r>
          </w:p>
        </w:tc>
        <w:tc>
          <w:tcPr>
            <w:tcW w:w="3195" w:type="dxa"/>
          </w:tcPr>
          <w:p w14:paraId="5BBC4A72" w14:textId="77777777" w:rsidR="006F2B85" w:rsidRDefault="001E7B82">
            <w:pPr>
              <w:pStyle w:val="TableText"/>
            </w:pPr>
            <w:r>
              <w:t>HL7ActStatus</w:t>
            </w:r>
          </w:p>
        </w:tc>
        <w:tc>
          <w:tcPr>
            <w:tcW w:w="3195" w:type="dxa"/>
          </w:tcPr>
          <w:p w14:paraId="6180DF90" w14:textId="77777777" w:rsidR="006F2B85" w:rsidRDefault="001E7B82">
            <w:pPr>
              <w:pStyle w:val="TableText"/>
            </w:pPr>
            <w:r>
              <w:t>urn:oid:2.16.840.1.113883.5.14</w:t>
            </w:r>
          </w:p>
        </w:tc>
        <w:tc>
          <w:tcPr>
            <w:tcW w:w="2520" w:type="dxa"/>
          </w:tcPr>
          <w:p w14:paraId="280D8396" w14:textId="77777777" w:rsidR="006F2B85" w:rsidRDefault="001E7B82">
            <w:pPr>
              <w:pStyle w:val="TableText"/>
            </w:pPr>
            <w:r>
              <w:t>completed</w:t>
            </w:r>
          </w:p>
        </w:tc>
      </w:tr>
      <w:tr w:rsidR="006F2B85" w14:paraId="24466B0D" w14:textId="77777777">
        <w:trPr>
          <w:jc w:val="center"/>
        </w:trPr>
        <w:tc>
          <w:tcPr>
            <w:tcW w:w="1170" w:type="dxa"/>
          </w:tcPr>
          <w:p w14:paraId="5BAEF099" w14:textId="77777777" w:rsidR="006F2B85" w:rsidRDefault="001E7B82">
            <w:pPr>
              <w:pStyle w:val="TableText"/>
            </w:pPr>
            <w:r>
              <w:t>nullified</w:t>
            </w:r>
          </w:p>
        </w:tc>
        <w:tc>
          <w:tcPr>
            <w:tcW w:w="3195" w:type="dxa"/>
          </w:tcPr>
          <w:p w14:paraId="6150FB3E" w14:textId="77777777" w:rsidR="006F2B85" w:rsidRDefault="001E7B82">
            <w:pPr>
              <w:pStyle w:val="TableText"/>
            </w:pPr>
            <w:r>
              <w:t>HL7ActStatus</w:t>
            </w:r>
          </w:p>
        </w:tc>
        <w:tc>
          <w:tcPr>
            <w:tcW w:w="3195" w:type="dxa"/>
          </w:tcPr>
          <w:p w14:paraId="7AC3554F" w14:textId="77777777" w:rsidR="006F2B85" w:rsidRDefault="001E7B82">
            <w:pPr>
              <w:pStyle w:val="TableText"/>
            </w:pPr>
            <w:r>
              <w:t>urn:oid:2.16.840.1.113883.5.14</w:t>
            </w:r>
          </w:p>
        </w:tc>
        <w:tc>
          <w:tcPr>
            <w:tcW w:w="2520" w:type="dxa"/>
          </w:tcPr>
          <w:p w14:paraId="32ACA518" w14:textId="77777777" w:rsidR="006F2B85" w:rsidRDefault="001E7B82">
            <w:pPr>
              <w:pStyle w:val="TableText"/>
            </w:pPr>
            <w:r>
              <w:t>nullified</w:t>
            </w:r>
          </w:p>
        </w:tc>
      </w:tr>
      <w:tr w:rsidR="006F2B85" w14:paraId="65C74709" w14:textId="77777777">
        <w:trPr>
          <w:jc w:val="center"/>
        </w:trPr>
        <w:tc>
          <w:tcPr>
            <w:tcW w:w="1170" w:type="dxa"/>
          </w:tcPr>
          <w:p w14:paraId="3C85A9B0" w14:textId="77777777" w:rsidR="006F2B85" w:rsidRDefault="001E7B82">
            <w:pPr>
              <w:pStyle w:val="TableText"/>
            </w:pPr>
            <w:r>
              <w:t>suspended</w:t>
            </w:r>
          </w:p>
        </w:tc>
        <w:tc>
          <w:tcPr>
            <w:tcW w:w="3195" w:type="dxa"/>
          </w:tcPr>
          <w:p w14:paraId="6ECBA837" w14:textId="77777777" w:rsidR="006F2B85" w:rsidRDefault="001E7B82">
            <w:pPr>
              <w:pStyle w:val="TableText"/>
            </w:pPr>
            <w:r>
              <w:t>HL7ActStatus</w:t>
            </w:r>
          </w:p>
        </w:tc>
        <w:tc>
          <w:tcPr>
            <w:tcW w:w="3195" w:type="dxa"/>
          </w:tcPr>
          <w:p w14:paraId="160139AC" w14:textId="77777777" w:rsidR="006F2B85" w:rsidRDefault="001E7B82">
            <w:pPr>
              <w:pStyle w:val="TableText"/>
            </w:pPr>
            <w:r>
              <w:t>urn:oid:2.16.840.1.113883.5.14</w:t>
            </w:r>
          </w:p>
        </w:tc>
        <w:tc>
          <w:tcPr>
            <w:tcW w:w="2520" w:type="dxa"/>
          </w:tcPr>
          <w:p w14:paraId="480E4058" w14:textId="77777777" w:rsidR="006F2B85" w:rsidRDefault="001E7B82">
            <w:pPr>
              <w:pStyle w:val="TableText"/>
            </w:pPr>
            <w:r>
              <w:t>suspended</w:t>
            </w:r>
          </w:p>
        </w:tc>
      </w:tr>
    </w:tbl>
    <w:p w14:paraId="28FD00A8" w14:textId="77777777" w:rsidR="006F2B85" w:rsidRDefault="006F2B85">
      <w:pPr>
        <w:pStyle w:val="BodyText"/>
      </w:pPr>
    </w:p>
    <w:p w14:paraId="0D0F0573" w14:textId="03E4408E" w:rsidR="006F2B85" w:rsidRDefault="001E7B82">
      <w:pPr>
        <w:pStyle w:val="Caption"/>
        <w:ind w:left="130" w:right="115"/>
      </w:pPr>
      <w:bookmarkStart w:id="2153" w:name="_Toc203485374"/>
      <w:r>
        <w:lastRenderedPageBreak/>
        <w:t xml:space="preserve">Figure </w:t>
      </w:r>
      <w:r>
        <w:fldChar w:fldCharType="begin"/>
      </w:r>
      <w:r>
        <w:instrText>SEQ Figure \* ARABIC</w:instrText>
      </w:r>
      <w:r>
        <w:fldChar w:fldCharType="separate"/>
      </w:r>
      <w:r w:rsidR="004676B7">
        <w:t>88</w:t>
      </w:r>
      <w:r>
        <w:fldChar w:fldCharType="end"/>
      </w:r>
      <w:r>
        <w:t>: Medication Activity (NHCS V3) Example</w:t>
      </w:r>
      <w:bookmarkEnd w:id="2153"/>
    </w:p>
    <w:p w14:paraId="1450CD25" w14:textId="77777777" w:rsidR="006F2B85" w:rsidRDefault="001E7B82">
      <w:pPr>
        <w:pStyle w:val="Example"/>
        <w:ind w:left="130" w:right="115"/>
      </w:pPr>
      <w:r>
        <w:t>&lt;substanceAdministration classCode="SBADM" moodCode="EVN"&gt;</w:t>
      </w:r>
    </w:p>
    <w:p w14:paraId="7ADAB90A" w14:textId="77777777" w:rsidR="006F2B85" w:rsidRDefault="001E7B82">
      <w:pPr>
        <w:pStyle w:val="Example"/>
        <w:ind w:left="130" w:right="115"/>
      </w:pPr>
      <w:r>
        <w:t xml:space="preserve">  &lt;!--  [Updated C-CDA R2] Medication Activity (NHCS V3)  --&gt;</w:t>
      </w:r>
    </w:p>
    <w:p w14:paraId="33F9A21B" w14:textId="77777777" w:rsidR="006F2B85" w:rsidRDefault="001E7B82">
      <w:pPr>
        <w:pStyle w:val="Example"/>
        <w:ind w:left="130" w:right="115"/>
      </w:pPr>
      <w:r>
        <w:t xml:space="preserve">  &lt;templateId root="2.16.840.1.113883.10.20.22.4.16" </w:t>
      </w:r>
    </w:p>
    <w:p w14:paraId="0ACCA7D3" w14:textId="77777777" w:rsidR="006F2B85" w:rsidRDefault="001E7B82">
      <w:pPr>
        <w:pStyle w:val="Example"/>
        <w:ind w:left="130" w:right="115"/>
      </w:pPr>
      <w:r>
        <w:t xml:space="preserve">         extension="2025-08-01"/&gt;</w:t>
      </w:r>
    </w:p>
    <w:p w14:paraId="684EFE1A" w14:textId="77777777" w:rsidR="006F2B85" w:rsidRDefault="001E7B82">
      <w:pPr>
        <w:pStyle w:val="Example"/>
        <w:ind w:left="130" w:right="115"/>
      </w:pPr>
      <w:r>
        <w:t xml:space="preserve">  &lt;id root="6c844c75-aa34-411c-b7bd-5e4a9f206e29"/&gt;</w:t>
      </w:r>
    </w:p>
    <w:p w14:paraId="39770AFB" w14:textId="77777777" w:rsidR="006F2B85" w:rsidRDefault="001E7B82">
      <w:pPr>
        <w:pStyle w:val="Example"/>
        <w:ind w:left="130" w:right="115"/>
      </w:pPr>
      <w:r>
        <w:t xml:space="preserve">  &lt;statusCode code="active"/&gt;</w:t>
      </w:r>
    </w:p>
    <w:p w14:paraId="26ED095D" w14:textId="77777777" w:rsidR="006F2B85" w:rsidRDefault="001E7B82">
      <w:pPr>
        <w:pStyle w:val="Example"/>
        <w:ind w:left="130" w:right="115"/>
      </w:pPr>
      <w:r>
        <w:t xml:space="preserve">  &lt;effectiveTime xsi:type="IVL_TS"&gt;</w:t>
      </w:r>
    </w:p>
    <w:p w14:paraId="6E8D07E1" w14:textId="77777777" w:rsidR="006F2B85" w:rsidRDefault="001E7B82">
      <w:pPr>
        <w:pStyle w:val="Example"/>
        <w:ind w:left="130" w:right="115"/>
      </w:pPr>
      <w:r>
        <w:t xml:space="preserve">    &lt;low value="20120318"/&gt;</w:t>
      </w:r>
    </w:p>
    <w:p w14:paraId="33742D70" w14:textId="77777777" w:rsidR="006F2B85" w:rsidRDefault="001E7B82">
      <w:pPr>
        <w:pStyle w:val="Example"/>
        <w:ind w:left="130" w:right="115"/>
      </w:pPr>
      <w:r>
        <w:t xml:space="preserve">  &lt;/effectiveTime&gt;</w:t>
      </w:r>
    </w:p>
    <w:p w14:paraId="0AFFEE58" w14:textId="77777777" w:rsidR="006F2B85" w:rsidRDefault="001E7B82">
      <w:pPr>
        <w:pStyle w:val="Example"/>
        <w:ind w:left="130" w:right="115"/>
      </w:pPr>
      <w:r>
        <w:t xml:space="preserve">  &lt;effectiveTime xsi:type="PIVL_TS" institutionSpecified="true" operator="A"&gt;</w:t>
      </w:r>
    </w:p>
    <w:p w14:paraId="1767527B" w14:textId="77777777" w:rsidR="006F2B85" w:rsidRDefault="001E7B82">
      <w:pPr>
        <w:pStyle w:val="Example"/>
        <w:ind w:left="130" w:right="115"/>
      </w:pPr>
      <w:r>
        <w:t xml:space="preserve">    &lt;period value="12" unit="h"/&gt;</w:t>
      </w:r>
    </w:p>
    <w:p w14:paraId="71D3E81C" w14:textId="77777777" w:rsidR="006F2B85" w:rsidRDefault="001E7B82">
      <w:pPr>
        <w:pStyle w:val="Example"/>
        <w:ind w:left="130" w:right="115"/>
      </w:pPr>
      <w:r>
        <w:t xml:space="preserve">  &lt;/effectiveTime&gt;</w:t>
      </w:r>
    </w:p>
    <w:p w14:paraId="697C798C" w14:textId="77777777" w:rsidR="006F2B85" w:rsidRDefault="001E7B82">
      <w:pPr>
        <w:pStyle w:val="Example"/>
        <w:ind w:left="130" w:right="115"/>
      </w:pPr>
      <w:r>
        <w:t xml:space="preserve">  &lt;routeCode code="C38288" </w:t>
      </w:r>
    </w:p>
    <w:p w14:paraId="674FE7F8" w14:textId="77777777" w:rsidR="006F2B85" w:rsidRDefault="001E7B82">
      <w:pPr>
        <w:pStyle w:val="Example"/>
        <w:ind w:left="130" w:right="115"/>
      </w:pPr>
      <w:r>
        <w:t xml:space="preserve">            codeSystem="2.16.840.1.113883.3.26.1.1" </w:t>
      </w:r>
    </w:p>
    <w:p w14:paraId="7F82F573" w14:textId="77777777" w:rsidR="006F2B85" w:rsidRDefault="001E7B82">
      <w:pPr>
        <w:pStyle w:val="Example"/>
        <w:ind w:left="130" w:right="115"/>
      </w:pPr>
      <w:r>
        <w:t xml:space="preserve">            codeSystemName="NCI Thesaurus" </w:t>
      </w:r>
    </w:p>
    <w:p w14:paraId="5E0F2D3E" w14:textId="77777777" w:rsidR="006F2B85" w:rsidRDefault="001E7B82">
      <w:pPr>
        <w:pStyle w:val="Example"/>
        <w:ind w:left="130" w:right="115"/>
      </w:pPr>
      <w:r>
        <w:t xml:space="preserve">            displayName="ORAL"/&gt;</w:t>
      </w:r>
    </w:p>
    <w:p w14:paraId="07479618" w14:textId="77777777" w:rsidR="006F2B85" w:rsidRDefault="001E7B82">
      <w:pPr>
        <w:pStyle w:val="Example"/>
        <w:ind w:left="130" w:right="115"/>
      </w:pPr>
      <w:r>
        <w:t xml:space="preserve">  &lt;doseQuantity value="1"/&gt;</w:t>
      </w:r>
    </w:p>
    <w:p w14:paraId="6055BFC7" w14:textId="77777777" w:rsidR="006F2B85" w:rsidRDefault="001E7B82">
      <w:pPr>
        <w:pStyle w:val="Example"/>
        <w:ind w:left="130" w:right="115"/>
      </w:pPr>
      <w:r>
        <w:t xml:space="preserve">  &lt;consumable&gt;</w:t>
      </w:r>
    </w:p>
    <w:p w14:paraId="54AB23D0" w14:textId="77777777" w:rsidR="006F2B85" w:rsidRDefault="001E7B82">
      <w:pPr>
        <w:pStyle w:val="Example"/>
        <w:ind w:left="130" w:right="115"/>
      </w:pPr>
      <w:r>
        <w:t xml:space="preserve">    &lt;manufacturedProduct classCode="MANU"&gt;</w:t>
      </w:r>
    </w:p>
    <w:p w14:paraId="4489B954" w14:textId="77777777" w:rsidR="006F2B85" w:rsidRDefault="001E7B82">
      <w:pPr>
        <w:pStyle w:val="Example"/>
        <w:ind w:left="130" w:right="115"/>
      </w:pPr>
      <w:r>
        <w:t xml:space="preserve">      &lt;!--  [C-CDA R2] Medication Information (V2)  --&gt;</w:t>
      </w:r>
    </w:p>
    <w:p w14:paraId="7297B264" w14:textId="77777777" w:rsidR="006F2B85" w:rsidRDefault="001E7B82">
      <w:pPr>
        <w:pStyle w:val="Example"/>
        <w:ind w:left="130" w:right="115"/>
      </w:pPr>
      <w:r>
        <w:t xml:space="preserve">      &lt;templateId root="2.16.840.1.113883.10.20.22.4.23" </w:t>
      </w:r>
    </w:p>
    <w:p w14:paraId="40A38F3A" w14:textId="77777777" w:rsidR="006F2B85" w:rsidRDefault="001E7B82">
      <w:pPr>
        <w:pStyle w:val="Example"/>
        <w:ind w:left="130" w:right="115"/>
      </w:pPr>
      <w:r>
        <w:t xml:space="preserve">               extension="2014-06-09"/&gt;</w:t>
      </w:r>
    </w:p>
    <w:p w14:paraId="5DBA894C" w14:textId="77777777" w:rsidR="006F2B85" w:rsidRDefault="001E7B82">
      <w:pPr>
        <w:pStyle w:val="Example"/>
        <w:ind w:left="130" w:right="115"/>
      </w:pPr>
      <w:r>
        <w:t xml:space="preserve">      &lt;id root="2a620155-9d11-439e-92b3-5d9815ff4ee8"/&gt;</w:t>
      </w:r>
    </w:p>
    <w:p w14:paraId="583211A8" w14:textId="77777777" w:rsidR="006F2B85" w:rsidRDefault="001E7B82">
      <w:pPr>
        <w:pStyle w:val="Example"/>
        <w:ind w:left="130" w:right="115"/>
      </w:pPr>
      <w:r>
        <w:t xml:space="preserve">      &lt;manufacturedMaterial&gt;</w:t>
      </w:r>
    </w:p>
    <w:p w14:paraId="13DC4D33" w14:textId="77777777" w:rsidR="006F2B85" w:rsidRDefault="001E7B82">
      <w:pPr>
        <w:pStyle w:val="Example"/>
        <w:ind w:left="130" w:right="115"/>
      </w:pPr>
      <w:r>
        <w:t xml:space="preserve">        &lt;code code="197380"  </w:t>
      </w:r>
    </w:p>
    <w:p w14:paraId="058A57FA" w14:textId="77777777" w:rsidR="006F2B85" w:rsidRDefault="001E7B82">
      <w:pPr>
        <w:pStyle w:val="Example"/>
        <w:ind w:left="130" w:right="115"/>
      </w:pPr>
      <w:r>
        <w:t xml:space="preserve">              displayName="Atenolol 25 MG Oral Tablet" </w:t>
      </w:r>
    </w:p>
    <w:p w14:paraId="275DB902" w14:textId="77777777" w:rsidR="006F2B85" w:rsidRDefault="001E7B82">
      <w:pPr>
        <w:pStyle w:val="Example"/>
        <w:ind w:left="130" w:right="115"/>
      </w:pPr>
      <w:r>
        <w:t xml:space="preserve">              codeSystem="2.16.840.1.113883.6.88" codeSystemName="RxNorm"/&gt;</w:t>
      </w:r>
    </w:p>
    <w:p w14:paraId="518F5B7D" w14:textId="77777777" w:rsidR="006F2B85" w:rsidRDefault="001E7B82">
      <w:pPr>
        <w:pStyle w:val="Example"/>
        <w:ind w:left="130" w:right="115"/>
      </w:pPr>
      <w:r>
        <w:t xml:space="preserve">      &lt;/manufacturedMaterial&gt;</w:t>
      </w:r>
    </w:p>
    <w:p w14:paraId="03B5BB7B" w14:textId="77777777" w:rsidR="006F2B85" w:rsidRDefault="001E7B82">
      <w:pPr>
        <w:pStyle w:val="Example"/>
        <w:ind w:left="130" w:right="115"/>
      </w:pPr>
      <w:r>
        <w:t xml:space="preserve">    &lt;/manufacturedProduct&gt;</w:t>
      </w:r>
    </w:p>
    <w:p w14:paraId="6DE614D4" w14:textId="77777777" w:rsidR="006F2B85" w:rsidRDefault="001E7B82">
      <w:pPr>
        <w:pStyle w:val="Example"/>
        <w:ind w:left="130" w:right="115"/>
      </w:pPr>
      <w:r>
        <w:t xml:space="preserve">  &lt;/consumable&gt;</w:t>
      </w:r>
    </w:p>
    <w:p w14:paraId="2EB9FD3B" w14:textId="77777777" w:rsidR="006F2B85" w:rsidRDefault="001E7B82">
      <w:pPr>
        <w:pStyle w:val="Example"/>
        <w:ind w:left="130" w:right="115"/>
      </w:pPr>
      <w:r>
        <w:t xml:space="preserve">  &lt;entryRelationship typeCode="RSON"&gt;</w:t>
      </w:r>
    </w:p>
    <w:p w14:paraId="30348FC9" w14:textId="77777777" w:rsidR="006F2B85" w:rsidRDefault="001E7B82">
      <w:pPr>
        <w:pStyle w:val="Example"/>
        <w:ind w:left="130" w:right="115"/>
      </w:pPr>
      <w:r>
        <w:t xml:space="preserve">    &lt;observation classCode="OBS" moodCode="EVN"&gt;</w:t>
      </w:r>
    </w:p>
    <w:p w14:paraId="6B7CD334" w14:textId="77777777" w:rsidR="006F2B85" w:rsidRDefault="001E7B82">
      <w:pPr>
        <w:pStyle w:val="Example"/>
        <w:ind w:left="130" w:right="115"/>
      </w:pPr>
      <w:r>
        <w:t xml:space="preserve">      &lt;!--  [C-CDA] Indication (V2)   --&gt;</w:t>
      </w:r>
    </w:p>
    <w:p w14:paraId="2EBF7325" w14:textId="77777777" w:rsidR="006F2B85" w:rsidRDefault="001E7B82">
      <w:pPr>
        <w:pStyle w:val="Example"/>
        <w:ind w:left="130" w:right="115"/>
      </w:pPr>
      <w:r>
        <w:t xml:space="preserve">      &lt;templateId root="2.16.840.1.113883.10.20.22.4.19" </w:t>
      </w:r>
    </w:p>
    <w:p w14:paraId="01B112A9" w14:textId="77777777" w:rsidR="006F2B85" w:rsidRDefault="001E7B82">
      <w:pPr>
        <w:pStyle w:val="Example"/>
        <w:ind w:left="130" w:right="115"/>
      </w:pPr>
      <w:r>
        <w:t xml:space="preserve">             extension="2014-06-09"/&gt;</w:t>
      </w:r>
    </w:p>
    <w:p w14:paraId="01258410" w14:textId="77777777" w:rsidR="006F2B85" w:rsidRDefault="001E7B82">
      <w:pPr>
        <w:pStyle w:val="Example"/>
        <w:ind w:left="130" w:right="115"/>
      </w:pPr>
      <w:r>
        <w:t xml:space="preserve">      &lt;id root="e63166c7-6482-4a44-83a1-37ccdbde725b"/&gt;</w:t>
      </w:r>
    </w:p>
    <w:p w14:paraId="174802CE" w14:textId="77777777" w:rsidR="006F2B85" w:rsidRDefault="001E7B82">
      <w:pPr>
        <w:pStyle w:val="Example"/>
        <w:ind w:left="130" w:right="115"/>
      </w:pPr>
      <w:r>
        <w:t xml:space="preserve">      &lt;code code="75321-0" </w:t>
      </w:r>
    </w:p>
    <w:p w14:paraId="40A04AA8" w14:textId="77777777" w:rsidR="006F2B85" w:rsidRDefault="001E7B82">
      <w:pPr>
        <w:pStyle w:val="Example"/>
        <w:ind w:left="130" w:right="115"/>
      </w:pPr>
      <w:r>
        <w:t xml:space="preserve">            codeSystem="2.16.840.1.113883.6.1" </w:t>
      </w:r>
    </w:p>
    <w:p w14:paraId="605CF417" w14:textId="77777777" w:rsidR="006F2B85" w:rsidRDefault="001E7B82">
      <w:pPr>
        <w:pStyle w:val="Example"/>
        <w:ind w:left="130" w:right="115"/>
      </w:pPr>
      <w:r>
        <w:t xml:space="preserve">            codeSystemName="LOINC" </w:t>
      </w:r>
    </w:p>
    <w:p w14:paraId="690CF955" w14:textId="77777777" w:rsidR="006F2B85" w:rsidRDefault="001E7B82">
      <w:pPr>
        <w:pStyle w:val="Example"/>
        <w:ind w:left="130" w:right="115"/>
      </w:pPr>
      <w:r>
        <w:t xml:space="preserve">            displayName="Clinical finding"/&gt;</w:t>
      </w:r>
    </w:p>
    <w:p w14:paraId="31C6300F" w14:textId="77777777" w:rsidR="006F2B85" w:rsidRDefault="001E7B82">
      <w:pPr>
        <w:pStyle w:val="Example"/>
        <w:ind w:left="130" w:right="115"/>
      </w:pPr>
      <w:r>
        <w:t xml:space="preserve">      &lt;statusCode code="completed"/&gt;</w:t>
      </w:r>
    </w:p>
    <w:p w14:paraId="1B2E84CC" w14:textId="77777777" w:rsidR="006F2B85" w:rsidRDefault="001E7B82">
      <w:pPr>
        <w:pStyle w:val="Example"/>
        <w:ind w:left="130" w:right="115"/>
      </w:pPr>
      <w:r>
        <w:t xml:space="preserve">      &lt;value xsi:type="CD" </w:t>
      </w:r>
    </w:p>
    <w:p w14:paraId="62A93550" w14:textId="77777777" w:rsidR="006F2B85" w:rsidRDefault="001E7B82">
      <w:pPr>
        <w:pStyle w:val="Example"/>
        <w:ind w:left="130" w:right="115"/>
      </w:pPr>
      <w:r>
        <w:t xml:space="preserve">             code="38341003" </w:t>
      </w:r>
    </w:p>
    <w:p w14:paraId="106F288A" w14:textId="77777777" w:rsidR="006F2B85" w:rsidRDefault="001E7B82">
      <w:pPr>
        <w:pStyle w:val="Example"/>
        <w:ind w:left="130" w:right="115"/>
      </w:pPr>
      <w:r>
        <w:t xml:space="preserve">             displayName="Hypertension" </w:t>
      </w:r>
    </w:p>
    <w:p w14:paraId="1372EDE2" w14:textId="77777777" w:rsidR="006F2B85" w:rsidRDefault="001E7B82">
      <w:pPr>
        <w:pStyle w:val="Example"/>
        <w:ind w:left="130" w:right="115"/>
      </w:pPr>
      <w:r>
        <w:t xml:space="preserve">             codeSystem="2.16.840.1.113883.6.96"/&gt;</w:t>
      </w:r>
    </w:p>
    <w:p w14:paraId="3B1CAFF9" w14:textId="77777777" w:rsidR="006F2B85" w:rsidRDefault="001E7B82">
      <w:pPr>
        <w:pStyle w:val="Example"/>
        <w:ind w:left="130" w:right="115"/>
      </w:pPr>
      <w:r>
        <w:t xml:space="preserve">    &lt;/observation&gt;</w:t>
      </w:r>
    </w:p>
    <w:p w14:paraId="5697B820" w14:textId="77777777" w:rsidR="006F2B85" w:rsidRDefault="001E7B82">
      <w:pPr>
        <w:pStyle w:val="Example"/>
        <w:ind w:left="130" w:right="115"/>
      </w:pPr>
      <w:r>
        <w:t xml:space="preserve">  &lt;/entryRelationship&gt;</w:t>
      </w:r>
    </w:p>
    <w:p w14:paraId="157F8735" w14:textId="77777777" w:rsidR="006F2B85" w:rsidRDefault="001E7B82">
      <w:pPr>
        <w:pStyle w:val="Example"/>
        <w:ind w:left="130" w:right="115"/>
      </w:pPr>
      <w:r>
        <w:t>&lt;/substanceAdministration&gt;</w:t>
      </w:r>
    </w:p>
    <w:p w14:paraId="5872BF17" w14:textId="77777777" w:rsidR="006F2B85" w:rsidRDefault="006F2B85">
      <w:pPr>
        <w:pStyle w:val="BodyText"/>
      </w:pPr>
    </w:p>
    <w:p w14:paraId="4519B018" w14:textId="52E0371D" w:rsidR="006F2B85" w:rsidRDefault="001E7B82">
      <w:pPr>
        <w:pStyle w:val="Caption"/>
        <w:ind w:left="130" w:right="115"/>
      </w:pPr>
      <w:bookmarkStart w:id="2154" w:name="_Toc203485375"/>
      <w:r>
        <w:lastRenderedPageBreak/>
        <w:t xml:space="preserve">Figure </w:t>
      </w:r>
      <w:r>
        <w:fldChar w:fldCharType="begin"/>
      </w:r>
      <w:r>
        <w:instrText>SEQ Figure \* ARABIC</w:instrText>
      </w:r>
      <w:r>
        <w:fldChar w:fldCharType="separate"/>
      </w:r>
      <w:r w:rsidR="004676B7">
        <w:t>89</w:t>
      </w:r>
      <w:r>
        <w:fldChar w:fldCharType="end"/>
      </w:r>
      <w:r>
        <w:t>: No Known Medications (NHCS V3) Example</w:t>
      </w:r>
      <w:bookmarkEnd w:id="2154"/>
    </w:p>
    <w:p w14:paraId="0585614A" w14:textId="77777777" w:rsidR="006F2B85" w:rsidRDefault="001E7B82">
      <w:pPr>
        <w:pStyle w:val="Example"/>
        <w:ind w:left="130" w:right="115"/>
      </w:pPr>
      <w:r>
        <w:t>&lt;substanceAdministration classCode="SBADM" moodCode="EVN" negationInd="true"&gt;</w:t>
      </w:r>
    </w:p>
    <w:p w14:paraId="68F1FBD1" w14:textId="77777777" w:rsidR="006F2B85" w:rsidRDefault="001E7B82">
      <w:pPr>
        <w:pStyle w:val="Example"/>
        <w:ind w:left="130" w:right="115"/>
      </w:pPr>
      <w:r>
        <w:t xml:space="preserve">    &lt;!--  [Updated C-CDA R2] Medication Activity (NHCS V3)  --&gt;</w:t>
      </w:r>
    </w:p>
    <w:p w14:paraId="26567A03" w14:textId="77777777" w:rsidR="006F2B85" w:rsidRDefault="001E7B82">
      <w:pPr>
        <w:pStyle w:val="Example"/>
        <w:ind w:left="130" w:right="115"/>
      </w:pPr>
      <w:r>
        <w:t xml:space="preserve">    &lt;templateId root="2.16.840.1.113883.10.20.22.4.16" </w:t>
      </w:r>
    </w:p>
    <w:p w14:paraId="5E938CF2" w14:textId="77777777" w:rsidR="006F2B85" w:rsidRDefault="001E7B82">
      <w:pPr>
        <w:pStyle w:val="Example"/>
        <w:ind w:left="130" w:right="115"/>
      </w:pPr>
      <w:r>
        <w:t xml:space="preserve">        extension="2025-08-01"/&gt;</w:t>
      </w:r>
    </w:p>
    <w:p w14:paraId="5D93012B" w14:textId="77777777" w:rsidR="006F2B85" w:rsidRDefault="001E7B82">
      <w:pPr>
        <w:pStyle w:val="Example"/>
        <w:ind w:left="130" w:right="115"/>
      </w:pPr>
      <w:r>
        <w:t xml:space="preserve">    &lt;id root="072f00fc-4f9d-4516-8d6f-ed00ed523fe0" /&gt;</w:t>
      </w:r>
    </w:p>
    <w:p w14:paraId="6BA0C5FB" w14:textId="77777777" w:rsidR="006F2B85" w:rsidRDefault="001E7B82">
      <w:pPr>
        <w:pStyle w:val="Example"/>
        <w:ind w:left="130" w:right="115"/>
      </w:pPr>
      <w:r>
        <w:t xml:space="preserve">    &lt;statusCode code="active" /&gt;</w:t>
      </w:r>
    </w:p>
    <w:p w14:paraId="11D81596" w14:textId="77777777" w:rsidR="006F2B85" w:rsidRDefault="001E7B82">
      <w:pPr>
        <w:pStyle w:val="Example"/>
        <w:ind w:left="130" w:right="115"/>
      </w:pPr>
      <w:r>
        <w:t xml:space="preserve">    &lt;effectiveTime xsi:type="IVL_TS"&gt;</w:t>
      </w:r>
    </w:p>
    <w:p w14:paraId="29C0E872" w14:textId="77777777" w:rsidR="006F2B85" w:rsidRDefault="001E7B82">
      <w:pPr>
        <w:pStyle w:val="Example"/>
        <w:ind w:left="130" w:right="115"/>
      </w:pPr>
      <w:r>
        <w:t xml:space="preserve">        &lt;low value="20110103" /&gt;</w:t>
      </w:r>
    </w:p>
    <w:p w14:paraId="68A225CB" w14:textId="77777777" w:rsidR="006F2B85" w:rsidRDefault="001E7B82">
      <w:pPr>
        <w:pStyle w:val="Example"/>
        <w:ind w:left="130" w:right="115"/>
      </w:pPr>
      <w:r>
        <w:t xml:space="preserve">    &lt;/effectiveTime&gt;</w:t>
      </w:r>
    </w:p>
    <w:p w14:paraId="2F90C86B" w14:textId="77777777" w:rsidR="006F2B85" w:rsidRDefault="001E7B82">
      <w:pPr>
        <w:pStyle w:val="Example"/>
        <w:ind w:left="130" w:right="115"/>
      </w:pPr>
      <w:r>
        <w:t xml:space="preserve">    &lt;consumable&gt;</w:t>
      </w:r>
    </w:p>
    <w:p w14:paraId="60658B62" w14:textId="77777777" w:rsidR="006F2B85" w:rsidRDefault="001E7B82">
      <w:pPr>
        <w:pStyle w:val="Example"/>
        <w:ind w:left="130" w:right="115"/>
      </w:pPr>
      <w:r>
        <w:t xml:space="preserve">        &lt;manufacturedProduct classCode="MANU"&gt;</w:t>
      </w:r>
    </w:p>
    <w:p w14:paraId="32A118A0" w14:textId="77777777" w:rsidR="006F2B85" w:rsidRDefault="001E7B82">
      <w:pPr>
        <w:pStyle w:val="Example"/>
        <w:ind w:left="130" w:right="115"/>
      </w:pPr>
      <w:r>
        <w:t xml:space="preserve">            &lt;!--  [C-CDA R2] Medication Information (V2)  --&gt;</w:t>
      </w:r>
    </w:p>
    <w:p w14:paraId="693A8CC9" w14:textId="77777777" w:rsidR="006F2B85" w:rsidRDefault="001E7B82">
      <w:pPr>
        <w:pStyle w:val="Example"/>
        <w:ind w:left="130" w:right="115"/>
      </w:pPr>
      <w:r>
        <w:t xml:space="preserve">            &lt;templateId root="2.16.840.1.113883.10.20.22.4.23" </w:t>
      </w:r>
    </w:p>
    <w:p w14:paraId="0637F2FC" w14:textId="77777777" w:rsidR="006F2B85" w:rsidRDefault="001E7B82">
      <w:pPr>
        <w:pStyle w:val="Example"/>
        <w:ind w:left="130" w:right="115"/>
      </w:pPr>
      <w:r>
        <w:t xml:space="preserve">                extension="2014-06-09"/&gt;</w:t>
      </w:r>
    </w:p>
    <w:p w14:paraId="2B71599B" w14:textId="77777777" w:rsidR="006F2B85" w:rsidRDefault="001E7B82">
      <w:pPr>
        <w:pStyle w:val="Example"/>
        <w:ind w:left="130" w:right="115"/>
      </w:pPr>
      <w:r>
        <w:t xml:space="preserve">            &lt;manufacturedMaterial&gt;</w:t>
      </w:r>
    </w:p>
    <w:p w14:paraId="368761A8" w14:textId="77777777" w:rsidR="006F2B85" w:rsidRDefault="001E7B82">
      <w:pPr>
        <w:pStyle w:val="Example"/>
        <w:ind w:left="130" w:right="115"/>
      </w:pPr>
      <w:r>
        <w:t xml:space="preserve">                &lt;code nullFlavor="OTH" codeSystem="2.16.840.1.113883.6.88"&gt;</w:t>
      </w:r>
    </w:p>
    <w:p w14:paraId="02BA356A" w14:textId="77777777" w:rsidR="006F2B85" w:rsidRDefault="001E7B82">
      <w:pPr>
        <w:pStyle w:val="Example"/>
        <w:ind w:left="130" w:right="115"/>
      </w:pPr>
      <w:r>
        <w:t xml:space="preserve">                    &lt;translation code="410942007" </w:t>
      </w:r>
    </w:p>
    <w:p w14:paraId="3C9FCCA5" w14:textId="77777777" w:rsidR="006F2B85" w:rsidRDefault="001E7B82">
      <w:pPr>
        <w:pStyle w:val="Example"/>
        <w:ind w:left="130" w:right="115"/>
      </w:pPr>
      <w:r>
        <w:t xml:space="preserve">                        displayName="drug or medication" </w:t>
      </w:r>
    </w:p>
    <w:p w14:paraId="597AA511" w14:textId="77777777" w:rsidR="006F2B85" w:rsidRDefault="001E7B82">
      <w:pPr>
        <w:pStyle w:val="Example"/>
        <w:ind w:left="130" w:right="115"/>
      </w:pPr>
      <w:r>
        <w:t xml:space="preserve">                        codeSystem="2.16.840.1.113883.6.96" </w:t>
      </w:r>
    </w:p>
    <w:p w14:paraId="511B66D3" w14:textId="77777777" w:rsidR="006F2B85" w:rsidRDefault="001E7B82">
      <w:pPr>
        <w:pStyle w:val="Example"/>
        <w:ind w:left="130" w:right="115"/>
      </w:pPr>
      <w:r>
        <w:t xml:space="preserve">                        codeSystemName="SNOMED CT" /&gt;</w:t>
      </w:r>
    </w:p>
    <w:p w14:paraId="23448AD7" w14:textId="77777777" w:rsidR="006F2B85" w:rsidRDefault="001E7B82">
      <w:pPr>
        <w:pStyle w:val="Example"/>
        <w:ind w:left="130" w:right="115"/>
      </w:pPr>
      <w:r>
        <w:t xml:space="preserve">                &lt;/code&gt;</w:t>
      </w:r>
    </w:p>
    <w:p w14:paraId="178F19F2" w14:textId="77777777" w:rsidR="006F2B85" w:rsidRDefault="001E7B82">
      <w:pPr>
        <w:pStyle w:val="Example"/>
        <w:ind w:left="130" w:right="115"/>
      </w:pPr>
      <w:r>
        <w:t xml:space="preserve">            &lt;/manufacturedMaterial&gt;</w:t>
      </w:r>
    </w:p>
    <w:p w14:paraId="67E32976" w14:textId="77777777" w:rsidR="006F2B85" w:rsidRDefault="001E7B82">
      <w:pPr>
        <w:pStyle w:val="Example"/>
        <w:ind w:left="130" w:right="115"/>
      </w:pPr>
      <w:r>
        <w:t xml:space="preserve">        &lt;/manufacturedProduct&gt;</w:t>
      </w:r>
    </w:p>
    <w:p w14:paraId="10BA77D3" w14:textId="77777777" w:rsidR="006F2B85" w:rsidRDefault="001E7B82">
      <w:pPr>
        <w:pStyle w:val="Example"/>
        <w:ind w:left="130" w:right="115"/>
      </w:pPr>
      <w:r>
        <w:t xml:space="preserve">    &lt;/consumable&gt;</w:t>
      </w:r>
    </w:p>
    <w:p w14:paraId="5C9398F7" w14:textId="77777777" w:rsidR="006F2B85" w:rsidRDefault="001E7B82">
      <w:pPr>
        <w:pStyle w:val="Example"/>
        <w:ind w:left="130" w:right="115"/>
      </w:pPr>
      <w:r>
        <w:t>&lt;/substanceAdministration&gt;</w:t>
      </w:r>
    </w:p>
    <w:p w14:paraId="2560283B" w14:textId="77777777" w:rsidR="006F2B85" w:rsidRDefault="006F2B85">
      <w:pPr>
        <w:pStyle w:val="BodyText"/>
      </w:pPr>
    </w:p>
    <w:p w14:paraId="74F41381" w14:textId="77777777" w:rsidR="006F2B85" w:rsidRDefault="001E7B82">
      <w:pPr>
        <w:pStyle w:val="Heading2nospace"/>
      </w:pPr>
      <w:bookmarkStart w:id="2155" w:name="E_Medication_Dispense_V3"/>
      <w:bookmarkStart w:id="2156" w:name="_Toc203485133"/>
      <w:r>
        <w:t>Medication Dispense (V3)</w:t>
      </w:r>
      <w:bookmarkEnd w:id="2155"/>
      <w:bookmarkEnd w:id="2156"/>
    </w:p>
    <w:p w14:paraId="529D4548" w14:textId="77777777" w:rsidR="006F2B85" w:rsidRDefault="001E7B82">
      <w:pPr>
        <w:pStyle w:val="BracketData"/>
      </w:pPr>
      <w:r>
        <w:t>[supply: identifier urn:hl7ii:2.16.840.1.113883.10.20.22.4.18:2023-05-01 (open)]</w:t>
      </w:r>
    </w:p>
    <w:p w14:paraId="7677BA16" w14:textId="77777777" w:rsidR="006F2B85" w:rsidRDefault="001E7B82">
      <w:pPr>
        <w:pStyle w:val="BracketData"/>
      </w:pPr>
      <w:r>
        <w:t>Published as part of C-CDA 2.1 Companion Guide V4</w:t>
      </w:r>
    </w:p>
    <w:p w14:paraId="6A2AE383" w14:textId="1B8BCE12" w:rsidR="006F2B85" w:rsidRDefault="001E7B82">
      <w:pPr>
        <w:pStyle w:val="Caption"/>
      </w:pPr>
      <w:bookmarkStart w:id="2157" w:name="_Toc203485667"/>
      <w:r>
        <w:t xml:space="preserve">Table </w:t>
      </w:r>
      <w:r>
        <w:fldChar w:fldCharType="begin"/>
      </w:r>
      <w:r>
        <w:instrText>SEQ Table \* ARABIC</w:instrText>
      </w:r>
      <w:r>
        <w:fldChar w:fldCharType="separate"/>
      </w:r>
      <w:r w:rsidR="004676B7">
        <w:t>210</w:t>
      </w:r>
      <w:r>
        <w:fldChar w:fldCharType="end"/>
      </w:r>
      <w:r>
        <w:t>: Medication Dispense (V3) Contexts</w:t>
      </w:r>
      <w:bookmarkEnd w:id="21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887B4C2" w14:textId="77777777">
        <w:trPr>
          <w:cantSplit/>
          <w:tblHeader/>
          <w:jc w:val="center"/>
        </w:trPr>
        <w:tc>
          <w:tcPr>
            <w:tcW w:w="360" w:type="dxa"/>
            <w:shd w:val="clear" w:color="auto" w:fill="E6E6E6"/>
          </w:tcPr>
          <w:p w14:paraId="0A670CCF" w14:textId="77777777" w:rsidR="006F2B85" w:rsidRDefault="001E7B82">
            <w:pPr>
              <w:pStyle w:val="TableHead"/>
            </w:pPr>
            <w:r>
              <w:t>Contained By:</w:t>
            </w:r>
          </w:p>
        </w:tc>
        <w:tc>
          <w:tcPr>
            <w:tcW w:w="360" w:type="dxa"/>
            <w:shd w:val="clear" w:color="auto" w:fill="E6E6E6"/>
          </w:tcPr>
          <w:p w14:paraId="2E630A1D" w14:textId="77777777" w:rsidR="006F2B85" w:rsidRDefault="001E7B82">
            <w:pPr>
              <w:pStyle w:val="TableHead"/>
            </w:pPr>
            <w:r>
              <w:t>Contains:</w:t>
            </w:r>
          </w:p>
        </w:tc>
      </w:tr>
      <w:tr w:rsidR="006F2B85" w14:paraId="75B45360" w14:textId="77777777">
        <w:trPr>
          <w:jc w:val="center"/>
        </w:trPr>
        <w:tc>
          <w:tcPr>
            <w:tcW w:w="360" w:type="dxa"/>
          </w:tcPr>
          <w:p w14:paraId="792E2F1F" w14:textId="46F9C535" w:rsidR="006F2B85" w:rsidRDefault="001E7B82">
            <w:pPr>
              <w:pStyle w:val="TableText"/>
            </w:pPr>
            <w:hyperlink w:anchor="E_Medication_Activity_NHCS_V3">
              <w:r>
                <w:rPr>
                  <w:rStyle w:val="HyperlinkText9pt"/>
                </w:rPr>
                <w:t>Medication Activity (NHCS V3)</w:t>
              </w:r>
            </w:hyperlink>
            <w:r>
              <w:t xml:space="preserve"> (optional)</w:t>
            </w:r>
          </w:p>
          <w:p w14:paraId="7BD29E63" w14:textId="208F75F3" w:rsidR="006F2B85" w:rsidRDefault="001E7B82">
            <w:pPr>
              <w:pStyle w:val="TableText"/>
            </w:pPr>
            <w:hyperlink w:anchor="E_Immunization_Activity_NHCS_V4">
              <w:r>
                <w:rPr>
                  <w:rStyle w:val="HyperlinkText9pt"/>
                </w:rPr>
                <w:t>Immunization Activity (NHCS V4)</w:t>
              </w:r>
            </w:hyperlink>
            <w:r>
              <w:t xml:space="preserve"> (optional)</w:t>
            </w:r>
          </w:p>
        </w:tc>
        <w:tc>
          <w:tcPr>
            <w:tcW w:w="360" w:type="dxa"/>
          </w:tcPr>
          <w:p w14:paraId="5A132BFB" w14:textId="0C7E1657" w:rsidR="006F2B85" w:rsidRDefault="001E7B82">
            <w:pPr>
              <w:pStyle w:val="TableText"/>
            </w:pPr>
            <w:hyperlink w:anchor="U_US_Realm_Address_ADUSFIELDED">
              <w:r>
                <w:rPr>
                  <w:rStyle w:val="HyperlinkText9pt"/>
                </w:rPr>
                <w:t>US Realm Address (AD.US.FIELDED)</w:t>
              </w:r>
            </w:hyperlink>
            <w:r>
              <w:t xml:space="preserve"> (optional)</w:t>
            </w:r>
          </w:p>
          <w:p w14:paraId="2C8B2B4E" w14:textId="13A6B276" w:rsidR="006F2B85" w:rsidRDefault="001E7B82">
            <w:pPr>
              <w:pStyle w:val="TableText"/>
            </w:pPr>
            <w:hyperlink w:anchor="E_Medication_Supply_Order_V2">
              <w:r>
                <w:rPr>
                  <w:rStyle w:val="HyperlinkText9pt"/>
                </w:rPr>
                <w:t>Medication Supply Order (V2)</w:t>
              </w:r>
            </w:hyperlink>
            <w:r>
              <w:t xml:space="preserve"> (optional)</w:t>
            </w:r>
          </w:p>
          <w:p w14:paraId="7209111F" w14:textId="4579D7F3" w:rsidR="006F2B85" w:rsidRDefault="001E7B82">
            <w:pPr>
              <w:pStyle w:val="TableText"/>
            </w:pPr>
            <w:hyperlink w:anchor="E_Medication_Information_V2">
              <w:r>
                <w:rPr>
                  <w:rStyle w:val="HyperlinkText9pt"/>
                </w:rPr>
                <w:t>Medication Information (V2)</w:t>
              </w:r>
            </w:hyperlink>
            <w:r>
              <w:t xml:space="preserve"> (optional)</w:t>
            </w:r>
          </w:p>
          <w:p w14:paraId="60E2BE88" w14:textId="36FAC1FC" w:rsidR="006F2B85" w:rsidRDefault="001E7B82">
            <w:pPr>
              <w:pStyle w:val="TableText"/>
            </w:pPr>
            <w:hyperlink w:anchor="Immunization_Medication_Information_V2">
              <w:r>
                <w:rPr>
                  <w:rStyle w:val="HyperlinkText9pt"/>
                </w:rPr>
                <w:t>Immunization Medication Information (V2)</w:t>
              </w:r>
            </w:hyperlink>
            <w:r>
              <w:t xml:space="preserve"> (optional)</w:t>
            </w:r>
          </w:p>
        </w:tc>
      </w:tr>
    </w:tbl>
    <w:p w14:paraId="21EF8044" w14:textId="77777777" w:rsidR="006F2B85" w:rsidRDefault="006F2B85">
      <w:pPr>
        <w:pStyle w:val="BodyText"/>
      </w:pPr>
    </w:p>
    <w:p w14:paraId="7C1863E0" w14:textId="77777777" w:rsidR="006F2B85" w:rsidRDefault="001E7B82">
      <w:r>
        <w:t>This template records the act of supplying medications (i.e., dispensing). The moodCode equaling "EVN" (Event), signals that the "supply" has occurred and thus has been dispensed.</w:t>
      </w:r>
    </w:p>
    <w:p w14:paraId="4EBC8AE6" w14:textId="19E43776" w:rsidR="006F2B85" w:rsidRDefault="001E7B82">
      <w:pPr>
        <w:pStyle w:val="Caption"/>
      </w:pPr>
      <w:bookmarkStart w:id="2158" w:name="_Toc203485668"/>
      <w:r>
        <w:lastRenderedPageBreak/>
        <w:t xml:space="preserve">Table </w:t>
      </w:r>
      <w:r>
        <w:fldChar w:fldCharType="begin"/>
      </w:r>
      <w:r>
        <w:instrText>SEQ Table \* ARABIC</w:instrText>
      </w:r>
      <w:r>
        <w:fldChar w:fldCharType="separate"/>
      </w:r>
      <w:r w:rsidR="004676B7">
        <w:t>211</w:t>
      </w:r>
      <w:r>
        <w:fldChar w:fldCharType="end"/>
      </w:r>
      <w:r>
        <w:t>: Medication Dispense (V3) Constraints Overview</w:t>
      </w:r>
      <w:bookmarkEnd w:id="21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A2F3890" w14:textId="77777777">
        <w:trPr>
          <w:cantSplit/>
          <w:tblHeader/>
          <w:jc w:val="center"/>
        </w:trPr>
        <w:tc>
          <w:tcPr>
            <w:tcW w:w="0" w:type="dxa"/>
            <w:shd w:val="clear" w:color="auto" w:fill="E6E6E6"/>
            <w:noWrap/>
          </w:tcPr>
          <w:p w14:paraId="32298394" w14:textId="77777777" w:rsidR="006F2B85" w:rsidRDefault="001E7B82">
            <w:pPr>
              <w:pStyle w:val="TableHead"/>
            </w:pPr>
            <w:r>
              <w:t>XPath</w:t>
            </w:r>
          </w:p>
        </w:tc>
        <w:tc>
          <w:tcPr>
            <w:tcW w:w="720" w:type="dxa"/>
            <w:shd w:val="clear" w:color="auto" w:fill="E6E6E6"/>
            <w:noWrap/>
          </w:tcPr>
          <w:p w14:paraId="7DA99F6D" w14:textId="77777777" w:rsidR="006F2B85" w:rsidRDefault="001E7B82">
            <w:pPr>
              <w:pStyle w:val="TableHead"/>
            </w:pPr>
            <w:r>
              <w:t>Card.</w:t>
            </w:r>
          </w:p>
        </w:tc>
        <w:tc>
          <w:tcPr>
            <w:tcW w:w="1152" w:type="dxa"/>
            <w:shd w:val="clear" w:color="auto" w:fill="E6E6E6"/>
            <w:noWrap/>
          </w:tcPr>
          <w:p w14:paraId="6F56108E" w14:textId="77777777" w:rsidR="006F2B85" w:rsidRDefault="001E7B82">
            <w:pPr>
              <w:pStyle w:val="TableHead"/>
            </w:pPr>
            <w:r>
              <w:t>Verb</w:t>
            </w:r>
          </w:p>
        </w:tc>
        <w:tc>
          <w:tcPr>
            <w:tcW w:w="864" w:type="dxa"/>
            <w:shd w:val="clear" w:color="auto" w:fill="E6E6E6"/>
            <w:noWrap/>
          </w:tcPr>
          <w:p w14:paraId="53C61072" w14:textId="77777777" w:rsidR="006F2B85" w:rsidRDefault="001E7B82">
            <w:pPr>
              <w:pStyle w:val="TableHead"/>
            </w:pPr>
            <w:r>
              <w:t>Data Type</w:t>
            </w:r>
          </w:p>
        </w:tc>
        <w:tc>
          <w:tcPr>
            <w:tcW w:w="864" w:type="dxa"/>
            <w:shd w:val="clear" w:color="auto" w:fill="E6E6E6"/>
            <w:noWrap/>
          </w:tcPr>
          <w:p w14:paraId="7071BECD" w14:textId="77777777" w:rsidR="006F2B85" w:rsidRDefault="001E7B82">
            <w:pPr>
              <w:pStyle w:val="TableHead"/>
            </w:pPr>
            <w:r>
              <w:t>CONF#</w:t>
            </w:r>
          </w:p>
        </w:tc>
        <w:tc>
          <w:tcPr>
            <w:tcW w:w="864" w:type="dxa"/>
            <w:shd w:val="clear" w:color="auto" w:fill="E6E6E6"/>
            <w:noWrap/>
          </w:tcPr>
          <w:p w14:paraId="56B1B30F" w14:textId="77777777" w:rsidR="006F2B85" w:rsidRDefault="001E7B82">
            <w:pPr>
              <w:pStyle w:val="TableHead"/>
            </w:pPr>
            <w:r>
              <w:t>Value</w:t>
            </w:r>
          </w:p>
        </w:tc>
      </w:tr>
      <w:tr w:rsidR="006F2B85" w14:paraId="29FF8DB4" w14:textId="77777777">
        <w:trPr>
          <w:jc w:val="center"/>
        </w:trPr>
        <w:tc>
          <w:tcPr>
            <w:tcW w:w="10160" w:type="dxa"/>
            <w:gridSpan w:val="6"/>
          </w:tcPr>
          <w:p w14:paraId="0099DEA8" w14:textId="77777777" w:rsidR="006F2B85" w:rsidRDefault="001E7B82">
            <w:pPr>
              <w:pStyle w:val="TableText"/>
            </w:pPr>
            <w:r>
              <w:t>supply (identifier: urn:hl7ii:2.16.840.1.113883.10.20.22.4.18:2023-05-01)</w:t>
            </w:r>
          </w:p>
        </w:tc>
      </w:tr>
      <w:tr w:rsidR="006F2B85" w14:paraId="3A31208D" w14:textId="77777777">
        <w:trPr>
          <w:jc w:val="center"/>
        </w:trPr>
        <w:tc>
          <w:tcPr>
            <w:tcW w:w="3345" w:type="dxa"/>
          </w:tcPr>
          <w:p w14:paraId="4BEBEE7C" w14:textId="77777777" w:rsidR="006F2B85" w:rsidRDefault="001E7B82">
            <w:pPr>
              <w:pStyle w:val="TableText"/>
            </w:pPr>
            <w:r>
              <w:tab/>
              <w:t>@classCode</w:t>
            </w:r>
          </w:p>
        </w:tc>
        <w:tc>
          <w:tcPr>
            <w:tcW w:w="720" w:type="dxa"/>
          </w:tcPr>
          <w:p w14:paraId="3528E3F3" w14:textId="77777777" w:rsidR="006F2B85" w:rsidRDefault="001E7B82">
            <w:pPr>
              <w:pStyle w:val="TableText"/>
            </w:pPr>
            <w:r>
              <w:t>1..1</w:t>
            </w:r>
          </w:p>
        </w:tc>
        <w:tc>
          <w:tcPr>
            <w:tcW w:w="1152" w:type="dxa"/>
          </w:tcPr>
          <w:p w14:paraId="7CBDBBCA" w14:textId="77777777" w:rsidR="006F2B85" w:rsidRDefault="001E7B82">
            <w:pPr>
              <w:pStyle w:val="TableText"/>
            </w:pPr>
            <w:r>
              <w:t>SHALL</w:t>
            </w:r>
          </w:p>
        </w:tc>
        <w:tc>
          <w:tcPr>
            <w:tcW w:w="864" w:type="dxa"/>
          </w:tcPr>
          <w:p w14:paraId="15DA1E69" w14:textId="77777777" w:rsidR="006F2B85" w:rsidRDefault="006F2B85">
            <w:pPr>
              <w:pStyle w:val="TableText"/>
            </w:pPr>
          </w:p>
        </w:tc>
        <w:tc>
          <w:tcPr>
            <w:tcW w:w="1104" w:type="dxa"/>
          </w:tcPr>
          <w:p w14:paraId="6BCD5684" w14:textId="5528A039" w:rsidR="006F2B85" w:rsidRDefault="001E7B82">
            <w:pPr>
              <w:pStyle w:val="TableText"/>
            </w:pPr>
            <w:hyperlink w:anchor="C_4537-7451">
              <w:r>
                <w:rPr>
                  <w:rStyle w:val="HyperlinkText9pt"/>
                </w:rPr>
                <w:t>4537-7451</w:t>
              </w:r>
            </w:hyperlink>
          </w:p>
        </w:tc>
        <w:tc>
          <w:tcPr>
            <w:tcW w:w="2975" w:type="dxa"/>
          </w:tcPr>
          <w:p w14:paraId="3F7D04E2" w14:textId="77777777" w:rsidR="006F2B85" w:rsidRDefault="001E7B82">
            <w:pPr>
              <w:pStyle w:val="TableText"/>
            </w:pPr>
            <w:r>
              <w:t>urn:oid:2.16.840.1.113883.5.6 (HL7ActClass) = SPLY</w:t>
            </w:r>
          </w:p>
        </w:tc>
      </w:tr>
      <w:tr w:rsidR="006F2B85" w14:paraId="3AFFE4E8" w14:textId="77777777">
        <w:trPr>
          <w:jc w:val="center"/>
        </w:trPr>
        <w:tc>
          <w:tcPr>
            <w:tcW w:w="3345" w:type="dxa"/>
          </w:tcPr>
          <w:p w14:paraId="09BAA1E2" w14:textId="77777777" w:rsidR="006F2B85" w:rsidRDefault="001E7B82">
            <w:pPr>
              <w:pStyle w:val="TableText"/>
            </w:pPr>
            <w:r>
              <w:tab/>
              <w:t>@moodCode</w:t>
            </w:r>
          </w:p>
        </w:tc>
        <w:tc>
          <w:tcPr>
            <w:tcW w:w="720" w:type="dxa"/>
          </w:tcPr>
          <w:p w14:paraId="57E11AB7" w14:textId="77777777" w:rsidR="006F2B85" w:rsidRDefault="001E7B82">
            <w:pPr>
              <w:pStyle w:val="TableText"/>
            </w:pPr>
            <w:r>
              <w:t>1..1</w:t>
            </w:r>
          </w:p>
        </w:tc>
        <w:tc>
          <w:tcPr>
            <w:tcW w:w="1152" w:type="dxa"/>
          </w:tcPr>
          <w:p w14:paraId="71CAC07C" w14:textId="77777777" w:rsidR="006F2B85" w:rsidRDefault="001E7B82">
            <w:pPr>
              <w:pStyle w:val="TableText"/>
            </w:pPr>
            <w:r>
              <w:t>SHALL</w:t>
            </w:r>
          </w:p>
        </w:tc>
        <w:tc>
          <w:tcPr>
            <w:tcW w:w="864" w:type="dxa"/>
          </w:tcPr>
          <w:p w14:paraId="0A47455E" w14:textId="77777777" w:rsidR="006F2B85" w:rsidRDefault="006F2B85">
            <w:pPr>
              <w:pStyle w:val="TableText"/>
            </w:pPr>
          </w:p>
        </w:tc>
        <w:tc>
          <w:tcPr>
            <w:tcW w:w="1104" w:type="dxa"/>
          </w:tcPr>
          <w:p w14:paraId="6B3CE569" w14:textId="585A90D3" w:rsidR="006F2B85" w:rsidRDefault="001E7B82">
            <w:pPr>
              <w:pStyle w:val="TableText"/>
            </w:pPr>
            <w:hyperlink w:anchor="C_4537-7452">
              <w:r>
                <w:rPr>
                  <w:rStyle w:val="HyperlinkText9pt"/>
                </w:rPr>
                <w:t>4537-7452</w:t>
              </w:r>
            </w:hyperlink>
          </w:p>
        </w:tc>
        <w:tc>
          <w:tcPr>
            <w:tcW w:w="2975" w:type="dxa"/>
          </w:tcPr>
          <w:p w14:paraId="1A39EB2D" w14:textId="77777777" w:rsidR="006F2B85" w:rsidRDefault="001E7B82">
            <w:pPr>
              <w:pStyle w:val="TableText"/>
            </w:pPr>
            <w:r>
              <w:t>urn:oid:2.16.840.1.113883.5.1001 (HL7ActMood) = EVN</w:t>
            </w:r>
          </w:p>
        </w:tc>
      </w:tr>
      <w:tr w:rsidR="006F2B85" w14:paraId="6B4C32D8" w14:textId="77777777">
        <w:trPr>
          <w:jc w:val="center"/>
        </w:trPr>
        <w:tc>
          <w:tcPr>
            <w:tcW w:w="3345" w:type="dxa"/>
          </w:tcPr>
          <w:p w14:paraId="05FD5DAB" w14:textId="77777777" w:rsidR="006F2B85" w:rsidRDefault="001E7B82">
            <w:pPr>
              <w:pStyle w:val="TableText"/>
            </w:pPr>
            <w:r>
              <w:tab/>
              <w:t>templateId</w:t>
            </w:r>
          </w:p>
        </w:tc>
        <w:tc>
          <w:tcPr>
            <w:tcW w:w="720" w:type="dxa"/>
          </w:tcPr>
          <w:p w14:paraId="63FF243D" w14:textId="77777777" w:rsidR="006F2B85" w:rsidRDefault="001E7B82">
            <w:pPr>
              <w:pStyle w:val="TableText"/>
            </w:pPr>
            <w:r>
              <w:t>1..1</w:t>
            </w:r>
          </w:p>
        </w:tc>
        <w:tc>
          <w:tcPr>
            <w:tcW w:w="1152" w:type="dxa"/>
          </w:tcPr>
          <w:p w14:paraId="4E1E1E10" w14:textId="77777777" w:rsidR="006F2B85" w:rsidRDefault="001E7B82">
            <w:pPr>
              <w:pStyle w:val="TableText"/>
            </w:pPr>
            <w:r>
              <w:t>SHALL</w:t>
            </w:r>
          </w:p>
        </w:tc>
        <w:tc>
          <w:tcPr>
            <w:tcW w:w="864" w:type="dxa"/>
          </w:tcPr>
          <w:p w14:paraId="747426D9" w14:textId="77777777" w:rsidR="006F2B85" w:rsidRDefault="006F2B85">
            <w:pPr>
              <w:pStyle w:val="TableText"/>
            </w:pPr>
          </w:p>
        </w:tc>
        <w:tc>
          <w:tcPr>
            <w:tcW w:w="1104" w:type="dxa"/>
          </w:tcPr>
          <w:p w14:paraId="27034746" w14:textId="4284B8C9" w:rsidR="006F2B85" w:rsidRDefault="001E7B82">
            <w:pPr>
              <w:pStyle w:val="TableText"/>
            </w:pPr>
            <w:hyperlink w:anchor="C_4537-7453">
              <w:r>
                <w:rPr>
                  <w:rStyle w:val="HyperlinkText9pt"/>
                </w:rPr>
                <w:t>4537-7453</w:t>
              </w:r>
            </w:hyperlink>
          </w:p>
        </w:tc>
        <w:tc>
          <w:tcPr>
            <w:tcW w:w="2975" w:type="dxa"/>
          </w:tcPr>
          <w:p w14:paraId="43D20665" w14:textId="77777777" w:rsidR="006F2B85" w:rsidRDefault="006F2B85">
            <w:pPr>
              <w:pStyle w:val="TableText"/>
            </w:pPr>
          </w:p>
        </w:tc>
      </w:tr>
      <w:tr w:rsidR="006F2B85" w14:paraId="0881EB8D" w14:textId="77777777">
        <w:trPr>
          <w:jc w:val="center"/>
        </w:trPr>
        <w:tc>
          <w:tcPr>
            <w:tcW w:w="3345" w:type="dxa"/>
          </w:tcPr>
          <w:p w14:paraId="654786B9" w14:textId="77777777" w:rsidR="006F2B85" w:rsidRDefault="001E7B82">
            <w:pPr>
              <w:pStyle w:val="TableText"/>
            </w:pPr>
            <w:r>
              <w:tab/>
            </w:r>
            <w:r>
              <w:tab/>
              <w:t>@root</w:t>
            </w:r>
          </w:p>
        </w:tc>
        <w:tc>
          <w:tcPr>
            <w:tcW w:w="720" w:type="dxa"/>
          </w:tcPr>
          <w:p w14:paraId="04084399" w14:textId="77777777" w:rsidR="006F2B85" w:rsidRDefault="001E7B82">
            <w:pPr>
              <w:pStyle w:val="TableText"/>
            </w:pPr>
            <w:r>
              <w:t>1..1</w:t>
            </w:r>
          </w:p>
        </w:tc>
        <w:tc>
          <w:tcPr>
            <w:tcW w:w="1152" w:type="dxa"/>
          </w:tcPr>
          <w:p w14:paraId="4C15F6A2" w14:textId="77777777" w:rsidR="006F2B85" w:rsidRDefault="001E7B82">
            <w:pPr>
              <w:pStyle w:val="TableText"/>
            </w:pPr>
            <w:r>
              <w:t>SHALL</w:t>
            </w:r>
          </w:p>
        </w:tc>
        <w:tc>
          <w:tcPr>
            <w:tcW w:w="864" w:type="dxa"/>
          </w:tcPr>
          <w:p w14:paraId="01A38B95" w14:textId="77777777" w:rsidR="006F2B85" w:rsidRDefault="006F2B85">
            <w:pPr>
              <w:pStyle w:val="TableText"/>
            </w:pPr>
          </w:p>
        </w:tc>
        <w:tc>
          <w:tcPr>
            <w:tcW w:w="1104" w:type="dxa"/>
          </w:tcPr>
          <w:p w14:paraId="7A2E87BA" w14:textId="59CB8C67" w:rsidR="006F2B85" w:rsidRDefault="001E7B82">
            <w:pPr>
              <w:pStyle w:val="TableText"/>
            </w:pPr>
            <w:hyperlink w:anchor="C_4537-10505">
              <w:r>
                <w:rPr>
                  <w:rStyle w:val="HyperlinkText9pt"/>
                </w:rPr>
                <w:t>4537-10505</w:t>
              </w:r>
            </w:hyperlink>
          </w:p>
        </w:tc>
        <w:tc>
          <w:tcPr>
            <w:tcW w:w="2975" w:type="dxa"/>
          </w:tcPr>
          <w:p w14:paraId="6619D80A" w14:textId="77777777" w:rsidR="006F2B85" w:rsidRDefault="001E7B82">
            <w:pPr>
              <w:pStyle w:val="TableText"/>
            </w:pPr>
            <w:r>
              <w:t>2.16.840.1.113883.10.20.22.4.18</w:t>
            </w:r>
          </w:p>
        </w:tc>
      </w:tr>
      <w:tr w:rsidR="006F2B85" w14:paraId="49AA9BF1" w14:textId="77777777">
        <w:trPr>
          <w:jc w:val="center"/>
        </w:trPr>
        <w:tc>
          <w:tcPr>
            <w:tcW w:w="3345" w:type="dxa"/>
          </w:tcPr>
          <w:p w14:paraId="7B36339F" w14:textId="77777777" w:rsidR="006F2B85" w:rsidRDefault="001E7B82">
            <w:pPr>
              <w:pStyle w:val="TableText"/>
            </w:pPr>
            <w:r>
              <w:tab/>
            </w:r>
            <w:r>
              <w:tab/>
              <w:t>@extension</w:t>
            </w:r>
          </w:p>
        </w:tc>
        <w:tc>
          <w:tcPr>
            <w:tcW w:w="720" w:type="dxa"/>
          </w:tcPr>
          <w:p w14:paraId="69674BD4" w14:textId="77777777" w:rsidR="006F2B85" w:rsidRDefault="001E7B82">
            <w:pPr>
              <w:pStyle w:val="TableText"/>
            </w:pPr>
            <w:r>
              <w:t>1..1</w:t>
            </w:r>
          </w:p>
        </w:tc>
        <w:tc>
          <w:tcPr>
            <w:tcW w:w="1152" w:type="dxa"/>
          </w:tcPr>
          <w:p w14:paraId="3AD4E19A" w14:textId="77777777" w:rsidR="006F2B85" w:rsidRDefault="001E7B82">
            <w:pPr>
              <w:pStyle w:val="TableText"/>
            </w:pPr>
            <w:r>
              <w:t>SHALL</w:t>
            </w:r>
          </w:p>
        </w:tc>
        <w:tc>
          <w:tcPr>
            <w:tcW w:w="864" w:type="dxa"/>
          </w:tcPr>
          <w:p w14:paraId="13DFA5C4" w14:textId="77777777" w:rsidR="006F2B85" w:rsidRDefault="006F2B85">
            <w:pPr>
              <w:pStyle w:val="TableText"/>
            </w:pPr>
          </w:p>
        </w:tc>
        <w:tc>
          <w:tcPr>
            <w:tcW w:w="1104" w:type="dxa"/>
          </w:tcPr>
          <w:p w14:paraId="05E71B5C" w14:textId="628E2494" w:rsidR="006F2B85" w:rsidRDefault="001E7B82">
            <w:pPr>
              <w:pStyle w:val="TableText"/>
            </w:pPr>
            <w:hyperlink w:anchor="C_4537-32580">
              <w:r>
                <w:rPr>
                  <w:rStyle w:val="HyperlinkText9pt"/>
                </w:rPr>
                <w:t>4537-32580</w:t>
              </w:r>
            </w:hyperlink>
          </w:p>
        </w:tc>
        <w:tc>
          <w:tcPr>
            <w:tcW w:w="2975" w:type="dxa"/>
          </w:tcPr>
          <w:p w14:paraId="0E115305" w14:textId="77777777" w:rsidR="006F2B85" w:rsidRDefault="001E7B82">
            <w:pPr>
              <w:pStyle w:val="TableText"/>
            </w:pPr>
            <w:r>
              <w:t>2023-05-01</w:t>
            </w:r>
          </w:p>
        </w:tc>
      </w:tr>
      <w:tr w:rsidR="006F2B85" w14:paraId="2664D6F1" w14:textId="77777777">
        <w:trPr>
          <w:jc w:val="center"/>
        </w:trPr>
        <w:tc>
          <w:tcPr>
            <w:tcW w:w="3345" w:type="dxa"/>
          </w:tcPr>
          <w:p w14:paraId="312D3E13" w14:textId="77777777" w:rsidR="006F2B85" w:rsidRDefault="001E7B82">
            <w:pPr>
              <w:pStyle w:val="TableText"/>
            </w:pPr>
            <w:r>
              <w:tab/>
              <w:t>id</w:t>
            </w:r>
          </w:p>
        </w:tc>
        <w:tc>
          <w:tcPr>
            <w:tcW w:w="720" w:type="dxa"/>
          </w:tcPr>
          <w:p w14:paraId="2FB32A5B" w14:textId="77777777" w:rsidR="006F2B85" w:rsidRDefault="001E7B82">
            <w:pPr>
              <w:pStyle w:val="TableText"/>
            </w:pPr>
            <w:r>
              <w:t>1..*</w:t>
            </w:r>
          </w:p>
        </w:tc>
        <w:tc>
          <w:tcPr>
            <w:tcW w:w="1152" w:type="dxa"/>
          </w:tcPr>
          <w:p w14:paraId="076CBB88" w14:textId="77777777" w:rsidR="006F2B85" w:rsidRDefault="001E7B82">
            <w:pPr>
              <w:pStyle w:val="TableText"/>
            </w:pPr>
            <w:r>
              <w:t>SHALL</w:t>
            </w:r>
          </w:p>
        </w:tc>
        <w:tc>
          <w:tcPr>
            <w:tcW w:w="864" w:type="dxa"/>
          </w:tcPr>
          <w:p w14:paraId="7162F50B" w14:textId="77777777" w:rsidR="006F2B85" w:rsidRDefault="006F2B85">
            <w:pPr>
              <w:pStyle w:val="TableText"/>
            </w:pPr>
          </w:p>
        </w:tc>
        <w:tc>
          <w:tcPr>
            <w:tcW w:w="1104" w:type="dxa"/>
          </w:tcPr>
          <w:p w14:paraId="7C5FA060" w14:textId="59A848E0" w:rsidR="006F2B85" w:rsidRDefault="001E7B82">
            <w:pPr>
              <w:pStyle w:val="TableText"/>
            </w:pPr>
            <w:hyperlink w:anchor="C_4537-7454">
              <w:r>
                <w:rPr>
                  <w:rStyle w:val="HyperlinkText9pt"/>
                </w:rPr>
                <w:t>4537-7454</w:t>
              </w:r>
            </w:hyperlink>
          </w:p>
        </w:tc>
        <w:tc>
          <w:tcPr>
            <w:tcW w:w="2975" w:type="dxa"/>
          </w:tcPr>
          <w:p w14:paraId="7B988CF7" w14:textId="77777777" w:rsidR="006F2B85" w:rsidRDefault="006F2B85">
            <w:pPr>
              <w:pStyle w:val="TableText"/>
            </w:pPr>
          </w:p>
        </w:tc>
      </w:tr>
      <w:tr w:rsidR="006F2B85" w14:paraId="69FDFAE6" w14:textId="77777777">
        <w:trPr>
          <w:jc w:val="center"/>
        </w:trPr>
        <w:tc>
          <w:tcPr>
            <w:tcW w:w="3345" w:type="dxa"/>
          </w:tcPr>
          <w:p w14:paraId="0596B518" w14:textId="77777777" w:rsidR="006F2B85" w:rsidRDefault="001E7B82">
            <w:pPr>
              <w:pStyle w:val="TableText"/>
            </w:pPr>
            <w:r>
              <w:tab/>
              <w:t>code</w:t>
            </w:r>
          </w:p>
        </w:tc>
        <w:tc>
          <w:tcPr>
            <w:tcW w:w="720" w:type="dxa"/>
          </w:tcPr>
          <w:p w14:paraId="01AE0F85" w14:textId="77777777" w:rsidR="006F2B85" w:rsidRDefault="001E7B82">
            <w:pPr>
              <w:pStyle w:val="TableText"/>
            </w:pPr>
            <w:r>
              <w:t>1..1</w:t>
            </w:r>
          </w:p>
        </w:tc>
        <w:tc>
          <w:tcPr>
            <w:tcW w:w="1152" w:type="dxa"/>
          </w:tcPr>
          <w:p w14:paraId="0D9624D5" w14:textId="77777777" w:rsidR="006F2B85" w:rsidRDefault="001E7B82">
            <w:pPr>
              <w:pStyle w:val="TableText"/>
            </w:pPr>
            <w:r>
              <w:t>SHALL</w:t>
            </w:r>
          </w:p>
        </w:tc>
        <w:tc>
          <w:tcPr>
            <w:tcW w:w="864" w:type="dxa"/>
          </w:tcPr>
          <w:p w14:paraId="540FA5BE" w14:textId="77777777" w:rsidR="006F2B85" w:rsidRDefault="006F2B85">
            <w:pPr>
              <w:pStyle w:val="TableText"/>
            </w:pPr>
          </w:p>
        </w:tc>
        <w:tc>
          <w:tcPr>
            <w:tcW w:w="1104" w:type="dxa"/>
          </w:tcPr>
          <w:p w14:paraId="77565ADD" w14:textId="38D1D105" w:rsidR="006F2B85" w:rsidRDefault="001E7B82">
            <w:pPr>
              <w:pStyle w:val="TableText"/>
            </w:pPr>
            <w:hyperlink w:anchor="C_4537-32974">
              <w:r>
                <w:rPr>
                  <w:rStyle w:val="HyperlinkText9pt"/>
                </w:rPr>
                <w:t>4537-32974</w:t>
              </w:r>
            </w:hyperlink>
          </w:p>
        </w:tc>
        <w:tc>
          <w:tcPr>
            <w:tcW w:w="2975" w:type="dxa"/>
          </w:tcPr>
          <w:p w14:paraId="46E8BF41" w14:textId="77777777" w:rsidR="006F2B85" w:rsidRDefault="001E7B82">
            <w:pPr>
              <w:pStyle w:val="TableText"/>
            </w:pPr>
            <w:r>
              <w:t>urn:oid:2.16.840.1.113883.4.642.3.1312 (MedicationDispense Status Codes)</w:t>
            </w:r>
          </w:p>
        </w:tc>
      </w:tr>
      <w:tr w:rsidR="006F2B85" w14:paraId="7C6D9275" w14:textId="77777777">
        <w:trPr>
          <w:jc w:val="center"/>
        </w:trPr>
        <w:tc>
          <w:tcPr>
            <w:tcW w:w="3345" w:type="dxa"/>
          </w:tcPr>
          <w:p w14:paraId="4F8F4509" w14:textId="77777777" w:rsidR="006F2B85" w:rsidRDefault="001E7B82">
            <w:pPr>
              <w:pStyle w:val="TableText"/>
            </w:pPr>
            <w:r>
              <w:tab/>
              <w:t>statusCode</w:t>
            </w:r>
          </w:p>
        </w:tc>
        <w:tc>
          <w:tcPr>
            <w:tcW w:w="720" w:type="dxa"/>
          </w:tcPr>
          <w:p w14:paraId="4658514C" w14:textId="77777777" w:rsidR="006F2B85" w:rsidRDefault="001E7B82">
            <w:pPr>
              <w:pStyle w:val="TableText"/>
            </w:pPr>
            <w:r>
              <w:t>1..1</w:t>
            </w:r>
          </w:p>
        </w:tc>
        <w:tc>
          <w:tcPr>
            <w:tcW w:w="1152" w:type="dxa"/>
          </w:tcPr>
          <w:p w14:paraId="4533A115" w14:textId="77777777" w:rsidR="006F2B85" w:rsidRDefault="001E7B82">
            <w:pPr>
              <w:pStyle w:val="TableText"/>
            </w:pPr>
            <w:r>
              <w:t>SHALL</w:t>
            </w:r>
          </w:p>
        </w:tc>
        <w:tc>
          <w:tcPr>
            <w:tcW w:w="864" w:type="dxa"/>
          </w:tcPr>
          <w:p w14:paraId="68B77F9D" w14:textId="77777777" w:rsidR="006F2B85" w:rsidRDefault="006F2B85">
            <w:pPr>
              <w:pStyle w:val="TableText"/>
            </w:pPr>
          </w:p>
        </w:tc>
        <w:tc>
          <w:tcPr>
            <w:tcW w:w="1104" w:type="dxa"/>
          </w:tcPr>
          <w:p w14:paraId="62A793D5" w14:textId="6438EAD6" w:rsidR="006F2B85" w:rsidRDefault="001E7B82">
            <w:pPr>
              <w:pStyle w:val="TableText"/>
            </w:pPr>
            <w:hyperlink w:anchor="C_4537-7455">
              <w:r>
                <w:rPr>
                  <w:rStyle w:val="HyperlinkText9pt"/>
                </w:rPr>
                <w:t>4537-7455</w:t>
              </w:r>
            </w:hyperlink>
          </w:p>
        </w:tc>
        <w:tc>
          <w:tcPr>
            <w:tcW w:w="2975" w:type="dxa"/>
          </w:tcPr>
          <w:p w14:paraId="51DF3E80" w14:textId="77777777" w:rsidR="006F2B85" w:rsidRDefault="006F2B85">
            <w:pPr>
              <w:pStyle w:val="TableText"/>
            </w:pPr>
          </w:p>
        </w:tc>
      </w:tr>
      <w:tr w:rsidR="006F2B85" w14:paraId="25C03A46" w14:textId="77777777">
        <w:trPr>
          <w:jc w:val="center"/>
        </w:trPr>
        <w:tc>
          <w:tcPr>
            <w:tcW w:w="3345" w:type="dxa"/>
          </w:tcPr>
          <w:p w14:paraId="12988A2B" w14:textId="77777777" w:rsidR="006F2B85" w:rsidRDefault="001E7B82">
            <w:pPr>
              <w:pStyle w:val="TableText"/>
            </w:pPr>
            <w:r>
              <w:tab/>
            </w:r>
            <w:r>
              <w:tab/>
              <w:t>@code</w:t>
            </w:r>
          </w:p>
        </w:tc>
        <w:tc>
          <w:tcPr>
            <w:tcW w:w="720" w:type="dxa"/>
          </w:tcPr>
          <w:p w14:paraId="00F94A3F" w14:textId="77777777" w:rsidR="006F2B85" w:rsidRDefault="001E7B82">
            <w:pPr>
              <w:pStyle w:val="TableText"/>
            </w:pPr>
            <w:r>
              <w:t>1..1</w:t>
            </w:r>
          </w:p>
        </w:tc>
        <w:tc>
          <w:tcPr>
            <w:tcW w:w="1152" w:type="dxa"/>
          </w:tcPr>
          <w:p w14:paraId="76A21652" w14:textId="77777777" w:rsidR="006F2B85" w:rsidRDefault="001E7B82">
            <w:pPr>
              <w:pStyle w:val="TableText"/>
            </w:pPr>
            <w:r>
              <w:t>SHALL</w:t>
            </w:r>
          </w:p>
        </w:tc>
        <w:tc>
          <w:tcPr>
            <w:tcW w:w="864" w:type="dxa"/>
          </w:tcPr>
          <w:p w14:paraId="433F33E9" w14:textId="77777777" w:rsidR="006F2B85" w:rsidRDefault="006F2B85">
            <w:pPr>
              <w:pStyle w:val="TableText"/>
            </w:pPr>
          </w:p>
        </w:tc>
        <w:tc>
          <w:tcPr>
            <w:tcW w:w="1104" w:type="dxa"/>
          </w:tcPr>
          <w:p w14:paraId="6AB75B37" w14:textId="70E21DA2" w:rsidR="006F2B85" w:rsidRDefault="001E7B82">
            <w:pPr>
              <w:pStyle w:val="TableText"/>
            </w:pPr>
            <w:hyperlink w:anchor="C_4537-32361">
              <w:r>
                <w:rPr>
                  <w:rStyle w:val="HyperlinkText9pt"/>
                </w:rPr>
                <w:t>4537-32361</w:t>
              </w:r>
            </w:hyperlink>
          </w:p>
        </w:tc>
        <w:tc>
          <w:tcPr>
            <w:tcW w:w="2975" w:type="dxa"/>
          </w:tcPr>
          <w:p w14:paraId="17334A90" w14:textId="77777777" w:rsidR="006F2B85" w:rsidRDefault="001E7B82">
            <w:pPr>
              <w:pStyle w:val="TableText"/>
            </w:pPr>
            <w:r>
              <w:t>urn:oid:2.16.840.1.113883.5.14 (HL7ActStatus) = completed</w:t>
            </w:r>
          </w:p>
        </w:tc>
      </w:tr>
      <w:tr w:rsidR="006F2B85" w14:paraId="6E57F5F2" w14:textId="77777777">
        <w:trPr>
          <w:jc w:val="center"/>
        </w:trPr>
        <w:tc>
          <w:tcPr>
            <w:tcW w:w="3345" w:type="dxa"/>
          </w:tcPr>
          <w:p w14:paraId="5A885F9A" w14:textId="77777777" w:rsidR="006F2B85" w:rsidRDefault="001E7B82">
            <w:pPr>
              <w:pStyle w:val="TableText"/>
            </w:pPr>
            <w:r>
              <w:tab/>
              <w:t>effectiveTime</w:t>
            </w:r>
          </w:p>
        </w:tc>
        <w:tc>
          <w:tcPr>
            <w:tcW w:w="720" w:type="dxa"/>
          </w:tcPr>
          <w:p w14:paraId="3CC87E6C" w14:textId="77777777" w:rsidR="006F2B85" w:rsidRDefault="001E7B82">
            <w:pPr>
              <w:pStyle w:val="TableText"/>
            </w:pPr>
            <w:r>
              <w:t>0..1</w:t>
            </w:r>
          </w:p>
        </w:tc>
        <w:tc>
          <w:tcPr>
            <w:tcW w:w="1152" w:type="dxa"/>
          </w:tcPr>
          <w:p w14:paraId="72A6C927" w14:textId="77777777" w:rsidR="006F2B85" w:rsidRDefault="001E7B82">
            <w:pPr>
              <w:pStyle w:val="TableText"/>
            </w:pPr>
            <w:r>
              <w:t>SHOULD</w:t>
            </w:r>
          </w:p>
        </w:tc>
        <w:tc>
          <w:tcPr>
            <w:tcW w:w="864" w:type="dxa"/>
          </w:tcPr>
          <w:p w14:paraId="037FC7CC" w14:textId="77777777" w:rsidR="006F2B85" w:rsidRDefault="006F2B85">
            <w:pPr>
              <w:pStyle w:val="TableText"/>
            </w:pPr>
          </w:p>
        </w:tc>
        <w:tc>
          <w:tcPr>
            <w:tcW w:w="1104" w:type="dxa"/>
          </w:tcPr>
          <w:p w14:paraId="58207C81" w14:textId="3437F948" w:rsidR="006F2B85" w:rsidRDefault="001E7B82">
            <w:pPr>
              <w:pStyle w:val="TableText"/>
            </w:pPr>
            <w:hyperlink w:anchor="C_4537-7456">
              <w:r>
                <w:rPr>
                  <w:rStyle w:val="HyperlinkText9pt"/>
                </w:rPr>
                <w:t>4537-7456</w:t>
              </w:r>
            </w:hyperlink>
          </w:p>
        </w:tc>
        <w:tc>
          <w:tcPr>
            <w:tcW w:w="2975" w:type="dxa"/>
          </w:tcPr>
          <w:p w14:paraId="71553ED2" w14:textId="77777777" w:rsidR="006F2B85" w:rsidRDefault="006F2B85">
            <w:pPr>
              <w:pStyle w:val="TableText"/>
            </w:pPr>
          </w:p>
        </w:tc>
      </w:tr>
      <w:tr w:rsidR="006F2B85" w14:paraId="5236B14F" w14:textId="77777777">
        <w:trPr>
          <w:jc w:val="center"/>
        </w:trPr>
        <w:tc>
          <w:tcPr>
            <w:tcW w:w="3345" w:type="dxa"/>
          </w:tcPr>
          <w:p w14:paraId="3F834844" w14:textId="77777777" w:rsidR="006F2B85" w:rsidRDefault="001E7B82">
            <w:pPr>
              <w:pStyle w:val="TableText"/>
            </w:pPr>
            <w:r>
              <w:tab/>
              <w:t>repeatNumber</w:t>
            </w:r>
          </w:p>
        </w:tc>
        <w:tc>
          <w:tcPr>
            <w:tcW w:w="720" w:type="dxa"/>
          </w:tcPr>
          <w:p w14:paraId="2A781C37" w14:textId="77777777" w:rsidR="006F2B85" w:rsidRDefault="001E7B82">
            <w:pPr>
              <w:pStyle w:val="TableText"/>
            </w:pPr>
            <w:r>
              <w:t>0..1</w:t>
            </w:r>
          </w:p>
        </w:tc>
        <w:tc>
          <w:tcPr>
            <w:tcW w:w="1152" w:type="dxa"/>
          </w:tcPr>
          <w:p w14:paraId="5CDF36B5" w14:textId="77777777" w:rsidR="006F2B85" w:rsidRDefault="001E7B82">
            <w:pPr>
              <w:pStyle w:val="TableText"/>
            </w:pPr>
            <w:r>
              <w:t>SHOULD</w:t>
            </w:r>
          </w:p>
        </w:tc>
        <w:tc>
          <w:tcPr>
            <w:tcW w:w="864" w:type="dxa"/>
          </w:tcPr>
          <w:p w14:paraId="7A429797" w14:textId="77777777" w:rsidR="006F2B85" w:rsidRDefault="006F2B85">
            <w:pPr>
              <w:pStyle w:val="TableText"/>
            </w:pPr>
          </w:p>
        </w:tc>
        <w:tc>
          <w:tcPr>
            <w:tcW w:w="1104" w:type="dxa"/>
          </w:tcPr>
          <w:p w14:paraId="67BE73E3" w14:textId="0E136833" w:rsidR="006F2B85" w:rsidRDefault="001E7B82">
            <w:pPr>
              <w:pStyle w:val="TableText"/>
            </w:pPr>
            <w:hyperlink w:anchor="C_4537-7457">
              <w:r>
                <w:rPr>
                  <w:rStyle w:val="HyperlinkText9pt"/>
                </w:rPr>
                <w:t>4537-7457</w:t>
              </w:r>
            </w:hyperlink>
          </w:p>
        </w:tc>
        <w:tc>
          <w:tcPr>
            <w:tcW w:w="2975" w:type="dxa"/>
          </w:tcPr>
          <w:p w14:paraId="1070CB5F" w14:textId="77777777" w:rsidR="006F2B85" w:rsidRDefault="006F2B85">
            <w:pPr>
              <w:pStyle w:val="TableText"/>
            </w:pPr>
          </w:p>
        </w:tc>
      </w:tr>
      <w:tr w:rsidR="006F2B85" w14:paraId="12D28BC7" w14:textId="77777777">
        <w:trPr>
          <w:jc w:val="center"/>
        </w:trPr>
        <w:tc>
          <w:tcPr>
            <w:tcW w:w="3345" w:type="dxa"/>
          </w:tcPr>
          <w:p w14:paraId="173D0D93" w14:textId="77777777" w:rsidR="006F2B85" w:rsidRDefault="001E7B82">
            <w:pPr>
              <w:pStyle w:val="TableText"/>
            </w:pPr>
            <w:r>
              <w:tab/>
              <w:t>quantity</w:t>
            </w:r>
          </w:p>
        </w:tc>
        <w:tc>
          <w:tcPr>
            <w:tcW w:w="720" w:type="dxa"/>
          </w:tcPr>
          <w:p w14:paraId="1C3E8D22" w14:textId="77777777" w:rsidR="006F2B85" w:rsidRDefault="001E7B82">
            <w:pPr>
              <w:pStyle w:val="TableText"/>
            </w:pPr>
            <w:r>
              <w:t>0..1</w:t>
            </w:r>
          </w:p>
        </w:tc>
        <w:tc>
          <w:tcPr>
            <w:tcW w:w="1152" w:type="dxa"/>
          </w:tcPr>
          <w:p w14:paraId="26B904D4" w14:textId="77777777" w:rsidR="006F2B85" w:rsidRDefault="001E7B82">
            <w:pPr>
              <w:pStyle w:val="TableText"/>
            </w:pPr>
            <w:r>
              <w:t>SHOULD</w:t>
            </w:r>
          </w:p>
        </w:tc>
        <w:tc>
          <w:tcPr>
            <w:tcW w:w="864" w:type="dxa"/>
          </w:tcPr>
          <w:p w14:paraId="22FB0AB1" w14:textId="77777777" w:rsidR="006F2B85" w:rsidRDefault="006F2B85">
            <w:pPr>
              <w:pStyle w:val="TableText"/>
            </w:pPr>
          </w:p>
        </w:tc>
        <w:tc>
          <w:tcPr>
            <w:tcW w:w="1104" w:type="dxa"/>
          </w:tcPr>
          <w:p w14:paraId="13D5DB54" w14:textId="72A1D436" w:rsidR="006F2B85" w:rsidRDefault="001E7B82">
            <w:pPr>
              <w:pStyle w:val="TableText"/>
            </w:pPr>
            <w:hyperlink w:anchor="C_4537-7458">
              <w:r>
                <w:rPr>
                  <w:rStyle w:val="HyperlinkText9pt"/>
                </w:rPr>
                <w:t>4537-7458</w:t>
              </w:r>
            </w:hyperlink>
          </w:p>
        </w:tc>
        <w:tc>
          <w:tcPr>
            <w:tcW w:w="2975" w:type="dxa"/>
          </w:tcPr>
          <w:p w14:paraId="0E4BF3BE" w14:textId="77777777" w:rsidR="006F2B85" w:rsidRDefault="006F2B85">
            <w:pPr>
              <w:pStyle w:val="TableText"/>
            </w:pPr>
          </w:p>
        </w:tc>
      </w:tr>
      <w:tr w:rsidR="006F2B85" w14:paraId="04F56C09" w14:textId="77777777">
        <w:trPr>
          <w:jc w:val="center"/>
        </w:trPr>
        <w:tc>
          <w:tcPr>
            <w:tcW w:w="3345" w:type="dxa"/>
          </w:tcPr>
          <w:p w14:paraId="32491D45" w14:textId="77777777" w:rsidR="006F2B85" w:rsidRDefault="001E7B82">
            <w:pPr>
              <w:pStyle w:val="TableText"/>
            </w:pPr>
            <w:r>
              <w:tab/>
              <w:t>product</w:t>
            </w:r>
          </w:p>
        </w:tc>
        <w:tc>
          <w:tcPr>
            <w:tcW w:w="720" w:type="dxa"/>
          </w:tcPr>
          <w:p w14:paraId="39F4C0F3" w14:textId="77777777" w:rsidR="006F2B85" w:rsidRDefault="001E7B82">
            <w:pPr>
              <w:pStyle w:val="TableText"/>
            </w:pPr>
            <w:r>
              <w:t>0..1</w:t>
            </w:r>
          </w:p>
        </w:tc>
        <w:tc>
          <w:tcPr>
            <w:tcW w:w="1152" w:type="dxa"/>
          </w:tcPr>
          <w:p w14:paraId="7D9AFECB" w14:textId="77777777" w:rsidR="006F2B85" w:rsidRDefault="001E7B82">
            <w:pPr>
              <w:pStyle w:val="TableText"/>
            </w:pPr>
            <w:r>
              <w:t>MAY</w:t>
            </w:r>
          </w:p>
        </w:tc>
        <w:tc>
          <w:tcPr>
            <w:tcW w:w="864" w:type="dxa"/>
          </w:tcPr>
          <w:p w14:paraId="3E2DADC1" w14:textId="77777777" w:rsidR="006F2B85" w:rsidRDefault="006F2B85">
            <w:pPr>
              <w:pStyle w:val="TableText"/>
            </w:pPr>
          </w:p>
        </w:tc>
        <w:tc>
          <w:tcPr>
            <w:tcW w:w="1104" w:type="dxa"/>
          </w:tcPr>
          <w:p w14:paraId="796F9043" w14:textId="35696BF0" w:rsidR="006F2B85" w:rsidRDefault="001E7B82">
            <w:pPr>
              <w:pStyle w:val="TableText"/>
            </w:pPr>
            <w:hyperlink w:anchor="C_4537-7459">
              <w:r>
                <w:rPr>
                  <w:rStyle w:val="HyperlinkText9pt"/>
                </w:rPr>
                <w:t>4537-7459</w:t>
              </w:r>
            </w:hyperlink>
          </w:p>
        </w:tc>
        <w:tc>
          <w:tcPr>
            <w:tcW w:w="2975" w:type="dxa"/>
          </w:tcPr>
          <w:p w14:paraId="47FE61A9" w14:textId="77777777" w:rsidR="006F2B85" w:rsidRDefault="006F2B85">
            <w:pPr>
              <w:pStyle w:val="TableText"/>
            </w:pPr>
          </w:p>
        </w:tc>
      </w:tr>
      <w:tr w:rsidR="006F2B85" w14:paraId="41529E7C" w14:textId="77777777">
        <w:trPr>
          <w:jc w:val="center"/>
        </w:trPr>
        <w:tc>
          <w:tcPr>
            <w:tcW w:w="3345" w:type="dxa"/>
          </w:tcPr>
          <w:p w14:paraId="563E4E5D" w14:textId="77777777" w:rsidR="006F2B85" w:rsidRDefault="001E7B82">
            <w:pPr>
              <w:pStyle w:val="TableText"/>
            </w:pPr>
            <w:r>
              <w:tab/>
            </w:r>
            <w:r>
              <w:tab/>
              <w:t>manufacturedProduct</w:t>
            </w:r>
          </w:p>
        </w:tc>
        <w:tc>
          <w:tcPr>
            <w:tcW w:w="720" w:type="dxa"/>
          </w:tcPr>
          <w:p w14:paraId="2F512F5C" w14:textId="77777777" w:rsidR="006F2B85" w:rsidRDefault="001E7B82">
            <w:pPr>
              <w:pStyle w:val="TableText"/>
            </w:pPr>
            <w:r>
              <w:t>1..1</w:t>
            </w:r>
          </w:p>
        </w:tc>
        <w:tc>
          <w:tcPr>
            <w:tcW w:w="1152" w:type="dxa"/>
          </w:tcPr>
          <w:p w14:paraId="5892B3A3" w14:textId="77777777" w:rsidR="006F2B85" w:rsidRDefault="001E7B82">
            <w:pPr>
              <w:pStyle w:val="TableText"/>
            </w:pPr>
            <w:r>
              <w:t>SHALL</w:t>
            </w:r>
          </w:p>
        </w:tc>
        <w:tc>
          <w:tcPr>
            <w:tcW w:w="864" w:type="dxa"/>
          </w:tcPr>
          <w:p w14:paraId="0F025E8B" w14:textId="77777777" w:rsidR="006F2B85" w:rsidRDefault="006F2B85">
            <w:pPr>
              <w:pStyle w:val="TableText"/>
            </w:pPr>
          </w:p>
        </w:tc>
        <w:tc>
          <w:tcPr>
            <w:tcW w:w="1104" w:type="dxa"/>
          </w:tcPr>
          <w:p w14:paraId="68F1A44E" w14:textId="51188ACC" w:rsidR="006F2B85" w:rsidRDefault="001E7B82">
            <w:pPr>
              <w:pStyle w:val="TableText"/>
            </w:pPr>
            <w:hyperlink w:anchor="C_4537-15607">
              <w:r>
                <w:rPr>
                  <w:rStyle w:val="HyperlinkText9pt"/>
                </w:rPr>
                <w:t>4537-15607</w:t>
              </w:r>
            </w:hyperlink>
          </w:p>
        </w:tc>
        <w:tc>
          <w:tcPr>
            <w:tcW w:w="2975" w:type="dxa"/>
          </w:tcPr>
          <w:p w14:paraId="19392BD1" w14:textId="2A6FE6ED" w:rsidR="006F2B85" w:rsidRDefault="001E7B82">
            <w:pPr>
              <w:pStyle w:val="TableText"/>
            </w:pPr>
            <w:hyperlink w:anchor="E_Medication_Information_V2">
              <w:r>
                <w:rPr>
                  <w:rStyle w:val="HyperlinkText9pt"/>
                </w:rPr>
                <w:t>Medication Information (V2) (identifier: urn:hl7ii:2.16.840.1.113883.10.20.22.4.23:2014-06-09</w:t>
              </w:r>
            </w:hyperlink>
          </w:p>
        </w:tc>
      </w:tr>
      <w:tr w:rsidR="006F2B85" w14:paraId="3F1D15EE" w14:textId="77777777">
        <w:trPr>
          <w:jc w:val="center"/>
        </w:trPr>
        <w:tc>
          <w:tcPr>
            <w:tcW w:w="3345" w:type="dxa"/>
          </w:tcPr>
          <w:p w14:paraId="1996BF4F" w14:textId="77777777" w:rsidR="006F2B85" w:rsidRDefault="001E7B82">
            <w:pPr>
              <w:pStyle w:val="TableText"/>
            </w:pPr>
            <w:r>
              <w:tab/>
              <w:t>product</w:t>
            </w:r>
          </w:p>
        </w:tc>
        <w:tc>
          <w:tcPr>
            <w:tcW w:w="720" w:type="dxa"/>
          </w:tcPr>
          <w:p w14:paraId="4735FF62" w14:textId="77777777" w:rsidR="006F2B85" w:rsidRDefault="001E7B82">
            <w:pPr>
              <w:pStyle w:val="TableText"/>
            </w:pPr>
            <w:r>
              <w:t>0..1</w:t>
            </w:r>
          </w:p>
        </w:tc>
        <w:tc>
          <w:tcPr>
            <w:tcW w:w="1152" w:type="dxa"/>
          </w:tcPr>
          <w:p w14:paraId="7D932997" w14:textId="77777777" w:rsidR="006F2B85" w:rsidRDefault="001E7B82">
            <w:pPr>
              <w:pStyle w:val="TableText"/>
            </w:pPr>
            <w:r>
              <w:t>MAY</w:t>
            </w:r>
          </w:p>
        </w:tc>
        <w:tc>
          <w:tcPr>
            <w:tcW w:w="864" w:type="dxa"/>
          </w:tcPr>
          <w:p w14:paraId="11AF81A4" w14:textId="77777777" w:rsidR="006F2B85" w:rsidRDefault="006F2B85">
            <w:pPr>
              <w:pStyle w:val="TableText"/>
            </w:pPr>
          </w:p>
        </w:tc>
        <w:tc>
          <w:tcPr>
            <w:tcW w:w="1104" w:type="dxa"/>
          </w:tcPr>
          <w:p w14:paraId="150D26C1" w14:textId="31C44D2A" w:rsidR="006F2B85" w:rsidRDefault="001E7B82">
            <w:pPr>
              <w:pStyle w:val="TableText"/>
            </w:pPr>
            <w:hyperlink w:anchor="C_4537-9331">
              <w:r>
                <w:rPr>
                  <w:rStyle w:val="HyperlinkText9pt"/>
                </w:rPr>
                <w:t>4537-9331</w:t>
              </w:r>
            </w:hyperlink>
          </w:p>
        </w:tc>
        <w:tc>
          <w:tcPr>
            <w:tcW w:w="2975" w:type="dxa"/>
          </w:tcPr>
          <w:p w14:paraId="34947A1A" w14:textId="77777777" w:rsidR="006F2B85" w:rsidRDefault="006F2B85">
            <w:pPr>
              <w:pStyle w:val="TableText"/>
            </w:pPr>
          </w:p>
        </w:tc>
      </w:tr>
      <w:tr w:rsidR="006F2B85" w14:paraId="02F400B5" w14:textId="77777777">
        <w:trPr>
          <w:jc w:val="center"/>
        </w:trPr>
        <w:tc>
          <w:tcPr>
            <w:tcW w:w="3345" w:type="dxa"/>
          </w:tcPr>
          <w:p w14:paraId="59DF272C" w14:textId="77777777" w:rsidR="006F2B85" w:rsidRDefault="001E7B82">
            <w:pPr>
              <w:pStyle w:val="TableText"/>
            </w:pPr>
            <w:r>
              <w:tab/>
            </w:r>
            <w:r>
              <w:tab/>
              <w:t>manufacturedProduct</w:t>
            </w:r>
          </w:p>
        </w:tc>
        <w:tc>
          <w:tcPr>
            <w:tcW w:w="720" w:type="dxa"/>
          </w:tcPr>
          <w:p w14:paraId="60EEA969" w14:textId="77777777" w:rsidR="006F2B85" w:rsidRDefault="001E7B82">
            <w:pPr>
              <w:pStyle w:val="TableText"/>
            </w:pPr>
            <w:r>
              <w:t>1..1</w:t>
            </w:r>
          </w:p>
        </w:tc>
        <w:tc>
          <w:tcPr>
            <w:tcW w:w="1152" w:type="dxa"/>
          </w:tcPr>
          <w:p w14:paraId="3EE60699" w14:textId="77777777" w:rsidR="006F2B85" w:rsidRDefault="001E7B82">
            <w:pPr>
              <w:pStyle w:val="TableText"/>
            </w:pPr>
            <w:r>
              <w:t>SHALL</w:t>
            </w:r>
          </w:p>
        </w:tc>
        <w:tc>
          <w:tcPr>
            <w:tcW w:w="864" w:type="dxa"/>
          </w:tcPr>
          <w:p w14:paraId="1997F32D" w14:textId="77777777" w:rsidR="006F2B85" w:rsidRDefault="006F2B85">
            <w:pPr>
              <w:pStyle w:val="TableText"/>
            </w:pPr>
          </w:p>
        </w:tc>
        <w:tc>
          <w:tcPr>
            <w:tcW w:w="1104" w:type="dxa"/>
          </w:tcPr>
          <w:p w14:paraId="7558C5C8" w14:textId="37FE7EFA" w:rsidR="006F2B85" w:rsidRDefault="001E7B82">
            <w:pPr>
              <w:pStyle w:val="TableText"/>
            </w:pPr>
            <w:hyperlink w:anchor="C_4537-31696">
              <w:r>
                <w:rPr>
                  <w:rStyle w:val="HyperlinkText9pt"/>
                </w:rPr>
                <w:t>4537-31696</w:t>
              </w:r>
            </w:hyperlink>
          </w:p>
        </w:tc>
        <w:tc>
          <w:tcPr>
            <w:tcW w:w="2975" w:type="dxa"/>
          </w:tcPr>
          <w:p w14:paraId="69A891F3" w14:textId="4CABEB07" w:rsidR="006F2B85" w:rsidRDefault="001E7B82">
            <w:pPr>
              <w:pStyle w:val="TableText"/>
            </w:pPr>
            <w:hyperlink w:anchor="Immunization_Medication_Information_V2">
              <w:r>
                <w:rPr>
                  <w:rStyle w:val="HyperlinkText9pt"/>
                </w:rPr>
                <w:t>Immunization Medication Information (V2) (identifier: urn:hl7ii:2.16.840.1.113883.10.20.22.4.54:2014-06-09</w:t>
              </w:r>
            </w:hyperlink>
          </w:p>
        </w:tc>
      </w:tr>
      <w:tr w:rsidR="006F2B85" w14:paraId="2BF9FD28" w14:textId="77777777">
        <w:trPr>
          <w:jc w:val="center"/>
        </w:trPr>
        <w:tc>
          <w:tcPr>
            <w:tcW w:w="3345" w:type="dxa"/>
          </w:tcPr>
          <w:p w14:paraId="65CBC2AB" w14:textId="77777777" w:rsidR="006F2B85" w:rsidRDefault="001E7B82">
            <w:pPr>
              <w:pStyle w:val="TableText"/>
            </w:pPr>
            <w:r>
              <w:tab/>
              <w:t>performer</w:t>
            </w:r>
          </w:p>
        </w:tc>
        <w:tc>
          <w:tcPr>
            <w:tcW w:w="720" w:type="dxa"/>
          </w:tcPr>
          <w:p w14:paraId="54F80CB0" w14:textId="77777777" w:rsidR="006F2B85" w:rsidRDefault="001E7B82">
            <w:pPr>
              <w:pStyle w:val="TableText"/>
            </w:pPr>
            <w:r>
              <w:t>0..1</w:t>
            </w:r>
          </w:p>
        </w:tc>
        <w:tc>
          <w:tcPr>
            <w:tcW w:w="1152" w:type="dxa"/>
          </w:tcPr>
          <w:p w14:paraId="4B0BA25D" w14:textId="77777777" w:rsidR="006F2B85" w:rsidRDefault="001E7B82">
            <w:pPr>
              <w:pStyle w:val="TableText"/>
            </w:pPr>
            <w:r>
              <w:t>MAY</w:t>
            </w:r>
          </w:p>
        </w:tc>
        <w:tc>
          <w:tcPr>
            <w:tcW w:w="864" w:type="dxa"/>
          </w:tcPr>
          <w:p w14:paraId="1860AF3E" w14:textId="77777777" w:rsidR="006F2B85" w:rsidRDefault="006F2B85">
            <w:pPr>
              <w:pStyle w:val="TableText"/>
            </w:pPr>
          </w:p>
        </w:tc>
        <w:tc>
          <w:tcPr>
            <w:tcW w:w="1104" w:type="dxa"/>
          </w:tcPr>
          <w:p w14:paraId="502F8EC0" w14:textId="74D1E63E" w:rsidR="006F2B85" w:rsidRDefault="001E7B82">
            <w:pPr>
              <w:pStyle w:val="TableText"/>
            </w:pPr>
            <w:hyperlink w:anchor="C_4537-7461">
              <w:r>
                <w:rPr>
                  <w:rStyle w:val="HyperlinkText9pt"/>
                </w:rPr>
                <w:t>4537-7461</w:t>
              </w:r>
            </w:hyperlink>
          </w:p>
        </w:tc>
        <w:tc>
          <w:tcPr>
            <w:tcW w:w="2975" w:type="dxa"/>
          </w:tcPr>
          <w:p w14:paraId="4B84428D" w14:textId="77777777" w:rsidR="006F2B85" w:rsidRDefault="006F2B85">
            <w:pPr>
              <w:pStyle w:val="TableText"/>
            </w:pPr>
          </w:p>
        </w:tc>
      </w:tr>
      <w:tr w:rsidR="006F2B85" w14:paraId="5AAE2B6A" w14:textId="77777777">
        <w:trPr>
          <w:jc w:val="center"/>
        </w:trPr>
        <w:tc>
          <w:tcPr>
            <w:tcW w:w="3345" w:type="dxa"/>
          </w:tcPr>
          <w:p w14:paraId="3071AA85" w14:textId="77777777" w:rsidR="006F2B85" w:rsidRDefault="001E7B82">
            <w:pPr>
              <w:pStyle w:val="TableText"/>
            </w:pPr>
            <w:r>
              <w:tab/>
            </w:r>
            <w:r>
              <w:tab/>
              <w:t>assignedEntity</w:t>
            </w:r>
          </w:p>
        </w:tc>
        <w:tc>
          <w:tcPr>
            <w:tcW w:w="720" w:type="dxa"/>
          </w:tcPr>
          <w:p w14:paraId="13A772A2" w14:textId="77777777" w:rsidR="006F2B85" w:rsidRDefault="001E7B82">
            <w:pPr>
              <w:pStyle w:val="TableText"/>
            </w:pPr>
            <w:r>
              <w:t>1..1</w:t>
            </w:r>
          </w:p>
        </w:tc>
        <w:tc>
          <w:tcPr>
            <w:tcW w:w="1152" w:type="dxa"/>
          </w:tcPr>
          <w:p w14:paraId="19E55AD0" w14:textId="77777777" w:rsidR="006F2B85" w:rsidRDefault="001E7B82">
            <w:pPr>
              <w:pStyle w:val="TableText"/>
            </w:pPr>
            <w:r>
              <w:t>SHALL</w:t>
            </w:r>
          </w:p>
        </w:tc>
        <w:tc>
          <w:tcPr>
            <w:tcW w:w="864" w:type="dxa"/>
          </w:tcPr>
          <w:p w14:paraId="0ED9AC9D" w14:textId="77777777" w:rsidR="006F2B85" w:rsidRDefault="006F2B85">
            <w:pPr>
              <w:pStyle w:val="TableText"/>
            </w:pPr>
          </w:p>
        </w:tc>
        <w:tc>
          <w:tcPr>
            <w:tcW w:w="1104" w:type="dxa"/>
          </w:tcPr>
          <w:p w14:paraId="4FBFCEB6" w14:textId="0AD92952" w:rsidR="006F2B85" w:rsidRDefault="001E7B82">
            <w:pPr>
              <w:pStyle w:val="TableText"/>
            </w:pPr>
            <w:hyperlink w:anchor="C_4537-7467">
              <w:r>
                <w:rPr>
                  <w:rStyle w:val="HyperlinkText9pt"/>
                </w:rPr>
                <w:t>4537-7467</w:t>
              </w:r>
            </w:hyperlink>
          </w:p>
        </w:tc>
        <w:tc>
          <w:tcPr>
            <w:tcW w:w="2975" w:type="dxa"/>
          </w:tcPr>
          <w:p w14:paraId="0C6A077E" w14:textId="77777777" w:rsidR="006F2B85" w:rsidRDefault="006F2B85">
            <w:pPr>
              <w:pStyle w:val="TableText"/>
            </w:pPr>
          </w:p>
        </w:tc>
      </w:tr>
      <w:tr w:rsidR="006F2B85" w14:paraId="164C385A" w14:textId="77777777">
        <w:trPr>
          <w:jc w:val="center"/>
        </w:trPr>
        <w:tc>
          <w:tcPr>
            <w:tcW w:w="3345" w:type="dxa"/>
          </w:tcPr>
          <w:p w14:paraId="66C455A6" w14:textId="77777777" w:rsidR="006F2B85" w:rsidRDefault="001E7B82">
            <w:pPr>
              <w:pStyle w:val="TableText"/>
            </w:pPr>
            <w:r>
              <w:tab/>
            </w:r>
            <w:r>
              <w:tab/>
            </w:r>
            <w:r>
              <w:tab/>
              <w:t>addr</w:t>
            </w:r>
          </w:p>
        </w:tc>
        <w:tc>
          <w:tcPr>
            <w:tcW w:w="720" w:type="dxa"/>
          </w:tcPr>
          <w:p w14:paraId="1516C0D6" w14:textId="77777777" w:rsidR="006F2B85" w:rsidRDefault="001E7B82">
            <w:pPr>
              <w:pStyle w:val="TableText"/>
            </w:pPr>
            <w:r>
              <w:t>0..1</w:t>
            </w:r>
          </w:p>
        </w:tc>
        <w:tc>
          <w:tcPr>
            <w:tcW w:w="1152" w:type="dxa"/>
          </w:tcPr>
          <w:p w14:paraId="24F08B10" w14:textId="77777777" w:rsidR="006F2B85" w:rsidRDefault="001E7B82">
            <w:pPr>
              <w:pStyle w:val="TableText"/>
            </w:pPr>
            <w:r>
              <w:t>SHOULD</w:t>
            </w:r>
          </w:p>
        </w:tc>
        <w:tc>
          <w:tcPr>
            <w:tcW w:w="864" w:type="dxa"/>
          </w:tcPr>
          <w:p w14:paraId="3B13BCEE" w14:textId="77777777" w:rsidR="006F2B85" w:rsidRDefault="006F2B85">
            <w:pPr>
              <w:pStyle w:val="TableText"/>
            </w:pPr>
          </w:p>
        </w:tc>
        <w:tc>
          <w:tcPr>
            <w:tcW w:w="1104" w:type="dxa"/>
          </w:tcPr>
          <w:p w14:paraId="7F43C150" w14:textId="18793120" w:rsidR="006F2B85" w:rsidRDefault="001E7B82">
            <w:pPr>
              <w:pStyle w:val="TableText"/>
            </w:pPr>
            <w:hyperlink w:anchor="C_4537-7468">
              <w:r>
                <w:rPr>
                  <w:rStyle w:val="HyperlinkText9pt"/>
                </w:rPr>
                <w:t>4537-7468</w:t>
              </w:r>
            </w:hyperlink>
          </w:p>
        </w:tc>
        <w:tc>
          <w:tcPr>
            <w:tcW w:w="2975" w:type="dxa"/>
          </w:tcPr>
          <w:p w14:paraId="655C0582" w14:textId="4C4C0892" w:rsidR="006F2B85" w:rsidRDefault="001E7B82">
            <w:pPr>
              <w:pStyle w:val="TableText"/>
            </w:pPr>
            <w:hyperlink w:anchor="U_US_Realm_Address_ADUSFIELDED">
              <w:r>
                <w:rPr>
                  <w:rStyle w:val="HyperlinkText9pt"/>
                </w:rPr>
                <w:t xml:space="preserve">US Realm Address (AD.US.FIELDED) (identifier: </w:t>
              </w:r>
              <w:r>
                <w:rPr>
                  <w:rStyle w:val="HyperlinkText9pt"/>
                </w:rPr>
                <w:lastRenderedPageBreak/>
                <w:t>urn:oid:2.16.840.1.113883.10.20.22.5.2</w:t>
              </w:r>
            </w:hyperlink>
          </w:p>
        </w:tc>
      </w:tr>
      <w:tr w:rsidR="006F2B85" w14:paraId="7A5F5D09" w14:textId="77777777">
        <w:trPr>
          <w:jc w:val="center"/>
        </w:trPr>
        <w:tc>
          <w:tcPr>
            <w:tcW w:w="3345" w:type="dxa"/>
          </w:tcPr>
          <w:p w14:paraId="051A8C4C" w14:textId="77777777" w:rsidR="006F2B85" w:rsidRDefault="001E7B82">
            <w:pPr>
              <w:pStyle w:val="TableText"/>
            </w:pPr>
            <w:r>
              <w:lastRenderedPageBreak/>
              <w:tab/>
              <w:t>entryRelationship</w:t>
            </w:r>
          </w:p>
        </w:tc>
        <w:tc>
          <w:tcPr>
            <w:tcW w:w="720" w:type="dxa"/>
          </w:tcPr>
          <w:p w14:paraId="6684EA8B" w14:textId="77777777" w:rsidR="006F2B85" w:rsidRDefault="001E7B82">
            <w:pPr>
              <w:pStyle w:val="TableText"/>
            </w:pPr>
            <w:r>
              <w:t>0..1</w:t>
            </w:r>
          </w:p>
        </w:tc>
        <w:tc>
          <w:tcPr>
            <w:tcW w:w="1152" w:type="dxa"/>
          </w:tcPr>
          <w:p w14:paraId="1426B369" w14:textId="77777777" w:rsidR="006F2B85" w:rsidRDefault="001E7B82">
            <w:pPr>
              <w:pStyle w:val="TableText"/>
            </w:pPr>
            <w:r>
              <w:t>MAY</w:t>
            </w:r>
          </w:p>
        </w:tc>
        <w:tc>
          <w:tcPr>
            <w:tcW w:w="864" w:type="dxa"/>
          </w:tcPr>
          <w:p w14:paraId="2BBD7F9D" w14:textId="77777777" w:rsidR="006F2B85" w:rsidRDefault="006F2B85">
            <w:pPr>
              <w:pStyle w:val="TableText"/>
            </w:pPr>
          </w:p>
        </w:tc>
        <w:tc>
          <w:tcPr>
            <w:tcW w:w="1104" w:type="dxa"/>
          </w:tcPr>
          <w:p w14:paraId="1FD573EB" w14:textId="1DFCFAB1" w:rsidR="006F2B85" w:rsidRDefault="001E7B82">
            <w:pPr>
              <w:pStyle w:val="TableText"/>
            </w:pPr>
            <w:hyperlink w:anchor="C_4537-7473">
              <w:r>
                <w:rPr>
                  <w:rStyle w:val="HyperlinkText9pt"/>
                </w:rPr>
                <w:t>4537-7473</w:t>
              </w:r>
            </w:hyperlink>
          </w:p>
        </w:tc>
        <w:tc>
          <w:tcPr>
            <w:tcW w:w="2975" w:type="dxa"/>
          </w:tcPr>
          <w:p w14:paraId="5ACCB598" w14:textId="77777777" w:rsidR="006F2B85" w:rsidRDefault="006F2B85">
            <w:pPr>
              <w:pStyle w:val="TableText"/>
            </w:pPr>
          </w:p>
        </w:tc>
      </w:tr>
      <w:tr w:rsidR="006F2B85" w14:paraId="6B6A7B19" w14:textId="77777777">
        <w:trPr>
          <w:jc w:val="center"/>
        </w:trPr>
        <w:tc>
          <w:tcPr>
            <w:tcW w:w="3345" w:type="dxa"/>
          </w:tcPr>
          <w:p w14:paraId="378113C9" w14:textId="77777777" w:rsidR="006F2B85" w:rsidRDefault="001E7B82">
            <w:pPr>
              <w:pStyle w:val="TableText"/>
            </w:pPr>
            <w:r>
              <w:tab/>
            </w:r>
            <w:r>
              <w:tab/>
              <w:t>@typeCode</w:t>
            </w:r>
          </w:p>
        </w:tc>
        <w:tc>
          <w:tcPr>
            <w:tcW w:w="720" w:type="dxa"/>
          </w:tcPr>
          <w:p w14:paraId="6DE0E70D" w14:textId="77777777" w:rsidR="006F2B85" w:rsidRDefault="001E7B82">
            <w:pPr>
              <w:pStyle w:val="TableText"/>
            </w:pPr>
            <w:r>
              <w:t>1..1</w:t>
            </w:r>
          </w:p>
        </w:tc>
        <w:tc>
          <w:tcPr>
            <w:tcW w:w="1152" w:type="dxa"/>
          </w:tcPr>
          <w:p w14:paraId="680CC02D" w14:textId="77777777" w:rsidR="006F2B85" w:rsidRDefault="001E7B82">
            <w:pPr>
              <w:pStyle w:val="TableText"/>
            </w:pPr>
            <w:r>
              <w:t>SHALL</w:t>
            </w:r>
          </w:p>
        </w:tc>
        <w:tc>
          <w:tcPr>
            <w:tcW w:w="864" w:type="dxa"/>
          </w:tcPr>
          <w:p w14:paraId="4C357243" w14:textId="77777777" w:rsidR="006F2B85" w:rsidRDefault="006F2B85">
            <w:pPr>
              <w:pStyle w:val="TableText"/>
            </w:pPr>
          </w:p>
        </w:tc>
        <w:tc>
          <w:tcPr>
            <w:tcW w:w="1104" w:type="dxa"/>
          </w:tcPr>
          <w:p w14:paraId="396D4E1B" w14:textId="22EFCD80" w:rsidR="006F2B85" w:rsidRDefault="001E7B82">
            <w:pPr>
              <w:pStyle w:val="TableText"/>
            </w:pPr>
            <w:hyperlink w:anchor="C_4537-7474">
              <w:r>
                <w:rPr>
                  <w:rStyle w:val="HyperlinkText9pt"/>
                </w:rPr>
                <w:t>4537-7474</w:t>
              </w:r>
            </w:hyperlink>
          </w:p>
        </w:tc>
        <w:tc>
          <w:tcPr>
            <w:tcW w:w="2975" w:type="dxa"/>
          </w:tcPr>
          <w:p w14:paraId="315A2C83" w14:textId="77777777" w:rsidR="006F2B85" w:rsidRDefault="001E7B82">
            <w:pPr>
              <w:pStyle w:val="TableText"/>
            </w:pPr>
            <w:r>
              <w:t>urn:oid:2.16.840.1.113883.5.1002 (HL7ActRelationshipType) = REFR</w:t>
            </w:r>
          </w:p>
        </w:tc>
      </w:tr>
      <w:tr w:rsidR="006F2B85" w14:paraId="068E1EF1" w14:textId="77777777">
        <w:trPr>
          <w:jc w:val="center"/>
        </w:trPr>
        <w:tc>
          <w:tcPr>
            <w:tcW w:w="3345" w:type="dxa"/>
          </w:tcPr>
          <w:p w14:paraId="6F01624B" w14:textId="77777777" w:rsidR="006F2B85" w:rsidRDefault="001E7B82">
            <w:pPr>
              <w:pStyle w:val="TableText"/>
            </w:pPr>
            <w:r>
              <w:tab/>
            </w:r>
            <w:r>
              <w:tab/>
              <w:t>supply</w:t>
            </w:r>
          </w:p>
        </w:tc>
        <w:tc>
          <w:tcPr>
            <w:tcW w:w="720" w:type="dxa"/>
          </w:tcPr>
          <w:p w14:paraId="2324CCF6" w14:textId="77777777" w:rsidR="006F2B85" w:rsidRDefault="001E7B82">
            <w:pPr>
              <w:pStyle w:val="TableText"/>
            </w:pPr>
            <w:r>
              <w:t>1..1</w:t>
            </w:r>
          </w:p>
        </w:tc>
        <w:tc>
          <w:tcPr>
            <w:tcW w:w="1152" w:type="dxa"/>
          </w:tcPr>
          <w:p w14:paraId="55D7BAA1" w14:textId="77777777" w:rsidR="006F2B85" w:rsidRDefault="001E7B82">
            <w:pPr>
              <w:pStyle w:val="TableText"/>
            </w:pPr>
            <w:r>
              <w:t>SHALL</w:t>
            </w:r>
          </w:p>
        </w:tc>
        <w:tc>
          <w:tcPr>
            <w:tcW w:w="864" w:type="dxa"/>
          </w:tcPr>
          <w:p w14:paraId="501F9458" w14:textId="77777777" w:rsidR="006F2B85" w:rsidRDefault="006F2B85">
            <w:pPr>
              <w:pStyle w:val="TableText"/>
            </w:pPr>
          </w:p>
        </w:tc>
        <w:tc>
          <w:tcPr>
            <w:tcW w:w="1104" w:type="dxa"/>
          </w:tcPr>
          <w:p w14:paraId="668AD659" w14:textId="1DB3F026" w:rsidR="006F2B85" w:rsidRDefault="001E7B82">
            <w:pPr>
              <w:pStyle w:val="TableText"/>
            </w:pPr>
            <w:hyperlink w:anchor="C_4537-15606">
              <w:r>
                <w:rPr>
                  <w:rStyle w:val="HyperlinkText9pt"/>
                </w:rPr>
                <w:t>4537-15606</w:t>
              </w:r>
            </w:hyperlink>
          </w:p>
        </w:tc>
        <w:tc>
          <w:tcPr>
            <w:tcW w:w="2975" w:type="dxa"/>
          </w:tcPr>
          <w:p w14:paraId="774E0120" w14:textId="688062B4" w:rsidR="006F2B85" w:rsidRDefault="001E7B82">
            <w:pPr>
              <w:pStyle w:val="TableText"/>
            </w:pPr>
            <w:hyperlink w:anchor="E_Medication_Supply_Order_V2">
              <w:r>
                <w:rPr>
                  <w:rStyle w:val="HyperlinkText9pt"/>
                </w:rPr>
                <w:t>Medication Supply Order (V2) (identifier: urn:hl7ii:2.16.840.1.113883.10.20.22.4.17:2014-06-09</w:t>
              </w:r>
            </w:hyperlink>
          </w:p>
        </w:tc>
      </w:tr>
    </w:tbl>
    <w:p w14:paraId="1545AFD6" w14:textId="77777777" w:rsidR="006F2B85" w:rsidRDefault="006F2B85">
      <w:pPr>
        <w:pStyle w:val="BodyText"/>
      </w:pPr>
    </w:p>
    <w:p w14:paraId="2D7765A2" w14:textId="77777777" w:rsidR="006F2B85" w:rsidRDefault="001E7B82" w:rsidP="007D100A">
      <w:pPr>
        <w:numPr>
          <w:ilvl w:val="0"/>
          <w:numId w:val="54"/>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159" w:name="C_4537-7451"/>
      <w:r>
        <w:t xml:space="preserve"> (CONF:4537-7451)</w:t>
      </w:r>
      <w:bookmarkEnd w:id="2159"/>
      <w:r>
        <w:t>.</w:t>
      </w:r>
    </w:p>
    <w:p w14:paraId="5882B6DD" w14:textId="77777777" w:rsidR="006F2B85" w:rsidRDefault="001E7B82" w:rsidP="007D100A">
      <w:pPr>
        <w:numPr>
          <w:ilvl w:val="0"/>
          <w:numId w:val="5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160" w:name="C_4537-7452"/>
      <w:r>
        <w:t xml:space="preserve"> (CONF:4537-7452)</w:t>
      </w:r>
      <w:bookmarkEnd w:id="2160"/>
      <w:r>
        <w:t>.</w:t>
      </w:r>
    </w:p>
    <w:p w14:paraId="29AE3346" w14:textId="77777777" w:rsidR="006F2B85" w:rsidRDefault="001E7B82" w:rsidP="007D100A">
      <w:pPr>
        <w:numPr>
          <w:ilvl w:val="0"/>
          <w:numId w:val="54"/>
        </w:numPr>
      </w:pPr>
      <w:r>
        <w:rPr>
          <w:rStyle w:val="keyword"/>
        </w:rPr>
        <w:t>SHALL</w:t>
      </w:r>
      <w:r>
        <w:t xml:space="preserve"> contain exactly one [1..1] </w:t>
      </w:r>
      <w:r>
        <w:rPr>
          <w:rStyle w:val="XMLnameBold"/>
        </w:rPr>
        <w:t>templateId</w:t>
      </w:r>
      <w:bookmarkStart w:id="2161" w:name="C_4537-7453"/>
      <w:r>
        <w:t xml:space="preserve"> (CONF:4537-7453)</w:t>
      </w:r>
      <w:bookmarkEnd w:id="2161"/>
      <w:r>
        <w:t xml:space="preserve"> such that it</w:t>
      </w:r>
    </w:p>
    <w:p w14:paraId="1AF1C8FE" w14:textId="77777777" w:rsidR="006F2B85" w:rsidRDefault="001E7B82" w:rsidP="007D100A">
      <w:pPr>
        <w:numPr>
          <w:ilvl w:val="1"/>
          <w:numId w:val="54"/>
        </w:numPr>
      </w:pPr>
      <w:r>
        <w:rPr>
          <w:rStyle w:val="keyword"/>
        </w:rPr>
        <w:t>SHALL</w:t>
      </w:r>
      <w:r>
        <w:t xml:space="preserve"> contain exactly one [1..1] </w:t>
      </w:r>
      <w:r>
        <w:rPr>
          <w:rStyle w:val="XMLnameBold"/>
        </w:rPr>
        <w:t>@root</w:t>
      </w:r>
      <w:r>
        <w:t>=</w:t>
      </w:r>
      <w:r>
        <w:rPr>
          <w:rStyle w:val="XMLname"/>
        </w:rPr>
        <w:t>"2.16.840.1.113883.10.20.22.4.18"</w:t>
      </w:r>
      <w:bookmarkStart w:id="2162" w:name="C_4537-10505"/>
      <w:r>
        <w:t xml:space="preserve"> (CONF:4537-10505)</w:t>
      </w:r>
      <w:bookmarkEnd w:id="2162"/>
      <w:r>
        <w:t>.</w:t>
      </w:r>
    </w:p>
    <w:p w14:paraId="48B87377" w14:textId="77777777" w:rsidR="006F2B85" w:rsidRDefault="001E7B82" w:rsidP="007D100A">
      <w:pPr>
        <w:numPr>
          <w:ilvl w:val="1"/>
          <w:numId w:val="54"/>
        </w:numPr>
      </w:pPr>
      <w:r>
        <w:rPr>
          <w:rStyle w:val="keyword"/>
        </w:rPr>
        <w:t>SHALL</w:t>
      </w:r>
      <w:r>
        <w:t xml:space="preserve"> contain exactly one [1..1] </w:t>
      </w:r>
      <w:r>
        <w:rPr>
          <w:rStyle w:val="XMLnameBold"/>
        </w:rPr>
        <w:t>@extension</w:t>
      </w:r>
      <w:r>
        <w:t>=</w:t>
      </w:r>
      <w:r>
        <w:rPr>
          <w:rStyle w:val="XMLname"/>
        </w:rPr>
        <w:t>"2023-05-01"</w:t>
      </w:r>
      <w:bookmarkStart w:id="2163" w:name="C_4537-32580"/>
      <w:r>
        <w:t xml:space="preserve"> (CONF:4537-32580)</w:t>
      </w:r>
      <w:bookmarkEnd w:id="2163"/>
      <w:r>
        <w:t>.</w:t>
      </w:r>
    </w:p>
    <w:p w14:paraId="67328919" w14:textId="77777777" w:rsidR="006F2B85" w:rsidRDefault="001E7B82" w:rsidP="007D100A">
      <w:pPr>
        <w:numPr>
          <w:ilvl w:val="0"/>
          <w:numId w:val="54"/>
        </w:numPr>
      </w:pPr>
      <w:r>
        <w:rPr>
          <w:rStyle w:val="keyword"/>
        </w:rPr>
        <w:t>SHALL</w:t>
      </w:r>
      <w:r>
        <w:t xml:space="preserve"> contain at least one [1..*] </w:t>
      </w:r>
      <w:r>
        <w:rPr>
          <w:rStyle w:val="XMLnameBold"/>
        </w:rPr>
        <w:t>id</w:t>
      </w:r>
      <w:bookmarkStart w:id="2164" w:name="C_4537-7454"/>
      <w:r>
        <w:t xml:space="preserve"> (CONF:4537-7454)</w:t>
      </w:r>
      <w:bookmarkEnd w:id="2164"/>
      <w:r>
        <w:t>.</w:t>
      </w:r>
    </w:p>
    <w:p w14:paraId="18C2815D" w14:textId="56AFAEF7" w:rsidR="006F2B85" w:rsidRDefault="001E7B82">
      <w:pPr>
        <w:pStyle w:val="BodyText"/>
        <w:spacing w:before="120"/>
      </w:pPr>
      <w:r>
        <w:t>The MedicationDispense Status Codes value set is the same value set used in the FHIR Dispense Resource, is broader than and has more meaningful codes for the act of dispensing than are permitted at actStatus in CDA, thus actStatus code is fixed to "completed".</w:t>
      </w:r>
      <w:r>
        <w:br/>
        <w:t xml:space="preserve">Comments are welcome as to if this will confuse the industry and instead there should not be constraints on Supply/actCode, and instead we should bind actStatus to the closest codes available in the </w:t>
      </w:r>
      <w:hyperlink r:id="rId66" w:history="1">
        <w:r>
          <w:rPr>
            <w:rStyle w:val="HyperlinkCourierBold"/>
          </w:rPr>
          <w:t xml:space="preserve">HL7 v3 Code System ActStatus </w:t>
        </w:r>
      </w:hyperlink>
      <w:r>
        <w:t xml:space="preserve"> and provide a mapping to the FHIR set.</w:t>
      </w:r>
    </w:p>
    <w:p w14:paraId="78E99B3B" w14:textId="78F7D3C2" w:rsidR="006F2B85" w:rsidRDefault="001E7B82" w:rsidP="007D100A">
      <w:pPr>
        <w:numPr>
          <w:ilvl w:val="0"/>
          <w:numId w:val="5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Dispense_Status_Codes">
        <w:r>
          <w:rPr>
            <w:rStyle w:val="HyperlinkCourierBold"/>
          </w:rPr>
          <w:t>MedicationDispense Status Codes</w:t>
        </w:r>
      </w:hyperlink>
      <w:r>
        <w:rPr>
          <w:rStyle w:val="XMLname"/>
        </w:rPr>
        <w:t xml:space="preserve"> urn:oid:2.16.840.1.113883.4.642.3.1312</w:t>
      </w:r>
      <w:r>
        <w:rPr>
          <w:rStyle w:val="keyword"/>
        </w:rPr>
        <w:t xml:space="preserve"> DYNAMIC</w:t>
      </w:r>
      <w:bookmarkStart w:id="2165" w:name="C_4537-32974"/>
      <w:r>
        <w:t xml:space="preserve"> (CONF:4537-32974)</w:t>
      </w:r>
      <w:bookmarkEnd w:id="2165"/>
      <w:r>
        <w:t>.</w:t>
      </w:r>
    </w:p>
    <w:p w14:paraId="34F52D75" w14:textId="77777777" w:rsidR="006F2B85" w:rsidRDefault="001E7B82" w:rsidP="007D100A">
      <w:pPr>
        <w:numPr>
          <w:ilvl w:val="0"/>
          <w:numId w:val="54"/>
        </w:numPr>
      </w:pPr>
      <w:r>
        <w:rPr>
          <w:rStyle w:val="keyword"/>
        </w:rPr>
        <w:t>SHALL</w:t>
      </w:r>
      <w:r>
        <w:t xml:space="preserve"> contain exactly one [1..1] </w:t>
      </w:r>
      <w:r>
        <w:rPr>
          <w:rStyle w:val="XMLnameBold"/>
        </w:rPr>
        <w:t>statusCode</w:t>
      </w:r>
      <w:bookmarkStart w:id="2166" w:name="C_4537-7455"/>
      <w:r>
        <w:t xml:space="preserve"> (CONF:4537-7455)</w:t>
      </w:r>
      <w:bookmarkEnd w:id="2166"/>
      <w:r>
        <w:t>.</w:t>
      </w:r>
    </w:p>
    <w:p w14:paraId="3CDDA145" w14:textId="77777777" w:rsidR="006F2B85" w:rsidRDefault="001E7B82" w:rsidP="007D100A">
      <w:pPr>
        <w:numPr>
          <w:ilvl w:val="1"/>
          <w:numId w:val="5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167" w:name="C_4537-32361"/>
      <w:r>
        <w:t xml:space="preserve"> (CONF:4537-32361)</w:t>
      </w:r>
      <w:bookmarkEnd w:id="2167"/>
      <w:r>
        <w:t>.</w:t>
      </w:r>
    </w:p>
    <w:p w14:paraId="1D809DA6" w14:textId="77777777" w:rsidR="006F2B85" w:rsidRDefault="001E7B82" w:rsidP="007D100A">
      <w:pPr>
        <w:numPr>
          <w:ilvl w:val="0"/>
          <w:numId w:val="54"/>
        </w:numPr>
      </w:pPr>
      <w:r>
        <w:rPr>
          <w:rStyle w:val="keyword"/>
        </w:rPr>
        <w:t>SHOULD</w:t>
      </w:r>
      <w:r>
        <w:t xml:space="preserve"> contain zero or one [0..1] </w:t>
      </w:r>
      <w:r>
        <w:rPr>
          <w:rStyle w:val="XMLnameBold"/>
        </w:rPr>
        <w:t>effectiveTime</w:t>
      </w:r>
      <w:bookmarkStart w:id="2168" w:name="C_4537-7456"/>
      <w:r>
        <w:t xml:space="preserve"> (CONF:4537-7456)</w:t>
      </w:r>
      <w:bookmarkEnd w:id="2168"/>
      <w:r>
        <w:t>.</w:t>
      </w:r>
    </w:p>
    <w:p w14:paraId="6A2CAB04" w14:textId="77777777" w:rsidR="006F2B85" w:rsidRDefault="001E7B82">
      <w:pPr>
        <w:pStyle w:val="BodyText"/>
        <w:spacing w:before="120"/>
      </w:pPr>
      <w:r>
        <w:t>In "EVN" (event) mood, the repeatNumber is the number of dispenses. For example, a repeatNumber of "3" indicates the third dispense.</w:t>
      </w:r>
    </w:p>
    <w:p w14:paraId="4EA99DC1" w14:textId="77777777" w:rsidR="006F2B85" w:rsidRDefault="001E7B82" w:rsidP="007D100A">
      <w:pPr>
        <w:numPr>
          <w:ilvl w:val="0"/>
          <w:numId w:val="54"/>
        </w:numPr>
      </w:pPr>
      <w:r>
        <w:rPr>
          <w:rStyle w:val="keyword"/>
        </w:rPr>
        <w:t>SHOULD</w:t>
      </w:r>
      <w:r>
        <w:t xml:space="preserve"> contain zero or one [0..1] </w:t>
      </w:r>
      <w:r>
        <w:rPr>
          <w:rStyle w:val="XMLnameBold"/>
        </w:rPr>
        <w:t>repeatNumber</w:t>
      </w:r>
      <w:bookmarkStart w:id="2169" w:name="C_4537-7457"/>
      <w:r>
        <w:t xml:space="preserve"> (CONF:4537-7457)</w:t>
      </w:r>
      <w:bookmarkEnd w:id="2169"/>
      <w:r>
        <w:t>.</w:t>
      </w:r>
    </w:p>
    <w:p w14:paraId="5C15E521" w14:textId="77777777" w:rsidR="006F2B85" w:rsidRDefault="001E7B82" w:rsidP="007D100A">
      <w:pPr>
        <w:numPr>
          <w:ilvl w:val="0"/>
          <w:numId w:val="54"/>
        </w:numPr>
      </w:pPr>
      <w:r>
        <w:rPr>
          <w:rStyle w:val="keyword"/>
        </w:rPr>
        <w:t>SHOULD</w:t>
      </w:r>
      <w:r>
        <w:t xml:space="preserve"> contain zero or one [0..1] </w:t>
      </w:r>
      <w:r>
        <w:rPr>
          <w:rStyle w:val="XMLnameBold"/>
        </w:rPr>
        <w:t>quantity</w:t>
      </w:r>
      <w:bookmarkStart w:id="2170" w:name="C_4537-7458"/>
      <w:r>
        <w:t xml:space="preserve"> (CONF:4537-7458)</w:t>
      </w:r>
      <w:bookmarkEnd w:id="2170"/>
      <w:r>
        <w:t>.</w:t>
      </w:r>
    </w:p>
    <w:p w14:paraId="4F041208" w14:textId="77777777" w:rsidR="006F2B85" w:rsidRDefault="001E7B82" w:rsidP="007D100A">
      <w:pPr>
        <w:numPr>
          <w:ilvl w:val="0"/>
          <w:numId w:val="54"/>
        </w:numPr>
      </w:pPr>
      <w:r>
        <w:rPr>
          <w:rStyle w:val="keyword"/>
        </w:rPr>
        <w:t>MAY</w:t>
      </w:r>
      <w:r>
        <w:t xml:space="preserve"> contain zero or one [0..1] </w:t>
      </w:r>
      <w:r>
        <w:rPr>
          <w:rStyle w:val="XMLnameBold"/>
        </w:rPr>
        <w:t>product</w:t>
      </w:r>
      <w:bookmarkStart w:id="2171" w:name="C_4537-7459"/>
      <w:r>
        <w:t xml:space="preserve"> (CONF:4537-7459)</w:t>
      </w:r>
      <w:bookmarkEnd w:id="2171"/>
      <w:r>
        <w:t xml:space="preserve"> such that it</w:t>
      </w:r>
    </w:p>
    <w:p w14:paraId="6A349E16" w14:textId="16BC16DB" w:rsidR="006F2B85" w:rsidRDefault="001E7B82" w:rsidP="007D100A">
      <w:pPr>
        <w:numPr>
          <w:ilvl w:val="1"/>
          <w:numId w:val="54"/>
        </w:numPr>
      </w:pPr>
      <w:r>
        <w:rPr>
          <w:rStyle w:val="keyword"/>
        </w:rPr>
        <w:lastRenderedPageBreak/>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172" w:name="C_4537-15607"/>
      <w:r>
        <w:t xml:space="preserve"> (CONF:4537-15607)</w:t>
      </w:r>
      <w:bookmarkEnd w:id="2172"/>
      <w:r>
        <w:t>.</w:t>
      </w:r>
    </w:p>
    <w:p w14:paraId="7FA1A262" w14:textId="77777777" w:rsidR="006F2B85" w:rsidRDefault="001E7B82" w:rsidP="007D100A">
      <w:pPr>
        <w:numPr>
          <w:ilvl w:val="0"/>
          <w:numId w:val="54"/>
        </w:numPr>
      </w:pPr>
      <w:r>
        <w:rPr>
          <w:rStyle w:val="keyword"/>
        </w:rPr>
        <w:t>MAY</w:t>
      </w:r>
      <w:r>
        <w:t xml:space="preserve"> contain zero or one [0..1] </w:t>
      </w:r>
      <w:r>
        <w:rPr>
          <w:rStyle w:val="XMLnameBold"/>
        </w:rPr>
        <w:t>product</w:t>
      </w:r>
      <w:bookmarkStart w:id="2173" w:name="C_4537-9331"/>
      <w:r>
        <w:t xml:space="preserve"> (CONF:4537-9331)</w:t>
      </w:r>
      <w:bookmarkEnd w:id="2173"/>
      <w:r>
        <w:t xml:space="preserve"> such that it</w:t>
      </w:r>
    </w:p>
    <w:p w14:paraId="76DF751F" w14:textId="5FA7BAC1" w:rsidR="006F2B85" w:rsidRDefault="001E7B82" w:rsidP="007D100A">
      <w:pPr>
        <w:numPr>
          <w:ilvl w:val="1"/>
          <w:numId w:val="54"/>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2174" w:name="C_4537-31696"/>
      <w:r>
        <w:t xml:space="preserve"> (CONF:4537-31696)</w:t>
      </w:r>
      <w:bookmarkEnd w:id="2174"/>
      <w:r>
        <w:t>.</w:t>
      </w:r>
    </w:p>
    <w:p w14:paraId="759D1946" w14:textId="77777777" w:rsidR="006F2B85" w:rsidRDefault="001E7B82" w:rsidP="007D100A">
      <w:pPr>
        <w:numPr>
          <w:ilvl w:val="0"/>
          <w:numId w:val="54"/>
        </w:numPr>
      </w:pPr>
      <w:r>
        <w:rPr>
          <w:rStyle w:val="keyword"/>
        </w:rPr>
        <w:t>MAY</w:t>
      </w:r>
      <w:r>
        <w:t xml:space="preserve"> contain zero or one [0..1] </w:t>
      </w:r>
      <w:r>
        <w:rPr>
          <w:rStyle w:val="XMLnameBold"/>
        </w:rPr>
        <w:t>performer</w:t>
      </w:r>
      <w:bookmarkStart w:id="2175" w:name="C_4537-7461"/>
      <w:r>
        <w:t xml:space="preserve"> (CONF:4537-7461)</w:t>
      </w:r>
      <w:bookmarkEnd w:id="2175"/>
      <w:r>
        <w:t>.</w:t>
      </w:r>
    </w:p>
    <w:p w14:paraId="26DF8BBE" w14:textId="77777777" w:rsidR="006F2B85" w:rsidRDefault="001E7B82" w:rsidP="007D100A">
      <w:pPr>
        <w:numPr>
          <w:ilvl w:val="1"/>
          <w:numId w:val="54"/>
        </w:numPr>
      </w:pPr>
      <w:r>
        <w:t xml:space="preserve">The performer, if present, </w:t>
      </w:r>
      <w:r>
        <w:rPr>
          <w:rStyle w:val="keyword"/>
        </w:rPr>
        <w:t>SHALL</w:t>
      </w:r>
      <w:r>
        <w:t xml:space="preserve"> contain exactly one [1..1] </w:t>
      </w:r>
      <w:r>
        <w:rPr>
          <w:rStyle w:val="XMLnameBold"/>
        </w:rPr>
        <w:t>assignedEntity</w:t>
      </w:r>
      <w:bookmarkStart w:id="2176" w:name="C_4537-7467"/>
      <w:r>
        <w:t xml:space="preserve"> (CONF:4537-7467)</w:t>
      </w:r>
      <w:bookmarkEnd w:id="2176"/>
      <w:r>
        <w:t>.</w:t>
      </w:r>
    </w:p>
    <w:p w14:paraId="6900AE7E" w14:textId="6425C036" w:rsidR="006F2B85" w:rsidRDefault="001E7B82" w:rsidP="007D100A">
      <w:pPr>
        <w:numPr>
          <w:ilvl w:val="2"/>
          <w:numId w:val="54"/>
        </w:numPr>
      </w:pPr>
      <w:r>
        <w:t xml:space="preserve">This assignedEntity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177" w:name="C_4537-7468"/>
      <w:r>
        <w:t xml:space="preserve"> (CONF:4537-7468)</w:t>
      </w:r>
      <w:bookmarkEnd w:id="2177"/>
      <w:r>
        <w:t>.</w:t>
      </w:r>
    </w:p>
    <w:p w14:paraId="5A3319FF" w14:textId="77777777" w:rsidR="006F2B85" w:rsidRDefault="001E7B82" w:rsidP="007D100A">
      <w:pPr>
        <w:numPr>
          <w:ilvl w:val="3"/>
          <w:numId w:val="54"/>
        </w:numPr>
      </w:pPr>
      <w:r>
        <w:t xml:space="preserve">The content of addr </w:t>
      </w:r>
      <w:r>
        <w:rPr>
          <w:rStyle w:val="keyword"/>
        </w:rPr>
        <w:t>SHALL</w:t>
      </w:r>
      <w:r>
        <w:t xml:space="preserve"> be a conformant US Realm Address (AD.US.FIELDED) (2.16.840.1.113883.10.20.22.5.2) (CONF:4537-10565).</w:t>
      </w:r>
    </w:p>
    <w:p w14:paraId="75793FFF" w14:textId="77777777" w:rsidR="006F2B85" w:rsidRDefault="001E7B82" w:rsidP="007D100A">
      <w:pPr>
        <w:numPr>
          <w:ilvl w:val="0"/>
          <w:numId w:val="54"/>
        </w:numPr>
      </w:pPr>
      <w:r>
        <w:rPr>
          <w:rStyle w:val="keyword"/>
        </w:rPr>
        <w:t>MAY</w:t>
      </w:r>
      <w:r>
        <w:t xml:space="preserve"> contain zero or one [0..1] </w:t>
      </w:r>
      <w:r>
        <w:rPr>
          <w:rStyle w:val="XMLnameBold"/>
        </w:rPr>
        <w:t>entryRelationship</w:t>
      </w:r>
      <w:bookmarkStart w:id="2178" w:name="C_4537-7473"/>
      <w:r>
        <w:t xml:space="preserve"> (CONF:4537-7473)</w:t>
      </w:r>
      <w:bookmarkEnd w:id="2178"/>
      <w:r>
        <w:t xml:space="preserve"> such that it</w:t>
      </w:r>
    </w:p>
    <w:p w14:paraId="47991D36" w14:textId="77777777" w:rsidR="006F2B85" w:rsidRDefault="001E7B82" w:rsidP="007D100A">
      <w:pPr>
        <w:numPr>
          <w:ilvl w:val="1"/>
          <w:numId w:val="54"/>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79" w:name="C_4537-7474"/>
      <w:r>
        <w:t xml:space="preserve"> (CONF:4537-7474)</w:t>
      </w:r>
      <w:bookmarkEnd w:id="2179"/>
      <w:r>
        <w:t>.</w:t>
      </w:r>
    </w:p>
    <w:p w14:paraId="580278F5" w14:textId="529810FD" w:rsidR="006F2B85" w:rsidRDefault="001E7B82" w:rsidP="007D100A">
      <w:pPr>
        <w:numPr>
          <w:ilvl w:val="1"/>
          <w:numId w:val="54"/>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2180" w:name="C_4537-15606"/>
      <w:r>
        <w:t xml:space="preserve"> (CONF:4537-15606)</w:t>
      </w:r>
      <w:bookmarkEnd w:id="2180"/>
      <w:r>
        <w:t>.</w:t>
      </w:r>
    </w:p>
    <w:p w14:paraId="71E72EC2" w14:textId="77777777" w:rsidR="006F2B85" w:rsidRDefault="001E7B82" w:rsidP="007D100A">
      <w:pPr>
        <w:numPr>
          <w:ilvl w:val="0"/>
          <w:numId w:val="54"/>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(CONF:4537-9333).</w:t>
      </w:r>
    </w:p>
    <w:p w14:paraId="4CF9CDEC" w14:textId="56A6AC1E" w:rsidR="006F2B85" w:rsidRDefault="001E7B82">
      <w:pPr>
        <w:pStyle w:val="Caption"/>
      </w:pPr>
      <w:bookmarkStart w:id="2181" w:name="_Toc203485669"/>
      <w:r>
        <w:lastRenderedPageBreak/>
        <w:t xml:space="preserve">Table </w:t>
      </w:r>
      <w:r>
        <w:fldChar w:fldCharType="begin"/>
      </w:r>
      <w:r>
        <w:instrText>SEQ Table \* ARABIC</w:instrText>
      </w:r>
      <w:r>
        <w:fldChar w:fldCharType="separate"/>
      </w:r>
      <w:r w:rsidR="004676B7">
        <w:t>212</w:t>
      </w:r>
      <w:r>
        <w:fldChar w:fldCharType="end"/>
      </w:r>
      <w:r>
        <w:t xml:space="preserve">: </w:t>
      </w:r>
      <w:bookmarkStart w:id="2182" w:name="MedicationDispense_Status_Codes"/>
      <w:r>
        <w:t>MedicationDispense Status Codes</w:t>
      </w:r>
      <w:bookmarkEnd w:id="2182"/>
      <w:bookmarkEnd w:id="2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8065ADD" w14:textId="77777777">
        <w:trPr>
          <w:jc w:val="center"/>
        </w:trPr>
        <w:tc>
          <w:tcPr>
            <w:tcW w:w="1440" w:type="dxa"/>
            <w:gridSpan w:val="4"/>
          </w:tcPr>
          <w:p w14:paraId="265DC3E8" w14:textId="77777777" w:rsidR="006F2B85" w:rsidRDefault="001E7B82">
            <w:pPr>
              <w:pStyle w:val="TableText"/>
            </w:pPr>
            <w:r>
              <w:t>Value Set: MedicationDispense Status Codes urn:oid:2.16.840.1.113883.4.642.3.1312</w:t>
            </w:r>
          </w:p>
          <w:p w14:paraId="763167B5" w14:textId="77777777" w:rsidR="006F2B85" w:rsidRDefault="001E7B82">
            <w:pPr>
              <w:pStyle w:val="TableText"/>
            </w:pPr>
            <w:r>
              <w:t>A FHIR value set reflecting the possible stages of a medication dispensation.</w:t>
            </w:r>
          </w:p>
          <w:p w14:paraId="60646F15" w14:textId="7110DDC8" w:rsidR="006F2B85" w:rsidRDefault="001E7B82">
            <w:pPr>
              <w:pStyle w:val="TableText"/>
            </w:pPr>
            <w:r>
              <w:t xml:space="preserve">Value Set Source: </w:t>
            </w:r>
            <w:hyperlink r:id="rId67" w:history="1">
              <w:r>
                <w:rPr>
                  <w:rStyle w:val="HyperlinkCourierBold"/>
                </w:rPr>
                <w:t>http://hl7.org/fhir/R4/valueset-medicationdispense-status.html</w:t>
              </w:r>
            </w:hyperlink>
          </w:p>
        </w:tc>
      </w:tr>
      <w:tr w:rsidR="006F2B85" w14:paraId="105CFD76" w14:textId="77777777">
        <w:trPr>
          <w:cantSplit/>
          <w:tblHeader/>
          <w:jc w:val="center"/>
        </w:trPr>
        <w:tc>
          <w:tcPr>
            <w:tcW w:w="1560" w:type="dxa"/>
            <w:shd w:val="clear" w:color="auto" w:fill="E6E6E6"/>
          </w:tcPr>
          <w:p w14:paraId="76D888C7" w14:textId="77777777" w:rsidR="006F2B85" w:rsidRDefault="001E7B82">
            <w:pPr>
              <w:pStyle w:val="TableHead"/>
            </w:pPr>
            <w:r>
              <w:t>Code</w:t>
            </w:r>
          </w:p>
        </w:tc>
        <w:tc>
          <w:tcPr>
            <w:tcW w:w="3000" w:type="dxa"/>
            <w:shd w:val="clear" w:color="auto" w:fill="E6E6E6"/>
          </w:tcPr>
          <w:p w14:paraId="6C0438D8" w14:textId="77777777" w:rsidR="006F2B85" w:rsidRDefault="001E7B82">
            <w:pPr>
              <w:pStyle w:val="TableHead"/>
            </w:pPr>
            <w:r>
              <w:t>Code System</w:t>
            </w:r>
          </w:p>
        </w:tc>
        <w:tc>
          <w:tcPr>
            <w:tcW w:w="3000" w:type="dxa"/>
            <w:shd w:val="clear" w:color="auto" w:fill="E6E6E6"/>
          </w:tcPr>
          <w:p w14:paraId="7905AEBA" w14:textId="77777777" w:rsidR="006F2B85" w:rsidRDefault="001E7B82">
            <w:pPr>
              <w:pStyle w:val="TableHead"/>
            </w:pPr>
            <w:r>
              <w:t>Code System OID</w:t>
            </w:r>
          </w:p>
        </w:tc>
        <w:tc>
          <w:tcPr>
            <w:tcW w:w="2520" w:type="dxa"/>
            <w:shd w:val="clear" w:color="auto" w:fill="E6E6E6"/>
          </w:tcPr>
          <w:p w14:paraId="6A0D03F0" w14:textId="77777777" w:rsidR="006F2B85" w:rsidRDefault="001E7B82">
            <w:pPr>
              <w:pStyle w:val="TableHead"/>
            </w:pPr>
            <w:r>
              <w:t>Print Name</w:t>
            </w:r>
          </w:p>
        </w:tc>
      </w:tr>
      <w:tr w:rsidR="006F2B85" w14:paraId="1BC4A6CE" w14:textId="77777777">
        <w:trPr>
          <w:jc w:val="center"/>
        </w:trPr>
        <w:tc>
          <w:tcPr>
            <w:tcW w:w="1170" w:type="dxa"/>
          </w:tcPr>
          <w:p w14:paraId="5A74413A" w14:textId="77777777" w:rsidR="006F2B85" w:rsidRDefault="001E7B82">
            <w:pPr>
              <w:pStyle w:val="TableText"/>
            </w:pPr>
            <w:r>
              <w:t>preparation</w:t>
            </w:r>
          </w:p>
        </w:tc>
        <w:tc>
          <w:tcPr>
            <w:tcW w:w="3195" w:type="dxa"/>
          </w:tcPr>
          <w:p w14:paraId="38F7321A" w14:textId="77777777" w:rsidR="006F2B85" w:rsidRDefault="001E7B82">
            <w:pPr>
              <w:pStyle w:val="TableText"/>
            </w:pPr>
            <w:r>
              <w:t>MedicationDispense Status Codes</w:t>
            </w:r>
          </w:p>
        </w:tc>
        <w:tc>
          <w:tcPr>
            <w:tcW w:w="3195" w:type="dxa"/>
          </w:tcPr>
          <w:p w14:paraId="7E49D5B9" w14:textId="77777777" w:rsidR="006F2B85" w:rsidRDefault="001E7B82">
            <w:pPr>
              <w:pStyle w:val="TableText"/>
            </w:pPr>
            <w:r>
              <w:t>urn:oid:2.16.840.1.113883.4.642.4.1313</w:t>
            </w:r>
          </w:p>
        </w:tc>
        <w:tc>
          <w:tcPr>
            <w:tcW w:w="2520" w:type="dxa"/>
          </w:tcPr>
          <w:p w14:paraId="719928F1" w14:textId="77777777" w:rsidR="006F2B85" w:rsidRDefault="001E7B82">
            <w:pPr>
              <w:pStyle w:val="TableText"/>
            </w:pPr>
            <w:r>
              <w:t>Preparation</w:t>
            </w:r>
          </w:p>
        </w:tc>
      </w:tr>
      <w:tr w:rsidR="006F2B85" w14:paraId="2289A4BE" w14:textId="77777777">
        <w:trPr>
          <w:jc w:val="center"/>
        </w:trPr>
        <w:tc>
          <w:tcPr>
            <w:tcW w:w="1170" w:type="dxa"/>
          </w:tcPr>
          <w:p w14:paraId="623FED0C" w14:textId="77777777" w:rsidR="006F2B85" w:rsidRDefault="001E7B82">
            <w:pPr>
              <w:pStyle w:val="TableText"/>
            </w:pPr>
            <w:r>
              <w:t>in-progress</w:t>
            </w:r>
          </w:p>
        </w:tc>
        <w:tc>
          <w:tcPr>
            <w:tcW w:w="3195" w:type="dxa"/>
          </w:tcPr>
          <w:p w14:paraId="4975D8C0" w14:textId="77777777" w:rsidR="006F2B85" w:rsidRDefault="001E7B82">
            <w:pPr>
              <w:pStyle w:val="TableText"/>
            </w:pPr>
            <w:r>
              <w:t>MedicationDispense Status Codes</w:t>
            </w:r>
          </w:p>
        </w:tc>
        <w:tc>
          <w:tcPr>
            <w:tcW w:w="3195" w:type="dxa"/>
          </w:tcPr>
          <w:p w14:paraId="49090D19" w14:textId="77777777" w:rsidR="006F2B85" w:rsidRDefault="001E7B82">
            <w:pPr>
              <w:pStyle w:val="TableText"/>
            </w:pPr>
            <w:r>
              <w:t>urn:oid:2.16.840.1.113883.4.642.4.1313</w:t>
            </w:r>
          </w:p>
        </w:tc>
        <w:tc>
          <w:tcPr>
            <w:tcW w:w="2520" w:type="dxa"/>
          </w:tcPr>
          <w:p w14:paraId="7B485FA1" w14:textId="77777777" w:rsidR="006F2B85" w:rsidRDefault="001E7B82">
            <w:pPr>
              <w:pStyle w:val="TableText"/>
            </w:pPr>
            <w:r>
              <w:t>In-Progress</w:t>
            </w:r>
          </w:p>
        </w:tc>
      </w:tr>
      <w:tr w:rsidR="006F2B85" w14:paraId="1A84FBEE" w14:textId="77777777">
        <w:trPr>
          <w:jc w:val="center"/>
        </w:trPr>
        <w:tc>
          <w:tcPr>
            <w:tcW w:w="1170" w:type="dxa"/>
          </w:tcPr>
          <w:p w14:paraId="1581CD3D" w14:textId="77777777" w:rsidR="006F2B85" w:rsidRDefault="001E7B82">
            <w:pPr>
              <w:pStyle w:val="TableText"/>
            </w:pPr>
            <w:r>
              <w:t>cancelled</w:t>
            </w:r>
          </w:p>
        </w:tc>
        <w:tc>
          <w:tcPr>
            <w:tcW w:w="3195" w:type="dxa"/>
          </w:tcPr>
          <w:p w14:paraId="2FAB6A30" w14:textId="77777777" w:rsidR="006F2B85" w:rsidRDefault="001E7B82">
            <w:pPr>
              <w:pStyle w:val="TableText"/>
            </w:pPr>
            <w:r>
              <w:t>MedicationDispense Status Codes</w:t>
            </w:r>
          </w:p>
        </w:tc>
        <w:tc>
          <w:tcPr>
            <w:tcW w:w="3195" w:type="dxa"/>
          </w:tcPr>
          <w:p w14:paraId="5E1582C9" w14:textId="77777777" w:rsidR="006F2B85" w:rsidRDefault="001E7B82">
            <w:pPr>
              <w:pStyle w:val="TableText"/>
            </w:pPr>
            <w:r>
              <w:t>urn:oid:2.16.840.1.113883.4.642.4.1313</w:t>
            </w:r>
          </w:p>
        </w:tc>
        <w:tc>
          <w:tcPr>
            <w:tcW w:w="2520" w:type="dxa"/>
          </w:tcPr>
          <w:p w14:paraId="7A474091" w14:textId="77777777" w:rsidR="006F2B85" w:rsidRDefault="001E7B82">
            <w:pPr>
              <w:pStyle w:val="TableText"/>
            </w:pPr>
            <w:r>
              <w:t>Cancelled</w:t>
            </w:r>
          </w:p>
        </w:tc>
      </w:tr>
      <w:tr w:rsidR="006F2B85" w14:paraId="34DED33C" w14:textId="77777777">
        <w:trPr>
          <w:jc w:val="center"/>
        </w:trPr>
        <w:tc>
          <w:tcPr>
            <w:tcW w:w="1170" w:type="dxa"/>
          </w:tcPr>
          <w:p w14:paraId="7AC199AC" w14:textId="77777777" w:rsidR="006F2B85" w:rsidRDefault="001E7B82">
            <w:pPr>
              <w:pStyle w:val="TableText"/>
            </w:pPr>
            <w:r>
              <w:t>completed</w:t>
            </w:r>
          </w:p>
        </w:tc>
        <w:tc>
          <w:tcPr>
            <w:tcW w:w="3195" w:type="dxa"/>
          </w:tcPr>
          <w:p w14:paraId="70314EDF" w14:textId="77777777" w:rsidR="006F2B85" w:rsidRDefault="001E7B82">
            <w:pPr>
              <w:pStyle w:val="TableText"/>
            </w:pPr>
            <w:r>
              <w:t>MedicationDispense Status Codes</w:t>
            </w:r>
          </w:p>
        </w:tc>
        <w:tc>
          <w:tcPr>
            <w:tcW w:w="3195" w:type="dxa"/>
          </w:tcPr>
          <w:p w14:paraId="2EABB6BA" w14:textId="77777777" w:rsidR="006F2B85" w:rsidRDefault="001E7B82">
            <w:pPr>
              <w:pStyle w:val="TableText"/>
            </w:pPr>
            <w:r>
              <w:t>urn:oid:2.16.840.1.113883.4.642.4.1313</w:t>
            </w:r>
          </w:p>
        </w:tc>
        <w:tc>
          <w:tcPr>
            <w:tcW w:w="2520" w:type="dxa"/>
          </w:tcPr>
          <w:p w14:paraId="0C8DBED6" w14:textId="77777777" w:rsidR="006F2B85" w:rsidRDefault="001E7B82">
            <w:pPr>
              <w:pStyle w:val="TableText"/>
            </w:pPr>
            <w:r>
              <w:t>Completed</w:t>
            </w:r>
          </w:p>
        </w:tc>
      </w:tr>
      <w:tr w:rsidR="006F2B85" w14:paraId="07A92EFE" w14:textId="77777777">
        <w:trPr>
          <w:jc w:val="center"/>
        </w:trPr>
        <w:tc>
          <w:tcPr>
            <w:tcW w:w="1170" w:type="dxa"/>
          </w:tcPr>
          <w:p w14:paraId="635A872D" w14:textId="77777777" w:rsidR="006F2B85" w:rsidRDefault="001E7B82">
            <w:pPr>
              <w:pStyle w:val="TableText"/>
            </w:pPr>
            <w:r>
              <w:t>entered-in-error</w:t>
            </w:r>
          </w:p>
        </w:tc>
        <w:tc>
          <w:tcPr>
            <w:tcW w:w="3195" w:type="dxa"/>
          </w:tcPr>
          <w:p w14:paraId="2300B625" w14:textId="77777777" w:rsidR="006F2B85" w:rsidRDefault="001E7B82">
            <w:pPr>
              <w:pStyle w:val="TableText"/>
            </w:pPr>
            <w:r>
              <w:t>MedicationDispense Status Codes</w:t>
            </w:r>
          </w:p>
        </w:tc>
        <w:tc>
          <w:tcPr>
            <w:tcW w:w="3195" w:type="dxa"/>
          </w:tcPr>
          <w:p w14:paraId="6D587963" w14:textId="77777777" w:rsidR="006F2B85" w:rsidRDefault="001E7B82">
            <w:pPr>
              <w:pStyle w:val="TableText"/>
            </w:pPr>
            <w:r>
              <w:t>urn:oid:2.16.840.1.113883.4.642.4.1313</w:t>
            </w:r>
          </w:p>
        </w:tc>
        <w:tc>
          <w:tcPr>
            <w:tcW w:w="2520" w:type="dxa"/>
          </w:tcPr>
          <w:p w14:paraId="7635C3E5" w14:textId="77777777" w:rsidR="006F2B85" w:rsidRDefault="001E7B82">
            <w:pPr>
              <w:pStyle w:val="TableText"/>
            </w:pPr>
            <w:r>
              <w:t>Entered in Error</w:t>
            </w:r>
          </w:p>
        </w:tc>
      </w:tr>
      <w:tr w:rsidR="006F2B85" w14:paraId="33C629DC" w14:textId="77777777">
        <w:trPr>
          <w:jc w:val="center"/>
        </w:trPr>
        <w:tc>
          <w:tcPr>
            <w:tcW w:w="1170" w:type="dxa"/>
          </w:tcPr>
          <w:p w14:paraId="007C7110" w14:textId="77777777" w:rsidR="006F2B85" w:rsidRDefault="001E7B82">
            <w:pPr>
              <w:pStyle w:val="TableText"/>
            </w:pPr>
            <w:r>
              <w:t>stopped</w:t>
            </w:r>
          </w:p>
        </w:tc>
        <w:tc>
          <w:tcPr>
            <w:tcW w:w="3195" w:type="dxa"/>
          </w:tcPr>
          <w:p w14:paraId="410A1B6D" w14:textId="77777777" w:rsidR="006F2B85" w:rsidRDefault="001E7B82">
            <w:pPr>
              <w:pStyle w:val="TableText"/>
            </w:pPr>
            <w:r>
              <w:t>MedicationDispense Status Codes</w:t>
            </w:r>
          </w:p>
        </w:tc>
        <w:tc>
          <w:tcPr>
            <w:tcW w:w="3195" w:type="dxa"/>
          </w:tcPr>
          <w:p w14:paraId="3BCAE94F" w14:textId="77777777" w:rsidR="006F2B85" w:rsidRDefault="001E7B82">
            <w:pPr>
              <w:pStyle w:val="TableText"/>
            </w:pPr>
            <w:r>
              <w:t>urn:oid:2.16.840.1.113883.4.642.4.1313</w:t>
            </w:r>
          </w:p>
        </w:tc>
        <w:tc>
          <w:tcPr>
            <w:tcW w:w="2520" w:type="dxa"/>
          </w:tcPr>
          <w:p w14:paraId="7265504A" w14:textId="77777777" w:rsidR="006F2B85" w:rsidRDefault="001E7B82">
            <w:pPr>
              <w:pStyle w:val="TableText"/>
            </w:pPr>
            <w:r>
              <w:t>Stopped</w:t>
            </w:r>
          </w:p>
        </w:tc>
      </w:tr>
      <w:tr w:rsidR="006F2B85" w14:paraId="6E3DF7E8" w14:textId="77777777">
        <w:trPr>
          <w:jc w:val="center"/>
        </w:trPr>
        <w:tc>
          <w:tcPr>
            <w:tcW w:w="1170" w:type="dxa"/>
          </w:tcPr>
          <w:p w14:paraId="5440A3E1" w14:textId="77777777" w:rsidR="006F2B85" w:rsidRDefault="001E7B82">
            <w:pPr>
              <w:pStyle w:val="TableText"/>
            </w:pPr>
            <w:r>
              <w:t>declined</w:t>
            </w:r>
          </w:p>
        </w:tc>
        <w:tc>
          <w:tcPr>
            <w:tcW w:w="3195" w:type="dxa"/>
          </w:tcPr>
          <w:p w14:paraId="4EDBC91A" w14:textId="77777777" w:rsidR="006F2B85" w:rsidRDefault="001E7B82">
            <w:pPr>
              <w:pStyle w:val="TableText"/>
            </w:pPr>
            <w:r>
              <w:t>MedicationDispense Status Codes</w:t>
            </w:r>
          </w:p>
        </w:tc>
        <w:tc>
          <w:tcPr>
            <w:tcW w:w="3195" w:type="dxa"/>
          </w:tcPr>
          <w:p w14:paraId="60BEC688" w14:textId="77777777" w:rsidR="006F2B85" w:rsidRDefault="001E7B82">
            <w:pPr>
              <w:pStyle w:val="TableText"/>
            </w:pPr>
            <w:r>
              <w:t>urn:oid:2.16.840.1.113883.4.642.4.1313</w:t>
            </w:r>
          </w:p>
        </w:tc>
        <w:tc>
          <w:tcPr>
            <w:tcW w:w="2520" w:type="dxa"/>
          </w:tcPr>
          <w:p w14:paraId="11D33251" w14:textId="77777777" w:rsidR="006F2B85" w:rsidRDefault="001E7B82">
            <w:pPr>
              <w:pStyle w:val="TableText"/>
            </w:pPr>
            <w:r>
              <w:t>Declined</w:t>
            </w:r>
          </w:p>
        </w:tc>
      </w:tr>
      <w:tr w:rsidR="006F2B85" w14:paraId="5017B291" w14:textId="77777777">
        <w:trPr>
          <w:jc w:val="center"/>
        </w:trPr>
        <w:tc>
          <w:tcPr>
            <w:tcW w:w="1170" w:type="dxa"/>
          </w:tcPr>
          <w:p w14:paraId="5A5C7F1C" w14:textId="77777777" w:rsidR="006F2B85" w:rsidRDefault="001E7B82">
            <w:pPr>
              <w:pStyle w:val="TableText"/>
            </w:pPr>
            <w:r>
              <w:t>unknown</w:t>
            </w:r>
          </w:p>
        </w:tc>
        <w:tc>
          <w:tcPr>
            <w:tcW w:w="3195" w:type="dxa"/>
          </w:tcPr>
          <w:p w14:paraId="29852A84" w14:textId="77777777" w:rsidR="006F2B85" w:rsidRDefault="001E7B82">
            <w:pPr>
              <w:pStyle w:val="TableText"/>
            </w:pPr>
            <w:r>
              <w:t>MedicationDispense Status Codes</w:t>
            </w:r>
          </w:p>
        </w:tc>
        <w:tc>
          <w:tcPr>
            <w:tcW w:w="3195" w:type="dxa"/>
          </w:tcPr>
          <w:p w14:paraId="74BCDF85" w14:textId="77777777" w:rsidR="006F2B85" w:rsidRDefault="001E7B82">
            <w:pPr>
              <w:pStyle w:val="TableText"/>
            </w:pPr>
            <w:r>
              <w:t>urn:oid:2.16.840.1.113883.4.642.4.1313</w:t>
            </w:r>
          </w:p>
        </w:tc>
        <w:tc>
          <w:tcPr>
            <w:tcW w:w="2520" w:type="dxa"/>
          </w:tcPr>
          <w:p w14:paraId="0CD7DBCB" w14:textId="77777777" w:rsidR="006F2B85" w:rsidRDefault="001E7B82">
            <w:pPr>
              <w:pStyle w:val="TableText"/>
            </w:pPr>
            <w:r>
              <w:t>Unknown</w:t>
            </w:r>
          </w:p>
        </w:tc>
      </w:tr>
      <w:tr w:rsidR="006F2B85" w14:paraId="49876A49" w14:textId="77777777">
        <w:trPr>
          <w:jc w:val="center"/>
        </w:trPr>
        <w:tc>
          <w:tcPr>
            <w:tcW w:w="1440" w:type="dxa"/>
            <w:gridSpan w:val="4"/>
          </w:tcPr>
          <w:p w14:paraId="382A4AE1" w14:textId="77777777" w:rsidR="006F2B85" w:rsidRDefault="001E7B82">
            <w:pPr>
              <w:pStyle w:val="TableText"/>
            </w:pPr>
            <w:r>
              <w:t>...</w:t>
            </w:r>
          </w:p>
        </w:tc>
      </w:tr>
    </w:tbl>
    <w:p w14:paraId="6B055679" w14:textId="77777777" w:rsidR="006F2B85" w:rsidRDefault="006F2B85">
      <w:pPr>
        <w:pStyle w:val="BodyText"/>
      </w:pPr>
    </w:p>
    <w:p w14:paraId="46D345A2" w14:textId="1D0B8421" w:rsidR="006F2B85" w:rsidRDefault="001E7B82">
      <w:pPr>
        <w:pStyle w:val="Caption"/>
        <w:ind w:left="130" w:right="115"/>
      </w:pPr>
      <w:bookmarkStart w:id="2183" w:name="_Toc203485376"/>
      <w:r>
        <w:lastRenderedPageBreak/>
        <w:t xml:space="preserve">Figure </w:t>
      </w:r>
      <w:r>
        <w:fldChar w:fldCharType="begin"/>
      </w:r>
      <w:r>
        <w:instrText>SEQ Figure \* ARABIC</w:instrText>
      </w:r>
      <w:r>
        <w:fldChar w:fldCharType="separate"/>
      </w:r>
      <w:r w:rsidR="004676B7">
        <w:t>90</w:t>
      </w:r>
      <w:r>
        <w:fldChar w:fldCharType="end"/>
      </w:r>
      <w:r>
        <w:t>: Medication Dispense (V3) Example</w:t>
      </w:r>
      <w:bookmarkEnd w:id="2183"/>
    </w:p>
    <w:p w14:paraId="3223446C" w14:textId="77777777" w:rsidR="006F2B85" w:rsidRDefault="001E7B82">
      <w:pPr>
        <w:pStyle w:val="Example"/>
        <w:ind w:left="130" w:right="115"/>
      </w:pPr>
      <w:r>
        <w:t xml:space="preserve">   </w:t>
      </w:r>
    </w:p>
    <w:p w14:paraId="0E04C4A5" w14:textId="77777777" w:rsidR="006F2B85" w:rsidRDefault="001E7B82">
      <w:pPr>
        <w:pStyle w:val="Example"/>
        <w:ind w:left="130" w:right="115"/>
      </w:pPr>
      <w:r>
        <w:t>&lt;supply classCode="SPLY" moodCode="EVN"&gt;</w:t>
      </w:r>
    </w:p>
    <w:p w14:paraId="67F8A683" w14:textId="77777777" w:rsidR="006F2B85" w:rsidRDefault="001E7B82">
      <w:pPr>
        <w:pStyle w:val="Example"/>
        <w:ind w:left="130" w:right="115"/>
      </w:pPr>
      <w:r>
        <w:t xml:space="preserve">    &lt;!-- ** Medication dispense (v3) ** --&gt;</w:t>
      </w:r>
    </w:p>
    <w:p w14:paraId="4918CEC0" w14:textId="77777777" w:rsidR="006F2B85" w:rsidRDefault="001E7B82">
      <w:pPr>
        <w:pStyle w:val="Example"/>
        <w:ind w:left="130" w:right="115"/>
      </w:pPr>
      <w:r>
        <w:t xml:space="preserve">    &lt;templateId root="2.16.840.1.113883.10.20.22.4.18" </w:t>
      </w:r>
    </w:p>
    <w:p w14:paraId="57C06973" w14:textId="77777777" w:rsidR="006F2B85" w:rsidRDefault="001E7B82">
      <w:pPr>
        <w:pStyle w:val="Example"/>
        <w:ind w:left="130" w:right="115"/>
      </w:pPr>
      <w:r>
        <w:t xml:space="preserve">                                        extension="2023-05-01"/&gt;</w:t>
      </w:r>
    </w:p>
    <w:p w14:paraId="0B9A487B" w14:textId="77777777" w:rsidR="006F2B85" w:rsidRDefault="001E7B82">
      <w:pPr>
        <w:pStyle w:val="Example"/>
        <w:ind w:left="130" w:right="115"/>
      </w:pPr>
      <w:r>
        <w:t xml:space="preserve">    &lt;id root="1.2.3.4.56789.1"</w:t>
      </w:r>
    </w:p>
    <w:p w14:paraId="38DB5925" w14:textId="77777777" w:rsidR="006F2B85" w:rsidRDefault="001E7B82">
      <w:pPr>
        <w:pStyle w:val="Example"/>
        <w:ind w:left="130" w:right="115"/>
      </w:pPr>
      <w:r>
        <w:t xml:space="preserve">                                        extension="cb734647-fc99-424c-a864-7e3cda82e704"/&gt;</w:t>
      </w:r>
    </w:p>
    <w:p w14:paraId="51F7BEB3" w14:textId="77777777" w:rsidR="006F2B85" w:rsidRDefault="001E7B82">
      <w:pPr>
        <w:pStyle w:val="Example"/>
        <w:ind w:left="130" w:right="115"/>
      </w:pPr>
      <w:r>
        <w:t xml:space="preserve">    &lt;!-- Medication Dispense Status --&gt;</w:t>
      </w:r>
    </w:p>
    <w:p w14:paraId="285BC633" w14:textId="77777777" w:rsidR="006F2B85" w:rsidRDefault="001E7B82">
      <w:pPr>
        <w:pStyle w:val="Example"/>
        <w:ind w:left="130" w:right="115"/>
      </w:pPr>
      <w:r>
        <w:t xml:space="preserve">    &lt;code code="in-progress" codeSystem="2.16.840.1.113883.4.642.4.1971" codeSystemName="medicationdispense-status" displayName="In Progress"/&gt;</w:t>
      </w:r>
    </w:p>
    <w:p w14:paraId="63CF5EF4" w14:textId="77777777" w:rsidR="006F2B85" w:rsidRDefault="001E7B82">
      <w:pPr>
        <w:pStyle w:val="Example"/>
        <w:ind w:left="130" w:right="115"/>
      </w:pPr>
      <w:r>
        <w:t xml:space="preserve">    &lt;!-- Fixed to completed --&gt;</w:t>
      </w:r>
    </w:p>
    <w:p w14:paraId="257A9AF9" w14:textId="77777777" w:rsidR="006F2B85" w:rsidRDefault="001E7B82">
      <w:pPr>
        <w:pStyle w:val="Example"/>
        <w:ind w:left="130" w:right="115"/>
      </w:pPr>
      <w:r>
        <w:t xml:space="preserve">    &lt;statusCode code="completed"/&gt;</w:t>
      </w:r>
    </w:p>
    <w:p w14:paraId="6B97FE3F" w14:textId="77777777" w:rsidR="006F2B85" w:rsidRDefault="001E7B82">
      <w:pPr>
        <w:pStyle w:val="Example"/>
        <w:ind w:left="130" w:right="115"/>
      </w:pPr>
      <w:r>
        <w:t xml:space="preserve">    &lt;effectiveTime value="201208151450-0800"/&gt;</w:t>
      </w:r>
    </w:p>
    <w:p w14:paraId="4101B524" w14:textId="77777777" w:rsidR="006F2B85" w:rsidRDefault="001E7B82">
      <w:pPr>
        <w:pStyle w:val="Example"/>
        <w:ind w:left="130" w:right="115"/>
      </w:pPr>
      <w:r>
        <w:t xml:space="preserve">    &lt;repeatNumber value="1"/&gt;</w:t>
      </w:r>
    </w:p>
    <w:p w14:paraId="798F0276" w14:textId="77777777" w:rsidR="006F2B85" w:rsidRDefault="001E7B82">
      <w:pPr>
        <w:pStyle w:val="Example"/>
        <w:ind w:left="130" w:right="115"/>
      </w:pPr>
      <w:r>
        <w:t xml:space="preserve">    &lt;quantity value="75"/&gt;</w:t>
      </w:r>
    </w:p>
    <w:p w14:paraId="7E5E67A4" w14:textId="77777777" w:rsidR="006F2B85" w:rsidRDefault="001E7B82">
      <w:pPr>
        <w:pStyle w:val="Example"/>
        <w:ind w:left="130" w:right="115"/>
      </w:pPr>
      <w:r>
        <w:t xml:space="preserve">    &lt;product&gt;</w:t>
      </w:r>
    </w:p>
    <w:p w14:paraId="06BB0BAC" w14:textId="77777777" w:rsidR="006F2B85" w:rsidRDefault="001E7B82">
      <w:pPr>
        <w:pStyle w:val="Example"/>
        <w:ind w:left="130" w:right="115"/>
      </w:pPr>
      <w:r>
        <w:t xml:space="preserve">        &lt;manufacturedProduct classCode="MANU"&gt;</w:t>
      </w:r>
    </w:p>
    <w:p w14:paraId="50BB7A29" w14:textId="77777777" w:rsidR="006F2B85" w:rsidRDefault="001E7B82">
      <w:pPr>
        <w:pStyle w:val="Example"/>
        <w:ind w:left="130" w:right="115"/>
      </w:pPr>
      <w:r>
        <w:t xml:space="preserve">            &lt;!-- ** Medication information ** --&gt;</w:t>
      </w:r>
    </w:p>
    <w:p w14:paraId="434A44F8" w14:textId="77777777" w:rsidR="006F2B85" w:rsidRDefault="001E7B82">
      <w:pPr>
        <w:pStyle w:val="Example"/>
        <w:ind w:left="130" w:right="115"/>
      </w:pPr>
      <w:r>
        <w:t xml:space="preserve">            &lt;templateId root="2.16.840.1.113883.10.20.22.4.23"</w:t>
      </w:r>
    </w:p>
    <w:p w14:paraId="1344C247" w14:textId="77777777" w:rsidR="006F2B85" w:rsidRDefault="001E7B82">
      <w:pPr>
        <w:pStyle w:val="Example"/>
        <w:ind w:left="130" w:right="115"/>
      </w:pPr>
      <w:r>
        <w:t xml:space="preserve">                                                extension="2014-06-09"/&gt;</w:t>
      </w:r>
    </w:p>
    <w:p w14:paraId="4FDDCBA6" w14:textId="77777777" w:rsidR="006F2B85" w:rsidRDefault="001E7B82">
      <w:pPr>
        <w:pStyle w:val="Example"/>
        <w:ind w:left="130" w:right="115"/>
      </w:pPr>
      <w:r>
        <w:t xml:space="preserve">            &lt;templateId root="2.16.840.1.113883.10.20.22.4.23"/&gt;</w:t>
      </w:r>
    </w:p>
    <w:p w14:paraId="0ADA7F71" w14:textId="77777777" w:rsidR="006F2B85" w:rsidRDefault="001E7B82">
      <w:pPr>
        <w:pStyle w:val="Example"/>
        <w:ind w:left="130" w:right="115"/>
      </w:pPr>
      <w:r>
        <w:t xml:space="preserve">            &lt;id root="2a620155-9d11-439e-92b3-5d9815ff4ee8"/&gt;</w:t>
      </w:r>
    </w:p>
    <w:p w14:paraId="7B57C73F" w14:textId="77777777" w:rsidR="006F2B85" w:rsidRDefault="001E7B82">
      <w:pPr>
        <w:pStyle w:val="Example"/>
        <w:ind w:left="130" w:right="115"/>
      </w:pPr>
      <w:r>
        <w:t xml:space="preserve">            &lt;manufacturedMaterial&gt;</w:t>
      </w:r>
    </w:p>
    <w:p w14:paraId="7183BABD" w14:textId="77777777" w:rsidR="006F2B85" w:rsidRDefault="001E7B82">
      <w:pPr>
        <w:pStyle w:val="Example"/>
        <w:ind w:left="130" w:right="115"/>
      </w:pPr>
      <w:r>
        <w:t xml:space="preserve">                &lt;code code="573621"</w:t>
      </w:r>
    </w:p>
    <w:p w14:paraId="659FD26E" w14:textId="77777777" w:rsidR="006F2B85" w:rsidRDefault="001E7B82">
      <w:pPr>
        <w:pStyle w:val="Example"/>
        <w:ind w:left="130" w:right="115"/>
      </w:pPr>
      <w:r>
        <w:t xml:space="preserve">                                                  codeSystem="2.16.840.1.113883.6.88"</w:t>
      </w:r>
    </w:p>
    <w:p w14:paraId="3F58A3D9" w14:textId="77777777" w:rsidR="006F2B85" w:rsidRDefault="001E7B82">
      <w:pPr>
        <w:pStyle w:val="Example"/>
        <w:ind w:left="130" w:right="115"/>
      </w:pPr>
      <w:r>
        <w:t xml:space="preserve">                                                  displayName="Proventil 0.09 MG/ACTUAT inhalant solution"</w:t>
      </w:r>
    </w:p>
    <w:p w14:paraId="46928629" w14:textId="77777777" w:rsidR="006F2B85" w:rsidRDefault="001E7B82">
      <w:pPr>
        <w:pStyle w:val="Example"/>
        <w:ind w:left="130" w:right="115"/>
      </w:pPr>
      <w:r>
        <w:t xml:space="preserve">                                                /&gt;</w:t>
      </w:r>
    </w:p>
    <w:p w14:paraId="7E31B3EC" w14:textId="77777777" w:rsidR="006F2B85" w:rsidRDefault="001E7B82">
      <w:pPr>
        <w:pStyle w:val="Example"/>
        <w:ind w:left="130" w:right="115"/>
      </w:pPr>
      <w:r>
        <w:t xml:space="preserve">            &lt;/manufacturedMaterial&gt;</w:t>
      </w:r>
    </w:p>
    <w:p w14:paraId="53D06D8D" w14:textId="77777777" w:rsidR="006F2B85" w:rsidRDefault="001E7B82">
      <w:pPr>
        <w:pStyle w:val="Example"/>
        <w:ind w:left="130" w:right="115"/>
      </w:pPr>
      <w:r>
        <w:t xml:space="preserve">            &lt;manufacturerOrganization&gt;</w:t>
      </w:r>
    </w:p>
    <w:p w14:paraId="7E07AE22" w14:textId="77777777" w:rsidR="006F2B85" w:rsidRDefault="001E7B82">
      <w:pPr>
        <w:pStyle w:val="Example"/>
        <w:ind w:left="130" w:right="115"/>
      </w:pPr>
      <w:r>
        <w:t xml:space="preserve">                &lt;name&gt;Medication Factory Inc.&lt;/name&gt;</w:t>
      </w:r>
    </w:p>
    <w:p w14:paraId="07B04E7C" w14:textId="77777777" w:rsidR="006F2B85" w:rsidRDefault="001E7B82">
      <w:pPr>
        <w:pStyle w:val="Example"/>
        <w:ind w:left="130" w:right="115"/>
      </w:pPr>
      <w:r>
        <w:t xml:space="preserve">            &lt;/manufacturerOrganization&gt;</w:t>
      </w:r>
    </w:p>
    <w:p w14:paraId="11BF8F8A" w14:textId="77777777" w:rsidR="006F2B85" w:rsidRDefault="001E7B82">
      <w:pPr>
        <w:pStyle w:val="Example"/>
        <w:ind w:left="130" w:right="115"/>
      </w:pPr>
      <w:r>
        <w:t xml:space="preserve">        &lt;/manufacturedProduct&gt;</w:t>
      </w:r>
    </w:p>
    <w:p w14:paraId="7CF26637" w14:textId="77777777" w:rsidR="006F2B85" w:rsidRDefault="001E7B82">
      <w:pPr>
        <w:pStyle w:val="Example"/>
        <w:ind w:left="130" w:right="115"/>
      </w:pPr>
      <w:r>
        <w:t xml:space="preserve">    &lt;/product&gt;</w:t>
      </w:r>
    </w:p>
    <w:p w14:paraId="7A4837F3" w14:textId="77777777" w:rsidR="006F2B85" w:rsidRDefault="001E7B82">
      <w:pPr>
        <w:pStyle w:val="Example"/>
        <w:ind w:left="130" w:right="115"/>
      </w:pPr>
      <w:r>
        <w:t xml:space="preserve">    &lt;performer&gt;</w:t>
      </w:r>
    </w:p>
    <w:p w14:paraId="3F975BBD" w14:textId="77777777" w:rsidR="006F2B85" w:rsidRDefault="001E7B82">
      <w:pPr>
        <w:pStyle w:val="Example"/>
        <w:ind w:left="130" w:right="115"/>
      </w:pPr>
      <w:r>
        <w:t xml:space="preserve">        &lt;assignedEntity&gt;</w:t>
      </w:r>
    </w:p>
    <w:p w14:paraId="2CA7423F" w14:textId="77777777" w:rsidR="006F2B85" w:rsidRDefault="001E7B82">
      <w:pPr>
        <w:pStyle w:val="Example"/>
        <w:ind w:left="130" w:right="115"/>
      </w:pPr>
      <w:r>
        <w:t xml:space="preserve">            &lt;id extension="333222222" root="2.16.840.1.113883.4.6"/&gt;</w:t>
      </w:r>
    </w:p>
    <w:p w14:paraId="27A52389" w14:textId="77777777" w:rsidR="006F2B85" w:rsidRDefault="001E7B82">
      <w:pPr>
        <w:pStyle w:val="Example"/>
        <w:ind w:left="130" w:right="115"/>
      </w:pPr>
      <w:r>
        <w:t xml:space="preserve">            &lt;addr&gt;</w:t>
      </w:r>
    </w:p>
    <w:p w14:paraId="0550FE8A" w14:textId="77777777" w:rsidR="006F2B85" w:rsidRDefault="001E7B82">
      <w:pPr>
        <w:pStyle w:val="Example"/>
        <w:ind w:left="130" w:right="115"/>
      </w:pPr>
      <w:r>
        <w:t xml:space="preserve">                &lt;streetAddressLine&gt;1016 Health</w:t>
      </w:r>
    </w:p>
    <w:p w14:paraId="0F41975A" w14:textId="77777777" w:rsidR="006F2B85" w:rsidRDefault="001E7B82">
      <w:pPr>
        <w:pStyle w:val="Example"/>
        <w:ind w:left="130" w:right="115"/>
      </w:pPr>
      <w:r>
        <w:t xml:space="preserve">                                                  Drive&lt;/streetAddressLine&gt;</w:t>
      </w:r>
    </w:p>
    <w:p w14:paraId="62581968" w14:textId="77777777" w:rsidR="006F2B85" w:rsidRDefault="001E7B82">
      <w:pPr>
        <w:pStyle w:val="Example"/>
        <w:ind w:left="130" w:right="115"/>
      </w:pPr>
      <w:r>
        <w:t xml:space="preserve">                &lt;city&gt;Portland&lt;/city&gt;</w:t>
      </w:r>
    </w:p>
    <w:p w14:paraId="68D39015" w14:textId="77777777" w:rsidR="006F2B85" w:rsidRDefault="001E7B82">
      <w:pPr>
        <w:pStyle w:val="Example"/>
        <w:ind w:left="130" w:right="115"/>
      </w:pPr>
      <w:r>
        <w:t xml:space="preserve">                &lt;state&gt;OR&lt;/state&gt;</w:t>
      </w:r>
    </w:p>
    <w:p w14:paraId="174B65A6" w14:textId="77777777" w:rsidR="006F2B85" w:rsidRDefault="001E7B82">
      <w:pPr>
        <w:pStyle w:val="Example"/>
        <w:ind w:left="130" w:right="115"/>
      </w:pPr>
      <w:r>
        <w:t xml:space="preserve">                &lt;postalCode&gt;99123&lt;/postalCode&gt;</w:t>
      </w:r>
    </w:p>
    <w:p w14:paraId="428759FC" w14:textId="77777777" w:rsidR="006F2B85" w:rsidRDefault="001E7B82">
      <w:pPr>
        <w:pStyle w:val="Example"/>
        <w:ind w:left="130" w:right="115"/>
      </w:pPr>
      <w:r>
        <w:t xml:space="preserve">                &lt;country&gt;US&lt;/country&gt;</w:t>
      </w:r>
    </w:p>
    <w:p w14:paraId="5D93F9BA" w14:textId="77777777" w:rsidR="006F2B85" w:rsidRDefault="001E7B82">
      <w:pPr>
        <w:pStyle w:val="Example"/>
        <w:ind w:left="130" w:right="115"/>
      </w:pPr>
      <w:r>
        <w:t xml:space="preserve">            &lt;/addr&gt;</w:t>
      </w:r>
    </w:p>
    <w:p w14:paraId="10E044F7" w14:textId="77777777" w:rsidR="006F2B85" w:rsidRDefault="001E7B82">
      <w:pPr>
        <w:pStyle w:val="Example"/>
        <w:ind w:left="130" w:right="115"/>
      </w:pPr>
      <w:r>
        <w:t xml:space="preserve">            &lt;telecom use="WP" value="tel:+1(555)555-1016"/&gt;</w:t>
      </w:r>
    </w:p>
    <w:p w14:paraId="06C27CE5" w14:textId="77777777" w:rsidR="006F2B85" w:rsidRDefault="001E7B82">
      <w:pPr>
        <w:pStyle w:val="Example"/>
        <w:ind w:left="130" w:right="115"/>
      </w:pPr>
      <w:r>
        <w:t xml:space="preserve">            &lt;assignedPerson&gt;</w:t>
      </w:r>
    </w:p>
    <w:p w14:paraId="6E3E0367" w14:textId="77777777" w:rsidR="006F2B85" w:rsidRDefault="001E7B82">
      <w:pPr>
        <w:pStyle w:val="Example"/>
        <w:ind w:left="130" w:right="115"/>
      </w:pPr>
      <w:r>
        <w:t xml:space="preserve">                &lt;name&gt;</w:t>
      </w:r>
    </w:p>
    <w:p w14:paraId="5C1578AF" w14:textId="77777777" w:rsidR="006F2B85" w:rsidRDefault="001E7B82">
      <w:pPr>
        <w:pStyle w:val="Example"/>
        <w:ind w:left="130" w:right="115"/>
      </w:pPr>
      <w:r>
        <w:t xml:space="preserve">                    &lt;given&gt;Susan&lt;/given&gt;</w:t>
      </w:r>
    </w:p>
    <w:p w14:paraId="3EC3AB90" w14:textId="77777777" w:rsidR="006F2B85" w:rsidRDefault="001E7B82">
      <w:pPr>
        <w:pStyle w:val="Example"/>
        <w:ind w:left="130" w:right="115"/>
      </w:pPr>
      <w:r>
        <w:t xml:space="preserve">                    &lt;family&gt;Script&lt;/family&gt;</w:t>
      </w:r>
    </w:p>
    <w:p w14:paraId="739992EB" w14:textId="77777777" w:rsidR="006F2B85" w:rsidRDefault="001E7B82">
      <w:pPr>
        <w:pStyle w:val="Example"/>
        <w:ind w:left="130" w:right="115"/>
      </w:pPr>
      <w:r>
        <w:t xml:space="preserve">                    &lt;suffix qualifier="AC"&gt;Pharm.D.&lt;/suffix&gt;</w:t>
      </w:r>
    </w:p>
    <w:p w14:paraId="65A638E1" w14:textId="77777777" w:rsidR="006F2B85" w:rsidRDefault="001E7B82">
      <w:pPr>
        <w:pStyle w:val="Example"/>
        <w:ind w:left="130" w:right="115"/>
      </w:pPr>
      <w:r>
        <w:t xml:space="preserve">                &lt;/name&gt;</w:t>
      </w:r>
    </w:p>
    <w:p w14:paraId="34E10527" w14:textId="77777777" w:rsidR="006F2B85" w:rsidRDefault="001E7B82">
      <w:pPr>
        <w:pStyle w:val="Example"/>
        <w:ind w:left="130" w:right="115"/>
      </w:pPr>
      <w:r>
        <w:t xml:space="preserve">            &lt;/assignedPerson&gt;</w:t>
      </w:r>
    </w:p>
    <w:p w14:paraId="378F74D9" w14:textId="77777777" w:rsidR="006F2B85" w:rsidRDefault="001E7B82">
      <w:pPr>
        <w:pStyle w:val="Example"/>
        <w:ind w:left="130" w:right="115"/>
      </w:pPr>
      <w:r>
        <w:t xml:space="preserve">            &lt;representedOrganization&gt;</w:t>
      </w:r>
    </w:p>
    <w:p w14:paraId="15826DD8" w14:textId="77777777" w:rsidR="006F2B85" w:rsidRDefault="001E7B82">
      <w:pPr>
        <w:pStyle w:val="Example"/>
        <w:ind w:left="130" w:right="115"/>
      </w:pPr>
      <w:r>
        <w:t xml:space="preserve">                &lt;name&gt;People's Pharmacy&lt;/name&gt;</w:t>
      </w:r>
    </w:p>
    <w:p w14:paraId="47BCB61C" w14:textId="77777777" w:rsidR="006F2B85" w:rsidRDefault="001E7B82">
      <w:pPr>
        <w:pStyle w:val="Example"/>
        <w:ind w:left="130" w:right="115"/>
      </w:pPr>
      <w:r>
        <w:lastRenderedPageBreak/>
        <w:t xml:space="preserve">            &lt;/representedOrganization&gt;</w:t>
      </w:r>
    </w:p>
    <w:p w14:paraId="2DA32451" w14:textId="77777777" w:rsidR="006F2B85" w:rsidRDefault="001E7B82">
      <w:pPr>
        <w:pStyle w:val="Example"/>
        <w:ind w:left="130" w:right="115"/>
      </w:pPr>
      <w:r>
        <w:t xml:space="preserve">        &lt;/assignedEntity&gt;</w:t>
      </w:r>
    </w:p>
    <w:p w14:paraId="66B51097" w14:textId="77777777" w:rsidR="006F2B85" w:rsidRDefault="001E7B82">
      <w:pPr>
        <w:pStyle w:val="Example"/>
        <w:ind w:left="130" w:right="115"/>
      </w:pPr>
      <w:r>
        <w:t xml:space="preserve">    &lt;/performer&gt;</w:t>
      </w:r>
    </w:p>
    <w:p w14:paraId="4B4A508A" w14:textId="77777777" w:rsidR="006F2B85" w:rsidRDefault="001E7B82">
      <w:pPr>
        <w:pStyle w:val="Example"/>
        <w:ind w:left="130" w:right="115"/>
      </w:pPr>
      <w:r>
        <w:t>&lt;/supply&gt;</w:t>
      </w:r>
    </w:p>
    <w:p w14:paraId="7D00963F" w14:textId="77777777" w:rsidR="006F2B85" w:rsidRDefault="006F2B85">
      <w:pPr>
        <w:pStyle w:val="BodyText"/>
      </w:pPr>
    </w:p>
    <w:p w14:paraId="1A90E01B" w14:textId="77777777" w:rsidR="006F2B85" w:rsidRDefault="001E7B82">
      <w:pPr>
        <w:pStyle w:val="Heading2nospace"/>
      </w:pPr>
      <w:bookmarkStart w:id="2184" w:name="E_Medication_Free_Text_Sig"/>
      <w:bookmarkStart w:id="2185" w:name="_Toc203485134"/>
      <w:r>
        <w:t>Medication Free Text Sig</w:t>
      </w:r>
      <w:bookmarkEnd w:id="2184"/>
      <w:bookmarkEnd w:id="2185"/>
    </w:p>
    <w:p w14:paraId="42F230F8" w14:textId="77777777" w:rsidR="006F2B85" w:rsidRDefault="001E7B82">
      <w:pPr>
        <w:pStyle w:val="BracketData"/>
      </w:pPr>
      <w:r>
        <w:t>[substanceAdministration: identifier urn:oid:2.16.840.1.113883.10.20.22.4.147 (closed)]</w:t>
      </w:r>
    </w:p>
    <w:p w14:paraId="604D66AB" w14:textId="77777777" w:rsidR="006F2B85" w:rsidRDefault="001E7B82">
      <w:pPr>
        <w:pStyle w:val="BracketData"/>
      </w:pPr>
      <w:r>
        <w:t>Published as part of Consolidated CDA Templates for Clinical Notes (US Realm) DSTU R1.1</w:t>
      </w:r>
    </w:p>
    <w:p w14:paraId="1468A064" w14:textId="20F7B49F" w:rsidR="006F2B85" w:rsidRDefault="001E7B82">
      <w:pPr>
        <w:pStyle w:val="Caption"/>
      </w:pPr>
      <w:bookmarkStart w:id="2186" w:name="_Toc203485670"/>
      <w:r>
        <w:t xml:space="preserve">Table </w:t>
      </w:r>
      <w:r>
        <w:fldChar w:fldCharType="begin"/>
      </w:r>
      <w:r>
        <w:instrText>SEQ Table \* ARABIC</w:instrText>
      </w:r>
      <w:r>
        <w:fldChar w:fldCharType="separate"/>
      </w:r>
      <w:r w:rsidR="004676B7">
        <w:t>213</w:t>
      </w:r>
      <w:r>
        <w:fldChar w:fldCharType="end"/>
      </w:r>
      <w:r>
        <w:t>: Medication Free Text Sig Contexts</w:t>
      </w:r>
      <w:bookmarkEnd w:id="21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1603582" w14:textId="77777777">
        <w:trPr>
          <w:cantSplit/>
          <w:tblHeader/>
          <w:jc w:val="center"/>
        </w:trPr>
        <w:tc>
          <w:tcPr>
            <w:tcW w:w="360" w:type="dxa"/>
            <w:shd w:val="clear" w:color="auto" w:fill="E6E6E6"/>
          </w:tcPr>
          <w:p w14:paraId="0CDDCFE2" w14:textId="77777777" w:rsidR="006F2B85" w:rsidRDefault="001E7B82">
            <w:pPr>
              <w:pStyle w:val="TableHead"/>
            </w:pPr>
            <w:r>
              <w:t>Contained By:</w:t>
            </w:r>
          </w:p>
        </w:tc>
        <w:tc>
          <w:tcPr>
            <w:tcW w:w="360" w:type="dxa"/>
            <w:shd w:val="clear" w:color="auto" w:fill="E6E6E6"/>
          </w:tcPr>
          <w:p w14:paraId="347CC361" w14:textId="77777777" w:rsidR="006F2B85" w:rsidRDefault="001E7B82">
            <w:pPr>
              <w:pStyle w:val="TableHead"/>
            </w:pPr>
            <w:r>
              <w:t>Contains:</w:t>
            </w:r>
          </w:p>
        </w:tc>
      </w:tr>
      <w:tr w:rsidR="006F2B85" w14:paraId="7FBAE19E" w14:textId="77777777">
        <w:trPr>
          <w:jc w:val="center"/>
        </w:trPr>
        <w:tc>
          <w:tcPr>
            <w:tcW w:w="360" w:type="dxa"/>
          </w:tcPr>
          <w:p w14:paraId="52F18AD3" w14:textId="76E419DB" w:rsidR="006F2B85" w:rsidRDefault="001E7B82">
            <w:pPr>
              <w:pStyle w:val="TableText"/>
            </w:pPr>
            <w:hyperlink w:anchor="E_Medication_Activity_NHCS_V3">
              <w:r>
                <w:rPr>
                  <w:rStyle w:val="HyperlinkText9pt"/>
                </w:rPr>
                <w:t>Medication Activity (NHCS V3)</w:t>
              </w:r>
            </w:hyperlink>
            <w:r>
              <w:t xml:space="preserve"> (optional)</w:t>
            </w:r>
          </w:p>
        </w:tc>
        <w:tc>
          <w:tcPr>
            <w:tcW w:w="360" w:type="dxa"/>
          </w:tcPr>
          <w:p w14:paraId="1767AF40" w14:textId="77777777" w:rsidR="006F2B85" w:rsidRDefault="006F2B85"/>
        </w:tc>
      </w:tr>
    </w:tbl>
    <w:p w14:paraId="3F6E7385" w14:textId="77777777" w:rsidR="006F2B85" w:rsidRDefault="006F2B85">
      <w:pPr>
        <w:pStyle w:val="BodyText"/>
      </w:pPr>
    </w:p>
    <w:p w14:paraId="0B527861" w14:textId="77777777" w:rsidR="006F2B85" w:rsidRDefault="001E7B82">
      <w:r>
        <w:t>The template is available to explicitly identify the free text Sig within each medication.</w:t>
      </w:r>
    </w:p>
    <w:p w14:paraId="75E0EA84" w14:textId="77777777" w:rsidR="006F2B85" w:rsidRDefault="001E7B82">
      <w:r>
        <w:t>An example free text sig: Thyroxin 150 ug, take one tab by mouth every morning.</w:t>
      </w:r>
    </w:p>
    <w:p w14:paraId="5091BC85" w14:textId="1CD21FB5" w:rsidR="006F2B85" w:rsidRDefault="001E7B82">
      <w:pPr>
        <w:pStyle w:val="Caption"/>
      </w:pPr>
      <w:bookmarkStart w:id="2187" w:name="_Toc203485671"/>
      <w:r>
        <w:lastRenderedPageBreak/>
        <w:t xml:space="preserve">Table </w:t>
      </w:r>
      <w:r>
        <w:fldChar w:fldCharType="begin"/>
      </w:r>
      <w:r>
        <w:instrText>SEQ Table \* ARABIC</w:instrText>
      </w:r>
      <w:r>
        <w:fldChar w:fldCharType="separate"/>
      </w:r>
      <w:r w:rsidR="004676B7">
        <w:t>214</w:t>
      </w:r>
      <w:r>
        <w:fldChar w:fldCharType="end"/>
      </w:r>
      <w:r>
        <w:t>: Medication Free Text Sig Constraints Overview</w:t>
      </w:r>
      <w:bookmarkEnd w:id="21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1BC1917" w14:textId="77777777">
        <w:trPr>
          <w:cantSplit/>
          <w:tblHeader/>
          <w:jc w:val="center"/>
        </w:trPr>
        <w:tc>
          <w:tcPr>
            <w:tcW w:w="0" w:type="dxa"/>
            <w:shd w:val="clear" w:color="auto" w:fill="E6E6E6"/>
            <w:noWrap/>
          </w:tcPr>
          <w:p w14:paraId="01FA09D2" w14:textId="77777777" w:rsidR="006F2B85" w:rsidRDefault="001E7B82">
            <w:pPr>
              <w:pStyle w:val="TableHead"/>
            </w:pPr>
            <w:r>
              <w:t>XPath</w:t>
            </w:r>
          </w:p>
        </w:tc>
        <w:tc>
          <w:tcPr>
            <w:tcW w:w="720" w:type="dxa"/>
            <w:shd w:val="clear" w:color="auto" w:fill="E6E6E6"/>
            <w:noWrap/>
          </w:tcPr>
          <w:p w14:paraId="7057660C" w14:textId="77777777" w:rsidR="006F2B85" w:rsidRDefault="001E7B82">
            <w:pPr>
              <w:pStyle w:val="TableHead"/>
            </w:pPr>
            <w:r>
              <w:t>Card.</w:t>
            </w:r>
          </w:p>
        </w:tc>
        <w:tc>
          <w:tcPr>
            <w:tcW w:w="1152" w:type="dxa"/>
            <w:shd w:val="clear" w:color="auto" w:fill="E6E6E6"/>
            <w:noWrap/>
          </w:tcPr>
          <w:p w14:paraId="63F2D35E" w14:textId="77777777" w:rsidR="006F2B85" w:rsidRDefault="001E7B82">
            <w:pPr>
              <w:pStyle w:val="TableHead"/>
            </w:pPr>
            <w:r>
              <w:t>Verb</w:t>
            </w:r>
          </w:p>
        </w:tc>
        <w:tc>
          <w:tcPr>
            <w:tcW w:w="864" w:type="dxa"/>
            <w:shd w:val="clear" w:color="auto" w:fill="E6E6E6"/>
            <w:noWrap/>
          </w:tcPr>
          <w:p w14:paraId="75A3BB66" w14:textId="77777777" w:rsidR="006F2B85" w:rsidRDefault="001E7B82">
            <w:pPr>
              <w:pStyle w:val="TableHead"/>
            </w:pPr>
            <w:r>
              <w:t>Data Type</w:t>
            </w:r>
          </w:p>
        </w:tc>
        <w:tc>
          <w:tcPr>
            <w:tcW w:w="864" w:type="dxa"/>
            <w:shd w:val="clear" w:color="auto" w:fill="E6E6E6"/>
            <w:noWrap/>
          </w:tcPr>
          <w:p w14:paraId="25593ABB" w14:textId="77777777" w:rsidR="006F2B85" w:rsidRDefault="001E7B82">
            <w:pPr>
              <w:pStyle w:val="TableHead"/>
            </w:pPr>
            <w:r>
              <w:t>CONF#</w:t>
            </w:r>
          </w:p>
        </w:tc>
        <w:tc>
          <w:tcPr>
            <w:tcW w:w="864" w:type="dxa"/>
            <w:shd w:val="clear" w:color="auto" w:fill="E6E6E6"/>
            <w:noWrap/>
          </w:tcPr>
          <w:p w14:paraId="6B2EE961" w14:textId="77777777" w:rsidR="006F2B85" w:rsidRDefault="001E7B82">
            <w:pPr>
              <w:pStyle w:val="TableHead"/>
            </w:pPr>
            <w:r>
              <w:t>Value</w:t>
            </w:r>
          </w:p>
        </w:tc>
      </w:tr>
      <w:tr w:rsidR="006F2B85" w14:paraId="37CF4D81" w14:textId="77777777">
        <w:trPr>
          <w:jc w:val="center"/>
        </w:trPr>
        <w:tc>
          <w:tcPr>
            <w:tcW w:w="10160" w:type="dxa"/>
            <w:gridSpan w:val="6"/>
          </w:tcPr>
          <w:p w14:paraId="281B3BBB" w14:textId="77777777" w:rsidR="006F2B85" w:rsidRDefault="001E7B82">
            <w:pPr>
              <w:pStyle w:val="TableText"/>
            </w:pPr>
            <w:r>
              <w:t>substanceAdministration (identifier: urn:oid:2.16.840.1.113883.10.20.22.4.147)</w:t>
            </w:r>
          </w:p>
        </w:tc>
      </w:tr>
      <w:tr w:rsidR="006F2B85" w14:paraId="1E18B160" w14:textId="77777777">
        <w:trPr>
          <w:jc w:val="center"/>
        </w:trPr>
        <w:tc>
          <w:tcPr>
            <w:tcW w:w="3345" w:type="dxa"/>
          </w:tcPr>
          <w:p w14:paraId="26DD0CCE" w14:textId="77777777" w:rsidR="006F2B85" w:rsidRDefault="001E7B82">
            <w:pPr>
              <w:pStyle w:val="TableText"/>
            </w:pPr>
            <w:r>
              <w:tab/>
              <w:t>@classCode</w:t>
            </w:r>
          </w:p>
        </w:tc>
        <w:tc>
          <w:tcPr>
            <w:tcW w:w="720" w:type="dxa"/>
          </w:tcPr>
          <w:p w14:paraId="0941047E" w14:textId="77777777" w:rsidR="006F2B85" w:rsidRDefault="001E7B82">
            <w:pPr>
              <w:pStyle w:val="TableText"/>
            </w:pPr>
            <w:r>
              <w:t>1..1</w:t>
            </w:r>
          </w:p>
        </w:tc>
        <w:tc>
          <w:tcPr>
            <w:tcW w:w="1152" w:type="dxa"/>
          </w:tcPr>
          <w:p w14:paraId="1E561E75" w14:textId="77777777" w:rsidR="006F2B85" w:rsidRDefault="001E7B82">
            <w:pPr>
              <w:pStyle w:val="TableText"/>
            </w:pPr>
            <w:r>
              <w:t>SHALL</w:t>
            </w:r>
          </w:p>
        </w:tc>
        <w:tc>
          <w:tcPr>
            <w:tcW w:w="864" w:type="dxa"/>
          </w:tcPr>
          <w:p w14:paraId="68DB2952" w14:textId="77777777" w:rsidR="006F2B85" w:rsidRDefault="006F2B85">
            <w:pPr>
              <w:pStyle w:val="TableText"/>
            </w:pPr>
          </w:p>
        </w:tc>
        <w:tc>
          <w:tcPr>
            <w:tcW w:w="1104" w:type="dxa"/>
          </w:tcPr>
          <w:p w14:paraId="3ACD1F2F" w14:textId="476028B7" w:rsidR="006F2B85" w:rsidRDefault="001E7B82">
            <w:pPr>
              <w:pStyle w:val="TableText"/>
            </w:pPr>
            <w:hyperlink w:anchor="C_81-32770">
              <w:r>
                <w:rPr>
                  <w:rStyle w:val="HyperlinkText9pt"/>
                </w:rPr>
                <w:t>81-32770</w:t>
              </w:r>
            </w:hyperlink>
          </w:p>
        </w:tc>
        <w:tc>
          <w:tcPr>
            <w:tcW w:w="2975" w:type="dxa"/>
          </w:tcPr>
          <w:p w14:paraId="6A32133B" w14:textId="77777777" w:rsidR="006F2B85" w:rsidRDefault="001E7B82">
            <w:pPr>
              <w:pStyle w:val="TableText"/>
            </w:pPr>
            <w:r>
              <w:t>urn:oid:2.16.840.1.113883.5.6 (HL7ActClass) = SBADM</w:t>
            </w:r>
          </w:p>
        </w:tc>
      </w:tr>
      <w:tr w:rsidR="006F2B85" w14:paraId="7B786E41" w14:textId="77777777">
        <w:trPr>
          <w:jc w:val="center"/>
        </w:trPr>
        <w:tc>
          <w:tcPr>
            <w:tcW w:w="3345" w:type="dxa"/>
          </w:tcPr>
          <w:p w14:paraId="34597BC7" w14:textId="77777777" w:rsidR="006F2B85" w:rsidRDefault="001E7B82">
            <w:pPr>
              <w:pStyle w:val="TableText"/>
            </w:pPr>
            <w:r>
              <w:tab/>
              <w:t>@moodCode</w:t>
            </w:r>
          </w:p>
        </w:tc>
        <w:tc>
          <w:tcPr>
            <w:tcW w:w="720" w:type="dxa"/>
          </w:tcPr>
          <w:p w14:paraId="67EE5B34" w14:textId="77777777" w:rsidR="006F2B85" w:rsidRDefault="001E7B82">
            <w:pPr>
              <w:pStyle w:val="TableText"/>
            </w:pPr>
            <w:r>
              <w:t>1..1</w:t>
            </w:r>
          </w:p>
        </w:tc>
        <w:tc>
          <w:tcPr>
            <w:tcW w:w="1152" w:type="dxa"/>
          </w:tcPr>
          <w:p w14:paraId="3E2DD8E5" w14:textId="77777777" w:rsidR="006F2B85" w:rsidRDefault="001E7B82">
            <w:pPr>
              <w:pStyle w:val="TableText"/>
            </w:pPr>
            <w:r>
              <w:t>SHALL</w:t>
            </w:r>
          </w:p>
        </w:tc>
        <w:tc>
          <w:tcPr>
            <w:tcW w:w="864" w:type="dxa"/>
          </w:tcPr>
          <w:p w14:paraId="7FE69E75" w14:textId="77777777" w:rsidR="006F2B85" w:rsidRDefault="006F2B85">
            <w:pPr>
              <w:pStyle w:val="TableText"/>
            </w:pPr>
          </w:p>
        </w:tc>
        <w:tc>
          <w:tcPr>
            <w:tcW w:w="1104" w:type="dxa"/>
          </w:tcPr>
          <w:p w14:paraId="4D59E377" w14:textId="51AD6267" w:rsidR="006F2B85" w:rsidRDefault="001E7B82">
            <w:pPr>
              <w:pStyle w:val="TableText"/>
            </w:pPr>
            <w:hyperlink w:anchor="C_81-32771">
              <w:r>
                <w:rPr>
                  <w:rStyle w:val="HyperlinkText9pt"/>
                </w:rPr>
                <w:t>81-32771</w:t>
              </w:r>
            </w:hyperlink>
          </w:p>
        </w:tc>
        <w:tc>
          <w:tcPr>
            <w:tcW w:w="2975" w:type="dxa"/>
          </w:tcPr>
          <w:p w14:paraId="0C783AE7" w14:textId="77777777" w:rsidR="006F2B85" w:rsidRDefault="001E7B82">
            <w:pPr>
              <w:pStyle w:val="TableText"/>
            </w:pPr>
            <w:r>
              <w:t>urn:oid:2.16.840.1.113883.11.20.9.18 (MoodCodeEvnInt)</w:t>
            </w:r>
          </w:p>
        </w:tc>
      </w:tr>
      <w:tr w:rsidR="006F2B85" w14:paraId="4D43B472" w14:textId="77777777">
        <w:trPr>
          <w:jc w:val="center"/>
        </w:trPr>
        <w:tc>
          <w:tcPr>
            <w:tcW w:w="3345" w:type="dxa"/>
          </w:tcPr>
          <w:p w14:paraId="562AB89C" w14:textId="77777777" w:rsidR="006F2B85" w:rsidRDefault="001E7B82">
            <w:pPr>
              <w:pStyle w:val="TableText"/>
            </w:pPr>
            <w:r>
              <w:tab/>
              <w:t>templateId</w:t>
            </w:r>
          </w:p>
        </w:tc>
        <w:tc>
          <w:tcPr>
            <w:tcW w:w="720" w:type="dxa"/>
          </w:tcPr>
          <w:p w14:paraId="3FF92265" w14:textId="77777777" w:rsidR="006F2B85" w:rsidRDefault="001E7B82">
            <w:pPr>
              <w:pStyle w:val="TableText"/>
            </w:pPr>
            <w:r>
              <w:t>1..1</w:t>
            </w:r>
          </w:p>
        </w:tc>
        <w:tc>
          <w:tcPr>
            <w:tcW w:w="1152" w:type="dxa"/>
          </w:tcPr>
          <w:p w14:paraId="53A961D8" w14:textId="77777777" w:rsidR="006F2B85" w:rsidRDefault="001E7B82">
            <w:pPr>
              <w:pStyle w:val="TableText"/>
            </w:pPr>
            <w:r>
              <w:t>SHALL</w:t>
            </w:r>
          </w:p>
        </w:tc>
        <w:tc>
          <w:tcPr>
            <w:tcW w:w="864" w:type="dxa"/>
          </w:tcPr>
          <w:p w14:paraId="241B7D8D" w14:textId="77777777" w:rsidR="006F2B85" w:rsidRDefault="006F2B85">
            <w:pPr>
              <w:pStyle w:val="TableText"/>
            </w:pPr>
          </w:p>
        </w:tc>
        <w:tc>
          <w:tcPr>
            <w:tcW w:w="1104" w:type="dxa"/>
          </w:tcPr>
          <w:p w14:paraId="4DAC5B25" w14:textId="680848A3" w:rsidR="006F2B85" w:rsidRDefault="001E7B82">
            <w:pPr>
              <w:pStyle w:val="TableText"/>
            </w:pPr>
            <w:hyperlink w:anchor="C_81-32753">
              <w:r>
                <w:rPr>
                  <w:rStyle w:val="HyperlinkText9pt"/>
                </w:rPr>
                <w:t>81-32753</w:t>
              </w:r>
            </w:hyperlink>
          </w:p>
        </w:tc>
        <w:tc>
          <w:tcPr>
            <w:tcW w:w="2975" w:type="dxa"/>
          </w:tcPr>
          <w:p w14:paraId="68317ADF" w14:textId="77777777" w:rsidR="006F2B85" w:rsidRDefault="006F2B85">
            <w:pPr>
              <w:pStyle w:val="TableText"/>
            </w:pPr>
          </w:p>
        </w:tc>
      </w:tr>
      <w:tr w:rsidR="006F2B85" w14:paraId="3438A3EA" w14:textId="77777777">
        <w:trPr>
          <w:jc w:val="center"/>
        </w:trPr>
        <w:tc>
          <w:tcPr>
            <w:tcW w:w="3345" w:type="dxa"/>
          </w:tcPr>
          <w:p w14:paraId="396E67C9" w14:textId="77777777" w:rsidR="006F2B85" w:rsidRDefault="001E7B82">
            <w:pPr>
              <w:pStyle w:val="TableText"/>
            </w:pPr>
            <w:r>
              <w:tab/>
            </w:r>
            <w:r>
              <w:tab/>
              <w:t>@root</w:t>
            </w:r>
          </w:p>
        </w:tc>
        <w:tc>
          <w:tcPr>
            <w:tcW w:w="720" w:type="dxa"/>
          </w:tcPr>
          <w:p w14:paraId="5B9052D9" w14:textId="77777777" w:rsidR="006F2B85" w:rsidRDefault="001E7B82">
            <w:pPr>
              <w:pStyle w:val="TableText"/>
            </w:pPr>
            <w:r>
              <w:t>1..1</w:t>
            </w:r>
          </w:p>
        </w:tc>
        <w:tc>
          <w:tcPr>
            <w:tcW w:w="1152" w:type="dxa"/>
          </w:tcPr>
          <w:p w14:paraId="4AC73DF3" w14:textId="77777777" w:rsidR="006F2B85" w:rsidRDefault="001E7B82">
            <w:pPr>
              <w:pStyle w:val="TableText"/>
            </w:pPr>
            <w:r>
              <w:t>SHALL</w:t>
            </w:r>
          </w:p>
        </w:tc>
        <w:tc>
          <w:tcPr>
            <w:tcW w:w="864" w:type="dxa"/>
          </w:tcPr>
          <w:p w14:paraId="58A07B6D" w14:textId="77777777" w:rsidR="006F2B85" w:rsidRDefault="006F2B85">
            <w:pPr>
              <w:pStyle w:val="TableText"/>
            </w:pPr>
          </w:p>
        </w:tc>
        <w:tc>
          <w:tcPr>
            <w:tcW w:w="1104" w:type="dxa"/>
          </w:tcPr>
          <w:p w14:paraId="1FABF0DF" w14:textId="0794F22E" w:rsidR="006F2B85" w:rsidRDefault="001E7B82">
            <w:pPr>
              <w:pStyle w:val="TableText"/>
            </w:pPr>
            <w:hyperlink w:anchor="C_81-32772">
              <w:r>
                <w:rPr>
                  <w:rStyle w:val="HyperlinkText9pt"/>
                </w:rPr>
                <w:t>81-32772</w:t>
              </w:r>
            </w:hyperlink>
          </w:p>
        </w:tc>
        <w:tc>
          <w:tcPr>
            <w:tcW w:w="2975" w:type="dxa"/>
          </w:tcPr>
          <w:p w14:paraId="2244608C" w14:textId="77777777" w:rsidR="006F2B85" w:rsidRDefault="001E7B82">
            <w:pPr>
              <w:pStyle w:val="TableText"/>
            </w:pPr>
            <w:r>
              <w:t>2.16.840.1.113883.10.20.22.4.147</w:t>
            </w:r>
          </w:p>
        </w:tc>
      </w:tr>
      <w:tr w:rsidR="006F2B85" w14:paraId="7FC6A58D" w14:textId="77777777">
        <w:trPr>
          <w:jc w:val="center"/>
        </w:trPr>
        <w:tc>
          <w:tcPr>
            <w:tcW w:w="3345" w:type="dxa"/>
          </w:tcPr>
          <w:p w14:paraId="7BF525AA" w14:textId="77777777" w:rsidR="006F2B85" w:rsidRDefault="001E7B82">
            <w:pPr>
              <w:pStyle w:val="TableText"/>
            </w:pPr>
            <w:r>
              <w:tab/>
              <w:t>code</w:t>
            </w:r>
          </w:p>
        </w:tc>
        <w:tc>
          <w:tcPr>
            <w:tcW w:w="720" w:type="dxa"/>
          </w:tcPr>
          <w:p w14:paraId="06B2ECE9" w14:textId="77777777" w:rsidR="006F2B85" w:rsidRDefault="001E7B82">
            <w:pPr>
              <w:pStyle w:val="TableText"/>
            </w:pPr>
            <w:r>
              <w:t>1..1</w:t>
            </w:r>
          </w:p>
        </w:tc>
        <w:tc>
          <w:tcPr>
            <w:tcW w:w="1152" w:type="dxa"/>
          </w:tcPr>
          <w:p w14:paraId="19376DC1" w14:textId="77777777" w:rsidR="006F2B85" w:rsidRDefault="001E7B82">
            <w:pPr>
              <w:pStyle w:val="TableText"/>
            </w:pPr>
            <w:r>
              <w:t>SHALL</w:t>
            </w:r>
          </w:p>
        </w:tc>
        <w:tc>
          <w:tcPr>
            <w:tcW w:w="864" w:type="dxa"/>
          </w:tcPr>
          <w:p w14:paraId="7E7A470C" w14:textId="77777777" w:rsidR="006F2B85" w:rsidRDefault="006F2B85">
            <w:pPr>
              <w:pStyle w:val="TableText"/>
            </w:pPr>
          </w:p>
        </w:tc>
        <w:tc>
          <w:tcPr>
            <w:tcW w:w="1104" w:type="dxa"/>
          </w:tcPr>
          <w:p w14:paraId="34049192" w14:textId="5124EB35" w:rsidR="006F2B85" w:rsidRDefault="001E7B82">
            <w:pPr>
              <w:pStyle w:val="TableText"/>
            </w:pPr>
            <w:hyperlink w:anchor="C_81-32775">
              <w:r>
                <w:rPr>
                  <w:rStyle w:val="HyperlinkText9pt"/>
                </w:rPr>
                <w:t>81-32775</w:t>
              </w:r>
            </w:hyperlink>
          </w:p>
        </w:tc>
        <w:tc>
          <w:tcPr>
            <w:tcW w:w="2975" w:type="dxa"/>
          </w:tcPr>
          <w:p w14:paraId="2E514B68" w14:textId="77777777" w:rsidR="006F2B85" w:rsidRDefault="001E7B82">
            <w:pPr>
              <w:pStyle w:val="TableText"/>
            </w:pPr>
            <w:r>
              <w:t>urn:oid:2.16.840.1.113883.6.1 (LOINC)</w:t>
            </w:r>
          </w:p>
        </w:tc>
      </w:tr>
      <w:tr w:rsidR="006F2B85" w14:paraId="2E2146E9" w14:textId="77777777">
        <w:trPr>
          <w:jc w:val="center"/>
        </w:trPr>
        <w:tc>
          <w:tcPr>
            <w:tcW w:w="3345" w:type="dxa"/>
          </w:tcPr>
          <w:p w14:paraId="02CA0B16" w14:textId="77777777" w:rsidR="006F2B85" w:rsidRDefault="001E7B82">
            <w:pPr>
              <w:pStyle w:val="TableText"/>
            </w:pPr>
            <w:r>
              <w:tab/>
            </w:r>
            <w:r>
              <w:tab/>
              <w:t>@code</w:t>
            </w:r>
          </w:p>
        </w:tc>
        <w:tc>
          <w:tcPr>
            <w:tcW w:w="720" w:type="dxa"/>
          </w:tcPr>
          <w:p w14:paraId="1C17FE05" w14:textId="77777777" w:rsidR="006F2B85" w:rsidRDefault="001E7B82">
            <w:pPr>
              <w:pStyle w:val="TableText"/>
            </w:pPr>
            <w:r>
              <w:t>1..1</w:t>
            </w:r>
          </w:p>
        </w:tc>
        <w:tc>
          <w:tcPr>
            <w:tcW w:w="1152" w:type="dxa"/>
          </w:tcPr>
          <w:p w14:paraId="5F78D40B" w14:textId="77777777" w:rsidR="006F2B85" w:rsidRDefault="001E7B82">
            <w:pPr>
              <w:pStyle w:val="TableText"/>
            </w:pPr>
            <w:r>
              <w:t>SHALL</w:t>
            </w:r>
          </w:p>
        </w:tc>
        <w:tc>
          <w:tcPr>
            <w:tcW w:w="864" w:type="dxa"/>
          </w:tcPr>
          <w:p w14:paraId="396B8CC1" w14:textId="77777777" w:rsidR="006F2B85" w:rsidRDefault="006F2B85">
            <w:pPr>
              <w:pStyle w:val="TableText"/>
            </w:pPr>
          </w:p>
        </w:tc>
        <w:tc>
          <w:tcPr>
            <w:tcW w:w="1104" w:type="dxa"/>
          </w:tcPr>
          <w:p w14:paraId="6E038B06" w14:textId="5281004E" w:rsidR="006F2B85" w:rsidRDefault="001E7B82">
            <w:pPr>
              <w:pStyle w:val="TableText"/>
            </w:pPr>
            <w:hyperlink w:anchor="C_81-32780">
              <w:r>
                <w:rPr>
                  <w:rStyle w:val="HyperlinkText9pt"/>
                </w:rPr>
                <w:t>81-32780</w:t>
              </w:r>
            </w:hyperlink>
          </w:p>
        </w:tc>
        <w:tc>
          <w:tcPr>
            <w:tcW w:w="2975" w:type="dxa"/>
          </w:tcPr>
          <w:p w14:paraId="18F946E4" w14:textId="77777777" w:rsidR="006F2B85" w:rsidRDefault="001E7B82">
            <w:pPr>
              <w:pStyle w:val="TableText"/>
            </w:pPr>
            <w:r>
              <w:t>76662-6</w:t>
            </w:r>
          </w:p>
        </w:tc>
      </w:tr>
      <w:tr w:rsidR="006F2B85" w14:paraId="71CEDF57" w14:textId="77777777">
        <w:trPr>
          <w:jc w:val="center"/>
        </w:trPr>
        <w:tc>
          <w:tcPr>
            <w:tcW w:w="3345" w:type="dxa"/>
          </w:tcPr>
          <w:p w14:paraId="4DAA2752" w14:textId="77777777" w:rsidR="006F2B85" w:rsidRDefault="001E7B82">
            <w:pPr>
              <w:pStyle w:val="TableText"/>
            </w:pPr>
            <w:r>
              <w:tab/>
            </w:r>
            <w:r>
              <w:tab/>
              <w:t>@codeSystem</w:t>
            </w:r>
          </w:p>
        </w:tc>
        <w:tc>
          <w:tcPr>
            <w:tcW w:w="720" w:type="dxa"/>
          </w:tcPr>
          <w:p w14:paraId="13B343FE" w14:textId="77777777" w:rsidR="006F2B85" w:rsidRDefault="001E7B82">
            <w:pPr>
              <w:pStyle w:val="TableText"/>
            </w:pPr>
            <w:r>
              <w:t>1..1</w:t>
            </w:r>
          </w:p>
        </w:tc>
        <w:tc>
          <w:tcPr>
            <w:tcW w:w="1152" w:type="dxa"/>
          </w:tcPr>
          <w:p w14:paraId="5F441A86" w14:textId="77777777" w:rsidR="006F2B85" w:rsidRDefault="001E7B82">
            <w:pPr>
              <w:pStyle w:val="TableText"/>
            </w:pPr>
            <w:r>
              <w:t>SHALL</w:t>
            </w:r>
          </w:p>
        </w:tc>
        <w:tc>
          <w:tcPr>
            <w:tcW w:w="864" w:type="dxa"/>
          </w:tcPr>
          <w:p w14:paraId="52BA69CF" w14:textId="77777777" w:rsidR="006F2B85" w:rsidRDefault="006F2B85">
            <w:pPr>
              <w:pStyle w:val="TableText"/>
            </w:pPr>
          </w:p>
        </w:tc>
        <w:tc>
          <w:tcPr>
            <w:tcW w:w="1104" w:type="dxa"/>
          </w:tcPr>
          <w:p w14:paraId="547A0FF3" w14:textId="1ED08ED8" w:rsidR="006F2B85" w:rsidRDefault="001E7B82">
            <w:pPr>
              <w:pStyle w:val="TableText"/>
            </w:pPr>
            <w:hyperlink w:anchor="C_81-32781">
              <w:r>
                <w:rPr>
                  <w:rStyle w:val="HyperlinkText9pt"/>
                </w:rPr>
                <w:t>81-32781</w:t>
              </w:r>
            </w:hyperlink>
          </w:p>
        </w:tc>
        <w:tc>
          <w:tcPr>
            <w:tcW w:w="2975" w:type="dxa"/>
          </w:tcPr>
          <w:p w14:paraId="69C2D0BD" w14:textId="77777777" w:rsidR="006F2B85" w:rsidRDefault="001E7B82">
            <w:pPr>
              <w:pStyle w:val="TableText"/>
            </w:pPr>
            <w:r>
              <w:t>urn:oid:2.16.840.1.113883.6.1 (LOINC) = 2.16.840.1.113883.6.1</w:t>
            </w:r>
          </w:p>
        </w:tc>
      </w:tr>
      <w:tr w:rsidR="006F2B85" w14:paraId="4A36F855" w14:textId="77777777">
        <w:trPr>
          <w:jc w:val="center"/>
        </w:trPr>
        <w:tc>
          <w:tcPr>
            <w:tcW w:w="3345" w:type="dxa"/>
          </w:tcPr>
          <w:p w14:paraId="285AF009" w14:textId="77777777" w:rsidR="006F2B85" w:rsidRDefault="001E7B82">
            <w:pPr>
              <w:pStyle w:val="TableText"/>
            </w:pPr>
            <w:r>
              <w:tab/>
              <w:t>text</w:t>
            </w:r>
          </w:p>
        </w:tc>
        <w:tc>
          <w:tcPr>
            <w:tcW w:w="720" w:type="dxa"/>
          </w:tcPr>
          <w:p w14:paraId="43B7649B" w14:textId="77777777" w:rsidR="006F2B85" w:rsidRDefault="001E7B82">
            <w:pPr>
              <w:pStyle w:val="TableText"/>
            </w:pPr>
            <w:r>
              <w:t>1..1</w:t>
            </w:r>
          </w:p>
        </w:tc>
        <w:tc>
          <w:tcPr>
            <w:tcW w:w="1152" w:type="dxa"/>
          </w:tcPr>
          <w:p w14:paraId="6D9B7841" w14:textId="77777777" w:rsidR="006F2B85" w:rsidRDefault="001E7B82">
            <w:pPr>
              <w:pStyle w:val="TableText"/>
            </w:pPr>
            <w:r>
              <w:t>SHALL</w:t>
            </w:r>
          </w:p>
        </w:tc>
        <w:tc>
          <w:tcPr>
            <w:tcW w:w="864" w:type="dxa"/>
          </w:tcPr>
          <w:p w14:paraId="00614FAD" w14:textId="77777777" w:rsidR="006F2B85" w:rsidRDefault="006F2B85">
            <w:pPr>
              <w:pStyle w:val="TableText"/>
            </w:pPr>
          </w:p>
        </w:tc>
        <w:tc>
          <w:tcPr>
            <w:tcW w:w="1104" w:type="dxa"/>
          </w:tcPr>
          <w:p w14:paraId="303A4F47" w14:textId="4C184DA2" w:rsidR="006F2B85" w:rsidRDefault="001E7B82">
            <w:pPr>
              <w:pStyle w:val="TableText"/>
            </w:pPr>
            <w:hyperlink w:anchor="C_81-32754">
              <w:r>
                <w:rPr>
                  <w:rStyle w:val="HyperlinkText9pt"/>
                </w:rPr>
                <w:t>81-32754</w:t>
              </w:r>
            </w:hyperlink>
          </w:p>
        </w:tc>
        <w:tc>
          <w:tcPr>
            <w:tcW w:w="2975" w:type="dxa"/>
          </w:tcPr>
          <w:p w14:paraId="48002FCF" w14:textId="77777777" w:rsidR="006F2B85" w:rsidRDefault="006F2B85">
            <w:pPr>
              <w:pStyle w:val="TableText"/>
            </w:pPr>
          </w:p>
        </w:tc>
      </w:tr>
      <w:tr w:rsidR="006F2B85" w14:paraId="2547DBC5" w14:textId="77777777">
        <w:trPr>
          <w:jc w:val="center"/>
        </w:trPr>
        <w:tc>
          <w:tcPr>
            <w:tcW w:w="3345" w:type="dxa"/>
          </w:tcPr>
          <w:p w14:paraId="39E1B071" w14:textId="77777777" w:rsidR="006F2B85" w:rsidRDefault="001E7B82">
            <w:pPr>
              <w:pStyle w:val="TableText"/>
            </w:pPr>
            <w:r>
              <w:tab/>
            </w:r>
            <w:r>
              <w:tab/>
              <w:t>reference</w:t>
            </w:r>
          </w:p>
        </w:tc>
        <w:tc>
          <w:tcPr>
            <w:tcW w:w="720" w:type="dxa"/>
          </w:tcPr>
          <w:p w14:paraId="223AB78B" w14:textId="77777777" w:rsidR="006F2B85" w:rsidRDefault="001E7B82">
            <w:pPr>
              <w:pStyle w:val="TableText"/>
            </w:pPr>
            <w:r>
              <w:t>1..1</w:t>
            </w:r>
          </w:p>
        </w:tc>
        <w:tc>
          <w:tcPr>
            <w:tcW w:w="1152" w:type="dxa"/>
          </w:tcPr>
          <w:p w14:paraId="41A016D4" w14:textId="77777777" w:rsidR="006F2B85" w:rsidRDefault="001E7B82">
            <w:pPr>
              <w:pStyle w:val="TableText"/>
            </w:pPr>
            <w:r>
              <w:t>SHALL</w:t>
            </w:r>
          </w:p>
        </w:tc>
        <w:tc>
          <w:tcPr>
            <w:tcW w:w="864" w:type="dxa"/>
          </w:tcPr>
          <w:p w14:paraId="359899DC" w14:textId="77777777" w:rsidR="006F2B85" w:rsidRDefault="006F2B85">
            <w:pPr>
              <w:pStyle w:val="TableText"/>
            </w:pPr>
          </w:p>
        </w:tc>
        <w:tc>
          <w:tcPr>
            <w:tcW w:w="1104" w:type="dxa"/>
          </w:tcPr>
          <w:p w14:paraId="3A535467" w14:textId="1B630338" w:rsidR="006F2B85" w:rsidRDefault="001E7B82">
            <w:pPr>
              <w:pStyle w:val="TableText"/>
            </w:pPr>
            <w:hyperlink w:anchor="C_81-32755">
              <w:r>
                <w:rPr>
                  <w:rStyle w:val="HyperlinkText9pt"/>
                </w:rPr>
                <w:t>81-32755</w:t>
              </w:r>
            </w:hyperlink>
          </w:p>
        </w:tc>
        <w:tc>
          <w:tcPr>
            <w:tcW w:w="2975" w:type="dxa"/>
          </w:tcPr>
          <w:p w14:paraId="29D9D833" w14:textId="77777777" w:rsidR="006F2B85" w:rsidRDefault="006F2B85">
            <w:pPr>
              <w:pStyle w:val="TableText"/>
            </w:pPr>
          </w:p>
        </w:tc>
      </w:tr>
      <w:tr w:rsidR="006F2B85" w14:paraId="476DE99E" w14:textId="77777777">
        <w:trPr>
          <w:jc w:val="center"/>
        </w:trPr>
        <w:tc>
          <w:tcPr>
            <w:tcW w:w="3345" w:type="dxa"/>
          </w:tcPr>
          <w:p w14:paraId="50C6D3BB" w14:textId="77777777" w:rsidR="006F2B85" w:rsidRDefault="001E7B82">
            <w:pPr>
              <w:pStyle w:val="TableText"/>
            </w:pPr>
            <w:r>
              <w:tab/>
            </w:r>
            <w:r>
              <w:tab/>
            </w:r>
            <w:r>
              <w:tab/>
              <w:t>@value</w:t>
            </w:r>
          </w:p>
        </w:tc>
        <w:tc>
          <w:tcPr>
            <w:tcW w:w="720" w:type="dxa"/>
          </w:tcPr>
          <w:p w14:paraId="76B58B7D" w14:textId="77777777" w:rsidR="006F2B85" w:rsidRDefault="001E7B82">
            <w:pPr>
              <w:pStyle w:val="TableText"/>
            </w:pPr>
            <w:r>
              <w:t>0..1</w:t>
            </w:r>
          </w:p>
        </w:tc>
        <w:tc>
          <w:tcPr>
            <w:tcW w:w="1152" w:type="dxa"/>
          </w:tcPr>
          <w:p w14:paraId="2DB54375" w14:textId="77777777" w:rsidR="006F2B85" w:rsidRDefault="001E7B82">
            <w:pPr>
              <w:pStyle w:val="TableText"/>
            </w:pPr>
            <w:r>
              <w:t>SHOULD</w:t>
            </w:r>
          </w:p>
        </w:tc>
        <w:tc>
          <w:tcPr>
            <w:tcW w:w="864" w:type="dxa"/>
          </w:tcPr>
          <w:p w14:paraId="1DE99B86" w14:textId="77777777" w:rsidR="006F2B85" w:rsidRDefault="006F2B85">
            <w:pPr>
              <w:pStyle w:val="TableText"/>
            </w:pPr>
          </w:p>
        </w:tc>
        <w:tc>
          <w:tcPr>
            <w:tcW w:w="1104" w:type="dxa"/>
          </w:tcPr>
          <w:p w14:paraId="26002A1D" w14:textId="6CE0212E" w:rsidR="006F2B85" w:rsidRDefault="001E7B82">
            <w:pPr>
              <w:pStyle w:val="TableText"/>
            </w:pPr>
            <w:hyperlink w:anchor="C_81-32756">
              <w:r>
                <w:rPr>
                  <w:rStyle w:val="HyperlinkText9pt"/>
                </w:rPr>
                <w:t>81-32756</w:t>
              </w:r>
            </w:hyperlink>
          </w:p>
        </w:tc>
        <w:tc>
          <w:tcPr>
            <w:tcW w:w="2975" w:type="dxa"/>
          </w:tcPr>
          <w:p w14:paraId="6F5C6A7B" w14:textId="77777777" w:rsidR="006F2B85" w:rsidRDefault="006F2B85">
            <w:pPr>
              <w:pStyle w:val="TableText"/>
            </w:pPr>
          </w:p>
        </w:tc>
      </w:tr>
      <w:tr w:rsidR="006F2B85" w14:paraId="6696B1E3" w14:textId="77777777">
        <w:trPr>
          <w:jc w:val="center"/>
        </w:trPr>
        <w:tc>
          <w:tcPr>
            <w:tcW w:w="3345" w:type="dxa"/>
          </w:tcPr>
          <w:p w14:paraId="5EA832D4" w14:textId="77777777" w:rsidR="006F2B85" w:rsidRDefault="001E7B82">
            <w:pPr>
              <w:pStyle w:val="TableText"/>
            </w:pPr>
            <w:r>
              <w:tab/>
              <w:t>consumable</w:t>
            </w:r>
          </w:p>
        </w:tc>
        <w:tc>
          <w:tcPr>
            <w:tcW w:w="720" w:type="dxa"/>
          </w:tcPr>
          <w:p w14:paraId="75B2E673" w14:textId="77777777" w:rsidR="006F2B85" w:rsidRDefault="001E7B82">
            <w:pPr>
              <w:pStyle w:val="TableText"/>
            </w:pPr>
            <w:r>
              <w:t>1..1</w:t>
            </w:r>
          </w:p>
        </w:tc>
        <w:tc>
          <w:tcPr>
            <w:tcW w:w="1152" w:type="dxa"/>
          </w:tcPr>
          <w:p w14:paraId="6B3FB825" w14:textId="77777777" w:rsidR="006F2B85" w:rsidRDefault="001E7B82">
            <w:pPr>
              <w:pStyle w:val="TableText"/>
            </w:pPr>
            <w:r>
              <w:t>SHALL</w:t>
            </w:r>
          </w:p>
        </w:tc>
        <w:tc>
          <w:tcPr>
            <w:tcW w:w="864" w:type="dxa"/>
          </w:tcPr>
          <w:p w14:paraId="068852B7" w14:textId="77777777" w:rsidR="006F2B85" w:rsidRDefault="006F2B85">
            <w:pPr>
              <w:pStyle w:val="TableText"/>
            </w:pPr>
          </w:p>
        </w:tc>
        <w:tc>
          <w:tcPr>
            <w:tcW w:w="1104" w:type="dxa"/>
          </w:tcPr>
          <w:p w14:paraId="36D9DFEB" w14:textId="7545C608" w:rsidR="006F2B85" w:rsidRDefault="001E7B82">
            <w:pPr>
              <w:pStyle w:val="TableText"/>
            </w:pPr>
            <w:hyperlink w:anchor="C_81-32776">
              <w:r>
                <w:rPr>
                  <w:rStyle w:val="HyperlinkText9pt"/>
                </w:rPr>
                <w:t>81-32776</w:t>
              </w:r>
            </w:hyperlink>
          </w:p>
        </w:tc>
        <w:tc>
          <w:tcPr>
            <w:tcW w:w="2975" w:type="dxa"/>
          </w:tcPr>
          <w:p w14:paraId="5F6FFF01" w14:textId="77777777" w:rsidR="006F2B85" w:rsidRDefault="006F2B85">
            <w:pPr>
              <w:pStyle w:val="TableText"/>
            </w:pPr>
          </w:p>
        </w:tc>
      </w:tr>
      <w:tr w:rsidR="006F2B85" w14:paraId="2863ADAF" w14:textId="77777777">
        <w:trPr>
          <w:jc w:val="center"/>
        </w:trPr>
        <w:tc>
          <w:tcPr>
            <w:tcW w:w="3345" w:type="dxa"/>
          </w:tcPr>
          <w:p w14:paraId="3E333A37" w14:textId="77777777" w:rsidR="006F2B85" w:rsidRDefault="001E7B82">
            <w:pPr>
              <w:pStyle w:val="TableText"/>
            </w:pPr>
            <w:r>
              <w:tab/>
            </w:r>
            <w:r>
              <w:tab/>
              <w:t>manufacturedProduct</w:t>
            </w:r>
          </w:p>
        </w:tc>
        <w:tc>
          <w:tcPr>
            <w:tcW w:w="720" w:type="dxa"/>
          </w:tcPr>
          <w:p w14:paraId="4E4D2745" w14:textId="77777777" w:rsidR="006F2B85" w:rsidRDefault="001E7B82">
            <w:pPr>
              <w:pStyle w:val="TableText"/>
            </w:pPr>
            <w:r>
              <w:t>1..1</w:t>
            </w:r>
          </w:p>
        </w:tc>
        <w:tc>
          <w:tcPr>
            <w:tcW w:w="1152" w:type="dxa"/>
          </w:tcPr>
          <w:p w14:paraId="00E8735D" w14:textId="77777777" w:rsidR="006F2B85" w:rsidRDefault="001E7B82">
            <w:pPr>
              <w:pStyle w:val="TableText"/>
            </w:pPr>
            <w:r>
              <w:t>SHALL</w:t>
            </w:r>
          </w:p>
        </w:tc>
        <w:tc>
          <w:tcPr>
            <w:tcW w:w="864" w:type="dxa"/>
          </w:tcPr>
          <w:p w14:paraId="709E5C79" w14:textId="77777777" w:rsidR="006F2B85" w:rsidRDefault="006F2B85">
            <w:pPr>
              <w:pStyle w:val="TableText"/>
            </w:pPr>
          </w:p>
        </w:tc>
        <w:tc>
          <w:tcPr>
            <w:tcW w:w="1104" w:type="dxa"/>
          </w:tcPr>
          <w:p w14:paraId="064E75D0" w14:textId="5B9402FD" w:rsidR="006F2B85" w:rsidRDefault="001E7B82">
            <w:pPr>
              <w:pStyle w:val="TableText"/>
            </w:pPr>
            <w:hyperlink w:anchor="C_81-32777">
              <w:r>
                <w:rPr>
                  <w:rStyle w:val="HyperlinkText9pt"/>
                </w:rPr>
                <w:t>81-32777</w:t>
              </w:r>
            </w:hyperlink>
          </w:p>
        </w:tc>
        <w:tc>
          <w:tcPr>
            <w:tcW w:w="2975" w:type="dxa"/>
          </w:tcPr>
          <w:p w14:paraId="0B0A6224" w14:textId="77777777" w:rsidR="006F2B85" w:rsidRDefault="006F2B85">
            <w:pPr>
              <w:pStyle w:val="TableText"/>
            </w:pPr>
          </w:p>
        </w:tc>
      </w:tr>
      <w:tr w:rsidR="006F2B85" w14:paraId="66678418" w14:textId="77777777">
        <w:trPr>
          <w:jc w:val="center"/>
        </w:trPr>
        <w:tc>
          <w:tcPr>
            <w:tcW w:w="3345" w:type="dxa"/>
          </w:tcPr>
          <w:p w14:paraId="130AEBAB" w14:textId="77777777" w:rsidR="006F2B85" w:rsidRDefault="001E7B82">
            <w:pPr>
              <w:pStyle w:val="TableText"/>
            </w:pPr>
            <w:r>
              <w:tab/>
            </w:r>
            <w:r>
              <w:tab/>
            </w:r>
            <w:r>
              <w:tab/>
              <w:t>manufacturedLabeledDrug</w:t>
            </w:r>
          </w:p>
        </w:tc>
        <w:tc>
          <w:tcPr>
            <w:tcW w:w="720" w:type="dxa"/>
          </w:tcPr>
          <w:p w14:paraId="24FFB17A" w14:textId="77777777" w:rsidR="006F2B85" w:rsidRDefault="001E7B82">
            <w:pPr>
              <w:pStyle w:val="TableText"/>
            </w:pPr>
            <w:r>
              <w:t>1..1</w:t>
            </w:r>
          </w:p>
        </w:tc>
        <w:tc>
          <w:tcPr>
            <w:tcW w:w="1152" w:type="dxa"/>
          </w:tcPr>
          <w:p w14:paraId="00484B33" w14:textId="77777777" w:rsidR="006F2B85" w:rsidRDefault="001E7B82">
            <w:pPr>
              <w:pStyle w:val="TableText"/>
            </w:pPr>
            <w:r>
              <w:t>SHALL</w:t>
            </w:r>
          </w:p>
        </w:tc>
        <w:tc>
          <w:tcPr>
            <w:tcW w:w="864" w:type="dxa"/>
          </w:tcPr>
          <w:p w14:paraId="707987A4" w14:textId="77777777" w:rsidR="006F2B85" w:rsidRDefault="006F2B85">
            <w:pPr>
              <w:pStyle w:val="TableText"/>
            </w:pPr>
          </w:p>
        </w:tc>
        <w:tc>
          <w:tcPr>
            <w:tcW w:w="1104" w:type="dxa"/>
          </w:tcPr>
          <w:p w14:paraId="01558D8D" w14:textId="2F9827CB" w:rsidR="006F2B85" w:rsidRDefault="001E7B82">
            <w:pPr>
              <w:pStyle w:val="TableText"/>
            </w:pPr>
            <w:hyperlink w:anchor="C_81-32778">
              <w:r>
                <w:rPr>
                  <w:rStyle w:val="HyperlinkText9pt"/>
                </w:rPr>
                <w:t>81-32778</w:t>
              </w:r>
            </w:hyperlink>
          </w:p>
        </w:tc>
        <w:tc>
          <w:tcPr>
            <w:tcW w:w="2975" w:type="dxa"/>
          </w:tcPr>
          <w:p w14:paraId="4A241C89" w14:textId="77777777" w:rsidR="006F2B85" w:rsidRDefault="006F2B85">
            <w:pPr>
              <w:pStyle w:val="TableText"/>
            </w:pPr>
          </w:p>
        </w:tc>
      </w:tr>
      <w:tr w:rsidR="006F2B85" w14:paraId="51C1FD9A" w14:textId="77777777">
        <w:trPr>
          <w:jc w:val="center"/>
        </w:trPr>
        <w:tc>
          <w:tcPr>
            <w:tcW w:w="3345" w:type="dxa"/>
          </w:tcPr>
          <w:p w14:paraId="2C43673C" w14:textId="77777777" w:rsidR="006F2B85" w:rsidRDefault="001E7B82">
            <w:pPr>
              <w:pStyle w:val="TableText"/>
            </w:pPr>
            <w:r>
              <w:tab/>
            </w:r>
            <w:r>
              <w:tab/>
            </w:r>
            <w:r>
              <w:tab/>
            </w:r>
            <w:r>
              <w:tab/>
              <w:t>@nullFlavor</w:t>
            </w:r>
          </w:p>
        </w:tc>
        <w:tc>
          <w:tcPr>
            <w:tcW w:w="720" w:type="dxa"/>
          </w:tcPr>
          <w:p w14:paraId="30DC2C75" w14:textId="77777777" w:rsidR="006F2B85" w:rsidRDefault="001E7B82">
            <w:pPr>
              <w:pStyle w:val="TableText"/>
            </w:pPr>
            <w:r>
              <w:t>1..1</w:t>
            </w:r>
          </w:p>
        </w:tc>
        <w:tc>
          <w:tcPr>
            <w:tcW w:w="1152" w:type="dxa"/>
          </w:tcPr>
          <w:p w14:paraId="09A25F2C" w14:textId="77777777" w:rsidR="006F2B85" w:rsidRDefault="001E7B82">
            <w:pPr>
              <w:pStyle w:val="TableText"/>
            </w:pPr>
            <w:r>
              <w:t>SHALL</w:t>
            </w:r>
          </w:p>
        </w:tc>
        <w:tc>
          <w:tcPr>
            <w:tcW w:w="864" w:type="dxa"/>
          </w:tcPr>
          <w:p w14:paraId="3529C638" w14:textId="77777777" w:rsidR="006F2B85" w:rsidRDefault="006F2B85">
            <w:pPr>
              <w:pStyle w:val="TableText"/>
            </w:pPr>
          </w:p>
        </w:tc>
        <w:tc>
          <w:tcPr>
            <w:tcW w:w="1104" w:type="dxa"/>
          </w:tcPr>
          <w:p w14:paraId="1EA624C4" w14:textId="32FED4CB" w:rsidR="006F2B85" w:rsidRDefault="001E7B82">
            <w:pPr>
              <w:pStyle w:val="TableText"/>
            </w:pPr>
            <w:hyperlink w:anchor="C_81-32779">
              <w:r>
                <w:rPr>
                  <w:rStyle w:val="HyperlinkText9pt"/>
                </w:rPr>
                <w:t>81-32779</w:t>
              </w:r>
            </w:hyperlink>
          </w:p>
        </w:tc>
        <w:tc>
          <w:tcPr>
            <w:tcW w:w="2975" w:type="dxa"/>
          </w:tcPr>
          <w:p w14:paraId="66DD458C" w14:textId="77777777" w:rsidR="006F2B85" w:rsidRDefault="001E7B82">
            <w:pPr>
              <w:pStyle w:val="TableText"/>
            </w:pPr>
            <w:r>
              <w:t>NA</w:t>
            </w:r>
          </w:p>
        </w:tc>
      </w:tr>
    </w:tbl>
    <w:p w14:paraId="1A2ACC72" w14:textId="77777777" w:rsidR="006F2B85" w:rsidRDefault="006F2B85">
      <w:pPr>
        <w:pStyle w:val="BodyText"/>
      </w:pPr>
    </w:p>
    <w:p w14:paraId="76F20089" w14:textId="77777777" w:rsidR="006F2B85" w:rsidRDefault="001E7B82" w:rsidP="007D100A">
      <w:pPr>
        <w:numPr>
          <w:ilvl w:val="0"/>
          <w:numId w:val="55"/>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188" w:name="C_81-32770"/>
      <w:r>
        <w:t xml:space="preserve"> (CONF:81-32770)</w:t>
      </w:r>
      <w:bookmarkEnd w:id="2188"/>
      <w:r>
        <w:t>.</w:t>
      </w:r>
    </w:p>
    <w:p w14:paraId="3D0B80C7" w14:textId="3DEE59F5" w:rsidR="006F2B85" w:rsidRDefault="001E7B82" w:rsidP="007D100A">
      <w:pPr>
        <w:numPr>
          <w:ilvl w:val="0"/>
          <w:numId w:val="5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189" w:name="C_81-32771"/>
      <w:r>
        <w:t xml:space="preserve"> (CONF:81-32771)</w:t>
      </w:r>
      <w:bookmarkEnd w:id="2189"/>
      <w:r>
        <w:t>.</w:t>
      </w:r>
      <w:r>
        <w:br/>
        <w:t xml:space="preserve">Note: moodCode must match the parent substanceAdministration EVN or INT </w:t>
      </w:r>
    </w:p>
    <w:p w14:paraId="7D58399E" w14:textId="77777777" w:rsidR="006F2B85" w:rsidRDefault="001E7B82" w:rsidP="007D100A">
      <w:pPr>
        <w:numPr>
          <w:ilvl w:val="0"/>
          <w:numId w:val="55"/>
        </w:numPr>
      </w:pPr>
      <w:r>
        <w:rPr>
          <w:rStyle w:val="keyword"/>
        </w:rPr>
        <w:t>SHALL</w:t>
      </w:r>
      <w:r>
        <w:t xml:space="preserve"> contain exactly one [1..1] </w:t>
      </w:r>
      <w:r>
        <w:rPr>
          <w:rStyle w:val="XMLnameBold"/>
        </w:rPr>
        <w:t>templateId</w:t>
      </w:r>
      <w:bookmarkStart w:id="2190" w:name="C_81-32753"/>
      <w:r>
        <w:t xml:space="preserve"> (CONF:81-32753)</w:t>
      </w:r>
      <w:bookmarkEnd w:id="2190"/>
      <w:r>
        <w:t xml:space="preserve"> such that it</w:t>
      </w:r>
    </w:p>
    <w:p w14:paraId="3CA74EBF" w14:textId="77777777" w:rsidR="006F2B85" w:rsidRDefault="001E7B82" w:rsidP="007D100A">
      <w:pPr>
        <w:numPr>
          <w:ilvl w:val="1"/>
          <w:numId w:val="55"/>
        </w:numPr>
      </w:pPr>
      <w:r>
        <w:rPr>
          <w:rStyle w:val="keyword"/>
        </w:rPr>
        <w:t>SHALL</w:t>
      </w:r>
      <w:r>
        <w:t xml:space="preserve"> contain exactly one [1..1] </w:t>
      </w:r>
      <w:r>
        <w:rPr>
          <w:rStyle w:val="XMLnameBold"/>
        </w:rPr>
        <w:t>@root</w:t>
      </w:r>
      <w:r>
        <w:t>=</w:t>
      </w:r>
      <w:r>
        <w:rPr>
          <w:rStyle w:val="XMLname"/>
        </w:rPr>
        <w:t>"2.16.840.1.113883.10.20.22.4.147"</w:t>
      </w:r>
      <w:bookmarkStart w:id="2191" w:name="C_81-32772"/>
      <w:r>
        <w:t xml:space="preserve"> (CONF:81-32772)</w:t>
      </w:r>
      <w:bookmarkEnd w:id="2191"/>
      <w:r>
        <w:t>.</w:t>
      </w:r>
    </w:p>
    <w:p w14:paraId="7984C209" w14:textId="77777777" w:rsidR="006F2B85" w:rsidRDefault="001E7B82" w:rsidP="007D100A">
      <w:pPr>
        <w:numPr>
          <w:ilvl w:val="0"/>
          <w:numId w:val="55"/>
        </w:numPr>
      </w:pPr>
      <w:r>
        <w:rPr>
          <w:rStyle w:val="keyword"/>
        </w:rPr>
        <w:t>SHALL</w:t>
      </w:r>
      <w:r>
        <w:t xml:space="preserve"> contain exactly one [1..1] </w:t>
      </w:r>
      <w:r>
        <w:rPr>
          <w:rStyle w:val="XMLnameBold"/>
        </w:rPr>
        <w:t>code</w:t>
      </w:r>
      <w:r>
        <w:t xml:space="preserve"> (CodeSystem: </w:t>
      </w:r>
      <w:r>
        <w:rPr>
          <w:rStyle w:val="XMLname"/>
        </w:rPr>
        <w:t>LOINC urn:oid:2.16.840.1.113883.6.1</w:t>
      </w:r>
      <w:r>
        <w:t>)</w:t>
      </w:r>
      <w:bookmarkStart w:id="2192" w:name="C_81-32775"/>
      <w:r>
        <w:t xml:space="preserve"> (CONF:81-32775)</w:t>
      </w:r>
      <w:bookmarkEnd w:id="2192"/>
      <w:r>
        <w:t>.</w:t>
      </w:r>
    </w:p>
    <w:p w14:paraId="7514CC80" w14:textId="77777777" w:rsidR="006F2B85" w:rsidRDefault="001E7B82" w:rsidP="007D100A">
      <w:pPr>
        <w:numPr>
          <w:ilvl w:val="1"/>
          <w:numId w:val="55"/>
        </w:numPr>
      </w:pPr>
      <w:r>
        <w:t xml:space="preserve">This code </w:t>
      </w:r>
      <w:r>
        <w:rPr>
          <w:rStyle w:val="keyword"/>
        </w:rPr>
        <w:t>SHALL</w:t>
      </w:r>
      <w:r>
        <w:t xml:space="preserve"> contain exactly one [1..1] </w:t>
      </w:r>
      <w:r>
        <w:rPr>
          <w:rStyle w:val="XMLnameBold"/>
        </w:rPr>
        <w:t>@code</w:t>
      </w:r>
      <w:r>
        <w:t>=</w:t>
      </w:r>
      <w:r>
        <w:rPr>
          <w:rStyle w:val="XMLname"/>
        </w:rPr>
        <w:t>"76662-6"</w:t>
      </w:r>
      <w:r>
        <w:t xml:space="preserve"> Instructions Medication</w:t>
      </w:r>
      <w:bookmarkStart w:id="2193" w:name="C_81-32780"/>
      <w:r>
        <w:t xml:space="preserve"> (CONF:81-32780)</w:t>
      </w:r>
      <w:bookmarkEnd w:id="2193"/>
      <w:r>
        <w:t>.</w:t>
      </w:r>
    </w:p>
    <w:p w14:paraId="39F646CF" w14:textId="77777777" w:rsidR="006F2B85" w:rsidRDefault="001E7B82" w:rsidP="007D100A">
      <w:pPr>
        <w:numPr>
          <w:ilvl w:val="1"/>
          <w:numId w:val="5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194" w:name="C_81-32781"/>
      <w:r>
        <w:t xml:space="preserve"> (CONF:81-32781)</w:t>
      </w:r>
      <w:bookmarkEnd w:id="2194"/>
      <w:r>
        <w:t>.</w:t>
      </w:r>
    </w:p>
    <w:p w14:paraId="380733DD" w14:textId="77777777" w:rsidR="006F2B85" w:rsidRDefault="001E7B82" w:rsidP="007D100A">
      <w:pPr>
        <w:numPr>
          <w:ilvl w:val="0"/>
          <w:numId w:val="55"/>
        </w:numPr>
      </w:pPr>
      <w:r>
        <w:rPr>
          <w:rStyle w:val="keyword"/>
        </w:rPr>
        <w:t>SHALL</w:t>
      </w:r>
      <w:r>
        <w:t xml:space="preserve"> contain exactly one [1..1] </w:t>
      </w:r>
      <w:r>
        <w:rPr>
          <w:rStyle w:val="XMLnameBold"/>
        </w:rPr>
        <w:t>text</w:t>
      </w:r>
      <w:bookmarkStart w:id="2195" w:name="C_81-32754"/>
      <w:r>
        <w:t xml:space="preserve"> (CONF:81-32754)</w:t>
      </w:r>
      <w:bookmarkEnd w:id="2195"/>
      <w:r>
        <w:t>.</w:t>
      </w:r>
    </w:p>
    <w:p w14:paraId="075D75C3" w14:textId="77777777" w:rsidR="006F2B85" w:rsidRDefault="001E7B82">
      <w:pPr>
        <w:pStyle w:val="BodyText"/>
        <w:spacing w:before="120"/>
      </w:pPr>
      <w:r>
        <w:t>Reference into the section/text to a tag that only contains free text sig.</w:t>
      </w:r>
    </w:p>
    <w:p w14:paraId="277B7077" w14:textId="77777777" w:rsidR="006F2B85" w:rsidRDefault="001E7B82" w:rsidP="007D100A">
      <w:pPr>
        <w:numPr>
          <w:ilvl w:val="1"/>
          <w:numId w:val="55"/>
        </w:numPr>
      </w:pPr>
      <w:r>
        <w:lastRenderedPageBreak/>
        <w:t xml:space="preserve">This text </w:t>
      </w:r>
      <w:r>
        <w:rPr>
          <w:rStyle w:val="keyword"/>
        </w:rPr>
        <w:t>SHALL</w:t>
      </w:r>
      <w:r>
        <w:t xml:space="preserve"> contain exactly one [1..1] </w:t>
      </w:r>
      <w:r>
        <w:rPr>
          <w:rStyle w:val="XMLnameBold"/>
        </w:rPr>
        <w:t>reference</w:t>
      </w:r>
      <w:bookmarkStart w:id="2196" w:name="C_81-32755"/>
      <w:r>
        <w:t xml:space="preserve"> (CONF:81-32755)</w:t>
      </w:r>
      <w:bookmarkEnd w:id="2196"/>
      <w:r>
        <w:t>.</w:t>
      </w:r>
    </w:p>
    <w:p w14:paraId="459648AA" w14:textId="77777777" w:rsidR="006F2B85" w:rsidRDefault="001E7B82" w:rsidP="007D100A">
      <w:pPr>
        <w:numPr>
          <w:ilvl w:val="2"/>
          <w:numId w:val="55"/>
        </w:numPr>
      </w:pPr>
      <w:r>
        <w:t xml:space="preserve">This reference </w:t>
      </w:r>
      <w:r>
        <w:rPr>
          <w:rStyle w:val="keyword"/>
        </w:rPr>
        <w:t>SHOULD</w:t>
      </w:r>
      <w:r>
        <w:t xml:space="preserve"> contain zero or one [0..1] </w:t>
      </w:r>
      <w:r>
        <w:rPr>
          <w:rStyle w:val="XMLnameBold"/>
        </w:rPr>
        <w:t>@value</w:t>
      </w:r>
      <w:bookmarkStart w:id="2197" w:name="C_81-32756"/>
      <w:r>
        <w:t xml:space="preserve"> (CONF:81-32756)</w:t>
      </w:r>
      <w:bookmarkEnd w:id="2197"/>
      <w:r>
        <w:t>.</w:t>
      </w:r>
    </w:p>
    <w:p w14:paraId="316E8DE1" w14:textId="77777777" w:rsidR="006F2B85" w:rsidRDefault="001E7B82" w:rsidP="007D100A">
      <w:pPr>
        <w:numPr>
          <w:ilvl w:val="3"/>
          <w:numId w:val="55"/>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(CONF:81-32774).</w:t>
      </w:r>
    </w:p>
    <w:p w14:paraId="7945CEB2" w14:textId="77777777" w:rsidR="006F2B85" w:rsidRDefault="001E7B82" w:rsidP="007D100A">
      <w:pPr>
        <w:numPr>
          <w:ilvl w:val="0"/>
          <w:numId w:val="55"/>
        </w:numPr>
      </w:pPr>
      <w:r>
        <w:rPr>
          <w:rStyle w:val="keyword"/>
        </w:rPr>
        <w:t>SHALL</w:t>
      </w:r>
      <w:r>
        <w:t xml:space="preserve"> contain exactly one [1..1] </w:t>
      </w:r>
      <w:r>
        <w:rPr>
          <w:rStyle w:val="XMLnameBold"/>
        </w:rPr>
        <w:t>consumable</w:t>
      </w:r>
      <w:bookmarkStart w:id="2198" w:name="C_81-32776"/>
      <w:r>
        <w:t xml:space="preserve"> (CONF:81-32776)</w:t>
      </w:r>
      <w:bookmarkEnd w:id="2198"/>
      <w:r>
        <w:t>.</w:t>
      </w:r>
    </w:p>
    <w:p w14:paraId="06177A54" w14:textId="77777777" w:rsidR="006F2B85" w:rsidRDefault="001E7B82" w:rsidP="007D100A">
      <w:pPr>
        <w:numPr>
          <w:ilvl w:val="1"/>
          <w:numId w:val="55"/>
        </w:numPr>
      </w:pPr>
      <w:r>
        <w:t xml:space="preserve">This consumable </w:t>
      </w:r>
      <w:r>
        <w:rPr>
          <w:rStyle w:val="keyword"/>
        </w:rPr>
        <w:t>SHALL</w:t>
      </w:r>
      <w:r>
        <w:t xml:space="preserve"> contain exactly one [1..1] </w:t>
      </w:r>
      <w:r>
        <w:rPr>
          <w:rStyle w:val="XMLnameBold"/>
        </w:rPr>
        <w:t>manufacturedProduct</w:t>
      </w:r>
      <w:bookmarkStart w:id="2199" w:name="C_81-32777"/>
      <w:r>
        <w:t xml:space="preserve"> (CONF:81-32777)</w:t>
      </w:r>
      <w:bookmarkEnd w:id="2199"/>
      <w:r>
        <w:t>.</w:t>
      </w:r>
    </w:p>
    <w:p w14:paraId="4DBC9F23" w14:textId="77777777" w:rsidR="006F2B85" w:rsidRDefault="001E7B82" w:rsidP="007D100A">
      <w:pPr>
        <w:numPr>
          <w:ilvl w:val="2"/>
          <w:numId w:val="55"/>
        </w:numPr>
      </w:pPr>
      <w:r>
        <w:t xml:space="preserve">This manufacturedProduct </w:t>
      </w:r>
      <w:r>
        <w:rPr>
          <w:rStyle w:val="keyword"/>
        </w:rPr>
        <w:t>SHALL</w:t>
      </w:r>
      <w:r>
        <w:t xml:space="preserve"> contain exactly one [1..1] </w:t>
      </w:r>
      <w:r>
        <w:rPr>
          <w:rStyle w:val="XMLnameBold"/>
        </w:rPr>
        <w:t>manufacturedLabeledDrug</w:t>
      </w:r>
      <w:bookmarkStart w:id="2200" w:name="C_81-32778"/>
      <w:r>
        <w:t xml:space="preserve"> (CONF:81-32778)</w:t>
      </w:r>
      <w:bookmarkEnd w:id="2200"/>
      <w:r>
        <w:t>.</w:t>
      </w:r>
    </w:p>
    <w:p w14:paraId="5831EB83" w14:textId="77777777" w:rsidR="006F2B85" w:rsidRDefault="001E7B82" w:rsidP="007D100A">
      <w:pPr>
        <w:numPr>
          <w:ilvl w:val="3"/>
          <w:numId w:val="55"/>
        </w:numPr>
      </w:pPr>
      <w:r>
        <w:t xml:space="preserve">This manufacturedLabeledDrug </w:t>
      </w:r>
      <w:r>
        <w:rPr>
          <w:rStyle w:val="keyword"/>
        </w:rPr>
        <w:t>SHALL</w:t>
      </w:r>
      <w:r>
        <w:t xml:space="preserve"> contain exactly one [1..1] </w:t>
      </w:r>
      <w:r>
        <w:rPr>
          <w:rStyle w:val="XMLnameBold"/>
        </w:rPr>
        <w:t>@nullFlavor</w:t>
      </w:r>
      <w:r>
        <w:t>=</w:t>
      </w:r>
      <w:r>
        <w:rPr>
          <w:rStyle w:val="XMLname"/>
        </w:rPr>
        <w:t>"NA"</w:t>
      </w:r>
      <w:r>
        <w:t xml:space="preserve"> Not Applicable</w:t>
      </w:r>
      <w:bookmarkStart w:id="2201" w:name="C_81-32779"/>
      <w:r>
        <w:t xml:space="preserve"> (CONF:81-32779)</w:t>
      </w:r>
      <w:bookmarkEnd w:id="2201"/>
      <w:r>
        <w:t>.</w:t>
      </w:r>
    </w:p>
    <w:p w14:paraId="0E24ECB7" w14:textId="2410D762" w:rsidR="006F2B85" w:rsidRDefault="001E7B82">
      <w:pPr>
        <w:pStyle w:val="Caption"/>
        <w:ind w:left="130" w:right="115"/>
      </w:pPr>
      <w:bookmarkStart w:id="2202" w:name="_Toc203485377"/>
      <w:r>
        <w:t xml:space="preserve">Figure </w:t>
      </w:r>
      <w:r>
        <w:fldChar w:fldCharType="begin"/>
      </w:r>
      <w:r>
        <w:instrText>SEQ Figure \* ARABIC</w:instrText>
      </w:r>
      <w:r>
        <w:fldChar w:fldCharType="separate"/>
      </w:r>
      <w:r w:rsidR="004676B7">
        <w:t>91</w:t>
      </w:r>
      <w:r>
        <w:fldChar w:fldCharType="end"/>
      </w:r>
      <w:r>
        <w:t>: Medication Free Text Sig Example</w:t>
      </w:r>
      <w:bookmarkEnd w:id="2202"/>
    </w:p>
    <w:p w14:paraId="3999E014" w14:textId="77777777" w:rsidR="006F2B85" w:rsidRDefault="001E7B82">
      <w:pPr>
        <w:pStyle w:val="Example"/>
        <w:ind w:left="130" w:right="115"/>
      </w:pPr>
      <w:r>
        <w:tab/>
      </w:r>
      <w:r>
        <w:tab/>
      </w:r>
      <w:r>
        <w:tab/>
      </w:r>
      <w:r>
        <w:tab/>
      </w:r>
      <w:r>
        <w:tab/>
      </w:r>
      <w:r>
        <w:tab/>
      </w:r>
    </w:p>
    <w:p w14:paraId="5F363090" w14:textId="77777777" w:rsidR="006F2B85" w:rsidRDefault="001E7B82">
      <w:pPr>
        <w:pStyle w:val="Example"/>
        <w:ind w:left="130" w:right="115"/>
      </w:pPr>
      <w:r>
        <w:t>&lt;!-- moodCode matches the parent substanceAdministration EVN or INT --&gt;</w:t>
      </w:r>
    </w:p>
    <w:p w14:paraId="3CF1E139" w14:textId="77777777" w:rsidR="006F2B85" w:rsidRDefault="001E7B82">
      <w:pPr>
        <w:pStyle w:val="Example"/>
        <w:ind w:left="130" w:right="115"/>
      </w:pPr>
      <w:r>
        <w:t>&lt;substanceAdministration classCode="SBADM" moodCode="EVN"&gt;</w:t>
      </w:r>
    </w:p>
    <w:p w14:paraId="265A2A8A" w14:textId="77777777" w:rsidR="006F2B85" w:rsidRDefault="001E7B82">
      <w:pPr>
        <w:pStyle w:val="Example"/>
        <w:ind w:left="130" w:right="115"/>
      </w:pPr>
      <w:r>
        <w:t xml:space="preserve">    &lt;templateId root="2.16.840.1.113883.10.20.22.4.147"/&gt;</w:t>
      </w:r>
    </w:p>
    <w:p w14:paraId="6C1EBA02" w14:textId="77777777" w:rsidR="006F2B85" w:rsidRDefault="001E7B82">
      <w:pPr>
        <w:pStyle w:val="Example"/>
        <w:ind w:left="130" w:right="115"/>
      </w:pPr>
      <w:r>
        <w:t xml:space="preserve">    &lt;code code="76662-6" </w:t>
      </w:r>
    </w:p>
    <w:p w14:paraId="71D2E2AC" w14:textId="77777777" w:rsidR="006F2B85" w:rsidRDefault="001E7B82">
      <w:pPr>
        <w:pStyle w:val="Example"/>
        <w:ind w:left="130" w:right="115"/>
      </w:pPr>
      <w:r>
        <w:tab/>
      </w:r>
      <w:r>
        <w:tab/>
      </w:r>
      <w:r>
        <w:tab/>
      </w:r>
      <w:r>
        <w:tab/>
      </w:r>
      <w:r>
        <w:tab/>
      </w:r>
      <w:r>
        <w:tab/>
      </w:r>
      <w:r>
        <w:tab/>
      </w:r>
      <w:r>
        <w:tab/>
      </w:r>
      <w:r>
        <w:tab/>
        <w:t xml:space="preserve">codeSystem="2.16.840.1.113883.6.1" </w:t>
      </w:r>
    </w:p>
    <w:p w14:paraId="424EDBBE" w14:textId="77777777" w:rsidR="006F2B85" w:rsidRDefault="001E7B82">
      <w:pPr>
        <w:pStyle w:val="Example"/>
        <w:ind w:left="130" w:right="115"/>
      </w:pPr>
      <w:r>
        <w:tab/>
      </w:r>
      <w:r>
        <w:tab/>
      </w:r>
      <w:r>
        <w:tab/>
      </w:r>
      <w:r>
        <w:tab/>
      </w:r>
      <w:r>
        <w:tab/>
      </w:r>
      <w:r>
        <w:tab/>
      </w:r>
      <w:r>
        <w:tab/>
      </w:r>
      <w:r>
        <w:tab/>
      </w:r>
      <w:r>
        <w:tab/>
        <w:t xml:space="preserve">codeSystemName="LOINC" </w:t>
      </w:r>
    </w:p>
    <w:p w14:paraId="6650DA38" w14:textId="77777777" w:rsidR="006F2B85" w:rsidRDefault="001E7B82">
      <w:pPr>
        <w:pStyle w:val="Example"/>
        <w:ind w:left="130" w:right="115"/>
      </w:pPr>
      <w:r>
        <w:tab/>
      </w:r>
      <w:r>
        <w:tab/>
      </w:r>
      <w:r>
        <w:tab/>
      </w:r>
      <w:r>
        <w:tab/>
      </w:r>
      <w:r>
        <w:tab/>
      </w:r>
      <w:r>
        <w:tab/>
      </w:r>
      <w:r>
        <w:tab/>
      </w:r>
      <w:r>
        <w:tab/>
      </w:r>
      <w:r>
        <w:tab/>
        <w:t>displayName="Medication Instructions"/&gt;</w:t>
      </w:r>
    </w:p>
    <w:p w14:paraId="46D07A26" w14:textId="77777777" w:rsidR="006F2B85" w:rsidRDefault="001E7B82">
      <w:pPr>
        <w:pStyle w:val="Example"/>
        <w:ind w:left="130" w:right="115"/>
      </w:pPr>
      <w:r>
        <w:t xml:space="preserve">    &lt;text&gt;</w:t>
      </w:r>
    </w:p>
    <w:p w14:paraId="46EADB8C" w14:textId="77777777" w:rsidR="006F2B85" w:rsidRDefault="001E7B82">
      <w:pPr>
        <w:pStyle w:val="Example"/>
        <w:ind w:left="130" w:right="115"/>
      </w:pPr>
      <w:r>
        <w:t xml:space="preserve">        &lt;!-- Reference into the section.text to a tag that ONLY contains free text SIG --&gt;</w:t>
      </w:r>
    </w:p>
    <w:p w14:paraId="3AF5583C" w14:textId="77777777" w:rsidR="006F2B85" w:rsidRDefault="001E7B82">
      <w:pPr>
        <w:pStyle w:val="Example"/>
        <w:ind w:left="130" w:right="115"/>
      </w:pPr>
      <w:r>
        <w:t xml:space="preserve">        &lt;reference value="#AD1"/&gt;</w:t>
      </w:r>
    </w:p>
    <w:p w14:paraId="7146CF7C" w14:textId="77777777" w:rsidR="006F2B85" w:rsidRDefault="001E7B82">
      <w:pPr>
        <w:pStyle w:val="Example"/>
        <w:ind w:left="130" w:right="115"/>
      </w:pPr>
      <w:r>
        <w:t xml:space="preserve">    &lt;/text&gt;</w:t>
      </w:r>
    </w:p>
    <w:p w14:paraId="4492B225" w14:textId="77777777" w:rsidR="006F2B85" w:rsidRDefault="001E7B82">
      <w:pPr>
        <w:pStyle w:val="Example"/>
        <w:ind w:left="130" w:right="115"/>
      </w:pPr>
      <w:r>
        <w:t xml:space="preserve">    &lt;consumable&gt;</w:t>
      </w:r>
    </w:p>
    <w:p w14:paraId="4AC91713" w14:textId="77777777" w:rsidR="006F2B85" w:rsidRDefault="001E7B82">
      <w:pPr>
        <w:pStyle w:val="Example"/>
        <w:ind w:left="130" w:right="115"/>
      </w:pPr>
      <w:r>
        <w:t xml:space="preserve">        &lt;manufacturedProduct&gt;</w:t>
      </w:r>
    </w:p>
    <w:p w14:paraId="1F870161" w14:textId="77777777" w:rsidR="006F2B85" w:rsidRDefault="001E7B82">
      <w:pPr>
        <w:pStyle w:val="Example"/>
        <w:ind w:left="130" w:right="115"/>
      </w:pPr>
      <w:r>
        <w:t xml:space="preserve">            &lt;manufacturedLabeledDrug nullFlavor="NA"/&gt;</w:t>
      </w:r>
    </w:p>
    <w:p w14:paraId="194CB909" w14:textId="77777777" w:rsidR="006F2B85" w:rsidRDefault="001E7B82">
      <w:pPr>
        <w:pStyle w:val="Example"/>
        <w:ind w:left="130" w:right="115"/>
      </w:pPr>
      <w:r>
        <w:t xml:space="preserve">        &lt;/manufacturedProduct&gt;</w:t>
      </w:r>
    </w:p>
    <w:p w14:paraId="2F635D18" w14:textId="77777777" w:rsidR="006F2B85" w:rsidRDefault="001E7B82">
      <w:pPr>
        <w:pStyle w:val="Example"/>
        <w:ind w:left="130" w:right="115"/>
      </w:pPr>
      <w:r>
        <w:t xml:space="preserve">    &lt;/consumable&gt;</w:t>
      </w:r>
    </w:p>
    <w:p w14:paraId="11F73EDC" w14:textId="77777777" w:rsidR="006F2B85" w:rsidRDefault="001E7B82">
      <w:pPr>
        <w:pStyle w:val="Example"/>
        <w:ind w:left="130" w:right="115"/>
      </w:pPr>
      <w:r>
        <w:t>&lt;/substanceAdministration&gt;</w:t>
      </w:r>
    </w:p>
    <w:p w14:paraId="553328EE" w14:textId="77777777" w:rsidR="006F2B85" w:rsidRDefault="006F2B85">
      <w:pPr>
        <w:pStyle w:val="BodyText"/>
      </w:pPr>
    </w:p>
    <w:p w14:paraId="26B61658" w14:textId="77777777" w:rsidR="006F2B85" w:rsidRDefault="001E7B82">
      <w:pPr>
        <w:pStyle w:val="Heading2nospace"/>
      </w:pPr>
      <w:bookmarkStart w:id="2203" w:name="E_Medication_Information_V2"/>
      <w:bookmarkStart w:id="2204" w:name="_Toc203485135"/>
      <w:r>
        <w:lastRenderedPageBreak/>
        <w:t>M</w:t>
      </w:r>
      <w:r>
        <w:t>edication Information (V2)</w:t>
      </w:r>
      <w:bookmarkEnd w:id="2203"/>
      <w:bookmarkEnd w:id="2204"/>
    </w:p>
    <w:p w14:paraId="3283E651" w14:textId="77777777" w:rsidR="006F2B85" w:rsidRDefault="001E7B82">
      <w:pPr>
        <w:pStyle w:val="BracketData"/>
      </w:pPr>
      <w:r>
        <w:t>[manufacturedProduct: identifier urn:hl7ii:2.16.840.1.113883.10.20.22.4.23:2014-06-09 (open)]</w:t>
      </w:r>
    </w:p>
    <w:p w14:paraId="09277BAF" w14:textId="77777777" w:rsidR="006F2B85" w:rsidRDefault="001E7B82">
      <w:pPr>
        <w:pStyle w:val="BracketData"/>
      </w:pPr>
      <w:r>
        <w:t>Published as part of Consolidated CDA Templates for Clinical Notes (US Realm) DSTU R2</w:t>
      </w:r>
    </w:p>
    <w:p w14:paraId="4AC09C46" w14:textId="05CCE241" w:rsidR="006F2B85" w:rsidRDefault="001E7B82">
      <w:pPr>
        <w:pStyle w:val="Caption"/>
      </w:pPr>
      <w:bookmarkStart w:id="2205" w:name="_Toc203485672"/>
      <w:r>
        <w:t xml:space="preserve">Table </w:t>
      </w:r>
      <w:r>
        <w:fldChar w:fldCharType="begin"/>
      </w:r>
      <w:r>
        <w:instrText>SEQ Table \* ARABIC</w:instrText>
      </w:r>
      <w:r>
        <w:fldChar w:fldCharType="separate"/>
      </w:r>
      <w:r w:rsidR="004676B7">
        <w:t>215</w:t>
      </w:r>
      <w:r>
        <w:fldChar w:fldCharType="end"/>
      </w:r>
      <w:r>
        <w:t>: Medication Information (V2) Contexts</w:t>
      </w:r>
      <w:bookmarkEnd w:id="22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A766077" w14:textId="77777777">
        <w:trPr>
          <w:cantSplit/>
          <w:tblHeader/>
          <w:jc w:val="center"/>
        </w:trPr>
        <w:tc>
          <w:tcPr>
            <w:tcW w:w="360" w:type="dxa"/>
            <w:shd w:val="clear" w:color="auto" w:fill="E6E6E6"/>
          </w:tcPr>
          <w:p w14:paraId="5A381001" w14:textId="77777777" w:rsidR="006F2B85" w:rsidRDefault="001E7B82">
            <w:pPr>
              <w:pStyle w:val="TableHead"/>
            </w:pPr>
            <w:r>
              <w:t>Contained By:</w:t>
            </w:r>
          </w:p>
        </w:tc>
        <w:tc>
          <w:tcPr>
            <w:tcW w:w="360" w:type="dxa"/>
            <w:shd w:val="clear" w:color="auto" w:fill="E6E6E6"/>
          </w:tcPr>
          <w:p w14:paraId="33CAE9C1" w14:textId="77777777" w:rsidR="006F2B85" w:rsidRDefault="001E7B82">
            <w:pPr>
              <w:pStyle w:val="TableHead"/>
            </w:pPr>
            <w:r>
              <w:t>Contains:</w:t>
            </w:r>
          </w:p>
        </w:tc>
      </w:tr>
      <w:tr w:rsidR="006F2B85" w14:paraId="48B685B5" w14:textId="77777777">
        <w:trPr>
          <w:jc w:val="center"/>
        </w:trPr>
        <w:tc>
          <w:tcPr>
            <w:tcW w:w="360" w:type="dxa"/>
          </w:tcPr>
          <w:p w14:paraId="7A5F766A" w14:textId="34789141" w:rsidR="006F2B85" w:rsidRDefault="001E7B82">
            <w:pPr>
              <w:pStyle w:val="TableText"/>
            </w:pPr>
            <w:hyperlink w:anchor="E_Planned_Supply_V2">
              <w:r>
                <w:rPr>
                  <w:rStyle w:val="HyperlinkText9pt"/>
                </w:rPr>
                <w:t>Planned Supply (V2)</w:t>
              </w:r>
            </w:hyperlink>
            <w:r>
              <w:t xml:space="preserve"> (optional)</w:t>
            </w:r>
          </w:p>
          <w:p w14:paraId="3B4EC1C2" w14:textId="305474BF" w:rsidR="006F2B85" w:rsidRDefault="001E7B82">
            <w:pPr>
              <w:pStyle w:val="TableText"/>
            </w:pPr>
            <w:hyperlink w:anchor="E_Planned_Medication_Activity_V2">
              <w:r>
                <w:rPr>
                  <w:rStyle w:val="HyperlinkText9pt"/>
                </w:rPr>
                <w:t>Planned Medication Activity (V2)</w:t>
              </w:r>
            </w:hyperlink>
            <w:r>
              <w:t xml:space="preserve"> (required)</w:t>
            </w:r>
          </w:p>
          <w:p w14:paraId="576C160D" w14:textId="7782DD96" w:rsidR="006F2B85" w:rsidRDefault="001E7B82">
            <w:pPr>
              <w:pStyle w:val="TableText"/>
            </w:pPr>
            <w:hyperlink w:anchor="E_Medication_Supply_Order_V2">
              <w:r>
                <w:rPr>
                  <w:rStyle w:val="HyperlinkText9pt"/>
                </w:rPr>
                <w:t>Medication Supply Order (V2)</w:t>
              </w:r>
            </w:hyperlink>
            <w:r>
              <w:t xml:space="preserve"> (optional)</w:t>
            </w:r>
          </w:p>
          <w:p w14:paraId="6896E41C" w14:textId="0FFB61D4" w:rsidR="006F2B85" w:rsidRDefault="001E7B82">
            <w:pPr>
              <w:pStyle w:val="TableText"/>
            </w:pPr>
            <w:hyperlink w:anchor="E_Medication_Dispense_V3">
              <w:r>
                <w:rPr>
                  <w:rStyle w:val="HyperlinkText9pt"/>
                </w:rPr>
                <w:t>Medication Dispense (V3)</w:t>
              </w:r>
            </w:hyperlink>
            <w:r>
              <w:t xml:space="preserve"> (optional)</w:t>
            </w:r>
          </w:p>
          <w:p w14:paraId="7FB9FBE1" w14:textId="18DC5460" w:rsidR="006F2B85" w:rsidRDefault="001E7B82">
            <w:pPr>
              <w:pStyle w:val="TableText"/>
            </w:pPr>
            <w:hyperlink w:anchor="E_Medication_Activity_NHCS_V3">
              <w:r>
                <w:rPr>
                  <w:rStyle w:val="HyperlinkText9pt"/>
                </w:rPr>
                <w:t>Medication Activity (NHCS V3)</w:t>
              </w:r>
            </w:hyperlink>
            <w:r>
              <w:t xml:space="preserve"> (required)</w:t>
            </w:r>
          </w:p>
        </w:tc>
        <w:tc>
          <w:tcPr>
            <w:tcW w:w="360" w:type="dxa"/>
          </w:tcPr>
          <w:p w14:paraId="1D00F4A8" w14:textId="77777777" w:rsidR="006F2B85" w:rsidRDefault="006F2B85"/>
        </w:tc>
      </w:tr>
    </w:tbl>
    <w:p w14:paraId="1D343ED5" w14:textId="77777777" w:rsidR="006F2B85" w:rsidRDefault="006F2B85">
      <w:pPr>
        <w:pStyle w:val="BodyText"/>
      </w:pPr>
    </w:p>
    <w:p w14:paraId="785B2F31" w14:textId="77777777" w:rsidR="006F2B85" w:rsidRDefault="001E7B82">
      <w:r>
        <w:t>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5D2E6562" w14:textId="77777777" w:rsidR="006F2B85" w:rsidRDefault="001E7B82">
      <w:r>
        <w:t>The dose (doseQuantity) represents how many of the consumables are to be administered at each administration event. As a result, the dose is always relative to the consumable. Thus, a patient consuming a single "metoprolol 25mg tablet" per administration will have a doseQuantity of "1", whereas a patient consuming "metoprolol" will have a dose of "25 mg".</w:t>
      </w:r>
    </w:p>
    <w:p w14:paraId="57F440BC" w14:textId="68155373" w:rsidR="006F2B85" w:rsidRDefault="001E7B82">
      <w:pPr>
        <w:pStyle w:val="Caption"/>
      </w:pPr>
      <w:bookmarkStart w:id="2206" w:name="_Toc203485673"/>
      <w:r>
        <w:lastRenderedPageBreak/>
        <w:t xml:space="preserve">Table </w:t>
      </w:r>
      <w:r>
        <w:fldChar w:fldCharType="begin"/>
      </w:r>
      <w:r>
        <w:instrText>SEQ Table \* ARABIC</w:instrText>
      </w:r>
      <w:r>
        <w:fldChar w:fldCharType="separate"/>
      </w:r>
      <w:r w:rsidR="004676B7">
        <w:t>216</w:t>
      </w:r>
      <w:r>
        <w:fldChar w:fldCharType="end"/>
      </w:r>
      <w:r>
        <w:t>: Medication Information (V2) Constraints Overview</w:t>
      </w:r>
      <w:bookmarkEnd w:id="22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AC54F5" w14:textId="77777777">
        <w:trPr>
          <w:cantSplit/>
          <w:tblHeader/>
          <w:jc w:val="center"/>
        </w:trPr>
        <w:tc>
          <w:tcPr>
            <w:tcW w:w="0" w:type="dxa"/>
            <w:shd w:val="clear" w:color="auto" w:fill="E6E6E6"/>
            <w:noWrap/>
          </w:tcPr>
          <w:p w14:paraId="506447DC" w14:textId="77777777" w:rsidR="006F2B85" w:rsidRDefault="001E7B82">
            <w:pPr>
              <w:pStyle w:val="TableHead"/>
            </w:pPr>
            <w:r>
              <w:t>XPath</w:t>
            </w:r>
          </w:p>
        </w:tc>
        <w:tc>
          <w:tcPr>
            <w:tcW w:w="720" w:type="dxa"/>
            <w:shd w:val="clear" w:color="auto" w:fill="E6E6E6"/>
            <w:noWrap/>
          </w:tcPr>
          <w:p w14:paraId="32259B6A" w14:textId="77777777" w:rsidR="006F2B85" w:rsidRDefault="001E7B82">
            <w:pPr>
              <w:pStyle w:val="TableHead"/>
            </w:pPr>
            <w:r>
              <w:t>Card.</w:t>
            </w:r>
          </w:p>
        </w:tc>
        <w:tc>
          <w:tcPr>
            <w:tcW w:w="1152" w:type="dxa"/>
            <w:shd w:val="clear" w:color="auto" w:fill="E6E6E6"/>
            <w:noWrap/>
          </w:tcPr>
          <w:p w14:paraId="67C7F8D6" w14:textId="77777777" w:rsidR="006F2B85" w:rsidRDefault="001E7B82">
            <w:pPr>
              <w:pStyle w:val="TableHead"/>
            </w:pPr>
            <w:r>
              <w:t>Verb</w:t>
            </w:r>
          </w:p>
        </w:tc>
        <w:tc>
          <w:tcPr>
            <w:tcW w:w="864" w:type="dxa"/>
            <w:shd w:val="clear" w:color="auto" w:fill="E6E6E6"/>
            <w:noWrap/>
          </w:tcPr>
          <w:p w14:paraId="7DA226F2" w14:textId="77777777" w:rsidR="006F2B85" w:rsidRDefault="001E7B82">
            <w:pPr>
              <w:pStyle w:val="TableHead"/>
            </w:pPr>
            <w:r>
              <w:t>Data Type</w:t>
            </w:r>
          </w:p>
        </w:tc>
        <w:tc>
          <w:tcPr>
            <w:tcW w:w="864" w:type="dxa"/>
            <w:shd w:val="clear" w:color="auto" w:fill="E6E6E6"/>
            <w:noWrap/>
          </w:tcPr>
          <w:p w14:paraId="50BCFFC2" w14:textId="77777777" w:rsidR="006F2B85" w:rsidRDefault="001E7B82">
            <w:pPr>
              <w:pStyle w:val="TableHead"/>
            </w:pPr>
            <w:r>
              <w:t>CONF#</w:t>
            </w:r>
          </w:p>
        </w:tc>
        <w:tc>
          <w:tcPr>
            <w:tcW w:w="864" w:type="dxa"/>
            <w:shd w:val="clear" w:color="auto" w:fill="E6E6E6"/>
            <w:noWrap/>
          </w:tcPr>
          <w:p w14:paraId="7DAC9A67" w14:textId="77777777" w:rsidR="006F2B85" w:rsidRDefault="001E7B82">
            <w:pPr>
              <w:pStyle w:val="TableHead"/>
            </w:pPr>
            <w:r>
              <w:t>Value</w:t>
            </w:r>
          </w:p>
        </w:tc>
      </w:tr>
      <w:tr w:rsidR="006F2B85" w14:paraId="6E6A6DEE" w14:textId="77777777">
        <w:trPr>
          <w:jc w:val="center"/>
        </w:trPr>
        <w:tc>
          <w:tcPr>
            <w:tcW w:w="10160" w:type="dxa"/>
            <w:gridSpan w:val="6"/>
          </w:tcPr>
          <w:p w14:paraId="2B441871" w14:textId="77777777" w:rsidR="006F2B85" w:rsidRDefault="001E7B82">
            <w:pPr>
              <w:pStyle w:val="TableText"/>
            </w:pPr>
            <w:r>
              <w:t>manufacturedProduct (identifier: urn:hl7ii:2.16.840.1.113883.10.20.22.4.23:2014-06-09)</w:t>
            </w:r>
          </w:p>
        </w:tc>
      </w:tr>
      <w:tr w:rsidR="006F2B85" w14:paraId="56613936" w14:textId="77777777">
        <w:trPr>
          <w:jc w:val="center"/>
        </w:trPr>
        <w:tc>
          <w:tcPr>
            <w:tcW w:w="3345" w:type="dxa"/>
          </w:tcPr>
          <w:p w14:paraId="04083D39" w14:textId="77777777" w:rsidR="006F2B85" w:rsidRDefault="001E7B82">
            <w:pPr>
              <w:pStyle w:val="TableText"/>
            </w:pPr>
            <w:r>
              <w:tab/>
              <w:t>@classCode</w:t>
            </w:r>
          </w:p>
        </w:tc>
        <w:tc>
          <w:tcPr>
            <w:tcW w:w="720" w:type="dxa"/>
          </w:tcPr>
          <w:p w14:paraId="4B216DA0" w14:textId="77777777" w:rsidR="006F2B85" w:rsidRDefault="001E7B82">
            <w:pPr>
              <w:pStyle w:val="TableText"/>
            </w:pPr>
            <w:r>
              <w:t>1..1</w:t>
            </w:r>
          </w:p>
        </w:tc>
        <w:tc>
          <w:tcPr>
            <w:tcW w:w="1152" w:type="dxa"/>
          </w:tcPr>
          <w:p w14:paraId="5C777C9F" w14:textId="77777777" w:rsidR="006F2B85" w:rsidRDefault="001E7B82">
            <w:pPr>
              <w:pStyle w:val="TableText"/>
            </w:pPr>
            <w:r>
              <w:t>SHALL</w:t>
            </w:r>
          </w:p>
        </w:tc>
        <w:tc>
          <w:tcPr>
            <w:tcW w:w="864" w:type="dxa"/>
          </w:tcPr>
          <w:p w14:paraId="6EF4D65F" w14:textId="77777777" w:rsidR="006F2B85" w:rsidRDefault="006F2B85">
            <w:pPr>
              <w:pStyle w:val="TableText"/>
            </w:pPr>
          </w:p>
        </w:tc>
        <w:tc>
          <w:tcPr>
            <w:tcW w:w="1104" w:type="dxa"/>
          </w:tcPr>
          <w:p w14:paraId="41D0E8F5" w14:textId="51E477AC" w:rsidR="006F2B85" w:rsidRDefault="001E7B82">
            <w:pPr>
              <w:pStyle w:val="TableText"/>
            </w:pPr>
            <w:hyperlink w:anchor="C_1098-7408">
              <w:r>
                <w:rPr>
                  <w:rStyle w:val="HyperlinkText9pt"/>
                </w:rPr>
                <w:t>1098-7408</w:t>
              </w:r>
            </w:hyperlink>
          </w:p>
        </w:tc>
        <w:tc>
          <w:tcPr>
            <w:tcW w:w="2975" w:type="dxa"/>
          </w:tcPr>
          <w:p w14:paraId="0685CEF5" w14:textId="77777777" w:rsidR="006F2B85" w:rsidRDefault="001E7B82">
            <w:pPr>
              <w:pStyle w:val="TableText"/>
            </w:pPr>
            <w:r>
              <w:t>urn:oid:2.16.840.1.113883.5.110 (HL7RoleClass) = MANU</w:t>
            </w:r>
          </w:p>
        </w:tc>
      </w:tr>
      <w:tr w:rsidR="006F2B85" w14:paraId="725FE6F4" w14:textId="77777777">
        <w:trPr>
          <w:jc w:val="center"/>
        </w:trPr>
        <w:tc>
          <w:tcPr>
            <w:tcW w:w="3345" w:type="dxa"/>
          </w:tcPr>
          <w:p w14:paraId="6ADCACE6" w14:textId="77777777" w:rsidR="006F2B85" w:rsidRDefault="001E7B82">
            <w:pPr>
              <w:pStyle w:val="TableText"/>
            </w:pPr>
            <w:r>
              <w:tab/>
              <w:t>templateId</w:t>
            </w:r>
          </w:p>
        </w:tc>
        <w:tc>
          <w:tcPr>
            <w:tcW w:w="720" w:type="dxa"/>
          </w:tcPr>
          <w:p w14:paraId="2EE1DD0E" w14:textId="77777777" w:rsidR="006F2B85" w:rsidRDefault="001E7B82">
            <w:pPr>
              <w:pStyle w:val="TableText"/>
            </w:pPr>
            <w:r>
              <w:t>1..1</w:t>
            </w:r>
          </w:p>
        </w:tc>
        <w:tc>
          <w:tcPr>
            <w:tcW w:w="1152" w:type="dxa"/>
          </w:tcPr>
          <w:p w14:paraId="29EA3256" w14:textId="77777777" w:rsidR="006F2B85" w:rsidRDefault="001E7B82">
            <w:pPr>
              <w:pStyle w:val="TableText"/>
            </w:pPr>
            <w:r>
              <w:t>SHALL</w:t>
            </w:r>
          </w:p>
        </w:tc>
        <w:tc>
          <w:tcPr>
            <w:tcW w:w="864" w:type="dxa"/>
          </w:tcPr>
          <w:p w14:paraId="1899D553" w14:textId="77777777" w:rsidR="006F2B85" w:rsidRDefault="006F2B85">
            <w:pPr>
              <w:pStyle w:val="TableText"/>
            </w:pPr>
          </w:p>
        </w:tc>
        <w:tc>
          <w:tcPr>
            <w:tcW w:w="1104" w:type="dxa"/>
          </w:tcPr>
          <w:p w14:paraId="6099A0F3" w14:textId="7465D919" w:rsidR="006F2B85" w:rsidRDefault="001E7B82">
            <w:pPr>
              <w:pStyle w:val="TableText"/>
            </w:pPr>
            <w:hyperlink w:anchor="C_1098-7409">
              <w:r>
                <w:rPr>
                  <w:rStyle w:val="HyperlinkText9pt"/>
                </w:rPr>
                <w:t>1098-7409</w:t>
              </w:r>
            </w:hyperlink>
          </w:p>
        </w:tc>
        <w:tc>
          <w:tcPr>
            <w:tcW w:w="2975" w:type="dxa"/>
          </w:tcPr>
          <w:p w14:paraId="00C07547" w14:textId="77777777" w:rsidR="006F2B85" w:rsidRDefault="006F2B85">
            <w:pPr>
              <w:pStyle w:val="TableText"/>
            </w:pPr>
          </w:p>
        </w:tc>
      </w:tr>
      <w:tr w:rsidR="006F2B85" w14:paraId="72D54479" w14:textId="77777777">
        <w:trPr>
          <w:jc w:val="center"/>
        </w:trPr>
        <w:tc>
          <w:tcPr>
            <w:tcW w:w="3345" w:type="dxa"/>
          </w:tcPr>
          <w:p w14:paraId="642C0764" w14:textId="77777777" w:rsidR="006F2B85" w:rsidRDefault="001E7B82">
            <w:pPr>
              <w:pStyle w:val="TableText"/>
            </w:pPr>
            <w:r>
              <w:tab/>
            </w:r>
            <w:r>
              <w:tab/>
              <w:t>@root</w:t>
            </w:r>
          </w:p>
        </w:tc>
        <w:tc>
          <w:tcPr>
            <w:tcW w:w="720" w:type="dxa"/>
          </w:tcPr>
          <w:p w14:paraId="08246A2A" w14:textId="77777777" w:rsidR="006F2B85" w:rsidRDefault="001E7B82">
            <w:pPr>
              <w:pStyle w:val="TableText"/>
            </w:pPr>
            <w:r>
              <w:t>1..1</w:t>
            </w:r>
          </w:p>
        </w:tc>
        <w:tc>
          <w:tcPr>
            <w:tcW w:w="1152" w:type="dxa"/>
          </w:tcPr>
          <w:p w14:paraId="780970C5" w14:textId="77777777" w:rsidR="006F2B85" w:rsidRDefault="001E7B82">
            <w:pPr>
              <w:pStyle w:val="TableText"/>
            </w:pPr>
            <w:r>
              <w:t>SHALL</w:t>
            </w:r>
          </w:p>
        </w:tc>
        <w:tc>
          <w:tcPr>
            <w:tcW w:w="864" w:type="dxa"/>
          </w:tcPr>
          <w:p w14:paraId="1D383985" w14:textId="77777777" w:rsidR="006F2B85" w:rsidRDefault="006F2B85">
            <w:pPr>
              <w:pStyle w:val="TableText"/>
            </w:pPr>
          </w:p>
        </w:tc>
        <w:tc>
          <w:tcPr>
            <w:tcW w:w="1104" w:type="dxa"/>
          </w:tcPr>
          <w:p w14:paraId="110351DA" w14:textId="67EA4F51" w:rsidR="006F2B85" w:rsidRDefault="001E7B82">
            <w:pPr>
              <w:pStyle w:val="TableText"/>
            </w:pPr>
            <w:hyperlink w:anchor="C_1098-10506">
              <w:r>
                <w:rPr>
                  <w:rStyle w:val="HyperlinkText9pt"/>
                </w:rPr>
                <w:t>1098-10506</w:t>
              </w:r>
            </w:hyperlink>
          </w:p>
        </w:tc>
        <w:tc>
          <w:tcPr>
            <w:tcW w:w="2975" w:type="dxa"/>
          </w:tcPr>
          <w:p w14:paraId="4767C3F4" w14:textId="77777777" w:rsidR="006F2B85" w:rsidRDefault="001E7B82">
            <w:pPr>
              <w:pStyle w:val="TableText"/>
            </w:pPr>
            <w:r>
              <w:t>2.16.840.1.113883.10.20.22.4.23</w:t>
            </w:r>
          </w:p>
        </w:tc>
      </w:tr>
      <w:tr w:rsidR="006F2B85" w14:paraId="48969DB2" w14:textId="77777777">
        <w:trPr>
          <w:jc w:val="center"/>
        </w:trPr>
        <w:tc>
          <w:tcPr>
            <w:tcW w:w="3345" w:type="dxa"/>
          </w:tcPr>
          <w:p w14:paraId="7AB0D82E" w14:textId="77777777" w:rsidR="006F2B85" w:rsidRDefault="001E7B82">
            <w:pPr>
              <w:pStyle w:val="TableText"/>
            </w:pPr>
            <w:r>
              <w:tab/>
            </w:r>
            <w:r>
              <w:tab/>
              <w:t>@extension</w:t>
            </w:r>
          </w:p>
        </w:tc>
        <w:tc>
          <w:tcPr>
            <w:tcW w:w="720" w:type="dxa"/>
          </w:tcPr>
          <w:p w14:paraId="6D625139" w14:textId="77777777" w:rsidR="006F2B85" w:rsidRDefault="001E7B82">
            <w:pPr>
              <w:pStyle w:val="TableText"/>
            </w:pPr>
            <w:r>
              <w:t>1..1</w:t>
            </w:r>
          </w:p>
        </w:tc>
        <w:tc>
          <w:tcPr>
            <w:tcW w:w="1152" w:type="dxa"/>
          </w:tcPr>
          <w:p w14:paraId="6FD2E2ED" w14:textId="77777777" w:rsidR="006F2B85" w:rsidRDefault="001E7B82">
            <w:pPr>
              <w:pStyle w:val="TableText"/>
            </w:pPr>
            <w:r>
              <w:t>SHALL</w:t>
            </w:r>
          </w:p>
        </w:tc>
        <w:tc>
          <w:tcPr>
            <w:tcW w:w="864" w:type="dxa"/>
          </w:tcPr>
          <w:p w14:paraId="08589B9B" w14:textId="77777777" w:rsidR="006F2B85" w:rsidRDefault="006F2B85">
            <w:pPr>
              <w:pStyle w:val="TableText"/>
            </w:pPr>
          </w:p>
        </w:tc>
        <w:tc>
          <w:tcPr>
            <w:tcW w:w="1104" w:type="dxa"/>
          </w:tcPr>
          <w:p w14:paraId="4A564660" w14:textId="30FABBBA" w:rsidR="006F2B85" w:rsidRDefault="001E7B82">
            <w:pPr>
              <w:pStyle w:val="TableText"/>
            </w:pPr>
            <w:hyperlink w:anchor="C_1098-32579">
              <w:r>
                <w:rPr>
                  <w:rStyle w:val="HyperlinkText9pt"/>
                </w:rPr>
                <w:t>1098-32579</w:t>
              </w:r>
            </w:hyperlink>
          </w:p>
        </w:tc>
        <w:tc>
          <w:tcPr>
            <w:tcW w:w="2975" w:type="dxa"/>
          </w:tcPr>
          <w:p w14:paraId="6AD6AC23" w14:textId="77777777" w:rsidR="006F2B85" w:rsidRDefault="001E7B82">
            <w:pPr>
              <w:pStyle w:val="TableText"/>
            </w:pPr>
            <w:r>
              <w:t>2014-06-09</w:t>
            </w:r>
          </w:p>
        </w:tc>
      </w:tr>
      <w:tr w:rsidR="006F2B85" w14:paraId="683C2B9B" w14:textId="77777777">
        <w:trPr>
          <w:jc w:val="center"/>
        </w:trPr>
        <w:tc>
          <w:tcPr>
            <w:tcW w:w="3345" w:type="dxa"/>
          </w:tcPr>
          <w:p w14:paraId="552C8D8E" w14:textId="77777777" w:rsidR="006F2B85" w:rsidRDefault="001E7B82">
            <w:pPr>
              <w:pStyle w:val="TableText"/>
            </w:pPr>
            <w:r>
              <w:tab/>
              <w:t>id</w:t>
            </w:r>
          </w:p>
        </w:tc>
        <w:tc>
          <w:tcPr>
            <w:tcW w:w="720" w:type="dxa"/>
          </w:tcPr>
          <w:p w14:paraId="293F5CE6" w14:textId="77777777" w:rsidR="006F2B85" w:rsidRDefault="001E7B82">
            <w:pPr>
              <w:pStyle w:val="TableText"/>
            </w:pPr>
            <w:r>
              <w:t>0..*</w:t>
            </w:r>
          </w:p>
        </w:tc>
        <w:tc>
          <w:tcPr>
            <w:tcW w:w="1152" w:type="dxa"/>
          </w:tcPr>
          <w:p w14:paraId="7EDBB500" w14:textId="77777777" w:rsidR="006F2B85" w:rsidRDefault="001E7B82">
            <w:pPr>
              <w:pStyle w:val="TableText"/>
            </w:pPr>
            <w:r>
              <w:t>MAY</w:t>
            </w:r>
          </w:p>
        </w:tc>
        <w:tc>
          <w:tcPr>
            <w:tcW w:w="864" w:type="dxa"/>
          </w:tcPr>
          <w:p w14:paraId="4DBBABD9" w14:textId="77777777" w:rsidR="006F2B85" w:rsidRDefault="006F2B85">
            <w:pPr>
              <w:pStyle w:val="TableText"/>
            </w:pPr>
          </w:p>
        </w:tc>
        <w:tc>
          <w:tcPr>
            <w:tcW w:w="1104" w:type="dxa"/>
          </w:tcPr>
          <w:p w14:paraId="33BC7E92" w14:textId="195260F1" w:rsidR="006F2B85" w:rsidRDefault="001E7B82">
            <w:pPr>
              <w:pStyle w:val="TableText"/>
            </w:pPr>
            <w:hyperlink w:anchor="C_1098-7410">
              <w:r>
                <w:rPr>
                  <w:rStyle w:val="HyperlinkText9pt"/>
                </w:rPr>
                <w:t>1098-7410</w:t>
              </w:r>
            </w:hyperlink>
          </w:p>
        </w:tc>
        <w:tc>
          <w:tcPr>
            <w:tcW w:w="2975" w:type="dxa"/>
          </w:tcPr>
          <w:p w14:paraId="61507F9A" w14:textId="77777777" w:rsidR="006F2B85" w:rsidRDefault="006F2B85">
            <w:pPr>
              <w:pStyle w:val="TableText"/>
            </w:pPr>
          </w:p>
        </w:tc>
      </w:tr>
      <w:tr w:rsidR="006F2B85" w14:paraId="7D77675D" w14:textId="77777777">
        <w:trPr>
          <w:jc w:val="center"/>
        </w:trPr>
        <w:tc>
          <w:tcPr>
            <w:tcW w:w="3345" w:type="dxa"/>
          </w:tcPr>
          <w:p w14:paraId="6761D264" w14:textId="77777777" w:rsidR="006F2B85" w:rsidRDefault="001E7B82">
            <w:pPr>
              <w:pStyle w:val="TableText"/>
            </w:pPr>
            <w:r>
              <w:tab/>
              <w:t>manufacturedMaterial</w:t>
            </w:r>
          </w:p>
        </w:tc>
        <w:tc>
          <w:tcPr>
            <w:tcW w:w="720" w:type="dxa"/>
          </w:tcPr>
          <w:p w14:paraId="2ED1348D" w14:textId="77777777" w:rsidR="006F2B85" w:rsidRDefault="001E7B82">
            <w:pPr>
              <w:pStyle w:val="TableText"/>
            </w:pPr>
            <w:r>
              <w:t>1..1</w:t>
            </w:r>
          </w:p>
        </w:tc>
        <w:tc>
          <w:tcPr>
            <w:tcW w:w="1152" w:type="dxa"/>
          </w:tcPr>
          <w:p w14:paraId="2AD9C01E" w14:textId="77777777" w:rsidR="006F2B85" w:rsidRDefault="001E7B82">
            <w:pPr>
              <w:pStyle w:val="TableText"/>
            </w:pPr>
            <w:r>
              <w:t>SHALL</w:t>
            </w:r>
          </w:p>
        </w:tc>
        <w:tc>
          <w:tcPr>
            <w:tcW w:w="864" w:type="dxa"/>
          </w:tcPr>
          <w:p w14:paraId="7EAC0FE4" w14:textId="77777777" w:rsidR="006F2B85" w:rsidRDefault="006F2B85">
            <w:pPr>
              <w:pStyle w:val="TableText"/>
            </w:pPr>
          </w:p>
        </w:tc>
        <w:tc>
          <w:tcPr>
            <w:tcW w:w="1104" w:type="dxa"/>
          </w:tcPr>
          <w:p w14:paraId="29EAAB98" w14:textId="0EAA9C37" w:rsidR="006F2B85" w:rsidRDefault="001E7B82">
            <w:pPr>
              <w:pStyle w:val="TableText"/>
            </w:pPr>
            <w:hyperlink w:anchor="C_1098-7411">
              <w:r>
                <w:rPr>
                  <w:rStyle w:val="HyperlinkText9pt"/>
                </w:rPr>
                <w:t>1098-7411</w:t>
              </w:r>
            </w:hyperlink>
          </w:p>
        </w:tc>
        <w:tc>
          <w:tcPr>
            <w:tcW w:w="2975" w:type="dxa"/>
          </w:tcPr>
          <w:p w14:paraId="2AC5B32C" w14:textId="77777777" w:rsidR="006F2B85" w:rsidRDefault="006F2B85">
            <w:pPr>
              <w:pStyle w:val="TableText"/>
            </w:pPr>
          </w:p>
        </w:tc>
      </w:tr>
      <w:tr w:rsidR="006F2B85" w14:paraId="2EA8138A" w14:textId="77777777">
        <w:trPr>
          <w:jc w:val="center"/>
        </w:trPr>
        <w:tc>
          <w:tcPr>
            <w:tcW w:w="3345" w:type="dxa"/>
          </w:tcPr>
          <w:p w14:paraId="68C54674" w14:textId="77777777" w:rsidR="006F2B85" w:rsidRDefault="001E7B82">
            <w:pPr>
              <w:pStyle w:val="TableText"/>
            </w:pPr>
            <w:r>
              <w:tab/>
            </w:r>
            <w:r>
              <w:tab/>
              <w:t>code</w:t>
            </w:r>
          </w:p>
        </w:tc>
        <w:tc>
          <w:tcPr>
            <w:tcW w:w="720" w:type="dxa"/>
          </w:tcPr>
          <w:p w14:paraId="732CD117" w14:textId="77777777" w:rsidR="006F2B85" w:rsidRDefault="001E7B82">
            <w:pPr>
              <w:pStyle w:val="TableText"/>
            </w:pPr>
            <w:r>
              <w:t>1..1</w:t>
            </w:r>
          </w:p>
        </w:tc>
        <w:tc>
          <w:tcPr>
            <w:tcW w:w="1152" w:type="dxa"/>
          </w:tcPr>
          <w:p w14:paraId="195E505A" w14:textId="77777777" w:rsidR="006F2B85" w:rsidRDefault="001E7B82">
            <w:pPr>
              <w:pStyle w:val="TableText"/>
            </w:pPr>
            <w:r>
              <w:t>SHALL</w:t>
            </w:r>
          </w:p>
        </w:tc>
        <w:tc>
          <w:tcPr>
            <w:tcW w:w="864" w:type="dxa"/>
          </w:tcPr>
          <w:p w14:paraId="523D3CE0" w14:textId="77777777" w:rsidR="006F2B85" w:rsidRDefault="006F2B85">
            <w:pPr>
              <w:pStyle w:val="TableText"/>
            </w:pPr>
          </w:p>
        </w:tc>
        <w:tc>
          <w:tcPr>
            <w:tcW w:w="1104" w:type="dxa"/>
          </w:tcPr>
          <w:p w14:paraId="12552F5A" w14:textId="6DA88041" w:rsidR="006F2B85" w:rsidRDefault="001E7B82">
            <w:pPr>
              <w:pStyle w:val="TableText"/>
            </w:pPr>
            <w:hyperlink w:anchor="C_1098-7412">
              <w:r>
                <w:rPr>
                  <w:rStyle w:val="HyperlinkText9pt"/>
                </w:rPr>
                <w:t>1098-7412</w:t>
              </w:r>
            </w:hyperlink>
          </w:p>
        </w:tc>
        <w:tc>
          <w:tcPr>
            <w:tcW w:w="2975" w:type="dxa"/>
          </w:tcPr>
          <w:p w14:paraId="6906383B" w14:textId="77777777" w:rsidR="006F2B85" w:rsidRDefault="001E7B82">
            <w:pPr>
              <w:pStyle w:val="TableText"/>
            </w:pPr>
            <w:r>
              <w:t>urn:oid:2.16.840.1.113762.1.4.1010.4 (Medication Clinical Drug)</w:t>
            </w:r>
          </w:p>
        </w:tc>
      </w:tr>
      <w:tr w:rsidR="006F2B85" w14:paraId="059503A4" w14:textId="77777777">
        <w:trPr>
          <w:jc w:val="center"/>
        </w:trPr>
        <w:tc>
          <w:tcPr>
            <w:tcW w:w="3345" w:type="dxa"/>
          </w:tcPr>
          <w:p w14:paraId="01026263" w14:textId="77777777" w:rsidR="006F2B85" w:rsidRDefault="001E7B82">
            <w:pPr>
              <w:pStyle w:val="TableText"/>
            </w:pPr>
            <w:r>
              <w:tab/>
            </w:r>
            <w:r>
              <w:tab/>
            </w:r>
            <w:r>
              <w:tab/>
              <w:t>translation</w:t>
            </w:r>
          </w:p>
        </w:tc>
        <w:tc>
          <w:tcPr>
            <w:tcW w:w="720" w:type="dxa"/>
          </w:tcPr>
          <w:p w14:paraId="53852DDB" w14:textId="77777777" w:rsidR="006F2B85" w:rsidRDefault="001E7B82">
            <w:pPr>
              <w:pStyle w:val="TableText"/>
            </w:pPr>
            <w:r>
              <w:t>0..*</w:t>
            </w:r>
          </w:p>
        </w:tc>
        <w:tc>
          <w:tcPr>
            <w:tcW w:w="1152" w:type="dxa"/>
          </w:tcPr>
          <w:p w14:paraId="373D05C0" w14:textId="77777777" w:rsidR="006F2B85" w:rsidRDefault="001E7B82">
            <w:pPr>
              <w:pStyle w:val="TableText"/>
            </w:pPr>
            <w:r>
              <w:t>MAY</w:t>
            </w:r>
          </w:p>
        </w:tc>
        <w:tc>
          <w:tcPr>
            <w:tcW w:w="864" w:type="dxa"/>
          </w:tcPr>
          <w:p w14:paraId="3B1257DD" w14:textId="77777777" w:rsidR="006F2B85" w:rsidRDefault="006F2B85">
            <w:pPr>
              <w:pStyle w:val="TableText"/>
            </w:pPr>
          </w:p>
        </w:tc>
        <w:tc>
          <w:tcPr>
            <w:tcW w:w="1104" w:type="dxa"/>
          </w:tcPr>
          <w:p w14:paraId="49C18D34" w14:textId="52324DB5" w:rsidR="006F2B85" w:rsidRDefault="001E7B82">
            <w:pPr>
              <w:pStyle w:val="TableText"/>
            </w:pPr>
            <w:hyperlink w:anchor="C_1098-31884">
              <w:r>
                <w:rPr>
                  <w:rStyle w:val="HyperlinkText9pt"/>
                </w:rPr>
                <w:t>1098-31884</w:t>
              </w:r>
            </w:hyperlink>
          </w:p>
        </w:tc>
        <w:tc>
          <w:tcPr>
            <w:tcW w:w="2975" w:type="dxa"/>
          </w:tcPr>
          <w:p w14:paraId="2152EE84" w14:textId="77777777" w:rsidR="006F2B85" w:rsidRDefault="001E7B82">
            <w:pPr>
              <w:pStyle w:val="TableText"/>
            </w:pPr>
            <w:r>
              <w:t>urn:oid:2.16.840.1.113762.1.4.1010.2 (Clinical Substance)</w:t>
            </w:r>
          </w:p>
        </w:tc>
      </w:tr>
      <w:tr w:rsidR="006F2B85" w14:paraId="5A8A11BE" w14:textId="77777777">
        <w:trPr>
          <w:jc w:val="center"/>
        </w:trPr>
        <w:tc>
          <w:tcPr>
            <w:tcW w:w="3345" w:type="dxa"/>
          </w:tcPr>
          <w:p w14:paraId="40B95B35" w14:textId="77777777" w:rsidR="006F2B85" w:rsidRDefault="001E7B82">
            <w:pPr>
              <w:pStyle w:val="TableText"/>
            </w:pPr>
            <w:r>
              <w:tab/>
              <w:t>manufacturerOrganization</w:t>
            </w:r>
          </w:p>
        </w:tc>
        <w:tc>
          <w:tcPr>
            <w:tcW w:w="720" w:type="dxa"/>
          </w:tcPr>
          <w:p w14:paraId="21ECD5AD" w14:textId="77777777" w:rsidR="006F2B85" w:rsidRDefault="001E7B82">
            <w:pPr>
              <w:pStyle w:val="TableText"/>
            </w:pPr>
            <w:r>
              <w:t>0..1</w:t>
            </w:r>
          </w:p>
        </w:tc>
        <w:tc>
          <w:tcPr>
            <w:tcW w:w="1152" w:type="dxa"/>
          </w:tcPr>
          <w:p w14:paraId="15CE0406" w14:textId="77777777" w:rsidR="006F2B85" w:rsidRDefault="001E7B82">
            <w:pPr>
              <w:pStyle w:val="TableText"/>
            </w:pPr>
            <w:r>
              <w:t>MAY</w:t>
            </w:r>
          </w:p>
        </w:tc>
        <w:tc>
          <w:tcPr>
            <w:tcW w:w="864" w:type="dxa"/>
          </w:tcPr>
          <w:p w14:paraId="1B7D1A2C" w14:textId="77777777" w:rsidR="006F2B85" w:rsidRDefault="006F2B85">
            <w:pPr>
              <w:pStyle w:val="TableText"/>
            </w:pPr>
          </w:p>
        </w:tc>
        <w:tc>
          <w:tcPr>
            <w:tcW w:w="1104" w:type="dxa"/>
          </w:tcPr>
          <w:p w14:paraId="2961C21B" w14:textId="072480D3" w:rsidR="006F2B85" w:rsidRDefault="001E7B82">
            <w:pPr>
              <w:pStyle w:val="TableText"/>
            </w:pPr>
            <w:hyperlink w:anchor="C_1098-7416">
              <w:r>
                <w:rPr>
                  <w:rStyle w:val="HyperlinkText9pt"/>
                </w:rPr>
                <w:t>1098-7416</w:t>
              </w:r>
            </w:hyperlink>
          </w:p>
        </w:tc>
        <w:tc>
          <w:tcPr>
            <w:tcW w:w="2975" w:type="dxa"/>
          </w:tcPr>
          <w:p w14:paraId="26606186" w14:textId="77777777" w:rsidR="006F2B85" w:rsidRDefault="006F2B85">
            <w:pPr>
              <w:pStyle w:val="TableText"/>
            </w:pPr>
          </w:p>
        </w:tc>
      </w:tr>
    </w:tbl>
    <w:p w14:paraId="7DD78B79" w14:textId="77777777" w:rsidR="006F2B85" w:rsidRDefault="006F2B85">
      <w:pPr>
        <w:pStyle w:val="BodyText"/>
      </w:pPr>
    </w:p>
    <w:p w14:paraId="510E9EE9" w14:textId="77777777" w:rsidR="006F2B85" w:rsidRDefault="001E7B82" w:rsidP="007D100A">
      <w:pPr>
        <w:numPr>
          <w:ilvl w:val="0"/>
          <w:numId w:val="56"/>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2207" w:name="C_1098-7408"/>
      <w:r>
        <w:t xml:space="preserve"> (CONF:1098-7408)</w:t>
      </w:r>
      <w:bookmarkEnd w:id="2207"/>
      <w:r>
        <w:t>.</w:t>
      </w:r>
    </w:p>
    <w:p w14:paraId="38F33786" w14:textId="77777777" w:rsidR="006F2B85" w:rsidRDefault="001E7B82" w:rsidP="007D100A">
      <w:pPr>
        <w:numPr>
          <w:ilvl w:val="0"/>
          <w:numId w:val="56"/>
        </w:numPr>
      </w:pPr>
      <w:r>
        <w:rPr>
          <w:rStyle w:val="keyword"/>
        </w:rPr>
        <w:t>SHALL</w:t>
      </w:r>
      <w:r>
        <w:t xml:space="preserve"> contain exactly one [1..1] </w:t>
      </w:r>
      <w:r>
        <w:rPr>
          <w:rStyle w:val="XMLnameBold"/>
        </w:rPr>
        <w:t>templateId</w:t>
      </w:r>
      <w:bookmarkStart w:id="2208" w:name="C_1098-7409"/>
      <w:r>
        <w:t xml:space="preserve"> (CONF:1098-7409)</w:t>
      </w:r>
      <w:bookmarkEnd w:id="2208"/>
      <w:r>
        <w:t xml:space="preserve"> such that it</w:t>
      </w:r>
    </w:p>
    <w:p w14:paraId="65A5D237" w14:textId="77777777" w:rsidR="006F2B85" w:rsidRDefault="001E7B82" w:rsidP="007D100A">
      <w:pPr>
        <w:numPr>
          <w:ilvl w:val="1"/>
          <w:numId w:val="56"/>
        </w:numPr>
      </w:pPr>
      <w:r>
        <w:rPr>
          <w:rStyle w:val="keyword"/>
        </w:rPr>
        <w:t>SHALL</w:t>
      </w:r>
      <w:r>
        <w:t xml:space="preserve"> contain exactly one [1..1] </w:t>
      </w:r>
      <w:r>
        <w:rPr>
          <w:rStyle w:val="XMLnameBold"/>
        </w:rPr>
        <w:t>@root</w:t>
      </w:r>
      <w:r>
        <w:t>=</w:t>
      </w:r>
      <w:r>
        <w:rPr>
          <w:rStyle w:val="XMLname"/>
        </w:rPr>
        <w:t>"2.16.840.1.113883.10.20.22.4.23"</w:t>
      </w:r>
      <w:bookmarkStart w:id="2209" w:name="C_1098-10506"/>
      <w:r>
        <w:t xml:space="preserve"> (CONF:1098-10506)</w:t>
      </w:r>
      <w:bookmarkEnd w:id="2209"/>
      <w:r>
        <w:t>.</w:t>
      </w:r>
    </w:p>
    <w:p w14:paraId="257E6D36" w14:textId="77777777" w:rsidR="006F2B85" w:rsidRDefault="001E7B82" w:rsidP="007D100A">
      <w:pPr>
        <w:numPr>
          <w:ilvl w:val="1"/>
          <w:numId w:val="56"/>
        </w:numPr>
      </w:pPr>
      <w:r>
        <w:rPr>
          <w:rStyle w:val="keyword"/>
        </w:rPr>
        <w:t>SHALL</w:t>
      </w:r>
      <w:r>
        <w:t xml:space="preserve"> contain exactly one [1..1] </w:t>
      </w:r>
      <w:r>
        <w:rPr>
          <w:rStyle w:val="XMLnameBold"/>
        </w:rPr>
        <w:t>@extension</w:t>
      </w:r>
      <w:r>
        <w:t>=</w:t>
      </w:r>
      <w:r>
        <w:rPr>
          <w:rStyle w:val="XMLname"/>
        </w:rPr>
        <w:t>"2014-06-09"</w:t>
      </w:r>
      <w:bookmarkStart w:id="2210" w:name="C_1098-32579"/>
      <w:r>
        <w:t xml:space="preserve"> (CONF:1098-32579)</w:t>
      </w:r>
      <w:bookmarkEnd w:id="2210"/>
      <w:r>
        <w:t>.</w:t>
      </w:r>
    </w:p>
    <w:p w14:paraId="7E30734D" w14:textId="77777777" w:rsidR="006F2B85" w:rsidRDefault="001E7B82" w:rsidP="007D100A">
      <w:pPr>
        <w:numPr>
          <w:ilvl w:val="0"/>
          <w:numId w:val="56"/>
        </w:numPr>
      </w:pPr>
      <w:r>
        <w:rPr>
          <w:rStyle w:val="keyword"/>
        </w:rPr>
        <w:t>MAY</w:t>
      </w:r>
      <w:r>
        <w:t xml:space="preserve"> contain zero or more [0..*] </w:t>
      </w:r>
      <w:r>
        <w:rPr>
          <w:rStyle w:val="XMLnameBold"/>
        </w:rPr>
        <w:t>id</w:t>
      </w:r>
      <w:bookmarkStart w:id="2211" w:name="C_1098-7410"/>
      <w:r>
        <w:t xml:space="preserve"> (CONF:1098-7410)</w:t>
      </w:r>
      <w:bookmarkEnd w:id="2211"/>
      <w:r>
        <w:t>.</w:t>
      </w:r>
    </w:p>
    <w:p w14:paraId="23C44424" w14:textId="77777777" w:rsidR="006F2B85" w:rsidRDefault="001E7B82" w:rsidP="007D100A">
      <w:pPr>
        <w:numPr>
          <w:ilvl w:val="0"/>
          <w:numId w:val="56"/>
        </w:numPr>
      </w:pPr>
      <w:r>
        <w:rPr>
          <w:rStyle w:val="keyword"/>
        </w:rPr>
        <w:t>SHALL</w:t>
      </w:r>
      <w:r>
        <w:t xml:space="preserve"> contain exactly one [1..1] </w:t>
      </w:r>
      <w:r>
        <w:rPr>
          <w:rStyle w:val="XMLnameBold"/>
        </w:rPr>
        <w:t>manufacturedMaterial</w:t>
      </w:r>
      <w:bookmarkStart w:id="2212" w:name="C_1098-7411"/>
      <w:r>
        <w:t xml:space="preserve"> (CONF:1098-7411)</w:t>
      </w:r>
      <w:bookmarkEnd w:id="2212"/>
      <w:r>
        <w:t>.</w:t>
      </w:r>
      <w:r>
        <w:br/>
      </w:r>
      <w:r>
        <w:t>Note: 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3B76D399" w14:textId="1E127B8F" w:rsidR="006F2B85" w:rsidRDefault="001E7B82" w:rsidP="007D100A">
      <w:pPr>
        <w:numPr>
          <w:ilvl w:val="1"/>
          <w:numId w:val="56"/>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Clinical_Drug">
        <w:r>
          <w:rPr>
            <w:rStyle w:val="HyperlinkCourierBold"/>
          </w:rPr>
          <w:t>Medication Clinical Drug</w:t>
        </w:r>
      </w:hyperlink>
      <w:r>
        <w:rPr>
          <w:rStyle w:val="XMLname"/>
        </w:rPr>
        <w:t xml:space="preserve"> urn:oid:2.16.840.1.113762.1.4.1010.4</w:t>
      </w:r>
      <w:r>
        <w:rPr>
          <w:rStyle w:val="keyword"/>
        </w:rPr>
        <w:t xml:space="preserve"> DYNAMIC</w:t>
      </w:r>
      <w:bookmarkStart w:id="2213" w:name="C_1098-7412"/>
      <w:r>
        <w:t xml:space="preserve"> (CONF:1098-7412)</w:t>
      </w:r>
      <w:bookmarkEnd w:id="2213"/>
      <w:r>
        <w:t>.</w:t>
      </w:r>
    </w:p>
    <w:p w14:paraId="58A0691A" w14:textId="0D6FFAA3" w:rsidR="006F2B85" w:rsidRDefault="001E7B82" w:rsidP="007D100A">
      <w:pPr>
        <w:numPr>
          <w:ilvl w:val="2"/>
          <w:numId w:val="56"/>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Clinical_Substance">
        <w:r>
          <w:rPr>
            <w:rStyle w:val="HyperlinkCourierBold"/>
          </w:rPr>
          <w:t>Clinical Substance</w:t>
        </w:r>
      </w:hyperlink>
      <w:r>
        <w:rPr>
          <w:rStyle w:val="XMLname"/>
        </w:rPr>
        <w:t xml:space="preserve"> urn:oid:2.16.840.1.113762.1.4.1010.2</w:t>
      </w:r>
      <w:r>
        <w:rPr>
          <w:rStyle w:val="keyword"/>
        </w:rPr>
        <w:t xml:space="preserve"> DYNAMIC</w:t>
      </w:r>
      <w:bookmarkStart w:id="2214" w:name="C_1098-31884"/>
      <w:r>
        <w:t xml:space="preserve"> (CONF:1098-31884)</w:t>
      </w:r>
      <w:bookmarkEnd w:id="2214"/>
      <w:r>
        <w:t>.</w:t>
      </w:r>
    </w:p>
    <w:p w14:paraId="1CECE017" w14:textId="77777777" w:rsidR="006F2B85" w:rsidRDefault="001E7B82" w:rsidP="007D100A">
      <w:pPr>
        <w:numPr>
          <w:ilvl w:val="0"/>
          <w:numId w:val="56"/>
        </w:numPr>
      </w:pPr>
      <w:r>
        <w:rPr>
          <w:rStyle w:val="keyword"/>
        </w:rPr>
        <w:t>MAY</w:t>
      </w:r>
      <w:r>
        <w:t xml:space="preserve"> contain zero or one [0..1] </w:t>
      </w:r>
      <w:r>
        <w:rPr>
          <w:rStyle w:val="XMLnameBold"/>
        </w:rPr>
        <w:t>manufacturerOrganization</w:t>
      </w:r>
      <w:bookmarkStart w:id="2215" w:name="C_1098-7416"/>
      <w:r>
        <w:t xml:space="preserve"> (CONF:1098-7416)</w:t>
      </w:r>
      <w:bookmarkEnd w:id="2215"/>
      <w:r>
        <w:t>.</w:t>
      </w:r>
    </w:p>
    <w:p w14:paraId="465D9D6F" w14:textId="71F22A58" w:rsidR="006F2B85" w:rsidRDefault="001E7B82">
      <w:pPr>
        <w:pStyle w:val="Caption"/>
      </w:pPr>
      <w:bookmarkStart w:id="2216" w:name="_Toc203485674"/>
      <w:r>
        <w:lastRenderedPageBreak/>
        <w:t xml:space="preserve">Table </w:t>
      </w:r>
      <w:r>
        <w:fldChar w:fldCharType="begin"/>
      </w:r>
      <w:r>
        <w:instrText>SEQ Table \* ARABIC</w:instrText>
      </w:r>
      <w:r>
        <w:fldChar w:fldCharType="separate"/>
      </w:r>
      <w:r w:rsidR="004676B7">
        <w:t>217</w:t>
      </w:r>
      <w:r>
        <w:fldChar w:fldCharType="end"/>
      </w:r>
      <w:r>
        <w:t xml:space="preserve">: </w:t>
      </w:r>
      <w:bookmarkStart w:id="2217" w:name="Medication_Clinical_Drug"/>
      <w:r>
        <w:t>Medication Clinical Drug</w:t>
      </w:r>
      <w:bookmarkEnd w:id="2217"/>
      <w:bookmarkEnd w:id="22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89045D3" w14:textId="77777777">
        <w:trPr>
          <w:jc w:val="center"/>
        </w:trPr>
        <w:tc>
          <w:tcPr>
            <w:tcW w:w="1440" w:type="dxa"/>
            <w:gridSpan w:val="4"/>
          </w:tcPr>
          <w:p w14:paraId="106D8551" w14:textId="77777777" w:rsidR="006F2B85" w:rsidRDefault="001E7B82">
            <w:pPr>
              <w:pStyle w:val="TableText"/>
            </w:pPr>
            <w:r>
              <w:t>Value Set: Medication Clinical Drug urn:oid:2.16.840.1.113762.1.4.1010.4</w:t>
            </w:r>
          </w:p>
          <w:p w14:paraId="54A02DAC" w14:textId="77777777" w:rsidR="006F2B85" w:rsidRDefault="001E7B82">
            <w:pPr>
              <w:pStyle w:val="TableText"/>
            </w:pPr>
            <w:r>
              <w:t>(Clinical Focus: All prescribable medication formulations represented using  either a "generic" or "brand-specific" concept developed to support HL7 C-CDA R2 October 2013 ballot.),(Data Element Scope: Medication orderable),(Inclusion Criteria: GROUPING value set made up of:</w:t>
            </w:r>
            <w:r>
              <w:br/>
              <w:t>UNION(</w:t>
            </w:r>
            <w:r>
              <w:br/>
              <w:t>Value set: Medication Clinical General Drug</w:t>
            </w:r>
            <w:r>
              <w:br/>
              <w:t>OID: 2.16.840.1.113883.3.88.12.80.17</w:t>
            </w:r>
            <w:r>
              <w:br/>
              <w:t>Value set: Medication Clinical Brand-specific Drug</w:t>
            </w:r>
            <w:r>
              <w:br/>
              <w:t>OID: 2.16.840.1.113762.1.4.1010.5</w:t>
            </w:r>
            <w:r>
              <w:br/>
              <w:t>).),(Exclusion Criteria: none)</w:t>
            </w:r>
            <w:r>
              <w:br/>
            </w:r>
            <w:r>
              <w:br/>
              <w:t>This value set was imported on 10/24/2024 with a version of Latest.</w:t>
            </w:r>
          </w:p>
          <w:p w14:paraId="2004F0A2" w14:textId="6C5D596B" w:rsidR="006F2B85" w:rsidRDefault="001E7B82">
            <w:pPr>
              <w:pStyle w:val="TableText"/>
            </w:pPr>
            <w:r>
              <w:t xml:space="preserve">Value Set Source: </w:t>
            </w:r>
            <w:hyperlink r:id="rId68" w:history="1">
              <w:r>
                <w:rPr>
                  <w:rStyle w:val="HyperlinkCourierBold"/>
                </w:rPr>
                <w:t>https://vsac.nlm.nih.gov/valueset/2.16.840.1.113762.1.4.1010.4/expansion</w:t>
              </w:r>
            </w:hyperlink>
          </w:p>
        </w:tc>
      </w:tr>
      <w:tr w:rsidR="006F2B85" w14:paraId="40E70FA3" w14:textId="77777777">
        <w:trPr>
          <w:cantSplit/>
          <w:tblHeader/>
          <w:jc w:val="center"/>
        </w:trPr>
        <w:tc>
          <w:tcPr>
            <w:tcW w:w="1560" w:type="dxa"/>
            <w:shd w:val="clear" w:color="auto" w:fill="E6E6E6"/>
          </w:tcPr>
          <w:p w14:paraId="51D39AB9" w14:textId="77777777" w:rsidR="006F2B85" w:rsidRDefault="001E7B82">
            <w:pPr>
              <w:pStyle w:val="TableHead"/>
            </w:pPr>
            <w:r>
              <w:t>Code</w:t>
            </w:r>
          </w:p>
        </w:tc>
        <w:tc>
          <w:tcPr>
            <w:tcW w:w="3000" w:type="dxa"/>
            <w:shd w:val="clear" w:color="auto" w:fill="E6E6E6"/>
          </w:tcPr>
          <w:p w14:paraId="3DE39AC7" w14:textId="77777777" w:rsidR="006F2B85" w:rsidRDefault="001E7B82">
            <w:pPr>
              <w:pStyle w:val="TableHead"/>
            </w:pPr>
            <w:r>
              <w:t>Code System</w:t>
            </w:r>
          </w:p>
        </w:tc>
        <w:tc>
          <w:tcPr>
            <w:tcW w:w="3000" w:type="dxa"/>
            <w:shd w:val="clear" w:color="auto" w:fill="E6E6E6"/>
          </w:tcPr>
          <w:p w14:paraId="5FB58986" w14:textId="77777777" w:rsidR="006F2B85" w:rsidRDefault="001E7B82">
            <w:pPr>
              <w:pStyle w:val="TableHead"/>
            </w:pPr>
            <w:r>
              <w:t>Code System OID</w:t>
            </w:r>
          </w:p>
        </w:tc>
        <w:tc>
          <w:tcPr>
            <w:tcW w:w="2520" w:type="dxa"/>
            <w:shd w:val="clear" w:color="auto" w:fill="E6E6E6"/>
          </w:tcPr>
          <w:p w14:paraId="5269D396" w14:textId="77777777" w:rsidR="006F2B85" w:rsidRDefault="001E7B82">
            <w:pPr>
              <w:pStyle w:val="TableHead"/>
            </w:pPr>
            <w:r>
              <w:t>Print Name</w:t>
            </w:r>
          </w:p>
        </w:tc>
      </w:tr>
      <w:tr w:rsidR="006F2B85" w14:paraId="20CBE258" w14:textId="77777777">
        <w:trPr>
          <w:jc w:val="center"/>
        </w:trPr>
        <w:tc>
          <w:tcPr>
            <w:tcW w:w="1170" w:type="dxa"/>
          </w:tcPr>
          <w:p w14:paraId="7B4FBA80" w14:textId="77777777" w:rsidR="006F2B85" w:rsidRDefault="001E7B82">
            <w:pPr>
              <w:pStyle w:val="TableText"/>
            </w:pPr>
            <w:r>
              <w:t>1000000</w:t>
            </w:r>
          </w:p>
        </w:tc>
        <w:tc>
          <w:tcPr>
            <w:tcW w:w="3195" w:type="dxa"/>
          </w:tcPr>
          <w:p w14:paraId="3CB2BBFB" w14:textId="77777777" w:rsidR="006F2B85" w:rsidRDefault="001E7B82">
            <w:pPr>
              <w:pStyle w:val="TableText"/>
            </w:pPr>
            <w:r>
              <w:t>RxNorm</w:t>
            </w:r>
          </w:p>
        </w:tc>
        <w:tc>
          <w:tcPr>
            <w:tcW w:w="3195" w:type="dxa"/>
          </w:tcPr>
          <w:p w14:paraId="2FE27336" w14:textId="77777777" w:rsidR="006F2B85" w:rsidRDefault="001E7B82">
            <w:pPr>
              <w:pStyle w:val="TableText"/>
            </w:pPr>
            <w:r>
              <w:t>urn:oid:2.16.840.1.113883.6.88</w:t>
            </w:r>
          </w:p>
        </w:tc>
        <w:tc>
          <w:tcPr>
            <w:tcW w:w="2520" w:type="dxa"/>
          </w:tcPr>
          <w:p w14:paraId="1D6AAF18" w14:textId="77777777" w:rsidR="006F2B85" w:rsidRDefault="001E7B82">
            <w:pPr>
              <w:pStyle w:val="TableText"/>
            </w:pPr>
            <w:r>
              <w:t>amlodipine 5 MG / hydrochlorothiazide 12.5 MG / olmesartan medoxomil 40 MG Oral Tablet [Tribenzor]</w:t>
            </w:r>
          </w:p>
        </w:tc>
      </w:tr>
      <w:tr w:rsidR="006F2B85" w14:paraId="38C5485D" w14:textId="77777777">
        <w:trPr>
          <w:jc w:val="center"/>
        </w:trPr>
        <w:tc>
          <w:tcPr>
            <w:tcW w:w="1170" w:type="dxa"/>
          </w:tcPr>
          <w:p w14:paraId="48B70D67" w14:textId="77777777" w:rsidR="006F2B85" w:rsidRDefault="001E7B82">
            <w:pPr>
              <w:pStyle w:val="TableText"/>
            </w:pPr>
            <w:r>
              <w:t>1000001</w:t>
            </w:r>
          </w:p>
        </w:tc>
        <w:tc>
          <w:tcPr>
            <w:tcW w:w="3195" w:type="dxa"/>
          </w:tcPr>
          <w:p w14:paraId="318A148A" w14:textId="77777777" w:rsidR="006F2B85" w:rsidRDefault="001E7B82">
            <w:pPr>
              <w:pStyle w:val="TableText"/>
            </w:pPr>
            <w:r>
              <w:t>RxNorm</w:t>
            </w:r>
          </w:p>
        </w:tc>
        <w:tc>
          <w:tcPr>
            <w:tcW w:w="3195" w:type="dxa"/>
          </w:tcPr>
          <w:p w14:paraId="1942D018" w14:textId="77777777" w:rsidR="006F2B85" w:rsidRDefault="001E7B82">
            <w:pPr>
              <w:pStyle w:val="TableText"/>
            </w:pPr>
            <w:r>
              <w:t>urn:oid:2.16.840.1.113883.6.88</w:t>
            </w:r>
          </w:p>
        </w:tc>
        <w:tc>
          <w:tcPr>
            <w:tcW w:w="2520" w:type="dxa"/>
          </w:tcPr>
          <w:p w14:paraId="3335FA04" w14:textId="77777777" w:rsidR="006F2B85" w:rsidRDefault="001E7B82">
            <w:pPr>
              <w:pStyle w:val="TableText"/>
            </w:pPr>
            <w:r>
              <w:t>amlodipine 5 MG / hydrochlorothiazide 25 MG / olmesartan medoxomil 40 MG Oral Tablet</w:t>
            </w:r>
          </w:p>
        </w:tc>
      </w:tr>
      <w:tr w:rsidR="006F2B85" w14:paraId="073AE69B" w14:textId="77777777">
        <w:trPr>
          <w:jc w:val="center"/>
        </w:trPr>
        <w:tc>
          <w:tcPr>
            <w:tcW w:w="1170" w:type="dxa"/>
          </w:tcPr>
          <w:p w14:paraId="0375FA9F" w14:textId="77777777" w:rsidR="006F2B85" w:rsidRDefault="001E7B82">
            <w:pPr>
              <w:pStyle w:val="TableText"/>
            </w:pPr>
            <w:r>
              <w:t>1000005</w:t>
            </w:r>
          </w:p>
        </w:tc>
        <w:tc>
          <w:tcPr>
            <w:tcW w:w="3195" w:type="dxa"/>
          </w:tcPr>
          <w:p w14:paraId="601C4947" w14:textId="77777777" w:rsidR="006F2B85" w:rsidRDefault="001E7B82">
            <w:pPr>
              <w:pStyle w:val="TableText"/>
            </w:pPr>
            <w:r>
              <w:t>RxNorm</w:t>
            </w:r>
          </w:p>
        </w:tc>
        <w:tc>
          <w:tcPr>
            <w:tcW w:w="3195" w:type="dxa"/>
          </w:tcPr>
          <w:p w14:paraId="38340661" w14:textId="77777777" w:rsidR="006F2B85" w:rsidRDefault="001E7B82">
            <w:pPr>
              <w:pStyle w:val="TableText"/>
            </w:pPr>
            <w:r>
              <w:t>urn:oid:2.16.840.1.113883.6.88</w:t>
            </w:r>
          </w:p>
        </w:tc>
        <w:tc>
          <w:tcPr>
            <w:tcW w:w="2520" w:type="dxa"/>
          </w:tcPr>
          <w:p w14:paraId="3EE58C0F" w14:textId="77777777" w:rsidR="006F2B85" w:rsidRDefault="001E7B82">
            <w:pPr>
              <w:pStyle w:val="TableText"/>
            </w:pPr>
            <w:r>
              <w:t>amlodipine 5 MG / hydrochlorothiazide 25 MG / olmesartan medoxomil 40 MG Oral Tablet [Tribenzor]</w:t>
            </w:r>
          </w:p>
        </w:tc>
      </w:tr>
      <w:tr w:rsidR="006F2B85" w14:paraId="5D5A92BD" w14:textId="77777777">
        <w:trPr>
          <w:jc w:val="center"/>
        </w:trPr>
        <w:tc>
          <w:tcPr>
            <w:tcW w:w="1170" w:type="dxa"/>
          </w:tcPr>
          <w:p w14:paraId="79AD82E6" w14:textId="77777777" w:rsidR="006F2B85" w:rsidRDefault="001E7B82">
            <w:pPr>
              <w:pStyle w:val="TableText"/>
            </w:pPr>
            <w:r>
              <w:t>1000009</w:t>
            </w:r>
          </w:p>
        </w:tc>
        <w:tc>
          <w:tcPr>
            <w:tcW w:w="3195" w:type="dxa"/>
          </w:tcPr>
          <w:p w14:paraId="1083B369" w14:textId="77777777" w:rsidR="006F2B85" w:rsidRDefault="001E7B82">
            <w:pPr>
              <w:pStyle w:val="TableText"/>
            </w:pPr>
            <w:r>
              <w:t>RxNorm</w:t>
            </w:r>
          </w:p>
        </w:tc>
        <w:tc>
          <w:tcPr>
            <w:tcW w:w="3195" w:type="dxa"/>
          </w:tcPr>
          <w:p w14:paraId="27866E61" w14:textId="77777777" w:rsidR="006F2B85" w:rsidRDefault="001E7B82">
            <w:pPr>
              <w:pStyle w:val="TableText"/>
            </w:pPr>
            <w:r>
              <w:t>urn:oid:2.16.840.1.113883.6.88</w:t>
            </w:r>
          </w:p>
        </w:tc>
        <w:tc>
          <w:tcPr>
            <w:tcW w:w="2520" w:type="dxa"/>
          </w:tcPr>
          <w:p w14:paraId="6B4551A8" w14:textId="77777777" w:rsidR="006F2B85" w:rsidRDefault="001E7B82">
            <w:pPr>
              <w:pStyle w:val="TableText"/>
            </w:pPr>
            <w:r>
              <w:t>dimethicone 100 MG/ML / miconazole nitrate 20 MG/ML / zinc oxide 100 MG/ML Topical Spray</w:t>
            </w:r>
          </w:p>
        </w:tc>
      </w:tr>
      <w:tr w:rsidR="006F2B85" w14:paraId="7F84570E" w14:textId="77777777">
        <w:trPr>
          <w:jc w:val="center"/>
        </w:trPr>
        <w:tc>
          <w:tcPr>
            <w:tcW w:w="1170" w:type="dxa"/>
          </w:tcPr>
          <w:p w14:paraId="76BC4E79" w14:textId="77777777" w:rsidR="006F2B85" w:rsidRDefault="001E7B82">
            <w:pPr>
              <w:pStyle w:val="TableText"/>
            </w:pPr>
            <w:r>
              <w:t>1000013</w:t>
            </w:r>
          </w:p>
        </w:tc>
        <w:tc>
          <w:tcPr>
            <w:tcW w:w="3195" w:type="dxa"/>
          </w:tcPr>
          <w:p w14:paraId="311B74CA" w14:textId="77777777" w:rsidR="006F2B85" w:rsidRDefault="001E7B82">
            <w:pPr>
              <w:pStyle w:val="TableText"/>
            </w:pPr>
            <w:r>
              <w:t>RxNorm</w:t>
            </w:r>
          </w:p>
        </w:tc>
        <w:tc>
          <w:tcPr>
            <w:tcW w:w="3195" w:type="dxa"/>
          </w:tcPr>
          <w:p w14:paraId="055C348A" w14:textId="77777777" w:rsidR="006F2B85" w:rsidRDefault="001E7B82">
            <w:pPr>
              <w:pStyle w:val="TableText"/>
            </w:pPr>
            <w:r>
              <w:t>urn:oid:2.16.840.1.113883.6.88</w:t>
            </w:r>
          </w:p>
        </w:tc>
        <w:tc>
          <w:tcPr>
            <w:tcW w:w="2520" w:type="dxa"/>
          </w:tcPr>
          <w:p w14:paraId="3D584CBA" w14:textId="77777777" w:rsidR="006F2B85" w:rsidRDefault="001E7B82">
            <w:pPr>
              <w:pStyle w:val="TableText"/>
            </w:pPr>
            <w:r>
              <w:t>whole wheat allergenic extract 50 MG/ML Injectable Solution</w:t>
            </w:r>
          </w:p>
        </w:tc>
      </w:tr>
      <w:tr w:rsidR="006F2B85" w14:paraId="08BFE328" w14:textId="77777777">
        <w:trPr>
          <w:jc w:val="center"/>
        </w:trPr>
        <w:tc>
          <w:tcPr>
            <w:tcW w:w="1170" w:type="dxa"/>
          </w:tcPr>
          <w:p w14:paraId="130CABF9" w14:textId="77777777" w:rsidR="006F2B85" w:rsidRDefault="001E7B82">
            <w:pPr>
              <w:pStyle w:val="TableText"/>
            </w:pPr>
            <w:r>
              <w:t>1000015</w:t>
            </w:r>
          </w:p>
        </w:tc>
        <w:tc>
          <w:tcPr>
            <w:tcW w:w="3195" w:type="dxa"/>
          </w:tcPr>
          <w:p w14:paraId="682E3AE8" w14:textId="77777777" w:rsidR="006F2B85" w:rsidRDefault="001E7B82">
            <w:pPr>
              <w:pStyle w:val="TableText"/>
            </w:pPr>
            <w:r>
              <w:t>RxNorm</w:t>
            </w:r>
          </w:p>
        </w:tc>
        <w:tc>
          <w:tcPr>
            <w:tcW w:w="3195" w:type="dxa"/>
          </w:tcPr>
          <w:p w14:paraId="5096D31C" w14:textId="77777777" w:rsidR="006F2B85" w:rsidRDefault="001E7B82">
            <w:pPr>
              <w:pStyle w:val="TableText"/>
            </w:pPr>
            <w:r>
              <w:t>urn:oid:2.16.840.1.113883.6.88</w:t>
            </w:r>
          </w:p>
        </w:tc>
        <w:tc>
          <w:tcPr>
            <w:tcW w:w="2520" w:type="dxa"/>
          </w:tcPr>
          <w:p w14:paraId="452DCA8A" w14:textId="77777777" w:rsidR="006F2B85" w:rsidRDefault="001E7B82">
            <w:pPr>
              <w:pStyle w:val="TableText"/>
            </w:pPr>
            <w:r>
              <w:t>western wheatgrass pollen extract 10000 UNT/ML Injectable Solution</w:t>
            </w:r>
          </w:p>
        </w:tc>
      </w:tr>
      <w:tr w:rsidR="006F2B85" w14:paraId="6ABEA409" w14:textId="77777777">
        <w:trPr>
          <w:jc w:val="center"/>
        </w:trPr>
        <w:tc>
          <w:tcPr>
            <w:tcW w:w="1170" w:type="dxa"/>
          </w:tcPr>
          <w:p w14:paraId="447A32E6" w14:textId="77777777" w:rsidR="006F2B85" w:rsidRDefault="001E7B82">
            <w:pPr>
              <w:pStyle w:val="TableText"/>
            </w:pPr>
            <w:r>
              <w:t>1000024</w:t>
            </w:r>
          </w:p>
        </w:tc>
        <w:tc>
          <w:tcPr>
            <w:tcW w:w="3195" w:type="dxa"/>
          </w:tcPr>
          <w:p w14:paraId="1EFF7254" w14:textId="77777777" w:rsidR="006F2B85" w:rsidRDefault="001E7B82">
            <w:pPr>
              <w:pStyle w:val="TableText"/>
            </w:pPr>
            <w:r>
              <w:t>RxNorm</w:t>
            </w:r>
          </w:p>
        </w:tc>
        <w:tc>
          <w:tcPr>
            <w:tcW w:w="3195" w:type="dxa"/>
          </w:tcPr>
          <w:p w14:paraId="48D1D303" w14:textId="77777777" w:rsidR="006F2B85" w:rsidRDefault="001E7B82">
            <w:pPr>
              <w:pStyle w:val="TableText"/>
            </w:pPr>
            <w:r>
              <w:t>urn:oid:2.16.840.1.113883.6.88</w:t>
            </w:r>
          </w:p>
        </w:tc>
        <w:tc>
          <w:tcPr>
            <w:tcW w:w="2520" w:type="dxa"/>
          </w:tcPr>
          <w:p w14:paraId="3498F368" w14:textId="77777777" w:rsidR="006F2B85" w:rsidRDefault="001E7B82">
            <w:pPr>
              <w:pStyle w:val="TableText"/>
            </w:pPr>
            <w:r>
              <w:t>methenamine mandelate 100 MG/ML Oral Suspension</w:t>
            </w:r>
          </w:p>
        </w:tc>
      </w:tr>
      <w:tr w:rsidR="006F2B85" w14:paraId="1A08F969" w14:textId="77777777">
        <w:trPr>
          <w:jc w:val="center"/>
        </w:trPr>
        <w:tc>
          <w:tcPr>
            <w:tcW w:w="1170" w:type="dxa"/>
          </w:tcPr>
          <w:p w14:paraId="2EA7E382" w14:textId="77777777" w:rsidR="006F2B85" w:rsidRDefault="001E7B82">
            <w:pPr>
              <w:pStyle w:val="TableText"/>
            </w:pPr>
            <w:r>
              <w:t>1000025</w:t>
            </w:r>
          </w:p>
        </w:tc>
        <w:tc>
          <w:tcPr>
            <w:tcW w:w="3195" w:type="dxa"/>
          </w:tcPr>
          <w:p w14:paraId="79CFBDD3" w14:textId="77777777" w:rsidR="006F2B85" w:rsidRDefault="001E7B82">
            <w:pPr>
              <w:pStyle w:val="TableText"/>
            </w:pPr>
            <w:r>
              <w:t>RxNorm</w:t>
            </w:r>
          </w:p>
        </w:tc>
        <w:tc>
          <w:tcPr>
            <w:tcW w:w="3195" w:type="dxa"/>
          </w:tcPr>
          <w:p w14:paraId="31B2526C" w14:textId="77777777" w:rsidR="006F2B85" w:rsidRDefault="001E7B82">
            <w:pPr>
              <w:pStyle w:val="TableText"/>
            </w:pPr>
            <w:r>
              <w:t>urn:oid:2.16.840.1.113883.6.88</w:t>
            </w:r>
          </w:p>
        </w:tc>
        <w:tc>
          <w:tcPr>
            <w:tcW w:w="2520" w:type="dxa"/>
          </w:tcPr>
          <w:p w14:paraId="2110BBFF" w14:textId="77777777" w:rsidR="006F2B85" w:rsidRDefault="001E7B82">
            <w:pPr>
              <w:pStyle w:val="TableText"/>
            </w:pPr>
            <w:r>
              <w:t>methenamine hippurate 1000 MG Oral Capsule</w:t>
            </w:r>
          </w:p>
        </w:tc>
      </w:tr>
      <w:tr w:rsidR="006F2B85" w14:paraId="49DEE587" w14:textId="77777777">
        <w:trPr>
          <w:jc w:val="center"/>
        </w:trPr>
        <w:tc>
          <w:tcPr>
            <w:tcW w:w="1170" w:type="dxa"/>
          </w:tcPr>
          <w:p w14:paraId="6554E777" w14:textId="77777777" w:rsidR="006F2B85" w:rsidRDefault="001E7B82">
            <w:pPr>
              <w:pStyle w:val="TableText"/>
            </w:pPr>
            <w:r>
              <w:t>1000027</w:t>
            </w:r>
          </w:p>
        </w:tc>
        <w:tc>
          <w:tcPr>
            <w:tcW w:w="3195" w:type="dxa"/>
          </w:tcPr>
          <w:p w14:paraId="0540B486" w14:textId="77777777" w:rsidR="006F2B85" w:rsidRDefault="001E7B82">
            <w:pPr>
              <w:pStyle w:val="TableText"/>
            </w:pPr>
            <w:r>
              <w:t>RxNorm</w:t>
            </w:r>
          </w:p>
        </w:tc>
        <w:tc>
          <w:tcPr>
            <w:tcW w:w="3195" w:type="dxa"/>
          </w:tcPr>
          <w:p w14:paraId="1E5A2890" w14:textId="77777777" w:rsidR="006F2B85" w:rsidRDefault="001E7B82">
            <w:pPr>
              <w:pStyle w:val="TableText"/>
            </w:pPr>
            <w:r>
              <w:t>urn:oid:2.16.840.1.113883.6.88</w:t>
            </w:r>
          </w:p>
        </w:tc>
        <w:tc>
          <w:tcPr>
            <w:tcW w:w="2520" w:type="dxa"/>
          </w:tcPr>
          <w:p w14:paraId="03D2D26A" w14:textId="77777777" w:rsidR="006F2B85" w:rsidRDefault="001E7B82">
            <w:pPr>
              <w:pStyle w:val="TableText"/>
            </w:pPr>
            <w:r>
              <w:t xml:space="preserve">methenamine mandelate 300 MG / sodium phosphate 500 MG Oral </w:t>
            </w:r>
            <w:r>
              <w:lastRenderedPageBreak/>
              <w:t>Tablet</w:t>
            </w:r>
          </w:p>
        </w:tc>
      </w:tr>
      <w:tr w:rsidR="006F2B85" w14:paraId="1405B862" w14:textId="77777777">
        <w:trPr>
          <w:jc w:val="center"/>
        </w:trPr>
        <w:tc>
          <w:tcPr>
            <w:tcW w:w="1170" w:type="dxa"/>
          </w:tcPr>
          <w:p w14:paraId="07184EA7" w14:textId="77777777" w:rsidR="006F2B85" w:rsidRDefault="001E7B82">
            <w:pPr>
              <w:pStyle w:val="TableText"/>
            </w:pPr>
            <w:r>
              <w:lastRenderedPageBreak/>
              <w:t>1000048</w:t>
            </w:r>
          </w:p>
        </w:tc>
        <w:tc>
          <w:tcPr>
            <w:tcW w:w="3195" w:type="dxa"/>
          </w:tcPr>
          <w:p w14:paraId="4A8E11A4" w14:textId="77777777" w:rsidR="006F2B85" w:rsidRDefault="001E7B82">
            <w:pPr>
              <w:pStyle w:val="TableText"/>
            </w:pPr>
            <w:r>
              <w:t>RxNorm</w:t>
            </w:r>
          </w:p>
        </w:tc>
        <w:tc>
          <w:tcPr>
            <w:tcW w:w="3195" w:type="dxa"/>
          </w:tcPr>
          <w:p w14:paraId="4747AA87" w14:textId="77777777" w:rsidR="006F2B85" w:rsidRDefault="001E7B82">
            <w:pPr>
              <w:pStyle w:val="TableText"/>
            </w:pPr>
            <w:r>
              <w:t>urn:oid:2.16.840.1.113883.6.88</w:t>
            </w:r>
          </w:p>
        </w:tc>
        <w:tc>
          <w:tcPr>
            <w:tcW w:w="2520" w:type="dxa"/>
          </w:tcPr>
          <w:p w14:paraId="2365D0BD" w14:textId="77777777" w:rsidR="006F2B85" w:rsidRDefault="001E7B82">
            <w:pPr>
              <w:pStyle w:val="TableText"/>
            </w:pPr>
            <w:r>
              <w:t>doxepin 10 MG Oral Capsule</w:t>
            </w:r>
          </w:p>
        </w:tc>
      </w:tr>
      <w:tr w:rsidR="006F2B85" w14:paraId="3CDF4D63" w14:textId="77777777">
        <w:trPr>
          <w:jc w:val="center"/>
        </w:trPr>
        <w:tc>
          <w:tcPr>
            <w:tcW w:w="1440" w:type="dxa"/>
            <w:gridSpan w:val="4"/>
          </w:tcPr>
          <w:p w14:paraId="3A7F3349" w14:textId="77777777" w:rsidR="006F2B85" w:rsidRDefault="001E7B82">
            <w:pPr>
              <w:pStyle w:val="TableText"/>
            </w:pPr>
            <w:r>
              <w:t>...</w:t>
            </w:r>
          </w:p>
        </w:tc>
      </w:tr>
    </w:tbl>
    <w:p w14:paraId="5DA8AEF2" w14:textId="77777777" w:rsidR="006F2B85" w:rsidRDefault="006F2B85">
      <w:pPr>
        <w:pStyle w:val="BodyText"/>
      </w:pPr>
    </w:p>
    <w:p w14:paraId="2B4C6DE8" w14:textId="55490951" w:rsidR="006F2B85" w:rsidRDefault="001E7B82">
      <w:pPr>
        <w:pStyle w:val="Caption"/>
      </w:pPr>
      <w:bookmarkStart w:id="2218" w:name="_Toc203485675"/>
      <w:r>
        <w:lastRenderedPageBreak/>
        <w:t xml:space="preserve">Table </w:t>
      </w:r>
      <w:r>
        <w:fldChar w:fldCharType="begin"/>
      </w:r>
      <w:r>
        <w:instrText>SEQ Table \* ARABIC</w:instrText>
      </w:r>
      <w:r>
        <w:fldChar w:fldCharType="separate"/>
      </w:r>
      <w:r w:rsidR="004676B7">
        <w:t>218</w:t>
      </w:r>
      <w:r>
        <w:fldChar w:fldCharType="end"/>
      </w:r>
      <w:r>
        <w:t xml:space="preserve">: </w:t>
      </w:r>
      <w:bookmarkStart w:id="2219" w:name="Clinical_Substance"/>
      <w:r>
        <w:t>Clinical Substance</w:t>
      </w:r>
      <w:bookmarkEnd w:id="2219"/>
      <w:bookmarkEnd w:id="22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93CF20C" w14:textId="77777777">
        <w:trPr>
          <w:jc w:val="center"/>
        </w:trPr>
        <w:tc>
          <w:tcPr>
            <w:tcW w:w="1440" w:type="dxa"/>
            <w:gridSpan w:val="4"/>
          </w:tcPr>
          <w:p w14:paraId="2E2117A7" w14:textId="77777777" w:rsidR="006F2B85" w:rsidRDefault="001E7B82">
            <w:pPr>
              <w:pStyle w:val="TableText"/>
            </w:pPr>
            <w:r>
              <w:t>Value Set: Clinical Substance urn:oid:2.16.840.1.113762.1.4.1010.2</w:t>
            </w:r>
          </w:p>
          <w:p w14:paraId="46952840" w14:textId="77777777" w:rsidR="006F2B85" w:rsidRDefault="001E7B82">
            <w:pPr>
              <w:pStyle w:val="TableText"/>
            </w:pPr>
            <w:r>
              <w:t>(Clinical Focus: Any substance that can be ordered or is included in a clinical record. This is not restricted to medications.),(Data Element Scope: Clinical Substance ManufacturedProduct/manufacturedMaterial/code/translation/),(Inclusion Criteria: As defined in grouped value sets),(Exclusion Criteria: No drug classes)</w:t>
            </w:r>
            <w:r>
              <w:br/>
            </w:r>
            <w:r>
              <w:br/>
              <w:t>This value set was imported on 10/24/2024 with a version of Latest.</w:t>
            </w:r>
          </w:p>
          <w:p w14:paraId="6335FD22" w14:textId="441A40D4" w:rsidR="006F2B85" w:rsidRDefault="001E7B82">
            <w:pPr>
              <w:pStyle w:val="TableText"/>
            </w:pPr>
            <w:r>
              <w:t xml:space="preserve">Value Set Source: </w:t>
            </w:r>
            <w:hyperlink r:id="rId69" w:history="1">
              <w:r>
                <w:rPr>
                  <w:rStyle w:val="HyperlinkCourierBold"/>
                </w:rPr>
                <w:t>https://vsac.nlm.nih.gov/valueset/2.16.840.1.113762.1.4.1010.2/expansion</w:t>
              </w:r>
            </w:hyperlink>
          </w:p>
        </w:tc>
      </w:tr>
      <w:tr w:rsidR="006F2B85" w14:paraId="69CE93D5" w14:textId="77777777">
        <w:trPr>
          <w:cantSplit/>
          <w:tblHeader/>
          <w:jc w:val="center"/>
        </w:trPr>
        <w:tc>
          <w:tcPr>
            <w:tcW w:w="1560" w:type="dxa"/>
            <w:shd w:val="clear" w:color="auto" w:fill="E6E6E6"/>
          </w:tcPr>
          <w:p w14:paraId="221E7108" w14:textId="77777777" w:rsidR="006F2B85" w:rsidRDefault="001E7B82">
            <w:pPr>
              <w:pStyle w:val="TableHead"/>
            </w:pPr>
            <w:r>
              <w:t>Code</w:t>
            </w:r>
          </w:p>
        </w:tc>
        <w:tc>
          <w:tcPr>
            <w:tcW w:w="3000" w:type="dxa"/>
            <w:shd w:val="clear" w:color="auto" w:fill="E6E6E6"/>
          </w:tcPr>
          <w:p w14:paraId="04E2FC01" w14:textId="77777777" w:rsidR="006F2B85" w:rsidRDefault="001E7B82">
            <w:pPr>
              <w:pStyle w:val="TableHead"/>
            </w:pPr>
            <w:r>
              <w:t>Code System</w:t>
            </w:r>
          </w:p>
        </w:tc>
        <w:tc>
          <w:tcPr>
            <w:tcW w:w="3000" w:type="dxa"/>
            <w:shd w:val="clear" w:color="auto" w:fill="E6E6E6"/>
          </w:tcPr>
          <w:p w14:paraId="12EA5967" w14:textId="77777777" w:rsidR="006F2B85" w:rsidRDefault="001E7B82">
            <w:pPr>
              <w:pStyle w:val="TableHead"/>
            </w:pPr>
            <w:r>
              <w:t>Code System OID</w:t>
            </w:r>
          </w:p>
        </w:tc>
        <w:tc>
          <w:tcPr>
            <w:tcW w:w="2520" w:type="dxa"/>
            <w:shd w:val="clear" w:color="auto" w:fill="E6E6E6"/>
          </w:tcPr>
          <w:p w14:paraId="4374903F" w14:textId="77777777" w:rsidR="006F2B85" w:rsidRDefault="001E7B82">
            <w:pPr>
              <w:pStyle w:val="TableHead"/>
            </w:pPr>
            <w:r>
              <w:t>Print Name</w:t>
            </w:r>
          </w:p>
        </w:tc>
      </w:tr>
      <w:tr w:rsidR="006F2B85" w14:paraId="6AEDBFCE" w14:textId="77777777">
        <w:trPr>
          <w:jc w:val="center"/>
        </w:trPr>
        <w:tc>
          <w:tcPr>
            <w:tcW w:w="1170" w:type="dxa"/>
          </w:tcPr>
          <w:p w14:paraId="350A2F24" w14:textId="77777777" w:rsidR="006F2B85" w:rsidRDefault="001E7B82">
            <w:pPr>
              <w:pStyle w:val="TableText"/>
            </w:pPr>
            <w:r>
              <w:t>1000000</w:t>
            </w:r>
          </w:p>
        </w:tc>
        <w:tc>
          <w:tcPr>
            <w:tcW w:w="3195" w:type="dxa"/>
          </w:tcPr>
          <w:p w14:paraId="62BF4CF8" w14:textId="77777777" w:rsidR="006F2B85" w:rsidRDefault="001E7B82">
            <w:pPr>
              <w:pStyle w:val="TableText"/>
            </w:pPr>
            <w:r>
              <w:t>RxNorm</w:t>
            </w:r>
          </w:p>
        </w:tc>
        <w:tc>
          <w:tcPr>
            <w:tcW w:w="3195" w:type="dxa"/>
          </w:tcPr>
          <w:p w14:paraId="5FF8BE94" w14:textId="77777777" w:rsidR="006F2B85" w:rsidRDefault="001E7B82">
            <w:pPr>
              <w:pStyle w:val="TableText"/>
            </w:pPr>
            <w:r>
              <w:t>urn:oid:2.16.840.1.113883.6.88</w:t>
            </w:r>
          </w:p>
        </w:tc>
        <w:tc>
          <w:tcPr>
            <w:tcW w:w="2520" w:type="dxa"/>
          </w:tcPr>
          <w:p w14:paraId="64B4109A" w14:textId="77777777" w:rsidR="006F2B85" w:rsidRDefault="001E7B82">
            <w:pPr>
              <w:pStyle w:val="TableText"/>
            </w:pPr>
            <w:r>
              <w:t>amlodipine 5 MG / hydrochlorothiazide 12.5 MG / olmesartan medoxomil 40 MG Oral Tablet [Tribenzor]</w:t>
            </w:r>
          </w:p>
        </w:tc>
      </w:tr>
      <w:tr w:rsidR="006F2B85" w14:paraId="2087A2C4" w14:textId="77777777">
        <w:trPr>
          <w:jc w:val="center"/>
        </w:trPr>
        <w:tc>
          <w:tcPr>
            <w:tcW w:w="1170" w:type="dxa"/>
          </w:tcPr>
          <w:p w14:paraId="3DE43633" w14:textId="77777777" w:rsidR="006F2B85" w:rsidRDefault="001E7B82">
            <w:pPr>
              <w:pStyle w:val="TableText"/>
            </w:pPr>
            <w:r>
              <w:t>1000001</w:t>
            </w:r>
          </w:p>
        </w:tc>
        <w:tc>
          <w:tcPr>
            <w:tcW w:w="3195" w:type="dxa"/>
          </w:tcPr>
          <w:p w14:paraId="77001FCF" w14:textId="77777777" w:rsidR="006F2B85" w:rsidRDefault="001E7B82">
            <w:pPr>
              <w:pStyle w:val="TableText"/>
            </w:pPr>
            <w:r>
              <w:t>RxNorm</w:t>
            </w:r>
          </w:p>
        </w:tc>
        <w:tc>
          <w:tcPr>
            <w:tcW w:w="3195" w:type="dxa"/>
          </w:tcPr>
          <w:p w14:paraId="5AD14DDF" w14:textId="77777777" w:rsidR="006F2B85" w:rsidRDefault="001E7B82">
            <w:pPr>
              <w:pStyle w:val="TableText"/>
            </w:pPr>
            <w:r>
              <w:t>urn:oid:2.16.840.1.113883.6.88</w:t>
            </w:r>
          </w:p>
        </w:tc>
        <w:tc>
          <w:tcPr>
            <w:tcW w:w="2520" w:type="dxa"/>
          </w:tcPr>
          <w:p w14:paraId="2AA53FA7" w14:textId="77777777" w:rsidR="006F2B85" w:rsidRDefault="001E7B82">
            <w:pPr>
              <w:pStyle w:val="TableText"/>
            </w:pPr>
            <w:r>
              <w:t>amlodipine 5 MG / hydrochlorothiazide 25 MG / olmesartan medoxomil 40 MG Oral Tablet</w:t>
            </w:r>
          </w:p>
        </w:tc>
      </w:tr>
      <w:tr w:rsidR="006F2B85" w14:paraId="7C6B363D" w14:textId="77777777">
        <w:trPr>
          <w:jc w:val="center"/>
        </w:trPr>
        <w:tc>
          <w:tcPr>
            <w:tcW w:w="1170" w:type="dxa"/>
          </w:tcPr>
          <w:p w14:paraId="0E7BFC6B" w14:textId="77777777" w:rsidR="006F2B85" w:rsidRDefault="001E7B82">
            <w:pPr>
              <w:pStyle w:val="TableText"/>
            </w:pPr>
            <w:r>
              <w:t>1000001000004108</w:t>
            </w:r>
          </w:p>
        </w:tc>
        <w:tc>
          <w:tcPr>
            <w:tcW w:w="3195" w:type="dxa"/>
          </w:tcPr>
          <w:p w14:paraId="458F45B9" w14:textId="77777777" w:rsidR="006F2B85" w:rsidRDefault="001E7B82">
            <w:pPr>
              <w:pStyle w:val="TableText"/>
            </w:pPr>
            <w:r>
              <w:t>SNOMED CT</w:t>
            </w:r>
          </w:p>
        </w:tc>
        <w:tc>
          <w:tcPr>
            <w:tcW w:w="3195" w:type="dxa"/>
          </w:tcPr>
          <w:p w14:paraId="2472B488" w14:textId="77777777" w:rsidR="006F2B85" w:rsidRDefault="001E7B82">
            <w:pPr>
              <w:pStyle w:val="TableText"/>
            </w:pPr>
            <w:r>
              <w:t>urn:oid:2.16.840.1.113883.6.96</w:t>
            </w:r>
          </w:p>
        </w:tc>
        <w:tc>
          <w:tcPr>
            <w:tcW w:w="2520" w:type="dxa"/>
          </w:tcPr>
          <w:p w14:paraId="5F849594" w14:textId="77777777" w:rsidR="006F2B85" w:rsidRDefault="001E7B82">
            <w:pPr>
              <w:pStyle w:val="TableText"/>
            </w:pPr>
            <w:r>
              <w:t>Mismatch repair endonuclease PMS2 (substance)</w:t>
            </w:r>
          </w:p>
        </w:tc>
      </w:tr>
      <w:tr w:rsidR="006F2B85" w14:paraId="2B6FF179" w14:textId="77777777">
        <w:trPr>
          <w:jc w:val="center"/>
        </w:trPr>
        <w:tc>
          <w:tcPr>
            <w:tcW w:w="1170" w:type="dxa"/>
          </w:tcPr>
          <w:p w14:paraId="380CBC72" w14:textId="77777777" w:rsidR="006F2B85" w:rsidRDefault="001E7B82">
            <w:pPr>
              <w:pStyle w:val="TableText"/>
            </w:pPr>
            <w:r>
              <w:t>1000005</w:t>
            </w:r>
          </w:p>
        </w:tc>
        <w:tc>
          <w:tcPr>
            <w:tcW w:w="3195" w:type="dxa"/>
          </w:tcPr>
          <w:p w14:paraId="5BA625AC" w14:textId="77777777" w:rsidR="006F2B85" w:rsidRDefault="001E7B82">
            <w:pPr>
              <w:pStyle w:val="TableText"/>
            </w:pPr>
            <w:r>
              <w:t>RxNorm</w:t>
            </w:r>
          </w:p>
        </w:tc>
        <w:tc>
          <w:tcPr>
            <w:tcW w:w="3195" w:type="dxa"/>
          </w:tcPr>
          <w:p w14:paraId="10002389" w14:textId="77777777" w:rsidR="006F2B85" w:rsidRDefault="001E7B82">
            <w:pPr>
              <w:pStyle w:val="TableText"/>
            </w:pPr>
            <w:r>
              <w:t>urn:oid:2.16.840.1.113883.6.88</w:t>
            </w:r>
          </w:p>
        </w:tc>
        <w:tc>
          <w:tcPr>
            <w:tcW w:w="2520" w:type="dxa"/>
          </w:tcPr>
          <w:p w14:paraId="705FEF65" w14:textId="77777777" w:rsidR="006F2B85" w:rsidRDefault="001E7B82">
            <w:pPr>
              <w:pStyle w:val="TableText"/>
            </w:pPr>
            <w:r>
              <w:t>amlodipine 5 MG / hydrochlorothiazide 25 MG / olmesartan medoxomil 40 MG Oral Tablet [Tribenzor]</w:t>
            </w:r>
          </w:p>
        </w:tc>
      </w:tr>
      <w:tr w:rsidR="006F2B85" w14:paraId="656496A3" w14:textId="77777777">
        <w:trPr>
          <w:jc w:val="center"/>
        </w:trPr>
        <w:tc>
          <w:tcPr>
            <w:tcW w:w="1170" w:type="dxa"/>
          </w:tcPr>
          <w:p w14:paraId="008F8B7F" w14:textId="77777777" w:rsidR="006F2B85" w:rsidRDefault="001E7B82">
            <w:pPr>
              <w:pStyle w:val="TableText"/>
            </w:pPr>
            <w:r>
              <w:t>1000009</w:t>
            </w:r>
          </w:p>
        </w:tc>
        <w:tc>
          <w:tcPr>
            <w:tcW w:w="3195" w:type="dxa"/>
          </w:tcPr>
          <w:p w14:paraId="1DE74721" w14:textId="77777777" w:rsidR="006F2B85" w:rsidRDefault="001E7B82">
            <w:pPr>
              <w:pStyle w:val="TableText"/>
            </w:pPr>
            <w:r>
              <w:t>RxNorm</w:t>
            </w:r>
          </w:p>
        </w:tc>
        <w:tc>
          <w:tcPr>
            <w:tcW w:w="3195" w:type="dxa"/>
          </w:tcPr>
          <w:p w14:paraId="4CA0751C" w14:textId="77777777" w:rsidR="006F2B85" w:rsidRDefault="001E7B82">
            <w:pPr>
              <w:pStyle w:val="TableText"/>
            </w:pPr>
            <w:r>
              <w:t>urn:oid:2.16.840.1.113883.6.88</w:t>
            </w:r>
          </w:p>
        </w:tc>
        <w:tc>
          <w:tcPr>
            <w:tcW w:w="2520" w:type="dxa"/>
          </w:tcPr>
          <w:p w14:paraId="42B99A63" w14:textId="77777777" w:rsidR="006F2B85" w:rsidRDefault="001E7B82">
            <w:pPr>
              <w:pStyle w:val="TableText"/>
            </w:pPr>
            <w:r>
              <w:t>dimethicone 100 MG/ML / miconazole nitrate 20 MG/ML / zinc oxide 100 MG/ML Topical Spray</w:t>
            </w:r>
          </w:p>
        </w:tc>
      </w:tr>
      <w:tr w:rsidR="006F2B85" w14:paraId="46D817A8" w14:textId="77777777">
        <w:trPr>
          <w:jc w:val="center"/>
        </w:trPr>
        <w:tc>
          <w:tcPr>
            <w:tcW w:w="1170" w:type="dxa"/>
          </w:tcPr>
          <w:p w14:paraId="5EF3E0C7" w14:textId="77777777" w:rsidR="006F2B85" w:rsidRDefault="001E7B82">
            <w:pPr>
              <w:pStyle w:val="TableText"/>
            </w:pPr>
            <w:r>
              <w:t>1000013</w:t>
            </w:r>
          </w:p>
        </w:tc>
        <w:tc>
          <w:tcPr>
            <w:tcW w:w="3195" w:type="dxa"/>
          </w:tcPr>
          <w:p w14:paraId="4D030BE8" w14:textId="77777777" w:rsidR="006F2B85" w:rsidRDefault="001E7B82">
            <w:pPr>
              <w:pStyle w:val="TableText"/>
            </w:pPr>
            <w:r>
              <w:t>RxNorm</w:t>
            </w:r>
          </w:p>
        </w:tc>
        <w:tc>
          <w:tcPr>
            <w:tcW w:w="3195" w:type="dxa"/>
          </w:tcPr>
          <w:p w14:paraId="08ECA66A" w14:textId="77777777" w:rsidR="006F2B85" w:rsidRDefault="001E7B82">
            <w:pPr>
              <w:pStyle w:val="TableText"/>
            </w:pPr>
            <w:r>
              <w:t>urn:oid:2.16.840.1.113883.6.88</w:t>
            </w:r>
          </w:p>
        </w:tc>
        <w:tc>
          <w:tcPr>
            <w:tcW w:w="2520" w:type="dxa"/>
          </w:tcPr>
          <w:p w14:paraId="79B8EFE5" w14:textId="77777777" w:rsidR="006F2B85" w:rsidRDefault="001E7B82">
            <w:pPr>
              <w:pStyle w:val="TableText"/>
            </w:pPr>
            <w:r>
              <w:t>whole wheat allergenic extract 50 MG/ML Injectable Solution</w:t>
            </w:r>
          </w:p>
        </w:tc>
      </w:tr>
      <w:tr w:rsidR="006F2B85" w14:paraId="02911BA8" w14:textId="77777777">
        <w:trPr>
          <w:jc w:val="center"/>
        </w:trPr>
        <w:tc>
          <w:tcPr>
            <w:tcW w:w="1170" w:type="dxa"/>
          </w:tcPr>
          <w:p w14:paraId="6B105E6C" w14:textId="77777777" w:rsidR="006F2B85" w:rsidRDefault="001E7B82">
            <w:pPr>
              <w:pStyle w:val="TableText"/>
            </w:pPr>
            <w:r>
              <w:t>1000015</w:t>
            </w:r>
          </w:p>
        </w:tc>
        <w:tc>
          <w:tcPr>
            <w:tcW w:w="3195" w:type="dxa"/>
          </w:tcPr>
          <w:p w14:paraId="6E033FA1" w14:textId="77777777" w:rsidR="006F2B85" w:rsidRDefault="001E7B82">
            <w:pPr>
              <w:pStyle w:val="TableText"/>
            </w:pPr>
            <w:r>
              <w:t>RxNorm</w:t>
            </w:r>
          </w:p>
        </w:tc>
        <w:tc>
          <w:tcPr>
            <w:tcW w:w="3195" w:type="dxa"/>
          </w:tcPr>
          <w:p w14:paraId="0DAD00FF" w14:textId="77777777" w:rsidR="006F2B85" w:rsidRDefault="001E7B82">
            <w:pPr>
              <w:pStyle w:val="TableText"/>
            </w:pPr>
            <w:r>
              <w:t>urn:oid:2.16.840.1.113883.6.88</w:t>
            </w:r>
          </w:p>
        </w:tc>
        <w:tc>
          <w:tcPr>
            <w:tcW w:w="2520" w:type="dxa"/>
          </w:tcPr>
          <w:p w14:paraId="410BF3B4" w14:textId="77777777" w:rsidR="006F2B85" w:rsidRDefault="001E7B82">
            <w:pPr>
              <w:pStyle w:val="TableText"/>
            </w:pPr>
            <w:r>
              <w:t>western wheatgrass pollen extract 10000 UNT/ML Injectable Solution</w:t>
            </w:r>
          </w:p>
        </w:tc>
      </w:tr>
      <w:tr w:rsidR="006F2B85" w14:paraId="3A168548" w14:textId="77777777">
        <w:trPr>
          <w:jc w:val="center"/>
        </w:trPr>
        <w:tc>
          <w:tcPr>
            <w:tcW w:w="1170" w:type="dxa"/>
          </w:tcPr>
          <w:p w14:paraId="13DEB8A7" w14:textId="77777777" w:rsidR="006F2B85" w:rsidRDefault="001E7B82">
            <w:pPr>
              <w:pStyle w:val="TableText"/>
            </w:pPr>
            <w:r>
              <w:t>1000024</w:t>
            </w:r>
          </w:p>
        </w:tc>
        <w:tc>
          <w:tcPr>
            <w:tcW w:w="3195" w:type="dxa"/>
          </w:tcPr>
          <w:p w14:paraId="625E901F" w14:textId="77777777" w:rsidR="006F2B85" w:rsidRDefault="001E7B82">
            <w:pPr>
              <w:pStyle w:val="TableText"/>
            </w:pPr>
            <w:r>
              <w:t>RxNorm</w:t>
            </w:r>
          </w:p>
        </w:tc>
        <w:tc>
          <w:tcPr>
            <w:tcW w:w="3195" w:type="dxa"/>
          </w:tcPr>
          <w:p w14:paraId="60CBE19B" w14:textId="77777777" w:rsidR="006F2B85" w:rsidRDefault="001E7B82">
            <w:pPr>
              <w:pStyle w:val="TableText"/>
            </w:pPr>
            <w:r>
              <w:t>urn:oid:2.16.840.1.113883.6.88</w:t>
            </w:r>
          </w:p>
        </w:tc>
        <w:tc>
          <w:tcPr>
            <w:tcW w:w="2520" w:type="dxa"/>
          </w:tcPr>
          <w:p w14:paraId="089AEA2D" w14:textId="77777777" w:rsidR="006F2B85" w:rsidRDefault="001E7B82">
            <w:pPr>
              <w:pStyle w:val="TableText"/>
            </w:pPr>
            <w:r>
              <w:t>methenamine mandelate 100 MG/ML Oral Suspension</w:t>
            </w:r>
          </w:p>
        </w:tc>
      </w:tr>
      <w:tr w:rsidR="006F2B85" w14:paraId="52B3E86A" w14:textId="77777777">
        <w:trPr>
          <w:jc w:val="center"/>
        </w:trPr>
        <w:tc>
          <w:tcPr>
            <w:tcW w:w="1170" w:type="dxa"/>
          </w:tcPr>
          <w:p w14:paraId="0D03F932" w14:textId="77777777" w:rsidR="006F2B85" w:rsidRDefault="001E7B82">
            <w:pPr>
              <w:pStyle w:val="TableText"/>
            </w:pPr>
            <w:r>
              <w:t>1000025</w:t>
            </w:r>
          </w:p>
        </w:tc>
        <w:tc>
          <w:tcPr>
            <w:tcW w:w="3195" w:type="dxa"/>
          </w:tcPr>
          <w:p w14:paraId="6C7BA510" w14:textId="77777777" w:rsidR="006F2B85" w:rsidRDefault="001E7B82">
            <w:pPr>
              <w:pStyle w:val="TableText"/>
            </w:pPr>
            <w:r>
              <w:t>RxNorm</w:t>
            </w:r>
          </w:p>
        </w:tc>
        <w:tc>
          <w:tcPr>
            <w:tcW w:w="3195" w:type="dxa"/>
          </w:tcPr>
          <w:p w14:paraId="5E7855F7" w14:textId="77777777" w:rsidR="006F2B85" w:rsidRDefault="001E7B82">
            <w:pPr>
              <w:pStyle w:val="TableText"/>
            </w:pPr>
            <w:r>
              <w:t>urn:oid:2.16.840.1.113883.6.88</w:t>
            </w:r>
          </w:p>
        </w:tc>
        <w:tc>
          <w:tcPr>
            <w:tcW w:w="2520" w:type="dxa"/>
          </w:tcPr>
          <w:p w14:paraId="4986C803" w14:textId="77777777" w:rsidR="006F2B85" w:rsidRDefault="001E7B82">
            <w:pPr>
              <w:pStyle w:val="TableText"/>
            </w:pPr>
            <w:r>
              <w:t>methenamine hippurate 1000 MG Oral Capsule</w:t>
            </w:r>
          </w:p>
        </w:tc>
      </w:tr>
      <w:tr w:rsidR="006F2B85" w14:paraId="42E2D7F7" w14:textId="77777777">
        <w:trPr>
          <w:jc w:val="center"/>
        </w:trPr>
        <w:tc>
          <w:tcPr>
            <w:tcW w:w="1170" w:type="dxa"/>
          </w:tcPr>
          <w:p w14:paraId="5AE815BB" w14:textId="77777777" w:rsidR="006F2B85" w:rsidRDefault="001E7B82">
            <w:pPr>
              <w:pStyle w:val="TableText"/>
            </w:pPr>
            <w:r>
              <w:t>1000027</w:t>
            </w:r>
          </w:p>
        </w:tc>
        <w:tc>
          <w:tcPr>
            <w:tcW w:w="3195" w:type="dxa"/>
          </w:tcPr>
          <w:p w14:paraId="14967E01" w14:textId="77777777" w:rsidR="006F2B85" w:rsidRDefault="001E7B82">
            <w:pPr>
              <w:pStyle w:val="TableText"/>
            </w:pPr>
            <w:r>
              <w:t>RxNorm</w:t>
            </w:r>
          </w:p>
        </w:tc>
        <w:tc>
          <w:tcPr>
            <w:tcW w:w="3195" w:type="dxa"/>
          </w:tcPr>
          <w:p w14:paraId="6C6CA262" w14:textId="77777777" w:rsidR="006F2B85" w:rsidRDefault="001E7B82">
            <w:pPr>
              <w:pStyle w:val="TableText"/>
            </w:pPr>
            <w:r>
              <w:t>urn:oid:2.16.840.1.113883.6.88</w:t>
            </w:r>
          </w:p>
        </w:tc>
        <w:tc>
          <w:tcPr>
            <w:tcW w:w="2520" w:type="dxa"/>
          </w:tcPr>
          <w:p w14:paraId="1E9E8862" w14:textId="77777777" w:rsidR="006F2B85" w:rsidRDefault="001E7B82">
            <w:pPr>
              <w:pStyle w:val="TableText"/>
            </w:pPr>
            <w:r>
              <w:t>methenamine mandelate 300 MG / sodium phosphate 500 MG Oral Tablet</w:t>
            </w:r>
          </w:p>
        </w:tc>
      </w:tr>
      <w:tr w:rsidR="006F2B85" w14:paraId="490EE8C5" w14:textId="77777777">
        <w:trPr>
          <w:jc w:val="center"/>
        </w:trPr>
        <w:tc>
          <w:tcPr>
            <w:tcW w:w="1440" w:type="dxa"/>
            <w:gridSpan w:val="4"/>
          </w:tcPr>
          <w:p w14:paraId="1383F9B2" w14:textId="77777777" w:rsidR="006F2B85" w:rsidRDefault="001E7B82">
            <w:pPr>
              <w:pStyle w:val="TableText"/>
            </w:pPr>
            <w:r>
              <w:lastRenderedPageBreak/>
              <w:t>...</w:t>
            </w:r>
          </w:p>
        </w:tc>
      </w:tr>
    </w:tbl>
    <w:p w14:paraId="5C04B5DD" w14:textId="77777777" w:rsidR="006F2B85" w:rsidRDefault="006F2B85">
      <w:pPr>
        <w:pStyle w:val="BodyText"/>
      </w:pPr>
    </w:p>
    <w:p w14:paraId="3BC1D97E" w14:textId="4E88393B" w:rsidR="006F2B85" w:rsidRDefault="001E7B82">
      <w:pPr>
        <w:pStyle w:val="Caption"/>
        <w:ind w:left="130" w:right="115"/>
      </w:pPr>
      <w:bookmarkStart w:id="2220" w:name="_Toc203485378"/>
      <w:r>
        <w:t xml:space="preserve">Figure </w:t>
      </w:r>
      <w:r>
        <w:fldChar w:fldCharType="begin"/>
      </w:r>
      <w:r>
        <w:instrText>SEQ Figure \* ARABIC</w:instrText>
      </w:r>
      <w:r>
        <w:fldChar w:fldCharType="separate"/>
      </w:r>
      <w:r w:rsidR="004676B7">
        <w:t>92</w:t>
      </w:r>
      <w:r>
        <w:fldChar w:fldCharType="end"/>
      </w:r>
      <w:r>
        <w:t>: Medication Information (V2) Example</w:t>
      </w:r>
      <w:bookmarkEnd w:id="2220"/>
    </w:p>
    <w:p w14:paraId="16C19A6E" w14:textId="77777777" w:rsidR="006F2B85" w:rsidRDefault="001E7B82">
      <w:pPr>
        <w:pStyle w:val="Example"/>
        <w:ind w:left="130" w:right="115"/>
      </w:pPr>
      <w:r>
        <w:t>&lt;manufacturedProduct classCode="MANU"&gt;</w:t>
      </w:r>
    </w:p>
    <w:p w14:paraId="1C4E37C5" w14:textId="77777777" w:rsidR="006F2B85" w:rsidRDefault="001E7B82">
      <w:pPr>
        <w:pStyle w:val="Example"/>
        <w:ind w:left="130" w:right="115"/>
      </w:pPr>
      <w:r>
        <w:t xml:space="preserve">    &lt;!-- ** Medication information ** --&gt;</w:t>
      </w:r>
    </w:p>
    <w:p w14:paraId="7FBE30D1" w14:textId="77777777" w:rsidR="006F2B85" w:rsidRDefault="001E7B82">
      <w:pPr>
        <w:pStyle w:val="Example"/>
        <w:ind w:left="130" w:right="115"/>
      </w:pPr>
      <w:r>
        <w:t xml:space="preserve">    &lt;templateId root="2.16.840.1.113883.10.20.22.4.23" extension="2014-06-09" /&gt;</w:t>
      </w:r>
    </w:p>
    <w:p w14:paraId="3E63C13B" w14:textId="77777777" w:rsidR="006F2B85" w:rsidRDefault="001E7B82">
      <w:pPr>
        <w:pStyle w:val="Example"/>
        <w:ind w:left="130" w:right="115"/>
      </w:pPr>
      <w:r>
        <w:t xml:space="preserve">    &lt;id root="2a620155-9d11-439e-92b3-5d9815ff4ee8" /&gt;</w:t>
      </w:r>
    </w:p>
    <w:p w14:paraId="13F8BF4A" w14:textId="77777777" w:rsidR="006F2B85" w:rsidRDefault="001E7B82">
      <w:pPr>
        <w:pStyle w:val="Example"/>
        <w:ind w:left="130" w:right="115"/>
      </w:pPr>
      <w:r>
        <w:t xml:space="preserve">    &lt;manufacturedMaterial&gt;</w:t>
      </w:r>
    </w:p>
    <w:p w14:paraId="48CF3EF7" w14:textId="77777777" w:rsidR="006F2B85" w:rsidRDefault="001E7B82">
      <w:pPr>
        <w:pStyle w:val="Example"/>
        <w:ind w:left="130" w:right="115"/>
      </w:pPr>
      <w:r>
        <w:t xml:space="preserve">        &lt;code code="745679" displayName="200 ACTUAT Albuterol 0.09 MG/ACTUAT Metered Dose Inhaler" codeSystem="2.16.840.1.113883.6.88" codeSystemName="RxNorm" /&gt;</w:t>
      </w:r>
    </w:p>
    <w:p w14:paraId="51AF75B4" w14:textId="77777777" w:rsidR="006F2B85" w:rsidRDefault="001E7B82">
      <w:pPr>
        <w:pStyle w:val="Example"/>
        <w:ind w:left="130" w:right="115"/>
      </w:pPr>
      <w:r>
        <w:t xml:space="preserve">    &lt;/manufacturedMaterial&gt;</w:t>
      </w:r>
    </w:p>
    <w:p w14:paraId="53434A6A" w14:textId="77777777" w:rsidR="006F2B85" w:rsidRDefault="001E7B82">
      <w:pPr>
        <w:pStyle w:val="Example"/>
        <w:ind w:left="130" w:right="115"/>
      </w:pPr>
      <w:r>
        <w:t xml:space="preserve">    &lt;manufacturerOrganization&gt;</w:t>
      </w:r>
    </w:p>
    <w:p w14:paraId="578A9E0C" w14:textId="77777777" w:rsidR="006F2B85" w:rsidRDefault="001E7B82">
      <w:pPr>
        <w:pStyle w:val="Example"/>
        <w:ind w:left="130" w:right="115"/>
      </w:pPr>
      <w:r>
        <w:t xml:space="preserve">        &lt;name&gt;Medication Factory Inc.&lt;/name&gt;</w:t>
      </w:r>
    </w:p>
    <w:p w14:paraId="7BDE0E85" w14:textId="77777777" w:rsidR="006F2B85" w:rsidRDefault="001E7B82">
      <w:pPr>
        <w:pStyle w:val="Example"/>
        <w:ind w:left="130" w:right="115"/>
      </w:pPr>
      <w:r>
        <w:t xml:space="preserve">    &lt;/manufacturerOrganization&gt;</w:t>
      </w:r>
    </w:p>
    <w:p w14:paraId="10DFEE31" w14:textId="77777777" w:rsidR="006F2B85" w:rsidRDefault="001E7B82">
      <w:pPr>
        <w:pStyle w:val="Example"/>
        <w:ind w:left="130" w:right="115"/>
      </w:pPr>
      <w:r>
        <w:t>&lt;/manufacturedProduct&gt;</w:t>
      </w:r>
    </w:p>
    <w:p w14:paraId="79C19A99" w14:textId="77777777" w:rsidR="006F2B85" w:rsidRDefault="006F2B85">
      <w:pPr>
        <w:pStyle w:val="BodyText"/>
      </w:pPr>
    </w:p>
    <w:p w14:paraId="1354E6C1" w14:textId="77777777" w:rsidR="006F2B85" w:rsidRDefault="001E7B82">
      <w:pPr>
        <w:pStyle w:val="Heading2nospace"/>
      </w:pPr>
      <w:bookmarkStart w:id="2221" w:name="E_Medication_Supply_Order_V2"/>
      <w:bookmarkStart w:id="2222" w:name="_Toc203485136"/>
      <w:r>
        <w:t>Medication Supply Order (V2)</w:t>
      </w:r>
      <w:bookmarkEnd w:id="2221"/>
      <w:bookmarkEnd w:id="2222"/>
    </w:p>
    <w:p w14:paraId="3B2547AA" w14:textId="77777777" w:rsidR="006F2B85" w:rsidRDefault="001E7B82">
      <w:pPr>
        <w:pStyle w:val="BracketData"/>
      </w:pPr>
      <w:r>
        <w:t>[supply: identifier urn:hl7ii:2.16.840.1.113883.10.20.22.4.17:2014-06-09 (open)]</w:t>
      </w:r>
    </w:p>
    <w:p w14:paraId="203B1E86" w14:textId="77777777" w:rsidR="006F2B85" w:rsidRDefault="001E7B82">
      <w:pPr>
        <w:pStyle w:val="BracketData"/>
      </w:pPr>
      <w:r>
        <w:t>Published as part of Consolidated CDA Templates for Clinical Notes (US Realm) DSTU R2</w:t>
      </w:r>
    </w:p>
    <w:p w14:paraId="170EC563" w14:textId="000EDE25" w:rsidR="006F2B85" w:rsidRDefault="001E7B82">
      <w:pPr>
        <w:pStyle w:val="Caption"/>
      </w:pPr>
      <w:bookmarkStart w:id="2223" w:name="_Toc203485676"/>
      <w:r>
        <w:t xml:space="preserve">Table </w:t>
      </w:r>
      <w:r>
        <w:fldChar w:fldCharType="begin"/>
      </w:r>
      <w:r>
        <w:instrText>SEQ Table \* ARABIC</w:instrText>
      </w:r>
      <w:r>
        <w:fldChar w:fldCharType="separate"/>
      </w:r>
      <w:r w:rsidR="004676B7">
        <w:t>219</w:t>
      </w:r>
      <w:r>
        <w:fldChar w:fldCharType="end"/>
      </w:r>
      <w:r>
        <w:t xml:space="preserve">: </w:t>
      </w:r>
      <w:r>
        <w:t>Medication Supply Order (V2) Contexts</w:t>
      </w:r>
      <w:bookmarkEnd w:id="22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AE7013E" w14:textId="77777777">
        <w:trPr>
          <w:cantSplit/>
          <w:tblHeader/>
          <w:jc w:val="center"/>
        </w:trPr>
        <w:tc>
          <w:tcPr>
            <w:tcW w:w="360" w:type="dxa"/>
            <w:shd w:val="clear" w:color="auto" w:fill="E6E6E6"/>
          </w:tcPr>
          <w:p w14:paraId="2CB71E1D" w14:textId="77777777" w:rsidR="006F2B85" w:rsidRDefault="001E7B82">
            <w:pPr>
              <w:pStyle w:val="TableHead"/>
            </w:pPr>
            <w:r>
              <w:t>Contained By:</w:t>
            </w:r>
          </w:p>
        </w:tc>
        <w:tc>
          <w:tcPr>
            <w:tcW w:w="360" w:type="dxa"/>
            <w:shd w:val="clear" w:color="auto" w:fill="E6E6E6"/>
          </w:tcPr>
          <w:p w14:paraId="080B0C64" w14:textId="77777777" w:rsidR="006F2B85" w:rsidRDefault="001E7B82">
            <w:pPr>
              <w:pStyle w:val="TableHead"/>
            </w:pPr>
            <w:r>
              <w:t>Contains:</w:t>
            </w:r>
          </w:p>
        </w:tc>
      </w:tr>
      <w:tr w:rsidR="006F2B85" w14:paraId="38E67926" w14:textId="77777777">
        <w:trPr>
          <w:jc w:val="center"/>
        </w:trPr>
        <w:tc>
          <w:tcPr>
            <w:tcW w:w="360" w:type="dxa"/>
          </w:tcPr>
          <w:p w14:paraId="7B2761BD" w14:textId="4BC25220" w:rsidR="006F2B85" w:rsidRDefault="001E7B82">
            <w:pPr>
              <w:pStyle w:val="TableText"/>
            </w:pPr>
            <w:hyperlink w:anchor="E_Medication_Dispense_V3">
              <w:r>
                <w:rPr>
                  <w:rStyle w:val="HyperlinkText9pt"/>
                </w:rPr>
                <w:t>Medication Dispense (V3)</w:t>
              </w:r>
            </w:hyperlink>
            <w:r>
              <w:t xml:space="preserve"> (optional)</w:t>
            </w:r>
          </w:p>
          <w:p w14:paraId="30DD9509" w14:textId="2E4A639A" w:rsidR="006F2B85" w:rsidRDefault="001E7B82">
            <w:pPr>
              <w:pStyle w:val="TableText"/>
            </w:pPr>
            <w:hyperlink w:anchor="E_Medication_Activity_NHCS_V3">
              <w:r>
                <w:rPr>
                  <w:rStyle w:val="HyperlinkText9pt"/>
                </w:rPr>
                <w:t>Medication Activity (NHCS V3)</w:t>
              </w:r>
            </w:hyperlink>
            <w:r>
              <w:t xml:space="preserve"> (optional)</w:t>
            </w:r>
          </w:p>
          <w:p w14:paraId="3FAB3A09" w14:textId="6D29C196" w:rsidR="006F2B85" w:rsidRDefault="001E7B82">
            <w:pPr>
              <w:pStyle w:val="TableText"/>
            </w:pPr>
            <w:hyperlink w:anchor="E_Immunization_Activity_NHCS_V4">
              <w:r>
                <w:rPr>
                  <w:rStyle w:val="HyperlinkText9pt"/>
                </w:rPr>
                <w:t>Immunization Activity (NHCS V4)</w:t>
              </w:r>
            </w:hyperlink>
            <w:r>
              <w:t xml:space="preserve"> (optional)</w:t>
            </w:r>
          </w:p>
        </w:tc>
        <w:tc>
          <w:tcPr>
            <w:tcW w:w="360" w:type="dxa"/>
          </w:tcPr>
          <w:p w14:paraId="26DE34DA" w14:textId="400E0035" w:rsidR="006F2B85" w:rsidRDefault="001E7B82">
            <w:pPr>
              <w:pStyle w:val="TableText"/>
            </w:pPr>
            <w:hyperlink w:anchor="E_Medication_Information_V2">
              <w:r>
                <w:rPr>
                  <w:rStyle w:val="HyperlinkText9pt"/>
                </w:rPr>
                <w:t>Medication Information (V2)</w:t>
              </w:r>
            </w:hyperlink>
            <w:r>
              <w:t xml:space="preserve"> (optional)</w:t>
            </w:r>
          </w:p>
          <w:p w14:paraId="359E50E9" w14:textId="2B088F02" w:rsidR="006F2B85" w:rsidRDefault="001E7B82">
            <w:pPr>
              <w:pStyle w:val="TableText"/>
            </w:pPr>
            <w:hyperlink w:anchor="Instruction_V2">
              <w:r>
                <w:rPr>
                  <w:rStyle w:val="HyperlinkText9pt"/>
                </w:rPr>
                <w:t>Instruction (V2)</w:t>
              </w:r>
            </w:hyperlink>
            <w:r>
              <w:t xml:space="preserve"> (optional)</w:t>
            </w:r>
          </w:p>
          <w:p w14:paraId="1592B996" w14:textId="2F4B9C2D" w:rsidR="006F2B85" w:rsidRDefault="001E7B82">
            <w:pPr>
              <w:pStyle w:val="TableText"/>
            </w:pPr>
            <w:hyperlink w:anchor="Immunization_Medication_Information_V2">
              <w:r>
                <w:rPr>
                  <w:rStyle w:val="HyperlinkText9pt"/>
                </w:rPr>
                <w:t>Immunization Medication Information (V2)</w:t>
              </w:r>
            </w:hyperlink>
            <w:r>
              <w:t xml:space="preserve"> (optional)</w:t>
            </w:r>
          </w:p>
        </w:tc>
      </w:tr>
    </w:tbl>
    <w:p w14:paraId="7CC26F7B" w14:textId="77777777" w:rsidR="006F2B85" w:rsidRDefault="006F2B85">
      <w:pPr>
        <w:pStyle w:val="BodyText"/>
      </w:pPr>
    </w:p>
    <w:p w14:paraId="4A3BC93B" w14:textId="77777777" w:rsidR="006F2B85" w:rsidRDefault="001E7B82">
      <w:r>
        <w:t>This template records the intent to supply a patient with medications.</w:t>
      </w:r>
    </w:p>
    <w:p w14:paraId="72A3A689" w14:textId="19DAA3F1" w:rsidR="006F2B85" w:rsidRDefault="001E7B82">
      <w:pPr>
        <w:pStyle w:val="Caption"/>
      </w:pPr>
      <w:bookmarkStart w:id="2224" w:name="_Toc203485677"/>
      <w:r>
        <w:lastRenderedPageBreak/>
        <w:t xml:space="preserve">Table </w:t>
      </w:r>
      <w:r>
        <w:fldChar w:fldCharType="begin"/>
      </w:r>
      <w:r>
        <w:instrText>SEQ Table \* ARABIC</w:instrText>
      </w:r>
      <w:r>
        <w:fldChar w:fldCharType="separate"/>
      </w:r>
      <w:r w:rsidR="004676B7">
        <w:t>220</w:t>
      </w:r>
      <w:r>
        <w:fldChar w:fldCharType="end"/>
      </w:r>
      <w:r>
        <w:t>: Medication Supply Order (V2) Constraints Overview</w:t>
      </w:r>
      <w:bookmarkEnd w:id="22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CC1E160" w14:textId="77777777">
        <w:trPr>
          <w:cantSplit/>
          <w:tblHeader/>
          <w:jc w:val="center"/>
        </w:trPr>
        <w:tc>
          <w:tcPr>
            <w:tcW w:w="0" w:type="dxa"/>
            <w:shd w:val="clear" w:color="auto" w:fill="E6E6E6"/>
            <w:noWrap/>
          </w:tcPr>
          <w:p w14:paraId="0B38C843" w14:textId="77777777" w:rsidR="006F2B85" w:rsidRDefault="001E7B82">
            <w:pPr>
              <w:pStyle w:val="TableHead"/>
            </w:pPr>
            <w:r>
              <w:t>XPath</w:t>
            </w:r>
          </w:p>
        </w:tc>
        <w:tc>
          <w:tcPr>
            <w:tcW w:w="720" w:type="dxa"/>
            <w:shd w:val="clear" w:color="auto" w:fill="E6E6E6"/>
            <w:noWrap/>
          </w:tcPr>
          <w:p w14:paraId="1C677ACC" w14:textId="77777777" w:rsidR="006F2B85" w:rsidRDefault="001E7B82">
            <w:pPr>
              <w:pStyle w:val="TableHead"/>
            </w:pPr>
            <w:r>
              <w:t>Card.</w:t>
            </w:r>
          </w:p>
        </w:tc>
        <w:tc>
          <w:tcPr>
            <w:tcW w:w="1152" w:type="dxa"/>
            <w:shd w:val="clear" w:color="auto" w:fill="E6E6E6"/>
            <w:noWrap/>
          </w:tcPr>
          <w:p w14:paraId="48DEB063" w14:textId="77777777" w:rsidR="006F2B85" w:rsidRDefault="001E7B82">
            <w:pPr>
              <w:pStyle w:val="TableHead"/>
            </w:pPr>
            <w:r>
              <w:t>Verb</w:t>
            </w:r>
          </w:p>
        </w:tc>
        <w:tc>
          <w:tcPr>
            <w:tcW w:w="864" w:type="dxa"/>
            <w:shd w:val="clear" w:color="auto" w:fill="E6E6E6"/>
            <w:noWrap/>
          </w:tcPr>
          <w:p w14:paraId="22219C5C" w14:textId="77777777" w:rsidR="006F2B85" w:rsidRDefault="001E7B82">
            <w:pPr>
              <w:pStyle w:val="TableHead"/>
            </w:pPr>
            <w:r>
              <w:t>Data Type</w:t>
            </w:r>
          </w:p>
        </w:tc>
        <w:tc>
          <w:tcPr>
            <w:tcW w:w="864" w:type="dxa"/>
            <w:shd w:val="clear" w:color="auto" w:fill="E6E6E6"/>
            <w:noWrap/>
          </w:tcPr>
          <w:p w14:paraId="7E783974" w14:textId="77777777" w:rsidR="006F2B85" w:rsidRDefault="001E7B82">
            <w:pPr>
              <w:pStyle w:val="TableHead"/>
            </w:pPr>
            <w:r>
              <w:t>CONF#</w:t>
            </w:r>
          </w:p>
        </w:tc>
        <w:tc>
          <w:tcPr>
            <w:tcW w:w="864" w:type="dxa"/>
            <w:shd w:val="clear" w:color="auto" w:fill="E6E6E6"/>
            <w:noWrap/>
          </w:tcPr>
          <w:p w14:paraId="654114A5" w14:textId="77777777" w:rsidR="006F2B85" w:rsidRDefault="001E7B82">
            <w:pPr>
              <w:pStyle w:val="TableHead"/>
            </w:pPr>
            <w:r>
              <w:t>Value</w:t>
            </w:r>
          </w:p>
        </w:tc>
      </w:tr>
      <w:tr w:rsidR="006F2B85" w14:paraId="7FC292E8" w14:textId="77777777">
        <w:trPr>
          <w:jc w:val="center"/>
        </w:trPr>
        <w:tc>
          <w:tcPr>
            <w:tcW w:w="10160" w:type="dxa"/>
            <w:gridSpan w:val="6"/>
          </w:tcPr>
          <w:p w14:paraId="04EFD4C7" w14:textId="77777777" w:rsidR="006F2B85" w:rsidRDefault="001E7B82">
            <w:pPr>
              <w:pStyle w:val="TableText"/>
            </w:pPr>
            <w:r>
              <w:t>supply (identifier: urn:hl7ii:2.16.840.1.113883.10.20.22.4.17:2014-06-09)</w:t>
            </w:r>
          </w:p>
        </w:tc>
      </w:tr>
      <w:tr w:rsidR="006F2B85" w14:paraId="19000E56" w14:textId="77777777">
        <w:trPr>
          <w:jc w:val="center"/>
        </w:trPr>
        <w:tc>
          <w:tcPr>
            <w:tcW w:w="3345" w:type="dxa"/>
          </w:tcPr>
          <w:p w14:paraId="668ACC75" w14:textId="77777777" w:rsidR="006F2B85" w:rsidRDefault="001E7B82">
            <w:pPr>
              <w:pStyle w:val="TableText"/>
            </w:pPr>
            <w:r>
              <w:tab/>
              <w:t>@classCode</w:t>
            </w:r>
          </w:p>
        </w:tc>
        <w:tc>
          <w:tcPr>
            <w:tcW w:w="720" w:type="dxa"/>
          </w:tcPr>
          <w:p w14:paraId="75D2A035" w14:textId="77777777" w:rsidR="006F2B85" w:rsidRDefault="001E7B82">
            <w:pPr>
              <w:pStyle w:val="TableText"/>
            </w:pPr>
            <w:r>
              <w:t>1..1</w:t>
            </w:r>
          </w:p>
        </w:tc>
        <w:tc>
          <w:tcPr>
            <w:tcW w:w="1152" w:type="dxa"/>
          </w:tcPr>
          <w:p w14:paraId="2C590D30" w14:textId="77777777" w:rsidR="006F2B85" w:rsidRDefault="001E7B82">
            <w:pPr>
              <w:pStyle w:val="TableText"/>
            </w:pPr>
            <w:r>
              <w:t>SHALL</w:t>
            </w:r>
          </w:p>
        </w:tc>
        <w:tc>
          <w:tcPr>
            <w:tcW w:w="864" w:type="dxa"/>
          </w:tcPr>
          <w:p w14:paraId="6F5BAEB2" w14:textId="77777777" w:rsidR="006F2B85" w:rsidRDefault="006F2B85">
            <w:pPr>
              <w:pStyle w:val="TableText"/>
            </w:pPr>
          </w:p>
        </w:tc>
        <w:tc>
          <w:tcPr>
            <w:tcW w:w="1104" w:type="dxa"/>
          </w:tcPr>
          <w:p w14:paraId="2B49CEB6" w14:textId="0E3B4CF1" w:rsidR="006F2B85" w:rsidRDefault="001E7B82">
            <w:pPr>
              <w:pStyle w:val="TableText"/>
            </w:pPr>
            <w:hyperlink w:anchor="C_1098-7427">
              <w:r>
                <w:rPr>
                  <w:rStyle w:val="HyperlinkText9pt"/>
                </w:rPr>
                <w:t>1098-7427</w:t>
              </w:r>
            </w:hyperlink>
          </w:p>
        </w:tc>
        <w:tc>
          <w:tcPr>
            <w:tcW w:w="2975" w:type="dxa"/>
          </w:tcPr>
          <w:p w14:paraId="498BF342" w14:textId="77777777" w:rsidR="006F2B85" w:rsidRDefault="001E7B82">
            <w:pPr>
              <w:pStyle w:val="TableText"/>
            </w:pPr>
            <w:r>
              <w:t>urn:oid:2.16.840.1.113883.5.6 (HL7ActClass) = SPLY</w:t>
            </w:r>
          </w:p>
        </w:tc>
      </w:tr>
      <w:tr w:rsidR="006F2B85" w14:paraId="06B6BAA9" w14:textId="77777777">
        <w:trPr>
          <w:jc w:val="center"/>
        </w:trPr>
        <w:tc>
          <w:tcPr>
            <w:tcW w:w="3345" w:type="dxa"/>
          </w:tcPr>
          <w:p w14:paraId="3232A72D" w14:textId="77777777" w:rsidR="006F2B85" w:rsidRDefault="001E7B82">
            <w:pPr>
              <w:pStyle w:val="TableText"/>
            </w:pPr>
            <w:r>
              <w:tab/>
              <w:t>@moodCode</w:t>
            </w:r>
          </w:p>
        </w:tc>
        <w:tc>
          <w:tcPr>
            <w:tcW w:w="720" w:type="dxa"/>
          </w:tcPr>
          <w:p w14:paraId="5C442A16" w14:textId="77777777" w:rsidR="006F2B85" w:rsidRDefault="001E7B82">
            <w:pPr>
              <w:pStyle w:val="TableText"/>
            </w:pPr>
            <w:r>
              <w:t>1..1</w:t>
            </w:r>
          </w:p>
        </w:tc>
        <w:tc>
          <w:tcPr>
            <w:tcW w:w="1152" w:type="dxa"/>
          </w:tcPr>
          <w:p w14:paraId="3E0F656F" w14:textId="77777777" w:rsidR="006F2B85" w:rsidRDefault="001E7B82">
            <w:pPr>
              <w:pStyle w:val="TableText"/>
            </w:pPr>
            <w:r>
              <w:t>SHALL</w:t>
            </w:r>
          </w:p>
        </w:tc>
        <w:tc>
          <w:tcPr>
            <w:tcW w:w="864" w:type="dxa"/>
          </w:tcPr>
          <w:p w14:paraId="6FB32C30" w14:textId="77777777" w:rsidR="006F2B85" w:rsidRDefault="006F2B85">
            <w:pPr>
              <w:pStyle w:val="TableText"/>
            </w:pPr>
          </w:p>
        </w:tc>
        <w:tc>
          <w:tcPr>
            <w:tcW w:w="1104" w:type="dxa"/>
          </w:tcPr>
          <w:p w14:paraId="47B3179C" w14:textId="65CD50EF" w:rsidR="006F2B85" w:rsidRDefault="001E7B82">
            <w:pPr>
              <w:pStyle w:val="TableText"/>
            </w:pPr>
            <w:hyperlink w:anchor="C_1098-7428">
              <w:r>
                <w:rPr>
                  <w:rStyle w:val="HyperlinkText9pt"/>
                </w:rPr>
                <w:t>1098-7428</w:t>
              </w:r>
            </w:hyperlink>
          </w:p>
        </w:tc>
        <w:tc>
          <w:tcPr>
            <w:tcW w:w="2975" w:type="dxa"/>
          </w:tcPr>
          <w:p w14:paraId="3C9DA459" w14:textId="77777777" w:rsidR="006F2B85" w:rsidRDefault="001E7B82">
            <w:pPr>
              <w:pStyle w:val="TableText"/>
            </w:pPr>
            <w:r>
              <w:t>urn:oid:2.16.840.1.113883.5.1001 (HL7ActMood) = INT</w:t>
            </w:r>
          </w:p>
        </w:tc>
      </w:tr>
      <w:tr w:rsidR="006F2B85" w14:paraId="32B10FC8" w14:textId="77777777">
        <w:trPr>
          <w:jc w:val="center"/>
        </w:trPr>
        <w:tc>
          <w:tcPr>
            <w:tcW w:w="3345" w:type="dxa"/>
          </w:tcPr>
          <w:p w14:paraId="2B238E15" w14:textId="77777777" w:rsidR="006F2B85" w:rsidRDefault="001E7B82">
            <w:pPr>
              <w:pStyle w:val="TableText"/>
            </w:pPr>
            <w:r>
              <w:tab/>
              <w:t>templateId</w:t>
            </w:r>
          </w:p>
        </w:tc>
        <w:tc>
          <w:tcPr>
            <w:tcW w:w="720" w:type="dxa"/>
          </w:tcPr>
          <w:p w14:paraId="0E0E874F" w14:textId="77777777" w:rsidR="006F2B85" w:rsidRDefault="001E7B82">
            <w:pPr>
              <w:pStyle w:val="TableText"/>
            </w:pPr>
            <w:r>
              <w:t>1..1</w:t>
            </w:r>
          </w:p>
        </w:tc>
        <w:tc>
          <w:tcPr>
            <w:tcW w:w="1152" w:type="dxa"/>
          </w:tcPr>
          <w:p w14:paraId="5E69A6B5" w14:textId="77777777" w:rsidR="006F2B85" w:rsidRDefault="001E7B82">
            <w:pPr>
              <w:pStyle w:val="TableText"/>
            </w:pPr>
            <w:r>
              <w:t>SHALL</w:t>
            </w:r>
          </w:p>
        </w:tc>
        <w:tc>
          <w:tcPr>
            <w:tcW w:w="864" w:type="dxa"/>
          </w:tcPr>
          <w:p w14:paraId="162D52C3" w14:textId="77777777" w:rsidR="006F2B85" w:rsidRDefault="006F2B85">
            <w:pPr>
              <w:pStyle w:val="TableText"/>
            </w:pPr>
          </w:p>
        </w:tc>
        <w:tc>
          <w:tcPr>
            <w:tcW w:w="1104" w:type="dxa"/>
          </w:tcPr>
          <w:p w14:paraId="63CCB09F" w14:textId="686D90C1" w:rsidR="006F2B85" w:rsidRDefault="001E7B82">
            <w:pPr>
              <w:pStyle w:val="TableText"/>
            </w:pPr>
            <w:hyperlink w:anchor="C_1098-7429">
              <w:r>
                <w:rPr>
                  <w:rStyle w:val="HyperlinkText9pt"/>
                </w:rPr>
                <w:t>1098-7429</w:t>
              </w:r>
            </w:hyperlink>
          </w:p>
        </w:tc>
        <w:tc>
          <w:tcPr>
            <w:tcW w:w="2975" w:type="dxa"/>
          </w:tcPr>
          <w:p w14:paraId="3EA09CED" w14:textId="77777777" w:rsidR="006F2B85" w:rsidRDefault="006F2B85">
            <w:pPr>
              <w:pStyle w:val="TableText"/>
            </w:pPr>
          </w:p>
        </w:tc>
      </w:tr>
      <w:tr w:rsidR="006F2B85" w14:paraId="6B4DBE18" w14:textId="77777777">
        <w:trPr>
          <w:jc w:val="center"/>
        </w:trPr>
        <w:tc>
          <w:tcPr>
            <w:tcW w:w="3345" w:type="dxa"/>
          </w:tcPr>
          <w:p w14:paraId="4DB743C5" w14:textId="77777777" w:rsidR="006F2B85" w:rsidRDefault="001E7B82">
            <w:pPr>
              <w:pStyle w:val="TableText"/>
            </w:pPr>
            <w:r>
              <w:tab/>
            </w:r>
            <w:r>
              <w:tab/>
              <w:t>@root</w:t>
            </w:r>
          </w:p>
        </w:tc>
        <w:tc>
          <w:tcPr>
            <w:tcW w:w="720" w:type="dxa"/>
          </w:tcPr>
          <w:p w14:paraId="0AAFCDC9" w14:textId="77777777" w:rsidR="006F2B85" w:rsidRDefault="001E7B82">
            <w:pPr>
              <w:pStyle w:val="TableText"/>
            </w:pPr>
            <w:r>
              <w:t>1..1</w:t>
            </w:r>
          </w:p>
        </w:tc>
        <w:tc>
          <w:tcPr>
            <w:tcW w:w="1152" w:type="dxa"/>
          </w:tcPr>
          <w:p w14:paraId="15765D1B" w14:textId="77777777" w:rsidR="006F2B85" w:rsidRDefault="001E7B82">
            <w:pPr>
              <w:pStyle w:val="TableText"/>
            </w:pPr>
            <w:r>
              <w:t>SHALL</w:t>
            </w:r>
          </w:p>
        </w:tc>
        <w:tc>
          <w:tcPr>
            <w:tcW w:w="864" w:type="dxa"/>
          </w:tcPr>
          <w:p w14:paraId="78DE9A6A" w14:textId="77777777" w:rsidR="006F2B85" w:rsidRDefault="006F2B85">
            <w:pPr>
              <w:pStyle w:val="TableText"/>
            </w:pPr>
          </w:p>
        </w:tc>
        <w:tc>
          <w:tcPr>
            <w:tcW w:w="1104" w:type="dxa"/>
          </w:tcPr>
          <w:p w14:paraId="0ED6CAE6" w14:textId="009864CC" w:rsidR="006F2B85" w:rsidRDefault="001E7B82">
            <w:pPr>
              <w:pStyle w:val="TableText"/>
            </w:pPr>
            <w:hyperlink w:anchor="C_1098-10507">
              <w:r>
                <w:rPr>
                  <w:rStyle w:val="HyperlinkText9pt"/>
                </w:rPr>
                <w:t>1098-10507</w:t>
              </w:r>
            </w:hyperlink>
          </w:p>
        </w:tc>
        <w:tc>
          <w:tcPr>
            <w:tcW w:w="2975" w:type="dxa"/>
          </w:tcPr>
          <w:p w14:paraId="61328CBB" w14:textId="77777777" w:rsidR="006F2B85" w:rsidRDefault="001E7B82">
            <w:pPr>
              <w:pStyle w:val="TableText"/>
            </w:pPr>
            <w:r>
              <w:t>2.16.840.1.113883.10.20.22.4.17</w:t>
            </w:r>
          </w:p>
        </w:tc>
      </w:tr>
      <w:tr w:rsidR="006F2B85" w14:paraId="1C8EE240" w14:textId="77777777">
        <w:trPr>
          <w:jc w:val="center"/>
        </w:trPr>
        <w:tc>
          <w:tcPr>
            <w:tcW w:w="3345" w:type="dxa"/>
          </w:tcPr>
          <w:p w14:paraId="20828898" w14:textId="77777777" w:rsidR="006F2B85" w:rsidRDefault="001E7B82">
            <w:pPr>
              <w:pStyle w:val="TableText"/>
            </w:pPr>
            <w:r>
              <w:tab/>
            </w:r>
            <w:r>
              <w:tab/>
              <w:t>@extension</w:t>
            </w:r>
          </w:p>
        </w:tc>
        <w:tc>
          <w:tcPr>
            <w:tcW w:w="720" w:type="dxa"/>
          </w:tcPr>
          <w:p w14:paraId="4ABEFC05" w14:textId="77777777" w:rsidR="006F2B85" w:rsidRDefault="001E7B82">
            <w:pPr>
              <w:pStyle w:val="TableText"/>
            </w:pPr>
            <w:r>
              <w:t>1..1</w:t>
            </w:r>
          </w:p>
        </w:tc>
        <w:tc>
          <w:tcPr>
            <w:tcW w:w="1152" w:type="dxa"/>
          </w:tcPr>
          <w:p w14:paraId="1BD72CA0" w14:textId="77777777" w:rsidR="006F2B85" w:rsidRDefault="001E7B82">
            <w:pPr>
              <w:pStyle w:val="TableText"/>
            </w:pPr>
            <w:r>
              <w:t>SHALL</w:t>
            </w:r>
          </w:p>
        </w:tc>
        <w:tc>
          <w:tcPr>
            <w:tcW w:w="864" w:type="dxa"/>
          </w:tcPr>
          <w:p w14:paraId="28D7C3AD" w14:textId="77777777" w:rsidR="006F2B85" w:rsidRDefault="006F2B85">
            <w:pPr>
              <w:pStyle w:val="TableText"/>
            </w:pPr>
          </w:p>
        </w:tc>
        <w:tc>
          <w:tcPr>
            <w:tcW w:w="1104" w:type="dxa"/>
          </w:tcPr>
          <w:p w14:paraId="787A9D9C" w14:textId="797D3937" w:rsidR="006F2B85" w:rsidRDefault="001E7B82">
            <w:pPr>
              <w:pStyle w:val="TableText"/>
            </w:pPr>
            <w:hyperlink w:anchor="C_1098-32578">
              <w:r>
                <w:rPr>
                  <w:rStyle w:val="HyperlinkText9pt"/>
                </w:rPr>
                <w:t>1098-32578</w:t>
              </w:r>
            </w:hyperlink>
          </w:p>
        </w:tc>
        <w:tc>
          <w:tcPr>
            <w:tcW w:w="2975" w:type="dxa"/>
          </w:tcPr>
          <w:p w14:paraId="12FD5ABE" w14:textId="77777777" w:rsidR="006F2B85" w:rsidRDefault="001E7B82">
            <w:pPr>
              <w:pStyle w:val="TableText"/>
            </w:pPr>
            <w:r>
              <w:t>2014-06-09</w:t>
            </w:r>
          </w:p>
        </w:tc>
      </w:tr>
      <w:tr w:rsidR="006F2B85" w14:paraId="3161B410" w14:textId="77777777">
        <w:trPr>
          <w:jc w:val="center"/>
        </w:trPr>
        <w:tc>
          <w:tcPr>
            <w:tcW w:w="3345" w:type="dxa"/>
          </w:tcPr>
          <w:p w14:paraId="308A5FB5" w14:textId="77777777" w:rsidR="006F2B85" w:rsidRDefault="001E7B82">
            <w:pPr>
              <w:pStyle w:val="TableText"/>
            </w:pPr>
            <w:r>
              <w:tab/>
              <w:t>id</w:t>
            </w:r>
          </w:p>
        </w:tc>
        <w:tc>
          <w:tcPr>
            <w:tcW w:w="720" w:type="dxa"/>
          </w:tcPr>
          <w:p w14:paraId="47866DE8" w14:textId="77777777" w:rsidR="006F2B85" w:rsidRDefault="001E7B82">
            <w:pPr>
              <w:pStyle w:val="TableText"/>
            </w:pPr>
            <w:r>
              <w:t>1..*</w:t>
            </w:r>
          </w:p>
        </w:tc>
        <w:tc>
          <w:tcPr>
            <w:tcW w:w="1152" w:type="dxa"/>
          </w:tcPr>
          <w:p w14:paraId="0B333E3E" w14:textId="77777777" w:rsidR="006F2B85" w:rsidRDefault="001E7B82">
            <w:pPr>
              <w:pStyle w:val="TableText"/>
            </w:pPr>
            <w:r>
              <w:t>SHALL</w:t>
            </w:r>
          </w:p>
        </w:tc>
        <w:tc>
          <w:tcPr>
            <w:tcW w:w="864" w:type="dxa"/>
          </w:tcPr>
          <w:p w14:paraId="47E785A6" w14:textId="77777777" w:rsidR="006F2B85" w:rsidRDefault="006F2B85">
            <w:pPr>
              <w:pStyle w:val="TableText"/>
            </w:pPr>
          </w:p>
        </w:tc>
        <w:tc>
          <w:tcPr>
            <w:tcW w:w="1104" w:type="dxa"/>
          </w:tcPr>
          <w:p w14:paraId="17FF02D4" w14:textId="77F2D1F9" w:rsidR="006F2B85" w:rsidRDefault="001E7B82">
            <w:pPr>
              <w:pStyle w:val="TableText"/>
            </w:pPr>
            <w:hyperlink w:anchor="C_1098-7430">
              <w:r>
                <w:rPr>
                  <w:rStyle w:val="HyperlinkText9pt"/>
                </w:rPr>
                <w:t>1098-7430</w:t>
              </w:r>
            </w:hyperlink>
          </w:p>
        </w:tc>
        <w:tc>
          <w:tcPr>
            <w:tcW w:w="2975" w:type="dxa"/>
          </w:tcPr>
          <w:p w14:paraId="2D1C4A78" w14:textId="77777777" w:rsidR="006F2B85" w:rsidRDefault="006F2B85">
            <w:pPr>
              <w:pStyle w:val="TableText"/>
            </w:pPr>
          </w:p>
        </w:tc>
      </w:tr>
      <w:tr w:rsidR="006F2B85" w14:paraId="37DAE8E7" w14:textId="77777777">
        <w:trPr>
          <w:jc w:val="center"/>
        </w:trPr>
        <w:tc>
          <w:tcPr>
            <w:tcW w:w="3345" w:type="dxa"/>
          </w:tcPr>
          <w:p w14:paraId="0C4594D2" w14:textId="77777777" w:rsidR="006F2B85" w:rsidRDefault="001E7B82">
            <w:pPr>
              <w:pStyle w:val="TableText"/>
            </w:pPr>
            <w:r>
              <w:tab/>
              <w:t>statusCode</w:t>
            </w:r>
          </w:p>
        </w:tc>
        <w:tc>
          <w:tcPr>
            <w:tcW w:w="720" w:type="dxa"/>
          </w:tcPr>
          <w:p w14:paraId="646AE8F2" w14:textId="77777777" w:rsidR="006F2B85" w:rsidRDefault="001E7B82">
            <w:pPr>
              <w:pStyle w:val="TableText"/>
            </w:pPr>
            <w:r>
              <w:t>1..1</w:t>
            </w:r>
          </w:p>
        </w:tc>
        <w:tc>
          <w:tcPr>
            <w:tcW w:w="1152" w:type="dxa"/>
          </w:tcPr>
          <w:p w14:paraId="74776FA4" w14:textId="77777777" w:rsidR="006F2B85" w:rsidRDefault="001E7B82">
            <w:pPr>
              <w:pStyle w:val="TableText"/>
            </w:pPr>
            <w:r>
              <w:t>SHALL</w:t>
            </w:r>
          </w:p>
        </w:tc>
        <w:tc>
          <w:tcPr>
            <w:tcW w:w="864" w:type="dxa"/>
          </w:tcPr>
          <w:p w14:paraId="2502DDB7" w14:textId="77777777" w:rsidR="006F2B85" w:rsidRDefault="006F2B85">
            <w:pPr>
              <w:pStyle w:val="TableText"/>
            </w:pPr>
          </w:p>
        </w:tc>
        <w:tc>
          <w:tcPr>
            <w:tcW w:w="1104" w:type="dxa"/>
          </w:tcPr>
          <w:p w14:paraId="7A008820" w14:textId="517D5964" w:rsidR="006F2B85" w:rsidRDefault="001E7B82">
            <w:pPr>
              <w:pStyle w:val="TableText"/>
            </w:pPr>
            <w:hyperlink w:anchor="C_1098-7432">
              <w:r>
                <w:rPr>
                  <w:rStyle w:val="HyperlinkText9pt"/>
                </w:rPr>
                <w:t>1098-7432</w:t>
              </w:r>
            </w:hyperlink>
          </w:p>
        </w:tc>
        <w:tc>
          <w:tcPr>
            <w:tcW w:w="2975" w:type="dxa"/>
          </w:tcPr>
          <w:p w14:paraId="01731AE1" w14:textId="77777777" w:rsidR="006F2B85" w:rsidRDefault="006F2B85">
            <w:pPr>
              <w:pStyle w:val="TableText"/>
            </w:pPr>
          </w:p>
        </w:tc>
      </w:tr>
      <w:tr w:rsidR="006F2B85" w14:paraId="6653A89B" w14:textId="77777777">
        <w:trPr>
          <w:jc w:val="center"/>
        </w:trPr>
        <w:tc>
          <w:tcPr>
            <w:tcW w:w="3345" w:type="dxa"/>
          </w:tcPr>
          <w:p w14:paraId="6425C47A" w14:textId="77777777" w:rsidR="006F2B85" w:rsidRDefault="001E7B82">
            <w:pPr>
              <w:pStyle w:val="TableText"/>
            </w:pPr>
            <w:r>
              <w:tab/>
            </w:r>
            <w:r>
              <w:tab/>
              <w:t>@code</w:t>
            </w:r>
          </w:p>
        </w:tc>
        <w:tc>
          <w:tcPr>
            <w:tcW w:w="720" w:type="dxa"/>
          </w:tcPr>
          <w:p w14:paraId="17EF6A78" w14:textId="77777777" w:rsidR="006F2B85" w:rsidRDefault="001E7B82">
            <w:pPr>
              <w:pStyle w:val="TableText"/>
            </w:pPr>
            <w:r>
              <w:t>1..1</w:t>
            </w:r>
          </w:p>
        </w:tc>
        <w:tc>
          <w:tcPr>
            <w:tcW w:w="1152" w:type="dxa"/>
          </w:tcPr>
          <w:p w14:paraId="56D43185" w14:textId="77777777" w:rsidR="006F2B85" w:rsidRDefault="001E7B82">
            <w:pPr>
              <w:pStyle w:val="TableText"/>
            </w:pPr>
            <w:r>
              <w:t>SHALL</w:t>
            </w:r>
          </w:p>
        </w:tc>
        <w:tc>
          <w:tcPr>
            <w:tcW w:w="864" w:type="dxa"/>
          </w:tcPr>
          <w:p w14:paraId="257C9070" w14:textId="77777777" w:rsidR="006F2B85" w:rsidRDefault="006F2B85">
            <w:pPr>
              <w:pStyle w:val="TableText"/>
            </w:pPr>
          </w:p>
        </w:tc>
        <w:tc>
          <w:tcPr>
            <w:tcW w:w="1104" w:type="dxa"/>
          </w:tcPr>
          <w:p w14:paraId="36BDD95A" w14:textId="02EE83FA" w:rsidR="006F2B85" w:rsidRDefault="001E7B82">
            <w:pPr>
              <w:pStyle w:val="TableText"/>
            </w:pPr>
            <w:hyperlink w:anchor="C_1098-32362">
              <w:r>
                <w:rPr>
                  <w:rStyle w:val="HyperlinkText9pt"/>
                </w:rPr>
                <w:t>1098-32362</w:t>
              </w:r>
            </w:hyperlink>
          </w:p>
        </w:tc>
        <w:tc>
          <w:tcPr>
            <w:tcW w:w="2975" w:type="dxa"/>
          </w:tcPr>
          <w:p w14:paraId="2C48222B" w14:textId="77777777" w:rsidR="006F2B85" w:rsidRDefault="001E7B82">
            <w:pPr>
              <w:pStyle w:val="TableText"/>
            </w:pPr>
            <w:r>
              <w:t>urn:oid:2.16.840.1.113883.1.11.15933 (ActStatus)</w:t>
            </w:r>
          </w:p>
        </w:tc>
      </w:tr>
      <w:tr w:rsidR="006F2B85" w14:paraId="006E88DC" w14:textId="77777777">
        <w:trPr>
          <w:jc w:val="center"/>
        </w:trPr>
        <w:tc>
          <w:tcPr>
            <w:tcW w:w="3345" w:type="dxa"/>
          </w:tcPr>
          <w:p w14:paraId="32782C1C" w14:textId="77777777" w:rsidR="006F2B85" w:rsidRDefault="001E7B82">
            <w:pPr>
              <w:pStyle w:val="TableText"/>
            </w:pPr>
            <w:r>
              <w:tab/>
              <w:t>effectiveTime</w:t>
            </w:r>
          </w:p>
        </w:tc>
        <w:tc>
          <w:tcPr>
            <w:tcW w:w="720" w:type="dxa"/>
          </w:tcPr>
          <w:p w14:paraId="4740F3EE" w14:textId="77777777" w:rsidR="006F2B85" w:rsidRDefault="001E7B82">
            <w:pPr>
              <w:pStyle w:val="TableText"/>
            </w:pPr>
            <w:r>
              <w:t>0..1</w:t>
            </w:r>
          </w:p>
        </w:tc>
        <w:tc>
          <w:tcPr>
            <w:tcW w:w="1152" w:type="dxa"/>
          </w:tcPr>
          <w:p w14:paraId="21DACF6C" w14:textId="77777777" w:rsidR="006F2B85" w:rsidRDefault="001E7B82">
            <w:pPr>
              <w:pStyle w:val="TableText"/>
            </w:pPr>
            <w:r>
              <w:t>SHOULD</w:t>
            </w:r>
          </w:p>
        </w:tc>
        <w:tc>
          <w:tcPr>
            <w:tcW w:w="864" w:type="dxa"/>
          </w:tcPr>
          <w:p w14:paraId="62543388" w14:textId="77777777" w:rsidR="006F2B85" w:rsidRDefault="001E7B82">
            <w:pPr>
              <w:pStyle w:val="TableText"/>
            </w:pPr>
            <w:r>
              <w:t>IVL_TS</w:t>
            </w:r>
          </w:p>
        </w:tc>
        <w:tc>
          <w:tcPr>
            <w:tcW w:w="1104" w:type="dxa"/>
          </w:tcPr>
          <w:p w14:paraId="5349C551" w14:textId="11BF98CF" w:rsidR="006F2B85" w:rsidRDefault="001E7B82">
            <w:pPr>
              <w:pStyle w:val="TableText"/>
            </w:pPr>
            <w:hyperlink w:anchor="C_1098-15143">
              <w:r>
                <w:rPr>
                  <w:rStyle w:val="HyperlinkText9pt"/>
                </w:rPr>
                <w:t>1098-15143</w:t>
              </w:r>
            </w:hyperlink>
          </w:p>
        </w:tc>
        <w:tc>
          <w:tcPr>
            <w:tcW w:w="2975" w:type="dxa"/>
          </w:tcPr>
          <w:p w14:paraId="50239741" w14:textId="77777777" w:rsidR="006F2B85" w:rsidRDefault="006F2B85">
            <w:pPr>
              <w:pStyle w:val="TableText"/>
            </w:pPr>
          </w:p>
        </w:tc>
      </w:tr>
      <w:tr w:rsidR="006F2B85" w14:paraId="33EE4320" w14:textId="77777777">
        <w:trPr>
          <w:jc w:val="center"/>
        </w:trPr>
        <w:tc>
          <w:tcPr>
            <w:tcW w:w="3345" w:type="dxa"/>
          </w:tcPr>
          <w:p w14:paraId="2B851725" w14:textId="77777777" w:rsidR="006F2B85" w:rsidRDefault="001E7B82">
            <w:pPr>
              <w:pStyle w:val="TableText"/>
            </w:pPr>
            <w:r>
              <w:tab/>
            </w:r>
            <w:r>
              <w:tab/>
              <w:t>high</w:t>
            </w:r>
          </w:p>
        </w:tc>
        <w:tc>
          <w:tcPr>
            <w:tcW w:w="720" w:type="dxa"/>
          </w:tcPr>
          <w:p w14:paraId="2BD5BB43" w14:textId="77777777" w:rsidR="006F2B85" w:rsidRDefault="001E7B82">
            <w:pPr>
              <w:pStyle w:val="TableText"/>
            </w:pPr>
            <w:r>
              <w:t>1..1</w:t>
            </w:r>
          </w:p>
        </w:tc>
        <w:tc>
          <w:tcPr>
            <w:tcW w:w="1152" w:type="dxa"/>
          </w:tcPr>
          <w:p w14:paraId="417DCFFF" w14:textId="77777777" w:rsidR="006F2B85" w:rsidRDefault="001E7B82">
            <w:pPr>
              <w:pStyle w:val="TableText"/>
            </w:pPr>
            <w:r>
              <w:t>SHALL</w:t>
            </w:r>
          </w:p>
        </w:tc>
        <w:tc>
          <w:tcPr>
            <w:tcW w:w="864" w:type="dxa"/>
          </w:tcPr>
          <w:p w14:paraId="12A132E2" w14:textId="77777777" w:rsidR="006F2B85" w:rsidRDefault="006F2B85">
            <w:pPr>
              <w:pStyle w:val="TableText"/>
            </w:pPr>
          </w:p>
        </w:tc>
        <w:tc>
          <w:tcPr>
            <w:tcW w:w="1104" w:type="dxa"/>
          </w:tcPr>
          <w:p w14:paraId="4D29BD9A" w14:textId="44719254" w:rsidR="006F2B85" w:rsidRDefault="001E7B82">
            <w:pPr>
              <w:pStyle w:val="TableText"/>
            </w:pPr>
            <w:hyperlink w:anchor="C_1098-15144">
              <w:r>
                <w:rPr>
                  <w:rStyle w:val="HyperlinkText9pt"/>
                </w:rPr>
                <w:t>1098-15144</w:t>
              </w:r>
            </w:hyperlink>
          </w:p>
        </w:tc>
        <w:tc>
          <w:tcPr>
            <w:tcW w:w="2975" w:type="dxa"/>
          </w:tcPr>
          <w:p w14:paraId="555B8AF2" w14:textId="77777777" w:rsidR="006F2B85" w:rsidRDefault="006F2B85">
            <w:pPr>
              <w:pStyle w:val="TableText"/>
            </w:pPr>
          </w:p>
        </w:tc>
      </w:tr>
      <w:tr w:rsidR="006F2B85" w14:paraId="1D6C3CBA" w14:textId="77777777">
        <w:trPr>
          <w:jc w:val="center"/>
        </w:trPr>
        <w:tc>
          <w:tcPr>
            <w:tcW w:w="3345" w:type="dxa"/>
          </w:tcPr>
          <w:p w14:paraId="5691FAF7" w14:textId="77777777" w:rsidR="006F2B85" w:rsidRDefault="001E7B82">
            <w:pPr>
              <w:pStyle w:val="TableText"/>
            </w:pPr>
            <w:r>
              <w:tab/>
              <w:t>repeatNumber</w:t>
            </w:r>
          </w:p>
        </w:tc>
        <w:tc>
          <w:tcPr>
            <w:tcW w:w="720" w:type="dxa"/>
          </w:tcPr>
          <w:p w14:paraId="3955B57D" w14:textId="77777777" w:rsidR="006F2B85" w:rsidRDefault="001E7B82">
            <w:pPr>
              <w:pStyle w:val="TableText"/>
            </w:pPr>
            <w:r>
              <w:t>0..1</w:t>
            </w:r>
          </w:p>
        </w:tc>
        <w:tc>
          <w:tcPr>
            <w:tcW w:w="1152" w:type="dxa"/>
          </w:tcPr>
          <w:p w14:paraId="28205B7F" w14:textId="77777777" w:rsidR="006F2B85" w:rsidRDefault="001E7B82">
            <w:pPr>
              <w:pStyle w:val="TableText"/>
            </w:pPr>
            <w:r>
              <w:t>SHOULD</w:t>
            </w:r>
          </w:p>
        </w:tc>
        <w:tc>
          <w:tcPr>
            <w:tcW w:w="864" w:type="dxa"/>
          </w:tcPr>
          <w:p w14:paraId="7C62DDDE" w14:textId="77777777" w:rsidR="006F2B85" w:rsidRDefault="006F2B85">
            <w:pPr>
              <w:pStyle w:val="TableText"/>
            </w:pPr>
          </w:p>
        </w:tc>
        <w:tc>
          <w:tcPr>
            <w:tcW w:w="1104" w:type="dxa"/>
          </w:tcPr>
          <w:p w14:paraId="77E67978" w14:textId="3B75632F" w:rsidR="006F2B85" w:rsidRDefault="001E7B82">
            <w:pPr>
              <w:pStyle w:val="TableText"/>
            </w:pPr>
            <w:hyperlink w:anchor="C_1098-7434">
              <w:r>
                <w:rPr>
                  <w:rStyle w:val="HyperlinkText9pt"/>
                </w:rPr>
                <w:t>1098-7434</w:t>
              </w:r>
            </w:hyperlink>
          </w:p>
        </w:tc>
        <w:tc>
          <w:tcPr>
            <w:tcW w:w="2975" w:type="dxa"/>
          </w:tcPr>
          <w:p w14:paraId="5FCED91E" w14:textId="77777777" w:rsidR="006F2B85" w:rsidRDefault="006F2B85">
            <w:pPr>
              <w:pStyle w:val="TableText"/>
            </w:pPr>
          </w:p>
        </w:tc>
      </w:tr>
      <w:tr w:rsidR="006F2B85" w14:paraId="6DAC5987" w14:textId="77777777">
        <w:trPr>
          <w:jc w:val="center"/>
        </w:trPr>
        <w:tc>
          <w:tcPr>
            <w:tcW w:w="3345" w:type="dxa"/>
          </w:tcPr>
          <w:p w14:paraId="5C626377" w14:textId="77777777" w:rsidR="006F2B85" w:rsidRDefault="001E7B82">
            <w:pPr>
              <w:pStyle w:val="TableText"/>
            </w:pPr>
            <w:r>
              <w:tab/>
              <w:t>quantity</w:t>
            </w:r>
          </w:p>
        </w:tc>
        <w:tc>
          <w:tcPr>
            <w:tcW w:w="720" w:type="dxa"/>
          </w:tcPr>
          <w:p w14:paraId="458EB967" w14:textId="77777777" w:rsidR="006F2B85" w:rsidRDefault="001E7B82">
            <w:pPr>
              <w:pStyle w:val="TableText"/>
            </w:pPr>
            <w:r>
              <w:t>0..1</w:t>
            </w:r>
          </w:p>
        </w:tc>
        <w:tc>
          <w:tcPr>
            <w:tcW w:w="1152" w:type="dxa"/>
          </w:tcPr>
          <w:p w14:paraId="0F6B70D9" w14:textId="77777777" w:rsidR="006F2B85" w:rsidRDefault="001E7B82">
            <w:pPr>
              <w:pStyle w:val="TableText"/>
            </w:pPr>
            <w:r>
              <w:t>SHOULD</w:t>
            </w:r>
          </w:p>
        </w:tc>
        <w:tc>
          <w:tcPr>
            <w:tcW w:w="864" w:type="dxa"/>
          </w:tcPr>
          <w:p w14:paraId="27D4F2CD" w14:textId="77777777" w:rsidR="006F2B85" w:rsidRDefault="006F2B85">
            <w:pPr>
              <w:pStyle w:val="TableText"/>
            </w:pPr>
          </w:p>
        </w:tc>
        <w:tc>
          <w:tcPr>
            <w:tcW w:w="1104" w:type="dxa"/>
          </w:tcPr>
          <w:p w14:paraId="2F735E44" w14:textId="1955CAC6" w:rsidR="006F2B85" w:rsidRDefault="001E7B82">
            <w:pPr>
              <w:pStyle w:val="TableText"/>
            </w:pPr>
            <w:hyperlink w:anchor="C_1098-7436">
              <w:r>
                <w:rPr>
                  <w:rStyle w:val="HyperlinkText9pt"/>
                </w:rPr>
                <w:t>1098-7436</w:t>
              </w:r>
            </w:hyperlink>
          </w:p>
        </w:tc>
        <w:tc>
          <w:tcPr>
            <w:tcW w:w="2975" w:type="dxa"/>
          </w:tcPr>
          <w:p w14:paraId="77F42E97" w14:textId="77777777" w:rsidR="006F2B85" w:rsidRDefault="006F2B85">
            <w:pPr>
              <w:pStyle w:val="TableText"/>
            </w:pPr>
          </w:p>
        </w:tc>
      </w:tr>
      <w:tr w:rsidR="006F2B85" w14:paraId="6D95BC30" w14:textId="77777777">
        <w:trPr>
          <w:jc w:val="center"/>
        </w:trPr>
        <w:tc>
          <w:tcPr>
            <w:tcW w:w="3345" w:type="dxa"/>
          </w:tcPr>
          <w:p w14:paraId="07F387DB" w14:textId="77777777" w:rsidR="006F2B85" w:rsidRDefault="001E7B82">
            <w:pPr>
              <w:pStyle w:val="TableText"/>
            </w:pPr>
            <w:r>
              <w:tab/>
              <w:t>product</w:t>
            </w:r>
          </w:p>
        </w:tc>
        <w:tc>
          <w:tcPr>
            <w:tcW w:w="720" w:type="dxa"/>
          </w:tcPr>
          <w:p w14:paraId="24AFA11F" w14:textId="77777777" w:rsidR="006F2B85" w:rsidRDefault="001E7B82">
            <w:pPr>
              <w:pStyle w:val="TableText"/>
            </w:pPr>
            <w:r>
              <w:t>0..1</w:t>
            </w:r>
          </w:p>
        </w:tc>
        <w:tc>
          <w:tcPr>
            <w:tcW w:w="1152" w:type="dxa"/>
          </w:tcPr>
          <w:p w14:paraId="00C4DD76" w14:textId="77777777" w:rsidR="006F2B85" w:rsidRDefault="001E7B82">
            <w:pPr>
              <w:pStyle w:val="TableText"/>
            </w:pPr>
            <w:r>
              <w:t>MAY</w:t>
            </w:r>
          </w:p>
        </w:tc>
        <w:tc>
          <w:tcPr>
            <w:tcW w:w="864" w:type="dxa"/>
          </w:tcPr>
          <w:p w14:paraId="1B709804" w14:textId="77777777" w:rsidR="006F2B85" w:rsidRDefault="006F2B85">
            <w:pPr>
              <w:pStyle w:val="TableText"/>
            </w:pPr>
          </w:p>
        </w:tc>
        <w:tc>
          <w:tcPr>
            <w:tcW w:w="1104" w:type="dxa"/>
          </w:tcPr>
          <w:p w14:paraId="49848202" w14:textId="331B8FD6" w:rsidR="006F2B85" w:rsidRDefault="001E7B82">
            <w:pPr>
              <w:pStyle w:val="TableText"/>
            </w:pPr>
            <w:hyperlink w:anchor="C_1098-7439">
              <w:r>
                <w:rPr>
                  <w:rStyle w:val="HyperlinkText9pt"/>
                </w:rPr>
                <w:t>1098-7439</w:t>
              </w:r>
            </w:hyperlink>
          </w:p>
        </w:tc>
        <w:tc>
          <w:tcPr>
            <w:tcW w:w="2975" w:type="dxa"/>
          </w:tcPr>
          <w:p w14:paraId="7B7C60AD" w14:textId="77777777" w:rsidR="006F2B85" w:rsidRDefault="006F2B85">
            <w:pPr>
              <w:pStyle w:val="TableText"/>
            </w:pPr>
          </w:p>
        </w:tc>
      </w:tr>
      <w:tr w:rsidR="006F2B85" w14:paraId="72C9CA10" w14:textId="77777777">
        <w:trPr>
          <w:jc w:val="center"/>
        </w:trPr>
        <w:tc>
          <w:tcPr>
            <w:tcW w:w="3345" w:type="dxa"/>
          </w:tcPr>
          <w:p w14:paraId="24617AA5" w14:textId="77777777" w:rsidR="006F2B85" w:rsidRDefault="001E7B82">
            <w:pPr>
              <w:pStyle w:val="TableText"/>
            </w:pPr>
            <w:r>
              <w:tab/>
            </w:r>
            <w:r>
              <w:tab/>
              <w:t>manufacturedProduct</w:t>
            </w:r>
          </w:p>
        </w:tc>
        <w:tc>
          <w:tcPr>
            <w:tcW w:w="720" w:type="dxa"/>
          </w:tcPr>
          <w:p w14:paraId="4AAAD37F" w14:textId="77777777" w:rsidR="006F2B85" w:rsidRDefault="001E7B82">
            <w:pPr>
              <w:pStyle w:val="TableText"/>
            </w:pPr>
            <w:r>
              <w:t>1..1</w:t>
            </w:r>
          </w:p>
        </w:tc>
        <w:tc>
          <w:tcPr>
            <w:tcW w:w="1152" w:type="dxa"/>
          </w:tcPr>
          <w:p w14:paraId="16809AE3" w14:textId="77777777" w:rsidR="006F2B85" w:rsidRDefault="001E7B82">
            <w:pPr>
              <w:pStyle w:val="TableText"/>
            </w:pPr>
            <w:r>
              <w:t>SHALL</w:t>
            </w:r>
          </w:p>
        </w:tc>
        <w:tc>
          <w:tcPr>
            <w:tcW w:w="864" w:type="dxa"/>
          </w:tcPr>
          <w:p w14:paraId="5EC2B195" w14:textId="77777777" w:rsidR="006F2B85" w:rsidRDefault="006F2B85">
            <w:pPr>
              <w:pStyle w:val="TableText"/>
            </w:pPr>
          </w:p>
        </w:tc>
        <w:tc>
          <w:tcPr>
            <w:tcW w:w="1104" w:type="dxa"/>
          </w:tcPr>
          <w:p w14:paraId="6E238707" w14:textId="4C56B0CA" w:rsidR="006F2B85" w:rsidRDefault="001E7B82">
            <w:pPr>
              <w:pStyle w:val="TableText"/>
            </w:pPr>
            <w:hyperlink w:anchor="C_1098-16093">
              <w:r>
                <w:rPr>
                  <w:rStyle w:val="HyperlinkText9pt"/>
                </w:rPr>
                <w:t>1098-16093</w:t>
              </w:r>
            </w:hyperlink>
          </w:p>
        </w:tc>
        <w:tc>
          <w:tcPr>
            <w:tcW w:w="2975" w:type="dxa"/>
          </w:tcPr>
          <w:p w14:paraId="640018F1" w14:textId="1EB06285" w:rsidR="006F2B85" w:rsidRDefault="001E7B82">
            <w:pPr>
              <w:pStyle w:val="TableText"/>
            </w:pPr>
            <w:hyperlink w:anchor="E_Medication_Information_V2">
              <w:r>
                <w:rPr>
                  <w:rStyle w:val="HyperlinkText9pt"/>
                </w:rPr>
                <w:t>Medication Information (V2) (identifier: urn:hl7ii:2.16.840.1.113883.10.20.22.4.23:2014-06-09</w:t>
              </w:r>
            </w:hyperlink>
          </w:p>
        </w:tc>
      </w:tr>
      <w:tr w:rsidR="006F2B85" w14:paraId="187AD4F1" w14:textId="77777777">
        <w:trPr>
          <w:jc w:val="center"/>
        </w:trPr>
        <w:tc>
          <w:tcPr>
            <w:tcW w:w="3345" w:type="dxa"/>
          </w:tcPr>
          <w:p w14:paraId="4259B2F6" w14:textId="77777777" w:rsidR="006F2B85" w:rsidRDefault="001E7B82">
            <w:pPr>
              <w:pStyle w:val="TableText"/>
            </w:pPr>
            <w:r>
              <w:tab/>
              <w:t>product</w:t>
            </w:r>
          </w:p>
        </w:tc>
        <w:tc>
          <w:tcPr>
            <w:tcW w:w="720" w:type="dxa"/>
          </w:tcPr>
          <w:p w14:paraId="0633579F" w14:textId="77777777" w:rsidR="006F2B85" w:rsidRDefault="001E7B82">
            <w:pPr>
              <w:pStyle w:val="TableText"/>
            </w:pPr>
            <w:r>
              <w:t>0..1</w:t>
            </w:r>
          </w:p>
        </w:tc>
        <w:tc>
          <w:tcPr>
            <w:tcW w:w="1152" w:type="dxa"/>
          </w:tcPr>
          <w:p w14:paraId="7AB5107A" w14:textId="77777777" w:rsidR="006F2B85" w:rsidRDefault="001E7B82">
            <w:pPr>
              <w:pStyle w:val="TableText"/>
            </w:pPr>
            <w:r>
              <w:t>MAY</w:t>
            </w:r>
          </w:p>
        </w:tc>
        <w:tc>
          <w:tcPr>
            <w:tcW w:w="864" w:type="dxa"/>
          </w:tcPr>
          <w:p w14:paraId="0F460E7C" w14:textId="77777777" w:rsidR="006F2B85" w:rsidRDefault="006F2B85">
            <w:pPr>
              <w:pStyle w:val="TableText"/>
            </w:pPr>
          </w:p>
        </w:tc>
        <w:tc>
          <w:tcPr>
            <w:tcW w:w="1104" w:type="dxa"/>
          </w:tcPr>
          <w:p w14:paraId="0DA66FC2" w14:textId="41DBB1B4" w:rsidR="006F2B85" w:rsidRDefault="001E7B82">
            <w:pPr>
              <w:pStyle w:val="TableText"/>
            </w:pPr>
            <w:hyperlink w:anchor="C_1098-9334">
              <w:r>
                <w:rPr>
                  <w:rStyle w:val="HyperlinkText9pt"/>
                </w:rPr>
                <w:t>1098-9334</w:t>
              </w:r>
            </w:hyperlink>
          </w:p>
        </w:tc>
        <w:tc>
          <w:tcPr>
            <w:tcW w:w="2975" w:type="dxa"/>
          </w:tcPr>
          <w:p w14:paraId="451A2E9B" w14:textId="77777777" w:rsidR="006F2B85" w:rsidRDefault="006F2B85">
            <w:pPr>
              <w:pStyle w:val="TableText"/>
            </w:pPr>
          </w:p>
        </w:tc>
      </w:tr>
      <w:tr w:rsidR="006F2B85" w14:paraId="107C2B7E" w14:textId="77777777">
        <w:trPr>
          <w:jc w:val="center"/>
        </w:trPr>
        <w:tc>
          <w:tcPr>
            <w:tcW w:w="3345" w:type="dxa"/>
          </w:tcPr>
          <w:p w14:paraId="3B47D2DB" w14:textId="77777777" w:rsidR="006F2B85" w:rsidRDefault="001E7B82">
            <w:pPr>
              <w:pStyle w:val="TableText"/>
            </w:pPr>
            <w:r>
              <w:tab/>
            </w:r>
            <w:r>
              <w:tab/>
              <w:t>manufacturedProduct</w:t>
            </w:r>
          </w:p>
        </w:tc>
        <w:tc>
          <w:tcPr>
            <w:tcW w:w="720" w:type="dxa"/>
          </w:tcPr>
          <w:p w14:paraId="4D70E2F7" w14:textId="77777777" w:rsidR="006F2B85" w:rsidRDefault="001E7B82">
            <w:pPr>
              <w:pStyle w:val="TableText"/>
            </w:pPr>
            <w:r>
              <w:t>1..1</w:t>
            </w:r>
          </w:p>
        </w:tc>
        <w:tc>
          <w:tcPr>
            <w:tcW w:w="1152" w:type="dxa"/>
          </w:tcPr>
          <w:p w14:paraId="7EBFFB8A" w14:textId="77777777" w:rsidR="006F2B85" w:rsidRDefault="001E7B82">
            <w:pPr>
              <w:pStyle w:val="TableText"/>
            </w:pPr>
            <w:r>
              <w:t>SHALL</w:t>
            </w:r>
          </w:p>
        </w:tc>
        <w:tc>
          <w:tcPr>
            <w:tcW w:w="864" w:type="dxa"/>
          </w:tcPr>
          <w:p w14:paraId="2621C6DC" w14:textId="77777777" w:rsidR="006F2B85" w:rsidRDefault="006F2B85">
            <w:pPr>
              <w:pStyle w:val="TableText"/>
            </w:pPr>
          </w:p>
        </w:tc>
        <w:tc>
          <w:tcPr>
            <w:tcW w:w="1104" w:type="dxa"/>
          </w:tcPr>
          <w:p w14:paraId="78D6A4C9" w14:textId="594C3A9F" w:rsidR="006F2B85" w:rsidRDefault="001E7B82">
            <w:pPr>
              <w:pStyle w:val="TableText"/>
            </w:pPr>
            <w:hyperlink w:anchor="C_1098-31695">
              <w:r>
                <w:rPr>
                  <w:rStyle w:val="HyperlinkText9pt"/>
                </w:rPr>
                <w:t>1098-31695</w:t>
              </w:r>
            </w:hyperlink>
          </w:p>
        </w:tc>
        <w:tc>
          <w:tcPr>
            <w:tcW w:w="2975" w:type="dxa"/>
          </w:tcPr>
          <w:p w14:paraId="5D7C9C11" w14:textId="12910B77" w:rsidR="006F2B85" w:rsidRDefault="001E7B82">
            <w:pPr>
              <w:pStyle w:val="TableText"/>
            </w:pPr>
            <w:hyperlink w:anchor="Immunization_Medication_Information_V2">
              <w:r>
                <w:rPr>
                  <w:rStyle w:val="HyperlinkText9pt"/>
                </w:rPr>
                <w:t>Immunization Medication Information (V2) (identifier: urn:hl7ii:2.16.840.1.113883.10.20.22.4.54:2014-06-09</w:t>
              </w:r>
            </w:hyperlink>
          </w:p>
        </w:tc>
      </w:tr>
      <w:tr w:rsidR="006F2B85" w14:paraId="563939AC" w14:textId="77777777">
        <w:trPr>
          <w:jc w:val="center"/>
        </w:trPr>
        <w:tc>
          <w:tcPr>
            <w:tcW w:w="3345" w:type="dxa"/>
          </w:tcPr>
          <w:p w14:paraId="069D4928" w14:textId="77777777" w:rsidR="006F2B85" w:rsidRDefault="001E7B82">
            <w:pPr>
              <w:pStyle w:val="TableText"/>
            </w:pPr>
            <w:r>
              <w:tab/>
              <w:t>author</w:t>
            </w:r>
          </w:p>
        </w:tc>
        <w:tc>
          <w:tcPr>
            <w:tcW w:w="720" w:type="dxa"/>
          </w:tcPr>
          <w:p w14:paraId="5B0C48D7" w14:textId="77777777" w:rsidR="006F2B85" w:rsidRDefault="001E7B82">
            <w:pPr>
              <w:pStyle w:val="TableText"/>
            </w:pPr>
            <w:r>
              <w:t>0..1</w:t>
            </w:r>
          </w:p>
        </w:tc>
        <w:tc>
          <w:tcPr>
            <w:tcW w:w="1152" w:type="dxa"/>
          </w:tcPr>
          <w:p w14:paraId="01533A9F" w14:textId="77777777" w:rsidR="006F2B85" w:rsidRDefault="001E7B82">
            <w:pPr>
              <w:pStyle w:val="TableText"/>
            </w:pPr>
            <w:r>
              <w:t>MAY</w:t>
            </w:r>
          </w:p>
        </w:tc>
        <w:tc>
          <w:tcPr>
            <w:tcW w:w="864" w:type="dxa"/>
          </w:tcPr>
          <w:p w14:paraId="70FCA96B" w14:textId="77777777" w:rsidR="006F2B85" w:rsidRDefault="006F2B85">
            <w:pPr>
              <w:pStyle w:val="TableText"/>
            </w:pPr>
          </w:p>
        </w:tc>
        <w:tc>
          <w:tcPr>
            <w:tcW w:w="1104" w:type="dxa"/>
          </w:tcPr>
          <w:p w14:paraId="27FC6EE7" w14:textId="5D756525" w:rsidR="006F2B85" w:rsidRDefault="001E7B82">
            <w:pPr>
              <w:pStyle w:val="TableText"/>
            </w:pPr>
            <w:hyperlink w:anchor="C_1098-7438">
              <w:r>
                <w:rPr>
                  <w:rStyle w:val="HyperlinkText9pt"/>
                </w:rPr>
                <w:t>1098-7438</w:t>
              </w:r>
            </w:hyperlink>
          </w:p>
        </w:tc>
        <w:tc>
          <w:tcPr>
            <w:tcW w:w="2975" w:type="dxa"/>
          </w:tcPr>
          <w:p w14:paraId="1A374AB1" w14:textId="77777777" w:rsidR="006F2B85" w:rsidRDefault="006F2B85">
            <w:pPr>
              <w:pStyle w:val="TableText"/>
            </w:pPr>
          </w:p>
        </w:tc>
      </w:tr>
      <w:tr w:rsidR="006F2B85" w14:paraId="28AD35D5" w14:textId="77777777">
        <w:trPr>
          <w:jc w:val="center"/>
        </w:trPr>
        <w:tc>
          <w:tcPr>
            <w:tcW w:w="3345" w:type="dxa"/>
          </w:tcPr>
          <w:p w14:paraId="6C665F5D" w14:textId="77777777" w:rsidR="006F2B85" w:rsidRDefault="001E7B82">
            <w:pPr>
              <w:pStyle w:val="TableText"/>
            </w:pPr>
            <w:r>
              <w:tab/>
              <w:t>entryRelationship</w:t>
            </w:r>
          </w:p>
        </w:tc>
        <w:tc>
          <w:tcPr>
            <w:tcW w:w="720" w:type="dxa"/>
          </w:tcPr>
          <w:p w14:paraId="2E65517F" w14:textId="77777777" w:rsidR="006F2B85" w:rsidRDefault="001E7B82">
            <w:pPr>
              <w:pStyle w:val="TableText"/>
            </w:pPr>
            <w:r>
              <w:t>0..1</w:t>
            </w:r>
          </w:p>
        </w:tc>
        <w:tc>
          <w:tcPr>
            <w:tcW w:w="1152" w:type="dxa"/>
          </w:tcPr>
          <w:p w14:paraId="7FF43F63" w14:textId="77777777" w:rsidR="006F2B85" w:rsidRDefault="001E7B82">
            <w:pPr>
              <w:pStyle w:val="TableText"/>
            </w:pPr>
            <w:r>
              <w:t>MAY</w:t>
            </w:r>
          </w:p>
        </w:tc>
        <w:tc>
          <w:tcPr>
            <w:tcW w:w="864" w:type="dxa"/>
          </w:tcPr>
          <w:p w14:paraId="5830B964" w14:textId="77777777" w:rsidR="006F2B85" w:rsidRDefault="006F2B85">
            <w:pPr>
              <w:pStyle w:val="TableText"/>
            </w:pPr>
          </w:p>
        </w:tc>
        <w:tc>
          <w:tcPr>
            <w:tcW w:w="1104" w:type="dxa"/>
          </w:tcPr>
          <w:p w14:paraId="6045180E" w14:textId="1741AEA3" w:rsidR="006F2B85" w:rsidRDefault="001E7B82">
            <w:pPr>
              <w:pStyle w:val="TableText"/>
            </w:pPr>
            <w:hyperlink w:anchor="C_1098-7442">
              <w:r>
                <w:rPr>
                  <w:rStyle w:val="HyperlinkText9pt"/>
                </w:rPr>
                <w:t>1098-7442</w:t>
              </w:r>
            </w:hyperlink>
          </w:p>
        </w:tc>
        <w:tc>
          <w:tcPr>
            <w:tcW w:w="2975" w:type="dxa"/>
          </w:tcPr>
          <w:p w14:paraId="55B8AC0C" w14:textId="77777777" w:rsidR="006F2B85" w:rsidRDefault="006F2B85">
            <w:pPr>
              <w:pStyle w:val="TableText"/>
            </w:pPr>
          </w:p>
        </w:tc>
      </w:tr>
      <w:tr w:rsidR="006F2B85" w14:paraId="3ADB12AA" w14:textId="77777777">
        <w:trPr>
          <w:jc w:val="center"/>
        </w:trPr>
        <w:tc>
          <w:tcPr>
            <w:tcW w:w="3345" w:type="dxa"/>
          </w:tcPr>
          <w:p w14:paraId="17F6EE52" w14:textId="77777777" w:rsidR="006F2B85" w:rsidRDefault="001E7B82">
            <w:pPr>
              <w:pStyle w:val="TableText"/>
            </w:pPr>
            <w:r>
              <w:tab/>
            </w:r>
            <w:r>
              <w:tab/>
              <w:t>@typeCode</w:t>
            </w:r>
          </w:p>
        </w:tc>
        <w:tc>
          <w:tcPr>
            <w:tcW w:w="720" w:type="dxa"/>
          </w:tcPr>
          <w:p w14:paraId="77216D44" w14:textId="77777777" w:rsidR="006F2B85" w:rsidRDefault="001E7B82">
            <w:pPr>
              <w:pStyle w:val="TableText"/>
            </w:pPr>
            <w:r>
              <w:t>1..1</w:t>
            </w:r>
          </w:p>
        </w:tc>
        <w:tc>
          <w:tcPr>
            <w:tcW w:w="1152" w:type="dxa"/>
          </w:tcPr>
          <w:p w14:paraId="5869D3B8" w14:textId="77777777" w:rsidR="006F2B85" w:rsidRDefault="001E7B82">
            <w:pPr>
              <w:pStyle w:val="TableText"/>
            </w:pPr>
            <w:r>
              <w:t>SHALL</w:t>
            </w:r>
          </w:p>
        </w:tc>
        <w:tc>
          <w:tcPr>
            <w:tcW w:w="864" w:type="dxa"/>
          </w:tcPr>
          <w:p w14:paraId="6EEC2A29" w14:textId="77777777" w:rsidR="006F2B85" w:rsidRDefault="006F2B85">
            <w:pPr>
              <w:pStyle w:val="TableText"/>
            </w:pPr>
          </w:p>
        </w:tc>
        <w:tc>
          <w:tcPr>
            <w:tcW w:w="1104" w:type="dxa"/>
          </w:tcPr>
          <w:p w14:paraId="751A4B72" w14:textId="0D0C8EBC" w:rsidR="006F2B85" w:rsidRDefault="001E7B82">
            <w:pPr>
              <w:pStyle w:val="TableText"/>
            </w:pPr>
            <w:hyperlink w:anchor="C_1098-7444">
              <w:r>
                <w:rPr>
                  <w:rStyle w:val="HyperlinkText9pt"/>
                </w:rPr>
                <w:t>1098-7444</w:t>
              </w:r>
            </w:hyperlink>
          </w:p>
        </w:tc>
        <w:tc>
          <w:tcPr>
            <w:tcW w:w="2975" w:type="dxa"/>
          </w:tcPr>
          <w:p w14:paraId="0CCD4BA1" w14:textId="77777777" w:rsidR="006F2B85" w:rsidRDefault="001E7B82">
            <w:pPr>
              <w:pStyle w:val="TableText"/>
            </w:pPr>
            <w:r>
              <w:t>urn:oid:2.16.840.1.113883.5.1002 (HL7ActRelationshipType) = SUBJ</w:t>
            </w:r>
          </w:p>
        </w:tc>
      </w:tr>
      <w:tr w:rsidR="006F2B85" w14:paraId="18698D0C" w14:textId="77777777">
        <w:trPr>
          <w:jc w:val="center"/>
        </w:trPr>
        <w:tc>
          <w:tcPr>
            <w:tcW w:w="3345" w:type="dxa"/>
          </w:tcPr>
          <w:p w14:paraId="0167DFEC" w14:textId="77777777" w:rsidR="006F2B85" w:rsidRDefault="001E7B82">
            <w:pPr>
              <w:pStyle w:val="TableText"/>
            </w:pPr>
            <w:r>
              <w:lastRenderedPageBreak/>
              <w:tab/>
            </w:r>
            <w:r>
              <w:tab/>
              <w:t>@inversionInd</w:t>
            </w:r>
          </w:p>
        </w:tc>
        <w:tc>
          <w:tcPr>
            <w:tcW w:w="720" w:type="dxa"/>
          </w:tcPr>
          <w:p w14:paraId="09062440" w14:textId="77777777" w:rsidR="006F2B85" w:rsidRDefault="001E7B82">
            <w:pPr>
              <w:pStyle w:val="TableText"/>
            </w:pPr>
            <w:r>
              <w:t>1..1</w:t>
            </w:r>
          </w:p>
        </w:tc>
        <w:tc>
          <w:tcPr>
            <w:tcW w:w="1152" w:type="dxa"/>
          </w:tcPr>
          <w:p w14:paraId="4BA9519D" w14:textId="77777777" w:rsidR="006F2B85" w:rsidRDefault="001E7B82">
            <w:pPr>
              <w:pStyle w:val="TableText"/>
            </w:pPr>
            <w:r>
              <w:t>SHALL</w:t>
            </w:r>
          </w:p>
        </w:tc>
        <w:tc>
          <w:tcPr>
            <w:tcW w:w="864" w:type="dxa"/>
          </w:tcPr>
          <w:p w14:paraId="39ACD960" w14:textId="77777777" w:rsidR="006F2B85" w:rsidRDefault="006F2B85">
            <w:pPr>
              <w:pStyle w:val="TableText"/>
            </w:pPr>
          </w:p>
        </w:tc>
        <w:tc>
          <w:tcPr>
            <w:tcW w:w="1104" w:type="dxa"/>
          </w:tcPr>
          <w:p w14:paraId="371C183C" w14:textId="7FA6C069" w:rsidR="006F2B85" w:rsidRDefault="001E7B82">
            <w:pPr>
              <w:pStyle w:val="TableText"/>
            </w:pPr>
            <w:hyperlink w:anchor="C_1098-7445">
              <w:r>
                <w:rPr>
                  <w:rStyle w:val="HyperlinkText9pt"/>
                </w:rPr>
                <w:t>1098-7445</w:t>
              </w:r>
            </w:hyperlink>
          </w:p>
        </w:tc>
        <w:tc>
          <w:tcPr>
            <w:tcW w:w="2975" w:type="dxa"/>
          </w:tcPr>
          <w:p w14:paraId="4BDA7FE7" w14:textId="77777777" w:rsidR="006F2B85" w:rsidRDefault="001E7B82">
            <w:pPr>
              <w:pStyle w:val="TableText"/>
            </w:pPr>
            <w:r>
              <w:t>true</w:t>
            </w:r>
          </w:p>
        </w:tc>
      </w:tr>
      <w:tr w:rsidR="006F2B85" w14:paraId="3C272064" w14:textId="77777777">
        <w:trPr>
          <w:jc w:val="center"/>
        </w:trPr>
        <w:tc>
          <w:tcPr>
            <w:tcW w:w="3345" w:type="dxa"/>
          </w:tcPr>
          <w:p w14:paraId="2454CDD1" w14:textId="77777777" w:rsidR="006F2B85" w:rsidRDefault="001E7B82">
            <w:pPr>
              <w:pStyle w:val="TableText"/>
            </w:pPr>
            <w:r>
              <w:tab/>
            </w:r>
            <w:r>
              <w:tab/>
              <w:t>act</w:t>
            </w:r>
          </w:p>
        </w:tc>
        <w:tc>
          <w:tcPr>
            <w:tcW w:w="720" w:type="dxa"/>
          </w:tcPr>
          <w:p w14:paraId="64689733" w14:textId="77777777" w:rsidR="006F2B85" w:rsidRDefault="001E7B82">
            <w:pPr>
              <w:pStyle w:val="TableText"/>
            </w:pPr>
            <w:r>
              <w:t>1..1</w:t>
            </w:r>
          </w:p>
        </w:tc>
        <w:tc>
          <w:tcPr>
            <w:tcW w:w="1152" w:type="dxa"/>
          </w:tcPr>
          <w:p w14:paraId="1B7D7C49" w14:textId="77777777" w:rsidR="006F2B85" w:rsidRDefault="001E7B82">
            <w:pPr>
              <w:pStyle w:val="TableText"/>
            </w:pPr>
            <w:r>
              <w:t>SHALL</w:t>
            </w:r>
          </w:p>
        </w:tc>
        <w:tc>
          <w:tcPr>
            <w:tcW w:w="864" w:type="dxa"/>
          </w:tcPr>
          <w:p w14:paraId="3815C08E" w14:textId="77777777" w:rsidR="006F2B85" w:rsidRDefault="006F2B85">
            <w:pPr>
              <w:pStyle w:val="TableText"/>
            </w:pPr>
          </w:p>
        </w:tc>
        <w:tc>
          <w:tcPr>
            <w:tcW w:w="1104" w:type="dxa"/>
          </w:tcPr>
          <w:p w14:paraId="3588DEBA" w14:textId="4B33D5B4" w:rsidR="006F2B85" w:rsidRDefault="001E7B82">
            <w:pPr>
              <w:pStyle w:val="TableText"/>
            </w:pPr>
            <w:hyperlink w:anchor="C_1098-31391">
              <w:r>
                <w:rPr>
                  <w:rStyle w:val="HyperlinkText9pt"/>
                </w:rPr>
                <w:t>1098-31391</w:t>
              </w:r>
            </w:hyperlink>
          </w:p>
        </w:tc>
        <w:tc>
          <w:tcPr>
            <w:tcW w:w="2975" w:type="dxa"/>
          </w:tcPr>
          <w:p w14:paraId="5ED568EC" w14:textId="1D652683" w:rsidR="006F2B85" w:rsidRDefault="001E7B82">
            <w:pPr>
              <w:pStyle w:val="TableText"/>
            </w:pPr>
            <w:hyperlink w:anchor="Instruction_V2">
              <w:r>
                <w:rPr>
                  <w:rStyle w:val="HyperlinkText9pt"/>
                </w:rPr>
                <w:t>Instruction (V2) (identifier: urn:hl7ii:2.16.840.1.113883.10.20.22.4.20:2014-06-09</w:t>
              </w:r>
            </w:hyperlink>
          </w:p>
        </w:tc>
      </w:tr>
    </w:tbl>
    <w:p w14:paraId="4412836E" w14:textId="77777777" w:rsidR="006F2B85" w:rsidRDefault="006F2B85">
      <w:pPr>
        <w:pStyle w:val="BodyText"/>
      </w:pPr>
    </w:p>
    <w:p w14:paraId="1548EA68" w14:textId="77777777" w:rsidR="006F2B85" w:rsidRDefault="001E7B82" w:rsidP="007D100A">
      <w:pPr>
        <w:numPr>
          <w:ilvl w:val="0"/>
          <w:numId w:val="57"/>
        </w:numPr>
      </w:pPr>
      <w:r>
        <w:rPr>
          <w:rStyle w:val="keyword"/>
        </w:rPr>
        <w:t>SHALL</w:t>
      </w:r>
      <w:r>
        <w:t xml:space="preserve"> contain </w:t>
      </w:r>
      <w:r>
        <w:t xml:space="preserve">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25" w:name="C_1098-7427"/>
      <w:r>
        <w:t xml:space="preserve"> (CONF:1098-7427)</w:t>
      </w:r>
      <w:bookmarkEnd w:id="2225"/>
      <w:r>
        <w:t>.</w:t>
      </w:r>
    </w:p>
    <w:p w14:paraId="29554A49" w14:textId="77777777" w:rsidR="006F2B85" w:rsidRDefault="001E7B82" w:rsidP="007D100A">
      <w:pPr>
        <w:numPr>
          <w:ilvl w:val="0"/>
          <w:numId w:val="57"/>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226" w:name="C_1098-7428"/>
      <w:r>
        <w:t xml:space="preserve"> (CONF:1098-7428)</w:t>
      </w:r>
      <w:bookmarkEnd w:id="2226"/>
      <w:r>
        <w:t>.</w:t>
      </w:r>
    </w:p>
    <w:p w14:paraId="480F9654" w14:textId="77777777" w:rsidR="006F2B85" w:rsidRDefault="001E7B82" w:rsidP="007D100A">
      <w:pPr>
        <w:numPr>
          <w:ilvl w:val="0"/>
          <w:numId w:val="57"/>
        </w:numPr>
      </w:pPr>
      <w:r>
        <w:rPr>
          <w:rStyle w:val="keyword"/>
        </w:rPr>
        <w:t>SHALL</w:t>
      </w:r>
      <w:r>
        <w:t xml:space="preserve"> contain exactly one [1..1] </w:t>
      </w:r>
      <w:r>
        <w:rPr>
          <w:rStyle w:val="XMLnameBold"/>
        </w:rPr>
        <w:t>templateId</w:t>
      </w:r>
      <w:bookmarkStart w:id="2227" w:name="C_1098-7429"/>
      <w:r>
        <w:t xml:space="preserve"> (CONF:1098-7429)</w:t>
      </w:r>
      <w:bookmarkEnd w:id="2227"/>
      <w:r>
        <w:t xml:space="preserve"> such that it</w:t>
      </w:r>
    </w:p>
    <w:p w14:paraId="1906FD1E" w14:textId="77777777" w:rsidR="006F2B85" w:rsidRDefault="001E7B82" w:rsidP="007D100A">
      <w:pPr>
        <w:numPr>
          <w:ilvl w:val="1"/>
          <w:numId w:val="57"/>
        </w:numPr>
      </w:pPr>
      <w:r>
        <w:rPr>
          <w:rStyle w:val="keyword"/>
        </w:rPr>
        <w:t>SHALL</w:t>
      </w:r>
      <w:r>
        <w:t xml:space="preserve"> contain exactly one [1..1] </w:t>
      </w:r>
      <w:r>
        <w:rPr>
          <w:rStyle w:val="XMLnameBold"/>
        </w:rPr>
        <w:t>@root</w:t>
      </w:r>
      <w:r>
        <w:t>=</w:t>
      </w:r>
      <w:r>
        <w:rPr>
          <w:rStyle w:val="XMLname"/>
        </w:rPr>
        <w:t>"2.16.840.1.113883.10.20.22.4.17"</w:t>
      </w:r>
      <w:bookmarkStart w:id="2228" w:name="C_1098-10507"/>
      <w:r>
        <w:t xml:space="preserve"> (CONF:1098-10507)</w:t>
      </w:r>
      <w:bookmarkEnd w:id="2228"/>
      <w:r>
        <w:t>.</w:t>
      </w:r>
    </w:p>
    <w:p w14:paraId="3C293141" w14:textId="77777777" w:rsidR="006F2B85" w:rsidRDefault="001E7B82" w:rsidP="007D100A">
      <w:pPr>
        <w:numPr>
          <w:ilvl w:val="1"/>
          <w:numId w:val="57"/>
        </w:numPr>
      </w:pPr>
      <w:r>
        <w:rPr>
          <w:rStyle w:val="keyword"/>
        </w:rPr>
        <w:t>SHALL</w:t>
      </w:r>
      <w:r>
        <w:t xml:space="preserve"> contain exactly one [1..1] </w:t>
      </w:r>
      <w:r>
        <w:rPr>
          <w:rStyle w:val="XMLnameBold"/>
        </w:rPr>
        <w:t>@extension</w:t>
      </w:r>
      <w:r>
        <w:t>=</w:t>
      </w:r>
      <w:r>
        <w:rPr>
          <w:rStyle w:val="XMLname"/>
        </w:rPr>
        <w:t>"2014-06-09"</w:t>
      </w:r>
      <w:bookmarkStart w:id="2229" w:name="C_1098-32578"/>
      <w:r>
        <w:t xml:space="preserve"> (CONF:1098-32578)</w:t>
      </w:r>
      <w:bookmarkEnd w:id="2229"/>
      <w:r>
        <w:t>.</w:t>
      </w:r>
    </w:p>
    <w:p w14:paraId="13535DC9" w14:textId="77777777" w:rsidR="006F2B85" w:rsidRDefault="001E7B82" w:rsidP="007D100A">
      <w:pPr>
        <w:numPr>
          <w:ilvl w:val="0"/>
          <w:numId w:val="57"/>
        </w:numPr>
      </w:pPr>
      <w:r>
        <w:rPr>
          <w:rStyle w:val="keyword"/>
        </w:rPr>
        <w:t>SHALL</w:t>
      </w:r>
      <w:r>
        <w:t xml:space="preserve"> contain at least one [1..*] </w:t>
      </w:r>
      <w:r>
        <w:rPr>
          <w:rStyle w:val="XMLnameBold"/>
        </w:rPr>
        <w:t>id</w:t>
      </w:r>
      <w:bookmarkStart w:id="2230" w:name="C_1098-7430"/>
      <w:r>
        <w:t xml:space="preserve"> (CONF:1098-7430)</w:t>
      </w:r>
      <w:bookmarkEnd w:id="2230"/>
      <w:r>
        <w:t>.</w:t>
      </w:r>
    </w:p>
    <w:p w14:paraId="0041B354" w14:textId="77777777" w:rsidR="006F2B85" w:rsidRDefault="001E7B82" w:rsidP="007D100A">
      <w:pPr>
        <w:numPr>
          <w:ilvl w:val="0"/>
          <w:numId w:val="57"/>
        </w:numPr>
      </w:pPr>
      <w:r>
        <w:rPr>
          <w:rStyle w:val="keyword"/>
        </w:rPr>
        <w:t>SHALL</w:t>
      </w:r>
      <w:r>
        <w:t xml:space="preserve"> contain exactly one [1..1] </w:t>
      </w:r>
      <w:r>
        <w:rPr>
          <w:rStyle w:val="XMLnameBold"/>
        </w:rPr>
        <w:t>statusCode</w:t>
      </w:r>
      <w:bookmarkStart w:id="2231" w:name="C_1098-7432"/>
      <w:r>
        <w:t xml:space="preserve"> (CONF:1098-7432)</w:t>
      </w:r>
      <w:bookmarkEnd w:id="2231"/>
      <w:r>
        <w:t>.</w:t>
      </w:r>
    </w:p>
    <w:p w14:paraId="73893FAE" w14:textId="60D35318" w:rsidR="006F2B85" w:rsidRDefault="001E7B82" w:rsidP="007D100A">
      <w:pPr>
        <w:numPr>
          <w:ilvl w:val="1"/>
          <w:numId w:val="5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2232" w:name="C_1098-32362"/>
      <w:r>
        <w:t xml:space="preserve"> (CONF:1098-32362)</w:t>
      </w:r>
      <w:bookmarkEnd w:id="2232"/>
      <w:r>
        <w:t>.</w:t>
      </w:r>
    </w:p>
    <w:p w14:paraId="735CEFD1" w14:textId="77777777" w:rsidR="006F2B85" w:rsidRDefault="001E7B82" w:rsidP="007D100A">
      <w:pPr>
        <w:numPr>
          <w:ilvl w:val="0"/>
          <w:numId w:val="57"/>
        </w:numPr>
      </w:pPr>
      <w:r>
        <w:rPr>
          <w:rStyle w:val="keyword"/>
        </w:rPr>
        <w:t>SHOULD</w:t>
      </w:r>
      <w:r>
        <w:t xml:space="preserve"> contain zero or one [0..1] </w:t>
      </w:r>
      <w:r>
        <w:rPr>
          <w:rStyle w:val="XMLnameBold"/>
        </w:rPr>
        <w:t>effectiveTime</w:t>
      </w:r>
      <w:bookmarkStart w:id="2233" w:name="C_1098-15143"/>
      <w:r>
        <w:t xml:space="preserve"> (CONF:1098-15143)</w:t>
      </w:r>
      <w:bookmarkEnd w:id="2233"/>
      <w:r>
        <w:t xml:space="preserve"> such that it</w:t>
      </w:r>
    </w:p>
    <w:p w14:paraId="4F692C05" w14:textId="77777777" w:rsidR="006F2B85" w:rsidRDefault="001E7B82" w:rsidP="007D100A">
      <w:pPr>
        <w:numPr>
          <w:ilvl w:val="1"/>
          <w:numId w:val="57"/>
        </w:numPr>
      </w:pPr>
      <w:r>
        <w:rPr>
          <w:rStyle w:val="keyword"/>
        </w:rPr>
        <w:t>SHALL</w:t>
      </w:r>
      <w:r>
        <w:t xml:space="preserve"> contain exactly one [1..1] </w:t>
      </w:r>
      <w:r>
        <w:rPr>
          <w:rStyle w:val="XMLnameBold"/>
        </w:rPr>
        <w:t>high</w:t>
      </w:r>
      <w:bookmarkStart w:id="2234" w:name="C_1098-15144"/>
      <w:r>
        <w:t xml:space="preserve"> (CONF:1098-15144)</w:t>
      </w:r>
      <w:bookmarkEnd w:id="2234"/>
      <w:r>
        <w:t>.</w:t>
      </w:r>
    </w:p>
    <w:p w14:paraId="10CAA8D7" w14:textId="77777777" w:rsidR="006F2B85" w:rsidRDefault="001E7B82">
      <w:pPr>
        <w:pStyle w:val="BodyText"/>
        <w:spacing w:before="120"/>
      </w:pPr>
      <w:r>
        <w:t>In "INT" (intent) mood, the repeatNumber defines the number of allowed dispensed. For example, a repeatNumber of "3" means that the substance can be dispensed up to 3 times.</w:t>
      </w:r>
    </w:p>
    <w:p w14:paraId="49BBFE98" w14:textId="77777777" w:rsidR="006F2B85" w:rsidRDefault="001E7B82" w:rsidP="007D100A">
      <w:pPr>
        <w:numPr>
          <w:ilvl w:val="0"/>
          <w:numId w:val="57"/>
        </w:numPr>
      </w:pPr>
      <w:r>
        <w:rPr>
          <w:rStyle w:val="keyword"/>
        </w:rPr>
        <w:t>SHOULD</w:t>
      </w:r>
      <w:r>
        <w:t xml:space="preserve"> contain zero or one [0..1] </w:t>
      </w:r>
      <w:r>
        <w:rPr>
          <w:rStyle w:val="XMLnameBold"/>
        </w:rPr>
        <w:t>repeatNumber</w:t>
      </w:r>
      <w:bookmarkStart w:id="2235" w:name="C_1098-7434"/>
      <w:r>
        <w:t xml:space="preserve"> (CONF:1098-7434)</w:t>
      </w:r>
      <w:bookmarkEnd w:id="2235"/>
      <w:r>
        <w:t>.</w:t>
      </w:r>
    </w:p>
    <w:p w14:paraId="4C22F9CA" w14:textId="77777777" w:rsidR="006F2B85" w:rsidRDefault="001E7B82" w:rsidP="007D100A">
      <w:pPr>
        <w:numPr>
          <w:ilvl w:val="0"/>
          <w:numId w:val="57"/>
        </w:numPr>
      </w:pPr>
      <w:r>
        <w:rPr>
          <w:rStyle w:val="keyword"/>
        </w:rPr>
        <w:t>SHOULD</w:t>
      </w:r>
      <w:r>
        <w:t xml:space="preserve"> contain zero or one [0..1] </w:t>
      </w:r>
      <w:r>
        <w:rPr>
          <w:rStyle w:val="XMLnameBold"/>
        </w:rPr>
        <w:t>quantity</w:t>
      </w:r>
      <w:bookmarkStart w:id="2236" w:name="C_1098-7436"/>
      <w:r>
        <w:t xml:space="preserve"> (CONF:1098-7436)</w:t>
      </w:r>
      <w:bookmarkEnd w:id="2236"/>
      <w:r>
        <w:t>.</w:t>
      </w:r>
    </w:p>
    <w:p w14:paraId="74D59BC9" w14:textId="77777777" w:rsidR="006F2B85" w:rsidRDefault="001E7B82" w:rsidP="007D100A">
      <w:pPr>
        <w:numPr>
          <w:ilvl w:val="0"/>
          <w:numId w:val="57"/>
        </w:numPr>
      </w:pPr>
      <w:r>
        <w:rPr>
          <w:rStyle w:val="keyword"/>
        </w:rPr>
        <w:t>MAY</w:t>
      </w:r>
      <w:r>
        <w:t xml:space="preserve"> contain zero or one [0..1] </w:t>
      </w:r>
      <w:r>
        <w:rPr>
          <w:rStyle w:val="XMLnameBold"/>
        </w:rPr>
        <w:t>product</w:t>
      </w:r>
      <w:bookmarkStart w:id="2237" w:name="C_1098-7439"/>
      <w:r>
        <w:t xml:space="preserve"> (CONF:1098-7439)</w:t>
      </w:r>
      <w:bookmarkEnd w:id="2237"/>
      <w:r>
        <w:t xml:space="preserve"> such that it</w:t>
      </w:r>
    </w:p>
    <w:p w14:paraId="41C67351" w14:textId="57F2F7DA" w:rsidR="006F2B85" w:rsidRDefault="001E7B82" w:rsidP="007D100A">
      <w:pPr>
        <w:numPr>
          <w:ilvl w:val="1"/>
          <w:numId w:val="57"/>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238" w:name="C_1098-16093"/>
      <w:r>
        <w:t xml:space="preserve"> (CONF:1098-16093)</w:t>
      </w:r>
      <w:bookmarkEnd w:id="2238"/>
      <w:r>
        <w:t>.</w:t>
      </w:r>
    </w:p>
    <w:p w14:paraId="7542C9A8" w14:textId="77777777" w:rsidR="006F2B85" w:rsidRDefault="001E7B82" w:rsidP="007D100A">
      <w:pPr>
        <w:numPr>
          <w:ilvl w:val="0"/>
          <w:numId w:val="57"/>
        </w:numPr>
      </w:pPr>
      <w:r>
        <w:rPr>
          <w:rStyle w:val="keyword"/>
        </w:rPr>
        <w:t>MAY</w:t>
      </w:r>
      <w:r>
        <w:t xml:space="preserve"> contain zero or one [0..1] </w:t>
      </w:r>
      <w:r>
        <w:rPr>
          <w:rStyle w:val="XMLnameBold"/>
        </w:rPr>
        <w:t>product</w:t>
      </w:r>
      <w:bookmarkStart w:id="2239" w:name="C_1098-9334"/>
      <w:r>
        <w:t xml:space="preserve"> (CONF:1098-9334)</w:t>
      </w:r>
      <w:bookmarkEnd w:id="2239"/>
      <w:r>
        <w:t xml:space="preserve"> such that it</w:t>
      </w:r>
    </w:p>
    <w:p w14:paraId="1E3F2D11" w14:textId="77541E52" w:rsidR="006F2B85" w:rsidRDefault="001E7B82" w:rsidP="007D100A">
      <w:pPr>
        <w:numPr>
          <w:ilvl w:val="1"/>
          <w:numId w:val="57"/>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2240" w:name="C_1098-31695"/>
      <w:r>
        <w:t xml:space="preserve"> (CONF:1098-31695)</w:t>
      </w:r>
      <w:bookmarkEnd w:id="2240"/>
      <w:r>
        <w:t>.</w:t>
      </w:r>
    </w:p>
    <w:p w14:paraId="78B0A28A" w14:textId="77777777" w:rsidR="006F2B85" w:rsidRDefault="001E7B82" w:rsidP="007D100A">
      <w:pPr>
        <w:numPr>
          <w:ilvl w:val="2"/>
          <w:numId w:val="57"/>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(CONF:1098-16870).</w:t>
      </w:r>
    </w:p>
    <w:p w14:paraId="2B587F45" w14:textId="77777777" w:rsidR="006F2B85" w:rsidRDefault="001E7B82" w:rsidP="007D100A">
      <w:pPr>
        <w:numPr>
          <w:ilvl w:val="0"/>
          <w:numId w:val="57"/>
        </w:numPr>
      </w:pPr>
      <w:r>
        <w:rPr>
          <w:rStyle w:val="keyword"/>
        </w:rPr>
        <w:t>MAY</w:t>
      </w:r>
      <w:r>
        <w:t xml:space="preserve"> contain zero or one [0..1] </w:t>
      </w:r>
      <w:r>
        <w:rPr>
          <w:rStyle w:val="XMLnameBold"/>
        </w:rPr>
        <w:t>author</w:t>
      </w:r>
      <w:bookmarkStart w:id="2241" w:name="C_1098-7438"/>
      <w:r>
        <w:t xml:space="preserve"> (CONF:1098-7438)</w:t>
      </w:r>
      <w:bookmarkEnd w:id="2241"/>
      <w:r>
        <w:t>.</w:t>
      </w:r>
    </w:p>
    <w:p w14:paraId="7D174CB5" w14:textId="77777777" w:rsidR="006F2B85" w:rsidRDefault="001E7B82" w:rsidP="007D100A">
      <w:pPr>
        <w:numPr>
          <w:ilvl w:val="0"/>
          <w:numId w:val="57"/>
        </w:numPr>
      </w:pPr>
      <w:r>
        <w:rPr>
          <w:rStyle w:val="keyword"/>
        </w:rPr>
        <w:t>MAY</w:t>
      </w:r>
      <w:r>
        <w:t xml:space="preserve"> contain zero or one [0..1] </w:t>
      </w:r>
      <w:r>
        <w:rPr>
          <w:rStyle w:val="XMLnameBold"/>
        </w:rPr>
        <w:t>entryRelationship</w:t>
      </w:r>
      <w:bookmarkStart w:id="2242" w:name="C_1098-7442"/>
      <w:r>
        <w:t xml:space="preserve"> (CONF:1098-7442)</w:t>
      </w:r>
      <w:bookmarkEnd w:id="2242"/>
      <w:r>
        <w:t>.</w:t>
      </w:r>
    </w:p>
    <w:p w14:paraId="01E6C95F" w14:textId="77777777" w:rsidR="006F2B85" w:rsidRDefault="001E7B82" w:rsidP="007D100A">
      <w:pPr>
        <w:numPr>
          <w:ilvl w:val="1"/>
          <w:numId w:val="57"/>
        </w:numPr>
      </w:pPr>
      <w:r>
        <w:t xml:space="preserve">The entryRelationship, if present, </w:t>
      </w: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243" w:name="C_1098-7444"/>
      <w:r>
        <w:t xml:space="preserve"> (CONF:1098-7444)</w:t>
      </w:r>
      <w:bookmarkEnd w:id="2243"/>
      <w:r>
        <w:t>.</w:t>
      </w:r>
    </w:p>
    <w:p w14:paraId="0DC800AE" w14:textId="77777777" w:rsidR="006F2B85" w:rsidRDefault="001E7B82" w:rsidP="007D100A">
      <w:pPr>
        <w:numPr>
          <w:ilvl w:val="1"/>
          <w:numId w:val="57"/>
        </w:numPr>
      </w:pPr>
      <w:r>
        <w:lastRenderedPageBreak/>
        <w:t xml:space="preserve">The entryRelationship, if present, </w:t>
      </w:r>
      <w:r>
        <w:rPr>
          <w:rStyle w:val="keyword"/>
        </w:rPr>
        <w:t>SHALL</w:t>
      </w:r>
      <w:r>
        <w:t xml:space="preserve"> contain exactly one [1..1] </w:t>
      </w:r>
      <w:r>
        <w:rPr>
          <w:rStyle w:val="XMLnameBold"/>
        </w:rPr>
        <w:t>@inversionInd</w:t>
      </w:r>
      <w:r>
        <w:t>=</w:t>
      </w:r>
      <w:r>
        <w:rPr>
          <w:rStyle w:val="XMLname"/>
        </w:rPr>
        <w:t>"true"</w:t>
      </w:r>
      <w:r>
        <w:t xml:space="preserve"> True</w:t>
      </w:r>
      <w:bookmarkStart w:id="2244" w:name="C_1098-7445"/>
      <w:r>
        <w:t xml:space="preserve"> (CONF:1098-7445)</w:t>
      </w:r>
      <w:bookmarkEnd w:id="2244"/>
      <w:r>
        <w:t>.</w:t>
      </w:r>
    </w:p>
    <w:p w14:paraId="4CCECB69" w14:textId="60FF99E1" w:rsidR="006F2B85" w:rsidRDefault="001E7B82" w:rsidP="007D100A">
      <w:pPr>
        <w:numPr>
          <w:ilvl w:val="1"/>
          <w:numId w:val="57"/>
        </w:numPr>
      </w:pPr>
      <w:r>
        <w:t xml:space="preserve">The entryRelationship, if present, </w:t>
      </w: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245" w:name="C_1098-31391"/>
      <w:r>
        <w:t xml:space="preserve"> (CONF:1098-31391)</w:t>
      </w:r>
      <w:bookmarkEnd w:id="2245"/>
      <w:r>
        <w:t>.</w:t>
      </w:r>
    </w:p>
    <w:p w14:paraId="345E4E77" w14:textId="7E1D3E8D" w:rsidR="006F2B85" w:rsidRDefault="001E7B82">
      <w:pPr>
        <w:pStyle w:val="Caption"/>
        <w:ind w:left="130" w:right="115"/>
      </w:pPr>
      <w:bookmarkStart w:id="2246" w:name="_Toc203485379"/>
      <w:r>
        <w:t xml:space="preserve">Figure </w:t>
      </w:r>
      <w:r>
        <w:fldChar w:fldCharType="begin"/>
      </w:r>
      <w:r>
        <w:instrText>SEQ Figure \* ARABIC</w:instrText>
      </w:r>
      <w:r>
        <w:fldChar w:fldCharType="separate"/>
      </w:r>
      <w:r w:rsidR="004676B7">
        <w:t>93</w:t>
      </w:r>
      <w:r>
        <w:fldChar w:fldCharType="end"/>
      </w:r>
      <w:r>
        <w:t>: Medication Supply Order (V2) Example</w:t>
      </w:r>
      <w:bookmarkEnd w:id="2246"/>
    </w:p>
    <w:p w14:paraId="20F50479" w14:textId="77777777" w:rsidR="006F2B85" w:rsidRDefault="001E7B82">
      <w:pPr>
        <w:pStyle w:val="Example"/>
        <w:ind w:left="130" w:right="115"/>
      </w:pPr>
      <w:r>
        <w:t>&lt;supply classCode="SPLY" moodCode="INT"&gt;</w:t>
      </w:r>
    </w:p>
    <w:p w14:paraId="72B9563E" w14:textId="77777777" w:rsidR="006F2B85" w:rsidRDefault="001E7B82">
      <w:pPr>
        <w:pStyle w:val="Example"/>
        <w:ind w:left="130" w:right="115"/>
      </w:pPr>
      <w:r>
        <w:t xml:space="preserve">    &lt;templateId root="2.16.840.1.113883.10.20.22.4.17" extension="2014-06-09" /&gt;</w:t>
      </w:r>
    </w:p>
    <w:p w14:paraId="4B2E82E2" w14:textId="77777777" w:rsidR="006F2B85" w:rsidRDefault="001E7B82">
      <w:pPr>
        <w:pStyle w:val="Example"/>
        <w:ind w:left="130" w:right="115"/>
      </w:pPr>
      <w:r>
        <w:t xml:space="preserve">    &lt;id root="aba2fc75-1a43-435f-8309-d24e4be5f1cd" /&gt;</w:t>
      </w:r>
    </w:p>
    <w:p w14:paraId="525FE367" w14:textId="77777777" w:rsidR="006F2B85" w:rsidRDefault="001E7B82">
      <w:pPr>
        <w:pStyle w:val="Example"/>
        <w:ind w:left="130" w:right="115"/>
      </w:pPr>
      <w:r>
        <w:t xml:space="preserve">    &lt;statusCode code="completed" /&gt;</w:t>
      </w:r>
    </w:p>
    <w:p w14:paraId="43A3D550" w14:textId="77777777" w:rsidR="006F2B85" w:rsidRDefault="001E7B82">
      <w:pPr>
        <w:pStyle w:val="Example"/>
        <w:ind w:left="130" w:right="115"/>
      </w:pPr>
      <w:r>
        <w:t xml:space="preserve">    &lt;effectiveTime xsi:type="IVL_TS"&gt;</w:t>
      </w:r>
    </w:p>
    <w:p w14:paraId="7F3B314E" w14:textId="77777777" w:rsidR="006F2B85" w:rsidRDefault="001E7B82">
      <w:pPr>
        <w:pStyle w:val="Example"/>
        <w:ind w:left="130" w:right="115"/>
      </w:pPr>
      <w:r>
        <w:t xml:space="preserve">        &lt;low value="20070103" /&gt;</w:t>
      </w:r>
    </w:p>
    <w:p w14:paraId="1CDF75F9" w14:textId="77777777" w:rsidR="006F2B85" w:rsidRDefault="001E7B82">
      <w:pPr>
        <w:pStyle w:val="Example"/>
        <w:ind w:left="130" w:right="115"/>
      </w:pPr>
      <w:r>
        <w:t xml:space="preserve">        &lt;high nullFlavor="UNK" /&gt;</w:t>
      </w:r>
    </w:p>
    <w:p w14:paraId="43BD9604" w14:textId="77777777" w:rsidR="006F2B85" w:rsidRDefault="001E7B82">
      <w:pPr>
        <w:pStyle w:val="Example"/>
        <w:ind w:left="130" w:right="115"/>
      </w:pPr>
      <w:r>
        <w:t xml:space="preserve">    &lt;/effectiveTime&gt;</w:t>
      </w:r>
    </w:p>
    <w:p w14:paraId="5B30F902" w14:textId="77777777" w:rsidR="006F2B85" w:rsidRDefault="001E7B82">
      <w:pPr>
        <w:pStyle w:val="Example"/>
        <w:ind w:left="130" w:right="115"/>
      </w:pPr>
      <w:r>
        <w:t xml:space="preserve">    &lt;repeatNumber value="1" /&gt;</w:t>
      </w:r>
    </w:p>
    <w:p w14:paraId="00CDAE9A" w14:textId="77777777" w:rsidR="006F2B85" w:rsidRDefault="001E7B82">
      <w:pPr>
        <w:pStyle w:val="Example"/>
        <w:ind w:left="130" w:right="115"/>
      </w:pPr>
      <w:r>
        <w:t xml:space="preserve">    &lt;quantity value="75" /&gt;</w:t>
      </w:r>
    </w:p>
    <w:p w14:paraId="6DAFFA7F" w14:textId="77777777" w:rsidR="006F2B85" w:rsidRDefault="001E7B82">
      <w:pPr>
        <w:pStyle w:val="Example"/>
        <w:ind w:left="130" w:right="115"/>
      </w:pPr>
      <w:r>
        <w:t xml:space="preserve">    &lt;product&gt;</w:t>
      </w:r>
    </w:p>
    <w:p w14:paraId="1329CEF4" w14:textId="77777777" w:rsidR="006F2B85" w:rsidRDefault="001E7B82">
      <w:pPr>
        <w:pStyle w:val="Example"/>
        <w:ind w:left="130" w:right="115"/>
      </w:pPr>
      <w:r>
        <w:t xml:space="preserve">        &lt;manufacturedProduct classCode="MANU"&gt;</w:t>
      </w:r>
    </w:p>
    <w:p w14:paraId="45F52C8C" w14:textId="77777777" w:rsidR="006F2B85" w:rsidRDefault="001E7B82">
      <w:pPr>
        <w:pStyle w:val="Example"/>
        <w:ind w:left="130" w:right="115"/>
      </w:pPr>
      <w:r>
        <w:t xml:space="preserve">            &lt;templateId root="2.16.840.1.113883.10.20.22.4.23" extension="2014-06-09" /&gt;</w:t>
      </w:r>
    </w:p>
    <w:p w14:paraId="69BAE2C1" w14:textId="77777777" w:rsidR="006F2B85" w:rsidRDefault="001E7B82">
      <w:pPr>
        <w:pStyle w:val="Example"/>
        <w:ind w:left="130" w:right="115"/>
      </w:pPr>
      <w:r>
        <w:t xml:space="preserve">            </w:t>
      </w:r>
    </w:p>
    <w:p w14:paraId="4199F588" w14:textId="77777777" w:rsidR="006F2B85" w:rsidRDefault="001E7B82">
      <w:pPr>
        <w:pStyle w:val="Example"/>
        <w:ind w:left="130" w:right="115"/>
      </w:pPr>
      <w:r>
        <w:t xml:space="preserve">            . . .</w:t>
      </w:r>
    </w:p>
    <w:p w14:paraId="4A6D4011" w14:textId="77777777" w:rsidR="006F2B85" w:rsidRDefault="001E7B82">
      <w:pPr>
        <w:pStyle w:val="Example"/>
        <w:ind w:left="130" w:right="115"/>
      </w:pPr>
      <w:r>
        <w:t xml:space="preserve">        &lt;/manufacturedProduct&gt;</w:t>
      </w:r>
    </w:p>
    <w:p w14:paraId="5C3FA7F6" w14:textId="77777777" w:rsidR="006F2B85" w:rsidRDefault="001E7B82">
      <w:pPr>
        <w:pStyle w:val="Example"/>
        <w:ind w:left="130" w:right="115"/>
      </w:pPr>
      <w:r>
        <w:t xml:space="preserve">    &lt;/product&gt;</w:t>
      </w:r>
    </w:p>
    <w:p w14:paraId="111B75C4" w14:textId="77777777" w:rsidR="006F2B85" w:rsidRDefault="001E7B82">
      <w:pPr>
        <w:pStyle w:val="Example"/>
        <w:ind w:left="130" w:right="115"/>
      </w:pPr>
      <w:r>
        <w:t xml:space="preserve">    &lt;author&gt;</w:t>
      </w:r>
    </w:p>
    <w:p w14:paraId="65819B2B" w14:textId="77777777" w:rsidR="006F2B85" w:rsidRDefault="001E7B82">
      <w:pPr>
        <w:pStyle w:val="Example"/>
        <w:ind w:left="130" w:right="115"/>
      </w:pPr>
      <w:r>
        <w:t xml:space="preserve">        </w:t>
      </w:r>
    </w:p>
    <w:p w14:paraId="382ABEF3" w14:textId="77777777" w:rsidR="006F2B85" w:rsidRDefault="001E7B82">
      <w:pPr>
        <w:pStyle w:val="Example"/>
        <w:ind w:left="130" w:right="115"/>
      </w:pPr>
      <w:r>
        <w:t xml:space="preserve">    . . . </w:t>
      </w:r>
    </w:p>
    <w:p w14:paraId="5AEC538E" w14:textId="77777777" w:rsidR="006F2B85" w:rsidRDefault="001E7B82">
      <w:pPr>
        <w:pStyle w:val="Example"/>
        <w:ind w:left="130" w:right="115"/>
      </w:pPr>
      <w:r>
        <w:t xml:space="preserve">    &lt;/author&gt;</w:t>
      </w:r>
    </w:p>
    <w:p w14:paraId="374E6247" w14:textId="77777777" w:rsidR="006F2B85" w:rsidRDefault="001E7B82">
      <w:pPr>
        <w:pStyle w:val="Example"/>
        <w:ind w:left="130" w:right="115"/>
      </w:pPr>
      <w:r>
        <w:t xml:space="preserve">    &lt;entryRelationship typeCode="SUBJ" inversionInd="true"&gt;</w:t>
      </w:r>
    </w:p>
    <w:p w14:paraId="551D02A7" w14:textId="77777777" w:rsidR="006F2B85" w:rsidRDefault="001E7B82">
      <w:pPr>
        <w:pStyle w:val="Example"/>
        <w:ind w:left="130" w:right="115"/>
      </w:pPr>
      <w:r>
        <w:t xml:space="preserve">        &lt;act classCode="ACT" moodCode="INT"&gt;</w:t>
      </w:r>
    </w:p>
    <w:p w14:paraId="54FB97BC" w14:textId="77777777" w:rsidR="006F2B85" w:rsidRDefault="001E7B82">
      <w:pPr>
        <w:pStyle w:val="Example"/>
        <w:ind w:left="130" w:right="115"/>
      </w:pPr>
      <w:r>
        <w:t xml:space="preserve">            &lt;templateId root="2.16.840.1.113883.10.20.22.4.20" extension="2014-06-09" /&gt;</w:t>
      </w:r>
    </w:p>
    <w:p w14:paraId="52F8E3AF" w14:textId="77777777" w:rsidR="006F2B85" w:rsidRDefault="001E7B82">
      <w:pPr>
        <w:pStyle w:val="Example"/>
        <w:ind w:left="130" w:right="115"/>
      </w:pPr>
      <w:r>
        <w:t xml:space="preserve">            </w:t>
      </w:r>
    </w:p>
    <w:p w14:paraId="314388FE" w14:textId="77777777" w:rsidR="006F2B85" w:rsidRDefault="001E7B82">
      <w:pPr>
        <w:pStyle w:val="Example"/>
        <w:ind w:left="130" w:right="115"/>
      </w:pPr>
      <w:r>
        <w:t xml:space="preserve">            . . .</w:t>
      </w:r>
    </w:p>
    <w:p w14:paraId="06EB38A4" w14:textId="77777777" w:rsidR="006F2B85" w:rsidRDefault="001E7B82">
      <w:pPr>
        <w:pStyle w:val="Example"/>
        <w:ind w:left="130" w:right="115"/>
      </w:pPr>
      <w:r>
        <w:t xml:space="preserve">        &lt;/act&gt;</w:t>
      </w:r>
    </w:p>
    <w:p w14:paraId="08E8A02E" w14:textId="77777777" w:rsidR="006F2B85" w:rsidRDefault="001E7B82">
      <w:pPr>
        <w:pStyle w:val="Example"/>
        <w:ind w:left="130" w:right="115"/>
      </w:pPr>
      <w:r>
        <w:t xml:space="preserve">    &lt;/entryRelationship&gt;</w:t>
      </w:r>
    </w:p>
    <w:p w14:paraId="5F55CBD1" w14:textId="77777777" w:rsidR="006F2B85" w:rsidRDefault="001E7B82">
      <w:pPr>
        <w:pStyle w:val="Example"/>
        <w:ind w:left="130" w:right="115"/>
      </w:pPr>
      <w:r>
        <w:t>&lt;/supply&gt;</w:t>
      </w:r>
    </w:p>
    <w:p w14:paraId="7978F939" w14:textId="77777777" w:rsidR="006F2B85" w:rsidRDefault="006F2B85">
      <w:pPr>
        <w:pStyle w:val="BodyText"/>
      </w:pPr>
    </w:p>
    <w:p w14:paraId="30FDF9EB" w14:textId="77777777" w:rsidR="006F2B85" w:rsidRDefault="001E7B82">
      <w:pPr>
        <w:pStyle w:val="Heading2nospace"/>
      </w:pPr>
      <w:bookmarkStart w:id="2247" w:name="E_Mental_Status_Observation_NHCS_V4"/>
      <w:bookmarkStart w:id="2248" w:name="_Toc203485137"/>
      <w:r>
        <w:t>M</w:t>
      </w:r>
      <w:r>
        <w:t>ental Status Observation (NHCS V4)</w:t>
      </w:r>
      <w:bookmarkEnd w:id="2247"/>
      <w:bookmarkEnd w:id="2248"/>
    </w:p>
    <w:p w14:paraId="1A6969BD" w14:textId="77777777" w:rsidR="006F2B85" w:rsidRDefault="001E7B82">
      <w:pPr>
        <w:pStyle w:val="BracketData"/>
      </w:pPr>
      <w:r>
        <w:t>[observation: identifier urn:hl7ii:2.16.840.1.113883.10.20.22.4.74:2025-08-01 (open)]</w:t>
      </w:r>
    </w:p>
    <w:p w14:paraId="590A486F" w14:textId="77777777" w:rsidR="006F2B85" w:rsidRDefault="001E7B82">
      <w:pPr>
        <w:pStyle w:val="BracketData"/>
      </w:pPr>
      <w:r>
        <w:t>Draft as part of National Health Care Surveys, Release 1, STU 4 - US Realm</w:t>
      </w:r>
    </w:p>
    <w:p w14:paraId="7A899CD1" w14:textId="7D15E884" w:rsidR="006F2B85" w:rsidRDefault="001E7B82">
      <w:pPr>
        <w:pStyle w:val="Caption"/>
      </w:pPr>
      <w:bookmarkStart w:id="2249" w:name="_Toc203485678"/>
      <w:r>
        <w:t xml:space="preserve">Table </w:t>
      </w:r>
      <w:r>
        <w:fldChar w:fldCharType="begin"/>
      </w:r>
      <w:r>
        <w:instrText>SEQ Table \* ARABIC</w:instrText>
      </w:r>
      <w:r>
        <w:fldChar w:fldCharType="separate"/>
      </w:r>
      <w:r w:rsidR="004676B7">
        <w:t>221</w:t>
      </w:r>
      <w:r>
        <w:fldChar w:fldCharType="end"/>
      </w:r>
      <w:r>
        <w:t>: Mental Status Observation (NHCS V4) Contexts</w:t>
      </w:r>
      <w:bookmarkEnd w:id="22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6858C8D" w14:textId="77777777">
        <w:trPr>
          <w:cantSplit/>
          <w:tblHeader/>
          <w:jc w:val="center"/>
        </w:trPr>
        <w:tc>
          <w:tcPr>
            <w:tcW w:w="360" w:type="dxa"/>
            <w:shd w:val="clear" w:color="auto" w:fill="E6E6E6"/>
          </w:tcPr>
          <w:p w14:paraId="0C51FD9B" w14:textId="77777777" w:rsidR="006F2B85" w:rsidRDefault="001E7B82">
            <w:pPr>
              <w:pStyle w:val="TableHead"/>
            </w:pPr>
            <w:r>
              <w:t>Contained By:</w:t>
            </w:r>
          </w:p>
        </w:tc>
        <w:tc>
          <w:tcPr>
            <w:tcW w:w="360" w:type="dxa"/>
            <w:shd w:val="clear" w:color="auto" w:fill="E6E6E6"/>
          </w:tcPr>
          <w:p w14:paraId="407AEA91" w14:textId="77777777" w:rsidR="006F2B85" w:rsidRDefault="001E7B82">
            <w:pPr>
              <w:pStyle w:val="TableHead"/>
            </w:pPr>
            <w:r>
              <w:t>Contains:</w:t>
            </w:r>
          </w:p>
        </w:tc>
      </w:tr>
      <w:tr w:rsidR="006F2B85" w14:paraId="09F626AC" w14:textId="77777777">
        <w:trPr>
          <w:jc w:val="center"/>
        </w:trPr>
        <w:tc>
          <w:tcPr>
            <w:tcW w:w="360" w:type="dxa"/>
          </w:tcPr>
          <w:p w14:paraId="0C6DC8D4" w14:textId="4C97122E" w:rsidR="006F2B85" w:rsidRDefault="001E7B82">
            <w:pPr>
              <w:pStyle w:val="TableText"/>
            </w:pPr>
            <w:hyperlink w:anchor="S_Mental_Status_Section_NHCS_V3">
              <w:r>
                <w:rPr>
                  <w:rStyle w:val="HyperlinkText9pt"/>
                </w:rPr>
                <w:t>Mental Status Section (NHCS V3)</w:t>
              </w:r>
            </w:hyperlink>
            <w:r>
              <w:t xml:space="preserve"> (optional)</w:t>
            </w:r>
          </w:p>
          <w:p w14:paraId="6ABE2B0E" w14:textId="77F34032" w:rsidR="006F2B85" w:rsidRDefault="001E7B82">
            <w:pPr>
              <w:pStyle w:val="TableText"/>
            </w:pPr>
            <w:hyperlink w:anchor="E_Health_Concern_Act_NHCS_V4">
              <w:r>
                <w:rPr>
                  <w:rStyle w:val="HyperlinkText9pt"/>
                </w:rPr>
                <w:t>Health Concern Act (NHCS V4)</w:t>
              </w:r>
            </w:hyperlink>
            <w:r>
              <w:t xml:space="preserve"> (optional)</w:t>
            </w:r>
          </w:p>
          <w:p w14:paraId="1C86A136" w14:textId="7CFFF60A" w:rsidR="006F2B85" w:rsidRDefault="001E7B82">
            <w:pPr>
              <w:pStyle w:val="TableText"/>
            </w:pPr>
            <w:hyperlink w:anchor="E_Mental_Status_Organizer_NHCS_V4">
              <w:r>
                <w:rPr>
                  <w:rStyle w:val="HyperlinkText9pt"/>
                </w:rPr>
                <w:t>Mental Status Organizer (NHCS V4)</w:t>
              </w:r>
            </w:hyperlink>
            <w:r>
              <w:t xml:space="preserve"> (required)</w:t>
            </w:r>
          </w:p>
        </w:tc>
        <w:tc>
          <w:tcPr>
            <w:tcW w:w="360" w:type="dxa"/>
          </w:tcPr>
          <w:p w14:paraId="73E36862" w14:textId="3A68F487" w:rsidR="006F2B85" w:rsidRDefault="001E7B82">
            <w:pPr>
              <w:pStyle w:val="TableText"/>
            </w:pPr>
            <w:hyperlink w:anchor="U_Author_Participation">
              <w:r>
                <w:rPr>
                  <w:rStyle w:val="HyperlinkText9pt"/>
                </w:rPr>
                <w:t>Author Participation</w:t>
              </w:r>
            </w:hyperlink>
            <w:r>
              <w:t xml:space="preserve"> (optional)</w:t>
            </w:r>
          </w:p>
          <w:p w14:paraId="76287AA6" w14:textId="4118DCE9"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43364B68" w14:textId="77777777" w:rsidR="006F2B85" w:rsidRDefault="006F2B85">
      <w:pPr>
        <w:pStyle w:val="BodyText"/>
      </w:pPr>
    </w:p>
    <w:p w14:paraId="14F7B418" w14:textId="77777777" w:rsidR="006F2B85" w:rsidRDefault="001E7B82">
      <w:r>
        <w:lastRenderedPageBreak/>
        <w:t>The C-CDA template, Mental Status Observation (V3), has been versioned in this guide to support USCDI-v3.</w:t>
      </w:r>
    </w:p>
    <w:p w14:paraId="7DC4B1FD" w14:textId="77777777" w:rsidR="006F2B85" w:rsidRDefault="001E7B82">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p w14:paraId="7DED3CBB" w14:textId="2643370E" w:rsidR="006F2B85" w:rsidRDefault="001E7B82">
      <w:pPr>
        <w:pStyle w:val="Caption"/>
      </w:pPr>
      <w:bookmarkStart w:id="2250" w:name="_Toc203485679"/>
      <w:r>
        <w:lastRenderedPageBreak/>
        <w:t xml:space="preserve">Table </w:t>
      </w:r>
      <w:r>
        <w:fldChar w:fldCharType="begin"/>
      </w:r>
      <w:r>
        <w:instrText>SEQ Table \* ARABIC</w:instrText>
      </w:r>
      <w:r>
        <w:fldChar w:fldCharType="separate"/>
      </w:r>
      <w:r w:rsidR="004676B7">
        <w:t>222</w:t>
      </w:r>
      <w:r>
        <w:fldChar w:fldCharType="end"/>
      </w:r>
      <w:r>
        <w:t>: Mental Status Observation (NHCS V4) Constraints Overview</w:t>
      </w:r>
      <w:bookmarkEnd w:id="22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20F123B" w14:textId="77777777">
        <w:trPr>
          <w:cantSplit/>
          <w:tblHeader/>
          <w:jc w:val="center"/>
        </w:trPr>
        <w:tc>
          <w:tcPr>
            <w:tcW w:w="0" w:type="dxa"/>
            <w:shd w:val="clear" w:color="auto" w:fill="E6E6E6"/>
            <w:noWrap/>
          </w:tcPr>
          <w:p w14:paraId="113FBBA9" w14:textId="77777777" w:rsidR="006F2B85" w:rsidRDefault="001E7B82">
            <w:pPr>
              <w:pStyle w:val="TableHead"/>
            </w:pPr>
            <w:r>
              <w:t>XPath</w:t>
            </w:r>
          </w:p>
        </w:tc>
        <w:tc>
          <w:tcPr>
            <w:tcW w:w="720" w:type="dxa"/>
            <w:shd w:val="clear" w:color="auto" w:fill="E6E6E6"/>
            <w:noWrap/>
          </w:tcPr>
          <w:p w14:paraId="550F0142" w14:textId="77777777" w:rsidR="006F2B85" w:rsidRDefault="001E7B82">
            <w:pPr>
              <w:pStyle w:val="TableHead"/>
            </w:pPr>
            <w:r>
              <w:t>Card.</w:t>
            </w:r>
          </w:p>
        </w:tc>
        <w:tc>
          <w:tcPr>
            <w:tcW w:w="1152" w:type="dxa"/>
            <w:shd w:val="clear" w:color="auto" w:fill="E6E6E6"/>
            <w:noWrap/>
          </w:tcPr>
          <w:p w14:paraId="3BB02A07" w14:textId="77777777" w:rsidR="006F2B85" w:rsidRDefault="001E7B82">
            <w:pPr>
              <w:pStyle w:val="TableHead"/>
            </w:pPr>
            <w:r>
              <w:t>Verb</w:t>
            </w:r>
          </w:p>
        </w:tc>
        <w:tc>
          <w:tcPr>
            <w:tcW w:w="864" w:type="dxa"/>
            <w:shd w:val="clear" w:color="auto" w:fill="E6E6E6"/>
            <w:noWrap/>
          </w:tcPr>
          <w:p w14:paraId="70491B58" w14:textId="77777777" w:rsidR="006F2B85" w:rsidRDefault="001E7B82">
            <w:pPr>
              <w:pStyle w:val="TableHead"/>
            </w:pPr>
            <w:r>
              <w:t>Data Type</w:t>
            </w:r>
          </w:p>
        </w:tc>
        <w:tc>
          <w:tcPr>
            <w:tcW w:w="864" w:type="dxa"/>
            <w:shd w:val="clear" w:color="auto" w:fill="E6E6E6"/>
            <w:noWrap/>
          </w:tcPr>
          <w:p w14:paraId="3FAADFC7" w14:textId="77777777" w:rsidR="006F2B85" w:rsidRDefault="001E7B82">
            <w:pPr>
              <w:pStyle w:val="TableHead"/>
            </w:pPr>
            <w:r>
              <w:t>CONF#</w:t>
            </w:r>
          </w:p>
        </w:tc>
        <w:tc>
          <w:tcPr>
            <w:tcW w:w="864" w:type="dxa"/>
            <w:shd w:val="clear" w:color="auto" w:fill="E6E6E6"/>
            <w:noWrap/>
          </w:tcPr>
          <w:p w14:paraId="1957A2D9" w14:textId="77777777" w:rsidR="006F2B85" w:rsidRDefault="001E7B82">
            <w:pPr>
              <w:pStyle w:val="TableHead"/>
            </w:pPr>
            <w:r>
              <w:t>Value</w:t>
            </w:r>
          </w:p>
        </w:tc>
      </w:tr>
      <w:tr w:rsidR="006F2B85" w14:paraId="29D8D603" w14:textId="77777777">
        <w:trPr>
          <w:jc w:val="center"/>
        </w:trPr>
        <w:tc>
          <w:tcPr>
            <w:tcW w:w="10160" w:type="dxa"/>
            <w:gridSpan w:val="6"/>
          </w:tcPr>
          <w:p w14:paraId="273B5281" w14:textId="77777777" w:rsidR="006F2B85" w:rsidRDefault="001E7B82">
            <w:pPr>
              <w:pStyle w:val="TableText"/>
            </w:pPr>
            <w:r>
              <w:t>observation (identifier: urn:hl7ii:2.16.840.1.113883.10.20.22.4.74:2025-08-01)</w:t>
            </w:r>
          </w:p>
        </w:tc>
      </w:tr>
      <w:tr w:rsidR="006F2B85" w14:paraId="75D50BF1" w14:textId="77777777">
        <w:trPr>
          <w:jc w:val="center"/>
        </w:trPr>
        <w:tc>
          <w:tcPr>
            <w:tcW w:w="3345" w:type="dxa"/>
          </w:tcPr>
          <w:p w14:paraId="7E96FEF0" w14:textId="77777777" w:rsidR="006F2B85" w:rsidRDefault="001E7B82">
            <w:pPr>
              <w:pStyle w:val="TableText"/>
            </w:pPr>
            <w:r>
              <w:tab/>
              <w:t>@classCode</w:t>
            </w:r>
          </w:p>
        </w:tc>
        <w:tc>
          <w:tcPr>
            <w:tcW w:w="720" w:type="dxa"/>
          </w:tcPr>
          <w:p w14:paraId="01BF32D4" w14:textId="77777777" w:rsidR="006F2B85" w:rsidRDefault="001E7B82">
            <w:pPr>
              <w:pStyle w:val="TableText"/>
            </w:pPr>
            <w:r>
              <w:t>1..1</w:t>
            </w:r>
          </w:p>
        </w:tc>
        <w:tc>
          <w:tcPr>
            <w:tcW w:w="1152" w:type="dxa"/>
          </w:tcPr>
          <w:p w14:paraId="1F0DA963" w14:textId="77777777" w:rsidR="006F2B85" w:rsidRDefault="001E7B82">
            <w:pPr>
              <w:pStyle w:val="TableText"/>
            </w:pPr>
            <w:r>
              <w:t>SHALL</w:t>
            </w:r>
          </w:p>
        </w:tc>
        <w:tc>
          <w:tcPr>
            <w:tcW w:w="864" w:type="dxa"/>
          </w:tcPr>
          <w:p w14:paraId="6A28018C" w14:textId="77777777" w:rsidR="006F2B85" w:rsidRDefault="006F2B85">
            <w:pPr>
              <w:pStyle w:val="TableText"/>
            </w:pPr>
          </w:p>
        </w:tc>
        <w:tc>
          <w:tcPr>
            <w:tcW w:w="1104" w:type="dxa"/>
          </w:tcPr>
          <w:p w14:paraId="1BD04CC0" w14:textId="5930C2AF" w:rsidR="006F2B85" w:rsidRDefault="001E7B82">
            <w:pPr>
              <w:pStyle w:val="TableText"/>
            </w:pPr>
            <w:hyperlink w:anchor="C_5564-14249">
              <w:r>
                <w:rPr>
                  <w:rStyle w:val="HyperlinkText9pt"/>
                </w:rPr>
                <w:t>5564-14249</w:t>
              </w:r>
            </w:hyperlink>
          </w:p>
        </w:tc>
        <w:tc>
          <w:tcPr>
            <w:tcW w:w="2975" w:type="dxa"/>
          </w:tcPr>
          <w:p w14:paraId="211D2304" w14:textId="77777777" w:rsidR="006F2B85" w:rsidRDefault="001E7B82">
            <w:pPr>
              <w:pStyle w:val="TableText"/>
            </w:pPr>
            <w:r>
              <w:t>urn:oid:2.16.840.1.113883.5.6 (HL7ActClass) = OBS</w:t>
            </w:r>
          </w:p>
        </w:tc>
      </w:tr>
      <w:tr w:rsidR="006F2B85" w14:paraId="7D93893E" w14:textId="77777777">
        <w:trPr>
          <w:jc w:val="center"/>
        </w:trPr>
        <w:tc>
          <w:tcPr>
            <w:tcW w:w="3345" w:type="dxa"/>
          </w:tcPr>
          <w:p w14:paraId="0938254C" w14:textId="77777777" w:rsidR="006F2B85" w:rsidRDefault="001E7B82">
            <w:pPr>
              <w:pStyle w:val="TableText"/>
            </w:pPr>
            <w:r>
              <w:tab/>
              <w:t>@moodCode</w:t>
            </w:r>
          </w:p>
        </w:tc>
        <w:tc>
          <w:tcPr>
            <w:tcW w:w="720" w:type="dxa"/>
          </w:tcPr>
          <w:p w14:paraId="49FB9B1E" w14:textId="77777777" w:rsidR="006F2B85" w:rsidRDefault="001E7B82">
            <w:pPr>
              <w:pStyle w:val="TableText"/>
            </w:pPr>
            <w:r>
              <w:t>1..1</w:t>
            </w:r>
          </w:p>
        </w:tc>
        <w:tc>
          <w:tcPr>
            <w:tcW w:w="1152" w:type="dxa"/>
          </w:tcPr>
          <w:p w14:paraId="547AA4D0" w14:textId="77777777" w:rsidR="006F2B85" w:rsidRDefault="001E7B82">
            <w:pPr>
              <w:pStyle w:val="TableText"/>
            </w:pPr>
            <w:r>
              <w:t>SHALL</w:t>
            </w:r>
          </w:p>
        </w:tc>
        <w:tc>
          <w:tcPr>
            <w:tcW w:w="864" w:type="dxa"/>
          </w:tcPr>
          <w:p w14:paraId="0011B461" w14:textId="77777777" w:rsidR="006F2B85" w:rsidRDefault="006F2B85">
            <w:pPr>
              <w:pStyle w:val="TableText"/>
            </w:pPr>
          </w:p>
        </w:tc>
        <w:tc>
          <w:tcPr>
            <w:tcW w:w="1104" w:type="dxa"/>
          </w:tcPr>
          <w:p w14:paraId="4241A788" w14:textId="0CB0CA02" w:rsidR="006F2B85" w:rsidRDefault="001E7B82">
            <w:pPr>
              <w:pStyle w:val="TableText"/>
            </w:pPr>
            <w:hyperlink w:anchor="C_5564-14250">
              <w:r>
                <w:rPr>
                  <w:rStyle w:val="HyperlinkText9pt"/>
                </w:rPr>
                <w:t>5564-14250</w:t>
              </w:r>
            </w:hyperlink>
          </w:p>
        </w:tc>
        <w:tc>
          <w:tcPr>
            <w:tcW w:w="2975" w:type="dxa"/>
          </w:tcPr>
          <w:p w14:paraId="6BC4F262" w14:textId="77777777" w:rsidR="006F2B85" w:rsidRDefault="001E7B82">
            <w:pPr>
              <w:pStyle w:val="TableText"/>
            </w:pPr>
            <w:r>
              <w:t>urn:oid:2.16.840.1.113883.5.1001 (HL7ActMood) = EVN</w:t>
            </w:r>
          </w:p>
        </w:tc>
      </w:tr>
      <w:tr w:rsidR="006F2B85" w14:paraId="112278FF" w14:textId="77777777">
        <w:trPr>
          <w:jc w:val="center"/>
        </w:trPr>
        <w:tc>
          <w:tcPr>
            <w:tcW w:w="3345" w:type="dxa"/>
          </w:tcPr>
          <w:p w14:paraId="2005023E" w14:textId="77777777" w:rsidR="006F2B85" w:rsidRDefault="001E7B82">
            <w:pPr>
              <w:pStyle w:val="TableText"/>
            </w:pPr>
            <w:r>
              <w:tab/>
              <w:t>templateId</w:t>
            </w:r>
          </w:p>
        </w:tc>
        <w:tc>
          <w:tcPr>
            <w:tcW w:w="720" w:type="dxa"/>
          </w:tcPr>
          <w:p w14:paraId="7B33BB98" w14:textId="77777777" w:rsidR="006F2B85" w:rsidRDefault="001E7B82">
            <w:pPr>
              <w:pStyle w:val="TableText"/>
            </w:pPr>
            <w:r>
              <w:t>1..1</w:t>
            </w:r>
          </w:p>
        </w:tc>
        <w:tc>
          <w:tcPr>
            <w:tcW w:w="1152" w:type="dxa"/>
          </w:tcPr>
          <w:p w14:paraId="0AB0A378" w14:textId="77777777" w:rsidR="006F2B85" w:rsidRDefault="001E7B82">
            <w:pPr>
              <w:pStyle w:val="TableText"/>
            </w:pPr>
            <w:r>
              <w:t>SHALL</w:t>
            </w:r>
          </w:p>
        </w:tc>
        <w:tc>
          <w:tcPr>
            <w:tcW w:w="864" w:type="dxa"/>
          </w:tcPr>
          <w:p w14:paraId="357BDFC7" w14:textId="77777777" w:rsidR="006F2B85" w:rsidRDefault="006F2B85">
            <w:pPr>
              <w:pStyle w:val="TableText"/>
            </w:pPr>
          </w:p>
        </w:tc>
        <w:tc>
          <w:tcPr>
            <w:tcW w:w="1104" w:type="dxa"/>
          </w:tcPr>
          <w:p w14:paraId="6C449D12" w14:textId="0D6B05D4" w:rsidR="006F2B85" w:rsidRDefault="001E7B82">
            <w:pPr>
              <w:pStyle w:val="TableText"/>
            </w:pPr>
            <w:hyperlink w:anchor="C_5564-14255">
              <w:r>
                <w:rPr>
                  <w:rStyle w:val="HyperlinkText9pt"/>
                </w:rPr>
                <w:t>5564-14255</w:t>
              </w:r>
            </w:hyperlink>
          </w:p>
        </w:tc>
        <w:tc>
          <w:tcPr>
            <w:tcW w:w="2975" w:type="dxa"/>
          </w:tcPr>
          <w:p w14:paraId="1F4ABC31" w14:textId="77777777" w:rsidR="006F2B85" w:rsidRDefault="006F2B85">
            <w:pPr>
              <w:pStyle w:val="TableText"/>
            </w:pPr>
          </w:p>
        </w:tc>
      </w:tr>
      <w:tr w:rsidR="006F2B85" w14:paraId="58AB5E46" w14:textId="77777777">
        <w:trPr>
          <w:jc w:val="center"/>
        </w:trPr>
        <w:tc>
          <w:tcPr>
            <w:tcW w:w="3345" w:type="dxa"/>
          </w:tcPr>
          <w:p w14:paraId="72889644" w14:textId="77777777" w:rsidR="006F2B85" w:rsidRDefault="001E7B82">
            <w:pPr>
              <w:pStyle w:val="TableText"/>
            </w:pPr>
            <w:r>
              <w:tab/>
            </w:r>
            <w:r>
              <w:tab/>
              <w:t>@root</w:t>
            </w:r>
          </w:p>
        </w:tc>
        <w:tc>
          <w:tcPr>
            <w:tcW w:w="720" w:type="dxa"/>
          </w:tcPr>
          <w:p w14:paraId="7CF9A16A" w14:textId="77777777" w:rsidR="006F2B85" w:rsidRDefault="001E7B82">
            <w:pPr>
              <w:pStyle w:val="TableText"/>
            </w:pPr>
            <w:r>
              <w:t>1..1</w:t>
            </w:r>
          </w:p>
        </w:tc>
        <w:tc>
          <w:tcPr>
            <w:tcW w:w="1152" w:type="dxa"/>
          </w:tcPr>
          <w:p w14:paraId="0FB2634F" w14:textId="77777777" w:rsidR="006F2B85" w:rsidRDefault="001E7B82">
            <w:pPr>
              <w:pStyle w:val="TableText"/>
            </w:pPr>
            <w:r>
              <w:t>SHALL</w:t>
            </w:r>
          </w:p>
        </w:tc>
        <w:tc>
          <w:tcPr>
            <w:tcW w:w="864" w:type="dxa"/>
          </w:tcPr>
          <w:p w14:paraId="499894A8" w14:textId="77777777" w:rsidR="006F2B85" w:rsidRDefault="006F2B85">
            <w:pPr>
              <w:pStyle w:val="TableText"/>
            </w:pPr>
          </w:p>
        </w:tc>
        <w:tc>
          <w:tcPr>
            <w:tcW w:w="1104" w:type="dxa"/>
          </w:tcPr>
          <w:p w14:paraId="7D8BCB64" w14:textId="58E0CEB0" w:rsidR="006F2B85" w:rsidRDefault="001E7B82">
            <w:pPr>
              <w:pStyle w:val="TableText"/>
            </w:pPr>
            <w:hyperlink w:anchor="C_5564-14256">
              <w:r>
                <w:rPr>
                  <w:rStyle w:val="HyperlinkText9pt"/>
                </w:rPr>
                <w:t>5564-14256</w:t>
              </w:r>
            </w:hyperlink>
          </w:p>
        </w:tc>
        <w:tc>
          <w:tcPr>
            <w:tcW w:w="2975" w:type="dxa"/>
          </w:tcPr>
          <w:p w14:paraId="7706BDC6" w14:textId="77777777" w:rsidR="006F2B85" w:rsidRDefault="001E7B82">
            <w:pPr>
              <w:pStyle w:val="TableText"/>
            </w:pPr>
            <w:r>
              <w:t>2.16.840.1.113883.10.20.22.4.74</w:t>
            </w:r>
          </w:p>
        </w:tc>
      </w:tr>
      <w:tr w:rsidR="006F2B85" w14:paraId="42D0CFF8" w14:textId="77777777">
        <w:trPr>
          <w:jc w:val="center"/>
        </w:trPr>
        <w:tc>
          <w:tcPr>
            <w:tcW w:w="3345" w:type="dxa"/>
          </w:tcPr>
          <w:p w14:paraId="414C7B52" w14:textId="77777777" w:rsidR="006F2B85" w:rsidRDefault="001E7B82">
            <w:pPr>
              <w:pStyle w:val="TableText"/>
            </w:pPr>
            <w:r>
              <w:tab/>
            </w:r>
            <w:r>
              <w:tab/>
              <w:t>@extension</w:t>
            </w:r>
          </w:p>
        </w:tc>
        <w:tc>
          <w:tcPr>
            <w:tcW w:w="720" w:type="dxa"/>
          </w:tcPr>
          <w:p w14:paraId="2E23D51A" w14:textId="77777777" w:rsidR="006F2B85" w:rsidRDefault="001E7B82">
            <w:pPr>
              <w:pStyle w:val="TableText"/>
            </w:pPr>
            <w:r>
              <w:t>1..1</w:t>
            </w:r>
          </w:p>
        </w:tc>
        <w:tc>
          <w:tcPr>
            <w:tcW w:w="1152" w:type="dxa"/>
          </w:tcPr>
          <w:p w14:paraId="2FB317E5" w14:textId="77777777" w:rsidR="006F2B85" w:rsidRDefault="001E7B82">
            <w:pPr>
              <w:pStyle w:val="TableText"/>
            </w:pPr>
            <w:r>
              <w:t>SHALL</w:t>
            </w:r>
          </w:p>
        </w:tc>
        <w:tc>
          <w:tcPr>
            <w:tcW w:w="864" w:type="dxa"/>
          </w:tcPr>
          <w:p w14:paraId="04A870AE" w14:textId="77777777" w:rsidR="006F2B85" w:rsidRDefault="006F2B85">
            <w:pPr>
              <w:pStyle w:val="TableText"/>
            </w:pPr>
          </w:p>
        </w:tc>
        <w:tc>
          <w:tcPr>
            <w:tcW w:w="1104" w:type="dxa"/>
          </w:tcPr>
          <w:p w14:paraId="4CF7776F" w14:textId="40243830" w:rsidR="006F2B85" w:rsidRDefault="001E7B82">
            <w:pPr>
              <w:pStyle w:val="TableText"/>
            </w:pPr>
            <w:hyperlink w:anchor="C_5564-32565">
              <w:r>
                <w:rPr>
                  <w:rStyle w:val="HyperlinkText9pt"/>
                </w:rPr>
                <w:t>5564-32565</w:t>
              </w:r>
            </w:hyperlink>
          </w:p>
        </w:tc>
        <w:tc>
          <w:tcPr>
            <w:tcW w:w="2975" w:type="dxa"/>
          </w:tcPr>
          <w:p w14:paraId="4CADCE51" w14:textId="77777777" w:rsidR="006F2B85" w:rsidRDefault="001E7B82">
            <w:pPr>
              <w:pStyle w:val="TableText"/>
            </w:pPr>
            <w:r>
              <w:t>2025-08-01</w:t>
            </w:r>
          </w:p>
        </w:tc>
      </w:tr>
      <w:tr w:rsidR="006F2B85" w14:paraId="6597852F" w14:textId="77777777">
        <w:trPr>
          <w:jc w:val="center"/>
        </w:trPr>
        <w:tc>
          <w:tcPr>
            <w:tcW w:w="3345" w:type="dxa"/>
          </w:tcPr>
          <w:p w14:paraId="5FC72F10" w14:textId="77777777" w:rsidR="006F2B85" w:rsidRDefault="001E7B82">
            <w:pPr>
              <w:pStyle w:val="TableText"/>
            </w:pPr>
            <w:r>
              <w:tab/>
              <w:t>id</w:t>
            </w:r>
          </w:p>
        </w:tc>
        <w:tc>
          <w:tcPr>
            <w:tcW w:w="720" w:type="dxa"/>
          </w:tcPr>
          <w:p w14:paraId="77656E12" w14:textId="77777777" w:rsidR="006F2B85" w:rsidRDefault="001E7B82">
            <w:pPr>
              <w:pStyle w:val="TableText"/>
            </w:pPr>
            <w:r>
              <w:t>1..*</w:t>
            </w:r>
          </w:p>
        </w:tc>
        <w:tc>
          <w:tcPr>
            <w:tcW w:w="1152" w:type="dxa"/>
          </w:tcPr>
          <w:p w14:paraId="093CB303" w14:textId="77777777" w:rsidR="006F2B85" w:rsidRDefault="001E7B82">
            <w:pPr>
              <w:pStyle w:val="TableText"/>
            </w:pPr>
            <w:r>
              <w:t>SHALL</w:t>
            </w:r>
          </w:p>
        </w:tc>
        <w:tc>
          <w:tcPr>
            <w:tcW w:w="864" w:type="dxa"/>
          </w:tcPr>
          <w:p w14:paraId="78AC20F9" w14:textId="77777777" w:rsidR="006F2B85" w:rsidRDefault="006F2B85">
            <w:pPr>
              <w:pStyle w:val="TableText"/>
            </w:pPr>
          </w:p>
        </w:tc>
        <w:tc>
          <w:tcPr>
            <w:tcW w:w="1104" w:type="dxa"/>
          </w:tcPr>
          <w:p w14:paraId="7E79FB12" w14:textId="497692BF" w:rsidR="006F2B85" w:rsidRDefault="001E7B82">
            <w:pPr>
              <w:pStyle w:val="TableText"/>
            </w:pPr>
            <w:hyperlink w:anchor="C_5564-14257">
              <w:r>
                <w:rPr>
                  <w:rStyle w:val="HyperlinkText9pt"/>
                </w:rPr>
                <w:t>5564-14257</w:t>
              </w:r>
            </w:hyperlink>
          </w:p>
        </w:tc>
        <w:tc>
          <w:tcPr>
            <w:tcW w:w="2975" w:type="dxa"/>
          </w:tcPr>
          <w:p w14:paraId="28A1E33E" w14:textId="77777777" w:rsidR="006F2B85" w:rsidRDefault="006F2B85">
            <w:pPr>
              <w:pStyle w:val="TableText"/>
            </w:pPr>
          </w:p>
        </w:tc>
      </w:tr>
      <w:tr w:rsidR="006F2B85" w14:paraId="3A4D9CD2" w14:textId="77777777">
        <w:trPr>
          <w:jc w:val="center"/>
        </w:trPr>
        <w:tc>
          <w:tcPr>
            <w:tcW w:w="3345" w:type="dxa"/>
          </w:tcPr>
          <w:p w14:paraId="00DD36BE" w14:textId="77777777" w:rsidR="006F2B85" w:rsidRDefault="001E7B82">
            <w:pPr>
              <w:pStyle w:val="TableText"/>
            </w:pPr>
            <w:r>
              <w:tab/>
              <w:t>code</w:t>
            </w:r>
          </w:p>
        </w:tc>
        <w:tc>
          <w:tcPr>
            <w:tcW w:w="720" w:type="dxa"/>
          </w:tcPr>
          <w:p w14:paraId="4189C242" w14:textId="77777777" w:rsidR="006F2B85" w:rsidRDefault="001E7B82">
            <w:pPr>
              <w:pStyle w:val="TableText"/>
            </w:pPr>
            <w:r>
              <w:t>1..1</w:t>
            </w:r>
          </w:p>
        </w:tc>
        <w:tc>
          <w:tcPr>
            <w:tcW w:w="1152" w:type="dxa"/>
          </w:tcPr>
          <w:p w14:paraId="5CEE3066" w14:textId="77777777" w:rsidR="006F2B85" w:rsidRDefault="001E7B82">
            <w:pPr>
              <w:pStyle w:val="TableText"/>
            </w:pPr>
            <w:r>
              <w:t>SHALL</w:t>
            </w:r>
          </w:p>
        </w:tc>
        <w:tc>
          <w:tcPr>
            <w:tcW w:w="864" w:type="dxa"/>
          </w:tcPr>
          <w:p w14:paraId="38C396DE" w14:textId="77777777" w:rsidR="006F2B85" w:rsidRDefault="006F2B85">
            <w:pPr>
              <w:pStyle w:val="TableText"/>
            </w:pPr>
          </w:p>
        </w:tc>
        <w:tc>
          <w:tcPr>
            <w:tcW w:w="1104" w:type="dxa"/>
          </w:tcPr>
          <w:p w14:paraId="427F8602" w14:textId="45C2E7F8" w:rsidR="006F2B85" w:rsidRDefault="001E7B82">
            <w:pPr>
              <w:pStyle w:val="TableText"/>
            </w:pPr>
            <w:hyperlink w:anchor="C_5564-14591">
              <w:r>
                <w:rPr>
                  <w:rStyle w:val="HyperlinkText9pt"/>
                </w:rPr>
                <w:t>5564-14591</w:t>
              </w:r>
            </w:hyperlink>
          </w:p>
        </w:tc>
        <w:tc>
          <w:tcPr>
            <w:tcW w:w="2975" w:type="dxa"/>
          </w:tcPr>
          <w:p w14:paraId="3144DFE2" w14:textId="77777777" w:rsidR="006F2B85" w:rsidRDefault="006F2B85">
            <w:pPr>
              <w:pStyle w:val="TableText"/>
            </w:pPr>
          </w:p>
        </w:tc>
      </w:tr>
      <w:tr w:rsidR="006F2B85" w14:paraId="51E35729" w14:textId="77777777">
        <w:trPr>
          <w:jc w:val="center"/>
        </w:trPr>
        <w:tc>
          <w:tcPr>
            <w:tcW w:w="3345" w:type="dxa"/>
          </w:tcPr>
          <w:p w14:paraId="4E85F536" w14:textId="77777777" w:rsidR="006F2B85" w:rsidRDefault="001E7B82">
            <w:pPr>
              <w:pStyle w:val="TableText"/>
            </w:pPr>
            <w:r>
              <w:tab/>
            </w:r>
            <w:r>
              <w:tab/>
              <w:t>@code</w:t>
            </w:r>
          </w:p>
        </w:tc>
        <w:tc>
          <w:tcPr>
            <w:tcW w:w="720" w:type="dxa"/>
          </w:tcPr>
          <w:p w14:paraId="041CF90E" w14:textId="77777777" w:rsidR="006F2B85" w:rsidRDefault="001E7B82">
            <w:pPr>
              <w:pStyle w:val="TableText"/>
            </w:pPr>
            <w:r>
              <w:t>1..1</w:t>
            </w:r>
          </w:p>
        </w:tc>
        <w:tc>
          <w:tcPr>
            <w:tcW w:w="1152" w:type="dxa"/>
          </w:tcPr>
          <w:p w14:paraId="668B38CB" w14:textId="77777777" w:rsidR="006F2B85" w:rsidRDefault="001E7B82">
            <w:pPr>
              <w:pStyle w:val="TableText"/>
            </w:pPr>
            <w:r>
              <w:t>SHALL</w:t>
            </w:r>
          </w:p>
        </w:tc>
        <w:tc>
          <w:tcPr>
            <w:tcW w:w="864" w:type="dxa"/>
          </w:tcPr>
          <w:p w14:paraId="060EB21F" w14:textId="77777777" w:rsidR="006F2B85" w:rsidRDefault="006F2B85">
            <w:pPr>
              <w:pStyle w:val="TableText"/>
            </w:pPr>
          </w:p>
        </w:tc>
        <w:tc>
          <w:tcPr>
            <w:tcW w:w="1104" w:type="dxa"/>
          </w:tcPr>
          <w:p w14:paraId="7CD3F1BA" w14:textId="6B40A56D" w:rsidR="006F2B85" w:rsidRDefault="001E7B82">
            <w:pPr>
              <w:pStyle w:val="TableText"/>
            </w:pPr>
            <w:hyperlink w:anchor="C_5564-32788">
              <w:r>
                <w:rPr>
                  <w:rStyle w:val="HyperlinkText9pt"/>
                </w:rPr>
                <w:t>5564-32788</w:t>
              </w:r>
            </w:hyperlink>
          </w:p>
        </w:tc>
        <w:tc>
          <w:tcPr>
            <w:tcW w:w="2975" w:type="dxa"/>
          </w:tcPr>
          <w:p w14:paraId="69ED5BB0" w14:textId="77777777" w:rsidR="006F2B85" w:rsidRDefault="001E7B82">
            <w:pPr>
              <w:pStyle w:val="TableText"/>
            </w:pPr>
            <w:r>
              <w:t>373930000</w:t>
            </w:r>
          </w:p>
        </w:tc>
      </w:tr>
      <w:tr w:rsidR="006F2B85" w14:paraId="434C3FF7" w14:textId="77777777">
        <w:trPr>
          <w:jc w:val="center"/>
        </w:trPr>
        <w:tc>
          <w:tcPr>
            <w:tcW w:w="3345" w:type="dxa"/>
          </w:tcPr>
          <w:p w14:paraId="1993B323" w14:textId="77777777" w:rsidR="006F2B85" w:rsidRDefault="001E7B82">
            <w:pPr>
              <w:pStyle w:val="TableText"/>
            </w:pPr>
            <w:r>
              <w:tab/>
            </w:r>
            <w:r>
              <w:tab/>
              <w:t>@codeSystem</w:t>
            </w:r>
          </w:p>
        </w:tc>
        <w:tc>
          <w:tcPr>
            <w:tcW w:w="720" w:type="dxa"/>
          </w:tcPr>
          <w:p w14:paraId="524C0720" w14:textId="77777777" w:rsidR="006F2B85" w:rsidRDefault="001E7B82">
            <w:pPr>
              <w:pStyle w:val="TableText"/>
            </w:pPr>
            <w:r>
              <w:t>1..1</w:t>
            </w:r>
          </w:p>
        </w:tc>
        <w:tc>
          <w:tcPr>
            <w:tcW w:w="1152" w:type="dxa"/>
          </w:tcPr>
          <w:p w14:paraId="49BA466B" w14:textId="77777777" w:rsidR="006F2B85" w:rsidRDefault="001E7B82">
            <w:pPr>
              <w:pStyle w:val="TableText"/>
            </w:pPr>
            <w:r>
              <w:t>SHALL</w:t>
            </w:r>
          </w:p>
        </w:tc>
        <w:tc>
          <w:tcPr>
            <w:tcW w:w="864" w:type="dxa"/>
          </w:tcPr>
          <w:p w14:paraId="0A2C5103" w14:textId="77777777" w:rsidR="006F2B85" w:rsidRDefault="006F2B85">
            <w:pPr>
              <w:pStyle w:val="TableText"/>
            </w:pPr>
          </w:p>
        </w:tc>
        <w:tc>
          <w:tcPr>
            <w:tcW w:w="1104" w:type="dxa"/>
          </w:tcPr>
          <w:p w14:paraId="612CA745" w14:textId="58774A11" w:rsidR="006F2B85" w:rsidRDefault="001E7B82">
            <w:pPr>
              <w:pStyle w:val="TableText"/>
            </w:pPr>
            <w:hyperlink w:anchor="C_5564-32789">
              <w:r>
                <w:rPr>
                  <w:rStyle w:val="HyperlinkText9pt"/>
                </w:rPr>
                <w:t>5564-32789</w:t>
              </w:r>
            </w:hyperlink>
          </w:p>
        </w:tc>
        <w:tc>
          <w:tcPr>
            <w:tcW w:w="2975" w:type="dxa"/>
          </w:tcPr>
          <w:p w14:paraId="0919F157" w14:textId="77777777" w:rsidR="006F2B85" w:rsidRDefault="001E7B82">
            <w:pPr>
              <w:pStyle w:val="TableText"/>
            </w:pPr>
            <w:r>
              <w:t>urn:oid:2.16.840.1.113883.6.96 (SNOMED CT) = 2.16.840.1.113883.6.96</w:t>
            </w:r>
          </w:p>
        </w:tc>
      </w:tr>
      <w:tr w:rsidR="006F2B85" w14:paraId="3C4A8B83" w14:textId="77777777">
        <w:trPr>
          <w:jc w:val="center"/>
        </w:trPr>
        <w:tc>
          <w:tcPr>
            <w:tcW w:w="3345" w:type="dxa"/>
          </w:tcPr>
          <w:p w14:paraId="5F3ECAC2" w14:textId="77777777" w:rsidR="006F2B85" w:rsidRDefault="001E7B82">
            <w:pPr>
              <w:pStyle w:val="TableText"/>
            </w:pPr>
            <w:r>
              <w:tab/>
            </w:r>
            <w:r>
              <w:tab/>
              <w:t>translation</w:t>
            </w:r>
          </w:p>
        </w:tc>
        <w:tc>
          <w:tcPr>
            <w:tcW w:w="720" w:type="dxa"/>
          </w:tcPr>
          <w:p w14:paraId="06F56120" w14:textId="77777777" w:rsidR="006F2B85" w:rsidRDefault="001E7B82">
            <w:pPr>
              <w:pStyle w:val="TableText"/>
            </w:pPr>
            <w:r>
              <w:t>1..1</w:t>
            </w:r>
          </w:p>
        </w:tc>
        <w:tc>
          <w:tcPr>
            <w:tcW w:w="1152" w:type="dxa"/>
          </w:tcPr>
          <w:p w14:paraId="0E9BCAA4" w14:textId="77777777" w:rsidR="006F2B85" w:rsidRDefault="001E7B82">
            <w:pPr>
              <w:pStyle w:val="TableText"/>
            </w:pPr>
            <w:r>
              <w:t>SHALL</w:t>
            </w:r>
          </w:p>
        </w:tc>
        <w:tc>
          <w:tcPr>
            <w:tcW w:w="864" w:type="dxa"/>
          </w:tcPr>
          <w:p w14:paraId="09B9AA08" w14:textId="77777777" w:rsidR="006F2B85" w:rsidRDefault="006F2B85">
            <w:pPr>
              <w:pStyle w:val="TableText"/>
            </w:pPr>
          </w:p>
        </w:tc>
        <w:tc>
          <w:tcPr>
            <w:tcW w:w="1104" w:type="dxa"/>
          </w:tcPr>
          <w:p w14:paraId="32BCAE14" w14:textId="760BF383" w:rsidR="006F2B85" w:rsidRDefault="001E7B82">
            <w:pPr>
              <w:pStyle w:val="TableText"/>
            </w:pPr>
            <w:hyperlink w:anchor="C_5564-32790">
              <w:r>
                <w:rPr>
                  <w:rStyle w:val="HyperlinkText9pt"/>
                </w:rPr>
                <w:t>5564-32790</w:t>
              </w:r>
            </w:hyperlink>
          </w:p>
        </w:tc>
        <w:tc>
          <w:tcPr>
            <w:tcW w:w="2975" w:type="dxa"/>
          </w:tcPr>
          <w:p w14:paraId="0B6EFF73" w14:textId="77777777" w:rsidR="006F2B85" w:rsidRDefault="006F2B85">
            <w:pPr>
              <w:pStyle w:val="TableText"/>
            </w:pPr>
          </w:p>
        </w:tc>
      </w:tr>
      <w:tr w:rsidR="006F2B85" w14:paraId="752D70A8" w14:textId="77777777">
        <w:trPr>
          <w:jc w:val="center"/>
        </w:trPr>
        <w:tc>
          <w:tcPr>
            <w:tcW w:w="3345" w:type="dxa"/>
          </w:tcPr>
          <w:p w14:paraId="12D6E4ED" w14:textId="77777777" w:rsidR="006F2B85" w:rsidRDefault="001E7B82">
            <w:pPr>
              <w:pStyle w:val="TableText"/>
            </w:pPr>
            <w:r>
              <w:tab/>
            </w:r>
            <w:r>
              <w:tab/>
            </w:r>
            <w:r>
              <w:tab/>
              <w:t>@code</w:t>
            </w:r>
          </w:p>
        </w:tc>
        <w:tc>
          <w:tcPr>
            <w:tcW w:w="720" w:type="dxa"/>
          </w:tcPr>
          <w:p w14:paraId="591924C0" w14:textId="77777777" w:rsidR="006F2B85" w:rsidRDefault="001E7B82">
            <w:pPr>
              <w:pStyle w:val="TableText"/>
            </w:pPr>
            <w:r>
              <w:t>1..1</w:t>
            </w:r>
          </w:p>
        </w:tc>
        <w:tc>
          <w:tcPr>
            <w:tcW w:w="1152" w:type="dxa"/>
          </w:tcPr>
          <w:p w14:paraId="34A3AC9F" w14:textId="77777777" w:rsidR="006F2B85" w:rsidRDefault="001E7B82">
            <w:pPr>
              <w:pStyle w:val="TableText"/>
            </w:pPr>
            <w:r>
              <w:t>SHALL</w:t>
            </w:r>
          </w:p>
        </w:tc>
        <w:tc>
          <w:tcPr>
            <w:tcW w:w="864" w:type="dxa"/>
          </w:tcPr>
          <w:p w14:paraId="0622258F" w14:textId="77777777" w:rsidR="006F2B85" w:rsidRDefault="006F2B85">
            <w:pPr>
              <w:pStyle w:val="TableText"/>
            </w:pPr>
          </w:p>
        </w:tc>
        <w:tc>
          <w:tcPr>
            <w:tcW w:w="1104" w:type="dxa"/>
          </w:tcPr>
          <w:p w14:paraId="67079199" w14:textId="18C0B305" w:rsidR="006F2B85" w:rsidRDefault="001E7B82">
            <w:pPr>
              <w:pStyle w:val="TableText"/>
            </w:pPr>
            <w:hyperlink w:anchor="C_5564-32791">
              <w:r>
                <w:rPr>
                  <w:rStyle w:val="HyperlinkText9pt"/>
                </w:rPr>
                <w:t>5564-32791</w:t>
              </w:r>
            </w:hyperlink>
          </w:p>
        </w:tc>
        <w:tc>
          <w:tcPr>
            <w:tcW w:w="2975" w:type="dxa"/>
          </w:tcPr>
          <w:p w14:paraId="286992B2" w14:textId="77777777" w:rsidR="006F2B85" w:rsidRDefault="001E7B82">
            <w:pPr>
              <w:pStyle w:val="TableText"/>
            </w:pPr>
            <w:r>
              <w:t>75275-8</w:t>
            </w:r>
          </w:p>
        </w:tc>
      </w:tr>
      <w:tr w:rsidR="006F2B85" w14:paraId="21C8BCD1" w14:textId="77777777">
        <w:trPr>
          <w:jc w:val="center"/>
        </w:trPr>
        <w:tc>
          <w:tcPr>
            <w:tcW w:w="3345" w:type="dxa"/>
          </w:tcPr>
          <w:p w14:paraId="6B47CD7F" w14:textId="77777777" w:rsidR="006F2B85" w:rsidRDefault="001E7B82">
            <w:pPr>
              <w:pStyle w:val="TableText"/>
            </w:pPr>
            <w:r>
              <w:tab/>
            </w:r>
            <w:r>
              <w:tab/>
            </w:r>
            <w:r>
              <w:tab/>
              <w:t>@codeSystem</w:t>
            </w:r>
          </w:p>
        </w:tc>
        <w:tc>
          <w:tcPr>
            <w:tcW w:w="720" w:type="dxa"/>
          </w:tcPr>
          <w:p w14:paraId="3CA373B4" w14:textId="77777777" w:rsidR="006F2B85" w:rsidRDefault="001E7B82">
            <w:pPr>
              <w:pStyle w:val="TableText"/>
            </w:pPr>
            <w:r>
              <w:t>1..1</w:t>
            </w:r>
          </w:p>
        </w:tc>
        <w:tc>
          <w:tcPr>
            <w:tcW w:w="1152" w:type="dxa"/>
          </w:tcPr>
          <w:p w14:paraId="659A8FE3" w14:textId="77777777" w:rsidR="006F2B85" w:rsidRDefault="001E7B82">
            <w:pPr>
              <w:pStyle w:val="TableText"/>
            </w:pPr>
            <w:r>
              <w:t>SHALL</w:t>
            </w:r>
          </w:p>
        </w:tc>
        <w:tc>
          <w:tcPr>
            <w:tcW w:w="864" w:type="dxa"/>
          </w:tcPr>
          <w:p w14:paraId="758EECF3" w14:textId="77777777" w:rsidR="006F2B85" w:rsidRDefault="006F2B85">
            <w:pPr>
              <w:pStyle w:val="TableText"/>
            </w:pPr>
          </w:p>
        </w:tc>
        <w:tc>
          <w:tcPr>
            <w:tcW w:w="1104" w:type="dxa"/>
          </w:tcPr>
          <w:p w14:paraId="07251F4A" w14:textId="2E668215" w:rsidR="006F2B85" w:rsidRDefault="001E7B82">
            <w:pPr>
              <w:pStyle w:val="TableText"/>
            </w:pPr>
            <w:hyperlink w:anchor="C_5564-32792">
              <w:r>
                <w:rPr>
                  <w:rStyle w:val="HyperlinkText9pt"/>
                </w:rPr>
                <w:t>5564-32792</w:t>
              </w:r>
            </w:hyperlink>
          </w:p>
        </w:tc>
        <w:tc>
          <w:tcPr>
            <w:tcW w:w="2975" w:type="dxa"/>
          </w:tcPr>
          <w:p w14:paraId="362E1AD9" w14:textId="77777777" w:rsidR="006F2B85" w:rsidRDefault="001E7B82">
            <w:pPr>
              <w:pStyle w:val="TableText"/>
            </w:pPr>
            <w:r>
              <w:t>urn:oid:2.16.840.1.113883.6.1 (LOINC) = 2.16.840.1.113883.6.1</w:t>
            </w:r>
          </w:p>
        </w:tc>
      </w:tr>
      <w:tr w:rsidR="006F2B85" w14:paraId="46945EE5" w14:textId="77777777">
        <w:trPr>
          <w:jc w:val="center"/>
        </w:trPr>
        <w:tc>
          <w:tcPr>
            <w:tcW w:w="3345" w:type="dxa"/>
          </w:tcPr>
          <w:p w14:paraId="2D006A6E" w14:textId="77777777" w:rsidR="006F2B85" w:rsidRDefault="001E7B82">
            <w:pPr>
              <w:pStyle w:val="TableText"/>
            </w:pPr>
            <w:r>
              <w:tab/>
              <w:t>statusCode</w:t>
            </w:r>
          </w:p>
        </w:tc>
        <w:tc>
          <w:tcPr>
            <w:tcW w:w="720" w:type="dxa"/>
          </w:tcPr>
          <w:p w14:paraId="03FFC2E6" w14:textId="77777777" w:rsidR="006F2B85" w:rsidRDefault="001E7B82">
            <w:pPr>
              <w:pStyle w:val="TableText"/>
            </w:pPr>
            <w:r>
              <w:t>1..1</w:t>
            </w:r>
          </w:p>
        </w:tc>
        <w:tc>
          <w:tcPr>
            <w:tcW w:w="1152" w:type="dxa"/>
          </w:tcPr>
          <w:p w14:paraId="05E4A93B" w14:textId="77777777" w:rsidR="006F2B85" w:rsidRDefault="001E7B82">
            <w:pPr>
              <w:pStyle w:val="TableText"/>
            </w:pPr>
            <w:r>
              <w:t>SHALL</w:t>
            </w:r>
          </w:p>
        </w:tc>
        <w:tc>
          <w:tcPr>
            <w:tcW w:w="864" w:type="dxa"/>
          </w:tcPr>
          <w:p w14:paraId="303CEE56" w14:textId="77777777" w:rsidR="006F2B85" w:rsidRDefault="006F2B85">
            <w:pPr>
              <w:pStyle w:val="TableText"/>
            </w:pPr>
          </w:p>
        </w:tc>
        <w:tc>
          <w:tcPr>
            <w:tcW w:w="1104" w:type="dxa"/>
          </w:tcPr>
          <w:p w14:paraId="2C903209" w14:textId="69FC653D" w:rsidR="006F2B85" w:rsidRDefault="001E7B82">
            <w:pPr>
              <w:pStyle w:val="TableText"/>
            </w:pPr>
            <w:hyperlink w:anchor="C_5564-14254">
              <w:r>
                <w:rPr>
                  <w:rStyle w:val="HyperlinkText9pt"/>
                </w:rPr>
                <w:t>5564-14254</w:t>
              </w:r>
            </w:hyperlink>
          </w:p>
        </w:tc>
        <w:tc>
          <w:tcPr>
            <w:tcW w:w="2975" w:type="dxa"/>
          </w:tcPr>
          <w:p w14:paraId="32DC401D" w14:textId="77777777" w:rsidR="006F2B85" w:rsidRDefault="006F2B85">
            <w:pPr>
              <w:pStyle w:val="TableText"/>
            </w:pPr>
          </w:p>
        </w:tc>
      </w:tr>
      <w:tr w:rsidR="006F2B85" w14:paraId="477D8F46" w14:textId="77777777">
        <w:trPr>
          <w:jc w:val="center"/>
        </w:trPr>
        <w:tc>
          <w:tcPr>
            <w:tcW w:w="3345" w:type="dxa"/>
          </w:tcPr>
          <w:p w14:paraId="4509402C" w14:textId="77777777" w:rsidR="006F2B85" w:rsidRDefault="001E7B82">
            <w:pPr>
              <w:pStyle w:val="TableText"/>
            </w:pPr>
            <w:r>
              <w:tab/>
            </w:r>
            <w:r>
              <w:tab/>
              <w:t>@code</w:t>
            </w:r>
          </w:p>
        </w:tc>
        <w:tc>
          <w:tcPr>
            <w:tcW w:w="720" w:type="dxa"/>
          </w:tcPr>
          <w:p w14:paraId="0EEFAEAE" w14:textId="77777777" w:rsidR="006F2B85" w:rsidRDefault="001E7B82">
            <w:pPr>
              <w:pStyle w:val="TableText"/>
            </w:pPr>
            <w:r>
              <w:t>1..1</w:t>
            </w:r>
          </w:p>
        </w:tc>
        <w:tc>
          <w:tcPr>
            <w:tcW w:w="1152" w:type="dxa"/>
          </w:tcPr>
          <w:p w14:paraId="1C0D02C2" w14:textId="77777777" w:rsidR="006F2B85" w:rsidRDefault="001E7B82">
            <w:pPr>
              <w:pStyle w:val="TableText"/>
            </w:pPr>
            <w:r>
              <w:t>SHALL</w:t>
            </w:r>
          </w:p>
        </w:tc>
        <w:tc>
          <w:tcPr>
            <w:tcW w:w="864" w:type="dxa"/>
          </w:tcPr>
          <w:p w14:paraId="3A2F9322" w14:textId="77777777" w:rsidR="006F2B85" w:rsidRDefault="006F2B85">
            <w:pPr>
              <w:pStyle w:val="TableText"/>
            </w:pPr>
          </w:p>
        </w:tc>
        <w:tc>
          <w:tcPr>
            <w:tcW w:w="1104" w:type="dxa"/>
          </w:tcPr>
          <w:p w14:paraId="4E2C6434" w14:textId="211DE648" w:rsidR="006F2B85" w:rsidRDefault="001E7B82">
            <w:pPr>
              <w:pStyle w:val="TableText"/>
            </w:pPr>
            <w:hyperlink w:anchor="C_5564-19092">
              <w:r>
                <w:rPr>
                  <w:rStyle w:val="HyperlinkText9pt"/>
                </w:rPr>
                <w:t>5564-19092</w:t>
              </w:r>
            </w:hyperlink>
          </w:p>
        </w:tc>
        <w:tc>
          <w:tcPr>
            <w:tcW w:w="2975" w:type="dxa"/>
          </w:tcPr>
          <w:p w14:paraId="180D0B77" w14:textId="77777777" w:rsidR="006F2B85" w:rsidRDefault="001E7B82">
            <w:pPr>
              <w:pStyle w:val="TableText"/>
            </w:pPr>
            <w:r>
              <w:t>urn:oid:2.16.840.1.113883.5.14 (HL7ActStatus) = completed</w:t>
            </w:r>
          </w:p>
        </w:tc>
      </w:tr>
      <w:tr w:rsidR="006F2B85" w14:paraId="5A5F1D94" w14:textId="77777777">
        <w:trPr>
          <w:jc w:val="center"/>
        </w:trPr>
        <w:tc>
          <w:tcPr>
            <w:tcW w:w="3345" w:type="dxa"/>
          </w:tcPr>
          <w:p w14:paraId="36EE4F5D" w14:textId="77777777" w:rsidR="006F2B85" w:rsidRDefault="001E7B82">
            <w:pPr>
              <w:pStyle w:val="TableText"/>
            </w:pPr>
            <w:r>
              <w:tab/>
              <w:t>effectiveTime</w:t>
            </w:r>
          </w:p>
        </w:tc>
        <w:tc>
          <w:tcPr>
            <w:tcW w:w="720" w:type="dxa"/>
          </w:tcPr>
          <w:p w14:paraId="6F6781F1" w14:textId="77777777" w:rsidR="006F2B85" w:rsidRDefault="001E7B82">
            <w:pPr>
              <w:pStyle w:val="TableText"/>
            </w:pPr>
            <w:r>
              <w:t>1..1</w:t>
            </w:r>
          </w:p>
        </w:tc>
        <w:tc>
          <w:tcPr>
            <w:tcW w:w="1152" w:type="dxa"/>
          </w:tcPr>
          <w:p w14:paraId="70F0EE9D" w14:textId="77777777" w:rsidR="006F2B85" w:rsidRDefault="001E7B82">
            <w:pPr>
              <w:pStyle w:val="TableText"/>
            </w:pPr>
            <w:r>
              <w:t>SHALL</w:t>
            </w:r>
          </w:p>
        </w:tc>
        <w:tc>
          <w:tcPr>
            <w:tcW w:w="864" w:type="dxa"/>
          </w:tcPr>
          <w:p w14:paraId="65FEE4CF" w14:textId="77777777" w:rsidR="006F2B85" w:rsidRDefault="006F2B85">
            <w:pPr>
              <w:pStyle w:val="TableText"/>
            </w:pPr>
          </w:p>
        </w:tc>
        <w:tc>
          <w:tcPr>
            <w:tcW w:w="1104" w:type="dxa"/>
          </w:tcPr>
          <w:p w14:paraId="7E9CC910" w14:textId="20CA4641" w:rsidR="006F2B85" w:rsidRDefault="001E7B82">
            <w:pPr>
              <w:pStyle w:val="TableText"/>
            </w:pPr>
            <w:hyperlink w:anchor="C_5564-14261">
              <w:r>
                <w:rPr>
                  <w:rStyle w:val="HyperlinkText9pt"/>
                </w:rPr>
                <w:t>5564-14261</w:t>
              </w:r>
            </w:hyperlink>
          </w:p>
        </w:tc>
        <w:tc>
          <w:tcPr>
            <w:tcW w:w="2975" w:type="dxa"/>
          </w:tcPr>
          <w:p w14:paraId="5FDA7248" w14:textId="77777777" w:rsidR="006F2B85" w:rsidRDefault="006F2B85">
            <w:pPr>
              <w:pStyle w:val="TableText"/>
            </w:pPr>
          </w:p>
        </w:tc>
      </w:tr>
      <w:tr w:rsidR="006F2B85" w14:paraId="6C4A8467" w14:textId="77777777">
        <w:trPr>
          <w:jc w:val="center"/>
        </w:trPr>
        <w:tc>
          <w:tcPr>
            <w:tcW w:w="3345" w:type="dxa"/>
          </w:tcPr>
          <w:p w14:paraId="0DFEA66A" w14:textId="77777777" w:rsidR="006F2B85" w:rsidRDefault="001E7B82">
            <w:pPr>
              <w:pStyle w:val="TableText"/>
            </w:pPr>
            <w:r>
              <w:tab/>
              <w:t>value</w:t>
            </w:r>
          </w:p>
        </w:tc>
        <w:tc>
          <w:tcPr>
            <w:tcW w:w="720" w:type="dxa"/>
          </w:tcPr>
          <w:p w14:paraId="7D42D658" w14:textId="77777777" w:rsidR="006F2B85" w:rsidRDefault="001E7B82">
            <w:pPr>
              <w:pStyle w:val="TableText"/>
            </w:pPr>
            <w:r>
              <w:t>1..1</w:t>
            </w:r>
          </w:p>
        </w:tc>
        <w:tc>
          <w:tcPr>
            <w:tcW w:w="1152" w:type="dxa"/>
          </w:tcPr>
          <w:p w14:paraId="0825E3C2" w14:textId="77777777" w:rsidR="006F2B85" w:rsidRDefault="001E7B82">
            <w:pPr>
              <w:pStyle w:val="TableText"/>
            </w:pPr>
            <w:r>
              <w:t>SHALL</w:t>
            </w:r>
          </w:p>
        </w:tc>
        <w:tc>
          <w:tcPr>
            <w:tcW w:w="864" w:type="dxa"/>
          </w:tcPr>
          <w:p w14:paraId="309F51A2" w14:textId="77777777" w:rsidR="006F2B85" w:rsidRDefault="006F2B85">
            <w:pPr>
              <w:pStyle w:val="TableText"/>
            </w:pPr>
          </w:p>
        </w:tc>
        <w:tc>
          <w:tcPr>
            <w:tcW w:w="1104" w:type="dxa"/>
          </w:tcPr>
          <w:p w14:paraId="6B0B8A9E" w14:textId="15D56305" w:rsidR="006F2B85" w:rsidRDefault="001E7B82">
            <w:pPr>
              <w:pStyle w:val="TableText"/>
            </w:pPr>
            <w:hyperlink w:anchor="C_5564-14263">
              <w:r>
                <w:rPr>
                  <w:rStyle w:val="HyperlinkText9pt"/>
                </w:rPr>
                <w:t>5564-14263</w:t>
              </w:r>
            </w:hyperlink>
          </w:p>
        </w:tc>
        <w:tc>
          <w:tcPr>
            <w:tcW w:w="2975" w:type="dxa"/>
          </w:tcPr>
          <w:p w14:paraId="34D1B647" w14:textId="77777777" w:rsidR="006F2B85" w:rsidRDefault="006F2B85">
            <w:pPr>
              <w:pStyle w:val="TableText"/>
            </w:pPr>
          </w:p>
        </w:tc>
      </w:tr>
      <w:tr w:rsidR="006F2B85" w14:paraId="14A197A8" w14:textId="77777777">
        <w:trPr>
          <w:jc w:val="center"/>
        </w:trPr>
        <w:tc>
          <w:tcPr>
            <w:tcW w:w="3345" w:type="dxa"/>
          </w:tcPr>
          <w:p w14:paraId="01C64F9E" w14:textId="77777777" w:rsidR="006F2B85" w:rsidRDefault="001E7B82">
            <w:pPr>
              <w:pStyle w:val="TableText"/>
            </w:pPr>
            <w:r>
              <w:tab/>
              <w:t>author</w:t>
            </w:r>
          </w:p>
        </w:tc>
        <w:tc>
          <w:tcPr>
            <w:tcW w:w="720" w:type="dxa"/>
          </w:tcPr>
          <w:p w14:paraId="2FE91EF7" w14:textId="77777777" w:rsidR="006F2B85" w:rsidRDefault="001E7B82">
            <w:pPr>
              <w:pStyle w:val="TableText"/>
            </w:pPr>
            <w:r>
              <w:t>0..*</w:t>
            </w:r>
          </w:p>
        </w:tc>
        <w:tc>
          <w:tcPr>
            <w:tcW w:w="1152" w:type="dxa"/>
          </w:tcPr>
          <w:p w14:paraId="1D55B6E9" w14:textId="77777777" w:rsidR="006F2B85" w:rsidRDefault="001E7B82">
            <w:pPr>
              <w:pStyle w:val="TableText"/>
            </w:pPr>
            <w:r>
              <w:t>SHOULD</w:t>
            </w:r>
          </w:p>
        </w:tc>
        <w:tc>
          <w:tcPr>
            <w:tcW w:w="864" w:type="dxa"/>
          </w:tcPr>
          <w:p w14:paraId="7C56D691" w14:textId="77777777" w:rsidR="006F2B85" w:rsidRDefault="006F2B85">
            <w:pPr>
              <w:pStyle w:val="TableText"/>
            </w:pPr>
          </w:p>
        </w:tc>
        <w:tc>
          <w:tcPr>
            <w:tcW w:w="1104" w:type="dxa"/>
          </w:tcPr>
          <w:p w14:paraId="2A727548" w14:textId="7D774555" w:rsidR="006F2B85" w:rsidRDefault="001E7B82">
            <w:pPr>
              <w:pStyle w:val="TableText"/>
            </w:pPr>
            <w:hyperlink w:anchor="C_5564-14266">
              <w:r>
                <w:rPr>
                  <w:rStyle w:val="HyperlinkText9pt"/>
                </w:rPr>
                <w:t>5564-14266</w:t>
              </w:r>
            </w:hyperlink>
          </w:p>
        </w:tc>
        <w:tc>
          <w:tcPr>
            <w:tcW w:w="2975" w:type="dxa"/>
          </w:tcPr>
          <w:p w14:paraId="040A27B2" w14:textId="4FD47B8C" w:rsidR="006F2B85" w:rsidRDefault="001E7B82">
            <w:pPr>
              <w:pStyle w:val="TableText"/>
            </w:pPr>
            <w:hyperlink w:anchor="U_Author_Participation">
              <w:r>
                <w:rPr>
                  <w:rStyle w:val="HyperlinkText9pt"/>
                </w:rPr>
                <w:t>Author Participation (identifier: urn:oid:2.16.840.1.113883.10.20.22.4.119</w:t>
              </w:r>
            </w:hyperlink>
          </w:p>
        </w:tc>
      </w:tr>
      <w:tr w:rsidR="006F2B85" w14:paraId="0EE7554D" w14:textId="77777777">
        <w:trPr>
          <w:jc w:val="center"/>
        </w:trPr>
        <w:tc>
          <w:tcPr>
            <w:tcW w:w="3345" w:type="dxa"/>
          </w:tcPr>
          <w:p w14:paraId="1643C028" w14:textId="77777777" w:rsidR="006F2B85" w:rsidRDefault="001E7B82">
            <w:pPr>
              <w:pStyle w:val="TableText"/>
            </w:pPr>
            <w:r>
              <w:tab/>
              <w:t>entryRelationship</w:t>
            </w:r>
          </w:p>
        </w:tc>
        <w:tc>
          <w:tcPr>
            <w:tcW w:w="720" w:type="dxa"/>
          </w:tcPr>
          <w:p w14:paraId="402F73E1" w14:textId="77777777" w:rsidR="006F2B85" w:rsidRDefault="001E7B82">
            <w:pPr>
              <w:pStyle w:val="TableText"/>
            </w:pPr>
            <w:r>
              <w:t>0..*</w:t>
            </w:r>
          </w:p>
        </w:tc>
        <w:tc>
          <w:tcPr>
            <w:tcW w:w="1152" w:type="dxa"/>
          </w:tcPr>
          <w:p w14:paraId="777D652A" w14:textId="77777777" w:rsidR="006F2B85" w:rsidRDefault="001E7B82">
            <w:pPr>
              <w:pStyle w:val="TableText"/>
            </w:pPr>
            <w:r>
              <w:t>MAY</w:t>
            </w:r>
          </w:p>
        </w:tc>
        <w:tc>
          <w:tcPr>
            <w:tcW w:w="864" w:type="dxa"/>
          </w:tcPr>
          <w:p w14:paraId="209EE1B7" w14:textId="77777777" w:rsidR="006F2B85" w:rsidRDefault="006F2B85">
            <w:pPr>
              <w:pStyle w:val="TableText"/>
            </w:pPr>
          </w:p>
        </w:tc>
        <w:tc>
          <w:tcPr>
            <w:tcW w:w="1104" w:type="dxa"/>
          </w:tcPr>
          <w:p w14:paraId="0A45DADD" w14:textId="4DE657B1" w:rsidR="006F2B85" w:rsidRDefault="001E7B82">
            <w:pPr>
              <w:pStyle w:val="TableText"/>
            </w:pPr>
            <w:hyperlink w:anchor="C_5564-14469">
              <w:r>
                <w:rPr>
                  <w:rStyle w:val="HyperlinkText9pt"/>
                </w:rPr>
                <w:t>5564-14469</w:t>
              </w:r>
            </w:hyperlink>
          </w:p>
        </w:tc>
        <w:tc>
          <w:tcPr>
            <w:tcW w:w="2975" w:type="dxa"/>
          </w:tcPr>
          <w:p w14:paraId="34E9F84C" w14:textId="77777777" w:rsidR="006F2B85" w:rsidRDefault="006F2B85">
            <w:pPr>
              <w:pStyle w:val="TableText"/>
            </w:pPr>
          </w:p>
        </w:tc>
      </w:tr>
      <w:tr w:rsidR="006F2B85" w14:paraId="0B41FEDE" w14:textId="77777777">
        <w:trPr>
          <w:jc w:val="center"/>
        </w:trPr>
        <w:tc>
          <w:tcPr>
            <w:tcW w:w="3345" w:type="dxa"/>
          </w:tcPr>
          <w:p w14:paraId="5BC02EB5" w14:textId="77777777" w:rsidR="006F2B85" w:rsidRDefault="001E7B82">
            <w:pPr>
              <w:pStyle w:val="TableText"/>
            </w:pPr>
            <w:r>
              <w:tab/>
            </w:r>
            <w:r>
              <w:tab/>
              <w:t>@typeCode</w:t>
            </w:r>
          </w:p>
        </w:tc>
        <w:tc>
          <w:tcPr>
            <w:tcW w:w="720" w:type="dxa"/>
          </w:tcPr>
          <w:p w14:paraId="76CCB762" w14:textId="77777777" w:rsidR="006F2B85" w:rsidRDefault="001E7B82">
            <w:pPr>
              <w:pStyle w:val="TableText"/>
            </w:pPr>
            <w:r>
              <w:t>1..1</w:t>
            </w:r>
          </w:p>
        </w:tc>
        <w:tc>
          <w:tcPr>
            <w:tcW w:w="1152" w:type="dxa"/>
          </w:tcPr>
          <w:p w14:paraId="26A41E71" w14:textId="77777777" w:rsidR="006F2B85" w:rsidRDefault="001E7B82">
            <w:pPr>
              <w:pStyle w:val="TableText"/>
            </w:pPr>
            <w:r>
              <w:t>SHALL</w:t>
            </w:r>
          </w:p>
        </w:tc>
        <w:tc>
          <w:tcPr>
            <w:tcW w:w="864" w:type="dxa"/>
          </w:tcPr>
          <w:p w14:paraId="0130A800" w14:textId="77777777" w:rsidR="006F2B85" w:rsidRDefault="006F2B85">
            <w:pPr>
              <w:pStyle w:val="TableText"/>
            </w:pPr>
          </w:p>
        </w:tc>
        <w:tc>
          <w:tcPr>
            <w:tcW w:w="1104" w:type="dxa"/>
          </w:tcPr>
          <w:p w14:paraId="42A9BE66" w14:textId="6FBE5C61" w:rsidR="006F2B85" w:rsidRDefault="001E7B82">
            <w:pPr>
              <w:pStyle w:val="TableText"/>
            </w:pPr>
            <w:hyperlink w:anchor="C_5564-14595">
              <w:r>
                <w:rPr>
                  <w:rStyle w:val="HyperlinkText9pt"/>
                </w:rPr>
                <w:t>5564-14595</w:t>
              </w:r>
            </w:hyperlink>
          </w:p>
        </w:tc>
        <w:tc>
          <w:tcPr>
            <w:tcW w:w="2975" w:type="dxa"/>
          </w:tcPr>
          <w:p w14:paraId="04FA23F4" w14:textId="77777777" w:rsidR="006F2B85" w:rsidRDefault="001E7B82">
            <w:pPr>
              <w:pStyle w:val="TableText"/>
            </w:pPr>
            <w:r>
              <w:t>urn:oid:2.16.840.1.113883.5.1002 (HL7ActRelationshipType) = COMP</w:t>
            </w:r>
          </w:p>
        </w:tc>
      </w:tr>
      <w:tr w:rsidR="006F2B85" w14:paraId="2F8B8643" w14:textId="77777777">
        <w:trPr>
          <w:jc w:val="center"/>
        </w:trPr>
        <w:tc>
          <w:tcPr>
            <w:tcW w:w="3345" w:type="dxa"/>
          </w:tcPr>
          <w:p w14:paraId="7DDB391A" w14:textId="77777777" w:rsidR="006F2B85" w:rsidRDefault="001E7B82">
            <w:pPr>
              <w:pStyle w:val="TableText"/>
            </w:pPr>
            <w:r>
              <w:lastRenderedPageBreak/>
              <w:tab/>
            </w:r>
            <w:r>
              <w:tab/>
              <w:t>observation</w:t>
            </w:r>
          </w:p>
        </w:tc>
        <w:tc>
          <w:tcPr>
            <w:tcW w:w="720" w:type="dxa"/>
          </w:tcPr>
          <w:p w14:paraId="5E2A8BF6" w14:textId="77777777" w:rsidR="006F2B85" w:rsidRDefault="001E7B82">
            <w:pPr>
              <w:pStyle w:val="TableText"/>
            </w:pPr>
            <w:r>
              <w:t>1..1</w:t>
            </w:r>
          </w:p>
        </w:tc>
        <w:tc>
          <w:tcPr>
            <w:tcW w:w="1152" w:type="dxa"/>
          </w:tcPr>
          <w:p w14:paraId="21483D67" w14:textId="77777777" w:rsidR="006F2B85" w:rsidRDefault="001E7B82">
            <w:pPr>
              <w:pStyle w:val="TableText"/>
            </w:pPr>
            <w:r>
              <w:t>SHALL</w:t>
            </w:r>
          </w:p>
        </w:tc>
        <w:tc>
          <w:tcPr>
            <w:tcW w:w="864" w:type="dxa"/>
          </w:tcPr>
          <w:p w14:paraId="6B685482" w14:textId="77777777" w:rsidR="006F2B85" w:rsidRDefault="006F2B85">
            <w:pPr>
              <w:pStyle w:val="TableText"/>
            </w:pPr>
          </w:p>
        </w:tc>
        <w:tc>
          <w:tcPr>
            <w:tcW w:w="1104" w:type="dxa"/>
          </w:tcPr>
          <w:p w14:paraId="1C7EF2FE" w14:textId="739D6FF7" w:rsidR="006F2B85" w:rsidRDefault="001E7B82">
            <w:pPr>
              <w:pStyle w:val="TableText"/>
            </w:pPr>
            <w:hyperlink w:anchor="C_5564-14470">
              <w:r>
                <w:rPr>
                  <w:rStyle w:val="HyperlinkText9pt"/>
                </w:rPr>
                <w:t>5564-14470</w:t>
              </w:r>
            </w:hyperlink>
          </w:p>
        </w:tc>
        <w:tc>
          <w:tcPr>
            <w:tcW w:w="2975" w:type="dxa"/>
          </w:tcPr>
          <w:p w14:paraId="4D3CC62D" w14:textId="3BB8DC6F"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61DD8C23" w14:textId="77777777">
        <w:trPr>
          <w:jc w:val="center"/>
        </w:trPr>
        <w:tc>
          <w:tcPr>
            <w:tcW w:w="3345" w:type="dxa"/>
          </w:tcPr>
          <w:p w14:paraId="16AA90FC" w14:textId="77777777" w:rsidR="006F2B85" w:rsidRDefault="001E7B82">
            <w:pPr>
              <w:pStyle w:val="TableText"/>
            </w:pPr>
            <w:r>
              <w:tab/>
              <w:t>referenceRange</w:t>
            </w:r>
          </w:p>
        </w:tc>
        <w:tc>
          <w:tcPr>
            <w:tcW w:w="720" w:type="dxa"/>
          </w:tcPr>
          <w:p w14:paraId="2888C274" w14:textId="77777777" w:rsidR="006F2B85" w:rsidRDefault="001E7B82">
            <w:pPr>
              <w:pStyle w:val="TableText"/>
            </w:pPr>
            <w:r>
              <w:t>0..*</w:t>
            </w:r>
          </w:p>
        </w:tc>
        <w:tc>
          <w:tcPr>
            <w:tcW w:w="1152" w:type="dxa"/>
          </w:tcPr>
          <w:p w14:paraId="2198AABE" w14:textId="77777777" w:rsidR="006F2B85" w:rsidRDefault="001E7B82">
            <w:pPr>
              <w:pStyle w:val="TableText"/>
            </w:pPr>
            <w:r>
              <w:t>MAY</w:t>
            </w:r>
          </w:p>
        </w:tc>
        <w:tc>
          <w:tcPr>
            <w:tcW w:w="864" w:type="dxa"/>
          </w:tcPr>
          <w:p w14:paraId="78DB0340" w14:textId="77777777" w:rsidR="006F2B85" w:rsidRDefault="006F2B85">
            <w:pPr>
              <w:pStyle w:val="TableText"/>
            </w:pPr>
          </w:p>
        </w:tc>
        <w:tc>
          <w:tcPr>
            <w:tcW w:w="1104" w:type="dxa"/>
          </w:tcPr>
          <w:p w14:paraId="0518B25A" w14:textId="563AF684" w:rsidR="006F2B85" w:rsidRDefault="001E7B82">
            <w:pPr>
              <w:pStyle w:val="TableText"/>
            </w:pPr>
            <w:hyperlink w:anchor="C_5564-14267">
              <w:r>
                <w:rPr>
                  <w:rStyle w:val="HyperlinkText9pt"/>
                </w:rPr>
                <w:t>5564-14267</w:t>
              </w:r>
            </w:hyperlink>
          </w:p>
        </w:tc>
        <w:tc>
          <w:tcPr>
            <w:tcW w:w="2975" w:type="dxa"/>
          </w:tcPr>
          <w:p w14:paraId="1F7EE32A" w14:textId="77777777" w:rsidR="006F2B85" w:rsidRDefault="006F2B85">
            <w:pPr>
              <w:pStyle w:val="TableText"/>
            </w:pPr>
          </w:p>
        </w:tc>
      </w:tr>
    </w:tbl>
    <w:p w14:paraId="0B55F84E" w14:textId="77777777" w:rsidR="006F2B85" w:rsidRDefault="006F2B85">
      <w:pPr>
        <w:pStyle w:val="BodyText"/>
      </w:pPr>
    </w:p>
    <w:p w14:paraId="7C2376CA" w14:textId="77777777" w:rsidR="006F2B85" w:rsidRDefault="001E7B82" w:rsidP="007D100A">
      <w:pPr>
        <w:numPr>
          <w:ilvl w:val="0"/>
          <w:numId w:val="5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251" w:name="C_5564-14249"/>
      <w:r>
        <w:t xml:space="preserve"> (CONF:5564-14249)</w:t>
      </w:r>
      <w:bookmarkEnd w:id="2251"/>
      <w:r>
        <w:t>.</w:t>
      </w:r>
    </w:p>
    <w:p w14:paraId="779114E5" w14:textId="77777777" w:rsidR="006F2B85" w:rsidRDefault="001E7B82" w:rsidP="007D100A">
      <w:pPr>
        <w:numPr>
          <w:ilvl w:val="0"/>
          <w:numId w:val="5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52" w:name="C_5564-14250"/>
      <w:r>
        <w:t xml:space="preserve"> (CONF:5564-14250)</w:t>
      </w:r>
      <w:bookmarkEnd w:id="2252"/>
      <w:r>
        <w:t>.</w:t>
      </w:r>
    </w:p>
    <w:p w14:paraId="13DB9C97" w14:textId="77777777" w:rsidR="006F2B85" w:rsidRDefault="001E7B82" w:rsidP="007D100A">
      <w:pPr>
        <w:numPr>
          <w:ilvl w:val="0"/>
          <w:numId w:val="58"/>
        </w:numPr>
      </w:pPr>
      <w:r>
        <w:rPr>
          <w:rStyle w:val="keyword"/>
        </w:rPr>
        <w:t>SHALL</w:t>
      </w:r>
      <w:r>
        <w:t xml:space="preserve"> contain exactly one [1..1] </w:t>
      </w:r>
      <w:r>
        <w:rPr>
          <w:rStyle w:val="XMLnameBold"/>
        </w:rPr>
        <w:t>templateId</w:t>
      </w:r>
      <w:bookmarkStart w:id="2253" w:name="C_5564-14255"/>
      <w:r>
        <w:t xml:space="preserve"> (CONF:5564-14255)</w:t>
      </w:r>
      <w:bookmarkEnd w:id="2253"/>
      <w:r>
        <w:t xml:space="preserve"> such that it</w:t>
      </w:r>
    </w:p>
    <w:p w14:paraId="6B130905" w14:textId="77777777" w:rsidR="006F2B85" w:rsidRDefault="001E7B82" w:rsidP="007D100A">
      <w:pPr>
        <w:numPr>
          <w:ilvl w:val="1"/>
          <w:numId w:val="58"/>
        </w:numPr>
      </w:pPr>
      <w:r>
        <w:rPr>
          <w:rStyle w:val="keyword"/>
        </w:rPr>
        <w:t>SHALL</w:t>
      </w:r>
      <w:r>
        <w:t xml:space="preserve"> contain exactly one [1..1] </w:t>
      </w:r>
      <w:r>
        <w:rPr>
          <w:rStyle w:val="XMLnameBold"/>
        </w:rPr>
        <w:t>@root</w:t>
      </w:r>
      <w:r>
        <w:t>=</w:t>
      </w:r>
      <w:r>
        <w:rPr>
          <w:rStyle w:val="XMLname"/>
        </w:rPr>
        <w:t>"2.16.840.1.113883.10.20.22.4.74"</w:t>
      </w:r>
      <w:bookmarkStart w:id="2254" w:name="C_5564-14256"/>
      <w:r>
        <w:t xml:space="preserve"> (CONF:5564-14256)</w:t>
      </w:r>
      <w:bookmarkEnd w:id="2254"/>
      <w:r>
        <w:t>.</w:t>
      </w:r>
    </w:p>
    <w:p w14:paraId="544DFF8C" w14:textId="77777777" w:rsidR="006F2B85" w:rsidRDefault="001E7B82" w:rsidP="007D100A">
      <w:pPr>
        <w:numPr>
          <w:ilvl w:val="1"/>
          <w:numId w:val="58"/>
        </w:numPr>
      </w:pPr>
      <w:r>
        <w:rPr>
          <w:rStyle w:val="keyword"/>
        </w:rPr>
        <w:t>SHALL</w:t>
      </w:r>
      <w:r>
        <w:t xml:space="preserve"> contain exactly one [1..1] </w:t>
      </w:r>
      <w:r>
        <w:rPr>
          <w:rStyle w:val="XMLnameBold"/>
        </w:rPr>
        <w:t>@extension</w:t>
      </w:r>
      <w:r>
        <w:t>=</w:t>
      </w:r>
      <w:r>
        <w:rPr>
          <w:rStyle w:val="XMLname"/>
        </w:rPr>
        <w:t>"2025-08-01"</w:t>
      </w:r>
      <w:bookmarkStart w:id="2255" w:name="C_5564-32565"/>
      <w:r>
        <w:t xml:space="preserve"> (CONF:5564-32565)</w:t>
      </w:r>
      <w:bookmarkEnd w:id="2255"/>
      <w:r>
        <w:t>.</w:t>
      </w:r>
    </w:p>
    <w:p w14:paraId="4F518C14" w14:textId="77777777" w:rsidR="006F2B85" w:rsidRDefault="001E7B82" w:rsidP="007D100A">
      <w:pPr>
        <w:numPr>
          <w:ilvl w:val="0"/>
          <w:numId w:val="58"/>
        </w:numPr>
      </w:pPr>
      <w:r>
        <w:rPr>
          <w:rStyle w:val="keyword"/>
        </w:rPr>
        <w:t>SHALL</w:t>
      </w:r>
      <w:r>
        <w:t xml:space="preserve"> contain at least one [1..*] </w:t>
      </w:r>
      <w:r>
        <w:rPr>
          <w:rStyle w:val="XMLnameBold"/>
        </w:rPr>
        <w:t>id</w:t>
      </w:r>
      <w:bookmarkStart w:id="2256" w:name="C_5564-14257"/>
      <w:r>
        <w:t xml:space="preserve"> (CONF:5564-14257)</w:t>
      </w:r>
      <w:bookmarkEnd w:id="2256"/>
      <w:r>
        <w:t>.</w:t>
      </w:r>
    </w:p>
    <w:p w14:paraId="0677BC87" w14:textId="77777777" w:rsidR="006F2B85" w:rsidRDefault="001E7B82" w:rsidP="007D100A">
      <w:pPr>
        <w:numPr>
          <w:ilvl w:val="0"/>
          <w:numId w:val="58"/>
        </w:numPr>
      </w:pPr>
      <w:r>
        <w:rPr>
          <w:rStyle w:val="keyword"/>
        </w:rPr>
        <w:t>SHALL</w:t>
      </w:r>
      <w:r>
        <w:t xml:space="preserve"> contain exactly one [1..1] </w:t>
      </w:r>
      <w:r>
        <w:rPr>
          <w:rStyle w:val="XMLnameBold"/>
        </w:rPr>
        <w:t>code</w:t>
      </w:r>
      <w:bookmarkStart w:id="2257" w:name="C_5564-14591"/>
      <w:r>
        <w:t xml:space="preserve"> (CONF:5564-14591)</w:t>
      </w:r>
      <w:bookmarkEnd w:id="2257"/>
      <w:r>
        <w:t>.</w:t>
      </w:r>
    </w:p>
    <w:p w14:paraId="3A8831AE" w14:textId="77777777" w:rsidR="006F2B85" w:rsidRDefault="001E7B82" w:rsidP="007D100A">
      <w:pPr>
        <w:numPr>
          <w:ilvl w:val="1"/>
          <w:numId w:val="58"/>
        </w:numPr>
      </w:pPr>
      <w:r>
        <w:t xml:space="preserve">This code </w:t>
      </w:r>
      <w:r>
        <w:rPr>
          <w:rStyle w:val="keyword"/>
        </w:rPr>
        <w:t>SHALL</w:t>
      </w:r>
      <w:r>
        <w:t xml:space="preserve"> contain exactly one [1..1] </w:t>
      </w:r>
      <w:r>
        <w:rPr>
          <w:rStyle w:val="XMLnameBold"/>
        </w:rPr>
        <w:t>@code</w:t>
      </w:r>
      <w:r>
        <w:t>=</w:t>
      </w:r>
      <w:r>
        <w:rPr>
          <w:rStyle w:val="XMLname"/>
        </w:rPr>
        <w:t>"373930000"</w:t>
      </w:r>
      <w:r>
        <w:t xml:space="preserve"> Cognitive function</w:t>
      </w:r>
      <w:bookmarkStart w:id="2258" w:name="C_5564-32788"/>
      <w:r>
        <w:t xml:space="preserve"> (CONF:5564-32788)</w:t>
      </w:r>
      <w:bookmarkEnd w:id="2258"/>
      <w:r>
        <w:t>.</w:t>
      </w:r>
    </w:p>
    <w:p w14:paraId="15E6A140" w14:textId="77777777" w:rsidR="006F2B85" w:rsidRDefault="001E7B82" w:rsidP="007D100A">
      <w:pPr>
        <w:numPr>
          <w:ilvl w:val="1"/>
          <w:numId w:val="58"/>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259" w:name="C_5564-32789"/>
      <w:r>
        <w:t xml:space="preserve"> (CONF:5564-32789)</w:t>
      </w:r>
      <w:bookmarkEnd w:id="2259"/>
      <w:r>
        <w:t>.</w:t>
      </w:r>
    </w:p>
    <w:p w14:paraId="4BC4E133" w14:textId="77777777" w:rsidR="006F2B85" w:rsidRDefault="001E7B82" w:rsidP="007D100A">
      <w:pPr>
        <w:numPr>
          <w:ilvl w:val="1"/>
          <w:numId w:val="58"/>
        </w:numPr>
      </w:pPr>
      <w:r>
        <w:t xml:space="preserve">This code </w:t>
      </w:r>
      <w:r>
        <w:rPr>
          <w:rStyle w:val="keyword"/>
        </w:rPr>
        <w:t>SHALL</w:t>
      </w:r>
      <w:r>
        <w:t xml:space="preserve"> contain exactly one [1..1] </w:t>
      </w:r>
      <w:r>
        <w:rPr>
          <w:rStyle w:val="XMLnameBold"/>
        </w:rPr>
        <w:t>translation</w:t>
      </w:r>
      <w:bookmarkStart w:id="2260" w:name="C_5564-32790"/>
      <w:r>
        <w:t xml:space="preserve"> (CONF:5564-32790)</w:t>
      </w:r>
      <w:bookmarkEnd w:id="2260"/>
      <w:r>
        <w:t xml:space="preserve"> such that it</w:t>
      </w:r>
    </w:p>
    <w:p w14:paraId="5B005045" w14:textId="77777777" w:rsidR="006F2B85" w:rsidRDefault="001E7B82" w:rsidP="007D100A">
      <w:pPr>
        <w:numPr>
          <w:ilvl w:val="2"/>
          <w:numId w:val="58"/>
        </w:numPr>
      </w:pPr>
      <w:r>
        <w:rPr>
          <w:rStyle w:val="keyword"/>
        </w:rPr>
        <w:t>SHALL</w:t>
      </w:r>
      <w:r>
        <w:t xml:space="preserve"> contain exactly one [1..1] </w:t>
      </w:r>
      <w:r>
        <w:rPr>
          <w:rStyle w:val="XMLnameBold"/>
        </w:rPr>
        <w:t>@code</w:t>
      </w:r>
      <w:r>
        <w:t>=</w:t>
      </w:r>
      <w:r>
        <w:rPr>
          <w:rStyle w:val="XMLname"/>
        </w:rPr>
        <w:t>"75275-8"</w:t>
      </w:r>
      <w:r>
        <w:t xml:space="preserve"> Cognitive Function</w:t>
      </w:r>
      <w:bookmarkStart w:id="2261" w:name="C_5564-32791"/>
      <w:r>
        <w:t xml:space="preserve"> (CONF:5564-32791)</w:t>
      </w:r>
      <w:bookmarkEnd w:id="2261"/>
      <w:r>
        <w:t>.</w:t>
      </w:r>
    </w:p>
    <w:p w14:paraId="361452BD" w14:textId="77777777" w:rsidR="006F2B85" w:rsidRDefault="001E7B82" w:rsidP="007D100A">
      <w:pPr>
        <w:numPr>
          <w:ilvl w:val="2"/>
          <w:numId w:val="58"/>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262" w:name="C_5564-32792"/>
      <w:r>
        <w:t xml:space="preserve"> (CONF:5564-32792)</w:t>
      </w:r>
      <w:bookmarkEnd w:id="2262"/>
      <w:r>
        <w:t>.</w:t>
      </w:r>
    </w:p>
    <w:p w14:paraId="44B6F72C" w14:textId="77777777" w:rsidR="006F2B85" w:rsidRDefault="001E7B82" w:rsidP="007D100A">
      <w:pPr>
        <w:numPr>
          <w:ilvl w:val="0"/>
          <w:numId w:val="58"/>
        </w:numPr>
      </w:pPr>
      <w:r>
        <w:rPr>
          <w:rStyle w:val="keyword"/>
        </w:rPr>
        <w:t>SHALL</w:t>
      </w:r>
      <w:r>
        <w:t xml:space="preserve"> contain </w:t>
      </w:r>
      <w:r>
        <w:t xml:space="preserve">exactly one [1..1] </w:t>
      </w:r>
      <w:r>
        <w:rPr>
          <w:rStyle w:val="XMLnameBold"/>
        </w:rPr>
        <w:t>statusCode</w:t>
      </w:r>
      <w:bookmarkStart w:id="2263" w:name="C_5564-14254"/>
      <w:r>
        <w:t xml:space="preserve"> (CONF:5564-14254)</w:t>
      </w:r>
      <w:bookmarkEnd w:id="2263"/>
      <w:r>
        <w:t>.</w:t>
      </w:r>
    </w:p>
    <w:p w14:paraId="3A353D02" w14:textId="77777777" w:rsidR="006F2B85" w:rsidRDefault="001E7B82" w:rsidP="007D100A">
      <w:pPr>
        <w:numPr>
          <w:ilvl w:val="1"/>
          <w:numId w:val="5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64" w:name="C_5564-19092"/>
      <w:r>
        <w:t xml:space="preserve"> (CONF:5564-19092)</w:t>
      </w:r>
      <w:bookmarkEnd w:id="2264"/>
      <w:r>
        <w:t>.</w:t>
      </w:r>
    </w:p>
    <w:p w14:paraId="27725064" w14:textId="77777777" w:rsidR="006F2B85" w:rsidRDefault="001E7B82" w:rsidP="007D100A">
      <w:pPr>
        <w:numPr>
          <w:ilvl w:val="0"/>
          <w:numId w:val="58"/>
        </w:numPr>
      </w:pPr>
      <w:r>
        <w:rPr>
          <w:rStyle w:val="keyword"/>
        </w:rPr>
        <w:t>SHALL</w:t>
      </w:r>
      <w:r>
        <w:t xml:space="preserve"> contain exactly one [1..1] </w:t>
      </w:r>
      <w:r>
        <w:rPr>
          <w:rStyle w:val="XMLnameBold"/>
        </w:rPr>
        <w:t>effectiveTime</w:t>
      </w:r>
      <w:bookmarkStart w:id="2265" w:name="C_5564-14261"/>
      <w:r>
        <w:t xml:space="preserve"> (CONF:5564-14261)</w:t>
      </w:r>
      <w:bookmarkEnd w:id="2265"/>
      <w:r>
        <w:t>.</w:t>
      </w:r>
    </w:p>
    <w:p w14:paraId="6782DDEC" w14:textId="77777777" w:rsidR="006F2B85" w:rsidRDefault="001E7B82" w:rsidP="007D100A">
      <w:pPr>
        <w:numPr>
          <w:ilvl w:val="0"/>
          <w:numId w:val="58"/>
        </w:numPr>
      </w:pPr>
      <w:r>
        <w:rPr>
          <w:rStyle w:val="keyword"/>
        </w:rPr>
        <w:t>SHALL</w:t>
      </w:r>
      <w:r>
        <w:t xml:space="preserve"> contain exactly one [1..1] </w:t>
      </w:r>
      <w:r>
        <w:rPr>
          <w:rStyle w:val="XMLnameBold"/>
        </w:rPr>
        <w:t>value</w:t>
      </w:r>
      <w:bookmarkStart w:id="2266" w:name="C_5564-14263"/>
      <w:r>
        <w:t xml:space="preserve"> (CONF:5564-14263)</w:t>
      </w:r>
      <w:bookmarkEnd w:id="2266"/>
      <w:r>
        <w:t>.</w:t>
      </w:r>
    </w:p>
    <w:p w14:paraId="22889F85" w14:textId="77777777" w:rsidR="006F2B85" w:rsidRDefault="001E7B82" w:rsidP="007D100A">
      <w:pPr>
        <w:numPr>
          <w:ilvl w:val="1"/>
          <w:numId w:val="58"/>
        </w:numPr>
      </w:pPr>
      <w:r>
        <w:t xml:space="preserve">If xsi:type=“CD”, </w:t>
      </w:r>
      <w:r>
        <w:rPr>
          <w:rStyle w:val="keyword"/>
        </w:rPr>
        <w:t>SHOULD</w:t>
      </w:r>
      <w:r>
        <w:t xml:space="preserve"> contain a code from SNOMED CT (CodeSystem: 2.16.840.1.113883.6.96) (CONF:5564-14271).</w:t>
      </w:r>
    </w:p>
    <w:p w14:paraId="6E5C83A9" w14:textId="174478D9" w:rsidR="006F2B85" w:rsidRDefault="001E7B82" w:rsidP="007D100A">
      <w:pPr>
        <w:numPr>
          <w:ilvl w:val="0"/>
          <w:numId w:val="58"/>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267" w:name="C_5564-14266"/>
      <w:r>
        <w:t xml:space="preserve"> (CONF:5564-14266)</w:t>
      </w:r>
      <w:bookmarkEnd w:id="2267"/>
      <w:r>
        <w:t>.</w:t>
      </w:r>
    </w:p>
    <w:p w14:paraId="6E33DC22" w14:textId="77777777" w:rsidR="006F2B85" w:rsidRDefault="001E7B82" w:rsidP="007D100A">
      <w:pPr>
        <w:numPr>
          <w:ilvl w:val="0"/>
          <w:numId w:val="58"/>
        </w:numPr>
      </w:pPr>
      <w:r>
        <w:rPr>
          <w:rStyle w:val="keyword"/>
        </w:rPr>
        <w:t>MAY</w:t>
      </w:r>
      <w:r>
        <w:t xml:space="preserve"> contain zero or more [0..*] </w:t>
      </w:r>
      <w:r>
        <w:rPr>
          <w:rStyle w:val="XMLnameBold"/>
        </w:rPr>
        <w:t>entryRelationship</w:t>
      </w:r>
      <w:bookmarkStart w:id="2268" w:name="C_5564-14469"/>
      <w:r>
        <w:t xml:space="preserve"> (CONF:5564-14469)</w:t>
      </w:r>
      <w:bookmarkEnd w:id="2268"/>
      <w:r>
        <w:t xml:space="preserve"> such that it</w:t>
      </w:r>
    </w:p>
    <w:p w14:paraId="5690FA5D" w14:textId="77777777" w:rsidR="006F2B85" w:rsidRDefault="001E7B82" w:rsidP="007D100A">
      <w:pPr>
        <w:numPr>
          <w:ilvl w:val="1"/>
          <w:numId w:val="58"/>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2269" w:name="C_5564-14595"/>
      <w:r>
        <w:t xml:space="preserve"> (CONF:5564-14595)</w:t>
      </w:r>
      <w:bookmarkEnd w:id="2269"/>
      <w:r>
        <w:t>.</w:t>
      </w:r>
    </w:p>
    <w:p w14:paraId="12E19EED" w14:textId="0ADCB09D" w:rsidR="006F2B85" w:rsidRDefault="001E7B82" w:rsidP="007D100A">
      <w:pPr>
        <w:numPr>
          <w:ilvl w:val="1"/>
          <w:numId w:val="58"/>
        </w:numPr>
      </w:pPr>
      <w:r>
        <w:rPr>
          <w:rStyle w:val="keyword"/>
        </w:rPr>
        <w:lastRenderedPageBreak/>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2270" w:name="C_5564-14470"/>
      <w:r>
        <w:t xml:space="preserve"> (CONF:5564-14470)</w:t>
      </w:r>
      <w:bookmarkEnd w:id="2270"/>
      <w:r>
        <w:t>.</w:t>
      </w:r>
    </w:p>
    <w:p w14:paraId="749A951B" w14:textId="77777777" w:rsidR="006F2B85" w:rsidRDefault="001E7B82">
      <w:pPr>
        <w:pStyle w:val="BodyText"/>
        <w:spacing w:before="120"/>
      </w:pPr>
      <w:r>
        <w:t>The referenceRange could be used to represent normal or expected capability for the mental function being evaluated.</w:t>
      </w:r>
    </w:p>
    <w:p w14:paraId="695710B0" w14:textId="77777777" w:rsidR="006F2B85" w:rsidRDefault="001E7B82" w:rsidP="007D100A">
      <w:pPr>
        <w:numPr>
          <w:ilvl w:val="0"/>
          <w:numId w:val="58"/>
        </w:numPr>
      </w:pPr>
      <w:r>
        <w:rPr>
          <w:rStyle w:val="keyword"/>
        </w:rPr>
        <w:t>MAY</w:t>
      </w:r>
      <w:r>
        <w:t xml:space="preserve"> contain zero or more [0..*] </w:t>
      </w:r>
      <w:r>
        <w:rPr>
          <w:rStyle w:val="XMLnameBold"/>
        </w:rPr>
        <w:t>referenceRange</w:t>
      </w:r>
      <w:bookmarkStart w:id="2271" w:name="C_5564-14267"/>
      <w:r>
        <w:t xml:space="preserve"> (CONF:5564-14267)</w:t>
      </w:r>
      <w:bookmarkEnd w:id="2271"/>
      <w:r>
        <w:t>.</w:t>
      </w:r>
    </w:p>
    <w:p w14:paraId="4C280EB9" w14:textId="476C8087" w:rsidR="006F2B85" w:rsidRDefault="001E7B82">
      <w:pPr>
        <w:pStyle w:val="Caption"/>
        <w:ind w:left="130" w:right="115"/>
      </w:pPr>
      <w:bookmarkStart w:id="2272" w:name="_Toc203485380"/>
      <w:r>
        <w:t xml:space="preserve">Figure </w:t>
      </w:r>
      <w:r>
        <w:fldChar w:fldCharType="begin"/>
      </w:r>
      <w:r>
        <w:instrText>SEQ Figure \* ARABIC</w:instrText>
      </w:r>
      <w:r>
        <w:fldChar w:fldCharType="separate"/>
      </w:r>
      <w:r w:rsidR="004676B7">
        <w:t>94</w:t>
      </w:r>
      <w:r>
        <w:fldChar w:fldCharType="end"/>
      </w:r>
      <w:r>
        <w:t>: Mental Status Observation (NHCS V4) Example</w:t>
      </w:r>
      <w:bookmarkEnd w:id="2272"/>
    </w:p>
    <w:p w14:paraId="37C9A06E" w14:textId="77777777" w:rsidR="006F2B85" w:rsidRDefault="001E7B82">
      <w:pPr>
        <w:pStyle w:val="Example"/>
        <w:ind w:left="130" w:right="115"/>
      </w:pPr>
      <w:r>
        <w:t>&lt;observation classCode="OBS" moodCode="EVN"&gt;</w:t>
      </w:r>
    </w:p>
    <w:p w14:paraId="4D1C71E7" w14:textId="77777777" w:rsidR="006F2B85" w:rsidRDefault="001E7B82">
      <w:pPr>
        <w:pStyle w:val="Example"/>
        <w:ind w:left="130" w:right="115"/>
      </w:pPr>
      <w:r>
        <w:t xml:space="preserve">    &lt;!--  [Updated C-CDA R2.1] Mental Status Observation (NHCS V4)  --&gt;</w:t>
      </w:r>
    </w:p>
    <w:p w14:paraId="574A91DE" w14:textId="77777777" w:rsidR="006F2B85" w:rsidRDefault="001E7B82">
      <w:pPr>
        <w:pStyle w:val="Example"/>
        <w:ind w:left="130" w:right="115"/>
      </w:pPr>
      <w:r>
        <w:t xml:space="preserve">    &lt;templateId root="2.16.840.1.113883.10.20.22.4.74" extension="2025-08-01"/&gt;</w:t>
      </w:r>
    </w:p>
    <w:p w14:paraId="62CAE184" w14:textId="77777777" w:rsidR="006F2B85" w:rsidRDefault="001E7B82">
      <w:pPr>
        <w:pStyle w:val="Example"/>
        <w:ind w:left="130" w:right="115"/>
      </w:pPr>
      <w:r>
        <w:t xml:space="preserve">    &lt;id root="faa09c19-fa1f-4a6c-ae79-10a3b711550f"/&gt;</w:t>
      </w:r>
    </w:p>
    <w:p w14:paraId="1C3A6610" w14:textId="77777777" w:rsidR="006F2B85" w:rsidRDefault="001E7B82">
      <w:pPr>
        <w:pStyle w:val="Example"/>
        <w:ind w:left="130" w:right="115"/>
      </w:pPr>
      <w:r>
        <w:t xml:space="preserve">    &lt;!--  In C-CDA R2.1 August 2015 this is a fixed code. SDWG may change to a value set in STU comment 1367  --&gt;</w:t>
      </w:r>
    </w:p>
    <w:p w14:paraId="076A36E1" w14:textId="77777777" w:rsidR="006F2B85" w:rsidRDefault="001E7B82">
      <w:pPr>
        <w:pStyle w:val="Example"/>
        <w:ind w:left="130" w:right="115"/>
      </w:pPr>
      <w:r>
        <w:t xml:space="preserve">    &lt;code codeSystem="2.16.840.1.113883.6.96" codeSystemName="SNOMED CT" code="373930000" displayName="Cognitive function finding"&gt;</w:t>
      </w:r>
    </w:p>
    <w:p w14:paraId="10C7F8A8" w14:textId="77777777" w:rsidR="006F2B85" w:rsidRDefault="001E7B82">
      <w:pPr>
        <w:pStyle w:val="Example"/>
        <w:ind w:left="130" w:right="115"/>
      </w:pPr>
      <w:r>
        <w:t xml:space="preserve">        &lt;translation code="75275-8" displayName="Cognitive function [Interpretation]" codeSystem="2.16.840.1.113883.6.1" codeSystemName="LOINC"/&gt;</w:t>
      </w:r>
    </w:p>
    <w:p w14:paraId="629B113B" w14:textId="77777777" w:rsidR="006F2B85" w:rsidRDefault="001E7B82">
      <w:pPr>
        <w:pStyle w:val="Example"/>
        <w:ind w:left="130" w:right="115"/>
      </w:pPr>
      <w:r>
        <w:t xml:space="preserve">    &lt;/code&gt;</w:t>
      </w:r>
    </w:p>
    <w:p w14:paraId="71F0FA38" w14:textId="77777777" w:rsidR="006F2B85" w:rsidRDefault="001E7B82">
      <w:pPr>
        <w:pStyle w:val="Example"/>
        <w:ind w:left="130" w:right="115"/>
      </w:pPr>
      <w:r>
        <w:t xml:space="preserve">    &lt;statusCode code="completed"/&gt;</w:t>
      </w:r>
    </w:p>
    <w:p w14:paraId="44BC24DD" w14:textId="77777777" w:rsidR="006F2B85" w:rsidRDefault="001E7B82">
      <w:pPr>
        <w:pStyle w:val="Example"/>
        <w:ind w:left="130" w:right="115"/>
      </w:pPr>
      <w:r>
        <w:t xml:space="preserve">    &lt;effectiveTime&gt;</w:t>
      </w:r>
    </w:p>
    <w:p w14:paraId="00DF0922" w14:textId="77777777" w:rsidR="006F2B85" w:rsidRDefault="001E7B82">
      <w:pPr>
        <w:pStyle w:val="Example"/>
        <w:ind w:left="130" w:right="115"/>
      </w:pPr>
      <w:r>
        <w:t xml:space="preserve">        &lt;!--  Some systems may just report this to day rather than hour and minute timestamp. Both of which are acceptable.  --&gt;</w:t>
      </w:r>
    </w:p>
    <w:p w14:paraId="076DFE79" w14:textId="77777777" w:rsidR="006F2B85" w:rsidRDefault="001E7B82">
      <w:pPr>
        <w:pStyle w:val="Example"/>
        <w:ind w:left="130" w:right="115"/>
      </w:pPr>
      <w:r>
        <w:t xml:space="preserve">        &lt;low value="20120815173215-0500"/&gt;</w:t>
      </w:r>
    </w:p>
    <w:p w14:paraId="21C82660" w14:textId="77777777" w:rsidR="006F2B85" w:rsidRDefault="001E7B82">
      <w:pPr>
        <w:pStyle w:val="Example"/>
        <w:ind w:left="130" w:right="115"/>
      </w:pPr>
      <w:r>
        <w:t xml:space="preserve">    &lt;/effectiveTime&gt;</w:t>
      </w:r>
    </w:p>
    <w:p w14:paraId="1674FB9E" w14:textId="77777777" w:rsidR="006F2B85" w:rsidRDefault="001E7B82">
      <w:pPr>
        <w:pStyle w:val="Example"/>
        <w:ind w:left="130" w:right="115"/>
      </w:pPr>
      <w:r>
        <w:t xml:space="preserve">    &lt;value xsi:type="CD" code="386807006" codeSystem="2.16.840.1.113883.6.96" codeSystemName="SNOMED CT" displayName="Memory impairment"&gt;&lt;/value&gt;</w:t>
      </w:r>
    </w:p>
    <w:p w14:paraId="20E5AA37" w14:textId="77777777" w:rsidR="006F2B85" w:rsidRDefault="001E7B82">
      <w:pPr>
        <w:pStyle w:val="Example"/>
        <w:ind w:left="130" w:right="115"/>
      </w:pPr>
      <w:r>
        <w:t>&lt;/observation&gt;</w:t>
      </w:r>
    </w:p>
    <w:p w14:paraId="25BFB897" w14:textId="77777777" w:rsidR="006F2B85" w:rsidRDefault="006F2B85">
      <w:pPr>
        <w:pStyle w:val="BodyText"/>
      </w:pPr>
    </w:p>
    <w:p w14:paraId="47194851" w14:textId="77777777" w:rsidR="006F2B85" w:rsidRDefault="001E7B82">
      <w:pPr>
        <w:pStyle w:val="Heading2nospace"/>
      </w:pPr>
      <w:bookmarkStart w:id="2273" w:name="E_Mental_Status_Organizer_NHCS_V4"/>
      <w:bookmarkStart w:id="2274" w:name="_Toc203485138"/>
      <w:r>
        <w:t>Mental Status Organizer (NHCS V4)</w:t>
      </w:r>
      <w:bookmarkEnd w:id="2273"/>
      <w:bookmarkEnd w:id="2274"/>
    </w:p>
    <w:p w14:paraId="2FF82A40" w14:textId="77777777" w:rsidR="006F2B85" w:rsidRDefault="001E7B82">
      <w:pPr>
        <w:pStyle w:val="BracketData"/>
      </w:pPr>
      <w:r>
        <w:t>[organizer: identifier urn:hl7ii:2.16.840.1.113883.10.20.22.4.75:2025-08-01 (open)]</w:t>
      </w:r>
    </w:p>
    <w:p w14:paraId="5E799ABC" w14:textId="77777777" w:rsidR="006F2B85" w:rsidRDefault="001E7B82">
      <w:pPr>
        <w:pStyle w:val="BracketData"/>
      </w:pPr>
      <w:r>
        <w:t>Draft as part of National Health Care Surveys, Release 1, STU 4 - US Realm</w:t>
      </w:r>
    </w:p>
    <w:p w14:paraId="7A32150E" w14:textId="3AC7DFC6" w:rsidR="006F2B85" w:rsidRDefault="001E7B82">
      <w:pPr>
        <w:pStyle w:val="Caption"/>
      </w:pPr>
      <w:bookmarkStart w:id="2275" w:name="_Toc203485680"/>
      <w:r>
        <w:t xml:space="preserve">Table </w:t>
      </w:r>
      <w:r>
        <w:fldChar w:fldCharType="begin"/>
      </w:r>
      <w:r>
        <w:instrText>SEQ Table \* ARABIC</w:instrText>
      </w:r>
      <w:r>
        <w:fldChar w:fldCharType="separate"/>
      </w:r>
      <w:r w:rsidR="004676B7">
        <w:t>223</w:t>
      </w:r>
      <w:r>
        <w:fldChar w:fldCharType="end"/>
      </w:r>
      <w:r>
        <w:t>: Mental Status Organizer (NHCS V4) Contexts</w:t>
      </w:r>
      <w:bookmarkEnd w:id="22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4EC5AA0" w14:textId="77777777">
        <w:trPr>
          <w:cantSplit/>
          <w:tblHeader/>
          <w:jc w:val="center"/>
        </w:trPr>
        <w:tc>
          <w:tcPr>
            <w:tcW w:w="360" w:type="dxa"/>
            <w:shd w:val="clear" w:color="auto" w:fill="E6E6E6"/>
          </w:tcPr>
          <w:p w14:paraId="6E5EB677" w14:textId="77777777" w:rsidR="006F2B85" w:rsidRDefault="001E7B82">
            <w:pPr>
              <w:pStyle w:val="TableHead"/>
            </w:pPr>
            <w:r>
              <w:t>Contained By:</w:t>
            </w:r>
          </w:p>
        </w:tc>
        <w:tc>
          <w:tcPr>
            <w:tcW w:w="360" w:type="dxa"/>
            <w:shd w:val="clear" w:color="auto" w:fill="E6E6E6"/>
          </w:tcPr>
          <w:p w14:paraId="428AE127" w14:textId="77777777" w:rsidR="006F2B85" w:rsidRDefault="001E7B82">
            <w:pPr>
              <w:pStyle w:val="TableHead"/>
            </w:pPr>
            <w:r>
              <w:t>Contains:</w:t>
            </w:r>
          </w:p>
        </w:tc>
      </w:tr>
      <w:tr w:rsidR="006F2B85" w14:paraId="1B15BF7D" w14:textId="77777777">
        <w:trPr>
          <w:jc w:val="center"/>
        </w:trPr>
        <w:tc>
          <w:tcPr>
            <w:tcW w:w="360" w:type="dxa"/>
          </w:tcPr>
          <w:p w14:paraId="5A5D9493" w14:textId="62B1EACE" w:rsidR="006F2B85" w:rsidRDefault="001E7B82">
            <w:pPr>
              <w:pStyle w:val="TableText"/>
            </w:pPr>
            <w:hyperlink w:anchor="S_Mental_Status_Section_NHCS_V3">
              <w:r>
                <w:rPr>
                  <w:rStyle w:val="HyperlinkText9pt"/>
                </w:rPr>
                <w:t>Mental Status Section (NHCS V3)</w:t>
              </w:r>
            </w:hyperlink>
            <w:r>
              <w:t xml:space="preserve"> (optional)</w:t>
            </w:r>
          </w:p>
        </w:tc>
        <w:tc>
          <w:tcPr>
            <w:tcW w:w="360" w:type="dxa"/>
          </w:tcPr>
          <w:p w14:paraId="5319AD2F" w14:textId="64E24F7C" w:rsidR="006F2B85" w:rsidRDefault="001E7B82">
            <w:pPr>
              <w:pStyle w:val="TableText"/>
            </w:pPr>
            <w:hyperlink w:anchor="E_Mental_Status_Observation_NHCS_V4">
              <w:r>
                <w:rPr>
                  <w:rStyle w:val="HyperlinkText9pt"/>
                </w:rPr>
                <w:t>Mental Status Observation (NHCS V4)</w:t>
              </w:r>
            </w:hyperlink>
            <w:r>
              <w:t xml:space="preserve"> (required)</w:t>
            </w:r>
          </w:p>
        </w:tc>
      </w:tr>
    </w:tbl>
    <w:p w14:paraId="2C5FE8F7" w14:textId="77777777" w:rsidR="006F2B85" w:rsidRDefault="006F2B85">
      <w:pPr>
        <w:pStyle w:val="BodyText"/>
      </w:pPr>
    </w:p>
    <w:p w14:paraId="76791B4D" w14:textId="77777777" w:rsidR="006F2B85" w:rsidRDefault="001E7B82">
      <w:r>
        <w:t>The C-CDA template, Mental Status Organizer (V3), has been versioned in this guide to support USCDI-v3.</w:t>
      </w:r>
    </w:p>
    <w:p w14:paraId="1F19556E" w14:textId="77777777" w:rsidR="006F2B85" w:rsidRDefault="001E7B82">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p w14:paraId="29EF2B90" w14:textId="19BCEA6B" w:rsidR="006F2B85" w:rsidRDefault="001E7B82">
      <w:pPr>
        <w:pStyle w:val="Caption"/>
      </w:pPr>
      <w:bookmarkStart w:id="2276" w:name="_Toc203485681"/>
      <w:r>
        <w:lastRenderedPageBreak/>
        <w:t xml:space="preserve">Table </w:t>
      </w:r>
      <w:r>
        <w:fldChar w:fldCharType="begin"/>
      </w:r>
      <w:r>
        <w:instrText>SEQ Table \* ARABIC</w:instrText>
      </w:r>
      <w:r>
        <w:fldChar w:fldCharType="separate"/>
      </w:r>
      <w:r w:rsidR="004676B7">
        <w:t>224</w:t>
      </w:r>
      <w:r>
        <w:fldChar w:fldCharType="end"/>
      </w:r>
      <w:r>
        <w:t>: Mental Status Organizer (NHCS V4) Constraints Overview</w:t>
      </w:r>
      <w:bookmarkEnd w:id="22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CC99CC1" w14:textId="77777777">
        <w:trPr>
          <w:cantSplit/>
          <w:tblHeader/>
          <w:jc w:val="center"/>
        </w:trPr>
        <w:tc>
          <w:tcPr>
            <w:tcW w:w="0" w:type="dxa"/>
            <w:shd w:val="clear" w:color="auto" w:fill="E6E6E6"/>
            <w:noWrap/>
          </w:tcPr>
          <w:p w14:paraId="5766FB8B" w14:textId="77777777" w:rsidR="006F2B85" w:rsidRDefault="001E7B82">
            <w:pPr>
              <w:pStyle w:val="TableHead"/>
            </w:pPr>
            <w:r>
              <w:t>XPath</w:t>
            </w:r>
          </w:p>
        </w:tc>
        <w:tc>
          <w:tcPr>
            <w:tcW w:w="720" w:type="dxa"/>
            <w:shd w:val="clear" w:color="auto" w:fill="E6E6E6"/>
            <w:noWrap/>
          </w:tcPr>
          <w:p w14:paraId="24CCE13C" w14:textId="77777777" w:rsidR="006F2B85" w:rsidRDefault="001E7B82">
            <w:pPr>
              <w:pStyle w:val="TableHead"/>
            </w:pPr>
            <w:r>
              <w:t>Card.</w:t>
            </w:r>
          </w:p>
        </w:tc>
        <w:tc>
          <w:tcPr>
            <w:tcW w:w="1152" w:type="dxa"/>
            <w:shd w:val="clear" w:color="auto" w:fill="E6E6E6"/>
            <w:noWrap/>
          </w:tcPr>
          <w:p w14:paraId="62E97730" w14:textId="77777777" w:rsidR="006F2B85" w:rsidRDefault="001E7B82">
            <w:pPr>
              <w:pStyle w:val="TableHead"/>
            </w:pPr>
            <w:r>
              <w:t>Verb</w:t>
            </w:r>
          </w:p>
        </w:tc>
        <w:tc>
          <w:tcPr>
            <w:tcW w:w="864" w:type="dxa"/>
            <w:shd w:val="clear" w:color="auto" w:fill="E6E6E6"/>
            <w:noWrap/>
          </w:tcPr>
          <w:p w14:paraId="318E55B7" w14:textId="77777777" w:rsidR="006F2B85" w:rsidRDefault="001E7B82">
            <w:pPr>
              <w:pStyle w:val="TableHead"/>
            </w:pPr>
            <w:r>
              <w:t>Data Type</w:t>
            </w:r>
          </w:p>
        </w:tc>
        <w:tc>
          <w:tcPr>
            <w:tcW w:w="864" w:type="dxa"/>
            <w:shd w:val="clear" w:color="auto" w:fill="E6E6E6"/>
            <w:noWrap/>
          </w:tcPr>
          <w:p w14:paraId="3C7B08D3" w14:textId="77777777" w:rsidR="006F2B85" w:rsidRDefault="001E7B82">
            <w:pPr>
              <w:pStyle w:val="TableHead"/>
            </w:pPr>
            <w:r>
              <w:t>CONF#</w:t>
            </w:r>
          </w:p>
        </w:tc>
        <w:tc>
          <w:tcPr>
            <w:tcW w:w="864" w:type="dxa"/>
            <w:shd w:val="clear" w:color="auto" w:fill="E6E6E6"/>
            <w:noWrap/>
          </w:tcPr>
          <w:p w14:paraId="570E5B18" w14:textId="77777777" w:rsidR="006F2B85" w:rsidRDefault="001E7B82">
            <w:pPr>
              <w:pStyle w:val="TableHead"/>
            </w:pPr>
            <w:r>
              <w:t>Value</w:t>
            </w:r>
          </w:p>
        </w:tc>
      </w:tr>
      <w:tr w:rsidR="006F2B85" w14:paraId="473AFF76" w14:textId="77777777">
        <w:trPr>
          <w:jc w:val="center"/>
        </w:trPr>
        <w:tc>
          <w:tcPr>
            <w:tcW w:w="10160" w:type="dxa"/>
            <w:gridSpan w:val="6"/>
          </w:tcPr>
          <w:p w14:paraId="3D8F8DAD" w14:textId="77777777" w:rsidR="006F2B85" w:rsidRDefault="001E7B82">
            <w:pPr>
              <w:pStyle w:val="TableText"/>
            </w:pPr>
            <w:r>
              <w:t>organizer (identifier: urn:hl7ii:2.16.840.1.113883.10.20.22.4.75:2025-08-01)</w:t>
            </w:r>
          </w:p>
        </w:tc>
      </w:tr>
      <w:tr w:rsidR="006F2B85" w14:paraId="0D7F7014" w14:textId="77777777">
        <w:trPr>
          <w:jc w:val="center"/>
        </w:trPr>
        <w:tc>
          <w:tcPr>
            <w:tcW w:w="3345" w:type="dxa"/>
          </w:tcPr>
          <w:p w14:paraId="3D6734FF" w14:textId="77777777" w:rsidR="006F2B85" w:rsidRDefault="001E7B82">
            <w:pPr>
              <w:pStyle w:val="TableText"/>
            </w:pPr>
            <w:r>
              <w:tab/>
              <w:t>@classCode</w:t>
            </w:r>
          </w:p>
        </w:tc>
        <w:tc>
          <w:tcPr>
            <w:tcW w:w="720" w:type="dxa"/>
          </w:tcPr>
          <w:p w14:paraId="3B690064" w14:textId="77777777" w:rsidR="006F2B85" w:rsidRDefault="001E7B82">
            <w:pPr>
              <w:pStyle w:val="TableText"/>
            </w:pPr>
            <w:r>
              <w:t>1..1</w:t>
            </w:r>
          </w:p>
        </w:tc>
        <w:tc>
          <w:tcPr>
            <w:tcW w:w="1152" w:type="dxa"/>
          </w:tcPr>
          <w:p w14:paraId="4640C96E" w14:textId="77777777" w:rsidR="006F2B85" w:rsidRDefault="001E7B82">
            <w:pPr>
              <w:pStyle w:val="TableText"/>
            </w:pPr>
            <w:r>
              <w:t>SHALL</w:t>
            </w:r>
          </w:p>
        </w:tc>
        <w:tc>
          <w:tcPr>
            <w:tcW w:w="864" w:type="dxa"/>
          </w:tcPr>
          <w:p w14:paraId="3E7C5747" w14:textId="77777777" w:rsidR="006F2B85" w:rsidRDefault="006F2B85">
            <w:pPr>
              <w:pStyle w:val="TableText"/>
            </w:pPr>
          </w:p>
        </w:tc>
        <w:tc>
          <w:tcPr>
            <w:tcW w:w="1104" w:type="dxa"/>
          </w:tcPr>
          <w:p w14:paraId="432D2239" w14:textId="7FD547FA" w:rsidR="006F2B85" w:rsidRDefault="001E7B82">
            <w:pPr>
              <w:pStyle w:val="TableText"/>
            </w:pPr>
            <w:hyperlink w:anchor="C_5564-14369">
              <w:r>
                <w:rPr>
                  <w:rStyle w:val="HyperlinkText9pt"/>
                </w:rPr>
                <w:t>5564-14369</w:t>
              </w:r>
            </w:hyperlink>
          </w:p>
        </w:tc>
        <w:tc>
          <w:tcPr>
            <w:tcW w:w="2975" w:type="dxa"/>
          </w:tcPr>
          <w:p w14:paraId="3586BFF8" w14:textId="77777777" w:rsidR="006F2B85" w:rsidRDefault="001E7B82">
            <w:pPr>
              <w:pStyle w:val="TableText"/>
            </w:pPr>
            <w:r>
              <w:t>urn:oid:2.16.840.1.113883.5.6 (HL7ActClass) = CLUSTER</w:t>
            </w:r>
          </w:p>
        </w:tc>
      </w:tr>
      <w:tr w:rsidR="006F2B85" w14:paraId="0F319C70" w14:textId="77777777">
        <w:trPr>
          <w:jc w:val="center"/>
        </w:trPr>
        <w:tc>
          <w:tcPr>
            <w:tcW w:w="3345" w:type="dxa"/>
          </w:tcPr>
          <w:p w14:paraId="6CFB60B7" w14:textId="77777777" w:rsidR="006F2B85" w:rsidRDefault="001E7B82">
            <w:pPr>
              <w:pStyle w:val="TableText"/>
            </w:pPr>
            <w:r>
              <w:tab/>
              <w:t>@moodCode</w:t>
            </w:r>
          </w:p>
        </w:tc>
        <w:tc>
          <w:tcPr>
            <w:tcW w:w="720" w:type="dxa"/>
          </w:tcPr>
          <w:p w14:paraId="02BA4831" w14:textId="77777777" w:rsidR="006F2B85" w:rsidRDefault="001E7B82">
            <w:pPr>
              <w:pStyle w:val="TableText"/>
            </w:pPr>
            <w:r>
              <w:t>1..1</w:t>
            </w:r>
          </w:p>
        </w:tc>
        <w:tc>
          <w:tcPr>
            <w:tcW w:w="1152" w:type="dxa"/>
          </w:tcPr>
          <w:p w14:paraId="3F702F15" w14:textId="77777777" w:rsidR="006F2B85" w:rsidRDefault="001E7B82">
            <w:pPr>
              <w:pStyle w:val="TableText"/>
            </w:pPr>
            <w:r>
              <w:t>SHALL</w:t>
            </w:r>
          </w:p>
        </w:tc>
        <w:tc>
          <w:tcPr>
            <w:tcW w:w="864" w:type="dxa"/>
          </w:tcPr>
          <w:p w14:paraId="4DCB03B5" w14:textId="77777777" w:rsidR="006F2B85" w:rsidRDefault="006F2B85">
            <w:pPr>
              <w:pStyle w:val="TableText"/>
            </w:pPr>
          </w:p>
        </w:tc>
        <w:tc>
          <w:tcPr>
            <w:tcW w:w="1104" w:type="dxa"/>
          </w:tcPr>
          <w:p w14:paraId="005A27C0" w14:textId="49429707" w:rsidR="006F2B85" w:rsidRDefault="001E7B82">
            <w:pPr>
              <w:pStyle w:val="TableText"/>
            </w:pPr>
            <w:hyperlink w:anchor="C_5564-14371">
              <w:r>
                <w:rPr>
                  <w:rStyle w:val="HyperlinkText9pt"/>
                </w:rPr>
                <w:t>5564-14371</w:t>
              </w:r>
            </w:hyperlink>
          </w:p>
        </w:tc>
        <w:tc>
          <w:tcPr>
            <w:tcW w:w="2975" w:type="dxa"/>
          </w:tcPr>
          <w:p w14:paraId="1DB3A0EE" w14:textId="77777777" w:rsidR="006F2B85" w:rsidRDefault="001E7B82">
            <w:pPr>
              <w:pStyle w:val="TableText"/>
            </w:pPr>
            <w:r>
              <w:t>urn:oid:2.16.840.1.113883.5.1001 (HL7ActMood) = EVN</w:t>
            </w:r>
          </w:p>
        </w:tc>
      </w:tr>
      <w:tr w:rsidR="006F2B85" w14:paraId="6C589B73" w14:textId="77777777">
        <w:trPr>
          <w:jc w:val="center"/>
        </w:trPr>
        <w:tc>
          <w:tcPr>
            <w:tcW w:w="3345" w:type="dxa"/>
          </w:tcPr>
          <w:p w14:paraId="7D4B2B9B" w14:textId="77777777" w:rsidR="006F2B85" w:rsidRDefault="001E7B82">
            <w:pPr>
              <w:pStyle w:val="TableText"/>
            </w:pPr>
            <w:r>
              <w:tab/>
              <w:t>templateId</w:t>
            </w:r>
          </w:p>
        </w:tc>
        <w:tc>
          <w:tcPr>
            <w:tcW w:w="720" w:type="dxa"/>
          </w:tcPr>
          <w:p w14:paraId="47D4DEFB" w14:textId="77777777" w:rsidR="006F2B85" w:rsidRDefault="001E7B82">
            <w:pPr>
              <w:pStyle w:val="TableText"/>
            </w:pPr>
            <w:r>
              <w:t>1..1</w:t>
            </w:r>
          </w:p>
        </w:tc>
        <w:tc>
          <w:tcPr>
            <w:tcW w:w="1152" w:type="dxa"/>
          </w:tcPr>
          <w:p w14:paraId="4C7B1ED2" w14:textId="77777777" w:rsidR="006F2B85" w:rsidRDefault="001E7B82">
            <w:pPr>
              <w:pStyle w:val="TableText"/>
            </w:pPr>
            <w:r>
              <w:t>SHALL</w:t>
            </w:r>
          </w:p>
        </w:tc>
        <w:tc>
          <w:tcPr>
            <w:tcW w:w="864" w:type="dxa"/>
          </w:tcPr>
          <w:p w14:paraId="2A5A3DC0" w14:textId="77777777" w:rsidR="006F2B85" w:rsidRDefault="006F2B85">
            <w:pPr>
              <w:pStyle w:val="TableText"/>
            </w:pPr>
          </w:p>
        </w:tc>
        <w:tc>
          <w:tcPr>
            <w:tcW w:w="1104" w:type="dxa"/>
          </w:tcPr>
          <w:p w14:paraId="62FFB1F5" w14:textId="560FC9C8" w:rsidR="006F2B85" w:rsidRDefault="001E7B82">
            <w:pPr>
              <w:pStyle w:val="TableText"/>
            </w:pPr>
            <w:hyperlink w:anchor="C_5564-14375">
              <w:r>
                <w:rPr>
                  <w:rStyle w:val="HyperlinkText9pt"/>
                </w:rPr>
                <w:t>5564-14375</w:t>
              </w:r>
            </w:hyperlink>
          </w:p>
        </w:tc>
        <w:tc>
          <w:tcPr>
            <w:tcW w:w="2975" w:type="dxa"/>
          </w:tcPr>
          <w:p w14:paraId="065B0196" w14:textId="77777777" w:rsidR="006F2B85" w:rsidRDefault="006F2B85">
            <w:pPr>
              <w:pStyle w:val="TableText"/>
            </w:pPr>
          </w:p>
        </w:tc>
      </w:tr>
      <w:tr w:rsidR="006F2B85" w14:paraId="565B3CA5" w14:textId="77777777">
        <w:trPr>
          <w:jc w:val="center"/>
        </w:trPr>
        <w:tc>
          <w:tcPr>
            <w:tcW w:w="3345" w:type="dxa"/>
          </w:tcPr>
          <w:p w14:paraId="1E508151" w14:textId="77777777" w:rsidR="006F2B85" w:rsidRDefault="001E7B82">
            <w:pPr>
              <w:pStyle w:val="TableText"/>
            </w:pPr>
            <w:r>
              <w:tab/>
            </w:r>
            <w:r>
              <w:tab/>
              <w:t>@root</w:t>
            </w:r>
          </w:p>
        </w:tc>
        <w:tc>
          <w:tcPr>
            <w:tcW w:w="720" w:type="dxa"/>
          </w:tcPr>
          <w:p w14:paraId="117DC1B1" w14:textId="77777777" w:rsidR="006F2B85" w:rsidRDefault="001E7B82">
            <w:pPr>
              <w:pStyle w:val="TableText"/>
            </w:pPr>
            <w:r>
              <w:t>1..1</w:t>
            </w:r>
          </w:p>
        </w:tc>
        <w:tc>
          <w:tcPr>
            <w:tcW w:w="1152" w:type="dxa"/>
          </w:tcPr>
          <w:p w14:paraId="207C5ECC" w14:textId="77777777" w:rsidR="006F2B85" w:rsidRDefault="001E7B82">
            <w:pPr>
              <w:pStyle w:val="TableText"/>
            </w:pPr>
            <w:r>
              <w:t>SHALL</w:t>
            </w:r>
          </w:p>
        </w:tc>
        <w:tc>
          <w:tcPr>
            <w:tcW w:w="864" w:type="dxa"/>
          </w:tcPr>
          <w:p w14:paraId="5E4D7420" w14:textId="77777777" w:rsidR="006F2B85" w:rsidRDefault="006F2B85">
            <w:pPr>
              <w:pStyle w:val="TableText"/>
            </w:pPr>
          </w:p>
        </w:tc>
        <w:tc>
          <w:tcPr>
            <w:tcW w:w="1104" w:type="dxa"/>
          </w:tcPr>
          <w:p w14:paraId="5C6CDC6B" w14:textId="08CBB079" w:rsidR="006F2B85" w:rsidRDefault="001E7B82">
            <w:pPr>
              <w:pStyle w:val="TableText"/>
            </w:pPr>
            <w:hyperlink w:anchor="C_5564-14376">
              <w:r>
                <w:rPr>
                  <w:rStyle w:val="HyperlinkText9pt"/>
                </w:rPr>
                <w:t>5564-14376</w:t>
              </w:r>
            </w:hyperlink>
          </w:p>
        </w:tc>
        <w:tc>
          <w:tcPr>
            <w:tcW w:w="2975" w:type="dxa"/>
          </w:tcPr>
          <w:p w14:paraId="5750EB2F" w14:textId="77777777" w:rsidR="006F2B85" w:rsidRDefault="001E7B82">
            <w:pPr>
              <w:pStyle w:val="TableText"/>
            </w:pPr>
            <w:r>
              <w:t>2.16.840.1.113883.10.20.22.4.75</w:t>
            </w:r>
          </w:p>
        </w:tc>
      </w:tr>
      <w:tr w:rsidR="006F2B85" w14:paraId="1ABDC057" w14:textId="77777777">
        <w:trPr>
          <w:jc w:val="center"/>
        </w:trPr>
        <w:tc>
          <w:tcPr>
            <w:tcW w:w="3345" w:type="dxa"/>
          </w:tcPr>
          <w:p w14:paraId="0532663A" w14:textId="77777777" w:rsidR="006F2B85" w:rsidRDefault="001E7B82">
            <w:pPr>
              <w:pStyle w:val="TableText"/>
            </w:pPr>
            <w:r>
              <w:tab/>
            </w:r>
            <w:r>
              <w:tab/>
              <w:t>@extension</w:t>
            </w:r>
          </w:p>
        </w:tc>
        <w:tc>
          <w:tcPr>
            <w:tcW w:w="720" w:type="dxa"/>
          </w:tcPr>
          <w:p w14:paraId="79888234" w14:textId="77777777" w:rsidR="006F2B85" w:rsidRDefault="001E7B82">
            <w:pPr>
              <w:pStyle w:val="TableText"/>
            </w:pPr>
            <w:r>
              <w:t>1..1</w:t>
            </w:r>
          </w:p>
        </w:tc>
        <w:tc>
          <w:tcPr>
            <w:tcW w:w="1152" w:type="dxa"/>
          </w:tcPr>
          <w:p w14:paraId="04F7FB82" w14:textId="77777777" w:rsidR="006F2B85" w:rsidRDefault="001E7B82">
            <w:pPr>
              <w:pStyle w:val="TableText"/>
            </w:pPr>
            <w:r>
              <w:t>SHALL</w:t>
            </w:r>
          </w:p>
        </w:tc>
        <w:tc>
          <w:tcPr>
            <w:tcW w:w="864" w:type="dxa"/>
          </w:tcPr>
          <w:p w14:paraId="38784C05" w14:textId="77777777" w:rsidR="006F2B85" w:rsidRDefault="006F2B85">
            <w:pPr>
              <w:pStyle w:val="TableText"/>
            </w:pPr>
          </w:p>
        </w:tc>
        <w:tc>
          <w:tcPr>
            <w:tcW w:w="1104" w:type="dxa"/>
          </w:tcPr>
          <w:p w14:paraId="7A093295" w14:textId="20A9B20F" w:rsidR="006F2B85" w:rsidRDefault="001E7B82">
            <w:pPr>
              <w:pStyle w:val="TableText"/>
            </w:pPr>
            <w:hyperlink w:anchor="C_5564-32566">
              <w:r>
                <w:rPr>
                  <w:rStyle w:val="HyperlinkText9pt"/>
                </w:rPr>
                <w:t>5564-32566</w:t>
              </w:r>
            </w:hyperlink>
          </w:p>
        </w:tc>
        <w:tc>
          <w:tcPr>
            <w:tcW w:w="2975" w:type="dxa"/>
          </w:tcPr>
          <w:p w14:paraId="4DE66501" w14:textId="77777777" w:rsidR="006F2B85" w:rsidRDefault="001E7B82">
            <w:pPr>
              <w:pStyle w:val="TableText"/>
            </w:pPr>
            <w:r>
              <w:t>2025-08-01</w:t>
            </w:r>
          </w:p>
        </w:tc>
      </w:tr>
      <w:tr w:rsidR="006F2B85" w14:paraId="442E0C82" w14:textId="77777777">
        <w:trPr>
          <w:jc w:val="center"/>
        </w:trPr>
        <w:tc>
          <w:tcPr>
            <w:tcW w:w="3345" w:type="dxa"/>
          </w:tcPr>
          <w:p w14:paraId="7C888F6F" w14:textId="77777777" w:rsidR="006F2B85" w:rsidRDefault="001E7B82">
            <w:pPr>
              <w:pStyle w:val="TableText"/>
            </w:pPr>
            <w:r>
              <w:tab/>
              <w:t>id</w:t>
            </w:r>
          </w:p>
        </w:tc>
        <w:tc>
          <w:tcPr>
            <w:tcW w:w="720" w:type="dxa"/>
          </w:tcPr>
          <w:p w14:paraId="1DF3A09E" w14:textId="77777777" w:rsidR="006F2B85" w:rsidRDefault="001E7B82">
            <w:pPr>
              <w:pStyle w:val="TableText"/>
            </w:pPr>
            <w:r>
              <w:t>1..*</w:t>
            </w:r>
          </w:p>
        </w:tc>
        <w:tc>
          <w:tcPr>
            <w:tcW w:w="1152" w:type="dxa"/>
          </w:tcPr>
          <w:p w14:paraId="26659AA7" w14:textId="77777777" w:rsidR="006F2B85" w:rsidRDefault="001E7B82">
            <w:pPr>
              <w:pStyle w:val="TableText"/>
            </w:pPr>
            <w:r>
              <w:t>SHALL</w:t>
            </w:r>
          </w:p>
        </w:tc>
        <w:tc>
          <w:tcPr>
            <w:tcW w:w="864" w:type="dxa"/>
          </w:tcPr>
          <w:p w14:paraId="22EAB690" w14:textId="77777777" w:rsidR="006F2B85" w:rsidRDefault="006F2B85">
            <w:pPr>
              <w:pStyle w:val="TableText"/>
            </w:pPr>
          </w:p>
        </w:tc>
        <w:tc>
          <w:tcPr>
            <w:tcW w:w="1104" w:type="dxa"/>
          </w:tcPr>
          <w:p w14:paraId="216A6724" w14:textId="68022A49" w:rsidR="006F2B85" w:rsidRDefault="001E7B82">
            <w:pPr>
              <w:pStyle w:val="TableText"/>
            </w:pPr>
            <w:hyperlink w:anchor="C_5564-14377">
              <w:r>
                <w:rPr>
                  <w:rStyle w:val="HyperlinkText9pt"/>
                </w:rPr>
                <w:t>5564-14377</w:t>
              </w:r>
            </w:hyperlink>
          </w:p>
        </w:tc>
        <w:tc>
          <w:tcPr>
            <w:tcW w:w="2975" w:type="dxa"/>
          </w:tcPr>
          <w:p w14:paraId="0A0385BB" w14:textId="77777777" w:rsidR="006F2B85" w:rsidRDefault="006F2B85">
            <w:pPr>
              <w:pStyle w:val="TableText"/>
            </w:pPr>
          </w:p>
        </w:tc>
      </w:tr>
      <w:tr w:rsidR="006F2B85" w14:paraId="642F8167" w14:textId="77777777">
        <w:trPr>
          <w:jc w:val="center"/>
        </w:trPr>
        <w:tc>
          <w:tcPr>
            <w:tcW w:w="3345" w:type="dxa"/>
          </w:tcPr>
          <w:p w14:paraId="35A2AC32" w14:textId="77777777" w:rsidR="006F2B85" w:rsidRDefault="001E7B82">
            <w:pPr>
              <w:pStyle w:val="TableText"/>
            </w:pPr>
            <w:r>
              <w:tab/>
              <w:t>code</w:t>
            </w:r>
          </w:p>
        </w:tc>
        <w:tc>
          <w:tcPr>
            <w:tcW w:w="720" w:type="dxa"/>
          </w:tcPr>
          <w:p w14:paraId="3CB4D341" w14:textId="77777777" w:rsidR="006F2B85" w:rsidRDefault="001E7B82">
            <w:pPr>
              <w:pStyle w:val="TableText"/>
            </w:pPr>
            <w:r>
              <w:t>1..1</w:t>
            </w:r>
          </w:p>
        </w:tc>
        <w:tc>
          <w:tcPr>
            <w:tcW w:w="1152" w:type="dxa"/>
          </w:tcPr>
          <w:p w14:paraId="00193D55" w14:textId="77777777" w:rsidR="006F2B85" w:rsidRDefault="001E7B82">
            <w:pPr>
              <w:pStyle w:val="TableText"/>
            </w:pPr>
            <w:r>
              <w:t>SHALL</w:t>
            </w:r>
          </w:p>
        </w:tc>
        <w:tc>
          <w:tcPr>
            <w:tcW w:w="864" w:type="dxa"/>
          </w:tcPr>
          <w:p w14:paraId="63529BC0" w14:textId="77777777" w:rsidR="006F2B85" w:rsidRDefault="006F2B85">
            <w:pPr>
              <w:pStyle w:val="TableText"/>
            </w:pPr>
          </w:p>
        </w:tc>
        <w:tc>
          <w:tcPr>
            <w:tcW w:w="1104" w:type="dxa"/>
          </w:tcPr>
          <w:p w14:paraId="732E0597" w14:textId="18A2DB38" w:rsidR="006F2B85" w:rsidRDefault="001E7B82">
            <w:pPr>
              <w:pStyle w:val="TableText"/>
            </w:pPr>
            <w:hyperlink w:anchor="C_5564-14378">
              <w:r>
                <w:rPr>
                  <w:rStyle w:val="HyperlinkText9pt"/>
                </w:rPr>
                <w:t>5564-14378</w:t>
              </w:r>
            </w:hyperlink>
          </w:p>
        </w:tc>
        <w:tc>
          <w:tcPr>
            <w:tcW w:w="2975" w:type="dxa"/>
          </w:tcPr>
          <w:p w14:paraId="47996E76" w14:textId="77777777" w:rsidR="006F2B85" w:rsidRDefault="006F2B85">
            <w:pPr>
              <w:pStyle w:val="TableText"/>
            </w:pPr>
          </w:p>
        </w:tc>
      </w:tr>
      <w:tr w:rsidR="006F2B85" w14:paraId="1FA3BE7D" w14:textId="77777777">
        <w:trPr>
          <w:jc w:val="center"/>
        </w:trPr>
        <w:tc>
          <w:tcPr>
            <w:tcW w:w="3345" w:type="dxa"/>
          </w:tcPr>
          <w:p w14:paraId="0D8432C6" w14:textId="77777777" w:rsidR="006F2B85" w:rsidRDefault="001E7B82">
            <w:pPr>
              <w:pStyle w:val="TableText"/>
            </w:pPr>
            <w:r>
              <w:tab/>
            </w:r>
            <w:r>
              <w:tab/>
              <w:t>@code</w:t>
            </w:r>
          </w:p>
        </w:tc>
        <w:tc>
          <w:tcPr>
            <w:tcW w:w="720" w:type="dxa"/>
          </w:tcPr>
          <w:p w14:paraId="239C8E0E" w14:textId="77777777" w:rsidR="006F2B85" w:rsidRDefault="001E7B82">
            <w:pPr>
              <w:pStyle w:val="TableText"/>
            </w:pPr>
            <w:r>
              <w:t>1..1</w:t>
            </w:r>
          </w:p>
        </w:tc>
        <w:tc>
          <w:tcPr>
            <w:tcW w:w="1152" w:type="dxa"/>
          </w:tcPr>
          <w:p w14:paraId="4802646F" w14:textId="77777777" w:rsidR="006F2B85" w:rsidRDefault="001E7B82">
            <w:pPr>
              <w:pStyle w:val="TableText"/>
            </w:pPr>
            <w:r>
              <w:t>SHALL</w:t>
            </w:r>
          </w:p>
        </w:tc>
        <w:tc>
          <w:tcPr>
            <w:tcW w:w="864" w:type="dxa"/>
          </w:tcPr>
          <w:p w14:paraId="1ED3DCC1" w14:textId="77777777" w:rsidR="006F2B85" w:rsidRDefault="006F2B85">
            <w:pPr>
              <w:pStyle w:val="TableText"/>
            </w:pPr>
          </w:p>
        </w:tc>
        <w:tc>
          <w:tcPr>
            <w:tcW w:w="1104" w:type="dxa"/>
          </w:tcPr>
          <w:p w14:paraId="40C89734" w14:textId="0D3F6748" w:rsidR="006F2B85" w:rsidRDefault="001E7B82">
            <w:pPr>
              <w:pStyle w:val="TableText"/>
            </w:pPr>
            <w:hyperlink w:anchor="C_5564-14697">
              <w:r>
                <w:rPr>
                  <w:rStyle w:val="HyperlinkText9pt"/>
                </w:rPr>
                <w:t>5564-14697</w:t>
              </w:r>
            </w:hyperlink>
          </w:p>
        </w:tc>
        <w:tc>
          <w:tcPr>
            <w:tcW w:w="2975" w:type="dxa"/>
          </w:tcPr>
          <w:p w14:paraId="6A5D7D7B" w14:textId="77777777" w:rsidR="006F2B85" w:rsidRDefault="006F2B85">
            <w:pPr>
              <w:pStyle w:val="TableText"/>
            </w:pPr>
          </w:p>
        </w:tc>
      </w:tr>
      <w:tr w:rsidR="006F2B85" w14:paraId="68BDF33E" w14:textId="77777777">
        <w:trPr>
          <w:jc w:val="center"/>
        </w:trPr>
        <w:tc>
          <w:tcPr>
            <w:tcW w:w="3345" w:type="dxa"/>
          </w:tcPr>
          <w:p w14:paraId="67CF7CFA" w14:textId="77777777" w:rsidR="006F2B85" w:rsidRDefault="001E7B82">
            <w:pPr>
              <w:pStyle w:val="TableText"/>
            </w:pPr>
            <w:r>
              <w:tab/>
              <w:t>statusCode</w:t>
            </w:r>
          </w:p>
        </w:tc>
        <w:tc>
          <w:tcPr>
            <w:tcW w:w="720" w:type="dxa"/>
          </w:tcPr>
          <w:p w14:paraId="1DFA6C2C" w14:textId="77777777" w:rsidR="006F2B85" w:rsidRDefault="001E7B82">
            <w:pPr>
              <w:pStyle w:val="TableText"/>
            </w:pPr>
            <w:r>
              <w:t>1..1</w:t>
            </w:r>
          </w:p>
        </w:tc>
        <w:tc>
          <w:tcPr>
            <w:tcW w:w="1152" w:type="dxa"/>
          </w:tcPr>
          <w:p w14:paraId="2B14964C" w14:textId="77777777" w:rsidR="006F2B85" w:rsidRDefault="001E7B82">
            <w:pPr>
              <w:pStyle w:val="TableText"/>
            </w:pPr>
            <w:r>
              <w:t>SHALL</w:t>
            </w:r>
          </w:p>
        </w:tc>
        <w:tc>
          <w:tcPr>
            <w:tcW w:w="864" w:type="dxa"/>
          </w:tcPr>
          <w:p w14:paraId="4FD6B1EF" w14:textId="77777777" w:rsidR="006F2B85" w:rsidRDefault="006F2B85">
            <w:pPr>
              <w:pStyle w:val="TableText"/>
            </w:pPr>
          </w:p>
        </w:tc>
        <w:tc>
          <w:tcPr>
            <w:tcW w:w="1104" w:type="dxa"/>
          </w:tcPr>
          <w:p w14:paraId="7A74ECDF" w14:textId="7ECEF7DB" w:rsidR="006F2B85" w:rsidRDefault="001E7B82">
            <w:pPr>
              <w:pStyle w:val="TableText"/>
            </w:pPr>
            <w:hyperlink w:anchor="C_5564-14372">
              <w:r>
                <w:rPr>
                  <w:rStyle w:val="HyperlinkText9pt"/>
                </w:rPr>
                <w:t>5564-14372</w:t>
              </w:r>
            </w:hyperlink>
          </w:p>
        </w:tc>
        <w:tc>
          <w:tcPr>
            <w:tcW w:w="2975" w:type="dxa"/>
          </w:tcPr>
          <w:p w14:paraId="72B0190D" w14:textId="77777777" w:rsidR="006F2B85" w:rsidRDefault="006F2B85">
            <w:pPr>
              <w:pStyle w:val="TableText"/>
            </w:pPr>
          </w:p>
        </w:tc>
      </w:tr>
      <w:tr w:rsidR="006F2B85" w14:paraId="0FA74861" w14:textId="77777777">
        <w:trPr>
          <w:jc w:val="center"/>
        </w:trPr>
        <w:tc>
          <w:tcPr>
            <w:tcW w:w="3345" w:type="dxa"/>
          </w:tcPr>
          <w:p w14:paraId="5A298489" w14:textId="77777777" w:rsidR="006F2B85" w:rsidRDefault="001E7B82">
            <w:pPr>
              <w:pStyle w:val="TableText"/>
            </w:pPr>
            <w:r>
              <w:tab/>
            </w:r>
            <w:r>
              <w:tab/>
              <w:t>@code</w:t>
            </w:r>
          </w:p>
        </w:tc>
        <w:tc>
          <w:tcPr>
            <w:tcW w:w="720" w:type="dxa"/>
          </w:tcPr>
          <w:p w14:paraId="05CE7502" w14:textId="77777777" w:rsidR="006F2B85" w:rsidRDefault="001E7B82">
            <w:pPr>
              <w:pStyle w:val="TableText"/>
            </w:pPr>
            <w:r>
              <w:t>1..1</w:t>
            </w:r>
          </w:p>
        </w:tc>
        <w:tc>
          <w:tcPr>
            <w:tcW w:w="1152" w:type="dxa"/>
          </w:tcPr>
          <w:p w14:paraId="5C6B7D28" w14:textId="77777777" w:rsidR="006F2B85" w:rsidRDefault="001E7B82">
            <w:pPr>
              <w:pStyle w:val="TableText"/>
            </w:pPr>
            <w:r>
              <w:t>SHALL</w:t>
            </w:r>
          </w:p>
        </w:tc>
        <w:tc>
          <w:tcPr>
            <w:tcW w:w="864" w:type="dxa"/>
          </w:tcPr>
          <w:p w14:paraId="22AD408C" w14:textId="77777777" w:rsidR="006F2B85" w:rsidRDefault="006F2B85">
            <w:pPr>
              <w:pStyle w:val="TableText"/>
            </w:pPr>
          </w:p>
        </w:tc>
        <w:tc>
          <w:tcPr>
            <w:tcW w:w="1104" w:type="dxa"/>
          </w:tcPr>
          <w:p w14:paraId="6B920C9B" w14:textId="6C7C5459" w:rsidR="006F2B85" w:rsidRDefault="001E7B82">
            <w:pPr>
              <w:pStyle w:val="TableText"/>
            </w:pPr>
            <w:hyperlink w:anchor="C_5564-19093">
              <w:r>
                <w:rPr>
                  <w:rStyle w:val="HyperlinkText9pt"/>
                </w:rPr>
                <w:t>5564-19093</w:t>
              </w:r>
            </w:hyperlink>
          </w:p>
        </w:tc>
        <w:tc>
          <w:tcPr>
            <w:tcW w:w="2975" w:type="dxa"/>
          </w:tcPr>
          <w:p w14:paraId="5CFA76AA" w14:textId="77777777" w:rsidR="006F2B85" w:rsidRDefault="001E7B82">
            <w:pPr>
              <w:pStyle w:val="TableText"/>
            </w:pPr>
            <w:r>
              <w:t>urn:oid:2.16.840.1.113883.5.14 (HL7ActStatus) = completed</w:t>
            </w:r>
          </w:p>
        </w:tc>
      </w:tr>
      <w:tr w:rsidR="006F2B85" w14:paraId="132817DB" w14:textId="77777777">
        <w:trPr>
          <w:jc w:val="center"/>
        </w:trPr>
        <w:tc>
          <w:tcPr>
            <w:tcW w:w="3345" w:type="dxa"/>
          </w:tcPr>
          <w:p w14:paraId="1F9064F1" w14:textId="77777777" w:rsidR="006F2B85" w:rsidRDefault="001E7B82">
            <w:pPr>
              <w:pStyle w:val="TableText"/>
            </w:pPr>
            <w:r>
              <w:tab/>
              <w:t>effectiveTime</w:t>
            </w:r>
          </w:p>
        </w:tc>
        <w:tc>
          <w:tcPr>
            <w:tcW w:w="720" w:type="dxa"/>
          </w:tcPr>
          <w:p w14:paraId="017D31C5" w14:textId="77777777" w:rsidR="006F2B85" w:rsidRDefault="001E7B82">
            <w:pPr>
              <w:pStyle w:val="TableText"/>
            </w:pPr>
            <w:r>
              <w:t>0..1</w:t>
            </w:r>
          </w:p>
        </w:tc>
        <w:tc>
          <w:tcPr>
            <w:tcW w:w="1152" w:type="dxa"/>
          </w:tcPr>
          <w:p w14:paraId="3AEAF93B" w14:textId="77777777" w:rsidR="006F2B85" w:rsidRDefault="001E7B82">
            <w:pPr>
              <w:pStyle w:val="TableText"/>
            </w:pPr>
            <w:r>
              <w:t>SHOULD</w:t>
            </w:r>
          </w:p>
        </w:tc>
        <w:tc>
          <w:tcPr>
            <w:tcW w:w="864" w:type="dxa"/>
          </w:tcPr>
          <w:p w14:paraId="63681BC8" w14:textId="77777777" w:rsidR="006F2B85" w:rsidRDefault="006F2B85">
            <w:pPr>
              <w:pStyle w:val="TableText"/>
            </w:pPr>
          </w:p>
        </w:tc>
        <w:tc>
          <w:tcPr>
            <w:tcW w:w="1104" w:type="dxa"/>
          </w:tcPr>
          <w:p w14:paraId="2BFEBAAC" w14:textId="7D1ECDDC" w:rsidR="006F2B85" w:rsidRDefault="001E7B82">
            <w:pPr>
              <w:pStyle w:val="TableText"/>
            </w:pPr>
            <w:hyperlink w:anchor="C_5564-32424">
              <w:r>
                <w:rPr>
                  <w:rStyle w:val="HyperlinkText9pt"/>
                </w:rPr>
                <w:t>5564-32424</w:t>
              </w:r>
            </w:hyperlink>
          </w:p>
        </w:tc>
        <w:tc>
          <w:tcPr>
            <w:tcW w:w="2975" w:type="dxa"/>
          </w:tcPr>
          <w:p w14:paraId="664C2B5A" w14:textId="77777777" w:rsidR="006F2B85" w:rsidRDefault="006F2B85">
            <w:pPr>
              <w:pStyle w:val="TableText"/>
            </w:pPr>
          </w:p>
        </w:tc>
      </w:tr>
      <w:tr w:rsidR="006F2B85" w14:paraId="408802ED" w14:textId="77777777">
        <w:trPr>
          <w:jc w:val="center"/>
        </w:trPr>
        <w:tc>
          <w:tcPr>
            <w:tcW w:w="3345" w:type="dxa"/>
          </w:tcPr>
          <w:p w14:paraId="0427DF37" w14:textId="77777777" w:rsidR="006F2B85" w:rsidRDefault="001E7B82">
            <w:pPr>
              <w:pStyle w:val="TableText"/>
            </w:pPr>
            <w:r>
              <w:tab/>
              <w:t>component</w:t>
            </w:r>
          </w:p>
        </w:tc>
        <w:tc>
          <w:tcPr>
            <w:tcW w:w="720" w:type="dxa"/>
          </w:tcPr>
          <w:p w14:paraId="08AAEC5E" w14:textId="77777777" w:rsidR="006F2B85" w:rsidRDefault="001E7B82">
            <w:pPr>
              <w:pStyle w:val="TableText"/>
            </w:pPr>
            <w:r>
              <w:t>1..*</w:t>
            </w:r>
          </w:p>
        </w:tc>
        <w:tc>
          <w:tcPr>
            <w:tcW w:w="1152" w:type="dxa"/>
          </w:tcPr>
          <w:p w14:paraId="203A8C25" w14:textId="77777777" w:rsidR="006F2B85" w:rsidRDefault="001E7B82">
            <w:pPr>
              <w:pStyle w:val="TableText"/>
            </w:pPr>
            <w:r>
              <w:t>SHALL</w:t>
            </w:r>
          </w:p>
        </w:tc>
        <w:tc>
          <w:tcPr>
            <w:tcW w:w="864" w:type="dxa"/>
          </w:tcPr>
          <w:p w14:paraId="011F318D" w14:textId="77777777" w:rsidR="006F2B85" w:rsidRDefault="006F2B85">
            <w:pPr>
              <w:pStyle w:val="TableText"/>
            </w:pPr>
          </w:p>
        </w:tc>
        <w:tc>
          <w:tcPr>
            <w:tcW w:w="1104" w:type="dxa"/>
          </w:tcPr>
          <w:p w14:paraId="24BC93FD" w14:textId="3A143645" w:rsidR="006F2B85" w:rsidRDefault="001E7B82">
            <w:pPr>
              <w:pStyle w:val="TableText"/>
            </w:pPr>
            <w:hyperlink w:anchor="C_5564-14373">
              <w:r>
                <w:rPr>
                  <w:rStyle w:val="HyperlinkText9pt"/>
                </w:rPr>
                <w:t>5564-14373</w:t>
              </w:r>
            </w:hyperlink>
          </w:p>
        </w:tc>
        <w:tc>
          <w:tcPr>
            <w:tcW w:w="2975" w:type="dxa"/>
          </w:tcPr>
          <w:p w14:paraId="7186195D" w14:textId="77777777" w:rsidR="006F2B85" w:rsidRDefault="006F2B85">
            <w:pPr>
              <w:pStyle w:val="TableText"/>
            </w:pPr>
          </w:p>
        </w:tc>
      </w:tr>
      <w:tr w:rsidR="006F2B85" w14:paraId="6C0DA980" w14:textId="77777777">
        <w:trPr>
          <w:jc w:val="center"/>
        </w:trPr>
        <w:tc>
          <w:tcPr>
            <w:tcW w:w="3345" w:type="dxa"/>
          </w:tcPr>
          <w:p w14:paraId="3CE5232D" w14:textId="77777777" w:rsidR="006F2B85" w:rsidRDefault="001E7B82">
            <w:pPr>
              <w:pStyle w:val="TableText"/>
            </w:pPr>
            <w:r>
              <w:tab/>
            </w:r>
            <w:r>
              <w:tab/>
              <w:t>observation</w:t>
            </w:r>
          </w:p>
        </w:tc>
        <w:tc>
          <w:tcPr>
            <w:tcW w:w="720" w:type="dxa"/>
          </w:tcPr>
          <w:p w14:paraId="3D835076" w14:textId="77777777" w:rsidR="006F2B85" w:rsidRDefault="001E7B82">
            <w:pPr>
              <w:pStyle w:val="TableText"/>
            </w:pPr>
            <w:r>
              <w:t>1..1</w:t>
            </w:r>
          </w:p>
        </w:tc>
        <w:tc>
          <w:tcPr>
            <w:tcW w:w="1152" w:type="dxa"/>
          </w:tcPr>
          <w:p w14:paraId="71B293E8" w14:textId="77777777" w:rsidR="006F2B85" w:rsidRDefault="001E7B82">
            <w:pPr>
              <w:pStyle w:val="TableText"/>
            </w:pPr>
            <w:r>
              <w:t>SHALL</w:t>
            </w:r>
          </w:p>
        </w:tc>
        <w:tc>
          <w:tcPr>
            <w:tcW w:w="864" w:type="dxa"/>
          </w:tcPr>
          <w:p w14:paraId="6AE131B3" w14:textId="77777777" w:rsidR="006F2B85" w:rsidRDefault="006F2B85">
            <w:pPr>
              <w:pStyle w:val="TableText"/>
            </w:pPr>
          </w:p>
        </w:tc>
        <w:tc>
          <w:tcPr>
            <w:tcW w:w="1104" w:type="dxa"/>
          </w:tcPr>
          <w:p w14:paraId="5C3C9B22" w14:textId="33C60876" w:rsidR="006F2B85" w:rsidRDefault="001E7B82">
            <w:pPr>
              <w:pStyle w:val="TableText"/>
            </w:pPr>
            <w:hyperlink w:anchor="C_5564-14381">
              <w:r>
                <w:rPr>
                  <w:rStyle w:val="HyperlinkText9pt"/>
                </w:rPr>
                <w:t>5564-14381</w:t>
              </w:r>
            </w:hyperlink>
          </w:p>
        </w:tc>
        <w:tc>
          <w:tcPr>
            <w:tcW w:w="2975" w:type="dxa"/>
          </w:tcPr>
          <w:p w14:paraId="1C1851FA" w14:textId="5054FB9B" w:rsidR="006F2B85" w:rsidRDefault="001E7B82">
            <w:pPr>
              <w:pStyle w:val="TableText"/>
            </w:pPr>
            <w:hyperlink w:anchor="E_Mental_Status_Observation_NHCS_V4">
              <w:r>
                <w:rPr>
                  <w:rStyle w:val="HyperlinkText9pt"/>
                </w:rPr>
                <w:t>Mental Status Observation (NHCS V4) (identifier: urn:hl7ii:2.16.840.1.113883.10.20.22.4.74:2025-08-01</w:t>
              </w:r>
            </w:hyperlink>
          </w:p>
        </w:tc>
      </w:tr>
    </w:tbl>
    <w:p w14:paraId="632C90DA" w14:textId="77777777" w:rsidR="006F2B85" w:rsidRDefault="006F2B85">
      <w:pPr>
        <w:pStyle w:val="BodyText"/>
      </w:pPr>
    </w:p>
    <w:p w14:paraId="3FBDF70D" w14:textId="77777777" w:rsidR="006F2B85" w:rsidRDefault="001E7B82" w:rsidP="007D100A">
      <w:pPr>
        <w:numPr>
          <w:ilvl w:val="0"/>
          <w:numId w:val="59"/>
        </w:numPr>
      </w:pPr>
      <w:r>
        <w:rPr>
          <w:rStyle w:val="keyword"/>
        </w:rPr>
        <w:t>SHALL</w:t>
      </w:r>
      <w:r>
        <w:t xml:space="preserve"> contain exactly one [1..1] </w:t>
      </w:r>
      <w:r>
        <w:rPr>
          <w:rStyle w:val="XMLnameBold"/>
        </w:rPr>
        <w:t>@classCode</w:t>
      </w:r>
      <w:r>
        <w:t>=</w:t>
      </w:r>
      <w:r>
        <w:rPr>
          <w:rStyle w:val="XMLname"/>
        </w:rPr>
        <w:t>"CLUSTER"</w:t>
      </w:r>
      <w:r>
        <w:t xml:space="preserve"> Cluster</w:t>
      </w:r>
      <w:r>
        <w:t xml:space="preserve"> (CodeSystem: </w:t>
      </w:r>
      <w:r>
        <w:rPr>
          <w:rStyle w:val="XMLname"/>
        </w:rPr>
        <w:t>HL7ActClass urn:oid:2.16.840.1.113883.5.6</w:t>
      </w:r>
      <w:r>
        <w:t>)</w:t>
      </w:r>
      <w:bookmarkStart w:id="2277" w:name="C_5564-14369"/>
      <w:r>
        <w:t xml:space="preserve"> (CONF:5564-14369)</w:t>
      </w:r>
      <w:bookmarkEnd w:id="2277"/>
      <w:r>
        <w:t>.</w:t>
      </w:r>
    </w:p>
    <w:p w14:paraId="75BB9139" w14:textId="77777777" w:rsidR="006F2B85" w:rsidRDefault="001E7B82" w:rsidP="007D100A">
      <w:pPr>
        <w:numPr>
          <w:ilvl w:val="0"/>
          <w:numId w:val="5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78" w:name="C_5564-14371"/>
      <w:r>
        <w:t xml:space="preserve"> (CONF:5564-14371)</w:t>
      </w:r>
      <w:bookmarkEnd w:id="2278"/>
      <w:r>
        <w:t>.</w:t>
      </w:r>
    </w:p>
    <w:p w14:paraId="37BF404D" w14:textId="77777777" w:rsidR="006F2B85" w:rsidRDefault="001E7B82" w:rsidP="007D100A">
      <w:pPr>
        <w:numPr>
          <w:ilvl w:val="0"/>
          <w:numId w:val="59"/>
        </w:numPr>
      </w:pPr>
      <w:r>
        <w:rPr>
          <w:rStyle w:val="keyword"/>
        </w:rPr>
        <w:t>SHALL</w:t>
      </w:r>
      <w:r>
        <w:t xml:space="preserve"> contain exactly one [1..1] </w:t>
      </w:r>
      <w:r>
        <w:rPr>
          <w:rStyle w:val="XMLnameBold"/>
        </w:rPr>
        <w:t>templateId</w:t>
      </w:r>
      <w:bookmarkStart w:id="2279" w:name="C_5564-14375"/>
      <w:r>
        <w:t xml:space="preserve"> (CONF:5564-14375)</w:t>
      </w:r>
      <w:bookmarkEnd w:id="2279"/>
      <w:r>
        <w:t xml:space="preserve"> such that it</w:t>
      </w:r>
    </w:p>
    <w:p w14:paraId="3F12A8E8" w14:textId="77777777" w:rsidR="006F2B85" w:rsidRDefault="001E7B82" w:rsidP="007D100A">
      <w:pPr>
        <w:numPr>
          <w:ilvl w:val="1"/>
          <w:numId w:val="59"/>
        </w:numPr>
      </w:pPr>
      <w:r>
        <w:rPr>
          <w:rStyle w:val="keyword"/>
        </w:rPr>
        <w:t>SHALL</w:t>
      </w:r>
      <w:r>
        <w:t xml:space="preserve"> contain exactly one [1..1] </w:t>
      </w:r>
      <w:r>
        <w:rPr>
          <w:rStyle w:val="XMLnameBold"/>
        </w:rPr>
        <w:t>@root</w:t>
      </w:r>
      <w:r>
        <w:t>=</w:t>
      </w:r>
      <w:r>
        <w:rPr>
          <w:rStyle w:val="XMLname"/>
        </w:rPr>
        <w:t>"2.16.840.1.113883.10.20.22.4.75"</w:t>
      </w:r>
      <w:bookmarkStart w:id="2280" w:name="C_5564-14376"/>
      <w:r>
        <w:t xml:space="preserve"> (CONF:5564-14376)</w:t>
      </w:r>
      <w:bookmarkEnd w:id="2280"/>
      <w:r>
        <w:t>.</w:t>
      </w:r>
    </w:p>
    <w:p w14:paraId="49E6AB71" w14:textId="77777777" w:rsidR="006F2B85" w:rsidRDefault="001E7B82" w:rsidP="007D100A">
      <w:pPr>
        <w:numPr>
          <w:ilvl w:val="1"/>
          <w:numId w:val="59"/>
        </w:numPr>
      </w:pPr>
      <w:r>
        <w:rPr>
          <w:rStyle w:val="keyword"/>
        </w:rPr>
        <w:t>SHALL</w:t>
      </w:r>
      <w:r>
        <w:t xml:space="preserve"> contain exactly one [1..1] </w:t>
      </w:r>
      <w:r>
        <w:rPr>
          <w:rStyle w:val="XMLnameBold"/>
        </w:rPr>
        <w:t>@extension</w:t>
      </w:r>
      <w:r>
        <w:t>=</w:t>
      </w:r>
      <w:r>
        <w:rPr>
          <w:rStyle w:val="XMLname"/>
        </w:rPr>
        <w:t>"2025-08-01"</w:t>
      </w:r>
      <w:bookmarkStart w:id="2281" w:name="C_5564-32566"/>
      <w:r>
        <w:t xml:space="preserve"> (CONF:5564-32566)</w:t>
      </w:r>
      <w:bookmarkEnd w:id="2281"/>
      <w:r>
        <w:t>.</w:t>
      </w:r>
    </w:p>
    <w:p w14:paraId="314BDBC1" w14:textId="77777777" w:rsidR="006F2B85" w:rsidRDefault="001E7B82" w:rsidP="007D100A">
      <w:pPr>
        <w:numPr>
          <w:ilvl w:val="0"/>
          <w:numId w:val="59"/>
        </w:numPr>
      </w:pPr>
      <w:r>
        <w:rPr>
          <w:rStyle w:val="keyword"/>
        </w:rPr>
        <w:t>SHALL</w:t>
      </w:r>
      <w:r>
        <w:t xml:space="preserve"> contain at least one [1..*] </w:t>
      </w:r>
      <w:r>
        <w:rPr>
          <w:rStyle w:val="XMLnameBold"/>
        </w:rPr>
        <w:t>id</w:t>
      </w:r>
      <w:bookmarkStart w:id="2282" w:name="C_5564-14377"/>
      <w:r>
        <w:t xml:space="preserve"> (CONF:5564-14377)</w:t>
      </w:r>
      <w:bookmarkEnd w:id="2282"/>
      <w:r>
        <w:t>.</w:t>
      </w:r>
    </w:p>
    <w:p w14:paraId="463A3C73" w14:textId="77777777" w:rsidR="006F2B85" w:rsidRDefault="001E7B82">
      <w:pPr>
        <w:pStyle w:val="BodyText"/>
        <w:spacing w:before="120"/>
      </w:pPr>
      <w:r>
        <w:t>The code selected indicates the category that groups the contained mental status observations (e.g., communication, learning and applying knowledge).</w:t>
      </w:r>
    </w:p>
    <w:p w14:paraId="432DF09A" w14:textId="77777777" w:rsidR="006F2B85" w:rsidRDefault="001E7B82" w:rsidP="007D100A">
      <w:pPr>
        <w:numPr>
          <w:ilvl w:val="0"/>
          <w:numId w:val="59"/>
        </w:numPr>
      </w:pPr>
      <w:r>
        <w:rPr>
          <w:rStyle w:val="keyword"/>
        </w:rPr>
        <w:t>SHALL</w:t>
      </w:r>
      <w:r>
        <w:t xml:space="preserve"> contain exactly one [1..1] </w:t>
      </w:r>
      <w:r>
        <w:rPr>
          <w:rStyle w:val="XMLnameBold"/>
        </w:rPr>
        <w:t>code</w:t>
      </w:r>
      <w:bookmarkStart w:id="2283" w:name="C_5564-14378"/>
      <w:r>
        <w:t xml:space="preserve"> (CONF:5564-14378)</w:t>
      </w:r>
      <w:bookmarkEnd w:id="2283"/>
      <w:r>
        <w:t>.</w:t>
      </w:r>
    </w:p>
    <w:p w14:paraId="54742234" w14:textId="77777777" w:rsidR="006F2B85" w:rsidRDefault="001E7B82" w:rsidP="007D100A">
      <w:pPr>
        <w:numPr>
          <w:ilvl w:val="1"/>
          <w:numId w:val="59"/>
        </w:numPr>
      </w:pPr>
      <w:r>
        <w:lastRenderedPageBreak/>
        <w:t xml:space="preserve">This code </w:t>
      </w:r>
      <w:r>
        <w:rPr>
          <w:rStyle w:val="keyword"/>
        </w:rPr>
        <w:t>SHALL</w:t>
      </w:r>
      <w:r>
        <w:t xml:space="preserve"> contain exactly one [1..1] </w:t>
      </w:r>
      <w:r>
        <w:rPr>
          <w:rStyle w:val="XMLnameBold"/>
        </w:rPr>
        <w:t>@code</w:t>
      </w:r>
      <w:bookmarkStart w:id="2284" w:name="C_5564-14697"/>
      <w:r>
        <w:t xml:space="preserve"> (CONF:5564-14697)</w:t>
      </w:r>
      <w:bookmarkEnd w:id="2284"/>
      <w:r>
        <w:t>.</w:t>
      </w:r>
    </w:p>
    <w:p w14:paraId="06511211" w14:textId="77777777" w:rsidR="006F2B85" w:rsidRDefault="001E7B82" w:rsidP="007D100A">
      <w:pPr>
        <w:numPr>
          <w:ilvl w:val="2"/>
          <w:numId w:val="59"/>
        </w:numPr>
      </w:pPr>
      <w:r>
        <w:rPr>
          <w:rStyle w:val="keyword"/>
        </w:rPr>
        <w:t>SHOULD</w:t>
      </w:r>
      <w:r>
        <w:t xml:space="preserve"> be selected from ICF (codeSystem 2.16.840.1.113883.6.254) </w:t>
      </w:r>
      <w:r>
        <w:rPr>
          <w:i/>
        </w:rPr>
        <w:t>OR</w:t>
      </w:r>
      <w:r>
        <w:t xml:space="preserve"> LOINC (codeSystem 2.16.840.1.113883.6.96) (CONF:5564-14698).</w:t>
      </w:r>
    </w:p>
    <w:p w14:paraId="6F2EBC3D" w14:textId="77777777" w:rsidR="006F2B85" w:rsidRDefault="001E7B82" w:rsidP="007D100A">
      <w:pPr>
        <w:numPr>
          <w:ilvl w:val="0"/>
          <w:numId w:val="59"/>
        </w:numPr>
      </w:pPr>
      <w:r>
        <w:rPr>
          <w:rStyle w:val="keyword"/>
        </w:rPr>
        <w:t>SHALL</w:t>
      </w:r>
      <w:r>
        <w:t xml:space="preserve"> contain exactly one [1..1] </w:t>
      </w:r>
      <w:r>
        <w:rPr>
          <w:rStyle w:val="XMLnameBold"/>
        </w:rPr>
        <w:t>statusCode</w:t>
      </w:r>
      <w:bookmarkStart w:id="2285" w:name="C_5564-14372"/>
      <w:r>
        <w:t xml:space="preserve"> (CONF:5564-14372)</w:t>
      </w:r>
      <w:bookmarkEnd w:id="2285"/>
      <w:r>
        <w:t>.</w:t>
      </w:r>
    </w:p>
    <w:p w14:paraId="6EF8547D" w14:textId="77777777" w:rsidR="006F2B85" w:rsidRDefault="001E7B82" w:rsidP="007D100A">
      <w:pPr>
        <w:numPr>
          <w:ilvl w:val="1"/>
          <w:numId w:val="5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86" w:name="C_5564-19093"/>
      <w:r>
        <w:t xml:space="preserve"> (CONF:5564-19093)</w:t>
      </w:r>
      <w:bookmarkEnd w:id="2286"/>
      <w:r>
        <w:t>.</w:t>
      </w:r>
    </w:p>
    <w:p w14:paraId="47CE21A4" w14:textId="77777777" w:rsidR="006F2B85" w:rsidRDefault="001E7B82">
      <w:pPr>
        <w:pStyle w:val="BodyText"/>
        <w:spacing w:before="120"/>
      </w:pPr>
      <w:r>
        <w:t>The effectiveTime is an interval that spans the effectiveTimes of the contained mental status observations. Because all contained mental status observations have a required time stamp, it is not required that this effectiveTime be populated.</w:t>
      </w:r>
    </w:p>
    <w:p w14:paraId="49ED6F83" w14:textId="77777777" w:rsidR="006F2B85" w:rsidRDefault="001E7B82" w:rsidP="007D100A">
      <w:pPr>
        <w:numPr>
          <w:ilvl w:val="0"/>
          <w:numId w:val="59"/>
        </w:numPr>
      </w:pPr>
      <w:r>
        <w:rPr>
          <w:rStyle w:val="keyword"/>
        </w:rPr>
        <w:t>SHOULD</w:t>
      </w:r>
      <w:r>
        <w:t xml:space="preserve"> contain zero or one [0..1] </w:t>
      </w:r>
      <w:r>
        <w:rPr>
          <w:rStyle w:val="XMLnameBold"/>
        </w:rPr>
        <w:t>effectiveTime</w:t>
      </w:r>
      <w:bookmarkStart w:id="2287" w:name="C_5564-32424"/>
      <w:r>
        <w:t xml:space="preserve"> (CONF:5564-32424)</w:t>
      </w:r>
      <w:bookmarkEnd w:id="2287"/>
      <w:r>
        <w:t>.</w:t>
      </w:r>
    </w:p>
    <w:p w14:paraId="34DBD3C0" w14:textId="77777777" w:rsidR="006F2B85" w:rsidRDefault="001E7B82" w:rsidP="007D100A">
      <w:pPr>
        <w:numPr>
          <w:ilvl w:val="0"/>
          <w:numId w:val="59"/>
        </w:numPr>
      </w:pPr>
      <w:r>
        <w:rPr>
          <w:rStyle w:val="keyword"/>
        </w:rPr>
        <w:t>SHALL</w:t>
      </w:r>
      <w:r>
        <w:t xml:space="preserve"> contain at least one [1..*] </w:t>
      </w:r>
      <w:r>
        <w:rPr>
          <w:rStyle w:val="XMLnameBold"/>
        </w:rPr>
        <w:t>component</w:t>
      </w:r>
      <w:bookmarkStart w:id="2288" w:name="C_5564-14373"/>
      <w:r>
        <w:t xml:space="preserve"> (CONF:5564-14373)</w:t>
      </w:r>
      <w:bookmarkEnd w:id="2288"/>
      <w:r>
        <w:t xml:space="preserve"> such that it</w:t>
      </w:r>
    </w:p>
    <w:p w14:paraId="70573A73" w14:textId="6810F042" w:rsidR="006F2B85" w:rsidRDefault="001E7B82" w:rsidP="007D100A">
      <w:pPr>
        <w:numPr>
          <w:ilvl w:val="1"/>
          <w:numId w:val="59"/>
        </w:numPr>
      </w:pPr>
      <w:r>
        <w:rPr>
          <w:rStyle w:val="keyword"/>
        </w:rPr>
        <w:t>SHALL</w:t>
      </w:r>
      <w:r>
        <w:t xml:space="preserve"> contain exactly one [1..1]  </w:t>
      </w:r>
      <w:hyperlink w:anchor="E_Mental_Status_Observation_NHCS_V4">
        <w:r>
          <w:rPr>
            <w:rStyle w:val="HyperlinkCourierBold"/>
          </w:rPr>
          <w:t>Mental Status Observation (NHCS V4)</w:t>
        </w:r>
      </w:hyperlink>
      <w:r>
        <w:rPr>
          <w:rStyle w:val="XMLname"/>
        </w:rPr>
        <w:t xml:space="preserve"> (identifier: urn:hl7ii:2.16.840.1.113883.10.20.22.4.74:2025-08-01)</w:t>
      </w:r>
      <w:bookmarkStart w:id="2289" w:name="C_5564-14381"/>
      <w:r>
        <w:t xml:space="preserve"> (CONF:5564-14381)</w:t>
      </w:r>
      <w:bookmarkEnd w:id="2289"/>
      <w:r>
        <w:t>.</w:t>
      </w:r>
    </w:p>
    <w:p w14:paraId="5D6A357A" w14:textId="77308CA9" w:rsidR="006F2B85" w:rsidRDefault="001E7B82">
      <w:pPr>
        <w:pStyle w:val="Caption"/>
        <w:ind w:left="130" w:right="115"/>
      </w:pPr>
      <w:bookmarkStart w:id="2290" w:name="_Toc203485381"/>
      <w:r>
        <w:t xml:space="preserve">Figure </w:t>
      </w:r>
      <w:r>
        <w:fldChar w:fldCharType="begin"/>
      </w:r>
      <w:r>
        <w:instrText>SEQ Figure \* ARABIC</w:instrText>
      </w:r>
      <w:r>
        <w:fldChar w:fldCharType="separate"/>
      </w:r>
      <w:r w:rsidR="004676B7">
        <w:t>95</w:t>
      </w:r>
      <w:r>
        <w:fldChar w:fldCharType="end"/>
      </w:r>
      <w:r>
        <w:t>: Mental Status Organizer (NHCS V4) Example</w:t>
      </w:r>
      <w:bookmarkEnd w:id="2290"/>
    </w:p>
    <w:p w14:paraId="4E927225" w14:textId="77777777" w:rsidR="006F2B85" w:rsidRDefault="001E7B82">
      <w:pPr>
        <w:pStyle w:val="Example"/>
        <w:ind w:left="130" w:right="115"/>
      </w:pPr>
      <w:r>
        <w:t>&lt;organizer classCode="CLUSTER" moodCode="EVN"&gt;</w:t>
      </w:r>
    </w:p>
    <w:p w14:paraId="6331D3B3" w14:textId="77777777" w:rsidR="006F2B85" w:rsidRDefault="001E7B82">
      <w:pPr>
        <w:pStyle w:val="Example"/>
        <w:ind w:left="130" w:right="115"/>
      </w:pPr>
      <w:r>
        <w:t xml:space="preserve">    &lt;!--  [Updated C-CDA R2.1] Mental Status Status Organizer (NHCS V4)  --&gt;</w:t>
      </w:r>
    </w:p>
    <w:p w14:paraId="09936734" w14:textId="77777777" w:rsidR="006F2B85" w:rsidRDefault="001E7B82">
      <w:pPr>
        <w:pStyle w:val="Example"/>
        <w:ind w:left="130" w:right="115"/>
      </w:pPr>
      <w:r>
        <w:t xml:space="preserve">    &lt;templateId root="2.16.840.1.113883.10.20.22.4.75" extension="2025-08-01 " /&gt;</w:t>
      </w:r>
    </w:p>
    <w:p w14:paraId="76EADBF4" w14:textId="77777777" w:rsidR="006F2B85" w:rsidRDefault="001E7B82">
      <w:pPr>
        <w:pStyle w:val="Example"/>
        <w:ind w:left="130" w:right="115"/>
      </w:pPr>
      <w:r>
        <w:t xml:space="preserve">    &lt;id root="a7bc1062-8649-42a0-833d-ekd65bd013c9" /&gt;</w:t>
      </w:r>
    </w:p>
    <w:p w14:paraId="2B0503F9" w14:textId="77777777" w:rsidR="006F2B85" w:rsidRDefault="001E7B82">
      <w:pPr>
        <w:pStyle w:val="Example"/>
        <w:ind w:left="130" w:right="115"/>
      </w:pPr>
      <w:r>
        <w:t xml:space="preserve">    &lt;code code="75275-8" displayName="Cognitive function"</w:t>
      </w:r>
    </w:p>
    <w:p w14:paraId="7A762352" w14:textId="77777777" w:rsidR="006F2B85" w:rsidRDefault="001E7B82">
      <w:pPr>
        <w:pStyle w:val="Example"/>
        <w:ind w:left="130" w:right="115"/>
      </w:pPr>
      <w:r>
        <w:t xml:space="preserve">           codeSystem="2.16.840.1.113883.6.1" codeSystemName="LOINC" /&gt;</w:t>
      </w:r>
    </w:p>
    <w:p w14:paraId="21360604" w14:textId="77777777" w:rsidR="006F2B85" w:rsidRDefault="001E7B82">
      <w:pPr>
        <w:pStyle w:val="Example"/>
        <w:ind w:left="130" w:right="115"/>
      </w:pPr>
      <w:r>
        <w:t xml:space="preserve">    &lt;statusCode code="completed" /&gt;</w:t>
      </w:r>
    </w:p>
    <w:p w14:paraId="3091796E" w14:textId="77777777" w:rsidR="006F2B85" w:rsidRDefault="001E7B82">
      <w:pPr>
        <w:pStyle w:val="Example"/>
        <w:ind w:left="130" w:right="115"/>
      </w:pPr>
      <w:r>
        <w:t xml:space="preserve">    &lt;component&gt;</w:t>
      </w:r>
    </w:p>
    <w:p w14:paraId="57EC50B8" w14:textId="77777777" w:rsidR="006F2B85" w:rsidRDefault="001E7B82">
      <w:pPr>
        <w:pStyle w:val="Example"/>
        <w:ind w:left="130" w:right="115"/>
      </w:pPr>
      <w:r>
        <w:t xml:space="preserve">        &lt;observation classCode="OBS" moodCode="EVN"&gt;</w:t>
      </w:r>
    </w:p>
    <w:p w14:paraId="1FE181EE" w14:textId="77777777" w:rsidR="006F2B85" w:rsidRDefault="001E7B82">
      <w:pPr>
        <w:pStyle w:val="Example"/>
        <w:ind w:left="130" w:right="115"/>
      </w:pPr>
      <w:r>
        <w:t xml:space="preserve">            &lt;!--  [Updated C-CDA R2.1] Mental Status Observation (NHCS V4)  --&gt;</w:t>
      </w:r>
    </w:p>
    <w:p w14:paraId="29424E32" w14:textId="77777777" w:rsidR="006F2B85" w:rsidRDefault="001E7B82">
      <w:pPr>
        <w:pStyle w:val="Example"/>
        <w:ind w:left="130" w:right="115"/>
      </w:pPr>
      <w:r>
        <w:t xml:space="preserve">            &lt;templateId root="2.16.840.1.113883.10.20.22.4.74" extension="2025-08-01" /&gt;</w:t>
      </w:r>
    </w:p>
    <w:p w14:paraId="6FBE999F" w14:textId="77777777" w:rsidR="006F2B85" w:rsidRDefault="001E7B82">
      <w:pPr>
        <w:pStyle w:val="Example"/>
        <w:ind w:left="130" w:right="115"/>
      </w:pPr>
      <w:r>
        <w:t xml:space="preserve">                 ...</w:t>
      </w:r>
    </w:p>
    <w:p w14:paraId="7E185135" w14:textId="77777777" w:rsidR="006F2B85" w:rsidRDefault="001E7B82">
      <w:pPr>
        <w:pStyle w:val="Example"/>
        <w:ind w:left="130" w:right="115"/>
      </w:pPr>
      <w:r>
        <w:t xml:space="preserve">            &lt;code code="373930000" displayName="Cognitive function" </w:t>
      </w:r>
    </w:p>
    <w:p w14:paraId="05F0668D" w14:textId="77777777" w:rsidR="006F2B85" w:rsidRDefault="001E7B82">
      <w:pPr>
        <w:pStyle w:val="Example"/>
        <w:ind w:left="130" w:right="115"/>
      </w:pPr>
      <w:r>
        <w:t xml:space="preserve">                    codeSystem="2.16.840.1.113883.6.96" codeSystemName="SNOMED CT"&gt;</w:t>
      </w:r>
    </w:p>
    <w:p w14:paraId="729AF248" w14:textId="77777777" w:rsidR="006F2B85" w:rsidRDefault="001E7B82">
      <w:pPr>
        <w:pStyle w:val="Example"/>
        <w:ind w:left="130" w:right="115"/>
      </w:pPr>
      <w:r>
        <w:t xml:space="preserve">                &lt;translation code="75275-8" displayName="Cognitive function"</w:t>
      </w:r>
    </w:p>
    <w:p w14:paraId="3D4DA3CD" w14:textId="77777777" w:rsidR="006F2B85" w:rsidRDefault="001E7B82">
      <w:pPr>
        <w:pStyle w:val="Example"/>
        <w:ind w:left="130" w:right="115"/>
      </w:pPr>
      <w:r>
        <w:t xml:space="preserve">                        codeSystem="2.16.840.1.113883.6.1" codeSystemName="LOINC"&gt;&lt;/translation&gt;</w:t>
      </w:r>
    </w:p>
    <w:p w14:paraId="6691BBD3" w14:textId="77777777" w:rsidR="006F2B85" w:rsidRDefault="001E7B82">
      <w:pPr>
        <w:pStyle w:val="Example"/>
        <w:ind w:left="130" w:right="115"/>
      </w:pPr>
      <w:r>
        <w:t xml:space="preserve">            &lt;/code&gt;</w:t>
      </w:r>
    </w:p>
    <w:p w14:paraId="7FDF6B02" w14:textId="77777777" w:rsidR="006F2B85" w:rsidRDefault="001E7B82">
      <w:pPr>
        <w:pStyle w:val="Example"/>
        <w:ind w:left="130" w:right="115"/>
      </w:pPr>
      <w:r>
        <w:t xml:space="preserve">            &lt;statusCode code="completed"/&gt;</w:t>
      </w:r>
    </w:p>
    <w:p w14:paraId="3919385E" w14:textId="77777777" w:rsidR="006F2B85" w:rsidRDefault="001E7B82">
      <w:pPr>
        <w:pStyle w:val="Example"/>
        <w:ind w:left="130" w:right="115"/>
      </w:pPr>
      <w:r>
        <w:t xml:space="preserve">                   ...</w:t>
      </w:r>
    </w:p>
    <w:p w14:paraId="179445BE" w14:textId="77777777" w:rsidR="006F2B85" w:rsidRDefault="001E7B82">
      <w:pPr>
        <w:pStyle w:val="Example"/>
        <w:ind w:left="130" w:right="115"/>
      </w:pPr>
      <w:r>
        <w:t xml:space="preserve">            &lt;!-- Value element holds the Cognitive Function assessment --&gt;</w:t>
      </w:r>
    </w:p>
    <w:p w14:paraId="2E444A77" w14:textId="77777777" w:rsidR="006F2B85" w:rsidRDefault="001E7B82">
      <w:pPr>
        <w:pStyle w:val="Example"/>
        <w:ind w:left="130" w:right="115"/>
      </w:pPr>
      <w:r>
        <w:t xml:space="preserve">                   ...</w:t>
      </w:r>
    </w:p>
    <w:p w14:paraId="0CE972CD" w14:textId="77777777" w:rsidR="006F2B85" w:rsidRDefault="001E7B82">
      <w:pPr>
        <w:pStyle w:val="Example"/>
        <w:ind w:left="130" w:right="115"/>
      </w:pPr>
      <w:r>
        <w:t xml:space="preserve">        &lt;/observation&gt;</w:t>
      </w:r>
    </w:p>
    <w:p w14:paraId="72E5E575" w14:textId="77777777" w:rsidR="006F2B85" w:rsidRDefault="001E7B82">
      <w:pPr>
        <w:pStyle w:val="Example"/>
        <w:ind w:left="130" w:right="115"/>
      </w:pPr>
      <w:r>
        <w:t xml:space="preserve">    &lt;/component&gt;</w:t>
      </w:r>
    </w:p>
    <w:p w14:paraId="78A0A22D" w14:textId="77777777" w:rsidR="006F2B85" w:rsidRDefault="001E7B82">
      <w:pPr>
        <w:pStyle w:val="Example"/>
        <w:ind w:left="130" w:right="115"/>
      </w:pPr>
      <w:r>
        <w:t xml:space="preserve">    &lt;component&gt;</w:t>
      </w:r>
    </w:p>
    <w:p w14:paraId="457A8F1C" w14:textId="77777777" w:rsidR="006F2B85" w:rsidRDefault="001E7B82">
      <w:pPr>
        <w:pStyle w:val="Example"/>
        <w:ind w:left="130" w:right="115"/>
      </w:pPr>
      <w:r>
        <w:t xml:space="preserve">        &lt;observation classCode="OBS" moodCode="EVN"&gt;</w:t>
      </w:r>
    </w:p>
    <w:p w14:paraId="09D0FB45" w14:textId="77777777" w:rsidR="006F2B85" w:rsidRDefault="001E7B82">
      <w:pPr>
        <w:pStyle w:val="Example"/>
        <w:ind w:left="130" w:right="115"/>
      </w:pPr>
      <w:r>
        <w:t xml:space="preserve">            &lt;!--  [Updated C-CDA R2.1] Mental Status Observation (NHCS V4)  --&gt;</w:t>
      </w:r>
    </w:p>
    <w:p w14:paraId="31442E3B" w14:textId="77777777" w:rsidR="006F2B85" w:rsidRDefault="001E7B82">
      <w:pPr>
        <w:pStyle w:val="Example"/>
        <w:ind w:left="130" w:right="115"/>
      </w:pPr>
      <w:r>
        <w:t xml:space="preserve">            &lt;templateId root="2.16.840.1.113883.10.20.22.4.74" extension="2025-08-01" /&gt;</w:t>
      </w:r>
    </w:p>
    <w:p w14:paraId="1FAE4EB3" w14:textId="77777777" w:rsidR="006F2B85" w:rsidRDefault="001E7B82">
      <w:pPr>
        <w:pStyle w:val="Example"/>
        <w:ind w:left="130" w:right="115"/>
      </w:pPr>
      <w:r>
        <w:t xml:space="preserve">                 ...</w:t>
      </w:r>
    </w:p>
    <w:p w14:paraId="7D0DE484" w14:textId="77777777" w:rsidR="006F2B85" w:rsidRDefault="001E7B82">
      <w:pPr>
        <w:pStyle w:val="Example"/>
        <w:ind w:left="130" w:right="115"/>
      </w:pPr>
      <w:r>
        <w:t xml:space="preserve">        &lt;/observation&gt;</w:t>
      </w:r>
    </w:p>
    <w:p w14:paraId="1904A4B3" w14:textId="77777777" w:rsidR="006F2B85" w:rsidRDefault="001E7B82">
      <w:pPr>
        <w:pStyle w:val="Example"/>
        <w:ind w:left="130" w:right="115"/>
      </w:pPr>
      <w:r>
        <w:t xml:space="preserve">    &lt;/component&gt;</w:t>
      </w:r>
    </w:p>
    <w:p w14:paraId="622F2D88" w14:textId="77777777" w:rsidR="006F2B85" w:rsidRDefault="001E7B82">
      <w:pPr>
        <w:pStyle w:val="Example"/>
        <w:ind w:left="130" w:right="115"/>
      </w:pPr>
      <w:r>
        <w:t>&lt;/organizer&gt;</w:t>
      </w:r>
    </w:p>
    <w:p w14:paraId="46F2B7B0" w14:textId="77777777" w:rsidR="006F2B85" w:rsidRDefault="006F2B85">
      <w:pPr>
        <w:pStyle w:val="BodyText"/>
      </w:pPr>
    </w:p>
    <w:p w14:paraId="687DA963" w14:textId="77777777" w:rsidR="006F2B85" w:rsidRDefault="001E7B82">
      <w:pPr>
        <w:pStyle w:val="Heading2nospace"/>
      </w:pPr>
      <w:bookmarkStart w:id="2291" w:name="NonMedicinal_Supply_Activity_V2"/>
      <w:bookmarkStart w:id="2292" w:name="_Toc203485139"/>
      <w:r>
        <w:lastRenderedPageBreak/>
        <w:t>Non-Medicinal Supply Activity (V2)</w:t>
      </w:r>
      <w:bookmarkEnd w:id="2291"/>
      <w:bookmarkEnd w:id="2292"/>
    </w:p>
    <w:p w14:paraId="37D81BA0" w14:textId="77777777" w:rsidR="006F2B85" w:rsidRDefault="001E7B82">
      <w:pPr>
        <w:pStyle w:val="BracketData"/>
      </w:pPr>
      <w:r>
        <w:t>[supply: identifier urn:hl7ii:2.16.840.1.113883.10.20.22.4.50:2014-06-09 (open)]</w:t>
      </w:r>
    </w:p>
    <w:p w14:paraId="78A888BC" w14:textId="77777777" w:rsidR="006F2B85" w:rsidRDefault="001E7B82">
      <w:pPr>
        <w:pStyle w:val="BracketData"/>
      </w:pPr>
      <w:r>
        <w:t>Published as part of Consolidated CDA Templates for Clinical Notes (US Realm) DSTU R2</w:t>
      </w:r>
    </w:p>
    <w:p w14:paraId="74929CAA" w14:textId="37717496" w:rsidR="006F2B85" w:rsidRDefault="001E7B82">
      <w:pPr>
        <w:pStyle w:val="Caption"/>
      </w:pPr>
      <w:bookmarkStart w:id="2293" w:name="_Toc203485682"/>
      <w:r>
        <w:t xml:space="preserve">Table </w:t>
      </w:r>
      <w:r>
        <w:fldChar w:fldCharType="begin"/>
      </w:r>
      <w:r>
        <w:instrText>SEQ Table \* ARABIC</w:instrText>
      </w:r>
      <w:r>
        <w:fldChar w:fldCharType="separate"/>
      </w:r>
      <w:r w:rsidR="004676B7">
        <w:t>225</w:t>
      </w:r>
      <w:r>
        <w:fldChar w:fldCharType="end"/>
      </w:r>
      <w:r>
        <w:t>: Non-Medicinal Supply Activity (V2) Contexts</w:t>
      </w:r>
      <w:bookmarkEnd w:id="22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E0F2812" w14:textId="77777777">
        <w:trPr>
          <w:cantSplit/>
          <w:tblHeader/>
          <w:jc w:val="center"/>
        </w:trPr>
        <w:tc>
          <w:tcPr>
            <w:tcW w:w="360" w:type="dxa"/>
            <w:shd w:val="clear" w:color="auto" w:fill="E6E6E6"/>
          </w:tcPr>
          <w:p w14:paraId="37911613" w14:textId="77777777" w:rsidR="006F2B85" w:rsidRDefault="001E7B82">
            <w:pPr>
              <w:pStyle w:val="TableHead"/>
            </w:pPr>
            <w:r>
              <w:t>Contained By:</w:t>
            </w:r>
          </w:p>
        </w:tc>
        <w:tc>
          <w:tcPr>
            <w:tcW w:w="360" w:type="dxa"/>
            <w:shd w:val="clear" w:color="auto" w:fill="E6E6E6"/>
          </w:tcPr>
          <w:p w14:paraId="5408BB88" w14:textId="77777777" w:rsidR="006F2B85" w:rsidRDefault="001E7B82">
            <w:pPr>
              <w:pStyle w:val="TableHead"/>
            </w:pPr>
            <w:r>
              <w:t>Contains:</w:t>
            </w:r>
          </w:p>
        </w:tc>
      </w:tr>
      <w:tr w:rsidR="006F2B85" w14:paraId="0D57C1B7" w14:textId="77777777">
        <w:trPr>
          <w:jc w:val="center"/>
        </w:trPr>
        <w:tc>
          <w:tcPr>
            <w:tcW w:w="360" w:type="dxa"/>
          </w:tcPr>
          <w:p w14:paraId="5681284F" w14:textId="0AC35634" w:rsidR="006F2B85" w:rsidRDefault="001E7B82">
            <w:pPr>
              <w:pStyle w:val="TableText"/>
            </w:pPr>
            <w:hyperlink w:anchor="S_Functional_Status_Section_NHCS_V3">
              <w:r>
                <w:rPr>
                  <w:rStyle w:val="HyperlinkText9pt"/>
                </w:rPr>
                <w:t>Functional Status Section (NHCS V3)</w:t>
              </w:r>
            </w:hyperlink>
            <w:r>
              <w:t xml:space="preserve"> (optional)</w:t>
            </w:r>
          </w:p>
          <w:p w14:paraId="33F43C96" w14:textId="500914BA" w:rsidR="006F2B85" w:rsidRDefault="001E7B82">
            <w:pPr>
              <w:pStyle w:val="TableText"/>
            </w:pPr>
            <w:hyperlink w:anchor="E_Functional_Status_Observation_NHCS_V3">
              <w:r>
                <w:rPr>
                  <w:rStyle w:val="HyperlinkText9pt"/>
                </w:rPr>
                <w:t>Functional Status Observation (NHCS V3)</w:t>
              </w:r>
            </w:hyperlink>
            <w:r>
              <w:t xml:space="preserve"> (optional)</w:t>
            </w:r>
          </w:p>
          <w:p w14:paraId="3BC510D2" w14:textId="79C43F04" w:rsidR="006F2B85" w:rsidRDefault="001E7B82">
            <w:pPr>
              <w:pStyle w:val="TableText"/>
            </w:pPr>
            <w:hyperlink w:anchor="S_Medical_Equipment_Section_NHCS_V3">
              <w:r>
                <w:rPr>
                  <w:rStyle w:val="HyperlinkText9pt"/>
                </w:rPr>
                <w:t>Medical Equipment Section (NHCS V3)</w:t>
              </w:r>
            </w:hyperlink>
            <w:r>
              <w:t xml:space="preserve"> (optional)</w:t>
            </w:r>
          </w:p>
          <w:p w14:paraId="12232953" w14:textId="729E8830" w:rsidR="006F2B85" w:rsidRDefault="001E7B82">
            <w:pPr>
              <w:pStyle w:val="TableText"/>
            </w:pPr>
            <w:hyperlink w:anchor="E_Medical_Equipment_Organizer_NHCS_V2">
              <w:r>
                <w:rPr>
                  <w:rStyle w:val="HyperlinkText9pt"/>
                </w:rPr>
                <w:t>Medical Equipment Organizer (NHCS V2)</w:t>
              </w:r>
            </w:hyperlink>
            <w:r>
              <w:t xml:space="preserve"> (optional)</w:t>
            </w:r>
          </w:p>
        </w:tc>
        <w:tc>
          <w:tcPr>
            <w:tcW w:w="360" w:type="dxa"/>
          </w:tcPr>
          <w:p w14:paraId="69F5113E" w14:textId="71C478C5" w:rsidR="006F2B85" w:rsidRDefault="001E7B82">
            <w:pPr>
              <w:pStyle w:val="TableText"/>
            </w:pPr>
            <w:hyperlink w:anchor="E_Product_Instance">
              <w:r>
                <w:rPr>
                  <w:rStyle w:val="HyperlinkText9pt"/>
                </w:rPr>
                <w:t>Product Instance</w:t>
              </w:r>
            </w:hyperlink>
            <w:r>
              <w:t xml:space="preserve"> (optional)</w:t>
            </w:r>
          </w:p>
          <w:p w14:paraId="79A36B49" w14:textId="30858847" w:rsidR="006F2B85" w:rsidRDefault="001E7B82">
            <w:pPr>
              <w:pStyle w:val="TableText"/>
            </w:pPr>
            <w:hyperlink w:anchor="Instruction_V2">
              <w:r>
                <w:rPr>
                  <w:rStyle w:val="HyperlinkText9pt"/>
                </w:rPr>
                <w:t>Instruction (V2)</w:t>
              </w:r>
            </w:hyperlink>
            <w:r>
              <w:t xml:space="preserve"> (optional)</w:t>
            </w:r>
          </w:p>
        </w:tc>
      </w:tr>
    </w:tbl>
    <w:p w14:paraId="7AAF360F" w14:textId="77777777" w:rsidR="006F2B85" w:rsidRDefault="006F2B85">
      <w:pPr>
        <w:pStyle w:val="BodyText"/>
      </w:pPr>
    </w:p>
    <w:p w14:paraId="2EB9E093" w14:textId="77777777" w:rsidR="006F2B85" w:rsidRDefault="001E7B82">
      <w:r>
        <w:t>This template represents equipment supplied to the patient (e.g., pumps, inhalers, wheelchairs). Devices applied to, or placed in, the patient are represented with the Product Instance entry contained within a Procedure Activity Procedure (V2) (identifier: urn:hl7ii: 2.16.840.1.113883.10.20.22.4.14)</w:t>
      </w:r>
    </w:p>
    <w:p w14:paraId="2BE93C73" w14:textId="116FEDD5" w:rsidR="006F2B85" w:rsidRDefault="001E7B82">
      <w:pPr>
        <w:pStyle w:val="Caption"/>
      </w:pPr>
      <w:bookmarkStart w:id="2294" w:name="_Toc203485683"/>
      <w:r>
        <w:lastRenderedPageBreak/>
        <w:t xml:space="preserve">Table </w:t>
      </w:r>
      <w:r>
        <w:fldChar w:fldCharType="begin"/>
      </w:r>
      <w:r>
        <w:instrText>SEQ Table \* ARABIC</w:instrText>
      </w:r>
      <w:r>
        <w:fldChar w:fldCharType="separate"/>
      </w:r>
      <w:r w:rsidR="004676B7">
        <w:t>226</w:t>
      </w:r>
      <w:r>
        <w:fldChar w:fldCharType="end"/>
      </w:r>
      <w:r>
        <w:t>: Non-Medicinal Supply Activity (V2) Constraints Overview</w:t>
      </w:r>
      <w:bookmarkEnd w:id="22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8496E6A" w14:textId="77777777">
        <w:trPr>
          <w:cantSplit/>
          <w:tblHeader/>
          <w:jc w:val="center"/>
        </w:trPr>
        <w:tc>
          <w:tcPr>
            <w:tcW w:w="0" w:type="dxa"/>
            <w:shd w:val="clear" w:color="auto" w:fill="E6E6E6"/>
            <w:noWrap/>
          </w:tcPr>
          <w:p w14:paraId="2DC0C179" w14:textId="77777777" w:rsidR="006F2B85" w:rsidRDefault="001E7B82">
            <w:pPr>
              <w:pStyle w:val="TableHead"/>
            </w:pPr>
            <w:r>
              <w:t>XPath</w:t>
            </w:r>
          </w:p>
        </w:tc>
        <w:tc>
          <w:tcPr>
            <w:tcW w:w="720" w:type="dxa"/>
            <w:shd w:val="clear" w:color="auto" w:fill="E6E6E6"/>
            <w:noWrap/>
          </w:tcPr>
          <w:p w14:paraId="56CB138D" w14:textId="77777777" w:rsidR="006F2B85" w:rsidRDefault="001E7B82">
            <w:pPr>
              <w:pStyle w:val="TableHead"/>
            </w:pPr>
            <w:r>
              <w:t>Card.</w:t>
            </w:r>
          </w:p>
        </w:tc>
        <w:tc>
          <w:tcPr>
            <w:tcW w:w="1152" w:type="dxa"/>
            <w:shd w:val="clear" w:color="auto" w:fill="E6E6E6"/>
            <w:noWrap/>
          </w:tcPr>
          <w:p w14:paraId="47B9E4D5" w14:textId="77777777" w:rsidR="006F2B85" w:rsidRDefault="001E7B82">
            <w:pPr>
              <w:pStyle w:val="TableHead"/>
            </w:pPr>
            <w:r>
              <w:t>Verb</w:t>
            </w:r>
          </w:p>
        </w:tc>
        <w:tc>
          <w:tcPr>
            <w:tcW w:w="864" w:type="dxa"/>
            <w:shd w:val="clear" w:color="auto" w:fill="E6E6E6"/>
            <w:noWrap/>
          </w:tcPr>
          <w:p w14:paraId="418CACB3" w14:textId="77777777" w:rsidR="006F2B85" w:rsidRDefault="001E7B82">
            <w:pPr>
              <w:pStyle w:val="TableHead"/>
            </w:pPr>
            <w:r>
              <w:t>Data Type</w:t>
            </w:r>
          </w:p>
        </w:tc>
        <w:tc>
          <w:tcPr>
            <w:tcW w:w="864" w:type="dxa"/>
            <w:shd w:val="clear" w:color="auto" w:fill="E6E6E6"/>
            <w:noWrap/>
          </w:tcPr>
          <w:p w14:paraId="4CCA2964" w14:textId="77777777" w:rsidR="006F2B85" w:rsidRDefault="001E7B82">
            <w:pPr>
              <w:pStyle w:val="TableHead"/>
            </w:pPr>
            <w:r>
              <w:t>CONF#</w:t>
            </w:r>
          </w:p>
        </w:tc>
        <w:tc>
          <w:tcPr>
            <w:tcW w:w="864" w:type="dxa"/>
            <w:shd w:val="clear" w:color="auto" w:fill="E6E6E6"/>
            <w:noWrap/>
          </w:tcPr>
          <w:p w14:paraId="02A2BD6B" w14:textId="77777777" w:rsidR="006F2B85" w:rsidRDefault="001E7B82">
            <w:pPr>
              <w:pStyle w:val="TableHead"/>
            </w:pPr>
            <w:r>
              <w:t>Value</w:t>
            </w:r>
          </w:p>
        </w:tc>
      </w:tr>
      <w:tr w:rsidR="006F2B85" w14:paraId="30F6F887" w14:textId="77777777">
        <w:trPr>
          <w:jc w:val="center"/>
        </w:trPr>
        <w:tc>
          <w:tcPr>
            <w:tcW w:w="10160" w:type="dxa"/>
            <w:gridSpan w:val="6"/>
          </w:tcPr>
          <w:p w14:paraId="741DA95B" w14:textId="77777777" w:rsidR="006F2B85" w:rsidRDefault="001E7B82">
            <w:pPr>
              <w:pStyle w:val="TableText"/>
            </w:pPr>
            <w:r>
              <w:t>supply (identifier: urn:hl7ii:2.16.840.1.113883.10.20.22.4.50:2014-06-09)</w:t>
            </w:r>
          </w:p>
        </w:tc>
      </w:tr>
      <w:tr w:rsidR="006F2B85" w14:paraId="3B0641FD" w14:textId="77777777">
        <w:trPr>
          <w:jc w:val="center"/>
        </w:trPr>
        <w:tc>
          <w:tcPr>
            <w:tcW w:w="3345" w:type="dxa"/>
          </w:tcPr>
          <w:p w14:paraId="0DA91F40" w14:textId="77777777" w:rsidR="006F2B85" w:rsidRDefault="001E7B82">
            <w:pPr>
              <w:pStyle w:val="TableText"/>
            </w:pPr>
            <w:r>
              <w:tab/>
              <w:t>@classCode</w:t>
            </w:r>
          </w:p>
        </w:tc>
        <w:tc>
          <w:tcPr>
            <w:tcW w:w="720" w:type="dxa"/>
          </w:tcPr>
          <w:p w14:paraId="2C208350" w14:textId="77777777" w:rsidR="006F2B85" w:rsidRDefault="001E7B82">
            <w:pPr>
              <w:pStyle w:val="TableText"/>
            </w:pPr>
            <w:r>
              <w:t>1..1</w:t>
            </w:r>
          </w:p>
        </w:tc>
        <w:tc>
          <w:tcPr>
            <w:tcW w:w="1152" w:type="dxa"/>
          </w:tcPr>
          <w:p w14:paraId="765A5C37" w14:textId="77777777" w:rsidR="006F2B85" w:rsidRDefault="001E7B82">
            <w:pPr>
              <w:pStyle w:val="TableText"/>
            </w:pPr>
            <w:r>
              <w:t>SHALL</w:t>
            </w:r>
          </w:p>
        </w:tc>
        <w:tc>
          <w:tcPr>
            <w:tcW w:w="864" w:type="dxa"/>
          </w:tcPr>
          <w:p w14:paraId="0390A71D" w14:textId="77777777" w:rsidR="006F2B85" w:rsidRDefault="006F2B85">
            <w:pPr>
              <w:pStyle w:val="TableText"/>
            </w:pPr>
          </w:p>
        </w:tc>
        <w:tc>
          <w:tcPr>
            <w:tcW w:w="1104" w:type="dxa"/>
          </w:tcPr>
          <w:p w14:paraId="5F67C432" w14:textId="4071B591" w:rsidR="006F2B85" w:rsidRDefault="001E7B82">
            <w:pPr>
              <w:pStyle w:val="TableText"/>
            </w:pPr>
            <w:hyperlink w:anchor="C_1098-8745">
              <w:r>
                <w:rPr>
                  <w:rStyle w:val="HyperlinkText9pt"/>
                </w:rPr>
                <w:t>1098-8745</w:t>
              </w:r>
            </w:hyperlink>
          </w:p>
        </w:tc>
        <w:tc>
          <w:tcPr>
            <w:tcW w:w="2975" w:type="dxa"/>
          </w:tcPr>
          <w:p w14:paraId="2ADEA900" w14:textId="77777777" w:rsidR="006F2B85" w:rsidRDefault="001E7B82">
            <w:pPr>
              <w:pStyle w:val="TableText"/>
            </w:pPr>
            <w:r>
              <w:t>urn:oid:2.16.840.1.113883.5.6 (HL7ActClass) = SPLY</w:t>
            </w:r>
          </w:p>
        </w:tc>
      </w:tr>
      <w:tr w:rsidR="006F2B85" w14:paraId="53D73462" w14:textId="77777777">
        <w:trPr>
          <w:jc w:val="center"/>
        </w:trPr>
        <w:tc>
          <w:tcPr>
            <w:tcW w:w="3345" w:type="dxa"/>
          </w:tcPr>
          <w:p w14:paraId="7A1E4A58" w14:textId="77777777" w:rsidR="006F2B85" w:rsidRDefault="001E7B82">
            <w:pPr>
              <w:pStyle w:val="TableText"/>
            </w:pPr>
            <w:r>
              <w:tab/>
              <w:t>@moodCode</w:t>
            </w:r>
          </w:p>
        </w:tc>
        <w:tc>
          <w:tcPr>
            <w:tcW w:w="720" w:type="dxa"/>
          </w:tcPr>
          <w:p w14:paraId="7716FE16" w14:textId="77777777" w:rsidR="006F2B85" w:rsidRDefault="001E7B82">
            <w:pPr>
              <w:pStyle w:val="TableText"/>
            </w:pPr>
            <w:r>
              <w:t>1..1</w:t>
            </w:r>
          </w:p>
        </w:tc>
        <w:tc>
          <w:tcPr>
            <w:tcW w:w="1152" w:type="dxa"/>
          </w:tcPr>
          <w:p w14:paraId="481E9664" w14:textId="77777777" w:rsidR="006F2B85" w:rsidRDefault="001E7B82">
            <w:pPr>
              <w:pStyle w:val="TableText"/>
            </w:pPr>
            <w:r>
              <w:t>SHALL</w:t>
            </w:r>
          </w:p>
        </w:tc>
        <w:tc>
          <w:tcPr>
            <w:tcW w:w="864" w:type="dxa"/>
          </w:tcPr>
          <w:p w14:paraId="587C52AB" w14:textId="77777777" w:rsidR="006F2B85" w:rsidRDefault="006F2B85">
            <w:pPr>
              <w:pStyle w:val="TableText"/>
            </w:pPr>
          </w:p>
        </w:tc>
        <w:tc>
          <w:tcPr>
            <w:tcW w:w="1104" w:type="dxa"/>
          </w:tcPr>
          <w:p w14:paraId="347C49E1" w14:textId="2E5CE877" w:rsidR="006F2B85" w:rsidRDefault="001E7B82">
            <w:pPr>
              <w:pStyle w:val="TableText"/>
            </w:pPr>
            <w:hyperlink w:anchor="C_1098-8746">
              <w:r>
                <w:rPr>
                  <w:rStyle w:val="HyperlinkText9pt"/>
                </w:rPr>
                <w:t>1098-8746</w:t>
              </w:r>
            </w:hyperlink>
          </w:p>
        </w:tc>
        <w:tc>
          <w:tcPr>
            <w:tcW w:w="2975" w:type="dxa"/>
          </w:tcPr>
          <w:p w14:paraId="1F2B1BD3" w14:textId="77777777" w:rsidR="006F2B85" w:rsidRDefault="001E7B82">
            <w:pPr>
              <w:pStyle w:val="TableText"/>
            </w:pPr>
            <w:r>
              <w:t>urn:oid:2.16.840.1.113883.11.20.9.18 (MoodCodeEvnInt)</w:t>
            </w:r>
          </w:p>
        </w:tc>
      </w:tr>
      <w:tr w:rsidR="006F2B85" w14:paraId="468FDB9A" w14:textId="77777777">
        <w:trPr>
          <w:jc w:val="center"/>
        </w:trPr>
        <w:tc>
          <w:tcPr>
            <w:tcW w:w="3345" w:type="dxa"/>
          </w:tcPr>
          <w:p w14:paraId="02017F6D" w14:textId="77777777" w:rsidR="006F2B85" w:rsidRDefault="001E7B82">
            <w:pPr>
              <w:pStyle w:val="TableText"/>
            </w:pPr>
            <w:r>
              <w:tab/>
              <w:t>templateId</w:t>
            </w:r>
          </w:p>
        </w:tc>
        <w:tc>
          <w:tcPr>
            <w:tcW w:w="720" w:type="dxa"/>
          </w:tcPr>
          <w:p w14:paraId="0E823AB0" w14:textId="77777777" w:rsidR="006F2B85" w:rsidRDefault="001E7B82">
            <w:pPr>
              <w:pStyle w:val="TableText"/>
            </w:pPr>
            <w:r>
              <w:t>1..1</w:t>
            </w:r>
          </w:p>
        </w:tc>
        <w:tc>
          <w:tcPr>
            <w:tcW w:w="1152" w:type="dxa"/>
          </w:tcPr>
          <w:p w14:paraId="35122D5C" w14:textId="77777777" w:rsidR="006F2B85" w:rsidRDefault="001E7B82">
            <w:pPr>
              <w:pStyle w:val="TableText"/>
            </w:pPr>
            <w:r>
              <w:t>SHALL</w:t>
            </w:r>
          </w:p>
        </w:tc>
        <w:tc>
          <w:tcPr>
            <w:tcW w:w="864" w:type="dxa"/>
          </w:tcPr>
          <w:p w14:paraId="1562EE7A" w14:textId="77777777" w:rsidR="006F2B85" w:rsidRDefault="006F2B85">
            <w:pPr>
              <w:pStyle w:val="TableText"/>
            </w:pPr>
          </w:p>
        </w:tc>
        <w:tc>
          <w:tcPr>
            <w:tcW w:w="1104" w:type="dxa"/>
          </w:tcPr>
          <w:p w14:paraId="0F637FD0" w14:textId="166F817C" w:rsidR="006F2B85" w:rsidRDefault="001E7B82">
            <w:pPr>
              <w:pStyle w:val="TableText"/>
            </w:pPr>
            <w:hyperlink w:anchor="C_1098-8747">
              <w:r>
                <w:rPr>
                  <w:rStyle w:val="HyperlinkText9pt"/>
                </w:rPr>
                <w:t>1098-8747</w:t>
              </w:r>
            </w:hyperlink>
          </w:p>
        </w:tc>
        <w:tc>
          <w:tcPr>
            <w:tcW w:w="2975" w:type="dxa"/>
          </w:tcPr>
          <w:p w14:paraId="772AF898" w14:textId="77777777" w:rsidR="006F2B85" w:rsidRDefault="006F2B85">
            <w:pPr>
              <w:pStyle w:val="TableText"/>
            </w:pPr>
          </w:p>
        </w:tc>
      </w:tr>
      <w:tr w:rsidR="006F2B85" w14:paraId="17906231" w14:textId="77777777">
        <w:trPr>
          <w:jc w:val="center"/>
        </w:trPr>
        <w:tc>
          <w:tcPr>
            <w:tcW w:w="3345" w:type="dxa"/>
          </w:tcPr>
          <w:p w14:paraId="17E86A81" w14:textId="77777777" w:rsidR="006F2B85" w:rsidRDefault="001E7B82">
            <w:pPr>
              <w:pStyle w:val="TableText"/>
            </w:pPr>
            <w:r>
              <w:tab/>
            </w:r>
            <w:r>
              <w:tab/>
              <w:t>@root</w:t>
            </w:r>
          </w:p>
        </w:tc>
        <w:tc>
          <w:tcPr>
            <w:tcW w:w="720" w:type="dxa"/>
          </w:tcPr>
          <w:p w14:paraId="4A4A9C3F" w14:textId="77777777" w:rsidR="006F2B85" w:rsidRDefault="001E7B82">
            <w:pPr>
              <w:pStyle w:val="TableText"/>
            </w:pPr>
            <w:r>
              <w:t>1..1</w:t>
            </w:r>
          </w:p>
        </w:tc>
        <w:tc>
          <w:tcPr>
            <w:tcW w:w="1152" w:type="dxa"/>
          </w:tcPr>
          <w:p w14:paraId="2B58FE5F" w14:textId="77777777" w:rsidR="006F2B85" w:rsidRDefault="001E7B82">
            <w:pPr>
              <w:pStyle w:val="TableText"/>
            </w:pPr>
            <w:r>
              <w:t>SHALL</w:t>
            </w:r>
          </w:p>
        </w:tc>
        <w:tc>
          <w:tcPr>
            <w:tcW w:w="864" w:type="dxa"/>
          </w:tcPr>
          <w:p w14:paraId="1023420E" w14:textId="77777777" w:rsidR="006F2B85" w:rsidRDefault="006F2B85">
            <w:pPr>
              <w:pStyle w:val="TableText"/>
            </w:pPr>
          </w:p>
        </w:tc>
        <w:tc>
          <w:tcPr>
            <w:tcW w:w="1104" w:type="dxa"/>
          </w:tcPr>
          <w:p w14:paraId="33A9C7C3" w14:textId="4B951938" w:rsidR="006F2B85" w:rsidRDefault="001E7B82">
            <w:pPr>
              <w:pStyle w:val="TableText"/>
            </w:pPr>
            <w:hyperlink w:anchor="C_1098-10509">
              <w:r>
                <w:rPr>
                  <w:rStyle w:val="HyperlinkText9pt"/>
                </w:rPr>
                <w:t>1098-10509</w:t>
              </w:r>
            </w:hyperlink>
          </w:p>
        </w:tc>
        <w:tc>
          <w:tcPr>
            <w:tcW w:w="2975" w:type="dxa"/>
          </w:tcPr>
          <w:p w14:paraId="136151EB" w14:textId="77777777" w:rsidR="006F2B85" w:rsidRDefault="001E7B82">
            <w:pPr>
              <w:pStyle w:val="TableText"/>
            </w:pPr>
            <w:r>
              <w:t>2.16.840.1.113883.10.20.22.4.50</w:t>
            </w:r>
          </w:p>
        </w:tc>
      </w:tr>
      <w:tr w:rsidR="006F2B85" w14:paraId="661CFA7C" w14:textId="77777777">
        <w:trPr>
          <w:jc w:val="center"/>
        </w:trPr>
        <w:tc>
          <w:tcPr>
            <w:tcW w:w="3345" w:type="dxa"/>
          </w:tcPr>
          <w:p w14:paraId="19139FA9" w14:textId="77777777" w:rsidR="006F2B85" w:rsidRDefault="001E7B82">
            <w:pPr>
              <w:pStyle w:val="TableText"/>
            </w:pPr>
            <w:r>
              <w:tab/>
            </w:r>
            <w:r>
              <w:tab/>
              <w:t>@extension</w:t>
            </w:r>
          </w:p>
        </w:tc>
        <w:tc>
          <w:tcPr>
            <w:tcW w:w="720" w:type="dxa"/>
          </w:tcPr>
          <w:p w14:paraId="20E0D02B" w14:textId="77777777" w:rsidR="006F2B85" w:rsidRDefault="001E7B82">
            <w:pPr>
              <w:pStyle w:val="TableText"/>
            </w:pPr>
            <w:r>
              <w:t>1..1</w:t>
            </w:r>
          </w:p>
        </w:tc>
        <w:tc>
          <w:tcPr>
            <w:tcW w:w="1152" w:type="dxa"/>
          </w:tcPr>
          <w:p w14:paraId="6B9EB6D1" w14:textId="77777777" w:rsidR="006F2B85" w:rsidRDefault="001E7B82">
            <w:pPr>
              <w:pStyle w:val="TableText"/>
            </w:pPr>
            <w:r>
              <w:t>SHALL</w:t>
            </w:r>
          </w:p>
        </w:tc>
        <w:tc>
          <w:tcPr>
            <w:tcW w:w="864" w:type="dxa"/>
          </w:tcPr>
          <w:p w14:paraId="42D86EC8" w14:textId="77777777" w:rsidR="006F2B85" w:rsidRDefault="006F2B85">
            <w:pPr>
              <w:pStyle w:val="TableText"/>
            </w:pPr>
          </w:p>
        </w:tc>
        <w:tc>
          <w:tcPr>
            <w:tcW w:w="1104" w:type="dxa"/>
          </w:tcPr>
          <w:p w14:paraId="041EB611" w14:textId="2B48A677" w:rsidR="006F2B85" w:rsidRDefault="001E7B82">
            <w:pPr>
              <w:pStyle w:val="TableText"/>
            </w:pPr>
            <w:hyperlink w:anchor="C_1098-32514">
              <w:r>
                <w:rPr>
                  <w:rStyle w:val="HyperlinkText9pt"/>
                </w:rPr>
                <w:t>1098-32514</w:t>
              </w:r>
            </w:hyperlink>
          </w:p>
        </w:tc>
        <w:tc>
          <w:tcPr>
            <w:tcW w:w="2975" w:type="dxa"/>
          </w:tcPr>
          <w:p w14:paraId="293B61A0" w14:textId="77777777" w:rsidR="006F2B85" w:rsidRDefault="001E7B82">
            <w:pPr>
              <w:pStyle w:val="TableText"/>
            </w:pPr>
            <w:r>
              <w:t>2014-06-09</w:t>
            </w:r>
          </w:p>
        </w:tc>
      </w:tr>
      <w:tr w:rsidR="006F2B85" w14:paraId="3F4C14C3" w14:textId="77777777">
        <w:trPr>
          <w:jc w:val="center"/>
        </w:trPr>
        <w:tc>
          <w:tcPr>
            <w:tcW w:w="3345" w:type="dxa"/>
          </w:tcPr>
          <w:p w14:paraId="00C24C34" w14:textId="77777777" w:rsidR="006F2B85" w:rsidRDefault="001E7B82">
            <w:pPr>
              <w:pStyle w:val="TableText"/>
            </w:pPr>
            <w:r>
              <w:tab/>
              <w:t>id</w:t>
            </w:r>
          </w:p>
        </w:tc>
        <w:tc>
          <w:tcPr>
            <w:tcW w:w="720" w:type="dxa"/>
          </w:tcPr>
          <w:p w14:paraId="38F2229C" w14:textId="77777777" w:rsidR="006F2B85" w:rsidRDefault="001E7B82">
            <w:pPr>
              <w:pStyle w:val="TableText"/>
            </w:pPr>
            <w:r>
              <w:t>1..*</w:t>
            </w:r>
          </w:p>
        </w:tc>
        <w:tc>
          <w:tcPr>
            <w:tcW w:w="1152" w:type="dxa"/>
          </w:tcPr>
          <w:p w14:paraId="3C268B99" w14:textId="77777777" w:rsidR="006F2B85" w:rsidRDefault="001E7B82">
            <w:pPr>
              <w:pStyle w:val="TableText"/>
            </w:pPr>
            <w:r>
              <w:t>SHALL</w:t>
            </w:r>
          </w:p>
        </w:tc>
        <w:tc>
          <w:tcPr>
            <w:tcW w:w="864" w:type="dxa"/>
          </w:tcPr>
          <w:p w14:paraId="2DC6321E" w14:textId="77777777" w:rsidR="006F2B85" w:rsidRDefault="006F2B85">
            <w:pPr>
              <w:pStyle w:val="TableText"/>
            </w:pPr>
          </w:p>
        </w:tc>
        <w:tc>
          <w:tcPr>
            <w:tcW w:w="1104" w:type="dxa"/>
          </w:tcPr>
          <w:p w14:paraId="277D71F5" w14:textId="776EFF42" w:rsidR="006F2B85" w:rsidRDefault="001E7B82">
            <w:pPr>
              <w:pStyle w:val="TableText"/>
            </w:pPr>
            <w:hyperlink w:anchor="C_1098-8748">
              <w:r>
                <w:rPr>
                  <w:rStyle w:val="HyperlinkText9pt"/>
                </w:rPr>
                <w:t>1098-8748</w:t>
              </w:r>
            </w:hyperlink>
          </w:p>
        </w:tc>
        <w:tc>
          <w:tcPr>
            <w:tcW w:w="2975" w:type="dxa"/>
          </w:tcPr>
          <w:p w14:paraId="12897B4E" w14:textId="77777777" w:rsidR="006F2B85" w:rsidRDefault="006F2B85">
            <w:pPr>
              <w:pStyle w:val="TableText"/>
            </w:pPr>
          </w:p>
        </w:tc>
      </w:tr>
      <w:tr w:rsidR="006F2B85" w14:paraId="632C18DF" w14:textId="77777777">
        <w:trPr>
          <w:jc w:val="center"/>
        </w:trPr>
        <w:tc>
          <w:tcPr>
            <w:tcW w:w="3345" w:type="dxa"/>
          </w:tcPr>
          <w:p w14:paraId="64C543DF" w14:textId="77777777" w:rsidR="006F2B85" w:rsidRDefault="001E7B82">
            <w:pPr>
              <w:pStyle w:val="TableText"/>
            </w:pPr>
            <w:r>
              <w:tab/>
              <w:t>statusCode</w:t>
            </w:r>
          </w:p>
        </w:tc>
        <w:tc>
          <w:tcPr>
            <w:tcW w:w="720" w:type="dxa"/>
          </w:tcPr>
          <w:p w14:paraId="7EC9A357" w14:textId="77777777" w:rsidR="006F2B85" w:rsidRDefault="001E7B82">
            <w:pPr>
              <w:pStyle w:val="TableText"/>
            </w:pPr>
            <w:r>
              <w:t>1..1</w:t>
            </w:r>
          </w:p>
        </w:tc>
        <w:tc>
          <w:tcPr>
            <w:tcW w:w="1152" w:type="dxa"/>
          </w:tcPr>
          <w:p w14:paraId="188C3EF0" w14:textId="77777777" w:rsidR="006F2B85" w:rsidRDefault="001E7B82">
            <w:pPr>
              <w:pStyle w:val="TableText"/>
            </w:pPr>
            <w:r>
              <w:t>SHALL</w:t>
            </w:r>
          </w:p>
        </w:tc>
        <w:tc>
          <w:tcPr>
            <w:tcW w:w="864" w:type="dxa"/>
          </w:tcPr>
          <w:p w14:paraId="57573A41" w14:textId="77777777" w:rsidR="006F2B85" w:rsidRDefault="006F2B85">
            <w:pPr>
              <w:pStyle w:val="TableText"/>
            </w:pPr>
          </w:p>
        </w:tc>
        <w:tc>
          <w:tcPr>
            <w:tcW w:w="1104" w:type="dxa"/>
          </w:tcPr>
          <w:p w14:paraId="4862AAE0" w14:textId="4F1EFEA1" w:rsidR="006F2B85" w:rsidRDefault="001E7B82">
            <w:pPr>
              <w:pStyle w:val="TableText"/>
            </w:pPr>
            <w:hyperlink w:anchor="C_1098-8749">
              <w:r>
                <w:rPr>
                  <w:rStyle w:val="HyperlinkText9pt"/>
                </w:rPr>
                <w:t>1098-8749</w:t>
              </w:r>
            </w:hyperlink>
          </w:p>
        </w:tc>
        <w:tc>
          <w:tcPr>
            <w:tcW w:w="2975" w:type="dxa"/>
          </w:tcPr>
          <w:p w14:paraId="0C42365C" w14:textId="77777777" w:rsidR="006F2B85" w:rsidRDefault="006F2B85">
            <w:pPr>
              <w:pStyle w:val="TableText"/>
            </w:pPr>
          </w:p>
        </w:tc>
      </w:tr>
      <w:tr w:rsidR="006F2B85" w14:paraId="77343659" w14:textId="77777777">
        <w:trPr>
          <w:jc w:val="center"/>
        </w:trPr>
        <w:tc>
          <w:tcPr>
            <w:tcW w:w="3345" w:type="dxa"/>
          </w:tcPr>
          <w:p w14:paraId="2DC31EB8" w14:textId="77777777" w:rsidR="006F2B85" w:rsidRDefault="001E7B82">
            <w:pPr>
              <w:pStyle w:val="TableText"/>
            </w:pPr>
            <w:r>
              <w:tab/>
            </w:r>
            <w:r>
              <w:tab/>
              <w:t>@code</w:t>
            </w:r>
          </w:p>
        </w:tc>
        <w:tc>
          <w:tcPr>
            <w:tcW w:w="720" w:type="dxa"/>
          </w:tcPr>
          <w:p w14:paraId="317E4E6A" w14:textId="77777777" w:rsidR="006F2B85" w:rsidRDefault="001E7B82">
            <w:pPr>
              <w:pStyle w:val="TableText"/>
            </w:pPr>
            <w:r>
              <w:t>1..1</w:t>
            </w:r>
          </w:p>
        </w:tc>
        <w:tc>
          <w:tcPr>
            <w:tcW w:w="1152" w:type="dxa"/>
          </w:tcPr>
          <w:p w14:paraId="5592FC9E" w14:textId="77777777" w:rsidR="006F2B85" w:rsidRDefault="001E7B82">
            <w:pPr>
              <w:pStyle w:val="TableText"/>
            </w:pPr>
            <w:r>
              <w:t>SHALL</w:t>
            </w:r>
          </w:p>
        </w:tc>
        <w:tc>
          <w:tcPr>
            <w:tcW w:w="864" w:type="dxa"/>
          </w:tcPr>
          <w:p w14:paraId="02F21783" w14:textId="77777777" w:rsidR="006F2B85" w:rsidRDefault="006F2B85">
            <w:pPr>
              <w:pStyle w:val="TableText"/>
            </w:pPr>
          </w:p>
        </w:tc>
        <w:tc>
          <w:tcPr>
            <w:tcW w:w="1104" w:type="dxa"/>
          </w:tcPr>
          <w:p w14:paraId="1C7CB577" w14:textId="7A820586" w:rsidR="006F2B85" w:rsidRDefault="001E7B82">
            <w:pPr>
              <w:pStyle w:val="TableText"/>
            </w:pPr>
            <w:hyperlink w:anchor="C_1098-32363">
              <w:r>
                <w:rPr>
                  <w:rStyle w:val="HyperlinkText9pt"/>
                </w:rPr>
                <w:t>1098-32363</w:t>
              </w:r>
            </w:hyperlink>
          </w:p>
        </w:tc>
        <w:tc>
          <w:tcPr>
            <w:tcW w:w="2975" w:type="dxa"/>
          </w:tcPr>
          <w:p w14:paraId="774A4489" w14:textId="77777777" w:rsidR="006F2B85" w:rsidRDefault="001E7B82">
            <w:pPr>
              <w:pStyle w:val="TableText"/>
            </w:pPr>
            <w:r>
              <w:t>urn:oid:2.16.840.1.113883.1.11.15933 (ActStatus)</w:t>
            </w:r>
          </w:p>
        </w:tc>
      </w:tr>
      <w:tr w:rsidR="006F2B85" w14:paraId="68098981" w14:textId="77777777">
        <w:trPr>
          <w:jc w:val="center"/>
        </w:trPr>
        <w:tc>
          <w:tcPr>
            <w:tcW w:w="3345" w:type="dxa"/>
          </w:tcPr>
          <w:p w14:paraId="2915FAD4" w14:textId="77777777" w:rsidR="006F2B85" w:rsidRDefault="001E7B82">
            <w:pPr>
              <w:pStyle w:val="TableText"/>
            </w:pPr>
            <w:r>
              <w:tab/>
              <w:t>effectiveTime</w:t>
            </w:r>
          </w:p>
        </w:tc>
        <w:tc>
          <w:tcPr>
            <w:tcW w:w="720" w:type="dxa"/>
          </w:tcPr>
          <w:p w14:paraId="4B4472A7" w14:textId="77777777" w:rsidR="006F2B85" w:rsidRDefault="001E7B82">
            <w:pPr>
              <w:pStyle w:val="TableText"/>
            </w:pPr>
            <w:r>
              <w:t>0..1</w:t>
            </w:r>
          </w:p>
        </w:tc>
        <w:tc>
          <w:tcPr>
            <w:tcW w:w="1152" w:type="dxa"/>
          </w:tcPr>
          <w:p w14:paraId="1BEF5021" w14:textId="77777777" w:rsidR="006F2B85" w:rsidRDefault="001E7B82">
            <w:pPr>
              <w:pStyle w:val="TableText"/>
            </w:pPr>
            <w:r>
              <w:t>SHOULD</w:t>
            </w:r>
          </w:p>
        </w:tc>
        <w:tc>
          <w:tcPr>
            <w:tcW w:w="864" w:type="dxa"/>
          </w:tcPr>
          <w:p w14:paraId="46E1C533" w14:textId="77777777" w:rsidR="006F2B85" w:rsidRDefault="001E7B82">
            <w:pPr>
              <w:pStyle w:val="TableText"/>
            </w:pPr>
            <w:r>
              <w:t>IVL_TS</w:t>
            </w:r>
          </w:p>
        </w:tc>
        <w:tc>
          <w:tcPr>
            <w:tcW w:w="1104" w:type="dxa"/>
          </w:tcPr>
          <w:p w14:paraId="5E570CBE" w14:textId="491CD366" w:rsidR="006F2B85" w:rsidRDefault="001E7B82">
            <w:pPr>
              <w:pStyle w:val="TableText"/>
            </w:pPr>
            <w:hyperlink w:anchor="C_1098-15498">
              <w:r>
                <w:rPr>
                  <w:rStyle w:val="HyperlinkText9pt"/>
                </w:rPr>
                <w:t>1098-15498</w:t>
              </w:r>
            </w:hyperlink>
          </w:p>
        </w:tc>
        <w:tc>
          <w:tcPr>
            <w:tcW w:w="2975" w:type="dxa"/>
          </w:tcPr>
          <w:p w14:paraId="4C90BF59" w14:textId="77777777" w:rsidR="006F2B85" w:rsidRDefault="006F2B85">
            <w:pPr>
              <w:pStyle w:val="TableText"/>
            </w:pPr>
          </w:p>
        </w:tc>
      </w:tr>
      <w:tr w:rsidR="006F2B85" w14:paraId="263DB0F0" w14:textId="77777777">
        <w:trPr>
          <w:jc w:val="center"/>
        </w:trPr>
        <w:tc>
          <w:tcPr>
            <w:tcW w:w="3345" w:type="dxa"/>
          </w:tcPr>
          <w:p w14:paraId="50ED0157" w14:textId="77777777" w:rsidR="006F2B85" w:rsidRDefault="001E7B82">
            <w:pPr>
              <w:pStyle w:val="TableText"/>
            </w:pPr>
            <w:r>
              <w:tab/>
              <w:t>quantity</w:t>
            </w:r>
          </w:p>
        </w:tc>
        <w:tc>
          <w:tcPr>
            <w:tcW w:w="720" w:type="dxa"/>
          </w:tcPr>
          <w:p w14:paraId="2F593A87" w14:textId="77777777" w:rsidR="006F2B85" w:rsidRDefault="001E7B82">
            <w:pPr>
              <w:pStyle w:val="TableText"/>
            </w:pPr>
            <w:r>
              <w:t>0..1</w:t>
            </w:r>
          </w:p>
        </w:tc>
        <w:tc>
          <w:tcPr>
            <w:tcW w:w="1152" w:type="dxa"/>
          </w:tcPr>
          <w:p w14:paraId="0D27114E" w14:textId="77777777" w:rsidR="006F2B85" w:rsidRDefault="001E7B82">
            <w:pPr>
              <w:pStyle w:val="TableText"/>
            </w:pPr>
            <w:r>
              <w:t>SHOULD</w:t>
            </w:r>
          </w:p>
        </w:tc>
        <w:tc>
          <w:tcPr>
            <w:tcW w:w="864" w:type="dxa"/>
          </w:tcPr>
          <w:p w14:paraId="2ECFA305" w14:textId="77777777" w:rsidR="006F2B85" w:rsidRDefault="006F2B85">
            <w:pPr>
              <w:pStyle w:val="TableText"/>
            </w:pPr>
          </w:p>
        </w:tc>
        <w:tc>
          <w:tcPr>
            <w:tcW w:w="1104" w:type="dxa"/>
          </w:tcPr>
          <w:p w14:paraId="6EADCDCE" w14:textId="3DD947FE" w:rsidR="006F2B85" w:rsidRDefault="001E7B82">
            <w:pPr>
              <w:pStyle w:val="TableText"/>
            </w:pPr>
            <w:hyperlink w:anchor="C_1098-8751">
              <w:r>
                <w:rPr>
                  <w:rStyle w:val="HyperlinkText9pt"/>
                </w:rPr>
                <w:t>1098-8751</w:t>
              </w:r>
            </w:hyperlink>
          </w:p>
        </w:tc>
        <w:tc>
          <w:tcPr>
            <w:tcW w:w="2975" w:type="dxa"/>
          </w:tcPr>
          <w:p w14:paraId="1CBD539F" w14:textId="77777777" w:rsidR="006F2B85" w:rsidRDefault="006F2B85">
            <w:pPr>
              <w:pStyle w:val="TableText"/>
            </w:pPr>
          </w:p>
        </w:tc>
      </w:tr>
      <w:tr w:rsidR="006F2B85" w14:paraId="77789CA3" w14:textId="77777777">
        <w:trPr>
          <w:jc w:val="center"/>
        </w:trPr>
        <w:tc>
          <w:tcPr>
            <w:tcW w:w="3345" w:type="dxa"/>
          </w:tcPr>
          <w:p w14:paraId="27B9A72E" w14:textId="77777777" w:rsidR="006F2B85" w:rsidRDefault="001E7B82">
            <w:pPr>
              <w:pStyle w:val="TableText"/>
            </w:pPr>
            <w:r>
              <w:tab/>
              <w:t>participant</w:t>
            </w:r>
          </w:p>
        </w:tc>
        <w:tc>
          <w:tcPr>
            <w:tcW w:w="720" w:type="dxa"/>
          </w:tcPr>
          <w:p w14:paraId="184F47D6" w14:textId="77777777" w:rsidR="006F2B85" w:rsidRDefault="001E7B82">
            <w:pPr>
              <w:pStyle w:val="TableText"/>
            </w:pPr>
            <w:r>
              <w:t>0..1</w:t>
            </w:r>
          </w:p>
        </w:tc>
        <w:tc>
          <w:tcPr>
            <w:tcW w:w="1152" w:type="dxa"/>
          </w:tcPr>
          <w:p w14:paraId="34839218" w14:textId="77777777" w:rsidR="006F2B85" w:rsidRDefault="001E7B82">
            <w:pPr>
              <w:pStyle w:val="TableText"/>
            </w:pPr>
            <w:r>
              <w:t>MAY</w:t>
            </w:r>
          </w:p>
        </w:tc>
        <w:tc>
          <w:tcPr>
            <w:tcW w:w="864" w:type="dxa"/>
          </w:tcPr>
          <w:p w14:paraId="368862C9" w14:textId="77777777" w:rsidR="006F2B85" w:rsidRDefault="006F2B85">
            <w:pPr>
              <w:pStyle w:val="TableText"/>
            </w:pPr>
          </w:p>
        </w:tc>
        <w:tc>
          <w:tcPr>
            <w:tcW w:w="1104" w:type="dxa"/>
          </w:tcPr>
          <w:p w14:paraId="2942781C" w14:textId="7DDFA4BD" w:rsidR="006F2B85" w:rsidRDefault="001E7B82">
            <w:pPr>
              <w:pStyle w:val="TableText"/>
            </w:pPr>
            <w:hyperlink w:anchor="C_1098-8752">
              <w:r>
                <w:rPr>
                  <w:rStyle w:val="HyperlinkText9pt"/>
                </w:rPr>
                <w:t>1098-8752</w:t>
              </w:r>
            </w:hyperlink>
          </w:p>
        </w:tc>
        <w:tc>
          <w:tcPr>
            <w:tcW w:w="2975" w:type="dxa"/>
          </w:tcPr>
          <w:p w14:paraId="7606A1C3" w14:textId="77777777" w:rsidR="006F2B85" w:rsidRDefault="006F2B85">
            <w:pPr>
              <w:pStyle w:val="TableText"/>
            </w:pPr>
          </w:p>
        </w:tc>
      </w:tr>
      <w:tr w:rsidR="006F2B85" w14:paraId="1228C749" w14:textId="77777777">
        <w:trPr>
          <w:jc w:val="center"/>
        </w:trPr>
        <w:tc>
          <w:tcPr>
            <w:tcW w:w="3345" w:type="dxa"/>
          </w:tcPr>
          <w:p w14:paraId="691E2182" w14:textId="77777777" w:rsidR="006F2B85" w:rsidRDefault="001E7B82">
            <w:pPr>
              <w:pStyle w:val="TableText"/>
            </w:pPr>
            <w:r>
              <w:tab/>
            </w:r>
            <w:r>
              <w:tab/>
              <w:t>@typeCode</w:t>
            </w:r>
          </w:p>
        </w:tc>
        <w:tc>
          <w:tcPr>
            <w:tcW w:w="720" w:type="dxa"/>
          </w:tcPr>
          <w:p w14:paraId="43F861A7" w14:textId="77777777" w:rsidR="006F2B85" w:rsidRDefault="001E7B82">
            <w:pPr>
              <w:pStyle w:val="TableText"/>
            </w:pPr>
            <w:r>
              <w:t>1..1</w:t>
            </w:r>
          </w:p>
        </w:tc>
        <w:tc>
          <w:tcPr>
            <w:tcW w:w="1152" w:type="dxa"/>
          </w:tcPr>
          <w:p w14:paraId="2AC70CF3" w14:textId="77777777" w:rsidR="006F2B85" w:rsidRDefault="001E7B82">
            <w:pPr>
              <w:pStyle w:val="TableText"/>
            </w:pPr>
            <w:r>
              <w:t>SHALL</w:t>
            </w:r>
          </w:p>
        </w:tc>
        <w:tc>
          <w:tcPr>
            <w:tcW w:w="864" w:type="dxa"/>
          </w:tcPr>
          <w:p w14:paraId="3148927B" w14:textId="77777777" w:rsidR="006F2B85" w:rsidRDefault="006F2B85">
            <w:pPr>
              <w:pStyle w:val="TableText"/>
            </w:pPr>
          </w:p>
        </w:tc>
        <w:tc>
          <w:tcPr>
            <w:tcW w:w="1104" w:type="dxa"/>
          </w:tcPr>
          <w:p w14:paraId="4828481B" w14:textId="65D51761" w:rsidR="006F2B85" w:rsidRDefault="001E7B82">
            <w:pPr>
              <w:pStyle w:val="TableText"/>
            </w:pPr>
            <w:hyperlink w:anchor="C_1098-8754">
              <w:r>
                <w:rPr>
                  <w:rStyle w:val="HyperlinkText9pt"/>
                </w:rPr>
                <w:t>1098-8754</w:t>
              </w:r>
            </w:hyperlink>
          </w:p>
        </w:tc>
        <w:tc>
          <w:tcPr>
            <w:tcW w:w="2975" w:type="dxa"/>
          </w:tcPr>
          <w:p w14:paraId="4C632254" w14:textId="77777777" w:rsidR="006F2B85" w:rsidRDefault="001E7B82">
            <w:pPr>
              <w:pStyle w:val="TableText"/>
            </w:pPr>
            <w:r>
              <w:t>urn:oid:2.16.840.1.113883.5.90 (HL7ParticipationType) = PRD</w:t>
            </w:r>
          </w:p>
        </w:tc>
      </w:tr>
      <w:tr w:rsidR="006F2B85" w14:paraId="28B82A06" w14:textId="77777777">
        <w:trPr>
          <w:jc w:val="center"/>
        </w:trPr>
        <w:tc>
          <w:tcPr>
            <w:tcW w:w="3345" w:type="dxa"/>
          </w:tcPr>
          <w:p w14:paraId="4171FC08" w14:textId="77777777" w:rsidR="006F2B85" w:rsidRDefault="001E7B82">
            <w:pPr>
              <w:pStyle w:val="TableText"/>
            </w:pPr>
            <w:r>
              <w:tab/>
            </w:r>
            <w:r>
              <w:tab/>
              <w:t>participantRole</w:t>
            </w:r>
          </w:p>
        </w:tc>
        <w:tc>
          <w:tcPr>
            <w:tcW w:w="720" w:type="dxa"/>
          </w:tcPr>
          <w:p w14:paraId="4CDEA7CE" w14:textId="77777777" w:rsidR="006F2B85" w:rsidRDefault="001E7B82">
            <w:pPr>
              <w:pStyle w:val="TableText"/>
            </w:pPr>
            <w:r>
              <w:t>1..1</w:t>
            </w:r>
          </w:p>
        </w:tc>
        <w:tc>
          <w:tcPr>
            <w:tcW w:w="1152" w:type="dxa"/>
          </w:tcPr>
          <w:p w14:paraId="14D86F11" w14:textId="77777777" w:rsidR="006F2B85" w:rsidRDefault="001E7B82">
            <w:pPr>
              <w:pStyle w:val="TableText"/>
            </w:pPr>
            <w:r>
              <w:t>SHALL</w:t>
            </w:r>
          </w:p>
        </w:tc>
        <w:tc>
          <w:tcPr>
            <w:tcW w:w="864" w:type="dxa"/>
          </w:tcPr>
          <w:p w14:paraId="4E29A1DD" w14:textId="77777777" w:rsidR="006F2B85" w:rsidRDefault="006F2B85">
            <w:pPr>
              <w:pStyle w:val="TableText"/>
            </w:pPr>
          </w:p>
        </w:tc>
        <w:tc>
          <w:tcPr>
            <w:tcW w:w="1104" w:type="dxa"/>
          </w:tcPr>
          <w:p w14:paraId="2E336817" w14:textId="75496810" w:rsidR="006F2B85" w:rsidRDefault="001E7B82">
            <w:pPr>
              <w:pStyle w:val="TableText"/>
            </w:pPr>
            <w:hyperlink w:anchor="C_1098-15900">
              <w:r>
                <w:rPr>
                  <w:rStyle w:val="HyperlinkText9pt"/>
                </w:rPr>
                <w:t>1098-15900</w:t>
              </w:r>
            </w:hyperlink>
          </w:p>
        </w:tc>
        <w:tc>
          <w:tcPr>
            <w:tcW w:w="2975" w:type="dxa"/>
          </w:tcPr>
          <w:p w14:paraId="052CF4CE" w14:textId="171A9950" w:rsidR="006F2B85" w:rsidRDefault="001E7B82">
            <w:pPr>
              <w:pStyle w:val="TableText"/>
            </w:pPr>
            <w:hyperlink w:anchor="E_Product_Instance">
              <w:r>
                <w:rPr>
                  <w:rStyle w:val="HyperlinkText9pt"/>
                </w:rPr>
                <w:t>Product Instance (identifier: urn:oid:2.16.840.1.113883.10.20.22.4.37</w:t>
              </w:r>
            </w:hyperlink>
          </w:p>
        </w:tc>
      </w:tr>
      <w:tr w:rsidR="006F2B85" w14:paraId="5A0AF478" w14:textId="77777777">
        <w:trPr>
          <w:jc w:val="center"/>
        </w:trPr>
        <w:tc>
          <w:tcPr>
            <w:tcW w:w="3345" w:type="dxa"/>
          </w:tcPr>
          <w:p w14:paraId="3C3101F2" w14:textId="77777777" w:rsidR="006F2B85" w:rsidRDefault="001E7B82">
            <w:pPr>
              <w:pStyle w:val="TableText"/>
            </w:pPr>
            <w:r>
              <w:tab/>
              <w:t>entryRelationship</w:t>
            </w:r>
          </w:p>
        </w:tc>
        <w:tc>
          <w:tcPr>
            <w:tcW w:w="720" w:type="dxa"/>
          </w:tcPr>
          <w:p w14:paraId="3F246B9E" w14:textId="77777777" w:rsidR="006F2B85" w:rsidRDefault="001E7B82">
            <w:pPr>
              <w:pStyle w:val="TableText"/>
            </w:pPr>
            <w:r>
              <w:t>0..1</w:t>
            </w:r>
          </w:p>
        </w:tc>
        <w:tc>
          <w:tcPr>
            <w:tcW w:w="1152" w:type="dxa"/>
          </w:tcPr>
          <w:p w14:paraId="734169E8" w14:textId="77777777" w:rsidR="006F2B85" w:rsidRDefault="001E7B82">
            <w:pPr>
              <w:pStyle w:val="TableText"/>
            </w:pPr>
            <w:r>
              <w:t>MAY</w:t>
            </w:r>
          </w:p>
        </w:tc>
        <w:tc>
          <w:tcPr>
            <w:tcW w:w="864" w:type="dxa"/>
          </w:tcPr>
          <w:p w14:paraId="2F88DD7F" w14:textId="77777777" w:rsidR="006F2B85" w:rsidRDefault="006F2B85">
            <w:pPr>
              <w:pStyle w:val="TableText"/>
            </w:pPr>
          </w:p>
        </w:tc>
        <w:tc>
          <w:tcPr>
            <w:tcW w:w="1104" w:type="dxa"/>
          </w:tcPr>
          <w:p w14:paraId="30A6207D" w14:textId="0B80ABC4" w:rsidR="006F2B85" w:rsidRDefault="001E7B82">
            <w:pPr>
              <w:pStyle w:val="TableText"/>
            </w:pPr>
            <w:hyperlink w:anchor="C_1098-30277">
              <w:r>
                <w:rPr>
                  <w:rStyle w:val="HyperlinkText9pt"/>
                </w:rPr>
                <w:t>1098-30277</w:t>
              </w:r>
            </w:hyperlink>
          </w:p>
        </w:tc>
        <w:tc>
          <w:tcPr>
            <w:tcW w:w="2975" w:type="dxa"/>
          </w:tcPr>
          <w:p w14:paraId="70391C98" w14:textId="77777777" w:rsidR="006F2B85" w:rsidRDefault="006F2B85">
            <w:pPr>
              <w:pStyle w:val="TableText"/>
            </w:pPr>
          </w:p>
        </w:tc>
      </w:tr>
      <w:tr w:rsidR="006F2B85" w14:paraId="12718221" w14:textId="77777777">
        <w:trPr>
          <w:jc w:val="center"/>
        </w:trPr>
        <w:tc>
          <w:tcPr>
            <w:tcW w:w="3345" w:type="dxa"/>
          </w:tcPr>
          <w:p w14:paraId="7151862B" w14:textId="77777777" w:rsidR="006F2B85" w:rsidRDefault="001E7B82">
            <w:pPr>
              <w:pStyle w:val="TableText"/>
            </w:pPr>
            <w:r>
              <w:tab/>
            </w:r>
            <w:r>
              <w:tab/>
              <w:t>@typeCode</w:t>
            </w:r>
          </w:p>
        </w:tc>
        <w:tc>
          <w:tcPr>
            <w:tcW w:w="720" w:type="dxa"/>
          </w:tcPr>
          <w:p w14:paraId="5F951302" w14:textId="77777777" w:rsidR="006F2B85" w:rsidRDefault="001E7B82">
            <w:pPr>
              <w:pStyle w:val="TableText"/>
            </w:pPr>
            <w:r>
              <w:t>1..1</w:t>
            </w:r>
          </w:p>
        </w:tc>
        <w:tc>
          <w:tcPr>
            <w:tcW w:w="1152" w:type="dxa"/>
          </w:tcPr>
          <w:p w14:paraId="75072970" w14:textId="77777777" w:rsidR="006F2B85" w:rsidRDefault="001E7B82">
            <w:pPr>
              <w:pStyle w:val="TableText"/>
            </w:pPr>
            <w:r>
              <w:t>SHALL</w:t>
            </w:r>
          </w:p>
        </w:tc>
        <w:tc>
          <w:tcPr>
            <w:tcW w:w="864" w:type="dxa"/>
          </w:tcPr>
          <w:p w14:paraId="2ECD953D" w14:textId="77777777" w:rsidR="006F2B85" w:rsidRDefault="006F2B85">
            <w:pPr>
              <w:pStyle w:val="TableText"/>
            </w:pPr>
          </w:p>
        </w:tc>
        <w:tc>
          <w:tcPr>
            <w:tcW w:w="1104" w:type="dxa"/>
          </w:tcPr>
          <w:p w14:paraId="1FE32033" w14:textId="523B7F13" w:rsidR="006F2B85" w:rsidRDefault="001E7B82">
            <w:pPr>
              <w:pStyle w:val="TableText"/>
            </w:pPr>
            <w:hyperlink w:anchor="C_1098-30278">
              <w:r>
                <w:rPr>
                  <w:rStyle w:val="HyperlinkText9pt"/>
                </w:rPr>
                <w:t>1098-30278</w:t>
              </w:r>
            </w:hyperlink>
          </w:p>
        </w:tc>
        <w:tc>
          <w:tcPr>
            <w:tcW w:w="2975" w:type="dxa"/>
          </w:tcPr>
          <w:p w14:paraId="6757129A" w14:textId="77777777" w:rsidR="006F2B85" w:rsidRDefault="001E7B82">
            <w:pPr>
              <w:pStyle w:val="TableText"/>
            </w:pPr>
            <w:r>
              <w:t>SUBJ</w:t>
            </w:r>
          </w:p>
        </w:tc>
      </w:tr>
      <w:tr w:rsidR="006F2B85" w14:paraId="6D293F48" w14:textId="77777777">
        <w:trPr>
          <w:jc w:val="center"/>
        </w:trPr>
        <w:tc>
          <w:tcPr>
            <w:tcW w:w="3345" w:type="dxa"/>
          </w:tcPr>
          <w:p w14:paraId="2799D9D9" w14:textId="77777777" w:rsidR="006F2B85" w:rsidRDefault="001E7B82">
            <w:pPr>
              <w:pStyle w:val="TableText"/>
            </w:pPr>
            <w:r>
              <w:tab/>
            </w:r>
            <w:r>
              <w:tab/>
              <w:t>@inversionInd</w:t>
            </w:r>
          </w:p>
        </w:tc>
        <w:tc>
          <w:tcPr>
            <w:tcW w:w="720" w:type="dxa"/>
          </w:tcPr>
          <w:p w14:paraId="5447139A" w14:textId="77777777" w:rsidR="006F2B85" w:rsidRDefault="001E7B82">
            <w:pPr>
              <w:pStyle w:val="TableText"/>
            </w:pPr>
            <w:r>
              <w:t>1..1</w:t>
            </w:r>
          </w:p>
        </w:tc>
        <w:tc>
          <w:tcPr>
            <w:tcW w:w="1152" w:type="dxa"/>
          </w:tcPr>
          <w:p w14:paraId="45C7D682" w14:textId="77777777" w:rsidR="006F2B85" w:rsidRDefault="001E7B82">
            <w:pPr>
              <w:pStyle w:val="TableText"/>
            </w:pPr>
            <w:r>
              <w:t>SHALL</w:t>
            </w:r>
          </w:p>
        </w:tc>
        <w:tc>
          <w:tcPr>
            <w:tcW w:w="864" w:type="dxa"/>
          </w:tcPr>
          <w:p w14:paraId="1E7D11B8" w14:textId="77777777" w:rsidR="006F2B85" w:rsidRDefault="006F2B85">
            <w:pPr>
              <w:pStyle w:val="TableText"/>
            </w:pPr>
          </w:p>
        </w:tc>
        <w:tc>
          <w:tcPr>
            <w:tcW w:w="1104" w:type="dxa"/>
          </w:tcPr>
          <w:p w14:paraId="3F1D872D" w14:textId="02722F52" w:rsidR="006F2B85" w:rsidRDefault="001E7B82">
            <w:pPr>
              <w:pStyle w:val="TableText"/>
            </w:pPr>
            <w:hyperlink w:anchor="C_1098-30279">
              <w:r>
                <w:rPr>
                  <w:rStyle w:val="HyperlinkText9pt"/>
                </w:rPr>
                <w:t>1098-30279</w:t>
              </w:r>
            </w:hyperlink>
          </w:p>
        </w:tc>
        <w:tc>
          <w:tcPr>
            <w:tcW w:w="2975" w:type="dxa"/>
          </w:tcPr>
          <w:p w14:paraId="6AD7A030" w14:textId="77777777" w:rsidR="006F2B85" w:rsidRDefault="001E7B82">
            <w:pPr>
              <w:pStyle w:val="TableText"/>
            </w:pPr>
            <w:r>
              <w:t>TRUE</w:t>
            </w:r>
          </w:p>
        </w:tc>
      </w:tr>
      <w:tr w:rsidR="006F2B85" w14:paraId="7B5B2ACD" w14:textId="77777777">
        <w:trPr>
          <w:jc w:val="center"/>
        </w:trPr>
        <w:tc>
          <w:tcPr>
            <w:tcW w:w="3345" w:type="dxa"/>
          </w:tcPr>
          <w:p w14:paraId="626D9215" w14:textId="77777777" w:rsidR="006F2B85" w:rsidRDefault="001E7B82">
            <w:pPr>
              <w:pStyle w:val="TableText"/>
            </w:pPr>
            <w:r>
              <w:tab/>
            </w:r>
            <w:r>
              <w:tab/>
              <w:t>act</w:t>
            </w:r>
          </w:p>
        </w:tc>
        <w:tc>
          <w:tcPr>
            <w:tcW w:w="720" w:type="dxa"/>
          </w:tcPr>
          <w:p w14:paraId="208A233F" w14:textId="77777777" w:rsidR="006F2B85" w:rsidRDefault="001E7B82">
            <w:pPr>
              <w:pStyle w:val="TableText"/>
            </w:pPr>
            <w:r>
              <w:t>1..1</w:t>
            </w:r>
          </w:p>
        </w:tc>
        <w:tc>
          <w:tcPr>
            <w:tcW w:w="1152" w:type="dxa"/>
          </w:tcPr>
          <w:p w14:paraId="6E76E5C6" w14:textId="77777777" w:rsidR="006F2B85" w:rsidRDefault="001E7B82">
            <w:pPr>
              <w:pStyle w:val="TableText"/>
            </w:pPr>
            <w:r>
              <w:t>SHALL</w:t>
            </w:r>
          </w:p>
        </w:tc>
        <w:tc>
          <w:tcPr>
            <w:tcW w:w="864" w:type="dxa"/>
          </w:tcPr>
          <w:p w14:paraId="6259DE7B" w14:textId="77777777" w:rsidR="006F2B85" w:rsidRDefault="006F2B85">
            <w:pPr>
              <w:pStyle w:val="TableText"/>
            </w:pPr>
          </w:p>
        </w:tc>
        <w:tc>
          <w:tcPr>
            <w:tcW w:w="1104" w:type="dxa"/>
          </w:tcPr>
          <w:p w14:paraId="2CB8F0C6" w14:textId="720D12A2" w:rsidR="006F2B85" w:rsidRDefault="001E7B82">
            <w:pPr>
              <w:pStyle w:val="TableText"/>
            </w:pPr>
            <w:hyperlink w:anchor="C_1098-31393">
              <w:r>
                <w:rPr>
                  <w:rStyle w:val="HyperlinkText9pt"/>
                </w:rPr>
                <w:t>1098-31393</w:t>
              </w:r>
            </w:hyperlink>
          </w:p>
        </w:tc>
        <w:tc>
          <w:tcPr>
            <w:tcW w:w="2975" w:type="dxa"/>
          </w:tcPr>
          <w:p w14:paraId="4DF99879" w14:textId="1F9164C5" w:rsidR="006F2B85" w:rsidRDefault="001E7B82">
            <w:pPr>
              <w:pStyle w:val="TableText"/>
            </w:pPr>
            <w:hyperlink w:anchor="Instruction_V2">
              <w:r>
                <w:rPr>
                  <w:rStyle w:val="HyperlinkText9pt"/>
                </w:rPr>
                <w:t>Instruction (V2) (identifier: urn:hl7ii:2.16.840.1.113883.10.20.22.4.20:2014-06-09</w:t>
              </w:r>
            </w:hyperlink>
          </w:p>
        </w:tc>
      </w:tr>
    </w:tbl>
    <w:p w14:paraId="7385FA4C" w14:textId="77777777" w:rsidR="006F2B85" w:rsidRDefault="006F2B85">
      <w:pPr>
        <w:pStyle w:val="BodyText"/>
      </w:pPr>
    </w:p>
    <w:p w14:paraId="75E03150" w14:textId="77777777" w:rsidR="006F2B85" w:rsidRDefault="001E7B82" w:rsidP="007D100A">
      <w:pPr>
        <w:numPr>
          <w:ilvl w:val="0"/>
          <w:numId w:val="61"/>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95" w:name="C_1098-8745"/>
      <w:r>
        <w:t xml:space="preserve"> (CONF:1098-8745)</w:t>
      </w:r>
      <w:bookmarkEnd w:id="2295"/>
      <w:r>
        <w:t>.</w:t>
      </w:r>
    </w:p>
    <w:p w14:paraId="34D0C612" w14:textId="7958365B" w:rsidR="006F2B85" w:rsidRDefault="001E7B82" w:rsidP="007D100A">
      <w:pPr>
        <w:numPr>
          <w:ilvl w:val="0"/>
          <w:numId w:val="6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296" w:name="C_1098-8746"/>
      <w:r>
        <w:t xml:space="preserve"> (CONF:1098-8746)</w:t>
      </w:r>
      <w:bookmarkEnd w:id="2296"/>
      <w:r>
        <w:t>.</w:t>
      </w:r>
    </w:p>
    <w:p w14:paraId="484B6BB1" w14:textId="77777777" w:rsidR="006F2B85" w:rsidRDefault="001E7B82" w:rsidP="007D100A">
      <w:pPr>
        <w:numPr>
          <w:ilvl w:val="0"/>
          <w:numId w:val="61"/>
        </w:numPr>
      </w:pPr>
      <w:r>
        <w:rPr>
          <w:rStyle w:val="keyword"/>
        </w:rPr>
        <w:lastRenderedPageBreak/>
        <w:t>SHALL</w:t>
      </w:r>
      <w:r>
        <w:t xml:space="preserve"> contain exactly one [1..1] </w:t>
      </w:r>
      <w:r>
        <w:rPr>
          <w:rStyle w:val="XMLnameBold"/>
        </w:rPr>
        <w:t>templateId</w:t>
      </w:r>
      <w:bookmarkStart w:id="2297" w:name="C_1098-8747"/>
      <w:r>
        <w:t xml:space="preserve"> (CONF:1098-8747)</w:t>
      </w:r>
      <w:bookmarkEnd w:id="2297"/>
      <w:r>
        <w:t xml:space="preserve"> such that it</w:t>
      </w:r>
    </w:p>
    <w:p w14:paraId="106F4643" w14:textId="77777777" w:rsidR="006F2B85" w:rsidRDefault="001E7B82" w:rsidP="007D100A">
      <w:pPr>
        <w:numPr>
          <w:ilvl w:val="1"/>
          <w:numId w:val="61"/>
        </w:numPr>
      </w:pPr>
      <w:r>
        <w:rPr>
          <w:rStyle w:val="keyword"/>
        </w:rPr>
        <w:t>SHALL</w:t>
      </w:r>
      <w:r>
        <w:t xml:space="preserve"> contain exactly one [1..1] </w:t>
      </w:r>
      <w:r>
        <w:rPr>
          <w:rStyle w:val="XMLnameBold"/>
        </w:rPr>
        <w:t>@root</w:t>
      </w:r>
      <w:r>
        <w:t>=</w:t>
      </w:r>
      <w:r>
        <w:rPr>
          <w:rStyle w:val="XMLname"/>
        </w:rPr>
        <w:t>"2.16.840.1.113883.10.20.22.4.50"</w:t>
      </w:r>
      <w:bookmarkStart w:id="2298" w:name="C_1098-10509"/>
      <w:r>
        <w:t xml:space="preserve"> (CONF:1098-10509)</w:t>
      </w:r>
      <w:bookmarkEnd w:id="2298"/>
      <w:r>
        <w:t>.</w:t>
      </w:r>
    </w:p>
    <w:p w14:paraId="17E72D77" w14:textId="77777777" w:rsidR="006F2B85" w:rsidRDefault="001E7B82" w:rsidP="007D100A">
      <w:pPr>
        <w:numPr>
          <w:ilvl w:val="1"/>
          <w:numId w:val="61"/>
        </w:numPr>
      </w:pPr>
      <w:r>
        <w:rPr>
          <w:rStyle w:val="keyword"/>
        </w:rPr>
        <w:t>SHALL</w:t>
      </w:r>
      <w:r>
        <w:t xml:space="preserve"> contain exactly one [1..1] </w:t>
      </w:r>
      <w:r>
        <w:rPr>
          <w:rStyle w:val="XMLnameBold"/>
        </w:rPr>
        <w:t>@extension</w:t>
      </w:r>
      <w:r>
        <w:t>=</w:t>
      </w:r>
      <w:r>
        <w:rPr>
          <w:rStyle w:val="XMLname"/>
        </w:rPr>
        <w:t>"2014-06-09"</w:t>
      </w:r>
      <w:bookmarkStart w:id="2299" w:name="C_1098-32514"/>
      <w:r>
        <w:t xml:space="preserve"> (CONF:1098-32514)</w:t>
      </w:r>
      <w:bookmarkEnd w:id="2299"/>
      <w:r>
        <w:t>.</w:t>
      </w:r>
    </w:p>
    <w:p w14:paraId="1AC7FFC1" w14:textId="77777777" w:rsidR="006F2B85" w:rsidRDefault="001E7B82" w:rsidP="007D100A">
      <w:pPr>
        <w:numPr>
          <w:ilvl w:val="0"/>
          <w:numId w:val="61"/>
        </w:numPr>
      </w:pPr>
      <w:r>
        <w:rPr>
          <w:rStyle w:val="keyword"/>
        </w:rPr>
        <w:t>SHALL</w:t>
      </w:r>
      <w:r>
        <w:t xml:space="preserve"> contain at least one [1..*] </w:t>
      </w:r>
      <w:r>
        <w:rPr>
          <w:rStyle w:val="XMLnameBold"/>
        </w:rPr>
        <w:t>id</w:t>
      </w:r>
      <w:bookmarkStart w:id="2300" w:name="C_1098-8748"/>
      <w:r>
        <w:t xml:space="preserve"> (CONF:1098-8748)</w:t>
      </w:r>
      <w:bookmarkEnd w:id="2300"/>
      <w:r>
        <w:t>.</w:t>
      </w:r>
    </w:p>
    <w:p w14:paraId="05AB5A92" w14:textId="77777777" w:rsidR="006F2B85" w:rsidRDefault="001E7B82" w:rsidP="007D100A">
      <w:pPr>
        <w:numPr>
          <w:ilvl w:val="0"/>
          <w:numId w:val="61"/>
        </w:numPr>
      </w:pPr>
      <w:r>
        <w:rPr>
          <w:rStyle w:val="keyword"/>
        </w:rPr>
        <w:t>SHALL</w:t>
      </w:r>
      <w:r>
        <w:t xml:space="preserve"> contain exactly one [1..1] </w:t>
      </w:r>
      <w:r>
        <w:rPr>
          <w:rStyle w:val="XMLnameBold"/>
        </w:rPr>
        <w:t>statusCode</w:t>
      </w:r>
      <w:bookmarkStart w:id="2301" w:name="C_1098-8749"/>
      <w:r>
        <w:t xml:space="preserve"> (CONF:1098-8749)</w:t>
      </w:r>
      <w:bookmarkEnd w:id="2301"/>
      <w:r>
        <w:t>.</w:t>
      </w:r>
    </w:p>
    <w:p w14:paraId="19BE4325" w14:textId="1672CBF9" w:rsidR="006F2B85" w:rsidRDefault="001E7B82" w:rsidP="007D100A">
      <w:pPr>
        <w:numPr>
          <w:ilvl w:val="1"/>
          <w:numId w:val="6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2302" w:name="C_1098-32363"/>
      <w:r>
        <w:t xml:space="preserve"> (CONF:1098-32363)</w:t>
      </w:r>
      <w:bookmarkEnd w:id="2302"/>
      <w:r>
        <w:t>.</w:t>
      </w:r>
    </w:p>
    <w:p w14:paraId="3322AD72" w14:textId="77777777" w:rsidR="006F2B85" w:rsidRDefault="001E7B82" w:rsidP="007D100A">
      <w:pPr>
        <w:numPr>
          <w:ilvl w:val="0"/>
          <w:numId w:val="61"/>
        </w:numPr>
      </w:pPr>
      <w:r>
        <w:rPr>
          <w:rStyle w:val="keyword"/>
        </w:rPr>
        <w:t>SHOULD</w:t>
      </w:r>
      <w:r>
        <w:t xml:space="preserve"> contain zero or one [0..1] </w:t>
      </w:r>
      <w:r>
        <w:rPr>
          <w:rStyle w:val="XMLnameBold"/>
        </w:rPr>
        <w:t>effectiveTime</w:t>
      </w:r>
      <w:bookmarkStart w:id="2303" w:name="C_1098-15498"/>
      <w:r>
        <w:t xml:space="preserve"> (CONF:1098-15498)</w:t>
      </w:r>
      <w:bookmarkEnd w:id="2303"/>
      <w:r>
        <w:t>.</w:t>
      </w:r>
    </w:p>
    <w:p w14:paraId="5464C16F" w14:textId="77777777" w:rsidR="006F2B85" w:rsidRDefault="001E7B82" w:rsidP="007D100A">
      <w:pPr>
        <w:numPr>
          <w:ilvl w:val="1"/>
          <w:numId w:val="61"/>
        </w:numPr>
      </w:pPr>
      <w:r>
        <w:t xml:space="preserve">The effectiveTime, if present, </w:t>
      </w:r>
      <w:r>
        <w:rPr>
          <w:rStyle w:val="keyword"/>
        </w:rPr>
        <w:t>SHOULD</w:t>
      </w:r>
      <w:r>
        <w:t xml:space="preserve"> contain zero or one [0..1] </w:t>
      </w:r>
      <w:r>
        <w:rPr>
          <w:i/>
        </w:rPr>
        <w:t>high</w:t>
      </w:r>
      <w:r>
        <w:t xml:space="preserve"> (CONF:1098-16867).</w:t>
      </w:r>
    </w:p>
    <w:p w14:paraId="385DA30E" w14:textId="77777777" w:rsidR="006F2B85" w:rsidRDefault="001E7B82" w:rsidP="007D100A">
      <w:pPr>
        <w:numPr>
          <w:ilvl w:val="0"/>
          <w:numId w:val="61"/>
        </w:numPr>
      </w:pPr>
      <w:r>
        <w:rPr>
          <w:rStyle w:val="keyword"/>
        </w:rPr>
        <w:t>SHOULD</w:t>
      </w:r>
      <w:r>
        <w:t xml:space="preserve"> contain zero or one [0..1] </w:t>
      </w:r>
      <w:r>
        <w:rPr>
          <w:rStyle w:val="XMLnameBold"/>
        </w:rPr>
        <w:t>quantity</w:t>
      </w:r>
      <w:bookmarkStart w:id="2304" w:name="C_1098-8751"/>
      <w:r>
        <w:t xml:space="preserve"> (CONF:1098-8751)</w:t>
      </w:r>
      <w:bookmarkEnd w:id="2304"/>
      <w:r>
        <w:t>.</w:t>
      </w:r>
    </w:p>
    <w:p w14:paraId="7B4520DB" w14:textId="77777777" w:rsidR="006F2B85" w:rsidRDefault="001E7B82" w:rsidP="007D100A">
      <w:pPr>
        <w:numPr>
          <w:ilvl w:val="0"/>
          <w:numId w:val="61"/>
        </w:numPr>
      </w:pPr>
      <w:r>
        <w:rPr>
          <w:rStyle w:val="keyword"/>
        </w:rPr>
        <w:t>MAY</w:t>
      </w:r>
      <w:r>
        <w:t xml:space="preserve"> contain zero or one [0..1] </w:t>
      </w:r>
      <w:r>
        <w:rPr>
          <w:rStyle w:val="XMLnameBold"/>
        </w:rPr>
        <w:t>participant</w:t>
      </w:r>
      <w:bookmarkStart w:id="2305" w:name="C_1098-8752"/>
      <w:r>
        <w:t xml:space="preserve"> (CONF:1098-8752)</w:t>
      </w:r>
      <w:bookmarkEnd w:id="2305"/>
      <w:r>
        <w:t xml:space="preserve"> such that it</w:t>
      </w:r>
    </w:p>
    <w:p w14:paraId="260A6A6B" w14:textId="77777777" w:rsidR="006F2B85" w:rsidRDefault="001E7B82" w:rsidP="007D100A">
      <w:pPr>
        <w:numPr>
          <w:ilvl w:val="1"/>
          <w:numId w:val="61"/>
        </w:numPr>
      </w:pP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rPr>
          <w:rStyle w:val="keyword"/>
        </w:rPr>
        <w:t xml:space="preserve"> STATIC</w:t>
      </w:r>
      <w:r>
        <w:t>)</w:t>
      </w:r>
      <w:bookmarkStart w:id="2306" w:name="C_1098-8754"/>
      <w:r>
        <w:t xml:space="preserve"> (CONF:1098-8754)</w:t>
      </w:r>
      <w:bookmarkEnd w:id="2306"/>
      <w:r>
        <w:t>.</w:t>
      </w:r>
    </w:p>
    <w:p w14:paraId="78A16442" w14:textId="3CF68632" w:rsidR="006F2B85" w:rsidRDefault="001E7B82" w:rsidP="007D100A">
      <w:pPr>
        <w:numPr>
          <w:ilvl w:val="1"/>
          <w:numId w:val="61"/>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2307" w:name="C_1098-15900"/>
      <w:r>
        <w:t xml:space="preserve"> (CONF:1098-15900)</w:t>
      </w:r>
      <w:bookmarkEnd w:id="2307"/>
      <w:r>
        <w:t>.</w:t>
      </w:r>
    </w:p>
    <w:p w14:paraId="62902C90" w14:textId="77777777" w:rsidR="006F2B85" w:rsidRDefault="001E7B82" w:rsidP="007D100A">
      <w:pPr>
        <w:numPr>
          <w:ilvl w:val="0"/>
          <w:numId w:val="61"/>
        </w:numPr>
      </w:pPr>
      <w:r>
        <w:rPr>
          <w:rStyle w:val="keyword"/>
        </w:rPr>
        <w:t>MAY</w:t>
      </w:r>
      <w:r>
        <w:t xml:space="preserve"> contain zero or one [0..1] </w:t>
      </w:r>
      <w:r>
        <w:rPr>
          <w:rStyle w:val="XMLnameBold"/>
        </w:rPr>
        <w:t>entryRelationship</w:t>
      </w:r>
      <w:bookmarkStart w:id="2308" w:name="C_1098-30277"/>
      <w:r>
        <w:t xml:space="preserve"> (CONF:1098-30277)</w:t>
      </w:r>
      <w:bookmarkEnd w:id="2308"/>
      <w:r>
        <w:t xml:space="preserve"> such that it</w:t>
      </w:r>
    </w:p>
    <w:p w14:paraId="500A826D" w14:textId="77777777" w:rsidR="006F2B85" w:rsidRDefault="001E7B82" w:rsidP="007D100A">
      <w:pPr>
        <w:numPr>
          <w:ilvl w:val="1"/>
          <w:numId w:val="61"/>
        </w:numPr>
      </w:pPr>
      <w:r>
        <w:rPr>
          <w:rStyle w:val="keyword"/>
        </w:rPr>
        <w:t>SHALL</w:t>
      </w:r>
      <w:r>
        <w:t xml:space="preserve"> contain exactly one [1..1] </w:t>
      </w:r>
      <w:r>
        <w:rPr>
          <w:rStyle w:val="XMLnameBold"/>
        </w:rPr>
        <w:t>@typeCode</w:t>
      </w:r>
      <w:r>
        <w:t>=</w:t>
      </w:r>
      <w:r>
        <w:rPr>
          <w:rStyle w:val="XMLname"/>
        </w:rPr>
        <w:t>"SUBJ"</w:t>
      </w:r>
      <w:bookmarkStart w:id="2309" w:name="C_1098-30278"/>
      <w:r>
        <w:t xml:space="preserve"> (CONF:1098-30278)</w:t>
      </w:r>
      <w:bookmarkEnd w:id="2309"/>
      <w:r>
        <w:t>.</w:t>
      </w:r>
    </w:p>
    <w:p w14:paraId="3E3A81F0" w14:textId="77777777" w:rsidR="006F2B85" w:rsidRDefault="001E7B82" w:rsidP="007D100A">
      <w:pPr>
        <w:numPr>
          <w:ilvl w:val="1"/>
          <w:numId w:val="61"/>
        </w:numPr>
      </w:pPr>
      <w:r>
        <w:rPr>
          <w:rStyle w:val="keyword"/>
        </w:rPr>
        <w:t>SHALL</w:t>
      </w:r>
      <w:r>
        <w:t xml:space="preserve"> contain </w:t>
      </w:r>
      <w:r>
        <w:t xml:space="preserve">exactly one [1..1] </w:t>
      </w:r>
      <w:r>
        <w:rPr>
          <w:rStyle w:val="XMLnameBold"/>
        </w:rPr>
        <w:t>@inversionInd</w:t>
      </w:r>
      <w:r>
        <w:t>=</w:t>
      </w:r>
      <w:r>
        <w:rPr>
          <w:rStyle w:val="XMLname"/>
        </w:rPr>
        <w:t>"TRUE"</w:t>
      </w:r>
      <w:bookmarkStart w:id="2310" w:name="C_1098-30279"/>
      <w:r>
        <w:t xml:space="preserve"> (CONF:1098-30279)</w:t>
      </w:r>
      <w:bookmarkEnd w:id="2310"/>
      <w:r>
        <w:t>.</w:t>
      </w:r>
    </w:p>
    <w:p w14:paraId="6597B511" w14:textId="4F40430F" w:rsidR="006F2B85" w:rsidRDefault="001E7B82" w:rsidP="007D100A">
      <w:pPr>
        <w:numPr>
          <w:ilvl w:val="1"/>
          <w:numId w:val="61"/>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311" w:name="C_1098-31393"/>
      <w:r>
        <w:t xml:space="preserve"> (CONF:1098-31393)</w:t>
      </w:r>
      <w:bookmarkEnd w:id="2311"/>
      <w:r>
        <w:t>.</w:t>
      </w:r>
    </w:p>
    <w:p w14:paraId="080A4810" w14:textId="51A622A6" w:rsidR="006F2B85" w:rsidRDefault="001E7B82">
      <w:pPr>
        <w:pStyle w:val="Caption"/>
        <w:ind w:left="130" w:right="115"/>
      </w:pPr>
      <w:bookmarkStart w:id="2312" w:name="_Toc203485382"/>
      <w:r>
        <w:lastRenderedPageBreak/>
        <w:t xml:space="preserve">Figure </w:t>
      </w:r>
      <w:r>
        <w:fldChar w:fldCharType="begin"/>
      </w:r>
      <w:r>
        <w:instrText>SEQ Figure \* ARABIC</w:instrText>
      </w:r>
      <w:r>
        <w:fldChar w:fldCharType="separate"/>
      </w:r>
      <w:r w:rsidR="004676B7">
        <w:t>96</w:t>
      </w:r>
      <w:r>
        <w:fldChar w:fldCharType="end"/>
      </w:r>
      <w:r>
        <w:t>: Non-Medicinal Supply Activity (V2) Example</w:t>
      </w:r>
      <w:bookmarkEnd w:id="2312"/>
    </w:p>
    <w:p w14:paraId="0D7B3D18" w14:textId="77777777" w:rsidR="006F2B85" w:rsidRDefault="001E7B82">
      <w:pPr>
        <w:pStyle w:val="Example"/>
        <w:ind w:left="130" w:right="115"/>
      </w:pPr>
      <w:r>
        <w:t>&lt;supply classCode="SPLY" moodCode="EVN"&gt;</w:t>
      </w:r>
    </w:p>
    <w:p w14:paraId="4BE38CCC" w14:textId="77777777" w:rsidR="006F2B85" w:rsidRDefault="001E7B82">
      <w:pPr>
        <w:pStyle w:val="Example"/>
        <w:ind w:left="130" w:right="115"/>
      </w:pPr>
      <w:r>
        <w:t xml:space="preserve">    &lt;templateId root="2.16.840.1.113883.10.20.22.4.50" extension="2014-06-09" /&gt;</w:t>
      </w:r>
    </w:p>
    <w:p w14:paraId="739D4818" w14:textId="77777777" w:rsidR="006F2B85" w:rsidRDefault="001E7B82">
      <w:pPr>
        <w:pStyle w:val="Example"/>
        <w:ind w:left="130" w:right="115"/>
      </w:pPr>
      <w:r>
        <w:t xml:space="preserve">    &lt;!-- Non-medicinal supply activity V2 template ******* --&gt;</w:t>
      </w:r>
    </w:p>
    <w:p w14:paraId="73E3C6B0" w14:textId="77777777" w:rsidR="006F2B85" w:rsidRDefault="001E7B82">
      <w:pPr>
        <w:pStyle w:val="Example"/>
        <w:ind w:left="130" w:right="115"/>
      </w:pPr>
      <w:r>
        <w:t xml:space="preserve">    &lt;id root="39b5f1b4-a8e1-4ad7-8849-0deab10c97b1" /&gt;</w:t>
      </w:r>
    </w:p>
    <w:p w14:paraId="044A4574" w14:textId="77777777" w:rsidR="006F2B85" w:rsidRDefault="001E7B82">
      <w:pPr>
        <w:pStyle w:val="Example"/>
        <w:ind w:left="130" w:right="115"/>
      </w:pPr>
      <w:r>
        <w:t xml:space="preserve">    &lt;statusCode code="completed" /&gt;</w:t>
      </w:r>
    </w:p>
    <w:p w14:paraId="30571BD4" w14:textId="77777777" w:rsidR="006F2B85" w:rsidRDefault="001E7B82">
      <w:pPr>
        <w:pStyle w:val="Example"/>
        <w:ind w:left="130" w:right="115"/>
      </w:pPr>
      <w:r>
        <w:t xml:space="preserve">    &lt;effectiveTime xsi:type="IVL_TS"&gt;</w:t>
      </w:r>
    </w:p>
    <w:p w14:paraId="18D35FB2" w14:textId="77777777" w:rsidR="006F2B85" w:rsidRDefault="001E7B82">
      <w:pPr>
        <w:pStyle w:val="Example"/>
        <w:ind w:left="130" w:right="115"/>
      </w:pPr>
      <w:r>
        <w:t xml:space="preserve">        &lt;high value="20130703" /&gt;</w:t>
      </w:r>
    </w:p>
    <w:p w14:paraId="000AF4AD" w14:textId="77777777" w:rsidR="006F2B85" w:rsidRDefault="001E7B82">
      <w:pPr>
        <w:pStyle w:val="Example"/>
        <w:ind w:left="130" w:right="115"/>
      </w:pPr>
      <w:r>
        <w:t xml:space="preserve">    &lt;/effectiveTime&gt;</w:t>
      </w:r>
    </w:p>
    <w:p w14:paraId="3F594F7D" w14:textId="77777777" w:rsidR="006F2B85" w:rsidRDefault="001E7B82">
      <w:pPr>
        <w:pStyle w:val="Example"/>
        <w:ind w:left="130" w:right="115"/>
      </w:pPr>
      <w:r>
        <w:t xml:space="preserve">    &lt;quantity value="1" /&gt;</w:t>
      </w:r>
    </w:p>
    <w:p w14:paraId="604B428E" w14:textId="77777777" w:rsidR="006F2B85" w:rsidRDefault="001E7B82">
      <w:pPr>
        <w:pStyle w:val="Example"/>
        <w:ind w:left="130" w:right="115"/>
      </w:pPr>
      <w:r>
        <w:t xml:space="preserve">    &lt;participant typeCode="PRD"&gt;</w:t>
      </w:r>
    </w:p>
    <w:p w14:paraId="42452863" w14:textId="77777777" w:rsidR="006F2B85" w:rsidRDefault="001E7B82">
      <w:pPr>
        <w:pStyle w:val="Example"/>
        <w:ind w:left="130" w:right="115"/>
      </w:pPr>
      <w:r>
        <w:t xml:space="preserve">        &lt;participantRole classCode="MANU"&gt;</w:t>
      </w:r>
    </w:p>
    <w:p w14:paraId="722B3FE5" w14:textId="77777777" w:rsidR="006F2B85" w:rsidRDefault="001E7B82">
      <w:pPr>
        <w:pStyle w:val="Example"/>
        <w:ind w:left="130" w:right="115"/>
      </w:pPr>
      <w:r>
        <w:t xml:space="preserve">            &lt;templateId root="2.16.840.1.113883.10.20.22.4.37" /&gt;</w:t>
      </w:r>
    </w:p>
    <w:p w14:paraId="003F1D8B" w14:textId="77777777" w:rsidR="006F2B85" w:rsidRDefault="001E7B82">
      <w:pPr>
        <w:pStyle w:val="Example"/>
        <w:ind w:left="130" w:right="115"/>
      </w:pPr>
      <w:r>
        <w:t xml:space="preserve">            &lt;!-- Product instance template --&gt;</w:t>
      </w:r>
    </w:p>
    <w:p w14:paraId="105D1FF6" w14:textId="77777777" w:rsidR="006F2B85" w:rsidRDefault="001E7B82">
      <w:pPr>
        <w:pStyle w:val="Example"/>
        <w:ind w:left="130" w:right="115"/>
      </w:pPr>
      <w:r>
        <w:t xml:space="preserve">            &lt;id root="24993f33-6222-41ce-add6-37a9d3da6acb" /&gt;</w:t>
      </w:r>
    </w:p>
    <w:p w14:paraId="5F9FD843" w14:textId="77777777" w:rsidR="006F2B85" w:rsidRDefault="001E7B82">
      <w:pPr>
        <w:pStyle w:val="Example"/>
        <w:ind w:left="130" w:right="115"/>
      </w:pPr>
      <w:r>
        <w:t xml:space="preserve">            &lt;playingDevice&gt;</w:t>
      </w:r>
    </w:p>
    <w:p w14:paraId="12387DE2" w14:textId="77777777" w:rsidR="006F2B85" w:rsidRDefault="001E7B82">
      <w:pPr>
        <w:pStyle w:val="Example"/>
        <w:ind w:left="130" w:right="115"/>
      </w:pPr>
      <w:r>
        <w:t xml:space="preserve">                &lt;code code="14106009" displayName="cardiac pacemaker, device (physical object)" codeSystem="2.16.840.1.113883.6.96" codeSystemName="SNOMED CT"&gt;</w:t>
      </w:r>
    </w:p>
    <w:p w14:paraId="1C41F03D" w14:textId="77777777" w:rsidR="006F2B85" w:rsidRDefault="001E7B82">
      <w:pPr>
        <w:pStyle w:val="Example"/>
        <w:ind w:left="130" w:right="115"/>
      </w:pPr>
      <w:r>
        <w:t xml:space="preserve">                    &lt;originalText&gt;Cardiac Pacemaker&lt;/originalText&gt;</w:t>
      </w:r>
    </w:p>
    <w:p w14:paraId="28AA2349" w14:textId="77777777" w:rsidR="006F2B85" w:rsidRDefault="001E7B82">
      <w:pPr>
        <w:pStyle w:val="Example"/>
        <w:ind w:left="130" w:right="115"/>
      </w:pPr>
      <w:r>
        <w:t xml:space="preserve">                &lt;/code&gt;</w:t>
      </w:r>
    </w:p>
    <w:p w14:paraId="22187A2B" w14:textId="77777777" w:rsidR="006F2B85" w:rsidRDefault="001E7B82">
      <w:pPr>
        <w:pStyle w:val="Example"/>
        <w:ind w:left="130" w:right="115"/>
      </w:pPr>
      <w:r>
        <w:t xml:space="preserve">            &lt;/playingDevice&gt;</w:t>
      </w:r>
    </w:p>
    <w:p w14:paraId="20138483" w14:textId="77777777" w:rsidR="006F2B85" w:rsidRDefault="001E7B82">
      <w:pPr>
        <w:pStyle w:val="Example"/>
        <w:ind w:left="130" w:right="115"/>
      </w:pPr>
      <w:r>
        <w:t xml:space="preserve">            &lt;scopingEntity&gt;</w:t>
      </w:r>
    </w:p>
    <w:p w14:paraId="27CF549B" w14:textId="77777777" w:rsidR="006F2B85" w:rsidRDefault="001E7B82">
      <w:pPr>
        <w:pStyle w:val="Example"/>
        <w:ind w:left="130" w:right="115"/>
      </w:pPr>
      <w:r>
        <w:t xml:space="preserve">                &lt;id root="eb936010-7b17-11db-9fe1-0800200c9b65" /&gt;</w:t>
      </w:r>
    </w:p>
    <w:p w14:paraId="57ED8EEE" w14:textId="77777777" w:rsidR="006F2B85" w:rsidRDefault="001E7B82">
      <w:pPr>
        <w:pStyle w:val="Example"/>
        <w:ind w:left="130" w:right="115"/>
      </w:pPr>
      <w:r>
        <w:t xml:space="preserve">                &lt;desc&gt;Good Health Durable Medical Equipment&lt;/desc&gt;</w:t>
      </w:r>
    </w:p>
    <w:p w14:paraId="4F912B62" w14:textId="77777777" w:rsidR="006F2B85" w:rsidRDefault="001E7B82">
      <w:pPr>
        <w:pStyle w:val="Example"/>
        <w:ind w:left="130" w:right="115"/>
      </w:pPr>
      <w:r>
        <w:t xml:space="preserve">            &lt;/scopingEntity&gt;</w:t>
      </w:r>
    </w:p>
    <w:p w14:paraId="0F3A3029" w14:textId="77777777" w:rsidR="006F2B85" w:rsidRDefault="001E7B82">
      <w:pPr>
        <w:pStyle w:val="Example"/>
        <w:ind w:left="130" w:right="115"/>
      </w:pPr>
      <w:r>
        <w:t xml:space="preserve">        &lt;/participantRole&gt;</w:t>
      </w:r>
    </w:p>
    <w:p w14:paraId="46565B67" w14:textId="77777777" w:rsidR="006F2B85" w:rsidRDefault="001E7B82">
      <w:pPr>
        <w:pStyle w:val="Example"/>
        <w:ind w:left="130" w:right="115"/>
      </w:pPr>
      <w:r>
        <w:t xml:space="preserve">    &lt;/participant&gt;</w:t>
      </w:r>
    </w:p>
    <w:p w14:paraId="79FD5555" w14:textId="77777777" w:rsidR="006F2B85" w:rsidRDefault="001E7B82">
      <w:pPr>
        <w:pStyle w:val="Example"/>
        <w:ind w:left="130" w:right="115"/>
      </w:pPr>
      <w:r>
        <w:t>&lt;/supply&gt;</w:t>
      </w:r>
    </w:p>
    <w:p w14:paraId="06BF92B2" w14:textId="77777777" w:rsidR="006F2B85" w:rsidRDefault="006F2B85">
      <w:pPr>
        <w:pStyle w:val="BodyText"/>
      </w:pPr>
    </w:p>
    <w:p w14:paraId="7E6B7108" w14:textId="77777777" w:rsidR="006F2B85" w:rsidRDefault="001E7B82">
      <w:pPr>
        <w:pStyle w:val="Heading3nospace"/>
      </w:pPr>
      <w:bookmarkStart w:id="2313" w:name="E_NonMedicinal_Supply_Activity_UDI"/>
      <w:bookmarkStart w:id="2314" w:name="_Toc203485140"/>
      <w:r>
        <w:t>Non-Medicinal Supply Activity (UDI)</w:t>
      </w:r>
      <w:bookmarkEnd w:id="2313"/>
      <w:bookmarkEnd w:id="2314"/>
    </w:p>
    <w:p w14:paraId="7ADC2CD9" w14:textId="77777777" w:rsidR="006F2B85" w:rsidRDefault="001E7B82">
      <w:pPr>
        <w:pStyle w:val="BracketData"/>
      </w:pPr>
      <w:r>
        <w:t>[supply: identifier urn:hl7ii:2.16.840.1.113883.10.20.34.3.47:2019-08-01 (open)]</w:t>
      </w:r>
    </w:p>
    <w:p w14:paraId="6BB1853A" w14:textId="77777777" w:rsidR="006F2B85" w:rsidRDefault="001E7B82">
      <w:pPr>
        <w:pStyle w:val="BracketData"/>
      </w:pPr>
      <w:r>
        <w:t>Published as part of National Health Care Surveys Release 1, DSTU Release 3 - US Realm</w:t>
      </w:r>
    </w:p>
    <w:p w14:paraId="145100C7" w14:textId="108D7D02" w:rsidR="006F2B85" w:rsidRDefault="001E7B82">
      <w:pPr>
        <w:pStyle w:val="Caption"/>
      </w:pPr>
      <w:bookmarkStart w:id="2315" w:name="_Toc203485684"/>
      <w:r>
        <w:t xml:space="preserve">Table </w:t>
      </w:r>
      <w:r>
        <w:fldChar w:fldCharType="begin"/>
      </w:r>
      <w:r>
        <w:instrText>SEQ Table \* ARABIC</w:instrText>
      </w:r>
      <w:r>
        <w:fldChar w:fldCharType="separate"/>
      </w:r>
      <w:r w:rsidR="004676B7">
        <w:t>227</w:t>
      </w:r>
      <w:r>
        <w:fldChar w:fldCharType="end"/>
      </w:r>
      <w:r>
        <w:t>: Non-Medicinal Supply Activity (UDI) Contexts</w:t>
      </w:r>
      <w:bookmarkEnd w:id="23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98B1CCE" w14:textId="77777777">
        <w:trPr>
          <w:cantSplit/>
          <w:tblHeader/>
          <w:jc w:val="center"/>
        </w:trPr>
        <w:tc>
          <w:tcPr>
            <w:tcW w:w="360" w:type="dxa"/>
            <w:shd w:val="clear" w:color="auto" w:fill="E6E6E6"/>
          </w:tcPr>
          <w:p w14:paraId="02978BC4" w14:textId="77777777" w:rsidR="006F2B85" w:rsidRDefault="001E7B82">
            <w:pPr>
              <w:pStyle w:val="TableHead"/>
            </w:pPr>
            <w:r>
              <w:t>Contained By:</w:t>
            </w:r>
          </w:p>
        </w:tc>
        <w:tc>
          <w:tcPr>
            <w:tcW w:w="360" w:type="dxa"/>
            <w:shd w:val="clear" w:color="auto" w:fill="E6E6E6"/>
          </w:tcPr>
          <w:p w14:paraId="0AD99DE5" w14:textId="77777777" w:rsidR="006F2B85" w:rsidRDefault="001E7B82">
            <w:pPr>
              <w:pStyle w:val="TableHead"/>
            </w:pPr>
            <w:r>
              <w:t>Contains:</w:t>
            </w:r>
          </w:p>
        </w:tc>
      </w:tr>
      <w:tr w:rsidR="006F2B85" w14:paraId="75E4715A" w14:textId="77777777">
        <w:trPr>
          <w:jc w:val="center"/>
        </w:trPr>
        <w:tc>
          <w:tcPr>
            <w:tcW w:w="360" w:type="dxa"/>
          </w:tcPr>
          <w:p w14:paraId="48DCE7AA" w14:textId="15C02F76" w:rsidR="006F2B85" w:rsidRDefault="001E7B82">
            <w:pPr>
              <w:pStyle w:val="TableText"/>
            </w:pPr>
            <w:hyperlink w:anchor="S_Medical_Equipment_Section_UDI_V2">
              <w:r>
                <w:rPr>
                  <w:rStyle w:val="HyperlinkText9pt"/>
                </w:rPr>
                <w:t>Medical Equipment Section (UDI) (V2)</w:t>
              </w:r>
            </w:hyperlink>
            <w:r>
              <w:t xml:space="preserve"> (optional)</w:t>
            </w:r>
          </w:p>
        </w:tc>
        <w:tc>
          <w:tcPr>
            <w:tcW w:w="360" w:type="dxa"/>
          </w:tcPr>
          <w:p w14:paraId="5DB03155" w14:textId="7EFCC600" w:rsidR="006F2B85" w:rsidRDefault="001E7B82">
            <w:pPr>
              <w:pStyle w:val="TableText"/>
            </w:pPr>
            <w:hyperlink w:anchor="E_Product_Instance">
              <w:r>
                <w:rPr>
                  <w:rStyle w:val="HyperlinkText9pt"/>
                </w:rPr>
                <w:t>Product Instance</w:t>
              </w:r>
            </w:hyperlink>
            <w:r>
              <w:t xml:space="preserve"> (optional)</w:t>
            </w:r>
          </w:p>
          <w:p w14:paraId="4B617C25" w14:textId="6831211F" w:rsidR="006F2B85" w:rsidRDefault="001E7B82">
            <w:pPr>
              <w:pStyle w:val="TableText"/>
            </w:pPr>
            <w:hyperlink w:anchor="E_UDI_Organizer">
              <w:r>
                <w:rPr>
                  <w:rStyle w:val="HyperlinkText9pt"/>
                </w:rPr>
                <w:t>UDI Organizer</w:t>
              </w:r>
            </w:hyperlink>
            <w:r>
              <w:t xml:space="preserve"> (optional)</w:t>
            </w:r>
          </w:p>
        </w:tc>
      </w:tr>
    </w:tbl>
    <w:p w14:paraId="57DD88B3" w14:textId="77777777" w:rsidR="006F2B85" w:rsidRDefault="006F2B85">
      <w:pPr>
        <w:pStyle w:val="BodyText"/>
      </w:pPr>
    </w:p>
    <w:p w14:paraId="68D2105E" w14:textId="77777777" w:rsidR="006F2B85" w:rsidRDefault="001E7B82">
      <w:r>
        <w:t>This template is based on the C-CDA Non-Medicinal Supply Activity (V2) template and further constrains that template to include the UDI Organizer to represent the UDI information of devices in the contained C-CDA Product Instance template about equipment supplied to the patient (e.g., pumps, inhalers, wheelchairs).</w:t>
      </w:r>
    </w:p>
    <w:p w14:paraId="5DCAE214" w14:textId="77777777" w:rsidR="006F2B85" w:rsidRDefault="001E7B82">
      <w:r>
        <w:t xml:space="preserve">This template should only be used when both the UDI and parsed UDI data elements and associated metadata (device manufacturer, lot or batch number, serial number, manufacturing date, expiration date, distinct identification code, brand name, and model number, catalog number, company name, </w:t>
      </w:r>
      <w:r>
        <w:lastRenderedPageBreak/>
        <w:t>MRI safety, latex safety, implantable device status) are available.  Otherwise use the base template C-CDA Non-Medicinal Supply Activity (V2).</w:t>
      </w:r>
    </w:p>
    <w:p w14:paraId="4B5003BD" w14:textId="4B563CFE" w:rsidR="006F2B85" w:rsidRDefault="001E7B82">
      <w:pPr>
        <w:pStyle w:val="Caption"/>
      </w:pPr>
      <w:bookmarkStart w:id="2316" w:name="_Toc203485685"/>
      <w:r>
        <w:t xml:space="preserve">Table </w:t>
      </w:r>
      <w:r>
        <w:fldChar w:fldCharType="begin"/>
      </w:r>
      <w:r>
        <w:instrText>SEQ Table \* ARABIC</w:instrText>
      </w:r>
      <w:r>
        <w:fldChar w:fldCharType="separate"/>
      </w:r>
      <w:r w:rsidR="004676B7">
        <w:t>228</w:t>
      </w:r>
      <w:r>
        <w:fldChar w:fldCharType="end"/>
      </w:r>
      <w:r>
        <w:t>: Non-Medicinal Supply Activity (UDI) Constraints Overview</w:t>
      </w:r>
      <w:bookmarkEnd w:id="23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B9C688D" w14:textId="77777777">
        <w:trPr>
          <w:cantSplit/>
          <w:tblHeader/>
          <w:jc w:val="center"/>
        </w:trPr>
        <w:tc>
          <w:tcPr>
            <w:tcW w:w="0" w:type="dxa"/>
            <w:shd w:val="clear" w:color="auto" w:fill="E6E6E6"/>
            <w:noWrap/>
          </w:tcPr>
          <w:p w14:paraId="57AC47C5" w14:textId="77777777" w:rsidR="006F2B85" w:rsidRDefault="001E7B82">
            <w:pPr>
              <w:pStyle w:val="TableHead"/>
            </w:pPr>
            <w:r>
              <w:t>XPath</w:t>
            </w:r>
          </w:p>
        </w:tc>
        <w:tc>
          <w:tcPr>
            <w:tcW w:w="720" w:type="dxa"/>
            <w:shd w:val="clear" w:color="auto" w:fill="E6E6E6"/>
            <w:noWrap/>
          </w:tcPr>
          <w:p w14:paraId="074A2FCE" w14:textId="77777777" w:rsidR="006F2B85" w:rsidRDefault="001E7B82">
            <w:pPr>
              <w:pStyle w:val="TableHead"/>
            </w:pPr>
            <w:r>
              <w:t>Card.</w:t>
            </w:r>
          </w:p>
        </w:tc>
        <w:tc>
          <w:tcPr>
            <w:tcW w:w="1152" w:type="dxa"/>
            <w:shd w:val="clear" w:color="auto" w:fill="E6E6E6"/>
            <w:noWrap/>
          </w:tcPr>
          <w:p w14:paraId="4418A024" w14:textId="77777777" w:rsidR="006F2B85" w:rsidRDefault="001E7B82">
            <w:pPr>
              <w:pStyle w:val="TableHead"/>
            </w:pPr>
            <w:r>
              <w:t>Verb</w:t>
            </w:r>
          </w:p>
        </w:tc>
        <w:tc>
          <w:tcPr>
            <w:tcW w:w="864" w:type="dxa"/>
            <w:shd w:val="clear" w:color="auto" w:fill="E6E6E6"/>
            <w:noWrap/>
          </w:tcPr>
          <w:p w14:paraId="7FC468A7" w14:textId="77777777" w:rsidR="006F2B85" w:rsidRDefault="001E7B82">
            <w:pPr>
              <w:pStyle w:val="TableHead"/>
            </w:pPr>
            <w:r>
              <w:t>Data Type</w:t>
            </w:r>
          </w:p>
        </w:tc>
        <w:tc>
          <w:tcPr>
            <w:tcW w:w="864" w:type="dxa"/>
            <w:shd w:val="clear" w:color="auto" w:fill="E6E6E6"/>
            <w:noWrap/>
          </w:tcPr>
          <w:p w14:paraId="2CEFDE3B" w14:textId="77777777" w:rsidR="006F2B85" w:rsidRDefault="001E7B82">
            <w:pPr>
              <w:pStyle w:val="TableHead"/>
            </w:pPr>
            <w:r>
              <w:t>CONF#</w:t>
            </w:r>
          </w:p>
        </w:tc>
        <w:tc>
          <w:tcPr>
            <w:tcW w:w="864" w:type="dxa"/>
            <w:shd w:val="clear" w:color="auto" w:fill="E6E6E6"/>
            <w:noWrap/>
          </w:tcPr>
          <w:p w14:paraId="092D582D" w14:textId="77777777" w:rsidR="006F2B85" w:rsidRDefault="001E7B82">
            <w:pPr>
              <w:pStyle w:val="TableHead"/>
            </w:pPr>
            <w:r>
              <w:t>Value</w:t>
            </w:r>
          </w:p>
        </w:tc>
      </w:tr>
      <w:tr w:rsidR="006F2B85" w14:paraId="4E846266" w14:textId="77777777">
        <w:trPr>
          <w:jc w:val="center"/>
        </w:trPr>
        <w:tc>
          <w:tcPr>
            <w:tcW w:w="10160" w:type="dxa"/>
            <w:gridSpan w:val="6"/>
          </w:tcPr>
          <w:p w14:paraId="2A63B786" w14:textId="77777777" w:rsidR="006F2B85" w:rsidRDefault="001E7B82">
            <w:pPr>
              <w:pStyle w:val="TableText"/>
            </w:pPr>
            <w:r>
              <w:t>supply (identifier: urn:hl7ii:2.16.840.1.113883.10.20.34.3.47:2019-08-01)</w:t>
            </w:r>
          </w:p>
        </w:tc>
      </w:tr>
      <w:tr w:rsidR="006F2B85" w14:paraId="5C0E9491" w14:textId="77777777">
        <w:trPr>
          <w:jc w:val="center"/>
        </w:trPr>
        <w:tc>
          <w:tcPr>
            <w:tcW w:w="3345" w:type="dxa"/>
          </w:tcPr>
          <w:p w14:paraId="47BFD146" w14:textId="77777777" w:rsidR="006F2B85" w:rsidRDefault="001E7B82">
            <w:pPr>
              <w:pStyle w:val="TableText"/>
            </w:pPr>
            <w:r>
              <w:tab/>
              <w:t>@classCode</w:t>
            </w:r>
          </w:p>
        </w:tc>
        <w:tc>
          <w:tcPr>
            <w:tcW w:w="720" w:type="dxa"/>
          </w:tcPr>
          <w:p w14:paraId="24CC4BB0" w14:textId="77777777" w:rsidR="006F2B85" w:rsidRDefault="001E7B82">
            <w:pPr>
              <w:pStyle w:val="TableText"/>
            </w:pPr>
            <w:r>
              <w:t>1..1</w:t>
            </w:r>
          </w:p>
        </w:tc>
        <w:tc>
          <w:tcPr>
            <w:tcW w:w="1152" w:type="dxa"/>
          </w:tcPr>
          <w:p w14:paraId="4C806FEF" w14:textId="77777777" w:rsidR="006F2B85" w:rsidRDefault="001E7B82">
            <w:pPr>
              <w:pStyle w:val="TableText"/>
            </w:pPr>
            <w:r>
              <w:t>SHALL</w:t>
            </w:r>
          </w:p>
        </w:tc>
        <w:tc>
          <w:tcPr>
            <w:tcW w:w="864" w:type="dxa"/>
          </w:tcPr>
          <w:p w14:paraId="76530B39" w14:textId="77777777" w:rsidR="006F2B85" w:rsidRDefault="006F2B85">
            <w:pPr>
              <w:pStyle w:val="TableText"/>
            </w:pPr>
          </w:p>
        </w:tc>
        <w:tc>
          <w:tcPr>
            <w:tcW w:w="1104" w:type="dxa"/>
          </w:tcPr>
          <w:p w14:paraId="6AE27D05" w14:textId="2152DC71" w:rsidR="006F2B85" w:rsidRDefault="001E7B82">
            <w:pPr>
              <w:pStyle w:val="TableText"/>
            </w:pPr>
            <w:hyperlink w:anchor="C_4447-29056">
              <w:r>
                <w:rPr>
                  <w:rStyle w:val="HyperlinkText9pt"/>
                </w:rPr>
                <w:t>4447-29056</w:t>
              </w:r>
            </w:hyperlink>
          </w:p>
        </w:tc>
        <w:tc>
          <w:tcPr>
            <w:tcW w:w="2975" w:type="dxa"/>
          </w:tcPr>
          <w:p w14:paraId="0DE317A4" w14:textId="77777777" w:rsidR="006F2B85" w:rsidRDefault="001E7B82">
            <w:pPr>
              <w:pStyle w:val="TableText"/>
            </w:pPr>
            <w:r>
              <w:t>urn:oid:2.16.840.1.113883.5.6 (HL7ActClass) = SPLY</w:t>
            </w:r>
          </w:p>
        </w:tc>
      </w:tr>
      <w:tr w:rsidR="006F2B85" w14:paraId="57669E49" w14:textId="77777777">
        <w:trPr>
          <w:jc w:val="center"/>
        </w:trPr>
        <w:tc>
          <w:tcPr>
            <w:tcW w:w="3345" w:type="dxa"/>
          </w:tcPr>
          <w:p w14:paraId="36665C0A" w14:textId="77777777" w:rsidR="006F2B85" w:rsidRDefault="001E7B82">
            <w:pPr>
              <w:pStyle w:val="TableText"/>
            </w:pPr>
            <w:r>
              <w:tab/>
              <w:t>@moodCode</w:t>
            </w:r>
          </w:p>
        </w:tc>
        <w:tc>
          <w:tcPr>
            <w:tcW w:w="720" w:type="dxa"/>
          </w:tcPr>
          <w:p w14:paraId="0FE5AB8D" w14:textId="77777777" w:rsidR="006F2B85" w:rsidRDefault="001E7B82">
            <w:pPr>
              <w:pStyle w:val="TableText"/>
            </w:pPr>
            <w:r>
              <w:t>1..1</w:t>
            </w:r>
          </w:p>
        </w:tc>
        <w:tc>
          <w:tcPr>
            <w:tcW w:w="1152" w:type="dxa"/>
          </w:tcPr>
          <w:p w14:paraId="78F2F15F" w14:textId="77777777" w:rsidR="006F2B85" w:rsidRDefault="001E7B82">
            <w:pPr>
              <w:pStyle w:val="TableText"/>
            </w:pPr>
            <w:r>
              <w:t>SHALL</w:t>
            </w:r>
          </w:p>
        </w:tc>
        <w:tc>
          <w:tcPr>
            <w:tcW w:w="864" w:type="dxa"/>
          </w:tcPr>
          <w:p w14:paraId="1B22CFB6" w14:textId="77777777" w:rsidR="006F2B85" w:rsidRDefault="006F2B85">
            <w:pPr>
              <w:pStyle w:val="TableText"/>
            </w:pPr>
          </w:p>
        </w:tc>
        <w:tc>
          <w:tcPr>
            <w:tcW w:w="1104" w:type="dxa"/>
          </w:tcPr>
          <w:p w14:paraId="218738E2" w14:textId="56A4F49E" w:rsidR="006F2B85" w:rsidRDefault="001E7B82">
            <w:pPr>
              <w:pStyle w:val="TableText"/>
            </w:pPr>
            <w:hyperlink w:anchor="C_4447-29057">
              <w:r>
                <w:rPr>
                  <w:rStyle w:val="HyperlinkText9pt"/>
                </w:rPr>
                <w:t>4447-29057</w:t>
              </w:r>
            </w:hyperlink>
          </w:p>
        </w:tc>
        <w:tc>
          <w:tcPr>
            <w:tcW w:w="2975" w:type="dxa"/>
          </w:tcPr>
          <w:p w14:paraId="5B9DFFAE" w14:textId="77777777" w:rsidR="006F2B85" w:rsidRDefault="001E7B82">
            <w:pPr>
              <w:pStyle w:val="TableText"/>
            </w:pPr>
            <w:r>
              <w:t>urn:oid:2.16.840.1.113883.11.20.9.18 (MoodCodeEvnInt)</w:t>
            </w:r>
          </w:p>
        </w:tc>
      </w:tr>
      <w:tr w:rsidR="006F2B85" w14:paraId="6B36C2C0" w14:textId="77777777">
        <w:trPr>
          <w:jc w:val="center"/>
        </w:trPr>
        <w:tc>
          <w:tcPr>
            <w:tcW w:w="3345" w:type="dxa"/>
          </w:tcPr>
          <w:p w14:paraId="16D33BD3" w14:textId="77777777" w:rsidR="006F2B85" w:rsidRDefault="001E7B82">
            <w:pPr>
              <w:pStyle w:val="TableText"/>
            </w:pPr>
            <w:r>
              <w:tab/>
              <w:t>templateId</w:t>
            </w:r>
          </w:p>
        </w:tc>
        <w:tc>
          <w:tcPr>
            <w:tcW w:w="720" w:type="dxa"/>
          </w:tcPr>
          <w:p w14:paraId="40AAD74F" w14:textId="77777777" w:rsidR="006F2B85" w:rsidRDefault="001E7B82">
            <w:pPr>
              <w:pStyle w:val="TableText"/>
            </w:pPr>
            <w:r>
              <w:t>1..1</w:t>
            </w:r>
          </w:p>
        </w:tc>
        <w:tc>
          <w:tcPr>
            <w:tcW w:w="1152" w:type="dxa"/>
          </w:tcPr>
          <w:p w14:paraId="7512BA60" w14:textId="77777777" w:rsidR="006F2B85" w:rsidRDefault="001E7B82">
            <w:pPr>
              <w:pStyle w:val="TableText"/>
            </w:pPr>
            <w:r>
              <w:t>SHALL</w:t>
            </w:r>
          </w:p>
        </w:tc>
        <w:tc>
          <w:tcPr>
            <w:tcW w:w="864" w:type="dxa"/>
          </w:tcPr>
          <w:p w14:paraId="6A84FC6B" w14:textId="77777777" w:rsidR="006F2B85" w:rsidRDefault="006F2B85">
            <w:pPr>
              <w:pStyle w:val="TableText"/>
            </w:pPr>
          </w:p>
        </w:tc>
        <w:tc>
          <w:tcPr>
            <w:tcW w:w="1104" w:type="dxa"/>
          </w:tcPr>
          <w:p w14:paraId="0AD48558" w14:textId="40A7B957" w:rsidR="006F2B85" w:rsidRDefault="001E7B82">
            <w:pPr>
              <w:pStyle w:val="TableText"/>
            </w:pPr>
            <w:hyperlink w:anchor="C_4447-29049">
              <w:r>
                <w:rPr>
                  <w:rStyle w:val="HyperlinkText9pt"/>
                </w:rPr>
                <w:t>4447-29049</w:t>
              </w:r>
            </w:hyperlink>
          </w:p>
        </w:tc>
        <w:tc>
          <w:tcPr>
            <w:tcW w:w="2975" w:type="dxa"/>
          </w:tcPr>
          <w:p w14:paraId="160C26BC" w14:textId="77777777" w:rsidR="006F2B85" w:rsidRDefault="006F2B85">
            <w:pPr>
              <w:pStyle w:val="TableText"/>
            </w:pPr>
          </w:p>
        </w:tc>
      </w:tr>
      <w:tr w:rsidR="006F2B85" w14:paraId="47FE30EE" w14:textId="77777777">
        <w:trPr>
          <w:jc w:val="center"/>
        </w:trPr>
        <w:tc>
          <w:tcPr>
            <w:tcW w:w="3345" w:type="dxa"/>
          </w:tcPr>
          <w:p w14:paraId="2EDA3264" w14:textId="77777777" w:rsidR="006F2B85" w:rsidRDefault="001E7B82">
            <w:pPr>
              <w:pStyle w:val="TableText"/>
            </w:pPr>
            <w:r>
              <w:tab/>
            </w:r>
            <w:r>
              <w:tab/>
              <w:t>@root</w:t>
            </w:r>
          </w:p>
        </w:tc>
        <w:tc>
          <w:tcPr>
            <w:tcW w:w="720" w:type="dxa"/>
          </w:tcPr>
          <w:p w14:paraId="03CBFCE0" w14:textId="77777777" w:rsidR="006F2B85" w:rsidRDefault="001E7B82">
            <w:pPr>
              <w:pStyle w:val="TableText"/>
            </w:pPr>
            <w:r>
              <w:t>1..1</w:t>
            </w:r>
          </w:p>
        </w:tc>
        <w:tc>
          <w:tcPr>
            <w:tcW w:w="1152" w:type="dxa"/>
          </w:tcPr>
          <w:p w14:paraId="43B0C8FC" w14:textId="77777777" w:rsidR="006F2B85" w:rsidRDefault="001E7B82">
            <w:pPr>
              <w:pStyle w:val="TableText"/>
            </w:pPr>
            <w:r>
              <w:t>SHALL</w:t>
            </w:r>
          </w:p>
        </w:tc>
        <w:tc>
          <w:tcPr>
            <w:tcW w:w="864" w:type="dxa"/>
          </w:tcPr>
          <w:p w14:paraId="701B3A72" w14:textId="77777777" w:rsidR="006F2B85" w:rsidRDefault="006F2B85">
            <w:pPr>
              <w:pStyle w:val="TableText"/>
            </w:pPr>
          </w:p>
        </w:tc>
        <w:tc>
          <w:tcPr>
            <w:tcW w:w="1104" w:type="dxa"/>
          </w:tcPr>
          <w:p w14:paraId="5F9E0B84" w14:textId="6BBB8538" w:rsidR="006F2B85" w:rsidRDefault="001E7B82">
            <w:pPr>
              <w:pStyle w:val="TableText"/>
            </w:pPr>
            <w:hyperlink w:anchor="C_4447-29058">
              <w:r>
                <w:rPr>
                  <w:rStyle w:val="HyperlinkText9pt"/>
                </w:rPr>
                <w:t>4447-29058</w:t>
              </w:r>
            </w:hyperlink>
          </w:p>
        </w:tc>
        <w:tc>
          <w:tcPr>
            <w:tcW w:w="2975" w:type="dxa"/>
          </w:tcPr>
          <w:p w14:paraId="4D2CBA91" w14:textId="77777777" w:rsidR="006F2B85" w:rsidRDefault="001E7B82">
            <w:pPr>
              <w:pStyle w:val="TableText"/>
            </w:pPr>
            <w:r>
              <w:t>2.16.840.1.113883.10.20.34.3.47</w:t>
            </w:r>
          </w:p>
        </w:tc>
      </w:tr>
      <w:tr w:rsidR="006F2B85" w14:paraId="572EF68B" w14:textId="77777777">
        <w:trPr>
          <w:jc w:val="center"/>
        </w:trPr>
        <w:tc>
          <w:tcPr>
            <w:tcW w:w="3345" w:type="dxa"/>
          </w:tcPr>
          <w:p w14:paraId="7DA7F5A5" w14:textId="77777777" w:rsidR="006F2B85" w:rsidRDefault="001E7B82">
            <w:pPr>
              <w:pStyle w:val="TableText"/>
            </w:pPr>
            <w:r>
              <w:tab/>
            </w:r>
            <w:r>
              <w:tab/>
              <w:t>@extension</w:t>
            </w:r>
          </w:p>
        </w:tc>
        <w:tc>
          <w:tcPr>
            <w:tcW w:w="720" w:type="dxa"/>
          </w:tcPr>
          <w:p w14:paraId="2F87BD51" w14:textId="77777777" w:rsidR="006F2B85" w:rsidRDefault="001E7B82">
            <w:pPr>
              <w:pStyle w:val="TableText"/>
            </w:pPr>
            <w:r>
              <w:t>1..1</w:t>
            </w:r>
          </w:p>
        </w:tc>
        <w:tc>
          <w:tcPr>
            <w:tcW w:w="1152" w:type="dxa"/>
          </w:tcPr>
          <w:p w14:paraId="0576A85E" w14:textId="77777777" w:rsidR="006F2B85" w:rsidRDefault="001E7B82">
            <w:pPr>
              <w:pStyle w:val="TableText"/>
            </w:pPr>
            <w:r>
              <w:t>SHALL</w:t>
            </w:r>
          </w:p>
        </w:tc>
        <w:tc>
          <w:tcPr>
            <w:tcW w:w="864" w:type="dxa"/>
          </w:tcPr>
          <w:p w14:paraId="3425CCC1" w14:textId="77777777" w:rsidR="006F2B85" w:rsidRDefault="006F2B85">
            <w:pPr>
              <w:pStyle w:val="TableText"/>
            </w:pPr>
          </w:p>
        </w:tc>
        <w:tc>
          <w:tcPr>
            <w:tcW w:w="1104" w:type="dxa"/>
          </w:tcPr>
          <w:p w14:paraId="292CE134" w14:textId="5E572E32" w:rsidR="006F2B85" w:rsidRDefault="001E7B82">
            <w:pPr>
              <w:pStyle w:val="TableText"/>
            </w:pPr>
            <w:hyperlink w:anchor="C_4447-29059">
              <w:r>
                <w:rPr>
                  <w:rStyle w:val="HyperlinkText9pt"/>
                </w:rPr>
                <w:t>4447-29059</w:t>
              </w:r>
            </w:hyperlink>
          </w:p>
        </w:tc>
        <w:tc>
          <w:tcPr>
            <w:tcW w:w="2975" w:type="dxa"/>
          </w:tcPr>
          <w:p w14:paraId="39C8609B" w14:textId="77777777" w:rsidR="006F2B85" w:rsidRDefault="001E7B82">
            <w:pPr>
              <w:pStyle w:val="TableText"/>
            </w:pPr>
            <w:r>
              <w:t>2019-08-01</w:t>
            </w:r>
          </w:p>
        </w:tc>
      </w:tr>
      <w:tr w:rsidR="006F2B85" w14:paraId="09178C11" w14:textId="77777777">
        <w:trPr>
          <w:jc w:val="center"/>
        </w:trPr>
        <w:tc>
          <w:tcPr>
            <w:tcW w:w="3345" w:type="dxa"/>
          </w:tcPr>
          <w:p w14:paraId="3FB52357" w14:textId="77777777" w:rsidR="006F2B85" w:rsidRDefault="001E7B82">
            <w:pPr>
              <w:pStyle w:val="TableText"/>
            </w:pPr>
            <w:r>
              <w:tab/>
              <w:t>participant</w:t>
            </w:r>
          </w:p>
        </w:tc>
        <w:tc>
          <w:tcPr>
            <w:tcW w:w="720" w:type="dxa"/>
          </w:tcPr>
          <w:p w14:paraId="23198937" w14:textId="77777777" w:rsidR="006F2B85" w:rsidRDefault="001E7B82">
            <w:pPr>
              <w:pStyle w:val="TableText"/>
            </w:pPr>
            <w:r>
              <w:t>0..1</w:t>
            </w:r>
          </w:p>
        </w:tc>
        <w:tc>
          <w:tcPr>
            <w:tcW w:w="1152" w:type="dxa"/>
          </w:tcPr>
          <w:p w14:paraId="25B1B6D5" w14:textId="77777777" w:rsidR="006F2B85" w:rsidRDefault="001E7B82">
            <w:pPr>
              <w:pStyle w:val="TableText"/>
            </w:pPr>
            <w:r>
              <w:t>MAY</w:t>
            </w:r>
          </w:p>
        </w:tc>
        <w:tc>
          <w:tcPr>
            <w:tcW w:w="864" w:type="dxa"/>
          </w:tcPr>
          <w:p w14:paraId="2DBFD788" w14:textId="77777777" w:rsidR="006F2B85" w:rsidRDefault="006F2B85">
            <w:pPr>
              <w:pStyle w:val="TableText"/>
            </w:pPr>
          </w:p>
        </w:tc>
        <w:tc>
          <w:tcPr>
            <w:tcW w:w="1104" w:type="dxa"/>
          </w:tcPr>
          <w:p w14:paraId="33BC4131" w14:textId="394B9E21" w:rsidR="006F2B85" w:rsidRDefault="001E7B82">
            <w:pPr>
              <w:pStyle w:val="TableText"/>
            </w:pPr>
            <w:hyperlink w:anchor="C_4447-29067">
              <w:r>
                <w:rPr>
                  <w:rStyle w:val="HyperlinkText9pt"/>
                </w:rPr>
                <w:t>4447-29067</w:t>
              </w:r>
            </w:hyperlink>
          </w:p>
        </w:tc>
        <w:tc>
          <w:tcPr>
            <w:tcW w:w="2975" w:type="dxa"/>
          </w:tcPr>
          <w:p w14:paraId="581DC4E6" w14:textId="77777777" w:rsidR="006F2B85" w:rsidRDefault="006F2B85">
            <w:pPr>
              <w:pStyle w:val="TableText"/>
            </w:pPr>
          </w:p>
        </w:tc>
      </w:tr>
      <w:tr w:rsidR="006F2B85" w14:paraId="52FB67D9" w14:textId="77777777">
        <w:trPr>
          <w:jc w:val="center"/>
        </w:trPr>
        <w:tc>
          <w:tcPr>
            <w:tcW w:w="3345" w:type="dxa"/>
          </w:tcPr>
          <w:p w14:paraId="676519DA" w14:textId="77777777" w:rsidR="006F2B85" w:rsidRDefault="001E7B82">
            <w:pPr>
              <w:pStyle w:val="TableText"/>
            </w:pPr>
            <w:r>
              <w:tab/>
            </w:r>
            <w:r>
              <w:tab/>
              <w:t>@typeCode</w:t>
            </w:r>
          </w:p>
        </w:tc>
        <w:tc>
          <w:tcPr>
            <w:tcW w:w="720" w:type="dxa"/>
          </w:tcPr>
          <w:p w14:paraId="2C9DAA72" w14:textId="77777777" w:rsidR="006F2B85" w:rsidRDefault="001E7B82">
            <w:pPr>
              <w:pStyle w:val="TableText"/>
            </w:pPr>
            <w:r>
              <w:t>1..1</w:t>
            </w:r>
          </w:p>
        </w:tc>
        <w:tc>
          <w:tcPr>
            <w:tcW w:w="1152" w:type="dxa"/>
          </w:tcPr>
          <w:p w14:paraId="37A0A09F" w14:textId="77777777" w:rsidR="006F2B85" w:rsidRDefault="001E7B82">
            <w:pPr>
              <w:pStyle w:val="TableText"/>
            </w:pPr>
            <w:r>
              <w:t>SHALL</w:t>
            </w:r>
          </w:p>
        </w:tc>
        <w:tc>
          <w:tcPr>
            <w:tcW w:w="864" w:type="dxa"/>
          </w:tcPr>
          <w:p w14:paraId="283EB8FF" w14:textId="77777777" w:rsidR="006F2B85" w:rsidRDefault="006F2B85">
            <w:pPr>
              <w:pStyle w:val="TableText"/>
            </w:pPr>
          </w:p>
        </w:tc>
        <w:tc>
          <w:tcPr>
            <w:tcW w:w="1104" w:type="dxa"/>
          </w:tcPr>
          <w:p w14:paraId="094BE22F" w14:textId="457FD28F" w:rsidR="006F2B85" w:rsidRDefault="001E7B82">
            <w:pPr>
              <w:pStyle w:val="TableText"/>
            </w:pPr>
            <w:hyperlink w:anchor="C_4447-29069">
              <w:r>
                <w:rPr>
                  <w:rStyle w:val="HyperlinkText9pt"/>
                </w:rPr>
                <w:t>4447-29069</w:t>
              </w:r>
            </w:hyperlink>
          </w:p>
        </w:tc>
        <w:tc>
          <w:tcPr>
            <w:tcW w:w="2975" w:type="dxa"/>
          </w:tcPr>
          <w:p w14:paraId="3F30ECDB" w14:textId="77777777" w:rsidR="006F2B85" w:rsidRDefault="001E7B82">
            <w:pPr>
              <w:pStyle w:val="TableText"/>
            </w:pPr>
            <w:r>
              <w:t>urn:oid:2.16.840.1.113883.5.90 (HL7ParticipationType) = PRD</w:t>
            </w:r>
          </w:p>
        </w:tc>
      </w:tr>
      <w:tr w:rsidR="006F2B85" w14:paraId="771C9A33" w14:textId="77777777">
        <w:trPr>
          <w:jc w:val="center"/>
        </w:trPr>
        <w:tc>
          <w:tcPr>
            <w:tcW w:w="3345" w:type="dxa"/>
          </w:tcPr>
          <w:p w14:paraId="11CBC4F4" w14:textId="77777777" w:rsidR="006F2B85" w:rsidRDefault="001E7B82">
            <w:pPr>
              <w:pStyle w:val="TableText"/>
            </w:pPr>
            <w:r>
              <w:tab/>
            </w:r>
            <w:r>
              <w:tab/>
              <w:t>participantRole</w:t>
            </w:r>
          </w:p>
        </w:tc>
        <w:tc>
          <w:tcPr>
            <w:tcW w:w="720" w:type="dxa"/>
          </w:tcPr>
          <w:p w14:paraId="514F854E" w14:textId="77777777" w:rsidR="006F2B85" w:rsidRDefault="001E7B82">
            <w:pPr>
              <w:pStyle w:val="TableText"/>
            </w:pPr>
            <w:r>
              <w:t>1..1</w:t>
            </w:r>
          </w:p>
        </w:tc>
        <w:tc>
          <w:tcPr>
            <w:tcW w:w="1152" w:type="dxa"/>
          </w:tcPr>
          <w:p w14:paraId="72B9D1CE" w14:textId="77777777" w:rsidR="006F2B85" w:rsidRDefault="001E7B82">
            <w:pPr>
              <w:pStyle w:val="TableText"/>
            </w:pPr>
            <w:r>
              <w:t>SHALL</w:t>
            </w:r>
          </w:p>
        </w:tc>
        <w:tc>
          <w:tcPr>
            <w:tcW w:w="864" w:type="dxa"/>
          </w:tcPr>
          <w:p w14:paraId="5DB2CF2F" w14:textId="77777777" w:rsidR="006F2B85" w:rsidRDefault="006F2B85">
            <w:pPr>
              <w:pStyle w:val="TableText"/>
            </w:pPr>
          </w:p>
        </w:tc>
        <w:tc>
          <w:tcPr>
            <w:tcW w:w="1104" w:type="dxa"/>
          </w:tcPr>
          <w:p w14:paraId="2FC327F3" w14:textId="2C85CD6D" w:rsidR="006F2B85" w:rsidRDefault="001E7B82">
            <w:pPr>
              <w:pStyle w:val="TableText"/>
            </w:pPr>
            <w:hyperlink w:anchor="C_4447-29068">
              <w:r>
                <w:rPr>
                  <w:rStyle w:val="HyperlinkText9pt"/>
                </w:rPr>
                <w:t>4447-29068</w:t>
              </w:r>
            </w:hyperlink>
          </w:p>
        </w:tc>
        <w:tc>
          <w:tcPr>
            <w:tcW w:w="2975" w:type="dxa"/>
          </w:tcPr>
          <w:p w14:paraId="6CE06200" w14:textId="756FB807" w:rsidR="006F2B85" w:rsidRDefault="001E7B82">
            <w:pPr>
              <w:pStyle w:val="TableText"/>
            </w:pPr>
            <w:hyperlink w:anchor="E_Product_Instance">
              <w:r>
                <w:rPr>
                  <w:rStyle w:val="HyperlinkText9pt"/>
                </w:rPr>
                <w:t>Product Instance (identifier: urn:oid:2.16.840.1.113883.10.20.22.4.37</w:t>
              </w:r>
            </w:hyperlink>
          </w:p>
        </w:tc>
      </w:tr>
      <w:tr w:rsidR="006F2B85" w14:paraId="12A04CA0" w14:textId="77777777">
        <w:trPr>
          <w:jc w:val="center"/>
        </w:trPr>
        <w:tc>
          <w:tcPr>
            <w:tcW w:w="3345" w:type="dxa"/>
          </w:tcPr>
          <w:p w14:paraId="1F548EA4" w14:textId="77777777" w:rsidR="006F2B85" w:rsidRDefault="001E7B82">
            <w:pPr>
              <w:pStyle w:val="TableText"/>
            </w:pPr>
            <w:r>
              <w:tab/>
              <w:t>entryRelationship</w:t>
            </w:r>
          </w:p>
        </w:tc>
        <w:tc>
          <w:tcPr>
            <w:tcW w:w="720" w:type="dxa"/>
          </w:tcPr>
          <w:p w14:paraId="09F0E3A7" w14:textId="77777777" w:rsidR="006F2B85" w:rsidRDefault="001E7B82">
            <w:pPr>
              <w:pStyle w:val="TableText"/>
            </w:pPr>
            <w:r>
              <w:t>0..1</w:t>
            </w:r>
          </w:p>
        </w:tc>
        <w:tc>
          <w:tcPr>
            <w:tcW w:w="1152" w:type="dxa"/>
          </w:tcPr>
          <w:p w14:paraId="795A2860" w14:textId="77777777" w:rsidR="006F2B85" w:rsidRDefault="001E7B82">
            <w:pPr>
              <w:pStyle w:val="TableText"/>
            </w:pPr>
            <w:r>
              <w:t>MAY</w:t>
            </w:r>
          </w:p>
        </w:tc>
        <w:tc>
          <w:tcPr>
            <w:tcW w:w="864" w:type="dxa"/>
          </w:tcPr>
          <w:p w14:paraId="12CBD93F" w14:textId="77777777" w:rsidR="006F2B85" w:rsidRDefault="006F2B85">
            <w:pPr>
              <w:pStyle w:val="TableText"/>
            </w:pPr>
          </w:p>
        </w:tc>
        <w:tc>
          <w:tcPr>
            <w:tcW w:w="1104" w:type="dxa"/>
          </w:tcPr>
          <w:p w14:paraId="315A0ECB" w14:textId="7A2001C9" w:rsidR="006F2B85" w:rsidRDefault="001E7B82">
            <w:pPr>
              <w:pStyle w:val="TableText"/>
            </w:pPr>
            <w:hyperlink w:anchor="C_4447-29054">
              <w:r>
                <w:rPr>
                  <w:rStyle w:val="HyperlinkText9pt"/>
                </w:rPr>
                <w:t>4447-29054</w:t>
              </w:r>
            </w:hyperlink>
          </w:p>
        </w:tc>
        <w:tc>
          <w:tcPr>
            <w:tcW w:w="2975" w:type="dxa"/>
          </w:tcPr>
          <w:p w14:paraId="66F65178" w14:textId="77777777" w:rsidR="006F2B85" w:rsidRDefault="006F2B85">
            <w:pPr>
              <w:pStyle w:val="TableText"/>
            </w:pPr>
          </w:p>
        </w:tc>
      </w:tr>
      <w:tr w:rsidR="006F2B85" w14:paraId="3469BF0E" w14:textId="77777777">
        <w:trPr>
          <w:jc w:val="center"/>
        </w:trPr>
        <w:tc>
          <w:tcPr>
            <w:tcW w:w="3345" w:type="dxa"/>
          </w:tcPr>
          <w:p w14:paraId="2AA85C69" w14:textId="77777777" w:rsidR="006F2B85" w:rsidRDefault="001E7B82">
            <w:pPr>
              <w:pStyle w:val="TableText"/>
            </w:pPr>
            <w:r>
              <w:tab/>
            </w:r>
            <w:r>
              <w:tab/>
              <w:t>@typeCode</w:t>
            </w:r>
          </w:p>
        </w:tc>
        <w:tc>
          <w:tcPr>
            <w:tcW w:w="720" w:type="dxa"/>
          </w:tcPr>
          <w:p w14:paraId="17EDEA29" w14:textId="77777777" w:rsidR="006F2B85" w:rsidRDefault="001E7B82">
            <w:pPr>
              <w:pStyle w:val="TableText"/>
            </w:pPr>
            <w:r>
              <w:t>1..1</w:t>
            </w:r>
          </w:p>
        </w:tc>
        <w:tc>
          <w:tcPr>
            <w:tcW w:w="1152" w:type="dxa"/>
          </w:tcPr>
          <w:p w14:paraId="1D3CDB59" w14:textId="77777777" w:rsidR="006F2B85" w:rsidRDefault="001E7B82">
            <w:pPr>
              <w:pStyle w:val="TableText"/>
            </w:pPr>
            <w:r>
              <w:t>SHALL</w:t>
            </w:r>
          </w:p>
        </w:tc>
        <w:tc>
          <w:tcPr>
            <w:tcW w:w="864" w:type="dxa"/>
          </w:tcPr>
          <w:p w14:paraId="42B79E81" w14:textId="77777777" w:rsidR="006F2B85" w:rsidRDefault="006F2B85">
            <w:pPr>
              <w:pStyle w:val="TableText"/>
            </w:pPr>
          </w:p>
        </w:tc>
        <w:tc>
          <w:tcPr>
            <w:tcW w:w="1104" w:type="dxa"/>
          </w:tcPr>
          <w:p w14:paraId="1948850C" w14:textId="23BE8274" w:rsidR="006F2B85" w:rsidRDefault="001E7B82">
            <w:pPr>
              <w:pStyle w:val="TableText"/>
            </w:pPr>
            <w:hyperlink w:anchor="C_4447-29065">
              <w:r>
                <w:rPr>
                  <w:rStyle w:val="HyperlinkText9pt"/>
                </w:rPr>
                <w:t>4447-29065</w:t>
              </w:r>
            </w:hyperlink>
          </w:p>
        </w:tc>
        <w:tc>
          <w:tcPr>
            <w:tcW w:w="2975" w:type="dxa"/>
          </w:tcPr>
          <w:p w14:paraId="0E24CA18" w14:textId="77777777" w:rsidR="006F2B85" w:rsidRDefault="001E7B82">
            <w:pPr>
              <w:pStyle w:val="TableText"/>
            </w:pPr>
            <w:r>
              <w:t>urn:oid:2.16.840.1.113883.5.1002 (HL7ActRelationshipType) = COMP</w:t>
            </w:r>
          </w:p>
        </w:tc>
      </w:tr>
      <w:tr w:rsidR="006F2B85" w14:paraId="5723E134" w14:textId="77777777">
        <w:trPr>
          <w:jc w:val="center"/>
        </w:trPr>
        <w:tc>
          <w:tcPr>
            <w:tcW w:w="3345" w:type="dxa"/>
          </w:tcPr>
          <w:p w14:paraId="57D348BD" w14:textId="77777777" w:rsidR="006F2B85" w:rsidRDefault="001E7B82">
            <w:pPr>
              <w:pStyle w:val="TableText"/>
            </w:pPr>
            <w:r>
              <w:tab/>
            </w:r>
            <w:r>
              <w:tab/>
              <w:t>organizer</w:t>
            </w:r>
          </w:p>
        </w:tc>
        <w:tc>
          <w:tcPr>
            <w:tcW w:w="720" w:type="dxa"/>
          </w:tcPr>
          <w:p w14:paraId="5F9A4D87" w14:textId="77777777" w:rsidR="006F2B85" w:rsidRDefault="001E7B82">
            <w:pPr>
              <w:pStyle w:val="TableText"/>
            </w:pPr>
            <w:r>
              <w:t>1..1</w:t>
            </w:r>
          </w:p>
        </w:tc>
        <w:tc>
          <w:tcPr>
            <w:tcW w:w="1152" w:type="dxa"/>
          </w:tcPr>
          <w:p w14:paraId="3D9D3033" w14:textId="77777777" w:rsidR="006F2B85" w:rsidRDefault="001E7B82">
            <w:pPr>
              <w:pStyle w:val="TableText"/>
            </w:pPr>
            <w:r>
              <w:t>SHALL</w:t>
            </w:r>
          </w:p>
        </w:tc>
        <w:tc>
          <w:tcPr>
            <w:tcW w:w="864" w:type="dxa"/>
          </w:tcPr>
          <w:p w14:paraId="524EED8B" w14:textId="77777777" w:rsidR="006F2B85" w:rsidRDefault="006F2B85">
            <w:pPr>
              <w:pStyle w:val="TableText"/>
            </w:pPr>
          </w:p>
        </w:tc>
        <w:tc>
          <w:tcPr>
            <w:tcW w:w="1104" w:type="dxa"/>
          </w:tcPr>
          <w:p w14:paraId="38FBBF3E" w14:textId="227BBE07" w:rsidR="006F2B85" w:rsidRDefault="001E7B82">
            <w:pPr>
              <w:pStyle w:val="TableText"/>
            </w:pPr>
            <w:hyperlink w:anchor="C_4447-29073">
              <w:r>
                <w:rPr>
                  <w:rStyle w:val="HyperlinkText9pt"/>
                </w:rPr>
                <w:t>4447-29073</w:t>
              </w:r>
            </w:hyperlink>
          </w:p>
        </w:tc>
        <w:tc>
          <w:tcPr>
            <w:tcW w:w="2975" w:type="dxa"/>
          </w:tcPr>
          <w:p w14:paraId="2CE48DE2" w14:textId="2BEBC91E" w:rsidR="006F2B85" w:rsidRDefault="001E7B82">
            <w:pPr>
              <w:pStyle w:val="TableText"/>
            </w:pPr>
            <w:hyperlink w:anchor="E_UDI_Organizer">
              <w:r>
                <w:rPr>
                  <w:rStyle w:val="HyperlinkText9pt"/>
                </w:rPr>
                <w:t>UDI Organizer (identifier: urn:hl7ii:2.16.840.1.113883.10.20.22.4.311:2019-06-21</w:t>
              </w:r>
            </w:hyperlink>
          </w:p>
        </w:tc>
      </w:tr>
    </w:tbl>
    <w:p w14:paraId="16837A62" w14:textId="77777777" w:rsidR="006F2B85" w:rsidRDefault="006F2B85">
      <w:pPr>
        <w:pStyle w:val="BodyText"/>
      </w:pPr>
    </w:p>
    <w:p w14:paraId="4CFACA0F" w14:textId="069F432B" w:rsidR="006F2B85" w:rsidRDefault="001E7B82" w:rsidP="007D100A">
      <w:pPr>
        <w:numPr>
          <w:ilvl w:val="0"/>
          <w:numId w:val="60"/>
        </w:numPr>
      </w:pPr>
      <w:r>
        <w:t xml:space="preserve">Conforms to </w:t>
      </w:r>
      <w:hyperlink w:anchor="NonMedicinal_Supply_Activity_V2">
        <w:r>
          <w:rPr>
            <w:rStyle w:val="HyperlinkCourierBold"/>
          </w:rPr>
          <w:t>Non-Medicinal Supply Activity (V2)</w:t>
        </w:r>
      </w:hyperlink>
      <w:r>
        <w:t xml:space="preserve"> template </w:t>
      </w:r>
      <w:r>
        <w:rPr>
          <w:rStyle w:val="XMLname"/>
        </w:rPr>
        <w:t>(identifier: urn:hl7ii:2.16.840.1.113883.10.20.22.4.50:2014-06-09)</w:t>
      </w:r>
      <w:r>
        <w:t>.</w:t>
      </w:r>
    </w:p>
    <w:p w14:paraId="4C266DBA" w14:textId="77777777" w:rsidR="006F2B85" w:rsidRDefault="001E7B82" w:rsidP="007D100A">
      <w:pPr>
        <w:numPr>
          <w:ilvl w:val="0"/>
          <w:numId w:val="60"/>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317" w:name="C_4447-29056"/>
      <w:r>
        <w:t xml:space="preserve"> (CONF:4447-29056)</w:t>
      </w:r>
      <w:bookmarkEnd w:id="2317"/>
      <w:r>
        <w:t>.</w:t>
      </w:r>
    </w:p>
    <w:p w14:paraId="794C4EF6" w14:textId="0AE09575" w:rsidR="006F2B85" w:rsidRDefault="001E7B82" w:rsidP="007D100A">
      <w:pPr>
        <w:numPr>
          <w:ilvl w:val="0"/>
          <w:numId w:val="6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318" w:name="C_4447-29057"/>
      <w:r>
        <w:t xml:space="preserve"> (CONF:4447-29057)</w:t>
      </w:r>
      <w:bookmarkEnd w:id="2318"/>
      <w:r>
        <w:t>.</w:t>
      </w:r>
    </w:p>
    <w:p w14:paraId="7F7E1DC3" w14:textId="77777777" w:rsidR="006F2B85" w:rsidRDefault="001E7B82" w:rsidP="007D100A">
      <w:pPr>
        <w:numPr>
          <w:ilvl w:val="0"/>
          <w:numId w:val="60"/>
        </w:numPr>
      </w:pPr>
      <w:r>
        <w:rPr>
          <w:rStyle w:val="keyword"/>
        </w:rPr>
        <w:t>SHALL</w:t>
      </w:r>
      <w:r>
        <w:t xml:space="preserve"> contain exactly one [1..1] </w:t>
      </w:r>
      <w:r>
        <w:rPr>
          <w:rStyle w:val="XMLnameBold"/>
        </w:rPr>
        <w:t>templateId</w:t>
      </w:r>
      <w:bookmarkStart w:id="2319" w:name="C_4447-29049"/>
      <w:r>
        <w:t xml:space="preserve"> (CONF:4447-29049)</w:t>
      </w:r>
      <w:bookmarkEnd w:id="2319"/>
      <w:r>
        <w:t xml:space="preserve"> such that it</w:t>
      </w:r>
    </w:p>
    <w:p w14:paraId="2448BF59" w14:textId="77777777" w:rsidR="006F2B85" w:rsidRDefault="001E7B82" w:rsidP="007D100A">
      <w:pPr>
        <w:numPr>
          <w:ilvl w:val="1"/>
          <w:numId w:val="60"/>
        </w:numPr>
      </w:pPr>
      <w:r>
        <w:rPr>
          <w:rStyle w:val="keyword"/>
        </w:rPr>
        <w:t>SHALL</w:t>
      </w:r>
      <w:r>
        <w:t xml:space="preserve"> contain exactly one [1..1] </w:t>
      </w:r>
      <w:r>
        <w:rPr>
          <w:rStyle w:val="XMLnameBold"/>
        </w:rPr>
        <w:t>@root</w:t>
      </w:r>
      <w:r>
        <w:t>=</w:t>
      </w:r>
      <w:r>
        <w:rPr>
          <w:rStyle w:val="XMLname"/>
        </w:rPr>
        <w:t>"2.16.840.1.113883.10.20.34.3.47"</w:t>
      </w:r>
      <w:bookmarkStart w:id="2320" w:name="C_4447-29058"/>
      <w:r>
        <w:t xml:space="preserve"> (CONF:4447-29058)</w:t>
      </w:r>
      <w:bookmarkEnd w:id="2320"/>
      <w:r>
        <w:t>.</w:t>
      </w:r>
    </w:p>
    <w:p w14:paraId="15E17667" w14:textId="77777777" w:rsidR="006F2B85" w:rsidRDefault="001E7B82" w:rsidP="007D100A">
      <w:pPr>
        <w:numPr>
          <w:ilvl w:val="1"/>
          <w:numId w:val="60"/>
        </w:numPr>
      </w:pPr>
      <w:r>
        <w:rPr>
          <w:rStyle w:val="keyword"/>
        </w:rPr>
        <w:t>SHALL</w:t>
      </w:r>
      <w:r>
        <w:t xml:space="preserve"> contain exactly one [1..1] </w:t>
      </w:r>
      <w:r>
        <w:rPr>
          <w:rStyle w:val="XMLnameBold"/>
        </w:rPr>
        <w:t>@extension</w:t>
      </w:r>
      <w:r>
        <w:t>=</w:t>
      </w:r>
      <w:r>
        <w:rPr>
          <w:rStyle w:val="XMLname"/>
        </w:rPr>
        <w:t>"2019-08-01"</w:t>
      </w:r>
      <w:bookmarkStart w:id="2321" w:name="C_4447-29059"/>
      <w:r>
        <w:t xml:space="preserve"> (CONF:4447-29059)</w:t>
      </w:r>
      <w:bookmarkEnd w:id="2321"/>
      <w:r>
        <w:t>.</w:t>
      </w:r>
    </w:p>
    <w:p w14:paraId="05880252" w14:textId="77777777" w:rsidR="006F2B85" w:rsidRDefault="001E7B82" w:rsidP="007D100A">
      <w:pPr>
        <w:numPr>
          <w:ilvl w:val="0"/>
          <w:numId w:val="60"/>
        </w:numPr>
      </w:pPr>
      <w:r>
        <w:rPr>
          <w:rStyle w:val="keyword"/>
        </w:rPr>
        <w:t>MAY</w:t>
      </w:r>
      <w:r>
        <w:t xml:space="preserve"> contain zero or one [0..1] </w:t>
      </w:r>
      <w:r>
        <w:rPr>
          <w:rStyle w:val="XMLnameBold"/>
        </w:rPr>
        <w:t>participant</w:t>
      </w:r>
      <w:bookmarkStart w:id="2322" w:name="C_4447-29067"/>
      <w:r>
        <w:t xml:space="preserve"> (CONF:4447-29067)</w:t>
      </w:r>
      <w:bookmarkEnd w:id="2322"/>
      <w:r>
        <w:t>.</w:t>
      </w:r>
    </w:p>
    <w:p w14:paraId="4DCDC068" w14:textId="77777777" w:rsidR="006F2B85" w:rsidRDefault="001E7B82" w:rsidP="007D100A">
      <w:pPr>
        <w:numPr>
          <w:ilvl w:val="1"/>
          <w:numId w:val="60"/>
        </w:numPr>
      </w:pPr>
      <w:r>
        <w:lastRenderedPageBreak/>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2323" w:name="C_4447-29069"/>
      <w:r>
        <w:t xml:space="preserve"> (CONF:4447-29069)</w:t>
      </w:r>
      <w:bookmarkEnd w:id="2323"/>
      <w:r>
        <w:t>.</w:t>
      </w:r>
    </w:p>
    <w:p w14:paraId="695B2D98" w14:textId="782E595B" w:rsidR="006F2B85" w:rsidRDefault="001E7B82" w:rsidP="007D100A">
      <w:pPr>
        <w:numPr>
          <w:ilvl w:val="1"/>
          <w:numId w:val="60"/>
        </w:numPr>
      </w:pPr>
      <w:r>
        <w:t xml:space="preserve">The participant, if present, </w:t>
      </w: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2324" w:name="C_4447-29068"/>
      <w:r>
        <w:t xml:space="preserve"> (CONF:4447-29068)</w:t>
      </w:r>
      <w:bookmarkEnd w:id="2324"/>
      <w:r>
        <w:t>.</w:t>
      </w:r>
    </w:p>
    <w:p w14:paraId="69F11BEC" w14:textId="77777777" w:rsidR="006F2B85" w:rsidRDefault="001E7B82" w:rsidP="007D100A">
      <w:pPr>
        <w:numPr>
          <w:ilvl w:val="0"/>
          <w:numId w:val="60"/>
        </w:numPr>
      </w:pPr>
      <w:r>
        <w:rPr>
          <w:rStyle w:val="keyword"/>
        </w:rPr>
        <w:t>MAY</w:t>
      </w:r>
      <w:r>
        <w:t xml:space="preserve"> contain zero or one [0..1] </w:t>
      </w:r>
      <w:r>
        <w:rPr>
          <w:rStyle w:val="XMLnameBold"/>
        </w:rPr>
        <w:t>entryRelationship</w:t>
      </w:r>
      <w:bookmarkStart w:id="2325" w:name="C_4447-29054"/>
      <w:r>
        <w:t xml:space="preserve"> (CONF:4447-29054)</w:t>
      </w:r>
      <w:bookmarkEnd w:id="2325"/>
      <w:r>
        <w:t xml:space="preserve"> such that it</w:t>
      </w:r>
    </w:p>
    <w:p w14:paraId="61C928AA" w14:textId="77777777" w:rsidR="006F2B85" w:rsidRDefault="001E7B82" w:rsidP="007D100A">
      <w:pPr>
        <w:numPr>
          <w:ilvl w:val="1"/>
          <w:numId w:val="6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326" w:name="C_4447-29065"/>
      <w:r>
        <w:t xml:space="preserve"> (CONF:4447-29065)</w:t>
      </w:r>
      <w:bookmarkEnd w:id="2326"/>
      <w:r>
        <w:t>.</w:t>
      </w:r>
    </w:p>
    <w:p w14:paraId="7D29EC3A" w14:textId="64034904" w:rsidR="006F2B85" w:rsidRDefault="001E7B82" w:rsidP="007D100A">
      <w:pPr>
        <w:numPr>
          <w:ilvl w:val="1"/>
          <w:numId w:val="60"/>
        </w:numPr>
      </w:pPr>
      <w:r>
        <w:rPr>
          <w:rStyle w:val="keyword"/>
        </w:rPr>
        <w:t>SHALL</w:t>
      </w:r>
      <w:r>
        <w:t xml:space="preserve"> contain exactly one [1..1]  </w:t>
      </w:r>
      <w:hyperlink w:anchor="E_UDI_Organizer">
        <w:r>
          <w:rPr>
            <w:rStyle w:val="HyperlinkCourierBold"/>
          </w:rPr>
          <w:t>UDI Organizer</w:t>
        </w:r>
      </w:hyperlink>
      <w:r>
        <w:rPr>
          <w:rStyle w:val="XMLname"/>
        </w:rPr>
        <w:t xml:space="preserve"> (identifier: urn:hl7ii:2.16.840.1.113883.10.20.22.4.311:2019-06-21)</w:t>
      </w:r>
      <w:bookmarkStart w:id="2327" w:name="C_4447-29073"/>
      <w:r>
        <w:t xml:space="preserve"> (CONF:4447-29073)</w:t>
      </w:r>
      <w:bookmarkEnd w:id="2327"/>
      <w:r>
        <w:t>.</w:t>
      </w:r>
    </w:p>
    <w:p w14:paraId="4C58718B" w14:textId="2B4215F4" w:rsidR="006F2B85" w:rsidRDefault="001E7B82">
      <w:pPr>
        <w:pStyle w:val="Caption"/>
        <w:ind w:left="130" w:right="115"/>
      </w:pPr>
      <w:bookmarkStart w:id="2328" w:name="_Toc203485383"/>
      <w:r>
        <w:t xml:space="preserve">Figure </w:t>
      </w:r>
      <w:r>
        <w:fldChar w:fldCharType="begin"/>
      </w:r>
      <w:r>
        <w:instrText>SEQ Figure \* ARABIC</w:instrText>
      </w:r>
      <w:r>
        <w:fldChar w:fldCharType="separate"/>
      </w:r>
      <w:r w:rsidR="004676B7">
        <w:t>97</w:t>
      </w:r>
      <w:r>
        <w:fldChar w:fldCharType="end"/>
      </w:r>
      <w:r>
        <w:t>: Non-Medicinal Supply Activity (UDI) Example</w:t>
      </w:r>
      <w:bookmarkEnd w:id="2328"/>
    </w:p>
    <w:p w14:paraId="7808C0BA" w14:textId="77777777" w:rsidR="006F2B85" w:rsidRDefault="001E7B82">
      <w:pPr>
        <w:pStyle w:val="Example"/>
        <w:ind w:left="130" w:right="115"/>
      </w:pPr>
      <w:r>
        <w:t xml:space="preserve">  &lt;!-- Non-Medicinal Supply Activity (UDI) --&gt;</w:t>
      </w:r>
    </w:p>
    <w:p w14:paraId="02D69A9B" w14:textId="77777777" w:rsidR="006F2B85" w:rsidRDefault="001E7B82">
      <w:pPr>
        <w:pStyle w:val="Example"/>
        <w:ind w:left="130" w:right="115"/>
      </w:pPr>
      <w:r>
        <w:t xml:space="preserve">  &lt;supply classCode="SPLY" moodCode="EVN"&gt;</w:t>
      </w:r>
    </w:p>
    <w:p w14:paraId="7DF5E9AC" w14:textId="77777777" w:rsidR="006F2B85" w:rsidRDefault="001E7B82">
      <w:pPr>
        <w:pStyle w:val="Example"/>
        <w:ind w:left="130" w:right="115"/>
      </w:pPr>
      <w:r>
        <w:t xml:space="preserve">    &lt;!-- Conforms to Non-Medicinal Supply Activity (V2) --&gt;</w:t>
      </w:r>
    </w:p>
    <w:p w14:paraId="5E12629F" w14:textId="77777777" w:rsidR="006F2B85" w:rsidRDefault="001E7B82">
      <w:pPr>
        <w:pStyle w:val="Example"/>
        <w:ind w:left="130" w:right="115"/>
      </w:pPr>
      <w:r>
        <w:t xml:space="preserve">    &lt;templateId root="2.16.840.1.113883.10.20.22.4.50" extension="2014-06-09" /&gt;</w:t>
      </w:r>
    </w:p>
    <w:p w14:paraId="025E5757" w14:textId="77777777" w:rsidR="006F2B85" w:rsidRDefault="001E7B82">
      <w:pPr>
        <w:pStyle w:val="Example"/>
        <w:ind w:left="130" w:right="115"/>
      </w:pPr>
      <w:r>
        <w:t xml:space="preserve">    &lt;!-- Non-Medicinal Supply Activity (UDI) --&gt;</w:t>
      </w:r>
    </w:p>
    <w:p w14:paraId="78495575" w14:textId="77777777" w:rsidR="006F2B85" w:rsidRDefault="001E7B82">
      <w:pPr>
        <w:pStyle w:val="Example"/>
        <w:ind w:left="130" w:right="115"/>
      </w:pPr>
      <w:r>
        <w:t xml:space="preserve">    &lt;templateId root="2.16.840.1.113883.10.20.34.3.47" extension="2019-08-01" /&gt;</w:t>
      </w:r>
    </w:p>
    <w:p w14:paraId="306053D5" w14:textId="77777777" w:rsidR="006F2B85" w:rsidRDefault="001E7B82">
      <w:pPr>
        <w:pStyle w:val="Example"/>
        <w:ind w:left="130" w:right="115"/>
      </w:pPr>
      <w:r>
        <w:t xml:space="preserve">    &lt;id root="39b5f1b4-a8e1-4ad7-8849-0deab10c97b1" /&gt;</w:t>
      </w:r>
    </w:p>
    <w:p w14:paraId="7A7CD330" w14:textId="77777777" w:rsidR="006F2B85" w:rsidRDefault="001E7B82">
      <w:pPr>
        <w:pStyle w:val="Example"/>
        <w:ind w:left="130" w:right="115"/>
      </w:pPr>
      <w:r>
        <w:t xml:space="preserve">    &lt;statusCode code="completed" /&gt;</w:t>
      </w:r>
    </w:p>
    <w:p w14:paraId="21BEDD36" w14:textId="77777777" w:rsidR="006F2B85" w:rsidRDefault="001E7B82">
      <w:pPr>
        <w:pStyle w:val="Example"/>
        <w:ind w:left="130" w:right="115"/>
      </w:pPr>
      <w:r>
        <w:t xml:space="preserve">    &lt;participant typeCode="PRD"&gt;</w:t>
      </w:r>
    </w:p>
    <w:p w14:paraId="3239355D" w14:textId="77777777" w:rsidR="006F2B85" w:rsidRDefault="001E7B82">
      <w:pPr>
        <w:pStyle w:val="Example"/>
        <w:ind w:left="130" w:right="115"/>
      </w:pPr>
      <w:r>
        <w:t xml:space="preserve">      &lt;participantRole classCode="MANU"&gt;</w:t>
      </w:r>
    </w:p>
    <w:p w14:paraId="57C0F4F8" w14:textId="77777777" w:rsidR="006F2B85" w:rsidRDefault="001E7B82">
      <w:pPr>
        <w:pStyle w:val="Example"/>
        <w:ind w:left="130" w:right="115"/>
      </w:pPr>
      <w:r>
        <w:t xml:space="preserve">        &lt;!-- Product instance template --&gt;</w:t>
      </w:r>
    </w:p>
    <w:p w14:paraId="2082B32D" w14:textId="77777777" w:rsidR="006F2B85" w:rsidRDefault="001E7B82">
      <w:pPr>
        <w:pStyle w:val="Example"/>
        <w:ind w:left="130" w:right="115"/>
      </w:pPr>
      <w:r>
        <w:t xml:space="preserve">        &lt;templateId root="2.16.840.1.113883.10.20.22.4.37" /&gt;</w:t>
      </w:r>
    </w:p>
    <w:p w14:paraId="51207A19" w14:textId="77777777" w:rsidR="006F2B85" w:rsidRDefault="001E7B82">
      <w:pPr>
        <w:pStyle w:val="Example"/>
        <w:ind w:left="130" w:right="115"/>
      </w:pPr>
      <w:r>
        <w:t xml:space="preserve">        ...</w:t>
      </w:r>
    </w:p>
    <w:p w14:paraId="65F8E620" w14:textId="77777777" w:rsidR="006F2B85" w:rsidRDefault="001E7B82">
      <w:pPr>
        <w:pStyle w:val="Example"/>
        <w:ind w:left="130" w:right="115"/>
      </w:pPr>
      <w:r>
        <w:t xml:space="preserve">      &lt;/participantRole&gt;</w:t>
      </w:r>
    </w:p>
    <w:p w14:paraId="18A139B0" w14:textId="77777777" w:rsidR="006F2B85" w:rsidRDefault="001E7B82">
      <w:pPr>
        <w:pStyle w:val="Example"/>
        <w:ind w:left="130" w:right="115"/>
      </w:pPr>
      <w:r>
        <w:t xml:space="preserve">    &lt;/participant&gt;</w:t>
      </w:r>
    </w:p>
    <w:p w14:paraId="7C2EC32A" w14:textId="77777777" w:rsidR="006F2B85" w:rsidRDefault="001E7B82">
      <w:pPr>
        <w:pStyle w:val="Example"/>
        <w:ind w:left="130" w:right="115"/>
      </w:pPr>
      <w:r>
        <w:t xml:space="preserve">    &lt;entryRelationship typeCode="COMP"&gt;</w:t>
      </w:r>
    </w:p>
    <w:p w14:paraId="2902253C" w14:textId="77777777" w:rsidR="006F2B85" w:rsidRDefault="001E7B82">
      <w:pPr>
        <w:pStyle w:val="Example"/>
        <w:ind w:left="130" w:right="115"/>
      </w:pPr>
      <w:r>
        <w:t xml:space="preserve">      &lt;!-- UDI Organizer --&gt;</w:t>
      </w:r>
    </w:p>
    <w:p w14:paraId="525B35C1" w14:textId="77777777" w:rsidR="006F2B85" w:rsidRDefault="001E7B82">
      <w:pPr>
        <w:pStyle w:val="Example"/>
        <w:ind w:left="130" w:right="115"/>
      </w:pPr>
      <w:r>
        <w:t xml:space="preserve">      &lt;organizer classCode="CLUSTER" moodCode="EVN"&gt;</w:t>
      </w:r>
    </w:p>
    <w:p w14:paraId="102A077B" w14:textId="77777777" w:rsidR="006F2B85" w:rsidRDefault="001E7B82">
      <w:pPr>
        <w:pStyle w:val="Example"/>
        <w:ind w:left="130" w:right="115"/>
      </w:pPr>
      <w:r>
        <w:t xml:space="preserve">        &lt;templateId root="2.16.840.1.113883.10.20.22.4.312" extension="2019-06-21" /&gt;</w:t>
      </w:r>
    </w:p>
    <w:p w14:paraId="376DAF68" w14:textId="77777777" w:rsidR="006F2B85" w:rsidRDefault="001E7B82">
      <w:pPr>
        <w:pStyle w:val="Example"/>
        <w:ind w:left="130" w:right="115"/>
      </w:pPr>
      <w:r>
        <w:t xml:space="preserve">         ...</w:t>
      </w:r>
    </w:p>
    <w:p w14:paraId="05EF0BB1" w14:textId="77777777" w:rsidR="006F2B85" w:rsidRDefault="001E7B82">
      <w:pPr>
        <w:pStyle w:val="Example"/>
        <w:ind w:left="130" w:right="115"/>
      </w:pPr>
      <w:r>
        <w:t xml:space="preserve">      &lt;/organizer&gt;</w:t>
      </w:r>
    </w:p>
    <w:p w14:paraId="3EA02FC9" w14:textId="77777777" w:rsidR="006F2B85" w:rsidRDefault="001E7B82">
      <w:pPr>
        <w:pStyle w:val="Example"/>
        <w:ind w:left="130" w:right="115"/>
      </w:pPr>
      <w:r>
        <w:t xml:space="preserve">    &lt;/entryRelationship&gt;</w:t>
      </w:r>
    </w:p>
    <w:p w14:paraId="22560B7C" w14:textId="77777777" w:rsidR="006F2B85" w:rsidRDefault="001E7B82">
      <w:pPr>
        <w:pStyle w:val="Example"/>
        <w:ind w:left="130" w:right="115"/>
      </w:pPr>
      <w:r>
        <w:t xml:space="preserve">  &lt;/supply&gt;</w:t>
      </w:r>
    </w:p>
    <w:p w14:paraId="5A03693D" w14:textId="77777777" w:rsidR="006F2B85" w:rsidRDefault="006F2B85">
      <w:pPr>
        <w:pStyle w:val="BodyText"/>
      </w:pPr>
    </w:p>
    <w:p w14:paraId="4FE93727" w14:textId="77777777" w:rsidR="006F2B85" w:rsidRDefault="001E7B82">
      <w:pPr>
        <w:pStyle w:val="Heading2nospace"/>
      </w:pPr>
      <w:bookmarkStart w:id="2329" w:name="E_Note_Activity"/>
      <w:bookmarkStart w:id="2330" w:name="_Toc203485141"/>
      <w:r>
        <w:lastRenderedPageBreak/>
        <w:t>Note Activity</w:t>
      </w:r>
      <w:bookmarkEnd w:id="2329"/>
      <w:bookmarkEnd w:id="2330"/>
    </w:p>
    <w:p w14:paraId="40F5C5E2" w14:textId="77777777" w:rsidR="006F2B85" w:rsidRDefault="001E7B82">
      <w:pPr>
        <w:pStyle w:val="BracketData"/>
      </w:pPr>
      <w:r>
        <w:t>[act: identifier urn:hl7ii:2.16.840.1.113883.10.20.22.4.202:2016-11-01 (open)]</w:t>
      </w:r>
    </w:p>
    <w:p w14:paraId="2FB54C77" w14:textId="77777777" w:rsidR="006F2B85" w:rsidRDefault="001E7B82">
      <w:pPr>
        <w:pStyle w:val="BracketData"/>
      </w:pPr>
      <w:r>
        <w:t>Published as part of C-CDA 2.1 Companion Guide</w:t>
      </w:r>
    </w:p>
    <w:p w14:paraId="59433125" w14:textId="6E0F7CB4" w:rsidR="006F2B85" w:rsidRDefault="001E7B82">
      <w:pPr>
        <w:pStyle w:val="Caption"/>
      </w:pPr>
      <w:bookmarkStart w:id="2331" w:name="_Toc203485686"/>
      <w:r>
        <w:t xml:space="preserve">Table </w:t>
      </w:r>
      <w:r>
        <w:fldChar w:fldCharType="begin"/>
      </w:r>
      <w:r>
        <w:instrText>SEQ Table \* ARABIC</w:instrText>
      </w:r>
      <w:r>
        <w:fldChar w:fldCharType="separate"/>
      </w:r>
      <w:r w:rsidR="004676B7">
        <w:t>229</w:t>
      </w:r>
      <w:r>
        <w:fldChar w:fldCharType="end"/>
      </w:r>
      <w:r>
        <w:t>: Note Activity Contexts</w:t>
      </w:r>
      <w:bookmarkEnd w:id="23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9D55CCB" w14:textId="77777777">
        <w:trPr>
          <w:cantSplit/>
          <w:tblHeader/>
          <w:jc w:val="center"/>
        </w:trPr>
        <w:tc>
          <w:tcPr>
            <w:tcW w:w="360" w:type="dxa"/>
            <w:shd w:val="clear" w:color="auto" w:fill="E6E6E6"/>
          </w:tcPr>
          <w:p w14:paraId="01C12FF6" w14:textId="77777777" w:rsidR="006F2B85" w:rsidRDefault="001E7B82">
            <w:pPr>
              <w:pStyle w:val="TableHead"/>
            </w:pPr>
            <w:r>
              <w:t>Contained By:</w:t>
            </w:r>
          </w:p>
        </w:tc>
        <w:tc>
          <w:tcPr>
            <w:tcW w:w="360" w:type="dxa"/>
            <w:shd w:val="clear" w:color="auto" w:fill="E6E6E6"/>
          </w:tcPr>
          <w:p w14:paraId="6B59A9D6" w14:textId="77777777" w:rsidR="006F2B85" w:rsidRDefault="001E7B82">
            <w:pPr>
              <w:pStyle w:val="TableHead"/>
            </w:pPr>
            <w:r>
              <w:t>Contains:</w:t>
            </w:r>
          </w:p>
        </w:tc>
      </w:tr>
      <w:tr w:rsidR="006F2B85" w14:paraId="3AFDD0A7" w14:textId="77777777">
        <w:trPr>
          <w:jc w:val="center"/>
        </w:trPr>
        <w:tc>
          <w:tcPr>
            <w:tcW w:w="360" w:type="dxa"/>
          </w:tcPr>
          <w:p w14:paraId="3955D7CD" w14:textId="443C6B00" w:rsidR="006F2B85" w:rsidRDefault="001E7B82">
            <w:pPr>
              <w:pStyle w:val="TableText"/>
            </w:pPr>
            <w:hyperlink w:anchor="E_Care_Team_Member_Act_V2">
              <w:r>
                <w:rPr>
                  <w:rStyle w:val="HyperlinkText9pt"/>
                </w:rPr>
                <w:t>Care Team Member Act (V2)</w:t>
              </w:r>
            </w:hyperlink>
            <w:r>
              <w:t xml:space="preserve"> (optional)</w:t>
            </w:r>
          </w:p>
          <w:p w14:paraId="2D449736" w14:textId="5AA7FFD6" w:rsidR="006F2B85" w:rsidRDefault="001E7B82">
            <w:pPr>
              <w:pStyle w:val="TableText"/>
            </w:pPr>
            <w:hyperlink w:anchor="E_Care_Team_Organizer_V2">
              <w:r>
                <w:rPr>
                  <w:rStyle w:val="HyperlinkText9pt"/>
                </w:rPr>
                <w:t>Care Team Organizer (V2)</w:t>
              </w:r>
            </w:hyperlink>
            <w:r>
              <w:t xml:space="preserve"> (optional)</w:t>
            </w:r>
          </w:p>
          <w:p w14:paraId="3B69ADE3" w14:textId="1DAB82D8" w:rsidR="006F2B85" w:rsidRDefault="001E7B82">
            <w:pPr>
              <w:pStyle w:val="TableText"/>
            </w:pPr>
            <w:hyperlink w:anchor="E_Current_Inpatient_Visit_V4">
              <w:r>
                <w:rPr>
                  <w:rStyle w:val="HyperlinkText9pt"/>
                </w:rPr>
                <w:t>Current Inpatient Visit (V4)</w:t>
              </w:r>
            </w:hyperlink>
            <w:r>
              <w:t xml:space="preserve"> (optional)</w:t>
            </w:r>
          </w:p>
          <w:p w14:paraId="6040AAF0" w14:textId="1534C385" w:rsidR="006F2B85" w:rsidRDefault="001E7B82">
            <w:pPr>
              <w:pStyle w:val="TableText"/>
            </w:pPr>
            <w:hyperlink w:anchor="E_Current_Emergency_Department_Visit_V5">
              <w:r>
                <w:rPr>
                  <w:rStyle w:val="HyperlinkText9pt"/>
                </w:rPr>
                <w:t>Current Emergency Department Visit (V5)</w:t>
              </w:r>
            </w:hyperlink>
            <w:r>
              <w:t xml:space="preserve"> (optional)</w:t>
            </w:r>
          </w:p>
          <w:p w14:paraId="2BEAB259" w14:textId="64362217" w:rsidR="006F2B85" w:rsidRDefault="001E7B82">
            <w:pPr>
              <w:pStyle w:val="TableText"/>
            </w:pPr>
            <w:hyperlink w:anchor="E_Current_Outpatient_Visit_V6">
              <w:r>
                <w:rPr>
                  <w:rStyle w:val="HyperlinkText9pt"/>
                </w:rPr>
                <w:t>Current Outpatient Visit (V6)</w:t>
              </w:r>
            </w:hyperlink>
            <w:r>
              <w:t xml:space="preserve"> (optional)</w:t>
            </w:r>
          </w:p>
        </w:tc>
        <w:tc>
          <w:tcPr>
            <w:tcW w:w="360" w:type="dxa"/>
          </w:tcPr>
          <w:p w14:paraId="65C8CF28" w14:textId="61D97BB1" w:rsidR="006F2B85" w:rsidRDefault="001E7B82">
            <w:pPr>
              <w:pStyle w:val="TableText"/>
            </w:pPr>
            <w:hyperlink w:anchor="U_US_Realm_Person_Name_PNUSFIELDED">
              <w:r>
                <w:rPr>
                  <w:rStyle w:val="HyperlinkText9pt"/>
                </w:rPr>
                <w:t>US Realm Person Name (PN.US.FIELDED)</w:t>
              </w:r>
            </w:hyperlink>
            <w:r>
              <w:t xml:space="preserve"> (optional)</w:t>
            </w:r>
          </w:p>
          <w:p w14:paraId="63C00EAA" w14:textId="7CCE401B" w:rsidR="006F2B85" w:rsidRDefault="001E7B82">
            <w:pPr>
              <w:pStyle w:val="TableText"/>
            </w:pPr>
            <w:hyperlink w:anchor="U_Author_Participation">
              <w:r>
                <w:rPr>
                  <w:rStyle w:val="HyperlinkText9pt"/>
                </w:rPr>
                <w:t>Author Participation</w:t>
              </w:r>
            </w:hyperlink>
            <w:r>
              <w:t xml:space="preserve"> (required)</w:t>
            </w:r>
          </w:p>
          <w:p w14:paraId="59FF877E" w14:textId="77C188AA" w:rsidR="006F2B85" w:rsidRDefault="001E7B82">
            <w:pPr>
              <w:pStyle w:val="TableText"/>
            </w:pPr>
            <w:hyperlink w:anchor="U_US_Realm_Date_and_Time_DTUSFIELDED">
              <w:r>
                <w:rPr>
                  <w:rStyle w:val="HyperlinkText9pt"/>
                </w:rPr>
                <w:t>US Realm Date and Time (DT.US.FIELDED)</w:t>
              </w:r>
            </w:hyperlink>
            <w:r>
              <w:t xml:space="preserve"> (optional)</w:t>
            </w:r>
          </w:p>
        </w:tc>
      </w:tr>
    </w:tbl>
    <w:p w14:paraId="363A7561" w14:textId="77777777" w:rsidR="006F2B85" w:rsidRDefault="006F2B85">
      <w:pPr>
        <w:pStyle w:val="BodyText"/>
      </w:pPr>
    </w:p>
    <w:p w14:paraId="7BB5D47D" w14:textId="77777777" w:rsidR="006F2B85" w:rsidRDefault="001E7B82">
      <w:r>
        <w:t>The Note Activity represents a clinical note. Notes require authorship, authentication, timing information, and references to other discrete data such as encounters. Similar to the Comment Activity, the Note Activity permits a more specific code to characterize the type of information available in the note. The Note Activity template SHOULD NOT be used in place of a more specific C-CDA entry. Note information included needs to be relevant and pertinent to the information being communicated in the document.</w:t>
      </w:r>
      <w:r>
        <w:br/>
        <w:t>When the note information augments data represented in a more specific entry template, the Note Activity can be used in an entryRelationship to the associated standard C-CDA entry. For example, a Procedure Note added as an entryRelationship to a Procedure Activity Procedure entry).</w:t>
      </w:r>
      <w:r>
        <w:br/>
        <w:t>The Note Activity template can be used as a standalone entry within a standard C-CDA section (e.g., a note about various procedures which have occurred during a visit as an entry in the Procedures Section) when it does not augme</w:t>
      </w:r>
      <w:r>
        <w:t>nt another standard entry. It may also be used to provide additional data about the source of a currently narrative-only section, such as Hospital Course.</w:t>
      </w:r>
      <w:r>
        <w:br/>
        <w:t>Finally, if the type of data in the note is not known or no single C-CDA section is appropriate enough, the Note Activity should be placed in a Notes Section. (e.g., a free-text consultation note or a note which includes subjective, objective, assessment, and plan information combined).</w:t>
      </w:r>
      <w:r>
        <w:br/>
        <w:t xml:space="preserve">An alternative is to place the Note Activity as an entryRelationship </w:t>
      </w:r>
      <w:r>
        <w:t>to an Encounter Activity entry in the Encounters Section, but implementers may wish to group notes categorically into a separate location in CDA documents rather than overloading the Encounters Section.</w:t>
      </w:r>
    </w:p>
    <w:p w14:paraId="09A5BFD7" w14:textId="2A49B3C0" w:rsidR="006F2B85" w:rsidRDefault="001E7B82">
      <w:pPr>
        <w:pStyle w:val="Caption"/>
      </w:pPr>
      <w:bookmarkStart w:id="2332" w:name="_Toc203485687"/>
      <w:r>
        <w:lastRenderedPageBreak/>
        <w:t xml:space="preserve">Table </w:t>
      </w:r>
      <w:r>
        <w:fldChar w:fldCharType="begin"/>
      </w:r>
      <w:r>
        <w:instrText>SEQ Table \* ARABIC</w:instrText>
      </w:r>
      <w:r>
        <w:fldChar w:fldCharType="separate"/>
      </w:r>
      <w:r w:rsidR="004676B7">
        <w:t>230</w:t>
      </w:r>
      <w:r>
        <w:fldChar w:fldCharType="end"/>
      </w:r>
      <w:r>
        <w:t>: Note Activity Constraints Overview</w:t>
      </w:r>
      <w:bookmarkEnd w:id="23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582DF5E" w14:textId="77777777">
        <w:trPr>
          <w:cantSplit/>
          <w:tblHeader/>
          <w:jc w:val="center"/>
        </w:trPr>
        <w:tc>
          <w:tcPr>
            <w:tcW w:w="0" w:type="dxa"/>
            <w:shd w:val="clear" w:color="auto" w:fill="E6E6E6"/>
            <w:noWrap/>
          </w:tcPr>
          <w:p w14:paraId="36BD5B78" w14:textId="77777777" w:rsidR="006F2B85" w:rsidRDefault="001E7B82">
            <w:pPr>
              <w:pStyle w:val="TableHead"/>
            </w:pPr>
            <w:r>
              <w:t>XPath</w:t>
            </w:r>
          </w:p>
        </w:tc>
        <w:tc>
          <w:tcPr>
            <w:tcW w:w="720" w:type="dxa"/>
            <w:shd w:val="clear" w:color="auto" w:fill="E6E6E6"/>
            <w:noWrap/>
          </w:tcPr>
          <w:p w14:paraId="196AE58F" w14:textId="77777777" w:rsidR="006F2B85" w:rsidRDefault="001E7B82">
            <w:pPr>
              <w:pStyle w:val="TableHead"/>
            </w:pPr>
            <w:r>
              <w:t>Card.</w:t>
            </w:r>
          </w:p>
        </w:tc>
        <w:tc>
          <w:tcPr>
            <w:tcW w:w="1152" w:type="dxa"/>
            <w:shd w:val="clear" w:color="auto" w:fill="E6E6E6"/>
            <w:noWrap/>
          </w:tcPr>
          <w:p w14:paraId="34F5660F" w14:textId="77777777" w:rsidR="006F2B85" w:rsidRDefault="001E7B82">
            <w:pPr>
              <w:pStyle w:val="TableHead"/>
            </w:pPr>
            <w:r>
              <w:t>Verb</w:t>
            </w:r>
          </w:p>
        </w:tc>
        <w:tc>
          <w:tcPr>
            <w:tcW w:w="864" w:type="dxa"/>
            <w:shd w:val="clear" w:color="auto" w:fill="E6E6E6"/>
            <w:noWrap/>
          </w:tcPr>
          <w:p w14:paraId="45590F63" w14:textId="77777777" w:rsidR="006F2B85" w:rsidRDefault="001E7B82">
            <w:pPr>
              <w:pStyle w:val="TableHead"/>
            </w:pPr>
            <w:r>
              <w:t>Data Type</w:t>
            </w:r>
          </w:p>
        </w:tc>
        <w:tc>
          <w:tcPr>
            <w:tcW w:w="864" w:type="dxa"/>
            <w:shd w:val="clear" w:color="auto" w:fill="E6E6E6"/>
            <w:noWrap/>
          </w:tcPr>
          <w:p w14:paraId="04B01CD0" w14:textId="77777777" w:rsidR="006F2B85" w:rsidRDefault="001E7B82">
            <w:pPr>
              <w:pStyle w:val="TableHead"/>
            </w:pPr>
            <w:r>
              <w:t>CONF#</w:t>
            </w:r>
          </w:p>
        </w:tc>
        <w:tc>
          <w:tcPr>
            <w:tcW w:w="864" w:type="dxa"/>
            <w:shd w:val="clear" w:color="auto" w:fill="E6E6E6"/>
            <w:noWrap/>
          </w:tcPr>
          <w:p w14:paraId="734E14DA" w14:textId="77777777" w:rsidR="006F2B85" w:rsidRDefault="001E7B82">
            <w:pPr>
              <w:pStyle w:val="TableHead"/>
            </w:pPr>
            <w:r>
              <w:t>Value</w:t>
            </w:r>
          </w:p>
        </w:tc>
      </w:tr>
      <w:tr w:rsidR="006F2B85" w14:paraId="50A12D3A" w14:textId="77777777">
        <w:trPr>
          <w:jc w:val="center"/>
        </w:trPr>
        <w:tc>
          <w:tcPr>
            <w:tcW w:w="10160" w:type="dxa"/>
            <w:gridSpan w:val="6"/>
          </w:tcPr>
          <w:p w14:paraId="58BFC97A" w14:textId="77777777" w:rsidR="006F2B85" w:rsidRDefault="001E7B82">
            <w:pPr>
              <w:pStyle w:val="TableText"/>
            </w:pPr>
            <w:r>
              <w:t>act (identifier: urn:hl7ii:2.16.840.1.113883.10.20.22.4.202:2016-11-01)</w:t>
            </w:r>
          </w:p>
        </w:tc>
      </w:tr>
      <w:tr w:rsidR="006F2B85" w14:paraId="17B3C18B" w14:textId="77777777">
        <w:trPr>
          <w:jc w:val="center"/>
        </w:trPr>
        <w:tc>
          <w:tcPr>
            <w:tcW w:w="3345" w:type="dxa"/>
          </w:tcPr>
          <w:p w14:paraId="5250F717" w14:textId="77777777" w:rsidR="006F2B85" w:rsidRDefault="001E7B82">
            <w:pPr>
              <w:pStyle w:val="TableText"/>
            </w:pPr>
            <w:r>
              <w:tab/>
              <w:t>@classCode</w:t>
            </w:r>
          </w:p>
        </w:tc>
        <w:tc>
          <w:tcPr>
            <w:tcW w:w="720" w:type="dxa"/>
          </w:tcPr>
          <w:p w14:paraId="07241236" w14:textId="77777777" w:rsidR="006F2B85" w:rsidRDefault="001E7B82">
            <w:pPr>
              <w:pStyle w:val="TableText"/>
            </w:pPr>
            <w:r>
              <w:t>1..1</w:t>
            </w:r>
          </w:p>
        </w:tc>
        <w:tc>
          <w:tcPr>
            <w:tcW w:w="1152" w:type="dxa"/>
          </w:tcPr>
          <w:p w14:paraId="0DDB67D4" w14:textId="77777777" w:rsidR="006F2B85" w:rsidRDefault="001E7B82">
            <w:pPr>
              <w:pStyle w:val="TableText"/>
            </w:pPr>
            <w:r>
              <w:t>SHALL</w:t>
            </w:r>
          </w:p>
        </w:tc>
        <w:tc>
          <w:tcPr>
            <w:tcW w:w="864" w:type="dxa"/>
          </w:tcPr>
          <w:p w14:paraId="352AEB0F" w14:textId="77777777" w:rsidR="006F2B85" w:rsidRDefault="006F2B85">
            <w:pPr>
              <w:pStyle w:val="TableText"/>
            </w:pPr>
          </w:p>
        </w:tc>
        <w:tc>
          <w:tcPr>
            <w:tcW w:w="1104" w:type="dxa"/>
          </w:tcPr>
          <w:p w14:paraId="4A887D62" w14:textId="4EBBB93A" w:rsidR="006F2B85" w:rsidRDefault="001E7B82">
            <w:pPr>
              <w:pStyle w:val="TableText"/>
            </w:pPr>
            <w:hyperlink w:anchor="C_3250-16899">
              <w:r>
                <w:rPr>
                  <w:rStyle w:val="HyperlinkText9pt"/>
                </w:rPr>
                <w:t>3250-16899</w:t>
              </w:r>
            </w:hyperlink>
          </w:p>
        </w:tc>
        <w:tc>
          <w:tcPr>
            <w:tcW w:w="2975" w:type="dxa"/>
          </w:tcPr>
          <w:p w14:paraId="713EF7C2" w14:textId="77777777" w:rsidR="006F2B85" w:rsidRDefault="001E7B82">
            <w:pPr>
              <w:pStyle w:val="TableText"/>
            </w:pPr>
            <w:r>
              <w:t>ACT</w:t>
            </w:r>
          </w:p>
        </w:tc>
      </w:tr>
      <w:tr w:rsidR="006F2B85" w14:paraId="78521FAA" w14:textId="77777777">
        <w:trPr>
          <w:jc w:val="center"/>
        </w:trPr>
        <w:tc>
          <w:tcPr>
            <w:tcW w:w="3345" w:type="dxa"/>
          </w:tcPr>
          <w:p w14:paraId="6614B2E8" w14:textId="77777777" w:rsidR="006F2B85" w:rsidRDefault="001E7B82">
            <w:pPr>
              <w:pStyle w:val="TableText"/>
            </w:pPr>
            <w:r>
              <w:tab/>
              <w:t>@moodCode</w:t>
            </w:r>
          </w:p>
        </w:tc>
        <w:tc>
          <w:tcPr>
            <w:tcW w:w="720" w:type="dxa"/>
          </w:tcPr>
          <w:p w14:paraId="43205E13" w14:textId="77777777" w:rsidR="006F2B85" w:rsidRDefault="001E7B82">
            <w:pPr>
              <w:pStyle w:val="TableText"/>
            </w:pPr>
            <w:r>
              <w:t>1..1</w:t>
            </w:r>
          </w:p>
        </w:tc>
        <w:tc>
          <w:tcPr>
            <w:tcW w:w="1152" w:type="dxa"/>
          </w:tcPr>
          <w:p w14:paraId="4BC5D90A" w14:textId="77777777" w:rsidR="006F2B85" w:rsidRDefault="001E7B82">
            <w:pPr>
              <w:pStyle w:val="TableText"/>
            </w:pPr>
            <w:r>
              <w:t>SHALL</w:t>
            </w:r>
          </w:p>
        </w:tc>
        <w:tc>
          <w:tcPr>
            <w:tcW w:w="864" w:type="dxa"/>
          </w:tcPr>
          <w:p w14:paraId="0024422F" w14:textId="77777777" w:rsidR="006F2B85" w:rsidRDefault="006F2B85">
            <w:pPr>
              <w:pStyle w:val="TableText"/>
            </w:pPr>
          </w:p>
        </w:tc>
        <w:tc>
          <w:tcPr>
            <w:tcW w:w="1104" w:type="dxa"/>
          </w:tcPr>
          <w:p w14:paraId="0A0BA79F" w14:textId="17609DD3" w:rsidR="006F2B85" w:rsidRDefault="001E7B82">
            <w:pPr>
              <w:pStyle w:val="TableText"/>
            </w:pPr>
            <w:hyperlink w:anchor="C_3250-16900">
              <w:r>
                <w:rPr>
                  <w:rStyle w:val="HyperlinkText9pt"/>
                </w:rPr>
                <w:t>3250-16900</w:t>
              </w:r>
            </w:hyperlink>
          </w:p>
        </w:tc>
        <w:tc>
          <w:tcPr>
            <w:tcW w:w="2975" w:type="dxa"/>
          </w:tcPr>
          <w:p w14:paraId="7C2A281F" w14:textId="77777777" w:rsidR="006F2B85" w:rsidRDefault="001E7B82">
            <w:pPr>
              <w:pStyle w:val="TableText"/>
            </w:pPr>
            <w:r>
              <w:t>EVN</w:t>
            </w:r>
          </w:p>
        </w:tc>
      </w:tr>
      <w:tr w:rsidR="006F2B85" w14:paraId="407E8BBA" w14:textId="77777777">
        <w:trPr>
          <w:jc w:val="center"/>
        </w:trPr>
        <w:tc>
          <w:tcPr>
            <w:tcW w:w="3345" w:type="dxa"/>
          </w:tcPr>
          <w:p w14:paraId="0195BBC4" w14:textId="77777777" w:rsidR="006F2B85" w:rsidRDefault="001E7B82">
            <w:pPr>
              <w:pStyle w:val="TableText"/>
            </w:pPr>
            <w:r>
              <w:tab/>
              <w:t>templateId</w:t>
            </w:r>
          </w:p>
        </w:tc>
        <w:tc>
          <w:tcPr>
            <w:tcW w:w="720" w:type="dxa"/>
          </w:tcPr>
          <w:p w14:paraId="6850FD2E" w14:textId="77777777" w:rsidR="006F2B85" w:rsidRDefault="001E7B82">
            <w:pPr>
              <w:pStyle w:val="TableText"/>
            </w:pPr>
            <w:r>
              <w:t>1..1</w:t>
            </w:r>
          </w:p>
        </w:tc>
        <w:tc>
          <w:tcPr>
            <w:tcW w:w="1152" w:type="dxa"/>
          </w:tcPr>
          <w:p w14:paraId="060DC9A6" w14:textId="77777777" w:rsidR="006F2B85" w:rsidRDefault="001E7B82">
            <w:pPr>
              <w:pStyle w:val="TableText"/>
            </w:pPr>
            <w:r>
              <w:t>SHALL</w:t>
            </w:r>
          </w:p>
        </w:tc>
        <w:tc>
          <w:tcPr>
            <w:tcW w:w="864" w:type="dxa"/>
          </w:tcPr>
          <w:p w14:paraId="59FD8E84" w14:textId="77777777" w:rsidR="006F2B85" w:rsidRDefault="006F2B85">
            <w:pPr>
              <w:pStyle w:val="TableText"/>
            </w:pPr>
          </w:p>
        </w:tc>
        <w:tc>
          <w:tcPr>
            <w:tcW w:w="1104" w:type="dxa"/>
          </w:tcPr>
          <w:p w14:paraId="6F51340B" w14:textId="611027AA" w:rsidR="006F2B85" w:rsidRDefault="001E7B82">
            <w:pPr>
              <w:pStyle w:val="TableText"/>
            </w:pPr>
            <w:hyperlink w:anchor="C_3250-16933">
              <w:r>
                <w:rPr>
                  <w:rStyle w:val="HyperlinkText9pt"/>
                </w:rPr>
                <w:t>3250-16933</w:t>
              </w:r>
            </w:hyperlink>
          </w:p>
        </w:tc>
        <w:tc>
          <w:tcPr>
            <w:tcW w:w="2975" w:type="dxa"/>
          </w:tcPr>
          <w:p w14:paraId="19467EE3" w14:textId="77777777" w:rsidR="006F2B85" w:rsidRDefault="006F2B85">
            <w:pPr>
              <w:pStyle w:val="TableText"/>
            </w:pPr>
          </w:p>
        </w:tc>
      </w:tr>
      <w:tr w:rsidR="006F2B85" w14:paraId="31F22B07" w14:textId="77777777">
        <w:trPr>
          <w:jc w:val="center"/>
        </w:trPr>
        <w:tc>
          <w:tcPr>
            <w:tcW w:w="3345" w:type="dxa"/>
          </w:tcPr>
          <w:p w14:paraId="51C3406D" w14:textId="77777777" w:rsidR="006F2B85" w:rsidRDefault="001E7B82">
            <w:pPr>
              <w:pStyle w:val="TableText"/>
            </w:pPr>
            <w:r>
              <w:tab/>
            </w:r>
            <w:r>
              <w:tab/>
              <w:t>@root</w:t>
            </w:r>
          </w:p>
        </w:tc>
        <w:tc>
          <w:tcPr>
            <w:tcW w:w="720" w:type="dxa"/>
          </w:tcPr>
          <w:p w14:paraId="4A8B77FA" w14:textId="77777777" w:rsidR="006F2B85" w:rsidRDefault="001E7B82">
            <w:pPr>
              <w:pStyle w:val="TableText"/>
            </w:pPr>
            <w:r>
              <w:t>1..1</w:t>
            </w:r>
          </w:p>
        </w:tc>
        <w:tc>
          <w:tcPr>
            <w:tcW w:w="1152" w:type="dxa"/>
          </w:tcPr>
          <w:p w14:paraId="63869E9D" w14:textId="77777777" w:rsidR="006F2B85" w:rsidRDefault="001E7B82">
            <w:pPr>
              <w:pStyle w:val="TableText"/>
            </w:pPr>
            <w:r>
              <w:t>SHALL</w:t>
            </w:r>
          </w:p>
        </w:tc>
        <w:tc>
          <w:tcPr>
            <w:tcW w:w="864" w:type="dxa"/>
          </w:tcPr>
          <w:p w14:paraId="3E7FE359" w14:textId="77777777" w:rsidR="006F2B85" w:rsidRDefault="006F2B85">
            <w:pPr>
              <w:pStyle w:val="TableText"/>
            </w:pPr>
          </w:p>
        </w:tc>
        <w:tc>
          <w:tcPr>
            <w:tcW w:w="1104" w:type="dxa"/>
          </w:tcPr>
          <w:p w14:paraId="4B419FE7" w14:textId="68CC4C59" w:rsidR="006F2B85" w:rsidRDefault="001E7B82">
            <w:pPr>
              <w:pStyle w:val="TableText"/>
            </w:pPr>
            <w:hyperlink w:anchor="C_3250-16934">
              <w:r>
                <w:rPr>
                  <w:rStyle w:val="HyperlinkText9pt"/>
                </w:rPr>
                <w:t>3250-16934</w:t>
              </w:r>
            </w:hyperlink>
          </w:p>
        </w:tc>
        <w:tc>
          <w:tcPr>
            <w:tcW w:w="2975" w:type="dxa"/>
          </w:tcPr>
          <w:p w14:paraId="2FA04134" w14:textId="77777777" w:rsidR="006F2B85" w:rsidRDefault="001E7B82">
            <w:pPr>
              <w:pStyle w:val="TableText"/>
            </w:pPr>
            <w:r>
              <w:t>2.16.840.1.113883.10.20.22.4.202</w:t>
            </w:r>
          </w:p>
        </w:tc>
      </w:tr>
      <w:tr w:rsidR="006F2B85" w14:paraId="2E0A9B32" w14:textId="77777777">
        <w:trPr>
          <w:jc w:val="center"/>
        </w:trPr>
        <w:tc>
          <w:tcPr>
            <w:tcW w:w="3345" w:type="dxa"/>
          </w:tcPr>
          <w:p w14:paraId="32697BCB" w14:textId="77777777" w:rsidR="006F2B85" w:rsidRDefault="001E7B82">
            <w:pPr>
              <w:pStyle w:val="TableText"/>
            </w:pPr>
            <w:r>
              <w:tab/>
            </w:r>
            <w:r>
              <w:tab/>
              <w:t>@extension</w:t>
            </w:r>
          </w:p>
        </w:tc>
        <w:tc>
          <w:tcPr>
            <w:tcW w:w="720" w:type="dxa"/>
          </w:tcPr>
          <w:p w14:paraId="13BEE2D5" w14:textId="77777777" w:rsidR="006F2B85" w:rsidRDefault="001E7B82">
            <w:pPr>
              <w:pStyle w:val="TableText"/>
            </w:pPr>
            <w:r>
              <w:t>1..1</w:t>
            </w:r>
          </w:p>
        </w:tc>
        <w:tc>
          <w:tcPr>
            <w:tcW w:w="1152" w:type="dxa"/>
          </w:tcPr>
          <w:p w14:paraId="1D10AED1" w14:textId="77777777" w:rsidR="006F2B85" w:rsidRDefault="001E7B82">
            <w:pPr>
              <w:pStyle w:val="TableText"/>
            </w:pPr>
            <w:r>
              <w:t>SHALL</w:t>
            </w:r>
          </w:p>
        </w:tc>
        <w:tc>
          <w:tcPr>
            <w:tcW w:w="864" w:type="dxa"/>
          </w:tcPr>
          <w:p w14:paraId="240F4C90" w14:textId="77777777" w:rsidR="006F2B85" w:rsidRDefault="006F2B85">
            <w:pPr>
              <w:pStyle w:val="TableText"/>
            </w:pPr>
          </w:p>
        </w:tc>
        <w:tc>
          <w:tcPr>
            <w:tcW w:w="1104" w:type="dxa"/>
          </w:tcPr>
          <w:p w14:paraId="79F8F279" w14:textId="2B6215CF" w:rsidR="006F2B85" w:rsidRDefault="001E7B82">
            <w:pPr>
              <w:pStyle w:val="TableText"/>
            </w:pPr>
            <w:hyperlink w:anchor="C_3250-16937">
              <w:r>
                <w:rPr>
                  <w:rStyle w:val="HyperlinkText9pt"/>
                </w:rPr>
                <w:t>3250-16937</w:t>
              </w:r>
            </w:hyperlink>
          </w:p>
        </w:tc>
        <w:tc>
          <w:tcPr>
            <w:tcW w:w="2975" w:type="dxa"/>
          </w:tcPr>
          <w:p w14:paraId="5E7AF4B5" w14:textId="77777777" w:rsidR="006F2B85" w:rsidRDefault="001E7B82">
            <w:pPr>
              <w:pStyle w:val="TableText"/>
            </w:pPr>
            <w:r>
              <w:t>2016-11-01</w:t>
            </w:r>
          </w:p>
        </w:tc>
      </w:tr>
      <w:tr w:rsidR="006F2B85" w14:paraId="297B6569" w14:textId="77777777">
        <w:trPr>
          <w:jc w:val="center"/>
        </w:trPr>
        <w:tc>
          <w:tcPr>
            <w:tcW w:w="3345" w:type="dxa"/>
          </w:tcPr>
          <w:p w14:paraId="67F0A607" w14:textId="77777777" w:rsidR="006F2B85" w:rsidRDefault="001E7B82">
            <w:pPr>
              <w:pStyle w:val="TableText"/>
            </w:pPr>
            <w:r>
              <w:tab/>
              <w:t>code</w:t>
            </w:r>
          </w:p>
        </w:tc>
        <w:tc>
          <w:tcPr>
            <w:tcW w:w="720" w:type="dxa"/>
          </w:tcPr>
          <w:p w14:paraId="161E44B8" w14:textId="77777777" w:rsidR="006F2B85" w:rsidRDefault="001E7B82">
            <w:pPr>
              <w:pStyle w:val="TableText"/>
            </w:pPr>
            <w:r>
              <w:t>1..1</w:t>
            </w:r>
          </w:p>
        </w:tc>
        <w:tc>
          <w:tcPr>
            <w:tcW w:w="1152" w:type="dxa"/>
          </w:tcPr>
          <w:p w14:paraId="223F0915" w14:textId="77777777" w:rsidR="006F2B85" w:rsidRDefault="001E7B82">
            <w:pPr>
              <w:pStyle w:val="TableText"/>
            </w:pPr>
            <w:r>
              <w:t>SHALL</w:t>
            </w:r>
          </w:p>
        </w:tc>
        <w:tc>
          <w:tcPr>
            <w:tcW w:w="864" w:type="dxa"/>
          </w:tcPr>
          <w:p w14:paraId="674C33FB" w14:textId="77777777" w:rsidR="006F2B85" w:rsidRDefault="006F2B85">
            <w:pPr>
              <w:pStyle w:val="TableText"/>
            </w:pPr>
          </w:p>
        </w:tc>
        <w:tc>
          <w:tcPr>
            <w:tcW w:w="1104" w:type="dxa"/>
          </w:tcPr>
          <w:p w14:paraId="71731DB7" w14:textId="1D408EFD" w:rsidR="006F2B85" w:rsidRDefault="001E7B82">
            <w:pPr>
              <w:pStyle w:val="TableText"/>
            </w:pPr>
            <w:hyperlink w:anchor="C_3250-16895">
              <w:r>
                <w:rPr>
                  <w:rStyle w:val="HyperlinkText9pt"/>
                </w:rPr>
                <w:t>3250-16895</w:t>
              </w:r>
            </w:hyperlink>
          </w:p>
        </w:tc>
        <w:tc>
          <w:tcPr>
            <w:tcW w:w="2975" w:type="dxa"/>
          </w:tcPr>
          <w:p w14:paraId="6847E725" w14:textId="77777777" w:rsidR="006F2B85" w:rsidRDefault="006F2B85">
            <w:pPr>
              <w:pStyle w:val="TableText"/>
            </w:pPr>
          </w:p>
        </w:tc>
      </w:tr>
      <w:tr w:rsidR="006F2B85" w14:paraId="30B94EFF" w14:textId="77777777">
        <w:trPr>
          <w:jc w:val="center"/>
        </w:trPr>
        <w:tc>
          <w:tcPr>
            <w:tcW w:w="3345" w:type="dxa"/>
          </w:tcPr>
          <w:p w14:paraId="7DEE475B" w14:textId="77777777" w:rsidR="006F2B85" w:rsidRDefault="001E7B82">
            <w:pPr>
              <w:pStyle w:val="TableText"/>
            </w:pPr>
            <w:r>
              <w:tab/>
            </w:r>
            <w:r>
              <w:tab/>
              <w:t>@code</w:t>
            </w:r>
          </w:p>
        </w:tc>
        <w:tc>
          <w:tcPr>
            <w:tcW w:w="720" w:type="dxa"/>
          </w:tcPr>
          <w:p w14:paraId="39346293" w14:textId="77777777" w:rsidR="006F2B85" w:rsidRDefault="001E7B82">
            <w:pPr>
              <w:pStyle w:val="TableText"/>
            </w:pPr>
            <w:r>
              <w:t>1..1</w:t>
            </w:r>
          </w:p>
        </w:tc>
        <w:tc>
          <w:tcPr>
            <w:tcW w:w="1152" w:type="dxa"/>
          </w:tcPr>
          <w:p w14:paraId="29B66643" w14:textId="77777777" w:rsidR="006F2B85" w:rsidRDefault="001E7B82">
            <w:pPr>
              <w:pStyle w:val="TableText"/>
            </w:pPr>
            <w:r>
              <w:t>SHALL</w:t>
            </w:r>
          </w:p>
        </w:tc>
        <w:tc>
          <w:tcPr>
            <w:tcW w:w="864" w:type="dxa"/>
          </w:tcPr>
          <w:p w14:paraId="557DEF68" w14:textId="77777777" w:rsidR="006F2B85" w:rsidRDefault="006F2B85">
            <w:pPr>
              <w:pStyle w:val="TableText"/>
            </w:pPr>
          </w:p>
        </w:tc>
        <w:tc>
          <w:tcPr>
            <w:tcW w:w="1104" w:type="dxa"/>
          </w:tcPr>
          <w:p w14:paraId="5B56452B" w14:textId="129CEB47" w:rsidR="006F2B85" w:rsidRDefault="001E7B82">
            <w:pPr>
              <w:pStyle w:val="TableText"/>
            </w:pPr>
            <w:hyperlink w:anchor="C_3250-16940">
              <w:r>
                <w:rPr>
                  <w:rStyle w:val="HyperlinkText9pt"/>
                </w:rPr>
                <w:t>3250-16940</w:t>
              </w:r>
            </w:hyperlink>
          </w:p>
        </w:tc>
        <w:tc>
          <w:tcPr>
            <w:tcW w:w="2975" w:type="dxa"/>
          </w:tcPr>
          <w:p w14:paraId="17A85B0A" w14:textId="77777777" w:rsidR="006F2B85" w:rsidRDefault="001E7B82">
            <w:pPr>
              <w:pStyle w:val="TableText"/>
            </w:pPr>
            <w:r>
              <w:t>urn:oid:2.16.840.1.113883.6.1 (LOINC) = 34109-9</w:t>
            </w:r>
          </w:p>
        </w:tc>
      </w:tr>
      <w:tr w:rsidR="006F2B85" w14:paraId="7D116C79" w14:textId="77777777">
        <w:trPr>
          <w:jc w:val="center"/>
        </w:trPr>
        <w:tc>
          <w:tcPr>
            <w:tcW w:w="3345" w:type="dxa"/>
          </w:tcPr>
          <w:p w14:paraId="50186799" w14:textId="77777777" w:rsidR="006F2B85" w:rsidRDefault="001E7B82">
            <w:pPr>
              <w:pStyle w:val="TableText"/>
            </w:pPr>
            <w:r>
              <w:tab/>
            </w:r>
            <w:r>
              <w:tab/>
              <w:t>@codeSystem</w:t>
            </w:r>
          </w:p>
        </w:tc>
        <w:tc>
          <w:tcPr>
            <w:tcW w:w="720" w:type="dxa"/>
          </w:tcPr>
          <w:p w14:paraId="534B460D" w14:textId="77777777" w:rsidR="006F2B85" w:rsidRDefault="001E7B82">
            <w:pPr>
              <w:pStyle w:val="TableText"/>
            </w:pPr>
            <w:r>
              <w:t>1..1</w:t>
            </w:r>
          </w:p>
        </w:tc>
        <w:tc>
          <w:tcPr>
            <w:tcW w:w="1152" w:type="dxa"/>
          </w:tcPr>
          <w:p w14:paraId="09CB4907" w14:textId="77777777" w:rsidR="006F2B85" w:rsidRDefault="001E7B82">
            <w:pPr>
              <w:pStyle w:val="TableText"/>
            </w:pPr>
            <w:r>
              <w:t>SHALL</w:t>
            </w:r>
          </w:p>
        </w:tc>
        <w:tc>
          <w:tcPr>
            <w:tcW w:w="864" w:type="dxa"/>
          </w:tcPr>
          <w:p w14:paraId="56BD3F06" w14:textId="77777777" w:rsidR="006F2B85" w:rsidRDefault="006F2B85">
            <w:pPr>
              <w:pStyle w:val="TableText"/>
            </w:pPr>
          </w:p>
        </w:tc>
        <w:tc>
          <w:tcPr>
            <w:tcW w:w="1104" w:type="dxa"/>
          </w:tcPr>
          <w:p w14:paraId="3527ACD6" w14:textId="364EB9CE" w:rsidR="006F2B85" w:rsidRDefault="001E7B82">
            <w:pPr>
              <w:pStyle w:val="TableText"/>
            </w:pPr>
            <w:hyperlink w:anchor="C_3250-16941">
              <w:r>
                <w:rPr>
                  <w:rStyle w:val="HyperlinkText9pt"/>
                </w:rPr>
                <w:t>3250-16941</w:t>
              </w:r>
            </w:hyperlink>
          </w:p>
        </w:tc>
        <w:tc>
          <w:tcPr>
            <w:tcW w:w="2975" w:type="dxa"/>
          </w:tcPr>
          <w:p w14:paraId="4E1E578C" w14:textId="77777777" w:rsidR="006F2B85" w:rsidRDefault="001E7B82">
            <w:pPr>
              <w:pStyle w:val="TableText"/>
            </w:pPr>
            <w:r>
              <w:t>2.16.840.1.113883.6.1</w:t>
            </w:r>
          </w:p>
        </w:tc>
      </w:tr>
      <w:tr w:rsidR="006F2B85" w14:paraId="2F1ACB4E" w14:textId="77777777">
        <w:trPr>
          <w:jc w:val="center"/>
        </w:trPr>
        <w:tc>
          <w:tcPr>
            <w:tcW w:w="3345" w:type="dxa"/>
          </w:tcPr>
          <w:p w14:paraId="207B5D43" w14:textId="77777777" w:rsidR="006F2B85" w:rsidRDefault="001E7B82">
            <w:pPr>
              <w:pStyle w:val="TableText"/>
            </w:pPr>
            <w:r>
              <w:tab/>
            </w:r>
            <w:r>
              <w:tab/>
              <w:t>translation</w:t>
            </w:r>
          </w:p>
        </w:tc>
        <w:tc>
          <w:tcPr>
            <w:tcW w:w="720" w:type="dxa"/>
          </w:tcPr>
          <w:p w14:paraId="37B59E32" w14:textId="77777777" w:rsidR="006F2B85" w:rsidRDefault="001E7B82">
            <w:pPr>
              <w:pStyle w:val="TableText"/>
            </w:pPr>
            <w:r>
              <w:t>0..*</w:t>
            </w:r>
          </w:p>
        </w:tc>
        <w:tc>
          <w:tcPr>
            <w:tcW w:w="1152" w:type="dxa"/>
          </w:tcPr>
          <w:p w14:paraId="4D82A93F" w14:textId="77777777" w:rsidR="006F2B85" w:rsidRDefault="001E7B82">
            <w:pPr>
              <w:pStyle w:val="TableText"/>
            </w:pPr>
            <w:r>
              <w:t>SHOULD</w:t>
            </w:r>
          </w:p>
        </w:tc>
        <w:tc>
          <w:tcPr>
            <w:tcW w:w="864" w:type="dxa"/>
          </w:tcPr>
          <w:p w14:paraId="28A3C1DC" w14:textId="77777777" w:rsidR="006F2B85" w:rsidRDefault="006F2B85">
            <w:pPr>
              <w:pStyle w:val="TableText"/>
            </w:pPr>
          </w:p>
        </w:tc>
        <w:tc>
          <w:tcPr>
            <w:tcW w:w="1104" w:type="dxa"/>
          </w:tcPr>
          <w:p w14:paraId="2D50E4F2" w14:textId="4227073A" w:rsidR="006F2B85" w:rsidRDefault="001E7B82">
            <w:pPr>
              <w:pStyle w:val="TableText"/>
            </w:pPr>
            <w:hyperlink w:anchor="C_3250-16939">
              <w:r>
                <w:rPr>
                  <w:rStyle w:val="HyperlinkText9pt"/>
                </w:rPr>
                <w:t>3250-16939</w:t>
              </w:r>
            </w:hyperlink>
          </w:p>
        </w:tc>
        <w:tc>
          <w:tcPr>
            <w:tcW w:w="2975" w:type="dxa"/>
          </w:tcPr>
          <w:p w14:paraId="136BF175" w14:textId="77777777" w:rsidR="006F2B85" w:rsidRDefault="001E7B82">
            <w:pPr>
              <w:pStyle w:val="TableText"/>
            </w:pPr>
            <w:r>
              <w:t>urn:oid:2.16.840.1.113883.11.20.9.68 (Note Types)</w:t>
            </w:r>
          </w:p>
        </w:tc>
      </w:tr>
      <w:tr w:rsidR="006F2B85" w14:paraId="1F1AE365" w14:textId="77777777">
        <w:trPr>
          <w:jc w:val="center"/>
        </w:trPr>
        <w:tc>
          <w:tcPr>
            <w:tcW w:w="3345" w:type="dxa"/>
          </w:tcPr>
          <w:p w14:paraId="31F632D9" w14:textId="77777777" w:rsidR="006F2B85" w:rsidRDefault="001E7B82">
            <w:pPr>
              <w:pStyle w:val="TableText"/>
            </w:pPr>
            <w:r>
              <w:tab/>
              <w:t>text</w:t>
            </w:r>
          </w:p>
        </w:tc>
        <w:tc>
          <w:tcPr>
            <w:tcW w:w="720" w:type="dxa"/>
          </w:tcPr>
          <w:p w14:paraId="4D097B8F" w14:textId="77777777" w:rsidR="006F2B85" w:rsidRDefault="001E7B82">
            <w:pPr>
              <w:pStyle w:val="TableText"/>
            </w:pPr>
            <w:r>
              <w:t>1..1</w:t>
            </w:r>
          </w:p>
        </w:tc>
        <w:tc>
          <w:tcPr>
            <w:tcW w:w="1152" w:type="dxa"/>
          </w:tcPr>
          <w:p w14:paraId="7FD5F6C9" w14:textId="77777777" w:rsidR="006F2B85" w:rsidRDefault="001E7B82">
            <w:pPr>
              <w:pStyle w:val="TableText"/>
            </w:pPr>
            <w:r>
              <w:t>SHALL</w:t>
            </w:r>
          </w:p>
        </w:tc>
        <w:tc>
          <w:tcPr>
            <w:tcW w:w="864" w:type="dxa"/>
          </w:tcPr>
          <w:p w14:paraId="4E69750E" w14:textId="77777777" w:rsidR="006F2B85" w:rsidRDefault="006F2B85">
            <w:pPr>
              <w:pStyle w:val="TableText"/>
            </w:pPr>
          </w:p>
        </w:tc>
        <w:tc>
          <w:tcPr>
            <w:tcW w:w="1104" w:type="dxa"/>
          </w:tcPr>
          <w:p w14:paraId="3EBC73A0" w14:textId="1B298188" w:rsidR="006F2B85" w:rsidRDefault="001E7B82">
            <w:pPr>
              <w:pStyle w:val="TableText"/>
            </w:pPr>
            <w:hyperlink w:anchor="C_3250-16896">
              <w:r>
                <w:rPr>
                  <w:rStyle w:val="HyperlinkText9pt"/>
                </w:rPr>
                <w:t>3250-16896</w:t>
              </w:r>
            </w:hyperlink>
          </w:p>
        </w:tc>
        <w:tc>
          <w:tcPr>
            <w:tcW w:w="2975" w:type="dxa"/>
          </w:tcPr>
          <w:p w14:paraId="5EAC9D49" w14:textId="77777777" w:rsidR="006F2B85" w:rsidRDefault="006F2B85">
            <w:pPr>
              <w:pStyle w:val="TableText"/>
            </w:pPr>
          </w:p>
        </w:tc>
      </w:tr>
      <w:tr w:rsidR="006F2B85" w14:paraId="5777757F" w14:textId="77777777">
        <w:trPr>
          <w:jc w:val="center"/>
        </w:trPr>
        <w:tc>
          <w:tcPr>
            <w:tcW w:w="3345" w:type="dxa"/>
          </w:tcPr>
          <w:p w14:paraId="6592666A" w14:textId="77777777" w:rsidR="006F2B85" w:rsidRDefault="001E7B82">
            <w:pPr>
              <w:pStyle w:val="TableText"/>
            </w:pPr>
            <w:r>
              <w:tab/>
            </w:r>
            <w:r>
              <w:tab/>
              <w:t>@mediaType</w:t>
            </w:r>
          </w:p>
        </w:tc>
        <w:tc>
          <w:tcPr>
            <w:tcW w:w="720" w:type="dxa"/>
          </w:tcPr>
          <w:p w14:paraId="3C6FF0B6" w14:textId="77777777" w:rsidR="006F2B85" w:rsidRDefault="001E7B82">
            <w:pPr>
              <w:pStyle w:val="TableText"/>
            </w:pPr>
            <w:r>
              <w:t>0..1</w:t>
            </w:r>
          </w:p>
        </w:tc>
        <w:tc>
          <w:tcPr>
            <w:tcW w:w="1152" w:type="dxa"/>
          </w:tcPr>
          <w:p w14:paraId="2D7247CA" w14:textId="77777777" w:rsidR="006F2B85" w:rsidRDefault="001E7B82">
            <w:pPr>
              <w:pStyle w:val="TableText"/>
            </w:pPr>
            <w:r>
              <w:t>MAY</w:t>
            </w:r>
          </w:p>
        </w:tc>
        <w:tc>
          <w:tcPr>
            <w:tcW w:w="864" w:type="dxa"/>
          </w:tcPr>
          <w:p w14:paraId="1438E9C6" w14:textId="77777777" w:rsidR="006F2B85" w:rsidRDefault="006F2B85">
            <w:pPr>
              <w:pStyle w:val="TableText"/>
            </w:pPr>
          </w:p>
        </w:tc>
        <w:tc>
          <w:tcPr>
            <w:tcW w:w="1104" w:type="dxa"/>
          </w:tcPr>
          <w:p w14:paraId="666D1F27" w14:textId="1665B81F" w:rsidR="006F2B85" w:rsidRDefault="001E7B82">
            <w:pPr>
              <w:pStyle w:val="TableText"/>
            </w:pPr>
            <w:hyperlink w:anchor="C_3250-16906">
              <w:r>
                <w:rPr>
                  <w:rStyle w:val="HyperlinkText9pt"/>
                </w:rPr>
                <w:t>3250-16906</w:t>
              </w:r>
            </w:hyperlink>
          </w:p>
        </w:tc>
        <w:tc>
          <w:tcPr>
            <w:tcW w:w="2975" w:type="dxa"/>
          </w:tcPr>
          <w:p w14:paraId="03510D4A" w14:textId="77777777" w:rsidR="006F2B85" w:rsidRDefault="001E7B82">
            <w:pPr>
              <w:pStyle w:val="TableText"/>
            </w:pPr>
            <w:r>
              <w:t>urn:oid:2.16.840.1.113883.11.20.7.1 (SupportedFileFormats)</w:t>
            </w:r>
          </w:p>
        </w:tc>
      </w:tr>
      <w:tr w:rsidR="006F2B85" w14:paraId="66959D74" w14:textId="77777777">
        <w:trPr>
          <w:jc w:val="center"/>
        </w:trPr>
        <w:tc>
          <w:tcPr>
            <w:tcW w:w="3345" w:type="dxa"/>
          </w:tcPr>
          <w:p w14:paraId="1CE36A06" w14:textId="77777777" w:rsidR="006F2B85" w:rsidRDefault="001E7B82">
            <w:pPr>
              <w:pStyle w:val="TableText"/>
            </w:pPr>
            <w:r>
              <w:tab/>
            </w:r>
            <w:r>
              <w:tab/>
              <w:t>reference</w:t>
            </w:r>
          </w:p>
        </w:tc>
        <w:tc>
          <w:tcPr>
            <w:tcW w:w="720" w:type="dxa"/>
          </w:tcPr>
          <w:p w14:paraId="5B672D56" w14:textId="77777777" w:rsidR="006F2B85" w:rsidRDefault="001E7B82">
            <w:pPr>
              <w:pStyle w:val="TableText"/>
            </w:pPr>
            <w:r>
              <w:t>1..1</w:t>
            </w:r>
          </w:p>
        </w:tc>
        <w:tc>
          <w:tcPr>
            <w:tcW w:w="1152" w:type="dxa"/>
          </w:tcPr>
          <w:p w14:paraId="20432F2F" w14:textId="77777777" w:rsidR="006F2B85" w:rsidRDefault="001E7B82">
            <w:pPr>
              <w:pStyle w:val="TableText"/>
            </w:pPr>
            <w:r>
              <w:t>SHALL</w:t>
            </w:r>
          </w:p>
        </w:tc>
        <w:tc>
          <w:tcPr>
            <w:tcW w:w="864" w:type="dxa"/>
          </w:tcPr>
          <w:p w14:paraId="4C75E9FA" w14:textId="77777777" w:rsidR="006F2B85" w:rsidRDefault="006F2B85">
            <w:pPr>
              <w:pStyle w:val="TableText"/>
            </w:pPr>
          </w:p>
        </w:tc>
        <w:tc>
          <w:tcPr>
            <w:tcW w:w="1104" w:type="dxa"/>
          </w:tcPr>
          <w:p w14:paraId="629DF5BC" w14:textId="7AEDCC4F" w:rsidR="006F2B85" w:rsidRDefault="001E7B82">
            <w:pPr>
              <w:pStyle w:val="TableText"/>
            </w:pPr>
            <w:hyperlink w:anchor="C_3250-16897">
              <w:r>
                <w:rPr>
                  <w:rStyle w:val="HyperlinkText9pt"/>
                </w:rPr>
                <w:t>3250-16897</w:t>
              </w:r>
            </w:hyperlink>
          </w:p>
        </w:tc>
        <w:tc>
          <w:tcPr>
            <w:tcW w:w="2975" w:type="dxa"/>
          </w:tcPr>
          <w:p w14:paraId="60E905EF" w14:textId="77777777" w:rsidR="006F2B85" w:rsidRDefault="006F2B85">
            <w:pPr>
              <w:pStyle w:val="TableText"/>
            </w:pPr>
          </w:p>
        </w:tc>
      </w:tr>
      <w:tr w:rsidR="006F2B85" w14:paraId="30FD4C8B" w14:textId="77777777">
        <w:trPr>
          <w:jc w:val="center"/>
        </w:trPr>
        <w:tc>
          <w:tcPr>
            <w:tcW w:w="3345" w:type="dxa"/>
          </w:tcPr>
          <w:p w14:paraId="14C6601B" w14:textId="77777777" w:rsidR="006F2B85" w:rsidRDefault="001E7B82">
            <w:pPr>
              <w:pStyle w:val="TableText"/>
            </w:pPr>
            <w:r>
              <w:tab/>
            </w:r>
            <w:r>
              <w:tab/>
            </w:r>
            <w:r>
              <w:tab/>
              <w:t>@nullFlavor</w:t>
            </w:r>
          </w:p>
        </w:tc>
        <w:tc>
          <w:tcPr>
            <w:tcW w:w="720" w:type="dxa"/>
          </w:tcPr>
          <w:p w14:paraId="1961B40B" w14:textId="77777777" w:rsidR="006F2B85" w:rsidRDefault="001E7B82">
            <w:pPr>
              <w:pStyle w:val="TableText"/>
            </w:pPr>
            <w:r>
              <w:t>0..0</w:t>
            </w:r>
          </w:p>
        </w:tc>
        <w:tc>
          <w:tcPr>
            <w:tcW w:w="1152" w:type="dxa"/>
          </w:tcPr>
          <w:p w14:paraId="5444C15E" w14:textId="77777777" w:rsidR="006F2B85" w:rsidRDefault="001E7B82">
            <w:pPr>
              <w:pStyle w:val="TableText"/>
            </w:pPr>
            <w:r>
              <w:t>SHALL NOT</w:t>
            </w:r>
          </w:p>
        </w:tc>
        <w:tc>
          <w:tcPr>
            <w:tcW w:w="864" w:type="dxa"/>
          </w:tcPr>
          <w:p w14:paraId="6CBB15E7" w14:textId="77777777" w:rsidR="006F2B85" w:rsidRDefault="006F2B85">
            <w:pPr>
              <w:pStyle w:val="TableText"/>
            </w:pPr>
          </w:p>
        </w:tc>
        <w:tc>
          <w:tcPr>
            <w:tcW w:w="1104" w:type="dxa"/>
          </w:tcPr>
          <w:p w14:paraId="60442831" w14:textId="6D2D43F0" w:rsidR="006F2B85" w:rsidRDefault="001E7B82">
            <w:pPr>
              <w:pStyle w:val="TableText"/>
            </w:pPr>
            <w:hyperlink w:anchor="C_3250-16920">
              <w:r>
                <w:rPr>
                  <w:rStyle w:val="HyperlinkText9pt"/>
                </w:rPr>
                <w:t>3250-16920</w:t>
              </w:r>
            </w:hyperlink>
          </w:p>
        </w:tc>
        <w:tc>
          <w:tcPr>
            <w:tcW w:w="2975" w:type="dxa"/>
          </w:tcPr>
          <w:p w14:paraId="31C6C195" w14:textId="77777777" w:rsidR="006F2B85" w:rsidRDefault="006F2B85">
            <w:pPr>
              <w:pStyle w:val="TableText"/>
            </w:pPr>
          </w:p>
        </w:tc>
      </w:tr>
      <w:tr w:rsidR="006F2B85" w14:paraId="6841ED50" w14:textId="77777777">
        <w:trPr>
          <w:jc w:val="center"/>
        </w:trPr>
        <w:tc>
          <w:tcPr>
            <w:tcW w:w="3345" w:type="dxa"/>
          </w:tcPr>
          <w:p w14:paraId="006E3B0E" w14:textId="77777777" w:rsidR="006F2B85" w:rsidRDefault="001E7B82">
            <w:pPr>
              <w:pStyle w:val="TableText"/>
            </w:pPr>
            <w:r>
              <w:tab/>
            </w:r>
            <w:r>
              <w:tab/>
            </w:r>
            <w:r>
              <w:tab/>
              <w:t>@value</w:t>
            </w:r>
          </w:p>
        </w:tc>
        <w:tc>
          <w:tcPr>
            <w:tcW w:w="720" w:type="dxa"/>
          </w:tcPr>
          <w:p w14:paraId="1FDC314C" w14:textId="77777777" w:rsidR="006F2B85" w:rsidRDefault="001E7B82">
            <w:pPr>
              <w:pStyle w:val="TableText"/>
            </w:pPr>
            <w:r>
              <w:t>1..1</w:t>
            </w:r>
          </w:p>
        </w:tc>
        <w:tc>
          <w:tcPr>
            <w:tcW w:w="1152" w:type="dxa"/>
          </w:tcPr>
          <w:p w14:paraId="5D5C06B4" w14:textId="77777777" w:rsidR="006F2B85" w:rsidRDefault="001E7B82">
            <w:pPr>
              <w:pStyle w:val="TableText"/>
            </w:pPr>
            <w:r>
              <w:t>SHALL</w:t>
            </w:r>
          </w:p>
        </w:tc>
        <w:tc>
          <w:tcPr>
            <w:tcW w:w="864" w:type="dxa"/>
          </w:tcPr>
          <w:p w14:paraId="2E7A016B" w14:textId="77777777" w:rsidR="006F2B85" w:rsidRDefault="006F2B85">
            <w:pPr>
              <w:pStyle w:val="TableText"/>
            </w:pPr>
          </w:p>
        </w:tc>
        <w:tc>
          <w:tcPr>
            <w:tcW w:w="1104" w:type="dxa"/>
          </w:tcPr>
          <w:p w14:paraId="199535BF" w14:textId="5B857E37" w:rsidR="006F2B85" w:rsidRDefault="001E7B82">
            <w:pPr>
              <w:pStyle w:val="TableText"/>
            </w:pPr>
            <w:hyperlink w:anchor="C_3250-16898">
              <w:r>
                <w:rPr>
                  <w:rStyle w:val="HyperlinkText9pt"/>
                </w:rPr>
                <w:t>3250-16898</w:t>
              </w:r>
            </w:hyperlink>
          </w:p>
        </w:tc>
        <w:tc>
          <w:tcPr>
            <w:tcW w:w="2975" w:type="dxa"/>
          </w:tcPr>
          <w:p w14:paraId="0C3BABFE" w14:textId="77777777" w:rsidR="006F2B85" w:rsidRDefault="006F2B85">
            <w:pPr>
              <w:pStyle w:val="TableText"/>
            </w:pPr>
          </w:p>
        </w:tc>
      </w:tr>
      <w:tr w:rsidR="006F2B85" w14:paraId="373F9584" w14:textId="77777777">
        <w:trPr>
          <w:jc w:val="center"/>
        </w:trPr>
        <w:tc>
          <w:tcPr>
            <w:tcW w:w="3345" w:type="dxa"/>
          </w:tcPr>
          <w:p w14:paraId="4439FF30" w14:textId="77777777" w:rsidR="006F2B85" w:rsidRDefault="001E7B82">
            <w:pPr>
              <w:pStyle w:val="TableText"/>
            </w:pPr>
            <w:r>
              <w:tab/>
              <w:t>statusCode</w:t>
            </w:r>
          </w:p>
        </w:tc>
        <w:tc>
          <w:tcPr>
            <w:tcW w:w="720" w:type="dxa"/>
          </w:tcPr>
          <w:p w14:paraId="7FFFA834" w14:textId="77777777" w:rsidR="006F2B85" w:rsidRDefault="001E7B82">
            <w:pPr>
              <w:pStyle w:val="TableText"/>
            </w:pPr>
            <w:r>
              <w:t>1..1</w:t>
            </w:r>
          </w:p>
        </w:tc>
        <w:tc>
          <w:tcPr>
            <w:tcW w:w="1152" w:type="dxa"/>
          </w:tcPr>
          <w:p w14:paraId="0DE4D5F2" w14:textId="77777777" w:rsidR="006F2B85" w:rsidRDefault="001E7B82">
            <w:pPr>
              <w:pStyle w:val="TableText"/>
            </w:pPr>
            <w:r>
              <w:t>SHALL</w:t>
            </w:r>
          </w:p>
        </w:tc>
        <w:tc>
          <w:tcPr>
            <w:tcW w:w="864" w:type="dxa"/>
          </w:tcPr>
          <w:p w14:paraId="1EF04C8E" w14:textId="77777777" w:rsidR="006F2B85" w:rsidRDefault="006F2B85">
            <w:pPr>
              <w:pStyle w:val="TableText"/>
            </w:pPr>
          </w:p>
        </w:tc>
        <w:tc>
          <w:tcPr>
            <w:tcW w:w="1104" w:type="dxa"/>
          </w:tcPr>
          <w:p w14:paraId="03B59A70" w14:textId="0273EC2B" w:rsidR="006F2B85" w:rsidRDefault="001E7B82">
            <w:pPr>
              <w:pStyle w:val="TableText"/>
            </w:pPr>
            <w:hyperlink w:anchor="C_3250-16916">
              <w:r>
                <w:rPr>
                  <w:rStyle w:val="HyperlinkText9pt"/>
                </w:rPr>
                <w:t>3250-16916</w:t>
              </w:r>
            </w:hyperlink>
          </w:p>
        </w:tc>
        <w:tc>
          <w:tcPr>
            <w:tcW w:w="2975" w:type="dxa"/>
          </w:tcPr>
          <w:p w14:paraId="68F26CAA" w14:textId="77777777" w:rsidR="006F2B85" w:rsidRDefault="006F2B85">
            <w:pPr>
              <w:pStyle w:val="TableText"/>
            </w:pPr>
          </w:p>
        </w:tc>
      </w:tr>
      <w:tr w:rsidR="006F2B85" w14:paraId="76D068D3" w14:textId="77777777">
        <w:trPr>
          <w:jc w:val="center"/>
        </w:trPr>
        <w:tc>
          <w:tcPr>
            <w:tcW w:w="3345" w:type="dxa"/>
          </w:tcPr>
          <w:p w14:paraId="1D57C80A" w14:textId="77777777" w:rsidR="006F2B85" w:rsidRDefault="001E7B82">
            <w:pPr>
              <w:pStyle w:val="TableText"/>
            </w:pPr>
            <w:r>
              <w:tab/>
              <w:t>effectiveTime</w:t>
            </w:r>
          </w:p>
        </w:tc>
        <w:tc>
          <w:tcPr>
            <w:tcW w:w="720" w:type="dxa"/>
          </w:tcPr>
          <w:p w14:paraId="4BA1EE5D" w14:textId="77777777" w:rsidR="006F2B85" w:rsidRDefault="001E7B82">
            <w:pPr>
              <w:pStyle w:val="TableText"/>
            </w:pPr>
            <w:r>
              <w:t>1..1</w:t>
            </w:r>
          </w:p>
        </w:tc>
        <w:tc>
          <w:tcPr>
            <w:tcW w:w="1152" w:type="dxa"/>
          </w:tcPr>
          <w:p w14:paraId="1E42519C" w14:textId="77777777" w:rsidR="006F2B85" w:rsidRDefault="001E7B82">
            <w:pPr>
              <w:pStyle w:val="TableText"/>
            </w:pPr>
            <w:r>
              <w:t>SHALL</w:t>
            </w:r>
          </w:p>
        </w:tc>
        <w:tc>
          <w:tcPr>
            <w:tcW w:w="864" w:type="dxa"/>
          </w:tcPr>
          <w:p w14:paraId="71418FC2" w14:textId="77777777" w:rsidR="006F2B85" w:rsidRDefault="006F2B85">
            <w:pPr>
              <w:pStyle w:val="TableText"/>
            </w:pPr>
          </w:p>
        </w:tc>
        <w:tc>
          <w:tcPr>
            <w:tcW w:w="1104" w:type="dxa"/>
          </w:tcPr>
          <w:p w14:paraId="7B34E741" w14:textId="5D649D88" w:rsidR="006F2B85" w:rsidRDefault="001E7B82">
            <w:pPr>
              <w:pStyle w:val="TableText"/>
            </w:pPr>
            <w:hyperlink w:anchor="C_3250-16903">
              <w:r>
                <w:rPr>
                  <w:rStyle w:val="HyperlinkText9pt"/>
                </w:rPr>
                <w:t>3250-16903</w:t>
              </w:r>
            </w:hyperlink>
          </w:p>
        </w:tc>
        <w:tc>
          <w:tcPr>
            <w:tcW w:w="2975" w:type="dxa"/>
          </w:tcPr>
          <w:p w14:paraId="3798AA77" w14:textId="77777777" w:rsidR="006F2B85" w:rsidRDefault="006F2B85">
            <w:pPr>
              <w:pStyle w:val="TableText"/>
            </w:pPr>
          </w:p>
        </w:tc>
      </w:tr>
      <w:tr w:rsidR="006F2B85" w14:paraId="1631C2BB" w14:textId="77777777">
        <w:trPr>
          <w:jc w:val="center"/>
        </w:trPr>
        <w:tc>
          <w:tcPr>
            <w:tcW w:w="3345" w:type="dxa"/>
          </w:tcPr>
          <w:p w14:paraId="34525F70" w14:textId="77777777" w:rsidR="006F2B85" w:rsidRDefault="001E7B82">
            <w:pPr>
              <w:pStyle w:val="TableText"/>
            </w:pPr>
            <w:r>
              <w:tab/>
            </w:r>
            <w:r>
              <w:tab/>
              <w:t>@value</w:t>
            </w:r>
          </w:p>
        </w:tc>
        <w:tc>
          <w:tcPr>
            <w:tcW w:w="720" w:type="dxa"/>
          </w:tcPr>
          <w:p w14:paraId="57241E08" w14:textId="77777777" w:rsidR="006F2B85" w:rsidRDefault="001E7B82">
            <w:pPr>
              <w:pStyle w:val="TableText"/>
            </w:pPr>
            <w:r>
              <w:t>0..1</w:t>
            </w:r>
          </w:p>
        </w:tc>
        <w:tc>
          <w:tcPr>
            <w:tcW w:w="1152" w:type="dxa"/>
          </w:tcPr>
          <w:p w14:paraId="1FA10AA6" w14:textId="77777777" w:rsidR="006F2B85" w:rsidRDefault="001E7B82">
            <w:pPr>
              <w:pStyle w:val="TableText"/>
            </w:pPr>
            <w:r>
              <w:t>SHOULD</w:t>
            </w:r>
          </w:p>
        </w:tc>
        <w:tc>
          <w:tcPr>
            <w:tcW w:w="864" w:type="dxa"/>
          </w:tcPr>
          <w:p w14:paraId="002251CF" w14:textId="77777777" w:rsidR="006F2B85" w:rsidRDefault="006F2B85">
            <w:pPr>
              <w:pStyle w:val="TableText"/>
            </w:pPr>
          </w:p>
        </w:tc>
        <w:tc>
          <w:tcPr>
            <w:tcW w:w="1104" w:type="dxa"/>
          </w:tcPr>
          <w:p w14:paraId="3FA91AF6" w14:textId="27CF68A6" w:rsidR="006F2B85" w:rsidRDefault="001E7B82">
            <w:pPr>
              <w:pStyle w:val="TableText"/>
            </w:pPr>
            <w:hyperlink w:anchor="C_3250-16917">
              <w:r>
                <w:rPr>
                  <w:rStyle w:val="HyperlinkText9pt"/>
                </w:rPr>
                <w:t>3250-16917</w:t>
              </w:r>
            </w:hyperlink>
          </w:p>
        </w:tc>
        <w:tc>
          <w:tcPr>
            <w:tcW w:w="2975" w:type="dxa"/>
          </w:tcPr>
          <w:p w14:paraId="557C2203" w14:textId="77777777" w:rsidR="006F2B85" w:rsidRDefault="006F2B85">
            <w:pPr>
              <w:pStyle w:val="TableText"/>
            </w:pPr>
          </w:p>
        </w:tc>
      </w:tr>
      <w:tr w:rsidR="006F2B85" w14:paraId="5E8FFB58" w14:textId="77777777">
        <w:trPr>
          <w:jc w:val="center"/>
        </w:trPr>
        <w:tc>
          <w:tcPr>
            <w:tcW w:w="3345" w:type="dxa"/>
          </w:tcPr>
          <w:p w14:paraId="0E083A28" w14:textId="77777777" w:rsidR="006F2B85" w:rsidRDefault="001E7B82">
            <w:pPr>
              <w:pStyle w:val="TableText"/>
            </w:pPr>
            <w:r>
              <w:tab/>
              <w:t>author</w:t>
            </w:r>
          </w:p>
        </w:tc>
        <w:tc>
          <w:tcPr>
            <w:tcW w:w="720" w:type="dxa"/>
          </w:tcPr>
          <w:p w14:paraId="6CABC92D" w14:textId="77777777" w:rsidR="006F2B85" w:rsidRDefault="001E7B82">
            <w:pPr>
              <w:pStyle w:val="TableText"/>
            </w:pPr>
            <w:r>
              <w:t>1..*</w:t>
            </w:r>
          </w:p>
        </w:tc>
        <w:tc>
          <w:tcPr>
            <w:tcW w:w="1152" w:type="dxa"/>
          </w:tcPr>
          <w:p w14:paraId="1551A97A" w14:textId="77777777" w:rsidR="006F2B85" w:rsidRDefault="001E7B82">
            <w:pPr>
              <w:pStyle w:val="TableText"/>
            </w:pPr>
            <w:r>
              <w:t>SHALL</w:t>
            </w:r>
          </w:p>
        </w:tc>
        <w:tc>
          <w:tcPr>
            <w:tcW w:w="864" w:type="dxa"/>
          </w:tcPr>
          <w:p w14:paraId="78DF76F9" w14:textId="77777777" w:rsidR="006F2B85" w:rsidRDefault="006F2B85">
            <w:pPr>
              <w:pStyle w:val="TableText"/>
            </w:pPr>
          </w:p>
        </w:tc>
        <w:tc>
          <w:tcPr>
            <w:tcW w:w="1104" w:type="dxa"/>
          </w:tcPr>
          <w:p w14:paraId="2FE41D81" w14:textId="0A2EE0B0" w:rsidR="006F2B85" w:rsidRDefault="001E7B82">
            <w:pPr>
              <w:pStyle w:val="TableText"/>
            </w:pPr>
            <w:hyperlink w:anchor="C_3250-16913">
              <w:r>
                <w:rPr>
                  <w:rStyle w:val="HyperlinkText9pt"/>
                </w:rPr>
                <w:t>3250-16913</w:t>
              </w:r>
            </w:hyperlink>
          </w:p>
        </w:tc>
        <w:tc>
          <w:tcPr>
            <w:tcW w:w="2975" w:type="dxa"/>
          </w:tcPr>
          <w:p w14:paraId="5D4C98D5" w14:textId="7EF27F51" w:rsidR="006F2B85" w:rsidRDefault="001E7B82">
            <w:pPr>
              <w:pStyle w:val="TableText"/>
            </w:pPr>
            <w:hyperlink w:anchor="U_Author_Participation">
              <w:r>
                <w:rPr>
                  <w:rStyle w:val="HyperlinkText9pt"/>
                </w:rPr>
                <w:t>Author Participation (identifier: urn:oid:2.16.840.1.113883.10.20.22.4.119</w:t>
              </w:r>
            </w:hyperlink>
          </w:p>
        </w:tc>
      </w:tr>
      <w:tr w:rsidR="006F2B85" w14:paraId="4A5C57EC" w14:textId="77777777">
        <w:trPr>
          <w:jc w:val="center"/>
        </w:trPr>
        <w:tc>
          <w:tcPr>
            <w:tcW w:w="3345" w:type="dxa"/>
          </w:tcPr>
          <w:p w14:paraId="54AA423F" w14:textId="77777777" w:rsidR="006F2B85" w:rsidRDefault="001E7B82">
            <w:pPr>
              <w:pStyle w:val="TableText"/>
            </w:pPr>
            <w:r>
              <w:tab/>
              <w:t>participant</w:t>
            </w:r>
          </w:p>
        </w:tc>
        <w:tc>
          <w:tcPr>
            <w:tcW w:w="720" w:type="dxa"/>
          </w:tcPr>
          <w:p w14:paraId="22BC5E94" w14:textId="77777777" w:rsidR="006F2B85" w:rsidRDefault="001E7B82">
            <w:pPr>
              <w:pStyle w:val="TableText"/>
            </w:pPr>
            <w:r>
              <w:t>0..*</w:t>
            </w:r>
          </w:p>
        </w:tc>
        <w:tc>
          <w:tcPr>
            <w:tcW w:w="1152" w:type="dxa"/>
          </w:tcPr>
          <w:p w14:paraId="2F8518A0" w14:textId="77777777" w:rsidR="006F2B85" w:rsidRDefault="001E7B82">
            <w:pPr>
              <w:pStyle w:val="TableText"/>
            </w:pPr>
            <w:r>
              <w:t>MAY</w:t>
            </w:r>
          </w:p>
        </w:tc>
        <w:tc>
          <w:tcPr>
            <w:tcW w:w="864" w:type="dxa"/>
          </w:tcPr>
          <w:p w14:paraId="200E8932" w14:textId="77777777" w:rsidR="006F2B85" w:rsidRDefault="006F2B85">
            <w:pPr>
              <w:pStyle w:val="TableText"/>
            </w:pPr>
          </w:p>
        </w:tc>
        <w:tc>
          <w:tcPr>
            <w:tcW w:w="1104" w:type="dxa"/>
          </w:tcPr>
          <w:p w14:paraId="68B1F92F" w14:textId="20544642" w:rsidR="006F2B85" w:rsidRDefault="001E7B82">
            <w:pPr>
              <w:pStyle w:val="TableText"/>
            </w:pPr>
            <w:hyperlink w:anchor="C_3250-16923">
              <w:r>
                <w:rPr>
                  <w:rStyle w:val="HyperlinkText9pt"/>
                </w:rPr>
                <w:t>3250-16923</w:t>
              </w:r>
            </w:hyperlink>
          </w:p>
        </w:tc>
        <w:tc>
          <w:tcPr>
            <w:tcW w:w="2975" w:type="dxa"/>
          </w:tcPr>
          <w:p w14:paraId="0EB17EDB" w14:textId="77777777" w:rsidR="006F2B85" w:rsidRDefault="006F2B85">
            <w:pPr>
              <w:pStyle w:val="TableText"/>
            </w:pPr>
          </w:p>
        </w:tc>
      </w:tr>
      <w:tr w:rsidR="006F2B85" w14:paraId="52B24AEB" w14:textId="77777777">
        <w:trPr>
          <w:jc w:val="center"/>
        </w:trPr>
        <w:tc>
          <w:tcPr>
            <w:tcW w:w="3345" w:type="dxa"/>
          </w:tcPr>
          <w:p w14:paraId="53A5D3B2" w14:textId="77777777" w:rsidR="006F2B85" w:rsidRDefault="001E7B82">
            <w:pPr>
              <w:pStyle w:val="TableText"/>
            </w:pPr>
            <w:r>
              <w:tab/>
            </w:r>
            <w:r>
              <w:tab/>
              <w:t>@typeCode</w:t>
            </w:r>
          </w:p>
        </w:tc>
        <w:tc>
          <w:tcPr>
            <w:tcW w:w="720" w:type="dxa"/>
          </w:tcPr>
          <w:p w14:paraId="1BB74123" w14:textId="77777777" w:rsidR="006F2B85" w:rsidRDefault="001E7B82">
            <w:pPr>
              <w:pStyle w:val="TableText"/>
            </w:pPr>
            <w:r>
              <w:t>1..1</w:t>
            </w:r>
          </w:p>
        </w:tc>
        <w:tc>
          <w:tcPr>
            <w:tcW w:w="1152" w:type="dxa"/>
          </w:tcPr>
          <w:p w14:paraId="604A9DA6" w14:textId="77777777" w:rsidR="006F2B85" w:rsidRDefault="001E7B82">
            <w:pPr>
              <w:pStyle w:val="TableText"/>
            </w:pPr>
            <w:r>
              <w:t>SHALL</w:t>
            </w:r>
          </w:p>
        </w:tc>
        <w:tc>
          <w:tcPr>
            <w:tcW w:w="864" w:type="dxa"/>
          </w:tcPr>
          <w:p w14:paraId="298EE384" w14:textId="77777777" w:rsidR="006F2B85" w:rsidRDefault="006F2B85">
            <w:pPr>
              <w:pStyle w:val="TableText"/>
            </w:pPr>
          </w:p>
        </w:tc>
        <w:tc>
          <w:tcPr>
            <w:tcW w:w="1104" w:type="dxa"/>
          </w:tcPr>
          <w:p w14:paraId="69BAFC3E" w14:textId="24E8B306" w:rsidR="006F2B85" w:rsidRDefault="001E7B82">
            <w:pPr>
              <w:pStyle w:val="TableText"/>
            </w:pPr>
            <w:hyperlink w:anchor="C_3250-16925">
              <w:r>
                <w:rPr>
                  <w:rStyle w:val="HyperlinkText9pt"/>
                </w:rPr>
                <w:t>3250-16925</w:t>
              </w:r>
            </w:hyperlink>
          </w:p>
        </w:tc>
        <w:tc>
          <w:tcPr>
            <w:tcW w:w="2975" w:type="dxa"/>
          </w:tcPr>
          <w:p w14:paraId="456BC6B1" w14:textId="77777777" w:rsidR="006F2B85" w:rsidRDefault="001E7B82">
            <w:pPr>
              <w:pStyle w:val="TableText"/>
            </w:pPr>
            <w:r>
              <w:t>LA</w:t>
            </w:r>
          </w:p>
        </w:tc>
      </w:tr>
      <w:tr w:rsidR="006F2B85" w14:paraId="630E869C" w14:textId="77777777">
        <w:trPr>
          <w:jc w:val="center"/>
        </w:trPr>
        <w:tc>
          <w:tcPr>
            <w:tcW w:w="3345" w:type="dxa"/>
          </w:tcPr>
          <w:p w14:paraId="1CF0F250" w14:textId="77777777" w:rsidR="006F2B85" w:rsidRDefault="001E7B82">
            <w:pPr>
              <w:pStyle w:val="TableText"/>
            </w:pPr>
            <w:r>
              <w:tab/>
            </w:r>
            <w:r>
              <w:tab/>
              <w:t>time</w:t>
            </w:r>
          </w:p>
        </w:tc>
        <w:tc>
          <w:tcPr>
            <w:tcW w:w="720" w:type="dxa"/>
          </w:tcPr>
          <w:p w14:paraId="628CB1D7" w14:textId="77777777" w:rsidR="006F2B85" w:rsidRDefault="001E7B82">
            <w:pPr>
              <w:pStyle w:val="TableText"/>
            </w:pPr>
            <w:r>
              <w:t>1..1</w:t>
            </w:r>
          </w:p>
        </w:tc>
        <w:tc>
          <w:tcPr>
            <w:tcW w:w="1152" w:type="dxa"/>
          </w:tcPr>
          <w:p w14:paraId="4A8F6996" w14:textId="77777777" w:rsidR="006F2B85" w:rsidRDefault="001E7B82">
            <w:pPr>
              <w:pStyle w:val="TableText"/>
            </w:pPr>
            <w:r>
              <w:t>SHALL</w:t>
            </w:r>
          </w:p>
        </w:tc>
        <w:tc>
          <w:tcPr>
            <w:tcW w:w="864" w:type="dxa"/>
          </w:tcPr>
          <w:p w14:paraId="7AD26938" w14:textId="77777777" w:rsidR="006F2B85" w:rsidRDefault="006F2B85">
            <w:pPr>
              <w:pStyle w:val="TableText"/>
            </w:pPr>
          </w:p>
        </w:tc>
        <w:tc>
          <w:tcPr>
            <w:tcW w:w="1104" w:type="dxa"/>
          </w:tcPr>
          <w:p w14:paraId="751B7F5A" w14:textId="4B4894EE" w:rsidR="006F2B85" w:rsidRDefault="001E7B82">
            <w:pPr>
              <w:pStyle w:val="TableText"/>
            </w:pPr>
            <w:hyperlink w:anchor="C_3250-16926">
              <w:r>
                <w:rPr>
                  <w:rStyle w:val="HyperlinkText9pt"/>
                </w:rPr>
                <w:t>3250-</w:t>
              </w:r>
              <w:r>
                <w:rPr>
                  <w:rStyle w:val="HyperlinkText9pt"/>
                </w:rPr>
                <w:lastRenderedPageBreak/>
                <w:t>16926</w:t>
              </w:r>
            </w:hyperlink>
          </w:p>
        </w:tc>
        <w:tc>
          <w:tcPr>
            <w:tcW w:w="2975" w:type="dxa"/>
          </w:tcPr>
          <w:p w14:paraId="3AF1A332" w14:textId="4E3CD060" w:rsidR="006F2B85" w:rsidRDefault="001E7B82">
            <w:pPr>
              <w:pStyle w:val="TableText"/>
            </w:pPr>
            <w:hyperlink w:anchor="U_US_Realm_Date_and_Time_DTUSFIELDED">
              <w:r>
                <w:rPr>
                  <w:rStyle w:val="HyperlinkText9pt"/>
                </w:rPr>
                <w:t xml:space="preserve">US Realm Date and Time </w:t>
              </w:r>
              <w:r>
                <w:rPr>
                  <w:rStyle w:val="HyperlinkText9pt"/>
                </w:rPr>
                <w:lastRenderedPageBreak/>
                <w:t>(DT.US.FIELDED) (identifier: urn:oid:2.16.840.1.113883.10.20.22.5.3</w:t>
              </w:r>
            </w:hyperlink>
          </w:p>
        </w:tc>
      </w:tr>
      <w:tr w:rsidR="006F2B85" w14:paraId="4AED4FD7" w14:textId="77777777">
        <w:trPr>
          <w:jc w:val="center"/>
        </w:trPr>
        <w:tc>
          <w:tcPr>
            <w:tcW w:w="3345" w:type="dxa"/>
          </w:tcPr>
          <w:p w14:paraId="3F4EF985" w14:textId="77777777" w:rsidR="006F2B85" w:rsidRDefault="001E7B82">
            <w:pPr>
              <w:pStyle w:val="TableText"/>
            </w:pPr>
            <w:r>
              <w:lastRenderedPageBreak/>
              <w:tab/>
            </w:r>
            <w:r>
              <w:tab/>
              <w:t>participantRole</w:t>
            </w:r>
          </w:p>
        </w:tc>
        <w:tc>
          <w:tcPr>
            <w:tcW w:w="720" w:type="dxa"/>
          </w:tcPr>
          <w:p w14:paraId="53C73DE7" w14:textId="77777777" w:rsidR="006F2B85" w:rsidRDefault="001E7B82">
            <w:pPr>
              <w:pStyle w:val="TableText"/>
            </w:pPr>
            <w:r>
              <w:t>1..1</w:t>
            </w:r>
          </w:p>
        </w:tc>
        <w:tc>
          <w:tcPr>
            <w:tcW w:w="1152" w:type="dxa"/>
          </w:tcPr>
          <w:p w14:paraId="1D9EB7EA" w14:textId="77777777" w:rsidR="006F2B85" w:rsidRDefault="001E7B82">
            <w:pPr>
              <w:pStyle w:val="TableText"/>
            </w:pPr>
            <w:r>
              <w:t>SHALL</w:t>
            </w:r>
          </w:p>
        </w:tc>
        <w:tc>
          <w:tcPr>
            <w:tcW w:w="864" w:type="dxa"/>
          </w:tcPr>
          <w:p w14:paraId="6D023C2F" w14:textId="77777777" w:rsidR="006F2B85" w:rsidRDefault="006F2B85">
            <w:pPr>
              <w:pStyle w:val="TableText"/>
            </w:pPr>
          </w:p>
        </w:tc>
        <w:tc>
          <w:tcPr>
            <w:tcW w:w="1104" w:type="dxa"/>
          </w:tcPr>
          <w:p w14:paraId="09CBCF6A" w14:textId="022A7B52" w:rsidR="006F2B85" w:rsidRDefault="001E7B82">
            <w:pPr>
              <w:pStyle w:val="TableText"/>
            </w:pPr>
            <w:hyperlink w:anchor="C_3250-16924">
              <w:r>
                <w:rPr>
                  <w:rStyle w:val="HyperlinkText9pt"/>
                </w:rPr>
                <w:t>3250-16924</w:t>
              </w:r>
            </w:hyperlink>
          </w:p>
        </w:tc>
        <w:tc>
          <w:tcPr>
            <w:tcW w:w="2975" w:type="dxa"/>
          </w:tcPr>
          <w:p w14:paraId="6AE0BE31" w14:textId="77777777" w:rsidR="006F2B85" w:rsidRDefault="006F2B85">
            <w:pPr>
              <w:pStyle w:val="TableText"/>
            </w:pPr>
          </w:p>
        </w:tc>
      </w:tr>
      <w:tr w:rsidR="006F2B85" w14:paraId="74820854" w14:textId="77777777">
        <w:trPr>
          <w:jc w:val="center"/>
        </w:trPr>
        <w:tc>
          <w:tcPr>
            <w:tcW w:w="3345" w:type="dxa"/>
          </w:tcPr>
          <w:p w14:paraId="0D1CD6A2" w14:textId="77777777" w:rsidR="006F2B85" w:rsidRDefault="001E7B82">
            <w:pPr>
              <w:pStyle w:val="TableText"/>
            </w:pPr>
            <w:r>
              <w:tab/>
            </w:r>
            <w:r>
              <w:tab/>
            </w:r>
            <w:r>
              <w:tab/>
              <w:t>id</w:t>
            </w:r>
          </w:p>
        </w:tc>
        <w:tc>
          <w:tcPr>
            <w:tcW w:w="720" w:type="dxa"/>
          </w:tcPr>
          <w:p w14:paraId="2662AB11" w14:textId="77777777" w:rsidR="006F2B85" w:rsidRDefault="001E7B82">
            <w:pPr>
              <w:pStyle w:val="TableText"/>
            </w:pPr>
            <w:r>
              <w:t>1..*</w:t>
            </w:r>
          </w:p>
        </w:tc>
        <w:tc>
          <w:tcPr>
            <w:tcW w:w="1152" w:type="dxa"/>
          </w:tcPr>
          <w:p w14:paraId="32497714" w14:textId="77777777" w:rsidR="006F2B85" w:rsidRDefault="001E7B82">
            <w:pPr>
              <w:pStyle w:val="TableText"/>
            </w:pPr>
            <w:r>
              <w:t>SHALL</w:t>
            </w:r>
          </w:p>
        </w:tc>
        <w:tc>
          <w:tcPr>
            <w:tcW w:w="864" w:type="dxa"/>
          </w:tcPr>
          <w:p w14:paraId="476A142E" w14:textId="77777777" w:rsidR="006F2B85" w:rsidRDefault="006F2B85">
            <w:pPr>
              <w:pStyle w:val="TableText"/>
            </w:pPr>
          </w:p>
        </w:tc>
        <w:tc>
          <w:tcPr>
            <w:tcW w:w="1104" w:type="dxa"/>
          </w:tcPr>
          <w:p w14:paraId="4B95015A" w14:textId="7DA06159" w:rsidR="006F2B85" w:rsidRDefault="001E7B82">
            <w:pPr>
              <w:pStyle w:val="TableText"/>
            </w:pPr>
            <w:hyperlink w:anchor="C_3250-16927">
              <w:r>
                <w:rPr>
                  <w:rStyle w:val="HyperlinkText9pt"/>
                </w:rPr>
                <w:t>3250-16927</w:t>
              </w:r>
            </w:hyperlink>
          </w:p>
        </w:tc>
        <w:tc>
          <w:tcPr>
            <w:tcW w:w="2975" w:type="dxa"/>
          </w:tcPr>
          <w:p w14:paraId="2E61AEF7" w14:textId="77777777" w:rsidR="006F2B85" w:rsidRDefault="006F2B85">
            <w:pPr>
              <w:pStyle w:val="TableText"/>
            </w:pPr>
          </w:p>
        </w:tc>
      </w:tr>
      <w:tr w:rsidR="006F2B85" w14:paraId="3C7683EB" w14:textId="77777777">
        <w:trPr>
          <w:jc w:val="center"/>
        </w:trPr>
        <w:tc>
          <w:tcPr>
            <w:tcW w:w="3345" w:type="dxa"/>
          </w:tcPr>
          <w:p w14:paraId="3B866D1C" w14:textId="77777777" w:rsidR="006F2B85" w:rsidRDefault="001E7B82">
            <w:pPr>
              <w:pStyle w:val="TableText"/>
            </w:pPr>
            <w:r>
              <w:tab/>
            </w:r>
            <w:r>
              <w:tab/>
            </w:r>
            <w:r>
              <w:tab/>
              <w:t>playingEntity</w:t>
            </w:r>
          </w:p>
        </w:tc>
        <w:tc>
          <w:tcPr>
            <w:tcW w:w="720" w:type="dxa"/>
          </w:tcPr>
          <w:p w14:paraId="2F14A8E9" w14:textId="77777777" w:rsidR="006F2B85" w:rsidRDefault="001E7B82">
            <w:pPr>
              <w:pStyle w:val="TableText"/>
            </w:pPr>
            <w:r>
              <w:t>0..1</w:t>
            </w:r>
          </w:p>
        </w:tc>
        <w:tc>
          <w:tcPr>
            <w:tcW w:w="1152" w:type="dxa"/>
          </w:tcPr>
          <w:p w14:paraId="46A0AF09" w14:textId="77777777" w:rsidR="006F2B85" w:rsidRDefault="001E7B82">
            <w:pPr>
              <w:pStyle w:val="TableText"/>
            </w:pPr>
            <w:r>
              <w:t>MAY</w:t>
            </w:r>
          </w:p>
        </w:tc>
        <w:tc>
          <w:tcPr>
            <w:tcW w:w="864" w:type="dxa"/>
          </w:tcPr>
          <w:p w14:paraId="1D67D58C" w14:textId="77777777" w:rsidR="006F2B85" w:rsidRDefault="006F2B85">
            <w:pPr>
              <w:pStyle w:val="TableText"/>
            </w:pPr>
          </w:p>
        </w:tc>
        <w:tc>
          <w:tcPr>
            <w:tcW w:w="1104" w:type="dxa"/>
          </w:tcPr>
          <w:p w14:paraId="33781734" w14:textId="4655FCA3" w:rsidR="006F2B85" w:rsidRDefault="001E7B82">
            <w:pPr>
              <w:pStyle w:val="TableText"/>
            </w:pPr>
            <w:hyperlink w:anchor="C_3250-16928">
              <w:r>
                <w:rPr>
                  <w:rStyle w:val="HyperlinkText9pt"/>
                </w:rPr>
                <w:t>3250-16928</w:t>
              </w:r>
            </w:hyperlink>
          </w:p>
        </w:tc>
        <w:tc>
          <w:tcPr>
            <w:tcW w:w="2975" w:type="dxa"/>
          </w:tcPr>
          <w:p w14:paraId="211EFA56" w14:textId="77777777" w:rsidR="006F2B85" w:rsidRDefault="006F2B85">
            <w:pPr>
              <w:pStyle w:val="TableText"/>
            </w:pPr>
          </w:p>
        </w:tc>
      </w:tr>
      <w:tr w:rsidR="006F2B85" w14:paraId="1D31BF97" w14:textId="77777777">
        <w:trPr>
          <w:jc w:val="center"/>
        </w:trPr>
        <w:tc>
          <w:tcPr>
            <w:tcW w:w="3345" w:type="dxa"/>
          </w:tcPr>
          <w:p w14:paraId="29AF9D92" w14:textId="77777777" w:rsidR="006F2B85" w:rsidRDefault="001E7B82">
            <w:pPr>
              <w:pStyle w:val="TableText"/>
            </w:pPr>
            <w:r>
              <w:tab/>
            </w:r>
            <w:r>
              <w:tab/>
            </w:r>
            <w:r>
              <w:tab/>
            </w:r>
            <w:r>
              <w:tab/>
              <w:t>name</w:t>
            </w:r>
          </w:p>
        </w:tc>
        <w:tc>
          <w:tcPr>
            <w:tcW w:w="720" w:type="dxa"/>
          </w:tcPr>
          <w:p w14:paraId="513CC3A7" w14:textId="77777777" w:rsidR="006F2B85" w:rsidRDefault="001E7B82">
            <w:pPr>
              <w:pStyle w:val="TableText"/>
            </w:pPr>
            <w:r>
              <w:t>1..*</w:t>
            </w:r>
          </w:p>
        </w:tc>
        <w:tc>
          <w:tcPr>
            <w:tcW w:w="1152" w:type="dxa"/>
          </w:tcPr>
          <w:p w14:paraId="232AC0CD" w14:textId="77777777" w:rsidR="006F2B85" w:rsidRDefault="001E7B82">
            <w:pPr>
              <w:pStyle w:val="TableText"/>
            </w:pPr>
            <w:r>
              <w:t>SHALL</w:t>
            </w:r>
          </w:p>
        </w:tc>
        <w:tc>
          <w:tcPr>
            <w:tcW w:w="864" w:type="dxa"/>
          </w:tcPr>
          <w:p w14:paraId="3A3337DD" w14:textId="77777777" w:rsidR="006F2B85" w:rsidRDefault="006F2B85">
            <w:pPr>
              <w:pStyle w:val="TableText"/>
            </w:pPr>
          </w:p>
        </w:tc>
        <w:tc>
          <w:tcPr>
            <w:tcW w:w="1104" w:type="dxa"/>
          </w:tcPr>
          <w:p w14:paraId="59F2E663" w14:textId="3864F540" w:rsidR="006F2B85" w:rsidRDefault="001E7B82">
            <w:pPr>
              <w:pStyle w:val="TableText"/>
            </w:pPr>
            <w:hyperlink w:anchor="C_3250-16929">
              <w:r>
                <w:rPr>
                  <w:rStyle w:val="HyperlinkText9pt"/>
                </w:rPr>
                <w:t>3250-16929</w:t>
              </w:r>
            </w:hyperlink>
          </w:p>
        </w:tc>
        <w:tc>
          <w:tcPr>
            <w:tcW w:w="2975" w:type="dxa"/>
          </w:tcPr>
          <w:p w14:paraId="567D3A48" w14:textId="6181B545" w:rsidR="006F2B85" w:rsidRDefault="001E7B82">
            <w:pPr>
              <w:pStyle w:val="TableText"/>
            </w:pPr>
            <w:hyperlink w:anchor="U_US_Realm_Person_Name_PNUSFIELDED">
              <w:r>
                <w:rPr>
                  <w:rStyle w:val="HyperlinkText9pt"/>
                </w:rPr>
                <w:t>US Realm Person Name (PN.US.FIELDED) (identifier: urn:oid:2.16.840.1.113883.10.20.22.5.1.1</w:t>
              </w:r>
            </w:hyperlink>
          </w:p>
        </w:tc>
      </w:tr>
      <w:tr w:rsidR="006F2B85" w14:paraId="748A0238" w14:textId="77777777">
        <w:trPr>
          <w:jc w:val="center"/>
        </w:trPr>
        <w:tc>
          <w:tcPr>
            <w:tcW w:w="3345" w:type="dxa"/>
          </w:tcPr>
          <w:p w14:paraId="188FB8C2" w14:textId="77777777" w:rsidR="006F2B85" w:rsidRDefault="001E7B82">
            <w:pPr>
              <w:pStyle w:val="TableText"/>
            </w:pPr>
            <w:r>
              <w:tab/>
              <w:t>entryRelationship</w:t>
            </w:r>
          </w:p>
        </w:tc>
        <w:tc>
          <w:tcPr>
            <w:tcW w:w="720" w:type="dxa"/>
          </w:tcPr>
          <w:p w14:paraId="5CAFA718" w14:textId="77777777" w:rsidR="006F2B85" w:rsidRDefault="001E7B82">
            <w:pPr>
              <w:pStyle w:val="TableText"/>
            </w:pPr>
            <w:r>
              <w:t>0..*</w:t>
            </w:r>
          </w:p>
        </w:tc>
        <w:tc>
          <w:tcPr>
            <w:tcW w:w="1152" w:type="dxa"/>
          </w:tcPr>
          <w:p w14:paraId="59AA1B89" w14:textId="77777777" w:rsidR="006F2B85" w:rsidRDefault="001E7B82">
            <w:pPr>
              <w:pStyle w:val="TableText"/>
            </w:pPr>
            <w:r>
              <w:t>SHOULD</w:t>
            </w:r>
          </w:p>
        </w:tc>
        <w:tc>
          <w:tcPr>
            <w:tcW w:w="864" w:type="dxa"/>
          </w:tcPr>
          <w:p w14:paraId="6DEF2C1C" w14:textId="77777777" w:rsidR="006F2B85" w:rsidRDefault="006F2B85">
            <w:pPr>
              <w:pStyle w:val="TableText"/>
            </w:pPr>
          </w:p>
        </w:tc>
        <w:tc>
          <w:tcPr>
            <w:tcW w:w="1104" w:type="dxa"/>
          </w:tcPr>
          <w:p w14:paraId="0B7C2A1B" w14:textId="4039E2B2" w:rsidR="006F2B85" w:rsidRDefault="001E7B82">
            <w:pPr>
              <w:pStyle w:val="TableText"/>
            </w:pPr>
            <w:hyperlink w:anchor="C_3250-16907">
              <w:r>
                <w:rPr>
                  <w:rStyle w:val="HyperlinkText9pt"/>
                </w:rPr>
                <w:t>3250-16907</w:t>
              </w:r>
            </w:hyperlink>
          </w:p>
        </w:tc>
        <w:tc>
          <w:tcPr>
            <w:tcW w:w="2975" w:type="dxa"/>
          </w:tcPr>
          <w:p w14:paraId="35681212" w14:textId="77777777" w:rsidR="006F2B85" w:rsidRDefault="006F2B85">
            <w:pPr>
              <w:pStyle w:val="TableText"/>
            </w:pPr>
          </w:p>
        </w:tc>
      </w:tr>
      <w:tr w:rsidR="006F2B85" w14:paraId="4F5DD16B" w14:textId="77777777">
        <w:trPr>
          <w:jc w:val="center"/>
        </w:trPr>
        <w:tc>
          <w:tcPr>
            <w:tcW w:w="3345" w:type="dxa"/>
          </w:tcPr>
          <w:p w14:paraId="6D841BB2" w14:textId="77777777" w:rsidR="006F2B85" w:rsidRDefault="001E7B82">
            <w:pPr>
              <w:pStyle w:val="TableText"/>
            </w:pPr>
            <w:r>
              <w:tab/>
            </w:r>
            <w:r>
              <w:tab/>
              <w:t>@typeCode</w:t>
            </w:r>
          </w:p>
        </w:tc>
        <w:tc>
          <w:tcPr>
            <w:tcW w:w="720" w:type="dxa"/>
          </w:tcPr>
          <w:p w14:paraId="00277786" w14:textId="77777777" w:rsidR="006F2B85" w:rsidRDefault="001E7B82">
            <w:pPr>
              <w:pStyle w:val="TableText"/>
            </w:pPr>
            <w:r>
              <w:t>1..1</w:t>
            </w:r>
          </w:p>
        </w:tc>
        <w:tc>
          <w:tcPr>
            <w:tcW w:w="1152" w:type="dxa"/>
          </w:tcPr>
          <w:p w14:paraId="05210CE6" w14:textId="77777777" w:rsidR="006F2B85" w:rsidRDefault="001E7B82">
            <w:pPr>
              <w:pStyle w:val="TableText"/>
            </w:pPr>
            <w:r>
              <w:t>SHALL</w:t>
            </w:r>
          </w:p>
        </w:tc>
        <w:tc>
          <w:tcPr>
            <w:tcW w:w="864" w:type="dxa"/>
          </w:tcPr>
          <w:p w14:paraId="5FF89664" w14:textId="77777777" w:rsidR="006F2B85" w:rsidRDefault="006F2B85">
            <w:pPr>
              <w:pStyle w:val="TableText"/>
            </w:pPr>
          </w:p>
        </w:tc>
        <w:tc>
          <w:tcPr>
            <w:tcW w:w="1104" w:type="dxa"/>
          </w:tcPr>
          <w:p w14:paraId="5EAE6370" w14:textId="1C5ED58A" w:rsidR="006F2B85" w:rsidRDefault="001E7B82">
            <w:pPr>
              <w:pStyle w:val="TableText"/>
            </w:pPr>
            <w:hyperlink w:anchor="C_3250-16921">
              <w:r>
                <w:rPr>
                  <w:rStyle w:val="HyperlinkText9pt"/>
                </w:rPr>
                <w:t>3250-16921</w:t>
              </w:r>
            </w:hyperlink>
          </w:p>
        </w:tc>
        <w:tc>
          <w:tcPr>
            <w:tcW w:w="2975" w:type="dxa"/>
          </w:tcPr>
          <w:p w14:paraId="6329A2F7" w14:textId="77777777" w:rsidR="006F2B85" w:rsidRDefault="001E7B82">
            <w:pPr>
              <w:pStyle w:val="TableText"/>
            </w:pPr>
            <w:r>
              <w:t>COMP</w:t>
            </w:r>
          </w:p>
        </w:tc>
      </w:tr>
      <w:tr w:rsidR="006F2B85" w14:paraId="1B6934BA" w14:textId="77777777">
        <w:trPr>
          <w:jc w:val="center"/>
        </w:trPr>
        <w:tc>
          <w:tcPr>
            <w:tcW w:w="3345" w:type="dxa"/>
          </w:tcPr>
          <w:p w14:paraId="5D37E118" w14:textId="77777777" w:rsidR="006F2B85" w:rsidRDefault="001E7B82">
            <w:pPr>
              <w:pStyle w:val="TableText"/>
            </w:pPr>
            <w:r>
              <w:tab/>
            </w:r>
            <w:r>
              <w:tab/>
              <w:t>@inversionInd</w:t>
            </w:r>
          </w:p>
        </w:tc>
        <w:tc>
          <w:tcPr>
            <w:tcW w:w="720" w:type="dxa"/>
          </w:tcPr>
          <w:p w14:paraId="43C32CC9" w14:textId="77777777" w:rsidR="006F2B85" w:rsidRDefault="001E7B82">
            <w:pPr>
              <w:pStyle w:val="TableText"/>
            </w:pPr>
            <w:r>
              <w:t>1..1</w:t>
            </w:r>
          </w:p>
        </w:tc>
        <w:tc>
          <w:tcPr>
            <w:tcW w:w="1152" w:type="dxa"/>
          </w:tcPr>
          <w:p w14:paraId="3199F768" w14:textId="77777777" w:rsidR="006F2B85" w:rsidRDefault="001E7B82">
            <w:pPr>
              <w:pStyle w:val="TableText"/>
            </w:pPr>
            <w:r>
              <w:t>SHALL</w:t>
            </w:r>
          </w:p>
        </w:tc>
        <w:tc>
          <w:tcPr>
            <w:tcW w:w="864" w:type="dxa"/>
          </w:tcPr>
          <w:p w14:paraId="7AB52932" w14:textId="77777777" w:rsidR="006F2B85" w:rsidRDefault="006F2B85">
            <w:pPr>
              <w:pStyle w:val="TableText"/>
            </w:pPr>
          </w:p>
        </w:tc>
        <w:tc>
          <w:tcPr>
            <w:tcW w:w="1104" w:type="dxa"/>
          </w:tcPr>
          <w:p w14:paraId="12FA49E5" w14:textId="21F5CE9A" w:rsidR="006F2B85" w:rsidRDefault="001E7B82">
            <w:pPr>
              <w:pStyle w:val="TableText"/>
            </w:pPr>
            <w:hyperlink w:anchor="C_3250-16922">
              <w:r>
                <w:rPr>
                  <w:rStyle w:val="HyperlinkText9pt"/>
                </w:rPr>
                <w:t>3250-16922</w:t>
              </w:r>
            </w:hyperlink>
          </w:p>
        </w:tc>
        <w:tc>
          <w:tcPr>
            <w:tcW w:w="2975" w:type="dxa"/>
          </w:tcPr>
          <w:p w14:paraId="26F18ADE" w14:textId="77777777" w:rsidR="006F2B85" w:rsidRDefault="001E7B82">
            <w:pPr>
              <w:pStyle w:val="TableText"/>
            </w:pPr>
            <w:r>
              <w:t>true</w:t>
            </w:r>
          </w:p>
        </w:tc>
      </w:tr>
      <w:tr w:rsidR="006F2B85" w14:paraId="52A84DEF" w14:textId="77777777">
        <w:trPr>
          <w:jc w:val="center"/>
        </w:trPr>
        <w:tc>
          <w:tcPr>
            <w:tcW w:w="3345" w:type="dxa"/>
          </w:tcPr>
          <w:p w14:paraId="2E188163" w14:textId="77777777" w:rsidR="006F2B85" w:rsidRDefault="001E7B82">
            <w:pPr>
              <w:pStyle w:val="TableText"/>
            </w:pPr>
            <w:r>
              <w:tab/>
            </w:r>
            <w:r>
              <w:tab/>
              <w:t>@negationInd</w:t>
            </w:r>
          </w:p>
        </w:tc>
        <w:tc>
          <w:tcPr>
            <w:tcW w:w="720" w:type="dxa"/>
          </w:tcPr>
          <w:p w14:paraId="7D28872E" w14:textId="77777777" w:rsidR="006F2B85" w:rsidRDefault="001E7B82">
            <w:pPr>
              <w:pStyle w:val="TableText"/>
            </w:pPr>
            <w:r>
              <w:t>0..1</w:t>
            </w:r>
          </w:p>
        </w:tc>
        <w:tc>
          <w:tcPr>
            <w:tcW w:w="1152" w:type="dxa"/>
          </w:tcPr>
          <w:p w14:paraId="16D6F636" w14:textId="77777777" w:rsidR="006F2B85" w:rsidRDefault="001E7B82">
            <w:pPr>
              <w:pStyle w:val="TableText"/>
            </w:pPr>
            <w:r>
              <w:t>MAY</w:t>
            </w:r>
          </w:p>
        </w:tc>
        <w:tc>
          <w:tcPr>
            <w:tcW w:w="864" w:type="dxa"/>
          </w:tcPr>
          <w:p w14:paraId="4FB02AE4" w14:textId="77777777" w:rsidR="006F2B85" w:rsidRDefault="006F2B85">
            <w:pPr>
              <w:pStyle w:val="TableText"/>
            </w:pPr>
          </w:p>
        </w:tc>
        <w:tc>
          <w:tcPr>
            <w:tcW w:w="1104" w:type="dxa"/>
          </w:tcPr>
          <w:p w14:paraId="346A4C4A" w14:textId="1D58F749" w:rsidR="006F2B85" w:rsidRDefault="001E7B82">
            <w:pPr>
              <w:pStyle w:val="TableText"/>
            </w:pPr>
            <w:hyperlink w:anchor="C_3250-16931">
              <w:r>
                <w:rPr>
                  <w:rStyle w:val="HyperlinkText9pt"/>
                </w:rPr>
                <w:t>3250-16931</w:t>
              </w:r>
            </w:hyperlink>
          </w:p>
        </w:tc>
        <w:tc>
          <w:tcPr>
            <w:tcW w:w="2975" w:type="dxa"/>
          </w:tcPr>
          <w:p w14:paraId="6CFD7617" w14:textId="77777777" w:rsidR="006F2B85" w:rsidRDefault="006F2B85">
            <w:pPr>
              <w:pStyle w:val="TableText"/>
            </w:pPr>
          </w:p>
        </w:tc>
      </w:tr>
      <w:tr w:rsidR="006F2B85" w14:paraId="7DF645D3" w14:textId="77777777">
        <w:trPr>
          <w:jc w:val="center"/>
        </w:trPr>
        <w:tc>
          <w:tcPr>
            <w:tcW w:w="3345" w:type="dxa"/>
          </w:tcPr>
          <w:p w14:paraId="1DC2B426" w14:textId="77777777" w:rsidR="006F2B85" w:rsidRDefault="001E7B82">
            <w:pPr>
              <w:pStyle w:val="TableText"/>
            </w:pPr>
            <w:r>
              <w:tab/>
            </w:r>
            <w:r>
              <w:tab/>
              <w:t>encounter</w:t>
            </w:r>
          </w:p>
        </w:tc>
        <w:tc>
          <w:tcPr>
            <w:tcW w:w="720" w:type="dxa"/>
          </w:tcPr>
          <w:p w14:paraId="5185E5FA" w14:textId="77777777" w:rsidR="006F2B85" w:rsidRDefault="001E7B82">
            <w:pPr>
              <w:pStyle w:val="TableText"/>
            </w:pPr>
            <w:r>
              <w:t>1..1</w:t>
            </w:r>
          </w:p>
        </w:tc>
        <w:tc>
          <w:tcPr>
            <w:tcW w:w="1152" w:type="dxa"/>
          </w:tcPr>
          <w:p w14:paraId="18D48F4D" w14:textId="77777777" w:rsidR="006F2B85" w:rsidRDefault="001E7B82">
            <w:pPr>
              <w:pStyle w:val="TableText"/>
            </w:pPr>
            <w:r>
              <w:t>SHALL</w:t>
            </w:r>
          </w:p>
        </w:tc>
        <w:tc>
          <w:tcPr>
            <w:tcW w:w="864" w:type="dxa"/>
          </w:tcPr>
          <w:p w14:paraId="2D8A2A88" w14:textId="77777777" w:rsidR="006F2B85" w:rsidRDefault="006F2B85">
            <w:pPr>
              <w:pStyle w:val="TableText"/>
            </w:pPr>
          </w:p>
        </w:tc>
        <w:tc>
          <w:tcPr>
            <w:tcW w:w="1104" w:type="dxa"/>
          </w:tcPr>
          <w:p w14:paraId="288E67AB" w14:textId="7A328BA5" w:rsidR="006F2B85" w:rsidRDefault="001E7B82">
            <w:pPr>
              <w:pStyle w:val="TableText"/>
            </w:pPr>
            <w:hyperlink w:anchor="C_3250-16908">
              <w:r>
                <w:rPr>
                  <w:rStyle w:val="HyperlinkText9pt"/>
                </w:rPr>
                <w:t>3250-16908</w:t>
              </w:r>
            </w:hyperlink>
          </w:p>
        </w:tc>
        <w:tc>
          <w:tcPr>
            <w:tcW w:w="2975" w:type="dxa"/>
          </w:tcPr>
          <w:p w14:paraId="7A2BD0CD" w14:textId="77777777" w:rsidR="006F2B85" w:rsidRDefault="006F2B85">
            <w:pPr>
              <w:pStyle w:val="TableText"/>
            </w:pPr>
          </w:p>
        </w:tc>
      </w:tr>
      <w:tr w:rsidR="006F2B85" w14:paraId="60D9B5F3" w14:textId="77777777">
        <w:trPr>
          <w:jc w:val="center"/>
        </w:trPr>
        <w:tc>
          <w:tcPr>
            <w:tcW w:w="3345" w:type="dxa"/>
          </w:tcPr>
          <w:p w14:paraId="6BE1AB82" w14:textId="77777777" w:rsidR="006F2B85" w:rsidRDefault="001E7B82">
            <w:pPr>
              <w:pStyle w:val="TableText"/>
            </w:pPr>
            <w:r>
              <w:tab/>
            </w:r>
            <w:r>
              <w:tab/>
            </w:r>
            <w:r>
              <w:tab/>
              <w:t>id</w:t>
            </w:r>
          </w:p>
        </w:tc>
        <w:tc>
          <w:tcPr>
            <w:tcW w:w="720" w:type="dxa"/>
          </w:tcPr>
          <w:p w14:paraId="4B7D7DCE" w14:textId="77777777" w:rsidR="006F2B85" w:rsidRDefault="001E7B82">
            <w:pPr>
              <w:pStyle w:val="TableText"/>
            </w:pPr>
            <w:r>
              <w:t>1..*</w:t>
            </w:r>
          </w:p>
        </w:tc>
        <w:tc>
          <w:tcPr>
            <w:tcW w:w="1152" w:type="dxa"/>
          </w:tcPr>
          <w:p w14:paraId="2850311D" w14:textId="77777777" w:rsidR="006F2B85" w:rsidRDefault="001E7B82">
            <w:pPr>
              <w:pStyle w:val="TableText"/>
            </w:pPr>
            <w:r>
              <w:t>SHALL</w:t>
            </w:r>
          </w:p>
        </w:tc>
        <w:tc>
          <w:tcPr>
            <w:tcW w:w="864" w:type="dxa"/>
          </w:tcPr>
          <w:p w14:paraId="2778E0E1" w14:textId="77777777" w:rsidR="006F2B85" w:rsidRDefault="006F2B85">
            <w:pPr>
              <w:pStyle w:val="TableText"/>
            </w:pPr>
          </w:p>
        </w:tc>
        <w:tc>
          <w:tcPr>
            <w:tcW w:w="1104" w:type="dxa"/>
          </w:tcPr>
          <w:p w14:paraId="6357EC2E" w14:textId="09DC04BE" w:rsidR="006F2B85" w:rsidRDefault="001E7B82">
            <w:pPr>
              <w:pStyle w:val="TableText"/>
            </w:pPr>
            <w:hyperlink w:anchor="C_3250-16909">
              <w:r>
                <w:rPr>
                  <w:rStyle w:val="HyperlinkText9pt"/>
                </w:rPr>
                <w:t>3250-16909</w:t>
              </w:r>
            </w:hyperlink>
          </w:p>
        </w:tc>
        <w:tc>
          <w:tcPr>
            <w:tcW w:w="2975" w:type="dxa"/>
          </w:tcPr>
          <w:p w14:paraId="3F0C95C0" w14:textId="77777777" w:rsidR="006F2B85" w:rsidRDefault="006F2B85">
            <w:pPr>
              <w:pStyle w:val="TableText"/>
            </w:pPr>
          </w:p>
        </w:tc>
      </w:tr>
      <w:tr w:rsidR="006F2B85" w14:paraId="5609A7B6" w14:textId="77777777">
        <w:trPr>
          <w:jc w:val="center"/>
        </w:trPr>
        <w:tc>
          <w:tcPr>
            <w:tcW w:w="3345" w:type="dxa"/>
          </w:tcPr>
          <w:p w14:paraId="1B2604E5" w14:textId="77777777" w:rsidR="006F2B85" w:rsidRDefault="001E7B82">
            <w:pPr>
              <w:pStyle w:val="TableText"/>
            </w:pPr>
            <w:r>
              <w:tab/>
              <w:t>reference</w:t>
            </w:r>
          </w:p>
        </w:tc>
        <w:tc>
          <w:tcPr>
            <w:tcW w:w="720" w:type="dxa"/>
          </w:tcPr>
          <w:p w14:paraId="1C9681F6" w14:textId="77777777" w:rsidR="006F2B85" w:rsidRDefault="001E7B82">
            <w:pPr>
              <w:pStyle w:val="TableText"/>
            </w:pPr>
            <w:r>
              <w:t>0..*</w:t>
            </w:r>
          </w:p>
        </w:tc>
        <w:tc>
          <w:tcPr>
            <w:tcW w:w="1152" w:type="dxa"/>
          </w:tcPr>
          <w:p w14:paraId="550479C1" w14:textId="77777777" w:rsidR="006F2B85" w:rsidRDefault="001E7B82">
            <w:pPr>
              <w:pStyle w:val="TableText"/>
            </w:pPr>
            <w:r>
              <w:t>MAY</w:t>
            </w:r>
          </w:p>
        </w:tc>
        <w:tc>
          <w:tcPr>
            <w:tcW w:w="864" w:type="dxa"/>
          </w:tcPr>
          <w:p w14:paraId="27BFD494" w14:textId="77777777" w:rsidR="006F2B85" w:rsidRDefault="006F2B85">
            <w:pPr>
              <w:pStyle w:val="TableText"/>
            </w:pPr>
          </w:p>
        </w:tc>
        <w:tc>
          <w:tcPr>
            <w:tcW w:w="1104" w:type="dxa"/>
          </w:tcPr>
          <w:p w14:paraId="054B0816" w14:textId="3E4D4EAE" w:rsidR="006F2B85" w:rsidRDefault="001E7B82">
            <w:pPr>
              <w:pStyle w:val="TableText"/>
            </w:pPr>
            <w:hyperlink w:anchor="C_3250-16910">
              <w:r>
                <w:rPr>
                  <w:rStyle w:val="HyperlinkText9pt"/>
                </w:rPr>
                <w:t>3250-16910</w:t>
              </w:r>
            </w:hyperlink>
          </w:p>
        </w:tc>
        <w:tc>
          <w:tcPr>
            <w:tcW w:w="2975" w:type="dxa"/>
          </w:tcPr>
          <w:p w14:paraId="2A81F10F" w14:textId="77777777" w:rsidR="006F2B85" w:rsidRDefault="006F2B85">
            <w:pPr>
              <w:pStyle w:val="TableText"/>
            </w:pPr>
          </w:p>
        </w:tc>
      </w:tr>
      <w:tr w:rsidR="006F2B85" w14:paraId="74357D03" w14:textId="77777777">
        <w:trPr>
          <w:jc w:val="center"/>
        </w:trPr>
        <w:tc>
          <w:tcPr>
            <w:tcW w:w="3345" w:type="dxa"/>
          </w:tcPr>
          <w:p w14:paraId="4B73D419" w14:textId="77777777" w:rsidR="006F2B85" w:rsidRDefault="001E7B82">
            <w:pPr>
              <w:pStyle w:val="TableText"/>
            </w:pPr>
            <w:r>
              <w:tab/>
            </w:r>
            <w:r>
              <w:tab/>
              <w:t>externalDocument</w:t>
            </w:r>
          </w:p>
        </w:tc>
        <w:tc>
          <w:tcPr>
            <w:tcW w:w="720" w:type="dxa"/>
          </w:tcPr>
          <w:p w14:paraId="359C9AE6" w14:textId="77777777" w:rsidR="006F2B85" w:rsidRDefault="001E7B82">
            <w:pPr>
              <w:pStyle w:val="TableText"/>
            </w:pPr>
            <w:r>
              <w:t>1..1</w:t>
            </w:r>
          </w:p>
        </w:tc>
        <w:tc>
          <w:tcPr>
            <w:tcW w:w="1152" w:type="dxa"/>
          </w:tcPr>
          <w:p w14:paraId="53EF3EE6" w14:textId="77777777" w:rsidR="006F2B85" w:rsidRDefault="001E7B82">
            <w:pPr>
              <w:pStyle w:val="TableText"/>
            </w:pPr>
            <w:r>
              <w:t>SHALL</w:t>
            </w:r>
          </w:p>
        </w:tc>
        <w:tc>
          <w:tcPr>
            <w:tcW w:w="864" w:type="dxa"/>
          </w:tcPr>
          <w:p w14:paraId="1C4CD320" w14:textId="77777777" w:rsidR="006F2B85" w:rsidRDefault="006F2B85">
            <w:pPr>
              <w:pStyle w:val="TableText"/>
            </w:pPr>
          </w:p>
        </w:tc>
        <w:tc>
          <w:tcPr>
            <w:tcW w:w="1104" w:type="dxa"/>
          </w:tcPr>
          <w:p w14:paraId="4A4C36BC" w14:textId="6C3397B7" w:rsidR="006F2B85" w:rsidRDefault="001E7B82">
            <w:pPr>
              <w:pStyle w:val="TableText"/>
            </w:pPr>
            <w:hyperlink w:anchor="C_3250-16911">
              <w:r>
                <w:rPr>
                  <w:rStyle w:val="HyperlinkText9pt"/>
                </w:rPr>
                <w:t>3250-16911</w:t>
              </w:r>
            </w:hyperlink>
          </w:p>
        </w:tc>
        <w:tc>
          <w:tcPr>
            <w:tcW w:w="2975" w:type="dxa"/>
          </w:tcPr>
          <w:p w14:paraId="68DCA868" w14:textId="77777777" w:rsidR="006F2B85" w:rsidRDefault="006F2B85">
            <w:pPr>
              <w:pStyle w:val="TableText"/>
            </w:pPr>
          </w:p>
        </w:tc>
      </w:tr>
      <w:tr w:rsidR="006F2B85" w14:paraId="5C8AD721" w14:textId="77777777">
        <w:trPr>
          <w:jc w:val="center"/>
        </w:trPr>
        <w:tc>
          <w:tcPr>
            <w:tcW w:w="3345" w:type="dxa"/>
          </w:tcPr>
          <w:p w14:paraId="4309D71F" w14:textId="77777777" w:rsidR="006F2B85" w:rsidRDefault="001E7B82">
            <w:pPr>
              <w:pStyle w:val="TableText"/>
            </w:pPr>
            <w:r>
              <w:tab/>
            </w:r>
            <w:r>
              <w:tab/>
            </w:r>
            <w:r>
              <w:tab/>
              <w:t>id</w:t>
            </w:r>
          </w:p>
        </w:tc>
        <w:tc>
          <w:tcPr>
            <w:tcW w:w="720" w:type="dxa"/>
          </w:tcPr>
          <w:p w14:paraId="6B8EA3FD" w14:textId="77777777" w:rsidR="006F2B85" w:rsidRDefault="001E7B82">
            <w:pPr>
              <w:pStyle w:val="TableText"/>
            </w:pPr>
            <w:r>
              <w:t>1..1</w:t>
            </w:r>
          </w:p>
        </w:tc>
        <w:tc>
          <w:tcPr>
            <w:tcW w:w="1152" w:type="dxa"/>
          </w:tcPr>
          <w:p w14:paraId="5A36180B" w14:textId="77777777" w:rsidR="006F2B85" w:rsidRDefault="001E7B82">
            <w:pPr>
              <w:pStyle w:val="TableText"/>
            </w:pPr>
            <w:r>
              <w:t>SHALL</w:t>
            </w:r>
          </w:p>
        </w:tc>
        <w:tc>
          <w:tcPr>
            <w:tcW w:w="864" w:type="dxa"/>
          </w:tcPr>
          <w:p w14:paraId="68455701" w14:textId="77777777" w:rsidR="006F2B85" w:rsidRDefault="006F2B85">
            <w:pPr>
              <w:pStyle w:val="TableText"/>
            </w:pPr>
          </w:p>
        </w:tc>
        <w:tc>
          <w:tcPr>
            <w:tcW w:w="1104" w:type="dxa"/>
          </w:tcPr>
          <w:p w14:paraId="4727A89D" w14:textId="2A0F169A" w:rsidR="006F2B85" w:rsidRDefault="001E7B82">
            <w:pPr>
              <w:pStyle w:val="TableText"/>
            </w:pPr>
            <w:hyperlink w:anchor="C_3250-16915">
              <w:r>
                <w:rPr>
                  <w:rStyle w:val="HyperlinkText9pt"/>
                </w:rPr>
                <w:t>3250-16915</w:t>
              </w:r>
            </w:hyperlink>
          </w:p>
        </w:tc>
        <w:tc>
          <w:tcPr>
            <w:tcW w:w="2975" w:type="dxa"/>
          </w:tcPr>
          <w:p w14:paraId="577C7469" w14:textId="77777777" w:rsidR="006F2B85" w:rsidRDefault="006F2B85">
            <w:pPr>
              <w:pStyle w:val="TableText"/>
            </w:pPr>
          </w:p>
        </w:tc>
      </w:tr>
      <w:tr w:rsidR="006F2B85" w14:paraId="298AD60A" w14:textId="77777777">
        <w:trPr>
          <w:jc w:val="center"/>
        </w:trPr>
        <w:tc>
          <w:tcPr>
            <w:tcW w:w="3345" w:type="dxa"/>
          </w:tcPr>
          <w:p w14:paraId="556BF7E9" w14:textId="77777777" w:rsidR="006F2B85" w:rsidRDefault="001E7B82">
            <w:pPr>
              <w:pStyle w:val="TableText"/>
            </w:pPr>
            <w:r>
              <w:tab/>
            </w:r>
            <w:r>
              <w:tab/>
            </w:r>
            <w:r>
              <w:tab/>
              <w:t>code</w:t>
            </w:r>
          </w:p>
        </w:tc>
        <w:tc>
          <w:tcPr>
            <w:tcW w:w="720" w:type="dxa"/>
          </w:tcPr>
          <w:p w14:paraId="2A128734" w14:textId="77777777" w:rsidR="006F2B85" w:rsidRDefault="001E7B82">
            <w:pPr>
              <w:pStyle w:val="TableText"/>
            </w:pPr>
            <w:r>
              <w:t>0..1</w:t>
            </w:r>
          </w:p>
        </w:tc>
        <w:tc>
          <w:tcPr>
            <w:tcW w:w="1152" w:type="dxa"/>
          </w:tcPr>
          <w:p w14:paraId="23D99C66" w14:textId="77777777" w:rsidR="006F2B85" w:rsidRDefault="001E7B82">
            <w:pPr>
              <w:pStyle w:val="TableText"/>
            </w:pPr>
            <w:r>
              <w:t>SHOULD</w:t>
            </w:r>
          </w:p>
        </w:tc>
        <w:tc>
          <w:tcPr>
            <w:tcW w:w="864" w:type="dxa"/>
          </w:tcPr>
          <w:p w14:paraId="6E51CBF8" w14:textId="77777777" w:rsidR="006F2B85" w:rsidRDefault="006F2B85">
            <w:pPr>
              <w:pStyle w:val="TableText"/>
            </w:pPr>
          </w:p>
        </w:tc>
        <w:tc>
          <w:tcPr>
            <w:tcW w:w="1104" w:type="dxa"/>
          </w:tcPr>
          <w:p w14:paraId="530ADDE8" w14:textId="5A4F2B4F" w:rsidR="006F2B85" w:rsidRDefault="001E7B82">
            <w:pPr>
              <w:pStyle w:val="TableText"/>
            </w:pPr>
            <w:hyperlink w:anchor="C_3250-16918">
              <w:r>
                <w:rPr>
                  <w:rStyle w:val="HyperlinkText9pt"/>
                </w:rPr>
                <w:t>3250-16918</w:t>
              </w:r>
            </w:hyperlink>
          </w:p>
        </w:tc>
        <w:tc>
          <w:tcPr>
            <w:tcW w:w="2975" w:type="dxa"/>
          </w:tcPr>
          <w:p w14:paraId="62EFEE03" w14:textId="77777777" w:rsidR="006F2B85" w:rsidRDefault="006F2B85">
            <w:pPr>
              <w:pStyle w:val="TableText"/>
            </w:pPr>
          </w:p>
        </w:tc>
      </w:tr>
    </w:tbl>
    <w:p w14:paraId="4E41F527" w14:textId="77777777" w:rsidR="006F2B85" w:rsidRDefault="006F2B85">
      <w:pPr>
        <w:pStyle w:val="BodyText"/>
      </w:pPr>
    </w:p>
    <w:p w14:paraId="5366C9DC" w14:textId="77777777" w:rsidR="006F2B85" w:rsidRDefault="001E7B82" w:rsidP="007D100A">
      <w:pPr>
        <w:numPr>
          <w:ilvl w:val="0"/>
          <w:numId w:val="62"/>
        </w:numPr>
      </w:pPr>
      <w:r>
        <w:rPr>
          <w:rStyle w:val="keyword"/>
        </w:rPr>
        <w:t>SHALL</w:t>
      </w:r>
      <w:r>
        <w:t xml:space="preserve"> contain exactly one [1..1] </w:t>
      </w:r>
      <w:r>
        <w:rPr>
          <w:rStyle w:val="XMLnameBold"/>
        </w:rPr>
        <w:t>@classCode</w:t>
      </w:r>
      <w:r>
        <w:t>=</w:t>
      </w:r>
      <w:r>
        <w:rPr>
          <w:rStyle w:val="XMLname"/>
        </w:rPr>
        <w:t>"ACT"</w:t>
      </w:r>
      <w:r>
        <w:t xml:space="preserve"> Act</w:t>
      </w:r>
      <w:bookmarkStart w:id="2333" w:name="C_3250-16899"/>
      <w:r>
        <w:t xml:space="preserve"> (CONF:3250-16899)</w:t>
      </w:r>
      <w:bookmarkEnd w:id="2333"/>
      <w:r>
        <w:t>.</w:t>
      </w:r>
    </w:p>
    <w:p w14:paraId="295ADDF5" w14:textId="77777777" w:rsidR="006F2B85" w:rsidRDefault="001E7B82" w:rsidP="007D100A">
      <w:pPr>
        <w:numPr>
          <w:ilvl w:val="0"/>
          <w:numId w:val="62"/>
        </w:numPr>
      </w:pPr>
      <w:r>
        <w:rPr>
          <w:rStyle w:val="keyword"/>
        </w:rPr>
        <w:t>SHALL</w:t>
      </w:r>
      <w:r>
        <w:t xml:space="preserve"> contain exactly one [1..1] </w:t>
      </w:r>
      <w:r>
        <w:rPr>
          <w:rStyle w:val="XMLnameBold"/>
        </w:rPr>
        <w:t>@moodCode</w:t>
      </w:r>
      <w:r>
        <w:t>=</w:t>
      </w:r>
      <w:r>
        <w:rPr>
          <w:rStyle w:val="XMLname"/>
        </w:rPr>
        <w:t>"EVN"</w:t>
      </w:r>
      <w:r>
        <w:t xml:space="preserve"> Event</w:t>
      </w:r>
      <w:bookmarkStart w:id="2334" w:name="C_3250-16900"/>
      <w:r>
        <w:t xml:space="preserve"> (CONF:3250-16900)</w:t>
      </w:r>
      <w:bookmarkEnd w:id="2334"/>
      <w:r>
        <w:t>.</w:t>
      </w:r>
    </w:p>
    <w:p w14:paraId="1E01BC19" w14:textId="77777777" w:rsidR="006F2B85" w:rsidRDefault="001E7B82" w:rsidP="007D100A">
      <w:pPr>
        <w:numPr>
          <w:ilvl w:val="0"/>
          <w:numId w:val="62"/>
        </w:numPr>
      </w:pPr>
      <w:r>
        <w:rPr>
          <w:rStyle w:val="keyword"/>
        </w:rPr>
        <w:t>SHALL</w:t>
      </w:r>
      <w:r>
        <w:t xml:space="preserve"> contain exactly one [1..1] </w:t>
      </w:r>
      <w:r>
        <w:rPr>
          <w:rStyle w:val="XMLnameBold"/>
        </w:rPr>
        <w:t>templateId</w:t>
      </w:r>
      <w:bookmarkStart w:id="2335" w:name="C_3250-16933"/>
      <w:r>
        <w:t xml:space="preserve"> (CONF:3250-16933)</w:t>
      </w:r>
      <w:bookmarkEnd w:id="2335"/>
      <w:r>
        <w:t xml:space="preserve"> such that it</w:t>
      </w:r>
    </w:p>
    <w:p w14:paraId="4399D87C" w14:textId="77777777" w:rsidR="006F2B85" w:rsidRDefault="001E7B82" w:rsidP="007D100A">
      <w:pPr>
        <w:numPr>
          <w:ilvl w:val="1"/>
          <w:numId w:val="62"/>
        </w:numPr>
      </w:pPr>
      <w:r>
        <w:rPr>
          <w:rStyle w:val="keyword"/>
        </w:rPr>
        <w:t>SHALL</w:t>
      </w:r>
      <w:r>
        <w:t xml:space="preserve"> contain </w:t>
      </w:r>
      <w:r>
        <w:t xml:space="preserve">exactly one [1..1] </w:t>
      </w:r>
      <w:r>
        <w:rPr>
          <w:rStyle w:val="XMLnameBold"/>
        </w:rPr>
        <w:t>@root</w:t>
      </w:r>
      <w:r>
        <w:t>=</w:t>
      </w:r>
      <w:r>
        <w:rPr>
          <w:rStyle w:val="XMLname"/>
        </w:rPr>
        <w:t>"2.16.840.1.113883.10.20.22.4.202"</w:t>
      </w:r>
      <w:bookmarkStart w:id="2336" w:name="C_3250-16934"/>
      <w:r>
        <w:t xml:space="preserve"> (CONF:3250-16934)</w:t>
      </w:r>
      <w:bookmarkEnd w:id="2336"/>
      <w:r>
        <w:t>.</w:t>
      </w:r>
    </w:p>
    <w:p w14:paraId="0012D8E1" w14:textId="77777777" w:rsidR="006F2B85" w:rsidRDefault="001E7B82" w:rsidP="007D100A">
      <w:pPr>
        <w:numPr>
          <w:ilvl w:val="1"/>
          <w:numId w:val="62"/>
        </w:numPr>
      </w:pPr>
      <w:r>
        <w:rPr>
          <w:rStyle w:val="keyword"/>
        </w:rPr>
        <w:t>SHALL</w:t>
      </w:r>
      <w:r>
        <w:t xml:space="preserve"> contain exactly one [1..1] </w:t>
      </w:r>
      <w:r>
        <w:rPr>
          <w:rStyle w:val="XMLnameBold"/>
        </w:rPr>
        <w:t>@extension</w:t>
      </w:r>
      <w:r>
        <w:t>=</w:t>
      </w:r>
      <w:r>
        <w:rPr>
          <w:rStyle w:val="XMLname"/>
        </w:rPr>
        <w:t>"2016-11-01"</w:t>
      </w:r>
      <w:bookmarkStart w:id="2337" w:name="C_3250-16937"/>
      <w:r>
        <w:t xml:space="preserve"> (CONF:3250-16937)</w:t>
      </w:r>
      <w:bookmarkEnd w:id="2337"/>
      <w:r>
        <w:t>.</w:t>
      </w:r>
    </w:p>
    <w:p w14:paraId="6E16DC51" w14:textId="77777777" w:rsidR="006F2B85" w:rsidRDefault="001E7B82" w:rsidP="007D100A">
      <w:pPr>
        <w:numPr>
          <w:ilvl w:val="0"/>
          <w:numId w:val="62"/>
        </w:numPr>
      </w:pPr>
      <w:r>
        <w:rPr>
          <w:rStyle w:val="keyword"/>
        </w:rPr>
        <w:t>SHALL</w:t>
      </w:r>
      <w:r>
        <w:t xml:space="preserve"> contain exactly one [1..1] </w:t>
      </w:r>
      <w:r>
        <w:rPr>
          <w:rStyle w:val="XMLnameBold"/>
        </w:rPr>
        <w:t>code</w:t>
      </w:r>
      <w:bookmarkStart w:id="2338" w:name="C_3250-16895"/>
      <w:r>
        <w:t xml:space="preserve"> (CONF:3250-16895)</w:t>
      </w:r>
      <w:bookmarkEnd w:id="2338"/>
      <w:r>
        <w:t>.</w:t>
      </w:r>
    </w:p>
    <w:p w14:paraId="7E0F128C" w14:textId="77777777" w:rsidR="006F2B85" w:rsidRDefault="001E7B82" w:rsidP="007D100A">
      <w:pPr>
        <w:numPr>
          <w:ilvl w:val="1"/>
          <w:numId w:val="62"/>
        </w:numPr>
      </w:pPr>
      <w:r>
        <w:t xml:space="preserve">This code </w:t>
      </w:r>
      <w:r>
        <w:rPr>
          <w:rStyle w:val="keyword"/>
        </w:rPr>
        <w:t>SHALL</w:t>
      </w:r>
      <w:r>
        <w:t xml:space="preserve"> contain exactly one [1..1] </w:t>
      </w:r>
      <w:r>
        <w:rPr>
          <w:rStyle w:val="XMLnameBold"/>
        </w:rPr>
        <w:t>@code</w:t>
      </w:r>
      <w:r>
        <w:t>=</w:t>
      </w:r>
      <w:r>
        <w:rPr>
          <w:rStyle w:val="XMLname"/>
        </w:rPr>
        <w:t>"34109-9"</w:t>
      </w:r>
      <w:r>
        <w:t xml:space="preserve"> Note (CodeSystem: </w:t>
      </w:r>
      <w:r>
        <w:rPr>
          <w:rStyle w:val="XMLname"/>
        </w:rPr>
        <w:t>LOINC urn:oid:2.16.840.1.113883.6.1</w:t>
      </w:r>
      <w:r>
        <w:t>)</w:t>
      </w:r>
      <w:bookmarkStart w:id="2339" w:name="C_3250-16940"/>
      <w:r>
        <w:t xml:space="preserve"> (CONF:3250-16940)</w:t>
      </w:r>
      <w:bookmarkEnd w:id="2339"/>
      <w:r>
        <w:t>.</w:t>
      </w:r>
    </w:p>
    <w:p w14:paraId="23478DE8" w14:textId="77777777" w:rsidR="006F2B85" w:rsidRDefault="001E7B82" w:rsidP="007D100A">
      <w:pPr>
        <w:numPr>
          <w:ilvl w:val="1"/>
          <w:numId w:val="6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2340" w:name="C_3250-16941"/>
      <w:r>
        <w:t xml:space="preserve"> (CONF:3250-16941)</w:t>
      </w:r>
      <w:bookmarkEnd w:id="2340"/>
      <w:r>
        <w:t>.</w:t>
      </w:r>
    </w:p>
    <w:p w14:paraId="0B1BB94D" w14:textId="100F710E" w:rsidR="006F2B85" w:rsidRDefault="001E7B82" w:rsidP="007D100A">
      <w:pPr>
        <w:numPr>
          <w:ilvl w:val="1"/>
          <w:numId w:val="62"/>
        </w:numPr>
      </w:pPr>
      <w:r>
        <w:lastRenderedPageBreak/>
        <w:t xml:space="preserve">This code </w:t>
      </w:r>
      <w:r>
        <w:rPr>
          <w:rStyle w:val="keyword"/>
        </w:rPr>
        <w:t>SHOULD</w:t>
      </w:r>
      <w:r>
        <w:t xml:space="preserve"> contain zero or more [0..*] </w:t>
      </w:r>
      <w:r>
        <w:rPr>
          <w:rStyle w:val="XMLnameBold"/>
        </w:rPr>
        <w:t>translation</w:t>
      </w:r>
      <w:r>
        <w:t xml:space="preserve">, which </w:t>
      </w:r>
      <w:r>
        <w:rPr>
          <w:rStyle w:val="keyword"/>
        </w:rPr>
        <w:t>SHOULD</w:t>
      </w:r>
      <w:r>
        <w:t xml:space="preserve"> be selected from ValueSet </w:t>
      </w:r>
      <w:hyperlink w:anchor="Note_Types">
        <w:r>
          <w:rPr>
            <w:rStyle w:val="HyperlinkCourierBold"/>
          </w:rPr>
          <w:t>Note Types</w:t>
        </w:r>
      </w:hyperlink>
      <w:r>
        <w:rPr>
          <w:rStyle w:val="XMLname"/>
        </w:rPr>
        <w:t xml:space="preserve"> urn:oid:2.16.840.1.113883.11.20.9.68</w:t>
      </w:r>
      <w:r>
        <w:rPr>
          <w:rStyle w:val="keyword"/>
        </w:rPr>
        <w:t xml:space="preserve"> DYNAMIC</w:t>
      </w:r>
      <w:bookmarkStart w:id="2341" w:name="C_3250-16939"/>
      <w:r>
        <w:t xml:space="preserve"> (CONF:3250-16939)</w:t>
      </w:r>
      <w:bookmarkEnd w:id="2341"/>
      <w:r>
        <w:t>.</w:t>
      </w:r>
    </w:p>
    <w:p w14:paraId="41A08568" w14:textId="77777777" w:rsidR="006F2B85" w:rsidRDefault="001E7B82" w:rsidP="007D100A">
      <w:pPr>
        <w:numPr>
          <w:ilvl w:val="2"/>
          <w:numId w:val="62"/>
        </w:numPr>
      </w:pPr>
      <w:r>
        <w:t>If the Note Activity is within a Note Section, the translation</w:t>
      </w:r>
      <w:r>
        <w:rPr>
          <w:rStyle w:val="keyword"/>
        </w:rPr>
        <w:t xml:space="preserve"> SHOULD </w:t>
      </w:r>
      <w:r>
        <w:t>match or specialize the section code (CONF:3250-16942).</w:t>
      </w:r>
      <w:r>
        <w:br/>
        <w:t>Note: For example, a cardiologist consult note may specialize a consult note but not a progress note.</w:t>
      </w:r>
    </w:p>
    <w:p w14:paraId="462AB6BB" w14:textId="77777777" w:rsidR="006F2B85" w:rsidRDefault="001E7B82" w:rsidP="007D100A">
      <w:pPr>
        <w:numPr>
          <w:ilvl w:val="2"/>
          <w:numId w:val="62"/>
        </w:numPr>
      </w:pPr>
      <w:r>
        <w:t>If the Note Activity is within a narrative-only section (e.g. Hospital Course), the translation</w:t>
      </w:r>
      <w:r>
        <w:rPr>
          <w:rStyle w:val="keyword"/>
        </w:rPr>
        <w:t xml:space="preserve"> MAY </w:t>
      </w:r>
      <w:r>
        <w:t>match the section code (CONF:3250-16943).</w:t>
      </w:r>
    </w:p>
    <w:p w14:paraId="6FB0F681" w14:textId="77777777" w:rsidR="006F2B85" w:rsidRDefault="001E7B82" w:rsidP="007D100A">
      <w:pPr>
        <w:numPr>
          <w:ilvl w:val="0"/>
          <w:numId w:val="62"/>
        </w:numPr>
      </w:pPr>
      <w:r>
        <w:rPr>
          <w:rStyle w:val="keyword"/>
        </w:rPr>
        <w:t>SHALL</w:t>
      </w:r>
      <w:r>
        <w:t xml:space="preserve"> contain exactly one [1..1] </w:t>
      </w:r>
      <w:r>
        <w:rPr>
          <w:rStyle w:val="XMLnameBold"/>
        </w:rPr>
        <w:t>text</w:t>
      </w:r>
      <w:bookmarkStart w:id="2342" w:name="C_3250-16896"/>
      <w:r>
        <w:t xml:space="preserve"> (CONF:3250-16896)</w:t>
      </w:r>
      <w:bookmarkEnd w:id="2342"/>
      <w:r>
        <w:t>.</w:t>
      </w:r>
    </w:p>
    <w:p w14:paraId="72ED9325" w14:textId="77777777" w:rsidR="006F2B85" w:rsidRDefault="001E7B82">
      <w:pPr>
        <w:pStyle w:val="BodyText"/>
        <w:spacing w:before="120"/>
      </w:pPr>
      <w:r>
        <w:t>If the note was originally in another format, such as RTF, this element may also contain the base-64-encoded raw data of the note in addition to a reference to the narrative.</w:t>
      </w:r>
    </w:p>
    <w:p w14:paraId="1F32DC05" w14:textId="730F5E37" w:rsidR="006F2B85" w:rsidRDefault="001E7B82" w:rsidP="007D100A">
      <w:pPr>
        <w:numPr>
          <w:ilvl w:val="1"/>
          <w:numId w:val="62"/>
        </w:numPr>
      </w:pPr>
      <w:r>
        <w:t xml:space="preserve">This text </w:t>
      </w:r>
      <w:r>
        <w:rPr>
          <w:rStyle w:val="keyword"/>
        </w:rPr>
        <w:t>MAY</w:t>
      </w:r>
      <w:r>
        <w:t xml:space="preserve"> contain zero or one [0..1] </w:t>
      </w:r>
      <w:r>
        <w:rPr>
          <w:rStyle w:val="XMLnameBold"/>
        </w:rPr>
        <w:t>@mediaType</w:t>
      </w:r>
      <w:r>
        <w:t xml:space="preserve">, which </w:t>
      </w:r>
      <w:r>
        <w:rPr>
          <w:rStyle w:val="keyword"/>
        </w:rPr>
        <w:t>SHOULD</w:t>
      </w:r>
      <w:r>
        <w:t xml:space="preserve"> be selected from ValueSet </w:t>
      </w:r>
      <w:hyperlink w:anchor="SupportedFileFormats">
        <w:r>
          <w:rPr>
            <w:rStyle w:val="HyperlinkCourierBold"/>
          </w:rPr>
          <w:t>SupportedFileFormats</w:t>
        </w:r>
      </w:hyperlink>
      <w:r>
        <w:rPr>
          <w:rStyle w:val="XMLname"/>
        </w:rPr>
        <w:t xml:space="preserve"> urn:oid:2.16.840.1.113883.11.20.7.1</w:t>
      </w:r>
      <w:r>
        <w:rPr>
          <w:rStyle w:val="keyword"/>
        </w:rPr>
        <w:t xml:space="preserve"> DYNAMIC</w:t>
      </w:r>
      <w:bookmarkStart w:id="2343" w:name="C_3250-16906"/>
      <w:r>
        <w:t xml:space="preserve"> (CONF:3250-16906)</w:t>
      </w:r>
      <w:bookmarkEnd w:id="2343"/>
      <w:r>
        <w:t>.</w:t>
      </w:r>
    </w:p>
    <w:p w14:paraId="7D2F5CBE" w14:textId="77777777" w:rsidR="006F2B85" w:rsidRDefault="001E7B82" w:rsidP="007D100A">
      <w:pPr>
        <w:numPr>
          <w:ilvl w:val="2"/>
          <w:numId w:val="62"/>
        </w:numPr>
      </w:pPr>
      <w:r>
        <w:t>If @mediaType is present, the text</w:t>
      </w:r>
      <w:r>
        <w:rPr>
          <w:rStyle w:val="keyword"/>
        </w:rPr>
        <w:t xml:space="preserve"> SHALL </w:t>
      </w:r>
      <w:r>
        <w:t>contain exactly one [1..1] @representation="B64" and mixed content corresponding to the contents of the note (CONF:3250-16912).</w:t>
      </w:r>
    </w:p>
    <w:p w14:paraId="1D05D651" w14:textId="77777777" w:rsidR="006F2B85" w:rsidRDefault="001E7B82" w:rsidP="007D100A">
      <w:pPr>
        <w:numPr>
          <w:ilvl w:val="1"/>
          <w:numId w:val="62"/>
        </w:numPr>
      </w:pPr>
      <w:r>
        <w:t xml:space="preserve">This text </w:t>
      </w:r>
      <w:r>
        <w:rPr>
          <w:rStyle w:val="keyword"/>
        </w:rPr>
        <w:t>SHALL</w:t>
      </w:r>
      <w:r>
        <w:t xml:space="preserve"> contain exactly one [1..1] </w:t>
      </w:r>
      <w:r>
        <w:rPr>
          <w:rStyle w:val="XMLnameBold"/>
        </w:rPr>
        <w:t>reference</w:t>
      </w:r>
      <w:bookmarkStart w:id="2344" w:name="C_3250-16897"/>
      <w:r>
        <w:t xml:space="preserve"> (CONF:3250-16897)</w:t>
      </w:r>
      <w:bookmarkEnd w:id="2344"/>
      <w:r>
        <w:t>.</w:t>
      </w:r>
    </w:p>
    <w:p w14:paraId="03FBAD7B" w14:textId="77777777" w:rsidR="006F2B85" w:rsidRDefault="001E7B82">
      <w:pPr>
        <w:pStyle w:val="BodyText"/>
        <w:spacing w:before="120"/>
      </w:pPr>
      <w:r>
        <w:t>The note activity must reference human-readable content in the narrative, so this reference must not be null.</w:t>
      </w:r>
    </w:p>
    <w:p w14:paraId="693B092B" w14:textId="77777777" w:rsidR="006F2B85" w:rsidRDefault="001E7B82" w:rsidP="007D100A">
      <w:pPr>
        <w:numPr>
          <w:ilvl w:val="2"/>
          <w:numId w:val="62"/>
        </w:numPr>
      </w:pPr>
      <w:r>
        <w:t xml:space="preserve">This reference </w:t>
      </w:r>
      <w:r>
        <w:rPr>
          <w:rStyle w:val="keyword"/>
        </w:rPr>
        <w:t>SHALL NOT</w:t>
      </w:r>
      <w:r>
        <w:t xml:space="preserve"> contain [0..0] </w:t>
      </w:r>
      <w:r>
        <w:rPr>
          <w:rStyle w:val="XMLnameBold"/>
        </w:rPr>
        <w:t>@nullFlavor</w:t>
      </w:r>
      <w:bookmarkStart w:id="2345" w:name="C_3250-16920"/>
      <w:r>
        <w:t xml:space="preserve"> (CONF:3250-16920)</w:t>
      </w:r>
      <w:bookmarkEnd w:id="2345"/>
      <w:r>
        <w:t>.</w:t>
      </w:r>
    </w:p>
    <w:p w14:paraId="18DBAD63" w14:textId="77777777" w:rsidR="006F2B85" w:rsidRDefault="001E7B82" w:rsidP="007D100A">
      <w:pPr>
        <w:numPr>
          <w:ilvl w:val="2"/>
          <w:numId w:val="62"/>
        </w:numPr>
      </w:pPr>
      <w:r>
        <w:t xml:space="preserve">This reference </w:t>
      </w:r>
      <w:r>
        <w:rPr>
          <w:rStyle w:val="keyword"/>
        </w:rPr>
        <w:t>SHALL</w:t>
      </w:r>
      <w:r>
        <w:t xml:space="preserve"> contain exactly one [1..1] </w:t>
      </w:r>
      <w:r>
        <w:rPr>
          <w:rStyle w:val="XMLnameBold"/>
        </w:rPr>
        <w:t>@value</w:t>
      </w:r>
      <w:bookmarkStart w:id="2346" w:name="C_3250-16898"/>
      <w:r>
        <w:t xml:space="preserve"> (CONF:3250-16898)</w:t>
      </w:r>
      <w:bookmarkEnd w:id="2346"/>
      <w:r>
        <w:t>.</w:t>
      </w:r>
    </w:p>
    <w:p w14:paraId="3E975E9F" w14:textId="77777777" w:rsidR="006F2B85" w:rsidRDefault="001E7B82" w:rsidP="007D100A">
      <w:pPr>
        <w:numPr>
          <w:ilvl w:val="3"/>
          <w:numId w:val="62"/>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(CONF:3250-16902).</w:t>
      </w:r>
    </w:p>
    <w:p w14:paraId="5015C151" w14:textId="77777777" w:rsidR="006F2B85" w:rsidRDefault="001E7B82">
      <w:pPr>
        <w:pStyle w:val="BodyText"/>
        <w:spacing w:before="120"/>
      </w:pPr>
      <w:r>
        <w:t>Indicates the status of the note. The most common statusCode is completed indicating the note is signed and finalized.</w:t>
      </w:r>
    </w:p>
    <w:p w14:paraId="6DA62C2C" w14:textId="77777777" w:rsidR="006F2B85" w:rsidRDefault="001E7B82" w:rsidP="007D100A">
      <w:pPr>
        <w:numPr>
          <w:ilvl w:val="0"/>
          <w:numId w:val="62"/>
        </w:numPr>
      </w:pPr>
      <w:r>
        <w:rPr>
          <w:rStyle w:val="keyword"/>
        </w:rPr>
        <w:t>SHALL</w:t>
      </w:r>
      <w:r>
        <w:t xml:space="preserve"> contain exactly one [1..1] </w:t>
      </w:r>
      <w:r>
        <w:rPr>
          <w:rStyle w:val="XMLnameBold"/>
        </w:rPr>
        <w:t>statusCode</w:t>
      </w:r>
      <w:bookmarkStart w:id="2347" w:name="C_3250-16916"/>
      <w:r>
        <w:t xml:space="preserve"> (CONF:3250-16916)</w:t>
      </w:r>
      <w:bookmarkEnd w:id="2347"/>
      <w:r>
        <w:t>.</w:t>
      </w:r>
    </w:p>
    <w:p w14:paraId="1AF97578" w14:textId="77777777" w:rsidR="006F2B85" w:rsidRDefault="001E7B82">
      <w:pPr>
        <w:pStyle w:val="BodyText"/>
        <w:spacing w:before="120"/>
      </w:pPr>
      <w:r>
        <w:t>The effectiveTime represents the clinically relevant time of the note. The precise timestamp of creation / updating should be conveyed in author/time.</w:t>
      </w:r>
    </w:p>
    <w:p w14:paraId="6F1C3C35" w14:textId="77777777" w:rsidR="006F2B85" w:rsidRDefault="001E7B82" w:rsidP="007D100A">
      <w:pPr>
        <w:numPr>
          <w:ilvl w:val="0"/>
          <w:numId w:val="62"/>
        </w:numPr>
      </w:pPr>
      <w:r>
        <w:rPr>
          <w:rStyle w:val="keyword"/>
        </w:rPr>
        <w:t>SHALL</w:t>
      </w:r>
      <w:r>
        <w:t xml:space="preserve"> contain exactly one [1..1] </w:t>
      </w:r>
      <w:r>
        <w:rPr>
          <w:rStyle w:val="XMLnameBold"/>
        </w:rPr>
        <w:t>effectiveTime</w:t>
      </w:r>
      <w:bookmarkStart w:id="2348" w:name="C_3250-16903"/>
      <w:r>
        <w:t xml:space="preserve"> (CONF:3250-16903)</w:t>
      </w:r>
      <w:bookmarkEnd w:id="2348"/>
      <w:r>
        <w:t>.</w:t>
      </w:r>
    </w:p>
    <w:p w14:paraId="293E9F43" w14:textId="77777777" w:rsidR="006F2B85" w:rsidRDefault="001E7B82" w:rsidP="007D100A">
      <w:pPr>
        <w:numPr>
          <w:ilvl w:val="1"/>
          <w:numId w:val="62"/>
        </w:numPr>
      </w:pPr>
      <w:r>
        <w:t xml:space="preserve">This effectiveTime </w:t>
      </w:r>
      <w:r>
        <w:rPr>
          <w:rStyle w:val="keyword"/>
        </w:rPr>
        <w:t>SHOULD</w:t>
      </w:r>
      <w:r>
        <w:t xml:space="preserve"> contain zero or one [0..1] </w:t>
      </w:r>
      <w:r>
        <w:rPr>
          <w:rStyle w:val="XMLnameBold"/>
        </w:rPr>
        <w:t>@value</w:t>
      </w:r>
      <w:bookmarkStart w:id="2349" w:name="C_3250-16917"/>
      <w:r>
        <w:t xml:space="preserve"> (CONF:3250-16917)</w:t>
      </w:r>
      <w:bookmarkEnd w:id="2349"/>
      <w:r>
        <w:t>.</w:t>
      </w:r>
    </w:p>
    <w:p w14:paraId="6270974B" w14:textId="77777777" w:rsidR="006F2B85" w:rsidRDefault="001E7B82">
      <w:pPr>
        <w:pStyle w:val="BodyText"/>
        <w:spacing w:before="120"/>
      </w:pPr>
      <w:r>
        <w:t>Represents the person(s) who wrote the note.</w:t>
      </w:r>
    </w:p>
    <w:p w14:paraId="1468FCCE" w14:textId="68962657" w:rsidR="006F2B85" w:rsidRDefault="001E7B82" w:rsidP="007D100A">
      <w:pPr>
        <w:numPr>
          <w:ilvl w:val="0"/>
          <w:numId w:val="62"/>
        </w:numPr>
      </w:pPr>
      <w:r>
        <w:rPr>
          <w:rStyle w:val="keyword"/>
        </w:rPr>
        <w:t>SHALL</w:t>
      </w:r>
      <w:r>
        <w:t xml:space="preserve"> contain </w:t>
      </w:r>
      <w:r>
        <w:t xml:space="preserve">at least one [1..*]  </w:t>
      </w:r>
      <w:hyperlink w:anchor="U_Author_Participation">
        <w:r>
          <w:rPr>
            <w:rStyle w:val="HyperlinkCourierBold"/>
          </w:rPr>
          <w:t>Author Participation</w:t>
        </w:r>
      </w:hyperlink>
      <w:r>
        <w:rPr>
          <w:rStyle w:val="XMLname"/>
        </w:rPr>
        <w:t xml:space="preserve"> (identifier: urn:oid:2.16.840.1.113883.10.20.22.4.119)</w:t>
      </w:r>
      <w:bookmarkStart w:id="2350" w:name="C_3250-16913"/>
      <w:r>
        <w:t xml:space="preserve"> (CONF:3250-16913)</w:t>
      </w:r>
      <w:bookmarkEnd w:id="2350"/>
      <w:r>
        <w:t>.</w:t>
      </w:r>
    </w:p>
    <w:p w14:paraId="1AB7152C" w14:textId="77777777" w:rsidR="006F2B85" w:rsidRDefault="001E7B82">
      <w:pPr>
        <w:pStyle w:val="BodyText"/>
        <w:spacing w:before="120"/>
      </w:pPr>
      <w:r>
        <w:t>Represents the person(s) legally responsible for the contents of the note.</w:t>
      </w:r>
    </w:p>
    <w:p w14:paraId="7CB40482" w14:textId="77777777" w:rsidR="006F2B85" w:rsidRDefault="001E7B82" w:rsidP="007D100A">
      <w:pPr>
        <w:numPr>
          <w:ilvl w:val="0"/>
          <w:numId w:val="62"/>
        </w:numPr>
      </w:pPr>
      <w:r>
        <w:rPr>
          <w:rStyle w:val="keyword"/>
        </w:rPr>
        <w:t>MAY</w:t>
      </w:r>
      <w:r>
        <w:t xml:space="preserve"> contain zero or more [0..*] </w:t>
      </w:r>
      <w:r>
        <w:rPr>
          <w:rStyle w:val="XMLnameBold"/>
        </w:rPr>
        <w:t>participant</w:t>
      </w:r>
      <w:bookmarkStart w:id="2351" w:name="C_3250-16923"/>
      <w:r>
        <w:t xml:space="preserve"> (CONF:3250-16923)</w:t>
      </w:r>
      <w:bookmarkEnd w:id="2351"/>
      <w:r>
        <w:t xml:space="preserve"> such that it</w:t>
      </w:r>
    </w:p>
    <w:p w14:paraId="211DF307" w14:textId="77777777" w:rsidR="006F2B85" w:rsidRDefault="001E7B82" w:rsidP="007D100A">
      <w:pPr>
        <w:numPr>
          <w:ilvl w:val="1"/>
          <w:numId w:val="62"/>
        </w:numPr>
      </w:pPr>
      <w:r>
        <w:rPr>
          <w:rStyle w:val="keyword"/>
        </w:rPr>
        <w:t>SHALL</w:t>
      </w:r>
      <w:r>
        <w:t xml:space="preserve"> contain exactly one [1..1] </w:t>
      </w:r>
      <w:r>
        <w:rPr>
          <w:rStyle w:val="XMLnameBold"/>
        </w:rPr>
        <w:t>@typeCode</w:t>
      </w:r>
      <w:r>
        <w:t>=</w:t>
      </w:r>
      <w:r>
        <w:rPr>
          <w:rStyle w:val="XMLname"/>
        </w:rPr>
        <w:t>"LA"</w:t>
      </w:r>
      <w:r>
        <w:t xml:space="preserve"> Legal Authenticator</w:t>
      </w:r>
      <w:bookmarkStart w:id="2352" w:name="C_3250-16925"/>
      <w:r>
        <w:t xml:space="preserve"> (CONF:3250-16925)</w:t>
      </w:r>
      <w:bookmarkEnd w:id="2352"/>
      <w:r>
        <w:t>.</w:t>
      </w:r>
    </w:p>
    <w:p w14:paraId="15011A81" w14:textId="77777777" w:rsidR="006F2B85" w:rsidRDefault="001E7B82">
      <w:pPr>
        <w:pStyle w:val="BodyText"/>
        <w:spacing w:before="120"/>
      </w:pPr>
      <w:r>
        <w:t>Indicates the time of signing the note.</w:t>
      </w:r>
    </w:p>
    <w:p w14:paraId="66627ADD" w14:textId="227E96A9" w:rsidR="006F2B85" w:rsidRDefault="001E7B82" w:rsidP="007D100A">
      <w:pPr>
        <w:numPr>
          <w:ilvl w:val="1"/>
          <w:numId w:val="62"/>
        </w:numPr>
      </w:pPr>
      <w:r>
        <w:rPr>
          <w:rStyle w:val="keyword"/>
        </w:rPr>
        <w:lastRenderedPageBreak/>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2353" w:name="C_3250-16926"/>
      <w:r>
        <w:t xml:space="preserve"> (CONF:3250-16926)</w:t>
      </w:r>
      <w:bookmarkEnd w:id="2353"/>
      <w:r>
        <w:t>.</w:t>
      </w:r>
    </w:p>
    <w:p w14:paraId="6B104C5F" w14:textId="77777777" w:rsidR="006F2B85" w:rsidRDefault="001E7B82" w:rsidP="007D100A">
      <w:pPr>
        <w:numPr>
          <w:ilvl w:val="1"/>
          <w:numId w:val="62"/>
        </w:numPr>
      </w:pPr>
      <w:r>
        <w:rPr>
          <w:rStyle w:val="keyword"/>
        </w:rPr>
        <w:t>SHALL</w:t>
      </w:r>
      <w:r>
        <w:t xml:space="preserve"> contain exactly one [1..1] </w:t>
      </w:r>
      <w:r>
        <w:rPr>
          <w:rStyle w:val="XMLnameBold"/>
        </w:rPr>
        <w:t>participantRole</w:t>
      </w:r>
      <w:bookmarkStart w:id="2354" w:name="C_3250-16924"/>
      <w:r>
        <w:t xml:space="preserve"> (CONF:3250-16924)</w:t>
      </w:r>
      <w:bookmarkEnd w:id="2354"/>
      <w:r>
        <w:t>.</w:t>
      </w:r>
    </w:p>
    <w:p w14:paraId="6B4EBB6A" w14:textId="77777777" w:rsidR="006F2B85" w:rsidRDefault="001E7B82">
      <w:pPr>
        <w:pStyle w:val="BodyText"/>
        <w:spacing w:before="120"/>
      </w:pPr>
      <w:r>
        <w:t>This may be the ID of the note author. If so, no additional information in this participant is required.</w:t>
      </w:r>
    </w:p>
    <w:p w14:paraId="4678C8B8" w14:textId="77777777" w:rsidR="006F2B85" w:rsidRDefault="001E7B82" w:rsidP="007D100A">
      <w:pPr>
        <w:numPr>
          <w:ilvl w:val="2"/>
          <w:numId w:val="62"/>
        </w:numPr>
      </w:pPr>
      <w:r>
        <w:t xml:space="preserve">This participantRole </w:t>
      </w:r>
      <w:r>
        <w:rPr>
          <w:rStyle w:val="keyword"/>
        </w:rPr>
        <w:t>SHALL</w:t>
      </w:r>
      <w:r>
        <w:t xml:space="preserve"> contain at least one [1..*] </w:t>
      </w:r>
      <w:r>
        <w:rPr>
          <w:rStyle w:val="XMLnameBold"/>
        </w:rPr>
        <w:t>id</w:t>
      </w:r>
      <w:bookmarkStart w:id="2355" w:name="C_3250-16927"/>
      <w:r>
        <w:t xml:space="preserve"> (CONF:3250-16927)</w:t>
      </w:r>
      <w:bookmarkEnd w:id="2355"/>
      <w:r>
        <w:t>.</w:t>
      </w:r>
    </w:p>
    <w:p w14:paraId="22B91463" w14:textId="77777777" w:rsidR="006F2B85" w:rsidRDefault="001E7B82" w:rsidP="007D100A">
      <w:pPr>
        <w:numPr>
          <w:ilvl w:val="2"/>
          <w:numId w:val="62"/>
        </w:numPr>
      </w:pPr>
      <w:r>
        <w:t xml:space="preserve">This participantRole </w:t>
      </w:r>
      <w:r>
        <w:rPr>
          <w:rStyle w:val="keyword"/>
        </w:rPr>
        <w:t>MAY</w:t>
      </w:r>
      <w:r>
        <w:t xml:space="preserve"> contain </w:t>
      </w:r>
      <w:r>
        <w:t xml:space="preserve">zero or one [0..1] </w:t>
      </w:r>
      <w:r>
        <w:rPr>
          <w:rStyle w:val="XMLnameBold"/>
        </w:rPr>
        <w:t>playingEntity</w:t>
      </w:r>
      <w:bookmarkStart w:id="2356" w:name="C_3250-16928"/>
      <w:r>
        <w:t xml:space="preserve"> (CONF:3250-16928)</w:t>
      </w:r>
      <w:bookmarkEnd w:id="2356"/>
      <w:r>
        <w:t>.</w:t>
      </w:r>
    </w:p>
    <w:p w14:paraId="314FCFC4" w14:textId="10CD9325" w:rsidR="006F2B85" w:rsidRDefault="001E7B82" w:rsidP="007D100A">
      <w:pPr>
        <w:numPr>
          <w:ilvl w:val="3"/>
          <w:numId w:val="62"/>
        </w:numPr>
      </w:pPr>
      <w:r>
        <w:t xml:space="preserve">The playingEntity, if present,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2357" w:name="C_3250-16929"/>
      <w:r>
        <w:t xml:space="preserve"> (CONF:3250-16929)</w:t>
      </w:r>
      <w:bookmarkEnd w:id="2357"/>
      <w:r>
        <w:t>.</w:t>
      </w:r>
    </w:p>
    <w:p w14:paraId="5DE255B6" w14:textId="77777777" w:rsidR="006F2B85" w:rsidRDefault="001E7B82" w:rsidP="007D100A">
      <w:pPr>
        <w:numPr>
          <w:ilvl w:val="2"/>
          <w:numId w:val="62"/>
        </w:numPr>
      </w:pPr>
      <w:r>
        <w:t>If no id matches an author or participant elsewhere in the document, then playingEntity</w:t>
      </w:r>
      <w:r>
        <w:rPr>
          <w:rStyle w:val="keyword"/>
        </w:rPr>
        <w:t xml:space="preserve"> SHALL </w:t>
      </w:r>
      <w:r>
        <w:t>be present (CONF:3250-16930).</w:t>
      </w:r>
    </w:p>
    <w:p w14:paraId="4EFF1A35" w14:textId="77777777" w:rsidR="006F2B85" w:rsidRDefault="001E7B82">
      <w:pPr>
        <w:pStyle w:val="BodyText"/>
        <w:spacing w:before="120"/>
      </w:pPr>
      <w:r>
        <w:t>Links the note to an encounter. If the Note Activity is present within a document containing an encompassingEncounter, then this entryRelationship is optional and the note is associated with the encounter represented by the encompassingEncounter.</w:t>
      </w:r>
    </w:p>
    <w:p w14:paraId="2B9D3D18" w14:textId="77777777" w:rsidR="006F2B85" w:rsidRDefault="001E7B82" w:rsidP="007D100A">
      <w:pPr>
        <w:numPr>
          <w:ilvl w:val="0"/>
          <w:numId w:val="62"/>
        </w:numPr>
      </w:pPr>
      <w:r>
        <w:rPr>
          <w:rStyle w:val="keyword"/>
        </w:rPr>
        <w:t>SHOULD</w:t>
      </w:r>
      <w:r>
        <w:t xml:space="preserve"> contain zero or more [0..*] </w:t>
      </w:r>
      <w:r>
        <w:rPr>
          <w:rStyle w:val="XMLnameBold"/>
        </w:rPr>
        <w:t>entryRelationship</w:t>
      </w:r>
      <w:bookmarkStart w:id="2358" w:name="C_3250-16907"/>
      <w:r>
        <w:t xml:space="preserve"> (CONF:3250-16907)</w:t>
      </w:r>
      <w:bookmarkEnd w:id="2358"/>
      <w:r>
        <w:t xml:space="preserve"> such that it</w:t>
      </w:r>
    </w:p>
    <w:p w14:paraId="4A3D9364" w14:textId="77777777" w:rsidR="006F2B85" w:rsidRDefault="001E7B82" w:rsidP="007D100A">
      <w:pPr>
        <w:numPr>
          <w:ilvl w:val="1"/>
          <w:numId w:val="62"/>
        </w:numPr>
      </w:pPr>
      <w:r>
        <w:rPr>
          <w:rStyle w:val="keyword"/>
        </w:rPr>
        <w:t>SHALL</w:t>
      </w:r>
      <w:r>
        <w:t xml:space="preserve"> contain exactly one [1..1] </w:t>
      </w:r>
      <w:r>
        <w:rPr>
          <w:rStyle w:val="XMLnameBold"/>
        </w:rPr>
        <w:t>@typeCode</w:t>
      </w:r>
      <w:r>
        <w:t>=</w:t>
      </w:r>
      <w:r>
        <w:rPr>
          <w:rStyle w:val="XMLname"/>
        </w:rPr>
        <w:t>"COMP"</w:t>
      </w:r>
      <w:bookmarkStart w:id="2359" w:name="C_3250-16921"/>
      <w:r>
        <w:t xml:space="preserve"> (CONF:3250-16921)</w:t>
      </w:r>
      <w:bookmarkEnd w:id="2359"/>
      <w:r>
        <w:t>.</w:t>
      </w:r>
    </w:p>
    <w:p w14:paraId="374C3CB8" w14:textId="77777777" w:rsidR="006F2B85" w:rsidRDefault="001E7B82" w:rsidP="007D100A">
      <w:pPr>
        <w:numPr>
          <w:ilvl w:val="1"/>
          <w:numId w:val="62"/>
        </w:numPr>
      </w:pPr>
      <w:r>
        <w:rPr>
          <w:rStyle w:val="keyword"/>
        </w:rPr>
        <w:t>SHALL</w:t>
      </w:r>
      <w:r>
        <w:t xml:space="preserve"> contain exactly one [1..1] </w:t>
      </w:r>
      <w:r>
        <w:rPr>
          <w:rStyle w:val="XMLnameBold"/>
        </w:rPr>
        <w:t>@inversionInd</w:t>
      </w:r>
      <w:r>
        <w:t>=</w:t>
      </w:r>
      <w:r>
        <w:rPr>
          <w:rStyle w:val="XMLname"/>
        </w:rPr>
        <w:t>"true"</w:t>
      </w:r>
      <w:bookmarkStart w:id="2360" w:name="C_3250-16922"/>
      <w:r>
        <w:t xml:space="preserve"> (CONF:3250-16922)</w:t>
      </w:r>
      <w:bookmarkEnd w:id="2360"/>
      <w:r>
        <w:t>.</w:t>
      </w:r>
    </w:p>
    <w:p w14:paraId="02C22D13" w14:textId="77777777" w:rsidR="006F2B85" w:rsidRDefault="001E7B82">
      <w:pPr>
        <w:pStyle w:val="BodyText"/>
        <w:spacing w:before="120"/>
      </w:pPr>
      <w:r>
        <w:t>To communicate that the note is not associated with any encounter, this entryRelationship MAY be included with @negationInd="true" and encounter/id/@nullFlavor="NA". The negationInd + encounter indicate this note is not associated with any encounter.</w:t>
      </w:r>
    </w:p>
    <w:p w14:paraId="6E47D74A" w14:textId="77777777" w:rsidR="006F2B85" w:rsidRDefault="001E7B82" w:rsidP="007D100A">
      <w:pPr>
        <w:numPr>
          <w:ilvl w:val="1"/>
          <w:numId w:val="62"/>
        </w:numPr>
      </w:pPr>
      <w:r>
        <w:rPr>
          <w:rStyle w:val="keyword"/>
        </w:rPr>
        <w:t>MAY</w:t>
      </w:r>
      <w:r>
        <w:t xml:space="preserve"> contain zero or one [0..1] </w:t>
      </w:r>
      <w:r>
        <w:rPr>
          <w:rStyle w:val="XMLnameBold"/>
        </w:rPr>
        <w:t>@negationInd</w:t>
      </w:r>
      <w:bookmarkStart w:id="2361" w:name="C_3250-16931"/>
      <w:r>
        <w:t xml:space="preserve"> (CONF:3250-16931)</w:t>
      </w:r>
      <w:bookmarkEnd w:id="2361"/>
      <w:r>
        <w:t>.</w:t>
      </w:r>
    </w:p>
    <w:p w14:paraId="551B243A" w14:textId="77777777" w:rsidR="006F2B85" w:rsidRDefault="001E7B82" w:rsidP="007D100A">
      <w:pPr>
        <w:numPr>
          <w:ilvl w:val="1"/>
          <w:numId w:val="62"/>
        </w:numPr>
      </w:pPr>
      <w:r>
        <w:rPr>
          <w:rStyle w:val="keyword"/>
        </w:rPr>
        <w:t>SHALL</w:t>
      </w:r>
      <w:r>
        <w:t xml:space="preserve"> contain exactly one [1..1] </w:t>
      </w:r>
      <w:r>
        <w:rPr>
          <w:rStyle w:val="XMLnameBold"/>
        </w:rPr>
        <w:t>encounter</w:t>
      </w:r>
      <w:bookmarkStart w:id="2362" w:name="C_3250-16908"/>
      <w:r>
        <w:t xml:space="preserve"> (CONF:3250-16908)</w:t>
      </w:r>
      <w:bookmarkEnd w:id="2362"/>
      <w:r>
        <w:t>.</w:t>
      </w:r>
    </w:p>
    <w:p w14:paraId="0D4996AC" w14:textId="77777777" w:rsidR="006F2B85" w:rsidRDefault="001E7B82" w:rsidP="007D100A">
      <w:pPr>
        <w:numPr>
          <w:ilvl w:val="2"/>
          <w:numId w:val="62"/>
        </w:numPr>
      </w:pPr>
      <w:r>
        <w:t xml:space="preserve">This encounter </w:t>
      </w:r>
      <w:r>
        <w:rPr>
          <w:rStyle w:val="keyword"/>
        </w:rPr>
        <w:t>SHALL</w:t>
      </w:r>
      <w:r>
        <w:t xml:space="preserve"> contain at least one [1..*] </w:t>
      </w:r>
      <w:r>
        <w:rPr>
          <w:rStyle w:val="XMLnameBold"/>
        </w:rPr>
        <w:t>id</w:t>
      </w:r>
      <w:bookmarkStart w:id="2363" w:name="C_3250-16909"/>
      <w:r>
        <w:t xml:space="preserve"> (CONF:3250-16909)</w:t>
      </w:r>
      <w:bookmarkEnd w:id="2363"/>
      <w:r>
        <w:t>.</w:t>
      </w:r>
    </w:p>
    <w:p w14:paraId="5B25F08A" w14:textId="77777777" w:rsidR="006F2B85" w:rsidRDefault="001E7B82" w:rsidP="007D100A">
      <w:pPr>
        <w:numPr>
          <w:ilvl w:val="3"/>
          <w:numId w:val="62"/>
        </w:numPr>
      </w:pPr>
      <w:r>
        <w:t>If the id does not match an encounter/id from the Encounters Section or encompassingEncounter within the same document and the id does not contain @nullFlavor="NA", then this entry</w:t>
      </w:r>
      <w:r>
        <w:rPr>
          <w:rStyle w:val="keyword"/>
        </w:rPr>
        <w:t xml:space="preserve"> SHALL </w:t>
      </w:r>
      <w:r>
        <w:t>conform to the Encounter Activity (V3) (identifier: urn:hl7ii:2.16.840.1.113883.10.20.22.4.49:2015-08-01) (CONF:3250-16914).</w:t>
      </w:r>
    </w:p>
    <w:p w14:paraId="5989D6D7" w14:textId="77777777" w:rsidR="006F2B85" w:rsidRDefault="001E7B82">
      <w:pPr>
        <w:pStyle w:val="BodyText"/>
        <w:spacing w:before="120"/>
      </w:pPr>
      <w:r>
        <w:t>Represents an unstructured C-CDA document containing the original contents of the note in the original format.</w:t>
      </w:r>
    </w:p>
    <w:p w14:paraId="1803E7D9" w14:textId="77777777" w:rsidR="006F2B85" w:rsidRDefault="001E7B82" w:rsidP="007D100A">
      <w:pPr>
        <w:numPr>
          <w:ilvl w:val="0"/>
          <w:numId w:val="62"/>
        </w:numPr>
      </w:pPr>
      <w:r>
        <w:rPr>
          <w:rStyle w:val="keyword"/>
        </w:rPr>
        <w:t>MAY</w:t>
      </w:r>
      <w:r>
        <w:t xml:space="preserve"> contain zero or more [0..*] </w:t>
      </w:r>
      <w:r>
        <w:rPr>
          <w:rStyle w:val="XMLnameBold"/>
        </w:rPr>
        <w:t>reference</w:t>
      </w:r>
      <w:bookmarkStart w:id="2364" w:name="C_3250-16910"/>
      <w:r>
        <w:t xml:space="preserve"> (CONF:3250-16910)</w:t>
      </w:r>
      <w:bookmarkEnd w:id="2364"/>
      <w:r>
        <w:t xml:space="preserve"> such that it</w:t>
      </w:r>
    </w:p>
    <w:p w14:paraId="68E23F54" w14:textId="77777777" w:rsidR="006F2B85" w:rsidRDefault="001E7B82" w:rsidP="007D100A">
      <w:pPr>
        <w:numPr>
          <w:ilvl w:val="1"/>
          <w:numId w:val="62"/>
        </w:numPr>
      </w:pPr>
      <w:r>
        <w:rPr>
          <w:rStyle w:val="keyword"/>
        </w:rPr>
        <w:t>SHALL</w:t>
      </w:r>
      <w:r>
        <w:t xml:space="preserve"> contain exactly one [1..1] </w:t>
      </w:r>
      <w:r>
        <w:rPr>
          <w:rStyle w:val="XMLnameBold"/>
        </w:rPr>
        <w:t>externalDocument</w:t>
      </w:r>
      <w:bookmarkStart w:id="2365" w:name="C_3250-16911"/>
      <w:r>
        <w:t xml:space="preserve"> (CONF:3250-16911)</w:t>
      </w:r>
      <w:bookmarkEnd w:id="2365"/>
      <w:r>
        <w:t>.</w:t>
      </w:r>
    </w:p>
    <w:p w14:paraId="4AA46F01" w14:textId="77777777" w:rsidR="006F2B85" w:rsidRDefault="001E7B82" w:rsidP="007D100A">
      <w:pPr>
        <w:numPr>
          <w:ilvl w:val="2"/>
          <w:numId w:val="62"/>
        </w:numPr>
      </w:pPr>
      <w:r>
        <w:t xml:space="preserve">This externalDocument </w:t>
      </w:r>
      <w:r>
        <w:rPr>
          <w:rStyle w:val="keyword"/>
        </w:rPr>
        <w:t>SHALL</w:t>
      </w:r>
      <w:r>
        <w:t xml:space="preserve"> contain exactly one [1..1] </w:t>
      </w:r>
      <w:r>
        <w:rPr>
          <w:rStyle w:val="XMLnameBold"/>
        </w:rPr>
        <w:t>id</w:t>
      </w:r>
      <w:bookmarkStart w:id="2366" w:name="C_3250-16915"/>
      <w:r>
        <w:t xml:space="preserve"> (CONF:3250-16915)</w:t>
      </w:r>
      <w:bookmarkEnd w:id="2366"/>
      <w:r>
        <w:t>.</w:t>
      </w:r>
    </w:p>
    <w:p w14:paraId="21434C03" w14:textId="77777777" w:rsidR="006F2B85" w:rsidRDefault="001E7B82" w:rsidP="007D100A">
      <w:pPr>
        <w:numPr>
          <w:ilvl w:val="2"/>
          <w:numId w:val="62"/>
        </w:numPr>
      </w:pPr>
      <w:r>
        <w:t xml:space="preserve">This externalDocument </w:t>
      </w:r>
      <w:r>
        <w:rPr>
          <w:rStyle w:val="keyword"/>
        </w:rPr>
        <w:t>SHOULD</w:t>
      </w:r>
      <w:r>
        <w:t xml:space="preserve"> contain zero or one [0..1] </w:t>
      </w:r>
      <w:r>
        <w:rPr>
          <w:rStyle w:val="XMLnameBold"/>
        </w:rPr>
        <w:t>code</w:t>
      </w:r>
      <w:bookmarkStart w:id="2367" w:name="C_3250-16918"/>
      <w:r>
        <w:t xml:space="preserve"> (CONF:3250-16918)</w:t>
      </w:r>
      <w:bookmarkEnd w:id="2367"/>
      <w:r>
        <w:t>.</w:t>
      </w:r>
    </w:p>
    <w:p w14:paraId="2DC7CFFB" w14:textId="01201470" w:rsidR="006F2B85" w:rsidRDefault="001E7B82">
      <w:pPr>
        <w:pStyle w:val="Caption"/>
      </w:pPr>
      <w:bookmarkStart w:id="2368" w:name="_Toc203485688"/>
      <w:r>
        <w:lastRenderedPageBreak/>
        <w:t xml:space="preserve">Table </w:t>
      </w:r>
      <w:r>
        <w:fldChar w:fldCharType="begin"/>
      </w:r>
      <w:r>
        <w:instrText>SEQ Table \* ARABIC</w:instrText>
      </w:r>
      <w:r>
        <w:fldChar w:fldCharType="separate"/>
      </w:r>
      <w:r w:rsidR="004676B7">
        <w:t>231</w:t>
      </w:r>
      <w:r>
        <w:fldChar w:fldCharType="end"/>
      </w:r>
      <w:r>
        <w:t xml:space="preserve">: </w:t>
      </w:r>
      <w:bookmarkStart w:id="2369" w:name="SupportedFileFormats"/>
      <w:r>
        <w:t>SupportedFileFormats</w:t>
      </w:r>
      <w:bookmarkEnd w:id="2369"/>
      <w:bookmarkEnd w:id="23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4C91521" w14:textId="77777777">
        <w:trPr>
          <w:jc w:val="center"/>
        </w:trPr>
        <w:tc>
          <w:tcPr>
            <w:tcW w:w="1440" w:type="dxa"/>
            <w:gridSpan w:val="4"/>
          </w:tcPr>
          <w:p w14:paraId="65828F32" w14:textId="77777777" w:rsidR="006F2B85" w:rsidRDefault="001E7B82">
            <w:pPr>
              <w:pStyle w:val="TableText"/>
            </w:pPr>
            <w:r>
              <w:t>Value Set: SupportedFileFormats urn:oid:2.16.840.1.113883.11.20.7.1</w:t>
            </w:r>
          </w:p>
          <w:p w14:paraId="5CBC6826" w14:textId="77777777" w:rsidR="006F2B85" w:rsidRDefault="001E7B82">
            <w:pPr>
              <w:pStyle w:val="TableText"/>
            </w:pPr>
            <w:r>
              <w:t>(Clinical Focus: Indicates the file format of an unstructured document contained in a CDA Unstructured Document.),(Data Element Scope: File format concepts selected from the mediType code system.),(Inclusion Criteria: Include concepts where the file format is supported by an Unstructured Document.),(Exclusion Criteria: Exclude concepts where the file format is not supported by an Unstructured Document.)</w:t>
            </w:r>
            <w:r>
              <w:br/>
            </w:r>
            <w:r>
              <w:br/>
              <w:t>This value set was imported on 11/23/2022 with a version of Latest.</w:t>
            </w:r>
          </w:p>
          <w:p w14:paraId="42F464BA" w14:textId="53165211" w:rsidR="006F2B85" w:rsidRDefault="001E7B82">
            <w:pPr>
              <w:pStyle w:val="TableText"/>
            </w:pPr>
            <w:r>
              <w:t xml:space="preserve">Value Set Source: </w:t>
            </w:r>
            <w:hyperlink r:id="rId70" w:history="1">
              <w:r>
                <w:rPr>
                  <w:rStyle w:val="HyperlinkCourierBold"/>
                </w:rPr>
                <w:t>https://vsac.nlm.nih.gov/valueset/2.16.840.1.113883.11.20.7.1/expansion</w:t>
              </w:r>
            </w:hyperlink>
          </w:p>
        </w:tc>
      </w:tr>
      <w:tr w:rsidR="006F2B85" w14:paraId="48D96693" w14:textId="77777777">
        <w:trPr>
          <w:cantSplit/>
          <w:tblHeader/>
          <w:jc w:val="center"/>
        </w:trPr>
        <w:tc>
          <w:tcPr>
            <w:tcW w:w="1560" w:type="dxa"/>
            <w:shd w:val="clear" w:color="auto" w:fill="E6E6E6"/>
          </w:tcPr>
          <w:p w14:paraId="213C597F" w14:textId="77777777" w:rsidR="006F2B85" w:rsidRDefault="001E7B82">
            <w:pPr>
              <w:pStyle w:val="TableHead"/>
            </w:pPr>
            <w:r>
              <w:t>Code</w:t>
            </w:r>
          </w:p>
        </w:tc>
        <w:tc>
          <w:tcPr>
            <w:tcW w:w="3000" w:type="dxa"/>
            <w:shd w:val="clear" w:color="auto" w:fill="E6E6E6"/>
          </w:tcPr>
          <w:p w14:paraId="2342340E" w14:textId="77777777" w:rsidR="006F2B85" w:rsidRDefault="001E7B82">
            <w:pPr>
              <w:pStyle w:val="TableHead"/>
            </w:pPr>
            <w:r>
              <w:t>Code System</w:t>
            </w:r>
          </w:p>
        </w:tc>
        <w:tc>
          <w:tcPr>
            <w:tcW w:w="3000" w:type="dxa"/>
            <w:shd w:val="clear" w:color="auto" w:fill="E6E6E6"/>
          </w:tcPr>
          <w:p w14:paraId="3DD3CB89" w14:textId="77777777" w:rsidR="006F2B85" w:rsidRDefault="001E7B82">
            <w:pPr>
              <w:pStyle w:val="TableHead"/>
            </w:pPr>
            <w:r>
              <w:t>Code System OID</w:t>
            </w:r>
          </w:p>
        </w:tc>
        <w:tc>
          <w:tcPr>
            <w:tcW w:w="2520" w:type="dxa"/>
            <w:shd w:val="clear" w:color="auto" w:fill="E6E6E6"/>
          </w:tcPr>
          <w:p w14:paraId="0134276E" w14:textId="77777777" w:rsidR="006F2B85" w:rsidRDefault="001E7B82">
            <w:pPr>
              <w:pStyle w:val="TableHead"/>
            </w:pPr>
            <w:r>
              <w:t>Print Name</w:t>
            </w:r>
          </w:p>
        </w:tc>
      </w:tr>
      <w:tr w:rsidR="006F2B85" w14:paraId="1E741482" w14:textId="77777777">
        <w:trPr>
          <w:jc w:val="center"/>
        </w:trPr>
        <w:tc>
          <w:tcPr>
            <w:tcW w:w="1170" w:type="dxa"/>
          </w:tcPr>
          <w:p w14:paraId="5740F769" w14:textId="77777777" w:rsidR="006F2B85" w:rsidRDefault="001E7B82">
            <w:pPr>
              <w:pStyle w:val="TableText"/>
            </w:pPr>
            <w:r>
              <w:t>application/msword</w:t>
            </w:r>
          </w:p>
        </w:tc>
        <w:tc>
          <w:tcPr>
            <w:tcW w:w="3195" w:type="dxa"/>
          </w:tcPr>
          <w:p w14:paraId="72604C8F" w14:textId="77777777" w:rsidR="006F2B85" w:rsidRDefault="001E7B82">
            <w:pPr>
              <w:pStyle w:val="TableText"/>
            </w:pPr>
            <w:r>
              <w:t>Media Type</w:t>
            </w:r>
          </w:p>
        </w:tc>
        <w:tc>
          <w:tcPr>
            <w:tcW w:w="3195" w:type="dxa"/>
          </w:tcPr>
          <w:p w14:paraId="73660CD9" w14:textId="77777777" w:rsidR="006F2B85" w:rsidRDefault="001E7B82">
            <w:pPr>
              <w:pStyle w:val="TableText"/>
            </w:pPr>
            <w:r>
              <w:t>urn:oid:2.16.840.1.113883.5.79</w:t>
            </w:r>
          </w:p>
        </w:tc>
        <w:tc>
          <w:tcPr>
            <w:tcW w:w="2520" w:type="dxa"/>
          </w:tcPr>
          <w:p w14:paraId="2D07C743" w14:textId="77777777" w:rsidR="006F2B85" w:rsidRDefault="001E7B82">
            <w:pPr>
              <w:pStyle w:val="TableText"/>
            </w:pPr>
            <w:r>
              <w:t>MSWORD</w:t>
            </w:r>
          </w:p>
        </w:tc>
      </w:tr>
      <w:tr w:rsidR="006F2B85" w14:paraId="72A05FE5" w14:textId="77777777">
        <w:trPr>
          <w:jc w:val="center"/>
        </w:trPr>
        <w:tc>
          <w:tcPr>
            <w:tcW w:w="1170" w:type="dxa"/>
          </w:tcPr>
          <w:p w14:paraId="6643776C" w14:textId="77777777" w:rsidR="006F2B85" w:rsidRDefault="001E7B82">
            <w:pPr>
              <w:pStyle w:val="TableText"/>
            </w:pPr>
            <w:r>
              <w:t>application/pdf</w:t>
            </w:r>
          </w:p>
        </w:tc>
        <w:tc>
          <w:tcPr>
            <w:tcW w:w="3195" w:type="dxa"/>
          </w:tcPr>
          <w:p w14:paraId="45494CEA" w14:textId="77777777" w:rsidR="006F2B85" w:rsidRDefault="001E7B82">
            <w:pPr>
              <w:pStyle w:val="TableText"/>
            </w:pPr>
            <w:r>
              <w:t>Media Type</w:t>
            </w:r>
          </w:p>
        </w:tc>
        <w:tc>
          <w:tcPr>
            <w:tcW w:w="3195" w:type="dxa"/>
          </w:tcPr>
          <w:p w14:paraId="28188F51" w14:textId="77777777" w:rsidR="006F2B85" w:rsidRDefault="001E7B82">
            <w:pPr>
              <w:pStyle w:val="TableText"/>
            </w:pPr>
            <w:r>
              <w:t>urn:oid:2.16.840.1.113883.5.79</w:t>
            </w:r>
          </w:p>
        </w:tc>
        <w:tc>
          <w:tcPr>
            <w:tcW w:w="2520" w:type="dxa"/>
          </w:tcPr>
          <w:p w14:paraId="513ED5E4" w14:textId="77777777" w:rsidR="006F2B85" w:rsidRDefault="001E7B82">
            <w:pPr>
              <w:pStyle w:val="TableText"/>
            </w:pPr>
            <w:r>
              <w:t>PDF</w:t>
            </w:r>
          </w:p>
        </w:tc>
      </w:tr>
      <w:tr w:rsidR="006F2B85" w14:paraId="0847D8B9" w14:textId="77777777">
        <w:trPr>
          <w:jc w:val="center"/>
        </w:trPr>
        <w:tc>
          <w:tcPr>
            <w:tcW w:w="1170" w:type="dxa"/>
          </w:tcPr>
          <w:p w14:paraId="0D8BCCC1" w14:textId="77777777" w:rsidR="006F2B85" w:rsidRDefault="001E7B82">
            <w:pPr>
              <w:pStyle w:val="TableText"/>
            </w:pPr>
            <w:r>
              <w:t>audio</w:t>
            </w:r>
          </w:p>
        </w:tc>
        <w:tc>
          <w:tcPr>
            <w:tcW w:w="3195" w:type="dxa"/>
          </w:tcPr>
          <w:p w14:paraId="473AC5A1" w14:textId="77777777" w:rsidR="006F2B85" w:rsidRDefault="001E7B82">
            <w:pPr>
              <w:pStyle w:val="TableText"/>
            </w:pPr>
            <w:r>
              <w:t>Media Type</w:t>
            </w:r>
          </w:p>
        </w:tc>
        <w:tc>
          <w:tcPr>
            <w:tcW w:w="3195" w:type="dxa"/>
          </w:tcPr>
          <w:p w14:paraId="34BC9033" w14:textId="77777777" w:rsidR="006F2B85" w:rsidRDefault="001E7B82">
            <w:pPr>
              <w:pStyle w:val="TableText"/>
            </w:pPr>
            <w:r>
              <w:t>urn:oid:2.16.840.1.113883.5.79</w:t>
            </w:r>
          </w:p>
        </w:tc>
        <w:tc>
          <w:tcPr>
            <w:tcW w:w="2520" w:type="dxa"/>
          </w:tcPr>
          <w:p w14:paraId="40F4BEC8" w14:textId="77777777" w:rsidR="006F2B85" w:rsidRDefault="001E7B82">
            <w:pPr>
              <w:pStyle w:val="TableText"/>
            </w:pPr>
            <w:r>
              <w:t>AudioMediaType</w:t>
            </w:r>
          </w:p>
        </w:tc>
      </w:tr>
      <w:tr w:rsidR="006F2B85" w14:paraId="09616F4D" w14:textId="77777777">
        <w:trPr>
          <w:jc w:val="center"/>
        </w:trPr>
        <w:tc>
          <w:tcPr>
            <w:tcW w:w="1170" w:type="dxa"/>
          </w:tcPr>
          <w:p w14:paraId="4751F16C" w14:textId="77777777" w:rsidR="006F2B85" w:rsidRDefault="001E7B82">
            <w:pPr>
              <w:pStyle w:val="TableText"/>
            </w:pPr>
            <w:r>
              <w:t>audio/basic</w:t>
            </w:r>
          </w:p>
        </w:tc>
        <w:tc>
          <w:tcPr>
            <w:tcW w:w="3195" w:type="dxa"/>
          </w:tcPr>
          <w:p w14:paraId="2DA78943" w14:textId="77777777" w:rsidR="006F2B85" w:rsidRDefault="001E7B82">
            <w:pPr>
              <w:pStyle w:val="TableText"/>
            </w:pPr>
            <w:r>
              <w:t>Media Type</w:t>
            </w:r>
          </w:p>
        </w:tc>
        <w:tc>
          <w:tcPr>
            <w:tcW w:w="3195" w:type="dxa"/>
          </w:tcPr>
          <w:p w14:paraId="0F499EB1" w14:textId="77777777" w:rsidR="006F2B85" w:rsidRDefault="001E7B82">
            <w:pPr>
              <w:pStyle w:val="TableText"/>
            </w:pPr>
            <w:r>
              <w:t>urn:oid:2.16.840.1.113883.5.79</w:t>
            </w:r>
          </w:p>
        </w:tc>
        <w:tc>
          <w:tcPr>
            <w:tcW w:w="2520" w:type="dxa"/>
          </w:tcPr>
          <w:p w14:paraId="1659AD7E" w14:textId="77777777" w:rsidR="006F2B85" w:rsidRDefault="001E7B82">
            <w:pPr>
              <w:pStyle w:val="TableText"/>
            </w:pPr>
            <w:r>
              <w:t>Basic Audio</w:t>
            </w:r>
          </w:p>
        </w:tc>
      </w:tr>
      <w:tr w:rsidR="006F2B85" w14:paraId="2CE418D6" w14:textId="77777777">
        <w:trPr>
          <w:jc w:val="center"/>
        </w:trPr>
        <w:tc>
          <w:tcPr>
            <w:tcW w:w="1170" w:type="dxa"/>
          </w:tcPr>
          <w:p w14:paraId="79F79D1C" w14:textId="77777777" w:rsidR="006F2B85" w:rsidRDefault="001E7B82">
            <w:pPr>
              <w:pStyle w:val="TableText"/>
            </w:pPr>
            <w:r>
              <w:t>audio/k32adpcm</w:t>
            </w:r>
          </w:p>
        </w:tc>
        <w:tc>
          <w:tcPr>
            <w:tcW w:w="3195" w:type="dxa"/>
          </w:tcPr>
          <w:p w14:paraId="2B532798" w14:textId="77777777" w:rsidR="006F2B85" w:rsidRDefault="001E7B82">
            <w:pPr>
              <w:pStyle w:val="TableText"/>
            </w:pPr>
            <w:r>
              <w:t>Media Type</w:t>
            </w:r>
          </w:p>
        </w:tc>
        <w:tc>
          <w:tcPr>
            <w:tcW w:w="3195" w:type="dxa"/>
          </w:tcPr>
          <w:p w14:paraId="3022C5C4" w14:textId="77777777" w:rsidR="006F2B85" w:rsidRDefault="001E7B82">
            <w:pPr>
              <w:pStyle w:val="TableText"/>
            </w:pPr>
            <w:r>
              <w:t>urn:oid:2.16.840.1.113883.5.79</w:t>
            </w:r>
          </w:p>
        </w:tc>
        <w:tc>
          <w:tcPr>
            <w:tcW w:w="2520" w:type="dxa"/>
          </w:tcPr>
          <w:p w14:paraId="4109B7FC" w14:textId="77777777" w:rsidR="006F2B85" w:rsidRDefault="001E7B82">
            <w:pPr>
              <w:pStyle w:val="TableText"/>
            </w:pPr>
            <w:r>
              <w:t>K32ADPCM Audio</w:t>
            </w:r>
          </w:p>
        </w:tc>
      </w:tr>
      <w:tr w:rsidR="006F2B85" w14:paraId="571ECE18" w14:textId="77777777">
        <w:trPr>
          <w:jc w:val="center"/>
        </w:trPr>
        <w:tc>
          <w:tcPr>
            <w:tcW w:w="1170" w:type="dxa"/>
          </w:tcPr>
          <w:p w14:paraId="45999EDC" w14:textId="77777777" w:rsidR="006F2B85" w:rsidRDefault="001E7B82">
            <w:pPr>
              <w:pStyle w:val="TableText"/>
            </w:pPr>
            <w:r>
              <w:t>audio/mpeg</w:t>
            </w:r>
          </w:p>
        </w:tc>
        <w:tc>
          <w:tcPr>
            <w:tcW w:w="3195" w:type="dxa"/>
          </w:tcPr>
          <w:p w14:paraId="317044F3" w14:textId="77777777" w:rsidR="006F2B85" w:rsidRDefault="001E7B82">
            <w:pPr>
              <w:pStyle w:val="TableText"/>
            </w:pPr>
            <w:r>
              <w:t>Media Type</w:t>
            </w:r>
          </w:p>
        </w:tc>
        <w:tc>
          <w:tcPr>
            <w:tcW w:w="3195" w:type="dxa"/>
          </w:tcPr>
          <w:p w14:paraId="3B11EEC0" w14:textId="77777777" w:rsidR="006F2B85" w:rsidRDefault="001E7B82">
            <w:pPr>
              <w:pStyle w:val="TableText"/>
            </w:pPr>
            <w:r>
              <w:t>urn:oid:2.16.840.1.113883.5.79</w:t>
            </w:r>
          </w:p>
        </w:tc>
        <w:tc>
          <w:tcPr>
            <w:tcW w:w="2520" w:type="dxa"/>
          </w:tcPr>
          <w:p w14:paraId="3A0118BD" w14:textId="77777777" w:rsidR="006F2B85" w:rsidRDefault="001E7B82">
            <w:pPr>
              <w:pStyle w:val="TableText"/>
            </w:pPr>
            <w:r>
              <w:t>MPEG audio layer 3</w:t>
            </w:r>
          </w:p>
        </w:tc>
      </w:tr>
      <w:tr w:rsidR="006F2B85" w14:paraId="74535A7A" w14:textId="77777777">
        <w:trPr>
          <w:jc w:val="center"/>
        </w:trPr>
        <w:tc>
          <w:tcPr>
            <w:tcW w:w="1170" w:type="dxa"/>
          </w:tcPr>
          <w:p w14:paraId="53D55AD7" w14:textId="77777777" w:rsidR="006F2B85" w:rsidRDefault="001E7B82">
            <w:pPr>
              <w:pStyle w:val="TableText"/>
            </w:pPr>
            <w:r>
              <w:t>image/gif</w:t>
            </w:r>
          </w:p>
        </w:tc>
        <w:tc>
          <w:tcPr>
            <w:tcW w:w="3195" w:type="dxa"/>
          </w:tcPr>
          <w:p w14:paraId="3B0AC811" w14:textId="77777777" w:rsidR="006F2B85" w:rsidRDefault="001E7B82">
            <w:pPr>
              <w:pStyle w:val="TableText"/>
            </w:pPr>
            <w:r>
              <w:t>Media Type</w:t>
            </w:r>
          </w:p>
        </w:tc>
        <w:tc>
          <w:tcPr>
            <w:tcW w:w="3195" w:type="dxa"/>
          </w:tcPr>
          <w:p w14:paraId="27AA057A" w14:textId="77777777" w:rsidR="006F2B85" w:rsidRDefault="001E7B82">
            <w:pPr>
              <w:pStyle w:val="TableText"/>
            </w:pPr>
            <w:r>
              <w:t>urn:oid:2.16.840.1.113883.5.79</w:t>
            </w:r>
          </w:p>
        </w:tc>
        <w:tc>
          <w:tcPr>
            <w:tcW w:w="2520" w:type="dxa"/>
          </w:tcPr>
          <w:p w14:paraId="40A0CFDE" w14:textId="77777777" w:rsidR="006F2B85" w:rsidRDefault="001E7B82">
            <w:pPr>
              <w:pStyle w:val="TableText"/>
            </w:pPr>
            <w:r>
              <w:t>GIF Image</w:t>
            </w:r>
          </w:p>
        </w:tc>
      </w:tr>
      <w:tr w:rsidR="006F2B85" w14:paraId="54D42EE8" w14:textId="77777777">
        <w:trPr>
          <w:jc w:val="center"/>
        </w:trPr>
        <w:tc>
          <w:tcPr>
            <w:tcW w:w="1170" w:type="dxa"/>
          </w:tcPr>
          <w:p w14:paraId="3CC2EA90" w14:textId="77777777" w:rsidR="006F2B85" w:rsidRDefault="001E7B82">
            <w:pPr>
              <w:pStyle w:val="TableText"/>
            </w:pPr>
            <w:r>
              <w:t>image/jpeg</w:t>
            </w:r>
          </w:p>
        </w:tc>
        <w:tc>
          <w:tcPr>
            <w:tcW w:w="3195" w:type="dxa"/>
          </w:tcPr>
          <w:p w14:paraId="1CAD740D" w14:textId="77777777" w:rsidR="006F2B85" w:rsidRDefault="001E7B82">
            <w:pPr>
              <w:pStyle w:val="TableText"/>
            </w:pPr>
            <w:r>
              <w:t>Media Type</w:t>
            </w:r>
          </w:p>
        </w:tc>
        <w:tc>
          <w:tcPr>
            <w:tcW w:w="3195" w:type="dxa"/>
          </w:tcPr>
          <w:p w14:paraId="4549D31D" w14:textId="77777777" w:rsidR="006F2B85" w:rsidRDefault="001E7B82">
            <w:pPr>
              <w:pStyle w:val="TableText"/>
            </w:pPr>
            <w:r>
              <w:t>urn:oid:2.16.840.1.113883.5.79</w:t>
            </w:r>
          </w:p>
        </w:tc>
        <w:tc>
          <w:tcPr>
            <w:tcW w:w="2520" w:type="dxa"/>
          </w:tcPr>
          <w:p w14:paraId="3C34E8CF" w14:textId="77777777" w:rsidR="006F2B85" w:rsidRDefault="001E7B82">
            <w:pPr>
              <w:pStyle w:val="TableText"/>
            </w:pPr>
            <w:r>
              <w:t>JPEG Image</w:t>
            </w:r>
          </w:p>
        </w:tc>
      </w:tr>
      <w:tr w:rsidR="006F2B85" w14:paraId="53B9B638" w14:textId="77777777">
        <w:trPr>
          <w:jc w:val="center"/>
        </w:trPr>
        <w:tc>
          <w:tcPr>
            <w:tcW w:w="1170" w:type="dxa"/>
          </w:tcPr>
          <w:p w14:paraId="6B184EB9" w14:textId="77777777" w:rsidR="006F2B85" w:rsidRDefault="001E7B82">
            <w:pPr>
              <w:pStyle w:val="TableText"/>
            </w:pPr>
            <w:r>
              <w:t>image/png</w:t>
            </w:r>
          </w:p>
        </w:tc>
        <w:tc>
          <w:tcPr>
            <w:tcW w:w="3195" w:type="dxa"/>
          </w:tcPr>
          <w:p w14:paraId="1E91043F" w14:textId="77777777" w:rsidR="006F2B85" w:rsidRDefault="001E7B82">
            <w:pPr>
              <w:pStyle w:val="TableText"/>
            </w:pPr>
            <w:r>
              <w:t>Media Type</w:t>
            </w:r>
          </w:p>
        </w:tc>
        <w:tc>
          <w:tcPr>
            <w:tcW w:w="3195" w:type="dxa"/>
          </w:tcPr>
          <w:p w14:paraId="3C5CB43D" w14:textId="77777777" w:rsidR="006F2B85" w:rsidRDefault="001E7B82">
            <w:pPr>
              <w:pStyle w:val="TableText"/>
            </w:pPr>
            <w:r>
              <w:t>urn:oid:2.16.840.1.113883.5.79</w:t>
            </w:r>
          </w:p>
        </w:tc>
        <w:tc>
          <w:tcPr>
            <w:tcW w:w="2520" w:type="dxa"/>
          </w:tcPr>
          <w:p w14:paraId="4B7B4959" w14:textId="77777777" w:rsidR="006F2B85" w:rsidRDefault="001E7B82">
            <w:pPr>
              <w:pStyle w:val="TableText"/>
            </w:pPr>
            <w:r>
              <w:t>PNG Image</w:t>
            </w:r>
          </w:p>
        </w:tc>
      </w:tr>
      <w:tr w:rsidR="006F2B85" w14:paraId="06D4A76F" w14:textId="77777777">
        <w:trPr>
          <w:jc w:val="center"/>
        </w:trPr>
        <w:tc>
          <w:tcPr>
            <w:tcW w:w="1170" w:type="dxa"/>
          </w:tcPr>
          <w:p w14:paraId="169068D9" w14:textId="77777777" w:rsidR="006F2B85" w:rsidRDefault="001E7B82">
            <w:pPr>
              <w:pStyle w:val="TableText"/>
            </w:pPr>
            <w:r>
              <w:t>image/tiff</w:t>
            </w:r>
          </w:p>
        </w:tc>
        <w:tc>
          <w:tcPr>
            <w:tcW w:w="3195" w:type="dxa"/>
          </w:tcPr>
          <w:p w14:paraId="3D1312E4" w14:textId="77777777" w:rsidR="006F2B85" w:rsidRDefault="001E7B82">
            <w:pPr>
              <w:pStyle w:val="TableText"/>
            </w:pPr>
            <w:r>
              <w:t>Media Type</w:t>
            </w:r>
          </w:p>
        </w:tc>
        <w:tc>
          <w:tcPr>
            <w:tcW w:w="3195" w:type="dxa"/>
          </w:tcPr>
          <w:p w14:paraId="1FC8884D" w14:textId="77777777" w:rsidR="006F2B85" w:rsidRDefault="001E7B82">
            <w:pPr>
              <w:pStyle w:val="TableText"/>
            </w:pPr>
            <w:r>
              <w:t>urn:oid:2.16.840.1.113883.5.79</w:t>
            </w:r>
          </w:p>
        </w:tc>
        <w:tc>
          <w:tcPr>
            <w:tcW w:w="2520" w:type="dxa"/>
          </w:tcPr>
          <w:p w14:paraId="6B21B2C9" w14:textId="77777777" w:rsidR="006F2B85" w:rsidRDefault="001E7B82">
            <w:pPr>
              <w:pStyle w:val="TableText"/>
            </w:pPr>
            <w:r>
              <w:t>TIFF Image</w:t>
            </w:r>
          </w:p>
        </w:tc>
      </w:tr>
      <w:tr w:rsidR="006F2B85" w14:paraId="43F012F0" w14:textId="77777777">
        <w:trPr>
          <w:jc w:val="center"/>
        </w:trPr>
        <w:tc>
          <w:tcPr>
            <w:tcW w:w="1440" w:type="dxa"/>
            <w:gridSpan w:val="4"/>
          </w:tcPr>
          <w:p w14:paraId="2727FBB5" w14:textId="77777777" w:rsidR="006F2B85" w:rsidRDefault="001E7B82">
            <w:pPr>
              <w:pStyle w:val="TableText"/>
            </w:pPr>
            <w:r>
              <w:t>...</w:t>
            </w:r>
          </w:p>
        </w:tc>
      </w:tr>
    </w:tbl>
    <w:p w14:paraId="6C136643" w14:textId="77777777" w:rsidR="006F2B85" w:rsidRDefault="006F2B85">
      <w:pPr>
        <w:pStyle w:val="BodyText"/>
      </w:pPr>
    </w:p>
    <w:p w14:paraId="3F4719D1" w14:textId="77EE970C" w:rsidR="006F2B85" w:rsidRDefault="001E7B82">
      <w:pPr>
        <w:pStyle w:val="Caption"/>
      </w:pPr>
      <w:bookmarkStart w:id="2370" w:name="_Toc203485689"/>
      <w:r>
        <w:lastRenderedPageBreak/>
        <w:t xml:space="preserve">Table </w:t>
      </w:r>
      <w:r>
        <w:fldChar w:fldCharType="begin"/>
      </w:r>
      <w:r>
        <w:instrText>SEQ Table \* ARABIC</w:instrText>
      </w:r>
      <w:r>
        <w:fldChar w:fldCharType="separate"/>
      </w:r>
      <w:r w:rsidR="004676B7">
        <w:t>232</w:t>
      </w:r>
      <w:r>
        <w:fldChar w:fldCharType="end"/>
      </w:r>
      <w:r>
        <w:t xml:space="preserve">: </w:t>
      </w:r>
      <w:bookmarkStart w:id="2371" w:name="Note_Types"/>
      <w:r>
        <w:t>Note Types</w:t>
      </w:r>
      <w:bookmarkEnd w:id="2371"/>
      <w:bookmarkEnd w:id="23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3CD9274" w14:textId="77777777">
        <w:trPr>
          <w:jc w:val="center"/>
        </w:trPr>
        <w:tc>
          <w:tcPr>
            <w:tcW w:w="1440" w:type="dxa"/>
            <w:gridSpan w:val="4"/>
          </w:tcPr>
          <w:p w14:paraId="25B63BF9" w14:textId="77777777" w:rsidR="006F2B85" w:rsidRDefault="001E7B82">
            <w:pPr>
              <w:pStyle w:val="TableText"/>
            </w:pPr>
            <w:r>
              <w:t>Value Set: Note Types urn:oid:2.16.840.1.113883.11.20.9.68</w:t>
            </w:r>
          </w:p>
          <w:p w14:paraId="5B277927" w14:textId="77777777" w:rsidR="006F2B85" w:rsidRDefault="001E7B82">
            <w:pPr>
              <w:pStyle w:val="TableText"/>
            </w:pPr>
            <w:r>
              <w:t>(Clinical Focus: Types of clinical notes that may exist in an EHR as narrative text, and may not have associated structured data, but are relevant and need to be included in the interoperable documentation as narrative notes. Although the content of the note is not coded, the type of note is known. The note type code is used to encode the type of note being exchanged.),(Data Element Scope: Section or entry.),(Inclusion Criteria: LOINC codes where class=DOC.ONTOLOGY.),(Exclusion Criteria: CHARINDEX('CONSENT'</w:t>
            </w:r>
            <w:r>
              <w:t>,LNC.COMPONENT) = 0</w:t>
            </w:r>
            <w:r>
              <w:br/>
              <w:t>OR CHARINDEX('Advance directives',LNC.COMPONENT) = 0 OR  CHARINDEX('Agreement',LNC.COMPONENT) = 0</w:t>
            </w:r>
            <w:r>
              <w:br/>
              <w:t>OR CHARINDEX('ALERT',LNC.COMPONENT) = 0</w:t>
            </w:r>
            <w:r>
              <w:br/>
              <w:t>OR CHARINDEX('REPORT',LNC.COMPONENT) = 0</w:t>
            </w:r>
            <w:r>
              <w:br/>
              <w:t>OR CHARINDEX('certificate',LNC.COMPONENT) = 0</w:t>
            </w:r>
            <w:r>
              <w:br/>
              <w:t>OR CHARINDEX('Flowsheet',LNC.COMPONENT) = 0</w:t>
            </w:r>
            <w:r>
              <w:br/>
              <w:t>OR CHARINDEX('SIGNOUT NOTE',LNC.COMPONENT) = 0</w:t>
            </w:r>
            <w:r>
              <w:br/>
              <w:t>OR CHARINDEX('DIAGRAM',LNC.COMPONENT) = 0</w:t>
            </w:r>
            <w:r>
              <w:br/>
              <w:t>OR CHARINDEX('Do not resuscitate',LNC.COMPONENT) = 0</w:t>
            </w:r>
            <w:r>
              <w:br/>
              <w:t>OR CHARINDEX('LICENSE',LNC.COMPONENT) = 0</w:t>
            </w:r>
            <w:r>
              <w:br/>
              <w:t>OR CHARINDEX('Form',LNC.COMPONENT) = 0</w:t>
            </w:r>
            <w:r>
              <w:br/>
            </w:r>
            <w:r>
              <w:t>OR CHARINDEX('Letter',LNC.COMPONENT) = 0</w:t>
            </w:r>
            <w:r>
              <w:br/>
              <w:t>OR CHARINDEX('document',LNC.COMPONENT) = 0</w:t>
            </w:r>
            <w:r>
              <w:br/>
              <w:t>OR CHARINDEX('Living will',LNC.COMPONENT) = 0</w:t>
            </w:r>
            <w:r>
              <w:br/>
              <w:t>OR CHARINDEX('Power of attorney',LNC.COMPONENT) = 0</w:t>
            </w:r>
            <w:r>
              <w:br/>
              <w:t>OR CHARINDEX('Prescription',LNC.COMPONENT) = 0</w:t>
            </w:r>
            <w:r>
              <w:br/>
              <w:t>OR CHARINDEX('VA C&amp;P',LNC.COMPONENT) = 0</w:t>
            </w:r>
            <w:r>
              <w:br/>
              <w:t>OR CHARINDEX('product list',LNC.COMPONENT) = 0</w:t>
            </w:r>
            <w:r>
              <w:br/>
              <w:t>OR CHARINDEX('IMAGE',LNC.COMPONENT) = 0</w:t>
            </w:r>
            <w:r>
              <w:br/>
              <w:t>OR CHARINDEX('ORDER',LNC.COMPONENT) = 0</w:t>
            </w:r>
            <w:r>
              <w:br/>
              <w:t>OR CHARINDEX('CARD',LNC.COMPONENT) = 0)</w:t>
            </w:r>
            <w:r>
              <w:br/>
            </w:r>
            <w:r>
              <w:br/>
              <w:t>This value set was imported on 11/22/2022 with a version of Latest.</w:t>
            </w:r>
          </w:p>
          <w:p w14:paraId="145FA1C4" w14:textId="1BFE8106" w:rsidR="006F2B85" w:rsidRDefault="001E7B82">
            <w:pPr>
              <w:pStyle w:val="TableText"/>
            </w:pPr>
            <w:r>
              <w:t xml:space="preserve">Value Set Source: </w:t>
            </w:r>
            <w:hyperlink r:id="rId71" w:history="1">
              <w:r>
                <w:rPr>
                  <w:rStyle w:val="HyperlinkCourierBold"/>
                </w:rPr>
                <w:t>https://vsac.nlm.nih.gov/valueset/2.16.840.1.113883.11.20.9.68/expansion</w:t>
              </w:r>
            </w:hyperlink>
          </w:p>
        </w:tc>
      </w:tr>
      <w:tr w:rsidR="006F2B85" w14:paraId="71C6408F" w14:textId="77777777">
        <w:trPr>
          <w:cantSplit/>
          <w:tblHeader/>
          <w:jc w:val="center"/>
        </w:trPr>
        <w:tc>
          <w:tcPr>
            <w:tcW w:w="1560" w:type="dxa"/>
            <w:shd w:val="clear" w:color="auto" w:fill="E6E6E6"/>
          </w:tcPr>
          <w:p w14:paraId="70783318" w14:textId="77777777" w:rsidR="006F2B85" w:rsidRDefault="001E7B82">
            <w:pPr>
              <w:pStyle w:val="TableHead"/>
            </w:pPr>
            <w:r>
              <w:t>Code</w:t>
            </w:r>
          </w:p>
        </w:tc>
        <w:tc>
          <w:tcPr>
            <w:tcW w:w="3000" w:type="dxa"/>
            <w:shd w:val="clear" w:color="auto" w:fill="E6E6E6"/>
          </w:tcPr>
          <w:p w14:paraId="4E4D2072" w14:textId="77777777" w:rsidR="006F2B85" w:rsidRDefault="001E7B82">
            <w:pPr>
              <w:pStyle w:val="TableHead"/>
            </w:pPr>
            <w:r>
              <w:t>Code System</w:t>
            </w:r>
          </w:p>
        </w:tc>
        <w:tc>
          <w:tcPr>
            <w:tcW w:w="3000" w:type="dxa"/>
            <w:shd w:val="clear" w:color="auto" w:fill="E6E6E6"/>
          </w:tcPr>
          <w:p w14:paraId="7FE291A6" w14:textId="77777777" w:rsidR="006F2B85" w:rsidRDefault="001E7B82">
            <w:pPr>
              <w:pStyle w:val="TableHead"/>
            </w:pPr>
            <w:r>
              <w:t>Code System OID</w:t>
            </w:r>
          </w:p>
        </w:tc>
        <w:tc>
          <w:tcPr>
            <w:tcW w:w="2520" w:type="dxa"/>
            <w:shd w:val="clear" w:color="auto" w:fill="E6E6E6"/>
          </w:tcPr>
          <w:p w14:paraId="31FA7E26" w14:textId="77777777" w:rsidR="006F2B85" w:rsidRDefault="001E7B82">
            <w:pPr>
              <w:pStyle w:val="TableHead"/>
            </w:pPr>
            <w:r>
              <w:t>Print Name</w:t>
            </w:r>
          </w:p>
        </w:tc>
      </w:tr>
      <w:tr w:rsidR="006F2B85" w14:paraId="4495CBFF" w14:textId="77777777">
        <w:trPr>
          <w:jc w:val="center"/>
        </w:trPr>
        <w:tc>
          <w:tcPr>
            <w:tcW w:w="1170" w:type="dxa"/>
          </w:tcPr>
          <w:p w14:paraId="5DA79619" w14:textId="77777777" w:rsidR="006F2B85" w:rsidRDefault="001E7B82">
            <w:pPr>
              <w:pStyle w:val="TableText"/>
            </w:pPr>
            <w:r>
              <w:t>100018-1</w:t>
            </w:r>
          </w:p>
        </w:tc>
        <w:tc>
          <w:tcPr>
            <w:tcW w:w="3195" w:type="dxa"/>
          </w:tcPr>
          <w:p w14:paraId="01362982" w14:textId="77777777" w:rsidR="006F2B85" w:rsidRDefault="001E7B82">
            <w:pPr>
              <w:pStyle w:val="TableText"/>
            </w:pPr>
            <w:r>
              <w:t>LOINC</w:t>
            </w:r>
          </w:p>
        </w:tc>
        <w:tc>
          <w:tcPr>
            <w:tcW w:w="3195" w:type="dxa"/>
          </w:tcPr>
          <w:p w14:paraId="15E30D56" w14:textId="77777777" w:rsidR="006F2B85" w:rsidRDefault="001E7B82">
            <w:pPr>
              <w:pStyle w:val="TableText"/>
            </w:pPr>
            <w:r>
              <w:t>urn:oid:2.16.840.1.113883.6.1</w:t>
            </w:r>
          </w:p>
        </w:tc>
        <w:tc>
          <w:tcPr>
            <w:tcW w:w="2520" w:type="dxa"/>
          </w:tcPr>
          <w:p w14:paraId="42835D0E" w14:textId="77777777" w:rsidR="006F2B85" w:rsidRDefault="001E7B82">
            <w:pPr>
              <w:pStyle w:val="TableText"/>
            </w:pPr>
            <w:r>
              <w:t>Hospice care Note</w:t>
            </w:r>
          </w:p>
        </w:tc>
      </w:tr>
      <w:tr w:rsidR="006F2B85" w14:paraId="60719F3C" w14:textId="77777777">
        <w:trPr>
          <w:jc w:val="center"/>
        </w:trPr>
        <w:tc>
          <w:tcPr>
            <w:tcW w:w="1170" w:type="dxa"/>
          </w:tcPr>
          <w:p w14:paraId="41BFD8FE" w14:textId="77777777" w:rsidR="006F2B85" w:rsidRDefault="001E7B82">
            <w:pPr>
              <w:pStyle w:val="TableText"/>
            </w:pPr>
            <w:r>
              <w:t>11488-4</w:t>
            </w:r>
          </w:p>
        </w:tc>
        <w:tc>
          <w:tcPr>
            <w:tcW w:w="3195" w:type="dxa"/>
          </w:tcPr>
          <w:p w14:paraId="77F45C91" w14:textId="77777777" w:rsidR="006F2B85" w:rsidRDefault="001E7B82">
            <w:pPr>
              <w:pStyle w:val="TableText"/>
            </w:pPr>
            <w:r>
              <w:t>LOINC</w:t>
            </w:r>
          </w:p>
        </w:tc>
        <w:tc>
          <w:tcPr>
            <w:tcW w:w="3195" w:type="dxa"/>
          </w:tcPr>
          <w:p w14:paraId="74900DC6" w14:textId="77777777" w:rsidR="006F2B85" w:rsidRDefault="001E7B82">
            <w:pPr>
              <w:pStyle w:val="TableText"/>
            </w:pPr>
            <w:r>
              <w:t>urn:oid:2.16.840.1.113883.6.1</w:t>
            </w:r>
          </w:p>
        </w:tc>
        <w:tc>
          <w:tcPr>
            <w:tcW w:w="2520" w:type="dxa"/>
          </w:tcPr>
          <w:p w14:paraId="556D62BC" w14:textId="77777777" w:rsidR="006F2B85" w:rsidRDefault="001E7B82">
            <w:pPr>
              <w:pStyle w:val="TableText"/>
            </w:pPr>
            <w:r>
              <w:t>Consult note</w:t>
            </w:r>
          </w:p>
        </w:tc>
      </w:tr>
      <w:tr w:rsidR="006F2B85" w14:paraId="719B1EC5" w14:textId="77777777">
        <w:trPr>
          <w:jc w:val="center"/>
        </w:trPr>
        <w:tc>
          <w:tcPr>
            <w:tcW w:w="1170" w:type="dxa"/>
          </w:tcPr>
          <w:p w14:paraId="01F6B1F1" w14:textId="77777777" w:rsidR="006F2B85" w:rsidRDefault="001E7B82">
            <w:pPr>
              <w:pStyle w:val="TableText"/>
            </w:pPr>
            <w:r>
              <w:t>11490-0</w:t>
            </w:r>
          </w:p>
        </w:tc>
        <w:tc>
          <w:tcPr>
            <w:tcW w:w="3195" w:type="dxa"/>
          </w:tcPr>
          <w:p w14:paraId="701528AA" w14:textId="77777777" w:rsidR="006F2B85" w:rsidRDefault="001E7B82">
            <w:pPr>
              <w:pStyle w:val="TableText"/>
            </w:pPr>
            <w:r>
              <w:t>LOINC</w:t>
            </w:r>
          </w:p>
        </w:tc>
        <w:tc>
          <w:tcPr>
            <w:tcW w:w="3195" w:type="dxa"/>
          </w:tcPr>
          <w:p w14:paraId="76C5F1DA" w14:textId="77777777" w:rsidR="006F2B85" w:rsidRDefault="001E7B82">
            <w:pPr>
              <w:pStyle w:val="TableText"/>
            </w:pPr>
            <w:r>
              <w:t>urn:oid:2.16.840.1.113883.6.1</w:t>
            </w:r>
          </w:p>
        </w:tc>
        <w:tc>
          <w:tcPr>
            <w:tcW w:w="2520" w:type="dxa"/>
          </w:tcPr>
          <w:p w14:paraId="22DC1EED" w14:textId="77777777" w:rsidR="006F2B85" w:rsidRDefault="001E7B82">
            <w:pPr>
              <w:pStyle w:val="TableText"/>
            </w:pPr>
            <w:r>
              <w:t>Physician Discharge summary</w:t>
            </w:r>
          </w:p>
        </w:tc>
      </w:tr>
      <w:tr w:rsidR="006F2B85" w14:paraId="6D951900" w14:textId="77777777">
        <w:trPr>
          <w:jc w:val="center"/>
        </w:trPr>
        <w:tc>
          <w:tcPr>
            <w:tcW w:w="1170" w:type="dxa"/>
          </w:tcPr>
          <w:p w14:paraId="66F86001" w14:textId="77777777" w:rsidR="006F2B85" w:rsidRDefault="001E7B82">
            <w:pPr>
              <w:pStyle w:val="TableText"/>
            </w:pPr>
            <w:r>
              <w:t>11492-6</w:t>
            </w:r>
          </w:p>
        </w:tc>
        <w:tc>
          <w:tcPr>
            <w:tcW w:w="3195" w:type="dxa"/>
          </w:tcPr>
          <w:p w14:paraId="6187EAB1" w14:textId="77777777" w:rsidR="006F2B85" w:rsidRDefault="001E7B82">
            <w:pPr>
              <w:pStyle w:val="TableText"/>
            </w:pPr>
            <w:r>
              <w:t>LOINC</w:t>
            </w:r>
          </w:p>
        </w:tc>
        <w:tc>
          <w:tcPr>
            <w:tcW w:w="3195" w:type="dxa"/>
          </w:tcPr>
          <w:p w14:paraId="36436A75" w14:textId="77777777" w:rsidR="006F2B85" w:rsidRDefault="001E7B82">
            <w:pPr>
              <w:pStyle w:val="TableText"/>
            </w:pPr>
            <w:r>
              <w:t>urn:oid:2.16.840.1.113883.6.1</w:t>
            </w:r>
          </w:p>
        </w:tc>
        <w:tc>
          <w:tcPr>
            <w:tcW w:w="2520" w:type="dxa"/>
          </w:tcPr>
          <w:p w14:paraId="5357E265" w14:textId="77777777" w:rsidR="006F2B85" w:rsidRDefault="001E7B82">
            <w:pPr>
              <w:pStyle w:val="TableText"/>
            </w:pPr>
            <w:r>
              <w:t>Provider-unspecifed, History and physical note</w:t>
            </w:r>
          </w:p>
        </w:tc>
      </w:tr>
      <w:tr w:rsidR="006F2B85" w14:paraId="7DD8A106" w14:textId="77777777">
        <w:trPr>
          <w:jc w:val="center"/>
        </w:trPr>
        <w:tc>
          <w:tcPr>
            <w:tcW w:w="1170" w:type="dxa"/>
          </w:tcPr>
          <w:p w14:paraId="0BED0CD0" w14:textId="77777777" w:rsidR="006F2B85" w:rsidRDefault="001E7B82">
            <w:pPr>
              <w:pStyle w:val="TableText"/>
            </w:pPr>
            <w:r>
              <w:t>11502-2</w:t>
            </w:r>
          </w:p>
        </w:tc>
        <w:tc>
          <w:tcPr>
            <w:tcW w:w="3195" w:type="dxa"/>
          </w:tcPr>
          <w:p w14:paraId="20114C20" w14:textId="77777777" w:rsidR="006F2B85" w:rsidRDefault="001E7B82">
            <w:pPr>
              <w:pStyle w:val="TableText"/>
            </w:pPr>
            <w:r>
              <w:t>LOINC</w:t>
            </w:r>
          </w:p>
        </w:tc>
        <w:tc>
          <w:tcPr>
            <w:tcW w:w="3195" w:type="dxa"/>
          </w:tcPr>
          <w:p w14:paraId="52A222D1" w14:textId="77777777" w:rsidR="006F2B85" w:rsidRDefault="001E7B82">
            <w:pPr>
              <w:pStyle w:val="TableText"/>
            </w:pPr>
            <w:r>
              <w:t>urn:oid:2.16.840.1.113883.6.1</w:t>
            </w:r>
          </w:p>
        </w:tc>
        <w:tc>
          <w:tcPr>
            <w:tcW w:w="2520" w:type="dxa"/>
          </w:tcPr>
          <w:p w14:paraId="311E98CC" w14:textId="77777777" w:rsidR="006F2B85" w:rsidRDefault="001E7B82">
            <w:pPr>
              <w:pStyle w:val="TableText"/>
            </w:pPr>
            <w:r>
              <w:t>Laboratory report</w:t>
            </w:r>
          </w:p>
        </w:tc>
      </w:tr>
      <w:tr w:rsidR="006F2B85" w14:paraId="037AB9B7" w14:textId="77777777">
        <w:trPr>
          <w:jc w:val="center"/>
        </w:trPr>
        <w:tc>
          <w:tcPr>
            <w:tcW w:w="1170" w:type="dxa"/>
          </w:tcPr>
          <w:p w14:paraId="7AA657FD" w14:textId="77777777" w:rsidR="006F2B85" w:rsidRDefault="001E7B82">
            <w:pPr>
              <w:pStyle w:val="TableText"/>
            </w:pPr>
            <w:r>
              <w:t>11504-8</w:t>
            </w:r>
          </w:p>
        </w:tc>
        <w:tc>
          <w:tcPr>
            <w:tcW w:w="3195" w:type="dxa"/>
          </w:tcPr>
          <w:p w14:paraId="5A8A8C01" w14:textId="77777777" w:rsidR="006F2B85" w:rsidRDefault="001E7B82">
            <w:pPr>
              <w:pStyle w:val="TableText"/>
            </w:pPr>
            <w:r>
              <w:t>LOINC</w:t>
            </w:r>
          </w:p>
        </w:tc>
        <w:tc>
          <w:tcPr>
            <w:tcW w:w="3195" w:type="dxa"/>
          </w:tcPr>
          <w:p w14:paraId="1029EF63" w14:textId="77777777" w:rsidR="006F2B85" w:rsidRDefault="001E7B82">
            <w:pPr>
              <w:pStyle w:val="TableText"/>
            </w:pPr>
            <w:r>
              <w:t>urn:oid:2.16.840.1.113883.6.1</w:t>
            </w:r>
          </w:p>
        </w:tc>
        <w:tc>
          <w:tcPr>
            <w:tcW w:w="2520" w:type="dxa"/>
          </w:tcPr>
          <w:p w14:paraId="33D16775" w14:textId="77777777" w:rsidR="006F2B85" w:rsidRDefault="001E7B82">
            <w:pPr>
              <w:pStyle w:val="TableText"/>
            </w:pPr>
            <w:r>
              <w:t>Surgical operation note</w:t>
            </w:r>
          </w:p>
        </w:tc>
      </w:tr>
      <w:tr w:rsidR="006F2B85" w14:paraId="160035FD" w14:textId="77777777">
        <w:trPr>
          <w:jc w:val="center"/>
        </w:trPr>
        <w:tc>
          <w:tcPr>
            <w:tcW w:w="1170" w:type="dxa"/>
          </w:tcPr>
          <w:p w14:paraId="16335C87" w14:textId="77777777" w:rsidR="006F2B85" w:rsidRDefault="001E7B82">
            <w:pPr>
              <w:pStyle w:val="TableText"/>
            </w:pPr>
            <w:r>
              <w:t>11505-5</w:t>
            </w:r>
          </w:p>
        </w:tc>
        <w:tc>
          <w:tcPr>
            <w:tcW w:w="3195" w:type="dxa"/>
          </w:tcPr>
          <w:p w14:paraId="4B715F9D" w14:textId="77777777" w:rsidR="006F2B85" w:rsidRDefault="001E7B82">
            <w:pPr>
              <w:pStyle w:val="TableText"/>
            </w:pPr>
            <w:r>
              <w:t>LOINC</w:t>
            </w:r>
          </w:p>
        </w:tc>
        <w:tc>
          <w:tcPr>
            <w:tcW w:w="3195" w:type="dxa"/>
          </w:tcPr>
          <w:p w14:paraId="576DE931" w14:textId="77777777" w:rsidR="006F2B85" w:rsidRDefault="001E7B82">
            <w:pPr>
              <w:pStyle w:val="TableText"/>
            </w:pPr>
            <w:r>
              <w:t>urn:oid:2.16.840.1.113883.6.1</w:t>
            </w:r>
          </w:p>
        </w:tc>
        <w:tc>
          <w:tcPr>
            <w:tcW w:w="2520" w:type="dxa"/>
          </w:tcPr>
          <w:p w14:paraId="2E97F0DE" w14:textId="77777777" w:rsidR="006F2B85" w:rsidRDefault="001E7B82">
            <w:pPr>
              <w:pStyle w:val="TableText"/>
            </w:pPr>
            <w:r>
              <w:t>Physician procedure note</w:t>
            </w:r>
          </w:p>
        </w:tc>
      </w:tr>
      <w:tr w:rsidR="006F2B85" w14:paraId="10A1D432" w14:textId="77777777">
        <w:trPr>
          <w:jc w:val="center"/>
        </w:trPr>
        <w:tc>
          <w:tcPr>
            <w:tcW w:w="1170" w:type="dxa"/>
          </w:tcPr>
          <w:p w14:paraId="2123ED60" w14:textId="77777777" w:rsidR="006F2B85" w:rsidRDefault="001E7B82">
            <w:pPr>
              <w:pStyle w:val="TableText"/>
            </w:pPr>
            <w:r>
              <w:t>11506-3</w:t>
            </w:r>
          </w:p>
        </w:tc>
        <w:tc>
          <w:tcPr>
            <w:tcW w:w="3195" w:type="dxa"/>
          </w:tcPr>
          <w:p w14:paraId="7A5633C5" w14:textId="77777777" w:rsidR="006F2B85" w:rsidRDefault="001E7B82">
            <w:pPr>
              <w:pStyle w:val="TableText"/>
            </w:pPr>
            <w:r>
              <w:t>LOINC</w:t>
            </w:r>
          </w:p>
        </w:tc>
        <w:tc>
          <w:tcPr>
            <w:tcW w:w="3195" w:type="dxa"/>
          </w:tcPr>
          <w:p w14:paraId="580CF9BC" w14:textId="77777777" w:rsidR="006F2B85" w:rsidRDefault="001E7B82">
            <w:pPr>
              <w:pStyle w:val="TableText"/>
            </w:pPr>
            <w:r>
              <w:t>urn:oid:2.16.840.1.113883.6.1</w:t>
            </w:r>
          </w:p>
        </w:tc>
        <w:tc>
          <w:tcPr>
            <w:tcW w:w="2520" w:type="dxa"/>
          </w:tcPr>
          <w:p w14:paraId="04D5942A" w14:textId="77777777" w:rsidR="006F2B85" w:rsidRDefault="001E7B82">
            <w:pPr>
              <w:pStyle w:val="TableText"/>
            </w:pPr>
            <w:r>
              <w:t>Progress note</w:t>
            </w:r>
          </w:p>
        </w:tc>
      </w:tr>
      <w:tr w:rsidR="006F2B85" w14:paraId="0AFA3241" w14:textId="77777777">
        <w:trPr>
          <w:jc w:val="center"/>
        </w:trPr>
        <w:tc>
          <w:tcPr>
            <w:tcW w:w="1170" w:type="dxa"/>
          </w:tcPr>
          <w:p w14:paraId="2B5639D6" w14:textId="77777777" w:rsidR="006F2B85" w:rsidRDefault="001E7B82">
            <w:pPr>
              <w:pStyle w:val="TableText"/>
            </w:pPr>
            <w:r>
              <w:t>11507-1</w:t>
            </w:r>
          </w:p>
        </w:tc>
        <w:tc>
          <w:tcPr>
            <w:tcW w:w="3195" w:type="dxa"/>
          </w:tcPr>
          <w:p w14:paraId="25F59F02" w14:textId="77777777" w:rsidR="006F2B85" w:rsidRDefault="001E7B82">
            <w:pPr>
              <w:pStyle w:val="TableText"/>
            </w:pPr>
            <w:r>
              <w:t>LOINC</w:t>
            </w:r>
          </w:p>
        </w:tc>
        <w:tc>
          <w:tcPr>
            <w:tcW w:w="3195" w:type="dxa"/>
          </w:tcPr>
          <w:p w14:paraId="5AE1E884" w14:textId="77777777" w:rsidR="006F2B85" w:rsidRDefault="001E7B82">
            <w:pPr>
              <w:pStyle w:val="TableText"/>
            </w:pPr>
            <w:r>
              <w:t>urn:oid:2.16.840.1.113883.6.1</w:t>
            </w:r>
          </w:p>
        </w:tc>
        <w:tc>
          <w:tcPr>
            <w:tcW w:w="2520" w:type="dxa"/>
          </w:tcPr>
          <w:p w14:paraId="27A1F329" w14:textId="77777777" w:rsidR="006F2B85" w:rsidRDefault="001E7B82">
            <w:pPr>
              <w:pStyle w:val="TableText"/>
            </w:pPr>
            <w:r>
              <w:t>Occupational therapy Progress note</w:t>
            </w:r>
          </w:p>
        </w:tc>
      </w:tr>
      <w:tr w:rsidR="006F2B85" w14:paraId="6C30A060" w14:textId="77777777">
        <w:trPr>
          <w:jc w:val="center"/>
        </w:trPr>
        <w:tc>
          <w:tcPr>
            <w:tcW w:w="1170" w:type="dxa"/>
          </w:tcPr>
          <w:p w14:paraId="3B66B098" w14:textId="77777777" w:rsidR="006F2B85" w:rsidRDefault="001E7B82">
            <w:pPr>
              <w:pStyle w:val="TableText"/>
            </w:pPr>
            <w:r>
              <w:t>11508-9</w:t>
            </w:r>
          </w:p>
        </w:tc>
        <w:tc>
          <w:tcPr>
            <w:tcW w:w="3195" w:type="dxa"/>
          </w:tcPr>
          <w:p w14:paraId="6D918DE9" w14:textId="77777777" w:rsidR="006F2B85" w:rsidRDefault="001E7B82">
            <w:pPr>
              <w:pStyle w:val="TableText"/>
            </w:pPr>
            <w:r>
              <w:t>LOINC</w:t>
            </w:r>
          </w:p>
        </w:tc>
        <w:tc>
          <w:tcPr>
            <w:tcW w:w="3195" w:type="dxa"/>
          </w:tcPr>
          <w:p w14:paraId="03FE038F" w14:textId="77777777" w:rsidR="006F2B85" w:rsidRDefault="001E7B82">
            <w:pPr>
              <w:pStyle w:val="TableText"/>
            </w:pPr>
            <w:r>
              <w:t>urn:oid:2.16.840.1.113883.6.1</w:t>
            </w:r>
          </w:p>
        </w:tc>
        <w:tc>
          <w:tcPr>
            <w:tcW w:w="2520" w:type="dxa"/>
          </w:tcPr>
          <w:p w14:paraId="42DB253E" w14:textId="77777777" w:rsidR="006F2B85" w:rsidRDefault="001E7B82">
            <w:pPr>
              <w:pStyle w:val="TableText"/>
            </w:pPr>
            <w:r>
              <w:t>Physical therapy Progress note</w:t>
            </w:r>
          </w:p>
        </w:tc>
      </w:tr>
      <w:tr w:rsidR="006F2B85" w14:paraId="3A1149E5" w14:textId="77777777">
        <w:trPr>
          <w:jc w:val="center"/>
        </w:trPr>
        <w:tc>
          <w:tcPr>
            <w:tcW w:w="1440" w:type="dxa"/>
            <w:gridSpan w:val="4"/>
          </w:tcPr>
          <w:p w14:paraId="20856F73" w14:textId="77777777" w:rsidR="006F2B85" w:rsidRDefault="001E7B82">
            <w:pPr>
              <w:pStyle w:val="TableText"/>
            </w:pPr>
            <w:r>
              <w:t>...</w:t>
            </w:r>
          </w:p>
        </w:tc>
      </w:tr>
    </w:tbl>
    <w:p w14:paraId="444CBC18" w14:textId="77777777" w:rsidR="006F2B85" w:rsidRDefault="006F2B85">
      <w:pPr>
        <w:pStyle w:val="BodyText"/>
      </w:pPr>
    </w:p>
    <w:p w14:paraId="4ED8BFC2" w14:textId="7E4F1515" w:rsidR="006F2B85" w:rsidRDefault="001E7B82">
      <w:pPr>
        <w:pStyle w:val="Caption"/>
        <w:ind w:left="130" w:right="115"/>
      </w:pPr>
      <w:bookmarkStart w:id="2372" w:name="_Toc203485384"/>
      <w:r>
        <w:lastRenderedPageBreak/>
        <w:t xml:space="preserve">Figure </w:t>
      </w:r>
      <w:r>
        <w:fldChar w:fldCharType="begin"/>
      </w:r>
      <w:r>
        <w:instrText>SEQ Figure \* ARABIC</w:instrText>
      </w:r>
      <w:r>
        <w:fldChar w:fldCharType="separate"/>
      </w:r>
      <w:r w:rsidR="004676B7">
        <w:t>98</w:t>
      </w:r>
      <w:r>
        <w:fldChar w:fldCharType="end"/>
      </w:r>
      <w:r>
        <w:t>: Note Activity as entryRelationship to C-CDA Entry</w:t>
      </w:r>
      <w:bookmarkEnd w:id="2372"/>
    </w:p>
    <w:p w14:paraId="6C41438D" w14:textId="77777777" w:rsidR="006F2B85" w:rsidRDefault="001E7B82">
      <w:pPr>
        <w:pStyle w:val="Example"/>
        <w:ind w:left="130" w:right="115"/>
      </w:pPr>
      <w:r>
        <w:t>&lt;?xml version="1.0" encoding="UTF-8"?&gt;</w:t>
      </w:r>
    </w:p>
    <w:p w14:paraId="1EC95C67" w14:textId="77777777" w:rsidR="006F2B85" w:rsidRDefault="001E7B82">
      <w:pPr>
        <w:pStyle w:val="Example"/>
        <w:ind w:left="130" w:right="115"/>
      </w:pPr>
      <w:r>
        <w:t>&lt;section&gt;</w:t>
      </w:r>
    </w:p>
    <w:p w14:paraId="2DEAAFB7" w14:textId="77777777" w:rsidR="006F2B85" w:rsidRDefault="001E7B82">
      <w:pPr>
        <w:pStyle w:val="Example"/>
        <w:ind w:left="130" w:right="115"/>
      </w:pPr>
      <w:r>
        <w:t xml:space="preserve">    &lt;!-- C-CDA 2.1 Procedures Section --&gt;</w:t>
      </w:r>
    </w:p>
    <w:p w14:paraId="1F63C039" w14:textId="77777777" w:rsidR="006F2B85" w:rsidRDefault="001E7B82">
      <w:pPr>
        <w:pStyle w:val="Example"/>
        <w:ind w:left="130" w:right="115"/>
      </w:pPr>
      <w:r>
        <w:t xml:space="preserve">    &lt;templateId root="2.16.840.1.113883.10.20.22.2.7.1"/&gt;</w:t>
      </w:r>
    </w:p>
    <w:p w14:paraId="50D1FBC9" w14:textId="77777777" w:rsidR="006F2B85" w:rsidRDefault="001E7B82">
      <w:pPr>
        <w:pStyle w:val="Example"/>
        <w:ind w:left="130" w:right="115"/>
      </w:pPr>
      <w:r>
        <w:t xml:space="preserve">    &lt;templateId root="2.16.840.1.113883.10.20.22.2.7.1" extension="2014-06-09"/&gt;</w:t>
      </w:r>
    </w:p>
    <w:p w14:paraId="22B526E3" w14:textId="77777777" w:rsidR="006F2B85" w:rsidRDefault="001E7B82">
      <w:pPr>
        <w:pStyle w:val="Example"/>
        <w:ind w:left="130" w:right="115"/>
      </w:pPr>
      <w:r>
        <w:t xml:space="preserve">    &lt;code code="47519-4" codeSystem="2.16.840.1.113883.6.1" codeSystemName="LOINC" displayName="HISTORY OF PROCEDURES"/&gt;</w:t>
      </w:r>
    </w:p>
    <w:p w14:paraId="1AA19647" w14:textId="77777777" w:rsidR="006F2B85" w:rsidRDefault="001E7B82">
      <w:pPr>
        <w:pStyle w:val="Example"/>
        <w:ind w:left="130" w:right="115"/>
      </w:pPr>
      <w:r>
        <w:t xml:space="preserve">    &lt;title&gt;Procedures&lt;/title&gt;</w:t>
      </w:r>
    </w:p>
    <w:p w14:paraId="440EE408" w14:textId="77777777" w:rsidR="006F2B85" w:rsidRDefault="001E7B82">
      <w:pPr>
        <w:pStyle w:val="Example"/>
        <w:ind w:left="130" w:right="115"/>
      </w:pPr>
      <w:r>
        <w:t xml:space="preserve">    &lt;text&gt;</w:t>
      </w:r>
    </w:p>
    <w:p w14:paraId="0A4ED044" w14:textId="77777777" w:rsidR="006F2B85" w:rsidRDefault="001E7B82">
      <w:pPr>
        <w:pStyle w:val="Example"/>
        <w:ind w:left="130" w:right="115"/>
      </w:pPr>
      <w:r>
        <w:t xml:space="preserve">        &lt;table&gt;</w:t>
      </w:r>
    </w:p>
    <w:p w14:paraId="0C986D84" w14:textId="77777777" w:rsidR="006F2B85" w:rsidRDefault="001E7B82">
      <w:pPr>
        <w:pStyle w:val="Example"/>
        <w:ind w:left="130" w:right="115"/>
      </w:pPr>
      <w:r>
        <w:t xml:space="preserve">            &lt;thead&gt;</w:t>
      </w:r>
    </w:p>
    <w:p w14:paraId="4EAE05E4" w14:textId="77777777" w:rsidR="006F2B85" w:rsidRDefault="001E7B82">
      <w:pPr>
        <w:pStyle w:val="Example"/>
        <w:ind w:left="130" w:right="115"/>
      </w:pPr>
      <w:r>
        <w:t xml:space="preserve">                &lt;tr&gt;</w:t>
      </w:r>
    </w:p>
    <w:p w14:paraId="0524EABA" w14:textId="77777777" w:rsidR="006F2B85" w:rsidRDefault="001E7B82">
      <w:pPr>
        <w:pStyle w:val="Example"/>
        <w:ind w:left="130" w:right="115"/>
      </w:pPr>
      <w:r>
        <w:t xml:space="preserve">                    &lt;th&gt;Description&lt;/th&gt;</w:t>
      </w:r>
    </w:p>
    <w:p w14:paraId="744D8E73" w14:textId="77777777" w:rsidR="006F2B85" w:rsidRDefault="001E7B82">
      <w:pPr>
        <w:pStyle w:val="Example"/>
        <w:ind w:left="130" w:right="115"/>
      </w:pPr>
      <w:r>
        <w:t xml:space="preserve">                    &lt;th&gt;Date and Time (Range)&lt;/th&gt;</w:t>
      </w:r>
    </w:p>
    <w:p w14:paraId="5E5ECA69" w14:textId="77777777" w:rsidR="006F2B85" w:rsidRDefault="001E7B82">
      <w:pPr>
        <w:pStyle w:val="Example"/>
        <w:ind w:left="130" w:right="115"/>
      </w:pPr>
      <w:r>
        <w:t xml:space="preserve">                    &lt;th&gt;Status&lt;/th&gt;</w:t>
      </w:r>
    </w:p>
    <w:p w14:paraId="75880910" w14:textId="77777777" w:rsidR="006F2B85" w:rsidRDefault="001E7B82">
      <w:pPr>
        <w:pStyle w:val="Example"/>
        <w:ind w:left="130" w:right="115"/>
      </w:pPr>
      <w:r>
        <w:t xml:space="preserve">                    &lt;th&gt;Notes&lt;/th&gt;</w:t>
      </w:r>
    </w:p>
    <w:p w14:paraId="7ED0B2BB" w14:textId="77777777" w:rsidR="006F2B85" w:rsidRDefault="001E7B82">
      <w:pPr>
        <w:pStyle w:val="Example"/>
        <w:ind w:left="130" w:right="115"/>
      </w:pPr>
      <w:r>
        <w:t xml:space="preserve">                &lt;/tr&gt;</w:t>
      </w:r>
    </w:p>
    <w:p w14:paraId="27659CF5" w14:textId="77777777" w:rsidR="006F2B85" w:rsidRDefault="001E7B82">
      <w:pPr>
        <w:pStyle w:val="Example"/>
        <w:ind w:left="130" w:right="115"/>
      </w:pPr>
      <w:r>
        <w:t xml:space="preserve">            &lt;/thead&gt;</w:t>
      </w:r>
    </w:p>
    <w:p w14:paraId="00432193" w14:textId="77777777" w:rsidR="006F2B85" w:rsidRDefault="001E7B82">
      <w:pPr>
        <w:pStyle w:val="Example"/>
        <w:ind w:left="130" w:right="115"/>
      </w:pPr>
      <w:r>
        <w:t xml:space="preserve">            &lt;tbody&gt;</w:t>
      </w:r>
    </w:p>
    <w:p w14:paraId="2A6BAB38" w14:textId="77777777" w:rsidR="006F2B85" w:rsidRDefault="001E7B82">
      <w:pPr>
        <w:pStyle w:val="Example"/>
        <w:ind w:left="130" w:right="115"/>
      </w:pPr>
      <w:r>
        <w:t xml:space="preserve">                &lt;tr ID="Procedure1"&gt;</w:t>
      </w:r>
    </w:p>
    <w:p w14:paraId="7F943A44" w14:textId="77777777" w:rsidR="006F2B85" w:rsidRDefault="001E7B82">
      <w:pPr>
        <w:pStyle w:val="Example"/>
        <w:ind w:left="130" w:right="115"/>
      </w:pPr>
      <w:r>
        <w:t xml:space="preserve">                    &lt;td ID="ProcedureDesc1"&gt;Laparoscopic appendectomy&lt;/td&gt;</w:t>
      </w:r>
    </w:p>
    <w:p w14:paraId="748C3065" w14:textId="77777777" w:rsidR="006F2B85" w:rsidRDefault="001E7B82">
      <w:pPr>
        <w:pStyle w:val="Example"/>
        <w:ind w:left="130" w:right="115"/>
      </w:pPr>
      <w:r>
        <w:t xml:space="preserve">                    &lt;td&gt;(03 Feb 2014 09:22am- 03 Feb 2014 11:15am)&lt;/td&gt;</w:t>
      </w:r>
    </w:p>
    <w:p w14:paraId="41298FE6" w14:textId="77777777" w:rsidR="006F2B85" w:rsidRDefault="001E7B82">
      <w:pPr>
        <w:pStyle w:val="Example"/>
        <w:ind w:left="130" w:right="115"/>
      </w:pPr>
      <w:r>
        <w:t xml:space="preserve">                    &lt;td&gt;Completed&lt;/td&gt;</w:t>
      </w:r>
    </w:p>
    <w:p w14:paraId="7282321C" w14:textId="77777777" w:rsidR="006F2B85" w:rsidRDefault="001E7B82">
      <w:pPr>
        <w:pStyle w:val="Example"/>
        <w:ind w:left="130" w:right="115"/>
      </w:pPr>
      <w:r>
        <w:t xml:space="preserve">                    &lt;td ID="ProcedureNote1"&gt;</w:t>
      </w:r>
    </w:p>
    <w:p w14:paraId="07C947EC" w14:textId="77777777" w:rsidR="006F2B85" w:rsidRDefault="001E7B82">
      <w:pPr>
        <w:pStyle w:val="Example"/>
        <w:ind w:left="130" w:right="115"/>
      </w:pPr>
      <w:r>
        <w:t xml:space="preserve">                        &lt;paragraph&gt;Dr. Physician - 03 Feb 2014&lt;/paragraph&gt;</w:t>
      </w:r>
    </w:p>
    <w:p w14:paraId="4FD8E401" w14:textId="77777777" w:rsidR="006F2B85" w:rsidRDefault="001E7B82">
      <w:pPr>
        <w:pStyle w:val="Example"/>
        <w:ind w:left="130" w:right="115"/>
      </w:pPr>
      <w:r>
        <w:t xml:space="preserve">                        &lt;paragraph&gt;Free-text note about the procedure.&lt;/paragraph&gt;</w:t>
      </w:r>
    </w:p>
    <w:p w14:paraId="4EAFC7D7" w14:textId="77777777" w:rsidR="006F2B85" w:rsidRDefault="001E7B82">
      <w:pPr>
        <w:pStyle w:val="Example"/>
        <w:ind w:left="130" w:right="115"/>
      </w:pPr>
      <w:r>
        <w:t xml:space="preserve">                    &lt;/td&gt;</w:t>
      </w:r>
    </w:p>
    <w:p w14:paraId="489255E7" w14:textId="77777777" w:rsidR="006F2B85" w:rsidRDefault="001E7B82">
      <w:pPr>
        <w:pStyle w:val="Example"/>
        <w:ind w:left="130" w:right="115"/>
      </w:pPr>
      <w:r>
        <w:t xml:space="preserve">                &lt;/tr&gt;</w:t>
      </w:r>
    </w:p>
    <w:p w14:paraId="30F64DBE" w14:textId="77777777" w:rsidR="006F2B85" w:rsidRDefault="001E7B82">
      <w:pPr>
        <w:pStyle w:val="Example"/>
        <w:ind w:left="130" w:right="115"/>
      </w:pPr>
      <w:r>
        <w:t xml:space="preserve">            &lt;/tbody&gt;</w:t>
      </w:r>
    </w:p>
    <w:p w14:paraId="74114F28" w14:textId="77777777" w:rsidR="006F2B85" w:rsidRDefault="001E7B82">
      <w:pPr>
        <w:pStyle w:val="Example"/>
        <w:ind w:left="130" w:right="115"/>
      </w:pPr>
      <w:r>
        <w:t xml:space="preserve">        &lt;/table&gt;</w:t>
      </w:r>
    </w:p>
    <w:p w14:paraId="5716A944" w14:textId="77777777" w:rsidR="006F2B85" w:rsidRDefault="001E7B82">
      <w:pPr>
        <w:pStyle w:val="Example"/>
        <w:ind w:left="130" w:right="115"/>
      </w:pPr>
      <w:r>
        <w:t xml:space="preserve">    &lt;/text&gt;</w:t>
      </w:r>
    </w:p>
    <w:p w14:paraId="1B6879BC" w14:textId="77777777" w:rsidR="006F2B85" w:rsidRDefault="001E7B82">
      <w:pPr>
        <w:pStyle w:val="Example"/>
        <w:ind w:left="130" w:right="115"/>
      </w:pPr>
      <w:r>
        <w:t xml:space="preserve">    &lt;entry typeCode="DRIV"&gt;</w:t>
      </w:r>
    </w:p>
    <w:p w14:paraId="1212E795" w14:textId="77777777" w:rsidR="006F2B85" w:rsidRDefault="001E7B82">
      <w:pPr>
        <w:pStyle w:val="Example"/>
        <w:ind w:left="130" w:right="115"/>
      </w:pPr>
      <w:r>
        <w:t xml:space="preserve">        &lt;!-- Procedures should be used for care that directly changes the patient's physical state.--&gt;</w:t>
      </w:r>
    </w:p>
    <w:p w14:paraId="7A4B0123" w14:textId="77777777" w:rsidR="006F2B85" w:rsidRDefault="001E7B82">
      <w:pPr>
        <w:pStyle w:val="Example"/>
        <w:ind w:left="130" w:right="115"/>
      </w:pPr>
      <w:r>
        <w:t xml:space="preserve">        &lt;procedure moodCode="EVN" classCode="PROC"&gt;</w:t>
      </w:r>
    </w:p>
    <w:p w14:paraId="2A779CE5" w14:textId="77777777" w:rsidR="006F2B85" w:rsidRDefault="001E7B82">
      <w:pPr>
        <w:pStyle w:val="Example"/>
        <w:ind w:left="130" w:right="115"/>
      </w:pPr>
      <w:r>
        <w:t xml:space="preserve">            &lt;templateId root="2.16.840.1.113883.10.20.22.4.14" extension="2014-06-09"/&gt;</w:t>
      </w:r>
    </w:p>
    <w:p w14:paraId="49CAB65D" w14:textId="77777777" w:rsidR="006F2B85" w:rsidRDefault="001E7B82">
      <w:pPr>
        <w:pStyle w:val="Example"/>
        <w:ind w:left="130" w:right="115"/>
      </w:pPr>
      <w:r>
        <w:t xml:space="preserve">            &lt;id root="64af26d5-88ef-4169-ba16-c6ef16a1824f"/&gt;</w:t>
      </w:r>
    </w:p>
    <w:p w14:paraId="00C2D7F8" w14:textId="77777777" w:rsidR="006F2B85" w:rsidRDefault="001E7B82">
      <w:pPr>
        <w:pStyle w:val="Example"/>
        <w:ind w:left="130" w:right="115"/>
      </w:pPr>
      <w:r>
        <w:t xml:space="preserve">            &lt;code code="6025007" displayName="Laparoscopic appendectomy" codeSystem="2.16.840.1.113883.6.96" codeSystemName="SNOMED-CT"&gt;</w:t>
      </w:r>
    </w:p>
    <w:p w14:paraId="4DE3F1D3" w14:textId="77777777" w:rsidR="006F2B85" w:rsidRDefault="001E7B82">
      <w:pPr>
        <w:pStyle w:val="Example"/>
        <w:ind w:left="130" w:right="115"/>
      </w:pPr>
      <w:r>
        <w:t xml:space="preserve">                &lt;originalText&gt;</w:t>
      </w:r>
    </w:p>
    <w:p w14:paraId="3CC1165A" w14:textId="77777777" w:rsidR="006F2B85" w:rsidRDefault="001E7B82">
      <w:pPr>
        <w:pStyle w:val="Example"/>
        <w:ind w:left="130" w:right="115"/>
      </w:pPr>
      <w:r>
        <w:t xml:space="preserve">                    &lt;reference value="#ProcedureDesc1" /&gt;</w:t>
      </w:r>
    </w:p>
    <w:p w14:paraId="568352CF" w14:textId="77777777" w:rsidR="006F2B85" w:rsidRDefault="001E7B82">
      <w:pPr>
        <w:pStyle w:val="Example"/>
        <w:ind w:left="130" w:right="115"/>
      </w:pPr>
      <w:r>
        <w:t xml:space="preserve">                &lt;/originalText&gt;</w:t>
      </w:r>
    </w:p>
    <w:p w14:paraId="070CC06B" w14:textId="77777777" w:rsidR="006F2B85" w:rsidRDefault="001E7B82">
      <w:pPr>
        <w:pStyle w:val="Example"/>
        <w:ind w:left="130" w:right="115"/>
      </w:pPr>
      <w:r>
        <w:t xml:space="preserve">            &lt;/code&gt;</w:t>
      </w:r>
    </w:p>
    <w:p w14:paraId="0F3E8DF5" w14:textId="77777777" w:rsidR="006F2B85" w:rsidRDefault="001E7B82">
      <w:pPr>
        <w:pStyle w:val="Example"/>
        <w:ind w:left="130" w:right="115"/>
      </w:pPr>
      <w:r>
        <w:t xml:space="preserve">            &lt;text&gt;</w:t>
      </w:r>
    </w:p>
    <w:p w14:paraId="6DD8B59C" w14:textId="77777777" w:rsidR="006F2B85" w:rsidRDefault="001E7B82">
      <w:pPr>
        <w:pStyle w:val="Example"/>
        <w:ind w:left="130" w:right="115"/>
      </w:pPr>
      <w:r>
        <w:t xml:space="preserve">                &lt;reference value="#Procedure1" /&gt;</w:t>
      </w:r>
    </w:p>
    <w:p w14:paraId="2DBC180F" w14:textId="77777777" w:rsidR="006F2B85" w:rsidRDefault="001E7B82">
      <w:pPr>
        <w:pStyle w:val="Example"/>
        <w:ind w:left="130" w:right="115"/>
      </w:pPr>
      <w:r>
        <w:t xml:space="preserve">            &lt;/text&gt;</w:t>
      </w:r>
    </w:p>
    <w:p w14:paraId="23F3D0FE" w14:textId="77777777" w:rsidR="006F2B85" w:rsidRDefault="001E7B82">
      <w:pPr>
        <w:pStyle w:val="Example"/>
        <w:ind w:left="130" w:right="115"/>
      </w:pPr>
      <w:r>
        <w:t xml:space="preserve">            &lt;statusCode code="completed" /&gt;</w:t>
      </w:r>
    </w:p>
    <w:p w14:paraId="5BA55612" w14:textId="77777777" w:rsidR="006F2B85" w:rsidRDefault="001E7B82">
      <w:pPr>
        <w:pStyle w:val="Example"/>
        <w:ind w:left="130" w:right="115"/>
      </w:pPr>
      <w:r>
        <w:t xml:space="preserve">            &lt;effectiveTime&gt;</w:t>
      </w:r>
    </w:p>
    <w:p w14:paraId="70E3DA69" w14:textId="77777777" w:rsidR="006F2B85" w:rsidRDefault="001E7B82">
      <w:pPr>
        <w:pStyle w:val="Example"/>
        <w:ind w:left="130" w:right="115"/>
      </w:pPr>
      <w:r>
        <w:t xml:space="preserve">                &lt;low value="20140203092205-0700" /&gt;</w:t>
      </w:r>
    </w:p>
    <w:p w14:paraId="703EE13B" w14:textId="77777777" w:rsidR="006F2B85" w:rsidRDefault="001E7B82">
      <w:pPr>
        <w:pStyle w:val="Example"/>
        <w:ind w:left="130" w:right="115"/>
      </w:pPr>
      <w:r>
        <w:t xml:space="preserve">                &lt;high value="20140203111514-0700" /&gt;</w:t>
      </w:r>
    </w:p>
    <w:p w14:paraId="375394A3" w14:textId="77777777" w:rsidR="006F2B85" w:rsidRDefault="001E7B82">
      <w:pPr>
        <w:pStyle w:val="Example"/>
        <w:ind w:left="130" w:right="115"/>
      </w:pPr>
      <w:r>
        <w:t xml:space="preserve">            &lt;/effectiveTime&gt;</w:t>
      </w:r>
    </w:p>
    <w:p w14:paraId="1C7A02F7" w14:textId="77777777" w:rsidR="006F2B85" w:rsidRDefault="001E7B82">
      <w:pPr>
        <w:pStyle w:val="Example"/>
        <w:ind w:left="130" w:right="115"/>
      </w:pPr>
      <w:r>
        <w:t xml:space="preserve">            &lt;!-- Note Activity entry --&gt;</w:t>
      </w:r>
    </w:p>
    <w:p w14:paraId="0FD077BA" w14:textId="77777777" w:rsidR="006F2B85" w:rsidRDefault="001E7B82">
      <w:pPr>
        <w:pStyle w:val="Example"/>
        <w:ind w:left="130" w:right="115"/>
      </w:pPr>
      <w:r>
        <w:t xml:space="preserve">            &lt;entryRelationship typeCode="COMP"&gt;</w:t>
      </w:r>
    </w:p>
    <w:p w14:paraId="4B8DE4AD" w14:textId="77777777" w:rsidR="006F2B85" w:rsidRDefault="001E7B82">
      <w:pPr>
        <w:pStyle w:val="Example"/>
        <w:ind w:left="130" w:right="115"/>
      </w:pPr>
      <w:r>
        <w:t xml:space="preserve">                &lt;act classCode="ACT" moodCode="EVN"&gt;</w:t>
      </w:r>
    </w:p>
    <w:p w14:paraId="1D8A8CFA" w14:textId="77777777" w:rsidR="006F2B85" w:rsidRDefault="001E7B82">
      <w:pPr>
        <w:pStyle w:val="Example"/>
        <w:ind w:left="130" w:right="115"/>
      </w:pPr>
      <w:r>
        <w:lastRenderedPageBreak/>
        <w:t xml:space="preserve">                    &lt;templateId root="2.16.840.1.113883.10.20.22.4.202" extension="2016-11-01"/&gt;</w:t>
      </w:r>
    </w:p>
    <w:p w14:paraId="674F1B46" w14:textId="77777777" w:rsidR="006F2B85" w:rsidRDefault="001E7B82">
      <w:pPr>
        <w:pStyle w:val="Example"/>
        <w:ind w:left="130" w:right="115"/>
      </w:pPr>
      <w:r>
        <w:t xml:space="preserve">                    &lt;code code="34109-9" codeSystem="2.16.840.1.113883.6.1" codeSystemName="LOINC" displayName="note"&gt;</w:t>
      </w:r>
    </w:p>
    <w:p w14:paraId="60D63F11" w14:textId="77777777" w:rsidR="006F2B85" w:rsidRDefault="001E7B82">
      <w:pPr>
        <w:pStyle w:val="Example"/>
        <w:ind w:left="130" w:right="115"/>
      </w:pPr>
      <w:r>
        <w:t xml:space="preserve">                        &lt;translation code="28570-0" codeSystem="2.16.840.1.113883.6.1" codeSystemName="LOINC" displayName="Procedure note" /&gt;</w:t>
      </w:r>
    </w:p>
    <w:p w14:paraId="163E6BEF" w14:textId="77777777" w:rsidR="006F2B85" w:rsidRDefault="001E7B82">
      <w:pPr>
        <w:pStyle w:val="Example"/>
        <w:ind w:left="130" w:right="115"/>
      </w:pPr>
      <w:r>
        <w:t xml:space="preserve">                    &lt;/code&gt;</w:t>
      </w:r>
    </w:p>
    <w:p w14:paraId="73BF73DB" w14:textId="77777777" w:rsidR="006F2B85" w:rsidRDefault="001E7B82">
      <w:pPr>
        <w:pStyle w:val="Example"/>
        <w:ind w:left="130" w:right="115"/>
      </w:pPr>
      <w:r>
        <w:t xml:space="preserve">                    &lt;text&gt;</w:t>
      </w:r>
    </w:p>
    <w:p w14:paraId="12CC9611" w14:textId="77777777" w:rsidR="006F2B85" w:rsidRDefault="001E7B82">
      <w:pPr>
        <w:pStyle w:val="Example"/>
        <w:ind w:left="130" w:right="115"/>
      </w:pPr>
      <w:r>
        <w:t xml:space="preserve">                        &lt;reference value="#ProcedureNote1" /&gt;</w:t>
      </w:r>
    </w:p>
    <w:p w14:paraId="4DA5C73E" w14:textId="77777777" w:rsidR="006F2B85" w:rsidRDefault="001E7B82">
      <w:pPr>
        <w:pStyle w:val="Example"/>
        <w:ind w:left="130" w:right="115"/>
      </w:pPr>
      <w:r>
        <w:t xml:space="preserve">                    &lt;/text&gt;</w:t>
      </w:r>
    </w:p>
    <w:p w14:paraId="6BD970C9" w14:textId="77777777" w:rsidR="006F2B85" w:rsidRDefault="001E7B82">
      <w:pPr>
        <w:pStyle w:val="Example"/>
        <w:ind w:left="130" w:right="115"/>
      </w:pPr>
      <w:r>
        <w:t xml:space="preserve">                    &lt;statusCode code="completed"/&gt;</w:t>
      </w:r>
    </w:p>
    <w:p w14:paraId="0FC8B201" w14:textId="77777777" w:rsidR="006F2B85" w:rsidRDefault="001E7B82">
      <w:pPr>
        <w:pStyle w:val="Example"/>
        <w:ind w:left="130" w:right="115"/>
      </w:pPr>
      <w:r>
        <w:t xml:space="preserve">                    &lt;!-- Clinically-relevant time of the note --&gt;</w:t>
      </w:r>
    </w:p>
    <w:p w14:paraId="216181E5" w14:textId="77777777" w:rsidR="006F2B85" w:rsidRDefault="001E7B82">
      <w:pPr>
        <w:pStyle w:val="Example"/>
        <w:ind w:left="130" w:right="115"/>
      </w:pPr>
      <w:r>
        <w:t xml:space="preserve">                    &lt;effectiveTime value="20140203" /&gt;</w:t>
      </w:r>
    </w:p>
    <w:p w14:paraId="34C0E424" w14:textId="77777777" w:rsidR="006F2B85" w:rsidRDefault="001E7B82">
      <w:pPr>
        <w:pStyle w:val="Example"/>
        <w:ind w:left="130" w:right="115"/>
      </w:pPr>
      <w:r>
        <w:t xml:space="preserve">                    &lt;!-- Author Participation --&gt;</w:t>
      </w:r>
    </w:p>
    <w:p w14:paraId="66FD0A86" w14:textId="77777777" w:rsidR="006F2B85" w:rsidRDefault="001E7B82">
      <w:pPr>
        <w:pStyle w:val="Example"/>
        <w:ind w:left="130" w:right="115"/>
      </w:pPr>
      <w:r>
        <w:t xml:space="preserve">                    &lt;author&gt;</w:t>
      </w:r>
    </w:p>
    <w:p w14:paraId="1489A188" w14:textId="77777777" w:rsidR="006F2B85" w:rsidRDefault="001E7B82">
      <w:pPr>
        <w:pStyle w:val="Example"/>
        <w:ind w:left="130" w:right="115"/>
      </w:pPr>
      <w:r>
        <w:t xml:space="preserve">                        &lt;templateId root="2.16.840.1.113883.10.20.22.4.119" /&gt;</w:t>
      </w:r>
    </w:p>
    <w:p w14:paraId="7F0692A1" w14:textId="77777777" w:rsidR="006F2B85" w:rsidRDefault="001E7B82">
      <w:pPr>
        <w:pStyle w:val="Example"/>
        <w:ind w:left="130" w:right="115"/>
      </w:pPr>
      <w:r>
        <w:t xml:space="preserve">                        &lt;!-- Time note was actually written --&gt;</w:t>
      </w:r>
    </w:p>
    <w:p w14:paraId="3A341B7B" w14:textId="77777777" w:rsidR="006F2B85" w:rsidRDefault="001E7B82">
      <w:pPr>
        <w:pStyle w:val="Example"/>
        <w:ind w:left="130" w:right="115"/>
      </w:pPr>
      <w:r>
        <w:t xml:space="preserve">                        &lt;time value="20140204083215-0500" /&gt;</w:t>
      </w:r>
    </w:p>
    <w:p w14:paraId="7C0F1439" w14:textId="77777777" w:rsidR="006F2B85" w:rsidRDefault="001E7B82">
      <w:pPr>
        <w:pStyle w:val="Example"/>
        <w:ind w:left="130" w:right="115"/>
      </w:pPr>
      <w:r>
        <w:t xml:space="preserve">                        &lt;assignedAuthor&gt;</w:t>
      </w:r>
    </w:p>
    <w:p w14:paraId="6987C70A" w14:textId="77777777" w:rsidR="006F2B85" w:rsidRDefault="001E7B82">
      <w:pPr>
        <w:pStyle w:val="Example"/>
        <w:ind w:left="130" w:right="115"/>
      </w:pPr>
      <w:r>
        <w:t xml:space="preserve">                            &lt;id root="20cf14fb-b65c-4c8c-a54d-b0cca834c18c" /&gt;</w:t>
      </w:r>
    </w:p>
    <w:p w14:paraId="18EBC00C" w14:textId="77777777" w:rsidR="006F2B85" w:rsidRDefault="001E7B82">
      <w:pPr>
        <w:pStyle w:val="Example"/>
        <w:ind w:left="130" w:right="115"/>
      </w:pPr>
      <w:r>
        <w:t xml:space="preserve">                            &lt;assignedPerson&gt;</w:t>
      </w:r>
    </w:p>
    <w:p w14:paraId="2733580A" w14:textId="77777777" w:rsidR="006F2B85" w:rsidRDefault="001E7B82">
      <w:pPr>
        <w:pStyle w:val="Example"/>
        <w:ind w:left="130" w:right="115"/>
      </w:pPr>
      <w:r>
        <w:t xml:space="preserve">                                &lt;name&gt;Dr. Physician&lt;/name&gt;</w:t>
      </w:r>
    </w:p>
    <w:p w14:paraId="77C53CA4" w14:textId="77777777" w:rsidR="006F2B85" w:rsidRDefault="001E7B82">
      <w:pPr>
        <w:pStyle w:val="Example"/>
        <w:ind w:left="130" w:right="115"/>
      </w:pPr>
      <w:r>
        <w:t xml:space="preserve">                            &lt;/assignedPerson&gt;</w:t>
      </w:r>
    </w:p>
    <w:p w14:paraId="64B44494" w14:textId="77777777" w:rsidR="006F2B85" w:rsidRDefault="001E7B82">
      <w:pPr>
        <w:pStyle w:val="Example"/>
        <w:ind w:left="130" w:right="115"/>
      </w:pPr>
      <w:r>
        <w:t xml:space="preserve">                        &lt;/assignedAuthor&gt;</w:t>
      </w:r>
    </w:p>
    <w:p w14:paraId="72B7DC45" w14:textId="77777777" w:rsidR="006F2B85" w:rsidRDefault="001E7B82">
      <w:pPr>
        <w:pStyle w:val="Example"/>
        <w:ind w:left="130" w:right="115"/>
      </w:pPr>
      <w:r>
        <w:t xml:space="preserve">                    &lt;/author&gt;</w:t>
      </w:r>
    </w:p>
    <w:p w14:paraId="128A4299" w14:textId="77777777" w:rsidR="006F2B85" w:rsidRDefault="001E7B82">
      <w:pPr>
        <w:pStyle w:val="Example"/>
        <w:ind w:left="130" w:right="115"/>
      </w:pPr>
      <w:r>
        <w:t xml:space="preserve">                    &lt;!-- Reference to encounter --&gt;</w:t>
      </w:r>
    </w:p>
    <w:p w14:paraId="5D29A10D" w14:textId="77777777" w:rsidR="006F2B85" w:rsidRDefault="001E7B82">
      <w:pPr>
        <w:pStyle w:val="Example"/>
        <w:ind w:left="130" w:right="115"/>
      </w:pPr>
      <w:r>
        <w:t xml:space="preserve">                    &lt;entryRelationship typeCode="COMP" inversionInd="true"&gt;</w:t>
      </w:r>
    </w:p>
    <w:p w14:paraId="211455C7" w14:textId="77777777" w:rsidR="006F2B85" w:rsidRDefault="001E7B82">
      <w:pPr>
        <w:pStyle w:val="Example"/>
        <w:ind w:left="130" w:right="115"/>
      </w:pPr>
      <w:r>
        <w:t xml:space="preserve">                        &lt;encounter classCode="ENC" moodCode="EVN"&gt;</w:t>
      </w:r>
    </w:p>
    <w:p w14:paraId="242B75E8" w14:textId="77777777" w:rsidR="006F2B85" w:rsidRDefault="001E7B82">
      <w:pPr>
        <w:pStyle w:val="Example"/>
        <w:ind w:left="130" w:right="115"/>
      </w:pPr>
      <w:r>
        <w:t xml:space="preserve">                            &lt;!-- Encounter ID matches an encounter in the Encounters Section --&gt;</w:t>
      </w:r>
    </w:p>
    <w:p w14:paraId="32570B1E" w14:textId="77777777" w:rsidR="006F2B85" w:rsidRDefault="001E7B82">
      <w:pPr>
        <w:pStyle w:val="Example"/>
        <w:ind w:left="130" w:right="115"/>
      </w:pPr>
      <w:r>
        <w:t xml:space="preserve">                            &lt;id root="1.2.3.4" /&gt;</w:t>
      </w:r>
    </w:p>
    <w:p w14:paraId="50523C77" w14:textId="77777777" w:rsidR="006F2B85" w:rsidRDefault="001E7B82">
      <w:pPr>
        <w:pStyle w:val="Example"/>
        <w:ind w:left="130" w:right="115"/>
      </w:pPr>
      <w:r>
        <w:t xml:space="preserve">                        &lt;/encounter&gt;</w:t>
      </w:r>
    </w:p>
    <w:p w14:paraId="7DE66E67" w14:textId="77777777" w:rsidR="006F2B85" w:rsidRDefault="001E7B82">
      <w:pPr>
        <w:pStyle w:val="Example"/>
        <w:ind w:left="130" w:right="115"/>
      </w:pPr>
      <w:r>
        <w:t xml:space="preserve">                    &lt;/entryRelationship&gt;</w:t>
      </w:r>
    </w:p>
    <w:p w14:paraId="0C266912" w14:textId="77777777" w:rsidR="006F2B85" w:rsidRDefault="001E7B82">
      <w:pPr>
        <w:pStyle w:val="Example"/>
        <w:ind w:left="130" w:right="115"/>
      </w:pPr>
      <w:r>
        <w:t xml:space="preserve">                &lt;/act&gt;</w:t>
      </w:r>
    </w:p>
    <w:p w14:paraId="3899908F" w14:textId="77777777" w:rsidR="006F2B85" w:rsidRDefault="001E7B82">
      <w:pPr>
        <w:pStyle w:val="Example"/>
        <w:ind w:left="130" w:right="115"/>
      </w:pPr>
      <w:r>
        <w:t xml:space="preserve">            &lt;/entryRelationship&gt;</w:t>
      </w:r>
    </w:p>
    <w:p w14:paraId="764BA08D" w14:textId="77777777" w:rsidR="006F2B85" w:rsidRDefault="001E7B82">
      <w:pPr>
        <w:pStyle w:val="Example"/>
        <w:ind w:left="130" w:right="115"/>
      </w:pPr>
      <w:r>
        <w:t xml:space="preserve">        &lt;/procedure&gt;</w:t>
      </w:r>
    </w:p>
    <w:p w14:paraId="4E5B42EC" w14:textId="77777777" w:rsidR="006F2B85" w:rsidRDefault="001E7B82">
      <w:pPr>
        <w:pStyle w:val="Example"/>
        <w:ind w:left="130" w:right="115"/>
      </w:pPr>
      <w:r>
        <w:t xml:space="preserve">    &lt;/entry&gt;</w:t>
      </w:r>
    </w:p>
    <w:p w14:paraId="1E2341C3" w14:textId="77777777" w:rsidR="006F2B85" w:rsidRDefault="001E7B82">
      <w:pPr>
        <w:pStyle w:val="Example"/>
        <w:ind w:left="130" w:right="115"/>
      </w:pPr>
      <w:r>
        <w:t>&lt;/section&gt;</w:t>
      </w:r>
    </w:p>
    <w:p w14:paraId="499E8A24" w14:textId="77777777" w:rsidR="006F2B85" w:rsidRDefault="006F2B85">
      <w:pPr>
        <w:pStyle w:val="BodyText"/>
      </w:pPr>
    </w:p>
    <w:p w14:paraId="622658AC" w14:textId="198F6A85" w:rsidR="006F2B85" w:rsidRDefault="001E7B82">
      <w:pPr>
        <w:pStyle w:val="Caption"/>
        <w:ind w:left="130" w:right="115"/>
      </w:pPr>
      <w:bookmarkStart w:id="2373" w:name="_Toc203485385"/>
      <w:r>
        <w:lastRenderedPageBreak/>
        <w:t xml:space="preserve">Figure </w:t>
      </w:r>
      <w:r>
        <w:fldChar w:fldCharType="begin"/>
      </w:r>
      <w:r>
        <w:instrText>SEQ Figure \* ARABIC</w:instrText>
      </w:r>
      <w:r>
        <w:fldChar w:fldCharType="separate"/>
      </w:r>
      <w:r w:rsidR="004676B7">
        <w:t>99</w:t>
      </w:r>
      <w:r>
        <w:fldChar w:fldCharType="end"/>
      </w:r>
      <w:r>
        <w:t>: Note Activity as Standalone Entry</w:t>
      </w:r>
      <w:bookmarkEnd w:id="2373"/>
    </w:p>
    <w:p w14:paraId="7424B744" w14:textId="77777777" w:rsidR="006F2B85" w:rsidRDefault="001E7B82">
      <w:pPr>
        <w:pStyle w:val="Example"/>
        <w:ind w:left="130" w:right="115"/>
      </w:pPr>
      <w:r>
        <w:t>&lt;section&gt;</w:t>
      </w:r>
    </w:p>
    <w:p w14:paraId="3F97A46A" w14:textId="77777777" w:rsidR="006F2B85" w:rsidRDefault="001E7B82">
      <w:pPr>
        <w:pStyle w:val="Example"/>
        <w:ind w:left="130" w:right="115"/>
      </w:pPr>
      <w:r>
        <w:t xml:space="preserve">    &lt;!-- C-CDA 2.1 Procedures Section, entries optional --&gt;</w:t>
      </w:r>
    </w:p>
    <w:p w14:paraId="378B41F6" w14:textId="77777777" w:rsidR="006F2B85" w:rsidRDefault="001E7B82">
      <w:pPr>
        <w:pStyle w:val="Example"/>
        <w:ind w:left="130" w:right="115"/>
      </w:pPr>
      <w:r>
        <w:t xml:space="preserve">    &lt;templateId root="2.16.840.1.113883.10.20.22.2.7"/&gt;</w:t>
      </w:r>
    </w:p>
    <w:p w14:paraId="746E50D5" w14:textId="77777777" w:rsidR="006F2B85" w:rsidRDefault="001E7B82">
      <w:pPr>
        <w:pStyle w:val="Example"/>
        <w:ind w:left="130" w:right="115"/>
      </w:pPr>
      <w:r>
        <w:t xml:space="preserve">    &lt;templateId root="2.16.840.1.113883.10.20.22.2.7" extension="2014-06-09"/&gt;</w:t>
      </w:r>
    </w:p>
    <w:p w14:paraId="471FECBF" w14:textId="77777777" w:rsidR="006F2B85" w:rsidRDefault="001E7B82">
      <w:pPr>
        <w:pStyle w:val="Example"/>
        <w:ind w:left="130" w:right="115"/>
      </w:pPr>
      <w:r>
        <w:t xml:space="preserve">    &lt;code code="47519-4" codeSystem="2.16.840.1.113883.6.1" codeSystemName="LOINC" displayName="HISTORY OF PROCEDURES"/&gt;</w:t>
      </w:r>
    </w:p>
    <w:p w14:paraId="2ECA2E7C" w14:textId="77777777" w:rsidR="006F2B85" w:rsidRDefault="001E7B82">
      <w:pPr>
        <w:pStyle w:val="Example"/>
        <w:ind w:left="130" w:right="115"/>
      </w:pPr>
      <w:r>
        <w:t xml:space="preserve">    &lt;title&gt;Procedures&lt;/title&gt;</w:t>
      </w:r>
    </w:p>
    <w:p w14:paraId="1D660F62" w14:textId="77777777" w:rsidR="006F2B85" w:rsidRDefault="001E7B82">
      <w:pPr>
        <w:pStyle w:val="Example"/>
        <w:ind w:left="130" w:right="115"/>
      </w:pPr>
      <w:r>
        <w:t xml:space="preserve">    &lt;text&gt;</w:t>
      </w:r>
    </w:p>
    <w:p w14:paraId="6F68EF40" w14:textId="77777777" w:rsidR="006F2B85" w:rsidRDefault="001E7B82">
      <w:pPr>
        <w:pStyle w:val="Example"/>
        <w:ind w:left="130" w:right="115"/>
      </w:pPr>
      <w:r>
        <w:t xml:space="preserve">        &lt;list&gt;</w:t>
      </w:r>
    </w:p>
    <w:p w14:paraId="27AF637C" w14:textId="77777777" w:rsidR="006F2B85" w:rsidRDefault="001E7B82">
      <w:pPr>
        <w:pStyle w:val="Example"/>
        <w:ind w:left="130" w:right="115"/>
      </w:pPr>
      <w:r>
        <w:t xml:space="preserve">            &lt;item ID="ProcedureNote1"&gt;</w:t>
      </w:r>
    </w:p>
    <w:p w14:paraId="0E8861FE" w14:textId="77777777" w:rsidR="006F2B85" w:rsidRDefault="001E7B82">
      <w:pPr>
        <w:pStyle w:val="Example"/>
        <w:ind w:left="130" w:right="115"/>
      </w:pPr>
      <w:r>
        <w:t xml:space="preserve">                &lt;paragraph&gt;Dr. Physician - 03 Feb 2014&lt;/paragraph&gt;</w:t>
      </w:r>
    </w:p>
    <w:p w14:paraId="21240DDD" w14:textId="77777777" w:rsidR="006F2B85" w:rsidRDefault="001E7B82">
      <w:pPr>
        <w:pStyle w:val="Example"/>
        <w:ind w:left="130" w:right="115"/>
      </w:pPr>
      <w:r>
        <w:t xml:space="preserve">                &lt;paragraph&gt;Free-text note about procedures which have occurred during this visit.&lt;/paragraph&gt;</w:t>
      </w:r>
    </w:p>
    <w:p w14:paraId="7F34A0C9" w14:textId="77777777" w:rsidR="006F2B85" w:rsidRDefault="001E7B82">
      <w:pPr>
        <w:pStyle w:val="Example"/>
        <w:ind w:left="130" w:right="115"/>
      </w:pPr>
      <w:r>
        <w:t xml:space="preserve">            &lt;/item&gt;</w:t>
      </w:r>
    </w:p>
    <w:p w14:paraId="2109467E" w14:textId="77777777" w:rsidR="006F2B85" w:rsidRDefault="001E7B82">
      <w:pPr>
        <w:pStyle w:val="Example"/>
        <w:ind w:left="130" w:right="115"/>
      </w:pPr>
      <w:r>
        <w:t xml:space="preserve">        &lt;/list&gt;</w:t>
      </w:r>
    </w:p>
    <w:p w14:paraId="7BE212D5" w14:textId="77777777" w:rsidR="006F2B85" w:rsidRDefault="001E7B82">
      <w:pPr>
        <w:pStyle w:val="Example"/>
        <w:ind w:left="130" w:right="115"/>
      </w:pPr>
      <w:r>
        <w:t xml:space="preserve">    &lt;/text&gt;</w:t>
      </w:r>
    </w:p>
    <w:p w14:paraId="2AF96506" w14:textId="77777777" w:rsidR="006F2B85" w:rsidRDefault="001E7B82">
      <w:pPr>
        <w:pStyle w:val="Example"/>
        <w:ind w:left="130" w:right="115"/>
      </w:pPr>
      <w:r>
        <w:t xml:space="preserve">    &lt;!-- If section were entries required, an additional &lt;entry nullFlavor="NI"&gt; would be required for a Procedure Activity --&gt;</w:t>
      </w:r>
    </w:p>
    <w:p w14:paraId="3CA56388" w14:textId="77777777" w:rsidR="006F2B85" w:rsidRDefault="001E7B82">
      <w:pPr>
        <w:pStyle w:val="Example"/>
        <w:ind w:left="130" w:right="115"/>
      </w:pPr>
      <w:r>
        <w:t xml:space="preserve">    &lt;!-- Note Activity entry --&gt;</w:t>
      </w:r>
    </w:p>
    <w:p w14:paraId="2FE835C5" w14:textId="77777777" w:rsidR="006F2B85" w:rsidRDefault="001E7B82">
      <w:pPr>
        <w:pStyle w:val="Example"/>
        <w:ind w:left="130" w:right="115"/>
      </w:pPr>
      <w:r>
        <w:t xml:space="preserve">    &lt;entry&gt;</w:t>
      </w:r>
    </w:p>
    <w:p w14:paraId="7A63867A" w14:textId="77777777" w:rsidR="006F2B85" w:rsidRDefault="001E7B82">
      <w:pPr>
        <w:pStyle w:val="Example"/>
        <w:ind w:left="130" w:right="115"/>
      </w:pPr>
      <w:r>
        <w:t xml:space="preserve">        &lt;act classCode="ACT" moodCode="EVN"&gt;</w:t>
      </w:r>
    </w:p>
    <w:p w14:paraId="572AF433" w14:textId="77777777" w:rsidR="006F2B85" w:rsidRDefault="001E7B82">
      <w:pPr>
        <w:pStyle w:val="Example"/>
        <w:ind w:left="130" w:right="115"/>
      </w:pPr>
      <w:r>
        <w:t xml:space="preserve">            &lt;templateId root="2.16.840.1.113883.10.20.22.4.202" extension="2016-11-01"/&gt;</w:t>
      </w:r>
    </w:p>
    <w:p w14:paraId="25E7285D" w14:textId="77777777" w:rsidR="006F2B85" w:rsidRDefault="001E7B82">
      <w:pPr>
        <w:pStyle w:val="Example"/>
        <w:ind w:left="130" w:right="115"/>
      </w:pPr>
      <w:r>
        <w:t xml:space="preserve">            &lt;code code="34109-9" codeSystem="2.16.840.1.113883.6.1" codeSystemName="LOINC" displayName="Note"&gt;</w:t>
      </w:r>
    </w:p>
    <w:p w14:paraId="3004377A" w14:textId="77777777" w:rsidR="006F2B85" w:rsidRDefault="001E7B82">
      <w:pPr>
        <w:pStyle w:val="Example"/>
        <w:ind w:left="130" w:right="115"/>
      </w:pPr>
      <w:r>
        <w:t xml:space="preserve">                &lt;translation code="28570-0" codeSystem="2.16.840.1.113883.6.1" codeSystemName="LOINC" displayName="Procedure note" /&gt;</w:t>
      </w:r>
    </w:p>
    <w:p w14:paraId="2CD105EF" w14:textId="77777777" w:rsidR="006F2B85" w:rsidRDefault="001E7B82">
      <w:pPr>
        <w:pStyle w:val="Example"/>
        <w:ind w:left="130" w:right="115"/>
      </w:pPr>
      <w:r>
        <w:t xml:space="preserve">            &lt;/code&gt;</w:t>
      </w:r>
    </w:p>
    <w:p w14:paraId="69DD67A8" w14:textId="77777777" w:rsidR="006F2B85" w:rsidRDefault="001E7B82">
      <w:pPr>
        <w:pStyle w:val="Example"/>
        <w:ind w:left="130" w:right="115"/>
      </w:pPr>
      <w:r>
        <w:t xml:space="preserve">            &lt;text&gt;</w:t>
      </w:r>
    </w:p>
    <w:p w14:paraId="6DDE7CF5" w14:textId="77777777" w:rsidR="006F2B85" w:rsidRDefault="001E7B82">
      <w:pPr>
        <w:pStyle w:val="Example"/>
        <w:ind w:left="130" w:right="115"/>
      </w:pPr>
      <w:r>
        <w:t xml:space="preserve">                &lt;reference value="#ProcedureNote1" /&gt;</w:t>
      </w:r>
    </w:p>
    <w:p w14:paraId="0B6CB68C" w14:textId="77777777" w:rsidR="006F2B85" w:rsidRDefault="001E7B82">
      <w:pPr>
        <w:pStyle w:val="Example"/>
        <w:ind w:left="130" w:right="115"/>
      </w:pPr>
      <w:r>
        <w:t xml:space="preserve">            &lt;/text&gt;</w:t>
      </w:r>
    </w:p>
    <w:p w14:paraId="64A3CFEE" w14:textId="77777777" w:rsidR="006F2B85" w:rsidRDefault="001E7B82">
      <w:pPr>
        <w:pStyle w:val="Example"/>
        <w:ind w:left="130" w:right="115"/>
      </w:pPr>
      <w:r>
        <w:t xml:space="preserve">            &lt;statusCode code="completed"/&gt;</w:t>
      </w:r>
    </w:p>
    <w:p w14:paraId="7B6CCAB4" w14:textId="77777777" w:rsidR="006F2B85" w:rsidRDefault="001E7B82">
      <w:pPr>
        <w:pStyle w:val="Example"/>
        <w:ind w:left="130" w:right="115"/>
      </w:pPr>
      <w:r>
        <w:t xml:space="preserve">            &lt;!-- Clinically-relevant time of the note --&gt;</w:t>
      </w:r>
    </w:p>
    <w:p w14:paraId="17A95527" w14:textId="77777777" w:rsidR="006F2B85" w:rsidRDefault="001E7B82">
      <w:pPr>
        <w:pStyle w:val="Example"/>
        <w:ind w:left="130" w:right="115"/>
      </w:pPr>
      <w:r>
        <w:t xml:space="preserve">            &lt;effectiveTime value="20140203" /&gt;</w:t>
      </w:r>
    </w:p>
    <w:p w14:paraId="56347316" w14:textId="77777777" w:rsidR="006F2B85" w:rsidRDefault="001E7B82">
      <w:pPr>
        <w:pStyle w:val="Example"/>
        <w:ind w:left="130" w:right="115"/>
      </w:pPr>
      <w:r>
        <w:t xml:space="preserve">            &lt;!-- Author Participation --&gt;</w:t>
      </w:r>
    </w:p>
    <w:p w14:paraId="352FFC7E" w14:textId="77777777" w:rsidR="006F2B85" w:rsidRDefault="001E7B82">
      <w:pPr>
        <w:pStyle w:val="Example"/>
        <w:ind w:left="130" w:right="115"/>
      </w:pPr>
      <w:r>
        <w:t xml:space="preserve">            &lt;author&gt;</w:t>
      </w:r>
    </w:p>
    <w:p w14:paraId="0CF63E06" w14:textId="77777777" w:rsidR="006F2B85" w:rsidRDefault="001E7B82">
      <w:pPr>
        <w:pStyle w:val="Example"/>
        <w:ind w:left="130" w:right="115"/>
      </w:pPr>
      <w:r>
        <w:t xml:space="preserve">                &lt;templateId root="2.16.840.1.113883.10.20.22.4.119" /&gt;</w:t>
      </w:r>
    </w:p>
    <w:p w14:paraId="5DB63442" w14:textId="77777777" w:rsidR="006F2B85" w:rsidRDefault="001E7B82">
      <w:pPr>
        <w:pStyle w:val="Example"/>
        <w:ind w:left="130" w:right="115"/>
      </w:pPr>
      <w:r>
        <w:t xml:space="preserve">                &lt;!-- Time note was actually written --&gt;</w:t>
      </w:r>
    </w:p>
    <w:p w14:paraId="31FFBE24" w14:textId="77777777" w:rsidR="006F2B85" w:rsidRDefault="001E7B82">
      <w:pPr>
        <w:pStyle w:val="Example"/>
        <w:ind w:left="130" w:right="115"/>
      </w:pPr>
      <w:r>
        <w:t xml:space="preserve">                &lt;time value="20140204083215-0500" /&gt;</w:t>
      </w:r>
    </w:p>
    <w:p w14:paraId="3B2E2FB7" w14:textId="77777777" w:rsidR="006F2B85" w:rsidRDefault="001E7B82">
      <w:pPr>
        <w:pStyle w:val="Example"/>
        <w:ind w:left="130" w:right="115"/>
      </w:pPr>
      <w:r>
        <w:t xml:space="preserve">                &lt;assignedAuthor&gt;</w:t>
      </w:r>
    </w:p>
    <w:p w14:paraId="75E941A4" w14:textId="77777777" w:rsidR="006F2B85" w:rsidRDefault="001E7B82">
      <w:pPr>
        <w:pStyle w:val="Example"/>
        <w:ind w:left="130" w:right="115"/>
      </w:pPr>
      <w:r>
        <w:t xml:space="preserve">                    &lt;id root="20cf14fb-b65c-4c8c-a54d-b0cca834c18c" /&gt;</w:t>
      </w:r>
    </w:p>
    <w:p w14:paraId="10881955" w14:textId="77777777" w:rsidR="006F2B85" w:rsidRDefault="001E7B82">
      <w:pPr>
        <w:pStyle w:val="Example"/>
        <w:ind w:left="130" w:right="115"/>
      </w:pPr>
      <w:r>
        <w:t xml:space="preserve">                    &lt;assignedPerson&gt;</w:t>
      </w:r>
    </w:p>
    <w:p w14:paraId="504082F5" w14:textId="77777777" w:rsidR="006F2B85" w:rsidRDefault="001E7B82">
      <w:pPr>
        <w:pStyle w:val="Example"/>
        <w:ind w:left="130" w:right="115"/>
      </w:pPr>
      <w:r>
        <w:t xml:space="preserve">                        &lt;name&gt;Dr. Physician&lt;/name&gt;</w:t>
      </w:r>
    </w:p>
    <w:p w14:paraId="55ECC9DE" w14:textId="77777777" w:rsidR="006F2B85" w:rsidRDefault="001E7B82">
      <w:pPr>
        <w:pStyle w:val="Example"/>
        <w:ind w:left="130" w:right="115"/>
      </w:pPr>
      <w:r>
        <w:t xml:space="preserve">                    &lt;/assignedPerson&gt;</w:t>
      </w:r>
    </w:p>
    <w:p w14:paraId="780933D2" w14:textId="77777777" w:rsidR="006F2B85" w:rsidRDefault="001E7B82">
      <w:pPr>
        <w:pStyle w:val="Example"/>
        <w:ind w:left="130" w:right="115"/>
      </w:pPr>
      <w:r>
        <w:t xml:space="preserve">                &lt;/assignedAuthor&gt;</w:t>
      </w:r>
    </w:p>
    <w:p w14:paraId="1415E7E4" w14:textId="77777777" w:rsidR="006F2B85" w:rsidRDefault="001E7B82">
      <w:pPr>
        <w:pStyle w:val="Example"/>
        <w:ind w:left="130" w:right="115"/>
      </w:pPr>
      <w:r>
        <w:t xml:space="preserve">            &lt;/author&gt;</w:t>
      </w:r>
    </w:p>
    <w:p w14:paraId="276DDF2F" w14:textId="77777777" w:rsidR="006F2B85" w:rsidRDefault="001E7B82">
      <w:pPr>
        <w:pStyle w:val="Example"/>
        <w:ind w:left="130" w:right="115"/>
      </w:pPr>
      <w:r>
        <w:t xml:space="preserve">            &lt;!-- Reference to encounter --&gt;</w:t>
      </w:r>
    </w:p>
    <w:p w14:paraId="3D17E13F" w14:textId="77777777" w:rsidR="006F2B85" w:rsidRDefault="001E7B82">
      <w:pPr>
        <w:pStyle w:val="Example"/>
        <w:ind w:left="130" w:right="115"/>
      </w:pPr>
      <w:r>
        <w:t xml:space="preserve">            &lt;entryRelationship typeCode="COMP" inversionInd="true"&gt;</w:t>
      </w:r>
    </w:p>
    <w:p w14:paraId="5828F930" w14:textId="77777777" w:rsidR="006F2B85" w:rsidRDefault="001E7B82">
      <w:pPr>
        <w:pStyle w:val="Example"/>
        <w:ind w:left="130" w:right="115"/>
      </w:pPr>
      <w:r>
        <w:t xml:space="preserve">                &lt;encounter classCode="ENC" moodCode="EVN"&gt;</w:t>
      </w:r>
    </w:p>
    <w:p w14:paraId="36EC9555" w14:textId="77777777" w:rsidR="006F2B85" w:rsidRDefault="001E7B82">
      <w:pPr>
        <w:pStyle w:val="Example"/>
        <w:ind w:left="130" w:right="115"/>
      </w:pPr>
      <w:r>
        <w:t xml:space="preserve">                    &lt;!-- Encounter ID matches an encounter in the Encounters Section --&gt;</w:t>
      </w:r>
    </w:p>
    <w:p w14:paraId="2D29B120" w14:textId="77777777" w:rsidR="006F2B85" w:rsidRDefault="001E7B82">
      <w:pPr>
        <w:pStyle w:val="Example"/>
        <w:ind w:left="130" w:right="115"/>
      </w:pPr>
      <w:r>
        <w:t xml:space="preserve">                    &lt;id root="1.2.3.4" /&gt;</w:t>
      </w:r>
    </w:p>
    <w:p w14:paraId="337CEAE6" w14:textId="77777777" w:rsidR="006F2B85" w:rsidRDefault="001E7B82">
      <w:pPr>
        <w:pStyle w:val="Example"/>
        <w:ind w:left="130" w:right="115"/>
      </w:pPr>
      <w:r>
        <w:t xml:space="preserve">                &lt;/encounter&gt;</w:t>
      </w:r>
    </w:p>
    <w:p w14:paraId="5A4C3DF7" w14:textId="77777777" w:rsidR="006F2B85" w:rsidRDefault="001E7B82">
      <w:pPr>
        <w:pStyle w:val="Example"/>
        <w:ind w:left="130" w:right="115"/>
      </w:pPr>
      <w:r>
        <w:t xml:space="preserve">            &lt;/entryRelationship&gt;</w:t>
      </w:r>
    </w:p>
    <w:p w14:paraId="39F2005A" w14:textId="77777777" w:rsidR="006F2B85" w:rsidRDefault="001E7B82">
      <w:pPr>
        <w:pStyle w:val="Example"/>
        <w:ind w:left="130" w:right="115"/>
      </w:pPr>
      <w:r>
        <w:t xml:space="preserve">        &lt;/act&gt;</w:t>
      </w:r>
    </w:p>
    <w:p w14:paraId="14044B73" w14:textId="77777777" w:rsidR="006F2B85" w:rsidRDefault="001E7B82">
      <w:pPr>
        <w:pStyle w:val="Example"/>
        <w:ind w:left="130" w:right="115"/>
      </w:pPr>
      <w:r>
        <w:t xml:space="preserve">    &lt;/entry&gt;</w:t>
      </w:r>
    </w:p>
    <w:p w14:paraId="03CF2A96" w14:textId="77777777" w:rsidR="006F2B85" w:rsidRDefault="001E7B82">
      <w:pPr>
        <w:pStyle w:val="Example"/>
        <w:ind w:left="130" w:right="115"/>
      </w:pPr>
      <w:r>
        <w:t>&lt;/section&gt;</w:t>
      </w:r>
    </w:p>
    <w:p w14:paraId="3DA16B9F" w14:textId="77777777" w:rsidR="006F2B85" w:rsidRDefault="006F2B85">
      <w:pPr>
        <w:pStyle w:val="BodyText"/>
      </w:pPr>
    </w:p>
    <w:p w14:paraId="74AA9643" w14:textId="25AF5EF4" w:rsidR="006F2B85" w:rsidRDefault="001E7B82">
      <w:pPr>
        <w:pStyle w:val="Caption"/>
        <w:ind w:left="130" w:right="115"/>
      </w:pPr>
      <w:bookmarkStart w:id="2374" w:name="_Toc203485386"/>
      <w:r>
        <w:t xml:space="preserve">Figure </w:t>
      </w:r>
      <w:r>
        <w:fldChar w:fldCharType="begin"/>
      </w:r>
      <w:r>
        <w:instrText>SEQ Figure \* ARABIC</w:instrText>
      </w:r>
      <w:r>
        <w:fldChar w:fldCharType="separate"/>
      </w:r>
      <w:r w:rsidR="004676B7">
        <w:t>100</w:t>
      </w:r>
      <w:r>
        <w:fldChar w:fldCharType="end"/>
      </w:r>
      <w:r>
        <w:t>: RTF Example</w:t>
      </w:r>
      <w:bookmarkEnd w:id="2374"/>
    </w:p>
    <w:p w14:paraId="4F5390EF" w14:textId="77777777" w:rsidR="006F2B85" w:rsidRDefault="001E7B82">
      <w:pPr>
        <w:pStyle w:val="Example"/>
        <w:ind w:left="130" w:right="115"/>
      </w:pPr>
      <w:r>
        <w:t>&lt;section&gt;</w:t>
      </w:r>
    </w:p>
    <w:p w14:paraId="53EBFFC2" w14:textId="77777777" w:rsidR="006F2B85" w:rsidRDefault="001E7B82">
      <w:pPr>
        <w:pStyle w:val="Example"/>
        <w:ind w:left="130" w:right="115"/>
      </w:pPr>
      <w:r>
        <w:t xml:space="preserve">    &lt;text&gt;</w:t>
      </w:r>
    </w:p>
    <w:p w14:paraId="1FBF94A3" w14:textId="77777777" w:rsidR="006F2B85" w:rsidRDefault="001E7B82">
      <w:pPr>
        <w:pStyle w:val="Example"/>
        <w:ind w:left="130" w:right="115"/>
      </w:pPr>
      <w:r>
        <w:t xml:space="preserve">        &lt;list&gt;</w:t>
      </w:r>
    </w:p>
    <w:p w14:paraId="13B5FEEB" w14:textId="77777777" w:rsidR="006F2B85" w:rsidRDefault="001E7B82">
      <w:pPr>
        <w:pStyle w:val="Example"/>
        <w:ind w:left="130" w:right="115"/>
      </w:pPr>
      <w:r>
        <w:t xml:space="preserve">            &lt;item ID="note1"&gt;</w:t>
      </w:r>
    </w:p>
    <w:p w14:paraId="48013EB5" w14:textId="77777777" w:rsidR="006F2B85" w:rsidRDefault="001E7B82">
      <w:pPr>
        <w:pStyle w:val="Example"/>
        <w:ind w:left="130" w:right="115"/>
      </w:pPr>
      <w:r>
        <w:t xml:space="preserve">                &lt;caption&gt;Nursing Note written by Nick Nurse&lt;/caption&gt;</w:t>
      </w:r>
    </w:p>
    <w:p w14:paraId="72CF8E93" w14:textId="77777777" w:rsidR="006F2B85" w:rsidRDefault="001E7B82">
      <w:pPr>
        <w:pStyle w:val="Example"/>
        <w:ind w:left="130" w:right="115"/>
      </w:pPr>
      <w:r>
        <w:t xml:space="preserve">                &lt;paragraph&gt;Completed rounds; no incident&lt;/paragraph&gt;</w:t>
      </w:r>
    </w:p>
    <w:p w14:paraId="1F9DA207" w14:textId="77777777" w:rsidR="006F2B85" w:rsidRDefault="001E7B82">
      <w:pPr>
        <w:pStyle w:val="Example"/>
        <w:ind w:left="130" w:right="115"/>
      </w:pPr>
      <w:r>
        <w:t xml:space="preserve">            &lt;/item&gt;</w:t>
      </w:r>
    </w:p>
    <w:p w14:paraId="7D5DAD7F" w14:textId="77777777" w:rsidR="006F2B85" w:rsidRDefault="001E7B82">
      <w:pPr>
        <w:pStyle w:val="Example"/>
        <w:ind w:left="130" w:right="115"/>
      </w:pPr>
      <w:r>
        <w:t xml:space="preserve">        &lt;/list&gt;</w:t>
      </w:r>
    </w:p>
    <w:p w14:paraId="0DD5E1DE" w14:textId="77777777" w:rsidR="006F2B85" w:rsidRDefault="001E7B82">
      <w:pPr>
        <w:pStyle w:val="Example"/>
        <w:ind w:left="130" w:right="115"/>
      </w:pPr>
      <w:r>
        <w:t xml:space="preserve">    &lt;/text&gt;</w:t>
      </w:r>
    </w:p>
    <w:p w14:paraId="6146B785" w14:textId="77777777" w:rsidR="006F2B85" w:rsidRDefault="001E7B82">
      <w:pPr>
        <w:pStyle w:val="Example"/>
        <w:ind w:left="130" w:right="115"/>
      </w:pPr>
      <w:r>
        <w:t xml:space="preserve">    &lt;!-- Note Activity (extra markup removed to focus on &lt;text&gt;) --&gt;</w:t>
      </w:r>
    </w:p>
    <w:p w14:paraId="70FB5A28" w14:textId="77777777" w:rsidR="006F2B85" w:rsidRDefault="001E7B82">
      <w:pPr>
        <w:pStyle w:val="Example"/>
        <w:ind w:left="130" w:right="115"/>
      </w:pPr>
      <w:r>
        <w:t xml:space="preserve">    &lt;entry&gt;</w:t>
      </w:r>
    </w:p>
    <w:p w14:paraId="75BE9F7F" w14:textId="77777777" w:rsidR="006F2B85" w:rsidRDefault="001E7B82">
      <w:pPr>
        <w:pStyle w:val="Example"/>
        <w:ind w:left="130" w:right="115"/>
      </w:pPr>
      <w:r>
        <w:t xml:space="preserve">        &lt;act&gt;</w:t>
      </w:r>
    </w:p>
    <w:p w14:paraId="2CF9CBCA" w14:textId="77777777" w:rsidR="006F2B85" w:rsidRDefault="001E7B82">
      <w:pPr>
        <w:pStyle w:val="Example"/>
        <w:ind w:left="130" w:right="115"/>
      </w:pPr>
      <w:r>
        <w:t xml:space="preserve">            &lt;code&gt;...&lt;/code&gt;</w:t>
      </w:r>
    </w:p>
    <w:p w14:paraId="060BD995" w14:textId="77777777" w:rsidR="006F2B85" w:rsidRDefault="001E7B82">
      <w:pPr>
        <w:pStyle w:val="Example"/>
        <w:ind w:left="130" w:right="115"/>
      </w:pPr>
      <w:r>
        <w:t xml:space="preserve">            &lt;text mediaType="text/rtf" representation="B64"&gt;e1xydGYxXGFuc2lcYW5zaWNwZzEyNTJcZGVmZjBcbm91aWNvbXBhdFxkZWZsYW5nMTAzM3tcZm9udHRibHtcZjBcZm5pbFxmY2hhcnNldDAgQ2FsaWJyaTt9fQ0Ke1wqXGdlbmVyYXRvciBSaWNoZWQyMCA2LjMuOTYwMH1cdmlld2tpbmQ0XHVjMSANClxwYXJkXHNhMjAwXHNsMjc2XHNsbXVsdDFcZjBcZnMyMlxsYW5nOSBDb21wbGV0ZWQgcm91bmRzOyBubyBpbmNpZGVudFxwYXINCn0NCiA=            </w:t>
      </w:r>
    </w:p>
    <w:p w14:paraId="0FA6CA66" w14:textId="77777777" w:rsidR="006F2B85" w:rsidRDefault="001E7B82">
      <w:pPr>
        <w:pStyle w:val="Example"/>
        <w:ind w:left="130" w:right="115"/>
      </w:pPr>
      <w:r>
        <w:tab/>
      </w:r>
      <w:r>
        <w:tab/>
      </w:r>
      <w:r>
        <w:tab/>
      </w:r>
      <w:r>
        <w:tab/>
      </w:r>
      <w:r>
        <w:tab/>
      </w:r>
      <w:r>
        <w:tab/>
      </w:r>
      <w:r>
        <w:tab/>
      </w:r>
      <w:r>
        <w:tab/>
      </w:r>
    </w:p>
    <w:p w14:paraId="0CAF7769" w14:textId="77777777" w:rsidR="006F2B85" w:rsidRDefault="001E7B82">
      <w:pPr>
        <w:pStyle w:val="Example"/>
        <w:ind w:left="130" w:right="115"/>
      </w:pPr>
      <w:r>
        <w:t xml:space="preserve">                &lt;reference value="#note1"/&gt;</w:t>
      </w:r>
    </w:p>
    <w:p w14:paraId="4284AE24" w14:textId="77777777" w:rsidR="006F2B85" w:rsidRDefault="001E7B82">
      <w:pPr>
        <w:pStyle w:val="Example"/>
        <w:ind w:left="130" w:right="115"/>
      </w:pPr>
      <w:r>
        <w:t xml:space="preserve">            &lt;/text&gt;</w:t>
      </w:r>
    </w:p>
    <w:p w14:paraId="7719815A" w14:textId="77777777" w:rsidR="006F2B85" w:rsidRDefault="001E7B82">
      <w:pPr>
        <w:pStyle w:val="Example"/>
        <w:ind w:left="130" w:right="115"/>
      </w:pPr>
      <w:r>
        <w:t xml:space="preserve">            &lt;!--...--&gt;</w:t>
      </w:r>
    </w:p>
    <w:p w14:paraId="28845794" w14:textId="77777777" w:rsidR="006F2B85" w:rsidRDefault="001E7B82">
      <w:pPr>
        <w:pStyle w:val="Example"/>
        <w:ind w:left="130" w:right="115"/>
      </w:pPr>
      <w:r>
        <w:t xml:space="preserve">        &lt;/act&gt;</w:t>
      </w:r>
    </w:p>
    <w:p w14:paraId="7820823C" w14:textId="77777777" w:rsidR="006F2B85" w:rsidRDefault="001E7B82">
      <w:pPr>
        <w:pStyle w:val="Example"/>
        <w:ind w:left="130" w:right="115"/>
      </w:pPr>
      <w:r>
        <w:t xml:space="preserve">    &lt;/entry&gt;</w:t>
      </w:r>
    </w:p>
    <w:p w14:paraId="12311DDA" w14:textId="77777777" w:rsidR="006F2B85" w:rsidRDefault="001E7B82">
      <w:pPr>
        <w:pStyle w:val="Example"/>
        <w:ind w:left="130" w:right="115"/>
      </w:pPr>
      <w:r>
        <w:t xml:space="preserve">&lt;/section&gt; </w:t>
      </w:r>
    </w:p>
    <w:p w14:paraId="0152F6F6" w14:textId="77777777" w:rsidR="006F2B85" w:rsidRDefault="006F2B85">
      <w:pPr>
        <w:pStyle w:val="BodyText"/>
      </w:pPr>
    </w:p>
    <w:p w14:paraId="66D8E8C6" w14:textId="77777777" w:rsidR="006F2B85" w:rsidRDefault="001E7B82">
      <w:pPr>
        <w:pStyle w:val="Heading2nospace"/>
      </w:pPr>
      <w:bookmarkStart w:id="2375" w:name="E_Num_of_Pressure_Ulcers_ObservationV3"/>
      <w:bookmarkStart w:id="2376" w:name="_Toc203485142"/>
      <w:r>
        <w:t>Number of Pressure Ulcers Observation (V3)</w:t>
      </w:r>
      <w:bookmarkEnd w:id="2375"/>
      <w:bookmarkEnd w:id="2376"/>
    </w:p>
    <w:p w14:paraId="2A66D09E" w14:textId="77777777" w:rsidR="006F2B85" w:rsidRDefault="001E7B82">
      <w:pPr>
        <w:pStyle w:val="BracketData"/>
      </w:pPr>
      <w:r>
        <w:t>[observation: identifier urn:hl7ii:2.16.840.1.113883.10.20.22.4.76:2015-08-01 (open)]</w:t>
      </w:r>
    </w:p>
    <w:p w14:paraId="455E16CA" w14:textId="77777777" w:rsidR="006F2B85" w:rsidRDefault="001E7B82">
      <w:pPr>
        <w:pStyle w:val="BracketData"/>
      </w:pPr>
      <w:r>
        <w:t>Published as part of Consolidated CDA Templates for Clinical Notes (US Realm) DSTU R2.1</w:t>
      </w:r>
    </w:p>
    <w:p w14:paraId="459D119C" w14:textId="2988E79C" w:rsidR="006F2B85" w:rsidRDefault="001E7B82">
      <w:pPr>
        <w:pStyle w:val="Caption"/>
      </w:pPr>
      <w:bookmarkStart w:id="2377" w:name="_Toc203485690"/>
      <w:r>
        <w:t xml:space="preserve">Table </w:t>
      </w:r>
      <w:r>
        <w:fldChar w:fldCharType="begin"/>
      </w:r>
      <w:r>
        <w:instrText>SEQ Table \* ARABIC</w:instrText>
      </w:r>
      <w:r>
        <w:fldChar w:fldCharType="separate"/>
      </w:r>
      <w:r w:rsidR="004676B7">
        <w:t>233</w:t>
      </w:r>
      <w:r>
        <w:fldChar w:fldCharType="end"/>
      </w:r>
      <w:r>
        <w:t>: Number of Pressure Ulcers Observation (V3) Contexts</w:t>
      </w:r>
      <w:bookmarkEnd w:id="23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3D9C649" w14:textId="77777777">
        <w:trPr>
          <w:cantSplit/>
          <w:tblHeader/>
          <w:jc w:val="center"/>
        </w:trPr>
        <w:tc>
          <w:tcPr>
            <w:tcW w:w="360" w:type="dxa"/>
            <w:shd w:val="clear" w:color="auto" w:fill="E6E6E6"/>
          </w:tcPr>
          <w:p w14:paraId="35B9596D" w14:textId="77777777" w:rsidR="006F2B85" w:rsidRDefault="001E7B82">
            <w:pPr>
              <w:pStyle w:val="TableHead"/>
            </w:pPr>
            <w:r>
              <w:t>Contained By:</w:t>
            </w:r>
          </w:p>
        </w:tc>
        <w:tc>
          <w:tcPr>
            <w:tcW w:w="360" w:type="dxa"/>
            <w:shd w:val="clear" w:color="auto" w:fill="E6E6E6"/>
          </w:tcPr>
          <w:p w14:paraId="22A87694" w14:textId="77777777" w:rsidR="006F2B85" w:rsidRDefault="001E7B82">
            <w:pPr>
              <w:pStyle w:val="TableHead"/>
            </w:pPr>
            <w:r>
              <w:t>Contains:</w:t>
            </w:r>
          </w:p>
        </w:tc>
      </w:tr>
      <w:tr w:rsidR="006F2B85" w14:paraId="34F5DADF" w14:textId="77777777">
        <w:trPr>
          <w:jc w:val="center"/>
        </w:trPr>
        <w:tc>
          <w:tcPr>
            <w:tcW w:w="360" w:type="dxa"/>
          </w:tcPr>
          <w:p w14:paraId="4498B30A" w14:textId="5E7DF4D0" w:rsidR="006F2B85" w:rsidRDefault="001E7B82">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31195C47" w14:textId="77777777" w:rsidR="006F2B85" w:rsidRDefault="006F2B85"/>
        </w:tc>
      </w:tr>
    </w:tbl>
    <w:p w14:paraId="56DA7700" w14:textId="77777777" w:rsidR="006F2B85" w:rsidRDefault="006F2B85">
      <w:pPr>
        <w:pStyle w:val="BodyText"/>
      </w:pPr>
    </w:p>
    <w:p w14:paraId="16141A9D" w14:textId="77777777" w:rsidR="006F2B85" w:rsidRDefault="001E7B82">
      <w:r>
        <w:t>This template represents the number of pressure ulcers observed at a particular stage.</w:t>
      </w:r>
    </w:p>
    <w:p w14:paraId="1C4DA3D2" w14:textId="3AD56F42" w:rsidR="006F2B85" w:rsidRDefault="001E7B82">
      <w:pPr>
        <w:pStyle w:val="Caption"/>
      </w:pPr>
      <w:bookmarkStart w:id="2378" w:name="_Toc203485691"/>
      <w:r>
        <w:lastRenderedPageBreak/>
        <w:t xml:space="preserve">Table </w:t>
      </w:r>
      <w:r>
        <w:fldChar w:fldCharType="begin"/>
      </w:r>
      <w:r>
        <w:instrText>SEQ Table \* ARABIC</w:instrText>
      </w:r>
      <w:r>
        <w:fldChar w:fldCharType="separate"/>
      </w:r>
      <w:r w:rsidR="004676B7">
        <w:t>234</w:t>
      </w:r>
      <w:r>
        <w:fldChar w:fldCharType="end"/>
      </w:r>
      <w:r>
        <w:t xml:space="preserve">: </w:t>
      </w:r>
      <w:r>
        <w:t>Number of Pressure Ulcers Observation (V3) Constraints Overview</w:t>
      </w:r>
      <w:bookmarkEnd w:id="23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DF16612" w14:textId="77777777">
        <w:trPr>
          <w:cantSplit/>
          <w:tblHeader/>
          <w:jc w:val="center"/>
        </w:trPr>
        <w:tc>
          <w:tcPr>
            <w:tcW w:w="0" w:type="dxa"/>
            <w:shd w:val="clear" w:color="auto" w:fill="E6E6E6"/>
            <w:noWrap/>
          </w:tcPr>
          <w:p w14:paraId="69927E43" w14:textId="77777777" w:rsidR="006F2B85" w:rsidRDefault="001E7B82">
            <w:pPr>
              <w:pStyle w:val="TableHead"/>
            </w:pPr>
            <w:r>
              <w:t>XPath</w:t>
            </w:r>
          </w:p>
        </w:tc>
        <w:tc>
          <w:tcPr>
            <w:tcW w:w="720" w:type="dxa"/>
            <w:shd w:val="clear" w:color="auto" w:fill="E6E6E6"/>
            <w:noWrap/>
          </w:tcPr>
          <w:p w14:paraId="3402BB6A" w14:textId="77777777" w:rsidR="006F2B85" w:rsidRDefault="001E7B82">
            <w:pPr>
              <w:pStyle w:val="TableHead"/>
            </w:pPr>
            <w:r>
              <w:t>Card.</w:t>
            </w:r>
          </w:p>
        </w:tc>
        <w:tc>
          <w:tcPr>
            <w:tcW w:w="1152" w:type="dxa"/>
            <w:shd w:val="clear" w:color="auto" w:fill="E6E6E6"/>
            <w:noWrap/>
          </w:tcPr>
          <w:p w14:paraId="67DC9AA3" w14:textId="77777777" w:rsidR="006F2B85" w:rsidRDefault="001E7B82">
            <w:pPr>
              <w:pStyle w:val="TableHead"/>
            </w:pPr>
            <w:r>
              <w:t>Verb</w:t>
            </w:r>
          </w:p>
        </w:tc>
        <w:tc>
          <w:tcPr>
            <w:tcW w:w="864" w:type="dxa"/>
            <w:shd w:val="clear" w:color="auto" w:fill="E6E6E6"/>
            <w:noWrap/>
          </w:tcPr>
          <w:p w14:paraId="152543D9" w14:textId="77777777" w:rsidR="006F2B85" w:rsidRDefault="001E7B82">
            <w:pPr>
              <w:pStyle w:val="TableHead"/>
            </w:pPr>
            <w:r>
              <w:t>Data Type</w:t>
            </w:r>
          </w:p>
        </w:tc>
        <w:tc>
          <w:tcPr>
            <w:tcW w:w="864" w:type="dxa"/>
            <w:shd w:val="clear" w:color="auto" w:fill="E6E6E6"/>
            <w:noWrap/>
          </w:tcPr>
          <w:p w14:paraId="51A88D22" w14:textId="77777777" w:rsidR="006F2B85" w:rsidRDefault="001E7B82">
            <w:pPr>
              <w:pStyle w:val="TableHead"/>
            </w:pPr>
            <w:r>
              <w:t>CONF#</w:t>
            </w:r>
          </w:p>
        </w:tc>
        <w:tc>
          <w:tcPr>
            <w:tcW w:w="864" w:type="dxa"/>
            <w:shd w:val="clear" w:color="auto" w:fill="E6E6E6"/>
            <w:noWrap/>
          </w:tcPr>
          <w:p w14:paraId="4A3B3F1F" w14:textId="77777777" w:rsidR="006F2B85" w:rsidRDefault="001E7B82">
            <w:pPr>
              <w:pStyle w:val="TableHead"/>
            </w:pPr>
            <w:r>
              <w:t>Value</w:t>
            </w:r>
          </w:p>
        </w:tc>
      </w:tr>
      <w:tr w:rsidR="006F2B85" w14:paraId="55C1B17E" w14:textId="77777777">
        <w:trPr>
          <w:jc w:val="center"/>
        </w:trPr>
        <w:tc>
          <w:tcPr>
            <w:tcW w:w="10160" w:type="dxa"/>
            <w:gridSpan w:val="6"/>
          </w:tcPr>
          <w:p w14:paraId="10E5AA44" w14:textId="77777777" w:rsidR="006F2B85" w:rsidRDefault="001E7B82">
            <w:pPr>
              <w:pStyle w:val="TableText"/>
            </w:pPr>
            <w:r>
              <w:t>observation (identifier: urn:hl7ii:2.16.840.1.113883.10.20.22.4.76:2015-08-01)</w:t>
            </w:r>
          </w:p>
        </w:tc>
      </w:tr>
      <w:tr w:rsidR="006F2B85" w14:paraId="54DE2ED1" w14:textId="77777777">
        <w:trPr>
          <w:jc w:val="center"/>
        </w:trPr>
        <w:tc>
          <w:tcPr>
            <w:tcW w:w="3345" w:type="dxa"/>
          </w:tcPr>
          <w:p w14:paraId="02C310DC" w14:textId="77777777" w:rsidR="006F2B85" w:rsidRDefault="001E7B82">
            <w:pPr>
              <w:pStyle w:val="TableText"/>
            </w:pPr>
            <w:r>
              <w:tab/>
              <w:t>@classCode</w:t>
            </w:r>
          </w:p>
        </w:tc>
        <w:tc>
          <w:tcPr>
            <w:tcW w:w="720" w:type="dxa"/>
          </w:tcPr>
          <w:p w14:paraId="106A727C" w14:textId="77777777" w:rsidR="006F2B85" w:rsidRDefault="001E7B82">
            <w:pPr>
              <w:pStyle w:val="TableText"/>
            </w:pPr>
            <w:r>
              <w:t>1..1</w:t>
            </w:r>
          </w:p>
        </w:tc>
        <w:tc>
          <w:tcPr>
            <w:tcW w:w="1152" w:type="dxa"/>
          </w:tcPr>
          <w:p w14:paraId="5EB6B91E" w14:textId="77777777" w:rsidR="006F2B85" w:rsidRDefault="001E7B82">
            <w:pPr>
              <w:pStyle w:val="TableText"/>
            </w:pPr>
            <w:r>
              <w:t>SHALL</w:t>
            </w:r>
          </w:p>
        </w:tc>
        <w:tc>
          <w:tcPr>
            <w:tcW w:w="864" w:type="dxa"/>
          </w:tcPr>
          <w:p w14:paraId="22E89BFA" w14:textId="77777777" w:rsidR="006F2B85" w:rsidRDefault="006F2B85">
            <w:pPr>
              <w:pStyle w:val="TableText"/>
            </w:pPr>
          </w:p>
        </w:tc>
        <w:tc>
          <w:tcPr>
            <w:tcW w:w="1104" w:type="dxa"/>
          </w:tcPr>
          <w:p w14:paraId="50B484C2" w14:textId="67A237FE" w:rsidR="006F2B85" w:rsidRDefault="001E7B82">
            <w:pPr>
              <w:pStyle w:val="TableText"/>
            </w:pPr>
            <w:hyperlink w:anchor="C_1198-14705">
              <w:r>
                <w:rPr>
                  <w:rStyle w:val="HyperlinkText9pt"/>
                </w:rPr>
                <w:t>1198-14705</w:t>
              </w:r>
            </w:hyperlink>
          </w:p>
        </w:tc>
        <w:tc>
          <w:tcPr>
            <w:tcW w:w="2975" w:type="dxa"/>
          </w:tcPr>
          <w:p w14:paraId="3855F67F" w14:textId="77777777" w:rsidR="006F2B85" w:rsidRDefault="001E7B82">
            <w:pPr>
              <w:pStyle w:val="TableText"/>
            </w:pPr>
            <w:r>
              <w:t>urn:oid:2.16.840.1.113883.5.6 (HL7ActClass) = OBS</w:t>
            </w:r>
          </w:p>
        </w:tc>
      </w:tr>
      <w:tr w:rsidR="006F2B85" w14:paraId="47E3E386" w14:textId="77777777">
        <w:trPr>
          <w:jc w:val="center"/>
        </w:trPr>
        <w:tc>
          <w:tcPr>
            <w:tcW w:w="3345" w:type="dxa"/>
          </w:tcPr>
          <w:p w14:paraId="6AB6E91B" w14:textId="77777777" w:rsidR="006F2B85" w:rsidRDefault="001E7B82">
            <w:pPr>
              <w:pStyle w:val="TableText"/>
            </w:pPr>
            <w:r>
              <w:tab/>
              <w:t>@moodCode</w:t>
            </w:r>
          </w:p>
        </w:tc>
        <w:tc>
          <w:tcPr>
            <w:tcW w:w="720" w:type="dxa"/>
          </w:tcPr>
          <w:p w14:paraId="0619A134" w14:textId="77777777" w:rsidR="006F2B85" w:rsidRDefault="001E7B82">
            <w:pPr>
              <w:pStyle w:val="TableText"/>
            </w:pPr>
            <w:r>
              <w:t>1..1</w:t>
            </w:r>
          </w:p>
        </w:tc>
        <w:tc>
          <w:tcPr>
            <w:tcW w:w="1152" w:type="dxa"/>
          </w:tcPr>
          <w:p w14:paraId="204A0D0D" w14:textId="77777777" w:rsidR="006F2B85" w:rsidRDefault="001E7B82">
            <w:pPr>
              <w:pStyle w:val="TableText"/>
            </w:pPr>
            <w:r>
              <w:t>SHALL</w:t>
            </w:r>
          </w:p>
        </w:tc>
        <w:tc>
          <w:tcPr>
            <w:tcW w:w="864" w:type="dxa"/>
          </w:tcPr>
          <w:p w14:paraId="53E3784C" w14:textId="77777777" w:rsidR="006F2B85" w:rsidRDefault="006F2B85">
            <w:pPr>
              <w:pStyle w:val="TableText"/>
            </w:pPr>
          </w:p>
        </w:tc>
        <w:tc>
          <w:tcPr>
            <w:tcW w:w="1104" w:type="dxa"/>
          </w:tcPr>
          <w:p w14:paraId="588AEDE0" w14:textId="38F330CA" w:rsidR="006F2B85" w:rsidRDefault="001E7B82">
            <w:pPr>
              <w:pStyle w:val="TableText"/>
            </w:pPr>
            <w:hyperlink w:anchor="C_1198-14706">
              <w:r>
                <w:rPr>
                  <w:rStyle w:val="HyperlinkText9pt"/>
                </w:rPr>
                <w:t>1198-14706</w:t>
              </w:r>
            </w:hyperlink>
          </w:p>
        </w:tc>
        <w:tc>
          <w:tcPr>
            <w:tcW w:w="2975" w:type="dxa"/>
          </w:tcPr>
          <w:p w14:paraId="64D48449" w14:textId="77777777" w:rsidR="006F2B85" w:rsidRDefault="001E7B82">
            <w:pPr>
              <w:pStyle w:val="TableText"/>
            </w:pPr>
            <w:r>
              <w:t>urn:oid:2.16.840.1.113883.5.1001 (HL7ActMood) = EVN</w:t>
            </w:r>
          </w:p>
        </w:tc>
      </w:tr>
      <w:tr w:rsidR="006F2B85" w14:paraId="5FBC38CF" w14:textId="77777777">
        <w:trPr>
          <w:jc w:val="center"/>
        </w:trPr>
        <w:tc>
          <w:tcPr>
            <w:tcW w:w="3345" w:type="dxa"/>
          </w:tcPr>
          <w:p w14:paraId="0C9C60F4" w14:textId="77777777" w:rsidR="006F2B85" w:rsidRDefault="001E7B82">
            <w:pPr>
              <w:pStyle w:val="TableText"/>
            </w:pPr>
            <w:r>
              <w:tab/>
              <w:t>templateId</w:t>
            </w:r>
          </w:p>
        </w:tc>
        <w:tc>
          <w:tcPr>
            <w:tcW w:w="720" w:type="dxa"/>
          </w:tcPr>
          <w:p w14:paraId="664018E0" w14:textId="77777777" w:rsidR="006F2B85" w:rsidRDefault="001E7B82">
            <w:pPr>
              <w:pStyle w:val="TableText"/>
            </w:pPr>
            <w:r>
              <w:t>1..1</w:t>
            </w:r>
          </w:p>
        </w:tc>
        <w:tc>
          <w:tcPr>
            <w:tcW w:w="1152" w:type="dxa"/>
          </w:tcPr>
          <w:p w14:paraId="440737F8" w14:textId="77777777" w:rsidR="006F2B85" w:rsidRDefault="001E7B82">
            <w:pPr>
              <w:pStyle w:val="TableText"/>
            </w:pPr>
            <w:r>
              <w:t>SHALL</w:t>
            </w:r>
          </w:p>
        </w:tc>
        <w:tc>
          <w:tcPr>
            <w:tcW w:w="864" w:type="dxa"/>
          </w:tcPr>
          <w:p w14:paraId="63FB02D4" w14:textId="77777777" w:rsidR="006F2B85" w:rsidRDefault="006F2B85">
            <w:pPr>
              <w:pStyle w:val="TableText"/>
            </w:pPr>
          </w:p>
        </w:tc>
        <w:tc>
          <w:tcPr>
            <w:tcW w:w="1104" w:type="dxa"/>
          </w:tcPr>
          <w:p w14:paraId="2FA861C6" w14:textId="70501FAC" w:rsidR="006F2B85" w:rsidRDefault="001E7B82">
            <w:pPr>
              <w:pStyle w:val="TableText"/>
            </w:pPr>
            <w:hyperlink w:anchor="C_1198-14707">
              <w:r>
                <w:rPr>
                  <w:rStyle w:val="HyperlinkText9pt"/>
                </w:rPr>
                <w:t>1198-14707</w:t>
              </w:r>
            </w:hyperlink>
          </w:p>
        </w:tc>
        <w:tc>
          <w:tcPr>
            <w:tcW w:w="2975" w:type="dxa"/>
          </w:tcPr>
          <w:p w14:paraId="69BBABD7" w14:textId="77777777" w:rsidR="006F2B85" w:rsidRDefault="006F2B85">
            <w:pPr>
              <w:pStyle w:val="TableText"/>
            </w:pPr>
          </w:p>
        </w:tc>
      </w:tr>
      <w:tr w:rsidR="006F2B85" w14:paraId="4BEBAC0E" w14:textId="77777777">
        <w:trPr>
          <w:jc w:val="center"/>
        </w:trPr>
        <w:tc>
          <w:tcPr>
            <w:tcW w:w="3345" w:type="dxa"/>
          </w:tcPr>
          <w:p w14:paraId="52DC5802" w14:textId="77777777" w:rsidR="006F2B85" w:rsidRDefault="001E7B82">
            <w:pPr>
              <w:pStyle w:val="TableText"/>
            </w:pPr>
            <w:r>
              <w:tab/>
            </w:r>
            <w:r>
              <w:tab/>
              <w:t>@root</w:t>
            </w:r>
          </w:p>
        </w:tc>
        <w:tc>
          <w:tcPr>
            <w:tcW w:w="720" w:type="dxa"/>
          </w:tcPr>
          <w:p w14:paraId="6A291366" w14:textId="77777777" w:rsidR="006F2B85" w:rsidRDefault="001E7B82">
            <w:pPr>
              <w:pStyle w:val="TableText"/>
            </w:pPr>
            <w:r>
              <w:t>1..1</w:t>
            </w:r>
          </w:p>
        </w:tc>
        <w:tc>
          <w:tcPr>
            <w:tcW w:w="1152" w:type="dxa"/>
          </w:tcPr>
          <w:p w14:paraId="44DA259E" w14:textId="77777777" w:rsidR="006F2B85" w:rsidRDefault="001E7B82">
            <w:pPr>
              <w:pStyle w:val="TableText"/>
            </w:pPr>
            <w:r>
              <w:t>SHALL</w:t>
            </w:r>
          </w:p>
        </w:tc>
        <w:tc>
          <w:tcPr>
            <w:tcW w:w="864" w:type="dxa"/>
          </w:tcPr>
          <w:p w14:paraId="7FE1F802" w14:textId="77777777" w:rsidR="006F2B85" w:rsidRDefault="006F2B85">
            <w:pPr>
              <w:pStyle w:val="TableText"/>
            </w:pPr>
          </w:p>
        </w:tc>
        <w:tc>
          <w:tcPr>
            <w:tcW w:w="1104" w:type="dxa"/>
          </w:tcPr>
          <w:p w14:paraId="1AF46E39" w14:textId="2DAF163E" w:rsidR="006F2B85" w:rsidRDefault="001E7B82">
            <w:pPr>
              <w:pStyle w:val="TableText"/>
            </w:pPr>
            <w:hyperlink w:anchor="C_1198-14708">
              <w:r>
                <w:rPr>
                  <w:rStyle w:val="HyperlinkText9pt"/>
                </w:rPr>
                <w:t>1198-14708</w:t>
              </w:r>
            </w:hyperlink>
          </w:p>
        </w:tc>
        <w:tc>
          <w:tcPr>
            <w:tcW w:w="2975" w:type="dxa"/>
          </w:tcPr>
          <w:p w14:paraId="2E35402C" w14:textId="77777777" w:rsidR="006F2B85" w:rsidRDefault="001E7B82">
            <w:pPr>
              <w:pStyle w:val="TableText"/>
            </w:pPr>
            <w:r>
              <w:t>2.16.840.1.113883.10.20.22.4.76</w:t>
            </w:r>
          </w:p>
        </w:tc>
      </w:tr>
      <w:tr w:rsidR="006F2B85" w14:paraId="4D7BB16B" w14:textId="77777777">
        <w:trPr>
          <w:jc w:val="center"/>
        </w:trPr>
        <w:tc>
          <w:tcPr>
            <w:tcW w:w="3345" w:type="dxa"/>
          </w:tcPr>
          <w:p w14:paraId="2B346749" w14:textId="77777777" w:rsidR="006F2B85" w:rsidRDefault="001E7B82">
            <w:pPr>
              <w:pStyle w:val="TableText"/>
            </w:pPr>
            <w:r>
              <w:tab/>
            </w:r>
            <w:r>
              <w:tab/>
              <w:t>@extension</w:t>
            </w:r>
          </w:p>
        </w:tc>
        <w:tc>
          <w:tcPr>
            <w:tcW w:w="720" w:type="dxa"/>
          </w:tcPr>
          <w:p w14:paraId="146B18F7" w14:textId="77777777" w:rsidR="006F2B85" w:rsidRDefault="001E7B82">
            <w:pPr>
              <w:pStyle w:val="TableText"/>
            </w:pPr>
            <w:r>
              <w:t>1..1</w:t>
            </w:r>
          </w:p>
        </w:tc>
        <w:tc>
          <w:tcPr>
            <w:tcW w:w="1152" w:type="dxa"/>
          </w:tcPr>
          <w:p w14:paraId="6BA96D1B" w14:textId="77777777" w:rsidR="006F2B85" w:rsidRDefault="001E7B82">
            <w:pPr>
              <w:pStyle w:val="TableText"/>
            </w:pPr>
            <w:r>
              <w:t>SHALL</w:t>
            </w:r>
          </w:p>
        </w:tc>
        <w:tc>
          <w:tcPr>
            <w:tcW w:w="864" w:type="dxa"/>
          </w:tcPr>
          <w:p w14:paraId="5DCB998C" w14:textId="77777777" w:rsidR="006F2B85" w:rsidRDefault="006F2B85">
            <w:pPr>
              <w:pStyle w:val="TableText"/>
            </w:pPr>
          </w:p>
        </w:tc>
        <w:tc>
          <w:tcPr>
            <w:tcW w:w="1104" w:type="dxa"/>
          </w:tcPr>
          <w:p w14:paraId="66CE69B2" w14:textId="43A4E474" w:rsidR="006F2B85" w:rsidRDefault="001E7B82">
            <w:pPr>
              <w:pStyle w:val="TableText"/>
            </w:pPr>
            <w:hyperlink w:anchor="C_1198-32604">
              <w:r>
                <w:rPr>
                  <w:rStyle w:val="HyperlinkText9pt"/>
                </w:rPr>
                <w:t>1198-32604</w:t>
              </w:r>
            </w:hyperlink>
          </w:p>
        </w:tc>
        <w:tc>
          <w:tcPr>
            <w:tcW w:w="2975" w:type="dxa"/>
          </w:tcPr>
          <w:p w14:paraId="17B9C9B4" w14:textId="77777777" w:rsidR="006F2B85" w:rsidRDefault="001E7B82">
            <w:pPr>
              <w:pStyle w:val="TableText"/>
            </w:pPr>
            <w:r>
              <w:t>2015-08-01</w:t>
            </w:r>
          </w:p>
        </w:tc>
      </w:tr>
      <w:tr w:rsidR="006F2B85" w14:paraId="2239993B" w14:textId="77777777">
        <w:trPr>
          <w:jc w:val="center"/>
        </w:trPr>
        <w:tc>
          <w:tcPr>
            <w:tcW w:w="3345" w:type="dxa"/>
          </w:tcPr>
          <w:p w14:paraId="1D522419" w14:textId="77777777" w:rsidR="006F2B85" w:rsidRDefault="001E7B82">
            <w:pPr>
              <w:pStyle w:val="TableText"/>
            </w:pPr>
            <w:r>
              <w:tab/>
              <w:t>id</w:t>
            </w:r>
          </w:p>
        </w:tc>
        <w:tc>
          <w:tcPr>
            <w:tcW w:w="720" w:type="dxa"/>
          </w:tcPr>
          <w:p w14:paraId="733F9ED5" w14:textId="77777777" w:rsidR="006F2B85" w:rsidRDefault="001E7B82">
            <w:pPr>
              <w:pStyle w:val="TableText"/>
            </w:pPr>
            <w:r>
              <w:t>1..*</w:t>
            </w:r>
          </w:p>
        </w:tc>
        <w:tc>
          <w:tcPr>
            <w:tcW w:w="1152" w:type="dxa"/>
          </w:tcPr>
          <w:p w14:paraId="6ABD43B8" w14:textId="77777777" w:rsidR="006F2B85" w:rsidRDefault="001E7B82">
            <w:pPr>
              <w:pStyle w:val="TableText"/>
            </w:pPr>
            <w:r>
              <w:t>SHALL</w:t>
            </w:r>
          </w:p>
        </w:tc>
        <w:tc>
          <w:tcPr>
            <w:tcW w:w="864" w:type="dxa"/>
          </w:tcPr>
          <w:p w14:paraId="79DBCADF" w14:textId="77777777" w:rsidR="006F2B85" w:rsidRDefault="006F2B85">
            <w:pPr>
              <w:pStyle w:val="TableText"/>
            </w:pPr>
          </w:p>
        </w:tc>
        <w:tc>
          <w:tcPr>
            <w:tcW w:w="1104" w:type="dxa"/>
          </w:tcPr>
          <w:p w14:paraId="0002D5D6" w14:textId="66F73F23" w:rsidR="006F2B85" w:rsidRDefault="001E7B82">
            <w:pPr>
              <w:pStyle w:val="TableText"/>
            </w:pPr>
            <w:hyperlink w:anchor="C_1198-14709">
              <w:r>
                <w:rPr>
                  <w:rStyle w:val="HyperlinkText9pt"/>
                </w:rPr>
                <w:t>1198-14709</w:t>
              </w:r>
            </w:hyperlink>
          </w:p>
        </w:tc>
        <w:tc>
          <w:tcPr>
            <w:tcW w:w="2975" w:type="dxa"/>
          </w:tcPr>
          <w:p w14:paraId="07D219EF" w14:textId="77777777" w:rsidR="006F2B85" w:rsidRDefault="006F2B85">
            <w:pPr>
              <w:pStyle w:val="TableText"/>
            </w:pPr>
          </w:p>
        </w:tc>
      </w:tr>
      <w:tr w:rsidR="006F2B85" w14:paraId="7A3322F3" w14:textId="77777777">
        <w:trPr>
          <w:jc w:val="center"/>
        </w:trPr>
        <w:tc>
          <w:tcPr>
            <w:tcW w:w="3345" w:type="dxa"/>
          </w:tcPr>
          <w:p w14:paraId="16B81E9C" w14:textId="77777777" w:rsidR="006F2B85" w:rsidRDefault="001E7B82">
            <w:pPr>
              <w:pStyle w:val="TableText"/>
            </w:pPr>
            <w:r>
              <w:tab/>
              <w:t>code</w:t>
            </w:r>
          </w:p>
        </w:tc>
        <w:tc>
          <w:tcPr>
            <w:tcW w:w="720" w:type="dxa"/>
          </w:tcPr>
          <w:p w14:paraId="307B0D8E" w14:textId="77777777" w:rsidR="006F2B85" w:rsidRDefault="001E7B82">
            <w:pPr>
              <w:pStyle w:val="TableText"/>
            </w:pPr>
            <w:r>
              <w:t>1..1</w:t>
            </w:r>
          </w:p>
        </w:tc>
        <w:tc>
          <w:tcPr>
            <w:tcW w:w="1152" w:type="dxa"/>
          </w:tcPr>
          <w:p w14:paraId="7BC3D3FA" w14:textId="77777777" w:rsidR="006F2B85" w:rsidRDefault="001E7B82">
            <w:pPr>
              <w:pStyle w:val="TableText"/>
            </w:pPr>
            <w:r>
              <w:t>SHALL</w:t>
            </w:r>
          </w:p>
        </w:tc>
        <w:tc>
          <w:tcPr>
            <w:tcW w:w="864" w:type="dxa"/>
          </w:tcPr>
          <w:p w14:paraId="22A82465" w14:textId="77777777" w:rsidR="006F2B85" w:rsidRDefault="006F2B85">
            <w:pPr>
              <w:pStyle w:val="TableText"/>
            </w:pPr>
          </w:p>
        </w:tc>
        <w:tc>
          <w:tcPr>
            <w:tcW w:w="1104" w:type="dxa"/>
          </w:tcPr>
          <w:p w14:paraId="2788F2DC" w14:textId="071E37C4" w:rsidR="006F2B85" w:rsidRDefault="001E7B82">
            <w:pPr>
              <w:pStyle w:val="TableText"/>
            </w:pPr>
            <w:hyperlink w:anchor="C_1198-14767">
              <w:r>
                <w:rPr>
                  <w:rStyle w:val="HyperlinkText9pt"/>
                </w:rPr>
                <w:t>1198-14767</w:t>
              </w:r>
            </w:hyperlink>
          </w:p>
        </w:tc>
        <w:tc>
          <w:tcPr>
            <w:tcW w:w="2975" w:type="dxa"/>
          </w:tcPr>
          <w:p w14:paraId="4BD9B64A" w14:textId="77777777" w:rsidR="006F2B85" w:rsidRDefault="006F2B85">
            <w:pPr>
              <w:pStyle w:val="TableText"/>
            </w:pPr>
          </w:p>
        </w:tc>
      </w:tr>
      <w:tr w:rsidR="006F2B85" w14:paraId="49B3DAD2" w14:textId="77777777">
        <w:trPr>
          <w:jc w:val="center"/>
        </w:trPr>
        <w:tc>
          <w:tcPr>
            <w:tcW w:w="3345" w:type="dxa"/>
          </w:tcPr>
          <w:p w14:paraId="16D0BDF7" w14:textId="77777777" w:rsidR="006F2B85" w:rsidRDefault="001E7B82">
            <w:pPr>
              <w:pStyle w:val="TableText"/>
            </w:pPr>
            <w:r>
              <w:tab/>
            </w:r>
            <w:r>
              <w:tab/>
              <w:t>@code</w:t>
            </w:r>
          </w:p>
        </w:tc>
        <w:tc>
          <w:tcPr>
            <w:tcW w:w="720" w:type="dxa"/>
          </w:tcPr>
          <w:p w14:paraId="61145F9B" w14:textId="77777777" w:rsidR="006F2B85" w:rsidRDefault="001E7B82">
            <w:pPr>
              <w:pStyle w:val="TableText"/>
            </w:pPr>
            <w:r>
              <w:t>1..1</w:t>
            </w:r>
          </w:p>
        </w:tc>
        <w:tc>
          <w:tcPr>
            <w:tcW w:w="1152" w:type="dxa"/>
          </w:tcPr>
          <w:p w14:paraId="65A4A3F5" w14:textId="77777777" w:rsidR="006F2B85" w:rsidRDefault="001E7B82">
            <w:pPr>
              <w:pStyle w:val="TableText"/>
            </w:pPr>
            <w:r>
              <w:t>SHALL</w:t>
            </w:r>
          </w:p>
        </w:tc>
        <w:tc>
          <w:tcPr>
            <w:tcW w:w="864" w:type="dxa"/>
          </w:tcPr>
          <w:p w14:paraId="7832E85C" w14:textId="77777777" w:rsidR="006F2B85" w:rsidRDefault="006F2B85">
            <w:pPr>
              <w:pStyle w:val="TableText"/>
            </w:pPr>
          </w:p>
        </w:tc>
        <w:tc>
          <w:tcPr>
            <w:tcW w:w="1104" w:type="dxa"/>
          </w:tcPr>
          <w:p w14:paraId="54090303" w14:textId="24BD916A" w:rsidR="006F2B85" w:rsidRDefault="001E7B82">
            <w:pPr>
              <w:pStyle w:val="TableText"/>
            </w:pPr>
            <w:hyperlink w:anchor="C_1198-14768">
              <w:r>
                <w:rPr>
                  <w:rStyle w:val="HyperlinkText9pt"/>
                </w:rPr>
                <w:t>1198-14768</w:t>
              </w:r>
            </w:hyperlink>
          </w:p>
        </w:tc>
        <w:tc>
          <w:tcPr>
            <w:tcW w:w="2975" w:type="dxa"/>
          </w:tcPr>
          <w:p w14:paraId="78C57203" w14:textId="77777777" w:rsidR="006F2B85" w:rsidRDefault="001E7B82">
            <w:pPr>
              <w:pStyle w:val="TableText"/>
            </w:pPr>
            <w:r>
              <w:t>2264892003</w:t>
            </w:r>
          </w:p>
        </w:tc>
      </w:tr>
      <w:tr w:rsidR="006F2B85" w14:paraId="589FAF67" w14:textId="77777777">
        <w:trPr>
          <w:jc w:val="center"/>
        </w:trPr>
        <w:tc>
          <w:tcPr>
            <w:tcW w:w="3345" w:type="dxa"/>
          </w:tcPr>
          <w:p w14:paraId="13DE7C57" w14:textId="77777777" w:rsidR="006F2B85" w:rsidRDefault="001E7B82">
            <w:pPr>
              <w:pStyle w:val="TableText"/>
            </w:pPr>
            <w:r>
              <w:tab/>
            </w:r>
            <w:r>
              <w:tab/>
              <w:t>@codeSystem</w:t>
            </w:r>
          </w:p>
        </w:tc>
        <w:tc>
          <w:tcPr>
            <w:tcW w:w="720" w:type="dxa"/>
          </w:tcPr>
          <w:p w14:paraId="5954C51C" w14:textId="77777777" w:rsidR="006F2B85" w:rsidRDefault="001E7B82">
            <w:pPr>
              <w:pStyle w:val="TableText"/>
            </w:pPr>
            <w:r>
              <w:t>1..1</w:t>
            </w:r>
          </w:p>
        </w:tc>
        <w:tc>
          <w:tcPr>
            <w:tcW w:w="1152" w:type="dxa"/>
          </w:tcPr>
          <w:p w14:paraId="241AA328" w14:textId="77777777" w:rsidR="006F2B85" w:rsidRDefault="001E7B82">
            <w:pPr>
              <w:pStyle w:val="TableText"/>
            </w:pPr>
            <w:r>
              <w:t>SHALL</w:t>
            </w:r>
          </w:p>
        </w:tc>
        <w:tc>
          <w:tcPr>
            <w:tcW w:w="864" w:type="dxa"/>
          </w:tcPr>
          <w:p w14:paraId="2CF20329" w14:textId="77777777" w:rsidR="006F2B85" w:rsidRDefault="006F2B85">
            <w:pPr>
              <w:pStyle w:val="TableText"/>
            </w:pPr>
          </w:p>
        </w:tc>
        <w:tc>
          <w:tcPr>
            <w:tcW w:w="1104" w:type="dxa"/>
          </w:tcPr>
          <w:p w14:paraId="5B6FF643" w14:textId="2FCA2162" w:rsidR="006F2B85" w:rsidRDefault="001E7B82">
            <w:pPr>
              <w:pStyle w:val="TableText"/>
            </w:pPr>
            <w:hyperlink w:anchor="C_1198-32164">
              <w:r>
                <w:rPr>
                  <w:rStyle w:val="HyperlinkText9pt"/>
                </w:rPr>
                <w:t>1198-32164</w:t>
              </w:r>
            </w:hyperlink>
          </w:p>
        </w:tc>
        <w:tc>
          <w:tcPr>
            <w:tcW w:w="2975" w:type="dxa"/>
          </w:tcPr>
          <w:p w14:paraId="71475548" w14:textId="77777777" w:rsidR="006F2B85" w:rsidRDefault="001E7B82">
            <w:pPr>
              <w:pStyle w:val="TableText"/>
            </w:pPr>
            <w:r>
              <w:t>urn:oid:2.16.840.1.113883.6.96 (SNOMED CT) = 2.16.840.1.113883.6.96</w:t>
            </w:r>
          </w:p>
        </w:tc>
      </w:tr>
      <w:tr w:rsidR="006F2B85" w14:paraId="10B32607" w14:textId="77777777">
        <w:trPr>
          <w:jc w:val="center"/>
        </w:trPr>
        <w:tc>
          <w:tcPr>
            <w:tcW w:w="3345" w:type="dxa"/>
          </w:tcPr>
          <w:p w14:paraId="0118F330" w14:textId="77777777" w:rsidR="006F2B85" w:rsidRDefault="001E7B82">
            <w:pPr>
              <w:pStyle w:val="TableText"/>
            </w:pPr>
            <w:r>
              <w:tab/>
            </w:r>
            <w:r>
              <w:tab/>
              <w:t>translation</w:t>
            </w:r>
          </w:p>
        </w:tc>
        <w:tc>
          <w:tcPr>
            <w:tcW w:w="720" w:type="dxa"/>
          </w:tcPr>
          <w:p w14:paraId="35363A13" w14:textId="77777777" w:rsidR="006F2B85" w:rsidRDefault="001E7B82">
            <w:pPr>
              <w:pStyle w:val="TableText"/>
            </w:pPr>
            <w:r>
              <w:t>1..1</w:t>
            </w:r>
          </w:p>
        </w:tc>
        <w:tc>
          <w:tcPr>
            <w:tcW w:w="1152" w:type="dxa"/>
          </w:tcPr>
          <w:p w14:paraId="7C5EC93C" w14:textId="77777777" w:rsidR="006F2B85" w:rsidRDefault="001E7B82">
            <w:pPr>
              <w:pStyle w:val="TableText"/>
            </w:pPr>
            <w:r>
              <w:t>SHALL</w:t>
            </w:r>
          </w:p>
        </w:tc>
        <w:tc>
          <w:tcPr>
            <w:tcW w:w="864" w:type="dxa"/>
          </w:tcPr>
          <w:p w14:paraId="5B5B0270" w14:textId="77777777" w:rsidR="006F2B85" w:rsidRDefault="006F2B85">
            <w:pPr>
              <w:pStyle w:val="TableText"/>
            </w:pPr>
          </w:p>
        </w:tc>
        <w:tc>
          <w:tcPr>
            <w:tcW w:w="1104" w:type="dxa"/>
          </w:tcPr>
          <w:p w14:paraId="4D7959AE" w14:textId="669CF037" w:rsidR="006F2B85" w:rsidRDefault="001E7B82">
            <w:pPr>
              <w:pStyle w:val="TableText"/>
            </w:pPr>
            <w:hyperlink w:anchor="C_1198-32849">
              <w:r>
                <w:rPr>
                  <w:rStyle w:val="HyperlinkText9pt"/>
                </w:rPr>
                <w:t>1198-32849</w:t>
              </w:r>
            </w:hyperlink>
          </w:p>
        </w:tc>
        <w:tc>
          <w:tcPr>
            <w:tcW w:w="2975" w:type="dxa"/>
          </w:tcPr>
          <w:p w14:paraId="43723DA1" w14:textId="77777777" w:rsidR="006F2B85" w:rsidRDefault="006F2B85">
            <w:pPr>
              <w:pStyle w:val="TableText"/>
            </w:pPr>
          </w:p>
        </w:tc>
      </w:tr>
      <w:tr w:rsidR="006F2B85" w14:paraId="2CBD5088" w14:textId="77777777">
        <w:trPr>
          <w:jc w:val="center"/>
        </w:trPr>
        <w:tc>
          <w:tcPr>
            <w:tcW w:w="3345" w:type="dxa"/>
          </w:tcPr>
          <w:p w14:paraId="43C69A88" w14:textId="77777777" w:rsidR="006F2B85" w:rsidRDefault="001E7B82">
            <w:pPr>
              <w:pStyle w:val="TableText"/>
            </w:pPr>
            <w:r>
              <w:tab/>
            </w:r>
            <w:r>
              <w:tab/>
            </w:r>
            <w:r>
              <w:tab/>
              <w:t>@code</w:t>
            </w:r>
          </w:p>
        </w:tc>
        <w:tc>
          <w:tcPr>
            <w:tcW w:w="720" w:type="dxa"/>
          </w:tcPr>
          <w:p w14:paraId="352331E4" w14:textId="77777777" w:rsidR="006F2B85" w:rsidRDefault="001E7B82">
            <w:pPr>
              <w:pStyle w:val="TableText"/>
            </w:pPr>
            <w:r>
              <w:t>1..1</w:t>
            </w:r>
          </w:p>
        </w:tc>
        <w:tc>
          <w:tcPr>
            <w:tcW w:w="1152" w:type="dxa"/>
          </w:tcPr>
          <w:p w14:paraId="223DD38B" w14:textId="77777777" w:rsidR="006F2B85" w:rsidRDefault="001E7B82">
            <w:pPr>
              <w:pStyle w:val="TableText"/>
            </w:pPr>
            <w:r>
              <w:t>SHALL</w:t>
            </w:r>
          </w:p>
        </w:tc>
        <w:tc>
          <w:tcPr>
            <w:tcW w:w="864" w:type="dxa"/>
          </w:tcPr>
          <w:p w14:paraId="38E93B8F" w14:textId="77777777" w:rsidR="006F2B85" w:rsidRDefault="006F2B85">
            <w:pPr>
              <w:pStyle w:val="TableText"/>
            </w:pPr>
          </w:p>
        </w:tc>
        <w:tc>
          <w:tcPr>
            <w:tcW w:w="1104" w:type="dxa"/>
          </w:tcPr>
          <w:p w14:paraId="669EC266" w14:textId="1653DF2A" w:rsidR="006F2B85" w:rsidRDefault="001E7B82">
            <w:pPr>
              <w:pStyle w:val="TableText"/>
            </w:pPr>
            <w:hyperlink w:anchor="C_1198-32850">
              <w:r>
                <w:rPr>
                  <w:rStyle w:val="HyperlinkText9pt"/>
                </w:rPr>
                <w:t>1198-32850</w:t>
              </w:r>
            </w:hyperlink>
          </w:p>
        </w:tc>
        <w:tc>
          <w:tcPr>
            <w:tcW w:w="2975" w:type="dxa"/>
          </w:tcPr>
          <w:p w14:paraId="7394C102" w14:textId="77777777" w:rsidR="006F2B85" w:rsidRDefault="001E7B82">
            <w:pPr>
              <w:pStyle w:val="TableText"/>
            </w:pPr>
            <w:r>
              <w:t>75277-4</w:t>
            </w:r>
          </w:p>
        </w:tc>
      </w:tr>
      <w:tr w:rsidR="006F2B85" w14:paraId="38F651F0" w14:textId="77777777">
        <w:trPr>
          <w:jc w:val="center"/>
        </w:trPr>
        <w:tc>
          <w:tcPr>
            <w:tcW w:w="3345" w:type="dxa"/>
          </w:tcPr>
          <w:p w14:paraId="75C72CF9" w14:textId="77777777" w:rsidR="006F2B85" w:rsidRDefault="001E7B82">
            <w:pPr>
              <w:pStyle w:val="TableText"/>
            </w:pPr>
            <w:r>
              <w:tab/>
            </w:r>
            <w:r>
              <w:tab/>
            </w:r>
            <w:r>
              <w:tab/>
              <w:t>@codeSystem</w:t>
            </w:r>
          </w:p>
        </w:tc>
        <w:tc>
          <w:tcPr>
            <w:tcW w:w="720" w:type="dxa"/>
          </w:tcPr>
          <w:p w14:paraId="751535CE" w14:textId="77777777" w:rsidR="006F2B85" w:rsidRDefault="001E7B82">
            <w:pPr>
              <w:pStyle w:val="TableText"/>
            </w:pPr>
            <w:r>
              <w:t>1..1</w:t>
            </w:r>
          </w:p>
        </w:tc>
        <w:tc>
          <w:tcPr>
            <w:tcW w:w="1152" w:type="dxa"/>
          </w:tcPr>
          <w:p w14:paraId="49BE08A9" w14:textId="77777777" w:rsidR="006F2B85" w:rsidRDefault="001E7B82">
            <w:pPr>
              <w:pStyle w:val="TableText"/>
            </w:pPr>
            <w:r>
              <w:t>SHALL</w:t>
            </w:r>
          </w:p>
        </w:tc>
        <w:tc>
          <w:tcPr>
            <w:tcW w:w="864" w:type="dxa"/>
          </w:tcPr>
          <w:p w14:paraId="1A5F19BB" w14:textId="77777777" w:rsidR="006F2B85" w:rsidRDefault="006F2B85">
            <w:pPr>
              <w:pStyle w:val="TableText"/>
            </w:pPr>
          </w:p>
        </w:tc>
        <w:tc>
          <w:tcPr>
            <w:tcW w:w="1104" w:type="dxa"/>
          </w:tcPr>
          <w:p w14:paraId="4D6AE8B5" w14:textId="18FB070E" w:rsidR="006F2B85" w:rsidRDefault="001E7B82">
            <w:pPr>
              <w:pStyle w:val="TableText"/>
            </w:pPr>
            <w:hyperlink w:anchor="C_1198-32851">
              <w:r>
                <w:rPr>
                  <w:rStyle w:val="HyperlinkText9pt"/>
                </w:rPr>
                <w:t>1198-32851</w:t>
              </w:r>
            </w:hyperlink>
          </w:p>
        </w:tc>
        <w:tc>
          <w:tcPr>
            <w:tcW w:w="2975" w:type="dxa"/>
          </w:tcPr>
          <w:p w14:paraId="196E566D" w14:textId="77777777" w:rsidR="006F2B85" w:rsidRDefault="001E7B82">
            <w:pPr>
              <w:pStyle w:val="TableText"/>
            </w:pPr>
            <w:r>
              <w:t>urn:oid:2.16.840.1.113883.6.1 (LOINC) = 2.16.840.1.113883.6.1</w:t>
            </w:r>
          </w:p>
        </w:tc>
      </w:tr>
      <w:tr w:rsidR="006F2B85" w14:paraId="1E73D0D1" w14:textId="77777777">
        <w:trPr>
          <w:jc w:val="center"/>
        </w:trPr>
        <w:tc>
          <w:tcPr>
            <w:tcW w:w="3345" w:type="dxa"/>
          </w:tcPr>
          <w:p w14:paraId="5CB242D2" w14:textId="77777777" w:rsidR="006F2B85" w:rsidRDefault="001E7B82">
            <w:pPr>
              <w:pStyle w:val="TableText"/>
            </w:pPr>
            <w:r>
              <w:tab/>
              <w:t>statusCode</w:t>
            </w:r>
          </w:p>
        </w:tc>
        <w:tc>
          <w:tcPr>
            <w:tcW w:w="720" w:type="dxa"/>
          </w:tcPr>
          <w:p w14:paraId="3DBA5BF0" w14:textId="77777777" w:rsidR="006F2B85" w:rsidRDefault="001E7B82">
            <w:pPr>
              <w:pStyle w:val="TableText"/>
            </w:pPr>
            <w:r>
              <w:t>1..1</w:t>
            </w:r>
          </w:p>
        </w:tc>
        <w:tc>
          <w:tcPr>
            <w:tcW w:w="1152" w:type="dxa"/>
          </w:tcPr>
          <w:p w14:paraId="3165E460" w14:textId="77777777" w:rsidR="006F2B85" w:rsidRDefault="001E7B82">
            <w:pPr>
              <w:pStyle w:val="TableText"/>
            </w:pPr>
            <w:r>
              <w:t>SHALL</w:t>
            </w:r>
          </w:p>
        </w:tc>
        <w:tc>
          <w:tcPr>
            <w:tcW w:w="864" w:type="dxa"/>
          </w:tcPr>
          <w:p w14:paraId="2CF6F6B7" w14:textId="77777777" w:rsidR="006F2B85" w:rsidRDefault="006F2B85">
            <w:pPr>
              <w:pStyle w:val="TableText"/>
            </w:pPr>
          </w:p>
        </w:tc>
        <w:tc>
          <w:tcPr>
            <w:tcW w:w="1104" w:type="dxa"/>
          </w:tcPr>
          <w:p w14:paraId="19639B08" w14:textId="4E9D637F" w:rsidR="006F2B85" w:rsidRDefault="001E7B82">
            <w:pPr>
              <w:pStyle w:val="TableText"/>
            </w:pPr>
            <w:hyperlink w:anchor="C_1198-14714">
              <w:r>
                <w:rPr>
                  <w:rStyle w:val="HyperlinkText9pt"/>
                </w:rPr>
                <w:t>1198-14714</w:t>
              </w:r>
            </w:hyperlink>
          </w:p>
        </w:tc>
        <w:tc>
          <w:tcPr>
            <w:tcW w:w="2975" w:type="dxa"/>
          </w:tcPr>
          <w:p w14:paraId="1D3F3F80" w14:textId="77777777" w:rsidR="006F2B85" w:rsidRDefault="006F2B85">
            <w:pPr>
              <w:pStyle w:val="TableText"/>
            </w:pPr>
          </w:p>
        </w:tc>
      </w:tr>
      <w:tr w:rsidR="006F2B85" w14:paraId="5C2B9FA7" w14:textId="77777777">
        <w:trPr>
          <w:jc w:val="center"/>
        </w:trPr>
        <w:tc>
          <w:tcPr>
            <w:tcW w:w="3345" w:type="dxa"/>
          </w:tcPr>
          <w:p w14:paraId="5C1EA80F" w14:textId="77777777" w:rsidR="006F2B85" w:rsidRDefault="001E7B82">
            <w:pPr>
              <w:pStyle w:val="TableText"/>
            </w:pPr>
            <w:r>
              <w:tab/>
            </w:r>
            <w:r>
              <w:tab/>
              <w:t>@code</w:t>
            </w:r>
          </w:p>
        </w:tc>
        <w:tc>
          <w:tcPr>
            <w:tcW w:w="720" w:type="dxa"/>
          </w:tcPr>
          <w:p w14:paraId="1F2221E4" w14:textId="77777777" w:rsidR="006F2B85" w:rsidRDefault="001E7B82">
            <w:pPr>
              <w:pStyle w:val="TableText"/>
            </w:pPr>
            <w:r>
              <w:t>1..1</w:t>
            </w:r>
          </w:p>
        </w:tc>
        <w:tc>
          <w:tcPr>
            <w:tcW w:w="1152" w:type="dxa"/>
          </w:tcPr>
          <w:p w14:paraId="7B7AE484" w14:textId="77777777" w:rsidR="006F2B85" w:rsidRDefault="001E7B82">
            <w:pPr>
              <w:pStyle w:val="TableText"/>
            </w:pPr>
            <w:r>
              <w:t>SHALL</w:t>
            </w:r>
          </w:p>
        </w:tc>
        <w:tc>
          <w:tcPr>
            <w:tcW w:w="864" w:type="dxa"/>
          </w:tcPr>
          <w:p w14:paraId="349DA11A" w14:textId="77777777" w:rsidR="006F2B85" w:rsidRDefault="006F2B85">
            <w:pPr>
              <w:pStyle w:val="TableText"/>
            </w:pPr>
          </w:p>
        </w:tc>
        <w:tc>
          <w:tcPr>
            <w:tcW w:w="1104" w:type="dxa"/>
          </w:tcPr>
          <w:p w14:paraId="1E3A33BF" w14:textId="7CB69F62" w:rsidR="006F2B85" w:rsidRDefault="001E7B82">
            <w:pPr>
              <w:pStyle w:val="TableText"/>
            </w:pPr>
            <w:hyperlink w:anchor="C_1198-19108">
              <w:r>
                <w:rPr>
                  <w:rStyle w:val="HyperlinkText9pt"/>
                </w:rPr>
                <w:t>1198-19108</w:t>
              </w:r>
            </w:hyperlink>
          </w:p>
        </w:tc>
        <w:tc>
          <w:tcPr>
            <w:tcW w:w="2975" w:type="dxa"/>
          </w:tcPr>
          <w:p w14:paraId="39DFDCEF" w14:textId="77777777" w:rsidR="006F2B85" w:rsidRDefault="001E7B82">
            <w:pPr>
              <w:pStyle w:val="TableText"/>
            </w:pPr>
            <w:r>
              <w:t>urn:oid:2.16.840.1.113883.5.14 (HL7ActStatus) = completed</w:t>
            </w:r>
          </w:p>
        </w:tc>
      </w:tr>
      <w:tr w:rsidR="006F2B85" w14:paraId="1B5B0E20" w14:textId="77777777">
        <w:trPr>
          <w:jc w:val="center"/>
        </w:trPr>
        <w:tc>
          <w:tcPr>
            <w:tcW w:w="3345" w:type="dxa"/>
          </w:tcPr>
          <w:p w14:paraId="1098B9EA" w14:textId="77777777" w:rsidR="006F2B85" w:rsidRDefault="001E7B82">
            <w:pPr>
              <w:pStyle w:val="TableText"/>
            </w:pPr>
            <w:r>
              <w:tab/>
              <w:t>effectiveTime</w:t>
            </w:r>
          </w:p>
        </w:tc>
        <w:tc>
          <w:tcPr>
            <w:tcW w:w="720" w:type="dxa"/>
          </w:tcPr>
          <w:p w14:paraId="4E20FD3B" w14:textId="77777777" w:rsidR="006F2B85" w:rsidRDefault="001E7B82">
            <w:pPr>
              <w:pStyle w:val="TableText"/>
            </w:pPr>
            <w:r>
              <w:t>1..1</w:t>
            </w:r>
          </w:p>
        </w:tc>
        <w:tc>
          <w:tcPr>
            <w:tcW w:w="1152" w:type="dxa"/>
          </w:tcPr>
          <w:p w14:paraId="629F9540" w14:textId="77777777" w:rsidR="006F2B85" w:rsidRDefault="001E7B82">
            <w:pPr>
              <w:pStyle w:val="TableText"/>
            </w:pPr>
            <w:r>
              <w:t>SHALL</w:t>
            </w:r>
          </w:p>
        </w:tc>
        <w:tc>
          <w:tcPr>
            <w:tcW w:w="864" w:type="dxa"/>
          </w:tcPr>
          <w:p w14:paraId="1F2DA9C5" w14:textId="77777777" w:rsidR="006F2B85" w:rsidRDefault="006F2B85">
            <w:pPr>
              <w:pStyle w:val="TableText"/>
            </w:pPr>
          </w:p>
        </w:tc>
        <w:tc>
          <w:tcPr>
            <w:tcW w:w="1104" w:type="dxa"/>
          </w:tcPr>
          <w:p w14:paraId="35D6A529" w14:textId="6D08FC77" w:rsidR="006F2B85" w:rsidRDefault="001E7B82">
            <w:pPr>
              <w:pStyle w:val="TableText"/>
            </w:pPr>
            <w:hyperlink w:anchor="C_1198-14715">
              <w:r>
                <w:rPr>
                  <w:rStyle w:val="HyperlinkText9pt"/>
                </w:rPr>
                <w:t>1198-14715</w:t>
              </w:r>
            </w:hyperlink>
          </w:p>
        </w:tc>
        <w:tc>
          <w:tcPr>
            <w:tcW w:w="2975" w:type="dxa"/>
          </w:tcPr>
          <w:p w14:paraId="068AF163" w14:textId="77777777" w:rsidR="006F2B85" w:rsidRDefault="006F2B85">
            <w:pPr>
              <w:pStyle w:val="TableText"/>
            </w:pPr>
          </w:p>
        </w:tc>
      </w:tr>
      <w:tr w:rsidR="006F2B85" w14:paraId="7A09E935" w14:textId="77777777">
        <w:trPr>
          <w:jc w:val="center"/>
        </w:trPr>
        <w:tc>
          <w:tcPr>
            <w:tcW w:w="3345" w:type="dxa"/>
          </w:tcPr>
          <w:p w14:paraId="0F39AD15" w14:textId="77777777" w:rsidR="006F2B85" w:rsidRDefault="001E7B82">
            <w:pPr>
              <w:pStyle w:val="TableText"/>
            </w:pPr>
            <w:r>
              <w:tab/>
              <w:t>value</w:t>
            </w:r>
          </w:p>
        </w:tc>
        <w:tc>
          <w:tcPr>
            <w:tcW w:w="720" w:type="dxa"/>
          </w:tcPr>
          <w:p w14:paraId="32B1AEBC" w14:textId="77777777" w:rsidR="006F2B85" w:rsidRDefault="001E7B82">
            <w:pPr>
              <w:pStyle w:val="TableText"/>
            </w:pPr>
            <w:r>
              <w:t>1..1</w:t>
            </w:r>
          </w:p>
        </w:tc>
        <w:tc>
          <w:tcPr>
            <w:tcW w:w="1152" w:type="dxa"/>
          </w:tcPr>
          <w:p w14:paraId="65892D4C" w14:textId="77777777" w:rsidR="006F2B85" w:rsidRDefault="001E7B82">
            <w:pPr>
              <w:pStyle w:val="TableText"/>
            </w:pPr>
            <w:r>
              <w:t>SHALL</w:t>
            </w:r>
          </w:p>
        </w:tc>
        <w:tc>
          <w:tcPr>
            <w:tcW w:w="864" w:type="dxa"/>
          </w:tcPr>
          <w:p w14:paraId="5A9BB5FE" w14:textId="77777777" w:rsidR="006F2B85" w:rsidRDefault="001E7B82">
            <w:pPr>
              <w:pStyle w:val="TableText"/>
            </w:pPr>
            <w:r>
              <w:t>INT</w:t>
            </w:r>
          </w:p>
        </w:tc>
        <w:tc>
          <w:tcPr>
            <w:tcW w:w="1104" w:type="dxa"/>
          </w:tcPr>
          <w:p w14:paraId="22A1B501" w14:textId="4717BE64" w:rsidR="006F2B85" w:rsidRDefault="001E7B82">
            <w:pPr>
              <w:pStyle w:val="TableText"/>
            </w:pPr>
            <w:hyperlink w:anchor="C_1198-14771">
              <w:r>
                <w:rPr>
                  <w:rStyle w:val="HyperlinkText9pt"/>
                </w:rPr>
                <w:t>1198-14771</w:t>
              </w:r>
            </w:hyperlink>
          </w:p>
        </w:tc>
        <w:tc>
          <w:tcPr>
            <w:tcW w:w="2975" w:type="dxa"/>
          </w:tcPr>
          <w:p w14:paraId="30A9B823" w14:textId="77777777" w:rsidR="006F2B85" w:rsidRDefault="006F2B85">
            <w:pPr>
              <w:pStyle w:val="TableText"/>
            </w:pPr>
          </w:p>
        </w:tc>
      </w:tr>
      <w:tr w:rsidR="006F2B85" w14:paraId="36FC88AA" w14:textId="77777777">
        <w:trPr>
          <w:jc w:val="center"/>
        </w:trPr>
        <w:tc>
          <w:tcPr>
            <w:tcW w:w="3345" w:type="dxa"/>
          </w:tcPr>
          <w:p w14:paraId="694495EE" w14:textId="77777777" w:rsidR="006F2B85" w:rsidRDefault="001E7B82">
            <w:pPr>
              <w:pStyle w:val="TableText"/>
            </w:pPr>
            <w:r>
              <w:tab/>
              <w:t>author</w:t>
            </w:r>
          </w:p>
        </w:tc>
        <w:tc>
          <w:tcPr>
            <w:tcW w:w="720" w:type="dxa"/>
          </w:tcPr>
          <w:p w14:paraId="0738B916" w14:textId="77777777" w:rsidR="006F2B85" w:rsidRDefault="001E7B82">
            <w:pPr>
              <w:pStyle w:val="TableText"/>
            </w:pPr>
            <w:r>
              <w:t>0..1</w:t>
            </w:r>
          </w:p>
        </w:tc>
        <w:tc>
          <w:tcPr>
            <w:tcW w:w="1152" w:type="dxa"/>
          </w:tcPr>
          <w:p w14:paraId="26212A81" w14:textId="77777777" w:rsidR="006F2B85" w:rsidRDefault="001E7B82">
            <w:pPr>
              <w:pStyle w:val="TableText"/>
            </w:pPr>
            <w:r>
              <w:t>MAY</w:t>
            </w:r>
          </w:p>
        </w:tc>
        <w:tc>
          <w:tcPr>
            <w:tcW w:w="864" w:type="dxa"/>
          </w:tcPr>
          <w:p w14:paraId="61686277" w14:textId="77777777" w:rsidR="006F2B85" w:rsidRDefault="006F2B85">
            <w:pPr>
              <w:pStyle w:val="TableText"/>
            </w:pPr>
          </w:p>
        </w:tc>
        <w:tc>
          <w:tcPr>
            <w:tcW w:w="1104" w:type="dxa"/>
          </w:tcPr>
          <w:p w14:paraId="7C9653A2" w14:textId="2F1AE399" w:rsidR="006F2B85" w:rsidRDefault="001E7B82">
            <w:pPr>
              <w:pStyle w:val="TableText"/>
            </w:pPr>
            <w:hyperlink w:anchor="C_1198-14717">
              <w:r>
                <w:rPr>
                  <w:rStyle w:val="HyperlinkText9pt"/>
                </w:rPr>
                <w:t>1198-14717</w:t>
              </w:r>
            </w:hyperlink>
          </w:p>
        </w:tc>
        <w:tc>
          <w:tcPr>
            <w:tcW w:w="2975" w:type="dxa"/>
          </w:tcPr>
          <w:p w14:paraId="2E1356FA" w14:textId="77777777" w:rsidR="006F2B85" w:rsidRDefault="006F2B85">
            <w:pPr>
              <w:pStyle w:val="TableText"/>
            </w:pPr>
          </w:p>
        </w:tc>
      </w:tr>
      <w:tr w:rsidR="006F2B85" w14:paraId="3D47FE7F" w14:textId="77777777">
        <w:trPr>
          <w:jc w:val="center"/>
        </w:trPr>
        <w:tc>
          <w:tcPr>
            <w:tcW w:w="3345" w:type="dxa"/>
          </w:tcPr>
          <w:p w14:paraId="1113C56A" w14:textId="77777777" w:rsidR="006F2B85" w:rsidRDefault="001E7B82">
            <w:pPr>
              <w:pStyle w:val="TableText"/>
            </w:pPr>
            <w:r>
              <w:tab/>
              <w:t>entryRelationship</w:t>
            </w:r>
          </w:p>
        </w:tc>
        <w:tc>
          <w:tcPr>
            <w:tcW w:w="720" w:type="dxa"/>
          </w:tcPr>
          <w:p w14:paraId="3E893D50" w14:textId="77777777" w:rsidR="006F2B85" w:rsidRDefault="001E7B82">
            <w:pPr>
              <w:pStyle w:val="TableText"/>
            </w:pPr>
            <w:r>
              <w:t>1..1</w:t>
            </w:r>
          </w:p>
        </w:tc>
        <w:tc>
          <w:tcPr>
            <w:tcW w:w="1152" w:type="dxa"/>
          </w:tcPr>
          <w:p w14:paraId="3201FCAE" w14:textId="77777777" w:rsidR="006F2B85" w:rsidRDefault="001E7B82">
            <w:pPr>
              <w:pStyle w:val="TableText"/>
            </w:pPr>
            <w:r>
              <w:t>SHALL</w:t>
            </w:r>
          </w:p>
        </w:tc>
        <w:tc>
          <w:tcPr>
            <w:tcW w:w="864" w:type="dxa"/>
          </w:tcPr>
          <w:p w14:paraId="11477827" w14:textId="77777777" w:rsidR="006F2B85" w:rsidRDefault="006F2B85">
            <w:pPr>
              <w:pStyle w:val="TableText"/>
            </w:pPr>
          </w:p>
        </w:tc>
        <w:tc>
          <w:tcPr>
            <w:tcW w:w="1104" w:type="dxa"/>
          </w:tcPr>
          <w:p w14:paraId="7DD93AF1" w14:textId="7884D079" w:rsidR="006F2B85" w:rsidRDefault="001E7B82">
            <w:pPr>
              <w:pStyle w:val="TableText"/>
            </w:pPr>
            <w:hyperlink w:anchor="C_1198-14718">
              <w:r>
                <w:rPr>
                  <w:rStyle w:val="HyperlinkText9pt"/>
                </w:rPr>
                <w:t>1198-14718</w:t>
              </w:r>
            </w:hyperlink>
          </w:p>
        </w:tc>
        <w:tc>
          <w:tcPr>
            <w:tcW w:w="2975" w:type="dxa"/>
          </w:tcPr>
          <w:p w14:paraId="11B73A65" w14:textId="77777777" w:rsidR="006F2B85" w:rsidRDefault="006F2B85">
            <w:pPr>
              <w:pStyle w:val="TableText"/>
            </w:pPr>
          </w:p>
        </w:tc>
      </w:tr>
      <w:tr w:rsidR="006F2B85" w14:paraId="5F1CB32F" w14:textId="77777777">
        <w:trPr>
          <w:jc w:val="center"/>
        </w:trPr>
        <w:tc>
          <w:tcPr>
            <w:tcW w:w="3345" w:type="dxa"/>
          </w:tcPr>
          <w:p w14:paraId="0DFB24C2" w14:textId="77777777" w:rsidR="006F2B85" w:rsidRDefault="001E7B82">
            <w:pPr>
              <w:pStyle w:val="TableText"/>
            </w:pPr>
            <w:r>
              <w:tab/>
            </w:r>
            <w:r>
              <w:tab/>
              <w:t>@typeCode</w:t>
            </w:r>
          </w:p>
        </w:tc>
        <w:tc>
          <w:tcPr>
            <w:tcW w:w="720" w:type="dxa"/>
          </w:tcPr>
          <w:p w14:paraId="76BDD90D" w14:textId="77777777" w:rsidR="006F2B85" w:rsidRDefault="001E7B82">
            <w:pPr>
              <w:pStyle w:val="TableText"/>
            </w:pPr>
            <w:r>
              <w:t>1..1</w:t>
            </w:r>
          </w:p>
        </w:tc>
        <w:tc>
          <w:tcPr>
            <w:tcW w:w="1152" w:type="dxa"/>
          </w:tcPr>
          <w:p w14:paraId="6C3CB8DD" w14:textId="77777777" w:rsidR="006F2B85" w:rsidRDefault="001E7B82">
            <w:pPr>
              <w:pStyle w:val="TableText"/>
            </w:pPr>
            <w:r>
              <w:t>SHALL</w:t>
            </w:r>
          </w:p>
        </w:tc>
        <w:tc>
          <w:tcPr>
            <w:tcW w:w="864" w:type="dxa"/>
          </w:tcPr>
          <w:p w14:paraId="708CDAE9" w14:textId="77777777" w:rsidR="006F2B85" w:rsidRDefault="006F2B85">
            <w:pPr>
              <w:pStyle w:val="TableText"/>
            </w:pPr>
          </w:p>
        </w:tc>
        <w:tc>
          <w:tcPr>
            <w:tcW w:w="1104" w:type="dxa"/>
          </w:tcPr>
          <w:p w14:paraId="66B71ABF" w14:textId="71E9A4C7" w:rsidR="006F2B85" w:rsidRDefault="001E7B82">
            <w:pPr>
              <w:pStyle w:val="TableText"/>
            </w:pPr>
            <w:hyperlink w:anchor="C_1198-14719">
              <w:r>
                <w:rPr>
                  <w:rStyle w:val="HyperlinkText9pt"/>
                </w:rPr>
                <w:t>1198-14719</w:t>
              </w:r>
            </w:hyperlink>
          </w:p>
        </w:tc>
        <w:tc>
          <w:tcPr>
            <w:tcW w:w="2975" w:type="dxa"/>
          </w:tcPr>
          <w:p w14:paraId="198A0634" w14:textId="77777777" w:rsidR="006F2B85" w:rsidRDefault="001E7B82">
            <w:pPr>
              <w:pStyle w:val="TableText"/>
            </w:pPr>
            <w:r>
              <w:t>urn:oid:2.16.840.1.113883.5.1002 (HL7ActRelationshipType) = SUBJ</w:t>
            </w:r>
          </w:p>
        </w:tc>
      </w:tr>
      <w:tr w:rsidR="006F2B85" w14:paraId="6C0DCB1E" w14:textId="77777777">
        <w:trPr>
          <w:jc w:val="center"/>
        </w:trPr>
        <w:tc>
          <w:tcPr>
            <w:tcW w:w="3345" w:type="dxa"/>
          </w:tcPr>
          <w:p w14:paraId="6B12F80D" w14:textId="77777777" w:rsidR="006F2B85" w:rsidRDefault="001E7B82">
            <w:pPr>
              <w:pStyle w:val="TableText"/>
            </w:pPr>
            <w:r>
              <w:tab/>
            </w:r>
            <w:r>
              <w:tab/>
              <w:t>observation</w:t>
            </w:r>
          </w:p>
        </w:tc>
        <w:tc>
          <w:tcPr>
            <w:tcW w:w="720" w:type="dxa"/>
          </w:tcPr>
          <w:p w14:paraId="51C2ECBA" w14:textId="77777777" w:rsidR="006F2B85" w:rsidRDefault="001E7B82">
            <w:pPr>
              <w:pStyle w:val="TableText"/>
            </w:pPr>
            <w:r>
              <w:t>1..1</w:t>
            </w:r>
          </w:p>
        </w:tc>
        <w:tc>
          <w:tcPr>
            <w:tcW w:w="1152" w:type="dxa"/>
          </w:tcPr>
          <w:p w14:paraId="3E008BE3" w14:textId="77777777" w:rsidR="006F2B85" w:rsidRDefault="001E7B82">
            <w:pPr>
              <w:pStyle w:val="TableText"/>
            </w:pPr>
            <w:r>
              <w:t>SHALL</w:t>
            </w:r>
          </w:p>
        </w:tc>
        <w:tc>
          <w:tcPr>
            <w:tcW w:w="864" w:type="dxa"/>
          </w:tcPr>
          <w:p w14:paraId="36036805" w14:textId="77777777" w:rsidR="006F2B85" w:rsidRDefault="006F2B85">
            <w:pPr>
              <w:pStyle w:val="TableText"/>
            </w:pPr>
          </w:p>
        </w:tc>
        <w:tc>
          <w:tcPr>
            <w:tcW w:w="1104" w:type="dxa"/>
          </w:tcPr>
          <w:p w14:paraId="3BBA5884" w14:textId="1D1E21F5" w:rsidR="006F2B85" w:rsidRDefault="001E7B82">
            <w:pPr>
              <w:pStyle w:val="TableText"/>
            </w:pPr>
            <w:hyperlink w:anchor="C_1198-14720">
              <w:r>
                <w:rPr>
                  <w:rStyle w:val="HyperlinkText9pt"/>
                </w:rPr>
                <w:t>1198-14720</w:t>
              </w:r>
            </w:hyperlink>
          </w:p>
        </w:tc>
        <w:tc>
          <w:tcPr>
            <w:tcW w:w="2975" w:type="dxa"/>
          </w:tcPr>
          <w:p w14:paraId="76E28B7A" w14:textId="77777777" w:rsidR="006F2B85" w:rsidRDefault="006F2B85">
            <w:pPr>
              <w:pStyle w:val="TableText"/>
            </w:pPr>
          </w:p>
        </w:tc>
      </w:tr>
      <w:tr w:rsidR="006F2B85" w14:paraId="4BB171D2" w14:textId="77777777">
        <w:trPr>
          <w:jc w:val="center"/>
        </w:trPr>
        <w:tc>
          <w:tcPr>
            <w:tcW w:w="3345" w:type="dxa"/>
          </w:tcPr>
          <w:p w14:paraId="68362B37" w14:textId="77777777" w:rsidR="006F2B85" w:rsidRDefault="001E7B82">
            <w:pPr>
              <w:pStyle w:val="TableText"/>
            </w:pPr>
            <w:r>
              <w:lastRenderedPageBreak/>
              <w:tab/>
            </w:r>
            <w:r>
              <w:tab/>
            </w:r>
            <w:r>
              <w:tab/>
              <w:t>@classCode</w:t>
            </w:r>
          </w:p>
        </w:tc>
        <w:tc>
          <w:tcPr>
            <w:tcW w:w="720" w:type="dxa"/>
          </w:tcPr>
          <w:p w14:paraId="0124DDC9" w14:textId="77777777" w:rsidR="006F2B85" w:rsidRDefault="001E7B82">
            <w:pPr>
              <w:pStyle w:val="TableText"/>
            </w:pPr>
            <w:r>
              <w:t>1..1</w:t>
            </w:r>
          </w:p>
        </w:tc>
        <w:tc>
          <w:tcPr>
            <w:tcW w:w="1152" w:type="dxa"/>
          </w:tcPr>
          <w:p w14:paraId="7E5D24B5" w14:textId="77777777" w:rsidR="006F2B85" w:rsidRDefault="001E7B82">
            <w:pPr>
              <w:pStyle w:val="TableText"/>
            </w:pPr>
            <w:r>
              <w:t>SHALL</w:t>
            </w:r>
          </w:p>
        </w:tc>
        <w:tc>
          <w:tcPr>
            <w:tcW w:w="864" w:type="dxa"/>
          </w:tcPr>
          <w:p w14:paraId="565638E7" w14:textId="77777777" w:rsidR="006F2B85" w:rsidRDefault="006F2B85">
            <w:pPr>
              <w:pStyle w:val="TableText"/>
            </w:pPr>
          </w:p>
        </w:tc>
        <w:tc>
          <w:tcPr>
            <w:tcW w:w="1104" w:type="dxa"/>
          </w:tcPr>
          <w:p w14:paraId="44D1D2C1" w14:textId="0B804F1C" w:rsidR="006F2B85" w:rsidRDefault="001E7B82">
            <w:pPr>
              <w:pStyle w:val="TableText"/>
            </w:pPr>
            <w:hyperlink w:anchor="C_1198-14721">
              <w:r>
                <w:rPr>
                  <w:rStyle w:val="HyperlinkText9pt"/>
                </w:rPr>
                <w:t>1198-14721</w:t>
              </w:r>
            </w:hyperlink>
          </w:p>
        </w:tc>
        <w:tc>
          <w:tcPr>
            <w:tcW w:w="2975" w:type="dxa"/>
          </w:tcPr>
          <w:p w14:paraId="408F11FA" w14:textId="77777777" w:rsidR="006F2B85" w:rsidRDefault="001E7B82">
            <w:pPr>
              <w:pStyle w:val="TableText"/>
            </w:pPr>
            <w:r>
              <w:t>urn:oid:2.16.840.1.113883.5.6 (HL7ActClass) = OBS</w:t>
            </w:r>
          </w:p>
        </w:tc>
      </w:tr>
      <w:tr w:rsidR="006F2B85" w14:paraId="4A479492" w14:textId="77777777">
        <w:trPr>
          <w:jc w:val="center"/>
        </w:trPr>
        <w:tc>
          <w:tcPr>
            <w:tcW w:w="3345" w:type="dxa"/>
          </w:tcPr>
          <w:p w14:paraId="7168627F" w14:textId="77777777" w:rsidR="006F2B85" w:rsidRDefault="001E7B82">
            <w:pPr>
              <w:pStyle w:val="TableText"/>
            </w:pPr>
            <w:r>
              <w:tab/>
            </w:r>
            <w:r>
              <w:tab/>
            </w:r>
            <w:r>
              <w:tab/>
              <w:t>@moodCode</w:t>
            </w:r>
          </w:p>
        </w:tc>
        <w:tc>
          <w:tcPr>
            <w:tcW w:w="720" w:type="dxa"/>
          </w:tcPr>
          <w:p w14:paraId="4C97A0D7" w14:textId="77777777" w:rsidR="006F2B85" w:rsidRDefault="001E7B82">
            <w:pPr>
              <w:pStyle w:val="TableText"/>
            </w:pPr>
            <w:r>
              <w:t>1..1</w:t>
            </w:r>
          </w:p>
        </w:tc>
        <w:tc>
          <w:tcPr>
            <w:tcW w:w="1152" w:type="dxa"/>
          </w:tcPr>
          <w:p w14:paraId="700237F0" w14:textId="77777777" w:rsidR="006F2B85" w:rsidRDefault="001E7B82">
            <w:pPr>
              <w:pStyle w:val="TableText"/>
            </w:pPr>
            <w:r>
              <w:t>SHALL</w:t>
            </w:r>
          </w:p>
        </w:tc>
        <w:tc>
          <w:tcPr>
            <w:tcW w:w="864" w:type="dxa"/>
          </w:tcPr>
          <w:p w14:paraId="2028D83E" w14:textId="77777777" w:rsidR="006F2B85" w:rsidRDefault="006F2B85">
            <w:pPr>
              <w:pStyle w:val="TableText"/>
            </w:pPr>
          </w:p>
        </w:tc>
        <w:tc>
          <w:tcPr>
            <w:tcW w:w="1104" w:type="dxa"/>
          </w:tcPr>
          <w:p w14:paraId="59FC8549" w14:textId="25F04320" w:rsidR="006F2B85" w:rsidRDefault="001E7B82">
            <w:pPr>
              <w:pStyle w:val="TableText"/>
            </w:pPr>
            <w:hyperlink w:anchor="C_1198-14722">
              <w:r>
                <w:rPr>
                  <w:rStyle w:val="HyperlinkText9pt"/>
                </w:rPr>
                <w:t>1198-14722</w:t>
              </w:r>
            </w:hyperlink>
          </w:p>
        </w:tc>
        <w:tc>
          <w:tcPr>
            <w:tcW w:w="2975" w:type="dxa"/>
          </w:tcPr>
          <w:p w14:paraId="4792154A" w14:textId="77777777" w:rsidR="006F2B85" w:rsidRDefault="001E7B82">
            <w:pPr>
              <w:pStyle w:val="TableText"/>
            </w:pPr>
            <w:r>
              <w:t>urn:oid:2.16.840.1.113883.5.1001 (HL7ActMood) = EVN</w:t>
            </w:r>
          </w:p>
        </w:tc>
      </w:tr>
      <w:tr w:rsidR="006F2B85" w14:paraId="17E42D80" w14:textId="77777777">
        <w:trPr>
          <w:jc w:val="center"/>
        </w:trPr>
        <w:tc>
          <w:tcPr>
            <w:tcW w:w="3345" w:type="dxa"/>
          </w:tcPr>
          <w:p w14:paraId="371B72F7" w14:textId="77777777" w:rsidR="006F2B85" w:rsidRDefault="001E7B82">
            <w:pPr>
              <w:pStyle w:val="TableText"/>
            </w:pPr>
            <w:r>
              <w:tab/>
            </w:r>
            <w:r>
              <w:tab/>
            </w:r>
            <w:r>
              <w:tab/>
              <w:t>code</w:t>
            </w:r>
          </w:p>
        </w:tc>
        <w:tc>
          <w:tcPr>
            <w:tcW w:w="720" w:type="dxa"/>
          </w:tcPr>
          <w:p w14:paraId="331643F9" w14:textId="77777777" w:rsidR="006F2B85" w:rsidRDefault="001E7B82">
            <w:pPr>
              <w:pStyle w:val="TableText"/>
            </w:pPr>
            <w:r>
              <w:t>1..1</w:t>
            </w:r>
          </w:p>
        </w:tc>
        <w:tc>
          <w:tcPr>
            <w:tcW w:w="1152" w:type="dxa"/>
          </w:tcPr>
          <w:p w14:paraId="783A83EA" w14:textId="77777777" w:rsidR="006F2B85" w:rsidRDefault="001E7B82">
            <w:pPr>
              <w:pStyle w:val="TableText"/>
            </w:pPr>
            <w:r>
              <w:t>SHALL</w:t>
            </w:r>
          </w:p>
        </w:tc>
        <w:tc>
          <w:tcPr>
            <w:tcW w:w="864" w:type="dxa"/>
          </w:tcPr>
          <w:p w14:paraId="77E3ADC0" w14:textId="77777777" w:rsidR="006F2B85" w:rsidRDefault="006F2B85">
            <w:pPr>
              <w:pStyle w:val="TableText"/>
            </w:pPr>
          </w:p>
        </w:tc>
        <w:tc>
          <w:tcPr>
            <w:tcW w:w="1104" w:type="dxa"/>
          </w:tcPr>
          <w:p w14:paraId="748DA7CA" w14:textId="33138197" w:rsidR="006F2B85" w:rsidRDefault="001E7B82">
            <w:pPr>
              <w:pStyle w:val="TableText"/>
            </w:pPr>
            <w:hyperlink w:anchor="C_1198-31930">
              <w:r>
                <w:rPr>
                  <w:rStyle w:val="HyperlinkText9pt"/>
                </w:rPr>
                <w:t>1198-31930</w:t>
              </w:r>
            </w:hyperlink>
          </w:p>
        </w:tc>
        <w:tc>
          <w:tcPr>
            <w:tcW w:w="2975" w:type="dxa"/>
          </w:tcPr>
          <w:p w14:paraId="796AF920" w14:textId="77777777" w:rsidR="006F2B85" w:rsidRDefault="001E7B82">
            <w:pPr>
              <w:pStyle w:val="TableText"/>
            </w:pPr>
            <w:r>
              <w:t>urn:oid:2.16.840.1.113883.5.4 (HL7ActCode) = ASSERTION</w:t>
            </w:r>
          </w:p>
        </w:tc>
      </w:tr>
      <w:tr w:rsidR="006F2B85" w14:paraId="763FB4FD" w14:textId="77777777">
        <w:trPr>
          <w:jc w:val="center"/>
        </w:trPr>
        <w:tc>
          <w:tcPr>
            <w:tcW w:w="3345" w:type="dxa"/>
          </w:tcPr>
          <w:p w14:paraId="27B23821" w14:textId="77777777" w:rsidR="006F2B85" w:rsidRDefault="001E7B82">
            <w:pPr>
              <w:pStyle w:val="TableText"/>
            </w:pPr>
            <w:r>
              <w:tab/>
            </w:r>
            <w:r>
              <w:tab/>
            </w:r>
            <w:r>
              <w:tab/>
              <w:t>value</w:t>
            </w:r>
          </w:p>
        </w:tc>
        <w:tc>
          <w:tcPr>
            <w:tcW w:w="720" w:type="dxa"/>
          </w:tcPr>
          <w:p w14:paraId="7B201F67" w14:textId="77777777" w:rsidR="006F2B85" w:rsidRDefault="001E7B82">
            <w:pPr>
              <w:pStyle w:val="TableText"/>
            </w:pPr>
            <w:r>
              <w:t>1..1</w:t>
            </w:r>
          </w:p>
        </w:tc>
        <w:tc>
          <w:tcPr>
            <w:tcW w:w="1152" w:type="dxa"/>
          </w:tcPr>
          <w:p w14:paraId="1A61B552" w14:textId="77777777" w:rsidR="006F2B85" w:rsidRDefault="001E7B82">
            <w:pPr>
              <w:pStyle w:val="TableText"/>
            </w:pPr>
            <w:r>
              <w:t>SHALL</w:t>
            </w:r>
          </w:p>
        </w:tc>
        <w:tc>
          <w:tcPr>
            <w:tcW w:w="864" w:type="dxa"/>
          </w:tcPr>
          <w:p w14:paraId="3175CADB" w14:textId="77777777" w:rsidR="006F2B85" w:rsidRDefault="001E7B82">
            <w:pPr>
              <w:pStyle w:val="TableText"/>
            </w:pPr>
            <w:r>
              <w:t>CD</w:t>
            </w:r>
          </w:p>
        </w:tc>
        <w:tc>
          <w:tcPr>
            <w:tcW w:w="1104" w:type="dxa"/>
          </w:tcPr>
          <w:p w14:paraId="0EF3F2A7" w14:textId="795E08B9" w:rsidR="006F2B85" w:rsidRDefault="001E7B82">
            <w:pPr>
              <w:pStyle w:val="TableText"/>
            </w:pPr>
            <w:hyperlink w:anchor="C_1198-14725">
              <w:r>
                <w:rPr>
                  <w:rStyle w:val="HyperlinkText9pt"/>
                </w:rPr>
                <w:t>1198-14725</w:t>
              </w:r>
            </w:hyperlink>
          </w:p>
        </w:tc>
        <w:tc>
          <w:tcPr>
            <w:tcW w:w="2975" w:type="dxa"/>
          </w:tcPr>
          <w:p w14:paraId="3FB0A1E5" w14:textId="77777777" w:rsidR="006F2B85" w:rsidRDefault="001E7B82">
            <w:pPr>
              <w:pStyle w:val="TableText"/>
            </w:pPr>
            <w:r>
              <w:t>urn:oid:2.16.840.1.113883.11.20.9.35 (Pressure Ulcer Stage)</w:t>
            </w:r>
          </w:p>
        </w:tc>
      </w:tr>
    </w:tbl>
    <w:p w14:paraId="050F5635" w14:textId="77777777" w:rsidR="006F2B85" w:rsidRDefault="006F2B85">
      <w:pPr>
        <w:pStyle w:val="BodyText"/>
      </w:pPr>
    </w:p>
    <w:p w14:paraId="386AF251" w14:textId="77777777" w:rsidR="006F2B85" w:rsidRDefault="001E7B82" w:rsidP="007D100A">
      <w:pPr>
        <w:numPr>
          <w:ilvl w:val="0"/>
          <w:numId w:val="6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379" w:name="C_1198-14705"/>
      <w:r>
        <w:t xml:space="preserve"> (CONF:1198-14705)</w:t>
      </w:r>
      <w:bookmarkEnd w:id="2379"/>
      <w:r>
        <w:t>.</w:t>
      </w:r>
    </w:p>
    <w:p w14:paraId="79DED6B4" w14:textId="77777777" w:rsidR="006F2B85" w:rsidRDefault="001E7B82" w:rsidP="007D100A">
      <w:pPr>
        <w:numPr>
          <w:ilvl w:val="0"/>
          <w:numId w:val="6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380" w:name="C_1198-14706"/>
      <w:r>
        <w:t xml:space="preserve"> (CONF:1198-14706)</w:t>
      </w:r>
      <w:bookmarkEnd w:id="2380"/>
      <w:r>
        <w:t>.</w:t>
      </w:r>
    </w:p>
    <w:p w14:paraId="74DFA9F4" w14:textId="77777777" w:rsidR="006F2B85" w:rsidRDefault="001E7B82" w:rsidP="007D100A">
      <w:pPr>
        <w:numPr>
          <w:ilvl w:val="0"/>
          <w:numId w:val="63"/>
        </w:numPr>
      </w:pPr>
      <w:r>
        <w:rPr>
          <w:rStyle w:val="keyword"/>
        </w:rPr>
        <w:t>SHALL</w:t>
      </w:r>
      <w:r>
        <w:t xml:space="preserve"> contain exactly one [1..1] </w:t>
      </w:r>
      <w:r>
        <w:rPr>
          <w:rStyle w:val="XMLnameBold"/>
        </w:rPr>
        <w:t>templateId</w:t>
      </w:r>
      <w:bookmarkStart w:id="2381" w:name="C_1198-14707"/>
      <w:r>
        <w:t xml:space="preserve"> (CONF:1198-14707)</w:t>
      </w:r>
      <w:bookmarkEnd w:id="2381"/>
      <w:r>
        <w:t xml:space="preserve"> such that it</w:t>
      </w:r>
    </w:p>
    <w:p w14:paraId="4387EB81" w14:textId="77777777" w:rsidR="006F2B85" w:rsidRDefault="001E7B82" w:rsidP="007D100A">
      <w:pPr>
        <w:numPr>
          <w:ilvl w:val="1"/>
          <w:numId w:val="63"/>
        </w:numPr>
      </w:pPr>
      <w:r>
        <w:rPr>
          <w:rStyle w:val="keyword"/>
        </w:rPr>
        <w:t>SHALL</w:t>
      </w:r>
      <w:r>
        <w:t xml:space="preserve"> contain exactly one [1..1] </w:t>
      </w:r>
      <w:r>
        <w:rPr>
          <w:rStyle w:val="XMLnameBold"/>
        </w:rPr>
        <w:t>@root</w:t>
      </w:r>
      <w:r>
        <w:t>=</w:t>
      </w:r>
      <w:r>
        <w:rPr>
          <w:rStyle w:val="XMLname"/>
        </w:rPr>
        <w:t>"2.16.840.1.113883.10.20.22.4.76"</w:t>
      </w:r>
      <w:bookmarkStart w:id="2382" w:name="C_1198-14708"/>
      <w:r>
        <w:t xml:space="preserve"> (CONF:1198-14708)</w:t>
      </w:r>
      <w:bookmarkEnd w:id="2382"/>
      <w:r>
        <w:t>.</w:t>
      </w:r>
    </w:p>
    <w:p w14:paraId="50628310" w14:textId="77777777" w:rsidR="006F2B85" w:rsidRDefault="001E7B82" w:rsidP="007D100A">
      <w:pPr>
        <w:numPr>
          <w:ilvl w:val="1"/>
          <w:numId w:val="63"/>
        </w:numPr>
      </w:pPr>
      <w:r>
        <w:rPr>
          <w:rStyle w:val="keyword"/>
        </w:rPr>
        <w:t>SHALL</w:t>
      </w:r>
      <w:r>
        <w:t xml:space="preserve"> contain exactly one [1..1] </w:t>
      </w:r>
      <w:r>
        <w:rPr>
          <w:rStyle w:val="XMLnameBold"/>
        </w:rPr>
        <w:t>@extension</w:t>
      </w:r>
      <w:r>
        <w:t>=</w:t>
      </w:r>
      <w:r>
        <w:rPr>
          <w:rStyle w:val="XMLname"/>
        </w:rPr>
        <w:t>"2015-08-01"</w:t>
      </w:r>
      <w:bookmarkStart w:id="2383" w:name="C_1198-32604"/>
      <w:r>
        <w:t xml:space="preserve"> (CONF:1198-32604)</w:t>
      </w:r>
      <w:bookmarkEnd w:id="2383"/>
      <w:r>
        <w:t>.</w:t>
      </w:r>
    </w:p>
    <w:p w14:paraId="6E4AD66D" w14:textId="77777777" w:rsidR="006F2B85" w:rsidRDefault="001E7B82" w:rsidP="007D100A">
      <w:pPr>
        <w:numPr>
          <w:ilvl w:val="0"/>
          <w:numId w:val="63"/>
        </w:numPr>
      </w:pPr>
      <w:r>
        <w:rPr>
          <w:rStyle w:val="keyword"/>
        </w:rPr>
        <w:t>SHALL</w:t>
      </w:r>
      <w:r>
        <w:t xml:space="preserve"> contain at least one [1..*] </w:t>
      </w:r>
      <w:r>
        <w:rPr>
          <w:rStyle w:val="XMLnameBold"/>
        </w:rPr>
        <w:t>id</w:t>
      </w:r>
      <w:bookmarkStart w:id="2384" w:name="C_1198-14709"/>
      <w:r>
        <w:t xml:space="preserve"> (CONF:1198-14709)</w:t>
      </w:r>
      <w:bookmarkEnd w:id="2384"/>
      <w:r>
        <w:t>.</w:t>
      </w:r>
    </w:p>
    <w:p w14:paraId="4810F6BA" w14:textId="77777777" w:rsidR="006F2B85" w:rsidRDefault="001E7B82" w:rsidP="007D100A">
      <w:pPr>
        <w:numPr>
          <w:ilvl w:val="0"/>
          <w:numId w:val="63"/>
        </w:numPr>
      </w:pPr>
      <w:r>
        <w:rPr>
          <w:rStyle w:val="keyword"/>
        </w:rPr>
        <w:t>SHALL</w:t>
      </w:r>
      <w:r>
        <w:t xml:space="preserve"> contain exactly one [1..1] </w:t>
      </w:r>
      <w:r>
        <w:rPr>
          <w:rStyle w:val="XMLnameBold"/>
        </w:rPr>
        <w:t>code</w:t>
      </w:r>
      <w:bookmarkStart w:id="2385" w:name="C_1198-14767"/>
      <w:r>
        <w:t xml:space="preserve"> (CONF:1198-14767)</w:t>
      </w:r>
      <w:bookmarkEnd w:id="2385"/>
      <w:r>
        <w:t>.</w:t>
      </w:r>
    </w:p>
    <w:p w14:paraId="4DD62366" w14:textId="77777777" w:rsidR="006F2B85" w:rsidRDefault="001E7B82" w:rsidP="007D100A">
      <w:pPr>
        <w:numPr>
          <w:ilvl w:val="1"/>
          <w:numId w:val="63"/>
        </w:numPr>
      </w:pPr>
      <w:r>
        <w:t xml:space="preserve">This code </w:t>
      </w:r>
      <w:r>
        <w:rPr>
          <w:rStyle w:val="keyword"/>
        </w:rPr>
        <w:t>SHALL</w:t>
      </w:r>
      <w:r>
        <w:t xml:space="preserve"> contain exactly one [1..1] </w:t>
      </w:r>
      <w:r>
        <w:rPr>
          <w:rStyle w:val="XMLnameBold"/>
        </w:rPr>
        <w:t>@code</w:t>
      </w:r>
      <w:r>
        <w:t>=</w:t>
      </w:r>
      <w:r>
        <w:rPr>
          <w:rStyle w:val="XMLname"/>
        </w:rPr>
        <w:t>"2264892003"</w:t>
      </w:r>
      <w:r>
        <w:t xml:space="preserve"> Number of pressure ulcers</w:t>
      </w:r>
      <w:bookmarkStart w:id="2386" w:name="C_1198-14768"/>
      <w:r>
        <w:t xml:space="preserve"> (CONF:1198-14768)</w:t>
      </w:r>
      <w:bookmarkEnd w:id="2386"/>
      <w:r>
        <w:t>.</w:t>
      </w:r>
    </w:p>
    <w:p w14:paraId="2B18D420" w14:textId="77777777" w:rsidR="006F2B85" w:rsidRDefault="001E7B82" w:rsidP="007D100A">
      <w:pPr>
        <w:numPr>
          <w:ilvl w:val="1"/>
          <w:numId w:val="6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rPr>
          <w:rStyle w:val="keyword"/>
        </w:rPr>
        <w:t xml:space="preserve"> STATIC</w:t>
      </w:r>
      <w:r>
        <w:t>)</w:t>
      </w:r>
      <w:bookmarkStart w:id="2387" w:name="C_1198-32164"/>
      <w:r>
        <w:t xml:space="preserve"> (CONF:1198-32164)</w:t>
      </w:r>
      <w:bookmarkEnd w:id="2387"/>
      <w:r>
        <w:t>.</w:t>
      </w:r>
    </w:p>
    <w:p w14:paraId="728EA1D2" w14:textId="77777777" w:rsidR="006F2B85" w:rsidRDefault="001E7B82" w:rsidP="007D100A">
      <w:pPr>
        <w:numPr>
          <w:ilvl w:val="1"/>
          <w:numId w:val="63"/>
        </w:numPr>
      </w:pPr>
      <w:r>
        <w:t xml:space="preserve">This code </w:t>
      </w:r>
      <w:r>
        <w:rPr>
          <w:rStyle w:val="keyword"/>
        </w:rPr>
        <w:t>SHALL</w:t>
      </w:r>
      <w:r>
        <w:t xml:space="preserve"> contain exactly one [1..1] </w:t>
      </w:r>
      <w:r>
        <w:rPr>
          <w:rStyle w:val="XMLnameBold"/>
        </w:rPr>
        <w:t>translation</w:t>
      </w:r>
      <w:bookmarkStart w:id="2388" w:name="C_1198-32849"/>
      <w:r>
        <w:t xml:space="preserve"> (CONF:1198-32849)</w:t>
      </w:r>
      <w:bookmarkEnd w:id="2388"/>
      <w:r>
        <w:t xml:space="preserve"> such that it</w:t>
      </w:r>
    </w:p>
    <w:p w14:paraId="64E2D917" w14:textId="77777777" w:rsidR="006F2B85" w:rsidRDefault="001E7B82" w:rsidP="007D100A">
      <w:pPr>
        <w:numPr>
          <w:ilvl w:val="2"/>
          <w:numId w:val="63"/>
        </w:numPr>
      </w:pPr>
      <w:r>
        <w:rPr>
          <w:rStyle w:val="keyword"/>
        </w:rPr>
        <w:t>SHALL</w:t>
      </w:r>
      <w:r>
        <w:t xml:space="preserve"> contain exactly one [1..1] </w:t>
      </w:r>
      <w:r>
        <w:rPr>
          <w:rStyle w:val="XMLnameBold"/>
        </w:rPr>
        <w:t>@code</w:t>
      </w:r>
      <w:r>
        <w:t>=</w:t>
      </w:r>
      <w:r>
        <w:rPr>
          <w:rStyle w:val="XMLname"/>
        </w:rPr>
        <w:t>"75277-4"</w:t>
      </w:r>
      <w:r>
        <w:t xml:space="preserve"> Number of pressure ulcers</w:t>
      </w:r>
      <w:bookmarkStart w:id="2389" w:name="C_1198-32850"/>
      <w:r>
        <w:t xml:space="preserve"> (CONF:1198-32850)</w:t>
      </w:r>
      <w:bookmarkEnd w:id="2389"/>
      <w:r>
        <w:t>.</w:t>
      </w:r>
    </w:p>
    <w:p w14:paraId="6DAF4575" w14:textId="77777777" w:rsidR="006F2B85" w:rsidRDefault="001E7B82" w:rsidP="007D100A">
      <w:pPr>
        <w:numPr>
          <w:ilvl w:val="2"/>
          <w:numId w:val="6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90" w:name="C_1198-32851"/>
      <w:r>
        <w:t xml:space="preserve"> (CONF:1198-32851)</w:t>
      </w:r>
      <w:bookmarkEnd w:id="2390"/>
      <w:r>
        <w:t>.</w:t>
      </w:r>
    </w:p>
    <w:p w14:paraId="78088E3D" w14:textId="77777777" w:rsidR="006F2B85" w:rsidRDefault="001E7B82" w:rsidP="007D100A">
      <w:pPr>
        <w:numPr>
          <w:ilvl w:val="0"/>
          <w:numId w:val="63"/>
        </w:numPr>
      </w:pPr>
      <w:r>
        <w:rPr>
          <w:rStyle w:val="keyword"/>
        </w:rPr>
        <w:t>SHALL</w:t>
      </w:r>
      <w:r>
        <w:t xml:space="preserve"> contain exactly one [1..1] </w:t>
      </w:r>
      <w:r>
        <w:rPr>
          <w:rStyle w:val="XMLnameBold"/>
        </w:rPr>
        <w:t>statusCode</w:t>
      </w:r>
      <w:bookmarkStart w:id="2391" w:name="C_1198-14714"/>
      <w:r>
        <w:t xml:space="preserve"> (CONF:1198-14714)</w:t>
      </w:r>
      <w:bookmarkEnd w:id="2391"/>
      <w:r>
        <w:t>.</w:t>
      </w:r>
    </w:p>
    <w:p w14:paraId="7B45BA5C" w14:textId="77777777" w:rsidR="006F2B85" w:rsidRDefault="001E7B82" w:rsidP="007D100A">
      <w:pPr>
        <w:numPr>
          <w:ilvl w:val="1"/>
          <w:numId w:val="6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392" w:name="C_1198-19108"/>
      <w:r>
        <w:t xml:space="preserve"> (CONF:1198-19108)</w:t>
      </w:r>
      <w:bookmarkEnd w:id="2392"/>
      <w:r>
        <w:t>.</w:t>
      </w:r>
    </w:p>
    <w:p w14:paraId="3D0B5388" w14:textId="77777777" w:rsidR="006F2B85" w:rsidRDefault="001E7B82" w:rsidP="007D100A">
      <w:pPr>
        <w:numPr>
          <w:ilvl w:val="0"/>
          <w:numId w:val="63"/>
        </w:numPr>
      </w:pPr>
      <w:r>
        <w:rPr>
          <w:rStyle w:val="keyword"/>
        </w:rPr>
        <w:t>SHALL</w:t>
      </w:r>
      <w:r>
        <w:t xml:space="preserve"> contain exactly one [1..1] </w:t>
      </w:r>
      <w:r>
        <w:rPr>
          <w:rStyle w:val="XMLnameBold"/>
        </w:rPr>
        <w:t>effectiveTime</w:t>
      </w:r>
      <w:bookmarkStart w:id="2393" w:name="C_1198-14715"/>
      <w:r>
        <w:t xml:space="preserve"> (CONF:1198-14715)</w:t>
      </w:r>
      <w:bookmarkEnd w:id="2393"/>
      <w:r>
        <w:t>.</w:t>
      </w:r>
    </w:p>
    <w:p w14:paraId="769068D6" w14:textId="77777777" w:rsidR="006F2B85" w:rsidRDefault="001E7B82" w:rsidP="007D100A">
      <w:pPr>
        <w:numPr>
          <w:ilvl w:val="0"/>
          <w:numId w:val="63"/>
        </w:numPr>
      </w:pPr>
      <w:r>
        <w:rPr>
          <w:rStyle w:val="keyword"/>
        </w:rPr>
        <w:t>SHALL</w:t>
      </w:r>
      <w:r>
        <w:t xml:space="preserve"> contain exactly one [1..1] </w:t>
      </w:r>
      <w:r>
        <w:rPr>
          <w:rStyle w:val="XMLnameBold"/>
        </w:rPr>
        <w:t>value</w:t>
      </w:r>
      <w:r>
        <w:t xml:space="preserve"> with @xsi:type="INT"</w:t>
      </w:r>
      <w:bookmarkStart w:id="2394" w:name="C_1198-14771"/>
      <w:r>
        <w:t xml:space="preserve"> (CONF:1198-14771)</w:t>
      </w:r>
      <w:bookmarkEnd w:id="2394"/>
      <w:r>
        <w:t>.</w:t>
      </w:r>
    </w:p>
    <w:p w14:paraId="1D12D12E" w14:textId="77777777" w:rsidR="006F2B85" w:rsidRDefault="001E7B82" w:rsidP="007D100A">
      <w:pPr>
        <w:numPr>
          <w:ilvl w:val="0"/>
          <w:numId w:val="63"/>
        </w:numPr>
      </w:pPr>
      <w:r>
        <w:rPr>
          <w:rStyle w:val="keyword"/>
        </w:rPr>
        <w:t>MAY</w:t>
      </w:r>
      <w:r>
        <w:t xml:space="preserve"> contain zero or one [0..1] </w:t>
      </w:r>
      <w:r>
        <w:rPr>
          <w:rStyle w:val="XMLnameBold"/>
        </w:rPr>
        <w:t>author</w:t>
      </w:r>
      <w:bookmarkStart w:id="2395" w:name="C_1198-14717"/>
      <w:r>
        <w:t xml:space="preserve"> (CONF:1198-14717)</w:t>
      </w:r>
      <w:bookmarkEnd w:id="2395"/>
      <w:r>
        <w:t>.</w:t>
      </w:r>
    </w:p>
    <w:p w14:paraId="75EF99DD" w14:textId="77777777" w:rsidR="006F2B85" w:rsidRDefault="001E7B82" w:rsidP="007D100A">
      <w:pPr>
        <w:numPr>
          <w:ilvl w:val="0"/>
          <w:numId w:val="63"/>
        </w:numPr>
      </w:pPr>
      <w:r>
        <w:rPr>
          <w:rStyle w:val="keyword"/>
        </w:rPr>
        <w:t>SHALL</w:t>
      </w:r>
      <w:r>
        <w:t xml:space="preserve"> contain exactly one [1..1] </w:t>
      </w:r>
      <w:r>
        <w:rPr>
          <w:rStyle w:val="XMLnameBold"/>
        </w:rPr>
        <w:t>entryRelationship</w:t>
      </w:r>
      <w:bookmarkStart w:id="2396" w:name="C_1198-14718"/>
      <w:r>
        <w:t xml:space="preserve"> (CONF:1198-14718)</w:t>
      </w:r>
      <w:bookmarkEnd w:id="2396"/>
      <w:r>
        <w:t xml:space="preserve"> such that it</w:t>
      </w:r>
    </w:p>
    <w:p w14:paraId="03EEB06B" w14:textId="77777777" w:rsidR="006F2B85" w:rsidRDefault="001E7B82" w:rsidP="007D100A">
      <w:pPr>
        <w:numPr>
          <w:ilvl w:val="1"/>
          <w:numId w:val="6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397" w:name="C_1198-14719"/>
      <w:r>
        <w:t xml:space="preserve"> (CONF:1198-14719)</w:t>
      </w:r>
      <w:bookmarkEnd w:id="2397"/>
      <w:r>
        <w:t>.</w:t>
      </w:r>
    </w:p>
    <w:p w14:paraId="76F2B988" w14:textId="77777777" w:rsidR="006F2B85" w:rsidRDefault="001E7B82" w:rsidP="007D100A">
      <w:pPr>
        <w:numPr>
          <w:ilvl w:val="1"/>
          <w:numId w:val="63"/>
        </w:numPr>
      </w:pPr>
      <w:r>
        <w:rPr>
          <w:rStyle w:val="keyword"/>
        </w:rPr>
        <w:lastRenderedPageBreak/>
        <w:t>SHALL</w:t>
      </w:r>
      <w:r>
        <w:t xml:space="preserve"> contain exactly one [1..1] </w:t>
      </w:r>
      <w:r>
        <w:rPr>
          <w:rStyle w:val="XMLnameBold"/>
        </w:rPr>
        <w:t>observation</w:t>
      </w:r>
      <w:bookmarkStart w:id="2398" w:name="C_1198-14720"/>
      <w:r>
        <w:t xml:space="preserve"> (CONF:1198-14720)</w:t>
      </w:r>
      <w:bookmarkEnd w:id="2398"/>
      <w:r>
        <w:t>.</w:t>
      </w:r>
    </w:p>
    <w:p w14:paraId="58C48D3E" w14:textId="77777777" w:rsidR="006F2B85" w:rsidRDefault="001E7B82" w:rsidP="007D100A">
      <w:pPr>
        <w:numPr>
          <w:ilvl w:val="2"/>
          <w:numId w:val="63"/>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399" w:name="C_1198-14721"/>
      <w:r>
        <w:t xml:space="preserve"> (CONF:1198-14721)</w:t>
      </w:r>
      <w:bookmarkEnd w:id="2399"/>
      <w:r>
        <w:t>.</w:t>
      </w:r>
    </w:p>
    <w:p w14:paraId="076B60AA" w14:textId="77777777" w:rsidR="006F2B85" w:rsidRDefault="001E7B82" w:rsidP="007D100A">
      <w:pPr>
        <w:numPr>
          <w:ilvl w:val="2"/>
          <w:numId w:val="63"/>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400" w:name="C_1198-14722"/>
      <w:r>
        <w:t xml:space="preserve"> (CONF:1198-14722)</w:t>
      </w:r>
      <w:bookmarkEnd w:id="2400"/>
      <w:r>
        <w:t>.</w:t>
      </w:r>
    </w:p>
    <w:p w14:paraId="3D6804C4" w14:textId="77777777" w:rsidR="006F2B85" w:rsidRDefault="001E7B82" w:rsidP="007D100A">
      <w:pPr>
        <w:numPr>
          <w:ilvl w:val="2"/>
          <w:numId w:val="63"/>
        </w:numPr>
      </w:pPr>
      <w:r>
        <w:t xml:space="preserve">This observation </w:t>
      </w:r>
      <w:r>
        <w:rPr>
          <w:rStyle w:val="keyword"/>
        </w:rPr>
        <w:t>SHALL</w:t>
      </w:r>
      <w:r>
        <w:t xml:space="preserve"> contain exactly one [1..1] </w:t>
      </w:r>
      <w:r>
        <w:rPr>
          <w:rStyle w:val="XMLnameBold"/>
        </w:rPr>
        <w:t>code</w:t>
      </w:r>
      <w:r>
        <w:t>=</w:t>
      </w:r>
      <w:r>
        <w:rPr>
          <w:rStyle w:val="XMLname"/>
        </w:rPr>
        <w:t>"ASSERTION"</w:t>
      </w:r>
      <w:r>
        <w:t xml:space="preserve"> Assertion (CodeSystem: </w:t>
      </w:r>
      <w:r>
        <w:rPr>
          <w:rStyle w:val="XMLname"/>
        </w:rPr>
        <w:t>HL7ActCode urn:oid:2.16.840.1.113883.5.4</w:t>
      </w:r>
      <w:r>
        <w:t>)</w:t>
      </w:r>
      <w:bookmarkStart w:id="2401" w:name="C_1198-31930"/>
      <w:r>
        <w:t xml:space="preserve"> (CONF:1198-31930)</w:t>
      </w:r>
      <w:bookmarkEnd w:id="2401"/>
      <w:r>
        <w:t>.</w:t>
      </w:r>
    </w:p>
    <w:p w14:paraId="5A8BB715" w14:textId="31C9BA19" w:rsidR="006F2B85" w:rsidRDefault="001E7B82" w:rsidP="007D100A">
      <w:pPr>
        <w:numPr>
          <w:ilvl w:val="2"/>
          <w:numId w:val="63"/>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essure_Ulcer_Stage">
        <w:r>
          <w:rPr>
            <w:rStyle w:val="HyperlinkCourierBold"/>
          </w:rPr>
          <w:t>Pressure Ulcer Stage</w:t>
        </w:r>
      </w:hyperlink>
      <w:r>
        <w:rPr>
          <w:rStyle w:val="XMLname"/>
        </w:rPr>
        <w:t xml:space="preserve"> urn:oid:2.16.840.1.113883.11.20.9.35</w:t>
      </w:r>
      <w:r>
        <w:rPr>
          <w:rStyle w:val="keyword"/>
        </w:rPr>
        <w:t xml:space="preserve"> DYNAMIC</w:t>
      </w:r>
      <w:bookmarkStart w:id="2402" w:name="C_1198-14725"/>
      <w:r>
        <w:t xml:space="preserve"> (CONF:1198-14725)</w:t>
      </w:r>
      <w:bookmarkEnd w:id="2402"/>
      <w:r>
        <w:t>.</w:t>
      </w:r>
    </w:p>
    <w:p w14:paraId="3CFB7F57" w14:textId="77CA99E5" w:rsidR="006F2B85" w:rsidRDefault="001E7B82">
      <w:pPr>
        <w:pStyle w:val="Caption"/>
      </w:pPr>
      <w:bookmarkStart w:id="2403" w:name="_Toc203485692"/>
      <w:r>
        <w:t xml:space="preserve">Table </w:t>
      </w:r>
      <w:r>
        <w:fldChar w:fldCharType="begin"/>
      </w:r>
      <w:r>
        <w:instrText>SEQ Table \* ARABIC</w:instrText>
      </w:r>
      <w:r>
        <w:fldChar w:fldCharType="separate"/>
      </w:r>
      <w:r w:rsidR="004676B7">
        <w:t>235</w:t>
      </w:r>
      <w:r>
        <w:fldChar w:fldCharType="end"/>
      </w:r>
      <w:r>
        <w:t xml:space="preserve">: </w:t>
      </w:r>
      <w:bookmarkStart w:id="2404" w:name="Pressure_Ulcer_Stage"/>
      <w:r>
        <w:t>Pressure Ulcer Stage</w:t>
      </w:r>
      <w:bookmarkEnd w:id="2404"/>
      <w:bookmarkEnd w:id="24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1C041A8" w14:textId="77777777">
        <w:trPr>
          <w:jc w:val="center"/>
        </w:trPr>
        <w:tc>
          <w:tcPr>
            <w:tcW w:w="1440" w:type="dxa"/>
            <w:gridSpan w:val="4"/>
          </w:tcPr>
          <w:p w14:paraId="1750F6DD" w14:textId="77777777" w:rsidR="006F2B85" w:rsidRDefault="001E7B82">
            <w:pPr>
              <w:pStyle w:val="TableText"/>
            </w:pPr>
            <w:r>
              <w:t>Value Set: Pressure Ulcer Stage urn:oid:2.16.840.1.113883.11.20.9.35</w:t>
            </w:r>
          </w:p>
          <w:p w14:paraId="181B2FFD" w14:textId="77777777" w:rsidR="006F2B85" w:rsidRDefault="001E7B82">
            <w:pPr>
              <w:pStyle w:val="TableText"/>
            </w:pPr>
            <w:r>
              <w:t>(Clinical Focus: Pressure Injury (ulcer) stages),(Data Element Scope: ),(Inclusion Criteria: ),(Exclusion Criteria: )</w:t>
            </w:r>
            <w:r>
              <w:br/>
            </w:r>
            <w:r>
              <w:br/>
              <w:t>This value set was imported on 6/26/2019 with a version of 20190319.</w:t>
            </w:r>
          </w:p>
          <w:p w14:paraId="660CBD1F" w14:textId="45E14A7A" w:rsidR="006F2B85" w:rsidRDefault="001E7B82">
            <w:pPr>
              <w:pStyle w:val="TableText"/>
            </w:pPr>
            <w:r>
              <w:t xml:space="preserve">Value Set Source: </w:t>
            </w:r>
            <w:hyperlink r:id="rId72" w:history="1">
              <w:r>
                <w:rPr>
                  <w:rStyle w:val="HyperlinkCourierBold"/>
                </w:rPr>
                <w:t>https://vsac.nlm.nih.gov/valueset/2.16.840.1.113883.11.20.9.35/expansion</w:t>
              </w:r>
            </w:hyperlink>
          </w:p>
        </w:tc>
      </w:tr>
      <w:tr w:rsidR="006F2B85" w14:paraId="359A2C1E" w14:textId="77777777">
        <w:trPr>
          <w:cantSplit/>
          <w:tblHeader/>
          <w:jc w:val="center"/>
        </w:trPr>
        <w:tc>
          <w:tcPr>
            <w:tcW w:w="1560" w:type="dxa"/>
            <w:shd w:val="clear" w:color="auto" w:fill="E6E6E6"/>
          </w:tcPr>
          <w:p w14:paraId="17A37305" w14:textId="77777777" w:rsidR="006F2B85" w:rsidRDefault="001E7B82">
            <w:pPr>
              <w:pStyle w:val="TableHead"/>
            </w:pPr>
            <w:r>
              <w:t>Code</w:t>
            </w:r>
          </w:p>
        </w:tc>
        <w:tc>
          <w:tcPr>
            <w:tcW w:w="3000" w:type="dxa"/>
            <w:shd w:val="clear" w:color="auto" w:fill="E6E6E6"/>
          </w:tcPr>
          <w:p w14:paraId="74804800" w14:textId="77777777" w:rsidR="006F2B85" w:rsidRDefault="001E7B82">
            <w:pPr>
              <w:pStyle w:val="TableHead"/>
            </w:pPr>
            <w:r>
              <w:t>Code System</w:t>
            </w:r>
          </w:p>
        </w:tc>
        <w:tc>
          <w:tcPr>
            <w:tcW w:w="3000" w:type="dxa"/>
            <w:shd w:val="clear" w:color="auto" w:fill="E6E6E6"/>
          </w:tcPr>
          <w:p w14:paraId="78572940" w14:textId="77777777" w:rsidR="006F2B85" w:rsidRDefault="001E7B82">
            <w:pPr>
              <w:pStyle w:val="TableHead"/>
            </w:pPr>
            <w:r>
              <w:t>Code System OID</w:t>
            </w:r>
          </w:p>
        </w:tc>
        <w:tc>
          <w:tcPr>
            <w:tcW w:w="2520" w:type="dxa"/>
            <w:shd w:val="clear" w:color="auto" w:fill="E6E6E6"/>
          </w:tcPr>
          <w:p w14:paraId="42D662D4" w14:textId="77777777" w:rsidR="006F2B85" w:rsidRDefault="001E7B82">
            <w:pPr>
              <w:pStyle w:val="TableHead"/>
            </w:pPr>
            <w:r>
              <w:t>Print Name</w:t>
            </w:r>
          </w:p>
        </w:tc>
      </w:tr>
      <w:tr w:rsidR="006F2B85" w14:paraId="591B678C" w14:textId="77777777">
        <w:trPr>
          <w:jc w:val="center"/>
        </w:trPr>
        <w:tc>
          <w:tcPr>
            <w:tcW w:w="1170" w:type="dxa"/>
          </w:tcPr>
          <w:p w14:paraId="769B5136" w14:textId="77777777" w:rsidR="006F2B85" w:rsidRDefault="001E7B82">
            <w:pPr>
              <w:pStyle w:val="TableText"/>
            </w:pPr>
            <w:r>
              <w:t>420324007</w:t>
            </w:r>
          </w:p>
        </w:tc>
        <w:tc>
          <w:tcPr>
            <w:tcW w:w="3195" w:type="dxa"/>
          </w:tcPr>
          <w:p w14:paraId="3F878E69" w14:textId="77777777" w:rsidR="006F2B85" w:rsidRDefault="001E7B82">
            <w:pPr>
              <w:pStyle w:val="TableText"/>
            </w:pPr>
            <w:r>
              <w:t>SNOMED CT</w:t>
            </w:r>
          </w:p>
        </w:tc>
        <w:tc>
          <w:tcPr>
            <w:tcW w:w="3195" w:type="dxa"/>
          </w:tcPr>
          <w:p w14:paraId="4E6F2D7B" w14:textId="77777777" w:rsidR="006F2B85" w:rsidRDefault="001E7B82">
            <w:pPr>
              <w:pStyle w:val="TableText"/>
            </w:pPr>
            <w:r>
              <w:t>urn:oid:2.16.840.1.113883.6.96</w:t>
            </w:r>
          </w:p>
        </w:tc>
        <w:tc>
          <w:tcPr>
            <w:tcW w:w="2520" w:type="dxa"/>
          </w:tcPr>
          <w:p w14:paraId="1A30B1A3" w14:textId="77777777" w:rsidR="006F2B85" w:rsidRDefault="001E7B82">
            <w:pPr>
              <w:pStyle w:val="TableText"/>
            </w:pPr>
            <w:r>
              <w:t>Pressure ulcer stage 2 (disorder)</w:t>
            </w:r>
          </w:p>
        </w:tc>
      </w:tr>
      <w:tr w:rsidR="006F2B85" w14:paraId="4EDB0F8A" w14:textId="77777777">
        <w:trPr>
          <w:jc w:val="center"/>
        </w:trPr>
        <w:tc>
          <w:tcPr>
            <w:tcW w:w="1170" w:type="dxa"/>
          </w:tcPr>
          <w:p w14:paraId="0B603B95" w14:textId="77777777" w:rsidR="006F2B85" w:rsidRDefault="001E7B82">
            <w:pPr>
              <w:pStyle w:val="TableText"/>
            </w:pPr>
            <w:r>
              <w:t>420597008</w:t>
            </w:r>
          </w:p>
        </w:tc>
        <w:tc>
          <w:tcPr>
            <w:tcW w:w="3195" w:type="dxa"/>
          </w:tcPr>
          <w:p w14:paraId="05DA6ED1" w14:textId="77777777" w:rsidR="006F2B85" w:rsidRDefault="001E7B82">
            <w:pPr>
              <w:pStyle w:val="TableText"/>
            </w:pPr>
            <w:r>
              <w:t>SNOMED CT</w:t>
            </w:r>
          </w:p>
        </w:tc>
        <w:tc>
          <w:tcPr>
            <w:tcW w:w="3195" w:type="dxa"/>
          </w:tcPr>
          <w:p w14:paraId="27D9F76F" w14:textId="77777777" w:rsidR="006F2B85" w:rsidRDefault="001E7B82">
            <w:pPr>
              <w:pStyle w:val="TableText"/>
            </w:pPr>
            <w:r>
              <w:t>urn:oid:2.16.840.1.113883.6.96</w:t>
            </w:r>
          </w:p>
        </w:tc>
        <w:tc>
          <w:tcPr>
            <w:tcW w:w="2520" w:type="dxa"/>
          </w:tcPr>
          <w:p w14:paraId="6FF616F1" w14:textId="77777777" w:rsidR="006F2B85" w:rsidRDefault="001E7B82">
            <w:pPr>
              <w:pStyle w:val="TableText"/>
            </w:pPr>
            <w:r>
              <w:t>Pressure ulcer stage 4 (disorder)</w:t>
            </w:r>
          </w:p>
        </w:tc>
      </w:tr>
      <w:tr w:rsidR="006F2B85" w14:paraId="0BA7C8EF" w14:textId="77777777">
        <w:trPr>
          <w:jc w:val="center"/>
        </w:trPr>
        <w:tc>
          <w:tcPr>
            <w:tcW w:w="1170" w:type="dxa"/>
          </w:tcPr>
          <w:p w14:paraId="44F001DE" w14:textId="77777777" w:rsidR="006F2B85" w:rsidRDefault="001E7B82">
            <w:pPr>
              <w:pStyle w:val="TableText"/>
            </w:pPr>
            <w:r>
              <w:t>421076008</w:t>
            </w:r>
          </w:p>
        </w:tc>
        <w:tc>
          <w:tcPr>
            <w:tcW w:w="3195" w:type="dxa"/>
          </w:tcPr>
          <w:p w14:paraId="4684683B" w14:textId="77777777" w:rsidR="006F2B85" w:rsidRDefault="001E7B82">
            <w:pPr>
              <w:pStyle w:val="TableText"/>
            </w:pPr>
            <w:r>
              <w:t>SNOMED CT</w:t>
            </w:r>
          </w:p>
        </w:tc>
        <w:tc>
          <w:tcPr>
            <w:tcW w:w="3195" w:type="dxa"/>
          </w:tcPr>
          <w:p w14:paraId="609F7D51" w14:textId="77777777" w:rsidR="006F2B85" w:rsidRDefault="001E7B82">
            <w:pPr>
              <w:pStyle w:val="TableText"/>
            </w:pPr>
            <w:r>
              <w:t>urn:oid:2.16.840.1.113883.6.96</w:t>
            </w:r>
          </w:p>
        </w:tc>
        <w:tc>
          <w:tcPr>
            <w:tcW w:w="2520" w:type="dxa"/>
          </w:tcPr>
          <w:p w14:paraId="61977D1E" w14:textId="77777777" w:rsidR="006F2B85" w:rsidRDefault="001E7B82">
            <w:pPr>
              <w:pStyle w:val="TableText"/>
            </w:pPr>
            <w:r>
              <w:t>Pressure ulcer stage 1 (disorder)</w:t>
            </w:r>
          </w:p>
        </w:tc>
      </w:tr>
      <w:tr w:rsidR="006F2B85" w14:paraId="2BC033FF" w14:textId="77777777">
        <w:trPr>
          <w:jc w:val="center"/>
        </w:trPr>
        <w:tc>
          <w:tcPr>
            <w:tcW w:w="1170" w:type="dxa"/>
          </w:tcPr>
          <w:p w14:paraId="3ED434EB" w14:textId="77777777" w:rsidR="006F2B85" w:rsidRDefault="001E7B82">
            <w:pPr>
              <w:pStyle w:val="TableText"/>
            </w:pPr>
            <w:r>
              <w:t>421594008</w:t>
            </w:r>
          </w:p>
        </w:tc>
        <w:tc>
          <w:tcPr>
            <w:tcW w:w="3195" w:type="dxa"/>
          </w:tcPr>
          <w:p w14:paraId="6DFEE8C5" w14:textId="77777777" w:rsidR="006F2B85" w:rsidRDefault="001E7B82">
            <w:pPr>
              <w:pStyle w:val="TableText"/>
            </w:pPr>
            <w:r>
              <w:t>SNOMED CT</w:t>
            </w:r>
          </w:p>
        </w:tc>
        <w:tc>
          <w:tcPr>
            <w:tcW w:w="3195" w:type="dxa"/>
          </w:tcPr>
          <w:p w14:paraId="6734BFC1" w14:textId="77777777" w:rsidR="006F2B85" w:rsidRDefault="001E7B82">
            <w:pPr>
              <w:pStyle w:val="TableText"/>
            </w:pPr>
            <w:r>
              <w:t>urn:oid:2.16.840.1.113883.6.96</w:t>
            </w:r>
          </w:p>
        </w:tc>
        <w:tc>
          <w:tcPr>
            <w:tcW w:w="2520" w:type="dxa"/>
          </w:tcPr>
          <w:p w14:paraId="6DAD486B" w14:textId="77777777" w:rsidR="006F2B85" w:rsidRDefault="001E7B82">
            <w:pPr>
              <w:pStyle w:val="TableText"/>
            </w:pPr>
            <w:r>
              <w:t>Nonstageable pressure ulcer (disorder)</w:t>
            </w:r>
          </w:p>
        </w:tc>
      </w:tr>
      <w:tr w:rsidR="006F2B85" w14:paraId="451337AF" w14:textId="77777777">
        <w:trPr>
          <w:jc w:val="center"/>
        </w:trPr>
        <w:tc>
          <w:tcPr>
            <w:tcW w:w="1170" w:type="dxa"/>
          </w:tcPr>
          <w:p w14:paraId="079792AF" w14:textId="77777777" w:rsidR="006F2B85" w:rsidRDefault="001E7B82">
            <w:pPr>
              <w:pStyle w:val="TableText"/>
            </w:pPr>
            <w:r>
              <w:t>421927004</w:t>
            </w:r>
          </w:p>
        </w:tc>
        <w:tc>
          <w:tcPr>
            <w:tcW w:w="3195" w:type="dxa"/>
          </w:tcPr>
          <w:p w14:paraId="5CE2FD44" w14:textId="77777777" w:rsidR="006F2B85" w:rsidRDefault="001E7B82">
            <w:pPr>
              <w:pStyle w:val="TableText"/>
            </w:pPr>
            <w:r>
              <w:t>SNOMED CT</w:t>
            </w:r>
          </w:p>
        </w:tc>
        <w:tc>
          <w:tcPr>
            <w:tcW w:w="3195" w:type="dxa"/>
          </w:tcPr>
          <w:p w14:paraId="0B1B14AA" w14:textId="77777777" w:rsidR="006F2B85" w:rsidRDefault="001E7B82">
            <w:pPr>
              <w:pStyle w:val="TableText"/>
            </w:pPr>
            <w:r>
              <w:t>urn:oid:2.16.840.1.113883.6.96</w:t>
            </w:r>
          </w:p>
        </w:tc>
        <w:tc>
          <w:tcPr>
            <w:tcW w:w="2520" w:type="dxa"/>
          </w:tcPr>
          <w:p w14:paraId="28F47402" w14:textId="77777777" w:rsidR="006F2B85" w:rsidRDefault="001E7B82">
            <w:pPr>
              <w:pStyle w:val="TableText"/>
            </w:pPr>
            <w:r>
              <w:t>Pressure ulcer stage 3 (disorder)</w:t>
            </w:r>
          </w:p>
        </w:tc>
      </w:tr>
      <w:tr w:rsidR="006F2B85" w14:paraId="35DE9CD2" w14:textId="77777777">
        <w:trPr>
          <w:jc w:val="center"/>
        </w:trPr>
        <w:tc>
          <w:tcPr>
            <w:tcW w:w="1170" w:type="dxa"/>
          </w:tcPr>
          <w:p w14:paraId="0D4C0EF1" w14:textId="77777777" w:rsidR="006F2B85" w:rsidRDefault="001E7B82">
            <w:pPr>
              <w:pStyle w:val="TableText"/>
            </w:pPr>
            <w:r>
              <w:t>723071003</w:t>
            </w:r>
          </w:p>
        </w:tc>
        <w:tc>
          <w:tcPr>
            <w:tcW w:w="3195" w:type="dxa"/>
          </w:tcPr>
          <w:p w14:paraId="39E5E946" w14:textId="77777777" w:rsidR="006F2B85" w:rsidRDefault="001E7B82">
            <w:pPr>
              <w:pStyle w:val="TableText"/>
            </w:pPr>
            <w:r>
              <w:t>SNOMED CT</w:t>
            </w:r>
          </w:p>
        </w:tc>
        <w:tc>
          <w:tcPr>
            <w:tcW w:w="3195" w:type="dxa"/>
          </w:tcPr>
          <w:p w14:paraId="44330556" w14:textId="77777777" w:rsidR="006F2B85" w:rsidRDefault="001E7B82">
            <w:pPr>
              <w:pStyle w:val="TableText"/>
            </w:pPr>
            <w:r>
              <w:t>urn:oid:2.16.840.1.113883.6.96</w:t>
            </w:r>
          </w:p>
        </w:tc>
        <w:tc>
          <w:tcPr>
            <w:tcW w:w="2520" w:type="dxa"/>
          </w:tcPr>
          <w:p w14:paraId="74608516" w14:textId="77777777" w:rsidR="006F2B85" w:rsidRDefault="001E7B82">
            <w:pPr>
              <w:pStyle w:val="TableText"/>
            </w:pPr>
            <w:r>
              <w:t>Pressure injury of deep tissue (disorder)</w:t>
            </w:r>
          </w:p>
        </w:tc>
      </w:tr>
    </w:tbl>
    <w:p w14:paraId="3832F9A2" w14:textId="77777777" w:rsidR="006F2B85" w:rsidRDefault="006F2B85">
      <w:pPr>
        <w:pStyle w:val="BodyText"/>
      </w:pPr>
    </w:p>
    <w:p w14:paraId="169F916C" w14:textId="3585391A" w:rsidR="006F2B85" w:rsidRDefault="001E7B82">
      <w:pPr>
        <w:pStyle w:val="Caption"/>
        <w:ind w:left="130" w:right="115"/>
      </w:pPr>
      <w:bookmarkStart w:id="2405" w:name="_Toc203485387"/>
      <w:r>
        <w:lastRenderedPageBreak/>
        <w:t xml:space="preserve">Figure </w:t>
      </w:r>
      <w:r>
        <w:fldChar w:fldCharType="begin"/>
      </w:r>
      <w:r>
        <w:instrText>SEQ Figure \* ARABIC</w:instrText>
      </w:r>
      <w:r>
        <w:fldChar w:fldCharType="separate"/>
      </w:r>
      <w:r w:rsidR="004676B7">
        <w:t>101</w:t>
      </w:r>
      <w:r>
        <w:fldChar w:fldCharType="end"/>
      </w:r>
      <w:r>
        <w:t>: Number of Pressure Ulcers Observation (V3) Example</w:t>
      </w:r>
      <w:bookmarkEnd w:id="2405"/>
    </w:p>
    <w:p w14:paraId="029AA059" w14:textId="77777777" w:rsidR="006F2B85" w:rsidRDefault="001E7B82">
      <w:pPr>
        <w:pStyle w:val="Example"/>
        <w:ind w:left="130" w:right="115"/>
      </w:pPr>
      <w:r>
        <w:t>&lt;entryRelationship typeCode="COMP"&gt;</w:t>
      </w:r>
    </w:p>
    <w:p w14:paraId="01062E15" w14:textId="77777777" w:rsidR="006F2B85" w:rsidRDefault="001E7B82">
      <w:pPr>
        <w:pStyle w:val="Example"/>
        <w:ind w:left="130" w:right="115"/>
      </w:pPr>
      <w:r>
        <w:t xml:space="preserve">    &lt;observation classCode="OBS" moodCode="EVN"&gt;</w:t>
      </w:r>
    </w:p>
    <w:p w14:paraId="65229480" w14:textId="77777777" w:rsidR="006F2B85" w:rsidRDefault="001E7B82">
      <w:pPr>
        <w:pStyle w:val="Example"/>
        <w:ind w:left="130" w:right="115"/>
      </w:pPr>
      <w:r>
        <w:t xml:space="preserve">        &lt;!-- Number of Pressure Ulcers --&gt;</w:t>
      </w:r>
    </w:p>
    <w:p w14:paraId="7AA7DE2A" w14:textId="77777777" w:rsidR="006F2B85" w:rsidRDefault="001E7B82">
      <w:pPr>
        <w:pStyle w:val="Example"/>
        <w:ind w:left="130" w:right="115"/>
      </w:pPr>
      <w:r>
        <w:t xml:space="preserve">        &lt;templateId root="2.16.840.1.113883.10.20.22.4.76" extension="2015-08-01"/&gt;</w:t>
      </w:r>
    </w:p>
    <w:p w14:paraId="1502DF08" w14:textId="77777777" w:rsidR="006F2B85" w:rsidRDefault="001E7B82">
      <w:pPr>
        <w:pStyle w:val="Example"/>
        <w:ind w:left="130" w:right="115"/>
      </w:pPr>
      <w:r>
        <w:t xml:space="preserve">        &lt;id root="08edb7c0-2111-43f2-a784-9a5fdfaa67f0" /&gt;</w:t>
      </w:r>
    </w:p>
    <w:p w14:paraId="2A32ED6E" w14:textId="77777777" w:rsidR="006F2B85" w:rsidRDefault="001E7B82">
      <w:pPr>
        <w:pStyle w:val="Example"/>
        <w:ind w:left="130" w:right="115"/>
      </w:pPr>
      <w:r>
        <w:t xml:space="preserve">        &lt;code code="2264892003" displayName="Number of pressure ulcers" </w:t>
      </w:r>
    </w:p>
    <w:p w14:paraId="7ECB5F49" w14:textId="77777777" w:rsidR="006F2B85" w:rsidRDefault="001E7B82">
      <w:pPr>
        <w:pStyle w:val="Example"/>
        <w:ind w:left="130" w:right="115"/>
      </w:pPr>
      <w:r>
        <w:t xml:space="preserve">                                codeSystem="2.16.840.1.113883.6.96" codeSystemName="SNOMED CT"&gt;</w:t>
      </w:r>
    </w:p>
    <w:p w14:paraId="5B137AEA" w14:textId="77777777" w:rsidR="006F2B85" w:rsidRDefault="001E7B82">
      <w:pPr>
        <w:pStyle w:val="Example"/>
        <w:ind w:left="130" w:right="115"/>
      </w:pPr>
      <w:r>
        <w:t xml:space="preserve">            &lt;translation code="75277-4" </w:t>
      </w:r>
    </w:p>
    <w:p w14:paraId="155F458B" w14:textId="77777777" w:rsidR="006F2B85" w:rsidRDefault="001E7B82">
      <w:pPr>
        <w:pStyle w:val="Example"/>
        <w:ind w:left="130" w:right="115"/>
      </w:pPr>
      <w:r>
        <w:t xml:space="preserve">                                    displayName="Number of pressure ulcers"</w:t>
      </w:r>
    </w:p>
    <w:p w14:paraId="02FB9382" w14:textId="77777777" w:rsidR="006F2B85" w:rsidRDefault="001E7B82">
      <w:pPr>
        <w:pStyle w:val="Example"/>
        <w:ind w:left="130" w:right="115"/>
      </w:pPr>
      <w:r>
        <w:t xml:space="preserve">                                    codeSystem="2.16.840.1.113883.6.1"</w:t>
      </w:r>
    </w:p>
    <w:p w14:paraId="08568393" w14:textId="77777777" w:rsidR="006F2B85" w:rsidRDefault="001E7B82">
      <w:pPr>
        <w:pStyle w:val="Example"/>
        <w:ind w:left="130" w:right="115"/>
      </w:pPr>
      <w:r>
        <w:t xml:space="preserve">                                    codeSystemName="LOINC"&gt;&lt;/translation&gt;</w:t>
      </w:r>
    </w:p>
    <w:p w14:paraId="7A024B5C" w14:textId="77777777" w:rsidR="006F2B85" w:rsidRDefault="001E7B82">
      <w:pPr>
        <w:pStyle w:val="Example"/>
        <w:ind w:left="130" w:right="115"/>
      </w:pPr>
      <w:r>
        <w:t xml:space="preserve">        &lt;/code&gt;</w:t>
      </w:r>
    </w:p>
    <w:p w14:paraId="4511F8A8" w14:textId="77777777" w:rsidR="006F2B85" w:rsidRDefault="001E7B82">
      <w:pPr>
        <w:pStyle w:val="Example"/>
        <w:ind w:left="130" w:right="115"/>
      </w:pPr>
      <w:r>
        <w:t xml:space="preserve">        &lt;statusCode code="completed" /&gt;</w:t>
      </w:r>
    </w:p>
    <w:p w14:paraId="5D7D137B" w14:textId="77777777" w:rsidR="006F2B85" w:rsidRDefault="001E7B82">
      <w:pPr>
        <w:pStyle w:val="Example"/>
        <w:ind w:left="130" w:right="115"/>
      </w:pPr>
      <w:r>
        <w:t xml:space="preserve">        &lt;value xsi:type="INT" value="3" /&gt;</w:t>
      </w:r>
    </w:p>
    <w:p w14:paraId="22613658" w14:textId="77777777" w:rsidR="006F2B85" w:rsidRDefault="001E7B82">
      <w:pPr>
        <w:pStyle w:val="Example"/>
        <w:ind w:left="130" w:right="115"/>
      </w:pPr>
      <w:r>
        <w:t xml:space="preserve">        &lt;entryRelationship typeCode="SUBJ"&gt;</w:t>
      </w:r>
    </w:p>
    <w:p w14:paraId="066E8D96" w14:textId="77777777" w:rsidR="006F2B85" w:rsidRDefault="001E7B82">
      <w:pPr>
        <w:pStyle w:val="Example"/>
        <w:ind w:left="130" w:right="115"/>
      </w:pPr>
      <w:r>
        <w:t xml:space="preserve">            &lt;observation classCode="OBS" moodCode="EVN"&gt;</w:t>
      </w:r>
    </w:p>
    <w:p w14:paraId="5A3A6F22" w14:textId="77777777" w:rsidR="006F2B85" w:rsidRDefault="001E7B82">
      <w:pPr>
        <w:pStyle w:val="Example"/>
        <w:ind w:left="130" w:right="115"/>
      </w:pPr>
      <w:r>
        <w:t xml:space="preserve">                &lt;code code="ASSERTION" codeSystem="2.16.840.1.113883.5.4" /&gt;</w:t>
      </w:r>
    </w:p>
    <w:p w14:paraId="0EC65BAC" w14:textId="77777777" w:rsidR="006F2B85" w:rsidRDefault="001E7B82">
      <w:pPr>
        <w:pStyle w:val="Example"/>
        <w:ind w:left="130" w:right="115"/>
      </w:pPr>
      <w:r>
        <w:t xml:space="preserve">                &lt;value xsi:type="CD" code="421927004" codeSystem="2.16.840.1.113883.6.96" displayName="Pressure ulcer stage 3" /&gt;</w:t>
      </w:r>
    </w:p>
    <w:p w14:paraId="6AB793AC" w14:textId="77777777" w:rsidR="006F2B85" w:rsidRDefault="001E7B82">
      <w:pPr>
        <w:pStyle w:val="Example"/>
        <w:ind w:left="130" w:right="115"/>
      </w:pPr>
      <w:r>
        <w:t xml:space="preserve">            &lt;/observation&gt;</w:t>
      </w:r>
    </w:p>
    <w:p w14:paraId="1FA9248C" w14:textId="77777777" w:rsidR="006F2B85" w:rsidRDefault="001E7B82">
      <w:pPr>
        <w:pStyle w:val="Example"/>
        <w:ind w:left="130" w:right="115"/>
      </w:pPr>
      <w:r>
        <w:t xml:space="preserve">        &lt;/entryRelationship&gt;</w:t>
      </w:r>
    </w:p>
    <w:p w14:paraId="36EBDA63" w14:textId="77777777" w:rsidR="006F2B85" w:rsidRDefault="001E7B82">
      <w:pPr>
        <w:pStyle w:val="Example"/>
        <w:ind w:left="130" w:right="115"/>
      </w:pPr>
      <w:r>
        <w:t xml:space="preserve">    &lt;/observation&gt;</w:t>
      </w:r>
    </w:p>
    <w:p w14:paraId="1125E567" w14:textId="77777777" w:rsidR="006F2B85" w:rsidRDefault="001E7B82">
      <w:pPr>
        <w:pStyle w:val="Example"/>
        <w:ind w:left="130" w:right="115"/>
      </w:pPr>
      <w:r>
        <w:t>&lt;/entryRelationship&gt;</w:t>
      </w:r>
    </w:p>
    <w:p w14:paraId="75DE674C" w14:textId="77777777" w:rsidR="006F2B85" w:rsidRDefault="006F2B85">
      <w:pPr>
        <w:pStyle w:val="BodyText"/>
      </w:pPr>
    </w:p>
    <w:p w14:paraId="702DC85E" w14:textId="77777777" w:rsidR="006F2B85" w:rsidRDefault="001E7B82">
      <w:pPr>
        <w:pStyle w:val="Heading2nospace"/>
      </w:pPr>
      <w:bookmarkStart w:id="2406" w:name="E_Nutrition_Assessment"/>
      <w:bookmarkStart w:id="2407" w:name="_Toc203485143"/>
      <w:r>
        <w:t>Nutrition Assessment</w:t>
      </w:r>
      <w:bookmarkEnd w:id="2406"/>
      <w:bookmarkEnd w:id="2407"/>
    </w:p>
    <w:p w14:paraId="276C9E6F" w14:textId="77777777" w:rsidR="006F2B85" w:rsidRDefault="001E7B82">
      <w:pPr>
        <w:pStyle w:val="BracketData"/>
      </w:pPr>
      <w:r>
        <w:t>[observation: identifier urn:oid:2.16.840.1.113883.10.20.22.4.138 (open)]</w:t>
      </w:r>
    </w:p>
    <w:p w14:paraId="0D06CB8A" w14:textId="77777777" w:rsidR="006F2B85" w:rsidRDefault="001E7B82">
      <w:pPr>
        <w:pStyle w:val="BracketData"/>
      </w:pPr>
      <w:r>
        <w:t>Published as part of Consolidated CDA Templates for Clinical Notes (US Realm) DSTU R2</w:t>
      </w:r>
    </w:p>
    <w:p w14:paraId="58BB1DFC" w14:textId="156AE2F7" w:rsidR="006F2B85" w:rsidRDefault="001E7B82">
      <w:pPr>
        <w:pStyle w:val="Caption"/>
      </w:pPr>
      <w:bookmarkStart w:id="2408" w:name="_Toc203485693"/>
      <w:r>
        <w:t xml:space="preserve">Table </w:t>
      </w:r>
      <w:r>
        <w:fldChar w:fldCharType="begin"/>
      </w:r>
      <w:r>
        <w:instrText>SEQ Table \* ARABIC</w:instrText>
      </w:r>
      <w:r>
        <w:fldChar w:fldCharType="separate"/>
      </w:r>
      <w:r w:rsidR="004676B7">
        <w:t>236</w:t>
      </w:r>
      <w:r>
        <w:fldChar w:fldCharType="end"/>
      </w:r>
      <w:r>
        <w:t>: Nutrition Assessment Contexts</w:t>
      </w:r>
      <w:bookmarkEnd w:id="24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073C78E" w14:textId="77777777">
        <w:trPr>
          <w:cantSplit/>
          <w:tblHeader/>
          <w:jc w:val="center"/>
        </w:trPr>
        <w:tc>
          <w:tcPr>
            <w:tcW w:w="360" w:type="dxa"/>
            <w:shd w:val="clear" w:color="auto" w:fill="E6E6E6"/>
          </w:tcPr>
          <w:p w14:paraId="1D7A36DF" w14:textId="77777777" w:rsidR="006F2B85" w:rsidRDefault="001E7B82">
            <w:pPr>
              <w:pStyle w:val="TableHead"/>
            </w:pPr>
            <w:r>
              <w:t>Contained By:</w:t>
            </w:r>
          </w:p>
        </w:tc>
        <w:tc>
          <w:tcPr>
            <w:tcW w:w="360" w:type="dxa"/>
            <w:shd w:val="clear" w:color="auto" w:fill="E6E6E6"/>
          </w:tcPr>
          <w:p w14:paraId="7497D92F" w14:textId="77777777" w:rsidR="006F2B85" w:rsidRDefault="001E7B82">
            <w:pPr>
              <w:pStyle w:val="TableHead"/>
            </w:pPr>
            <w:r>
              <w:t>Contains:</w:t>
            </w:r>
          </w:p>
        </w:tc>
      </w:tr>
      <w:tr w:rsidR="006F2B85" w14:paraId="6C3C562E" w14:textId="77777777">
        <w:trPr>
          <w:jc w:val="center"/>
        </w:trPr>
        <w:tc>
          <w:tcPr>
            <w:tcW w:w="360" w:type="dxa"/>
          </w:tcPr>
          <w:p w14:paraId="74BB4037" w14:textId="35DA0701" w:rsidR="006F2B85" w:rsidRDefault="001E7B82">
            <w:pPr>
              <w:pStyle w:val="TableText"/>
            </w:pPr>
            <w:hyperlink w:anchor="E_Nutritional_Status_Observation">
              <w:r>
                <w:rPr>
                  <w:rStyle w:val="HyperlinkText9pt"/>
                </w:rPr>
                <w:t>Nutritional Status Observation</w:t>
              </w:r>
            </w:hyperlink>
            <w:r>
              <w:t xml:space="preserve"> (required)</w:t>
            </w:r>
          </w:p>
          <w:p w14:paraId="4E9B6F93" w14:textId="52B857A0"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3C142781" w14:textId="6493979D" w:rsidR="006F2B85" w:rsidRDefault="001E7B82">
            <w:pPr>
              <w:pStyle w:val="TableText"/>
            </w:pPr>
            <w:hyperlink w:anchor="U_Author_Participation">
              <w:r>
                <w:rPr>
                  <w:rStyle w:val="HyperlinkText9pt"/>
                </w:rPr>
                <w:t>Author Participation</w:t>
              </w:r>
            </w:hyperlink>
            <w:r>
              <w:t xml:space="preserve"> (optional)</w:t>
            </w:r>
          </w:p>
        </w:tc>
      </w:tr>
    </w:tbl>
    <w:p w14:paraId="61C30624" w14:textId="77777777" w:rsidR="006F2B85" w:rsidRDefault="006F2B85">
      <w:pPr>
        <w:pStyle w:val="BodyText"/>
      </w:pPr>
    </w:p>
    <w:p w14:paraId="11CF6E6B" w14:textId="77777777" w:rsidR="006F2B85" w:rsidRDefault="001E7B82">
      <w:r>
        <w:t>This template represents the patient's nutrition abilities and habits including intake, diet requirements or diet followed.</w:t>
      </w:r>
    </w:p>
    <w:p w14:paraId="5DCBC274" w14:textId="25CE105C" w:rsidR="006F2B85" w:rsidRDefault="001E7B82">
      <w:pPr>
        <w:pStyle w:val="Caption"/>
      </w:pPr>
      <w:bookmarkStart w:id="2409" w:name="_Toc203485694"/>
      <w:r>
        <w:lastRenderedPageBreak/>
        <w:t xml:space="preserve">Table </w:t>
      </w:r>
      <w:r>
        <w:fldChar w:fldCharType="begin"/>
      </w:r>
      <w:r>
        <w:instrText>SEQ Table \* ARABIC</w:instrText>
      </w:r>
      <w:r>
        <w:fldChar w:fldCharType="separate"/>
      </w:r>
      <w:r w:rsidR="004676B7">
        <w:t>237</w:t>
      </w:r>
      <w:r>
        <w:fldChar w:fldCharType="end"/>
      </w:r>
      <w:r>
        <w:t>: Nutrition Assessment Constraints Overview</w:t>
      </w:r>
      <w:bookmarkEnd w:id="240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F59802C" w14:textId="77777777">
        <w:trPr>
          <w:cantSplit/>
          <w:tblHeader/>
          <w:jc w:val="center"/>
        </w:trPr>
        <w:tc>
          <w:tcPr>
            <w:tcW w:w="0" w:type="dxa"/>
            <w:shd w:val="clear" w:color="auto" w:fill="E6E6E6"/>
            <w:noWrap/>
          </w:tcPr>
          <w:p w14:paraId="6CEFD632" w14:textId="77777777" w:rsidR="006F2B85" w:rsidRDefault="001E7B82">
            <w:pPr>
              <w:pStyle w:val="TableHead"/>
            </w:pPr>
            <w:r>
              <w:t>XPath</w:t>
            </w:r>
          </w:p>
        </w:tc>
        <w:tc>
          <w:tcPr>
            <w:tcW w:w="720" w:type="dxa"/>
            <w:shd w:val="clear" w:color="auto" w:fill="E6E6E6"/>
            <w:noWrap/>
          </w:tcPr>
          <w:p w14:paraId="47F9383F" w14:textId="77777777" w:rsidR="006F2B85" w:rsidRDefault="001E7B82">
            <w:pPr>
              <w:pStyle w:val="TableHead"/>
            </w:pPr>
            <w:r>
              <w:t>Card.</w:t>
            </w:r>
          </w:p>
        </w:tc>
        <w:tc>
          <w:tcPr>
            <w:tcW w:w="1152" w:type="dxa"/>
            <w:shd w:val="clear" w:color="auto" w:fill="E6E6E6"/>
            <w:noWrap/>
          </w:tcPr>
          <w:p w14:paraId="3EEF9AEF" w14:textId="77777777" w:rsidR="006F2B85" w:rsidRDefault="001E7B82">
            <w:pPr>
              <w:pStyle w:val="TableHead"/>
            </w:pPr>
            <w:r>
              <w:t>Verb</w:t>
            </w:r>
          </w:p>
        </w:tc>
        <w:tc>
          <w:tcPr>
            <w:tcW w:w="864" w:type="dxa"/>
            <w:shd w:val="clear" w:color="auto" w:fill="E6E6E6"/>
            <w:noWrap/>
          </w:tcPr>
          <w:p w14:paraId="091798B2" w14:textId="77777777" w:rsidR="006F2B85" w:rsidRDefault="001E7B82">
            <w:pPr>
              <w:pStyle w:val="TableHead"/>
            </w:pPr>
            <w:r>
              <w:t>Data Type</w:t>
            </w:r>
          </w:p>
        </w:tc>
        <w:tc>
          <w:tcPr>
            <w:tcW w:w="864" w:type="dxa"/>
            <w:shd w:val="clear" w:color="auto" w:fill="E6E6E6"/>
            <w:noWrap/>
          </w:tcPr>
          <w:p w14:paraId="69499E48" w14:textId="77777777" w:rsidR="006F2B85" w:rsidRDefault="001E7B82">
            <w:pPr>
              <w:pStyle w:val="TableHead"/>
            </w:pPr>
            <w:r>
              <w:t>CONF#</w:t>
            </w:r>
          </w:p>
        </w:tc>
        <w:tc>
          <w:tcPr>
            <w:tcW w:w="864" w:type="dxa"/>
            <w:shd w:val="clear" w:color="auto" w:fill="E6E6E6"/>
            <w:noWrap/>
          </w:tcPr>
          <w:p w14:paraId="484A2425" w14:textId="77777777" w:rsidR="006F2B85" w:rsidRDefault="001E7B82">
            <w:pPr>
              <w:pStyle w:val="TableHead"/>
            </w:pPr>
            <w:r>
              <w:t>Value</w:t>
            </w:r>
          </w:p>
        </w:tc>
      </w:tr>
      <w:tr w:rsidR="006F2B85" w14:paraId="47A4FC59" w14:textId="77777777">
        <w:trPr>
          <w:jc w:val="center"/>
        </w:trPr>
        <w:tc>
          <w:tcPr>
            <w:tcW w:w="10160" w:type="dxa"/>
            <w:gridSpan w:val="6"/>
          </w:tcPr>
          <w:p w14:paraId="079704EF" w14:textId="77777777" w:rsidR="006F2B85" w:rsidRDefault="001E7B82">
            <w:pPr>
              <w:pStyle w:val="TableText"/>
            </w:pPr>
            <w:r>
              <w:t>observation (identifier: urn:oid:2.16.840.1.113883.10.20.22.4.138)</w:t>
            </w:r>
          </w:p>
        </w:tc>
      </w:tr>
      <w:tr w:rsidR="006F2B85" w14:paraId="73E6C8A4" w14:textId="77777777">
        <w:trPr>
          <w:jc w:val="center"/>
        </w:trPr>
        <w:tc>
          <w:tcPr>
            <w:tcW w:w="3345" w:type="dxa"/>
          </w:tcPr>
          <w:p w14:paraId="1F71ACAA" w14:textId="77777777" w:rsidR="006F2B85" w:rsidRDefault="001E7B82">
            <w:pPr>
              <w:pStyle w:val="TableText"/>
            </w:pPr>
            <w:r>
              <w:tab/>
              <w:t>@classCode</w:t>
            </w:r>
          </w:p>
        </w:tc>
        <w:tc>
          <w:tcPr>
            <w:tcW w:w="720" w:type="dxa"/>
          </w:tcPr>
          <w:p w14:paraId="66F9B06D" w14:textId="77777777" w:rsidR="006F2B85" w:rsidRDefault="001E7B82">
            <w:pPr>
              <w:pStyle w:val="TableText"/>
            </w:pPr>
            <w:r>
              <w:t>1..1</w:t>
            </w:r>
          </w:p>
        </w:tc>
        <w:tc>
          <w:tcPr>
            <w:tcW w:w="1152" w:type="dxa"/>
          </w:tcPr>
          <w:p w14:paraId="13F2280E" w14:textId="77777777" w:rsidR="006F2B85" w:rsidRDefault="001E7B82">
            <w:pPr>
              <w:pStyle w:val="TableText"/>
            </w:pPr>
            <w:r>
              <w:t>SHALL</w:t>
            </w:r>
          </w:p>
        </w:tc>
        <w:tc>
          <w:tcPr>
            <w:tcW w:w="864" w:type="dxa"/>
          </w:tcPr>
          <w:p w14:paraId="4BF76E7D" w14:textId="77777777" w:rsidR="006F2B85" w:rsidRDefault="006F2B85">
            <w:pPr>
              <w:pStyle w:val="TableText"/>
            </w:pPr>
          </w:p>
        </w:tc>
        <w:tc>
          <w:tcPr>
            <w:tcW w:w="1104" w:type="dxa"/>
          </w:tcPr>
          <w:p w14:paraId="6E567D3C" w14:textId="2693D9E7" w:rsidR="006F2B85" w:rsidRDefault="001E7B82">
            <w:pPr>
              <w:pStyle w:val="TableText"/>
            </w:pPr>
            <w:hyperlink w:anchor="C_1098-32914">
              <w:r>
                <w:rPr>
                  <w:rStyle w:val="HyperlinkText9pt"/>
                </w:rPr>
                <w:t>1098-32914</w:t>
              </w:r>
            </w:hyperlink>
          </w:p>
        </w:tc>
        <w:tc>
          <w:tcPr>
            <w:tcW w:w="2975" w:type="dxa"/>
          </w:tcPr>
          <w:p w14:paraId="070F601C" w14:textId="77777777" w:rsidR="006F2B85" w:rsidRDefault="001E7B82">
            <w:pPr>
              <w:pStyle w:val="TableText"/>
            </w:pPr>
            <w:r>
              <w:t>urn:oid:2.16.840.1.113883.5.6 (HL7ActClass) = OBS</w:t>
            </w:r>
          </w:p>
        </w:tc>
      </w:tr>
      <w:tr w:rsidR="006F2B85" w14:paraId="4DBD0021" w14:textId="77777777">
        <w:trPr>
          <w:jc w:val="center"/>
        </w:trPr>
        <w:tc>
          <w:tcPr>
            <w:tcW w:w="3345" w:type="dxa"/>
          </w:tcPr>
          <w:p w14:paraId="77AC3DCD" w14:textId="77777777" w:rsidR="006F2B85" w:rsidRDefault="001E7B82">
            <w:pPr>
              <w:pStyle w:val="TableText"/>
            </w:pPr>
            <w:r>
              <w:tab/>
              <w:t>@moodCode</w:t>
            </w:r>
          </w:p>
        </w:tc>
        <w:tc>
          <w:tcPr>
            <w:tcW w:w="720" w:type="dxa"/>
          </w:tcPr>
          <w:p w14:paraId="25CBD5FD" w14:textId="77777777" w:rsidR="006F2B85" w:rsidRDefault="001E7B82">
            <w:pPr>
              <w:pStyle w:val="TableText"/>
            </w:pPr>
            <w:r>
              <w:t>1..1</w:t>
            </w:r>
          </w:p>
        </w:tc>
        <w:tc>
          <w:tcPr>
            <w:tcW w:w="1152" w:type="dxa"/>
          </w:tcPr>
          <w:p w14:paraId="17DD0FC6" w14:textId="77777777" w:rsidR="006F2B85" w:rsidRDefault="001E7B82">
            <w:pPr>
              <w:pStyle w:val="TableText"/>
            </w:pPr>
            <w:r>
              <w:t>SHALL</w:t>
            </w:r>
          </w:p>
        </w:tc>
        <w:tc>
          <w:tcPr>
            <w:tcW w:w="864" w:type="dxa"/>
          </w:tcPr>
          <w:p w14:paraId="16B2CFA3" w14:textId="77777777" w:rsidR="006F2B85" w:rsidRDefault="006F2B85">
            <w:pPr>
              <w:pStyle w:val="TableText"/>
            </w:pPr>
          </w:p>
        </w:tc>
        <w:tc>
          <w:tcPr>
            <w:tcW w:w="1104" w:type="dxa"/>
          </w:tcPr>
          <w:p w14:paraId="64D4563C" w14:textId="5F623FE3" w:rsidR="006F2B85" w:rsidRDefault="001E7B82">
            <w:pPr>
              <w:pStyle w:val="TableText"/>
            </w:pPr>
            <w:hyperlink w:anchor="C_1098-32915">
              <w:r>
                <w:rPr>
                  <w:rStyle w:val="HyperlinkText9pt"/>
                </w:rPr>
                <w:t>1098-32915</w:t>
              </w:r>
            </w:hyperlink>
          </w:p>
        </w:tc>
        <w:tc>
          <w:tcPr>
            <w:tcW w:w="2975" w:type="dxa"/>
          </w:tcPr>
          <w:p w14:paraId="40FD3A93" w14:textId="77777777" w:rsidR="006F2B85" w:rsidRDefault="001E7B82">
            <w:pPr>
              <w:pStyle w:val="TableText"/>
            </w:pPr>
            <w:r>
              <w:t>urn:oid:2.16.840.1.113883.5.1001 (HL7ActMood) = EVN</w:t>
            </w:r>
          </w:p>
        </w:tc>
      </w:tr>
      <w:tr w:rsidR="006F2B85" w14:paraId="05087245" w14:textId="77777777">
        <w:trPr>
          <w:jc w:val="center"/>
        </w:trPr>
        <w:tc>
          <w:tcPr>
            <w:tcW w:w="3345" w:type="dxa"/>
          </w:tcPr>
          <w:p w14:paraId="66BACCF3" w14:textId="77777777" w:rsidR="006F2B85" w:rsidRDefault="001E7B82">
            <w:pPr>
              <w:pStyle w:val="TableText"/>
            </w:pPr>
            <w:r>
              <w:tab/>
              <w:t>templateId</w:t>
            </w:r>
          </w:p>
        </w:tc>
        <w:tc>
          <w:tcPr>
            <w:tcW w:w="720" w:type="dxa"/>
          </w:tcPr>
          <w:p w14:paraId="275573C0" w14:textId="77777777" w:rsidR="006F2B85" w:rsidRDefault="001E7B82">
            <w:pPr>
              <w:pStyle w:val="TableText"/>
            </w:pPr>
            <w:r>
              <w:t>1..1</w:t>
            </w:r>
          </w:p>
        </w:tc>
        <w:tc>
          <w:tcPr>
            <w:tcW w:w="1152" w:type="dxa"/>
          </w:tcPr>
          <w:p w14:paraId="14464EB1" w14:textId="77777777" w:rsidR="006F2B85" w:rsidRDefault="001E7B82">
            <w:pPr>
              <w:pStyle w:val="TableText"/>
            </w:pPr>
            <w:r>
              <w:t>SHALL</w:t>
            </w:r>
          </w:p>
        </w:tc>
        <w:tc>
          <w:tcPr>
            <w:tcW w:w="864" w:type="dxa"/>
          </w:tcPr>
          <w:p w14:paraId="684589C8" w14:textId="77777777" w:rsidR="006F2B85" w:rsidRDefault="006F2B85">
            <w:pPr>
              <w:pStyle w:val="TableText"/>
            </w:pPr>
          </w:p>
        </w:tc>
        <w:tc>
          <w:tcPr>
            <w:tcW w:w="1104" w:type="dxa"/>
          </w:tcPr>
          <w:p w14:paraId="4EC3A14F" w14:textId="622BEBCB" w:rsidR="006F2B85" w:rsidRDefault="001E7B82">
            <w:pPr>
              <w:pStyle w:val="TableText"/>
            </w:pPr>
            <w:hyperlink w:anchor="C_1098-32916">
              <w:r>
                <w:rPr>
                  <w:rStyle w:val="HyperlinkText9pt"/>
                </w:rPr>
                <w:t>1098-32916</w:t>
              </w:r>
            </w:hyperlink>
          </w:p>
        </w:tc>
        <w:tc>
          <w:tcPr>
            <w:tcW w:w="2975" w:type="dxa"/>
          </w:tcPr>
          <w:p w14:paraId="421043DE" w14:textId="77777777" w:rsidR="006F2B85" w:rsidRDefault="006F2B85">
            <w:pPr>
              <w:pStyle w:val="TableText"/>
            </w:pPr>
          </w:p>
        </w:tc>
      </w:tr>
      <w:tr w:rsidR="006F2B85" w14:paraId="07C157F8" w14:textId="77777777">
        <w:trPr>
          <w:jc w:val="center"/>
        </w:trPr>
        <w:tc>
          <w:tcPr>
            <w:tcW w:w="3345" w:type="dxa"/>
          </w:tcPr>
          <w:p w14:paraId="301473A5" w14:textId="77777777" w:rsidR="006F2B85" w:rsidRDefault="001E7B82">
            <w:pPr>
              <w:pStyle w:val="TableText"/>
            </w:pPr>
            <w:r>
              <w:tab/>
            </w:r>
            <w:r>
              <w:tab/>
              <w:t>@root</w:t>
            </w:r>
          </w:p>
        </w:tc>
        <w:tc>
          <w:tcPr>
            <w:tcW w:w="720" w:type="dxa"/>
          </w:tcPr>
          <w:p w14:paraId="1BA54BB9" w14:textId="77777777" w:rsidR="006F2B85" w:rsidRDefault="001E7B82">
            <w:pPr>
              <w:pStyle w:val="TableText"/>
            </w:pPr>
            <w:r>
              <w:t>1..1</w:t>
            </w:r>
          </w:p>
        </w:tc>
        <w:tc>
          <w:tcPr>
            <w:tcW w:w="1152" w:type="dxa"/>
          </w:tcPr>
          <w:p w14:paraId="2F56B653" w14:textId="77777777" w:rsidR="006F2B85" w:rsidRDefault="001E7B82">
            <w:pPr>
              <w:pStyle w:val="TableText"/>
            </w:pPr>
            <w:r>
              <w:t>SHALL</w:t>
            </w:r>
          </w:p>
        </w:tc>
        <w:tc>
          <w:tcPr>
            <w:tcW w:w="864" w:type="dxa"/>
          </w:tcPr>
          <w:p w14:paraId="2C9D57E2" w14:textId="77777777" w:rsidR="006F2B85" w:rsidRDefault="006F2B85">
            <w:pPr>
              <w:pStyle w:val="TableText"/>
            </w:pPr>
          </w:p>
        </w:tc>
        <w:tc>
          <w:tcPr>
            <w:tcW w:w="1104" w:type="dxa"/>
          </w:tcPr>
          <w:p w14:paraId="2B4148C0" w14:textId="3EA9026B" w:rsidR="006F2B85" w:rsidRDefault="001E7B82">
            <w:pPr>
              <w:pStyle w:val="TableText"/>
            </w:pPr>
            <w:hyperlink w:anchor="C_1098-32917">
              <w:r>
                <w:rPr>
                  <w:rStyle w:val="HyperlinkText9pt"/>
                </w:rPr>
                <w:t>1098-32917</w:t>
              </w:r>
            </w:hyperlink>
          </w:p>
        </w:tc>
        <w:tc>
          <w:tcPr>
            <w:tcW w:w="2975" w:type="dxa"/>
          </w:tcPr>
          <w:p w14:paraId="0290CAD1" w14:textId="77777777" w:rsidR="006F2B85" w:rsidRDefault="001E7B82">
            <w:pPr>
              <w:pStyle w:val="TableText"/>
            </w:pPr>
            <w:r>
              <w:t>2.16.840.1.113883.10.20.22.4.138</w:t>
            </w:r>
          </w:p>
        </w:tc>
      </w:tr>
      <w:tr w:rsidR="006F2B85" w14:paraId="276C795E" w14:textId="77777777">
        <w:trPr>
          <w:jc w:val="center"/>
        </w:trPr>
        <w:tc>
          <w:tcPr>
            <w:tcW w:w="3345" w:type="dxa"/>
          </w:tcPr>
          <w:p w14:paraId="1F5886BC" w14:textId="77777777" w:rsidR="006F2B85" w:rsidRDefault="001E7B82">
            <w:pPr>
              <w:pStyle w:val="TableText"/>
            </w:pPr>
            <w:r>
              <w:tab/>
              <w:t>id</w:t>
            </w:r>
          </w:p>
        </w:tc>
        <w:tc>
          <w:tcPr>
            <w:tcW w:w="720" w:type="dxa"/>
          </w:tcPr>
          <w:p w14:paraId="2235A944" w14:textId="77777777" w:rsidR="006F2B85" w:rsidRDefault="001E7B82">
            <w:pPr>
              <w:pStyle w:val="TableText"/>
            </w:pPr>
            <w:r>
              <w:t>1..*</w:t>
            </w:r>
          </w:p>
        </w:tc>
        <w:tc>
          <w:tcPr>
            <w:tcW w:w="1152" w:type="dxa"/>
          </w:tcPr>
          <w:p w14:paraId="7FAB4B29" w14:textId="77777777" w:rsidR="006F2B85" w:rsidRDefault="001E7B82">
            <w:pPr>
              <w:pStyle w:val="TableText"/>
            </w:pPr>
            <w:r>
              <w:t>SHALL</w:t>
            </w:r>
          </w:p>
        </w:tc>
        <w:tc>
          <w:tcPr>
            <w:tcW w:w="864" w:type="dxa"/>
          </w:tcPr>
          <w:p w14:paraId="696F67F4" w14:textId="77777777" w:rsidR="006F2B85" w:rsidRDefault="006F2B85">
            <w:pPr>
              <w:pStyle w:val="TableText"/>
            </w:pPr>
          </w:p>
        </w:tc>
        <w:tc>
          <w:tcPr>
            <w:tcW w:w="1104" w:type="dxa"/>
          </w:tcPr>
          <w:p w14:paraId="71F3EE34" w14:textId="36FCB12B" w:rsidR="006F2B85" w:rsidRDefault="001E7B82">
            <w:pPr>
              <w:pStyle w:val="TableText"/>
            </w:pPr>
            <w:hyperlink w:anchor="C_1098-32918">
              <w:r>
                <w:rPr>
                  <w:rStyle w:val="HyperlinkText9pt"/>
                </w:rPr>
                <w:t>1098-32918</w:t>
              </w:r>
            </w:hyperlink>
          </w:p>
        </w:tc>
        <w:tc>
          <w:tcPr>
            <w:tcW w:w="2975" w:type="dxa"/>
          </w:tcPr>
          <w:p w14:paraId="360636AE" w14:textId="77777777" w:rsidR="006F2B85" w:rsidRDefault="006F2B85">
            <w:pPr>
              <w:pStyle w:val="TableText"/>
            </w:pPr>
          </w:p>
        </w:tc>
      </w:tr>
      <w:tr w:rsidR="006F2B85" w14:paraId="7DD2EE5C" w14:textId="77777777">
        <w:trPr>
          <w:jc w:val="center"/>
        </w:trPr>
        <w:tc>
          <w:tcPr>
            <w:tcW w:w="3345" w:type="dxa"/>
          </w:tcPr>
          <w:p w14:paraId="0778E1EB" w14:textId="77777777" w:rsidR="006F2B85" w:rsidRDefault="001E7B82">
            <w:pPr>
              <w:pStyle w:val="TableText"/>
            </w:pPr>
            <w:r>
              <w:tab/>
              <w:t>code</w:t>
            </w:r>
          </w:p>
        </w:tc>
        <w:tc>
          <w:tcPr>
            <w:tcW w:w="720" w:type="dxa"/>
          </w:tcPr>
          <w:p w14:paraId="437FB4E2" w14:textId="77777777" w:rsidR="006F2B85" w:rsidRDefault="001E7B82">
            <w:pPr>
              <w:pStyle w:val="TableText"/>
            </w:pPr>
            <w:r>
              <w:t>1..1</w:t>
            </w:r>
          </w:p>
        </w:tc>
        <w:tc>
          <w:tcPr>
            <w:tcW w:w="1152" w:type="dxa"/>
          </w:tcPr>
          <w:p w14:paraId="154B2B01" w14:textId="77777777" w:rsidR="006F2B85" w:rsidRDefault="001E7B82">
            <w:pPr>
              <w:pStyle w:val="TableText"/>
            </w:pPr>
            <w:r>
              <w:t>SHALL</w:t>
            </w:r>
          </w:p>
        </w:tc>
        <w:tc>
          <w:tcPr>
            <w:tcW w:w="864" w:type="dxa"/>
          </w:tcPr>
          <w:p w14:paraId="7FBD8439" w14:textId="77777777" w:rsidR="006F2B85" w:rsidRDefault="006F2B85">
            <w:pPr>
              <w:pStyle w:val="TableText"/>
            </w:pPr>
          </w:p>
        </w:tc>
        <w:tc>
          <w:tcPr>
            <w:tcW w:w="1104" w:type="dxa"/>
          </w:tcPr>
          <w:p w14:paraId="24868E1F" w14:textId="15995819" w:rsidR="006F2B85" w:rsidRDefault="001E7B82">
            <w:pPr>
              <w:pStyle w:val="TableText"/>
            </w:pPr>
            <w:hyperlink w:anchor="C_1098-32919">
              <w:r>
                <w:rPr>
                  <w:rStyle w:val="HyperlinkText9pt"/>
                </w:rPr>
                <w:t>1098-32919</w:t>
              </w:r>
            </w:hyperlink>
          </w:p>
        </w:tc>
        <w:tc>
          <w:tcPr>
            <w:tcW w:w="2975" w:type="dxa"/>
          </w:tcPr>
          <w:p w14:paraId="59070836" w14:textId="77777777" w:rsidR="006F2B85" w:rsidRDefault="006F2B85">
            <w:pPr>
              <w:pStyle w:val="TableText"/>
            </w:pPr>
          </w:p>
        </w:tc>
      </w:tr>
      <w:tr w:rsidR="006F2B85" w14:paraId="336820BA" w14:textId="77777777">
        <w:trPr>
          <w:jc w:val="center"/>
        </w:trPr>
        <w:tc>
          <w:tcPr>
            <w:tcW w:w="3345" w:type="dxa"/>
          </w:tcPr>
          <w:p w14:paraId="200F2B19" w14:textId="77777777" w:rsidR="006F2B85" w:rsidRDefault="001E7B82">
            <w:pPr>
              <w:pStyle w:val="TableText"/>
            </w:pPr>
            <w:r>
              <w:tab/>
            </w:r>
            <w:r>
              <w:tab/>
              <w:t>@code</w:t>
            </w:r>
          </w:p>
        </w:tc>
        <w:tc>
          <w:tcPr>
            <w:tcW w:w="720" w:type="dxa"/>
          </w:tcPr>
          <w:p w14:paraId="00F51250" w14:textId="77777777" w:rsidR="006F2B85" w:rsidRDefault="001E7B82">
            <w:pPr>
              <w:pStyle w:val="TableText"/>
            </w:pPr>
            <w:r>
              <w:t>1..1</w:t>
            </w:r>
          </w:p>
        </w:tc>
        <w:tc>
          <w:tcPr>
            <w:tcW w:w="1152" w:type="dxa"/>
          </w:tcPr>
          <w:p w14:paraId="54CC2B54" w14:textId="77777777" w:rsidR="006F2B85" w:rsidRDefault="001E7B82">
            <w:pPr>
              <w:pStyle w:val="TableText"/>
            </w:pPr>
            <w:r>
              <w:t>SHALL</w:t>
            </w:r>
          </w:p>
        </w:tc>
        <w:tc>
          <w:tcPr>
            <w:tcW w:w="864" w:type="dxa"/>
          </w:tcPr>
          <w:p w14:paraId="37A70C0F" w14:textId="77777777" w:rsidR="006F2B85" w:rsidRDefault="006F2B85">
            <w:pPr>
              <w:pStyle w:val="TableText"/>
            </w:pPr>
          </w:p>
        </w:tc>
        <w:tc>
          <w:tcPr>
            <w:tcW w:w="1104" w:type="dxa"/>
          </w:tcPr>
          <w:p w14:paraId="1E8678E3" w14:textId="358AF46E" w:rsidR="006F2B85" w:rsidRDefault="001E7B82">
            <w:pPr>
              <w:pStyle w:val="TableText"/>
            </w:pPr>
            <w:hyperlink w:anchor="C_1098-32926">
              <w:r>
                <w:rPr>
                  <w:rStyle w:val="HyperlinkText9pt"/>
                </w:rPr>
                <w:t>1098-32926</w:t>
              </w:r>
            </w:hyperlink>
          </w:p>
        </w:tc>
        <w:tc>
          <w:tcPr>
            <w:tcW w:w="2975" w:type="dxa"/>
          </w:tcPr>
          <w:p w14:paraId="27D86359" w14:textId="77777777" w:rsidR="006F2B85" w:rsidRDefault="001E7B82">
            <w:pPr>
              <w:pStyle w:val="TableText"/>
            </w:pPr>
            <w:r>
              <w:t>75303-8</w:t>
            </w:r>
          </w:p>
        </w:tc>
      </w:tr>
      <w:tr w:rsidR="006F2B85" w14:paraId="0E944A86" w14:textId="77777777">
        <w:trPr>
          <w:jc w:val="center"/>
        </w:trPr>
        <w:tc>
          <w:tcPr>
            <w:tcW w:w="3345" w:type="dxa"/>
          </w:tcPr>
          <w:p w14:paraId="3CBC5FC7" w14:textId="77777777" w:rsidR="006F2B85" w:rsidRDefault="001E7B82">
            <w:pPr>
              <w:pStyle w:val="TableText"/>
            </w:pPr>
            <w:r>
              <w:tab/>
            </w:r>
            <w:r>
              <w:tab/>
              <w:t>@codeSystem</w:t>
            </w:r>
          </w:p>
        </w:tc>
        <w:tc>
          <w:tcPr>
            <w:tcW w:w="720" w:type="dxa"/>
          </w:tcPr>
          <w:p w14:paraId="21B337D3" w14:textId="77777777" w:rsidR="006F2B85" w:rsidRDefault="001E7B82">
            <w:pPr>
              <w:pStyle w:val="TableText"/>
            </w:pPr>
            <w:r>
              <w:t>1..1</w:t>
            </w:r>
          </w:p>
        </w:tc>
        <w:tc>
          <w:tcPr>
            <w:tcW w:w="1152" w:type="dxa"/>
          </w:tcPr>
          <w:p w14:paraId="73716E05" w14:textId="77777777" w:rsidR="006F2B85" w:rsidRDefault="001E7B82">
            <w:pPr>
              <w:pStyle w:val="TableText"/>
            </w:pPr>
            <w:r>
              <w:t>SHALL</w:t>
            </w:r>
          </w:p>
        </w:tc>
        <w:tc>
          <w:tcPr>
            <w:tcW w:w="864" w:type="dxa"/>
          </w:tcPr>
          <w:p w14:paraId="6196A3E2" w14:textId="77777777" w:rsidR="006F2B85" w:rsidRDefault="006F2B85">
            <w:pPr>
              <w:pStyle w:val="TableText"/>
            </w:pPr>
          </w:p>
        </w:tc>
        <w:tc>
          <w:tcPr>
            <w:tcW w:w="1104" w:type="dxa"/>
          </w:tcPr>
          <w:p w14:paraId="6B1A0EDC" w14:textId="7BDCFD12" w:rsidR="006F2B85" w:rsidRDefault="001E7B82">
            <w:pPr>
              <w:pStyle w:val="TableText"/>
            </w:pPr>
            <w:hyperlink w:anchor="C_1098-32927">
              <w:r>
                <w:rPr>
                  <w:rStyle w:val="HyperlinkText9pt"/>
                </w:rPr>
                <w:t>1098-32927</w:t>
              </w:r>
            </w:hyperlink>
          </w:p>
        </w:tc>
        <w:tc>
          <w:tcPr>
            <w:tcW w:w="2975" w:type="dxa"/>
          </w:tcPr>
          <w:p w14:paraId="61B8EE21" w14:textId="77777777" w:rsidR="006F2B85" w:rsidRDefault="001E7B82">
            <w:pPr>
              <w:pStyle w:val="TableText"/>
            </w:pPr>
            <w:r>
              <w:t>urn:oid:2.16.840.1.113883.6.1 (LOINC) = 2.16.840.1.113883.6.1</w:t>
            </w:r>
          </w:p>
        </w:tc>
      </w:tr>
      <w:tr w:rsidR="006F2B85" w14:paraId="2D845AE1" w14:textId="77777777">
        <w:trPr>
          <w:jc w:val="center"/>
        </w:trPr>
        <w:tc>
          <w:tcPr>
            <w:tcW w:w="3345" w:type="dxa"/>
          </w:tcPr>
          <w:p w14:paraId="69FBA4AF" w14:textId="77777777" w:rsidR="006F2B85" w:rsidRDefault="001E7B82">
            <w:pPr>
              <w:pStyle w:val="TableText"/>
            </w:pPr>
            <w:r>
              <w:tab/>
              <w:t>statusCode</w:t>
            </w:r>
          </w:p>
        </w:tc>
        <w:tc>
          <w:tcPr>
            <w:tcW w:w="720" w:type="dxa"/>
          </w:tcPr>
          <w:p w14:paraId="75E9BBA4" w14:textId="77777777" w:rsidR="006F2B85" w:rsidRDefault="001E7B82">
            <w:pPr>
              <w:pStyle w:val="TableText"/>
            </w:pPr>
            <w:r>
              <w:t>1..1</w:t>
            </w:r>
          </w:p>
        </w:tc>
        <w:tc>
          <w:tcPr>
            <w:tcW w:w="1152" w:type="dxa"/>
          </w:tcPr>
          <w:p w14:paraId="22D07C44" w14:textId="77777777" w:rsidR="006F2B85" w:rsidRDefault="001E7B82">
            <w:pPr>
              <w:pStyle w:val="TableText"/>
            </w:pPr>
            <w:r>
              <w:t>SHALL</w:t>
            </w:r>
          </w:p>
        </w:tc>
        <w:tc>
          <w:tcPr>
            <w:tcW w:w="864" w:type="dxa"/>
          </w:tcPr>
          <w:p w14:paraId="333BEF95" w14:textId="77777777" w:rsidR="006F2B85" w:rsidRDefault="006F2B85">
            <w:pPr>
              <w:pStyle w:val="TableText"/>
            </w:pPr>
          </w:p>
        </w:tc>
        <w:tc>
          <w:tcPr>
            <w:tcW w:w="1104" w:type="dxa"/>
          </w:tcPr>
          <w:p w14:paraId="1D62E76B" w14:textId="702147EC" w:rsidR="006F2B85" w:rsidRDefault="001E7B82">
            <w:pPr>
              <w:pStyle w:val="TableText"/>
            </w:pPr>
            <w:hyperlink w:anchor="C_1098-32920">
              <w:r>
                <w:rPr>
                  <w:rStyle w:val="HyperlinkText9pt"/>
                </w:rPr>
                <w:t>1098-32920</w:t>
              </w:r>
            </w:hyperlink>
          </w:p>
        </w:tc>
        <w:tc>
          <w:tcPr>
            <w:tcW w:w="2975" w:type="dxa"/>
          </w:tcPr>
          <w:p w14:paraId="7654C7DD" w14:textId="77777777" w:rsidR="006F2B85" w:rsidRDefault="006F2B85">
            <w:pPr>
              <w:pStyle w:val="TableText"/>
            </w:pPr>
          </w:p>
        </w:tc>
      </w:tr>
      <w:tr w:rsidR="006F2B85" w14:paraId="7A7C69BF" w14:textId="77777777">
        <w:trPr>
          <w:jc w:val="center"/>
        </w:trPr>
        <w:tc>
          <w:tcPr>
            <w:tcW w:w="3345" w:type="dxa"/>
          </w:tcPr>
          <w:p w14:paraId="499F2B4D" w14:textId="77777777" w:rsidR="006F2B85" w:rsidRDefault="001E7B82">
            <w:pPr>
              <w:pStyle w:val="TableText"/>
            </w:pPr>
            <w:r>
              <w:tab/>
            </w:r>
            <w:r>
              <w:tab/>
              <w:t>@code</w:t>
            </w:r>
          </w:p>
        </w:tc>
        <w:tc>
          <w:tcPr>
            <w:tcW w:w="720" w:type="dxa"/>
          </w:tcPr>
          <w:p w14:paraId="7A4D0056" w14:textId="77777777" w:rsidR="006F2B85" w:rsidRDefault="001E7B82">
            <w:pPr>
              <w:pStyle w:val="TableText"/>
            </w:pPr>
            <w:r>
              <w:t>1..1</w:t>
            </w:r>
          </w:p>
        </w:tc>
        <w:tc>
          <w:tcPr>
            <w:tcW w:w="1152" w:type="dxa"/>
          </w:tcPr>
          <w:p w14:paraId="7712DB80" w14:textId="77777777" w:rsidR="006F2B85" w:rsidRDefault="001E7B82">
            <w:pPr>
              <w:pStyle w:val="TableText"/>
            </w:pPr>
            <w:r>
              <w:t>SHALL</w:t>
            </w:r>
          </w:p>
        </w:tc>
        <w:tc>
          <w:tcPr>
            <w:tcW w:w="864" w:type="dxa"/>
          </w:tcPr>
          <w:p w14:paraId="297BABDF" w14:textId="77777777" w:rsidR="006F2B85" w:rsidRDefault="006F2B85">
            <w:pPr>
              <w:pStyle w:val="TableText"/>
            </w:pPr>
          </w:p>
        </w:tc>
        <w:tc>
          <w:tcPr>
            <w:tcW w:w="1104" w:type="dxa"/>
          </w:tcPr>
          <w:p w14:paraId="087D52EC" w14:textId="3A595C2F" w:rsidR="006F2B85" w:rsidRDefault="001E7B82">
            <w:pPr>
              <w:pStyle w:val="TableText"/>
            </w:pPr>
            <w:hyperlink w:anchor="C_1098-32921">
              <w:r>
                <w:rPr>
                  <w:rStyle w:val="HyperlinkText9pt"/>
                </w:rPr>
                <w:t>1098-32921</w:t>
              </w:r>
            </w:hyperlink>
          </w:p>
        </w:tc>
        <w:tc>
          <w:tcPr>
            <w:tcW w:w="2975" w:type="dxa"/>
          </w:tcPr>
          <w:p w14:paraId="4AE2D118" w14:textId="77777777" w:rsidR="006F2B85" w:rsidRDefault="001E7B82">
            <w:pPr>
              <w:pStyle w:val="TableText"/>
            </w:pPr>
            <w:r>
              <w:t>urn:oid:2.16.840.1.113883.5.14 (HL7ActStatus) = completed</w:t>
            </w:r>
          </w:p>
        </w:tc>
      </w:tr>
      <w:tr w:rsidR="006F2B85" w14:paraId="1C10F380" w14:textId="77777777">
        <w:trPr>
          <w:jc w:val="center"/>
        </w:trPr>
        <w:tc>
          <w:tcPr>
            <w:tcW w:w="3345" w:type="dxa"/>
          </w:tcPr>
          <w:p w14:paraId="11F1B109" w14:textId="77777777" w:rsidR="006F2B85" w:rsidRDefault="001E7B82">
            <w:pPr>
              <w:pStyle w:val="TableText"/>
            </w:pPr>
            <w:r>
              <w:tab/>
              <w:t>effectiveTime</w:t>
            </w:r>
          </w:p>
        </w:tc>
        <w:tc>
          <w:tcPr>
            <w:tcW w:w="720" w:type="dxa"/>
          </w:tcPr>
          <w:p w14:paraId="0021686F" w14:textId="77777777" w:rsidR="006F2B85" w:rsidRDefault="001E7B82">
            <w:pPr>
              <w:pStyle w:val="TableText"/>
            </w:pPr>
            <w:r>
              <w:t>1..1</w:t>
            </w:r>
          </w:p>
        </w:tc>
        <w:tc>
          <w:tcPr>
            <w:tcW w:w="1152" w:type="dxa"/>
          </w:tcPr>
          <w:p w14:paraId="1CB02CB7" w14:textId="77777777" w:rsidR="006F2B85" w:rsidRDefault="001E7B82">
            <w:pPr>
              <w:pStyle w:val="TableText"/>
            </w:pPr>
            <w:r>
              <w:t>SHALL</w:t>
            </w:r>
          </w:p>
        </w:tc>
        <w:tc>
          <w:tcPr>
            <w:tcW w:w="864" w:type="dxa"/>
          </w:tcPr>
          <w:p w14:paraId="2DB01969" w14:textId="77777777" w:rsidR="006F2B85" w:rsidRDefault="006F2B85">
            <w:pPr>
              <w:pStyle w:val="TableText"/>
            </w:pPr>
          </w:p>
        </w:tc>
        <w:tc>
          <w:tcPr>
            <w:tcW w:w="1104" w:type="dxa"/>
          </w:tcPr>
          <w:p w14:paraId="57CBAA75" w14:textId="5231945C" w:rsidR="006F2B85" w:rsidRDefault="001E7B82">
            <w:pPr>
              <w:pStyle w:val="TableText"/>
            </w:pPr>
            <w:hyperlink w:anchor="C_1098-32923">
              <w:r>
                <w:rPr>
                  <w:rStyle w:val="HyperlinkText9pt"/>
                </w:rPr>
                <w:t>1098-32923</w:t>
              </w:r>
            </w:hyperlink>
          </w:p>
        </w:tc>
        <w:tc>
          <w:tcPr>
            <w:tcW w:w="2975" w:type="dxa"/>
          </w:tcPr>
          <w:p w14:paraId="3B573820" w14:textId="77777777" w:rsidR="006F2B85" w:rsidRDefault="006F2B85">
            <w:pPr>
              <w:pStyle w:val="TableText"/>
            </w:pPr>
          </w:p>
        </w:tc>
      </w:tr>
      <w:tr w:rsidR="006F2B85" w14:paraId="0D74B9AE" w14:textId="77777777">
        <w:trPr>
          <w:jc w:val="center"/>
        </w:trPr>
        <w:tc>
          <w:tcPr>
            <w:tcW w:w="3345" w:type="dxa"/>
          </w:tcPr>
          <w:p w14:paraId="515A411A" w14:textId="77777777" w:rsidR="006F2B85" w:rsidRDefault="001E7B82">
            <w:pPr>
              <w:pStyle w:val="TableText"/>
            </w:pPr>
            <w:r>
              <w:tab/>
              <w:t>value</w:t>
            </w:r>
          </w:p>
        </w:tc>
        <w:tc>
          <w:tcPr>
            <w:tcW w:w="720" w:type="dxa"/>
          </w:tcPr>
          <w:p w14:paraId="0E8066DA" w14:textId="77777777" w:rsidR="006F2B85" w:rsidRDefault="001E7B82">
            <w:pPr>
              <w:pStyle w:val="TableText"/>
            </w:pPr>
            <w:r>
              <w:t>1..1</w:t>
            </w:r>
          </w:p>
        </w:tc>
        <w:tc>
          <w:tcPr>
            <w:tcW w:w="1152" w:type="dxa"/>
          </w:tcPr>
          <w:p w14:paraId="6EF67BF4" w14:textId="77777777" w:rsidR="006F2B85" w:rsidRDefault="001E7B82">
            <w:pPr>
              <w:pStyle w:val="TableText"/>
            </w:pPr>
            <w:r>
              <w:t>SHALL</w:t>
            </w:r>
          </w:p>
        </w:tc>
        <w:tc>
          <w:tcPr>
            <w:tcW w:w="864" w:type="dxa"/>
          </w:tcPr>
          <w:p w14:paraId="00FE39C7" w14:textId="77777777" w:rsidR="006F2B85" w:rsidRDefault="006F2B85">
            <w:pPr>
              <w:pStyle w:val="TableText"/>
            </w:pPr>
          </w:p>
        </w:tc>
        <w:tc>
          <w:tcPr>
            <w:tcW w:w="1104" w:type="dxa"/>
          </w:tcPr>
          <w:p w14:paraId="33FB3DC4" w14:textId="795D8D88" w:rsidR="006F2B85" w:rsidRDefault="001E7B82">
            <w:pPr>
              <w:pStyle w:val="TableText"/>
            </w:pPr>
            <w:hyperlink w:anchor="C_1098-32922">
              <w:r>
                <w:rPr>
                  <w:rStyle w:val="HyperlinkText9pt"/>
                </w:rPr>
                <w:t>1098-32922</w:t>
              </w:r>
            </w:hyperlink>
          </w:p>
        </w:tc>
        <w:tc>
          <w:tcPr>
            <w:tcW w:w="2975" w:type="dxa"/>
          </w:tcPr>
          <w:p w14:paraId="487D6411" w14:textId="77777777" w:rsidR="006F2B85" w:rsidRDefault="006F2B85">
            <w:pPr>
              <w:pStyle w:val="TableText"/>
            </w:pPr>
          </w:p>
        </w:tc>
      </w:tr>
      <w:tr w:rsidR="006F2B85" w14:paraId="6AE58FF0" w14:textId="77777777">
        <w:trPr>
          <w:jc w:val="center"/>
        </w:trPr>
        <w:tc>
          <w:tcPr>
            <w:tcW w:w="3345" w:type="dxa"/>
          </w:tcPr>
          <w:p w14:paraId="52040DBE" w14:textId="77777777" w:rsidR="006F2B85" w:rsidRDefault="001E7B82">
            <w:pPr>
              <w:pStyle w:val="TableText"/>
            </w:pPr>
            <w:r>
              <w:tab/>
              <w:t>author</w:t>
            </w:r>
          </w:p>
        </w:tc>
        <w:tc>
          <w:tcPr>
            <w:tcW w:w="720" w:type="dxa"/>
          </w:tcPr>
          <w:p w14:paraId="00902172" w14:textId="77777777" w:rsidR="006F2B85" w:rsidRDefault="001E7B82">
            <w:pPr>
              <w:pStyle w:val="TableText"/>
            </w:pPr>
            <w:r>
              <w:t>0..*</w:t>
            </w:r>
          </w:p>
        </w:tc>
        <w:tc>
          <w:tcPr>
            <w:tcW w:w="1152" w:type="dxa"/>
          </w:tcPr>
          <w:p w14:paraId="345FC9B6" w14:textId="77777777" w:rsidR="006F2B85" w:rsidRDefault="001E7B82">
            <w:pPr>
              <w:pStyle w:val="TableText"/>
            </w:pPr>
            <w:r>
              <w:t>SHOULD</w:t>
            </w:r>
          </w:p>
        </w:tc>
        <w:tc>
          <w:tcPr>
            <w:tcW w:w="864" w:type="dxa"/>
          </w:tcPr>
          <w:p w14:paraId="59CA26E7" w14:textId="77777777" w:rsidR="006F2B85" w:rsidRDefault="006F2B85">
            <w:pPr>
              <w:pStyle w:val="TableText"/>
            </w:pPr>
          </w:p>
        </w:tc>
        <w:tc>
          <w:tcPr>
            <w:tcW w:w="1104" w:type="dxa"/>
          </w:tcPr>
          <w:p w14:paraId="3B4364D1" w14:textId="78375000" w:rsidR="006F2B85" w:rsidRDefault="001E7B82">
            <w:pPr>
              <w:pStyle w:val="TableText"/>
            </w:pPr>
            <w:hyperlink w:anchor="C_1098-32924">
              <w:r>
                <w:rPr>
                  <w:rStyle w:val="HyperlinkText9pt"/>
                </w:rPr>
                <w:t>1098-32924</w:t>
              </w:r>
            </w:hyperlink>
          </w:p>
        </w:tc>
        <w:tc>
          <w:tcPr>
            <w:tcW w:w="2975" w:type="dxa"/>
          </w:tcPr>
          <w:p w14:paraId="237F6F82" w14:textId="45CA1288" w:rsidR="006F2B85" w:rsidRDefault="001E7B82">
            <w:pPr>
              <w:pStyle w:val="TableText"/>
            </w:pPr>
            <w:hyperlink w:anchor="U_Author_Participation">
              <w:r>
                <w:rPr>
                  <w:rStyle w:val="HyperlinkText9pt"/>
                </w:rPr>
                <w:t>Author Participation (identifier: urn:oid:2.16.840.1.113883.10.20.22.4.119</w:t>
              </w:r>
            </w:hyperlink>
          </w:p>
        </w:tc>
      </w:tr>
    </w:tbl>
    <w:p w14:paraId="03CFCF7F" w14:textId="77777777" w:rsidR="006F2B85" w:rsidRDefault="006F2B85">
      <w:pPr>
        <w:pStyle w:val="BodyText"/>
      </w:pPr>
    </w:p>
    <w:p w14:paraId="5657DE6D" w14:textId="77777777" w:rsidR="006F2B85" w:rsidRDefault="001E7B82" w:rsidP="007D100A">
      <w:pPr>
        <w:numPr>
          <w:ilvl w:val="0"/>
          <w:numId w:val="6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10" w:name="C_1098-32914"/>
      <w:r>
        <w:t xml:space="preserve"> (CONF:1098-32914)</w:t>
      </w:r>
      <w:bookmarkEnd w:id="2410"/>
      <w:r>
        <w:t>.</w:t>
      </w:r>
    </w:p>
    <w:p w14:paraId="03FCEAA5" w14:textId="77777777" w:rsidR="006F2B85" w:rsidRDefault="001E7B82" w:rsidP="007D100A">
      <w:pPr>
        <w:numPr>
          <w:ilvl w:val="0"/>
          <w:numId w:val="6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11" w:name="C_1098-32915"/>
      <w:r>
        <w:t xml:space="preserve"> (CONF:1098-32915)</w:t>
      </w:r>
      <w:bookmarkEnd w:id="2411"/>
      <w:r>
        <w:t>.</w:t>
      </w:r>
    </w:p>
    <w:p w14:paraId="18C276C3" w14:textId="77777777" w:rsidR="006F2B85" w:rsidRDefault="001E7B82" w:rsidP="007D100A">
      <w:pPr>
        <w:numPr>
          <w:ilvl w:val="0"/>
          <w:numId w:val="64"/>
        </w:numPr>
      </w:pPr>
      <w:r>
        <w:rPr>
          <w:rStyle w:val="keyword"/>
        </w:rPr>
        <w:t>SHALL</w:t>
      </w:r>
      <w:r>
        <w:t xml:space="preserve"> contain exactly one [1..1] </w:t>
      </w:r>
      <w:r>
        <w:rPr>
          <w:rStyle w:val="XMLnameBold"/>
        </w:rPr>
        <w:t>templateId</w:t>
      </w:r>
      <w:bookmarkStart w:id="2412" w:name="C_1098-32916"/>
      <w:r>
        <w:t xml:space="preserve"> (CONF:1098-32916)</w:t>
      </w:r>
      <w:bookmarkEnd w:id="2412"/>
      <w:r>
        <w:t xml:space="preserve"> such that it</w:t>
      </w:r>
    </w:p>
    <w:p w14:paraId="7752E0DE" w14:textId="77777777" w:rsidR="006F2B85" w:rsidRDefault="001E7B82" w:rsidP="007D100A">
      <w:pPr>
        <w:numPr>
          <w:ilvl w:val="1"/>
          <w:numId w:val="64"/>
        </w:numPr>
      </w:pPr>
      <w:r>
        <w:rPr>
          <w:rStyle w:val="keyword"/>
        </w:rPr>
        <w:t>SHALL</w:t>
      </w:r>
      <w:r>
        <w:t xml:space="preserve"> contain exactly one [1..1] </w:t>
      </w:r>
      <w:r>
        <w:rPr>
          <w:rStyle w:val="XMLnameBold"/>
        </w:rPr>
        <w:t>@root</w:t>
      </w:r>
      <w:r>
        <w:t>=</w:t>
      </w:r>
      <w:r>
        <w:rPr>
          <w:rStyle w:val="XMLname"/>
        </w:rPr>
        <w:t>"2.16.840.1.113883.10.20.22.4.138"</w:t>
      </w:r>
      <w:bookmarkStart w:id="2413" w:name="C_1098-32917"/>
      <w:r>
        <w:t xml:space="preserve"> (CONF:1098-32917)</w:t>
      </w:r>
      <w:bookmarkEnd w:id="2413"/>
      <w:r>
        <w:t>.</w:t>
      </w:r>
    </w:p>
    <w:p w14:paraId="4189902C" w14:textId="77777777" w:rsidR="006F2B85" w:rsidRDefault="001E7B82" w:rsidP="007D100A">
      <w:pPr>
        <w:numPr>
          <w:ilvl w:val="0"/>
          <w:numId w:val="64"/>
        </w:numPr>
      </w:pPr>
      <w:r>
        <w:rPr>
          <w:rStyle w:val="keyword"/>
        </w:rPr>
        <w:t>SHALL</w:t>
      </w:r>
      <w:r>
        <w:t xml:space="preserve"> contain at least one [1..*] </w:t>
      </w:r>
      <w:r>
        <w:rPr>
          <w:rStyle w:val="XMLnameBold"/>
        </w:rPr>
        <w:t>id</w:t>
      </w:r>
      <w:bookmarkStart w:id="2414" w:name="C_1098-32918"/>
      <w:r>
        <w:t xml:space="preserve"> (CONF:1098-32918)</w:t>
      </w:r>
      <w:bookmarkEnd w:id="2414"/>
      <w:r>
        <w:t>.</w:t>
      </w:r>
    </w:p>
    <w:p w14:paraId="556CB4A3" w14:textId="77777777" w:rsidR="006F2B85" w:rsidRDefault="001E7B82" w:rsidP="007D100A">
      <w:pPr>
        <w:numPr>
          <w:ilvl w:val="0"/>
          <w:numId w:val="64"/>
        </w:numPr>
      </w:pPr>
      <w:r>
        <w:rPr>
          <w:rStyle w:val="keyword"/>
        </w:rPr>
        <w:t>SHALL</w:t>
      </w:r>
      <w:r>
        <w:t xml:space="preserve"> contain exactly one [1..1] </w:t>
      </w:r>
      <w:r>
        <w:rPr>
          <w:rStyle w:val="XMLnameBold"/>
        </w:rPr>
        <w:t>code</w:t>
      </w:r>
      <w:bookmarkStart w:id="2415" w:name="C_1098-32919"/>
      <w:r>
        <w:t xml:space="preserve"> (CONF:1098-32919)</w:t>
      </w:r>
      <w:bookmarkEnd w:id="2415"/>
      <w:r>
        <w:t>.</w:t>
      </w:r>
    </w:p>
    <w:p w14:paraId="465AA416" w14:textId="77777777" w:rsidR="006F2B85" w:rsidRDefault="001E7B82" w:rsidP="007D100A">
      <w:pPr>
        <w:numPr>
          <w:ilvl w:val="1"/>
          <w:numId w:val="64"/>
        </w:numPr>
      </w:pPr>
      <w:r>
        <w:t xml:space="preserve">This code </w:t>
      </w:r>
      <w:r>
        <w:rPr>
          <w:rStyle w:val="keyword"/>
        </w:rPr>
        <w:t>SHALL</w:t>
      </w:r>
      <w:r>
        <w:t xml:space="preserve"> contain exactly one [1..1] </w:t>
      </w:r>
      <w:r>
        <w:rPr>
          <w:rStyle w:val="XMLnameBold"/>
        </w:rPr>
        <w:t>@code</w:t>
      </w:r>
      <w:r>
        <w:t>=</w:t>
      </w:r>
      <w:r>
        <w:rPr>
          <w:rStyle w:val="XMLname"/>
        </w:rPr>
        <w:t>"75303-8"</w:t>
      </w:r>
      <w:r>
        <w:t xml:space="preserve"> Nutrition assessment</w:t>
      </w:r>
      <w:bookmarkStart w:id="2416" w:name="C_1098-32926"/>
      <w:r>
        <w:t xml:space="preserve"> (CONF:1098-32926)</w:t>
      </w:r>
      <w:bookmarkEnd w:id="2416"/>
      <w:r>
        <w:t>.</w:t>
      </w:r>
    </w:p>
    <w:p w14:paraId="1E55B5CA" w14:textId="77777777" w:rsidR="006F2B85" w:rsidRDefault="001E7B82" w:rsidP="007D100A">
      <w:pPr>
        <w:numPr>
          <w:ilvl w:val="1"/>
          <w:numId w:val="6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17" w:name="C_1098-32927"/>
      <w:r>
        <w:t xml:space="preserve"> (CONF:1098-32927)</w:t>
      </w:r>
      <w:bookmarkEnd w:id="2417"/>
      <w:r>
        <w:t>.</w:t>
      </w:r>
    </w:p>
    <w:p w14:paraId="592BB908" w14:textId="77777777" w:rsidR="006F2B85" w:rsidRDefault="001E7B82" w:rsidP="007D100A">
      <w:pPr>
        <w:numPr>
          <w:ilvl w:val="0"/>
          <w:numId w:val="64"/>
        </w:numPr>
      </w:pPr>
      <w:r>
        <w:rPr>
          <w:rStyle w:val="keyword"/>
        </w:rPr>
        <w:t>SHALL</w:t>
      </w:r>
      <w:r>
        <w:t xml:space="preserve"> contain exactly one [1..1] </w:t>
      </w:r>
      <w:r>
        <w:rPr>
          <w:rStyle w:val="XMLnameBold"/>
        </w:rPr>
        <w:t>statusCode</w:t>
      </w:r>
      <w:bookmarkStart w:id="2418" w:name="C_1098-32920"/>
      <w:r>
        <w:t xml:space="preserve"> (CONF:1098-32920)</w:t>
      </w:r>
      <w:bookmarkEnd w:id="2418"/>
      <w:r>
        <w:t>.</w:t>
      </w:r>
    </w:p>
    <w:p w14:paraId="7D666003" w14:textId="77777777" w:rsidR="006F2B85" w:rsidRDefault="001E7B82" w:rsidP="007D100A">
      <w:pPr>
        <w:numPr>
          <w:ilvl w:val="1"/>
          <w:numId w:val="6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19" w:name="C_1098-32921"/>
      <w:r>
        <w:t xml:space="preserve"> (CONF:1098-32921)</w:t>
      </w:r>
      <w:bookmarkEnd w:id="2419"/>
      <w:r>
        <w:t>.</w:t>
      </w:r>
    </w:p>
    <w:p w14:paraId="5B7E59CF" w14:textId="77777777" w:rsidR="006F2B85" w:rsidRDefault="001E7B82" w:rsidP="007D100A">
      <w:pPr>
        <w:numPr>
          <w:ilvl w:val="0"/>
          <w:numId w:val="64"/>
        </w:numPr>
      </w:pPr>
      <w:r>
        <w:rPr>
          <w:rStyle w:val="keyword"/>
        </w:rPr>
        <w:t>SHALL</w:t>
      </w:r>
      <w:r>
        <w:t xml:space="preserve"> contain exactly one [1..1] </w:t>
      </w:r>
      <w:r>
        <w:rPr>
          <w:rStyle w:val="XMLnameBold"/>
        </w:rPr>
        <w:t>effectiveTime</w:t>
      </w:r>
      <w:bookmarkStart w:id="2420" w:name="C_1098-32923"/>
      <w:r>
        <w:t xml:space="preserve"> (CONF:1098-32923)</w:t>
      </w:r>
      <w:bookmarkEnd w:id="2420"/>
      <w:r>
        <w:t>.</w:t>
      </w:r>
    </w:p>
    <w:p w14:paraId="19484AD2" w14:textId="77777777" w:rsidR="006F2B85" w:rsidRDefault="001E7B82" w:rsidP="007D100A">
      <w:pPr>
        <w:numPr>
          <w:ilvl w:val="0"/>
          <w:numId w:val="64"/>
        </w:numPr>
      </w:pPr>
      <w:r>
        <w:rPr>
          <w:rStyle w:val="keyword"/>
        </w:rPr>
        <w:t>SHALL</w:t>
      </w:r>
      <w:r>
        <w:t xml:space="preserve"> contain exactly one [1..1] </w:t>
      </w:r>
      <w:r>
        <w:rPr>
          <w:rStyle w:val="XMLnameBold"/>
        </w:rPr>
        <w:t>value</w:t>
      </w:r>
      <w:bookmarkStart w:id="2421" w:name="C_1098-32922"/>
      <w:r>
        <w:t xml:space="preserve"> (CONF:1098-32922)</w:t>
      </w:r>
      <w:bookmarkEnd w:id="2421"/>
      <w:r>
        <w:t>.</w:t>
      </w:r>
    </w:p>
    <w:p w14:paraId="056B0DFE" w14:textId="77777777" w:rsidR="006F2B85" w:rsidRDefault="001E7B82" w:rsidP="007D100A">
      <w:pPr>
        <w:numPr>
          <w:ilvl w:val="1"/>
          <w:numId w:val="64"/>
        </w:numPr>
      </w:pPr>
      <w:r>
        <w:t xml:space="preserve">If xsi:type=“CD”, </w:t>
      </w:r>
      <w:r>
        <w:rPr>
          <w:rStyle w:val="keyword"/>
        </w:rPr>
        <w:t>SHOULD</w:t>
      </w:r>
      <w:r>
        <w:t xml:space="preserve"> contain a code from SNOMED CT (CodeSystem: 2.16.840.1.113883.6.96) (CONF:1098-32925).</w:t>
      </w:r>
    </w:p>
    <w:p w14:paraId="7704897C" w14:textId="4EF0C725" w:rsidR="006F2B85" w:rsidRDefault="001E7B82" w:rsidP="007D100A">
      <w:pPr>
        <w:numPr>
          <w:ilvl w:val="0"/>
          <w:numId w:val="64"/>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422" w:name="C_1098-32924"/>
      <w:r>
        <w:t xml:space="preserve"> (CONF:1098-32924)</w:t>
      </w:r>
      <w:bookmarkEnd w:id="2422"/>
      <w:r>
        <w:t>.</w:t>
      </w:r>
    </w:p>
    <w:p w14:paraId="041B4D71" w14:textId="2CC18BC1" w:rsidR="006F2B85" w:rsidRDefault="001E7B82">
      <w:pPr>
        <w:pStyle w:val="Caption"/>
        <w:ind w:left="130" w:right="115"/>
      </w:pPr>
      <w:bookmarkStart w:id="2423" w:name="_Toc203485388"/>
      <w:r>
        <w:t xml:space="preserve">Figure </w:t>
      </w:r>
      <w:r>
        <w:fldChar w:fldCharType="begin"/>
      </w:r>
      <w:r>
        <w:instrText>SEQ Figure \* ARABIC</w:instrText>
      </w:r>
      <w:r>
        <w:fldChar w:fldCharType="separate"/>
      </w:r>
      <w:r w:rsidR="004676B7">
        <w:t>102</w:t>
      </w:r>
      <w:r>
        <w:fldChar w:fldCharType="end"/>
      </w:r>
      <w:r>
        <w:t>: Nutrition Assessment Example</w:t>
      </w:r>
      <w:bookmarkEnd w:id="2423"/>
    </w:p>
    <w:p w14:paraId="2676910A" w14:textId="77777777" w:rsidR="006F2B85" w:rsidRDefault="001E7B82">
      <w:pPr>
        <w:pStyle w:val="Example"/>
        <w:ind w:left="130" w:right="115"/>
      </w:pPr>
      <w:r>
        <w:t>&lt;entryRelationship typeCode="SUBJ"&gt;</w:t>
      </w:r>
    </w:p>
    <w:p w14:paraId="2DA6EDD2" w14:textId="77777777" w:rsidR="006F2B85" w:rsidRDefault="001E7B82">
      <w:pPr>
        <w:pStyle w:val="Example"/>
        <w:ind w:left="130" w:right="115"/>
      </w:pPr>
      <w:r>
        <w:t xml:space="preserve">    &lt;observation classCode="OBS" moodCode="EVN"&gt;</w:t>
      </w:r>
    </w:p>
    <w:p w14:paraId="77FE6C2D" w14:textId="77777777" w:rsidR="006F2B85" w:rsidRDefault="001E7B82">
      <w:pPr>
        <w:pStyle w:val="Example"/>
        <w:ind w:left="130" w:right="115"/>
      </w:pPr>
      <w:r>
        <w:t xml:space="preserve">        &lt;!-- ** Nutrition Assessment** --&gt;</w:t>
      </w:r>
    </w:p>
    <w:p w14:paraId="7688E0D9" w14:textId="77777777" w:rsidR="006F2B85" w:rsidRDefault="001E7B82">
      <w:pPr>
        <w:pStyle w:val="Example"/>
        <w:ind w:left="130" w:right="115"/>
      </w:pPr>
      <w:r>
        <w:t xml:space="preserve">        &lt;templateId root="2.16.840.1.113883.10.20.22.4.138" /&gt;</w:t>
      </w:r>
    </w:p>
    <w:p w14:paraId="7C26D140" w14:textId="77777777" w:rsidR="006F2B85" w:rsidRDefault="001E7B82">
      <w:pPr>
        <w:pStyle w:val="Example"/>
        <w:ind w:left="130" w:right="115"/>
      </w:pPr>
      <w:r>
        <w:t xml:space="preserve">        &lt;id root="ab1791b0-5c71-11db-b0de-0800200c9a66" /&gt;</w:t>
      </w:r>
    </w:p>
    <w:p w14:paraId="78367E28" w14:textId="77777777" w:rsidR="006F2B85" w:rsidRDefault="001E7B82">
      <w:pPr>
        <w:pStyle w:val="Example"/>
        <w:ind w:left="130" w:right="115"/>
      </w:pPr>
      <w:r>
        <w:t xml:space="preserve">        &lt;code code="75303-8" </w:t>
      </w:r>
    </w:p>
    <w:p w14:paraId="5D92B2C0" w14:textId="77777777" w:rsidR="006F2B85" w:rsidRDefault="001E7B82">
      <w:pPr>
        <w:pStyle w:val="Example"/>
        <w:ind w:left="130" w:right="115"/>
      </w:pPr>
      <w:r>
        <w:t xml:space="preserve">              displayName="Nutrition assessment"</w:t>
      </w:r>
    </w:p>
    <w:p w14:paraId="5FE05115" w14:textId="77777777" w:rsidR="006F2B85" w:rsidRDefault="001E7B82">
      <w:pPr>
        <w:pStyle w:val="Example"/>
        <w:ind w:left="130" w:right="115"/>
      </w:pPr>
      <w:r>
        <w:t xml:space="preserve">              codeSystem="2.16.840.1.113883.6.1" </w:t>
      </w:r>
    </w:p>
    <w:p w14:paraId="3B936A98" w14:textId="77777777" w:rsidR="006F2B85" w:rsidRDefault="001E7B82">
      <w:pPr>
        <w:pStyle w:val="Example"/>
        <w:ind w:left="130" w:right="115"/>
      </w:pPr>
      <w:r>
        <w:t xml:space="preserve">              codeSystemName="LOINC" /&gt;</w:t>
      </w:r>
    </w:p>
    <w:p w14:paraId="216D2C80" w14:textId="77777777" w:rsidR="006F2B85" w:rsidRDefault="001E7B82">
      <w:pPr>
        <w:pStyle w:val="Example"/>
        <w:ind w:left="130" w:right="115"/>
      </w:pPr>
      <w:r>
        <w:t xml:space="preserve">        &lt;statusCode code="completed" /&gt;</w:t>
      </w:r>
    </w:p>
    <w:p w14:paraId="7450F7D3" w14:textId="77777777" w:rsidR="006F2B85" w:rsidRDefault="001E7B82">
      <w:pPr>
        <w:pStyle w:val="Example"/>
        <w:ind w:left="130" w:right="115"/>
      </w:pPr>
      <w:r>
        <w:t xml:space="preserve">        &lt;effectiveTime value="20130512" /&gt;</w:t>
      </w:r>
    </w:p>
    <w:p w14:paraId="614044DF" w14:textId="77777777" w:rsidR="006F2B85" w:rsidRDefault="001E7B82">
      <w:pPr>
        <w:pStyle w:val="Example"/>
        <w:ind w:left="130" w:right="115"/>
      </w:pPr>
      <w:r>
        <w:t xml:space="preserve">        &lt;value xsi:type="CD" code="437421000124105" </w:t>
      </w:r>
    </w:p>
    <w:p w14:paraId="799F1C83" w14:textId="77777777" w:rsidR="006F2B85" w:rsidRDefault="001E7B82">
      <w:pPr>
        <w:pStyle w:val="Example"/>
        <w:ind w:left="130" w:right="115"/>
      </w:pPr>
      <w:r>
        <w:t xml:space="preserve">              displayName="Decreased sodium diet (regime/therapy)"</w:t>
      </w:r>
    </w:p>
    <w:p w14:paraId="6815D74E" w14:textId="77777777" w:rsidR="006F2B85" w:rsidRDefault="001E7B82">
      <w:pPr>
        <w:pStyle w:val="Example"/>
        <w:ind w:left="130" w:right="115"/>
      </w:pPr>
      <w:r>
        <w:t xml:space="preserve">              codeSystem="2.16.840.1.113883.6.96" </w:t>
      </w:r>
    </w:p>
    <w:p w14:paraId="28F1C625" w14:textId="77777777" w:rsidR="006F2B85" w:rsidRDefault="001E7B82">
      <w:pPr>
        <w:pStyle w:val="Example"/>
        <w:ind w:left="130" w:right="115"/>
      </w:pPr>
      <w:r>
        <w:t xml:space="preserve">              codeSystemName="SNOMED CT" /&gt;</w:t>
      </w:r>
    </w:p>
    <w:p w14:paraId="5E4B481D" w14:textId="77777777" w:rsidR="006F2B85" w:rsidRDefault="001E7B82">
      <w:pPr>
        <w:pStyle w:val="Example"/>
        <w:ind w:left="130" w:right="115"/>
      </w:pPr>
      <w:r>
        <w:t xml:space="preserve">        &lt;author typeCode="AUT"&gt;</w:t>
      </w:r>
    </w:p>
    <w:p w14:paraId="091A761A" w14:textId="77777777" w:rsidR="006F2B85" w:rsidRDefault="001E7B82">
      <w:pPr>
        <w:pStyle w:val="Example"/>
        <w:ind w:left="130" w:right="115"/>
      </w:pPr>
      <w:r>
        <w:t xml:space="preserve">            &lt;templateId root="2.16.840.1.113883.10.20.22.4.119" /&gt;</w:t>
      </w:r>
    </w:p>
    <w:p w14:paraId="573176B2" w14:textId="77777777" w:rsidR="006F2B85" w:rsidRDefault="001E7B82">
      <w:pPr>
        <w:pStyle w:val="Example"/>
        <w:ind w:left="130" w:right="115"/>
      </w:pPr>
      <w:r>
        <w:t xml:space="preserve">            &lt;time value="201300512" /&gt;</w:t>
      </w:r>
    </w:p>
    <w:p w14:paraId="1FA36DCC" w14:textId="77777777" w:rsidR="006F2B85" w:rsidRDefault="001E7B82">
      <w:pPr>
        <w:pStyle w:val="Example"/>
        <w:ind w:left="130" w:right="115"/>
      </w:pPr>
      <w:r>
        <w:t xml:space="preserve">        ...</w:t>
      </w:r>
    </w:p>
    <w:p w14:paraId="5BB7EA7F" w14:textId="77777777" w:rsidR="006F2B85" w:rsidRDefault="001E7B82">
      <w:pPr>
        <w:pStyle w:val="Example"/>
        <w:ind w:left="130" w:right="115"/>
      </w:pPr>
      <w:r>
        <w:t xml:space="preserve">        &lt;/author&gt;</w:t>
      </w:r>
    </w:p>
    <w:p w14:paraId="39ABFD9A" w14:textId="77777777" w:rsidR="006F2B85" w:rsidRDefault="001E7B82">
      <w:pPr>
        <w:pStyle w:val="Example"/>
        <w:ind w:left="130" w:right="115"/>
      </w:pPr>
      <w:r>
        <w:t xml:space="preserve">    &lt;/observation&gt;</w:t>
      </w:r>
    </w:p>
    <w:p w14:paraId="162CD344" w14:textId="77777777" w:rsidR="006F2B85" w:rsidRDefault="001E7B82">
      <w:pPr>
        <w:pStyle w:val="Example"/>
        <w:ind w:left="130" w:right="115"/>
      </w:pPr>
      <w:r>
        <w:t>&lt;/entryRelationship&gt;</w:t>
      </w:r>
    </w:p>
    <w:p w14:paraId="50B194C5" w14:textId="77777777" w:rsidR="006F2B85" w:rsidRDefault="006F2B85">
      <w:pPr>
        <w:pStyle w:val="BodyText"/>
      </w:pPr>
    </w:p>
    <w:p w14:paraId="47A524D4" w14:textId="77777777" w:rsidR="006F2B85" w:rsidRDefault="001E7B82">
      <w:pPr>
        <w:pStyle w:val="Heading2nospace"/>
      </w:pPr>
      <w:bookmarkStart w:id="2424" w:name="E_Nutrition_Recommendation_NHCS_V2"/>
      <w:bookmarkStart w:id="2425" w:name="_Toc203485144"/>
      <w:r>
        <w:lastRenderedPageBreak/>
        <w:t>Nutrition Recommendation (NHCS V2)</w:t>
      </w:r>
      <w:bookmarkEnd w:id="2424"/>
      <w:bookmarkEnd w:id="2425"/>
    </w:p>
    <w:p w14:paraId="2582BBFF" w14:textId="77777777" w:rsidR="006F2B85" w:rsidRDefault="001E7B82">
      <w:pPr>
        <w:pStyle w:val="BracketData"/>
      </w:pPr>
      <w:r>
        <w:t>[act: identifier urn:hl7ii:2.16.840.1.113883.10.20.22.4.130:2025-08-01 (open)]</w:t>
      </w:r>
    </w:p>
    <w:p w14:paraId="2372FD74" w14:textId="77777777" w:rsidR="006F2B85" w:rsidRDefault="001E7B82">
      <w:pPr>
        <w:pStyle w:val="BracketData"/>
      </w:pPr>
      <w:r>
        <w:t>Draft as part of National Health Care Surveys, Release 1, STU 4 - US Realm</w:t>
      </w:r>
    </w:p>
    <w:p w14:paraId="0D72207D" w14:textId="51FE13EC" w:rsidR="006F2B85" w:rsidRDefault="001E7B82">
      <w:pPr>
        <w:pStyle w:val="Caption"/>
      </w:pPr>
      <w:bookmarkStart w:id="2426" w:name="_Toc203485695"/>
      <w:r>
        <w:t xml:space="preserve">Table </w:t>
      </w:r>
      <w:r>
        <w:fldChar w:fldCharType="begin"/>
      </w:r>
      <w:r>
        <w:instrText>SEQ Table \* ARABIC</w:instrText>
      </w:r>
      <w:r>
        <w:fldChar w:fldCharType="separate"/>
      </w:r>
      <w:r w:rsidR="004676B7">
        <w:t>238</w:t>
      </w:r>
      <w:r>
        <w:fldChar w:fldCharType="end"/>
      </w:r>
      <w:r>
        <w:t>: Nutrition Recommendation (NHCS V2) Contexts</w:t>
      </w:r>
      <w:bookmarkEnd w:id="24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F4A4069" w14:textId="77777777">
        <w:trPr>
          <w:cantSplit/>
          <w:tblHeader/>
          <w:jc w:val="center"/>
        </w:trPr>
        <w:tc>
          <w:tcPr>
            <w:tcW w:w="360" w:type="dxa"/>
            <w:shd w:val="clear" w:color="auto" w:fill="E6E6E6"/>
          </w:tcPr>
          <w:p w14:paraId="6E550A9D" w14:textId="77777777" w:rsidR="006F2B85" w:rsidRDefault="001E7B82">
            <w:pPr>
              <w:pStyle w:val="TableHead"/>
            </w:pPr>
            <w:r>
              <w:t>Contained By:</w:t>
            </w:r>
          </w:p>
        </w:tc>
        <w:tc>
          <w:tcPr>
            <w:tcW w:w="360" w:type="dxa"/>
            <w:shd w:val="clear" w:color="auto" w:fill="E6E6E6"/>
          </w:tcPr>
          <w:p w14:paraId="4F851382" w14:textId="77777777" w:rsidR="006F2B85" w:rsidRDefault="001E7B82">
            <w:pPr>
              <w:pStyle w:val="TableHead"/>
            </w:pPr>
            <w:r>
              <w:t>Contains:</w:t>
            </w:r>
          </w:p>
        </w:tc>
      </w:tr>
      <w:tr w:rsidR="006F2B85" w14:paraId="619FA220" w14:textId="77777777">
        <w:trPr>
          <w:jc w:val="center"/>
        </w:trPr>
        <w:tc>
          <w:tcPr>
            <w:tcW w:w="360" w:type="dxa"/>
          </w:tcPr>
          <w:p w14:paraId="1E95E259" w14:textId="472C29DD" w:rsidR="006F2B85" w:rsidRDefault="001E7B82">
            <w:pPr>
              <w:pStyle w:val="TableText"/>
            </w:pPr>
            <w:hyperlink w:anchor="S_Plan_of_Treatment_Section_NHCS_V3">
              <w:r>
                <w:rPr>
                  <w:rStyle w:val="HyperlinkText9pt"/>
                </w:rPr>
                <w:t>Plan of Treatment Section (NHCS V3)</w:t>
              </w:r>
            </w:hyperlink>
            <w:r>
              <w:t xml:space="preserve"> (optional)</w:t>
            </w:r>
          </w:p>
        </w:tc>
        <w:tc>
          <w:tcPr>
            <w:tcW w:w="360" w:type="dxa"/>
          </w:tcPr>
          <w:p w14:paraId="771940E0" w14:textId="62A80DB9" w:rsidR="006F2B85" w:rsidRDefault="001E7B82">
            <w:pPr>
              <w:pStyle w:val="TableText"/>
            </w:pPr>
            <w:hyperlink w:anchor="E_Planned_Act_V2">
              <w:r>
                <w:rPr>
                  <w:rStyle w:val="HyperlinkText9pt"/>
                </w:rPr>
                <w:t>Planned Act (V2)</w:t>
              </w:r>
            </w:hyperlink>
            <w:r>
              <w:t xml:space="preserve"> (optional)</w:t>
            </w:r>
          </w:p>
          <w:p w14:paraId="1EDADBB2" w14:textId="3C7C13C0" w:rsidR="006F2B85" w:rsidRDefault="001E7B82">
            <w:pPr>
              <w:pStyle w:val="TableText"/>
            </w:pPr>
            <w:hyperlink w:anchor="E_Planned_Encounter_V2">
              <w:r>
                <w:rPr>
                  <w:rStyle w:val="HyperlinkText9pt"/>
                </w:rPr>
                <w:t>Planned Encounter (V2)</w:t>
              </w:r>
            </w:hyperlink>
            <w:r>
              <w:t xml:space="preserve"> (optional)</w:t>
            </w:r>
          </w:p>
          <w:p w14:paraId="4D2AFB21" w14:textId="6C67D3DA" w:rsidR="006F2B85" w:rsidRDefault="001E7B82">
            <w:pPr>
              <w:pStyle w:val="TableText"/>
            </w:pPr>
            <w:hyperlink w:anchor="E_Planned_Observation_V2">
              <w:r>
                <w:rPr>
                  <w:rStyle w:val="HyperlinkText9pt"/>
                </w:rPr>
                <w:t>Planned Observation (V2)</w:t>
              </w:r>
            </w:hyperlink>
            <w:r>
              <w:t xml:space="preserve"> (optional)</w:t>
            </w:r>
          </w:p>
          <w:p w14:paraId="04F0F510" w14:textId="7047887E" w:rsidR="006F2B85" w:rsidRDefault="001E7B82">
            <w:pPr>
              <w:pStyle w:val="TableText"/>
            </w:pPr>
            <w:hyperlink w:anchor="E_Planned_Supply_V2">
              <w:r>
                <w:rPr>
                  <w:rStyle w:val="HyperlinkText9pt"/>
                </w:rPr>
                <w:t>Planned Supply (V2)</w:t>
              </w:r>
            </w:hyperlink>
            <w:r>
              <w:t xml:space="preserve"> (optional)</w:t>
            </w:r>
          </w:p>
          <w:p w14:paraId="2AF612A6" w14:textId="1FB379AC" w:rsidR="006F2B85" w:rsidRDefault="001E7B82">
            <w:pPr>
              <w:pStyle w:val="TableText"/>
            </w:pPr>
            <w:hyperlink w:anchor="E_Planned_Medication_Activity_V2">
              <w:r>
                <w:rPr>
                  <w:rStyle w:val="HyperlinkText9pt"/>
                </w:rPr>
                <w:t>Planned Medication Activity (V2)</w:t>
              </w:r>
            </w:hyperlink>
            <w:r>
              <w:t xml:space="preserve"> (optional)</w:t>
            </w:r>
          </w:p>
          <w:p w14:paraId="3D3627BF" w14:textId="5B57C569" w:rsidR="006F2B85" w:rsidRDefault="001E7B82">
            <w:pPr>
              <w:pStyle w:val="TableText"/>
            </w:pPr>
            <w:hyperlink w:anchor="E_Planned_Procedure_NHCS_V4">
              <w:r>
                <w:rPr>
                  <w:rStyle w:val="HyperlinkText9pt"/>
                </w:rPr>
                <w:t>Planned Procedure (NHCS V4)</w:t>
              </w:r>
            </w:hyperlink>
            <w:r>
              <w:t xml:space="preserve"> (optional)</w:t>
            </w:r>
          </w:p>
        </w:tc>
      </w:tr>
    </w:tbl>
    <w:p w14:paraId="441B9A5D" w14:textId="77777777" w:rsidR="006F2B85" w:rsidRDefault="006F2B85">
      <w:pPr>
        <w:pStyle w:val="BodyText"/>
      </w:pPr>
    </w:p>
    <w:p w14:paraId="71FDBB79" w14:textId="77777777" w:rsidR="006F2B85" w:rsidRDefault="001E7B82">
      <w:r>
        <w:t>The C-CDA template, Nutrition Recommendation, has been versioned in this guide to support USCDI-v3.</w:t>
      </w:r>
    </w:p>
    <w:p w14:paraId="2E0DFB0F" w14:textId="77777777" w:rsidR="006F2B85" w:rsidRDefault="001E7B82">
      <w:r>
        <w:t>This template represents nutrition regimens (e.g., fluid restrictions, calorie minimum), interventions (e.g., NPO, nutritional supplements), and procedures (e.g., G-Tube by bolus, TPN by central line). It may also depict the need for nutrition education.</w:t>
      </w:r>
    </w:p>
    <w:p w14:paraId="696529B7" w14:textId="556059A8" w:rsidR="006F2B85" w:rsidRDefault="001E7B82">
      <w:pPr>
        <w:pStyle w:val="Caption"/>
      </w:pPr>
      <w:bookmarkStart w:id="2427" w:name="_Toc203485696"/>
      <w:r>
        <w:lastRenderedPageBreak/>
        <w:t xml:space="preserve">Table </w:t>
      </w:r>
      <w:r>
        <w:fldChar w:fldCharType="begin"/>
      </w:r>
      <w:r>
        <w:instrText>SEQ Table \* ARABIC</w:instrText>
      </w:r>
      <w:r>
        <w:fldChar w:fldCharType="separate"/>
      </w:r>
      <w:r w:rsidR="004676B7">
        <w:t>239</w:t>
      </w:r>
      <w:r>
        <w:fldChar w:fldCharType="end"/>
      </w:r>
      <w:r>
        <w:t>: Nutrition Recommendation (NHCS V2) Constraints Overview</w:t>
      </w:r>
      <w:bookmarkEnd w:id="24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E981898" w14:textId="77777777">
        <w:trPr>
          <w:cantSplit/>
          <w:tblHeader/>
          <w:jc w:val="center"/>
        </w:trPr>
        <w:tc>
          <w:tcPr>
            <w:tcW w:w="0" w:type="dxa"/>
            <w:shd w:val="clear" w:color="auto" w:fill="E6E6E6"/>
            <w:noWrap/>
          </w:tcPr>
          <w:p w14:paraId="68FE4551" w14:textId="77777777" w:rsidR="006F2B85" w:rsidRDefault="001E7B82">
            <w:pPr>
              <w:pStyle w:val="TableHead"/>
            </w:pPr>
            <w:r>
              <w:t>XPath</w:t>
            </w:r>
          </w:p>
        </w:tc>
        <w:tc>
          <w:tcPr>
            <w:tcW w:w="720" w:type="dxa"/>
            <w:shd w:val="clear" w:color="auto" w:fill="E6E6E6"/>
            <w:noWrap/>
          </w:tcPr>
          <w:p w14:paraId="7DB62D95" w14:textId="77777777" w:rsidR="006F2B85" w:rsidRDefault="001E7B82">
            <w:pPr>
              <w:pStyle w:val="TableHead"/>
            </w:pPr>
            <w:r>
              <w:t>Card.</w:t>
            </w:r>
          </w:p>
        </w:tc>
        <w:tc>
          <w:tcPr>
            <w:tcW w:w="1152" w:type="dxa"/>
            <w:shd w:val="clear" w:color="auto" w:fill="E6E6E6"/>
            <w:noWrap/>
          </w:tcPr>
          <w:p w14:paraId="50FFA251" w14:textId="77777777" w:rsidR="006F2B85" w:rsidRDefault="001E7B82">
            <w:pPr>
              <w:pStyle w:val="TableHead"/>
            </w:pPr>
            <w:r>
              <w:t>Verb</w:t>
            </w:r>
          </w:p>
        </w:tc>
        <w:tc>
          <w:tcPr>
            <w:tcW w:w="864" w:type="dxa"/>
            <w:shd w:val="clear" w:color="auto" w:fill="E6E6E6"/>
            <w:noWrap/>
          </w:tcPr>
          <w:p w14:paraId="7A02DA8F" w14:textId="77777777" w:rsidR="006F2B85" w:rsidRDefault="001E7B82">
            <w:pPr>
              <w:pStyle w:val="TableHead"/>
            </w:pPr>
            <w:r>
              <w:t>Data Type</w:t>
            </w:r>
          </w:p>
        </w:tc>
        <w:tc>
          <w:tcPr>
            <w:tcW w:w="864" w:type="dxa"/>
            <w:shd w:val="clear" w:color="auto" w:fill="E6E6E6"/>
            <w:noWrap/>
          </w:tcPr>
          <w:p w14:paraId="5A8797AF" w14:textId="77777777" w:rsidR="006F2B85" w:rsidRDefault="001E7B82">
            <w:pPr>
              <w:pStyle w:val="TableHead"/>
            </w:pPr>
            <w:r>
              <w:t>CONF#</w:t>
            </w:r>
          </w:p>
        </w:tc>
        <w:tc>
          <w:tcPr>
            <w:tcW w:w="864" w:type="dxa"/>
            <w:shd w:val="clear" w:color="auto" w:fill="E6E6E6"/>
            <w:noWrap/>
          </w:tcPr>
          <w:p w14:paraId="1ED2F89B" w14:textId="77777777" w:rsidR="006F2B85" w:rsidRDefault="001E7B82">
            <w:pPr>
              <w:pStyle w:val="TableHead"/>
            </w:pPr>
            <w:r>
              <w:t>Value</w:t>
            </w:r>
          </w:p>
        </w:tc>
      </w:tr>
      <w:tr w:rsidR="006F2B85" w14:paraId="74774F3E" w14:textId="77777777">
        <w:trPr>
          <w:jc w:val="center"/>
        </w:trPr>
        <w:tc>
          <w:tcPr>
            <w:tcW w:w="10160" w:type="dxa"/>
            <w:gridSpan w:val="6"/>
          </w:tcPr>
          <w:p w14:paraId="4BF4413B" w14:textId="77777777" w:rsidR="006F2B85" w:rsidRDefault="001E7B82">
            <w:pPr>
              <w:pStyle w:val="TableText"/>
            </w:pPr>
            <w:r>
              <w:t>act (identifier: urn:hl7ii:2.16.840.1.113883.10.20.22.4.130:2025-08-01)</w:t>
            </w:r>
          </w:p>
        </w:tc>
      </w:tr>
      <w:tr w:rsidR="006F2B85" w14:paraId="2A133E22" w14:textId="77777777">
        <w:trPr>
          <w:jc w:val="center"/>
        </w:trPr>
        <w:tc>
          <w:tcPr>
            <w:tcW w:w="3345" w:type="dxa"/>
          </w:tcPr>
          <w:p w14:paraId="2028036C" w14:textId="77777777" w:rsidR="006F2B85" w:rsidRDefault="001E7B82">
            <w:pPr>
              <w:pStyle w:val="TableText"/>
            </w:pPr>
            <w:r>
              <w:tab/>
              <w:t>@classCode</w:t>
            </w:r>
          </w:p>
        </w:tc>
        <w:tc>
          <w:tcPr>
            <w:tcW w:w="720" w:type="dxa"/>
          </w:tcPr>
          <w:p w14:paraId="3A18107D" w14:textId="77777777" w:rsidR="006F2B85" w:rsidRDefault="001E7B82">
            <w:pPr>
              <w:pStyle w:val="TableText"/>
            </w:pPr>
            <w:r>
              <w:t>1..1</w:t>
            </w:r>
          </w:p>
        </w:tc>
        <w:tc>
          <w:tcPr>
            <w:tcW w:w="1152" w:type="dxa"/>
          </w:tcPr>
          <w:p w14:paraId="483D6579" w14:textId="77777777" w:rsidR="006F2B85" w:rsidRDefault="001E7B82">
            <w:pPr>
              <w:pStyle w:val="TableText"/>
            </w:pPr>
            <w:r>
              <w:t>SHALL</w:t>
            </w:r>
          </w:p>
        </w:tc>
        <w:tc>
          <w:tcPr>
            <w:tcW w:w="864" w:type="dxa"/>
          </w:tcPr>
          <w:p w14:paraId="766AB988" w14:textId="77777777" w:rsidR="006F2B85" w:rsidRDefault="006F2B85">
            <w:pPr>
              <w:pStyle w:val="TableText"/>
            </w:pPr>
          </w:p>
        </w:tc>
        <w:tc>
          <w:tcPr>
            <w:tcW w:w="1104" w:type="dxa"/>
          </w:tcPr>
          <w:p w14:paraId="775C89CB" w14:textId="2D4BD68C" w:rsidR="006F2B85" w:rsidRDefault="001E7B82">
            <w:pPr>
              <w:pStyle w:val="TableText"/>
            </w:pPr>
            <w:hyperlink w:anchor="C_5564-30385">
              <w:r>
                <w:rPr>
                  <w:rStyle w:val="HyperlinkText9pt"/>
                </w:rPr>
                <w:t>5564-30385</w:t>
              </w:r>
            </w:hyperlink>
          </w:p>
        </w:tc>
        <w:tc>
          <w:tcPr>
            <w:tcW w:w="2975" w:type="dxa"/>
          </w:tcPr>
          <w:p w14:paraId="341F2676" w14:textId="77777777" w:rsidR="006F2B85" w:rsidRDefault="001E7B82">
            <w:pPr>
              <w:pStyle w:val="TableText"/>
            </w:pPr>
            <w:r>
              <w:t>urn:oid:2.16.840.1.113883.5.6 (HL7ActClass) = ACT</w:t>
            </w:r>
          </w:p>
        </w:tc>
      </w:tr>
      <w:tr w:rsidR="006F2B85" w14:paraId="5EFBE03C" w14:textId="77777777">
        <w:trPr>
          <w:jc w:val="center"/>
        </w:trPr>
        <w:tc>
          <w:tcPr>
            <w:tcW w:w="3345" w:type="dxa"/>
          </w:tcPr>
          <w:p w14:paraId="3F4359D8" w14:textId="77777777" w:rsidR="006F2B85" w:rsidRDefault="001E7B82">
            <w:pPr>
              <w:pStyle w:val="TableText"/>
            </w:pPr>
            <w:r>
              <w:tab/>
              <w:t>@moodCode</w:t>
            </w:r>
          </w:p>
        </w:tc>
        <w:tc>
          <w:tcPr>
            <w:tcW w:w="720" w:type="dxa"/>
          </w:tcPr>
          <w:p w14:paraId="15DA95DA" w14:textId="77777777" w:rsidR="006F2B85" w:rsidRDefault="001E7B82">
            <w:pPr>
              <w:pStyle w:val="TableText"/>
            </w:pPr>
            <w:r>
              <w:t>1..1</w:t>
            </w:r>
          </w:p>
        </w:tc>
        <w:tc>
          <w:tcPr>
            <w:tcW w:w="1152" w:type="dxa"/>
          </w:tcPr>
          <w:p w14:paraId="7DB392A0" w14:textId="77777777" w:rsidR="006F2B85" w:rsidRDefault="001E7B82">
            <w:pPr>
              <w:pStyle w:val="TableText"/>
            </w:pPr>
            <w:r>
              <w:t>SHALL</w:t>
            </w:r>
          </w:p>
        </w:tc>
        <w:tc>
          <w:tcPr>
            <w:tcW w:w="864" w:type="dxa"/>
          </w:tcPr>
          <w:p w14:paraId="6D0CFA6F" w14:textId="77777777" w:rsidR="006F2B85" w:rsidRDefault="006F2B85">
            <w:pPr>
              <w:pStyle w:val="TableText"/>
            </w:pPr>
          </w:p>
        </w:tc>
        <w:tc>
          <w:tcPr>
            <w:tcW w:w="1104" w:type="dxa"/>
          </w:tcPr>
          <w:p w14:paraId="25F06D56" w14:textId="3389ADAA" w:rsidR="006F2B85" w:rsidRDefault="001E7B82">
            <w:pPr>
              <w:pStyle w:val="TableText"/>
            </w:pPr>
            <w:hyperlink w:anchor="C_5564-30386">
              <w:r>
                <w:rPr>
                  <w:rStyle w:val="HyperlinkText9pt"/>
                </w:rPr>
                <w:t>5564-30386</w:t>
              </w:r>
            </w:hyperlink>
          </w:p>
        </w:tc>
        <w:tc>
          <w:tcPr>
            <w:tcW w:w="2975" w:type="dxa"/>
          </w:tcPr>
          <w:p w14:paraId="139F3D35" w14:textId="77777777" w:rsidR="006F2B85" w:rsidRDefault="001E7B82">
            <w:pPr>
              <w:pStyle w:val="TableText"/>
            </w:pPr>
            <w:r>
              <w:t>urn:oid:2.16.840.1.113883.11.20.9.23 (Planned moodCode (Act/Encounter/Procedure))</w:t>
            </w:r>
          </w:p>
        </w:tc>
      </w:tr>
      <w:tr w:rsidR="006F2B85" w14:paraId="72444E67" w14:textId="77777777">
        <w:trPr>
          <w:jc w:val="center"/>
        </w:trPr>
        <w:tc>
          <w:tcPr>
            <w:tcW w:w="3345" w:type="dxa"/>
          </w:tcPr>
          <w:p w14:paraId="7FD650A9" w14:textId="77777777" w:rsidR="006F2B85" w:rsidRDefault="001E7B82">
            <w:pPr>
              <w:pStyle w:val="TableText"/>
            </w:pPr>
            <w:r>
              <w:tab/>
              <w:t>templateId</w:t>
            </w:r>
          </w:p>
        </w:tc>
        <w:tc>
          <w:tcPr>
            <w:tcW w:w="720" w:type="dxa"/>
          </w:tcPr>
          <w:p w14:paraId="5BE14EB1" w14:textId="77777777" w:rsidR="006F2B85" w:rsidRDefault="001E7B82">
            <w:pPr>
              <w:pStyle w:val="TableText"/>
            </w:pPr>
            <w:r>
              <w:t>1..1</w:t>
            </w:r>
          </w:p>
        </w:tc>
        <w:tc>
          <w:tcPr>
            <w:tcW w:w="1152" w:type="dxa"/>
          </w:tcPr>
          <w:p w14:paraId="6D94BA55" w14:textId="77777777" w:rsidR="006F2B85" w:rsidRDefault="001E7B82">
            <w:pPr>
              <w:pStyle w:val="TableText"/>
            </w:pPr>
            <w:r>
              <w:t>SHALL</w:t>
            </w:r>
          </w:p>
        </w:tc>
        <w:tc>
          <w:tcPr>
            <w:tcW w:w="864" w:type="dxa"/>
          </w:tcPr>
          <w:p w14:paraId="7DBD4D81" w14:textId="77777777" w:rsidR="006F2B85" w:rsidRDefault="006F2B85">
            <w:pPr>
              <w:pStyle w:val="TableText"/>
            </w:pPr>
          </w:p>
        </w:tc>
        <w:tc>
          <w:tcPr>
            <w:tcW w:w="1104" w:type="dxa"/>
          </w:tcPr>
          <w:p w14:paraId="62534D2A" w14:textId="57F172B8" w:rsidR="006F2B85" w:rsidRDefault="001E7B82">
            <w:pPr>
              <w:pStyle w:val="TableText"/>
            </w:pPr>
            <w:hyperlink w:anchor="C_5564-30340">
              <w:r>
                <w:rPr>
                  <w:rStyle w:val="HyperlinkText9pt"/>
                </w:rPr>
                <w:t>5564-30340</w:t>
              </w:r>
            </w:hyperlink>
          </w:p>
        </w:tc>
        <w:tc>
          <w:tcPr>
            <w:tcW w:w="2975" w:type="dxa"/>
          </w:tcPr>
          <w:p w14:paraId="30C4357A" w14:textId="77777777" w:rsidR="006F2B85" w:rsidRDefault="006F2B85">
            <w:pPr>
              <w:pStyle w:val="TableText"/>
            </w:pPr>
          </w:p>
        </w:tc>
      </w:tr>
      <w:tr w:rsidR="006F2B85" w14:paraId="294EB329" w14:textId="77777777">
        <w:trPr>
          <w:jc w:val="center"/>
        </w:trPr>
        <w:tc>
          <w:tcPr>
            <w:tcW w:w="3345" w:type="dxa"/>
          </w:tcPr>
          <w:p w14:paraId="4180B164" w14:textId="77777777" w:rsidR="006F2B85" w:rsidRDefault="001E7B82">
            <w:pPr>
              <w:pStyle w:val="TableText"/>
            </w:pPr>
            <w:r>
              <w:tab/>
            </w:r>
            <w:r>
              <w:tab/>
              <w:t>@root</w:t>
            </w:r>
          </w:p>
        </w:tc>
        <w:tc>
          <w:tcPr>
            <w:tcW w:w="720" w:type="dxa"/>
          </w:tcPr>
          <w:p w14:paraId="0122196E" w14:textId="77777777" w:rsidR="006F2B85" w:rsidRDefault="001E7B82">
            <w:pPr>
              <w:pStyle w:val="TableText"/>
            </w:pPr>
            <w:r>
              <w:t>1..1</w:t>
            </w:r>
          </w:p>
        </w:tc>
        <w:tc>
          <w:tcPr>
            <w:tcW w:w="1152" w:type="dxa"/>
          </w:tcPr>
          <w:p w14:paraId="14364B1C" w14:textId="77777777" w:rsidR="006F2B85" w:rsidRDefault="001E7B82">
            <w:pPr>
              <w:pStyle w:val="TableText"/>
            </w:pPr>
            <w:r>
              <w:t>SHALL</w:t>
            </w:r>
          </w:p>
        </w:tc>
        <w:tc>
          <w:tcPr>
            <w:tcW w:w="864" w:type="dxa"/>
          </w:tcPr>
          <w:p w14:paraId="01EC22DB" w14:textId="77777777" w:rsidR="006F2B85" w:rsidRDefault="006F2B85">
            <w:pPr>
              <w:pStyle w:val="TableText"/>
            </w:pPr>
          </w:p>
        </w:tc>
        <w:tc>
          <w:tcPr>
            <w:tcW w:w="1104" w:type="dxa"/>
          </w:tcPr>
          <w:p w14:paraId="5B01D495" w14:textId="54054FF8" w:rsidR="006F2B85" w:rsidRDefault="001E7B82">
            <w:pPr>
              <w:pStyle w:val="TableText"/>
            </w:pPr>
            <w:hyperlink w:anchor="C_5564-30341">
              <w:r>
                <w:rPr>
                  <w:rStyle w:val="HyperlinkText9pt"/>
                </w:rPr>
                <w:t>5564-30341</w:t>
              </w:r>
            </w:hyperlink>
          </w:p>
        </w:tc>
        <w:tc>
          <w:tcPr>
            <w:tcW w:w="2975" w:type="dxa"/>
          </w:tcPr>
          <w:p w14:paraId="70452FFB" w14:textId="77777777" w:rsidR="006F2B85" w:rsidRDefault="001E7B82">
            <w:pPr>
              <w:pStyle w:val="TableText"/>
            </w:pPr>
            <w:r>
              <w:t>2.16.840.1.113883.10.20.22.4.130</w:t>
            </w:r>
          </w:p>
        </w:tc>
      </w:tr>
      <w:tr w:rsidR="006F2B85" w14:paraId="6B9A108D" w14:textId="77777777">
        <w:trPr>
          <w:jc w:val="center"/>
        </w:trPr>
        <w:tc>
          <w:tcPr>
            <w:tcW w:w="3345" w:type="dxa"/>
          </w:tcPr>
          <w:p w14:paraId="4B3BF2DA" w14:textId="77777777" w:rsidR="006F2B85" w:rsidRDefault="001E7B82">
            <w:pPr>
              <w:pStyle w:val="TableText"/>
            </w:pPr>
            <w:r>
              <w:tab/>
              <w:t>code</w:t>
            </w:r>
          </w:p>
        </w:tc>
        <w:tc>
          <w:tcPr>
            <w:tcW w:w="720" w:type="dxa"/>
          </w:tcPr>
          <w:p w14:paraId="55E06F8F" w14:textId="77777777" w:rsidR="006F2B85" w:rsidRDefault="001E7B82">
            <w:pPr>
              <w:pStyle w:val="TableText"/>
            </w:pPr>
            <w:r>
              <w:t>1..1</w:t>
            </w:r>
          </w:p>
        </w:tc>
        <w:tc>
          <w:tcPr>
            <w:tcW w:w="1152" w:type="dxa"/>
          </w:tcPr>
          <w:p w14:paraId="1E249D0A" w14:textId="77777777" w:rsidR="006F2B85" w:rsidRDefault="001E7B82">
            <w:pPr>
              <w:pStyle w:val="TableText"/>
            </w:pPr>
            <w:r>
              <w:t>SHALL</w:t>
            </w:r>
          </w:p>
        </w:tc>
        <w:tc>
          <w:tcPr>
            <w:tcW w:w="864" w:type="dxa"/>
          </w:tcPr>
          <w:p w14:paraId="7DA9452C" w14:textId="77777777" w:rsidR="006F2B85" w:rsidRDefault="006F2B85">
            <w:pPr>
              <w:pStyle w:val="TableText"/>
            </w:pPr>
          </w:p>
        </w:tc>
        <w:tc>
          <w:tcPr>
            <w:tcW w:w="1104" w:type="dxa"/>
          </w:tcPr>
          <w:p w14:paraId="61CFA032" w14:textId="4098DA79" w:rsidR="006F2B85" w:rsidRDefault="001E7B82">
            <w:pPr>
              <w:pStyle w:val="TableText"/>
            </w:pPr>
            <w:hyperlink w:anchor="C_5564-30342">
              <w:r>
                <w:rPr>
                  <w:rStyle w:val="HyperlinkText9pt"/>
                </w:rPr>
                <w:t>5564-30342</w:t>
              </w:r>
            </w:hyperlink>
          </w:p>
        </w:tc>
        <w:tc>
          <w:tcPr>
            <w:tcW w:w="2975" w:type="dxa"/>
          </w:tcPr>
          <w:p w14:paraId="754177B3" w14:textId="77777777" w:rsidR="006F2B85" w:rsidRDefault="001E7B82">
            <w:pPr>
              <w:pStyle w:val="TableText"/>
            </w:pPr>
            <w:r>
              <w:t>urn:oid:2.16.840.1.113883.1.11.20.2.9 (Nutrition Recommendations)</w:t>
            </w:r>
          </w:p>
        </w:tc>
      </w:tr>
      <w:tr w:rsidR="006F2B85" w14:paraId="1DED4114" w14:textId="77777777">
        <w:trPr>
          <w:jc w:val="center"/>
        </w:trPr>
        <w:tc>
          <w:tcPr>
            <w:tcW w:w="3345" w:type="dxa"/>
          </w:tcPr>
          <w:p w14:paraId="1079DB40" w14:textId="77777777" w:rsidR="006F2B85" w:rsidRDefault="001E7B82">
            <w:pPr>
              <w:pStyle w:val="TableText"/>
            </w:pPr>
            <w:r>
              <w:tab/>
              <w:t>statusCode</w:t>
            </w:r>
          </w:p>
        </w:tc>
        <w:tc>
          <w:tcPr>
            <w:tcW w:w="720" w:type="dxa"/>
          </w:tcPr>
          <w:p w14:paraId="2DDCDAA0" w14:textId="77777777" w:rsidR="006F2B85" w:rsidRDefault="001E7B82">
            <w:pPr>
              <w:pStyle w:val="TableText"/>
            </w:pPr>
            <w:r>
              <w:t>1..1</w:t>
            </w:r>
          </w:p>
        </w:tc>
        <w:tc>
          <w:tcPr>
            <w:tcW w:w="1152" w:type="dxa"/>
          </w:tcPr>
          <w:p w14:paraId="0CBC04B2" w14:textId="77777777" w:rsidR="006F2B85" w:rsidRDefault="001E7B82">
            <w:pPr>
              <w:pStyle w:val="TableText"/>
            </w:pPr>
            <w:r>
              <w:t>SHALL</w:t>
            </w:r>
          </w:p>
        </w:tc>
        <w:tc>
          <w:tcPr>
            <w:tcW w:w="864" w:type="dxa"/>
          </w:tcPr>
          <w:p w14:paraId="240CC89A" w14:textId="77777777" w:rsidR="006F2B85" w:rsidRDefault="006F2B85">
            <w:pPr>
              <w:pStyle w:val="TableText"/>
            </w:pPr>
          </w:p>
        </w:tc>
        <w:tc>
          <w:tcPr>
            <w:tcW w:w="1104" w:type="dxa"/>
          </w:tcPr>
          <w:p w14:paraId="19788EAB" w14:textId="47F9A1E2" w:rsidR="006F2B85" w:rsidRDefault="001E7B82">
            <w:pPr>
              <w:pStyle w:val="TableText"/>
            </w:pPr>
            <w:hyperlink w:anchor="C_5564-31697">
              <w:r>
                <w:rPr>
                  <w:rStyle w:val="HyperlinkText9pt"/>
                </w:rPr>
                <w:t>5564-31697</w:t>
              </w:r>
            </w:hyperlink>
          </w:p>
        </w:tc>
        <w:tc>
          <w:tcPr>
            <w:tcW w:w="2975" w:type="dxa"/>
          </w:tcPr>
          <w:p w14:paraId="4105FDFA" w14:textId="77777777" w:rsidR="006F2B85" w:rsidRDefault="006F2B85">
            <w:pPr>
              <w:pStyle w:val="TableText"/>
            </w:pPr>
          </w:p>
        </w:tc>
      </w:tr>
      <w:tr w:rsidR="006F2B85" w14:paraId="6156889E" w14:textId="77777777">
        <w:trPr>
          <w:jc w:val="center"/>
        </w:trPr>
        <w:tc>
          <w:tcPr>
            <w:tcW w:w="3345" w:type="dxa"/>
          </w:tcPr>
          <w:p w14:paraId="31E66D44" w14:textId="77777777" w:rsidR="006F2B85" w:rsidRDefault="001E7B82">
            <w:pPr>
              <w:pStyle w:val="TableText"/>
            </w:pPr>
            <w:r>
              <w:tab/>
            </w:r>
            <w:r>
              <w:tab/>
              <w:t>@code</w:t>
            </w:r>
          </w:p>
        </w:tc>
        <w:tc>
          <w:tcPr>
            <w:tcW w:w="720" w:type="dxa"/>
          </w:tcPr>
          <w:p w14:paraId="6FFA8ABD" w14:textId="77777777" w:rsidR="006F2B85" w:rsidRDefault="001E7B82">
            <w:pPr>
              <w:pStyle w:val="TableText"/>
            </w:pPr>
            <w:r>
              <w:t>1..1</w:t>
            </w:r>
          </w:p>
        </w:tc>
        <w:tc>
          <w:tcPr>
            <w:tcW w:w="1152" w:type="dxa"/>
          </w:tcPr>
          <w:p w14:paraId="79A967F9" w14:textId="77777777" w:rsidR="006F2B85" w:rsidRDefault="001E7B82">
            <w:pPr>
              <w:pStyle w:val="TableText"/>
            </w:pPr>
            <w:r>
              <w:t>SHALL</w:t>
            </w:r>
          </w:p>
        </w:tc>
        <w:tc>
          <w:tcPr>
            <w:tcW w:w="864" w:type="dxa"/>
          </w:tcPr>
          <w:p w14:paraId="7306AA46" w14:textId="77777777" w:rsidR="006F2B85" w:rsidRDefault="006F2B85">
            <w:pPr>
              <w:pStyle w:val="TableText"/>
            </w:pPr>
          </w:p>
        </w:tc>
        <w:tc>
          <w:tcPr>
            <w:tcW w:w="1104" w:type="dxa"/>
          </w:tcPr>
          <w:p w14:paraId="61BF3225" w14:textId="5624AAC2" w:rsidR="006F2B85" w:rsidRDefault="001E7B82">
            <w:pPr>
              <w:pStyle w:val="TableText"/>
            </w:pPr>
            <w:hyperlink w:anchor="C_5564-31698">
              <w:r>
                <w:rPr>
                  <w:rStyle w:val="HyperlinkText9pt"/>
                </w:rPr>
                <w:t>5564-31698</w:t>
              </w:r>
            </w:hyperlink>
          </w:p>
        </w:tc>
        <w:tc>
          <w:tcPr>
            <w:tcW w:w="2975" w:type="dxa"/>
          </w:tcPr>
          <w:p w14:paraId="7EF392E0" w14:textId="77777777" w:rsidR="006F2B85" w:rsidRDefault="001E7B82">
            <w:pPr>
              <w:pStyle w:val="TableText"/>
            </w:pPr>
            <w:r>
              <w:t>urn:oid:2.16.840.1.113883.5.14 (HL7ActStatus) = active</w:t>
            </w:r>
          </w:p>
        </w:tc>
      </w:tr>
      <w:tr w:rsidR="006F2B85" w14:paraId="55B9374F" w14:textId="77777777">
        <w:trPr>
          <w:jc w:val="center"/>
        </w:trPr>
        <w:tc>
          <w:tcPr>
            <w:tcW w:w="3345" w:type="dxa"/>
          </w:tcPr>
          <w:p w14:paraId="4FC40F4E" w14:textId="77777777" w:rsidR="006F2B85" w:rsidRDefault="001E7B82">
            <w:pPr>
              <w:pStyle w:val="TableText"/>
            </w:pPr>
            <w:r>
              <w:tab/>
              <w:t>effectiveTime</w:t>
            </w:r>
          </w:p>
        </w:tc>
        <w:tc>
          <w:tcPr>
            <w:tcW w:w="720" w:type="dxa"/>
          </w:tcPr>
          <w:p w14:paraId="2F8C117B" w14:textId="77777777" w:rsidR="006F2B85" w:rsidRDefault="001E7B82">
            <w:pPr>
              <w:pStyle w:val="TableText"/>
            </w:pPr>
            <w:r>
              <w:t>0..1</w:t>
            </w:r>
          </w:p>
        </w:tc>
        <w:tc>
          <w:tcPr>
            <w:tcW w:w="1152" w:type="dxa"/>
          </w:tcPr>
          <w:p w14:paraId="2B8775F9" w14:textId="77777777" w:rsidR="006F2B85" w:rsidRDefault="001E7B82">
            <w:pPr>
              <w:pStyle w:val="TableText"/>
            </w:pPr>
            <w:r>
              <w:t>SHOULD</w:t>
            </w:r>
          </w:p>
        </w:tc>
        <w:tc>
          <w:tcPr>
            <w:tcW w:w="864" w:type="dxa"/>
          </w:tcPr>
          <w:p w14:paraId="06C5A694" w14:textId="77777777" w:rsidR="006F2B85" w:rsidRDefault="006F2B85">
            <w:pPr>
              <w:pStyle w:val="TableText"/>
            </w:pPr>
          </w:p>
        </w:tc>
        <w:tc>
          <w:tcPr>
            <w:tcW w:w="1104" w:type="dxa"/>
          </w:tcPr>
          <w:p w14:paraId="67943C6D" w14:textId="3FC08767" w:rsidR="006F2B85" w:rsidRDefault="001E7B82">
            <w:pPr>
              <w:pStyle w:val="TableText"/>
            </w:pPr>
            <w:hyperlink w:anchor="C_5564-31699">
              <w:r>
                <w:rPr>
                  <w:rStyle w:val="HyperlinkText9pt"/>
                </w:rPr>
                <w:t>5564-31699</w:t>
              </w:r>
            </w:hyperlink>
          </w:p>
        </w:tc>
        <w:tc>
          <w:tcPr>
            <w:tcW w:w="2975" w:type="dxa"/>
          </w:tcPr>
          <w:p w14:paraId="3CDF186F" w14:textId="77777777" w:rsidR="006F2B85" w:rsidRDefault="006F2B85">
            <w:pPr>
              <w:pStyle w:val="TableText"/>
            </w:pPr>
          </w:p>
        </w:tc>
      </w:tr>
      <w:tr w:rsidR="006F2B85" w14:paraId="28CCC9A0" w14:textId="77777777">
        <w:trPr>
          <w:jc w:val="center"/>
        </w:trPr>
        <w:tc>
          <w:tcPr>
            <w:tcW w:w="3345" w:type="dxa"/>
          </w:tcPr>
          <w:p w14:paraId="3D8BBB80" w14:textId="77777777" w:rsidR="006F2B85" w:rsidRDefault="001E7B82">
            <w:pPr>
              <w:pStyle w:val="TableText"/>
            </w:pPr>
            <w:r>
              <w:tab/>
              <w:t>entryRelationship</w:t>
            </w:r>
          </w:p>
        </w:tc>
        <w:tc>
          <w:tcPr>
            <w:tcW w:w="720" w:type="dxa"/>
          </w:tcPr>
          <w:p w14:paraId="34A4E342" w14:textId="77777777" w:rsidR="006F2B85" w:rsidRDefault="001E7B82">
            <w:pPr>
              <w:pStyle w:val="TableText"/>
            </w:pPr>
            <w:r>
              <w:t>0..*</w:t>
            </w:r>
          </w:p>
        </w:tc>
        <w:tc>
          <w:tcPr>
            <w:tcW w:w="1152" w:type="dxa"/>
          </w:tcPr>
          <w:p w14:paraId="34AF38F0" w14:textId="77777777" w:rsidR="006F2B85" w:rsidRDefault="001E7B82">
            <w:pPr>
              <w:pStyle w:val="TableText"/>
            </w:pPr>
            <w:r>
              <w:t>MAY</w:t>
            </w:r>
          </w:p>
        </w:tc>
        <w:tc>
          <w:tcPr>
            <w:tcW w:w="864" w:type="dxa"/>
          </w:tcPr>
          <w:p w14:paraId="4128207C" w14:textId="77777777" w:rsidR="006F2B85" w:rsidRDefault="006F2B85">
            <w:pPr>
              <w:pStyle w:val="TableText"/>
            </w:pPr>
          </w:p>
        </w:tc>
        <w:tc>
          <w:tcPr>
            <w:tcW w:w="1104" w:type="dxa"/>
          </w:tcPr>
          <w:p w14:paraId="3B7311F5" w14:textId="13FC6326" w:rsidR="006F2B85" w:rsidRDefault="001E7B82">
            <w:pPr>
              <w:pStyle w:val="TableText"/>
            </w:pPr>
            <w:hyperlink w:anchor="C_5564-32382">
              <w:r>
                <w:rPr>
                  <w:rStyle w:val="HyperlinkText9pt"/>
                </w:rPr>
                <w:t>5564-32382</w:t>
              </w:r>
            </w:hyperlink>
          </w:p>
        </w:tc>
        <w:tc>
          <w:tcPr>
            <w:tcW w:w="2975" w:type="dxa"/>
          </w:tcPr>
          <w:p w14:paraId="4884C6D6" w14:textId="77777777" w:rsidR="006F2B85" w:rsidRDefault="006F2B85">
            <w:pPr>
              <w:pStyle w:val="TableText"/>
            </w:pPr>
          </w:p>
        </w:tc>
      </w:tr>
      <w:tr w:rsidR="006F2B85" w14:paraId="1D582103" w14:textId="77777777">
        <w:trPr>
          <w:jc w:val="center"/>
        </w:trPr>
        <w:tc>
          <w:tcPr>
            <w:tcW w:w="3345" w:type="dxa"/>
          </w:tcPr>
          <w:p w14:paraId="535FB659" w14:textId="77777777" w:rsidR="006F2B85" w:rsidRDefault="001E7B82">
            <w:pPr>
              <w:pStyle w:val="TableText"/>
            </w:pPr>
            <w:r>
              <w:tab/>
            </w:r>
            <w:r>
              <w:tab/>
              <w:t>@typeCode</w:t>
            </w:r>
          </w:p>
        </w:tc>
        <w:tc>
          <w:tcPr>
            <w:tcW w:w="720" w:type="dxa"/>
          </w:tcPr>
          <w:p w14:paraId="19E34927" w14:textId="77777777" w:rsidR="006F2B85" w:rsidRDefault="001E7B82">
            <w:pPr>
              <w:pStyle w:val="TableText"/>
            </w:pPr>
            <w:r>
              <w:t>1..1</w:t>
            </w:r>
          </w:p>
        </w:tc>
        <w:tc>
          <w:tcPr>
            <w:tcW w:w="1152" w:type="dxa"/>
          </w:tcPr>
          <w:p w14:paraId="3F7A2852" w14:textId="77777777" w:rsidR="006F2B85" w:rsidRDefault="001E7B82">
            <w:pPr>
              <w:pStyle w:val="TableText"/>
            </w:pPr>
            <w:r>
              <w:t>SHALL</w:t>
            </w:r>
          </w:p>
        </w:tc>
        <w:tc>
          <w:tcPr>
            <w:tcW w:w="864" w:type="dxa"/>
          </w:tcPr>
          <w:p w14:paraId="4C69B2BF" w14:textId="77777777" w:rsidR="006F2B85" w:rsidRDefault="006F2B85">
            <w:pPr>
              <w:pStyle w:val="TableText"/>
            </w:pPr>
          </w:p>
        </w:tc>
        <w:tc>
          <w:tcPr>
            <w:tcW w:w="1104" w:type="dxa"/>
          </w:tcPr>
          <w:p w14:paraId="0DFB24E1" w14:textId="10B9F42C" w:rsidR="006F2B85" w:rsidRDefault="001E7B82">
            <w:pPr>
              <w:pStyle w:val="TableText"/>
            </w:pPr>
            <w:hyperlink w:anchor="C_5564-32928">
              <w:r>
                <w:rPr>
                  <w:rStyle w:val="HyperlinkText9pt"/>
                </w:rPr>
                <w:t>5564-32928</w:t>
              </w:r>
            </w:hyperlink>
          </w:p>
        </w:tc>
        <w:tc>
          <w:tcPr>
            <w:tcW w:w="2975" w:type="dxa"/>
          </w:tcPr>
          <w:p w14:paraId="76C276E5" w14:textId="77777777" w:rsidR="006F2B85" w:rsidRDefault="001E7B82">
            <w:pPr>
              <w:pStyle w:val="TableText"/>
            </w:pPr>
            <w:r>
              <w:t>urn:oid:2.16.840.1.113883.5.1002 (HL7ActRelationshipType) = REFR</w:t>
            </w:r>
          </w:p>
        </w:tc>
      </w:tr>
      <w:tr w:rsidR="006F2B85" w14:paraId="079F4A9D" w14:textId="77777777">
        <w:trPr>
          <w:jc w:val="center"/>
        </w:trPr>
        <w:tc>
          <w:tcPr>
            <w:tcW w:w="3345" w:type="dxa"/>
          </w:tcPr>
          <w:p w14:paraId="58F72044" w14:textId="77777777" w:rsidR="006F2B85" w:rsidRDefault="001E7B82">
            <w:pPr>
              <w:pStyle w:val="TableText"/>
            </w:pPr>
            <w:r>
              <w:tab/>
            </w:r>
            <w:r>
              <w:tab/>
              <w:t>encounter</w:t>
            </w:r>
          </w:p>
        </w:tc>
        <w:tc>
          <w:tcPr>
            <w:tcW w:w="720" w:type="dxa"/>
          </w:tcPr>
          <w:p w14:paraId="1B9DC90A" w14:textId="77777777" w:rsidR="006F2B85" w:rsidRDefault="001E7B82">
            <w:pPr>
              <w:pStyle w:val="TableText"/>
            </w:pPr>
            <w:r>
              <w:t>1..1</w:t>
            </w:r>
          </w:p>
        </w:tc>
        <w:tc>
          <w:tcPr>
            <w:tcW w:w="1152" w:type="dxa"/>
          </w:tcPr>
          <w:p w14:paraId="0F365389" w14:textId="77777777" w:rsidR="006F2B85" w:rsidRDefault="001E7B82">
            <w:pPr>
              <w:pStyle w:val="TableText"/>
            </w:pPr>
            <w:r>
              <w:t>SHALL</w:t>
            </w:r>
          </w:p>
        </w:tc>
        <w:tc>
          <w:tcPr>
            <w:tcW w:w="864" w:type="dxa"/>
          </w:tcPr>
          <w:p w14:paraId="322F6C83" w14:textId="77777777" w:rsidR="006F2B85" w:rsidRDefault="006F2B85">
            <w:pPr>
              <w:pStyle w:val="TableText"/>
            </w:pPr>
          </w:p>
        </w:tc>
        <w:tc>
          <w:tcPr>
            <w:tcW w:w="1104" w:type="dxa"/>
          </w:tcPr>
          <w:p w14:paraId="6062AAD7" w14:textId="4932E7D4" w:rsidR="006F2B85" w:rsidRDefault="001E7B82">
            <w:pPr>
              <w:pStyle w:val="TableText"/>
            </w:pPr>
            <w:hyperlink w:anchor="C_5564-32383">
              <w:r>
                <w:rPr>
                  <w:rStyle w:val="HyperlinkText9pt"/>
                </w:rPr>
                <w:t>5564-32383</w:t>
              </w:r>
            </w:hyperlink>
          </w:p>
        </w:tc>
        <w:tc>
          <w:tcPr>
            <w:tcW w:w="2975" w:type="dxa"/>
          </w:tcPr>
          <w:p w14:paraId="4440DE5C" w14:textId="7E81FD70" w:rsidR="006F2B85" w:rsidRDefault="001E7B82">
            <w:pPr>
              <w:pStyle w:val="TableText"/>
            </w:pPr>
            <w:hyperlink w:anchor="E_Planned_Encounter_V2">
              <w:r>
                <w:rPr>
                  <w:rStyle w:val="HyperlinkText9pt"/>
                </w:rPr>
                <w:t>Planned Encounter (V2) (identifier: urn:hl7ii:2.16.840.1.113883.10.20.22.4.40:2014-06-09</w:t>
              </w:r>
            </w:hyperlink>
          </w:p>
        </w:tc>
      </w:tr>
      <w:tr w:rsidR="006F2B85" w14:paraId="45370585" w14:textId="77777777">
        <w:trPr>
          <w:jc w:val="center"/>
        </w:trPr>
        <w:tc>
          <w:tcPr>
            <w:tcW w:w="3345" w:type="dxa"/>
          </w:tcPr>
          <w:p w14:paraId="04FE1EB0" w14:textId="77777777" w:rsidR="006F2B85" w:rsidRDefault="001E7B82">
            <w:pPr>
              <w:pStyle w:val="TableText"/>
            </w:pPr>
            <w:r>
              <w:tab/>
              <w:t>entryRelationship</w:t>
            </w:r>
          </w:p>
        </w:tc>
        <w:tc>
          <w:tcPr>
            <w:tcW w:w="720" w:type="dxa"/>
          </w:tcPr>
          <w:p w14:paraId="23EBFB83" w14:textId="77777777" w:rsidR="006F2B85" w:rsidRDefault="001E7B82">
            <w:pPr>
              <w:pStyle w:val="TableText"/>
            </w:pPr>
            <w:r>
              <w:t>0..*</w:t>
            </w:r>
          </w:p>
        </w:tc>
        <w:tc>
          <w:tcPr>
            <w:tcW w:w="1152" w:type="dxa"/>
          </w:tcPr>
          <w:p w14:paraId="2F1CA58F" w14:textId="77777777" w:rsidR="006F2B85" w:rsidRDefault="001E7B82">
            <w:pPr>
              <w:pStyle w:val="TableText"/>
            </w:pPr>
            <w:r>
              <w:t>MAY</w:t>
            </w:r>
          </w:p>
        </w:tc>
        <w:tc>
          <w:tcPr>
            <w:tcW w:w="864" w:type="dxa"/>
          </w:tcPr>
          <w:p w14:paraId="79083809" w14:textId="77777777" w:rsidR="006F2B85" w:rsidRDefault="006F2B85">
            <w:pPr>
              <w:pStyle w:val="TableText"/>
            </w:pPr>
          </w:p>
        </w:tc>
        <w:tc>
          <w:tcPr>
            <w:tcW w:w="1104" w:type="dxa"/>
          </w:tcPr>
          <w:p w14:paraId="4B5AB059" w14:textId="6D44A3B2" w:rsidR="006F2B85" w:rsidRDefault="001E7B82">
            <w:pPr>
              <w:pStyle w:val="TableText"/>
            </w:pPr>
            <w:hyperlink w:anchor="C_5564-32384">
              <w:r>
                <w:rPr>
                  <w:rStyle w:val="HyperlinkText9pt"/>
                </w:rPr>
                <w:t>5564-32384</w:t>
              </w:r>
            </w:hyperlink>
          </w:p>
        </w:tc>
        <w:tc>
          <w:tcPr>
            <w:tcW w:w="2975" w:type="dxa"/>
          </w:tcPr>
          <w:p w14:paraId="712C2291" w14:textId="77777777" w:rsidR="006F2B85" w:rsidRDefault="006F2B85">
            <w:pPr>
              <w:pStyle w:val="TableText"/>
            </w:pPr>
          </w:p>
        </w:tc>
      </w:tr>
      <w:tr w:rsidR="006F2B85" w14:paraId="26B5051C" w14:textId="77777777">
        <w:trPr>
          <w:jc w:val="center"/>
        </w:trPr>
        <w:tc>
          <w:tcPr>
            <w:tcW w:w="3345" w:type="dxa"/>
          </w:tcPr>
          <w:p w14:paraId="6ADB8812" w14:textId="77777777" w:rsidR="006F2B85" w:rsidRDefault="001E7B82">
            <w:pPr>
              <w:pStyle w:val="TableText"/>
            </w:pPr>
            <w:r>
              <w:tab/>
            </w:r>
            <w:r>
              <w:tab/>
              <w:t>@typeCode</w:t>
            </w:r>
          </w:p>
        </w:tc>
        <w:tc>
          <w:tcPr>
            <w:tcW w:w="720" w:type="dxa"/>
          </w:tcPr>
          <w:p w14:paraId="030002B2" w14:textId="77777777" w:rsidR="006F2B85" w:rsidRDefault="001E7B82">
            <w:pPr>
              <w:pStyle w:val="TableText"/>
            </w:pPr>
            <w:r>
              <w:t>1..1</w:t>
            </w:r>
          </w:p>
        </w:tc>
        <w:tc>
          <w:tcPr>
            <w:tcW w:w="1152" w:type="dxa"/>
          </w:tcPr>
          <w:p w14:paraId="3274065C" w14:textId="77777777" w:rsidR="006F2B85" w:rsidRDefault="001E7B82">
            <w:pPr>
              <w:pStyle w:val="TableText"/>
            </w:pPr>
            <w:r>
              <w:t>SHALL</w:t>
            </w:r>
          </w:p>
        </w:tc>
        <w:tc>
          <w:tcPr>
            <w:tcW w:w="864" w:type="dxa"/>
          </w:tcPr>
          <w:p w14:paraId="2824CAE5" w14:textId="77777777" w:rsidR="006F2B85" w:rsidRDefault="006F2B85">
            <w:pPr>
              <w:pStyle w:val="TableText"/>
            </w:pPr>
          </w:p>
        </w:tc>
        <w:tc>
          <w:tcPr>
            <w:tcW w:w="1104" w:type="dxa"/>
          </w:tcPr>
          <w:p w14:paraId="26888B02" w14:textId="6F99F5FC" w:rsidR="006F2B85" w:rsidRDefault="001E7B82">
            <w:pPr>
              <w:pStyle w:val="TableText"/>
            </w:pPr>
            <w:hyperlink w:anchor="C_5564-32929">
              <w:r>
                <w:rPr>
                  <w:rStyle w:val="HyperlinkText9pt"/>
                </w:rPr>
                <w:t>5564-32929</w:t>
              </w:r>
            </w:hyperlink>
          </w:p>
        </w:tc>
        <w:tc>
          <w:tcPr>
            <w:tcW w:w="2975" w:type="dxa"/>
          </w:tcPr>
          <w:p w14:paraId="5F49A111" w14:textId="77777777" w:rsidR="006F2B85" w:rsidRDefault="001E7B82">
            <w:pPr>
              <w:pStyle w:val="TableText"/>
            </w:pPr>
            <w:r>
              <w:t>urn:oid:2.16.840.1.113883.5.1002 (HL7ActRelationshipType) = REFR</w:t>
            </w:r>
          </w:p>
        </w:tc>
      </w:tr>
      <w:tr w:rsidR="006F2B85" w14:paraId="67B160BE" w14:textId="77777777">
        <w:trPr>
          <w:jc w:val="center"/>
        </w:trPr>
        <w:tc>
          <w:tcPr>
            <w:tcW w:w="3345" w:type="dxa"/>
          </w:tcPr>
          <w:p w14:paraId="0991C749" w14:textId="77777777" w:rsidR="006F2B85" w:rsidRDefault="001E7B82">
            <w:pPr>
              <w:pStyle w:val="TableText"/>
            </w:pPr>
            <w:r>
              <w:tab/>
            </w:r>
            <w:r>
              <w:tab/>
              <w:t>substanceAdministration</w:t>
            </w:r>
          </w:p>
        </w:tc>
        <w:tc>
          <w:tcPr>
            <w:tcW w:w="720" w:type="dxa"/>
          </w:tcPr>
          <w:p w14:paraId="3896F344" w14:textId="77777777" w:rsidR="006F2B85" w:rsidRDefault="001E7B82">
            <w:pPr>
              <w:pStyle w:val="TableText"/>
            </w:pPr>
            <w:r>
              <w:t>1..1</w:t>
            </w:r>
          </w:p>
        </w:tc>
        <w:tc>
          <w:tcPr>
            <w:tcW w:w="1152" w:type="dxa"/>
          </w:tcPr>
          <w:p w14:paraId="11FF56F1" w14:textId="77777777" w:rsidR="006F2B85" w:rsidRDefault="001E7B82">
            <w:pPr>
              <w:pStyle w:val="TableText"/>
            </w:pPr>
            <w:r>
              <w:t>SHALL</w:t>
            </w:r>
          </w:p>
        </w:tc>
        <w:tc>
          <w:tcPr>
            <w:tcW w:w="864" w:type="dxa"/>
          </w:tcPr>
          <w:p w14:paraId="0BB709DC" w14:textId="77777777" w:rsidR="006F2B85" w:rsidRDefault="006F2B85">
            <w:pPr>
              <w:pStyle w:val="TableText"/>
            </w:pPr>
          </w:p>
        </w:tc>
        <w:tc>
          <w:tcPr>
            <w:tcW w:w="1104" w:type="dxa"/>
          </w:tcPr>
          <w:p w14:paraId="0801FA24" w14:textId="15A3014D" w:rsidR="006F2B85" w:rsidRDefault="001E7B82">
            <w:pPr>
              <w:pStyle w:val="TableText"/>
            </w:pPr>
            <w:hyperlink w:anchor="C_5564-32385">
              <w:r>
                <w:rPr>
                  <w:rStyle w:val="HyperlinkText9pt"/>
                </w:rPr>
                <w:t>5564-32385</w:t>
              </w:r>
            </w:hyperlink>
          </w:p>
        </w:tc>
        <w:tc>
          <w:tcPr>
            <w:tcW w:w="2975" w:type="dxa"/>
          </w:tcPr>
          <w:p w14:paraId="4EE5F9EA" w14:textId="1EE13465" w:rsidR="006F2B85" w:rsidRDefault="001E7B82">
            <w:pPr>
              <w:pStyle w:val="TableText"/>
            </w:pPr>
            <w:hyperlink w:anchor="E_Planned_Medication_Activity_V2">
              <w:r>
                <w:rPr>
                  <w:rStyle w:val="HyperlinkText9pt"/>
                </w:rPr>
                <w:t>Planned Medication Activity (V2) (identifier: urn:hl7ii:2.16.840.1.113883.10.20.22.4.42:2014-06-09</w:t>
              </w:r>
            </w:hyperlink>
          </w:p>
        </w:tc>
      </w:tr>
      <w:tr w:rsidR="006F2B85" w14:paraId="4A4D1C49" w14:textId="77777777">
        <w:trPr>
          <w:jc w:val="center"/>
        </w:trPr>
        <w:tc>
          <w:tcPr>
            <w:tcW w:w="3345" w:type="dxa"/>
          </w:tcPr>
          <w:p w14:paraId="1AD957F4" w14:textId="77777777" w:rsidR="006F2B85" w:rsidRDefault="001E7B82">
            <w:pPr>
              <w:pStyle w:val="TableText"/>
            </w:pPr>
            <w:r>
              <w:tab/>
              <w:t>entryRelationship</w:t>
            </w:r>
          </w:p>
        </w:tc>
        <w:tc>
          <w:tcPr>
            <w:tcW w:w="720" w:type="dxa"/>
          </w:tcPr>
          <w:p w14:paraId="1F0FF9F1" w14:textId="77777777" w:rsidR="006F2B85" w:rsidRDefault="001E7B82">
            <w:pPr>
              <w:pStyle w:val="TableText"/>
            </w:pPr>
            <w:r>
              <w:t>0..*</w:t>
            </w:r>
          </w:p>
        </w:tc>
        <w:tc>
          <w:tcPr>
            <w:tcW w:w="1152" w:type="dxa"/>
          </w:tcPr>
          <w:p w14:paraId="42F46546" w14:textId="77777777" w:rsidR="006F2B85" w:rsidRDefault="001E7B82">
            <w:pPr>
              <w:pStyle w:val="TableText"/>
            </w:pPr>
            <w:r>
              <w:t>MAY</w:t>
            </w:r>
          </w:p>
        </w:tc>
        <w:tc>
          <w:tcPr>
            <w:tcW w:w="864" w:type="dxa"/>
          </w:tcPr>
          <w:p w14:paraId="34DDF649" w14:textId="77777777" w:rsidR="006F2B85" w:rsidRDefault="006F2B85">
            <w:pPr>
              <w:pStyle w:val="TableText"/>
            </w:pPr>
          </w:p>
        </w:tc>
        <w:tc>
          <w:tcPr>
            <w:tcW w:w="1104" w:type="dxa"/>
          </w:tcPr>
          <w:p w14:paraId="423E2FC7" w14:textId="6561B742" w:rsidR="006F2B85" w:rsidRDefault="001E7B82">
            <w:pPr>
              <w:pStyle w:val="TableText"/>
            </w:pPr>
            <w:hyperlink w:anchor="C_5564-32386">
              <w:r>
                <w:rPr>
                  <w:rStyle w:val="HyperlinkText9pt"/>
                </w:rPr>
                <w:t>5564-32386</w:t>
              </w:r>
            </w:hyperlink>
          </w:p>
        </w:tc>
        <w:tc>
          <w:tcPr>
            <w:tcW w:w="2975" w:type="dxa"/>
          </w:tcPr>
          <w:p w14:paraId="66BBB64A" w14:textId="77777777" w:rsidR="006F2B85" w:rsidRDefault="006F2B85">
            <w:pPr>
              <w:pStyle w:val="TableText"/>
            </w:pPr>
          </w:p>
        </w:tc>
      </w:tr>
      <w:tr w:rsidR="006F2B85" w14:paraId="4962BCAA" w14:textId="77777777">
        <w:trPr>
          <w:jc w:val="center"/>
        </w:trPr>
        <w:tc>
          <w:tcPr>
            <w:tcW w:w="3345" w:type="dxa"/>
          </w:tcPr>
          <w:p w14:paraId="0B42E979" w14:textId="77777777" w:rsidR="006F2B85" w:rsidRDefault="001E7B82">
            <w:pPr>
              <w:pStyle w:val="TableText"/>
            </w:pPr>
            <w:r>
              <w:tab/>
            </w:r>
            <w:r>
              <w:tab/>
              <w:t>@typeCode</w:t>
            </w:r>
          </w:p>
        </w:tc>
        <w:tc>
          <w:tcPr>
            <w:tcW w:w="720" w:type="dxa"/>
          </w:tcPr>
          <w:p w14:paraId="21038F57" w14:textId="77777777" w:rsidR="006F2B85" w:rsidRDefault="001E7B82">
            <w:pPr>
              <w:pStyle w:val="TableText"/>
            </w:pPr>
            <w:r>
              <w:t>1..1</w:t>
            </w:r>
          </w:p>
        </w:tc>
        <w:tc>
          <w:tcPr>
            <w:tcW w:w="1152" w:type="dxa"/>
          </w:tcPr>
          <w:p w14:paraId="209EC1EB" w14:textId="77777777" w:rsidR="006F2B85" w:rsidRDefault="001E7B82">
            <w:pPr>
              <w:pStyle w:val="TableText"/>
            </w:pPr>
            <w:r>
              <w:t>SHALL</w:t>
            </w:r>
          </w:p>
        </w:tc>
        <w:tc>
          <w:tcPr>
            <w:tcW w:w="864" w:type="dxa"/>
          </w:tcPr>
          <w:p w14:paraId="05820886" w14:textId="77777777" w:rsidR="006F2B85" w:rsidRDefault="006F2B85">
            <w:pPr>
              <w:pStyle w:val="TableText"/>
            </w:pPr>
          </w:p>
        </w:tc>
        <w:tc>
          <w:tcPr>
            <w:tcW w:w="1104" w:type="dxa"/>
          </w:tcPr>
          <w:p w14:paraId="688DC056" w14:textId="1E1BE461" w:rsidR="006F2B85" w:rsidRDefault="001E7B82">
            <w:pPr>
              <w:pStyle w:val="TableText"/>
            </w:pPr>
            <w:hyperlink w:anchor="C_5564-32930">
              <w:r>
                <w:rPr>
                  <w:rStyle w:val="HyperlinkText9pt"/>
                </w:rPr>
                <w:t>5564-32930</w:t>
              </w:r>
            </w:hyperlink>
          </w:p>
        </w:tc>
        <w:tc>
          <w:tcPr>
            <w:tcW w:w="2975" w:type="dxa"/>
          </w:tcPr>
          <w:p w14:paraId="2118A445" w14:textId="77777777" w:rsidR="006F2B85" w:rsidRDefault="001E7B82">
            <w:pPr>
              <w:pStyle w:val="TableText"/>
            </w:pPr>
            <w:r>
              <w:t>urn:oid:2.16.840.1.113883.5.1002 (HL7ActRelationshipType) = REFR</w:t>
            </w:r>
          </w:p>
        </w:tc>
      </w:tr>
      <w:tr w:rsidR="006F2B85" w14:paraId="3EFEC678" w14:textId="77777777">
        <w:trPr>
          <w:jc w:val="center"/>
        </w:trPr>
        <w:tc>
          <w:tcPr>
            <w:tcW w:w="3345" w:type="dxa"/>
          </w:tcPr>
          <w:p w14:paraId="6BEC982D" w14:textId="77777777" w:rsidR="006F2B85" w:rsidRDefault="001E7B82">
            <w:pPr>
              <w:pStyle w:val="TableText"/>
            </w:pPr>
            <w:r>
              <w:tab/>
            </w:r>
            <w:r>
              <w:tab/>
              <w:t>observation</w:t>
            </w:r>
          </w:p>
        </w:tc>
        <w:tc>
          <w:tcPr>
            <w:tcW w:w="720" w:type="dxa"/>
          </w:tcPr>
          <w:p w14:paraId="6E96EF0E" w14:textId="77777777" w:rsidR="006F2B85" w:rsidRDefault="001E7B82">
            <w:pPr>
              <w:pStyle w:val="TableText"/>
            </w:pPr>
            <w:r>
              <w:t>1..1</w:t>
            </w:r>
          </w:p>
        </w:tc>
        <w:tc>
          <w:tcPr>
            <w:tcW w:w="1152" w:type="dxa"/>
          </w:tcPr>
          <w:p w14:paraId="2F5DDDE7" w14:textId="77777777" w:rsidR="006F2B85" w:rsidRDefault="001E7B82">
            <w:pPr>
              <w:pStyle w:val="TableText"/>
            </w:pPr>
            <w:r>
              <w:t>SHALL</w:t>
            </w:r>
          </w:p>
        </w:tc>
        <w:tc>
          <w:tcPr>
            <w:tcW w:w="864" w:type="dxa"/>
          </w:tcPr>
          <w:p w14:paraId="3F16BD76" w14:textId="77777777" w:rsidR="006F2B85" w:rsidRDefault="006F2B85">
            <w:pPr>
              <w:pStyle w:val="TableText"/>
            </w:pPr>
          </w:p>
        </w:tc>
        <w:tc>
          <w:tcPr>
            <w:tcW w:w="1104" w:type="dxa"/>
          </w:tcPr>
          <w:p w14:paraId="666F29D6" w14:textId="56E14622" w:rsidR="006F2B85" w:rsidRDefault="001E7B82">
            <w:pPr>
              <w:pStyle w:val="TableText"/>
            </w:pPr>
            <w:hyperlink w:anchor="C_5564-32387">
              <w:r>
                <w:rPr>
                  <w:rStyle w:val="HyperlinkText9pt"/>
                </w:rPr>
                <w:t>5564-32387</w:t>
              </w:r>
            </w:hyperlink>
          </w:p>
        </w:tc>
        <w:tc>
          <w:tcPr>
            <w:tcW w:w="2975" w:type="dxa"/>
          </w:tcPr>
          <w:p w14:paraId="51A4EC01" w14:textId="5DF5F3BF" w:rsidR="006F2B85" w:rsidRDefault="001E7B82">
            <w:pPr>
              <w:pStyle w:val="TableText"/>
            </w:pPr>
            <w:hyperlink w:anchor="E_Planned_Observation_V2">
              <w:r>
                <w:rPr>
                  <w:rStyle w:val="HyperlinkText9pt"/>
                </w:rPr>
                <w:t>Planned Observation (V2) (identifier: urn:hl7ii:2.16.840.1.113883.1</w:t>
              </w:r>
              <w:r>
                <w:rPr>
                  <w:rStyle w:val="HyperlinkText9pt"/>
                </w:rPr>
                <w:lastRenderedPageBreak/>
                <w:t>0.20.22.4.44:2014-06-09</w:t>
              </w:r>
            </w:hyperlink>
          </w:p>
        </w:tc>
      </w:tr>
      <w:tr w:rsidR="006F2B85" w14:paraId="3A4D3423" w14:textId="77777777">
        <w:trPr>
          <w:jc w:val="center"/>
        </w:trPr>
        <w:tc>
          <w:tcPr>
            <w:tcW w:w="3345" w:type="dxa"/>
          </w:tcPr>
          <w:p w14:paraId="4F10B6D8" w14:textId="77777777" w:rsidR="006F2B85" w:rsidRDefault="001E7B82">
            <w:pPr>
              <w:pStyle w:val="TableText"/>
            </w:pPr>
            <w:r>
              <w:lastRenderedPageBreak/>
              <w:tab/>
              <w:t>entryRelationship</w:t>
            </w:r>
          </w:p>
        </w:tc>
        <w:tc>
          <w:tcPr>
            <w:tcW w:w="720" w:type="dxa"/>
          </w:tcPr>
          <w:p w14:paraId="4F4360B9" w14:textId="77777777" w:rsidR="006F2B85" w:rsidRDefault="001E7B82">
            <w:pPr>
              <w:pStyle w:val="TableText"/>
            </w:pPr>
            <w:r>
              <w:t>0..*</w:t>
            </w:r>
          </w:p>
        </w:tc>
        <w:tc>
          <w:tcPr>
            <w:tcW w:w="1152" w:type="dxa"/>
          </w:tcPr>
          <w:p w14:paraId="66E27465" w14:textId="77777777" w:rsidR="006F2B85" w:rsidRDefault="001E7B82">
            <w:pPr>
              <w:pStyle w:val="TableText"/>
            </w:pPr>
            <w:r>
              <w:t>MAY</w:t>
            </w:r>
          </w:p>
        </w:tc>
        <w:tc>
          <w:tcPr>
            <w:tcW w:w="864" w:type="dxa"/>
          </w:tcPr>
          <w:p w14:paraId="189822B5" w14:textId="77777777" w:rsidR="006F2B85" w:rsidRDefault="006F2B85">
            <w:pPr>
              <w:pStyle w:val="TableText"/>
            </w:pPr>
          </w:p>
        </w:tc>
        <w:tc>
          <w:tcPr>
            <w:tcW w:w="1104" w:type="dxa"/>
          </w:tcPr>
          <w:p w14:paraId="1F782F54" w14:textId="4849069F" w:rsidR="006F2B85" w:rsidRDefault="001E7B82">
            <w:pPr>
              <w:pStyle w:val="TableText"/>
            </w:pPr>
            <w:hyperlink w:anchor="C_5564-32388">
              <w:r>
                <w:rPr>
                  <w:rStyle w:val="HyperlinkText9pt"/>
                </w:rPr>
                <w:t>5564-32388</w:t>
              </w:r>
            </w:hyperlink>
          </w:p>
        </w:tc>
        <w:tc>
          <w:tcPr>
            <w:tcW w:w="2975" w:type="dxa"/>
          </w:tcPr>
          <w:p w14:paraId="60BC7E7C" w14:textId="77777777" w:rsidR="006F2B85" w:rsidRDefault="006F2B85">
            <w:pPr>
              <w:pStyle w:val="TableText"/>
            </w:pPr>
          </w:p>
        </w:tc>
      </w:tr>
      <w:tr w:rsidR="006F2B85" w14:paraId="537ACFCC" w14:textId="77777777">
        <w:trPr>
          <w:jc w:val="center"/>
        </w:trPr>
        <w:tc>
          <w:tcPr>
            <w:tcW w:w="3345" w:type="dxa"/>
          </w:tcPr>
          <w:p w14:paraId="3ED5FB6E" w14:textId="77777777" w:rsidR="006F2B85" w:rsidRDefault="001E7B82">
            <w:pPr>
              <w:pStyle w:val="TableText"/>
            </w:pPr>
            <w:r>
              <w:tab/>
            </w:r>
            <w:r>
              <w:tab/>
              <w:t>@typeCode</w:t>
            </w:r>
          </w:p>
        </w:tc>
        <w:tc>
          <w:tcPr>
            <w:tcW w:w="720" w:type="dxa"/>
          </w:tcPr>
          <w:p w14:paraId="321B8733" w14:textId="77777777" w:rsidR="006F2B85" w:rsidRDefault="001E7B82">
            <w:pPr>
              <w:pStyle w:val="TableText"/>
            </w:pPr>
            <w:r>
              <w:t>1..1</w:t>
            </w:r>
          </w:p>
        </w:tc>
        <w:tc>
          <w:tcPr>
            <w:tcW w:w="1152" w:type="dxa"/>
          </w:tcPr>
          <w:p w14:paraId="651E7A01" w14:textId="77777777" w:rsidR="006F2B85" w:rsidRDefault="001E7B82">
            <w:pPr>
              <w:pStyle w:val="TableText"/>
            </w:pPr>
            <w:r>
              <w:t>SHALL</w:t>
            </w:r>
          </w:p>
        </w:tc>
        <w:tc>
          <w:tcPr>
            <w:tcW w:w="864" w:type="dxa"/>
          </w:tcPr>
          <w:p w14:paraId="5D3B6755" w14:textId="77777777" w:rsidR="006F2B85" w:rsidRDefault="006F2B85">
            <w:pPr>
              <w:pStyle w:val="TableText"/>
            </w:pPr>
          </w:p>
        </w:tc>
        <w:tc>
          <w:tcPr>
            <w:tcW w:w="1104" w:type="dxa"/>
          </w:tcPr>
          <w:p w14:paraId="4AF80218" w14:textId="0F1EE6A7" w:rsidR="006F2B85" w:rsidRDefault="001E7B82">
            <w:pPr>
              <w:pStyle w:val="TableText"/>
            </w:pPr>
            <w:hyperlink w:anchor="C_5564-32931">
              <w:r>
                <w:rPr>
                  <w:rStyle w:val="HyperlinkText9pt"/>
                </w:rPr>
                <w:t>5564-32931</w:t>
              </w:r>
            </w:hyperlink>
          </w:p>
        </w:tc>
        <w:tc>
          <w:tcPr>
            <w:tcW w:w="2975" w:type="dxa"/>
          </w:tcPr>
          <w:p w14:paraId="277520DF" w14:textId="77777777" w:rsidR="006F2B85" w:rsidRDefault="001E7B82">
            <w:pPr>
              <w:pStyle w:val="TableText"/>
            </w:pPr>
            <w:r>
              <w:t>urn:oid:2.16.840.1.113883.5.1002 (HL7ActRelationshipType) = REFR</w:t>
            </w:r>
          </w:p>
        </w:tc>
      </w:tr>
      <w:tr w:rsidR="006F2B85" w14:paraId="127249C5" w14:textId="77777777">
        <w:trPr>
          <w:jc w:val="center"/>
        </w:trPr>
        <w:tc>
          <w:tcPr>
            <w:tcW w:w="3345" w:type="dxa"/>
          </w:tcPr>
          <w:p w14:paraId="29829536" w14:textId="77777777" w:rsidR="006F2B85" w:rsidRDefault="001E7B82">
            <w:pPr>
              <w:pStyle w:val="TableText"/>
            </w:pPr>
            <w:r>
              <w:tab/>
            </w:r>
            <w:r>
              <w:tab/>
              <w:t>procedure</w:t>
            </w:r>
          </w:p>
        </w:tc>
        <w:tc>
          <w:tcPr>
            <w:tcW w:w="720" w:type="dxa"/>
          </w:tcPr>
          <w:p w14:paraId="11A2F2C4" w14:textId="77777777" w:rsidR="006F2B85" w:rsidRDefault="001E7B82">
            <w:pPr>
              <w:pStyle w:val="TableText"/>
            </w:pPr>
            <w:r>
              <w:t>1..1</w:t>
            </w:r>
          </w:p>
        </w:tc>
        <w:tc>
          <w:tcPr>
            <w:tcW w:w="1152" w:type="dxa"/>
          </w:tcPr>
          <w:p w14:paraId="3347FAE2" w14:textId="77777777" w:rsidR="006F2B85" w:rsidRDefault="001E7B82">
            <w:pPr>
              <w:pStyle w:val="TableText"/>
            </w:pPr>
            <w:r>
              <w:t>SHALL</w:t>
            </w:r>
          </w:p>
        </w:tc>
        <w:tc>
          <w:tcPr>
            <w:tcW w:w="864" w:type="dxa"/>
          </w:tcPr>
          <w:p w14:paraId="6B7073FC" w14:textId="77777777" w:rsidR="006F2B85" w:rsidRDefault="006F2B85">
            <w:pPr>
              <w:pStyle w:val="TableText"/>
            </w:pPr>
          </w:p>
        </w:tc>
        <w:tc>
          <w:tcPr>
            <w:tcW w:w="1104" w:type="dxa"/>
          </w:tcPr>
          <w:p w14:paraId="541E7A1D" w14:textId="5CACAB81" w:rsidR="006F2B85" w:rsidRDefault="001E7B82">
            <w:pPr>
              <w:pStyle w:val="TableText"/>
            </w:pPr>
            <w:hyperlink w:anchor="C_5564-32389">
              <w:r>
                <w:rPr>
                  <w:rStyle w:val="HyperlinkText9pt"/>
                </w:rPr>
                <w:t>5564-32389</w:t>
              </w:r>
            </w:hyperlink>
          </w:p>
        </w:tc>
        <w:tc>
          <w:tcPr>
            <w:tcW w:w="2975" w:type="dxa"/>
          </w:tcPr>
          <w:p w14:paraId="303F9635" w14:textId="139F9479" w:rsidR="006F2B85" w:rsidRDefault="001E7B82">
            <w:pPr>
              <w:pStyle w:val="TableText"/>
            </w:pPr>
            <w:hyperlink w:anchor="E_Planned_Procedure_NHCS_V4">
              <w:r>
                <w:rPr>
                  <w:rStyle w:val="HyperlinkText9pt"/>
                </w:rPr>
                <w:t>Planned Procedure (NHCS V4) (identifier: urn:hl7ii:2.16.840.1.113883.10.20.22.4.41:2025-08-01</w:t>
              </w:r>
            </w:hyperlink>
          </w:p>
        </w:tc>
      </w:tr>
      <w:tr w:rsidR="006F2B85" w14:paraId="296BA8AF" w14:textId="77777777">
        <w:trPr>
          <w:jc w:val="center"/>
        </w:trPr>
        <w:tc>
          <w:tcPr>
            <w:tcW w:w="3345" w:type="dxa"/>
          </w:tcPr>
          <w:p w14:paraId="4584CE3A" w14:textId="77777777" w:rsidR="006F2B85" w:rsidRDefault="001E7B82">
            <w:pPr>
              <w:pStyle w:val="TableText"/>
            </w:pPr>
            <w:r>
              <w:tab/>
              <w:t>entryRelationship</w:t>
            </w:r>
          </w:p>
        </w:tc>
        <w:tc>
          <w:tcPr>
            <w:tcW w:w="720" w:type="dxa"/>
          </w:tcPr>
          <w:p w14:paraId="12E861BD" w14:textId="77777777" w:rsidR="006F2B85" w:rsidRDefault="001E7B82">
            <w:pPr>
              <w:pStyle w:val="TableText"/>
            </w:pPr>
            <w:r>
              <w:t>0..*</w:t>
            </w:r>
          </w:p>
        </w:tc>
        <w:tc>
          <w:tcPr>
            <w:tcW w:w="1152" w:type="dxa"/>
          </w:tcPr>
          <w:p w14:paraId="77FA3AE4" w14:textId="77777777" w:rsidR="006F2B85" w:rsidRDefault="001E7B82">
            <w:pPr>
              <w:pStyle w:val="TableText"/>
            </w:pPr>
            <w:r>
              <w:t>MAY</w:t>
            </w:r>
          </w:p>
        </w:tc>
        <w:tc>
          <w:tcPr>
            <w:tcW w:w="864" w:type="dxa"/>
          </w:tcPr>
          <w:p w14:paraId="55B2359D" w14:textId="77777777" w:rsidR="006F2B85" w:rsidRDefault="006F2B85">
            <w:pPr>
              <w:pStyle w:val="TableText"/>
            </w:pPr>
          </w:p>
        </w:tc>
        <w:tc>
          <w:tcPr>
            <w:tcW w:w="1104" w:type="dxa"/>
          </w:tcPr>
          <w:p w14:paraId="30BF9A62" w14:textId="301EAABC" w:rsidR="006F2B85" w:rsidRDefault="001E7B82">
            <w:pPr>
              <w:pStyle w:val="TableText"/>
            </w:pPr>
            <w:hyperlink w:anchor="C_5564-32390">
              <w:r>
                <w:rPr>
                  <w:rStyle w:val="HyperlinkText9pt"/>
                </w:rPr>
                <w:t>5564-32390</w:t>
              </w:r>
            </w:hyperlink>
          </w:p>
        </w:tc>
        <w:tc>
          <w:tcPr>
            <w:tcW w:w="2975" w:type="dxa"/>
          </w:tcPr>
          <w:p w14:paraId="41926CFB" w14:textId="77777777" w:rsidR="006F2B85" w:rsidRDefault="006F2B85">
            <w:pPr>
              <w:pStyle w:val="TableText"/>
            </w:pPr>
          </w:p>
        </w:tc>
      </w:tr>
      <w:tr w:rsidR="006F2B85" w14:paraId="7E917F95" w14:textId="77777777">
        <w:trPr>
          <w:jc w:val="center"/>
        </w:trPr>
        <w:tc>
          <w:tcPr>
            <w:tcW w:w="3345" w:type="dxa"/>
          </w:tcPr>
          <w:p w14:paraId="223310B3" w14:textId="77777777" w:rsidR="006F2B85" w:rsidRDefault="001E7B82">
            <w:pPr>
              <w:pStyle w:val="TableText"/>
            </w:pPr>
            <w:r>
              <w:tab/>
            </w:r>
            <w:r>
              <w:tab/>
              <w:t>@typeCode</w:t>
            </w:r>
          </w:p>
        </w:tc>
        <w:tc>
          <w:tcPr>
            <w:tcW w:w="720" w:type="dxa"/>
          </w:tcPr>
          <w:p w14:paraId="1C1475AD" w14:textId="77777777" w:rsidR="006F2B85" w:rsidRDefault="001E7B82">
            <w:pPr>
              <w:pStyle w:val="TableText"/>
            </w:pPr>
            <w:r>
              <w:t>1..1</w:t>
            </w:r>
          </w:p>
        </w:tc>
        <w:tc>
          <w:tcPr>
            <w:tcW w:w="1152" w:type="dxa"/>
          </w:tcPr>
          <w:p w14:paraId="57F32EBC" w14:textId="77777777" w:rsidR="006F2B85" w:rsidRDefault="001E7B82">
            <w:pPr>
              <w:pStyle w:val="TableText"/>
            </w:pPr>
            <w:r>
              <w:t>SHALL</w:t>
            </w:r>
          </w:p>
        </w:tc>
        <w:tc>
          <w:tcPr>
            <w:tcW w:w="864" w:type="dxa"/>
          </w:tcPr>
          <w:p w14:paraId="2754C7AD" w14:textId="77777777" w:rsidR="006F2B85" w:rsidRDefault="006F2B85">
            <w:pPr>
              <w:pStyle w:val="TableText"/>
            </w:pPr>
          </w:p>
        </w:tc>
        <w:tc>
          <w:tcPr>
            <w:tcW w:w="1104" w:type="dxa"/>
          </w:tcPr>
          <w:p w14:paraId="7A7D0878" w14:textId="50984237" w:rsidR="006F2B85" w:rsidRDefault="001E7B82">
            <w:pPr>
              <w:pStyle w:val="TableText"/>
            </w:pPr>
            <w:hyperlink w:anchor="C_5564-32932">
              <w:r>
                <w:rPr>
                  <w:rStyle w:val="HyperlinkText9pt"/>
                </w:rPr>
                <w:t>5564-32932</w:t>
              </w:r>
            </w:hyperlink>
          </w:p>
        </w:tc>
        <w:tc>
          <w:tcPr>
            <w:tcW w:w="2975" w:type="dxa"/>
          </w:tcPr>
          <w:p w14:paraId="29BACE85" w14:textId="77777777" w:rsidR="006F2B85" w:rsidRDefault="001E7B82">
            <w:pPr>
              <w:pStyle w:val="TableText"/>
            </w:pPr>
            <w:r>
              <w:t>urn:oid:2.16.840.1.113883.5.1002 (HL7ActRelationshipType) = REFR</w:t>
            </w:r>
          </w:p>
        </w:tc>
      </w:tr>
      <w:tr w:rsidR="006F2B85" w14:paraId="17816BE0" w14:textId="77777777">
        <w:trPr>
          <w:jc w:val="center"/>
        </w:trPr>
        <w:tc>
          <w:tcPr>
            <w:tcW w:w="3345" w:type="dxa"/>
          </w:tcPr>
          <w:p w14:paraId="2ED86AF8" w14:textId="77777777" w:rsidR="006F2B85" w:rsidRDefault="001E7B82">
            <w:pPr>
              <w:pStyle w:val="TableText"/>
            </w:pPr>
            <w:r>
              <w:tab/>
            </w:r>
            <w:r>
              <w:tab/>
              <w:t>supply</w:t>
            </w:r>
          </w:p>
        </w:tc>
        <w:tc>
          <w:tcPr>
            <w:tcW w:w="720" w:type="dxa"/>
          </w:tcPr>
          <w:p w14:paraId="3F8C7F0A" w14:textId="77777777" w:rsidR="006F2B85" w:rsidRDefault="001E7B82">
            <w:pPr>
              <w:pStyle w:val="TableText"/>
            </w:pPr>
            <w:r>
              <w:t>1..1</w:t>
            </w:r>
          </w:p>
        </w:tc>
        <w:tc>
          <w:tcPr>
            <w:tcW w:w="1152" w:type="dxa"/>
          </w:tcPr>
          <w:p w14:paraId="0BF27F66" w14:textId="77777777" w:rsidR="006F2B85" w:rsidRDefault="001E7B82">
            <w:pPr>
              <w:pStyle w:val="TableText"/>
            </w:pPr>
            <w:r>
              <w:t>SHALL</w:t>
            </w:r>
          </w:p>
        </w:tc>
        <w:tc>
          <w:tcPr>
            <w:tcW w:w="864" w:type="dxa"/>
          </w:tcPr>
          <w:p w14:paraId="710E1A95" w14:textId="77777777" w:rsidR="006F2B85" w:rsidRDefault="006F2B85">
            <w:pPr>
              <w:pStyle w:val="TableText"/>
            </w:pPr>
          </w:p>
        </w:tc>
        <w:tc>
          <w:tcPr>
            <w:tcW w:w="1104" w:type="dxa"/>
          </w:tcPr>
          <w:p w14:paraId="451EBE9D" w14:textId="0265ACE1" w:rsidR="006F2B85" w:rsidRDefault="001E7B82">
            <w:pPr>
              <w:pStyle w:val="TableText"/>
            </w:pPr>
            <w:hyperlink w:anchor="C_5564-32391">
              <w:r>
                <w:rPr>
                  <w:rStyle w:val="HyperlinkText9pt"/>
                </w:rPr>
                <w:t>5564-32391</w:t>
              </w:r>
            </w:hyperlink>
          </w:p>
        </w:tc>
        <w:tc>
          <w:tcPr>
            <w:tcW w:w="2975" w:type="dxa"/>
          </w:tcPr>
          <w:p w14:paraId="478369DF" w14:textId="22651486" w:rsidR="006F2B85" w:rsidRDefault="001E7B82">
            <w:pPr>
              <w:pStyle w:val="TableText"/>
            </w:pPr>
            <w:hyperlink w:anchor="E_Planned_Supply_V2">
              <w:r>
                <w:rPr>
                  <w:rStyle w:val="HyperlinkText9pt"/>
                </w:rPr>
                <w:t>Planned Supply (V2) (identifier: urn:hl7ii:2.16.840.1.113883.10.20.22.4.43:2014-06-09</w:t>
              </w:r>
            </w:hyperlink>
          </w:p>
        </w:tc>
      </w:tr>
      <w:tr w:rsidR="006F2B85" w14:paraId="78DF5F36" w14:textId="77777777">
        <w:trPr>
          <w:jc w:val="center"/>
        </w:trPr>
        <w:tc>
          <w:tcPr>
            <w:tcW w:w="3345" w:type="dxa"/>
          </w:tcPr>
          <w:p w14:paraId="5B143E60" w14:textId="77777777" w:rsidR="006F2B85" w:rsidRDefault="001E7B82">
            <w:pPr>
              <w:pStyle w:val="TableText"/>
            </w:pPr>
            <w:r>
              <w:tab/>
              <w:t>entryRelationship</w:t>
            </w:r>
          </w:p>
        </w:tc>
        <w:tc>
          <w:tcPr>
            <w:tcW w:w="720" w:type="dxa"/>
          </w:tcPr>
          <w:p w14:paraId="32A9C616" w14:textId="77777777" w:rsidR="006F2B85" w:rsidRDefault="001E7B82">
            <w:pPr>
              <w:pStyle w:val="TableText"/>
            </w:pPr>
            <w:r>
              <w:t>0..*</w:t>
            </w:r>
          </w:p>
        </w:tc>
        <w:tc>
          <w:tcPr>
            <w:tcW w:w="1152" w:type="dxa"/>
          </w:tcPr>
          <w:p w14:paraId="36211255" w14:textId="77777777" w:rsidR="006F2B85" w:rsidRDefault="001E7B82">
            <w:pPr>
              <w:pStyle w:val="TableText"/>
            </w:pPr>
            <w:r>
              <w:t>MAY</w:t>
            </w:r>
          </w:p>
        </w:tc>
        <w:tc>
          <w:tcPr>
            <w:tcW w:w="864" w:type="dxa"/>
          </w:tcPr>
          <w:p w14:paraId="2DC926A4" w14:textId="77777777" w:rsidR="006F2B85" w:rsidRDefault="006F2B85">
            <w:pPr>
              <w:pStyle w:val="TableText"/>
            </w:pPr>
          </w:p>
        </w:tc>
        <w:tc>
          <w:tcPr>
            <w:tcW w:w="1104" w:type="dxa"/>
          </w:tcPr>
          <w:p w14:paraId="18DC1A4D" w14:textId="6136876B" w:rsidR="006F2B85" w:rsidRDefault="001E7B82">
            <w:pPr>
              <w:pStyle w:val="TableText"/>
            </w:pPr>
            <w:hyperlink w:anchor="C_5564-32632">
              <w:r>
                <w:rPr>
                  <w:rStyle w:val="HyperlinkText9pt"/>
                </w:rPr>
                <w:t>5564-32632</w:t>
              </w:r>
            </w:hyperlink>
          </w:p>
        </w:tc>
        <w:tc>
          <w:tcPr>
            <w:tcW w:w="2975" w:type="dxa"/>
          </w:tcPr>
          <w:p w14:paraId="4EE9C2B4" w14:textId="77777777" w:rsidR="006F2B85" w:rsidRDefault="006F2B85">
            <w:pPr>
              <w:pStyle w:val="TableText"/>
            </w:pPr>
          </w:p>
        </w:tc>
      </w:tr>
      <w:tr w:rsidR="006F2B85" w14:paraId="2D155B9B" w14:textId="77777777">
        <w:trPr>
          <w:jc w:val="center"/>
        </w:trPr>
        <w:tc>
          <w:tcPr>
            <w:tcW w:w="3345" w:type="dxa"/>
          </w:tcPr>
          <w:p w14:paraId="2C548312" w14:textId="77777777" w:rsidR="006F2B85" w:rsidRDefault="001E7B82">
            <w:pPr>
              <w:pStyle w:val="TableText"/>
            </w:pPr>
            <w:r>
              <w:tab/>
            </w:r>
            <w:r>
              <w:tab/>
              <w:t>@typeCode</w:t>
            </w:r>
          </w:p>
        </w:tc>
        <w:tc>
          <w:tcPr>
            <w:tcW w:w="720" w:type="dxa"/>
          </w:tcPr>
          <w:p w14:paraId="4135051B" w14:textId="77777777" w:rsidR="006F2B85" w:rsidRDefault="001E7B82">
            <w:pPr>
              <w:pStyle w:val="TableText"/>
            </w:pPr>
            <w:r>
              <w:t>1..1</w:t>
            </w:r>
          </w:p>
        </w:tc>
        <w:tc>
          <w:tcPr>
            <w:tcW w:w="1152" w:type="dxa"/>
          </w:tcPr>
          <w:p w14:paraId="2A11C629" w14:textId="77777777" w:rsidR="006F2B85" w:rsidRDefault="001E7B82">
            <w:pPr>
              <w:pStyle w:val="TableText"/>
            </w:pPr>
            <w:r>
              <w:t>SHALL</w:t>
            </w:r>
          </w:p>
        </w:tc>
        <w:tc>
          <w:tcPr>
            <w:tcW w:w="864" w:type="dxa"/>
          </w:tcPr>
          <w:p w14:paraId="06EBD536" w14:textId="77777777" w:rsidR="006F2B85" w:rsidRDefault="006F2B85">
            <w:pPr>
              <w:pStyle w:val="TableText"/>
            </w:pPr>
          </w:p>
        </w:tc>
        <w:tc>
          <w:tcPr>
            <w:tcW w:w="1104" w:type="dxa"/>
          </w:tcPr>
          <w:p w14:paraId="205F2294" w14:textId="0CC14FE3" w:rsidR="006F2B85" w:rsidRDefault="001E7B82">
            <w:pPr>
              <w:pStyle w:val="TableText"/>
            </w:pPr>
            <w:hyperlink w:anchor="C_5564-32933">
              <w:r>
                <w:rPr>
                  <w:rStyle w:val="HyperlinkText9pt"/>
                </w:rPr>
                <w:t>5564-32933</w:t>
              </w:r>
            </w:hyperlink>
          </w:p>
        </w:tc>
        <w:tc>
          <w:tcPr>
            <w:tcW w:w="2975" w:type="dxa"/>
          </w:tcPr>
          <w:p w14:paraId="7CBE56D0" w14:textId="77777777" w:rsidR="006F2B85" w:rsidRDefault="001E7B82">
            <w:pPr>
              <w:pStyle w:val="TableText"/>
            </w:pPr>
            <w:r>
              <w:t>urn:oid:2.16.840.1.113883.5.1002 (HL7ActRelationshipType) = REFR</w:t>
            </w:r>
          </w:p>
        </w:tc>
      </w:tr>
      <w:tr w:rsidR="006F2B85" w14:paraId="79EC2C53" w14:textId="77777777">
        <w:trPr>
          <w:jc w:val="center"/>
        </w:trPr>
        <w:tc>
          <w:tcPr>
            <w:tcW w:w="3345" w:type="dxa"/>
          </w:tcPr>
          <w:p w14:paraId="27680E78" w14:textId="77777777" w:rsidR="006F2B85" w:rsidRDefault="001E7B82">
            <w:pPr>
              <w:pStyle w:val="TableText"/>
            </w:pPr>
            <w:r>
              <w:tab/>
            </w:r>
            <w:r>
              <w:tab/>
              <w:t>act</w:t>
            </w:r>
          </w:p>
        </w:tc>
        <w:tc>
          <w:tcPr>
            <w:tcW w:w="720" w:type="dxa"/>
          </w:tcPr>
          <w:p w14:paraId="5DFFDE2B" w14:textId="77777777" w:rsidR="006F2B85" w:rsidRDefault="001E7B82">
            <w:pPr>
              <w:pStyle w:val="TableText"/>
            </w:pPr>
            <w:r>
              <w:t>1..1</w:t>
            </w:r>
          </w:p>
        </w:tc>
        <w:tc>
          <w:tcPr>
            <w:tcW w:w="1152" w:type="dxa"/>
          </w:tcPr>
          <w:p w14:paraId="3BFB09E3" w14:textId="77777777" w:rsidR="006F2B85" w:rsidRDefault="001E7B82">
            <w:pPr>
              <w:pStyle w:val="TableText"/>
            </w:pPr>
            <w:r>
              <w:t>SHALL</w:t>
            </w:r>
          </w:p>
        </w:tc>
        <w:tc>
          <w:tcPr>
            <w:tcW w:w="864" w:type="dxa"/>
          </w:tcPr>
          <w:p w14:paraId="28B72361" w14:textId="77777777" w:rsidR="006F2B85" w:rsidRDefault="006F2B85">
            <w:pPr>
              <w:pStyle w:val="TableText"/>
            </w:pPr>
          </w:p>
        </w:tc>
        <w:tc>
          <w:tcPr>
            <w:tcW w:w="1104" w:type="dxa"/>
          </w:tcPr>
          <w:p w14:paraId="14D518E2" w14:textId="17C94194" w:rsidR="006F2B85" w:rsidRDefault="001E7B82">
            <w:pPr>
              <w:pStyle w:val="TableText"/>
            </w:pPr>
            <w:hyperlink w:anchor="C_5564-32633">
              <w:r>
                <w:rPr>
                  <w:rStyle w:val="HyperlinkText9pt"/>
                </w:rPr>
                <w:t>5564-32633</w:t>
              </w:r>
            </w:hyperlink>
          </w:p>
        </w:tc>
        <w:tc>
          <w:tcPr>
            <w:tcW w:w="2975" w:type="dxa"/>
          </w:tcPr>
          <w:p w14:paraId="4E284502" w14:textId="651D62B6" w:rsidR="006F2B85" w:rsidRDefault="001E7B82">
            <w:pPr>
              <w:pStyle w:val="TableText"/>
            </w:pPr>
            <w:hyperlink w:anchor="E_Planned_Act_V2">
              <w:r>
                <w:rPr>
                  <w:rStyle w:val="HyperlinkText9pt"/>
                </w:rPr>
                <w:t>Planned Act (V2) (identifier: urn:hl7ii:2.16.840.1.113883.10.20.22.4.39:2014-06-09</w:t>
              </w:r>
            </w:hyperlink>
          </w:p>
        </w:tc>
      </w:tr>
    </w:tbl>
    <w:p w14:paraId="746D5ABE" w14:textId="77777777" w:rsidR="006F2B85" w:rsidRDefault="006F2B85">
      <w:pPr>
        <w:pStyle w:val="BodyText"/>
      </w:pPr>
    </w:p>
    <w:p w14:paraId="223F2F20" w14:textId="77777777" w:rsidR="006F2B85" w:rsidRDefault="001E7B82" w:rsidP="007D100A">
      <w:pPr>
        <w:numPr>
          <w:ilvl w:val="0"/>
          <w:numId w:val="6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428" w:name="C_5564-30385"/>
      <w:r>
        <w:t xml:space="preserve"> (CONF:5564-30385)</w:t>
      </w:r>
      <w:bookmarkEnd w:id="2428"/>
      <w:r>
        <w:t>.</w:t>
      </w:r>
    </w:p>
    <w:p w14:paraId="6CFF9B17" w14:textId="2331E201" w:rsidR="006F2B85" w:rsidRDefault="001E7B82" w:rsidP="007D100A">
      <w:pPr>
        <w:numPr>
          <w:ilvl w:val="0"/>
          <w:numId w:val="6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429" w:name="C_5564-30386"/>
      <w:r>
        <w:t xml:space="preserve"> (CONF:5564-30386)</w:t>
      </w:r>
      <w:bookmarkEnd w:id="2429"/>
      <w:r>
        <w:t>.</w:t>
      </w:r>
    </w:p>
    <w:p w14:paraId="24EDB19A" w14:textId="77777777" w:rsidR="006F2B85" w:rsidRDefault="001E7B82" w:rsidP="007D100A">
      <w:pPr>
        <w:numPr>
          <w:ilvl w:val="0"/>
          <w:numId w:val="65"/>
        </w:numPr>
      </w:pPr>
      <w:r>
        <w:rPr>
          <w:rStyle w:val="keyword"/>
        </w:rPr>
        <w:t>SHALL</w:t>
      </w:r>
      <w:r>
        <w:t xml:space="preserve"> contain exactly one [1..1] </w:t>
      </w:r>
      <w:r>
        <w:rPr>
          <w:rStyle w:val="XMLnameBold"/>
        </w:rPr>
        <w:t>templateId</w:t>
      </w:r>
      <w:bookmarkStart w:id="2430" w:name="C_5564-30340"/>
      <w:r>
        <w:t xml:space="preserve"> (CONF:5564-30340)</w:t>
      </w:r>
      <w:bookmarkEnd w:id="2430"/>
      <w:r>
        <w:t xml:space="preserve"> such that it</w:t>
      </w:r>
    </w:p>
    <w:p w14:paraId="4DC31851" w14:textId="77777777" w:rsidR="006F2B85" w:rsidRDefault="001E7B82" w:rsidP="007D100A">
      <w:pPr>
        <w:numPr>
          <w:ilvl w:val="1"/>
          <w:numId w:val="65"/>
        </w:numPr>
      </w:pPr>
      <w:r>
        <w:rPr>
          <w:rStyle w:val="keyword"/>
        </w:rPr>
        <w:t>SHALL</w:t>
      </w:r>
      <w:r>
        <w:t xml:space="preserve"> contain exactly one [1..1] </w:t>
      </w:r>
      <w:r>
        <w:rPr>
          <w:rStyle w:val="XMLnameBold"/>
        </w:rPr>
        <w:t>@root</w:t>
      </w:r>
      <w:r>
        <w:t>=</w:t>
      </w:r>
      <w:r>
        <w:rPr>
          <w:rStyle w:val="XMLname"/>
        </w:rPr>
        <w:t>"2.16.840.1.113883.10.20.22.4.130"</w:t>
      </w:r>
      <w:bookmarkStart w:id="2431" w:name="C_5564-30341"/>
      <w:r>
        <w:t xml:space="preserve"> (CONF:5564-30341)</w:t>
      </w:r>
      <w:bookmarkEnd w:id="2431"/>
      <w:r>
        <w:t>.</w:t>
      </w:r>
    </w:p>
    <w:p w14:paraId="5088BE2E" w14:textId="6B1250C6" w:rsidR="006F2B85" w:rsidRDefault="001E7B82" w:rsidP="007D100A">
      <w:pPr>
        <w:numPr>
          <w:ilvl w:val="0"/>
          <w:numId w:val="65"/>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Nutrition_Recommendations">
        <w:r>
          <w:rPr>
            <w:rStyle w:val="HyperlinkCourierBold"/>
          </w:rPr>
          <w:t>Nutrition Recommendations</w:t>
        </w:r>
      </w:hyperlink>
      <w:r>
        <w:rPr>
          <w:rStyle w:val="XMLname"/>
        </w:rPr>
        <w:t xml:space="preserve"> urn:oid:2.16.840.1.113883.1.11.20.2.9</w:t>
      </w:r>
      <w:r>
        <w:rPr>
          <w:rStyle w:val="keyword"/>
        </w:rPr>
        <w:t xml:space="preserve"> DYNAMIC</w:t>
      </w:r>
      <w:bookmarkStart w:id="2432" w:name="C_5564-30342"/>
      <w:r>
        <w:t xml:space="preserve"> (CONF:5564-30342)</w:t>
      </w:r>
      <w:bookmarkEnd w:id="2432"/>
      <w:r>
        <w:t>.</w:t>
      </w:r>
    </w:p>
    <w:p w14:paraId="28F4D3FD" w14:textId="77777777" w:rsidR="006F2B85" w:rsidRDefault="001E7B82" w:rsidP="007D100A">
      <w:pPr>
        <w:numPr>
          <w:ilvl w:val="0"/>
          <w:numId w:val="65"/>
        </w:numPr>
      </w:pPr>
      <w:r>
        <w:rPr>
          <w:rStyle w:val="keyword"/>
        </w:rPr>
        <w:t>SHALL</w:t>
      </w:r>
      <w:r>
        <w:t xml:space="preserve"> contain exactly one [1..1] </w:t>
      </w:r>
      <w:r>
        <w:rPr>
          <w:rStyle w:val="XMLnameBold"/>
        </w:rPr>
        <w:t>statusCode</w:t>
      </w:r>
      <w:bookmarkStart w:id="2433" w:name="C_5564-31697"/>
      <w:r>
        <w:t xml:space="preserve"> (CONF:5564-31697)</w:t>
      </w:r>
      <w:bookmarkEnd w:id="2433"/>
      <w:r>
        <w:t>.</w:t>
      </w:r>
    </w:p>
    <w:p w14:paraId="53754C41" w14:textId="77777777" w:rsidR="006F2B85" w:rsidRDefault="001E7B82" w:rsidP="007D100A">
      <w:pPr>
        <w:numPr>
          <w:ilvl w:val="1"/>
          <w:numId w:val="6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34" w:name="C_5564-31698"/>
      <w:r>
        <w:t xml:space="preserve"> (CONF:5564-31698)</w:t>
      </w:r>
      <w:bookmarkEnd w:id="2434"/>
      <w:r>
        <w:t>.</w:t>
      </w:r>
    </w:p>
    <w:p w14:paraId="55FB2E0E" w14:textId="77777777" w:rsidR="006F2B85" w:rsidRDefault="001E7B82">
      <w:pPr>
        <w:pStyle w:val="BodyText"/>
        <w:spacing w:before="120"/>
      </w:pPr>
      <w:r>
        <w:t>The effectiveTime indicates the time when the activity is intended to take place.</w:t>
      </w:r>
    </w:p>
    <w:p w14:paraId="2022C420" w14:textId="77777777" w:rsidR="006F2B85" w:rsidRDefault="001E7B82" w:rsidP="007D100A">
      <w:pPr>
        <w:numPr>
          <w:ilvl w:val="0"/>
          <w:numId w:val="65"/>
        </w:numPr>
      </w:pPr>
      <w:r>
        <w:rPr>
          <w:rStyle w:val="keyword"/>
        </w:rPr>
        <w:t>SHOULD</w:t>
      </w:r>
      <w:r>
        <w:t xml:space="preserve"> contain zero or one [0..1] </w:t>
      </w:r>
      <w:r>
        <w:rPr>
          <w:rStyle w:val="XMLnameBold"/>
        </w:rPr>
        <w:t>effectiveTime</w:t>
      </w:r>
      <w:bookmarkStart w:id="2435" w:name="C_5564-31699"/>
      <w:r>
        <w:t xml:space="preserve"> (CONF:5564-31699)</w:t>
      </w:r>
      <w:bookmarkEnd w:id="2435"/>
      <w:r>
        <w:t>.</w:t>
      </w:r>
    </w:p>
    <w:p w14:paraId="70CACED2" w14:textId="77777777" w:rsidR="006F2B85" w:rsidRDefault="001E7B82" w:rsidP="007D100A">
      <w:pPr>
        <w:numPr>
          <w:ilvl w:val="0"/>
          <w:numId w:val="65"/>
        </w:numPr>
      </w:pPr>
      <w:r>
        <w:rPr>
          <w:rStyle w:val="keyword"/>
        </w:rPr>
        <w:lastRenderedPageBreak/>
        <w:t>MAY</w:t>
      </w:r>
      <w:r>
        <w:t xml:space="preserve"> contain zero or more [0..*] </w:t>
      </w:r>
      <w:r>
        <w:rPr>
          <w:rStyle w:val="XMLnameBold"/>
        </w:rPr>
        <w:t>entryRelationship</w:t>
      </w:r>
      <w:bookmarkStart w:id="2436" w:name="C_5564-32382"/>
      <w:r>
        <w:t xml:space="preserve"> (CONF:5564-32382)</w:t>
      </w:r>
      <w:bookmarkEnd w:id="2436"/>
      <w:r>
        <w:t xml:space="preserve"> such that it</w:t>
      </w:r>
    </w:p>
    <w:p w14:paraId="2F6D4E45"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37" w:name="C_5564-32928"/>
      <w:r>
        <w:t xml:space="preserve"> (CONF:5564-32928)</w:t>
      </w:r>
      <w:bookmarkEnd w:id="2437"/>
      <w:r>
        <w:t>.</w:t>
      </w:r>
    </w:p>
    <w:p w14:paraId="0F6069D6" w14:textId="1579F6E1" w:rsidR="006F2B85" w:rsidRDefault="001E7B82" w:rsidP="007D100A">
      <w:pPr>
        <w:numPr>
          <w:ilvl w:val="1"/>
          <w:numId w:val="65"/>
        </w:numPr>
      </w:pPr>
      <w:r>
        <w:rPr>
          <w:rStyle w:val="keyword"/>
        </w:rPr>
        <w:t>SHALL</w:t>
      </w:r>
      <w:r>
        <w:t xml:space="preserve"> contain exactly one [1..1]  </w:t>
      </w:r>
      <w:hyperlink w:anchor="E_Planned_Encounter_V2">
        <w:r>
          <w:rPr>
            <w:rStyle w:val="HyperlinkCourierBold"/>
          </w:rPr>
          <w:t>Planned Encounter (V2)</w:t>
        </w:r>
      </w:hyperlink>
      <w:r>
        <w:rPr>
          <w:rStyle w:val="XMLname"/>
        </w:rPr>
        <w:t xml:space="preserve"> (identifier: urn:hl7ii:2.16.840.1.113883.10.20.22.4.40:2014-06-09)</w:t>
      </w:r>
      <w:bookmarkStart w:id="2438" w:name="C_5564-32383"/>
      <w:r>
        <w:t xml:space="preserve"> (CONF:5564-32383)</w:t>
      </w:r>
      <w:bookmarkEnd w:id="2438"/>
      <w:r>
        <w:t>.</w:t>
      </w:r>
    </w:p>
    <w:p w14:paraId="00C8F623" w14:textId="77777777" w:rsidR="006F2B85" w:rsidRDefault="001E7B82" w:rsidP="007D100A">
      <w:pPr>
        <w:numPr>
          <w:ilvl w:val="0"/>
          <w:numId w:val="65"/>
        </w:numPr>
      </w:pPr>
      <w:r>
        <w:rPr>
          <w:rStyle w:val="keyword"/>
        </w:rPr>
        <w:t>MAY</w:t>
      </w:r>
      <w:r>
        <w:t xml:space="preserve"> contain zero or more [0..*] </w:t>
      </w:r>
      <w:r>
        <w:rPr>
          <w:rStyle w:val="XMLnameBold"/>
        </w:rPr>
        <w:t>entryRelationship</w:t>
      </w:r>
      <w:bookmarkStart w:id="2439" w:name="C_5564-32384"/>
      <w:r>
        <w:t xml:space="preserve"> (CONF:5564-32384)</w:t>
      </w:r>
      <w:bookmarkEnd w:id="2439"/>
      <w:r>
        <w:t xml:space="preserve"> such that it</w:t>
      </w:r>
    </w:p>
    <w:p w14:paraId="38974374"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0" w:name="C_5564-32929"/>
      <w:r>
        <w:t xml:space="preserve"> (CONF:5564-32929)</w:t>
      </w:r>
      <w:bookmarkEnd w:id="2440"/>
      <w:r>
        <w:t>.</w:t>
      </w:r>
    </w:p>
    <w:p w14:paraId="1E038F76" w14:textId="4F2300F0" w:rsidR="006F2B85" w:rsidRDefault="001E7B82" w:rsidP="007D100A">
      <w:pPr>
        <w:numPr>
          <w:ilvl w:val="1"/>
          <w:numId w:val="65"/>
        </w:numPr>
      </w:pPr>
      <w:r>
        <w:rPr>
          <w:rStyle w:val="keyword"/>
        </w:rPr>
        <w:t>SHALL</w:t>
      </w:r>
      <w:r>
        <w:t xml:space="preserve"> contain exactly one [1..1]  </w:t>
      </w:r>
      <w:hyperlink w:anchor="E_Planned_Medication_Activity_V2">
        <w:r>
          <w:rPr>
            <w:rStyle w:val="HyperlinkCourierBold"/>
          </w:rPr>
          <w:t>Planned Medication Activity (V2)</w:t>
        </w:r>
      </w:hyperlink>
      <w:r>
        <w:rPr>
          <w:rStyle w:val="XMLname"/>
        </w:rPr>
        <w:t xml:space="preserve"> (identifier: urn:hl7ii:2.16.840.1.113883.10.20.22.4.42:2014-06-09)</w:t>
      </w:r>
      <w:bookmarkStart w:id="2441" w:name="C_5564-32385"/>
      <w:r>
        <w:t xml:space="preserve"> (CONF:5564-32385)</w:t>
      </w:r>
      <w:bookmarkEnd w:id="2441"/>
      <w:r>
        <w:t>.</w:t>
      </w:r>
    </w:p>
    <w:p w14:paraId="09A36A67" w14:textId="77777777" w:rsidR="006F2B85" w:rsidRDefault="001E7B82" w:rsidP="007D100A">
      <w:pPr>
        <w:numPr>
          <w:ilvl w:val="0"/>
          <w:numId w:val="65"/>
        </w:numPr>
      </w:pPr>
      <w:r>
        <w:rPr>
          <w:rStyle w:val="keyword"/>
        </w:rPr>
        <w:t>MAY</w:t>
      </w:r>
      <w:r>
        <w:t xml:space="preserve"> contain zero or more [0..*] </w:t>
      </w:r>
      <w:r>
        <w:rPr>
          <w:rStyle w:val="XMLnameBold"/>
        </w:rPr>
        <w:t>entryRelationship</w:t>
      </w:r>
      <w:bookmarkStart w:id="2442" w:name="C_5564-32386"/>
      <w:r>
        <w:t xml:space="preserve"> (CONF:5564-32386)</w:t>
      </w:r>
      <w:bookmarkEnd w:id="2442"/>
      <w:r>
        <w:t xml:space="preserve"> such that it</w:t>
      </w:r>
    </w:p>
    <w:p w14:paraId="5D359E4C"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3" w:name="C_5564-32930"/>
      <w:r>
        <w:t xml:space="preserve"> (CONF:5564-32930)</w:t>
      </w:r>
      <w:bookmarkEnd w:id="2443"/>
      <w:r>
        <w:t>.</w:t>
      </w:r>
    </w:p>
    <w:p w14:paraId="6D06C23E" w14:textId="3567756A" w:rsidR="006F2B85" w:rsidRDefault="001E7B82" w:rsidP="007D100A">
      <w:pPr>
        <w:numPr>
          <w:ilvl w:val="1"/>
          <w:numId w:val="65"/>
        </w:numPr>
      </w:pPr>
      <w:r>
        <w:rPr>
          <w:rStyle w:val="keyword"/>
        </w:rPr>
        <w:t>SHALL</w:t>
      </w:r>
      <w:r>
        <w:t xml:space="preserve"> contain exactly one [1..1]  </w:t>
      </w:r>
      <w:hyperlink w:anchor="E_Planned_Observation_V2">
        <w:r>
          <w:rPr>
            <w:rStyle w:val="HyperlinkCourierBold"/>
          </w:rPr>
          <w:t>Planned Observation (V2)</w:t>
        </w:r>
      </w:hyperlink>
      <w:r>
        <w:rPr>
          <w:rStyle w:val="XMLname"/>
        </w:rPr>
        <w:t xml:space="preserve"> (identifier: urn:hl7ii:2.16.840.1.113883.10.20.22.4.44:2014-06-09)</w:t>
      </w:r>
      <w:bookmarkStart w:id="2444" w:name="C_5564-32387"/>
      <w:r>
        <w:t xml:space="preserve"> (CONF:5564-32387)</w:t>
      </w:r>
      <w:bookmarkEnd w:id="2444"/>
      <w:r>
        <w:t>.</w:t>
      </w:r>
    </w:p>
    <w:p w14:paraId="3756AF4C" w14:textId="77777777" w:rsidR="006F2B85" w:rsidRDefault="001E7B82" w:rsidP="007D100A">
      <w:pPr>
        <w:numPr>
          <w:ilvl w:val="0"/>
          <w:numId w:val="65"/>
        </w:numPr>
      </w:pPr>
      <w:r>
        <w:rPr>
          <w:rStyle w:val="keyword"/>
        </w:rPr>
        <w:t>MAY</w:t>
      </w:r>
      <w:r>
        <w:t xml:space="preserve"> contain zero or more [0..*] </w:t>
      </w:r>
      <w:r>
        <w:rPr>
          <w:rStyle w:val="XMLnameBold"/>
        </w:rPr>
        <w:t>entryRelationship</w:t>
      </w:r>
      <w:bookmarkStart w:id="2445" w:name="C_5564-32388"/>
      <w:r>
        <w:t xml:space="preserve"> (CONF:5564-32388)</w:t>
      </w:r>
      <w:bookmarkEnd w:id="2445"/>
      <w:r>
        <w:t xml:space="preserve"> such that it</w:t>
      </w:r>
    </w:p>
    <w:p w14:paraId="138FCA4F"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6" w:name="C_5564-32931"/>
      <w:r>
        <w:t xml:space="preserve"> (CONF:5564-32931)</w:t>
      </w:r>
      <w:bookmarkEnd w:id="2446"/>
      <w:r>
        <w:t>.</w:t>
      </w:r>
    </w:p>
    <w:p w14:paraId="0E50E80F" w14:textId="53BAC93E" w:rsidR="006F2B85" w:rsidRDefault="001E7B82" w:rsidP="007D100A">
      <w:pPr>
        <w:numPr>
          <w:ilvl w:val="1"/>
          <w:numId w:val="65"/>
        </w:numPr>
      </w:pPr>
      <w:r>
        <w:rPr>
          <w:rStyle w:val="keyword"/>
        </w:rPr>
        <w:t>SHALL</w:t>
      </w:r>
      <w:r>
        <w:t xml:space="preserve"> contain exactly one [1..1]  </w:t>
      </w:r>
      <w:hyperlink w:anchor="E_Planned_Procedure_NHCS_V4">
        <w:r>
          <w:rPr>
            <w:rStyle w:val="HyperlinkCourierBold"/>
          </w:rPr>
          <w:t>Planned Procedure (NHCS V4)</w:t>
        </w:r>
      </w:hyperlink>
      <w:r>
        <w:rPr>
          <w:rStyle w:val="XMLname"/>
        </w:rPr>
        <w:t xml:space="preserve"> (identifier: urn:hl7ii:2.16.840.1.113883.10.20.22.4.41:2025-08-01)</w:t>
      </w:r>
      <w:bookmarkStart w:id="2447" w:name="C_5564-32389"/>
      <w:r>
        <w:t xml:space="preserve"> (CONF:5564-32389)</w:t>
      </w:r>
      <w:bookmarkEnd w:id="2447"/>
      <w:r>
        <w:t>.</w:t>
      </w:r>
    </w:p>
    <w:p w14:paraId="50E33322" w14:textId="77777777" w:rsidR="006F2B85" w:rsidRDefault="001E7B82" w:rsidP="007D100A">
      <w:pPr>
        <w:numPr>
          <w:ilvl w:val="0"/>
          <w:numId w:val="65"/>
        </w:numPr>
      </w:pPr>
      <w:r>
        <w:rPr>
          <w:rStyle w:val="keyword"/>
        </w:rPr>
        <w:t>MAY</w:t>
      </w:r>
      <w:r>
        <w:t xml:space="preserve"> contain zero or more [0..*] </w:t>
      </w:r>
      <w:r>
        <w:rPr>
          <w:rStyle w:val="XMLnameBold"/>
        </w:rPr>
        <w:t>entryRelationship</w:t>
      </w:r>
      <w:bookmarkStart w:id="2448" w:name="C_5564-32390"/>
      <w:r>
        <w:t xml:space="preserve"> (CONF:5564-32390)</w:t>
      </w:r>
      <w:bookmarkEnd w:id="2448"/>
      <w:r>
        <w:t xml:space="preserve"> such that it</w:t>
      </w:r>
    </w:p>
    <w:p w14:paraId="372D7538"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9" w:name="C_5564-32932"/>
      <w:r>
        <w:t xml:space="preserve"> (CONF:5564-32932)</w:t>
      </w:r>
      <w:bookmarkEnd w:id="2449"/>
      <w:r>
        <w:t>.</w:t>
      </w:r>
    </w:p>
    <w:p w14:paraId="65F6C553" w14:textId="59A9C281" w:rsidR="006F2B85" w:rsidRDefault="001E7B82" w:rsidP="007D100A">
      <w:pPr>
        <w:numPr>
          <w:ilvl w:val="1"/>
          <w:numId w:val="65"/>
        </w:numPr>
      </w:pPr>
      <w:r>
        <w:rPr>
          <w:rStyle w:val="keyword"/>
        </w:rPr>
        <w:t>SHALL</w:t>
      </w:r>
      <w:r>
        <w:t xml:space="preserve"> contain exactly one [1..1]  </w:t>
      </w:r>
      <w:hyperlink w:anchor="E_Planned_Supply_V2">
        <w:r>
          <w:rPr>
            <w:rStyle w:val="HyperlinkCourierBold"/>
          </w:rPr>
          <w:t>Planned Supply (V2)</w:t>
        </w:r>
      </w:hyperlink>
      <w:r>
        <w:rPr>
          <w:rStyle w:val="XMLname"/>
        </w:rPr>
        <w:t xml:space="preserve"> (identifier: urn:hl7ii:2.16.840.1.113883.10.20.22.4.43:2014-06-09)</w:t>
      </w:r>
      <w:bookmarkStart w:id="2450" w:name="C_5564-32391"/>
      <w:r>
        <w:t xml:space="preserve"> (CONF:5564-32391)</w:t>
      </w:r>
      <w:bookmarkEnd w:id="2450"/>
      <w:r>
        <w:t>.</w:t>
      </w:r>
    </w:p>
    <w:p w14:paraId="46FCF524" w14:textId="77777777" w:rsidR="006F2B85" w:rsidRDefault="001E7B82" w:rsidP="007D100A">
      <w:pPr>
        <w:numPr>
          <w:ilvl w:val="0"/>
          <w:numId w:val="65"/>
        </w:numPr>
      </w:pPr>
      <w:r>
        <w:rPr>
          <w:rStyle w:val="keyword"/>
        </w:rPr>
        <w:t>MAY</w:t>
      </w:r>
      <w:r>
        <w:t xml:space="preserve"> contain zero or more [0..*] </w:t>
      </w:r>
      <w:r>
        <w:rPr>
          <w:rStyle w:val="XMLnameBold"/>
        </w:rPr>
        <w:t>entryRelationship</w:t>
      </w:r>
      <w:bookmarkStart w:id="2451" w:name="C_5564-32632"/>
      <w:r>
        <w:t xml:space="preserve"> (CONF:5564-32632)</w:t>
      </w:r>
      <w:bookmarkEnd w:id="2451"/>
      <w:r>
        <w:t xml:space="preserve"> such that it</w:t>
      </w:r>
    </w:p>
    <w:p w14:paraId="715546CF" w14:textId="77777777" w:rsidR="006F2B85" w:rsidRDefault="001E7B82" w:rsidP="007D100A">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52" w:name="C_5564-32933"/>
      <w:r>
        <w:t xml:space="preserve"> (CONF:5564-32933)</w:t>
      </w:r>
      <w:bookmarkEnd w:id="2452"/>
      <w:r>
        <w:t>.</w:t>
      </w:r>
    </w:p>
    <w:p w14:paraId="6F8A6024" w14:textId="35E7CAC9" w:rsidR="006F2B85" w:rsidRDefault="001E7B82" w:rsidP="007D100A">
      <w:pPr>
        <w:numPr>
          <w:ilvl w:val="1"/>
          <w:numId w:val="65"/>
        </w:numPr>
      </w:pPr>
      <w:r>
        <w:rPr>
          <w:rStyle w:val="keyword"/>
        </w:rPr>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2453" w:name="C_5564-32633"/>
      <w:r>
        <w:t xml:space="preserve"> (CONF:5564-32633)</w:t>
      </w:r>
      <w:bookmarkEnd w:id="2453"/>
      <w:r>
        <w:t>.</w:t>
      </w:r>
    </w:p>
    <w:p w14:paraId="2A97497A" w14:textId="21900DA9" w:rsidR="006F2B85" w:rsidRDefault="001E7B82">
      <w:pPr>
        <w:pStyle w:val="Caption"/>
      </w:pPr>
      <w:bookmarkStart w:id="2454" w:name="_Toc203485697"/>
      <w:r>
        <w:lastRenderedPageBreak/>
        <w:t xml:space="preserve">Table </w:t>
      </w:r>
      <w:r>
        <w:fldChar w:fldCharType="begin"/>
      </w:r>
      <w:r>
        <w:instrText>SEQ Table \* ARABIC</w:instrText>
      </w:r>
      <w:r>
        <w:fldChar w:fldCharType="separate"/>
      </w:r>
      <w:r w:rsidR="004676B7">
        <w:t>240</w:t>
      </w:r>
      <w:r>
        <w:fldChar w:fldCharType="end"/>
      </w:r>
      <w:r>
        <w:t xml:space="preserve">: </w:t>
      </w:r>
      <w:bookmarkStart w:id="2455" w:name="Nutrition_Recommendations"/>
      <w:r>
        <w:t>Nutrition Recommendations</w:t>
      </w:r>
      <w:bookmarkEnd w:id="2455"/>
      <w:bookmarkEnd w:id="24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62F4358" w14:textId="77777777">
        <w:trPr>
          <w:jc w:val="center"/>
        </w:trPr>
        <w:tc>
          <w:tcPr>
            <w:tcW w:w="1440" w:type="dxa"/>
            <w:gridSpan w:val="4"/>
          </w:tcPr>
          <w:p w14:paraId="08EAA5AA" w14:textId="77777777" w:rsidR="006F2B85" w:rsidRDefault="001E7B82">
            <w:pPr>
              <w:pStyle w:val="TableText"/>
            </w:pPr>
            <w:r>
              <w:t>Value Set: Nutrition Recommendations urn:oid:2.16.840.1.113883.1.11.20.2.9</w:t>
            </w:r>
          </w:p>
          <w:p w14:paraId="2CE22428" w14:textId="77777777" w:rsidR="006F2B85" w:rsidRDefault="001E7B82">
            <w:pPr>
              <w:pStyle w:val="TableText"/>
            </w:pPr>
            <w:r>
              <w:t>(Clinical Focus: Types of nutritional regimes, therapies or interventions.),(Data Element Scope: @Code in Nutrition Recommendation template C-CDA r2.1 [act: identifier urn:oid:2.16.840.1.113883.10.20.22.4.130 (open)]),(Inclusion Criteria: Specified codes for high level types of nutritional regimes),(Exclusion Criteria: )</w:t>
            </w:r>
            <w:r>
              <w:br/>
            </w:r>
            <w:r>
              <w:br/>
              <w:t>This value set was imported on 6/25/2019 with a version of 20190319.</w:t>
            </w:r>
          </w:p>
          <w:p w14:paraId="7A91CB40" w14:textId="05618AFF" w:rsidR="006F2B85" w:rsidRDefault="001E7B82">
            <w:pPr>
              <w:pStyle w:val="TableText"/>
            </w:pPr>
            <w:r>
              <w:t xml:space="preserve">Value Set Source: </w:t>
            </w:r>
            <w:hyperlink r:id="rId73" w:history="1">
              <w:r>
                <w:rPr>
                  <w:rStyle w:val="HyperlinkCourierBold"/>
                </w:rPr>
                <w:t>https://vsac.nlm.nih.gov/valueset/2.16.840.1.113883.1.11.20.2.9/expansion</w:t>
              </w:r>
            </w:hyperlink>
          </w:p>
        </w:tc>
      </w:tr>
      <w:tr w:rsidR="006F2B85" w14:paraId="33A78941" w14:textId="77777777">
        <w:trPr>
          <w:cantSplit/>
          <w:tblHeader/>
          <w:jc w:val="center"/>
        </w:trPr>
        <w:tc>
          <w:tcPr>
            <w:tcW w:w="1560" w:type="dxa"/>
            <w:shd w:val="clear" w:color="auto" w:fill="E6E6E6"/>
          </w:tcPr>
          <w:p w14:paraId="1E3772CB" w14:textId="77777777" w:rsidR="006F2B85" w:rsidRDefault="001E7B82">
            <w:pPr>
              <w:pStyle w:val="TableHead"/>
            </w:pPr>
            <w:r>
              <w:t>Code</w:t>
            </w:r>
          </w:p>
        </w:tc>
        <w:tc>
          <w:tcPr>
            <w:tcW w:w="3000" w:type="dxa"/>
            <w:shd w:val="clear" w:color="auto" w:fill="E6E6E6"/>
          </w:tcPr>
          <w:p w14:paraId="503B97D5" w14:textId="77777777" w:rsidR="006F2B85" w:rsidRDefault="001E7B82">
            <w:pPr>
              <w:pStyle w:val="TableHead"/>
            </w:pPr>
            <w:r>
              <w:t>Code System</w:t>
            </w:r>
          </w:p>
        </w:tc>
        <w:tc>
          <w:tcPr>
            <w:tcW w:w="3000" w:type="dxa"/>
            <w:shd w:val="clear" w:color="auto" w:fill="E6E6E6"/>
          </w:tcPr>
          <w:p w14:paraId="193CA82A" w14:textId="77777777" w:rsidR="006F2B85" w:rsidRDefault="001E7B82">
            <w:pPr>
              <w:pStyle w:val="TableHead"/>
            </w:pPr>
            <w:r>
              <w:t>Code System OID</w:t>
            </w:r>
          </w:p>
        </w:tc>
        <w:tc>
          <w:tcPr>
            <w:tcW w:w="2520" w:type="dxa"/>
            <w:shd w:val="clear" w:color="auto" w:fill="E6E6E6"/>
          </w:tcPr>
          <w:p w14:paraId="470C084F" w14:textId="77777777" w:rsidR="006F2B85" w:rsidRDefault="001E7B82">
            <w:pPr>
              <w:pStyle w:val="TableHead"/>
            </w:pPr>
            <w:r>
              <w:t>Print Name</w:t>
            </w:r>
          </w:p>
        </w:tc>
      </w:tr>
      <w:tr w:rsidR="006F2B85" w14:paraId="49D833D9" w14:textId="77777777">
        <w:trPr>
          <w:jc w:val="center"/>
        </w:trPr>
        <w:tc>
          <w:tcPr>
            <w:tcW w:w="1170" w:type="dxa"/>
          </w:tcPr>
          <w:p w14:paraId="3D495230" w14:textId="77777777" w:rsidR="006F2B85" w:rsidRDefault="001E7B82">
            <w:pPr>
              <w:pStyle w:val="TableText"/>
            </w:pPr>
            <w:r>
              <w:t>182922004</w:t>
            </w:r>
          </w:p>
        </w:tc>
        <w:tc>
          <w:tcPr>
            <w:tcW w:w="3195" w:type="dxa"/>
          </w:tcPr>
          <w:p w14:paraId="40E2D188" w14:textId="77777777" w:rsidR="006F2B85" w:rsidRDefault="001E7B82">
            <w:pPr>
              <w:pStyle w:val="TableText"/>
            </w:pPr>
            <w:r>
              <w:t>SNOMED CT</w:t>
            </w:r>
          </w:p>
        </w:tc>
        <w:tc>
          <w:tcPr>
            <w:tcW w:w="3195" w:type="dxa"/>
          </w:tcPr>
          <w:p w14:paraId="588D1CEE" w14:textId="77777777" w:rsidR="006F2B85" w:rsidRDefault="001E7B82">
            <w:pPr>
              <w:pStyle w:val="TableText"/>
            </w:pPr>
            <w:r>
              <w:t>urn:oid:2.16.840.1.113883.6.96</w:t>
            </w:r>
          </w:p>
        </w:tc>
        <w:tc>
          <w:tcPr>
            <w:tcW w:w="2520" w:type="dxa"/>
          </w:tcPr>
          <w:p w14:paraId="389BBE16" w14:textId="77777777" w:rsidR="006F2B85" w:rsidRDefault="001E7B82">
            <w:pPr>
              <w:pStyle w:val="TableText"/>
            </w:pPr>
            <w:r>
              <w:t>Dietary regime (regime/therapy)</w:t>
            </w:r>
          </w:p>
        </w:tc>
      </w:tr>
      <w:tr w:rsidR="006F2B85" w14:paraId="1D30EC30" w14:textId="77777777">
        <w:trPr>
          <w:jc w:val="center"/>
        </w:trPr>
        <w:tc>
          <w:tcPr>
            <w:tcW w:w="1170" w:type="dxa"/>
          </w:tcPr>
          <w:p w14:paraId="0649EE37" w14:textId="77777777" w:rsidR="006F2B85" w:rsidRDefault="001E7B82">
            <w:pPr>
              <w:pStyle w:val="TableText"/>
            </w:pPr>
            <w:r>
              <w:t>225372007</w:t>
            </w:r>
          </w:p>
        </w:tc>
        <w:tc>
          <w:tcPr>
            <w:tcW w:w="3195" w:type="dxa"/>
          </w:tcPr>
          <w:p w14:paraId="5D447A69" w14:textId="77777777" w:rsidR="006F2B85" w:rsidRDefault="001E7B82">
            <w:pPr>
              <w:pStyle w:val="TableText"/>
            </w:pPr>
            <w:r>
              <w:t>SNOMED CT</w:t>
            </w:r>
          </w:p>
        </w:tc>
        <w:tc>
          <w:tcPr>
            <w:tcW w:w="3195" w:type="dxa"/>
          </w:tcPr>
          <w:p w14:paraId="27190475" w14:textId="77777777" w:rsidR="006F2B85" w:rsidRDefault="001E7B82">
            <w:pPr>
              <w:pStyle w:val="TableText"/>
            </w:pPr>
            <w:r>
              <w:t>urn:oid:2.16.840.1.113883.6.96</w:t>
            </w:r>
          </w:p>
        </w:tc>
        <w:tc>
          <w:tcPr>
            <w:tcW w:w="2520" w:type="dxa"/>
          </w:tcPr>
          <w:p w14:paraId="05CCCF14" w14:textId="77777777" w:rsidR="006F2B85" w:rsidRDefault="001E7B82">
            <w:pPr>
              <w:pStyle w:val="TableText"/>
            </w:pPr>
            <w:r>
              <w:t>Total parenteral nutrition (regime/therapy)</w:t>
            </w:r>
          </w:p>
        </w:tc>
      </w:tr>
      <w:tr w:rsidR="006F2B85" w14:paraId="721D11E5" w14:textId="77777777">
        <w:trPr>
          <w:jc w:val="center"/>
        </w:trPr>
        <w:tc>
          <w:tcPr>
            <w:tcW w:w="1170" w:type="dxa"/>
          </w:tcPr>
          <w:p w14:paraId="78E1B092" w14:textId="77777777" w:rsidR="006F2B85" w:rsidRDefault="001E7B82">
            <w:pPr>
              <w:pStyle w:val="TableText"/>
            </w:pPr>
            <w:r>
              <w:t>229912004</w:t>
            </w:r>
          </w:p>
        </w:tc>
        <w:tc>
          <w:tcPr>
            <w:tcW w:w="3195" w:type="dxa"/>
          </w:tcPr>
          <w:p w14:paraId="053FC7A8" w14:textId="77777777" w:rsidR="006F2B85" w:rsidRDefault="001E7B82">
            <w:pPr>
              <w:pStyle w:val="TableText"/>
            </w:pPr>
            <w:r>
              <w:t>SNOMED CT</w:t>
            </w:r>
          </w:p>
        </w:tc>
        <w:tc>
          <w:tcPr>
            <w:tcW w:w="3195" w:type="dxa"/>
          </w:tcPr>
          <w:p w14:paraId="7ADB19D2" w14:textId="77777777" w:rsidR="006F2B85" w:rsidRDefault="001E7B82">
            <w:pPr>
              <w:pStyle w:val="TableText"/>
            </w:pPr>
            <w:r>
              <w:t>urn:oid:2.16.840.1.113883.6.96</w:t>
            </w:r>
          </w:p>
        </w:tc>
        <w:tc>
          <w:tcPr>
            <w:tcW w:w="2520" w:type="dxa"/>
          </w:tcPr>
          <w:p w14:paraId="427A8A6B" w14:textId="77777777" w:rsidR="006F2B85" w:rsidRDefault="001E7B82">
            <w:pPr>
              <w:pStyle w:val="TableText"/>
            </w:pPr>
            <w:r>
              <w:t>Enteral feeding (regime/therapy)</w:t>
            </w:r>
          </w:p>
        </w:tc>
      </w:tr>
      <w:tr w:rsidR="006F2B85" w14:paraId="08499984" w14:textId="77777777">
        <w:trPr>
          <w:jc w:val="center"/>
        </w:trPr>
        <w:tc>
          <w:tcPr>
            <w:tcW w:w="1170" w:type="dxa"/>
          </w:tcPr>
          <w:p w14:paraId="60447507" w14:textId="77777777" w:rsidR="006F2B85" w:rsidRDefault="001E7B82">
            <w:pPr>
              <w:pStyle w:val="TableText"/>
            </w:pPr>
            <w:r>
              <w:t>386373004</w:t>
            </w:r>
          </w:p>
        </w:tc>
        <w:tc>
          <w:tcPr>
            <w:tcW w:w="3195" w:type="dxa"/>
          </w:tcPr>
          <w:p w14:paraId="3D4A6AAE" w14:textId="77777777" w:rsidR="006F2B85" w:rsidRDefault="001E7B82">
            <w:pPr>
              <w:pStyle w:val="TableText"/>
            </w:pPr>
            <w:r>
              <w:t>SNOMED CT</w:t>
            </w:r>
          </w:p>
        </w:tc>
        <w:tc>
          <w:tcPr>
            <w:tcW w:w="3195" w:type="dxa"/>
          </w:tcPr>
          <w:p w14:paraId="6AEB6695" w14:textId="77777777" w:rsidR="006F2B85" w:rsidRDefault="001E7B82">
            <w:pPr>
              <w:pStyle w:val="TableText"/>
            </w:pPr>
            <w:r>
              <w:t>urn:oid:2.16.840.1.113883.6.96</w:t>
            </w:r>
          </w:p>
        </w:tc>
        <w:tc>
          <w:tcPr>
            <w:tcW w:w="2520" w:type="dxa"/>
          </w:tcPr>
          <w:p w14:paraId="63CB4602" w14:textId="77777777" w:rsidR="006F2B85" w:rsidRDefault="001E7B82">
            <w:pPr>
              <w:pStyle w:val="TableText"/>
            </w:pPr>
            <w:r>
              <w:t>Nutrition therapy (regime/therapy)</w:t>
            </w:r>
          </w:p>
        </w:tc>
      </w:tr>
      <w:tr w:rsidR="006F2B85" w14:paraId="08803B12" w14:textId="77777777">
        <w:trPr>
          <w:jc w:val="center"/>
        </w:trPr>
        <w:tc>
          <w:tcPr>
            <w:tcW w:w="1170" w:type="dxa"/>
          </w:tcPr>
          <w:p w14:paraId="0A9307D1" w14:textId="77777777" w:rsidR="006F2B85" w:rsidRDefault="001E7B82">
            <w:pPr>
              <w:pStyle w:val="TableText"/>
            </w:pPr>
            <w:r>
              <w:t>413315001</w:t>
            </w:r>
          </w:p>
        </w:tc>
        <w:tc>
          <w:tcPr>
            <w:tcW w:w="3195" w:type="dxa"/>
          </w:tcPr>
          <w:p w14:paraId="459F8C81" w14:textId="77777777" w:rsidR="006F2B85" w:rsidRDefault="001E7B82">
            <w:pPr>
              <w:pStyle w:val="TableText"/>
            </w:pPr>
            <w:r>
              <w:t>SNOMED CT</w:t>
            </w:r>
          </w:p>
        </w:tc>
        <w:tc>
          <w:tcPr>
            <w:tcW w:w="3195" w:type="dxa"/>
          </w:tcPr>
          <w:p w14:paraId="14DE17D1" w14:textId="77777777" w:rsidR="006F2B85" w:rsidRDefault="001E7B82">
            <w:pPr>
              <w:pStyle w:val="TableText"/>
            </w:pPr>
            <w:r>
              <w:t>urn:oid:2.16.840.1.113883.6.96</w:t>
            </w:r>
          </w:p>
        </w:tc>
        <w:tc>
          <w:tcPr>
            <w:tcW w:w="2520" w:type="dxa"/>
          </w:tcPr>
          <w:p w14:paraId="2744766F" w14:textId="77777777" w:rsidR="006F2B85" w:rsidRDefault="001E7B82">
            <w:pPr>
              <w:pStyle w:val="TableText"/>
            </w:pPr>
            <w:r>
              <w:t>Nutrition / feeding management (regime/therapy)</w:t>
            </w:r>
          </w:p>
        </w:tc>
      </w:tr>
      <w:tr w:rsidR="006F2B85" w14:paraId="132BCFB8" w14:textId="77777777">
        <w:trPr>
          <w:jc w:val="center"/>
        </w:trPr>
        <w:tc>
          <w:tcPr>
            <w:tcW w:w="1170" w:type="dxa"/>
          </w:tcPr>
          <w:p w14:paraId="3A66E49A" w14:textId="77777777" w:rsidR="006F2B85" w:rsidRDefault="001E7B82">
            <w:pPr>
              <w:pStyle w:val="TableText"/>
            </w:pPr>
            <w:r>
              <w:t>418995006</w:t>
            </w:r>
          </w:p>
        </w:tc>
        <w:tc>
          <w:tcPr>
            <w:tcW w:w="3195" w:type="dxa"/>
          </w:tcPr>
          <w:p w14:paraId="185CB13A" w14:textId="77777777" w:rsidR="006F2B85" w:rsidRDefault="001E7B82">
            <w:pPr>
              <w:pStyle w:val="TableText"/>
            </w:pPr>
            <w:r>
              <w:t>SNOMED CT</w:t>
            </w:r>
          </w:p>
        </w:tc>
        <w:tc>
          <w:tcPr>
            <w:tcW w:w="3195" w:type="dxa"/>
          </w:tcPr>
          <w:p w14:paraId="3707CA46" w14:textId="77777777" w:rsidR="006F2B85" w:rsidRDefault="001E7B82">
            <w:pPr>
              <w:pStyle w:val="TableText"/>
            </w:pPr>
            <w:r>
              <w:t>urn:oid:2.16.840.1.113883.6.96</w:t>
            </w:r>
          </w:p>
        </w:tc>
        <w:tc>
          <w:tcPr>
            <w:tcW w:w="2520" w:type="dxa"/>
          </w:tcPr>
          <w:p w14:paraId="40E7AEDB" w14:textId="77777777" w:rsidR="006F2B85" w:rsidRDefault="001E7B82">
            <w:pPr>
              <w:pStyle w:val="TableText"/>
            </w:pPr>
            <w:r>
              <w:t>Feeding regime (regime/therapy)</w:t>
            </w:r>
          </w:p>
        </w:tc>
      </w:tr>
      <w:tr w:rsidR="006F2B85" w14:paraId="3190DA85" w14:textId="77777777">
        <w:trPr>
          <w:jc w:val="center"/>
        </w:trPr>
        <w:tc>
          <w:tcPr>
            <w:tcW w:w="1170" w:type="dxa"/>
          </w:tcPr>
          <w:p w14:paraId="12CC7640" w14:textId="77777777" w:rsidR="006F2B85" w:rsidRDefault="001E7B82">
            <w:pPr>
              <w:pStyle w:val="TableText"/>
            </w:pPr>
            <w:r>
              <w:t>428461000124101</w:t>
            </w:r>
          </w:p>
        </w:tc>
        <w:tc>
          <w:tcPr>
            <w:tcW w:w="3195" w:type="dxa"/>
          </w:tcPr>
          <w:p w14:paraId="48E135C3" w14:textId="77777777" w:rsidR="006F2B85" w:rsidRDefault="001E7B82">
            <w:pPr>
              <w:pStyle w:val="TableText"/>
            </w:pPr>
            <w:r>
              <w:t>SNOMED CT</w:t>
            </w:r>
          </w:p>
        </w:tc>
        <w:tc>
          <w:tcPr>
            <w:tcW w:w="3195" w:type="dxa"/>
          </w:tcPr>
          <w:p w14:paraId="02D862BE" w14:textId="77777777" w:rsidR="006F2B85" w:rsidRDefault="001E7B82">
            <w:pPr>
              <w:pStyle w:val="TableText"/>
            </w:pPr>
            <w:r>
              <w:t>urn:oid:2.16.840.1.113883.6.96</w:t>
            </w:r>
          </w:p>
        </w:tc>
        <w:tc>
          <w:tcPr>
            <w:tcW w:w="2520" w:type="dxa"/>
          </w:tcPr>
          <w:p w14:paraId="4250D1E3" w14:textId="77777777" w:rsidR="006F2B85" w:rsidRDefault="001E7B82">
            <w:pPr>
              <w:pStyle w:val="TableText"/>
            </w:pPr>
            <w:r>
              <w:t>Referral to nutrition professional (procedure)</w:t>
            </w:r>
          </w:p>
        </w:tc>
      </w:tr>
      <w:tr w:rsidR="006F2B85" w14:paraId="6EB2C881" w14:textId="77777777">
        <w:trPr>
          <w:jc w:val="center"/>
        </w:trPr>
        <w:tc>
          <w:tcPr>
            <w:tcW w:w="1170" w:type="dxa"/>
          </w:tcPr>
          <w:p w14:paraId="1D1BDDC3" w14:textId="77777777" w:rsidR="006F2B85" w:rsidRDefault="001E7B82">
            <w:pPr>
              <w:pStyle w:val="TableText"/>
            </w:pPr>
            <w:r>
              <w:t>435691000124100</w:t>
            </w:r>
          </w:p>
        </w:tc>
        <w:tc>
          <w:tcPr>
            <w:tcW w:w="3195" w:type="dxa"/>
          </w:tcPr>
          <w:p w14:paraId="51173338" w14:textId="77777777" w:rsidR="006F2B85" w:rsidRDefault="001E7B82">
            <w:pPr>
              <w:pStyle w:val="TableText"/>
            </w:pPr>
            <w:r>
              <w:t>SNOMED CT</w:t>
            </w:r>
          </w:p>
        </w:tc>
        <w:tc>
          <w:tcPr>
            <w:tcW w:w="3195" w:type="dxa"/>
          </w:tcPr>
          <w:p w14:paraId="0214B9B9" w14:textId="77777777" w:rsidR="006F2B85" w:rsidRDefault="001E7B82">
            <w:pPr>
              <w:pStyle w:val="TableText"/>
            </w:pPr>
            <w:r>
              <w:t>urn:oid:2.16.840.1.113883.6.96</w:t>
            </w:r>
          </w:p>
        </w:tc>
        <w:tc>
          <w:tcPr>
            <w:tcW w:w="2520" w:type="dxa"/>
          </w:tcPr>
          <w:p w14:paraId="7025A188" w14:textId="77777777" w:rsidR="006F2B85" w:rsidRDefault="001E7B82">
            <w:pPr>
              <w:pStyle w:val="TableText"/>
            </w:pPr>
            <w:r>
              <w:t>Diet modified for specific foods or ingredients (regime/therapy)</w:t>
            </w:r>
          </w:p>
        </w:tc>
      </w:tr>
      <w:tr w:rsidR="006F2B85" w14:paraId="2D6EEFE2" w14:textId="77777777">
        <w:trPr>
          <w:jc w:val="center"/>
        </w:trPr>
        <w:tc>
          <w:tcPr>
            <w:tcW w:w="1170" w:type="dxa"/>
          </w:tcPr>
          <w:p w14:paraId="5BC2F592" w14:textId="77777777" w:rsidR="006F2B85" w:rsidRDefault="001E7B82">
            <w:pPr>
              <w:pStyle w:val="TableText"/>
            </w:pPr>
            <w:r>
              <w:t>441041000124100</w:t>
            </w:r>
          </w:p>
        </w:tc>
        <w:tc>
          <w:tcPr>
            <w:tcW w:w="3195" w:type="dxa"/>
          </w:tcPr>
          <w:p w14:paraId="6153D3DA" w14:textId="77777777" w:rsidR="006F2B85" w:rsidRDefault="001E7B82">
            <w:pPr>
              <w:pStyle w:val="TableText"/>
            </w:pPr>
            <w:r>
              <w:t>SNOMED CT</w:t>
            </w:r>
          </w:p>
        </w:tc>
        <w:tc>
          <w:tcPr>
            <w:tcW w:w="3195" w:type="dxa"/>
          </w:tcPr>
          <w:p w14:paraId="67F34F06" w14:textId="77777777" w:rsidR="006F2B85" w:rsidRDefault="001E7B82">
            <w:pPr>
              <w:pStyle w:val="TableText"/>
            </w:pPr>
            <w:r>
              <w:t>urn:oid:2.16.840.1.113883.6.96</w:t>
            </w:r>
          </w:p>
        </w:tc>
        <w:tc>
          <w:tcPr>
            <w:tcW w:w="2520" w:type="dxa"/>
          </w:tcPr>
          <w:p w14:paraId="7C2B8A8B" w14:textId="77777777" w:rsidR="006F2B85" w:rsidRDefault="001E7B82">
            <w:pPr>
              <w:pStyle w:val="TableText"/>
            </w:pPr>
            <w:r>
              <w:t>Counseling about nutrition (procedure)</w:t>
            </w:r>
          </w:p>
        </w:tc>
      </w:tr>
      <w:tr w:rsidR="006F2B85" w14:paraId="4E92043C" w14:textId="77777777">
        <w:trPr>
          <w:jc w:val="center"/>
        </w:trPr>
        <w:tc>
          <w:tcPr>
            <w:tcW w:w="1170" w:type="dxa"/>
          </w:tcPr>
          <w:p w14:paraId="13F56E79" w14:textId="77777777" w:rsidR="006F2B85" w:rsidRDefault="001E7B82">
            <w:pPr>
              <w:pStyle w:val="TableText"/>
            </w:pPr>
            <w:r>
              <w:t>448556005</w:t>
            </w:r>
          </w:p>
        </w:tc>
        <w:tc>
          <w:tcPr>
            <w:tcW w:w="3195" w:type="dxa"/>
          </w:tcPr>
          <w:p w14:paraId="499BC25E" w14:textId="77777777" w:rsidR="006F2B85" w:rsidRDefault="001E7B82">
            <w:pPr>
              <w:pStyle w:val="TableText"/>
            </w:pPr>
            <w:r>
              <w:t>SNOMED CT</w:t>
            </w:r>
          </w:p>
        </w:tc>
        <w:tc>
          <w:tcPr>
            <w:tcW w:w="3195" w:type="dxa"/>
          </w:tcPr>
          <w:p w14:paraId="777C62A4" w14:textId="77777777" w:rsidR="006F2B85" w:rsidRDefault="001E7B82">
            <w:pPr>
              <w:pStyle w:val="TableText"/>
            </w:pPr>
            <w:r>
              <w:t>urn:oid:2.16.840.1.113883.6.96</w:t>
            </w:r>
          </w:p>
        </w:tc>
        <w:tc>
          <w:tcPr>
            <w:tcW w:w="2520" w:type="dxa"/>
          </w:tcPr>
          <w:p w14:paraId="79E12D41" w14:textId="77777777" w:rsidR="006F2B85" w:rsidRDefault="001E7B82">
            <w:pPr>
              <w:pStyle w:val="TableText"/>
            </w:pPr>
            <w:r>
              <w:t>Oral nutritional support (regime/therapy)</w:t>
            </w:r>
          </w:p>
        </w:tc>
      </w:tr>
      <w:tr w:rsidR="006F2B85" w14:paraId="281C0EF6" w14:textId="77777777">
        <w:trPr>
          <w:jc w:val="center"/>
        </w:trPr>
        <w:tc>
          <w:tcPr>
            <w:tcW w:w="1440" w:type="dxa"/>
            <w:gridSpan w:val="4"/>
          </w:tcPr>
          <w:p w14:paraId="52B941BF" w14:textId="77777777" w:rsidR="006F2B85" w:rsidRDefault="001E7B82">
            <w:pPr>
              <w:pStyle w:val="TableText"/>
            </w:pPr>
            <w:r>
              <w:t>...</w:t>
            </w:r>
          </w:p>
        </w:tc>
      </w:tr>
    </w:tbl>
    <w:p w14:paraId="5776AD49" w14:textId="77777777" w:rsidR="006F2B85" w:rsidRDefault="006F2B85">
      <w:pPr>
        <w:pStyle w:val="BodyText"/>
      </w:pPr>
    </w:p>
    <w:p w14:paraId="7EE2B304" w14:textId="09B92B7D" w:rsidR="006F2B85" w:rsidRDefault="001E7B82">
      <w:pPr>
        <w:pStyle w:val="Caption"/>
      </w:pPr>
      <w:bookmarkStart w:id="2456" w:name="_Toc203485698"/>
      <w:r>
        <w:lastRenderedPageBreak/>
        <w:t xml:space="preserve">Table </w:t>
      </w:r>
      <w:r>
        <w:fldChar w:fldCharType="begin"/>
      </w:r>
      <w:r>
        <w:instrText>SEQ Table \* ARABIC</w:instrText>
      </w:r>
      <w:r>
        <w:fldChar w:fldCharType="separate"/>
      </w:r>
      <w:r w:rsidR="004676B7">
        <w:t>241</w:t>
      </w:r>
      <w:r>
        <w:fldChar w:fldCharType="end"/>
      </w:r>
      <w:r>
        <w:t xml:space="preserve">: </w:t>
      </w:r>
      <w:bookmarkStart w:id="2457" w:name="Planned_moodCode_ActEncounterProcedure"/>
      <w:r>
        <w:t>Planned moodCode (Act/Encounter/Procedure)</w:t>
      </w:r>
      <w:bookmarkEnd w:id="2457"/>
      <w:bookmarkEnd w:id="24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82BEEF7" w14:textId="77777777">
        <w:trPr>
          <w:jc w:val="center"/>
        </w:trPr>
        <w:tc>
          <w:tcPr>
            <w:tcW w:w="1440" w:type="dxa"/>
            <w:gridSpan w:val="4"/>
          </w:tcPr>
          <w:p w14:paraId="59FA9710" w14:textId="77777777" w:rsidR="006F2B85" w:rsidRDefault="001E7B82">
            <w:pPr>
              <w:pStyle w:val="TableText"/>
            </w:pPr>
            <w:r>
              <w:t>Value Set: Planned moodCode (Act/Encounter/Procedure) urn:oid:2.16.840.1.113883.11.20.9.23</w:t>
            </w:r>
          </w:p>
          <w:p w14:paraId="7D822F54" w14:textId="77777777" w:rsidR="006F2B85" w:rsidRDefault="001E7B82">
            <w:pPr>
              <w:pStyle w:val="TableText"/>
            </w:pPr>
            <w:r>
              <w:t>(Clinical Focus: Mood values appropriate to planned activities),(Data Element Scope: ),(Inclusion Criteria: ),(Exclusion Criteria: )</w:t>
            </w:r>
            <w:r>
              <w:br/>
            </w:r>
            <w:r>
              <w:br/>
              <w:t>This value set was imported on 10/24/2024 with a version of Latest.</w:t>
            </w:r>
          </w:p>
          <w:p w14:paraId="065EA6A6" w14:textId="0C09CF66" w:rsidR="006F2B85" w:rsidRDefault="001E7B82">
            <w:pPr>
              <w:pStyle w:val="TableText"/>
            </w:pPr>
            <w:r>
              <w:t xml:space="preserve">Value Set Source: </w:t>
            </w:r>
            <w:hyperlink r:id="rId74" w:history="1">
              <w:r>
                <w:rPr>
                  <w:rStyle w:val="HyperlinkCourierBold"/>
                </w:rPr>
                <w:t>https://vsac.nlm.nih.gov/valueset/2.16.840.1.113883.11.20.9.23/expansion</w:t>
              </w:r>
            </w:hyperlink>
          </w:p>
        </w:tc>
      </w:tr>
      <w:tr w:rsidR="006F2B85" w14:paraId="62A17B19" w14:textId="77777777">
        <w:trPr>
          <w:cantSplit/>
          <w:tblHeader/>
          <w:jc w:val="center"/>
        </w:trPr>
        <w:tc>
          <w:tcPr>
            <w:tcW w:w="1560" w:type="dxa"/>
            <w:shd w:val="clear" w:color="auto" w:fill="E6E6E6"/>
          </w:tcPr>
          <w:p w14:paraId="487B7091" w14:textId="77777777" w:rsidR="006F2B85" w:rsidRDefault="001E7B82">
            <w:pPr>
              <w:pStyle w:val="TableHead"/>
            </w:pPr>
            <w:r>
              <w:t>Code</w:t>
            </w:r>
          </w:p>
        </w:tc>
        <w:tc>
          <w:tcPr>
            <w:tcW w:w="3000" w:type="dxa"/>
            <w:shd w:val="clear" w:color="auto" w:fill="E6E6E6"/>
          </w:tcPr>
          <w:p w14:paraId="429A47D0" w14:textId="77777777" w:rsidR="006F2B85" w:rsidRDefault="001E7B82">
            <w:pPr>
              <w:pStyle w:val="TableHead"/>
            </w:pPr>
            <w:r>
              <w:t>Code System</w:t>
            </w:r>
          </w:p>
        </w:tc>
        <w:tc>
          <w:tcPr>
            <w:tcW w:w="3000" w:type="dxa"/>
            <w:shd w:val="clear" w:color="auto" w:fill="E6E6E6"/>
          </w:tcPr>
          <w:p w14:paraId="33C1C7F0" w14:textId="77777777" w:rsidR="006F2B85" w:rsidRDefault="001E7B82">
            <w:pPr>
              <w:pStyle w:val="TableHead"/>
            </w:pPr>
            <w:r>
              <w:t>Code System OID</w:t>
            </w:r>
          </w:p>
        </w:tc>
        <w:tc>
          <w:tcPr>
            <w:tcW w:w="2520" w:type="dxa"/>
            <w:shd w:val="clear" w:color="auto" w:fill="E6E6E6"/>
          </w:tcPr>
          <w:p w14:paraId="2C1FFFB5" w14:textId="77777777" w:rsidR="006F2B85" w:rsidRDefault="001E7B82">
            <w:pPr>
              <w:pStyle w:val="TableHead"/>
            </w:pPr>
            <w:r>
              <w:t>Print Name</w:t>
            </w:r>
          </w:p>
        </w:tc>
      </w:tr>
      <w:tr w:rsidR="006F2B85" w14:paraId="78BABA8B" w14:textId="77777777">
        <w:trPr>
          <w:jc w:val="center"/>
        </w:trPr>
        <w:tc>
          <w:tcPr>
            <w:tcW w:w="1170" w:type="dxa"/>
          </w:tcPr>
          <w:p w14:paraId="67FC5EB2" w14:textId="77777777" w:rsidR="006F2B85" w:rsidRDefault="001E7B82">
            <w:pPr>
              <w:pStyle w:val="TableText"/>
            </w:pPr>
            <w:r>
              <w:t>APT</w:t>
            </w:r>
          </w:p>
        </w:tc>
        <w:tc>
          <w:tcPr>
            <w:tcW w:w="3195" w:type="dxa"/>
          </w:tcPr>
          <w:p w14:paraId="57C9D317" w14:textId="77777777" w:rsidR="006F2B85" w:rsidRDefault="001E7B82">
            <w:pPr>
              <w:pStyle w:val="TableText"/>
            </w:pPr>
            <w:r>
              <w:t>HL7ActMood</w:t>
            </w:r>
          </w:p>
        </w:tc>
        <w:tc>
          <w:tcPr>
            <w:tcW w:w="3195" w:type="dxa"/>
          </w:tcPr>
          <w:p w14:paraId="74B3FFEE" w14:textId="77777777" w:rsidR="006F2B85" w:rsidRDefault="001E7B82">
            <w:pPr>
              <w:pStyle w:val="TableText"/>
            </w:pPr>
            <w:r>
              <w:t>urn:oid:2.16.840.1.113883.5.1001</w:t>
            </w:r>
          </w:p>
        </w:tc>
        <w:tc>
          <w:tcPr>
            <w:tcW w:w="2520" w:type="dxa"/>
          </w:tcPr>
          <w:p w14:paraId="386E40DA" w14:textId="77777777" w:rsidR="006F2B85" w:rsidRDefault="001E7B82">
            <w:pPr>
              <w:pStyle w:val="TableText"/>
            </w:pPr>
            <w:r>
              <w:t>appointment</w:t>
            </w:r>
          </w:p>
        </w:tc>
      </w:tr>
      <w:tr w:rsidR="006F2B85" w14:paraId="6EC103D7" w14:textId="77777777">
        <w:trPr>
          <w:jc w:val="center"/>
        </w:trPr>
        <w:tc>
          <w:tcPr>
            <w:tcW w:w="1170" w:type="dxa"/>
          </w:tcPr>
          <w:p w14:paraId="2E934E0C" w14:textId="77777777" w:rsidR="006F2B85" w:rsidRDefault="001E7B82">
            <w:pPr>
              <w:pStyle w:val="TableText"/>
            </w:pPr>
            <w:r>
              <w:t>ARQ</w:t>
            </w:r>
          </w:p>
        </w:tc>
        <w:tc>
          <w:tcPr>
            <w:tcW w:w="3195" w:type="dxa"/>
          </w:tcPr>
          <w:p w14:paraId="6425FD65" w14:textId="77777777" w:rsidR="006F2B85" w:rsidRDefault="001E7B82">
            <w:pPr>
              <w:pStyle w:val="TableText"/>
            </w:pPr>
            <w:r>
              <w:t>HL7ActMood</w:t>
            </w:r>
          </w:p>
        </w:tc>
        <w:tc>
          <w:tcPr>
            <w:tcW w:w="3195" w:type="dxa"/>
          </w:tcPr>
          <w:p w14:paraId="20770022" w14:textId="77777777" w:rsidR="006F2B85" w:rsidRDefault="001E7B82">
            <w:pPr>
              <w:pStyle w:val="TableText"/>
            </w:pPr>
            <w:r>
              <w:t>urn:oid:2.16.840.1.113883.5.1001</w:t>
            </w:r>
          </w:p>
        </w:tc>
        <w:tc>
          <w:tcPr>
            <w:tcW w:w="2520" w:type="dxa"/>
          </w:tcPr>
          <w:p w14:paraId="104CD62C" w14:textId="77777777" w:rsidR="006F2B85" w:rsidRDefault="001E7B82">
            <w:pPr>
              <w:pStyle w:val="TableText"/>
            </w:pPr>
            <w:r>
              <w:t>appointment request</w:t>
            </w:r>
          </w:p>
        </w:tc>
      </w:tr>
      <w:tr w:rsidR="006F2B85" w14:paraId="48D57F5B" w14:textId="77777777">
        <w:trPr>
          <w:jc w:val="center"/>
        </w:trPr>
        <w:tc>
          <w:tcPr>
            <w:tcW w:w="1170" w:type="dxa"/>
          </w:tcPr>
          <w:p w14:paraId="7DBD2F3C" w14:textId="77777777" w:rsidR="006F2B85" w:rsidRDefault="001E7B82">
            <w:pPr>
              <w:pStyle w:val="TableText"/>
            </w:pPr>
            <w:r>
              <w:t>INT</w:t>
            </w:r>
          </w:p>
        </w:tc>
        <w:tc>
          <w:tcPr>
            <w:tcW w:w="3195" w:type="dxa"/>
          </w:tcPr>
          <w:p w14:paraId="5DCA12CC" w14:textId="77777777" w:rsidR="006F2B85" w:rsidRDefault="001E7B82">
            <w:pPr>
              <w:pStyle w:val="TableText"/>
            </w:pPr>
            <w:r>
              <w:t>HL7ActMood</w:t>
            </w:r>
          </w:p>
        </w:tc>
        <w:tc>
          <w:tcPr>
            <w:tcW w:w="3195" w:type="dxa"/>
          </w:tcPr>
          <w:p w14:paraId="2C3FFBA5" w14:textId="77777777" w:rsidR="006F2B85" w:rsidRDefault="001E7B82">
            <w:pPr>
              <w:pStyle w:val="TableText"/>
            </w:pPr>
            <w:r>
              <w:t>urn:oid:2.16.840.1.113883.5.1001</w:t>
            </w:r>
          </w:p>
        </w:tc>
        <w:tc>
          <w:tcPr>
            <w:tcW w:w="2520" w:type="dxa"/>
          </w:tcPr>
          <w:p w14:paraId="2DA5B31F" w14:textId="77777777" w:rsidR="006F2B85" w:rsidRDefault="001E7B82">
            <w:pPr>
              <w:pStyle w:val="TableText"/>
            </w:pPr>
            <w:r>
              <w:t>intent</w:t>
            </w:r>
          </w:p>
        </w:tc>
      </w:tr>
      <w:tr w:rsidR="006F2B85" w14:paraId="65426D3C" w14:textId="77777777">
        <w:trPr>
          <w:jc w:val="center"/>
        </w:trPr>
        <w:tc>
          <w:tcPr>
            <w:tcW w:w="1170" w:type="dxa"/>
          </w:tcPr>
          <w:p w14:paraId="4183B0C2" w14:textId="77777777" w:rsidR="006F2B85" w:rsidRDefault="001E7B82">
            <w:pPr>
              <w:pStyle w:val="TableText"/>
            </w:pPr>
            <w:r>
              <w:t>PRMS</w:t>
            </w:r>
          </w:p>
        </w:tc>
        <w:tc>
          <w:tcPr>
            <w:tcW w:w="3195" w:type="dxa"/>
          </w:tcPr>
          <w:p w14:paraId="7420CF20" w14:textId="77777777" w:rsidR="006F2B85" w:rsidRDefault="001E7B82">
            <w:pPr>
              <w:pStyle w:val="TableText"/>
            </w:pPr>
            <w:r>
              <w:t>HL7ActMood</w:t>
            </w:r>
          </w:p>
        </w:tc>
        <w:tc>
          <w:tcPr>
            <w:tcW w:w="3195" w:type="dxa"/>
          </w:tcPr>
          <w:p w14:paraId="29B6F7DC" w14:textId="77777777" w:rsidR="006F2B85" w:rsidRDefault="001E7B82">
            <w:pPr>
              <w:pStyle w:val="TableText"/>
            </w:pPr>
            <w:r>
              <w:t>urn:oid:2.16.840.1.113883.5.1001</w:t>
            </w:r>
          </w:p>
        </w:tc>
        <w:tc>
          <w:tcPr>
            <w:tcW w:w="2520" w:type="dxa"/>
          </w:tcPr>
          <w:p w14:paraId="6B4F88DD" w14:textId="77777777" w:rsidR="006F2B85" w:rsidRDefault="001E7B82">
            <w:pPr>
              <w:pStyle w:val="TableText"/>
            </w:pPr>
            <w:r>
              <w:t>promise</w:t>
            </w:r>
          </w:p>
        </w:tc>
      </w:tr>
      <w:tr w:rsidR="006F2B85" w14:paraId="5B4FDDFE" w14:textId="77777777">
        <w:trPr>
          <w:jc w:val="center"/>
        </w:trPr>
        <w:tc>
          <w:tcPr>
            <w:tcW w:w="1170" w:type="dxa"/>
          </w:tcPr>
          <w:p w14:paraId="406586D1" w14:textId="77777777" w:rsidR="006F2B85" w:rsidRDefault="001E7B82">
            <w:pPr>
              <w:pStyle w:val="TableText"/>
            </w:pPr>
            <w:r>
              <w:t>PRP</w:t>
            </w:r>
          </w:p>
        </w:tc>
        <w:tc>
          <w:tcPr>
            <w:tcW w:w="3195" w:type="dxa"/>
          </w:tcPr>
          <w:p w14:paraId="11F1C89C" w14:textId="77777777" w:rsidR="006F2B85" w:rsidRDefault="001E7B82">
            <w:pPr>
              <w:pStyle w:val="TableText"/>
            </w:pPr>
            <w:r>
              <w:t>HL7ActMood</w:t>
            </w:r>
          </w:p>
        </w:tc>
        <w:tc>
          <w:tcPr>
            <w:tcW w:w="3195" w:type="dxa"/>
          </w:tcPr>
          <w:p w14:paraId="03A9C37F" w14:textId="77777777" w:rsidR="006F2B85" w:rsidRDefault="001E7B82">
            <w:pPr>
              <w:pStyle w:val="TableText"/>
            </w:pPr>
            <w:r>
              <w:t>urn:oid:2.16.840.1.113883.5.1001</w:t>
            </w:r>
          </w:p>
        </w:tc>
        <w:tc>
          <w:tcPr>
            <w:tcW w:w="2520" w:type="dxa"/>
          </w:tcPr>
          <w:p w14:paraId="22BD82CE" w14:textId="77777777" w:rsidR="006F2B85" w:rsidRDefault="001E7B82">
            <w:pPr>
              <w:pStyle w:val="TableText"/>
            </w:pPr>
            <w:r>
              <w:t>proposal</w:t>
            </w:r>
          </w:p>
        </w:tc>
      </w:tr>
      <w:tr w:rsidR="006F2B85" w14:paraId="6CEC88FC" w14:textId="77777777">
        <w:trPr>
          <w:jc w:val="center"/>
        </w:trPr>
        <w:tc>
          <w:tcPr>
            <w:tcW w:w="1170" w:type="dxa"/>
          </w:tcPr>
          <w:p w14:paraId="22044C37" w14:textId="77777777" w:rsidR="006F2B85" w:rsidRDefault="001E7B82">
            <w:pPr>
              <w:pStyle w:val="TableText"/>
            </w:pPr>
            <w:r>
              <w:t>RQO</w:t>
            </w:r>
          </w:p>
        </w:tc>
        <w:tc>
          <w:tcPr>
            <w:tcW w:w="3195" w:type="dxa"/>
          </w:tcPr>
          <w:p w14:paraId="19ECA5E3" w14:textId="77777777" w:rsidR="006F2B85" w:rsidRDefault="001E7B82">
            <w:pPr>
              <w:pStyle w:val="TableText"/>
            </w:pPr>
            <w:r>
              <w:t>HL7ActMood</w:t>
            </w:r>
          </w:p>
        </w:tc>
        <w:tc>
          <w:tcPr>
            <w:tcW w:w="3195" w:type="dxa"/>
          </w:tcPr>
          <w:p w14:paraId="26A4A904" w14:textId="77777777" w:rsidR="006F2B85" w:rsidRDefault="001E7B82">
            <w:pPr>
              <w:pStyle w:val="TableText"/>
            </w:pPr>
            <w:r>
              <w:t>urn:oid:2.16.840.1.113883.5.1001</w:t>
            </w:r>
          </w:p>
        </w:tc>
        <w:tc>
          <w:tcPr>
            <w:tcW w:w="2520" w:type="dxa"/>
          </w:tcPr>
          <w:p w14:paraId="15F4D719" w14:textId="77777777" w:rsidR="006F2B85" w:rsidRDefault="001E7B82">
            <w:pPr>
              <w:pStyle w:val="TableText"/>
            </w:pPr>
            <w:r>
              <w:t>request</w:t>
            </w:r>
          </w:p>
        </w:tc>
      </w:tr>
    </w:tbl>
    <w:p w14:paraId="49502082" w14:textId="77777777" w:rsidR="006F2B85" w:rsidRDefault="006F2B85">
      <w:pPr>
        <w:pStyle w:val="BodyText"/>
      </w:pPr>
    </w:p>
    <w:p w14:paraId="21FC09E6" w14:textId="3C6CBE16" w:rsidR="006F2B85" w:rsidRDefault="001E7B82">
      <w:pPr>
        <w:pStyle w:val="Caption"/>
        <w:ind w:left="130" w:right="115"/>
      </w:pPr>
      <w:bookmarkStart w:id="2458" w:name="_Toc203485389"/>
      <w:r>
        <w:t xml:space="preserve">Figure </w:t>
      </w:r>
      <w:r>
        <w:fldChar w:fldCharType="begin"/>
      </w:r>
      <w:r>
        <w:instrText>SEQ Figure \* ARABIC</w:instrText>
      </w:r>
      <w:r>
        <w:fldChar w:fldCharType="separate"/>
      </w:r>
      <w:r w:rsidR="004676B7">
        <w:t>103</w:t>
      </w:r>
      <w:r>
        <w:fldChar w:fldCharType="end"/>
      </w:r>
      <w:r>
        <w:t>: Nutrition Recommendation (NHCS V2) Example</w:t>
      </w:r>
      <w:bookmarkEnd w:id="2458"/>
    </w:p>
    <w:p w14:paraId="5D147AE5" w14:textId="77777777" w:rsidR="006F2B85" w:rsidRDefault="001E7B82">
      <w:pPr>
        <w:pStyle w:val="Example"/>
        <w:ind w:left="130" w:right="115"/>
      </w:pPr>
      <w:r>
        <w:t>&lt;act moodCode="INT" classCode="ACT"&gt;</w:t>
      </w:r>
    </w:p>
    <w:p w14:paraId="75BB81D3" w14:textId="77777777" w:rsidR="006F2B85" w:rsidRDefault="001E7B82">
      <w:pPr>
        <w:pStyle w:val="Example"/>
        <w:ind w:left="130" w:right="115"/>
      </w:pPr>
      <w:r>
        <w:t xml:space="preserve">    &lt;!--  [Updated C-CDA] Nutrition Recommendation (NHCS V2)  --&gt;</w:t>
      </w:r>
    </w:p>
    <w:p w14:paraId="3570654D" w14:textId="77777777" w:rsidR="006F2B85" w:rsidRDefault="001E7B82">
      <w:pPr>
        <w:pStyle w:val="Example"/>
        <w:ind w:left="130" w:right="115"/>
      </w:pPr>
      <w:r>
        <w:t xml:space="preserve">    &lt;templateId root="2.16.840.1.113883.10.20.22.4.130" extension="2025-08-01"/&gt;</w:t>
      </w:r>
    </w:p>
    <w:p w14:paraId="33EB194F" w14:textId="77777777" w:rsidR="006F2B85" w:rsidRDefault="001E7B82">
      <w:pPr>
        <w:pStyle w:val="Example"/>
        <w:ind w:left="130" w:right="115"/>
      </w:pPr>
      <w:r>
        <w:t xml:space="preserve">    &lt;id root="9a6d1bac-17d3-4195-89a4-1121bc809a5c"/&gt;</w:t>
      </w:r>
    </w:p>
    <w:p w14:paraId="5D36B979" w14:textId="77777777" w:rsidR="006F2B85" w:rsidRDefault="001E7B82">
      <w:pPr>
        <w:pStyle w:val="Example"/>
        <w:ind w:left="130" w:right="115"/>
      </w:pPr>
      <w:r>
        <w:t xml:space="preserve">    &lt;code code="61310001" displayName="Nutrition education" </w:t>
      </w:r>
    </w:p>
    <w:p w14:paraId="177645A1" w14:textId="77777777" w:rsidR="006F2B85" w:rsidRDefault="001E7B82">
      <w:pPr>
        <w:pStyle w:val="Example"/>
        <w:ind w:left="130" w:right="115"/>
      </w:pPr>
      <w:r>
        <w:t xml:space="preserve">         codeSystem="2.16.840.1.113883.6.96" codeSystemName="SNOMED CT"/&gt;</w:t>
      </w:r>
    </w:p>
    <w:p w14:paraId="2F59EFD4" w14:textId="77777777" w:rsidR="006F2B85" w:rsidRDefault="001E7B82">
      <w:pPr>
        <w:pStyle w:val="Example"/>
        <w:ind w:left="130" w:right="115"/>
      </w:pPr>
      <w:r>
        <w:t xml:space="preserve">    &lt;statusCode code="active"/&gt;</w:t>
      </w:r>
    </w:p>
    <w:p w14:paraId="285276A7" w14:textId="77777777" w:rsidR="006F2B85" w:rsidRDefault="001E7B82">
      <w:pPr>
        <w:pStyle w:val="Example"/>
        <w:ind w:left="130" w:right="115"/>
      </w:pPr>
      <w:r>
        <w:t xml:space="preserve">    &lt;effectiveTime value="20130902"/&gt;</w:t>
      </w:r>
    </w:p>
    <w:p w14:paraId="7E9EA7F3" w14:textId="77777777" w:rsidR="006F2B85" w:rsidRDefault="001E7B82">
      <w:pPr>
        <w:pStyle w:val="Example"/>
        <w:ind w:left="130" w:right="115"/>
      </w:pPr>
      <w:r>
        <w:t>&lt;/act&gt;</w:t>
      </w:r>
    </w:p>
    <w:p w14:paraId="279E19D4" w14:textId="77777777" w:rsidR="006F2B85" w:rsidRDefault="006F2B85">
      <w:pPr>
        <w:pStyle w:val="BodyText"/>
      </w:pPr>
    </w:p>
    <w:p w14:paraId="775199ED" w14:textId="77777777" w:rsidR="006F2B85" w:rsidRDefault="001E7B82">
      <w:pPr>
        <w:pStyle w:val="Heading2nospace"/>
      </w:pPr>
      <w:bookmarkStart w:id="2459" w:name="E_Nutritional_Status_Observation"/>
      <w:bookmarkStart w:id="2460" w:name="_Toc203485145"/>
      <w:r>
        <w:t>Nutritional Status Observation</w:t>
      </w:r>
      <w:bookmarkEnd w:id="2459"/>
      <w:bookmarkEnd w:id="2460"/>
    </w:p>
    <w:p w14:paraId="108B16FB" w14:textId="77777777" w:rsidR="006F2B85" w:rsidRDefault="001E7B82">
      <w:pPr>
        <w:pStyle w:val="BracketData"/>
      </w:pPr>
      <w:r>
        <w:t>[observation: identifier urn:oid:2.16.840.1.113883.10.20.22.4.124 (open)]</w:t>
      </w:r>
    </w:p>
    <w:p w14:paraId="42FD54A7" w14:textId="77777777" w:rsidR="006F2B85" w:rsidRDefault="001E7B82">
      <w:pPr>
        <w:pStyle w:val="BracketData"/>
      </w:pPr>
      <w:r>
        <w:t>Published as part of Consolidated CDA Templates for Clinical Notes (US Realm) DSTU R2</w:t>
      </w:r>
    </w:p>
    <w:p w14:paraId="0BA570B9" w14:textId="2127D161" w:rsidR="006F2B85" w:rsidRDefault="001E7B82">
      <w:pPr>
        <w:pStyle w:val="Caption"/>
      </w:pPr>
      <w:bookmarkStart w:id="2461" w:name="_Toc203485699"/>
      <w:r>
        <w:t xml:space="preserve">Table </w:t>
      </w:r>
      <w:r>
        <w:fldChar w:fldCharType="begin"/>
      </w:r>
      <w:r>
        <w:instrText>SEQ Table \* ARABIC</w:instrText>
      </w:r>
      <w:r>
        <w:fldChar w:fldCharType="separate"/>
      </w:r>
      <w:r w:rsidR="004676B7">
        <w:t>242</w:t>
      </w:r>
      <w:r>
        <w:fldChar w:fldCharType="end"/>
      </w:r>
      <w:r>
        <w:t>: Nutritional Status Observation Contexts</w:t>
      </w:r>
      <w:bookmarkEnd w:id="24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FAAD331" w14:textId="77777777">
        <w:trPr>
          <w:cantSplit/>
          <w:tblHeader/>
          <w:jc w:val="center"/>
        </w:trPr>
        <w:tc>
          <w:tcPr>
            <w:tcW w:w="360" w:type="dxa"/>
            <w:shd w:val="clear" w:color="auto" w:fill="E6E6E6"/>
          </w:tcPr>
          <w:p w14:paraId="64E22BD1" w14:textId="77777777" w:rsidR="006F2B85" w:rsidRDefault="001E7B82">
            <w:pPr>
              <w:pStyle w:val="TableHead"/>
            </w:pPr>
            <w:r>
              <w:t>Contained By:</w:t>
            </w:r>
          </w:p>
        </w:tc>
        <w:tc>
          <w:tcPr>
            <w:tcW w:w="360" w:type="dxa"/>
            <w:shd w:val="clear" w:color="auto" w:fill="E6E6E6"/>
          </w:tcPr>
          <w:p w14:paraId="53B7DD1F" w14:textId="77777777" w:rsidR="006F2B85" w:rsidRDefault="001E7B82">
            <w:pPr>
              <w:pStyle w:val="TableHead"/>
            </w:pPr>
            <w:r>
              <w:t>Contains:</w:t>
            </w:r>
          </w:p>
        </w:tc>
      </w:tr>
      <w:tr w:rsidR="006F2B85" w14:paraId="5E63D21E" w14:textId="77777777">
        <w:trPr>
          <w:jc w:val="center"/>
        </w:trPr>
        <w:tc>
          <w:tcPr>
            <w:tcW w:w="360" w:type="dxa"/>
          </w:tcPr>
          <w:p w14:paraId="6774CBFA" w14:textId="5F7EB55F"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06C2131C" w14:textId="0A18EBF5" w:rsidR="006F2B85" w:rsidRDefault="001E7B82">
            <w:pPr>
              <w:pStyle w:val="TableText"/>
            </w:pPr>
            <w:hyperlink w:anchor="E_Nutrition_Assessment">
              <w:r>
                <w:rPr>
                  <w:rStyle w:val="HyperlinkText9pt"/>
                </w:rPr>
                <w:t>Nutrition Assessment</w:t>
              </w:r>
            </w:hyperlink>
            <w:r>
              <w:t xml:space="preserve"> (required)</w:t>
            </w:r>
          </w:p>
        </w:tc>
      </w:tr>
    </w:tbl>
    <w:p w14:paraId="3680A489" w14:textId="77777777" w:rsidR="006F2B85" w:rsidRDefault="006F2B85">
      <w:pPr>
        <w:pStyle w:val="BodyText"/>
      </w:pPr>
    </w:p>
    <w:p w14:paraId="0034FB3B" w14:textId="77777777" w:rsidR="006F2B85" w:rsidRDefault="001E7B82">
      <w:r>
        <w:t>This template describes the overall nutritional status of the patient including findings related to nutritional status.</w:t>
      </w:r>
    </w:p>
    <w:p w14:paraId="0B96C9A6" w14:textId="0C783146" w:rsidR="006F2B85" w:rsidRDefault="001E7B82">
      <w:pPr>
        <w:pStyle w:val="Caption"/>
      </w:pPr>
      <w:bookmarkStart w:id="2462" w:name="_Toc203485700"/>
      <w:r>
        <w:lastRenderedPageBreak/>
        <w:t xml:space="preserve">Table </w:t>
      </w:r>
      <w:r>
        <w:fldChar w:fldCharType="begin"/>
      </w:r>
      <w:r>
        <w:instrText>SEQ Table \* ARABIC</w:instrText>
      </w:r>
      <w:r>
        <w:fldChar w:fldCharType="separate"/>
      </w:r>
      <w:r w:rsidR="004676B7">
        <w:t>243</w:t>
      </w:r>
      <w:r>
        <w:fldChar w:fldCharType="end"/>
      </w:r>
      <w:r>
        <w:t>: Nutritional Status Observation Constraints Overview</w:t>
      </w:r>
      <w:bookmarkEnd w:id="24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2742744" w14:textId="77777777">
        <w:trPr>
          <w:cantSplit/>
          <w:tblHeader/>
          <w:jc w:val="center"/>
        </w:trPr>
        <w:tc>
          <w:tcPr>
            <w:tcW w:w="0" w:type="dxa"/>
            <w:shd w:val="clear" w:color="auto" w:fill="E6E6E6"/>
            <w:noWrap/>
          </w:tcPr>
          <w:p w14:paraId="32C29629" w14:textId="77777777" w:rsidR="006F2B85" w:rsidRDefault="001E7B82">
            <w:pPr>
              <w:pStyle w:val="TableHead"/>
            </w:pPr>
            <w:r>
              <w:t>XPath</w:t>
            </w:r>
          </w:p>
        </w:tc>
        <w:tc>
          <w:tcPr>
            <w:tcW w:w="720" w:type="dxa"/>
            <w:shd w:val="clear" w:color="auto" w:fill="E6E6E6"/>
            <w:noWrap/>
          </w:tcPr>
          <w:p w14:paraId="6E07753B" w14:textId="77777777" w:rsidR="006F2B85" w:rsidRDefault="001E7B82">
            <w:pPr>
              <w:pStyle w:val="TableHead"/>
            </w:pPr>
            <w:r>
              <w:t>Card.</w:t>
            </w:r>
          </w:p>
        </w:tc>
        <w:tc>
          <w:tcPr>
            <w:tcW w:w="1152" w:type="dxa"/>
            <w:shd w:val="clear" w:color="auto" w:fill="E6E6E6"/>
            <w:noWrap/>
          </w:tcPr>
          <w:p w14:paraId="2F293AEE" w14:textId="77777777" w:rsidR="006F2B85" w:rsidRDefault="001E7B82">
            <w:pPr>
              <w:pStyle w:val="TableHead"/>
            </w:pPr>
            <w:r>
              <w:t>Verb</w:t>
            </w:r>
          </w:p>
        </w:tc>
        <w:tc>
          <w:tcPr>
            <w:tcW w:w="864" w:type="dxa"/>
            <w:shd w:val="clear" w:color="auto" w:fill="E6E6E6"/>
            <w:noWrap/>
          </w:tcPr>
          <w:p w14:paraId="5BC67A47" w14:textId="77777777" w:rsidR="006F2B85" w:rsidRDefault="001E7B82">
            <w:pPr>
              <w:pStyle w:val="TableHead"/>
            </w:pPr>
            <w:r>
              <w:t>Data Type</w:t>
            </w:r>
          </w:p>
        </w:tc>
        <w:tc>
          <w:tcPr>
            <w:tcW w:w="864" w:type="dxa"/>
            <w:shd w:val="clear" w:color="auto" w:fill="E6E6E6"/>
            <w:noWrap/>
          </w:tcPr>
          <w:p w14:paraId="684DCA03" w14:textId="77777777" w:rsidR="006F2B85" w:rsidRDefault="001E7B82">
            <w:pPr>
              <w:pStyle w:val="TableHead"/>
            </w:pPr>
            <w:r>
              <w:t>CONF#</w:t>
            </w:r>
          </w:p>
        </w:tc>
        <w:tc>
          <w:tcPr>
            <w:tcW w:w="864" w:type="dxa"/>
            <w:shd w:val="clear" w:color="auto" w:fill="E6E6E6"/>
            <w:noWrap/>
          </w:tcPr>
          <w:p w14:paraId="0B4BB53A" w14:textId="77777777" w:rsidR="006F2B85" w:rsidRDefault="001E7B82">
            <w:pPr>
              <w:pStyle w:val="TableHead"/>
            </w:pPr>
            <w:r>
              <w:t>Value</w:t>
            </w:r>
          </w:p>
        </w:tc>
      </w:tr>
      <w:tr w:rsidR="006F2B85" w14:paraId="1A85E75C" w14:textId="77777777">
        <w:trPr>
          <w:jc w:val="center"/>
        </w:trPr>
        <w:tc>
          <w:tcPr>
            <w:tcW w:w="10160" w:type="dxa"/>
            <w:gridSpan w:val="6"/>
          </w:tcPr>
          <w:p w14:paraId="6D135A8E" w14:textId="77777777" w:rsidR="006F2B85" w:rsidRDefault="001E7B82">
            <w:pPr>
              <w:pStyle w:val="TableText"/>
            </w:pPr>
            <w:r>
              <w:t>observation (identifier: urn:oid:2.16.840.1.113883.10.20.22.4.124)</w:t>
            </w:r>
          </w:p>
        </w:tc>
      </w:tr>
      <w:tr w:rsidR="006F2B85" w14:paraId="7807960B" w14:textId="77777777">
        <w:trPr>
          <w:jc w:val="center"/>
        </w:trPr>
        <w:tc>
          <w:tcPr>
            <w:tcW w:w="3345" w:type="dxa"/>
          </w:tcPr>
          <w:p w14:paraId="1E096BF2" w14:textId="77777777" w:rsidR="006F2B85" w:rsidRDefault="001E7B82">
            <w:pPr>
              <w:pStyle w:val="TableText"/>
            </w:pPr>
            <w:r>
              <w:tab/>
              <w:t>@classCode</w:t>
            </w:r>
          </w:p>
        </w:tc>
        <w:tc>
          <w:tcPr>
            <w:tcW w:w="720" w:type="dxa"/>
          </w:tcPr>
          <w:p w14:paraId="6A7EED3E" w14:textId="77777777" w:rsidR="006F2B85" w:rsidRDefault="001E7B82">
            <w:pPr>
              <w:pStyle w:val="TableText"/>
            </w:pPr>
            <w:r>
              <w:t>1..1</w:t>
            </w:r>
          </w:p>
        </w:tc>
        <w:tc>
          <w:tcPr>
            <w:tcW w:w="1152" w:type="dxa"/>
          </w:tcPr>
          <w:p w14:paraId="2260448F" w14:textId="77777777" w:rsidR="006F2B85" w:rsidRDefault="001E7B82">
            <w:pPr>
              <w:pStyle w:val="TableText"/>
            </w:pPr>
            <w:r>
              <w:t>SHALL</w:t>
            </w:r>
          </w:p>
        </w:tc>
        <w:tc>
          <w:tcPr>
            <w:tcW w:w="864" w:type="dxa"/>
          </w:tcPr>
          <w:p w14:paraId="6232DE0A" w14:textId="77777777" w:rsidR="006F2B85" w:rsidRDefault="006F2B85">
            <w:pPr>
              <w:pStyle w:val="TableText"/>
            </w:pPr>
          </w:p>
        </w:tc>
        <w:tc>
          <w:tcPr>
            <w:tcW w:w="1104" w:type="dxa"/>
          </w:tcPr>
          <w:p w14:paraId="547D1965" w14:textId="7B838537" w:rsidR="006F2B85" w:rsidRDefault="001E7B82">
            <w:pPr>
              <w:pStyle w:val="TableText"/>
            </w:pPr>
            <w:hyperlink w:anchor="C_1098-29841">
              <w:r>
                <w:rPr>
                  <w:rStyle w:val="HyperlinkText9pt"/>
                </w:rPr>
                <w:t>1098-29841</w:t>
              </w:r>
            </w:hyperlink>
          </w:p>
        </w:tc>
        <w:tc>
          <w:tcPr>
            <w:tcW w:w="2975" w:type="dxa"/>
          </w:tcPr>
          <w:p w14:paraId="5E4429E1" w14:textId="77777777" w:rsidR="006F2B85" w:rsidRDefault="001E7B82">
            <w:pPr>
              <w:pStyle w:val="TableText"/>
            </w:pPr>
            <w:r>
              <w:t>urn:oid:2.16.840.1.113883.5.6 (HL7ActClass) = OBS</w:t>
            </w:r>
          </w:p>
        </w:tc>
      </w:tr>
      <w:tr w:rsidR="006F2B85" w14:paraId="34A8CD24" w14:textId="77777777">
        <w:trPr>
          <w:jc w:val="center"/>
        </w:trPr>
        <w:tc>
          <w:tcPr>
            <w:tcW w:w="3345" w:type="dxa"/>
          </w:tcPr>
          <w:p w14:paraId="5614271F" w14:textId="77777777" w:rsidR="006F2B85" w:rsidRDefault="001E7B82">
            <w:pPr>
              <w:pStyle w:val="TableText"/>
            </w:pPr>
            <w:r>
              <w:tab/>
              <w:t>@moodCode</w:t>
            </w:r>
          </w:p>
        </w:tc>
        <w:tc>
          <w:tcPr>
            <w:tcW w:w="720" w:type="dxa"/>
          </w:tcPr>
          <w:p w14:paraId="5E2DA54E" w14:textId="77777777" w:rsidR="006F2B85" w:rsidRDefault="001E7B82">
            <w:pPr>
              <w:pStyle w:val="TableText"/>
            </w:pPr>
            <w:r>
              <w:t>1..1</w:t>
            </w:r>
          </w:p>
        </w:tc>
        <w:tc>
          <w:tcPr>
            <w:tcW w:w="1152" w:type="dxa"/>
          </w:tcPr>
          <w:p w14:paraId="182B8166" w14:textId="77777777" w:rsidR="006F2B85" w:rsidRDefault="001E7B82">
            <w:pPr>
              <w:pStyle w:val="TableText"/>
            </w:pPr>
            <w:r>
              <w:t>SHALL</w:t>
            </w:r>
          </w:p>
        </w:tc>
        <w:tc>
          <w:tcPr>
            <w:tcW w:w="864" w:type="dxa"/>
          </w:tcPr>
          <w:p w14:paraId="580FD449" w14:textId="77777777" w:rsidR="006F2B85" w:rsidRDefault="006F2B85">
            <w:pPr>
              <w:pStyle w:val="TableText"/>
            </w:pPr>
          </w:p>
        </w:tc>
        <w:tc>
          <w:tcPr>
            <w:tcW w:w="1104" w:type="dxa"/>
          </w:tcPr>
          <w:p w14:paraId="724FD121" w14:textId="653AA96D" w:rsidR="006F2B85" w:rsidRDefault="001E7B82">
            <w:pPr>
              <w:pStyle w:val="TableText"/>
            </w:pPr>
            <w:hyperlink w:anchor="C_1098-29842">
              <w:r>
                <w:rPr>
                  <w:rStyle w:val="HyperlinkText9pt"/>
                </w:rPr>
                <w:t>1098-29842</w:t>
              </w:r>
            </w:hyperlink>
          </w:p>
        </w:tc>
        <w:tc>
          <w:tcPr>
            <w:tcW w:w="2975" w:type="dxa"/>
          </w:tcPr>
          <w:p w14:paraId="7B16CC4E" w14:textId="77777777" w:rsidR="006F2B85" w:rsidRDefault="001E7B82">
            <w:pPr>
              <w:pStyle w:val="TableText"/>
            </w:pPr>
            <w:r>
              <w:t>urn:oid:2.16.840.1.113883.5.1001 (HL7ActMood) = EVN</w:t>
            </w:r>
          </w:p>
        </w:tc>
      </w:tr>
      <w:tr w:rsidR="006F2B85" w14:paraId="7579B26A" w14:textId="77777777">
        <w:trPr>
          <w:jc w:val="center"/>
        </w:trPr>
        <w:tc>
          <w:tcPr>
            <w:tcW w:w="3345" w:type="dxa"/>
          </w:tcPr>
          <w:p w14:paraId="4AD29AD8" w14:textId="77777777" w:rsidR="006F2B85" w:rsidRDefault="001E7B82">
            <w:pPr>
              <w:pStyle w:val="TableText"/>
            </w:pPr>
            <w:r>
              <w:tab/>
              <w:t>templateId</w:t>
            </w:r>
          </w:p>
        </w:tc>
        <w:tc>
          <w:tcPr>
            <w:tcW w:w="720" w:type="dxa"/>
          </w:tcPr>
          <w:p w14:paraId="0C8B363A" w14:textId="77777777" w:rsidR="006F2B85" w:rsidRDefault="001E7B82">
            <w:pPr>
              <w:pStyle w:val="TableText"/>
            </w:pPr>
            <w:r>
              <w:t>1..1</w:t>
            </w:r>
          </w:p>
        </w:tc>
        <w:tc>
          <w:tcPr>
            <w:tcW w:w="1152" w:type="dxa"/>
          </w:tcPr>
          <w:p w14:paraId="53ABF5CF" w14:textId="77777777" w:rsidR="006F2B85" w:rsidRDefault="001E7B82">
            <w:pPr>
              <w:pStyle w:val="TableText"/>
            </w:pPr>
            <w:r>
              <w:t>SHALL</w:t>
            </w:r>
          </w:p>
        </w:tc>
        <w:tc>
          <w:tcPr>
            <w:tcW w:w="864" w:type="dxa"/>
          </w:tcPr>
          <w:p w14:paraId="0701DC85" w14:textId="77777777" w:rsidR="006F2B85" w:rsidRDefault="006F2B85">
            <w:pPr>
              <w:pStyle w:val="TableText"/>
            </w:pPr>
          </w:p>
        </w:tc>
        <w:tc>
          <w:tcPr>
            <w:tcW w:w="1104" w:type="dxa"/>
          </w:tcPr>
          <w:p w14:paraId="6D759761" w14:textId="2D0F0122" w:rsidR="006F2B85" w:rsidRDefault="001E7B82">
            <w:pPr>
              <w:pStyle w:val="TableText"/>
            </w:pPr>
            <w:hyperlink w:anchor="C_1098-29843">
              <w:r>
                <w:rPr>
                  <w:rStyle w:val="HyperlinkText9pt"/>
                </w:rPr>
                <w:t>1098-29843</w:t>
              </w:r>
            </w:hyperlink>
          </w:p>
        </w:tc>
        <w:tc>
          <w:tcPr>
            <w:tcW w:w="2975" w:type="dxa"/>
          </w:tcPr>
          <w:p w14:paraId="533D65DD" w14:textId="77777777" w:rsidR="006F2B85" w:rsidRDefault="006F2B85">
            <w:pPr>
              <w:pStyle w:val="TableText"/>
            </w:pPr>
          </w:p>
        </w:tc>
      </w:tr>
      <w:tr w:rsidR="006F2B85" w14:paraId="2480354F" w14:textId="77777777">
        <w:trPr>
          <w:jc w:val="center"/>
        </w:trPr>
        <w:tc>
          <w:tcPr>
            <w:tcW w:w="3345" w:type="dxa"/>
          </w:tcPr>
          <w:p w14:paraId="58BE7242" w14:textId="77777777" w:rsidR="006F2B85" w:rsidRDefault="001E7B82">
            <w:pPr>
              <w:pStyle w:val="TableText"/>
            </w:pPr>
            <w:r>
              <w:tab/>
            </w:r>
            <w:r>
              <w:tab/>
              <w:t>@root</w:t>
            </w:r>
          </w:p>
        </w:tc>
        <w:tc>
          <w:tcPr>
            <w:tcW w:w="720" w:type="dxa"/>
          </w:tcPr>
          <w:p w14:paraId="1D324198" w14:textId="77777777" w:rsidR="006F2B85" w:rsidRDefault="001E7B82">
            <w:pPr>
              <w:pStyle w:val="TableText"/>
            </w:pPr>
            <w:r>
              <w:t>1..1</w:t>
            </w:r>
          </w:p>
        </w:tc>
        <w:tc>
          <w:tcPr>
            <w:tcW w:w="1152" w:type="dxa"/>
          </w:tcPr>
          <w:p w14:paraId="2C0B221C" w14:textId="77777777" w:rsidR="006F2B85" w:rsidRDefault="001E7B82">
            <w:pPr>
              <w:pStyle w:val="TableText"/>
            </w:pPr>
            <w:r>
              <w:t>SHALL</w:t>
            </w:r>
          </w:p>
        </w:tc>
        <w:tc>
          <w:tcPr>
            <w:tcW w:w="864" w:type="dxa"/>
          </w:tcPr>
          <w:p w14:paraId="4228675C" w14:textId="77777777" w:rsidR="006F2B85" w:rsidRDefault="006F2B85">
            <w:pPr>
              <w:pStyle w:val="TableText"/>
            </w:pPr>
          </w:p>
        </w:tc>
        <w:tc>
          <w:tcPr>
            <w:tcW w:w="1104" w:type="dxa"/>
          </w:tcPr>
          <w:p w14:paraId="23121070" w14:textId="4C606F9D" w:rsidR="006F2B85" w:rsidRDefault="001E7B82">
            <w:pPr>
              <w:pStyle w:val="TableText"/>
            </w:pPr>
            <w:hyperlink w:anchor="C_1098-29844">
              <w:r>
                <w:rPr>
                  <w:rStyle w:val="HyperlinkText9pt"/>
                </w:rPr>
                <w:t>1098-29844</w:t>
              </w:r>
            </w:hyperlink>
          </w:p>
        </w:tc>
        <w:tc>
          <w:tcPr>
            <w:tcW w:w="2975" w:type="dxa"/>
          </w:tcPr>
          <w:p w14:paraId="070D4E44" w14:textId="77777777" w:rsidR="006F2B85" w:rsidRDefault="001E7B82">
            <w:pPr>
              <w:pStyle w:val="TableText"/>
            </w:pPr>
            <w:r>
              <w:t>2.16.840.1.113883.10.20.22.4.124</w:t>
            </w:r>
          </w:p>
        </w:tc>
      </w:tr>
      <w:tr w:rsidR="006F2B85" w14:paraId="42010E46" w14:textId="77777777">
        <w:trPr>
          <w:jc w:val="center"/>
        </w:trPr>
        <w:tc>
          <w:tcPr>
            <w:tcW w:w="3345" w:type="dxa"/>
          </w:tcPr>
          <w:p w14:paraId="6589F0C9" w14:textId="77777777" w:rsidR="006F2B85" w:rsidRDefault="001E7B82">
            <w:pPr>
              <w:pStyle w:val="TableText"/>
            </w:pPr>
            <w:r>
              <w:tab/>
              <w:t>id</w:t>
            </w:r>
          </w:p>
        </w:tc>
        <w:tc>
          <w:tcPr>
            <w:tcW w:w="720" w:type="dxa"/>
          </w:tcPr>
          <w:p w14:paraId="77E74E18" w14:textId="77777777" w:rsidR="006F2B85" w:rsidRDefault="001E7B82">
            <w:pPr>
              <w:pStyle w:val="TableText"/>
            </w:pPr>
            <w:r>
              <w:t>1..*</w:t>
            </w:r>
          </w:p>
        </w:tc>
        <w:tc>
          <w:tcPr>
            <w:tcW w:w="1152" w:type="dxa"/>
          </w:tcPr>
          <w:p w14:paraId="7FABF151" w14:textId="77777777" w:rsidR="006F2B85" w:rsidRDefault="001E7B82">
            <w:pPr>
              <w:pStyle w:val="TableText"/>
            </w:pPr>
            <w:r>
              <w:t>SHALL</w:t>
            </w:r>
          </w:p>
        </w:tc>
        <w:tc>
          <w:tcPr>
            <w:tcW w:w="864" w:type="dxa"/>
          </w:tcPr>
          <w:p w14:paraId="0255A159" w14:textId="77777777" w:rsidR="006F2B85" w:rsidRDefault="006F2B85">
            <w:pPr>
              <w:pStyle w:val="TableText"/>
            </w:pPr>
          </w:p>
        </w:tc>
        <w:tc>
          <w:tcPr>
            <w:tcW w:w="1104" w:type="dxa"/>
          </w:tcPr>
          <w:p w14:paraId="2A1B7C9F" w14:textId="57A8B18C" w:rsidR="006F2B85" w:rsidRDefault="001E7B82">
            <w:pPr>
              <w:pStyle w:val="TableText"/>
            </w:pPr>
            <w:hyperlink w:anchor="C_1098-29845">
              <w:r>
                <w:rPr>
                  <w:rStyle w:val="HyperlinkText9pt"/>
                </w:rPr>
                <w:t>1098-29845</w:t>
              </w:r>
            </w:hyperlink>
          </w:p>
        </w:tc>
        <w:tc>
          <w:tcPr>
            <w:tcW w:w="2975" w:type="dxa"/>
          </w:tcPr>
          <w:p w14:paraId="7B889675" w14:textId="77777777" w:rsidR="006F2B85" w:rsidRDefault="006F2B85">
            <w:pPr>
              <w:pStyle w:val="TableText"/>
            </w:pPr>
          </w:p>
        </w:tc>
      </w:tr>
      <w:tr w:rsidR="006F2B85" w14:paraId="0D131EB1" w14:textId="77777777">
        <w:trPr>
          <w:jc w:val="center"/>
        </w:trPr>
        <w:tc>
          <w:tcPr>
            <w:tcW w:w="3345" w:type="dxa"/>
          </w:tcPr>
          <w:p w14:paraId="3D8D725D" w14:textId="77777777" w:rsidR="006F2B85" w:rsidRDefault="001E7B82">
            <w:pPr>
              <w:pStyle w:val="TableText"/>
            </w:pPr>
            <w:r>
              <w:tab/>
              <w:t>code</w:t>
            </w:r>
          </w:p>
        </w:tc>
        <w:tc>
          <w:tcPr>
            <w:tcW w:w="720" w:type="dxa"/>
          </w:tcPr>
          <w:p w14:paraId="766938F1" w14:textId="77777777" w:rsidR="006F2B85" w:rsidRDefault="001E7B82">
            <w:pPr>
              <w:pStyle w:val="TableText"/>
            </w:pPr>
            <w:r>
              <w:t>1..1</w:t>
            </w:r>
          </w:p>
        </w:tc>
        <w:tc>
          <w:tcPr>
            <w:tcW w:w="1152" w:type="dxa"/>
          </w:tcPr>
          <w:p w14:paraId="3DBA699D" w14:textId="77777777" w:rsidR="006F2B85" w:rsidRDefault="001E7B82">
            <w:pPr>
              <w:pStyle w:val="TableText"/>
            </w:pPr>
            <w:r>
              <w:t>SHALL</w:t>
            </w:r>
          </w:p>
        </w:tc>
        <w:tc>
          <w:tcPr>
            <w:tcW w:w="864" w:type="dxa"/>
          </w:tcPr>
          <w:p w14:paraId="337293D0" w14:textId="77777777" w:rsidR="006F2B85" w:rsidRDefault="006F2B85">
            <w:pPr>
              <w:pStyle w:val="TableText"/>
            </w:pPr>
          </w:p>
        </w:tc>
        <w:tc>
          <w:tcPr>
            <w:tcW w:w="1104" w:type="dxa"/>
          </w:tcPr>
          <w:p w14:paraId="4D9D5BFE" w14:textId="6A4B9336" w:rsidR="006F2B85" w:rsidRDefault="001E7B82">
            <w:pPr>
              <w:pStyle w:val="TableText"/>
            </w:pPr>
            <w:hyperlink w:anchor="C_1098-29846">
              <w:r>
                <w:rPr>
                  <w:rStyle w:val="HyperlinkText9pt"/>
                </w:rPr>
                <w:t>1098-29846</w:t>
              </w:r>
            </w:hyperlink>
          </w:p>
        </w:tc>
        <w:tc>
          <w:tcPr>
            <w:tcW w:w="2975" w:type="dxa"/>
          </w:tcPr>
          <w:p w14:paraId="28DEF96A" w14:textId="77777777" w:rsidR="006F2B85" w:rsidRDefault="006F2B85">
            <w:pPr>
              <w:pStyle w:val="TableText"/>
            </w:pPr>
          </w:p>
        </w:tc>
      </w:tr>
      <w:tr w:rsidR="006F2B85" w14:paraId="43FE7EDB" w14:textId="77777777">
        <w:trPr>
          <w:jc w:val="center"/>
        </w:trPr>
        <w:tc>
          <w:tcPr>
            <w:tcW w:w="3345" w:type="dxa"/>
          </w:tcPr>
          <w:p w14:paraId="318D3535" w14:textId="77777777" w:rsidR="006F2B85" w:rsidRDefault="001E7B82">
            <w:pPr>
              <w:pStyle w:val="TableText"/>
            </w:pPr>
            <w:r>
              <w:tab/>
            </w:r>
            <w:r>
              <w:tab/>
              <w:t>@code</w:t>
            </w:r>
          </w:p>
        </w:tc>
        <w:tc>
          <w:tcPr>
            <w:tcW w:w="720" w:type="dxa"/>
          </w:tcPr>
          <w:p w14:paraId="113F01FB" w14:textId="77777777" w:rsidR="006F2B85" w:rsidRDefault="001E7B82">
            <w:pPr>
              <w:pStyle w:val="TableText"/>
            </w:pPr>
            <w:r>
              <w:t>1..1</w:t>
            </w:r>
          </w:p>
        </w:tc>
        <w:tc>
          <w:tcPr>
            <w:tcW w:w="1152" w:type="dxa"/>
          </w:tcPr>
          <w:p w14:paraId="393BB7DA" w14:textId="77777777" w:rsidR="006F2B85" w:rsidRDefault="001E7B82">
            <w:pPr>
              <w:pStyle w:val="TableText"/>
            </w:pPr>
            <w:r>
              <w:t>SHALL</w:t>
            </w:r>
          </w:p>
        </w:tc>
        <w:tc>
          <w:tcPr>
            <w:tcW w:w="864" w:type="dxa"/>
          </w:tcPr>
          <w:p w14:paraId="4308EC7A" w14:textId="77777777" w:rsidR="006F2B85" w:rsidRDefault="006F2B85">
            <w:pPr>
              <w:pStyle w:val="TableText"/>
            </w:pPr>
          </w:p>
        </w:tc>
        <w:tc>
          <w:tcPr>
            <w:tcW w:w="1104" w:type="dxa"/>
          </w:tcPr>
          <w:p w14:paraId="4864ECB2" w14:textId="00E3928D" w:rsidR="006F2B85" w:rsidRDefault="001E7B82">
            <w:pPr>
              <w:pStyle w:val="TableText"/>
            </w:pPr>
            <w:hyperlink w:anchor="C_1098-29897">
              <w:r>
                <w:rPr>
                  <w:rStyle w:val="HyperlinkText9pt"/>
                </w:rPr>
                <w:t>1098-29897</w:t>
              </w:r>
            </w:hyperlink>
          </w:p>
        </w:tc>
        <w:tc>
          <w:tcPr>
            <w:tcW w:w="2975" w:type="dxa"/>
          </w:tcPr>
          <w:p w14:paraId="62D9437A" w14:textId="77777777" w:rsidR="006F2B85" w:rsidRDefault="001E7B82">
            <w:pPr>
              <w:pStyle w:val="TableText"/>
            </w:pPr>
            <w:r>
              <w:t>75305-3</w:t>
            </w:r>
          </w:p>
        </w:tc>
      </w:tr>
      <w:tr w:rsidR="006F2B85" w14:paraId="635B1B00" w14:textId="77777777">
        <w:trPr>
          <w:jc w:val="center"/>
        </w:trPr>
        <w:tc>
          <w:tcPr>
            <w:tcW w:w="3345" w:type="dxa"/>
          </w:tcPr>
          <w:p w14:paraId="155561BE" w14:textId="77777777" w:rsidR="006F2B85" w:rsidRDefault="001E7B82">
            <w:pPr>
              <w:pStyle w:val="TableText"/>
            </w:pPr>
            <w:r>
              <w:tab/>
            </w:r>
            <w:r>
              <w:tab/>
              <w:t>@codeSystem</w:t>
            </w:r>
          </w:p>
        </w:tc>
        <w:tc>
          <w:tcPr>
            <w:tcW w:w="720" w:type="dxa"/>
          </w:tcPr>
          <w:p w14:paraId="079362C2" w14:textId="77777777" w:rsidR="006F2B85" w:rsidRDefault="001E7B82">
            <w:pPr>
              <w:pStyle w:val="TableText"/>
            </w:pPr>
            <w:r>
              <w:t>1..1</w:t>
            </w:r>
          </w:p>
        </w:tc>
        <w:tc>
          <w:tcPr>
            <w:tcW w:w="1152" w:type="dxa"/>
          </w:tcPr>
          <w:p w14:paraId="3C4070D0" w14:textId="77777777" w:rsidR="006F2B85" w:rsidRDefault="001E7B82">
            <w:pPr>
              <w:pStyle w:val="TableText"/>
            </w:pPr>
            <w:r>
              <w:t>SHALL</w:t>
            </w:r>
          </w:p>
        </w:tc>
        <w:tc>
          <w:tcPr>
            <w:tcW w:w="864" w:type="dxa"/>
          </w:tcPr>
          <w:p w14:paraId="0F34A838" w14:textId="77777777" w:rsidR="006F2B85" w:rsidRDefault="006F2B85">
            <w:pPr>
              <w:pStyle w:val="TableText"/>
            </w:pPr>
          </w:p>
        </w:tc>
        <w:tc>
          <w:tcPr>
            <w:tcW w:w="1104" w:type="dxa"/>
          </w:tcPr>
          <w:p w14:paraId="722618D9" w14:textId="20304164" w:rsidR="006F2B85" w:rsidRDefault="001E7B82">
            <w:pPr>
              <w:pStyle w:val="TableText"/>
            </w:pPr>
            <w:hyperlink w:anchor="C_1098-29898">
              <w:r>
                <w:rPr>
                  <w:rStyle w:val="HyperlinkText9pt"/>
                </w:rPr>
                <w:t>1098-29898</w:t>
              </w:r>
            </w:hyperlink>
          </w:p>
        </w:tc>
        <w:tc>
          <w:tcPr>
            <w:tcW w:w="2975" w:type="dxa"/>
          </w:tcPr>
          <w:p w14:paraId="3A9438FD" w14:textId="77777777" w:rsidR="006F2B85" w:rsidRDefault="001E7B82">
            <w:pPr>
              <w:pStyle w:val="TableText"/>
            </w:pPr>
            <w:r>
              <w:t>urn:oid:2.16.840.1.113883.6.1 (LOINC) = 2.16.840.1.113883.6.1</w:t>
            </w:r>
          </w:p>
        </w:tc>
      </w:tr>
      <w:tr w:rsidR="006F2B85" w14:paraId="4F5CF2ED" w14:textId="77777777">
        <w:trPr>
          <w:jc w:val="center"/>
        </w:trPr>
        <w:tc>
          <w:tcPr>
            <w:tcW w:w="3345" w:type="dxa"/>
          </w:tcPr>
          <w:p w14:paraId="3927A7B7" w14:textId="77777777" w:rsidR="006F2B85" w:rsidRDefault="001E7B82">
            <w:pPr>
              <w:pStyle w:val="TableText"/>
            </w:pPr>
            <w:r>
              <w:tab/>
              <w:t>statusCode</w:t>
            </w:r>
          </w:p>
        </w:tc>
        <w:tc>
          <w:tcPr>
            <w:tcW w:w="720" w:type="dxa"/>
          </w:tcPr>
          <w:p w14:paraId="4159F3B8" w14:textId="77777777" w:rsidR="006F2B85" w:rsidRDefault="001E7B82">
            <w:pPr>
              <w:pStyle w:val="TableText"/>
            </w:pPr>
            <w:r>
              <w:t>1..1</w:t>
            </w:r>
          </w:p>
        </w:tc>
        <w:tc>
          <w:tcPr>
            <w:tcW w:w="1152" w:type="dxa"/>
          </w:tcPr>
          <w:p w14:paraId="32E7A453" w14:textId="77777777" w:rsidR="006F2B85" w:rsidRDefault="001E7B82">
            <w:pPr>
              <w:pStyle w:val="TableText"/>
            </w:pPr>
            <w:r>
              <w:t>SHALL</w:t>
            </w:r>
          </w:p>
        </w:tc>
        <w:tc>
          <w:tcPr>
            <w:tcW w:w="864" w:type="dxa"/>
          </w:tcPr>
          <w:p w14:paraId="7B97CCC1" w14:textId="77777777" w:rsidR="006F2B85" w:rsidRDefault="006F2B85">
            <w:pPr>
              <w:pStyle w:val="TableText"/>
            </w:pPr>
          </w:p>
        </w:tc>
        <w:tc>
          <w:tcPr>
            <w:tcW w:w="1104" w:type="dxa"/>
          </w:tcPr>
          <w:p w14:paraId="099708B2" w14:textId="7841C7E8" w:rsidR="006F2B85" w:rsidRDefault="001E7B82">
            <w:pPr>
              <w:pStyle w:val="TableText"/>
            </w:pPr>
            <w:hyperlink w:anchor="C_1098-29852">
              <w:r>
                <w:rPr>
                  <w:rStyle w:val="HyperlinkText9pt"/>
                </w:rPr>
                <w:t>1098-29852</w:t>
              </w:r>
            </w:hyperlink>
          </w:p>
        </w:tc>
        <w:tc>
          <w:tcPr>
            <w:tcW w:w="2975" w:type="dxa"/>
          </w:tcPr>
          <w:p w14:paraId="02353C75" w14:textId="77777777" w:rsidR="006F2B85" w:rsidRDefault="006F2B85">
            <w:pPr>
              <w:pStyle w:val="TableText"/>
            </w:pPr>
          </w:p>
        </w:tc>
      </w:tr>
      <w:tr w:rsidR="006F2B85" w14:paraId="30F5B6E2" w14:textId="77777777">
        <w:trPr>
          <w:jc w:val="center"/>
        </w:trPr>
        <w:tc>
          <w:tcPr>
            <w:tcW w:w="3345" w:type="dxa"/>
          </w:tcPr>
          <w:p w14:paraId="3BE03E33" w14:textId="77777777" w:rsidR="006F2B85" w:rsidRDefault="001E7B82">
            <w:pPr>
              <w:pStyle w:val="TableText"/>
            </w:pPr>
            <w:r>
              <w:tab/>
            </w:r>
            <w:r>
              <w:tab/>
              <w:t>@code</w:t>
            </w:r>
          </w:p>
        </w:tc>
        <w:tc>
          <w:tcPr>
            <w:tcW w:w="720" w:type="dxa"/>
          </w:tcPr>
          <w:p w14:paraId="24BEFBAD" w14:textId="77777777" w:rsidR="006F2B85" w:rsidRDefault="001E7B82">
            <w:pPr>
              <w:pStyle w:val="TableText"/>
            </w:pPr>
            <w:r>
              <w:t>1..1</w:t>
            </w:r>
          </w:p>
        </w:tc>
        <w:tc>
          <w:tcPr>
            <w:tcW w:w="1152" w:type="dxa"/>
          </w:tcPr>
          <w:p w14:paraId="4DC9EAD2" w14:textId="77777777" w:rsidR="006F2B85" w:rsidRDefault="001E7B82">
            <w:pPr>
              <w:pStyle w:val="TableText"/>
            </w:pPr>
            <w:r>
              <w:t>SHALL</w:t>
            </w:r>
          </w:p>
        </w:tc>
        <w:tc>
          <w:tcPr>
            <w:tcW w:w="864" w:type="dxa"/>
          </w:tcPr>
          <w:p w14:paraId="5642655C" w14:textId="77777777" w:rsidR="006F2B85" w:rsidRDefault="006F2B85">
            <w:pPr>
              <w:pStyle w:val="TableText"/>
            </w:pPr>
          </w:p>
        </w:tc>
        <w:tc>
          <w:tcPr>
            <w:tcW w:w="1104" w:type="dxa"/>
          </w:tcPr>
          <w:p w14:paraId="4C3769EA" w14:textId="04C634F5" w:rsidR="006F2B85" w:rsidRDefault="001E7B82">
            <w:pPr>
              <w:pStyle w:val="TableText"/>
            </w:pPr>
            <w:hyperlink w:anchor="C_1098-29853">
              <w:r>
                <w:rPr>
                  <w:rStyle w:val="HyperlinkText9pt"/>
                </w:rPr>
                <w:t>1098-29853</w:t>
              </w:r>
            </w:hyperlink>
          </w:p>
        </w:tc>
        <w:tc>
          <w:tcPr>
            <w:tcW w:w="2975" w:type="dxa"/>
          </w:tcPr>
          <w:p w14:paraId="04E71AA4" w14:textId="77777777" w:rsidR="006F2B85" w:rsidRDefault="001E7B82">
            <w:pPr>
              <w:pStyle w:val="TableText"/>
            </w:pPr>
            <w:r>
              <w:t>urn:oid:2.16.840.1.113883.5.14 (HL7ActStatus) = completed</w:t>
            </w:r>
          </w:p>
        </w:tc>
      </w:tr>
      <w:tr w:rsidR="006F2B85" w14:paraId="766D16C8" w14:textId="77777777">
        <w:trPr>
          <w:jc w:val="center"/>
        </w:trPr>
        <w:tc>
          <w:tcPr>
            <w:tcW w:w="3345" w:type="dxa"/>
          </w:tcPr>
          <w:p w14:paraId="5D75C382" w14:textId="77777777" w:rsidR="006F2B85" w:rsidRDefault="001E7B82">
            <w:pPr>
              <w:pStyle w:val="TableText"/>
            </w:pPr>
            <w:r>
              <w:tab/>
              <w:t>effectiveTime</w:t>
            </w:r>
          </w:p>
        </w:tc>
        <w:tc>
          <w:tcPr>
            <w:tcW w:w="720" w:type="dxa"/>
          </w:tcPr>
          <w:p w14:paraId="09DA300A" w14:textId="77777777" w:rsidR="006F2B85" w:rsidRDefault="001E7B82">
            <w:pPr>
              <w:pStyle w:val="TableText"/>
            </w:pPr>
            <w:r>
              <w:t>1..1</w:t>
            </w:r>
          </w:p>
        </w:tc>
        <w:tc>
          <w:tcPr>
            <w:tcW w:w="1152" w:type="dxa"/>
          </w:tcPr>
          <w:p w14:paraId="1271B2FF" w14:textId="77777777" w:rsidR="006F2B85" w:rsidRDefault="001E7B82">
            <w:pPr>
              <w:pStyle w:val="TableText"/>
            </w:pPr>
            <w:r>
              <w:t>SHALL</w:t>
            </w:r>
          </w:p>
        </w:tc>
        <w:tc>
          <w:tcPr>
            <w:tcW w:w="864" w:type="dxa"/>
          </w:tcPr>
          <w:p w14:paraId="2EEC9F6E" w14:textId="77777777" w:rsidR="006F2B85" w:rsidRDefault="006F2B85">
            <w:pPr>
              <w:pStyle w:val="TableText"/>
            </w:pPr>
          </w:p>
        </w:tc>
        <w:tc>
          <w:tcPr>
            <w:tcW w:w="1104" w:type="dxa"/>
          </w:tcPr>
          <w:p w14:paraId="46ACFAAE" w14:textId="30420855" w:rsidR="006F2B85" w:rsidRDefault="001E7B82">
            <w:pPr>
              <w:pStyle w:val="TableText"/>
            </w:pPr>
            <w:hyperlink w:anchor="C_1098-31867">
              <w:r>
                <w:rPr>
                  <w:rStyle w:val="HyperlinkText9pt"/>
                </w:rPr>
                <w:t>1098-31867</w:t>
              </w:r>
            </w:hyperlink>
          </w:p>
        </w:tc>
        <w:tc>
          <w:tcPr>
            <w:tcW w:w="2975" w:type="dxa"/>
          </w:tcPr>
          <w:p w14:paraId="7519B621" w14:textId="77777777" w:rsidR="006F2B85" w:rsidRDefault="006F2B85">
            <w:pPr>
              <w:pStyle w:val="TableText"/>
            </w:pPr>
          </w:p>
        </w:tc>
      </w:tr>
      <w:tr w:rsidR="006F2B85" w14:paraId="3B4014CB" w14:textId="77777777">
        <w:trPr>
          <w:jc w:val="center"/>
        </w:trPr>
        <w:tc>
          <w:tcPr>
            <w:tcW w:w="3345" w:type="dxa"/>
          </w:tcPr>
          <w:p w14:paraId="520FEE2B" w14:textId="77777777" w:rsidR="006F2B85" w:rsidRDefault="001E7B82">
            <w:pPr>
              <w:pStyle w:val="TableText"/>
            </w:pPr>
            <w:r>
              <w:tab/>
              <w:t>value</w:t>
            </w:r>
          </w:p>
        </w:tc>
        <w:tc>
          <w:tcPr>
            <w:tcW w:w="720" w:type="dxa"/>
          </w:tcPr>
          <w:p w14:paraId="4830B6AC" w14:textId="77777777" w:rsidR="006F2B85" w:rsidRDefault="001E7B82">
            <w:pPr>
              <w:pStyle w:val="TableText"/>
            </w:pPr>
            <w:r>
              <w:t>1..1</w:t>
            </w:r>
          </w:p>
        </w:tc>
        <w:tc>
          <w:tcPr>
            <w:tcW w:w="1152" w:type="dxa"/>
          </w:tcPr>
          <w:p w14:paraId="0FDCB02A" w14:textId="77777777" w:rsidR="006F2B85" w:rsidRDefault="001E7B82">
            <w:pPr>
              <w:pStyle w:val="TableText"/>
            </w:pPr>
            <w:r>
              <w:t>SHALL</w:t>
            </w:r>
          </w:p>
        </w:tc>
        <w:tc>
          <w:tcPr>
            <w:tcW w:w="864" w:type="dxa"/>
          </w:tcPr>
          <w:p w14:paraId="205F0045" w14:textId="77777777" w:rsidR="006F2B85" w:rsidRDefault="006F2B85">
            <w:pPr>
              <w:pStyle w:val="TableText"/>
            </w:pPr>
          </w:p>
        </w:tc>
        <w:tc>
          <w:tcPr>
            <w:tcW w:w="1104" w:type="dxa"/>
          </w:tcPr>
          <w:p w14:paraId="779A15B4" w14:textId="5B024FD1" w:rsidR="006F2B85" w:rsidRDefault="001E7B82">
            <w:pPr>
              <w:pStyle w:val="TableText"/>
            </w:pPr>
            <w:hyperlink w:anchor="C_1098-29854">
              <w:r>
                <w:rPr>
                  <w:rStyle w:val="HyperlinkText9pt"/>
                </w:rPr>
                <w:t>1098-29854</w:t>
              </w:r>
            </w:hyperlink>
          </w:p>
        </w:tc>
        <w:tc>
          <w:tcPr>
            <w:tcW w:w="2975" w:type="dxa"/>
          </w:tcPr>
          <w:p w14:paraId="6D3F94E5" w14:textId="77777777" w:rsidR="006F2B85" w:rsidRDefault="001E7B82">
            <w:pPr>
              <w:pStyle w:val="TableText"/>
            </w:pPr>
            <w:r>
              <w:t>urn:oid:2.16.840.1.113883.1.11.20.2.7 (Nutritional Status)</w:t>
            </w:r>
          </w:p>
        </w:tc>
      </w:tr>
      <w:tr w:rsidR="006F2B85" w14:paraId="7EE65254" w14:textId="77777777">
        <w:trPr>
          <w:jc w:val="center"/>
        </w:trPr>
        <w:tc>
          <w:tcPr>
            <w:tcW w:w="3345" w:type="dxa"/>
          </w:tcPr>
          <w:p w14:paraId="246A967A" w14:textId="77777777" w:rsidR="006F2B85" w:rsidRDefault="001E7B82">
            <w:pPr>
              <w:pStyle w:val="TableText"/>
            </w:pPr>
            <w:r>
              <w:tab/>
              <w:t>entryRelationship</w:t>
            </w:r>
          </w:p>
        </w:tc>
        <w:tc>
          <w:tcPr>
            <w:tcW w:w="720" w:type="dxa"/>
          </w:tcPr>
          <w:p w14:paraId="281B7AEC" w14:textId="77777777" w:rsidR="006F2B85" w:rsidRDefault="001E7B82">
            <w:pPr>
              <w:pStyle w:val="TableText"/>
            </w:pPr>
            <w:r>
              <w:t>1..*</w:t>
            </w:r>
          </w:p>
        </w:tc>
        <w:tc>
          <w:tcPr>
            <w:tcW w:w="1152" w:type="dxa"/>
          </w:tcPr>
          <w:p w14:paraId="414776D7" w14:textId="77777777" w:rsidR="006F2B85" w:rsidRDefault="001E7B82">
            <w:pPr>
              <w:pStyle w:val="TableText"/>
            </w:pPr>
            <w:r>
              <w:t>SHALL</w:t>
            </w:r>
          </w:p>
        </w:tc>
        <w:tc>
          <w:tcPr>
            <w:tcW w:w="864" w:type="dxa"/>
          </w:tcPr>
          <w:p w14:paraId="6DA6FE67" w14:textId="77777777" w:rsidR="006F2B85" w:rsidRDefault="006F2B85">
            <w:pPr>
              <w:pStyle w:val="TableText"/>
            </w:pPr>
          </w:p>
        </w:tc>
        <w:tc>
          <w:tcPr>
            <w:tcW w:w="1104" w:type="dxa"/>
          </w:tcPr>
          <w:p w14:paraId="3A7AAFA0" w14:textId="24FF7CC1" w:rsidR="006F2B85" w:rsidRDefault="001E7B82">
            <w:pPr>
              <w:pStyle w:val="TableText"/>
            </w:pPr>
            <w:hyperlink w:anchor="C_1098-30323">
              <w:r>
                <w:rPr>
                  <w:rStyle w:val="HyperlinkText9pt"/>
                </w:rPr>
                <w:t>1098-30323</w:t>
              </w:r>
            </w:hyperlink>
          </w:p>
        </w:tc>
        <w:tc>
          <w:tcPr>
            <w:tcW w:w="2975" w:type="dxa"/>
          </w:tcPr>
          <w:p w14:paraId="0FB070DC" w14:textId="77777777" w:rsidR="006F2B85" w:rsidRDefault="006F2B85">
            <w:pPr>
              <w:pStyle w:val="TableText"/>
            </w:pPr>
          </w:p>
        </w:tc>
      </w:tr>
      <w:tr w:rsidR="006F2B85" w14:paraId="3007ADFC" w14:textId="77777777">
        <w:trPr>
          <w:jc w:val="center"/>
        </w:trPr>
        <w:tc>
          <w:tcPr>
            <w:tcW w:w="3345" w:type="dxa"/>
          </w:tcPr>
          <w:p w14:paraId="64F1595F" w14:textId="77777777" w:rsidR="006F2B85" w:rsidRDefault="001E7B82">
            <w:pPr>
              <w:pStyle w:val="TableText"/>
            </w:pPr>
            <w:r>
              <w:tab/>
            </w:r>
            <w:r>
              <w:tab/>
              <w:t>@typeCode</w:t>
            </w:r>
          </w:p>
        </w:tc>
        <w:tc>
          <w:tcPr>
            <w:tcW w:w="720" w:type="dxa"/>
          </w:tcPr>
          <w:p w14:paraId="19FE9144" w14:textId="77777777" w:rsidR="006F2B85" w:rsidRDefault="001E7B82">
            <w:pPr>
              <w:pStyle w:val="TableText"/>
            </w:pPr>
            <w:r>
              <w:t>1..1</w:t>
            </w:r>
          </w:p>
        </w:tc>
        <w:tc>
          <w:tcPr>
            <w:tcW w:w="1152" w:type="dxa"/>
          </w:tcPr>
          <w:p w14:paraId="5617ABED" w14:textId="77777777" w:rsidR="006F2B85" w:rsidRDefault="001E7B82">
            <w:pPr>
              <w:pStyle w:val="TableText"/>
            </w:pPr>
            <w:r>
              <w:t>SHALL</w:t>
            </w:r>
          </w:p>
        </w:tc>
        <w:tc>
          <w:tcPr>
            <w:tcW w:w="864" w:type="dxa"/>
          </w:tcPr>
          <w:p w14:paraId="652B9536" w14:textId="77777777" w:rsidR="006F2B85" w:rsidRDefault="006F2B85">
            <w:pPr>
              <w:pStyle w:val="TableText"/>
            </w:pPr>
          </w:p>
        </w:tc>
        <w:tc>
          <w:tcPr>
            <w:tcW w:w="1104" w:type="dxa"/>
          </w:tcPr>
          <w:p w14:paraId="54082AF5" w14:textId="57AA1564" w:rsidR="006F2B85" w:rsidRDefault="001E7B82">
            <w:pPr>
              <w:pStyle w:val="TableText"/>
            </w:pPr>
            <w:hyperlink w:anchor="C_1098-30335">
              <w:r>
                <w:rPr>
                  <w:rStyle w:val="HyperlinkText9pt"/>
                </w:rPr>
                <w:t>1098-30335</w:t>
              </w:r>
            </w:hyperlink>
          </w:p>
        </w:tc>
        <w:tc>
          <w:tcPr>
            <w:tcW w:w="2975" w:type="dxa"/>
          </w:tcPr>
          <w:p w14:paraId="5864D9E3" w14:textId="77777777" w:rsidR="006F2B85" w:rsidRDefault="001E7B82">
            <w:pPr>
              <w:pStyle w:val="TableText"/>
            </w:pPr>
            <w:r>
              <w:t>SUBJ</w:t>
            </w:r>
          </w:p>
        </w:tc>
      </w:tr>
      <w:tr w:rsidR="006F2B85" w14:paraId="01DA4F79" w14:textId="77777777">
        <w:trPr>
          <w:jc w:val="center"/>
        </w:trPr>
        <w:tc>
          <w:tcPr>
            <w:tcW w:w="3345" w:type="dxa"/>
          </w:tcPr>
          <w:p w14:paraId="31AA7231" w14:textId="77777777" w:rsidR="006F2B85" w:rsidRDefault="001E7B82">
            <w:pPr>
              <w:pStyle w:val="TableText"/>
            </w:pPr>
            <w:r>
              <w:tab/>
            </w:r>
            <w:r>
              <w:tab/>
              <w:t>observation</w:t>
            </w:r>
          </w:p>
        </w:tc>
        <w:tc>
          <w:tcPr>
            <w:tcW w:w="720" w:type="dxa"/>
          </w:tcPr>
          <w:p w14:paraId="72EB8CE0" w14:textId="77777777" w:rsidR="006F2B85" w:rsidRDefault="001E7B82">
            <w:pPr>
              <w:pStyle w:val="TableText"/>
            </w:pPr>
            <w:r>
              <w:t>1..1</w:t>
            </w:r>
          </w:p>
        </w:tc>
        <w:tc>
          <w:tcPr>
            <w:tcW w:w="1152" w:type="dxa"/>
          </w:tcPr>
          <w:p w14:paraId="51886DBA" w14:textId="77777777" w:rsidR="006F2B85" w:rsidRDefault="001E7B82">
            <w:pPr>
              <w:pStyle w:val="TableText"/>
            </w:pPr>
            <w:r>
              <w:t>SHALL</w:t>
            </w:r>
          </w:p>
        </w:tc>
        <w:tc>
          <w:tcPr>
            <w:tcW w:w="864" w:type="dxa"/>
          </w:tcPr>
          <w:p w14:paraId="79E65840" w14:textId="77777777" w:rsidR="006F2B85" w:rsidRDefault="006F2B85">
            <w:pPr>
              <w:pStyle w:val="TableText"/>
            </w:pPr>
          </w:p>
        </w:tc>
        <w:tc>
          <w:tcPr>
            <w:tcW w:w="1104" w:type="dxa"/>
          </w:tcPr>
          <w:p w14:paraId="14D48DBB" w14:textId="262AC7DD" w:rsidR="006F2B85" w:rsidRDefault="001E7B82">
            <w:pPr>
              <w:pStyle w:val="TableText"/>
            </w:pPr>
            <w:hyperlink w:anchor="C_1098-30336">
              <w:r>
                <w:rPr>
                  <w:rStyle w:val="HyperlinkText9pt"/>
                </w:rPr>
                <w:t>1098-30336</w:t>
              </w:r>
            </w:hyperlink>
          </w:p>
        </w:tc>
        <w:tc>
          <w:tcPr>
            <w:tcW w:w="2975" w:type="dxa"/>
          </w:tcPr>
          <w:p w14:paraId="394E09CA" w14:textId="52B9F86F" w:rsidR="006F2B85" w:rsidRDefault="001E7B82">
            <w:pPr>
              <w:pStyle w:val="TableText"/>
            </w:pPr>
            <w:hyperlink w:anchor="E_Nutrition_Assessment">
              <w:r>
                <w:rPr>
                  <w:rStyle w:val="HyperlinkText9pt"/>
                </w:rPr>
                <w:t>Nutrition Assessment (identifier: urn:oid:2.16.840.1.113883.10.20.22.4.138</w:t>
              </w:r>
            </w:hyperlink>
          </w:p>
        </w:tc>
      </w:tr>
    </w:tbl>
    <w:p w14:paraId="2F277434" w14:textId="77777777" w:rsidR="006F2B85" w:rsidRDefault="006F2B85">
      <w:pPr>
        <w:pStyle w:val="BodyText"/>
      </w:pPr>
    </w:p>
    <w:p w14:paraId="17A1BEEB" w14:textId="77777777" w:rsidR="006F2B85" w:rsidRDefault="001E7B82" w:rsidP="007D100A">
      <w:pPr>
        <w:numPr>
          <w:ilvl w:val="0"/>
          <w:numId w:val="6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63" w:name="C_1098-29841"/>
      <w:r>
        <w:t xml:space="preserve"> (CONF:1098-29841)</w:t>
      </w:r>
      <w:bookmarkEnd w:id="2463"/>
      <w:r>
        <w:t>.</w:t>
      </w:r>
    </w:p>
    <w:p w14:paraId="3326078D" w14:textId="77777777" w:rsidR="006F2B85" w:rsidRDefault="001E7B82" w:rsidP="007D100A">
      <w:pPr>
        <w:numPr>
          <w:ilvl w:val="0"/>
          <w:numId w:val="66"/>
        </w:numPr>
      </w:pPr>
      <w:r>
        <w:rPr>
          <w:rStyle w:val="keyword"/>
        </w:rPr>
        <w:t>SHALL</w:t>
      </w:r>
      <w:r>
        <w:t xml:space="preserve"> contain exactly one [1..1] </w:t>
      </w:r>
      <w:r>
        <w:rPr>
          <w:rStyle w:val="XMLnameBold"/>
        </w:rPr>
        <w:t>@moodCode</w:t>
      </w:r>
      <w:r>
        <w:t>=</w:t>
      </w:r>
      <w:r>
        <w:rPr>
          <w:rStyle w:val="XMLname"/>
        </w:rPr>
        <w:t>"EVN"</w:t>
      </w:r>
      <w:r>
        <w:t xml:space="preserve"> Event</w:t>
      </w:r>
      <w:r>
        <w:t xml:space="preserve"> (CodeSystem: </w:t>
      </w:r>
      <w:r>
        <w:rPr>
          <w:rStyle w:val="XMLname"/>
        </w:rPr>
        <w:t>HL7ActMood urn:oid:2.16.840.1.113883.5.1001</w:t>
      </w:r>
      <w:r>
        <w:rPr>
          <w:rStyle w:val="keyword"/>
        </w:rPr>
        <w:t xml:space="preserve"> STATIC</w:t>
      </w:r>
      <w:r>
        <w:t>)</w:t>
      </w:r>
      <w:bookmarkStart w:id="2464" w:name="C_1098-29842"/>
      <w:r>
        <w:t xml:space="preserve"> (CONF:1098-29842)</w:t>
      </w:r>
      <w:bookmarkEnd w:id="2464"/>
      <w:r>
        <w:t>.</w:t>
      </w:r>
    </w:p>
    <w:p w14:paraId="54FC7F51" w14:textId="77777777" w:rsidR="006F2B85" w:rsidRDefault="001E7B82" w:rsidP="007D100A">
      <w:pPr>
        <w:numPr>
          <w:ilvl w:val="0"/>
          <w:numId w:val="66"/>
        </w:numPr>
      </w:pPr>
      <w:r>
        <w:rPr>
          <w:rStyle w:val="keyword"/>
        </w:rPr>
        <w:t>SHALL</w:t>
      </w:r>
      <w:r>
        <w:t xml:space="preserve"> contain exactly one [1..1] </w:t>
      </w:r>
      <w:r>
        <w:rPr>
          <w:rStyle w:val="XMLnameBold"/>
        </w:rPr>
        <w:t>templateId</w:t>
      </w:r>
      <w:bookmarkStart w:id="2465" w:name="C_1098-29843"/>
      <w:r>
        <w:t xml:space="preserve"> (CONF:1098-29843)</w:t>
      </w:r>
      <w:bookmarkEnd w:id="2465"/>
      <w:r>
        <w:t xml:space="preserve"> such that it</w:t>
      </w:r>
    </w:p>
    <w:p w14:paraId="75AD311F" w14:textId="77777777" w:rsidR="006F2B85" w:rsidRDefault="001E7B82" w:rsidP="007D100A">
      <w:pPr>
        <w:numPr>
          <w:ilvl w:val="1"/>
          <w:numId w:val="66"/>
        </w:numPr>
      </w:pPr>
      <w:r>
        <w:rPr>
          <w:rStyle w:val="keyword"/>
        </w:rPr>
        <w:t>SHALL</w:t>
      </w:r>
      <w:r>
        <w:t xml:space="preserve"> contain exactly one [1..1] </w:t>
      </w:r>
      <w:r>
        <w:rPr>
          <w:rStyle w:val="XMLnameBold"/>
        </w:rPr>
        <w:t>@root</w:t>
      </w:r>
      <w:r>
        <w:t>=</w:t>
      </w:r>
      <w:r>
        <w:rPr>
          <w:rStyle w:val="XMLname"/>
        </w:rPr>
        <w:t>"2.16.840.1.113883.10.20.22.4.124"</w:t>
      </w:r>
      <w:bookmarkStart w:id="2466" w:name="C_1098-29844"/>
      <w:r>
        <w:t xml:space="preserve"> (CONF:1098-29844)</w:t>
      </w:r>
      <w:bookmarkEnd w:id="2466"/>
      <w:r>
        <w:t>.</w:t>
      </w:r>
    </w:p>
    <w:p w14:paraId="10426548" w14:textId="77777777" w:rsidR="006F2B85" w:rsidRDefault="001E7B82" w:rsidP="007D100A">
      <w:pPr>
        <w:numPr>
          <w:ilvl w:val="0"/>
          <w:numId w:val="66"/>
        </w:numPr>
      </w:pPr>
      <w:r>
        <w:rPr>
          <w:rStyle w:val="keyword"/>
        </w:rPr>
        <w:t>SHALL</w:t>
      </w:r>
      <w:r>
        <w:t xml:space="preserve"> contain at least one [1..*] </w:t>
      </w:r>
      <w:r>
        <w:rPr>
          <w:rStyle w:val="XMLnameBold"/>
        </w:rPr>
        <w:t>id</w:t>
      </w:r>
      <w:bookmarkStart w:id="2467" w:name="C_1098-29845"/>
      <w:r>
        <w:t xml:space="preserve"> (CONF:1098-29845)</w:t>
      </w:r>
      <w:bookmarkEnd w:id="2467"/>
      <w:r>
        <w:t>.</w:t>
      </w:r>
    </w:p>
    <w:p w14:paraId="5E3427BD" w14:textId="77777777" w:rsidR="006F2B85" w:rsidRDefault="001E7B82" w:rsidP="007D100A">
      <w:pPr>
        <w:numPr>
          <w:ilvl w:val="0"/>
          <w:numId w:val="66"/>
        </w:numPr>
      </w:pPr>
      <w:r>
        <w:rPr>
          <w:rStyle w:val="keyword"/>
        </w:rPr>
        <w:lastRenderedPageBreak/>
        <w:t>SHALL</w:t>
      </w:r>
      <w:r>
        <w:t xml:space="preserve"> contain exactly one [1..1] </w:t>
      </w:r>
      <w:r>
        <w:rPr>
          <w:rStyle w:val="XMLnameBold"/>
        </w:rPr>
        <w:t>code</w:t>
      </w:r>
      <w:bookmarkStart w:id="2468" w:name="C_1098-29846"/>
      <w:r>
        <w:t xml:space="preserve"> (CONF:1098-29846)</w:t>
      </w:r>
      <w:bookmarkEnd w:id="2468"/>
      <w:r>
        <w:t>.</w:t>
      </w:r>
    </w:p>
    <w:p w14:paraId="11E55A6D" w14:textId="77777777" w:rsidR="006F2B85" w:rsidRDefault="001E7B82" w:rsidP="007D100A">
      <w:pPr>
        <w:numPr>
          <w:ilvl w:val="1"/>
          <w:numId w:val="66"/>
        </w:numPr>
      </w:pPr>
      <w:r>
        <w:t xml:space="preserve">This code </w:t>
      </w:r>
      <w:r>
        <w:rPr>
          <w:rStyle w:val="keyword"/>
        </w:rPr>
        <w:t>SHALL</w:t>
      </w:r>
      <w:r>
        <w:t xml:space="preserve"> contain exactly one [1..1] </w:t>
      </w:r>
      <w:r>
        <w:rPr>
          <w:rStyle w:val="XMLnameBold"/>
        </w:rPr>
        <w:t>@code</w:t>
      </w:r>
      <w:r>
        <w:t>=</w:t>
      </w:r>
      <w:r>
        <w:rPr>
          <w:rStyle w:val="XMLname"/>
        </w:rPr>
        <w:t>"75305-3"</w:t>
      </w:r>
      <w:r>
        <w:t xml:space="preserve"> Nutrition status</w:t>
      </w:r>
      <w:bookmarkStart w:id="2469" w:name="C_1098-29897"/>
      <w:r>
        <w:t xml:space="preserve"> (CONF:1098-29897)</w:t>
      </w:r>
      <w:bookmarkEnd w:id="2469"/>
      <w:r>
        <w:t>.</w:t>
      </w:r>
    </w:p>
    <w:p w14:paraId="26CAB621" w14:textId="77777777" w:rsidR="006F2B85" w:rsidRDefault="001E7B82" w:rsidP="007D100A">
      <w:pPr>
        <w:numPr>
          <w:ilvl w:val="1"/>
          <w:numId w:val="6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70" w:name="C_1098-29898"/>
      <w:r>
        <w:t xml:space="preserve"> (CONF:1098-29898)</w:t>
      </w:r>
      <w:bookmarkEnd w:id="2470"/>
      <w:r>
        <w:t>.</w:t>
      </w:r>
    </w:p>
    <w:p w14:paraId="49B9E21C" w14:textId="77777777" w:rsidR="006F2B85" w:rsidRDefault="001E7B82" w:rsidP="007D100A">
      <w:pPr>
        <w:numPr>
          <w:ilvl w:val="0"/>
          <w:numId w:val="66"/>
        </w:numPr>
      </w:pPr>
      <w:r>
        <w:rPr>
          <w:rStyle w:val="keyword"/>
        </w:rPr>
        <w:t>SHALL</w:t>
      </w:r>
      <w:r>
        <w:t xml:space="preserve"> contain exactly one [1..1] </w:t>
      </w:r>
      <w:r>
        <w:rPr>
          <w:rStyle w:val="XMLnameBold"/>
        </w:rPr>
        <w:t>statusCode</w:t>
      </w:r>
      <w:bookmarkStart w:id="2471" w:name="C_1098-29852"/>
      <w:r>
        <w:t xml:space="preserve"> (CONF:1098-29852)</w:t>
      </w:r>
      <w:bookmarkEnd w:id="2471"/>
      <w:r>
        <w:t>.</w:t>
      </w:r>
    </w:p>
    <w:p w14:paraId="7B242901" w14:textId="77777777" w:rsidR="006F2B85" w:rsidRDefault="001E7B82" w:rsidP="007D100A">
      <w:pPr>
        <w:numPr>
          <w:ilvl w:val="1"/>
          <w:numId w:val="6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w:t>
      </w:r>
      <w:r>
        <w:t xml:space="preserve"> (CodeSystem: </w:t>
      </w:r>
      <w:r>
        <w:rPr>
          <w:rStyle w:val="XMLname"/>
        </w:rPr>
        <w:t>HL7ActStatus urn:oid:2.16.840.1.113883.5.14</w:t>
      </w:r>
      <w:r>
        <w:rPr>
          <w:rStyle w:val="keyword"/>
        </w:rPr>
        <w:t xml:space="preserve"> STATIC</w:t>
      </w:r>
      <w:r>
        <w:t>)</w:t>
      </w:r>
      <w:bookmarkStart w:id="2472" w:name="C_1098-29853"/>
      <w:r>
        <w:t xml:space="preserve"> (CONF:1098-29853)</w:t>
      </w:r>
      <w:bookmarkEnd w:id="2472"/>
      <w:r>
        <w:t>.</w:t>
      </w:r>
    </w:p>
    <w:p w14:paraId="35460D97" w14:textId="77777777" w:rsidR="006F2B85" w:rsidRDefault="001E7B82" w:rsidP="007D100A">
      <w:pPr>
        <w:numPr>
          <w:ilvl w:val="0"/>
          <w:numId w:val="66"/>
        </w:numPr>
      </w:pPr>
      <w:r>
        <w:rPr>
          <w:rStyle w:val="keyword"/>
        </w:rPr>
        <w:t>SHALL</w:t>
      </w:r>
      <w:r>
        <w:t xml:space="preserve"> contain exactly one [1..1] </w:t>
      </w:r>
      <w:r>
        <w:rPr>
          <w:rStyle w:val="XMLnameBold"/>
        </w:rPr>
        <w:t>effectiveTime</w:t>
      </w:r>
      <w:bookmarkStart w:id="2473" w:name="C_1098-31867"/>
      <w:r>
        <w:t xml:space="preserve"> (CONF:1098-31867)</w:t>
      </w:r>
      <w:bookmarkEnd w:id="2473"/>
      <w:r>
        <w:t>.</w:t>
      </w:r>
    </w:p>
    <w:p w14:paraId="5B842801" w14:textId="1FBF84BD" w:rsidR="006F2B85" w:rsidRDefault="001E7B82" w:rsidP="007D100A">
      <w:pPr>
        <w:numPr>
          <w:ilvl w:val="0"/>
          <w:numId w:val="66"/>
        </w:numPr>
      </w:pPr>
      <w:r>
        <w:rPr>
          <w:rStyle w:val="keyword"/>
        </w:rPr>
        <w:t>SHALL</w:t>
      </w:r>
      <w:r>
        <w:t xml:space="preserve"> contain exactly one [1..1] </w:t>
      </w:r>
      <w:r>
        <w:rPr>
          <w:rStyle w:val="XMLnameBold"/>
        </w:rPr>
        <w:t>value</w:t>
      </w:r>
      <w:r>
        <w:t xml:space="preserve">, which </w:t>
      </w:r>
      <w:r>
        <w:rPr>
          <w:rStyle w:val="keyword"/>
        </w:rPr>
        <w:t>SHOULD</w:t>
      </w:r>
      <w:r>
        <w:t xml:space="preserve"> be selected from ValueSet </w:t>
      </w:r>
      <w:hyperlink w:anchor="Nutritional_Status">
        <w:r>
          <w:rPr>
            <w:rStyle w:val="HyperlinkCourierBold"/>
          </w:rPr>
          <w:t>Nutritional Status</w:t>
        </w:r>
      </w:hyperlink>
      <w:r>
        <w:rPr>
          <w:rStyle w:val="XMLname"/>
        </w:rPr>
        <w:t xml:space="preserve"> urn:oid:2.16.840.1.113883.1.11.20.2.7</w:t>
      </w:r>
      <w:r>
        <w:rPr>
          <w:rStyle w:val="keyword"/>
        </w:rPr>
        <w:t xml:space="preserve"> DYNAMIC</w:t>
      </w:r>
      <w:bookmarkStart w:id="2474" w:name="C_1098-29854"/>
      <w:r>
        <w:t xml:space="preserve"> (CONF:1098-29854)</w:t>
      </w:r>
      <w:bookmarkEnd w:id="2474"/>
      <w:r>
        <w:t>.</w:t>
      </w:r>
    </w:p>
    <w:p w14:paraId="77FF9982" w14:textId="77777777" w:rsidR="006F2B85" w:rsidRDefault="001E7B82" w:rsidP="007D100A">
      <w:pPr>
        <w:numPr>
          <w:ilvl w:val="0"/>
          <w:numId w:val="66"/>
        </w:numPr>
      </w:pPr>
      <w:r>
        <w:rPr>
          <w:rStyle w:val="keyword"/>
        </w:rPr>
        <w:t>SHALL</w:t>
      </w:r>
      <w:r>
        <w:t xml:space="preserve"> contain at least one [1..*] </w:t>
      </w:r>
      <w:r>
        <w:rPr>
          <w:rStyle w:val="XMLnameBold"/>
        </w:rPr>
        <w:t>entryRelationship</w:t>
      </w:r>
      <w:bookmarkStart w:id="2475" w:name="C_1098-30323"/>
      <w:r>
        <w:t xml:space="preserve"> (CONF:1098-30323)</w:t>
      </w:r>
      <w:bookmarkEnd w:id="2475"/>
      <w:r>
        <w:t xml:space="preserve"> such that it</w:t>
      </w:r>
    </w:p>
    <w:p w14:paraId="23B106B1" w14:textId="77777777" w:rsidR="006F2B85" w:rsidRDefault="001E7B82" w:rsidP="007D100A">
      <w:pPr>
        <w:numPr>
          <w:ilvl w:val="1"/>
          <w:numId w:val="66"/>
        </w:numPr>
      </w:pPr>
      <w:r>
        <w:rPr>
          <w:rStyle w:val="keyword"/>
        </w:rPr>
        <w:t>SHALL</w:t>
      </w:r>
      <w:r>
        <w:t xml:space="preserve"> contain </w:t>
      </w:r>
      <w:r>
        <w:t xml:space="preserve">exactly one [1..1] </w:t>
      </w:r>
      <w:r>
        <w:rPr>
          <w:rStyle w:val="XMLnameBold"/>
        </w:rPr>
        <w:t>@typeCode</w:t>
      </w:r>
      <w:r>
        <w:t>=</w:t>
      </w:r>
      <w:r>
        <w:rPr>
          <w:rStyle w:val="XMLname"/>
        </w:rPr>
        <w:t>"SUBJ"</w:t>
      </w:r>
      <w:r>
        <w:t xml:space="preserve"> Has subject</w:t>
      </w:r>
      <w:bookmarkStart w:id="2476" w:name="C_1098-30335"/>
      <w:r>
        <w:t xml:space="preserve"> (CONF:1098-30335)</w:t>
      </w:r>
      <w:bookmarkEnd w:id="2476"/>
      <w:r>
        <w:t>.</w:t>
      </w:r>
    </w:p>
    <w:p w14:paraId="595A6E85" w14:textId="60F73C9F" w:rsidR="006F2B85" w:rsidRDefault="001E7B82" w:rsidP="007D100A">
      <w:pPr>
        <w:numPr>
          <w:ilvl w:val="1"/>
          <w:numId w:val="66"/>
        </w:numPr>
      </w:pPr>
      <w:r>
        <w:rPr>
          <w:rStyle w:val="keyword"/>
        </w:rPr>
        <w:t>SHALL</w:t>
      </w:r>
      <w:r>
        <w:t xml:space="preserve"> contain exactly one [1..1]  </w:t>
      </w:r>
      <w:hyperlink w:anchor="E_Nutrition_Assessment">
        <w:r>
          <w:rPr>
            <w:rStyle w:val="HyperlinkCourierBold"/>
          </w:rPr>
          <w:t>Nutrition Assessment</w:t>
        </w:r>
      </w:hyperlink>
      <w:r>
        <w:rPr>
          <w:rStyle w:val="XMLname"/>
        </w:rPr>
        <w:t xml:space="preserve"> (identifier: urn:oid:2.16.840.1.113883.10.20.22.4.138)</w:t>
      </w:r>
      <w:bookmarkStart w:id="2477" w:name="C_1098-30336"/>
      <w:r>
        <w:t xml:space="preserve"> (CONF:1098-30336)</w:t>
      </w:r>
      <w:bookmarkEnd w:id="2477"/>
      <w:r>
        <w:t>.</w:t>
      </w:r>
    </w:p>
    <w:p w14:paraId="7D4EC352" w14:textId="0F3A8C17" w:rsidR="006F2B85" w:rsidRDefault="001E7B82">
      <w:pPr>
        <w:pStyle w:val="Caption"/>
      </w:pPr>
      <w:bookmarkStart w:id="2478" w:name="_Toc203485701"/>
      <w:r>
        <w:lastRenderedPageBreak/>
        <w:t xml:space="preserve">Table </w:t>
      </w:r>
      <w:r>
        <w:fldChar w:fldCharType="begin"/>
      </w:r>
      <w:r>
        <w:instrText>SEQ Table \* ARABIC</w:instrText>
      </w:r>
      <w:r>
        <w:fldChar w:fldCharType="separate"/>
      </w:r>
      <w:r w:rsidR="004676B7">
        <w:t>244</w:t>
      </w:r>
      <w:r>
        <w:fldChar w:fldCharType="end"/>
      </w:r>
      <w:r>
        <w:t xml:space="preserve">: </w:t>
      </w:r>
      <w:bookmarkStart w:id="2479" w:name="Nutritional_Status"/>
      <w:r>
        <w:t>Nutritional Status</w:t>
      </w:r>
      <w:bookmarkEnd w:id="2479"/>
      <w:bookmarkEnd w:id="24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CC01BB4" w14:textId="77777777">
        <w:trPr>
          <w:jc w:val="center"/>
        </w:trPr>
        <w:tc>
          <w:tcPr>
            <w:tcW w:w="1440" w:type="dxa"/>
            <w:gridSpan w:val="4"/>
          </w:tcPr>
          <w:p w14:paraId="51A82D47" w14:textId="77777777" w:rsidR="006F2B85" w:rsidRDefault="001E7B82">
            <w:pPr>
              <w:pStyle w:val="TableText"/>
            </w:pPr>
            <w:r>
              <w:t>Value Set: Nutritional Status urn:oid:2.16.840.1.113883.1.11.20.2.7</w:t>
            </w:r>
          </w:p>
          <w:p w14:paraId="3BDDECD0" w14:textId="77777777" w:rsidR="006F2B85" w:rsidRDefault="001E7B82">
            <w:pPr>
              <w:pStyle w:val="TableText"/>
            </w:pPr>
            <w:r>
              <w:t>(Clinical Focus: A Value Set of SNOMED-CT codes representing nutrition problems.),(Data Element Scope: Condition),(Inclusion Criteria: Individually identified conditions that in some way may provide insight into the patient's nutritional status.),(Exclusion Criteria: )</w:t>
            </w:r>
            <w:r>
              <w:br/>
            </w:r>
            <w:r>
              <w:br/>
              <w:t>This value set was imported on 6/25/2019 with a version of 20190319.</w:t>
            </w:r>
          </w:p>
          <w:p w14:paraId="4BD2B03E" w14:textId="7A65BCD2" w:rsidR="006F2B85" w:rsidRDefault="001E7B82">
            <w:pPr>
              <w:pStyle w:val="TableText"/>
            </w:pPr>
            <w:r>
              <w:t xml:space="preserve">Value Set Source: </w:t>
            </w:r>
            <w:hyperlink r:id="rId75" w:history="1">
              <w:r>
                <w:rPr>
                  <w:rStyle w:val="HyperlinkCourierBold"/>
                </w:rPr>
                <w:t>https://vsac.nlm.nih.gov/valueset/2.16.840.1.113883.1.11.20.2.7/expansion</w:t>
              </w:r>
            </w:hyperlink>
          </w:p>
        </w:tc>
      </w:tr>
      <w:tr w:rsidR="006F2B85" w14:paraId="457EB802" w14:textId="77777777">
        <w:trPr>
          <w:cantSplit/>
          <w:tblHeader/>
          <w:jc w:val="center"/>
        </w:trPr>
        <w:tc>
          <w:tcPr>
            <w:tcW w:w="1560" w:type="dxa"/>
            <w:shd w:val="clear" w:color="auto" w:fill="E6E6E6"/>
          </w:tcPr>
          <w:p w14:paraId="20F3B8C9" w14:textId="77777777" w:rsidR="006F2B85" w:rsidRDefault="001E7B82">
            <w:pPr>
              <w:pStyle w:val="TableHead"/>
            </w:pPr>
            <w:r>
              <w:t>Code</w:t>
            </w:r>
          </w:p>
        </w:tc>
        <w:tc>
          <w:tcPr>
            <w:tcW w:w="3000" w:type="dxa"/>
            <w:shd w:val="clear" w:color="auto" w:fill="E6E6E6"/>
          </w:tcPr>
          <w:p w14:paraId="4104BC2E" w14:textId="77777777" w:rsidR="006F2B85" w:rsidRDefault="001E7B82">
            <w:pPr>
              <w:pStyle w:val="TableHead"/>
            </w:pPr>
            <w:r>
              <w:t>Code System</w:t>
            </w:r>
          </w:p>
        </w:tc>
        <w:tc>
          <w:tcPr>
            <w:tcW w:w="3000" w:type="dxa"/>
            <w:shd w:val="clear" w:color="auto" w:fill="E6E6E6"/>
          </w:tcPr>
          <w:p w14:paraId="6DB3FD49" w14:textId="77777777" w:rsidR="006F2B85" w:rsidRDefault="001E7B82">
            <w:pPr>
              <w:pStyle w:val="TableHead"/>
            </w:pPr>
            <w:r>
              <w:t>Code System OID</w:t>
            </w:r>
          </w:p>
        </w:tc>
        <w:tc>
          <w:tcPr>
            <w:tcW w:w="2520" w:type="dxa"/>
            <w:shd w:val="clear" w:color="auto" w:fill="E6E6E6"/>
          </w:tcPr>
          <w:p w14:paraId="2D08CBC9" w14:textId="77777777" w:rsidR="006F2B85" w:rsidRDefault="001E7B82">
            <w:pPr>
              <w:pStyle w:val="TableHead"/>
            </w:pPr>
            <w:r>
              <w:t>Print Name</w:t>
            </w:r>
          </w:p>
        </w:tc>
      </w:tr>
      <w:tr w:rsidR="006F2B85" w14:paraId="2706417E" w14:textId="77777777">
        <w:trPr>
          <w:jc w:val="center"/>
        </w:trPr>
        <w:tc>
          <w:tcPr>
            <w:tcW w:w="1170" w:type="dxa"/>
          </w:tcPr>
          <w:p w14:paraId="29660456" w14:textId="77777777" w:rsidR="006F2B85" w:rsidRDefault="001E7B82">
            <w:pPr>
              <w:pStyle w:val="TableText"/>
            </w:pPr>
            <w:r>
              <w:t>105726004</w:t>
            </w:r>
          </w:p>
        </w:tc>
        <w:tc>
          <w:tcPr>
            <w:tcW w:w="3195" w:type="dxa"/>
          </w:tcPr>
          <w:p w14:paraId="49C12864" w14:textId="77777777" w:rsidR="006F2B85" w:rsidRDefault="001E7B82">
            <w:pPr>
              <w:pStyle w:val="TableText"/>
            </w:pPr>
            <w:r>
              <w:t>SNOMED CT</w:t>
            </w:r>
          </w:p>
        </w:tc>
        <w:tc>
          <w:tcPr>
            <w:tcW w:w="3195" w:type="dxa"/>
          </w:tcPr>
          <w:p w14:paraId="1237534E" w14:textId="77777777" w:rsidR="006F2B85" w:rsidRDefault="001E7B82">
            <w:pPr>
              <w:pStyle w:val="TableText"/>
            </w:pPr>
            <w:r>
              <w:t>urn:oid:2.16.840.1.113883.6.96</w:t>
            </w:r>
          </w:p>
        </w:tc>
        <w:tc>
          <w:tcPr>
            <w:tcW w:w="2520" w:type="dxa"/>
          </w:tcPr>
          <w:p w14:paraId="6F839C0B" w14:textId="77777777" w:rsidR="006F2B85" w:rsidRDefault="001E7B82">
            <w:pPr>
              <w:pStyle w:val="TableText"/>
            </w:pPr>
            <w:r>
              <w:t>Age AND/OR growth finding (finding)</w:t>
            </w:r>
          </w:p>
        </w:tc>
      </w:tr>
      <w:tr w:rsidR="006F2B85" w14:paraId="63293A15" w14:textId="77777777">
        <w:trPr>
          <w:jc w:val="center"/>
        </w:trPr>
        <w:tc>
          <w:tcPr>
            <w:tcW w:w="1170" w:type="dxa"/>
          </w:tcPr>
          <w:p w14:paraId="360B3D0A" w14:textId="77777777" w:rsidR="006F2B85" w:rsidRDefault="001E7B82">
            <w:pPr>
              <w:pStyle w:val="TableText"/>
            </w:pPr>
            <w:r>
              <w:t>107647005</w:t>
            </w:r>
          </w:p>
        </w:tc>
        <w:tc>
          <w:tcPr>
            <w:tcW w:w="3195" w:type="dxa"/>
          </w:tcPr>
          <w:p w14:paraId="6831804C" w14:textId="77777777" w:rsidR="006F2B85" w:rsidRDefault="001E7B82">
            <w:pPr>
              <w:pStyle w:val="TableText"/>
            </w:pPr>
            <w:r>
              <w:t>SNOMED CT</w:t>
            </w:r>
          </w:p>
        </w:tc>
        <w:tc>
          <w:tcPr>
            <w:tcW w:w="3195" w:type="dxa"/>
          </w:tcPr>
          <w:p w14:paraId="4E13D161" w14:textId="77777777" w:rsidR="006F2B85" w:rsidRDefault="001E7B82">
            <w:pPr>
              <w:pStyle w:val="TableText"/>
            </w:pPr>
            <w:r>
              <w:t>urn:oid:2.16.840.1.113883.6.96</w:t>
            </w:r>
          </w:p>
        </w:tc>
        <w:tc>
          <w:tcPr>
            <w:tcW w:w="2520" w:type="dxa"/>
          </w:tcPr>
          <w:p w14:paraId="6954540C" w14:textId="77777777" w:rsidR="006F2B85" w:rsidRDefault="001E7B82">
            <w:pPr>
              <w:pStyle w:val="TableText"/>
            </w:pPr>
            <w:r>
              <w:t>Weight finding (finding)</w:t>
            </w:r>
          </w:p>
        </w:tc>
      </w:tr>
      <w:tr w:rsidR="006F2B85" w14:paraId="7BCEE262" w14:textId="77777777">
        <w:trPr>
          <w:jc w:val="center"/>
        </w:trPr>
        <w:tc>
          <w:tcPr>
            <w:tcW w:w="1170" w:type="dxa"/>
          </w:tcPr>
          <w:p w14:paraId="3FA61CC8" w14:textId="77777777" w:rsidR="006F2B85" w:rsidRDefault="001E7B82">
            <w:pPr>
              <w:pStyle w:val="TableText"/>
            </w:pPr>
            <w:r>
              <w:t>129689002</w:t>
            </w:r>
          </w:p>
        </w:tc>
        <w:tc>
          <w:tcPr>
            <w:tcW w:w="3195" w:type="dxa"/>
          </w:tcPr>
          <w:p w14:paraId="62AB06BC" w14:textId="77777777" w:rsidR="006F2B85" w:rsidRDefault="001E7B82">
            <w:pPr>
              <w:pStyle w:val="TableText"/>
            </w:pPr>
            <w:r>
              <w:t>SNOMED CT</w:t>
            </w:r>
          </w:p>
        </w:tc>
        <w:tc>
          <w:tcPr>
            <w:tcW w:w="3195" w:type="dxa"/>
          </w:tcPr>
          <w:p w14:paraId="562E5195" w14:textId="77777777" w:rsidR="006F2B85" w:rsidRDefault="001E7B82">
            <w:pPr>
              <w:pStyle w:val="TableText"/>
            </w:pPr>
            <w:r>
              <w:t>urn:oid:2.16.840.1.113883.6.96</w:t>
            </w:r>
          </w:p>
        </w:tc>
        <w:tc>
          <w:tcPr>
            <w:tcW w:w="2520" w:type="dxa"/>
          </w:tcPr>
          <w:p w14:paraId="49FCA190" w14:textId="77777777" w:rsidR="006F2B85" w:rsidRDefault="001E7B82">
            <w:pPr>
              <w:pStyle w:val="TableText"/>
            </w:pPr>
            <w:r>
              <w:t>At risk for nutritional problem (finding)</w:t>
            </w:r>
          </w:p>
        </w:tc>
      </w:tr>
      <w:tr w:rsidR="006F2B85" w14:paraId="18AE0843" w14:textId="77777777">
        <w:trPr>
          <w:jc w:val="center"/>
        </w:trPr>
        <w:tc>
          <w:tcPr>
            <w:tcW w:w="1170" w:type="dxa"/>
          </w:tcPr>
          <w:p w14:paraId="4ACFB7F8" w14:textId="77777777" w:rsidR="006F2B85" w:rsidRDefault="001E7B82">
            <w:pPr>
              <w:pStyle w:val="TableText"/>
            </w:pPr>
            <w:r>
              <w:t>129845004</w:t>
            </w:r>
          </w:p>
        </w:tc>
        <w:tc>
          <w:tcPr>
            <w:tcW w:w="3195" w:type="dxa"/>
          </w:tcPr>
          <w:p w14:paraId="1DD1945D" w14:textId="77777777" w:rsidR="006F2B85" w:rsidRDefault="001E7B82">
            <w:pPr>
              <w:pStyle w:val="TableText"/>
            </w:pPr>
            <w:r>
              <w:t>SNOMED CT</w:t>
            </w:r>
          </w:p>
        </w:tc>
        <w:tc>
          <w:tcPr>
            <w:tcW w:w="3195" w:type="dxa"/>
          </w:tcPr>
          <w:p w14:paraId="0C358383" w14:textId="77777777" w:rsidR="006F2B85" w:rsidRDefault="001E7B82">
            <w:pPr>
              <w:pStyle w:val="TableText"/>
            </w:pPr>
            <w:r>
              <w:t>urn:oid:2.16.840.1.113883.6.96</w:t>
            </w:r>
          </w:p>
        </w:tc>
        <w:tc>
          <w:tcPr>
            <w:tcW w:w="2520" w:type="dxa"/>
          </w:tcPr>
          <w:p w14:paraId="7C02F641" w14:textId="77777777" w:rsidR="006F2B85" w:rsidRDefault="001E7B82">
            <w:pPr>
              <w:pStyle w:val="TableText"/>
            </w:pPr>
            <w:r>
              <w:t>At risk for imbalanced nutrition, less than body requirements (finding)</w:t>
            </w:r>
          </w:p>
        </w:tc>
      </w:tr>
      <w:tr w:rsidR="006F2B85" w14:paraId="4906A9A6" w14:textId="77777777">
        <w:trPr>
          <w:jc w:val="center"/>
        </w:trPr>
        <w:tc>
          <w:tcPr>
            <w:tcW w:w="1170" w:type="dxa"/>
          </w:tcPr>
          <w:p w14:paraId="677FB480" w14:textId="77777777" w:rsidR="006F2B85" w:rsidRDefault="001E7B82">
            <w:pPr>
              <w:pStyle w:val="TableText"/>
            </w:pPr>
            <w:r>
              <w:t>162020001</w:t>
            </w:r>
          </w:p>
        </w:tc>
        <w:tc>
          <w:tcPr>
            <w:tcW w:w="3195" w:type="dxa"/>
          </w:tcPr>
          <w:p w14:paraId="293C7B40" w14:textId="77777777" w:rsidR="006F2B85" w:rsidRDefault="001E7B82">
            <w:pPr>
              <w:pStyle w:val="TableText"/>
            </w:pPr>
            <w:r>
              <w:t>SNOMED CT</w:t>
            </w:r>
          </w:p>
        </w:tc>
        <w:tc>
          <w:tcPr>
            <w:tcW w:w="3195" w:type="dxa"/>
          </w:tcPr>
          <w:p w14:paraId="10511D8B" w14:textId="77777777" w:rsidR="006F2B85" w:rsidRDefault="001E7B82">
            <w:pPr>
              <w:pStyle w:val="TableText"/>
            </w:pPr>
            <w:r>
              <w:t>urn:oid:2.16.840.1.113883.6.96</w:t>
            </w:r>
          </w:p>
        </w:tc>
        <w:tc>
          <w:tcPr>
            <w:tcW w:w="2520" w:type="dxa"/>
          </w:tcPr>
          <w:p w14:paraId="12E7286D" w14:textId="77777777" w:rsidR="006F2B85" w:rsidRDefault="001E7B82">
            <w:pPr>
              <w:pStyle w:val="TableText"/>
            </w:pPr>
            <w:r>
              <w:t>Difficulty chewing (finding)</w:t>
            </w:r>
          </w:p>
        </w:tc>
      </w:tr>
      <w:tr w:rsidR="006F2B85" w14:paraId="7BE9F0E7" w14:textId="77777777">
        <w:trPr>
          <w:jc w:val="center"/>
        </w:trPr>
        <w:tc>
          <w:tcPr>
            <w:tcW w:w="1170" w:type="dxa"/>
          </w:tcPr>
          <w:p w14:paraId="1FA72D28" w14:textId="77777777" w:rsidR="006F2B85" w:rsidRDefault="001E7B82">
            <w:pPr>
              <w:pStyle w:val="TableText"/>
            </w:pPr>
            <w:r>
              <w:t>1881003</w:t>
            </w:r>
          </w:p>
        </w:tc>
        <w:tc>
          <w:tcPr>
            <w:tcW w:w="3195" w:type="dxa"/>
          </w:tcPr>
          <w:p w14:paraId="6B7C27ED" w14:textId="77777777" w:rsidR="006F2B85" w:rsidRDefault="001E7B82">
            <w:pPr>
              <w:pStyle w:val="TableText"/>
            </w:pPr>
            <w:r>
              <w:t>SNOMED CT</w:t>
            </w:r>
          </w:p>
        </w:tc>
        <w:tc>
          <w:tcPr>
            <w:tcW w:w="3195" w:type="dxa"/>
          </w:tcPr>
          <w:p w14:paraId="1514AB7B" w14:textId="77777777" w:rsidR="006F2B85" w:rsidRDefault="001E7B82">
            <w:pPr>
              <w:pStyle w:val="TableText"/>
            </w:pPr>
            <w:r>
              <w:t>urn:oid:2.16.840.1.113883.6.96</w:t>
            </w:r>
          </w:p>
        </w:tc>
        <w:tc>
          <w:tcPr>
            <w:tcW w:w="2520" w:type="dxa"/>
          </w:tcPr>
          <w:p w14:paraId="5503553D" w14:textId="77777777" w:rsidR="006F2B85" w:rsidRDefault="001E7B82">
            <w:pPr>
              <w:pStyle w:val="TableText"/>
            </w:pPr>
            <w:r>
              <w:t>Increased nutritional requirement (finding)</w:t>
            </w:r>
          </w:p>
        </w:tc>
      </w:tr>
      <w:tr w:rsidR="006F2B85" w14:paraId="01682EDA" w14:textId="77777777">
        <w:trPr>
          <w:jc w:val="center"/>
        </w:trPr>
        <w:tc>
          <w:tcPr>
            <w:tcW w:w="1170" w:type="dxa"/>
          </w:tcPr>
          <w:p w14:paraId="58CBD5C3" w14:textId="77777777" w:rsidR="006F2B85" w:rsidRDefault="001E7B82">
            <w:pPr>
              <w:pStyle w:val="TableText"/>
            </w:pPr>
            <w:r>
              <w:t>206568009</w:t>
            </w:r>
          </w:p>
        </w:tc>
        <w:tc>
          <w:tcPr>
            <w:tcW w:w="3195" w:type="dxa"/>
          </w:tcPr>
          <w:p w14:paraId="1ED47FD2" w14:textId="77777777" w:rsidR="006F2B85" w:rsidRDefault="001E7B82">
            <w:pPr>
              <w:pStyle w:val="TableText"/>
            </w:pPr>
            <w:r>
              <w:t>SNOMED CT</w:t>
            </w:r>
          </w:p>
        </w:tc>
        <w:tc>
          <w:tcPr>
            <w:tcW w:w="3195" w:type="dxa"/>
          </w:tcPr>
          <w:p w14:paraId="593856EE" w14:textId="77777777" w:rsidR="006F2B85" w:rsidRDefault="001E7B82">
            <w:pPr>
              <w:pStyle w:val="TableText"/>
            </w:pPr>
            <w:r>
              <w:t>urn:oid:2.16.840.1.113883.6.96</w:t>
            </w:r>
          </w:p>
        </w:tc>
        <w:tc>
          <w:tcPr>
            <w:tcW w:w="2520" w:type="dxa"/>
          </w:tcPr>
          <w:p w14:paraId="616BD8C7" w14:textId="77777777" w:rsidR="006F2B85" w:rsidRDefault="001E7B82">
            <w:pPr>
              <w:pStyle w:val="TableText"/>
            </w:pPr>
            <w:r>
              <w:t>Difficulty in feeding at breast (finding)</w:t>
            </w:r>
          </w:p>
        </w:tc>
      </w:tr>
      <w:tr w:rsidR="006F2B85" w14:paraId="66C23E5B" w14:textId="77777777">
        <w:trPr>
          <w:jc w:val="center"/>
        </w:trPr>
        <w:tc>
          <w:tcPr>
            <w:tcW w:w="1170" w:type="dxa"/>
          </w:tcPr>
          <w:p w14:paraId="14DA0B88" w14:textId="77777777" w:rsidR="006F2B85" w:rsidRDefault="001E7B82">
            <w:pPr>
              <w:pStyle w:val="TableText"/>
            </w:pPr>
            <w:r>
              <w:t>248324001</w:t>
            </w:r>
          </w:p>
        </w:tc>
        <w:tc>
          <w:tcPr>
            <w:tcW w:w="3195" w:type="dxa"/>
          </w:tcPr>
          <w:p w14:paraId="0BF92BF0" w14:textId="77777777" w:rsidR="006F2B85" w:rsidRDefault="001E7B82">
            <w:pPr>
              <w:pStyle w:val="TableText"/>
            </w:pPr>
            <w:r>
              <w:t>SNOMED CT</w:t>
            </w:r>
          </w:p>
        </w:tc>
        <w:tc>
          <w:tcPr>
            <w:tcW w:w="3195" w:type="dxa"/>
          </w:tcPr>
          <w:p w14:paraId="711758C2" w14:textId="77777777" w:rsidR="006F2B85" w:rsidRDefault="001E7B82">
            <w:pPr>
              <w:pStyle w:val="TableText"/>
            </w:pPr>
            <w:r>
              <w:t>urn:oid:2.16.840.1.113883.6.96</w:t>
            </w:r>
          </w:p>
        </w:tc>
        <w:tc>
          <w:tcPr>
            <w:tcW w:w="2520" w:type="dxa"/>
          </w:tcPr>
          <w:p w14:paraId="27B5065F" w14:textId="77777777" w:rsidR="006F2B85" w:rsidRDefault="001E7B82">
            <w:pPr>
              <w:pStyle w:val="TableText"/>
            </w:pPr>
            <w:r>
              <w:t>Well nourished (finding)</w:t>
            </w:r>
          </w:p>
        </w:tc>
      </w:tr>
      <w:tr w:rsidR="006F2B85" w14:paraId="589E6BCF" w14:textId="77777777">
        <w:trPr>
          <w:jc w:val="center"/>
        </w:trPr>
        <w:tc>
          <w:tcPr>
            <w:tcW w:w="1170" w:type="dxa"/>
          </w:tcPr>
          <w:p w14:paraId="44DF0CB7" w14:textId="77777777" w:rsidR="006F2B85" w:rsidRDefault="001E7B82">
            <w:pPr>
              <w:pStyle w:val="TableText"/>
            </w:pPr>
            <w:r>
              <w:t>284670008</w:t>
            </w:r>
          </w:p>
        </w:tc>
        <w:tc>
          <w:tcPr>
            <w:tcW w:w="3195" w:type="dxa"/>
          </w:tcPr>
          <w:p w14:paraId="3BF79249" w14:textId="77777777" w:rsidR="006F2B85" w:rsidRDefault="001E7B82">
            <w:pPr>
              <w:pStyle w:val="TableText"/>
            </w:pPr>
            <w:r>
              <w:t>SNOMED CT</w:t>
            </w:r>
          </w:p>
        </w:tc>
        <w:tc>
          <w:tcPr>
            <w:tcW w:w="3195" w:type="dxa"/>
          </w:tcPr>
          <w:p w14:paraId="23B3D124" w14:textId="77777777" w:rsidR="006F2B85" w:rsidRDefault="001E7B82">
            <w:pPr>
              <w:pStyle w:val="TableText"/>
            </w:pPr>
            <w:r>
              <w:t>urn:oid:2.16.840.1.113883.6.96</w:t>
            </w:r>
          </w:p>
        </w:tc>
        <w:tc>
          <w:tcPr>
            <w:tcW w:w="2520" w:type="dxa"/>
          </w:tcPr>
          <w:p w14:paraId="446B04A8" w14:textId="77777777" w:rsidR="006F2B85" w:rsidRDefault="001E7B82">
            <w:pPr>
              <w:pStyle w:val="TableText"/>
            </w:pPr>
            <w:r>
              <w:t>Nutritionally compromised (finding)</w:t>
            </w:r>
          </w:p>
        </w:tc>
      </w:tr>
      <w:tr w:rsidR="006F2B85" w14:paraId="1496F143" w14:textId="77777777">
        <w:trPr>
          <w:jc w:val="center"/>
        </w:trPr>
        <w:tc>
          <w:tcPr>
            <w:tcW w:w="1170" w:type="dxa"/>
          </w:tcPr>
          <w:p w14:paraId="509AC8AD" w14:textId="77777777" w:rsidR="006F2B85" w:rsidRDefault="001E7B82">
            <w:pPr>
              <w:pStyle w:val="TableText"/>
            </w:pPr>
            <w:r>
              <w:t>288939007</w:t>
            </w:r>
          </w:p>
        </w:tc>
        <w:tc>
          <w:tcPr>
            <w:tcW w:w="3195" w:type="dxa"/>
          </w:tcPr>
          <w:p w14:paraId="5D1184F0" w14:textId="77777777" w:rsidR="006F2B85" w:rsidRDefault="001E7B82">
            <w:pPr>
              <w:pStyle w:val="TableText"/>
            </w:pPr>
            <w:r>
              <w:t>SNOMED CT</w:t>
            </w:r>
          </w:p>
        </w:tc>
        <w:tc>
          <w:tcPr>
            <w:tcW w:w="3195" w:type="dxa"/>
          </w:tcPr>
          <w:p w14:paraId="0425E134" w14:textId="77777777" w:rsidR="006F2B85" w:rsidRDefault="001E7B82">
            <w:pPr>
              <w:pStyle w:val="TableText"/>
            </w:pPr>
            <w:r>
              <w:t>urn:oid:2.16.840.1.113883.6.96</w:t>
            </w:r>
          </w:p>
        </w:tc>
        <w:tc>
          <w:tcPr>
            <w:tcW w:w="2520" w:type="dxa"/>
          </w:tcPr>
          <w:p w14:paraId="3C3D3E97" w14:textId="77777777" w:rsidR="006F2B85" w:rsidRDefault="001E7B82">
            <w:pPr>
              <w:pStyle w:val="TableText"/>
            </w:pPr>
            <w:r>
              <w:t>Difficulty swallowing (finding)</w:t>
            </w:r>
          </w:p>
        </w:tc>
      </w:tr>
      <w:tr w:rsidR="006F2B85" w14:paraId="3E0C4D28" w14:textId="77777777">
        <w:trPr>
          <w:jc w:val="center"/>
        </w:trPr>
        <w:tc>
          <w:tcPr>
            <w:tcW w:w="1440" w:type="dxa"/>
            <w:gridSpan w:val="4"/>
          </w:tcPr>
          <w:p w14:paraId="7DB258F9" w14:textId="77777777" w:rsidR="006F2B85" w:rsidRDefault="001E7B82">
            <w:pPr>
              <w:pStyle w:val="TableText"/>
            </w:pPr>
            <w:r>
              <w:t>...</w:t>
            </w:r>
          </w:p>
        </w:tc>
      </w:tr>
    </w:tbl>
    <w:p w14:paraId="78F8C561" w14:textId="77777777" w:rsidR="006F2B85" w:rsidRDefault="006F2B85">
      <w:pPr>
        <w:pStyle w:val="BodyText"/>
      </w:pPr>
    </w:p>
    <w:p w14:paraId="7AB90FDF" w14:textId="35E28DF1" w:rsidR="006F2B85" w:rsidRDefault="001E7B82">
      <w:pPr>
        <w:pStyle w:val="Caption"/>
        <w:ind w:left="130" w:right="115"/>
      </w:pPr>
      <w:bookmarkStart w:id="2480" w:name="_Toc203485390"/>
      <w:r>
        <w:lastRenderedPageBreak/>
        <w:t xml:space="preserve">Figure </w:t>
      </w:r>
      <w:r>
        <w:fldChar w:fldCharType="begin"/>
      </w:r>
      <w:r>
        <w:instrText>SEQ Figure \* ARABIC</w:instrText>
      </w:r>
      <w:r>
        <w:fldChar w:fldCharType="separate"/>
      </w:r>
      <w:r w:rsidR="004676B7">
        <w:t>104</w:t>
      </w:r>
      <w:r>
        <w:fldChar w:fldCharType="end"/>
      </w:r>
      <w:r>
        <w:t>: Nutritional Status Observation Example</w:t>
      </w:r>
      <w:bookmarkEnd w:id="2480"/>
    </w:p>
    <w:p w14:paraId="28A2E51C" w14:textId="77777777" w:rsidR="006F2B85" w:rsidRDefault="001E7B82">
      <w:pPr>
        <w:pStyle w:val="Example"/>
        <w:ind w:left="130" w:right="115"/>
      </w:pPr>
      <w:r>
        <w:t>&lt;observation classCode="OBS" moodCode="EVN"&gt;</w:t>
      </w:r>
    </w:p>
    <w:p w14:paraId="0C3C29D5" w14:textId="77777777" w:rsidR="006F2B85" w:rsidRDefault="001E7B82">
      <w:pPr>
        <w:pStyle w:val="Example"/>
        <w:ind w:left="130" w:right="115"/>
      </w:pPr>
      <w:r>
        <w:t xml:space="preserve">    &lt;!--  Nutritional Status Observation --&gt;</w:t>
      </w:r>
    </w:p>
    <w:p w14:paraId="7B1D8EDE" w14:textId="77777777" w:rsidR="006F2B85" w:rsidRDefault="001E7B82">
      <w:pPr>
        <w:pStyle w:val="Example"/>
        <w:ind w:left="130" w:right="115"/>
      </w:pPr>
      <w:r>
        <w:t xml:space="preserve">    &lt;templateId root="2.16.840.1.113883.10.20.22.4.124" /&gt;</w:t>
      </w:r>
    </w:p>
    <w:p w14:paraId="37FEC738" w14:textId="77777777" w:rsidR="006F2B85" w:rsidRDefault="001E7B82">
      <w:pPr>
        <w:pStyle w:val="Example"/>
        <w:ind w:left="130" w:right="115"/>
      </w:pPr>
      <w:r>
        <w:t xml:space="preserve">    &lt;id root="c12ecaaf-53f8-4593-8f79-359aeaa3948b" /&gt;</w:t>
      </w:r>
    </w:p>
    <w:p w14:paraId="442D90D3" w14:textId="77777777" w:rsidR="006F2B85" w:rsidRDefault="001E7B82">
      <w:pPr>
        <w:pStyle w:val="Example"/>
        <w:ind w:left="130" w:right="115"/>
      </w:pPr>
      <w:r>
        <w:t xml:space="preserve">    &lt;code code="75305-3" </w:t>
      </w:r>
    </w:p>
    <w:p w14:paraId="2319D48F" w14:textId="77777777" w:rsidR="006F2B85" w:rsidRDefault="001E7B82">
      <w:pPr>
        <w:pStyle w:val="Example"/>
        <w:ind w:left="130" w:right="115"/>
      </w:pPr>
      <w:r>
        <w:t xml:space="preserve">          displayName="Nutrition status"</w:t>
      </w:r>
    </w:p>
    <w:p w14:paraId="30FC26A0" w14:textId="77777777" w:rsidR="006F2B85" w:rsidRDefault="001E7B82">
      <w:pPr>
        <w:pStyle w:val="Example"/>
        <w:ind w:left="130" w:right="115"/>
      </w:pPr>
      <w:r>
        <w:t xml:space="preserve">          codeSystem="2.16.840.1.113883.6.1" </w:t>
      </w:r>
    </w:p>
    <w:p w14:paraId="54629633" w14:textId="77777777" w:rsidR="006F2B85" w:rsidRDefault="001E7B82">
      <w:pPr>
        <w:pStyle w:val="Example"/>
        <w:ind w:left="130" w:right="115"/>
      </w:pPr>
      <w:r>
        <w:t xml:space="preserve">          codeSystemName="LOINC"&gt;</w:t>
      </w:r>
    </w:p>
    <w:p w14:paraId="652906B4" w14:textId="77777777" w:rsidR="006F2B85" w:rsidRDefault="001E7B82">
      <w:pPr>
        <w:pStyle w:val="Example"/>
        <w:ind w:left="130" w:right="115"/>
      </w:pPr>
      <w:r>
        <w:t xml:space="preserve">        &lt;originalText&gt;Nutritional Status&lt;/originalText&gt;</w:t>
      </w:r>
    </w:p>
    <w:p w14:paraId="71F321F8" w14:textId="77777777" w:rsidR="006F2B85" w:rsidRDefault="001E7B82">
      <w:pPr>
        <w:pStyle w:val="Example"/>
        <w:ind w:left="130" w:right="115"/>
      </w:pPr>
      <w:r>
        <w:t xml:space="preserve">    &lt;/code&gt;</w:t>
      </w:r>
    </w:p>
    <w:p w14:paraId="176B2D98" w14:textId="77777777" w:rsidR="006F2B85" w:rsidRDefault="001E7B82">
      <w:pPr>
        <w:pStyle w:val="Example"/>
        <w:ind w:left="130" w:right="115"/>
      </w:pPr>
      <w:r>
        <w:t xml:space="preserve">    &lt;statusCode code="completed" /&gt;</w:t>
      </w:r>
    </w:p>
    <w:p w14:paraId="05C0D57F" w14:textId="77777777" w:rsidR="006F2B85" w:rsidRDefault="001E7B82">
      <w:pPr>
        <w:pStyle w:val="Example"/>
        <w:ind w:left="130" w:right="115"/>
      </w:pPr>
      <w:r>
        <w:t xml:space="preserve">    &lt;effectiveTime value="20130512" /&gt;</w:t>
      </w:r>
    </w:p>
    <w:p w14:paraId="51CB223B" w14:textId="77777777" w:rsidR="006F2B85" w:rsidRDefault="001E7B82">
      <w:pPr>
        <w:pStyle w:val="Example"/>
        <w:ind w:left="130" w:right="115"/>
      </w:pPr>
      <w:r>
        <w:t xml:space="preserve">    &lt;value xsi:type="CD" code="248324001"</w:t>
      </w:r>
    </w:p>
    <w:p w14:paraId="78ED1B01" w14:textId="77777777" w:rsidR="006F2B85" w:rsidRDefault="001E7B82">
      <w:pPr>
        <w:pStyle w:val="Example"/>
        <w:ind w:left="130" w:right="115"/>
      </w:pPr>
      <w:r>
        <w:t xml:space="preserve">          codeSystem="2.16.840.1.113883.6.96" </w:t>
      </w:r>
    </w:p>
    <w:p w14:paraId="3B31F2F2" w14:textId="77777777" w:rsidR="006F2B85" w:rsidRDefault="001E7B82">
      <w:pPr>
        <w:pStyle w:val="Example"/>
        <w:ind w:left="130" w:right="115"/>
      </w:pPr>
      <w:r>
        <w:t xml:space="preserve">          codeSystemName="SNOMED-CT" </w:t>
      </w:r>
    </w:p>
    <w:p w14:paraId="0641F1E1" w14:textId="77777777" w:rsidR="006F2B85" w:rsidRDefault="001E7B82">
      <w:pPr>
        <w:pStyle w:val="Example"/>
        <w:ind w:left="130" w:right="115"/>
      </w:pPr>
      <w:r>
        <w:t xml:space="preserve">          displayName="well nourished" /&gt;</w:t>
      </w:r>
    </w:p>
    <w:p w14:paraId="2AE8EE8D" w14:textId="77777777" w:rsidR="006F2B85" w:rsidRDefault="001E7B82">
      <w:pPr>
        <w:pStyle w:val="Example"/>
        <w:ind w:left="130" w:right="115"/>
      </w:pPr>
      <w:r>
        <w:t xml:space="preserve">    &lt;entryRelationship typeCode="SUBJ"&gt;</w:t>
      </w:r>
    </w:p>
    <w:p w14:paraId="45145856" w14:textId="77777777" w:rsidR="006F2B85" w:rsidRDefault="001E7B82">
      <w:pPr>
        <w:pStyle w:val="Example"/>
        <w:ind w:left="130" w:right="115"/>
      </w:pPr>
      <w:r>
        <w:t xml:space="preserve">        &lt;observation classCode="OBS" moodCode="EVN"&gt;</w:t>
      </w:r>
    </w:p>
    <w:p w14:paraId="388DAF2A" w14:textId="77777777" w:rsidR="006F2B85" w:rsidRDefault="001E7B82">
      <w:pPr>
        <w:pStyle w:val="Example"/>
        <w:ind w:left="130" w:right="115"/>
      </w:pPr>
      <w:r>
        <w:t xml:space="preserve">            &lt;!-- ** Nutrition Assessment** --&gt;</w:t>
      </w:r>
    </w:p>
    <w:p w14:paraId="2E85A285" w14:textId="77777777" w:rsidR="006F2B85" w:rsidRDefault="001E7B82">
      <w:pPr>
        <w:pStyle w:val="Example"/>
        <w:ind w:left="130" w:right="115"/>
      </w:pPr>
      <w:r>
        <w:t xml:space="preserve">            &lt;templateId root="2.16.840.1.113883.10.20.22.4.138" /&gt; </w:t>
      </w:r>
    </w:p>
    <w:p w14:paraId="57B88E00" w14:textId="77777777" w:rsidR="006F2B85" w:rsidRDefault="001E7B82">
      <w:pPr>
        <w:pStyle w:val="Example"/>
        <w:ind w:left="130" w:right="115"/>
      </w:pPr>
      <w:r>
        <w:t xml:space="preserve">            ...</w:t>
      </w:r>
    </w:p>
    <w:p w14:paraId="5E2C6CFD" w14:textId="77777777" w:rsidR="006F2B85" w:rsidRDefault="001E7B82">
      <w:pPr>
        <w:pStyle w:val="Example"/>
        <w:ind w:left="130" w:right="115"/>
      </w:pPr>
      <w:r>
        <w:t xml:space="preserve">        &lt;/observation&gt;</w:t>
      </w:r>
    </w:p>
    <w:p w14:paraId="695E21B1" w14:textId="77777777" w:rsidR="006F2B85" w:rsidRDefault="001E7B82">
      <w:pPr>
        <w:pStyle w:val="Example"/>
        <w:ind w:left="130" w:right="115"/>
      </w:pPr>
      <w:r>
        <w:t xml:space="preserve">        </w:t>
      </w:r>
    </w:p>
    <w:p w14:paraId="5B3F5FD6" w14:textId="77777777" w:rsidR="006F2B85" w:rsidRDefault="001E7B82">
      <w:pPr>
        <w:pStyle w:val="Example"/>
        <w:ind w:left="130" w:right="115"/>
      </w:pPr>
      <w:r>
        <w:t xml:space="preserve">        &lt;observation classCode="OBS" moodCode="EVN"&gt;</w:t>
      </w:r>
    </w:p>
    <w:p w14:paraId="294C7B19" w14:textId="77777777" w:rsidR="006F2B85" w:rsidRDefault="001E7B82">
      <w:pPr>
        <w:pStyle w:val="Example"/>
        <w:ind w:left="130" w:right="115"/>
      </w:pPr>
      <w:r>
        <w:t xml:space="preserve">             &lt;!-- ** Nutrition Assessment** --&gt;</w:t>
      </w:r>
    </w:p>
    <w:p w14:paraId="761B2633" w14:textId="77777777" w:rsidR="006F2B85" w:rsidRDefault="001E7B82">
      <w:pPr>
        <w:pStyle w:val="Example"/>
        <w:ind w:left="130" w:right="115"/>
      </w:pPr>
      <w:r>
        <w:t xml:space="preserve">            &lt;templateId root="2.16.840.1.113883.10.20.22.4.138" /&gt;</w:t>
      </w:r>
    </w:p>
    <w:p w14:paraId="0A95749B" w14:textId="77777777" w:rsidR="006F2B85" w:rsidRDefault="001E7B82">
      <w:pPr>
        <w:pStyle w:val="Example"/>
        <w:ind w:left="130" w:right="115"/>
      </w:pPr>
      <w:r>
        <w:t xml:space="preserve">            ...</w:t>
      </w:r>
    </w:p>
    <w:p w14:paraId="22A71E60" w14:textId="77777777" w:rsidR="006F2B85" w:rsidRDefault="001E7B82">
      <w:pPr>
        <w:pStyle w:val="Example"/>
        <w:ind w:left="130" w:right="115"/>
      </w:pPr>
      <w:r>
        <w:t xml:space="preserve">        &lt;/observation&gt;</w:t>
      </w:r>
    </w:p>
    <w:p w14:paraId="004507F8" w14:textId="77777777" w:rsidR="006F2B85" w:rsidRDefault="001E7B82">
      <w:pPr>
        <w:pStyle w:val="Example"/>
        <w:ind w:left="130" w:right="115"/>
      </w:pPr>
      <w:r>
        <w:t xml:space="preserve">    &lt;/entryRelationship&gt;</w:t>
      </w:r>
    </w:p>
    <w:p w14:paraId="734F6652" w14:textId="77777777" w:rsidR="006F2B85" w:rsidRDefault="001E7B82">
      <w:pPr>
        <w:pStyle w:val="Example"/>
        <w:ind w:left="130" w:right="115"/>
      </w:pPr>
      <w:r>
        <w:t>&lt;/observation&gt;</w:t>
      </w:r>
    </w:p>
    <w:p w14:paraId="48153E98" w14:textId="77777777" w:rsidR="006F2B85" w:rsidRDefault="001E7B82">
      <w:pPr>
        <w:pStyle w:val="Example"/>
        <w:ind w:left="130" w:right="115"/>
      </w:pPr>
      <w:r>
        <w:t xml:space="preserve">    </w:t>
      </w:r>
    </w:p>
    <w:p w14:paraId="720F172C" w14:textId="77777777" w:rsidR="006F2B85" w:rsidRDefault="006F2B85">
      <w:pPr>
        <w:pStyle w:val="BodyText"/>
      </w:pPr>
    </w:p>
    <w:p w14:paraId="47F8D78A" w14:textId="77777777" w:rsidR="006F2B85" w:rsidRDefault="001E7B82">
      <w:pPr>
        <w:pStyle w:val="Heading2nospace"/>
      </w:pPr>
      <w:bookmarkStart w:id="2481" w:name="E_Patient_Referral_Act"/>
      <w:bookmarkStart w:id="2482" w:name="_Toc203485146"/>
      <w:r>
        <w:t>Patient Referral Act</w:t>
      </w:r>
      <w:bookmarkEnd w:id="2481"/>
      <w:bookmarkEnd w:id="2482"/>
    </w:p>
    <w:p w14:paraId="307199FB" w14:textId="77777777" w:rsidR="006F2B85" w:rsidRDefault="001E7B82">
      <w:pPr>
        <w:pStyle w:val="BracketData"/>
      </w:pPr>
      <w:r>
        <w:t>[act: identifier urn:oid:2.16.840.1.113883.10.20.22.4.140 (open)]</w:t>
      </w:r>
    </w:p>
    <w:p w14:paraId="112D0BA7" w14:textId="77777777" w:rsidR="006F2B85" w:rsidRDefault="001E7B82">
      <w:pPr>
        <w:pStyle w:val="BracketData"/>
      </w:pPr>
      <w:r>
        <w:t>Published as part of Consolidated CDA Templates for Clinical Notes (US Realm) DSTU R2</w:t>
      </w:r>
    </w:p>
    <w:p w14:paraId="0824B480" w14:textId="00B1457C" w:rsidR="006F2B85" w:rsidRDefault="001E7B82">
      <w:pPr>
        <w:pStyle w:val="Caption"/>
      </w:pPr>
      <w:bookmarkStart w:id="2483" w:name="_Toc203485702"/>
      <w:r>
        <w:t xml:space="preserve">Table </w:t>
      </w:r>
      <w:r>
        <w:fldChar w:fldCharType="begin"/>
      </w:r>
      <w:r>
        <w:instrText>SEQ Table \* ARABIC</w:instrText>
      </w:r>
      <w:r>
        <w:fldChar w:fldCharType="separate"/>
      </w:r>
      <w:r w:rsidR="004676B7">
        <w:t>245</w:t>
      </w:r>
      <w:r>
        <w:fldChar w:fldCharType="end"/>
      </w:r>
      <w:r>
        <w:t>: Patient Referral Act Contexts</w:t>
      </w:r>
      <w:bookmarkEnd w:id="24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88D54C1" w14:textId="77777777">
        <w:trPr>
          <w:cantSplit/>
          <w:tblHeader/>
          <w:jc w:val="center"/>
        </w:trPr>
        <w:tc>
          <w:tcPr>
            <w:tcW w:w="360" w:type="dxa"/>
            <w:shd w:val="clear" w:color="auto" w:fill="E6E6E6"/>
          </w:tcPr>
          <w:p w14:paraId="032D5A23" w14:textId="77777777" w:rsidR="006F2B85" w:rsidRDefault="001E7B82">
            <w:pPr>
              <w:pStyle w:val="TableHead"/>
            </w:pPr>
            <w:r>
              <w:t>Contained By:</w:t>
            </w:r>
          </w:p>
        </w:tc>
        <w:tc>
          <w:tcPr>
            <w:tcW w:w="360" w:type="dxa"/>
            <w:shd w:val="clear" w:color="auto" w:fill="E6E6E6"/>
          </w:tcPr>
          <w:p w14:paraId="7DE796B3" w14:textId="77777777" w:rsidR="006F2B85" w:rsidRDefault="001E7B82">
            <w:pPr>
              <w:pStyle w:val="TableHead"/>
            </w:pPr>
            <w:r>
              <w:t>Contains:</w:t>
            </w:r>
          </w:p>
        </w:tc>
      </w:tr>
      <w:tr w:rsidR="006F2B85" w14:paraId="239A65AA" w14:textId="77777777">
        <w:trPr>
          <w:jc w:val="center"/>
        </w:trPr>
        <w:tc>
          <w:tcPr>
            <w:tcW w:w="360" w:type="dxa"/>
          </w:tcPr>
          <w:p w14:paraId="20F9471B" w14:textId="7F2EC848" w:rsidR="006F2B85" w:rsidRDefault="001E7B82">
            <w:pPr>
              <w:pStyle w:val="TableText"/>
            </w:pPr>
            <w:hyperlink w:anchor="Reason_for_Referral_Section_V2">
              <w:r>
                <w:rPr>
                  <w:rStyle w:val="HyperlinkText9pt"/>
                </w:rPr>
                <w:t>Reason for Referral Section (V2)</w:t>
              </w:r>
            </w:hyperlink>
            <w:r>
              <w:t xml:space="preserve"> (optional)</w:t>
            </w:r>
          </w:p>
        </w:tc>
        <w:tc>
          <w:tcPr>
            <w:tcW w:w="360" w:type="dxa"/>
          </w:tcPr>
          <w:p w14:paraId="1629AC3B" w14:textId="184A9334" w:rsidR="006F2B85" w:rsidRDefault="001E7B82">
            <w:pPr>
              <w:pStyle w:val="TableText"/>
            </w:pPr>
            <w:hyperlink w:anchor="Indication_V2">
              <w:r>
                <w:rPr>
                  <w:rStyle w:val="HyperlinkText9pt"/>
                </w:rPr>
                <w:t>Indication (V2)</w:t>
              </w:r>
            </w:hyperlink>
            <w:r>
              <w:t xml:space="preserve"> (optional)</w:t>
            </w:r>
          </w:p>
          <w:p w14:paraId="57C1099B" w14:textId="4DC1D160" w:rsidR="006F2B85" w:rsidRDefault="001E7B82">
            <w:pPr>
              <w:pStyle w:val="TableText"/>
            </w:pPr>
            <w:hyperlink w:anchor="U_Author_Participation">
              <w:r>
                <w:rPr>
                  <w:rStyle w:val="HyperlinkText9pt"/>
                </w:rPr>
                <w:t>Author Participation</w:t>
              </w:r>
            </w:hyperlink>
            <w:r>
              <w:t xml:space="preserve"> (optional)</w:t>
            </w:r>
          </w:p>
        </w:tc>
      </w:tr>
    </w:tbl>
    <w:p w14:paraId="753AE2E0" w14:textId="77777777" w:rsidR="006F2B85" w:rsidRDefault="006F2B85">
      <w:pPr>
        <w:pStyle w:val="BodyText"/>
      </w:pPr>
    </w:p>
    <w:p w14:paraId="6F1EAD73" w14:textId="77777777" w:rsidR="006F2B85" w:rsidRDefault="001E7B82">
      <w:r>
        <w:t>This template represents the type of referral (e.g., for dental care, to a specialist, for aging problems) and represents whether the referral is for full care or shared care. It may contain a reference to another act in the document instance representing the clinical reason for the referral (e.g., problem, concern, procedure).</w:t>
      </w:r>
    </w:p>
    <w:p w14:paraId="06F0FB35" w14:textId="58E05BB2" w:rsidR="006F2B85" w:rsidRDefault="001E7B82">
      <w:pPr>
        <w:pStyle w:val="Caption"/>
      </w:pPr>
      <w:bookmarkStart w:id="2484" w:name="_Toc203485703"/>
      <w:r>
        <w:lastRenderedPageBreak/>
        <w:t xml:space="preserve">Table </w:t>
      </w:r>
      <w:r>
        <w:fldChar w:fldCharType="begin"/>
      </w:r>
      <w:r>
        <w:instrText>SEQ Table \* ARABIC</w:instrText>
      </w:r>
      <w:r>
        <w:fldChar w:fldCharType="separate"/>
      </w:r>
      <w:r w:rsidR="004676B7">
        <w:t>246</w:t>
      </w:r>
      <w:r>
        <w:fldChar w:fldCharType="end"/>
      </w:r>
      <w:r>
        <w:t>: Patient Referral Act Constraints Overview</w:t>
      </w:r>
      <w:bookmarkEnd w:id="24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FB4BD9B" w14:textId="77777777">
        <w:trPr>
          <w:cantSplit/>
          <w:tblHeader/>
          <w:jc w:val="center"/>
        </w:trPr>
        <w:tc>
          <w:tcPr>
            <w:tcW w:w="0" w:type="dxa"/>
            <w:shd w:val="clear" w:color="auto" w:fill="E6E6E6"/>
            <w:noWrap/>
          </w:tcPr>
          <w:p w14:paraId="65E1DF6B" w14:textId="77777777" w:rsidR="006F2B85" w:rsidRDefault="001E7B82">
            <w:pPr>
              <w:pStyle w:val="TableHead"/>
            </w:pPr>
            <w:r>
              <w:t>XPath</w:t>
            </w:r>
          </w:p>
        </w:tc>
        <w:tc>
          <w:tcPr>
            <w:tcW w:w="720" w:type="dxa"/>
            <w:shd w:val="clear" w:color="auto" w:fill="E6E6E6"/>
            <w:noWrap/>
          </w:tcPr>
          <w:p w14:paraId="2544EA6F" w14:textId="77777777" w:rsidR="006F2B85" w:rsidRDefault="001E7B82">
            <w:pPr>
              <w:pStyle w:val="TableHead"/>
            </w:pPr>
            <w:r>
              <w:t>Card.</w:t>
            </w:r>
          </w:p>
        </w:tc>
        <w:tc>
          <w:tcPr>
            <w:tcW w:w="1152" w:type="dxa"/>
            <w:shd w:val="clear" w:color="auto" w:fill="E6E6E6"/>
            <w:noWrap/>
          </w:tcPr>
          <w:p w14:paraId="5FE260A4" w14:textId="77777777" w:rsidR="006F2B85" w:rsidRDefault="001E7B82">
            <w:pPr>
              <w:pStyle w:val="TableHead"/>
            </w:pPr>
            <w:r>
              <w:t>Verb</w:t>
            </w:r>
          </w:p>
        </w:tc>
        <w:tc>
          <w:tcPr>
            <w:tcW w:w="864" w:type="dxa"/>
            <w:shd w:val="clear" w:color="auto" w:fill="E6E6E6"/>
            <w:noWrap/>
          </w:tcPr>
          <w:p w14:paraId="0AA255E3" w14:textId="77777777" w:rsidR="006F2B85" w:rsidRDefault="001E7B82">
            <w:pPr>
              <w:pStyle w:val="TableHead"/>
            </w:pPr>
            <w:r>
              <w:t>Data Type</w:t>
            </w:r>
          </w:p>
        </w:tc>
        <w:tc>
          <w:tcPr>
            <w:tcW w:w="864" w:type="dxa"/>
            <w:shd w:val="clear" w:color="auto" w:fill="E6E6E6"/>
            <w:noWrap/>
          </w:tcPr>
          <w:p w14:paraId="10C5A4EF" w14:textId="77777777" w:rsidR="006F2B85" w:rsidRDefault="001E7B82">
            <w:pPr>
              <w:pStyle w:val="TableHead"/>
            </w:pPr>
            <w:r>
              <w:t>CONF#</w:t>
            </w:r>
          </w:p>
        </w:tc>
        <w:tc>
          <w:tcPr>
            <w:tcW w:w="864" w:type="dxa"/>
            <w:shd w:val="clear" w:color="auto" w:fill="E6E6E6"/>
            <w:noWrap/>
          </w:tcPr>
          <w:p w14:paraId="09551289" w14:textId="77777777" w:rsidR="006F2B85" w:rsidRDefault="001E7B82">
            <w:pPr>
              <w:pStyle w:val="TableHead"/>
            </w:pPr>
            <w:r>
              <w:t>Value</w:t>
            </w:r>
          </w:p>
        </w:tc>
      </w:tr>
      <w:tr w:rsidR="006F2B85" w14:paraId="2555BD7E" w14:textId="77777777">
        <w:trPr>
          <w:jc w:val="center"/>
        </w:trPr>
        <w:tc>
          <w:tcPr>
            <w:tcW w:w="10160" w:type="dxa"/>
            <w:gridSpan w:val="6"/>
          </w:tcPr>
          <w:p w14:paraId="73DAA0BF" w14:textId="77777777" w:rsidR="006F2B85" w:rsidRDefault="001E7B82">
            <w:pPr>
              <w:pStyle w:val="TableText"/>
            </w:pPr>
            <w:r>
              <w:t>act (identifier: urn:oid:2.16.840.1.113883.10.20.22.4.140)</w:t>
            </w:r>
          </w:p>
        </w:tc>
      </w:tr>
      <w:tr w:rsidR="006F2B85" w14:paraId="1FF6541A" w14:textId="77777777">
        <w:trPr>
          <w:jc w:val="center"/>
        </w:trPr>
        <w:tc>
          <w:tcPr>
            <w:tcW w:w="3345" w:type="dxa"/>
          </w:tcPr>
          <w:p w14:paraId="65535939" w14:textId="77777777" w:rsidR="006F2B85" w:rsidRDefault="001E7B82">
            <w:pPr>
              <w:pStyle w:val="TableText"/>
            </w:pPr>
            <w:r>
              <w:tab/>
              <w:t>@classCode</w:t>
            </w:r>
          </w:p>
        </w:tc>
        <w:tc>
          <w:tcPr>
            <w:tcW w:w="720" w:type="dxa"/>
          </w:tcPr>
          <w:p w14:paraId="4992C05D" w14:textId="77777777" w:rsidR="006F2B85" w:rsidRDefault="001E7B82">
            <w:pPr>
              <w:pStyle w:val="TableText"/>
            </w:pPr>
            <w:r>
              <w:t>1..1</w:t>
            </w:r>
          </w:p>
        </w:tc>
        <w:tc>
          <w:tcPr>
            <w:tcW w:w="1152" w:type="dxa"/>
          </w:tcPr>
          <w:p w14:paraId="1DEA95C4" w14:textId="77777777" w:rsidR="006F2B85" w:rsidRDefault="001E7B82">
            <w:pPr>
              <w:pStyle w:val="TableText"/>
            </w:pPr>
            <w:r>
              <w:t>SHALL</w:t>
            </w:r>
          </w:p>
        </w:tc>
        <w:tc>
          <w:tcPr>
            <w:tcW w:w="864" w:type="dxa"/>
          </w:tcPr>
          <w:p w14:paraId="4B803BD8" w14:textId="77777777" w:rsidR="006F2B85" w:rsidRDefault="006F2B85">
            <w:pPr>
              <w:pStyle w:val="TableText"/>
            </w:pPr>
          </w:p>
        </w:tc>
        <w:tc>
          <w:tcPr>
            <w:tcW w:w="1104" w:type="dxa"/>
          </w:tcPr>
          <w:p w14:paraId="1184BDCA" w14:textId="269F4892" w:rsidR="006F2B85" w:rsidRDefault="001E7B82">
            <w:pPr>
              <w:pStyle w:val="TableText"/>
            </w:pPr>
            <w:hyperlink w:anchor="C_1098-30884">
              <w:r>
                <w:rPr>
                  <w:rStyle w:val="HyperlinkText9pt"/>
                </w:rPr>
                <w:t>1098-30884</w:t>
              </w:r>
            </w:hyperlink>
          </w:p>
        </w:tc>
        <w:tc>
          <w:tcPr>
            <w:tcW w:w="2975" w:type="dxa"/>
          </w:tcPr>
          <w:p w14:paraId="2C71AC93" w14:textId="77777777" w:rsidR="006F2B85" w:rsidRDefault="001E7B82">
            <w:pPr>
              <w:pStyle w:val="TableText"/>
            </w:pPr>
            <w:r>
              <w:t>urn:oid:2.16.840.1.113883.5.6 (HL7ActClass) = PCPR</w:t>
            </w:r>
          </w:p>
        </w:tc>
      </w:tr>
      <w:tr w:rsidR="006F2B85" w14:paraId="47738CF3" w14:textId="77777777">
        <w:trPr>
          <w:jc w:val="center"/>
        </w:trPr>
        <w:tc>
          <w:tcPr>
            <w:tcW w:w="3345" w:type="dxa"/>
          </w:tcPr>
          <w:p w14:paraId="480534F9" w14:textId="77777777" w:rsidR="006F2B85" w:rsidRDefault="001E7B82">
            <w:pPr>
              <w:pStyle w:val="TableText"/>
            </w:pPr>
            <w:r>
              <w:tab/>
              <w:t>@moodCode</w:t>
            </w:r>
          </w:p>
        </w:tc>
        <w:tc>
          <w:tcPr>
            <w:tcW w:w="720" w:type="dxa"/>
          </w:tcPr>
          <w:p w14:paraId="0ACE11E5" w14:textId="77777777" w:rsidR="006F2B85" w:rsidRDefault="001E7B82">
            <w:pPr>
              <w:pStyle w:val="TableText"/>
            </w:pPr>
            <w:r>
              <w:t>1..1</w:t>
            </w:r>
          </w:p>
        </w:tc>
        <w:tc>
          <w:tcPr>
            <w:tcW w:w="1152" w:type="dxa"/>
          </w:tcPr>
          <w:p w14:paraId="1E914513" w14:textId="77777777" w:rsidR="006F2B85" w:rsidRDefault="001E7B82">
            <w:pPr>
              <w:pStyle w:val="TableText"/>
            </w:pPr>
            <w:r>
              <w:t>SHALL</w:t>
            </w:r>
          </w:p>
        </w:tc>
        <w:tc>
          <w:tcPr>
            <w:tcW w:w="864" w:type="dxa"/>
          </w:tcPr>
          <w:p w14:paraId="4613BD4C" w14:textId="77777777" w:rsidR="006F2B85" w:rsidRDefault="006F2B85">
            <w:pPr>
              <w:pStyle w:val="TableText"/>
            </w:pPr>
          </w:p>
        </w:tc>
        <w:tc>
          <w:tcPr>
            <w:tcW w:w="1104" w:type="dxa"/>
          </w:tcPr>
          <w:p w14:paraId="7E51ECD0" w14:textId="40BF6D7F" w:rsidR="006F2B85" w:rsidRDefault="001E7B82">
            <w:pPr>
              <w:pStyle w:val="TableText"/>
            </w:pPr>
            <w:hyperlink w:anchor="C_1098-30885">
              <w:r>
                <w:rPr>
                  <w:rStyle w:val="HyperlinkText9pt"/>
                </w:rPr>
                <w:t>1098-30885</w:t>
              </w:r>
            </w:hyperlink>
          </w:p>
        </w:tc>
        <w:tc>
          <w:tcPr>
            <w:tcW w:w="2975" w:type="dxa"/>
          </w:tcPr>
          <w:p w14:paraId="27F6F075" w14:textId="77777777" w:rsidR="006F2B85" w:rsidRDefault="001E7B82">
            <w:pPr>
              <w:pStyle w:val="TableText"/>
            </w:pPr>
            <w:r>
              <w:t>urn:oid:2.16.840.1.113883.11.20.9.66 (Patient Referral Act moodCode)</w:t>
            </w:r>
          </w:p>
        </w:tc>
      </w:tr>
      <w:tr w:rsidR="006F2B85" w14:paraId="082BB42A" w14:textId="77777777">
        <w:trPr>
          <w:jc w:val="center"/>
        </w:trPr>
        <w:tc>
          <w:tcPr>
            <w:tcW w:w="3345" w:type="dxa"/>
          </w:tcPr>
          <w:p w14:paraId="36F314F4" w14:textId="77777777" w:rsidR="006F2B85" w:rsidRDefault="001E7B82">
            <w:pPr>
              <w:pStyle w:val="TableText"/>
            </w:pPr>
            <w:r>
              <w:tab/>
              <w:t>templateId</w:t>
            </w:r>
          </w:p>
        </w:tc>
        <w:tc>
          <w:tcPr>
            <w:tcW w:w="720" w:type="dxa"/>
          </w:tcPr>
          <w:p w14:paraId="2677A3D7" w14:textId="77777777" w:rsidR="006F2B85" w:rsidRDefault="001E7B82">
            <w:pPr>
              <w:pStyle w:val="TableText"/>
            </w:pPr>
            <w:r>
              <w:t>1..1</w:t>
            </w:r>
          </w:p>
        </w:tc>
        <w:tc>
          <w:tcPr>
            <w:tcW w:w="1152" w:type="dxa"/>
          </w:tcPr>
          <w:p w14:paraId="56D548B8" w14:textId="77777777" w:rsidR="006F2B85" w:rsidRDefault="001E7B82">
            <w:pPr>
              <w:pStyle w:val="TableText"/>
            </w:pPr>
            <w:r>
              <w:t>SHALL</w:t>
            </w:r>
          </w:p>
        </w:tc>
        <w:tc>
          <w:tcPr>
            <w:tcW w:w="864" w:type="dxa"/>
          </w:tcPr>
          <w:p w14:paraId="4F539DF9" w14:textId="77777777" w:rsidR="006F2B85" w:rsidRDefault="006F2B85">
            <w:pPr>
              <w:pStyle w:val="TableText"/>
            </w:pPr>
          </w:p>
        </w:tc>
        <w:tc>
          <w:tcPr>
            <w:tcW w:w="1104" w:type="dxa"/>
          </w:tcPr>
          <w:p w14:paraId="55E03F35" w14:textId="300F022E" w:rsidR="006F2B85" w:rsidRDefault="001E7B82">
            <w:pPr>
              <w:pStyle w:val="TableText"/>
            </w:pPr>
            <w:hyperlink w:anchor="C_1098-30886">
              <w:r>
                <w:rPr>
                  <w:rStyle w:val="HyperlinkText9pt"/>
                </w:rPr>
                <w:t>1098-30886</w:t>
              </w:r>
            </w:hyperlink>
          </w:p>
        </w:tc>
        <w:tc>
          <w:tcPr>
            <w:tcW w:w="2975" w:type="dxa"/>
          </w:tcPr>
          <w:p w14:paraId="16E5C7B9" w14:textId="77777777" w:rsidR="006F2B85" w:rsidRDefault="006F2B85">
            <w:pPr>
              <w:pStyle w:val="TableText"/>
            </w:pPr>
          </w:p>
        </w:tc>
      </w:tr>
      <w:tr w:rsidR="006F2B85" w14:paraId="19D48061" w14:textId="77777777">
        <w:trPr>
          <w:jc w:val="center"/>
        </w:trPr>
        <w:tc>
          <w:tcPr>
            <w:tcW w:w="3345" w:type="dxa"/>
          </w:tcPr>
          <w:p w14:paraId="0FAB6C54" w14:textId="77777777" w:rsidR="006F2B85" w:rsidRDefault="001E7B82">
            <w:pPr>
              <w:pStyle w:val="TableText"/>
            </w:pPr>
            <w:r>
              <w:tab/>
            </w:r>
            <w:r>
              <w:tab/>
              <w:t>@root</w:t>
            </w:r>
          </w:p>
        </w:tc>
        <w:tc>
          <w:tcPr>
            <w:tcW w:w="720" w:type="dxa"/>
          </w:tcPr>
          <w:p w14:paraId="3E67876A" w14:textId="77777777" w:rsidR="006F2B85" w:rsidRDefault="001E7B82">
            <w:pPr>
              <w:pStyle w:val="TableText"/>
            </w:pPr>
            <w:r>
              <w:t>1..1</w:t>
            </w:r>
          </w:p>
        </w:tc>
        <w:tc>
          <w:tcPr>
            <w:tcW w:w="1152" w:type="dxa"/>
          </w:tcPr>
          <w:p w14:paraId="24C2D07D" w14:textId="77777777" w:rsidR="006F2B85" w:rsidRDefault="001E7B82">
            <w:pPr>
              <w:pStyle w:val="TableText"/>
            </w:pPr>
            <w:r>
              <w:t>SHALL</w:t>
            </w:r>
          </w:p>
        </w:tc>
        <w:tc>
          <w:tcPr>
            <w:tcW w:w="864" w:type="dxa"/>
          </w:tcPr>
          <w:p w14:paraId="60C52339" w14:textId="77777777" w:rsidR="006F2B85" w:rsidRDefault="006F2B85">
            <w:pPr>
              <w:pStyle w:val="TableText"/>
            </w:pPr>
          </w:p>
        </w:tc>
        <w:tc>
          <w:tcPr>
            <w:tcW w:w="1104" w:type="dxa"/>
          </w:tcPr>
          <w:p w14:paraId="05E53D6B" w14:textId="2C93D89B" w:rsidR="006F2B85" w:rsidRDefault="001E7B82">
            <w:pPr>
              <w:pStyle w:val="TableText"/>
            </w:pPr>
            <w:hyperlink w:anchor="C_1098-30887">
              <w:r>
                <w:rPr>
                  <w:rStyle w:val="HyperlinkText9pt"/>
                </w:rPr>
                <w:t>1098-30887</w:t>
              </w:r>
            </w:hyperlink>
          </w:p>
        </w:tc>
        <w:tc>
          <w:tcPr>
            <w:tcW w:w="2975" w:type="dxa"/>
          </w:tcPr>
          <w:p w14:paraId="4671E113" w14:textId="77777777" w:rsidR="006F2B85" w:rsidRDefault="001E7B82">
            <w:pPr>
              <w:pStyle w:val="TableText"/>
            </w:pPr>
            <w:r>
              <w:t>2.16.840.1.113883.10.20.22.4.140</w:t>
            </w:r>
          </w:p>
        </w:tc>
      </w:tr>
      <w:tr w:rsidR="006F2B85" w14:paraId="6B70EEEB" w14:textId="77777777">
        <w:trPr>
          <w:jc w:val="center"/>
        </w:trPr>
        <w:tc>
          <w:tcPr>
            <w:tcW w:w="3345" w:type="dxa"/>
          </w:tcPr>
          <w:p w14:paraId="084DC0FD" w14:textId="77777777" w:rsidR="006F2B85" w:rsidRDefault="001E7B82">
            <w:pPr>
              <w:pStyle w:val="TableText"/>
            </w:pPr>
            <w:r>
              <w:tab/>
              <w:t>id</w:t>
            </w:r>
          </w:p>
        </w:tc>
        <w:tc>
          <w:tcPr>
            <w:tcW w:w="720" w:type="dxa"/>
          </w:tcPr>
          <w:p w14:paraId="29F162C8" w14:textId="77777777" w:rsidR="006F2B85" w:rsidRDefault="001E7B82">
            <w:pPr>
              <w:pStyle w:val="TableText"/>
            </w:pPr>
            <w:r>
              <w:t>1..*</w:t>
            </w:r>
          </w:p>
        </w:tc>
        <w:tc>
          <w:tcPr>
            <w:tcW w:w="1152" w:type="dxa"/>
          </w:tcPr>
          <w:p w14:paraId="2C676754" w14:textId="77777777" w:rsidR="006F2B85" w:rsidRDefault="001E7B82">
            <w:pPr>
              <w:pStyle w:val="TableText"/>
            </w:pPr>
            <w:r>
              <w:t>SHALL</w:t>
            </w:r>
          </w:p>
        </w:tc>
        <w:tc>
          <w:tcPr>
            <w:tcW w:w="864" w:type="dxa"/>
          </w:tcPr>
          <w:p w14:paraId="15F3BEBC" w14:textId="77777777" w:rsidR="006F2B85" w:rsidRDefault="006F2B85">
            <w:pPr>
              <w:pStyle w:val="TableText"/>
            </w:pPr>
          </w:p>
        </w:tc>
        <w:tc>
          <w:tcPr>
            <w:tcW w:w="1104" w:type="dxa"/>
          </w:tcPr>
          <w:p w14:paraId="42E8F522" w14:textId="1D1A88DD" w:rsidR="006F2B85" w:rsidRDefault="001E7B82">
            <w:pPr>
              <w:pStyle w:val="TableText"/>
            </w:pPr>
            <w:hyperlink w:anchor="C_1098-30888">
              <w:r>
                <w:rPr>
                  <w:rStyle w:val="HyperlinkText9pt"/>
                </w:rPr>
                <w:t>1098-30888</w:t>
              </w:r>
            </w:hyperlink>
          </w:p>
        </w:tc>
        <w:tc>
          <w:tcPr>
            <w:tcW w:w="2975" w:type="dxa"/>
          </w:tcPr>
          <w:p w14:paraId="7E10F416" w14:textId="77777777" w:rsidR="006F2B85" w:rsidRDefault="006F2B85">
            <w:pPr>
              <w:pStyle w:val="TableText"/>
            </w:pPr>
          </w:p>
        </w:tc>
      </w:tr>
      <w:tr w:rsidR="006F2B85" w14:paraId="68713782" w14:textId="77777777">
        <w:trPr>
          <w:jc w:val="center"/>
        </w:trPr>
        <w:tc>
          <w:tcPr>
            <w:tcW w:w="3345" w:type="dxa"/>
          </w:tcPr>
          <w:p w14:paraId="668AA22F" w14:textId="77777777" w:rsidR="006F2B85" w:rsidRDefault="001E7B82">
            <w:pPr>
              <w:pStyle w:val="TableText"/>
            </w:pPr>
            <w:r>
              <w:tab/>
              <w:t>code</w:t>
            </w:r>
          </w:p>
        </w:tc>
        <w:tc>
          <w:tcPr>
            <w:tcW w:w="720" w:type="dxa"/>
          </w:tcPr>
          <w:p w14:paraId="6F7CC5CE" w14:textId="77777777" w:rsidR="006F2B85" w:rsidRDefault="001E7B82">
            <w:pPr>
              <w:pStyle w:val="TableText"/>
            </w:pPr>
            <w:r>
              <w:t>1..1</w:t>
            </w:r>
          </w:p>
        </w:tc>
        <w:tc>
          <w:tcPr>
            <w:tcW w:w="1152" w:type="dxa"/>
          </w:tcPr>
          <w:p w14:paraId="20BD5CC9" w14:textId="77777777" w:rsidR="006F2B85" w:rsidRDefault="001E7B82">
            <w:pPr>
              <w:pStyle w:val="TableText"/>
            </w:pPr>
            <w:r>
              <w:t>SHALL</w:t>
            </w:r>
          </w:p>
        </w:tc>
        <w:tc>
          <w:tcPr>
            <w:tcW w:w="864" w:type="dxa"/>
          </w:tcPr>
          <w:p w14:paraId="1B9D42B2" w14:textId="77777777" w:rsidR="006F2B85" w:rsidRDefault="006F2B85">
            <w:pPr>
              <w:pStyle w:val="TableText"/>
            </w:pPr>
          </w:p>
        </w:tc>
        <w:tc>
          <w:tcPr>
            <w:tcW w:w="1104" w:type="dxa"/>
          </w:tcPr>
          <w:p w14:paraId="7B145890" w14:textId="32286775" w:rsidR="006F2B85" w:rsidRDefault="001E7B82">
            <w:pPr>
              <w:pStyle w:val="TableText"/>
            </w:pPr>
            <w:hyperlink w:anchor="C_1098-30889">
              <w:r>
                <w:rPr>
                  <w:rStyle w:val="HyperlinkText9pt"/>
                </w:rPr>
                <w:t>1098-30889</w:t>
              </w:r>
            </w:hyperlink>
          </w:p>
        </w:tc>
        <w:tc>
          <w:tcPr>
            <w:tcW w:w="2975" w:type="dxa"/>
          </w:tcPr>
          <w:p w14:paraId="56968B77" w14:textId="77777777" w:rsidR="006F2B85" w:rsidRDefault="001E7B82">
            <w:pPr>
              <w:pStyle w:val="TableText"/>
            </w:pPr>
            <w:r>
              <w:t>urn:oid:2.16.840.1.113883.11.20.9.56 (Referral Types)</w:t>
            </w:r>
          </w:p>
        </w:tc>
      </w:tr>
      <w:tr w:rsidR="006F2B85" w14:paraId="35279F32" w14:textId="77777777">
        <w:trPr>
          <w:jc w:val="center"/>
        </w:trPr>
        <w:tc>
          <w:tcPr>
            <w:tcW w:w="3345" w:type="dxa"/>
          </w:tcPr>
          <w:p w14:paraId="5A6B69EA" w14:textId="77777777" w:rsidR="006F2B85" w:rsidRDefault="001E7B82">
            <w:pPr>
              <w:pStyle w:val="TableText"/>
            </w:pPr>
            <w:r>
              <w:tab/>
              <w:t>statusCode</w:t>
            </w:r>
          </w:p>
        </w:tc>
        <w:tc>
          <w:tcPr>
            <w:tcW w:w="720" w:type="dxa"/>
          </w:tcPr>
          <w:p w14:paraId="65CB213A" w14:textId="77777777" w:rsidR="006F2B85" w:rsidRDefault="001E7B82">
            <w:pPr>
              <w:pStyle w:val="TableText"/>
            </w:pPr>
            <w:r>
              <w:t>1..1</w:t>
            </w:r>
          </w:p>
        </w:tc>
        <w:tc>
          <w:tcPr>
            <w:tcW w:w="1152" w:type="dxa"/>
          </w:tcPr>
          <w:p w14:paraId="3CC6AB80" w14:textId="77777777" w:rsidR="006F2B85" w:rsidRDefault="001E7B82">
            <w:pPr>
              <w:pStyle w:val="TableText"/>
            </w:pPr>
            <w:r>
              <w:t>SHALL</w:t>
            </w:r>
          </w:p>
        </w:tc>
        <w:tc>
          <w:tcPr>
            <w:tcW w:w="864" w:type="dxa"/>
          </w:tcPr>
          <w:p w14:paraId="2CAE29E3" w14:textId="77777777" w:rsidR="006F2B85" w:rsidRDefault="006F2B85">
            <w:pPr>
              <w:pStyle w:val="TableText"/>
            </w:pPr>
          </w:p>
        </w:tc>
        <w:tc>
          <w:tcPr>
            <w:tcW w:w="1104" w:type="dxa"/>
          </w:tcPr>
          <w:p w14:paraId="3089C1E2" w14:textId="067EFA21" w:rsidR="006F2B85" w:rsidRDefault="001E7B82">
            <w:pPr>
              <w:pStyle w:val="TableText"/>
            </w:pPr>
            <w:hyperlink w:anchor="C_1098-30892">
              <w:r>
                <w:rPr>
                  <w:rStyle w:val="HyperlinkText9pt"/>
                </w:rPr>
                <w:t>1098-30892</w:t>
              </w:r>
            </w:hyperlink>
          </w:p>
        </w:tc>
        <w:tc>
          <w:tcPr>
            <w:tcW w:w="2975" w:type="dxa"/>
          </w:tcPr>
          <w:p w14:paraId="2FDFBB77" w14:textId="77777777" w:rsidR="006F2B85" w:rsidRDefault="006F2B85">
            <w:pPr>
              <w:pStyle w:val="TableText"/>
            </w:pPr>
          </w:p>
        </w:tc>
      </w:tr>
      <w:tr w:rsidR="006F2B85" w14:paraId="40E2D4BB" w14:textId="77777777">
        <w:trPr>
          <w:jc w:val="center"/>
        </w:trPr>
        <w:tc>
          <w:tcPr>
            <w:tcW w:w="3345" w:type="dxa"/>
          </w:tcPr>
          <w:p w14:paraId="4C130845" w14:textId="77777777" w:rsidR="006F2B85" w:rsidRDefault="001E7B82">
            <w:pPr>
              <w:pStyle w:val="TableText"/>
            </w:pPr>
            <w:r>
              <w:tab/>
            </w:r>
            <w:r>
              <w:tab/>
              <w:t>@code</w:t>
            </w:r>
          </w:p>
        </w:tc>
        <w:tc>
          <w:tcPr>
            <w:tcW w:w="720" w:type="dxa"/>
          </w:tcPr>
          <w:p w14:paraId="1131275F" w14:textId="77777777" w:rsidR="006F2B85" w:rsidRDefault="001E7B82">
            <w:pPr>
              <w:pStyle w:val="TableText"/>
            </w:pPr>
            <w:r>
              <w:t>1..1</w:t>
            </w:r>
          </w:p>
        </w:tc>
        <w:tc>
          <w:tcPr>
            <w:tcW w:w="1152" w:type="dxa"/>
          </w:tcPr>
          <w:p w14:paraId="25C014FF" w14:textId="77777777" w:rsidR="006F2B85" w:rsidRDefault="001E7B82">
            <w:pPr>
              <w:pStyle w:val="TableText"/>
            </w:pPr>
            <w:r>
              <w:t>SHALL</w:t>
            </w:r>
          </w:p>
        </w:tc>
        <w:tc>
          <w:tcPr>
            <w:tcW w:w="864" w:type="dxa"/>
          </w:tcPr>
          <w:p w14:paraId="54F237ED" w14:textId="77777777" w:rsidR="006F2B85" w:rsidRDefault="006F2B85">
            <w:pPr>
              <w:pStyle w:val="TableText"/>
            </w:pPr>
          </w:p>
        </w:tc>
        <w:tc>
          <w:tcPr>
            <w:tcW w:w="1104" w:type="dxa"/>
          </w:tcPr>
          <w:p w14:paraId="6B586F43" w14:textId="6AC03F21" w:rsidR="006F2B85" w:rsidRDefault="001E7B82">
            <w:pPr>
              <w:pStyle w:val="TableText"/>
            </w:pPr>
            <w:hyperlink w:anchor="C_1098-31598">
              <w:r>
                <w:rPr>
                  <w:rStyle w:val="HyperlinkText9pt"/>
                </w:rPr>
                <w:t>1098-31598</w:t>
              </w:r>
            </w:hyperlink>
          </w:p>
        </w:tc>
        <w:tc>
          <w:tcPr>
            <w:tcW w:w="2975" w:type="dxa"/>
          </w:tcPr>
          <w:p w14:paraId="3AB15A52" w14:textId="77777777" w:rsidR="006F2B85" w:rsidRDefault="001E7B82">
            <w:pPr>
              <w:pStyle w:val="TableText"/>
            </w:pPr>
            <w:r>
              <w:t>urn:oid:2.16.840.1.113883.5.14 (HL7ActStatus) = active</w:t>
            </w:r>
          </w:p>
        </w:tc>
      </w:tr>
      <w:tr w:rsidR="006F2B85" w14:paraId="413C4789" w14:textId="77777777">
        <w:trPr>
          <w:jc w:val="center"/>
        </w:trPr>
        <w:tc>
          <w:tcPr>
            <w:tcW w:w="3345" w:type="dxa"/>
          </w:tcPr>
          <w:p w14:paraId="5907D4B6" w14:textId="77777777" w:rsidR="006F2B85" w:rsidRDefault="001E7B82">
            <w:pPr>
              <w:pStyle w:val="TableText"/>
            </w:pPr>
            <w:r>
              <w:tab/>
              <w:t>effectiveTime</w:t>
            </w:r>
          </w:p>
        </w:tc>
        <w:tc>
          <w:tcPr>
            <w:tcW w:w="720" w:type="dxa"/>
          </w:tcPr>
          <w:p w14:paraId="1C782E99" w14:textId="77777777" w:rsidR="006F2B85" w:rsidRDefault="001E7B82">
            <w:pPr>
              <w:pStyle w:val="TableText"/>
            </w:pPr>
            <w:r>
              <w:t>1..1</w:t>
            </w:r>
          </w:p>
        </w:tc>
        <w:tc>
          <w:tcPr>
            <w:tcW w:w="1152" w:type="dxa"/>
          </w:tcPr>
          <w:p w14:paraId="49A06D50" w14:textId="77777777" w:rsidR="006F2B85" w:rsidRDefault="001E7B82">
            <w:pPr>
              <w:pStyle w:val="TableText"/>
            </w:pPr>
            <w:r>
              <w:t>SHALL</w:t>
            </w:r>
          </w:p>
        </w:tc>
        <w:tc>
          <w:tcPr>
            <w:tcW w:w="864" w:type="dxa"/>
          </w:tcPr>
          <w:p w14:paraId="2A8E65B7" w14:textId="77777777" w:rsidR="006F2B85" w:rsidRDefault="006F2B85">
            <w:pPr>
              <w:pStyle w:val="TableText"/>
            </w:pPr>
          </w:p>
        </w:tc>
        <w:tc>
          <w:tcPr>
            <w:tcW w:w="1104" w:type="dxa"/>
          </w:tcPr>
          <w:p w14:paraId="33E0D42E" w14:textId="56C0BB19" w:rsidR="006F2B85" w:rsidRDefault="001E7B82">
            <w:pPr>
              <w:pStyle w:val="TableText"/>
            </w:pPr>
            <w:hyperlink w:anchor="C_1098-30893">
              <w:r>
                <w:rPr>
                  <w:rStyle w:val="HyperlinkText9pt"/>
                </w:rPr>
                <w:t>1098-30893</w:t>
              </w:r>
            </w:hyperlink>
          </w:p>
        </w:tc>
        <w:tc>
          <w:tcPr>
            <w:tcW w:w="2975" w:type="dxa"/>
          </w:tcPr>
          <w:p w14:paraId="5338B31D" w14:textId="77777777" w:rsidR="006F2B85" w:rsidRDefault="006F2B85">
            <w:pPr>
              <w:pStyle w:val="TableText"/>
            </w:pPr>
          </w:p>
        </w:tc>
      </w:tr>
      <w:tr w:rsidR="006F2B85" w14:paraId="44282CBF" w14:textId="77777777">
        <w:trPr>
          <w:jc w:val="center"/>
        </w:trPr>
        <w:tc>
          <w:tcPr>
            <w:tcW w:w="3345" w:type="dxa"/>
          </w:tcPr>
          <w:p w14:paraId="4091311B" w14:textId="77777777" w:rsidR="006F2B85" w:rsidRDefault="001E7B82">
            <w:pPr>
              <w:pStyle w:val="TableText"/>
            </w:pPr>
            <w:r>
              <w:tab/>
              <w:t>priorityCode</w:t>
            </w:r>
          </w:p>
        </w:tc>
        <w:tc>
          <w:tcPr>
            <w:tcW w:w="720" w:type="dxa"/>
          </w:tcPr>
          <w:p w14:paraId="1D15A696" w14:textId="77777777" w:rsidR="006F2B85" w:rsidRDefault="001E7B82">
            <w:pPr>
              <w:pStyle w:val="TableText"/>
            </w:pPr>
            <w:r>
              <w:t>0..1</w:t>
            </w:r>
          </w:p>
        </w:tc>
        <w:tc>
          <w:tcPr>
            <w:tcW w:w="1152" w:type="dxa"/>
          </w:tcPr>
          <w:p w14:paraId="62A490CC" w14:textId="77777777" w:rsidR="006F2B85" w:rsidRDefault="001E7B82">
            <w:pPr>
              <w:pStyle w:val="TableText"/>
            </w:pPr>
            <w:r>
              <w:t>SHOULD</w:t>
            </w:r>
          </w:p>
        </w:tc>
        <w:tc>
          <w:tcPr>
            <w:tcW w:w="864" w:type="dxa"/>
          </w:tcPr>
          <w:p w14:paraId="5E53C6D0" w14:textId="77777777" w:rsidR="006F2B85" w:rsidRDefault="006F2B85">
            <w:pPr>
              <w:pStyle w:val="TableText"/>
            </w:pPr>
          </w:p>
        </w:tc>
        <w:tc>
          <w:tcPr>
            <w:tcW w:w="1104" w:type="dxa"/>
          </w:tcPr>
          <w:p w14:paraId="4EFEF832" w14:textId="555CA10F" w:rsidR="006F2B85" w:rsidRDefault="001E7B82">
            <w:pPr>
              <w:pStyle w:val="TableText"/>
            </w:pPr>
            <w:hyperlink w:anchor="C_1098-32623">
              <w:r>
                <w:rPr>
                  <w:rStyle w:val="HyperlinkText9pt"/>
                </w:rPr>
                <w:t>1098-32623</w:t>
              </w:r>
            </w:hyperlink>
          </w:p>
        </w:tc>
        <w:tc>
          <w:tcPr>
            <w:tcW w:w="2975" w:type="dxa"/>
          </w:tcPr>
          <w:p w14:paraId="26847FD1" w14:textId="77777777" w:rsidR="006F2B85" w:rsidRDefault="006F2B85">
            <w:pPr>
              <w:pStyle w:val="TableText"/>
            </w:pPr>
          </w:p>
        </w:tc>
      </w:tr>
      <w:tr w:rsidR="006F2B85" w14:paraId="09C07479" w14:textId="77777777">
        <w:trPr>
          <w:jc w:val="center"/>
        </w:trPr>
        <w:tc>
          <w:tcPr>
            <w:tcW w:w="3345" w:type="dxa"/>
          </w:tcPr>
          <w:p w14:paraId="54498197" w14:textId="77777777" w:rsidR="006F2B85" w:rsidRDefault="001E7B82">
            <w:pPr>
              <w:pStyle w:val="TableText"/>
            </w:pPr>
            <w:r>
              <w:tab/>
              <w:t>author</w:t>
            </w:r>
          </w:p>
        </w:tc>
        <w:tc>
          <w:tcPr>
            <w:tcW w:w="720" w:type="dxa"/>
          </w:tcPr>
          <w:p w14:paraId="22FD4E68" w14:textId="77777777" w:rsidR="006F2B85" w:rsidRDefault="001E7B82">
            <w:pPr>
              <w:pStyle w:val="TableText"/>
            </w:pPr>
            <w:r>
              <w:t>0..*</w:t>
            </w:r>
          </w:p>
        </w:tc>
        <w:tc>
          <w:tcPr>
            <w:tcW w:w="1152" w:type="dxa"/>
          </w:tcPr>
          <w:p w14:paraId="6AB5A95F" w14:textId="77777777" w:rsidR="006F2B85" w:rsidRDefault="001E7B82">
            <w:pPr>
              <w:pStyle w:val="TableText"/>
            </w:pPr>
            <w:r>
              <w:t>SHOULD</w:t>
            </w:r>
          </w:p>
        </w:tc>
        <w:tc>
          <w:tcPr>
            <w:tcW w:w="864" w:type="dxa"/>
          </w:tcPr>
          <w:p w14:paraId="562F8730" w14:textId="77777777" w:rsidR="006F2B85" w:rsidRDefault="006F2B85">
            <w:pPr>
              <w:pStyle w:val="TableText"/>
            </w:pPr>
          </w:p>
        </w:tc>
        <w:tc>
          <w:tcPr>
            <w:tcW w:w="1104" w:type="dxa"/>
          </w:tcPr>
          <w:p w14:paraId="786228EE" w14:textId="347FAAF4" w:rsidR="006F2B85" w:rsidRDefault="001E7B82">
            <w:pPr>
              <w:pStyle w:val="TableText"/>
            </w:pPr>
            <w:hyperlink w:anchor="C_1098-31612">
              <w:r>
                <w:rPr>
                  <w:rStyle w:val="HyperlinkText9pt"/>
                </w:rPr>
                <w:t>1098-31612</w:t>
              </w:r>
            </w:hyperlink>
          </w:p>
        </w:tc>
        <w:tc>
          <w:tcPr>
            <w:tcW w:w="2975" w:type="dxa"/>
          </w:tcPr>
          <w:p w14:paraId="68C93343" w14:textId="1E7C5427" w:rsidR="006F2B85" w:rsidRDefault="001E7B82">
            <w:pPr>
              <w:pStyle w:val="TableText"/>
            </w:pPr>
            <w:hyperlink w:anchor="U_Author_Participation">
              <w:r>
                <w:rPr>
                  <w:rStyle w:val="HyperlinkText9pt"/>
                </w:rPr>
                <w:t>Author Participation (identifier: urn:oid:2.16.840.1.113883.10.20.22.4.119</w:t>
              </w:r>
            </w:hyperlink>
          </w:p>
        </w:tc>
      </w:tr>
      <w:tr w:rsidR="006F2B85" w14:paraId="46AA5689" w14:textId="77777777">
        <w:trPr>
          <w:jc w:val="center"/>
        </w:trPr>
        <w:tc>
          <w:tcPr>
            <w:tcW w:w="3345" w:type="dxa"/>
          </w:tcPr>
          <w:p w14:paraId="37410559" w14:textId="77777777" w:rsidR="006F2B85" w:rsidRDefault="001E7B82">
            <w:pPr>
              <w:pStyle w:val="TableText"/>
            </w:pPr>
            <w:r>
              <w:tab/>
              <w:t>participant</w:t>
            </w:r>
          </w:p>
        </w:tc>
        <w:tc>
          <w:tcPr>
            <w:tcW w:w="720" w:type="dxa"/>
          </w:tcPr>
          <w:p w14:paraId="5476F46F" w14:textId="77777777" w:rsidR="006F2B85" w:rsidRDefault="001E7B82">
            <w:pPr>
              <w:pStyle w:val="TableText"/>
            </w:pPr>
            <w:r>
              <w:t>0..*</w:t>
            </w:r>
          </w:p>
        </w:tc>
        <w:tc>
          <w:tcPr>
            <w:tcW w:w="1152" w:type="dxa"/>
          </w:tcPr>
          <w:p w14:paraId="728C1CA4" w14:textId="77777777" w:rsidR="006F2B85" w:rsidRDefault="001E7B82">
            <w:pPr>
              <w:pStyle w:val="TableText"/>
            </w:pPr>
            <w:r>
              <w:t>MAY</w:t>
            </w:r>
          </w:p>
        </w:tc>
        <w:tc>
          <w:tcPr>
            <w:tcW w:w="864" w:type="dxa"/>
          </w:tcPr>
          <w:p w14:paraId="0433A303" w14:textId="77777777" w:rsidR="006F2B85" w:rsidRDefault="006F2B85">
            <w:pPr>
              <w:pStyle w:val="TableText"/>
            </w:pPr>
          </w:p>
        </w:tc>
        <w:tc>
          <w:tcPr>
            <w:tcW w:w="1104" w:type="dxa"/>
          </w:tcPr>
          <w:p w14:paraId="4C015F10" w14:textId="1B7B8CB2" w:rsidR="006F2B85" w:rsidRDefault="001E7B82">
            <w:pPr>
              <w:pStyle w:val="TableText"/>
            </w:pPr>
            <w:hyperlink w:anchor="C_1098-32635">
              <w:r>
                <w:rPr>
                  <w:rStyle w:val="HyperlinkText9pt"/>
                </w:rPr>
                <w:t>1098-32635</w:t>
              </w:r>
            </w:hyperlink>
          </w:p>
        </w:tc>
        <w:tc>
          <w:tcPr>
            <w:tcW w:w="2975" w:type="dxa"/>
          </w:tcPr>
          <w:p w14:paraId="6BA8D2C2" w14:textId="77777777" w:rsidR="006F2B85" w:rsidRDefault="006F2B85">
            <w:pPr>
              <w:pStyle w:val="TableText"/>
            </w:pPr>
          </w:p>
        </w:tc>
      </w:tr>
      <w:tr w:rsidR="006F2B85" w14:paraId="5D95B602" w14:textId="77777777">
        <w:trPr>
          <w:jc w:val="center"/>
        </w:trPr>
        <w:tc>
          <w:tcPr>
            <w:tcW w:w="3345" w:type="dxa"/>
          </w:tcPr>
          <w:p w14:paraId="0FC69B91" w14:textId="77777777" w:rsidR="006F2B85" w:rsidRDefault="001E7B82">
            <w:pPr>
              <w:pStyle w:val="TableText"/>
            </w:pPr>
            <w:r>
              <w:tab/>
            </w:r>
            <w:r>
              <w:tab/>
              <w:t>@typeCode</w:t>
            </w:r>
          </w:p>
        </w:tc>
        <w:tc>
          <w:tcPr>
            <w:tcW w:w="720" w:type="dxa"/>
          </w:tcPr>
          <w:p w14:paraId="514ABC54" w14:textId="77777777" w:rsidR="006F2B85" w:rsidRDefault="001E7B82">
            <w:pPr>
              <w:pStyle w:val="TableText"/>
            </w:pPr>
            <w:r>
              <w:t>1..1</w:t>
            </w:r>
          </w:p>
        </w:tc>
        <w:tc>
          <w:tcPr>
            <w:tcW w:w="1152" w:type="dxa"/>
          </w:tcPr>
          <w:p w14:paraId="3B27B443" w14:textId="77777777" w:rsidR="006F2B85" w:rsidRDefault="001E7B82">
            <w:pPr>
              <w:pStyle w:val="TableText"/>
            </w:pPr>
            <w:r>
              <w:t>SHALL</w:t>
            </w:r>
          </w:p>
        </w:tc>
        <w:tc>
          <w:tcPr>
            <w:tcW w:w="864" w:type="dxa"/>
          </w:tcPr>
          <w:p w14:paraId="7D3B4EB2" w14:textId="77777777" w:rsidR="006F2B85" w:rsidRDefault="006F2B85">
            <w:pPr>
              <w:pStyle w:val="TableText"/>
            </w:pPr>
          </w:p>
        </w:tc>
        <w:tc>
          <w:tcPr>
            <w:tcW w:w="1104" w:type="dxa"/>
          </w:tcPr>
          <w:p w14:paraId="6746F321" w14:textId="11FF6018" w:rsidR="006F2B85" w:rsidRDefault="001E7B82">
            <w:pPr>
              <w:pStyle w:val="TableText"/>
            </w:pPr>
            <w:hyperlink w:anchor="C_1098-32638">
              <w:r>
                <w:rPr>
                  <w:rStyle w:val="HyperlinkText9pt"/>
                </w:rPr>
                <w:t>1098-32638</w:t>
              </w:r>
            </w:hyperlink>
          </w:p>
        </w:tc>
        <w:tc>
          <w:tcPr>
            <w:tcW w:w="2975" w:type="dxa"/>
          </w:tcPr>
          <w:p w14:paraId="27EA2B8E" w14:textId="77777777" w:rsidR="006F2B85" w:rsidRDefault="001E7B82">
            <w:pPr>
              <w:pStyle w:val="TableText"/>
            </w:pPr>
            <w:r>
              <w:t>urn:oid:2.16.840.1.113883.5.1002 (HL7ActRelationshipType) = REFT</w:t>
            </w:r>
          </w:p>
        </w:tc>
      </w:tr>
      <w:tr w:rsidR="006F2B85" w14:paraId="2797B50A" w14:textId="77777777">
        <w:trPr>
          <w:jc w:val="center"/>
        </w:trPr>
        <w:tc>
          <w:tcPr>
            <w:tcW w:w="3345" w:type="dxa"/>
          </w:tcPr>
          <w:p w14:paraId="5374593F" w14:textId="77777777" w:rsidR="006F2B85" w:rsidRDefault="001E7B82">
            <w:pPr>
              <w:pStyle w:val="TableText"/>
            </w:pPr>
            <w:r>
              <w:tab/>
            </w:r>
            <w:r>
              <w:tab/>
              <w:t>participantRole</w:t>
            </w:r>
          </w:p>
        </w:tc>
        <w:tc>
          <w:tcPr>
            <w:tcW w:w="720" w:type="dxa"/>
          </w:tcPr>
          <w:p w14:paraId="31909CA8" w14:textId="77777777" w:rsidR="006F2B85" w:rsidRDefault="001E7B82">
            <w:pPr>
              <w:pStyle w:val="TableText"/>
            </w:pPr>
            <w:r>
              <w:t>1..1</w:t>
            </w:r>
          </w:p>
        </w:tc>
        <w:tc>
          <w:tcPr>
            <w:tcW w:w="1152" w:type="dxa"/>
          </w:tcPr>
          <w:p w14:paraId="13D6998C" w14:textId="77777777" w:rsidR="006F2B85" w:rsidRDefault="001E7B82">
            <w:pPr>
              <w:pStyle w:val="TableText"/>
            </w:pPr>
            <w:r>
              <w:t>SHALL</w:t>
            </w:r>
          </w:p>
        </w:tc>
        <w:tc>
          <w:tcPr>
            <w:tcW w:w="864" w:type="dxa"/>
          </w:tcPr>
          <w:p w14:paraId="2ACD5266" w14:textId="77777777" w:rsidR="006F2B85" w:rsidRDefault="006F2B85">
            <w:pPr>
              <w:pStyle w:val="TableText"/>
            </w:pPr>
          </w:p>
        </w:tc>
        <w:tc>
          <w:tcPr>
            <w:tcW w:w="1104" w:type="dxa"/>
          </w:tcPr>
          <w:p w14:paraId="21DED1EC" w14:textId="27D53E63" w:rsidR="006F2B85" w:rsidRDefault="001E7B82">
            <w:pPr>
              <w:pStyle w:val="TableText"/>
            </w:pPr>
            <w:hyperlink w:anchor="C_1098-32636">
              <w:r>
                <w:rPr>
                  <w:rStyle w:val="HyperlinkText9pt"/>
                </w:rPr>
                <w:t>1098-32636</w:t>
              </w:r>
            </w:hyperlink>
          </w:p>
        </w:tc>
        <w:tc>
          <w:tcPr>
            <w:tcW w:w="2975" w:type="dxa"/>
          </w:tcPr>
          <w:p w14:paraId="7C280D6B" w14:textId="77777777" w:rsidR="006F2B85" w:rsidRDefault="006F2B85">
            <w:pPr>
              <w:pStyle w:val="TableText"/>
            </w:pPr>
          </w:p>
        </w:tc>
      </w:tr>
      <w:tr w:rsidR="006F2B85" w14:paraId="6DB85BBF" w14:textId="77777777">
        <w:trPr>
          <w:jc w:val="center"/>
        </w:trPr>
        <w:tc>
          <w:tcPr>
            <w:tcW w:w="3345" w:type="dxa"/>
          </w:tcPr>
          <w:p w14:paraId="0208FB28" w14:textId="77777777" w:rsidR="006F2B85" w:rsidRDefault="001E7B82">
            <w:pPr>
              <w:pStyle w:val="TableText"/>
            </w:pPr>
            <w:r>
              <w:tab/>
            </w:r>
            <w:r>
              <w:tab/>
            </w:r>
            <w:r>
              <w:tab/>
              <w:t>code</w:t>
            </w:r>
          </w:p>
        </w:tc>
        <w:tc>
          <w:tcPr>
            <w:tcW w:w="720" w:type="dxa"/>
          </w:tcPr>
          <w:p w14:paraId="2D97DBB0" w14:textId="77777777" w:rsidR="006F2B85" w:rsidRDefault="001E7B82">
            <w:pPr>
              <w:pStyle w:val="TableText"/>
            </w:pPr>
            <w:r>
              <w:t>0..1</w:t>
            </w:r>
          </w:p>
        </w:tc>
        <w:tc>
          <w:tcPr>
            <w:tcW w:w="1152" w:type="dxa"/>
          </w:tcPr>
          <w:p w14:paraId="35D3C495" w14:textId="77777777" w:rsidR="006F2B85" w:rsidRDefault="001E7B82">
            <w:pPr>
              <w:pStyle w:val="TableText"/>
            </w:pPr>
            <w:r>
              <w:t>MAY</w:t>
            </w:r>
          </w:p>
        </w:tc>
        <w:tc>
          <w:tcPr>
            <w:tcW w:w="864" w:type="dxa"/>
          </w:tcPr>
          <w:p w14:paraId="18296A36" w14:textId="77777777" w:rsidR="006F2B85" w:rsidRDefault="006F2B85">
            <w:pPr>
              <w:pStyle w:val="TableText"/>
            </w:pPr>
          </w:p>
        </w:tc>
        <w:tc>
          <w:tcPr>
            <w:tcW w:w="1104" w:type="dxa"/>
          </w:tcPr>
          <w:p w14:paraId="07DC6A8B" w14:textId="0659BDAB" w:rsidR="006F2B85" w:rsidRDefault="001E7B82">
            <w:pPr>
              <w:pStyle w:val="TableText"/>
            </w:pPr>
            <w:hyperlink w:anchor="C_1098-32637">
              <w:r>
                <w:rPr>
                  <w:rStyle w:val="HyperlinkText9pt"/>
                </w:rPr>
                <w:t>1098-32637</w:t>
              </w:r>
            </w:hyperlink>
          </w:p>
        </w:tc>
        <w:tc>
          <w:tcPr>
            <w:tcW w:w="2975" w:type="dxa"/>
          </w:tcPr>
          <w:p w14:paraId="2DF01091" w14:textId="77777777" w:rsidR="006F2B85" w:rsidRDefault="001E7B82">
            <w:pPr>
              <w:pStyle w:val="TableText"/>
            </w:pPr>
            <w:r>
              <w:t>urn:oid:2.16.840.1.114222.4.11.1066 (Healthcare Provider Taxonomy)</w:t>
            </w:r>
          </w:p>
        </w:tc>
      </w:tr>
      <w:tr w:rsidR="006F2B85" w14:paraId="215722E1" w14:textId="77777777">
        <w:trPr>
          <w:jc w:val="center"/>
        </w:trPr>
        <w:tc>
          <w:tcPr>
            <w:tcW w:w="3345" w:type="dxa"/>
          </w:tcPr>
          <w:p w14:paraId="54A49CC1" w14:textId="77777777" w:rsidR="006F2B85" w:rsidRDefault="001E7B82">
            <w:pPr>
              <w:pStyle w:val="TableText"/>
            </w:pPr>
            <w:r>
              <w:tab/>
              <w:t>entryRelationship</w:t>
            </w:r>
          </w:p>
        </w:tc>
        <w:tc>
          <w:tcPr>
            <w:tcW w:w="720" w:type="dxa"/>
          </w:tcPr>
          <w:p w14:paraId="4A1E8762" w14:textId="77777777" w:rsidR="006F2B85" w:rsidRDefault="001E7B82">
            <w:pPr>
              <w:pStyle w:val="TableText"/>
            </w:pPr>
            <w:r>
              <w:t>0..*</w:t>
            </w:r>
          </w:p>
        </w:tc>
        <w:tc>
          <w:tcPr>
            <w:tcW w:w="1152" w:type="dxa"/>
          </w:tcPr>
          <w:p w14:paraId="103C8A54" w14:textId="77777777" w:rsidR="006F2B85" w:rsidRDefault="001E7B82">
            <w:pPr>
              <w:pStyle w:val="TableText"/>
            </w:pPr>
            <w:r>
              <w:t>MAY</w:t>
            </w:r>
          </w:p>
        </w:tc>
        <w:tc>
          <w:tcPr>
            <w:tcW w:w="864" w:type="dxa"/>
          </w:tcPr>
          <w:p w14:paraId="7D93762E" w14:textId="77777777" w:rsidR="006F2B85" w:rsidRDefault="006F2B85">
            <w:pPr>
              <w:pStyle w:val="TableText"/>
            </w:pPr>
          </w:p>
        </w:tc>
        <w:tc>
          <w:tcPr>
            <w:tcW w:w="1104" w:type="dxa"/>
          </w:tcPr>
          <w:p w14:paraId="1D29AF5C" w14:textId="68DEC590" w:rsidR="006F2B85" w:rsidRDefault="001E7B82">
            <w:pPr>
              <w:pStyle w:val="TableText"/>
            </w:pPr>
            <w:hyperlink w:anchor="C_1098-31604">
              <w:r>
                <w:rPr>
                  <w:rStyle w:val="HyperlinkText9pt"/>
                </w:rPr>
                <w:t>1098-31604</w:t>
              </w:r>
            </w:hyperlink>
          </w:p>
        </w:tc>
        <w:tc>
          <w:tcPr>
            <w:tcW w:w="2975" w:type="dxa"/>
          </w:tcPr>
          <w:p w14:paraId="63391E95" w14:textId="77777777" w:rsidR="006F2B85" w:rsidRDefault="006F2B85">
            <w:pPr>
              <w:pStyle w:val="TableText"/>
            </w:pPr>
          </w:p>
        </w:tc>
      </w:tr>
      <w:tr w:rsidR="006F2B85" w14:paraId="026DC474" w14:textId="77777777">
        <w:trPr>
          <w:jc w:val="center"/>
        </w:trPr>
        <w:tc>
          <w:tcPr>
            <w:tcW w:w="3345" w:type="dxa"/>
          </w:tcPr>
          <w:p w14:paraId="26E1E908" w14:textId="77777777" w:rsidR="006F2B85" w:rsidRDefault="001E7B82">
            <w:pPr>
              <w:pStyle w:val="TableText"/>
            </w:pPr>
            <w:r>
              <w:tab/>
            </w:r>
            <w:r>
              <w:tab/>
              <w:t>@typeCode</w:t>
            </w:r>
          </w:p>
        </w:tc>
        <w:tc>
          <w:tcPr>
            <w:tcW w:w="720" w:type="dxa"/>
          </w:tcPr>
          <w:p w14:paraId="43B5A2D6" w14:textId="77777777" w:rsidR="006F2B85" w:rsidRDefault="001E7B82">
            <w:pPr>
              <w:pStyle w:val="TableText"/>
            </w:pPr>
            <w:r>
              <w:t>1..1</w:t>
            </w:r>
          </w:p>
        </w:tc>
        <w:tc>
          <w:tcPr>
            <w:tcW w:w="1152" w:type="dxa"/>
          </w:tcPr>
          <w:p w14:paraId="2A34B7CC" w14:textId="77777777" w:rsidR="006F2B85" w:rsidRDefault="001E7B82">
            <w:pPr>
              <w:pStyle w:val="TableText"/>
            </w:pPr>
            <w:r>
              <w:t>SHALL</w:t>
            </w:r>
          </w:p>
        </w:tc>
        <w:tc>
          <w:tcPr>
            <w:tcW w:w="864" w:type="dxa"/>
          </w:tcPr>
          <w:p w14:paraId="437BCE99" w14:textId="77777777" w:rsidR="006F2B85" w:rsidRDefault="006F2B85">
            <w:pPr>
              <w:pStyle w:val="TableText"/>
            </w:pPr>
          </w:p>
        </w:tc>
        <w:tc>
          <w:tcPr>
            <w:tcW w:w="1104" w:type="dxa"/>
          </w:tcPr>
          <w:p w14:paraId="7FB193FA" w14:textId="5DC37B82" w:rsidR="006F2B85" w:rsidRDefault="001E7B82">
            <w:pPr>
              <w:pStyle w:val="TableText"/>
            </w:pPr>
            <w:hyperlink w:anchor="C_1098-31613">
              <w:r>
                <w:rPr>
                  <w:rStyle w:val="HyperlinkText9pt"/>
                </w:rPr>
                <w:t>1098-31613</w:t>
              </w:r>
            </w:hyperlink>
          </w:p>
        </w:tc>
        <w:tc>
          <w:tcPr>
            <w:tcW w:w="2975" w:type="dxa"/>
          </w:tcPr>
          <w:p w14:paraId="5A86DA33" w14:textId="77777777" w:rsidR="006F2B85" w:rsidRDefault="001E7B82">
            <w:pPr>
              <w:pStyle w:val="TableText"/>
            </w:pPr>
            <w:r>
              <w:t>urn:oid:2.16.840.1.113883.5.1002 (HL7ActRelationshipType) = SUBJ</w:t>
            </w:r>
          </w:p>
        </w:tc>
      </w:tr>
      <w:tr w:rsidR="006F2B85" w14:paraId="2AA7F4CB" w14:textId="77777777">
        <w:trPr>
          <w:jc w:val="center"/>
        </w:trPr>
        <w:tc>
          <w:tcPr>
            <w:tcW w:w="3345" w:type="dxa"/>
          </w:tcPr>
          <w:p w14:paraId="48163529" w14:textId="77777777" w:rsidR="006F2B85" w:rsidRDefault="001E7B82">
            <w:pPr>
              <w:pStyle w:val="TableText"/>
            </w:pPr>
            <w:r>
              <w:tab/>
            </w:r>
            <w:r>
              <w:tab/>
              <w:t>observation</w:t>
            </w:r>
          </w:p>
        </w:tc>
        <w:tc>
          <w:tcPr>
            <w:tcW w:w="720" w:type="dxa"/>
          </w:tcPr>
          <w:p w14:paraId="17024762" w14:textId="77777777" w:rsidR="006F2B85" w:rsidRDefault="001E7B82">
            <w:pPr>
              <w:pStyle w:val="TableText"/>
            </w:pPr>
            <w:r>
              <w:t>1..1</w:t>
            </w:r>
          </w:p>
        </w:tc>
        <w:tc>
          <w:tcPr>
            <w:tcW w:w="1152" w:type="dxa"/>
          </w:tcPr>
          <w:p w14:paraId="4D792AC8" w14:textId="77777777" w:rsidR="006F2B85" w:rsidRDefault="001E7B82">
            <w:pPr>
              <w:pStyle w:val="TableText"/>
            </w:pPr>
            <w:r>
              <w:t>SHALL</w:t>
            </w:r>
          </w:p>
        </w:tc>
        <w:tc>
          <w:tcPr>
            <w:tcW w:w="864" w:type="dxa"/>
          </w:tcPr>
          <w:p w14:paraId="3C6B0CA1" w14:textId="77777777" w:rsidR="006F2B85" w:rsidRDefault="006F2B85">
            <w:pPr>
              <w:pStyle w:val="TableText"/>
            </w:pPr>
          </w:p>
        </w:tc>
        <w:tc>
          <w:tcPr>
            <w:tcW w:w="1104" w:type="dxa"/>
          </w:tcPr>
          <w:p w14:paraId="71D04B63" w14:textId="7B20AA87" w:rsidR="006F2B85" w:rsidRDefault="001E7B82">
            <w:pPr>
              <w:pStyle w:val="TableText"/>
            </w:pPr>
            <w:hyperlink w:anchor="C_1098-31605">
              <w:r>
                <w:rPr>
                  <w:rStyle w:val="HyperlinkText9pt"/>
                </w:rPr>
                <w:t>1098-31605</w:t>
              </w:r>
            </w:hyperlink>
          </w:p>
        </w:tc>
        <w:tc>
          <w:tcPr>
            <w:tcW w:w="2975" w:type="dxa"/>
          </w:tcPr>
          <w:p w14:paraId="5EE8F911" w14:textId="77777777" w:rsidR="006F2B85" w:rsidRDefault="006F2B85">
            <w:pPr>
              <w:pStyle w:val="TableText"/>
            </w:pPr>
          </w:p>
        </w:tc>
      </w:tr>
      <w:tr w:rsidR="006F2B85" w14:paraId="17A2282D" w14:textId="77777777">
        <w:trPr>
          <w:jc w:val="center"/>
        </w:trPr>
        <w:tc>
          <w:tcPr>
            <w:tcW w:w="3345" w:type="dxa"/>
          </w:tcPr>
          <w:p w14:paraId="0866CDA4" w14:textId="77777777" w:rsidR="006F2B85" w:rsidRDefault="001E7B82">
            <w:pPr>
              <w:pStyle w:val="TableText"/>
            </w:pPr>
            <w:r>
              <w:tab/>
            </w:r>
            <w:r>
              <w:tab/>
            </w:r>
            <w:r>
              <w:tab/>
              <w:t>@classCode</w:t>
            </w:r>
          </w:p>
        </w:tc>
        <w:tc>
          <w:tcPr>
            <w:tcW w:w="720" w:type="dxa"/>
          </w:tcPr>
          <w:p w14:paraId="6AEBC166" w14:textId="77777777" w:rsidR="006F2B85" w:rsidRDefault="001E7B82">
            <w:pPr>
              <w:pStyle w:val="TableText"/>
            </w:pPr>
            <w:r>
              <w:t>1..1</w:t>
            </w:r>
          </w:p>
        </w:tc>
        <w:tc>
          <w:tcPr>
            <w:tcW w:w="1152" w:type="dxa"/>
          </w:tcPr>
          <w:p w14:paraId="7167686D" w14:textId="77777777" w:rsidR="006F2B85" w:rsidRDefault="001E7B82">
            <w:pPr>
              <w:pStyle w:val="TableText"/>
            </w:pPr>
            <w:r>
              <w:t>SHALL</w:t>
            </w:r>
          </w:p>
        </w:tc>
        <w:tc>
          <w:tcPr>
            <w:tcW w:w="864" w:type="dxa"/>
          </w:tcPr>
          <w:p w14:paraId="271E1FE6" w14:textId="77777777" w:rsidR="006F2B85" w:rsidRDefault="006F2B85">
            <w:pPr>
              <w:pStyle w:val="TableText"/>
            </w:pPr>
          </w:p>
        </w:tc>
        <w:tc>
          <w:tcPr>
            <w:tcW w:w="1104" w:type="dxa"/>
          </w:tcPr>
          <w:p w14:paraId="49BA8F99" w14:textId="06FAD5A7" w:rsidR="006F2B85" w:rsidRDefault="001E7B82">
            <w:pPr>
              <w:pStyle w:val="TableText"/>
            </w:pPr>
            <w:hyperlink w:anchor="C_1098-31606">
              <w:r>
                <w:rPr>
                  <w:rStyle w:val="HyperlinkText9pt"/>
                </w:rPr>
                <w:t>1098-31606</w:t>
              </w:r>
            </w:hyperlink>
          </w:p>
        </w:tc>
        <w:tc>
          <w:tcPr>
            <w:tcW w:w="2975" w:type="dxa"/>
          </w:tcPr>
          <w:p w14:paraId="1523C0A5" w14:textId="77777777" w:rsidR="006F2B85" w:rsidRDefault="001E7B82">
            <w:pPr>
              <w:pStyle w:val="TableText"/>
            </w:pPr>
            <w:r>
              <w:t>urn:oid:2.16.840.1.113883.5.6 (HL7ActClass) = OBS</w:t>
            </w:r>
          </w:p>
        </w:tc>
      </w:tr>
      <w:tr w:rsidR="006F2B85" w14:paraId="2F1143F9" w14:textId="77777777">
        <w:trPr>
          <w:jc w:val="center"/>
        </w:trPr>
        <w:tc>
          <w:tcPr>
            <w:tcW w:w="3345" w:type="dxa"/>
          </w:tcPr>
          <w:p w14:paraId="42EBFC99" w14:textId="77777777" w:rsidR="006F2B85" w:rsidRDefault="001E7B82">
            <w:pPr>
              <w:pStyle w:val="TableText"/>
            </w:pPr>
            <w:r>
              <w:lastRenderedPageBreak/>
              <w:tab/>
            </w:r>
            <w:r>
              <w:tab/>
            </w:r>
            <w:r>
              <w:tab/>
              <w:t>@moodCode</w:t>
            </w:r>
          </w:p>
        </w:tc>
        <w:tc>
          <w:tcPr>
            <w:tcW w:w="720" w:type="dxa"/>
          </w:tcPr>
          <w:p w14:paraId="72464089" w14:textId="77777777" w:rsidR="006F2B85" w:rsidRDefault="001E7B82">
            <w:pPr>
              <w:pStyle w:val="TableText"/>
            </w:pPr>
            <w:r>
              <w:t>1..1</w:t>
            </w:r>
          </w:p>
        </w:tc>
        <w:tc>
          <w:tcPr>
            <w:tcW w:w="1152" w:type="dxa"/>
          </w:tcPr>
          <w:p w14:paraId="0C26C880" w14:textId="77777777" w:rsidR="006F2B85" w:rsidRDefault="001E7B82">
            <w:pPr>
              <w:pStyle w:val="TableText"/>
            </w:pPr>
            <w:r>
              <w:t>SHALL</w:t>
            </w:r>
          </w:p>
        </w:tc>
        <w:tc>
          <w:tcPr>
            <w:tcW w:w="864" w:type="dxa"/>
          </w:tcPr>
          <w:p w14:paraId="46E68C60" w14:textId="77777777" w:rsidR="006F2B85" w:rsidRDefault="006F2B85">
            <w:pPr>
              <w:pStyle w:val="TableText"/>
            </w:pPr>
          </w:p>
        </w:tc>
        <w:tc>
          <w:tcPr>
            <w:tcW w:w="1104" w:type="dxa"/>
          </w:tcPr>
          <w:p w14:paraId="15A4095B" w14:textId="260E1232" w:rsidR="006F2B85" w:rsidRDefault="001E7B82">
            <w:pPr>
              <w:pStyle w:val="TableText"/>
            </w:pPr>
            <w:hyperlink w:anchor="C_1098-31607">
              <w:r>
                <w:rPr>
                  <w:rStyle w:val="HyperlinkText9pt"/>
                </w:rPr>
                <w:t>1098-31607</w:t>
              </w:r>
            </w:hyperlink>
          </w:p>
        </w:tc>
        <w:tc>
          <w:tcPr>
            <w:tcW w:w="2975" w:type="dxa"/>
          </w:tcPr>
          <w:p w14:paraId="5107B0AA" w14:textId="77777777" w:rsidR="006F2B85" w:rsidRDefault="001E7B82">
            <w:pPr>
              <w:pStyle w:val="TableText"/>
            </w:pPr>
            <w:r>
              <w:t>urn:oid:2.16.840.1.113883.5.1001 (HL7ActMood) = RQO</w:t>
            </w:r>
          </w:p>
        </w:tc>
      </w:tr>
      <w:tr w:rsidR="006F2B85" w14:paraId="4F055092" w14:textId="77777777">
        <w:trPr>
          <w:jc w:val="center"/>
        </w:trPr>
        <w:tc>
          <w:tcPr>
            <w:tcW w:w="3345" w:type="dxa"/>
          </w:tcPr>
          <w:p w14:paraId="4469759B" w14:textId="77777777" w:rsidR="006F2B85" w:rsidRDefault="001E7B82">
            <w:pPr>
              <w:pStyle w:val="TableText"/>
            </w:pPr>
            <w:r>
              <w:tab/>
            </w:r>
            <w:r>
              <w:tab/>
            </w:r>
            <w:r>
              <w:tab/>
              <w:t>code</w:t>
            </w:r>
          </w:p>
        </w:tc>
        <w:tc>
          <w:tcPr>
            <w:tcW w:w="720" w:type="dxa"/>
          </w:tcPr>
          <w:p w14:paraId="1CD1A675" w14:textId="77777777" w:rsidR="006F2B85" w:rsidRDefault="001E7B82">
            <w:pPr>
              <w:pStyle w:val="TableText"/>
            </w:pPr>
            <w:r>
              <w:t>1..1</w:t>
            </w:r>
          </w:p>
        </w:tc>
        <w:tc>
          <w:tcPr>
            <w:tcW w:w="1152" w:type="dxa"/>
          </w:tcPr>
          <w:p w14:paraId="31EBA69A" w14:textId="77777777" w:rsidR="006F2B85" w:rsidRDefault="001E7B82">
            <w:pPr>
              <w:pStyle w:val="TableText"/>
            </w:pPr>
            <w:r>
              <w:t>SHALL</w:t>
            </w:r>
          </w:p>
        </w:tc>
        <w:tc>
          <w:tcPr>
            <w:tcW w:w="864" w:type="dxa"/>
          </w:tcPr>
          <w:p w14:paraId="38634274" w14:textId="77777777" w:rsidR="006F2B85" w:rsidRDefault="006F2B85">
            <w:pPr>
              <w:pStyle w:val="TableText"/>
            </w:pPr>
          </w:p>
        </w:tc>
        <w:tc>
          <w:tcPr>
            <w:tcW w:w="1104" w:type="dxa"/>
          </w:tcPr>
          <w:p w14:paraId="52F9342E" w14:textId="234DF1CB" w:rsidR="006F2B85" w:rsidRDefault="001E7B82">
            <w:pPr>
              <w:pStyle w:val="TableText"/>
            </w:pPr>
            <w:hyperlink w:anchor="C_1098-31608">
              <w:r>
                <w:rPr>
                  <w:rStyle w:val="HyperlinkText9pt"/>
                </w:rPr>
                <w:t>1098-31608</w:t>
              </w:r>
            </w:hyperlink>
          </w:p>
        </w:tc>
        <w:tc>
          <w:tcPr>
            <w:tcW w:w="2975" w:type="dxa"/>
          </w:tcPr>
          <w:p w14:paraId="3D53B2F6" w14:textId="77777777" w:rsidR="006F2B85" w:rsidRDefault="006F2B85">
            <w:pPr>
              <w:pStyle w:val="TableText"/>
            </w:pPr>
          </w:p>
        </w:tc>
      </w:tr>
      <w:tr w:rsidR="006F2B85" w14:paraId="7E488CD2" w14:textId="77777777">
        <w:trPr>
          <w:jc w:val="center"/>
        </w:trPr>
        <w:tc>
          <w:tcPr>
            <w:tcW w:w="3345" w:type="dxa"/>
          </w:tcPr>
          <w:p w14:paraId="19F0DCA4" w14:textId="77777777" w:rsidR="006F2B85" w:rsidRDefault="001E7B82">
            <w:pPr>
              <w:pStyle w:val="TableText"/>
            </w:pPr>
            <w:r>
              <w:tab/>
            </w:r>
            <w:r>
              <w:tab/>
            </w:r>
            <w:r>
              <w:tab/>
            </w:r>
            <w:r>
              <w:tab/>
              <w:t>@code</w:t>
            </w:r>
          </w:p>
        </w:tc>
        <w:tc>
          <w:tcPr>
            <w:tcW w:w="720" w:type="dxa"/>
          </w:tcPr>
          <w:p w14:paraId="484D2CC2" w14:textId="77777777" w:rsidR="006F2B85" w:rsidRDefault="001E7B82">
            <w:pPr>
              <w:pStyle w:val="TableText"/>
            </w:pPr>
            <w:r>
              <w:t>1..1</w:t>
            </w:r>
          </w:p>
        </w:tc>
        <w:tc>
          <w:tcPr>
            <w:tcW w:w="1152" w:type="dxa"/>
          </w:tcPr>
          <w:p w14:paraId="53BAFC9F" w14:textId="77777777" w:rsidR="006F2B85" w:rsidRDefault="001E7B82">
            <w:pPr>
              <w:pStyle w:val="TableText"/>
            </w:pPr>
            <w:r>
              <w:t>SHALL</w:t>
            </w:r>
          </w:p>
        </w:tc>
        <w:tc>
          <w:tcPr>
            <w:tcW w:w="864" w:type="dxa"/>
          </w:tcPr>
          <w:p w14:paraId="477A3A0D" w14:textId="77777777" w:rsidR="006F2B85" w:rsidRDefault="006F2B85">
            <w:pPr>
              <w:pStyle w:val="TableText"/>
            </w:pPr>
          </w:p>
        </w:tc>
        <w:tc>
          <w:tcPr>
            <w:tcW w:w="1104" w:type="dxa"/>
          </w:tcPr>
          <w:p w14:paraId="3711D9D8" w14:textId="77EAF9A7" w:rsidR="006F2B85" w:rsidRDefault="001E7B82">
            <w:pPr>
              <w:pStyle w:val="TableText"/>
            </w:pPr>
            <w:hyperlink w:anchor="C_1098-31619">
              <w:r>
                <w:rPr>
                  <w:rStyle w:val="HyperlinkText9pt"/>
                </w:rPr>
                <w:t>1098-31619</w:t>
              </w:r>
            </w:hyperlink>
          </w:p>
        </w:tc>
        <w:tc>
          <w:tcPr>
            <w:tcW w:w="2975" w:type="dxa"/>
          </w:tcPr>
          <w:p w14:paraId="42DEF422" w14:textId="77777777" w:rsidR="006F2B85" w:rsidRDefault="001E7B82">
            <w:pPr>
              <w:pStyle w:val="TableText"/>
            </w:pPr>
            <w:r>
              <w:t>ASSERTION</w:t>
            </w:r>
          </w:p>
        </w:tc>
      </w:tr>
      <w:tr w:rsidR="006F2B85" w14:paraId="1DC2DBD6" w14:textId="77777777">
        <w:trPr>
          <w:jc w:val="center"/>
        </w:trPr>
        <w:tc>
          <w:tcPr>
            <w:tcW w:w="3345" w:type="dxa"/>
          </w:tcPr>
          <w:p w14:paraId="404F57A3" w14:textId="77777777" w:rsidR="006F2B85" w:rsidRDefault="001E7B82">
            <w:pPr>
              <w:pStyle w:val="TableText"/>
            </w:pPr>
            <w:r>
              <w:tab/>
            </w:r>
            <w:r>
              <w:tab/>
            </w:r>
            <w:r>
              <w:tab/>
            </w:r>
            <w:r>
              <w:tab/>
              <w:t>@codeSystem</w:t>
            </w:r>
          </w:p>
        </w:tc>
        <w:tc>
          <w:tcPr>
            <w:tcW w:w="720" w:type="dxa"/>
          </w:tcPr>
          <w:p w14:paraId="3EE1F217" w14:textId="77777777" w:rsidR="006F2B85" w:rsidRDefault="001E7B82">
            <w:pPr>
              <w:pStyle w:val="TableText"/>
            </w:pPr>
            <w:r>
              <w:t>1..1</w:t>
            </w:r>
          </w:p>
        </w:tc>
        <w:tc>
          <w:tcPr>
            <w:tcW w:w="1152" w:type="dxa"/>
          </w:tcPr>
          <w:p w14:paraId="7D112914" w14:textId="77777777" w:rsidR="006F2B85" w:rsidRDefault="001E7B82">
            <w:pPr>
              <w:pStyle w:val="TableText"/>
            </w:pPr>
            <w:r>
              <w:t>SHALL</w:t>
            </w:r>
          </w:p>
        </w:tc>
        <w:tc>
          <w:tcPr>
            <w:tcW w:w="864" w:type="dxa"/>
          </w:tcPr>
          <w:p w14:paraId="1661E479" w14:textId="77777777" w:rsidR="006F2B85" w:rsidRDefault="006F2B85">
            <w:pPr>
              <w:pStyle w:val="TableText"/>
            </w:pPr>
          </w:p>
        </w:tc>
        <w:tc>
          <w:tcPr>
            <w:tcW w:w="1104" w:type="dxa"/>
          </w:tcPr>
          <w:p w14:paraId="4486A157" w14:textId="04912172" w:rsidR="006F2B85" w:rsidRDefault="001E7B82">
            <w:pPr>
              <w:pStyle w:val="TableText"/>
            </w:pPr>
            <w:hyperlink w:anchor="C_1098-31620">
              <w:r>
                <w:rPr>
                  <w:rStyle w:val="HyperlinkText9pt"/>
                </w:rPr>
                <w:t>1098-31620</w:t>
              </w:r>
            </w:hyperlink>
          </w:p>
        </w:tc>
        <w:tc>
          <w:tcPr>
            <w:tcW w:w="2975" w:type="dxa"/>
          </w:tcPr>
          <w:p w14:paraId="7BE866F6" w14:textId="77777777" w:rsidR="006F2B85" w:rsidRDefault="001E7B82">
            <w:pPr>
              <w:pStyle w:val="TableText"/>
            </w:pPr>
            <w:r>
              <w:t xml:space="preserve">urn:oid:2.16.840.1.113883.5.4 (HL7ActCode) = 2.16.840.1.113883.5.4 </w:t>
            </w:r>
          </w:p>
        </w:tc>
      </w:tr>
      <w:tr w:rsidR="006F2B85" w14:paraId="61654877" w14:textId="77777777">
        <w:trPr>
          <w:jc w:val="center"/>
        </w:trPr>
        <w:tc>
          <w:tcPr>
            <w:tcW w:w="3345" w:type="dxa"/>
          </w:tcPr>
          <w:p w14:paraId="57786CF1" w14:textId="77777777" w:rsidR="006F2B85" w:rsidRDefault="001E7B82">
            <w:pPr>
              <w:pStyle w:val="TableText"/>
            </w:pPr>
            <w:r>
              <w:tab/>
            </w:r>
            <w:r>
              <w:tab/>
            </w:r>
            <w:r>
              <w:tab/>
              <w:t>statusCode</w:t>
            </w:r>
          </w:p>
        </w:tc>
        <w:tc>
          <w:tcPr>
            <w:tcW w:w="720" w:type="dxa"/>
          </w:tcPr>
          <w:p w14:paraId="41F84F57" w14:textId="77777777" w:rsidR="006F2B85" w:rsidRDefault="001E7B82">
            <w:pPr>
              <w:pStyle w:val="TableText"/>
            </w:pPr>
            <w:r>
              <w:t>1..1</w:t>
            </w:r>
          </w:p>
        </w:tc>
        <w:tc>
          <w:tcPr>
            <w:tcW w:w="1152" w:type="dxa"/>
          </w:tcPr>
          <w:p w14:paraId="6E0884C2" w14:textId="77777777" w:rsidR="006F2B85" w:rsidRDefault="001E7B82">
            <w:pPr>
              <w:pStyle w:val="TableText"/>
            </w:pPr>
            <w:r>
              <w:t>SHALL</w:t>
            </w:r>
          </w:p>
        </w:tc>
        <w:tc>
          <w:tcPr>
            <w:tcW w:w="864" w:type="dxa"/>
          </w:tcPr>
          <w:p w14:paraId="57DA039B" w14:textId="77777777" w:rsidR="006F2B85" w:rsidRDefault="006F2B85">
            <w:pPr>
              <w:pStyle w:val="TableText"/>
            </w:pPr>
          </w:p>
        </w:tc>
        <w:tc>
          <w:tcPr>
            <w:tcW w:w="1104" w:type="dxa"/>
          </w:tcPr>
          <w:p w14:paraId="61C93855" w14:textId="3AEC6E68" w:rsidR="006F2B85" w:rsidRDefault="001E7B82">
            <w:pPr>
              <w:pStyle w:val="TableText"/>
            </w:pPr>
            <w:hyperlink w:anchor="C_1098-31614">
              <w:r>
                <w:rPr>
                  <w:rStyle w:val="HyperlinkText9pt"/>
                </w:rPr>
                <w:t>1098-31614</w:t>
              </w:r>
            </w:hyperlink>
          </w:p>
        </w:tc>
        <w:tc>
          <w:tcPr>
            <w:tcW w:w="2975" w:type="dxa"/>
          </w:tcPr>
          <w:p w14:paraId="7F830BB6" w14:textId="77777777" w:rsidR="006F2B85" w:rsidRDefault="006F2B85">
            <w:pPr>
              <w:pStyle w:val="TableText"/>
            </w:pPr>
          </w:p>
        </w:tc>
      </w:tr>
      <w:tr w:rsidR="006F2B85" w14:paraId="319C5A01" w14:textId="77777777">
        <w:trPr>
          <w:jc w:val="center"/>
        </w:trPr>
        <w:tc>
          <w:tcPr>
            <w:tcW w:w="3345" w:type="dxa"/>
          </w:tcPr>
          <w:p w14:paraId="0599E71C" w14:textId="77777777" w:rsidR="006F2B85" w:rsidRDefault="001E7B82">
            <w:pPr>
              <w:pStyle w:val="TableText"/>
            </w:pPr>
            <w:r>
              <w:tab/>
            </w:r>
            <w:r>
              <w:tab/>
            </w:r>
            <w:r>
              <w:tab/>
            </w:r>
            <w:r>
              <w:tab/>
              <w:t>@code</w:t>
            </w:r>
          </w:p>
        </w:tc>
        <w:tc>
          <w:tcPr>
            <w:tcW w:w="720" w:type="dxa"/>
          </w:tcPr>
          <w:p w14:paraId="7C43C388" w14:textId="77777777" w:rsidR="006F2B85" w:rsidRDefault="001E7B82">
            <w:pPr>
              <w:pStyle w:val="TableText"/>
            </w:pPr>
            <w:r>
              <w:t>1..1</w:t>
            </w:r>
          </w:p>
        </w:tc>
        <w:tc>
          <w:tcPr>
            <w:tcW w:w="1152" w:type="dxa"/>
          </w:tcPr>
          <w:p w14:paraId="4EB1389C" w14:textId="77777777" w:rsidR="006F2B85" w:rsidRDefault="001E7B82">
            <w:pPr>
              <w:pStyle w:val="TableText"/>
            </w:pPr>
            <w:r>
              <w:t>SHALL</w:t>
            </w:r>
          </w:p>
        </w:tc>
        <w:tc>
          <w:tcPr>
            <w:tcW w:w="864" w:type="dxa"/>
          </w:tcPr>
          <w:p w14:paraId="7FD58A6A" w14:textId="77777777" w:rsidR="006F2B85" w:rsidRDefault="006F2B85">
            <w:pPr>
              <w:pStyle w:val="TableText"/>
            </w:pPr>
          </w:p>
        </w:tc>
        <w:tc>
          <w:tcPr>
            <w:tcW w:w="1104" w:type="dxa"/>
          </w:tcPr>
          <w:p w14:paraId="3E2C0B3B" w14:textId="0E4D07A3" w:rsidR="006F2B85" w:rsidRDefault="001E7B82">
            <w:pPr>
              <w:pStyle w:val="TableText"/>
            </w:pPr>
            <w:hyperlink w:anchor="C_1098-31615">
              <w:r>
                <w:rPr>
                  <w:rStyle w:val="HyperlinkText9pt"/>
                </w:rPr>
                <w:t>1098-31615</w:t>
              </w:r>
            </w:hyperlink>
          </w:p>
        </w:tc>
        <w:tc>
          <w:tcPr>
            <w:tcW w:w="2975" w:type="dxa"/>
          </w:tcPr>
          <w:p w14:paraId="3AB7A0B0" w14:textId="77777777" w:rsidR="006F2B85" w:rsidRDefault="001E7B82">
            <w:pPr>
              <w:pStyle w:val="TableText"/>
            </w:pPr>
            <w:r>
              <w:t>urn:oid:2.16.840.1.113883.5.14 (HL7ActStatus) = completed</w:t>
            </w:r>
          </w:p>
        </w:tc>
      </w:tr>
      <w:tr w:rsidR="006F2B85" w14:paraId="4F26FA80" w14:textId="77777777">
        <w:trPr>
          <w:jc w:val="center"/>
        </w:trPr>
        <w:tc>
          <w:tcPr>
            <w:tcW w:w="3345" w:type="dxa"/>
          </w:tcPr>
          <w:p w14:paraId="56359893" w14:textId="77777777" w:rsidR="006F2B85" w:rsidRDefault="001E7B82">
            <w:pPr>
              <w:pStyle w:val="TableText"/>
            </w:pPr>
            <w:r>
              <w:tab/>
            </w:r>
            <w:r>
              <w:tab/>
            </w:r>
            <w:r>
              <w:tab/>
              <w:t>priorityCode</w:t>
            </w:r>
          </w:p>
        </w:tc>
        <w:tc>
          <w:tcPr>
            <w:tcW w:w="720" w:type="dxa"/>
          </w:tcPr>
          <w:p w14:paraId="612B32CA" w14:textId="77777777" w:rsidR="006F2B85" w:rsidRDefault="001E7B82">
            <w:pPr>
              <w:pStyle w:val="TableText"/>
            </w:pPr>
            <w:r>
              <w:t>0..1</w:t>
            </w:r>
          </w:p>
        </w:tc>
        <w:tc>
          <w:tcPr>
            <w:tcW w:w="1152" w:type="dxa"/>
          </w:tcPr>
          <w:p w14:paraId="51486518" w14:textId="77777777" w:rsidR="006F2B85" w:rsidRDefault="001E7B82">
            <w:pPr>
              <w:pStyle w:val="TableText"/>
            </w:pPr>
            <w:r>
              <w:t>SHOULD</w:t>
            </w:r>
          </w:p>
        </w:tc>
        <w:tc>
          <w:tcPr>
            <w:tcW w:w="864" w:type="dxa"/>
          </w:tcPr>
          <w:p w14:paraId="615B3145" w14:textId="77777777" w:rsidR="006F2B85" w:rsidRDefault="006F2B85">
            <w:pPr>
              <w:pStyle w:val="TableText"/>
            </w:pPr>
          </w:p>
        </w:tc>
        <w:tc>
          <w:tcPr>
            <w:tcW w:w="1104" w:type="dxa"/>
          </w:tcPr>
          <w:p w14:paraId="027DFEF5" w14:textId="4D9EC4BD" w:rsidR="006F2B85" w:rsidRDefault="001E7B82">
            <w:pPr>
              <w:pStyle w:val="TableText"/>
            </w:pPr>
            <w:hyperlink w:anchor="C_1098-32443">
              <w:r>
                <w:rPr>
                  <w:rStyle w:val="HyperlinkText9pt"/>
                </w:rPr>
                <w:t>1098-32443</w:t>
              </w:r>
            </w:hyperlink>
          </w:p>
        </w:tc>
        <w:tc>
          <w:tcPr>
            <w:tcW w:w="2975" w:type="dxa"/>
          </w:tcPr>
          <w:p w14:paraId="36AABD25" w14:textId="77777777" w:rsidR="006F2B85" w:rsidRDefault="001E7B82">
            <w:pPr>
              <w:pStyle w:val="TableText"/>
            </w:pPr>
            <w:r>
              <w:t>urn:oid:2.16.840.1.113883.1.11.16866 (ActPriority)</w:t>
            </w:r>
          </w:p>
        </w:tc>
      </w:tr>
      <w:tr w:rsidR="006F2B85" w14:paraId="4344AD08" w14:textId="77777777">
        <w:trPr>
          <w:jc w:val="center"/>
        </w:trPr>
        <w:tc>
          <w:tcPr>
            <w:tcW w:w="3345" w:type="dxa"/>
          </w:tcPr>
          <w:p w14:paraId="2564EAFA" w14:textId="77777777" w:rsidR="006F2B85" w:rsidRDefault="001E7B82">
            <w:pPr>
              <w:pStyle w:val="TableText"/>
            </w:pPr>
            <w:r>
              <w:tab/>
            </w:r>
            <w:r>
              <w:tab/>
            </w:r>
            <w:r>
              <w:tab/>
              <w:t>value</w:t>
            </w:r>
          </w:p>
        </w:tc>
        <w:tc>
          <w:tcPr>
            <w:tcW w:w="720" w:type="dxa"/>
          </w:tcPr>
          <w:p w14:paraId="2B973092" w14:textId="77777777" w:rsidR="006F2B85" w:rsidRDefault="001E7B82">
            <w:pPr>
              <w:pStyle w:val="TableText"/>
            </w:pPr>
            <w:r>
              <w:t>1..1</w:t>
            </w:r>
          </w:p>
        </w:tc>
        <w:tc>
          <w:tcPr>
            <w:tcW w:w="1152" w:type="dxa"/>
          </w:tcPr>
          <w:p w14:paraId="622F09E8" w14:textId="77777777" w:rsidR="006F2B85" w:rsidRDefault="001E7B82">
            <w:pPr>
              <w:pStyle w:val="TableText"/>
            </w:pPr>
            <w:r>
              <w:t>SHALL</w:t>
            </w:r>
          </w:p>
        </w:tc>
        <w:tc>
          <w:tcPr>
            <w:tcW w:w="864" w:type="dxa"/>
          </w:tcPr>
          <w:p w14:paraId="419C0450" w14:textId="77777777" w:rsidR="006F2B85" w:rsidRDefault="001E7B82">
            <w:pPr>
              <w:pStyle w:val="TableText"/>
            </w:pPr>
            <w:r>
              <w:t>CD</w:t>
            </w:r>
          </w:p>
        </w:tc>
        <w:tc>
          <w:tcPr>
            <w:tcW w:w="1104" w:type="dxa"/>
          </w:tcPr>
          <w:p w14:paraId="195E54A5" w14:textId="79100AA5" w:rsidR="006F2B85" w:rsidRDefault="001E7B82">
            <w:pPr>
              <w:pStyle w:val="TableText"/>
            </w:pPr>
            <w:hyperlink w:anchor="C_1098-31611">
              <w:r>
                <w:rPr>
                  <w:rStyle w:val="HyperlinkText9pt"/>
                </w:rPr>
                <w:t>1098-31611</w:t>
              </w:r>
            </w:hyperlink>
          </w:p>
        </w:tc>
        <w:tc>
          <w:tcPr>
            <w:tcW w:w="2975" w:type="dxa"/>
          </w:tcPr>
          <w:p w14:paraId="52E200C7" w14:textId="77777777" w:rsidR="006F2B85" w:rsidRDefault="001E7B82">
            <w:pPr>
              <w:pStyle w:val="TableText"/>
            </w:pPr>
            <w:r>
              <w:t>urn:oid:2.16.840.1.113883.11.20.9.61 (Care Model)</w:t>
            </w:r>
          </w:p>
        </w:tc>
      </w:tr>
      <w:tr w:rsidR="006F2B85" w14:paraId="05B34F2B" w14:textId="77777777">
        <w:trPr>
          <w:jc w:val="center"/>
        </w:trPr>
        <w:tc>
          <w:tcPr>
            <w:tcW w:w="3345" w:type="dxa"/>
          </w:tcPr>
          <w:p w14:paraId="3CAEE479" w14:textId="77777777" w:rsidR="006F2B85" w:rsidRDefault="001E7B82">
            <w:pPr>
              <w:pStyle w:val="TableText"/>
            </w:pPr>
            <w:r>
              <w:tab/>
              <w:t>entryRelationship</w:t>
            </w:r>
          </w:p>
        </w:tc>
        <w:tc>
          <w:tcPr>
            <w:tcW w:w="720" w:type="dxa"/>
          </w:tcPr>
          <w:p w14:paraId="1C7FC442" w14:textId="77777777" w:rsidR="006F2B85" w:rsidRDefault="001E7B82">
            <w:pPr>
              <w:pStyle w:val="TableText"/>
            </w:pPr>
            <w:r>
              <w:t>0..*</w:t>
            </w:r>
          </w:p>
        </w:tc>
        <w:tc>
          <w:tcPr>
            <w:tcW w:w="1152" w:type="dxa"/>
          </w:tcPr>
          <w:p w14:paraId="6C98EAB2" w14:textId="77777777" w:rsidR="006F2B85" w:rsidRDefault="001E7B82">
            <w:pPr>
              <w:pStyle w:val="TableText"/>
            </w:pPr>
            <w:r>
              <w:t>MAY</w:t>
            </w:r>
          </w:p>
        </w:tc>
        <w:tc>
          <w:tcPr>
            <w:tcW w:w="864" w:type="dxa"/>
          </w:tcPr>
          <w:p w14:paraId="41709CE2" w14:textId="77777777" w:rsidR="006F2B85" w:rsidRDefault="006F2B85">
            <w:pPr>
              <w:pStyle w:val="TableText"/>
            </w:pPr>
          </w:p>
        </w:tc>
        <w:tc>
          <w:tcPr>
            <w:tcW w:w="1104" w:type="dxa"/>
          </w:tcPr>
          <w:p w14:paraId="183F6B70" w14:textId="6A93BDAC" w:rsidR="006F2B85" w:rsidRDefault="001E7B82">
            <w:pPr>
              <w:pStyle w:val="TableText"/>
            </w:pPr>
            <w:hyperlink w:anchor="C_1098-31635">
              <w:r>
                <w:rPr>
                  <w:rStyle w:val="HyperlinkText9pt"/>
                </w:rPr>
                <w:t>1098-31635</w:t>
              </w:r>
            </w:hyperlink>
          </w:p>
        </w:tc>
        <w:tc>
          <w:tcPr>
            <w:tcW w:w="2975" w:type="dxa"/>
          </w:tcPr>
          <w:p w14:paraId="5409594A" w14:textId="77777777" w:rsidR="006F2B85" w:rsidRDefault="006F2B85">
            <w:pPr>
              <w:pStyle w:val="TableText"/>
            </w:pPr>
          </w:p>
        </w:tc>
      </w:tr>
      <w:tr w:rsidR="006F2B85" w14:paraId="136018E5" w14:textId="77777777">
        <w:trPr>
          <w:jc w:val="center"/>
        </w:trPr>
        <w:tc>
          <w:tcPr>
            <w:tcW w:w="3345" w:type="dxa"/>
          </w:tcPr>
          <w:p w14:paraId="4AF0CB95" w14:textId="77777777" w:rsidR="006F2B85" w:rsidRDefault="001E7B82">
            <w:pPr>
              <w:pStyle w:val="TableText"/>
            </w:pPr>
            <w:r>
              <w:tab/>
            </w:r>
            <w:r>
              <w:tab/>
              <w:t>@typeCode</w:t>
            </w:r>
          </w:p>
        </w:tc>
        <w:tc>
          <w:tcPr>
            <w:tcW w:w="720" w:type="dxa"/>
          </w:tcPr>
          <w:p w14:paraId="12BEFE5B" w14:textId="77777777" w:rsidR="006F2B85" w:rsidRDefault="001E7B82">
            <w:pPr>
              <w:pStyle w:val="TableText"/>
            </w:pPr>
            <w:r>
              <w:t>1..1</w:t>
            </w:r>
          </w:p>
        </w:tc>
        <w:tc>
          <w:tcPr>
            <w:tcW w:w="1152" w:type="dxa"/>
          </w:tcPr>
          <w:p w14:paraId="443099C3" w14:textId="77777777" w:rsidR="006F2B85" w:rsidRDefault="001E7B82">
            <w:pPr>
              <w:pStyle w:val="TableText"/>
            </w:pPr>
            <w:r>
              <w:t>SHALL</w:t>
            </w:r>
          </w:p>
        </w:tc>
        <w:tc>
          <w:tcPr>
            <w:tcW w:w="864" w:type="dxa"/>
          </w:tcPr>
          <w:p w14:paraId="1787AA3B" w14:textId="77777777" w:rsidR="006F2B85" w:rsidRDefault="006F2B85">
            <w:pPr>
              <w:pStyle w:val="TableText"/>
            </w:pPr>
          </w:p>
        </w:tc>
        <w:tc>
          <w:tcPr>
            <w:tcW w:w="1104" w:type="dxa"/>
          </w:tcPr>
          <w:p w14:paraId="4A9A4B7C" w14:textId="7D90FFF3" w:rsidR="006F2B85" w:rsidRDefault="001E7B82">
            <w:pPr>
              <w:pStyle w:val="TableText"/>
            </w:pPr>
            <w:hyperlink w:anchor="C_1098-31636">
              <w:r>
                <w:rPr>
                  <w:rStyle w:val="HyperlinkText9pt"/>
                </w:rPr>
                <w:t>1098-31636</w:t>
              </w:r>
            </w:hyperlink>
          </w:p>
        </w:tc>
        <w:tc>
          <w:tcPr>
            <w:tcW w:w="2975" w:type="dxa"/>
          </w:tcPr>
          <w:p w14:paraId="1C4EBAC7" w14:textId="77777777" w:rsidR="006F2B85" w:rsidRDefault="001E7B82">
            <w:pPr>
              <w:pStyle w:val="TableText"/>
            </w:pPr>
            <w:r>
              <w:t>urn:oid:2.16.840.1.113883.5.1002 (HL7ActRelationshipType) = RSON</w:t>
            </w:r>
          </w:p>
        </w:tc>
      </w:tr>
      <w:tr w:rsidR="006F2B85" w14:paraId="6D930D69" w14:textId="77777777">
        <w:trPr>
          <w:jc w:val="center"/>
        </w:trPr>
        <w:tc>
          <w:tcPr>
            <w:tcW w:w="3345" w:type="dxa"/>
          </w:tcPr>
          <w:p w14:paraId="68A7D04C" w14:textId="77777777" w:rsidR="006F2B85" w:rsidRDefault="001E7B82">
            <w:pPr>
              <w:pStyle w:val="TableText"/>
            </w:pPr>
            <w:r>
              <w:tab/>
            </w:r>
            <w:r>
              <w:tab/>
              <w:t>observation</w:t>
            </w:r>
          </w:p>
        </w:tc>
        <w:tc>
          <w:tcPr>
            <w:tcW w:w="720" w:type="dxa"/>
          </w:tcPr>
          <w:p w14:paraId="08EEDBEA" w14:textId="77777777" w:rsidR="006F2B85" w:rsidRDefault="001E7B82">
            <w:pPr>
              <w:pStyle w:val="TableText"/>
            </w:pPr>
            <w:r>
              <w:t>1..1</w:t>
            </w:r>
          </w:p>
        </w:tc>
        <w:tc>
          <w:tcPr>
            <w:tcW w:w="1152" w:type="dxa"/>
          </w:tcPr>
          <w:p w14:paraId="4E774D7D" w14:textId="77777777" w:rsidR="006F2B85" w:rsidRDefault="001E7B82">
            <w:pPr>
              <w:pStyle w:val="TableText"/>
            </w:pPr>
            <w:r>
              <w:t>SHALL</w:t>
            </w:r>
          </w:p>
        </w:tc>
        <w:tc>
          <w:tcPr>
            <w:tcW w:w="864" w:type="dxa"/>
          </w:tcPr>
          <w:p w14:paraId="51E49810" w14:textId="77777777" w:rsidR="006F2B85" w:rsidRDefault="006F2B85">
            <w:pPr>
              <w:pStyle w:val="TableText"/>
            </w:pPr>
          </w:p>
        </w:tc>
        <w:tc>
          <w:tcPr>
            <w:tcW w:w="1104" w:type="dxa"/>
          </w:tcPr>
          <w:p w14:paraId="49AA8DFB" w14:textId="369C316A" w:rsidR="006F2B85" w:rsidRDefault="001E7B82">
            <w:pPr>
              <w:pStyle w:val="TableText"/>
            </w:pPr>
            <w:hyperlink w:anchor="C_1098-32634">
              <w:r>
                <w:rPr>
                  <w:rStyle w:val="HyperlinkText9pt"/>
                </w:rPr>
                <w:t>1098-32634</w:t>
              </w:r>
            </w:hyperlink>
          </w:p>
        </w:tc>
        <w:tc>
          <w:tcPr>
            <w:tcW w:w="2975" w:type="dxa"/>
          </w:tcPr>
          <w:p w14:paraId="2F15ACCD" w14:textId="75706D76" w:rsidR="006F2B85" w:rsidRDefault="001E7B82">
            <w:pPr>
              <w:pStyle w:val="TableText"/>
            </w:pPr>
            <w:hyperlink w:anchor="Indication_V2">
              <w:r>
                <w:rPr>
                  <w:rStyle w:val="HyperlinkText9pt"/>
                </w:rPr>
                <w:t>Indication (V2) (identifier: urn:hl7ii:2.16.840.1.113883.10.20.22.4.19:2014-06-09</w:t>
              </w:r>
            </w:hyperlink>
          </w:p>
        </w:tc>
      </w:tr>
    </w:tbl>
    <w:p w14:paraId="3D766649" w14:textId="77777777" w:rsidR="006F2B85" w:rsidRDefault="006F2B85">
      <w:pPr>
        <w:pStyle w:val="BodyText"/>
      </w:pPr>
    </w:p>
    <w:p w14:paraId="023EE327" w14:textId="77777777" w:rsidR="006F2B85" w:rsidRDefault="001E7B82" w:rsidP="007D100A">
      <w:pPr>
        <w:numPr>
          <w:ilvl w:val="0"/>
          <w:numId w:val="67"/>
        </w:numPr>
      </w:pPr>
      <w:r>
        <w:rPr>
          <w:rStyle w:val="keyword"/>
        </w:rPr>
        <w:t>SHALL</w:t>
      </w:r>
      <w:r>
        <w:t xml:space="preserve"> contain exactly one [1..1] </w:t>
      </w:r>
      <w:r>
        <w:rPr>
          <w:rStyle w:val="XMLnameBold"/>
        </w:rPr>
        <w:t>@classCode</w:t>
      </w:r>
      <w:r>
        <w:t>=</w:t>
      </w:r>
      <w:r>
        <w:rPr>
          <w:rStyle w:val="XMLname"/>
        </w:rPr>
        <w:t>"PCPR"</w:t>
      </w:r>
      <w:r>
        <w:t xml:space="preserve"> provision of care (CodeSystem: </w:t>
      </w:r>
      <w:r>
        <w:rPr>
          <w:rStyle w:val="XMLname"/>
        </w:rPr>
        <w:t>HL7ActClass urn:oid:2.16.840.1.113883.5.6</w:t>
      </w:r>
      <w:r>
        <w:rPr>
          <w:rStyle w:val="keyword"/>
        </w:rPr>
        <w:t xml:space="preserve"> STATIC</w:t>
      </w:r>
      <w:r>
        <w:t>)</w:t>
      </w:r>
      <w:bookmarkStart w:id="2485" w:name="C_1098-30884"/>
      <w:r>
        <w:t xml:space="preserve"> (CONF:1098-30884)</w:t>
      </w:r>
      <w:bookmarkEnd w:id="2485"/>
      <w:r>
        <w:t>.</w:t>
      </w:r>
    </w:p>
    <w:p w14:paraId="419D0079" w14:textId="0BA5CF99" w:rsidR="006F2B85" w:rsidRDefault="001E7B82" w:rsidP="007D100A">
      <w:pPr>
        <w:numPr>
          <w:ilvl w:val="0"/>
          <w:numId w:val="67"/>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atient_Referral_Act_moodCode">
        <w:r>
          <w:rPr>
            <w:rStyle w:val="HyperlinkCourierBold"/>
          </w:rPr>
          <w:t>Patient Referral Act moodCode</w:t>
        </w:r>
      </w:hyperlink>
      <w:r>
        <w:rPr>
          <w:rStyle w:val="XMLname"/>
        </w:rPr>
        <w:t xml:space="preserve"> urn:oid:2.16.840.1.113883.11.20.9.66</w:t>
      </w:r>
      <w:r>
        <w:rPr>
          <w:rStyle w:val="keyword"/>
        </w:rPr>
        <w:t xml:space="preserve"> STATIC</w:t>
      </w:r>
      <w:r>
        <w:t xml:space="preserve"> 2014-09-01</w:t>
      </w:r>
      <w:bookmarkStart w:id="2486" w:name="C_1098-30885"/>
      <w:r>
        <w:t xml:space="preserve"> (CONF:1098-30885)</w:t>
      </w:r>
      <w:bookmarkEnd w:id="2486"/>
      <w:r>
        <w:t>.</w:t>
      </w:r>
    </w:p>
    <w:p w14:paraId="3F27E95E" w14:textId="77777777" w:rsidR="006F2B85" w:rsidRDefault="001E7B82" w:rsidP="007D100A">
      <w:pPr>
        <w:numPr>
          <w:ilvl w:val="0"/>
          <w:numId w:val="67"/>
        </w:numPr>
      </w:pPr>
      <w:r>
        <w:rPr>
          <w:rStyle w:val="keyword"/>
        </w:rPr>
        <w:t>SHALL</w:t>
      </w:r>
      <w:r>
        <w:t xml:space="preserve"> contain exactly one [1..1] </w:t>
      </w:r>
      <w:r>
        <w:rPr>
          <w:rStyle w:val="XMLnameBold"/>
        </w:rPr>
        <w:t>templateId</w:t>
      </w:r>
      <w:bookmarkStart w:id="2487" w:name="C_1098-30886"/>
      <w:r>
        <w:t xml:space="preserve"> (CONF:1098-30886)</w:t>
      </w:r>
      <w:bookmarkEnd w:id="2487"/>
      <w:r>
        <w:t xml:space="preserve"> such that it</w:t>
      </w:r>
    </w:p>
    <w:p w14:paraId="79308998" w14:textId="77777777" w:rsidR="006F2B85" w:rsidRDefault="001E7B82" w:rsidP="007D100A">
      <w:pPr>
        <w:numPr>
          <w:ilvl w:val="1"/>
          <w:numId w:val="67"/>
        </w:numPr>
      </w:pPr>
      <w:r>
        <w:rPr>
          <w:rStyle w:val="keyword"/>
        </w:rPr>
        <w:t>SHALL</w:t>
      </w:r>
      <w:r>
        <w:t xml:space="preserve"> contain exactly one [1..1] </w:t>
      </w:r>
      <w:r>
        <w:rPr>
          <w:rStyle w:val="XMLnameBold"/>
        </w:rPr>
        <w:t>@root</w:t>
      </w:r>
      <w:r>
        <w:t>=</w:t>
      </w:r>
      <w:r>
        <w:rPr>
          <w:rStyle w:val="XMLname"/>
        </w:rPr>
        <w:t>"2.16.840.1.113883.10.20.22.4.140"</w:t>
      </w:r>
      <w:bookmarkStart w:id="2488" w:name="C_1098-30887"/>
      <w:r>
        <w:t xml:space="preserve"> (CONF:1098-30887)</w:t>
      </w:r>
      <w:bookmarkEnd w:id="2488"/>
      <w:r>
        <w:t>.</w:t>
      </w:r>
    </w:p>
    <w:p w14:paraId="561B933D" w14:textId="77777777" w:rsidR="006F2B85" w:rsidRDefault="001E7B82">
      <w:pPr>
        <w:pStyle w:val="BodyText"/>
        <w:spacing w:before="120"/>
      </w:pPr>
      <w:r>
        <w:t>In the case of a Consultation Note where this referral is being fulfilled by this consultation, this id would be referenced in the inFullfilmentOf/order/id of the Consultation Note.</w:t>
      </w:r>
    </w:p>
    <w:p w14:paraId="7AEC7149" w14:textId="77777777" w:rsidR="006F2B85" w:rsidRDefault="001E7B82" w:rsidP="007D100A">
      <w:pPr>
        <w:numPr>
          <w:ilvl w:val="0"/>
          <w:numId w:val="67"/>
        </w:numPr>
      </w:pPr>
      <w:r>
        <w:rPr>
          <w:rStyle w:val="keyword"/>
        </w:rPr>
        <w:t>SHALL</w:t>
      </w:r>
      <w:r>
        <w:t xml:space="preserve"> contain at least one [1..*] </w:t>
      </w:r>
      <w:r>
        <w:rPr>
          <w:rStyle w:val="XMLnameBold"/>
        </w:rPr>
        <w:t>id</w:t>
      </w:r>
      <w:bookmarkStart w:id="2489" w:name="C_1098-30888"/>
      <w:r>
        <w:t xml:space="preserve"> (CONF:1098-30888)</w:t>
      </w:r>
      <w:bookmarkEnd w:id="2489"/>
      <w:r>
        <w:t>.</w:t>
      </w:r>
    </w:p>
    <w:p w14:paraId="5BC2ED76" w14:textId="41229289" w:rsidR="006F2B85" w:rsidRDefault="001E7B82" w:rsidP="007D100A">
      <w:pPr>
        <w:numPr>
          <w:ilvl w:val="0"/>
          <w:numId w:val="67"/>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ferral_Types">
        <w:r>
          <w:rPr>
            <w:rStyle w:val="HyperlinkCourierBold"/>
          </w:rPr>
          <w:t>Referral Types</w:t>
        </w:r>
      </w:hyperlink>
      <w:r>
        <w:rPr>
          <w:rStyle w:val="XMLname"/>
        </w:rPr>
        <w:t xml:space="preserve"> urn:oid:2.16.840.1.113883.11.20.9.56</w:t>
      </w:r>
      <w:r>
        <w:rPr>
          <w:rStyle w:val="keyword"/>
        </w:rPr>
        <w:t xml:space="preserve"> DYNAMIC</w:t>
      </w:r>
      <w:bookmarkStart w:id="2490" w:name="C_1098-30889"/>
      <w:r>
        <w:t xml:space="preserve"> (CONF:1098-30889)</w:t>
      </w:r>
      <w:bookmarkEnd w:id="2490"/>
      <w:r>
        <w:t>.</w:t>
      </w:r>
    </w:p>
    <w:p w14:paraId="601CB017" w14:textId="77777777" w:rsidR="006F2B85" w:rsidRDefault="001E7B82" w:rsidP="007D100A">
      <w:pPr>
        <w:numPr>
          <w:ilvl w:val="0"/>
          <w:numId w:val="67"/>
        </w:numPr>
      </w:pPr>
      <w:r>
        <w:rPr>
          <w:rStyle w:val="keyword"/>
        </w:rPr>
        <w:t>SHALL</w:t>
      </w:r>
      <w:r>
        <w:t xml:space="preserve"> contain exactly one [1..1] </w:t>
      </w:r>
      <w:r>
        <w:rPr>
          <w:rStyle w:val="XMLnameBold"/>
        </w:rPr>
        <w:t>statusCode</w:t>
      </w:r>
      <w:bookmarkStart w:id="2491" w:name="C_1098-30892"/>
      <w:r>
        <w:t xml:space="preserve"> (CONF:1098-30892)</w:t>
      </w:r>
      <w:bookmarkEnd w:id="2491"/>
      <w:r>
        <w:t>.</w:t>
      </w:r>
    </w:p>
    <w:p w14:paraId="479C5598" w14:textId="77777777" w:rsidR="006F2B85" w:rsidRDefault="001E7B82" w:rsidP="007D100A">
      <w:pPr>
        <w:numPr>
          <w:ilvl w:val="1"/>
          <w:numId w:val="67"/>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92" w:name="C_1098-31598"/>
      <w:r>
        <w:t xml:space="preserve"> (CONF:1098-31598)</w:t>
      </w:r>
      <w:bookmarkEnd w:id="2492"/>
      <w:r>
        <w:t>.</w:t>
      </w:r>
    </w:p>
    <w:p w14:paraId="538C8FFE" w14:textId="77777777" w:rsidR="006F2B85" w:rsidRDefault="001E7B82">
      <w:pPr>
        <w:pStyle w:val="BodyText"/>
        <w:spacing w:before="120"/>
      </w:pPr>
      <w:r>
        <w:lastRenderedPageBreak/>
        <w:t>The effectiveTime represents the time when the future referral is intended to take place.</w:t>
      </w:r>
    </w:p>
    <w:p w14:paraId="527CF311" w14:textId="77777777" w:rsidR="006F2B85" w:rsidRDefault="001E7B82" w:rsidP="007D100A">
      <w:pPr>
        <w:numPr>
          <w:ilvl w:val="0"/>
          <w:numId w:val="67"/>
        </w:numPr>
      </w:pPr>
      <w:r>
        <w:rPr>
          <w:rStyle w:val="keyword"/>
        </w:rPr>
        <w:t>SHALL</w:t>
      </w:r>
      <w:r>
        <w:t xml:space="preserve"> contain exactly one [1..1] </w:t>
      </w:r>
      <w:r>
        <w:rPr>
          <w:rStyle w:val="XMLnameBold"/>
        </w:rPr>
        <w:t>effectiveTime</w:t>
      </w:r>
      <w:bookmarkStart w:id="2493" w:name="C_1098-30893"/>
      <w:r>
        <w:t xml:space="preserve"> (CONF:1098-30893)</w:t>
      </w:r>
      <w:bookmarkEnd w:id="2493"/>
      <w:r>
        <w:t>.</w:t>
      </w:r>
    </w:p>
    <w:p w14:paraId="1E85AD51" w14:textId="77777777" w:rsidR="006F2B85" w:rsidRDefault="001E7B82" w:rsidP="007D100A">
      <w:pPr>
        <w:numPr>
          <w:ilvl w:val="0"/>
          <w:numId w:val="67"/>
        </w:numPr>
      </w:pPr>
      <w:r>
        <w:rPr>
          <w:rStyle w:val="keyword"/>
        </w:rPr>
        <w:t>SHOULD</w:t>
      </w:r>
      <w:r>
        <w:t xml:space="preserve"> contain zero or one [0..1] </w:t>
      </w:r>
      <w:r>
        <w:rPr>
          <w:rStyle w:val="XMLnameBold"/>
        </w:rPr>
        <w:t>priorityCode</w:t>
      </w:r>
      <w:bookmarkStart w:id="2494" w:name="C_1098-32623"/>
      <w:r>
        <w:t xml:space="preserve"> (CONF:1098-32623)</w:t>
      </w:r>
      <w:bookmarkEnd w:id="2494"/>
      <w:r>
        <w:t>.</w:t>
      </w:r>
    </w:p>
    <w:p w14:paraId="0956C39C" w14:textId="01B31BB2" w:rsidR="006F2B85" w:rsidRDefault="001E7B82" w:rsidP="007D100A">
      <w:pPr>
        <w:numPr>
          <w:ilvl w:val="0"/>
          <w:numId w:val="67"/>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495" w:name="C_1098-31612"/>
      <w:r>
        <w:t xml:space="preserve"> (CONF:1098-31612)</w:t>
      </w:r>
      <w:bookmarkEnd w:id="2495"/>
      <w:r>
        <w:t>.</w:t>
      </w:r>
    </w:p>
    <w:p w14:paraId="609B0093" w14:textId="77777777" w:rsidR="006F2B85" w:rsidRDefault="001E7B82" w:rsidP="007D100A">
      <w:pPr>
        <w:numPr>
          <w:ilvl w:val="0"/>
          <w:numId w:val="67"/>
        </w:numPr>
      </w:pPr>
      <w:r>
        <w:rPr>
          <w:rStyle w:val="keyword"/>
        </w:rPr>
        <w:t>MAY</w:t>
      </w:r>
      <w:r>
        <w:t xml:space="preserve"> contain zero or more [0..*] </w:t>
      </w:r>
      <w:r>
        <w:rPr>
          <w:rStyle w:val="XMLnameBold"/>
        </w:rPr>
        <w:t>participant</w:t>
      </w:r>
      <w:bookmarkStart w:id="2496" w:name="C_1098-32635"/>
      <w:r>
        <w:t xml:space="preserve"> (CONF:1098-32635)</w:t>
      </w:r>
      <w:bookmarkEnd w:id="2496"/>
      <w:r>
        <w:t>.</w:t>
      </w:r>
    </w:p>
    <w:p w14:paraId="3571FD7E" w14:textId="77777777" w:rsidR="006F2B85" w:rsidRDefault="001E7B82" w:rsidP="007D100A">
      <w:pPr>
        <w:numPr>
          <w:ilvl w:val="1"/>
          <w:numId w:val="67"/>
        </w:numPr>
      </w:pPr>
      <w:r>
        <w:t xml:space="preserve">The participant, if present, </w:t>
      </w:r>
      <w:r>
        <w:rPr>
          <w:rStyle w:val="keyword"/>
        </w:rPr>
        <w:t>SHALL</w:t>
      </w:r>
      <w:r>
        <w:t xml:space="preserve"> contain exactly one [1..1] </w:t>
      </w:r>
      <w:r>
        <w:rPr>
          <w:rStyle w:val="XMLnameBold"/>
        </w:rPr>
        <w:t>@typeCode</w:t>
      </w:r>
      <w:r>
        <w:t>=</w:t>
      </w:r>
      <w:r>
        <w:rPr>
          <w:rStyle w:val="XMLname"/>
        </w:rPr>
        <w:t>"REFT"</w:t>
      </w:r>
      <w:r>
        <w:t xml:space="preserve"> Referred to (CodeSystem: </w:t>
      </w:r>
      <w:r>
        <w:rPr>
          <w:rStyle w:val="XMLname"/>
        </w:rPr>
        <w:t>HL7ActRelationshipType urn:oid:2.16.840.1.113883.5.1002</w:t>
      </w:r>
      <w:r>
        <w:t>)</w:t>
      </w:r>
      <w:bookmarkStart w:id="2497" w:name="C_1098-32638"/>
      <w:r>
        <w:t xml:space="preserve"> (CONF:1098-32638)</w:t>
      </w:r>
      <w:bookmarkEnd w:id="2497"/>
      <w:r>
        <w:t>.</w:t>
      </w:r>
    </w:p>
    <w:p w14:paraId="71168870" w14:textId="77777777" w:rsidR="006F2B85" w:rsidRDefault="001E7B82" w:rsidP="007D100A">
      <w:pPr>
        <w:numPr>
          <w:ilvl w:val="1"/>
          <w:numId w:val="67"/>
        </w:numPr>
      </w:pPr>
      <w:r>
        <w:t xml:space="preserve">The participant, if present, </w:t>
      </w:r>
      <w:r>
        <w:rPr>
          <w:rStyle w:val="keyword"/>
        </w:rPr>
        <w:t>SHALL</w:t>
      </w:r>
      <w:r>
        <w:t xml:space="preserve"> contain exactly one [1..1] </w:t>
      </w:r>
      <w:r>
        <w:rPr>
          <w:rStyle w:val="XMLnameBold"/>
        </w:rPr>
        <w:t>participantRole</w:t>
      </w:r>
      <w:bookmarkStart w:id="2498" w:name="C_1098-32636"/>
      <w:r>
        <w:t xml:space="preserve"> (CONF:1098-32636)</w:t>
      </w:r>
      <w:bookmarkEnd w:id="2498"/>
      <w:r>
        <w:t>.</w:t>
      </w:r>
    </w:p>
    <w:p w14:paraId="087D1D56" w14:textId="03C8256F" w:rsidR="006F2B85" w:rsidRDefault="001E7B82" w:rsidP="007D100A">
      <w:pPr>
        <w:numPr>
          <w:ilvl w:val="2"/>
          <w:numId w:val="67"/>
        </w:numPr>
      </w:pPr>
      <w:r>
        <w:t xml:space="preserve">This participantRole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2499" w:name="C_1098-32637"/>
      <w:r>
        <w:t xml:space="preserve"> (CONF:1098-32637)</w:t>
      </w:r>
      <w:bookmarkEnd w:id="2499"/>
      <w:r>
        <w:t>.</w:t>
      </w:r>
    </w:p>
    <w:p w14:paraId="42DB2E67" w14:textId="77777777" w:rsidR="006F2B85" w:rsidRDefault="001E7B82">
      <w:pPr>
        <w:pStyle w:val="BodyText"/>
        <w:spacing w:before="120"/>
      </w:pPr>
      <w:r>
        <w:t>The following entryRelationship represents whether the referral is for full or shared care.</w:t>
      </w:r>
    </w:p>
    <w:p w14:paraId="6D900E2A" w14:textId="77777777" w:rsidR="006F2B85" w:rsidRDefault="001E7B82" w:rsidP="007D100A">
      <w:pPr>
        <w:numPr>
          <w:ilvl w:val="0"/>
          <w:numId w:val="67"/>
        </w:numPr>
      </w:pPr>
      <w:r>
        <w:rPr>
          <w:rStyle w:val="keyword"/>
        </w:rPr>
        <w:t>MAY</w:t>
      </w:r>
      <w:r>
        <w:t xml:space="preserve"> contain zero or more [0..*] </w:t>
      </w:r>
      <w:r>
        <w:rPr>
          <w:rStyle w:val="XMLnameBold"/>
        </w:rPr>
        <w:t>entryRelationship</w:t>
      </w:r>
      <w:bookmarkStart w:id="2500" w:name="C_1098-31604"/>
      <w:r>
        <w:t xml:space="preserve"> (CONF:1098-31604)</w:t>
      </w:r>
      <w:bookmarkEnd w:id="2500"/>
      <w:r>
        <w:t xml:space="preserve"> such that it</w:t>
      </w:r>
    </w:p>
    <w:p w14:paraId="4A7C5EEA" w14:textId="77777777" w:rsidR="006F2B85" w:rsidRDefault="001E7B82" w:rsidP="007D100A">
      <w:pPr>
        <w:numPr>
          <w:ilvl w:val="1"/>
          <w:numId w:val="6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01" w:name="C_1098-31613"/>
      <w:r>
        <w:t xml:space="preserve"> (CONF:1098-31613)</w:t>
      </w:r>
      <w:bookmarkEnd w:id="2501"/>
      <w:r>
        <w:t>.</w:t>
      </w:r>
    </w:p>
    <w:p w14:paraId="20520203" w14:textId="77777777" w:rsidR="006F2B85" w:rsidRDefault="001E7B82" w:rsidP="007D100A">
      <w:pPr>
        <w:numPr>
          <w:ilvl w:val="1"/>
          <w:numId w:val="67"/>
        </w:numPr>
      </w:pPr>
      <w:r>
        <w:rPr>
          <w:rStyle w:val="keyword"/>
        </w:rPr>
        <w:t>SHALL</w:t>
      </w:r>
      <w:r>
        <w:t xml:space="preserve"> contain exactly one [1..1] </w:t>
      </w:r>
      <w:r>
        <w:rPr>
          <w:rStyle w:val="XMLnameBold"/>
        </w:rPr>
        <w:t>observation</w:t>
      </w:r>
      <w:bookmarkStart w:id="2502" w:name="C_1098-31605"/>
      <w:r>
        <w:t xml:space="preserve"> (CONF:1098-31605)</w:t>
      </w:r>
      <w:bookmarkEnd w:id="2502"/>
      <w:r>
        <w:t>.</w:t>
      </w:r>
    </w:p>
    <w:p w14:paraId="0524001D" w14:textId="77777777" w:rsidR="006F2B85" w:rsidRDefault="001E7B82" w:rsidP="007D100A">
      <w:pPr>
        <w:numPr>
          <w:ilvl w:val="2"/>
          <w:numId w:val="67"/>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03" w:name="C_1098-31606"/>
      <w:r>
        <w:t xml:space="preserve"> (CONF:1098-31606)</w:t>
      </w:r>
      <w:bookmarkEnd w:id="2503"/>
      <w:r>
        <w:t>.</w:t>
      </w:r>
    </w:p>
    <w:p w14:paraId="512515E7" w14:textId="77777777" w:rsidR="006F2B85" w:rsidRDefault="001E7B82" w:rsidP="007D100A">
      <w:pPr>
        <w:numPr>
          <w:ilvl w:val="2"/>
          <w:numId w:val="67"/>
        </w:numPr>
      </w:pPr>
      <w:r>
        <w:t xml:space="preserve">This observation </w:t>
      </w: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504" w:name="C_1098-31607"/>
      <w:r>
        <w:t xml:space="preserve"> (CONF:1098-31607)</w:t>
      </w:r>
      <w:bookmarkEnd w:id="2504"/>
      <w:r>
        <w:t>.</w:t>
      </w:r>
    </w:p>
    <w:p w14:paraId="16C60FB2" w14:textId="77777777" w:rsidR="006F2B85" w:rsidRDefault="001E7B82" w:rsidP="007D100A">
      <w:pPr>
        <w:numPr>
          <w:ilvl w:val="2"/>
          <w:numId w:val="67"/>
        </w:numPr>
      </w:pPr>
      <w:r>
        <w:t xml:space="preserve">This observation </w:t>
      </w:r>
      <w:r>
        <w:rPr>
          <w:rStyle w:val="keyword"/>
        </w:rPr>
        <w:t>SHALL</w:t>
      </w:r>
      <w:r>
        <w:t xml:space="preserve"> contain exactly one [1..1] </w:t>
      </w:r>
      <w:r>
        <w:rPr>
          <w:rStyle w:val="XMLnameBold"/>
        </w:rPr>
        <w:t>code</w:t>
      </w:r>
      <w:bookmarkStart w:id="2505" w:name="C_1098-31608"/>
      <w:r>
        <w:t xml:space="preserve"> (CONF:1098-31608)</w:t>
      </w:r>
      <w:bookmarkEnd w:id="2505"/>
      <w:r>
        <w:t>.</w:t>
      </w:r>
    </w:p>
    <w:p w14:paraId="4754CBCC" w14:textId="77777777" w:rsidR="006F2B85" w:rsidRDefault="001E7B82" w:rsidP="007D100A">
      <w:pPr>
        <w:numPr>
          <w:ilvl w:val="3"/>
          <w:numId w:val="67"/>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506" w:name="C_1098-31619"/>
      <w:r>
        <w:t xml:space="preserve"> (CONF:1098-31619)</w:t>
      </w:r>
      <w:bookmarkEnd w:id="2506"/>
      <w:r>
        <w:t>.</w:t>
      </w:r>
    </w:p>
    <w:p w14:paraId="1B1B2A6D" w14:textId="77777777" w:rsidR="006F2B85" w:rsidRDefault="001E7B82" w:rsidP="007D100A">
      <w:pPr>
        <w:numPr>
          <w:ilvl w:val="3"/>
          <w:numId w:val="67"/>
        </w:numPr>
      </w:pPr>
      <w:r>
        <w:t xml:space="preserve">This code </w:t>
      </w:r>
      <w:r>
        <w:rPr>
          <w:rStyle w:val="keyword"/>
        </w:rPr>
        <w:t>SHALL</w:t>
      </w:r>
      <w:r>
        <w:t xml:space="preserve"> contain exactly one [1..1] </w:t>
      </w:r>
      <w:r>
        <w:rPr>
          <w:rStyle w:val="XMLnameBold"/>
        </w:rPr>
        <w:t>@codeSystem</w:t>
      </w:r>
      <w:r>
        <w:t>=</w:t>
      </w:r>
      <w:r>
        <w:rPr>
          <w:rStyle w:val="XMLname"/>
        </w:rPr>
        <w:t>"2.16.840.1.113883.5.4 "</w:t>
      </w:r>
      <w:r>
        <w:t xml:space="preserve"> (CodeSystem: </w:t>
      </w:r>
      <w:r>
        <w:rPr>
          <w:rStyle w:val="XMLname"/>
        </w:rPr>
        <w:t>HL7ActCode urn:oid:2.16.840.1.113883.5.4</w:t>
      </w:r>
      <w:r>
        <w:t>)</w:t>
      </w:r>
      <w:bookmarkStart w:id="2507" w:name="C_1098-31620"/>
      <w:r>
        <w:t xml:space="preserve"> (CONF:1098-31620)</w:t>
      </w:r>
      <w:bookmarkEnd w:id="2507"/>
      <w:r>
        <w:t>.</w:t>
      </w:r>
    </w:p>
    <w:p w14:paraId="7C375EDA" w14:textId="77777777" w:rsidR="006F2B85" w:rsidRDefault="001E7B82" w:rsidP="007D100A">
      <w:pPr>
        <w:numPr>
          <w:ilvl w:val="2"/>
          <w:numId w:val="67"/>
        </w:numPr>
      </w:pPr>
      <w:r>
        <w:t xml:space="preserve">This observation </w:t>
      </w:r>
      <w:r>
        <w:rPr>
          <w:rStyle w:val="keyword"/>
        </w:rPr>
        <w:t>SHALL</w:t>
      </w:r>
      <w:r>
        <w:t xml:space="preserve"> contain exactly one [1..1] </w:t>
      </w:r>
      <w:r>
        <w:rPr>
          <w:rStyle w:val="XMLnameBold"/>
        </w:rPr>
        <w:t>statusCode</w:t>
      </w:r>
      <w:bookmarkStart w:id="2508" w:name="C_1098-31614"/>
      <w:r>
        <w:t xml:space="preserve"> (CONF:1098-31614)</w:t>
      </w:r>
      <w:bookmarkEnd w:id="2508"/>
      <w:r>
        <w:t>.</w:t>
      </w:r>
    </w:p>
    <w:p w14:paraId="733EC76E" w14:textId="77777777" w:rsidR="006F2B85" w:rsidRDefault="001E7B82" w:rsidP="007D100A">
      <w:pPr>
        <w:numPr>
          <w:ilvl w:val="3"/>
          <w:numId w:val="6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509" w:name="C_1098-31615"/>
      <w:r>
        <w:t xml:space="preserve"> (CONF:1098-31615)</w:t>
      </w:r>
      <w:bookmarkEnd w:id="2509"/>
      <w:r>
        <w:t>.</w:t>
      </w:r>
    </w:p>
    <w:p w14:paraId="4A75B914" w14:textId="2377B436" w:rsidR="006F2B85" w:rsidRDefault="001E7B82" w:rsidP="007D100A">
      <w:pPr>
        <w:numPr>
          <w:ilvl w:val="2"/>
          <w:numId w:val="67"/>
        </w:numPr>
      </w:pPr>
      <w:r>
        <w:t xml:space="preserve">This observation </w:t>
      </w:r>
      <w:r>
        <w:rPr>
          <w:rStyle w:val="keyword"/>
        </w:rPr>
        <w:t>SHOULD</w:t>
      </w:r>
      <w:r>
        <w:t xml:space="preserve"> contain zero or one [0..1] </w:t>
      </w:r>
      <w:r>
        <w:rPr>
          <w:rStyle w:val="XMLnameBold"/>
        </w:rPr>
        <w:t>priorityCode</w:t>
      </w:r>
      <w:r>
        <w:t xml:space="preserve">, which </w:t>
      </w:r>
      <w:r>
        <w:rPr>
          <w:rStyle w:val="keyword"/>
        </w:rPr>
        <w:t>SHOULD</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2510" w:name="C_1098-32443"/>
      <w:r>
        <w:t xml:space="preserve"> (CONF:1098-32443)</w:t>
      </w:r>
      <w:bookmarkEnd w:id="2510"/>
      <w:r>
        <w:t>.</w:t>
      </w:r>
    </w:p>
    <w:p w14:paraId="214A0052" w14:textId="0E58499B" w:rsidR="006F2B85" w:rsidRDefault="001E7B82" w:rsidP="007D100A">
      <w:pPr>
        <w:numPr>
          <w:ilvl w:val="2"/>
          <w:numId w:val="67"/>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Care_Model">
        <w:r>
          <w:rPr>
            <w:rStyle w:val="HyperlinkCourierBold"/>
          </w:rPr>
          <w:t>Care Model</w:t>
        </w:r>
      </w:hyperlink>
      <w:r>
        <w:rPr>
          <w:rStyle w:val="XMLname"/>
        </w:rPr>
        <w:t xml:space="preserve"> urn:oid:2.16.840.1.113883.11.20.9.61</w:t>
      </w:r>
      <w:r>
        <w:rPr>
          <w:rStyle w:val="keyword"/>
        </w:rPr>
        <w:t xml:space="preserve"> DYNAMIC</w:t>
      </w:r>
      <w:bookmarkStart w:id="2511" w:name="C_1098-31611"/>
      <w:r>
        <w:t xml:space="preserve"> (CONF:1098-31611)</w:t>
      </w:r>
      <w:bookmarkEnd w:id="2511"/>
      <w:r>
        <w:t>.</w:t>
      </w:r>
    </w:p>
    <w:p w14:paraId="2EFB0B47" w14:textId="77777777" w:rsidR="006F2B85" w:rsidRDefault="001E7B82">
      <w:pPr>
        <w:pStyle w:val="BodyText"/>
        <w:spacing w:before="120"/>
      </w:pPr>
      <w:r>
        <w:lastRenderedPageBreak/>
        <w:t>The following entryRelationship represents a reference to another act in the document instance representing the clinical reason for the referral (e.g., problem, concern, procedure).</w:t>
      </w:r>
    </w:p>
    <w:p w14:paraId="6FEC7330" w14:textId="77777777" w:rsidR="006F2B85" w:rsidRDefault="001E7B82" w:rsidP="007D100A">
      <w:pPr>
        <w:numPr>
          <w:ilvl w:val="0"/>
          <w:numId w:val="67"/>
        </w:numPr>
      </w:pPr>
      <w:r>
        <w:rPr>
          <w:rStyle w:val="keyword"/>
        </w:rPr>
        <w:t>MAY</w:t>
      </w:r>
      <w:r>
        <w:t xml:space="preserve"> contain zero or more [0..*] </w:t>
      </w:r>
      <w:r>
        <w:rPr>
          <w:rStyle w:val="XMLnameBold"/>
        </w:rPr>
        <w:t>entryRelationship</w:t>
      </w:r>
      <w:bookmarkStart w:id="2512" w:name="C_1098-31635"/>
      <w:r>
        <w:t xml:space="preserve"> (CONF:1098-31635)</w:t>
      </w:r>
      <w:bookmarkEnd w:id="2512"/>
      <w:r>
        <w:t xml:space="preserve"> such that it</w:t>
      </w:r>
    </w:p>
    <w:p w14:paraId="5D0BF4D1" w14:textId="77777777" w:rsidR="006F2B85" w:rsidRDefault="001E7B82" w:rsidP="007D100A">
      <w:pPr>
        <w:numPr>
          <w:ilvl w:val="1"/>
          <w:numId w:val="6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13" w:name="C_1098-31636"/>
      <w:r>
        <w:t xml:space="preserve"> (CONF:1098-31636)</w:t>
      </w:r>
      <w:bookmarkEnd w:id="2513"/>
      <w:r>
        <w:t>.</w:t>
      </w:r>
    </w:p>
    <w:p w14:paraId="2EBBE3D9" w14:textId="37C9D618" w:rsidR="006F2B85" w:rsidRDefault="001E7B82" w:rsidP="007D100A">
      <w:pPr>
        <w:numPr>
          <w:ilvl w:val="1"/>
          <w:numId w:val="67"/>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514" w:name="C_1098-32634"/>
      <w:r>
        <w:t xml:space="preserve"> (CONF:1098-32634)</w:t>
      </w:r>
      <w:bookmarkEnd w:id="2514"/>
      <w:r>
        <w:t>.</w:t>
      </w:r>
    </w:p>
    <w:p w14:paraId="7920C136" w14:textId="23241BD0" w:rsidR="006F2B85" w:rsidRDefault="001E7B82">
      <w:pPr>
        <w:pStyle w:val="Caption"/>
      </w:pPr>
      <w:bookmarkStart w:id="2515" w:name="_Toc203485704"/>
      <w:r>
        <w:t xml:space="preserve">Table </w:t>
      </w:r>
      <w:r>
        <w:fldChar w:fldCharType="begin"/>
      </w:r>
      <w:r>
        <w:instrText>SEQ Table \* ARABIC</w:instrText>
      </w:r>
      <w:r>
        <w:fldChar w:fldCharType="separate"/>
      </w:r>
      <w:r w:rsidR="004676B7">
        <w:t>247</w:t>
      </w:r>
      <w:r>
        <w:fldChar w:fldCharType="end"/>
      </w:r>
      <w:r>
        <w:t xml:space="preserve">: </w:t>
      </w:r>
      <w:bookmarkStart w:id="2516" w:name="Patient_Referral_Act_moodCode"/>
      <w:r>
        <w:t>Patient Referral Act moodCode</w:t>
      </w:r>
      <w:bookmarkEnd w:id="2516"/>
      <w:bookmarkEnd w:id="25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25E9225" w14:textId="77777777">
        <w:trPr>
          <w:jc w:val="center"/>
        </w:trPr>
        <w:tc>
          <w:tcPr>
            <w:tcW w:w="1440" w:type="dxa"/>
            <w:gridSpan w:val="4"/>
          </w:tcPr>
          <w:p w14:paraId="78A13C76" w14:textId="77777777" w:rsidR="006F2B85" w:rsidRDefault="001E7B82">
            <w:pPr>
              <w:pStyle w:val="TableText"/>
            </w:pPr>
            <w:r>
              <w:t>Value Set: Patient Referral Act moodCode urn:oid:2.16.840.1.113883.11.20.9.66</w:t>
            </w:r>
          </w:p>
          <w:p w14:paraId="5C9960D8" w14:textId="77777777" w:rsidR="006F2B85" w:rsidRDefault="001E7B82">
            <w:pPr>
              <w:pStyle w:val="TableText"/>
            </w:pPr>
            <w:r>
              <w:t xml:space="preserve">Contains all the moodCode values it is possible to have for an Patient Referral Act. </w:t>
            </w:r>
          </w:p>
          <w:p w14:paraId="0325208E" w14:textId="669C0B09" w:rsidR="006F2B85" w:rsidRDefault="001E7B82">
            <w:pPr>
              <w:pStyle w:val="TableText"/>
            </w:pPr>
            <w:r>
              <w:t xml:space="preserve">Value Set Source: </w:t>
            </w:r>
            <w:hyperlink r:id="rId76" w:history="1">
              <w:r>
                <w:rPr>
                  <w:rStyle w:val="HyperlinkCourierBold"/>
                </w:rPr>
                <w:t>http://www.hl7.org/documentcenter/public/standards/vocabulary/vocabulary_tables/infrastructure/vocabulary/vocabulary.html</w:t>
              </w:r>
            </w:hyperlink>
          </w:p>
        </w:tc>
      </w:tr>
      <w:tr w:rsidR="006F2B85" w14:paraId="0AAC5734" w14:textId="77777777">
        <w:trPr>
          <w:cantSplit/>
          <w:tblHeader/>
          <w:jc w:val="center"/>
        </w:trPr>
        <w:tc>
          <w:tcPr>
            <w:tcW w:w="1560" w:type="dxa"/>
            <w:shd w:val="clear" w:color="auto" w:fill="E6E6E6"/>
          </w:tcPr>
          <w:p w14:paraId="411975E0" w14:textId="77777777" w:rsidR="006F2B85" w:rsidRDefault="001E7B82">
            <w:pPr>
              <w:pStyle w:val="TableHead"/>
            </w:pPr>
            <w:r>
              <w:t>Code</w:t>
            </w:r>
          </w:p>
        </w:tc>
        <w:tc>
          <w:tcPr>
            <w:tcW w:w="3000" w:type="dxa"/>
            <w:shd w:val="clear" w:color="auto" w:fill="E6E6E6"/>
          </w:tcPr>
          <w:p w14:paraId="08CBFA74" w14:textId="77777777" w:rsidR="006F2B85" w:rsidRDefault="001E7B82">
            <w:pPr>
              <w:pStyle w:val="TableHead"/>
            </w:pPr>
            <w:r>
              <w:t>Code System</w:t>
            </w:r>
          </w:p>
        </w:tc>
        <w:tc>
          <w:tcPr>
            <w:tcW w:w="3000" w:type="dxa"/>
            <w:shd w:val="clear" w:color="auto" w:fill="E6E6E6"/>
          </w:tcPr>
          <w:p w14:paraId="1453F315" w14:textId="77777777" w:rsidR="006F2B85" w:rsidRDefault="001E7B82">
            <w:pPr>
              <w:pStyle w:val="TableHead"/>
            </w:pPr>
            <w:r>
              <w:t>Code System OID</w:t>
            </w:r>
          </w:p>
        </w:tc>
        <w:tc>
          <w:tcPr>
            <w:tcW w:w="2520" w:type="dxa"/>
            <w:shd w:val="clear" w:color="auto" w:fill="E6E6E6"/>
          </w:tcPr>
          <w:p w14:paraId="73A13648" w14:textId="77777777" w:rsidR="006F2B85" w:rsidRDefault="001E7B82">
            <w:pPr>
              <w:pStyle w:val="TableHead"/>
            </w:pPr>
            <w:r>
              <w:t>Print Name</w:t>
            </w:r>
          </w:p>
        </w:tc>
      </w:tr>
      <w:tr w:rsidR="006F2B85" w14:paraId="6FEBF756" w14:textId="77777777">
        <w:trPr>
          <w:jc w:val="center"/>
        </w:trPr>
        <w:tc>
          <w:tcPr>
            <w:tcW w:w="1170" w:type="dxa"/>
          </w:tcPr>
          <w:p w14:paraId="109A20DD" w14:textId="77777777" w:rsidR="006F2B85" w:rsidRDefault="001E7B82">
            <w:pPr>
              <w:pStyle w:val="TableText"/>
            </w:pPr>
            <w:r>
              <w:t>INT</w:t>
            </w:r>
          </w:p>
        </w:tc>
        <w:tc>
          <w:tcPr>
            <w:tcW w:w="3195" w:type="dxa"/>
          </w:tcPr>
          <w:p w14:paraId="03EB6FE4" w14:textId="77777777" w:rsidR="006F2B85" w:rsidRDefault="001E7B82">
            <w:pPr>
              <w:pStyle w:val="TableText"/>
            </w:pPr>
            <w:r>
              <w:t>HL7ActMood</w:t>
            </w:r>
          </w:p>
        </w:tc>
        <w:tc>
          <w:tcPr>
            <w:tcW w:w="3195" w:type="dxa"/>
          </w:tcPr>
          <w:p w14:paraId="7A303ABE" w14:textId="77777777" w:rsidR="006F2B85" w:rsidRDefault="001E7B82">
            <w:pPr>
              <w:pStyle w:val="TableText"/>
            </w:pPr>
            <w:r>
              <w:t>urn:oid:2.16.840.1.113883.5.1001</w:t>
            </w:r>
          </w:p>
        </w:tc>
        <w:tc>
          <w:tcPr>
            <w:tcW w:w="2520" w:type="dxa"/>
          </w:tcPr>
          <w:p w14:paraId="274A7EB7" w14:textId="77777777" w:rsidR="006F2B85" w:rsidRDefault="001E7B82">
            <w:pPr>
              <w:pStyle w:val="TableText"/>
            </w:pPr>
            <w:r>
              <w:t>Intent</w:t>
            </w:r>
          </w:p>
        </w:tc>
      </w:tr>
      <w:tr w:rsidR="006F2B85" w14:paraId="5C6B0785" w14:textId="77777777">
        <w:trPr>
          <w:jc w:val="center"/>
        </w:trPr>
        <w:tc>
          <w:tcPr>
            <w:tcW w:w="1170" w:type="dxa"/>
          </w:tcPr>
          <w:p w14:paraId="4A7C9BAC" w14:textId="77777777" w:rsidR="006F2B85" w:rsidRDefault="001E7B82">
            <w:pPr>
              <w:pStyle w:val="TableText"/>
            </w:pPr>
            <w:r>
              <w:t>RQO</w:t>
            </w:r>
          </w:p>
        </w:tc>
        <w:tc>
          <w:tcPr>
            <w:tcW w:w="3195" w:type="dxa"/>
          </w:tcPr>
          <w:p w14:paraId="296CF206" w14:textId="77777777" w:rsidR="006F2B85" w:rsidRDefault="001E7B82">
            <w:pPr>
              <w:pStyle w:val="TableText"/>
            </w:pPr>
            <w:r>
              <w:t>HL7ActMood</w:t>
            </w:r>
          </w:p>
        </w:tc>
        <w:tc>
          <w:tcPr>
            <w:tcW w:w="3195" w:type="dxa"/>
          </w:tcPr>
          <w:p w14:paraId="538D902B" w14:textId="77777777" w:rsidR="006F2B85" w:rsidRDefault="001E7B82">
            <w:pPr>
              <w:pStyle w:val="TableText"/>
            </w:pPr>
            <w:r>
              <w:t>urn:oid:2.16.840.1.113883.5.1001</w:t>
            </w:r>
          </w:p>
        </w:tc>
        <w:tc>
          <w:tcPr>
            <w:tcW w:w="2520" w:type="dxa"/>
          </w:tcPr>
          <w:p w14:paraId="78E0A01A" w14:textId="77777777" w:rsidR="006F2B85" w:rsidRDefault="001E7B82">
            <w:pPr>
              <w:pStyle w:val="TableText"/>
            </w:pPr>
            <w:r>
              <w:t>Request</w:t>
            </w:r>
          </w:p>
        </w:tc>
      </w:tr>
    </w:tbl>
    <w:p w14:paraId="110C5FBF" w14:textId="77777777" w:rsidR="006F2B85" w:rsidRDefault="006F2B85">
      <w:pPr>
        <w:pStyle w:val="BodyText"/>
      </w:pPr>
    </w:p>
    <w:p w14:paraId="22C1E17A" w14:textId="752D36A9" w:rsidR="006F2B85" w:rsidRDefault="001E7B82">
      <w:pPr>
        <w:pStyle w:val="Caption"/>
      </w:pPr>
      <w:bookmarkStart w:id="2517" w:name="_Toc203485705"/>
      <w:r>
        <w:lastRenderedPageBreak/>
        <w:t xml:space="preserve">Table </w:t>
      </w:r>
      <w:r>
        <w:fldChar w:fldCharType="begin"/>
      </w:r>
      <w:r>
        <w:instrText>SEQ Table \* ARABIC</w:instrText>
      </w:r>
      <w:r>
        <w:fldChar w:fldCharType="separate"/>
      </w:r>
      <w:r w:rsidR="004676B7">
        <w:t>248</w:t>
      </w:r>
      <w:r>
        <w:fldChar w:fldCharType="end"/>
      </w:r>
      <w:r>
        <w:t xml:space="preserve">: </w:t>
      </w:r>
      <w:bookmarkStart w:id="2518" w:name="Referral_Types"/>
      <w:r>
        <w:t>Referral Types</w:t>
      </w:r>
      <w:bookmarkEnd w:id="2518"/>
      <w:bookmarkEnd w:id="25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3225052" w14:textId="77777777">
        <w:trPr>
          <w:jc w:val="center"/>
        </w:trPr>
        <w:tc>
          <w:tcPr>
            <w:tcW w:w="1440" w:type="dxa"/>
            <w:gridSpan w:val="4"/>
          </w:tcPr>
          <w:p w14:paraId="02F3DCEA" w14:textId="77777777" w:rsidR="006F2B85" w:rsidRDefault="001E7B82">
            <w:pPr>
              <w:pStyle w:val="TableText"/>
            </w:pPr>
            <w:r>
              <w:t>Value Set: Referral Types urn:oid:2.16.840.1.113883.11.20.9.56</w:t>
            </w:r>
          </w:p>
          <w:p w14:paraId="606EBD72" w14:textId="77777777" w:rsidR="006F2B85" w:rsidRDefault="001E7B82">
            <w:pPr>
              <w:pStyle w:val="TableText"/>
            </w:pPr>
            <w:r>
              <w:t>(Clinical Focus: Concepts representing procedures that characterize a patient referral),(Data Element Scope: C-CDA r2.1 @code in Patient Referral Act</w:t>
            </w:r>
            <w:r>
              <w:br/>
              <w:t>[act: identifier urn:oid:2.16.840.1.113883.10.20.22.4.140 (open)] DYNAMIC),(Inclusion Criteria: SNOMED CT codes descending from "3457005" patient referral (procedure)),(Exclusion Criteria: only as in inclusion)</w:t>
            </w:r>
            <w:r>
              <w:br/>
            </w:r>
            <w:r>
              <w:br/>
              <w:t>This value set was imported on 6/29/2019 with a version of 20190416.</w:t>
            </w:r>
          </w:p>
          <w:p w14:paraId="1366A05A" w14:textId="53635077" w:rsidR="006F2B85" w:rsidRDefault="001E7B82">
            <w:pPr>
              <w:pStyle w:val="TableText"/>
            </w:pPr>
            <w:r>
              <w:t xml:space="preserve">Value Set Source: </w:t>
            </w:r>
            <w:hyperlink r:id="rId77" w:history="1">
              <w:r>
                <w:rPr>
                  <w:rStyle w:val="HyperlinkCourierBold"/>
                </w:rPr>
                <w:t>https://vsac.nlm.nih.gov/valueset/2.16.840.1.113883.11.20.9.56/expansion</w:t>
              </w:r>
            </w:hyperlink>
          </w:p>
        </w:tc>
      </w:tr>
      <w:tr w:rsidR="006F2B85" w14:paraId="11B5038E" w14:textId="77777777">
        <w:trPr>
          <w:cantSplit/>
          <w:tblHeader/>
          <w:jc w:val="center"/>
        </w:trPr>
        <w:tc>
          <w:tcPr>
            <w:tcW w:w="1560" w:type="dxa"/>
            <w:shd w:val="clear" w:color="auto" w:fill="E6E6E6"/>
          </w:tcPr>
          <w:p w14:paraId="36703966" w14:textId="77777777" w:rsidR="006F2B85" w:rsidRDefault="001E7B82">
            <w:pPr>
              <w:pStyle w:val="TableHead"/>
            </w:pPr>
            <w:r>
              <w:t>Code</w:t>
            </w:r>
          </w:p>
        </w:tc>
        <w:tc>
          <w:tcPr>
            <w:tcW w:w="3000" w:type="dxa"/>
            <w:shd w:val="clear" w:color="auto" w:fill="E6E6E6"/>
          </w:tcPr>
          <w:p w14:paraId="0A56CF35" w14:textId="77777777" w:rsidR="006F2B85" w:rsidRDefault="001E7B82">
            <w:pPr>
              <w:pStyle w:val="TableHead"/>
            </w:pPr>
            <w:r>
              <w:t>Code System</w:t>
            </w:r>
          </w:p>
        </w:tc>
        <w:tc>
          <w:tcPr>
            <w:tcW w:w="3000" w:type="dxa"/>
            <w:shd w:val="clear" w:color="auto" w:fill="E6E6E6"/>
          </w:tcPr>
          <w:p w14:paraId="3F57CCDE" w14:textId="77777777" w:rsidR="006F2B85" w:rsidRDefault="001E7B82">
            <w:pPr>
              <w:pStyle w:val="TableHead"/>
            </w:pPr>
            <w:r>
              <w:t>Code System OID</w:t>
            </w:r>
          </w:p>
        </w:tc>
        <w:tc>
          <w:tcPr>
            <w:tcW w:w="2520" w:type="dxa"/>
            <w:shd w:val="clear" w:color="auto" w:fill="E6E6E6"/>
          </w:tcPr>
          <w:p w14:paraId="265B255C" w14:textId="77777777" w:rsidR="006F2B85" w:rsidRDefault="001E7B82">
            <w:pPr>
              <w:pStyle w:val="TableHead"/>
            </w:pPr>
            <w:r>
              <w:t>Print Name</w:t>
            </w:r>
          </w:p>
        </w:tc>
      </w:tr>
      <w:tr w:rsidR="006F2B85" w14:paraId="7456A2E5" w14:textId="77777777">
        <w:trPr>
          <w:jc w:val="center"/>
        </w:trPr>
        <w:tc>
          <w:tcPr>
            <w:tcW w:w="1170" w:type="dxa"/>
          </w:tcPr>
          <w:p w14:paraId="68561CD9" w14:textId="77777777" w:rsidR="006F2B85" w:rsidRDefault="001E7B82">
            <w:pPr>
              <w:pStyle w:val="TableText"/>
            </w:pPr>
            <w:r>
              <w:t>103696004</w:t>
            </w:r>
          </w:p>
        </w:tc>
        <w:tc>
          <w:tcPr>
            <w:tcW w:w="3195" w:type="dxa"/>
          </w:tcPr>
          <w:p w14:paraId="4A9DAEDC" w14:textId="77777777" w:rsidR="006F2B85" w:rsidRDefault="001E7B82">
            <w:pPr>
              <w:pStyle w:val="TableText"/>
            </w:pPr>
            <w:r>
              <w:t>SNOMED CT</w:t>
            </w:r>
          </w:p>
        </w:tc>
        <w:tc>
          <w:tcPr>
            <w:tcW w:w="3195" w:type="dxa"/>
          </w:tcPr>
          <w:p w14:paraId="1E4A1BB2" w14:textId="77777777" w:rsidR="006F2B85" w:rsidRDefault="001E7B82">
            <w:pPr>
              <w:pStyle w:val="TableText"/>
            </w:pPr>
            <w:r>
              <w:t>urn:oid:2.16.840.1.113883.6.96</w:t>
            </w:r>
          </w:p>
        </w:tc>
        <w:tc>
          <w:tcPr>
            <w:tcW w:w="2520" w:type="dxa"/>
          </w:tcPr>
          <w:p w14:paraId="1C15331D" w14:textId="77777777" w:rsidR="006F2B85" w:rsidRDefault="001E7B82">
            <w:pPr>
              <w:pStyle w:val="TableText"/>
            </w:pPr>
            <w:r>
              <w:t>Patient referral to specialist (procedure)</w:t>
            </w:r>
          </w:p>
        </w:tc>
      </w:tr>
      <w:tr w:rsidR="006F2B85" w14:paraId="4FCA4B5A" w14:textId="77777777">
        <w:trPr>
          <w:jc w:val="center"/>
        </w:trPr>
        <w:tc>
          <w:tcPr>
            <w:tcW w:w="1170" w:type="dxa"/>
          </w:tcPr>
          <w:p w14:paraId="3AB41058" w14:textId="77777777" w:rsidR="006F2B85" w:rsidRDefault="001E7B82">
            <w:pPr>
              <w:pStyle w:val="TableText"/>
            </w:pPr>
            <w:r>
              <w:t>103697008</w:t>
            </w:r>
          </w:p>
        </w:tc>
        <w:tc>
          <w:tcPr>
            <w:tcW w:w="3195" w:type="dxa"/>
          </w:tcPr>
          <w:p w14:paraId="28E3E234" w14:textId="77777777" w:rsidR="006F2B85" w:rsidRDefault="001E7B82">
            <w:pPr>
              <w:pStyle w:val="TableText"/>
            </w:pPr>
            <w:r>
              <w:t>SNOMED CT</w:t>
            </w:r>
          </w:p>
        </w:tc>
        <w:tc>
          <w:tcPr>
            <w:tcW w:w="3195" w:type="dxa"/>
          </w:tcPr>
          <w:p w14:paraId="49699D63" w14:textId="77777777" w:rsidR="006F2B85" w:rsidRDefault="001E7B82">
            <w:pPr>
              <w:pStyle w:val="TableText"/>
            </w:pPr>
            <w:r>
              <w:t>urn:oid:2.16.840.1.113883.6.96</w:t>
            </w:r>
          </w:p>
        </w:tc>
        <w:tc>
          <w:tcPr>
            <w:tcW w:w="2520" w:type="dxa"/>
          </w:tcPr>
          <w:p w14:paraId="73C7B727" w14:textId="77777777" w:rsidR="006F2B85" w:rsidRDefault="001E7B82">
            <w:pPr>
              <w:pStyle w:val="TableText"/>
            </w:pPr>
            <w:r>
              <w:t>Patient referral for dental care (procedure)</w:t>
            </w:r>
          </w:p>
        </w:tc>
      </w:tr>
      <w:tr w:rsidR="006F2B85" w14:paraId="57B8F0F7" w14:textId="77777777">
        <w:trPr>
          <w:jc w:val="center"/>
        </w:trPr>
        <w:tc>
          <w:tcPr>
            <w:tcW w:w="1170" w:type="dxa"/>
          </w:tcPr>
          <w:p w14:paraId="1EB9A306" w14:textId="77777777" w:rsidR="006F2B85" w:rsidRDefault="001E7B82">
            <w:pPr>
              <w:pStyle w:val="TableText"/>
            </w:pPr>
            <w:r>
              <w:t>103698003</w:t>
            </w:r>
          </w:p>
        </w:tc>
        <w:tc>
          <w:tcPr>
            <w:tcW w:w="3195" w:type="dxa"/>
          </w:tcPr>
          <w:p w14:paraId="52AFE329" w14:textId="77777777" w:rsidR="006F2B85" w:rsidRDefault="001E7B82">
            <w:pPr>
              <w:pStyle w:val="TableText"/>
            </w:pPr>
            <w:r>
              <w:t>SNOMED CT</w:t>
            </w:r>
          </w:p>
        </w:tc>
        <w:tc>
          <w:tcPr>
            <w:tcW w:w="3195" w:type="dxa"/>
          </w:tcPr>
          <w:p w14:paraId="40AA8EC3" w14:textId="77777777" w:rsidR="006F2B85" w:rsidRDefault="001E7B82">
            <w:pPr>
              <w:pStyle w:val="TableText"/>
            </w:pPr>
            <w:r>
              <w:t>urn:oid:2.16.840.1.113883.6.96</w:t>
            </w:r>
          </w:p>
        </w:tc>
        <w:tc>
          <w:tcPr>
            <w:tcW w:w="2520" w:type="dxa"/>
          </w:tcPr>
          <w:p w14:paraId="6A3393C6" w14:textId="77777777" w:rsidR="006F2B85" w:rsidRDefault="001E7B82">
            <w:pPr>
              <w:pStyle w:val="TableText"/>
            </w:pPr>
            <w:r>
              <w:t>Patient referral to non-physician provider (procedure)</w:t>
            </w:r>
          </w:p>
        </w:tc>
      </w:tr>
      <w:tr w:rsidR="006F2B85" w14:paraId="18FAE00A" w14:textId="77777777">
        <w:trPr>
          <w:jc w:val="center"/>
        </w:trPr>
        <w:tc>
          <w:tcPr>
            <w:tcW w:w="1170" w:type="dxa"/>
          </w:tcPr>
          <w:p w14:paraId="6D010BFE" w14:textId="77777777" w:rsidR="006F2B85" w:rsidRDefault="001E7B82">
            <w:pPr>
              <w:pStyle w:val="TableText"/>
            </w:pPr>
            <w:r>
              <w:t>103699006</w:t>
            </w:r>
          </w:p>
        </w:tc>
        <w:tc>
          <w:tcPr>
            <w:tcW w:w="3195" w:type="dxa"/>
          </w:tcPr>
          <w:p w14:paraId="5C360E6D" w14:textId="77777777" w:rsidR="006F2B85" w:rsidRDefault="001E7B82">
            <w:pPr>
              <w:pStyle w:val="TableText"/>
            </w:pPr>
            <w:r>
              <w:t>SNOMED CT</w:t>
            </w:r>
          </w:p>
        </w:tc>
        <w:tc>
          <w:tcPr>
            <w:tcW w:w="3195" w:type="dxa"/>
          </w:tcPr>
          <w:p w14:paraId="20D44EE1" w14:textId="77777777" w:rsidR="006F2B85" w:rsidRDefault="001E7B82">
            <w:pPr>
              <w:pStyle w:val="TableText"/>
            </w:pPr>
            <w:r>
              <w:t>urn:oid:2.16.840.1.113883.6.96</w:t>
            </w:r>
          </w:p>
        </w:tc>
        <w:tc>
          <w:tcPr>
            <w:tcW w:w="2520" w:type="dxa"/>
          </w:tcPr>
          <w:p w14:paraId="0BE2DB11" w14:textId="77777777" w:rsidR="006F2B85" w:rsidRDefault="001E7B82">
            <w:pPr>
              <w:pStyle w:val="TableText"/>
            </w:pPr>
            <w:r>
              <w:t>Patient referral to dietitian (procedure)</w:t>
            </w:r>
          </w:p>
        </w:tc>
      </w:tr>
      <w:tr w:rsidR="006F2B85" w14:paraId="14C7D5AB" w14:textId="77777777">
        <w:trPr>
          <w:jc w:val="center"/>
        </w:trPr>
        <w:tc>
          <w:tcPr>
            <w:tcW w:w="1170" w:type="dxa"/>
          </w:tcPr>
          <w:p w14:paraId="6B719055" w14:textId="77777777" w:rsidR="006F2B85" w:rsidRDefault="001E7B82">
            <w:pPr>
              <w:pStyle w:val="TableText"/>
            </w:pPr>
            <w:r>
              <w:t>103700007</w:t>
            </w:r>
          </w:p>
        </w:tc>
        <w:tc>
          <w:tcPr>
            <w:tcW w:w="3195" w:type="dxa"/>
          </w:tcPr>
          <w:p w14:paraId="7EBB0FA0" w14:textId="77777777" w:rsidR="006F2B85" w:rsidRDefault="001E7B82">
            <w:pPr>
              <w:pStyle w:val="TableText"/>
            </w:pPr>
            <w:r>
              <w:t>SNOMED CT</w:t>
            </w:r>
          </w:p>
        </w:tc>
        <w:tc>
          <w:tcPr>
            <w:tcW w:w="3195" w:type="dxa"/>
          </w:tcPr>
          <w:p w14:paraId="69536BFA" w14:textId="77777777" w:rsidR="006F2B85" w:rsidRDefault="001E7B82">
            <w:pPr>
              <w:pStyle w:val="TableText"/>
            </w:pPr>
            <w:r>
              <w:t>urn:oid:2.16.840.1.113883.6.96</w:t>
            </w:r>
          </w:p>
        </w:tc>
        <w:tc>
          <w:tcPr>
            <w:tcW w:w="2520" w:type="dxa"/>
          </w:tcPr>
          <w:p w14:paraId="40624397" w14:textId="77777777" w:rsidR="006F2B85" w:rsidRDefault="001E7B82">
            <w:pPr>
              <w:pStyle w:val="TableText"/>
            </w:pPr>
            <w:r>
              <w:t>Patient referral to massage therapist (procedure)</w:t>
            </w:r>
          </w:p>
        </w:tc>
      </w:tr>
      <w:tr w:rsidR="006F2B85" w14:paraId="0E8288B6" w14:textId="77777777">
        <w:trPr>
          <w:jc w:val="center"/>
        </w:trPr>
        <w:tc>
          <w:tcPr>
            <w:tcW w:w="1170" w:type="dxa"/>
          </w:tcPr>
          <w:p w14:paraId="515CC47B" w14:textId="77777777" w:rsidR="006F2B85" w:rsidRDefault="001E7B82">
            <w:pPr>
              <w:pStyle w:val="TableText"/>
            </w:pPr>
            <w:r>
              <w:t>103701006</w:t>
            </w:r>
          </w:p>
        </w:tc>
        <w:tc>
          <w:tcPr>
            <w:tcW w:w="3195" w:type="dxa"/>
          </w:tcPr>
          <w:p w14:paraId="6EEA87D6" w14:textId="77777777" w:rsidR="006F2B85" w:rsidRDefault="001E7B82">
            <w:pPr>
              <w:pStyle w:val="TableText"/>
            </w:pPr>
            <w:r>
              <w:t>SNOMED CT</w:t>
            </w:r>
          </w:p>
        </w:tc>
        <w:tc>
          <w:tcPr>
            <w:tcW w:w="3195" w:type="dxa"/>
          </w:tcPr>
          <w:p w14:paraId="3669FED3" w14:textId="77777777" w:rsidR="006F2B85" w:rsidRDefault="001E7B82">
            <w:pPr>
              <w:pStyle w:val="TableText"/>
            </w:pPr>
            <w:r>
              <w:t>urn:oid:2.16.840.1.113883.6.96</w:t>
            </w:r>
          </w:p>
        </w:tc>
        <w:tc>
          <w:tcPr>
            <w:tcW w:w="2520" w:type="dxa"/>
          </w:tcPr>
          <w:p w14:paraId="1B61B5A7" w14:textId="77777777" w:rsidR="006F2B85" w:rsidRDefault="001E7B82">
            <w:pPr>
              <w:pStyle w:val="TableText"/>
            </w:pPr>
            <w:r>
              <w:t>Patient referral to homeopath (procedure)</w:t>
            </w:r>
          </w:p>
        </w:tc>
      </w:tr>
      <w:tr w:rsidR="006F2B85" w14:paraId="670A7052" w14:textId="77777777">
        <w:trPr>
          <w:jc w:val="center"/>
        </w:trPr>
        <w:tc>
          <w:tcPr>
            <w:tcW w:w="1170" w:type="dxa"/>
          </w:tcPr>
          <w:p w14:paraId="40C354B5" w14:textId="77777777" w:rsidR="006F2B85" w:rsidRDefault="001E7B82">
            <w:pPr>
              <w:pStyle w:val="TableText"/>
            </w:pPr>
            <w:r>
              <w:t>103702004</w:t>
            </w:r>
          </w:p>
        </w:tc>
        <w:tc>
          <w:tcPr>
            <w:tcW w:w="3195" w:type="dxa"/>
          </w:tcPr>
          <w:p w14:paraId="20956C23" w14:textId="77777777" w:rsidR="006F2B85" w:rsidRDefault="001E7B82">
            <w:pPr>
              <w:pStyle w:val="TableText"/>
            </w:pPr>
            <w:r>
              <w:t>SNOMED CT</w:t>
            </w:r>
          </w:p>
        </w:tc>
        <w:tc>
          <w:tcPr>
            <w:tcW w:w="3195" w:type="dxa"/>
          </w:tcPr>
          <w:p w14:paraId="1F624007" w14:textId="77777777" w:rsidR="006F2B85" w:rsidRDefault="001E7B82">
            <w:pPr>
              <w:pStyle w:val="TableText"/>
            </w:pPr>
            <w:r>
              <w:t>urn:oid:2.16.840.1.113883.6.96</w:t>
            </w:r>
          </w:p>
        </w:tc>
        <w:tc>
          <w:tcPr>
            <w:tcW w:w="2520" w:type="dxa"/>
          </w:tcPr>
          <w:p w14:paraId="173F00B2" w14:textId="77777777" w:rsidR="006F2B85" w:rsidRDefault="001E7B82">
            <w:pPr>
              <w:pStyle w:val="TableText"/>
            </w:pPr>
            <w:r>
              <w:t>Patient referral to naturopath (procedure)</w:t>
            </w:r>
          </w:p>
        </w:tc>
      </w:tr>
      <w:tr w:rsidR="006F2B85" w14:paraId="7351DA1F" w14:textId="77777777">
        <w:trPr>
          <w:jc w:val="center"/>
        </w:trPr>
        <w:tc>
          <w:tcPr>
            <w:tcW w:w="1170" w:type="dxa"/>
          </w:tcPr>
          <w:p w14:paraId="1683FAD2" w14:textId="77777777" w:rsidR="006F2B85" w:rsidRDefault="001E7B82">
            <w:pPr>
              <w:pStyle w:val="TableText"/>
            </w:pPr>
            <w:r>
              <w:t>103703009</w:t>
            </w:r>
          </w:p>
        </w:tc>
        <w:tc>
          <w:tcPr>
            <w:tcW w:w="3195" w:type="dxa"/>
          </w:tcPr>
          <w:p w14:paraId="6039F585" w14:textId="77777777" w:rsidR="006F2B85" w:rsidRDefault="001E7B82">
            <w:pPr>
              <w:pStyle w:val="TableText"/>
            </w:pPr>
            <w:r>
              <w:t>SNOMED CT</w:t>
            </w:r>
          </w:p>
        </w:tc>
        <w:tc>
          <w:tcPr>
            <w:tcW w:w="3195" w:type="dxa"/>
          </w:tcPr>
          <w:p w14:paraId="2A8CE81A" w14:textId="77777777" w:rsidR="006F2B85" w:rsidRDefault="001E7B82">
            <w:pPr>
              <w:pStyle w:val="TableText"/>
            </w:pPr>
            <w:r>
              <w:t>urn:oid:2.16.840.1.113883.6.96</w:t>
            </w:r>
          </w:p>
        </w:tc>
        <w:tc>
          <w:tcPr>
            <w:tcW w:w="2520" w:type="dxa"/>
          </w:tcPr>
          <w:p w14:paraId="7AB0FFCA" w14:textId="77777777" w:rsidR="006F2B85" w:rsidRDefault="001E7B82">
            <w:pPr>
              <w:pStyle w:val="TableText"/>
            </w:pPr>
            <w:r>
              <w:t>Patient referral to acupuncturist (procedure)</w:t>
            </w:r>
          </w:p>
        </w:tc>
      </w:tr>
      <w:tr w:rsidR="006F2B85" w14:paraId="6E67FDDE" w14:textId="77777777">
        <w:trPr>
          <w:jc w:val="center"/>
        </w:trPr>
        <w:tc>
          <w:tcPr>
            <w:tcW w:w="1170" w:type="dxa"/>
          </w:tcPr>
          <w:p w14:paraId="2629CD47" w14:textId="77777777" w:rsidR="006F2B85" w:rsidRDefault="001E7B82">
            <w:pPr>
              <w:pStyle w:val="TableText"/>
            </w:pPr>
            <w:r>
              <w:t>103704003</w:t>
            </w:r>
          </w:p>
        </w:tc>
        <w:tc>
          <w:tcPr>
            <w:tcW w:w="3195" w:type="dxa"/>
          </w:tcPr>
          <w:p w14:paraId="2CB4D391" w14:textId="77777777" w:rsidR="006F2B85" w:rsidRDefault="001E7B82">
            <w:pPr>
              <w:pStyle w:val="TableText"/>
            </w:pPr>
            <w:r>
              <w:t>SNOMED CT</w:t>
            </w:r>
          </w:p>
        </w:tc>
        <w:tc>
          <w:tcPr>
            <w:tcW w:w="3195" w:type="dxa"/>
          </w:tcPr>
          <w:p w14:paraId="3025330D" w14:textId="77777777" w:rsidR="006F2B85" w:rsidRDefault="001E7B82">
            <w:pPr>
              <w:pStyle w:val="TableText"/>
            </w:pPr>
            <w:r>
              <w:t>urn:oid:2.16.840.1.113883.6.96</w:t>
            </w:r>
          </w:p>
        </w:tc>
        <w:tc>
          <w:tcPr>
            <w:tcW w:w="2520" w:type="dxa"/>
          </w:tcPr>
          <w:p w14:paraId="1E24373E" w14:textId="77777777" w:rsidR="006F2B85" w:rsidRDefault="001E7B82">
            <w:pPr>
              <w:pStyle w:val="TableText"/>
            </w:pPr>
            <w:r>
              <w:t>Patient referral to sex therapist (procedure)</w:t>
            </w:r>
          </w:p>
        </w:tc>
      </w:tr>
      <w:tr w:rsidR="006F2B85" w14:paraId="11BCC721" w14:textId="77777777">
        <w:trPr>
          <w:jc w:val="center"/>
        </w:trPr>
        <w:tc>
          <w:tcPr>
            <w:tcW w:w="1170" w:type="dxa"/>
          </w:tcPr>
          <w:p w14:paraId="26831E44" w14:textId="77777777" w:rsidR="006F2B85" w:rsidRDefault="001E7B82">
            <w:pPr>
              <w:pStyle w:val="TableText"/>
            </w:pPr>
            <w:r>
              <w:t>105406002</w:t>
            </w:r>
          </w:p>
        </w:tc>
        <w:tc>
          <w:tcPr>
            <w:tcW w:w="3195" w:type="dxa"/>
          </w:tcPr>
          <w:p w14:paraId="0F2CF0D8" w14:textId="77777777" w:rsidR="006F2B85" w:rsidRDefault="001E7B82">
            <w:pPr>
              <w:pStyle w:val="TableText"/>
            </w:pPr>
            <w:r>
              <w:t>SNOMED CT</w:t>
            </w:r>
          </w:p>
        </w:tc>
        <w:tc>
          <w:tcPr>
            <w:tcW w:w="3195" w:type="dxa"/>
          </w:tcPr>
          <w:p w14:paraId="4A2055A6" w14:textId="77777777" w:rsidR="006F2B85" w:rsidRDefault="001E7B82">
            <w:pPr>
              <w:pStyle w:val="TableText"/>
            </w:pPr>
            <w:r>
              <w:t>urn:oid:2.16.840.1.113883.6.96</w:t>
            </w:r>
          </w:p>
        </w:tc>
        <w:tc>
          <w:tcPr>
            <w:tcW w:w="2520" w:type="dxa"/>
          </w:tcPr>
          <w:p w14:paraId="5582B092" w14:textId="77777777" w:rsidR="006F2B85" w:rsidRDefault="001E7B82">
            <w:pPr>
              <w:pStyle w:val="TableText"/>
            </w:pPr>
            <w:r>
              <w:t>Referral of patient to certified pastoral caregiver (procedure)</w:t>
            </w:r>
          </w:p>
        </w:tc>
      </w:tr>
      <w:tr w:rsidR="006F2B85" w14:paraId="55AFC550" w14:textId="77777777">
        <w:trPr>
          <w:jc w:val="center"/>
        </w:trPr>
        <w:tc>
          <w:tcPr>
            <w:tcW w:w="1440" w:type="dxa"/>
            <w:gridSpan w:val="4"/>
          </w:tcPr>
          <w:p w14:paraId="122FFAA8" w14:textId="77777777" w:rsidR="006F2B85" w:rsidRDefault="001E7B82">
            <w:pPr>
              <w:pStyle w:val="TableText"/>
            </w:pPr>
            <w:r>
              <w:t>...</w:t>
            </w:r>
          </w:p>
        </w:tc>
      </w:tr>
    </w:tbl>
    <w:p w14:paraId="53317670" w14:textId="77777777" w:rsidR="006F2B85" w:rsidRDefault="006F2B85">
      <w:pPr>
        <w:pStyle w:val="BodyText"/>
      </w:pPr>
    </w:p>
    <w:p w14:paraId="2B998181" w14:textId="055C7605" w:rsidR="006F2B85" w:rsidRDefault="001E7B82">
      <w:pPr>
        <w:pStyle w:val="Caption"/>
      </w:pPr>
      <w:bookmarkStart w:id="2519" w:name="_Toc203485706"/>
      <w:r>
        <w:lastRenderedPageBreak/>
        <w:t xml:space="preserve">Table </w:t>
      </w:r>
      <w:r>
        <w:fldChar w:fldCharType="begin"/>
      </w:r>
      <w:r>
        <w:instrText>SEQ Table \* ARABIC</w:instrText>
      </w:r>
      <w:r>
        <w:fldChar w:fldCharType="separate"/>
      </w:r>
      <w:r w:rsidR="004676B7">
        <w:t>249</w:t>
      </w:r>
      <w:r>
        <w:fldChar w:fldCharType="end"/>
      </w:r>
      <w:r>
        <w:t xml:space="preserve">: </w:t>
      </w:r>
      <w:bookmarkStart w:id="2520" w:name="Care_Model"/>
      <w:r>
        <w:t>Care Model</w:t>
      </w:r>
      <w:bookmarkEnd w:id="2520"/>
      <w:bookmarkEnd w:id="25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DE77DB6" w14:textId="77777777">
        <w:trPr>
          <w:jc w:val="center"/>
        </w:trPr>
        <w:tc>
          <w:tcPr>
            <w:tcW w:w="1440" w:type="dxa"/>
            <w:gridSpan w:val="4"/>
          </w:tcPr>
          <w:p w14:paraId="3B09EB09" w14:textId="77777777" w:rsidR="006F2B85" w:rsidRDefault="001E7B82">
            <w:pPr>
              <w:pStyle w:val="TableText"/>
            </w:pPr>
            <w:r>
              <w:t>Value Set: Care Model urn:oid:2.16.840.1.113883.11.20.9.61</w:t>
            </w:r>
          </w:p>
          <w:p w14:paraId="068A8274" w14:textId="77777777" w:rsidR="006F2B85" w:rsidRDefault="001E7B82">
            <w:pPr>
              <w:pStyle w:val="TableText"/>
            </w:pPr>
            <w:r>
              <w:t>(Clinical Focus: Concepts representing care management styles),(Data Element Scope: Finding),(Inclusion Criteria: A value set of SNOMED-CT codes representing care management styles (e.g., shared care, full care) descending from "170932006" "Chronic disease - care arrangement".),(Exclusion Criteria: none)</w:t>
            </w:r>
            <w:r>
              <w:br/>
            </w:r>
            <w:r>
              <w:br/>
              <w:t>This value set was imported on 6/24/2019 with a version of 20190319.</w:t>
            </w:r>
          </w:p>
          <w:p w14:paraId="0ABB48E0" w14:textId="6EF1D0DE" w:rsidR="006F2B85" w:rsidRDefault="001E7B82">
            <w:pPr>
              <w:pStyle w:val="TableText"/>
            </w:pPr>
            <w:r>
              <w:t xml:space="preserve">Value Set Source: </w:t>
            </w:r>
            <w:hyperlink r:id="rId78" w:history="1">
              <w:r>
                <w:rPr>
                  <w:rStyle w:val="HyperlinkCourierBold"/>
                </w:rPr>
                <w:t>https://vsac.nlm.nih.gov/valueset/2.16.840.1.113883.11.20.9.61/expansion</w:t>
              </w:r>
            </w:hyperlink>
          </w:p>
        </w:tc>
      </w:tr>
      <w:tr w:rsidR="006F2B85" w14:paraId="6898A0C6" w14:textId="77777777">
        <w:trPr>
          <w:cantSplit/>
          <w:tblHeader/>
          <w:jc w:val="center"/>
        </w:trPr>
        <w:tc>
          <w:tcPr>
            <w:tcW w:w="1560" w:type="dxa"/>
            <w:shd w:val="clear" w:color="auto" w:fill="E6E6E6"/>
          </w:tcPr>
          <w:p w14:paraId="44CE7BC5" w14:textId="77777777" w:rsidR="006F2B85" w:rsidRDefault="001E7B82">
            <w:pPr>
              <w:pStyle w:val="TableHead"/>
            </w:pPr>
            <w:r>
              <w:t>Code</w:t>
            </w:r>
          </w:p>
        </w:tc>
        <w:tc>
          <w:tcPr>
            <w:tcW w:w="3000" w:type="dxa"/>
            <w:shd w:val="clear" w:color="auto" w:fill="E6E6E6"/>
          </w:tcPr>
          <w:p w14:paraId="406F0770" w14:textId="77777777" w:rsidR="006F2B85" w:rsidRDefault="001E7B82">
            <w:pPr>
              <w:pStyle w:val="TableHead"/>
            </w:pPr>
            <w:r>
              <w:t>Code System</w:t>
            </w:r>
          </w:p>
        </w:tc>
        <w:tc>
          <w:tcPr>
            <w:tcW w:w="3000" w:type="dxa"/>
            <w:shd w:val="clear" w:color="auto" w:fill="E6E6E6"/>
          </w:tcPr>
          <w:p w14:paraId="7E7D297A" w14:textId="77777777" w:rsidR="006F2B85" w:rsidRDefault="001E7B82">
            <w:pPr>
              <w:pStyle w:val="TableHead"/>
            </w:pPr>
            <w:r>
              <w:t>Code System OID</w:t>
            </w:r>
          </w:p>
        </w:tc>
        <w:tc>
          <w:tcPr>
            <w:tcW w:w="2520" w:type="dxa"/>
            <w:shd w:val="clear" w:color="auto" w:fill="E6E6E6"/>
          </w:tcPr>
          <w:p w14:paraId="22AD2CB3" w14:textId="77777777" w:rsidR="006F2B85" w:rsidRDefault="001E7B82">
            <w:pPr>
              <w:pStyle w:val="TableHead"/>
            </w:pPr>
            <w:r>
              <w:t>Print Name</w:t>
            </w:r>
          </w:p>
        </w:tc>
      </w:tr>
      <w:tr w:rsidR="006F2B85" w14:paraId="687318A1" w14:textId="77777777">
        <w:trPr>
          <w:jc w:val="center"/>
        </w:trPr>
        <w:tc>
          <w:tcPr>
            <w:tcW w:w="1170" w:type="dxa"/>
          </w:tcPr>
          <w:p w14:paraId="425CAC4A" w14:textId="77777777" w:rsidR="006F2B85" w:rsidRDefault="001E7B82">
            <w:pPr>
              <w:pStyle w:val="TableText"/>
            </w:pPr>
            <w:r>
              <w:t>170935008</w:t>
            </w:r>
          </w:p>
        </w:tc>
        <w:tc>
          <w:tcPr>
            <w:tcW w:w="3195" w:type="dxa"/>
          </w:tcPr>
          <w:p w14:paraId="784A5CFC" w14:textId="77777777" w:rsidR="006F2B85" w:rsidRDefault="001E7B82">
            <w:pPr>
              <w:pStyle w:val="TableText"/>
            </w:pPr>
            <w:r>
              <w:t>SNOMED CT</w:t>
            </w:r>
          </w:p>
        </w:tc>
        <w:tc>
          <w:tcPr>
            <w:tcW w:w="3195" w:type="dxa"/>
          </w:tcPr>
          <w:p w14:paraId="57DE2209" w14:textId="77777777" w:rsidR="006F2B85" w:rsidRDefault="001E7B82">
            <w:pPr>
              <w:pStyle w:val="TableText"/>
            </w:pPr>
            <w:r>
              <w:t>urn:oid:2.16.840.1.113883.6.96</w:t>
            </w:r>
          </w:p>
        </w:tc>
        <w:tc>
          <w:tcPr>
            <w:tcW w:w="2520" w:type="dxa"/>
          </w:tcPr>
          <w:p w14:paraId="7FCCA216" w14:textId="77777777" w:rsidR="006F2B85" w:rsidRDefault="001E7B82">
            <w:pPr>
              <w:pStyle w:val="TableText"/>
            </w:pPr>
            <w:r>
              <w:t>Full care by hospice (finding)</w:t>
            </w:r>
          </w:p>
        </w:tc>
      </w:tr>
      <w:tr w:rsidR="006F2B85" w14:paraId="24F369F8" w14:textId="77777777">
        <w:trPr>
          <w:jc w:val="center"/>
        </w:trPr>
        <w:tc>
          <w:tcPr>
            <w:tcW w:w="1170" w:type="dxa"/>
          </w:tcPr>
          <w:p w14:paraId="2284D565" w14:textId="77777777" w:rsidR="006F2B85" w:rsidRDefault="001E7B82">
            <w:pPr>
              <w:pStyle w:val="TableText"/>
            </w:pPr>
            <w:r>
              <w:t>170936009</w:t>
            </w:r>
          </w:p>
        </w:tc>
        <w:tc>
          <w:tcPr>
            <w:tcW w:w="3195" w:type="dxa"/>
          </w:tcPr>
          <w:p w14:paraId="5CFB55A9" w14:textId="77777777" w:rsidR="006F2B85" w:rsidRDefault="001E7B82">
            <w:pPr>
              <w:pStyle w:val="TableText"/>
            </w:pPr>
            <w:r>
              <w:t>SNOMED CT</w:t>
            </w:r>
          </w:p>
        </w:tc>
        <w:tc>
          <w:tcPr>
            <w:tcW w:w="3195" w:type="dxa"/>
          </w:tcPr>
          <w:p w14:paraId="311229A9" w14:textId="77777777" w:rsidR="006F2B85" w:rsidRDefault="001E7B82">
            <w:pPr>
              <w:pStyle w:val="TableText"/>
            </w:pPr>
            <w:r>
              <w:t>urn:oid:2.16.840.1.113883.6.96</w:t>
            </w:r>
          </w:p>
        </w:tc>
        <w:tc>
          <w:tcPr>
            <w:tcW w:w="2520" w:type="dxa"/>
          </w:tcPr>
          <w:p w14:paraId="20D4F623" w14:textId="77777777" w:rsidR="006F2B85" w:rsidRDefault="001E7B82">
            <w:pPr>
              <w:pStyle w:val="TableText"/>
            </w:pPr>
            <w:r>
              <w:t>Shared care - hospice and general practitioner (finding)</w:t>
            </w:r>
          </w:p>
        </w:tc>
      </w:tr>
      <w:tr w:rsidR="006F2B85" w14:paraId="7D391641" w14:textId="77777777">
        <w:trPr>
          <w:jc w:val="center"/>
        </w:trPr>
        <w:tc>
          <w:tcPr>
            <w:tcW w:w="1170" w:type="dxa"/>
          </w:tcPr>
          <w:p w14:paraId="29350CFC" w14:textId="77777777" w:rsidR="006F2B85" w:rsidRDefault="001E7B82">
            <w:pPr>
              <w:pStyle w:val="TableText"/>
            </w:pPr>
            <w:r>
              <w:t>170937000</w:t>
            </w:r>
          </w:p>
        </w:tc>
        <w:tc>
          <w:tcPr>
            <w:tcW w:w="3195" w:type="dxa"/>
          </w:tcPr>
          <w:p w14:paraId="733FFABB" w14:textId="77777777" w:rsidR="006F2B85" w:rsidRDefault="001E7B82">
            <w:pPr>
              <w:pStyle w:val="TableText"/>
            </w:pPr>
            <w:r>
              <w:t>SNOMED CT</w:t>
            </w:r>
          </w:p>
        </w:tc>
        <w:tc>
          <w:tcPr>
            <w:tcW w:w="3195" w:type="dxa"/>
          </w:tcPr>
          <w:p w14:paraId="7882DA4E" w14:textId="77777777" w:rsidR="006F2B85" w:rsidRDefault="001E7B82">
            <w:pPr>
              <w:pStyle w:val="TableText"/>
            </w:pPr>
            <w:r>
              <w:t>urn:oid:2.16.840.1.113883.6.96</w:t>
            </w:r>
          </w:p>
        </w:tc>
        <w:tc>
          <w:tcPr>
            <w:tcW w:w="2520" w:type="dxa"/>
          </w:tcPr>
          <w:p w14:paraId="4EFDE4A3" w14:textId="77777777" w:rsidR="006F2B85" w:rsidRDefault="001E7B82">
            <w:pPr>
              <w:pStyle w:val="TableText"/>
            </w:pPr>
            <w:r>
              <w:t>Shared care: district nurse and general practitioner (finding)</w:t>
            </w:r>
          </w:p>
        </w:tc>
      </w:tr>
      <w:tr w:rsidR="006F2B85" w14:paraId="19A42F5D" w14:textId="77777777">
        <w:trPr>
          <w:jc w:val="center"/>
        </w:trPr>
        <w:tc>
          <w:tcPr>
            <w:tcW w:w="1170" w:type="dxa"/>
          </w:tcPr>
          <w:p w14:paraId="1217C20A" w14:textId="77777777" w:rsidR="006F2B85" w:rsidRDefault="001E7B82">
            <w:pPr>
              <w:pStyle w:val="TableText"/>
            </w:pPr>
            <w:r>
              <w:t>170939002</w:t>
            </w:r>
          </w:p>
        </w:tc>
        <w:tc>
          <w:tcPr>
            <w:tcW w:w="3195" w:type="dxa"/>
          </w:tcPr>
          <w:p w14:paraId="347BA804" w14:textId="77777777" w:rsidR="006F2B85" w:rsidRDefault="001E7B82">
            <w:pPr>
              <w:pStyle w:val="TableText"/>
            </w:pPr>
            <w:r>
              <w:t>SNOMED CT</w:t>
            </w:r>
          </w:p>
        </w:tc>
        <w:tc>
          <w:tcPr>
            <w:tcW w:w="3195" w:type="dxa"/>
          </w:tcPr>
          <w:p w14:paraId="06E965A4" w14:textId="77777777" w:rsidR="006F2B85" w:rsidRDefault="001E7B82">
            <w:pPr>
              <w:pStyle w:val="TableText"/>
            </w:pPr>
            <w:r>
              <w:t>urn:oid:2.16.840.1.113883.6.96</w:t>
            </w:r>
          </w:p>
        </w:tc>
        <w:tc>
          <w:tcPr>
            <w:tcW w:w="2520" w:type="dxa"/>
          </w:tcPr>
          <w:p w14:paraId="42ED034B" w14:textId="77777777" w:rsidR="006F2B85" w:rsidRDefault="001E7B82">
            <w:pPr>
              <w:pStyle w:val="TableText"/>
            </w:pPr>
            <w:r>
              <w:t>Full care: nurse practitioner (finding)</w:t>
            </w:r>
          </w:p>
        </w:tc>
      </w:tr>
      <w:tr w:rsidR="006F2B85" w14:paraId="63F138C8" w14:textId="77777777">
        <w:trPr>
          <w:jc w:val="center"/>
        </w:trPr>
        <w:tc>
          <w:tcPr>
            <w:tcW w:w="1170" w:type="dxa"/>
          </w:tcPr>
          <w:p w14:paraId="4AB9B177" w14:textId="77777777" w:rsidR="006F2B85" w:rsidRDefault="001E7B82">
            <w:pPr>
              <w:pStyle w:val="TableText"/>
            </w:pPr>
            <w:r>
              <w:t>170940000</w:t>
            </w:r>
          </w:p>
        </w:tc>
        <w:tc>
          <w:tcPr>
            <w:tcW w:w="3195" w:type="dxa"/>
          </w:tcPr>
          <w:p w14:paraId="50DA024A" w14:textId="77777777" w:rsidR="006F2B85" w:rsidRDefault="001E7B82">
            <w:pPr>
              <w:pStyle w:val="TableText"/>
            </w:pPr>
            <w:r>
              <w:t>SNOMED CT</w:t>
            </w:r>
          </w:p>
        </w:tc>
        <w:tc>
          <w:tcPr>
            <w:tcW w:w="3195" w:type="dxa"/>
          </w:tcPr>
          <w:p w14:paraId="5696A57A" w14:textId="77777777" w:rsidR="006F2B85" w:rsidRDefault="001E7B82">
            <w:pPr>
              <w:pStyle w:val="TableText"/>
            </w:pPr>
            <w:r>
              <w:t>urn:oid:2.16.840.1.113883.6.96</w:t>
            </w:r>
          </w:p>
        </w:tc>
        <w:tc>
          <w:tcPr>
            <w:tcW w:w="2520" w:type="dxa"/>
          </w:tcPr>
          <w:p w14:paraId="6C5715EE" w14:textId="77777777" w:rsidR="006F2B85" w:rsidRDefault="001E7B82">
            <w:pPr>
              <w:pStyle w:val="TableText"/>
            </w:pPr>
            <w:r>
              <w:t>Shared care: practice nurse and general practitioner (finding)</w:t>
            </w:r>
          </w:p>
        </w:tc>
      </w:tr>
      <w:tr w:rsidR="006F2B85" w14:paraId="70D2D455" w14:textId="77777777">
        <w:trPr>
          <w:jc w:val="center"/>
        </w:trPr>
        <w:tc>
          <w:tcPr>
            <w:tcW w:w="1170" w:type="dxa"/>
          </w:tcPr>
          <w:p w14:paraId="381C2B18" w14:textId="77777777" w:rsidR="006F2B85" w:rsidRDefault="001E7B82">
            <w:pPr>
              <w:pStyle w:val="TableText"/>
            </w:pPr>
            <w:r>
              <w:t>170941001</w:t>
            </w:r>
          </w:p>
        </w:tc>
        <w:tc>
          <w:tcPr>
            <w:tcW w:w="3195" w:type="dxa"/>
          </w:tcPr>
          <w:p w14:paraId="2BAE1AC7" w14:textId="77777777" w:rsidR="006F2B85" w:rsidRDefault="001E7B82">
            <w:pPr>
              <w:pStyle w:val="TableText"/>
            </w:pPr>
            <w:r>
              <w:t>SNOMED CT</w:t>
            </w:r>
          </w:p>
        </w:tc>
        <w:tc>
          <w:tcPr>
            <w:tcW w:w="3195" w:type="dxa"/>
          </w:tcPr>
          <w:p w14:paraId="5145FCB7" w14:textId="77777777" w:rsidR="006F2B85" w:rsidRDefault="001E7B82">
            <w:pPr>
              <w:pStyle w:val="TableText"/>
            </w:pPr>
            <w:r>
              <w:t>urn:oid:2.16.840.1.113883.6.96</w:t>
            </w:r>
          </w:p>
        </w:tc>
        <w:tc>
          <w:tcPr>
            <w:tcW w:w="2520" w:type="dxa"/>
          </w:tcPr>
          <w:p w14:paraId="04FCC9B5" w14:textId="77777777" w:rsidR="006F2B85" w:rsidRDefault="001E7B82">
            <w:pPr>
              <w:pStyle w:val="TableText"/>
            </w:pPr>
            <w:r>
              <w:t>Full care by general practitioner (finding)</w:t>
            </w:r>
          </w:p>
        </w:tc>
      </w:tr>
      <w:tr w:rsidR="006F2B85" w14:paraId="6C4680E5" w14:textId="77777777">
        <w:trPr>
          <w:jc w:val="center"/>
        </w:trPr>
        <w:tc>
          <w:tcPr>
            <w:tcW w:w="1170" w:type="dxa"/>
          </w:tcPr>
          <w:p w14:paraId="6328A7D4" w14:textId="77777777" w:rsidR="006F2B85" w:rsidRDefault="001E7B82">
            <w:pPr>
              <w:pStyle w:val="TableText"/>
            </w:pPr>
            <w:r>
              <w:t>268528005</w:t>
            </w:r>
          </w:p>
        </w:tc>
        <w:tc>
          <w:tcPr>
            <w:tcW w:w="3195" w:type="dxa"/>
          </w:tcPr>
          <w:p w14:paraId="29BB6009" w14:textId="77777777" w:rsidR="006F2B85" w:rsidRDefault="001E7B82">
            <w:pPr>
              <w:pStyle w:val="TableText"/>
            </w:pPr>
            <w:r>
              <w:t>SNOMED CT</w:t>
            </w:r>
          </w:p>
        </w:tc>
        <w:tc>
          <w:tcPr>
            <w:tcW w:w="3195" w:type="dxa"/>
          </w:tcPr>
          <w:p w14:paraId="146001F4" w14:textId="77777777" w:rsidR="006F2B85" w:rsidRDefault="001E7B82">
            <w:pPr>
              <w:pStyle w:val="TableText"/>
            </w:pPr>
            <w:r>
              <w:t>urn:oid:2.16.840.1.113883.6.96</w:t>
            </w:r>
          </w:p>
        </w:tc>
        <w:tc>
          <w:tcPr>
            <w:tcW w:w="2520" w:type="dxa"/>
          </w:tcPr>
          <w:p w14:paraId="4237A876" w14:textId="77777777" w:rsidR="006F2B85" w:rsidRDefault="001E7B82">
            <w:pPr>
              <w:pStyle w:val="TableText"/>
            </w:pPr>
            <w:r>
              <w:t>Full care by specialist (finding)</w:t>
            </w:r>
          </w:p>
        </w:tc>
      </w:tr>
      <w:tr w:rsidR="006F2B85" w14:paraId="13FE0385" w14:textId="77777777">
        <w:trPr>
          <w:jc w:val="center"/>
        </w:trPr>
        <w:tc>
          <w:tcPr>
            <w:tcW w:w="1170" w:type="dxa"/>
          </w:tcPr>
          <w:p w14:paraId="67CBBCB6" w14:textId="77777777" w:rsidR="006F2B85" w:rsidRDefault="001E7B82">
            <w:pPr>
              <w:pStyle w:val="TableText"/>
            </w:pPr>
            <w:r>
              <w:t>268529002</w:t>
            </w:r>
          </w:p>
        </w:tc>
        <w:tc>
          <w:tcPr>
            <w:tcW w:w="3195" w:type="dxa"/>
          </w:tcPr>
          <w:p w14:paraId="0E138523" w14:textId="77777777" w:rsidR="006F2B85" w:rsidRDefault="001E7B82">
            <w:pPr>
              <w:pStyle w:val="TableText"/>
            </w:pPr>
            <w:r>
              <w:t>SNOMED CT</w:t>
            </w:r>
          </w:p>
        </w:tc>
        <w:tc>
          <w:tcPr>
            <w:tcW w:w="3195" w:type="dxa"/>
          </w:tcPr>
          <w:p w14:paraId="1DE73C3A" w14:textId="77777777" w:rsidR="006F2B85" w:rsidRDefault="001E7B82">
            <w:pPr>
              <w:pStyle w:val="TableText"/>
            </w:pPr>
            <w:r>
              <w:t>urn:oid:2.16.840.1.113883.6.96</w:t>
            </w:r>
          </w:p>
        </w:tc>
        <w:tc>
          <w:tcPr>
            <w:tcW w:w="2520" w:type="dxa"/>
          </w:tcPr>
          <w:p w14:paraId="4AFE2C80" w14:textId="77777777" w:rsidR="006F2B85" w:rsidRDefault="001E7B82">
            <w:pPr>
              <w:pStyle w:val="TableText"/>
            </w:pPr>
            <w:r>
              <w:t>Shared care - consultant and general practitioner (finding)</w:t>
            </w:r>
          </w:p>
        </w:tc>
      </w:tr>
      <w:tr w:rsidR="006F2B85" w14:paraId="5872FD93" w14:textId="77777777">
        <w:trPr>
          <w:jc w:val="center"/>
        </w:trPr>
        <w:tc>
          <w:tcPr>
            <w:tcW w:w="1170" w:type="dxa"/>
          </w:tcPr>
          <w:p w14:paraId="12D9B0B4" w14:textId="77777777" w:rsidR="006F2B85" w:rsidRDefault="001E7B82">
            <w:pPr>
              <w:pStyle w:val="TableText"/>
            </w:pPr>
            <w:r>
              <w:t>370985002</w:t>
            </w:r>
          </w:p>
        </w:tc>
        <w:tc>
          <w:tcPr>
            <w:tcW w:w="3195" w:type="dxa"/>
          </w:tcPr>
          <w:p w14:paraId="445CA363" w14:textId="77777777" w:rsidR="006F2B85" w:rsidRDefault="001E7B82">
            <w:pPr>
              <w:pStyle w:val="TableText"/>
            </w:pPr>
            <w:r>
              <w:t>SNOMED CT</w:t>
            </w:r>
          </w:p>
        </w:tc>
        <w:tc>
          <w:tcPr>
            <w:tcW w:w="3195" w:type="dxa"/>
          </w:tcPr>
          <w:p w14:paraId="30F4D712" w14:textId="77777777" w:rsidR="006F2B85" w:rsidRDefault="001E7B82">
            <w:pPr>
              <w:pStyle w:val="TableText"/>
            </w:pPr>
            <w:r>
              <w:t>urn:oid:2.16.840.1.113883.6.96</w:t>
            </w:r>
          </w:p>
        </w:tc>
        <w:tc>
          <w:tcPr>
            <w:tcW w:w="2520" w:type="dxa"/>
          </w:tcPr>
          <w:p w14:paraId="3BEB99AB" w14:textId="77777777" w:rsidR="006F2B85" w:rsidRDefault="001E7B82">
            <w:pPr>
              <w:pStyle w:val="TableText"/>
            </w:pPr>
            <w:r>
              <w:t>Care by local physician (finding)</w:t>
            </w:r>
          </w:p>
        </w:tc>
      </w:tr>
    </w:tbl>
    <w:p w14:paraId="4E76E30B" w14:textId="77777777" w:rsidR="006F2B85" w:rsidRDefault="006F2B85">
      <w:pPr>
        <w:pStyle w:val="BodyText"/>
      </w:pPr>
    </w:p>
    <w:p w14:paraId="41F0F363" w14:textId="42EC5E7C" w:rsidR="006F2B85" w:rsidRDefault="001E7B82">
      <w:pPr>
        <w:pStyle w:val="Caption"/>
      </w:pPr>
      <w:bookmarkStart w:id="2521" w:name="_Toc203485707"/>
      <w:r>
        <w:lastRenderedPageBreak/>
        <w:t xml:space="preserve">Table </w:t>
      </w:r>
      <w:r>
        <w:fldChar w:fldCharType="begin"/>
      </w:r>
      <w:r>
        <w:instrText>SEQ Table \* ARABIC</w:instrText>
      </w:r>
      <w:r>
        <w:fldChar w:fldCharType="separate"/>
      </w:r>
      <w:r w:rsidR="004676B7">
        <w:t>250</w:t>
      </w:r>
      <w:r>
        <w:fldChar w:fldCharType="end"/>
      </w:r>
      <w:r>
        <w:t xml:space="preserve">: </w:t>
      </w:r>
      <w:bookmarkStart w:id="2522" w:name="ActPriority"/>
      <w:r>
        <w:t>ActPriority</w:t>
      </w:r>
      <w:bookmarkEnd w:id="2522"/>
      <w:bookmarkEnd w:id="25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E373A70" w14:textId="77777777">
        <w:trPr>
          <w:jc w:val="center"/>
        </w:trPr>
        <w:tc>
          <w:tcPr>
            <w:tcW w:w="1440" w:type="dxa"/>
            <w:gridSpan w:val="4"/>
          </w:tcPr>
          <w:p w14:paraId="53B6075D" w14:textId="77777777" w:rsidR="006F2B85" w:rsidRDefault="001E7B82">
            <w:pPr>
              <w:pStyle w:val="TableText"/>
            </w:pPr>
            <w:r>
              <w:t>Value Set: ActPriority urn:oid:2.16.840.1.113883.1.11.16866</w:t>
            </w:r>
          </w:p>
          <w:p w14:paraId="094551EE" w14:textId="77777777" w:rsidR="006F2B85" w:rsidRDefault="001E7B82">
            <w:pPr>
              <w:pStyle w:val="TableText"/>
            </w:pPr>
            <w:r>
              <w:t>(Clinical Focus: The urgency under which the Act happened, can happen, is happening, is intended to happen, or is requested/demanded to happen.),(Data Element Scope: ),(Inclusion Criteria: All members of system 2.16.840.1.113883.5.7),(Exclusion Criteria: )</w:t>
            </w:r>
            <w:r>
              <w:br/>
            </w:r>
            <w:r>
              <w:br/>
              <w:t>This value set was imported on 10/24/2024 with a version of Latest.</w:t>
            </w:r>
          </w:p>
          <w:p w14:paraId="4364D474" w14:textId="508A6762" w:rsidR="006F2B85" w:rsidRDefault="001E7B82">
            <w:pPr>
              <w:pStyle w:val="TableText"/>
            </w:pPr>
            <w:r>
              <w:t xml:space="preserve">Value Set Source: </w:t>
            </w:r>
            <w:hyperlink r:id="rId79" w:history="1">
              <w:r>
                <w:rPr>
                  <w:rStyle w:val="HyperlinkCourierBold"/>
                </w:rPr>
                <w:t>https://vsac.nlm.nih.gov/valueset/2.16.840.1.113883.1.11.16866/expansion</w:t>
              </w:r>
            </w:hyperlink>
          </w:p>
        </w:tc>
      </w:tr>
      <w:tr w:rsidR="006F2B85" w14:paraId="51CF9730" w14:textId="77777777">
        <w:trPr>
          <w:cantSplit/>
          <w:tblHeader/>
          <w:jc w:val="center"/>
        </w:trPr>
        <w:tc>
          <w:tcPr>
            <w:tcW w:w="1560" w:type="dxa"/>
            <w:shd w:val="clear" w:color="auto" w:fill="E6E6E6"/>
          </w:tcPr>
          <w:p w14:paraId="77C99B6C" w14:textId="77777777" w:rsidR="006F2B85" w:rsidRDefault="001E7B82">
            <w:pPr>
              <w:pStyle w:val="TableHead"/>
            </w:pPr>
            <w:r>
              <w:t>Code</w:t>
            </w:r>
          </w:p>
        </w:tc>
        <w:tc>
          <w:tcPr>
            <w:tcW w:w="3000" w:type="dxa"/>
            <w:shd w:val="clear" w:color="auto" w:fill="E6E6E6"/>
          </w:tcPr>
          <w:p w14:paraId="0C5C7C0B" w14:textId="77777777" w:rsidR="006F2B85" w:rsidRDefault="001E7B82">
            <w:pPr>
              <w:pStyle w:val="TableHead"/>
            </w:pPr>
            <w:r>
              <w:t>Code System</w:t>
            </w:r>
          </w:p>
        </w:tc>
        <w:tc>
          <w:tcPr>
            <w:tcW w:w="3000" w:type="dxa"/>
            <w:shd w:val="clear" w:color="auto" w:fill="E6E6E6"/>
          </w:tcPr>
          <w:p w14:paraId="530F6492" w14:textId="77777777" w:rsidR="006F2B85" w:rsidRDefault="001E7B82">
            <w:pPr>
              <w:pStyle w:val="TableHead"/>
            </w:pPr>
            <w:r>
              <w:t>Code System OID</w:t>
            </w:r>
          </w:p>
        </w:tc>
        <w:tc>
          <w:tcPr>
            <w:tcW w:w="2520" w:type="dxa"/>
            <w:shd w:val="clear" w:color="auto" w:fill="E6E6E6"/>
          </w:tcPr>
          <w:p w14:paraId="1092262F" w14:textId="77777777" w:rsidR="006F2B85" w:rsidRDefault="001E7B82">
            <w:pPr>
              <w:pStyle w:val="TableHead"/>
            </w:pPr>
            <w:r>
              <w:t>Print Name</w:t>
            </w:r>
          </w:p>
        </w:tc>
      </w:tr>
      <w:tr w:rsidR="006F2B85" w14:paraId="0347BC42" w14:textId="77777777">
        <w:trPr>
          <w:jc w:val="center"/>
        </w:trPr>
        <w:tc>
          <w:tcPr>
            <w:tcW w:w="1170" w:type="dxa"/>
          </w:tcPr>
          <w:p w14:paraId="23E7FC88" w14:textId="77777777" w:rsidR="006F2B85" w:rsidRDefault="001E7B82">
            <w:pPr>
              <w:pStyle w:val="TableText"/>
            </w:pPr>
            <w:r>
              <w:t>A</w:t>
            </w:r>
          </w:p>
        </w:tc>
        <w:tc>
          <w:tcPr>
            <w:tcW w:w="3195" w:type="dxa"/>
          </w:tcPr>
          <w:p w14:paraId="15CFBD0F" w14:textId="77777777" w:rsidR="006F2B85" w:rsidRDefault="001E7B82">
            <w:pPr>
              <w:pStyle w:val="TableText"/>
            </w:pPr>
            <w:r>
              <w:t>HL7ActPriority</w:t>
            </w:r>
          </w:p>
        </w:tc>
        <w:tc>
          <w:tcPr>
            <w:tcW w:w="3195" w:type="dxa"/>
          </w:tcPr>
          <w:p w14:paraId="5D949F25" w14:textId="77777777" w:rsidR="006F2B85" w:rsidRDefault="001E7B82">
            <w:pPr>
              <w:pStyle w:val="TableText"/>
            </w:pPr>
            <w:r>
              <w:t>urn:oid:2.16.840.1.113883.5.7</w:t>
            </w:r>
          </w:p>
        </w:tc>
        <w:tc>
          <w:tcPr>
            <w:tcW w:w="2520" w:type="dxa"/>
          </w:tcPr>
          <w:p w14:paraId="29AA3F36" w14:textId="77777777" w:rsidR="006F2B85" w:rsidRDefault="001E7B82">
            <w:pPr>
              <w:pStyle w:val="TableText"/>
            </w:pPr>
            <w:r>
              <w:t>ASAP</w:t>
            </w:r>
          </w:p>
        </w:tc>
      </w:tr>
      <w:tr w:rsidR="006F2B85" w14:paraId="17188CDE" w14:textId="77777777">
        <w:trPr>
          <w:jc w:val="center"/>
        </w:trPr>
        <w:tc>
          <w:tcPr>
            <w:tcW w:w="1170" w:type="dxa"/>
          </w:tcPr>
          <w:p w14:paraId="720DE7F2" w14:textId="77777777" w:rsidR="006F2B85" w:rsidRDefault="001E7B82">
            <w:pPr>
              <w:pStyle w:val="TableText"/>
            </w:pPr>
            <w:r>
              <w:t>CR</w:t>
            </w:r>
          </w:p>
        </w:tc>
        <w:tc>
          <w:tcPr>
            <w:tcW w:w="3195" w:type="dxa"/>
          </w:tcPr>
          <w:p w14:paraId="1A88230F" w14:textId="77777777" w:rsidR="006F2B85" w:rsidRDefault="001E7B82">
            <w:pPr>
              <w:pStyle w:val="TableText"/>
            </w:pPr>
            <w:r>
              <w:t>HL7ActPriority</w:t>
            </w:r>
          </w:p>
        </w:tc>
        <w:tc>
          <w:tcPr>
            <w:tcW w:w="3195" w:type="dxa"/>
          </w:tcPr>
          <w:p w14:paraId="73B5AF78" w14:textId="77777777" w:rsidR="006F2B85" w:rsidRDefault="001E7B82">
            <w:pPr>
              <w:pStyle w:val="TableText"/>
            </w:pPr>
            <w:r>
              <w:t>urn:oid:2.16.840.1.113883.5.7</w:t>
            </w:r>
          </w:p>
        </w:tc>
        <w:tc>
          <w:tcPr>
            <w:tcW w:w="2520" w:type="dxa"/>
          </w:tcPr>
          <w:p w14:paraId="1C197134" w14:textId="77777777" w:rsidR="006F2B85" w:rsidRDefault="001E7B82">
            <w:pPr>
              <w:pStyle w:val="TableText"/>
            </w:pPr>
            <w:r>
              <w:t>callback results</w:t>
            </w:r>
          </w:p>
        </w:tc>
      </w:tr>
      <w:tr w:rsidR="006F2B85" w14:paraId="054F3D3C" w14:textId="77777777">
        <w:trPr>
          <w:jc w:val="center"/>
        </w:trPr>
        <w:tc>
          <w:tcPr>
            <w:tcW w:w="1170" w:type="dxa"/>
          </w:tcPr>
          <w:p w14:paraId="23E0E43C" w14:textId="77777777" w:rsidR="006F2B85" w:rsidRDefault="001E7B82">
            <w:pPr>
              <w:pStyle w:val="TableText"/>
            </w:pPr>
            <w:r>
              <w:t>CS</w:t>
            </w:r>
          </w:p>
        </w:tc>
        <w:tc>
          <w:tcPr>
            <w:tcW w:w="3195" w:type="dxa"/>
          </w:tcPr>
          <w:p w14:paraId="05A0A57F" w14:textId="77777777" w:rsidR="006F2B85" w:rsidRDefault="001E7B82">
            <w:pPr>
              <w:pStyle w:val="TableText"/>
            </w:pPr>
            <w:r>
              <w:t>HL7ActPriority</w:t>
            </w:r>
          </w:p>
        </w:tc>
        <w:tc>
          <w:tcPr>
            <w:tcW w:w="3195" w:type="dxa"/>
          </w:tcPr>
          <w:p w14:paraId="7EF9A87D" w14:textId="77777777" w:rsidR="006F2B85" w:rsidRDefault="001E7B82">
            <w:pPr>
              <w:pStyle w:val="TableText"/>
            </w:pPr>
            <w:r>
              <w:t>urn:oid:2.16.840.1.113883.5.7</w:t>
            </w:r>
          </w:p>
        </w:tc>
        <w:tc>
          <w:tcPr>
            <w:tcW w:w="2520" w:type="dxa"/>
          </w:tcPr>
          <w:p w14:paraId="4AC1BBD2" w14:textId="77777777" w:rsidR="006F2B85" w:rsidRDefault="001E7B82">
            <w:pPr>
              <w:pStyle w:val="TableText"/>
            </w:pPr>
            <w:r>
              <w:t>callback for scheduling</w:t>
            </w:r>
          </w:p>
        </w:tc>
      </w:tr>
      <w:tr w:rsidR="006F2B85" w14:paraId="6C37E56B" w14:textId="77777777">
        <w:trPr>
          <w:jc w:val="center"/>
        </w:trPr>
        <w:tc>
          <w:tcPr>
            <w:tcW w:w="1170" w:type="dxa"/>
          </w:tcPr>
          <w:p w14:paraId="4BECE762" w14:textId="77777777" w:rsidR="006F2B85" w:rsidRDefault="001E7B82">
            <w:pPr>
              <w:pStyle w:val="TableText"/>
            </w:pPr>
            <w:r>
              <w:t>CSP</w:t>
            </w:r>
          </w:p>
        </w:tc>
        <w:tc>
          <w:tcPr>
            <w:tcW w:w="3195" w:type="dxa"/>
          </w:tcPr>
          <w:p w14:paraId="5A758A78" w14:textId="77777777" w:rsidR="006F2B85" w:rsidRDefault="001E7B82">
            <w:pPr>
              <w:pStyle w:val="TableText"/>
            </w:pPr>
            <w:r>
              <w:t>HL7ActPriority</w:t>
            </w:r>
          </w:p>
        </w:tc>
        <w:tc>
          <w:tcPr>
            <w:tcW w:w="3195" w:type="dxa"/>
          </w:tcPr>
          <w:p w14:paraId="6A4DFEB3" w14:textId="77777777" w:rsidR="006F2B85" w:rsidRDefault="001E7B82">
            <w:pPr>
              <w:pStyle w:val="TableText"/>
            </w:pPr>
            <w:r>
              <w:t>urn:oid:2.16.840.1.113883.5.7</w:t>
            </w:r>
          </w:p>
        </w:tc>
        <w:tc>
          <w:tcPr>
            <w:tcW w:w="2520" w:type="dxa"/>
          </w:tcPr>
          <w:p w14:paraId="4D310273" w14:textId="77777777" w:rsidR="006F2B85" w:rsidRDefault="001E7B82">
            <w:pPr>
              <w:pStyle w:val="TableText"/>
            </w:pPr>
            <w:r>
              <w:t>callback placer for scheduling</w:t>
            </w:r>
          </w:p>
        </w:tc>
      </w:tr>
      <w:tr w:rsidR="006F2B85" w14:paraId="146D9042" w14:textId="77777777">
        <w:trPr>
          <w:jc w:val="center"/>
        </w:trPr>
        <w:tc>
          <w:tcPr>
            <w:tcW w:w="1170" w:type="dxa"/>
          </w:tcPr>
          <w:p w14:paraId="37692C70" w14:textId="77777777" w:rsidR="006F2B85" w:rsidRDefault="001E7B82">
            <w:pPr>
              <w:pStyle w:val="TableText"/>
            </w:pPr>
            <w:r>
              <w:t>CSR</w:t>
            </w:r>
          </w:p>
        </w:tc>
        <w:tc>
          <w:tcPr>
            <w:tcW w:w="3195" w:type="dxa"/>
          </w:tcPr>
          <w:p w14:paraId="58DA942F" w14:textId="77777777" w:rsidR="006F2B85" w:rsidRDefault="001E7B82">
            <w:pPr>
              <w:pStyle w:val="TableText"/>
            </w:pPr>
            <w:r>
              <w:t>HL7ActPriority</w:t>
            </w:r>
          </w:p>
        </w:tc>
        <w:tc>
          <w:tcPr>
            <w:tcW w:w="3195" w:type="dxa"/>
          </w:tcPr>
          <w:p w14:paraId="5473C490" w14:textId="77777777" w:rsidR="006F2B85" w:rsidRDefault="001E7B82">
            <w:pPr>
              <w:pStyle w:val="TableText"/>
            </w:pPr>
            <w:r>
              <w:t>urn:oid:2.16.840.1.113883.5.7</w:t>
            </w:r>
          </w:p>
        </w:tc>
        <w:tc>
          <w:tcPr>
            <w:tcW w:w="2520" w:type="dxa"/>
          </w:tcPr>
          <w:p w14:paraId="78489AF5" w14:textId="77777777" w:rsidR="006F2B85" w:rsidRDefault="001E7B82">
            <w:pPr>
              <w:pStyle w:val="TableText"/>
            </w:pPr>
            <w:r>
              <w:t>contact recipient for scheduling</w:t>
            </w:r>
          </w:p>
        </w:tc>
      </w:tr>
      <w:tr w:rsidR="006F2B85" w14:paraId="26672DF7" w14:textId="77777777">
        <w:trPr>
          <w:jc w:val="center"/>
        </w:trPr>
        <w:tc>
          <w:tcPr>
            <w:tcW w:w="1170" w:type="dxa"/>
          </w:tcPr>
          <w:p w14:paraId="4A43F324" w14:textId="77777777" w:rsidR="006F2B85" w:rsidRDefault="001E7B82">
            <w:pPr>
              <w:pStyle w:val="TableText"/>
            </w:pPr>
            <w:r>
              <w:t>EL</w:t>
            </w:r>
          </w:p>
        </w:tc>
        <w:tc>
          <w:tcPr>
            <w:tcW w:w="3195" w:type="dxa"/>
          </w:tcPr>
          <w:p w14:paraId="2BD38AA4" w14:textId="77777777" w:rsidR="006F2B85" w:rsidRDefault="001E7B82">
            <w:pPr>
              <w:pStyle w:val="TableText"/>
            </w:pPr>
            <w:r>
              <w:t>HL7ActPriority</w:t>
            </w:r>
          </w:p>
        </w:tc>
        <w:tc>
          <w:tcPr>
            <w:tcW w:w="3195" w:type="dxa"/>
          </w:tcPr>
          <w:p w14:paraId="6D7A71E5" w14:textId="77777777" w:rsidR="006F2B85" w:rsidRDefault="001E7B82">
            <w:pPr>
              <w:pStyle w:val="TableText"/>
            </w:pPr>
            <w:r>
              <w:t>urn:oid:2.16.840.1.113883.5.7</w:t>
            </w:r>
          </w:p>
        </w:tc>
        <w:tc>
          <w:tcPr>
            <w:tcW w:w="2520" w:type="dxa"/>
          </w:tcPr>
          <w:p w14:paraId="0D704080" w14:textId="77777777" w:rsidR="006F2B85" w:rsidRDefault="001E7B82">
            <w:pPr>
              <w:pStyle w:val="TableText"/>
            </w:pPr>
            <w:r>
              <w:t>elective</w:t>
            </w:r>
          </w:p>
        </w:tc>
      </w:tr>
      <w:tr w:rsidR="006F2B85" w14:paraId="799FD28D" w14:textId="77777777">
        <w:trPr>
          <w:jc w:val="center"/>
        </w:trPr>
        <w:tc>
          <w:tcPr>
            <w:tcW w:w="1170" w:type="dxa"/>
          </w:tcPr>
          <w:p w14:paraId="5F5B30CC" w14:textId="77777777" w:rsidR="006F2B85" w:rsidRDefault="001E7B82">
            <w:pPr>
              <w:pStyle w:val="TableText"/>
            </w:pPr>
            <w:r>
              <w:t>EM</w:t>
            </w:r>
          </w:p>
        </w:tc>
        <w:tc>
          <w:tcPr>
            <w:tcW w:w="3195" w:type="dxa"/>
          </w:tcPr>
          <w:p w14:paraId="486BFAAB" w14:textId="77777777" w:rsidR="006F2B85" w:rsidRDefault="001E7B82">
            <w:pPr>
              <w:pStyle w:val="TableText"/>
            </w:pPr>
            <w:r>
              <w:t>HL7ActPriority</w:t>
            </w:r>
          </w:p>
        </w:tc>
        <w:tc>
          <w:tcPr>
            <w:tcW w:w="3195" w:type="dxa"/>
          </w:tcPr>
          <w:p w14:paraId="717C55EC" w14:textId="77777777" w:rsidR="006F2B85" w:rsidRDefault="001E7B82">
            <w:pPr>
              <w:pStyle w:val="TableText"/>
            </w:pPr>
            <w:r>
              <w:t>urn:oid:2.16.840.1.113883.5.7</w:t>
            </w:r>
          </w:p>
        </w:tc>
        <w:tc>
          <w:tcPr>
            <w:tcW w:w="2520" w:type="dxa"/>
          </w:tcPr>
          <w:p w14:paraId="49F93CD7" w14:textId="77777777" w:rsidR="006F2B85" w:rsidRDefault="001E7B82">
            <w:pPr>
              <w:pStyle w:val="TableText"/>
            </w:pPr>
            <w:r>
              <w:t>emergency</w:t>
            </w:r>
          </w:p>
        </w:tc>
      </w:tr>
      <w:tr w:rsidR="006F2B85" w14:paraId="33B70CBF" w14:textId="77777777">
        <w:trPr>
          <w:jc w:val="center"/>
        </w:trPr>
        <w:tc>
          <w:tcPr>
            <w:tcW w:w="1170" w:type="dxa"/>
          </w:tcPr>
          <w:p w14:paraId="035D723F" w14:textId="77777777" w:rsidR="006F2B85" w:rsidRDefault="001E7B82">
            <w:pPr>
              <w:pStyle w:val="TableText"/>
            </w:pPr>
            <w:r>
              <w:t>P</w:t>
            </w:r>
          </w:p>
        </w:tc>
        <w:tc>
          <w:tcPr>
            <w:tcW w:w="3195" w:type="dxa"/>
          </w:tcPr>
          <w:p w14:paraId="32F49AA7" w14:textId="77777777" w:rsidR="006F2B85" w:rsidRDefault="001E7B82">
            <w:pPr>
              <w:pStyle w:val="TableText"/>
            </w:pPr>
            <w:r>
              <w:t>HL7ActPriority</w:t>
            </w:r>
          </w:p>
        </w:tc>
        <w:tc>
          <w:tcPr>
            <w:tcW w:w="3195" w:type="dxa"/>
          </w:tcPr>
          <w:p w14:paraId="6CDDC23F" w14:textId="77777777" w:rsidR="006F2B85" w:rsidRDefault="001E7B82">
            <w:pPr>
              <w:pStyle w:val="TableText"/>
            </w:pPr>
            <w:r>
              <w:t>urn:oid:2.16.840.1.113883.5.7</w:t>
            </w:r>
          </w:p>
        </w:tc>
        <w:tc>
          <w:tcPr>
            <w:tcW w:w="2520" w:type="dxa"/>
          </w:tcPr>
          <w:p w14:paraId="1271D2F7" w14:textId="77777777" w:rsidR="006F2B85" w:rsidRDefault="001E7B82">
            <w:pPr>
              <w:pStyle w:val="TableText"/>
            </w:pPr>
            <w:r>
              <w:t>preop</w:t>
            </w:r>
          </w:p>
        </w:tc>
      </w:tr>
      <w:tr w:rsidR="006F2B85" w14:paraId="77353EA9" w14:textId="77777777">
        <w:trPr>
          <w:jc w:val="center"/>
        </w:trPr>
        <w:tc>
          <w:tcPr>
            <w:tcW w:w="1170" w:type="dxa"/>
          </w:tcPr>
          <w:p w14:paraId="1070CC03" w14:textId="77777777" w:rsidR="006F2B85" w:rsidRDefault="001E7B82">
            <w:pPr>
              <w:pStyle w:val="TableText"/>
            </w:pPr>
            <w:r>
              <w:t>PRN</w:t>
            </w:r>
          </w:p>
        </w:tc>
        <w:tc>
          <w:tcPr>
            <w:tcW w:w="3195" w:type="dxa"/>
          </w:tcPr>
          <w:p w14:paraId="524F53A6" w14:textId="77777777" w:rsidR="006F2B85" w:rsidRDefault="001E7B82">
            <w:pPr>
              <w:pStyle w:val="TableText"/>
            </w:pPr>
            <w:r>
              <w:t>HL7ActPriority</w:t>
            </w:r>
          </w:p>
        </w:tc>
        <w:tc>
          <w:tcPr>
            <w:tcW w:w="3195" w:type="dxa"/>
          </w:tcPr>
          <w:p w14:paraId="4848E8DC" w14:textId="77777777" w:rsidR="006F2B85" w:rsidRDefault="001E7B82">
            <w:pPr>
              <w:pStyle w:val="TableText"/>
            </w:pPr>
            <w:r>
              <w:t>urn:oid:2.16.840.1.113883.5.7</w:t>
            </w:r>
          </w:p>
        </w:tc>
        <w:tc>
          <w:tcPr>
            <w:tcW w:w="2520" w:type="dxa"/>
          </w:tcPr>
          <w:p w14:paraId="301A2CCB" w14:textId="77777777" w:rsidR="006F2B85" w:rsidRDefault="001E7B82">
            <w:pPr>
              <w:pStyle w:val="TableText"/>
            </w:pPr>
            <w:r>
              <w:t>as needed</w:t>
            </w:r>
          </w:p>
        </w:tc>
      </w:tr>
      <w:tr w:rsidR="006F2B85" w14:paraId="7B7FF3B8" w14:textId="77777777">
        <w:trPr>
          <w:jc w:val="center"/>
        </w:trPr>
        <w:tc>
          <w:tcPr>
            <w:tcW w:w="1170" w:type="dxa"/>
          </w:tcPr>
          <w:p w14:paraId="50B1CE35" w14:textId="77777777" w:rsidR="006F2B85" w:rsidRDefault="001E7B82">
            <w:pPr>
              <w:pStyle w:val="TableText"/>
            </w:pPr>
            <w:r>
              <w:t>R</w:t>
            </w:r>
          </w:p>
        </w:tc>
        <w:tc>
          <w:tcPr>
            <w:tcW w:w="3195" w:type="dxa"/>
          </w:tcPr>
          <w:p w14:paraId="5040A7FC" w14:textId="77777777" w:rsidR="006F2B85" w:rsidRDefault="001E7B82">
            <w:pPr>
              <w:pStyle w:val="TableText"/>
            </w:pPr>
            <w:r>
              <w:t>HL7ActPriority</w:t>
            </w:r>
          </w:p>
        </w:tc>
        <w:tc>
          <w:tcPr>
            <w:tcW w:w="3195" w:type="dxa"/>
          </w:tcPr>
          <w:p w14:paraId="5B795B7E" w14:textId="77777777" w:rsidR="006F2B85" w:rsidRDefault="001E7B82">
            <w:pPr>
              <w:pStyle w:val="TableText"/>
            </w:pPr>
            <w:r>
              <w:t>urn:oid:2.16.840.1.113883.5.7</w:t>
            </w:r>
          </w:p>
        </w:tc>
        <w:tc>
          <w:tcPr>
            <w:tcW w:w="2520" w:type="dxa"/>
          </w:tcPr>
          <w:p w14:paraId="59B7CEA8" w14:textId="77777777" w:rsidR="006F2B85" w:rsidRDefault="001E7B82">
            <w:pPr>
              <w:pStyle w:val="TableText"/>
            </w:pPr>
            <w:r>
              <w:t>routine</w:t>
            </w:r>
          </w:p>
        </w:tc>
      </w:tr>
      <w:tr w:rsidR="006F2B85" w14:paraId="3A8EC3B1" w14:textId="77777777">
        <w:trPr>
          <w:jc w:val="center"/>
        </w:trPr>
        <w:tc>
          <w:tcPr>
            <w:tcW w:w="1440" w:type="dxa"/>
            <w:gridSpan w:val="4"/>
          </w:tcPr>
          <w:p w14:paraId="76B5E13C" w14:textId="77777777" w:rsidR="006F2B85" w:rsidRDefault="001E7B82">
            <w:pPr>
              <w:pStyle w:val="TableText"/>
            </w:pPr>
            <w:r>
              <w:t>...</w:t>
            </w:r>
          </w:p>
        </w:tc>
      </w:tr>
    </w:tbl>
    <w:p w14:paraId="11F631C0" w14:textId="77777777" w:rsidR="006F2B85" w:rsidRDefault="006F2B85">
      <w:pPr>
        <w:pStyle w:val="BodyText"/>
      </w:pPr>
    </w:p>
    <w:p w14:paraId="2CDF3B10" w14:textId="65A4ADDC" w:rsidR="006F2B85" w:rsidRDefault="001E7B82">
      <w:pPr>
        <w:pStyle w:val="Caption"/>
        <w:ind w:left="130" w:right="115"/>
      </w:pPr>
      <w:bookmarkStart w:id="2523" w:name="_Toc203485391"/>
      <w:r>
        <w:lastRenderedPageBreak/>
        <w:t xml:space="preserve">Figure </w:t>
      </w:r>
      <w:r>
        <w:fldChar w:fldCharType="begin"/>
      </w:r>
      <w:r>
        <w:instrText>SEQ Figure \* ARABIC</w:instrText>
      </w:r>
      <w:r>
        <w:fldChar w:fldCharType="separate"/>
      </w:r>
      <w:r w:rsidR="004676B7">
        <w:t>105</w:t>
      </w:r>
      <w:r>
        <w:fldChar w:fldCharType="end"/>
      </w:r>
      <w:r>
        <w:t>: Patient Referral Act Example</w:t>
      </w:r>
      <w:bookmarkEnd w:id="2523"/>
    </w:p>
    <w:p w14:paraId="0AE9A404" w14:textId="77777777" w:rsidR="006F2B85" w:rsidRDefault="001E7B82">
      <w:pPr>
        <w:pStyle w:val="Example"/>
        <w:ind w:left="130" w:right="115"/>
      </w:pPr>
      <w:r>
        <w:t>&lt;entry&gt;</w:t>
      </w:r>
    </w:p>
    <w:p w14:paraId="4045E0B4" w14:textId="77777777" w:rsidR="006F2B85" w:rsidRDefault="001E7B82">
      <w:pPr>
        <w:pStyle w:val="Example"/>
        <w:ind w:left="130" w:right="115"/>
      </w:pPr>
      <w:r>
        <w:t xml:space="preserve">    &lt;act classCode="ACT" moodCode="INT"&gt;</w:t>
      </w:r>
    </w:p>
    <w:p w14:paraId="53CA3C85" w14:textId="77777777" w:rsidR="006F2B85" w:rsidRDefault="001E7B82">
      <w:pPr>
        <w:pStyle w:val="Example"/>
        <w:ind w:left="130" w:right="115"/>
      </w:pPr>
      <w:r>
        <w:t xml:space="preserve">        &lt;!--Patient Referral Act--&gt;</w:t>
      </w:r>
    </w:p>
    <w:p w14:paraId="1080A012" w14:textId="77777777" w:rsidR="006F2B85" w:rsidRDefault="001E7B82">
      <w:pPr>
        <w:pStyle w:val="Example"/>
        <w:ind w:left="130" w:right="115"/>
      </w:pPr>
      <w:r>
        <w:t xml:space="preserve">        &lt;templateId root="2.16.840.1.113883.10.20.22.4.140" /&gt;</w:t>
      </w:r>
    </w:p>
    <w:p w14:paraId="31899FA4" w14:textId="77777777" w:rsidR="006F2B85" w:rsidRDefault="001E7B82">
      <w:pPr>
        <w:pStyle w:val="Example"/>
        <w:ind w:left="130" w:right="115"/>
      </w:pPr>
      <w:r>
        <w:t xml:space="preserve">        &lt;id root="70bdd7db-e02d-4eff-9829-35e3b7d9e154" /&gt;</w:t>
      </w:r>
    </w:p>
    <w:p w14:paraId="07BE2CE6" w14:textId="77777777" w:rsidR="006F2B85" w:rsidRDefault="001E7B82">
      <w:pPr>
        <w:pStyle w:val="Example"/>
        <w:ind w:left="130" w:right="115"/>
      </w:pPr>
      <w:r>
        <w:t xml:space="preserve">        &lt;code code="44383000" displayName="Patient referral for consultation" codeSystemName="SNOMED" codeSystem="2.16.840.1.113883.6.96" /&gt;</w:t>
      </w:r>
    </w:p>
    <w:p w14:paraId="25CD30A0" w14:textId="77777777" w:rsidR="006F2B85" w:rsidRDefault="001E7B82">
      <w:pPr>
        <w:pStyle w:val="Example"/>
        <w:ind w:left="130" w:right="115"/>
      </w:pPr>
      <w:r>
        <w:t xml:space="preserve">        &lt;statusCode code="active" /&gt;</w:t>
      </w:r>
    </w:p>
    <w:p w14:paraId="4BCF1F06" w14:textId="77777777" w:rsidR="006F2B85" w:rsidRDefault="001E7B82">
      <w:pPr>
        <w:pStyle w:val="Example"/>
        <w:ind w:left="130" w:right="115"/>
      </w:pPr>
      <w:r>
        <w:t xml:space="preserve">        &lt;effectiveTime value="20130311" /&gt;</w:t>
      </w:r>
    </w:p>
    <w:p w14:paraId="63E60C28" w14:textId="77777777" w:rsidR="006F2B85" w:rsidRDefault="001E7B82">
      <w:pPr>
        <w:pStyle w:val="Example"/>
        <w:ind w:left="130" w:right="115"/>
      </w:pPr>
      <w:r>
        <w:t xml:space="preserve">        &lt;priorityCode code="A" </w:t>
      </w:r>
    </w:p>
    <w:p w14:paraId="0B6D58B7" w14:textId="77777777" w:rsidR="006F2B85" w:rsidRDefault="001E7B82">
      <w:pPr>
        <w:pStyle w:val="Example"/>
        <w:ind w:left="130" w:right="115"/>
      </w:pPr>
      <w:r>
        <w:t xml:space="preserve">               codeSystem="2.16.840.1.113883.5.7" </w:t>
      </w:r>
    </w:p>
    <w:p w14:paraId="7CF11375" w14:textId="77777777" w:rsidR="006F2B85" w:rsidRDefault="001E7B82">
      <w:pPr>
        <w:pStyle w:val="Example"/>
        <w:ind w:left="130" w:right="115"/>
      </w:pPr>
      <w:r>
        <w:t xml:space="preserve">               codeSystemName="ActPriority" </w:t>
      </w:r>
    </w:p>
    <w:p w14:paraId="47846B6F" w14:textId="77777777" w:rsidR="006F2B85" w:rsidRDefault="001E7B82">
      <w:pPr>
        <w:pStyle w:val="Example"/>
        <w:ind w:left="130" w:right="115"/>
      </w:pPr>
      <w:r>
        <w:t xml:space="preserve">               displayName="ASAP"/&gt;</w:t>
      </w:r>
    </w:p>
    <w:p w14:paraId="3E1A6BF3" w14:textId="77777777" w:rsidR="006F2B85" w:rsidRDefault="001E7B82">
      <w:pPr>
        <w:pStyle w:val="Example"/>
        <w:ind w:left="130" w:right="115"/>
      </w:pPr>
      <w:r>
        <w:t xml:space="preserve">        &lt;author&gt;</w:t>
      </w:r>
    </w:p>
    <w:p w14:paraId="16AC0EF7" w14:textId="77777777" w:rsidR="006F2B85" w:rsidRDefault="001E7B82">
      <w:pPr>
        <w:pStyle w:val="Example"/>
        <w:ind w:left="130" w:right="115"/>
      </w:pPr>
      <w:r>
        <w:t xml:space="preserve">            &lt;time value="200130311" /&gt;</w:t>
      </w:r>
    </w:p>
    <w:p w14:paraId="61C6CA5B" w14:textId="77777777" w:rsidR="006F2B85" w:rsidRDefault="001E7B82">
      <w:pPr>
        <w:pStyle w:val="Example"/>
        <w:ind w:left="130" w:right="115"/>
      </w:pPr>
      <w:r>
        <w:t xml:space="preserve">            &lt;assignedAuthor&gt;</w:t>
      </w:r>
    </w:p>
    <w:p w14:paraId="224E00D8" w14:textId="77777777" w:rsidR="006F2B85" w:rsidRDefault="001E7B82">
      <w:pPr>
        <w:pStyle w:val="Example"/>
        <w:ind w:left="130" w:right="115"/>
      </w:pPr>
      <w:r>
        <w:t xml:space="preserve">                &lt;id extension="KP00017" root="2.16.840.1.113883.19.5" /&gt;</w:t>
      </w:r>
    </w:p>
    <w:p w14:paraId="258314A5" w14:textId="77777777" w:rsidR="006F2B85" w:rsidRDefault="001E7B82">
      <w:pPr>
        <w:pStyle w:val="Example"/>
        <w:ind w:left="130" w:right="115"/>
      </w:pPr>
      <w:r>
        <w:t xml:space="preserve">                &lt;addr&gt;</w:t>
      </w:r>
    </w:p>
    <w:p w14:paraId="30BBBDEE" w14:textId="77777777" w:rsidR="006F2B85" w:rsidRDefault="001E7B82">
      <w:pPr>
        <w:pStyle w:val="Example"/>
        <w:ind w:left="130" w:right="115"/>
      </w:pPr>
      <w:r>
        <w:t xml:space="preserve">                    &lt;streetAddressLine&gt;1003 Health Care</w:t>
      </w:r>
    </w:p>
    <w:p w14:paraId="2D7231F2" w14:textId="77777777" w:rsidR="006F2B85" w:rsidRDefault="001E7B82">
      <w:pPr>
        <w:pStyle w:val="Example"/>
        <w:ind w:left="130" w:right="115"/>
      </w:pPr>
      <w:r>
        <w:t xml:space="preserve">                        Drive&lt;/streetAddressLine&gt;</w:t>
      </w:r>
    </w:p>
    <w:p w14:paraId="10F2ECA1" w14:textId="77777777" w:rsidR="006F2B85" w:rsidRDefault="001E7B82">
      <w:pPr>
        <w:pStyle w:val="Example"/>
        <w:ind w:left="130" w:right="115"/>
      </w:pPr>
      <w:r>
        <w:t xml:space="preserve">                    &lt;city&gt;Ann Arbor&lt;/city&gt;</w:t>
      </w:r>
    </w:p>
    <w:p w14:paraId="526C9C8D" w14:textId="77777777" w:rsidR="006F2B85" w:rsidRDefault="001E7B82">
      <w:pPr>
        <w:pStyle w:val="Example"/>
        <w:ind w:left="130" w:right="115"/>
      </w:pPr>
      <w:r>
        <w:t xml:space="preserve">                    &lt;state&gt;MI&lt;/state&gt;</w:t>
      </w:r>
    </w:p>
    <w:p w14:paraId="2BBEB2AD" w14:textId="77777777" w:rsidR="006F2B85" w:rsidRDefault="001E7B82">
      <w:pPr>
        <w:pStyle w:val="Example"/>
        <w:ind w:left="130" w:right="115"/>
      </w:pPr>
      <w:r>
        <w:t xml:space="preserve">                    &lt;postalCode&gt;02368&lt;/postalCode&gt;</w:t>
      </w:r>
    </w:p>
    <w:p w14:paraId="4DD96E70" w14:textId="77777777" w:rsidR="006F2B85" w:rsidRDefault="001E7B82">
      <w:pPr>
        <w:pStyle w:val="Example"/>
        <w:ind w:left="130" w:right="115"/>
      </w:pPr>
      <w:r>
        <w:t xml:space="preserve">                    &lt;country&gt;US&lt;/country&gt;</w:t>
      </w:r>
    </w:p>
    <w:p w14:paraId="296EA57E" w14:textId="77777777" w:rsidR="006F2B85" w:rsidRDefault="001E7B82">
      <w:pPr>
        <w:pStyle w:val="Example"/>
        <w:ind w:left="130" w:right="115"/>
      </w:pPr>
      <w:r>
        <w:t xml:space="preserve">                &lt;/addr&gt;</w:t>
      </w:r>
    </w:p>
    <w:p w14:paraId="14CF8E58" w14:textId="77777777" w:rsidR="006F2B85" w:rsidRDefault="001E7B82">
      <w:pPr>
        <w:pStyle w:val="Example"/>
        <w:ind w:left="130" w:right="115"/>
      </w:pPr>
      <w:r>
        <w:t xml:space="preserve">                &lt;telecom use="WP" value="tel:(555)555-1003" /&gt;</w:t>
      </w:r>
    </w:p>
    <w:p w14:paraId="799488F4" w14:textId="77777777" w:rsidR="006F2B85" w:rsidRDefault="001E7B82">
      <w:pPr>
        <w:pStyle w:val="Example"/>
        <w:ind w:left="130" w:right="115"/>
      </w:pPr>
      <w:r>
        <w:t xml:space="preserve">                &lt;assignedPerson&gt;</w:t>
      </w:r>
    </w:p>
    <w:p w14:paraId="5256E151" w14:textId="77777777" w:rsidR="006F2B85" w:rsidRDefault="001E7B82">
      <w:pPr>
        <w:pStyle w:val="Example"/>
        <w:ind w:left="130" w:right="115"/>
      </w:pPr>
      <w:r>
        <w:t xml:space="preserve">                    &lt;name&gt;</w:t>
      </w:r>
    </w:p>
    <w:p w14:paraId="6A0EB0D2" w14:textId="77777777" w:rsidR="006F2B85" w:rsidRDefault="001E7B82">
      <w:pPr>
        <w:pStyle w:val="Example"/>
        <w:ind w:left="130" w:right="115"/>
      </w:pPr>
      <w:r>
        <w:t xml:space="preserve">                        &lt;given&gt;Assigned&lt;/given&gt;</w:t>
      </w:r>
    </w:p>
    <w:p w14:paraId="50A264AB" w14:textId="77777777" w:rsidR="006F2B85" w:rsidRDefault="001E7B82">
      <w:pPr>
        <w:pStyle w:val="Example"/>
        <w:ind w:left="130" w:right="115"/>
      </w:pPr>
      <w:r>
        <w:t xml:space="preserve">                        &lt;family&gt;Amanda&lt;/family&gt;</w:t>
      </w:r>
    </w:p>
    <w:p w14:paraId="00FCE20C" w14:textId="77777777" w:rsidR="006F2B85" w:rsidRDefault="001E7B82">
      <w:pPr>
        <w:pStyle w:val="Example"/>
        <w:ind w:left="130" w:right="115"/>
      </w:pPr>
      <w:r>
        <w:t xml:space="preserve">                    &lt;/name&gt;</w:t>
      </w:r>
    </w:p>
    <w:p w14:paraId="00788562" w14:textId="77777777" w:rsidR="006F2B85" w:rsidRDefault="001E7B82">
      <w:pPr>
        <w:pStyle w:val="Example"/>
        <w:ind w:left="130" w:right="115"/>
      </w:pPr>
      <w:r>
        <w:t xml:space="preserve">                &lt;/assignedPerson&gt;</w:t>
      </w:r>
    </w:p>
    <w:p w14:paraId="2AA1BBB9" w14:textId="77777777" w:rsidR="006F2B85" w:rsidRDefault="001E7B82">
      <w:pPr>
        <w:pStyle w:val="Example"/>
        <w:ind w:left="130" w:right="115"/>
      </w:pPr>
      <w:r>
        <w:t xml:space="preserve">            &lt;/assignedAuthor&gt;</w:t>
      </w:r>
    </w:p>
    <w:p w14:paraId="19AB733F" w14:textId="77777777" w:rsidR="006F2B85" w:rsidRDefault="001E7B82">
      <w:pPr>
        <w:pStyle w:val="Example"/>
        <w:ind w:left="130" w:right="115"/>
      </w:pPr>
      <w:r>
        <w:t xml:space="preserve">        &lt;/author&gt;</w:t>
      </w:r>
    </w:p>
    <w:p w14:paraId="61710A92" w14:textId="77777777" w:rsidR="006F2B85" w:rsidRDefault="001E7B82">
      <w:pPr>
        <w:pStyle w:val="Example"/>
        <w:ind w:left="130" w:right="115"/>
      </w:pPr>
      <w:r>
        <w:t xml:space="preserve">        &lt;entryRelationship typeCode="SUBJ"&gt;</w:t>
      </w:r>
    </w:p>
    <w:p w14:paraId="48AF5A98" w14:textId="77777777" w:rsidR="006F2B85" w:rsidRDefault="001E7B82">
      <w:pPr>
        <w:pStyle w:val="Example"/>
        <w:ind w:left="130" w:right="115"/>
      </w:pPr>
      <w:r>
        <w:t xml:space="preserve">            &lt;observation classCode="OBS" moodCode="EVN"&gt;</w:t>
      </w:r>
    </w:p>
    <w:p w14:paraId="0A334965" w14:textId="77777777" w:rsidR="006F2B85" w:rsidRDefault="001E7B82">
      <w:pPr>
        <w:pStyle w:val="Example"/>
        <w:ind w:left="130" w:right="115"/>
      </w:pPr>
      <w:r>
        <w:t xml:space="preserve">                &lt;code code="ASSERTION" codeSystem="2.16.840.1.113883.5.4" /&gt;</w:t>
      </w:r>
    </w:p>
    <w:p w14:paraId="6C9368CD" w14:textId="77777777" w:rsidR="006F2B85" w:rsidRDefault="001E7B82">
      <w:pPr>
        <w:pStyle w:val="Example"/>
        <w:ind w:left="130" w:right="115"/>
      </w:pPr>
      <w:r>
        <w:t xml:space="preserve">                &lt;statusCode code="completed" /&gt;</w:t>
      </w:r>
    </w:p>
    <w:p w14:paraId="6E287AC1" w14:textId="77777777" w:rsidR="006F2B85" w:rsidRDefault="001E7B82">
      <w:pPr>
        <w:pStyle w:val="Example"/>
        <w:ind w:left="130" w:right="115"/>
      </w:pPr>
      <w:r>
        <w:t xml:space="preserve">                &lt;value xsi:type="CD" code="268528005" displayName="full care by specialist" codeSystem="2.16.840.1.113883.6.96" /&gt;</w:t>
      </w:r>
    </w:p>
    <w:p w14:paraId="21FA28BD" w14:textId="77777777" w:rsidR="006F2B85" w:rsidRDefault="001E7B82">
      <w:pPr>
        <w:pStyle w:val="Example"/>
        <w:ind w:left="130" w:right="115"/>
      </w:pPr>
      <w:r>
        <w:t xml:space="preserve">            &lt;/observation&gt;</w:t>
      </w:r>
    </w:p>
    <w:p w14:paraId="14F9A06C" w14:textId="77777777" w:rsidR="006F2B85" w:rsidRDefault="001E7B82">
      <w:pPr>
        <w:pStyle w:val="Example"/>
        <w:ind w:left="130" w:right="115"/>
      </w:pPr>
      <w:r>
        <w:t xml:space="preserve">        &lt;/entryRelationship&gt;</w:t>
      </w:r>
    </w:p>
    <w:p w14:paraId="478C06D5" w14:textId="77777777" w:rsidR="006F2B85" w:rsidRDefault="001E7B82">
      <w:pPr>
        <w:pStyle w:val="Example"/>
        <w:ind w:left="130" w:right="115"/>
      </w:pPr>
      <w:r>
        <w:t xml:space="preserve">    &lt;/act&gt;</w:t>
      </w:r>
    </w:p>
    <w:p w14:paraId="61EEEAAD" w14:textId="77777777" w:rsidR="006F2B85" w:rsidRDefault="001E7B82">
      <w:pPr>
        <w:pStyle w:val="Example"/>
        <w:ind w:left="130" w:right="115"/>
      </w:pPr>
      <w:r>
        <w:t>&lt;/entry&gt;</w:t>
      </w:r>
    </w:p>
    <w:p w14:paraId="25ADCBC3" w14:textId="77777777" w:rsidR="006F2B85" w:rsidRDefault="006F2B85">
      <w:pPr>
        <w:pStyle w:val="BodyText"/>
      </w:pPr>
    </w:p>
    <w:p w14:paraId="176EB44F" w14:textId="77777777" w:rsidR="006F2B85" w:rsidRDefault="001E7B82">
      <w:pPr>
        <w:pStyle w:val="Heading2nospace"/>
      </w:pPr>
      <w:bookmarkStart w:id="2524" w:name="E_Planned_Act_V2"/>
      <w:bookmarkStart w:id="2525" w:name="_Toc203485147"/>
      <w:r>
        <w:lastRenderedPageBreak/>
        <w:t>Planned Act (V2)</w:t>
      </w:r>
      <w:bookmarkEnd w:id="2524"/>
      <w:bookmarkEnd w:id="2525"/>
    </w:p>
    <w:p w14:paraId="0D080495" w14:textId="77777777" w:rsidR="006F2B85" w:rsidRDefault="001E7B82">
      <w:pPr>
        <w:pStyle w:val="BracketData"/>
      </w:pPr>
      <w:r>
        <w:t>[act: identifier urn:hl7ii:2.16.840.1.113883.10.20.22.4.39:2014-06-09 (open)]</w:t>
      </w:r>
    </w:p>
    <w:p w14:paraId="07A47F5B" w14:textId="77777777" w:rsidR="006F2B85" w:rsidRDefault="001E7B82">
      <w:pPr>
        <w:pStyle w:val="BracketData"/>
      </w:pPr>
      <w:r>
        <w:t>Published as part of Consolidated CDA Templates for Clinical Notes (US Realm) DSTU R2</w:t>
      </w:r>
    </w:p>
    <w:p w14:paraId="4CB67484" w14:textId="0E6737D4" w:rsidR="006F2B85" w:rsidRDefault="001E7B82">
      <w:pPr>
        <w:pStyle w:val="Caption"/>
      </w:pPr>
      <w:bookmarkStart w:id="2526" w:name="_Toc203485708"/>
      <w:r>
        <w:t xml:space="preserve">Table </w:t>
      </w:r>
      <w:r>
        <w:fldChar w:fldCharType="begin"/>
      </w:r>
      <w:r>
        <w:instrText>SEQ Table \* ARABIC</w:instrText>
      </w:r>
      <w:r>
        <w:fldChar w:fldCharType="separate"/>
      </w:r>
      <w:r w:rsidR="004676B7">
        <w:t>251</w:t>
      </w:r>
      <w:r>
        <w:fldChar w:fldCharType="end"/>
      </w:r>
      <w:r>
        <w:t>: Planned Act (V2) Contexts</w:t>
      </w:r>
      <w:bookmarkEnd w:id="25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FA2A5B1" w14:textId="77777777">
        <w:trPr>
          <w:cantSplit/>
          <w:tblHeader/>
          <w:jc w:val="center"/>
        </w:trPr>
        <w:tc>
          <w:tcPr>
            <w:tcW w:w="360" w:type="dxa"/>
            <w:shd w:val="clear" w:color="auto" w:fill="E6E6E6"/>
          </w:tcPr>
          <w:p w14:paraId="0EA0B71C" w14:textId="77777777" w:rsidR="006F2B85" w:rsidRDefault="001E7B82">
            <w:pPr>
              <w:pStyle w:val="TableHead"/>
            </w:pPr>
            <w:r>
              <w:t>Contained By:</w:t>
            </w:r>
          </w:p>
        </w:tc>
        <w:tc>
          <w:tcPr>
            <w:tcW w:w="360" w:type="dxa"/>
            <w:shd w:val="clear" w:color="auto" w:fill="E6E6E6"/>
          </w:tcPr>
          <w:p w14:paraId="469D67C4" w14:textId="77777777" w:rsidR="006F2B85" w:rsidRDefault="001E7B82">
            <w:pPr>
              <w:pStyle w:val="TableHead"/>
            </w:pPr>
            <w:r>
              <w:t>Contains:</w:t>
            </w:r>
          </w:p>
        </w:tc>
      </w:tr>
      <w:tr w:rsidR="006F2B85" w14:paraId="797D80B7" w14:textId="77777777">
        <w:trPr>
          <w:jc w:val="center"/>
        </w:trPr>
        <w:tc>
          <w:tcPr>
            <w:tcW w:w="360" w:type="dxa"/>
          </w:tcPr>
          <w:p w14:paraId="3DBB48D3" w14:textId="1E9747A4" w:rsidR="006F2B85" w:rsidRDefault="001E7B82">
            <w:pPr>
              <w:pStyle w:val="TableText"/>
            </w:pPr>
            <w:hyperlink w:anchor="S_Plan_of_Treatment_Section_NHCS_V3">
              <w:r>
                <w:rPr>
                  <w:rStyle w:val="HyperlinkText9pt"/>
                </w:rPr>
                <w:t>Plan of Treatment Section (NHCS V3)</w:t>
              </w:r>
            </w:hyperlink>
            <w:r>
              <w:t xml:space="preserve"> (optional)</w:t>
            </w:r>
          </w:p>
          <w:p w14:paraId="54E5921B" w14:textId="2D04F861"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0622EC48" w14:textId="10ADC033" w:rsidR="006F2B85" w:rsidRDefault="001E7B82">
            <w:pPr>
              <w:pStyle w:val="TableText"/>
            </w:pPr>
            <w:hyperlink w:anchor="Indication_V2">
              <w:r>
                <w:rPr>
                  <w:rStyle w:val="HyperlinkText9pt"/>
                </w:rPr>
                <w:t>Indication (V2)</w:t>
              </w:r>
            </w:hyperlink>
            <w:r>
              <w:t xml:space="preserve"> (optional)</w:t>
            </w:r>
          </w:p>
          <w:p w14:paraId="04CF2ACD" w14:textId="16D7A297" w:rsidR="006F2B85" w:rsidRDefault="001E7B82">
            <w:pPr>
              <w:pStyle w:val="TableText"/>
            </w:pPr>
            <w:hyperlink w:anchor="Instruction_V2">
              <w:r>
                <w:rPr>
                  <w:rStyle w:val="HyperlinkText9pt"/>
                </w:rPr>
                <w:t>Instruction (V2)</w:t>
              </w:r>
            </w:hyperlink>
            <w:r>
              <w:t xml:space="preserve"> (optional)</w:t>
            </w:r>
          </w:p>
          <w:p w14:paraId="1AA9A722" w14:textId="3446D073" w:rsidR="006F2B85" w:rsidRDefault="001E7B82">
            <w:pPr>
              <w:pStyle w:val="TableText"/>
            </w:pPr>
            <w:hyperlink w:anchor="U_Author_Participation">
              <w:r>
                <w:rPr>
                  <w:rStyle w:val="HyperlinkText9pt"/>
                </w:rPr>
                <w:t>Author Participation</w:t>
              </w:r>
            </w:hyperlink>
            <w:r>
              <w:t xml:space="preserve"> (optional)</w:t>
            </w:r>
          </w:p>
        </w:tc>
      </w:tr>
    </w:tbl>
    <w:p w14:paraId="5EBFE39D" w14:textId="77777777" w:rsidR="006F2B85" w:rsidRDefault="006F2B85">
      <w:pPr>
        <w:pStyle w:val="BodyText"/>
      </w:pPr>
    </w:p>
    <w:p w14:paraId="028BF70C" w14:textId="77777777" w:rsidR="006F2B85" w:rsidRDefault="001E7B82">
      <w:r>
        <w:t>This template represents planned acts that are not classified as an observation or a procedure according to the HL7 RIM. Examples of these acts are a dressing change, the teaching or feeding of a patient or the providing of comfort measures.</w:t>
      </w:r>
      <w:r>
        <w:br/>
        <w:t>The priority of the activity to the patient and provider is communicated through Priority Preference. The effectiveTime indicates the time when the activity is intended to take place.</w:t>
      </w:r>
    </w:p>
    <w:p w14:paraId="4E91483F" w14:textId="69B43A60" w:rsidR="006F2B85" w:rsidRDefault="001E7B82">
      <w:pPr>
        <w:pStyle w:val="Caption"/>
      </w:pPr>
      <w:bookmarkStart w:id="2527" w:name="_Toc203485709"/>
      <w:r>
        <w:lastRenderedPageBreak/>
        <w:t xml:space="preserve">Table </w:t>
      </w:r>
      <w:r>
        <w:fldChar w:fldCharType="begin"/>
      </w:r>
      <w:r>
        <w:instrText>SEQ Table \* ARABIC</w:instrText>
      </w:r>
      <w:r>
        <w:fldChar w:fldCharType="separate"/>
      </w:r>
      <w:r w:rsidR="004676B7">
        <w:t>252</w:t>
      </w:r>
      <w:r>
        <w:fldChar w:fldCharType="end"/>
      </w:r>
      <w:r>
        <w:t>: Planned Act (V2) Constraints Overview</w:t>
      </w:r>
      <w:bookmarkEnd w:id="25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332D0E2" w14:textId="77777777">
        <w:trPr>
          <w:cantSplit/>
          <w:tblHeader/>
          <w:jc w:val="center"/>
        </w:trPr>
        <w:tc>
          <w:tcPr>
            <w:tcW w:w="0" w:type="dxa"/>
            <w:shd w:val="clear" w:color="auto" w:fill="E6E6E6"/>
            <w:noWrap/>
          </w:tcPr>
          <w:p w14:paraId="368D7E45" w14:textId="77777777" w:rsidR="006F2B85" w:rsidRDefault="001E7B82">
            <w:pPr>
              <w:pStyle w:val="TableHead"/>
            </w:pPr>
            <w:r>
              <w:t>XPath</w:t>
            </w:r>
          </w:p>
        </w:tc>
        <w:tc>
          <w:tcPr>
            <w:tcW w:w="720" w:type="dxa"/>
            <w:shd w:val="clear" w:color="auto" w:fill="E6E6E6"/>
            <w:noWrap/>
          </w:tcPr>
          <w:p w14:paraId="6D31DE54" w14:textId="77777777" w:rsidR="006F2B85" w:rsidRDefault="001E7B82">
            <w:pPr>
              <w:pStyle w:val="TableHead"/>
            </w:pPr>
            <w:r>
              <w:t>Card.</w:t>
            </w:r>
          </w:p>
        </w:tc>
        <w:tc>
          <w:tcPr>
            <w:tcW w:w="1152" w:type="dxa"/>
            <w:shd w:val="clear" w:color="auto" w:fill="E6E6E6"/>
            <w:noWrap/>
          </w:tcPr>
          <w:p w14:paraId="2D2B1E60" w14:textId="77777777" w:rsidR="006F2B85" w:rsidRDefault="001E7B82">
            <w:pPr>
              <w:pStyle w:val="TableHead"/>
            </w:pPr>
            <w:r>
              <w:t>Verb</w:t>
            </w:r>
          </w:p>
        </w:tc>
        <w:tc>
          <w:tcPr>
            <w:tcW w:w="864" w:type="dxa"/>
            <w:shd w:val="clear" w:color="auto" w:fill="E6E6E6"/>
            <w:noWrap/>
          </w:tcPr>
          <w:p w14:paraId="6A39050A" w14:textId="77777777" w:rsidR="006F2B85" w:rsidRDefault="001E7B82">
            <w:pPr>
              <w:pStyle w:val="TableHead"/>
            </w:pPr>
            <w:r>
              <w:t>Data Type</w:t>
            </w:r>
          </w:p>
        </w:tc>
        <w:tc>
          <w:tcPr>
            <w:tcW w:w="864" w:type="dxa"/>
            <w:shd w:val="clear" w:color="auto" w:fill="E6E6E6"/>
            <w:noWrap/>
          </w:tcPr>
          <w:p w14:paraId="28834B5E" w14:textId="77777777" w:rsidR="006F2B85" w:rsidRDefault="001E7B82">
            <w:pPr>
              <w:pStyle w:val="TableHead"/>
            </w:pPr>
            <w:r>
              <w:t>CONF#</w:t>
            </w:r>
          </w:p>
        </w:tc>
        <w:tc>
          <w:tcPr>
            <w:tcW w:w="864" w:type="dxa"/>
            <w:shd w:val="clear" w:color="auto" w:fill="E6E6E6"/>
            <w:noWrap/>
          </w:tcPr>
          <w:p w14:paraId="4FEF1CDB" w14:textId="77777777" w:rsidR="006F2B85" w:rsidRDefault="001E7B82">
            <w:pPr>
              <w:pStyle w:val="TableHead"/>
            </w:pPr>
            <w:r>
              <w:t>Value</w:t>
            </w:r>
          </w:p>
        </w:tc>
      </w:tr>
      <w:tr w:rsidR="006F2B85" w14:paraId="3AF1FD79" w14:textId="77777777">
        <w:trPr>
          <w:jc w:val="center"/>
        </w:trPr>
        <w:tc>
          <w:tcPr>
            <w:tcW w:w="10160" w:type="dxa"/>
            <w:gridSpan w:val="6"/>
          </w:tcPr>
          <w:p w14:paraId="6F8420FA" w14:textId="77777777" w:rsidR="006F2B85" w:rsidRDefault="001E7B82">
            <w:pPr>
              <w:pStyle w:val="TableText"/>
            </w:pPr>
            <w:r>
              <w:t>act (identifier: urn:hl7ii:2.16.840.1.113883.10.20.22.4.39:2014-06-09)</w:t>
            </w:r>
          </w:p>
        </w:tc>
      </w:tr>
      <w:tr w:rsidR="006F2B85" w14:paraId="6570C32A" w14:textId="77777777">
        <w:trPr>
          <w:jc w:val="center"/>
        </w:trPr>
        <w:tc>
          <w:tcPr>
            <w:tcW w:w="3345" w:type="dxa"/>
          </w:tcPr>
          <w:p w14:paraId="7095DF19" w14:textId="77777777" w:rsidR="006F2B85" w:rsidRDefault="001E7B82">
            <w:pPr>
              <w:pStyle w:val="TableText"/>
            </w:pPr>
            <w:r>
              <w:tab/>
              <w:t>@classCode</w:t>
            </w:r>
          </w:p>
        </w:tc>
        <w:tc>
          <w:tcPr>
            <w:tcW w:w="720" w:type="dxa"/>
          </w:tcPr>
          <w:p w14:paraId="409CC19C" w14:textId="77777777" w:rsidR="006F2B85" w:rsidRDefault="001E7B82">
            <w:pPr>
              <w:pStyle w:val="TableText"/>
            </w:pPr>
            <w:r>
              <w:t>1..1</w:t>
            </w:r>
          </w:p>
        </w:tc>
        <w:tc>
          <w:tcPr>
            <w:tcW w:w="1152" w:type="dxa"/>
          </w:tcPr>
          <w:p w14:paraId="58BC5D81" w14:textId="77777777" w:rsidR="006F2B85" w:rsidRDefault="001E7B82">
            <w:pPr>
              <w:pStyle w:val="TableText"/>
            </w:pPr>
            <w:r>
              <w:t>SHALL</w:t>
            </w:r>
          </w:p>
        </w:tc>
        <w:tc>
          <w:tcPr>
            <w:tcW w:w="864" w:type="dxa"/>
          </w:tcPr>
          <w:p w14:paraId="4D5C03EA" w14:textId="77777777" w:rsidR="006F2B85" w:rsidRDefault="006F2B85">
            <w:pPr>
              <w:pStyle w:val="TableText"/>
            </w:pPr>
          </w:p>
        </w:tc>
        <w:tc>
          <w:tcPr>
            <w:tcW w:w="1104" w:type="dxa"/>
          </w:tcPr>
          <w:p w14:paraId="5E0F10FB" w14:textId="574D7A58" w:rsidR="006F2B85" w:rsidRDefault="001E7B82">
            <w:pPr>
              <w:pStyle w:val="TableText"/>
            </w:pPr>
            <w:hyperlink w:anchor="C_1098-8538">
              <w:r>
                <w:rPr>
                  <w:rStyle w:val="HyperlinkText9pt"/>
                </w:rPr>
                <w:t>1098-8538</w:t>
              </w:r>
            </w:hyperlink>
          </w:p>
        </w:tc>
        <w:tc>
          <w:tcPr>
            <w:tcW w:w="2975" w:type="dxa"/>
          </w:tcPr>
          <w:p w14:paraId="030B5962" w14:textId="77777777" w:rsidR="006F2B85" w:rsidRDefault="001E7B82">
            <w:pPr>
              <w:pStyle w:val="TableText"/>
            </w:pPr>
            <w:r>
              <w:t>urn:oid:2.16.840.1.113883.5.6 (HL7ActClass) = ACT</w:t>
            </w:r>
          </w:p>
        </w:tc>
      </w:tr>
      <w:tr w:rsidR="006F2B85" w14:paraId="473C7BB9" w14:textId="77777777">
        <w:trPr>
          <w:jc w:val="center"/>
        </w:trPr>
        <w:tc>
          <w:tcPr>
            <w:tcW w:w="3345" w:type="dxa"/>
          </w:tcPr>
          <w:p w14:paraId="31FC15CD" w14:textId="77777777" w:rsidR="006F2B85" w:rsidRDefault="001E7B82">
            <w:pPr>
              <w:pStyle w:val="TableText"/>
            </w:pPr>
            <w:r>
              <w:tab/>
              <w:t>@moodCode</w:t>
            </w:r>
          </w:p>
        </w:tc>
        <w:tc>
          <w:tcPr>
            <w:tcW w:w="720" w:type="dxa"/>
          </w:tcPr>
          <w:p w14:paraId="2EDD2766" w14:textId="77777777" w:rsidR="006F2B85" w:rsidRDefault="001E7B82">
            <w:pPr>
              <w:pStyle w:val="TableText"/>
            </w:pPr>
            <w:r>
              <w:t>1..1</w:t>
            </w:r>
          </w:p>
        </w:tc>
        <w:tc>
          <w:tcPr>
            <w:tcW w:w="1152" w:type="dxa"/>
          </w:tcPr>
          <w:p w14:paraId="753D4A4B" w14:textId="77777777" w:rsidR="006F2B85" w:rsidRDefault="001E7B82">
            <w:pPr>
              <w:pStyle w:val="TableText"/>
            </w:pPr>
            <w:r>
              <w:t>SHALL</w:t>
            </w:r>
          </w:p>
        </w:tc>
        <w:tc>
          <w:tcPr>
            <w:tcW w:w="864" w:type="dxa"/>
          </w:tcPr>
          <w:p w14:paraId="4B582212" w14:textId="77777777" w:rsidR="006F2B85" w:rsidRDefault="006F2B85">
            <w:pPr>
              <w:pStyle w:val="TableText"/>
            </w:pPr>
          </w:p>
        </w:tc>
        <w:tc>
          <w:tcPr>
            <w:tcW w:w="1104" w:type="dxa"/>
          </w:tcPr>
          <w:p w14:paraId="0F1FEC13" w14:textId="15B2C7D0" w:rsidR="006F2B85" w:rsidRDefault="001E7B82">
            <w:pPr>
              <w:pStyle w:val="TableText"/>
            </w:pPr>
            <w:hyperlink w:anchor="C_1098-8539">
              <w:r>
                <w:rPr>
                  <w:rStyle w:val="HyperlinkText9pt"/>
                </w:rPr>
                <w:t>1098-8539</w:t>
              </w:r>
            </w:hyperlink>
          </w:p>
        </w:tc>
        <w:tc>
          <w:tcPr>
            <w:tcW w:w="2975" w:type="dxa"/>
          </w:tcPr>
          <w:p w14:paraId="56B05F15" w14:textId="77777777" w:rsidR="006F2B85" w:rsidRDefault="001E7B82">
            <w:pPr>
              <w:pStyle w:val="TableText"/>
            </w:pPr>
            <w:r>
              <w:t>urn:oid:2.16.840.1.113883.11.20.9.23 (Planned moodCode (Act/Encounter/Procedure))</w:t>
            </w:r>
          </w:p>
        </w:tc>
      </w:tr>
      <w:tr w:rsidR="006F2B85" w14:paraId="776F24C2" w14:textId="77777777">
        <w:trPr>
          <w:jc w:val="center"/>
        </w:trPr>
        <w:tc>
          <w:tcPr>
            <w:tcW w:w="3345" w:type="dxa"/>
          </w:tcPr>
          <w:p w14:paraId="766352E7" w14:textId="77777777" w:rsidR="006F2B85" w:rsidRDefault="001E7B82">
            <w:pPr>
              <w:pStyle w:val="TableText"/>
            </w:pPr>
            <w:r>
              <w:tab/>
              <w:t>templateId</w:t>
            </w:r>
          </w:p>
        </w:tc>
        <w:tc>
          <w:tcPr>
            <w:tcW w:w="720" w:type="dxa"/>
          </w:tcPr>
          <w:p w14:paraId="5B705AEE" w14:textId="77777777" w:rsidR="006F2B85" w:rsidRDefault="001E7B82">
            <w:pPr>
              <w:pStyle w:val="TableText"/>
            </w:pPr>
            <w:r>
              <w:t>1..1</w:t>
            </w:r>
          </w:p>
        </w:tc>
        <w:tc>
          <w:tcPr>
            <w:tcW w:w="1152" w:type="dxa"/>
          </w:tcPr>
          <w:p w14:paraId="005D55C6" w14:textId="77777777" w:rsidR="006F2B85" w:rsidRDefault="001E7B82">
            <w:pPr>
              <w:pStyle w:val="TableText"/>
            </w:pPr>
            <w:r>
              <w:t>SHALL</w:t>
            </w:r>
          </w:p>
        </w:tc>
        <w:tc>
          <w:tcPr>
            <w:tcW w:w="864" w:type="dxa"/>
          </w:tcPr>
          <w:p w14:paraId="17B04355" w14:textId="77777777" w:rsidR="006F2B85" w:rsidRDefault="006F2B85">
            <w:pPr>
              <w:pStyle w:val="TableText"/>
            </w:pPr>
          </w:p>
        </w:tc>
        <w:tc>
          <w:tcPr>
            <w:tcW w:w="1104" w:type="dxa"/>
          </w:tcPr>
          <w:p w14:paraId="6013C269" w14:textId="7FD40B99" w:rsidR="006F2B85" w:rsidRDefault="001E7B82">
            <w:pPr>
              <w:pStyle w:val="TableText"/>
            </w:pPr>
            <w:hyperlink w:anchor="C_1098-30430">
              <w:r>
                <w:rPr>
                  <w:rStyle w:val="HyperlinkText9pt"/>
                </w:rPr>
                <w:t>1098-30430</w:t>
              </w:r>
            </w:hyperlink>
          </w:p>
        </w:tc>
        <w:tc>
          <w:tcPr>
            <w:tcW w:w="2975" w:type="dxa"/>
          </w:tcPr>
          <w:p w14:paraId="711616A1" w14:textId="77777777" w:rsidR="006F2B85" w:rsidRDefault="006F2B85">
            <w:pPr>
              <w:pStyle w:val="TableText"/>
            </w:pPr>
          </w:p>
        </w:tc>
      </w:tr>
      <w:tr w:rsidR="006F2B85" w14:paraId="310321F9" w14:textId="77777777">
        <w:trPr>
          <w:jc w:val="center"/>
        </w:trPr>
        <w:tc>
          <w:tcPr>
            <w:tcW w:w="3345" w:type="dxa"/>
          </w:tcPr>
          <w:p w14:paraId="7DE2137E" w14:textId="77777777" w:rsidR="006F2B85" w:rsidRDefault="001E7B82">
            <w:pPr>
              <w:pStyle w:val="TableText"/>
            </w:pPr>
            <w:r>
              <w:tab/>
            </w:r>
            <w:r>
              <w:tab/>
              <w:t>@root</w:t>
            </w:r>
          </w:p>
        </w:tc>
        <w:tc>
          <w:tcPr>
            <w:tcW w:w="720" w:type="dxa"/>
          </w:tcPr>
          <w:p w14:paraId="6512D410" w14:textId="77777777" w:rsidR="006F2B85" w:rsidRDefault="001E7B82">
            <w:pPr>
              <w:pStyle w:val="TableText"/>
            </w:pPr>
            <w:r>
              <w:t>1..1</w:t>
            </w:r>
          </w:p>
        </w:tc>
        <w:tc>
          <w:tcPr>
            <w:tcW w:w="1152" w:type="dxa"/>
          </w:tcPr>
          <w:p w14:paraId="1E5E5D6E" w14:textId="77777777" w:rsidR="006F2B85" w:rsidRDefault="001E7B82">
            <w:pPr>
              <w:pStyle w:val="TableText"/>
            </w:pPr>
            <w:r>
              <w:t>SHALL</w:t>
            </w:r>
          </w:p>
        </w:tc>
        <w:tc>
          <w:tcPr>
            <w:tcW w:w="864" w:type="dxa"/>
          </w:tcPr>
          <w:p w14:paraId="253302DB" w14:textId="77777777" w:rsidR="006F2B85" w:rsidRDefault="006F2B85">
            <w:pPr>
              <w:pStyle w:val="TableText"/>
            </w:pPr>
          </w:p>
        </w:tc>
        <w:tc>
          <w:tcPr>
            <w:tcW w:w="1104" w:type="dxa"/>
          </w:tcPr>
          <w:p w14:paraId="31014062" w14:textId="6B100C0B" w:rsidR="006F2B85" w:rsidRDefault="001E7B82">
            <w:pPr>
              <w:pStyle w:val="TableText"/>
            </w:pPr>
            <w:hyperlink w:anchor="C_1098-30431">
              <w:r>
                <w:rPr>
                  <w:rStyle w:val="HyperlinkText9pt"/>
                </w:rPr>
                <w:t>1098-30431</w:t>
              </w:r>
            </w:hyperlink>
          </w:p>
        </w:tc>
        <w:tc>
          <w:tcPr>
            <w:tcW w:w="2975" w:type="dxa"/>
          </w:tcPr>
          <w:p w14:paraId="180FCB9E" w14:textId="77777777" w:rsidR="006F2B85" w:rsidRDefault="001E7B82">
            <w:pPr>
              <w:pStyle w:val="TableText"/>
            </w:pPr>
            <w:r>
              <w:t>2.16.840.1.113883.10.20.22.4.39</w:t>
            </w:r>
          </w:p>
        </w:tc>
      </w:tr>
      <w:tr w:rsidR="006F2B85" w14:paraId="5BBED4B4" w14:textId="77777777">
        <w:trPr>
          <w:jc w:val="center"/>
        </w:trPr>
        <w:tc>
          <w:tcPr>
            <w:tcW w:w="3345" w:type="dxa"/>
          </w:tcPr>
          <w:p w14:paraId="603B226D" w14:textId="77777777" w:rsidR="006F2B85" w:rsidRDefault="001E7B82">
            <w:pPr>
              <w:pStyle w:val="TableText"/>
            </w:pPr>
            <w:r>
              <w:tab/>
            </w:r>
            <w:r>
              <w:tab/>
              <w:t>@extension</w:t>
            </w:r>
          </w:p>
        </w:tc>
        <w:tc>
          <w:tcPr>
            <w:tcW w:w="720" w:type="dxa"/>
          </w:tcPr>
          <w:p w14:paraId="57A488B0" w14:textId="77777777" w:rsidR="006F2B85" w:rsidRDefault="001E7B82">
            <w:pPr>
              <w:pStyle w:val="TableText"/>
            </w:pPr>
            <w:r>
              <w:t>1..1</w:t>
            </w:r>
          </w:p>
        </w:tc>
        <w:tc>
          <w:tcPr>
            <w:tcW w:w="1152" w:type="dxa"/>
          </w:tcPr>
          <w:p w14:paraId="5E1CA0A7" w14:textId="77777777" w:rsidR="006F2B85" w:rsidRDefault="001E7B82">
            <w:pPr>
              <w:pStyle w:val="TableText"/>
            </w:pPr>
            <w:r>
              <w:t>SHALL</w:t>
            </w:r>
          </w:p>
        </w:tc>
        <w:tc>
          <w:tcPr>
            <w:tcW w:w="864" w:type="dxa"/>
          </w:tcPr>
          <w:p w14:paraId="0B4C02E9" w14:textId="77777777" w:rsidR="006F2B85" w:rsidRDefault="006F2B85">
            <w:pPr>
              <w:pStyle w:val="TableText"/>
            </w:pPr>
          </w:p>
        </w:tc>
        <w:tc>
          <w:tcPr>
            <w:tcW w:w="1104" w:type="dxa"/>
          </w:tcPr>
          <w:p w14:paraId="7E1848C2" w14:textId="755874B0" w:rsidR="006F2B85" w:rsidRDefault="001E7B82">
            <w:pPr>
              <w:pStyle w:val="TableText"/>
            </w:pPr>
            <w:hyperlink w:anchor="C_1098-32552">
              <w:r>
                <w:rPr>
                  <w:rStyle w:val="HyperlinkText9pt"/>
                </w:rPr>
                <w:t>1098-32552</w:t>
              </w:r>
            </w:hyperlink>
          </w:p>
        </w:tc>
        <w:tc>
          <w:tcPr>
            <w:tcW w:w="2975" w:type="dxa"/>
          </w:tcPr>
          <w:p w14:paraId="04AC2973" w14:textId="77777777" w:rsidR="006F2B85" w:rsidRDefault="001E7B82">
            <w:pPr>
              <w:pStyle w:val="TableText"/>
            </w:pPr>
            <w:r>
              <w:t>2014-06-09</w:t>
            </w:r>
          </w:p>
        </w:tc>
      </w:tr>
      <w:tr w:rsidR="006F2B85" w14:paraId="168E53AF" w14:textId="77777777">
        <w:trPr>
          <w:jc w:val="center"/>
        </w:trPr>
        <w:tc>
          <w:tcPr>
            <w:tcW w:w="3345" w:type="dxa"/>
          </w:tcPr>
          <w:p w14:paraId="42F2D282" w14:textId="77777777" w:rsidR="006F2B85" w:rsidRDefault="001E7B82">
            <w:pPr>
              <w:pStyle w:val="TableText"/>
            </w:pPr>
            <w:r>
              <w:tab/>
              <w:t>id</w:t>
            </w:r>
          </w:p>
        </w:tc>
        <w:tc>
          <w:tcPr>
            <w:tcW w:w="720" w:type="dxa"/>
          </w:tcPr>
          <w:p w14:paraId="7882AC40" w14:textId="77777777" w:rsidR="006F2B85" w:rsidRDefault="001E7B82">
            <w:pPr>
              <w:pStyle w:val="TableText"/>
            </w:pPr>
            <w:r>
              <w:t>1..*</w:t>
            </w:r>
          </w:p>
        </w:tc>
        <w:tc>
          <w:tcPr>
            <w:tcW w:w="1152" w:type="dxa"/>
          </w:tcPr>
          <w:p w14:paraId="48170A16" w14:textId="77777777" w:rsidR="006F2B85" w:rsidRDefault="001E7B82">
            <w:pPr>
              <w:pStyle w:val="TableText"/>
            </w:pPr>
            <w:r>
              <w:t>SHALL</w:t>
            </w:r>
          </w:p>
        </w:tc>
        <w:tc>
          <w:tcPr>
            <w:tcW w:w="864" w:type="dxa"/>
          </w:tcPr>
          <w:p w14:paraId="36EACB21" w14:textId="77777777" w:rsidR="006F2B85" w:rsidRDefault="006F2B85">
            <w:pPr>
              <w:pStyle w:val="TableText"/>
            </w:pPr>
          </w:p>
        </w:tc>
        <w:tc>
          <w:tcPr>
            <w:tcW w:w="1104" w:type="dxa"/>
          </w:tcPr>
          <w:p w14:paraId="687F825C" w14:textId="4A0DE98D" w:rsidR="006F2B85" w:rsidRDefault="001E7B82">
            <w:pPr>
              <w:pStyle w:val="TableText"/>
            </w:pPr>
            <w:hyperlink w:anchor="C_1098-8546">
              <w:r>
                <w:rPr>
                  <w:rStyle w:val="HyperlinkText9pt"/>
                </w:rPr>
                <w:t>1098-8546</w:t>
              </w:r>
            </w:hyperlink>
          </w:p>
        </w:tc>
        <w:tc>
          <w:tcPr>
            <w:tcW w:w="2975" w:type="dxa"/>
          </w:tcPr>
          <w:p w14:paraId="7EB8E74C" w14:textId="77777777" w:rsidR="006F2B85" w:rsidRDefault="006F2B85">
            <w:pPr>
              <w:pStyle w:val="TableText"/>
            </w:pPr>
          </w:p>
        </w:tc>
      </w:tr>
      <w:tr w:rsidR="006F2B85" w14:paraId="779FA294" w14:textId="77777777">
        <w:trPr>
          <w:jc w:val="center"/>
        </w:trPr>
        <w:tc>
          <w:tcPr>
            <w:tcW w:w="3345" w:type="dxa"/>
          </w:tcPr>
          <w:p w14:paraId="6D2D2AD3" w14:textId="77777777" w:rsidR="006F2B85" w:rsidRDefault="001E7B82">
            <w:pPr>
              <w:pStyle w:val="TableText"/>
            </w:pPr>
            <w:r>
              <w:tab/>
              <w:t>code</w:t>
            </w:r>
          </w:p>
        </w:tc>
        <w:tc>
          <w:tcPr>
            <w:tcW w:w="720" w:type="dxa"/>
          </w:tcPr>
          <w:p w14:paraId="78D0E114" w14:textId="77777777" w:rsidR="006F2B85" w:rsidRDefault="001E7B82">
            <w:pPr>
              <w:pStyle w:val="TableText"/>
            </w:pPr>
            <w:r>
              <w:t>1..1</w:t>
            </w:r>
          </w:p>
        </w:tc>
        <w:tc>
          <w:tcPr>
            <w:tcW w:w="1152" w:type="dxa"/>
          </w:tcPr>
          <w:p w14:paraId="0057A2FF" w14:textId="77777777" w:rsidR="006F2B85" w:rsidRDefault="001E7B82">
            <w:pPr>
              <w:pStyle w:val="TableText"/>
            </w:pPr>
            <w:r>
              <w:t>SHALL</w:t>
            </w:r>
          </w:p>
        </w:tc>
        <w:tc>
          <w:tcPr>
            <w:tcW w:w="864" w:type="dxa"/>
          </w:tcPr>
          <w:p w14:paraId="3D14C550" w14:textId="77777777" w:rsidR="006F2B85" w:rsidRDefault="006F2B85">
            <w:pPr>
              <w:pStyle w:val="TableText"/>
            </w:pPr>
          </w:p>
        </w:tc>
        <w:tc>
          <w:tcPr>
            <w:tcW w:w="1104" w:type="dxa"/>
          </w:tcPr>
          <w:p w14:paraId="60E25C23" w14:textId="41838407" w:rsidR="006F2B85" w:rsidRDefault="001E7B82">
            <w:pPr>
              <w:pStyle w:val="TableText"/>
            </w:pPr>
            <w:hyperlink w:anchor="C_1098-31687">
              <w:r>
                <w:rPr>
                  <w:rStyle w:val="HyperlinkText9pt"/>
                </w:rPr>
                <w:t>1098-31687</w:t>
              </w:r>
            </w:hyperlink>
          </w:p>
        </w:tc>
        <w:tc>
          <w:tcPr>
            <w:tcW w:w="2975" w:type="dxa"/>
          </w:tcPr>
          <w:p w14:paraId="66F59D47" w14:textId="77777777" w:rsidR="006F2B85" w:rsidRDefault="006F2B85">
            <w:pPr>
              <w:pStyle w:val="TableText"/>
            </w:pPr>
          </w:p>
        </w:tc>
      </w:tr>
      <w:tr w:rsidR="006F2B85" w14:paraId="4DCF6DEB" w14:textId="77777777">
        <w:trPr>
          <w:jc w:val="center"/>
        </w:trPr>
        <w:tc>
          <w:tcPr>
            <w:tcW w:w="3345" w:type="dxa"/>
          </w:tcPr>
          <w:p w14:paraId="422CF649" w14:textId="77777777" w:rsidR="006F2B85" w:rsidRDefault="001E7B82">
            <w:pPr>
              <w:pStyle w:val="TableText"/>
            </w:pPr>
            <w:r>
              <w:tab/>
              <w:t>statusCode</w:t>
            </w:r>
          </w:p>
        </w:tc>
        <w:tc>
          <w:tcPr>
            <w:tcW w:w="720" w:type="dxa"/>
          </w:tcPr>
          <w:p w14:paraId="51F1255C" w14:textId="77777777" w:rsidR="006F2B85" w:rsidRDefault="001E7B82">
            <w:pPr>
              <w:pStyle w:val="TableText"/>
            </w:pPr>
            <w:r>
              <w:t>1..1</w:t>
            </w:r>
          </w:p>
        </w:tc>
        <w:tc>
          <w:tcPr>
            <w:tcW w:w="1152" w:type="dxa"/>
          </w:tcPr>
          <w:p w14:paraId="2B332845" w14:textId="77777777" w:rsidR="006F2B85" w:rsidRDefault="001E7B82">
            <w:pPr>
              <w:pStyle w:val="TableText"/>
            </w:pPr>
            <w:r>
              <w:t>SHALL</w:t>
            </w:r>
          </w:p>
        </w:tc>
        <w:tc>
          <w:tcPr>
            <w:tcW w:w="864" w:type="dxa"/>
          </w:tcPr>
          <w:p w14:paraId="649C9D7B" w14:textId="77777777" w:rsidR="006F2B85" w:rsidRDefault="006F2B85">
            <w:pPr>
              <w:pStyle w:val="TableText"/>
            </w:pPr>
          </w:p>
        </w:tc>
        <w:tc>
          <w:tcPr>
            <w:tcW w:w="1104" w:type="dxa"/>
          </w:tcPr>
          <w:p w14:paraId="67525D49" w14:textId="065B7840" w:rsidR="006F2B85" w:rsidRDefault="001E7B82">
            <w:pPr>
              <w:pStyle w:val="TableText"/>
            </w:pPr>
            <w:hyperlink w:anchor="C_1098-30432">
              <w:r>
                <w:rPr>
                  <w:rStyle w:val="HyperlinkText9pt"/>
                </w:rPr>
                <w:t>1098-30432</w:t>
              </w:r>
            </w:hyperlink>
          </w:p>
        </w:tc>
        <w:tc>
          <w:tcPr>
            <w:tcW w:w="2975" w:type="dxa"/>
          </w:tcPr>
          <w:p w14:paraId="5DD19F0C" w14:textId="77777777" w:rsidR="006F2B85" w:rsidRDefault="006F2B85">
            <w:pPr>
              <w:pStyle w:val="TableText"/>
            </w:pPr>
          </w:p>
        </w:tc>
      </w:tr>
      <w:tr w:rsidR="006F2B85" w14:paraId="7AC619BE" w14:textId="77777777">
        <w:trPr>
          <w:jc w:val="center"/>
        </w:trPr>
        <w:tc>
          <w:tcPr>
            <w:tcW w:w="3345" w:type="dxa"/>
          </w:tcPr>
          <w:p w14:paraId="29B8B30E" w14:textId="77777777" w:rsidR="006F2B85" w:rsidRDefault="001E7B82">
            <w:pPr>
              <w:pStyle w:val="TableText"/>
            </w:pPr>
            <w:r>
              <w:tab/>
            </w:r>
            <w:r>
              <w:tab/>
              <w:t>@code</w:t>
            </w:r>
          </w:p>
        </w:tc>
        <w:tc>
          <w:tcPr>
            <w:tcW w:w="720" w:type="dxa"/>
          </w:tcPr>
          <w:p w14:paraId="2DB9DC08" w14:textId="77777777" w:rsidR="006F2B85" w:rsidRDefault="001E7B82">
            <w:pPr>
              <w:pStyle w:val="TableText"/>
            </w:pPr>
            <w:r>
              <w:t>1..1</w:t>
            </w:r>
          </w:p>
        </w:tc>
        <w:tc>
          <w:tcPr>
            <w:tcW w:w="1152" w:type="dxa"/>
          </w:tcPr>
          <w:p w14:paraId="4E3ADE5F" w14:textId="77777777" w:rsidR="006F2B85" w:rsidRDefault="001E7B82">
            <w:pPr>
              <w:pStyle w:val="TableText"/>
            </w:pPr>
            <w:r>
              <w:t>SHALL</w:t>
            </w:r>
          </w:p>
        </w:tc>
        <w:tc>
          <w:tcPr>
            <w:tcW w:w="864" w:type="dxa"/>
          </w:tcPr>
          <w:p w14:paraId="4371B695" w14:textId="77777777" w:rsidR="006F2B85" w:rsidRDefault="006F2B85">
            <w:pPr>
              <w:pStyle w:val="TableText"/>
            </w:pPr>
          </w:p>
        </w:tc>
        <w:tc>
          <w:tcPr>
            <w:tcW w:w="1104" w:type="dxa"/>
          </w:tcPr>
          <w:p w14:paraId="7C764452" w14:textId="4C0069C3" w:rsidR="006F2B85" w:rsidRDefault="001E7B82">
            <w:pPr>
              <w:pStyle w:val="TableText"/>
            </w:pPr>
            <w:hyperlink w:anchor="C_1098-32019">
              <w:r>
                <w:rPr>
                  <w:rStyle w:val="HyperlinkText9pt"/>
                </w:rPr>
                <w:t>1098-32019</w:t>
              </w:r>
            </w:hyperlink>
          </w:p>
        </w:tc>
        <w:tc>
          <w:tcPr>
            <w:tcW w:w="2975" w:type="dxa"/>
          </w:tcPr>
          <w:p w14:paraId="602807F5" w14:textId="77777777" w:rsidR="006F2B85" w:rsidRDefault="001E7B82">
            <w:pPr>
              <w:pStyle w:val="TableText"/>
            </w:pPr>
            <w:r>
              <w:t>urn:oid:2.16.840.1.113883.5.14 (HL7ActStatus) = active</w:t>
            </w:r>
          </w:p>
        </w:tc>
      </w:tr>
      <w:tr w:rsidR="006F2B85" w14:paraId="74765A7E" w14:textId="77777777">
        <w:trPr>
          <w:jc w:val="center"/>
        </w:trPr>
        <w:tc>
          <w:tcPr>
            <w:tcW w:w="3345" w:type="dxa"/>
          </w:tcPr>
          <w:p w14:paraId="1CD682C4" w14:textId="77777777" w:rsidR="006F2B85" w:rsidRDefault="001E7B82">
            <w:pPr>
              <w:pStyle w:val="TableText"/>
            </w:pPr>
            <w:r>
              <w:tab/>
              <w:t>effectiveTime</w:t>
            </w:r>
          </w:p>
        </w:tc>
        <w:tc>
          <w:tcPr>
            <w:tcW w:w="720" w:type="dxa"/>
          </w:tcPr>
          <w:p w14:paraId="6C634CAD" w14:textId="77777777" w:rsidR="006F2B85" w:rsidRDefault="001E7B82">
            <w:pPr>
              <w:pStyle w:val="TableText"/>
            </w:pPr>
            <w:r>
              <w:t>0..1</w:t>
            </w:r>
          </w:p>
        </w:tc>
        <w:tc>
          <w:tcPr>
            <w:tcW w:w="1152" w:type="dxa"/>
          </w:tcPr>
          <w:p w14:paraId="388180E2" w14:textId="77777777" w:rsidR="006F2B85" w:rsidRDefault="001E7B82">
            <w:pPr>
              <w:pStyle w:val="TableText"/>
            </w:pPr>
            <w:r>
              <w:t>SHOULD</w:t>
            </w:r>
          </w:p>
        </w:tc>
        <w:tc>
          <w:tcPr>
            <w:tcW w:w="864" w:type="dxa"/>
          </w:tcPr>
          <w:p w14:paraId="5B3A37A4" w14:textId="77777777" w:rsidR="006F2B85" w:rsidRDefault="006F2B85">
            <w:pPr>
              <w:pStyle w:val="TableText"/>
            </w:pPr>
          </w:p>
        </w:tc>
        <w:tc>
          <w:tcPr>
            <w:tcW w:w="1104" w:type="dxa"/>
          </w:tcPr>
          <w:p w14:paraId="63756ABD" w14:textId="0AECC920" w:rsidR="006F2B85" w:rsidRDefault="001E7B82">
            <w:pPr>
              <w:pStyle w:val="TableText"/>
            </w:pPr>
            <w:hyperlink w:anchor="C_1098-30433">
              <w:r>
                <w:rPr>
                  <w:rStyle w:val="HyperlinkText9pt"/>
                </w:rPr>
                <w:t>1098-30433</w:t>
              </w:r>
            </w:hyperlink>
          </w:p>
        </w:tc>
        <w:tc>
          <w:tcPr>
            <w:tcW w:w="2975" w:type="dxa"/>
          </w:tcPr>
          <w:p w14:paraId="2A8CBE89" w14:textId="77777777" w:rsidR="006F2B85" w:rsidRDefault="006F2B85">
            <w:pPr>
              <w:pStyle w:val="TableText"/>
            </w:pPr>
          </w:p>
        </w:tc>
      </w:tr>
      <w:tr w:rsidR="006F2B85" w14:paraId="3AEFB5F0" w14:textId="77777777">
        <w:trPr>
          <w:jc w:val="center"/>
        </w:trPr>
        <w:tc>
          <w:tcPr>
            <w:tcW w:w="3345" w:type="dxa"/>
          </w:tcPr>
          <w:p w14:paraId="7B7A93F9" w14:textId="77777777" w:rsidR="006F2B85" w:rsidRDefault="001E7B82">
            <w:pPr>
              <w:pStyle w:val="TableText"/>
            </w:pPr>
            <w:r>
              <w:tab/>
              <w:t>performer</w:t>
            </w:r>
          </w:p>
        </w:tc>
        <w:tc>
          <w:tcPr>
            <w:tcW w:w="720" w:type="dxa"/>
          </w:tcPr>
          <w:p w14:paraId="288BAF92" w14:textId="77777777" w:rsidR="006F2B85" w:rsidRDefault="001E7B82">
            <w:pPr>
              <w:pStyle w:val="TableText"/>
            </w:pPr>
            <w:r>
              <w:t>0..*</w:t>
            </w:r>
          </w:p>
        </w:tc>
        <w:tc>
          <w:tcPr>
            <w:tcW w:w="1152" w:type="dxa"/>
          </w:tcPr>
          <w:p w14:paraId="11DB2E1D" w14:textId="77777777" w:rsidR="006F2B85" w:rsidRDefault="001E7B82">
            <w:pPr>
              <w:pStyle w:val="TableText"/>
            </w:pPr>
            <w:r>
              <w:t>MAY</w:t>
            </w:r>
          </w:p>
        </w:tc>
        <w:tc>
          <w:tcPr>
            <w:tcW w:w="864" w:type="dxa"/>
          </w:tcPr>
          <w:p w14:paraId="2084B93F" w14:textId="77777777" w:rsidR="006F2B85" w:rsidRDefault="006F2B85">
            <w:pPr>
              <w:pStyle w:val="TableText"/>
            </w:pPr>
          </w:p>
        </w:tc>
        <w:tc>
          <w:tcPr>
            <w:tcW w:w="1104" w:type="dxa"/>
          </w:tcPr>
          <w:p w14:paraId="1EC36DE5" w14:textId="650D65AF" w:rsidR="006F2B85" w:rsidRDefault="001E7B82">
            <w:pPr>
              <w:pStyle w:val="TableText"/>
            </w:pPr>
            <w:hyperlink w:anchor="C_1098-30435">
              <w:r>
                <w:rPr>
                  <w:rStyle w:val="HyperlinkText9pt"/>
                </w:rPr>
                <w:t>1098-30435</w:t>
              </w:r>
            </w:hyperlink>
          </w:p>
        </w:tc>
        <w:tc>
          <w:tcPr>
            <w:tcW w:w="2975" w:type="dxa"/>
          </w:tcPr>
          <w:p w14:paraId="4A5BB305" w14:textId="77777777" w:rsidR="006F2B85" w:rsidRDefault="006F2B85">
            <w:pPr>
              <w:pStyle w:val="TableText"/>
            </w:pPr>
          </w:p>
        </w:tc>
      </w:tr>
      <w:tr w:rsidR="006F2B85" w14:paraId="42C88791" w14:textId="77777777">
        <w:trPr>
          <w:jc w:val="center"/>
        </w:trPr>
        <w:tc>
          <w:tcPr>
            <w:tcW w:w="3345" w:type="dxa"/>
          </w:tcPr>
          <w:p w14:paraId="192379FA" w14:textId="77777777" w:rsidR="006F2B85" w:rsidRDefault="001E7B82">
            <w:pPr>
              <w:pStyle w:val="TableText"/>
            </w:pPr>
            <w:r>
              <w:tab/>
              <w:t>author</w:t>
            </w:r>
          </w:p>
        </w:tc>
        <w:tc>
          <w:tcPr>
            <w:tcW w:w="720" w:type="dxa"/>
          </w:tcPr>
          <w:p w14:paraId="010B31BC" w14:textId="77777777" w:rsidR="006F2B85" w:rsidRDefault="001E7B82">
            <w:pPr>
              <w:pStyle w:val="TableText"/>
            </w:pPr>
            <w:r>
              <w:t>0..1</w:t>
            </w:r>
          </w:p>
        </w:tc>
        <w:tc>
          <w:tcPr>
            <w:tcW w:w="1152" w:type="dxa"/>
          </w:tcPr>
          <w:p w14:paraId="257F9878" w14:textId="77777777" w:rsidR="006F2B85" w:rsidRDefault="001E7B82">
            <w:pPr>
              <w:pStyle w:val="TableText"/>
            </w:pPr>
            <w:r>
              <w:t>SHOULD</w:t>
            </w:r>
          </w:p>
        </w:tc>
        <w:tc>
          <w:tcPr>
            <w:tcW w:w="864" w:type="dxa"/>
          </w:tcPr>
          <w:p w14:paraId="2B08FCA7" w14:textId="77777777" w:rsidR="006F2B85" w:rsidRDefault="006F2B85">
            <w:pPr>
              <w:pStyle w:val="TableText"/>
            </w:pPr>
          </w:p>
        </w:tc>
        <w:tc>
          <w:tcPr>
            <w:tcW w:w="1104" w:type="dxa"/>
          </w:tcPr>
          <w:p w14:paraId="12D15578" w14:textId="5DF3489F" w:rsidR="006F2B85" w:rsidRDefault="001E7B82">
            <w:pPr>
              <w:pStyle w:val="TableText"/>
            </w:pPr>
            <w:hyperlink w:anchor="C_1098-32020">
              <w:r>
                <w:rPr>
                  <w:rStyle w:val="HyperlinkText9pt"/>
                </w:rPr>
                <w:t>1098-32020</w:t>
              </w:r>
            </w:hyperlink>
          </w:p>
        </w:tc>
        <w:tc>
          <w:tcPr>
            <w:tcW w:w="2975" w:type="dxa"/>
          </w:tcPr>
          <w:p w14:paraId="03C8A0AC" w14:textId="05C85326" w:rsidR="006F2B85" w:rsidRDefault="001E7B82">
            <w:pPr>
              <w:pStyle w:val="TableText"/>
            </w:pPr>
            <w:hyperlink w:anchor="U_Author_Participation">
              <w:r>
                <w:rPr>
                  <w:rStyle w:val="HyperlinkText9pt"/>
                </w:rPr>
                <w:t>Author Participation (identifier: urn:oid:2.16.840.1.113883.10.20.22.4.119</w:t>
              </w:r>
            </w:hyperlink>
          </w:p>
        </w:tc>
      </w:tr>
      <w:tr w:rsidR="006F2B85" w14:paraId="05929C80" w14:textId="77777777">
        <w:trPr>
          <w:jc w:val="center"/>
        </w:trPr>
        <w:tc>
          <w:tcPr>
            <w:tcW w:w="3345" w:type="dxa"/>
          </w:tcPr>
          <w:p w14:paraId="220593CA" w14:textId="77777777" w:rsidR="006F2B85" w:rsidRDefault="001E7B82">
            <w:pPr>
              <w:pStyle w:val="TableText"/>
            </w:pPr>
            <w:r>
              <w:tab/>
              <w:t>entryRelationship</w:t>
            </w:r>
          </w:p>
        </w:tc>
        <w:tc>
          <w:tcPr>
            <w:tcW w:w="720" w:type="dxa"/>
          </w:tcPr>
          <w:p w14:paraId="4B0380E7" w14:textId="77777777" w:rsidR="006F2B85" w:rsidRDefault="001E7B82">
            <w:pPr>
              <w:pStyle w:val="TableText"/>
            </w:pPr>
            <w:r>
              <w:t>0..*</w:t>
            </w:r>
          </w:p>
        </w:tc>
        <w:tc>
          <w:tcPr>
            <w:tcW w:w="1152" w:type="dxa"/>
          </w:tcPr>
          <w:p w14:paraId="6074F38F" w14:textId="77777777" w:rsidR="006F2B85" w:rsidRDefault="001E7B82">
            <w:pPr>
              <w:pStyle w:val="TableText"/>
            </w:pPr>
            <w:r>
              <w:t>MAY</w:t>
            </w:r>
          </w:p>
        </w:tc>
        <w:tc>
          <w:tcPr>
            <w:tcW w:w="864" w:type="dxa"/>
          </w:tcPr>
          <w:p w14:paraId="01B0A665" w14:textId="77777777" w:rsidR="006F2B85" w:rsidRDefault="006F2B85">
            <w:pPr>
              <w:pStyle w:val="TableText"/>
            </w:pPr>
          </w:p>
        </w:tc>
        <w:tc>
          <w:tcPr>
            <w:tcW w:w="1104" w:type="dxa"/>
          </w:tcPr>
          <w:p w14:paraId="70EC2450" w14:textId="09AD6850" w:rsidR="006F2B85" w:rsidRDefault="001E7B82">
            <w:pPr>
              <w:pStyle w:val="TableText"/>
            </w:pPr>
            <w:hyperlink w:anchor="C_1098-31067">
              <w:r>
                <w:rPr>
                  <w:rStyle w:val="HyperlinkText9pt"/>
                </w:rPr>
                <w:t>1098-31067</w:t>
              </w:r>
            </w:hyperlink>
          </w:p>
        </w:tc>
        <w:tc>
          <w:tcPr>
            <w:tcW w:w="2975" w:type="dxa"/>
          </w:tcPr>
          <w:p w14:paraId="2E3A170A" w14:textId="77777777" w:rsidR="006F2B85" w:rsidRDefault="006F2B85">
            <w:pPr>
              <w:pStyle w:val="TableText"/>
            </w:pPr>
          </w:p>
        </w:tc>
      </w:tr>
      <w:tr w:rsidR="006F2B85" w14:paraId="5E922AF0" w14:textId="77777777">
        <w:trPr>
          <w:jc w:val="center"/>
        </w:trPr>
        <w:tc>
          <w:tcPr>
            <w:tcW w:w="3345" w:type="dxa"/>
          </w:tcPr>
          <w:p w14:paraId="648A8103" w14:textId="77777777" w:rsidR="006F2B85" w:rsidRDefault="001E7B82">
            <w:pPr>
              <w:pStyle w:val="TableText"/>
            </w:pPr>
            <w:r>
              <w:tab/>
            </w:r>
            <w:r>
              <w:tab/>
              <w:t>@typeCode</w:t>
            </w:r>
          </w:p>
        </w:tc>
        <w:tc>
          <w:tcPr>
            <w:tcW w:w="720" w:type="dxa"/>
          </w:tcPr>
          <w:p w14:paraId="308437DE" w14:textId="77777777" w:rsidR="006F2B85" w:rsidRDefault="001E7B82">
            <w:pPr>
              <w:pStyle w:val="TableText"/>
            </w:pPr>
            <w:r>
              <w:t>1..1</w:t>
            </w:r>
          </w:p>
        </w:tc>
        <w:tc>
          <w:tcPr>
            <w:tcW w:w="1152" w:type="dxa"/>
          </w:tcPr>
          <w:p w14:paraId="5B600914" w14:textId="77777777" w:rsidR="006F2B85" w:rsidRDefault="001E7B82">
            <w:pPr>
              <w:pStyle w:val="TableText"/>
            </w:pPr>
            <w:r>
              <w:t>SHALL</w:t>
            </w:r>
          </w:p>
        </w:tc>
        <w:tc>
          <w:tcPr>
            <w:tcW w:w="864" w:type="dxa"/>
          </w:tcPr>
          <w:p w14:paraId="0E491E68" w14:textId="77777777" w:rsidR="006F2B85" w:rsidRDefault="006F2B85">
            <w:pPr>
              <w:pStyle w:val="TableText"/>
            </w:pPr>
          </w:p>
        </w:tc>
        <w:tc>
          <w:tcPr>
            <w:tcW w:w="1104" w:type="dxa"/>
          </w:tcPr>
          <w:p w14:paraId="262042F7" w14:textId="54BD9114" w:rsidR="006F2B85" w:rsidRDefault="001E7B82">
            <w:pPr>
              <w:pStyle w:val="TableText"/>
            </w:pPr>
            <w:hyperlink w:anchor="C_1098-31068">
              <w:r>
                <w:rPr>
                  <w:rStyle w:val="HyperlinkText9pt"/>
                </w:rPr>
                <w:t>1098-31068</w:t>
              </w:r>
            </w:hyperlink>
          </w:p>
        </w:tc>
        <w:tc>
          <w:tcPr>
            <w:tcW w:w="2975" w:type="dxa"/>
          </w:tcPr>
          <w:p w14:paraId="3EB5C6A3" w14:textId="77777777" w:rsidR="006F2B85" w:rsidRDefault="001E7B82">
            <w:pPr>
              <w:pStyle w:val="TableText"/>
            </w:pPr>
            <w:r>
              <w:t>urn:oid:2.16.840.1.113883.5.1002 (HL7ActRelationshipType) = REFR</w:t>
            </w:r>
          </w:p>
        </w:tc>
      </w:tr>
      <w:tr w:rsidR="006F2B85" w14:paraId="6A09A8EF" w14:textId="77777777">
        <w:trPr>
          <w:jc w:val="center"/>
        </w:trPr>
        <w:tc>
          <w:tcPr>
            <w:tcW w:w="3345" w:type="dxa"/>
          </w:tcPr>
          <w:p w14:paraId="28861D38" w14:textId="77777777" w:rsidR="006F2B85" w:rsidRDefault="001E7B82">
            <w:pPr>
              <w:pStyle w:val="TableText"/>
            </w:pPr>
            <w:r>
              <w:tab/>
            </w:r>
            <w:r>
              <w:tab/>
              <w:t>observation</w:t>
            </w:r>
          </w:p>
        </w:tc>
        <w:tc>
          <w:tcPr>
            <w:tcW w:w="720" w:type="dxa"/>
          </w:tcPr>
          <w:p w14:paraId="3C1BB3A1" w14:textId="77777777" w:rsidR="006F2B85" w:rsidRDefault="001E7B82">
            <w:pPr>
              <w:pStyle w:val="TableText"/>
            </w:pPr>
            <w:r>
              <w:t>1..1</w:t>
            </w:r>
          </w:p>
        </w:tc>
        <w:tc>
          <w:tcPr>
            <w:tcW w:w="1152" w:type="dxa"/>
          </w:tcPr>
          <w:p w14:paraId="0DC6E981" w14:textId="77777777" w:rsidR="006F2B85" w:rsidRDefault="001E7B82">
            <w:pPr>
              <w:pStyle w:val="TableText"/>
            </w:pPr>
            <w:r>
              <w:t>SHALL</w:t>
            </w:r>
          </w:p>
        </w:tc>
        <w:tc>
          <w:tcPr>
            <w:tcW w:w="864" w:type="dxa"/>
          </w:tcPr>
          <w:p w14:paraId="22F8AE51" w14:textId="77777777" w:rsidR="006F2B85" w:rsidRDefault="006F2B85">
            <w:pPr>
              <w:pStyle w:val="TableText"/>
            </w:pPr>
          </w:p>
        </w:tc>
        <w:tc>
          <w:tcPr>
            <w:tcW w:w="1104" w:type="dxa"/>
          </w:tcPr>
          <w:p w14:paraId="39441299" w14:textId="783CB0D6" w:rsidR="006F2B85" w:rsidRDefault="001E7B82">
            <w:pPr>
              <w:pStyle w:val="TableText"/>
            </w:pPr>
            <w:hyperlink w:anchor="C_1098-31069">
              <w:r>
                <w:rPr>
                  <w:rStyle w:val="HyperlinkText9pt"/>
                </w:rPr>
                <w:t>1098-31069</w:t>
              </w:r>
            </w:hyperlink>
          </w:p>
        </w:tc>
        <w:tc>
          <w:tcPr>
            <w:tcW w:w="2975" w:type="dxa"/>
          </w:tcPr>
          <w:p w14:paraId="038A41C4" w14:textId="77777777" w:rsidR="006F2B85" w:rsidRDefault="001E7B82">
            <w:pPr>
              <w:pStyle w:val="TableText"/>
            </w:pPr>
            <w:r>
              <w:t>Priority Preference (identifier: urn:oid:2.16.840.1.113883.10.20.22.4.143</w:t>
            </w:r>
          </w:p>
        </w:tc>
      </w:tr>
      <w:tr w:rsidR="006F2B85" w14:paraId="62081E01" w14:textId="77777777">
        <w:trPr>
          <w:jc w:val="center"/>
        </w:trPr>
        <w:tc>
          <w:tcPr>
            <w:tcW w:w="3345" w:type="dxa"/>
          </w:tcPr>
          <w:p w14:paraId="0FA2C386" w14:textId="77777777" w:rsidR="006F2B85" w:rsidRDefault="001E7B82">
            <w:pPr>
              <w:pStyle w:val="TableText"/>
            </w:pPr>
            <w:r>
              <w:tab/>
              <w:t>entryRelationship</w:t>
            </w:r>
          </w:p>
        </w:tc>
        <w:tc>
          <w:tcPr>
            <w:tcW w:w="720" w:type="dxa"/>
          </w:tcPr>
          <w:p w14:paraId="7233B854" w14:textId="77777777" w:rsidR="006F2B85" w:rsidRDefault="001E7B82">
            <w:pPr>
              <w:pStyle w:val="TableText"/>
            </w:pPr>
            <w:r>
              <w:t>0..*</w:t>
            </w:r>
          </w:p>
        </w:tc>
        <w:tc>
          <w:tcPr>
            <w:tcW w:w="1152" w:type="dxa"/>
          </w:tcPr>
          <w:p w14:paraId="453367C0" w14:textId="77777777" w:rsidR="006F2B85" w:rsidRDefault="001E7B82">
            <w:pPr>
              <w:pStyle w:val="TableText"/>
            </w:pPr>
            <w:r>
              <w:t>MAY</w:t>
            </w:r>
          </w:p>
        </w:tc>
        <w:tc>
          <w:tcPr>
            <w:tcW w:w="864" w:type="dxa"/>
          </w:tcPr>
          <w:p w14:paraId="602006B1" w14:textId="77777777" w:rsidR="006F2B85" w:rsidRDefault="006F2B85">
            <w:pPr>
              <w:pStyle w:val="TableText"/>
            </w:pPr>
          </w:p>
        </w:tc>
        <w:tc>
          <w:tcPr>
            <w:tcW w:w="1104" w:type="dxa"/>
          </w:tcPr>
          <w:p w14:paraId="47AD9B41" w14:textId="2FDD7BF9" w:rsidR="006F2B85" w:rsidRDefault="001E7B82">
            <w:pPr>
              <w:pStyle w:val="TableText"/>
            </w:pPr>
            <w:hyperlink w:anchor="C_1098-32021">
              <w:r>
                <w:rPr>
                  <w:rStyle w:val="HyperlinkText9pt"/>
                </w:rPr>
                <w:t>1098-32021</w:t>
              </w:r>
            </w:hyperlink>
          </w:p>
        </w:tc>
        <w:tc>
          <w:tcPr>
            <w:tcW w:w="2975" w:type="dxa"/>
          </w:tcPr>
          <w:p w14:paraId="6A29D61E" w14:textId="77777777" w:rsidR="006F2B85" w:rsidRDefault="006F2B85">
            <w:pPr>
              <w:pStyle w:val="TableText"/>
            </w:pPr>
          </w:p>
        </w:tc>
      </w:tr>
      <w:tr w:rsidR="006F2B85" w14:paraId="61DD65F8" w14:textId="77777777">
        <w:trPr>
          <w:jc w:val="center"/>
        </w:trPr>
        <w:tc>
          <w:tcPr>
            <w:tcW w:w="3345" w:type="dxa"/>
          </w:tcPr>
          <w:p w14:paraId="6C73F5C9" w14:textId="77777777" w:rsidR="006F2B85" w:rsidRDefault="001E7B82">
            <w:pPr>
              <w:pStyle w:val="TableText"/>
            </w:pPr>
            <w:r>
              <w:tab/>
            </w:r>
            <w:r>
              <w:tab/>
              <w:t>@typeCode</w:t>
            </w:r>
          </w:p>
        </w:tc>
        <w:tc>
          <w:tcPr>
            <w:tcW w:w="720" w:type="dxa"/>
          </w:tcPr>
          <w:p w14:paraId="37A90FAA" w14:textId="77777777" w:rsidR="006F2B85" w:rsidRDefault="001E7B82">
            <w:pPr>
              <w:pStyle w:val="TableText"/>
            </w:pPr>
            <w:r>
              <w:t>1..1</w:t>
            </w:r>
          </w:p>
        </w:tc>
        <w:tc>
          <w:tcPr>
            <w:tcW w:w="1152" w:type="dxa"/>
          </w:tcPr>
          <w:p w14:paraId="6BCAB91B" w14:textId="77777777" w:rsidR="006F2B85" w:rsidRDefault="001E7B82">
            <w:pPr>
              <w:pStyle w:val="TableText"/>
            </w:pPr>
            <w:r>
              <w:t>SHALL</w:t>
            </w:r>
          </w:p>
        </w:tc>
        <w:tc>
          <w:tcPr>
            <w:tcW w:w="864" w:type="dxa"/>
          </w:tcPr>
          <w:p w14:paraId="5B2C4488" w14:textId="77777777" w:rsidR="006F2B85" w:rsidRDefault="006F2B85">
            <w:pPr>
              <w:pStyle w:val="TableText"/>
            </w:pPr>
          </w:p>
        </w:tc>
        <w:tc>
          <w:tcPr>
            <w:tcW w:w="1104" w:type="dxa"/>
          </w:tcPr>
          <w:p w14:paraId="4C4DFBD5" w14:textId="4BB5309E" w:rsidR="006F2B85" w:rsidRDefault="001E7B82">
            <w:pPr>
              <w:pStyle w:val="TableText"/>
            </w:pPr>
            <w:hyperlink w:anchor="C_1098-32022">
              <w:r>
                <w:rPr>
                  <w:rStyle w:val="HyperlinkText9pt"/>
                </w:rPr>
                <w:t>1098-32022</w:t>
              </w:r>
            </w:hyperlink>
          </w:p>
        </w:tc>
        <w:tc>
          <w:tcPr>
            <w:tcW w:w="2975" w:type="dxa"/>
          </w:tcPr>
          <w:p w14:paraId="66C2FFD4" w14:textId="77777777" w:rsidR="006F2B85" w:rsidRDefault="001E7B82">
            <w:pPr>
              <w:pStyle w:val="TableText"/>
            </w:pPr>
            <w:r>
              <w:t>urn:oid:2.16.840.1.113883.5.1002 (HL7ActRelationshipType) = RSON</w:t>
            </w:r>
          </w:p>
        </w:tc>
      </w:tr>
      <w:tr w:rsidR="006F2B85" w14:paraId="7C6CBE4E" w14:textId="77777777">
        <w:trPr>
          <w:jc w:val="center"/>
        </w:trPr>
        <w:tc>
          <w:tcPr>
            <w:tcW w:w="3345" w:type="dxa"/>
          </w:tcPr>
          <w:p w14:paraId="059DC1E6" w14:textId="77777777" w:rsidR="006F2B85" w:rsidRDefault="001E7B82">
            <w:pPr>
              <w:pStyle w:val="TableText"/>
            </w:pPr>
            <w:r>
              <w:tab/>
            </w:r>
            <w:r>
              <w:tab/>
              <w:t>observation</w:t>
            </w:r>
          </w:p>
        </w:tc>
        <w:tc>
          <w:tcPr>
            <w:tcW w:w="720" w:type="dxa"/>
          </w:tcPr>
          <w:p w14:paraId="10245020" w14:textId="77777777" w:rsidR="006F2B85" w:rsidRDefault="001E7B82">
            <w:pPr>
              <w:pStyle w:val="TableText"/>
            </w:pPr>
            <w:r>
              <w:t>1..1</w:t>
            </w:r>
          </w:p>
        </w:tc>
        <w:tc>
          <w:tcPr>
            <w:tcW w:w="1152" w:type="dxa"/>
          </w:tcPr>
          <w:p w14:paraId="5C229E9C" w14:textId="77777777" w:rsidR="006F2B85" w:rsidRDefault="001E7B82">
            <w:pPr>
              <w:pStyle w:val="TableText"/>
            </w:pPr>
            <w:r>
              <w:t>SHALL</w:t>
            </w:r>
          </w:p>
        </w:tc>
        <w:tc>
          <w:tcPr>
            <w:tcW w:w="864" w:type="dxa"/>
          </w:tcPr>
          <w:p w14:paraId="372BAF59" w14:textId="77777777" w:rsidR="006F2B85" w:rsidRDefault="006F2B85">
            <w:pPr>
              <w:pStyle w:val="TableText"/>
            </w:pPr>
          </w:p>
        </w:tc>
        <w:tc>
          <w:tcPr>
            <w:tcW w:w="1104" w:type="dxa"/>
          </w:tcPr>
          <w:p w14:paraId="21F2B9A8" w14:textId="6A8A8026" w:rsidR="006F2B85" w:rsidRDefault="001E7B82">
            <w:pPr>
              <w:pStyle w:val="TableText"/>
            </w:pPr>
            <w:hyperlink w:anchor="C_1098-32023">
              <w:r>
                <w:rPr>
                  <w:rStyle w:val="HyperlinkText9pt"/>
                </w:rPr>
                <w:t>1098-32023</w:t>
              </w:r>
            </w:hyperlink>
          </w:p>
        </w:tc>
        <w:tc>
          <w:tcPr>
            <w:tcW w:w="2975" w:type="dxa"/>
          </w:tcPr>
          <w:p w14:paraId="77C93114" w14:textId="19832D6A" w:rsidR="006F2B85" w:rsidRDefault="001E7B82">
            <w:pPr>
              <w:pStyle w:val="TableText"/>
            </w:pPr>
            <w:hyperlink w:anchor="Indication_V2">
              <w:r>
                <w:rPr>
                  <w:rStyle w:val="HyperlinkText9pt"/>
                </w:rPr>
                <w:t>Indication (V2) (identifier: urn:hl7ii:2.16.840.1.113883.10.20.22.4.19:2014-06-09</w:t>
              </w:r>
            </w:hyperlink>
          </w:p>
        </w:tc>
      </w:tr>
      <w:tr w:rsidR="006F2B85" w14:paraId="7093EB5D" w14:textId="77777777">
        <w:trPr>
          <w:jc w:val="center"/>
        </w:trPr>
        <w:tc>
          <w:tcPr>
            <w:tcW w:w="3345" w:type="dxa"/>
          </w:tcPr>
          <w:p w14:paraId="72CDA1DB" w14:textId="77777777" w:rsidR="006F2B85" w:rsidRDefault="001E7B82">
            <w:pPr>
              <w:pStyle w:val="TableText"/>
            </w:pPr>
            <w:r>
              <w:tab/>
              <w:t>entryRelationship</w:t>
            </w:r>
          </w:p>
        </w:tc>
        <w:tc>
          <w:tcPr>
            <w:tcW w:w="720" w:type="dxa"/>
          </w:tcPr>
          <w:p w14:paraId="55C74193" w14:textId="77777777" w:rsidR="006F2B85" w:rsidRDefault="001E7B82">
            <w:pPr>
              <w:pStyle w:val="TableText"/>
            </w:pPr>
            <w:r>
              <w:t>0..*</w:t>
            </w:r>
          </w:p>
        </w:tc>
        <w:tc>
          <w:tcPr>
            <w:tcW w:w="1152" w:type="dxa"/>
          </w:tcPr>
          <w:p w14:paraId="582B7759" w14:textId="77777777" w:rsidR="006F2B85" w:rsidRDefault="001E7B82">
            <w:pPr>
              <w:pStyle w:val="TableText"/>
            </w:pPr>
            <w:r>
              <w:t>MAY</w:t>
            </w:r>
          </w:p>
        </w:tc>
        <w:tc>
          <w:tcPr>
            <w:tcW w:w="864" w:type="dxa"/>
          </w:tcPr>
          <w:p w14:paraId="168E6E19" w14:textId="77777777" w:rsidR="006F2B85" w:rsidRDefault="006F2B85">
            <w:pPr>
              <w:pStyle w:val="TableText"/>
            </w:pPr>
          </w:p>
        </w:tc>
        <w:tc>
          <w:tcPr>
            <w:tcW w:w="1104" w:type="dxa"/>
          </w:tcPr>
          <w:p w14:paraId="7122639C" w14:textId="2942A4AE" w:rsidR="006F2B85" w:rsidRDefault="001E7B82">
            <w:pPr>
              <w:pStyle w:val="TableText"/>
            </w:pPr>
            <w:hyperlink w:anchor="C_1098-32024">
              <w:r>
                <w:rPr>
                  <w:rStyle w:val="HyperlinkText9pt"/>
                </w:rPr>
                <w:t>1098-</w:t>
              </w:r>
              <w:r>
                <w:rPr>
                  <w:rStyle w:val="HyperlinkText9pt"/>
                </w:rPr>
                <w:lastRenderedPageBreak/>
                <w:t>32024</w:t>
              </w:r>
            </w:hyperlink>
          </w:p>
        </w:tc>
        <w:tc>
          <w:tcPr>
            <w:tcW w:w="2975" w:type="dxa"/>
          </w:tcPr>
          <w:p w14:paraId="4F545028" w14:textId="77777777" w:rsidR="006F2B85" w:rsidRDefault="006F2B85">
            <w:pPr>
              <w:pStyle w:val="TableText"/>
            </w:pPr>
          </w:p>
        </w:tc>
      </w:tr>
      <w:tr w:rsidR="006F2B85" w14:paraId="7327F04D" w14:textId="77777777">
        <w:trPr>
          <w:jc w:val="center"/>
        </w:trPr>
        <w:tc>
          <w:tcPr>
            <w:tcW w:w="3345" w:type="dxa"/>
          </w:tcPr>
          <w:p w14:paraId="75B95102" w14:textId="77777777" w:rsidR="006F2B85" w:rsidRDefault="001E7B82">
            <w:pPr>
              <w:pStyle w:val="TableText"/>
            </w:pPr>
            <w:r>
              <w:tab/>
            </w:r>
            <w:r>
              <w:tab/>
              <w:t>@typeCode</w:t>
            </w:r>
          </w:p>
        </w:tc>
        <w:tc>
          <w:tcPr>
            <w:tcW w:w="720" w:type="dxa"/>
          </w:tcPr>
          <w:p w14:paraId="6165AE3D" w14:textId="77777777" w:rsidR="006F2B85" w:rsidRDefault="001E7B82">
            <w:pPr>
              <w:pStyle w:val="TableText"/>
            </w:pPr>
            <w:r>
              <w:t>1..1</w:t>
            </w:r>
          </w:p>
        </w:tc>
        <w:tc>
          <w:tcPr>
            <w:tcW w:w="1152" w:type="dxa"/>
          </w:tcPr>
          <w:p w14:paraId="14DA4563" w14:textId="77777777" w:rsidR="006F2B85" w:rsidRDefault="001E7B82">
            <w:pPr>
              <w:pStyle w:val="TableText"/>
            </w:pPr>
            <w:r>
              <w:t>SHALL</w:t>
            </w:r>
          </w:p>
        </w:tc>
        <w:tc>
          <w:tcPr>
            <w:tcW w:w="864" w:type="dxa"/>
          </w:tcPr>
          <w:p w14:paraId="14A497AC" w14:textId="77777777" w:rsidR="006F2B85" w:rsidRDefault="006F2B85">
            <w:pPr>
              <w:pStyle w:val="TableText"/>
            </w:pPr>
          </w:p>
        </w:tc>
        <w:tc>
          <w:tcPr>
            <w:tcW w:w="1104" w:type="dxa"/>
          </w:tcPr>
          <w:p w14:paraId="095B5783" w14:textId="33A522F3" w:rsidR="006F2B85" w:rsidRDefault="001E7B82">
            <w:pPr>
              <w:pStyle w:val="TableText"/>
            </w:pPr>
            <w:hyperlink w:anchor="C_1098-32025">
              <w:r>
                <w:rPr>
                  <w:rStyle w:val="HyperlinkText9pt"/>
                </w:rPr>
                <w:t>1098-32025</w:t>
              </w:r>
            </w:hyperlink>
          </w:p>
        </w:tc>
        <w:tc>
          <w:tcPr>
            <w:tcW w:w="2975" w:type="dxa"/>
          </w:tcPr>
          <w:p w14:paraId="1038EEA5" w14:textId="77777777" w:rsidR="006F2B85" w:rsidRDefault="001E7B82">
            <w:pPr>
              <w:pStyle w:val="TableText"/>
            </w:pPr>
            <w:r>
              <w:t>urn:oid:2.16.840.1.113883.5.1002 (HL7ActRelationshipType) = SUBJ</w:t>
            </w:r>
          </w:p>
        </w:tc>
      </w:tr>
      <w:tr w:rsidR="006F2B85" w14:paraId="617EF8A9" w14:textId="77777777">
        <w:trPr>
          <w:jc w:val="center"/>
        </w:trPr>
        <w:tc>
          <w:tcPr>
            <w:tcW w:w="3345" w:type="dxa"/>
          </w:tcPr>
          <w:p w14:paraId="5E3ABB4C" w14:textId="77777777" w:rsidR="006F2B85" w:rsidRDefault="001E7B82">
            <w:pPr>
              <w:pStyle w:val="TableText"/>
            </w:pPr>
            <w:r>
              <w:tab/>
            </w:r>
            <w:r>
              <w:tab/>
              <w:t>act</w:t>
            </w:r>
          </w:p>
        </w:tc>
        <w:tc>
          <w:tcPr>
            <w:tcW w:w="720" w:type="dxa"/>
          </w:tcPr>
          <w:p w14:paraId="0E30403C" w14:textId="77777777" w:rsidR="006F2B85" w:rsidRDefault="001E7B82">
            <w:pPr>
              <w:pStyle w:val="TableText"/>
            </w:pPr>
            <w:r>
              <w:t>1..1</w:t>
            </w:r>
          </w:p>
        </w:tc>
        <w:tc>
          <w:tcPr>
            <w:tcW w:w="1152" w:type="dxa"/>
          </w:tcPr>
          <w:p w14:paraId="6C1CE74E" w14:textId="77777777" w:rsidR="006F2B85" w:rsidRDefault="001E7B82">
            <w:pPr>
              <w:pStyle w:val="TableText"/>
            </w:pPr>
            <w:r>
              <w:t>SHALL</w:t>
            </w:r>
          </w:p>
        </w:tc>
        <w:tc>
          <w:tcPr>
            <w:tcW w:w="864" w:type="dxa"/>
          </w:tcPr>
          <w:p w14:paraId="2BE28D4E" w14:textId="77777777" w:rsidR="006F2B85" w:rsidRDefault="006F2B85">
            <w:pPr>
              <w:pStyle w:val="TableText"/>
            </w:pPr>
          </w:p>
        </w:tc>
        <w:tc>
          <w:tcPr>
            <w:tcW w:w="1104" w:type="dxa"/>
          </w:tcPr>
          <w:p w14:paraId="2D53A774" w14:textId="1CAEE62A" w:rsidR="006F2B85" w:rsidRDefault="001E7B82">
            <w:pPr>
              <w:pStyle w:val="TableText"/>
            </w:pPr>
            <w:hyperlink w:anchor="C_1098-32026">
              <w:r>
                <w:rPr>
                  <w:rStyle w:val="HyperlinkText9pt"/>
                </w:rPr>
                <w:t>1098-32026</w:t>
              </w:r>
            </w:hyperlink>
          </w:p>
        </w:tc>
        <w:tc>
          <w:tcPr>
            <w:tcW w:w="2975" w:type="dxa"/>
          </w:tcPr>
          <w:p w14:paraId="7D4BD6DE" w14:textId="04E07792" w:rsidR="006F2B85" w:rsidRDefault="001E7B82">
            <w:pPr>
              <w:pStyle w:val="TableText"/>
            </w:pPr>
            <w:hyperlink w:anchor="Instruction_V2">
              <w:r>
                <w:rPr>
                  <w:rStyle w:val="HyperlinkText9pt"/>
                </w:rPr>
                <w:t>Instruction (V2) (identifier: urn:hl7ii:2.16.840.1.113883.10.20.22.4.20:2014-06-09</w:t>
              </w:r>
            </w:hyperlink>
          </w:p>
        </w:tc>
      </w:tr>
    </w:tbl>
    <w:p w14:paraId="5F164887" w14:textId="77777777" w:rsidR="006F2B85" w:rsidRDefault="006F2B85">
      <w:pPr>
        <w:pStyle w:val="BodyText"/>
      </w:pPr>
    </w:p>
    <w:p w14:paraId="74E95AC7" w14:textId="77777777" w:rsidR="006F2B85" w:rsidRDefault="001E7B82" w:rsidP="007D100A">
      <w:pPr>
        <w:numPr>
          <w:ilvl w:val="0"/>
          <w:numId w:val="6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528" w:name="C_1098-8538"/>
      <w:r>
        <w:t xml:space="preserve"> (CONF:1098-8538)</w:t>
      </w:r>
      <w:bookmarkEnd w:id="2528"/>
      <w:r>
        <w:t>.</w:t>
      </w:r>
    </w:p>
    <w:p w14:paraId="374C682C" w14:textId="70223135" w:rsidR="006F2B85" w:rsidRDefault="001E7B82" w:rsidP="007D100A">
      <w:pPr>
        <w:numPr>
          <w:ilvl w:val="0"/>
          <w:numId w:val="69"/>
        </w:numPr>
      </w:pPr>
      <w:r>
        <w:rPr>
          <w:rStyle w:val="keyword"/>
        </w:rPr>
        <w:t>SHALL</w:t>
      </w:r>
      <w:r>
        <w:t xml:space="preserve"> contain </w:t>
      </w:r>
      <w:r>
        <w:t xml:space="preserve">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29" w:name="C_1098-8539"/>
      <w:r>
        <w:t xml:space="preserve"> (CONF:1098-8539)</w:t>
      </w:r>
      <w:bookmarkEnd w:id="2529"/>
      <w:r>
        <w:t>.</w:t>
      </w:r>
    </w:p>
    <w:p w14:paraId="09453EC6" w14:textId="77777777" w:rsidR="006F2B85" w:rsidRDefault="001E7B82" w:rsidP="007D100A">
      <w:pPr>
        <w:numPr>
          <w:ilvl w:val="0"/>
          <w:numId w:val="69"/>
        </w:numPr>
      </w:pPr>
      <w:r>
        <w:rPr>
          <w:rStyle w:val="keyword"/>
        </w:rPr>
        <w:t>SHALL</w:t>
      </w:r>
      <w:r>
        <w:t xml:space="preserve"> contain exactly one [1..1] </w:t>
      </w:r>
      <w:r>
        <w:rPr>
          <w:rStyle w:val="XMLnameBold"/>
        </w:rPr>
        <w:t>templateId</w:t>
      </w:r>
      <w:bookmarkStart w:id="2530" w:name="C_1098-30430"/>
      <w:r>
        <w:t xml:space="preserve"> (CONF:1098-30430)</w:t>
      </w:r>
      <w:bookmarkEnd w:id="2530"/>
      <w:r>
        <w:t xml:space="preserve"> such that it</w:t>
      </w:r>
    </w:p>
    <w:p w14:paraId="4085DCCA" w14:textId="77777777" w:rsidR="006F2B85" w:rsidRDefault="001E7B82" w:rsidP="007D100A">
      <w:pPr>
        <w:numPr>
          <w:ilvl w:val="1"/>
          <w:numId w:val="69"/>
        </w:numPr>
      </w:pPr>
      <w:r>
        <w:rPr>
          <w:rStyle w:val="keyword"/>
        </w:rPr>
        <w:t>SHALL</w:t>
      </w:r>
      <w:r>
        <w:t xml:space="preserve"> contain exactly one [1..1] </w:t>
      </w:r>
      <w:r>
        <w:rPr>
          <w:rStyle w:val="XMLnameBold"/>
        </w:rPr>
        <w:t>@root</w:t>
      </w:r>
      <w:r>
        <w:t>=</w:t>
      </w:r>
      <w:r>
        <w:rPr>
          <w:rStyle w:val="XMLname"/>
        </w:rPr>
        <w:t>"2.16.840.1.113883.10.20.22.4.39"</w:t>
      </w:r>
      <w:bookmarkStart w:id="2531" w:name="C_1098-30431"/>
      <w:r>
        <w:t xml:space="preserve"> (CONF:1098-30431)</w:t>
      </w:r>
      <w:bookmarkEnd w:id="2531"/>
      <w:r>
        <w:t>.</w:t>
      </w:r>
    </w:p>
    <w:p w14:paraId="6A740753" w14:textId="77777777" w:rsidR="006F2B85" w:rsidRDefault="001E7B82" w:rsidP="007D100A">
      <w:pPr>
        <w:numPr>
          <w:ilvl w:val="1"/>
          <w:numId w:val="69"/>
        </w:numPr>
      </w:pPr>
      <w:r>
        <w:rPr>
          <w:rStyle w:val="keyword"/>
        </w:rPr>
        <w:t>SHALL</w:t>
      </w:r>
      <w:r>
        <w:t xml:space="preserve"> contain exactly one [1..1] </w:t>
      </w:r>
      <w:r>
        <w:rPr>
          <w:rStyle w:val="XMLnameBold"/>
        </w:rPr>
        <w:t>@extension</w:t>
      </w:r>
      <w:r>
        <w:t>=</w:t>
      </w:r>
      <w:r>
        <w:rPr>
          <w:rStyle w:val="XMLname"/>
        </w:rPr>
        <w:t>"2014-06-09"</w:t>
      </w:r>
      <w:bookmarkStart w:id="2532" w:name="C_1098-32552"/>
      <w:r>
        <w:t xml:space="preserve"> (CONF:1098-32552)</w:t>
      </w:r>
      <w:bookmarkEnd w:id="2532"/>
      <w:r>
        <w:t>.</w:t>
      </w:r>
    </w:p>
    <w:p w14:paraId="0049E21C" w14:textId="77777777" w:rsidR="006F2B85" w:rsidRDefault="001E7B82" w:rsidP="007D100A">
      <w:pPr>
        <w:numPr>
          <w:ilvl w:val="0"/>
          <w:numId w:val="69"/>
        </w:numPr>
      </w:pPr>
      <w:r>
        <w:rPr>
          <w:rStyle w:val="keyword"/>
        </w:rPr>
        <w:t>SHALL</w:t>
      </w:r>
      <w:r>
        <w:t xml:space="preserve"> contain at least one [1..*] </w:t>
      </w:r>
      <w:r>
        <w:rPr>
          <w:rStyle w:val="XMLnameBold"/>
        </w:rPr>
        <w:t>id</w:t>
      </w:r>
      <w:bookmarkStart w:id="2533" w:name="C_1098-8546"/>
      <w:r>
        <w:t xml:space="preserve"> (CONF:1098-8546)</w:t>
      </w:r>
      <w:bookmarkEnd w:id="2533"/>
      <w:r>
        <w:t>.</w:t>
      </w:r>
    </w:p>
    <w:p w14:paraId="2D73EF51" w14:textId="77777777" w:rsidR="006F2B85" w:rsidRDefault="001E7B82" w:rsidP="007D100A">
      <w:pPr>
        <w:numPr>
          <w:ilvl w:val="0"/>
          <w:numId w:val="69"/>
        </w:numPr>
      </w:pPr>
      <w:r>
        <w:rPr>
          <w:rStyle w:val="keyword"/>
        </w:rPr>
        <w:t>SHALL</w:t>
      </w:r>
      <w:r>
        <w:t xml:space="preserve"> contain exactly one [1..1] </w:t>
      </w:r>
      <w:r>
        <w:rPr>
          <w:rStyle w:val="XMLnameBold"/>
        </w:rPr>
        <w:t>code</w:t>
      </w:r>
      <w:bookmarkStart w:id="2534" w:name="C_1098-31687"/>
      <w:r>
        <w:t xml:space="preserve"> (CONF:1098-31687)</w:t>
      </w:r>
      <w:bookmarkEnd w:id="2534"/>
      <w:r>
        <w:t>.</w:t>
      </w:r>
    </w:p>
    <w:p w14:paraId="53B0B12C" w14:textId="77777777" w:rsidR="006F2B85" w:rsidRDefault="001E7B82" w:rsidP="007D100A">
      <w:pPr>
        <w:numPr>
          <w:ilvl w:val="1"/>
          <w:numId w:val="69"/>
        </w:numPr>
      </w:pPr>
      <w:r>
        <w:t xml:space="preserve">This code in a Planned Act </w:t>
      </w:r>
      <w:r>
        <w:rPr>
          <w:rStyle w:val="keyword"/>
        </w:rPr>
        <w:t>SHOULD</w:t>
      </w:r>
      <w:r>
        <w:t xml:space="preserve"> be selected from LOINC (CodeSystem: 2.16.840.1.113883.6.1) </w:t>
      </w:r>
      <w:r>
        <w:rPr>
          <w:i/>
        </w:rPr>
        <w:t>OR</w:t>
      </w:r>
      <w:r>
        <w:t xml:space="preserve"> SNOMED CT (CodeSystem: 2.16.840.1.113883.6.96) (CONF:1098-32030).</w:t>
      </w:r>
    </w:p>
    <w:p w14:paraId="3C89B66F" w14:textId="77777777" w:rsidR="006F2B85" w:rsidRDefault="001E7B82" w:rsidP="007D100A">
      <w:pPr>
        <w:numPr>
          <w:ilvl w:val="0"/>
          <w:numId w:val="69"/>
        </w:numPr>
      </w:pPr>
      <w:r>
        <w:rPr>
          <w:rStyle w:val="keyword"/>
        </w:rPr>
        <w:t>SHALL</w:t>
      </w:r>
      <w:r>
        <w:t xml:space="preserve"> contain exactly one [1..1] </w:t>
      </w:r>
      <w:r>
        <w:rPr>
          <w:rStyle w:val="XMLnameBold"/>
        </w:rPr>
        <w:t>statusCode</w:t>
      </w:r>
      <w:bookmarkStart w:id="2535" w:name="C_1098-30432"/>
      <w:r>
        <w:t xml:space="preserve"> (CONF:1098-30432)</w:t>
      </w:r>
      <w:bookmarkEnd w:id="2535"/>
      <w:r>
        <w:t>.</w:t>
      </w:r>
    </w:p>
    <w:p w14:paraId="0A2884D0" w14:textId="77777777" w:rsidR="006F2B85" w:rsidRDefault="001E7B82" w:rsidP="007D100A">
      <w:pPr>
        <w:numPr>
          <w:ilvl w:val="1"/>
          <w:numId w:val="69"/>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36" w:name="C_1098-32019"/>
      <w:r>
        <w:t xml:space="preserve"> (CONF:1098-32019)</w:t>
      </w:r>
      <w:bookmarkEnd w:id="2536"/>
      <w:r>
        <w:t>.</w:t>
      </w:r>
    </w:p>
    <w:p w14:paraId="4F7BD3C9" w14:textId="77777777" w:rsidR="006F2B85" w:rsidRDefault="001E7B82">
      <w:pPr>
        <w:pStyle w:val="BodyText"/>
        <w:spacing w:before="120"/>
      </w:pPr>
      <w:r>
        <w:t>The effectiveTime in a planned act represents the time that the act should occur.</w:t>
      </w:r>
    </w:p>
    <w:p w14:paraId="5C78B703" w14:textId="77777777" w:rsidR="006F2B85" w:rsidRDefault="001E7B82" w:rsidP="007D100A">
      <w:pPr>
        <w:numPr>
          <w:ilvl w:val="0"/>
          <w:numId w:val="69"/>
        </w:numPr>
      </w:pPr>
      <w:r>
        <w:rPr>
          <w:rStyle w:val="keyword"/>
        </w:rPr>
        <w:t>SHOULD</w:t>
      </w:r>
      <w:r>
        <w:t xml:space="preserve"> contain zero or one [0..1] </w:t>
      </w:r>
      <w:r>
        <w:rPr>
          <w:rStyle w:val="XMLnameBold"/>
        </w:rPr>
        <w:t>effectiveTime</w:t>
      </w:r>
      <w:bookmarkStart w:id="2537" w:name="C_1098-30433"/>
      <w:r>
        <w:t xml:space="preserve"> (CONF:1098-30433)</w:t>
      </w:r>
      <w:bookmarkEnd w:id="2537"/>
      <w:r>
        <w:t>.</w:t>
      </w:r>
    </w:p>
    <w:p w14:paraId="1E11C4A2" w14:textId="77777777" w:rsidR="006F2B85" w:rsidRDefault="001E7B82">
      <w:pPr>
        <w:pStyle w:val="BodyText"/>
        <w:spacing w:before="120"/>
      </w:pPr>
      <w:r>
        <w:t>The clinician who is expected to carry out the act could be identified using act/performer.</w:t>
      </w:r>
    </w:p>
    <w:p w14:paraId="2AB14CD3" w14:textId="77777777" w:rsidR="006F2B85" w:rsidRDefault="001E7B82" w:rsidP="007D100A">
      <w:pPr>
        <w:numPr>
          <w:ilvl w:val="0"/>
          <w:numId w:val="69"/>
        </w:numPr>
      </w:pPr>
      <w:r>
        <w:rPr>
          <w:rStyle w:val="keyword"/>
        </w:rPr>
        <w:t>MAY</w:t>
      </w:r>
      <w:r>
        <w:t xml:space="preserve"> contain zero or more [0..*] </w:t>
      </w:r>
      <w:r>
        <w:rPr>
          <w:rStyle w:val="XMLnameBold"/>
        </w:rPr>
        <w:t>performer</w:t>
      </w:r>
      <w:bookmarkStart w:id="2538" w:name="C_1098-30435"/>
      <w:r>
        <w:t xml:space="preserve"> (CONF:1098-30435)</w:t>
      </w:r>
      <w:bookmarkEnd w:id="2538"/>
      <w:r>
        <w:t>.</w:t>
      </w:r>
    </w:p>
    <w:p w14:paraId="6EDD098D" w14:textId="77777777" w:rsidR="006F2B85" w:rsidRDefault="001E7B82">
      <w:pPr>
        <w:pStyle w:val="BodyText"/>
        <w:spacing w:before="120"/>
      </w:pPr>
      <w:r>
        <w:t>The author in a planned act represents the clinician who is requesting or planning the act.</w:t>
      </w:r>
    </w:p>
    <w:p w14:paraId="30C44A54" w14:textId="6101D43D" w:rsidR="006F2B85" w:rsidRDefault="001E7B82" w:rsidP="007D100A">
      <w:pPr>
        <w:numPr>
          <w:ilvl w:val="0"/>
          <w:numId w:val="69"/>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539" w:name="C_1098-32020"/>
      <w:r>
        <w:t xml:space="preserve"> (CONF:1098-32020)</w:t>
      </w:r>
      <w:bookmarkEnd w:id="2539"/>
      <w:r>
        <w:t>.</w:t>
      </w:r>
    </w:p>
    <w:p w14:paraId="756445C4" w14:textId="77777777" w:rsidR="006F2B85" w:rsidRDefault="001E7B82">
      <w:pPr>
        <w:pStyle w:val="BodyText"/>
        <w:spacing w:before="120"/>
      </w:pPr>
      <w:r>
        <w:t>The following entryRelationship represents the priority that a patient or a provider places on the activity.</w:t>
      </w:r>
    </w:p>
    <w:p w14:paraId="22D55476" w14:textId="77777777" w:rsidR="006F2B85" w:rsidRDefault="001E7B82" w:rsidP="007D100A">
      <w:pPr>
        <w:numPr>
          <w:ilvl w:val="0"/>
          <w:numId w:val="69"/>
        </w:numPr>
      </w:pPr>
      <w:r>
        <w:rPr>
          <w:rStyle w:val="keyword"/>
        </w:rPr>
        <w:t>MAY</w:t>
      </w:r>
      <w:r>
        <w:t xml:space="preserve"> contain zero or more [0..*] </w:t>
      </w:r>
      <w:r>
        <w:rPr>
          <w:rStyle w:val="XMLnameBold"/>
        </w:rPr>
        <w:t>entryRelationship</w:t>
      </w:r>
      <w:bookmarkStart w:id="2540" w:name="C_1098-31067"/>
      <w:r>
        <w:t xml:space="preserve"> (CONF:1098-31067)</w:t>
      </w:r>
      <w:bookmarkEnd w:id="2540"/>
      <w:r>
        <w:t xml:space="preserve"> such that it</w:t>
      </w:r>
    </w:p>
    <w:p w14:paraId="6D15E7D7" w14:textId="77777777" w:rsidR="006F2B85" w:rsidRDefault="001E7B82" w:rsidP="007D100A">
      <w:pPr>
        <w:numPr>
          <w:ilvl w:val="1"/>
          <w:numId w:val="6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541" w:name="C_1098-31068"/>
      <w:r>
        <w:t xml:space="preserve"> (CONF:1098-31068)</w:t>
      </w:r>
      <w:bookmarkEnd w:id="2541"/>
      <w:r>
        <w:t>.</w:t>
      </w:r>
    </w:p>
    <w:p w14:paraId="7C6C0D0D" w14:textId="77777777" w:rsidR="006F2B85" w:rsidRDefault="001E7B82" w:rsidP="007D100A">
      <w:pPr>
        <w:numPr>
          <w:ilvl w:val="1"/>
          <w:numId w:val="69"/>
        </w:numPr>
      </w:pPr>
      <w:r>
        <w:rPr>
          <w:rStyle w:val="keyword"/>
        </w:rPr>
        <w:lastRenderedPageBreak/>
        <w:t>SHALL</w:t>
      </w:r>
      <w:r>
        <w:t xml:space="preserve"> contain exactly one [1..1] Priority Preference</w:t>
      </w:r>
      <w:r>
        <w:rPr>
          <w:rStyle w:val="XMLname"/>
        </w:rPr>
        <w:t xml:space="preserve"> (identifier: urn:oid:2.16.840.1.113883.10.20.22.4.143)</w:t>
      </w:r>
      <w:bookmarkStart w:id="2542" w:name="C_1098-31069"/>
      <w:r>
        <w:t xml:space="preserve"> (CONF:1098-31069)</w:t>
      </w:r>
      <w:bookmarkEnd w:id="2542"/>
      <w:r>
        <w:t>.</w:t>
      </w:r>
    </w:p>
    <w:p w14:paraId="583DA5EE" w14:textId="77777777" w:rsidR="006F2B85" w:rsidRDefault="001E7B82">
      <w:pPr>
        <w:pStyle w:val="BodyText"/>
        <w:spacing w:before="120"/>
      </w:pPr>
      <w:r>
        <w:t>The following entryRelationship represents the indication for the act.</w:t>
      </w:r>
    </w:p>
    <w:p w14:paraId="50137F31" w14:textId="77777777" w:rsidR="006F2B85" w:rsidRDefault="001E7B82" w:rsidP="007D100A">
      <w:pPr>
        <w:numPr>
          <w:ilvl w:val="0"/>
          <w:numId w:val="69"/>
        </w:numPr>
      </w:pPr>
      <w:r>
        <w:rPr>
          <w:rStyle w:val="keyword"/>
        </w:rPr>
        <w:t>MAY</w:t>
      </w:r>
      <w:r>
        <w:t xml:space="preserve"> contain zero or more [0..*] </w:t>
      </w:r>
      <w:r>
        <w:rPr>
          <w:rStyle w:val="XMLnameBold"/>
        </w:rPr>
        <w:t>entryRelationship</w:t>
      </w:r>
      <w:bookmarkStart w:id="2543" w:name="C_1098-32021"/>
      <w:r>
        <w:t xml:space="preserve"> (CONF:1098-32021)</w:t>
      </w:r>
      <w:bookmarkEnd w:id="2543"/>
      <w:r>
        <w:t xml:space="preserve"> such that it</w:t>
      </w:r>
    </w:p>
    <w:p w14:paraId="17034B94" w14:textId="77777777" w:rsidR="006F2B85" w:rsidRDefault="001E7B82" w:rsidP="007D100A">
      <w:pPr>
        <w:numPr>
          <w:ilvl w:val="1"/>
          <w:numId w:val="6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44" w:name="C_1098-32022"/>
      <w:r>
        <w:t xml:space="preserve"> (CONF:1098-32022)</w:t>
      </w:r>
      <w:bookmarkEnd w:id="2544"/>
      <w:r>
        <w:t>.</w:t>
      </w:r>
    </w:p>
    <w:p w14:paraId="747718E5" w14:textId="67BCB422" w:rsidR="006F2B85" w:rsidRDefault="001E7B82" w:rsidP="007D100A">
      <w:pPr>
        <w:numPr>
          <w:ilvl w:val="1"/>
          <w:numId w:val="69"/>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545" w:name="C_1098-32023"/>
      <w:r>
        <w:t xml:space="preserve"> (CONF:1098-32023)</w:t>
      </w:r>
      <w:bookmarkEnd w:id="2545"/>
      <w:r>
        <w:t>.</w:t>
      </w:r>
    </w:p>
    <w:p w14:paraId="180308DF" w14:textId="77777777" w:rsidR="006F2B85" w:rsidRDefault="001E7B82">
      <w:pPr>
        <w:pStyle w:val="BodyText"/>
        <w:spacing w:before="120"/>
      </w:pPr>
      <w:r>
        <w:t>The following entryRelationship captures any instructions associated with the planned act.</w:t>
      </w:r>
    </w:p>
    <w:p w14:paraId="47781A45" w14:textId="77777777" w:rsidR="006F2B85" w:rsidRDefault="001E7B82" w:rsidP="007D100A">
      <w:pPr>
        <w:numPr>
          <w:ilvl w:val="0"/>
          <w:numId w:val="69"/>
        </w:numPr>
      </w:pPr>
      <w:r>
        <w:rPr>
          <w:rStyle w:val="keyword"/>
        </w:rPr>
        <w:t>MAY</w:t>
      </w:r>
      <w:r>
        <w:t xml:space="preserve"> contain zero or more [0..*] </w:t>
      </w:r>
      <w:r>
        <w:rPr>
          <w:rStyle w:val="XMLnameBold"/>
        </w:rPr>
        <w:t>entryRelationship</w:t>
      </w:r>
      <w:bookmarkStart w:id="2546" w:name="C_1098-32024"/>
      <w:r>
        <w:t xml:space="preserve"> (CONF:1098-32024)</w:t>
      </w:r>
      <w:bookmarkEnd w:id="2546"/>
      <w:r>
        <w:t xml:space="preserve"> such that it</w:t>
      </w:r>
    </w:p>
    <w:p w14:paraId="659498F0" w14:textId="77777777" w:rsidR="006F2B85" w:rsidRDefault="001E7B82" w:rsidP="007D100A">
      <w:pPr>
        <w:numPr>
          <w:ilvl w:val="1"/>
          <w:numId w:val="6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47" w:name="C_1098-32025"/>
      <w:r>
        <w:t xml:space="preserve"> (CONF:1098-32025)</w:t>
      </w:r>
      <w:bookmarkEnd w:id="2547"/>
      <w:r>
        <w:t>.</w:t>
      </w:r>
    </w:p>
    <w:p w14:paraId="10BC2128" w14:textId="2D164A81" w:rsidR="006F2B85" w:rsidRDefault="001E7B82" w:rsidP="007D100A">
      <w:pPr>
        <w:numPr>
          <w:ilvl w:val="1"/>
          <w:numId w:val="69"/>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548" w:name="C_1098-32026"/>
      <w:r>
        <w:t xml:space="preserve"> (CONF:1098-32026)</w:t>
      </w:r>
      <w:bookmarkEnd w:id="2548"/>
      <w:r>
        <w:t>.</w:t>
      </w:r>
    </w:p>
    <w:p w14:paraId="1C50B993" w14:textId="7A4B4768" w:rsidR="006F2B85" w:rsidRDefault="001E7B82">
      <w:pPr>
        <w:pStyle w:val="Caption"/>
        <w:ind w:left="130" w:right="115"/>
      </w:pPr>
      <w:bookmarkStart w:id="2549" w:name="_Toc203485392"/>
      <w:r>
        <w:lastRenderedPageBreak/>
        <w:t xml:space="preserve">Figure </w:t>
      </w:r>
      <w:r>
        <w:fldChar w:fldCharType="begin"/>
      </w:r>
      <w:r>
        <w:instrText>SEQ Figure \* ARABIC</w:instrText>
      </w:r>
      <w:r>
        <w:fldChar w:fldCharType="separate"/>
      </w:r>
      <w:r w:rsidR="004676B7">
        <w:t>106</w:t>
      </w:r>
      <w:r>
        <w:fldChar w:fldCharType="end"/>
      </w:r>
      <w:r>
        <w:t>: Planned Act (V2) Example</w:t>
      </w:r>
      <w:bookmarkEnd w:id="2549"/>
    </w:p>
    <w:p w14:paraId="5FEBFF29" w14:textId="77777777" w:rsidR="006F2B85" w:rsidRDefault="001E7B82">
      <w:pPr>
        <w:pStyle w:val="Example"/>
        <w:ind w:left="130" w:right="115"/>
      </w:pPr>
      <w:r>
        <w:t>&lt;act classCode="ACT" moodCode="INT"&gt;</w:t>
      </w:r>
    </w:p>
    <w:p w14:paraId="7BA8C206" w14:textId="77777777" w:rsidR="006F2B85" w:rsidRDefault="001E7B82">
      <w:pPr>
        <w:pStyle w:val="Example"/>
        <w:ind w:left="130" w:right="115"/>
      </w:pPr>
      <w:r>
        <w:t xml:space="preserve">    &lt;templateId root="2.16.840.1.113883.10.20.22.4.39" extension="2014-06-09" /&gt;</w:t>
      </w:r>
    </w:p>
    <w:p w14:paraId="1428633B" w14:textId="77777777" w:rsidR="006F2B85" w:rsidRDefault="001E7B82">
      <w:pPr>
        <w:pStyle w:val="Example"/>
        <w:ind w:left="130" w:right="115"/>
      </w:pPr>
      <w:r>
        <w:t xml:space="preserve">    &lt;id root="7658963e-54da-496f-bf18-dea1dddaa3b0" /&gt;</w:t>
      </w:r>
    </w:p>
    <w:p w14:paraId="6C739C6E" w14:textId="77777777" w:rsidR="006F2B85" w:rsidRDefault="001E7B82">
      <w:pPr>
        <w:pStyle w:val="Example"/>
        <w:ind w:left="130" w:right="115"/>
      </w:pPr>
      <w:r>
        <w:t xml:space="preserve">    &lt;code code="423171007" codeSystem="2.16.840.1.113883.6.96" codeSystemName="SNOMED CT" displayName="Elevate head of bed" /&gt;</w:t>
      </w:r>
    </w:p>
    <w:p w14:paraId="2A452B89" w14:textId="77777777" w:rsidR="006F2B85" w:rsidRDefault="001E7B82">
      <w:pPr>
        <w:pStyle w:val="Example"/>
        <w:ind w:left="130" w:right="115"/>
      </w:pPr>
      <w:r>
        <w:t xml:space="preserve">    &lt;statusCode code="active" /&gt;</w:t>
      </w:r>
    </w:p>
    <w:p w14:paraId="3AA3FF1C" w14:textId="77777777" w:rsidR="006F2B85" w:rsidRDefault="001E7B82">
      <w:pPr>
        <w:pStyle w:val="Example"/>
        <w:ind w:left="130" w:right="115"/>
      </w:pPr>
      <w:r>
        <w:t xml:space="preserve">    &lt;effectiveTime value="20130902" /&gt;</w:t>
      </w:r>
    </w:p>
    <w:p w14:paraId="407EB4EE" w14:textId="77777777" w:rsidR="006F2B85" w:rsidRDefault="001E7B82">
      <w:pPr>
        <w:pStyle w:val="Example"/>
        <w:ind w:left="130" w:right="115"/>
      </w:pPr>
      <w:r>
        <w:t xml:space="preserve">    &lt;author typeCode="AUT"&gt;</w:t>
      </w:r>
    </w:p>
    <w:p w14:paraId="57EFED8B" w14:textId="77777777" w:rsidR="006F2B85" w:rsidRDefault="001E7B82">
      <w:pPr>
        <w:pStyle w:val="Example"/>
        <w:ind w:left="130" w:right="115"/>
      </w:pPr>
      <w:r>
        <w:t xml:space="preserve">        &lt;!-- Author Participation --&gt;</w:t>
      </w:r>
    </w:p>
    <w:p w14:paraId="2A78DA98" w14:textId="77777777" w:rsidR="006F2B85" w:rsidRDefault="001E7B82">
      <w:pPr>
        <w:pStyle w:val="Example"/>
        <w:ind w:left="130" w:right="115"/>
      </w:pPr>
      <w:r>
        <w:t xml:space="preserve">    &lt;/author&gt;</w:t>
      </w:r>
    </w:p>
    <w:p w14:paraId="7966BEAD" w14:textId="77777777" w:rsidR="006F2B85" w:rsidRDefault="001E7B82">
      <w:pPr>
        <w:pStyle w:val="Example"/>
        <w:ind w:left="130" w:right="115"/>
      </w:pPr>
      <w:r>
        <w:t xml:space="preserve">    &lt;entryRelationship typeCode="RSON"&gt;</w:t>
      </w:r>
    </w:p>
    <w:p w14:paraId="75ADDB4B" w14:textId="77777777" w:rsidR="006F2B85" w:rsidRDefault="001E7B82">
      <w:pPr>
        <w:pStyle w:val="Example"/>
        <w:ind w:left="130" w:right="115"/>
      </w:pPr>
      <w:r>
        <w:t xml:space="preserve">        &lt;!-- Patient Priority Preference --&gt;</w:t>
      </w:r>
    </w:p>
    <w:p w14:paraId="29C2D48B" w14:textId="77777777" w:rsidR="006F2B85" w:rsidRDefault="001E7B82">
      <w:pPr>
        <w:pStyle w:val="Example"/>
        <w:ind w:left="130" w:right="115"/>
      </w:pPr>
      <w:r>
        <w:t xml:space="preserve">    ...</w:t>
      </w:r>
    </w:p>
    <w:p w14:paraId="32609B8F" w14:textId="77777777" w:rsidR="006F2B85" w:rsidRDefault="001E7B82">
      <w:pPr>
        <w:pStyle w:val="Example"/>
        <w:ind w:left="130" w:right="115"/>
      </w:pPr>
      <w:r>
        <w:t xml:space="preserve">  </w:t>
      </w:r>
    </w:p>
    <w:p w14:paraId="3F3C863B" w14:textId="77777777" w:rsidR="006F2B85" w:rsidRDefault="001E7B82">
      <w:pPr>
        <w:pStyle w:val="Example"/>
        <w:ind w:left="130" w:right="115"/>
      </w:pPr>
      <w:r>
        <w:t xml:space="preserve">    &lt;/entryRelationship&gt;</w:t>
      </w:r>
    </w:p>
    <w:p w14:paraId="0FF651A4" w14:textId="77777777" w:rsidR="006F2B85" w:rsidRDefault="001E7B82">
      <w:pPr>
        <w:pStyle w:val="Example"/>
        <w:ind w:left="130" w:right="115"/>
      </w:pPr>
      <w:r>
        <w:t xml:space="preserve">    &lt;entryRelationship typeCode="RSON"&gt;</w:t>
      </w:r>
    </w:p>
    <w:p w14:paraId="77A6A9A3" w14:textId="77777777" w:rsidR="006F2B85" w:rsidRDefault="001E7B82">
      <w:pPr>
        <w:pStyle w:val="Example"/>
        <w:ind w:left="130" w:right="115"/>
      </w:pPr>
      <w:r>
        <w:t xml:space="preserve">        &lt;!-- Provider Priority Preference --&gt;</w:t>
      </w:r>
    </w:p>
    <w:p w14:paraId="4FC6C0BC" w14:textId="77777777" w:rsidR="006F2B85" w:rsidRDefault="001E7B82">
      <w:pPr>
        <w:pStyle w:val="Example"/>
        <w:ind w:left="130" w:right="115"/>
      </w:pPr>
      <w:r>
        <w:t xml:space="preserve">    ...</w:t>
      </w:r>
    </w:p>
    <w:p w14:paraId="16DCC324" w14:textId="77777777" w:rsidR="006F2B85" w:rsidRDefault="001E7B82">
      <w:pPr>
        <w:pStyle w:val="Example"/>
        <w:ind w:left="130" w:right="115"/>
      </w:pPr>
      <w:r>
        <w:t xml:space="preserve">  </w:t>
      </w:r>
    </w:p>
    <w:p w14:paraId="2E370390" w14:textId="77777777" w:rsidR="006F2B85" w:rsidRDefault="001E7B82">
      <w:pPr>
        <w:pStyle w:val="Example"/>
        <w:ind w:left="130" w:right="115"/>
      </w:pPr>
      <w:r>
        <w:t xml:space="preserve">    &lt;/entryRelationship&gt;</w:t>
      </w:r>
    </w:p>
    <w:p w14:paraId="0F9069BB" w14:textId="77777777" w:rsidR="006F2B85" w:rsidRDefault="001E7B82">
      <w:pPr>
        <w:pStyle w:val="Example"/>
        <w:ind w:left="130" w:right="115"/>
      </w:pPr>
      <w:r>
        <w:t xml:space="preserve">    &lt;entryRelationship typeCode="RSON"&gt;</w:t>
      </w:r>
    </w:p>
    <w:p w14:paraId="3234EA2D" w14:textId="77777777" w:rsidR="006F2B85" w:rsidRDefault="001E7B82">
      <w:pPr>
        <w:pStyle w:val="Example"/>
        <w:ind w:left="130" w:right="115"/>
      </w:pPr>
      <w:r>
        <w:t xml:space="preserve">        &lt;!-- Indication (V2) --&gt;</w:t>
      </w:r>
    </w:p>
    <w:p w14:paraId="33087F83" w14:textId="77777777" w:rsidR="006F2B85" w:rsidRDefault="001E7B82">
      <w:pPr>
        <w:pStyle w:val="Example"/>
        <w:ind w:left="130" w:right="115"/>
      </w:pPr>
      <w:r>
        <w:t xml:space="preserve">    ...</w:t>
      </w:r>
    </w:p>
    <w:p w14:paraId="6810A326" w14:textId="77777777" w:rsidR="006F2B85" w:rsidRDefault="001E7B82">
      <w:pPr>
        <w:pStyle w:val="Example"/>
        <w:ind w:left="130" w:right="115"/>
      </w:pPr>
      <w:r>
        <w:t xml:space="preserve">  </w:t>
      </w:r>
    </w:p>
    <w:p w14:paraId="614FCB7C" w14:textId="77777777" w:rsidR="006F2B85" w:rsidRDefault="001E7B82">
      <w:pPr>
        <w:pStyle w:val="Example"/>
        <w:ind w:left="130" w:right="115"/>
      </w:pPr>
      <w:r>
        <w:t xml:space="preserve">    &lt;/entryRelationship&gt;</w:t>
      </w:r>
    </w:p>
    <w:p w14:paraId="4D3E365A" w14:textId="77777777" w:rsidR="006F2B85" w:rsidRDefault="001E7B82">
      <w:pPr>
        <w:pStyle w:val="Example"/>
        <w:ind w:left="130" w:right="115"/>
      </w:pPr>
      <w:r>
        <w:t xml:space="preserve">    &lt;entryRelationship typeCode="SUBJ"&gt;</w:t>
      </w:r>
    </w:p>
    <w:p w14:paraId="66B80085" w14:textId="77777777" w:rsidR="006F2B85" w:rsidRDefault="001E7B82">
      <w:pPr>
        <w:pStyle w:val="Example"/>
        <w:ind w:left="130" w:right="115"/>
      </w:pPr>
      <w:r>
        <w:t xml:space="preserve">        &lt;!-- Instruction (V2) --&gt;</w:t>
      </w:r>
    </w:p>
    <w:p w14:paraId="3BF8E8C0" w14:textId="77777777" w:rsidR="006F2B85" w:rsidRDefault="001E7B82">
      <w:pPr>
        <w:pStyle w:val="Example"/>
        <w:ind w:left="130" w:right="115"/>
      </w:pPr>
      <w:r>
        <w:t xml:space="preserve">    ...</w:t>
      </w:r>
    </w:p>
    <w:p w14:paraId="5705DFF2" w14:textId="77777777" w:rsidR="006F2B85" w:rsidRDefault="001E7B82">
      <w:pPr>
        <w:pStyle w:val="Example"/>
        <w:ind w:left="130" w:right="115"/>
      </w:pPr>
      <w:r>
        <w:t xml:space="preserve">  </w:t>
      </w:r>
    </w:p>
    <w:p w14:paraId="176D2AB9" w14:textId="77777777" w:rsidR="006F2B85" w:rsidRDefault="001E7B82">
      <w:pPr>
        <w:pStyle w:val="Example"/>
        <w:ind w:left="130" w:right="115"/>
      </w:pPr>
      <w:r>
        <w:t xml:space="preserve">    &lt;/entryRelationship&gt;</w:t>
      </w:r>
    </w:p>
    <w:p w14:paraId="520CAC96" w14:textId="77777777" w:rsidR="006F2B85" w:rsidRDefault="001E7B82">
      <w:pPr>
        <w:pStyle w:val="Example"/>
        <w:ind w:left="130" w:right="115"/>
      </w:pPr>
      <w:r>
        <w:t xml:space="preserve">    &lt;entryRelationship typeCode="COMP"&gt;</w:t>
      </w:r>
    </w:p>
    <w:p w14:paraId="4B45C4DE" w14:textId="77777777" w:rsidR="006F2B85" w:rsidRDefault="001E7B82">
      <w:pPr>
        <w:pStyle w:val="Example"/>
        <w:ind w:left="130" w:right="115"/>
      </w:pPr>
      <w:r>
        <w:t xml:space="preserve">        &lt;!-- Planned Coverage --&gt;</w:t>
      </w:r>
    </w:p>
    <w:p w14:paraId="4E9E5256" w14:textId="77777777" w:rsidR="006F2B85" w:rsidRDefault="001E7B82">
      <w:pPr>
        <w:pStyle w:val="Example"/>
        <w:ind w:left="130" w:right="115"/>
      </w:pPr>
      <w:r>
        <w:t xml:space="preserve">    ...</w:t>
      </w:r>
    </w:p>
    <w:p w14:paraId="2AC99758" w14:textId="77777777" w:rsidR="006F2B85" w:rsidRDefault="001E7B82">
      <w:pPr>
        <w:pStyle w:val="Example"/>
        <w:ind w:left="130" w:right="115"/>
      </w:pPr>
      <w:r>
        <w:t xml:space="preserve">  </w:t>
      </w:r>
    </w:p>
    <w:p w14:paraId="12BFC63D" w14:textId="77777777" w:rsidR="006F2B85" w:rsidRDefault="001E7B82">
      <w:pPr>
        <w:pStyle w:val="Example"/>
        <w:ind w:left="130" w:right="115"/>
      </w:pPr>
      <w:r>
        <w:t xml:space="preserve">    &lt;/entryRelationship&gt;</w:t>
      </w:r>
    </w:p>
    <w:p w14:paraId="6224DFA2" w14:textId="77777777" w:rsidR="006F2B85" w:rsidRDefault="001E7B82">
      <w:pPr>
        <w:pStyle w:val="Example"/>
        <w:ind w:left="130" w:right="115"/>
      </w:pPr>
      <w:r>
        <w:t>&lt;/act&gt;</w:t>
      </w:r>
    </w:p>
    <w:p w14:paraId="3BA44303" w14:textId="77777777" w:rsidR="006F2B85" w:rsidRDefault="006F2B85">
      <w:pPr>
        <w:pStyle w:val="BodyText"/>
      </w:pPr>
    </w:p>
    <w:p w14:paraId="27AB98EB" w14:textId="77777777" w:rsidR="006F2B85" w:rsidRDefault="001E7B82">
      <w:pPr>
        <w:pStyle w:val="Heading2nospace"/>
      </w:pPr>
      <w:bookmarkStart w:id="2550" w:name="E_Planned_Coverage"/>
      <w:bookmarkStart w:id="2551" w:name="_Toc203485148"/>
      <w:r>
        <w:t>Planned Coverage</w:t>
      </w:r>
      <w:bookmarkEnd w:id="2550"/>
      <w:bookmarkEnd w:id="2551"/>
    </w:p>
    <w:p w14:paraId="7D162624" w14:textId="77777777" w:rsidR="006F2B85" w:rsidRDefault="001E7B82">
      <w:pPr>
        <w:pStyle w:val="BracketData"/>
      </w:pPr>
      <w:r>
        <w:t>[act: identifier urn:oid:2.16.840.1.113883.10.20.22.4.129 (open)]</w:t>
      </w:r>
    </w:p>
    <w:p w14:paraId="55C22AD0" w14:textId="77777777" w:rsidR="006F2B85" w:rsidRDefault="001E7B82">
      <w:pPr>
        <w:pStyle w:val="BracketData"/>
      </w:pPr>
      <w:r>
        <w:t>Published as part of Consolidated CDA Templates for Clinical Notes (US Realm) DSTU R2</w:t>
      </w:r>
    </w:p>
    <w:p w14:paraId="14F15198" w14:textId="5D64D6FC" w:rsidR="006F2B85" w:rsidRDefault="001E7B82">
      <w:pPr>
        <w:pStyle w:val="Caption"/>
      </w:pPr>
      <w:bookmarkStart w:id="2552" w:name="_Toc203485710"/>
      <w:r>
        <w:t xml:space="preserve">Table </w:t>
      </w:r>
      <w:r>
        <w:fldChar w:fldCharType="begin"/>
      </w:r>
      <w:r>
        <w:instrText>SEQ Table \* ARABIC</w:instrText>
      </w:r>
      <w:r>
        <w:fldChar w:fldCharType="separate"/>
      </w:r>
      <w:r w:rsidR="004676B7">
        <w:t>253</w:t>
      </w:r>
      <w:r>
        <w:fldChar w:fldCharType="end"/>
      </w:r>
      <w:r>
        <w:t>: Planned Coverage Contexts</w:t>
      </w:r>
      <w:bookmarkEnd w:id="25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D1BB431" w14:textId="77777777">
        <w:trPr>
          <w:cantSplit/>
          <w:tblHeader/>
          <w:jc w:val="center"/>
        </w:trPr>
        <w:tc>
          <w:tcPr>
            <w:tcW w:w="360" w:type="dxa"/>
            <w:shd w:val="clear" w:color="auto" w:fill="E6E6E6"/>
          </w:tcPr>
          <w:p w14:paraId="08D3FA81" w14:textId="77777777" w:rsidR="006F2B85" w:rsidRDefault="001E7B82">
            <w:pPr>
              <w:pStyle w:val="TableHead"/>
            </w:pPr>
            <w:r>
              <w:t>Contained By:</w:t>
            </w:r>
          </w:p>
        </w:tc>
        <w:tc>
          <w:tcPr>
            <w:tcW w:w="360" w:type="dxa"/>
            <w:shd w:val="clear" w:color="auto" w:fill="E6E6E6"/>
          </w:tcPr>
          <w:p w14:paraId="473DE8E0" w14:textId="77777777" w:rsidR="006F2B85" w:rsidRDefault="001E7B82">
            <w:pPr>
              <w:pStyle w:val="TableHead"/>
            </w:pPr>
            <w:r>
              <w:t>Contains:</w:t>
            </w:r>
          </w:p>
        </w:tc>
      </w:tr>
      <w:tr w:rsidR="006F2B85" w14:paraId="6B30A8B4" w14:textId="77777777">
        <w:trPr>
          <w:jc w:val="center"/>
        </w:trPr>
        <w:tc>
          <w:tcPr>
            <w:tcW w:w="360" w:type="dxa"/>
          </w:tcPr>
          <w:p w14:paraId="1ADC74F9" w14:textId="6FB1B9BD" w:rsidR="006F2B85" w:rsidRDefault="001E7B82">
            <w:pPr>
              <w:pStyle w:val="TableText"/>
            </w:pPr>
            <w:hyperlink w:anchor="E_Planned_Observation_V2">
              <w:r>
                <w:rPr>
                  <w:rStyle w:val="HyperlinkText9pt"/>
                </w:rPr>
                <w:t>Planned Observation (V2)</w:t>
              </w:r>
            </w:hyperlink>
            <w:r>
              <w:t xml:space="preserve"> (optional)</w:t>
            </w:r>
          </w:p>
          <w:p w14:paraId="16803EA4" w14:textId="07FDE349" w:rsidR="006F2B85" w:rsidRDefault="001E7B82">
            <w:pPr>
              <w:pStyle w:val="TableText"/>
            </w:pPr>
            <w:hyperlink w:anchor="E_Planned_Supply_V2">
              <w:r>
                <w:rPr>
                  <w:rStyle w:val="HyperlinkText9pt"/>
                </w:rPr>
                <w:t>Planned Supply (V2)</w:t>
              </w:r>
            </w:hyperlink>
            <w:r>
              <w:t xml:space="preserve"> (optional)</w:t>
            </w:r>
          </w:p>
          <w:p w14:paraId="50EFC64F" w14:textId="08DB1AF5" w:rsidR="006F2B85" w:rsidRDefault="001E7B82">
            <w:pPr>
              <w:pStyle w:val="TableText"/>
            </w:pPr>
            <w:hyperlink w:anchor="E_Planned_Procedure_NHCS_V4">
              <w:r>
                <w:rPr>
                  <w:rStyle w:val="HyperlinkText9pt"/>
                </w:rPr>
                <w:t>Planned Procedure (NHCS V4)</w:t>
              </w:r>
            </w:hyperlink>
            <w:r>
              <w:t xml:space="preserve"> (optional)</w:t>
            </w:r>
          </w:p>
        </w:tc>
        <w:tc>
          <w:tcPr>
            <w:tcW w:w="360" w:type="dxa"/>
          </w:tcPr>
          <w:p w14:paraId="1997AF66" w14:textId="710D6990" w:rsidR="006F2B85" w:rsidRDefault="001E7B82">
            <w:pPr>
              <w:pStyle w:val="TableText"/>
            </w:pPr>
            <w:hyperlink w:anchor="U_Author_Participation">
              <w:r>
                <w:rPr>
                  <w:rStyle w:val="HyperlinkText9pt"/>
                </w:rPr>
                <w:t>Author Participation</w:t>
              </w:r>
            </w:hyperlink>
            <w:r>
              <w:t xml:space="preserve"> (optional)</w:t>
            </w:r>
          </w:p>
        </w:tc>
      </w:tr>
    </w:tbl>
    <w:p w14:paraId="44C4FAA0" w14:textId="77777777" w:rsidR="006F2B85" w:rsidRDefault="006F2B85">
      <w:pPr>
        <w:pStyle w:val="BodyText"/>
      </w:pPr>
    </w:p>
    <w:p w14:paraId="53CFA211" w14:textId="77777777" w:rsidR="006F2B85" w:rsidRDefault="001E7B82">
      <w:r>
        <w:lastRenderedPageBreak/>
        <w:t>This template represents the insurance coverage intended to cover an act or procedure.</w:t>
      </w:r>
    </w:p>
    <w:p w14:paraId="5F894D20" w14:textId="436E887D" w:rsidR="006F2B85" w:rsidRDefault="001E7B82">
      <w:pPr>
        <w:pStyle w:val="Caption"/>
      </w:pPr>
      <w:bookmarkStart w:id="2553" w:name="_Toc203485711"/>
      <w:r>
        <w:lastRenderedPageBreak/>
        <w:t xml:space="preserve">Table </w:t>
      </w:r>
      <w:r>
        <w:fldChar w:fldCharType="begin"/>
      </w:r>
      <w:r>
        <w:instrText>SEQ Table \* ARABIC</w:instrText>
      </w:r>
      <w:r>
        <w:fldChar w:fldCharType="separate"/>
      </w:r>
      <w:r w:rsidR="004676B7">
        <w:t>254</w:t>
      </w:r>
      <w:r>
        <w:fldChar w:fldCharType="end"/>
      </w:r>
      <w:r>
        <w:t>: Planned Coverage Constraints Overview</w:t>
      </w:r>
      <w:bookmarkEnd w:id="25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0AADF48" w14:textId="77777777">
        <w:trPr>
          <w:cantSplit/>
          <w:tblHeader/>
          <w:jc w:val="center"/>
        </w:trPr>
        <w:tc>
          <w:tcPr>
            <w:tcW w:w="0" w:type="dxa"/>
            <w:shd w:val="clear" w:color="auto" w:fill="E6E6E6"/>
            <w:noWrap/>
          </w:tcPr>
          <w:p w14:paraId="3160B47F" w14:textId="77777777" w:rsidR="006F2B85" w:rsidRDefault="001E7B82">
            <w:pPr>
              <w:pStyle w:val="TableHead"/>
            </w:pPr>
            <w:r>
              <w:t>XPath</w:t>
            </w:r>
          </w:p>
        </w:tc>
        <w:tc>
          <w:tcPr>
            <w:tcW w:w="720" w:type="dxa"/>
            <w:shd w:val="clear" w:color="auto" w:fill="E6E6E6"/>
            <w:noWrap/>
          </w:tcPr>
          <w:p w14:paraId="65F926E1" w14:textId="77777777" w:rsidR="006F2B85" w:rsidRDefault="001E7B82">
            <w:pPr>
              <w:pStyle w:val="TableHead"/>
            </w:pPr>
            <w:r>
              <w:t>Card.</w:t>
            </w:r>
          </w:p>
        </w:tc>
        <w:tc>
          <w:tcPr>
            <w:tcW w:w="1152" w:type="dxa"/>
            <w:shd w:val="clear" w:color="auto" w:fill="E6E6E6"/>
            <w:noWrap/>
          </w:tcPr>
          <w:p w14:paraId="22556F2A" w14:textId="77777777" w:rsidR="006F2B85" w:rsidRDefault="001E7B82">
            <w:pPr>
              <w:pStyle w:val="TableHead"/>
            </w:pPr>
            <w:r>
              <w:t>Verb</w:t>
            </w:r>
          </w:p>
        </w:tc>
        <w:tc>
          <w:tcPr>
            <w:tcW w:w="864" w:type="dxa"/>
            <w:shd w:val="clear" w:color="auto" w:fill="E6E6E6"/>
            <w:noWrap/>
          </w:tcPr>
          <w:p w14:paraId="4296678A" w14:textId="77777777" w:rsidR="006F2B85" w:rsidRDefault="001E7B82">
            <w:pPr>
              <w:pStyle w:val="TableHead"/>
            </w:pPr>
            <w:r>
              <w:t>Data Type</w:t>
            </w:r>
          </w:p>
        </w:tc>
        <w:tc>
          <w:tcPr>
            <w:tcW w:w="864" w:type="dxa"/>
            <w:shd w:val="clear" w:color="auto" w:fill="E6E6E6"/>
            <w:noWrap/>
          </w:tcPr>
          <w:p w14:paraId="1F0EE556" w14:textId="77777777" w:rsidR="006F2B85" w:rsidRDefault="001E7B82">
            <w:pPr>
              <w:pStyle w:val="TableHead"/>
            </w:pPr>
            <w:r>
              <w:t>CONF#</w:t>
            </w:r>
          </w:p>
        </w:tc>
        <w:tc>
          <w:tcPr>
            <w:tcW w:w="864" w:type="dxa"/>
            <w:shd w:val="clear" w:color="auto" w:fill="E6E6E6"/>
            <w:noWrap/>
          </w:tcPr>
          <w:p w14:paraId="1980E3AB" w14:textId="77777777" w:rsidR="006F2B85" w:rsidRDefault="001E7B82">
            <w:pPr>
              <w:pStyle w:val="TableHead"/>
            </w:pPr>
            <w:r>
              <w:t>Value</w:t>
            </w:r>
          </w:p>
        </w:tc>
      </w:tr>
      <w:tr w:rsidR="006F2B85" w14:paraId="7C91BDD3" w14:textId="77777777">
        <w:trPr>
          <w:jc w:val="center"/>
        </w:trPr>
        <w:tc>
          <w:tcPr>
            <w:tcW w:w="10160" w:type="dxa"/>
            <w:gridSpan w:val="6"/>
          </w:tcPr>
          <w:p w14:paraId="36447D90" w14:textId="77777777" w:rsidR="006F2B85" w:rsidRDefault="001E7B82">
            <w:pPr>
              <w:pStyle w:val="TableText"/>
            </w:pPr>
            <w:r>
              <w:t>act (identifier: urn:oid:2.16.840.1.113883.10.20.22.4.129)</w:t>
            </w:r>
          </w:p>
        </w:tc>
      </w:tr>
      <w:tr w:rsidR="006F2B85" w14:paraId="563EE4D4" w14:textId="77777777">
        <w:trPr>
          <w:jc w:val="center"/>
        </w:trPr>
        <w:tc>
          <w:tcPr>
            <w:tcW w:w="3345" w:type="dxa"/>
          </w:tcPr>
          <w:p w14:paraId="7E2C3C03" w14:textId="77777777" w:rsidR="006F2B85" w:rsidRDefault="001E7B82">
            <w:pPr>
              <w:pStyle w:val="TableText"/>
            </w:pPr>
            <w:r>
              <w:tab/>
              <w:t>@classCode</w:t>
            </w:r>
          </w:p>
        </w:tc>
        <w:tc>
          <w:tcPr>
            <w:tcW w:w="720" w:type="dxa"/>
          </w:tcPr>
          <w:p w14:paraId="020742BE" w14:textId="77777777" w:rsidR="006F2B85" w:rsidRDefault="001E7B82">
            <w:pPr>
              <w:pStyle w:val="TableText"/>
            </w:pPr>
            <w:r>
              <w:t>1..1</w:t>
            </w:r>
          </w:p>
        </w:tc>
        <w:tc>
          <w:tcPr>
            <w:tcW w:w="1152" w:type="dxa"/>
          </w:tcPr>
          <w:p w14:paraId="6B982C0B" w14:textId="77777777" w:rsidR="006F2B85" w:rsidRDefault="001E7B82">
            <w:pPr>
              <w:pStyle w:val="TableText"/>
            </w:pPr>
            <w:r>
              <w:t>SHALL</w:t>
            </w:r>
          </w:p>
        </w:tc>
        <w:tc>
          <w:tcPr>
            <w:tcW w:w="864" w:type="dxa"/>
          </w:tcPr>
          <w:p w14:paraId="47DE849B" w14:textId="77777777" w:rsidR="006F2B85" w:rsidRDefault="006F2B85">
            <w:pPr>
              <w:pStyle w:val="TableText"/>
            </w:pPr>
          </w:p>
        </w:tc>
        <w:tc>
          <w:tcPr>
            <w:tcW w:w="1104" w:type="dxa"/>
          </w:tcPr>
          <w:p w14:paraId="3E91FA5C" w14:textId="2BCF9B8D" w:rsidR="006F2B85" w:rsidRDefault="001E7B82">
            <w:pPr>
              <w:pStyle w:val="TableText"/>
            </w:pPr>
            <w:hyperlink w:anchor="C_1098-31945">
              <w:r>
                <w:rPr>
                  <w:rStyle w:val="HyperlinkText9pt"/>
                </w:rPr>
                <w:t>1098-31945</w:t>
              </w:r>
            </w:hyperlink>
          </w:p>
        </w:tc>
        <w:tc>
          <w:tcPr>
            <w:tcW w:w="2975" w:type="dxa"/>
          </w:tcPr>
          <w:p w14:paraId="013E8347" w14:textId="77777777" w:rsidR="006F2B85" w:rsidRDefault="001E7B82">
            <w:pPr>
              <w:pStyle w:val="TableText"/>
            </w:pPr>
            <w:r>
              <w:t>urn:oid:2.16.840.1.113883.5.4 (HL7ActCode) = ACT</w:t>
            </w:r>
          </w:p>
        </w:tc>
      </w:tr>
      <w:tr w:rsidR="006F2B85" w14:paraId="5B87E470" w14:textId="77777777">
        <w:trPr>
          <w:jc w:val="center"/>
        </w:trPr>
        <w:tc>
          <w:tcPr>
            <w:tcW w:w="3345" w:type="dxa"/>
          </w:tcPr>
          <w:p w14:paraId="45DD6F09" w14:textId="77777777" w:rsidR="006F2B85" w:rsidRDefault="001E7B82">
            <w:pPr>
              <w:pStyle w:val="TableText"/>
            </w:pPr>
            <w:r>
              <w:tab/>
              <w:t>@moodCode</w:t>
            </w:r>
          </w:p>
        </w:tc>
        <w:tc>
          <w:tcPr>
            <w:tcW w:w="720" w:type="dxa"/>
          </w:tcPr>
          <w:p w14:paraId="5AF97F4A" w14:textId="77777777" w:rsidR="006F2B85" w:rsidRDefault="001E7B82">
            <w:pPr>
              <w:pStyle w:val="TableText"/>
            </w:pPr>
            <w:r>
              <w:t>1..1</w:t>
            </w:r>
          </w:p>
        </w:tc>
        <w:tc>
          <w:tcPr>
            <w:tcW w:w="1152" w:type="dxa"/>
          </w:tcPr>
          <w:p w14:paraId="30951D9D" w14:textId="77777777" w:rsidR="006F2B85" w:rsidRDefault="001E7B82">
            <w:pPr>
              <w:pStyle w:val="TableText"/>
            </w:pPr>
            <w:r>
              <w:t>SHALL</w:t>
            </w:r>
          </w:p>
        </w:tc>
        <w:tc>
          <w:tcPr>
            <w:tcW w:w="864" w:type="dxa"/>
          </w:tcPr>
          <w:p w14:paraId="639DE0CE" w14:textId="77777777" w:rsidR="006F2B85" w:rsidRDefault="006F2B85">
            <w:pPr>
              <w:pStyle w:val="TableText"/>
            </w:pPr>
          </w:p>
        </w:tc>
        <w:tc>
          <w:tcPr>
            <w:tcW w:w="1104" w:type="dxa"/>
          </w:tcPr>
          <w:p w14:paraId="3AC637B2" w14:textId="4EAC77EE" w:rsidR="006F2B85" w:rsidRDefault="001E7B82">
            <w:pPr>
              <w:pStyle w:val="TableText"/>
            </w:pPr>
            <w:hyperlink w:anchor="C_1098-31946">
              <w:r>
                <w:rPr>
                  <w:rStyle w:val="HyperlinkText9pt"/>
                </w:rPr>
                <w:t>1098-31946</w:t>
              </w:r>
            </w:hyperlink>
          </w:p>
        </w:tc>
        <w:tc>
          <w:tcPr>
            <w:tcW w:w="2975" w:type="dxa"/>
          </w:tcPr>
          <w:p w14:paraId="615380FA" w14:textId="77777777" w:rsidR="006F2B85" w:rsidRDefault="001E7B82">
            <w:pPr>
              <w:pStyle w:val="TableText"/>
            </w:pPr>
            <w:r>
              <w:t>urn:oid:2.16.840.1.113883.5.1001 (HL7ActMood) = INT</w:t>
            </w:r>
          </w:p>
        </w:tc>
      </w:tr>
      <w:tr w:rsidR="006F2B85" w14:paraId="1322C5F9" w14:textId="77777777">
        <w:trPr>
          <w:jc w:val="center"/>
        </w:trPr>
        <w:tc>
          <w:tcPr>
            <w:tcW w:w="3345" w:type="dxa"/>
          </w:tcPr>
          <w:p w14:paraId="075392EE" w14:textId="77777777" w:rsidR="006F2B85" w:rsidRDefault="001E7B82">
            <w:pPr>
              <w:pStyle w:val="TableText"/>
            </w:pPr>
            <w:r>
              <w:tab/>
              <w:t>templateId</w:t>
            </w:r>
          </w:p>
        </w:tc>
        <w:tc>
          <w:tcPr>
            <w:tcW w:w="720" w:type="dxa"/>
          </w:tcPr>
          <w:p w14:paraId="2C3859B4" w14:textId="77777777" w:rsidR="006F2B85" w:rsidRDefault="001E7B82">
            <w:pPr>
              <w:pStyle w:val="TableText"/>
            </w:pPr>
            <w:r>
              <w:t>1..1</w:t>
            </w:r>
          </w:p>
        </w:tc>
        <w:tc>
          <w:tcPr>
            <w:tcW w:w="1152" w:type="dxa"/>
          </w:tcPr>
          <w:p w14:paraId="08D60C6F" w14:textId="77777777" w:rsidR="006F2B85" w:rsidRDefault="001E7B82">
            <w:pPr>
              <w:pStyle w:val="TableText"/>
            </w:pPr>
            <w:r>
              <w:t>SHALL</w:t>
            </w:r>
          </w:p>
        </w:tc>
        <w:tc>
          <w:tcPr>
            <w:tcW w:w="864" w:type="dxa"/>
          </w:tcPr>
          <w:p w14:paraId="16A7C117" w14:textId="77777777" w:rsidR="006F2B85" w:rsidRDefault="006F2B85">
            <w:pPr>
              <w:pStyle w:val="TableText"/>
            </w:pPr>
          </w:p>
        </w:tc>
        <w:tc>
          <w:tcPr>
            <w:tcW w:w="1104" w:type="dxa"/>
          </w:tcPr>
          <w:p w14:paraId="3CA73CC3" w14:textId="148B9C81" w:rsidR="006F2B85" w:rsidRDefault="001E7B82">
            <w:pPr>
              <w:pStyle w:val="TableText"/>
            </w:pPr>
            <w:hyperlink w:anchor="C_1098-31947">
              <w:r>
                <w:rPr>
                  <w:rStyle w:val="HyperlinkText9pt"/>
                </w:rPr>
                <w:t>1098-31947</w:t>
              </w:r>
            </w:hyperlink>
          </w:p>
        </w:tc>
        <w:tc>
          <w:tcPr>
            <w:tcW w:w="2975" w:type="dxa"/>
          </w:tcPr>
          <w:p w14:paraId="76D2E186" w14:textId="77777777" w:rsidR="006F2B85" w:rsidRDefault="006F2B85">
            <w:pPr>
              <w:pStyle w:val="TableText"/>
            </w:pPr>
          </w:p>
        </w:tc>
      </w:tr>
      <w:tr w:rsidR="006F2B85" w14:paraId="2ED3C7A3" w14:textId="77777777">
        <w:trPr>
          <w:jc w:val="center"/>
        </w:trPr>
        <w:tc>
          <w:tcPr>
            <w:tcW w:w="3345" w:type="dxa"/>
          </w:tcPr>
          <w:p w14:paraId="38119156" w14:textId="77777777" w:rsidR="006F2B85" w:rsidRDefault="001E7B82">
            <w:pPr>
              <w:pStyle w:val="TableText"/>
            </w:pPr>
            <w:r>
              <w:tab/>
            </w:r>
            <w:r>
              <w:tab/>
              <w:t>@root</w:t>
            </w:r>
          </w:p>
        </w:tc>
        <w:tc>
          <w:tcPr>
            <w:tcW w:w="720" w:type="dxa"/>
          </w:tcPr>
          <w:p w14:paraId="15016CB5" w14:textId="77777777" w:rsidR="006F2B85" w:rsidRDefault="001E7B82">
            <w:pPr>
              <w:pStyle w:val="TableText"/>
            </w:pPr>
            <w:r>
              <w:t>1..1</w:t>
            </w:r>
          </w:p>
        </w:tc>
        <w:tc>
          <w:tcPr>
            <w:tcW w:w="1152" w:type="dxa"/>
          </w:tcPr>
          <w:p w14:paraId="72B414C6" w14:textId="77777777" w:rsidR="006F2B85" w:rsidRDefault="001E7B82">
            <w:pPr>
              <w:pStyle w:val="TableText"/>
            </w:pPr>
            <w:r>
              <w:t>SHALL</w:t>
            </w:r>
          </w:p>
        </w:tc>
        <w:tc>
          <w:tcPr>
            <w:tcW w:w="864" w:type="dxa"/>
          </w:tcPr>
          <w:p w14:paraId="018DD28A" w14:textId="77777777" w:rsidR="006F2B85" w:rsidRDefault="006F2B85">
            <w:pPr>
              <w:pStyle w:val="TableText"/>
            </w:pPr>
          </w:p>
        </w:tc>
        <w:tc>
          <w:tcPr>
            <w:tcW w:w="1104" w:type="dxa"/>
          </w:tcPr>
          <w:p w14:paraId="38D2AD1C" w14:textId="5253D5A2" w:rsidR="006F2B85" w:rsidRDefault="001E7B82">
            <w:pPr>
              <w:pStyle w:val="TableText"/>
            </w:pPr>
            <w:hyperlink w:anchor="C_1098-31948">
              <w:r>
                <w:rPr>
                  <w:rStyle w:val="HyperlinkText9pt"/>
                </w:rPr>
                <w:t>1098-31948</w:t>
              </w:r>
            </w:hyperlink>
          </w:p>
        </w:tc>
        <w:tc>
          <w:tcPr>
            <w:tcW w:w="2975" w:type="dxa"/>
          </w:tcPr>
          <w:p w14:paraId="0547CEC3" w14:textId="77777777" w:rsidR="006F2B85" w:rsidRDefault="001E7B82">
            <w:pPr>
              <w:pStyle w:val="TableText"/>
            </w:pPr>
            <w:r>
              <w:t>2.16.840.1.113883.10.20.22.4.129</w:t>
            </w:r>
          </w:p>
        </w:tc>
      </w:tr>
      <w:tr w:rsidR="006F2B85" w14:paraId="7D21F288" w14:textId="77777777">
        <w:trPr>
          <w:jc w:val="center"/>
        </w:trPr>
        <w:tc>
          <w:tcPr>
            <w:tcW w:w="3345" w:type="dxa"/>
          </w:tcPr>
          <w:p w14:paraId="0D9E85EB" w14:textId="77777777" w:rsidR="006F2B85" w:rsidRDefault="001E7B82">
            <w:pPr>
              <w:pStyle w:val="TableText"/>
            </w:pPr>
            <w:r>
              <w:tab/>
              <w:t>id</w:t>
            </w:r>
          </w:p>
        </w:tc>
        <w:tc>
          <w:tcPr>
            <w:tcW w:w="720" w:type="dxa"/>
          </w:tcPr>
          <w:p w14:paraId="158449B6" w14:textId="77777777" w:rsidR="006F2B85" w:rsidRDefault="001E7B82">
            <w:pPr>
              <w:pStyle w:val="TableText"/>
            </w:pPr>
            <w:r>
              <w:t>1..*</w:t>
            </w:r>
          </w:p>
        </w:tc>
        <w:tc>
          <w:tcPr>
            <w:tcW w:w="1152" w:type="dxa"/>
          </w:tcPr>
          <w:p w14:paraId="0F0C8D95" w14:textId="77777777" w:rsidR="006F2B85" w:rsidRDefault="001E7B82">
            <w:pPr>
              <w:pStyle w:val="TableText"/>
            </w:pPr>
            <w:r>
              <w:t>SHALL</w:t>
            </w:r>
          </w:p>
        </w:tc>
        <w:tc>
          <w:tcPr>
            <w:tcW w:w="864" w:type="dxa"/>
          </w:tcPr>
          <w:p w14:paraId="6FA04506" w14:textId="77777777" w:rsidR="006F2B85" w:rsidRDefault="006F2B85">
            <w:pPr>
              <w:pStyle w:val="TableText"/>
            </w:pPr>
          </w:p>
        </w:tc>
        <w:tc>
          <w:tcPr>
            <w:tcW w:w="1104" w:type="dxa"/>
          </w:tcPr>
          <w:p w14:paraId="7284E459" w14:textId="6FC19A96" w:rsidR="006F2B85" w:rsidRDefault="001E7B82">
            <w:pPr>
              <w:pStyle w:val="TableText"/>
            </w:pPr>
            <w:hyperlink w:anchor="C_1098-31950">
              <w:r>
                <w:rPr>
                  <w:rStyle w:val="HyperlinkText9pt"/>
                </w:rPr>
                <w:t>1098-31950</w:t>
              </w:r>
            </w:hyperlink>
          </w:p>
        </w:tc>
        <w:tc>
          <w:tcPr>
            <w:tcW w:w="2975" w:type="dxa"/>
          </w:tcPr>
          <w:p w14:paraId="6F391D32" w14:textId="77777777" w:rsidR="006F2B85" w:rsidRDefault="006F2B85">
            <w:pPr>
              <w:pStyle w:val="TableText"/>
            </w:pPr>
          </w:p>
        </w:tc>
      </w:tr>
      <w:tr w:rsidR="006F2B85" w14:paraId="1B7604A2" w14:textId="77777777">
        <w:trPr>
          <w:jc w:val="center"/>
        </w:trPr>
        <w:tc>
          <w:tcPr>
            <w:tcW w:w="3345" w:type="dxa"/>
          </w:tcPr>
          <w:p w14:paraId="1A6256DA" w14:textId="77777777" w:rsidR="006F2B85" w:rsidRDefault="001E7B82">
            <w:pPr>
              <w:pStyle w:val="TableText"/>
            </w:pPr>
            <w:r>
              <w:tab/>
              <w:t>code</w:t>
            </w:r>
          </w:p>
        </w:tc>
        <w:tc>
          <w:tcPr>
            <w:tcW w:w="720" w:type="dxa"/>
          </w:tcPr>
          <w:p w14:paraId="49AA9E05" w14:textId="77777777" w:rsidR="006F2B85" w:rsidRDefault="001E7B82">
            <w:pPr>
              <w:pStyle w:val="TableText"/>
            </w:pPr>
            <w:r>
              <w:t>1..1</w:t>
            </w:r>
          </w:p>
        </w:tc>
        <w:tc>
          <w:tcPr>
            <w:tcW w:w="1152" w:type="dxa"/>
          </w:tcPr>
          <w:p w14:paraId="317D01D4" w14:textId="77777777" w:rsidR="006F2B85" w:rsidRDefault="001E7B82">
            <w:pPr>
              <w:pStyle w:val="TableText"/>
            </w:pPr>
            <w:r>
              <w:t>SHALL</w:t>
            </w:r>
          </w:p>
        </w:tc>
        <w:tc>
          <w:tcPr>
            <w:tcW w:w="864" w:type="dxa"/>
          </w:tcPr>
          <w:p w14:paraId="23BBFDF4" w14:textId="77777777" w:rsidR="006F2B85" w:rsidRDefault="006F2B85">
            <w:pPr>
              <w:pStyle w:val="TableText"/>
            </w:pPr>
          </w:p>
        </w:tc>
        <w:tc>
          <w:tcPr>
            <w:tcW w:w="1104" w:type="dxa"/>
          </w:tcPr>
          <w:p w14:paraId="7E0A4E9B" w14:textId="4F4DB53D" w:rsidR="006F2B85" w:rsidRDefault="001E7B82">
            <w:pPr>
              <w:pStyle w:val="TableText"/>
            </w:pPr>
            <w:hyperlink w:anchor="C_1098-31951">
              <w:r>
                <w:rPr>
                  <w:rStyle w:val="HyperlinkText9pt"/>
                </w:rPr>
                <w:t>1098-31951</w:t>
              </w:r>
            </w:hyperlink>
          </w:p>
        </w:tc>
        <w:tc>
          <w:tcPr>
            <w:tcW w:w="2975" w:type="dxa"/>
          </w:tcPr>
          <w:p w14:paraId="6C768FC2" w14:textId="77777777" w:rsidR="006F2B85" w:rsidRDefault="006F2B85">
            <w:pPr>
              <w:pStyle w:val="TableText"/>
            </w:pPr>
          </w:p>
        </w:tc>
      </w:tr>
      <w:tr w:rsidR="006F2B85" w14:paraId="1B98A1EA" w14:textId="77777777">
        <w:trPr>
          <w:jc w:val="center"/>
        </w:trPr>
        <w:tc>
          <w:tcPr>
            <w:tcW w:w="3345" w:type="dxa"/>
          </w:tcPr>
          <w:p w14:paraId="199C77C5" w14:textId="77777777" w:rsidR="006F2B85" w:rsidRDefault="001E7B82">
            <w:pPr>
              <w:pStyle w:val="TableText"/>
            </w:pPr>
            <w:r>
              <w:tab/>
            </w:r>
            <w:r>
              <w:tab/>
              <w:t>@code</w:t>
            </w:r>
          </w:p>
        </w:tc>
        <w:tc>
          <w:tcPr>
            <w:tcW w:w="720" w:type="dxa"/>
          </w:tcPr>
          <w:p w14:paraId="22AB8DE5" w14:textId="77777777" w:rsidR="006F2B85" w:rsidRDefault="001E7B82">
            <w:pPr>
              <w:pStyle w:val="TableText"/>
            </w:pPr>
            <w:r>
              <w:t>1..1</w:t>
            </w:r>
          </w:p>
        </w:tc>
        <w:tc>
          <w:tcPr>
            <w:tcW w:w="1152" w:type="dxa"/>
          </w:tcPr>
          <w:p w14:paraId="2A6F4F0D" w14:textId="77777777" w:rsidR="006F2B85" w:rsidRDefault="001E7B82">
            <w:pPr>
              <w:pStyle w:val="TableText"/>
            </w:pPr>
            <w:r>
              <w:t>SHALL</w:t>
            </w:r>
          </w:p>
        </w:tc>
        <w:tc>
          <w:tcPr>
            <w:tcW w:w="864" w:type="dxa"/>
          </w:tcPr>
          <w:p w14:paraId="0B387CCB" w14:textId="77777777" w:rsidR="006F2B85" w:rsidRDefault="006F2B85">
            <w:pPr>
              <w:pStyle w:val="TableText"/>
            </w:pPr>
          </w:p>
        </w:tc>
        <w:tc>
          <w:tcPr>
            <w:tcW w:w="1104" w:type="dxa"/>
          </w:tcPr>
          <w:p w14:paraId="11182DC6" w14:textId="62AA3CF2" w:rsidR="006F2B85" w:rsidRDefault="001E7B82">
            <w:pPr>
              <w:pStyle w:val="TableText"/>
            </w:pPr>
            <w:hyperlink w:anchor="C_1098-31952">
              <w:r>
                <w:rPr>
                  <w:rStyle w:val="HyperlinkText9pt"/>
                </w:rPr>
                <w:t>1098-31952</w:t>
              </w:r>
            </w:hyperlink>
          </w:p>
        </w:tc>
        <w:tc>
          <w:tcPr>
            <w:tcW w:w="2975" w:type="dxa"/>
          </w:tcPr>
          <w:p w14:paraId="67A0B6FB" w14:textId="77777777" w:rsidR="006F2B85" w:rsidRDefault="001E7B82">
            <w:pPr>
              <w:pStyle w:val="TableText"/>
            </w:pPr>
            <w:r>
              <w:t>48768-6</w:t>
            </w:r>
          </w:p>
        </w:tc>
      </w:tr>
      <w:tr w:rsidR="006F2B85" w14:paraId="1AF96FC0" w14:textId="77777777">
        <w:trPr>
          <w:jc w:val="center"/>
        </w:trPr>
        <w:tc>
          <w:tcPr>
            <w:tcW w:w="3345" w:type="dxa"/>
          </w:tcPr>
          <w:p w14:paraId="4988429B" w14:textId="77777777" w:rsidR="006F2B85" w:rsidRDefault="001E7B82">
            <w:pPr>
              <w:pStyle w:val="TableText"/>
            </w:pPr>
            <w:r>
              <w:tab/>
            </w:r>
            <w:r>
              <w:tab/>
              <w:t>@codeSystem</w:t>
            </w:r>
          </w:p>
        </w:tc>
        <w:tc>
          <w:tcPr>
            <w:tcW w:w="720" w:type="dxa"/>
          </w:tcPr>
          <w:p w14:paraId="0B7021C8" w14:textId="77777777" w:rsidR="006F2B85" w:rsidRDefault="001E7B82">
            <w:pPr>
              <w:pStyle w:val="TableText"/>
            </w:pPr>
            <w:r>
              <w:t>1..1</w:t>
            </w:r>
          </w:p>
        </w:tc>
        <w:tc>
          <w:tcPr>
            <w:tcW w:w="1152" w:type="dxa"/>
          </w:tcPr>
          <w:p w14:paraId="67CCB797" w14:textId="77777777" w:rsidR="006F2B85" w:rsidRDefault="001E7B82">
            <w:pPr>
              <w:pStyle w:val="TableText"/>
            </w:pPr>
            <w:r>
              <w:t>SHALL</w:t>
            </w:r>
          </w:p>
        </w:tc>
        <w:tc>
          <w:tcPr>
            <w:tcW w:w="864" w:type="dxa"/>
          </w:tcPr>
          <w:p w14:paraId="33AC1611" w14:textId="77777777" w:rsidR="006F2B85" w:rsidRDefault="006F2B85">
            <w:pPr>
              <w:pStyle w:val="TableText"/>
            </w:pPr>
          </w:p>
        </w:tc>
        <w:tc>
          <w:tcPr>
            <w:tcW w:w="1104" w:type="dxa"/>
          </w:tcPr>
          <w:p w14:paraId="6BD74777" w14:textId="3540A95E" w:rsidR="006F2B85" w:rsidRDefault="001E7B82">
            <w:pPr>
              <w:pStyle w:val="TableText"/>
            </w:pPr>
            <w:hyperlink w:anchor="C_1098-31953">
              <w:r>
                <w:rPr>
                  <w:rStyle w:val="HyperlinkText9pt"/>
                </w:rPr>
                <w:t>1098-31953</w:t>
              </w:r>
            </w:hyperlink>
          </w:p>
        </w:tc>
        <w:tc>
          <w:tcPr>
            <w:tcW w:w="2975" w:type="dxa"/>
          </w:tcPr>
          <w:p w14:paraId="3CDD9066" w14:textId="77777777" w:rsidR="006F2B85" w:rsidRDefault="001E7B82">
            <w:pPr>
              <w:pStyle w:val="TableText"/>
            </w:pPr>
            <w:r>
              <w:t>urn:oid:2.16.840.1.113883.6.1 (LOINC) = 2.16.840.1.113883.6.1</w:t>
            </w:r>
          </w:p>
        </w:tc>
      </w:tr>
      <w:tr w:rsidR="006F2B85" w14:paraId="6069BDCA" w14:textId="77777777">
        <w:trPr>
          <w:jc w:val="center"/>
        </w:trPr>
        <w:tc>
          <w:tcPr>
            <w:tcW w:w="3345" w:type="dxa"/>
          </w:tcPr>
          <w:p w14:paraId="6E40D24B" w14:textId="77777777" w:rsidR="006F2B85" w:rsidRDefault="001E7B82">
            <w:pPr>
              <w:pStyle w:val="TableText"/>
            </w:pPr>
            <w:r>
              <w:tab/>
              <w:t>statusCode</w:t>
            </w:r>
          </w:p>
        </w:tc>
        <w:tc>
          <w:tcPr>
            <w:tcW w:w="720" w:type="dxa"/>
          </w:tcPr>
          <w:p w14:paraId="47D07444" w14:textId="77777777" w:rsidR="006F2B85" w:rsidRDefault="001E7B82">
            <w:pPr>
              <w:pStyle w:val="TableText"/>
            </w:pPr>
            <w:r>
              <w:t>1..1</w:t>
            </w:r>
          </w:p>
        </w:tc>
        <w:tc>
          <w:tcPr>
            <w:tcW w:w="1152" w:type="dxa"/>
          </w:tcPr>
          <w:p w14:paraId="230939A2" w14:textId="77777777" w:rsidR="006F2B85" w:rsidRDefault="001E7B82">
            <w:pPr>
              <w:pStyle w:val="TableText"/>
            </w:pPr>
            <w:r>
              <w:t>SHALL</w:t>
            </w:r>
          </w:p>
        </w:tc>
        <w:tc>
          <w:tcPr>
            <w:tcW w:w="864" w:type="dxa"/>
          </w:tcPr>
          <w:p w14:paraId="33F4C907" w14:textId="77777777" w:rsidR="006F2B85" w:rsidRDefault="006F2B85">
            <w:pPr>
              <w:pStyle w:val="TableText"/>
            </w:pPr>
          </w:p>
        </w:tc>
        <w:tc>
          <w:tcPr>
            <w:tcW w:w="1104" w:type="dxa"/>
          </w:tcPr>
          <w:p w14:paraId="50D0EED4" w14:textId="12EEAE67" w:rsidR="006F2B85" w:rsidRDefault="001E7B82">
            <w:pPr>
              <w:pStyle w:val="TableText"/>
            </w:pPr>
            <w:hyperlink w:anchor="C_1098-31954">
              <w:r>
                <w:rPr>
                  <w:rStyle w:val="HyperlinkText9pt"/>
                </w:rPr>
                <w:t>1098-31954</w:t>
              </w:r>
            </w:hyperlink>
          </w:p>
        </w:tc>
        <w:tc>
          <w:tcPr>
            <w:tcW w:w="2975" w:type="dxa"/>
          </w:tcPr>
          <w:p w14:paraId="7A671A52" w14:textId="77777777" w:rsidR="006F2B85" w:rsidRDefault="006F2B85">
            <w:pPr>
              <w:pStyle w:val="TableText"/>
            </w:pPr>
          </w:p>
        </w:tc>
      </w:tr>
      <w:tr w:rsidR="006F2B85" w14:paraId="152CF18E" w14:textId="77777777">
        <w:trPr>
          <w:jc w:val="center"/>
        </w:trPr>
        <w:tc>
          <w:tcPr>
            <w:tcW w:w="3345" w:type="dxa"/>
          </w:tcPr>
          <w:p w14:paraId="53A2CDEA" w14:textId="77777777" w:rsidR="006F2B85" w:rsidRDefault="001E7B82">
            <w:pPr>
              <w:pStyle w:val="TableText"/>
            </w:pPr>
            <w:r>
              <w:tab/>
            </w:r>
            <w:r>
              <w:tab/>
              <w:t>@code</w:t>
            </w:r>
          </w:p>
        </w:tc>
        <w:tc>
          <w:tcPr>
            <w:tcW w:w="720" w:type="dxa"/>
          </w:tcPr>
          <w:p w14:paraId="27C27A8D" w14:textId="77777777" w:rsidR="006F2B85" w:rsidRDefault="001E7B82">
            <w:pPr>
              <w:pStyle w:val="TableText"/>
            </w:pPr>
            <w:r>
              <w:t>1..1</w:t>
            </w:r>
          </w:p>
        </w:tc>
        <w:tc>
          <w:tcPr>
            <w:tcW w:w="1152" w:type="dxa"/>
          </w:tcPr>
          <w:p w14:paraId="6AE44651" w14:textId="77777777" w:rsidR="006F2B85" w:rsidRDefault="001E7B82">
            <w:pPr>
              <w:pStyle w:val="TableText"/>
            </w:pPr>
            <w:r>
              <w:t>SHALL</w:t>
            </w:r>
          </w:p>
        </w:tc>
        <w:tc>
          <w:tcPr>
            <w:tcW w:w="864" w:type="dxa"/>
          </w:tcPr>
          <w:p w14:paraId="526A7C1F" w14:textId="77777777" w:rsidR="006F2B85" w:rsidRDefault="006F2B85">
            <w:pPr>
              <w:pStyle w:val="TableText"/>
            </w:pPr>
          </w:p>
        </w:tc>
        <w:tc>
          <w:tcPr>
            <w:tcW w:w="1104" w:type="dxa"/>
          </w:tcPr>
          <w:p w14:paraId="5A28A446" w14:textId="06982325" w:rsidR="006F2B85" w:rsidRDefault="001E7B82">
            <w:pPr>
              <w:pStyle w:val="TableText"/>
            </w:pPr>
            <w:hyperlink w:anchor="C_1098-31955">
              <w:r>
                <w:rPr>
                  <w:rStyle w:val="HyperlinkText9pt"/>
                </w:rPr>
                <w:t>1098-31955</w:t>
              </w:r>
            </w:hyperlink>
          </w:p>
        </w:tc>
        <w:tc>
          <w:tcPr>
            <w:tcW w:w="2975" w:type="dxa"/>
          </w:tcPr>
          <w:p w14:paraId="64330AA9" w14:textId="77777777" w:rsidR="006F2B85" w:rsidRDefault="001E7B82">
            <w:pPr>
              <w:pStyle w:val="TableText"/>
            </w:pPr>
            <w:r>
              <w:t>urn:oid:2.16.840.1.113883.5.4 (HL7ActCode) = active</w:t>
            </w:r>
          </w:p>
        </w:tc>
      </w:tr>
      <w:tr w:rsidR="006F2B85" w14:paraId="753FC76C" w14:textId="77777777">
        <w:trPr>
          <w:jc w:val="center"/>
        </w:trPr>
        <w:tc>
          <w:tcPr>
            <w:tcW w:w="3345" w:type="dxa"/>
          </w:tcPr>
          <w:p w14:paraId="783B873C" w14:textId="77777777" w:rsidR="006F2B85" w:rsidRDefault="001E7B82">
            <w:pPr>
              <w:pStyle w:val="TableText"/>
            </w:pPr>
            <w:r>
              <w:tab/>
              <w:t>author</w:t>
            </w:r>
          </w:p>
        </w:tc>
        <w:tc>
          <w:tcPr>
            <w:tcW w:w="720" w:type="dxa"/>
          </w:tcPr>
          <w:p w14:paraId="1EC000E9" w14:textId="77777777" w:rsidR="006F2B85" w:rsidRDefault="001E7B82">
            <w:pPr>
              <w:pStyle w:val="TableText"/>
            </w:pPr>
            <w:r>
              <w:t>0..*</w:t>
            </w:r>
          </w:p>
        </w:tc>
        <w:tc>
          <w:tcPr>
            <w:tcW w:w="1152" w:type="dxa"/>
          </w:tcPr>
          <w:p w14:paraId="46EFA4B7" w14:textId="77777777" w:rsidR="006F2B85" w:rsidRDefault="001E7B82">
            <w:pPr>
              <w:pStyle w:val="TableText"/>
            </w:pPr>
            <w:r>
              <w:t>MAY</w:t>
            </w:r>
          </w:p>
        </w:tc>
        <w:tc>
          <w:tcPr>
            <w:tcW w:w="864" w:type="dxa"/>
          </w:tcPr>
          <w:p w14:paraId="728ED18D" w14:textId="77777777" w:rsidR="006F2B85" w:rsidRDefault="006F2B85">
            <w:pPr>
              <w:pStyle w:val="TableText"/>
            </w:pPr>
          </w:p>
        </w:tc>
        <w:tc>
          <w:tcPr>
            <w:tcW w:w="1104" w:type="dxa"/>
          </w:tcPr>
          <w:p w14:paraId="6C09FC97" w14:textId="4185D319" w:rsidR="006F2B85" w:rsidRDefault="001E7B82">
            <w:pPr>
              <w:pStyle w:val="TableText"/>
            </w:pPr>
            <w:hyperlink w:anchor="C_1098-32178">
              <w:r>
                <w:rPr>
                  <w:rStyle w:val="HyperlinkText9pt"/>
                </w:rPr>
                <w:t>1098-32178</w:t>
              </w:r>
            </w:hyperlink>
          </w:p>
        </w:tc>
        <w:tc>
          <w:tcPr>
            <w:tcW w:w="2975" w:type="dxa"/>
          </w:tcPr>
          <w:p w14:paraId="562C1C1F" w14:textId="0FCCB300" w:rsidR="006F2B85" w:rsidRDefault="001E7B82">
            <w:pPr>
              <w:pStyle w:val="TableText"/>
            </w:pPr>
            <w:hyperlink w:anchor="U_Author_Participation">
              <w:r>
                <w:rPr>
                  <w:rStyle w:val="HyperlinkText9pt"/>
                </w:rPr>
                <w:t>Author Participation (identifier: urn:oid:2.16.840.1.113883.10.20.22.4.119</w:t>
              </w:r>
            </w:hyperlink>
          </w:p>
        </w:tc>
      </w:tr>
      <w:tr w:rsidR="006F2B85" w14:paraId="1861FB5D" w14:textId="77777777">
        <w:trPr>
          <w:jc w:val="center"/>
        </w:trPr>
        <w:tc>
          <w:tcPr>
            <w:tcW w:w="3345" w:type="dxa"/>
          </w:tcPr>
          <w:p w14:paraId="2AD2653C" w14:textId="77777777" w:rsidR="006F2B85" w:rsidRDefault="001E7B82">
            <w:pPr>
              <w:pStyle w:val="TableText"/>
            </w:pPr>
            <w:r>
              <w:tab/>
              <w:t>entryRelationship</w:t>
            </w:r>
          </w:p>
        </w:tc>
        <w:tc>
          <w:tcPr>
            <w:tcW w:w="720" w:type="dxa"/>
          </w:tcPr>
          <w:p w14:paraId="648270F5" w14:textId="77777777" w:rsidR="006F2B85" w:rsidRDefault="001E7B82">
            <w:pPr>
              <w:pStyle w:val="TableText"/>
            </w:pPr>
            <w:r>
              <w:t>1..1</w:t>
            </w:r>
          </w:p>
        </w:tc>
        <w:tc>
          <w:tcPr>
            <w:tcW w:w="1152" w:type="dxa"/>
          </w:tcPr>
          <w:p w14:paraId="7B344FC0" w14:textId="77777777" w:rsidR="006F2B85" w:rsidRDefault="001E7B82">
            <w:pPr>
              <w:pStyle w:val="TableText"/>
            </w:pPr>
            <w:r>
              <w:t>SHALL</w:t>
            </w:r>
          </w:p>
        </w:tc>
        <w:tc>
          <w:tcPr>
            <w:tcW w:w="864" w:type="dxa"/>
          </w:tcPr>
          <w:p w14:paraId="20E47668" w14:textId="77777777" w:rsidR="006F2B85" w:rsidRDefault="006F2B85">
            <w:pPr>
              <w:pStyle w:val="TableText"/>
            </w:pPr>
          </w:p>
        </w:tc>
        <w:tc>
          <w:tcPr>
            <w:tcW w:w="1104" w:type="dxa"/>
          </w:tcPr>
          <w:p w14:paraId="779F3EC8" w14:textId="6683E81C" w:rsidR="006F2B85" w:rsidRDefault="001E7B82">
            <w:pPr>
              <w:pStyle w:val="TableText"/>
            </w:pPr>
            <w:hyperlink w:anchor="C_1098-31967">
              <w:r>
                <w:rPr>
                  <w:rStyle w:val="HyperlinkText9pt"/>
                </w:rPr>
                <w:t>1098-31967</w:t>
              </w:r>
            </w:hyperlink>
          </w:p>
        </w:tc>
        <w:tc>
          <w:tcPr>
            <w:tcW w:w="2975" w:type="dxa"/>
          </w:tcPr>
          <w:p w14:paraId="3338780B" w14:textId="77777777" w:rsidR="006F2B85" w:rsidRDefault="006F2B85">
            <w:pPr>
              <w:pStyle w:val="TableText"/>
            </w:pPr>
          </w:p>
        </w:tc>
      </w:tr>
      <w:tr w:rsidR="006F2B85" w14:paraId="5996AB6E" w14:textId="77777777">
        <w:trPr>
          <w:jc w:val="center"/>
        </w:trPr>
        <w:tc>
          <w:tcPr>
            <w:tcW w:w="3345" w:type="dxa"/>
          </w:tcPr>
          <w:p w14:paraId="01F4EF90" w14:textId="77777777" w:rsidR="006F2B85" w:rsidRDefault="001E7B82">
            <w:pPr>
              <w:pStyle w:val="TableText"/>
            </w:pPr>
            <w:r>
              <w:tab/>
            </w:r>
            <w:r>
              <w:tab/>
              <w:t>@typeCode</w:t>
            </w:r>
          </w:p>
        </w:tc>
        <w:tc>
          <w:tcPr>
            <w:tcW w:w="720" w:type="dxa"/>
          </w:tcPr>
          <w:p w14:paraId="2C971372" w14:textId="77777777" w:rsidR="006F2B85" w:rsidRDefault="001E7B82">
            <w:pPr>
              <w:pStyle w:val="TableText"/>
            </w:pPr>
            <w:r>
              <w:t>1..1</w:t>
            </w:r>
          </w:p>
        </w:tc>
        <w:tc>
          <w:tcPr>
            <w:tcW w:w="1152" w:type="dxa"/>
          </w:tcPr>
          <w:p w14:paraId="3AD1D5BB" w14:textId="77777777" w:rsidR="006F2B85" w:rsidRDefault="001E7B82">
            <w:pPr>
              <w:pStyle w:val="TableText"/>
            </w:pPr>
            <w:r>
              <w:t>SHALL</w:t>
            </w:r>
          </w:p>
        </w:tc>
        <w:tc>
          <w:tcPr>
            <w:tcW w:w="864" w:type="dxa"/>
          </w:tcPr>
          <w:p w14:paraId="1F014532" w14:textId="77777777" w:rsidR="006F2B85" w:rsidRDefault="006F2B85">
            <w:pPr>
              <w:pStyle w:val="TableText"/>
            </w:pPr>
          </w:p>
        </w:tc>
        <w:tc>
          <w:tcPr>
            <w:tcW w:w="1104" w:type="dxa"/>
          </w:tcPr>
          <w:p w14:paraId="0EC855FA" w14:textId="74469610" w:rsidR="006F2B85" w:rsidRDefault="001E7B82">
            <w:pPr>
              <w:pStyle w:val="TableText"/>
            </w:pPr>
            <w:hyperlink w:anchor="C_1098-31968">
              <w:r>
                <w:rPr>
                  <w:rStyle w:val="HyperlinkText9pt"/>
                </w:rPr>
                <w:t>1098-31968</w:t>
              </w:r>
            </w:hyperlink>
          </w:p>
        </w:tc>
        <w:tc>
          <w:tcPr>
            <w:tcW w:w="2975" w:type="dxa"/>
          </w:tcPr>
          <w:p w14:paraId="3696FDE3" w14:textId="77777777" w:rsidR="006F2B85" w:rsidRDefault="001E7B82">
            <w:pPr>
              <w:pStyle w:val="TableText"/>
            </w:pPr>
            <w:r>
              <w:t>urn:oid:2.16.840.1.113883.5.1002 (HL7ActRelationshipType) = COMP</w:t>
            </w:r>
          </w:p>
        </w:tc>
      </w:tr>
      <w:tr w:rsidR="006F2B85" w14:paraId="4D085169" w14:textId="77777777">
        <w:trPr>
          <w:jc w:val="center"/>
        </w:trPr>
        <w:tc>
          <w:tcPr>
            <w:tcW w:w="3345" w:type="dxa"/>
          </w:tcPr>
          <w:p w14:paraId="043B7D1F" w14:textId="77777777" w:rsidR="006F2B85" w:rsidRDefault="001E7B82">
            <w:pPr>
              <w:pStyle w:val="TableText"/>
            </w:pPr>
            <w:r>
              <w:tab/>
            </w:r>
            <w:r>
              <w:tab/>
              <w:t>act</w:t>
            </w:r>
          </w:p>
        </w:tc>
        <w:tc>
          <w:tcPr>
            <w:tcW w:w="720" w:type="dxa"/>
          </w:tcPr>
          <w:p w14:paraId="793BBFC9" w14:textId="77777777" w:rsidR="006F2B85" w:rsidRDefault="001E7B82">
            <w:pPr>
              <w:pStyle w:val="TableText"/>
            </w:pPr>
            <w:r>
              <w:t>1..1</w:t>
            </w:r>
          </w:p>
        </w:tc>
        <w:tc>
          <w:tcPr>
            <w:tcW w:w="1152" w:type="dxa"/>
          </w:tcPr>
          <w:p w14:paraId="043984B3" w14:textId="77777777" w:rsidR="006F2B85" w:rsidRDefault="001E7B82">
            <w:pPr>
              <w:pStyle w:val="TableText"/>
            </w:pPr>
            <w:r>
              <w:t>SHALL</w:t>
            </w:r>
          </w:p>
        </w:tc>
        <w:tc>
          <w:tcPr>
            <w:tcW w:w="864" w:type="dxa"/>
          </w:tcPr>
          <w:p w14:paraId="2DA4721D" w14:textId="77777777" w:rsidR="006F2B85" w:rsidRDefault="006F2B85">
            <w:pPr>
              <w:pStyle w:val="TableText"/>
            </w:pPr>
          </w:p>
        </w:tc>
        <w:tc>
          <w:tcPr>
            <w:tcW w:w="1104" w:type="dxa"/>
          </w:tcPr>
          <w:p w14:paraId="18BA8706" w14:textId="0A46C6F7" w:rsidR="006F2B85" w:rsidRDefault="001E7B82">
            <w:pPr>
              <w:pStyle w:val="TableText"/>
            </w:pPr>
            <w:hyperlink w:anchor="C_1098-31969">
              <w:r>
                <w:rPr>
                  <w:rStyle w:val="HyperlinkText9pt"/>
                </w:rPr>
                <w:t>1098-31969</w:t>
              </w:r>
            </w:hyperlink>
          </w:p>
        </w:tc>
        <w:tc>
          <w:tcPr>
            <w:tcW w:w="2975" w:type="dxa"/>
          </w:tcPr>
          <w:p w14:paraId="46DAA568" w14:textId="77777777" w:rsidR="006F2B85" w:rsidRDefault="006F2B85">
            <w:pPr>
              <w:pStyle w:val="TableText"/>
            </w:pPr>
          </w:p>
        </w:tc>
      </w:tr>
      <w:tr w:rsidR="006F2B85" w14:paraId="0285EC02" w14:textId="77777777">
        <w:trPr>
          <w:jc w:val="center"/>
        </w:trPr>
        <w:tc>
          <w:tcPr>
            <w:tcW w:w="3345" w:type="dxa"/>
          </w:tcPr>
          <w:p w14:paraId="5327FFB0" w14:textId="77777777" w:rsidR="006F2B85" w:rsidRDefault="001E7B82">
            <w:pPr>
              <w:pStyle w:val="TableText"/>
            </w:pPr>
            <w:r>
              <w:tab/>
            </w:r>
            <w:r>
              <w:tab/>
            </w:r>
            <w:r>
              <w:tab/>
              <w:t>@classCode</w:t>
            </w:r>
          </w:p>
        </w:tc>
        <w:tc>
          <w:tcPr>
            <w:tcW w:w="720" w:type="dxa"/>
          </w:tcPr>
          <w:p w14:paraId="4088D4E9" w14:textId="77777777" w:rsidR="006F2B85" w:rsidRDefault="001E7B82">
            <w:pPr>
              <w:pStyle w:val="TableText"/>
            </w:pPr>
            <w:r>
              <w:t>1..1</w:t>
            </w:r>
          </w:p>
        </w:tc>
        <w:tc>
          <w:tcPr>
            <w:tcW w:w="1152" w:type="dxa"/>
          </w:tcPr>
          <w:p w14:paraId="5C5CBD8B" w14:textId="77777777" w:rsidR="006F2B85" w:rsidRDefault="001E7B82">
            <w:pPr>
              <w:pStyle w:val="TableText"/>
            </w:pPr>
            <w:r>
              <w:t>SHALL</w:t>
            </w:r>
          </w:p>
        </w:tc>
        <w:tc>
          <w:tcPr>
            <w:tcW w:w="864" w:type="dxa"/>
          </w:tcPr>
          <w:p w14:paraId="6CE06199" w14:textId="77777777" w:rsidR="006F2B85" w:rsidRDefault="006F2B85">
            <w:pPr>
              <w:pStyle w:val="TableText"/>
            </w:pPr>
          </w:p>
        </w:tc>
        <w:tc>
          <w:tcPr>
            <w:tcW w:w="1104" w:type="dxa"/>
          </w:tcPr>
          <w:p w14:paraId="770D1E31" w14:textId="66D76D67" w:rsidR="006F2B85" w:rsidRDefault="001E7B82">
            <w:pPr>
              <w:pStyle w:val="TableText"/>
            </w:pPr>
            <w:hyperlink w:anchor="C_1098-31970">
              <w:r>
                <w:rPr>
                  <w:rStyle w:val="HyperlinkText9pt"/>
                </w:rPr>
                <w:t>1098-31970</w:t>
              </w:r>
            </w:hyperlink>
          </w:p>
        </w:tc>
        <w:tc>
          <w:tcPr>
            <w:tcW w:w="2975" w:type="dxa"/>
          </w:tcPr>
          <w:p w14:paraId="4D4C487E" w14:textId="77777777" w:rsidR="006F2B85" w:rsidRDefault="001E7B82">
            <w:pPr>
              <w:pStyle w:val="TableText"/>
            </w:pPr>
            <w:r>
              <w:t>urn:oid:2.16.840.1.113883.5.6 (HL7ActClass) = ACT</w:t>
            </w:r>
          </w:p>
        </w:tc>
      </w:tr>
      <w:tr w:rsidR="006F2B85" w14:paraId="1D6A19D4" w14:textId="77777777">
        <w:trPr>
          <w:jc w:val="center"/>
        </w:trPr>
        <w:tc>
          <w:tcPr>
            <w:tcW w:w="3345" w:type="dxa"/>
          </w:tcPr>
          <w:p w14:paraId="66BBC138" w14:textId="77777777" w:rsidR="006F2B85" w:rsidRDefault="001E7B82">
            <w:pPr>
              <w:pStyle w:val="TableText"/>
            </w:pPr>
            <w:r>
              <w:tab/>
            </w:r>
            <w:r>
              <w:tab/>
            </w:r>
            <w:r>
              <w:tab/>
              <w:t>@moodCode</w:t>
            </w:r>
          </w:p>
        </w:tc>
        <w:tc>
          <w:tcPr>
            <w:tcW w:w="720" w:type="dxa"/>
          </w:tcPr>
          <w:p w14:paraId="4BF07FE6" w14:textId="77777777" w:rsidR="006F2B85" w:rsidRDefault="001E7B82">
            <w:pPr>
              <w:pStyle w:val="TableText"/>
            </w:pPr>
            <w:r>
              <w:t>1..1</w:t>
            </w:r>
          </w:p>
        </w:tc>
        <w:tc>
          <w:tcPr>
            <w:tcW w:w="1152" w:type="dxa"/>
          </w:tcPr>
          <w:p w14:paraId="64678361" w14:textId="77777777" w:rsidR="006F2B85" w:rsidRDefault="001E7B82">
            <w:pPr>
              <w:pStyle w:val="TableText"/>
            </w:pPr>
            <w:r>
              <w:t>SHALL</w:t>
            </w:r>
          </w:p>
        </w:tc>
        <w:tc>
          <w:tcPr>
            <w:tcW w:w="864" w:type="dxa"/>
          </w:tcPr>
          <w:p w14:paraId="7227FE7F" w14:textId="77777777" w:rsidR="006F2B85" w:rsidRDefault="006F2B85">
            <w:pPr>
              <w:pStyle w:val="TableText"/>
            </w:pPr>
          </w:p>
        </w:tc>
        <w:tc>
          <w:tcPr>
            <w:tcW w:w="1104" w:type="dxa"/>
          </w:tcPr>
          <w:p w14:paraId="035B3B50" w14:textId="45AE25B1" w:rsidR="006F2B85" w:rsidRDefault="001E7B82">
            <w:pPr>
              <w:pStyle w:val="TableText"/>
            </w:pPr>
            <w:hyperlink w:anchor="C_1098-31971">
              <w:r>
                <w:rPr>
                  <w:rStyle w:val="HyperlinkText9pt"/>
                </w:rPr>
                <w:t>1098-31971</w:t>
              </w:r>
            </w:hyperlink>
          </w:p>
        </w:tc>
        <w:tc>
          <w:tcPr>
            <w:tcW w:w="2975" w:type="dxa"/>
          </w:tcPr>
          <w:p w14:paraId="5DFF1233" w14:textId="77777777" w:rsidR="006F2B85" w:rsidRDefault="001E7B82">
            <w:pPr>
              <w:pStyle w:val="TableText"/>
            </w:pPr>
            <w:r>
              <w:t>urn:oid:2.16.840.1.113883.5.1001 (HL7ActMood) = INT</w:t>
            </w:r>
          </w:p>
        </w:tc>
      </w:tr>
      <w:tr w:rsidR="006F2B85" w14:paraId="0A7C4234" w14:textId="77777777">
        <w:trPr>
          <w:jc w:val="center"/>
        </w:trPr>
        <w:tc>
          <w:tcPr>
            <w:tcW w:w="3345" w:type="dxa"/>
          </w:tcPr>
          <w:p w14:paraId="0A6D91B1" w14:textId="77777777" w:rsidR="006F2B85" w:rsidRDefault="001E7B82">
            <w:pPr>
              <w:pStyle w:val="TableText"/>
            </w:pPr>
            <w:r>
              <w:tab/>
            </w:r>
            <w:r>
              <w:tab/>
            </w:r>
            <w:r>
              <w:tab/>
              <w:t>id</w:t>
            </w:r>
          </w:p>
        </w:tc>
        <w:tc>
          <w:tcPr>
            <w:tcW w:w="720" w:type="dxa"/>
          </w:tcPr>
          <w:p w14:paraId="287AE534" w14:textId="77777777" w:rsidR="006F2B85" w:rsidRDefault="001E7B82">
            <w:pPr>
              <w:pStyle w:val="TableText"/>
            </w:pPr>
            <w:r>
              <w:t>1..*</w:t>
            </w:r>
          </w:p>
        </w:tc>
        <w:tc>
          <w:tcPr>
            <w:tcW w:w="1152" w:type="dxa"/>
          </w:tcPr>
          <w:p w14:paraId="0DB7D4AF" w14:textId="77777777" w:rsidR="006F2B85" w:rsidRDefault="001E7B82">
            <w:pPr>
              <w:pStyle w:val="TableText"/>
            </w:pPr>
            <w:r>
              <w:t>SHALL</w:t>
            </w:r>
          </w:p>
        </w:tc>
        <w:tc>
          <w:tcPr>
            <w:tcW w:w="864" w:type="dxa"/>
          </w:tcPr>
          <w:p w14:paraId="6066FA6A" w14:textId="77777777" w:rsidR="006F2B85" w:rsidRDefault="006F2B85">
            <w:pPr>
              <w:pStyle w:val="TableText"/>
            </w:pPr>
          </w:p>
        </w:tc>
        <w:tc>
          <w:tcPr>
            <w:tcW w:w="1104" w:type="dxa"/>
          </w:tcPr>
          <w:p w14:paraId="69A1A13A" w14:textId="310E3660" w:rsidR="006F2B85" w:rsidRDefault="001E7B82">
            <w:pPr>
              <w:pStyle w:val="TableText"/>
            </w:pPr>
            <w:hyperlink w:anchor="C_1098-31972">
              <w:r>
                <w:rPr>
                  <w:rStyle w:val="HyperlinkText9pt"/>
                </w:rPr>
                <w:t>1098-31972</w:t>
              </w:r>
            </w:hyperlink>
          </w:p>
        </w:tc>
        <w:tc>
          <w:tcPr>
            <w:tcW w:w="2975" w:type="dxa"/>
          </w:tcPr>
          <w:p w14:paraId="78B31D69" w14:textId="77777777" w:rsidR="006F2B85" w:rsidRDefault="006F2B85">
            <w:pPr>
              <w:pStyle w:val="TableText"/>
            </w:pPr>
          </w:p>
        </w:tc>
      </w:tr>
      <w:tr w:rsidR="006F2B85" w14:paraId="278AB618" w14:textId="77777777">
        <w:trPr>
          <w:jc w:val="center"/>
        </w:trPr>
        <w:tc>
          <w:tcPr>
            <w:tcW w:w="3345" w:type="dxa"/>
          </w:tcPr>
          <w:p w14:paraId="5C047E82" w14:textId="77777777" w:rsidR="006F2B85" w:rsidRDefault="001E7B82">
            <w:pPr>
              <w:pStyle w:val="TableText"/>
            </w:pPr>
            <w:r>
              <w:tab/>
            </w:r>
            <w:r>
              <w:tab/>
            </w:r>
            <w:r>
              <w:tab/>
              <w:t>code</w:t>
            </w:r>
          </w:p>
        </w:tc>
        <w:tc>
          <w:tcPr>
            <w:tcW w:w="720" w:type="dxa"/>
          </w:tcPr>
          <w:p w14:paraId="33763537" w14:textId="77777777" w:rsidR="006F2B85" w:rsidRDefault="001E7B82">
            <w:pPr>
              <w:pStyle w:val="TableText"/>
            </w:pPr>
            <w:r>
              <w:t>1..1</w:t>
            </w:r>
          </w:p>
        </w:tc>
        <w:tc>
          <w:tcPr>
            <w:tcW w:w="1152" w:type="dxa"/>
          </w:tcPr>
          <w:p w14:paraId="58E45FB6" w14:textId="77777777" w:rsidR="006F2B85" w:rsidRDefault="001E7B82">
            <w:pPr>
              <w:pStyle w:val="TableText"/>
            </w:pPr>
            <w:r>
              <w:t>SHALL</w:t>
            </w:r>
          </w:p>
        </w:tc>
        <w:tc>
          <w:tcPr>
            <w:tcW w:w="864" w:type="dxa"/>
          </w:tcPr>
          <w:p w14:paraId="4C38B610" w14:textId="77777777" w:rsidR="006F2B85" w:rsidRDefault="006F2B85">
            <w:pPr>
              <w:pStyle w:val="TableText"/>
            </w:pPr>
          </w:p>
        </w:tc>
        <w:tc>
          <w:tcPr>
            <w:tcW w:w="1104" w:type="dxa"/>
          </w:tcPr>
          <w:p w14:paraId="36AD61B3" w14:textId="47DC541B" w:rsidR="006F2B85" w:rsidRDefault="001E7B82">
            <w:pPr>
              <w:pStyle w:val="TableText"/>
            </w:pPr>
            <w:hyperlink w:anchor="C_1098-31973">
              <w:r>
                <w:rPr>
                  <w:rStyle w:val="HyperlinkText9pt"/>
                </w:rPr>
                <w:t>1098-31973</w:t>
              </w:r>
            </w:hyperlink>
          </w:p>
        </w:tc>
        <w:tc>
          <w:tcPr>
            <w:tcW w:w="2975" w:type="dxa"/>
          </w:tcPr>
          <w:p w14:paraId="3489DA5B" w14:textId="77777777" w:rsidR="006F2B85" w:rsidRDefault="001E7B82">
            <w:pPr>
              <w:pStyle w:val="TableText"/>
            </w:pPr>
            <w:r>
              <w:t>urn:oid:2.16.840.1.114222.4.11.3591 (Payer)</w:t>
            </w:r>
          </w:p>
        </w:tc>
      </w:tr>
      <w:tr w:rsidR="006F2B85" w14:paraId="532A58E4" w14:textId="77777777">
        <w:trPr>
          <w:jc w:val="center"/>
        </w:trPr>
        <w:tc>
          <w:tcPr>
            <w:tcW w:w="3345" w:type="dxa"/>
          </w:tcPr>
          <w:p w14:paraId="0F7872D1" w14:textId="77777777" w:rsidR="006F2B85" w:rsidRDefault="001E7B82">
            <w:pPr>
              <w:pStyle w:val="TableText"/>
            </w:pPr>
            <w:r>
              <w:tab/>
            </w:r>
            <w:r>
              <w:tab/>
            </w:r>
            <w:r>
              <w:tab/>
              <w:t>statusCode</w:t>
            </w:r>
          </w:p>
        </w:tc>
        <w:tc>
          <w:tcPr>
            <w:tcW w:w="720" w:type="dxa"/>
          </w:tcPr>
          <w:p w14:paraId="1AD962F7" w14:textId="77777777" w:rsidR="006F2B85" w:rsidRDefault="001E7B82">
            <w:pPr>
              <w:pStyle w:val="TableText"/>
            </w:pPr>
            <w:r>
              <w:t>1..1</w:t>
            </w:r>
          </w:p>
        </w:tc>
        <w:tc>
          <w:tcPr>
            <w:tcW w:w="1152" w:type="dxa"/>
          </w:tcPr>
          <w:p w14:paraId="20B6698F" w14:textId="77777777" w:rsidR="006F2B85" w:rsidRDefault="001E7B82">
            <w:pPr>
              <w:pStyle w:val="TableText"/>
            </w:pPr>
            <w:r>
              <w:t>SHALL</w:t>
            </w:r>
          </w:p>
        </w:tc>
        <w:tc>
          <w:tcPr>
            <w:tcW w:w="864" w:type="dxa"/>
          </w:tcPr>
          <w:p w14:paraId="10FC65E6" w14:textId="77777777" w:rsidR="006F2B85" w:rsidRDefault="006F2B85">
            <w:pPr>
              <w:pStyle w:val="TableText"/>
            </w:pPr>
          </w:p>
        </w:tc>
        <w:tc>
          <w:tcPr>
            <w:tcW w:w="1104" w:type="dxa"/>
          </w:tcPr>
          <w:p w14:paraId="3DDDDEF4" w14:textId="336E60CE" w:rsidR="006F2B85" w:rsidRDefault="001E7B82">
            <w:pPr>
              <w:pStyle w:val="TableText"/>
            </w:pPr>
            <w:hyperlink w:anchor="C_1098-31974">
              <w:r>
                <w:rPr>
                  <w:rStyle w:val="HyperlinkText9pt"/>
                </w:rPr>
                <w:t>1098-31974</w:t>
              </w:r>
            </w:hyperlink>
          </w:p>
        </w:tc>
        <w:tc>
          <w:tcPr>
            <w:tcW w:w="2975" w:type="dxa"/>
          </w:tcPr>
          <w:p w14:paraId="03BF0B8A" w14:textId="77777777" w:rsidR="006F2B85" w:rsidRDefault="006F2B85">
            <w:pPr>
              <w:pStyle w:val="TableText"/>
            </w:pPr>
          </w:p>
        </w:tc>
      </w:tr>
      <w:tr w:rsidR="006F2B85" w14:paraId="56EBAB1F" w14:textId="77777777">
        <w:trPr>
          <w:jc w:val="center"/>
        </w:trPr>
        <w:tc>
          <w:tcPr>
            <w:tcW w:w="3345" w:type="dxa"/>
          </w:tcPr>
          <w:p w14:paraId="1AA0FFAB" w14:textId="77777777" w:rsidR="006F2B85" w:rsidRDefault="001E7B82">
            <w:pPr>
              <w:pStyle w:val="TableText"/>
            </w:pPr>
            <w:r>
              <w:tab/>
            </w:r>
            <w:r>
              <w:tab/>
            </w:r>
            <w:r>
              <w:tab/>
            </w:r>
            <w:r>
              <w:tab/>
              <w:t>@code</w:t>
            </w:r>
          </w:p>
        </w:tc>
        <w:tc>
          <w:tcPr>
            <w:tcW w:w="720" w:type="dxa"/>
          </w:tcPr>
          <w:p w14:paraId="2D7CF89F" w14:textId="77777777" w:rsidR="006F2B85" w:rsidRDefault="001E7B82">
            <w:pPr>
              <w:pStyle w:val="TableText"/>
            </w:pPr>
            <w:r>
              <w:t>1..1</w:t>
            </w:r>
          </w:p>
        </w:tc>
        <w:tc>
          <w:tcPr>
            <w:tcW w:w="1152" w:type="dxa"/>
          </w:tcPr>
          <w:p w14:paraId="2E5AB9C3" w14:textId="77777777" w:rsidR="006F2B85" w:rsidRDefault="001E7B82">
            <w:pPr>
              <w:pStyle w:val="TableText"/>
            </w:pPr>
            <w:r>
              <w:t>SHALL</w:t>
            </w:r>
          </w:p>
        </w:tc>
        <w:tc>
          <w:tcPr>
            <w:tcW w:w="864" w:type="dxa"/>
          </w:tcPr>
          <w:p w14:paraId="69954B0C" w14:textId="77777777" w:rsidR="006F2B85" w:rsidRDefault="006F2B85">
            <w:pPr>
              <w:pStyle w:val="TableText"/>
            </w:pPr>
          </w:p>
        </w:tc>
        <w:tc>
          <w:tcPr>
            <w:tcW w:w="1104" w:type="dxa"/>
          </w:tcPr>
          <w:p w14:paraId="1F6D0A11" w14:textId="76C22C6E" w:rsidR="006F2B85" w:rsidRDefault="001E7B82">
            <w:pPr>
              <w:pStyle w:val="TableText"/>
            </w:pPr>
            <w:hyperlink w:anchor="C_1098-31975">
              <w:r>
                <w:rPr>
                  <w:rStyle w:val="HyperlinkText9pt"/>
                </w:rPr>
                <w:t>1098-</w:t>
              </w:r>
              <w:r>
                <w:rPr>
                  <w:rStyle w:val="HyperlinkText9pt"/>
                </w:rPr>
                <w:lastRenderedPageBreak/>
                <w:t>31975</w:t>
              </w:r>
            </w:hyperlink>
          </w:p>
        </w:tc>
        <w:tc>
          <w:tcPr>
            <w:tcW w:w="2975" w:type="dxa"/>
          </w:tcPr>
          <w:p w14:paraId="3527E792" w14:textId="77777777" w:rsidR="006F2B85" w:rsidRDefault="001E7B82">
            <w:pPr>
              <w:pStyle w:val="TableText"/>
            </w:pPr>
            <w:r>
              <w:lastRenderedPageBreak/>
              <w:t>urn:oid:2.16.840.1.113883.5.1</w:t>
            </w:r>
            <w:r>
              <w:lastRenderedPageBreak/>
              <w:t>4 (HL7ActStatus) = active</w:t>
            </w:r>
          </w:p>
        </w:tc>
      </w:tr>
    </w:tbl>
    <w:p w14:paraId="2A10B15C" w14:textId="77777777" w:rsidR="006F2B85" w:rsidRDefault="006F2B85">
      <w:pPr>
        <w:pStyle w:val="BodyText"/>
      </w:pPr>
    </w:p>
    <w:p w14:paraId="5D70DBE1" w14:textId="77777777" w:rsidR="006F2B85" w:rsidRDefault="001E7B82" w:rsidP="007D100A">
      <w:pPr>
        <w:numPr>
          <w:ilvl w:val="0"/>
          <w:numId w:val="70"/>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2554" w:name="C_1098-31945"/>
      <w:r>
        <w:t xml:space="preserve"> (CONF:1098-31945)</w:t>
      </w:r>
      <w:bookmarkEnd w:id="2554"/>
      <w:r>
        <w:t>.</w:t>
      </w:r>
    </w:p>
    <w:p w14:paraId="4DB02F30" w14:textId="77777777" w:rsidR="006F2B85" w:rsidRDefault="001E7B82" w:rsidP="007D100A">
      <w:pPr>
        <w:numPr>
          <w:ilvl w:val="0"/>
          <w:numId w:val="70"/>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55" w:name="C_1098-31946"/>
      <w:r>
        <w:t xml:space="preserve"> (CONF:1098-31946)</w:t>
      </w:r>
      <w:bookmarkEnd w:id="2555"/>
      <w:r>
        <w:t>.</w:t>
      </w:r>
    </w:p>
    <w:p w14:paraId="7B0F2637" w14:textId="77777777" w:rsidR="006F2B85" w:rsidRDefault="001E7B82" w:rsidP="007D100A">
      <w:pPr>
        <w:numPr>
          <w:ilvl w:val="0"/>
          <w:numId w:val="70"/>
        </w:numPr>
      </w:pPr>
      <w:r>
        <w:rPr>
          <w:rStyle w:val="keyword"/>
        </w:rPr>
        <w:t>SHALL</w:t>
      </w:r>
      <w:r>
        <w:t xml:space="preserve"> contain exactly one [1..1] </w:t>
      </w:r>
      <w:r>
        <w:rPr>
          <w:rStyle w:val="XMLnameBold"/>
        </w:rPr>
        <w:t>templateId</w:t>
      </w:r>
      <w:bookmarkStart w:id="2556" w:name="C_1098-31947"/>
      <w:r>
        <w:t xml:space="preserve"> (CONF:1098-31947)</w:t>
      </w:r>
      <w:bookmarkEnd w:id="2556"/>
      <w:r>
        <w:t xml:space="preserve"> such that it</w:t>
      </w:r>
    </w:p>
    <w:p w14:paraId="0F3A0DC2" w14:textId="77777777" w:rsidR="006F2B85" w:rsidRDefault="001E7B82" w:rsidP="007D100A">
      <w:pPr>
        <w:numPr>
          <w:ilvl w:val="1"/>
          <w:numId w:val="70"/>
        </w:numPr>
      </w:pPr>
      <w:r>
        <w:rPr>
          <w:rStyle w:val="keyword"/>
        </w:rPr>
        <w:t>SHALL</w:t>
      </w:r>
      <w:r>
        <w:t xml:space="preserve"> contain exactly one [1..1] </w:t>
      </w:r>
      <w:r>
        <w:rPr>
          <w:rStyle w:val="XMLnameBold"/>
        </w:rPr>
        <w:t>@root</w:t>
      </w:r>
      <w:r>
        <w:t>=</w:t>
      </w:r>
      <w:r>
        <w:rPr>
          <w:rStyle w:val="XMLname"/>
        </w:rPr>
        <w:t>"2.16.840.1.113883.10.20.22.4.129"</w:t>
      </w:r>
      <w:bookmarkStart w:id="2557" w:name="C_1098-31948"/>
      <w:r>
        <w:t xml:space="preserve"> (CONF:1098-31948)</w:t>
      </w:r>
      <w:bookmarkEnd w:id="2557"/>
      <w:r>
        <w:t>.</w:t>
      </w:r>
    </w:p>
    <w:p w14:paraId="412E9608" w14:textId="77777777" w:rsidR="006F2B85" w:rsidRDefault="001E7B82" w:rsidP="007D100A">
      <w:pPr>
        <w:numPr>
          <w:ilvl w:val="0"/>
          <w:numId w:val="70"/>
        </w:numPr>
      </w:pPr>
      <w:r>
        <w:rPr>
          <w:rStyle w:val="keyword"/>
        </w:rPr>
        <w:t>SHALL</w:t>
      </w:r>
      <w:r>
        <w:t xml:space="preserve"> contain at least one [1..*] </w:t>
      </w:r>
      <w:r>
        <w:rPr>
          <w:rStyle w:val="XMLnameBold"/>
        </w:rPr>
        <w:t>id</w:t>
      </w:r>
      <w:bookmarkStart w:id="2558" w:name="C_1098-31950"/>
      <w:r>
        <w:t xml:space="preserve"> (CONF:1098-31950)</w:t>
      </w:r>
      <w:bookmarkEnd w:id="2558"/>
      <w:r>
        <w:t>.</w:t>
      </w:r>
    </w:p>
    <w:p w14:paraId="333E807B" w14:textId="77777777" w:rsidR="006F2B85" w:rsidRDefault="001E7B82" w:rsidP="007D100A">
      <w:pPr>
        <w:numPr>
          <w:ilvl w:val="0"/>
          <w:numId w:val="70"/>
        </w:numPr>
      </w:pPr>
      <w:r>
        <w:rPr>
          <w:rStyle w:val="keyword"/>
        </w:rPr>
        <w:t>SHALL</w:t>
      </w:r>
      <w:r>
        <w:t xml:space="preserve"> contain exactly one [1..1] </w:t>
      </w:r>
      <w:r>
        <w:rPr>
          <w:rStyle w:val="XMLnameBold"/>
        </w:rPr>
        <w:t>code</w:t>
      </w:r>
      <w:bookmarkStart w:id="2559" w:name="C_1098-31951"/>
      <w:r>
        <w:t xml:space="preserve"> (CONF:1098-31951)</w:t>
      </w:r>
      <w:bookmarkEnd w:id="2559"/>
      <w:r>
        <w:t>.</w:t>
      </w:r>
    </w:p>
    <w:p w14:paraId="7FD3C4C6" w14:textId="77777777" w:rsidR="006F2B85" w:rsidRDefault="001E7B82" w:rsidP="007D100A">
      <w:pPr>
        <w:numPr>
          <w:ilvl w:val="1"/>
          <w:numId w:val="70"/>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2560" w:name="C_1098-31952"/>
      <w:r>
        <w:t xml:space="preserve"> (CONF:1098-31952)</w:t>
      </w:r>
      <w:bookmarkEnd w:id="2560"/>
      <w:r>
        <w:t>.</w:t>
      </w:r>
    </w:p>
    <w:p w14:paraId="7A30D4D1" w14:textId="77777777" w:rsidR="006F2B85" w:rsidRDefault="001E7B82" w:rsidP="007D100A">
      <w:pPr>
        <w:numPr>
          <w:ilvl w:val="1"/>
          <w:numId w:val="7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561" w:name="C_1098-31953"/>
      <w:r>
        <w:t xml:space="preserve"> (CONF:1098-31953)</w:t>
      </w:r>
      <w:bookmarkEnd w:id="2561"/>
      <w:r>
        <w:t>.</w:t>
      </w:r>
    </w:p>
    <w:p w14:paraId="3E613D8D" w14:textId="77777777" w:rsidR="006F2B85" w:rsidRDefault="001E7B82" w:rsidP="007D100A">
      <w:pPr>
        <w:numPr>
          <w:ilvl w:val="0"/>
          <w:numId w:val="70"/>
        </w:numPr>
      </w:pPr>
      <w:r>
        <w:rPr>
          <w:rStyle w:val="keyword"/>
        </w:rPr>
        <w:t>SHALL</w:t>
      </w:r>
      <w:r>
        <w:t xml:space="preserve"> contain exactly one [1..1] </w:t>
      </w:r>
      <w:r>
        <w:rPr>
          <w:rStyle w:val="XMLnameBold"/>
        </w:rPr>
        <w:t>statusCode</w:t>
      </w:r>
      <w:bookmarkStart w:id="2562" w:name="C_1098-31954"/>
      <w:r>
        <w:t xml:space="preserve"> (CONF:1098-31954)</w:t>
      </w:r>
      <w:bookmarkEnd w:id="2562"/>
      <w:r>
        <w:t>.</w:t>
      </w:r>
    </w:p>
    <w:p w14:paraId="33832C28" w14:textId="77777777" w:rsidR="006F2B85" w:rsidRDefault="001E7B82" w:rsidP="007D100A">
      <w:pPr>
        <w:numPr>
          <w:ilvl w:val="1"/>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HL7ActCode urn:oid:2.16.840.1.113883.5.4</w:t>
      </w:r>
      <w:r>
        <w:t>)</w:t>
      </w:r>
      <w:bookmarkStart w:id="2563" w:name="C_1098-31955"/>
      <w:r>
        <w:t xml:space="preserve"> (CONF:1098-31955)</w:t>
      </w:r>
      <w:bookmarkEnd w:id="2563"/>
      <w:r>
        <w:t>.</w:t>
      </w:r>
    </w:p>
    <w:p w14:paraId="4A41BD84" w14:textId="3FE2CEDF" w:rsidR="006F2B85" w:rsidRDefault="001E7B82" w:rsidP="007D100A">
      <w:pPr>
        <w:numPr>
          <w:ilvl w:val="0"/>
          <w:numId w:val="70"/>
        </w:numPr>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564" w:name="C_1098-32178"/>
      <w:r>
        <w:t xml:space="preserve"> (CONF:1098-32178)</w:t>
      </w:r>
      <w:bookmarkEnd w:id="2564"/>
      <w:r>
        <w:t>.</w:t>
      </w:r>
    </w:p>
    <w:p w14:paraId="571059A0" w14:textId="77777777" w:rsidR="006F2B85" w:rsidRDefault="001E7B82" w:rsidP="007D100A">
      <w:pPr>
        <w:numPr>
          <w:ilvl w:val="0"/>
          <w:numId w:val="70"/>
        </w:numPr>
      </w:pPr>
      <w:r>
        <w:rPr>
          <w:rStyle w:val="keyword"/>
        </w:rPr>
        <w:t>SHALL</w:t>
      </w:r>
      <w:r>
        <w:t xml:space="preserve"> contain exactly one [1..1] </w:t>
      </w:r>
      <w:r>
        <w:rPr>
          <w:rStyle w:val="XMLnameBold"/>
        </w:rPr>
        <w:t>entryRelationship</w:t>
      </w:r>
      <w:bookmarkStart w:id="2565" w:name="C_1098-31967"/>
      <w:r>
        <w:t xml:space="preserve"> (CONF:1098-31967)</w:t>
      </w:r>
      <w:bookmarkEnd w:id="2565"/>
      <w:r>
        <w:t xml:space="preserve"> such that it</w:t>
      </w:r>
    </w:p>
    <w:p w14:paraId="294B45D0" w14:textId="77777777" w:rsidR="006F2B85" w:rsidRDefault="001E7B82" w:rsidP="007D100A">
      <w:pPr>
        <w:numPr>
          <w:ilvl w:val="1"/>
          <w:numId w:val="7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566" w:name="C_1098-31968"/>
      <w:r>
        <w:t xml:space="preserve"> (CONF:1098-31968)</w:t>
      </w:r>
      <w:bookmarkEnd w:id="2566"/>
      <w:r>
        <w:t>.</w:t>
      </w:r>
    </w:p>
    <w:p w14:paraId="47C20B9D" w14:textId="77777777" w:rsidR="006F2B85" w:rsidRDefault="001E7B82" w:rsidP="007D100A">
      <w:pPr>
        <w:numPr>
          <w:ilvl w:val="1"/>
          <w:numId w:val="70"/>
        </w:numPr>
      </w:pPr>
      <w:r>
        <w:rPr>
          <w:rStyle w:val="keyword"/>
        </w:rPr>
        <w:t>SHALL</w:t>
      </w:r>
      <w:r>
        <w:t xml:space="preserve"> contain exactly one [1..1] </w:t>
      </w:r>
      <w:r>
        <w:rPr>
          <w:rStyle w:val="XMLnameBold"/>
        </w:rPr>
        <w:t>act</w:t>
      </w:r>
      <w:bookmarkStart w:id="2567" w:name="C_1098-31969"/>
      <w:r>
        <w:t xml:space="preserve"> (CONF:1098-31969)</w:t>
      </w:r>
      <w:bookmarkEnd w:id="2567"/>
      <w:r>
        <w:t>.</w:t>
      </w:r>
    </w:p>
    <w:p w14:paraId="7A4451B6" w14:textId="77777777" w:rsidR="006F2B85" w:rsidRDefault="001E7B82" w:rsidP="007D100A">
      <w:pPr>
        <w:numPr>
          <w:ilvl w:val="2"/>
          <w:numId w:val="70"/>
        </w:numPr>
      </w:pPr>
      <w:r>
        <w:t xml:space="preserve">This act </w:t>
      </w: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568" w:name="C_1098-31970"/>
      <w:r>
        <w:t xml:space="preserve"> (CONF:1098-31970)</w:t>
      </w:r>
      <w:bookmarkEnd w:id="2568"/>
      <w:r>
        <w:t>.</w:t>
      </w:r>
    </w:p>
    <w:p w14:paraId="29FF9E7E" w14:textId="77777777" w:rsidR="006F2B85" w:rsidRDefault="001E7B82" w:rsidP="007D100A">
      <w:pPr>
        <w:numPr>
          <w:ilvl w:val="2"/>
          <w:numId w:val="70"/>
        </w:numPr>
      </w:pPr>
      <w:r>
        <w:t xml:space="preserve">This act </w:t>
      </w: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69" w:name="C_1098-31971"/>
      <w:r>
        <w:t xml:space="preserve"> (CONF:1098-31971)</w:t>
      </w:r>
      <w:bookmarkEnd w:id="2569"/>
      <w:r>
        <w:t>.</w:t>
      </w:r>
    </w:p>
    <w:p w14:paraId="4E70067D" w14:textId="77777777" w:rsidR="006F2B85" w:rsidRDefault="001E7B82">
      <w:pPr>
        <w:pStyle w:val="BodyText"/>
        <w:spacing w:before="120"/>
      </w:pPr>
      <w:r>
        <w:t>These act/identifiers are unique identifiers for the policy or program providing the coverage.</w:t>
      </w:r>
    </w:p>
    <w:p w14:paraId="3AB5C486" w14:textId="77777777" w:rsidR="006F2B85" w:rsidRDefault="001E7B82" w:rsidP="007D100A">
      <w:pPr>
        <w:numPr>
          <w:ilvl w:val="2"/>
          <w:numId w:val="70"/>
        </w:numPr>
      </w:pPr>
      <w:r>
        <w:t xml:space="preserve">This act </w:t>
      </w:r>
      <w:r>
        <w:rPr>
          <w:rStyle w:val="keyword"/>
        </w:rPr>
        <w:t>SHALL</w:t>
      </w:r>
      <w:r>
        <w:t xml:space="preserve"> contain at least one [1..*] </w:t>
      </w:r>
      <w:r>
        <w:rPr>
          <w:rStyle w:val="XMLnameBold"/>
        </w:rPr>
        <w:t>id</w:t>
      </w:r>
      <w:bookmarkStart w:id="2570" w:name="C_1098-31972"/>
      <w:r>
        <w:t xml:space="preserve"> (CONF:1098-31972)</w:t>
      </w:r>
      <w:bookmarkEnd w:id="2570"/>
      <w:r>
        <w:t>.</w:t>
      </w:r>
    </w:p>
    <w:p w14:paraId="6A411DB9" w14:textId="244125C3" w:rsidR="006F2B85" w:rsidRDefault="001E7B82" w:rsidP="007D100A">
      <w:pPr>
        <w:numPr>
          <w:ilvl w:val="2"/>
          <w:numId w:val="70"/>
        </w:numPr>
      </w:pPr>
      <w:r>
        <w:t xml:space="preserve">This act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ayer">
        <w:r>
          <w:rPr>
            <w:rStyle w:val="HyperlinkCourierBold"/>
          </w:rPr>
          <w:t>Payer</w:t>
        </w:r>
      </w:hyperlink>
      <w:r>
        <w:rPr>
          <w:rStyle w:val="XMLname"/>
        </w:rPr>
        <w:t xml:space="preserve"> urn:oid:2.16.840.1.114222.4.11.3591</w:t>
      </w:r>
      <w:r>
        <w:rPr>
          <w:rStyle w:val="keyword"/>
        </w:rPr>
        <w:t xml:space="preserve"> DYNAMIC</w:t>
      </w:r>
      <w:bookmarkStart w:id="2571" w:name="C_1098-31973"/>
      <w:r>
        <w:t xml:space="preserve"> (CONF:1098-31973)</w:t>
      </w:r>
      <w:bookmarkEnd w:id="2571"/>
      <w:r>
        <w:t>.</w:t>
      </w:r>
    </w:p>
    <w:p w14:paraId="5F1E2243" w14:textId="77777777" w:rsidR="006F2B85" w:rsidRDefault="001E7B82" w:rsidP="007D100A">
      <w:pPr>
        <w:numPr>
          <w:ilvl w:val="2"/>
          <w:numId w:val="70"/>
        </w:numPr>
      </w:pPr>
      <w:r>
        <w:t xml:space="preserve">This act </w:t>
      </w:r>
      <w:r>
        <w:rPr>
          <w:rStyle w:val="keyword"/>
        </w:rPr>
        <w:t>SHALL</w:t>
      </w:r>
      <w:r>
        <w:t xml:space="preserve"> contain exactly one [1..1] </w:t>
      </w:r>
      <w:r>
        <w:rPr>
          <w:rStyle w:val="XMLnameBold"/>
        </w:rPr>
        <w:t>statusCode</w:t>
      </w:r>
      <w:bookmarkStart w:id="2572" w:name="C_1098-31974"/>
      <w:r>
        <w:t xml:space="preserve"> (CONF:1098-31974)</w:t>
      </w:r>
      <w:bookmarkEnd w:id="2572"/>
      <w:r>
        <w:t>.</w:t>
      </w:r>
    </w:p>
    <w:p w14:paraId="22155F4D" w14:textId="77777777" w:rsidR="006F2B85" w:rsidRDefault="001E7B82" w:rsidP="007D100A">
      <w:pPr>
        <w:numPr>
          <w:ilvl w:val="3"/>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73" w:name="C_1098-31975"/>
      <w:r>
        <w:t xml:space="preserve"> (CONF:1098-31975)</w:t>
      </w:r>
      <w:bookmarkEnd w:id="2573"/>
      <w:r>
        <w:t>.</w:t>
      </w:r>
    </w:p>
    <w:p w14:paraId="28F5C339" w14:textId="270BF697" w:rsidR="006F2B85" w:rsidRDefault="001E7B82">
      <w:pPr>
        <w:pStyle w:val="Caption"/>
      </w:pPr>
      <w:bookmarkStart w:id="2574" w:name="_Toc203485712"/>
      <w:r>
        <w:lastRenderedPageBreak/>
        <w:t xml:space="preserve">Table </w:t>
      </w:r>
      <w:r>
        <w:fldChar w:fldCharType="begin"/>
      </w:r>
      <w:r>
        <w:instrText>SEQ Table \* ARABIC</w:instrText>
      </w:r>
      <w:r>
        <w:fldChar w:fldCharType="separate"/>
      </w:r>
      <w:r w:rsidR="004676B7">
        <w:t>255</w:t>
      </w:r>
      <w:r>
        <w:fldChar w:fldCharType="end"/>
      </w:r>
      <w:r>
        <w:t xml:space="preserve">: </w:t>
      </w:r>
      <w:bookmarkStart w:id="2575" w:name="Payer"/>
      <w:r>
        <w:t>Payer</w:t>
      </w:r>
      <w:bookmarkEnd w:id="2575"/>
      <w:bookmarkEnd w:id="25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68991FA" w14:textId="77777777">
        <w:trPr>
          <w:jc w:val="center"/>
        </w:trPr>
        <w:tc>
          <w:tcPr>
            <w:tcW w:w="1440" w:type="dxa"/>
            <w:gridSpan w:val="4"/>
          </w:tcPr>
          <w:p w14:paraId="774F28A9" w14:textId="77777777" w:rsidR="006F2B85" w:rsidRDefault="001E7B82">
            <w:pPr>
              <w:pStyle w:val="TableText"/>
            </w:pPr>
            <w:r>
              <w:t>Value Set: Payer urn:oid:2.16.840.1.114222.4.11.3591</w:t>
            </w:r>
          </w:p>
          <w:p w14:paraId="32D7DC1F" w14:textId="77777777" w:rsidR="006F2B85" w:rsidRDefault="001E7B82">
            <w:pPr>
              <w:pStyle w:val="TableText"/>
            </w:pPr>
            <w:r>
              <w:t>(Clinical Focus: Categories of types of health care payor entities as defined by the US Public Health Data Consortium SOP code system),(Data Element Scope: @code in CCDA r2.1 template Planned Coverage [act: identifier urn:oid:2.16.840.1.113883.10.20.22.4.129 (open)] DYNAMIC),(Inclusion Criteria: All codes in the code system),(Exclusion Criteria: none)</w:t>
            </w:r>
            <w:r>
              <w:br/>
            </w:r>
            <w:r>
              <w:br/>
              <w:t>This value set was imported on 7/25/2019 with a version of 20180718.</w:t>
            </w:r>
          </w:p>
          <w:p w14:paraId="1E246D80" w14:textId="3F041A8C" w:rsidR="006F2B85" w:rsidRDefault="001E7B82">
            <w:pPr>
              <w:pStyle w:val="TableText"/>
            </w:pPr>
            <w:r>
              <w:t xml:space="preserve">Value Set Source: </w:t>
            </w:r>
            <w:hyperlink r:id="rId80" w:history="1">
              <w:r>
                <w:rPr>
                  <w:rStyle w:val="HyperlinkCourierBold"/>
                </w:rPr>
                <w:t>https://vsac.nlm.nih.gov/valueset/2.16.840.1.114222.4.11.3591/expansion</w:t>
              </w:r>
            </w:hyperlink>
          </w:p>
        </w:tc>
      </w:tr>
      <w:tr w:rsidR="006F2B85" w14:paraId="76CCF2ED" w14:textId="77777777">
        <w:trPr>
          <w:cantSplit/>
          <w:tblHeader/>
          <w:jc w:val="center"/>
        </w:trPr>
        <w:tc>
          <w:tcPr>
            <w:tcW w:w="1560" w:type="dxa"/>
            <w:shd w:val="clear" w:color="auto" w:fill="E6E6E6"/>
          </w:tcPr>
          <w:p w14:paraId="16B212CB" w14:textId="77777777" w:rsidR="006F2B85" w:rsidRDefault="001E7B82">
            <w:pPr>
              <w:pStyle w:val="TableHead"/>
            </w:pPr>
            <w:r>
              <w:t>Code</w:t>
            </w:r>
          </w:p>
        </w:tc>
        <w:tc>
          <w:tcPr>
            <w:tcW w:w="3000" w:type="dxa"/>
            <w:shd w:val="clear" w:color="auto" w:fill="E6E6E6"/>
          </w:tcPr>
          <w:p w14:paraId="4887A9AC" w14:textId="77777777" w:rsidR="006F2B85" w:rsidRDefault="001E7B82">
            <w:pPr>
              <w:pStyle w:val="TableHead"/>
            </w:pPr>
            <w:r>
              <w:t>Code System</w:t>
            </w:r>
          </w:p>
        </w:tc>
        <w:tc>
          <w:tcPr>
            <w:tcW w:w="3000" w:type="dxa"/>
            <w:shd w:val="clear" w:color="auto" w:fill="E6E6E6"/>
          </w:tcPr>
          <w:p w14:paraId="1785009B" w14:textId="77777777" w:rsidR="006F2B85" w:rsidRDefault="001E7B82">
            <w:pPr>
              <w:pStyle w:val="TableHead"/>
            </w:pPr>
            <w:r>
              <w:t>Code System OID</w:t>
            </w:r>
          </w:p>
        </w:tc>
        <w:tc>
          <w:tcPr>
            <w:tcW w:w="2520" w:type="dxa"/>
            <w:shd w:val="clear" w:color="auto" w:fill="E6E6E6"/>
          </w:tcPr>
          <w:p w14:paraId="6474FAF8" w14:textId="77777777" w:rsidR="006F2B85" w:rsidRDefault="001E7B82">
            <w:pPr>
              <w:pStyle w:val="TableHead"/>
            </w:pPr>
            <w:r>
              <w:t>Print Name</w:t>
            </w:r>
          </w:p>
        </w:tc>
      </w:tr>
      <w:tr w:rsidR="006F2B85" w14:paraId="536EFC43" w14:textId="77777777">
        <w:trPr>
          <w:jc w:val="center"/>
        </w:trPr>
        <w:tc>
          <w:tcPr>
            <w:tcW w:w="1170" w:type="dxa"/>
          </w:tcPr>
          <w:p w14:paraId="2F907173" w14:textId="77777777" w:rsidR="006F2B85" w:rsidRDefault="001E7B82">
            <w:pPr>
              <w:pStyle w:val="TableText"/>
            </w:pPr>
            <w:r>
              <w:t>1</w:t>
            </w:r>
          </w:p>
        </w:tc>
        <w:tc>
          <w:tcPr>
            <w:tcW w:w="3195" w:type="dxa"/>
          </w:tcPr>
          <w:p w14:paraId="535D0C49" w14:textId="77777777" w:rsidR="006F2B85" w:rsidRDefault="001E7B82">
            <w:pPr>
              <w:pStyle w:val="TableText"/>
            </w:pPr>
            <w:r>
              <w:t>Source of Payment Typology (PHDSC)</w:t>
            </w:r>
          </w:p>
        </w:tc>
        <w:tc>
          <w:tcPr>
            <w:tcW w:w="3195" w:type="dxa"/>
          </w:tcPr>
          <w:p w14:paraId="33AD3F9C" w14:textId="77777777" w:rsidR="006F2B85" w:rsidRDefault="001E7B82">
            <w:pPr>
              <w:pStyle w:val="TableText"/>
            </w:pPr>
            <w:r>
              <w:t>urn:oid:2.16.840.1.113883.3.221.5</w:t>
            </w:r>
          </w:p>
        </w:tc>
        <w:tc>
          <w:tcPr>
            <w:tcW w:w="2520" w:type="dxa"/>
          </w:tcPr>
          <w:p w14:paraId="186E1D83" w14:textId="77777777" w:rsidR="006F2B85" w:rsidRDefault="001E7B82">
            <w:pPr>
              <w:pStyle w:val="TableText"/>
            </w:pPr>
            <w:r>
              <w:t>MEDICARE</w:t>
            </w:r>
          </w:p>
        </w:tc>
      </w:tr>
      <w:tr w:rsidR="006F2B85" w14:paraId="3F9D5A0A" w14:textId="77777777">
        <w:trPr>
          <w:jc w:val="center"/>
        </w:trPr>
        <w:tc>
          <w:tcPr>
            <w:tcW w:w="1170" w:type="dxa"/>
          </w:tcPr>
          <w:p w14:paraId="63D06FBA" w14:textId="77777777" w:rsidR="006F2B85" w:rsidRDefault="001E7B82">
            <w:pPr>
              <w:pStyle w:val="TableText"/>
            </w:pPr>
            <w:r>
              <w:t>11</w:t>
            </w:r>
          </w:p>
        </w:tc>
        <w:tc>
          <w:tcPr>
            <w:tcW w:w="3195" w:type="dxa"/>
          </w:tcPr>
          <w:p w14:paraId="4E5B2728" w14:textId="77777777" w:rsidR="006F2B85" w:rsidRDefault="001E7B82">
            <w:pPr>
              <w:pStyle w:val="TableText"/>
            </w:pPr>
            <w:r>
              <w:t>Source of Payment Typology (PHDSC)</w:t>
            </w:r>
          </w:p>
        </w:tc>
        <w:tc>
          <w:tcPr>
            <w:tcW w:w="3195" w:type="dxa"/>
          </w:tcPr>
          <w:p w14:paraId="19FA1BA6" w14:textId="77777777" w:rsidR="006F2B85" w:rsidRDefault="001E7B82">
            <w:pPr>
              <w:pStyle w:val="TableText"/>
            </w:pPr>
            <w:r>
              <w:t>urn:oid:2.16.840.1.113883.3.221.5</w:t>
            </w:r>
          </w:p>
        </w:tc>
        <w:tc>
          <w:tcPr>
            <w:tcW w:w="2520" w:type="dxa"/>
          </w:tcPr>
          <w:p w14:paraId="2B037B49" w14:textId="77777777" w:rsidR="006F2B85" w:rsidRDefault="001E7B82">
            <w:pPr>
              <w:pStyle w:val="TableText"/>
            </w:pPr>
            <w:r>
              <w:t>Medicare (Managed Care)</w:t>
            </w:r>
          </w:p>
        </w:tc>
      </w:tr>
      <w:tr w:rsidR="006F2B85" w14:paraId="08D3A04A" w14:textId="77777777">
        <w:trPr>
          <w:jc w:val="center"/>
        </w:trPr>
        <w:tc>
          <w:tcPr>
            <w:tcW w:w="1170" w:type="dxa"/>
          </w:tcPr>
          <w:p w14:paraId="12940628" w14:textId="77777777" w:rsidR="006F2B85" w:rsidRDefault="001E7B82">
            <w:pPr>
              <w:pStyle w:val="TableText"/>
            </w:pPr>
            <w:r>
              <w:t>111</w:t>
            </w:r>
          </w:p>
        </w:tc>
        <w:tc>
          <w:tcPr>
            <w:tcW w:w="3195" w:type="dxa"/>
          </w:tcPr>
          <w:p w14:paraId="53BCDBCF" w14:textId="77777777" w:rsidR="006F2B85" w:rsidRDefault="001E7B82">
            <w:pPr>
              <w:pStyle w:val="TableText"/>
            </w:pPr>
            <w:r>
              <w:t>Source of Payment Typology (PHDSC)</w:t>
            </w:r>
          </w:p>
        </w:tc>
        <w:tc>
          <w:tcPr>
            <w:tcW w:w="3195" w:type="dxa"/>
          </w:tcPr>
          <w:p w14:paraId="0F4985A5" w14:textId="77777777" w:rsidR="006F2B85" w:rsidRDefault="001E7B82">
            <w:pPr>
              <w:pStyle w:val="TableText"/>
            </w:pPr>
            <w:r>
              <w:t>urn:oid:2.16.840.1.113883.3.221.5</w:t>
            </w:r>
          </w:p>
        </w:tc>
        <w:tc>
          <w:tcPr>
            <w:tcW w:w="2520" w:type="dxa"/>
          </w:tcPr>
          <w:p w14:paraId="1298BE92" w14:textId="77777777" w:rsidR="006F2B85" w:rsidRDefault="001E7B82">
            <w:pPr>
              <w:pStyle w:val="TableText"/>
            </w:pPr>
            <w:r>
              <w:t>Medicare HMO</w:t>
            </w:r>
          </w:p>
        </w:tc>
      </w:tr>
      <w:tr w:rsidR="006F2B85" w14:paraId="3F351101" w14:textId="77777777">
        <w:trPr>
          <w:jc w:val="center"/>
        </w:trPr>
        <w:tc>
          <w:tcPr>
            <w:tcW w:w="1170" w:type="dxa"/>
          </w:tcPr>
          <w:p w14:paraId="39B8E1AB" w14:textId="77777777" w:rsidR="006F2B85" w:rsidRDefault="001E7B82">
            <w:pPr>
              <w:pStyle w:val="TableText"/>
            </w:pPr>
            <w:r>
              <w:t>112</w:t>
            </w:r>
          </w:p>
        </w:tc>
        <w:tc>
          <w:tcPr>
            <w:tcW w:w="3195" w:type="dxa"/>
          </w:tcPr>
          <w:p w14:paraId="04B62C19" w14:textId="77777777" w:rsidR="006F2B85" w:rsidRDefault="001E7B82">
            <w:pPr>
              <w:pStyle w:val="TableText"/>
            </w:pPr>
            <w:r>
              <w:t>Source of Payment Typology (PHDSC)</w:t>
            </w:r>
          </w:p>
        </w:tc>
        <w:tc>
          <w:tcPr>
            <w:tcW w:w="3195" w:type="dxa"/>
          </w:tcPr>
          <w:p w14:paraId="5BC67FCA" w14:textId="77777777" w:rsidR="006F2B85" w:rsidRDefault="001E7B82">
            <w:pPr>
              <w:pStyle w:val="TableText"/>
            </w:pPr>
            <w:r>
              <w:t>urn:oid:2.16.840.1.113883.3.221.5</w:t>
            </w:r>
          </w:p>
        </w:tc>
        <w:tc>
          <w:tcPr>
            <w:tcW w:w="2520" w:type="dxa"/>
          </w:tcPr>
          <w:p w14:paraId="692157E0" w14:textId="77777777" w:rsidR="006F2B85" w:rsidRDefault="001E7B82">
            <w:pPr>
              <w:pStyle w:val="TableText"/>
            </w:pPr>
            <w:r>
              <w:t>Medicare PPO</w:t>
            </w:r>
          </w:p>
        </w:tc>
      </w:tr>
      <w:tr w:rsidR="006F2B85" w14:paraId="2A312658" w14:textId="77777777">
        <w:trPr>
          <w:jc w:val="center"/>
        </w:trPr>
        <w:tc>
          <w:tcPr>
            <w:tcW w:w="1170" w:type="dxa"/>
          </w:tcPr>
          <w:p w14:paraId="71DA2B07" w14:textId="77777777" w:rsidR="006F2B85" w:rsidRDefault="001E7B82">
            <w:pPr>
              <w:pStyle w:val="TableText"/>
            </w:pPr>
            <w:r>
              <w:t>113</w:t>
            </w:r>
          </w:p>
        </w:tc>
        <w:tc>
          <w:tcPr>
            <w:tcW w:w="3195" w:type="dxa"/>
          </w:tcPr>
          <w:p w14:paraId="59B19950" w14:textId="77777777" w:rsidR="006F2B85" w:rsidRDefault="001E7B82">
            <w:pPr>
              <w:pStyle w:val="TableText"/>
            </w:pPr>
            <w:r>
              <w:t>Source of Payment Typology (PHDSC)</w:t>
            </w:r>
          </w:p>
        </w:tc>
        <w:tc>
          <w:tcPr>
            <w:tcW w:w="3195" w:type="dxa"/>
          </w:tcPr>
          <w:p w14:paraId="0D536FF3" w14:textId="77777777" w:rsidR="006F2B85" w:rsidRDefault="001E7B82">
            <w:pPr>
              <w:pStyle w:val="TableText"/>
            </w:pPr>
            <w:r>
              <w:t>urn:oid:2.16.840.1.113883.3.221.5</w:t>
            </w:r>
          </w:p>
        </w:tc>
        <w:tc>
          <w:tcPr>
            <w:tcW w:w="2520" w:type="dxa"/>
          </w:tcPr>
          <w:p w14:paraId="54FA879B" w14:textId="77777777" w:rsidR="006F2B85" w:rsidRDefault="001E7B82">
            <w:pPr>
              <w:pStyle w:val="TableText"/>
            </w:pPr>
            <w:r>
              <w:t>Medicare POS</w:t>
            </w:r>
          </w:p>
        </w:tc>
      </w:tr>
      <w:tr w:rsidR="006F2B85" w14:paraId="77E2CA33" w14:textId="77777777">
        <w:trPr>
          <w:jc w:val="center"/>
        </w:trPr>
        <w:tc>
          <w:tcPr>
            <w:tcW w:w="1170" w:type="dxa"/>
          </w:tcPr>
          <w:p w14:paraId="3A98BA10" w14:textId="77777777" w:rsidR="006F2B85" w:rsidRDefault="001E7B82">
            <w:pPr>
              <w:pStyle w:val="TableText"/>
            </w:pPr>
            <w:r>
              <w:t>119</w:t>
            </w:r>
          </w:p>
        </w:tc>
        <w:tc>
          <w:tcPr>
            <w:tcW w:w="3195" w:type="dxa"/>
          </w:tcPr>
          <w:p w14:paraId="1026C537" w14:textId="77777777" w:rsidR="006F2B85" w:rsidRDefault="001E7B82">
            <w:pPr>
              <w:pStyle w:val="TableText"/>
            </w:pPr>
            <w:r>
              <w:t>Source of Payment Typology (PHDSC)</w:t>
            </w:r>
          </w:p>
        </w:tc>
        <w:tc>
          <w:tcPr>
            <w:tcW w:w="3195" w:type="dxa"/>
          </w:tcPr>
          <w:p w14:paraId="3A689ACF" w14:textId="77777777" w:rsidR="006F2B85" w:rsidRDefault="001E7B82">
            <w:pPr>
              <w:pStyle w:val="TableText"/>
            </w:pPr>
            <w:r>
              <w:t>urn:oid:2.16.840.1.113883.3.221.5</w:t>
            </w:r>
          </w:p>
        </w:tc>
        <w:tc>
          <w:tcPr>
            <w:tcW w:w="2520" w:type="dxa"/>
          </w:tcPr>
          <w:p w14:paraId="5A07CA25" w14:textId="77777777" w:rsidR="006F2B85" w:rsidRDefault="001E7B82">
            <w:pPr>
              <w:pStyle w:val="TableText"/>
            </w:pPr>
            <w:r>
              <w:t>Medicare Managed Care Other</w:t>
            </w:r>
          </w:p>
        </w:tc>
      </w:tr>
      <w:tr w:rsidR="006F2B85" w14:paraId="2A77D44B" w14:textId="77777777">
        <w:trPr>
          <w:jc w:val="center"/>
        </w:trPr>
        <w:tc>
          <w:tcPr>
            <w:tcW w:w="1170" w:type="dxa"/>
          </w:tcPr>
          <w:p w14:paraId="527401C9" w14:textId="77777777" w:rsidR="006F2B85" w:rsidRDefault="001E7B82">
            <w:pPr>
              <w:pStyle w:val="TableText"/>
            </w:pPr>
            <w:r>
              <w:t>12</w:t>
            </w:r>
          </w:p>
        </w:tc>
        <w:tc>
          <w:tcPr>
            <w:tcW w:w="3195" w:type="dxa"/>
          </w:tcPr>
          <w:p w14:paraId="47754E37" w14:textId="77777777" w:rsidR="006F2B85" w:rsidRDefault="001E7B82">
            <w:pPr>
              <w:pStyle w:val="TableText"/>
            </w:pPr>
            <w:r>
              <w:t>Source of Payment Typology (PHDSC)</w:t>
            </w:r>
          </w:p>
        </w:tc>
        <w:tc>
          <w:tcPr>
            <w:tcW w:w="3195" w:type="dxa"/>
          </w:tcPr>
          <w:p w14:paraId="7A4677C8" w14:textId="77777777" w:rsidR="006F2B85" w:rsidRDefault="001E7B82">
            <w:pPr>
              <w:pStyle w:val="TableText"/>
            </w:pPr>
            <w:r>
              <w:t>urn:oid:2.16.840.1.113883.3.221.5</w:t>
            </w:r>
          </w:p>
        </w:tc>
        <w:tc>
          <w:tcPr>
            <w:tcW w:w="2520" w:type="dxa"/>
          </w:tcPr>
          <w:p w14:paraId="7C6E31C2" w14:textId="77777777" w:rsidR="006F2B85" w:rsidRDefault="001E7B82">
            <w:pPr>
              <w:pStyle w:val="TableText"/>
            </w:pPr>
            <w:r>
              <w:t>Medicare (Non-managed Care)</w:t>
            </w:r>
          </w:p>
        </w:tc>
      </w:tr>
      <w:tr w:rsidR="006F2B85" w14:paraId="76C9CE8C" w14:textId="77777777">
        <w:trPr>
          <w:jc w:val="center"/>
        </w:trPr>
        <w:tc>
          <w:tcPr>
            <w:tcW w:w="1170" w:type="dxa"/>
          </w:tcPr>
          <w:p w14:paraId="5217FB9D" w14:textId="77777777" w:rsidR="006F2B85" w:rsidRDefault="001E7B82">
            <w:pPr>
              <w:pStyle w:val="TableText"/>
            </w:pPr>
            <w:r>
              <w:t>121</w:t>
            </w:r>
          </w:p>
        </w:tc>
        <w:tc>
          <w:tcPr>
            <w:tcW w:w="3195" w:type="dxa"/>
          </w:tcPr>
          <w:p w14:paraId="7D1CA2FA" w14:textId="77777777" w:rsidR="006F2B85" w:rsidRDefault="001E7B82">
            <w:pPr>
              <w:pStyle w:val="TableText"/>
            </w:pPr>
            <w:r>
              <w:t>Source of Payment Typology (PHDSC)</w:t>
            </w:r>
          </w:p>
        </w:tc>
        <w:tc>
          <w:tcPr>
            <w:tcW w:w="3195" w:type="dxa"/>
          </w:tcPr>
          <w:p w14:paraId="4EA55511" w14:textId="77777777" w:rsidR="006F2B85" w:rsidRDefault="001E7B82">
            <w:pPr>
              <w:pStyle w:val="TableText"/>
            </w:pPr>
            <w:r>
              <w:t>urn:oid:2.16.840.1.113883.3.221.5</w:t>
            </w:r>
          </w:p>
        </w:tc>
        <w:tc>
          <w:tcPr>
            <w:tcW w:w="2520" w:type="dxa"/>
          </w:tcPr>
          <w:p w14:paraId="37BD5DF2" w14:textId="77777777" w:rsidR="006F2B85" w:rsidRDefault="001E7B82">
            <w:pPr>
              <w:pStyle w:val="TableText"/>
            </w:pPr>
            <w:r>
              <w:t>Medicare FFS</w:t>
            </w:r>
          </w:p>
        </w:tc>
      </w:tr>
      <w:tr w:rsidR="006F2B85" w14:paraId="1E35F6EC" w14:textId="77777777">
        <w:trPr>
          <w:jc w:val="center"/>
        </w:trPr>
        <w:tc>
          <w:tcPr>
            <w:tcW w:w="1170" w:type="dxa"/>
          </w:tcPr>
          <w:p w14:paraId="3705D58F" w14:textId="77777777" w:rsidR="006F2B85" w:rsidRDefault="001E7B82">
            <w:pPr>
              <w:pStyle w:val="TableText"/>
            </w:pPr>
            <w:r>
              <w:t>122</w:t>
            </w:r>
          </w:p>
        </w:tc>
        <w:tc>
          <w:tcPr>
            <w:tcW w:w="3195" w:type="dxa"/>
          </w:tcPr>
          <w:p w14:paraId="75DE9CCC" w14:textId="77777777" w:rsidR="006F2B85" w:rsidRDefault="001E7B82">
            <w:pPr>
              <w:pStyle w:val="TableText"/>
            </w:pPr>
            <w:r>
              <w:t>Source of Payment Typology (PHDSC)</w:t>
            </w:r>
          </w:p>
        </w:tc>
        <w:tc>
          <w:tcPr>
            <w:tcW w:w="3195" w:type="dxa"/>
          </w:tcPr>
          <w:p w14:paraId="783233BE" w14:textId="77777777" w:rsidR="006F2B85" w:rsidRDefault="001E7B82">
            <w:pPr>
              <w:pStyle w:val="TableText"/>
            </w:pPr>
            <w:r>
              <w:t>urn:oid:2.16.840.1.113883.3.221.5</w:t>
            </w:r>
          </w:p>
        </w:tc>
        <w:tc>
          <w:tcPr>
            <w:tcW w:w="2520" w:type="dxa"/>
          </w:tcPr>
          <w:p w14:paraId="38F8071F" w14:textId="77777777" w:rsidR="006F2B85" w:rsidRDefault="001E7B82">
            <w:pPr>
              <w:pStyle w:val="TableText"/>
            </w:pPr>
            <w:r>
              <w:t>Medicare Drug Benefit</w:t>
            </w:r>
          </w:p>
        </w:tc>
      </w:tr>
      <w:tr w:rsidR="006F2B85" w14:paraId="16377F07" w14:textId="77777777">
        <w:trPr>
          <w:jc w:val="center"/>
        </w:trPr>
        <w:tc>
          <w:tcPr>
            <w:tcW w:w="1170" w:type="dxa"/>
          </w:tcPr>
          <w:p w14:paraId="174E7A3A" w14:textId="77777777" w:rsidR="006F2B85" w:rsidRDefault="001E7B82">
            <w:pPr>
              <w:pStyle w:val="TableText"/>
            </w:pPr>
            <w:r>
              <w:t>123</w:t>
            </w:r>
          </w:p>
        </w:tc>
        <w:tc>
          <w:tcPr>
            <w:tcW w:w="3195" w:type="dxa"/>
          </w:tcPr>
          <w:p w14:paraId="38B3C947" w14:textId="77777777" w:rsidR="006F2B85" w:rsidRDefault="001E7B82">
            <w:pPr>
              <w:pStyle w:val="TableText"/>
            </w:pPr>
            <w:r>
              <w:t>Source of Payment Typology (PHDSC)</w:t>
            </w:r>
          </w:p>
        </w:tc>
        <w:tc>
          <w:tcPr>
            <w:tcW w:w="3195" w:type="dxa"/>
          </w:tcPr>
          <w:p w14:paraId="643D8A33" w14:textId="77777777" w:rsidR="006F2B85" w:rsidRDefault="001E7B82">
            <w:pPr>
              <w:pStyle w:val="TableText"/>
            </w:pPr>
            <w:r>
              <w:t>urn:oid:2.16.840.1.113883.3.221.5</w:t>
            </w:r>
          </w:p>
        </w:tc>
        <w:tc>
          <w:tcPr>
            <w:tcW w:w="2520" w:type="dxa"/>
          </w:tcPr>
          <w:p w14:paraId="27EBA577" w14:textId="77777777" w:rsidR="006F2B85" w:rsidRDefault="001E7B82">
            <w:pPr>
              <w:pStyle w:val="TableText"/>
            </w:pPr>
            <w:r>
              <w:t>Medicare Medical Savings Account (MSA)</w:t>
            </w:r>
          </w:p>
        </w:tc>
      </w:tr>
      <w:tr w:rsidR="006F2B85" w14:paraId="28D01B3A" w14:textId="77777777">
        <w:trPr>
          <w:jc w:val="center"/>
        </w:trPr>
        <w:tc>
          <w:tcPr>
            <w:tcW w:w="1440" w:type="dxa"/>
            <w:gridSpan w:val="4"/>
          </w:tcPr>
          <w:p w14:paraId="6A10FD3E" w14:textId="77777777" w:rsidR="006F2B85" w:rsidRDefault="001E7B82">
            <w:pPr>
              <w:pStyle w:val="TableText"/>
            </w:pPr>
            <w:r>
              <w:t>...</w:t>
            </w:r>
          </w:p>
        </w:tc>
      </w:tr>
    </w:tbl>
    <w:p w14:paraId="52B14288" w14:textId="77777777" w:rsidR="006F2B85" w:rsidRDefault="006F2B85">
      <w:pPr>
        <w:pStyle w:val="BodyText"/>
      </w:pPr>
    </w:p>
    <w:p w14:paraId="755239AA" w14:textId="487D1BFD" w:rsidR="006F2B85" w:rsidRDefault="001E7B82">
      <w:pPr>
        <w:pStyle w:val="Caption"/>
        <w:ind w:left="130" w:right="115"/>
      </w:pPr>
      <w:bookmarkStart w:id="2576" w:name="_Toc203485393"/>
      <w:r>
        <w:lastRenderedPageBreak/>
        <w:t xml:space="preserve">Figure </w:t>
      </w:r>
      <w:r>
        <w:fldChar w:fldCharType="begin"/>
      </w:r>
      <w:r>
        <w:instrText>SEQ Figure \* ARABIC</w:instrText>
      </w:r>
      <w:r>
        <w:fldChar w:fldCharType="separate"/>
      </w:r>
      <w:r w:rsidR="004676B7">
        <w:t>107</w:t>
      </w:r>
      <w:r>
        <w:fldChar w:fldCharType="end"/>
      </w:r>
      <w:r>
        <w:t>: Planned Coverage Example</w:t>
      </w:r>
      <w:bookmarkEnd w:id="2576"/>
    </w:p>
    <w:p w14:paraId="6E7B1BED" w14:textId="77777777" w:rsidR="006F2B85" w:rsidRDefault="001E7B82">
      <w:pPr>
        <w:pStyle w:val="Example"/>
        <w:ind w:left="130" w:right="115"/>
      </w:pPr>
      <w:r>
        <w:t>&lt;act classCode="ACT" moodCode="INT"&gt;</w:t>
      </w:r>
    </w:p>
    <w:p w14:paraId="03EB45F7" w14:textId="77777777" w:rsidR="006F2B85" w:rsidRDefault="001E7B82">
      <w:pPr>
        <w:pStyle w:val="Example"/>
        <w:ind w:left="130" w:right="115"/>
      </w:pPr>
      <w:r>
        <w:t xml:space="preserve">    &lt;templateId root="2.16.840.1.113883.10.20.22.4.129" /&gt;</w:t>
      </w:r>
    </w:p>
    <w:p w14:paraId="73E7D9BD" w14:textId="77777777" w:rsidR="006F2B85" w:rsidRDefault="001E7B82">
      <w:pPr>
        <w:pStyle w:val="Example"/>
        <w:ind w:left="130" w:right="115"/>
      </w:pPr>
      <w:r>
        <w:t xml:space="preserve">    &lt;id root="03f5e10b-7e79-4610-9626-d2984ff10cc1" /&gt;</w:t>
      </w:r>
    </w:p>
    <w:p w14:paraId="20990CAA" w14:textId="77777777" w:rsidR="006F2B85" w:rsidRDefault="001E7B82">
      <w:pPr>
        <w:pStyle w:val="Example"/>
        <w:ind w:left="130" w:right="115"/>
      </w:pPr>
      <w:r>
        <w:t xml:space="preserve">    &lt;code code="48768-6" codeSystem="2.16.840.1.113883.6.1" codeSystemName="LOINC" displayName="Payment Sources" /&gt;</w:t>
      </w:r>
    </w:p>
    <w:p w14:paraId="2A87A9E7" w14:textId="77777777" w:rsidR="006F2B85" w:rsidRDefault="001E7B82">
      <w:pPr>
        <w:pStyle w:val="Example"/>
        <w:ind w:left="130" w:right="115"/>
      </w:pPr>
      <w:r>
        <w:t xml:space="preserve">    &lt;statusCode code="active" /&gt;</w:t>
      </w:r>
    </w:p>
    <w:p w14:paraId="318DDC15" w14:textId="77777777" w:rsidR="006F2B85" w:rsidRDefault="001E7B82">
      <w:pPr>
        <w:pStyle w:val="Example"/>
        <w:ind w:left="130" w:right="115"/>
      </w:pPr>
      <w:r>
        <w:t xml:space="preserve">    &lt;entryRelationship typeCode="COMP"&gt;</w:t>
      </w:r>
    </w:p>
    <w:p w14:paraId="2A40F150" w14:textId="77777777" w:rsidR="006F2B85" w:rsidRDefault="001E7B82">
      <w:pPr>
        <w:pStyle w:val="Example"/>
        <w:ind w:left="130" w:right="115"/>
      </w:pPr>
      <w:r>
        <w:t xml:space="preserve">        &lt;act classCode="ACT" moodCode="INT"&gt;</w:t>
      </w:r>
    </w:p>
    <w:p w14:paraId="1876622E" w14:textId="77777777" w:rsidR="006F2B85" w:rsidRDefault="001E7B82">
      <w:pPr>
        <w:pStyle w:val="Example"/>
        <w:ind w:left="130" w:right="115"/>
      </w:pPr>
      <w:r>
        <w:t xml:space="preserve">            &lt;!-- These act/identifiers are unique identifiers </w:t>
      </w:r>
    </w:p>
    <w:p w14:paraId="10A14991" w14:textId="77777777" w:rsidR="006F2B85" w:rsidRDefault="001E7B82">
      <w:pPr>
        <w:pStyle w:val="Example"/>
        <w:ind w:left="130" w:right="115"/>
      </w:pPr>
      <w:r>
        <w:t xml:space="preserve">        for the policy or program providing the coverage. --&gt;</w:t>
      </w:r>
    </w:p>
    <w:p w14:paraId="169004C3" w14:textId="77777777" w:rsidR="006F2B85" w:rsidRDefault="001E7B82">
      <w:pPr>
        <w:pStyle w:val="Example"/>
        <w:ind w:left="130" w:right="115"/>
      </w:pPr>
      <w:r>
        <w:t xml:space="preserve">            &lt;id root="4c9a3be1-5f09-46dd-88e7-14c8ec612e4c" /&gt;</w:t>
      </w:r>
    </w:p>
    <w:p w14:paraId="2E137273" w14:textId="77777777" w:rsidR="006F2B85" w:rsidRDefault="001E7B82">
      <w:pPr>
        <w:pStyle w:val="Example"/>
        <w:ind w:left="130" w:right="115"/>
      </w:pPr>
      <w:r>
        <w:t xml:space="preserve">            &lt;code code="111" displayName="Medicare HMO"</w:t>
      </w:r>
    </w:p>
    <w:p w14:paraId="3B1A75CD" w14:textId="77777777" w:rsidR="006F2B85" w:rsidRDefault="001E7B82">
      <w:pPr>
        <w:pStyle w:val="Example"/>
        <w:ind w:left="130" w:right="115"/>
      </w:pPr>
      <w:r>
        <w:t xml:space="preserve">                      codeSystemName="Source of Payment Typology (PHDSC)"</w:t>
      </w:r>
    </w:p>
    <w:p w14:paraId="01261304" w14:textId="77777777" w:rsidR="006F2B85" w:rsidRDefault="001E7B82">
      <w:pPr>
        <w:pStyle w:val="Example"/>
        <w:ind w:left="130" w:right="115"/>
      </w:pPr>
      <w:r>
        <w:t xml:space="preserve">                      codeSystem="2.16.840.1.113883.3.221.5" /&gt;</w:t>
      </w:r>
    </w:p>
    <w:p w14:paraId="2CB43641" w14:textId="77777777" w:rsidR="006F2B85" w:rsidRDefault="001E7B82">
      <w:pPr>
        <w:pStyle w:val="Example"/>
        <w:ind w:left="130" w:right="115"/>
      </w:pPr>
      <w:r>
        <w:t xml:space="preserve">            &lt;statusCode code="active" /&gt;</w:t>
      </w:r>
    </w:p>
    <w:p w14:paraId="18921F21" w14:textId="77777777" w:rsidR="006F2B85" w:rsidRDefault="001E7B82">
      <w:pPr>
        <w:pStyle w:val="Example"/>
        <w:ind w:left="130" w:right="115"/>
      </w:pPr>
      <w:r>
        <w:t xml:space="preserve">        &lt;/act&gt;</w:t>
      </w:r>
    </w:p>
    <w:p w14:paraId="38C0E6DB" w14:textId="77777777" w:rsidR="006F2B85" w:rsidRDefault="001E7B82">
      <w:pPr>
        <w:pStyle w:val="Example"/>
        <w:ind w:left="130" w:right="115"/>
      </w:pPr>
      <w:r>
        <w:t xml:space="preserve">    &lt;/entryRelationship&gt;</w:t>
      </w:r>
    </w:p>
    <w:p w14:paraId="5B6521AE" w14:textId="77777777" w:rsidR="006F2B85" w:rsidRDefault="001E7B82">
      <w:pPr>
        <w:pStyle w:val="Example"/>
        <w:ind w:left="130" w:right="115"/>
      </w:pPr>
      <w:r>
        <w:t>&lt;/act&gt;</w:t>
      </w:r>
    </w:p>
    <w:p w14:paraId="51CA08B2" w14:textId="77777777" w:rsidR="006F2B85" w:rsidRDefault="006F2B85">
      <w:pPr>
        <w:pStyle w:val="BodyText"/>
      </w:pPr>
    </w:p>
    <w:p w14:paraId="4EBC7180" w14:textId="77777777" w:rsidR="006F2B85" w:rsidRDefault="001E7B82">
      <w:pPr>
        <w:pStyle w:val="Heading2nospace"/>
      </w:pPr>
      <w:bookmarkStart w:id="2577" w:name="E_Planned_Encounter_V2"/>
      <w:bookmarkStart w:id="2578" w:name="_Toc203485149"/>
      <w:r>
        <w:t>Planned Encounter (V2)</w:t>
      </w:r>
      <w:bookmarkEnd w:id="2577"/>
      <w:bookmarkEnd w:id="2578"/>
    </w:p>
    <w:p w14:paraId="2E5B175D" w14:textId="77777777" w:rsidR="006F2B85" w:rsidRDefault="001E7B82">
      <w:pPr>
        <w:pStyle w:val="BracketData"/>
      </w:pPr>
      <w:r>
        <w:t>[encounter: identifier urn:hl7ii:2.16.840.1.113883.10.20.22.4.40:2014-06-09 (open)]</w:t>
      </w:r>
    </w:p>
    <w:p w14:paraId="779C18C8" w14:textId="77777777" w:rsidR="006F2B85" w:rsidRDefault="001E7B82">
      <w:pPr>
        <w:pStyle w:val="BracketData"/>
      </w:pPr>
      <w:r>
        <w:t>Published as part of Consolidated CDA Templates for Clinical Notes (US Realm) DSTU R2</w:t>
      </w:r>
    </w:p>
    <w:p w14:paraId="3A6FB43B" w14:textId="2273457B" w:rsidR="006F2B85" w:rsidRDefault="001E7B82">
      <w:pPr>
        <w:pStyle w:val="Caption"/>
      </w:pPr>
      <w:bookmarkStart w:id="2579" w:name="_Toc203485713"/>
      <w:r>
        <w:t xml:space="preserve">Table </w:t>
      </w:r>
      <w:r>
        <w:fldChar w:fldCharType="begin"/>
      </w:r>
      <w:r>
        <w:instrText>SEQ Table \* ARABIC</w:instrText>
      </w:r>
      <w:r>
        <w:fldChar w:fldCharType="separate"/>
      </w:r>
      <w:r w:rsidR="004676B7">
        <w:t>256</w:t>
      </w:r>
      <w:r>
        <w:fldChar w:fldCharType="end"/>
      </w:r>
      <w:r>
        <w:t>: Planned Encounter (V2) Contexts</w:t>
      </w:r>
      <w:bookmarkEnd w:id="25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645A905" w14:textId="77777777">
        <w:trPr>
          <w:cantSplit/>
          <w:tblHeader/>
          <w:jc w:val="center"/>
        </w:trPr>
        <w:tc>
          <w:tcPr>
            <w:tcW w:w="360" w:type="dxa"/>
            <w:shd w:val="clear" w:color="auto" w:fill="E6E6E6"/>
          </w:tcPr>
          <w:p w14:paraId="6A6213C6" w14:textId="77777777" w:rsidR="006F2B85" w:rsidRDefault="001E7B82">
            <w:pPr>
              <w:pStyle w:val="TableHead"/>
            </w:pPr>
            <w:r>
              <w:t>Contained By:</w:t>
            </w:r>
          </w:p>
        </w:tc>
        <w:tc>
          <w:tcPr>
            <w:tcW w:w="360" w:type="dxa"/>
            <w:shd w:val="clear" w:color="auto" w:fill="E6E6E6"/>
          </w:tcPr>
          <w:p w14:paraId="4F9D72B0" w14:textId="77777777" w:rsidR="006F2B85" w:rsidRDefault="001E7B82">
            <w:pPr>
              <w:pStyle w:val="TableHead"/>
            </w:pPr>
            <w:r>
              <w:t>Contains:</w:t>
            </w:r>
          </w:p>
        </w:tc>
      </w:tr>
      <w:tr w:rsidR="006F2B85" w14:paraId="545303C3" w14:textId="77777777">
        <w:trPr>
          <w:jc w:val="center"/>
        </w:trPr>
        <w:tc>
          <w:tcPr>
            <w:tcW w:w="360" w:type="dxa"/>
          </w:tcPr>
          <w:p w14:paraId="197211EA" w14:textId="37DD46AD" w:rsidR="006F2B85" w:rsidRDefault="001E7B82">
            <w:pPr>
              <w:pStyle w:val="TableText"/>
            </w:pPr>
            <w:hyperlink w:anchor="S_Plan_of_Treatment_Section_NHCS_V3">
              <w:r>
                <w:rPr>
                  <w:rStyle w:val="HyperlinkText9pt"/>
                </w:rPr>
                <w:t>Plan of Treatment Section (NHCS V3)</w:t>
              </w:r>
            </w:hyperlink>
            <w:r>
              <w:t xml:space="preserve"> (optional)</w:t>
            </w:r>
          </w:p>
          <w:p w14:paraId="48260377" w14:textId="2CE5B74B"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755FD4AD" w14:textId="6428B066" w:rsidR="006F2B85" w:rsidRDefault="001E7B82">
            <w:pPr>
              <w:pStyle w:val="TableText"/>
            </w:pPr>
            <w:hyperlink w:anchor="Indication_V2">
              <w:r>
                <w:rPr>
                  <w:rStyle w:val="HyperlinkText9pt"/>
                </w:rPr>
                <w:t>Indication (V2)</w:t>
              </w:r>
            </w:hyperlink>
            <w:r>
              <w:t xml:space="preserve"> (optional)</w:t>
            </w:r>
          </w:p>
          <w:p w14:paraId="786EF8FD" w14:textId="24159629" w:rsidR="006F2B85" w:rsidRDefault="001E7B82">
            <w:pPr>
              <w:pStyle w:val="TableText"/>
            </w:pPr>
            <w:hyperlink w:anchor="U_Author_Participation">
              <w:r>
                <w:rPr>
                  <w:rStyle w:val="HyperlinkText9pt"/>
                </w:rPr>
                <w:t>Author Participation</w:t>
              </w:r>
            </w:hyperlink>
            <w:r>
              <w:t xml:space="preserve"> (optional)</w:t>
            </w:r>
          </w:p>
        </w:tc>
      </w:tr>
    </w:tbl>
    <w:p w14:paraId="0FC42171" w14:textId="77777777" w:rsidR="006F2B85" w:rsidRDefault="006F2B85">
      <w:pPr>
        <w:pStyle w:val="BodyText"/>
      </w:pPr>
    </w:p>
    <w:p w14:paraId="7243981B" w14:textId="77777777" w:rsidR="006F2B85" w:rsidRDefault="001E7B82">
      <w:r>
        <w:t>This template represents a planned or ordered encounter. The type of encounter (e.g., comprehensive outpatient visit) is represented. Clinicians participating in the encounter and the location of the planned encounter may be captured. The priority that the patient and providers place on the encounter may be represented.</w:t>
      </w:r>
    </w:p>
    <w:p w14:paraId="262F3C85" w14:textId="64A30C60" w:rsidR="006F2B85" w:rsidRDefault="001E7B82">
      <w:pPr>
        <w:pStyle w:val="Caption"/>
      </w:pPr>
      <w:bookmarkStart w:id="2580" w:name="_Toc203485714"/>
      <w:r>
        <w:lastRenderedPageBreak/>
        <w:t xml:space="preserve">Table </w:t>
      </w:r>
      <w:r>
        <w:fldChar w:fldCharType="begin"/>
      </w:r>
      <w:r>
        <w:instrText>SEQ Table \* ARABIC</w:instrText>
      </w:r>
      <w:r>
        <w:fldChar w:fldCharType="separate"/>
      </w:r>
      <w:r w:rsidR="004676B7">
        <w:t>257</w:t>
      </w:r>
      <w:r>
        <w:fldChar w:fldCharType="end"/>
      </w:r>
      <w:r>
        <w:t>: Planned Encounter (V2) Constraints Overview</w:t>
      </w:r>
      <w:bookmarkEnd w:id="25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7D0E170" w14:textId="77777777">
        <w:trPr>
          <w:cantSplit/>
          <w:tblHeader/>
          <w:jc w:val="center"/>
        </w:trPr>
        <w:tc>
          <w:tcPr>
            <w:tcW w:w="0" w:type="dxa"/>
            <w:shd w:val="clear" w:color="auto" w:fill="E6E6E6"/>
            <w:noWrap/>
          </w:tcPr>
          <w:p w14:paraId="7D3185C4" w14:textId="77777777" w:rsidR="006F2B85" w:rsidRDefault="001E7B82">
            <w:pPr>
              <w:pStyle w:val="TableHead"/>
            </w:pPr>
            <w:r>
              <w:t>XPath</w:t>
            </w:r>
          </w:p>
        </w:tc>
        <w:tc>
          <w:tcPr>
            <w:tcW w:w="720" w:type="dxa"/>
            <w:shd w:val="clear" w:color="auto" w:fill="E6E6E6"/>
            <w:noWrap/>
          </w:tcPr>
          <w:p w14:paraId="6FE5AD08" w14:textId="77777777" w:rsidR="006F2B85" w:rsidRDefault="001E7B82">
            <w:pPr>
              <w:pStyle w:val="TableHead"/>
            </w:pPr>
            <w:r>
              <w:t>Card.</w:t>
            </w:r>
          </w:p>
        </w:tc>
        <w:tc>
          <w:tcPr>
            <w:tcW w:w="1152" w:type="dxa"/>
            <w:shd w:val="clear" w:color="auto" w:fill="E6E6E6"/>
            <w:noWrap/>
          </w:tcPr>
          <w:p w14:paraId="592BFD6C" w14:textId="77777777" w:rsidR="006F2B85" w:rsidRDefault="001E7B82">
            <w:pPr>
              <w:pStyle w:val="TableHead"/>
            </w:pPr>
            <w:r>
              <w:t>Verb</w:t>
            </w:r>
          </w:p>
        </w:tc>
        <w:tc>
          <w:tcPr>
            <w:tcW w:w="864" w:type="dxa"/>
            <w:shd w:val="clear" w:color="auto" w:fill="E6E6E6"/>
            <w:noWrap/>
          </w:tcPr>
          <w:p w14:paraId="07A5F945" w14:textId="77777777" w:rsidR="006F2B85" w:rsidRDefault="001E7B82">
            <w:pPr>
              <w:pStyle w:val="TableHead"/>
            </w:pPr>
            <w:r>
              <w:t>Data Type</w:t>
            </w:r>
          </w:p>
        </w:tc>
        <w:tc>
          <w:tcPr>
            <w:tcW w:w="864" w:type="dxa"/>
            <w:shd w:val="clear" w:color="auto" w:fill="E6E6E6"/>
            <w:noWrap/>
          </w:tcPr>
          <w:p w14:paraId="0558882A" w14:textId="77777777" w:rsidR="006F2B85" w:rsidRDefault="001E7B82">
            <w:pPr>
              <w:pStyle w:val="TableHead"/>
            </w:pPr>
            <w:r>
              <w:t>CONF#</w:t>
            </w:r>
          </w:p>
        </w:tc>
        <w:tc>
          <w:tcPr>
            <w:tcW w:w="864" w:type="dxa"/>
            <w:shd w:val="clear" w:color="auto" w:fill="E6E6E6"/>
            <w:noWrap/>
          </w:tcPr>
          <w:p w14:paraId="306C5A4C" w14:textId="77777777" w:rsidR="006F2B85" w:rsidRDefault="001E7B82">
            <w:pPr>
              <w:pStyle w:val="TableHead"/>
            </w:pPr>
            <w:r>
              <w:t>Value</w:t>
            </w:r>
          </w:p>
        </w:tc>
      </w:tr>
      <w:tr w:rsidR="006F2B85" w14:paraId="52061B9D" w14:textId="77777777">
        <w:trPr>
          <w:jc w:val="center"/>
        </w:trPr>
        <w:tc>
          <w:tcPr>
            <w:tcW w:w="10160" w:type="dxa"/>
            <w:gridSpan w:val="6"/>
          </w:tcPr>
          <w:p w14:paraId="336558A2" w14:textId="77777777" w:rsidR="006F2B85" w:rsidRDefault="001E7B82">
            <w:pPr>
              <w:pStyle w:val="TableText"/>
            </w:pPr>
            <w:r>
              <w:t>encounter (identifier: urn:hl7ii:2.16.840.1.113883.10.20.22.4.40:2014-06-09)</w:t>
            </w:r>
          </w:p>
        </w:tc>
      </w:tr>
      <w:tr w:rsidR="006F2B85" w14:paraId="16F22AEE" w14:textId="77777777">
        <w:trPr>
          <w:jc w:val="center"/>
        </w:trPr>
        <w:tc>
          <w:tcPr>
            <w:tcW w:w="3345" w:type="dxa"/>
          </w:tcPr>
          <w:p w14:paraId="4F5E2AEE" w14:textId="77777777" w:rsidR="006F2B85" w:rsidRDefault="001E7B82">
            <w:pPr>
              <w:pStyle w:val="TableText"/>
            </w:pPr>
            <w:r>
              <w:tab/>
              <w:t>@classCode</w:t>
            </w:r>
          </w:p>
        </w:tc>
        <w:tc>
          <w:tcPr>
            <w:tcW w:w="720" w:type="dxa"/>
          </w:tcPr>
          <w:p w14:paraId="6AA1BE94" w14:textId="77777777" w:rsidR="006F2B85" w:rsidRDefault="001E7B82">
            <w:pPr>
              <w:pStyle w:val="TableText"/>
            </w:pPr>
            <w:r>
              <w:t>1..1</w:t>
            </w:r>
          </w:p>
        </w:tc>
        <w:tc>
          <w:tcPr>
            <w:tcW w:w="1152" w:type="dxa"/>
          </w:tcPr>
          <w:p w14:paraId="5A1936F7" w14:textId="77777777" w:rsidR="006F2B85" w:rsidRDefault="001E7B82">
            <w:pPr>
              <w:pStyle w:val="TableText"/>
            </w:pPr>
            <w:r>
              <w:t>SHALL</w:t>
            </w:r>
          </w:p>
        </w:tc>
        <w:tc>
          <w:tcPr>
            <w:tcW w:w="864" w:type="dxa"/>
          </w:tcPr>
          <w:p w14:paraId="145E7D98" w14:textId="77777777" w:rsidR="006F2B85" w:rsidRDefault="006F2B85">
            <w:pPr>
              <w:pStyle w:val="TableText"/>
            </w:pPr>
          </w:p>
        </w:tc>
        <w:tc>
          <w:tcPr>
            <w:tcW w:w="1104" w:type="dxa"/>
          </w:tcPr>
          <w:p w14:paraId="0804FE39" w14:textId="5C13D9C1" w:rsidR="006F2B85" w:rsidRDefault="001E7B82">
            <w:pPr>
              <w:pStyle w:val="TableText"/>
            </w:pPr>
            <w:hyperlink w:anchor="C_1098-8564">
              <w:r>
                <w:rPr>
                  <w:rStyle w:val="HyperlinkText9pt"/>
                </w:rPr>
                <w:t>1098-8564</w:t>
              </w:r>
            </w:hyperlink>
          </w:p>
        </w:tc>
        <w:tc>
          <w:tcPr>
            <w:tcW w:w="2975" w:type="dxa"/>
          </w:tcPr>
          <w:p w14:paraId="4299878E" w14:textId="77777777" w:rsidR="006F2B85" w:rsidRDefault="001E7B82">
            <w:pPr>
              <w:pStyle w:val="TableText"/>
            </w:pPr>
            <w:r>
              <w:t>urn:oid:2.16.840.1.113883.5.6 (HL7ActClass) = ENC</w:t>
            </w:r>
          </w:p>
        </w:tc>
      </w:tr>
      <w:tr w:rsidR="006F2B85" w14:paraId="34105CC7" w14:textId="77777777">
        <w:trPr>
          <w:jc w:val="center"/>
        </w:trPr>
        <w:tc>
          <w:tcPr>
            <w:tcW w:w="3345" w:type="dxa"/>
          </w:tcPr>
          <w:p w14:paraId="6365A5DB" w14:textId="77777777" w:rsidR="006F2B85" w:rsidRDefault="001E7B82">
            <w:pPr>
              <w:pStyle w:val="TableText"/>
            </w:pPr>
            <w:r>
              <w:tab/>
              <w:t>@moodCode</w:t>
            </w:r>
          </w:p>
        </w:tc>
        <w:tc>
          <w:tcPr>
            <w:tcW w:w="720" w:type="dxa"/>
          </w:tcPr>
          <w:p w14:paraId="4D98A1A4" w14:textId="77777777" w:rsidR="006F2B85" w:rsidRDefault="001E7B82">
            <w:pPr>
              <w:pStyle w:val="TableText"/>
            </w:pPr>
            <w:r>
              <w:t>1..1</w:t>
            </w:r>
          </w:p>
        </w:tc>
        <w:tc>
          <w:tcPr>
            <w:tcW w:w="1152" w:type="dxa"/>
          </w:tcPr>
          <w:p w14:paraId="737DFDAC" w14:textId="77777777" w:rsidR="006F2B85" w:rsidRDefault="001E7B82">
            <w:pPr>
              <w:pStyle w:val="TableText"/>
            </w:pPr>
            <w:r>
              <w:t>SHALL</w:t>
            </w:r>
          </w:p>
        </w:tc>
        <w:tc>
          <w:tcPr>
            <w:tcW w:w="864" w:type="dxa"/>
          </w:tcPr>
          <w:p w14:paraId="43799B4E" w14:textId="77777777" w:rsidR="006F2B85" w:rsidRDefault="006F2B85">
            <w:pPr>
              <w:pStyle w:val="TableText"/>
            </w:pPr>
          </w:p>
        </w:tc>
        <w:tc>
          <w:tcPr>
            <w:tcW w:w="1104" w:type="dxa"/>
          </w:tcPr>
          <w:p w14:paraId="2B47E7DD" w14:textId="0B207DDF" w:rsidR="006F2B85" w:rsidRDefault="001E7B82">
            <w:pPr>
              <w:pStyle w:val="TableText"/>
            </w:pPr>
            <w:hyperlink w:anchor="C_1098-8565">
              <w:r>
                <w:rPr>
                  <w:rStyle w:val="HyperlinkText9pt"/>
                </w:rPr>
                <w:t>1098-8565</w:t>
              </w:r>
            </w:hyperlink>
          </w:p>
        </w:tc>
        <w:tc>
          <w:tcPr>
            <w:tcW w:w="2975" w:type="dxa"/>
          </w:tcPr>
          <w:p w14:paraId="0096CBAD" w14:textId="77777777" w:rsidR="006F2B85" w:rsidRDefault="001E7B82">
            <w:pPr>
              <w:pStyle w:val="TableText"/>
            </w:pPr>
            <w:r>
              <w:t>urn:oid:2.16.840.1.113883.11.20.9.23 (Planned moodCode (Act/Encounter/Procedure))</w:t>
            </w:r>
          </w:p>
        </w:tc>
      </w:tr>
      <w:tr w:rsidR="006F2B85" w14:paraId="1C600606" w14:textId="77777777">
        <w:trPr>
          <w:jc w:val="center"/>
        </w:trPr>
        <w:tc>
          <w:tcPr>
            <w:tcW w:w="3345" w:type="dxa"/>
          </w:tcPr>
          <w:p w14:paraId="72C40938" w14:textId="77777777" w:rsidR="006F2B85" w:rsidRDefault="001E7B82">
            <w:pPr>
              <w:pStyle w:val="TableText"/>
            </w:pPr>
            <w:r>
              <w:tab/>
              <w:t>templateId</w:t>
            </w:r>
          </w:p>
        </w:tc>
        <w:tc>
          <w:tcPr>
            <w:tcW w:w="720" w:type="dxa"/>
          </w:tcPr>
          <w:p w14:paraId="65A2A742" w14:textId="77777777" w:rsidR="006F2B85" w:rsidRDefault="001E7B82">
            <w:pPr>
              <w:pStyle w:val="TableText"/>
            </w:pPr>
            <w:r>
              <w:t>1..1</w:t>
            </w:r>
          </w:p>
        </w:tc>
        <w:tc>
          <w:tcPr>
            <w:tcW w:w="1152" w:type="dxa"/>
          </w:tcPr>
          <w:p w14:paraId="2BF78597" w14:textId="77777777" w:rsidR="006F2B85" w:rsidRDefault="001E7B82">
            <w:pPr>
              <w:pStyle w:val="TableText"/>
            </w:pPr>
            <w:r>
              <w:t>SHALL</w:t>
            </w:r>
          </w:p>
        </w:tc>
        <w:tc>
          <w:tcPr>
            <w:tcW w:w="864" w:type="dxa"/>
          </w:tcPr>
          <w:p w14:paraId="51CCB9F0" w14:textId="77777777" w:rsidR="006F2B85" w:rsidRDefault="006F2B85">
            <w:pPr>
              <w:pStyle w:val="TableText"/>
            </w:pPr>
          </w:p>
        </w:tc>
        <w:tc>
          <w:tcPr>
            <w:tcW w:w="1104" w:type="dxa"/>
          </w:tcPr>
          <w:p w14:paraId="3605FBFD" w14:textId="4DC3D33B" w:rsidR="006F2B85" w:rsidRDefault="001E7B82">
            <w:pPr>
              <w:pStyle w:val="TableText"/>
            </w:pPr>
            <w:hyperlink w:anchor="C_1098-30437">
              <w:r>
                <w:rPr>
                  <w:rStyle w:val="HyperlinkText9pt"/>
                </w:rPr>
                <w:t>1098-30437</w:t>
              </w:r>
            </w:hyperlink>
          </w:p>
        </w:tc>
        <w:tc>
          <w:tcPr>
            <w:tcW w:w="2975" w:type="dxa"/>
          </w:tcPr>
          <w:p w14:paraId="1EA0DD8C" w14:textId="77777777" w:rsidR="006F2B85" w:rsidRDefault="006F2B85">
            <w:pPr>
              <w:pStyle w:val="TableText"/>
            </w:pPr>
          </w:p>
        </w:tc>
      </w:tr>
      <w:tr w:rsidR="006F2B85" w14:paraId="34236677" w14:textId="77777777">
        <w:trPr>
          <w:jc w:val="center"/>
        </w:trPr>
        <w:tc>
          <w:tcPr>
            <w:tcW w:w="3345" w:type="dxa"/>
          </w:tcPr>
          <w:p w14:paraId="2AD3D691" w14:textId="77777777" w:rsidR="006F2B85" w:rsidRDefault="001E7B82">
            <w:pPr>
              <w:pStyle w:val="TableText"/>
            </w:pPr>
            <w:r>
              <w:tab/>
            </w:r>
            <w:r>
              <w:tab/>
              <w:t>@root</w:t>
            </w:r>
          </w:p>
        </w:tc>
        <w:tc>
          <w:tcPr>
            <w:tcW w:w="720" w:type="dxa"/>
          </w:tcPr>
          <w:p w14:paraId="1BDB4FF8" w14:textId="77777777" w:rsidR="006F2B85" w:rsidRDefault="001E7B82">
            <w:pPr>
              <w:pStyle w:val="TableText"/>
            </w:pPr>
            <w:r>
              <w:t>1..1</w:t>
            </w:r>
          </w:p>
        </w:tc>
        <w:tc>
          <w:tcPr>
            <w:tcW w:w="1152" w:type="dxa"/>
          </w:tcPr>
          <w:p w14:paraId="4797A806" w14:textId="77777777" w:rsidR="006F2B85" w:rsidRDefault="001E7B82">
            <w:pPr>
              <w:pStyle w:val="TableText"/>
            </w:pPr>
            <w:r>
              <w:t>SHALL</w:t>
            </w:r>
          </w:p>
        </w:tc>
        <w:tc>
          <w:tcPr>
            <w:tcW w:w="864" w:type="dxa"/>
          </w:tcPr>
          <w:p w14:paraId="2015BA3C" w14:textId="77777777" w:rsidR="006F2B85" w:rsidRDefault="006F2B85">
            <w:pPr>
              <w:pStyle w:val="TableText"/>
            </w:pPr>
          </w:p>
        </w:tc>
        <w:tc>
          <w:tcPr>
            <w:tcW w:w="1104" w:type="dxa"/>
          </w:tcPr>
          <w:p w14:paraId="7C965148" w14:textId="3AE86E88" w:rsidR="006F2B85" w:rsidRDefault="001E7B82">
            <w:pPr>
              <w:pStyle w:val="TableText"/>
            </w:pPr>
            <w:hyperlink w:anchor="C_1098-30438">
              <w:r>
                <w:rPr>
                  <w:rStyle w:val="HyperlinkText9pt"/>
                </w:rPr>
                <w:t>1098-30438</w:t>
              </w:r>
            </w:hyperlink>
          </w:p>
        </w:tc>
        <w:tc>
          <w:tcPr>
            <w:tcW w:w="2975" w:type="dxa"/>
          </w:tcPr>
          <w:p w14:paraId="2DB92DEB" w14:textId="77777777" w:rsidR="006F2B85" w:rsidRDefault="001E7B82">
            <w:pPr>
              <w:pStyle w:val="TableText"/>
            </w:pPr>
            <w:r>
              <w:t>2.16.840.1.113883.10.20.22.4.40</w:t>
            </w:r>
          </w:p>
        </w:tc>
      </w:tr>
      <w:tr w:rsidR="006F2B85" w14:paraId="14D53193" w14:textId="77777777">
        <w:trPr>
          <w:jc w:val="center"/>
        </w:trPr>
        <w:tc>
          <w:tcPr>
            <w:tcW w:w="3345" w:type="dxa"/>
          </w:tcPr>
          <w:p w14:paraId="4D1EB1C1" w14:textId="77777777" w:rsidR="006F2B85" w:rsidRDefault="001E7B82">
            <w:pPr>
              <w:pStyle w:val="TableText"/>
            </w:pPr>
            <w:r>
              <w:tab/>
            </w:r>
            <w:r>
              <w:tab/>
              <w:t>@extension</w:t>
            </w:r>
          </w:p>
        </w:tc>
        <w:tc>
          <w:tcPr>
            <w:tcW w:w="720" w:type="dxa"/>
          </w:tcPr>
          <w:p w14:paraId="2D9620BE" w14:textId="77777777" w:rsidR="006F2B85" w:rsidRDefault="001E7B82">
            <w:pPr>
              <w:pStyle w:val="TableText"/>
            </w:pPr>
            <w:r>
              <w:t>1..1</w:t>
            </w:r>
          </w:p>
        </w:tc>
        <w:tc>
          <w:tcPr>
            <w:tcW w:w="1152" w:type="dxa"/>
          </w:tcPr>
          <w:p w14:paraId="7372D484" w14:textId="77777777" w:rsidR="006F2B85" w:rsidRDefault="001E7B82">
            <w:pPr>
              <w:pStyle w:val="TableText"/>
            </w:pPr>
            <w:r>
              <w:t>SHALL</w:t>
            </w:r>
          </w:p>
        </w:tc>
        <w:tc>
          <w:tcPr>
            <w:tcW w:w="864" w:type="dxa"/>
          </w:tcPr>
          <w:p w14:paraId="174FAE56" w14:textId="77777777" w:rsidR="006F2B85" w:rsidRDefault="006F2B85">
            <w:pPr>
              <w:pStyle w:val="TableText"/>
            </w:pPr>
          </w:p>
        </w:tc>
        <w:tc>
          <w:tcPr>
            <w:tcW w:w="1104" w:type="dxa"/>
          </w:tcPr>
          <w:p w14:paraId="66DFDFBF" w14:textId="4E322B7E" w:rsidR="006F2B85" w:rsidRDefault="001E7B82">
            <w:pPr>
              <w:pStyle w:val="TableText"/>
            </w:pPr>
            <w:hyperlink w:anchor="C_1098-32553">
              <w:r>
                <w:rPr>
                  <w:rStyle w:val="HyperlinkText9pt"/>
                </w:rPr>
                <w:t>1098-32553</w:t>
              </w:r>
            </w:hyperlink>
          </w:p>
        </w:tc>
        <w:tc>
          <w:tcPr>
            <w:tcW w:w="2975" w:type="dxa"/>
          </w:tcPr>
          <w:p w14:paraId="35979FAB" w14:textId="77777777" w:rsidR="006F2B85" w:rsidRDefault="001E7B82">
            <w:pPr>
              <w:pStyle w:val="TableText"/>
            </w:pPr>
            <w:r>
              <w:t>2014-06-09</w:t>
            </w:r>
          </w:p>
        </w:tc>
      </w:tr>
      <w:tr w:rsidR="006F2B85" w14:paraId="2CEF6B46" w14:textId="77777777">
        <w:trPr>
          <w:jc w:val="center"/>
        </w:trPr>
        <w:tc>
          <w:tcPr>
            <w:tcW w:w="3345" w:type="dxa"/>
          </w:tcPr>
          <w:p w14:paraId="51DB8EB2" w14:textId="77777777" w:rsidR="006F2B85" w:rsidRDefault="001E7B82">
            <w:pPr>
              <w:pStyle w:val="TableText"/>
            </w:pPr>
            <w:r>
              <w:tab/>
              <w:t>id</w:t>
            </w:r>
          </w:p>
        </w:tc>
        <w:tc>
          <w:tcPr>
            <w:tcW w:w="720" w:type="dxa"/>
          </w:tcPr>
          <w:p w14:paraId="6EFE28A4" w14:textId="77777777" w:rsidR="006F2B85" w:rsidRDefault="001E7B82">
            <w:pPr>
              <w:pStyle w:val="TableText"/>
            </w:pPr>
            <w:r>
              <w:t>1..*</w:t>
            </w:r>
          </w:p>
        </w:tc>
        <w:tc>
          <w:tcPr>
            <w:tcW w:w="1152" w:type="dxa"/>
          </w:tcPr>
          <w:p w14:paraId="2769FD96" w14:textId="77777777" w:rsidR="006F2B85" w:rsidRDefault="001E7B82">
            <w:pPr>
              <w:pStyle w:val="TableText"/>
            </w:pPr>
            <w:r>
              <w:t>SHALL</w:t>
            </w:r>
          </w:p>
        </w:tc>
        <w:tc>
          <w:tcPr>
            <w:tcW w:w="864" w:type="dxa"/>
          </w:tcPr>
          <w:p w14:paraId="28322D73" w14:textId="77777777" w:rsidR="006F2B85" w:rsidRDefault="006F2B85">
            <w:pPr>
              <w:pStyle w:val="TableText"/>
            </w:pPr>
          </w:p>
        </w:tc>
        <w:tc>
          <w:tcPr>
            <w:tcW w:w="1104" w:type="dxa"/>
          </w:tcPr>
          <w:p w14:paraId="280652F8" w14:textId="30A9D50A" w:rsidR="006F2B85" w:rsidRDefault="001E7B82">
            <w:pPr>
              <w:pStyle w:val="TableText"/>
            </w:pPr>
            <w:hyperlink w:anchor="C_1098-8567">
              <w:r>
                <w:rPr>
                  <w:rStyle w:val="HyperlinkText9pt"/>
                </w:rPr>
                <w:t>1098-8567</w:t>
              </w:r>
            </w:hyperlink>
          </w:p>
        </w:tc>
        <w:tc>
          <w:tcPr>
            <w:tcW w:w="2975" w:type="dxa"/>
          </w:tcPr>
          <w:p w14:paraId="15A9C4CB" w14:textId="77777777" w:rsidR="006F2B85" w:rsidRDefault="006F2B85">
            <w:pPr>
              <w:pStyle w:val="TableText"/>
            </w:pPr>
          </w:p>
        </w:tc>
      </w:tr>
      <w:tr w:rsidR="006F2B85" w14:paraId="4DAA1B23" w14:textId="77777777">
        <w:trPr>
          <w:jc w:val="center"/>
        </w:trPr>
        <w:tc>
          <w:tcPr>
            <w:tcW w:w="3345" w:type="dxa"/>
          </w:tcPr>
          <w:p w14:paraId="77F339DD" w14:textId="77777777" w:rsidR="006F2B85" w:rsidRDefault="001E7B82">
            <w:pPr>
              <w:pStyle w:val="TableText"/>
            </w:pPr>
            <w:r>
              <w:tab/>
              <w:t>code</w:t>
            </w:r>
          </w:p>
        </w:tc>
        <w:tc>
          <w:tcPr>
            <w:tcW w:w="720" w:type="dxa"/>
          </w:tcPr>
          <w:p w14:paraId="48FFC088" w14:textId="77777777" w:rsidR="006F2B85" w:rsidRDefault="001E7B82">
            <w:pPr>
              <w:pStyle w:val="TableText"/>
            </w:pPr>
            <w:r>
              <w:t>0..1</w:t>
            </w:r>
          </w:p>
        </w:tc>
        <w:tc>
          <w:tcPr>
            <w:tcW w:w="1152" w:type="dxa"/>
          </w:tcPr>
          <w:p w14:paraId="1689F4F4" w14:textId="77777777" w:rsidR="006F2B85" w:rsidRDefault="001E7B82">
            <w:pPr>
              <w:pStyle w:val="TableText"/>
            </w:pPr>
            <w:r>
              <w:t>SHOULD</w:t>
            </w:r>
          </w:p>
        </w:tc>
        <w:tc>
          <w:tcPr>
            <w:tcW w:w="864" w:type="dxa"/>
          </w:tcPr>
          <w:p w14:paraId="4586FC6C" w14:textId="77777777" w:rsidR="006F2B85" w:rsidRDefault="006F2B85">
            <w:pPr>
              <w:pStyle w:val="TableText"/>
            </w:pPr>
          </w:p>
        </w:tc>
        <w:tc>
          <w:tcPr>
            <w:tcW w:w="1104" w:type="dxa"/>
          </w:tcPr>
          <w:p w14:paraId="668E9585" w14:textId="0EB238D8" w:rsidR="006F2B85" w:rsidRDefault="001E7B82">
            <w:pPr>
              <w:pStyle w:val="TableText"/>
            </w:pPr>
            <w:hyperlink w:anchor="C_1098-31032">
              <w:r>
                <w:rPr>
                  <w:rStyle w:val="HyperlinkText9pt"/>
                </w:rPr>
                <w:t>1098-31032</w:t>
              </w:r>
            </w:hyperlink>
          </w:p>
        </w:tc>
        <w:tc>
          <w:tcPr>
            <w:tcW w:w="2975" w:type="dxa"/>
          </w:tcPr>
          <w:p w14:paraId="070B0ACD" w14:textId="77777777" w:rsidR="006F2B85" w:rsidRDefault="001E7B82">
            <w:pPr>
              <w:pStyle w:val="TableText"/>
            </w:pPr>
            <w:r>
              <w:t>urn:oid:2.16.840.1.113883.11.20.9.52 (Encounter Planned)</w:t>
            </w:r>
          </w:p>
        </w:tc>
      </w:tr>
      <w:tr w:rsidR="006F2B85" w14:paraId="327848CF" w14:textId="77777777">
        <w:trPr>
          <w:jc w:val="center"/>
        </w:trPr>
        <w:tc>
          <w:tcPr>
            <w:tcW w:w="3345" w:type="dxa"/>
          </w:tcPr>
          <w:p w14:paraId="11DFDE31" w14:textId="77777777" w:rsidR="006F2B85" w:rsidRDefault="001E7B82">
            <w:pPr>
              <w:pStyle w:val="TableText"/>
            </w:pPr>
            <w:r>
              <w:tab/>
              <w:t>statusCode</w:t>
            </w:r>
          </w:p>
        </w:tc>
        <w:tc>
          <w:tcPr>
            <w:tcW w:w="720" w:type="dxa"/>
          </w:tcPr>
          <w:p w14:paraId="545BB46C" w14:textId="77777777" w:rsidR="006F2B85" w:rsidRDefault="001E7B82">
            <w:pPr>
              <w:pStyle w:val="TableText"/>
            </w:pPr>
            <w:r>
              <w:t>1..1</w:t>
            </w:r>
          </w:p>
        </w:tc>
        <w:tc>
          <w:tcPr>
            <w:tcW w:w="1152" w:type="dxa"/>
          </w:tcPr>
          <w:p w14:paraId="5D257D08" w14:textId="77777777" w:rsidR="006F2B85" w:rsidRDefault="001E7B82">
            <w:pPr>
              <w:pStyle w:val="TableText"/>
            </w:pPr>
            <w:r>
              <w:t>SHALL</w:t>
            </w:r>
          </w:p>
        </w:tc>
        <w:tc>
          <w:tcPr>
            <w:tcW w:w="864" w:type="dxa"/>
          </w:tcPr>
          <w:p w14:paraId="023A8808" w14:textId="77777777" w:rsidR="006F2B85" w:rsidRDefault="006F2B85">
            <w:pPr>
              <w:pStyle w:val="TableText"/>
            </w:pPr>
          </w:p>
        </w:tc>
        <w:tc>
          <w:tcPr>
            <w:tcW w:w="1104" w:type="dxa"/>
          </w:tcPr>
          <w:p w14:paraId="1A815281" w14:textId="136A176A" w:rsidR="006F2B85" w:rsidRDefault="001E7B82">
            <w:pPr>
              <w:pStyle w:val="TableText"/>
            </w:pPr>
            <w:hyperlink w:anchor="C_1098-30439">
              <w:r>
                <w:rPr>
                  <w:rStyle w:val="HyperlinkText9pt"/>
                </w:rPr>
                <w:t>1098-30439</w:t>
              </w:r>
            </w:hyperlink>
          </w:p>
        </w:tc>
        <w:tc>
          <w:tcPr>
            <w:tcW w:w="2975" w:type="dxa"/>
          </w:tcPr>
          <w:p w14:paraId="6E46F029" w14:textId="77777777" w:rsidR="006F2B85" w:rsidRDefault="006F2B85">
            <w:pPr>
              <w:pStyle w:val="TableText"/>
            </w:pPr>
          </w:p>
        </w:tc>
      </w:tr>
      <w:tr w:rsidR="006F2B85" w14:paraId="129BD83A" w14:textId="77777777">
        <w:trPr>
          <w:jc w:val="center"/>
        </w:trPr>
        <w:tc>
          <w:tcPr>
            <w:tcW w:w="3345" w:type="dxa"/>
          </w:tcPr>
          <w:p w14:paraId="4B8E070A" w14:textId="77777777" w:rsidR="006F2B85" w:rsidRDefault="001E7B82">
            <w:pPr>
              <w:pStyle w:val="TableText"/>
            </w:pPr>
            <w:r>
              <w:tab/>
            </w:r>
            <w:r>
              <w:tab/>
              <w:t>@code</w:t>
            </w:r>
          </w:p>
        </w:tc>
        <w:tc>
          <w:tcPr>
            <w:tcW w:w="720" w:type="dxa"/>
          </w:tcPr>
          <w:p w14:paraId="22B0DC4F" w14:textId="77777777" w:rsidR="006F2B85" w:rsidRDefault="001E7B82">
            <w:pPr>
              <w:pStyle w:val="TableText"/>
            </w:pPr>
            <w:r>
              <w:t>1..1</w:t>
            </w:r>
          </w:p>
        </w:tc>
        <w:tc>
          <w:tcPr>
            <w:tcW w:w="1152" w:type="dxa"/>
          </w:tcPr>
          <w:p w14:paraId="760075B9" w14:textId="77777777" w:rsidR="006F2B85" w:rsidRDefault="001E7B82">
            <w:pPr>
              <w:pStyle w:val="TableText"/>
            </w:pPr>
            <w:r>
              <w:t>SHALL</w:t>
            </w:r>
          </w:p>
        </w:tc>
        <w:tc>
          <w:tcPr>
            <w:tcW w:w="864" w:type="dxa"/>
          </w:tcPr>
          <w:p w14:paraId="0AB12ECD" w14:textId="77777777" w:rsidR="006F2B85" w:rsidRDefault="006F2B85">
            <w:pPr>
              <w:pStyle w:val="TableText"/>
            </w:pPr>
          </w:p>
        </w:tc>
        <w:tc>
          <w:tcPr>
            <w:tcW w:w="1104" w:type="dxa"/>
          </w:tcPr>
          <w:p w14:paraId="4A5D13DD" w14:textId="6BA6947A" w:rsidR="006F2B85" w:rsidRDefault="001E7B82">
            <w:pPr>
              <w:pStyle w:val="TableText"/>
            </w:pPr>
            <w:hyperlink w:anchor="C_1098-31880">
              <w:r>
                <w:rPr>
                  <w:rStyle w:val="HyperlinkText9pt"/>
                </w:rPr>
                <w:t>1098-31880</w:t>
              </w:r>
            </w:hyperlink>
          </w:p>
        </w:tc>
        <w:tc>
          <w:tcPr>
            <w:tcW w:w="2975" w:type="dxa"/>
          </w:tcPr>
          <w:p w14:paraId="6FCFD143" w14:textId="77777777" w:rsidR="006F2B85" w:rsidRDefault="001E7B82">
            <w:pPr>
              <w:pStyle w:val="TableText"/>
            </w:pPr>
            <w:r>
              <w:t>urn:oid:2.16.840.1.113883.5.14 (HL7ActStatus) = active</w:t>
            </w:r>
          </w:p>
        </w:tc>
      </w:tr>
      <w:tr w:rsidR="006F2B85" w14:paraId="79682E4F" w14:textId="77777777">
        <w:trPr>
          <w:jc w:val="center"/>
        </w:trPr>
        <w:tc>
          <w:tcPr>
            <w:tcW w:w="3345" w:type="dxa"/>
          </w:tcPr>
          <w:p w14:paraId="7FC2D74C" w14:textId="77777777" w:rsidR="006F2B85" w:rsidRDefault="001E7B82">
            <w:pPr>
              <w:pStyle w:val="TableText"/>
            </w:pPr>
            <w:r>
              <w:tab/>
              <w:t>effectiveTime</w:t>
            </w:r>
          </w:p>
        </w:tc>
        <w:tc>
          <w:tcPr>
            <w:tcW w:w="720" w:type="dxa"/>
          </w:tcPr>
          <w:p w14:paraId="70CA8195" w14:textId="77777777" w:rsidR="006F2B85" w:rsidRDefault="001E7B82">
            <w:pPr>
              <w:pStyle w:val="TableText"/>
            </w:pPr>
            <w:r>
              <w:t>0..1</w:t>
            </w:r>
          </w:p>
        </w:tc>
        <w:tc>
          <w:tcPr>
            <w:tcW w:w="1152" w:type="dxa"/>
          </w:tcPr>
          <w:p w14:paraId="23DA1E74" w14:textId="77777777" w:rsidR="006F2B85" w:rsidRDefault="001E7B82">
            <w:pPr>
              <w:pStyle w:val="TableText"/>
            </w:pPr>
            <w:r>
              <w:t>SHOULD</w:t>
            </w:r>
          </w:p>
        </w:tc>
        <w:tc>
          <w:tcPr>
            <w:tcW w:w="864" w:type="dxa"/>
          </w:tcPr>
          <w:p w14:paraId="01CEFC38" w14:textId="77777777" w:rsidR="006F2B85" w:rsidRDefault="006F2B85">
            <w:pPr>
              <w:pStyle w:val="TableText"/>
            </w:pPr>
          </w:p>
        </w:tc>
        <w:tc>
          <w:tcPr>
            <w:tcW w:w="1104" w:type="dxa"/>
          </w:tcPr>
          <w:p w14:paraId="7CAEAD08" w14:textId="054DD8AD" w:rsidR="006F2B85" w:rsidRDefault="001E7B82">
            <w:pPr>
              <w:pStyle w:val="TableText"/>
            </w:pPr>
            <w:hyperlink w:anchor="C_1098-30440">
              <w:r>
                <w:rPr>
                  <w:rStyle w:val="HyperlinkText9pt"/>
                </w:rPr>
                <w:t>1098-30440</w:t>
              </w:r>
            </w:hyperlink>
          </w:p>
        </w:tc>
        <w:tc>
          <w:tcPr>
            <w:tcW w:w="2975" w:type="dxa"/>
          </w:tcPr>
          <w:p w14:paraId="5431110E" w14:textId="77777777" w:rsidR="006F2B85" w:rsidRDefault="006F2B85">
            <w:pPr>
              <w:pStyle w:val="TableText"/>
            </w:pPr>
          </w:p>
        </w:tc>
      </w:tr>
      <w:tr w:rsidR="006F2B85" w14:paraId="27A98FCA" w14:textId="77777777">
        <w:trPr>
          <w:jc w:val="center"/>
        </w:trPr>
        <w:tc>
          <w:tcPr>
            <w:tcW w:w="3345" w:type="dxa"/>
          </w:tcPr>
          <w:p w14:paraId="2CC57FF1" w14:textId="77777777" w:rsidR="006F2B85" w:rsidRDefault="001E7B82">
            <w:pPr>
              <w:pStyle w:val="TableText"/>
            </w:pPr>
            <w:r>
              <w:tab/>
              <w:t>performer</w:t>
            </w:r>
          </w:p>
        </w:tc>
        <w:tc>
          <w:tcPr>
            <w:tcW w:w="720" w:type="dxa"/>
          </w:tcPr>
          <w:p w14:paraId="2FCA021D" w14:textId="77777777" w:rsidR="006F2B85" w:rsidRDefault="001E7B82">
            <w:pPr>
              <w:pStyle w:val="TableText"/>
            </w:pPr>
            <w:r>
              <w:t>0..*</w:t>
            </w:r>
          </w:p>
        </w:tc>
        <w:tc>
          <w:tcPr>
            <w:tcW w:w="1152" w:type="dxa"/>
          </w:tcPr>
          <w:p w14:paraId="73BFE9E6" w14:textId="77777777" w:rsidR="006F2B85" w:rsidRDefault="001E7B82">
            <w:pPr>
              <w:pStyle w:val="TableText"/>
            </w:pPr>
            <w:r>
              <w:t>MAY</w:t>
            </w:r>
          </w:p>
        </w:tc>
        <w:tc>
          <w:tcPr>
            <w:tcW w:w="864" w:type="dxa"/>
          </w:tcPr>
          <w:p w14:paraId="247D14D1" w14:textId="77777777" w:rsidR="006F2B85" w:rsidRDefault="006F2B85">
            <w:pPr>
              <w:pStyle w:val="TableText"/>
            </w:pPr>
          </w:p>
        </w:tc>
        <w:tc>
          <w:tcPr>
            <w:tcW w:w="1104" w:type="dxa"/>
          </w:tcPr>
          <w:p w14:paraId="6D945DEE" w14:textId="7C729119" w:rsidR="006F2B85" w:rsidRDefault="001E7B82">
            <w:pPr>
              <w:pStyle w:val="TableText"/>
            </w:pPr>
            <w:hyperlink w:anchor="C_1098-30442">
              <w:r>
                <w:rPr>
                  <w:rStyle w:val="HyperlinkText9pt"/>
                </w:rPr>
                <w:t>1098-30442</w:t>
              </w:r>
            </w:hyperlink>
          </w:p>
        </w:tc>
        <w:tc>
          <w:tcPr>
            <w:tcW w:w="2975" w:type="dxa"/>
          </w:tcPr>
          <w:p w14:paraId="6FE462A7" w14:textId="77777777" w:rsidR="006F2B85" w:rsidRDefault="006F2B85">
            <w:pPr>
              <w:pStyle w:val="TableText"/>
            </w:pPr>
          </w:p>
        </w:tc>
      </w:tr>
      <w:tr w:rsidR="006F2B85" w14:paraId="3B1DEE63" w14:textId="77777777">
        <w:trPr>
          <w:jc w:val="center"/>
        </w:trPr>
        <w:tc>
          <w:tcPr>
            <w:tcW w:w="3345" w:type="dxa"/>
          </w:tcPr>
          <w:p w14:paraId="2EFDFA3F" w14:textId="77777777" w:rsidR="006F2B85" w:rsidRDefault="001E7B82">
            <w:pPr>
              <w:pStyle w:val="TableText"/>
            </w:pPr>
            <w:r>
              <w:tab/>
            </w:r>
            <w:r>
              <w:tab/>
              <w:t>assignedEntity</w:t>
            </w:r>
          </w:p>
        </w:tc>
        <w:tc>
          <w:tcPr>
            <w:tcW w:w="720" w:type="dxa"/>
          </w:tcPr>
          <w:p w14:paraId="60760FC3" w14:textId="77777777" w:rsidR="006F2B85" w:rsidRDefault="001E7B82">
            <w:pPr>
              <w:pStyle w:val="TableText"/>
            </w:pPr>
            <w:r>
              <w:t>1..1</w:t>
            </w:r>
          </w:p>
        </w:tc>
        <w:tc>
          <w:tcPr>
            <w:tcW w:w="1152" w:type="dxa"/>
          </w:tcPr>
          <w:p w14:paraId="2C47939E" w14:textId="77777777" w:rsidR="006F2B85" w:rsidRDefault="001E7B82">
            <w:pPr>
              <w:pStyle w:val="TableText"/>
            </w:pPr>
            <w:r>
              <w:t>SHALL</w:t>
            </w:r>
          </w:p>
        </w:tc>
        <w:tc>
          <w:tcPr>
            <w:tcW w:w="864" w:type="dxa"/>
          </w:tcPr>
          <w:p w14:paraId="50F6DDD4" w14:textId="77777777" w:rsidR="006F2B85" w:rsidRDefault="006F2B85">
            <w:pPr>
              <w:pStyle w:val="TableText"/>
            </w:pPr>
          </w:p>
        </w:tc>
        <w:tc>
          <w:tcPr>
            <w:tcW w:w="1104" w:type="dxa"/>
          </w:tcPr>
          <w:p w14:paraId="29A8E828" w14:textId="686528CC" w:rsidR="006F2B85" w:rsidRDefault="001E7B82">
            <w:pPr>
              <w:pStyle w:val="TableText"/>
            </w:pPr>
            <w:hyperlink w:anchor="C_1098-31874">
              <w:r>
                <w:rPr>
                  <w:rStyle w:val="HyperlinkText9pt"/>
                </w:rPr>
                <w:t>1098-31874</w:t>
              </w:r>
            </w:hyperlink>
          </w:p>
        </w:tc>
        <w:tc>
          <w:tcPr>
            <w:tcW w:w="2975" w:type="dxa"/>
          </w:tcPr>
          <w:p w14:paraId="4FDF0DB6" w14:textId="77777777" w:rsidR="006F2B85" w:rsidRDefault="006F2B85">
            <w:pPr>
              <w:pStyle w:val="TableText"/>
            </w:pPr>
          </w:p>
        </w:tc>
      </w:tr>
      <w:tr w:rsidR="006F2B85" w14:paraId="7C59C482" w14:textId="77777777">
        <w:trPr>
          <w:jc w:val="center"/>
        </w:trPr>
        <w:tc>
          <w:tcPr>
            <w:tcW w:w="3345" w:type="dxa"/>
          </w:tcPr>
          <w:p w14:paraId="064F1BB1" w14:textId="77777777" w:rsidR="006F2B85" w:rsidRDefault="001E7B82">
            <w:pPr>
              <w:pStyle w:val="TableText"/>
            </w:pPr>
            <w:r>
              <w:tab/>
              <w:t>author</w:t>
            </w:r>
          </w:p>
        </w:tc>
        <w:tc>
          <w:tcPr>
            <w:tcW w:w="720" w:type="dxa"/>
          </w:tcPr>
          <w:p w14:paraId="23E612F8" w14:textId="77777777" w:rsidR="006F2B85" w:rsidRDefault="001E7B82">
            <w:pPr>
              <w:pStyle w:val="TableText"/>
            </w:pPr>
            <w:r>
              <w:t>0..*</w:t>
            </w:r>
          </w:p>
        </w:tc>
        <w:tc>
          <w:tcPr>
            <w:tcW w:w="1152" w:type="dxa"/>
          </w:tcPr>
          <w:p w14:paraId="4C727A60" w14:textId="77777777" w:rsidR="006F2B85" w:rsidRDefault="001E7B82">
            <w:pPr>
              <w:pStyle w:val="TableText"/>
            </w:pPr>
            <w:r>
              <w:t>SHOULD</w:t>
            </w:r>
          </w:p>
        </w:tc>
        <w:tc>
          <w:tcPr>
            <w:tcW w:w="864" w:type="dxa"/>
          </w:tcPr>
          <w:p w14:paraId="5ECD9D40" w14:textId="77777777" w:rsidR="006F2B85" w:rsidRDefault="006F2B85">
            <w:pPr>
              <w:pStyle w:val="TableText"/>
            </w:pPr>
          </w:p>
        </w:tc>
        <w:tc>
          <w:tcPr>
            <w:tcW w:w="1104" w:type="dxa"/>
          </w:tcPr>
          <w:p w14:paraId="11167B11" w14:textId="6BBECC93" w:rsidR="006F2B85" w:rsidRDefault="001E7B82">
            <w:pPr>
              <w:pStyle w:val="TableText"/>
            </w:pPr>
            <w:hyperlink w:anchor="C_1098-32045">
              <w:r>
                <w:rPr>
                  <w:rStyle w:val="HyperlinkText9pt"/>
                </w:rPr>
                <w:t>1098-32045</w:t>
              </w:r>
            </w:hyperlink>
          </w:p>
        </w:tc>
        <w:tc>
          <w:tcPr>
            <w:tcW w:w="2975" w:type="dxa"/>
          </w:tcPr>
          <w:p w14:paraId="267BF459" w14:textId="4FE50A93" w:rsidR="006F2B85" w:rsidRDefault="001E7B82">
            <w:pPr>
              <w:pStyle w:val="TableText"/>
            </w:pPr>
            <w:hyperlink w:anchor="U_Author_Participation">
              <w:r>
                <w:rPr>
                  <w:rStyle w:val="HyperlinkText9pt"/>
                </w:rPr>
                <w:t>Author Participation (identifier: urn:oid:2.16.840.1.113883.10.20.22.4.119</w:t>
              </w:r>
            </w:hyperlink>
          </w:p>
        </w:tc>
      </w:tr>
      <w:tr w:rsidR="006F2B85" w14:paraId="68623EFE" w14:textId="77777777">
        <w:trPr>
          <w:jc w:val="center"/>
        </w:trPr>
        <w:tc>
          <w:tcPr>
            <w:tcW w:w="3345" w:type="dxa"/>
          </w:tcPr>
          <w:p w14:paraId="1AD4A8B0" w14:textId="77777777" w:rsidR="006F2B85" w:rsidRDefault="001E7B82">
            <w:pPr>
              <w:pStyle w:val="TableText"/>
            </w:pPr>
            <w:r>
              <w:tab/>
              <w:t>participant</w:t>
            </w:r>
          </w:p>
        </w:tc>
        <w:tc>
          <w:tcPr>
            <w:tcW w:w="720" w:type="dxa"/>
          </w:tcPr>
          <w:p w14:paraId="6B582C58" w14:textId="77777777" w:rsidR="006F2B85" w:rsidRDefault="001E7B82">
            <w:pPr>
              <w:pStyle w:val="TableText"/>
            </w:pPr>
            <w:r>
              <w:t>0..*</w:t>
            </w:r>
          </w:p>
        </w:tc>
        <w:tc>
          <w:tcPr>
            <w:tcW w:w="1152" w:type="dxa"/>
          </w:tcPr>
          <w:p w14:paraId="30AA25F4" w14:textId="77777777" w:rsidR="006F2B85" w:rsidRDefault="001E7B82">
            <w:pPr>
              <w:pStyle w:val="TableText"/>
            </w:pPr>
            <w:r>
              <w:t>MAY</w:t>
            </w:r>
          </w:p>
        </w:tc>
        <w:tc>
          <w:tcPr>
            <w:tcW w:w="864" w:type="dxa"/>
          </w:tcPr>
          <w:p w14:paraId="0A7ED065" w14:textId="77777777" w:rsidR="006F2B85" w:rsidRDefault="006F2B85">
            <w:pPr>
              <w:pStyle w:val="TableText"/>
            </w:pPr>
          </w:p>
        </w:tc>
        <w:tc>
          <w:tcPr>
            <w:tcW w:w="1104" w:type="dxa"/>
          </w:tcPr>
          <w:p w14:paraId="3E0D627F" w14:textId="6E084B90" w:rsidR="006F2B85" w:rsidRDefault="001E7B82">
            <w:pPr>
              <w:pStyle w:val="TableText"/>
            </w:pPr>
            <w:hyperlink w:anchor="C_1098-30443">
              <w:r>
                <w:rPr>
                  <w:rStyle w:val="HyperlinkText9pt"/>
                </w:rPr>
                <w:t>1098-30443</w:t>
              </w:r>
            </w:hyperlink>
          </w:p>
        </w:tc>
        <w:tc>
          <w:tcPr>
            <w:tcW w:w="2975" w:type="dxa"/>
          </w:tcPr>
          <w:p w14:paraId="228877A2" w14:textId="77777777" w:rsidR="006F2B85" w:rsidRDefault="006F2B85">
            <w:pPr>
              <w:pStyle w:val="TableText"/>
            </w:pPr>
          </w:p>
        </w:tc>
      </w:tr>
      <w:tr w:rsidR="006F2B85" w14:paraId="29599C61" w14:textId="77777777">
        <w:trPr>
          <w:jc w:val="center"/>
        </w:trPr>
        <w:tc>
          <w:tcPr>
            <w:tcW w:w="3345" w:type="dxa"/>
          </w:tcPr>
          <w:p w14:paraId="1C177882" w14:textId="77777777" w:rsidR="006F2B85" w:rsidRDefault="001E7B82">
            <w:pPr>
              <w:pStyle w:val="TableText"/>
            </w:pPr>
            <w:r>
              <w:tab/>
            </w:r>
            <w:r>
              <w:tab/>
              <w:t>@typeCode</w:t>
            </w:r>
          </w:p>
        </w:tc>
        <w:tc>
          <w:tcPr>
            <w:tcW w:w="720" w:type="dxa"/>
          </w:tcPr>
          <w:p w14:paraId="4B76CBB9" w14:textId="77777777" w:rsidR="006F2B85" w:rsidRDefault="001E7B82">
            <w:pPr>
              <w:pStyle w:val="TableText"/>
            </w:pPr>
            <w:r>
              <w:t>1..1</w:t>
            </w:r>
          </w:p>
        </w:tc>
        <w:tc>
          <w:tcPr>
            <w:tcW w:w="1152" w:type="dxa"/>
          </w:tcPr>
          <w:p w14:paraId="27725066" w14:textId="77777777" w:rsidR="006F2B85" w:rsidRDefault="001E7B82">
            <w:pPr>
              <w:pStyle w:val="TableText"/>
            </w:pPr>
            <w:r>
              <w:t>SHALL</w:t>
            </w:r>
          </w:p>
        </w:tc>
        <w:tc>
          <w:tcPr>
            <w:tcW w:w="864" w:type="dxa"/>
          </w:tcPr>
          <w:p w14:paraId="67832AE0" w14:textId="77777777" w:rsidR="006F2B85" w:rsidRDefault="006F2B85">
            <w:pPr>
              <w:pStyle w:val="TableText"/>
            </w:pPr>
          </w:p>
        </w:tc>
        <w:tc>
          <w:tcPr>
            <w:tcW w:w="1104" w:type="dxa"/>
          </w:tcPr>
          <w:p w14:paraId="2E10BAB4" w14:textId="0F87B7C7" w:rsidR="006F2B85" w:rsidRDefault="001E7B82">
            <w:pPr>
              <w:pStyle w:val="TableText"/>
            </w:pPr>
            <w:hyperlink w:anchor="C_1098-31875">
              <w:r>
                <w:rPr>
                  <w:rStyle w:val="HyperlinkText9pt"/>
                </w:rPr>
                <w:t>1098-31875</w:t>
              </w:r>
            </w:hyperlink>
          </w:p>
        </w:tc>
        <w:tc>
          <w:tcPr>
            <w:tcW w:w="2975" w:type="dxa"/>
          </w:tcPr>
          <w:p w14:paraId="52D7515F" w14:textId="77777777" w:rsidR="006F2B85" w:rsidRDefault="001E7B82">
            <w:pPr>
              <w:pStyle w:val="TableText"/>
            </w:pPr>
            <w:r>
              <w:t>urn:oid:2.16.840.1.113883.5.90 (HL7ParticipationType) = LOC</w:t>
            </w:r>
          </w:p>
        </w:tc>
      </w:tr>
      <w:tr w:rsidR="006F2B85" w14:paraId="69E52D79" w14:textId="77777777">
        <w:trPr>
          <w:jc w:val="center"/>
        </w:trPr>
        <w:tc>
          <w:tcPr>
            <w:tcW w:w="3345" w:type="dxa"/>
          </w:tcPr>
          <w:p w14:paraId="6DD0FA2B" w14:textId="77777777" w:rsidR="006F2B85" w:rsidRDefault="001E7B82">
            <w:pPr>
              <w:pStyle w:val="TableText"/>
            </w:pPr>
            <w:r>
              <w:tab/>
            </w:r>
            <w:r>
              <w:tab/>
              <w:t>participantRole</w:t>
            </w:r>
          </w:p>
        </w:tc>
        <w:tc>
          <w:tcPr>
            <w:tcW w:w="720" w:type="dxa"/>
          </w:tcPr>
          <w:p w14:paraId="051A4806" w14:textId="77777777" w:rsidR="006F2B85" w:rsidRDefault="001E7B82">
            <w:pPr>
              <w:pStyle w:val="TableText"/>
            </w:pPr>
            <w:r>
              <w:t>1..1</w:t>
            </w:r>
          </w:p>
        </w:tc>
        <w:tc>
          <w:tcPr>
            <w:tcW w:w="1152" w:type="dxa"/>
          </w:tcPr>
          <w:p w14:paraId="5C49C028" w14:textId="77777777" w:rsidR="006F2B85" w:rsidRDefault="001E7B82">
            <w:pPr>
              <w:pStyle w:val="TableText"/>
            </w:pPr>
            <w:r>
              <w:t>SHALL</w:t>
            </w:r>
          </w:p>
        </w:tc>
        <w:tc>
          <w:tcPr>
            <w:tcW w:w="864" w:type="dxa"/>
          </w:tcPr>
          <w:p w14:paraId="145D9E4B" w14:textId="77777777" w:rsidR="006F2B85" w:rsidRDefault="006F2B85">
            <w:pPr>
              <w:pStyle w:val="TableText"/>
            </w:pPr>
          </w:p>
        </w:tc>
        <w:tc>
          <w:tcPr>
            <w:tcW w:w="1104" w:type="dxa"/>
          </w:tcPr>
          <w:p w14:paraId="668E5BF7" w14:textId="374368E2" w:rsidR="006F2B85" w:rsidRDefault="001E7B82">
            <w:pPr>
              <w:pStyle w:val="TableText"/>
            </w:pPr>
            <w:hyperlink w:anchor="C_1098-31876">
              <w:r>
                <w:rPr>
                  <w:rStyle w:val="HyperlinkText9pt"/>
                </w:rPr>
                <w:t>1098-31876</w:t>
              </w:r>
            </w:hyperlink>
          </w:p>
        </w:tc>
        <w:tc>
          <w:tcPr>
            <w:tcW w:w="2975" w:type="dxa"/>
          </w:tcPr>
          <w:p w14:paraId="7E6AFFD3" w14:textId="77777777" w:rsidR="006F2B85" w:rsidRDefault="001E7B82">
            <w:pPr>
              <w:pStyle w:val="TableText"/>
            </w:pPr>
            <w:r>
              <w:t>Service Delivery Location (identifier: urn:oid:2.16.840.1.113883.10.20.22.4.32</w:t>
            </w:r>
          </w:p>
        </w:tc>
      </w:tr>
      <w:tr w:rsidR="006F2B85" w14:paraId="7593C867" w14:textId="77777777">
        <w:trPr>
          <w:jc w:val="center"/>
        </w:trPr>
        <w:tc>
          <w:tcPr>
            <w:tcW w:w="3345" w:type="dxa"/>
          </w:tcPr>
          <w:p w14:paraId="180E637C" w14:textId="77777777" w:rsidR="006F2B85" w:rsidRDefault="001E7B82">
            <w:pPr>
              <w:pStyle w:val="TableText"/>
            </w:pPr>
            <w:r>
              <w:tab/>
              <w:t>entryRelationship</w:t>
            </w:r>
          </w:p>
        </w:tc>
        <w:tc>
          <w:tcPr>
            <w:tcW w:w="720" w:type="dxa"/>
          </w:tcPr>
          <w:p w14:paraId="7B0B4E6E" w14:textId="77777777" w:rsidR="006F2B85" w:rsidRDefault="001E7B82">
            <w:pPr>
              <w:pStyle w:val="TableText"/>
            </w:pPr>
            <w:r>
              <w:t>0..1</w:t>
            </w:r>
          </w:p>
        </w:tc>
        <w:tc>
          <w:tcPr>
            <w:tcW w:w="1152" w:type="dxa"/>
          </w:tcPr>
          <w:p w14:paraId="7BCCCF9D" w14:textId="77777777" w:rsidR="006F2B85" w:rsidRDefault="001E7B82">
            <w:pPr>
              <w:pStyle w:val="TableText"/>
            </w:pPr>
            <w:r>
              <w:t>MAY</w:t>
            </w:r>
          </w:p>
        </w:tc>
        <w:tc>
          <w:tcPr>
            <w:tcW w:w="864" w:type="dxa"/>
          </w:tcPr>
          <w:p w14:paraId="7B45AB66" w14:textId="77777777" w:rsidR="006F2B85" w:rsidRDefault="006F2B85">
            <w:pPr>
              <w:pStyle w:val="TableText"/>
            </w:pPr>
          </w:p>
        </w:tc>
        <w:tc>
          <w:tcPr>
            <w:tcW w:w="1104" w:type="dxa"/>
          </w:tcPr>
          <w:p w14:paraId="3ACD6184" w14:textId="2A66EDF5" w:rsidR="006F2B85" w:rsidRDefault="001E7B82">
            <w:pPr>
              <w:pStyle w:val="TableText"/>
            </w:pPr>
            <w:hyperlink w:anchor="C_1098-31033">
              <w:r>
                <w:rPr>
                  <w:rStyle w:val="HyperlinkText9pt"/>
                </w:rPr>
                <w:t>1098-31033</w:t>
              </w:r>
            </w:hyperlink>
          </w:p>
        </w:tc>
        <w:tc>
          <w:tcPr>
            <w:tcW w:w="2975" w:type="dxa"/>
          </w:tcPr>
          <w:p w14:paraId="7422C95C" w14:textId="77777777" w:rsidR="006F2B85" w:rsidRDefault="006F2B85">
            <w:pPr>
              <w:pStyle w:val="TableText"/>
            </w:pPr>
          </w:p>
        </w:tc>
      </w:tr>
      <w:tr w:rsidR="006F2B85" w14:paraId="7E24C9D2" w14:textId="77777777">
        <w:trPr>
          <w:jc w:val="center"/>
        </w:trPr>
        <w:tc>
          <w:tcPr>
            <w:tcW w:w="3345" w:type="dxa"/>
          </w:tcPr>
          <w:p w14:paraId="417C0C88" w14:textId="77777777" w:rsidR="006F2B85" w:rsidRDefault="001E7B82">
            <w:pPr>
              <w:pStyle w:val="TableText"/>
            </w:pPr>
            <w:r>
              <w:tab/>
            </w:r>
            <w:r>
              <w:tab/>
              <w:t>@typeCode</w:t>
            </w:r>
          </w:p>
        </w:tc>
        <w:tc>
          <w:tcPr>
            <w:tcW w:w="720" w:type="dxa"/>
          </w:tcPr>
          <w:p w14:paraId="4EF993A6" w14:textId="77777777" w:rsidR="006F2B85" w:rsidRDefault="001E7B82">
            <w:pPr>
              <w:pStyle w:val="TableText"/>
            </w:pPr>
            <w:r>
              <w:t>1..1</w:t>
            </w:r>
          </w:p>
        </w:tc>
        <w:tc>
          <w:tcPr>
            <w:tcW w:w="1152" w:type="dxa"/>
          </w:tcPr>
          <w:p w14:paraId="57A223C4" w14:textId="77777777" w:rsidR="006F2B85" w:rsidRDefault="001E7B82">
            <w:pPr>
              <w:pStyle w:val="TableText"/>
            </w:pPr>
            <w:r>
              <w:t>SHALL</w:t>
            </w:r>
          </w:p>
        </w:tc>
        <w:tc>
          <w:tcPr>
            <w:tcW w:w="864" w:type="dxa"/>
          </w:tcPr>
          <w:p w14:paraId="0242F597" w14:textId="77777777" w:rsidR="006F2B85" w:rsidRDefault="006F2B85">
            <w:pPr>
              <w:pStyle w:val="TableText"/>
            </w:pPr>
          </w:p>
        </w:tc>
        <w:tc>
          <w:tcPr>
            <w:tcW w:w="1104" w:type="dxa"/>
          </w:tcPr>
          <w:p w14:paraId="5DD45E19" w14:textId="6F2459FF" w:rsidR="006F2B85" w:rsidRDefault="001E7B82">
            <w:pPr>
              <w:pStyle w:val="TableText"/>
            </w:pPr>
            <w:hyperlink w:anchor="C_1098-31034">
              <w:r>
                <w:rPr>
                  <w:rStyle w:val="HyperlinkText9pt"/>
                </w:rPr>
                <w:t>1098-31034</w:t>
              </w:r>
            </w:hyperlink>
          </w:p>
        </w:tc>
        <w:tc>
          <w:tcPr>
            <w:tcW w:w="2975" w:type="dxa"/>
          </w:tcPr>
          <w:p w14:paraId="372AC06C" w14:textId="77777777" w:rsidR="006F2B85" w:rsidRDefault="001E7B82">
            <w:pPr>
              <w:pStyle w:val="TableText"/>
            </w:pPr>
            <w:r>
              <w:t>urn:oid:2.16.840.1.113883.5.1002 (HL7ActRelationshipType) = REFR</w:t>
            </w:r>
          </w:p>
        </w:tc>
      </w:tr>
      <w:tr w:rsidR="006F2B85" w14:paraId="101E4A46" w14:textId="77777777">
        <w:trPr>
          <w:jc w:val="center"/>
        </w:trPr>
        <w:tc>
          <w:tcPr>
            <w:tcW w:w="3345" w:type="dxa"/>
          </w:tcPr>
          <w:p w14:paraId="645F6E47" w14:textId="77777777" w:rsidR="006F2B85" w:rsidRDefault="001E7B82">
            <w:pPr>
              <w:pStyle w:val="TableText"/>
            </w:pPr>
            <w:r>
              <w:tab/>
            </w:r>
            <w:r>
              <w:tab/>
              <w:t>observation</w:t>
            </w:r>
          </w:p>
        </w:tc>
        <w:tc>
          <w:tcPr>
            <w:tcW w:w="720" w:type="dxa"/>
          </w:tcPr>
          <w:p w14:paraId="3C1696B3" w14:textId="77777777" w:rsidR="006F2B85" w:rsidRDefault="001E7B82">
            <w:pPr>
              <w:pStyle w:val="TableText"/>
            </w:pPr>
            <w:r>
              <w:t>1..1</w:t>
            </w:r>
          </w:p>
        </w:tc>
        <w:tc>
          <w:tcPr>
            <w:tcW w:w="1152" w:type="dxa"/>
          </w:tcPr>
          <w:p w14:paraId="49A02300" w14:textId="77777777" w:rsidR="006F2B85" w:rsidRDefault="001E7B82">
            <w:pPr>
              <w:pStyle w:val="TableText"/>
            </w:pPr>
            <w:r>
              <w:t>SHALL</w:t>
            </w:r>
          </w:p>
        </w:tc>
        <w:tc>
          <w:tcPr>
            <w:tcW w:w="864" w:type="dxa"/>
          </w:tcPr>
          <w:p w14:paraId="1F6B85E7" w14:textId="77777777" w:rsidR="006F2B85" w:rsidRDefault="006F2B85">
            <w:pPr>
              <w:pStyle w:val="TableText"/>
            </w:pPr>
          </w:p>
        </w:tc>
        <w:tc>
          <w:tcPr>
            <w:tcW w:w="1104" w:type="dxa"/>
          </w:tcPr>
          <w:p w14:paraId="7AFCACA8" w14:textId="14C30309" w:rsidR="006F2B85" w:rsidRDefault="001E7B82">
            <w:pPr>
              <w:pStyle w:val="TableText"/>
            </w:pPr>
            <w:hyperlink w:anchor="C_1098-31035">
              <w:r>
                <w:rPr>
                  <w:rStyle w:val="HyperlinkText9pt"/>
                </w:rPr>
                <w:t>1098-</w:t>
              </w:r>
              <w:r>
                <w:rPr>
                  <w:rStyle w:val="HyperlinkText9pt"/>
                </w:rPr>
                <w:lastRenderedPageBreak/>
                <w:t>31035</w:t>
              </w:r>
            </w:hyperlink>
          </w:p>
        </w:tc>
        <w:tc>
          <w:tcPr>
            <w:tcW w:w="2975" w:type="dxa"/>
          </w:tcPr>
          <w:p w14:paraId="4A789CA5" w14:textId="77777777" w:rsidR="006F2B85" w:rsidRDefault="001E7B82">
            <w:pPr>
              <w:pStyle w:val="TableText"/>
            </w:pPr>
            <w:r>
              <w:lastRenderedPageBreak/>
              <w:t xml:space="preserve">Priority Preference (identifier: </w:t>
            </w:r>
            <w:r>
              <w:lastRenderedPageBreak/>
              <w:t>urn:oid:2.16.840.1.113883.10.20.22.4.143</w:t>
            </w:r>
          </w:p>
        </w:tc>
      </w:tr>
      <w:tr w:rsidR="006F2B85" w14:paraId="014D896B" w14:textId="77777777">
        <w:trPr>
          <w:jc w:val="center"/>
        </w:trPr>
        <w:tc>
          <w:tcPr>
            <w:tcW w:w="3345" w:type="dxa"/>
          </w:tcPr>
          <w:p w14:paraId="75141B38" w14:textId="77777777" w:rsidR="006F2B85" w:rsidRDefault="001E7B82">
            <w:pPr>
              <w:pStyle w:val="TableText"/>
            </w:pPr>
            <w:r>
              <w:lastRenderedPageBreak/>
              <w:tab/>
              <w:t>entryRelationship</w:t>
            </w:r>
          </w:p>
        </w:tc>
        <w:tc>
          <w:tcPr>
            <w:tcW w:w="720" w:type="dxa"/>
          </w:tcPr>
          <w:p w14:paraId="1F65319A" w14:textId="77777777" w:rsidR="006F2B85" w:rsidRDefault="001E7B82">
            <w:pPr>
              <w:pStyle w:val="TableText"/>
            </w:pPr>
            <w:r>
              <w:t>0..*</w:t>
            </w:r>
          </w:p>
        </w:tc>
        <w:tc>
          <w:tcPr>
            <w:tcW w:w="1152" w:type="dxa"/>
          </w:tcPr>
          <w:p w14:paraId="082C96F9" w14:textId="77777777" w:rsidR="006F2B85" w:rsidRDefault="001E7B82">
            <w:pPr>
              <w:pStyle w:val="TableText"/>
            </w:pPr>
            <w:r>
              <w:t>MAY</w:t>
            </w:r>
          </w:p>
        </w:tc>
        <w:tc>
          <w:tcPr>
            <w:tcW w:w="864" w:type="dxa"/>
          </w:tcPr>
          <w:p w14:paraId="31A88083" w14:textId="77777777" w:rsidR="006F2B85" w:rsidRDefault="006F2B85">
            <w:pPr>
              <w:pStyle w:val="TableText"/>
            </w:pPr>
          </w:p>
        </w:tc>
        <w:tc>
          <w:tcPr>
            <w:tcW w:w="1104" w:type="dxa"/>
          </w:tcPr>
          <w:p w14:paraId="2856E1F4" w14:textId="073255A4" w:rsidR="006F2B85" w:rsidRDefault="001E7B82">
            <w:pPr>
              <w:pStyle w:val="TableText"/>
            </w:pPr>
            <w:hyperlink w:anchor="C_1098-31877">
              <w:r>
                <w:rPr>
                  <w:rStyle w:val="HyperlinkText9pt"/>
                </w:rPr>
                <w:t>1098-31877</w:t>
              </w:r>
            </w:hyperlink>
          </w:p>
        </w:tc>
        <w:tc>
          <w:tcPr>
            <w:tcW w:w="2975" w:type="dxa"/>
          </w:tcPr>
          <w:p w14:paraId="2827289B" w14:textId="77777777" w:rsidR="006F2B85" w:rsidRDefault="006F2B85">
            <w:pPr>
              <w:pStyle w:val="TableText"/>
            </w:pPr>
          </w:p>
        </w:tc>
      </w:tr>
      <w:tr w:rsidR="006F2B85" w14:paraId="7BF9D2C9" w14:textId="77777777">
        <w:trPr>
          <w:jc w:val="center"/>
        </w:trPr>
        <w:tc>
          <w:tcPr>
            <w:tcW w:w="3345" w:type="dxa"/>
          </w:tcPr>
          <w:p w14:paraId="169D8FD0" w14:textId="77777777" w:rsidR="006F2B85" w:rsidRDefault="001E7B82">
            <w:pPr>
              <w:pStyle w:val="TableText"/>
            </w:pPr>
            <w:r>
              <w:tab/>
            </w:r>
            <w:r>
              <w:tab/>
              <w:t>@typeCode</w:t>
            </w:r>
          </w:p>
        </w:tc>
        <w:tc>
          <w:tcPr>
            <w:tcW w:w="720" w:type="dxa"/>
          </w:tcPr>
          <w:p w14:paraId="35A2CC0C" w14:textId="77777777" w:rsidR="006F2B85" w:rsidRDefault="001E7B82">
            <w:pPr>
              <w:pStyle w:val="TableText"/>
            </w:pPr>
            <w:r>
              <w:t>1..1</w:t>
            </w:r>
          </w:p>
        </w:tc>
        <w:tc>
          <w:tcPr>
            <w:tcW w:w="1152" w:type="dxa"/>
          </w:tcPr>
          <w:p w14:paraId="417AB127" w14:textId="77777777" w:rsidR="006F2B85" w:rsidRDefault="001E7B82">
            <w:pPr>
              <w:pStyle w:val="TableText"/>
            </w:pPr>
            <w:r>
              <w:t>SHALL</w:t>
            </w:r>
          </w:p>
        </w:tc>
        <w:tc>
          <w:tcPr>
            <w:tcW w:w="864" w:type="dxa"/>
          </w:tcPr>
          <w:p w14:paraId="1AEAFD96" w14:textId="77777777" w:rsidR="006F2B85" w:rsidRDefault="006F2B85">
            <w:pPr>
              <w:pStyle w:val="TableText"/>
            </w:pPr>
          </w:p>
        </w:tc>
        <w:tc>
          <w:tcPr>
            <w:tcW w:w="1104" w:type="dxa"/>
          </w:tcPr>
          <w:p w14:paraId="440F23DB" w14:textId="3BF3410A" w:rsidR="006F2B85" w:rsidRDefault="001E7B82">
            <w:pPr>
              <w:pStyle w:val="TableText"/>
            </w:pPr>
            <w:hyperlink w:anchor="C_1098-31878">
              <w:r>
                <w:rPr>
                  <w:rStyle w:val="HyperlinkText9pt"/>
                </w:rPr>
                <w:t>1098-31878</w:t>
              </w:r>
            </w:hyperlink>
          </w:p>
        </w:tc>
        <w:tc>
          <w:tcPr>
            <w:tcW w:w="2975" w:type="dxa"/>
          </w:tcPr>
          <w:p w14:paraId="13DF6386" w14:textId="77777777" w:rsidR="006F2B85" w:rsidRDefault="001E7B82">
            <w:pPr>
              <w:pStyle w:val="TableText"/>
            </w:pPr>
            <w:r>
              <w:t>urn:oid:2.16.840.1.113883.5.1002 (HL7ActRelationshipType) = RSON</w:t>
            </w:r>
          </w:p>
        </w:tc>
      </w:tr>
      <w:tr w:rsidR="006F2B85" w14:paraId="65752D8A" w14:textId="77777777">
        <w:trPr>
          <w:jc w:val="center"/>
        </w:trPr>
        <w:tc>
          <w:tcPr>
            <w:tcW w:w="3345" w:type="dxa"/>
          </w:tcPr>
          <w:p w14:paraId="3A185152" w14:textId="77777777" w:rsidR="006F2B85" w:rsidRDefault="001E7B82">
            <w:pPr>
              <w:pStyle w:val="TableText"/>
            </w:pPr>
            <w:r>
              <w:tab/>
            </w:r>
            <w:r>
              <w:tab/>
              <w:t>observation</w:t>
            </w:r>
          </w:p>
        </w:tc>
        <w:tc>
          <w:tcPr>
            <w:tcW w:w="720" w:type="dxa"/>
          </w:tcPr>
          <w:p w14:paraId="51F48AA2" w14:textId="77777777" w:rsidR="006F2B85" w:rsidRDefault="001E7B82">
            <w:pPr>
              <w:pStyle w:val="TableText"/>
            </w:pPr>
            <w:r>
              <w:t>1..1</w:t>
            </w:r>
          </w:p>
        </w:tc>
        <w:tc>
          <w:tcPr>
            <w:tcW w:w="1152" w:type="dxa"/>
          </w:tcPr>
          <w:p w14:paraId="2D774C82" w14:textId="77777777" w:rsidR="006F2B85" w:rsidRDefault="001E7B82">
            <w:pPr>
              <w:pStyle w:val="TableText"/>
            </w:pPr>
            <w:r>
              <w:t>SHALL</w:t>
            </w:r>
          </w:p>
        </w:tc>
        <w:tc>
          <w:tcPr>
            <w:tcW w:w="864" w:type="dxa"/>
          </w:tcPr>
          <w:p w14:paraId="54BEE108" w14:textId="77777777" w:rsidR="006F2B85" w:rsidRDefault="006F2B85">
            <w:pPr>
              <w:pStyle w:val="TableText"/>
            </w:pPr>
          </w:p>
        </w:tc>
        <w:tc>
          <w:tcPr>
            <w:tcW w:w="1104" w:type="dxa"/>
          </w:tcPr>
          <w:p w14:paraId="39CBC686" w14:textId="3A15DFA7" w:rsidR="006F2B85" w:rsidRDefault="001E7B82">
            <w:pPr>
              <w:pStyle w:val="TableText"/>
            </w:pPr>
            <w:hyperlink w:anchor="C_1098-31879">
              <w:r>
                <w:rPr>
                  <w:rStyle w:val="HyperlinkText9pt"/>
                </w:rPr>
                <w:t>1098-31879</w:t>
              </w:r>
            </w:hyperlink>
          </w:p>
        </w:tc>
        <w:tc>
          <w:tcPr>
            <w:tcW w:w="2975" w:type="dxa"/>
          </w:tcPr>
          <w:p w14:paraId="598BDB9E" w14:textId="39480005" w:rsidR="006F2B85" w:rsidRDefault="001E7B82">
            <w:pPr>
              <w:pStyle w:val="TableText"/>
            </w:pPr>
            <w:hyperlink w:anchor="Indication_V2">
              <w:r>
                <w:rPr>
                  <w:rStyle w:val="HyperlinkText9pt"/>
                </w:rPr>
                <w:t>Indication (V2) (identifier: urn:hl7ii:2.16.840.1.113883.10.20.22.4.19:2014-06-09</w:t>
              </w:r>
            </w:hyperlink>
          </w:p>
        </w:tc>
      </w:tr>
    </w:tbl>
    <w:p w14:paraId="5B60EB9C" w14:textId="77777777" w:rsidR="006F2B85" w:rsidRDefault="006F2B85">
      <w:pPr>
        <w:pStyle w:val="BodyText"/>
      </w:pPr>
    </w:p>
    <w:p w14:paraId="303BAFC4" w14:textId="77777777" w:rsidR="006F2B85" w:rsidRDefault="001E7B82" w:rsidP="007D100A">
      <w:pPr>
        <w:numPr>
          <w:ilvl w:val="0"/>
          <w:numId w:val="71"/>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2581" w:name="C_1098-8564"/>
      <w:r>
        <w:t xml:space="preserve"> (CONF:1098-8564)</w:t>
      </w:r>
      <w:bookmarkEnd w:id="2581"/>
      <w:r>
        <w:t>.</w:t>
      </w:r>
    </w:p>
    <w:p w14:paraId="7CD2C1D9" w14:textId="13FBA33A" w:rsidR="006F2B85" w:rsidRDefault="001E7B82" w:rsidP="007D100A">
      <w:pPr>
        <w:numPr>
          <w:ilvl w:val="0"/>
          <w:numId w:val="7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82" w:name="C_1098-8565"/>
      <w:r>
        <w:t xml:space="preserve"> (CONF:1098-8565)</w:t>
      </w:r>
      <w:bookmarkEnd w:id="2582"/>
      <w:r>
        <w:t>.</w:t>
      </w:r>
    </w:p>
    <w:p w14:paraId="3C63A542" w14:textId="77777777" w:rsidR="006F2B85" w:rsidRDefault="001E7B82" w:rsidP="007D100A">
      <w:pPr>
        <w:numPr>
          <w:ilvl w:val="0"/>
          <w:numId w:val="71"/>
        </w:numPr>
      </w:pPr>
      <w:r>
        <w:rPr>
          <w:rStyle w:val="keyword"/>
        </w:rPr>
        <w:t>SHALL</w:t>
      </w:r>
      <w:r>
        <w:t xml:space="preserve"> contain exactly one [1..1] </w:t>
      </w:r>
      <w:r>
        <w:rPr>
          <w:rStyle w:val="XMLnameBold"/>
        </w:rPr>
        <w:t>templateId</w:t>
      </w:r>
      <w:bookmarkStart w:id="2583" w:name="C_1098-30437"/>
      <w:r>
        <w:t xml:space="preserve"> (CONF:1098-30437)</w:t>
      </w:r>
      <w:bookmarkEnd w:id="2583"/>
      <w:r>
        <w:t xml:space="preserve"> such that it</w:t>
      </w:r>
    </w:p>
    <w:p w14:paraId="55C79F87" w14:textId="77777777" w:rsidR="006F2B85" w:rsidRDefault="001E7B82" w:rsidP="007D100A">
      <w:pPr>
        <w:numPr>
          <w:ilvl w:val="1"/>
          <w:numId w:val="71"/>
        </w:numPr>
      </w:pPr>
      <w:r>
        <w:rPr>
          <w:rStyle w:val="keyword"/>
        </w:rPr>
        <w:t>SHALL</w:t>
      </w:r>
      <w:r>
        <w:t xml:space="preserve"> contain exactly one [1..1] </w:t>
      </w:r>
      <w:r>
        <w:rPr>
          <w:rStyle w:val="XMLnameBold"/>
        </w:rPr>
        <w:t>@root</w:t>
      </w:r>
      <w:r>
        <w:t>=</w:t>
      </w:r>
      <w:r>
        <w:rPr>
          <w:rStyle w:val="XMLname"/>
        </w:rPr>
        <w:t>"2.16.840.1.113883.10.20.22.4.40"</w:t>
      </w:r>
      <w:bookmarkStart w:id="2584" w:name="C_1098-30438"/>
      <w:r>
        <w:t xml:space="preserve"> (CONF:1098-30438)</w:t>
      </w:r>
      <w:bookmarkEnd w:id="2584"/>
      <w:r>
        <w:t>.</w:t>
      </w:r>
    </w:p>
    <w:p w14:paraId="663FF3FA" w14:textId="77777777" w:rsidR="006F2B85" w:rsidRDefault="001E7B82" w:rsidP="007D100A">
      <w:pPr>
        <w:numPr>
          <w:ilvl w:val="1"/>
          <w:numId w:val="71"/>
        </w:numPr>
      </w:pPr>
      <w:r>
        <w:rPr>
          <w:rStyle w:val="keyword"/>
        </w:rPr>
        <w:t>SHALL</w:t>
      </w:r>
      <w:r>
        <w:t xml:space="preserve"> contain exactly one [1..1] </w:t>
      </w:r>
      <w:r>
        <w:rPr>
          <w:rStyle w:val="XMLnameBold"/>
        </w:rPr>
        <w:t>@extension</w:t>
      </w:r>
      <w:r>
        <w:t>=</w:t>
      </w:r>
      <w:r>
        <w:rPr>
          <w:rStyle w:val="XMLname"/>
        </w:rPr>
        <w:t>"2014-06-09"</w:t>
      </w:r>
      <w:bookmarkStart w:id="2585" w:name="C_1098-32553"/>
      <w:r>
        <w:t xml:space="preserve"> (CONF:1098-32553)</w:t>
      </w:r>
      <w:bookmarkEnd w:id="2585"/>
      <w:r>
        <w:t>.</w:t>
      </w:r>
    </w:p>
    <w:p w14:paraId="3E7FBA47" w14:textId="77777777" w:rsidR="006F2B85" w:rsidRDefault="001E7B82" w:rsidP="007D100A">
      <w:pPr>
        <w:numPr>
          <w:ilvl w:val="0"/>
          <w:numId w:val="71"/>
        </w:numPr>
      </w:pPr>
      <w:r>
        <w:rPr>
          <w:rStyle w:val="keyword"/>
        </w:rPr>
        <w:t>SHALL</w:t>
      </w:r>
      <w:r>
        <w:t xml:space="preserve"> contain at least one [1..*] </w:t>
      </w:r>
      <w:r>
        <w:rPr>
          <w:rStyle w:val="XMLnameBold"/>
        </w:rPr>
        <w:t>id</w:t>
      </w:r>
      <w:bookmarkStart w:id="2586" w:name="C_1098-8567"/>
      <w:r>
        <w:t xml:space="preserve"> (CONF:1098-8567)</w:t>
      </w:r>
      <w:bookmarkEnd w:id="2586"/>
      <w:r>
        <w:t>.</w:t>
      </w:r>
    </w:p>
    <w:p w14:paraId="451A0451" w14:textId="77777777" w:rsidR="006F2B85" w:rsidRDefault="001E7B82">
      <w:pPr>
        <w:pStyle w:val="BodyText"/>
        <w:spacing w:before="120"/>
      </w:pPr>
      <w:r>
        <w:t>Records the type of encounter ordered or recommended.</w:t>
      </w:r>
    </w:p>
    <w:p w14:paraId="12247F0E" w14:textId="32F6E38D" w:rsidR="006F2B85" w:rsidRDefault="001E7B82" w:rsidP="007D100A">
      <w:pPr>
        <w:numPr>
          <w:ilvl w:val="0"/>
          <w:numId w:val="71"/>
        </w:numPr>
      </w:pP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bookmarkStart w:id="2587" w:name="C_1098-31032"/>
      <w:r>
        <w:t xml:space="preserve"> (CONF:1098-31032)</w:t>
      </w:r>
      <w:bookmarkEnd w:id="2587"/>
      <w:r>
        <w:t>.</w:t>
      </w:r>
    </w:p>
    <w:p w14:paraId="1D2AF795" w14:textId="77777777" w:rsidR="006F2B85" w:rsidRDefault="001E7B82" w:rsidP="007D100A">
      <w:pPr>
        <w:numPr>
          <w:ilvl w:val="0"/>
          <w:numId w:val="71"/>
        </w:numPr>
      </w:pPr>
      <w:r>
        <w:rPr>
          <w:rStyle w:val="keyword"/>
        </w:rPr>
        <w:t>SHALL</w:t>
      </w:r>
      <w:r>
        <w:t xml:space="preserve"> contain exactly one [1..1] </w:t>
      </w:r>
      <w:r>
        <w:rPr>
          <w:rStyle w:val="XMLnameBold"/>
        </w:rPr>
        <w:t>statusCode</w:t>
      </w:r>
      <w:bookmarkStart w:id="2588" w:name="C_1098-30439"/>
      <w:r>
        <w:t xml:space="preserve"> (CONF:1098-30439)</w:t>
      </w:r>
      <w:bookmarkEnd w:id="2588"/>
      <w:r>
        <w:t>.</w:t>
      </w:r>
    </w:p>
    <w:p w14:paraId="1468CB26" w14:textId="77777777" w:rsidR="006F2B85" w:rsidRDefault="001E7B82" w:rsidP="007D100A">
      <w:pPr>
        <w:numPr>
          <w:ilvl w:val="1"/>
          <w:numId w:val="71"/>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89" w:name="C_1098-31880"/>
      <w:r>
        <w:t xml:space="preserve"> (CONF:1098-31880)</w:t>
      </w:r>
      <w:bookmarkEnd w:id="2589"/>
      <w:r>
        <w:t>.</w:t>
      </w:r>
    </w:p>
    <w:p w14:paraId="1346373E" w14:textId="77777777" w:rsidR="006F2B85" w:rsidRDefault="001E7B82" w:rsidP="007D100A">
      <w:pPr>
        <w:numPr>
          <w:ilvl w:val="0"/>
          <w:numId w:val="71"/>
        </w:numPr>
      </w:pPr>
      <w:r>
        <w:rPr>
          <w:rStyle w:val="keyword"/>
        </w:rPr>
        <w:t>SHOULD</w:t>
      </w:r>
      <w:r>
        <w:t xml:space="preserve"> contain zero or one [0..1] </w:t>
      </w:r>
      <w:r>
        <w:rPr>
          <w:rStyle w:val="XMLnameBold"/>
        </w:rPr>
        <w:t>effectiveTime</w:t>
      </w:r>
      <w:bookmarkStart w:id="2590" w:name="C_1098-30440"/>
      <w:r>
        <w:t xml:space="preserve"> (CONF:1098-30440)</w:t>
      </w:r>
      <w:bookmarkEnd w:id="2590"/>
      <w:r>
        <w:t>.</w:t>
      </w:r>
    </w:p>
    <w:p w14:paraId="07C1EF1D" w14:textId="77777777" w:rsidR="006F2B85" w:rsidRDefault="001E7B82">
      <w:pPr>
        <w:pStyle w:val="BodyText"/>
        <w:spacing w:before="120"/>
      </w:pPr>
      <w:r>
        <w:t>Performers represent clinicians who are responsible for assessing and treating the patient.</w:t>
      </w:r>
    </w:p>
    <w:p w14:paraId="35FED7BE" w14:textId="77777777" w:rsidR="006F2B85" w:rsidRDefault="001E7B82" w:rsidP="007D100A">
      <w:pPr>
        <w:numPr>
          <w:ilvl w:val="0"/>
          <w:numId w:val="71"/>
        </w:numPr>
      </w:pPr>
      <w:r>
        <w:rPr>
          <w:rStyle w:val="keyword"/>
        </w:rPr>
        <w:t>MAY</w:t>
      </w:r>
      <w:r>
        <w:t xml:space="preserve"> contain zero or more [0..*] </w:t>
      </w:r>
      <w:r>
        <w:rPr>
          <w:rStyle w:val="XMLnameBold"/>
        </w:rPr>
        <w:t>performer</w:t>
      </w:r>
      <w:bookmarkStart w:id="2591" w:name="C_1098-30442"/>
      <w:r>
        <w:t xml:space="preserve"> (CONF:1098-30442)</w:t>
      </w:r>
      <w:bookmarkEnd w:id="2591"/>
      <w:r>
        <w:t xml:space="preserve"> such that it</w:t>
      </w:r>
    </w:p>
    <w:p w14:paraId="0CA7744F" w14:textId="77777777" w:rsidR="006F2B85" w:rsidRDefault="001E7B82" w:rsidP="007D100A">
      <w:pPr>
        <w:numPr>
          <w:ilvl w:val="1"/>
          <w:numId w:val="71"/>
        </w:numPr>
      </w:pPr>
      <w:r>
        <w:rPr>
          <w:rStyle w:val="keyword"/>
        </w:rPr>
        <w:t>SHALL</w:t>
      </w:r>
      <w:r>
        <w:t xml:space="preserve"> contain exactly one [1..1] </w:t>
      </w:r>
      <w:r>
        <w:rPr>
          <w:rStyle w:val="XMLnameBold"/>
        </w:rPr>
        <w:t>assignedEntity</w:t>
      </w:r>
      <w:bookmarkStart w:id="2592" w:name="C_1098-31874"/>
      <w:r>
        <w:t xml:space="preserve"> (CONF:1098-31874)</w:t>
      </w:r>
      <w:bookmarkEnd w:id="2592"/>
      <w:r>
        <w:t>.</w:t>
      </w:r>
    </w:p>
    <w:p w14:paraId="0F25BDD7" w14:textId="77777777" w:rsidR="006F2B85" w:rsidRDefault="001E7B82">
      <w:pPr>
        <w:pStyle w:val="BodyText"/>
        <w:spacing w:before="120"/>
      </w:pPr>
      <w:r>
        <w:t>The author in a planned encounter represents the clinician who is requesting or planning the encounter.</w:t>
      </w:r>
    </w:p>
    <w:p w14:paraId="35F08AFE" w14:textId="261338C4" w:rsidR="006F2B85" w:rsidRDefault="001E7B82" w:rsidP="007D100A">
      <w:pPr>
        <w:numPr>
          <w:ilvl w:val="0"/>
          <w:numId w:val="7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593" w:name="C_1098-32045"/>
      <w:r>
        <w:t xml:space="preserve"> (CONF:1098-32045)</w:t>
      </w:r>
      <w:bookmarkEnd w:id="2593"/>
      <w:r>
        <w:t>.</w:t>
      </w:r>
    </w:p>
    <w:p w14:paraId="6810FA5A" w14:textId="77777777" w:rsidR="006F2B85" w:rsidRDefault="001E7B82">
      <w:pPr>
        <w:pStyle w:val="BodyText"/>
        <w:spacing w:before="120"/>
      </w:pPr>
      <w:r>
        <w:t>This location participation captures where the planned or ordered encounter may take place.</w:t>
      </w:r>
    </w:p>
    <w:p w14:paraId="6E6144DB" w14:textId="77777777" w:rsidR="006F2B85" w:rsidRDefault="001E7B82" w:rsidP="007D100A">
      <w:pPr>
        <w:numPr>
          <w:ilvl w:val="0"/>
          <w:numId w:val="71"/>
        </w:numPr>
      </w:pPr>
      <w:r>
        <w:rPr>
          <w:rStyle w:val="keyword"/>
        </w:rPr>
        <w:t>MAY</w:t>
      </w:r>
      <w:r>
        <w:t xml:space="preserve"> contain zero or more [0..*] </w:t>
      </w:r>
      <w:r>
        <w:rPr>
          <w:rStyle w:val="XMLnameBold"/>
        </w:rPr>
        <w:t>participant</w:t>
      </w:r>
      <w:bookmarkStart w:id="2594" w:name="C_1098-30443"/>
      <w:r>
        <w:t xml:space="preserve"> (CONF:1098-30443)</w:t>
      </w:r>
      <w:bookmarkEnd w:id="2594"/>
      <w:r>
        <w:t xml:space="preserve"> such that it</w:t>
      </w:r>
    </w:p>
    <w:p w14:paraId="249B708F" w14:textId="77777777" w:rsidR="006F2B85" w:rsidRDefault="001E7B82" w:rsidP="007D100A">
      <w:pPr>
        <w:numPr>
          <w:ilvl w:val="1"/>
          <w:numId w:val="71"/>
        </w:numPr>
      </w:pPr>
      <w:r>
        <w:rPr>
          <w:rStyle w:val="keyword"/>
        </w:rPr>
        <w:t>SHALL</w:t>
      </w:r>
      <w:r>
        <w:t xml:space="preserve"> contain </w:t>
      </w:r>
      <w:r>
        <w:t xml:space="preserve">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2595" w:name="C_1098-31875"/>
      <w:r>
        <w:t xml:space="preserve"> (CONF:1098-31875)</w:t>
      </w:r>
      <w:bookmarkEnd w:id="2595"/>
      <w:r>
        <w:t>.</w:t>
      </w:r>
    </w:p>
    <w:p w14:paraId="7A39E01C" w14:textId="77777777" w:rsidR="006F2B85" w:rsidRDefault="001E7B82" w:rsidP="007D100A">
      <w:pPr>
        <w:numPr>
          <w:ilvl w:val="1"/>
          <w:numId w:val="71"/>
        </w:numPr>
      </w:pPr>
      <w:r>
        <w:rPr>
          <w:rStyle w:val="keyword"/>
        </w:rPr>
        <w:lastRenderedPageBreak/>
        <w:t>SHALL</w:t>
      </w:r>
      <w:r>
        <w:t xml:space="preserve"> contain exactly one [1..1] Service Delivery Location</w:t>
      </w:r>
      <w:r>
        <w:rPr>
          <w:rStyle w:val="XMLname"/>
        </w:rPr>
        <w:t xml:space="preserve"> (identifier: urn:oid:2.16.840.1.113883.10.20.22.4.32)</w:t>
      </w:r>
      <w:bookmarkStart w:id="2596" w:name="C_1098-31876"/>
      <w:r>
        <w:t xml:space="preserve"> (CONF:1098-31876)</w:t>
      </w:r>
      <w:bookmarkEnd w:id="2596"/>
      <w:r>
        <w:t>.</w:t>
      </w:r>
    </w:p>
    <w:p w14:paraId="19577AED" w14:textId="77777777" w:rsidR="006F2B85" w:rsidRDefault="001E7B82">
      <w:pPr>
        <w:pStyle w:val="BodyText"/>
        <w:spacing w:before="120"/>
      </w:pPr>
      <w:r>
        <w:t>The following entryRelationship represents the priority that a patient or a provider places on the encounter.</w:t>
      </w:r>
    </w:p>
    <w:p w14:paraId="4C13872D" w14:textId="77777777" w:rsidR="006F2B85" w:rsidRDefault="001E7B82" w:rsidP="007D100A">
      <w:pPr>
        <w:numPr>
          <w:ilvl w:val="0"/>
          <w:numId w:val="71"/>
        </w:numPr>
      </w:pPr>
      <w:r>
        <w:rPr>
          <w:rStyle w:val="keyword"/>
        </w:rPr>
        <w:t>MAY</w:t>
      </w:r>
      <w:r>
        <w:t xml:space="preserve"> contain zero or one [0..1] </w:t>
      </w:r>
      <w:r>
        <w:rPr>
          <w:rStyle w:val="XMLnameBold"/>
        </w:rPr>
        <w:t>entryRelationship</w:t>
      </w:r>
      <w:bookmarkStart w:id="2597" w:name="C_1098-31033"/>
      <w:r>
        <w:t xml:space="preserve"> (CONF:1098-31033)</w:t>
      </w:r>
      <w:bookmarkEnd w:id="2597"/>
      <w:r>
        <w:t xml:space="preserve"> such that it</w:t>
      </w:r>
    </w:p>
    <w:p w14:paraId="2435A237" w14:textId="77777777" w:rsidR="006F2B85" w:rsidRDefault="001E7B82" w:rsidP="007D100A">
      <w:pPr>
        <w:numPr>
          <w:ilvl w:val="1"/>
          <w:numId w:val="7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598" w:name="C_1098-31034"/>
      <w:r>
        <w:t xml:space="preserve"> (CONF:1098-31034)</w:t>
      </w:r>
      <w:bookmarkEnd w:id="2598"/>
      <w:r>
        <w:t>.</w:t>
      </w:r>
    </w:p>
    <w:p w14:paraId="389CDBCB" w14:textId="77777777" w:rsidR="006F2B85" w:rsidRDefault="001E7B82" w:rsidP="007D100A">
      <w:pPr>
        <w:numPr>
          <w:ilvl w:val="1"/>
          <w:numId w:val="71"/>
        </w:numPr>
      </w:pPr>
      <w:r>
        <w:rPr>
          <w:rStyle w:val="keyword"/>
        </w:rPr>
        <w:t>SHALL</w:t>
      </w:r>
      <w:r>
        <w:t xml:space="preserve"> contain exactly one [1..1] Priority Preference</w:t>
      </w:r>
      <w:r>
        <w:rPr>
          <w:rStyle w:val="XMLname"/>
        </w:rPr>
        <w:t xml:space="preserve"> (identifier: urn:oid:2.16.840.1.113883.10.20.22.4.143)</w:t>
      </w:r>
      <w:bookmarkStart w:id="2599" w:name="C_1098-31035"/>
      <w:r>
        <w:t xml:space="preserve"> (CONF:1098-31035)</w:t>
      </w:r>
      <w:bookmarkEnd w:id="2599"/>
      <w:r>
        <w:t>.</w:t>
      </w:r>
    </w:p>
    <w:p w14:paraId="74A8BCFB" w14:textId="77777777" w:rsidR="006F2B85" w:rsidRDefault="001E7B82">
      <w:pPr>
        <w:pStyle w:val="BodyText"/>
        <w:spacing w:before="120"/>
      </w:pPr>
      <w:r>
        <w:t>The following entryRelationship captures the reason for the planned or ordered encounter</w:t>
      </w:r>
    </w:p>
    <w:p w14:paraId="0866D8E8" w14:textId="77777777" w:rsidR="006F2B85" w:rsidRDefault="001E7B82" w:rsidP="007D100A">
      <w:pPr>
        <w:numPr>
          <w:ilvl w:val="0"/>
          <w:numId w:val="71"/>
        </w:numPr>
      </w:pPr>
      <w:r>
        <w:rPr>
          <w:rStyle w:val="keyword"/>
        </w:rPr>
        <w:t>MAY</w:t>
      </w:r>
      <w:r>
        <w:t xml:space="preserve"> contain zero or more [0..*] </w:t>
      </w:r>
      <w:r>
        <w:rPr>
          <w:rStyle w:val="XMLnameBold"/>
        </w:rPr>
        <w:t>entryRelationship</w:t>
      </w:r>
      <w:bookmarkStart w:id="2600" w:name="C_1098-31877"/>
      <w:r>
        <w:t xml:space="preserve"> (CONF:1098-31877)</w:t>
      </w:r>
      <w:bookmarkEnd w:id="2600"/>
      <w:r>
        <w:t xml:space="preserve"> such that it</w:t>
      </w:r>
    </w:p>
    <w:p w14:paraId="6C9BE929" w14:textId="77777777" w:rsidR="006F2B85" w:rsidRDefault="001E7B82" w:rsidP="007D100A">
      <w:pPr>
        <w:numPr>
          <w:ilvl w:val="1"/>
          <w:numId w:val="7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01" w:name="C_1098-31878"/>
      <w:r>
        <w:t xml:space="preserve"> (CONF:1098-31878)</w:t>
      </w:r>
      <w:bookmarkEnd w:id="2601"/>
      <w:r>
        <w:t>.</w:t>
      </w:r>
    </w:p>
    <w:p w14:paraId="344CC288" w14:textId="1767916B" w:rsidR="006F2B85" w:rsidRDefault="001E7B82" w:rsidP="007D100A">
      <w:pPr>
        <w:numPr>
          <w:ilvl w:val="1"/>
          <w:numId w:val="71"/>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602" w:name="C_1098-31879"/>
      <w:r>
        <w:t xml:space="preserve"> (CONF:1098-31879)</w:t>
      </w:r>
      <w:bookmarkEnd w:id="2602"/>
      <w:r>
        <w:t>.</w:t>
      </w:r>
    </w:p>
    <w:p w14:paraId="7FCF9FF6" w14:textId="2900A24E" w:rsidR="006F2B85" w:rsidRDefault="001E7B82">
      <w:pPr>
        <w:pStyle w:val="Caption"/>
        <w:ind w:left="130" w:right="115"/>
      </w:pPr>
      <w:bookmarkStart w:id="2603" w:name="_Toc203485394"/>
      <w:r>
        <w:lastRenderedPageBreak/>
        <w:t xml:space="preserve">Figure </w:t>
      </w:r>
      <w:r>
        <w:fldChar w:fldCharType="begin"/>
      </w:r>
      <w:r>
        <w:instrText>SEQ Figure \* ARABIC</w:instrText>
      </w:r>
      <w:r>
        <w:fldChar w:fldCharType="separate"/>
      </w:r>
      <w:r w:rsidR="004676B7">
        <w:t>108</w:t>
      </w:r>
      <w:r>
        <w:fldChar w:fldCharType="end"/>
      </w:r>
      <w:r>
        <w:t>: Planned Encounter (V2) Example</w:t>
      </w:r>
      <w:bookmarkEnd w:id="2603"/>
    </w:p>
    <w:p w14:paraId="5B38A849" w14:textId="77777777" w:rsidR="006F2B85" w:rsidRDefault="001E7B82">
      <w:pPr>
        <w:pStyle w:val="Example"/>
        <w:ind w:left="130" w:right="115"/>
      </w:pPr>
      <w:r>
        <w:t>&lt;entry&gt;</w:t>
      </w:r>
    </w:p>
    <w:p w14:paraId="279CE58B" w14:textId="77777777" w:rsidR="006F2B85" w:rsidRDefault="001E7B82">
      <w:pPr>
        <w:pStyle w:val="Example"/>
        <w:ind w:left="130" w:right="115"/>
      </w:pPr>
      <w:r>
        <w:t xml:space="preserve">    &lt;encounter moodCode="INT" classCode="ENC"&gt;</w:t>
      </w:r>
    </w:p>
    <w:p w14:paraId="491EC3FC" w14:textId="77777777" w:rsidR="006F2B85" w:rsidRDefault="001E7B82">
      <w:pPr>
        <w:pStyle w:val="Example"/>
        <w:ind w:left="130" w:right="115"/>
      </w:pPr>
      <w:r>
        <w:t xml:space="preserve">        &lt;templateId root="2.16.840.1.113883.10.20.22.4.40" extension="2014-06-09" /&gt;</w:t>
      </w:r>
    </w:p>
    <w:p w14:paraId="3C51871E" w14:textId="77777777" w:rsidR="006F2B85" w:rsidRDefault="001E7B82">
      <w:pPr>
        <w:pStyle w:val="Example"/>
        <w:ind w:left="130" w:right="115"/>
      </w:pPr>
      <w:r>
        <w:t xml:space="preserve">        &lt;!-- Planned Encounter V2 template --&gt;</w:t>
      </w:r>
    </w:p>
    <w:p w14:paraId="1EB96B4F" w14:textId="77777777" w:rsidR="006F2B85" w:rsidRDefault="001E7B82">
      <w:pPr>
        <w:pStyle w:val="Example"/>
        <w:ind w:left="130" w:right="115"/>
      </w:pPr>
      <w:r>
        <w:t xml:space="preserve">        &lt;id root="9a6d1bac-17d3-4195-89a4-1121bc809b4d" /&gt;</w:t>
      </w:r>
    </w:p>
    <w:p w14:paraId="4A566E45" w14:textId="77777777" w:rsidR="006F2B85" w:rsidRDefault="001E7B82">
      <w:pPr>
        <w:pStyle w:val="Example"/>
        <w:ind w:left="130" w:right="115"/>
      </w:pPr>
      <w:r>
        <w:t xml:space="preserve">        &lt;code code="185349003" displayName="encounter for check-up (procedure)" codeSystemName="SNOMED CT" codeSystem="2.16.840.1.113883.6.96"&gt; &lt;/code&gt;</w:t>
      </w:r>
    </w:p>
    <w:p w14:paraId="70D12C39" w14:textId="77777777" w:rsidR="006F2B85" w:rsidRDefault="001E7B82">
      <w:pPr>
        <w:pStyle w:val="Example"/>
        <w:ind w:left="130" w:right="115"/>
      </w:pPr>
      <w:r>
        <w:t xml:space="preserve">        &lt;statusCode code="active" /&gt;</w:t>
      </w:r>
    </w:p>
    <w:p w14:paraId="239A7AC6" w14:textId="77777777" w:rsidR="006F2B85" w:rsidRDefault="001E7B82">
      <w:pPr>
        <w:pStyle w:val="Example"/>
        <w:ind w:left="130" w:right="115"/>
      </w:pPr>
      <w:r>
        <w:t xml:space="preserve">        &lt;effectiveTime value="20130615" /&gt;</w:t>
      </w:r>
    </w:p>
    <w:p w14:paraId="7864BF57" w14:textId="77777777" w:rsidR="006F2B85" w:rsidRDefault="001E7B82">
      <w:pPr>
        <w:pStyle w:val="Example"/>
        <w:ind w:left="130" w:right="115"/>
      </w:pPr>
      <w:r>
        <w:t xml:space="preserve">        &lt;performer&gt;</w:t>
      </w:r>
    </w:p>
    <w:p w14:paraId="4C0D5C66" w14:textId="77777777" w:rsidR="006F2B85" w:rsidRDefault="001E7B82">
      <w:pPr>
        <w:pStyle w:val="Example"/>
        <w:ind w:left="130" w:right="115"/>
      </w:pPr>
      <w:r>
        <w:t xml:space="preserve">            &lt;assignedEntity&gt;</w:t>
      </w:r>
    </w:p>
    <w:p w14:paraId="379E8F32" w14:textId="77777777" w:rsidR="006F2B85" w:rsidRDefault="001E7B82">
      <w:pPr>
        <w:pStyle w:val="Example"/>
        <w:ind w:left="130" w:right="115"/>
      </w:pPr>
      <w:r>
        <w:t xml:space="preserve">                ...</w:t>
      </w:r>
    </w:p>
    <w:p w14:paraId="58E83858" w14:textId="77777777" w:rsidR="006F2B85" w:rsidRDefault="001E7B82">
      <w:pPr>
        <w:pStyle w:val="Example"/>
        <w:ind w:left="130" w:right="115"/>
      </w:pPr>
      <w:r>
        <w:t xml:space="preserve">            &lt;/assignedEntity&gt;</w:t>
      </w:r>
    </w:p>
    <w:p w14:paraId="5FC6773C" w14:textId="77777777" w:rsidR="006F2B85" w:rsidRDefault="001E7B82">
      <w:pPr>
        <w:pStyle w:val="Example"/>
        <w:ind w:left="130" w:right="115"/>
      </w:pPr>
      <w:r>
        <w:t xml:space="preserve">        &lt;/performer&gt;</w:t>
      </w:r>
    </w:p>
    <w:p w14:paraId="5BD92EE2" w14:textId="77777777" w:rsidR="006F2B85" w:rsidRDefault="001E7B82">
      <w:pPr>
        <w:pStyle w:val="Example"/>
        <w:ind w:left="130" w:right="115"/>
      </w:pPr>
      <w:r>
        <w:t xml:space="preserve">        &lt;entryRelationship typeCode="REFR"&gt;</w:t>
      </w:r>
    </w:p>
    <w:p w14:paraId="35E87822" w14:textId="77777777" w:rsidR="006F2B85" w:rsidRDefault="001E7B82">
      <w:pPr>
        <w:pStyle w:val="Example"/>
        <w:ind w:left="130" w:right="115"/>
      </w:pPr>
      <w:r>
        <w:t xml:space="preserve">            &lt;observation classCode="OBS" moodCode="EVN"&gt;</w:t>
      </w:r>
    </w:p>
    <w:p w14:paraId="325576A3" w14:textId="77777777" w:rsidR="006F2B85" w:rsidRDefault="001E7B82">
      <w:pPr>
        <w:pStyle w:val="Example"/>
        <w:ind w:left="130" w:right="115"/>
      </w:pPr>
      <w:r>
        <w:t xml:space="preserve">                &lt;!-- Patient Priority Preference--&gt;</w:t>
      </w:r>
    </w:p>
    <w:p w14:paraId="13B50D3B" w14:textId="77777777" w:rsidR="006F2B85" w:rsidRDefault="001E7B82">
      <w:pPr>
        <w:pStyle w:val="Example"/>
        <w:ind w:left="130" w:right="115"/>
      </w:pPr>
      <w:r>
        <w:t xml:space="preserve">                &lt;templateId root="2.16.840.1.113883.10.20.22.4.142" /&gt;</w:t>
      </w:r>
    </w:p>
    <w:p w14:paraId="23C944E3" w14:textId="77777777" w:rsidR="006F2B85" w:rsidRDefault="001E7B82">
      <w:pPr>
        <w:pStyle w:val="Example"/>
        <w:ind w:left="130" w:right="115"/>
      </w:pPr>
      <w:r>
        <w:t xml:space="preserve">              ...</w:t>
      </w:r>
    </w:p>
    <w:p w14:paraId="7B6471A2" w14:textId="77777777" w:rsidR="006F2B85" w:rsidRDefault="001E7B82">
      <w:pPr>
        <w:pStyle w:val="Example"/>
        <w:ind w:left="130" w:right="115"/>
      </w:pPr>
      <w:r>
        <w:t xml:space="preserve">            &lt;/observation&gt;</w:t>
      </w:r>
    </w:p>
    <w:p w14:paraId="57684465" w14:textId="77777777" w:rsidR="006F2B85" w:rsidRDefault="001E7B82">
      <w:pPr>
        <w:pStyle w:val="Example"/>
        <w:ind w:left="130" w:right="115"/>
      </w:pPr>
      <w:r>
        <w:t xml:space="preserve">        &lt;/entryRelationship&gt;</w:t>
      </w:r>
    </w:p>
    <w:p w14:paraId="5614A9F0" w14:textId="77777777" w:rsidR="006F2B85" w:rsidRDefault="001E7B82">
      <w:pPr>
        <w:pStyle w:val="Example"/>
        <w:ind w:left="130" w:right="115"/>
      </w:pPr>
      <w:r>
        <w:t xml:space="preserve">        &lt;entryRelationship typeCode="REFR"&gt;</w:t>
      </w:r>
    </w:p>
    <w:p w14:paraId="71C82E75" w14:textId="77777777" w:rsidR="006F2B85" w:rsidRDefault="001E7B82">
      <w:pPr>
        <w:pStyle w:val="Example"/>
        <w:ind w:left="130" w:right="115"/>
      </w:pPr>
      <w:r>
        <w:t xml:space="preserve">            &lt;observation classCode="OBS" moodCode="EVN"&gt;</w:t>
      </w:r>
    </w:p>
    <w:p w14:paraId="27AB2947" w14:textId="77777777" w:rsidR="006F2B85" w:rsidRDefault="001E7B82">
      <w:pPr>
        <w:pStyle w:val="Example"/>
        <w:ind w:left="130" w:right="115"/>
      </w:pPr>
      <w:r>
        <w:t xml:space="preserve">                &lt;!-- Provider Priority Preference--&gt;</w:t>
      </w:r>
    </w:p>
    <w:p w14:paraId="6C5B5C7C" w14:textId="77777777" w:rsidR="006F2B85" w:rsidRDefault="001E7B82">
      <w:pPr>
        <w:pStyle w:val="Example"/>
        <w:ind w:left="130" w:right="115"/>
      </w:pPr>
      <w:r>
        <w:t xml:space="preserve">               ...</w:t>
      </w:r>
    </w:p>
    <w:p w14:paraId="07F7FD22" w14:textId="77777777" w:rsidR="006F2B85" w:rsidRDefault="001E7B82">
      <w:pPr>
        <w:pStyle w:val="Example"/>
        <w:ind w:left="130" w:right="115"/>
      </w:pPr>
      <w:r>
        <w:t xml:space="preserve">            &lt;/observation&gt;</w:t>
      </w:r>
    </w:p>
    <w:p w14:paraId="4FB6AD09" w14:textId="77777777" w:rsidR="006F2B85" w:rsidRDefault="001E7B82">
      <w:pPr>
        <w:pStyle w:val="Example"/>
        <w:ind w:left="130" w:right="115"/>
      </w:pPr>
      <w:r>
        <w:t xml:space="preserve">        &lt;/entryRelationship&gt;</w:t>
      </w:r>
    </w:p>
    <w:p w14:paraId="2E190824" w14:textId="77777777" w:rsidR="006F2B85" w:rsidRDefault="001E7B82">
      <w:pPr>
        <w:pStyle w:val="Example"/>
        <w:ind w:left="130" w:right="115"/>
      </w:pPr>
      <w:r>
        <w:t xml:space="preserve">    &lt;/encounter&gt;</w:t>
      </w:r>
    </w:p>
    <w:p w14:paraId="115A06B3" w14:textId="77777777" w:rsidR="006F2B85" w:rsidRDefault="001E7B82">
      <w:pPr>
        <w:pStyle w:val="Example"/>
        <w:ind w:left="130" w:right="115"/>
      </w:pPr>
      <w:r>
        <w:t>&lt;/entry&gt;</w:t>
      </w:r>
    </w:p>
    <w:p w14:paraId="45BFCEA7" w14:textId="77777777" w:rsidR="006F2B85" w:rsidRDefault="006F2B85">
      <w:pPr>
        <w:pStyle w:val="BodyText"/>
      </w:pPr>
    </w:p>
    <w:p w14:paraId="6A67BD66" w14:textId="77777777" w:rsidR="006F2B85" w:rsidRDefault="001E7B82">
      <w:pPr>
        <w:pStyle w:val="Heading2nospace"/>
      </w:pPr>
      <w:bookmarkStart w:id="2604" w:name="E_Planned_Immunization_Activity"/>
      <w:bookmarkStart w:id="2605" w:name="_Toc203485150"/>
      <w:r>
        <w:t>Planned Immunization Activity</w:t>
      </w:r>
      <w:bookmarkEnd w:id="2604"/>
      <w:bookmarkEnd w:id="2605"/>
    </w:p>
    <w:p w14:paraId="28D9DF01" w14:textId="77777777" w:rsidR="006F2B85" w:rsidRDefault="001E7B82">
      <w:pPr>
        <w:pStyle w:val="BracketData"/>
      </w:pPr>
      <w:r>
        <w:t>[substanceAdministration: identifier urn:oid:2.16.840.1.113883.10.20.22.4.120 (open)]</w:t>
      </w:r>
    </w:p>
    <w:p w14:paraId="494CE0E3" w14:textId="77777777" w:rsidR="006F2B85" w:rsidRDefault="001E7B82">
      <w:pPr>
        <w:pStyle w:val="BracketData"/>
      </w:pPr>
      <w:r>
        <w:t>Published as part of Consolidated CDA Templates for Clinical Notes (US Realm) DSTU R2</w:t>
      </w:r>
    </w:p>
    <w:p w14:paraId="255C2ECC" w14:textId="6EB078C5" w:rsidR="006F2B85" w:rsidRDefault="001E7B82">
      <w:pPr>
        <w:pStyle w:val="Caption"/>
      </w:pPr>
      <w:bookmarkStart w:id="2606" w:name="_Toc203485715"/>
      <w:r>
        <w:t xml:space="preserve">Table </w:t>
      </w:r>
      <w:r>
        <w:fldChar w:fldCharType="begin"/>
      </w:r>
      <w:r>
        <w:instrText>SEQ Table \* ARABIC</w:instrText>
      </w:r>
      <w:r>
        <w:fldChar w:fldCharType="separate"/>
      </w:r>
      <w:r w:rsidR="004676B7">
        <w:t>258</w:t>
      </w:r>
      <w:r>
        <w:fldChar w:fldCharType="end"/>
      </w:r>
      <w:r>
        <w:t>: Planned Immunization Activity Contexts</w:t>
      </w:r>
      <w:bookmarkEnd w:id="26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93C8926" w14:textId="77777777">
        <w:trPr>
          <w:cantSplit/>
          <w:tblHeader/>
          <w:jc w:val="center"/>
        </w:trPr>
        <w:tc>
          <w:tcPr>
            <w:tcW w:w="360" w:type="dxa"/>
            <w:shd w:val="clear" w:color="auto" w:fill="E6E6E6"/>
          </w:tcPr>
          <w:p w14:paraId="5C7C02C7" w14:textId="77777777" w:rsidR="006F2B85" w:rsidRDefault="001E7B82">
            <w:pPr>
              <w:pStyle w:val="TableHead"/>
            </w:pPr>
            <w:r>
              <w:t>Contained By:</w:t>
            </w:r>
          </w:p>
        </w:tc>
        <w:tc>
          <w:tcPr>
            <w:tcW w:w="360" w:type="dxa"/>
            <w:shd w:val="clear" w:color="auto" w:fill="E6E6E6"/>
          </w:tcPr>
          <w:p w14:paraId="1C836EC0" w14:textId="77777777" w:rsidR="006F2B85" w:rsidRDefault="001E7B82">
            <w:pPr>
              <w:pStyle w:val="TableHead"/>
            </w:pPr>
            <w:r>
              <w:t>Contains:</w:t>
            </w:r>
          </w:p>
        </w:tc>
      </w:tr>
      <w:tr w:rsidR="006F2B85" w14:paraId="7846BA59" w14:textId="77777777">
        <w:trPr>
          <w:jc w:val="center"/>
        </w:trPr>
        <w:tc>
          <w:tcPr>
            <w:tcW w:w="360" w:type="dxa"/>
          </w:tcPr>
          <w:p w14:paraId="226668FF" w14:textId="024762E7" w:rsidR="006F2B85" w:rsidRDefault="001E7B82">
            <w:pPr>
              <w:pStyle w:val="TableText"/>
            </w:pPr>
            <w:hyperlink w:anchor="S_Plan_of_Treatment_Section_NHCS_V3">
              <w:r>
                <w:rPr>
                  <w:rStyle w:val="HyperlinkText9pt"/>
                </w:rPr>
                <w:t>Plan of Treatment Section (NHCS V3)</w:t>
              </w:r>
            </w:hyperlink>
            <w:r>
              <w:t xml:space="preserve"> (optional)</w:t>
            </w:r>
          </w:p>
        </w:tc>
        <w:tc>
          <w:tcPr>
            <w:tcW w:w="360" w:type="dxa"/>
          </w:tcPr>
          <w:p w14:paraId="4DD6D195" w14:textId="1E8CF549" w:rsidR="006F2B85" w:rsidRDefault="001E7B82">
            <w:pPr>
              <w:pStyle w:val="TableText"/>
            </w:pPr>
            <w:hyperlink w:anchor="Indication_V2">
              <w:r>
                <w:rPr>
                  <w:rStyle w:val="HyperlinkText9pt"/>
                </w:rPr>
                <w:t>Indication (V2)</w:t>
              </w:r>
            </w:hyperlink>
            <w:r>
              <w:t xml:space="preserve"> (optional)</w:t>
            </w:r>
          </w:p>
          <w:p w14:paraId="45331DE4" w14:textId="4DC89169" w:rsidR="006F2B85" w:rsidRDefault="001E7B82">
            <w:pPr>
              <w:pStyle w:val="TableText"/>
            </w:pPr>
            <w:hyperlink w:anchor="Instruction_V2">
              <w:r>
                <w:rPr>
                  <w:rStyle w:val="HyperlinkText9pt"/>
                </w:rPr>
                <w:t>Instruction (V2)</w:t>
              </w:r>
            </w:hyperlink>
            <w:r>
              <w:t xml:space="preserve"> (optional)</w:t>
            </w:r>
          </w:p>
          <w:p w14:paraId="550E88B9" w14:textId="0A670AA0" w:rsidR="006F2B85" w:rsidRDefault="001E7B82">
            <w:pPr>
              <w:pStyle w:val="TableText"/>
            </w:pPr>
            <w:hyperlink w:anchor="U_Author_Participation">
              <w:r>
                <w:rPr>
                  <w:rStyle w:val="HyperlinkText9pt"/>
                </w:rPr>
                <w:t>Author Participation</w:t>
              </w:r>
            </w:hyperlink>
            <w:r>
              <w:t xml:space="preserve"> (optional)</w:t>
            </w:r>
          </w:p>
          <w:p w14:paraId="299FF355" w14:textId="1A0F13E8" w:rsidR="006F2B85" w:rsidRDefault="001E7B82">
            <w:pPr>
              <w:pStyle w:val="TableText"/>
            </w:pPr>
            <w:hyperlink w:anchor="Immunization_Medication_Information_V2">
              <w:r>
                <w:rPr>
                  <w:rStyle w:val="HyperlinkText9pt"/>
                </w:rPr>
                <w:t>Immunization Medication Information (V2)</w:t>
              </w:r>
            </w:hyperlink>
            <w:r>
              <w:t xml:space="preserve"> (required)</w:t>
            </w:r>
          </w:p>
        </w:tc>
      </w:tr>
    </w:tbl>
    <w:p w14:paraId="4C67EA8F" w14:textId="77777777" w:rsidR="006F2B85" w:rsidRDefault="006F2B85">
      <w:pPr>
        <w:pStyle w:val="BodyText"/>
      </w:pPr>
    </w:p>
    <w:p w14:paraId="499E3E19" w14:textId="77777777" w:rsidR="006F2B85" w:rsidRDefault="001E7B82">
      <w:r>
        <w:t>This template represents planned immunizations. Planned Immunization Activity is very similar to Planned Medication Activity with some key differences, for example, the drug code system is constrained to CVX codes.</w:t>
      </w:r>
      <w:r>
        <w:br/>
        <w:t xml:space="preserve">The priority of the immunization activity to the patient and provider is communicated through Priority </w:t>
      </w:r>
      <w:r>
        <w:lastRenderedPageBreak/>
        <w:t>Preference. The effectiveTime indicates the time when the immunization activity is intended to take place and authorTime indicates when the documentation of the plan occurred.</w:t>
      </w:r>
    </w:p>
    <w:p w14:paraId="56C1303A" w14:textId="48609951" w:rsidR="006F2B85" w:rsidRDefault="001E7B82">
      <w:pPr>
        <w:pStyle w:val="Caption"/>
      </w:pPr>
      <w:bookmarkStart w:id="2607" w:name="_Toc203485716"/>
      <w:r>
        <w:lastRenderedPageBreak/>
        <w:t xml:space="preserve">Table </w:t>
      </w:r>
      <w:r>
        <w:fldChar w:fldCharType="begin"/>
      </w:r>
      <w:r>
        <w:instrText>SEQ Table \* ARABIC</w:instrText>
      </w:r>
      <w:r>
        <w:fldChar w:fldCharType="separate"/>
      </w:r>
      <w:r w:rsidR="004676B7">
        <w:t>259</w:t>
      </w:r>
      <w:r>
        <w:fldChar w:fldCharType="end"/>
      </w:r>
      <w:r>
        <w:t>: Planned Immunization Activity Constraints Overview</w:t>
      </w:r>
      <w:bookmarkEnd w:id="26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A0467C8" w14:textId="77777777">
        <w:trPr>
          <w:cantSplit/>
          <w:tblHeader/>
          <w:jc w:val="center"/>
        </w:trPr>
        <w:tc>
          <w:tcPr>
            <w:tcW w:w="0" w:type="dxa"/>
            <w:shd w:val="clear" w:color="auto" w:fill="E6E6E6"/>
            <w:noWrap/>
          </w:tcPr>
          <w:p w14:paraId="4C641788" w14:textId="77777777" w:rsidR="006F2B85" w:rsidRDefault="001E7B82">
            <w:pPr>
              <w:pStyle w:val="TableHead"/>
            </w:pPr>
            <w:r>
              <w:t>XPath</w:t>
            </w:r>
          </w:p>
        </w:tc>
        <w:tc>
          <w:tcPr>
            <w:tcW w:w="720" w:type="dxa"/>
            <w:shd w:val="clear" w:color="auto" w:fill="E6E6E6"/>
            <w:noWrap/>
          </w:tcPr>
          <w:p w14:paraId="36E79CEA" w14:textId="77777777" w:rsidR="006F2B85" w:rsidRDefault="001E7B82">
            <w:pPr>
              <w:pStyle w:val="TableHead"/>
            </w:pPr>
            <w:r>
              <w:t>Card.</w:t>
            </w:r>
          </w:p>
        </w:tc>
        <w:tc>
          <w:tcPr>
            <w:tcW w:w="1152" w:type="dxa"/>
            <w:shd w:val="clear" w:color="auto" w:fill="E6E6E6"/>
            <w:noWrap/>
          </w:tcPr>
          <w:p w14:paraId="6E7B950C" w14:textId="77777777" w:rsidR="006F2B85" w:rsidRDefault="001E7B82">
            <w:pPr>
              <w:pStyle w:val="TableHead"/>
            </w:pPr>
            <w:r>
              <w:t>Verb</w:t>
            </w:r>
          </w:p>
        </w:tc>
        <w:tc>
          <w:tcPr>
            <w:tcW w:w="864" w:type="dxa"/>
            <w:shd w:val="clear" w:color="auto" w:fill="E6E6E6"/>
            <w:noWrap/>
          </w:tcPr>
          <w:p w14:paraId="1611D79C" w14:textId="77777777" w:rsidR="006F2B85" w:rsidRDefault="001E7B82">
            <w:pPr>
              <w:pStyle w:val="TableHead"/>
            </w:pPr>
            <w:r>
              <w:t>Data Type</w:t>
            </w:r>
          </w:p>
        </w:tc>
        <w:tc>
          <w:tcPr>
            <w:tcW w:w="864" w:type="dxa"/>
            <w:shd w:val="clear" w:color="auto" w:fill="E6E6E6"/>
            <w:noWrap/>
          </w:tcPr>
          <w:p w14:paraId="45894507" w14:textId="77777777" w:rsidR="006F2B85" w:rsidRDefault="001E7B82">
            <w:pPr>
              <w:pStyle w:val="TableHead"/>
            </w:pPr>
            <w:r>
              <w:t>CONF#</w:t>
            </w:r>
          </w:p>
        </w:tc>
        <w:tc>
          <w:tcPr>
            <w:tcW w:w="864" w:type="dxa"/>
            <w:shd w:val="clear" w:color="auto" w:fill="E6E6E6"/>
            <w:noWrap/>
          </w:tcPr>
          <w:p w14:paraId="3E29F0B7" w14:textId="77777777" w:rsidR="006F2B85" w:rsidRDefault="001E7B82">
            <w:pPr>
              <w:pStyle w:val="TableHead"/>
            </w:pPr>
            <w:r>
              <w:t>Value</w:t>
            </w:r>
          </w:p>
        </w:tc>
      </w:tr>
      <w:tr w:rsidR="006F2B85" w14:paraId="2E81BE78" w14:textId="77777777">
        <w:trPr>
          <w:jc w:val="center"/>
        </w:trPr>
        <w:tc>
          <w:tcPr>
            <w:tcW w:w="10160" w:type="dxa"/>
            <w:gridSpan w:val="6"/>
          </w:tcPr>
          <w:p w14:paraId="460E528D" w14:textId="77777777" w:rsidR="006F2B85" w:rsidRDefault="001E7B82">
            <w:pPr>
              <w:pStyle w:val="TableText"/>
            </w:pPr>
            <w:r>
              <w:t>substanceAdministration (identifier: urn:oid:2.16.840.1.113883.10.20.22.4.120)</w:t>
            </w:r>
          </w:p>
        </w:tc>
      </w:tr>
      <w:tr w:rsidR="006F2B85" w14:paraId="0101D67D" w14:textId="77777777">
        <w:trPr>
          <w:jc w:val="center"/>
        </w:trPr>
        <w:tc>
          <w:tcPr>
            <w:tcW w:w="3345" w:type="dxa"/>
          </w:tcPr>
          <w:p w14:paraId="4274D3DD" w14:textId="77777777" w:rsidR="006F2B85" w:rsidRDefault="001E7B82">
            <w:pPr>
              <w:pStyle w:val="TableText"/>
            </w:pPr>
            <w:r>
              <w:tab/>
              <w:t>@classCode</w:t>
            </w:r>
          </w:p>
        </w:tc>
        <w:tc>
          <w:tcPr>
            <w:tcW w:w="720" w:type="dxa"/>
          </w:tcPr>
          <w:p w14:paraId="16F0B010" w14:textId="77777777" w:rsidR="006F2B85" w:rsidRDefault="001E7B82">
            <w:pPr>
              <w:pStyle w:val="TableText"/>
            </w:pPr>
            <w:r>
              <w:t>1..1</w:t>
            </w:r>
          </w:p>
        </w:tc>
        <w:tc>
          <w:tcPr>
            <w:tcW w:w="1152" w:type="dxa"/>
          </w:tcPr>
          <w:p w14:paraId="2A9F0312" w14:textId="77777777" w:rsidR="006F2B85" w:rsidRDefault="001E7B82">
            <w:pPr>
              <w:pStyle w:val="TableText"/>
            </w:pPr>
            <w:r>
              <w:t>SHALL</w:t>
            </w:r>
          </w:p>
        </w:tc>
        <w:tc>
          <w:tcPr>
            <w:tcW w:w="864" w:type="dxa"/>
          </w:tcPr>
          <w:p w14:paraId="3145984A" w14:textId="77777777" w:rsidR="006F2B85" w:rsidRDefault="006F2B85">
            <w:pPr>
              <w:pStyle w:val="TableText"/>
            </w:pPr>
          </w:p>
        </w:tc>
        <w:tc>
          <w:tcPr>
            <w:tcW w:w="1104" w:type="dxa"/>
          </w:tcPr>
          <w:p w14:paraId="55F0250D" w14:textId="73D6B443" w:rsidR="006F2B85" w:rsidRDefault="001E7B82">
            <w:pPr>
              <w:pStyle w:val="TableText"/>
            </w:pPr>
            <w:hyperlink w:anchor="C_1098-32091">
              <w:r>
                <w:rPr>
                  <w:rStyle w:val="HyperlinkText9pt"/>
                </w:rPr>
                <w:t>1098-32091</w:t>
              </w:r>
            </w:hyperlink>
          </w:p>
        </w:tc>
        <w:tc>
          <w:tcPr>
            <w:tcW w:w="2975" w:type="dxa"/>
          </w:tcPr>
          <w:p w14:paraId="78CA3936" w14:textId="77777777" w:rsidR="006F2B85" w:rsidRDefault="001E7B82">
            <w:pPr>
              <w:pStyle w:val="TableText"/>
            </w:pPr>
            <w:r>
              <w:t>SBADM</w:t>
            </w:r>
          </w:p>
        </w:tc>
      </w:tr>
      <w:tr w:rsidR="006F2B85" w14:paraId="57EA4393" w14:textId="77777777">
        <w:trPr>
          <w:jc w:val="center"/>
        </w:trPr>
        <w:tc>
          <w:tcPr>
            <w:tcW w:w="3345" w:type="dxa"/>
          </w:tcPr>
          <w:p w14:paraId="3E8E3547" w14:textId="77777777" w:rsidR="006F2B85" w:rsidRDefault="001E7B82">
            <w:pPr>
              <w:pStyle w:val="TableText"/>
            </w:pPr>
            <w:r>
              <w:tab/>
              <w:t>@moodCode</w:t>
            </w:r>
          </w:p>
        </w:tc>
        <w:tc>
          <w:tcPr>
            <w:tcW w:w="720" w:type="dxa"/>
          </w:tcPr>
          <w:p w14:paraId="709EC3A7" w14:textId="77777777" w:rsidR="006F2B85" w:rsidRDefault="001E7B82">
            <w:pPr>
              <w:pStyle w:val="TableText"/>
            </w:pPr>
            <w:r>
              <w:t>1..1</w:t>
            </w:r>
          </w:p>
        </w:tc>
        <w:tc>
          <w:tcPr>
            <w:tcW w:w="1152" w:type="dxa"/>
          </w:tcPr>
          <w:p w14:paraId="15C4C153" w14:textId="77777777" w:rsidR="006F2B85" w:rsidRDefault="001E7B82">
            <w:pPr>
              <w:pStyle w:val="TableText"/>
            </w:pPr>
            <w:r>
              <w:t>SHALL</w:t>
            </w:r>
          </w:p>
        </w:tc>
        <w:tc>
          <w:tcPr>
            <w:tcW w:w="864" w:type="dxa"/>
          </w:tcPr>
          <w:p w14:paraId="3839571B" w14:textId="77777777" w:rsidR="006F2B85" w:rsidRDefault="006F2B85">
            <w:pPr>
              <w:pStyle w:val="TableText"/>
            </w:pPr>
          </w:p>
        </w:tc>
        <w:tc>
          <w:tcPr>
            <w:tcW w:w="1104" w:type="dxa"/>
          </w:tcPr>
          <w:p w14:paraId="0ACF8B5E" w14:textId="1DD01A90" w:rsidR="006F2B85" w:rsidRDefault="001E7B82">
            <w:pPr>
              <w:pStyle w:val="TableText"/>
            </w:pPr>
            <w:hyperlink w:anchor="C_1098-32097">
              <w:r>
                <w:rPr>
                  <w:rStyle w:val="HyperlinkText9pt"/>
                </w:rPr>
                <w:t>1098-32097</w:t>
              </w:r>
            </w:hyperlink>
          </w:p>
        </w:tc>
        <w:tc>
          <w:tcPr>
            <w:tcW w:w="2975" w:type="dxa"/>
          </w:tcPr>
          <w:p w14:paraId="57223F7B" w14:textId="77777777" w:rsidR="006F2B85" w:rsidRDefault="001E7B82">
            <w:pPr>
              <w:pStyle w:val="TableText"/>
            </w:pPr>
            <w:r>
              <w:t>urn:oid:2.16.840.1.113883.11.20.9.24 (Planned moodCode (SubstanceAdministration/Supply))</w:t>
            </w:r>
          </w:p>
        </w:tc>
      </w:tr>
      <w:tr w:rsidR="006F2B85" w14:paraId="2B3BEDB7" w14:textId="77777777">
        <w:trPr>
          <w:jc w:val="center"/>
        </w:trPr>
        <w:tc>
          <w:tcPr>
            <w:tcW w:w="3345" w:type="dxa"/>
          </w:tcPr>
          <w:p w14:paraId="512F3BD6" w14:textId="77777777" w:rsidR="006F2B85" w:rsidRDefault="001E7B82">
            <w:pPr>
              <w:pStyle w:val="TableText"/>
            </w:pPr>
            <w:r>
              <w:tab/>
              <w:t>templateId</w:t>
            </w:r>
          </w:p>
        </w:tc>
        <w:tc>
          <w:tcPr>
            <w:tcW w:w="720" w:type="dxa"/>
          </w:tcPr>
          <w:p w14:paraId="1C176DFD" w14:textId="77777777" w:rsidR="006F2B85" w:rsidRDefault="001E7B82">
            <w:pPr>
              <w:pStyle w:val="TableText"/>
            </w:pPr>
            <w:r>
              <w:t>1..1</w:t>
            </w:r>
          </w:p>
        </w:tc>
        <w:tc>
          <w:tcPr>
            <w:tcW w:w="1152" w:type="dxa"/>
          </w:tcPr>
          <w:p w14:paraId="49E3564E" w14:textId="77777777" w:rsidR="006F2B85" w:rsidRDefault="001E7B82">
            <w:pPr>
              <w:pStyle w:val="TableText"/>
            </w:pPr>
            <w:r>
              <w:t>SHALL</w:t>
            </w:r>
          </w:p>
        </w:tc>
        <w:tc>
          <w:tcPr>
            <w:tcW w:w="864" w:type="dxa"/>
          </w:tcPr>
          <w:p w14:paraId="3172CE8C" w14:textId="77777777" w:rsidR="006F2B85" w:rsidRDefault="006F2B85">
            <w:pPr>
              <w:pStyle w:val="TableText"/>
            </w:pPr>
          </w:p>
        </w:tc>
        <w:tc>
          <w:tcPr>
            <w:tcW w:w="1104" w:type="dxa"/>
          </w:tcPr>
          <w:p w14:paraId="1C6A8D07" w14:textId="00155CAB" w:rsidR="006F2B85" w:rsidRDefault="001E7B82">
            <w:pPr>
              <w:pStyle w:val="TableText"/>
            </w:pPr>
            <w:hyperlink w:anchor="C_1098-32098">
              <w:r>
                <w:rPr>
                  <w:rStyle w:val="HyperlinkText9pt"/>
                </w:rPr>
                <w:t>1098-32098</w:t>
              </w:r>
            </w:hyperlink>
          </w:p>
        </w:tc>
        <w:tc>
          <w:tcPr>
            <w:tcW w:w="2975" w:type="dxa"/>
          </w:tcPr>
          <w:p w14:paraId="3EB119EA" w14:textId="77777777" w:rsidR="006F2B85" w:rsidRDefault="006F2B85">
            <w:pPr>
              <w:pStyle w:val="TableText"/>
            </w:pPr>
          </w:p>
        </w:tc>
      </w:tr>
      <w:tr w:rsidR="006F2B85" w14:paraId="175DB41E" w14:textId="77777777">
        <w:trPr>
          <w:jc w:val="center"/>
        </w:trPr>
        <w:tc>
          <w:tcPr>
            <w:tcW w:w="3345" w:type="dxa"/>
          </w:tcPr>
          <w:p w14:paraId="351B58CD" w14:textId="77777777" w:rsidR="006F2B85" w:rsidRDefault="001E7B82">
            <w:pPr>
              <w:pStyle w:val="TableText"/>
            </w:pPr>
            <w:r>
              <w:tab/>
            </w:r>
            <w:r>
              <w:tab/>
              <w:t>@root</w:t>
            </w:r>
          </w:p>
        </w:tc>
        <w:tc>
          <w:tcPr>
            <w:tcW w:w="720" w:type="dxa"/>
          </w:tcPr>
          <w:p w14:paraId="752A89B6" w14:textId="77777777" w:rsidR="006F2B85" w:rsidRDefault="001E7B82">
            <w:pPr>
              <w:pStyle w:val="TableText"/>
            </w:pPr>
            <w:r>
              <w:t>1..1</w:t>
            </w:r>
          </w:p>
        </w:tc>
        <w:tc>
          <w:tcPr>
            <w:tcW w:w="1152" w:type="dxa"/>
          </w:tcPr>
          <w:p w14:paraId="7BF1F1C4" w14:textId="77777777" w:rsidR="006F2B85" w:rsidRDefault="001E7B82">
            <w:pPr>
              <w:pStyle w:val="TableText"/>
            </w:pPr>
            <w:r>
              <w:t>SHALL</w:t>
            </w:r>
          </w:p>
        </w:tc>
        <w:tc>
          <w:tcPr>
            <w:tcW w:w="864" w:type="dxa"/>
          </w:tcPr>
          <w:p w14:paraId="0BD4E6B7" w14:textId="77777777" w:rsidR="006F2B85" w:rsidRDefault="006F2B85">
            <w:pPr>
              <w:pStyle w:val="TableText"/>
            </w:pPr>
          </w:p>
        </w:tc>
        <w:tc>
          <w:tcPr>
            <w:tcW w:w="1104" w:type="dxa"/>
          </w:tcPr>
          <w:p w14:paraId="01A3AD5C" w14:textId="2340F4AE" w:rsidR="006F2B85" w:rsidRDefault="001E7B82">
            <w:pPr>
              <w:pStyle w:val="TableText"/>
            </w:pPr>
            <w:hyperlink w:anchor="C_1098-32099">
              <w:r>
                <w:rPr>
                  <w:rStyle w:val="HyperlinkText9pt"/>
                </w:rPr>
                <w:t>1098-32099</w:t>
              </w:r>
            </w:hyperlink>
          </w:p>
        </w:tc>
        <w:tc>
          <w:tcPr>
            <w:tcW w:w="2975" w:type="dxa"/>
          </w:tcPr>
          <w:p w14:paraId="7F3E62B5" w14:textId="77777777" w:rsidR="006F2B85" w:rsidRDefault="001E7B82">
            <w:pPr>
              <w:pStyle w:val="TableText"/>
            </w:pPr>
            <w:r>
              <w:t>2.16.840.1.113883.10.20.22.4.120</w:t>
            </w:r>
          </w:p>
        </w:tc>
      </w:tr>
      <w:tr w:rsidR="006F2B85" w14:paraId="07E8A078" w14:textId="77777777">
        <w:trPr>
          <w:jc w:val="center"/>
        </w:trPr>
        <w:tc>
          <w:tcPr>
            <w:tcW w:w="3345" w:type="dxa"/>
          </w:tcPr>
          <w:p w14:paraId="00D39362" w14:textId="77777777" w:rsidR="006F2B85" w:rsidRDefault="001E7B82">
            <w:pPr>
              <w:pStyle w:val="TableText"/>
            </w:pPr>
            <w:r>
              <w:tab/>
              <w:t>id</w:t>
            </w:r>
          </w:p>
        </w:tc>
        <w:tc>
          <w:tcPr>
            <w:tcW w:w="720" w:type="dxa"/>
          </w:tcPr>
          <w:p w14:paraId="4FC9B7B8" w14:textId="77777777" w:rsidR="006F2B85" w:rsidRDefault="001E7B82">
            <w:pPr>
              <w:pStyle w:val="TableText"/>
            </w:pPr>
            <w:r>
              <w:t>1..*</w:t>
            </w:r>
          </w:p>
        </w:tc>
        <w:tc>
          <w:tcPr>
            <w:tcW w:w="1152" w:type="dxa"/>
          </w:tcPr>
          <w:p w14:paraId="0899F2A1" w14:textId="77777777" w:rsidR="006F2B85" w:rsidRDefault="001E7B82">
            <w:pPr>
              <w:pStyle w:val="TableText"/>
            </w:pPr>
            <w:r>
              <w:t>SHALL</w:t>
            </w:r>
          </w:p>
        </w:tc>
        <w:tc>
          <w:tcPr>
            <w:tcW w:w="864" w:type="dxa"/>
          </w:tcPr>
          <w:p w14:paraId="14FDAED5" w14:textId="77777777" w:rsidR="006F2B85" w:rsidRDefault="006F2B85">
            <w:pPr>
              <w:pStyle w:val="TableText"/>
            </w:pPr>
          </w:p>
        </w:tc>
        <w:tc>
          <w:tcPr>
            <w:tcW w:w="1104" w:type="dxa"/>
          </w:tcPr>
          <w:p w14:paraId="6328D886" w14:textId="68238F57" w:rsidR="006F2B85" w:rsidRDefault="001E7B82">
            <w:pPr>
              <w:pStyle w:val="TableText"/>
            </w:pPr>
            <w:hyperlink w:anchor="C_1098-32100">
              <w:r>
                <w:rPr>
                  <w:rStyle w:val="HyperlinkText9pt"/>
                </w:rPr>
                <w:t>1098-32100</w:t>
              </w:r>
            </w:hyperlink>
          </w:p>
        </w:tc>
        <w:tc>
          <w:tcPr>
            <w:tcW w:w="2975" w:type="dxa"/>
          </w:tcPr>
          <w:p w14:paraId="310780E5" w14:textId="77777777" w:rsidR="006F2B85" w:rsidRDefault="006F2B85">
            <w:pPr>
              <w:pStyle w:val="TableText"/>
            </w:pPr>
          </w:p>
        </w:tc>
      </w:tr>
      <w:tr w:rsidR="006F2B85" w14:paraId="35AF9D3B" w14:textId="77777777">
        <w:trPr>
          <w:jc w:val="center"/>
        </w:trPr>
        <w:tc>
          <w:tcPr>
            <w:tcW w:w="3345" w:type="dxa"/>
          </w:tcPr>
          <w:p w14:paraId="0260D5D1" w14:textId="77777777" w:rsidR="006F2B85" w:rsidRDefault="001E7B82">
            <w:pPr>
              <w:pStyle w:val="TableText"/>
            </w:pPr>
            <w:r>
              <w:tab/>
              <w:t>statusCode</w:t>
            </w:r>
          </w:p>
        </w:tc>
        <w:tc>
          <w:tcPr>
            <w:tcW w:w="720" w:type="dxa"/>
          </w:tcPr>
          <w:p w14:paraId="57F76B92" w14:textId="77777777" w:rsidR="006F2B85" w:rsidRDefault="001E7B82">
            <w:pPr>
              <w:pStyle w:val="TableText"/>
            </w:pPr>
            <w:r>
              <w:t>1..1</w:t>
            </w:r>
          </w:p>
        </w:tc>
        <w:tc>
          <w:tcPr>
            <w:tcW w:w="1152" w:type="dxa"/>
          </w:tcPr>
          <w:p w14:paraId="49E6A62B" w14:textId="77777777" w:rsidR="006F2B85" w:rsidRDefault="001E7B82">
            <w:pPr>
              <w:pStyle w:val="TableText"/>
            </w:pPr>
            <w:r>
              <w:t>SHALL</w:t>
            </w:r>
          </w:p>
        </w:tc>
        <w:tc>
          <w:tcPr>
            <w:tcW w:w="864" w:type="dxa"/>
          </w:tcPr>
          <w:p w14:paraId="3081A034" w14:textId="77777777" w:rsidR="006F2B85" w:rsidRDefault="006F2B85">
            <w:pPr>
              <w:pStyle w:val="TableText"/>
            </w:pPr>
          </w:p>
        </w:tc>
        <w:tc>
          <w:tcPr>
            <w:tcW w:w="1104" w:type="dxa"/>
          </w:tcPr>
          <w:p w14:paraId="77EBC9E6" w14:textId="034227BC" w:rsidR="006F2B85" w:rsidRDefault="001E7B82">
            <w:pPr>
              <w:pStyle w:val="TableText"/>
            </w:pPr>
            <w:hyperlink w:anchor="C_1098-32101">
              <w:r>
                <w:rPr>
                  <w:rStyle w:val="HyperlinkText9pt"/>
                </w:rPr>
                <w:t>1098-32101</w:t>
              </w:r>
            </w:hyperlink>
          </w:p>
        </w:tc>
        <w:tc>
          <w:tcPr>
            <w:tcW w:w="2975" w:type="dxa"/>
          </w:tcPr>
          <w:p w14:paraId="2BAD62AF" w14:textId="77777777" w:rsidR="006F2B85" w:rsidRDefault="006F2B85">
            <w:pPr>
              <w:pStyle w:val="TableText"/>
            </w:pPr>
          </w:p>
        </w:tc>
      </w:tr>
      <w:tr w:rsidR="006F2B85" w14:paraId="51A335B6" w14:textId="77777777">
        <w:trPr>
          <w:jc w:val="center"/>
        </w:trPr>
        <w:tc>
          <w:tcPr>
            <w:tcW w:w="3345" w:type="dxa"/>
          </w:tcPr>
          <w:p w14:paraId="2D2FA91E" w14:textId="77777777" w:rsidR="006F2B85" w:rsidRDefault="001E7B82">
            <w:pPr>
              <w:pStyle w:val="TableText"/>
            </w:pPr>
            <w:r>
              <w:tab/>
            </w:r>
            <w:r>
              <w:tab/>
              <w:t>@code</w:t>
            </w:r>
          </w:p>
        </w:tc>
        <w:tc>
          <w:tcPr>
            <w:tcW w:w="720" w:type="dxa"/>
          </w:tcPr>
          <w:p w14:paraId="18779EB8" w14:textId="77777777" w:rsidR="006F2B85" w:rsidRDefault="001E7B82">
            <w:pPr>
              <w:pStyle w:val="TableText"/>
            </w:pPr>
            <w:r>
              <w:t>1..1</w:t>
            </w:r>
          </w:p>
        </w:tc>
        <w:tc>
          <w:tcPr>
            <w:tcW w:w="1152" w:type="dxa"/>
          </w:tcPr>
          <w:p w14:paraId="4010C2E0" w14:textId="77777777" w:rsidR="006F2B85" w:rsidRDefault="001E7B82">
            <w:pPr>
              <w:pStyle w:val="TableText"/>
            </w:pPr>
            <w:r>
              <w:t>SHALL</w:t>
            </w:r>
          </w:p>
        </w:tc>
        <w:tc>
          <w:tcPr>
            <w:tcW w:w="864" w:type="dxa"/>
          </w:tcPr>
          <w:p w14:paraId="5E10D088" w14:textId="77777777" w:rsidR="006F2B85" w:rsidRDefault="006F2B85">
            <w:pPr>
              <w:pStyle w:val="TableText"/>
            </w:pPr>
          </w:p>
        </w:tc>
        <w:tc>
          <w:tcPr>
            <w:tcW w:w="1104" w:type="dxa"/>
          </w:tcPr>
          <w:p w14:paraId="461CE459" w14:textId="069199DC" w:rsidR="006F2B85" w:rsidRDefault="001E7B82">
            <w:pPr>
              <w:pStyle w:val="TableText"/>
            </w:pPr>
            <w:hyperlink w:anchor="C_1098-32102">
              <w:r>
                <w:rPr>
                  <w:rStyle w:val="HyperlinkText9pt"/>
                </w:rPr>
                <w:t>1098-32102</w:t>
              </w:r>
            </w:hyperlink>
          </w:p>
        </w:tc>
        <w:tc>
          <w:tcPr>
            <w:tcW w:w="2975" w:type="dxa"/>
          </w:tcPr>
          <w:p w14:paraId="5D70F63C" w14:textId="77777777" w:rsidR="006F2B85" w:rsidRDefault="001E7B82">
            <w:pPr>
              <w:pStyle w:val="TableText"/>
            </w:pPr>
            <w:r>
              <w:t>urn:oid:2.16.840.1.113883.5.14 (HL7ActStatus) = active</w:t>
            </w:r>
          </w:p>
        </w:tc>
      </w:tr>
      <w:tr w:rsidR="006F2B85" w14:paraId="2EB23C70" w14:textId="77777777">
        <w:trPr>
          <w:jc w:val="center"/>
        </w:trPr>
        <w:tc>
          <w:tcPr>
            <w:tcW w:w="3345" w:type="dxa"/>
          </w:tcPr>
          <w:p w14:paraId="7D505FC1" w14:textId="77777777" w:rsidR="006F2B85" w:rsidRDefault="001E7B82">
            <w:pPr>
              <w:pStyle w:val="TableText"/>
            </w:pPr>
            <w:r>
              <w:tab/>
              <w:t>effectiveTime</w:t>
            </w:r>
          </w:p>
        </w:tc>
        <w:tc>
          <w:tcPr>
            <w:tcW w:w="720" w:type="dxa"/>
          </w:tcPr>
          <w:p w14:paraId="0F766AC0" w14:textId="77777777" w:rsidR="006F2B85" w:rsidRDefault="001E7B82">
            <w:pPr>
              <w:pStyle w:val="TableText"/>
            </w:pPr>
            <w:r>
              <w:t>1..1</w:t>
            </w:r>
          </w:p>
        </w:tc>
        <w:tc>
          <w:tcPr>
            <w:tcW w:w="1152" w:type="dxa"/>
          </w:tcPr>
          <w:p w14:paraId="4CE9F023" w14:textId="77777777" w:rsidR="006F2B85" w:rsidRDefault="001E7B82">
            <w:pPr>
              <w:pStyle w:val="TableText"/>
            </w:pPr>
            <w:r>
              <w:t>SHALL</w:t>
            </w:r>
          </w:p>
        </w:tc>
        <w:tc>
          <w:tcPr>
            <w:tcW w:w="864" w:type="dxa"/>
          </w:tcPr>
          <w:p w14:paraId="45AE44E2" w14:textId="77777777" w:rsidR="006F2B85" w:rsidRDefault="006F2B85">
            <w:pPr>
              <w:pStyle w:val="TableText"/>
            </w:pPr>
          </w:p>
        </w:tc>
        <w:tc>
          <w:tcPr>
            <w:tcW w:w="1104" w:type="dxa"/>
          </w:tcPr>
          <w:p w14:paraId="49956798" w14:textId="11A0009B" w:rsidR="006F2B85" w:rsidRDefault="001E7B82">
            <w:pPr>
              <w:pStyle w:val="TableText"/>
            </w:pPr>
            <w:hyperlink w:anchor="C_1098-32103">
              <w:r>
                <w:rPr>
                  <w:rStyle w:val="HyperlinkText9pt"/>
                </w:rPr>
                <w:t>1098-32103</w:t>
              </w:r>
            </w:hyperlink>
          </w:p>
        </w:tc>
        <w:tc>
          <w:tcPr>
            <w:tcW w:w="2975" w:type="dxa"/>
          </w:tcPr>
          <w:p w14:paraId="03B415BA" w14:textId="77777777" w:rsidR="006F2B85" w:rsidRDefault="006F2B85">
            <w:pPr>
              <w:pStyle w:val="TableText"/>
            </w:pPr>
          </w:p>
        </w:tc>
      </w:tr>
      <w:tr w:rsidR="006F2B85" w14:paraId="7579D947" w14:textId="77777777">
        <w:trPr>
          <w:jc w:val="center"/>
        </w:trPr>
        <w:tc>
          <w:tcPr>
            <w:tcW w:w="3345" w:type="dxa"/>
          </w:tcPr>
          <w:p w14:paraId="06C5738D" w14:textId="77777777" w:rsidR="006F2B85" w:rsidRDefault="001E7B82">
            <w:pPr>
              <w:pStyle w:val="TableText"/>
            </w:pPr>
            <w:r>
              <w:tab/>
              <w:t>repeatNumber</w:t>
            </w:r>
          </w:p>
        </w:tc>
        <w:tc>
          <w:tcPr>
            <w:tcW w:w="720" w:type="dxa"/>
          </w:tcPr>
          <w:p w14:paraId="5FEE9A0C" w14:textId="77777777" w:rsidR="006F2B85" w:rsidRDefault="001E7B82">
            <w:pPr>
              <w:pStyle w:val="TableText"/>
            </w:pPr>
            <w:r>
              <w:t>0..1</w:t>
            </w:r>
          </w:p>
        </w:tc>
        <w:tc>
          <w:tcPr>
            <w:tcW w:w="1152" w:type="dxa"/>
          </w:tcPr>
          <w:p w14:paraId="5F98B68B" w14:textId="77777777" w:rsidR="006F2B85" w:rsidRDefault="001E7B82">
            <w:pPr>
              <w:pStyle w:val="TableText"/>
            </w:pPr>
            <w:r>
              <w:t>MAY</w:t>
            </w:r>
          </w:p>
        </w:tc>
        <w:tc>
          <w:tcPr>
            <w:tcW w:w="864" w:type="dxa"/>
          </w:tcPr>
          <w:p w14:paraId="009FD9D4" w14:textId="77777777" w:rsidR="006F2B85" w:rsidRDefault="006F2B85">
            <w:pPr>
              <w:pStyle w:val="TableText"/>
            </w:pPr>
          </w:p>
        </w:tc>
        <w:tc>
          <w:tcPr>
            <w:tcW w:w="1104" w:type="dxa"/>
          </w:tcPr>
          <w:p w14:paraId="0F7439A3" w14:textId="44AF768D" w:rsidR="006F2B85" w:rsidRDefault="001E7B82">
            <w:pPr>
              <w:pStyle w:val="TableText"/>
            </w:pPr>
            <w:hyperlink w:anchor="C_1098-32126">
              <w:r>
                <w:rPr>
                  <w:rStyle w:val="HyperlinkText9pt"/>
                </w:rPr>
                <w:t>1098-32126</w:t>
              </w:r>
            </w:hyperlink>
          </w:p>
        </w:tc>
        <w:tc>
          <w:tcPr>
            <w:tcW w:w="2975" w:type="dxa"/>
          </w:tcPr>
          <w:p w14:paraId="78D3EEB7" w14:textId="77777777" w:rsidR="006F2B85" w:rsidRDefault="006F2B85">
            <w:pPr>
              <w:pStyle w:val="TableText"/>
            </w:pPr>
          </w:p>
        </w:tc>
      </w:tr>
      <w:tr w:rsidR="006F2B85" w14:paraId="722523E5" w14:textId="77777777">
        <w:trPr>
          <w:jc w:val="center"/>
        </w:trPr>
        <w:tc>
          <w:tcPr>
            <w:tcW w:w="3345" w:type="dxa"/>
          </w:tcPr>
          <w:p w14:paraId="5E916583" w14:textId="77777777" w:rsidR="006F2B85" w:rsidRDefault="001E7B82">
            <w:pPr>
              <w:pStyle w:val="TableText"/>
            </w:pPr>
            <w:r>
              <w:tab/>
              <w:t>routeCode</w:t>
            </w:r>
          </w:p>
        </w:tc>
        <w:tc>
          <w:tcPr>
            <w:tcW w:w="720" w:type="dxa"/>
          </w:tcPr>
          <w:p w14:paraId="0AF04203" w14:textId="77777777" w:rsidR="006F2B85" w:rsidRDefault="001E7B82">
            <w:pPr>
              <w:pStyle w:val="TableText"/>
            </w:pPr>
            <w:r>
              <w:t>0..1</w:t>
            </w:r>
          </w:p>
        </w:tc>
        <w:tc>
          <w:tcPr>
            <w:tcW w:w="1152" w:type="dxa"/>
          </w:tcPr>
          <w:p w14:paraId="3E212463" w14:textId="77777777" w:rsidR="006F2B85" w:rsidRDefault="001E7B82">
            <w:pPr>
              <w:pStyle w:val="TableText"/>
            </w:pPr>
            <w:r>
              <w:t>MAY</w:t>
            </w:r>
          </w:p>
        </w:tc>
        <w:tc>
          <w:tcPr>
            <w:tcW w:w="864" w:type="dxa"/>
          </w:tcPr>
          <w:p w14:paraId="187DC5C1" w14:textId="77777777" w:rsidR="006F2B85" w:rsidRDefault="006F2B85">
            <w:pPr>
              <w:pStyle w:val="TableText"/>
            </w:pPr>
          </w:p>
        </w:tc>
        <w:tc>
          <w:tcPr>
            <w:tcW w:w="1104" w:type="dxa"/>
          </w:tcPr>
          <w:p w14:paraId="2C184426" w14:textId="040F468A" w:rsidR="006F2B85" w:rsidRDefault="001E7B82">
            <w:pPr>
              <w:pStyle w:val="TableText"/>
            </w:pPr>
            <w:hyperlink w:anchor="C_1098-32127">
              <w:r>
                <w:rPr>
                  <w:rStyle w:val="HyperlinkText9pt"/>
                </w:rPr>
                <w:t>1098-32127</w:t>
              </w:r>
            </w:hyperlink>
          </w:p>
        </w:tc>
        <w:tc>
          <w:tcPr>
            <w:tcW w:w="2975" w:type="dxa"/>
          </w:tcPr>
          <w:p w14:paraId="39FB20C6" w14:textId="77777777" w:rsidR="006F2B85" w:rsidRDefault="001E7B82">
            <w:pPr>
              <w:pStyle w:val="TableText"/>
            </w:pPr>
            <w:r>
              <w:t>urn:oid:2.16.840.1.113883.3.88.12.3221.8.7 (SPL Drug Route of Administration Terminology)</w:t>
            </w:r>
          </w:p>
        </w:tc>
      </w:tr>
      <w:tr w:rsidR="006F2B85" w14:paraId="11027179" w14:textId="77777777">
        <w:trPr>
          <w:jc w:val="center"/>
        </w:trPr>
        <w:tc>
          <w:tcPr>
            <w:tcW w:w="3345" w:type="dxa"/>
          </w:tcPr>
          <w:p w14:paraId="15DEEB79" w14:textId="77777777" w:rsidR="006F2B85" w:rsidRDefault="001E7B82">
            <w:pPr>
              <w:pStyle w:val="TableText"/>
            </w:pPr>
            <w:r>
              <w:tab/>
            </w:r>
            <w:r>
              <w:tab/>
              <w:t>translation</w:t>
            </w:r>
          </w:p>
        </w:tc>
        <w:tc>
          <w:tcPr>
            <w:tcW w:w="720" w:type="dxa"/>
          </w:tcPr>
          <w:p w14:paraId="23FC4E5C" w14:textId="77777777" w:rsidR="006F2B85" w:rsidRDefault="001E7B82">
            <w:pPr>
              <w:pStyle w:val="TableText"/>
            </w:pPr>
            <w:r>
              <w:t>0..*</w:t>
            </w:r>
          </w:p>
        </w:tc>
        <w:tc>
          <w:tcPr>
            <w:tcW w:w="1152" w:type="dxa"/>
          </w:tcPr>
          <w:p w14:paraId="2156EB40" w14:textId="77777777" w:rsidR="006F2B85" w:rsidRDefault="001E7B82">
            <w:pPr>
              <w:pStyle w:val="TableText"/>
            </w:pPr>
            <w:r>
              <w:t>SHOULD</w:t>
            </w:r>
          </w:p>
        </w:tc>
        <w:tc>
          <w:tcPr>
            <w:tcW w:w="864" w:type="dxa"/>
          </w:tcPr>
          <w:p w14:paraId="1E8BC933" w14:textId="77777777" w:rsidR="006F2B85" w:rsidRDefault="006F2B85">
            <w:pPr>
              <w:pStyle w:val="TableText"/>
            </w:pPr>
          </w:p>
        </w:tc>
        <w:tc>
          <w:tcPr>
            <w:tcW w:w="1104" w:type="dxa"/>
          </w:tcPr>
          <w:p w14:paraId="73B25FEC" w14:textId="1B9B623E" w:rsidR="006F2B85" w:rsidRDefault="001E7B82">
            <w:pPr>
              <w:pStyle w:val="TableText"/>
            </w:pPr>
            <w:hyperlink w:anchor="C_1098-32951">
              <w:r>
                <w:rPr>
                  <w:rStyle w:val="HyperlinkText9pt"/>
                </w:rPr>
                <w:t>1098-32951</w:t>
              </w:r>
            </w:hyperlink>
          </w:p>
        </w:tc>
        <w:tc>
          <w:tcPr>
            <w:tcW w:w="2975" w:type="dxa"/>
          </w:tcPr>
          <w:p w14:paraId="1D16DBFE" w14:textId="77777777" w:rsidR="006F2B85" w:rsidRDefault="001E7B82">
            <w:pPr>
              <w:pStyle w:val="TableText"/>
            </w:pPr>
            <w:r>
              <w:t>urn:oid:2.16.840.1.113762.1.4.1099.12 (Medication Route)</w:t>
            </w:r>
          </w:p>
        </w:tc>
      </w:tr>
      <w:tr w:rsidR="006F2B85" w14:paraId="0C362611" w14:textId="77777777">
        <w:trPr>
          <w:jc w:val="center"/>
        </w:trPr>
        <w:tc>
          <w:tcPr>
            <w:tcW w:w="3345" w:type="dxa"/>
          </w:tcPr>
          <w:p w14:paraId="25C7EC66" w14:textId="77777777" w:rsidR="006F2B85" w:rsidRDefault="001E7B82">
            <w:pPr>
              <w:pStyle w:val="TableText"/>
            </w:pPr>
            <w:r>
              <w:tab/>
              <w:t>approachSiteCode</w:t>
            </w:r>
          </w:p>
        </w:tc>
        <w:tc>
          <w:tcPr>
            <w:tcW w:w="720" w:type="dxa"/>
          </w:tcPr>
          <w:p w14:paraId="01C4DCCD" w14:textId="77777777" w:rsidR="006F2B85" w:rsidRDefault="001E7B82">
            <w:pPr>
              <w:pStyle w:val="TableText"/>
            </w:pPr>
            <w:r>
              <w:t>0..*</w:t>
            </w:r>
          </w:p>
        </w:tc>
        <w:tc>
          <w:tcPr>
            <w:tcW w:w="1152" w:type="dxa"/>
          </w:tcPr>
          <w:p w14:paraId="78574C7B" w14:textId="77777777" w:rsidR="006F2B85" w:rsidRDefault="001E7B82">
            <w:pPr>
              <w:pStyle w:val="TableText"/>
            </w:pPr>
            <w:r>
              <w:t>MAY</w:t>
            </w:r>
          </w:p>
        </w:tc>
        <w:tc>
          <w:tcPr>
            <w:tcW w:w="864" w:type="dxa"/>
          </w:tcPr>
          <w:p w14:paraId="481E0ABD" w14:textId="77777777" w:rsidR="006F2B85" w:rsidRDefault="006F2B85">
            <w:pPr>
              <w:pStyle w:val="TableText"/>
            </w:pPr>
          </w:p>
        </w:tc>
        <w:tc>
          <w:tcPr>
            <w:tcW w:w="1104" w:type="dxa"/>
          </w:tcPr>
          <w:p w14:paraId="438ECF66" w14:textId="3A73AE84" w:rsidR="006F2B85" w:rsidRDefault="001E7B82">
            <w:pPr>
              <w:pStyle w:val="TableText"/>
            </w:pPr>
            <w:hyperlink w:anchor="C_1098-32128">
              <w:r>
                <w:rPr>
                  <w:rStyle w:val="HyperlinkText9pt"/>
                </w:rPr>
                <w:t>1098-32128</w:t>
              </w:r>
            </w:hyperlink>
          </w:p>
        </w:tc>
        <w:tc>
          <w:tcPr>
            <w:tcW w:w="2975" w:type="dxa"/>
          </w:tcPr>
          <w:p w14:paraId="58B7549E" w14:textId="77777777" w:rsidR="006F2B85" w:rsidRDefault="001E7B82">
            <w:pPr>
              <w:pStyle w:val="TableText"/>
            </w:pPr>
            <w:r>
              <w:t>urn:oid:2.16.840.1.113883.3.88.12.3221.8.9 (Body Site Value Set)</w:t>
            </w:r>
          </w:p>
        </w:tc>
      </w:tr>
      <w:tr w:rsidR="006F2B85" w14:paraId="6342BEE1" w14:textId="77777777">
        <w:trPr>
          <w:jc w:val="center"/>
        </w:trPr>
        <w:tc>
          <w:tcPr>
            <w:tcW w:w="3345" w:type="dxa"/>
          </w:tcPr>
          <w:p w14:paraId="145F0689" w14:textId="77777777" w:rsidR="006F2B85" w:rsidRDefault="001E7B82">
            <w:pPr>
              <w:pStyle w:val="TableText"/>
            </w:pPr>
            <w:r>
              <w:tab/>
              <w:t>doseQuantity</w:t>
            </w:r>
          </w:p>
        </w:tc>
        <w:tc>
          <w:tcPr>
            <w:tcW w:w="720" w:type="dxa"/>
          </w:tcPr>
          <w:p w14:paraId="1C8A7DA1" w14:textId="77777777" w:rsidR="006F2B85" w:rsidRDefault="001E7B82">
            <w:pPr>
              <w:pStyle w:val="TableText"/>
            </w:pPr>
            <w:r>
              <w:t>0..1</w:t>
            </w:r>
          </w:p>
        </w:tc>
        <w:tc>
          <w:tcPr>
            <w:tcW w:w="1152" w:type="dxa"/>
          </w:tcPr>
          <w:p w14:paraId="08024463" w14:textId="77777777" w:rsidR="006F2B85" w:rsidRDefault="001E7B82">
            <w:pPr>
              <w:pStyle w:val="TableText"/>
            </w:pPr>
            <w:r>
              <w:t>MAY</w:t>
            </w:r>
          </w:p>
        </w:tc>
        <w:tc>
          <w:tcPr>
            <w:tcW w:w="864" w:type="dxa"/>
          </w:tcPr>
          <w:p w14:paraId="5A063499" w14:textId="77777777" w:rsidR="006F2B85" w:rsidRDefault="006F2B85">
            <w:pPr>
              <w:pStyle w:val="TableText"/>
            </w:pPr>
          </w:p>
        </w:tc>
        <w:tc>
          <w:tcPr>
            <w:tcW w:w="1104" w:type="dxa"/>
          </w:tcPr>
          <w:p w14:paraId="3B1CB8FC" w14:textId="68EDFE2E" w:rsidR="006F2B85" w:rsidRDefault="001E7B82">
            <w:pPr>
              <w:pStyle w:val="TableText"/>
            </w:pPr>
            <w:hyperlink w:anchor="C_1098-32129">
              <w:r>
                <w:rPr>
                  <w:rStyle w:val="HyperlinkText9pt"/>
                </w:rPr>
                <w:t>1098-32129</w:t>
              </w:r>
            </w:hyperlink>
          </w:p>
        </w:tc>
        <w:tc>
          <w:tcPr>
            <w:tcW w:w="2975" w:type="dxa"/>
          </w:tcPr>
          <w:p w14:paraId="57F1687F" w14:textId="77777777" w:rsidR="006F2B85" w:rsidRDefault="006F2B85">
            <w:pPr>
              <w:pStyle w:val="TableText"/>
            </w:pPr>
          </w:p>
        </w:tc>
      </w:tr>
      <w:tr w:rsidR="006F2B85" w14:paraId="65F1BA75" w14:textId="77777777">
        <w:trPr>
          <w:jc w:val="center"/>
        </w:trPr>
        <w:tc>
          <w:tcPr>
            <w:tcW w:w="3345" w:type="dxa"/>
          </w:tcPr>
          <w:p w14:paraId="12A1A96A" w14:textId="77777777" w:rsidR="006F2B85" w:rsidRDefault="001E7B82">
            <w:pPr>
              <w:pStyle w:val="TableText"/>
            </w:pPr>
            <w:r>
              <w:tab/>
            </w:r>
            <w:r>
              <w:tab/>
              <w:t>@unit</w:t>
            </w:r>
          </w:p>
        </w:tc>
        <w:tc>
          <w:tcPr>
            <w:tcW w:w="720" w:type="dxa"/>
          </w:tcPr>
          <w:p w14:paraId="5EECFBA8" w14:textId="77777777" w:rsidR="006F2B85" w:rsidRDefault="001E7B82">
            <w:pPr>
              <w:pStyle w:val="TableText"/>
            </w:pPr>
            <w:r>
              <w:t>0..1</w:t>
            </w:r>
          </w:p>
        </w:tc>
        <w:tc>
          <w:tcPr>
            <w:tcW w:w="1152" w:type="dxa"/>
          </w:tcPr>
          <w:p w14:paraId="447F460E" w14:textId="77777777" w:rsidR="006F2B85" w:rsidRDefault="001E7B82">
            <w:pPr>
              <w:pStyle w:val="TableText"/>
            </w:pPr>
            <w:r>
              <w:t>SHOULD</w:t>
            </w:r>
          </w:p>
        </w:tc>
        <w:tc>
          <w:tcPr>
            <w:tcW w:w="864" w:type="dxa"/>
          </w:tcPr>
          <w:p w14:paraId="61AF61BF" w14:textId="77777777" w:rsidR="006F2B85" w:rsidRDefault="006F2B85">
            <w:pPr>
              <w:pStyle w:val="TableText"/>
            </w:pPr>
          </w:p>
        </w:tc>
        <w:tc>
          <w:tcPr>
            <w:tcW w:w="1104" w:type="dxa"/>
          </w:tcPr>
          <w:p w14:paraId="2045D459" w14:textId="7AEFA65B" w:rsidR="006F2B85" w:rsidRDefault="001E7B82">
            <w:pPr>
              <w:pStyle w:val="TableText"/>
            </w:pPr>
            <w:hyperlink w:anchor="C_1098-32130">
              <w:r>
                <w:rPr>
                  <w:rStyle w:val="HyperlinkText9pt"/>
                </w:rPr>
                <w:t>1098-32130</w:t>
              </w:r>
            </w:hyperlink>
          </w:p>
        </w:tc>
        <w:tc>
          <w:tcPr>
            <w:tcW w:w="2975" w:type="dxa"/>
          </w:tcPr>
          <w:p w14:paraId="31F02CC1" w14:textId="77777777" w:rsidR="006F2B85" w:rsidRDefault="001E7B82">
            <w:pPr>
              <w:pStyle w:val="TableText"/>
            </w:pPr>
            <w:r>
              <w:t>urn:oid:2.16.840.1.113883.1.11.12839 (UnitsOfMeasureCaseSensitive)</w:t>
            </w:r>
          </w:p>
        </w:tc>
      </w:tr>
      <w:tr w:rsidR="006F2B85" w14:paraId="0D7FD61D" w14:textId="77777777">
        <w:trPr>
          <w:jc w:val="center"/>
        </w:trPr>
        <w:tc>
          <w:tcPr>
            <w:tcW w:w="3345" w:type="dxa"/>
          </w:tcPr>
          <w:p w14:paraId="058B0C40" w14:textId="77777777" w:rsidR="006F2B85" w:rsidRDefault="001E7B82">
            <w:pPr>
              <w:pStyle w:val="TableText"/>
            </w:pPr>
            <w:r>
              <w:tab/>
              <w:t>consumable</w:t>
            </w:r>
          </w:p>
        </w:tc>
        <w:tc>
          <w:tcPr>
            <w:tcW w:w="720" w:type="dxa"/>
          </w:tcPr>
          <w:p w14:paraId="42619C63" w14:textId="77777777" w:rsidR="006F2B85" w:rsidRDefault="001E7B82">
            <w:pPr>
              <w:pStyle w:val="TableText"/>
            </w:pPr>
            <w:r>
              <w:t>1..1</w:t>
            </w:r>
          </w:p>
        </w:tc>
        <w:tc>
          <w:tcPr>
            <w:tcW w:w="1152" w:type="dxa"/>
          </w:tcPr>
          <w:p w14:paraId="35B95117" w14:textId="77777777" w:rsidR="006F2B85" w:rsidRDefault="001E7B82">
            <w:pPr>
              <w:pStyle w:val="TableText"/>
            </w:pPr>
            <w:r>
              <w:t>SHALL</w:t>
            </w:r>
          </w:p>
        </w:tc>
        <w:tc>
          <w:tcPr>
            <w:tcW w:w="864" w:type="dxa"/>
          </w:tcPr>
          <w:p w14:paraId="2168B201" w14:textId="77777777" w:rsidR="006F2B85" w:rsidRDefault="006F2B85">
            <w:pPr>
              <w:pStyle w:val="TableText"/>
            </w:pPr>
          </w:p>
        </w:tc>
        <w:tc>
          <w:tcPr>
            <w:tcW w:w="1104" w:type="dxa"/>
          </w:tcPr>
          <w:p w14:paraId="48819140" w14:textId="36D57BD8" w:rsidR="006F2B85" w:rsidRDefault="001E7B82">
            <w:pPr>
              <w:pStyle w:val="TableText"/>
            </w:pPr>
            <w:hyperlink w:anchor="C_1098-32131">
              <w:r>
                <w:rPr>
                  <w:rStyle w:val="HyperlinkText9pt"/>
                </w:rPr>
                <w:t>1098-32131</w:t>
              </w:r>
            </w:hyperlink>
          </w:p>
        </w:tc>
        <w:tc>
          <w:tcPr>
            <w:tcW w:w="2975" w:type="dxa"/>
          </w:tcPr>
          <w:p w14:paraId="2DAE29A1" w14:textId="77777777" w:rsidR="006F2B85" w:rsidRDefault="006F2B85">
            <w:pPr>
              <w:pStyle w:val="TableText"/>
            </w:pPr>
          </w:p>
        </w:tc>
      </w:tr>
      <w:tr w:rsidR="006F2B85" w14:paraId="629ED86C" w14:textId="77777777">
        <w:trPr>
          <w:jc w:val="center"/>
        </w:trPr>
        <w:tc>
          <w:tcPr>
            <w:tcW w:w="3345" w:type="dxa"/>
          </w:tcPr>
          <w:p w14:paraId="7C45DB17" w14:textId="77777777" w:rsidR="006F2B85" w:rsidRDefault="001E7B82">
            <w:pPr>
              <w:pStyle w:val="TableText"/>
            </w:pPr>
            <w:r>
              <w:tab/>
            </w:r>
            <w:r>
              <w:tab/>
              <w:t>manufacturedProduct</w:t>
            </w:r>
          </w:p>
        </w:tc>
        <w:tc>
          <w:tcPr>
            <w:tcW w:w="720" w:type="dxa"/>
          </w:tcPr>
          <w:p w14:paraId="1EF30947" w14:textId="77777777" w:rsidR="006F2B85" w:rsidRDefault="001E7B82">
            <w:pPr>
              <w:pStyle w:val="TableText"/>
            </w:pPr>
            <w:r>
              <w:t>1..1</w:t>
            </w:r>
          </w:p>
        </w:tc>
        <w:tc>
          <w:tcPr>
            <w:tcW w:w="1152" w:type="dxa"/>
          </w:tcPr>
          <w:p w14:paraId="6CB7AF73" w14:textId="77777777" w:rsidR="006F2B85" w:rsidRDefault="001E7B82">
            <w:pPr>
              <w:pStyle w:val="TableText"/>
            </w:pPr>
            <w:r>
              <w:t>SHALL</w:t>
            </w:r>
          </w:p>
        </w:tc>
        <w:tc>
          <w:tcPr>
            <w:tcW w:w="864" w:type="dxa"/>
          </w:tcPr>
          <w:p w14:paraId="5DD2B3A1" w14:textId="77777777" w:rsidR="006F2B85" w:rsidRDefault="006F2B85">
            <w:pPr>
              <w:pStyle w:val="TableText"/>
            </w:pPr>
          </w:p>
        </w:tc>
        <w:tc>
          <w:tcPr>
            <w:tcW w:w="1104" w:type="dxa"/>
          </w:tcPr>
          <w:p w14:paraId="77421435" w14:textId="1B296294" w:rsidR="006F2B85" w:rsidRDefault="001E7B82">
            <w:pPr>
              <w:pStyle w:val="TableText"/>
            </w:pPr>
            <w:hyperlink w:anchor="C_1098-32132">
              <w:r>
                <w:rPr>
                  <w:rStyle w:val="HyperlinkText9pt"/>
                </w:rPr>
                <w:t>1098-32132</w:t>
              </w:r>
            </w:hyperlink>
          </w:p>
        </w:tc>
        <w:tc>
          <w:tcPr>
            <w:tcW w:w="2975" w:type="dxa"/>
          </w:tcPr>
          <w:p w14:paraId="3D0E2499" w14:textId="24221E23" w:rsidR="006F2B85" w:rsidRDefault="001E7B82">
            <w:pPr>
              <w:pStyle w:val="TableText"/>
            </w:pPr>
            <w:hyperlink w:anchor="Immunization_Medication_Information_V2">
              <w:r>
                <w:rPr>
                  <w:rStyle w:val="HyperlinkText9pt"/>
                </w:rPr>
                <w:t>Immunization Medication Information (V2) (identifier: urn:hl7ii:2.16.840.1.113883.10.20.22.4.54:2014-06-09</w:t>
              </w:r>
            </w:hyperlink>
          </w:p>
        </w:tc>
      </w:tr>
      <w:tr w:rsidR="006F2B85" w14:paraId="32BFAA97" w14:textId="77777777">
        <w:trPr>
          <w:jc w:val="center"/>
        </w:trPr>
        <w:tc>
          <w:tcPr>
            <w:tcW w:w="3345" w:type="dxa"/>
          </w:tcPr>
          <w:p w14:paraId="02E19515" w14:textId="77777777" w:rsidR="006F2B85" w:rsidRDefault="001E7B82">
            <w:pPr>
              <w:pStyle w:val="TableText"/>
            </w:pPr>
            <w:r>
              <w:tab/>
              <w:t>performer</w:t>
            </w:r>
          </w:p>
        </w:tc>
        <w:tc>
          <w:tcPr>
            <w:tcW w:w="720" w:type="dxa"/>
          </w:tcPr>
          <w:p w14:paraId="2321050C" w14:textId="77777777" w:rsidR="006F2B85" w:rsidRDefault="001E7B82">
            <w:pPr>
              <w:pStyle w:val="TableText"/>
            </w:pPr>
            <w:r>
              <w:t>0..*</w:t>
            </w:r>
          </w:p>
        </w:tc>
        <w:tc>
          <w:tcPr>
            <w:tcW w:w="1152" w:type="dxa"/>
          </w:tcPr>
          <w:p w14:paraId="44CB5C9A" w14:textId="77777777" w:rsidR="006F2B85" w:rsidRDefault="001E7B82">
            <w:pPr>
              <w:pStyle w:val="TableText"/>
            </w:pPr>
            <w:r>
              <w:t>MAY</w:t>
            </w:r>
          </w:p>
        </w:tc>
        <w:tc>
          <w:tcPr>
            <w:tcW w:w="864" w:type="dxa"/>
          </w:tcPr>
          <w:p w14:paraId="48AC561D" w14:textId="77777777" w:rsidR="006F2B85" w:rsidRDefault="006F2B85">
            <w:pPr>
              <w:pStyle w:val="TableText"/>
            </w:pPr>
          </w:p>
        </w:tc>
        <w:tc>
          <w:tcPr>
            <w:tcW w:w="1104" w:type="dxa"/>
          </w:tcPr>
          <w:p w14:paraId="16706C08" w14:textId="0C40B84B" w:rsidR="006F2B85" w:rsidRDefault="001E7B82">
            <w:pPr>
              <w:pStyle w:val="TableText"/>
            </w:pPr>
            <w:hyperlink w:anchor="C_1098-32104">
              <w:r>
                <w:rPr>
                  <w:rStyle w:val="HyperlinkText9pt"/>
                </w:rPr>
                <w:t>1098-32104</w:t>
              </w:r>
            </w:hyperlink>
          </w:p>
        </w:tc>
        <w:tc>
          <w:tcPr>
            <w:tcW w:w="2975" w:type="dxa"/>
          </w:tcPr>
          <w:p w14:paraId="71ED2C0C" w14:textId="77777777" w:rsidR="006F2B85" w:rsidRDefault="006F2B85">
            <w:pPr>
              <w:pStyle w:val="TableText"/>
            </w:pPr>
          </w:p>
        </w:tc>
      </w:tr>
      <w:tr w:rsidR="006F2B85" w14:paraId="3BFB08F7" w14:textId="77777777">
        <w:trPr>
          <w:jc w:val="center"/>
        </w:trPr>
        <w:tc>
          <w:tcPr>
            <w:tcW w:w="3345" w:type="dxa"/>
          </w:tcPr>
          <w:p w14:paraId="7E0041C9" w14:textId="77777777" w:rsidR="006F2B85" w:rsidRDefault="001E7B82">
            <w:pPr>
              <w:pStyle w:val="TableText"/>
            </w:pPr>
            <w:r>
              <w:tab/>
              <w:t>author</w:t>
            </w:r>
          </w:p>
        </w:tc>
        <w:tc>
          <w:tcPr>
            <w:tcW w:w="720" w:type="dxa"/>
          </w:tcPr>
          <w:p w14:paraId="6AE8C18A" w14:textId="77777777" w:rsidR="006F2B85" w:rsidRDefault="001E7B82">
            <w:pPr>
              <w:pStyle w:val="TableText"/>
            </w:pPr>
            <w:r>
              <w:t>0..*</w:t>
            </w:r>
          </w:p>
        </w:tc>
        <w:tc>
          <w:tcPr>
            <w:tcW w:w="1152" w:type="dxa"/>
          </w:tcPr>
          <w:p w14:paraId="7E55BF58" w14:textId="77777777" w:rsidR="006F2B85" w:rsidRDefault="001E7B82">
            <w:pPr>
              <w:pStyle w:val="TableText"/>
            </w:pPr>
            <w:r>
              <w:t>MAY</w:t>
            </w:r>
          </w:p>
        </w:tc>
        <w:tc>
          <w:tcPr>
            <w:tcW w:w="864" w:type="dxa"/>
          </w:tcPr>
          <w:p w14:paraId="3A9A88AF" w14:textId="77777777" w:rsidR="006F2B85" w:rsidRDefault="006F2B85">
            <w:pPr>
              <w:pStyle w:val="TableText"/>
            </w:pPr>
          </w:p>
        </w:tc>
        <w:tc>
          <w:tcPr>
            <w:tcW w:w="1104" w:type="dxa"/>
          </w:tcPr>
          <w:p w14:paraId="557A62D6" w14:textId="3136FAF4" w:rsidR="006F2B85" w:rsidRDefault="001E7B82">
            <w:pPr>
              <w:pStyle w:val="TableText"/>
            </w:pPr>
            <w:hyperlink w:anchor="C_1098-32105">
              <w:r>
                <w:rPr>
                  <w:rStyle w:val="HyperlinkText9pt"/>
                </w:rPr>
                <w:t>1098-</w:t>
              </w:r>
              <w:r>
                <w:rPr>
                  <w:rStyle w:val="HyperlinkText9pt"/>
                </w:rPr>
                <w:lastRenderedPageBreak/>
                <w:t>32105</w:t>
              </w:r>
            </w:hyperlink>
          </w:p>
        </w:tc>
        <w:tc>
          <w:tcPr>
            <w:tcW w:w="2975" w:type="dxa"/>
          </w:tcPr>
          <w:p w14:paraId="532E8D99" w14:textId="1334A4BA" w:rsidR="006F2B85" w:rsidRDefault="001E7B82">
            <w:pPr>
              <w:pStyle w:val="TableText"/>
            </w:pPr>
            <w:hyperlink w:anchor="U_Author_Participation">
              <w:r>
                <w:rPr>
                  <w:rStyle w:val="HyperlinkText9pt"/>
                </w:rPr>
                <w:t xml:space="preserve">Author Participation </w:t>
              </w:r>
              <w:r>
                <w:rPr>
                  <w:rStyle w:val="HyperlinkText9pt"/>
                </w:rPr>
                <w:lastRenderedPageBreak/>
                <w:t>(identifier: urn:oid:2.16.840.1.113883.10.20.22.4.119</w:t>
              </w:r>
            </w:hyperlink>
          </w:p>
        </w:tc>
      </w:tr>
      <w:tr w:rsidR="006F2B85" w14:paraId="17ECD543" w14:textId="77777777">
        <w:trPr>
          <w:jc w:val="center"/>
        </w:trPr>
        <w:tc>
          <w:tcPr>
            <w:tcW w:w="3345" w:type="dxa"/>
          </w:tcPr>
          <w:p w14:paraId="2893B22A" w14:textId="77777777" w:rsidR="006F2B85" w:rsidRDefault="001E7B82">
            <w:pPr>
              <w:pStyle w:val="TableText"/>
            </w:pPr>
            <w:r>
              <w:lastRenderedPageBreak/>
              <w:tab/>
              <w:t>entryRelationship</w:t>
            </w:r>
          </w:p>
        </w:tc>
        <w:tc>
          <w:tcPr>
            <w:tcW w:w="720" w:type="dxa"/>
          </w:tcPr>
          <w:p w14:paraId="4526C535" w14:textId="77777777" w:rsidR="006F2B85" w:rsidRDefault="001E7B82">
            <w:pPr>
              <w:pStyle w:val="TableText"/>
            </w:pPr>
            <w:r>
              <w:t>0..*</w:t>
            </w:r>
          </w:p>
        </w:tc>
        <w:tc>
          <w:tcPr>
            <w:tcW w:w="1152" w:type="dxa"/>
          </w:tcPr>
          <w:p w14:paraId="7B6854D2" w14:textId="77777777" w:rsidR="006F2B85" w:rsidRDefault="001E7B82">
            <w:pPr>
              <w:pStyle w:val="TableText"/>
            </w:pPr>
            <w:r>
              <w:t>MAY</w:t>
            </w:r>
          </w:p>
        </w:tc>
        <w:tc>
          <w:tcPr>
            <w:tcW w:w="864" w:type="dxa"/>
          </w:tcPr>
          <w:p w14:paraId="6C8B02EF" w14:textId="77777777" w:rsidR="006F2B85" w:rsidRDefault="006F2B85">
            <w:pPr>
              <w:pStyle w:val="TableText"/>
            </w:pPr>
          </w:p>
        </w:tc>
        <w:tc>
          <w:tcPr>
            <w:tcW w:w="1104" w:type="dxa"/>
          </w:tcPr>
          <w:p w14:paraId="2BFC7466" w14:textId="4FC3FDF7" w:rsidR="006F2B85" w:rsidRDefault="001E7B82">
            <w:pPr>
              <w:pStyle w:val="TableText"/>
            </w:pPr>
            <w:hyperlink w:anchor="C_1098-32108">
              <w:r>
                <w:rPr>
                  <w:rStyle w:val="HyperlinkText9pt"/>
                </w:rPr>
                <w:t>1098-32108</w:t>
              </w:r>
            </w:hyperlink>
          </w:p>
        </w:tc>
        <w:tc>
          <w:tcPr>
            <w:tcW w:w="2975" w:type="dxa"/>
          </w:tcPr>
          <w:p w14:paraId="0F0A4459" w14:textId="77777777" w:rsidR="006F2B85" w:rsidRDefault="006F2B85">
            <w:pPr>
              <w:pStyle w:val="TableText"/>
            </w:pPr>
          </w:p>
        </w:tc>
      </w:tr>
      <w:tr w:rsidR="006F2B85" w14:paraId="1D678FD7" w14:textId="77777777">
        <w:trPr>
          <w:jc w:val="center"/>
        </w:trPr>
        <w:tc>
          <w:tcPr>
            <w:tcW w:w="3345" w:type="dxa"/>
          </w:tcPr>
          <w:p w14:paraId="73BE3764" w14:textId="77777777" w:rsidR="006F2B85" w:rsidRDefault="001E7B82">
            <w:pPr>
              <w:pStyle w:val="TableText"/>
            </w:pPr>
            <w:r>
              <w:tab/>
            </w:r>
            <w:r>
              <w:tab/>
              <w:t>@typeCode</w:t>
            </w:r>
          </w:p>
        </w:tc>
        <w:tc>
          <w:tcPr>
            <w:tcW w:w="720" w:type="dxa"/>
          </w:tcPr>
          <w:p w14:paraId="635FDF2D" w14:textId="77777777" w:rsidR="006F2B85" w:rsidRDefault="001E7B82">
            <w:pPr>
              <w:pStyle w:val="TableText"/>
            </w:pPr>
            <w:r>
              <w:t>1..1</w:t>
            </w:r>
          </w:p>
        </w:tc>
        <w:tc>
          <w:tcPr>
            <w:tcW w:w="1152" w:type="dxa"/>
          </w:tcPr>
          <w:p w14:paraId="7001B842" w14:textId="77777777" w:rsidR="006F2B85" w:rsidRDefault="001E7B82">
            <w:pPr>
              <w:pStyle w:val="TableText"/>
            </w:pPr>
            <w:r>
              <w:t>SHALL</w:t>
            </w:r>
          </w:p>
        </w:tc>
        <w:tc>
          <w:tcPr>
            <w:tcW w:w="864" w:type="dxa"/>
          </w:tcPr>
          <w:p w14:paraId="0D069FEF" w14:textId="77777777" w:rsidR="006F2B85" w:rsidRDefault="006F2B85">
            <w:pPr>
              <w:pStyle w:val="TableText"/>
            </w:pPr>
          </w:p>
        </w:tc>
        <w:tc>
          <w:tcPr>
            <w:tcW w:w="1104" w:type="dxa"/>
          </w:tcPr>
          <w:p w14:paraId="5232534A" w14:textId="79F7B25A" w:rsidR="006F2B85" w:rsidRDefault="001E7B82">
            <w:pPr>
              <w:pStyle w:val="TableText"/>
            </w:pPr>
            <w:hyperlink w:anchor="C_1098-32109">
              <w:r>
                <w:rPr>
                  <w:rStyle w:val="HyperlinkText9pt"/>
                </w:rPr>
                <w:t>1098-32109</w:t>
              </w:r>
            </w:hyperlink>
          </w:p>
        </w:tc>
        <w:tc>
          <w:tcPr>
            <w:tcW w:w="2975" w:type="dxa"/>
          </w:tcPr>
          <w:p w14:paraId="6FB211F3" w14:textId="77777777" w:rsidR="006F2B85" w:rsidRDefault="001E7B82">
            <w:pPr>
              <w:pStyle w:val="TableText"/>
            </w:pPr>
            <w:r>
              <w:t>urn:oid:2.16.840.1.113883.5.1002 (HL7ActRelationshipType) = REFR</w:t>
            </w:r>
          </w:p>
        </w:tc>
      </w:tr>
      <w:tr w:rsidR="006F2B85" w14:paraId="3E84697E" w14:textId="77777777">
        <w:trPr>
          <w:jc w:val="center"/>
        </w:trPr>
        <w:tc>
          <w:tcPr>
            <w:tcW w:w="3345" w:type="dxa"/>
          </w:tcPr>
          <w:p w14:paraId="2905E8A0" w14:textId="77777777" w:rsidR="006F2B85" w:rsidRDefault="001E7B82">
            <w:pPr>
              <w:pStyle w:val="TableText"/>
            </w:pPr>
            <w:r>
              <w:tab/>
            </w:r>
            <w:r>
              <w:tab/>
              <w:t>observation</w:t>
            </w:r>
          </w:p>
        </w:tc>
        <w:tc>
          <w:tcPr>
            <w:tcW w:w="720" w:type="dxa"/>
          </w:tcPr>
          <w:p w14:paraId="62B9FA78" w14:textId="77777777" w:rsidR="006F2B85" w:rsidRDefault="001E7B82">
            <w:pPr>
              <w:pStyle w:val="TableText"/>
            </w:pPr>
            <w:r>
              <w:t>1..1</w:t>
            </w:r>
          </w:p>
        </w:tc>
        <w:tc>
          <w:tcPr>
            <w:tcW w:w="1152" w:type="dxa"/>
          </w:tcPr>
          <w:p w14:paraId="13CABE37" w14:textId="77777777" w:rsidR="006F2B85" w:rsidRDefault="001E7B82">
            <w:pPr>
              <w:pStyle w:val="TableText"/>
            </w:pPr>
            <w:r>
              <w:t>SHALL</w:t>
            </w:r>
          </w:p>
        </w:tc>
        <w:tc>
          <w:tcPr>
            <w:tcW w:w="864" w:type="dxa"/>
          </w:tcPr>
          <w:p w14:paraId="63EFF7AE" w14:textId="77777777" w:rsidR="006F2B85" w:rsidRDefault="006F2B85">
            <w:pPr>
              <w:pStyle w:val="TableText"/>
            </w:pPr>
          </w:p>
        </w:tc>
        <w:tc>
          <w:tcPr>
            <w:tcW w:w="1104" w:type="dxa"/>
          </w:tcPr>
          <w:p w14:paraId="07FDB4CB" w14:textId="5279F2F5" w:rsidR="006F2B85" w:rsidRDefault="001E7B82">
            <w:pPr>
              <w:pStyle w:val="TableText"/>
            </w:pPr>
            <w:hyperlink w:anchor="C_1098-32110">
              <w:r>
                <w:rPr>
                  <w:rStyle w:val="HyperlinkText9pt"/>
                </w:rPr>
                <w:t>1098-32110</w:t>
              </w:r>
            </w:hyperlink>
          </w:p>
        </w:tc>
        <w:tc>
          <w:tcPr>
            <w:tcW w:w="2975" w:type="dxa"/>
          </w:tcPr>
          <w:p w14:paraId="2B0D7669" w14:textId="77777777" w:rsidR="006F2B85" w:rsidRDefault="001E7B82">
            <w:pPr>
              <w:pStyle w:val="TableText"/>
            </w:pPr>
            <w:r>
              <w:t>Priority Preference (identifier: urn:oid:2.16.840.1.113883.10.20.22.4.143</w:t>
            </w:r>
          </w:p>
        </w:tc>
      </w:tr>
      <w:tr w:rsidR="006F2B85" w14:paraId="2EA99B16" w14:textId="77777777">
        <w:trPr>
          <w:jc w:val="center"/>
        </w:trPr>
        <w:tc>
          <w:tcPr>
            <w:tcW w:w="3345" w:type="dxa"/>
          </w:tcPr>
          <w:p w14:paraId="78CFEE52" w14:textId="77777777" w:rsidR="006F2B85" w:rsidRDefault="001E7B82">
            <w:pPr>
              <w:pStyle w:val="TableText"/>
            </w:pPr>
            <w:r>
              <w:tab/>
              <w:t>entryRelationship</w:t>
            </w:r>
          </w:p>
        </w:tc>
        <w:tc>
          <w:tcPr>
            <w:tcW w:w="720" w:type="dxa"/>
          </w:tcPr>
          <w:p w14:paraId="5BF6C10A" w14:textId="77777777" w:rsidR="006F2B85" w:rsidRDefault="001E7B82">
            <w:pPr>
              <w:pStyle w:val="TableText"/>
            </w:pPr>
            <w:r>
              <w:t>0..*</w:t>
            </w:r>
          </w:p>
        </w:tc>
        <w:tc>
          <w:tcPr>
            <w:tcW w:w="1152" w:type="dxa"/>
          </w:tcPr>
          <w:p w14:paraId="24588336" w14:textId="77777777" w:rsidR="006F2B85" w:rsidRDefault="001E7B82">
            <w:pPr>
              <w:pStyle w:val="TableText"/>
            </w:pPr>
            <w:r>
              <w:t>MAY</w:t>
            </w:r>
          </w:p>
        </w:tc>
        <w:tc>
          <w:tcPr>
            <w:tcW w:w="864" w:type="dxa"/>
          </w:tcPr>
          <w:p w14:paraId="72AE7BA4" w14:textId="77777777" w:rsidR="006F2B85" w:rsidRDefault="006F2B85">
            <w:pPr>
              <w:pStyle w:val="TableText"/>
            </w:pPr>
          </w:p>
        </w:tc>
        <w:tc>
          <w:tcPr>
            <w:tcW w:w="1104" w:type="dxa"/>
          </w:tcPr>
          <w:p w14:paraId="2ACA384B" w14:textId="318404C9" w:rsidR="006F2B85" w:rsidRDefault="001E7B82">
            <w:pPr>
              <w:pStyle w:val="TableText"/>
            </w:pPr>
            <w:hyperlink w:anchor="C_1098-32114">
              <w:r>
                <w:rPr>
                  <w:rStyle w:val="HyperlinkText9pt"/>
                </w:rPr>
                <w:t>1098-32114</w:t>
              </w:r>
            </w:hyperlink>
          </w:p>
        </w:tc>
        <w:tc>
          <w:tcPr>
            <w:tcW w:w="2975" w:type="dxa"/>
          </w:tcPr>
          <w:p w14:paraId="2ADE5683" w14:textId="77777777" w:rsidR="006F2B85" w:rsidRDefault="006F2B85">
            <w:pPr>
              <w:pStyle w:val="TableText"/>
            </w:pPr>
          </w:p>
        </w:tc>
      </w:tr>
      <w:tr w:rsidR="006F2B85" w14:paraId="2348C393" w14:textId="77777777">
        <w:trPr>
          <w:jc w:val="center"/>
        </w:trPr>
        <w:tc>
          <w:tcPr>
            <w:tcW w:w="3345" w:type="dxa"/>
          </w:tcPr>
          <w:p w14:paraId="3BAF5703" w14:textId="77777777" w:rsidR="006F2B85" w:rsidRDefault="001E7B82">
            <w:pPr>
              <w:pStyle w:val="TableText"/>
            </w:pPr>
            <w:r>
              <w:tab/>
            </w:r>
            <w:r>
              <w:tab/>
              <w:t>@typeCode</w:t>
            </w:r>
          </w:p>
        </w:tc>
        <w:tc>
          <w:tcPr>
            <w:tcW w:w="720" w:type="dxa"/>
          </w:tcPr>
          <w:p w14:paraId="50A9D486" w14:textId="77777777" w:rsidR="006F2B85" w:rsidRDefault="001E7B82">
            <w:pPr>
              <w:pStyle w:val="TableText"/>
            </w:pPr>
            <w:r>
              <w:t>1..1</w:t>
            </w:r>
          </w:p>
        </w:tc>
        <w:tc>
          <w:tcPr>
            <w:tcW w:w="1152" w:type="dxa"/>
          </w:tcPr>
          <w:p w14:paraId="1E4AE8A1" w14:textId="77777777" w:rsidR="006F2B85" w:rsidRDefault="001E7B82">
            <w:pPr>
              <w:pStyle w:val="TableText"/>
            </w:pPr>
            <w:r>
              <w:t>SHALL</w:t>
            </w:r>
          </w:p>
        </w:tc>
        <w:tc>
          <w:tcPr>
            <w:tcW w:w="864" w:type="dxa"/>
          </w:tcPr>
          <w:p w14:paraId="3ACB3B0F" w14:textId="77777777" w:rsidR="006F2B85" w:rsidRDefault="006F2B85">
            <w:pPr>
              <w:pStyle w:val="TableText"/>
            </w:pPr>
          </w:p>
        </w:tc>
        <w:tc>
          <w:tcPr>
            <w:tcW w:w="1104" w:type="dxa"/>
          </w:tcPr>
          <w:p w14:paraId="21A58EBC" w14:textId="2BED7FD9" w:rsidR="006F2B85" w:rsidRDefault="001E7B82">
            <w:pPr>
              <w:pStyle w:val="TableText"/>
            </w:pPr>
            <w:hyperlink w:anchor="C_1098-32115">
              <w:r>
                <w:rPr>
                  <w:rStyle w:val="HyperlinkText9pt"/>
                </w:rPr>
                <w:t>1098-32115</w:t>
              </w:r>
            </w:hyperlink>
          </w:p>
        </w:tc>
        <w:tc>
          <w:tcPr>
            <w:tcW w:w="2975" w:type="dxa"/>
          </w:tcPr>
          <w:p w14:paraId="6761856E" w14:textId="77777777" w:rsidR="006F2B85" w:rsidRDefault="001E7B82">
            <w:pPr>
              <w:pStyle w:val="TableText"/>
            </w:pPr>
            <w:r>
              <w:t>urn:oid:2.16.840.1.113883.5.1002 (HL7ActRelationshipType) = RSON</w:t>
            </w:r>
          </w:p>
        </w:tc>
      </w:tr>
      <w:tr w:rsidR="006F2B85" w14:paraId="7D6281B1" w14:textId="77777777">
        <w:trPr>
          <w:jc w:val="center"/>
        </w:trPr>
        <w:tc>
          <w:tcPr>
            <w:tcW w:w="3345" w:type="dxa"/>
          </w:tcPr>
          <w:p w14:paraId="3983A67C" w14:textId="77777777" w:rsidR="006F2B85" w:rsidRDefault="001E7B82">
            <w:pPr>
              <w:pStyle w:val="TableText"/>
            </w:pPr>
            <w:r>
              <w:tab/>
            </w:r>
            <w:r>
              <w:tab/>
              <w:t>observation</w:t>
            </w:r>
          </w:p>
        </w:tc>
        <w:tc>
          <w:tcPr>
            <w:tcW w:w="720" w:type="dxa"/>
          </w:tcPr>
          <w:p w14:paraId="0A96B2D9" w14:textId="77777777" w:rsidR="006F2B85" w:rsidRDefault="001E7B82">
            <w:pPr>
              <w:pStyle w:val="TableText"/>
            </w:pPr>
            <w:r>
              <w:t>1..1</w:t>
            </w:r>
          </w:p>
        </w:tc>
        <w:tc>
          <w:tcPr>
            <w:tcW w:w="1152" w:type="dxa"/>
          </w:tcPr>
          <w:p w14:paraId="5257F377" w14:textId="77777777" w:rsidR="006F2B85" w:rsidRDefault="001E7B82">
            <w:pPr>
              <w:pStyle w:val="TableText"/>
            </w:pPr>
            <w:r>
              <w:t>SHALL</w:t>
            </w:r>
          </w:p>
        </w:tc>
        <w:tc>
          <w:tcPr>
            <w:tcW w:w="864" w:type="dxa"/>
          </w:tcPr>
          <w:p w14:paraId="132404C2" w14:textId="77777777" w:rsidR="006F2B85" w:rsidRDefault="006F2B85">
            <w:pPr>
              <w:pStyle w:val="TableText"/>
            </w:pPr>
          </w:p>
        </w:tc>
        <w:tc>
          <w:tcPr>
            <w:tcW w:w="1104" w:type="dxa"/>
          </w:tcPr>
          <w:p w14:paraId="67D748DC" w14:textId="4AA3A2BC" w:rsidR="006F2B85" w:rsidRDefault="001E7B82">
            <w:pPr>
              <w:pStyle w:val="TableText"/>
            </w:pPr>
            <w:hyperlink w:anchor="C_1098-32116">
              <w:r>
                <w:rPr>
                  <w:rStyle w:val="HyperlinkText9pt"/>
                </w:rPr>
                <w:t>1098-32116</w:t>
              </w:r>
            </w:hyperlink>
          </w:p>
        </w:tc>
        <w:tc>
          <w:tcPr>
            <w:tcW w:w="2975" w:type="dxa"/>
          </w:tcPr>
          <w:p w14:paraId="49131D94" w14:textId="587B3EAB" w:rsidR="006F2B85" w:rsidRDefault="001E7B82">
            <w:pPr>
              <w:pStyle w:val="TableText"/>
            </w:pPr>
            <w:hyperlink w:anchor="Indication_V2">
              <w:r>
                <w:rPr>
                  <w:rStyle w:val="HyperlinkText9pt"/>
                </w:rPr>
                <w:t>Indication (V2) (identifier: urn:hl7ii:2.16.840.1.113883.10.20.22.4.19:2014-06-09</w:t>
              </w:r>
            </w:hyperlink>
          </w:p>
        </w:tc>
      </w:tr>
      <w:tr w:rsidR="006F2B85" w14:paraId="1D5CB655" w14:textId="77777777">
        <w:trPr>
          <w:jc w:val="center"/>
        </w:trPr>
        <w:tc>
          <w:tcPr>
            <w:tcW w:w="3345" w:type="dxa"/>
          </w:tcPr>
          <w:p w14:paraId="471655B7" w14:textId="77777777" w:rsidR="006F2B85" w:rsidRDefault="001E7B82">
            <w:pPr>
              <w:pStyle w:val="TableText"/>
            </w:pPr>
            <w:r>
              <w:tab/>
              <w:t>entryRelationship</w:t>
            </w:r>
          </w:p>
        </w:tc>
        <w:tc>
          <w:tcPr>
            <w:tcW w:w="720" w:type="dxa"/>
          </w:tcPr>
          <w:p w14:paraId="3EE33568" w14:textId="77777777" w:rsidR="006F2B85" w:rsidRDefault="001E7B82">
            <w:pPr>
              <w:pStyle w:val="TableText"/>
            </w:pPr>
            <w:r>
              <w:t>0..*</w:t>
            </w:r>
          </w:p>
        </w:tc>
        <w:tc>
          <w:tcPr>
            <w:tcW w:w="1152" w:type="dxa"/>
          </w:tcPr>
          <w:p w14:paraId="2D84AE26" w14:textId="77777777" w:rsidR="006F2B85" w:rsidRDefault="001E7B82">
            <w:pPr>
              <w:pStyle w:val="TableText"/>
            </w:pPr>
            <w:r>
              <w:t>MAY</w:t>
            </w:r>
          </w:p>
        </w:tc>
        <w:tc>
          <w:tcPr>
            <w:tcW w:w="864" w:type="dxa"/>
          </w:tcPr>
          <w:p w14:paraId="5619B9B3" w14:textId="77777777" w:rsidR="006F2B85" w:rsidRDefault="006F2B85">
            <w:pPr>
              <w:pStyle w:val="TableText"/>
            </w:pPr>
          </w:p>
        </w:tc>
        <w:tc>
          <w:tcPr>
            <w:tcW w:w="1104" w:type="dxa"/>
          </w:tcPr>
          <w:p w14:paraId="33F5F653" w14:textId="673AF710" w:rsidR="006F2B85" w:rsidRDefault="001E7B82">
            <w:pPr>
              <w:pStyle w:val="TableText"/>
            </w:pPr>
            <w:hyperlink w:anchor="C_1098-32117">
              <w:r>
                <w:rPr>
                  <w:rStyle w:val="HyperlinkText9pt"/>
                </w:rPr>
                <w:t>1098-32117</w:t>
              </w:r>
            </w:hyperlink>
          </w:p>
        </w:tc>
        <w:tc>
          <w:tcPr>
            <w:tcW w:w="2975" w:type="dxa"/>
          </w:tcPr>
          <w:p w14:paraId="7DF79003" w14:textId="77777777" w:rsidR="006F2B85" w:rsidRDefault="006F2B85">
            <w:pPr>
              <w:pStyle w:val="TableText"/>
            </w:pPr>
          </w:p>
        </w:tc>
      </w:tr>
      <w:tr w:rsidR="006F2B85" w14:paraId="47E1FC2C" w14:textId="77777777">
        <w:trPr>
          <w:jc w:val="center"/>
        </w:trPr>
        <w:tc>
          <w:tcPr>
            <w:tcW w:w="3345" w:type="dxa"/>
          </w:tcPr>
          <w:p w14:paraId="08CB9C72" w14:textId="77777777" w:rsidR="006F2B85" w:rsidRDefault="001E7B82">
            <w:pPr>
              <w:pStyle w:val="TableText"/>
            </w:pPr>
            <w:r>
              <w:tab/>
            </w:r>
            <w:r>
              <w:tab/>
              <w:t>@typeCode</w:t>
            </w:r>
          </w:p>
        </w:tc>
        <w:tc>
          <w:tcPr>
            <w:tcW w:w="720" w:type="dxa"/>
          </w:tcPr>
          <w:p w14:paraId="063D726C" w14:textId="77777777" w:rsidR="006F2B85" w:rsidRDefault="001E7B82">
            <w:pPr>
              <w:pStyle w:val="TableText"/>
            </w:pPr>
            <w:r>
              <w:t>1..1</w:t>
            </w:r>
          </w:p>
        </w:tc>
        <w:tc>
          <w:tcPr>
            <w:tcW w:w="1152" w:type="dxa"/>
          </w:tcPr>
          <w:p w14:paraId="7E5B44C4" w14:textId="77777777" w:rsidR="006F2B85" w:rsidRDefault="001E7B82">
            <w:pPr>
              <w:pStyle w:val="TableText"/>
            </w:pPr>
            <w:r>
              <w:t>SHALL</w:t>
            </w:r>
          </w:p>
        </w:tc>
        <w:tc>
          <w:tcPr>
            <w:tcW w:w="864" w:type="dxa"/>
          </w:tcPr>
          <w:p w14:paraId="0E6A0180" w14:textId="77777777" w:rsidR="006F2B85" w:rsidRDefault="006F2B85">
            <w:pPr>
              <w:pStyle w:val="TableText"/>
            </w:pPr>
          </w:p>
        </w:tc>
        <w:tc>
          <w:tcPr>
            <w:tcW w:w="1104" w:type="dxa"/>
          </w:tcPr>
          <w:p w14:paraId="13C84D5D" w14:textId="1667F407" w:rsidR="006F2B85" w:rsidRDefault="001E7B82">
            <w:pPr>
              <w:pStyle w:val="TableText"/>
            </w:pPr>
            <w:hyperlink w:anchor="C_1098-32118">
              <w:r>
                <w:rPr>
                  <w:rStyle w:val="HyperlinkText9pt"/>
                </w:rPr>
                <w:t>1098-32118</w:t>
              </w:r>
            </w:hyperlink>
          </w:p>
        </w:tc>
        <w:tc>
          <w:tcPr>
            <w:tcW w:w="2975" w:type="dxa"/>
          </w:tcPr>
          <w:p w14:paraId="064CB5AA" w14:textId="77777777" w:rsidR="006F2B85" w:rsidRDefault="001E7B82">
            <w:pPr>
              <w:pStyle w:val="TableText"/>
            </w:pPr>
            <w:r>
              <w:t>urn:oid:2.16.840.1.113883.5.1002 (HL7ActRelationshipType) = SUBJ</w:t>
            </w:r>
          </w:p>
        </w:tc>
      </w:tr>
      <w:tr w:rsidR="006F2B85" w14:paraId="3B60E007" w14:textId="77777777">
        <w:trPr>
          <w:jc w:val="center"/>
        </w:trPr>
        <w:tc>
          <w:tcPr>
            <w:tcW w:w="3345" w:type="dxa"/>
          </w:tcPr>
          <w:p w14:paraId="4393ED6A" w14:textId="77777777" w:rsidR="006F2B85" w:rsidRDefault="001E7B82">
            <w:pPr>
              <w:pStyle w:val="TableText"/>
            </w:pPr>
            <w:r>
              <w:tab/>
            </w:r>
            <w:r>
              <w:tab/>
              <w:t>act</w:t>
            </w:r>
          </w:p>
        </w:tc>
        <w:tc>
          <w:tcPr>
            <w:tcW w:w="720" w:type="dxa"/>
          </w:tcPr>
          <w:p w14:paraId="1D07D5A6" w14:textId="77777777" w:rsidR="006F2B85" w:rsidRDefault="001E7B82">
            <w:pPr>
              <w:pStyle w:val="TableText"/>
            </w:pPr>
            <w:r>
              <w:t>1..1</w:t>
            </w:r>
          </w:p>
        </w:tc>
        <w:tc>
          <w:tcPr>
            <w:tcW w:w="1152" w:type="dxa"/>
          </w:tcPr>
          <w:p w14:paraId="509C087C" w14:textId="77777777" w:rsidR="006F2B85" w:rsidRDefault="001E7B82">
            <w:pPr>
              <w:pStyle w:val="TableText"/>
            </w:pPr>
            <w:r>
              <w:t>SHALL</w:t>
            </w:r>
          </w:p>
        </w:tc>
        <w:tc>
          <w:tcPr>
            <w:tcW w:w="864" w:type="dxa"/>
          </w:tcPr>
          <w:p w14:paraId="0CFE6C52" w14:textId="77777777" w:rsidR="006F2B85" w:rsidRDefault="006F2B85">
            <w:pPr>
              <w:pStyle w:val="TableText"/>
            </w:pPr>
          </w:p>
        </w:tc>
        <w:tc>
          <w:tcPr>
            <w:tcW w:w="1104" w:type="dxa"/>
          </w:tcPr>
          <w:p w14:paraId="178E2F27" w14:textId="5B912E06" w:rsidR="006F2B85" w:rsidRDefault="001E7B82">
            <w:pPr>
              <w:pStyle w:val="TableText"/>
            </w:pPr>
            <w:hyperlink w:anchor="C_1098-32119">
              <w:r>
                <w:rPr>
                  <w:rStyle w:val="HyperlinkText9pt"/>
                </w:rPr>
                <w:t>1098-32119</w:t>
              </w:r>
            </w:hyperlink>
          </w:p>
        </w:tc>
        <w:tc>
          <w:tcPr>
            <w:tcW w:w="2975" w:type="dxa"/>
          </w:tcPr>
          <w:p w14:paraId="44B3A8D6" w14:textId="5FF26A50" w:rsidR="006F2B85" w:rsidRDefault="001E7B82">
            <w:pPr>
              <w:pStyle w:val="TableText"/>
            </w:pPr>
            <w:hyperlink w:anchor="Instruction_V2">
              <w:r>
                <w:rPr>
                  <w:rStyle w:val="HyperlinkText9pt"/>
                </w:rPr>
                <w:t>Instruction (V2) (identifier: urn:hl7ii:2.16.840.1.113883.10.20.22.4.20:2014-06-09</w:t>
              </w:r>
            </w:hyperlink>
          </w:p>
        </w:tc>
      </w:tr>
      <w:tr w:rsidR="006F2B85" w14:paraId="4493D6B3" w14:textId="77777777">
        <w:trPr>
          <w:jc w:val="center"/>
        </w:trPr>
        <w:tc>
          <w:tcPr>
            <w:tcW w:w="3345" w:type="dxa"/>
          </w:tcPr>
          <w:p w14:paraId="0E7F2E8F" w14:textId="77777777" w:rsidR="006F2B85" w:rsidRDefault="001E7B82">
            <w:pPr>
              <w:pStyle w:val="TableText"/>
            </w:pPr>
            <w:r>
              <w:tab/>
              <w:t>precondition</w:t>
            </w:r>
          </w:p>
        </w:tc>
        <w:tc>
          <w:tcPr>
            <w:tcW w:w="720" w:type="dxa"/>
          </w:tcPr>
          <w:p w14:paraId="4029D866" w14:textId="77777777" w:rsidR="006F2B85" w:rsidRDefault="001E7B82">
            <w:pPr>
              <w:pStyle w:val="TableText"/>
            </w:pPr>
            <w:r>
              <w:t>0..*</w:t>
            </w:r>
          </w:p>
        </w:tc>
        <w:tc>
          <w:tcPr>
            <w:tcW w:w="1152" w:type="dxa"/>
          </w:tcPr>
          <w:p w14:paraId="205FA097" w14:textId="77777777" w:rsidR="006F2B85" w:rsidRDefault="001E7B82">
            <w:pPr>
              <w:pStyle w:val="TableText"/>
            </w:pPr>
            <w:r>
              <w:t>MAY</w:t>
            </w:r>
          </w:p>
        </w:tc>
        <w:tc>
          <w:tcPr>
            <w:tcW w:w="864" w:type="dxa"/>
          </w:tcPr>
          <w:p w14:paraId="0FA08B0A" w14:textId="77777777" w:rsidR="006F2B85" w:rsidRDefault="006F2B85">
            <w:pPr>
              <w:pStyle w:val="TableText"/>
            </w:pPr>
          </w:p>
        </w:tc>
        <w:tc>
          <w:tcPr>
            <w:tcW w:w="1104" w:type="dxa"/>
          </w:tcPr>
          <w:p w14:paraId="1D02AB5E" w14:textId="0A8FB98E" w:rsidR="006F2B85" w:rsidRDefault="001E7B82">
            <w:pPr>
              <w:pStyle w:val="TableText"/>
            </w:pPr>
            <w:hyperlink w:anchor="C_1098-32123">
              <w:r>
                <w:rPr>
                  <w:rStyle w:val="HyperlinkText9pt"/>
                </w:rPr>
                <w:t>1098-32123</w:t>
              </w:r>
            </w:hyperlink>
          </w:p>
        </w:tc>
        <w:tc>
          <w:tcPr>
            <w:tcW w:w="2975" w:type="dxa"/>
          </w:tcPr>
          <w:p w14:paraId="0A74F97D" w14:textId="77777777" w:rsidR="006F2B85" w:rsidRDefault="006F2B85">
            <w:pPr>
              <w:pStyle w:val="TableText"/>
            </w:pPr>
          </w:p>
        </w:tc>
      </w:tr>
      <w:tr w:rsidR="006F2B85" w14:paraId="142FDD5E" w14:textId="77777777">
        <w:trPr>
          <w:jc w:val="center"/>
        </w:trPr>
        <w:tc>
          <w:tcPr>
            <w:tcW w:w="3345" w:type="dxa"/>
          </w:tcPr>
          <w:p w14:paraId="76A063E5" w14:textId="77777777" w:rsidR="006F2B85" w:rsidRDefault="001E7B82">
            <w:pPr>
              <w:pStyle w:val="TableText"/>
            </w:pPr>
            <w:r>
              <w:tab/>
            </w:r>
            <w:r>
              <w:tab/>
              <w:t>@typeCode</w:t>
            </w:r>
          </w:p>
        </w:tc>
        <w:tc>
          <w:tcPr>
            <w:tcW w:w="720" w:type="dxa"/>
          </w:tcPr>
          <w:p w14:paraId="0225445A" w14:textId="77777777" w:rsidR="006F2B85" w:rsidRDefault="001E7B82">
            <w:pPr>
              <w:pStyle w:val="TableText"/>
            </w:pPr>
            <w:r>
              <w:t>1..1</w:t>
            </w:r>
          </w:p>
        </w:tc>
        <w:tc>
          <w:tcPr>
            <w:tcW w:w="1152" w:type="dxa"/>
          </w:tcPr>
          <w:p w14:paraId="6ABBE36B" w14:textId="77777777" w:rsidR="006F2B85" w:rsidRDefault="001E7B82">
            <w:pPr>
              <w:pStyle w:val="TableText"/>
            </w:pPr>
            <w:r>
              <w:t>SHALL</w:t>
            </w:r>
          </w:p>
        </w:tc>
        <w:tc>
          <w:tcPr>
            <w:tcW w:w="864" w:type="dxa"/>
          </w:tcPr>
          <w:p w14:paraId="45107EF4" w14:textId="77777777" w:rsidR="006F2B85" w:rsidRDefault="006F2B85">
            <w:pPr>
              <w:pStyle w:val="TableText"/>
            </w:pPr>
          </w:p>
        </w:tc>
        <w:tc>
          <w:tcPr>
            <w:tcW w:w="1104" w:type="dxa"/>
          </w:tcPr>
          <w:p w14:paraId="24E32385" w14:textId="6DA6B809" w:rsidR="006F2B85" w:rsidRDefault="001E7B82">
            <w:pPr>
              <w:pStyle w:val="TableText"/>
            </w:pPr>
            <w:hyperlink w:anchor="C_1098-32124">
              <w:r>
                <w:rPr>
                  <w:rStyle w:val="HyperlinkText9pt"/>
                </w:rPr>
                <w:t>1098-32124</w:t>
              </w:r>
            </w:hyperlink>
          </w:p>
        </w:tc>
        <w:tc>
          <w:tcPr>
            <w:tcW w:w="2975" w:type="dxa"/>
          </w:tcPr>
          <w:p w14:paraId="38D666BB" w14:textId="77777777" w:rsidR="006F2B85" w:rsidRDefault="001E7B82">
            <w:pPr>
              <w:pStyle w:val="TableText"/>
            </w:pPr>
            <w:r>
              <w:t>urn:oid:2.16.840.1.113883.5.1002 (HL7ActRelationshipType) = PRCN</w:t>
            </w:r>
          </w:p>
        </w:tc>
      </w:tr>
      <w:tr w:rsidR="006F2B85" w14:paraId="4E0FC8A4" w14:textId="77777777">
        <w:trPr>
          <w:jc w:val="center"/>
        </w:trPr>
        <w:tc>
          <w:tcPr>
            <w:tcW w:w="3345" w:type="dxa"/>
          </w:tcPr>
          <w:p w14:paraId="0B4C12ED" w14:textId="77777777" w:rsidR="006F2B85" w:rsidRDefault="001E7B82">
            <w:pPr>
              <w:pStyle w:val="TableText"/>
            </w:pPr>
            <w:r>
              <w:tab/>
            </w:r>
            <w:r>
              <w:tab/>
              <w:t>criterion</w:t>
            </w:r>
          </w:p>
        </w:tc>
        <w:tc>
          <w:tcPr>
            <w:tcW w:w="720" w:type="dxa"/>
          </w:tcPr>
          <w:p w14:paraId="007ED549" w14:textId="77777777" w:rsidR="006F2B85" w:rsidRDefault="001E7B82">
            <w:pPr>
              <w:pStyle w:val="TableText"/>
            </w:pPr>
            <w:r>
              <w:t>1..1</w:t>
            </w:r>
          </w:p>
        </w:tc>
        <w:tc>
          <w:tcPr>
            <w:tcW w:w="1152" w:type="dxa"/>
          </w:tcPr>
          <w:p w14:paraId="1CC8F410" w14:textId="77777777" w:rsidR="006F2B85" w:rsidRDefault="001E7B82">
            <w:pPr>
              <w:pStyle w:val="TableText"/>
            </w:pPr>
            <w:r>
              <w:t>SHALL</w:t>
            </w:r>
          </w:p>
        </w:tc>
        <w:tc>
          <w:tcPr>
            <w:tcW w:w="864" w:type="dxa"/>
          </w:tcPr>
          <w:p w14:paraId="6447D989" w14:textId="77777777" w:rsidR="006F2B85" w:rsidRDefault="006F2B85">
            <w:pPr>
              <w:pStyle w:val="TableText"/>
            </w:pPr>
          </w:p>
        </w:tc>
        <w:tc>
          <w:tcPr>
            <w:tcW w:w="1104" w:type="dxa"/>
          </w:tcPr>
          <w:p w14:paraId="33714C4D" w14:textId="04C8920A" w:rsidR="006F2B85" w:rsidRDefault="001E7B82">
            <w:pPr>
              <w:pStyle w:val="TableText"/>
            </w:pPr>
            <w:hyperlink w:anchor="C_1098-32125">
              <w:r>
                <w:rPr>
                  <w:rStyle w:val="HyperlinkText9pt"/>
                </w:rPr>
                <w:t>1098-32125</w:t>
              </w:r>
            </w:hyperlink>
          </w:p>
        </w:tc>
        <w:tc>
          <w:tcPr>
            <w:tcW w:w="2975" w:type="dxa"/>
          </w:tcPr>
          <w:p w14:paraId="1C88FAF2" w14:textId="77777777" w:rsidR="006F2B85" w:rsidRDefault="001E7B82">
            <w:pPr>
              <w:pStyle w:val="TableText"/>
            </w:pPr>
            <w:r>
              <w:t>Precondition for Substance Administration (V2) (identifier: urn:hl7ii:2.16.840.1.113883.10.20.22.4.25:2014-06-09</w:t>
            </w:r>
          </w:p>
        </w:tc>
      </w:tr>
    </w:tbl>
    <w:p w14:paraId="4E91144B" w14:textId="77777777" w:rsidR="006F2B85" w:rsidRDefault="006F2B85">
      <w:pPr>
        <w:pStyle w:val="BodyText"/>
      </w:pPr>
    </w:p>
    <w:p w14:paraId="2EC45D7C" w14:textId="77777777" w:rsidR="006F2B85" w:rsidRDefault="001E7B82" w:rsidP="007D100A">
      <w:pPr>
        <w:numPr>
          <w:ilvl w:val="0"/>
          <w:numId w:val="72"/>
        </w:numPr>
      </w:pPr>
      <w:r>
        <w:rPr>
          <w:rStyle w:val="keyword"/>
        </w:rPr>
        <w:t>SHALL</w:t>
      </w:r>
      <w:r>
        <w:t xml:space="preserve"> contain exactly one [1..1] </w:t>
      </w:r>
      <w:r>
        <w:rPr>
          <w:rStyle w:val="XMLnameBold"/>
        </w:rPr>
        <w:t>@classCode</w:t>
      </w:r>
      <w:r>
        <w:t>=</w:t>
      </w:r>
      <w:r>
        <w:rPr>
          <w:rStyle w:val="XMLname"/>
        </w:rPr>
        <w:t>"SBADM"</w:t>
      </w:r>
      <w:bookmarkStart w:id="2608" w:name="C_1098-32091"/>
      <w:r>
        <w:t xml:space="preserve"> (CONF:1098-32091)</w:t>
      </w:r>
      <w:bookmarkEnd w:id="2608"/>
      <w:r>
        <w:t>.</w:t>
      </w:r>
    </w:p>
    <w:p w14:paraId="3E432887" w14:textId="4B8F29AF" w:rsidR="006F2B85" w:rsidRDefault="001E7B82" w:rsidP="007D100A">
      <w:pPr>
        <w:numPr>
          <w:ilvl w:val="0"/>
          <w:numId w:val="72"/>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2014-09-01</w:t>
      </w:r>
      <w:bookmarkStart w:id="2609" w:name="C_1098-32097"/>
      <w:r>
        <w:t xml:space="preserve"> (CONF:1098-32097)</w:t>
      </w:r>
      <w:bookmarkEnd w:id="2609"/>
      <w:r>
        <w:t>.</w:t>
      </w:r>
    </w:p>
    <w:p w14:paraId="31768BA6" w14:textId="77777777" w:rsidR="006F2B85" w:rsidRDefault="001E7B82" w:rsidP="007D100A">
      <w:pPr>
        <w:numPr>
          <w:ilvl w:val="0"/>
          <w:numId w:val="72"/>
        </w:numPr>
      </w:pPr>
      <w:r>
        <w:rPr>
          <w:rStyle w:val="keyword"/>
        </w:rPr>
        <w:t>SHALL</w:t>
      </w:r>
      <w:r>
        <w:t xml:space="preserve"> contain exactly one [1..1] </w:t>
      </w:r>
      <w:r>
        <w:rPr>
          <w:rStyle w:val="XMLnameBold"/>
        </w:rPr>
        <w:t>templateId</w:t>
      </w:r>
      <w:bookmarkStart w:id="2610" w:name="C_1098-32098"/>
      <w:r>
        <w:t xml:space="preserve"> (CONF:1098-32098)</w:t>
      </w:r>
      <w:bookmarkEnd w:id="2610"/>
      <w:r>
        <w:t xml:space="preserve"> such that it</w:t>
      </w:r>
    </w:p>
    <w:p w14:paraId="2BD83985" w14:textId="77777777" w:rsidR="006F2B85" w:rsidRDefault="001E7B82" w:rsidP="007D100A">
      <w:pPr>
        <w:numPr>
          <w:ilvl w:val="1"/>
          <w:numId w:val="72"/>
        </w:numPr>
      </w:pPr>
      <w:r>
        <w:rPr>
          <w:rStyle w:val="keyword"/>
        </w:rPr>
        <w:t>SHALL</w:t>
      </w:r>
      <w:r>
        <w:t xml:space="preserve"> contain exactly one [1..1] </w:t>
      </w:r>
      <w:r>
        <w:rPr>
          <w:rStyle w:val="XMLnameBold"/>
        </w:rPr>
        <w:t>@root</w:t>
      </w:r>
      <w:r>
        <w:t>=</w:t>
      </w:r>
      <w:r>
        <w:rPr>
          <w:rStyle w:val="XMLname"/>
        </w:rPr>
        <w:t>"2.16.840.1.113883.10.20.22.4.120"</w:t>
      </w:r>
      <w:bookmarkStart w:id="2611" w:name="C_1098-32099"/>
      <w:r>
        <w:t xml:space="preserve"> (CONF:1098-32099)</w:t>
      </w:r>
      <w:bookmarkEnd w:id="2611"/>
      <w:r>
        <w:t>.</w:t>
      </w:r>
    </w:p>
    <w:p w14:paraId="21237178" w14:textId="77777777" w:rsidR="006F2B85" w:rsidRDefault="001E7B82" w:rsidP="007D100A">
      <w:pPr>
        <w:numPr>
          <w:ilvl w:val="0"/>
          <w:numId w:val="72"/>
        </w:numPr>
      </w:pPr>
      <w:r>
        <w:rPr>
          <w:rStyle w:val="keyword"/>
        </w:rPr>
        <w:t>SHALL</w:t>
      </w:r>
      <w:r>
        <w:t xml:space="preserve"> contain at least one [1..*] </w:t>
      </w:r>
      <w:r>
        <w:rPr>
          <w:rStyle w:val="XMLnameBold"/>
        </w:rPr>
        <w:t>id</w:t>
      </w:r>
      <w:bookmarkStart w:id="2612" w:name="C_1098-32100"/>
      <w:r>
        <w:t xml:space="preserve"> (CONF:1098-32100)</w:t>
      </w:r>
      <w:bookmarkEnd w:id="2612"/>
      <w:r>
        <w:t>.</w:t>
      </w:r>
    </w:p>
    <w:p w14:paraId="67C4CD60" w14:textId="77777777" w:rsidR="006F2B85" w:rsidRDefault="001E7B82" w:rsidP="007D100A">
      <w:pPr>
        <w:numPr>
          <w:ilvl w:val="0"/>
          <w:numId w:val="72"/>
        </w:numPr>
      </w:pPr>
      <w:r>
        <w:rPr>
          <w:rStyle w:val="keyword"/>
        </w:rPr>
        <w:t>SHALL</w:t>
      </w:r>
      <w:r>
        <w:t xml:space="preserve"> contain exactly one [1..1] </w:t>
      </w:r>
      <w:r>
        <w:rPr>
          <w:rStyle w:val="XMLnameBold"/>
        </w:rPr>
        <w:t>statusCode</w:t>
      </w:r>
      <w:bookmarkStart w:id="2613" w:name="C_1098-32101"/>
      <w:r>
        <w:t xml:space="preserve"> (CONF:1098-32101)</w:t>
      </w:r>
      <w:bookmarkEnd w:id="2613"/>
      <w:r>
        <w:t>.</w:t>
      </w:r>
    </w:p>
    <w:p w14:paraId="0407D257" w14:textId="77777777" w:rsidR="006F2B85" w:rsidRDefault="001E7B82" w:rsidP="007D100A">
      <w:pPr>
        <w:numPr>
          <w:ilvl w:val="1"/>
          <w:numId w:val="72"/>
        </w:numPr>
      </w:pPr>
      <w:r>
        <w:lastRenderedPageBreak/>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14" w:name="C_1098-32102"/>
      <w:r>
        <w:t xml:space="preserve"> (CONF:1098-32102)</w:t>
      </w:r>
      <w:bookmarkEnd w:id="2614"/>
      <w:r>
        <w:t>.</w:t>
      </w:r>
    </w:p>
    <w:p w14:paraId="3B1D0DC0" w14:textId="77777777" w:rsidR="006F2B85" w:rsidRDefault="001E7B82">
      <w:pPr>
        <w:pStyle w:val="BodyText"/>
        <w:spacing w:before="120"/>
      </w:pPr>
      <w:r>
        <w:t>The effectiveTime in a planned immunization activity represents the time that the immunization activity should occur.</w:t>
      </w:r>
    </w:p>
    <w:p w14:paraId="64A556CA" w14:textId="77777777" w:rsidR="006F2B85" w:rsidRDefault="001E7B82" w:rsidP="007D100A">
      <w:pPr>
        <w:numPr>
          <w:ilvl w:val="0"/>
          <w:numId w:val="72"/>
        </w:numPr>
      </w:pPr>
      <w:r>
        <w:rPr>
          <w:rStyle w:val="keyword"/>
        </w:rPr>
        <w:t>SHALL</w:t>
      </w:r>
      <w:r>
        <w:t xml:space="preserve"> contain exactly one [1..1] </w:t>
      </w:r>
      <w:r>
        <w:rPr>
          <w:rStyle w:val="XMLnameBold"/>
        </w:rPr>
        <w:t>effectiveTime</w:t>
      </w:r>
      <w:bookmarkStart w:id="2615" w:name="C_1098-32103"/>
      <w:r>
        <w:t xml:space="preserve"> (CONF:1098-32103)</w:t>
      </w:r>
      <w:bookmarkEnd w:id="2615"/>
      <w:r>
        <w:t>.</w:t>
      </w:r>
    </w:p>
    <w:p w14:paraId="35FF6DA2" w14:textId="77777777" w:rsidR="006F2B85" w:rsidRDefault="001E7B82">
      <w:pPr>
        <w:pStyle w:val="BodyText"/>
        <w:spacing w:before="120"/>
      </w:pPr>
      <w:r>
        <w:t>In a Planned Immunization Activity, repeatNumber defines the number of allowed administrations. For example, a repeatNumber of "3" means that the substance can be administered up to 3 times.</w:t>
      </w:r>
    </w:p>
    <w:p w14:paraId="231DA90F" w14:textId="77777777" w:rsidR="006F2B85" w:rsidRDefault="001E7B82" w:rsidP="007D100A">
      <w:pPr>
        <w:numPr>
          <w:ilvl w:val="0"/>
          <w:numId w:val="72"/>
        </w:numPr>
      </w:pPr>
      <w:r>
        <w:rPr>
          <w:rStyle w:val="keyword"/>
        </w:rPr>
        <w:t>MAY</w:t>
      </w:r>
      <w:r>
        <w:t xml:space="preserve"> contain zero or one [0..1] </w:t>
      </w:r>
      <w:r>
        <w:rPr>
          <w:rStyle w:val="XMLnameBold"/>
        </w:rPr>
        <w:t>repeatNumber</w:t>
      </w:r>
      <w:bookmarkStart w:id="2616" w:name="C_1098-32126"/>
      <w:r>
        <w:t xml:space="preserve"> (CONF:1098-32126)</w:t>
      </w:r>
      <w:bookmarkEnd w:id="2616"/>
      <w:r>
        <w:t>.</w:t>
      </w:r>
    </w:p>
    <w:p w14:paraId="43EB69AF" w14:textId="60796FEE" w:rsidR="006F2B85" w:rsidRDefault="001E7B82" w:rsidP="007D100A">
      <w:pPr>
        <w:numPr>
          <w:ilvl w:val="0"/>
          <w:numId w:val="72"/>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17" w:name="C_1098-32127"/>
      <w:r>
        <w:t xml:space="preserve"> (CONF:1098-32127)</w:t>
      </w:r>
      <w:bookmarkEnd w:id="2617"/>
      <w:r>
        <w:t>.</w:t>
      </w:r>
    </w:p>
    <w:p w14:paraId="3942321F" w14:textId="6733CFCA" w:rsidR="006F2B85" w:rsidRDefault="001E7B82" w:rsidP="007D100A">
      <w:pPr>
        <w:numPr>
          <w:ilvl w:val="1"/>
          <w:numId w:val="72"/>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2618" w:name="C_1098-32951"/>
      <w:r>
        <w:t xml:space="preserve"> (CONF:1098-32951)</w:t>
      </w:r>
      <w:bookmarkEnd w:id="2618"/>
      <w:r>
        <w:t>.</w:t>
      </w:r>
    </w:p>
    <w:p w14:paraId="3B89970B" w14:textId="1A8C32DA" w:rsidR="006F2B85" w:rsidRDefault="001E7B82" w:rsidP="007D100A">
      <w:pPr>
        <w:numPr>
          <w:ilvl w:val="0"/>
          <w:numId w:val="72"/>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619" w:name="C_1098-32128"/>
      <w:r>
        <w:t xml:space="preserve"> (CONF:1098-32128)</w:t>
      </w:r>
      <w:bookmarkEnd w:id="2619"/>
      <w:r>
        <w:t>.</w:t>
      </w:r>
    </w:p>
    <w:p w14:paraId="28745B49" w14:textId="77777777" w:rsidR="006F2B85" w:rsidRDefault="001E7B82" w:rsidP="007D100A">
      <w:pPr>
        <w:numPr>
          <w:ilvl w:val="0"/>
          <w:numId w:val="72"/>
        </w:numPr>
      </w:pPr>
      <w:r>
        <w:rPr>
          <w:rStyle w:val="keyword"/>
        </w:rPr>
        <w:t>MAY</w:t>
      </w:r>
      <w:r>
        <w:t xml:space="preserve"> contain zero or one [0..1] </w:t>
      </w:r>
      <w:r>
        <w:rPr>
          <w:rStyle w:val="XMLnameBold"/>
        </w:rPr>
        <w:t>doseQuantity</w:t>
      </w:r>
      <w:bookmarkStart w:id="2620" w:name="C_1098-32129"/>
      <w:r>
        <w:t xml:space="preserve"> (CONF:1098-32129)</w:t>
      </w:r>
      <w:bookmarkEnd w:id="2620"/>
      <w:r>
        <w:t>.</w:t>
      </w:r>
    </w:p>
    <w:p w14:paraId="12DED4A4" w14:textId="77777777" w:rsidR="006F2B85" w:rsidRDefault="001E7B82">
      <w:pPr>
        <w:pStyle w:val="BodyText"/>
        <w:spacing w:before="120"/>
      </w:pPr>
      <w:r>
        <w:t>NOTE: The base CDA R2.0 standard requires @unit to be drawn from UCUM, and best practice is to use case sensitive UCUM units</w:t>
      </w:r>
    </w:p>
    <w:p w14:paraId="0990583F" w14:textId="61FCAD54" w:rsidR="006F2B85" w:rsidRDefault="001E7B82" w:rsidP="007D100A">
      <w:pPr>
        <w:numPr>
          <w:ilvl w:val="1"/>
          <w:numId w:val="72"/>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621" w:name="C_1098-32130"/>
      <w:r>
        <w:t xml:space="preserve"> (CONF:1098-32130)</w:t>
      </w:r>
      <w:bookmarkEnd w:id="2621"/>
      <w:r>
        <w:t>.</w:t>
      </w:r>
    </w:p>
    <w:p w14:paraId="01961300" w14:textId="77777777" w:rsidR="006F2B85" w:rsidRDefault="001E7B82" w:rsidP="007D100A">
      <w:pPr>
        <w:numPr>
          <w:ilvl w:val="0"/>
          <w:numId w:val="72"/>
        </w:numPr>
      </w:pPr>
      <w:r>
        <w:rPr>
          <w:rStyle w:val="keyword"/>
        </w:rPr>
        <w:t>SHALL</w:t>
      </w:r>
      <w:r>
        <w:t xml:space="preserve"> contain exactly one [1..1] </w:t>
      </w:r>
      <w:r>
        <w:rPr>
          <w:rStyle w:val="XMLnameBold"/>
        </w:rPr>
        <w:t>consumable</w:t>
      </w:r>
      <w:bookmarkStart w:id="2622" w:name="C_1098-32131"/>
      <w:r>
        <w:t xml:space="preserve"> (CONF:1098-32131)</w:t>
      </w:r>
      <w:bookmarkEnd w:id="2622"/>
      <w:r>
        <w:t>.</w:t>
      </w:r>
    </w:p>
    <w:p w14:paraId="75639D9F" w14:textId="4C8466A5" w:rsidR="006F2B85" w:rsidRDefault="001E7B82" w:rsidP="007D100A">
      <w:pPr>
        <w:numPr>
          <w:ilvl w:val="1"/>
          <w:numId w:val="72"/>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2623" w:name="C_1098-32132"/>
      <w:r>
        <w:t xml:space="preserve"> (CONF:1098-32132)</w:t>
      </w:r>
      <w:bookmarkEnd w:id="2623"/>
      <w:r>
        <w:t>.</w:t>
      </w:r>
    </w:p>
    <w:p w14:paraId="09A2C691" w14:textId="77777777" w:rsidR="006F2B85" w:rsidRDefault="001E7B82">
      <w:pPr>
        <w:pStyle w:val="BodyText"/>
        <w:spacing w:before="120"/>
      </w:pPr>
      <w:r>
        <w:t>The clinician who is expected to perform the planned immunization activity could be identified using substanceAdministration/performer.</w:t>
      </w:r>
    </w:p>
    <w:p w14:paraId="44A8539C" w14:textId="77777777" w:rsidR="006F2B85" w:rsidRDefault="001E7B82" w:rsidP="007D100A">
      <w:pPr>
        <w:numPr>
          <w:ilvl w:val="0"/>
          <w:numId w:val="72"/>
        </w:numPr>
      </w:pPr>
      <w:r>
        <w:rPr>
          <w:rStyle w:val="keyword"/>
        </w:rPr>
        <w:t>MAY</w:t>
      </w:r>
      <w:r>
        <w:t xml:space="preserve"> contain zero or more [0..*] </w:t>
      </w:r>
      <w:r>
        <w:rPr>
          <w:rStyle w:val="XMLnameBold"/>
        </w:rPr>
        <w:t>performer</w:t>
      </w:r>
      <w:bookmarkStart w:id="2624" w:name="C_1098-32104"/>
      <w:r>
        <w:t xml:space="preserve"> (CONF:1098-32104)</w:t>
      </w:r>
      <w:bookmarkEnd w:id="2624"/>
      <w:r>
        <w:t>.</w:t>
      </w:r>
    </w:p>
    <w:p w14:paraId="089C6496" w14:textId="77777777" w:rsidR="006F2B85" w:rsidRDefault="001E7B82">
      <w:pPr>
        <w:pStyle w:val="BodyText"/>
        <w:spacing w:before="120"/>
      </w:pPr>
      <w:r>
        <w:t>The author in a planned immunization activity represents the clinician who is requesting or planning the immunization activity.</w:t>
      </w:r>
    </w:p>
    <w:p w14:paraId="72CB8AF5" w14:textId="7C188278" w:rsidR="006F2B85" w:rsidRDefault="001E7B82" w:rsidP="007D100A">
      <w:pPr>
        <w:numPr>
          <w:ilvl w:val="0"/>
          <w:numId w:val="72"/>
        </w:numPr>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625" w:name="C_1098-32105"/>
      <w:r>
        <w:t xml:space="preserve"> (CONF:1098-32105)</w:t>
      </w:r>
      <w:bookmarkEnd w:id="2625"/>
      <w:r>
        <w:t>.</w:t>
      </w:r>
    </w:p>
    <w:p w14:paraId="059EC940" w14:textId="77777777" w:rsidR="006F2B85" w:rsidRDefault="001E7B82">
      <w:pPr>
        <w:pStyle w:val="BodyText"/>
        <w:spacing w:before="120"/>
      </w:pPr>
      <w:r>
        <w:t>The following entryRelationship represents the priority that a patient or a provider places on the immunization activity.</w:t>
      </w:r>
    </w:p>
    <w:p w14:paraId="379B539F" w14:textId="77777777" w:rsidR="006F2B85" w:rsidRDefault="001E7B82" w:rsidP="007D100A">
      <w:pPr>
        <w:numPr>
          <w:ilvl w:val="0"/>
          <w:numId w:val="72"/>
        </w:numPr>
      </w:pPr>
      <w:r>
        <w:rPr>
          <w:rStyle w:val="keyword"/>
        </w:rPr>
        <w:t>MAY</w:t>
      </w:r>
      <w:r>
        <w:t xml:space="preserve"> contain zero or more [0..*] </w:t>
      </w:r>
      <w:r>
        <w:rPr>
          <w:rStyle w:val="XMLnameBold"/>
        </w:rPr>
        <w:t>entryRelationship</w:t>
      </w:r>
      <w:bookmarkStart w:id="2626" w:name="C_1098-32108"/>
      <w:r>
        <w:t xml:space="preserve"> (CONF:1098-32108)</w:t>
      </w:r>
      <w:bookmarkEnd w:id="2626"/>
      <w:r>
        <w:t xml:space="preserve"> such that it</w:t>
      </w:r>
    </w:p>
    <w:p w14:paraId="5CE3DD84" w14:textId="77777777" w:rsidR="006F2B85" w:rsidRDefault="001E7B82" w:rsidP="007D100A">
      <w:pPr>
        <w:numPr>
          <w:ilvl w:val="1"/>
          <w:numId w:val="72"/>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27" w:name="C_1098-32109"/>
      <w:r>
        <w:t xml:space="preserve"> (CONF:1098-32109)</w:t>
      </w:r>
      <w:bookmarkEnd w:id="2627"/>
      <w:r>
        <w:t>.</w:t>
      </w:r>
    </w:p>
    <w:p w14:paraId="2CB5FA3B" w14:textId="77777777" w:rsidR="006F2B85" w:rsidRDefault="001E7B82" w:rsidP="007D100A">
      <w:pPr>
        <w:numPr>
          <w:ilvl w:val="1"/>
          <w:numId w:val="72"/>
        </w:numPr>
      </w:pPr>
      <w:r>
        <w:rPr>
          <w:rStyle w:val="keyword"/>
        </w:rPr>
        <w:t>SHALL</w:t>
      </w:r>
      <w:r>
        <w:t xml:space="preserve"> contain exactly one [1..1] Priority Preference</w:t>
      </w:r>
      <w:r>
        <w:rPr>
          <w:rStyle w:val="XMLname"/>
        </w:rPr>
        <w:t xml:space="preserve"> (identifier: urn:oid:2.16.840.1.113883.10.20.22.4.143)</w:t>
      </w:r>
      <w:bookmarkStart w:id="2628" w:name="C_1098-32110"/>
      <w:r>
        <w:t xml:space="preserve"> (CONF:1098-32110)</w:t>
      </w:r>
      <w:bookmarkEnd w:id="2628"/>
      <w:r>
        <w:t>.</w:t>
      </w:r>
    </w:p>
    <w:p w14:paraId="5C4D64C7" w14:textId="77777777" w:rsidR="006F2B85" w:rsidRDefault="001E7B82">
      <w:pPr>
        <w:pStyle w:val="BodyText"/>
        <w:spacing w:before="120"/>
      </w:pPr>
      <w:r>
        <w:t>The following entryRelationship represents the indication for the immunization activity.</w:t>
      </w:r>
    </w:p>
    <w:p w14:paraId="201FFABD" w14:textId="77777777" w:rsidR="006F2B85" w:rsidRDefault="001E7B82" w:rsidP="007D100A">
      <w:pPr>
        <w:numPr>
          <w:ilvl w:val="0"/>
          <w:numId w:val="72"/>
        </w:numPr>
      </w:pPr>
      <w:r>
        <w:rPr>
          <w:rStyle w:val="keyword"/>
        </w:rPr>
        <w:t>MAY</w:t>
      </w:r>
      <w:r>
        <w:t xml:space="preserve"> contain zero or more [0..*] </w:t>
      </w:r>
      <w:r>
        <w:rPr>
          <w:rStyle w:val="XMLnameBold"/>
        </w:rPr>
        <w:t>entryRelationship</w:t>
      </w:r>
      <w:bookmarkStart w:id="2629" w:name="C_1098-32114"/>
      <w:r>
        <w:t xml:space="preserve"> (CONF:1098-32114)</w:t>
      </w:r>
      <w:bookmarkEnd w:id="2629"/>
      <w:r>
        <w:t xml:space="preserve"> such that it</w:t>
      </w:r>
    </w:p>
    <w:p w14:paraId="05E2F357" w14:textId="77777777" w:rsidR="006F2B85" w:rsidRDefault="001E7B82" w:rsidP="007D100A">
      <w:pPr>
        <w:numPr>
          <w:ilvl w:val="1"/>
          <w:numId w:val="7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30" w:name="C_1098-32115"/>
      <w:r>
        <w:t xml:space="preserve"> (CONF:1098-32115)</w:t>
      </w:r>
      <w:bookmarkEnd w:id="2630"/>
      <w:r>
        <w:t>.</w:t>
      </w:r>
    </w:p>
    <w:p w14:paraId="6E9DF970" w14:textId="104BEE73" w:rsidR="006F2B85" w:rsidRDefault="001E7B82" w:rsidP="007D100A">
      <w:pPr>
        <w:numPr>
          <w:ilvl w:val="1"/>
          <w:numId w:val="7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631" w:name="C_1098-32116"/>
      <w:r>
        <w:t xml:space="preserve"> (CONF:1098-32116)</w:t>
      </w:r>
      <w:bookmarkEnd w:id="2631"/>
      <w:r>
        <w:t>.</w:t>
      </w:r>
    </w:p>
    <w:p w14:paraId="3D773DAA" w14:textId="77777777" w:rsidR="006F2B85" w:rsidRDefault="001E7B82">
      <w:pPr>
        <w:pStyle w:val="BodyText"/>
        <w:spacing w:before="120"/>
      </w:pPr>
      <w:r>
        <w:t>The following entryRelationship captures any instructions associated with the planned immunization activity.</w:t>
      </w:r>
    </w:p>
    <w:p w14:paraId="228585E4" w14:textId="77777777" w:rsidR="006F2B85" w:rsidRDefault="001E7B82" w:rsidP="007D100A">
      <w:pPr>
        <w:numPr>
          <w:ilvl w:val="0"/>
          <w:numId w:val="72"/>
        </w:numPr>
      </w:pPr>
      <w:r>
        <w:rPr>
          <w:rStyle w:val="keyword"/>
        </w:rPr>
        <w:t>MAY</w:t>
      </w:r>
      <w:r>
        <w:t xml:space="preserve"> contain zero or more [0..*] </w:t>
      </w:r>
      <w:r>
        <w:rPr>
          <w:rStyle w:val="XMLnameBold"/>
        </w:rPr>
        <w:t>entryRelationship</w:t>
      </w:r>
      <w:bookmarkStart w:id="2632" w:name="C_1098-32117"/>
      <w:r>
        <w:t xml:space="preserve"> (CONF:1098-32117)</w:t>
      </w:r>
      <w:bookmarkEnd w:id="2632"/>
      <w:r>
        <w:t xml:space="preserve"> such that it</w:t>
      </w:r>
    </w:p>
    <w:p w14:paraId="776E3B37" w14:textId="77777777" w:rsidR="006F2B85" w:rsidRDefault="001E7B82" w:rsidP="007D100A">
      <w:pPr>
        <w:numPr>
          <w:ilvl w:val="1"/>
          <w:numId w:val="72"/>
        </w:numPr>
      </w:pPr>
      <w:r>
        <w:rPr>
          <w:rStyle w:val="keyword"/>
        </w:rPr>
        <w:t>SHALL</w:t>
      </w:r>
      <w:r>
        <w:t xml:space="preserve"> contain </w:t>
      </w:r>
      <w:r>
        <w:t xml:space="preserve">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33" w:name="C_1098-32118"/>
      <w:r>
        <w:t xml:space="preserve"> (CONF:1098-32118)</w:t>
      </w:r>
      <w:bookmarkEnd w:id="2633"/>
      <w:r>
        <w:t>.</w:t>
      </w:r>
    </w:p>
    <w:p w14:paraId="5AE2A072" w14:textId="51CFEB47" w:rsidR="006F2B85" w:rsidRDefault="001E7B82" w:rsidP="007D100A">
      <w:pPr>
        <w:numPr>
          <w:ilvl w:val="1"/>
          <w:numId w:val="72"/>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634" w:name="C_1098-32119"/>
      <w:r>
        <w:t xml:space="preserve"> (CONF:1098-32119)</w:t>
      </w:r>
      <w:bookmarkEnd w:id="2634"/>
      <w:r>
        <w:t>.</w:t>
      </w:r>
    </w:p>
    <w:p w14:paraId="43320BCE" w14:textId="77777777" w:rsidR="006F2B85" w:rsidRDefault="001E7B82" w:rsidP="007D100A">
      <w:pPr>
        <w:numPr>
          <w:ilvl w:val="0"/>
          <w:numId w:val="72"/>
        </w:numPr>
      </w:pPr>
      <w:r>
        <w:rPr>
          <w:rStyle w:val="keyword"/>
        </w:rPr>
        <w:t>MAY</w:t>
      </w:r>
      <w:r>
        <w:t xml:space="preserve"> contain zero or more [0..*] </w:t>
      </w:r>
      <w:r>
        <w:rPr>
          <w:rStyle w:val="XMLnameBold"/>
        </w:rPr>
        <w:t>precondition</w:t>
      </w:r>
      <w:bookmarkStart w:id="2635" w:name="C_1098-32123"/>
      <w:r>
        <w:t xml:space="preserve"> (CONF:1098-32123)</w:t>
      </w:r>
      <w:bookmarkEnd w:id="2635"/>
      <w:r>
        <w:t xml:space="preserve"> such that it</w:t>
      </w:r>
    </w:p>
    <w:p w14:paraId="71FBC83B" w14:textId="77777777" w:rsidR="006F2B85" w:rsidRDefault="001E7B82" w:rsidP="007D100A">
      <w:pPr>
        <w:numPr>
          <w:ilvl w:val="1"/>
          <w:numId w:val="72"/>
        </w:numPr>
      </w:pP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36" w:name="C_1098-32124"/>
      <w:r>
        <w:t xml:space="preserve"> (CONF:1098-32124)</w:t>
      </w:r>
      <w:bookmarkEnd w:id="2636"/>
      <w:r>
        <w:t>.</w:t>
      </w:r>
    </w:p>
    <w:p w14:paraId="633D7CF0" w14:textId="77777777" w:rsidR="006F2B85" w:rsidRDefault="001E7B82" w:rsidP="007D100A">
      <w:pPr>
        <w:numPr>
          <w:ilvl w:val="1"/>
          <w:numId w:val="72"/>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2637" w:name="C_1098-32125"/>
      <w:r>
        <w:t xml:space="preserve"> (CONF:1098-32125)</w:t>
      </w:r>
      <w:bookmarkEnd w:id="2637"/>
      <w:r>
        <w:t>.</w:t>
      </w:r>
    </w:p>
    <w:p w14:paraId="48EEE69E" w14:textId="77CA3722" w:rsidR="006F2B85" w:rsidRDefault="001E7B82">
      <w:pPr>
        <w:pStyle w:val="Caption"/>
      </w:pPr>
      <w:bookmarkStart w:id="2638" w:name="_Toc203485717"/>
      <w:r>
        <w:lastRenderedPageBreak/>
        <w:t xml:space="preserve">Table </w:t>
      </w:r>
      <w:r>
        <w:fldChar w:fldCharType="begin"/>
      </w:r>
      <w:r>
        <w:instrText>SEQ Table \* ARABIC</w:instrText>
      </w:r>
      <w:r>
        <w:fldChar w:fldCharType="separate"/>
      </w:r>
      <w:r w:rsidR="004676B7">
        <w:t>260</w:t>
      </w:r>
      <w:r>
        <w:fldChar w:fldCharType="end"/>
      </w:r>
      <w:r>
        <w:t xml:space="preserve">: </w:t>
      </w:r>
      <w:bookmarkStart w:id="2639" w:name="Planned_moodCode_SubstanceAdministratio"/>
      <w:r>
        <w:t>Planned moodCode (SubstanceAdministration/Supply)</w:t>
      </w:r>
      <w:bookmarkEnd w:id="2639"/>
      <w:bookmarkEnd w:id="26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31041A4" w14:textId="77777777">
        <w:trPr>
          <w:jc w:val="center"/>
        </w:trPr>
        <w:tc>
          <w:tcPr>
            <w:tcW w:w="1440" w:type="dxa"/>
            <w:gridSpan w:val="4"/>
          </w:tcPr>
          <w:p w14:paraId="101216AA" w14:textId="77777777" w:rsidR="006F2B85" w:rsidRDefault="001E7B82">
            <w:pPr>
              <w:pStyle w:val="TableText"/>
            </w:pPr>
            <w:r>
              <w:t>Value Set: Planned moodCode (SubstanceAdministration/Supply) urn:oid:2.16.840.1.113883.11.20.9.24</w:t>
            </w:r>
          </w:p>
          <w:p w14:paraId="20FC3461" w14:textId="77777777" w:rsidR="006F2B85" w:rsidRDefault="001E7B82">
            <w:pPr>
              <w:pStyle w:val="TableText"/>
            </w:pPr>
            <w:r>
              <w:t>(Clinical Focus: Mood values appropriate to planned substance administrations),(Data Element Scope: ),(Inclusion Criteria: ),(Exclusion Criteria: )</w:t>
            </w:r>
            <w:r>
              <w:br/>
            </w:r>
            <w:r>
              <w:br/>
              <w:t>This value set was imported on 10/24/2024 with a version of Latest.</w:t>
            </w:r>
          </w:p>
          <w:p w14:paraId="06721EB2" w14:textId="7DCDEC8F" w:rsidR="006F2B85" w:rsidRDefault="001E7B82">
            <w:pPr>
              <w:pStyle w:val="TableText"/>
            </w:pPr>
            <w:r>
              <w:t xml:space="preserve">Value Set Source: </w:t>
            </w:r>
            <w:hyperlink r:id="rId81" w:history="1">
              <w:r>
                <w:rPr>
                  <w:rStyle w:val="HyperlinkCourierBold"/>
                </w:rPr>
                <w:t>https://vsac.nlm.nih.gov/valueset/2.16.840.1.113883.11.20.9.24/expansion</w:t>
              </w:r>
            </w:hyperlink>
          </w:p>
        </w:tc>
      </w:tr>
      <w:tr w:rsidR="006F2B85" w14:paraId="62E21E3E" w14:textId="77777777">
        <w:trPr>
          <w:cantSplit/>
          <w:tblHeader/>
          <w:jc w:val="center"/>
        </w:trPr>
        <w:tc>
          <w:tcPr>
            <w:tcW w:w="1560" w:type="dxa"/>
            <w:shd w:val="clear" w:color="auto" w:fill="E6E6E6"/>
          </w:tcPr>
          <w:p w14:paraId="01B32C83" w14:textId="77777777" w:rsidR="006F2B85" w:rsidRDefault="001E7B82">
            <w:pPr>
              <w:pStyle w:val="TableHead"/>
            </w:pPr>
            <w:r>
              <w:t>Code</w:t>
            </w:r>
          </w:p>
        </w:tc>
        <w:tc>
          <w:tcPr>
            <w:tcW w:w="3000" w:type="dxa"/>
            <w:shd w:val="clear" w:color="auto" w:fill="E6E6E6"/>
          </w:tcPr>
          <w:p w14:paraId="51BF61B3" w14:textId="77777777" w:rsidR="006F2B85" w:rsidRDefault="001E7B82">
            <w:pPr>
              <w:pStyle w:val="TableHead"/>
            </w:pPr>
            <w:r>
              <w:t>Code System</w:t>
            </w:r>
          </w:p>
        </w:tc>
        <w:tc>
          <w:tcPr>
            <w:tcW w:w="3000" w:type="dxa"/>
            <w:shd w:val="clear" w:color="auto" w:fill="E6E6E6"/>
          </w:tcPr>
          <w:p w14:paraId="3613EE24" w14:textId="77777777" w:rsidR="006F2B85" w:rsidRDefault="001E7B82">
            <w:pPr>
              <w:pStyle w:val="TableHead"/>
            </w:pPr>
            <w:r>
              <w:t>Code System OID</w:t>
            </w:r>
          </w:p>
        </w:tc>
        <w:tc>
          <w:tcPr>
            <w:tcW w:w="2520" w:type="dxa"/>
            <w:shd w:val="clear" w:color="auto" w:fill="E6E6E6"/>
          </w:tcPr>
          <w:p w14:paraId="35A3AAF4" w14:textId="77777777" w:rsidR="006F2B85" w:rsidRDefault="001E7B82">
            <w:pPr>
              <w:pStyle w:val="TableHead"/>
            </w:pPr>
            <w:r>
              <w:t>Print Name</w:t>
            </w:r>
          </w:p>
        </w:tc>
      </w:tr>
      <w:tr w:rsidR="006F2B85" w14:paraId="3C1DCEBA" w14:textId="77777777">
        <w:trPr>
          <w:jc w:val="center"/>
        </w:trPr>
        <w:tc>
          <w:tcPr>
            <w:tcW w:w="1170" w:type="dxa"/>
          </w:tcPr>
          <w:p w14:paraId="17AF14EE" w14:textId="77777777" w:rsidR="006F2B85" w:rsidRDefault="001E7B82">
            <w:pPr>
              <w:pStyle w:val="TableText"/>
            </w:pPr>
            <w:r>
              <w:t>INT</w:t>
            </w:r>
          </w:p>
        </w:tc>
        <w:tc>
          <w:tcPr>
            <w:tcW w:w="3195" w:type="dxa"/>
          </w:tcPr>
          <w:p w14:paraId="32C2B139" w14:textId="77777777" w:rsidR="006F2B85" w:rsidRDefault="001E7B82">
            <w:pPr>
              <w:pStyle w:val="TableText"/>
            </w:pPr>
            <w:r>
              <w:t>HL7ActMood</w:t>
            </w:r>
          </w:p>
        </w:tc>
        <w:tc>
          <w:tcPr>
            <w:tcW w:w="3195" w:type="dxa"/>
          </w:tcPr>
          <w:p w14:paraId="7215AB79" w14:textId="77777777" w:rsidR="006F2B85" w:rsidRDefault="001E7B82">
            <w:pPr>
              <w:pStyle w:val="TableText"/>
            </w:pPr>
            <w:r>
              <w:t>urn:oid:2.16.840.1.113883.5.1001</w:t>
            </w:r>
          </w:p>
        </w:tc>
        <w:tc>
          <w:tcPr>
            <w:tcW w:w="2520" w:type="dxa"/>
          </w:tcPr>
          <w:p w14:paraId="44604402" w14:textId="77777777" w:rsidR="006F2B85" w:rsidRDefault="001E7B82">
            <w:pPr>
              <w:pStyle w:val="TableText"/>
            </w:pPr>
            <w:r>
              <w:t>intent</w:t>
            </w:r>
          </w:p>
        </w:tc>
      </w:tr>
      <w:tr w:rsidR="006F2B85" w14:paraId="21F83DC5" w14:textId="77777777">
        <w:trPr>
          <w:jc w:val="center"/>
        </w:trPr>
        <w:tc>
          <w:tcPr>
            <w:tcW w:w="1170" w:type="dxa"/>
          </w:tcPr>
          <w:p w14:paraId="5E9092C8" w14:textId="77777777" w:rsidR="006F2B85" w:rsidRDefault="001E7B82">
            <w:pPr>
              <w:pStyle w:val="TableText"/>
            </w:pPr>
            <w:r>
              <w:t>PRMS</w:t>
            </w:r>
          </w:p>
        </w:tc>
        <w:tc>
          <w:tcPr>
            <w:tcW w:w="3195" w:type="dxa"/>
          </w:tcPr>
          <w:p w14:paraId="6B5BDAFF" w14:textId="77777777" w:rsidR="006F2B85" w:rsidRDefault="001E7B82">
            <w:pPr>
              <w:pStyle w:val="TableText"/>
            </w:pPr>
            <w:r>
              <w:t>HL7ActMood</w:t>
            </w:r>
          </w:p>
        </w:tc>
        <w:tc>
          <w:tcPr>
            <w:tcW w:w="3195" w:type="dxa"/>
          </w:tcPr>
          <w:p w14:paraId="3DED4865" w14:textId="77777777" w:rsidR="006F2B85" w:rsidRDefault="001E7B82">
            <w:pPr>
              <w:pStyle w:val="TableText"/>
            </w:pPr>
            <w:r>
              <w:t>urn:oid:2.16.840.1.113883.5.1001</w:t>
            </w:r>
          </w:p>
        </w:tc>
        <w:tc>
          <w:tcPr>
            <w:tcW w:w="2520" w:type="dxa"/>
          </w:tcPr>
          <w:p w14:paraId="52FF29ED" w14:textId="77777777" w:rsidR="006F2B85" w:rsidRDefault="001E7B82">
            <w:pPr>
              <w:pStyle w:val="TableText"/>
            </w:pPr>
            <w:r>
              <w:t>promise</w:t>
            </w:r>
          </w:p>
        </w:tc>
      </w:tr>
      <w:tr w:rsidR="006F2B85" w14:paraId="0CEA24CD" w14:textId="77777777">
        <w:trPr>
          <w:jc w:val="center"/>
        </w:trPr>
        <w:tc>
          <w:tcPr>
            <w:tcW w:w="1170" w:type="dxa"/>
          </w:tcPr>
          <w:p w14:paraId="4B666BC8" w14:textId="77777777" w:rsidR="006F2B85" w:rsidRDefault="001E7B82">
            <w:pPr>
              <w:pStyle w:val="TableText"/>
            </w:pPr>
            <w:r>
              <w:t>PRP</w:t>
            </w:r>
          </w:p>
        </w:tc>
        <w:tc>
          <w:tcPr>
            <w:tcW w:w="3195" w:type="dxa"/>
          </w:tcPr>
          <w:p w14:paraId="3341C0DB" w14:textId="77777777" w:rsidR="006F2B85" w:rsidRDefault="001E7B82">
            <w:pPr>
              <w:pStyle w:val="TableText"/>
            </w:pPr>
            <w:r>
              <w:t>HL7ActMood</w:t>
            </w:r>
          </w:p>
        </w:tc>
        <w:tc>
          <w:tcPr>
            <w:tcW w:w="3195" w:type="dxa"/>
          </w:tcPr>
          <w:p w14:paraId="7C906C4B" w14:textId="77777777" w:rsidR="006F2B85" w:rsidRDefault="001E7B82">
            <w:pPr>
              <w:pStyle w:val="TableText"/>
            </w:pPr>
            <w:r>
              <w:t>urn:oid:2.16.840.1.113883.5.1001</w:t>
            </w:r>
          </w:p>
        </w:tc>
        <w:tc>
          <w:tcPr>
            <w:tcW w:w="2520" w:type="dxa"/>
          </w:tcPr>
          <w:p w14:paraId="4B97782D" w14:textId="77777777" w:rsidR="006F2B85" w:rsidRDefault="001E7B82">
            <w:pPr>
              <w:pStyle w:val="TableText"/>
            </w:pPr>
            <w:r>
              <w:t>proposal</w:t>
            </w:r>
          </w:p>
        </w:tc>
      </w:tr>
      <w:tr w:rsidR="006F2B85" w14:paraId="417617AA" w14:textId="77777777">
        <w:trPr>
          <w:jc w:val="center"/>
        </w:trPr>
        <w:tc>
          <w:tcPr>
            <w:tcW w:w="1170" w:type="dxa"/>
          </w:tcPr>
          <w:p w14:paraId="0D9286C5" w14:textId="77777777" w:rsidR="006F2B85" w:rsidRDefault="001E7B82">
            <w:pPr>
              <w:pStyle w:val="TableText"/>
            </w:pPr>
            <w:r>
              <w:t>RQO</w:t>
            </w:r>
          </w:p>
        </w:tc>
        <w:tc>
          <w:tcPr>
            <w:tcW w:w="3195" w:type="dxa"/>
          </w:tcPr>
          <w:p w14:paraId="4948F32E" w14:textId="77777777" w:rsidR="006F2B85" w:rsidRDefault="001E7B82">
            <w:pPr>
              <w:pStyle w:val="TableText"/>
            </w:pPr>
            <w:r>
              <w:t>HL7ActMood</w:t>
            </w:r>
          </w:p>
        </w:tc>
        <w:tc>
          <w:tcPr>
            <w:tcW w:w="3195" w:type="dxa"/>
          </w:tcPr>
          <w:p w14:paraId="0EA60DB8" w14:textId="77777777" w:rsidR="006F2B85" w:rsidRDefault="001E7B82">
            <w:pPr>
              <w:pStyle w:val="TableText"/>
            </w:pPr>
            <w:r>
              <w:t>urn:oid:2.16.840.1.113883.5.1001</w:t>
            </w:r>
          </w:p>
        </w:tc>
        <w:tc>
          <w:tcPr>
            <w:tcW w:w="2520" w:type="dxa"/>
          </w:tcPr>
          <w:p w14:paraId="136915CD" w14:textId="77777777" w:rsidR="006F2B85" w:rsidRDefault="001E7B82">
            <w:pPr>
              <w:pStyle w:val="TableText"/>
            </w:pPr>
            <w:r>
              <w:t>request</w:t>
            </w:r>
          </w:p>
        </w:tc>
      </w:tr>
    </w:tbl>
    <w:p w14:paraId="6A76A574" w14:textId="77777777" w:rsidR="006F2B85" w:rsidRDefault="006F2B85">
      <w:pPr>
        <w:pStyle w:val="BodyText"/>
      </w:pPr>
    </w:p>
    <w:p w14:paraId="64B64508" w14:textId="561BCCFB" w:rsidR="006F2B85" w:rsidRDefault="001E7B82">
      <w:pPr>
        <w:pStyle w:val="Caption"/>
        <w:ind w:left="130" w:right="115"/>
      </w:pPr>
      <w:bookmarkStart w:id="2640" w:name="_Toc203485395"/>
      <w:r>
        <w:lastRenderedPageBreak/>
        <w:t xml:space="preserve">Figure </w:t>
      </w:r>
      <w:r>
        <w:fldChar w:fldCharType="begin"/>
      </w:r>
      <w:r>
        <w:instrText>SEQ Figure \* ARABIC</w:instrText>
      </w:r>
      <w:r>
        <w:fldChar w:fldCharType="separate"/>
      </w:r>
      <w:r w:rsidR="004676B7">
        <w:t>109</w:t>
      </w:r>
      <w:r>
        <w:fldChar w:fldCharType="end"/>
      </w:r>
      <w:r>
        <w:t>: Planned Immunization Activity</w:t>
      </w:r>
      <w:bookmarkEnd w:id="2640"/>
    </w:p>
    <w:p w14:paraId="3F832158" w14:textId="77777777" w:rsidR="006F2B85" w:rsidRDefault="001E7B82">
      <w:pPr>
        <w:pStyle w:val="Example"/>
        <w:ind w:left="130" w:right="115"/>
      </w:pPr>
      <w:r>
        <w:t>&lt;substanceAdministration classCode="SBADM" moodCode="INT"&gt;</w:t>
      </w:r>
    </w:p>
    <w:p w14:paraId="24A2F3DA" w14:textId="77777777" w:rsidR="006F2B85" w:rsidRDefault="001E7B82">
      <w:pPr>
        <w:pStyle w:val="Example"/>
        <w:ind w:left="130" w:right="115"/>
      </w:pPr>
      <w:r>
        <w:t xml:space="preserve">    &lt;!--  Planned Immunization Activity --&gt;</w:t>
      </w:r>
    </w:p>
    <w:p w14:paraId="1A71C598" w14:textId="77777777" w:rsidR="006F2B85" w:rsidRDefault="001E7B82">
      <w:pPr>
        <w:pStyle w:val="Example"/>
        <w:ind w:left="130" w:right="115"/>
      </w:pPr>
      <w:r>
        <w:t xml:space="preserve">    &lt;templateId root="2.16.840.1.113883.10.20.22.4.120" /&gt;</w:t>
      </w:r>
    </w:p>
    <w:p w14:paraId="19B61211" w14:textId="77777777" w:rsidR="006F2B85" w:rsidRDefault="001E7B82">
      <w:pPr>
        <w:pStyle w:val="Example"/>
        <w:ind w:left="130" w:right="115"/>
      </w:pPr>
      <w:r>
        <w:t xml:space="preserve">    &lt;id root="81505d5e-2305-42b3-9273-f579d622000d" /&gt;</w:t>
      </w:r>
    </w:p>
    <w:p w14:paraId="78DFD257" w14:textId="77777777" w:rsidR="006F2B85" w:rsidRDefault="001E7B82">
      <w:pPr>
        <w:pStyle w:val="Example"/>
        <w:ind w:left="130" w:right="115"/>
      </w:pPr>
      <w:r>
        <w:t xml:space="preserve">    &lt;statusCode code="active" /&gt;</w:t>
      </w:r>
    </w:p>
    <w:p w14:paraId="3D954E57" w14:textId="77777777" w:rsidR="006F2B85" w:rsidRDefault="001E7B82">
      <w:pPr>
        <w:pStyle w:val="Example"/>
        <w:ind w:left="130" w:right="115"/>
      </w:pPr>
      <w:r>
        <w:t xml:space="preserve">    &lt;effectiveTime xsi:type="IVL_TS" value="20131115" /&gt;</w:t>
      </w:r>
    </w:p>
    <w:p w14:paraId="23EB2777" w14:textId="77777777" w:rsidR="006F2B85" w:rsidRDefault="001E7B82">
      <w:pPr>
        <w:pStyle w:val="Example"/>
        <w:ind w:left="130" w:right="115"/>
      </w:pPr>
      <w:r>
        <w:t xml:space="preserve">    &lt;repeatNumber value="1" /&gt;</w:t>
      </w:r>
    </w:p>
    <w:p w14:paraId="0F55BB21" w14:textId="77777777" w:rsidR="006F2B85" w:rsidRDefault="001E7B82">
      <w:pPr>
        <w:pStyle w:val="Example"/>
        <w:ind w:left="130" w:right="115"/>
      </w:pPr>
      <w:r>
        <w:t xml:space="preserve">    &lt;routeCode code="IM" codeSystem="2.16.840.1.113883.5.112" codeSystemName="RouteOfAdministration" displayName="Intramuscular injection" /&gt;</w:t>
      </w:r>
    </w:p>
    <w:p w14:paraId="66F88B9F" w14:textId="77777777" w:rsidR="006F2B85" w:rsidRDefault="001E7B82">
      <w:pPr>
        <w:pStyle w:val="Example"/>
        <w:ind w:left="130" w:right="115"/>
      </w:pPr>
      <w:r>
        <w:t xml:space="preserve">    &lt;consumable&gt;</w:t>
      </w:r>
    </w:p>
    <w:p w14:paraId="68113A29" w14:textId="77777777" w:rsidR="006F2B85" w:rsidRDefault="001E7B82">
      <w:pPr>
        <w:pStyle w:val="Example"/>
        <w:ind w:left="130" w:right="115"/>
      </w:pPr>
      <w:r>
        <w:t xml:space="preserve">        &lt;!-- Immunization Medication Information (V2) --&gt;</w:t>
      </w:r>
    </w:p>
    <w:p w14:paraId="77F12A35" w14:textId="77777777" w:rsidR="006F2B85" w:rsidRDefault="001E7B82">
      <w:pPr>
        <w:pStyle w:val="Example"/>
        <w:ind w:left="130" w:right="115"/>
      </w:pPr>
      <w:r>
        <w:t xml:space="preserve">    &lt;/consumable&gt;</w:t>
      </w:r>
    </w:p>
    <w:p w14:paraId="79ED21FF" w14:textId="77777777" w:rsidR="006F2B85" w:rsidRDefault="001E7B82">
      <w:pPr>
        <w:pStyle w:val="Example"/>
        <w:ind w:left="130" w:right="115"/>
      </w:pPr>
      <w:r>
        <w:t xml:space="preserve">    &lt;performer&gt;</w:t>
      </w:r>
    </w:p>
    <w:p w14:paraId="193E1F76" w14:textId="77777777" w:rsidR="006F2B85" w:rsidRDefault="001E7B82">
      <w:pPr>
        <w:pStyle w:val="Example"/>
        <w:ind w:left="130" w:right="115"/>
      </w:pPr>
      <w:r>
        <w:t xml:space="preserve">        ...</w:t>
      </w:r>
    </w:p>
    <w:p w14:paraId="7F49B406" w14:textId="77777777" w:rsidR="006F2B85" w:rsidRDefault="001E7B82">
      <w:pPr>
        <w:pStyle w:val="Example"/>
        <w:ind w:left="130" w:right="115"/>
      </w:pPr>
      <w:r>
        <w:t xml:space="preserve">    &lt;/performer&gt;</w:t>
      </w:r>
    </w:p>
    <w:p w14:paraId="498C594B" w14:textId="77777777" w:rsidR="006F2B85" w:rsidRDefault="001E7B82">
      <w:pPr>
        <w:pStyle w:val="Example"/>
        <w:ind w:left="130" w:right="115"/>
      </w:pPr>
      <w:r>
        <w:t xml:space="preserve">    &lt;author&gt;</w:t>
      </w:r>
    </w:p>
    <w:p w14:paraId="284A69B0" w14:textId="77777777" w:rsidR="006F2B85" w:rsidRDefault="001E7B82">
      <w:pPr>
        <w:pStyle w:val="Example"/>
        <w:ind w:left="130" w:right="115"/>
      </w:pPr>
      <w:r>
        <w:t xml:space="preserve">        &lt;!-- Author Participation --&gt;</w:t>
      </w:r>
    </w:p>
    <w:p w14:paraId="49C55DCD" w14:textId="77777777" w:rsidR="006F2B85" w:rsidRDefault="001E7B82">
      <w:pPr>
        <w:pStyle w:val="Example"/>
        <w:ind w:left="130" w:right="115"/>
      </w:pPr>
      <w:r>
        <w:t xml:space="preserve">    &lt;/author&gt;</w:t>
      </w:r>
    </w:p>
    <w:p w14:paraId="33AC6BA6" w14:textId="77777777" w:rsidR="006F2B85" w:rsidRDefault="001E7B82">
      <w:pPr>
        <w:pStyle w:val="Example"/>
        <w:ind w:left="130" w:right="115"/>
      </w:pPr>
      <w:r>
        <w:t xml:space="preserve">    &lt;entryRelationship typeCode="REFR"&gt;</w:t>
      </w:r>
    </w:p>
    <w:p w14:paraId="78AA818A" w14:textId="77777777" w:rsidR="006F2B85" w:rsidRDefault="001E7B82">
      <w:pPr>
        <w:pStyle w:val="Example"/>
        <w:ind w:left="130" w:right="115"/>
      </w:pPr>
      <w:r>
        <w:t xml:space="preserve">        &lt;!-- Patient Priority Preference --&gt;</w:t>
      </w:r>
    </w:p>
    <w:p w14:paraId="40387ADA" w14:textId="77777777" w:rsidR="006F2B85" w:rsidRDefault="001E7B82">
      <w:pPr>
        <w:pStyle w:val="Example"/>
        <w:ind w:left="130" w:right="115"/>
      </w:pPr>
      <w:r>
        <w:t xml:space="preserve">        ...</w:t>
      </w:r>
    </w:p>
    <w:p w14:paraId="51CDD071" w14:textId="77777777" w:rsidR="006F2B85" w:rsidRDefault="001E7B82">
      <w:pPr>
        <w:pStyle w:val="Example"/>
        <w:ind w:left="130" w:right="115"/>
      </w:pPr>
      <w:r>
        <w:t xml:space="preserve">    &lt;/entryRelationship&gt;</w:t>
      </w:r>
    </w:p>
    <w:p w14:paraId="5FC25152" w14:textId="77777777" w:rsidR="006F2B85" w:rsidRDefault="001E7B82">
      <w:pPr>
        <w:pStyle w:val="Example"/>
        <w:ind w:left="130" w:right="115"/>
      </w:pPr>
      <w:r>
        <w:t xml:space="preserve">    &lt;entryRelationship typeCode="REFR"&gt;</w:t>
      </w:r>
    </w:p>
    <w:p w14:paraId="3CB6A190" w14:textId="77777777" w:rsidR="006F2B85" w:rsidRDefault="001E7B82">
      <w:pPr>
        <w:pStyle w:val="Example"/>
        <w:ind w:left="130" w:right="115"/>
      </w:pPr>
      <w:r>
        <w:t xml:space="preserve">        &lt;!-- Provider Priority Preference --&gt;</w:t>
      </w:r>
    </w:p>
    <w:p w14:paraId="4560E4EF" w14:textId="77777777" w:rsidR="006F2B85" w:rsidRDefault="001E7B82">
      <w:pPr>
        <w:pStyle w:val="Example"/>
        <w:ind w:left="130" w:right="115"/>
      </w:pPr>
      <w:r>
        <w:t xml:space="preserve">        ...</w:t>
      </w:r>
    </w:p>
    <w:p w14:paraId="313B7393" w14:textId="77777777" w:rsidR="006F2B85" w:rsidRDefault="001E7B82">
      <w:pPr>
        <w:pStyle w:val="Example"/>
        <w:ind w:left="130" w:right="115"/>
      </w:pPr>
      <w:r>
        <w:t xml:space="preserve">    &lt;/entryRelationship&gt;</w:t>
      </w:r>
    </w:p>
    <w:p w14:paraId="50CDA492" w14:textId="77777777" w:rsidR="006F2B85" w:rsidRDefault="001E7B82">
      <w:pPr>
        <w:pStyle w:val="Example"/>
        <w:ind w:left="130" w:right="115"/>
      </w:pPr>
      <w:r>
        <w:t xml:space="preserve">    &lt;entryRelationship typeCode="RSON"&gt;</w:t>
      </w:r>
    </w:p>
    <w:p w14:paraId="7C2F4A87" w14:textId="77777777" w:rsidR="006F2B85" w:rsidRDefault="001E7B82">
      <w:pPr>
        <w:pStyle w:val="Example"/>
        <w:ind w:left="130" w:right="115"/>
      </w:pPr>
      <w:r>
        <w:t xml:space="preserve">        &lt;!-- Indication (V2) --&gt;</w:t>
      </w:r>
    </w:p>
    <w:p w14:paraId="3D4B26E9" w14:textId="77777777" w:rsidR="006F2B85" w:rsidRDefault="001E7B82">
      <w:pPr>
        <w:pStyle w:val="Example"/>
        <w:ind w:left="130" w:right="115"/>
      </w:pPr>
      <w:r>
        <w:t xml:space="preserve">        ...</w:t>
      </w:r>
    </w:p>
    <w:p w14:paraId="07209AE1" w14:textId="77777777" w:rsidR="006F2B85" w:rsidRDefault="001E7B82">
      <w:pPr>
        <w:pStyle w:val="Example"/>
        <w:ind w:left="130" w:right="115"/>
      </w:pPr>
      <w:r>
        <w:t xml:space="preserve">    &lt;/entryRelationship&gt;</w:t>
      </w:r>
    </w:p>
    <w:p w14:paraId="08E2623D" w14:textId="77777777" w:rsidR="006F2B85" w:rsidRDefault="001E7B82">
      <w:pPr>
        <w:pStyle w:val="Example"/>
        <w:ind w:left="130" w:right="115"/>
      </w:pPr>
      <w:r>
        <w:t xml:space="preserve">    &lt;entryRelationship typeCode="SUBJ"&gt;</w:t>
      </w:r>
    </w:p>
    <w:p w14:paraId="6FDF6FFC" w14:textId="77777777" w:rsidR="006F2B85" w:rsidRDefault="001E7B82">
      <w:pPr>
        <w:pStyle w:val="Example"/>
        <w:ind w:left="130" w:right="115"/>
      </w:pPr>
      <w:r>
        <w:t xml:space="preserve">        &lt;!-- Instruction (V2) --&gt;</w:t>
      </w:r>
    </w:p>
    <w:p w14:paraId="69D80EBB" w14:textId="77777777" w:rsidR="006F2B85" w:rsidRDefault="001E7B82">
      <w:pPr>
        <w:pStyle w:val="Example"/>
        <w:ind w:left="130" w:right="115"/>
      </w:pPr>
      <w:r>
        <w:t xml:space="preserve">        ...</w:t>
      </w:r>
    </w:p>
    <w:p w14:paraId="20BA0343" w14:textId="77777777" w:rsidR="006F2B85" w:rsidRDefault="001E7B82">
      <w:pPr>
        <w:pStyle w:val="Example"/>
        <w:ind w:left="130" w:right="115"/>
      </w:pPr>
      <w:r>
        <w:t xml:space="preserve">    &lt;/entryRelationship&gt;</w:t>
      </w:r>
    </w:p>
    <w:p w14:paraId="1B1BE753" w14:textId="77777777" w:rsidR="006F2B85" w:rsidRDefault="001E7B82">
      <w:pPr>
        <w:pStyle w:val="Example"/>
        <w:ind w:left="130" w:right="115"/>
      </w:pPr>
      <w:r>
        <w:t xml:space="preserve">    &lt;precondition typeCode="PRCN"&gt;</w:t>
      </w:r>
    </w:p>
    <w:p w14:paraId="188627A8" w14:textId="77777777" w:rsidR="006F2B85" w:rsidRDefault="001E7B82">
      <w:pPr>
        <w:pStyle w:val="Example"/>
        <w:ind w:left="130" w:right="115"/>
      </w:pPr>
      <w:r>
        <w:t xml:space="preserve">        &lt;!-- Precondition for Substance Administration (V2) --&gt;</w:t>
      </w:r>
    </w:p>
    <w:p w14:paraId="6DAC1CF6" w14:textId="77777777" w:rsidR="006F2B85" w:rsidRDefault="001E7B82">
      <w:pPr>
        <w:pStyle w:val="Example"/>
        <w:ind w:left="130" w:right="115"/>
      </w:pPr>
      <w:r>
        <w:t xml:space="preserve">        ...</w:t>
      </w:r>
    </w:p>
    <w:p w14:paraId="7EE00DC3" w14:textId="77777777" w:rsidR="006F2B85" w:rsidRDefault="001E7B82">
      <w:pPr>
        <w:pStyle w:val="Example"/>
        <w:ind w:left="130" w:right="115"/>
      </w:pPr>
      <w:r>
        <w:t xml:space="preserve">    &lt;/precondition&gt;</w:t>
      </w:r>
    </w:p>
    <w:p w14:paraId="747CF08A" w14:textId="77777777" w:rsidR="006F2B85" w:rsidRDefault="001E7B82">
      <w:pPr>
        <w:pStyle w:val="Example"/>
        <w:ind w:left="130" w:right="115"/>
      </w:pPr>
      <w:r>
        <w:t>&lt;/substanceAdministration&gt;</w:t>
      </w:r>
    </w:p>
    <w:p w14:paraId="7824E454" w14:textId="77777777" w:rsidR="006F2B85" w:rsidRDefault="006F2B85">
      <w:pPr>
        <w:pStyle w:val="BodyText"/>
      </w:pPr>
    </w:p>
    <w:p w14:paraId="3A5850A5" w14:textId="77777777" w:rsidR="006F2B85" w:rsidRDefault="001E7B82">
      <w:pPr>
        <w:pStyle w:val="Heading2nospace"/>
      </w:pPr>
      <w:bookmarkStart w:id="2641" w:name="E_Planned_Medication_Activity_V2"/>
      <w:bookmarkStart w:id="2642" w:name="_Toc203485151"/>
      <w:r>
        <w:lastRenderedPageBreak/>
        <w:t>Planned Medication Activity (V2)</w:t>
      </w:r>
      <w:bookmarkEnd w:id="2641"/>
      <w:bookmarkEnd w:id="2642"/>
    </w:p>
    <w:p w14:paraId="691A9398" w14:textId="77777777" w:rsidR="006F2B85" w:rsidRDefault="001E7B82">
      <w:pPr>
        <w:pStyle w:val="BracketData"/>
      </w:pPr>
      <w:r>
        <w:t>[substanceAdministration: identifier urn:hl7ii:2.16.840.1.113883.10.20.22.4.42:2014-06-09 (open)]</w:t>
      </w:r>
    </w:p>
    <w:p w14:paraId="3B9D1D43" w14:textId="77777777" w:rsidR="006F2B85" w:rsidRDefault="001E7B82">
      <w:pPr>
        <w:pStyle w:val="BracketData"/>
      </w:pPr>
      <w:r>
        <w:t>Published as part of Consolidated CDA Templates for Clinical Notes (US Realm) DSTU R2</w:t>
      </w:r>
    </w:p>
    <w:p w14:paraId="15787486" w14:textId="35439AF5" w:rsidR="006F2B85" w:rsidRDefault="001E7B82">
      <w:pPr>
        <w:pStyle w:val="Caption"/>
      </w:pPr>
      <w:bookmarkStart w:id="2643" w:name="_Toc203485718"/>
      <w:r>
        <w:t xml:space="preserve">Table </w:t>
      </w:r>
      <w:r>
        <w:fldChar w:fldCharType="begin"/>
      </w:r>
      <w:r>
        <w:instrText>SEQ Table \* ARABIC</w:instrText>
      </w:r>
      <w:r>
        <w:fldChar w:fldCharType="separate"/>
      </w:r>
      <w:r w:rsidR="004676B7">
        <w:t>261</w:t>
      </w:r>
      <w:r>
        <w:fldChar w:fldCharType="end"/>
      </w:r>
      <w:r>
        <w:t>: Planned Medication Activity (V2) Contexts</w:t>
      </w:r>
      <w:bookmarkEnd w:id="26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EF4015F" w14:textId="77777777">
        <w:trPr>
          <w:cantSplit/>
          <w:tblHeader/>
          <w:jc w:val="center"/>
        </w:trPr>
        <w:tc>
          <w:tcPr>
            <w:tcW w:w="360" w:type="dxa"/>
            <w:shd w:val="clear" w:color="auto" w:fill="E6E6E6"/>
          </w:tcPr>
          <w:p w14:paraId="491B02B5" w14:textId="77777777" w:rsidR="006F2B85" w:rsidRDefault="001E7B82">
            <w:pPr>
              <w:pStyle w:val="TableHead"/>
            </w:pPr>
            <w:r>
              <w:t>Contained By:</w:t>
            </w:r>
          </w:p>
        </w:tc>
        <w:tc>
          <w:tcPr>
            <w:tcW w:w="360" w:type="dxa"/>
            <w:shd w:val="clear" w:color="auto" w:fill="E6E6E6"/>
          </w:tcPr>
          <w:p w14:paraId="2C43C547" w14:textId="77777777" w:rsidR="006F2B85" w:rsidRDefault="001E7B82">
            <w:pPr>
              <w:pStyle w:val="TableHead"/>
            </w:pPr>
            <w:r>
              <w:t>Contains:</w:t>
            </w:r>
          </w:p>
        </w:tc>
      </w:tr>
      <w:tr w:rsidR="006F2B85" w14:paraId="31A5AF2D" w14:textId="77777777">
        <w:trPr>
          <w:jc w:val="center"/>
        </w:trPr>
        <w:tc>
          <w:tcPr>
            <w:tcW w:w="360" w:type="dxa"/>
          </w:tcPr>
          <w:p w14:paraId="31E5656A" w14:textId="788B07AE" w:rsidR="006F2B85" w:rsidRDefault="001E7B82">
            <w:pPr>
              <w:pStyle w:val="TableText"/>
            </w:pPr>
            <w:hyperlink w:anchor="S_Plan_of_Treatment_Section_NHCS_V3">
              <w:r>
                <w:rPr>
                  <w:rStyle w:val="HyperlinkText9pt"/>
                </w:rPr>
                <w:t>Plan of Treatment Section (NHCS V3)</w:t>
              </w:r>
            </w:hyperlink>
            <w:r>
              <w:t xml:space="preserve"> (optional)</w:t>
            </w:r>
          </w:p>
          <w:p w14:paraId="48706D6C" w14:textId="47295D9E"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1C22A0E1" w14:textId="2F51684A" w:rsidR="006F2B85" w:rsidRDefault="001E7B82">
            <w:pPr>
              <w:pStyle w:val="TableText"/>
            </w:pPr>
            <w:hyperlink w:anchor="Indication_V2">
              <w:r>
                <w:rPr>
                  <w:rStyle w:val="HyperlinkText9pt"/>
                </w:rPr>
                <w:t>Indication (V2)</w:t>
              </w:r>
            </w:hyperlink>
            <w:r>
              <w:t xml:space="preserve"> (optional)</w:t>
            </w:r>
          </w:p>
          <w:p w14:paraId="778286A4" w14:textId="595880F0" w:rsidR="006F2B85" w:rsidRDefault="001E7B82">
            <w:pPr>
              <w:pStyle w:val="TableText"/>
            </w:pPr>
            <w:hyperlink w:anchor="E_Medication_Information_V2">
              <w:r>
                <w:rPr>
                  <w:rStyle w:val="HyperlinkText9pt"/>
                </w:rPr>
                <w:t>Medication Information (V2)</w:t>
              </w:r>
            </w:hyperlink>
            <w:r>
              <w:t xml:space="preserve"> (required)</w:t>
            </w:r>
          </w:p>
          <w:p w14:paraId="6574368A" w14:textId="39F71241" w:rsidR="006F2B85" w:rsidRDefault="001E7B82">
            <w:pPr>
              <w:pStyle w:val="TableText"/>
            </w:pPr>
            <w:hyperlink w:anchor="Instruction_V2">
              <w:r>
                <w:rPr>
                  <w:rStyle w:val="HyperlinkText9pt"/>
                </w:rPr>
                <w:t>Instruction (V2)</w:t>
              </w:r>
            </w:hyperlink>
            <w:r>
              <w:t xml:space="preserve"> (optional)</w:t>
            </w:r>
          </w:p>
          <w:p w14:paraId="365D3ACE" w14:textId="277CBFDF" w:rsidR="006F2B85" w:rsidRDefault="001E7B82">
            <w:pPr>
              <w:pStyle w:val="TableText"/>
            </w:pPr>
            <w:hyperlink w:anchor="U_Author_Participation">
              <w:r>
                <w:rPr>
                  <w:rStyle w:val="HyperlinkText9pt"/>
                </w:rPr>
                <w:t>Author Participation</w:t>
              </w:r>
            </w:hyperlink>
            <w:r>
              <w:t xml:space="preserve"> (optional)</w:t>
            </w:r>
          </w:p>
        </w:tc>
      </w:tr>
    </w:tbl>
    <w:p w14:paraId="3C3E2FFC" w14:textId="77777777" w:rsidR="006F2B85" w:rsidRDefault="006F2B85">
      <w:pPr>
        <w:pStyle w:val="BodyText"/>
      </w:pPr>
    </w:p>
    <w:p w14:paraId="38C399D5" w14:textId="77777777" w:rsidR="006F2B85" w:rsidRDefault="001E7B82">
      <w:r>
        <w:t>This template represents planned medication activities. The priority of the medication activity to the patient and provider is communicated through Priority Preference. The effectiveTime indicates the time when the medication activity is intended to take place. The authorTime indicates when the documentation of the plan occurred.</w:t>
      </w:r>
    </w:p>
    <w:p w14:paraId="42F15E90" w14:textId="3B6F3A16" w:rsidR="006F2B85" w:rsidRDefault="001E7B82">
      <w:pPr>
        <w:pStyle w:val="Caption"/>
      </w:pPr>
      <w:bookmarkStart w:id="2644" w:name="_Toc203485719"/>
      <w:r>
        <w:lastRenderedPageBreak/>
        <w:t xml:space="preserve">Table </w:t>
      </w:r>
      <w:r>
        <w:fldChar w:fldCharType="begin"/>
      </w:r>
      <w:r>
        <w:instrText>SEQ Table \* ARABIC</w:instrText>
      </w:r>
      <w:r>
        <w:fldChar w:fldCharType="separate"/>
      </w:r>
      <w:r w:rsidR="004676B7">
        <w:t>262</w:t>
      </w:r>
      <w:r>
        <w:fldChar w:fldCharType="end"/>
      </w:r>
      <w:r>
        <w:t>: Planned Medication Activity (V2) Constraints Overview</w:t>
      </w:r>
      <w:bookmarkEnd w:id="26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D0013D6" w14:textId="77777777">
        <w:trPr>
          <w:cantSplit/>
          <w:tblHeader/>
          <w:jc w:val="center"/>
        </w:trPr>
        <w:tc>
          <w:tcPr>
            <w:tcW w:w="0" w:type="dxa"/>
            <w:shd w:val="clear" w:color="auto" w:fill="E6E6E6"/>
            <w:noWrap/>
          </w:tcPr>
          <w:p w14:paraId="40C5A084" w14:textId="77777777" w:rsidR="006F2B85" w:rsidRDefault="001E7B82">
            <w:pPr>
              <w:pStyle w:val="TableHead"/>
            </w:pPr>
            <w:r>
              <w:t>XPath</w:t>
            </w:r>
          </w:p>
        </w:tc>
        <w:tc>
          <w:tcPr>
            <w:tcW w:w="720" w:type="dxa"/>
            <w:shd w:val="clear" w:color="auto" w:fill="E6E6E6"/>
            <w:noWrap/>
          </w:tcPr>
          <w:p w14:paraId="78ABB87F" w14:textId="77777777" w:rsidR="006F2B85" w:rsidRDefault="001E7B82">
            <w:pPr>
              <w:pStyle w:val="TableHead"/>
            </w:pPr>
            <w:r>
              <w:t>Card.</w:t>
            </w:r>
          </w:p>
        </w:tc>
        <w:tc>
          <w:tcPr>
            <w:tcW w:w="1152" w:type="dxa"/>
            <w:shd w:val="clear" w:color="auto" w:fill="E6E6E6"/>
            <w:noWrap/>
          </w:tcPr>
          <w:p w14:paraId="6ED1EA74" w14:textId="77777777" w:rsidR="006F2B85" w:rsidRDefault="001E7B82">
            <w:pPr>
              <w:pStyle w:val="TableHead"/>
            </w:pPr>
            <w:r>
              <w:t>Verb</w:t>
            </w:r>
          </w:p>
        </w:tc>
        <w:tc>
          <w:tcPr>
            <w:tcW w:w="864" w:type="dxa"/>
            <w:shd w:val="clear" w:color="auto" w:fill="E6E6E6"/>
            <w:noWrap/>
          </w:tcPr>
          <w:p w14:paraId="061C49F9" w14:textId="77777777" w:rsidR="006F2B85" w:rsidRDefault="001E7B82">
            <w:pPr>
              <w:pStyle w:val="TableHead"/>
            </w:pPr>
            <w:r>
              <w:t>Data Type</w:t>
            </w:r>
          </w:p>
        </w:tc>
        <w:tc>
          <w:tcPr>
            <w:tcW w:w="864" w:type="dxa"/>
            <w:shd w:val="clear" w:color="auto" w:fill="E6E6E6"/>
            <w:noWrap/>
          </w:tcPr>
          <w:p w14:paraId="064E833E" w14:textId="77777777" w:rsidR="006F2B85" w:rsidRDefault="001E7B82">
            <w:pPr>
              <w:pStyle w:val="TableHead"/>
            </w:pPr>
            <w:r>
              <w:t>CONF#</w:t>
            </w:r>
          </w:p>
        </w:tc>
        <w:tc>
          <w:tcPr>
            <w:tcW w:w="864" w:type="dxa"/>
            <w:shd w:val="clear" w:color="auto" w:fill="E6E6E6"/>
            <w:noWrap/>
          </w:tcPr>
          <w:p w14:paraId="0D0D9454" w14:textId="77777777" w:rsidR="006F2B85" w:rsidRDefault="001E7B82">
            <w:pPr>
              <w:pStyle w:val="TableHead"/>
            </w:pPr>
            <w:r>
              <w:t>Value</w:t>
            </w:r>
          </w:p>
        </w:tc>
      </w:tr>
      <w:tr w:rsidR="006F2B85" w14:paraId="652A52C6" w14:textId="77777777">
        <w:trPr>
          <w:jc w:val="center"/>
        </w:trPr>
        <w:tc>
          <w:tcPr>
            <w:tcW w:w="10160" w:type="dxa"/>
            <w:gridSpan w:val="6"/>
          </w:tcPr>
          <w:p w14:paraId="6705D0DB" w14:textId="77777777" w:rsidR="006F2B85" w:rsidRDefault="001E7B82">
            <w:pPr>
              <w:pStyle w:val="TableText"/>
            </w:pPr>
            <w:r>
              <w:t>substanceAdministration (identifier: urn:hl7ii:2.16.840.1.113883.10.20.22.4.42:2014-06-09)</w:t>
            </w:r>
          </w:p>
        </w:tc>
      </w:tr>
      <w:tr w:rsidR="006F2B85" w14:paraId="32DC0686" w14:textId="77777777">
        <w:trPr>
          <w:jc w:val="center"/>
        </w:trPr>
        <w:tc>
          <w:tcPr>
            <w:tcW w:w="3345" w:type="dxa"/>
          </w:tcPr>
          <w:p w14:paraId="23B66161" w14:textId="77777777" w:rsidR="006F2B85" w:rsidRDefault="001E7B82">
            <w:pPr>
              <w:pStyle w:val="TableText"/>
            </w:pPr>
            <w:r>
              <w:tab/>
              <w:t>@classCode</w:t>
            </w:r>
          </w:p>
        </w:tc>
        <w:tc>
          <w:tcPr>
            <w:tcW w:w="720" w:type="dxa"/>
          </w:tcPr>
          <w:p w14:paraId="26C28BD9" w14:textId="77777777" w:rsidR="006F2B85" w:rsidRDefault="001E7B82">
            <w:pPr>
              <w:pStyle w:val="TableText"/>
            </w:pPr>
            <w:r>
              <w:t>1..1</w:t>
            </w:r>
          </w:p>
        </w:tc>
        <w:tc>
          <w:tcPr>
            <w:tcW w:w="1152" w:type="dxa"/>
          </w:tcPr>
          <w:p w14:paraId="107BD3DC" w14:textId="77777777" w:rsidR="006F2B85" w:rsidRDefault="001E7B82">
            <w:pPr>
              <w:pStyle w:val="TableText"/>
            </w:pPr>
            <w:r>
              <w:t>SHALL</w:t>
            </w:r>
          </w:p>
        </w:tc>
        <w:tc>
          <w:tcPr>
            <w:tcW w:w="864" w:type="dxa"/>
          </w:tcPr>
          <w:p w14:paraId="797B5218" w14:textId="77777777" w:rsidR="006F2B85" w:rsidRDefault="006F2B85">
            <w:pPr>
              <w:pStyle w:val="TableText"/>
            </w:pPr>
          </w:p>
        </w:tc>
        <w:tc>
          <w:tcPr>
            <w:tcW w:w="1104" w:type="dxa"/>
          </w:tcPr>
          <w:p w14:paraId="0B09653F" w14:textId="61B1EEF1" w:rsidR="006F2B85" w:rsidRDefault="001E7B82">
            <w:pPr>
              <w:pStyle w:val="TableText"/>
            </w:pPr>
            <w:hyperlink w:anchor="C_1098-8572">
              <w:r>
                <w:rPr>
                  <w:rStyle w:val="HyperlinkText9pt"/>
                </w:rPr>
                <w:t>1098-8572</w:t>
              </w:r>
            </w:hyperlink>
          </w:p>
        </w:tc>
        <w:tc>
          <w:tcPr>
            <w:tcW w:w="2975" w:type="dxa"/>
          </w:tcPr>
          <w:p w14:paraId="027DE58D" w14:textId="77777777" w:rsidR="006F2B85" w:rsidRDefault="001E7B82">
            <w:pPr>
              <w:pStyle w:val="TableText"/>
            </w:pPr>
            <w:r>
              <w:t>urn:oid:2.16.840.1.113883.5.6 (HL7ActClass) = SBADM</w:t>
            </w:r>
          </w:p>
        </w:tc>
      </w:tr>
      <w:tr w:rsidR="006F2B85" w14:paraId="6AD3F669" w14:textId="77777777">
        <w:trPr>
          <w:jc w:val="center"/>
        </w:trPr>
        <w:tc>
          <w:tcPr>
            <w:tcW w:w="3345" w:type="dxa"/>
          </w:tcPr>
          <w:p w14:paraId="3DF31448" w14:textId="77777777" w:rsidR="006F2B85" w:rsidRDefault="001E7B82">
            <w:pPr>
              <w:pStyle w:val="TableText"/>
            </w:pPr>
            <w:r>
              <w:tab/>
              <w:t>@moodCode</w:t>
            </w:r>
          </w:p>
        </w:tc>
        <w:tc>
          <w:tcPr>
            <w:tcW w:w="720" w:type="dxa"/>
          </w:tcPr>
          <w:p w14:paraId="315DD138" w14:textId="77777777" w:rsidR="006F2B85" w:rsidRDefault="001E7B82">
            <w:pPr>
              <w:pStyle w:val="TableText"/>
            </w:pPr>
            <w:r>
              <w:t>1..1</w:t>
            </w:r>
          </w:p>
        </w:tc>
        <w:tc>
          <w:tcPr>
            <w:tcW w:w="1152" w:type="dxa"/>
          </w:tcPr>
          <w:p w14:paraId="77301A9F" w14:textId="77777777" w:rsidR="006F2B85" w:rsidRDefault="001E7B82">
            <w:pPr>
              <w:pStyle w:val="TableText"/>
            </w:pPr>
            <w:r>
              <w:t>SHALL</w:t>
            </w:r>
          </w:p>
        </w:tc>
        <w:tc>
          <w:tcPr>
            <w:tcW w:w="864" w:type="dxa"/>
          </w:tcPr>
          <w:p w14:paraId="0B7A3855" w14:textId="77777777" w:rsidR="006F2B85" w:rsidRDefault="006F2B85">
            <w:pPr>
              <w:pStyle w:val="TableText"/>
            </w:pPr>
          </w:p>
        </w:tc>
        <w:tc>
          <w:tcPr>
            <w:tcW w:w="1104" w:type="dxa"/>
          </w:tcPr>
          <w:p w14:paraId="6ACFBE03" w14:textId="63FC46DE" w:rsidR="006F2B85" w:rsidRDefault="001E7B82">
            <w:pPr>
              <w:pStyle w:val="TableText"/>
            </w:pPr>
            <w:hyperlink w:anchor="C_1098-8573">
              <w:r>
                <w:rPr>
                  <w:rStyle w:val="HyperlinkText9pt"/>
                </w:rPr>
                <w:t>1098-8573</w:t>
              </w:r>
            </w:hyperlink>
          </w:p>
        </w:tc>
        <w:tc>
          <w:tcPr>
            <w:tcW w:w="2975" w:type="dxa"/>
          </w:tcPr>
          <w:p w14:paraId="3EB96E94" w14:textId="77777777" w:rsidR="006F2B85" w:rsidRDefault="001E7B82">
            <w:pPr>
              <w:pStyle w:val="TableText"/>
            </w:pPr>
            <w:r>
              <w:t>urn:oid:2.16.840.1.113883.11.20.9.24 (Planned moodCode (SubstanceAdministration/Supply))</w:t>
            </w:r>
          </w:p>
        </w:tc>
      </w:tr>
      <w:tr w:rsidR="006F2B85" w14:paraId="14027D52" w14:textId="77777777">
        <w:trPr>
          <w:jc w:val="center"/>
        </w:trPr>
        <w:tc>
          <w:tcPr>
            <w:tcW w:w="3345" w:type="dxa"/>
          </w:tcPr>
          <w:p w14:paraId="60A10165" w14:textId="77777777" w:rsidR="006F2B85" w:rsidRDefault="001E7B82">
            <w:pPr>
              <w:pStyle w:val="TableText"/>
            </w:pPr>
            <w:r>
              <w:tab/>
              <w:t>templateId</w:t>
            </w:r>
          </w:p>
        </w:tc>
        <w:tc>
          <w:tcPr>
            <w:tcW w:w="720" w:type="dxa"/>
          </w:tcPr>
          <w:p w14:paraId="1BBF6539" w14:textId="77777777" w:rsidR="006F2B85" w:rsidRDefault="001E7B82">
            <w:pPr>
              <w:pStyle w:val="TableText"/>
            </w:pPr>
            <w:r>
              <w:t>1..1</w:t>
            </w:r>
          </w:p>
        </w:tc>
        <w:tc>
          <w:tcPr>
            <w:tcW w:w="1152" w:type="dxa"/>
          </w:tcPr>
          <w:p w14:paraId="189AF3E8" w14:textId="77777777" w:rsidR="006F2B85" w:rsidRDefault="001E7B82">
            <w:pPr>
              <w:pStyle w:val="TableText"/>
            </w:pPr>
            <w:r>
              <w:t>SHALL</w:t>
            </w:r>
          </w:p>
        </w:tc>
        <w:tc>
          <w:tcPr>
            <w:tcW w:w="864" w:type="dxa"/>
          </w:tcPr>
          <w:p w14:paraId="0B8BC79A" w14:textId="77777777" w:rsidR="006F2B85" w:rsidRDefault="006F2B85">
            <w:pPr>
              <w:pStyle w:val="TableText"/>
            </w:pPr>
          </w:p>
        </w:tc>
        <w:tc>
          <w:tcPr>
            <w:tcW w:w="1104" w:type="dxa"/>
          </w:tcPr>
          <w:p w14:paraId="0C751AE4" w14:textId="5325E5C2" w:rsidR="006F2B85" w:rsidRDefault="001E7B82">
            <w:pPr>
              <w:pStyle w:val="TableText"/>
            </w:pPr>
            <w:hyperlink w:anchor="C_1098-30465">
              <w:r>
                <w:rPr>
                  <w:rStyle w:val="HyperlinkText9pt"/>
                </w:rPr>
                <w:t>1098-30465</w:t>
              </w:r>
            </w:hyperlink>
          </w:p>
        </w:tc>
        <w:tc>
          <w:tcPr>
            <w:tcW w:w="2975" w:type="dxa"/>
          </w:tcPr>
          <w:p w14:paraId="03955C4C" w14:textId="77777777" w:rsidR="006F2B85" w:rsidRDefault="006F2B85">
            <w:pPr>
              <w:pStyle w:val="TableText"/>
            </w:pPr>
          </w:p>
        </w:tc>
      </w:tr>
      <w:tr w:rsidR="006F2B85" w14:paraId="4533C513" w14:textId="77777777">
        <w:trPr>
          <w:jc w:val="center"/>
        </w:trPr>
        <w:tc>
          <w:tcPr>
            <w:tcW w:w="3345" w:type="dxa"/>
          </w:tcPr>
          <w:p w14:paraId="3E8E5E9F" w14:textId="77777777" w:rsidR="006F2B85" w:rsidRDefault="001E7B82">
            <w:pPr>
              <w:pStyle w:val="TableText"/>
            </w:pPr>
            <w:r>
              <w:tab/>
            </w:r>
            <w:r>
              <w:tab/>
              <w:t>@root</w:t>
            </w:r>
          </w:p>
        </w:tc>
        <w:tc>
          <w:tcPr>
            <w:tcW w:w="720" w:type="dxa"/>
          </w:tcPr>
          <w:p w14:paraId="76D0DD90" w14:textId="77777777" w:rsidR="006F2B85" w:rsidRDefault="001E7B82">
            <w:pPr>
              <w:pStyle w:val="TableText"/>
            </w:pPr>
            <w:r>
              <w:t>1..1</w:t>
            </w:r>
          </w:p>
        </w:tc>
        <w:tc>
          <w:tcPr>
            <w:tcW w:w="1152" w:type="dxa"/>
          </w:tcPr>
          <w:p w14:paraId="45D0DB6B" w14:textId="77777777" w:rsidR="006F2B85" w:rsidRDefault="001E7B82">
            <w:pPr>
              <w:pStyle w:val="TableText"/>
            </w:pPr>
            <w:r>
              <w:t>SHALL</w:t>
            </w:r>
          </w:p>
        </w:tc>
        <w:tc>
          <w:tcPr>
            <w:tcW w:w="864" w:type="dxa"/>
          </w:tcPr>
          <w:p w14:paraId="787E6651" w14:textId="77777777" w:rsidR="006F2B85" w:rsidRDefault="006F2B85">
            <w:pPr>
              <w:pStyle w:val="TableText"/>
            </w:pPr>
          </w:p>
        </w:tc>
        <w:tc>
          <w:tcPr>
            <w:tcW w:w="1104" w:type="dxa"/>
          </w:tcPr>
          <w:p w14:paraId="24283873" w14:textId="51EDE9EC" w:rsidR="006F2B85" w:rsidRDefault="001E7B82">
            <w:pPr>
              <w:pStyle w:val="TableText"/>
            </w:pPr>
            <w:hyperlink w:anchor="C_1098-30466">
              <w:r>
                <w:rPr>
                  <w:rStyle w:val="HyperlinkText9pt"/>
                </w:rPr>
                <w:t>1098-30466</w:t>
              </w:r>
            </w:hyperlink>
          </w:p>
        </w:tc>
        <w:tc>
          <w:tcPr>
            <w:tcW w:w="2975" w:type="dxa"/>
          </w:tcPr>
          <w:p w14:paraId="360A538B" w14:textId="77777777" w:rsidR="006F2B85" w:rsidRDefault="001E7B82">
            <w:pPr>
              <w:pStyle w:val="TableText"/>
            </w:pPr>
            <w:r>
              <w:t>2.16.840.1.113883.10.20.22.4.42</w:t>
            </w:r>
          </w:p>
        </w:tc>
      </w:tr>
      <w:tr w:rsidR="006F2B85" w14:paraId="56BCA325" w14:textId="77777777">
        <w:trPr>
          <w:jc w:val="center"/>
        </w:trPr>
        <w:tc>
          <w:tcPr>
            <w:tcW w:w="3345" w:type="dxa"/>
          </w:tcPr>
          <w:p w14:paraId="6E1C51FA" w14:textId="77777777" w:rsidR="006F2B85" w:rsidRDefault="001E7B82">
            <w:pPr>
              <w:pStyle w:val="TableText"/>
            </w:pPr>
            <w:r>
              <w:tab/>
            </w:r>
            <w:r>
              <w:tab/>
              <w:t>@extension</w:t>
            </w:r>
          </w:p>
        </w:tc>
        <w:tc>
          <w:tcPr>
            <w:tcW w:w="720" w:type="dxa"/>
          </w:tcPr>
          <w:p w14:paraId="4F81C91F" w14:textId="77777777" w:rsidR="006F2B85" w:rsidRDefault="001E7B82">
            <w:pPr>
              <w:pStyle w:val="TableText"/>
            </w:pPr>
            <w:r>
              <w:t>1..1</w:t>
            </w:r>
          </w:p>
        </w:tc>
        <w:tc>
          <w:tcPr>
            <w:tcW w:w="1152" w:type="dxa"/>
          </w:tcPr>
          <w:p w14:paraId="410D9A48" w14:textId="77777777" w:rsidR="006F2B85" w:rsidRDefault="001E7B82">
            <w:pPr>
              <w:pStyle w:val="TableText"/>
            </w:pPr>
            <w:r>
              <w:t>SHALL</w:t>
            </w:r>
          </w:p>
        </w:tc>
        <w:tc>
          <w:tcPr>
            <w:tcW w:w="864" w:type="dxa"/>
          </w:tcPr>
          <w:p w14:paraId="41E484D6" w14:textId="77777777" w:rsidR="006F2B85" w:rsidRDefault="006F2B85">
            <w:pPr>
              <w:pStyle w:val="TableText"/>
            </w:pPr>
          </w:p>
        </w:tc>
        <w:tc>
          <w:tcPr>
            <w:tcW w:w="1104" w:type="dxa"/>
          </w:tcPr>
          <w:p w14:paraId="76C8E6EC" w14:textId="74FAB58D" w:rsidR="006F2B85" w:rsidRDefault="001E7B82">
            <w:pPr>
              <w:pStyle w:val="TableText"/>
            </w:pPr>
            <w:hyperlink w:anchor="C_1098-32557">
              <w:r>
                <w:rPr>
                  <w:rStyle w:val="HyperlinkText9pt"/>
                </w:rPr>
                <w:t>1098-32557</w:t>
              </w:r>
            </w:hyperlink>
          </w:p>
        </w:tc>
        <w:tc>
          <w:tcPr>
            <w:tcW w:w="2975" w:type="dxa"/>
          </w:tcPr>
          <w:p w14:paraId="144FDC21" w14:textId="77777777" w:rsidR="006F2B85" w:rsidRDefault="001E7B82">
            <w:pPr>
              <w:pStyle w:val="TableText"/>
            </w:pPr>
            <w:r>
              <w:t>2014-06-09</w:t>
            </w:r>
          </w:p>
        </w:tc>
      </w:tr>
      <w:tr w:rsidR="006F2B85" w14:paraId="2544FED7" w14:textId="77777777">
        <w:trPr>
          <w:jc w:val="center"/>
        </w:trPr>
        <w:tc>
          <w:tcPr>
            <w:tcW w:w="3345" w:type="dxa"/>
          </w:tcPr>
          <w:p w14:paraId="1DCBB562" w14:textId="77777777" w:rsidR="006F2B85" w:rsidRDefault="001E7B82">
            <w:pPr>
              <w:pStyle w:val="TableText"/>
            </w:pPr>
            <w:r>
              <w:tab/>
              <w:t>id</w:t>
            </w:r>
          </w:p>
        </w:tc>
        <w:tc>
          <w:tcPr>
            <w:tcW w:w="720" w:type="dxa"/>
          </w:tcPr>
          <w:p w14:paraId="2AFA3C81" w14:textId="77777777" w:rsidR="006F2B85" w:rsidRDefault="001E7B82">
            <w:pPr>
              <w:pStyle w:val="TableText"/>
            </w:pPr>
            <w:r>
              <w:t>1..*</w:t>
            </w:r>
          </w:p>
        </w:tc>
        <w:tc>
          <w:tcPr>
            <w:tcW w:w="1152" w:type="dxa"/>
          </w:tcPr>
          <w:p w14:paraId="5CEFFAC7" w14:textId="77777777" w:rsidR="006F2B85" w:rsidRDefault="001E7B82">
            <w:pPr>
              <w:pStyle w:val="TableText"/>
            </w:pPr>
            <w:r>
              <w:t>SHALL</w:t>
            </w:r>
          </w:p>
        </w:tc>
        <w:tc>
          <w:tcPr>
            <w:tcW w:w="864" w:type="dxa"/>
          </w:tcPr>
          <w:p w14:paraId="7D747CEE" w14:textId="77777777" w:rsidR="006F2B85" w:rsidRDefault="006F2B85">
            <w:pPr>
              <w:pStyle w:val="TableText"/>
            </w:pPr>
          </w:p>
        </w:tc>
        <w:tc>
          <w:tcPr>
            <w:tcW w:w="1104" w:type="dxa"/>
          </w:tcPr>
          <w:p w14:paraId="78E9B217" w14:textId="0371FAE2" w:rsidR="006F2B85" w:rsidRDefault="001E7B82">
            <w:pPr>
              <w:pStyle w:val="TableText"/>
            </w:pPr>
            <w:hyperlink w:anchor="C_1098-8575">
              <w:r>
                <w:rPr>
                  <w:rStyle w:val="HyperlinkText9pt"/>
                </w:rPr>
                <w:t>1098-8575</w:t>
              </w:r>
            </w:hyperlink>
          </w:p>
        </w:tc>
        <w:tc>
          <w:tcPr>
            <w:tcW w:w="2975" w:type="dxa"/>
          </w:tcPr>
          <w:p w14:paraId="38621178" w14:textId="77777777" w:rsidR="006F2B85" w:rsidRDefault="006F2B85">
            <w:pPr>
              <w:pStyle w:val="TableText"/>
            </w:pPr>
          </w:p>
        </w:tc>
      </w:tr>
      <w:tr w:rsidR="006F2B85" w14:paraId="1FE940AB" w14:textId="77777777">
        <w:trPr>
          <w:jc w:val="center"/>
        </w:trPr>
        <w:tc>
          <w:tcPr>
            <w:tcW w:w="3345" w:type="dxa"/>
          </w:tcPr>
          <w:p w14:paraId="62F13434" w14:textId="77777777" w:rsidR="006F2B85" w:rsidRDefault="001E7B82">
            <w:pPr>
              <w:pStyle w:val="TableText"/>
            </w:pPr>
            <w:r>
              <w:tab/>
              <w:t>statusCode</w:t>
            </w:r>
          </w:p>
        </w:tc>
        <w:tc>
          <w:tcPr>
            <w:tcW w:w="720" w:type="dxa"/>
          </w:tcPr>
          <w:p w14:paraId="5A6C8E46" w14:textId="77777777" w:rsidR="006F2B85" w:rsidRDefault="001E7B82">
            <w:pPr>
              <w:pStyle w:val="TableText"/>
            </w:pPr>
            <w:r>
              <w:t>1..1</w:t>
            </w:r>
          </w:p>
        </w:tc>
        <w:tc>
          <w:tcPr>
            <w:tcW w:w="1152" w:type="dxa"/>
          </w:tcPr>
          <w:p w14:paraId="119AF60A" w14:textId="77777777" w:rsidR="006F2B85" w:rsidRDefault="001E7B82">
            <w:pPr>
              <w:pStyle w:val="TableText"/>
            </w:pPr>
            <w:r>
              <w:t>SHALL</w:t>
            </w:r>
          </w:p>
        </w:tc>
        <w:tc>
          <w:tcPr>
            <w:tcW w:w="864" w:type="dxa"/>
          </w:tcPr>
          <w:p w14:paraId="00DD929C" w14:textId="77777777" w:rsidR="006F2B85" w:rsidRDefault="006F2B85">
            <w:pPr>
              <w:pStyle w:val="TableText"/>
            </w:pPr>
          </w:p>
        </w:tc>
        <w:tc>
          <w:tcPr>
            <w:tcW w:w="1104" w:type="dxa"/>
          </w:tcPr>
          <w:p w14:paraId="4F4E2E42" w14:textId="437AE3C2" w:rsidR="006F2B85" w:rsidRDefault="001E7B82">
            <w:pPr>
              <w:pStyle w:val="TableText"/>
            </w:pPr>
            <w:hyperlink w:anchor="C_1098-32087">
              <w:r>
                <w:rPr>
                  <w:rStyle w:val="HyperlinkText9pt"/>
                </w:rPr>
                <w:t>1098-32087</w:t>
              </w:r>
            </w:hyperlink>
          </w:p>
        </w:tc>
        <w:tc>
          <w:tcPr>
            <w:tcW w:w="2975" w:type="dxa"/>
          </w:tcPr>
          <w:p w14:paraId="05516DAD" w14:textId="77777777" w:rsidR="006F2B85" w:rsidRDefault="006F2B85">
            <w:pPr>
              <w:pStyle w:val="TableText"/>
            </w:pPr>
          </w:p>
        </w:tc>
      </w:tr>
      <w:tr w:rsidR="006F2B85" w14:paraId="2142B0C1" w14:textId="77777777">
        <w:trPr>
          <w:jc w:val="center"/>
        </w:trPr>
        <w:tc>
          <w:tcPr>
            <w:tcW w:w="3345" w:type="dxa"/>
          </w:tcPr>
          <w:p w14:paraId="5262AA26" w14:textId="77777777" w:rsidR="006F2B85" w:rsidRDefault="001E7B82">
            <w:pPr>
              <w:pStyle w:val="TableText"/>
            </w:pPr>
            <w:r>
              <w:tab/>
            </w:r>
            <w:r>
              <w:tab/>
              <w:t>@code</w:t>
            </w:r>
          </w:p>
        </w:tc>
        <w:tc>
          <w:tcPr>
            <w:tcW w:w="720" w:type="dxa"/>
          </w:tcPr>
          <w:p w14:paraId="2E265F54" w14:textId="77777777" w:rsidR="006F2B85" w:rsidRDefault="001E7B82">
            <w:pPr>
              <w:pStyle w:val="TableText"/>
            </w:pPr>
            <w:r>
              <w:t>1..1</w:t>
            </w:r>
          </w:p>
        </w:tc>
        <w:tc>
          <w:tcPr>
            <w:tcW w:w="1152" w:type="dxa"/>
          </w:tcPr>
          <w:p w14:paraId="1123E618" w14:textId="77777777" w:rsidR="006F2B85" w:rsidRDefault="001E7B82">
            <w:pPr>
              <w:pStyle w:val="TableText"/>
            </w:pPr>
            <w:r>
              <w:t>SHALL</w:t>
            </w:r>
          </w:p>
        </w:tc>
        <w:tc>
          <w:tcPr>
            <w:tcW w:w="864" w:type="dxa"/>
          </w:tcPr>
          <w:p w14:paraId="293EF29F" w14:textId="77777777" w:rsidR="006F2B85" w:rsidRDefault="006F2B85">
            <w:pPr>
              <w:pStyle w:val="TableText"/>
            </w:pPr>
          </w:p>
        </w:tc>
        <w:tc>
          <w:tcPr>
            <w:tcW w:w="1104" w:type="dxa"/>
          </w:tcPr>
          <w:p w14:paraId="6EEE97AC" w14:textId="44BC889B" w:rsidR="006F2B85" w:rsidRDefault="001E7B82">
            <w:pPr>
              <w:pStyle w:val="TableText"/>
            </w:pPr>
            <w:hyperlink w:anchor="C_1098-32088">
              <w:r>
                <w:rPr>
                  <w:rStyle w:val="HyperlinkText9pt"/>
                </w:rPr>
                <w:t>1098-32088</w:t>
              </w:r>
            </w:hyperlink>
          </w:p>
        </w:tc>
        <w:tc>
          <w:tcPr>
            <w:tcW w:w="2975" w:type="dxa"/>
          </w:tcPr>
          <w:p w14:paraId="523DA07D" w14:textId="77777777" w:rsidR="006F2B85" w:rsidRDefault="001E7B82">
            <w:pPr>
              <w:pStyle w:val="TableText"/>
            </w:pPr>
            <w:r>
              <w:t>urn:oid:2.16.840.1.113883.5.14 (HL7ActStatus) = active</w:t>
            </w:r>
          </w:p>
        </w:tc>
      </w:tr>
      <w:tr w:rsidR="006F2B85" w14:paraId="72AB4444" w14:textId="77777777">
        <w:trPr>
          <w:jc w:val="center"/>
        </w:trPr>
        <w:tc>
          <w:tcPr>
            <w:tcW w:w="3345" w:type="dxa"/>
          </w:tcPr>
          <w:p w14:paraId="1683B1AF" w14:textId="77777777" w:rsidR="006F2B85" w:rsidRDefault="001E7B82">
            <w:pPr>
              <w:pStyle w:val="TableText"/>
            </w:pPr>
            <w:r>
              <w:tab/>
              <w:t>effectiveTime</w:t>
            </w:r>
          </w:p>
        </w:tc>
        <w:tc>
          <w:tcPr>
            <w:tcW w:w="720" w:type="dxa"/>
          </w:tcPr>
          <w:p w14:paraId="55444AAF" w14:textId="77777777" w:rsidR="006F2B85" w:rsidRDefault="001E7B82">
            <w:pPr>
              <w:pStyle w:val="TableText"/>
            </w:pPr>
            <w:r>
              <w:t>1..1</w:t>
            </w:r>
          </w:p>
        </w:tc>
        <w:tc>
          <w:tcPr>
            <w:tcW w:w="1152" w:type="dxa"/>
          </w:tcPr>
          <w:p w14:paraId="37F1F9AF" w14:textId="77777777" w:rsidR="006F2B85" w:rsidRDefault="001E7B82">
            <w:pPr>
              <w:pStyle w:val="TableText"/>
            </w:pPr>
            <w:r>
              <w:t>SHALL</w:t>
            </w:r>
          </w:p>
        </w:tc>
        <w:tc>
          <w:tcPr>
            <w:tcW w:w="864" w:type="dxa"/>
          </w:tcPr>
          <w:p w14:paraId="59048DCF" w14:textId="77777777" w:rsidR="006F2B85" w:rsidRDefault="001E7B82">
            <w:pPr>
              <w:pStyle w:val="TableText"/>
            </w:pPr>
            <w:r>
              <w:t>IVL_TS</w:t>
            </w:r>
          </w:p>
        </w:tc>
        <w:tc>
          <w:tcPr>
            <w:tcW w:w="1104" w:type="dxa"/>
          </w:tcPr>
          <w:p w14:paraId="1EC112DF" w14:textId="7315E9A7" w:rsidR="006F2B85" w:rsidRDefault="001E7B82">
            <w:pPr>
              <w:pStyle w:val="TableText"/>
            </w:pPr>
            <w:hyperlink w:anchor="C_1098-30468">
              <w:r>
                <w:rPr>
                  <w:rStyle w:val="HyperlinkText9pt"/>
                </w:rPr>
                <w:t>1098-30468</w:t>
              </w:r>
            </w:hyperlink>
          </w:p>
        </w:tc>
        <w:tc>
          <w:tcPr>
            <w:tcW w:w="2975" w:type="dxa"/>
          </w:tcPr>
          <w:p w14:paraId="6FFDB23A" w14:textId="77777777" w:rsidR="006F2B85" w:rsidRDefault="006F2B85">
            <w:pPr>
              <w:pStyle w:val="TableText"/>
            </w:pPr>
          </w:p>
        </w:tc>
      </w:tr>
      <w:tr w:rsidR="006F2B85" w14:paraId="427AF3E0" w14:textId="77777777">
        <w:trPr>
          <w:jc w:val="center"/>
        </w:trPr>
        <w:tc>
          <w:tcPr>
            <w:tcW w:w="3345" w:type="dxa"/>
          </w:tcPr>
          <w:p w14:paraId="2F66E5CE" w14:textId="77777777" w:rsidR="006F2B85" w:rsidRDefault="001E7B82">
            <w:pPr>
              <w:pStyle w:val="TableText"/>
            </w:pPr>
            <w:r>
              <w:tab/>
            </w:r>
            <w:r>
              <w:tab/>
              <w:t>@value</w:t>
            </w:r>
          </w:p>
        </w:tc>
        <w:tc>
          <w:tcPr>
            <w:tcW w:w="720" w:type="dxa"/>
          </w:tcPr>
          <w:p w14:paraId="198AE87B" w14:textId="77777777" w:rsidR="006F2B85" w:rsidRDefault="001E7B82">
            <w:pPr>
              <w:pStyle w:val="TableText"/>
            </w:pPr>
            <w:r>
              <w:t>0..1</w:t>
            </w:r>
          </w:p>
        </w:tc>
        <w:tc>
          <w:tcPr>
            <w:tcW w:w="1152" w:type="dxa"/>
          </w:tcPr>
          <w:p w14:paraId="01056598" w14:textId="77777777" w:rsidR="006F2B85" w:rsidRDefault="001E7B82">
            <w:pPr>
              <w:pStyle w:val="TableText"/>
            </w:pPr>
            <w:r>
              <w:t>SHOULD</w:t>
            </w:r>
          </w:p>
        </w:tc>
        <w:tc>
          <w:tcPr>
            <w:tcW w:w="864" w:type="dxa"/>
          </w:tcPr>
          <w:p w14:paraId="47172075" w14:textId="77777777" w:rsidR="006F2B85" w:rsidRDefault="006F2B85">
            <w:pPr>
              <w:pStyle w:val="TableText"/>
            </w:pPr>
          </w:p>
        </w:tc>
        <w:tc>
          <w:tcPr>
            <w:tcW w:w="1104" w:type="dxa"/>
          </w:tcPr>
          <w:p w14:paraId="5D44F0BC" w14:textId="7DFE719D" w:rsidR="006F2B85" w:rsidRDefault="001E7B82">
            <w:pPr>
              <w:pStyle w:val="TableText"/>
            </w:pPr>
            <w:hyperlink w:anchor="C_1098-32944">
              <w:r>
                <w:rPr>
                  <w:rStyle w:val="HyperlinkText9pt"/>
                </w:rPr>
                <w:t>1098-32944</w:t>
              </w:r>
            </w:hyperlink>
          </w:p>
        </w:tc>
        <w:tc>
          <w:tcPr>
            <w:tcW w:w="2975" w:type="dxa"/>
          </w:tcPr>
          <w:p w14:paraId="38D4457F" w14:textId="77777777" w:rsidR="006F2B85" w:rsidRDefault="006F2B85">
            <w:pPr>
              <w:pStyle w:val="TableText"/>
            </w:pPr>
          </w:p>
        </w:tc>
      </w:tr>
      <w:tr w:rsidR="006F2B85" w14:paraId="3F446B1C" w14:textId="77777777">
        <w:trPr>
          <w:jc w:val="center"/>
        </w:trPr>
        <w:tc>
          <w:tcPr>
            <w:tcW w:w="3345" w:type="dxa"/>
          </w:tcPr>
          <w:p w14:paraId="01EAB0F2" w14:textId="77777777" w:rsidR="006F2B85" w:rsidRDefault="001E7B82">
            <w:pPr>
              <w:pStyle w:val="TableText"/>
            </w:pPr>
            <w:r>
              <w:tab/>
            </w:r>
            <w:r>
              <w:tab/>
              <w:t>low</w:t>
            </w:r>
          </w:p>
        </w:tc>
        <w:tc>
          <w:tcPr>
            <w:tcW w:w="720" w:type="dxa"/>
          </w:tcPr>
          <w:p w14:paraId="2392DBDA" w14:textId="77777777" w:rsidR="006F2B85" w:rsidRDefault="001E7B82">
            <w:pPr>
              <w:pStyle w:val="TableText"/>
            </w:pPr>
            <w:r>
              <w:t>0..1</w:t>
            </w:r>
          </w:p>
        </w:tc>
        <w:tc>
          <w:tcPr>
            <w:tcW w:w="1152" w:type="dxa"/>
          </w:tcPr>
          <w:p w14:paraId="54090CEB" w14:textId="77777777" w:rsidR="006F2B85" w:rsidRDefault="001E7B82">
            <w:pPr>
              <w:pStyle w:val="TableText"/>
            </w:pPr>
            <w:r>
              <w:t>SHOULD</w:t>
            </w:r>
          </w:p>
        </w:tc>
        <w:tc>
          <w:tcPr>
            <w:tcW w:w="864" w:type="dxa"/>
          </w:tcPr>
          <w:p w14:paraId="7A41723A" w14:textId="77777777" w:rsidR="006F2B85" w:rsidRDefault="006F2B85">
            <w:pPr>
              <w:pStyle w:val="TableText"/>
            </w:pPr>
          </w:p>
        </w:tc>
        <w:tc>
          <w:tcPr>
            <w:tcW w:w="1104" w:type="dxa"/>
          </w:tcPr>
          <w:p w14:paraId="3BC819A0" w14:textId="77D262E7" w:rsidR="006F2B85" w:rsidRDefault="001E7B82">
            <w:pPr>
              <w:pStyle w:val="TableText"/>
            </w:pPr>
            <w:hyperlink w:anchor="C_1098-32948">
              <w:r>
                <w:rPr>
                  <w:rStyle w:val="HyperlinkText9pt"/>
                </w:rPr>
                <w:t>1098-32948</w:t>
              </w:r>
            </w:hyperlink>
          </w:p>
        </w:tc>
        <w:tc>
          <w:tcPr>
            <w:tcW w:w="2975" w:type="dxa"/>
          </w:tcPr>
          <w:p w14:paraId="068BE107" w14:textId="77777777" w:rsidR="006F2B85" w:rsidRDefault="006F2B85">
            <w:pPr>
              <w:pStyle w:val="TableText"/>
            </w:pPr>
          </w:p>
        </w:tc>
      </w:tr>
      <w:tr w:rsidR="006F2B85" w14:paraId="6C4CD965" w14:textId="77777777">
        <w:trPr>
          <w:jc w:val="center"/>
        </w:trPr>
        <w:tc>
          <w:tcPr>
            <w:tcW w:w="3345" w:type="dxa"/>
          </w:tcPr>
          <w:p w14:paraId="3ECDF966" w14:textId="77777777" w:rsidR="006F2B85" w:rsidRDefault="001E7B82">
            <w:pPr>
              <w:pStyle w:val="TableText"/>
            </w:pPr>
            <w:r>
              <w:tab/>
            </w:r>
            <w:r>
              <w:tab/>
              <w:t>high</w:t>
            </w:r>
          </w:p>
        </w:tc>
        <w:tc>
          <w:tcPr>
            <w:tcW w:w="720" w:type="dxa"/>
          </w:tcPr>
          <w:p w14:paraId="7EE58AED" w14:textId="77777777" w:rsidR="006F2B85" w:rsidRDefault="001E7B82">
            <w:pPr>
              <w:pStyle w:val="TableText"/>
            </w:pPr>
            <w:r>
              <w:t>0..1</w:t>
            </w:r>
          </w:p>
        </w:tc>
        <w:tc>
          <w:tcPr>
            <w:tcW w:w="1152" w:type="dxa"/>
          </w:tcPr>
          <w:p w14:paraId="470FB43D" w14:textId="77777777" w:rsidR="006F2B85" w:rsidRDefault="001E7B82">
            <w:pPr>
              <w:pStyle w:val="TableText"/>
            </w:pPr>
            <w:r>
              <w:t>MAY</w:t>
            </w:r>
          </w:p>
        </w:tc>
        <w:tc>
          <w:tcPr>
            <w:tcW w:w="864" w:type="dxa"/>
          </w:tcPr>
          <w:p w14:paraId="408251AA" w14:textId="77777777" w:rsidR="006F2B85" w:rsidRDefault="006F2B85">
            <w:pPr>
              <w:pStyle w:val="TableText"/>
            </w:pPr>
          </w:p>
        </w:tc>
        <w:tc>
          <w:tcPr>
            <w:tcW w:w="1104" w:type="dxa"/>
          </w:tcPr>
          <w:p w14:paraId="6283C7DD" w14:textId="0FFEFEBC" w:rsidR="006F2B85" w:rsidRDefault="001E7B82">
            <w:pPr>
              <w:pStyle w:val="TableText"/>
            </w:pPr>
            <w:hyperlink w:anchor="C_1098-32949">
              <w:r>
                <w:rPr>
                  <w:rStyle w:val="HyperlinkText9pt"/>
                </w:rPr>
                <w:t>1098-32949</w:t>
              </w:r>
            </w:hyperlink>
          </w:p>
        </w:tc>
        <w:tc>
          <w:tcPr>
            <w:tcW w:w="2975" w:type="dxa"/>
          </w:tcPr>
          <w:p w14:paraId="749752B5" w14:textId="77777777" w:rsidR="006F2B85" w:rsidRDefault="006F2B85">
            <w:pPr>
              <w:pStyle w:val="TableText"/>
            </w:pPr>
          </w:p>
        </w:tc>
      </w:tr>
      <w:tr w:rsidR="006F2B85" w14:paraId="21F974B7" w14:textId="77777777">
        <w:trPr>
          <w:jc w:val="center"/>
        </w:trPr>
        <w:tc>
          <w:tcPr>
            <w:tcW w:w="3345" w:type="dxa"/>
          </w:tcPr>
          <w:p w14:paraId="5B3CEA68" w14:textId="77777777" w:rsidR="006F2B85" w:rsidRDefault="001E7B82">
            <w:pPr>
              <w:pStyle w:val="TableText"/>
            </w:pPr>
            <w:r>
              <w:tab/>
              <w:t>effectiveTime</w:t>
            </w:r>
          </w:p>
        </w:tc>
        <w:tc>
          <w:tcPr>
            <w:tcW w:w="720" w:type="dxa"/>
          </w:tcPr>
          <w:p w14:paraId="4AF97537" w14:textId="77777777" w:rsidR="006F2B85" w:rsidRDefault="001E7B82">
            <w:pPr>
              <w:pStyle w:val="TableText"/>
            </w:pPr>
            <w:r>
              <w:t>0..1</w:t>
            </w:r>
          </w:p>
        </w:tc>
        <w:tc>
          <w:tcPr>
            <w:tcW w:w="1152" w:type="dxa"/>
          </w:tcPr>
          <w:p w14:paraId="5F12AC39" w14:textId="77777777" w:rsidR="006F2B85" w:rsidRDefault="001E7B82">
            <w:pPr>
              <w:pStyle w:val="TableText"/>
            </w:pPr>
            <w:r>
              <w:t>SHOULD</w:t>
            </w:r>
          </w:p>
        </w:tc>
        <w:tc>
          <w:tcPr>
            <w:tcW w:w="864" w:type="dxa"/>
          </w:tcPr>
          <w:p w14:paraId="6A660077" w14:textId="77777777" w:rsidR="006F2B85" w:rsidRDefault="006F2B85">
            <w:pPr>
              <w:pStyle w:val="TableText"/>
            </w:pPr>
          </w:p>
        </w:tc>
        <w:tc>
          <w:tcPr>
            <w:tcW w:w="1104" w:type="dxa"/>
          </w:tcPr>
          <w:p w14:paraId="662CB570" w14:textId="5EDB7773" w:rsidR="006F2B85" w:rsidRDefault="001E7B82">
            <w:pPr>
              <w:pStyle w:val="TableText"/>
            </w:pPr>
            <w:hyperlink w:anchor="C_1098-32943">
              <w:r>
                <w:rPr>
                  <w:rStyle w:val="HyperlinkText9pt"/>
                </w:rPr>
                <w:t>1098-32943</w:t>
              </w:r>
            </w:hyperlink>
          </w:p>
        </w:tc>
        <w:tc>
          <w:tcPr>
            <w:tcW w:w="2975" w:type="dxa"/>
          </w:tcPr>
          <w:p w14:paraId="5C396C38" w14:textId="77777777" w:rsidR="006F2B85" w:rsidRDefault="006F2B85">
            <w:pPr>
              <w:pStyle w:val="TableText"/>
            </w:pPr>
          </w:p>
        </w:tc>
      </w:tr>
      <w:tr w:rsidR="006F2B85" w14:paraId="572364E0" w14:textId="77777777">
        <w:trPr>
          <w:jc w:val="center"/>
        </w:trPr>
        <w:tc>
          <w:tcPr>
            <w:tcW w:w="3345" w:type="dxa"/>
          </w:tcPr>
          <w:p w14:paraId="79FF582F" w14:textId="77777777" w:rsidR="006F2B85" w:rsidRDefault="001E7B82">
            <w:pPr>
              <w:pStyle w:val="TableText"/>
            </w:pPr>
            <w:r>
              <w:tab/>
            </w:r>
            <w:r>
              <w:tab/>
              <w:t>@operator</w:t>
            </w:r>
          </w:p>
        </w:tc>
        <w:tc>
          <w:tcPr>
            <w:tcW w:w="720" w:type="dxa"/>
          </w:tcPr>
          <w:p w14:paraId="53E6FCC2" w14:textId="77777777" w:rsidR="006F2B85" w:rsidRDefault="001E7B82">
            <w:pPr>
              <w:pStyle w:val="TableText"/>
            </w:pPr>
            <w:r>
              <w:t>1..1</w:t>
            </w:r>
          </w:p>
        </w:tc>
        <w:tc>
          <w:tcPr>
            <w:tcW w:w="1152" w:type="dxa"/>
          </w:tcPr>
          <w:p w14:paraId="5F7B77B7" w14:textId="77777777" w:rsidR="006F2B85" w:rsidRDefault="001E7B82">
            <w:pPr>
              <w:pStyle w:val="TableText"/>
            </w:pPr>
            <w:r>
              <w:t>SHALL</w:t>
            </w:r>
          </w:p>
        </w:tc>
        <w:tc>
          <w:tcPr>
            <w:tcW w:w="864" w:type="dxa"/>
          </w:tcPr>
          <w:p w14:paraId="1EAC8E22" w14:textId="77777777" w:rsidR="006F2B85" w:rsidRDefault="006F2B85">
            <w:pPr>
              <w:pStyle w:val="TableText"/>
            </w:pPr>
          </w:p>
        </w:tc>
        <w:tc>
          <w:tcPr>
            <w:tcW w:w="1104" w:type="dxa"/>
          </w:tcPr>
          <w:p w14:paraId="5CD58258" w14:textId="3AB9BCC3" w:rsidR="006F2B85" w:rsidRDefault="001E7B82">
            <w:pPr>
              <w:pStyle w:val="TableText"/>
            </w:pPr>
            <w:hyperlink w:anchor="C_1098-32945">
              <w:r>
                <w:rPr>
                  <w:rStyle w:val="HyperlinkText9pt"/>
                </w:rPr>
                <w:t>1098-32945</w:t>
              </w:r>
            </w:hyperlink>
          </w:p>
        </w:tc>
        <w:tc>
          <w:tcPr>
            <w:tcW w:w="2975" w:type="dxa"/>
          </w:tcPr>
          <w:p w14:paraId="05F65B90" w14:textId="77777777" w:rsidR="006F2B85" w:rsidRDefault="001E7B82">
            <w:pPr>
              <w:pStyle w:val="TableText"/>
            </w:pPr>
            <w:r>
              <w:t>A</w:t>
            </w:r>
          </w:p>
        </w:tc>
      </w:tr>
      <w:tr w:rsidR="006F2B85" w14:paraId="46219F98" w14:textId="77777777">
        <w:trPr>
          <w:jc w:val="center"/>
        </w:trPr>
        <w:tc>
          <w:tcPr>
            <w:tcW w:w="3345" w:type="dxa"/>
          </w:tcPr>
          <w:p w14:paraId="03E1BCBF" w14:textId="77777777" w:rsidR="006F2B85" w:rsidRDefault="001E7B82">
            <w:pPr>
              <w:pStyle w:val="TableText"/>
            </w:pPr>
            <w:r>
              <w:tab/>
              <w:t>repeatNumber</w:t>
            </w:r>
          </w:p>
        </w:tc>
        <w:tc>
          <w:tcPr>
            <w:tcW w:w="720" w:type="dxa"/>
          </w:tcPr>
          <w:p w14:paraId="061296ED" w14:textId="77777777" w:rsidR="006F2B85" w:rsidRDefault="001E7B82">
            <w:pPr>
              <w:pStyle w:val="TableText"/>
            </w:pPr>
            <w:r>
              <w:t>0..1</w:t>
            </w:r>
          </w:p>
        </w:tc>
        <w:tc>
          <w:tcPr>
            <w:tcW w:w="1152" w:type="dxa"/>
          </w:tcPr>
          <w:p w14:paraId="1234A3AB" w14:textId="77777777" w:rsidR="006F2B85" w:rsidRDefault="001E7B82">
            <w:pPr>
              <w:pStyle w:val="TableText"/>
            </w:pPr>
            <w:r>
              <w:t>MAY</w:t>
            </w:r>
          </w:p>
        </w:tc>
        <w:tc>
          <w:tcPr>
            <w:tcW w:w="864" w:type="dxa"/>
          </w:tcPr>
          <w:p w14:paraId="087798FD" w14:textId="77777777" w:rsidR="006F2B85" w:rsidRDefault="006F2B85">
            <w:pPr>
              <w:pStyle w:val="TableText"/>
            </w:pPr>
          </w:p>
        </w:tc>
        <w:tc>
          <w:tcPr>
            <w:tcW w:w="1104" w:type="dxa"/>
          </w:tcPr>
          <w:p w14:paraId="6F34C86C" w14:textId="38E41D90" w:rsidR="006F2B85" w:rsidRDefault="001E7B82">
            <w:pPr>
              <w:pStyle w:val="TableText"/>
            </w:pPr>
            <w:hyperlink w:anchor="C_1098-32066">
              <w:r>
                <w:rPr>
                  <w:rStyle w:val="HyperlinkText9pt"/>
                </w:rPr>
                <w:t>1098-32066</w:t>
              </w:r>
            </w:hyperlink>
          </w:p>
        </w:tc>
        <w:tc>
          <w:tcPr>
            <w:tcW w:w="2975" w:type="dxa"/>
          </w:tcPr>
          <w:p w14:paraId="56F9BF02" w14:textId="77777777" w:rsidR="006F2B85" w:rsidRDefault="006F2B85">
            <w:pPr>
              <w:pStyle w:val="TableText"/>
            </w:pPr>
          </w:p>
        </w:tc>
      </w:tr>
      <w:tr w:rsidR="006F2B85" w14:paraId="29A4CCB2" w14:textId="77777777">
        <w:trPr>
          <w:jc w:val="center"/>
        </w:trPr>
        <w:tc>
          <w:tcPr>
            <w:tcW w:w="3345" w:type="dxa"/>
          </w:tcPr>
          <w:p w14:paraId="12F46B54" w14:textId="77777777" w:rsidR="006F2B85" w:rsidRDefault="001E7B82">
            <w:pPr>
              <w:pStyle w:val="TableText"/>
            </w:pPr>
            <w:r>
              <w:tab/>
              <w:t>routeCode</w:t>
            </w:r>
          </w:p>
        </w:tc>
        <w:tc>
          <w:tcPr>
            <w:tcW w:w="720" w:type="dxa"/>
          </w:tcPr>
          <w:p w14:paraId="45C63894" w14:textId="77777777" w:rsidR="006F2B85" w:rsidRDefault="001E7B82">
            <w:pPr>
              <w:pStyle w:val="TableText"/>
            </w:pPr>
            <w:r>
              <w:t>0..1</w:t>
            </w:r>
          </w:p>
        </w:tc>
        <w:tc>
          <w:tcPr>
            <w:tcW w:w="1152" w:type="dxa"/>
          </w:tcPr>
          <w:p w14:paraId="60754F0B" w14:textId="77777777" w:rsidR="006F2B85" w:rsidRDefault="001E7B82">
            <w:pPr>
              <w:pStyle w:val="TableText"/>
            </w:pPr>
            <w:r>
              <w:t>MAY</w:t>
            </w:r>
          </w:p>
        </w:tc>
        <w:tc>
          <w:tcPr>
            <w:tcW w:w="864" w:type="dxa"/>
          </w:tcPr>
          <w:p w14:paraId="0F664B91" w14:textId="77777777" w:rsidR="006F2B85" w:rsidRDefault="006F2B85">
            <w:pPr>
              <w:pStyle w:val="TableText"/>
            </w:pPr>
          </w:p>
        </w:tc>
        <w:tc>
          <w:tcPr>
            <w:tcW w:w="1104" w:type="dxa"/>
          </w:tcPr>
          <w:p w14:paraId="626DA2BC" w14:textId="49FC60E3" w:rsidR="006F2B85" w:rsidRDefault="001E7B82">
            <w:pPr>
              <w:pStyle w:val="TableText"/>
            </w:pPr>
            <w:hyperlink w:anchor="C_1098-32067">
              <w:r>
                <w:rPr>
                  <w:rStyle w:val="HyperlinkText9pt"/>
                </w:rPr>
                <w:t>1098-32067</w:t>
              </w:r>
            </w:hyperlink>
          </w:p>
        </w:tc>
        <w:tc>
          <w:tcPr>
            <w:tcW w:w="2975" w:type="dxa"/>
          </w:tcPr>
          <w:p w14:paraId="2308F4D1" w14:textId="77777777" w:rsidR="006F2B85" w:rsidRDefault="001E7B82">
            <w:pPr>
              <w:pStyle w:val="TableText"/>
            </w:pPr>
            <w:r>
              <w:t>urn:oid:2.16.840.1.113883.3.88.12.3221.8.7 (SPL Drug Route of Administration Terminology)</w:t>
            </w:r>
          </w:p>
        </w:tc>
      </w:tr>
      <w:tr w:rsidR="006F2B85" w14:paraId="611002A3" w14:textId="77777777">
        <w:trPr>
          <w:jc w:val="center"/>
        </w:trPr>
        <w:tc>
          <w:tcPr>
            <w:tcW w:w="3345" w:type="dxa"/>
          </w:tcPr>
          <w:p w14:paraId="324D892E" w14:textId="77777777" w:rsidR="006F2B85" w:rsidRDefault="001E7B82">
            <w:pPr>
              <w:pStyle w:val="TableText"/>
            </w:pPr>
            <w:r>
              <w:tab/>
            </w:r>
            <w:r>
              <w:tab/>
              <w:t>translation</w:t>
            </w:r>
          </w:p>
        </w:tc>
        <w:tc>
          <w:tcPr>
            <w:tcW w:w="720" w:type="dxa"/>
          </w:tcPr>
          <w:p w14:paraId="63946C3F" w14:textId="77777777" w:rsidR="006F2B85" w:rsidRDefault="001E7B82">
            <w:pPr>
              <w:pStyle w:val="TableText"/>
            </w:pPr>
            <w:r>
              <w:t>0..*</w:t>
            </w:r>
          </w:p>
        </w:tc>
        <w:tc>
          <w:tcPr>
            <w:tcW w:w="1152" w:type="dxa"/>
          </w:tcPr>
          <w:p w14:paraId="5009921D" w14:textId="77777777" w:rsidR="006F2B85" w:rsidRDefault="001E7B82">
            <w:pPr>
              <w:pStyle w:val="TableText"/>
            </w:pPr>
            <w:r>
              <w:t>SHOULD</w:t>
            </w:r>
          </w:p>
        </w:tc>
        <w:tc>
          <w:tcPr>
            <w:tcW w:w="864" w:type="dxa"/>
          </w:tcPr>
          <w:p w14:paraId="1A374B96" w14:textId="77777777" w:rsidR="006F2B85" w:rsidRDefault="006F2B85">
            <w:pPr>
              <w:pStyle w:val="TableText"/>
            </w:pPr>
          </w:p>
        </w:tc>
        <w:tc>
          <w:tcPr>
            <w:tcW w:w="1104" w:type="dxa"/>
          </w:tcPr>
          <w:p w14:paraId="565B864B" w14:textId="79C44BE2" w:rsidR="006F2B85" w:rsidRDefault="001E7B82">
            <w:pPr>
              <w:pStyle w:val="TableText"/>
            </w:pPr>
            <w:hyperlink w:anchor="C_1098-32952">
              <w:r>
                <w:rPr>
                  <w:rStyle w:val="HyperlinkText9pt"/>
                </w:rPr>
                <w:t>1098-32952</w:t>
              </w:r>
            </w:hyperlink>
          </w:p>
        </w:tc>
        <w:tc>
          <w:tcPr>
            <w:tcW w:w="2975" w:type="dxa"/>
          </w:tcPr>
          <w:p w14:paraId="103BCC0F" w14:textId="77777777" w:rsidR="006F2B85" w:rsidRDefault="001E7B82">
            <w:pPr>
              <w:pStyle w:val="TableText"/>
            </w:pPr>
            <w:r>
              <w:t>urn:oid:2.16.840.1.113762.1.4.1099.12 (Medication Route)</w:t>
            </w:r>
          </w:p>
        </w:tc>
      </w:tr>
      <w:tr w:rsidR="006F2B85" w14:paraId="1A51C289" w14:textId="77777777">
        <w:trPr>
          <w:jc w:val="center"/>
        </w:trPr>
        <w:tc>
          <w:tcPr>
            <w:tcW w:w="3345" w:type="dxa"/>
          </w:tcPr>
          <w:p w14:paraId="3E4200FB" w14:textId="77777777" w:rsidR="006F2B85" w:rsidRDefault="001E7B82">
            <w:pPr>
              <w:pStyle w:val="TableText"/>
            </w:pPr>
            <w:r>
              <w:tab/>
              <w:t>approachSiteCode</w:t>
            </w:r>
          </w:p>
        </w:tc>
        <w:tc>
          <w:tcPr>
            <w:tcW w:w="720" w:type="dxa"/>
          </w:tcPr>
          <w:p w14:paraId="052C67E4" w14:textId="77777777" w:rsidR="006F2B85" w:rsidRDefault="001E7B82">
            <w:pPr>
              <w:pStyle w:val="TableText"/>
            </w:pPr>
            <w:r>
              <w:t>0..*</w:t>
            </w:r>
          </w:p>
        </w:tc>
        <w:tc>
          <w:tcPr>
            <w:tcW w:w="1152" w:type="dxa"/>
          </w:tcPr>
          <w:p w14:paraId="139A4CFA" w14:textId="77777777" w:rsidR="006F2B85" w:rsidRDefault="001E7B82">
            <w:pPr>
              <w:pStyle w:val="TableText"/>
            </w:pPr>
            <w:r>
              <w:t>MAY</w:t>
            </w:r>
          </w:p>
        </w:tc>
        <w:tc>
          <w:tcPr>
            <w:tcW w:w="864" w:type="dxa"/>
          </w:tcPr>
          <w:p w14:paraId="2187E0AC" w14:textId="77777777" w:rsidR="006F2B85" w:rsidRDefault="006F2B85">
            <w:pPr>
              <w:pStyle w:val="TableText"/>
            </w:pPr>
          </w:p>
        </w:tc>
        <w:tc>
          <w:tcPr>
            <w:tcW w:w="1104" w:type="dxa"/>
          </w:tcPr>
          <w:p w14:paraId="74C2F5C1" w14:textId="6CC77D1D" w:rsidR="006F2B85" w:rsidRDefault="001E7B82">
            <w:pPr>
              <w:pStyle w:val="TableText"/>
            </w:pPr>
            <w:hyperlink w:anchor="C_1098-32078">
              <w:r>
                <w:rPr>
                  <w:rStyle w:val="HyperlinkText9pt"/>
                </w:rPr>
                <w:t>1098-32078</w:t>
              </w:r>
            </w:hyperlink>
          </w:p>
        </w:tc>
        <w:tc>
          <w:tcPr>
            <w:tcW w:w="2975" w:type="dxa"/>
          </w:tcPr>
          <w:p w14:paraId="765AF40E" w14:textId="77777777" w:rsidR="006F2B85" w:rsidRDefault="001E7B82">
            <w:pPr>
              <w:pStyle w:val="TableText"/>
            </w:pPr>
            <w:r>
              <w:t>urn:oid:2.16.840.1.113883.3.88.12.3221.8.9 (Body Site Value Set)</w:t>
            </w:r>
          </w:p>
        </w:tc>
      </w:tr>
      <w:tr w:rsidR="006F2B85" w14:paraId="3C6C9340" w14:textId="77777777">
        <w:trPr>
          <w:jc w:val="center"/>
        </w:trPr>
        <w:tc>
          <w:tcPr>
            <w:tcW w:w="3345" w:type="dxa"/>
          </w:tcPr>
          <w:p w14:paraId="4DA0C894" w14:textId="77777777" w:rsidR="006F2B85" w:rsidRDefault="001E7B82">
            <w:pPr>
              <w:pStyle w:val="TableText"/>
            </w:pPr>
            <w:r>
              <w:tab/>
              <w:t>doseQuantity</w:t>
            </w:r>
          </w:p>
        </w:tc>
        <w:tc>
          <w:tcPr>
            <w:tcW w:w="720" w:type="dxa"/>
          </w:tcPr>
          <w:p w14:paraId="2C3BA232" w14:textId="77777777" w:rsidR="006F2B85" w:rsidRDefault="001E7B82">
            <w:pPr>
              <w:pStyle w:val="TableText"/>
            </w:pPr>
            <w:r>
              <w:t>0..1</w:t>
            </w:r>
          </w:p>
        </w:tc>
        <w:tc>
          <w:tcPr>
            <w:tcW w:w="1152" w:type="dxa"/>
          </w:tcPr>
          <w:p w14:paraId="06CA1622" w14:textId="77777777" w:rsidR="006F2B85" w:rsidRDefault="001E7B82">
            <w:pPr>
              <w:pStyle w:val="TableText"/>
            </w:pPr>
            <w:r>
              <w:t>MAY</w:t>
            </w:r>
          </w:p>
        </w:tc>
        <w:tc>
          <w:tcPr>
            <w:tcW w:w="864" w:type="dxa"/>
          </w:tcPr>
          <w:p w14:paraId="11BFD226" w14:textId="77777777" w:rsidR="006F2B85" w:rsidRDefault="006F2B85">
            <w:pPr>
              <w:pStyle w:val="TableText"/>
            </w:pPr>
          </w:p>
        </w:tc>
        <w:tc>
          <w:tcPr>
            <w:tcW w:w="1104" w:type="dxa"/>
          </w:tcPr>
          <w:p w14:paraId="06EDAD56" w14:textId="73F7DDDB" w:rsidR="006F2B85" w:rsidRDefault="001E7B82">
            <w:pPr>
              <w:pStyle w:val="TableText"/>
            </w:pPr>
            <w:hyperlink w:anchor="C_1098-32068">
              <w:r>
                <w:rPr>
                  <w:rStyle w:val="HyperlinkText9pt"/>
                </w:rPr>
                <w:t>1098-32068</w:t>
              </w:r>
            </w:hyperlink>
          </w:p>
        </w:tc>
        <w:tc>
          <w:tcPr>
            <w:tcW w:w="2975" w:type="dxa"/>
          </w:tcPr>
          <w:p w14:paraId="671F7230" w14:textId="77777777" w:rsidR="006F2B85" w:rsidRDefault="006F2B85">
            <w:pPr>
              <w:pStyle w:val="TableText"/>
            </w:pPr>
          </w:p>
        </w:tc>
      </w:tr>
      <w:tr w:rsidR="006F2B85" w14:paraId="1204E679" w14:textId="77777777">
        <w:trPr>
          <w:jc w:val="center"/>
        </w:trPr>
        <w:tc>
          <w:tcPr>
            <w:tcW w:w="3345" w:type="dxa"/>
          </w:tcPr>
          <w:p w14:paraId="2C59C2BC" w14:textId="77777777" w:rsidR="006F2B85" w:rsidRDefault="001E7B82">
            <w:pPr>
              <w:pStyle w:val="TableText"/>
            </w:pPr>
            <w:r>
              <w:lastRenderedPageBreak/>
              <w:tab/>
            </w:r>
            <w:r>
              <w:tab/>
              <w:t>@unit</w:t>
            </w:r>
          </w:p>
        </w:tc>
        <w:tc>
          <w:tcPr>
            <w:tcW w:w="720" w:type="dxa"/>
          </w:tcPr>
          <w:p w14:paraId="0A9080E4" w14:textId="77777777" w:rsidR="006F2B85" w:rsidRDefault="001E7B82">
            <w:pPr>
              <w:pStyle w:val="TableText"/>
            </w:pPr>
            <w:r>
              <w:t>0..1</w:t>
            </w:r>
          </w:p>
        </w:tc>
        <w:tc>
          <w:tcPr>
            <w:tcW w:w="1152" w:type="dxa"/>
          </w:tcPr>
          <w:p w14:paraId="64AD4F17" w14:textId="77777777" w:rsidR="006F2B85" w:rsidRDefault="001E7B82">
            <w:pPr>
              <w:pStyle w:val="TableText"/>
            </w:pPr>
            <w:r>
              <w:t>SHOULD</w:t>
            </w:r>
          </w:p>
        </w:tc>
        <w:tc>
          <w:tcPr>
            <w:tcW w:w="864" w:type="dxa"/>
          </w:tcPr>
          <w:p w14:paraId="67C02242" w14:textId="77777777" w:rsidR="006F2B85" w:rsidRDefault="006F2B85">
            <w:pPr>
              <w:pStyle w:val="TableText"/>
            </w:pPr>
          </w:p>
        </w:tc>
        <w:tc>
          <w:tcPr>
            <w:tcW w:w="1104" w:type="dxa"/>
          </w:tcPr>
          <w:p w14:paraId="50EF3650" w14:textId="357829B9" w:rsidR="006F2B85" w:rsidRDefault="001E7B82">
            <w:pPr>
              <w:pStyle w:val="TableText"/>
            </w:pPr>
            <w:hyperlink w:anchor="C_1098-32133">
              <w:r>
                <w:rPr>
                  <w:rStyle w:val="HyperlinkText9pt"/>
                </w:rPr>
                <w:t>1098-32133</w:t>
              </w:r>
            </w:hyperlink>
          </w:p>
        </w:tc>
        <w:tc>
          <w:tcPr>
            <w:tcW w:w="2975" w:type="dxa"/>
          </w:tcPr>
          <w:p w14:paraId="040369F7" w14:textId="77777777" w:rsidR="006F2B85" w:rsidRDefault="001E7B82">
            <w:pPr>
              <w:pStyle w:val="TableText"/>
            </w:pPr>
            <w:r>
              <w:t>urn:oid:2.16.840.1.113883.1.11.12839 (UnitsOfMeasureCaseSensitive)</w:t>
            </w:r>
          </w:p>
        </w:tc>
      </w:tr>
      <w:tr w:rsidR="006F2B85" w14:paraId="1731032B" w14:textId="77777777">
        <w:trPr>
          <w:jc w:val="center"/>
        </w:trPr>
        <w:tc>
          <w:tcPr>
            <w:tcW w:w="3345" w:type="dxa"/>
          </w:tcPr>
          <w:p w14:paraId="610A7D35" w14:textId="77777777" w:rsidR="006F2B85" w:rsidRDefault="001E7B82">
            <w:pPr>
              <w:pStyle w:val="TableText"/>
            </w:pPr>
            <w:r>
              <w:tab/>
              <w:t>rateQuantity</w:t>
            </w:r>
          </w:p>
        </w:tc>
        <w:tc>
          <w:tcPr>
            <w:tcW w:w="720" w:type="dxa"/>
          </w:tcPr>
          <w:p w14:paraId="6A723E81" w14:textId="77777777" w:rsidR="006F2B85" w:rsidRDefault="001E7B82">
            <w:pPr>
              <w:pStyle w:val="TableText"/>
            </w:pPr>
            <w:r>
              <w:t>0..1</w:t>
            </w:r>
          </w:p>
        </w:tc>
        <w:tc>
          <w:tcPr>
            <w:tcW w:w="1152" w:type="dxa"/>
          </w:tcPr>
          <w:p w14:paraId="3BD4DC6A" w14:textId="77777777" w:rsidR="006F2B85" w:rsidRDefault="001E7B82">
            <w:pPr>
              <w:pStyle w:val="TableText"/>
            </w:pPr>
            <w:r>
              <w:t>MAY</w:t>
            </w:r>
          </w:p>
        </w:tc>
        <w:tc>
          <w:tcPr>
            <w:tcW w:w="864" w:type="dxa"/>
          </w:tcPr>
          <w:p w14:paraId="7018AA84" w14:textId="77777777" w:rsidR="006F2B85" w:rsidRDefault="006F2B85">
            <w:pPr>
              <w:pStyle w:val="TableText"/>
            </w:pPr>
          </w:p>
        </w:tc>
        <w:tc>
          <w:tcPr>
            <w:tcW w:w="1104" w:type="dxa"/>
          </w:tcPr>
          <w:p w14:paraId="7D528C40" w14:textId="486348B6" w:rsidR="006F2B85" w:rsidRDefault="001E7B82">
            <w:pPr>
              <w:pStyle w:val="TableText"/>
            </w:pPr>
            <w:hyperlink w:anchor="C_1098-32079">
              <w:r>
                <w:rPr>
                  <w:rStyle w:val="HyperlinkText9pt"/>
                </w:rPr>
                <w:t>1098-32079</w:t>
              </w:r>
            </w:hyperlink>
          </w:p>
        </w:tc>
        <w:tc>
          <w:tcPr>
            <w:tcW w:w="2975" w:type="dxa"/>
          </w:tcPr>
          <w:p w14:paraId="62DB6EA8" w14:textId="77777777" w:rsidR="006F2B85" w:rsidRDefault="006F2B85">
            <w:pPr>
              <w:pStyle w:val="TableText"/>
            </w:pPr>
          </w:p>
        </w:tc>
      </w:tr>
      <w:tr w:rsidR="006F2B85" w14:paraId="26A27A3E" w14:textId="77777777">
        <w:trPr>
          <w:jc w:val="center"/>
        </w:trPr>
        <w:tc>
          <w:tcPr>
            <w:tcW w:w="3345" w:type="dxa"/>
          </w:tcPr>
          <w:p w14:paraId="4E533DD2" w14:textId="77777777" w:rsidR="006F2B85" w:rsidRDefault="001E7B82">
            <w:pPr>
              <w:pStyle w:val="TableText"/>
            </w:pPr>
            <w:r>
              <w:tab/>
            </w:r>
            <w:r>
              <w:tab/>
              <w:t>@unit</w:t>
            </w:r>
          </w:p>
        </w:tc>
        <w:tc>
          <w:tcPr>
            <w:tcW w:w="720" w:type="dxa"/>
          </w:tcPr>
          <w:p w14:paraId="6A7779C7" w14:textId="77777777" w:rsidR="006F2B85" w:rsidRDefault="001E7B82">
            <w:pPr>
              <w:pStyle w:val="TableText"/>
            </w:pPr>
            <w:r>
              <w:t>0..1</w:t>
            </w:r>
          </w:p>
        </w:tc>
        <w:tc>
          <w:tcPr>
            <w:tcW w:w="1152" w:type="dxa"/>
          </w:tcPr>
          <w:p w14:paraId="0487B4FE" w14:textId="77777777" w:rsidR="006F2B85" w:rsidRDefault="001E7B82">
            <w:pPr>
              <w:pStyle w:val="TableText"/>
            </w:pPr>
            <w:r>
              <w:t>SHOULD</w:t>
            </w:r>
          </w:p>
        </w:tc>
        <w:tc>
          <w:tcPr>
            <w:tcW w:w="864" w:type="dxa"/>
          </w:tcPr>
          <w:p w14:paraId="653724C0" w14:textId="77777777" w:rsidR="006F2B85" w:rsidRDefault="006F2B85">
            <w:pPr>
              <w:pStyle w:val="TableText"/>
            </w:pPr>
          </w:p>
        </w:tc>
        <w:tc>
          <w:tcPr>
            <w:tcW w:w="1104" w:type="dxa"/>
          </w:tcPr>
          <w:p w14:paraId="0F89C799" w14:textId="470A38B8" w:rsidR="006F2B85" w:rsidRDefault="001E7B82">
            <w:pPr>
              <w:pStyle w:val="TableText"/>
            </w:pPr>
            <w:hyperlink w:anchor="C_1098-32134">
              <w:r>
                <w:rPr>
                  <w:rStyle w:val="HyperlinkText9pt"/>
                </w:rPr>
                <w:t>1098-32134</w:t>
              </w:r>
            </w:hyperlink>
          </w:p>
        </w:tc>
        <w:tc>
          <w:tcPr>
            <w:tcW w:w="2975" w:type="dxa"/>
          </w:tcPr>
          <w:p w14:paraId="33BAF700" w14:textId="77777777" w:rsidR="006F2B85" w:rsidRDefault="001E7B82">
            <w:pPr>
              <w:pStyle w:val="TableText"/>
            </w:pPr>
            <w:r>
              <w:t>urn:oid:2.16.840.1.113883.1.11.12839 (UnitsOfMeasureCaseSensitive)</w:t>
            </w:r>
          </w:p>
        </w:tc>
      </w:tr>
      <w:tr w:rsidR="006F2B85" w14:paraId="74F7F057" w14:textId="77777777">
        <w:trPr>
          <w:jc w:val="center"/>
        </w:trPr>
        <w:tc>
          <w:tcPr>
            <w:tcW w:w="3345" w:type="dxa"/>
          </w:tcPr>
          <w:p w14:paraId="42385BB0" w14:textId="77777777" w:rsidR="006F2B85" w:rsidRDefault="001E7B82">
            <w:pPr>
              <w:pStyle w:val="TableText"/>
            </w:pPr>
            <w:r>
              <w:tab/>
              <w:t>maxDoseQuantity</w:t>
            </w:r>
          </w:p>
        </w:tc>
        <w:tc>
          <w:tcPr>
            <w:tcW w:w="720" w:type="dxa"/>
          </w:tcPr>
          <w:p w14:paraId="07224D80" w14:textId="77777777" w:rsidR="006F2B85" w:rsidRDefault="001E7B82">
            <w:pPr>
              <w:pStyle w:val="TableText"/>
            </w:pPr>
            <w:r>
              <w:t>0..1</w:t>
            </w:r>
          </w:p>
        </w:tc>
        <w:tc>
          <w:tcPr>
            <w:tcW w:w="1152" w:type="dxa"/>
          </w:tcPr>
          <w:p w14:paraId="4A03E3D1" w14:textId="77777777" w:rsidR="006F2B85" w:rsidRDefault="001E7B82">
            <w:pPr>
              <w:pStyle w:val="TableText"/>
            </w:pPr>
            <w:r>
              <w:t>MAY</w:t>
            </w:r>
          </w:p>
        </w:tc>
        <w:tc>
          <w:tcPr>
            <w:tcW w:w="864" w:type="dxa"/>
          </w:tcPr>
          <w:p w14:paraId="1247AB3C" w14:textId="77777777" w:rsidR="006F2B85" w:rsidRDefault="006F2B85">
            <w:pPr>
              <w:pStyle w:val="TableText"/>
            </w:pPr>
          </w:p>
        </w:tc>
        <w:tc>
          <w:tcPr>
            <w:tcW w:w="1104" w:type="dxa"/>
          </w:tcPr>
          <w:p w14:paraId="6280DC42" w14:textId="1441D37B" w:rsidR="006F2B85" w:rsidRDefault="001E7B82">
            <w:pPr>
              <w:pStyle w:val="TableText"/>
            </w:pPr>
            <w:hyperlink w:anchor="C_1098-32080">
              <w:r>
                <w:rPr>
                  <w:rStyle w:val="HyperlinkText9pt"/>
                </w:rPr>
                <w:t>1098-32080</w:t>
              </w:r>
            </w:hyperlink>
          </w:p>
        </w:tc>
        <w:tc>
          <w:tcPr>
            <w:tcW w:w="2975" w:type="dxa"/>
          </w:tcPr>
          <w:p w14:paraId="048ECA6A" w14:textId="77777777" w:rsidR="006F2B85" w:rsidRDefault="006F2B85">
            <w:pPr>
              <w:pStyle w:val="TableText"/>
            </w:pPr>
          </w:p>
        </w:tc>
      </w:tr>
      <w:tr w:rsidR="006F2B85" w14:paraId="698F62FE" w14:textId="77777777">
        <w:trPr>
          <w:jc w:val="center"/>
        </w:trPr>
        <w:tc>
          <w:tcPr>
            <w:tcW w:w="3345" w:type="dxa"/>
          </w:tcPr>
          <w:p w14:paraId="66CC1D68" w14:textId="77777777" w:rsidR="006F2B85" w:rsidRDefault="001E7B82">
            <w:pPr>
              <w:pStyle w:val="TableText"/>
            </w:pPr>
            <w:r>
              <w:tab/>
              <w:t>administrationUnitCode</w:t>
            </w:r>
          </w:p>
        </w:tc>
        <w:tc>
          <w:tcPr>
            <w:tcW w:w="720" w:type="dxa"/>
          </w:tcPr>
          <w:p w14:paraId="3F911CE3" w14:textId="77777777" w:rsidR="006F2B85" w:rsidRDefault="001E7B82">
            <w:pPr>
              <w:pStyle w:val="TableText"/>
            </w:pPr>
            <w:r>
              <w:t>0..1</w:t>
            </w:r>
          </w:p>
        </w:tc>
        <w:tc>
          <w:tcPr>
            <w:tcW w:w="1152" w:type="dxa"/>
          </w:tcPr>
          <w:p w14:paraId="3D0DFED7" w14:textId="77777777" w:rsidR="006F2B85" w:rsidRDefault="001E7B82">
            <w:pPr>
              <w:pStyle w:val="TableText"/>
            </w:pPr>
            <w:r>
              <w:t>MAY</w:t>
            </w:r>
          </w:p>
        </w:tc>
        <w:tc>
          <w:tcPr>
            <w:tcW w:w="864" w:type="dxa"/>
          </w:tcPr>
          <w:p w14:paraId="5CF657CB" w14:textId="77777777" w:rsidR="006F2B85" w:rsidRDefault="006F2B85">
            <w:pPr>
              <w:pStyle w:val="TableText"/>
            </w:pPr>
          </w:p>
        </w:tc>
        <w:tc>
          <w:tcPr>
            <w:tcW w:w="1104" w:type="dxa"/>
          </w:tcPr>
          <w:p w14:paraId="7192F0D8" w14:textId="03202D58" w:rsidR="006F2B85" w:rsidRDefault="001E7B82">
            <w:pPr>
              <w:pStyle w:val="TableText"/>
            </w:pPr>
            <w:hyperlink w:anchor="C_1098-32081">
              <w:r>
                <w:rPr>
                  <w:rStyle w:val="HyperlinkText9pt"/>
                </w:rPr>
                <w:t>1098-32081</w:t>
              </w:r>
            </w:hyperlink>
          </w:p>
        </w:tc>
        <w:tc>
          <w:tcPr>
            <w:tcW w:w="2975" w:type="dxa"/>
          </w:tcPr>
          <w:p w14:paraId="2D2E701A" w14:textId="77777777" w:rsidR="006F2B85" w:rsidRDefault="001E7B82">
            <w:pPr>
              <w:pStyle w:val="TableText"/>
            </w:pPr>
            <w:r>
              <w:t>urn:oid:2.16.840.1.113762.1.4.1021.30 (AdministrationUnitDoseForm)</w:t>
            </w:r>
          </w:p>
        </w:tc>
      </w:tr>
      <w:tr w:rsidR="006F2B85" w14:paraId="73C777E5" w14:textId="77777777">
        <w:trPr>
          <w:jc w:val="center"/>
        </w:trPr>
        <w:tc>
          <w:tcPr>
            <w:tcW w:w="3345" w:type="dxa"/>
          </w:tcPr>
          <w:p w14:paraId="3CD5AA67" w14:textId="77777777" w:rsidR="006F2B85" w:rsidRDefault="001E7B82">
            <w:pPr>
              <w:pStyle w:val="TableText"/>
            </w:pPr>
            <w:r>
              <w:tab/>
              <w:t>consumable</w:t>
            </w:r>
          </w:p>
        </w:tc>
        <w:tc>
          <w:tcPr>
            <w:tcW w:w="720" w:type="dxa"/>
          </w:tcPr>
          <w:p w14:paraId="6BF6FC1E" w14:textId="77777777" w:rsidR="006F2B85" w:rsidRDefault="001E7B82">
            <w:pPr>
              <w:pStyle w:val="TableText"/>
            </w:pPr>
            <w:r>
              <w:t>1..1</w:t>
            </w:r>
          </w:p>
        </w:tc>
        <w:tc>
          <w:tcPr>
            <w:tcW w:w="1152" w:type="dxa"/>
          </w:tcPr>
          <w:p w14:paraId="7D330EC5" w14:textId="77777777" w:rsidR="006F2B85" w:rsidRDefault="001E7B82">
            <w:pPr>
              <w:pStyle w:val="TableText"/>
            </w:pPr>
            <w:r>
              <w:t>SHALL</w:t>
            </w:r>
          </w:p>
        </w:tc>
        <w:tc>
          <w:tcPr>
            <w:tcW w:w="864" w:type="dxa"/>
          </w:tcPr>
          <w:p w14:paraId="2ACA8FC8" w14:textId="77777777" w:rsidR="006F2B85" w:rsidRDefault="006F2B85">
            <w:pPr>
              <w:pStyle w:val="TableText"/>
            </w:pPr>
          </w:p>
        </w:tc>
        <w:tc>
          <w:tcPr>
            <w:tcW w:w="1104" w:type="dxa"/>
          </w:tcPr>
          <w:p w14:paraId="37FABB02" w14:textId="14B0A7B6" w:rsidR="006F2B85" w:rsidRDefault="001E7B82">
            <w:pPr>
              <w:pStyle w:val="TableText"/>
            </w:pPr>
            <w:hyperlink w:anchor="C_1098-32082">
              <w:r>
                <w:rPr>
                  <w:rStyle w:val="HyperlinkText9pt"/>
                </w:rPr>
                <w:t>1098-32082</w:t>
              </w:r>
            </w:hyperlink>
          </w:p>
        </w:tc>
        <w:tc>
          <w:tcPr>
            <w:tcW w:w="2975" w:type="dxa"/>
          </w:tcPr>
          <w:p w14:paraId="28E4FCEA" w14:textId="77777777" w:rsidR="006F2B85" w:rsidRDefault="006F2B85">
            <w:pPr>
              <w:pStyle w:val="TableText"/>
            </w:pPr>
          </w:p>
        </w:tc>
      </w:tr>
      <w:tr w:rsidR="006F2B85" w14:paraId="35EDF989" w14:textId="77777777">
        <w:trPr>
          <w:jc w:val="center"/>
        </w:trPr>
        <w:tc>
          <w:tcPr>
            <w:tcW w:w="3345" w:type="dxa"/>
          </w:tcPr>
          <w:p w14:paraId="464F72B1" w14:textId="77777777" w:rsidR="006F2B85" w:rsidRDefault="001E7B82">
            <w:pPr>
              <w:pStyle w:val="TableText"/>
            </w:pPr>
            <w:r>
              <w:tab/>
            </w:r>
            <w:r>
              <w:tab/>
              <w:t>manufacturedProduct</w:t>
            </w:r>
          </w:p>
        </w:tc>
        <w:tc>
          <w:tcPr>
            <w:tcW w:w="720" w:type="dxa"/>
          </w:tcPr>
          <w:p w14:paraId="70EFDCB8" w14:textId="77777777" w:rsidR="006F2B85" w:rsidRDefault="001E7B82">
            <w:pPr>
              <w:pStyle w:val="TableText"/>
            </w:pPr>
            <w:r>
              <w:t>1..1</w:t>
            </w:r>
          </w:p>
        </w:tc>
        <w:tc>
          <w:tcPr>
            <w:tcW w:w="1152" w:type="dxa"/>
          </w:tcPr>
          <w:p w14:paraId="3CF378AD" w14:textId="77777777" w:rsidR="006F2B85" w:rsidRDefault="001E7B82">
            <w:pPr>
              <w:pStyle w:val="TableText"/>
            </w:pPr>
            <w:r>
              <w:t>SHALL</w:t>
            </w:r>
          </w:p>
        </w:tc>
        <w:tc>
          <w:tcPr>
            <w:tcW w:w="864" w:type="dxa"/>
          </w:tcPr>
          <w:p w14:paraId="63696C2C" w14:textId="77777777" w:rsidR="006F2B85" w:rsidRDefault="006F2B85">
            <w:pPr>
              <w:pStyle w:val="TableText"/>
            </w:pPr>
          </w:p>
        </w:tc>
        <w:tc>
          <w:tcPr>
            <w:tcW w:w="1104" w:type="dxa"/>
          </w:tcPr>
          <w:p w14:paraId="5E67C054" w14:textId="2B6327FF" w:rsidR="006F2B85" w:rsidRDefault="001E7B82">
            <w:pPr>
              <w:pStyle w:val="TableText"/>
            </w:pPr>
            <w:hyperlink w:anchor="C_1098-32083">
              <w:r>
                <w:rPr>
                  <w:rStyle w:val="HyperlinkText9pt"/>
                </w:rPr>
                <w:t>1098-32083</w:t>
              </w:r>
            </w:hyperlink>
          </w:p>
        </w:tc>
        <w:tc>
          <w:tcPr>
            <w:tcW w:w="2975" w:type="dxa"/>
          </w:tcPr>
          <w:p w14:paraId="4D4A4961" w14:textId="6994A3D5" w:rsidR="006F2B85" w:rsidRDefault="001E7B82">
            <w:pPr>
              <w:pStyle w:val="TableText"/>
            </w:pPr>
            <w:hyperlink w:anchor="E_Medication_Information_V2">
              <w:r>
                <w:rPr>
                  <w:rStyle w:val="HyperlinkText9pt"/>
                </w:rPr>
                <w:t>Medication Information (V2) (identifier: urn:hl7ii:2.16.840.1.113883.10.20.22.4.23:2014-06-09</w:t>
              </w:r>
            </w:hyperlink>
          </w:p>
        </w:tc>
      </w:tr>
      <w:tr w:rsidR="006F2B85" w14:paraId="4056C621" w14:textId="77777777">
        <w:trPr>
          <w:jc w:val="center"/>
        </w:trPr>
        <w:tc>
          <w:tcPr>
            <w:tcW w:w="3345" w:type="dxa"/>
          </w:tcPr>
          <w:p w14:paraId="058ADACF" w14:textId="77777777" w:rsidR="006F2B85" w:rsidRDefault="001E7B82">
            <w:pPr>
              <w:pStyle w:val="TableText"/>
            </w:pPr>
            <w:r>
              <w:tab/>
              <w:t>performer</w:t>
            </w:r>
          </w:p>
        </w:tc>
        <w:tc>
          <w:tcPr>
            <w:tcW w:w="720" w:type="dxa"/>
          </w:tcPr>
          <w:p w14:paraId="3AF8E91A" w14:textId="77777777" w:rsidR="006F2B85" w:rsidRDefault="001E7B82">
            <w:pPr>
              <w:pStyle w:val="TableText"/>
            </w:pPr>
            <w:r>
              <w:t>0..*</w:t>
            </w:r>
          </w:p>
        </w:tc>
        <w:tc>
          <w:tcPr>
            <w:tcW w:w="1152" w:type="dxa"/>
          </w:tcPr>
          <w:p w14:paraId="7A13633B" w14:textId="77777777" w:rsidR="006F2B85" w:rsidRDefault="001E7B82">
            <w:pPr>
              <w:pStyle w:val="TableText"/>
            </w:pPr>
            <w:r>
              <w:t>MAY</w:t>
            </w:r>
          </w:p>
        </w:tc>
        <w:tc>
          <w:tcPr>
            <w:tcW w:w="864" w:type="dxa"/>
          </w:tcPr>
          <w:p w14:paraId="54D2D800" w14:textId="77777777" w:rsidR="006F2B85" w:rsidRDefault="006F2B85">
            <w:pPr>
              <w:pStyle w:val="TableText"/>
            </w:pPr>
          </w:p>
        </w:tc>
        <w:tc>
          <w:tcPr>
            <w:tcW w:w="1104" w:type="dxa"/>
          </w:tcPr>
          <w:p w14:paraId="37B564B9" w14:textId="639B28B9" w:rsidR="006F2B85" w:rsidRDefault="001E7B82">
            <w:pPr>
              <w:pStyle w:val="TableText"/>
            </w:pPr>
            <w:hyperlink w:anchor="C_1098-30470">
              <w:r>
                <w:rPr>
                  <w:rStyle w:val="HyperlinkText9pt"/>
                </w:rPr>
                <w:t>1098-30470</w:t>
              </w:r>
            </w:hyperlink>
          </w:p>
        </w:tc>
        <w:tc>
          <w:tcPr>
            <w:tcW w:w="2975" w:type="dxa"/>
          </w:tcPr>
          <w:p w14:paraId="44E5D630" w14:textId="77777777" w:rsidR="006F2B85" w:rsidRDefault="006F2B85">
            <w:pPr>
              <w:pStyle w:val="TableText"/>
            </w:pPr>
          </w:p>
        </w:tc>
      </w:tr>
      <w:tr w:rsidR="006F2B85" w14:paraId="1B193A76" w14:textId="77777777">
        <w:trPr>
          <w:jc w:val="center"/>
        </w:trPr>
        <w:tc>
          <w:tcPr>
            <w:tcW w:w="3345" w:type="dxa"/>
          </w:tcPr>
          <w:p w14:paraId="5BFBBFE5" w14:textId="77777777" w:rsidR="006F2B85" w:rsidRDefault="001E7B82">
            <w:pPr>
              <w:pStyle w:val="TableText"/>
            </w:pPr>
            <w:r>
              <w:tab/>
              <w:t>author</w:t>
            </w:r>
          </w:p>
        </w:tc>
        <w:tc>
          <w:tcPr>
            <w:tcW w:w="720" w:type="dxa"/>
          </w:tcPr>
          <w:p w14:paraId="63FDA136" w14:textId="77777777" w:rsidR="006F2B85" w:rsidRDefault="001E7B82">
            <w:pPr>
              <w:pStyle w:val="TableText"/>
            </w:pPr>
            <w:r>
              <w:t>0..1</w:t>
            </w:r>
          </w:p>
        </w:tc>
        <w:tc>
          <w:tcPr>
            <w:tcW w:w="1152" w:type="dxa"/>
          </w:tcPr>
          <w:p w14:paraId="141E7979" w14:textId="77777777" w:rsidR="006F2B85" w:rsidRDefault="001E7B82">
            <w:pPr>
              <w:pStyle w:val="TableText"/>
            </w:pPr>
            <w:r>
              <w:t>SHOULD</w:t>
            </w:r>
          </w:p>
        </w:tc>
        <w:tc>
          <w:tcPr>
            <w:tcW w:w="864" w:type="dxa"/>
          </w:tcPr>
          <w:p w14:paraId="7026DD2A" w14:textId="77777777" w:rsidR="006F2B85" w:rsidRDefault="006F2B85">
            <w:pPr>
              <w:pStyle w:val="TableText"/>
            </w:pPr>
          </w:p>
        </w:tc>
        <w:tc>
          <w:tcPr>
            <w:tcW w:w="1104" w:type="dxa"/>
          </w:tcPr>
          <w:p w14:paraId="1DFF75AB" w14:textId="1A45B286" w:rsidR="006F2B85" w:rsidRDefault="001E7B82">
            <w:pPr>
              <w:pStyle w:val="TableText"/>
            </w:pPr>
            <w:hyperlink w:anchor="C_1098-32046">
              <w:r>
                <w:rPr>
                  <w:rStyle w:val="HyperlinkText9pt"/>
                </w:rPr>
                <w:t>1098-32046</w:t>
              </w:r>
            </w:hyperlink>
          </w:p>
        </w:tc>
        <w:tc>
          <w:tcPr>
            <w:tcW w:w="2975" w:type="dxa"/>
          </w:tcPr>
          <w:p w14:paraId="6C51D9B1" w14:textId="369D5C67" w:rsidR="006F2B85" w:rsidRDefault="001E7B82">
            <w:pPr>
              <w:pStyle w:val="TableText"/>
            </w:pPr>
            <w:hyperlink w:anchor="U_Author_Participation">
              <w:r>
                <w:rPr>
                  <w:rStyle w:val="HyperlinkText9pt"/>
                </w:rPr>
                <w:t>Author Participation (identifier: urn:oid:2.16.840.1.113883.10.20.22.4.119</w:t>
              </w:r>
            </w:hyperlink>
          </w:p>
        </w:tc>
      </w:tr>
      <w:tr w:rsidR="006F2B85" w14:paraId="77EA1B35" w14:textId="77777777">
        <w:trPr>
          <w:jc w:val="center"/>
        </w:trPr>
        <w:tc>
          <w:tcPr>
            <w:tcW w:w="3345" w:type="dxa"/>
          </w:tcPr>
          <w:p w14:paraId="31E48EB8" w14:textId="77777777" w:rsidR="006F2B85" w:rsidRDefault="001E7B82">
            <w:pPr>
              <w:pStyle w:val="TableText"/>
            </w:pPr>
            <w:r>
              <w:tab/>
              <w:t>entryRelationship</w:t>
            </w:r>
          </w:p>
        </w:tc>
        <w:tc>
          <w:tcPr>
            <w:tcW w:w="720" w:type="dxa"/>
          </w:tcPr>
          <w:p w14:paraId="2843F81F" w14:textId="77777777" w:rsidR="006F2B85" w:rsidRDefault="001E7B82">
            <w:pPr>
              <w:pStyle w:val="TableText"/>
            </w:pPr>
            <w:r>
              <w:t>0..*</w:t>
            </w:r>
          </w:p>
        </w:tc>
        <w:tc>
          <w:tcPr>
            <w:tcW w:w="1152" w:type="dxa"/>
          </w:tcPr>
          <w:p w14:paraId="5292777B" w14:textId="77777777" w:rsidR="006F2B85" w:rsidRDefault="001E7B82">
            <w:pPr>
              <w:pStyle w:val="TableText"/>
            </w:pPr>
            <w:r>
              <w:t>MAY</w:t>
            </w:r>
          </w:p>
        </w:tc>
        <w:tc>
          <w:tcPr>
            <w:tcW w:w="864" w:type="dxa"/>
          </w:tcPr>
          <w:p w14:paraId="57FE88B1" w14:textId="77777777" w:rsidR="006F2B85" w:rsidRDefault="006F2B85">
            <w:pPr>
              <w:pStyle w:val="TableText"/>
            </w:pPr>
          </w:p>
        </w:tc>
        <w:tc>
          <w:tcPr>
            <w:tcW w:w="1104" w:type="dxa"/>
          </w:tcPr>
          <w:p w14:paraId="5ACED46D" w14:textId="589E42CE" w:rsidR="006F2B85" w:rsidRDefault="001E7B82">
            <w:pPr>
              <w:pStyle w:val="TableText"/>
            </w:pPr>
            <w:hyperlink w:anchor="C_1098-31104">
              <w:r>
                <w:rPr>
                  <w:rStyle w:val="HyperlinkText9pt"/>
                </w:rPr>
                <w:t>1098-31104</w:t>
              </w:r>
            </w:hyperlink>
          </w:p>
        </w:tc>
        <w:tc>
          <w:tcPr>
            <w:tcW w:w="2975" w:type="dxa"/>
          </w:tcPr>
          <w:p w14:paraId="4BB8498A" w14:textId="77777777" w:rsidR="006F2B85" w:rsidRDefault="006F2B85">
            <w:pPr>
              <w:pStyle w:val="TableText"/>
            </w:pPr>
          </w:p>
        </w:tc>
      </w:tr>
      <w:tr w:rsidR="006F2B85" w14:paraId="03E74398" w14:textId="77777777">
        <w:trPr>
          <w:jc w:val="center"/>
        </w:trPr>
        <w:tc>
          <w:tcPr>
            <w:tcW w:w="3345" w:type="dxa"/>
          </w:tcPr>
          <w:p w14:paraId="6B22A58E" w14:textId="77777777" w:rsidR="006F2B85" w:rsidRDefault="001E7B82">
            <w:pPr>
              <w:pStyle w:val="TableText"/>
            </w:pPr>
            <w:r>
              <w:tab/>
            </w:r>
            <w:r>
              <w:tab/>
              <w:t>@typeCode</w:t>
            </w:r>
          </w:p>
        </w:tc>
        <w:tc>
          <w:tcPr>
            <w:tcW w:w="720" w:type="dxa"/>
          </w:tcPr>
          <w:p w14:paraId="2B36289B" w14:textId="77777777" w:rsidR="006F2B85" w:rsidRDefault="001E7B82">
            <w:pPr>
              <w:pStyle w:val="TableText"/>
            </w:pPr>
            <w:r>
              <w:t>1..1</w:t>
            </w:r>
          </w:p>
        </w:tc>
        <w:tc>
          <w:tcPr>
            <w:tcW w:w="1152" w:type="dxa"/>
          </w:tcPr>
          <w:p w14:paraId="57C08B10" w14:textId="77777777" w:rsidR="006F2B85" w:rsidRDefault="001E7B82">
            <w:pPr>
              <w:pStyle w:val="TableText"/>
            </w:pPr>
            <w:r>
              <w:t>SHALL</w:t>
            </w:r>
          </w:p>
        </w:tc>
        <w:tc>
          <w:tcPr>
            <w:tcW w:w="864" w:type="dxa"/>
          </w:tcPr>
          <w:p w14:paraId="10A3CCF7" w14:textId="77777777" w:rsidR="006F2B85" w:rsidRDefault="006F2B85">
            <w:pPr>
              <w:pStyle w:val="TableText"/>
            </w:pPr>
          </w:p>
        </w:tc>
        <w:tc>
          <w:tcPr>
            <w:tcW w:w="1104" w:type="dxa"/>
          </w:tcPr>
          <w:p w14:paraId="76FAE5A3" w14:textId="20D2E2D5" w:rsidR="006F2B85" w:rsidRDefault="001E7B82">
            <w:pPr>
              <w:pStyle w:val="TableText"/>
            </w:pPr>
            <w:hyperlink w:anchor="C_1098-31105">
              <w:r>
                <w:rPr>
                  <w:rStyle w:val="HyperlinkText9pt"/>
                </w:rPr>
                <w:t>1098-31105</w:t>
              </w:r>
            </w:hyperlink>
          </w:p>
        </w:tc>
        <w:tc>
          <w:tcPr>
            <w:tcW w:w="2975" w:type="dxa"/>
          </w:tcPr>
          <w:p w14:paraId="12488A1D" w14:textId="77777777" w:rsidR="006F2B85" w:rsidRDefault="001E7B82">
            <w:pPr>
              <w:pStyle w:val="TableText"/>
            </w:pPr>
            <w:r>
              <w:t>urn:oid:2.16.840.1.113883.5.1002 (HL7ActRelationshipType) = REFR</w:t>
            </w:r>
          </w:p>
        </w:tc>
      </w:tr>
      <w:tr w:rsidR="006F2B85" w14:paraId="713C6A81" w14:textId="77777777">
        <w:trPr>
          <w:jc w:val="center"/>
        </w:trPr>
        <w:tc>
          <w:tcPr>
            <w:tcW w:w="3345" w:type="dxa"/>
          </w:tcPr>
          <w:p w14:paraId="5A18D584" w14:textId="77777777" w:rsidR="006F2B85" w:rsidRDefault="001E7B82">
            <w:pPr>
              <w:pStyle w:val="TableText"/>
            </w:pPr>
            <w:r>
              <w:tab/>
            </w:r>
            <w:r>
              <w:tab/>
              <w:t>observation</w:t>
            </w:r>
          </w:p>
        </w:tc>
        <w:tc>
          <w:tcPr>
            <w:tcW w:w="720" w:type="dxa"/>
          </w:tcPr>
          <w:p w14:paraId="05C404BF" w14:textId="77777777" w:rsidR="006F2B85" w:rsidRDefault="001E7B82">
            <w:pPr>
              <w:pStyle w:val="TableText"/>
            </w:pPr>
            <w:r>
              <w:t>1..1</w:t>
            </w:r>
          </w:p>
        </w:tc>
        <w:tc>
          <w:tcPr>
            <w:tcW w:w="1152" w:type="dxa"/>
          </w:tcPr>
          <w:p w14:paraId="4BF6B40E" w14:textId="77777777" w:rsidR="006F2B85" w:rsidRDefault="001E7B82">
            <w:pPr>
              <w:pStyle w:val="TableText"/>
            </w:pPr>
            <w:r>
              <w:t>SHALL</w:t>
            </w:r>
          </w:p>
        </w:tc>
        <w:tc>
          <w:tcPr>
            <w:tcW w:w="864" w:type="dxa"/>
          </w:tcPr>
          <w:p w14:paraId="52665E6B" w14:textId="77777777" w:rsidR="006F2B85" w:rsidRDefault="006F2B85">
            <w:pPr>
              <w:pStyle w:val="TableText"/>
            </w:pPr>
          </w:p>
        </w:tc>
        <w:tc>
          <w:tcPr>
            <w:tcW w:w="1104" w:type="dxa"/>
          </w:tcPr>
          <w:p w14:paraId="3C4106D6" w14:textId="2FC5A9E7" w:rsidR="006F2B85" w:rsidRDefault="001E7B82">
            <w:pPr>
              <w:pStyle w:val="TableText"/>
            </w:pPr>
            <w:hyperlink w:anchor="C_1098-31106">
              <w:r>
                <w:rPr>
                  <w:rStyle w:val="HyperlinkText9pt"/>
                </w:rPr>
                <w:t>1098-31106</w:t>
              </w:r>
            </w:hyperlink>
          </w:p>
        </w:tc>
        <w:tc>
          <w:tcPr>
            <w:tcW w:w="2975" w:type="dxa"/>
          </w:tcPr>
          <w:p w14:paraId="25B02306" w14:textId="77777777" w:rsidR="006F2B85" w:rsidRDefault="001E7B82">
            <w:pPr>
              <w:pStyle w:val="TableText"/>
            </w:pPr>
            <w:r>
              <w:t>Priority Preference (identifier: urn:oid:2.16.840.1.113883.10.20.22.4.143</w:t>
            </w:r>
          </w:p>
        </w:tc>
      </w:tr>
      <w:tr w:rsidR="006F2B85" w14:paraId="5B935A74" w14:textId="77777777">
        <w:trPr>
          <w:jc w:val="center"/>
        </w:trPr>
        <w:tc>
          <w:tcPr>
            <w:tcW w:w="3345" w:type="dxa"/>
          </w:tcPr>
          <w:p w14:paraId="35CEC216" w14:textId="77777777" w:rsidR="006F2B85" w:rsidRDefault="001E7B82">
            <w:pPr>
              <w:pStyle w:val="TableText"/>
            </w:pPr>
            <w:r>
              <w:tab/>
              <w:t>entryRelationship</w:t>
            </w:r>
          </w:p>
        </w:tc>
        <w:tc>
          <w:tcPr>
            <w:tcW w:w="720" w:type="dxa"/>
          </w:tcPr>
          <w:p w14:paraId="57F89D22" w14:textId="77777777" w:rsidR="006F2B85" w:rsidRDefault="001E7B82">
            <w:pPr>
              <w:pStyle w:val="TableText"/>
            </w:pPr>
            <w:r>
              <w:t>0..*</w:t>
            </w:r>
          </w:p>
        </w:tc>
        <w:tc>
          <w:tcPr>
            <w:tcW w:w="1152" w:type="dxa"/>
          </w:tcPr>
          <w:p w14:paraId="77B104B4" w14:textId="77777777" w:rsidR="006F2B85" w:rsidRDefault="001E7B82">
            <w:pPr>
              <w:pStyle w:val="TableText"/>
            </w:pPr>
            <w:r>
              <w:t>MAY</w:t>
            </w:r>
          </w:p>
        </w:tc>
        <w:tc>
          <w:tcPr>
            <w:tcW w:w="864" w:type="dxa"/>
          </w:tcPr>
          <w:p w14:paraId="5D0E680C" w14:textId="77777777" w:rsidR="006F2B85" w:rsidRDefault="006F2B85">
            <w:pPr>
              <w:pStyle w:val="TableText"/>
            </w:pPr>
          </w:p>
        </w:tc>
        <w:tc>
          <w:tcPr>
            <w:tcW w:w="1104" w:type="dxa"/>
          </w:tcPr>
          <w:p w14:paraId="0CBA7B8A" w14:textId="0BB2EB0D" w:rsidR="006F2B85" w:rsidRDefault="001E7B82">
            <w:pPr>
              <w:pStyle w:val="TableText"/>
            </w:pPr>
            <w:hyperlink w:anchor="C_1098-32069">
              <w:r>
                <w:rPr>
                  <w:rStyle w:val="HyperlinkText9pt"/>
                </w:rPr>
                <w:t>1098-32069</w:t>
              </w:r>
            </w:hyperlink>
          </w:p>
        </w:tc>
        <w:tc>
          <w:tcPr>
            <w:tcW w:w="2975" w:type="dxa"/>
          </w:tcPr>
          <w:p w14:paraId="6922152D" w14:textId="77777777" w:rsidR="006F2B85" w:rsidRDefault="006F2B85">
            <w:pPr>
              <w:pStyle w:val="TableText"/>
            </w:pPr>
          </w:p>
        </w:tc>
      </w:tr>
      <w:tr w:rsidR="006F2B85" w14:paraId="42D99834" w14:textId="77777777">
        <w:trPr>
          <w:jc w:val="center"/>
        </w:trPr>
        <w:tc>
          <w:tcPr>
            <w:tcW w:w="3345" w:type="dxa"/>
          </w:tcPr>
          <w:p w14:paraId="3F01FEB0" w14:textId="77777777" w:rsidR="006F2B85" w:rsidRDefault="001E7B82">
            <w:pPr>
              <w:pStyle w:val="TableText"/>
            </w:pPr>
            <w:r>
              <w:tab/>
            </w:r>
            <w:r>
              <w:tab/>
              <w:t>@typeCode</w:t>
            </w:r>
          </w:p>
        </w:tc>
        <w:tc>
          <w:tcPr>
            <w:tcW w:w="720" w:type="dxa"/>
          </w:tcPr>
          <w:p w14:paraId="4A948B04" w14:textId="77777777" w:rsidR="006F2B85" w:rsidRDefault="001E7B82">
            <w:pPr>
              <w:pStyle w:val="TableText"/>
            </w:pPr>
            <w:r>
              <w:t>1..1</w:t>
            </w:r>
          </w:p>
        </w:tc>
        <w:tc>
          <w:tcPr>
            <w:tcW w:w="1152" w:type="dxa"/>
          </w:tcPr>
          <w:p w14:paraId="3FA5F391" w14:textId="77777777" w:rsidR="006F2B85" w:rsidRDefault="001E7B82">
            <w:pPr>
              <w:pStyle w:val="TableText"/>
            </w:pPr>
            <w:r>
              <w:t>SHALL</w:t>
            </w:r>
          </w:p>
        </w:tc>
        <w:tc>
          <w:tcPr>
            <w:tcW w:w="864" w:type="dxa"/>
          </w:tcPr>
          <w:p w14:paraId="5C7DD6B8" w14:textId="77777777" w:rsidR="006F2B85" w:rsidRDefault="006F2B85">
            <w:pPr>
              <w:pStyle w:val="TableText"/>
            </w:pPr>
          </w:p>
        </w:tc>
        <w:tc>
          <w:tcPr>
            <w:tcW w:w="1104" w:type="dxa"/>
          </w:tcPr>
          <w:p w14:paraId="62A330E6" w14:textId="39ECF137" w:rsidR="006F2B85" w:rsidRDefault="001E7B82">
            <w:pPr>
              <w:pStyle w:val="TableText"/>
            </w:pPr>
            <w:hyperlink w:anchor="C_1098-32070">
              <w:r>
                <w:rPr>
                  <w:rStyle w:val="HyperlinkText9pt"/>
                </w:rPr>
                <w:t>1098-32070</w:t>
              </w:r>
            </w:hyperlink>
          </w:p>
        </w:tc>
        <w:tc>
          <w:tcPr>
            <w:tcW w:w="2975" w:type="dxa"/>
          </w:tcPr>
          <w:p w14:paraId="2997E284" w14:textId="77777777" w:rsidR="006F2B85" w:rsidRDefault="001E7B82">
            <w:pPr>
              <w:pStyle w:val="TableText"/>
            </w:pPr>
            <w:r>
              <w:t>urn:oid:2.16.840.1.113883.5.1002 (HL7ActRelationshipType) = RSON</w:t>
            </w:r>
          </w:p>
        </w:tc>
      </w:tr>
      <w:tr w:rsidR="006F2B85" w14:paraId="292A5F96" w14:textId="77777777">
        <w:trPr>
          <w:jc w:val="center"/>
        </w:trPr>
        <w:tc>
          <w:tcPr>
            <w:tcW w:w="3345" w:type="dxa"/>
          </w:tcPr>
          <w:p w14:paraId="30B0C9D9" w14:textId="77777777" w:rsidR="006F2B85" w:rsidRDefault="001E7B82">
            <w:pPr>
              <w:pStyle w:val="TableText"/>
            </w:pPr>
            <w:r>
              <w:tab/>
            </w:r>
            <w:r>
              <w:tab/>
              <w:t>observation</w:t>
            </w:r>
          </w:p>
        </w:tc>
        <w:tc>
          <w:tcPr>
            <w:tcW w:w="720" w:type="dxa"/>
          </w:tcPr>
          <w:p w14:paraId="093C6433" w14:textId="77777777" w:rsidR="006F2B85" w:rsidRDefault="001E7B82">
            <w:pPr>
              <w:pStyle w:val="TableText"/>
            </w:pPr>
            <w:r>
              <w:t>1..1</w:t>
            </w:r>
          </w:p>
        </w:tc>
        <w:tc>
          <w:tcPr>
            <w:tcW w:w="1152" w:type="dxa"/>
          </w:tcPr>
          <w:p w14:paraId="6CDCAE40" w14:textId="77777777" w:rsidR="006F2B85" w:rsidRDefault="001E7B82">
            <w:pPr>
              <w:pStyle w:val="TableText"/>
            </w:pPr>
            <w:r>
              <w:t>SHALL</w:t>
            </w:r>
          </w:p>
        </w:tc>
        <w:tc>
          <w:tcPr>
            <w:tcW w:w="864" w:type="dxa"/>
          </w:tcPr>
          <w:p w14:paraId="6915B027" w14:textId="77777777" w:rsidR="006F2B85" w:rsidRDefault="006F2B85">
            <w:pPr>
              <w:pStyle w:val="TableText"/>
            </w:pPr>
          </w:p>
        </w:tc>
        <w:tc>
          <w:tcPr>
            <w:tcW w:w="1104" w:type="dxa"/>
          </w:tcPr>
          <w:p w14:paraId="0013BF62" w14:textId="49A37011" w:rsidR="006F2B85" w:rsidRDefault="001E7B82">
            <w:pPr>
              <w:pStyle w:val="TableText"/>
            </w:pPr>
            <w:hyperlink w:anchor="C_1098-32071">
              <w:r>
                <w:rPr>
                  <w:rStyle w:val="HyperlinkText9pt"/>
                </w:rPr>
                <w:t>1098-32071</w:t>
              </w:r>
            </w:hyperlink>
          </w:p>
        </w:tc>
        <w:tc>
          <w:tcPr>
            <w:tcW w:w="2975" w:type="dxa"/>
          </w:tcPr>
          <w:p w14:paraId="10A1C5B5" w14:textId="43F4A751" w:rsidR="006F2B85" w:rsidRDefault="001E7B82">
            <w:pPr>
              <w:pStyle w:val="TableText"/>
            </w:pPr>
            <w:hyperlink w:anchor="Indication_V2">
              <w:r>
                <w:rPr>
                  <w:rStyle w:val="HyperlinkText9pt"/>
                </w:rPr>
                <w:t>Indication (V2) (identifier: urn:hl7ii:2.16.840.1.113883.10.20.22.4.19:2014-06-09</w:t>
              </w:r>
            </w:hyperlink>
          </w:p>
        </w:tc>
      </w:tr>
      <w:tr w:rsidR="006F2B85" w14:paraId="7F78F56F" w14:textId="77777777">
        <w:trPr>
          <w:jc w:val="center"/>
        </w:trPr>
        <w:tc>
          <w:tcPr>
            <w:tcW w:w="3345" w:type="dxa"/>
          </w:tcPr>
          <w:p w14:paraId="59A1D2C7" w14:textId="77777777" w:rsidR="006F2B85" w:rsidRDefault="001E7B82">
            <w:pPr>
              <w:pStyle w:val="TableText"/>
            </w:pPr>
            <w:r>
              <w:tab/>
              <w:t>entryRelationship</w:t>
            </w:r>
          </w:p>
        </w:tc>
        <w:tc>
          <w:tcPr>
            <w:tcW w:w="720" w:type="dxa"/>
          </w:tcPr>
          <w:p w14:paraId="30200964" w14:textId="77777777" w:rsidR="006F2B85" w:rsidRDefault="001E7B82">
            <w:pPr>
              <w:pStyle w:val="TableText"/>
            </w:pPr>
            <w:r>
              <w:t>0..*</w:t>
            </w:r>
          </w:p>
        </w:tc>
        <w:tc>
          <w:tcPr>
            <w:tcW w:w="1152" w:type="dxa"/>
          </w:tcPr>
          <w:p w14:paraId="581506C9" w14:textId="77777777" w:rsidR="006F2B85" w:rsidRDefault="001E7B82">
            <w:pPr>
              <w:pStyle w:val="TableText"/>
            </w:pPr>
            <w:r>
              <w:t>MAY</w:t>
            </w:r>
          </w:p>
        </w:tc>
        <w:tc>
          <w:tcPr>
            <w:tcW w:w="864" w:type="dxa"/>
          </w:tcPr>
          <w:p w14:paraId="39B23578" w14:textId="77777777" w:rsidR="006F2B85" w:rsidRDefault="006F2B85">
            <w:pPr>
              <w:pStyle w:val="TableText"/>
            </w:pPr>
          </w:p>
        </w:tc>
        <w:tc>
          <w:tcPr>
            <w:tcW w:w="1104" w:type="dxa"/>
          </w:tcPr>
          <w:p w14:paraId="04BA1E61" w14:textId="39242C85" w:rsidR="006F2B85" w:rsidRDefault="001E7B82">
            <w:pPr>
              <w:pStyle w:val="TableText"/>
            </w:pPr>
            <w:hyperlink w:anchor="C_1098-32072">
              <w:r>
                <w:rPr>
                  <w:rStyle w:val="HyperlinkText9pt"/>
                </w:rPr>
                <w:t>1098-32072</w:t>
              </w:r>
            </w:hyperlink>
          </w:p>
        </w:tc>
        <w:tc>
          <w:tcPr>
            <w:tcW w:w="2975" w:type="dxa"/>
          </w:tcPr>
          <w:p w14:paraId="732C2449" w14:textId="77777777" w:rsidR="006F2B85" w:rsidRDefault="006F2B85">
            <w:pPr>
              <w:pStyle w:val="TableText"/>
            </w:pPr>
          </w:p>
        </w:tc>
      </w:tr>
      <w:tr w:rsidR="006F2B85" w14:paraId="17CFDE55" w14:textId="77777777">
        <w:trPr>
          <w:jc w:val="center"/>
        </w:trPr>
        <w:tc>
          <w:tcPr>
            <w:tcW w:w="3345" w:type="dxa"/>
          </w:tcPr>
          <w:p w14:paraId="5E6C9956" w14:textId="77777777" w:rsidR="006F2B85" w:rsidRDefault="001E7B82">
            <w:pPr>
              <w:pStyle w:val="TableText"/>
            </w:pPr>
            <w:r>
              <w:tab/>
            </w:r>
            <w:r>
              <w:tab/>
              <w:t>@typeCode</w:t>
            </w:r>
          </w:p>
        </w:tc>
        <w:tc>
          <w:tcPr>
            <w:tcW w:w="720" w:type="dxa"/>
          </w:tcPr>
          <w:p w14:paraId="07435562" w14:textId="77777777" w:rsidR="006F2B85" w:rsidRDefault="001E7B82">
            <w:pPr>
              <w:pStyle w:val="TableText"/>
            </w:pPr>
            <w:r>
              <w:t>1..1</w:t>
            </w:r>
          </w:p>
        </w:tc>
        <w:tc>
          <w:tcPr>
            <w:tcW w:w="1152" w:type="dxa"/>
          </w:tcPr>
          <w:p w14:paraId="3D2F3B9C" w14:textId="77777777" w:rsidR="006F2B85" w:rsidRDefault="001E7B82">
            <w:pPr>
              <w:pStyle w:val="TableText"/>
            </w:pPr>
            <w:r>
              <w:t>SHALL</w:t>
            </w:r>
          </w:p>
        </w:tc>
        <w:tc>
          <w:tcPr>
            <w:tcW w:w="864" w:type="dxa"/>
          </w:tcPr>
          <w:p w14:paraId="580EB38D" w14:textId="77777777" w:rsidR="006F2B85" w:rsidRDefault="006F2B85">
            <w:pPr>
              <w:pStyle w:val="TableText"/>
            </w:pPr>
          </w:p>
        </w:tc>
        <w:tc>
          <w:tcPr>
            <w:tcW w:w="1104" w:type="dxa"/>
          </w:tcPr>
          <w:p w14:paraId="470B06EF" w14:textId="35CDEF66" w:rsidR="006F2B85" w:rsidRDefault="001E7B82">
            <w:pPr>
              <w:pStyle w:val="TableText"/>
            </w:pPr>
            <w:hyperlink w:anchor="C_1098-32073">
              <w:r>
                <w:rPr>
                  <w:rStyle w:val="HyperlinkText9pt"/>
                </w:rPr>
                <w:t>1098-32073</w:t>
              </w:r>
            </w:hyperlink>
          </w:p>
        </w:tc>
        <w:tc>
          <w:tcPr>
            <w:tcW w:w="2975" w:type="dxa"/>
          </w:tcPr>
          <w:p w14:paraId="0D15C915" w14:textId="77777777" w:rsidR="006F2B85" w:rsidRDefault="001E7B82">
            <w:pPr>
              <w:pStyle w:val="TableText"/>
            </w:pPr>
            <w:r>
              <w:t>urn:oid:2.16.840.1.113883.5.1002 (HL7ActRelationshipType) = SUBJ</w:t>
            </w:r>
          </w:p>
        </w:tc>
      </w:tr>
      <w:tr w:rsidR="006F2B85" w14:paraId="3536C164" w14:textId="77777777">
        <w:trPr>
          <w:jc w:val="center"/>
        </w:trPr>
        <w:tc>
          <w:tcPr>
            <w:tcW w:w="3345" w:type="dxa"/>
          </w:tcPr>
          <w:p w14:paraId="1C912318" w14:textId="77777777" w:rsidR="006F2B85" w:rsidRDefault="001E7B82">
            <w:pPr>
              <w:pStyle w:val="TableText"/>
            </w:pPr>
            <w:r>
              <w:lastRenderedPageBreak/>
              <w:tab/>
            </w:r>
            <w:r>
              <w:tab/>
              <w:t>act</w:t>
            </w:r>
          </w:p>
        </w:tc>
        <w:tc>
          <w:tcPr>
            <w:tcW w:w="720" w:type="dxa"/>
          </w:tcPr>
          <w:p w14:paraId="06FC1CC0" w14:textId="77777777" w:rsidR="006F2B85" w:rsidRDefault="001E7B82">
            <w:pPr>
              <w:pStyle w:val="TableText"/>
            </w:pPr>
            <w:r>
              <w:t>1..1</w:t>
            </w:r>
          </w:p>
        </w:tc>
        <w:tc>
          <w:tcPr>
            <w:tcW w:w="1152" w:type="dxa"/>
          </w:tcPr>
          <w:p w14:paraId="10E79ABD" w14:textId="77777777" w:rsidR="006F2B85" w:rsidRDefault="001E7B82">
            <w:pPr>
              <w:pStyle w:val="TableText"/>
            </w:pPr>
            <w:r>
              <w:t>SHALL</w:t>
            </w:r>
          </w:p>
        </w:tc>
        <w:tc>
          <w:tcPr>
            <w:tcW w:w="864" w:type="dxa"/>
          </w:tcPr>
          <w:p w14:paraId="202805DA" w14:textId="77777777" w:rsidR="006F2B85" w:rsidRDefault="006F2B85">
            <w:pPr>
              <w:pStyle w:val="TableText"/>
            </w:pPr>
          </w:p>
        </w:tc>
        <w:tc>
          <w:tcPr>
            <w:tcW w:w="1104" w:type="dxa"/>
          </w:tcPr>
          <w:p w14:paraId="3A7530B9" w14:textId="39D3ACA8" w:rsidR="006F2B85" w:rsidRDefault="001E7B82">
            <w:pPr>
              <w:pStyle w:val="TableText"/>
            </w:pPr>
            <w:hyperlink w:anchor="C_1098-32074">
              <w:r>
                <w:rPr>
                  <w:rStyle w:val="HyperlinkText9pt"/>
                </w:rPr>
                <w:t>1098-32074</w:t>
              </w:r>
            </w:hyperlink>
          </w:p>
        </w:tc>
        <w:tc>
          <w:tcPr>
            <w:tcW w:w="2975" w:type="dxa"/>
          </w:tcPr>
          <w:p w14:paraId="3CDAE959" w14:textId="1FBFA349" w:rsidR="006F2B85" w:rsidRDefault="001E7B82">
            <w:pPr>
              <w:pStyle w:val="TableText"/>
            </w:pPr>
            <w:hyperlink w:anchor="Instruction_V2">
              <w:r>
                <w:rPr>
                  <w:rStyle w:val="HyperlinkText9pt"/>
                </w:rPr>
                <w:t>Instruction (V2) (identifier: urn:hl7ii:2.16.840.1.113883.10.20.22.4.20:2014-06-09</w:t>
              </w:r>
            </w:hyperlink>
          </w:p>
        </w:tc>
      </w:tr>
      <w:tr w:rsidR="006F2B85" w14:paraId="5D0DEA51" w14:textId="77777777">
        <w:trPr>
          <w:jc w:val="center"/>
        </w:trPr>
        <w:tc>
          <w:tcPr>
            <w:tcW w:w="3345" w:type="dxa"/>
          </w:tcPr>
          <w:p w14:paraId="10A5ECCD" w14:textId="77777777" w:rsidR="006F2B85" w:rsidRDefault="001E7B82">
            <w:pPr>
              <w:pStyle w:val="TableText"/>
            </w:pPr>
            <w:r>
              <w:tab/>
              <w:t>precondition</w:t>
            </w:r>
          </w:p>
        </w:tc>
        <w:tc>
          <w:tcPr>
            <w:tcW w:w="720" w:type="dxa"/>
          </w:tcPr>
          <w:p w14:paraId="487A3549" w14:textId="77777777" w:rsidR="006F2B85" w:rsidRDefault="001E7B82">
            <w:pPr>
              <w:pStyle w:val="TableText"/>
            </w:pPr>
            <w:r>
              <w:t>0..*</w:t>
            </w:r>
          </w:p>
        </w:tc>
        <w:tc>
          <w:tcPr>
            <w:tcW w:w="1152" w:type="dxa"/>
          </w:tcPr>
          <w:p w14:paraId="135B0FEF" w14:textId="77777777" w:rsidR="006F2B85" w:rsidRDefault="001E7B82">
            <w:pPr>
              <w:pStyle w:val="TableText"/>
            </w:pPr>
            <w:r>
              <w:t>MAY</w:t>
            </w:r>
          </w:p>
        </w:tc>
        <w:tc>
          <w:tcPr>
            <w:tcW w:w="864" w:type="dxa"/>
          </w:tcPr>
          <w:p w14:paraId="277EF235" w14:textId="77777777" w:rsidR="006F2B85" w:rsidRDefault="006F2B85">
            <w:pPr>
              <w:pStyle w:val="TableText"/>
            </w:pPr>
          </w:p>
        </w:tc>
        <w:tc>
          <w:tcPr>
            <w:tcW w:w="1104" w:type="dxa"/>
          </w:tcPr>
          <w:p w14:paraId="4C1E9F70" w14:textId="7FD1005E" w:rsidR="006F2B85" w:rsidRDefault="001E7B82">
            <w:pPr>
              <w:pStyle w:val="TableText"/>
            </w:pPr>
            <w:hyperlink w:anchor="C_1098-32084">
              <w:r>
                <w:rPr>
                  <w:rStyle w:val="HyperlinkText9pt"/>
                </w:rPr>
                <w:t>1098-32084</w:t>
              </w:r>
            </w:hyperlink>
          </w:p>
        </w:tc>
        <w:tc>
          <w:tcPr>
            <w:tcW w:w="2975" w:type="dxa"/>
          </w:tcPr>
          <w:p w14:paraId="4DD770C4" w14:textId="77777777" w:rsidR="006F2B85" w:rsidRDefault="006F2B85">
            <w:pPr>
              <w:pStyle w:val="TableText"/>
            </w:pPr>
          </w:p>
        </w:tc>
      </w:tr>
      <w:tr w:rsidR="006F2B85" w14:paraId="18CADABE" w14:textId="77777777">
        <w:trPr>
          <w:jc w:val="center"/>
        </w:trPr>
        <w:tc>
          <w:tcPr>
            <w:tcW w:w="3345" w:type="dxa"/>
          </w:tcPr>
          <w:p w14:paraId="79E2FA77" w14:textId="77777777" w:rsidR="006F2B85" w:rsidRDefault="001E7B82">
            <w:pPr>
              <w:pStyle w:val="TableText"/>
            </w:pPr>
            <w:r>
              <w:tab/>
            </w:r>
            <w:r>
              <w:tab/>
              <w:t>@typeCode</w:t>
            </w:r>
          </w:p>
        </w:tc>
        <w:tc>
          <w:tcPr>
            <w:tcW w:w="720" w:type="dxa"/>
          </w:tcPr>
          <w:p w14:paraId="13AFADA8" w14:textId="77777777" w:rsidR="006F2B85" w:rsidRDefault="001E7B82">
            <w:pPr>
              <w:pStyle w:val="TableText"/>
            </w:pPr>
            <w:r>
              <w:t>1..1</w:t>
            </w:r>
          </w:p>
        </w:tc>
        <w:tc>
          <w:tcPr>
            <w:tcW w:w="1152" w:type="dxa"/>
          </w:tcPr>
          <w:p w14:paraId="55A5B469" w14:textId="77777777" w:rsidR="006F2B85" w:rsidRDefault="001E7B82">
            <w:pPr>
              <w:pStyle w:val="TableText"/>
            </w:pPr>
            <w:r>
              <w:t>SHALL</w:t>
            </w:r>
          </w:p>
        </w:tc>
        <w:tc>
          <w:tcPr>
            <w:tcW w:w="864" w:type="dxa"/>
          </w:tcPr>
          <w:p w14:paraId="51070AB1" w14:textId="77777777" w:rsidR="006F2B85" w:rsidRDefault="006F2B85">
            <w:pPr>
              <w:pStyle w:val="TableText"/>
            </w:pPr>
          </w:p>
        </w:tc>
        <w:tc>
          <w:tcPr>
            <w:tcW w:w="1104" w:type="dxa"/>
          </w:tcPr>
          <w:p w14:paraId="16320D62" w14:textId="2085157F" w:rsidR="006F2B85" w:rsidRDefault="001E7B82">
            <w:pPr>
              <w:pStyle w:val="TableText"/>
            </w:pPr>
            <w:hyperlink w:anchor="C_1098-32085">
              <w:r>
                <w:rPr>
                  <w:rStyle w:val="HyperlinkText9pt"/>
                </w:rPr>
                <w:t>1098-32085</w:t>
              </w:r>
            </w:hyperlink>
          </w:p>
        </w:tc>
        <w:tc>
          <w:tcPr>
            <w:tcW w:w="2975" w:type="dxa"/>
          </w:tcPr>
          <w:p w14:paraId="19381D5B" w14:textId="77777777" w:rsidR="006F2B85" w:rsidRDefault="001E7B82">
            <w:pPr>
              <w:pStyle w:val="TableText"/>
            </w:pPr>
            <w:r>
              <w:t>urn:oid:2.16.840.1.113883.5.1002 (HL7ActRelationshipType) = PRCN</w:t>
            </w:r>
          </w:p>
        </w:tc>
      </w:tr>
      <w:tr w:rsidR="006F2B85" w14:paraId="6F248FA3" w14:textId="77777777">
        <w:trPr>
          <w:jc w:val="center"/>
        </w:trPr>
        <w:tc>
          <w:tcPr>
            <w:tcW w:w="3345" w:type="dxa"/>
          </w:tcPr>
          <w:p w14:paraId="393664B8" w14:textId="77777777" w:rsidR="006F2B85" w:rsidRDefault="001E7B82">
            <w:pPr>
              <w:pStyle w:val="TableText"/>
            </w:pPr>
            <w:r>
              <w:tab/>
            </w:r>
            <w:r>
              <w:tab/>
              <w:t>criterion</w:t>
            </w:r>
          </w:p>
        </w:tc>
        <w:tc>
          <w:tcPr>
            <w:tcW w:w="720" w:type="dxa"/>
          </w:tcPr>
          <w:p w14:paraId="76C2BB6F" w14:textId="77777777" w:rsidR="006F2B85" w:rsidRDefault="001E7B82">
            <w:pPr>
              <w:pStyle w:val="TableText"/>
            </w:pPr>
            <w:r>
              <w:t>1..1</w:t>
            </w:r>
          </w:p>
        </w:tc>
        <w:tc>
          <w:tcPr>
            <w:tcW w:w="1152" w:type="dxa"/>
          </w:tcPr>
          <w:p w14:paraId="279D944D" w14:textId="77777777" w:rsidR="006F2B85" w:rsidRDefault="001E7B82">
            <w:pPr>
              <w:pStyle w:val="TableText"/>
            </w:pPr>
            <w:r>
              <w:t>SHALL</w:t>
            </w:r>
          </w:p>
        </w:tc>
        <w:tc>
          <w:tcPr>
            <w:tcW w:w="864" w:type="dxa"/>
          </w:tcPr>
          <w:p w14:paraId="634F14EE" w14:textId="77777777" w:rsidR="006F2B85" w:rsidRDefault="006F2B85">
            <w:pPr>
              <w:pStyle w:val="TableText"/>
            </w:pPr>
          </w:p>
        </w:tc>
        <w:tc>
          <w:tcPr>
            <w:tcW w:w="1104" w:type="dxa"/>
          </w:tcPr>
          <w:p w14:paraId="6BE2C8D2" w14:textId="2362770F" w:rsidR="006F2B85" w:rsidRDefault="001E7B82">
            <w:pPr>
              <w:pStyle w:val="TableText"/>
            </w:pPr>
            <w:hyperlink w:anchor="C_1098-32086">
              <w:r>
                <w:rPr>
                  <w:rStyle w:val="HyperlinkText9pt"/>
                </w:rPr>
                <w:t>1098-32086</w:t>
              </w:r>
            </w:hyperlink>
          </w:p>
        </w:tc>
        <w:tc>
          <w:tcPr>
            <w:tcW w:w="2975" w:type="dxa"/>
          </w:tcPr>
          <w:p w14:paraId="763F22BC" w14:textId="77777777" w:rsidR="006F2B85" w:rsidRDefault="001E7B82">
            <w:pPr>
              <w:pStyle w:val="TableText"/>
            </w:pPr>
            <w:r>
              <w:t>Precondition for Substance Administration (V2) (identifier: urn:hl7ii:2.16.840.1.113883.10.20.22.4.25:2014-06-09</w:t>
            </w:r>
          </w:p>
        </w:tc>
      </w:tr>
    </w:tbl>
    <w:p w14:paraId="68A75E78" w14:textId="77777777" w:rsidR="006F2B85" w:rsidRDefault="006F2B85">
      <w:pPr>
        <w:pStyle w:val="BodyText"/>
      </w:pPr>
    </w:p>
    <w:p w14:paraId="77DFFDFA" w14:textId="77777777" w:rsidR="006F2B85" w:rsidRDefault="001E7B82" w:rsidP="007D100A">
      <w:pPr>
        <w:numPr>
          <w:ilvl w:val="0"/>
          <w:numId w:val="7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645" w:name="C_1098-8572"/>
      <w:r>
        <w:t xml:space="preserve"> (CONF:1098-8572)</w:t>
      </w:r>
      <w:bookmarkEnd w:id="2645"/>
      <w:r>
        <w:t>.</w:t>
      </w:r>
    </w:p>
    <w:p w14:paraId="671F5E99" w14:textId="6B194A3E" w:rsidR="006F2B85" w:rsidRDefault="001E7B82" w:rsidP="007D100A">
      <w:pPr>
        <w:numPr>
          <w:ilvl w:val="0"/>
          <w:numId w:val="7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646" w:name="C_1098-8573"/>
      <w:r>
        <w:t xml:space="preserve"> (CONF:1098-8573)</w:t>
      </w:r>
      <w:bookmarkEnd w:id="2646"/>
      <w:r>
        <w:t>.</w:t>
      </w:r>
    </w:p>
    <w:p w14:paraId="397CFA4F" w14:textId="77777777" w:rsidR="006F2B85" w:rsidRDefault="001E7B82" w:rsidP="007D100A">
      <w:pPr>
        <w:numPr>
          <w:ilvl w:val="0"/>
          <w:numId w:val="73"/>
        </w:numPr>
      </w:pPr>
      <w:r>
        <w:rPr>
          <w:rStyle w:val="keyword"/>
        </w:rPr>
        <w:t>SHALL</w:t>
      </w:r>
      <w:r>
        <w:t xml:space="preserve"> contain exactly one [1..1] </w:t>
      </w:r>
      <w:r>
        <w:rPr>
          <w:rStyle w:val="XMLnameBold"/>
        </w:rPr>
        <w:t>templateId</w:t>
      </w:r>
      <w:bookmarkStart w:id="2647" w:name="C_1098-30465"/>
      <w:r>
        <w:t xml:space="preserve"> (CONF:1098-30465)</w:t>
      </w:r>
      <w:bookmarkEnd w:id="2647"/>
      <w:r>
        <w:t xml:space="preserve"> such that it</w:t>
      </w:r>
    </w:p>
    <w:p w14:paraId="0A9B83AA" w14:textId="77777777" w:rsidR="006F2B85" w:rsidRDefault="001E7B82" w:rsidP="007D100A">
      <w:pPr>
        <w:numPr>
          <w:ilvl w:val="1"/>
          <w:numId w:val="73"/>
        </w:numPr>
      </w:pPr>
      <w:r>
        <w:rPr>
          <w:rStyle w:val="keyword"/>
        </w:rPr>
        <w:t>SHALL</w:t>
      </w:r>
      <w:r>
        <w:t xml:space="preserve"> contain exactly one [1..1] </w:t>
      </w:r>
      <w:r>
        <w:rPr>
          <w:rStyle w:val="XMLnameBold"/>
        </w:rPr>
        <w:t>@root</w:t>
      </w:r>
      <w:r>
        <w:t>=</w:t>
      </w:r>
      <w:r>
        <w:rPr>
          <w:rStyle w:val="XMLname"/>
        </w:rPr>
        <w:t>"2.16.840.1.113883.10.20.22.4.42"</w:t>
      </w:r>
      <w:bookmarkStart w:id="2648" w:name="C_1098-30466"/>
      <w:r>
        <w:t xml:space="preserve"> (CONF:1098-30466)</w:t>
      </w:r>
      <w:bookmarkEnd w:id="2648"/>
      <w:r>
        <w:t>.</w:t>
      </w:r>
    </w:p>
    <w:p w14:paraId="0B16D7DE" w14:textId="77777777" w:rsidR="006F2B85" w:rsidRDefault="001E7B82" w:rsidP="007D100A">
      <w:pPr>
        <w:numPr>
          <w:ilvl w:val="1"/>
          <w:numId w:val="73"/>
        </w:numPr>
      </w:pPr>
      <w:r>
        <w:rPr>
          <w:rStyle w:val="keyword"/>
        </w:rPr>
        <w:t>SHALL</w:t>
      </w:r>
      <w:r>
        <w:t xml:space="preserve"> contain exactly one [1..1] </w:t>
      </w:r>
      <w:r>
        <w:rPr>
          <w:rStyle w:val="XMLnameBold"/>
        </w:rPr>
        <w:t>@extension</w:t>
      </w:r>
      <w:r>
        <w:t>=</w:t>
      </w:r>
      <w:r>
        <w:rPr>
          <w:rStyle w:val="XMLname"/>
        </w:rPr>
        <w:t>"2014-06-09"</w:t>
      </w:r>
      <w:bookmarkStart w:id="2649" w:name="C_1098-32557"/>
      <w:r>
        <w:t xml:space="preserve"> (CONF:1098-32557)</w:t>
      </w:r>
      <w:bookmarkEnd w:id="2649"/>
      <w:r>
        <w:t>.</w:t>
      </w:r>
    </w:p>
    <w:p w14:paraId="06642197" w14:textId="77777777" w:rsidR="006F2B85" w:rsidRDefault="001E7B82" w:rsidP="007D100A">
      <w:pPr>
        <w:numPr>
          <w:ilvl w:val="0"/>
          <w:numId w:val="73"/>
        </w:numPr>
      </w:pPr>
      <w:r>
        <w:rPr>
          <w:rStyle w:val="keyword"/>
        </w:rPr>
        <w:t>SHALL</w:t>
      </w:r>
      <w:r>
        <w:t xml:space="preserve"> contain at least one [1..*] </w:t>
      </w:r>
      <w:r>
        <w:rPr>
          <w:rStyle w:val="XMLnameBold"/>
        </w:rPr>
        <w:t>id</w:t>
      </w:r>
      <w:bookmarkStart w:id="2650" w:name="C_1098-8575"/>
      <w:r>
        <w:t xml:space="preserve"> (CONF:1098-8575)</w:t>
      </w:r>
      <w:bookmarkEnd w:id="2650"/>
      <w:r>
        <w:t>.</w:t>
      </w:r>
    </w:p>
    <w:p w14:paraId="4A694B56" w14:textId="77777777" w:rsidR="006F2B85" w:rsidRDefault="001E7B82" w:rsidP="007D100A">
      <w:pPr>
        <w:numPr>
          <w:ilvl w:val="0"/>
          <w:numId w:val="73"/>
        </w:numPr>
      </w:pPr>
      <w:r>
        <w:rPr>
          <w:rStyle w:val="keyword"/>
        </w:rPr>
        <w:t>SHALL</w:t>
      </w:r>
      <w:r>
        <w:t xml:space="preserve"> contain </w:t>
      </w:r>
      <w:r>
        <w:t xml:space="preserve">exactly one [1..1] </w:t>
      </w:r>
      <w:r>
        <w:rPr>
          <w:rStyle w:val="XMLnameBold"/>
        </w:rPr>
        <w:t>statusCode</w:t>
      </w:r>
      <w:bookmarkStart w:id="2651" w:name="C_1098-32087"/>
      <w:r>
        <w:t xml:space="preserve"> (CONF:1098-32087)</w:t>
      </w:r>
      <w:bookmarkEnd w:id="2651"/>
      <w:r>
        <w:t>.</w:t>
      </w:r>
    </w:p>
    <w:p w14:paraId="447C05E6" w14:textId="77777777" w:rsidR="006F2B85" w:rsidRDefault="001E7B82" w:rsidP="007D100A">
      <w:pPr>
        <w:numPr>
          <w:ilvl w:val="1"/>
          <w:numId w:val="7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52" w:name="C_1098-32088"/>
      <w:r>
        <w:t xml:space="preserve"> (CONF:1098-32088)</w:t>
      </w:r>
      <w:bookmarkEnd w:id="2652"/>
      <w:r>
        <w:t>.</w:t>
      </w:r>
    </w:p>
    <w:p w14:paraId="64FB125B" w14:textId="77777777" w:rsidR="006F2B85" w:rsidRDefault="001E7B82">
      <w:pPr>
        <w:pStyle w:val="BodyText"/>
        <w:spacing w:before="120"/>
      </w:pPr>
      <w:r>
        <w:t>The effectiveTime in a planned medication activity represents the time that the medication activity should occur.</w:t>
      </w:r>
    </w:p>
    <w:p w14:paraId="0EFC2A0B" w14:textId="77777777" w:rsidR="006F2B85" w:rsidRDefault="001E7B82" w:rsidP="007D100A">
      <w:pPr>
        <w:numPr>
          <w:ilvl w:val="0"/>
          <w:numId w:val="73"/>
        </w:numPr>
      </w:pPr>
      <w:r>
        <w:rPr>
          <w:rStyle w:val="keyword"/>
        </w:rPr>
        <w:t>SHALL</w:t>
      </w:r>
      <w:r>
        <w:t xml:space="preserve"> contain exactly one [1..1] </w:t>
      </w:r>
      <w:r>
        <w:rPr>
          <w:rStyle w:val="XMLnameBold"/>
        </w:rPr>
        <w:t>effectiveTime</w:t>
      </w:r>
      <w:bookmarkStart w:id="2653" w:name="C_1098-30468"/>
      <w:r>
        <w:t xml:space="preserve"> (CONF:1098-30468)</w:t>
      </w:r>
      <w:bookmarkEnd w:id="2653"/>
      <w:r>
        <w:t xml:space="preserve"> such that it</w:t>
      </w:r>
      <w:r>
        <w:br/>
        <w:t>Note: This effectiveTime represents either the medication duration (i.e., the time the medication should be started and stopped) or the timestamp when the single-administration should occur.</w:t>
      </w:r>
    </w:p>
    <w:p w14:paraId="7AE59A92" w14:textId="77777777" w:rsidR="006F2B85" w:rsidRDefault="001E7B82" w:rsidP="007D100A">
      <w:pPr>
        <w:numPr>
          <w:ilvl w:val="1"/>
          <w:numId w:val="73"/>
        </w:numPr>
      </w:pPr>
      <w:r>
        <w:rPr>
          <w:rStyle w:val="keyword"/>
        </w:rPr>
        <w:t>SHOULD</w:t>
      </w:r>
      <w:r>
        <w:t xml:space="preserve"> contain zero or one [0..1] </w:t>
      </w:r>
      <w:r>
        <w:rPr>
          <w:rStyle w:val="XMLnameBold"/>
        </w:rPr>
        <w:t>@value</w:t>
      </w:r>
      <w:bookmarkStart w:id="2654" w:name="C_1098-32944"/>
      <w:r>
        <w:t xml:space="preserve"> (CONF:1098-32944)</w:t>
      </w:r>
      <w:bookmarkEnd w:id="2654"/>
      <w:r>
        <w:t>.</w:t>
      </w:r>
      <w:r>
        <w:br/>
        <w:t>Note: indicates a single-administration timestamp</w:t>
      </w:r>
    </w:p>
    <w:p w14:paraId="5567C42E" w14:textId="77777777" w:rsidR="006F2B85" w:rsidRDefault="001E7B82" w:rsidP="007D100A">
      <w:pPr>
        <w:numPr>
          <w:ilvl w:val="1"/>
          <w:numId w:val="73"/>
        </w:numPr>
      </w:pPr>
      <w:r>
        <w:rPr>
          <w:rStyle w:val="keyword"/>
        </w:rPr>
        <w:t>SHOULD</w:t>
      </w:r>
      <w:r>
        <w:t xml:space="preserve"> contain zero or one [0..1] </w:t>
      </w:r>
      <w:r>
        <w:rPr>
          <w:rStyle w:val="XMLnameBold"/>
        </w:rPr>
        <w:t>low</w:t>
      </w:r>
      <w:bookmarkStart w:id="2655" w:name="C_1098-32948"/>
      <w:r>
        <w:t xml:space="preserve"> (CONF:1098-32948)</w:t>
      </w:r>
      <w:bookmarkEnd w:id="2655"/>
      <w:r>
        <w:t>.</w:t>
      </w:r>
      <w:r>
        <w:br/>
        <w:t>Note: indicates when medication started</w:t>
      </w:r>
    </w:p>
    <w:p w14:paraId="08DDFD58" w14:textId="77777777" w:rsidR="006F2B85" w:rsidRDefault="001E7B82" w:rsidP="007D100A">
      <w:pPr>
        <w:numPr>
          <w:ilvl w:val="1"/>
          <w:numId w:val="73"/>
        </w:numPr>
      </w:pPr>
      <w:r>
        <w:rPr>
          <w:rStyle w:val="keyword"/>
        </w:rPr>
        <w:t>MAY</w:t>
      </w:r>
      <w:r>
        <w:t xml:space="preserve"> contain zero or one [0..1] </w:t>
      </w:r>
      <w:r>
        <w:rPr>
          <w:rStyle w:val="XMLnameBold"/>
        </w:rPr>
        <w:t>high</w:t>
      </w:r>
      <w:bookmarkStart w:id="2656" w:name="C_1098-32949"/>
      <w:r>
        <w:t xml:space="preserve"> (CONF:1098-32949)</w:t>
      </w:r>
      <w:bookmarkEnd w:id="2656"/>
      <w:r>
        <w:t>.</w:t>
      </w:r>
      <w:r>
        <w:br/>
        <w:t>Note: indicates when medication stopped</w:t>
      </w:r>
    </w:p>
    <w:p w14:paraId="474CCA45" w14:textId="77777777" w:rsidR="006F2B85" w:rsidRDefault="001E7B82" w:rsidP="007D100A">
      <w:pPr>
        <w:numPr>
          <w:ilvl w:val="1"/>
          <w:numId w:val="73"/>
        </w:numPr>
      </w:pPr>
      <w:r>
        <w:t xml:space="preserve">This effectiveTime </w:t>
      </w:r>
      <w:r>
        <w:rPr>
          <w:rStyle w:val="keyword"/>
        </w:rPr>
        <w:t>SHALL</w:t>
      </w:r>
      <w:r>
        <w:t xml:space="preserve"> contain either a low or a @value but not both (CONF:1098-32947).</w:t>
      </w:r>
    </w:p>
    <w:p w14:paraId="67F8A6D6" w14:textId="77777777" w:rsidR="006F2B85" w:rsidRDefault="001E7B82">
      <w:pPr>
        <w:pStyle w:val="BodyText"/>
        <w:spacing w:before="120"/>
      </w:pPr>
      <w:r>
        <w:t>The effectiveTime in a planned medication activity represents the time that the medication activity should occur.</w:t>
      </w:r>
    </w:p>
    <w:p w14:paraId="49253D8D" w14:textId="77777777" w:rsidR="006F2B85" w:rsidRDefault="001E7B82" w:rsidP="007D100A">
      <w:pPr>
        <w:numPr>
          <w:ilvl w:val="0"/>
          <w:numId w:val="73"/>
        </w:numPr>
      </w:pPr>
      <w:r>
        <w:rPr>
          <w:rStyle w:val="keyword"/>
        </w:rPr>
        <w:lastRenderedPageBreak/>
        <w:t>SHOULD</w:t>
      </w:r>
      <w:r>
        <w:t xml:space="preserve"> contain zero or one [0..1] </w:t>
      </w:r>
      <w:r>
        <w:rPr>
          <w:rStyle w:val="XMLnameBold"/>
        </w:rPr>
        <w:t>effectiveTime</w:t>
      </w:r>
      <w:bookmarkStart w:id="2657" w:name="C_1098-32943"/>
      <w:r>
        <w:t xml:space="preserve"> (CONF:1098-32943)</w:t>
      </w:r>
      <w:bookmarkEnd w:id="2657"/>
      <w:r>
        <w:t xml:space="preserve"> such that it</w:t>
      </w:r>
    </w:p>
    <w:p w14:paraId="34B733F3" w14:textId="77777777" w:rsidR="006F2B85" w:rsidRDefault="001E7B82" w:rsidP="007D100A">
      <w:pPr>
        <w:numPr>
          <w:ilvl w:val="1"/>
          <w:numId w:val="73"/>
        </w:numPr>
      </w:pPr>
      <w:r>
        <w:rPr>
          <w:rStyle w:val="keyword"/>
        </w:rPr>
        <w:t>SHALL</w:t>
      </w:r>
      <w:r>
        <w:t xml:space="preserve"> contain exactly one [1..1] </w:t>
      </w:r>
      <w:r>
        <w:rPr>
          <w:rStyle w:val="XMLnameBold"/>
        </w:rPr>
        <w:t>@operator</w:t>
      </w:r>
      <w:r>
        <w:t>=</w:t>
      </w:r>
      <w:r>
        <w:rPr>
          <w:rStyle w:val="XMLname"/>
        </w:rPr>
        <w:t>"A"</w:t>
      </w:r>
      <w:bookmarkStart w:id="2658" w:name="C_1098-32945"/>
      <w:r>
        <w:t xml:space="preserve"> (CONF:1098-32945)</w:t>
      </w:r>
      <w:bookmarkEnd w:id="2658"/>
      <w:r>
        <w:t>.</w:t>
      </w:r>
    </w:p>
    <w:p w14:paraId="7350B010" w14:textId="77777777" w:rsidR="006F2B85" w:rsidRDefault="001E7B82" w:rsidP="007D100A">
      <w:pPr>
        <w:numPr>
          <w:ilvl w:val="1"/>
          <w:numId w:val="73"/>
        </w:numPr>
      </w:pPr>
      <w:r>
        <w:rPr>
          <w:rStyle w:val="keyword"/>
        </w:rPr>
        <w:t>SHALL</w:t>
      </w:r>
      <w:r>
        <w:t xml:space="preserve"> contain exactly one [1..1] @xsi:type="PIVL_TS" or "EIVL_TS" (CONF:1098-32946).</w:t>
      </w:r>
    </w:p>
    <w:p w14:paraId="797F5E41" w14:textId="77777777" w:rsidR="006F2B85" w:rsidRDefault="001E7B82">
      <w:pPr>
        <w:pStyle w:val="BodyText"/>
        <w:spacing w:before="120"/>
      </w:pPr>
      <w:r>
        <w:t>In a Planned Medication Activity, repeatNumber defines the number of allowed administrations. For example, a repeatNumber of "3" means that the substance can be administered up to 3 times.</w:t>
      </w:r>
    </w:p>
    <w:p w14:paraId="264FDAFA" w14:textId="77777777" w:rsidR="006F2B85" w:rsidRDefault="001E7B82" w:rsidP="007D100A">
      <w:pPr>
        <w:numPr>
          <w:ilvl w:val="0"/>
          <w:numId w:val="73"/>
        </w:numPr>
      </w:pPr>
      <w:r>
        <w:rPr>
          <w:rStyle w:val="keyword"/>
        </w:rPr>
        <w:t>MAY</w:t>
      </w:r>
      <w:r>
        <w:t xml:space="preserve"> contain zero or one [0..1] </w:t>
      </w:r>
      <w:r>
        <w:rPr>
          <w:rStyle w:val="XMLnameBold"/>
        </w:rPr>
        <w:t>repeatNumber</w:t>
      </w:r>
      <w:bookmarkStart w:id="2659" w:name="C_1098-32066"/>
      <w:r>
        <w:t xml:space="preserve"> (CONF:1098-32066)</w:t>
      </w:r>
      <w:bookmarkEnd w:id="2659"/>
      <w:r>
        <w:t>.</w:t>
      </w:r>
    </w:p>
    <w:p w14:paraId="609069EE" w14:textId="354B4054" w:rsidR="006F2B85" w:rsidRDefault="001E7B82" w:rsidP="007D100A">
      <w:pPr>
        <w:numPr>
          <w:ilvl w:val="0"/>
          <w:numId w:val="73"/>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60" w:name="C_1098-32067"/>
      <w:r>
        <w:t xml:space="preserve"> (CONF:1098-32067)</w:t>
      </w:r>
      <w:bookmarkEnd w:id="2660"/>
      <w:r>
        <w:t>.</w:t>
      </w:r>
    </w:p>
    <w:p w14:paraId="1F3CC9BF" w14:textId="5CF7AB24" w:rsidR="006F2B85" w:rsidRDefault="001E7B82" w:rsidP="007D100A">
      <w:pPr>
        <w:numPr>
          <w:ilvl w:val="1"/>
          <w:numId w:val="7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2661" w:name="C_1098-32952"/>
      <w:r>
        <w:t xml:space="preserve"> (CONF:1098-32952)</w:t>
      </w:r>
      <w:bookmarkEnd w:id="2661"/>
      <w:r>
        <w:t>.</w:t>
      </w:r>
    </w:p>
    <w:p w14:paraId="7A1468A5" w14:textId="121AB929" w:rsidR="006F2B85" w:rsidRDefault="001E7B82" w:rsidP="007D100A">
      <w:pPr>
        <w:numPr>
          <w:ilvl w:val="0"/>
          <w:numId w:val="73"/>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662" w:name="C_1098-32078"/>
      <w:r>
        <w:t xml:space="preserve"> (CONF:1098-32078)</w:t>
      </w:r>
      <w:bookmarkEnd w:id="2662"/>
      <w:r>
        <w:t>.</w:t>
      </w:r>
    </w:p>
    <w:p w14:paraId="7BFF6DFC" w14:textId="77777777" w:rsidR="006F2B85" w:rsidRDefault="001E7B82" w:rsidP="007D100A">
      <w:pPr>
        <w:numPr>
          <w:ilvl w:val="0"/>
          <w:numId w:val="73"/>
        </w:numPr>
      </w:pPr>
      <w:r>
        <w:rPr>
          <w:rStyle w:val="keyword"/>
        </w:rPr>
        <w:t>MAY</w:t>
      </w:r>
      <w:r>
        <w:t xml:space="preserve"> contain zero or one [0..1] </w:t>
      </w:r>
      <w:r>
        <w:rPr>
          <w:rStyle w:val="XMLnameBold"/>
        </w:rPr>
        <w:t>doseQuantity</w:t>
      </w:r>
      <w:bookmarkStart w:id="2663" w:name="C_1098-32068"/>
      <w:r>
        <w:t xml:space="preserve"> (CONF:1098-32068)</w:t>
      </w:r>
      <w:bookmarkEnd w:id="2663"/>
      <w:r>
        <w:t>.</w:t>
      </w:r>
    </w:p>
    <w:p w14:paraId="112B5A0E" w14:textId="77777777" w:rsidR="006F2B85" w:rsidRDefault="001E7B82">
      <w:pPr>
        <w:pStyle w:val="BodyText"/>
        <w:spacing w:before="120"/>
      </w:pPr>
      <w:r>
        <w:t>NOTE: The base CDA R2.0 standard requires @unit to be drawn from UCUM, and best practice is to use case sensitive UCUM units</w:t>
      </w:r>
    </w:p>
    <w:p w14:paraId="472A8827" w14:textId="34FB6E0A" w:rsidR="006F2B85" w:rsidRDefault="001E7B82" w:rsidP="007D100A">
      <w:pPr>
        <w:numPr>
          <w:ilvl w:val="1"/>
          <w:numId w:val="73"/>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664" w:name="C_1098-32133"/>
      <w:r>
        <w:t xml:space="preserve"> (CONF:1098-32133)</w:t>
      </w:r>
      <w:bookmarkEnd w:id="2664"/>
      <w:r>
        <w:t>.</w:t>
      </w:r>
    </w:p>
    <w:p w14:paraId="45B61B6E" w14:textId="77777777" w:rsidR="006F2B85" w:rsidRDefault="001E7B82" w:rsidP="007D100A">
      <w:pPr>
        <w:numPr>
          <w:ilvl w:val="0"/>
          <w:numId w:val="73"/>
        </w:numPr>
      </w:pPr>
      <w:r>
        <w:rPr>
          <w:rStyle w:val="keyword"/>
        </w:rPr>
        <w:t>MAY</w:t>
      </w:r>
      <w:r>
        <w:t xml:space="preserve"> contain zero or one [0..1] </w:t>
      </w:r>
      <w:r>
        <w:rPr>
          <w:rStyle w:val="XMLnameBold"/>
        </w:rPr>
        <w:t>rateQuantity</w:t>
      </w:r>
      <w:bookmarkStart w:id="2665" w:name="C_1098-32079"/>
      <w:r>
        <w:t xml:space="preserve"> (CONF:1098-32079)</w:t>
      </w:r>
      <w:bookmarkEnd w:id="2665"/>
      <w:r>
        <w:t>.</w:t>
      </w:r>
    </w:p>
    <w:p w14:paraId="76472DF0" w14:textId="77777777" w:rsidR="006F2B85" w:rsidRDefault="001E7B82">
      <w:pPr>
        <w:pStyle w:val="BodyText"/>
        <w:spacing w:before="120"/>
      </w:pPr>
      <w:r>
        <w:t>NOTE: The base CDA R2.0 standard requires @unit to be drawn from UCUM, and best practice is to use case sensitive UCUM units</w:t>
      </w:r>
    </w:p>
    <w:p w14:paraId="23BA4E5E" w14:textId="5A561BB5" w:rsidR="006F2B85" w:rsidRDefault="001E7B82" w:rsidP="007D100A">
      <w:pPr>
        <w:numPr>
          <w:ilvl w:val="1"/>
          <w:numId w:val="73"/>
        </w:numPr>
      </w:pPr>
      <w:r>
        <w:t xml:space="preserve">The rateQuantity,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666" w:name="C_1098-32134"/>
      <w:r>
        <w:t xml:space="preserve"> (CONF:1098-32134)</w:t>
      </w:r>
      <w:bookmarkEnd w:id="2666"/>
      <w:r>
        <w:t>.</w:t>
      </w:r>
    </w:p>
    <w:p w14:paraId="3D5D417E" w14:textId="77777777" w:rsidR="006F2B85" w:rsidRDefault="001E7B82" w:rsidP="007D100A">
      <w:pPr>
        <w:numPr>
          <w:ilvl w:val="0"/>
          <w:numId w:val="73"/>
        </w:numPr>
      </w:pPr>
      <w:r>
        <w:rPr>
          <w:rStyle w:val="keyword"/>
        </w:rPr>
        <w:t>MAY</w:t>
      </w:r>
      <w:r>
        <w:t xml:space="preserve"> contain zero or one [0..1] </w:t>
      </w:r>
      <w:r>
        <w:rPr>
          <w:rStyle w:val="XMLnameBold"/>
        </w:rPr>
        <w:t>maxDoseQuantity</w:t>
      </w:r>
      <w:bookmarkStart w:id="2667" w:name="C_1098-32080"/>
      <w:r>
        <w:t xml:space="preserve"> (CONF:1098-32080)</w:t>
      </w:r>
      <w:bookmarkEnd w:id="2667"/>
      <w:r>
        <w:t>.</w:t>
      </w:r>
    </w:p>
    <w:p w14:paraId="3DA65458" w14:textId="0F063FEA" w:rsidR="006F2B85" w:rsidRDefault="001E7B82" w:rsidP="007D100A">
      <w:pPr>
        <w:numPr>
          <w:ilvl w:val="0"/>
          <w:numId w:val="7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2668" w:name="C_1098-32081"/>
      <w:r>
        <w:t xml:space="preserve"> (CONF:1098-32081)</w:t>
      </w:r>
      <w:bookmarkEnd w:id="2668"/>
      <w:r>
        <w:t>.</w:t>
      </w:r>
    </w:p>
    <w:p w14:paraId="30FE7814" w14:textId="77777777" w:rsidR="006F2B85" w:rsidRDefault="001E7B82" w:rsidP="007D100A">
      <w:pPr>
        <w:numPr>
          <w:ilvl w:val="0"/>
          <w:numId w:val="73"/>
        </w:numPr>
      </w:pPr>
      <w:r>
        <w:rPr>
          <w:rStyle w:val="keyword"/>
        </w:rPr>
        <w:t>SHALL</w:t>
      </w:r>
      <w:r>
        <w:t xml:space="preserve"> contain exactly one [1..1] </w:t>
      </w:r>
      <w:r>
        <w:rPr>
          <w:rStyle w:val="XMLnameBold"/>
        </w:rPr>
        <w:t>consumable</w:t>
      </w:r>
      <w:bookmarkStart w:id="2669" w:name="C_1098-32082"/>
      <w:r>
        <w:t xml:space="preserve"> (CONF:1098-32082)</w:t>
      </w:r>
      <w:bookmarkEnd w:id="2669"/>
      <w:r>
        <w:t>.</w:t>
      </w:r>
    </w:p>
    <w:p w14:paraId="2D517561" w14:textId="7F68CA45" w:rsidR="006F2B85" w:rsidRDefault="001E7B82" w:rsidP="007D100A">
      <w:pPr>
        <w:numPr>
          <w:ilvl w:val="1"/>
          <w:numId w:val="73"/>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670" w:name="C_1098-32083"/>
      <w:r>
        <w:t xml:space="preserve"> (CONF:1098-32083)</w:t>
      </w:r>
      <w:bookmarkEnd w:id="2670"/>
      <w:r>
        <w:t>.</w:t>
      </w:r>
    </w:p>
    <w:p w14:paraId="2910C31C" w14:textId="77777777" w:rsidR="006F2B85" w:rsidRDefault="001E7B82">
      <w:pPr>
        <w:pStyle w:val="BodyText"/>
        <w:spacing w:before="120"/>
      </w:pPr>
      <w:r>
        <w:t>The clinician who is expected to perform the medication activity could be identified using substanceAdministration/performer.</w:t>
      </w:r>
    </w:p>
    <w:p w14:paraId="0319DDD8" w14:textId="77777777" w:rsidR="006F2B85" w:rsidRDefault="001E7B82" w:rsidP="007D100A">
      <w:pPr>
        <w:numPr>
          <w:ilvl w:val="0"/>
          <w:numId w:val="73"/>
        </w:numPr>
      </w:pPr>
      <w:r>
        <w:rPr>
          <w:rStyle w:val="keyword"/>
        </w:rPr>
        <w:t>MAY</w:t>
      </w:r>
      <w:r>
        <w:t xml:space="preserve"> contain zero or more [0..*] </w:t>
      </w:r>
      <w:r>
        <w:rPr>
          <w:rStyle w:val="XMLnameBold"/>
        </w:rPr>
        <w:t>performer</w:t>
      </w:r>
      <w:bookmarkStart w:id="2671" w:name="C_1098-30470"/>
      <w:r>
        <w:t xml:space="preserve"> (CONF:1098-30470)</w:t>
      </w:r>
      <w:bookmarkEnd w:id="2671"/>
      <w:r>
        <w:t>.</w:t>
      </w:r>
    </w:p>
    <w:p w14:paraId="126064B0" w14:textId="77777777" w:rsidR="006F2B85" w:rsidRDefault="001E7B82">
      <w:pPr>
        <w:pStyle w:val="BodyText"/>
        <w:spacing w:before="120"/>
      </w:pPr>
      <w:r>
        <w:t>The author in a planned medication activity represents the clinician who is requesting or planning the medication activity.</w:t>
      </w:r>
    </w:p>
    <w:p w14:paraId="170376C7" w14:textId="0731CED1" w:rsidR="006F2B85" w:rsidRDefault="001E7B82" w:rsidP="007D100A">
      <w:pPr>
        <w:numPr>
          <w:ilvl w:val="0"/>
          <w:numId w:val="73"/>
        </w:numPr>
      </w:pPr>
      <w:r>
        <w:rPr>
          <w:rStyle w:val="keyword"/>
        </w:rPr>
        <w:lastRenderedPageBreak/>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672" w:name="C_1098-32046"/>
      <w:r>
        <w:t xml:space="preserve"> (CONF:1098-32046)</w:t>
      </w:r>
      <w:bookmarkEnd w:id="2672"/>
      <w:r>
        <w:t>.</w:t>
      </w:r>
    </w:p>
    <w:p w14:paraId="7AF07BAB" w14:textId="77777777" w:rsidR="006F2B85" w:rsidRDefault="001E7B82">
      <w:pPr>
        <w:pStyle w:val="BodyText"/>
        <w:spacing w:before="120"/>
      </w:pPr>
      <w:r>
        <w:t>The following entryRelationship represents the priority that a patient or a provider places on the planned medication activity.</w:t>
      </w:r>
    </w:p>
    <w:p w14:paraId="76C544FB" w14:textId="77777777" w:rsidR="006F2B85" w:rsidRDefault="001E7B82" w:rsidP="007D100A">
      <w:pPr>
        <w:numPr>
          <w:ilvl w:val="0"/>
          <w:numId w:val="73"/>
        </w:numPr>
      </w:pPr>
      <w:r>
        <w:rPr>
          <w:rStyle w:val="keyword"/>
        </w:rPr>
        <w:t>MAY</w:t>
      </w:r>
      <w:r>
        <w:t xml:space="preserve"> contain zero or more [0..*] </w:t>
      </w:r>
      <w:r>
        <w:rPr>
          <w:rStyle w:val="XMLnameBold"/>
        </w:rPr>
        <w:t>entryRelationship</w:t>
      </w:r>
      <w:bookmarkStart w:id="2673" w:name="C_1098-31104"/>
      <w:r>
        <w:t xml:space="preserve"> (CONF:1098-31104)</w:t>
      </w:r>
      <w:bookmarkEnd w:id="2673"/>
      <w:r>
        <w:t xml:space="preserve"> such that it</w:t>
      </w:r>
    </w:p>
    <w:p w14:paraId="08F446C0" w14:textId="77777777" w:rsidR="006F2B85" w:rsidRDefault="001E7B82" w:rsidP="007D100A">
      <w:pPr>
        <w:numPr>
          <w:ilvl w:val="1"/>
          <w:numId w:val="7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74" w:name="C_1098-31105"/>
      <w:r>
        <w:t xml:space="preserve"> (CONF:1098-31105)</w:t>
      </w:r>
      <w:bookmarkEnd w:id="2674"/>
      <w:r>
        <w:t>.</w:t>
      </w:r>
    </w:p>
    <w:p w14:paraId="1E4AE714" w14:textId="77777777" w:rsidR="006F2B85" w:rsidRDefault="001E7B82" w:rsidP="007D100A">
      <w:pPr>
        <w:numPr>
          <w:ilvl w:val="1"/>
          <w:numId w:val="73"/>
        </w:numPr>
      </w:pPr>
      <w:r>
        <w:rPr>
          <w:rStyle w:val="keyword"/>
        </w:rPr>
        <w:t>SHALL</w:t>
      </w:r>
      <w:r>
        <w:t xml:space="preserve"> contain exactly one [1..1] Priority Preference</w:t>
      </w:r>
      <w:r>
        <w:rPr>
          <w:rStyle w:val="XMLname"/>
        </w:rPr>
        <w:t xml:space="preserve"> (identifier: urn:oid:2.16.840.1.113883.10.20.22.4.143)</w:t>
      </w:r>
      <w:bookmarkStart w:id="2675" w:name="C_1098-31106"/>
      <w:r>
        <w:t xml:space="preserve"> (CONF:1098-31106)</w:t>
      </w:r>
      <w:bookmarkEnd w:id="2675"/>
      <w:r>
        <w:t>.</w:t>
      </w:r>
    </w:p>
    <w:p w14:paraId="3A8FAE00" w14:textId="77777777" w:rsidR="006F2B85" w:rsidRDefault="001E7B82">
      <w:pPr>
        <w:pStyle w:val="BodyText"/>
        <w:spacing w:before="120"/>
      </w:pPr>
      <w:r>
        <w:t>The following entryRelationship represents the indication for the planned medication activity.</w:t>
      </w:r>
    </w:p>
    <w:p w14:paraId="351317A2" w14:textId="77777777" w:rsidR="006F2B85" w:rsidRDefault="001E7B82" w:rsidP="007D100A">
      <w:pPr>
        <w:numPr>
          <w:ilvl w:val="0"/>
          <w:numId w:val="73"/>
        </w:numPr>
      </w:pPr>
      <w:r>
        <w:rPr>
          <w:rStyle w:val="keyword"/>
        </w:rPr>
        <w:t>MAY</w:t>
      </w:r>
      <w:r>
        <w:t xml:space="preserve"> contain zero or more [0..*] </w:t>
      </w:r>
      <w:r>
        <w:rPr>
          <w:rStyle w:val="XMLnameBold"/>
        </w:rPr>
        <w:t>entryRelationship</w:t>
      </w:r>
      <w:bookmarkStart w:id="2676" w:name="C_1098-32069"/>
      <w:r>
        <w:t xml:space="preserve"> (CONF:1098-32069)</w:t>
      </w:r>
      <w:bookmarkEnd w:id="2676"/>
      <w:r>
        <w:t xml:space="preserve"> such that it</w:t>
      </w:r>
    </w:p>
    <w:p w14:paraId="387E6F54" w14:textId="77777777" w:rsidR="006F2B85" w:rsidRDefault="001E7B82" w:rsidP="007D100A">
      <w:pPr>
        <w:numPr>
          <w:ilvl w:val="1"/>
          <w:numId w:val="7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77" w:name="C_1098-32070"/>
      <w:r>
        <w:t xml:space="preserve"> (CONF:1098-32070)</w:t>
      </w:r>
      <w:bookmarkEnd w:id="2677"/>
      <w:r>
        <w:t>.</w:t>
      </w:r>
    </w:p>
    <w:p w14:paraId="6581BC4F" w14:textId="1E5F633B" w:rsidR="006F2B85" w:rsidRDefault="001E7B82" w:rsidP="007D100A">
      <w:pPr>
        <w:numPr>
          <w:ilvl w:val="1"/>
          <w:numId w:val="73"/>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678" w:name="C_1098-32071"/>
      <w:r>
        <w:t xml:space="preserve"> (CONF:1098-32071)</w:t>
      </w:r>
      <w:bookmarkEnd w:id="2678"/>
      <w:r>
        <w:t>.</w:t>
      </w:r>
    </w:p>
    <w:p w14:paraId="3D2217E3" w14:textId="77777777" w:rsidR="006F2B85" w:rsidRDefault="001E7B82">
      <w:pPr>
        <w:pStyle w:val="BodyText"/>
        <w:spacing w:before="120"/>
      </w:pPr>
      <w:r>
        <w:t>The following entryRelationship captures any instructions associated with the planned medication activity.</w:t>
      </w:r>
    </w:p>
    <w:p w14:paraId="5FFB3C99" w14:textId="77777777" w:rsidR="006F2B85" w:rsidRDefault="001E7B82" w:rsidP="007D100A">
      <w:pPr>
        <w:numPr>
          <w:ilvl w:val="0"/>
          <w:numId w:val="73"/>
        </w:numPr>
      </w:pPr>
      <w:r>
        <w:rPr>
          <w:rStyle w:val="keyword"/>
        </w:rPr>
        <w:t>MAY</w:t>
      </w:r>
      <w:r>
        <w:t xml:space="preserve"> contain zero or more [0..*] </w:t>
      </w:r>
      <w:r>
        <w:rPr>
          <w:rStyle w:val="XMLnameBold"/>
        </w:rPr>
        <w:t>entryRelationship</w:t>
      </w:r>
      <w:bookmarkStart w:id="2679" w:name="C_1098-32072"/>
      <w:r>
        <w:t xml:space="preserve"> (CONF:1098-32072)</w:t>
      </w:r>
      <w:bookmarkEnd w:id="2679"/>
      <w:r>
        <w:t xml:space="preserve"> such that it</w:t>
      </w:r>
    </w:p>
    <w:p w14:paraId="4450B151" w14:textId="77777777" w:rsidR="006F2B85" w:rsidRDefault="001E7B82" w:rsidP="007D100A">
      <w:pPr>
        <w:numPr>
          <w:ilvl w:val="1"/>
          <w:numId w:val="7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80" w:name="C_1098-32073"/>
      <w:r>
        <w:t xml:space="preserve"> (CONF:1098-32073)</w:t>
      </w:r>
      <w:bookmarkEnd w:id="2680"/>
      <w:r>
        <w:t>.</w:t>
      </w:r>
    </w:p>
    <w:p w14:paraId="66AF544E" w14:textId="4B939E9A" w:rsidR="006F2B85" w:rsidRDefault="001E7B82" w:rsidP="007D100A">
      <w:pPr>
        <w:numPr>
          <w:ilvl w:val="1"/>
          <w:numId w:val="73"/>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681" w:name="C_1098-32074"/>
      <w:r>
        <w:t xml:space="preserve"> (CONF:1098-32074)</w:t>
      </w:r>
      <w:bookmarkEnd w:id="2681"/>
      <w:r>
        <w:t>.</w:t>
      </w:r>
    </w:p>
    <w:p w14:paraId="6F42130B" w14:textId="77777777" w:rsidR="006F2B85" w:rsidRDefault="001E7B82" w:rsidP="007D100A">
      <w:pPr>
        <w:numPr>
          <w:ilvl w:val="0"/>
          <w:numId w:val="73"/>
        </w:numPr>
      </w:pPr>
      <w:r>
        <w:rPr>
          <w:rStyle w:val="keyword"/>
        </w:rPr>
        <w:t>MAY</w:t>
      </w:r>
      <w:r>
        <w:t xml:space="preserve"> contain zero or more [0..*] </w:t>
      </w:r>
      <w:r>
        <w:rPr>
          <w:rStyle w:val="XMLnameBold"/>
        </w:rPr>
        <w:t>precondition</w:t>
      </w:r>
      <w:bookmarkStart w:id="2682" w:name="C_1098-32084"/>
      <w:r>
        <w:t xml:space="preserve"> (CONF:1098-32084)</w:t>
      </w:r>
      <w:bookmarkEnd w:id="2682"/>
      <w:r>
        <w:t>.</w:t>
      </w:r>
    </w:p>
    <w:p w14:paraId="54E17D9D" w14:textId="77777777" w:rsidR="006F2B85" w:rsidRDefault="001E7B82" w:rsidP="007D100A">
      <w:pPr>
        <w:numPr>
          <w:ilvl w:val="1"/>
          <w:numId w:val="73"/>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83" w:name="C_1098-32085"/>
      <w:r>
        <w:t xml:space="preserve"> (CONF:1098-32085)</w:t>
      </w:r>
      <w:bookmarkEnd w:id="2683"/>
      <w:r>
        <w:t>.</w:t>
      </w:r>
    </w:p>
    <w:p w14:paraId="699CCA2C" w14:textId="77777777" w:rsidR="006F2B85" w:rsidRDefault="001E7B82" w:rsidP="007D100A">
      <w:pPr>
        <w:numPr>
          <w:ilvl w:val="1"/>
          <w:numId w:val="7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684" w:name="C_1098-32086"/>
      <w:r>
        <w:t xml:space="preserve"> (CONF:1098-32086)</w:t>
      </w:r>
      <w:bookmarkEnd w:id="2684"/>
      <w:r>
        <w:t>.</w:t>
      </w:r>
    </w:p>
    <w:p w14:paraId="3F04E788" w14:textId="21CFBCFB" w:rsidR="006F2B85" w:rsidRDefault="001E7B82">
      <w:pPr>
        <w:pStyle w:val="Caption"/>
        <w:ind w:left="130" w:right="115"/>
      </w:pPr>
      <w:bookmarkStart w:id="2685" w:name="_Toc203485396"/>
      <w:r>
        <w:lastRenderedPageBreak/>
        <w:t xml:space="preserve">Figure </w:t>
      </w:r>
      <w:r>
        <w:fldChar w:fldCharType="begin"/>
      </w:r>
      <w:r>
        <w:instrText>SEQ Figure \* ARABIC</w:instrText>
      </w:r>
      <w:r>
        <w:fldChar w:fldCharType="separate"/>
      </w:r>
      <w:r w:rsidR="004676B7">
        <w:t>110</w:t>
      </w:r>
      <w:r>
        <w:fldChar w:fldCharType="end"/>
      </w:r>
      <w:r>
        <w:t>: Planned Medication Activity (V2) Example</w:t>
      </w:r>
      <w:bookmarkEnd w:id="2685"/>
    </w:p>
    <w:p w14:paraId="3A331550" w14:textId="77777777" w:rsidR="006F2B85" w:rsidRDefault="001E7B82">
      <w:pPr>
        <w:pStyle w:val="Example"/>
        <w:ind w:left="130" w:right="115"/>
      </w:pPr>
      <w:r>
        <w:t>&lt;substanceAdministration moodCode="INT" classCode="SBADM"&gt;</w:t>
      </w:r>
    </w:p>
    <w:p w14:paraId="54C56DC9" w14:textId="77777777" w:rsidR="006F2B85" w:rsidRDefault="001E7B82">
      <w:pPr>
        <w:pStyle w:val="Example"/>
        <w:ind w:left="130" w:right="115"/>
      </w:pPr>
      <w:r>
        <w:t xml:space="preserve">  &lt;templateId root="2.16.840.1.113883.10.20.22.4.42" extension="2014-06-09" /&gt;</w:t>
      </w:r>
    </w:p>
    <w:p w14:paraId="35119C0D" w14:textId="77777777" w:rsidR="006F2B85" w:rsidRDefault="001E7B82">
      <w:pPr>
        <w:pStyle w:val="Example"/>
        <w:ind w:left="130" w:right="115"/>
      </w:pPr>
      <w:r>
        <w:t xml:space="preserve">  &lt;!-- Planned Medication Activity (V2)--&gt;</w:t>
      </w:r>
    </w:p>
    <w:p w14:paraId="7F9C6500" w14:textId="77777777" w:rsidR="006F2B85" w:rsidRDefault="001E7B82">
      <w:pPr>
        <w:pStyle w:val="Example"/>
        <w:ind w:left="130" w:right="115"/>
      </w:pPr>
      <w:r>
        <w:t xml:space="preserve">  &lt;id root="cdbd33f0-6cde-11db-9fe1-0800200c9a66" /&gt;</w:t>
      </w:r>
    </w:p>
    <w:p w14:paraId="2DDBBFBD" w14:textId="77777777" w:rsidR="006F2B85" w:rsidRDefault="001E7B82">
      <w:pPr>
        <w:pStyle w:val="Example"/>
        <w:ind w:left="130" w:right="115"/>
      </w:pPr>
      <w:r>
        <w:t xml:space="preserve">  &lt;text&gt;Heparin 0.25 ml Prefilled Syringe&lt;/text&gt;</w:t>
      </w:r>
    </w:p>
    <w:p w14:paraId="6257908C" w14:textId="77777777" w:rsidR="006F2B85" w:rsidRDefault="001E7B82">
      <w:pPr>
        <w:pStyle w:val="Example"/>
        <w:ind w:left="130" w:right="115"/>
      </w:pPr>
      <w:r>
        <w:t xml:space="preserve">  &lt;statusCode code="active" /&gt;</w:t>
      </w:r>
    </w:p>
    <w:p w14:paraId="5451315C" w14:textId="77777777" w:rsidR="006F2B85" w:rsidRDefault="001E7B82">
      <w:pPr>
        <w:pStyle w:val="Example"/>
        <w:ind w:left="130" w:right="115"/>
      </w:pPr>
      <w:r>
        <w:t xml:space="preserve">  &lt;!-- The effectiveTime in a planned medication activity </w:t>
      </w:r>
    </w:p>
    <w:p w14:paraId="49DF82D8" w14:textId="77777777" w:rsidR="006F2B85" w:rsidRDefault="001E7B82">
      <w:pPr>
        <w:pStyle w:val="Example"/>
        <w:ind w:left="130" w:right="115"/>
      </w:pPr>
      <w:r>
        <w:t xml:space="preserve">    represents the time that the medication activity should occur. --&gt;</w:t>
      </w:r>
    </w:p>
    <w:p w14:paraId="1EAB6BF1" w14:textId="77777777" w:rsidR="006F2B85" w:rsidRDefault="001E7B82">
      <w:pPr>
        <w:pStyle w:val="Example"/>
        <w:ind w:left="130" w:right="115"/>
      </w:pPr>
      <w:r>
        <w:t xml:space="preserve">  &lt;effectiveTime value="20130905" /&gt;</w:t>
      </w:r>
    </w:p>
    <w:p w14:paraId="3158BD5D" w14:textId="77777777" w:rsidR="006F2B85" w:rsidRDefault="001E7B82">
      <w:pPr>
        <w:pStyle w:val="Example"/>
        <w:ind w:left="130" w:right="115"/>
      </w:pPr>
      <w:r>
        <w:t xml:space="preserve">  &lt;consumable&gt;</w:t>
      </w:r>
    </w:p>
    <w:p w14:paraId="34657732" w14:textId="77777777" w:rsidR="006F2B85" w:rsidRDefault="001E7B82">
      <w:pPr>
        <w:pStyle w:val="Example"/>
        <w:ind w:left="130" w:right="115"/>
      </w:pPr>
      <w:r>
        <w:t xml:space="preserve">    &lt;manufacturedProduct classCode="MANU"&gt;</w:t>
      </w:r>
    </w:p>
    <w:p w14:paraId="339A8DE9" w14:textId="77777777" w:rsidR="006F2B85" w:rsidRDefault="001E7B82">
      <w:pPr>
        <w:pStyle w:val="Example"/>
        <w:ind w:left="130" w:right="115"/>
      </w:pPr>
      <w:r>
        <w:t xml:space="preserve">      &lt;!-- Medication Information (V2) --&gt;</w:t>
      </w:r>
    </w:p>
    <w:p w14:paraId="4B42E7D4" w14:textId="77777777" w:rsidR="006F2B85" w:rsidRDefault="001E7B82">
      <w:pPr>
        <w:pStyle w:val="Example"/>
        <w:ind w:left="130" w:right="115"/>
      </w:pPr>
      <w:r>
        <w:t xml:space="preserve">      ...</w:t>
      </w:r>
    </w:p>
    <w:p w14:paraId="60C49518" w14:textId="77777777" w:rsidR="006F2B85" w:rsidRDefault="001E7B82">
      <w:pPr>
        <w:pStyle w:val="Example"/>
        <w:ind w:left="130" w:right="115"/>
      </w:pPr>
      <w:r>
        <w:t xml:space="preserve">    &lt;/manufacturedProduct&gt;</w:t>
      </w:r>
    </w:p>
    <w:p w14:paraId="709894D4" w14:textId="77777777" w:rsidR="006F2B85" w:rsidRDefault="001E7B82">
      <w:pPr>
        <w:pStyle w:val="Example"/>
        <w:ind w:left="130" w:right="115"/>
      </w:pPr>
      <w:r>
        <w:t xml:space="preserve">  &lt;/consumable&gt;</w:t>
      </w:r>
    </w:p>
    <w:p w14:paraId="2892846D" w14:textId="77777777" w:rsidR="006F2B85" w:rsidRDefault="001E7B82">
      <w:pPr>
        <w:pStyle w:val="Example"/>
        <w:ind w:left="130" w:right="115"/>
      </w:pPr>
      <w:r>
        <w:t xml:space="preserve">  &lt;entryRelationship typeCode="REFR"&gt;</w:t>
      </w:r>
    </w:p>
    <w:p w14:paraId="17EF035F" w14:textId="77777777" w:rsidR="006F2B85" w:rsidRDefault="001E7B82">
      <w:pPr>
        <w:pStyle w:val="Example"/>
        <w:ind w:left="130" w:right="115"/>
      </w:pPr>
      <w:r>
        <w:t xml:space="preserve">    &lt;observation classCode="OBS" moodCode="EVN"&gt;</w:t>
      </w:r>
    </w:p>
    <w:p w14:paraId="476108B6" w14:textId="77777777" w:rsidR="006F2B85" w:rsidRDefault="001E7B82">
      <w:pPr>
        <w:pStyle w:val="Example"/>
        <w:ind w:left="130" w:right="115"/>
      </w:pPr>
      <w:r>
        <w:t xml:space="preserve">      &lt;!-- Patient Priority Preference--&gt;</w:t>
      </w:r>
    </w:p>
    <w:p w14:paraId="7098069B" w14:textId="77777777" w:rsidR="006F2B85" w:rsidRDefault="001E7B82">
      <w:pPr>
        <w:pStyle w:val="Example"/>
        <w:ind w:left="130" w:right="115"/>
      </w:pPr>
      <w:r>
        <w:t xml:space="preserve">      ...</w:t>
      </w:r>
    </w:p>
    <w:p w14:paraId="13425602" w14:textId="77777777" w:rsidR="006F2B85" w:rsidRDefault="001E7B82">
      <w:pPr>
        <w:pStyle w:val="Example"/>
        <w:ind w:left="130" w:right="115"/>
      </w:pPr>
      <w:r>
        <w:t xml:space="preserve">    &lt;/observation&gt;</w:t>
      </w:r>
    </w:p>
    <w:p w14:paraId="72EA3B34" w14:textId="77777777" w:rsidR="006F2B85" w:rsidRDefault="001E7B82">
      <w:pPr>
        <w:pStyle w:val="Example"/>
        <w:ind w:left="130" w:right="115"/>
      </w:pPr>
      <w:r>
        <w:t xml:space="preserve">  &lt;/entryRelationship&gt;</w:t>
      </w:r>
    </w:p>
    <w:p w14:paraId="1EEE27BD" w14:textId="77777777" w:rsidR="006F2B85" w:rsidRDefault="001E7B82">
      <w:pPr>
        <w:pStyle w:val="Example"/>
        <w:ind w:left="130" w:right="115"/>
      </w:pPr>
      <w:r>
        <w:t xml:space="preserve">  &lt;entryRelationship typeCode="REFR"&gt;</w:t>
      </w:r>
    </w:p>
    <w:p w14:paraId="31773C3A" w14:textId="77777777" w:rsidR="006F2B85" w:rsidRDefault="001E7B82">
      <w:pPr>
        <w:pStyle w:val="Example"/>
        <w:ind w:left="130" w:right="115"/>
      </w:pPr>
      <w:r>
        <w:t xml:space="preserve">    &lt;observation classCode="OBS" moodCode="EVN"&gt;</w:t>
      </w:r>
    </w:p>
    <w:p w14:paraId="464E4A3F" w14:textId="77777777" w:rsidR="006F2B85" w:rsidRDefault="001E7B82">
      <w:pPr>
        <w:pStyle w:val="Example"/>
        <w:ind w:left="130" w:right="115"/>
      </w:pPr>
      <w:r>
        <w:t xml:space="preserve">      &lt;!-- Provider Priority Preference--&gt;</w:t>
      </w:r>
    </w:p>
    <w:p w14:paraId="4483302C" w14:textId="77777777" w:rsidR="006F2B85" w:rsidRDefault="001E7B82">
      <w:pPr>
        <w:pStyle w:val="Example"/>
        <w:ind w:left="130" w:right="115"/>
      </w:pPr>
      <w:r>
        <w:t xml:space="preserve">      ...</w:t>
      </w:r>
    </w:p>
    <w:p w14:paraId="77DBE74A" w14:textId="77777777" w:rsidR="006F2B85" w:rsidRDefault="001E7B82">
      <w:pPr>
        <w:pStyle w:val="Example"/>
        <w:ind w:left="130" w:right="115"/>
      </w:pPr>
      <w:r>
        <w:t xml:space="preserve">    &lt;/observation&gt;</w:t>
      </w:r>
    </w:p>
    <w:p w14:paraId="4A4503E2" w14:textId="77777777" w:rsidR="006F2B85" w:rsidRDefault="001E7B82">
      <w:pPr>
        <w:pStyle w:val="Example"/>
        <w:ind w:left="130" w:right="115"/>
      </w:pPr>
      <w:r>
        <w:t xml:space="preserve">  &lt;/entryRelationship&gt;</w:t>
      </w:r>
    </w:p>
    <w:p w14:paraId="54B2D4A2" w14:textId="77777777" w:rsidR="006F2B85" w:rsidRDefault="001E7B82">
      <w:pPr>
        <w:pStyle w:val="Example"/>
        <w:ind w:left="130" w:right="115"/>
      </w:pPr>
      <w:r>
        <w:t xml:space="preserve">  &lt;entryRelationship typeCode="RSON"&gt;</w:t>
      </w:r>
    </w:p>
    <w:p w14:paraId="6B943B64" w14:textId="77777777" w:rsidR="006F2B85" w:rsidRDefault="001E7B82">
      <w:pPr>
        <w:pStyle w:val="Example"/>
        <w:ind w:left="130" w:right="115"/>
      </w:pPr>
      <w:r>
        <w:t xml:space="preserve">    &lt;!-- Indication (V2) --&gt;</w:t>
      </w:r>
    </w:p>
    <w:p w14:paraId="30B764CA" w14:textId="77777777" w:rsidR="006F2B85" w:rsidRDefault="001E7B82">
      <w:pPr>
        <w:pStyle w:val="Example"/>
        <w:ind w:left="130" w:right="115"/>
      </w:pPr>
      <w:r>
        <w:t xml:space="preserve">    ...</w:t>
      </w:r>
    </w:p>
    <w:p w14:paraId="06A25DCC" w14:textId="77777777" w:rsidR="006F2B85" w:rsidRDefault="001E7B82">
      <w:pPr>
        <w:pStyle w:val="Example"/>
        <w:ind w:left="130" w:right="115"/>
      </w:pPr>
      <w:r>
        <w:t xml:space="preserve">  &lt;/entryRelationship&gt;</w:t>
      </w:r>
    </w:p>
    <w:p w14:paraId="1DF5085E" w14:textId="77777777" w:rsidR="006F2B85" w:rsidRDefault="001E7B82">
      <w:pPr>
        <w:pStyle w:val="Example"/>
        <w:ind w:left="130" w:right="115"/>
      </w:pPr>
      <w:r>
        <w:t xml:space="preserve">  &lt;entryRelationship typeCode="SUBJ"&gt;</w:t>
      </w:r>
    </w:p>
    <w:p w14:paraId="5C4ECCE6" w14:textId="77777777" w:rsidR="006F2B85" w:rsidRDefault="001E7B82">
      <w:pPr>
        <w:pStyle w:val="Example"/>
        <w:ind w:left="130" w:right="115"/>
      </w:pPr>
      <w:r>
        <w:t xml:space="preserve">    &lt;!-- Instruction (V2) --&gt;</w:t>
      </w:r>
    </w:p>
    <w:p w14:paraId="561769B9" w14:textId="77777777" w:rsidR="006F2B85" w:rsidRDefault="001E7B82">
      <w:pPr>
        <w:pStyle w:val="Example"/>
        <w:ind w:left="130" w:right="115"/>
      </w:pPr>
      <w:r>
        <w:t xml:space="preserve">    ...</w:t>
      </w:r>
    </w:p>
    <w:p w14:paraId="5B3FB3B3" w14:textId="77777777" w:rsidR="006F2B85" w:rsidRDefault="001E7B82">
      <w:pPr>
        <w:pStyle w:val="Example"/>
        <w:ind w:left="130" w:right="115"/>
      </w:pPr>
      <w:r>
        <w:t xml:space="preserve">  &lt;/entryRelationship&gt;</w:t>
      </w:r>
    </w:p>
    <w:p w14:paraId="35DDBD88" w14:textId="77777777" w:rsidR="006F2B85" w:rsidRDefault="001E7B82">
      <w:pPr>
        <w:pStyle w:val="Example"/>
        <w:ind w:left="130" w:right="115"/>
      </w:pPr>
      <w:r>
        <w:t>&lt;/substanceAdministration&gt;</w:t>
      </w:r>
    </w:p>
    <w:p w14:paraId="16BCECA4" w14:textId="77777777" w:rsidR="006F2B85" w:rsidRDefault="006F2B85">
      <w:pPr>
        <w:pStyle w:val="BodyText"/>
      </w:pPr>
    </w:p>
    <w:p w14:paraId="68CF0812" w14:textId="77777777" w:rsidR="006F2B85" w:rsidRDefault="001E7B82">
      <w:pPr>
        <w:pStyle w:val="Heading2nospace"/>
      </w:pPr>
      <w:bookmarkStart w:id="2686" w:name="E_Planned_Observation_V2"/>
      <w:bookmarkStart w:id="2687" w:name="_Toc203485152"/>
      <w:r>
        <w:lastRenderedPageBreak/>
        <w:t>Planned Observation (V2)</w:t>
      </w:r>
      <w:bookmarkEnd w:id="2686"/>
      <w:bookmarkEnd w:id="2687"/>
    </w:p>
    <w:p w14:paraId="69759917" w14:textId="77777777" w:rsidR="006F2B85" w:rsidRDefault="001E7B82">
      <w:pPr>
        <w:pStyle w:val="BracketData"/>
      </w:pPr>
      <w:r>
        <w:t>[observation: identifier urn:hl7ii:2.16.840.1.113883.10.20.22.4.44:2014-06-09 (open)]</w:t>
      </w:r>
    </w:p>
    <w:p w14:paraId="5F7EFF8A" w14:textId="77777777" w:rsidR="006F2B85" w:rsidRDefault="001E7B82">
      <w:pPr>
        <w:pStyle w:val="BracketData"/>
      </w:pPr>
      <w:r>
        <w:t>Published as part of Consolidated CDA Templates for Clinical Notes (US Realm) DSTU R2</w:t>
      </w:r>
    </w:p>
    <w:p w14:paraId="261E3876" w14:textId="1F166F59" w:rsidR="006F2B85" w:rsidRDefault="001E7B82">
      <w:pPr>
        <w:pStyle w:val="Caption"/>
      </w:pPr>
      <w:bookmarkStart w:id="2688" w:name="_Toc203485720"/>
      <w:r>
        <w:t xml:space="preserve">Table </w:t>
      </w:r>
      <w:r>
        <w:fldChar w:fldCharType="begin"/>
      </w:r>
      <w:r>
        <w:instrText>SEQ Table \* ARABIC</w:instrText>
      </w:r>
      <w:r>
        <w:fldChar w:fldCharType="separate"/>
      </w:r>
      <w:r w:rsidR="004676B7">
        <w:t>263</w:t>
      </w:r>
      <w:r>
        <w:fldChar w:fldCharType="end"/>
      </w:r>
      <w:r>
        <w:t>: Planned Observation (V2) Contexts</w:t>
      </w:r>
      <w:bookmarkEnd w:id="26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F39FF0A" w14:textId="77777777">
        <w:trPr>
          <w:cantSplit/>
          <w:tblHeader/>
          <w:jc w:val="center"/>
        </w:trPr>
        <w:tc>
          <w:tcPr>
            <w:tcW w:w="360" w:type="dxa"/>
            <w:shd w:val="clear" w:color="auto" w:fill="E6E6E6"/>
          </w:tcPr>
          <w:p w14:paraId="7068CCD9" w14:textId="77777777" w:rsidR="006F2B85" w:rsidRDefault="001E7B82">
            <w:pPr>
              <w:pStyle w:val="TableHead"/>
            </w:pPr>
            <w:r>
              <w:t>Contained By:</w:t>
            </w:r>
          </w:p>
        </w:tc>
        <w:tc>
          <w:tcPr>
            <w:tcW w:w="360" w:type="dxa"/>
            <w:shd w:val="clear" w:color="auto" w:fill="E6E6E6"/>
          </w:tcPr>
          <w:p w14:paraId="7F8793B2" w14:textId="77777777" w:rsidR="006F2B85" w:rsidRDefault="001E7B82">
            <w:pPr>
              <w:pStyle w:val="TableHead"/>
            </w:pPr>
            <w:r>
              <w:t>Contains:</w:t>
            </w:r>
          </w:p>
        </w:tc>
      </w:tr>
      <w:tr w:rsidR="006F2B85" w14:paraId="7AE72804" w14:textId="77777777">
        <w:trPr>
          <w:jc w:val="center"/>
        </w:trPr>
        <w:tc>
          <w:tcPr>
            <w:tcW w:w="360" w:type="dxa"/>
          </w:tcPr>
          <w:p w14:paraId="3EF9E159" w14:textId="1AACA131" w:rsidR="006F2B85" w:rsidRDefault="001E7B82">
            <w:pPr>
              <w:pStyle w:val="TableText"/>
            </w:pPr>
            <w:hyperlink w:anchor="S_Plan_of_Treatment_Section_NHCS_V3">
              <w:r>
                <w:rPr>
                  <w:rStyle w:val="HyperlinkText9pt"/>
                </w:rPr>
                <w:t>Plan of Treatment Section (NHCS V3)</w:t>
              </w:r>
            </w:hyperlink>
            <w:r>
              <w:t xml:space="preserve"> (optional)</w:t>
            </w:r>
          </w:p>
          <w:p w14:paraId="1346EE73" w14:textId="71CFD647"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23366076" w14:textId="68F22A5E" w:rsidR="006F2B85" w:rsidRDefault="001E7B82">
            <w:pPr>
              <w:pStyle w:val="TableText"/>
            </w:pPr>
            <w:hyperlink w:anchor="Indication_V2">
              <w:r>
                <w:rPr>
                  <w:rStyle w:val="HyperlinkText9pt"/>
                </w:rPr>
                <w:t>Indication (V2)</w:t>
              </w:r>
            </w:hyperlink>
            <w:r>
              <w:t xml:space="preserve"> (optional)</w:t>
            </w:r>
          </w:p>
          <w:p w14:paraId="781F488F" w14:textId="7DBC2D7A" w:rsidR="006F2B85" w:rsidRDefault="001E7B82">
            <w:pPr>
              <w:pStyle w:val="TableText"/>
            </w:pPr>
            <w:hyperlink w:anchor="Instruction_V2">
              <w:r>
                <w:rPr>
                  <w:rStyle w:val="HyperlinkText9pt"/>
                </w:rPr>
                <w:t>Instruction (V2)</w:t>
              </w:r>
            </w:hyperlink>
            <w:r>
              <w:t xml:space="preserve"> (optional)</w:t>
            </w:r>
          </w:p>
          <w:p w14:paraId="632F90E8" w14:textId="528E0A5B" w:rsidR="006F2B85" w:rsidRDefault="001E7B82">
            <w:pPr>
              <w:pStyle w:val="TableText"/>
            </w:pPr>
            <w:hyperlink w:anchor="U_Author_Participation">
              <w:r>
                <w:rPr>
                  <w:rStyle w:val="HyperlinkText9pt"/>
                </w:rPr>
                <w:t>Author Participation</w:t>
              </w:r>
            </w:hyperlink>
            <w:r>
              <w:t xml:space="preserve"> (optional)</w:t>
            </w:r>
          </w:p>
          <w:p w14:paraId="32D6F0F8" w14:textId="07604C41" w:rsidR="006F2B85" w:rsidRDefault="001E7B82">
            <w:pPr>
              <w:pStyle w:val="TableText"/>
            </w:pPr>
            <w:hyperlink w:anchor="E_Planned_Coverage">
              <w:r>
                <w:rPr>
                  <w:rStyle w:val="HyperlinkText9pt"/>
                </w:rPr>
                <w:t>Planned Coverage</w:t>
              </w:r>
            </w:hyperlink>
            <w:r>
              <w:t xml:space="preserve"> (optional)</w:t>
            </w:r>
          </w:p>
        </w:tc>
      </w:tr>
    </w:tbl>
    <w:p w14:paraId="10F71E10" w14:textId="77777777" w:rsidR="006F2B85" w:rsidRDefault="006F2B85">
      <w:pPr>
        <w:pStyle w:val="BodyText"/>
      </w:pPr>
    </w:p>
    <w:p w14:paraId="734901FC" w14:textId="77777777" w:rsidR="006F2B85" w:rsidRDefault="001E7B82">
      <w:r>
        <w:t>This template represents planned observations that result in new information about the patient which cannot be classified as a procedure according to the HL7 RIM, i.e., procedures alter the patient's body. Examples of these observations are laboratory tests, diagnostic imaging tests, EEGs, and EKGs.</w:t>
      </w:r>
    </w:p>
    <w:p w14:paraId="52DE06E6" w14:textId="77777777" w:rsidR="006F2B85" w:rsidRDefault="001E7B82">
      <w:r>
        <w:t>The importance of the planned observation to the patient and provider is communicated through Priority Preference. The effectiveTime indicates the time when the observation is intended to take place and authorTime indicates when the documentation of the plan occurred.</w:t>
      </w:r>
      <w:r>
        <w:br/>
        <w:t>The Planned Observation template may also indicate the potential insurance coverage for the observation.</w:t>
      </w:r>
    </w:p>
    <w:p w14:paraId="2ABB8431" w14:textId="5E1D7AC8" w:rsidR="006F2B85" w:rsidRDefault="001E7B82">
      <w:pPr>
        <w:pStyle w:val="Caption"/>
      </w:pPr>
      <w:bookmarkStart w:id="2689" w:name="_Toc203485721"/>
      <w:r>
        <w:lastRenderedPageBreak/>
        <w:t xml:space="preserve">Table </w:t>
      </w:r>
      <w:r>
        <w:fldChar w:fldCharType="begin"/>
      </w:r>
      <w:r>
        <w:instrText>SEQ Table \* ARABIC</w:instrText>
      </w:r>
      <w:r>
        <w:fldChar w:fldCharType="separate"/>
      </w:r>
      <w:r w:rsidR="004676B7">
        <w:t>264</w:t>
      </w:r>
      <w:r>
        <w:fldChar w:fldCharType="end"/>
      </w:r>
      <w:r>
        <w:t>: Planned Observation (V2) Constraints Overview</w:t>
      </w:r>
      <w:bookmarkEnd w:id="26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ADDE23" w14:textId="77777777">
        <w:trPr>
          <w:cantSplit/>
          <w:tblHeader/>
          <w:jc w:val="center"/>
        </w:trPr>
        <w:tc>
          <w:tcPr>
            <w:tcW w:w="0" w:type="dxa"/>
            <w:shd w:val="clear" w:color="auto" w:fill="E6E6E6"/>
            <w:noWrap/>
          </w:tcPr>
          <w:p w14:paraId="76CB0F15" w14:textId="77777777" w:rsidR="006F2B85" w:rsidRDefault="001E7B82">
            <w:pPr>
              <w:pStyle w:val="TableHead"/>
            </w:pPr>
            <w:r>
              <w:t>XPath</w:t>
            </w:r>
          </w:p>
        </w:tc>
        <w:tc>
          <w:tcPr>
            <w:tcW w:w="720" w:type="dxa"/>
            <w:shd w:val="clear" w:color="auto" w:fill="E6E6E6"/>
            <w:noWrap/>
          </w:tcPr>
          <w:p w14:paraId="670E9D2D" w14:textId="77777777" w:rsidR="006F2B85" w:rsidRDefault="001E7B82">
            <w:pPr>
              <w:pStyle w:val="TableHead"/>
            </w:pPr>
            <w:r>
              <w:t>Card.</w:t>
            </w:r>
          </w:p>
        </w:tc>
        <w:tc>
          <w:tcPr>
            <w:tcW w:w="1152" w:type="dxa"/>
            <w:shd w:val="clear" w:color="auto" w:fill="E6E6E6"/>
            <w:noWrap/>
          </w:tcPr>
          <w:p w14:paraId="36B0ADA0" w14:textId="77777777" w:rsidR="006F2B85" w:rsidRDefault="001E7B82">
            <w:pPr>
              <w:pStyle w:val="TableHead"/>
            </w:pPr>
            <w:r>
              <w:t>Verb</w:t>
            </w:r>
          </w:p>
        </w:tc>
        <w:tc>
          <w:tcPr>
            <w:tcW w:w="864" w:type="dxa"/>
            <w:shd w:val="clear" w:color="auto" w:fill="E6E6E6"/>
            <w:noWrap/>
          </w:tcPr>
          <w:p w14:paraId="3301AAA4" w14:textId="77777777" w:rsidR="006F2B85" w:rsidRDefault="001E7B82">
            <w:pPr>
              <w:pStyle w:val="TableHead"/>
            </w:pPr>
            <w:r>
              <w:t>Data Type</w:t>
            </w:r>
          </w:p>
        </w:tc>
        <w:tc>
          <w:tcPr>
            <w:tcW w:w="864" w:type="dxa"/>
            <w:shd w:val="clear" w:color="auto" w:fill="E6E6E6"/>
            <w:noWrap/>
          </w:tcPr>
          <w:p w14:paraId="61FC3569" w14:textId="77777777" w:rsidR="006F2B85" w:rsidRDefault="001E7B82">
            <w:pPr>
              <w:pStyle w:val="TableHead"/>
            </w:pPr>
            <w:r>
              <w:t>CONF#</w:t>
            </w:r>
          </w:p>
        </w:tc>
        <w:tc>
          <w:tcPr>
            <w:tcW w:w="864" w:type="dxa"/>
            <w:shd w:val="clear" w:color="auto" w:fill="E6E6E6"/>
            <w:noWrap/>
          </w:tcPr>
          <w:p w14:paraId="2399E333" w14:textId="77777777" w:rsidR="006F2B85" w:rsidRDefault="001E7B82">
            <w:pPr>
              <w:pStyle w:val="TableHead"/>
            </w:pPr>
            <w:r>
              <w:t>Value</w:t>
            </w:r>
          </w:p>
        </w:tc>
      </w:tr>
      <w:tr w:rsidR="006F2B85" w14:paraId="536E5F92" w14:textId="77777777">
        <w:trPr>
          <w:jc w:val="center"/>
        </w:trPr>
        <w:tc>
          <w:tcPr>
            <w:tcW w:w="10160" w:type="dxa"/>
            <w:gridSpan w:val="6"/>
          </w:tcPr>
          <w:p w14:paraId="662FD0E9" w14:textId="77777777" w:rsidR="006F2B85" w:rsidRDefault="001E7B82">
            <w:pPr>
              <w:pStyle w:val="TableText"/>
            </w:pPr>
            <w:r>
              <w:t>observation (identifier: urn:hl7ii:2.16.840.1.113883.10.20.22.4.44:2014-06-09)</w:t>
            </w:r>
          </w:p>
        </w:tc>
      </w:tr>
      <w:tr w:rsidR="006F2B85" w14:paraId="557455C1" w14:textId="77777777">
        <w:trPr>
          <w:jc w:val="center"/>
        </w:trPr>
        <w:tc>
          <w:tcPr>
            <w:tcW w:w="3345" w:type="dxa"/>
          </w:tcPr>
          <w:p w14:paraId="4C555794" w14:textId="77777777" w:rsidR="006F2B85" w:rsidRDefault="001E7B82">
            <w:pPr>
              <w:pStyle w:val="TableText"/>
            </w:pPr>
            <w:r>
              <w:tab/>
              <w:t>@classCode</w:t>
            </w:r>
          </w:p>
        </w:tc>
        <w:tc>
          <w:tcPr>
            <w:tcW w:w="720" w:type="dxa"/>
          </w:tcPr>
          <w:p w14:paraId="010DA60E" w14:textId="77777777" w:rsidR="006F2B85" w:rsidRDefault="001E7B82">
            <w:pPr>
              <w:pStyle w:val="TableText"/>
            </w:pPr>
            <w:r>
              <w:t>1..1</w:t>
            </w:r>
          </w:p>
        </w:tc>
        <w:tc>
          <w:tcPr>
            <w:tcW w:w="1152" w:type="dxa"/>
          </w:tcPr>
          <w:p w14:paraId="03A82009" w14:textId="77777777" w:rsidR="006F2B85" w:rsidRDefault="001E7B82">
            <w:pPr>
              <w:pStyle w:val="TableText"/>
            </w:pPr>
            <w:r>
              <w:t>SHALL</w:t>
            </w:r>
          </w:p>
        </w:tc>
        <w:tc>
          <w:tcPr>
            <w:tcW w:w="864" w:type="dxa"/>
          </w:tcPr>
          <w:p w14:paraId="63E1AE8B" w14:textId="77777777" w:rsidR="006F2B85" w:rsidRDefault="006F2B85">
            <w:pPr>
              <w:pStyle w:val="TableText"/>
            </w:pPr>
          </w:p>
        </w:tc>
        <w:tc>
          <w:tcPr>
            <w:tcW w:w="1104" w:type="dxa"/>
          </w:tcPr>
          <w:p w14:paraId="63F1F573" w14:textId="04D43982" w:rsidR="006F2B85" w:rsidRDefault="001E7B82">
            <w:pPr>
              <w:pStyle w:val="TableText"/>
            </w:pPr>
            <w:hyperlink w:anchor="C_1098-8581">
              <w:r>
                <w:rPr>
                  <w:rStyle w:val="HyperlinkText9pt"/>
                </w:rPr>
                <w:t>1098-8581</w:t>
              </w:r>
            </w:hyperlink>
          </w:p>
        </w:tc>
        <w:tc>
          <w:tcPr>
            <w:tcW w:w="2975" w:type="dxa"/>
          </w:tcPr>
          <w:p w14:paraId="54622D65" w14:textId="77777777" w:rsidR="006F2B85" w:rsidRDefault="001E7B82">
            <w:pPr>
              <w:pStyle w:val="TableText"/>
            </w:pPr>
            <w:r>
              <w:t>urn:oid:2.16.840.1.113883.5.6 (HL7ActClass) = OBS</w:t>
            </w:r>
          </w:p>
        </w:tc>
      </w:tr>
      <w:tr w:rsidR="006F2B85" w14:paraId="30121047" w14:textId="77777777">
        <w:trPr>
          <w:jc w:val="center"/>
        </w:trPr>
        <w:tc>
          <w:tcPr>
            <w:tcW w:w="3345" w:type="dxa"/>
          </w:tcPr>
          <w:p w14:paraId="6B0AB3B0" w14:textId="77777777" w:rsidR="006F2B85" w:rsidRDefault="001E7B82">
            <w:pPr>
              <w:pStyle w:val="TableText"/>
            </w:pPr>
            <w:r>
              <w:tab/>
              <w:t>@moodCode</w:t>
            </w:r>
          </w:p>
        </w:tc>
        <w:tc>
          <w:tcPr>
            <w:tcW w:w="720" w:type="dxa"/>
          </w:tcPr>
          <w:p w14:paraId="149C5A54" w14:textId="77777777" w:rsidR="006F2B85" w:rsidRDefault="001E7B82">
            <w:pPr>
              <w:pStyle w:val="TableText"/>
            </w:pPr>
            <w:r>
              <w:t>1..1</w:t>
            </w:r>
          </w:p>
        </w:tc>
        <w:tc>
          <w:tcPr>
            <w:tcW w:w="1152" w:type="dxa"/>
          </w:tcPr>
          <w:p w14:paraId="4D4217DD" w14:textId="77777777" w:rsidR="006F2B85" w:rsidRDefault="001E7B82">
            <w:pPr>
              <w:pStyle w:val="TableText"/>
            </w:pPr>
            <w:r>
              <w:t>SHALL</w:t>
            </w:r>
          </w:p>
        </w:tc>
        <w:tc>
          <w:tcPr>
            <w:tcW w:w="864" w:type="dxa"/>
          </w:tcPr>
          <w:p w14:paraId="7B9A60D5" w14:textId="77777777" w:rsidR="006F2B85" w:rsidRDefault="006F2B85">
            <w:pPr>
              <w:pStyle w:val="TableText"/>
            </w:pPr>
          </w:p>
        </w:tc>
        <w:tc>
          <w:tcPr>
            <w:tcW w:w="1104" w:type="dxa"/>
          </w:tcPr>
          <w:p w14:paraId="6C81CCA1" w14:textId="3D1759EA" w:rsidR="006F2B85" w:rsidRDefault="001E7B82">
            <w:pPr>
              <w:pStyle w:val="TableText"/>
            </w:pPr>
            <w:hyperlink w:anchor="C_1098-8582">
              <w:r>
                <w:rPr>
                  <w:rStyle w:val="HyperlinkText9pt"/>
                </w:rPr>
                <w:t>1098-8582</w:t>
              </w:r>
            </w:hyperlink>
          </w:p>
        </w:tc>
        <w:tc>
          <w:tcPr>
            <w:tcW w:w="2975" w:type="dxa"/>
          </w:tcPr>
          <w:p w14:paraId="4A942311" w14:textId="77777777" w:rsidR="006F2B85" w:rsidRDefault="001E7B82">
            <w:pPr>
              <w:pStyle w:val="TableText"/>
            </w:pPr>
            <w:r>
              <w:t>urn:oid:2.16.840.1.113883.11.20.9.25 (Planned moodCode (Observation))</w:t>
            </w:r>
          </w:p>
        </w:tc>
      </w:tr>
      <w:tr w:rsidR="006F2B85" w14:paraId="36909636" w14:textId="77777777">
        <w:trPr>
          <w:jc w:val="center"/>
        </w:trPr>
        <w:tc>
          <w:tcPr>
            <w:tcW w:w="3345" w:type="dxa"/>
          </w:tcPr>
          <w:p w14:paraId="40074A1C" w14:textId="77777777" w:rsidR="006F2B85" w:rsidRDefault="001E7B82">
            <w:pPr>
              <w:pStyle w:val="TableText"/>
            </w:pPr>
            <w:r>
              <w:tab/>
              <w:t>templateId</w:t>
            </w:r>
          </w:p>
        </w:tc>
        <w:tc>
          <w:tcPr>
            <w:tcW w:w="720" w:type="dxa"/>
          </w:tcPr>
          <w:p w14:paraId="72B2F799" w14:textId="77777777" w:rsidR="006F2B85" w:rsidRDefault="001E7B82">
            <w:pPr>
              <w:pStyle w:val="TableText"/>
            </w:pPr>
            <w:r>
              <w:t>1..1</w:t>
            </w:r>
          </w:p>
        </w:tc>
        <w:tc>
          <w:tcPr>
            <w:tcW w:w="1152" w:type="dxa"/>
          </w:tcPr>
          <w:p w14:paraId="56D1AA35" w14:textId="77777777" w:rsidR="006F2B85" w:rsidRDefault="001E7B82">
            <w:pPr>
              <w:pStyle w:val="TableText"/>
            </w:pPr>
            <w:r>
              <w:t>SHALL</w:t>
            </w:r>
          </w:p>
        </w:tc>
        <w:tc>
          <w:tcPr>
            <w:tcW w:w="864" w:type="dxa"/>
          </w:tcPr>
          <w:p w14:paraId="447B9662" w14:textId="77777777" w:rsidR="006F2B85" w:rsidRDefault="006F2B85">
            <w:pPr>
              <w:pStyle w:val="TableText"/>
            </w:pPr>
          </w:p>
        </w:tc>
        <w:tc>
          <w:tcPr>
            <w:tcW w:w="1104" w:type="dxa"/>
          </w:tcPr>
          <w:p w14:paraId="5445135A" w14:textId="34A00AE4" w:rsidR="006F2B85" w:rsidRDefault="001E7B82">
            <w:pPr>
              <w:pStyle w:val="TableText"/>
            </w:pPr>
            <w:hyperlink w:anchor="C_1098-30451">
              <w:r>
                <w:rPr>
                  <w:rStyle w:val="HyperlinkText9pt"/>
                </w:rPr>
                <w:t>1098-30451</w:t>
              </w:r>
            </w:hyperlink>
          </w:p>
        </w:tc>
        <w:tc>
          <w:tcPr>
            <w:tcW w:w="2975" w:type="dxa"/>
          </w:tcPr>
          <w:p w14:paraId="79045728" w14:textId="77777777" w:rsidR="006F2B85" w:rsidRDefault="006F2B85">
            <w:pPr>
              <w:pStyle w:val="TableText"/>
            </w:pPr>
          </w:p>
        </w:tc>
      </w:tr>
      <w:tr w:rsidR="006F2B85" w14:paraId="255D0E72" w14:textId="77777777">
        <w:trPr>
          <w:jc w:val="center"/>
        </w:trPr>
        <w:tc>
          <w:tcPr>
            <w:tcW w:w="3345" w:type="dxa"/>
          </w:tcPr>
          <w:p w14:paraId="63DF790C" w14:textId="77777777" w:rsidR="006F2B85" w:rsidRDefault="001E7B82">
            <w:pPr>
              <w:pStyle w:val="TableText"/>
            </w:pPr>
            <w:r>
              <w:tab/>
            </w:r>
            <w:r>
              <w:tab/>
              <w:t>@root</w:t>
            </w:r>
          </w:p>
        </w:tc>
        <w:tc>
          <w:tcPr>
            <w:tcW w:w="720" w:type="dxa"/>
          </w:tcPr>
          <w:p w14:paraId="0F339CA0" w14:textId="77777777" w:rsidR="006F2B85" w:rsidRDefault="001E7B82">
            <w:pPr>
              <w:pStyle w:val="TableText"/>
            </w:pPr>
            <w:r>
              <w:t>1..1</w:t>
            </w:r>
          </w:p>
        </w:tc>
        <w:tc>
          <w:tcPr>
            <w:tcW w:w="1152" w:type="dxa"/>
          </w:tcPr>
          <w:p w14:paraId="4A0C62BE" w14:textId="77777777" w:rsidR="006F2B85" w:rsidRDefault="001E7B82">
            <w:pPr>
              <w:pStyle w:val="TableText"/>
            </w:pPr>
            <w:r>
              <w:t>SHALL</w:t>
            </w:r>
          </w:p>
        </w:tc>
        <w:tc>
          <w:tcPr>
            <w:tcW w:w="864" w:type="dxa"/>
          </w:tcPr>
          <w:p w14:paraId="5834EAD7" w14:textId="77777777" w:rsidR="006F2B85" w:rsidRDefault="006F2B85">
            <w:pPr>
              <w:pStyle w:val="TableText"/>
            </w:pPr>
          </w:p>
        </w:tc>
        <w:tc>
          <w:tcPr>
            <w:tcW w:w="1104" w:type="dxa"/>
          </w:tcPr>
          <w:p w14:paraId="01220F74" w14:textId="63FF69C0" w:rsidR="006F2B85" w:rsidRDefault="001E7B82">
            <w:pPr>
              <w:pStyle w:val="TableText"/>
            </w:pPr>
            <w:hyperlink w:anchor="C_1098-30452">
              <w:r>
                <w:rPr>
                  <w:rStyle w:val="HyperlinkText9pt"/>
                </w:rPr>
                <w:t>1098-30452</w:t>
              </w:r>
            </w:hyperlink>
          </w:p>
        </w:tc>
        <w:tc>
          <w:tcPr>
            <w:tcW w:w="2975" w:type="dxa"/>
          </w:tcPr>
          <w:p w14:paraId="12B78459" w14:textId="77777777" w:rsidR="006F2B85" w:rsidRDefault="001E7B82">
            <w:pPr>
              <w:pStyle w:val="TableText"/>
            </w:pPr>
            <w:r>
              <w:t>2.16.840.1.113883.10.20.22.4.44</w:t>
            </w:r>
          </w:p>
        </w:tc>
      </w:tr>
      <w:tr w:rsidR="006F2B85" w14:paraId="19DE5015" w14:textId="77777777">
        <w:trPr>
          <w:jc w:val="center"/>
        </w:trPr>
        <w:tc>
          <w:tcPr>
            <w:tcW w:w="3345" w:type="dxa"/>
          </w:tcPr>
          <w:p w14:paraId="7DFFEEA9" w14:textId="77777777" w:rsidR="006F2B85" w:rsidRDefault="001E7B82">
            <w:pPr>
              <w:pStyle w:val="TableText"/>
            </w:pPr>
            <w:r>
              <w:tab/>
            </w:r>
            <w:r>
              <w:tab/>
              <w:t>@extension</w:t>
            </w:r>
          </w:p>
        </w:tc>
        <w:tc>
          <w:tcPr>
            <w:tcW w:w="720" w:type="dxa"/>
          </w:tcPr>
          <w:p w14:paraId="5E73B746" w14:textId="77777777" w:rsidR="006F2B85" w:rsidRDefault="001E7B82">
            <w:pPr>
              <w:pStyle w:val="TableText"/>
            </w:pPr>
            <w:r>
              <w:t>1..1</w:t>
            </w:r>
          </w:p>
        </w:tc>
        <w:tc>
          <w:tcPr>
            <w:tcW w:w="1152" w:type="dxa"/>
          </w:tcPr>
          <w:p w14:paraId="184AF3FD" w14:textId="77777777" w:rsidR="006F2B85" w:rsidRDefault="001E7B82">
            <w:pPr>
              <w:pStyle w:val="TableText"/>
            </w:pPr>
            <w:r>
              <w:t>SHALL</w:t>
            </w:r>
          </w:p>
        </w:tc>
        <w:tc>
          <w:tcPr>
            <w:tcW w:w="864" w:type="dxa"/>
          </w:tcPr>
          <w:p w14:paraId="0E7EF88C" w14:textId="77777777" w:rsidR="006F2B85" w:rsidRDefault="006F2B85">
            <w:pPr>
              <w:pStyle w:val="TableText"/>
            </w:pPr>
          </w:p>
        </w:tc>
        <w:tc>
          <w:tcPr>
            <w:tcW w:w="1104" w:type="dxa"/>
          </w:tcPr>
          <w:p w14:paraId="3811B8D9" w14:textId="136BD533" w:rsidR="006F2B85" w:rsidRDefault="001E7B82">
            <w:pPr>
              <w:pStyle w:val="TableText"/>
            </w:pPr>
            <w:hyperlink w:anchor="C_1098-32555">
              <w:r>
                <w:rPr>
                  <w:rStyle w:val="HyperlinkText9pt"/>
                </w:rPr>
                <w:t>1098-32555</w:t>
              </w:r>
            </w:hyperlink>
          </w:p>
        </w:tc>
        <w:tc>
          <w:tcPr>
            <w:tcW w:w="2975" w:type="dxa"/>
          </w:tcPr>
          <w:p w14:paraId="1AED3A32" w14:textId="77777777" w:rsidR="006F2B85" w:rsidRDefault="001E7B82">
            <w:pPr>
              <w:pStyle w:val="TableText"/>
            </w:pPr>
            <w:r>
              <w:t>2014-06-09</w:t>
            </w:r>
          </w:p>
        </w:tc>
      </w:tr>
      <w:tr w:rsidR="006F2B85" w14:paraId="4AD1661E" w14:textId="77777777">
        <w:trPr>
          <w:jc w:val="center"/>
        </w:trPr>
        <w:tc>
          <w:tcPr>
            <w:tcW w:w="3345" w:type="dxa"/>
          </w:tcPr>
          <w:p w14:paraId="00B2E6C9" w14:textId="77777777" w:rsidR="006F2B85" w:rsidRDefault="001E7B82">
            <w:pPr>
              <w:pStyle w:val="TableText"/>
            </w:pPr>
            <w:r>
              <w:tab/>
              <w:t>id</w:t>
            </w:r>
          </w:p>
        </w:tc>
        <w:tc>
          <w:tcPr>
            <w:tcW w:w="720" w:type="dxa"/>
          </w:tcPr>
          <w:p w14:paraId="6A4C667D" w14:textId="77777777" w:rsidR="006F2B85" w:rsidRDefault="001E7B82">
            <w:pPr>
              <w:pStyle w:val="TableText"/>
            </w:pPr>
            <w:r>
              <w:t>1..*</w:t>
            </w:r>
          </w:p>
        </w:tc>
        <w:tc>
          <w:tcPr>
            <w:tcW w:w="1152" w:type="dxa"/>
          </w:tcPr>
          <w:p w14:paraId="1004AF78" w14:textId="77777777" w:rsidR="006F2B85" w:rsidRDefault="001E7B82">
            <w:pPr>
              <w:pStyle w:val="TableText"/>
            </w:pPr>
            <w:r>
              <w:t>SHALL</w:t>
            </w:r>
          </w:p>
        </w:tc>
        <w:tc>
          <w:tcPr>
            <w:tcW w:w="864" w:type="dxa"/>
          </w:tcPr>
          <w:p w14:paraId="1ECC364F" w14:textId="77777777" w:rsidR="006F2B85" w:rsidRDefault="006F2B85">
            <w:pPr>
              <w:pStyle w:val="TableText"/>
            </w:pPr>
          </w:p>
        </w:tc>
        <w:tc>
          <w:tcPr>
            <w:tcW w:w="1104" w:type="dxa"/>
          </w:tcPr>
          <w:p w14:paraId="1B4C3285" w14:textId="40D605B8" w:rsidR="006F2B85" w:rsidRDefault="001E7B82">
            <w:pPr>
              <w:pStyle w:val="TableText"/>
            </w:pPr>
            <w:hyperlink w:anchor="C_1098-8584">
              <w:r>
                <w:rPr>
                  <w:rStyle w:val="HyperlinkText9pt"/>
                </w:rPr>
                <w:t>1098-8584</w:t>
              </w:r>
            </w:hyperlink>
          </w:p>
        </w:tc>
        <w:tc>
          <w:tcPr>
            <w:tcW w:w="2975" w:type="dxa"/>
          </w:tcPr>
          <w:p w14:paraId="553AC62C" w14:textId="77777777" w:rsidR="006F2B85" w:rsidRDefault="006F2B85">
            <w:pPr>
              <w:pStyle w:val="TableText"/>
            </w:pPr>
          </w:p>
        </w:tc>
      </w:tr>
      <w:tr w:rsidR="006F2B85" w14:paraId="6F53E441" w14:textId="77777777">
        <w:trPr>
          <w:jc w:val="center"/>
        </w:trPr>
        <w:tc>
          <w:tcPr>
            <w:tcW w:w="3345" w:type="dxa"/>
          </w:tcPr>
          <w:p w14:paraId="5E476876" w14:textId="77777777" w:rsidR="006F2B85" w:rsidRDefault="001E7B82">
            <w:pPr>
              <w:pStyle w:val="TableText"/>
            </w:pPr>
            <w:r>
              <w:tab/>
              <w:t>code</w:t>
            </w:r>
          </w:p>
        </w:tc>
        <w:tc>
          <w:tcPr>
            <w:tcW w:w="720" w:type="dxa"/>
          </w:tcPr>
          <w:p w14:paraId="747F4F5B" w14:textId="77777777" w:rsidR="006F2B85" w:rsidRDefault="001E7B82">
            <w:pPr>
              <w:pStyle w:val="TableText"/>
            </w:pPr>
            <w:r>
              <w:t>1..1</w:t>
            </w:r>
          </w:p>
        </w:tc>
        <w:tc>
          <w:tcPr>
            <w:tcW w:w="1152" w:type="dxa"/>
          </w:tcPr>
          <w:p w14:paraId="531443C1" w14:textId="77777777" w:rsidR="006F2B85" w:rsidRDefault="001E7B82">
            <w:pPr>
              <w:pStyle w:val="TableText"/>
            </w:pPr>
            <w:r>
              <w:t>SHALL</w:t>
            </w:r>
          </w:p>
        </w:tc>
        <w:tc>
          <w:tcPr>
            <w:tcW w:w="864" w:type="dxa"/>
          </w:tcPr>
          <w:p w14:paraId="4B7819F4" w14:textId="77777777" w:rsidR="006F2B85" w:rsidRDefault="006F2B85">
            <w:pPr>
              <w:pStyle w:val="TableText"/>
            </w:pPr>
          </w:p>
        </w:tc>
        <w:tc>
          <w:tcPr>
            <w:tcW w:w="1104" w:type="dxa"/>
          </w:tcPr>
          <w:p w14:paraId="5988937C" w14:textId="1F81DE43" w:rsidR="006F2B85" w:rsidRDefault="001E7B82">
            <w:pPr>
              <w:pStyle w:val="TableText"/>
            </w:pPr>
            <w:hyperlink w:anchor="C_1098-31030">
              <w:r>
                <w:rPr>
                  <w:rStyle w:val="HyperlinkText9pt"/>
                </w:rPr>
                <w:t>1098-31030</w:t>
              </w:r>
            </w:hyperlink>
          </w:p>
        </w:tc>
        <w:tc>
          <w:tcPr>
            <w:tcW w:w="2975" w:type="dxa"/>
          </w:tcPr>
          <w:p w14:paraId="678EE0D3" w14:textId="77777777" w:rsidR="006F2B85" w:rsidRDefault="001E7B82">
            <w:pPr>
              <w:pStyle w:val="TableText"/>
            </w:pPr>
            <w:r>
              <w:t>urn:oid:2.16.840.1.113883.6.1 (LOINC)</w:t>
            </w:r>
          </w:p>
        </w:tc>
      </w:tr>
      <w:tr w:rsidR="006F2B85" w14:paraId="12DF4882" w14:textId="77777777">
        <w:trPr>
          <w:jc w:val="center"/>
        </w:trPr>
        <w:tc>
          <w:tcPr>
            <w:tcW w:w="3345" w:type="dxa"/>
          </w:tcPr>
          <w:p w14:paraId="00687725" w14:textId="77777777" w:rsidR="006F2B85" w:rsidRDefault="001E7B82">
            <w:pPr>
              <w:pStyle w:val="TableText"/>
            </w:pPr>
            <w:r>
              <w:tab/>
              <w:t>statusCode</w:t>
            </w:r>
          </w:p>
        </w:tc>
        <w:tc>
          <w:tcPr>
            <w:tcW w:w="720" w:type="dxa"/>
          </w:tcPr>
          <w:p w14:paraId="42AF7EB6" w14:textId="77777777" w:rsidR="006F2B85" w:rsidRDefault="001E7B82">
            <w:pPr>
              <w:pStyle w:val="TableText"/>
            </w:pPr>
            <w:r>
              <w:t>1..1</w:t>
            </w:r>
          </w:p>
        </w:tc>
        <w:tc>
          <w:tcPr>
            <w:tcW w:w="1152" w:type="dxa"/>
          </w:tcPr>
          <w:p w14:paraId="619CF5C4" w14:textId="77777777" w:rsidR="006F2B85" w:rsidRDefault="001E7B82">
            <w:pPr>
              <w:pStyle w:val="TableText"/>
            </w:pPr>
            <w:r>
              <w:t>SHALL</w:t>
            </w:r>
          </w:p>
        </w:tc>
        <w:tc>
          <w:tcPr>
            <w:tcW w:w="864" w:type="dxa"/>
          </w:tcPr>
          <w:p w14:paraId="5D8D4CC6" w14:textId="77777777" w:rsidR="006F2B85" w:rsidRDefault="006F2B85">
            <w:pPr>
              <w:pStyle w:val="TableText"/>
            </w:pPr>
          </w:p>
        </w:tc>
        <w:tc>
          <w:tcPr>
            <w:tcW w:w="1104" w:type="dxa"/>
          </w:tcPr>
          <w:p w14:paraId="10C72957" w14:textId="16876A7E" w:rsidR="006F2B85" w:rsidRDefault="001E7B82">
            <w:pPr>
              <w:pStyle w:val="TableText"/>
            </w:pPr>
            <w:hyperlink w:anchor="C_1098-30453">
              <w:r>
                <w:rPr>
                  <w:rStyle w:val="HyperlinkText9pt"/>
                </w:rPr>
                <w:t>1098-30453</w:t>
              </w:r>
            </w:hyperlink>
          </w:p>
        </w:tc>
        <w:tc>
          <w:tcPr>
            <w:tcW w:w="2975" w:type="dxa"/>
          </w:tcPr>
          <w:p w14:paraId="4389A72D" w14:textId="77777777" w:rsidR="006F2B85" w:rsidRDefault="006F2B85">
            <w:pPr>
              <w:pStyle w:val="TableText"/>
            </w:pPr>
          </w:p>
        </w:tc>
      </w:tr>
      <w:tr w:rsidR="006F2B85" w14:paraId="655575E2" w14:textId="77777777">
        <w:trPr>
          <w:jc w:val="center"/>
        </w:trPr>
        <w:tc>
          <w:tcPr>
            <w:tcW w:w="3345" w:type="dxa"/>
          </w:tcPr>
          <w:p w14:paraId="1AED70EE" w14:textId="77777777" w:rsidR="006F2B85" w:rsidRDefault="001E7B82">
            <w:pPr>
              <w:pStyle w:val="TableText"/>
            </w:pPr>
            <w:r>
              <w:tab/>
            </w:r>
            <w:r>
              <w:tab/>
              <w:t>@code</w:t>
            </w:r>
          </w:p>
        </w:tc>
        <w:tc>
          <w:tcPr>
            <w:tcW w:w="720" w:type="dxa"/>
          </w:tcPr>
          <w:p w14:paraId="22121BCD" w14:textId="77777777" w:rsidR="006F2B85" w:rsidRDefault="001E7B82">
            <w:pPr>
              <w:pStyle w:val="TableText"/>
            </w:pPr>
            <w:r>
              <w:t>1..1</w:t>
            </w:r>
          </w:p>
        </w:tc>
        <w:tc>
          <w:tcPr>
            <w:tcW w:w="1152" w:type="dxa"/>
          </w:tcPr>
          <w:p w14:paraId="2BC149F0" w14:textId="77777777" w:rsidR="006F2B85" w:rsidRDefault="001E7B82">
            <w:pPr>
              <w:pStyle w:val="TableText"/>
            </w:pPr>
            <w:r>
              <w:t>SHALL</w:t>
            </w:r>
          </w:p>
        </w:tc>
        <w:tc>
          <w:tcPr>
            <w:tcW w:w="864" w:type="dxa"/>
          </w:tcPr>
          <w:p w14:paraId="313E3416" w14:textId="77777777" w:rsidR="006F2B85" w:rsidRDefault="006F2B85">
            <w:pPr>
              <w:pStyle w:val="TableText"/>
            </w:pPr>
          </w:p>
        </w:tc>
        <w:tc>
          <w:tcPr>
            <w:tcW w:w="1104" w:type="dxa"/>
          </w:tcPr>
          <w:p w14:paraId="3A60F6CD" w14:textId="656A021C" w:rsidR="006F2B85" w:rsidRDefault="001E7B82">
            <w:pPr>
              <w:pStyle w:val="TableText"/>
            </w:pPr>
            <w:hyperlink w:anchor="C_1098-32032">
              <w:r>
                <w:rPr>
                  <w:rStyle w:val="HyperlinkText9pt"/>
                </w:rPr>
                <w:t>1098-32032</w:t>
              </w:r>
            </w:hyperlink>
          </w:p>
        </w:tc>
        <w:tc>
          <w:tcPr>
            <w:tcW w:w="2975" w:type="dxa"/>
          </w:tcPr>
          <w:p w14:paraId="34E8E2E7" w14:textId="77777777" w:rsidR="006F2B85" w:rsidRDefault="001E7B82">
            <w:pPr>
              <w:pStyle w:val="TableText"/>
            </w:pPr>
            <w:r>
              <w:t>urn:oid:2.16.840.1.113883.5.14 (HL7ActStatus) = active</w:t>
            </w:r>
          </w:p>
        </w:tc>
      </w:tr>
      <w:tr w:rsidR="006F2B85" w14:paraId="722E78AA" w14:textId="77777777">
        <w:trPr>
          <w:jc w:val="center"/>
        </w:trPr>
        <w:tc>
          <w:tcPr>
            <w:tcW w:w="3345" w:type="dxa"/>
          </w:tcPr>
          <w:p w14:paraId="1A984143" w14:textId="77777777" w:rsidR="006F2B85" w:rsidRDefault="001E7B82">
            <w:pPr>
              <w:pStyle w:val="TableText"/>
            </w:pPr>
            <w:r>
              <w:tab/>
              <w:t>effectiveTime</w:t>
            </w:r>
          </w:p>
        </w:tc>
        <w:tc>
          <w:tcPr>
            <w:tcW w:w="720" w:type="dxa"/>
          </w:tcPr>
          <w:p w14:paraId="5E0C58DE" w14:textId="77777777" w:rsidR="006F2B85" w:rsidRDefault="001E7B82">
            <w:pPr>
              <w:pStyle w:val="TableText"/>
            </w:pPr>
            <w:r>
              <w:t>0..1</w:t>
            </w:r>
          </w:p>
        </w:tc>
        <w:tc>
          <w:tcPr>
            <w:tcW w:w="1152" w:type="dxa"/>
          </w:tcPr>
          <w:p w14:paraId="1ABA18F6" w14:textId="77777777" w:rsidR="006F2B85" w:rsidRDefault="001E7B82">
            <w:pPr>
              <w:pStyle w:val="TableText"/>
            </w:pPr>
            <w:r>
              <w:t>SHOULD</w:t>
            </w:r>
          </w:p>
        </w:tc>
        <w:tc>
          <w:tcPr>
            <w:tcW w:w="864" w:type="dxa"/>
          </w:tcPr>
          <w:p w14:paraId="705C66D0" w14:textId="77777777" w:rsidR="006F2B85" w:rsidRDefault="006F2B85">
            <w:pPr>
              <w:pStyle w:val="TableText"/>
            </w:pPr>
          </w:p>
        </w:tc>
        <w:tc>
          <w:tcPr>
            <w:tcW w:w="1104" w:type="dxa"/>
          </w:tcPr>
          <w:p w14:paraId="23E1246A" w14:textId="5C8512B0" w:rsidR="006F2B85" w:rsidRDefault="001E7B82">
            <w:pPr>
              <w:pStyle w:val="TableText"/>
            </w:pPr>
            <w:hyperlink w:anchor="C_1098-30454">
              <w:r>
                <w:rPr>
                  <w:rStyle w:val="HyperlinkText9pt"/>
                </w:rPr>
                <w:t>1098-30454</w:t>
              </w:r>
            </w:hyperlink>
          </w:p>
        </w:tc>
        <w:tc>
          <w:tcPr>
            <w:tcW w:w="2975" w:type="dxa"/>
          </w:tcPr>
          <w:p w14:paraId="0F3EAAE3" w14:textId="77777777" w:rsidR="006F2B85" w:rsidRDefault="006F2B85">
            <w:pPr>
              <w:pStyle w:val="TableText"/>
            </w:pPr>
          </w:p>
        </w:tc>
      </w:tr>
      <w:tr w:rsidR="006F2B85" w14:paraId="73DE2BC1" w14:textId="77777777">
        <w:trPr>
          <w:jc w:val="center"/>
        </w:trPr>
        <w:tc>
          <w:tcPr>
            <w:tcW w:w="3345" w:type="dxa"/>
          </w:tcPr>
          <w:p w14:paraId="7BD8066B" w14:textId="77777777" w:rsidR="006F2B85" w:rsidRDefault="001E7B82">
            <w:pPr>
              <w:pStyle w:val="TableText"/>
            </w:pPr>
            <w:r>
              <w:tab/>
              <w:t>value</w:t>
            </w:r>
          </w:p>
        </w:tc>
        <w:tc>
          <w:tcPr>
            <w:tcW w:w="720" w:type="dxa"/>
          </w:tcPr>
          <w:p w14:paraId="297B3008" w14:textId="77777777" w:rsidR="006F2B85" w:rsidRDefault="001E7B82">
            <w:pPr>
              <w:pStyle w:val="TableText"/>
            </w:pPr>
            <w:r>
              <w:t>0..1</w:t>
            </w:r>
          </w:p>
        </w:tc>
        <w:tc>
          <w:tcPr>
            <w:tcW w:w="1152" w:type="dxa"/>
          </w:tcPr>
          <w:p w14:paraId="75EE71CE" w14:textId="77777777" w:rsidR="006F2B85" w:rsidRDefault="001E7B82">
            <w:pPr>
              <w:pStyle w:val="TableText"/>
            </w:pPr>
            <w:r>
              <w:t>MAY</w:t>
            </w:r>
          </w:p>
        </w:tc>
        <w:tc>
          <w:tcPr>
            <w:tcW w:w="864" w:type="dxa"/>
          </w:tcPr>
          <w:p w14:paraId="5790CFF0" w14:textId="77777777" w:rsidR="006F2B85" w:rsidRDefault="006F2B85">
            <w:pPr>
              <w:pStyle w:val="TableText"/>
            </w:pPr>
          </w:p>
        </w:tc>
        <w:tc>
          <w:tcPr>
            <w:tcW w:w="1104" w:type="dxa"/>
          </w:tcPr>
          <w:p w14:paraId="69861DCD" w14:textId="1DA523F2" w:rsidR="006F2B85" w:rsidRDefault="001E7B82">
            <w:pPr>
              <w:pStyle w:val="TableText"/>
            </w:pPr>
            <w:hyperlink w:anchor="C_1098-31031">
              <w:r>
                <w:rPr>
                  <w:rStyle w:val="HyperlinkText9pt"/>
                </w:rPr>
                <w:t>1098-31031</w:t>
              </w:r>
            </w:hyperlink>
          </w:p>
        </w:tc>
        <w:tc>
          <w:tcPr>
            <w:tcW w:w="2975" w:type="dxa"/>
          </w:tcPr>
          <w:p w14:paraId="593225BA" w14:textId="77777777" w:rsidR="006F2B85" w:rsidRDefault="006F2B85">
            <w:pPr>
              <w:pStyle w:val="TableText"/>
            </w:pPr>
          </w:p>
        </w:tc>
      </w:tr>
      <w:tr w:rsidR="006F2B85" w14:paraId="36DA37A3" w14:textId="77777777">
        <w:trPr>
          <w:jc w:val="center"/>
        </w:trPr>
        <w:tc>
          <w:tcPr>
            <w:tcW w:w="3345" w:type="dxa"/>
          </w:tcPr>
          <w:p w14:paraId="2D418D7D" w14:textId="77777777" w:rsidR="006F2B85" w:rsidRDefault="001E7B82">
            <w:pPr>
              <w:pStyle w:val="TableText"/>
            </w:pPr>
            <w:r>
              <w:tab/>
              <w:t>methodCode</w:t>
            </w:r>
          </w:p>
        </w:tc>
        <w:tc>
          <w:tcPr>
            <w:tcW w:w="720" w:type="dxa"/>
          </w:tcPr>
          <w:p w14:paraId="46DDD059" w14:textId="77777777" w:rsidR="006F2B85" w:rsidRDefault="001E7B82">
            <w:pPr>
              <w:pStyle w:val="TableText"/>
            </w:pPr>
            <w:r>
              <w:t>0..1</w:t>
            </w:r>
          </w:p>
        </w:tc>
        <w:tc>
          <w:tcPr>
            <w:tcW w:w="1152" w:type="dxa"/>
          </w:tcPr>
          <w:p w14:paraId="468EBB4D" w14:textId="77777777" w:rsidR="006F2B85" w:rsidRDefault="001E7B82">
            <w:pPr>
              <w:pStyle w:val="TableText"/>
            </w:pPr>
            <w:r>
              <w:t>MAY</w:t>
            </w:r>
          </w:p>
        </w:tc>
        <w:tc>
          <w:tcPr>
            <w:tcW w:w="864" w:type="dxa"/>
          </w:tcPr>
          <w:p w14:paraId="6CB4520F" w14:textId="77777777" w:rsidR="006F2B85" w:rsidRDefault="006F2B85">
            <w:pPr>
              <w:pStyle w:val="TableText"/>
            </w:pPr>
          </w:p>
        </w:tc>
        <w:tc>
          <w:tcPr>
            <w:tcW w:w="1104" w:type="dxa"/>
          </w:tcPr>
          <w:p w14:paraId="5CBD0887" w14:textId="140B4A95" w:rsidR="006F2B85" w:rsidRDefault="001E7B82">
            <w:pPr>
              <w:pStyle w:val="TableText"/>
            </w:pPr>
            <w:hyperlink w:anchor="C_1098-32043">
              <w:r>
                <w:rPr>
                  <w:rStyle w:val="HyperlinkText9pt"/>
                </w:rPr>
                <w:t>1098-32043</w:t>
              </w:r>
            </w:hyperlink>
          </w:p>
        </w:tc>
        <w:tc>
          <w:tcPr>
            <w:tcW w:w="2975" w:type="dxa"/>
          </w:tcPr>
          <w:p w14:paraId="5AFCFF47" w14:textId="77777777" w:rsidR="006F2B85" w:rsidRDefault="006F2B85">
            <w:pPr>
              <w:pStyle w:val="TableText"/>
            </w:pPr>
          </w:p>
        </w:tc>
      </w:tr>
      <w:tr w:rsidR="006F2B85" w14:paraId="70B33816" w14:textId="77777777">
        <w:trPr>
          <w:jc w:val="center"/>
        </w:trPr>
        <w:tc>
          <w:tcPr>
            <w:tcW w:w="3345" w:type="dxa"/>
          </w:tcPr>
          <w:p w14:paraId="6C9530D1" w14:textId="77777777" w:rsidR="006F2B85" w:rsidRDefault="001E7B82">
            <w:pPr>
              <w:pStyle w:val="TableText"/>
            </w:pPr>
            <w:r>
              <w:tab/>
              <w:t>targetSiteCode</w:t>
            </w:r>
          </w:p>
        </w:tc>
        <w:tc>
          <w:tcPr>
            <w:tcW w:w="720" w:type="dxa"/>
          </w:tcPr>
          <w:p w14:paraId="327EC281" w14:textId="77777777" w:rsidR="006F2B85" w:rsidRDefault="001E7B82">
            <w:pPr>
              <w:pStyle w:val="TableText"/>
            </w:pPr>
            <w:r>
              <w:t>0..*</w:t>
            </w:r>
          </w:p>
        </w:tc>
        <w:tc>
          <w:tcPr>
            <w:tcW w:w="1152" w:type="dxa"/>
          </w:tcPr>
          <w:p w14:paraId="43F89D03" w14:textId="77777777" w:rsidR="006F2B85" w:rsidRDefault="001E7B82">
            <w:pPr>
              <w:pStyle w:val="TableText"/>
            </w:pPr>
            <w:r>
              <w:t>SHOULD</w:t>
            </w:r>
          </w:p>
        </w:tc>
        <w:tc>
          <w:tcPr>
            <w:tcW w:w="864" w:type="dxa"/>
          </w:tcPr>
          <w:p w14:paraId="33AC673D" w14:textId="77777777" w:rsidR="006F2B85" w:rsidRDefault="006F2B85">
            <w:pPr>
              <w:pStyle w:val="TableText"/>
            </w:pPr>
          </w:p>
        </w:tc>
        <w:tc>
          <w:tcPr>
            <w:tcW w:w="1104" w:type="dxa"/>
          </w:tcPr>
          <w:p w14:paraId="78015F41" w14:textId="7415DD94" w:rsidR="006F2B85" w:rsidRDefault="001E7B82">
            <w:pPr>
              <w:pStyle w:val="TableText"/>
            </w:pPr>
            <w:hyperlink w:anchor="C_1098-32044">
              <w:r>
                <w:rPr>
                  <w:rStyle w:val="HyperlinkText9pt"/>
                </w:rPr>
                <w:t>1098-32044</w:t>
              </w:r>
            </w:hyperlink>
          </w:p>
        </w:tc>
        <w:tc>
          <w:tcPr>
            <w:tcW w:w="2975" w:type="dxa"/>
          </w:tcPr>
          <w:p w14:paraId="67B0477B" w14:textId="77777777" w:rsidR="006F2B85" w:rsidRDefault="001E7B82">
            <w:pPr>
              <w:pStyle w:val="TableText"/>
            </w:pPr>
            <w:r>
              <w:t>urn:oid:2.16.840.1.113883.3.88.12.3221.8.9 (Body Site Value Set)</w:t>
            </w:r>
          </w:p>
        </w:tc>
      </w:tr>
      <w:tr w:rsidR="006F2B85" w14:paraId="41F3A9D5" w14:textId="77777777">
        <w:trPr>
          <w:jc w:val="center"/>
        </w:trPr>
        <w:tc>
          <w:tcPr>
            <w:tcW w:w="3345" w:type="dxa"/>
          </w:tcPr>
          <w:p w14:paraId="267B8E3E" w14:textId="77777777" w:rsidR="006F2B85" w:rsidRDefault="001E7B82">
            <w:pPr>
              <w:pStyle w:val="TableText"/>
            </w:pPr>
            <w:r>
              <w:tab/>
              <w:t>performer</w:t>
            </w:r>
          </w:p>
        </w:tc>
        <w:tc>
          <w:tcPr>
            <w:tcW w:w="720" w:type="dxa"/>
          </w:tcPr>
          <w:p w14:paraId="6D0CA9E0" w14:textId="77777777" w:rsidR="006F2B85" w:rsidRDefault="001E7B82">
            <w:pPr>
              <w:pStyle w:val="TableText"/>
            </w:pPr>
            <w:r>
              <w:t>0..*</w:t>
            </w:r>
          </w:p>
        </w:tc>
        <w:tc>
          <w:tcPr>
            <w:tcW w:w="1152" w:type="dxa"/>
          </w:tcPr>
          <w:p w14:paraId="19DDEFE9" w14:textId="77777777" w:rsidR="006F2B85" w:rsidRDefault="001E7B82">
            <w:pPr>
              <w:pStyle w:val="TableText"/>
            </w:pPr>
            <w:r>
              <w:t>MAY</w:t>
            </w:r>
          </w:p>
        </w:tc>
        <w:tc>
          <w:tcPr>
            <w:tcW w:w="864" w:type="dxa"/>
          </w:tcPr>
          <w:p w14:paraId="72498918" w14:textId="77777777" w:rsidR="006F2B85" w:rsidRDefault="006F2B85">
            <w:pPr>
              <w:pStyle w:val="TableText"/>
            </w:pPr>
          </w:p>
        </w:tc>
        <w:tc>
          <w:tcPr>
            <w:tcW w:w="1104" w:type="dxa"/>
          </w:tcPr>
          <w:p w14:paraId="0A1D5A8E" w14:textId="5B42E21E" w:rsidR="006F2B85" w:rsidRDefault="001E7B82">
            <w:pPr>
              <w:pStyle w:val="TableText"/>
            </w:pPr>
            <w:hyperlink w:anchor="C_1098-30456">
              <w:r>
                <w:rPr>
                  <w:rStyle w:val="HyperlinkText9pt"/>
                </w:rPr>
                <w:t>1098-30456</w:t>
              </w:r>
            </w:hyperlink>
          </w:p>
        </w:tc>
        <w:tc>
          <w:tcPr>
            <w:tcW w:w="2975" w:type="dxa"/>
          </w:tcPr>
          <w:p w14:paraId="23279E61" w14:textId="77777777" w:rsidR="006F2B85" w:rsidRDefault="006F2B85">
            <w:pPr>
              <w:pStyle w:val="TableText"/>
            </w:pPr>
          </w:p>
        </w:tc>
      </w:tr>
      <w:tr w:rsidR="006F2B85" w14:paraId="77742B1C" w14:textId="77777777">
        <w:trPr>
          <w:jc w:val="center"/>
        </w:trPr>
        <w:tc>
          <w:tcPr>
            <w:tcW w:w="3345" w:type="dxa"/>
          </w:tcPr>
          <w:p w14:paraId="3BC72BDE" w14:textId="77777777" w:rsidR="006F2B85" w:rsidRDefault="001E7B82">
            <w:pPr>
              <w:pStyle w:val="TableText"/>
            </w:pPr>
            <w:r>
              <w:tab/>
              <w:t>author</w:t>
            </w:r>
          </w:p>
        </w:tc>
        <w:tc>
          <w:tcPr>
            <w:tcW w:w="720" w:type="dxa"/>
          </w:tcPr>
          <w:p w14:paraId="62EAB52B" w14:textId="77777777" w:rsidR="006F2B85" w:rsidRDefault="001E7B82">
            <w:pPr>
              <w:pStyle w:val="TableText"/>
            </w:pPr>
            <w:r>
              <w:t>0..*</w:t>
            </w:r>
          </w:p>
        </w:tc>
        <w:tc>
          <w:tcPr>
            <w:tcW w:w="1152" w:type="dxa"/>
          </w:tcPr>
          <w:p w14:paraId="6135246F" w14:textId="77777777" w:rsidR="006F2B85" w:rsidRDefault="001E7B82">
            <w:pPr>
              <w:pStyle w:val="TableText"/>
            </w:pPr>
            <w:r>
              <w:t>SHOULD</w:t>
            </w:r>
          </w:p>
        </w:tc>
        <w:tc>
          <w:tcPr>
            <w:tcW w:w="864" w:type="dxa"/>
          </w:tcPr>
          <w:p w14:paraId="4EC3B327" w14:textId="77777777" w:rsidR="006F2B85" w:rsidRDefault="006F2B85">
            <w:pPr>
              <w:pStyle w:val="TableText"/>
            </w:pPr>
          </w:p>
        </w:tc>
        <w:tc>
          <w:tcPr>
            <w:tcW w:w="1104" w:type="dxa"/>
          </w:tcPr>
          <w:p w14:paraId="44BCD089" w14:textId="2A25AB5C" w:rsidR="006F2B85" w:rsidRDefault="001E7B82">
            <w:pPr>
              <w:pStyle w:val="TableText"/>
            </w:pPr>
            <w:hyperlink w:anchor="C_1098-32033">
              <w:r>
                <w:rPr>
                  <w:rStyle w:val="HyperlinkText9pt"/>
                </w:rPr>
                <w:t>1098-32033</w:t>
              </w:r>
            </w:hyperlink>
          </w:p>
        </w:tc>
        <w:tc>
          <w:tcPr>
            <w:tcW w:w="2975" w:type="dxa"/>
          </w:tcPr>
          <w:p w14:paraId="1A98EACB" w14:textId="610255F4" w:rsidR="006F2B85" w:rsidRDefault="001E7B82">
            <w:pPr>
              <w:pStyle w:val="TableText"/>
            </w:pPr>
            <w:hyperlink w:anchor="U_Author_Participation">
              <w:r>
                <w:rPr>
                  <w:rStyle w:val="HyperlinkText9pt"/>
                </w:rPr>
                <w:t>Author Participation (identifier: urn:oid:2.16.840.1.113883.10.20.22.4.119</w:t>
              </w:r>
            </w:hyperlink>
          </w:p>
        </w:tc>
      </w:tr>
      <w:tr w:rsidR="006F2B85" w14:paraId="7F192DBE" w14:textId="77777777">
        <w:trPr>
          <w:jc w:val="center"/>
        </w:trPr>
        <w:tc>
          <w:tcPr>
            <w:tcW w:w="3345" w:type="dxa"/>
          </w:tcPr>
          <w:p w14:paraId="3EA6C84F" w14:textId="77777777" w:rsidR="006F2B85" w:rsidRDefault="001E7B82">
            <w:pPr>
              <w:pStyle w:val="TableText"/>
            </w:pPr>
            <w:r>
              <w:tab/>
              <w:t>entryRelationship</w:t>
            </w:r>
          </w:p>
        </w:tc>
        <w:tc>
          <w:tcPr>
            <w:tcW w:w="720" w:type="dxa"/>
          </w:tcPr>
          <w:p w14:paraId="1F5F5159" w14:textId="77777777" w:rsidR="006F2B85" w:rsidRDefault="001E7B82">
            <w:pPr>
              <w:pStyle w:val="TableText"/>
            </w:pPr>
            <w:r>
              <w:t>0..*</w:t>
            </w:r>
          </w:p>
        </w:tc>
        <w:tc>
          <w:tcPr>
            <w:tcW w:w="1152" w:type="dxa"/>
          </w:tcPr>
          <w:p w14:paraId="26C08439" w14:textId="77777777" w:rsidR="006F2B85" w:rsidRDefault="001E7B82">
            <w:pPr>
              <w:pStyle w:val="TableText"/>
            </w:pPr>
            <w:r>
              <w:t>MAY</w:t>
            </w:r>
          </w:p>
        </w:tc>
        <w:tc>
          <w:tcPr>
            <w:tcW w:w="864" w:type="dxa"/>
          </w:tcPr>
          <w:p w14:paraId="429D3DB9" w14:textId="77777777" w:rsidR="006F2B85" w:rsidRDefault="006F2B85">
            <w:pPr>
              <w:pStyle w:val="TableText"/>
            </w:pPr>
          </w:p>
        </w:tc>
        <w:tc>
          <w:tcPr>
            <w:tcW w:w="1104" w:type="dxa"/>
          </w:tcPr>
          <w:p w14:paraId="2555B2D5" w14:textId="236413D5" w:rsidR="006F2B85" w:rsidRDefault="001E7B82">
            <w:pPr>
              <w:pStyle w:val="TableText"/>
            </w:pPr>
            <w:hyperlink w:anchor="C_1098-31073">
              <w:r>
                <w:rPr>
                  <w:rStyle w:val="HyperlinkText9pt"/>
                </w:rPr>
                <w:t>1098-31073</w:t>
              </w:r>
            </w:hyperlink>
          </w:p>
        </w:tc>
        <w:tc>
          <w:tcPr>
            <w:tcW w:w="2975" w:type="dxa"/>
          </w:tcPr>
          <w:p w14:paraId="63BA59F0" w14:textId="77777777" w:rsidR="006F2B85" w:rsidRDefault="006F2B85">
            <w:pPr>
              <w:pStyle w:val="TableText"/>
            </w:pPr>
          </w:p>
        </w:tc>
      </w:tr>
      <w:tr w:rsidR="006F2B85" w14:paraId="1637B4DC" w14:textId="77777777">
        <w:trPr>
          <w:jc w:val="center"/>
        </w:trPr>
        <w:tc>
          <w:tcPr>
            <w:tcW w:w="3345" w:type="dxa"/>
          </w:tcPr>
          <w:p w14:paraId="03FCBEE6" w14:textId="77777777" w:rsidR="006F2B85" w:rsidRDefault="001E7B82">
            <w:pPr>
              <w:pStyle w:val="TableText"/>
            </w:pPr>
            <w:r>
              <w:tab/>
            </w:r>
            <w:r>
              <w:tab/>
              <w:t>@typeCode</w:t>
            </w:r>
          </w:p>
        </w:tc>
        <w:tc>
          <w:tcPr>
            <w:tcW w:w="720" w:type="dxa"/>
          </w:tcPr>
          <w:p w14:paraId="12342E30" w14:textId="77777777" w:rsidR="006F2B85" w:rsidRDefault="001E7B82">
            <w:pPr>
              <w:pStyle w:val="TableText"/>
            </w:pPr>
            <w:r>
              <w:t>1..1</w:t>
            </w:r>
          </w:p>
        </w:tc>
        <w:tc>
          <w:tcPr>
            <w:tcW w:w="1152" w:type="dxa"/>
          </w:tcPr>
          <w:p w14:paraId="76DC967D" w14:textId="77777777" w:rsidR="006F2B85" w:rsidRDefault="001E7B82">
            <w:pPr>
              <w:pStyle w:val="TableText"/>
            </w:pPr>
            <w:r>
              <w:t>SHALL</w:t>
            </w:r>
          </w:p>
        </w:tc>
        <w:tc>
          <w:tcPr>
            <w:tcW w:w="864" w:type="dxa"/>
          </w:tcPr>
          <w:p w14:paraId="07863C50" w14:textId="77777777" w:rsidR="006F2B85" w:rsidRDefault="006F2B85">
            <w:pPr>
              <w:pStyle w:val="TableText"/>
            </w:pPr>
          </w:p>
        </w:tc>
        <w:tc>
          <w:tcPr>
            <w:tcW w:w="1104" w:type="dxa"/>
          </w:tcPr>
          <w:p w14:paraId="43C48920" w14:textId="72D86F92" w:rsidR="006F2B85" w:rsidRDefault="001E7B82">
            <w:pPr>
              <w:pStyle w:val="TableText"/>
            </w:pPr>
            <w:hyperlink w:anchor="C_1098-31074">
              <w:r>
                <w:rPr>
                  <w:rStyle w:val="HyperlinkText9pt"/>
                </w:rPr>
                <w:t>1098-31074</w:t>
              </w:r>
            </w:hyperlink>
          </w:p>
        </w:tc>
        <w:tc>
          <w:tcPr>
            <w:tcW w:w="2975" w:type="dxa"/>
          </w:tcPr>
          <w:p w14:paraId="65CD7613" w14:textId="77777777" w:rsidR="006F2B85" w:rsidRDefault="001E7B82">
            <w:pPr>
              <w:pStyle w:val="TableText"/>
            </w:pPr>
            <w:r>
              <w:t>urn:oid:2.16.840.1.113883.5.1002 (HL7ActRelationshipType) = REFR</w:t>
            </w:r>
          </w:p>
        </w:tc>
      </w:tr>
      <w:tr w:rsidR="006F2B85" w14:paraId="794E1B4B" w14:textId="77777777">
        <w:trPr>
          <w:jc w:val="center"/>
        </w:trPr>
        <w:tc>
          <w:tcPr>
            <w:tcW w:w="3345" w:type="dxa"/>
          </w:tcPr>
          <w:p w14:paraId="72221C5C" w14:textId="77777777" w:rsidR="006F2B85" w:rsidRDefault="001E7B82">
            <w:pPr>
              <w:pStyle w:val="TableText"/>
            </w:pPr>
            <w:r>
              <w:tab/>
            </w:r>
            <w:r>
              <w:tab/>
              <w:t>observation</w:t>
            </w:r>
          </w:p>
        </w:tc>
        <w:tc>
          <w:tcPr>
            <w:tcW w:w="720" w:type="dxa"/>
          </w:tcPr>
          <w:p w14:paraId="21A6D75B" w14:textId="77777777" w:rsidR="006F2B85" w:rsidRDefault="001E7B82">
            <w:pPr>
              <w:pStyle w:val="TableText"/>
            </w:pPr>
            <w:r>
              <w:t>1..1</w:t>
            </w:r>
          </w:p>
        </w:tc>
        <w:tc>
          <w:tcPr>
            <w:tcW w:w="1152" w:type="dxa"/>
          </w:tcPr>
          <w:p w14:paraId="18A0811F" w14:textId="77777777" w:rsidR="006F2B85" w:rsidRDefault="001E7B82">
            <w:pPr>
              <w:pStyle w:val="TableText"/>
            </w:pPr>
            <w:r>
              <w:t>SHALL</w:t>
            </w:r>
          </w:p>
        </w:tc>
        <w:tc>
          <w:tcPr>
            <w:tcW w:w="864" w:type="dxa"/>
          </w:tcPr>
          <w:p w14:paraId="60864B8A" w14:textId="77777777" w:rsidR="006F2B85" w:rsidRDefault="006F2B85">
            <w:pPr>
              <w:pStyle w:val="TableText"/>
            </w:pPr>
          </w:p>
        </w:tc>
        <w:tc>
          <w:tcPr>
            <w:tcW w:w="1104" w:type="dxa"/>
          </w:tcPr>
          <w:p w14:paraId="1B0CDFB3" w14:textId="6BBC3840" w:rsidR="006F2B85" w:rsidRDefault="001E7B82">
            <w:pPr>
              <w:pStyle w:val="TableText"/>
            </w:pPr>
            <w:hyperlink w:anchor="C_1098-31075">
              <w:r>
                <w:rPr>
                  <w:rStyle w:val="HyperlinkText9pt"/>
                </w:rPr>
                <w:t>1098-31075</w:t>
              </w:r>
            </w:hyperlink>
          </w:p>
        </w:tc>
        <w:tc>
          <w:tcPr>
            <w:tcW w:w="2975" w:type="dxa"/>
          </w:tcPr>
          <w:p w14:paraId="57EEA573" w14:textId="77777777" w:rsidR="006F2B85" w:rsidRDefault="001E7B82">
            <w:pPr>
              <w:pStyle w:val="TableText"/>
            </w:pPr>
            <w:r>
              <w:t>Priority Preference (identifier: urn:oid:2.16.840.1.113883.10.20.22.4.143</w:t>
            </w:r>
          </w:p>
        </w:tc>
      </w:tr>
      <w:tr w:rsidR="006F2B85" w14:paraId="7C1485F5" w14:textId="77777777">
        <w:trPr>
          <w:jc w:val="center"/>
        </w:trPr>
        <w:tc>
          <w:tcPr>
            <w:tcW w:w="3345" w:type="dxa"/>
          </w:tcPr>
          <w:p w14:paraId="447A0960" w14:textId="77777777" w:rsidR="006F2B85" w:rsidRDefault="001E7B82">
            <w:pPr>
              <w:pStyle w:val="TableText"/>
            </w:pPr>
            <w:r>
              <w:tab/>
              <w:t>entryRelationship</w:t>
            </w:r>
          </w:p>
        </w:tc>
        <w:tc>
          <w:tcPr>
            <w:tcW w:w="720" w:type="dxa"/>
          </w:tcPr>
          <w:p w14:paraId="18C68EE7" w14:textId="77777777" w:rsidR="006F2B85" w:rsidRDefault="001E7B82">
            <w:pPr>
              <w:pStyle w:val="TableText"/>
            </w:pPr>
            <w:r>
              <w:t>0..*</w:t>
            </w:r>
          </w:p>
        </w:tc>
        <w:tc>
          <w:tcPr>
            <w:tcW w:w="1152" w:type="dxa"/>
          </w:tcPr>
          <w:p w14:paraId="14650465" w14:textId="77777777" w:rsidR="006F2B85" w:rsidRDefault="001E7B82">
            <w:pPr>
              <w:pStyle w:val="TableText"/>
            </w:pPr>
            <w:r>
              <w:t>MAY</w:t>
            </w:r>
          </w:p>
        </w:tc>
        <w:tc>
          <w:tcPr>
            <w:tcW w:w="864" w:type="dxa"/>
          </w:tcPr>
          <w:p w14:paraId="02664D51" w14:textId="77777777" w:rsidR="006F2B85" w:rsidRDefault="006F2B85">
            <w:pPr>
              <w:pStyle w:val="TableText"/>
            </w:pPr>
          </w:p>
        </w:tc>
        <w:tc>
          <w:tcPr>
            <w:tcW w:w="1104" w:type="dxa"/>
          </w:tcPr>
          <w:p w14:paraId="29B0DFDD" w14:textId="1E0E6739" w:rsidR="006F2B85" w:rsidRDefault="001E7B82">
            <w:pPr>
              <w:pStyle w:val="TableText"/>
            </w:pPr>
            <w:hyperlink w:anchor="C_1098-32034">
              <w:r>
                <w:rPr>
                  <w:rStyle w:val="HyperlinkText9pt"/>
                </w:rPr>
                <w:t>1098-32034</w:t>
              </w:r>
            </w:hyperlink>
          </w:p>
        </w:tc>
        <w:tc>
          <w:tcPr>
            <w:tcW w:w="2975" w:type="dxa"/>
          </w:tcPr>
          <w:p w14:paraId="0188E70D" w14:textId="77777777" w:rsidR="006F2B85" w:rsidRDefault="006F2B85">
            <w:pPr>
              <w:pStyle w:val="TableText"/>
            </w:pPr>
          </w:p>
        </w:tc>
      </w:tr>
      <w:tr w:rsidR="006F2B85" w14:paraId="258A2A9C" w14:textId="77777777">
        <w:trPr>
          <w:jc w:val="center"/>
        </w:trPr>
        <w:tc>
          <w:tcPr>
            <w:tcW w:w="3345" w:type="dxa"/>
          </w:tcPr>
          <w:p w14:paraId="3A63F69A" w14:textId="77777777" w:rsidR="006F2B85" w:rsidRDefault="001E7B82">
            <w:pPr>
              <w:pStyle w:val="TableText"/>
            </w:pPr>
            <w:r>
              <w:lastRenderedPageBreak/>
              <w:tab/>
            </w:r>
            <w:r>
              <w:tab/>
              <w:t>@typeCode</w:t>
            </w:r>
          </w:p>
        </w:tc>
        <w:tc>
          <w:tcPr>
            <w:tcW w:w="720" w:type="dxa"/>
          </w:tcPr>
          <w:p w14:paraId="27F834DC" w14:textId="77777777" w:rsidR="006F2B85" w:rsidRDefault="001E7B82">
            <w:pPr>
              <w:pStyle w:val="TableText"/>
            </w:pPr>
            <w:r>
              <w:t>1..1</w:t>
            </w:r>
          </w:p>
        </w:tc>
        <w:tc>
          <w:tcPr>
            <w:tcW w:w="1152" w:type="dxa"/>
          </w:tcPr>
          <w:p w14:paraId="78109743" w14:textId="77777777" w:rsidR="006F2B85" w:rsidRDefault="001E7B82">
            <w:pPr>
              <w:pStyle w:val="TableText"/>
            </w:pPr>
            <w:r>
              <w:t>SHALL</w:t>
            </w:r>
          </w:p>
        </w:tc>
        <w:tc>
          <w:tcPr>
            <w:tcW w:w="864" w:type="dxa"/>
          </w:tcPr>
          <w:p w14:paraId="2F87E026" w14:textId="77777777" w:rsidR="006F2B85" w:rsidRDefault="006F2B85">
            <w:pPr>
              <w:pStyle w:val="TableText"/>
            </w:pPr>
          </w:p>
        </w:tc>
        <w:tc>
          <w:tcPr>
            <w:tcW w:w="1104" w:type="dxa"/>
          </w:tcPr>
          <w:p w14:paraId="0AAEE08F" w14:textId="2D7EA011" w:rsidR="006F2B85" w:rsidRDefault="001E7B82">
            <w:pPr>
              <w:pStyle w:val="TableText"/>
            </w:pPr>
            <w:hyperlink w:anchor="C_1098-32035">
              <w:r>
                <w:rPr>
                  <w:rStyle w:val="HyperlinkText9pt"/>
                </w:rPr>
                <w:t>1098-32035</w:t>
              </w:r>
            </w:hyperlink>
          </w:p>
        </w:tc>
        <w:tc>
          <w:tcPr>
            <w:tcW w:w="2975" w:type="dxa"/>
          </w:tcPr>
          <w:p w14:paraId="71E97DC0" w14:textId="77777777" w:rsidR="006F2B85" w:rsidRDefault="001E7B82">
            <w:pPr>
              <w:pStyle w:val="TableText"/>
            </w:pPr>
            <w:r>
              <w:t>urn:oid:2.16.840.1.113883.5.1002 (HL7ActRelationshipType) = RSON</w:t>
            </w:r>
          </w:p>
        </w:tc>
      </w:tr>
      <w:tr w:rsidR="006F2B85" w14:paraId="1A4AE60A" w14:textId="77777777">
        <w:trPr>
          <w:jc w:val="center"/>
        </w:trPr>
        <w:tc>
          <w:tcPr>
            <w:tcW w:w="3345" w:type="dxa"/>
          </w:tcPr>
          <w:p w14:paraId="40915FE3" w14:textId="77777777" w:rsidR="006F2B85" w:rsidRDefault="001E7B82">
            <w:pPr>
              <w:pStyle w:val="TableText"/>
            </w:pPr>
            <w:r>
              <w:tab/>
            </w:r>
            <w:r>
              <w:tab/>
              <w:t>observation</w:t>
            </w:r>
          </w:p>
        </w:tc>
        <w:tc>
          <w:tcPr>
            <w:tcW w:w="720" w:type="dxa"/>
          </w:tcPr>
          <w:p w14:paraId="241870AB" w14:textId="77777777" w:rsidR="006F2B85" w:rsidRDefault="001E7B82">
            <w:pPr>
              <w:pStyle w:val="TableText"/>
            </w:pPr>
            <w:r>
              <w:t>1..1</w:t>
            </w:r>
          </w:p>
        </w:tc>
        <w:tc>
          <w:tcPr>
            <w:tcW w:w="1152" w:type="dxa"/>
          </w:tcPr>
          <w:p w14:paraId="58A7047F" w14:textId="77777777" w:rsidR="006F2B85" w:rsidRDefault="001E7B82">
            <w:pPr>
              <w:pStyle w:val="TableText"/>
            </w:pPr>
            <w:r>
              <w:t>SHALL</w:t>
            </w:r>
          </w:p>
        </w:tc>
        <w:tc>
          <w:tcPr>
            <w:tcW w:w="864" w:type="dxa"/>
          </w:tcPr>
          <w:p w14:paraId="1A6454B4" w14:textId="77777777" w:rsidR="006F2B85" w:rsidRDefault="006F2B85">
            <w:pPr>
              <w:pStyle w:val="TableText"/>
            </w:pPr>
          </w:p>
        </w:tc>
        <w:tc>
          <w:tcPr>
            <w:tcW w:w="1104" w:type="dxa"/>
          </w:tcPr>
          <w:p w14:paraId="16124BB2" w14:textId="4AFC5427" w:rsidR="006F2B85" w:rsidRDefault="001E7B82">
            <w:pPr>
              <w:pStyle w:val="TableText"/>
            </w:pPr>
            <w:hyperlink w:anchor="C_1098-32036">
              <w:r>
                <w:rPr>
                  <w:rStyle w:val="HyperlinkText9pt"/>
                </w:rPr>
                <w:t>1098-32036</w:t>
              </w:r>
            </w:hyperlink>
          </w:p>
        </w:tc>
        <w:tc>
          <w:tcPr>
            <w:tcW w:w="2975" w:type="dxa"/>
          </w:tcPr>
          <w:p w14:paraId="56EE9805" w14:textId="0FEF5F2D" w:rsidR="006F2B85" w:rsidRDefault="001E7B82">
            <w:pPr>
              <w:pStyle w:val="TableText"/>
            </w:pPr>
            <w:hyperlink w:anchor="Indication_V2">
              <w:r>
                <w:rPr>
                  <w:rStyle w:val="HyperlinkText9pt"/>
                </w:rPr>
                <w:t>Indication (V2) (identifier: urn:hl7ii:2.16.840.1.113883.10.20.22.4.19:2014-06-09</w:t>
              </w:r>
            </w:hyperlink>
          </w:p>
        </w:tc>
      </w:tr>
      <w:tr w:rsidR="006F2B85" w14:paraId="03B45D2A" w14:textId="77777777">
        <w:trPr>
          <w:jc w:val="center"/>
        </w:trPr>
        <w:tc>
          <w:tcPr>
            <w:tcW w:w="3345" w:type="dxa"/>
          </w:tcPr>
          <w:p w14:paraId="4667C887" w14:textId="77777777" w:rsidR="006F2B85" w:rsidRDefault="001E7B82">
            <w:pPr>
              <w:pStyle w:val="TableText"/>
            </w:pPr>
            <w:r>
              <w:tab/>
              <w:t>entryRelationship</w:t>
            </w:r>
          </w:p>
        </w:tc>
        <w:tc>
          <w:tcPr>
            <w:tcW w:w="720" w:type="dxa"/>
          </w:tcPr>
          <w:p w14:paraId="1684B40B" w14:textId="77777777" w:rsidR="006F2B85" w:rsidRDefault="001E7B82">
            <w:pPr>
              <w:pStyle w:val="TableText"/>
            </w:pPr>
            <w:r>
              <w:t>0..*</w:t>
            </w:r>
          </w:p>
        </w:tc>
        <w:tc>
          <w:tcPr>
            <w:tcW w:w="1152" w:type="dxa"/>
          </w:tcPr>
          <w:p w14:paraId="7BFBCB08" w14:textId="77777777" w:rsidR="006F2B85" w:rsidRDefault="001E7B82">
            <w:pPr>
              <w:pStyle w:val="TableText"/>
            </w:pPr>
            <w:r>
              <w:t>MAY</w:t>
            </w:r>
          </w:p>
        </w:tc>
        <w:tc>
          <w:tcPr>
            <w:tcW w:w="864" w:type="dxa"/>
          </w:tcPr>
          <w:p w14:paraId="05A8E53A" w14:textId="77777777" w:rsidR="006F2B85" w:rsidRDefault="006F2B85">
            <w:pPr>
              <w:pStyle w:val="TableText"/>
            </w:pPr>
          </w:p>
        </w:tc>
        <w:tc>
          <w:tcPr>
            <w:tcW w:w="1104" w:type="dxa"/>
          </w:tcPr>
          <w:p w14:paraId="3B6E842A" w14:textId="6F6DA776" w:rsidR="006F2B85" w:rsidRDefault="001E7B82">
            <w:pPr>
              <w:pStyle w:val="TableText"/>
            </w:pPr>
            <w:hyperlink w:anchor="C_1098-32037">
              <w:r>
                <w:rPr>
                  <w:rStyle w:val="HyperlinkText9pt"/>
                </w:rPr>
                <w:t>1098-32037</w:t>
              </w:r>
            </w:hyperlink>
          </w:p>
        </w:tc>
        <w:tc>
          <w:tcPr>
            <w:tcW w:w="2975" w:type="dxa"/>
          </w:tcPr>
          <w:p w14:paraId="19D10B8A" w14:textId="77777777" w:rsidR="006F2B85" w:rsidRDefault="006F2B85">
            <w:pPr>
              <w:pStyle w:val="TableText"/>
            </w:pPr>
          </w:p>
        </w:tc>
      </w:tr>
      <w:tr w:rsidR="006F2B85" w14:paraId="1EBB2BBE" w14:textId="77777777">
        <w:trPr>
          <w:jc w:val="center"/>
        </w:trPr>
        <w:tc>
          <w:tcPr>
            <w:tcW w:w="3345" w:type="dxa"/>
          </w:tcPr>
          <w:p w14:paraId="3966D84B" w14:textId="77777777" w:rsidR="006F2B85" w:rsidRDefault="001E7B82">
            <w:pPr>
              <w:pStyle w:val="TableText"/>
            </w:pPr>
            <w:r>
              <w:tab/>
            </w:r>
            <w:r>
              <w:tab/>
              <w:t>@typeCode</w:t>
            </w:r>
          </w:p>
        </w:tc>
        <w:tc>
          <w:tcPr>
            <w:tcW w:w="720" w:type="dxa"/>
          </w:tcPr>
          <w:p w14:paraId="39848C63" w14:textId="77777777" w:rsidR="006F2B85" w:rsidRDefault="001E7B82">
            <w:pPr>
              <w:pStyle w:val="TableText"/>
            </w:pPr>
            <w:r>
              <w:t>1..1</w:t>
            </w:r>
          </w:p>
        </w:tc>
        <w:tc>
          <w:tcPr>
            <w:tcW w:w="1152" w:type="dxa"/>
          </w:tcPr>
          <w:p w14:paraId="2D0A9552" w14:textId="77777777" w:rsidR="006F2B85" w:rsidRDefault="001E7B82">
            <w:pPr>
              <w:pStyle w:val="TableText"/>
            </w:pPr>
            <w:r>
              <w:t>SHALL</w:t>
            </w:r>
          </w:p>
        </w:tc>
        <w:tc>
          <w:tcPr>
            <w:tcW w:w="864" w:type="dxa"/>
          </w:tcPr>
          <w:p w14:paraId="0A0F3F16" w14:textId="77777777" w:rsidR="006F2B85" w:rsidRDefault="006F2B85">
            <w:pPr>
              <w:pStyle w:val="TableText"/>
            </w:pPr>
          </w:p>
        </w:tc>
        <w:tc>
          <w:tcPr>
            <w:tcW w:w="1104" w:type="dxa"/>
          </w:tcPr>
          <w:p w14:paraId="05F3EFBC" w14:textId="0CF13D88" w:rsidR="006F2B85" w:rsidRDefault="001E7B82">
            <w:pPr>
              <w:pStyle w:val="TableText"/>
            </w:pPr>
            <w:hyperlink w:anchor="C_1098-32038">
              <w:r>
                <w:rPr>
                  <w:rStyle w:val="HyperlinkText9pt"/>
                </w:rPr>
                <w:t>1098-32038</w:t>
              </w:r>
            </w:hyperlink>
          </w:p>
        </w:tc>
        <w:tc>
          <w:tcPr>
            <w:tcW w:w="2975" w:type="dxa"/>
          </w:tcPr>
          <w:p w14:paraId="7A40B05F" w14:textId="77777777" w:rsidR="006F2B85" w:rsidRDefault="001E7B82">
            <w:pPr>
              <w:pStyle w:val="TableText"/>
            </w:pPr>
            <w:r>
              <w:t>urn:oid:2.16.840.1.113883.5.1002 (HL7ActRelationshipType) = SUBJ</w:t>
            </w:r>
          </w:p>
        </w:tc>
      </w:tr>
      <w:tr w:rsidR="006F2B85" w14:paraId="764159ED" w14:textId="77777777">
        <w:trPr>
          <w:jc w:val="center"/>
        </w:trPr>
        <w:tc>
          <w:tcPr>
            <w:tcW w:w="3345" w:type="dxa"/>
          </w:tcPr>
          <w:p w14:paraId="0D89DBFD" w14:textId="77777777" w:rsidR="006F2B85" w:rsidRDefault="001E7B82">
            <w:pPr>
              <w:pStyle w:val="TableText"/>
            </w:pPr>
            <w:r>
              <w:tab/>
            </w:r>
            <w:r>
              <w:tab/>
              <w:t>act</w:t>
            </w:r>
          </w:p>
        </w:tc>
        <w:tc>
          <w:tcPr>
            <w:tcW w:w="720" w:type="dxa"/>
          </w:tcPr>
          <w:p w14:paraId="7CC922B7" w14:textId="77777777" w:rsidR="006F2B85" w:rsidRDefault="001E7B82">
            <w:pPr>
              <w:pStyle w:val="TableText"/>
            </w:pPr>
            <w:r>
              <w:t>1..1</w:t>
            </w:r>
          </w:p>
        </w:tc>
        <w:tc>
          <w:tcPr>
            <w:tcW w:w="1152" w:type="dxa"/>
          </w:tcPr>
          <w:p w14:paraId="4B45D452" w14:textId="77777777" w:rsidR="006F2B85" w:rsidRDefault="001E7B82">
            <w:pPr>
              <w:pStyle w:val="TableText"/>
            </w:pPr>
            <w:r>
              <w:t>SHALL</w:t>
            </w:r>
          </w:p>
        </w:tc>
        <w:tc>
          <w:tcPr>
            <w:tcW w:w="864" w:type="dxa"/>
          </w:tcPr>
          <w:p w14:paraId="50EF21C8" w14:textId="77777777" w:rsidR="006F2B85" w:rsidRDefault="006F2B85">
            <w:pPr>
              <w:pStyle w:val="TableText"/>
            </w:pPr>
          </w:p>
        </w:tc>
        <w:tc>
          <w:tcPr>
            <w:tcW w:w="1104" w:type="dxa"/>
          </w:tcPr>
          <w:p w14:paraId="00EFE740" w14:textId="26ADEC7D" w:rsidR="006F2B85" w:rsidRDefault="001E7B82">
            <w:pPr>
              <w:pStyle w:val="TableText"/>
            </w:pPr>
            <w:hyperlink w:anchor="C_1098-32039">
              <w:r>
                <w:rPr>
                  <w:rStyle w:val="HyperlinkText9pt"/>
                </w:rPr>
                <w:t>1098-32039</w:t>
              </w:r>
            </w:hyperlink>
          </w:p>
        </w:tc>
        <w:tc>
          <w:tcPr>
            <w:tcW w:w="2975" w:type="dxa"/>
          </w:tcPr>
          <w:p w14:paraId="0E8743D1" w14:textId="7E38C446" w:rsidR="006F2B85" w:rsidRDefault="001E7B82">
            <w:pPr>
              <w:pStyle w:val="TableText"/>
            </w:pPr>
            <w:hyperlink w:anchor="Instruction_V2">
              <w:r>
                <w:rPr>
                  <w:rStyle w:val="HyperlinkText9pt"/>
                </w:rPr>
                <w:t>Instruction (V2) (identifier: urn:hl7ii:2.16.840.1.113883.10.20.22.4.20:2014-06-09</w:t>
              </w:r>
            </w:hyperlink>
          </w:p>
        </w:tc>
      </w:tr>
      <w:tr w:rsidR="006F2B85" w14:paraId="77D5DC75" w14:textId="77777777">
        <w:trPr>
          <w:jc w:val="center"/>
        </w:trPr>
        <w:tc>
          <w:tcPr>
            <w:tcW w:w="3345" w:type="dxa"/>
          </w:tcPr>
          <w:p w14:paraId="4423DCDC" w14:textId="77777777" w:rsidR="006F2B85" w:rsidRDefault="001E7B82">
            <w:pPr>
              <w:pStyle w:val="TableText"/>
            </w:pPr>
            <w:r>
              <w:tab/>
              <w:t>entryRelationship</w:t>
            </w:r>
          </w:p>
        </w:tc>
        <w:tc>
          <w:tcPr>
            <w:tcW w:w="720" w:type="dxa"/>
          </w:tcPr>
          <w:p w14:paraId="2EDCBA9E" w14:textId="77777777" w:rsidR="006F2B85" w:rsidRDefault="001E7B82">
            <w:pPr>
              <w:pStyle w:val="TableText"/>
            </w:pPr>
            <w:r>
              <w:t>0..*</w:t>
            </w:r>
          </w:p>
        </w:tc>
        <w:tc>
          <w:tcPr>
            <w:tcW w:w="1152" w:type="dxa"/>
          </w:tcPr>
          <w:p w14:paraId="64EFF8F1" w14:textId="77777777" w:rsidR="006F2B85" w:rsidRDefault="001E7B82">
            <w:pPr>
              <w:pStyle w:val="TableText"/>
            </w:pPr>
            <w:r>
              <w:t>MAY</w:t>
            </w:r>
          </w:p>
        </w:tc>
        <w:tc>
          <w:tcPr>
            <w:tcW w:w="864" w:type="dxa"/>
          </w:tcPr>
          <w:p w14:paraId="652E2292" w14:textId="77777777" w:rsidR="006F2B85" w:rsidRDefault="006F2B85">
            <w:pPr>
              <w:pStyle w:val="TableText"/>
            </w:pPr>
          </w:p>
        </w:tc>
        <w:tc>
          <w:tcPr>
            <w:tcW w:w="1104" w:type="dxa"/>
          </w:tcPr>
          <w:p w14:paraId="35F11FE5" w14:textId="2E02EB4A" w:rsidR="006F2B85" w:rsidRDefault="001E7B82">
            <w:pPr>
              <w:pStyle w:val="TableText"/>
            </w:pPr>
            <w:hyperlink w:anchor="C_1098-32040">
              <w:r>
                <w:rPr>
                  <w:rStyle w:val="HyperlinkText9pt"/>
                </w:rPr>
                <w:t>1098-32040</w:t>
              </w:r>
            </w:hyperlink>
          </w:p>
        </w:tc>
        <w:tc>
          <w:tcPr>
            <w:tcW w:w="2975" w:type="dxa"/>
          </w:tcPr>
          <w:p w14:paraId="7E615A65" w14:textId="77777777" w:rsidR="006F2B85" w:rsidRDefault="006F2B85">
            <w:pPr>
              <w:pStyle w:val="TableText"/>
            </w:pPr>
          </w:p>
        </w:tc>
      </w:tr>
      <w:tr w:rsidR="006F2B85" w14:paraId="3042CB55" w14:textId="77777777">
        <w:trPr>
          <w:jc w:val="center"/>
        </w:trPr>
        <w:tc>
          <w:tcPr>
            <w:tcW w:w="3345" w:type="dxa"/>
          </w:tcPr>
          <w:p w14:paraId="627779CD" w14:textId="77777777" w:rsidR="006F2B85" w:rsidRDefault="001E7B82">
            <w:pPr>
              <w:pStyle w:val="TableText"/>
            </w:pPr>
            <w:r>
              <w:tab/>
            </w:r>
            <w:r>
              <w:tab/>
              <w:t>@typeCode</w:t>
            </w:r>
          </w:p>
        </w:tc>
        <w:tc>
          <w:tcPr>
            <w:tcW w:w="720" w:type="dxa"/>
          </w:tcPr>
          <w:p w14:paraId="1C888CB6" w14:textId="77777777" w:rsidR="006F2B85" w:rsidRDefault="001E7B82">
            <w:pPr>
              <w:pStyle w:val="TableText"/>
            </w:pPr>
            <w:r>
              <w:t>1..1</w:t>
            </w:r>
          </w:p>
        </w:tc>
        <w:tc>
          <w:tcPr>
            <w:tcW w:w="1152" w:type="dxa"/>
          </w:tcPr>
          <w:p w14:paraId="3D8AD06C" w14:textId="77777777" w:rsidR="006F2B85" w:rsidRDefault="001E7B82">
            <w:pPr>
              <w:pStyle w:val="TableText"/>
            </w:pPr>
            <w:r>
              <w:t>SHALL</w:t>
            </w:r>
          </w:p>
        </w:tc>
        <w:tc>
          <w:tcPr>
            <w:tcW w:w="864" w:type="dxa"/>
          </w:tcPr>
          <w:p w14:paraId="116AA2D1" w14:textId="77777777" w:rsidR="006F2B85" w:rsidRDefault="006F2B85">
            <w:pPr>
              <w:pStyle w:val="TableText"/>
            </w:pPr>
          </w:p>
        </w:tc>
        <w:tc>
          <w:tcPr>
            <w:tcW w:w="1104" w:type="dxa"/>
          </w:tcPr>
          <w:p w14:paraId="42F4EEC3" w14:textId="1CABE4BC" w:rsidR="006F2B85" w:rsidRDefault="001E7B82">
            <w:pPr>
              <w:pStyle w:val="TableText"/>
            </w:pPr>
            <w:hyperlink w:anchor="C_1098-32041">
              <w:r>
                <w:rPr>
                  <w:rStyle w:val="HyperlinkText9pt"/>
                </w:rPr>
                <w:t>1098-32041</w:t>
              </w:r>
            </w:hyperlink>
          </w:p>
        </w:tc>
        <w:tc>
          <w:tcPr>
            <w:tcW w:w="2975" w:type="dxa"/>
          </w:tcPr>
          <w:p w14:paraId="49788994" w14:textId="77777777" w:rsidR="006F2B85" w:rsidRDefault="001E7B82">
            <w:pPr>
              <w:pStyle w:val="TableText"/>
            </w:pPr>
            <w:r>
              <w:t>urn:oid:2.16.840.1.113883.5.1002 (HL7ActRelationshipType) = COMP</w:t>
            </w:r>
          </w:p>
        </w:tc>
      </w:tr>
      <w:tr w:rsidR="006F2B85" w14:paraId="11044F6E" w14:textId="77777777">
        <w:trPr>
          <w:jc w:val="center"/>
        </w:trPr>
        <w:tc>
          <w:tcPr>
            <w:tcW w:w="3345" w:type="dxa"/>
          </w:tcPr>
          <w:p w14:paraId="0D7F4A2F" w14:textId="77777777" w:rsidR="006F2B85" w:rsidRDefault="001E7B82">
            <w:pPr>
              <w:pStyle w:val="TableText"/>
            </w:pPr>
            <w:r>
              <w:tab/>
            </w:r>
            <w:r>
              <w:tab/>
              <w:t>act</w:t>
            </w:r>
          </w:p>
        </w:tc>
        <w:tc>
          <w:tcPr>
            <w:tcW w:w="720" w:type="dxa"/>
          </w:tcPr>
          <w:p w14:paraId="674D996E" w14:textId="77777777" w:rsidR="006F2B85" w:rsidRDefault="001E7B82">
            <w:pPr>
              <w:pStyle w:val="TableText"/>
            </w:pPr>
            <w:r>
              <w:t>1..1</w:t>
            </w:r>
          </w:p>
        </w:tc>
        <w:tc>
          <w:tcPr>
            <w:tcW w:w="1152" w:type="dxa"/>
          </w:tcPr>
          <w:p w14:paraId="2703FF2F" w14:textId="77777777" w:rsidR="006F2B85" w:rsidRDefault="001E7B82">
            <w:pPr>
              <w:pStyle w:val="TableText"/>
            </w:pPr>
            <w:r>
              <w:t>SHALL</w:t>
            </w:r>
          </w:p>
        </w:tc>
        <w:tc>
          <w:tcPr>
            <w:tcW w:w="864" w:type="dxa"/>
          </w:tcPr>
          <w:p w14:paraId="5F6168F7" w14:textId="77777777" w:rsidR="006F2B85" w:rsidRDefault="006F2B85">
            <w:pPr>
              <w:pStyle w:val="TableText"/>
            </w:pPr>
          </w:p>
        </w:tc>
        <w:tc>
          <w:tcPr>
            <w:tcW w:w="1104" w:type="dxa"/>
          </w:tcPr>
          <w:p w14:paraId="3704C318" w14:textId="1452B778" w:rsidR="006F2B85" w:rsidRDefault="001E7B82">
            <w:pPr>
              <w:pStyle w:val="TableText"/>
            </w:pPr>
            <w:hyperlink w:anchor="C_1098-32042">
              <w:r>
                <w:rPr>
                  <w:rStyle w:val="HyperlinkText9pt"/>
                </w:rPr>
                <w:t>1098-32042</w:t>
              </w:r>
            </w:hyperlink>
          </w:p>
        </w:tc>
        <w:tc>
          <w:tcPr>
            <w:tcW w:w="2975" w:type="dxa"/>
          </w:tcPr>
          <w:p w14:paraId="4CBD30C2" w14:textId="1518C53C" w:rsidR="006F2B85" w:rsidRDefault="001E7B82">
            <w:pPr>
              <w:pStyle w:val="TableText"/>
            </w:pPr>
            <w:hyperlink w:anchor="E_Planned_Coverage">
              <w:r>
                <w:rPr>
                  <w:rStyle w:val="HyperlinkText9pt"/>
                </w:rPr>
                <w:t>Planned Coverage (identifier: urn:oid:2.16.840.1.113883.10.20.22.4.129</w:t>
              </w:r>
            </w:hyperlink>
          </w:p>
        </w:tc>
      </w:tr>
    </w:tbl>
    <w:p w14:paraId="6D67F757" w14:textId="77777777" w:rsidR="006F2B85" w:rsidRDefault="006F2B85">
      <w:pPr>
        <w:pStyle w:val="BodyText"/>
      </w:pPr>
    </w:p>
    <w:p w14:paraId="4888B047" w14:textId="77777777" w:rsidR="006F2B85" w:rsidRDefault="001E7B82" w:rsidP="007D100A">
      <w:pPr>
        <w:numPr>
          <w:ilvl w:val="0"/>
          <w:numId w:val="74"/>
        </w:numPr>
      </w:pPr>
      <w:r>
        <w:rPr>
          <w:rStyle w:val="keyword"/>
        </w:rPr>
        <w:t>SHALL</w:t>
      </w:r>
      <w:r>
        <w:t xml:space="preserve"> contain </w:t>
      </w:r>
      <w:r>
        <w:t xml:space="preserve">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690" w:name="C_1098-8581"/>
      <w:r>
        <w:t xml:space="preserve"> (CONF:1098-8581)</w:t>
      </w:r>
      <w:bookmarkEnd w:id="2690"/>
      <w:r>
        <w:t>.</w:t>
      </w:r>
    </w:p>
    <w:p w14:paraId="3EDF6E62" w14:textId="028F01A9" w:rsidR="006F2B85" w:rsidRDefault="001E7B82" w:rsidP="007D100A">
      <w:pPr>
        <w:numPr>
          <w:ilvl w:val="0"/>
          <w:numId w:val="74"/>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Observation">
        <w:r>
          <w:rPr>
            <w:rStyle w:val="HyperlinkCourierBold"/>
          </w:rPr>
          <w:t>Planned moodCode (Observation)</w:t>
        </w:r>
      </w:hyperlink>
      <w:r>
        <w:rPr>
          <w:rStyle w:val="XMLname"/>
        </w:rPr>
        <w:t xml:space="preserve"> urn:oid:2.16.840.1.113883.11.20.9.25</w:t>
      </w:r>
      <w:r>
        <w:rPr>
          <w:rStyle w:val="keyword"/>
        </w:rPr>
        <w:t xml:space="preserve"> STATIC</w:t>
      </w:r>
      <w:r>
        <w:t xml:space="preserve"> 2011-09-30</w:t>
      </w:r>
      <w:bookmarkStart w:id="2691" w:name="C_1098-8582"/>
      <w:r>
        <w:t xml:space="preserve"> (CONF:1098-8582)</w:t>
      </w:r>
      <w:bookmarkEnd w:id="2691"/>
      <w:r>
        <w:t>.</w:t>
      </w:r>
    </w:p>
    <w:p w14:paraId="1C9A703C" w14:textId="77777777" w:rsidR="006F2B85" w:rsidRDefault="001E7B82" w:rsidP="007D100A">
      <w:pPr>
        <w:numPr>
          <w:ilvl w:val="0"/>
          <w:numId w:val="74"/>
        </w:numPr>
      </w:pPr>
      <w:r>
        <w:rPr>
          <w:rStyle w:val="keyword"/>
        </w:rPr>
        <w:t>SHALL</w:t>
      </w:r>
      <w:r>
        <w:t xml:space="preserve"> contain exactly one [1..1] </w:t>
      </w:r>
      <w:r>
        <w:rPr>
          <w:rStyle w:val="XMLnameBold"/>
        </w:rPr>
        <w:t>templateId</w:t>
      </w:r>
      <w:bookmarkStart w:id="2692" w:name="C_1098-30451"/>
      <w:r>
        <w:t xml:space="preserve"> (CONF:1098-30451)</w:t>
      </w:r>
      <w:bookmarkEnd w:id="2692"/>
      <w:r>
        <w:t xml:space="preserve"> such that it</w:t>
      </w:r>
    </w:p>
    <w:p w14:paraId="6BD05DF9" w14:textId="77777777" w:rsidR="006F2B85" w:rsidRDefault="001E7B82" w:rsidP="007D100A">
      <w:pPr>
        <w:numPr>
          <w:ilvl w:val="1"/>
          <w:numId w:val="74"/>
        </w:numPr>
      </w:pPr>
      <w:r>
        <w:rPr>
          <w:rStyle w:val="keyword"/>
        </w:rPr>
        <w:t>SHALL</w:t>
      </w:r>
      <w:r>
        <w:t xml:space="preserve"> contain </w:t>
      </w:r>
      <w:r>
        <w:t xml:space="preserve">exactly one [1..1] </w:t>
      </w:r>
      <w:r>
        <w:rPr>
          <w:rStyle w:val="XMLnameBold"/>
        </w:rPr>
        <w:t>@root</w:t>
      </w:r>
      <w:r>
        <w:t>=</w:t>
      </w:r>
      <w:r>
        <w:rPr>
          <w:rStyle w:val="XMLname"/>
        </w:rPr>
        <w:t>"2.16.840.1.113883.10.20.22.4.44"</w:t>
      </w:r>
      <w:bookmarkStart w:id="2693" w:name="C_1098-30452"/>
      <w:r>
        <w:t xml:space="preserve"> (CONF:1098-30452)</w:t>
      </w:r>
      <w:bookmarkEnd w:id="2693"/>
      <w:r>
        <w:t>.</w:t>
      </w:r>
    </w:p>
    <w:p w14:paraId="33B211CB" w14:textId="77777777" w:rsidR="006F2B85" w:rsidRDefault="001E7B82" w:rsidP="007D100A">
      <w:pPr>
        <w:numPr>
          <w:ilvl w:val="1"/>
          <w:numId w:val="74"/>
        </w:numPr>
      </w:pPr>
      <w:r>
        <w:rPr>
          <w:rStyle w:val="keyword"/>
        </w:rPr>
        <w:t>SHALL</w:t>
      </w:r>
      <w:r>
        <w:t xml:space="preserve"> contain exactly one [1..1] </w:t>
      </w:r>
      <w:r>
        <w:rPr>
          <w:rStyle w:val="XMLnameBold"/>
        </w:rPr>
        <w:t>@extension</w:t>
      </w:r>
      <w:r>
        <w:t>=</w:t>
      </w:r>
      <w:r>
        <w:rPr>
          <w:rStyle w:val="XMLname"/>
        </w:rPr>
        <w:t>"2014-06-09"</w:t>
      </w:r>
      <w:bookmarkStart w:id="2694" w:name="C_1098-32555"/>
      <w:r>
        <w:t xml:space="preserve"> (CONF:1098-32555)</w:t>
      </w:r>
      <w:bookmarkEnd w:id="2694"/>
      <w:r>
        <w:t>.</w:t>
      </w:r>
    </w:p>
    <w:p w14:paraId="516167CB" w14:textId="77777777" w:rsidR="006F2B85" w:rsidRDefault="001E7B82" w:rsidP="007D100A">
      <w:pPr>
        <w:numPr>
          <w:ilvl w:val="0"/>
          <w:numId w:val="74"/>
        </w:numPr>
      </w:pPr>
      <w:r>
        <w:rPr>
          <w:rStyle w:val="keyword"/>
        </w:rPr>
        <w:t>SHALL</w:t>
      </w:r>
      <w:r>
        <w:t xml:space="preserve"> contain at least one [1..*] </w:t>
      </w:r>
      <w:r>
        <w:rPr>
          <w:rStyle w:val="XMLnameBold"/>
        </w:rPr>
        <w:t>id</w:t>
      </w:r>
      <w:bookmarkStart w:id="2695" w:name="C_1098-8584"/>
      <w:r>
        <w:t xml:space="preserve"> (CONF:1098-8584)</w:t>
      </w:r>
      <w:bookmarkEnd w:id="2695"/>
      <w:r>
        <w:t>.</w:t>
      </w:r>
    </w:p>
    <w:p w14:paraId="20D7C8CA" w14:textId="77777777" w:rsidR="006F2B85" w:rsidRDefault="001E7B82" w:rsidP="007D100A">
      <w:pPr>
        <w:numPr>
          <w:ilvl w:val="0"/>
          <w:numId w:val="74"/>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2696" w:name="C_1098-31030"/>
      <w:r>
        <w:t xml:space="preserve"> (CONF:1098-31030)</w:t>
      </w:r>
      <w:bookmarkEnd w:id="2696"/>
      <w:r>
        <w:t>.</w:t>
      </w:r>
    </w:p>
    <w:p w14:paraId="113EB265" w14:textId="77777777" w:rsidR="006F2B85" w:rsidRDefault="001E7B82" w:rsidP="007D100A">
      <w:pPr>
        <w:numPr>
          <w:ilvl w:val="0"/>
          <w:numId w:val="74"/>
        </w:numPr>
      </w:pPr>
      <w:r>
        <w:rPr>
          <w:rStyle w:val="keyword"/>
        </w:rPr>
        <w:t>SHALL</w:t>
      </w:r>
      <w:r>
        <w:t xml:space="preserve"> contain exactly one [1..1] </w:t>
      </w:r>
      <w:r>
        <w:rPr>
          <w:rStyle w:val="XMLnameBold"/>
        </w:rPr>
        <w:t>statusCode</w:t>
      </w:r>
      <w:bookmarkStart w:id="2697" w:name="C_1098-30453"/>
      <w:r>
        <w:t xml:space="preserve"> (CONF:1098-30453)</w:t>
      </w:r>
      <w:bookmarkEnd w:id="2697"/>
      <w:r>
        <w:t>.</w:t>
      </w:r>
    </w:p>
    <w:p w14:paraId="2D4E8B55" w14:textId="77777777" w:rsidR="006F2B85" w:rsidRDefault="001E7B82" w:rsidP="007D100A">
      <w:pPr>
        <w:numPr>
          <w:ilvl w:val="1"/>
          <w:numId w:val="7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98" w:name="C_1098-32032"/>
      <w:r>
        <w:t xml:space="preserve"> (CONF:1098-32032)</w:t>
      </w:r>
      <w:bookmarkEnd w:id="2698"/>
      <w:r>
        <w:t>.</w:t>
      </w:r>
    </w:p>
    <w:p w14:paraId="39441006" w14:textId="77777777" w:rsidR="006F2B85" w:rsidRDefault="001E7B82">
      <w:pPr>
        <w:pStyle w:val="BodyText"/>
        <w:spacing w:before="120"/>
      </w:pPr>
      <w:r>
        <w:t>The effectiveTime in a planned observation represents the time that the observation should occur.</w:t>
      </w:r>
    </w:p>
    <w:p w14:paraId="03278F59" w14:textId="77777777" w:rsidR="006F2B85" w:rsidRDefault="001E7B82" w:rsidP="007D100A">
      <w:pPr>
        <w:numPr>
          <w:ilvl w:val="0"/>
          <w:numId w:val="74"/>
        </w:numPr>
      </w:pPr>
      <w:r>
        <w:rPr>
          <w:rStyle w:val="keyword"/>
        </w:rPr>
        <w:t>SHOULD</w:t>
      </w:r>
      <w:r>
        <w:t xml:space="preserve"> contain zero or one [0..1] </w:t>
      </w:r>
      <w:r>
        <w:rPr>
          <w:rStyle w:val="XMLnameBold"/>
        </w:rPr>
        <w:t>effectiveTime</w:t>
      </w:r>
      <w:bookmarkStart w:id="2699" w:name="C_1098-30454"/>
      <w:r>
        <w:t xml:space="preserve"> (CONF:1098-30454)</w:t>
      </w:r>
      <w:bookmarkEnd w:id="2699"/>
      <w:r>
        <w:t>.</w:t>
      </w:r>
    </w:p>
    <w:p w14:paraId="1FB302A8" w14:textId="77777777" w:rsidR="006F2B85" w:rsidRDefault="001E7B82" w:rsidP="007D100A">
      <w:pPr>
        <w:numPr>
          <w:ilvl w:val="0"/>
          <w:numId w:val="74"/>
        </w:numPr>
      </w:pPr>
      <w:r>
        <w:rPr>
          <w:rStyle w:val="keyword"/>
        </w:rPr>
        <w:t>MAY</w:t>
      </w:r>
      <w:r>
        <w:t xml:space="preserve"> contain zero or one [0..1] </w:t>
      </w:r>
      <w:r>
        <w:rPr>
          <w:rStyle w:val="XMLnameBold"/>
        </w:rPr>
        <w:t>value</w:t>
      </w:r>
      <w:bookmarkStart w:id="2700" w:name="C_1098-31031"/>
      <w:r>
        <w:t xml:space="preserve"> (CONF:1098-31031)</w:t>
      </w:r>
      <w:bookmarkEnd w:id="2700"/>
      <w:r>
        <w:t>.</w:t>
      </w:r>
    </w:p>
    <w:p w14:paraId="317998CA" w14:textId="77777777" w:rsidR="006F2B85" w:rsidRDefault="001E7B82">
      <w:pPr>
        <w:pStyle w:val="BodyText"/>
        <w:spacing w:before="120"/>
      </w:pPr>
      <w:r>
        <w:lastRenderedPageBreak/>
        <w:t>In a planned observation the provider may suggest that an observation should be performed using a particular method.</w:t>
      </w:r>
    </w:p>
    <w:p w14:paraId="20E738E1" w14:textId="77777777" w:rsidR="006F2B85" w:rsidRDefault="001E7B82" w:rsidP="007D100A">
      <w:pPr>
        <w:numPr>
          <w:ilvl w:val="0"/>
          <w:numId w:val="74"/>
        </w:numPr>
      </w:pPr>
      <w:r>
        <w:rPr>
          <w:rStyle w:val="keyword"/>
        </w:rPr>
        <w:t>MAY</w:t>
      </w:r>
      <w:r>
        <w:t xml:space="preserve"> contain zero or one [0..1] </w:t>
      </w:r>
      <w:r>
        <w:rPr>
          <w:rStyle w:val="XMLnameBold"/>
        </w:rPr>
        <w:t>methodCode</w:t>
      </w:r>
      <w:bookmarkStart w:id="2701" w:name="C_1098-32043"/>
      <w:r>
        <w:t xml:space="preserve"> (CONF:1098-32043)</w:t>
      </w:r>
      <w:bookmarkEnd w:id="2701"/>
      <w:r>
        <w:t>.</w:t>
      </w:r>
    </w:p>
    <w:p w14:paraId="617DCBC1" w14:textId="77777777" w:rsidR="006F2B85" w:rsidRDefault="001E7B82">
      <w:pPr>
        <w:pStyle w:val="BodyText"/>
        <w:spacing w:before="120"/>
      </w:pPr>
      <w:r>
        <w:t>The targetSiteCode is used to identify the part of the body of concern for the planned observation.</w:t>
      </w:r>
    </w:p>
    <w:p w14:paraId="31FE97E9" w14:textId="7334A4AE" w:rsidR="006F2B85" w:rsidRDefault="001E7B82" w:rsidP="007D100A">
      <w:pPr>
        <w:numPr>
          <w:ilvl w:val="0"/>
          <w:numId w:val="74"/>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702" w:name="C_1098-32044"/>
      <w:r>
        <w:t xml:space="preserve"> (CONF:1098-32044)</w:t>
      </w:r>
      <w:bookmarkEnd w:id="2702"/>
      <w:r>
        <w:t>.</w:t>
      </w:r>
    </w:p>
    <w:p w14:paraId="0F169599" w14:textId="77777777" w:rsidR="006F2B85" w:rsidRDefault="001E7B82">
      <w:pPr>
        <w:pStyle w:val="BodyText"/>
        <w:spacing w:before="120"/>
      </w:pPr>
      <w:r>
        <w:t>The clinician who is expected to perform the observation could be identified using procedure/performer.</w:t>
      </w:r>
    </w:p>
    <w:p w14:paraId="7075BAC9" w14:textId="77777777" w:rsidR="006F2B85" w:rsidRDefault="001E7B82" w:rsidP="007D100A">
      <w:pPr>
        <w:numPr>
          <w:ilvl w:val="0"/>
          <w:numId w:val="74"/>
        </w:numPr>
      </w:pPr>
      <w:r>
        <w:rPr>
          <w:rStyle w:val="keyword"/>
        </w:rPr>
        <w:t>MAY</w:t>
      </w:r>
      <w:r>
        <w:t xml:space="preserve"> contain zero or more [0..*] </w:t>
      </w:r>
      <w:r>
        <w:rPr>
          <w:rStyle w:val="XMLnameBold"/>
        </w:rPr>
        <w:t>performer</w:t>
      </w:r>
      <w:bookmarkStart w:id="2703" w:name="C_1098-30456"/>
      <w:r>
        <w:t xml:space="preserve"> (CONF:1098-30456)</w:t>
      </w:r>
      <w:bookmarkEnd w:id="2703"/>
      <w:r>
        <w:t>.</w:t>
      </w:r>
    </w:p>
    <w:p w14:paraId="6F8BB7AA" w14:textId="77777777" w:rsidR="006F2B85" w:rsidRDefault="001E7B82">
      <w:pPr>
        <w:pStyle w:val="BodyText"/>
        <w:spacing w:before="120"/>
      </w:pPr>
      <w:r>
        <w:t>The author in a planned observation represents the clinician who is requesting or planning the observation.</w:t>
      </w:r>
    </w:p>
    <w:p w14:paraId="5E11DE55" w14:textId="734436C5" w:rsidR="006F2B85" w:rsidRDefault="001E7B82" w:rsidP="007D100A">
      <w:pPr>
        <w:numPr>
          <w:ilvl w:val="0"/>
          <w:numId w:val="74"/>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704" w:name="C_1098-32033"/>
      <w:r>
        <w:t xml:space="preserve"> (CONF:1098-32033)</w:t>
      </w:r>
      <w:bookmarkEnd w:id="2704"/>
      <w:r>
        <w:t>.</w:t>
      </w:r>
    </w:p>
    <w:p w14:paraId="6E8B3A2B" w14:textId="77777777" w:rsidR="006F2B85" w:rsidRDefault="001E7B82">
      <w:pPr>
        <w:pStyle w:val="BodyText"/>
        <w:spacing w:before="120"/>
      </w:pPr>
      <w:r>
        <w:t>The following entryRelationship represents the priority that a patient or a provider places on the observation.</w:t>
      </w:r>
    </w:p>
    <w:p w14:paraId="6E4374E9" w14:textId="77777777" w:rsidR="006F2B85" w:rsidRDefault="001E7B82" w:rsidP="007D100A">
      <w:pPr>
        <w:numPr>
          <w:ilvl w:val="0"/>
          <w:numId w:val="74"/>
        </w:numPr>
      </w:pPr>
      <w:r>
        <w:rPr>
          <w:rStyle w:val="keyword"/>
        </w:rPr>
        <w:t>MAY</w:t>
      </w:r>
      <w:r>
        <w:t xml:space="preserve"> contain zero or more [0..*] </w:t>
      </w:r>
      <w:r>
        <w:rPr>
          <w:rStyle w:val="XMLnameBold"/>
        </w:rPr>
        <w:t>entryRelationship</w:t>
      </w:r>
      <w:bookmarkStart w:id="2705" w:name="C_1098-31073"/>
      <w:r>
        <w:t xml:space="preserve"> (CONF:1098-31073)</w:t>
      </w:r>
      <w:bookmarkEnd w:id="2705"/>
      <w:r>
        <w:t xml:space="preserve"> such that it</w:t>
      </w:r>
    </w:p>
    <w:p w14:paraId="2CE90110" w14:textId="77777777" w:rsidR="006F2B85" w:rsidRDefault="001E7B82" w:rsidP="007D100A">
      <w:pPr>
        <w:numPr>
          <w:ilvl w:val="1"/>
          <w:numId w:val="7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06" w:name="C_1098-31074"/>
      <w:r>
        <w:t xml:space="preserve"> (CONF:1098-31074)</w:t>
      </w:r>
      <w:bookmarkEnd w:id="2706"/>
      <w:r>
        <w:t>.</w:t>
      </w:r>
    </w:p>
    <w:p w14:paraId="01DA8461" w14:textId="77777777" w:rsidR="006F2B85" w:rsidRDefault="001E7B82" w:rsidP="007D100A">
      <w:pPr>
        <w:numPr>
          <w:ilvl w:val="1"/>
          <w:numId w:val="74"/>
        </w:numPr>
      </w:pPr>
      <w:r>
        <w:rPr>
          <w:rStyle w:val="keyword"/>
        </w:rPr>
        <w:t>SHALL</w:t>
      </w:r>
      <w:r>
        <w:t xml:space="preserve"> contain exactly one [1..1] Priority Preference</w:t>
      </w:r>
      <w:r>
        <w:rPr>
          <w:rStyle w:val="XMLname"/>
        </w:rPr>
        <w:t xml:space="preserve"> (identifier: urn:oid:2.16.840.1.113883.10.20.22.4.143)</w:t>
      </w:r>
      <w:bookmarkStart w:id="2707" w:name="C_1098-31075"/>
      <w:r>
        <w:t xml:space="preserve"> (CONF:1098-31075)</w:t>
      </w:r>
      <w:bookmarkEnd w:id="2707"/>
      <w:r>
        <w:t>.</w:t>
      </w:r>
    </w:p>
    <w:p w14:paraId="37152E3E" w14:textId="77777777" w:rsidR="006F2B85" w:rsidRDefault="001E7B82">
      <w:pPr>
        <w:pStyle w:val="BodyText"/>
        <w:spacing w:before="120"/>
      </w:pPr>
      <w:r>
        <w:t>The following entryRelationship represents the indication for the observation.</w:t>
      </w:r>
    </w:p>
    <w:p w14:paraId="429BD26C" w14:textId="77777777" w:rsidR="006F2B85" w:rsidRDefault="001E7B82" w:rsidP="007D100A">
      <w:pPr>
        <w:numPr>
          <w:ilvl w:val="0"/>
          <w:numId w:val="74"/>
        </w:numPr>
      </w:pPr>
      <w:r>
        <w:rPr>
          <w:rStyle w:val="keyword"/>
        </w:rPr>
        <w:t>MAY</w:t>
      </w:r>
      <w:r>
        <w:t xml:space="preserve"> contain zero or more [0..*] </w:t>
      </w:r>
      <w:r>
        <w:rPr>
          <w:rStyle w:val="XMLnameBold"/>
        </w:rPr>
        <w:t>entryRelationship</w:t>
      </w:r>
      <w:bookmarkStart w:id="2708" w:name="C_1098-32034"/>
      <w:r>
        <w:t xml:space="preserve"> (CONF:1098-32034)</w:t>
      </w:r>
      <w:bookmarkEnd w:id="2708"/>
      <w:r>
        <w:t xml:space="preserve"> such that it</w:t>
      </w:r>
    </w:p>
    <w:p w14:paraId="6EE4582A" w14:textId="77777777" w:rsidR="006F2B85" w:rsidRDefault="001E7B82" w:rsidP="007D100A">
      <w:pPr>
        <w:numPr>
          <w:ilvl w:val="1"/>
          <w:numId w:val="74"/>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09" w:name="C_1098-32035"/>
      <w:r>
        <w:t xml:space="preserve"> (CONF:1098-32035)</w:t>
      </w:r>
      <w:bookmarkEnd w:id="2709"/>
      <w:r>
        <w:t>.</w:t>
      </w:r>
    </w:p>
    <w:p w14:paraId="491748C8" w14:textId="6FCFADFF" w:rsidR="006F2B85" w:rsidRDefault="001E7B82" w:rsidP="007D100A">
      <w:pPr>
        <w:numPr>
          <w:ilvl w:val="1"/>
          <w:numId w:val="74"/>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710" w:name="C_1098-32036"/>
      <w:r>
        <w:t xml:space="preserve"> (CONF:1098-32036)</w:t>
      </w:r>
      <w:bookmarkEnd w:id="2710"/>
      <w:r>
        <w:t>.</w:t>
      </w:r>
    </w:p>
    <w:p w14:paraId="1D4FEE82" w14:textId="77777777" w:rsidR="006F2B85" w:rsidRDefault="001E7B82">
      <w:pPr>
        <w:pStyle w:val="BodyText"/>
        <w:spacing w:before="120"/>
      </w:pPr>
      <w:r>
        <w:t>The following entryRelationship captures any instructions associated with the planned observation.</w:t>
      </w:r>
    </w:p>
    <w:p w14:paraId="1E7DC081" w14:textId="77777777" w:rsidR="006F2B85" w:rsidRDefault="001E7B82" w:rsidP="007D100A">
      <w:pPr>
        <w:numPr>
          <w:ilvl w:val="0"/>
          <w:numId w:val="74"/>
        </w:numPr>
      </w:pPr>
      <w:r>
        <w:rPr>
          <w:rStyle w:val="keyword"/>
        </w:rPr>
        <w:t>MAY</w:t>
      </w:r>
      <w:r>
        <w:t xml:space="preserve"> contain zero or more [0..*] </w:t>
      </w:r>
      <w:r>
        <w:rPr>
          <w:rStyle w:val="XMLnameBold"/>
        </w:rPr>
        <w:t>entryRelationship</w:t>
      </w:r>
      <w:bookmarkStart w:id="2711" w:name="C_1098-32037"/>
      <w:r>
        <w:t xml:space="preserve"> (CONF:1098-32037)</w:t>
      </w:r>
      <w:bookmarkEnd w:id="2711"/>
      <w:r>
        <w:t xml:space="preserve"> such that it</w:t>
      </w:r>
    </w:p>
    <w:p w14:paraId="594ECF15" w14:textId="77777777" w:rsidR="006F2B85" w:rsidRDefault="001E7B82" w:rsidP="007D100A">
      <w:pPr>
        <w:numPr>
          <w:ilvl w:val="1"/>
          <w:numId w:val="74"/>
        </w:numPr>
      </w:pPr>
      <w:r>
        <w:rPr>
          <w:rStyle w:val="keyword"/>
        </w:rPr>
        <w:t>SHALL</w:t>
      </w:r>
      <w:r>
        <w:t xml:space="preserve"> contain </w:t>
      </w:r>
      <w:r>
        <w:t xml:space="preserve">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12" w:name="C_1098-32038"/>
      <w:r>
        <w:t xml:space="preserve"> (CONF:1098-32038)</w:t>
      </w:r>
      <w:bookmarkEnd w:id="2712"/>
      <w:r>
        <w:t>.</w:t>
      </w:r>
    </w:p>
    <w:p w14:paraId="3F6B37A3" w14:textId="46BE9AFD" w:rsidR="006F2B85" w:rsidRDefault="001E7B82" w:rsidP="007D100A">
      <w:pPr>
        <w:numPr>
          <w:ilvl w:val="1"/>
          <w:numId w:val="74"/>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713" w:name="C_1098-32039"/>
      <w:r>
        <w:t xml:space="preserve"> (CONF:1098-32039)</w:t>
      </w:r>
      <w:bookmarkEnd w:id="2713"/>
      <w:r>
        <w:t>.</w:t>
      </w:r>
    </w:p>
    <w:p w14:paraId="0F424E58" w14:textId="77777777" w:rsidR="006F2B85" w:rsidRDefault="001E7B82">
      <w:pPr>
        <w:pStyle w:val="BodyText"/>
        <w:spacing w:before="120"/>
      </w:pPr>
      <w:r>
        <w:lastRenderedPageBreak/>
        <w:t>The following entryRelationship represents the insurance coverage the patient may have for the observation.</w:t>
      </w:r>
    </w:p>
    <w:p w14:paraId="7DC44F8B" w14:textId="77777777" w:rsidR="006F2B85" w:rsidRDefault="001E7B82" w:rsidP="007D100A">
      <w:pPr>
        <w:numPr>
          <w:ilvl w:val="0"/>
          <w:numId w:val="74"/>
        </w:numPr>
      </w:pPr>
      <w:r>
        <w:rPr>
          <w:rStyle w:val="keyword"/>
        </w:rPr>
        <w:t>MAY</w:t>
      </w:r>
      <w:r>
        <w:t xml:space="preserve"> contain zero or more [0..*] </w:t>
      </w:r>
      <w:r>
        <w:rPr>
          <w:rStyle w:val="XMLnameBold"/>
        </w:rPr>
        <w:t>entryRelationship</w:t>
      </w:r>
      <w:bookmarkStart w:id="2714" w:name="C_1098-32040"/>
      <w:r>
        <w:t xml:space="preserve"> (CONF:1098-32040)</w:t>
      </w:r>
      <w:bookmarkEnd w:id="2714"/>
      <w:r>
        <w:t xml:space="preserve"> such that it</w:t>
      </w:r>
    </w:p>
    <w:p w14:paraId="6F2C95EF" w14:textId="77777777" w:rsidR="006F2B85" w:rsidRDefault="001E7B82" w:rsidP="007D100A">
      <w:pPr>
        <w:numPr>
          <w:ilvl w:val="1"/>
          <w:numId w:val="7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15" w:name="C_1098-32041"/>
      <w:r>
        <w:t xml:space="preserve"> (CONF:1098-32041)</w:t>
      </w:r>
      <w:bookmarkEnd w:id="2715"/>
      <w:r>
        <w:t>.</w:t>
      </w:r>
    </w:p>
    <w:p w14:paraId="1C80D734" w14:textId="2D6709A0" w:rsidR="006F2B85" w:rsidRDefault="001E7B82" w:rsidP="007D100A">
      <w:pPr>
        <w:numPr>
          <w:ilvl w:val="1"/>
          <w:numId w:val="74"/>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2716" w:name="C_1098-32042"/>
      <w:r>
        <w:t xml:space="preserve"> (CONF:1098-32042)</w:t>
      </w:r>
      <w:bookmarkEnd w:id="2716"/>
      <w:r>
        <w:t>.</w:t>
      </w:r>
    </w:p>
    <w:p w14:paraId="15CCB697" w14:textId="4A387533" w:rsidR="006F2B85" w:rsidRDefault="001E7B82">
      <w:pPr>
        <w:pStyle w:val="Caption"/>
      </w:pPr>
      <w:bookmarkStart w:id="2717" w:name="_Toc203485722"/>
      <w:r>
        <w:t xml:space="preserve">Table </w:t>
      </w:r>
      <w:r>
        <w:fldChar w:fldCharType="begin"/>
      </w:r>
      <w:r>
        <w:instrText>SEQ Table \* ARABIC</w:instrText>
      </w:r>
      <w:r>
        <w:fldChar w:fldCharType="separate"/>
      </w:r>
      <w:r w:rsidR="004676B7">
        <w:t>265</w:t>
      </w:r>
      <w:r>
        <w:fldChar w:fldCharType="end"/>
      </w:r>
      <w:r>
        <w:t xml:space="preserve">: </w:t>
      </w:r>
      <w:bookmarkStart w:id="2718" w:name="Planned_moodCode_Observation"/>
      <w:r>
        <w:t>Planned moodCode (Observation)</w:t>
      </w:r>
      <w:bookmarkEnd w:id="2718"/>
      <w:bookmarkEnd w:id="27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1DA705A" w14:textId="77777777">
        <w:trPr>
          <w:jc w:val="center"/>
        </w:trPr>
        <w:tc>
          <w:tcPr>
            <w:tcW w:w="1440" w:type="dxa"/>
            <w:gridSpan w:val="4"/>
          </w:tcPr>
          <w:p w14:paraId="69858A62" w14:textId="77777777" w:rsidR="006F2B85" w:rsidRDefault="001E7B82">
            <w:pPr>
              <w:pStyle w:val="TableText"/>
            </w:pPr>
            <w:r>
              <w:t>Value Set: Planned moodCode (Observation) urn:oid:2.16.840.1.113883.11.20.9.25</w:t>
            </w:r>
          </w:p>
          <w:p w14:paraId="431AAF0A" w14:textId="77777777" w:rsidR="006F2B85" w:rsidRDefault="001E7B82">
            <w:pPr>
              <w:pStyle w:val="TableText"/>
            </w:pPr>
            <w:r>
              <w:t>(Clinical Focus: Mood values appropriate to planned observations),(Data Element Scope: NA),(Inclusion Criteria: NA),(Exclusion Criteria: NA)</w:t>
            </w:r>
            <w:r>
              <w:br/>
            </w:r>
            <w:r>
              <w:br/>
              <w:t>This value set was imported on 10/24/2024 with a version of Latest.</w:t>
            </w:r>
          </w:p>
          <w:p w14:paraId="71B9D983" w14:textId="3A2C7F62" w:rsidR="006F2B85" w:rsidRDefault="001E7B82">
            <w:pPr>
              <w:pStyle w:val="TableText"/>
            </w:pPr>
            <w:r>
              <w:t xml:space="preserve">Value Set Source: </w:t>
            </w:r>
            <w:hyperlink r:id="rId82" w:history="1">
              <w:r>
                <w:rPr>
                  <w:rStyle w:val="HyperlinkCourierBold"/>
                </w:rPr>
                <w:t>https://vsac.nlm.nih.gov/valueset/2.16.840.1.113883.11.20.9.25/expansion</w:t>
              </w:r>
            </w:hyperlink>
          </w:p>
        </w:tc>
      </w:tr>
      <w:tr w:rsidR="006F2B85" w14:paraId="3F8A5CCA" w14:textId="77777777">
        <w:trPr>
          <w:cantSplit/>
          <w:tblHeader/>
          <w:jc w:val="center"/>
        </w:trPr>
        <w:tc>
          <w:tcPr>
            <w:tcW w:w="1560" w:type="dxa"/>
            <w:shd w:val="clear" w:color="auto" w:fill="E6E6E6"/>
          </w:tcPr>
          <w:p w14:paraId="3414E69E" w14:textId="77777777" w:rsidR="006F2B85" w:rsidRDefault="001E7B82">
            <w:pPr>
              <w:pStyle w:val="TableHead"/>
            </w:pPr>
            <w:r>
              <w:t>Code</w:t>
            </w:r>
          </w:p>
        </w:tc>
        <w:tc>
          <w:tcPr>
            <w:tcW w:w="3000" w:type="dxa"/>
            <w:shd w:val="clear" w:color="auto" w:fill="E6E6E6"/>
          </w:tcPr>
          <w:p w14:paraId="20DFFE8A" w14:textId="77777777" w:rsidR="006F2B85" w:rsidRDefault="001E7B82">
            <w:pPr>
              <w:pStyle w:val="TableHead"/>
            </w:pPr>
            <w:r>
              <w:t>Code System</w:t>
            </w:r>
          </w:p>
        </w:tc>
        <w:tc>
          <w:tcPr>
            <w:tcW w:w="3000" w:type="dxa"/>
            <w:shd w:val="clear" w:color="auto" w:fill="E6E6E6"/>
          </w:tcPr>
          <w:p w14:paraId="4C34B505" w14:textId="77777777" w:rsidR="006F2B85" w:rsidRDefault="001E7B82">
            <w:pPr>
              <w:pStyle w:val="TableHead"/>
            </w:pPr>
            <w:r>
              <w:t>Code System OID</w:t>
            </w:r>
          </w:p>
        </w:tc>
        <w:tc>
          <w:tcPr>
            <w:tcW w:w="2520" w:type="dxa"/>
            <w:shd w:val="clear" w:color="auto" w:fill="E6E6E6"/>
          </w:tcPr>
          <w:p w14:paraId="1D116632" w14:textId="77777777" w:rsidR="006F2B85" w:rsidRDefault="001E7B82">
            <w:pPr>
              <w:pStyle w:val="TableHead"/>
            </w:pPr>
            <w:r>
              <w:t>Print Name</w:t>
            </w:r>
          </w:p>
        </w:tc>
      </w:tr>
      <w:tr w:rsidR="006F2B85" w14:paraId="1FF0FA71" w14:textId="77777777">
        <w:trPr>
          <w:jc w:val="center"/>
        </w:trPr>
        <w:tc>
          <w:tcPr>
            <w:tcW w:w="1170" w:type="dxa"/>
          </w:tcPr>
          <w:p w14:paraId="3A1675F1" w14:textId="77777777" w:rsidR="006F2B85" w:rsidRDefault="001E7B82">
            <w:pPr>
              <w:pStyle w:val="TableText"/>
            </w:pPr>
            <w:r>
              <w:t>GOL</w:t>
            </w:r>
          </w:p>
        </w:tc>
        <w:tc>
          <w:tcPr>
            <w:tcW w:w="3195" w:type="dxa"/>
          </w:tcPr>
          <w:p w14:paraId="0AB7801C" w14:textId="77777777" w:rsidR="006F2B85" w:rsidRDefault="001E7B82">
            <w:pPr>
              <w:pStyle w:val="TableText"/>
            </w:pPr>
            <w:r>
              <w:t>HL7ActMood</w:t>
            </w:r>
          </w:p>
        </w:tc>
        <w:tc>
          <w:tcPr>
            <w:tcW w:w="3195" w:type="dxa"/>
          </w:tcPr>
          <w:p w14:paraId="3CBA78AE" w14:textId="77777777" w:rsidR="006F2B85" w:rsidRDefault="001E7B82">
            <w:pPr>
              <w:pStyle w:val="TableText"/>
            </w:pPr>
            <w:r>
              <w:t>urn:oid:2.16.840.1.113883.5.1001</w:t>
            </w:r>
          </w:p>
        </w:tc>
        <w:tc>
          <w:tcPr>
            <w:tcW w:w="2520" w:type="dxa"/>
          </w:tcPr>
          <w:p w14:paraId="58B48220" w14:textId="77777777" w:rsidR="006F2B85" w:rsidRDefault="001E7B82">
            <w:pPr>
              <w:pStyle w:val="TableText"/>
            </w:pPr>
            <w:r>
              <w:t>Goal</w:t>
            </w:r>
          </w:p>
        </w:tc>
      </w:tr>
      <w:tr w:rsidR="006F2B85" w14:paraId="2B6CBA62" w14:textId="77777777">
        <w:trPr>
          <w:jc w:val="center"/>
        </w:trPr>
        <w:tc>
          <w:tcPr>
            <w:tcW w:w="1170" w:type="dxa"/>
          </w:tcPr>
          <w:p w14:paraId="7AC47B57" w14:textId="77777777" w:rsidR="006F2B85" w:rsidRDefault="001E7B82">
            <w:pPr>
              <w:pStyle w:val="TableText"/>
            </w:pPr>
            <w:r>
              <w:t>INT</w:t>
            </w:r>
          </w:p>
        </w:tc>
        <w:tc>
          <w:tcPr>
            <w:tcW w:w="3195" w:type="dxa"/>
          </w:tcPr>
          <w:p w14:paraId="5EBCC4F2" w14:textId="77777777" w:rsidR="006F2B85" w:rsidRDefault="001E7B82">
            <w:pPr>
              <w:pStyle w:val="TableText"/>
            </w:pPr>
            <w:r>
              <w:t>HL7ActMood</w:t>
            </w:r>
          </w:p>
        </w:tc>
        <w:tc>
          <w:tcPr>
            <w:tcW w:w="3195" w:type="dxa"/>
          </w:tcPr>
          <w:p w14:paraId="0ADC5A00" w14:textId="77777777" w:rsidR="006F2B85" w:rsidRDefault="001E7B82">
            <w:pPr>
              <w:pStyle w:val="TableText"/>
            </w:pPr>
            <w:r>
              <w:t>urn:oid:2.16.840.1.113883.5.1001</w:t>
            </w:r>
          </w:p>
        </w:tc>
        <w:tc>
          <w:tcPr>
            <w:tcW w:w="2520" w:type="dxa"/>
          </w:tcPr>
          <w:p w14:paraId="42755C8F" w14:textId="77777777" w:rsidR="006F2B85" w:rsidRDefault="001E7B82">
            <w:pPr>
              <w:pStyle w:val="TableText"/>
            </w:pPr>
            <w:r>
              <w:t>intent</w:t>
            </w:r>
          </w:p>
        </w:tc>
      </w:tr>
      <w:tr w:rsidR="006F2B85" w14:paraId="4579BEC7" w14:textId="77777777">
        <w:trPr>
          <w:jc w:val="center"/>
        </w:trPr>
        <w:tc>
          <w:tcPr>
            <w:tcW w:w="1170" w:type="dxa"/>
          </w:tcPr>
          <w:p w14:paraId="053712AE" w14:textId="77777777" w:rsidR="006F2B85" w:rsidRDefault="001E7B82">
            <w:pPr>
              <w:pStyle w:val="TableText"/>
            </w:pPr>
            <w:r>
              <w:t>PRMS</w:t>
            </w:r>
          </w:p>
        </w:tc>
        <w:tc>
          <w:tcPr>
            <w:tcW w:w="3195" w:type="dxa"/>
          </w:tcPr>
          <w:p w14:paraId="2CD43EDB" w14:textId="77777777" w:rsidR="006F2B85" w:rsidRDefault="001E7B82">
            <w:pPr>
              <w:pStyle w:val="TableText"/>
            </w:pPr>
            <w:r>
              <w:t>HL7ActMood</w:t>
            </w:r>
          </w:p>
        </w:tc>
        <w:tc>
          <w:tcPr>
            <w:tcW w:w="3195" w:type="dxa"/>
          </w:tcPr>
          <w:p w14:paraId="657C2063" w14:textId="77777777" w:rsidR="006F2B85" w:rsidRDefault="001E7B82">
            <w:pPr>
              <w:pStyle w:val="TableText"/>
            </w:pPr>
            <w:r>
              <w:t>urn:oid:2.16.840.1.113883.5.1001</w:t>
            </w:r>
          </w:p>
        </w:tc>
        <w:tc>
          <w:tcPr>
            <w:tcW w:w="2520" w:type="dxa"/>
          </w:tcPr>
          <w:p w14:paraId="65F36515" w14:textId="77777777" w:rsidR="006F2B85" w:rsidRDefault="001E7B82">
            <w:pPr>
              <w:pStyle w:val="TableText"/>
            </w:pPr>
            <w:r>
              <w:t>promise</w:t>
            </w:r>
          </w:p>
        </w:tc>
      </w:tr>
      <w:tr w:rsidR="006F2B85" w14:paraId="7A78763A" w14:textId="77777777">
        <w:trPr>
          <w:jc w:val="center"/>
        </w:trPr>
        <w:tc>
          <w:tcPr>
            <w:tcW w:w="1170" w:type="dxa"/>
          </w:tcPr>
          <w:p w14:paraId="6A98C490" w14:textId="77777777" w:rsidR="006F2B85" w:rsidRDefault="001E7B82">
            <w:pPr>
              <w:pStyle w:val="TableText"/>
            </w:pPr>
            <w:r>
              <w:t>PRP</w:t>
            </w:r>
          </w:p>
        </w:tc>
        <w:tc>
          <w:tcPr>
            <w:tcW w:w="3195" w:type="dxa"/>
          </w:tcPr>
          <w:p w14:paraId="01B9B437" w14:textId="77777777" w:rsidR="006F2B85" w:rsidRDefault="001E7B82">
            <w:pPr>
              <w:pStyle w:val="TableText"/>
            </w:pPr>
            <w:r>
              <w:t>HL7ActMood</w:t>
            </w:r>
          </w:p>
        </w:tc>
        <w:tc>
          <w:tcPr>
            <w:tcW w:w="3195" w:type="dxa"/>
          </w:tcPr>
          <w:p w14:paraId="4C4344AC" w14:textId="77777777" w:rsidR="006F2B85" w:rsidRDefault="001E7B82">
            <w:pPr>
              <w:pStyle w:val="TableText"/>
            </w:pPr>
            <w:r>
              <w:t>urn:oid:2.16.840.1.113883.5.1001</w:t>
            </w:r>
          </w:p>
        </w:tc>
        <w:tc>
          <w:tcPr>
            <w:tcW w:w="2520" w:type="dxa"/>
          </w:tcPr>
          <w:p w14:paraId="4BAE5826" w14:textId="77777777" w:rsidR="006F2B85" w:rsidRDefault="001E7B82">
            <w:pPr>
              <w:pStyle w:val="TableText"/>
            </w:pPr>
            <w:r>
              <w:t>proposal</w:t>
            </w:r>
          </w:p>
        </w:tc>
      </w:tr>
      <w:tr w:rsidR="006F2B85" w14:paraId="70D2F299" w14:textId="77777777">
        <w:trPr>
          <w:jc w:val="center"/>
        </w:trPr>
        <w:tc>
          <w:tcPr>
            <w:tcW w:w="1170" w:type="dxa"/>
          </w:tcPr>
          <w:p w14:paraId="7A5C99C2" w14:textId="77777777" w:rsidR="006F2B85" w:rsidRDefault="001E7B82">
            <w:pPr>
              <w:pStyle w:val="TableText"/>
            </w:pPr>
            <w:r>
              <w:t>RQO</w:t>
            </w:r>
          </w:p>
        </w:tc>
        <w:tc>
          <w:tcPr>
            <w:tcW w:w="3195" w:type="dxa"/>
          </w:tcPr>
          <w:p w14:paraId="4D83B012" w14:textId="77777777" w:rsidR="006F2B85" w:rsidRDefault="001E7B82">
            <w:pPr>
              <w:pStyle w:val="TableText"/>
            </w:pPr>
            <w:r>
              <w:t>HL7ActMood</w:t>
            </w:r>
          </w:p>
        </w:tc>
        <w:tc>
          <w:tcPr>
            <w:tcW w:w="3195" w:type="dxa"/>
          </w:tcPr>
          <w:p w14:paraId="50068179" w14:textId="77777777" w:rsidR="006F2B85" w:rsidRDefault="001E7B82">
            <w:pPr>
              <w:pStyle w:val="TableText"/>
            </w:pPr>
            <w:r>
              <w:t>urn:oid:2.16.840.1.113883.5.1001</w:t>
            </w:r>
          </w:p>
        </w:tc>
        <w:tc>
          <w:tcPr>
            <w:tcW w:w="2520" w:type="dxa"/>
          </w:tcPr>
          <w:p w14:paraId="24A1DE1E" w14:textId="77777777" w:rsidR="006F2B85" w:rsidRDefault="001E7B82">
            <w:pPr>
              <w:pStyle w:val="TableText"/>
            </w:pPr>
            <w:r>
              <w:t>request</w:t>
            </w:r>
          </w:p>
        </w:tc>
      </w:tr>
    </w:tbl>
    <w:p w14:paraId="67B1BF48" w14:textId="77777777" w:rsidR="006F2B85" w:rsidRDefault="006F2B85">
      <w:pPr>
        <w:pStyle w:val="BodyText"/>
      </w:pPr>
    </w:p>
    <w:p w14:paraId="290415FC" w14:textId="3162291C" w:rsidR="006F2B85" w:rsidRDefault="001E7B82">
      <w:pPr>
        <w:pStyle w:val="Caption"/>
        <w:ind w:left="130" w:right="115"/>
      </w:pPr>
      <w:bookmarkStart w:id="2719" w:name="_Toc203485397"/>
      <w:r>
        <w:lastRenderedPageBreak/>
        <w:t xml:space="preserve">Figure </w:t>
      </w:r>
      <w:r>
        <w:fldChar w:fldCharType="begin"/>
      </w:r>
      <w:r>
        <w:instrText>SEQ Figure \* ARABIC</w:instrText>
      </w:r>
      <w:r>
        <w:fldChar w:fldCharType="separate"/>
      </w:r>
      <w:r w:rsidR="004676B7">
        <w:t>111</w:t>
      </w:r>
      <w:r>
        <w:fldChar w:fldCharType="end"/>
      </w:r>
      <w:r>
        <w:t>: Planned Observation (V2) Example</w:t>
      </w:r>
      <w:bookmarkEnd w:id="2719"/>
    </w:p>
    <w:p w14:paraId="1CCC1C72" w14:textId="77777777" w:rsidR="006F2B85" w:rsidRDefault="001E7B82">
      <w:pPr>
        <w:pStyle w:val="Example"/>
        <w:ind w:left="130" w:right="115"/>
      </w:pPr>
      <w:r>
        <w:t>&lt;observation classCode="OBS" moodCode="INT"&gt;</w:t>
      </w:r>
    </w:p>
    <w:p w14:paraId="5D6C0838" w14:textId="77777777" w:rsidR="006F2B85" w:rsidRDefault="001E7B82">
      <w:pPr>
        <w:pStyle w:val="Example"/>
        <w:ind w:left="130" w:right="115"/>
      </w:pPr>
      <w:r>
        <w:t xml:space="preserve">    &lt;templateId root="2.16.840.1.113883.10.20.22.4.44" </w:t>
      </w:r>
    </w:p>
    <w:p w14:paraId="14843F23" w14:textId="77777777" w:rsidR="006F2B85" w:rsidRDefault="001E7B82">
      <w:pPr>
        <w:pStyle w:val="Example"/>
        <w:ind w:left="130" w:right="115"/>
      </w:pPr>
      <w:r>
        <w:t xml:space="preserve">        extension="2014-06-09" /&gt;</w:t>
      </w:r>
    </w:p>
    <w:p w14:paraId="3076DFAF" w14:textId="77777777" w:rsidR="006F2B85" w:rsidRDefault="001E7B82">
      <w:pPr>
        <w:pStyle w:val="Example"/>
        <w:ind w:left="130" w:right="115"/>
      </w:pPr>
      <w:r>
        <w:t xml:space="preserve">    &lt;id root="b52bee94-c34b-4e2c-8c15-5ad9d6def205" /&gt;</w:t>
      </w:r>
    </w:p>
    <w:p w14:paraId="5B6FF85E" w14:textId="77777777" w:rsidR="006F2B85" w:rsidRDefault="001E7B82">
      <w:pPr>
        <w:pStyle w:val="Example"/>
        <w:ind w:left="130" w:right="115"/>
      </w:pPr>
      <w:r>
        <w:t xml:space="preserve">    &lt;code code="59408-5" </w:t>
      </w:r>
    </w:p>
    <w:p w14:paraId="71980609" w14:textId="77777777" w:rsidR="006F2B85" w:rsidRDefault="001E7B82">
      <w:pPr>
        <w:pStyle w:val="Example"/>
        <w:ind w:left="130" w:right="115"/>
      </w:pPr>
      <w:r>
        <w:t xml:space="preserve">        codeSystem="2.16.840.1.113883.6.1" </w:t>
      </w:r>
    </w:p>
    <w:p w14:paraId="702C89F1" w14:textId="77777777" w:rsidR="006F2B85" w:rsidRDefault="001E7B82">
      <w:pPr>
        <w:pStyle w:val="Example"/>
        <w:ind w:left="130" w:right="115"/>
      </w:pPr>
      <w:r>
        <w:t xml:space="preserve">        codeSystemName="LOINC" </w:t>
      </w:r>
    </w:p>
    <w:p w14:paraId="77B4DA5C" w14:textId="77777777" w:rsidR="006F2B85" w:rsidRDefault="001E7B82">
      <w:pPr>
        <w:pStyle w:val="Example"/>
        <w:ind w:left="130" w:right="115"/>
      </w:pPr>
      <w:r>
        <w:t xml:space="preserve">        displayName="Oxygen saturation in Arterial blood by Pulse oximetry" /&gt;</w:t>
      </w:r>
    </w:p>
    <w:p w14:paraId="7029E658" w14:textId="77777777" w:rsidR="006F2B85" w:rsidRDefault="001E7B82">
      <w:pPr>
        <w:pStyle w:val="Example"/>
        <w:ind w:left="130" w:right="115"/>
      </w:pPr>
      <w:r>
        <w:t xml:space="preserve">    &lt;statusCode code="active" /&gt;</w:t>
      </w:r>
    </w:p>
    <w:p w14:paraId="12769F9A" w14:textId="77777777" w:rsidR="006F2B85" w:rsidRDefault="001E7B82">
      <w:pPr>
        <w:pStyle w:val="Example"/>
        <w:ind w:left="130" w:right="115"/>
      </w:pPr>
      <w:r>
        <w:t xml:space="preserve">    &lt;effectiveTime value="20130903" /&gt;</w:t>
      </w:r>
    </w:p>
    <w:p w14:paraId="6BD5A47E" w14:textId="77777777" w:rsidR="006F2B85" w:rsidRDefault="001E7B82">
      <w:pPr>
        <w:pStyle w:val="Example"/>
        <w:ind w:left="130" w:right="115"/>
      </w:pPr>
      <w:r>
        <w:t xml:space="preserve">    &lt;author typeCode="AUT"&gt;</w:t>
      </w:r>
    </w:p>
    <w:p w14:paraId="7E1475E6" w14:textId="77777777" w:rsidR="006F2B85" w:rsidRDefault="001E7B82">
      <w:pPr>
        <w:pStyle w:val="Example"/>
        <w:ind w:left="130" w:right="115"/>
      </w:pPr>
      <w:r>
        <w:t xml:space="preserve">        &lt;!-- Author Participation --&gt;</w:t>
      </w:r>
    </w:p>
    <w:p w14:paraId="71FBE9C5" w14:textId="77777777" w:rsidR="006F2B85" w:rsidRDefault="001E7B82">
      <w:pPr>
        <w:pStyle w:val="Example"/>
        <w:ind w:left="130" w:right="115"/>
      </w:pPr>
      <w:r>
        <w:t xml:space="preserve">    &lt;/author&gt;</w:t>
      </w:r>
    </w:p>
    <w:p w14:paraId="68441616" w14:textId="77777777" w:rsidR="006F2B85" w:rsidRDefault="001E7B82">
      <w:pPr>
        <w:pStyle w:val="Example"/>
        <w:ind w:left="130" w:right="115"/>
      </w:pPr>
      <w:r>
        <w:t xml:space="preserve">    &lt;entryRelationship typeCode="REFR"&gt;</w:t>
      </w:r>
    </w:p>
    <w:p w14:paraId="17103D03" w14:textId="77777777" w:rsidR="006F2B85" w:rsidRDefault="001E7B82">
      <w:pPr>
        <w:pStyle w:val="Example"/>
        <w:ind w:left="130" w:right="115"/>
      </w:pPr>
      <w:r>
        <w:t xml:space="preserve">        &lt;!-- Priority Preference --&gt;</w:t>
      </w:r>
    </w:p>
    <w:p w14:paraId="65014898" w14:textId="77777777" w:rsidR="006F2B85" w:rsidRDefault="001E7B82">
      <w:pPr>
        <w:pStyle w:val="Example"/>
        <w:ind w:left="130" w:right="115"/>
      </w:pPr>
      <w:r>
        <w:t xml:space="preserve">    ...</w:t>
      </w:r>
    </w:p>
    <w:p w14:paraId="7D4AEB5F" w14:textId="77777777" w:rsidR="006F2B85" w:rsidRDefault="001E7B82">
      <w:pPr>
        <w:pStyle w:val="Example"/>
        <w:ind w:left="130" w:right="115"/>
      </w:pPr>
      <w:r>
        <w:t xml:space="preserve">  </w:t>
      </w:r>
    </w:p>
    <w:p w14:paraId="3E349AE4" w14:textId="77777777" w:rsidR="006F2B85" w:rsidRDefault="001E7B82">
      <w:pPr>
        <w:pStyle w:val="Example"/>
        <w:ind w:left="130" w:right="115"/>
      </w:pPr>
      <w:r>
        <w:t xml:space="preserve">    &lt;/entryRelationship&gt;</w:t>
      </w:r>
    </w:p>
    <w:p w14:paraId="0326EE94" w14:textId="77777777" w:rsidR="006F2B85" w:rsidRDefault="001E7B82">
      <w:pPr>
        <w:pStyle w:val="Example"/>
        <w:ind w:left="130" w:right="115"/>
      </w:pPr>
      <w:r>
        <w:t xml:space="preserve">    &lt;entryRelationship typeCode="RSON"&gt;</w:t>
      </w:r>
    </w:p>
    <w:p w14:paraId="079B5DC4" w14:textId="77777777" w:rsidR="006F2B85" w:rsidRDefault="001E7B82">
      <w:pPr>
        <w:pStyle w:val="Example"/>
        <w:ind w:left="130" w:right="115"/>
      </w:pPr>
      <w:r>
        <w:t xml:space="preserve">        &lt;!-- Indication (V2) --&gt;</w:t>
      </w:r>
    </w:p>
    <w:p w14:paraId="6E68CBF2" w14:textId="77777777" w:rsidR="006F2B85" w:rsidRDefault="001E7B82">
      <w:pPr>
        <w:pStyle w:val="Example"/>
        <w:ind w:left="130" w:right="115"/>
      </w:pPr>
      <w:r>
        <w:t xml:space="preserve">    ...</w:t>
      </w:r>
    </w:p>
    <w:p w14:paraId="4564E609" w14:textId="77777777" w:rsidR="006F2B85" w:rsidRDefault="001E7B82">
      <w:pPr>
        <w:pStyle w:val="Example"/>
        <w:ind w:left="130" w:right="115"/>
      </w:pPr>
      <w:r>
        <w:t xml:space="preserve">  </w:t>
      </w:r>
    </w:p>
    <w:p w14:paraId="4AD9BDD0" w14:textId="77777777" w:rsidR="006F2B85" w:rsidRDefault="001E7B82">
      <w:pPr>
        <w:pStyle w:val="Example"/>
        <w:ind w:left="130" w:right="115"/>
      </w:pPr>
      <w:r>
        <w:t xml:space="preserve">    &lt;/entryRelationship&gt;</w:t>
      </w:r>
    </w:p>
    <w:p w14:paraId="1E53A689" w14:textId="77777777" w:rsidR="006F2B85" w:rsidRDefault="001E7B82">
      <w:pPr>
        <w:pStyle w:val="Example"/>
        <w:ind w:left="130" w:right="115"/>
      </w:pPr>
      <w:r>
        <w:t xml:space="preserve">    &lt;entryRelationship typeCode="SUBJ"&gt;</w:t>
      </w:r>
    </w:p>
    <w:p w14:paraId="0A28A4AC" w14:textId="77777777" w:rsidR="006F2B85" w:rsidRDefault="001E7B82">
      <w:pPr>
        <w:pStyle w:val="Example"/>
        <w:ind w:left="130" w:right="115"/>
      </w:pPr>
      <w:r>
        <w:t xml:space="preserve">        &lt;!-- Instruction (V2) --&gt;</w:t>
      </w:r>
    </w:p>
    <w:p w14:paraId="54421839" w14:textId="77777777" w:rsidR="006F2B85" w:rsidRDefault="001E7B82">
      <w:pPr>
        <w:pStyle w:val="Example"/>
        <w:ind w:left="130" w:right="115"/>
      </w:pPr>
      <w:r>
        <w:t xml:space="preserve">    ...</w:t>
      </w:r>
    </w:p>
    <w:p w14:paraId="06A83653" w14:textId="77777777" w:rsidR="006F2B85" w:rsidRDefault="001E7B82">
      <w:pPr>
        <w:pStyle w:val="Example"/>
        <w:ind w:left="130" w:right="115"/>
      </w:pPr>
      <w:r>
        <w:t xml:space="preserve">  </w:t>
      </w:r>
    </w:p>
    <w:p w14:paraId="7E38CC0A" w14:textId="77777777" w:rsidR="006F2B85" w:rsidRDefault="001E7B82">
      <w:pPr>
        <w:pStyle w:val="Example"/>
        <w:ind w:left="130" w:right="115"/>
      </w:pPr>
      <w:r>
        <w:t xml:space="preserve">    &lt;/entryRelationship&gt;</w:t>
      </w:r>
    </w:p>
    <w:p w14:paraId="63F89D2F" w14:textId="77777777" w:rsidR="006F2B85" w:rsidRDefault="001E7B82">
      <w:pPr>
        <w:pStyle w:val="Example"/>
        <w:ind w:left="130" w:right="115"/>
      </w:pPr>
      <w:r>
        <w:t xml:space="preserve">    &lt;entryRelationship typeCode="COMP"&gt;</w:t>
      </w:r>
    </w:p>
    <w:p w14:paraId="53B2F029" w14:textId="77777777" w:rsidR="006F2B85" w:rsidRDefault="001E7B82">
      <w:pPr>
        <w:pStyle w:val="Example"/>
        <w:ind w:left="130" w:right="115"/>
      </w:pPr>
      <w:r>
        <w:t xml:space="preserve">        &lt;!-- Planned Coverage --&gt;</w:t>
      </w:r>
    </w:p>
    <w:p w14:paraId="12B437CE" w14:textId="77777777" w:rsidR="006F2B85" w:rsidRDefault="001E7B82">
      <w:pPr>
        <w:pStyle w:val="Example"/>
        <w:ind w:left="130" w:right="115"/>
      </w:pPr>
      <w:r>
        <w:t xml:space="preserve">    ...</w:t>
      </w:r>
    </w:p>
    <w:p w14:paraId="26CD8452" w14:textId="77777777" w:rsidR="006F2B85" w:rsidRDefault="001E7B82">
      <w:pPr>
        <w:pStyle w:val="Example"/>
        <w:ind w:left="130" w:right="115"/>
      </w:pPr>
      <w:r>
        <w:t xml:space="preserve">  </w:t>
      </w:r>
    </w:p>
    <w:p w14:paraId="355A1741" w14:textId="77777777" w:rsidR="006F2B85" w:rsidRDefault="001E7B82">
      <w:pPr>
        <w:pStyle w:val="Example"/>
        <w:ind w:left="130" w:right="115"/>
      </w:pPr>
      <w:r>
        <w:t xml:space="preserve">    &lt;/entryRelationship&gt;</w:t>
      </w:r>
    </w:p>
    <w:p w14:paraId="5C3AEDCE" w14:textId="77777777" w:rsidR="006F2B85" w:rsidRDefault="001E7B82">
      <w:pPr>
        <w:pStyle w:val="Example"/>
        <w:ind w:left="130" w:right="115"/>
      </w:pPr>
      <w:r>
        <w:t>&lt;/observation&gt;</w:t>
      </w:r>
    </w:p>
    <w:p w14:paraId="5BC1E5D4" w14:textId="77777777" w:rsidR="006F2B85" w:rsidRDefault="006F2B85">
      <w:pPr>
        <w:pStyle w:val="BodyText"/>
      </w:pPr>
    </w:p>
    <w:p w14:paraId="389AE8BB" w14:textId="77777777" w:rsidR="006F2B85" w:rsidRDefault="001E7B82">
      <w:pPr>
        <w:pStyle w:val="Heading2nospace"/>
      </w:pPr>
      <w:bookmarkStart w:id="2720" w:name="E_Planned_Procedure_NHCS_V4"/>
      <w:bookmarkStart w:id="2721" w:name="_Toc203485153"/>
      <w:r>
        <w:t>Planned Procedure (NHCS V4)</w:t>
      </w:r>
      <w:bookmarkEnd w:id="2720"/>
      <w:bookmarkEnd w:id="2721"/>
    </w:p>
    <w:p w14:paraId="29DF2B4C" w14:textId="77777777" w:rsidR="006F2B85" w:rsidRDefault="001E7B82">
      <w:pPr>
        <w:pStyle w:val="BracketData"/>
      </w:pPr>
      <w:r>
        <w:t>[procedure: identifier urn:hl7ii:2.16.840.1.113883.10.20.22.4.41:2025-08-01 (open)]</w:t>
      </w:r>
    </w:p>
    <w:p w14:paraId="718CC285" w14:textId="77777777" w:rsidR="006F2B85" w:rsidRDefault="001E7B82">
      <w:pPr>
        <w:pStyle w:val="BracketData"/>
      </w:pPr>
      <w:r>
        <w:t>Draft as part of National Health Care Surveys, Release 1, STU 4 - US Realm</w:t>
      </w:r>
    </w:p>
    <w:p w14:paraId="400F6632" w14:textId="3A7482E8" w:rsidR="006F2B85" w:rsidRDefault="001E7B82">
      <w:pPr>
        <w:pStyle w:val="Caption"/>
      </w:pPr>
      <w:bookmarkStart w:id="2722" w:name="_Toc203485723"/>
      <w:r>
        <w:t xml:space="preserve">Table </w:t>
      </w:r>
      <w:r>
        <w:fldChar w:fldCharType="begin"/>
      </w:r>
      <w:r>
        <w:instrText>SEQ Table \* ARABIC</w:instrText>
      </w:r>
      <w:r>
        <w:fldChar w:fldCharType="separate"/>
      </w:r>
      <w:r w:rsidR="004676B7">
        <w:t>266</w:t>
      </w:r>
      <w:r>
        <w:fldChar w:fldCharType="end"/>
      </w:r>
      <w:r>
        <w:t>: Planned Procedure (NHCS V4) Contexts</w:t>
      </w:r>
      <w:bookmarkEnd w:id="27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B8377EA" w14:textId="77777777">
        <w:trPr>
          <w:cantSplit/>
          <w:tblHeader/>
          <w:jc w:val="center"/>
        </w:trPr>
        <w:tc>
          <w:tcPr>
            <w:tcW w:w="360" w:type="dxa"/>
            <w:shd w:val="clear" w:color="auto" w:fill="E6E6E6"/>
          </w:tcPr>
          <w:p w14:paraId="29D06C00" w14:textId="77777777" w:rsidR="006F2B85" w:rsidRDefault="001E7B82">
            <w:pPr>
              <w:pStyle w:val="TableHead"/>
            </w:pPr>
            <w:r>
              <w:t>Contained By:</w:t>
            </w:r>
          </w:p>
        </w:tc>
        <w:tc>
          <w:tcPr>
            <w:tcW w:w="360" w:type="dxa"/>
            <w:shd w:val="clear" w:color="auto" w:fill="E6E6E6"/>
          </w:tcPr>
          <w:p w14:paraId="3BCBFBB1" w14:textId="77777777" w:rsidR="006F2B85" w:rsidRDefault="001E7B82">
            <w:pPr>
              <w:pStyle w:val="TableHead"/>
            </w:pPr>
            <w:r>
              <w:t>Contains:</w:t>
            </w:r>
          </w:p>
        </w:tc>
      </w:tr>
      <w:tr w:rsidR="006F2B85" w14:paraId="5B93E4BD" w14:textId="77777777">
        <w:trPr>
          <w:jc w:val="center"/>
        </w:trPr>
        <w:tc>
          <w:tcPr>
            <w:tcW w:w="360" w:type="dxa"/>
          </w:tcPr>
          <w:p w14:paraId="1D9C11D8" w14:textId="757C60F7" w:rsidR="006F2B85" w:rsidRDefault="001E7B82">
            <w:pPr>
              <w:pStyle w:val="TableText"/>
            </w:pPr>
            <w:hyperlink w:anchor="S_Plan_of_Treatment_Section_NHCS_V3">
              <w:r>
                <w:rPr>
                  <w:rStyle w:val="HyperlinkText9pt"/>
                </w:rPr>
                <w:t>Plan of Treatment Section (NHCS V3)</w:t>
              </w:r>
            </w:hyperlink>
            <w:r>
              <w:t xml:space="preserve"> (optional)</w:t>
            </w:r>
          </w:p>
          <w:p w14:paraId="07654A0A" w14:textId="16CE822F"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53D60872" w14:textId="3B0D717E" w:rsidR="006F2B85" w:rsidRDefault="001E7B82">
            <w:pPr>
              <w:pStyle w:val="TableText"/>
            </w:pPr>
            <w:hyperlink w:anchor="Indication_V2">
              <w:r>
                <w:rPr>
                  <w:rStyle w:val="HyperlinkText9pt"/>
                </w:rPr>
                <w:t>Indication (V2)</w:t>
              </w:r>
            </w:hyperlink>
            <w:r>
              <w:t xml:space="preserve"> (optional)</w:t>
            </w:r>
          </w:p>
          <w:p w14:paraId="550EDAB3" w14:textId="41574403" w:rsidR="006F2B85" w:rsidRDefault="001E7B82">
            <w:pPr>
              <w:pStyle w:val="TableText"/>
            </w:pPr>
            <w:hyperlink w:anchor="Instruction_V2">
              <w:r>
                <w:rPr>
                  <w:rStyle w:val="HyperlinkText9pt"/>
                </w:rPr>
                <w:t>Instruction (V2)</w:t>
              </w:r>
            </w:hyperlink>
            <w:r>
              <w:t xml:space="preserve"> (optional)</w:t>
            </w:r>
          </w:p>
          <w:p w14:paraId="35E8E456" w14:textId="60D4474F" w:rsidR="006F2B85" w:rsidRDefault="001E7B82">
            <w:pPr>
              <w:pStyle w:val="TableText"/>
            </w:pPr>
            <w:hyperlink w:anchor="U_Author_Participation">
              <w:r>
                <w:rPr>
                  <w:rStyle w:val="HyperlinkText9pt"/>
                </w:rPr>
                <w:t>Author Participation</w:t>
              </w:r>
            </w:hyperlink>
            <w:r>
              <w:t xml:space="preserve"> (optional)</w:t>
            </w:r>
          </w:p>
          <w:p w14:paraId="428C92E1" w14:textId="594CA0E5" w:rsidR="006F2B85" w:rsidRDefault="001E7B82">
            <w:pPr>
              <w:pStyle w:val="TableText"/>
            </w:pPr>
            <w:hyperlink w:anchor="E_Planned_Coverage">
              <w:r>
                <w:rPr>
                  <w:rStyle w:val="HyperlinkText9pt"/>
                </w:rPr>
                <w:t>Planned Coverage</w:t>
              </w:r>
            </w:hyperlink>
            <w:r>
              <w:t xml:space="preserve"> (optional)</w:t>
            </w:r>
          </w:p>
          <w:p w14:paraId="25EBA133" w14:textId="0A04AD48"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53BAFDE0" w14:textId="77777777" w:rsidR="006F2B85" w:rsidRDefault="006F2B85">
      <w:pPr>
        <w:pStyle w:val="BodyText"/>
      </w:pPr>
    </w:p>
    <w:p w14:paraId="47AA64B3" w14:textId="77777777" w:rsidR="006F2B85" w:rsidRDefault="001E7B82">
      <w:r>
        <w:lastRenderedPageBreak/>
        <w:t>The C-CDA template, Planned Procedure (V3), has been versioned in this guide to support USCDI-v3.</w:t>
      </w:r>
    </w:p>
    <w:p w14:paraId="6EE5F733" w14:textId="77777777" w:rsidR="006F2B85" w:rsidRDefault="001E7B82">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w:t>
      </w:r>
      <w:r>
        <w:t>edure.</w:t>
      </w:r>
    </w:p>
    <w:p w14:paraId="07494702" w14:textId="77777777" w:rsidR="006F2B85" w:rsidRDefault="001E7B82">
      <w: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p>
    <w:p w14:paraId="2135C55C" w14:textId="5AE8C15F" w:rsidR="006F2B85" w:rsidRDefault="001E7B82">
      <w:pPr>
        <w:pStyle w:val="Caption"/>
      </w:pPr>
      <w:bookmarkStart w:id="2723" w:name="_Toc203485724"/>
      <w:r>
        <w:lastRenderedPageBreak/>
        <w:t xml:space="preserve">Table </w:t>
      </w:r>
      <w:r>
        <w:fldChar w:fldCharType="begin"/>
      </w:r>
      <w:r>
        <w:instrText>SEQ Table \* ARABIC</w:instrText>
      </w:r>
      <w:r>
        <w:fldChar w:fldCharType="separate"/>
      </w:r>
      <w:r w:rsidR="004676B7">
        <w:t>267</w:t>
      </w:r>
      <w:r>
        <w:fldChar w:fldCharType="end"/>
      </w:r>
      <w:r>
        <w:t>: Planned Procedure (NHCS V4) Constraints Overview</w:t>
      </w:r>
      <w:bookmarkEnd w:id="27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A8E9E90" w14:textId="77777777">
        <w:trPr>
          <w:cantSplit/>
          <w:tblHeader/>
          <w:jc w:val="center"/>
        </w:trPr>
        <w:tc>
          <w:tcPr>
            <w:tcW w:w="0" w:type="dxa"/>
            <w:shd w:val="clear" w:color="auto" w:fill="E6E6E6"/>
            <w:noWrap/>
          </w:tcPr>
          <w:p w14:paraId="26E125A7" w14:textId="77777777" w:rsidR="006F2B85" w:rsidRDefault="001E7B82">
            <w:pPr>
              <w:pStyle w:val="TableHead"/>
            </w:pPr>
            <w:r>
              <w:t>XPath</w:t>
            </w:r>
          </w:p>
        </w:tc>
        <w:tc>
          <w:tcPr>
            <w:tcW w:w="720" w:type="dxa"/>
            <w:shd w:val="clear" w:color="auto" w:fill="E6E6E6"/>
            <w:noWrap/>
          </w:tcPr>
          <w:p w14:paraId="266E393B" w14:textId="77777777" w:rsidR="006F2B85" w:rsidRDefault="001E7B82">
            <w:pPr>
              <w:pStyle w:val="TableHead"/>
            </w:pPr>
            <w:r>
              <w:t>Card.</w:t>
            </w:r>
          </w:p>
        </w:tc>
        <w:tc>
          <w:tcPr>
            <w:tcW w:w="1152" w:type="dxa"/>
            <w:shd w:val="clear" w:color="auto" w:fill="E6E6E6"/>
            <w:noWrap/>
          </w:tcPr>
          <w:p w14:paraId="6D9663CC" w14:textId="77777777" w:rsidR="006F2B85" w:rsidRDefault="001E7B82">
            <w:pPr>
              <w:pStyle w:val="TableHead"/>
            </w:pPr>
            <w:r>
              <w:t>Verb</w:t>
            </w:r>
          </w:p>
        </w:tc>
        <w:tc>
          <w:tcPr>
            <w:tcW w:w="864" w:type="dxa"/>
            <w:shd w:val="clear" w:color="auto" w:fill="E6E6E6"/>
            <w:noWrap/>
          </w:tcPr>
          <w:p w14:paraId="3D7F815F" w14:textId="77777777" w:rsidR="006F2B85" w:rsidRDefault="001E7B82">
            <w:pPr>
              <w:pStyle w:val="TableHead"/>
            </w:pPr>
            <w:r>
              <w:t>Data Type</w:t>
            </w:r>
          </w:p>
        </w:tc>
        <w:tc>
          <w:tcPr>
            <w:tcW w:w="864" w:type="dxa"/>
            <w:shd w:val="clear" w:color="auto" w:fill="E6E6E6"/>
            <w:noWrap/>
          </w:tcPr>
          <w:p w14:paraId="5F92E184" w14:textId="77777777" w:rsidR="006F2B85" w:rsidRDefault="001E7B82">
            <w:pPr>
              <w:pStyle w:val="TableHead"/>
            </w:pPr>
            <w:r>
              <w:t>CONF#</w:t>
            </w:r>
          </w:p>
        </w:tc>
        <w:tc>
          <w:tcPr>
            <w:tcW w:w="864" w:type="dxa"/>
            <w:shd w:val="clear" w:color="auto" w:fill="E6E6E6"/>
            <w:noWrap/>
          </w:tcPr>
          <w:p w14:paraId="20E27426" w14:textId="77777777" w:rsidR="006F2B85" w:rsidRDefault="001E7B82">
            <w:pPr>
              <w:pStyle w:val="TableHead"/>
            </w:pPr>
            <w:r>
              <w:t>Value</w:t>
            </w:r>
          </w:p>
        </w:tc>
      </w:tr>
      <w:tr w:rsidR="006F2B85" w14:paraId="25EDF75B" w14:textId="77777777">
        <w:trPr>
          <w:jc w:val="center"/>
        </w:trPr>
        <w:tc>
          <w:tcPr>
            <w:tcW w:w="10160" w:type="dxa"/>
            <w:gridSpan w:val="6"/>
          </w:tcPr>
          <w:p w14:paraId="3C65BC1A" w14:textId="77777777" w:rsidR="006F2B85" w:rsidRDefault="001E7B82">
            <w:pPr>
              <w:pStyle w:val="TableText"/>
            </w:pPr>
            <w:r>
              <w:t>procedure (identifier: urn:hl7ii:2.16.840.1.113883.10.20.22.4.41:2025-08-01)</w:t>
            </w:r>
          </w:p>
        </w:tc>
      </w:tr>
      <w:tr w:rsidR="006F2B85" w14:paraId="4328F3D9" w14:textId="77777777">
        <w:trPr>
          <w:jc w:val="center"/>
        </w:trPr>
        <w:tc>
          <w:tcPr>
            <w:tcW w:w="3345" w:type="dxa"/>
          </w:tcPr>
          <w:p w14:paraId="35372398" w14:textId="77777777" w:rsidR="006F2B85" w:rsidRDefault="001E7B82">
            <w:pPr>
              <w:pStyle w:val="TableText"/>
            </w:pPr>
            <w:r>
              <w:tab/>
              <w:t>@classCode</w:t>
            </w:r>
          </w:p>
        </w:tc>
        <w:tc>
          <w:tcPr>
            <w:tcW w:w="720" w:type="dxa"/>
          </w:tcPr>
          <w:p w14:paraId="1F5D4747" w14:textId="77777777" w:rsidR="006F2B85" w:rsidRDefault="001E7B82">
            <w:pPr>
              <w:pStyle w:val="TableText"/>
            </w:pPr>
            <w:r>
              <w:t>1..1</w:t>
            </w:r>
          </w:p>
        </w:tc>
        <w:tc>
          <w:tcPr>
            <w:tcW w:w="1152" w:type="dxa"/>
          </w:tcPr>
          <w:p w14:paraId="58842617" w14:textId="77777777" w:rsidR="006F2B85" w:rsidRDefault="001E7B82">
            <w:pPr>
              <w:pStyle w:val="TableText"/>
            </w:pPr>
            <w:r>
              <w:t>SHALL</w:t>
            </w:r>
          </w:p>
        </w:tc>
        <w:tc>
          <w:tcPr>
            <w:tcW w:w="864" w:type="dxa"/>
          </w:tcPr>
          <w:p w14:paraId="60B61C24" w14:textId="77777777" w:rsidR="006F2B85" w:rsidRDefault="006F2B85">
            <w:pPr>
              <w:pStyle w:val="TableText"/>
            </w:pPr>
          </w:p>
        </w:tc>
        <w:tc>
          <w:tcPr>
            <w:tcW w:w="1104" w:type="dxa"/>
          </w:tcPr>
          <w:p w14:paraId="45627E79" w14:textId="30AE0724" w:rsidR="006F2B85" w:rsidRDefault="001E7B82">
            <w:pPr>
              <w:pStyle w:val="TableText"/>
            </w:pPr>
            <w:hyperlink w:anchor="C_5564-8568">
              <w:r>
                <w:rPr>
                  <w:rStyle w:val="HyperlinkText9pt"/>
                </w:rPr>
                <w:t>5564-8568</w:t>
              </w:r>
            </w:hyperlink>
          </w:p>
        </w:tc>
        <w:tc>
          <w:tcPr>
            <w:tcW w:w="2975" w:type="dxa"/>
          </w:tcPr>
          <w:p w14:paraId="6E9AC949" w14:textId="77777777" w:rsidR="006F2B85" w:rsidRDefault="001E7B82">
            <w:pPr>
              <w:pStyle w:val="TableText"/>
            </w:pPr>
            <w:r>
              <w:t>urn:oid:2.16.840.1.113883.5.6 (HL7ActClass) = PROC</w:t>
            </w:r>
          </w:p>
        </w:tc>
      </w:tr>
      <w:tr w:rsidR="006F2B85" w14:paraId="228E5A05" w14:textId="77777777">
        <w:trPr>
          <w:jc w:val="center"/>
        </w:trPr>
        <w:tc>
          <w:tcPr>
            <w:tcW w:w="3345" w:type="dxa"/>
          </w:tcPr>
          <w:p w14:paraId="151FAF44" w14:textId="77777777" w:rsidR="006F2B85" w:rsidRDefault="001E7B82">
            <w:pPr>
              <w:pStyle w:val="TableText"/>
            </w:pPr>
            <w:r>
              <w:tab/>
              <w:t>@moodCode</w:t>
            </w:r>
          </w:p>
        </w:tc>
        <w:tc>
          <w:tcPr>
            <w:tcW w:w="720" w:type="dxa"/>
          </w:tcPr>
          <w:p w14:paraId="7B937899" w14:textId="77777777" w:rsidR="006F2B85" w:rsidRDefault="001E7B82">
            <w:pPr>
              <w:pStyle w:val="TableText"/>
            </w:pPr>
            <w:r>
              <w:t>1..1</w:t>
            </w:r>
          </w:p>
        </w:tc>
        <w:tc>
          <w:tcPr>
            <w:tcW w:w="1152" w:type="dxa"/>
          </w:tcPr>
          <w:p w14:paraId="63868EEC" w14:textId="77777777" w:rsidR="006F2B85" w:rsidRDefault="001E7B82">
            <w:pPr>
              <w:pStyle w:val="TableText"/>
            </w:pPr>
            <w:r>
              <w:t>SHALL</w:t>
            </w:r>
          </w:p>
        </w:tc>
        <w:tc>
          <w:tcPr>
            <w:tcW w:w="864" w:type="dxa"/>
          </w:tcPr>
          <w:p w14:paraId="3C25F1FD" w14:textId="77777777" w:rsidR="006F2B85" w:rsidRDefault="006F2B85">
            <w:pPr>
              <w:pStyle w:val="TableText"/>
            </w:pPr>
          </w:p>
        </w:tc>
        <w:tc>
          <w:tcPr>
            <w:tcW w:w="1104" w:type="dxa"/>
          </w:tcPr>
          <w:p w14:paraId="16C1533A" w14:textId="13D002AA" w:rsidR="006F2B85" w:rsidRDefault="001E7B82">
            <w:pPr>
              <w:pStyle w:val="TableText"/>
            </w:pPr>
            <w:hyperlink w:anchor="C_5564-8569">
              <w:r>
                <w:rPr>
                  <w:rStyle w:val="HyperlinkText9pt"/>
                </w:rPr>
                <w:t>5564-8569</w:t>
              </w:r>
            </w:hyperlink>
          </w:p>
        </w:tc>
        <w:tc>
          <w:tcPr>
            <w:tcW w:w="2975" w:type="dxa"/>
          </w:tcPr>
          <w:p w14:paraId="11A28328" w14:textId="77777777" w:rsidR="006F2B85" w:rsidRDefault="001E7B82">
            <w:pPr>
              <w:pStyle w:val="TableText"/>
            </w:pPr>
            <w:r>
              <w:t>urn:oid:2.16.840.1.113883.11.20.9.23 (Planned moodCode (Act/Encounter/Procedure))</w:t>
            </w:r>
          </w:p>
        </w:tc>
      </w:tr>
      <w:tr w:rsidR="006F2B85" w14:paraId="7A0A1E1C" w14:textId="77777777">
        <w:trPr>
          <w:jc w:val="center"/>
        </w:trPr>
        <w:tc>
          <w:tcPr>
            <w:tcW w:w="3345" w:type="dxa"/>
          </w:tcPr>
          <w:p w14:paraId="4A20260B" w14:textId="77777777" w:rsidR="006F2B85" w:rsidRDefault="001E7B82">
            <w:pPr>
              <w:pStyle w:val="TableText"/>
            </w:pPr>
            <w:r>
              <w:tab/>
              <w:t>templateId</w:t>
            </w:r>
          </w:p>
        </w:tc>
        <w:tc>
          <w:tcPr>
            <w:tcW w:w="720" w:type="dxa"/>
          </w:tcPr>
          <w:p w14:paraId="4E603EA0" w14:textId="77777777" w:rsidR="006F2B85" w:rsidRDefault="001E7B82">
            <w:pPr>
              <w:pStyle w:val="TableText"/>
            </w:pPr>
            <w:r>
              <w:t>1..1</w:t>
            </w:r>
          </w:p>
        </w:tc>
        <w:tc>
          <w:tcPr>
            <w:tcW w:w="1152" w:type="dxa"/>
          </w:tcPr>
          <w:p w14:paraId="5D4F56AA" w14:textId="77777777" w:rsidR="006F2B85" w:rsidRDefault="001E7B82">
            <w:pPr>
              <w:pStyle w:val="TableText"/>
            </w:pPr>
            <w:r>
              <w:t>SHALL</w:t>
            </w:r>
          </w:p>
        </w:tc>
        <w:tc>
          <w:tcPr>
            <w:tcW w:w="864" w:type="dxa"/>
          </w:tcPr>
          <w:p w14:paraId="47BCB018" w14:textId="77777777" w:rsidR="006F2B85" w:rsidRDefault="006F2B85">
            <w:pPr>
              <w:pStyle w:val="TableText"/>
            </w:pPr>
          </w:p>
        </w:tc>
        <w:tc>
          <w:tcPr>
            <w:tcW w:w="1104" w:type="dxa"/>
          </w:tcPr>
          <w:p w14:paraId="2CBC579F" w14:textId="43815709" w:rsidR="006F2B85" w:rsidRDefault="001E7B82">
            <w:pPr>
              <w:pStyle w:val="TableText"/>
            </w:pPr>
            <w:hyperlink w:anchor="C_5564-30444">
              <w:r>
                <w:rPr>
                  <w:rStyle w:val="HyperlinkText9pt"/>
                </w:rPr>
                <w:t>5564-30444</w:t>
              </w:r>
            </w:hyperlink>
          </w:p>
        </w:tc>
        <w:tc>
          <w:tcPr>
            <w:tcW w:w="2975" w:type="dxa"/>
          </w:tcPr>
          <w:p w14:paraId="507A2C81" w14:textId="77777777" w:rsidR="006F2B85" w:rsidRDefault="006F2B85">
            <w:pPr>
              <w:pStyle w:val="TableText"/>
            </w:pPr>
          </w:p>
        </w:tc>
      </w:tr>
      <w:tr w:rsidR="006F2B85" w14:paraId="0319FC39" w14:textId="77777777">
        <w:trPr>
          <w:jc w:val="center"/>
        </w:trPr>
        <w:tc>
          <w:tcPr>
            <w:tcW w:w="3345" w:type="dxa"/>
          </w:tcPr>
          <w:p w14:paraId="713222C9" w14:textId="77777777" w:rsidR="006F2B85" w:rsidRDefault="001E7B82">
            <w:pPr>
              <w:pStyle w:val="TableText"/>
            </w:pPr>
            <w:r>
              <w:tab/>
            </w:r>
            <w:r>
              <w:tab/>
              <w:t>@root</w:t>
            </w:r>
          </w:p>
        </w:tc>
        <w:tc>
          <w:tcPr>
            <w:tcW w:w="720" w:type="dxa"/>
          </w:tcPr>
          <w:p w14:paraId="2B6D7AB9" w14:textId="77777777" w:rsidR="006F2B85" w:rsidRDefault="001E7B82">
            <w:pPr>
              <w:pStyle w:val="TableText"/>
            </w:pPr>
            <w:r>
              <w:t>1..1</w:t>
            </w:r>
          </w:p>
        </w:tc>
        <w:tc>
          <w:tcPr>
            <w:tcW w:w="1152" w:type="dxa"/>
          </w:tcPr>
          <w:p w14:paraId="2209CEDF" w14:textId="77777777" w:rsidR="006F2B85" w:rsidRDefault="001E7B82">
            <w:pPr>
              <w:pStyle w:val="TableText"/>
            </w:pPr>
            <w:r>
              <w:t>SHALL</w:t>
            </w:r>
          </w:p>
        </w:tc>
        <w:tc>
          <w:tcPr>
            <w:tcW w:w="864" w:type="dxa"/>
          </w:tcPr>
          <w:p w14:paraId="6D51F54F" w14:textId="77777777" w:rsidR="006F2B85" w:rsidRDefault="006F2B85">
            <w:pPr>
              <w:pStyle w:val="TableText"/>
            </w:pPr>
          </w:p>
        </w:tc>
        <w:tc>
          <w:tcPr>
            <w:tcW w:w="1104" w:type="dxa"/>
          </w:tcPr>
          <w:p w14:paraId="7C3CCFA8" w14:textId="6F047754" w:rsidR="006F2B85" w:rsidRDefault="001E7B82">
            <w:pPr>
              <w:pStyle w:val="TableText"/>
            </w:pPr>
            <w:hyperlink w:anchor="C_5564-30445">
              <w:r>
                <w:rPr>
                  <w:rStyle w:val="HyperlinkText9pt"/>
                </w:rPr>
                <w:t>5564-30445</w:t>
              </w:r>
            </w:hyperlink>
          </w:p>
        </w:tc>
        <w:tc>
          <w:tcPr>
            <w:tcW w:w="2975" w:type="dxa"/>
          </w:tcPr>
          <w:p w14:paraId="43F758E4" w14:textId="77777777" w:rsidR="006F2B85" w:rsidRDefault="001E7B82">
            <w:pPr>
              <w:pStyle w:val="TableText"/>
            </w:pPr>
            <w:r>
              <w:t>2.16.840.1.113883.10.20.22.4.41</w:t>
            </w:r>
          </w:p>
        </w:tc>
      </w:tr>
      <w:tr w:rsidR="006F2B85" w14:paraId="0911C50D" w14:textId="77777777">
        <w:trPr>
          <w:jc w:val="center"/>
        </w:trPr>
        <w:tc>
          <w:tcPr>
            <w:tcW w:w="3345" w:type="dxa"/>
          </w:tcPr>
          <w:p w14:paraId="16EDBE92" w14:textId="77777777" w:rsidR="006F2B85" w:rsidRDefault="001E7B82">
            <w:pPr>
              <w:pStyle w:val="TableText"/>
            </w:pPr>
            <w:r>
              <w:tab/>
            </w:r>
            <w:r>
              <w:tab/>
              <w:t>@extension</w:t>
            </w:r>
          </w:p>
        </w:tc>
        <w:tc>
          <w:tcPr>
            <w:tcW w:w="720" w:type="dxa"/>
          </w:tcPr>
          <w:p w14:paraId="39B4B2CB" w14:textId="77777777" w:rsidR="006F2B85" w:rsidRDefault="001E7B82">
            <w:pPr>
              <w:pStyle w:val="TableText"/>
            </w:pPr>
            <w:r>
              <w:t>1..1</w:t>
            </w:r>
          </w:p>
        </w:tc>
        <w:tc>
          <w:tcPr>
            <w:tcW w:w="1152" w:type="dxa"/>
          </w:tcPr>
          <w:p w14:paraId="643BF8B9" w14:textId="77777777" w:rsidR="006F2B85" w:rsidRDefault="001E7B82">
            <w:pPr>
              <w:pStyle w:val="TableText"/>
            </w:pPr>
            <w:r>
              <w:t>SHALL</w:t>
            </w:r>
          </w:p>
        </w:tc>
        <w:tc>
          <w:tcPr>
            <w:tcW w:w="864" w:type="dxa"/>
          </w:tcPr>
          <w:p w14:paraId="6BC1CF62" w14:textId="77777777" w:rsidR="006F2B85" w:rsidRDefault="006F2B85">
            <w:pPr>
              <w:pStyle w:val="TableText"/>
            </w:pPr>
          </w:p>
        </w:tc>
        <w:tc>
          <w:tcPr>
            <w:tcW w:w="1104" w:type="dxa"/>
          </w:tcPr>
          <w:p w14:paraId="053DDE50" w14:textId="7C17B3FD" w:rsidR="006F2B85" w:rsidRDefault="001E7B82">
            <w:pPr>
              <w:pStyle w:val="TableText"/>
            </w:pPr>
            <w:hyperlink w:anchor="C_5564-32554">
              <w:r>
                <w:rPr>
                  <w:rStyle w:val="HyperlinkText9pt"/>
                </w:rPr>
                <w:t>5564-32554</w:t>
              </w:r>
            </w:hyperlink>
          </w:p>
        </w:tc>
        <w:tc>
          <w:tcPr>
            <w:tcW w:w="2975" w:type="dxa"/>
          </w:tcPr>
          <w:p w14:paraId="31865258" w14:textId="77777777" w:rsidR="006F2B85" w:rsidRDefault="001E7B82">
            <w:pPr>
              <w:pStyle w:val="TableText"/>
            </w:pPr>
            <w:r>
              <w:t>2025-08-01</w:t>
            </w:r>
          </w:p>
        </w:tc>
      </w:tr>
      <w:tr w:rsidR="006F2B85" w14:paraId="64335C88" w14:textId="77777777">
        <w:trPr>
          <w:jc w:val="center"/>
        </w:trPr>
        <w:tc>
          <w:tcPr>
            <w:tcW w:w="3345" w:type="dxa"/>
          </w:tcPr>
          <w:p w14:paraId="09C1375A" w14:textId="77777777" w:rsidR="006F2B85" w:rsidRDefault="001E7B82">
            <w:pPr>
              <w:pStyle w:val="TableText"/>
            </w:pPr>
            <w:r>
              <w:tab/>
              <w:t>id</w:t>
            </w:r>
          </w:p>
        </w:tc>
        <w:tc>
          <w:tcPr>
            <w:tcW w:w="720" w:type="dxa"/>
          </w:tcPr>
          <w:p w14:paraId="547530F1" w14:textId="77777777" w:rsidR="006F2B85" w:rsidRDefault="001E7B82">
            <w:pPr>
              <w:pStyle w:val="TableText"/>
            </w:pPr>
            <w:r>
              <w:t>1..*</w:t>
            </w:r>
          </w:p>
        </w:tc>
        <w:tc>
          <w:tcPr>
            <w:tcW w:w="1152" w:type="dxa"/>
          </w:tcPr>
          <w:p w14:paraId="2EE35EB3" w14:textId="77777777" w:rsidR="006F2B85" w:rsidRDefault="001E7B82">
            <w:pPr>
              <w:pStyle w:val="TableText"/>
            </w:pPr>
            <w:r>
              <w:t>SHALL</w:t>
            </w:r>
          </w:p>
        </w:tc>
        <w:tc>
          <w:tcPr>
            <w:tcW w:w="864" w:type="dxa"/>
          </w:tcPr>
          <w:p w14:paraId="63B4C800" w14:textId="77777777" w:rsidR="006F2B85" w:rsidRDefault="006F2B85">
            <w:pPr>
              <w:pStyle w:val="TableText"/>
            </w:pPr>
          </w:p>
        </w:tc>
        <w:tc>
          <w:tcPr>
            <w:tcW w:w="1104" w:type="dxa"/>
          </w:tcPr>
          <w:p w14:paraId="29699313" w14:textId="04962827" w:rsidR="006F2B85" w:rsidRDefault="001E7B82">
            <w:pPr>
              <w:pStyle w:val="TableText"/>
            </w:pPr>
            <w:hyperlink w:anchor="C_5564-8571">
              <w:r>
                <w:rPr>
                  <w:rStyle w:val="HyperlinkText9pt"/>
                </w:rPr>
                <w:t>5564-8571</w:t>
              </w:r>
            </w:hyperlink>
          </w:p>
        </w:tc>
        <w:tc>
          <w:tcPr>
            <w:tcW w:w="2975" w:type="dxa"/>
          </w:tcPr>
          <w:p w14:paraId="523C0908" w14:textId="77777777" w:rsidR="006F2B85" w:rsidRDefault="006F2B85">
            <w:pPr>
              <w:pStyle w:val="TableText"/>
            </w:pPr>
          </w:p>
        </w:tc>
      </w:tr>
      <w:tr w:rsidR="006F2B85" w14:paraId="17B11801" w14:textId="77777777">
        <w:trPr>
          <w:jc w:val="center"/>
        </w:trPr>
        <w:tc>
          <w:tcPr>
            <w:tcW w:w="3345" w:type="dxa"/>
          </w:tcPr>
          <w:p w14:paraId="2171CB70" w14:textId="77777777" w:rsidR="006F2B85" w:rsidRDefault="001E7B82">
            <w:pPr>
              <w:pStyle w:val="TableText"/>
            </w:pPr>
            <w:r>
              <w:tab/>
              <w:t>code</w:t>
            </w:r>
          </w:p>
        </w:tc>
        <w:tc>
          <w:tcPr>
            <w:tcW w:w="720" w:type="dxa"/>
          </w:tcPr>
          <w:p w14:paraId="25964F19" w14:textId="77777777" w:rsidR="006F2B85" w:rsidRDefault="001E7B82">
            <w:pPr>
              <w:pStyle w:val="TableText"/>
            </w:pPr>
            <w:r>
              <w:t>1..1</w:t>
            </w:r>
          </w:p>
        </w:tc>
        <w:tc>
          <w:tcPr>
            <w:tcW w:w="1152" w:type="dxa"/>
          </w:tcPr>
          <w:p w14:paraId="12652988" w14:textId="77777777" w:rsidR="006F2B85" w:rsidRDefault="001E7B82">
            <w:pPr>
              <w:pStyle w:val="TableText"/>
            </w:pPr>
            <w:r>
              <w:t>SHALL</w:t>
            </w:r>
          </w:p>
        </w:tc>
        <w:tc>
          <w:tcPr>
            <w:tcW w:w="864" w:type="dxa"/>
          </w:tcPr>
          <w:p w14:paraId="4DF709C4" w14:textId="77777777" w:rsidR="006F2B85" w:rsidRDefault="006F2B85">
            <w:pPr>
              <w:pStyle w:val="TableText"/>
            </w:pPr>
          </w:p>
        </w:tc>
        <w:tc>
          <w:tcPr>
            <w:tcW w:w="1104" w:type="dxa"/>
          </w:tcPr>
          <w:p w14:paraId="193E895C" w14:textId="7F4A8E9A" w:rsidR="006F2B85" w:rsidRDefault="001E7B82">
            <w:pPr>
              <w:pStyle w:val="TableText"/>
            </w:pPr>
            <w:hyperlink w:anchor="C_5564-31976">
              <w:r>
                <w:rPr>
                  <w:rStyle w:val="HyperlinkText9pt"/>
                </w:rPr>
                <w:t>5564-31976</w:t>
              </w:r>
            </w:hyperlink>
          </w:p>
        </w:tc>
        <w:tc>
          <w:tcPr>
            <w:tcW w:w="2975" w:type="dxa"/>
          </w:tcPr>
          <w:p w14:paraId="0F284A25" w14:textId="77777777" w:rsidR="006F2B85" w:rsidRDefault="006F2B85">
            <w:pPr>
              <w:pStyle w:val="TableText"/>
            </w:pPr>
          </w:p>
        </w:tc>
      </w:tr>
      <w:tr w:rsidR="006F2B85" w14:paraId="3618B293" w14:textId="77777777">
        <w:trPr>
          <w:jc w:val="center"/>
        </w:trPr>
        <w:tc>
          <w:tcPr>
            <w:tcW w:w="3345" w:type="dxa"/>
          </w:tcPr>
          <w:p w14:paraId="7FF2986E" w14:textId="77777777" w:rsidR="006F2B85" w:rsidRDefault="001E7B82">
            <w:pPr>
              <w:pStyle w:val="TableText"/>
            </w:pPr>
            <w:r>
              <w:tab/>
              <w:t>statusCode</w:t>
            </w:r>
          </w:p>
        </w:tc>
        <w:tc>
          <w:tcPr>
            <w:tcW w:w="720" w:type="dxa"/>
          </w:tcPr>
          <w:p w14:paraId="18CEAB66" w14:textId="77777777" w:rsidR="006F2B85" w:rsidRDefault="001E7B82">
            <w:pPr>
              <w:pStyle w:val="TableText"/>
            </w:pPr>
            <w:r>
              <w:t>1..1</w:t>
            </w:r>
          </w:p>
        </w:tc>
        <w:tc>
          <w:tcPr>
            <w:tcW w:w="1152" w:type="dxa"/>
          </w:tcPr>
          <w:p w14:paraId="4B923036" w14:textId="77777777" w:rsidR="006F2B85" w:rsidRDefault="001E7B82">
            <w:pPr>
              <w:pStyle w:val="TableText"/>
            </w:pPr>
            <w:r>
              <w:t>SHALL</w:t>
            </w:r>
          </w:p>
        </w:tc>
        <w:tc>
          <w:tcPr>
            <w:tcW w:w="864" w:type="dxa"/>
          </w:tcPr>
          <w:p w14:paraId="42505E62" w14:textId="77777777" w:rsidR="006F2B85" w:rsidRDefault="006F2B85">
            <w:pPr>
              <w:pStyle w:val="TableText"/>
            </w:pPr>
          </w:p>
        </w:tc>
        <w:tc>
          <w:tcPr>
            <w:tcW w:w="1104" w:type="dxa"/>
          </w:tcPr>
          <w:p w14:paraId="2041BC7B" w14:textId="3E8E3C1C" w:rsidR="006F2B85" w:rsidRDefault="001E7B82">
            <w:pPr>
              <w:pStyle w:val="TableText"/>
            </w:pPr>
            <w:hyperlink w:anchor="C_5564-30446">
              <w:r>
                <w:rPr>
                  <w:rStyle w:val="HyperlinkText9pt"/>
                </w:rPr>
                <w:t>5564-30446</w:t>
              </w:r>
            </w:hyperlink>
          </w:p>
        </w:tc>
        <w:tc>
          <w:tcPr>
            <w:tcW w:w="2975" w:type="dxa"/>
          </w:tcPr>
          <w:p w14:paraId="14E87D39" w14:textId="77777777" w:rsidR="006F2B85" w:rsidRDefault="006F2B85">
            <w:pPr>
              <w:pStyle w:val="TableText"/>
            </w:pPr>
          </w:p>
        </w:tc>
      </w:tr>
      <w:tr w:rsidR="006F2B85" w14:paraId="1BFCE8F2" w14:textId="77777777">
        <w:trPr>
          <w:jc w:val="center"/>
        </w:trPr>
        <w:tc>
          <w:tcPr>
            <w:tcW w:w="3345" w:type="dxa"/>
          </w:tcPr>
          <w:p w14:paraId="6C877416" w14:textId="77777777" w:rsidR="006F2B85" w:rsidRDefault="001E7B82">
            <w:pPr>
              <w:pStyle w:val="TableText"/>
            </w:pPr>
            <w:r>
              <w:tab/>
            </w:r>
            <w:r>
              <w:tab/>
              <w:t>@code</w:t>
            </w:r>
          </w:p>
        </w:tc>
        <w:tc>
          <w:tcPr>
            <w:tcW w:w="720" w:type="dxa"/>
          </w:tcPr>
          <w:p w14:paraId="237D6329" w14:textId="77777777" w:rsidR="006F2B85" w:rsidRDefault="001E7B82">
            <w:pPr>
              <w:pStyle w:val="TableText"/>
            </w:pPr>
            <w:r>
              <w:t>1..1</w:t>
            </w:r>
          </w:p>
        </w:tc>
        <w:tc>
          <w:tcPr>
            <w:tcW w:w="1152" w:type="dxa"/>
          </w:tcPr>
          <w:p w14:paraId="1C51D66B" w14:textId="77777777" w:rsidR="006F2B85" w:rsidRDefault="001E7B82">
            <w:pPr>
              <w:pStyle w:val="TableText"/>
            </w:pPr>
            <w:r>
              <w:t>SHALL</w:t>
            </w:r>
          </w:p>
        </w:tc>
        <w:tc>
          <w:tcPr>
            <w:tcW w:w="864" w:type="dxa"/>
          </w:tcPr>
          <w:p w14:paraId="0A9B7508" w14:textId="77777777" w:rsidR="006F2B85" w:rsidRDefault="006F2B85">
            <w:pPr>
              <w:pStyle w:val="TableText"/>
            </w:pPr>
          </w:p>
        </w:tc>
        <w:tc>
          <w:tcPr>
            <w:tcW w:w="1104" w:type="dxa"/>
          </w:tcPr>
          <w:p w14:paraId="08E56331" w14:textId="5AC66ADB" w:rsidR="006F2B85" w:rsidRDefault="001E7B82">
            <w:pPr>
              <w:pStyle w:val="TableText"/>
            </w:pPr>
            <w:hyperlink w:anchor="C_5564-31978">
              <w:r>
                <w:rPr>
                  <w:rStyle w:val="HyperlinkText9pt"/>
                </w:rPr>
                <w:t>5564-31978</w:t>
              </w:r>
            </w:hyperlink>
          </w:p>
        </w:tc>
        <w:tc>
          <w:tcPr>
            <w:tcW w:w="2975" w:type="dxa"/>
          </w:tcPr>
          <w:p w14:paraId="631AF384" w14:textId="77777777" w:rsidR="006F2B85" w:rsidRDefault="001E7B82">
            <w:pPr>
              <w:pStyle w:val="TableText"/>
            </w:pPr>
            <w:r>
              <w:t>urn:oid:2.16.840.1.113883.5.14 (HL7ActStatus) = active</w:t>
            </w:r>
          </w:p>
        </w:tc>
      </w:tr>
      <w:tr w:rsidR="006F2B85" w14:paraId="302544E8" w14:textId="77777777">
        <w:trPr>
          <w:jc w:val="center"/>
        </w:trPr>
        <w:tc>
          <w:tcPr>
            <w:tcW w:w="3345" w:type="dxa"/>
          </w:tcPr>
          <w:p w14:paraId="50814529" w14:textId="77777777" w:rsidR="006F2B85" w:rsidRDefault="001E7B82">
            <w:pPr>
              <w:pStyle w:val="TableText"/>
            </w:pPr>
            <w:r>
              <w:tab/>
              <w:t>effectiveTime</w:t>
            </w:r>
          </w:p>
        </w:tc>
        <w:tc>
          <w:tcPr>
            <w:tcW w:w="720" w:type="dxa"/>
          </w:tcPr>
          <w:p w14:paraId="0A47070C" w14:textId="77777777" w:rsidR="006F2B85" w:rsidRDefault="001E7B82">
            <w:pPr>
              <w:pStyle w:val="TableText"/>
            </w:pPr>
            <w:r>
              <w:t>0..1</w:t>
            </w:r>
          </w:p>
        </w:tc>
        <w:tc>
          <w:tcPr>
            <w:tcW w:w="1152" w:type="dxa"/>
          </w:tcPr>
          <w:p w14:paraId="61E5FFF8" w14:textId="77777777" w:rsidR="006F2B85" w:rsidRDefault="001E7B82">
            <w:pPr>
              <w:pStyle w:val="TableText"/>
            </w:pPr>
            <w:r>
              <w:t>SHOULD</w:t>
            </w:r>
          </w:p>
        </w:tc>
        <w:tc>
          <w:tcPr>
            <w:tcW w:w="864" w:type="dxa"/>
          </w:tcPr>
          <w:p w14:paraId="4F99B82A" w14:textId="77777777" w:rsidR="006F2B85" w:rsidRDefault="006F2B85">
            <w:pPr>
              <w:pStyle w:val="TableText"/>
            </w:pPr>
          </w:p>
        </w:tc>
        <w:tc>
          <w:tcPr>
            <w:tcW w:w="1104" w:type="dxa"/>
          </w:tcPr>
          <w:p w14:paraId="573B12C0" w14:textId="1E25856E" w:rsidR="006F2B85" w:rsidRDefault="001E7B82">
            <w:pPr>
              <w:pStyle w:val="TableText"/>
            </w:pPr>
            <w:hyperlink w:anchor="C_5564-30447">
              <w:r>
                <w:rPr>
                  <w:rStyle w:val="HyperlinkText9pt"/>
                </w:rPr>
                <w:t>5564-30447</w:t>
              </w:r>
            </w:hyperlink>
          </w:p>
        </w:tc>
        <w:tc>
          <w:tcPr>
            <w:tcW w:w="2975" w:type="dxa"/>
          </w:tcPr>
          <w:p w14:paraId="104B3462" w14:textId="77777777" w:rsidR="006F2B85" w:rsidRDefault="006F2B85">
            <w:pPr>
              <w:pStyle w:val="TableText"/>
            </w:pPr>
          </w:p>
        </w:tc>
      </w:tr>
      <w:tr w:rsidR="006F2B85" w14:paraId="0B2A7727" w14:textId="77777777">
        <w:trPr>
          <w:jc w:val="center"/>
        </w:trPr>
        <w:tc>
          <w:tcPr>
            <w:tcW w:w="3345" w:type="dxa"/>
          </w:tcPr>
          <w:p w14:paraId="20D13FB1" w14:textId="77777777" w:rsidR="006F2B85" w:rsidRDefault="001E7B82">
            <w:pPr>
              <w:pStyle w:val="TableText"/>
            </w:pPr>
            <w:r>
              <w:tab/>
              <w:t>methodCode</w:t>
            </w:r>
          </w:p>
        </w:tc>
        <w:tc>
          <w:tcPr>
            <w:tcW w:w="720" w:type="dxa"/>
          </w:tcPr>
          <w:p w14:paraId="168520C0" w14:textId="77777777" w:rsidR="006F2B85" w:rsidRDefault="001E7B82">
            <w:pPr>
              <w:pStyle w:val="TableText"/>
            </w:pPr>
            <w:r>
              <w:t>0..*</w:t>
            </w:r>
          </w:p>
        </w:tc>
        <w:tc>
          <w:tcPr>
            <w:tcW w:w="1152" w:type="dxa"/>
          </w:tcPr>
          <w:p w14:paraId="0C46291D" w14:textId="77777777" w:rsidR="006F2B85" w:rsidRDefault="001E7B82">
            <w:pPr>
              <w:pStyle w:val="TableText"/>
            </w:pPr>
            <w:r>
              <w:t>MAY</w:t>
            </w:r>
          </w:p>
        </w:tc>
        <w:tc>
          <w:tcPr>
            <w:tcW w:w="864" w:type="dxa"/>
          </w:tcPr>
          <w:p w14:paraId="7AA3FC52" w14:textId="77777777" w:rsidR="006F2B85" w:rsidRDefault="006F2B85">
            <w:pPr>
              <w:pStyle w:val="TableText"/>
            </w:pPr>
          </w:p>
        </w:tc>
        <w:tc>
          <w:tcPr>
            <w:tcW w:w="1104" w:type="dxa"/>
          </w:tcPr>
          <w:p w14:paraId="0013DE3D" w14:textId="6665F72E" w:rsidR="006F2B85" w:rsidRDefault="001E7B82">
            <w:pPr>
              <w:pStyle w:val="TableText"/>
            </w:pPr>
            <w:hyperlink w:anchor="C_5564-31980">
              <w:r>
                <w:rPr>
                  <w:rStyle w:val="HyperlinkText9pt"/>
                </w:rPr>
                <w:t>5564-31980</w:t>
              </w:r>
            </w:hyperlink>
          </w:p>
        </w:tc>
        <w:tc>
          <w:tcPr>
            <w:tcW w:w="2975" w:type="dxa"/>
          </w:tcPr>
          <w:p w14:paraId="154174CC" w14:textId="77777777" w:rsidR="006F2B85" w:rsidRDefault="006F2B85">
            <w:pPr>
              <w:pStyle w:val="TableText"/>
            </w:pPr>
          </w:p>
        </w:tc>
      </w:tr>
      <w:tr w:rsidR="006F2B85" w14:paraId="2934A8D7" w14:textId="77777777">
        <w:trPr>
          <w:jc w:val="center"/>
        </w:trPr>
        <w:tc>
          <w:tcPr>
            <w:tcW w:w="3345" w:type="dxa"/>
          </w:tcPr>
          <w:p w14:paraId="7729C769" w14:textId="77777777" w:rsidR="006F2B85" w:rsidRDefault="001E7B82">
            <w:pPr>
              <w:pStyle w:val="TableText"/>
            </w:pPr>
            <w:r>
              <w:tab/>
              <w:t>targetSiteCode</w:t>
            </w:r>
          </w:p>
        </w:tc>
        <w:tc>
          <w:tcPr>
            <w:tcW w:w="720" w:type="dxa"/>
          </w:tcPr>
          <w:p w14:paraId="18D3F04A" w14:textId="77777777" w:rsidR="006F2B85" w:rsidRDefault="001E7B82">
            <w:pPr>
              <w:pStyle w:val="TableText"/>
            </w:pPr>
            <w:r>
              <w:t>0..*</w:t>
            </w:r>
          </w:p>
        </w:tc>
        <w:tc>
          <w:tcPr>
            <w:tcW w:w="1152" w:type="dxa"/>
          </w:tcPr>
          <w:p w14:paraId="15B612F0" w14:textId="77777777" w:rsidR="006F2B85" w:rsidRDefault="001E7B82">
            <w:pPr>
              <w:pStyle w:val="TableText"/>
            </w:pPr>
            <w:r>
              <w:t>MAY</w:t>
            </w:r>
          </w:p>
        </w:tc>
        <w:tc>
          <w:tcPr>
            <w:tcW w:w="864" w:type="dxa"/>
          </w:tcPr>
          <w:p w14:paraId="050142AE" w14:textId="77777777" w:rsidR="006F2B85" w:rsidRDefault="006F2B85">
            <w:pPr>
              <w:pStyle w:val="TableText"/>
            </w:pPr>
          </w:p>
        </w:tc>
        <w:tc>
          <w:tcPr>
            <w:tcW w:w="1104" w:type="dxa"/>
          </w:tcPr>
          <w:p w14:paraId="1C67B740" w14:textId="5A5874F0" w:rsidR="006F2B85" w:rsidRDefault="001E7B82">
            <w:pPr>
              <w:pStyle w:val="TableText"/>
            </w:pPr>
            <w:hyperlink w:anchor="C_5564-31981">
              <w:r>
                <w:rPr>
                  <w:rStyle w:val="HyperlinkText9pt"/>
                </w:rPr>
                <w:t>5564-31981</w:t>
              </w:r>
            </w:hyperlink>
          </w:p>
        </w:tc>
        <w:tc>
          <w:tcPr>
            <w:tcW w:w="2975" w:type="dxa"/>
          </w:tcPr>
          <w:p w14:paraId="51EDC1E7" w14:textId="77777777" w:rsidR="006F2B85" w:rsidRDefault="001E7B82">
            <w:pPr>
              <w:pStyle w:val="TableText"/>
            </w:pPr>
            <w:r>
              <w:t>urn:oid:2.16.840.1.113883.3.88.12.3221.8.9 (Body Site Value Set)</w:t>
            </w:r>
          </w:p>
        </w:tc>
      </w:tr>
      <w:tr w:rsidR="006F2B85" w14:paraId="7C9146B5" w14:textId="77777777">
        <w:trPr>
          <w:jc w:val="center"/>
        </w:trPr>
        <w:tc>
          <w:tcPr>
            <w:tcW w:w="3345" w:type="dxa"/>
          </w:tcPr>
          <w:p w14:paraId="643E057D" w14:textId="77777777" w:rsidR="006F2B85" w:rsidRDefault="001E7B82">
            <w:pPr>
              <w:pStyle w:val="TableText"/>
            </w:pPr>
            <w:r>
              <w:tab/>
              <w:t>performer</w:t>
            </w:r>
          </w:p>
        </w:tc>
        <w:tc>
          <w:tcPr>
            <w:tcW w:w="720" w:type="dxa"/>
          </w:tcPr>
          <w:p w14:paraId="3A656DE4" w14:textId="77777777" w:rsidR="006F2B85" w:rsidRDefault="001E7B82">
            <w:pPr>
              <w:pStyle w:val="TableText"/>
            </w:pPr>
            <w:r>
              <w:t>0..*</w:t>
            </w:r>
          </w:p>
        </w:tc>
        <w:tc>
          <w:tcPr>
            <w:tcW w:w="1152" w:type="dxa"/>
          </w:tcPr>
          <w:p w14:paraId="6035A9BB" w14:textId="77777777" w:rsidR="006F2B85" w:rsidRDefault="001E7B82">
            <w:pPr>
              <w:pStyle w:val="TableText"/>
            </w:pPr>
            <w:r>
              <w:t>MAY</w:t>
            </w:r>
          </w:p>
        </w:tc>
        <w:tc>
          <w:tcPr>
            <w:tcW w:w="864" w:type="dxa"/>
          </w:tcPr>
          <w:p w14:paraId="05BD45FA" w14:textId="77777777" w:rsidR="006F2B85" w:rsidRDefault="006F2B85">
            <w:pPr>
              <w:pStyle w:val="TableText"/>
            </w:pPr>
          </w:p>
        </w:tc>
        <w:tc>
          <w:tcPr>
            <w:tcW w:w="1104" w:type="dxa"/>
          </w:tcPr>
          <w:p w14:paraId="49322F88" w14:textId="07B8333F" w:rsidR="006F2B85" w:rsidRDefault="001E7B82">
            <w:pPr>
              <w:pStyle w:val="TableText"/>
            </w:pPr>
            <w:hyperlink w:anchor="C_5564-30449">
              <w:r>
                <w:rPr>
                  <w:rStyle w:val="HyperlinkText9pt"/>
                </w:rPr>
                <w:t>5564-30449</w:t>
              </w:r>
            </w:hyperlink>
          </w:p>
        </w:tc>
        <w:tc>
          <w:tcPr>
            <w:tcW w:w="2975" w:type="dxa"/>
          </w:tcPr>
          <w:p w14:paraId="25565896" w14:textId="77777777" w:rsidR="006F2B85" w:rsidRDefault="006F2B85">
            <w:pPr>
              <w:pStyle w:val="TableText"/>
            </w:pPr>
          </w:p>
        </w:tc>
      </w:tr>
      <w:tr w:rsidR="006F2B85" w14:paraId="015BFC4C" w14:textId="77777777">
        <w:trPr>
          <w:jc w:val="center"/>
        </w:trPr>
        <w:tc>
          <w:tcPr>
            <w:tcW w:w="3345" w:type="dxa"/>
          </w:tcPr>
          <w:p w14:paraId="6C52943F" w14:textId="77777777" w:rsidR="006F2B85" w:rsidRDefault="001E7B82">
            <w:pPr>
              <w:pStyle w:val="TableText"/>
            </w:pPr>
            <w:r>
              <w:tab/>
              <w:t>author</w:t>
            </w:r>
          </w:p>
        </w:tc>
        <w:tc>
          <w:tcPr>
            <w:tcW w:w="720" w:type="dxa"/>
          </w:tcPr>
          <w:p w14:paraId="370E36E3" w14:textId="77777777" w:rsidR="006F2B85" w:rsidRDefault="001E7B82">
            <w:pPr>
              <w:pStyle w:val="TableText"/>
            </w:pPr>
            <w:r>
              <w:t>0..1</w:t>
            </w:r>
          </w:p>
        </w:tc>
        <w:tc>
          <w:tcPr>
            <w:tcW w:w="1152" w:type="dxa"/>
          </w:tcPr>
          <w:p w14:paraId="375C8200" w14:textId="77777777" w:rsidR="006F2B85" w:rsidRDefault="001E7B82">
            <w:pPr>
              <w:pStyle w:val="TableText"/>
            </w:pPr>
            <w:r>
              <w:t>SHOULD</w:t>
            </w:r>
          </w:p>
        </w:tc>
        <w:tc>
          <w:tcPr>
            <w:tcW w:w="864" w:type="dxa"/>
          </w:tcPr>
          <w:p w14:paraId="72F4042D" w14:textId="77777777" w:rsidR="006F2B85" w:rsidRDefault="006F2B85">
            <w:pPr>
              <w:pStyle w:val="TableText"/>
            </w:pPr>
          </w:p>
        </w:tc>
        <w:tc>
          <w:tcPr>
            <w:tcW w:w="1104" w:type="dxa"/>
          </w:tcPr>
          <w:p w14:paraId="16512BCF" w14:textId="587101AD" w:rsidR="006F2B85" w:rsidRDefault="001E7B82">
            <w:pPr>
              <w:pStyle w:val="TableText"/>
            </w:pPr>
            <w:hyperlink w:anchor="C_5564-31979">
              <w:r>
                <w:rPr>
                  <w:rStyle w:val="HyperlinkText9pt"/>
                </w:rPr>
                <w:t>5564-31979</w:t>
              </w:r>
            </w:hyperlink>
          </w:p>
        </w:tc>
        <w:tc>
          <w:tcPr>
            <w:tcW w:w="2975" w:type="dxa"/>
          </w:tcPr>
          <w:p w14:paraId="430A689C" w14:textId="5984CCAC" w:rsidR="006F2B85" w:rsidRDefault="001E7B82">
            <w:pPr>
              <w:pStyle w:val="TableText"/>
            </w:pPr>
            <w:hyperlink w:anchor="U_Author_Participation">
              <w:r>
                <w:rPr>
                  <w:rStyle w:val="HyperlinkText9pt"/>
                </w:rPr>
                <w:t>Author Participation (identifier: urn:oid:2.16.840.1.113883.10.20.22.4.119</w:t>
              </w:r>
            </w:hyperlink>
          </w:p>
        </w:tc>
      </w:tr>
      <w:tr w:rsidR="006F2B85" w14:paraId="7642524B" w14:textId="77777777">
        <w:trPr>
          <w:jc w:val="center"/>
        </w:trPr>
        <w:tc>
          <w:tcPr>
            <w:tcW w:w="3345" w:type="dxa"/>
          </w:tcPr>
          <w:p w14:paraId="40EA97FF" w14:textId="77777777" w:rsidR="006F2B85" w:rsidRDefault="001E7B82">
            <w:pPr>
              <w:pStyle w:val="TableText"/>
            </w:pPr>
            <w:r>
              <w:tab/>
              <w:t>entryRelationship</w:t>
            </w:r>
          </w:p>
        </w:tc>
        <w:tc>
          <w:tcPr>
            <w:tcW w:w="720" w:type="dxa"/>
          </w:tcPr>
          <w:p w14:paraId="02D5E7CF" w14:textId="77777777" w:rsidR="006F2B85" w:rsidRDefault="001E7B82">
            <w:pPr>
              <w:pStyle w:val="TableText"/>
            </w:pPr>
            <w:r>
              <w:t>0..*</w:t>
            </w:r>
          </w:p>
        </w:tc>
        <w:tc>
          <w:tcPr>
            <w:tcW w:w="1152" w:type="dxa"/>
          </w:tcPr>
          <w:p w14:paraId="632AAACB" w14:textId="77777777" w:rsidR="006F2B85" w:rsidRDefault="001E7B82">
            <w:pPr>
              <w:pStyle w:val="TableText"/>
            </w:pPr>
            <w:r>
              <w:t>MAY</w:t>
            </w:r>
          </w:p>
        </w:tc>
        <w:tc>
          <w:tcPr>
            <w:tcW w:w="864" w:type="dxa"/>
          </w:tcPr>
          <w:p w14:paraId="76E7093C" w14:textId="77777777" w:rsidR="006F2B85" w:rsidRDefault="006F2B85">
            <w:pPr>
              <w:pStyle w:val="TableText"/>
            </w:pPr>
          </w:p>
        </w:tc>
        <w:tc>
          <w:tcPr>
            <w:tcW w:w="1104" w:type="dxa"/>
          </w:tcPr>
          <w:p w14:paraId="185A2B53" w14:textId="404530D7" w:rsidR="006F2B85" w:rsidRDefault="001E7B82">
            <w:pPr>
              <w:pStyle w:val="TableText"/>
            </w:pPr>
            <w:hyperlink w:anchor="C_5564-31079">
              <w:r>
                <w:rPr>
                  <w:rStyle w:val="HyperlinkText9pt"/>
                </w:rPr>
                <w:t>5564-31079</w:t>
              </w:r>
            </w:hyperlink>
          </w:p>
        </w:tc>
        <w:tc>
          <w:tcPr>
            <w:tcW w:w="2975" w:type="dxa"/>
          </w:tcPr>
          <w:p w14:paraId="563CD19D" w14:textId="77777777" w:rsidR="006F2B85" w:rsidRDefault="006F2B85">
            <w:pPr>
              <w:pStyle w:val="TableText"/>
            </w:pPr>
          </w:p>
        </w:tc>
      </w:tr>
      <w:tr w:rsidR="006F2B85" w14:paraId="68718DE4" w14:textId="77777777">
        <w:trPr>
          <w:jc w:val="center"/>
        </w:trPr>
        <w:tc>
          <w:tcPr>
            <w:tcW w:w="3345" w:type="dxa"/>
          </w:tcPr>
          <w:p w14:paraId="695BF46A" w14:textId="77777777" w:rsidR="006F2B85" w:rsidRDefault="001E7B82">
            <w:pPr>
              <w:pStyle w:val="TableText"/>
            </w:pPr>
            <w:r>
              <w:tab/>
            </w:r>
            <w:r>
              <w:tab/>
              <w:t>@typeCode</w:t>
            </w:r>
          </w:p>
        </w:tc>
        <w:tc>
          <w:tcPr>
            <w:tcW w:w="720" w:type="dxa"/>
          </w:tcPr>
          <w:p w14:paraId="07BC7960" w14:textId="77777777" w:rsidR="006F2B85" w:rsidRDefault="001E7B82">
            <w:pPr>
              <w:pStyle w:val="TableText"/>
            </w:pPr>
            <w:r>
              <w:t>1..1</w:t>
            </w:r>
          </w:p>
        </w:tc>
        <w:tc>
          <w:tcPr>
            <w:tcW w:w="1152" w:type="dxa"/>
          </w:tcPr>
          <w:p w14:paraId="64891CCF" w14:textId="77777777" w:rsidR="006F2B85" w:rsidRDefault="001E7B82">
            <w:pPr>
              <w:pStyle w:val="TableText"/>
            </w:pPr>
            <w:r>
              <w:t>SHALL</w:t>
            </w:r>
          </w:p>
        </w:tc>
        <w:tc>
          <w:tcPr>
            <w:tcW w:w="864" w:type="dxa"/>
          </w:tcPr>
          <w:p w14:paraId="7B230F3B" w14:textId="77777777" w:rsidR="006F2B85" w:rsidRDefault="006F2B85">
            <w:pPr>
              <w:pStyle w:val="TableText"/>
            </w:pPr>
          </w:p>
        </w:tc>
        <w:tc>
          <w:tcPr>
            <w:tcW w:w="1104" w:type="dxa"/>
          </w:tcPr>
          <w:p w14:paraId="0B0C4911" w14:textId="035DAF2C" w:rsidR="006F2B85" w:rsidRDefault="001E7B82">
            <w:pPr>
              <w:pStyle w:val="TableText"/>
            </w:pPr>
            <w:hyperlink w:anchor="C_5564-31080">
              <w:r>
                <w:rPr>
                  <w:rStyle w:val="HyperlinkText9pt"/>
                </w:rPr>
                <w:t>5564-31080</w:t>
              </w:r>
            </w:hyperlink>
          </w:p>
        </w:tc>
        <w:tc>
          <w:tcPr>
            <w:tcW w:w="2975" w:type="dxa"/>
          </w:tcPr>
          <w:p w14:paraId="715BC3C0" w14:textId="77777777" w:rsidR="006F2B85" w:rsidRDefault="001E7B82">
            <w:pPr>
              <w:pStyle w:val="TableText"/>
            </w:pPr>
            <w:r>
              <w:t>urn:oid:2.16.840.1.113883.5.1002 (HL7ActRelationshipType) = REFR</w:t>
            </w:r>
          </w:p>
        </w:tc>
      </w:tr>
      <w:tr w:rsidR="006F2B85" w14:paraId="77A15D74" w14:textId="77777777">
        <w:trPr>
          <w:jc w:val="center"/>
        </w:trPr>
        <w:tc>
          <w:tcPr>
            <w:tcW w:w="3345" w:type="dxa"/>
          </w:tcPr>
          <w:p w14:paraId="675D4874" w14:textId="77777777" w:rsidR="006F2B85" w:rsidRDefault="001E7B82">
            <w:pPr>
              <w:pStyle w:val="TableText"/>
            </w:pPr>
            <w:r>
              <w:tab/>
            </w:r>
            <w:r>
              <w:tab/>
              <w:t>observation</w:t>
            </w:r>
          </w:p>
        </w:tc>
        <w:tc>
          <w:tcPr>
            <w:tcW w:w="720" w:type="dxa"/>
          </w:tcPr>
          <w:p w14:paraId="00B1882D" w14:textId="77777777" w:rsidR="006F2B85" w:rsidRDefault="001E7B82">
            <w:pPr>
              <w:pStyle w:val="TableText"/>
            </w:pPr>
            <w:r>
              <w:t>1..1</w:t>
            </w:r>
          </w:p>
        </w:tc>
        <w:tc>
          <w:tcPr>
            <w:tcW w:w="1152" w:type="dxa"/>
          </w:tcPr>
          <w:p w14:paraId="35C1C764" w14:textId="77777777" w:rsidR="006F2B85" w:rsidRDefault="001E7B82">
            <w:pPr>
              <w:pStyle w:val="TableText"/>
            </w:pPr>
            <w:r>
              <w:t>SHALL</w:t>
            </w:r>
          </w:p>
        </w:tc>
        <w:tc>
          <w:tcPr>
            <w:tcW w:w="864" w:type="dxa"/>
          </w:tcPr>
          <w:p w14:paraId="660B2523" w14:textId="77777777" w:rsidR="006F2B85" w:rsidRDefault="006F2B85">
            <w:pPr>
              <w:pStyle w:val="TableText"/>
            </w:pPr>
          </w:p>
        </w:tc>
        <w:tc>
          <w:tcPr>
            <w:tcW w:w="1104" w:type="dxa"/>
          </w:tcPr>
          <w:p w14:paraId="549CA4E7" w14:textId="2C749884" w:rsidR="006F2B85" w:rsidRDefault="001E7B82">
            <w:pPr>
              <w:pStyle w:val="TableText"/>
            </w:pPr>
            <w:hyperlink w:anchor="C_5564-31081">
              <w:r>
                <w:rPr>
                  <w:rStyle w:val="HyperlinkText9pt"/>
                </w:rPr>
                <w:t>5564-31081</w:t>
              </w:r>
            </w:hyperlink>
          </w:p>
        </w:tc>
        <w:tc>
          <w:tcPr>
            <w:tcW w:w="2975" w:type="dxa"/>
          </w:tcPr>
          <w:p w14:paraId="186F0F0E" w14:textId="77777777" w:rsidR="006F2B85" w:rsidRDefault="001E7B82">
            <w:pPr>
              <w:pStyle w:val="TableText"/>
            </w:pPr>
            <w:r>
              <w:t>Priority Preference (identifier: urn:oid:2.16.840.1.113883.10.20.22.4.143</w:t>
            </w:r>
          </w:p>
        </w:tc>
      </w:tr>
      <w:tr w:rsidR="006F2B85" w14:paraId="78E30555" w14:textId="77777777">
        <w:trPr>
          <w:jc w:val="center"/>
        </w:trPr>
        <w:tc>
          <w:tcPr>
            <w:tcW w:w="3345" w:type="dxa"/>
          </w:tcPr>
          <w:p w14:paraId="048B3563" w14:textId="77777777" w:rsidR="006F2B85" w:rsidRDefault="001E7B82">
            <w:pPr>
              <w:pStyle w:val="TableText"/>
            </w:pPr>
            <w:r>
              <w:tab/>
              <w:t>entryRelationship</w:t>
            </w:r>
          </w:p>
        </w:tc>
        <w:tc>
          <w:tcPr>
            <w:tcW w:w="720" w:type="dxa"/>
          </w:tcPr>
          <w:p w14:paraId="6B8BCF62" w14:textId="77777777" w:rsidR="006F2B85" w:rsidRDefault="001E7B82">
            <w:pPr>
              <w:pStyle w:val="TableText"/>
            </w:pPr>
            <w:r>
              <w:t>0..*</w:t>
            </w:r>
          </w:p>
        </w:tc>
        <w:tc>
          <w:tcPr>
            <w:tcW w:w="1152" w:type="dxa"/>
          </w:tcPr>
          <w:p w14:paraId="6D9FDA2F" w14:textId="77777777" w:rsidR="006F2B85" w:rsidRDefault="001E7B82">
            <w:pPr>
              <w:pStyle w:val="TableText"/>
            </w:pPr>
            <w:r>
              <w:t>MAY</w:t>
            </w:r>
          </w:p>
        </w:tc>
        <w:tc>
          <w:tcPr>
            <w:tcW w:w="864" w:type="dxa"/>
          </w:tcPr>
          <w:p w14:paraId="28823962" w14:textId="77777777" w:rsidR="006F2B85" w:rsidRDefault="006F2B85">
            <w:pPr>
              <w:pStyle w:val="TableText"/>
            </w:pPr>
          </w:p>
        </w:tc>
        <w:tc>
          <w:tcPr>
            <w:tcW w:w="1104" w:type="dxa"/>
          </w:tcPr>
          <w:p w14:paraId="26E02544" w14:textId="313937B9" w:rsidR="006F2B85" w:rsidRDefault="001E7B82">
            <w:pPr>
              <w:pStyle w:val="TableText"/>
            </w:pPr>
            <w:hyperlink w:anchor="C_5564-31982">
              <w:r>
                <w:rPr>
                  <w:rStyle w:val="HyperlinkText9pt"/>
                </w:rPr>
                <w:t>5564-31982</w:t>
              </w:r>
            </w:hyperlink>
          </w:p>
        </w:tc>
        <w:tc>
          <w:tcPr>
            <w:tcW w:w="2975" w:type="dxa"/>
          </w:tcPr>
          <w:p w14:paraId="0002722E" w14:textId="77777777" w:rsidR="006F2B85" w:rsidRDefault="006F2B85">
            <w:pPr>
              <w:pStyle w:val="TableText"/>
            </w:pPr>
          </w:p>
        </w:tc>
      </w:tr>
      <w:tr w:rsidR="006F2B85" w14:paraId="438C2325" w14:textId="77777777">
        <w:trPr>
          <w:jc w:val="center"/>
        </w:trPr>
        <w:tc>
          <w:tcPr>
            <w:tcW w:w="3345" w:type="dxa"/>
          </w:tcPr>
          <w:p w14:paraId="385077AE" w14:textId="77777777" w:rsidR="006F2B85" w:rsidRDefault="001E7B82">
            <w:pPr>
              <w:pStyle w:val="TableText"/>
            </w:pPr>
            <w:r>
              <w:tab/>
            </w:r>
            <w:r>
              <w:tab/>
              <w:t>@typeCode</w:t>
            </w:r>
          </w:p>
        </w:tc>
        <w:tc>
          <w:tcPr>
            <w:tcW w:w="720" w:type="dxa"/>
          </w:tcPr>
          <w:p w14:paraId="020C21E9" w14:textId="77777777" w:rsidR="006F2B85" w:rsidRDefault="001E7B82">
            <w:pPr>
              <w:pStyle w:val="TableText"/>
            </w:pPr>
            <w:r>
              <w:t>1..1</w:t>
            </w:r>
          </w:p>
        </w:tc>
        <w:tc>
          <w:tcPr>
            <w:tcW w:w="1152" w:type="dxa"/>
          </w:tcPr>
          <w:p w14:paraId="267D9700" w14:textId="77777777" w:rsidR="006F2B85" w:rsidRDefault="001E7B82">
            <w:pPr>
              <w:pStyle w:val="TableText"/>
            </w:pPr>
            <w:r>
              <w:t>SHALL</w:t>
            </w:r>
          </w:p>
        </w:tc>
        <w:tc>
          <w:tcPr>
            <w:tcW w:w="864" w:type="dxa"/>
          </w:tcPr>
          <w:p w14:paraId="3B16AD0D" w14:textId="77777777" w:rsidR="006F2B85" w:rsidRDefault="006F2B85">
            <w:pPr>
              <w:pStyle w:val="TableText"/>
            </w:pPr>
          </w:p>
        </w:tc>
        <w:tc>
          <w:tcPr>
            <w:tcW w:w="1104" w:type="dxa"/>
          </w:tcPr>
          <w:p w14:paraId="6FF9923A" w14:textId="67A73C40" w:rsidR="006F2B85" w:rsidRDefault="001E7B82">
            <w:pPr>
              <w:pStyle w:val="TableText"/>
            </w:pPr>
            <w:hyperlink w:anchor="C_5564-31983">
              <w:r>
                <w:rPr>
                  <w:rStyle w:val="HyperlinkText9pt"/>
                </w:rPr>
                <w:t>5564-31983</w:t>
              </w:r>
            </w:hyperlink>
          </w:p>
        </w:tc>
        <w:tc>
          <w:tcPr>
            <w:tcW w:w="2975" w:type="dxa"/>
          </w:tcPr>
          <w:p w14:paraId="546BB859" w14:textId="77777777" w:rsidR="006F2B85" w:rsidRDefault="001E7B82">
            <w:pPr>
              <w:pStyle w:val="TableText"/>
            </w:pPr>
            <w:r>
              <w:t xml:space="preserve">urn:oid:2.16.840.1.113883.5.1002 (HL7ActRelationshipType) </w:t>
            </w:r>
            <w:r>
              <w:lastRenderedPageBreak/>
              <w:t>= RSON</w:t>
            </w:r>
          </w:p>
        </w:tc>
      </w:tr>
      <w:tr w:rsidR="006F2B85" w14:paraId="519E70B3" w14:textId="77777777">
        <w:trPr>
          <w:jc w:val="center"/>
        </w:trPr>
        <w:tc>
          <w:tcPr>
            <w:tcW w:w="3345" w:type="dxa"/>
          </w:tcPr>
          <w:p w14:paraId="722D2319" w14:textId="77777777" w:rsidR="006F2B85" w:rsidRDefault="001E7B82">
            <w:pPr>
              <w:pStyle w:val="TableText"/>
            </w:pPr>
            <w:r>
              <w:lastRenderedPageBreak/>
              <w:tab/>
            </w:r>
            <w:r>
              <w:tab/>
              <w:t>observation</w:t>
            </w:r>
          </w:p>
        </w:tc>
        <w:tc>
          <w:tcPr>
            <w:tcW w:w="720" w:type="dxa"/>
          </w:tcPr>
          <w:p w14:paraId="48A85C0F" w14:textId="77777777" w:rsidR="006F2B85" w:rsidRDefault="001E7B82">
            <w:pPr>
              <w:pStyle w:val="TableText"/>
            </w:pPr>
            <w:r>
              <w:t>1..1</w:t>
            </w:r>
          </w:p>
        </w:tc>
        <w:tc>
          <w:tcPr>
            <w:tcW w:w="1152" w:type="dxa"/>
          </w:tcPr>
          <w:p w14:paraId="7DE08D87" w14:textId="77777777" w:rsidR="006F2B85" w:rsidRDefault="001E7B82">
            <w:pPr>
              <w:pStyle w:val="TableText"/>
            </w:pPr>
            <w:r>
              <w:t>SHALL</w:t>
            </w:r>
          </w:p>
        </w:tc>
        <w:tc>
          <w:tcPr>
            <w:tcW w:w="864" w:type="dxa"/>
          </w:tcPr>
          <w:p w14:paraId="2AA26B55" w14:textId="77777777" w:rsidR="006F2B85" w:rsidRDefault="006F2B85">
            <w:pPr>
              <w:pStyle w:val="TableText"/>
            </w:pPr>
          </w:p>
        </w:tc>
        <w:tc>
          <w:tcPr>
            <w:tcW w:w="1104" w:type="dxa"/>
          </w:tcPr>
          <w:p w14:paraId="33FC55F3" w14:textId="66E1D2A5" w:rsidR="006F2B85" w:rsidRDefault="001E7B82">
            <w:pPr>
              <w:pStyle w:val="TableText"/>
            </w:pPr>
            <w:hyperlink w:anchor="C_5564-31984">
              <w:r>
                <w:rPr>
                  <w:rStyle w:val="HyperlinkText9pt"/>
                </w:rPr>
                <w:t>5564-31984</w:t>
              </w:r>
            </w:hyperlink>
          </w:p>
        </w:tc>
        <w:tc>
          <w:tcPr>
            <w:tcW w:w="2975" w:type="dxa"/>
          </w:tcPr>
          <w:p w14:paraId="727A1C59" w14:textId="39684E6A" w:rsidR="006F2B85" w:rsidRDefault="001E7B82">
            <w:pPr>
              <w:pStyle w:val="TableText"/>
            </w:pPr>
            <w:hyperlink w:anchor="Indication_V2">
              <w:r>
                <w:rPr>
                  <w:rStyle w:val="HyperlinkText9pt"/>
                </w:rPr>
                <w:t>Indication (V2) (identifier: urn:hl7ii:2.16.840.1.113883.10.20.22.4.19:2014-06-09</w:t>
              </w:r>
            </w:hyperlink>
          </w:p>
        </w:tc>
      </w:tr>
      <w:tr w:rsidR="006F2B85" w14:paraId="6187764D" w14:textId="77777777">
        <w:trPr>
          <w:jc w:val="center"/>
        </w:trPr>
        <w:tc>
          <w:tcPr>
            <w:tcW w:w="3345" w:type="dxa"/>
          </w:tcPr>
          <w:p w14:paraId="4656724C" w14:textId="77777777" w:rsidR="006F2B85" w:rsidRDefault="001E7B82">
            <w:pPr>
              <w:pStyle w:val="TableText"/>
            </w:pPr>
            <w:r>
              <w:tab/>
              <w:t>entryRelationship</w:t>
            </w:r>
          </w:p>
        </w:tc>
        <w:tc>
          <w:tcPr>
            <w:tcW w:w="720" w:type="dxa"/>
          </w:tcPr>
          <w:p w14:paraId="7D6B9D54" w14:textId="77777777" w:rsidR="006F2B85" w:rsidRDefault="001E7B82">
            <w:pPr>
              <w:pStyle w:val="TableText"/>
            </w:pPr>
            <w:r>
              <w:t>0..*</w:t>
            </w:r>
          </w:p>
        </w:tc>
        <w:tc>
          <w:tcPr>
            <w:tcW w:w="1152" w:type="dxa"/>
          </w:tcPr>
          <w:p w14:paraId="247FA9E9" w14:textId="77777777" w:rsidR="006F2B85" w:rsidRDefault="001E7B82">
            <w:pPr>
              <w:pStyle w:val="TableText"/>
            </w:pPr>
            <w:r>
              <w:t>MAY</w:t>
            </w:r>
          </w:p>
        </w:tc>
        <w:tc>
          <w:tcPr>
            <w:tcW w:w="864" w:type="dxa"/>
          </w:tcPr>
          <w:p w14:paraId="50A61600" w14:textId="77777777" w:rsidR="006F2B85" w:rsidRDefault="006F2B85">
            <w:pPr>
              <w:pStyle w:val="TableText"/>
            </w:pPr>
          </w:p>
        </w:tc>
        <w:tc>
          <w:tcPr>
            <w:tcW w:w="1104" w:type="dxa"/>
          </w:tcPr>
          <w:p w14:paraId="0EA6ED59" w14:textId="7E63C698" w:rsidR="006F2B85" w:rsidRDefault="001E7B82">
            <w:pPr>
              <w:pStyle w:val="TableText"/>
            </w:pPr>
            <w:hyperlink w:anchor="C_5564-31985">
              <w:r>
                <w:rPr>
                  <w:rStyle w:val="HyperlinkText9pt"/>
                </w:rPr>
                <w:t>5564-31985</w:t>
              </w:r>
            </w:hyperlink>
          </w:p>
        </w:tc>
        <w:tc>
          <w:tcPr>
            <w:tcW w:w="2975" w:type="dxa"/>
          </w:tcPr>
          <w:p w14:paraId="34EC1FA9" w14:textId="77777777" w:rsidR="006F2B85" w:rsidRDefault="006F2B85">
            <w:pPr>
              <w:pStyle w:val="TableText"/>
            </w:pPr>
          </w:p>
        </w:tc>
      </w:tr>
      <w:tr w:rsidR="006F2B85" w14:paraId="1FA49D1A" w14:textId="77777777">
        <w:trPr>
          <w:jc w:val="center"/>
        </w:trPr>
        <w:tc>
          <w:tcPr>
            <w:tcW w:w="3345" w:type="dxa"/>
          </w:tcPr>
          <w:p w14:paraId="24D254FF" w14:textId="77777777" w:rsidR="006F2B85" w:rsidRDefault="001E7B82">
            <w:pPr>
              <w:pStyle w:val="TableText"/>
            </w:pPr>
            <w:r>
              <w:tab/>
            </w:r>
            <w:r>
              <w:tab/>
              <w:t>@typeCode</w:t>
            </w:r>
          </w:p>
        </w:tc>
        <w:tc>
          <w:tcPr>
            <w:tcW w:w="720" w:type="dxa"/>
          </w:tcPr>
          <w:p w14:paraId="34137921" w14:textId="77777777" w:rsidR="006F2B85" w:rsidRDefault="001E7B82">
            <w:pPr>
              <w:pStyle w:val="TableText"/>
            </w:pPr>
            <w:r>
              <w:t>1..1</w:t>
            </w:r>
          </w:p>
        </w:tc>
        <w:tc>
          <w:tcPr>
            <w:tcW w:w="1152" w:type="dxa"/>
          </w:tcPr>
          <w:p w14:paraId="6A1AAD32" w14:textId="77777777" w:rsidR="006F2B85" w:rsidRDefault="001E7B82">
            <w:pPr>
              <w:pStyle w:val="TableText"/>
            </w:pPr>
            <w:r>
              <w:t>SHALL</w:t>
            </w:r>
          </w:p>
        </w:tc>
        <w:tc>
          <w:tcPr>
            <w:tcW w:w="864" w:type="dxa"/>
          </w:tcPr>
          <w:p w14:paraId="1C733893" w14:textId="77777777" w:rsidR="006F2B85" w:rsidRDefault="006F2B85">
            <w:pPr>
              <w:pStyle w:val="TableText"/>
            </w:pPr>
          </w:p>
        </w:tc>
        <w:tc>
          <w:tcPr>
            <w:tcW w:w="1104" w:type="dxa"/>
          </w:tcPr>
          <w:p w14:paraId="0B4E17FA" w14:textId="664D406D" w:rsidR="006F2B85" w:rsidRDefault="001E7B82">
            <w:pPr>
              <w:pStyle w:val="TableText"/>
            </w:pPr>
            <w:hyperlink w:anchor="C_5564-31986">
              <w:r>
                <w:rPr>
                  <w:rStyle w:val="HyperlinkText9pt"/>
                </w:rPr>
                <w:t>5564-31986</w:t>
              </w:r>
            </w:hyperlink>
          </w:p>
        </w:tc>
        <w:tc>
          <w:tcPr>
            <w:tcW w:w="2975" w:type="dxa"/>
          </w:tcPr>
          <w:p w14:paraId="4DFA8A9E" w14:textId="77777777" w:rsidR="006F2B85" w:rsidRDefault="001E7B82">
            <w:pPr>
              <w:pStyle w:val="TableText"/>
            </w:pPr>
            <w:r>
              <w:t>urn:oid:2.16.840.1.113883.5.1002 (HL7ActRelationshipType) = SUBJ</w:t>
            </w:r>
          </w:p>
        </w:tc>
      </w:tr>
      <w:tr w:rsidR="006F2B85" w14:paraId="2CD92C47" w14:textId="77777777">
        <w:trPr>
          <w:jc w:val="center"/>
        </w:trPr>
        <w:tc>
          <w:tcPr>
            <w:tcW w:w="3345" w:type="dxa"/>
          </w:tcPr>
          <w:p w14:paraId="092BAFC9" w14:textId="77777777" w:rsidR="006F2B85" w:rsidRDefault="001E7B82">
            <w:pPr>
              <w:pStyle w:val="TableText"/>
            </w:pPr>
            <w:r>
              <w:tab/>
            </w:r>
            <w:r>
              <w:tab/>
              <w:t>@inversionInd</w:t>
            </w:r>
          </w:p>
        </w:tc>
        <w:tc>
          <w:tcPr>
            <w:tcW w:w="720" w:type="dxa"/>
          </w:tcPr>
          <w:p w14:paraId="6C03747B" w14:textId="77777777" w:rsidR="006F2B85" w:rsidRDefault="001E7B82">
            <w:pPr>
              <w:pStyle w:val="TableText"/>
            </w:pPr>
            <w:r>
              <w:t>1..1</w:t>
            </w:r>
          </w:p>
        </w:tc>
        <w:tc>
          <w:tcPr>
            <w:tcW w:w="1152" w:type="dxa"/>
          </w:tcPr>
          <w:p w14:paraId="5B9870F1" w14:textId="77777777" w:rsidR="006F2B85" w:rsidRDefault="001E7B82">
            <w:pPr>
              <w:pStyle w:val="TableText"/>
            </w:pPr>
            <w:r>
              <w:t>SHALL</w:t>
            </w:r>
          </w:p>
        </w:tc>
        <w:tc>
          <w:tcPr>
            <w:tcW w:w="864" w:type="dxa"/>
          </w:tcPr>
          <w:p w14:paraId="0231BAE0" w14:textId="77777777" w:rsidR="006F2B85" w:rsidRDefault="006F2B85">
            <w:pPr>
              <w:pStyle w:val="TableText"/>
            </w:pPr>
          </w:p>
        </w:tc>
        <w:tc>
          <w:tcPr>
            <w:tcW w:w="1104" w:type="dxa"/>
          </w:tcPr>
          <w:p w14:paraId="48DAD760" w14:textId="69A95308" w:rsidR="006F2B85" w:rsidRDefault="001E7B82">
            <w:pPr>
              <w:pStyle w:val="TableText"/>
            </w:pPr>
            <w:hyperlink w:anchor="C_5564-31987">
              <w:r>
                <w:rPr>
                  <w:rStyle w:val="HyperlinkText9pt"/>
                </w:rPr>
                <w:t>5564-31987</w:t>
              </w:r>
            </w:hyperlink>
          </w:p>
        </w:tc>
        <w:tc>
          <w:tcPr>
            <w:tcW w:w="2975" w:type="dxa"/>
          </w:tcPr>
          <w:p w14:paraId="0E8559F8" w14:textId="77777777" w:rsidR="006F2B85" w:rsidRDefault="001E7B82">
            <w:pPr>
              <w:pStyle w:val="TableText"/>
            </w:pPr>
            <w:r>
              <w:t>true</w:t>
            </w:r>
          </w:p>
        </w:tc>
      </w:tr>
      <w:tr w:rsidR="006F2B85" w14:paraId="1837A3D8" w14:textId="77777777">
        <w:trPr>
          <w:jc w:val="center"/>
        </w:trPr>
        <w:tc>
          <w:tcPr>
            <w:tcW w:w="3345" w:type="dxa"/>
          </w:tcPr>
          <w:p w14:paraId="22846794" w14:textId="77777777" w:rsidR="006F2B85" w:rsidRDefault="001E7B82">
            <w:pPr>
              <w:pStyle w:val="TableText"/>
            </w:pPr>
            <w:r>
              <w:tab/>
            </w:r>
            <w:r>
              <w:tab/>
              <w:t>act</w:t>
            </w:r>
          </w:p>
        </w:tc>
        <w:tc>
          <w:tcPr>
            <w:tcW w:w="720" w:type="dxa"/>
          </w:tcPr>
          <w:p w14:paraId="4C864CB1" w14:textId="77777777" w:rsidR="006F2B85" w:rsidRDefault="001E7B82">
            <w:pPr>
              <w:pStyle w:val="TableText"/>
            </w:pPr>
            <w:r>
              <w:t>1..1</w:t>
            </w:r>
          </w:p>
        </w:tc>
        <w:tc>
          <w:tcPr>
            <w:tcW w:w="1152" w:type="dxa"/>
          </w:tcPr>
          <w:p w14:paraId="5738F76B" w14:textId="77777777" w:rsidR="006F2B85" w:rsidRDefault="001E7B82">
            <w:pPr>
              <w:pStyle w:val="TableText"/>
            </w:pPr>
            <w:r>
              <w:t>SHALL</w:t>
            </w:r>
          </w:p>
        </w:tc>
        <w:tc>
          <w:tcPr>
            <w:tcW w:w="864" w:type="dxa"/>
          </w:tcPr>
          <w:p w14:paraId="3F78AAE6" w14:textId="77777777" w:rsidR="006F2B85" w:rsidRDefault="006F2B85">
            <w:pPr>
              <w:pStyle w:val="TableText"/>
            </w:pPr>
          </w:p>
        </w:tc>
        <w:tc>
          <w:tcPr>
            <w:tcW w:w="1104" w:type="dxa"/>
          </w:tcPr>
          <w:p w14:paraId="13410A08" w14:textId="6D61343C" w:rsidR="006F2B85" w:rsidRDefault="001E7B82">
            <w:pPr>
              <w:pStyle w:val="TableText"/>
            </w:pPr>
            <w:hyperlink w:anchor="C_5564-31989">
              <w:r>
                <w:rPr>
                  <w:rStyle w:val="HyperlinkText9pt"/>
                </w:rPr>
                <w:t>5564-31989</w:t>
              </w:r>
            </w:hyperlink>
          </w:p>
        </w:tc>
        <w:tc>
          <w:tcPr>
            <w:tcW w:w="2975" w:type="dxa"/>
          </w:tcPr>
          <w:p w14:paraId="412A8B87" w14:textId="220A3EA6" w:rsidR="006F2B85" w:rsidRDefault="001E7B82">
            <w:pPr>
              <w:pStyle w:val="TableText"/>
            </w:pPr>
            <w:hyperlink w:anchor="Instruction_V2">
              <w:r>
                <w:rPr>
                  <w:rStyle w:val="HyperlinkText9pt"/>
                </w:rPr>
                <w:t>Instruction (V2) (identifier: urn:hl7ii:2.16.840.1.113883.10.20.22.4.20:2014-06-09</w:t>
              </w:r>
            </w:hyperlink>
          </w:p>
        </w:tc>
      </w:tr>
      <w:tr w:rsidR="006F2B85" w14:paraId="142CED92" w14:textId="77777777">
        <w:trPr>
          <w:jc w:val="center"/>
        </w:trPr>
        <w:tc>
          <w:tcPr>
            <w:tcW w:w="3345" w:type="dxa"/>
          </w:tcPr>
          <w:p w14:paraId="29955B3B" w14:textId="77777777" w:rsidR="006F2B85" w:rsidRDefault="001E7B82">
            <w:pPr>
              <w:pStyle w:val="TableText"/>
            </w:pPr>
            <w:r>
              <w:tab/>
              <w:t>entryRelationship</w:t>
            </w:r>
          </w:p>
        </w:tc>
        <w:tc>
          <w:tcPr>
            <w:tcW w:w="720" w:type="dxa"/>
          </w:tcPr>
          <w:p w14:paraId="61D99E07" w14:textId="77777777" w:rsidR="006F2B85" w:rsidRDefault="001E7B82">
            <w:pPr>
              <w:pStyle w:val="TableText"/>
            </w:pPr>
            <w:r>
              <w:t>0..*</w:t>
            </w:r>
          </w:p>
        </w:tc>
        <w:tc>
          <w:tcPr>
            <w:tcW w:w="1152" w:type="dxa"/>
          </w:tcPr>
          <w:p w14:paraId="74906A33" w14:textId="77777777" w:rsidR="006F2B85" w:rsidRDefault="001E7B82">
            <w:pPr>
              <w:pStyle w:val="TableText"/>
            </w:pPr>
            <w:r>
              <w:t>MAY</w:t>
            </w:r>
          </w:p>
        </w:tc>
        <w:tc>
          <w:tcPr>
            <w:tcW w:w="864" w:type="dxa"/>
          </w:tcPr>
          <w:p w14:paraId="634729CD" w14:textId="77777777" w:rsidR="006F2B85" w:rsidRDefault="006F2B85">
            <w:pPr>
              <w:pStyle w:val="TableText"/>
            </w:pPr>
          </w:p>
        </w:tc>
        <w:tc>
          <w:tcPr>
            <w:tcW w:w="1104" w:type="dxa"/>
          </w:tcPr>
          <w:p w14:paraId="3C1B804E" w14:textId="1AB859B2" w:rsidR="006F2B85" w:rsidRDefault="001E7B82">
            <w:pPr>
              <w:pStyle w:val="TableText"/>
            </w:pPr>
            <w:hyperlink w:anchor="C_5564-31990">
              <w:r>
                <w:rPr>
                  <w:rStyle w:val="HyperlinkText9pt"/>
                </w:rPr>
                <w:t>5564-31990</w:t>
              </w:r>
            </w:hyperlink>
          </w:p>
        </w:tc>
        <w:tc>
          <w:tcPr>
            <w:tcW w:w="2975" w:type="dxa"/>
          </w:tcPr>
          <w:p w14:paraId="0615FA38" w14:textId="77777777" w:rsidR="006F2B85" w:rsidRDefault="006F2B85">
            <w:pPr>
              <w:pStyle w:val="TableText"/>
            </w:pPr>
          </w:p>
        </w:tc>
      </w:tr>
      <w:tr w:rsidR="006F2B85" w14:paraId="186F9032" w14:textId="77777777">
        <w:trPr>
          <w:jc w:val="center"/>
        </w:trPr>
        <w:tc>
          <w:tcPr>
            <w:tcW w:w="3345" w:type="dxa"/>
          </w:tcPr>
          <w:p w14:paraId="1AA2A87F" w14:textId="77777777" w:rsidR="006F2B85" w:rsidRDefault="001E7B82">
            <w:pPr>
              <w:pStyle w:val="TableText"/>
            </w:pPr>
            <w:r>
              <w:tab/>
            </w:r>
            <w:r>
              <w:tab/>
              <w:t>@typeCode</w:t>
            </w:r>
          </w:p>
        </w:tc>
        <w:tc>
          <w:tcPr>
            <w:tcW w:w="720" w:type="dxa"/>
          </w:tcPr>
          <w:p w14:paraId="6D26DB4A" w14:textId="77777777" w:rsidR="006F2B85" w:rsidRDefault="001E7B82">
            <w:pPr>
              <w:pStyle w:val="TableText"/>
            </w:pPr>
            <w:r>
              <w:t>1..1</w:t>
            </w:r>
          </w:p>
        </w:tc>
        <w:tc>
          <w:tcPr>
            <w:tcW w:w="1152" w:type="dxa"/>
          </w:tcPr>
          <w:p w14:paraId="06B786D8" w14:textId="77777777" w:rsidR="006F2B85" w:rsidRDefault="001E7B82">
            <w:pPr>
              <w:pStyle w:val="TableText"/>
            </w:pPr>
            <w:r>
              <w:t>SHALL</w:t>
            </w:r>
          </w:p>
        </w:tc>
        <w:tc>
          <w:tcPr>
            <w:tcW w:w="864" w:type="dxa"/>
          </w:tcPr>
          <w:p w14:paraId="49BCC1BE" w14:textId="77777777" w:rsidR="006F2B85" w:rsidRDefault="006F2B85">
            <w:pPr>
              <w:pStyle w:val="TableText"/>
            </w:pPr>
          </w:p>
        </w:tc>
        <w:tc>
          <w:tcPr>
            <w:tcW w:w="1104" w:type="dxa"/>
          </w:tcPr>
          <w:p w14:paraId="6961757B" w14:textId="50460762" w:rsidR="006F2B85" w:rsidRDefault="001E7B82">
            <w:pPr>
              <w:pStyle w:val="TableText"/>
            </w:pPr>
            <w:hyperlink w:anchor="C_5564-31991">
              <w:r>
                <w:rPr>
                  <w:rStyle w:val="HyperlinkText9pt"/>
                </w:rPr>
                <w:t>5564-31991</w:t>
              </w:r>
            </w:hyperlink>
          </w:p>
        </w:tc>
        <w:tc>
          <w:tcPr>
            <w:tcW w:w="2975" w:type="dxa"/>
          </w:tcPr>
          <w:p w14:paraId="5AE4D942" w14:textId="77777777" w:rsidR="006F2B85" w:rsidRDefault="001E7B82">
            <w:pPr>
              <w:pStyle w:val="TableText"/>
            </w:pPr>
            <w:r>
              <w:t>COMP</w:t>
            </w:r>
          </w:p>
        </w:tc>
      </w:tr>
      <w:tr w:rsidR="006F2B85" w14:paraId="6B0D6371" w14:textId="77777777">
        <w:trPr>
          <w:jc w:val="center"/>
        </w:trPr>
        <w:tc>
          <w:tcPr>
            <w:tcW w:w="3345" w:type="dxa"/>
          </w:tcPr>
          <w:p w14:paraId="0AFB9221" w14:textId="77777777" w:rsidR="006F2B85" w:rsidRDefault="001E7B82">
            <w:pPr>
              <w:pStyle w:val="TableText"/>
            </w:pPr>
            <w:r>
              <w:tab/>
            </w:r>
            <w:r>
              <w:tab/>
              <w:t>act</w:t>
            </w:r>
          </w:p>
        </w:tc>
        <w:tc>
          <w:tcPr>
            <w:tcW w:w="720" w:type="dxa"/>
          </w:tcPr>
          <w:p w14:paraId="7021A5CC" w14:textId="77777777" w:rsidR="006F2B85" w:rsidRDefault="001E7B82">
            <w:pPr>
              <w:pStyle w:val="TableText"/>
            </w:pPr>
            <w:r>
              <w:t>1..1</w:t>
            </w:r>
          </w:p>
        </w:tc>
        <w:tc>
          <w:tcPr>
            <w:tcW w:w="1152" w:type="dxa"/>
          </w:tcPr>
          <w:p w14:paraId="55E26A96" w14:textId="77777777" w:rsidR="006F2B85" w:rsidRDefault="001E7B82">
            <w:pPr>
              <w:pStyle w:val="TableText"/>
            </w:pPr>
            <w:r>
              <w:t>SHALL</w:t>
            </w:r>
          </w:p>
        </w:tc>
        <w:tc>
          <w:tcPr>
            <w:tcW w:w="864" w:type="dxa"/>
          </w:tcPr>
          <w:p w14:paraId="6A1FD07C" w14:textId="77777777" w:rsidR="006F2B85" w:rsidRDefault="006F2B85">
            <w:pPr>
              <w:pStyle w:val="TableText"/>
            </w:pPr>
          </w:p>
        </w:tc>
        <w:tc>
          <w:tcPr>
            <w:tcW w:w="1104" w:type="dxa"/>
          </w:tcPr>
          <w:p w14:paraId="618E16A3" w14:textId="7C871122" w:rsidR="006F2B85" w:rsidRDefault="001E7B82">
            <w:pPr>
              <w:pStyle w:val="TableText"/>
            </w:pPr>
            <w:hyperlink w:anchor="C_5564-31992">
              <w:r>
                <w:rPr>
                  <w:rStyle w:val="HyperlinkText9pt"/>
                </w:rPr>
                <w:t>5564-31992</w:t>
              </w:r>
            </w:hyperlink>
          </w:p>
        </w:tc>
        <w:tc>
          <w:tcPr>
            <w:tcW w:w="2975" w:type="dxa"/>
          </w:tcPr>
          <w:p w14:paraId="23075324" w14:textId="4E98D66A" w:rsidR="006F2B85" w:rsidRDefault="001E7B82">
            <w:pPr>
              <w:pStyle w:val="TableText"/>
            </w:pPr>
            <w:hyperlink w:anchor="E_Planned_Coverage">
              <w:r>
                <w:rPr>
                  <w:rStyle w:val="HyperlinkText9pt"/>
                </w:rPr>
                <w:t>Planned Coverage (identifier: urn:oid:2.16.840.1.113883.10.20.22.4.129</w:t>
              </w:r>
            </w:hyperlink>
          </w:p>
        </w:tc>
      </w:tr>
      <w:tr w:rsidR="006F2B85" w14:paraId="7EFEDE7E" w14:textId="77777777">
        <w:trPr>
          <w:jc w:val="center"/>
        </w:trPr>
        <w:tc>
          <w:tcPr>
            <w:tcW w:w="3345" w:type="dxa"/>
          </w:tcPr>
          <w:p w14:paraId="7BACDE4F" w14:textId="77777777" w:rsidR="006F2B85" w:rsidRDefault="001E7B82">
            <w:pPr>
              <w:pStyle w:val="TableText"/>
            </w:pPr>
            <w:r>
              <w:tab/>
              <w:t>entryRelationship</w:t>
            </w:r>
          </w:p>
        </w:tc>
        <w:tc>
          <w:tcPr>
            <w:tcW w:w="720" w:type="dxa"/>
          </w:tcPr>
          <w:p w14:paraId="31D96B12" w14:textId="77777777" w:rsidR="006F2B85" w:rsidRDefault="001E7B82">
            <w:pPr>
              <w:pStyle w:val="TableText"/>
            </w:pPr>
            <w:r>
              <w:t>0..*</w:t>
            </w:r>
          </w:p>
        </w:tc>
        <w:tc>
          <w:tcPr>
            <w:tcW w:w="1152" w:type="dxa"/>
          </w:tcPr>
          <w:p w14:paraId="7CED5A71" w14:textId="77777777" w:rsidR="006F2B85" w:rsidRDefault="001E7B82">
            <w:pPr>
              <w:pStyle w:val="TableText"/>
            </w:pPr>
            <w:r>
              <w:t>MAY</w:t>
            </w:r>
          </w:p>
        </w:tc>
        <w:tc>
          <w:tcPr>
            <w:tcW w:w="864" w:type="dxa"/>
          </w:tcPr>
          <w:p w14:paraId="38B39723" w14:textId="77777777" w:rsidR="006F2B85" w:rsidRDefault="006F2B85">
            <w:pPr>
              <w:pStyle w:val="TableText"/>
            </w:pPr>
          </w:p>
        </w:tc>
        <w:tc>
          <w:tcPr>
            <w:tcW w:w="1104" w:type="dxa"/>
          </w:tcPr>
          <w:p w14:paraId="5CB9FDBE" w14:textId="720B307D" w:rsidR="006F2B85" w:rsidRDefault="001E7B82">
            <w:pPr>
              <w:pStyle w:val="TableText"/>
            </w:pPr>
            <w:hyperlink w:anchor="C_5564-32994">
              <w:r>
                <w:rPr>
                  <w:rStyle w:val="HyperlinkText9pt"/>
                </w:rPr>
                <w:t>5564-32994</w:t>
              </w:r>
            </w:hyperlink>
          </w:p>
        </w:tc>
        <w:tc>
          <w:tcPr>
            <w:tcW w:w="2975" w:type="dxa"/>
          </w:tcPr>
          <w:p w14:paraId="66484EAB" w14:textId="77777777" w:rsidR="006F2B85" w:rsidRDefault="006F2B85">
            <w:pPr>
              <w:pStyle w:val="TableText"/>
            </w:pPr>
          </w:p>
        </w:tc>
      </w:tr>
      <w:tr w:rsidR="006F2B85" w14:paraId="29E531AB" w14:textId="77777777">
        <w:trPr>
          <w:jc w:val="center"/>
        </w:trPr>
        <w:tc>
          <w:tcPr>
            <w:tcW w:w="3345" w:type="dxa"/>
          </w:tcPr>
          <w:p w14:paraId="12AA88F4" w14:textId="77777777" w:rsidR="006F2B85" w:rsidRDefault="001E7B82">
            <w:pPr>
              <w:pStyle w:val="TableText"/>
            </w:pPr>
            <w:r>
              <w:tab/>
            </w:r>
            <w:r>
              <w:tab/>
              <w:t>@typeCode</w:t>
            </w:r>
          </w:p>
        </w:tc>
        <w:tc>
          <w:tcPr>
            <w:tcW w:w="720" w:type="dxa"/>
          </w:tcPr>
          <w:p w14:paraId="3354B1D0" w14:textId="77777777" w:rsidR="006F2B85" w:rsidRDefault="001E7B82">
            <w:pPr>
              <w:pStyle w:val="TableText"/>
            </w:pPr>
            <w:r>
              <w:t>1..1</w:t>
            </w:r>
          </w:p>
        </w:tc>
        <w:tc>
          <w:tcPr>
            <w:tcW w:w="1152" w:type="dxa"/>
          </w:tcPr>
          <w:p w14:paraId="533642BE" w14:textId="77777777" w:rsidR="006F2B85" w:rsidRDefault="001E7B82">
            <w:pPr>
              <w:pStyle w:val="TableText"/>
            </w:pPr>
            <w:r>
              <w:t>SHALL</w:t>
            </w:r>
          </w:p>
        </w:tc>
        <w:tc>
          <w:tcPr>
            <w:tcW w:w="864" w:type="dxa"/>
          </w:tcPr>
          <w:p w14:paraId="63AB461E" w14:textId="77777777" w:rsidR="006F2B85" w:rsidRDefault="006F2B85">
            <w:pPr>
              <w:pStyle w:val="TableText"/>
            </w:pPr>
          </w:p>
        </w:tc>
        <w:tc>
          <w:tcPr>
            <w:tcW w:w="1104" w:type="dxa"/>
          </w:tcPr>
          <w:p w14:paraId="3CADD799" w14:textId="45CEB894" w:rsidR="006F2B85" w:rsidRDefault="001E7B82">
            <w:pPr>
              <w:pStyle w:val="TableText"/>
            </w:pPr>
            <w:hyperlink w:anchor="C_5564-32998">
              <w:r>
                <w:rPr>
                  <w:rStyle w:val="HyperlinkText9pt"/>
                </w:rPr>
                <w:t>5564-32998</w:t>
              </w:r>
            </w:hyperlink>
          </w:p>
        </w:tc>
        <w:tc>
          <w:tcPr>
            <w:tcW w:w="2975" w:type="dxa"/>
          </w:tcPr>
          <w:p w14:paraId="7434D53B" w14:textId="77777777" w:rsidR="006F2B85" w:rsidRDefault="001E7B82">
            <w:pPr>
              <w:pStyle w:val="TableText"/>
            </w:pPr>
            <w:r>
              <w:t>urn:oid:2.16.840.1.113883.5.1002 (HL7ActRelationshipType) = RSON</w:t>
            </w:r>
          </w:p>
        </w:tc>
      </w:tr>
      <w:tr w:rsidR="006F2B85" w14:paraId="242FCE3D" w14:textId="77777777">
        <w:trPr>
          <w:jc w:val="center"/>
        </w:trPr>
        <w:tc>
          <w:tcPr>
            <w:tcW w:w="3345" w:type="dxa"/>
          </w:tcPr>
          <w:p w14:paraId="58AF4310" w14:textId="77777777" w:rsidR="006F2B85" w:rsidRDefault="001E7B82">
            <w:pPr>
              <w:pStyle w:val="TableText"/>
            </w:pPr>
            <w:r>
              <w:tab/>
            </w:r>
            <w:r>
              <w:tab/>
              <w:t>observation</w:t>
            </w:r>
          </w:p>
        </w:tc>
        <w:tc>
          <w:tcPr>
            <w:tcW w:w="720" w:type="dxa"/>
          </w:tcPr>
          <w:p w14:paraId="56ACA3C3" w14:textId="77777777" w:rsidR="006F2B85" w:rsidRDefault="001E7B82">
            <w:pPr>
              <w:pStyle w:val="TableText"/>
            </w:pPr>
            <w:r>
              <w:t>1..1</w:t>
            </w:r>
          </w:p>
        </w:tc>
        <w:tc>
          <w:tcPr>
            <w:tcW w:w="1152" w:type="dxa"/>
          </w:tcPr>
          <w:p w14:paraId="38135FB5" w14:textId="77777777" w:rsidR="006F2B85" w:rsidRDefault="001E7B82">
            <w:pPr>
              <w:pStyle w:val="TableText"/>
            </w:pPr>
            <w:r>
              <w:t>SHALL</w:t>
            </w:r>
          </w:p>
        </w:tc>
        <w:tc>
          <w:tcPr>
            <w:tcW w:w="864" w:type="dxa"/>
          </w:tcPr>
          <w:p w14:paraId="5A4B83DC" w14:textId="77777777" w:rsidR="006F2B85" w:rsidRDefault="006F2B85">
            <w:pPr>
              <w:pStyle w:val="TableText"/>
            </w:pPr>
          </w:p>
        </w:tc>
        <w:tc>
          <w:tcPr>
            <w:tcW w:w="1104" w:type="dxa"/>
          </w:tcPr>
          <w:p w14:paraId="1E0E7859" w14:textId="5C594E26" w:rsidR="006F2B85" w:rsidRDefault="001E7B82">
            <w:pPr>
              <w:pStyle w:val="TableText"/>
            </w:pPr>
            <w:hyperlink w:anchor="C_5564-32995">
              <w:r>
                <w:rPr>
                  <w:rStyle w:val="HyperlinkText9pt"/>
                </w:rPr>
                <w:t>5564-32995</w:t>
              </w:r>
            </w:hyperlink>
          </w:p>
        </w:tc>
        <w:tc>
          <w:tcPr>
            <w:tcW w:w="2975" w:type="dxa"/>
          </w:tcPr>
          <w:p w14:paraId="2C2BB79D" w14:textId="538330C3"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099266C8" w14:textId="77777777">
        <w:trPr>
          <w:jc w:val="center"/>
        </w:trPr>
        <w:tc>
          <w:tcPr>
            <w:tcW w:w="3345" w:type="dxa"/>
          </w:tcPr>
          <w:p w14:paraId="5907C995" w14:textId="77777777" w:rsidR="006F2B85" w:rsidRDefault="001E7B82">
            <w:pPr>
              <w:pStyle w:val="TableText"/>
            </w:pPr>
            <w:r>
              <w:tab/>
              <w:t>entryRelationship</w:t>
            </w:r>
          </w:p>
        </w:tc>
        <w:tc>
          <w:tcPr>
            <w:tcW w:w="720" w:type="dxa"/>
          </w:tcPr>
          <w:p w14:paraId="1ACD47A7" w14:textId="77777777" w:rsidR="006F2B85" w:rsidRDefault="001E7B82">
            <w:pPr>
              <w:pStyle w:val="TableText"/>
            </w:pPr>
            <w:r>
              <w:t>0..*</w:t>
            </w:r>
          </w:p>
        </w:tc>
        <w:tc>
          <w:tcPr>
            <w:tcW w:w="1152" w:type="dxa"/>
          </w:tcPr>
          <w:p w14:paraId="50428212" w14:textId="77777777" w:rsidR="006F2B85" w:rsidRDefault="001E7B82">
            <w:pPr>
              <w:pStyle w:val="TableText"/>
            </w:pPr>
            <w:r>
              <w:t>MAY</w:t>
            </w:r>
          </w:p>
        </w:tc>
        <w:tc>
          <w:tcPr>
            <w:tcW w:w="864" w:type="dxa"/>
          </w:tcPr>
          <w:p w14:paraId="2284D36B" w14:textId="77777777" w:rsidR="006F2B85" w:rsidRDefault="006F2B85">
            <w:pPr>
              <w:pStyle w:val="TableText"/>
            </w:pPr>
          </w:p>
        </w:tc>
        <w:tc>
          <w:tcPr>
            <w:tcW w:w="1104" w:type="dxa"/>
          </w:tcPr>
          <w:p w14:paraId="5CAF7268" w14:textId="7324CF0C" w:rsidR="006F2B85" w:rsidRDefault="001E7B82">
            <w:pPr>
              <w:pStyle w:val="TableText"/>
            </w:pPr>
            <w:hyperlink w:anchor="C_5564-32996">
              <w:r>
                <w:rPr>
                  <w:rStyle w:val="HyperlinkText9pt"/>
                </w:rPr>
                <w:t>5564-32996</w:t>
              </w:r>
            </w:hyperlink>
          </w:p>
        </w:tc>
        <w:tc>
          <w:tcPr>
            <w:tcW w:w="2975" w:type="dxa"/>
          </w:tcPr>
          <w:p w14:paraId="51C4E502" w14:textId="77777777" w:rsidR="006F2B85" w:rsidRDefault="006F2B85">
            <w:pPr>
              <w:pStyle w:val="TableText"/>
            </w:pPr>
          </w:p>
        </w:tc>
      </w:tr>
      <w:tr w:rsidR="006F2B85" w14:paraId="07B4A5B4" w14:textId="77777777">
        <w:trPr>
          <w:jc w:val="center"/>
        </w:trPr>
        <w:tc>
          <w:tcPr>
            <w:tcW w:w="3345" w:type="dxa"/>
          </w:tcPr>
          <w:p w14:paraId="507DAD18" w14:textId="77777777" w:rsidR="006F2B85" w:rsidRDefault="001E7B82">
            <w:pPr>
              <w:pStyle w:val="TableText"/>
            </w:pPr>
            <w:r>
              <w:tab/>
            </w:r>
            <w:r>
              <w:tab/>
              <w:t>@typeCode</w:t>
            </w:r>
          </w:p>
        </w:tc>
        <w:tc>
          <w:tcPr>
            <w:tcW w:w="720" w:type="dxa"/>
          </w:tcPr>
          <w:p w14:paraId="00665288" w14:textId="77777777" w:rsidR="006F2B85" w:rsidRDefault="001E7B82">
            <w:pPr>
              <w:pStyle w:val="TableText"/>
            </w:pPr>
            <w:r>
              <w:t>1..1</w:t>
            </w:r>
          </w:p>
        </w:tc>
        <w:tc>
          <w:tcPr>
            <w:tcW w:w="1152" w:type="dxa"/>
          </w:tcPr>
          <w:p w14:paraId="7078D297" w14:textId="77777777" w:rsidR="006F2B85" w:rsidRDefault="001E7B82">
            <w:pPr>
              <w:pStyle w:val="TableText"/>
            </w:pPr>
            <w:r>
              <w:t>SHALL</w:t>
            </w:r>
          </w:p>
        </w:tc>
        <w:tc>
          <w:tcPr>
            <w:tcW w:w="864" w:type="dxa"/>
          </w:tcPr>
          <w:p w14:paraId="6633EAFB" w14:textId="77777777" w:rsidR="006F2B85" w:rsidRDefault="006F2B85">
            <w:pPr>
              <w:pStyle w:val="TableText"/>
            </w:pPr>
          </w:p>
        </w:tc>
        <w:tc>
          <w:tcPr>
            <w:tcW w:w="1104" w:type="dxa"/>
          </w:tcPr>
          <w:p w14:paraId="70CA9EA2" w14:textId="242B6F9A" w:rsidR="006F2B85" w:rsidRDefault="001E7B82">
            <w:pPr>
              <w:pStyle w:val="TableText"/>
            </w:pPr>
            <w:hyperlink w:anchor="C_5564-32999">
              <w:r>
                <w:rPr>
                  <w:rStyle w:val="HyperlinkText9pt"/>
                </w:rPr>
                <w:t>5564-32999</w:t>
              </w:r>
            </w:hyperlink>
          </w:p>
        </w:tc>
        <w:tc>
          <w:tcPr>
            <w:tcW w:w="2975" w:type="dxa"/>
          </w:tcPr>
          <w:p w14:paraId="2834ABEF" w14:textId="77777777" w:rsidR="006F2B85" w:rsidRDefault="001E7B82">
            <w:pPr>
              <w:pStyle w:val="TableText"/>
            </w:pPr>
            <w:r>
              <w:t>RSON</w:t>
            </w:r>
          </w:p>
        </w:tc>
      </w:tr>
      <w:tr w:rsidR="006F2B85" w14:paraId="179BF344" w14:textId="77777777">
        <w:trPr>
          <w:jc w:val="center"/>
        </w:trPr>
        <w:tc>
          <w:tcPr>
            <w:tcW w:w="3345" w:type="dxa"/>
          </w:tcPr>
          <w:p w14:paraId="38458E82" w14:textId="77777777" w:rsidR="006F2B85" w:rsidRDefault="001E7B82">
            <w:pPr>
              <w:pStyle w:val="TableText"/>
            </w:pPr>
            <w:r>
              <w:tab/>
            </w:r>
            <w:r>
              <w:tab/>
              <w:t>act</w:t>
            </w:r>
          </w:p>
        </w:tc>
        <w:tc>
          <w:tcPr>
            <w:tcW w:w="720" w:type="dxa"/>
          </w:tcPr>
          <w:p w14:paraId="5F78D9D5" w14:textId="77777777" w:rsidR="006F2B85" w:rsidRDefault="001E7B82">
            <w:pPr>
              <w:pStyle w:val="TableText"/>
            </w:pPr>
            <w:r>
              <w:t>1..1</w:t>
            </w:r>
          </w:p>
        </w:tc>
        <w:tc>
          <w:tcPr>
            <w:tcW w:w="1152" w:type="dxa"/>
          </w:tcPr>
          <w:p w14:paraId="3A499A98" w14:textId="77777777" w:rsidR="006F2B85" w:rsidRDefault="001E7B82">
            <w:pPr>
              <w:pStyle w:val="TableText"/>
            </w:pPr>
            <w:r>
              <w:t>SHALL</w:t>
            </w:r>
          </w:p>
        </w:tc>
        <w:tc>
          <w:tcPr>
            <w:tcW w:w="864" w:type="dxa"/>
          </w:tcPr>
          <w:p w14:paraId="34BC875F" w14:textId="77777777" w:rsidR="006F2B85" w:rsidRDefault="006F2B85">
            <w:pPr>
              <w:pStyle w:val="TableText"/>
            </w:pPr>
          </w:p>
        </w:tc>
        <w:tc>
          <w:tcPr>
            <w:tcW w:w="1104" w:type="dxa"/>
          </w:tcPr>
          <w:p w14:paraId="3FA20C4C" w14:textId="0FBEC6E2" w:rsidR="006F2B85" w:rsidRDefault="001E7B82">
            <w:pPr>
              <w:pStyle w:val="TableText"/>
            </w:pPr>
            <w:hyperlink w:anchor="C_5564-32997">
              <w:r>
                <w:rPr>
                  <w:rStyle w:val="HyperlinkText9pt"/>
                </w:rPr>
                <w:t>5564-32997</w:t>
              </w:r>
            </w:hyperlink>
          </w:p>
        </w:tc>
        <w:tc>
          <w:tcPr>
            <w:tcW w:w="2975" w:type="dxa"/>
          </w:tcPr>
          <w:p w14:paraId="46BE8FB5" w14:textId="77777777" w:rsidR="006F2B85" w:rsidRDefault="001E7B82">
            <w:pPr>
              <w:pStyle w:val="TableText"/>
            </w:pPr>
            <w:r>
              <w:t>Entry Reference (identifier: urn:oid:2.16.840.1.113883.10.20.22.4.122</w:t>
            </w:r>
          </w:p>
        </w:tc>
      </w:tr>
    </w:tbl>
    <w:p w14:paraId="54D02961" w14:textId="77777777" w:rsidR="006F2B85" w:rsidRDefault="006F2B85">
      <w:pPr>
        <w:pStyle w:val="BodyText"/>
      </w:pPr>
    </w:p>
    <w:p w14:paraId="50D0587C" w14:textId="77777777" w:rsidR="006F2B85" w:rsidRDefault="001E7B82" w:rsidP="007D100A">
      <w:pPr>
        <w:numPr>
          <w:ilvl w:val="0"/>
          <w:numId w:val="75"/>
        </w:numPr>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w:t>
      </w:r>
      <w:bookmarkStart w:id="2724" w:name="C_5564-8568"/>
      <w:r>
        <w:t xml:space="preserve"> (CONF:5564-8568)</w:t>
      </w:r>
      <w:bookmarkEnd w:id="2724"/>
      <w:r>
        <w:t>.</w:t>
      </w:r>
    </w:p>
    <w:p w14:paraId="63DF7C9D" w14:textId="53884291" w:rsidR="006F2B85" w:rsidRDefault="001E7B82" w:rsidP="007D100A">
      <w:pPr>
        <w:numPr>
          <w:ilvl w:val="0"/>
          <w:numId w:val="7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2011-09-30</w:t>
      </w:r>
      <w:bookmarkStart w:id="2725" w:name="C_5564-8569"/>
      <w:r>
        <w:t xml:space="preserve"> (CONF:5564-8569)</w:t>
      </w:r>
      <w:bookmarkEnd w:id="2725"/>
      <w:r>
        <w:t>.</w:t>
      </w:r>
    </w:p>
    <w:p w14:paraId="0FBC7EA3" w14:textId="77777777" w:rsidR="006F2B85" w:rsidRDefault="001E7B82" w:rsidP="007D100A">
      <w:pPr>
        <w:numPr>
          <w:ilvl w:val="0"/>
          <w:numId w:val="75"/>
        </w:numPr>
      </w:pPr>
      <w:r>
        <w:rPr>
          <w:rStyle w:val="keyword"/>
        </w:rPr>
        <w:t>SHALL</w:t>
      </w:r>
      <w:r>
        <w:t xml:space="preserve"> contain </w:t>
      </w:r>
      <w:r>
        <w:t xml:space="preserve">exactly one [1..1] </w:t>
      </w:r>
      <w:r>
        <w:rPr>
          <w:rStyle w:val="XMLnameBold"/>
        </w:rPr>
        <w:t>templateId</w:t>
      </w:r>
      <w:bookmarkStart w:id="2726" w:name="C_5564-30444"/>
      <w:r>
        <w:t xml:space="preserve"> (CONF:5564-30444)</w:t>
      </w:r>
      <w:bookmarkEnd w:id="2726"/>
      <w:r>
        <w:t xml:space="preserve"> such that it</w:t>
      </w:r>
    </w:p>
    <w:p w14:paraId="4D52E065" w14:textId="77777777" w:rsidR="006F2B85" w:rsidRDefault="001E7B82" w:rsidP="007D100A">
      <w:pPr>
        <w:numPr>
          <w:ilvl w:val="1"/>
          <w:numId w:val="75"/>
        </w:numPr>
      </w:pPr>
      <w:r>
        <w:rPr>
          <w:rStyle w:val="keyword"/>
        </w:rPr>
        <w:t>SHALL</w:t>
      </w:r>
      <w:r>
        <w:t xml:space="preserve"> contain exactly one [1..1] </w:t>
      </w:r>
      <w:r>
        <w:rPr>
          <w:rStyle w:val="XMLnameBold"/>
        </w:rPr>
        <w:t>@root</w:t>
      </w:r>
      <w:r>
        <w:t>=</w:t>
      </w:r>
      <w:r>
        <w:rPr>
          <w:rStyle w:val="XMLname"/>
        </w:rPr>
        <w:t>"2.16.840.1.113883.10.20.22.4.41"</w:t>
      </w:r>
      <w:bookmarkStart w:id="2727" w:name="C_5564-30445"/>
      <w:r>
        <w:t xml:space="preserve"> (CONF:5564-30445)</w:t>
      </w:r>
      <w:bookmarkEnd w:id="2727"/>
      <w:r>
        <w:t>.</w:t>
      </w:r>
    </w:p>
    <w:p w14:paraId="7F7770D5" w14:textId="77777777" w:rsidR="006F2B85" w:rsidRDefault="001E7B82" w:rsidP="007D100A">
      <w:pPr>
        <w:numPr>
          <w:ilvl w:val="1"/>
          <w:numId w:val="75"/>
        </w:numPr>
      </w:pPr>
      <w:r>
        <w:rPr>
          <w:rStyle w:val="keyword"/>
        </w:rPr>
        <w:lastRenderedPageBreak/>
        <w:t>SHALL</w:t>
      </w:r>
      <w:r>
        <w:t xml:space="preserve"> contain exactly one [1..1] </w:t>
      </w:r>
      <w:r>
        <w:rPr>
          <w:rStyle w:val="XMLnameBold"/>
        </w:rPr>
        <w:t>@extension</w:t>
      </w:r>
      <w:r>
        <w:t>=</w:t>
      </w:r>
      <w:r>
        <w:rPr>
          <w:rStyle w:val="XMLname"/>
        </w:rPr>
        <w:t>"2025-08-01"</w:t>
      </w:r>
      <w:bookmarkStart w:id="2728" w:name="C_5564-32554"/>
      <w:r>
        <w:t xml:space="preserve"> (CONF:5564-32554)</w:t>
      </w:r>
      <w:bookmarkEnd w:id="2728"/>
      <w:r>
        <w:t>.</w:t>
      </w:r>
    </w:p>
    <w:p w14:paraId="24309C08" w14:textId="77777777" w:rsidR="006F2B85" w:rsidRDefault="001E7B82" w:rsidP="007D100A">
      <w:pPr>
        <w:numPr>
          <w:ilvl w:val="0"/>
          <w:numId w:val="75"/>
        </w:numPr>
      </w:pPr>
      <w:r>
        <w:rPr>
          <w:rStyle w:val="keyword"/>
        </w:rPr>
        <w:t>SHALL</w:t>
      </w:r>
      <w:r>
        <w:t xml:space="preserve"> contain </w:t>
      </w:r>
      <w:r>
        <w:t xml:space="preserve">at least one [1..*] </w:t>
      </w:r>
      <w:r>
        <w:rPr>
          <w:rStyle w:val="XMLnameBold"/>
        </w:rPr>
        <w:t>id</w:t>
      </w:r>
      <w:bookmarkStart w:id="2729" w:name="C_5564-8571"/>
      <w:r>
        <w:t xml:space="preserve"> (CONF:5564-8571)</w:t>
      </w:r>
      <w:bookmarkEnd w:id="2729"/>
      <w:r>
        <w:t>.</w:t>
      </w:r>
    </w:p>
    <w:p w14:paraId="77DEB419" w14:textId="77777777" w:rsidR="006F2B85" w:rsidRDefault="001E7B82" w:rsidP="007D100A">
      <w:pPr>
        <w:numPr>
          <w:ilvl w:val="0"/>
          <w:numId w:val="75"/>
        </w:numPr>
      </w:pPr>
      <w:r>
        <w:rPr>
          <w:rStyle w:val="keyword"/>
        </w:rPr>
        <w:t>SHALL</w:t>
      </w:r>
      <w:r>
        <w:t xml:space="preserve"> contain exactly one [1..1] </w:t>
      </w:r>
      <w:r>
        <w:rPr>
          <w:rStyle w:val="XMLnameBold"/>
        </w:rPr>
        <w:t>code</w:t>
      </w:r>
      <w:bookmarkStart w:id="2730" w:name="C_5564-31976"/>
      <w:r>
        <w:t xml:space="preserve"> (CONF:5564-31976)</w:t>
      </w:r>
      <w:bookmarkEnd w:id="2730"/>
      <w:r>
        <w:t>.</w:t>
      </w:r>
    </w:p>
    <w:p w14:paraId="35B01114" w14:textId="77777777" w:rsidR="006F2B85" w:rsidRDefault="001E7B82" w:rsidP="007D100A">
      <w:pPr>
        <w:numPr>
          <w:ilvl w:val="1"/>
          <w:numId w:val="75"/>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(CONF:5564-31977).</w:t>
      </w:r>
    </w:p>
    <w:p w14:paraId="3E8BF89E" w14:textId="05EB094B" w:rsidR="006F2B85" w:rsidRDefault="001E7B82" w:rsidP="007D100A">
      <w:pPr>
        <w:numPr>
          <w:ilvl w:val="1"/>
          <w:numId w:val="75"/>
        </w:numPr>
      </w:pPr>
      <w:r>
        <w:t xml:space="preserve">If the Planned Intervention Procedure is a Social Determinant of Health Planned Intervention Procedure, the procedure code </w:t>
      </w:r>
      <w:r>
        <w:rPr>
          <w:rStyle w:val="keyword"/>
        </w:rPr>
        <w:t>SHOULD</w:t>
      </w:r>
      <w:r>
        <w:t xml:space="preserve"> be selected from ValueSet </w:t>
      </w:r>
      <w:hyperlink r:id="rId83" w:history="1">
        <w:r>
          <w:rPr>
            <w:rStyle w:val="HyperlinkCourierBold"/>
          </w:rPr>
          <w:t>Social Determinant of Health Service Request</w:t>
        </w:r>
      </w:hyperlink>
      <w:r>
        <w:rPr>
          <w:rStyle w:val="XMLnameBold"/>
        </w:rPr>
        <w:t>DYNAMIC</w:t>
      </w:r>
      <w:r>
        <w:t xml:space="preserve"> (CONF:5564-32993).</w:t>
      </w:r>
    </w:p>
    <w:p w14:paraId="1ACDA2C3" w14:textId="77777777" w:rsidR="006F2B85" w:rsidRDefault="001E7B82" w:rsidP="007D100A">
      <w:pPr>
        <w:numPr>
          <w:ilvl w:val="0"/>
          <w:numId w:val="75"/>
        </w:numPr>
      </w:pPr>
      <w:r>
        <w:rPr>
          <w:rStyle w:val="keyword"/>
        </w:rPr>
        <w:t>SHALL</w:t>
      </w:r>
      <w:r>
        <w:t xml:space="preserve"> contain exactly one [1..1] </w:t>
      </w:r>
      <w:r>
        <w:rPr>
          <w:rStyle w:val="XMLnameBold"/>
        </w:rPr>
        <w:t>statusCode</w:t>
      </w:r>
      <w:bookmarkStart w:id="2731" w:name="C_5564-30446"/>
      <w:r>
        <w:t xml:space="preserve"> (CONF:5564-30446)</w:t>
      </w:r>
      <w:bookmarkEnd w:id="2731"/>
      <w:r>
        <w:t>.</w:t>
      </w:r>
    </w:p>
    <w:p w14:paraId="5DE9D2C1" w14:textId="77777777" w:rsidR="006F2B85" w:rsidRDefault="001E7B82" w:rsidP="007D100A">
      <w:pPr>
        <w:numPr>
          <w:ilvl w:val="1"/>
          <w:numId w:val="7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32" w:name="C_5564-31978"/>
      <w:r>
        <w:t xml:space="preserve"> (CONF:5564-31978)</w:t>
      </w:r>
      <w:bookmarkEnd w:id="2732"/>
      <w:r>
        <w:t>.</w:t>
      </w:r>
    </w:p>
    <w:p w14:paraId="6E470DA1" w14:textId="77777777" w:rsidR="006F2B85" w:rsidRDefault="001E7B82">
      <w:pPr>
        <w:pStyle w:val="BodyText"/>
        <w:spacing w:before="120"/>
      </w:pPr>
      <w:r>
        <w:t>The effectiveTime in a planned procedure represents the time that the procedure should occur.</w:t>
      </w:r>
    </w:p>
    <w:p w14:paraId="36E2B953" w14:textId="77777777" w:rsidR="006F2B85" w:rsidRDefault="001E7B82" w:rsidP="007D100A">
      <w:pPr>
        <w:numPr>
          <w:ilvl w:val="0"/>
          <w:numId w:val="75"/>
        </w:numPr>
      </w:pPr>
      <w:r>
        <w:rPr>
          <w:rStyle w:val="keyword"/>
        </w:rPr>
        <w:t>SHOULD</w:t>
      </w:r>
      <w:r>
        <w:t xml:space="preserve"> contain zero or one [0..1] </w:t>
      </w:r>
      <w:r>
        <w:rPr>
          <w:rStyle w:val="XMLnameBold"/>
        </w:rPr>
        <w:t>effectiveTime</w:t>
      </w:r>
      <w:bookmarkStart w:id="2733" w:name="C_5564-30447"/>
      <w:r>
        <w:t xml:space="preserve"> (CONF:5564-30447)</w:t>
      </w:r>
      <w:bookmarkEnd w:id="2733"/>
      <w:r>
        <w:t>.</w:t>
      </w:r>
    </w:p>
    <w:p w14:paraId="32EC64EB" w14:textId="77777777" w:rsidR="006F2B85" w:rsidRDefault="001E7B82">
      <w:pPr>
        <w:pStyle w:val="BodyText"/>
        <w:spacing w:before="120"/>
      </w:pPr>
      <w:r>
        <w:t>In a planned procedure the provider may suggest that a procedure should be performed using a particular method.</w:t>
      </w:r>
    </w:p>
    <w:p w14:paraId="31E854F4" w14:textId="77777777" w:rsidR="006F2B85" w:rsidRDefault="001E7B82">
      <w:pPr>
        <w:pStyle w:val="BodyText"/>
        <w:spacing w:before="120"/>
      </w:pPr>
      <w:r>
        <w:t xml:space="preserve">MethodCode </w:t>
      </w:r>
      <w:r>
        <w:rPr>
          <w:i/>
        </w:rPr>
        <w:t>SHALL NOT</w:t>
      </w:r>
      <w:r>
        <w:t xml:space="preserve"> conflict with the method inherent in Procedure / code.</w:t>
      </w:r>
    </w:p>
    <w:p w14:paraId="390FD65A" w14:textId="77777777" w:rsidR="006F2B85" w:rsidRDefault="001E7B82" w:rsidP="007D100A">
      <w:pPr>
        <w:numPr>
          <w:ilvl w:val="0"/>
          <w:numId w:val="75"/>
        </w:numPr>
      </w:pPr>
      <w:r>
        <w:rPr>
          <w:rStyle w:val="keyword"/>
        </w:rPr>
        <w:t>MAY</w:t>
      </w:r>
      <w:r>
        <w:t xml:space="preserve"> contain zero or more [0..*] </w:t>
      </w:r>
      <w:r>
        <w:rPr>
          <w:rStyle w:val="XMLnameBold"/>
        </w:rPr>
        <w:t>methodCode</w:t>
      </w:r>
      <w:bookmarkStart w:id="2734" w:name="C_5564-31980"/>
      <w:r>
        <w:t xml:space="preserve"> (CONF:5564-31980)</w:t>
      </w:r>
      <w:bookmarkEnd w:id="2734"/>
      <w:r>
        <w:t>.</w:t>
      </w:r>
    </w:p>
    <w:p w14:paraId="2F9F2000" w14:textId="77777777" w:rsidR="006F2B85" w:rsidRDefault="001E7B82">
      <w:pPr>
        <w:pStyle w:val="BodyText"/>
        <w:spacing w:before="120"/>
      </w:pPr>
      <w:r>
        <w:t>The targetSiteCode is used to identify the part of the body of concern for the planned procedure.</w:t>
      </w:r>
    </w:p>
    <w:p w14:paraId="069B69A9" w14:textId="61147E1D" w:rsidR="006F2B85" w:rsidRDefault="001E7B82" w:rsidP="007D100A">
      <w:pPr>
        <w:numPr>
          <w:ilvl w:val="0"/>
          <w:numId w:val="75"/>
        </w:numPr>
      </w:pPr>
      <w:r>
        <w:rPr>
          <w:rStyle w:val="keyword"/>
        </w:rPr>
        <w:t>MAY</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735" w:name="C_5564-31981"/>
      <w:r>
        <w:t xml:space="preserve"> (CONF:5564-31981)</w:t>
      </w:r>
      <w:bookmarkEnd w:id="2735"/>
      <w:r>
        <w:t>.</w:t>
      </w:r>
    </w:p>
    <w:p w14:paraId="13311AB7" w14:textId="77777777" w:rsidR="006F2B85" w:rsidRDefault="001E7B82">
      <w:pPr>
        <w:pStyle w:val="BodyText"/>
        <w:spacing w:before="120"/>
      </w:pPr>
      <w:r>
        <w:t>The clinician who is expected to perform the procedure could be identified using procedure/performer.</w:t>
      </w:r>
    </w:p>
    <w:p w14:paraId="5DDA994C" w14:textId="77777777" w:rsidR="006F2B85" w:rsidRDefault="001E7B82" w:rsidP="007D100A">
      <w:pPr>
        <w:numPr>
          <w:ilvl w:val="0"/>
          <w:numId w:val="75"/>
        </w:numPr>
      </w:pPr>
      <w:r>
        <w:rPr>
          <w:rStyle w:val="keyword"/>
        </w:rPr>
        <w:t>MAY</w:t>
      </w:r>
      <w:r>
        <w:t xml:space="preserve"> contain zero or more [0..*] </w:t>
      </w:r>
      <w:r>
        <w:rPr>
          <w:rStyle w:val="XMLnameBold"/>
        </w:rPr>
        <w:t>performer</w:t>
      </w:r>
      <w:bookmarkStart w:id="2736" w:name="C_5564-30449"/>
      <w:r>
        <w:t xml:space="preserve"> (CONF:5564-30449)</w:t>
      </w:r>
      <w:bookmarkEnd w:id="2736"/>
      <w:r>
        <w:t>.</w:t>
      </w:r>
    </w:p>
    <w:p w14:paraId="2637E901" w14:textId="77777777" w:rsidR="006F2B85" w:rsidRDefault="001E7B82">
      <w:pPr>
        <w:pStyle w:val="BodyText"/>
        <w:spacing w:before="120"/>
      </w:pPr>
      <w:r>
        <w:t>The author in a planned procedure represents the clinician who is requesting or planning the procedure.</w:t>
      </w:r>
    </w:p>
    <w:p w14:paraId="49F29086" w14:textId="5AA9A39F" w:rsidR="006F2B85" w:rsidRDefault="001E7B82" w:rsidP="007D100A">
      <w:pPr>
        <w:numPr>
          <w:ilvl w:val="0"/>
          <w:numId w:val="75"/>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737" w:name="C_5564-31979"/>
      <w:r>
        <w:t xml:space="preserve"> (CONF:5564-31979)</w:t>
      </w:r>
      <w:bookmarkEnd w:id="2737"/>
      <w:r>
        <w:t>.</w:t>
      </w:r>
    </w:p>
    <w:p w14:paraId="799F3141" w14:textId="77777777" w:rsidR="006F2B85" w:rsidRDefault="001E7B82">
      <w:pPr>
        <w:pStyle w:val="BodyText"/>
        <w:spacing w:before="120"/>
      </w:pPr>
      <w:r>
        <w:t>The following entryRelationship represents the priority that a patient or a provider places on the procedure.</w:t>
      </w:r>
    </w:p>
    <w:p w14:paraId="6B317CE0"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38" w:name="C_5564-31079"/>
      <w:r>
        <w:t xml:space="preserve"> (CONF:5564-31079)</w:t>
      </w:r>
      <w:bookmarkEnd w:id="2738"/>
      <w:r>
        <w:t xml:space="preserve"> such that it</w:t>
      </w:r>
    </w:p>
    <w:p w14:paraId="64909DBA"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39" w:name="C_5564-31080"/>
      <w:r>
        <w:t xml:space="preserve"> (CONF:5564-31080)</w:t>
      </w:r>
      <w:bookmarkEnd w:id="2739"/>
      <w:r>
        <w:t>.</w:t>
      </w:r>
    </w:p>
    <w:p w14:paraId="1AFFC842" w14:textId="77777777" w:rsidR="006F2B85" w:rsidRDefault="001E7B82" w:rsidP="007D100A">
      <w:pPr>
        <w:numPr>
          <w:ilvl w:val="1"/>
          <w:numId w:val="75"/>
        </w:numPr>
      </w:pPr>
      <w:r>
        <w:rPr>
          <w:rStyle w:val="keyword"/>
        </w:rPr>
        <w:t>SHALL</w:t>
      </w:r>
      <w:r>
        <w:t xml:space="preserve"> contain exactly one [1..1] Priority Preference</w:t>
      </w:r>
      <w:r>
        <w:rPr>
          <w:rStyle w:val="XMLname"/>
        </w:rPr>
        <w:t xml:space="preserve"> (identifier: urn:oid:2.16.840.1.113883.10.20.22.4.143)</w:t>
      </w:r>
      <w:bookmarkStart w:id="2740" w:name="C_5564-31081"/>
      <w:r>
        <w:t xml:space="preserve"> (CONF:5564-31081)</w:t>
      </w:r>
      <w:bookmarkEnd w:id="2740"/>
      <w:r>
        <w:t>.</w:t>
      </w:r>
    </w:p>
    <w:p w14:paraId="61B23DBA" w14:textId="77777777" w:rsidR="006F2B85" w:rsidRDefault="001E7B82">
      <w:pPr>
        <w:pStyle w:val="BodyText"/>
        <w:spacing w:before="120"/>
      </w:pPr>
      <w:r>
        <w:lastRenderedPageBreak/>
        <w:t>The following entryRelationship represents the indication for the procedure.</w:t>
      </w:r>
    </w:p>
    <w:p w14:paraId="0DF6F9CA"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41" w:name="C_5564-31982"/>
      <w:r>
        <w:t xml:space="preserve"> (CONF:5564-31982)</w:t>
      </w:r>
      <w:bookmarkEnd w:id="2741"/>
      <w:r>
        <w:t xml:space="preserve"> such that it</w:t>
      </w:r>
    </w:p>
    <w:p w14:paraId="56D97F77"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42" w:name="C_5564-31983"/>
      <w:r>
        <w:t xml:space="preserve"> (CONF:5564-31983)</w:t>
      </w:r>
      <w:bookmarkEnd w:id="2742"/>
      <w:r>
        <w:t>.</w:t>
      </w:r>
    </w:p>
    <w:p w14:paraId="70FBE433" w14:textId="75FCB377" w:rsidR="006F2B85" w:rsidRDefault="001E7B82" w:rsidP="007D100A">
      <w:pPr>
        <w:numPr>
          <w:ilvl w:val="1"/>
          <w:numId w:val="75"/>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743" w:name="C_5564-31984"/>
      <w:r>
        <w:t xml:space="preserve"> (CONF:5564-31984)</w:t>
      </w:r>
      <w:bookmarkEnd w:id="2743"/>
      <w:r>
        <w:t>.</w:t>
      </w:r>
    </w:p>
    <w:p w14:paraId="0A6E6EEB" w14:textId="77777777" w:rsidR="006F2B85" w:rsidRDefault="001E7B82">
      <w:pPr>
        <w:pStyle w:val="BodyText"/>
        <w:spacing w:before="120"/>
      </w:pPr>
      <w:r>
        <w:t>The following entryRelationship captures any instructions associated with the planned procedure.</w:t>
      </w:r>
    </w:p>
    <w:p w14:paraId="49A1E08C"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44" w:name="C_5564-31985"/>
      <w:r>
        <w:t xml:space="preserve"> (CONF:5564-31985)</w:t>
      </w:r>
      <w:bookmarkEnd w:id="2744"/>
      <w:r>
        <w:t xml:space="preserve"> such that it</w:t>
      </w:r>
    </w:p>
    <w:p w14:paraId="62303705"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45" w:name="C_5564-31986"/>
      <w:r>
        <w:t xml:space="preserve"> (CONF:5564-31986)</w:t>
      </w:r>
      <w:bookmarkEnd w:id="2745"/>
      <w:r>
        <w:t>.</w:t>
      </w:r>
    </w:p>
    <w:p w14:paraId="6EBBA4B0" w14:textId="77777777" w:rsidR="006F2B85" w:rsidRDefault="001E7B82" w:rsidP="007D100A">
      <w:pPr>
        <w:numPr>
          <w:ilvl w:val="1"/>
          <w:numId w:val="75"/>
        </w:numPr>
      </w:pPr>
      <w:r>
        <w:rPr>
          <w:rStyle w:val="keyword"/>
        </w:rPr>
        <w:t>SHALL</w:t>
      </w:r>
      <w:r>
        <w:t xml:space="preserve"> contain exactly one [1..1] </w:t>
      </w:r>
      <w:r>
        <w:rPr>
          <w:rStyle w:val="XMLnameBold"/>
        </w:rPr>
        <w:t>@inversionInd</w:t>
      </w:r>
      <w:r>
        <w:t>=</w:t>
      </w:r>
      <w:r>
        <w:rPr>
          <w:rStyle w:val="XMLname"/>
        </w:rPr>
        <w:t>"true"</w:t>
      </w:r>
      <w:r>
        <w:t xml:space="preserve"> True</w:t>
      </w:r>
      <w:bookmarkStart w:id="2746" w:name="C_5564-31987"/>
      <w:r>
        <w:t xml:space="preserve"> (CONF:5564-31987)</w:t>
      </w:r>
      <w:bookmarkEnd w:id="2746"/>
      <w:r>
        <w:t>.</w:t>
      </w:r>
    </w:p>
    <w:p w14:paraId="2FA9E707" w14:textId="45766E6D" w:rsidR="006F2B85" w:rsidRDefault="001E7B82" w:rsidP="007D100A">
      <w:pPr>
        <w:numPr>
          <w:ilvl w:val="1"/>
          <w:numId w:val="7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747" w:name="C_5564-31989"/>
      <w:r>
        <w:t xml:space="preserve"> (CONF:5564-31989)</w:t>
      </w:r>
      <w:bookmarkEnd w:id="2747"/>
      <w:r>
        <w:t>.</w:t>
      </w:r>
    </w:p>
    <w:p w14:paraId="2410D162" w14:textId="77777777" w:rsidR="006F2B85" w:rsidRDefault="001E7B82">
      <w:pPr>
        <w:pStyle w:val="BodyText"/>
        <w:spacing w:before="120"/>
      </w:pPr>
      <w:r>
        <w:t>The following entryRelationship represents the insurance coverage the patient may have for the procedure.</w:t>
      </w:r>
    </w:p>
    <w:p w14:paraId="343D6E46"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48" w:name="C_5564-31990"/>
      <w:r>
        <w:t xml:space="preserve"> (CONF:5564-31990)</w:t>
      </w:r>
      <w:bookmarkEnd w:id="2748"/>
      <w:r>
        <w:t xml:space="preserve"> such that it</w:t>
      </w:r>
    </w:p>
    <w:p w14:paraId="33BC4CD2"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749" w:name="C_5564-31991"/>
      <w:r>
        <w:t xml:space="preserve"> (CONF:5564-31991)</w:t>
      </w:r>
      <w:bookmarkEnd w:id="2749"/>
      <w:r>
        <w:t>.</w:t>
      </w:r>
    </w:p>
    <w:p w14:paraId="59DBE283" w14:textId="5254A8D8" w:rsidR="006F2B85" w:rsidRDefault="001E7B82" w:rsidP="007D100A">
      <w:pPr>
        <w:numPr>
          <w:ilvl w:val="1"/>
          <w:numId w:val="75"/>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2750" w:name="C_5564-31992"/>
      <w:r>
        <w:t xml:space="preserve"> (CONF:5564-31992)</w:t>
      </w:r>
      <w:bookmarkEnd w:id="2750"/>
      <w:r>
        <w:t>.</w:t>
      </w:r>
    </w:p>
    <w:p w14:paraId="638DADB4" w14:textId="77777777" w:rsidR="006F2B85" w:rsidRDefault="001E7B82">
      <w:pPr>
        <w:pStyle w:val="BodyText"/>
        <w:spacing w:before="120"/>
      </w:pPr>
      <w:r>
        <w:t xml:space="preserve">When an Assessment Scale Observation is contained in a Procedure Template instance that is a Social Determinant of Health procedure, that Assessment scale </w:t>
      </w:r>
      <w:r>
        <w:rPr>
          <w:rStyle w:val="keyword"/>
        </w:rPr>
        <w:t>MAY</w:t>
      </w:r>
      <w:r>
        <w:t xml:space="preserve"> contain Assessment Scale observations that represent LOINC question and answer pairs from SDOH screening instruments.</w:t>
      </w:r>
    </w:p>
    <w:p w14:paraId="4D4DC4BB"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51" w:name="C_5564-32994"/>
      <w:r>
        <w:t xml:space="preserve"> (CONF:5564-32994)</w:t>
      </w:r>
      <w:bookmarkEnd w:id="2751"/>
      <w:r>
        <w:t xml:space="preserve"> such that it</w:t>
      </w:r>
    </w:p>
    <w:p w14:paraId="3B811AD1"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52" w:name="C_5564-32998"/>
      <w:r>
        <w:t xml:space="preserve"> (CONF:5564-32998)</w:t>
      </w:r>
      <w:bookmarkEnd w:id="2752"/>
      <w:r>
        <w:t>.</w:t>
      </w:r>
    </w:p>
    <w:p w14:paraId="62EE9871" w14:textId="301EC84D" w:rsidR="006F2B85" w:rsidRDefault="001E7B82" w:rsidP="007D100A">
      <w:pPr>
        <w:numPr>
          <w:ilvl w:val="1"/>
          <w:numId w:val="75"/>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2753" w:name="C_5564-32995"/>
      <w:r>
        <w:t xml:space="preserve"> (CONF:5564-32995)</w:t>
      </w:r>
      <w:bookmarkEnd w:id="2753"/>
      <w:r>
        <w:t>.</w:t>
      </w:r>
    </w:p>
    <w:p w14:paraId="765B230E" w14:textId="77777777" w:rsidR="006F2B85" w:rsidRDefault="001E7B82">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215CC188" w14:textId="77777777" w:rsidR="006F2B85" w:rsidRDefault="001E7B82" w:rsidP="007D100A">
      <w:pPr>
        <w:numPr>
          <w:ilvl w:val="0"/>
          <w:numId w:val="75"/>
        </w:numPr>
      </w:pPr>
      <w:r>
        <w:rPr>
          <w:rStyle w:val="keyword"/>
        </w:rPr>
        <w:t>MAY</w:t>
      </w:r>
      <w:r>
        <w:t xml:space="preserve"> contain zero or more [0..*] </w:t>
      </w:r>
      <w:r>
        <w:rPr>
          <w:rStyle w:val="XMLnameBold"/>
        </w:rPr>
        <w:t>entryRelationship</w:t>
      </w:r>
      <w:bookmarkStart w:id="2754" w:name="C_5564-32996"/>
      <w:r>
        <w:t xml:space="preserve"> (CONF:5564-32996)</w:t>
      </w:r>
      <w:bookmarkEnd w:id="2754"/>
      <w:r>
        <w:t xml:space="preserve"> such that it</w:t>
      </w:r>
    </w:p>
    <w:p w14:paraId="7E79322E" w14:textId="77777777" w:rsidR="006F2B85" w:rsidRDefault="001E7B82" w:rsidP="007D100A">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w:t>
      </w:r>
      <w:bookmarkStart w:id="2755" w:name="C_5564-32999"/>
      <w:r>
        <w:t xml:space="preserve"> (CONF:5564-32999)</w:t>
      </w:r>
      <w:bookmarkEnd w:id="2755"/>
      <w:r>
        <w:t>.</w:t>
      </w:r>
    </w:p>
    <w:p w14:paraId="0A86FC42" w14:textId="77777777" w:rsidR="006F2B85" w:rsidRDefault="001E7B82" w:rsidP="007D100A">
      <w:pPr>
        <w:numPr>
          <w:ilvl w:val="1"/>
          <w:numId w:val="75"/>
        </w:numPr>
      </w:pPr>
      <w:r>
        <w:rPr>
          <w:rStyle w:val="keyword"/>
        </w:rPr>
        <w:lastRenderedPageBreak/>
        <w:t>SHALL</w:t>
      </w:r>
      <w:r>
        <w:t xml:space="preserve"> contain exactly one [1..1] Entry Reference</w:t>
      </w:r>
      <w:r>
        <w:rPr>
          <w:rStyle w:val="XMLname"/>
        </w:rPr>
        <w:t xml:space="preserve"> (identifier: urn:oid:2.16.840.1.113883.10.20.22.4.122)</w:t>
      </w:r>
      <w:bookmarkStart w:id="2756" w:name="C_5564-32997"/>
      <w:r>
        <w:t xml:space="preserve"> (CONF:5564-32997)</w:t>
      </w:r>
      <w:bookmarkEnd w:id="2756"/>
      <w:r>
        <w:t>.</w:t>
      </w:r>
    </w:p>
    <w:p w14:paraId="77883907" w14:textId="4E1A52F0" w:rsidR="006F2B85" w:rsidRDefault="001E7B82">
      <w:pPr>
        <w:pStyle w:val="Caption"/>
        <w:ind w:left="130" w:right="115"/>
      </w:pPr>
      <w:bookmarkStart w:id="2757" w:name="_Toc203485398"/>
      <w:r>
        <w:t xml:space="preserve">Figure </w:t>
      </w:r>
      <w:r>
        <w:fldChar w:fldCharType="begin"/>
      </w:r>
      <w:r>
        <w:instrText>SEQ Figure \* ARABIC</w:instrText>
      </w:r>
      <w:r>
        <w:fldChar w:fldCharType="separate"/>
      </w:r>
      <w:r w:rsidR="004676B7">
        <w:t>112</w:t>
      </w:r>
      <w:r>
        <w:fldChar w:fldCharType="end"/>
      </w:r>
      <w:r>
        <w:t>: Planned Procedure (NHCS V4) Example</w:t>
      </w:r>
      <w:bookmarkEnd w:id="2757"/>
    </w:p>
    <w:p w14:paraId="4000C591" w14:textId="77777777" w:rsidR="006F2B85" w:rsidRDefault="001E7B82">
      <w:pPr>
        <w:pStyle w:val="Example"/>
        <w:ind w:left="130" w:right="115"/>
      </w:pPr>
      <w:r>
        <w:t>&lt;procedure classCode="PROC" moodCode="RQO"&gt;</w:t>
      </w:r>
    </w:p>
    <w:p w14:paraId="78A8279C" w14:textId="77777777" w:rsidR="006F2B85" w:rsidRDefault="001E7B82">
      <w:pPr>
        <w:pStyle w:val="Example"/>
        <w:ind w:left="130" w:right="115"/>
      </w:pPr>
      <w:r>
        <w:t xml:space="preserve">    &lt;!--  [Updated C-CDA R2] Planned Procedure (NHCS V4)  --&gt;</w:t>
      </w:r>
    </w:p>
    <w:p w14:paraId="66048700" w14:textId="77777777" w:rsidR="006F2B85" w:rsidRDefault="001E7B82">
      <w:pPr>
        <w:pStyle w:val="Example"/>
        <w:ind w:left="130" w:right="115"/>
      </w:pPr>
      <w:r>
        <w:t xml:space="preserve">    &lt;templateId root="2.16.840.1.113883.10.20.22.4.41" extension="2025-08-01"/&gt;</w:t>
      </w:r>
    </w:p>
    <w:p w14:paraId="56BC0A9A" w14:textId="77777777" w:rsidR="006F2B85" w:rsidRDefault="001E7B82">
      <w:pPr>
        <w:pStyle w:val="Example"/>
        <w:ind w:left="130" w:right="115"/>
      </w:pPr>
      <w:r>
        <w:t xml:space="preserve">    &lt;id root="93078631-5703-4c18-b4aa-f14042ca6e36"/&gt;</w:t>
      </w:r>
    </w:p>
    <w:p w14:paraId="06EF9C9A" w14:textId="77777777" w:rsidR="006F2B85" w:rsidRDefault="001E7B82">
      <w:pPr>
        <w:pStyle w:val="Example"/>
        <w:ind w:left="130" w:right="115"/>
      </w:pPr>
      <w:r>
        <w:t xml:space="preserve">    &lt;code code="73761001" codeSystem="2.16.840.1.113883.6.96" </w:t>
      </w:r>
    </w:p>
    <w:p w14:paraId="31576D94" w14:textId="77777777" w:rsidR="006F2B85" w:rsidRDefault="001E7B82">
      <w:pPr>
        <w:pStyle w:val="Example"/>
        <w:ind w:left="130" w:right="115"/>
      </w:pPr>
      <w:r>
        <w:t xml:space="preserve">         codeSystemName="SNOMED CT" displayName="Colonoscopy" /&gt;</w:t>
      </w:r>
    </w:p>
    <w:p w14:paraId="021391FF" w14:textId="77777777" w:rsidR="006F2B85" w:rsidRDefault="001E7B82">
      <w:pPr>
        <w:pStyle w:val="Example"/>
        <w:ind w:left="130" w:right="115"/>
      </w:pPr>
      <w:r>
        <w:t xml:space="preserve">    &lt;statusCode code="active" /&gt;</w:t>
      </w:r>
    </w:p>
    <w:p w14:paraId="43D4A533" w14:textId="77777777" w:rsidR="006F2B85" w:rsidRDefault="001E7B82">
      <w:pPr>
        <w:pStyle w:val="Example"/>
        <w:ind w:left="130" w:right="115"/>
      </w:pPr>
      <w:r>
        <w:t xml:space="preserve">    &lt;effectiveTime value="20130613" /&gt;</w:t>
      </w:r>
    </w:p>
    <w:p w14:paraId="4FD26CE5" w14:textId="77777777" w:rsidR="006F2B85" w:rsidRDefault="001E7B82">
      <w:pPr>
        <w:pStyle w:val="Example"/>
        <w:ind w:left="130" w:right="115"/>
      </w:pPr>
      <w:r>
        <w:t xml:space="preserve">    &lt;!-- Author Participation --&gt;</w:t>
      </w:r>
    </w:p>
    <w:p w14:paraId="56A87617" w14:textId="77777777" w:rsidR="006F2B85" w:rsidRDefault="001E7B82">
      <w:pPr>
        <w:pStyle w:val="Example"/>
        <w:ind w:left="130" w:right="115"/>
      </w:pPr>
      <w:r>
        <w:t xml:space="preserve">    &lt;author typeCode="AUT"&gt;</w:t>
      </w:r>
    </w:p>
    <w:p w14:paraId="17C73596" w14:textId="77777777" w:rsidR="006F2B85" w:rsidRDefault="001E7B82">
      <w:pPr>
        <w:pStyle w:val="Example"/>
        <w:ind w:left="130" w:right="115"/>
      </w:pPr>
      <w:r>
        <w:t xml:space="preserve">          ...</w:t>
      </w:r>
    </w:p>
    <w:p w14:paraId="505F7E2D" w14:textId="77777777" w:rsidR="006F2B85" w:rsidRDefault="001E7B82">
      <w:pPr>
        <w:pStyle w:val="Example"/>
        <w:ind w:left="130" w:right="115"/>
      </w:pPr>
      <w:r>
        <w:t xml:space="preserve">    &lt;/author&gt;</w:t>
      </w:r>
    </w:p>
    <w:p w14:paraId="7A787782" w14:textId="77777777" w:rsidR="006F2B85" w:rsidRDefault="001E7B82">
      <w:pPr>
        <w:pStyle w:val="Example"/>
        <w:ind w:left="130" w:right="115"/>
      </w:pPr>
      <w:r>
        <w:t xml:space="preserve">    &lt;entryRelationship typeCode="RSON"&gt;</w:t>
      </w:r>
    </w:p>
    <w:p w14:paraId="7A8DBD65" w14:textId="77777777" w:rsidR="006F2B85" w:rsidRDefault="001E7B82">
      <w:pPr>
        <w:pStyle w:val="Example"/>
        <w:ind w:left="130" w:right="115"/>
      </w:pPr>
      <w:r>
        <w:t xml:space="preserve">        &lt;observation classCode="OBS" moodCode="EVN"&gt;</w:t>
      </w:r>
    </w:p>
    <w:p w14:paraId="2AA7BF9B" w14:textId="77777777" w:rsidR="006F2B85" w:rsidRDefault="001E7B82">
      <w:pPr>
        <w:pStyle w:val="Example"/>
        <w:ind w:left="130" w:right="115"/>
      </w:pPr>
      <w:r>
        <w:t xml:space="preserve">            &lt;!--  [C-CDA] Indication (V2)  --&gt;</w:t>
      </w:r>
    </w:p>
    <w:p w14:paraId="006E7727" w14:textId="77777777" w:rsidR="006F2B85" w:rsidRDefault="001E7B82">
      <w:pPr>
        <w:pStyle w:val="Example"/>
        <w:ind w:left="130" w:right="115"/>
      </w:pPr>
      <w:r>
        <w:t xml:space="preserve">            &lt;templateId root="2.16.840.1.113883.10.20.22.4.19" extension="2014-06-09" /&gt;</w:t>
      </w:r>
    </w:p>
    <w:p w14:paraId="28DDBE7A" w14:textId="77777777" w:rsidR="006F2B85" w:rsidRDefault="001E7B82">
      <w:pPr>
        <w:pStyle w:val="Example"/>
        <w:ind w:left="130" w:right="115"/>
      </w:pPr>
      <w:r>
        <w:t xml:space="preserve">               ...</w:t>
      </w:r>
    </w:p>
    <w:p w14:paraId="5DE127B6" w14:textId="77777777" w:rsidR="006F2B85" w:rsidRDefault="001E7B82">
      <w:pPr>
        <w:pStyle w:val="Example"/>
        <w:ind w:left="130" w:right="115"/>
      </w:pPr>
      <w:r>
        <w:t xml:space="preserve">        &lt;/observation&gt;</w:t>
      </w:r>
    </w:p>
    <w:p w14:paraId="21BD4AD9" w14:textId="77777777" w:rsidR="006F2B85" w:rsidRDefault="001E7B82">
      <w:pPr>
        <w:pStyle w:val="Example"/>
        <w:ind w:left="130" w:right="115"/>
      </w:pPr>
      <w:r>
        <w:t xml:space="preserve">    &lt;/entryRelationship&gt;</w:t>
      </w:r>
    </w:p>
    <w:p w14:paraId="75ED1AD4" w14:textId="77777777" w:rsidR="006F2B85" w:rsidRDefault="001E7B82">
      <w:pPr>
        <w:pStyle w:val="Example"/>
        <w:ind w:left="130" w:right="115"/>
      </w:pPr>
      <w:r>
        <w:t xml:space="preserve">    &lt;entryRelationship typeCode="SUBJ"&gt;</w:t>
      </w:r>
    </w:p>
    <w:p w14:paraId="242B3978" w14:textId="77777777" w:rsidR="006F2B85" w:rsidRDefault="001E7B82">
      <w:pPr>
        <w:pStyle w:val="Example"/>
        <w:ind w:left="130" w:right="115"/>
      </w:pPr>
      <w:r>
        <w:t xml:space="preserve">        &lt;act classCode="ACT" moodCode="INT"&gt;</w:t>
      </w:r>
    </w:p>
    <w:p w14:paraId="29486D36" w14:textId="77777777" w:rsidR="006F2B85" w:rsidRDefault="001E7B82">
      <w:pPr>
        <w:pStyle w:val="Example"/>
        <w:ind w:left="130" w:right="115"/>
      </w:pPr>
      <w:r>
        <w:t xml:space="preserve">            &lt;!--  [C-CDA] Instruction (V2)  --&gt;</w:t>
      </w:r>
    </w:p>
    <w:p w14:paraId="5A92886F" w14:textId="77777777" w:rsidR="006F2B85" w:rsidRDefault="001E7B82">
      <w:pPr>
        <w:pStyle w:val="Example"/>
        <w:ind w:left="130" w:right="115"/>
      </w:pPr>
      <w:r>
        <w:t xml:space="preserve">            &lt;templateId root="2.16.840.1.113883.10.20.22.4.20" extension="2014-06-09" /&gt;</w:t>
      </w:r>
    </w:p>
    <w:p w14:paraId="4288DFAB" w14:textId="77777777" w:rsidR="006F2B85" w:rsidRDefault="001E7B82">
      <w:pPr>
        <w:pStyle w:val="Example"/>
        <w:ind w:left="130" w:right="115"/>
      </w:pPr>
      <w:r>
        <w:t xml:space="preserve">               ...</w:t>
      </w:r>
    </w:p>
    <w:p w14:paraId="17F978B1" w14:textId="77777777" w:rsidR="006F2B85" w:rsidRDefault="001E7B82">
      <w:pPr>
        <w:pStyle w:val="Example"/>
        <w:ind w:left="130" w:right="115"/>
      </w:pPr>
      <w:r>
        <w:t xml:space="preserve">        &lt;/act&gt;</w:t>
      </w:r>
    </w:p>
    <w:p w14:paraId="5897E269" w14:textId="77777777" w:rsidR="006F2B85" w:rsidRDefault="001E7B82">
      <w:pPr>
        <w:pStyle w:val="Example"/>
        <w:ind w:left="130" w:right="115"/>
      </w:pPr>
      <w:r>
        <w:t xml:space="preserve">    &lt;/entryRelationship&gt;</w:t>
      </w:r>
    </w:p>
    <w:p w14:paraId="55D5B441" w14:textId="77777777" w:rsidR="006F2B85" w:rsidRDefault="001E7B82">
      <w:pPr>
        <w:pStyle w:val="Example"/>
        <w:ind w:left="130" w:right="115"/>
      </w:pPr>
      <w:r>
        <w:t xml:space="preserve">    &lt;entryRelationship typeCode="COMP"&gt;</w:t>
      </w:r>
    </w:p>
    <w:p w14:paraId="027100DA" w14:textId="77777777" w:rsidR="006F2B85" w:rsidRDefault="001E7B82">
      <w:pPr>
        <w:pStyle w:val="Example"/>
        <w:ind w:left="130" w:right="115"/>
      </w:pPr>
      <w:r>
        <w:t xml:space="preserve">        &lt;observation classCode="ACT" moodCode="INT"&gt;</w:t>
      </w:r>
    </w:p>
    <w:p w14:paraId="443A5980" w14:textId="77777777" w:rsidR="006F2B85" w:rsidRDefault="001E7B82">
      <w:pPr>
        <w:pStyle w:val="Example"/>
        <w:ind w:left="130" w:right="115"/>
      </w:pPr>
      <w:r>
        <w:t xml:space="preserve">            &lt;!--  [C-CDA] Planned Coverage  --&gt;</w:t>
      </w:r>
    </w:p>
    <w:p w14:paraId="0D886716" w14:textId="77777777" w:rsidR="006F2B85" w:rsidRDefault="001E7B82">
      <w:pPr>
        <w:pStyle w:val="Example"/>
        <w:ind w:left="130" w:right="115"/>
      </w:pPr>
      <w:r>
        <w:t xml:space="preserve">            &lt;templateId root="2.16.840.1.113883.10.20.22.4.129" /&gt;</w:t>
      </w:r>
    </w:p>
    <w:p w14:paraId="44E76A78" w14:textId="77777777" w:rsidR="006F2B85" w:rsidRDefault="001E7B82">
      <w:pPr>
        <w:pStyle w:val="Example"/>
        <w:ind w:left="130" w:right="115"/>
      </w:pPr>
      <w:r>
        <w:t xml:space="preserve">               ...</w:t>
      </w:r>
    </w:p>
    <w:p w14:paraId="7CEC4F43" w14:textId="77777777" w:rsidR="006F2B85" w:rsidRDefault="001E7B82">
      <w:pPr>
        <w:pStyle w:val="Example"/>
        <w:ind w:left="130" w:right="115"/>
      </w:pPr>
      <w:r>
        <w:t xml:space="preserve">        &lt;/observation&gt;</w:t>
      </w:r>
    </w:p>
    <w:p w14:paraId="10A9BD19" w14:textId="77777777" w:rsidR="006F2B85" w:rsidRDefault="001E7B82">
      <w:pPr>
        <w:pStyle w:val="Example"/>
        <w:ind w:left="130" w:right="115"/>
      </w:pPr>
      <w:r>
        <w:t xml:space="preserve">    &lt;/entryRelationship&gt;</w:t>
      </w:r>
    </w:p>
    <w:p w14:paraId="5AC81004" w14:textId="77777777" w:rsidR="006F2B85" w:rsidRDefault="001E7B82">
      <w:pPr>
        <w:pStyle w:val="Example"/>
        <w:ind w:left="130" w:right="115"/>
      </w:pPr>
      <w:r>
        <w:t>&lt;/procedure&gt;</w:t>
      </w:r>
    </w:p>
    <w:p w14:paraId="481B6289" w14:textId="77777777" w:rsidR="006F2B85" w:rsidRDefault="006F2B85">
      <w:pPr>
        <w:pStyle w:val="BodyText"/>
      </w:pPr>
    </w:p>
    <w:p w14:paraId="5DA00FFD" w14:textId="2765B927" w:rsidR="006F2B85" w:rsidRDefault="001E7B82">
      <w:pPr>
        <w:pStyle w:val="Caption"/>
        <w:ind w:left="130" w:right="115"/>
      </w:pPr>
      <w:bookmarkStart w:id="2758" w:name="_Toc203485399"/>
      <w:r>
        <w:lastRenderedPageBreak/>
        <w:t xml:space="preserve">Figure </w:t>
      </w:r>
      <w:r>
        <w:fldChar w:fldCharType="begin"/>
      </w:r>
      <w:r>
        <w:instrText>SEQ Figure \* ARABIC</w:instrText>
      </w:r>
      <w:r>
        <w:fldChar w:fldCharType="separate"/>
      </w:r>
      <w:r w:rsidR="004676B7">
        <w:t>113</w:t>
      </w:r>
      <w:r>
        <w:fldChar w:fldCharType="end"/>
      </w:r>
      <w:r>
        <w:t xml:space="preserve">: </w:t>
      </w:r>
      <w:r>
        <w:t>Social Determinant of Health Planned Procedure (NHCS V4) Example</w:t>
      </w:r>
      <w:bookmarkEnd w:id="2758"/>
    </w:p>
    <w:p w14:paraId="60923E2A" w14:textId="77777777" w:rsidR="006F2B85" w:rsidRDefault="001E7B82">
      <w:pPr>
        <w:pStyle w:val="Example"/>
        <w:ind w:left="130" w:right="115"/>
      </w:pPr>
      <w:r>
        <w:t>&lt;procedure classCode="PROC" moodCode="RQO"&gt;</w:t>
      </w:r>
    </w:p>
    <w:p w14:paraId="6567C89E" w14:textId="77777777" w:rsidR="006F2B85" w:rsidRDefault="001E7B82">
      <w:pPr>
        <w:pStyle w:val="Example"/>
        <w:ind w:left="130" w:right="115"/>
      </w:pPr>
      <w:r>
        <w:t xml:space="preserve">    &lt;!--  [Updated C-CDA R2] Planned Procedure (NHCS V4)  --&gt;</w:t>
      </w:r>
    </w:p>
    <w:p w14:paraId="59883CCC" w14:textId="77777777" w:rsidR="006F2B85" w:rsidRDefault="001E7B82">
      <w:pPr>
        <w:pStyle w:val="Example"/>
        <w:ind w:left="130" w:right="115"/>
      </w:pPr>
      <w:r>
        <w:t xml:space="preserve">    &lt;templateId root="2.16.840.1.113883.10.20.22.4.41" extension="2025-08-01"/&gt;</w:t>
      </w:r>
    </w:p>
    <w:p w14:paraId="5A91516C" w14:textId="77777777" w:rsidR="006F2B85" w:rsidRDefault="001E7B82">
      <w:pPr>
        <w:pStyle w:val="Example"/>
        <w:ind w:left="130" w:right="115"/>
      </w:pPr>
      <w:r>
        <w:t xml:space="preserve">    &lt;id extension="2448483" root="1.2.840.114350.1.13.5552.1.7.2.798268"/&gt;</w:t>
      </w:r>
    </w:p>
    <w:p w14:paraId="13ED8AFB" w14:textId="77777777" w:rsidR="006F2B85" w:rsidRDefault="001E7B82">
      <w:pPr>
        <w:pStyle w:val="Example"/>
        <w:ind w:left="130" w:right="115"/>
      </w:pPr>
      <w:r>
        <w:t xml:space="preserve">    &lt;code code="464171000124102" </w:t>
      </w:r>
    </w:p>
    <w:p w14:paraId="1AF9847F" w14:textId="77777777" w:rsidR="006F2B85" w:rsidRDefault="001E7B82">
      <w:pPr>
        <w:pStyle w:val="Example"/>
        <w:ind w:left="130" w:right="115"/>
      </w:pPr>
      <w:r>
        <w:t xml:space="preserve">        codeSystem="2.16.840.1.113883.6.96" </w:t>
      </w:r>
    </w:p>
    <w:p w14:paraId="715CB049" w14:textId="77777777" w:rsidR="006F2B85" w:rsidRDefault="001E7B82">
      <w:pPr>
        <w:pStyle w:val="Example"/>
        <w:ind w:left="130" w:right="115"/>
      </w:pPr>
      <w:r>
        <w:t xml:space="preserve">        displayName="Referral to Senior Farmers' Market Nutrition Program (procedure)" </w:t>
      </w:r>
    </w:p>
    <w:p w14:paraId="0BE3CA8C" w14:textId="77777777" w:rsidR="006F2B85" w:rsidRDefault="001E7B82">
      <w:pPr>
        <w:pStyle w:val="Example"/>
        <w:ind w:left="130" w:right="115"/>
      </w:pPr>
      <w:r>
        <w:t xml:space="preserve">        codeSystemName="SNOMED-CT"&gt;</w:t>
      </w:r>
    </w:p>
    <w:p w14:paraId="3CDE113C" w14:textId="77777777" w:rsidR="006F2B85" w:rsidRDefault="001E7B82">
      <w:pPr>
        <w:pStyle w:val="Example"/>
        <w:ind w:left="130" w:right="115"/>
      </w:pPr>
      <w:r>
        <w:t xml:space="preserve">        &lt;originalText&gt;</w:t>
      </w:r>
    </w:p>
    <w:p w14:paraId="2E48035D" w14:textId="77777777" w:rsidR="006F2B85" w:rsidRDefault="001E7B82">
      <w:pPr>
        <w:pStyle w:val="Example"/>
        <w:ind w:left="130" w:right="115"/>
      </w:pPr>
      <w:r>
        <w:t xml:space="preserve">            &lt;reference value="#Procedure1name"/&gt;</w:t>
      </w:r>
    </w:p>
    <w:p w14:paraId="1BB5D516" w14:textId="77777777" w:rsidR="006F2B85" w:rsidRDefault="001E7B82">
      <w:pPr>
        <w:pStyle w:val="Example"/>
        <w:ind w:left="130" w:right="115"/>
      </w:pPr>
      <w:r>
        <w:t xml:space="preserve">        &lt;/originalText&gt;</w:t>
      </w:r>
    </w:p>
    <w:p w14:paraId="29BC7FB7" w14:textId="77777777" w:rsidR="006F2B85" w:rsidRDefault="001E7B82">
      <w:pPr>
        <w:pStyle w:val="Example"/>
        <w:ind w:left="130" w:right="115"/>
      </w:pPr>
      <w:r>
        <w:t xml:space="preserve">    &lt;/code&gt;</w:t>
      </w:r>
    </w:p>
    <w:p w14:paraId="3F7C5756" w14:textId="77777777" w:rsidR="006F2B85" w:rsidRDefault="001E7B82">
      <w:pPr>
        <w:pStyle w:val="Example"/>
        <w:ind w:left="130" w:right="115"/>
      </w:pPr>
      <w:r>
        <w:t xml:space="preserve">    &lt;text&gt;</w:t>
      </w:r>
    </w:p>
    <w:p w14:paraId="202F5F80" w14:textId="77777777" w:rsidR="006F2B85" w:rsidRDefault="001E7B82">
      <w:pPr>
        <w:pStyle w:val="Example"/>
        <w:ind w:left="130" w:right="115"/>
      </w:pPr>
      <w:r>
        <w:t xml:space="preserve">        &lt;reference value="#Procedure1"/&gt;</w:t>
      </w:r>
    </w:p>
    <w:p w14:paraId="546F827F" w14:textId="77777777" w:rsidR="006F2B85" w:rsidRDefault="001E7B82">
      <w:pPr>
        <w:pStyle w:val="Example"/>
        <w:ind w:left="130" w:right="115"/>
      </w:pPr>
      <w:r>
        <w:t xml:space="preserve">    &lt;/text&gt;</w:t>
      </w:r>
    </w:p>
    <w:p w14:paraId="54EE2989" w14:textId="77777777" w:rsidR="006F2B85" w:rsidRDefault="001E7B82">
      <w:pPr>
        <w:pStyle w:val="Example"/>
        <w:ind w:left="130" w:right="115"/>
      </w:pPr>
      <w:r>
        <w:t xml:space="preserve">    &lt;statusCode code="completed"/&gt;</w:t>
      </w:r>
    </w:p>
    <w:p w14:paraId="4FBC6015" w14:textId="77777777" w:rsidR="006F2B85" w:rsidRDefault="001E7B82">
      <w:pPr>
        <w:pStyle w:val="Example"/>
        <w:ind w:left="130" w:right="115"/>
      </w:pPr>
      <w:r>
        <w:t xml:space="preserve">    &lt;effectiveTime value="20160413"/&gt;</w:t>
      </w:r>
    </w:p>
    <w:p w14:paraId="08BEF460" w14:textId="77777777" w:rsidR="006F2B85" w:rsidRDefault="001E7B82">
      <w:pPr>
        <w:pStyle w:val="Example"/>
        <w:ind w:left="130" w:right="115"/>
      </w:pPr>
      <w:r>
        <w:t>&lt;/procedure&gt;</w:t>
      </w:r>
    </w:p>
    <w:p w14:paraId="20B1CC30" w14:textId="77777777" w:rsidR="006F2B85" w:rsidRDefault="006F2B85">
      <w:pPr>
        <w:pStyle w:val="BodyText"/>
      </w:pPr>
    </w:p>
    <w:p w14:paraId="5FF30196" w14:textId="77777777" w:rsidR="006F2B85" w:rsidRDefault="001E7B82">
      <w:pPr>
        <w:pStyle w:val="Heading2nospace"/>
      </w:pPr>
      <w:bookmarkStart w:id="2759" w:name="E_Planned_Supply_V2"/>
      <w:bookmarkStart w:id="2760" w:name="_Toc203485154"/>
      <w:r>
        <w:t>Planned Supply (V2)</w:t>
      </w:r>
      <w:bookmarkEnd w:id="2759"/>
      <w:bookmarkEnd w:id="2760"/>
    </w:p>
    <w:p w14:paraId="0890C185" w14:textId="77777777" w:rsidR="006F2B85" w:rsidRDefault="001E7B82">
      <w:pPr>
        <w:pStyle w:val="BracketData"/>
      </w:pPr>
      <w:r>
        <w:t>[supply: identifier urn:hl7ii:2.16.840.1.113883.10.20.22.4.43:2014-06-09 (open)]</w:t>
      </w:r>
    </w:p>
    <w:p w14:paraId="345CBF9E" w14:textId="77777777" w:rsidR="006F2B85" w:rsidRDefault="001E7B82">
      <w:pPr>
        <w:pStyle w:val="BracketData"/>
      </w:pPr>
      <w:r>
        <w:t>Published as part of Consolidated CDA Templates for Clinical Notes (US Realm) DSTU R2</w:t>
      </w:r>
    </w:p>
    <w:p w14:paraId="652FE1FE" w14:textId="18DF6073" w:rsidR="006F2B85" w:rsidRDefault="001E7B82">
      <w:pPr>
        <w:pStyle w:val="Caption"/>
      </w:pPr>
      <w:bookmarkStart w:id="2761" w:name="_Toc203485725"/>
      <w:r>
        <w:t xml:space="preserve">Table </w:t>
      </w:r>
      <w:r>
        <w:fldChar w:fldCharType="begin"/>
      </w:r>
      <w:r>
        <w:instrText>SEQ Table \* ARABIC</w:instrText>
      </w:r>
      <w:r>
        <w:fldChar w:fldCharType="separate"/>
      </w:r>
      <w:r w:rsidR="004676B7">
        <w:t>268</w:t>
      </w:r>
      <w:r>
        <w:fldChar w:fldCharType="end"/>
      </w:r>
      <w:r>
        <w:t>: Planned Supply (V2) Contexts</w:t>
      </w:r>
      <w:bookmarkEnd w:id="27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0990090" w14:textId="77777777">
        <w:trPr>
          <w:cantSplit/>
          <w:tblHeader/>
          <w:jc w:val="center"/>
        </w:trPr>
        <w:tc>
          <w:tcPr>
            <w:tcW w:w="360" w:type="dxa"/>
            <w:shd w:val="clear" w:color="auto" w:fill="E6E6E6"/>
          </w:tcPr>
          <w:p w14:paraId="78FDC60E" w14:textId="77777777" w:rsidR="006F2B85" w:rsidRDefault="001E7B82">
            <w:pPr>
              <w:pStyle w:val="TableHead"/>
            </w:pPr>
            <w:r>
              <w:t>Contained By:</w:t>
            </w:r>
          </w:p>
        </w:tc>
        <w:tc>
          <w:tcPr>
            <w:tcW w:w="360" w:type="dxa"/>
            <w:shd w:val="clear" w:color="auto" w:fill="E6E6E6"/>
          </w:tcPr>
          <w:p w14:paraId="3AA3FFCC" w14:textId="77777777" w:rsidR="006F2B85" w:rsidRDefault="001E7B82">
            <w:pPr>
              <w:pStyle w:val="TableHead"/>
            </w:pPr>
            <w:r>
              <w:t>Contains:</w:t>
            </w:r>
          </w:p>
        </w:tc>
      </w:tr>
      <w:tr w:rsidR="006F2B85" w14:paraId="53633432" w14:textId="77777777">
        <w:trPr>
          <w:jc w:val="center"/>
        </w:trPr>
        <w:tc>
          <w:tcPr>
            <w:tcW w:w="360" w:type="dxa"/>
          </w:tcPr>
          <w:p w14:paraId="48B76AC8" w14:textId="7808FE67" w:rsidR="006F2B85" w:rsidRDefault="001E7B82">
            <w:pPr>
              <w:pStyle w:val="TableText"/>
            </w:pPr>
            <w:hyperlink w:anchor="S_Plan_of_Treatment_Section_NHCS_V3">
              <w:r>
                <w:rPr>
                  <w:rStyle w:val="HyperlinkText9pt"/>
                </w:rPr>
                <w:t>Plan of Treatment Section (NHCS V3)</w:t>
              </w:r>
            </w:hyperlink>
            <w:r>
              <w:t xml:space="preserve"> (optional)</w:t>
            </w:r>
          </w:p>
          <w:p w14:paraId="3F8845A9" w14:textId="102F7608" w:rsidR="006F2B85" w:rsidRDefault="001E7B82">
            <w:pPr>
              <w:pStyle w:val="TableText"/>
            </w:pPr>
            <w:hyperlink w:anchor="E_Nutrition_Recommendation_NHCS_V2">
              <w:r>
                <w:rPr>
                  <w:rStyle w:val="HyperlinkText9pt"/>
                </w:rPr>
                <w:t>Nutrition Recommendation (NHCS V2)</w:t>
              </w:r>
            </w:hyperlink>
            <w:r>
              <w:t xml:space="preserve"> (optional)</w:t>
            </w:r>
          </w:p>
        </w:tc>
        <w:tc>
          <w:tcPr>
            <w:tcW w:w="360" w:type="dxa"/>
          </w:tcPr>
          <w:p w14:paraId="69E5376A" w14:textId="4906D144" w:rsidR="006F2B85" w:rsidRDefault="001E7B82">
            <w:pPr>
              <w:pStyle w:val="TableText"/>
            </w:pPr>
            <w:hyperlink w:anchor="E_Product_Instance">
              <w:r>
                <w:rPr>
                  <w:rStyle w:val="HyperlinkText9pt"/>
                </w:rPr>
                <w:t>Product Instance</w:t>
              </w:r>
            </w:hyperlink>
            <w:r>
              <w:t xml:space="preserve"> (optional)</w:t>
            </w:r>
          </w:p>
          <w:p w14:paraId="198BC13D" w14:textId="29AC57CD" w:rsidR="006F2B85" w:rsidRDefault="001E7B82">
            <w:pPr>
              <w:pStyle w:val="TableText"/>
            </w:pPr>
            <w:hyperlink w:anchor="Indication_V2">
              <w:r>
                <w:rPr>
                  <w:rStyle w:val="HyperlinkText9pt"/>
                </w:rPr>
                <w:t>Indication (V2)</w:t>
              </w:r>
            </w:hyperlink>
            <w:r>
              <w:t xml:space="preserve"> (optional)</w:t>
            </w:r>
          </w:p>
          <w:p w14:paraId="218111EF" w14:textId="4DEAD5D5" w:rsidR="006F2B85" w:rsidRDefault="001E7B82">
            <w:pPr>
              <w:pStyle w:val="TableText"/>
            </w:pPr>
            <w:hyperlink w:anchor="E_Medication_Information_V2">
              <w:r>
                <w:rPr>
                  <w:rStyle w:val="HyperlinkText9pt"/>
                </w:rPr>
                <w:t>Medication Information (V2)</w:t>
              </w:r>
            </w:hyperlink>
            <w:r>
              <w:t xml:space="preserve"> (optional)</w:t>
            </w:r>
          </w:p>
          <w:p w14:paraId="6F99D051" w14:textId="157B7810" w:rsidR="006F2B85" w:rsidRDefault="001E7B82">
            <w:pPr>
              <w:pStyle w:val="TableText"/>
            </w:pPr>
            <w:hyperlink w:anchor="Instruction_V2">
              <w:r>
                <w:rPr>
                  <w:rStyle w:val="HyperlinkText9pt"/>
                </w:rPr>
                <w:t>Instruction (V2)</w:t>
              </w:r>
            </w:hyperlink>
            <w:r>
              <w:t xml:space="preserve"> (optional)</w:t>
            </w:r>
          </w:p>
          <w:p w14:paraId="7AD9B31A" w14:textId="3E7F2B44" w:rsidR="006F2B85" w:rsidRDefault="001E7B82">
            <w:pPr>
              <w:pStyle w:val="TableText"/>
            </w:pPr>
            <w:hyperlink w:anchor="U_Author_Participation">
              <w:r>
                <w:rPr>
                  <w:rStyle w:val="HyperlinkText9pt"/>
                </w:rPr>
                <w:t>Author Participation</w:t>
              </w:r>
            </w:hyperlink>
            <w:r>
              <w:t xml:space="preserve"> (optional)</w:t>
            </w:r>
          </w:p>
          <w:p w14:paraId="0CB8DA12" w14:textId="66C7F459" w:rsidR="006F2B85" w:rsidRDefault="001E7B82">
            <w:pPr>
              <w:pStyle w:val="TableText"/>
            </w:pPr>
            <w:hyperlink w:anchor="Immunization_Medication_Information_V2">
              <w:r>
                <w:rPr>
                  <w:rStyle w:val="HyperlinkText9pt"/>
                </w:rPr>
                <w:t>Immunization Medication Information (V2)</w:t>
              </w:r>
            </w:hyperlink>
            <w:r>
              <w:t xml:space="preserve"> (optional)</w:t>
            </w:r>
          </w:p>
          <w:p w14:paraId="2A928E20" w14:textId="3862E4EB" w:rsidR="006F2B85" w:rsidRDefault="001E7B82">
            <w:pPr>
              <w:pStyle w:val="TableText"/>
            </w:pPr>
            <w:hyperlink w:anchor="E_Planned_Coverage">
              <w:r>
                <w:rPr>
                  <w:rStyle w:val="HyperlinkText9pt"/>
                </w:rPr>
                <w:t>Planned Coverage</w:t>
              </w:r>
            </w:hyperlink>
            <w:r>
              <w:t xml:space="preserve"> (optional)</w:t>
            </w:r>
          </w:p>
        </w:tc>
      </w:tr>
    </w:tbl>
    <w:p w14:paraId="1FD64273" w14:textId="77777777" w:rsidR="006F2B85" w:rsidRDefault="006F2B85">
      <w:pPr>
        <w:pStyle w:val="BodyText"/>
      </w:pPr>
    </w:p>
    <w:p w14:paraId="79BFF8E9" w14:textId="77777777" w:rsidR="006F2B85" w:rsidRDefault="001E7B82">
      <w:r>
        <w:t>This template represents both medicinal and non-medicinal supplies ordered, requested, or intended for the patient (e.g., medication prescription, order for wheelchair). The importance of the supply order or request to the patient and provider may be indicated in the Priority Preference.</w:t>
      </w:r>
      <w:r>
        <w:br/>
        <w:t>The effective time indicates the time when the supply is intended to take place and author time indicates when the documentation of the plan occurred. The Planned Supply template may also indicate the potential insurance coverage for the procedure.</w:t>
      </w:r>
      <w:r>
        <w:br/>
        <w:t>Depending on the type of supply, the product or participant will be either a Medication Information product (medication), an Immunization Medication Information product (immunization), or a Product Instance participant (device/equipment).</w:t>
      </w:r>
    </w:p>
    <w:p w14:paraId="54BCF941" w14:textId="737E0544" w:rsidR="006F2B85" w:rsidRDefault="001E7B82">
      <w:pPr>
        <w:pStyle w:val="Caption"/>
      </w:pPr>
      <w:bookmarkStart w:id="2762" w:name="_Toc203485726"/>
      <w:r>
        <w:lastRenderedPageBreak/>
        <w:t xml:space="preserve">Table </w:t>
      </w:r>
      <w:r>
        <w:fldChar w:fldCharType="begin"/>
      </w:r>
      <w:r>
        <w:instrText>SEQ Table \* ARABIC</w:instrText>
      </w:r>
      <w:r>
        <w:fldChar w:fldCharType="separate"/>
      </w:r>
      <w:r w:rsidR="004676B7">
        <w:t>269</w:t>
      </w:r>
      <w:r>
        <w:fldChar w:fldCharType="end"/>
      </w:r>
      <w:r>
        <w:t>: Planned Supply (V2) Constraints Overview</w:t>
      </w:r>
      <w:bookmarkEnd w:id="27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BDF2CBA" w14:textId="77777777">
        <w:trPr>
          <w:cantSplit/>
          <w:tblHeader/>
          <w:jc w:val="center"/>
        </w:trPr>
        <w:tc>
          <w:tcPr>
            <w:tcW w:w="0" w:type="dxa"/>
            <w:shd w:val="clear" w:color="auto" w:fill="E6E6E6"/>
            <w:noWrap/>
          </w:tcPr>
          <w:p w14:paraId="70B32121" w14:textId="77777777" w:rsidR="006F2B85" w:rsidRDefault="001E7B82">
            <w:pPr>
              <w:pStyle w:val="TableHead"/>
            </w:pPr>
            <w:r>
              <w:t>XPath</w:t>
            </w:r>
          </w:p>
        </w:tc>
        <w:tc>
          <w:tcPr>
            <w:tcW w:w="720" w:type="dxa"/>
            <w:shd w:val="clear" w:color="auto" w:fill="E6E6E6"/>
            <w:noWrap/>
          </w:tcPr>
          <w:p w14:paraId="230AEC1F" w14:textId="77777777" w:rsidR="006F2B85" w:rsidRDefault="001E7B82">
            <w:pPr>
              <w:pStyle w:val="TableHead"/>
            </w:pPr>
            <w:r>
              <w:t>Card.</w:t>
            </w:r>
          </w:p>
        </w:tc>
        <w:tc>
          <w:tcPr>
            <w:tcW w:w="1152" w:type="dxa"/>
            <w:shd w:val="clear" w:color="auto" w:fill="E6E6E6"/>
            <w:noWrap/>
          </w:tcPr>
          <w:p w14:paraId="751121EC" w14:textId="77777777" w:rsidR="006F2B85" w:rsidRDefault="001E7B82">
            <w:pPr>
              <w:pStyle w:val="TableHead"/>
            </w:pPr>
            <w:r>
              <w:t>Verb</w:t>
            </w:r>
          </w:p>
        </w:tc>
        <w:tc>
          <w:tcPr>
            <w:tcW w:w="864" w:type="dxa"/>
            <w:shd w:val="clear" w:color="auto" w:fill="E6E6E6"/>
            <w:noWrap/>
          </w:tcPr>
          <w:p w14:paraId="2D4F5192" w14:textId="77777777" w:rsidR="006F2B85" w:rsidRDefault="001E7B82">
            <w:pPr>
              <w:pStyle w:val="TableHead"/>
            </w:pPr>
            <w:r>
              <w:t>Data Type</w:t>
            </w:r>
          </w:p>
        </w:tc>
        <w:tc>
          <w:tcPr>
            <w:tcW w:w="864" w:type="dxa"/>
            <w:shd w:val="clear" w:color="auto" w:fill="E6E6E6"/>
            <w:noWrap/>
          </w:tcPr>
          <w:p w14:paraId="56F92B2D" w14:textId="77777777" w:rsidR="006F2B85" w:rsidRDefault="001E7B82">
            <w:pPr>
              <w:pStyle w:val="TableHead"/>
            </w:pPr>
            <w:r>
              <w:t>CONF#</w:t>
            </w:r>
          </w:p>
        </w:tc>
        <w:tc>
          <w:tcPr>
            <w:tcW w:w="864" w:type="dxa"/>
            <w:shd w:val="clear" w:color="auto" w:fill="E6E6E6"/>
            <w:noWrap/>
          </w:tcPr>
          <w:p w14:paraId="2FFA2EB9" w14:textId="77777777" w:rsidR="006F2B85" w:rsidRDefault="001E7B82">
            <w:pPr>
              <w:pStyle w:val="TableHead"/>
            </w:pPr>
            <w:r>
              <w:t>Value</w:t>
            </w:r>
          </w:p>
        </w:tc>
      </w:tr>
      <w:tr w:rsidR="006F2B85" w14:paraId="090E68A1" w14:textId="77777777">
        <w:trPr>
          <w:jc w:val="center"/>
        </w:trPr>
        <w:tc>
          <w:tcPr>
            <w:tcW w:w="10160" w:type="dxa"/>
            <w:gridSpan w:val="6"/>
          </w:tcPr>
          <w:p w14:paraId="2BC393EB" w14:textId="77777777" w:rsidR="006F2B85" w:rsidRDefault="001E7B82">
            <w:pPr>
              <w:pStyle w:val="TableText"/>
            </w:pPr>
            <w:r>
              <w:t>supply (identifier: urn:hl7ii:2.16.840.1.113883.10.20.22.4.43:2014-06-09)</w:t>
            </w:r>
          </w:p>
        </w:tc>
      </w:tr>
      <w:tr w:rsidR="006F2B85" w14:paraId="537C33E7" w14:textId="77777777">
        <w:trPr>
          <w:jc w:val="center"/>
        </w:trPr>
        <w:tc>
          <w:tcPr>
            <w:tcW w:w="3345" w:type="dxa"/>
          </w:tcPr>
          <w:p w14:paraId="08D09C31" w14:textId="77777777" w:rsidR="006F2B85" w:rsidRDefault="001E7B82">
            <w:pPr>
              <w:pStyle w:val="TableText"/>
            </w:pPr>
            <w:r>
              <w:tab/>
              <w:t>@classCode</w:t>
            </w:r>
          </w:p>
        </w:tc>
        <w:tc>
          <w:tcPr>
            <w:tcW w:w="720" w:type="dxa"/>
          </w:tcPr>
          <w:p w14:paraId="4604C404" w14:textId="77777777" w:rsidR="006F2B85" w:rsidRDefault="001E7B82">
            <w:pPr>
              <w:pStyle w:val="TableText"/>
            </w:pPr>
            <w:r>
              <w:t>1..1</w:t>
            </w:r>
          </w:p>
        </w:tc>
        <w:tc>
          <w:tcPr>
            <w:tcW w:w="1152" w:type="dxa"/>
          </w:tcPr>
          <w:p w14:paraId="3FE09A7B" w14:textId="77777777" w:rsidR="006F2B85" w:rsidRDefault="001E7B82">
            <w:pPr>
              <w:pStyle w:val="TableText"/>
            </w:pPr>
            <w:r>
              <w:t>SHALL</w:t>
            </w:r>
          </w:p>
        </w:tc>
        <w:tc>
          <w:tcPr>
            <w:tcW w:w="864" w:type="dxa"/>
          </w:tcPr>
          <w:p w14:paraId="26933009" w14:textId="77777777" w:rsidR="006F2B85" w:rsidRDefault="006F2B85">
            <w:pPr>
              <w:pStyle w:val="TableText"/>
            </w:pPr>
          </w:p>
        </w:tc>
        <w:tc>
          <w:tcPr>
            <w:tcW w:w="1104" w:type="dxa"/>
          </w:tcPr>
          <w:p w14:paraId="77A68A74" w14:textId="57500C27" w:rsidR="006F2B85" w:rsidRDefault="001E7B82">
            <w:pPr>
              <w:pStyle w:val="TableText"/>
            </w:pPr>
            <w:hyperlink w:anchor="C_1098-8577">
              <w:r>
                <w:rPr>
                  <w:rStyle w:val="HyperlinkText9pt"/>
                </w:rPr>
                <w:t>1098-8577</w:t>
              </w:r>
            </w:hyperlink>
          </w:p>
        </w:tc>
        <w:tc>
          <w:tcPr>
            <w:tcW w:w="2975" w:type="dxa"/>
          </w:tcPr>
          <w:p w14:paraId="4B1A8564" w14:textId="77777777" w:rsidR="006F2B85" w:rsidRDefault="001E7B82">
            <w:pPr>
              <w:pStyle w:val="TableText"/>
            </w:pPr>
            <w:r>
              <w:t>urn:oid:2.16.840.1.113883.5.6 (HL7ActClass) = SPLY</w:t>
            </w:r>
          </w:p>
        </w:tc>
      </w:tr>
      <w:tr w:rsidR="006F2B85" w14:paraId="4264E7C0" w14:textId="77777777">
        <w:trPr>
          <w:jc w:val="center"/>
        </w:trPr>
        <w:tc>
          <w:tcPr>
            <w:tcW w:w="3345" w:type="dxa"/>
          </w:tcPr>
          <w:p w14:paraId="5EE0184E" w14:textId="77777777" w:rsidR="006F2B85" w:rsidRDefault="001E7B82">
            <w:pPr>
              <w:pStyle w:val="TableText"/>
            </w:pPr>
            <w:r>
              <w:tab/>
              <w:t>@moodCode</w:t>
            </w:r>
          </w:p>
        </w:tc>
        <w:tc>
          <w:tcPr>
            <w:tcW w:w="720" w:type="dxa"/>
          </w:tcPr>
          <w:p w14:paraId="56115E0C" w14:textId="77777777" w:rsidR="006F2B85" w:rsidRDefault="001E7B82">
            <w:pPr>
              <w:pStyle w:val="TableText"/>
            </w:pPr>
            <w:r>
              <w:t>1..1</w:t>
            </w:r>
          </w:p>
        </w:tc>
        <w:tc>
          <w:tcPr>
            <w:tcW w:w="1152" w:type="dxa"/>
          </w:tcPr>
          <w:p w14:paraId="7351D9E8" w14:textId="77777777" w:rsidR="006F2B85" w:rsidRDefault="001E7B82">
            <w:pPr>
              <w:pStyle w:val="TableText"/>
            </w:pPr>
            <w:r>
              <w:t>SHALL</w:t>
            </w:r>
          </w:p>
        </w:tc>
        <w:tc>
          <w:tcPr>
            <w:tcW w:w="864" w:type="dxa"/>
          </w:tcPr>
          <w:p w14:paraId="26219A89" w14:textId="77777777" w:rsidR="006F2B85" w:rsidRDefault="006F2B85">
            <w:pPr>
              <w:pStyle w:val="TableText"/>
            </w:pPr>
          </w:p>
        </w:tc>
        <w:tc>
          <w:tcPr>
            <w:tcW w:w="1104" w:type="dxa"/>
          </w:tcPr>
          <w:p w14:paraId="723239FB" w14:textId="52804E52" w:rsidR="006F2B85" w:rsidRDefault="001E7B82">
            <w:pPr>
              <w:pStyle w:val="TableText"/>
            </w:pPr>
            <w:hyperlink w:anchor="C_1098-8578">
              <w:r>
                <w:rPr>
                  <w:rStyle w:val="HyperlinkText9pt"/>
                </w:rPr>
                <w:t>1098-8578</w:t>
              </w:r>
            </w:hyperlink>
          </w:p>
        </w:tc>
        <w:tc>
          <w:tcPr>
            <w:tcW w:w="2975" w:type="dxa"/>
          </w:tcPr>
          <w:p w14:paraId="0BE74594" w14:textId="77777777" w:rsidR="006F2B85" w:rsidRDefault="001E7B82">
            <w:pPr>
              <w:pStyle w:val="TableText"/>
            </w:pPr>
            <w:r>
              <w:t>urn:oid:2.16.840.1.113883.11.20.9.24 (Planned moodCode (SubstanceAdministration/Supply))</w:t>
            </w:r>
          </w:p>
        </w:tc>
      </w:tr>
      <w:tr w:rsidR="006F2B85" w14:paraId="73669D41" w14:textId="77777777">
        <w:trPr>
          <w:jc w:val="center"/>
        </w:trPr>
        <w:tc>
          <w:tcPr>
            <w:tcW w:w="3345" w:type="dxa"/>
          </w:tcPr>
          <w:p w14:paraId="341B984D" w14:textId="77777777" w:rsidR="006F2B85" w:rsidRDefault="001E7B82">
            <w:pPr>
              <w:pStyle w:val="TableText"/>
            </w:pPr>
            <w:r>
              <w:tab/>
              <w:t>templateId</w:t>
            </w:r>
          </w:p>
        </w:tc>
        <w:tc>
          <w:tcPr>
            <w:tcW w:w="720" w:type="dxa"/>
          </w:tcPr>
          <w:p w14:paraId="21AE9CDD" w14:textId="77777777" w:rsidR="006F2B85" w:rsidRDefault="001E7B82">
            <w:pPr>
              <w:pStyle w:val="TableText"/>
            </w:pPr>
            <w:r>
              <w:t>1..1</w:t>
            </w:r>
          </w:p>
        </w:tc>
        <w:tc>
          <w:tcPr>
            <w:tcW w:w="1152" w:type="dxa"/>
          </w:tcPr>
          <w:p w14:paraId="42C48A6D" w14:textId="77777777" w:rsidR="006F2B85" w:rsidRDefault="001E7B82">
            <w:pPr>
              <w:pStyle w:val="TableText"/>
            </w:pPr>
            <w:r>
              <w:t>SHALL</w:t>
            </w:r>
          </w:p>
        </w:tc>
        <w:tc>
          <w:tcPr>
            <w:tcW w:w="864" w:type="dxa"/>
          </w:tcPr>
          <w:p w14:paraId="08FF3DA9" w14:textId="77777777" w:rsidR="006F2B85" w:rsidRDefault="006F2B85">
            <w:pPr>
              <w:pStyle w:val="TableText"/>
            </w:pPr>
          </w:p>
        </w:tc>
        <w:tc>
          <w:tcPr>
            <w:tcW w:w="1104" w:type="dxa"/>
          </w:tcPr>
          <w:p w14:paraId="42ED2980" w14:textId="6072CB2B" w:rsidR="006F2B85" w:rsidRDefault="001E7B82">
            <w:pPr>
              <w:pStyle w:val="TableText"/>
            </w:pPr>
            <w:hyperlink w:anchor="C_1098-30463">
              <w:r>
                <w:rPr>
                  <w:rStyle w:val="HyperlinkText9pt"/>
                </w:rPr>
                <w:t>1098-30463</w:t>
              </w:r>
            </w:hyperlink>
          </w:p>
        </w:tc>
        <w:tc>
          <w:tcPr>
            <w:tcW w:w="2975" w:type="dxa"/>
          </w:tcPr>
          <w:p w14:paraId="1F5DFAAE" w14:textId="77777777" w:rsidR="006F2B85" w:rsidRDefault="006F2B85">
            <w:pPr>
              <w:pStyle w:val="TableText"/>
            </w:pPr>
          </w:p>
        </w:tc>
      </w:tr>
      <w:tr w:rsidR="006F2B85" w14:paraId="2D9B7B0F" w14:textId="77777777">
        <w:trPr>
          <w:jc w:val="center"/>
        </w:trPr>
        <w:tc>
          <w:tcPr>
            <w:tcW w:w="3345" w:type="dxa"/>
          </w:tcPr>
          <w:p w14:paraId="42ABC1B8" w14:textId="77777777" w:rsidR="006F2B85" w:rsidRDefault="001E7B82">
            <w:pPr>
              <w:pStyle w:val="TableText"/>
            </w:pPr>
            <w:r>
              <w:tab/>
            </w:r>
            <w:r>
              <w:tab/>
              <w:t>@root</w:t>
            </w:r>
          </w:p>
        </w:tc>
        <w:tc>
          <w:tcPr>
            <w:tcW w:w="720" w:type="dxa"/>
          </w:tcPr>
          <w:p w14:paraId="52339A77" w14:textId="77777777" w:rsidR="006F2B85" w:rsidRDefault="001E7B82">
            <w:pPr>
              <w:pStyle w:val="TableText"/>
            </w:pPr>
            <w:r>
              <w:t>1..1</w:t>
            </w:r>
          </w:p>
        </w:tc>
        <w:tc>
          <w:tcPr>
            <w:tcW w:w="1152" w:type="dxa"/>
          </w:tcPr>
          <w:p w14:paraId="20B9B348" w14:textId="77777777" w:rsidR="006F2B85" w:rsidRDefault="001E7B82">
            <w:pPr>
              <w:pStyle w:val="TableText"/>
            </w:pPr>
            <w:r>
              <w:t>SHALL</w:t>
            </w:r>
          </w:p>
        </w:tc>
        <w:tc>
          <w:tcPr>
            <w:tcW w:w="864" w:type="dxa"/>
          </w:tcPr>
          <w:p w14:paraId="0F1F81CA" w14:textId="77777777" w:rsidR="006F2B85" w:rsidRDefault="006F2B85">
            <w:pPr>
              <w:pStyle w:val="TableText"/>
            </w:pPr>
          </w:p>
        </w:tc>
        <w:tc>
          <w:tcPr>
            <w:tcW w:w="1104" w:type="dxa"/>
          </w:tcPr>
          <w:p w14:paraId="46C2D170" w14:textId="3F17AD76" w:rsidR="006F2B85" w:rsidRDefault="001E7B82">
            <w:pPr>
              <w:pStyle w:val="TableText"/>
            </w:pPr>
            <w:hyperlink w:anchor="C_1098-30464">
              <w:r>
                <w:rPr>
                  <w:rStyle w:val="HyperlinkText9pt"/>
                </w:rPr>
                <w:t>1098-30464</w:t>
              </w:r>
            </w:hyperlink>
          </w:p>
        </w:tc>
        <w:tc>
          <w:tcPr>
            <w:tcW w:w="2975" w:type="dxa"/>
          </w:tcPr>
          <w:p w14:paraId="3AE99239" w14:textId="77777777" w:rsidR="006F2B85" w:rsidRDefault="001E7B82">
            <w:pPr>
              <w:pStyle w:val="TableText"/>
            </w:pPr>
            <w:r>
              <w:t>2.16.840.1.113883.10.20.22.4.43</w:t>
            </w:r>
          </w:p>
        </w:tc>
      </w:tr>
      <w:tr w:rsidR="006F2B85" w14:paraId="1496F4B4" w14:textId="77777777">
        <w:trPr>
          <w:jc w:val="center"/>
        </w:trPr>
        <w:tc>
          <w:tcPr>
            <w:tcW w:w="3345" w:type="dxa"/>
          </w:tcPr>
          <w:p w14:paraId="40CCCCEF" w14:textId="77777777" w:rsidR="006F2B85" w:rsidRDefault="001E7B82">
            <w:pPr>
              <w:pStyle w:val="TableText"/>
            </w:pPr>
            <w:r>
              <w:tab/>
            </w:r>
            <w:r>
              <w:tab/>
              <w:t>@extension</w:t>
            </w:r>
          </w:p>
        </w:tc>
        <w:tc>
          <w:tcPr>
            <w:tcW w:w="720" w:type="dxa"/>
          </w:tcPr>
          <w:p w14:paraId="0BDEC88A" w14:textId="77777777" w:rsidR="006F2B85" w:rsidRDefault="001E7B82">
            <w:pPr>
              <w:pStyle w:val="TableText"/>
            </w:pPr>
            <w:r>
              <w:t>1..1</w:t>
            </w:r>
          </w:p>
        </w:tc>
        <w:tc>
          <w:tcPr>
            <w:tcW w:w="1152" w:type="dxa"/>
          </w:tcPr>
          <w:p w14:paraId="7CC01631" w14:textId="77777777" w:rsidR="006F2B85" w:rsidRDefault="001E7B82">
            <w:pPr>
              <w:pStyle w:val="TableText"/>
            </w:pPr>
            <w:r>
              <w:t>SHALL</w:t>
            </w:r>
          </w:p>
        </w:tc>
        <w:tc>
          <w:tcPr>
            <w:tcW w:w="864" w:type="dxa"/>
          </w:tcPr>
          <w:p w14:paraId="7020619D" w14:textId="77777777" w:rsidR="006F2B85" w:rsidRDefault="006F2B85">
            <w:pPr>
              <w:pStyle w:val="TableText"/>
            </w:pPr>
          </w:p>
        </w:tc>
        <w:tc>
          <w:tcPr>
            <w:tcW w:w="1104" w:type="dxa"/>
          </w:tcPr>
          <w:p w14:paraId="254DC224" w14:textId="11BFB0F5" w:rsidR="006F2B85" w:rsidRDefault="001E7B82">
            <w:pPr>
              <w:pStyle w:val="TableText"/>
            </w:pPr>
            <w:hyperlink w:anchor="C_1098-32556">
              <w:r>
                <w:rPr>
                  <w:rStyle w:val="HyperlinkText9pt"/>
                </w:rPr>
                <w:t>1098-32556</w:t>
              </w:r>
            </w:hyperlink>
          </w:p>
        </w:tc>
        <w:tc>
          <w:tcPr>
            <w:tcW w:w="2975" w:type="dxa"/>
          </w:tcPr>
          <w:p w14:paraId="331DAD87" w14:textId="77777777" w:rsidR="006F2B85" w:rsidRDefault="001E7B82">
            <w:pPr>
              <w:pStyle w:val="TableText"/>
            </w:pPr>
            <w:r>
              <w:t>2014-06-09</w:t>
            </w:r>
          </w:p>
        </w:tc>
      </w:tr>
      <w:tr w:rsidR="006F2B85" w14:paraId="4BD9BABA" w14:textId="77777777">
        <w:trPr>
          <w:jc w:val="center"/>
        </w:trPr>
        <w:tc>
          <w:tcPr>
            <w:tcW w:w="3345" w:type="dxa"/>
          </w:tcPr>
          <w:p w14:paraId="7E365D00" w14:textId="77777777" w:rsidR="006F2B85" w:rsidRDefault="001E7B82">
            <w:pPr>
              <w:pStyle w:val="TableText"/>
            </w:pPr>
            <w:r>
              <w:tab/>
              <w:t>id</w:t>
            </w:r>
          </w:p>
        </w:tc>
        <w:tc>
          <w:tcPr>
            <w:tcW w:w="720" w:type="dxa"/>
          </w:tcPr>
          <w:p w14:paraId="069AD160" w14:textId="77777777" w:rsidR="006F2B85" w:rsidRDefault="001E7B82">
            <w:pPr>
              <w:pStyle w:val="TableText"/>
            </w:pPr>
            <w:r>
              <w:t>1..*</w:t>
            </w:r>
          </w:p>
        </w:tc>
        <w:tc>
          <w:tcPr>
            <w:tcW w:w="1152" w:type="dxa"/>
          </w:tcPr>
          <w:p w14:paraId="7C5EF376" w14:textId="77777777" w:rsidR="006F2B85" w:rsidRDefault="001E7B82">
            <w:pPr>
              <w:pStyle w:val="TableText"/>
            </w:pPr>
            <w:r>
              <w:t>SHALL</w:t>
            </w:r>
          </w:p>
        </w:tc>
        <w:tc>
          <w:tcPr>
            <w:tcW w:w="864" w:type="dxa"/>
          </w:tcPr>
          <w:p w14:paraId="61AF00C8" w14:textId="77777777" w:rsidR="006F2B85" w:rsidRDefault="006F2B85">
            <w:pPr>
              <w:pStyle w:val="TableText"/>
            </w:pPr>
          </w:p>
        </w:tc>
        <w:tc>
          <w:tcPr>
            <w:tcW w:w="1104" w:type="dxa"/>
          </w:tcPr>
          <w:p w14:paraId="11BDEFDF" w14:textId="1A19E600" w:rsidR="006F2B85" w:rsidRDefault="001E7B82">
            <w:pPr>
              <w:pStyle w:val="TableText"/>
            </w:pPr>
            <w:hyperlink w:anchor="C_1098-8580">
              <w:r>
                <w:rPr>
                  <w:rStyle w:val="HyperlinkText9pt"/>
                </w:rPr>
                <w:t>1098-8580</w:t>
              </w:r>
            </w:hyperlink>
          </w:p>
        </w:tc>
        <w:tc>
          <w:tcPr>
            <w:tcW w:w="2975" w:type="dxa"/>
          </w:tcPr>
          <w:p w14:paraId="3EA7F11D" w14:textId="77777777" w:rsidR="006F2B85" w:rsidRDefault="006F2B85">
            <w:pPr>
              <w:pStyle w:val="TableText"/>
            </w:pPr>
          </w:p>
        </w:tc>
      </w:tr>
      <w:tr w:rsidR="006F2B85" w14:paraId="2DB0766B" w14:textId="77777777">
        <w:trPr>
          <w:jc w:val="center"/>
        </w:trPr>
        <w:tc>
          <w:tcPr>
            <w:tcW w:w="3345" w:type="dxa"/>
          </w:tcPr>
          <w:p w14:paraId="7ADD5F90" w14:textId="77777777" w:rsidR="006F2B85" w:rsidRDefault="001E7B82">
            <w:pPr>
              <w:pStyle w:val="TableText"/>
            </w:pPr>
            <w:r>
              <w:tab/>
              <w:t>statusCode</w:t>
            </w:r>
          </w:p>
        </w:tc>
        <w:tc>
          <w:tcPr>
            <w:tcW w:w="720" w:type="dxa"/>
          </w:tcPr>
          <w:p w14:paraId="19A80A08" w14:textId="77777777" w:rsidR="006F2B85" w:rsidRDefault="001E7B82">
            <w:pPr>
              <w:pStyle w:val="TableText"/>
            </w:pPr>
            <w:r>
              <w:t>1..1</w:t>
            </w:r>
          </w:p>
        </w:tc>
        <w:tc>
          <w:tcPr>
            <w:tcW w:w="1152" w:type="dxa"/>
          </w:tcPr>
          <w:p w14:paraId="5E958BFA" w14:textId="77777777" w:rsidR="006F2B85" w:rsidRDefault="001E7B82">
            <w:pPr>
              <w:pStyle w:val="TableText"/>
            </w:pPr>
            <w:r>
              <w:t>SHALL</w:t>
            </w:r>
          </w:p>
        </w:tc>
        <w:tc>
          <w:tcPr>
            <w:tcW w:w="864" w:type="dxa"/>
          </w:tcPr>
          <w:p w14:paraId="2A27E311" w14:textId="77777777" w:rsidR="006F2B85" w:rsidRDefault="006F2B85">
            <w:pPr>
              <w:pStyle w:val="TableText"/>
            </w:pPr>
          </w:p>
        </w:tc>
        <w:tc>
          <w:tcPr>
            <w:tcW w:w="1104" w:type="dxa"/>
          </w:tcPr>
          <w:p w14:paraId="573ED692" w14:textId="0943A48F" w:rsidR="006F2B85" w:rsidRDefault="001E7B82">
            <w:pPr>
              <w:pStyle w:val="TableText"/>
            </w:pPr>
            <w:hyperlink w:anchor="C_1098-30458">
              <w:r>
                <w:rPr>
                  <w:rStyle w:val="HyperlinkText9pt"/>
                </w:rPr>
                <w:t>1098-30458</w:t>
              </w:r>
            </w:hyperlink>
          </w:p>
        </w:tc>
        <w:tc>
          <w:tcPr>
            <w:tcW w:w="2975" w:type="dxa"/>
          </w:tcPr>
          <w:p w14:paraId="20BA7F40" w14:textId="77777777" w:rsidR="006F2B85" w:rsidRDefault="006F2B85">
            <w:pPr>
              <w:pStyle w:val="TableText"/>
            </w:pPr>
          </w:p>
        </w:tc>
      </w:tr>
      <w:tr w:rsidR="006F2B85" w14:paraId="3565AE7C" w14:textId="77777777">
        <w:trPr>
          <w:jc w:val="center"/>
        </w:trPr>
        <w:tc>
          <w:tcPr>
            <w:tcW w:w="3345" w:type="dxa"/>
          </w:tcPr>
          <w:p w14:paraId="65BBBB3D" w14:textId="77777777" w:rsidR="006F2B85" w:rsidRDefault="001E7B82">
            <w:pPr>
              <w:pStyle w:val="TableText"/>
            </w:pPr>
            <w:r>
              <w:tab/>
            </w:r>
            <w:r>
              <w:tab/>
              <w:t>@code</w:t>
            </w:r>
          </w:p>
        </w:tc>
        <w:tc>
          <w:tcPr>
            <w:tcW w:w="720" w:type="dxa"/>
          </w:tcPr>
          <w:p w14:paraId="6E0B013A" w14:textId="77777777" w:rsidR="006F2B85" w:rsidRDefault="001E7B82">
            <w:pPr>
              <w:pStyle w:val="TableText"/>
            </w:pPr>
            <w:r>
              <w:t>1..1</w:t>
            </w:r>
          </w:p>
        </w:tc>
        <w:tc>
          <w:tcPr>
            <w:tcW w:w="1152" w:type="dxa"/>
          </w:tcPr>
          <w:p w14:paraId="373B07C1" w14:textId="77777777" w:rsidR="006F2B85" w:rsidRDefault="001E7B82">
            <w:pPr>
              <w:pStyle w:val="TableText"/>
            </w:pPr>
            <w:r>
              <w:t>SHALL</w:t>
            </w:r>
          </w:p>
        </w:tc>
        <w:tc>
          <w:tcPr>
            <w:tcW w:w="864" w:type="dxa"/>
          </w:tcPr>
          <w:p w14:paraId="6EA5505A" w14:textId="77777777" w:rsidR="006F2B85" w:rsidRDefault="006F2B85">
            <w:pPr>
              <w:pStyle w:val="TableText"/>
            </w:pPr>
          </w:p>
        </w:tc>
        <w:tc>
          <w:tcPr>
            <w:tcW w:w="1104" w:type="dxa"/>
          </w:tcPr>
          <w:p w14:paraId="57087359" w14:textId="191A6DF6" w:rsidR="006F2B85" w:rsidRDefault="001E7B82">
            <w:pPr>
              <w:pStyle w:val="TableText"/>
            </w:pPr>
            <w:hyperlink w:anchor="C_1098-32047">
              <w:r>
                <w:rPr>
                  <w:rStyle w:val="HyperlinkText9pt"/>
                </w:rPr>
                <w:t>1098-32047</w:t>
              </w:r>
            </w:hyperlink>
          </w:p>
        </w:tc>
        <w:tc>
          <w:tcPr>
            <w:tcW w:w="2975" w:type="dxa"/>
          </w:tcPr>
          <w:p w14:paraId="7A3DF179" w14:textId="77777777" w:rsidR="006F2B85" w:rsidRDefault="001E7B82">
            <w:pPr>
              <w:pStyle w:val="TableText"/>
            </w:pPr>
            <w:r>
              <w:t>urn:oid:2.16.840.1.113883.5.14 (HL7ActStatus) = active</w:t>
            </w:r>
          </w:p>
        </w:tc>
      </w:tr>
      <w:tr w:rsidR="006F2B85" w14:paraId="17BDEF0D" w14:textId="77777777">
        <w:trPr>
          <w:jc w:val="center"/>
        </w:trPr>
        <w:tc>
          <w:tcPr>
            <w:tcW w:w="3345" w:type="dxa"/>
          </w:tcPr>
          <w:p w14:paraId="18E3AAE2" w14:textId="77777777" w:rsidR="006F2B85" w:rsidRDefault="001E7B82">
            <w:pPr>
              <w:pStyle w:val="TableText"/>
            </w:pPr>
            <w:r>
              <w:tab/>
              <w:t>effectiveTime</w:t>
            </w:r>
          </w:p>
        </w:tc>
        <w:tc>
          <w:tcPr>
            <w:tcW w:w="720" w:type="dxa"/>
          </w:tcPr>
          <w:p w14:paraId="711F5FCA" w14:textId="77777777" w:rsidR="006F2B85" w:rsidRDefault="001E7B82">
            <w:pPr>
              <w:pStyle w:val="TableText"/>
            </w:pPr>
            <w:r>
              <w:t>0..1</w:t>
            </w:r>
          </w:p>
        </w:tc>
        <w:tc>
          <w:tcPr>
            <w:tcW w:w="1152" w:type="dxa"/>
          </w:tcPr>
          <w:p w14:paraId="5BAAB15B" w14:textId="77777777" w:rsidR="006F2B85" w:rsidRDefault="001E7B82">
            <w:pPr>
              <w:pStyle w:val="TableText"/>
            </w:pPr>
            <w:r>
              <w:t>SHOULD</w:t>
            </w:r>
          </w:p>
        </w:tc>
        <w:tc>
          <w:tcPr>
            <w:tcW w:w="864" w:type="dxa"/>
          </w:tcPr>
          <w:p w14:paraId="3E62DC55" w14:textId="77777777" w:rsidR="006F2B85" w:rsidRDefault="006F2B85">
            <w:pPr>
              <w:pStyle w:val="TableText"/>
            </w:pPr>
          </w:p>
        </w:tc>
        <w:tc>
          <w:tcPr>
            <w:tcW w:w="1104" w:type="dxa"/>
          </w:tcPr>
          <w:p w14:paraId="71AB6E69" w14:textId="66E33CCF" w:rsidR="006F2B85" w:rsidRDefault="001E7B82">
            <w:pPr>
              <w:pStyle w:val="TableText"/>
            </w:pPr>
            <w:hyperlink w:anchor="C_1098-30459">
              <w:r>
                <w:rPr>
                  <w:rStyle w:val="HyperlinkText9pt"/>
                </w:rPr>
                <w:t>1098-30459</w:t>
              </w:r>
            </w:hyperlink>
          </w:p>
        </w:tc>
        <w:tc>
          <w:tcPr>
            <w:tcW w:w="2975" w:type="dxa"/>
          </w:tcPr>
          <w:p w14:paraId="58B7A190" w14:textId="77777777" w:rsidR="006F2B85" w:rsidRDefault="006F2B85">
            <w:pPr>
              <w:pStyle w:val="TableText"/>
            </w:pPr>
          </w:p>
        </w:tc>
      </w:tr>
      <w:tr w:rsidR="006F2B85" w14:paraId="006577FB" w14:textId="77777777">
        <w:trPr>
          <w:jc w:val="center"/>
        </w:trPr>
        <w:tc>
          <w:tcPr>
            <w:tcW w:w="3345" w:type="dxa"/>
          </w:tcPr>
          <w:p w14:paraId="6C88821D" w14:textId="77777777" w:rsidR="006F2B85" w:rsidRDefault="001E7B82">
            <w:pPr>
              <w:pStyle w:val="TableText"/>
            </w:pPr>
            <w:r>
              <w:tab/>
              <w:t>repeatNumber</w:t>
            </w:r>
          </w:p>
        </w:tc>
        <w:tc>
          <w:tcPr>
            <w:tcW w:w="720" w:type="dxa"/>
          </w:tcPr>
          <w:p w14:paraId="4BF47BCF" w14:textId="77777777" w:rsidR="006F2B85" w:rsidRDefault="001E7B82">
            <w:pPr>
              <w:pStyle w:val="TableText"/>
            </w:pPr>
            <w:r>
              <w:t>0..1</w:t>
            </w:r>
          </w:p>
        </w:tc>
        <w:tc>
          <w:tcPr>
            <w:tcW w:w="1152" w:type="dxa"/>
          </w:tcPr>
          <w:p w14:paraId="7D3E95FA" w14:textId="77777777" w:rsidR="006F2B85" w:rsidRDefault="001E7B82">
            <w:pPr>
              <w:pStyle w:val="TableText"/>
            </w:pPr>
            <w:r>
              <w:t>MAY</w:t>
            </w:r>
          </w:p>
        </w:tc>
        <w:tc>
          <w:tcPr>
            <w:tcW w:w="864" w:type="dxa"/>
          </w:tcPr>
          <w:p w14:paraId="650C9998" w14:textId="77777777" w:rsidR="006F2B85" w:rsidRDefault="006F2B85">
            <w:pPr>
              <w:pStyle w:val="TableText"/>
            </w:pPr>
          </w:p>
        </w:tc>
        <w:tc>
          <w:tcPr>
            <w:tcW w:w="1104" w:type="dxa"/>
          </w:tcPr>
          <w:p w14:paraId="2F6D4D23" w14:textId="4F4F7377" w:rsidR="006F2B85" w:rsidRDefault="001E7B82">
            <w:pPr>
              <w:pStyle w:val="TableText"/>
            </w:pPr>
            <w:hyperlink w:anchor="C_1098-32063">
              <w:r>
                <w:rPr>
                  <w:rStyle w:val="HyperlinkText9pt"/>
                </w:rPr>
                <w:t>1098-32063</w:t>
              </w:r>
            </w:hyperlink>
          </w:p>
        </w:tc>
        <w:tc>
          <w:tcPr>
            <w:tcW w:w="2975" w:type="dxa"/>
          </w:tcPr>
          <w:p w14:paraId="0F35074B" w14:textId="77777777" w:rsidR="006F2B85" w:rsidRDefault="006F2B85">
            <w:pPr>
              <w:pStyle w:val="TableText"/>
            </w:pPr>
          </w:p>
        </w:tc>
      </w:tr>
      <w:tr w:rsidR="006F2B85" w14:paraId="071BCBAF" w14:textId="77777777">
        <w:trPr>
          <w:jc w:val="center"/>
        </w:trPr>
        <w:tc>
          <w:tcPr>
            <w:tcW w:w="3345" w:type="dxa"/>
          </w:tcPr>
          <w:p w14:paraId="4FB88058" w14:textId="77777777" w:rsidR="006F2B85" w:rsidRDefault="001E7B82">
            <w:pPr>
              <w:pStyle w:val="TableText"/>
            </w:pPr>
            <w:r>
              <w:tab/>
              <w:t>quantity</w:t>
            </w:r>
          </w:p>
        </w:tc>
        <w:tc>
          <w:tcPr>
            <w:tcW w:w="720" w:type="dxa"/>
          </w:tcPr>
          <w:p w14:paraId="74209798" w14:textId="77777777" w:rsidR="006F2B85" w:rsidRDefault="001E7B82">
            <w:pPr>
              <w:pStyle w:val="TableText"/>
            </w:pPr>
            <w:r>
              <w:t>0..1</w:t>
            </w:r>
          </w:p>
        </w:tc>
        <w:tc>
          <w:tcPr>
            <w:tcW w:w="1152" w:type="dxa"/>
          </w:tcPr>
          <w:p w14:paraId="21649277" w14:textId="77777777" w:rsidR="006F2B85" w:rsidRDefault="001E7B82">
            <w:pPr>
              <w:pStyle w:val="TableText"/>
            </w:pPr>
            <w:r>
              <w:t>MAY</w:t>
            </w:r>
          </w:p>
        </w:tc>
        <w:tc>
          <w:tcPr>
            <w:tcW w:w="864" w:type="dxa"/>
          </w:tcPr>
          <w:p w14:paraId="2A53969B" w14:textId="77777777" w:rsidR="006F2B85" w:rsidRDefault="006F2B85">
            <w:pPr>
              <w:pStyle w:val="TableText"/>
            </w:pPr>
          </w:p>
        </w:tc>
        <w:tc>
          <w:tcPr>
            <w:tcW w:w="1104" w:type="dxa"/>
          </w:tcPr>
          <w:p w14:paraId="63C574B3" w14:textId="3DA84003" w:rsidR="006F2B85" w:rsidRDefault="001E7B82">
            <w:pPr>
              <w:pStyle w:val="TableText"/>
            </w:pPr>
            <w:hyperlink w:anchor="C_1098-32064">
              <w:r>
                <w:rPr>
                  <w:rStyle w:val="HyperlinkText9pt"/>
                </w:rPr>
                <w:t>1098-32064</w:t>
              </w:r>
            </w:hyperlink>
          </w:p>
        </w:tc>
        <w:tc>
          <w:tcPr>
            <w:tcW w:w="2975" w:type="dxa"/>
          </w:tcPr>
          <w:p w14:paraId="291AE04E" w14:textId="77777777" w:rsidR="006F2B85" w:rsidRDefault="006F2B85">
            <w:pPr>
              <w:pStyle w:val="TableText"/>
            </w:pPr>
          </w:p>
        </w:tc>
      </w:tr>
      <w:tr w:rsidR="006F2B85" w14:paraId="02125A8C" w14:textId="77777777">
        <w:trPr>
          <w:jc w:val="center"/>
        </w:trPr>
        <w:tc>
          <w:tcPr>
            <w:tcW w:w="3345" w:type="dxa"/>
          </w:tcPr>
          <w:p w14:paraId="5061A6A8" w14:textId="77777777" w:rsidR="006F2B85" w:rsidRDefault="001E7B82">
            <w:pPr>
              <w:pStyle w:val="TableText"/>
            </w:pPr>
            <w:r>
              <w:tab/>
              <w:t>product</w:t>
            </w:r>
          </w:p>
        </w:tc>
        <w:tc>
          <w:tcPr>
            <w:tcW w:w="720" w:type="dxa"/>
          </w:tcPr>
          <w:p w14:paraId="4D4349B5" w14:textId="77777777" w:rsidR="006F2B85" w:rsidRDefault="001E7B82">
            <w:pPr>
              <w:pStyle w:val="TableText"/>
            </w:pPr>
            <w:r>
              <w:t>0..1</w:t>
            </w:r>
          </w:p>
        </w:tc>
        <w:tc>
          <w:tcPr>
            <w:tcW w:w="1152" w:type="dxa"/>
          </w:tcPr>
          <w:p w14:paraId="296F73F4" w14:textId="77777777" w:rsidR="006F2B85" w:rsidRDefault="001E7B82">
            <w:pPr>
              <w:pStyle w:val="TableText"/>
            </w:pPr>
            <w:r>
              <w:t>MAY</w:t>
            </w:r>
          </w:p>
        </w:tc>
        <w:tc>
          <w:tcPr>
            <w:tcW w:w="864" w:type="dxa"/>
          </w:tcPr>
          <w:p w14:paraId="33C03142" w14:textId="77777777" w:rsidR="006F2B85" w:rsidRDefault="006F2B85">
            <w:pPr>
              <w:pStyle w:val="TableText"/>
            </w:pPr>
          </w:p>
        </w:tc>
        <w:tc>
          <w:tcPr>
            <w:tcW w:w="1104" w:type="dxa"/>
          </w:tcPr>
          <w:p w14:paraId="6F2E6DBE" w14:textId="4995ED66" w:rsidR="006F2B85" w:rsidRDefault="001E7B82">
            <w:pPr>
              <w:pStyle w:val="TableText"/>
            </w:pPr>
            <w:hyperlink w:anchor="C_1098-32049">
              <w:r>
                <w:rPr>
                  <w:rStyle w:val="HyperlinkText9pt"/>
                </w:rPr>
                <w:t>1098-32049</w:t>
              </w:r>
            </w:hyperlink>
          </w:p>
        </w:tc>
        <w:tc>
          <w:tcPr>
            <w:tcW w:w="2975" w:type="dxa"/>
          </w:tcPr>
          <w:p w14:paraId="6334F7C6" w14:textId="77777777" w:rsidR="006F2B85" w:rsidRDefault="006F2B85">
            <w:pPr>
              <w:pStyle w:val="TableText"/>
            </w:pPr>
          </w:p>
        </w:tc>
      </w:tr>
      <w:tr w:rsidR="006F2B85" w14:paraId="66DEEC65" w14:textId="77777777">
        <w:trPr>
          <w:jc w:val="center"/>
        </w:trPr>
        <w:tc>
          <w:tcPr>
            <w:tcW w:w="3345" w:type="dxa"/>
          </w:tcPr>
          <w:p w14:paraId="15286AC1" w14:textId="77777777" w:rsidR="006F2B85" w:rsidRDefault="001E7B82">
            <w:pPr>
              <w:pStyle w:val="TableText"/>
            </w:pPr>
            <w:r>
              <w:tab/>
            </w:r>
            <w:r>
              <w:tab/>
              <w:t>manufacturedProduct</w:t>
            </w:r>
          </w:p>
        </w:tc>
        <w:tc>
          <w:tcPr>
            <w:tcW w:w="720" w:type="dxa"/>
          </w:tcPr>
          <w:p w14:paraId="4A9422F1" w14:textId="77777777" w:rsidR="006F2B85" w:rsidRDefault="001E7B82">
            <w:pPr>
              <w:pStyle w:val="TableText"/>
            </w:pPr>
            <w:r>
              <w:t>1..1</w:t>
            </w:r>
          </w:p>
        </w:tc>
        <w:tc>
          <w:tcPr>
            <w:tcW w:w="1152" w:type="dxa"/>
          </w:tcPr>
          <w:p w14:paraId="300D4434" w14:textId="77777777" w:rsidR="006F2B85" w:rsidRDefault="001E7B82">
            <w:pPr>
              <w:pStyle w:val="TableText"/>
            </w:pPr>
            <w:r>
              <w:t>SHALL</w:t>
            </w:r>
          </w:p>
        </w:tc>
        <w:tc>
          <w:tcPr>
            <w:tcW w:w="864" w:type="dxa"/>
          </w:tcPr>
          <w:p w14:paraId="07FE51C4" w14:textId="77777777" w:rsidR="006F2B85" w:rsidRDefault="006F2B85">
            <w:pPr>
              <w:pStyle w:val="TableText"/>
            </w:pPr>
          </w:p>
        </w:tc>
        <w:tc>
          <w:tcPr>
            <w:tcW w:w="1104" w:type="dxa"/>
          </w:tcPr>
          <w:p w14:paraId="42937BA2" w14:textId="6B90CCF2" w:rsidR="006F2B85" w:rsidRDefault="001E7B82">
            <w:pPr>
              <w:pStyle w:val="TableText"/>
            </w:pPr>
            <w:hyperlink w:anchor="C_1098-32050">
              <w:r>
                <w:rPr>
                  <w:rStyle w:val="HyperlinkText9pt"/>
                </w:rPr>
                <w:t>1098-32050</w:t>
              </w:r>
            </w:hyperlink>
          </w:p>
        </w:tc>
        <w:tc>
          <w:tcPr>
            <w:tcW w:w="2975" w:type="dxa"/>
          </w:tcPr>
          <w:p w14:paraId="2EFACEDE" w14:textId="5AD136DA" w:rsidR="006F2B85" w:rsidRDefault="001E7B82">
            <w:pPr>
              <w:pStyle w:val="TableText"/>
            </w:pPr>
            <w:hyperlink w:anchor="E_Medication_Information_V2">
              <w:r>
                <w:rPr>
                  <w:rStyle w:val="HyperlinkText9pt"/>
                </w:rPr>
                <w:t>Medication Information (V2) (identifier: urn:hl7ii:2.16.840.1.113883.10.20.22.4.23:2014-06-09</w:t>
              </w:r>
            </w:hyperlink>
          </w:p>
        </w:tc>
      </w:tr>
      <w:tr w:rsidR="006F2B85" w14:paraId="3401F74A" w14:textId="77777777">
        <w:trPr>
          <w:jc w:val="center"/>
        </w:trPr>
        <w:tc>
          <w:tcPr>
            <w:tcW w:w="3345" w:type="dxa"/>
          </w:tcPr>
          <w:p w14:paraId="111FBF0D" w14:textId="77777777" w:rsidR="006F2B85" w:rsidRDefault="001E7B82">
            <w:pPr>
              <w:pStyle w:val="TableText"/>
            </w:pPr>
            <w:r>
              <w:tab/>
              <w:t>product</w:t>
            </w:r>
          </w:p>
        </w:tc>
        <w:tc>
          <w:tcPr>
            <w:tcW w:w="720" w:type="dxa"/>
          </w:tcPr>
          <w:p w14:paraId="09F11FD5" w14:textId="77777777" w:rsidR="006F2B85" w:rsidRDefault="001E7B82">
            <w:pPr>
              <w:pStyle w:val="TableText"/>
            </w:pPr>
            <w:r>
              <w:t>0..1</w:t>
            </w:r>
          </w:p>
        </w:tc>
        <w:tc>
          <w:tcPr>
            <w:tcW w:w="1152" w:type="dxa"/>
          </w:tcPr>
          <w:p w14:paraId="025ED426" w14:textId="77777777" w:rsidR="006F2B85" w:rsidRDefault="001E7B82">
            <w:pPr>
              <w:pStyle w:val="TableText"/>
            </w:pPr>
            <w:r>
              <w:t>MAY</w:t>
            </w:r>
          </w:p>
        </w:tc>
        <w:tc>
          <w:tcPr>
            <w:tcW w:w="864" w:type="dxa"/>
          </w:tcPr>
          <w:p w14:paraId="0AFD57E7" w14:textId="77777777" w:rsidR="006F2B85" w:rsidRDefault="006F2B85">
            <w:pPr>
              <w:pStyle w:val="TableText"/>
            </w:pPr>
          </w:p>
        </w:tc>
        <w:tc>
          <w:tcPr>
            <w:tcW w:w="1104" w:type="dxa"/>
          </w:tcPr>
          <w:p w14:paraId="3421DED6" w14:textId="4B56EC58" w:rsidR="006F2B85" w:rsidRDefault="001E7B82">
            <w:pPr>
              <w:pStyle w:val="TableText"/>
            </w:pPr>
            <w:hyperlink w:anchor="C_1098-32051">
              <w:r>
                <w:rPr>
                  <w:rStyle w:val="HyperlinkText9pt"/>
                </w:rPr>
                <w:t>1098-32051</w:t>
              </w:r>
            </w:hyperlink>
          </w:p>
        </w:tc>
        <w:tc>
          <w:tcPr>
            <w:tcW w:w="2975" w:type="dxa"/>
          </w:tcPr>
          <w:p w14:paraId="126E7EC5" w14:textId="77777777" w:rsidR="006F2B85" w:rsidRDefault="006F2B85">
            <w:pPr>
              <w:pStyle w:val="TableText"/>
            </w:pPr>
          </w:p>
        </w:tc>
      </w:tr>
      <w:tr w:rsidR="006F2B85" w14:paraId="6827A915" w14:textId="77777777">
        <w:trPr>
          <w:jc w:val="center"/>
        </w:trPr>
        <w:tc>
          <w:tcPr>
            <w:tcW w:w="3345" w:type="dxa"/>
          </w:tcPr>
          <w:p w14:paraId="4A78980E" w14:textId="77777777" w:rsidR="006F2B85" w:rsidRDefault="001E7B82">
            <w:pPr>
              <w:pStyle w:val="TableText"/>
            </w:pPr>
            <w:r>
              <w:tab/>
            </w:r>
            <w:r>
              <w:tab/>
              <w:t>manufacturedProduct</w:t>
            </w:r>
          </w:p>
        </w:tc>
        <w:tc>
          <w:tcPr>
            <w:tcW w:w="720" w:type="dxa"/>
          </w:tcPr>
          <w:p w14:paraId="0F6E1BD5" w14:textId="77777777" w:rsidR="006F2B85" w:rsidRDefault="001E7B82">
            <w:pPr>
              <w:pStyle w:val="TableText"/>
            </w:pPr>
            <w:r>
              <w:t>1..1</w:t>
            </w:r>
          </w:p>
        </w:tc>
        <w:tc>
          <w:tcPr>
            <w:tcW w:w="1152" w:type="dxa"/>
          </w:tcPr>
          <w:p w14:paraId="0E2E61CB" w14:textId="77777777" w:rsidR="006F2B85" w:rsidRDefault="001E7B82">
            <w:pPr>
              <w:pStyle w:val="TableText"/>
            </w:pPr>
            <w:r>
              <w:t>SHALL</w:t>
            </w:r>
          </w:p>
        </w:tc>
        <w:tc>
          <w:tcPr>
            <w:tcW w:w="864" w:type="dxa"/>
          </w:tcPr>
          <w:p w14:paraId="246A710E" w14:textId="77777777" w:rsidR="006F2B85" w:rsidRDefault="006F2B85">
            <w:pPr>
              <w:pStyle w:val="TableText"/>
            </w:pPr>
          </w:p>
        </w:tc>
        <w:tc>
          <w:tcPr>
            <w:tcW w:w="1104" w:type="dxa"/>
          </w:tcPr>
          <w:p w14:paraId="227FE46E" w14:textId="38BA44A4" w:rsidR="006F2B85" w:rsidRDefault="001E7B82">
            <w:pPr>
              <w:pStyle w:val="TableText"/>
            </w:pPr>
            <w:hyperlink w:anchor="C_1098-32052">
              <w:r>
                <w:rPr>
                  <w:rStyle w:val="HyperlinkText9pt"/>
                </w:rPr>
                <w:t>1098-32052</w:t>
              </w:r>
            </w:hyperlink>
          </w:p>
        </w:tc>
        <w:tc>
          <w:tcPr>
            <w:tcW w:w="2975" w:type="dxa"/>
          </w:tcPr>
          <w:p w14:paraId="1F6B083C" w14:textId="4C54A5B6" w:rsidR="006F2B85" w:rsidRDefault="001E7B82">
            <w:pPr>
              <w:pStyle w:val="TableText"/>
            </w:pPr>
            <w:hyperlink w:anchor="Immunization_Medication_Information_V2">
              <w:r>
                <w:rPr>
                  <w:rStyle w:val="HyperlinkText9pt"/>
                </w:rPr>
                <w:t>Immunization Medication Information (V2) (identifier: urn:hl7ii:2.16.840.1.113883.10.20.22.4.54:2014-06-09</w:t>
              </w:r>
            </w:hyperlink>
          </w:p>
        </w:tc>
      </w:tr>
      <w:tr w:rsidR="006F2B85" w14:paraId="57B43133" w14:textId="77777777">
        <w:trPr>
          <w:jc w:val="center"/>
        </w:trPr>
        <w:tc>
          <w:tcPr>
            <w:tcW w:w="3345" w:type="dxa"/>
          </w:tcPr>
          <w:p w14:paraId="548E68D0" w14:textId="77777777" w:rsidR="006F2B85" w:rsidRDefault="001E7B82">
            <w:pPr>
              <w:pStyle w:val="TableText"/>
            </w:pPr>
            <w:r>
              <w:tab/>
              <w:t>product</w:t>
            </w:r>
          </w:p>
        </w:tc>
        <w:tc>
          <w:tcPr>
            <w:tcW w:w="720" w:type="dxa"/>
          </w:tcPr>
          <w:p w14:paraId="7657D9C3" w14:textId="77777777" w:rsidR="006F2B85" w:rsidRDefault="001E7B82">
            <w:pPr>
              <w:pStyle w:val="TableText"/>
            </w:pPr>
            <w:r>
              <w:t>0..1</w:t>
            </w:r>
          </w:p>
        </w:tc>
        <w:tc>
          <w:tcPr>
            <w:tcW w:w="1152" w:type="dxa"/>
          </w:tcPr>
          <w:p w14:paraId="234A04C1" w14:textId="77777777" w:rsidR="006F2B85" w:rsidRDefault="001E7B82">
            <w:pPr>
              <w:pStyle w:val="TableText"/>
            </w:pPr>
            <w:r>
              <w:t>SHOULD</w:t>
            </w:r>
          </w:p>
        </w:tc>
        <w:tc>
          <w:tcPr>
            <w:tcW w:w="864" w:type="dxa"/>
          </w:tcPr>
          <w:p w14:paraId="69A51DC7" w14:textId="77777777" w:rsidR="006F2B85" w:rsidRDefault="006F2B85">
            <w:pPr>
              <w:pStyle w:val="TableText"/>
            </w:pPr>
          </w:p>
        </w:tc>
        <w:tc>
          <w:tcPr>
            <w:tcW w:w="1104" w:type="dxa"/>
          </w:tcPr>
          <w:p w14:paraId="7E7447EF" w14:textId="7696A24D" w:rsidR="006F2B85" w:rsidRDefault="001E7B82">
            <w:pPr>
              <w:pStyle w:val="TableText"/>
            </w:pPr>
            <w:hyperlink w:anchor="C_1098-32325">
              <w:r>
                <w:rPr>
                  <w:rStyle w:val="HyperlinkText9pt"/>
                </w:rPr>
                <w:t>1098-32325</w:t>
              </w:r>
            </w:hyperlink>
          </w:p>
        </w:tc>
        <w:tc>
          <w:tcPr>
            <w:tcW w:w="2975" w:type="dxa"/>
          </w:tcPr>
          <w:p w14:paraId="4DF8AA90" w14:textId="77777777" w:rsidR="006F2B85" w:rsidRDefault="006F2B85">
            <w:pPr>
              <w:pStyle w:val="TableText"/>
            </w:pPr>
          </w:p>
        </w:tc>
      </w:tr>
      <w:tr w:rsidR="006F2B85" w14:paraId="1A883F03" w14:textId="77777777">
        <w:trPr>
          <w:jc w:val="center"/>
        </w:trPr>
        <w:tc>
          <w:tcPr>
            <w:tcW w:w="3345" w:type="dxa"/>
          </w:tcPr>
          <w:p w14:paraId="36D05808" w14:textId="77777777" w:rsidR="006F2B85" w:rsidRDefault="001E7B82">
            <w:pPr>
              <w:pStyle w:val="TableText"/>
            </w:pPr>
            <w:r>
              <w:tab/>
              <w:t>performer</w:t>
            </w:r>
          </w:p>
        </w:tc>
        <w:tc>
          <w:tcPr>
            <w:tcW w:w="720" w:type="dxa"/>
          </w:tcPr>
          <w:p w14:paraId="71CDF0F6" w14:textId="77777777" w:rsidR="006F2B85" w:rsidRDefault="001E7B82">
            <w:pPr>
              <w:pStyle w:val="TableText"/>
            </w:pPr>
            <w:r>
              <w:t>0..*</w:t>
            </w:r>
          </w:p>
        </w:tc>
        <w:tc>
          <w:tcPr>
            <w:tcW w:w="1152" w:type="dxa"/>
          </w:tcPr>
          <w:p w14:paraId="04A20734" w14:textId="77777777" w:rsidR="006F2B85" w:rsidRDefault="001E7B82">
            <w:pPr>
              <w:pStyle w:val="TableText"/>
            </w:pPr>
            <w:r>
              <w:t>MAY</w:t>
            </w:r>
          </w:p>
        </w:tc>
        <w:tc>
          <w:tcPr>
            <w:tcW w:w="864" w:type="dxa"/>
          </w:tcPr>
          <w:p w14:paraId="56FB16DA" w14:textId="77777777" w:rsidR="006F2B85" w:rsidRDefault="006F2B85">
            <w:pPr>
              <w:pStyle w:val="TableText"/>
            </w:pPr>
          </w:p>
        </w:tc>
        <w:tc>
          <w:tcPr>
            <w:tcW w:w="1104" w:type="dxa"/>
          </w:tcPr>
          <w:p w14:paraId="79A8958A" w14:textId="43EC2B9D" w:rsidR="006F2B85" w:rsidRDefault="001E7B82">
            <w:pPr>
              <w:pStyle w:val="TableText"/>
            </w:pPr>
            <w:hyperlink w:anchor="C_1098-32048">
              <w:r>
                <w:rPr>
                  <w:rStyle w:val="HyperlinkText9pt"/>
                </w:rPr>
                <w:t>1098-32048</w:t>
              </w:r>
            </w:hyperlink>
          </w:p>
        </w:tc>
        <w:tc>
          <w:tcPr>
            <w:tcW w:w="2975" w:type="dxa"/>
          </w:tcPr>
          <w:p w14:paraId="537DC1FF" w14:textId="77777777" w:rsidR="006F2B85" w:rsidRDefault="006F2B85">
            <w:pPr>
              <w:pStyle w:val="TableText"/>
            </w:pPr>
          </w:p>
        </w:tc>
      </w:tr>
      <w:tr w:rsidR="006F2B85" w14:paraId="53A92984" w14:textId="77777777">
        <w:trPr>
          <w:jc w:val="center"/>
        </w:trPr>
        <w:tc>
          <w:tcPr>
            <w:tcW w:w="3345" w:type="dxa"/>
          </w:tcPr>
          <w:p w14:paraId="77E614BA" w14:textId="77777777" w:rsidR="006F2B85" w:rsidRDefault="001E7B82">
            <w:pPr>
              <w:pStyle w:val="TableText"/>
            </w:pPr>
            <w:r>
              <w:tab/>
              <w:t>author</w:t>
            </w:r>
          </w:p>
        </w:tc>
        <w:tc>
          <w:tcPr>
            <w:tcW w:w="720" w:type="dxa"/>
          </w:tcPr>
          <w:p w14:paraId="50B61E14" w14:textId="77777777" w:rsidR="006F2B85" w:rsidRDefault="001E7B82">
            <w:pPr>
              <w:pStyle w:val="TableText"/>
            </w:pPr>
            <w:r>
              <w:t>0..1</w:t>
            </w:r>
          </w:p>
        </w:tc>
        <w:tc>
          <w:tcPr>
            <w:tcW w:w="1152" w:type="dxa"/>
          </w:tcPr>
          <w:p w14:paraId="75ACBE81" w14:textId="77777777" w:rsidR="006F2B85" w:rsidRDefault="001E7B82">
            <w:pPr>
              <w:pStyle w:val="TableText"/>
            </w:pPr>
            <w:r>
              <w:t>SHOULD</w:t>
            </w:r>
          </w:p>
        </w:tc>
        <w:tc>
          <w:tcPr>
            <w:tcW w:w="864" w:type="dxa"/>
          </w:tcPr>
          <w:p w14:paraId="7F154183" w14:textId="77777777" w:rsidR="006F2B85" w:rsidRDefault="006F2B85">
            <w:pPr>
              <w:pStyle w:val="TableText"/>
            </w:pPr>
          </w:p>
        </w:tc>
        <w:tc>
          <w:tcPr>
            <w:tcW w:w="1104" w:type="dxa"/>
          </w:tcPr>
          <w:p w14:paraId="6D7F3918" w14:textId="237B9E6B" w:rsidR="006F2B85" w:rsidRDefault="001E7B82">
            <w:pPr>
              <w:pStyle w:val="TableText"/>
            </w:pPr>
            <w:hyperlink w:anchor="C_1098-31129">
              <w:r>
                <w:rPr>
                  <w:rStyle w:val="HyperlinkText9pt"/>
                </w:rPr>
                <w:t>1098-31129</w:t>
              </w:r>
            </w:hyperlink>
          </w:p>
        </w:tc>
        <w:tc>
          <w:tcPr>
            <w:tcW w:w="2975" w:type="dxa"/>
          </w:tcPr>
          <w:p w14:paraId="44BE4D52" w14:textId="3DE4B6F0" w:rsidR="006F2B85" w:rsidRDefault="001E7B82">
            <w:pPr>
              <w:pStyle w:val="TableText"/>
            </w:pPr>
            <w:hyperlink w:anchor="U_Author_Participation">
              <w:r>
                <w:rPr>
                  <w:rStyle w:val="HyperlinkText9pt"/>
                </w:rPr>
                <w:t>Author Participation (identifier: urn:oid:2.16.840.1.113883.10.20.22.4.119</w:t>
              </w:r>
            </w:hyperlink>
          </w:p>
        </w:tc>
      </w:tr>
      <w:tr w:rsidR="006F2B85" w14:paraId="5CF3CE6D" w14:textId="77777777">
        <w:trPr>
          <w:jc w:val="center"/>
        </w:trPr>
        <w:tc>
          <w:tcPr>
            <w:tcW w:w="3345" w:type="dxa"/>
          </w:tcPr>
          <w:p w14:paraId="1BAA87EB" w14:textId="77777777" w:rsidR="006F2B85" w:rsidRDefault="001E7B82">
            <w:pPr>
              <w:pStyle w:val="TableText"/>
            </w:pPr>
            <w:r>
              <w:lastRenderedPageBreak/>
              <w:tab/>
              <w:t>participant</w:t>
            </w:r>
          </w:p>
        </w:tc>
        <w:tc>
          <w:tcPr>
            <w:tcW w:w="720" w:type="dxa"/>
          </w:tcPr>
          <w:p w14:paraId="782D097A" w14:textId="77777777" w:rsidR="006F2B85" w:rsidRDefault="001E7B82">
            <w:pPr>
              <w:pStyle w:val="TableText"/>
            </w:pPr>
            <w:r>
              <w:t>0..1</w:t>
            </w:r>
          </w:p>
        </w:tc>
        <w:tc>
          <w:tcPr>
            <w:tcW w:w="1152" w:type="dxa"/>
          </w:tcPr>
          <w:p w14:paraId="72D1759E" w14:textId="77777777" w:rsidR="006F2B85" w:rsidRDefault="001E7B82">
            <w:pPr>
              <w:pStyle w:val="TableText"/>
            </w:pPr>
            <w:r>
              <w:t>MAY</w:t>
            </w:r>
          </w:p>
        </w:tc>
        <w:tc>
          <w:tcPr>
            <w:tcW w:w="864" w:type="dxa"/>
          </w:tcPr>
          <w:p w14:paraId="689A289B" w14:textId="77777777" w:rsidR="006F2B85" w:rsidRDefault="006F2B85">
            <w:pPr>
              <w:pStyle w:val="TableText"/>
            </w:pPr>
          </w:p>
        </w:tc>
        <w:tc>
          <w:tcPr>
            <w:tcW w:w="1104" w:type="dxa"/>
          </w:tcPr>
          <w:p w14:paraId="7D14A609" w14:textId="78FFC2DB" w:rsidR="006F2B85" w:rsidRDefault="001E7B82">
            <w:pPr>
              <w:pStyle w:val="TableText"/>
            </w:pPr>
            <w:hyperlink w:anchor="C_1098-32094">
              <w:r>
                <w:rPr>
                  <w:rStyle w:val="HyperlinkText9pt"/>
                </w:rPr>
                <w:t>1098-32094</w:t>
              </w:r>
            </w:hyperlink>
          </w:p>
        </w:tc>
        <w:tc>
          <w:tcPr>
            <w:tcW w:w="2975" w:type="dxa"/>
          </w:tcPr>
          <w:p w14:paraId="1C329E68" w14:textId="77777777" w:rsidR="006F2B85" w:rsidRDefault="006F2B85">
            <w:pPr>
              <w:pStyle w:val="TableText"/>
            </w:pPr>
          </w:p>
        </w:tc>
      </w:tr>
      <w:tr w:rsidR="006F2B85" w14:paraId="47C255B9" w14:textId="77777777">
        <w:trPr>
          <w:jc w:val="center"/>
        </w:trPr>
        <w:tc>
          <w:tcPr>
            <w:tcW w:w="3345" w:type="dxa"/>
          </w:tcPr>
          <w:p w14:paraId="104312DA" w14:textId="77777777" w:rsidR="006F2B85" w:rsidRDefault="001E7B82">
            <w:pPr>
              <w:pStyle w:val="TableText"/>
            </w:pPr>
            <w:r>
              <w:tab/>
            </w:r>
            <w:r>
              <w:tab/>
              <w:t>participantRole</w:t>
            </w:r>
          </w:p>
        </w:tc>
        <w:tc>
          <w:tcPr>
            <w:tcW w:w="720" w:type="dxa"/>
          </w:tcPr>
          <w:p w14:paraId="7836F435" w14:textId="77777777" w:rsidR="006F2B85" w:rsidRDefault="001E7B82">
            <w:pPr>
              <w:pStyle w:val="TableText"/>
            </w:pPr>
            <w:r>
              <w:t>1..1</w:t>
            </w:r>
          </w:p>
        </w:tc>
        <w:tc>
          <w:tcPr>
            <w:tcW w:w="1152" w:type="dxa"/>
          </w:tcPr>
          <w:p w14:paraId="6F438C3D" w14:textId="77777777" w:rsidR="006F2B85" w:rsidRDefault="001E7B82">
            <w:pPr>
              <w:pStyle w:val="TableText"/>
            </w:pPr>
            <w:r>
              <w:t>SHALL</w:t>
            </w:r>
          </w:p>
        </w:tc>
        <w:tc>
          <w:tcPr>
            <w:tcW w:w="864" w:type="dxa"/>
          </w:tcPr>
          <w:p w14:paraId="0D67EB16" w14:textId="77777777" w:rsidR="006F2B85" w:rsidRDefault="006F2B85">
            <w:pPr>
              <w:pStyle w:val="TableText"/>
            </w:pPr>
          </w:p>
        </w:tc>
        <w:tc>
          <w:tcPr>
            <w:tcW w:w="1104" w:type="dxa"/>
          </w:tcPr>
          <w:p w14:paraId="66B26642" w14:textId="593D253E" w:rsidR="006F2B85" w:rsidRDefault="001E7B82">
            <w:pPr>
              <w:pStyle w:val="TableText"/>
            </w:pPr>
            <w:hyperlink w:anchor="C_1098-32095">
              <w:r>
                <w:rPr>
                  <w:rStyle w:val="HyperlinkText9pt"/>
                </w:rPr>
                <w:t>1098-32095</w:t>
              </w:r>
            </w:hyperlink>
          </w:p>
        </w:tc>
        <w:tc>
          <w:tcPr>
            <w:tcW w:w="2975" w:type="dxa"/>
          </w:tcPr>
          <w:p w14:paraId="6509E5D0" w14:textId="0E5D651A" w:rsidR="006F2B85" w:rsidRDefault="001E7B82">
            <w:pPr>
              <w:pStyle w:val="TableText"/>
            </w:pPr>
            <w:hyperlink w:anchor="E_Product_Instance">
              <w:r>
                <w:rPr>
                  <w:rStyle w:val="HyperlinkText9pt"/>
                </w:rPr>
                <w:t>Product Instance (identifier: urn:oid:2.16.840.1.113883.10.20.22.4.37</w:t>
              </w:r>
            </w:hyperlink>
          </w:p>
        </w:tc>
      </w:tr>
      <w:tr w:rsidR="006F2B85" w14:paraId="6DC0C6B6" w14:textId="77777777">
        <w:trPr>
          <w:jc w:val="center"/>
        </w:trPr>
        <w:tc>
          <w:tcPr>
            <w:tcW w:w="3345" w:type="dxa"/>
          </w:tcPr>
          <w:p w14:paraId="055F6909" w14:textId="77777777" w:rsidR="006F2B85" w:rsidRDefault="001E7B82">
            <w:pPr>
              <w:pStyle w:val="TableText"/>
            </w:pPr>
            <w:r>
              <w:tab/>
              <w:t>entryRelationship</w:t>
            </w:r>
          </w:p>
        </w:tc>
        <w:tc>
          <w:tcPr>
            <w:tcW w:w="720" w:type="dxa"/>
          </w:tcPr>
          <w:p w14:paraId="384D350B" w14:textId="77777777" w:rsidR="006F2B85" w:rsidRDefault="001E7B82">
            <w:pPr>
              <w:pStyle w:val="TableText"/>
            </w:pPr>
            <w:r>
              <w:t>0..*</w:t>
            </w:r>
          </w:p>
        </w:tc>
        <w:tc>
          <w:tcPr>
            <w:tcW w:w="1152" w:type="dxa"/>
          </w:tcPr>
          <w:p w14:paraId="04F8B85F" w14:textId="77777777" w:rsidR="006F2B85" w:rsidRDefault="001E7B82">
            <w:pPr>
              <w:pStyle w:val="TableText"/>
            </w:pPr>
            <w:r>
              <w:t>MAY</w:t>
            </w:r>
          </w:p>
        </w:tc>
        <w:tc>
          <w:tcPr>
            <w:tcW w:w="864" w:type="dxa"/>
          </w:tcPr>
          <w:p w14:paraId="54C5D207" w14:textId="77777777" w:rsidR="006F2B85" w:rsidRDefault="006F2B85">
            <w:pPr>
              <w:pStyle w:val="TableText"/>
            </w:pPr>
          </w:p>
        </w:tc>
        <w:tc>
          <w:tcPr>
            <w:tcW w:w="1104" w:type="dxa"/>
          </w:tcPr>
          <w:p w14:paraId="44173541" w14:textId="0024EC73" w:rsidR="006F2B85" w:rsidRDefault="001E7B82">
            <w:pPr>
              <w:pStyle w:val="TableText"/>
            </w:pPr>
            <w:hyperlink w:anchor="C_1098-31110">
              <w:r>
                <w:rPr>
                  <w:rStyle w:val="HyperlinkText9pt"/>
                </w:rPr>
                <w:t>1098-31110</w:t>
              </w:r>
            </w:hyperlink>
          </w:p>
        </w:tc>
        <w:tc>
          <w:tcPr>
            <w:tcW w:w="2975" w:type="dxa"/>
          </w:tcPr>
          <w:p w14:paraId="4962C8DE" w14:textId="77777777" w:rsidR="006F2B85" w:rsidRDefault="006F2B85">
            <w:pPr>
              <w:pStyle w:val="TableText"/>
            </w:pPr>
          </w:p>
        </w:tc>
      </w:tr>
      <w:tr w:rsidR="006F2B85" w14:paraId="45165256" w14:textId="77777777">
        <w:trPr>
          <w:jc w:val="center"/>
        </w:trPr>
        <w:tc>
          <w:tcPr>
            <w:tcW w:w="3345" w:type="dxa"/>
          </w:tcPr>
          <w:p w14:paraId="17941AB2" w14:textId="77777777" w:rsidR="006F2B85" w:rsidRDefault="001E7B82">
            <w:pPr>
              <w:pStyle w:val="TableText"/>
            </w:pPr>
            <w:r>
              <w:tab/>
            </w:r>
            <w:r>
              <w:tab/>
              <w:t>@typeCode</w:t>
            </w:r>
          </w:p>
        </w:tc>
        <w:tc>
          <w:tcPr>
            <w:tcW w:w="720" w:type="dxa"/>
          </w:tcPr>
          <w:p w14:paraId="27D0EBC4" w14:textId="77777777" w:rsidR="006F2B85" w:rsidRDefault="001E7B82">
            <w:pPr>
              <w:pStyle w:val="TableText"/>
            </w:pPr>
            <w:r>
              <w:t>1..1</w:t>
            </w:r>
          </w:p>
        </w:tc>
        <w:tc>
          <w:tcPr>
            <w:tcW w:w="1152" w:type="dxa"/>
          </w:tcPr>
          <w:p w14:paraId="14F19486" w14:textId="77777777" w:rsidR="006F2B85" w:rsidRDefault="001E7B82">
            <w:pPr>
              <w:pStyle w:val="TableText"/>
            </w:pPr>
            <w:r>
              <w:t>SHALL</w:t>
            </w:r>
          </w:p>
        </w:tc>
        <w:tc>
          <w:tcPr>
            <w:tcW w:w="864" w:type="dxa"/>
          </w:tcPr>
          <w:p w14:paraId="12DB95C0" w14:textId="77777777" w:rsidR="006F2B85" w:rsidRDefault="006F2B85">
            <w:pPr>
              <w:pStyle w:val="TableText"/>
            </w:pPr>
          </w:p>
        </w:tc>
        <w:tc>
          <w:tcPr>
            <w:tcW w:w="1104" w:type="dxa"/>
          </w:tcPr>
          <w:p w14:paraId="0D0C9BA7" w14:textId="587BDBDD" w:rsidR="006F2B85" w:rsidRDefault="001E7B82">
            <w:pPr>
              <w:pStyle w:val="TableText"/>
            </w:pPr>
            <w:hyperlink w:anchor="C_1098-31111">
              <w:r>
                <w:rPr>
                  <w:rStyle w:val="HyperlinkText9pt"/>
                </w:rPr>
                <w:t>1098-31111</w:t>
              </w:r>
            </w:hyperlink>
          </w:p>
        </w:tc>
        <w:tc>
          <w:tcPr>
            <w:tcW w:w="2975" w:type="dxa"/>
          </w:tcPr>
          <w:p w14:paraId="37BC1249" w14:textId="77777777" w:rsidR="006F2B85" w:rsidRDefault="001E7B82">
            <w:pPr>
              <w:pStyle w:val="TableText"/>
            </w:pPr>
            <w:r>
              <w:t>urn:oid:2.16.840.1.113883.5.1002 (HL7ActRelationshipType) = REFR</w:t>
            </w:r>
          </w:p>
        </w:tc>
      </w:tr>
      <w:tr w:rsidR="006F2B85" w14:paraId="68264007" w14:textId="77777777">
        <w:trPr>
          <w:jc w:val="center"/>
        </w:trPr>
        <w:tc>
          <w:tcPr>
            <w:tcW w:w="3345" w:type="dxa"/>
          </w:tcPr>
          <w:p w14:paraId="04618297" w14:textId="77777777" w:rsidR="006F2B85" w:rsidRDefault="001E7B82">
            <w:pPr>
              <w:pStyle w:val="TableText"/>
            </w:pPr>
            <w:r>
              <w:tab/>
            </w:r>
            <w:r>
              <w:tab/>
              <w:t>observation</w:t>
            </w:r>
          </w:p>
        </w:tc>
        <w:tc>
          <w:tcPr>
            <w:tcW w:w="720" w:type="dxa"/>
          </w:tcPr>
          <w:p w14:paraId="2BDB8A10" w14:textId="77777777" w:rsidR="006F2B85" w:rsidRDefault="001E7B82">
            <w:pPr>
              <w:pStyle w:val="TableText"/>
            </w:pPr>
            <w:r>
              <w:t>1..1</w:t>
            </w:r>
          </w:p>
        </w:tc>
        <w:tc>
          <w:tcPr>
            <w:tcW w:w="1152" w:type="dxa"/>
          </w:tcPr>
          <w:p w14:paraId="204C4BED" w14:textId="77777777" w:rsidR="006F2B85" w:rsidRDefault="001E7B82">
            <w:pPr>
              <w:pStyle w:val="TableText"/>
            </w:pPr>
            <w:r>
              <w:t>SHALL</w:t>
            </w:r>
          </w:p>
        </w:tc>
        <w:tc>
          <w:tcPr>
            <w:tcW w:w="864" w:type="dxa"/>
          </w:tcPr>
          <w:p w14:paraId="2A097AD9" w14:textId="77777777" w:rsidR="006F2B85" w:rsidRDefault="006F2B85">
            <w:pPr>
              <w:pStyle w:val="TableText"/>
            </w:pPr>
          </w:p>
        </w:tc>
        <w:tc>
          <w:tcPr>
            <w:tcW w:w="1104" w:type="dxa"/>
          </w:tcPr>
          <w:p w14:paraId="48BA8FB4" w14:textId="20345DC0" w:rsidR="006F2B85" w:rsidRDefault="001E7B82">
            <w:pPr>
              <w:pStyle w:val="TableText"/>
            </w:pPr>
            <w:hyperlink w:anchor="C_1098-31112">
              <w:r>
                <w:rPr>
                  <w:rStyle w:val="HyperlinkText9pt"/>
                </w:rPr>
                <w:t>1098-31112</w:t>
              </w:r>
            </w:hyperlink>
          </w:p>
        </w:tc>
        <w:tc>
          <w:tcPr>
            <w:tcW w:w="2975" w:type="dxa"/>
          </w:tcPr>
          <w:p w14:paraId="3827C10F" w14:textId="77777777" w:rsidR="006F2B85" w:rsidRDefault="001E7B82">
            <w:pPr>
              <w:pStyle w:val="TableText"/>
            </w:pPr>
            <w:r>
              <w:t>Priority Preference (identifier: urn:oid:2.16.840.1.113883.10.20.22.4.143</w:t>
            </w:r>
          </w:p>
        </w:tc>
      </w:tr>
      <w:tr w:rsidR="006F2B85" w14:paraId="4CC9477B" w14:textId="77777777">
        <w:trPr>
          <w:jc w:val="center"/>
        </w:trPr>
        <w:tc>
          <w:tcPr>
            <w:tcW w:w="3345" w:type="dxa"/>
          </w:tcPr>
          <w:p w14:paraId="1E7335BF" w14:textId="77777777" w:rsidR="006F2B85" w:rsidRDefault="001E7B82">
            <w:pPr>
              <w:pStyle w:val="TableText"/>
            </w:pPr>
            <w:r>
              <w:tab/>
              <w:t>entryRelationship</w:t>
            </w:r>
          </w:p>
        </w:tc>
        <w:tc>
          <w:tcPr>
            <w:tcW w:w="720" w:type="dxa"/>
          </w:tcPr>
          <w:p w14:paraId="44E194C3" w14:textId="77777777" w:rsidR="006F2B85" w:rsidRDefault="001E7B82">
            <w:pPr>
              <w:pStyle w:val="TableText"/>
            </w:pPr>
            <w:r>
              <w:t>0..*</w:t>
            </w:r>
          </w:p>
        </w:tc>
        <w:tc>
          <w:tcPr>
            <w:tcW w:w="1152" w:type="dxa"/>
          </w:tcPr>
          <w:p w14:paraId="1D14D568" w14:textId="77777777" w:rsidR="006F2B85" w:rsidRDefault="001E7B82">
            <w:pPr>
              <w:pStyle w:val="TableText"/>
            </w:pPr>
            <w:r>
              <w:t>MAY</w:t>
            </w:r>
          </w:p>
        </w:tc>
        <w:tc>
          <w:tcPr>
            <w:tcW w:w="864" w:type="dxa"/>
          </w:tcPr>
          <w:p w14:paraId="434BC515" w14:textId="77777777" w:rsidR="006F2B85" w:rsidRDefault="006F2B85">
            <w:pPr>
              <w:pStyle w:val="TableText"/>
            </w:pPr>
          </w:p>
        </w:tc>
        <w:tc>
          <w:tcPr>
            <w:tcW w:w="1104" w:type="dxa"/>
          </w:tcPr>
          <w:p w14:paraId="4CD48959" w14:textId="7999F1EF" w:rsidR="006F2B85" w:rsidRDefault="001E7B82">
            <w:pPr>
              <w:pStyle w:val="TableText"/>
            </w:pPr>
            <w:hyperlink w:anchor="C_1098-32054">
              <w:r>
                <w:rPr>
                  <w:rStyle w:val="HyperlinkText9pt"/>
                </w:rPr>
                <w:t>1098-32054</w:t>
              </w:r>
            </w:hyperlink>
          </w:p>
        </w:tc>
        <w:tc>
          <w:tcPr>
            <w:tcW w:w="2975" w:type="dxa"/>
          </w:tcPr>
          <w:p w14:paraId="10A6098E" w14:textId="77777777" w:rsidR="006F2B85" w:rsidRDefault="006F2B85">
            <w:pPr>
              <w:pStyle w:val="TableText"/>
            </w:pPr>
          </w:p>
        </w:tc>
      </w:tr>
      <w:tr w:rsidR="006F2B85" w14:paraId="63938E4E" w14:textId="77777777">
        <w:trPr>
          <w:jc w:val="center"/>
        </w:trPr>
        <w:tc>
          <w:tcPr>
            <w:tcW w:w="3345" w:type="dxa"/>
          </w:tcPr>
          <w:p w14:paraId="60C80AAE" w14:textId="77777777" w:rsidR="006F2B85" w:rsidRDefault="001E7B82">
            <w:pPr>
              <w:pStyle w:val="TableText"/>
            </w:pPr>
            <w:r>
              <w:tab/>
            </w:r>
            <w:r>
              <w:tab/>
              <w:t>@typeCode</w:t>
            </w:r>
          </w:p>
        </w:tc>
        <w:tc>
          <w:tcPr>
            <w:tcW w:w="720" w:type="dxa"/>
          </w:tcPr>
          <w:p w14:paraId="754E9C9C" w14:textId="77777777" w:rsidR="006F2B85" w:rsidRDefault="001E7B82">
            <w:pPr>
              <w:pStyle w:val="TableText"/>
            </w:pPr>
            <w:r>
              <w:t>1..1</w:t>
            </w:r>
          </w:p>
        </w:tc>
        <w:tc>
          <w:tcPr>
            <w:tcW w:w="1152" w:type="dxa"/>
          </w:tcPr>
          <w:p w14:paraId="63DAFFFC" w14:textId="77777777" w:rsidR="006F2B85" w:rsidRDefault="001E7B82">
            <w:pPr>
              <w:pStyle w:val="TableText"/>
            </w:pPr>
            <w:r>
              <w:t>SHALL</w:t>
            </w:r>
          </w:p>
        </w:tc>
        <w:tc>
          <w:tcPr>
            <w:tcW w:w="864" w:type="dxa"/>
          </w:tcPr>
          <w:p w14:paraId="639B555D" w14:textId="77777777" w:rsidR="006F2B85" w:rsidRDefault="006F2B85">
            <w:pPr>
              <w:pStyle w:val="TableText"/>
            </w:pPr>
          </w:p>
        </w:tc>
        <w:tc>
          <w:tcPr>
            <w:tcW w:w="1104" w:type="dxa"/>
          </w:tcPr>
          <w:p w14:paraId="5926C36D" w14:textId="275689DA" w:rsidR="006F2B85" w:rsidRDefault="001E7B82">
            <w:pPr>
              <w:pStyle w:val="TableText"/>
            </w:pPr>
            <w:hyperlink w:anchor="C_1098-32055">
              <w:r>
                <w:rPr>
                  <w:rStyle w:val="HyperlinkText9pt"/>
                </w:rPr>
                <w:t>1098-32055</w:t>
              </w:r>
            </w:hyperlink>
          </w:p>
        </w:tc>
        <w:tc>
          <w:tcPr>
            <w:tcW w:w="2975" w:type="dxa"/>
          </w:tcPr>
          <w:p w14:paraId="3F2402FE" w14:textId="77777777" w:rsidR="006F2B85" w:rsidRDefault="001E7B82">
            <w:pPr>
              <w:pStyle w:val="TableText"/>
            </w:pPr>
            <w:r>
              <w:t>urn:oid:2.16.840.1.113883.5.1002 (HL7ActRelationshipType) = RSON</w:t>
            </w:r>
          </w:p>
        </w:tc>
      </w:tr>
      <w:tr w:rsidR="006F2B85" w14:paraId="7719424F" w14:textId="77777777">
        <w:trPr>
          <w:jc w:val="center"/>
        </w:trPr>
        <w:tc>
          <w:tcPr>
            <w:tcW w:w="3345" w:type="dxa"/>
          </w:tcPr>
          <w:p w14:paraId="2EC743D8" w14:textId="77777777" w:rsidR="006F2B85" w:rsidRDefault="001E7B82">
            <w:pPr>
              <w:pStyle w:val="TableText"/>
            </w:pPr>
            <w:r>
              <w:tab/>
            </w:r>
            <w:r>
              <w:tab/>
              <w:t>observation</w:t>
            </w:r>
          </w:p>
        </w:tc>
        <w:tc>
          <w:tcPr>
            <w:tcW w:w="720" w:type="dxa"/>
          </w:tcPr>
          <w:p w14:paraId="2D827276" w14:textId="77777777" w:rsidR="006F2B85" w:rsidRDefault="001E7B82">
            <w:pPr>
              <w:pStyle w:val="TableText"/>
            </w:pPr>
            <w:r>
              <w:t>1..1</w:t>
            </w:r>
          </w:p>
        </w:tc>
        <w:tc>
          <w:tcPr>
            <w:tcW w:w="1152" w:type="dxa"/>
          </w:tcPr>
          <w:p w14:paraId="006DED2A" w14:textId="77777777" w:rsidR="006F2B85" w:rsidRDefault="001E7B82">
            <w:pPr>
              <w:pStyle w:val="TableText"/>
            </w:pPr>
            <w:r>
              <w:t>SHALL</w:t>
            </w:r>
          </w:p>
        </w:tc>
        <w:tc>
          <w:tcPr>
            <w:tcW w:w="864" w:type="dxa"/>
          </w:tcPr>
          <w:p w14:paraId="14302500" w14:textId="77777777" w:rsidR="006F2B85" w:rsidRDefault="006F2B85">
            <w:pPr>
              <w:pStyle w:val="TableText"/>
            </w:pPr>
          </w:p>
        </w:tc>
        <w:tc>
          <w:tcPr>
            <w:tcW w:w="1104" w:type="dxa"/>
          </w:tcPr>
          <w:p w14:paraId="16082215" w14:textId="35195EBC" w:rsidR="006F2B85" w:rsidRDefault="001E7B82">
            <w:pPr>
              <w:pStyle w:val="TableText"/>
            </w:pPr>
            <w:hyperlink w:anchor="C_1098-32056">
              <w:r>
                <w:rPr>
                  <w:rStyle w:val="HyperlinkText9pt"/>
                </w:rPr>
                <w:t>1098-32056</w:t>
              </w:r>
            </w:hyperlink>
          </w:p>
        </w:tc>
        <w:tc>
          <w:tcPr>
            <w:tcW w:w="2975" w:type="dxa"/>
          </w:tcPr>
          <w:p w14:paraId="51103DA2" w14:textId="196B17B7" w:rsidR="006F2B85" w:rsidRDefault="001E7B82">
            <w:pPr>
              <w:pStyle w:val="TableText"/>
            </w:pPr>
            <w:hyperlink w:anchor="Indication_V2">
              <w:r>
                <w:rPr>
                  <w:rStyle w:val="HyperlinkText9pt"/>
                </w:rPr>
                <w:t>Indication (V2) (identifier: urn:hl7ii:2.16.840.1.113883.10.20.22.4.19:2014-06-09</w:t>
              </w:r>
            </w:hyperlink>
          </w:p>
        </w:tc>
      </w:tr>
      <w:tr w:rsidR="006F2B85" w14:paraId="4B0FB4E4" w14:textId="77777777">
        <w:trPr>
          <w:jc w:val="center"/>
        </w:trPr>
        <w:tc>
          <w:tcPr>
            <w:tcW w:w="3345" w:type="dxa"/>
          </w:tcPr>
          <w:p w14:paraId="1F11B9C0" w14:textId="77777777" w:rsidR="006F2B85" w:rsidRDefault="001E7B82">
            <w:pPr>
              <w:pStyle w:val="TableText"/>
            </w:pPr>
            <w:r>
              <w:tab/>
              <w:t>entryRelationship</w:t>
            </w:r>
          </w:p>
        </w:tc>
        <w:tc>
          <w:tcPr>
            <w:tcW w:w="720" w:type="dxa"/>
          </w:tcPr>
          <w:p w14:paraId="060FC7B5" w14:textId="77777777" w:rsidR="006F2B85" w:rsidRDefault="001E7B82">
            <w:pPr>
              <w:pStyle w:val="TableText"/>
            </w:pPr>
            <w:r>
              <w:t>0..*</w:t>
            </w:r>
          </w:p>
        </w:tc>
        <w:tc>
          <w:tcPr>
            <w:tcW w:w="1152" w:type="dxa"/>
          </w:tcPr>
          <w:p w14:paraId="266D0CC6" w14:textId="77777777" w:rsidR="006F2B85" w:rsidRDefault="001E7B82">
            <w:pPr>
              <w:pStyle w:val="TableText"/>
            </w:pPr>
            <w:r>
              <w:t>MAY</w:t>
            </w:r>
          </w:p>
        </w:tc>
        <w:tc>
          <w:tcPr>
            <w:tcW w:w="864" w:type="dxa"/>
          </w:tcPr>
          <w:p w14:paraId="408FCD3D" w14:textId="77777777" w:rsidR="006F2B85" w:rsidRDefault="006F2B85">
            <w:pPr>
              <w:pStyle w:val="TableText"/>
            </w:pPr>
          </w:p>
        </w:tc>
        <w:tc>
          <w:tcPr>
            <w:tcW w:w="1104" w:type="dxa"/>
          </w:tcPr>
          <w:p w14:paraId="67C177AC" w14:textId="1B497C5C" w:rsidR="006F2B85" w:rsidRDefault="001E7B82">
            <w:pPr>
              <w:pStyle w:val="TableText"/>
            </w:pPr>
            <w:hyperlink w:anchor="C_1098-32057">
              <w:r>
                <w:rPr>
                  <w:rStyle w:val="HyperlinkText9pt"/>
                </w:rPr>
                <w:t>1098-32057</w:t>
              </w:r>
            </w:hyperlink>
          </w:p>
        </w:tc>
        <w:tc>
          <w:tcPr>
            <w:tcW w:w="2975" w:type="dxa"/>
          </w:tcPr>
          <w:p w14:paraId="0418EB83" w14:textId="77777777" w:rsidR="006F2B85" w:rsidRDefault="006F2B85">
            <w:pPr>
              <w:pStyle w:val="TableText"/>
            </w:pPr>
          </w:p>
        </w:tc>
      </w:tr>
      <w:tr w:rsidR="006F2B85" w14:paraId="328473BD" w14:textId="77777777">
        <w:trPr>
          <w:jc w:val="center"/>
        </w:trPr>
        <w:tc>
          <w:tcPr>
            <w:tcW w:w="3345" w:type="dxa"/>
          </w:tcPr>
          <w:p w14:paraId="349B606D" w14:textId="77777777" w:rsidR="006F2B85" w:rsidRDefault="001E7B82">
            <w:pPr>
              <w:pStyle w:val="TableText"/>
            </w:pPr>
            <w:r>
              <w:tab/>
            </w:r>
            <w:r>
              <w:tab/>
              <w:t>@typeCode</w:t>
            </w:r>
          </w:p>
        </w:tc>
        <w:tc>
          <w:tcPr>
            <w:tcW w:w="720" w:type="dxa"/>
          </w:tcPr>
          <w:p w14:paraId="47CF0805" w14:textId="77777777" w:rsidR="006F2B85" w:rsidRDefault="001E7B82">
            <w:pPr>
              <w:pStyle w:val="TableText"/>
            </w:pPr>
            <w:r>
              <w:t>1..1</w:t>
            </w:r>
          </w:p>
        </w:tc>
        <w:tc>
          <w:tcPr>
            <w:tcW w:w="1152" w:type="dxa"/>
          </w:tcPr>
          <w:p w14:paraId="6C737A29" w14:textId="77777777" w:rsidR="006F2B85" w:rsidRDefault="001E7B82">
            <w:pPr>
              <w:pStyle w:val="TableText"/>
            </w:pPr>
            <w:r>
              <w:t>SHALL</w:t>
            </w:r>
          </w:p>
        </w:tc>
        <w:tc>
          <w:tcPr>
            <w:tcW w:w="864" w:type="dxa"/>
          </w:tcPr>
          <w:p w14:paraId="252268A3" w14:textId="77777777" w:rsidR="006F2B85" w:rsidRDefault="006F2B85">
            <w:pPr>
              <w:pStyle w:val="TableText"/>
            </w:pPr>
          </w:p>
        </w:tc>
        <w:tc>
          <w:tcPr>
            <w:tcW w:w="1104" w:type="dxa"/>
          </w:tcPr>
          <w:p w14:paraId="341504DD" w14:textId="15AAF7C1" w:rsidR="006F2B85" w:rsidRDefault="001E7B82">
            <w:pPr>
              <w:pStyle w:val="TableText"/>
            </w:pPr>
            <w:hyperlink w:anchor="C_1098-32058">
              <w:r>
                <w:rPr>
                  <w:rStyle w:val="HyperlinkText9pt"/>
                </w:rPr>
                <w:t>1098-32058</w:t>
              </w:r>
            </w:hyperlink>
          </w:p>
        </w:tc>
        <w:tc>
          <w:tcPr>
            <w:tcW w:w="2975" w:type="dxa"/>
          </w:tcPr>
          <w:p w14:paraId="25686F59" w14:textId="77777777" w:rsidR="006F2B85" w:rsidRDefault="001E7B82">
            <w:pPr>
              <w:pStyle w:val="TableText"/>
            </w:pPr>
            <w:r>
              <w:t>urn:oid:2.16.840.1.113883.5.1002 (HL7ActRelationshipType) = SUBJ</w:t>
            </w:r>
          </w:p>
        </w:tc>
      </w:tr>
      <w:tr w:rsidR="006F2B85" w14:paraId="1EAC5DDC" w14:textId="77777777">
        <w:trPr>
          <w:jc w:val="center"/>
        </w:trPr>
        <w:tc>
          <w:tcPr>
            <w:tcW w:w="3345" w:type="dxa"/>
          </w:tcPr>
          <w:p w14:paraId="1E58DB4D" w14:textId="77777777" w:rsidR="006F2B85" w:rsidRDefault="001E7B82">
            <w:pPr>
              <w:pStyle w:val="TableText"/>
            </w:pPr>
            <w:r>
              <w:tab/>
            </w:r>
            <w:r>
              <w:tab/>
              <w:t>act</w:t>
            </w:r>
          </w:p>
        </w:tc>
        <w:tc>
          <w:tcPr>
            <w:tcW w:w="720" w:type="dxa"/>
          </w:tcPr>
          <w:p w14:paraId="51E1D0F1" w14:textId="77777777" w:rsidR="006F2B85" w:rsidRDefault="001E7B82">
            <w:pPr>
              <w:pStyle w:val="TableText"/>
            </w:pPr>
            <w:r>
              <w:t>1..1</w:t>
            </w:r>
          </w:p>
        </w:tc>
        <w:tc>
          <w:tcPr>
            <w:tcW w:w="1152" w:type="dxa"/>
          </w:tcPr>
          <w:p w14:paraId="5F19A1B0" w14:textId="77777777" w:rsidR="006F2B85" w:rsidRDefault="001E7B82">
            <w:pPr>
              <w:pStyle w:val="TableText"/>
            </w:pPr>
            <w:r>
              <w:t>SHALL</w:t>
            </w:r>
          </w:p>
        </w:tc>
        <w:tc>
          <w:tcPr>
            <w:tcW w:w="864" w:type="dxa"/>
          </w:tcPr>
          <w:p w14:paraId="755CCB9B" w14:textId="77777777" w:rsidR="006F2B85" w:rsidRDefault="006F2B85">
            <w:pPr>
              <w:pStyle w:val="TableText"/>
            </w:pPr>
          </w:p>
        </w:tc>
        <w:tc>
          <w:tcPr>
            <w:tcW w:w="1104" w:type="dxa"/>
          </w:tcPr>
          <w:p w14:paraId="03FBDE04" w14:textId="2A762FE9" w:rsidR="006F2B85" w:rsidRDefault="001E7B82">
            <w:pPr>
              <w:pStyle w:val="TableText"/>
            </w:pPr>
            <w:hyperlink w:anchor="C_1098-32059">
              <w:r>
                <w:rPr>
                  <w:rStyle w:val="HyperlinkText9pt"/>
                </w:rPr>
                <w:t>1098-32059</w:t>
              </w:r>
            </w:hyperlink>
          </w:p>
        </w:tc>
        <w:tc>
          <w:tcPr>
            <w:tcW w:w="2975" w:type="dxa"/>
          </w:tcPr>
          <w:p w14:paraId="7080F7B9" w14:textId="37D966B5" w:rsidR="006F2B85" w:rsidRDefault="001E7B82">
            <w:pPr>
              <w:pStyle w:val="TableText"/>
            </w:pPr>
            <w:hyperlink w:anchor="Instruction_V2">
              <w:r>
                <w:rPr>
                  <w:rStyle w:val="HyperlinkText9pt"/>
                </w:rPr>
                <w:t>Instruction (V2) (identifier: urn:hl7ii:2.16.840.1.113883.10.20.22.4.20:2014-06-09</w:t>
              </w:r>
            </w:hyperlink>
          </w:p>
        </w:tc>
      </w:tr>
      <w:tr w:rsidR="006F2B85" w14:paraId="53899FAD" w14:textId="77777777">
        <w:trPr>
          <w:jc w:val="center"/>
        </w:trPr>
        <w:tc>
          <w:tcPr>
            <w:tcW w:w="3345" w:type="dxa"/>
          </w:tcPr>
          <w:p w14:paraId="559978E4" w14:textId="77777777" w:rsidR="006F2B85" w:rsidRDefault="001E7B82">
            <w:pPr>
              <w:pStyle w:val="TableText"/>
            </w:pPr>
            <w:r>
              <w:tab/>
              <w:t>entryRelationship</w:t>
            </w:r>
          </w:p>
        </w:tc>
        <w:tc>
          <w:tcPr>
            <w:tcW w:w="720" w:type="dxa"/>
          </w:tcPr>
          <w:p w14:paraId="7BBFB6F7" w14:textId="77777777" w:rsidR="006F2B85" w:rsidRDefault="001E7B82">
            <w:pPr>
              <w:pStyle w:val="TableText"/>
            </w:pPr>
            <w:r>
              <w:t>0..*</w:t>
            </w:r>
          </w:p>
        </w:tc>
        <w:tc>
          <w:tcPr>
            <w:tcW w:w="1152" w:type="dxa"/>
          </w:tcPr>
          <w:p w14:paraId="04DB1067" w14:textId="77777777" w:rsidR="006F2B85" w:rsidRDefault="001E7B82">
            <w:pPr>
              <w:pStyle w:val="TableText"/>
            </w:pPr>
            <w:r>
              <w:t>MAY</w:t>
            </w:r>
          </w:p>
        </w:tc>
        <w:tc>
          <w:tcPr>
            <w:tcW w:w="864" w:type="dxa"/>
          </w:tcPr>
          <w:p w14:paraId="6310FDD5" w14:textId="77777777" w:rsidR="006F2B85" w:rsidRDefault="006F2B85">
            <w:pPr>
              <w:pStyle w:val="TableText"/>
            </w:pPr>
          </w:p>
        </w:tc>
        <w:tc>
          <w:tcPr>
            <w:tcW w:w="1104" w:type="dxa"/>
          </w:tcPr>
          <w:p w14:paraId="1DE6B9FC" w14:textId="59F4B708" w:rsidR="006F2B85" w:rsidRDefault="001E7B82">
            <w:pPr>
              <w:pStyle w:val="TableText"/>
            </w:pPr>
            <w:hyperlink w:anchor="C_1098-32060">
              <w:r>
                <w:rPr>
                  <w:rStyle w:val="HyperlinkText9pt"/>
                </w:rPr>
                <w:t>1098-32060</w:t>
              </w:r>
            </w:hyperlink>
          </w:p>
        </w:tc>
        <w:tc>
          <w:tcPr>
            <w:tcW w:w="2975" w:type="dxa"/>
          </w:tcPr>
          <w:p w14:paraId="3779B7B6" w14:textId="77777777" w:rsidR="006F2B85" w:rsidRDefault="006F2B85">
            <w:pPr>
              <w:pStyle w:val="TableText"/>
            </w:pPr>
          </w:p>
        </w:tc>
      </w:tr>
      <w:tr w:rsidR="006F2B85" w14:paraId="37F3E071" w14:textId="77777777">
        <w:trPr>
          <w:jc w:val="center"/>
        </w:trPr>
        <w:tc>
          <w:tcPr>
            <w:tcW w:w="3345" w:type="dxa"/>
          </w:tcPr>
          <w:p w14:paraId="61BF9287" w14:textId="77777777" w:rsidR="006F2B85" w:rsidRDefault="001E7B82">
            <w:pPr>
              <w:pStyle w:val="TableText"/>
            </w:pPr>
            <w:r>
              <w:tab/>
            </w:r>
            <w:r>
              <w:tab/>
              <w:t>@typeCode</w:t>
            </w:r>
          </w:p>
        </w:tc>
        <w:tc>
          <w:tcPr>
            <w:tcW w:w="720" w:type="dxa"/>
          </w:tcPr>
          <w:p w14:paraId="0D65275A" w14:textId="77777777" w:rsidR="006F2B85" w:rsidRDefault="001E7B82">
            <w:pPr>
              <w:pStyle w:val="TableText"/>
            </w:pPr>
            <w:r>
              <w:t>1..1</w:t>
            </w:r>
          </w:p>
        </w:tc>
        <w:tc>
          <w:tcPr>
            <w:tcW w:w="1152" w:type="dxa"/>
          </w:tcPr>
          <w:p w14:paraId="7CA36728" w14:textId="77777777" w:rsidR="006F2B85" w:rsidRDefault="001E7B82">
            <w:pPr>
              <w:pStyle w:val="TableText"/>
            </w:pPr>
            <w:r>
              <w:t>SHALL</w:t>
            </w:r>
          </w:p>
        </w:tc>
        <w:tc>
          <w:tcPr>
            <w:tcW w:w="864" w:type="dxa"/>
          </w:tcPr>
          <w:p w14:paraId="23B963F7" w14:textId="77777777" w:rsidR="006F2B85" w:rsidRDefault="006F2B85">
            <w:pPr>
              <w:pStyle w:val="TableText"/>
            </w:pPr>
          </w:p>
        </w:tc>
        <w:tc>
          <w:tcPr>
            <w:tcW w:w="1104" w:type="dxa"/>
          </w:tcPr>
          <w:p w14:paraId="1A3CCD14" w14:textId="59A3C38F" w:rsidR="006F2B85" w:rsidRDefault="001E7B82">
            <w:pPr>
              <w:pStyle w:val="TableText"/>
            </w:pPr>
            <w:hyperlink w:anchor="C_1098-32061">
              <w:r>
                <w:rPr>
                  <w:rStyle w:val="HyperlinkText9pt"/>
                </w:rPr>
                <w:t>1098-32061</w:t>
              </w:r>
            </w:hyperlink>
          </w:p>
        </w:tc>
        <w:tc>
          <w:tcPr>
            <w:tcW w:w="2975" w:type="dxa"/>
          </w:tcPr>
          <w:p w14:paraId="299443A5" w14:textId="77777777" w:rsidR="006F2B85" w:rsidRDefault="001E7B82">
            <w:pPr>
              <w:pStyle w:val="TableText"/>
            </w:pPr>
            <w:r>
              <w:t>urn:oid:2.16.840.1.113883.5.1002 (HL7ActRelationshipType) = COMP</w:t>
            </w:r>
          </w:p>
        </w:tc>
      </w:tr>
      <w:tr w:rsidR="006F2B85" w14:paraId="328B90D5" w14:textId="77777777">
        <w:trPr>
          <w:jc w:val="center"/>
        </w:trPr>
        <w:tc>
          <w:tcPr>
            <w:tcW w:w="3345" w:type="dxa"/>
          </w:tcPr>
          <w:p w14:paraId="21F61E2D" w14:textId="77777777" w:rsidR="006F2B85" w:rsidRDefault="001E7B82">
            <w:pPr>
              <w:pStyle w:val="TableText"/>
            </w:pPr>
            <w:r>
              <w:tab/>
            </w:r>
            <w:r>
              <w:tab/>
              <w:t>act</w:t>
            </w:r>
          </w:p>
        </w:tc>
        <w:tc>
          <w:tcPr>
            <w:tcW w:w="720" w:type="dxa"/>
          </w:tcPr>
          <w:p w14:paraId="79F076FE" w14:textId="77777777" w:rsidR="006F2B85" w:rsidRDefault="001E7B82">
            <w:pPr>
              <w:pStyle w:val="TableText"/>
            </w:pPr>
            <w:r>
              <w:t>1..1</w:t>
            </w:r>
          </w:p>
        </w:tc>
        <w:tc>
          <w:tcPr>
            <w:tcW w:w="1152" w:type="dxa"/>
          </w:tcPr>
          <w:p w14:paraId="1911D587" w14:textId="77777777" w:rsidR="006F2B85" w:rsidRDefault="001E7B82">
            <w:pPr>
              <w:pStyle w:val="TableText"/>
            </w:pPr>
            <w:r>
              <w:t>SHALL</w:t>
            </w:r>
          </w:p>
        </w:tc>
        <w:tc>
          <w:tcPr>
            <w:tcW w:w="864" w:type="dxa"/>
          </w:tcPr>
          <w:p w14:paraId="5C395B35" w14:textId="77777777" w:rsidR="006F2B85" w:rsidRDefault="006F2B85">
            <w:pPr>
              <w:pStyle w:val="TableText"/>
            </w:pPr>
          </w:p>
        </w:tc>
        <w:tc>
          <w:tcPr>
            <w:tcW w:w="1104" w:type="dxa"/>
          </w:tcPr>
          <w:p w14:paraId="1F6CDED1" w14:textId="53F5EE92" w:rsidR="006F2B85" w:rsidRDefault="001E7B82">
            <w:pPr>
              <w:pStyle w:val="TableText"/>
            </w:pPr>
            <w:hyperlink w:anchor="C_1098-32062">
              <w:r>
                <w:rPr>
                  <w:rStyle w:val="HyperlinkText9pt"/>
                </w:rPr>
                <w:t>1098-32062</w:t>
              </w:r>
            </w:hyperlink>
          </w:p>
        </w:tc>
        <w:tc>
          <w:tcPr>
            <w:tcW w:w="2975" w:type="dxa"/>
          </w:tcPr>
          <w:p w14:paraId="2EACB43F" w14:textId="2CFC7C00" w:rsidR="006F2B85" w:rsidRDefault="001E7B82">
            <w:pPr>
              <w:pStyle w:val="TableText"/>
            </w:pPr>
            <w:hyperlink w:anchor="E_Planned_Coverage">
              <w:r>
                <w:rPr>
                  <w:rStyle w:val="HyperlinkText9pt"/>
                </w:rPr>
                <w:t>Planned Coverage (identifier: urn:oid:2.16.840.1.113883.10.20.22.4.129</w:t>
              </w:r>
            </w:hyperlink>
          </w:p>
        </w:tc>
      </w:tr>
    </w:tbl>
    <w:p w14:paraId="2F3FFAD8" w14:textId="77777777" w:rsidR="006F2B85" w:rsidRDefault="006F2B85">
      <w:pPr>
        <w:pStyle w:val="BodyText"/>
      </w:pPr>
    </w:p>
    <w:p w14:paraId="4487048A" w14:textId="77777777" w:rsidR="006F2B85" w:rsidRDefault="001E7B82" w:rsidP="007D100A">
      <w:pPr>
        <w:numPr>
          <w:ilvl w:val="0"/>
          <w:numId w:val="76"/>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763" w:name="C_1098-8577"/>
      <w:r>
        <w:t xml:space="preserve"> (CONF:1098-8577)</w:t>
      </w:r>
      <w:bookmarkEnd w:id="2763"/>
      <w:r>
        <w:t>.</w:t>
      </w:r>
    </w:p>
    <w:p w14:paraId="0AC5F455" w14:textId="0FE0B3F1" w:rsidR="006F2B85" w:rsidRDefault="001E7B82" w:rsidP="007D100A">
      <w:pPr>
        <w:numPr>
          <w:ilvl w:val="0"/>
          <w:numId w:val="7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764" w:name="C_1098-8578"/>
      <w:r>
        <w:t xml:space="preserve"> (CONF:1098-8578)</w:t>
      </w:r>
      <w:bookmarkEnd w:id="2764"/>
      <w:r>
        <w:t>.</w:t>
      </w:r>
    </w:p>
    <w:p w14:paraId="673B1E51" w14:textId="77777777" w:rsidR="006F2B85" w:rsidRDefault="001E7B82" w:rsidP="007D100A">
      <w:pPr>
        <w:numPr>
          <w:ilvl w:val="0"/>
          <w:numId w:val="76"/>
        </w:numPr>
      </w:pPr>
      <w:r>
        <w:rPr>
          <w:rStyle w:val="keyword"/>
        </w:rPr>
        <w:t>SHALL</w:t>
      </w:r>
      <w:r>
        <w:t xml:space="preserve"> contain exactly one [1..1] </w:t>
      </w:r>
      <w:r>
        <w:rPr>
          <w:rStyle w:val="XMLnameBold"/>
        </w:rPr>
        <w:t>templateId</w:t>
      </w:r>
      <w:bookmarkStart w:id="2765" w:name="C_1098-30463"/>
      <w:r>
        <w:t xml:space="preserve"> (CONF:1098-30463)</w:t>
      </w:r>
      <w:bookmarkEnd w:id="2765"/>
      <w:r>
        <w:t xml:space="preserve"> such that it</w:t>
      </w:r>
    </w:p>
    <w:p w14:paraId="62070787" w14:textId="77777777" w:rsidR="006F2B85" w:rsidRDefault="001E7B82" w:rsidP="007D100A">
      <w:pPr>
        <w:numPr>
          <w:ilvl w:val="1"/>
          <w:numId w:val="76"/>
        </w:numPr>
      </w:pPr>
      <w:r>
        <w:rPr>
          <w:rStyle w:val="keyword"/>
        </w:rPr>
        <w:t>SHALL</w:t>
      </w:r>
      <w:r>
        <w:t xml:space="preserve"> contain exactly one [1..1] </w:t>
      </w:r>
      <w:r>
        <w:rPr>
          <w:rStyle w:val="XMLnameBold"/>
        </w:rPr>
        <w:t>@root</w:t>
      </w:r>
      <w:r>
        <w:t>=</w:t>
      </w:r>
      <w:r>
        <w:rPr>
          <w:rStyle w:val="XMLname"/>
        </w:rPr>
        <w:t>"2.16.840.1.113883.10.20.22.4.43"</w:t>
      </w:r>
      <w:bookmarkStart w:id="2766" w:name="C_1098-30464"/>
      <w:r>
        <w:t xml:space="preserve"> (CONF:1098-30464)</w:t>
      </w:r>
      <w:bookmarkEnd w:id="2766"/>
      <w:r>
        <w:t>.</w:t>
      </w:r>
    </w:p>
    <w:p w14:paraId="42B8BAC8" w14:textId="77777777" w:rsidR="006F2B85" w:rsidRDefault="001E7B82" w:rsidP="007D100A">
      <w:pPr>
        <w:numPr>
          <w:ilvl w:val="1"/>
          <w:numId w:val="76"/>
        </w:numPr>
      </w:pPr>
      <w:r>
        <w:rPr>
          <w:rStyle w:val="keyword"/>
        </w:rPr>
        <w:lastRenderedPageBreak/>
        <w:t>SHALL</w:t>
      </w:r>
      <w:r>
        <w:t xml:space="preserve"> contain exactly one [1..1] </w:t>
      </w:r>
      <w:r>
        <w:rPr>
          <w:rStyle w:val="XMLnameBold"/>
        </w:rPr>
        <w:t>@extension</w:t>
      </w:r>
      <w:r>
        <w:t>=</w:t>
      </w:r>
      <w:r>
        <w:rPr>
          <w:rStyle w:val="XMLname"/>
        </w:rPr>
        <w:t>"2014-06-09"</w:t>
      </w:r>
      <w:bookmarkStart w:id="2767" w:name="C_1098-32556"/>
      <w:r>
        <w:t xml:space="preserve"> (CONF:1098-32556)</w:t>
      </w:r>
      <w:bookmarkEnd w:id="2767"/>
      <w:r>
        <w:t>.</w:t>
      </w:r>
    </w:p>
    <w:p w14:paraId="43E26458" w14:textId="77777777" w:rsidR="006F2B85" w:rsidRDefault="001E7B82" w:rsidP="007D100A">
      <w:pPr>
        <w:numPr>
          <w:ilvl w:val="0"/>
          <w:numId w:val="76"/>
        </w:numPr>
      </w:pPr>
      <w:r>
        <w:rPr>
          <w:rStyle w:val="keyword"/>
        </w:rPr>
        <w:t>SHALL</w:t>
      </w:r>
      <w:r>
        <w:t xml:space="preserve"> contain at least one [1..*] </w:t>
      </w:r>
      <w:r>
        <w:rPr>
          <w:rStyle w:val="XMLnameBold"/>
        </w:rPr>
        <w:t>id</w:t>
      </w:r>
      <w:bookmarkStart w:id="2768" w:name="C_1098-8580"/>
      <w:r>
        <w:t xml:space="preserve"> (CONF:1098-8580)</w:t>
      </w:r>
      <w:bookmarkEnd w:id="2768"/>
      <w:r>
        <w:t>.</w:t>
      </w:r>
    </w:p>
    <w:p w14:paraId="5F306E11" w14:textId="77777777" w:rsidR="006F2B85" w:rsidRDefault="001E7B82" w:rsidP="007D100A">
      <w:pPr>
        <w:numPr>
          <w:ilvl w:val="0"/>
          <w:numId w:val="76"/>
        </w:numPr>
      </w:pPr>
      <w:r>
        <w:rPr>
          <w:rStyle w:val="keyword"/>
        </w:rPr>
        <w:t>SHALL</w:t>
      </w:r>
      <w:r>
        <w:t xml:space="preserve"> contain exactly one [1..1] </w:t>
      </w:r>
      <w:r>
        <w:rPr>
          <w:rStyle w:val="XMLnameBold"/>
        </w:rPr>
        <w:t>statusCode</w:t>
      </w:r>
      <w:bookmarkStart w:id="2769" w:name="C_1098-30458"/>
      <w:r>
        <w:t xml:space="preserve"> (CONF:1098-30458)</w:t>
      </w:r>
      <w:bookmarkEnd w:id="2769"/>
      <w:r>
        <w:t>.</w:t>
      </w:r>
    </w:p>
    <w:p w14:paraId="5FFB63CE" w14:textId="77777777" w:rsidR="006F2B85" w:rsidRDefault="001E7B82" w:rsidP="007D100A">
      <w:pPr>
        <w:numPr>
          <w:ilvl w:val="1"/>
          <w:numId w:val="7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70" w:name="C_1098-32047"/>
      <w:r>
        <w:t xml:space="preserve"> (CONF:1098-32047)</w:t>
      </w:r>
      <w:bookmarkEnd w:id="2770"/>
      <w:r>
        <w:t>.</w:t>
      </w:r>
    </w:p>
    <w:p w14:paraId="4A30C9AD" w14:textId="77777777" w:rsidR="006F2B85" w:rsidRDefault="001E7B82">
      <w:pPr>
        <w:pStyle w:val="BodyText"/>
        <w:spacing w:before="120"/>
      </w:pPr>
      <w:r>
        <w:t>The effectiveTime in a planned supply represents the time that the supply should occur.</w:t>
      </w:r>
    </w:p>
    <w:p w14:paraId="4CB5C4A5" w14:textId="77777777" w:rsidR="006F2B85" w:rsidRDefault="001E7B82" w:rsidP="007D100A">
      <w:pPr>
        <w:numPr>
          <w:ilvl w:val="0"/>
          <w:numId w:val="76"/>
        </w:numPr>
      </w:pPr>
      <w:r>
        <w:rPr>
          <w:rStyle w:val="keyword"/>
        </w:rPr>
        <w:t>SHOULD</w:t>
      </w:r>
      <w:r>
        <w:t xml:space="preserve"> contain zero or one [0..1] </w:t>
      </w:r>
      <w:r>
        <w:rPr>
          <w:rStyle w:val="XMLnameBold"/>
        </w:rPr>
        <w:t>effectiveTime</w:t>
      </w:r>
      <w:bookmarkStart w:id="2771" w:name="C_1098-30459"/>
      <w:r>
        <w:t xml:space="preserve"> (CONF:1098-30459)</w:t>
      </w:r>
      <w:bookmarkEnd w:id="2771"/>
      <w:r>
        <w:t>.</w:t>
      </w:r>
    </w:p>
    <w:p w14:paraId="7445BCC3" w14:textId="77777777" w:rsidR="006F2B85" w:rsidRDefault="001E7B82">
      <w:pPr>
        <w:pStyle w:val="BodyText"/>
        <w:spacing w:before="120"/>
      </w:pPr>
      <w:r>
        <w:t>In a Planned Supply, repeatNumber indicates the number of times the supply event can occur. For example, if a medication is filled at a pharmacy and the prescription may be refilled 3 more times, the supply RepeatNumber equals 4.</w:t>
      </w:r>
    </w:p>
    <w:p w14:paraId="32678857" w14:textId="77777777" w:rsidR="006F2B85" w:rsidRDefault="001E7B82" w:rsidP="007D100A">
      <w:pPr>
        <w:numPr>
          <w:ilvl w:val="0"/>
          <w:numId w:val="76"/>
        </w:numPr>
      </w:pPr>
      <w:r>
        <w:rPr>
          <w:rStyle w:val="keyword"/>
        </w:rPr>
        <w:t>MAY</w:t>
      </w:r>
      <w:r>
        <w:t xml:space="preserve"> contain zero or one [0..1] </w:t>
      </w:r>
      <w:r>
        <w:rPr>
          <w:rStyle w:val="XMLnameBold"/>
        </w:rPr>
        <w:t>repeatNumber</w:t>
      </w:r>
      <w:bookmarkStart w:id="2772" w:name="C_1098-32063"/>
      <w:r>
        <w:t xml:space="preserve"> (CONF:1098-32063)</w:t>
      </w:r>
      <w:bookmarkEnd w:id="2772"/>
      <w:r>
        <w:t>.</w:t>
      </w:r>
    </w:p>
    <w:p w14:paraId="48E6430D" w14:textId="77777777" w:rsidR="006F2B85" w:rsidRDefault="001E7B82" w:rsidP="007D100A">
      <w:pPr>
        <w:numPr>
          <w:ilvl w:val="0"/>
          <w:numId w:val="76"/>
        </w:numPr>
      </w:pPr>
      <w:r>
        <w:rPr>
          <w:rStyle w:val="keyword"/>
        </w:rPr>
        <w:t>MAY</w:t>
      </w:r>
      <w:r>
        <w:t xml:space="preserve"> contain zero or one [0..1] </w:t>
      </w:r>
      <w:r>
        <w:rPr>
          <w:rStyle w:val="XMLnameBold"/>
        </w:rPr>
        <w:t>quantity</w:t>
      </w:r>
      <w:bookmarkStart w:id="2773" w:name="C_1098-32064"/>
      <w:r>
        <w:t xml:space="preserve"> (CONF:1098-32064)</w:t>
      </w:r>
      <w:bookmarkEnd w:id="2773"/>
      <w:r>
        <w:t>.</w:t>
      </w:r>
    </w:p>
    <w:p w14:paraId="44A73492" w14:textId="77777777" w:rsidR="006F2B85" w:rsidRDefault="001E7B82">
      <w:pPr>
        <w:pStyle w:val="BodyText"/>
        <w:spacing w:before="120"/>
      </w:pPr>
      <w:r>
        <w:t>This product represents medication that is ordered, requested or intended for the patient.</w:t>
      </w:r>
    </w:p>
    <w:p w14:paraId="5D989FA0" w14:textId="77777777" w:rsidR="006F2B85" w:rsidRDefault="001E7B82" w:rsidP="007D100A">
      <w:pPr>
        <w:numPr>
          <w:ilvl w:val="0"/>
          <w:numId w:val="76"/>
        </w:numPr>
      </w:pPr>
      <w:r>
        <w:rPr>
          <w:rStyle w:val="keyword"/>
        </w:rPr>
        <w:t>MAY</w:t>
      </w:r>
      <w:r>
        <w:t xml:space="preserve"> contain zero or one [0..1] </w:t>
      </w:r>
      <w:r>
        <w:rPr>
          <w:rStyle w:val="XMLnameBold"/>
        </w:rPr>
        <w:t>product</w:t>
      </w:r>
      <w:bookmarkStart w:id="2774" w:name="C_1098-32049"/>
      <w:r>
        <w:t xml:space="preserve"> (CONF:1098-32049)</w:t>
      </w:r>
      <w:bookmarkEnd w:id="2774"/>
      <w:r>
        <w:t xml:space="preserve"> such that it</w:t>
      </w:r>
    </w:p>
    <w:p w14:paraId="4330AE1E" w14:textId="2615372E" w:rsidR="006F2B85" w:rsidRDefault="001E7B82" w:rsidP="007D100A">
      <w:pPr>
        <w:numPr>
          <w:ilvl w:val="1"/>
          <w:numId w:val="76"/>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775" w:name="C_1098-32050"/>
      <w:r>
        <w:t xml:space="preserve"> (CONF:1098-32050)</w:t>
      </w:r>
      <w:bookmarkEnd w:id="2775"/>
      <w:r>
        <w:t>.</w:t>
      </w:r>
    </w:p>
    <w:p w14:paraId="3D948B71" w14:textId="77777777" w:rsidR="006F2B85" w:rsidRDefault="001E7B82" w:rsidP="007D100A">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(CONF:1098-32092).</w:t>
      </w:r>
    </w:p>
    <w:p w14:paraId="06B64007" w14:textId="77777777" w:rsidR="006F2B85" w:rsidRDefault="001E7B82">
      <w:pPr>
        <w:pStyle w:val="BodyText"/>
        <w:spacing w:before="120"/>
      </w:pPr>
      <w:r>
        <w:t>This product represents immunization medication that is ordered, requested or intended for the patient.</w:t>
      </w:r>
    </w:p>
    <w:p w14:paraId="18C2F515" w14:textId="77777777" w:rsidR="006F2B85" w:rsidRDefault="001E7B82" w:rsidP="007D100A">
      <w:pPr>
        <w:numPr>
          <w:ilvl w:val="0"/>
          <w:numId w:val="76"/>
        </w:numPr>
      </w:pPr>
      <w:r>
        <w:rPr>
          <w:rStyle w:val="keyword"/>
        </w:rPr>
        <w:t>MAY</w:t>
      </w:r>
      <w:r>
        <w:t xml:space="preserve"> contain zero or one [0..1] </w:t>
      </w:r>
      <w:r>
        <w:rPr>
          <w:rStyle w:val="XMLnameBold"/>
        </w:rPr>
        <w:t>product</w:t>
      </w:r>
      <w:bookmarkStart w:id="2776" w:name="C_1098-32051"/>
      <w:r>
        <w:t xml:space="preserve"> (CONF:1098-32051)</w:t>
      </w:r>
      <w:bookmarkEnd w:id="2776"/>
      <w:r>
        <w:t xml:space="preserve"> such that it</w:t>
      </w:r>
    </w:p>
    <w:p w14:paraId="0A40E460" w14:textId="74361C66" w:rsidR="006F2B85" w:rsidRDefault="001E7B82" w:rsidP="007D100A">
      <w:pPr>
        <w:numPr>
          <w:ilvl w:val="1"/>
          <w:numId w:val="76"/>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2777" w:name="C_1098-32052"/>
      <w:r>
        <w:t xml:space="preserve"> (CONF:1098-32052)</w:t>
      </w:r>
      <w:bookmarkEnd w:id="2777"/>
      <w:r>
        <w:t>.</w:t>
      </w:r>
    </w:p>
    <w:p w14:paraId="7685DDC3" w14:textId="77777777" w:rsidR="006F2B85" w:rsidRDefault="001E7B82" w:rsidP="007D100A">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(CONF:1098-32093).</w:t>
      </w:r>
    </w:p>
    <w:p w14:paraId="08996619" w14:textId="77777777" w:rsidR="006F2B85" w:rsidRDefault="001E7B82">
      <w:pPr>
        <w:pStyle w:val="BodyText"/>
        <w:spacing w:before="120"/>
      </w:pPr>
      <w:r>
        <w:t>A product is recommended or even required under certain implementations. This IG makes product as recommended (SHOULD).</w:t>
      </w:r>
    </w:p>
    <w:p w14:paraId="7FEE820E" w14:textId="77777777" w:rsidR="006F2B85" w:rsidRDefault="001E7B82" w:rsidP="007D100A">
      <w:pPr>
        <w:numPr>
          <w:ilvl w:val="0"/>
          <w:numId w:val="76"/>
        </w:numPr>
      </w:pPr>
      <w:r>
        <w:rPr>
          <w:rStyle w:val="keyword"/>
        </w:rPr>
        <w:t>SHOULD</w:t>
      </w:r>
      <w:r>
        <w:t xml:space="preserve"> contain zero or one [0..1] </w:t>
      </w:r>
      <w:r>
        <w:rPr>
          <w:rStyle w:val="XMLnameBold"/>
        </w:rPr>
        <w:t>product</w:t>
      </w:r>
      <w:bookmarkStart w:id="2778" w:name="C_1098-32325"/>
      <w:r>
        <w:t xml:space="preserve"> (CONF:1098-32325)</w:t>
      </w:r>
      <w:bookmarkEnd w:id="2778"/>
      <w:r>
        <w:t>.</w:t>
      </w:r>
    </w:p>
    <w:p w14:paraId="7C003D08" w14:textId="77777777" w:rsidR="006F2B85" w:rsidRDefault="001E7B82">
      <w:pPr>
        <w:pStyle w:val="BodyText"/>
        <w:spacing w:before="120"/>
      </w:pPr>
      <w:r>
        <w:t>The clinician who is expected to perform the supply could be identified using supply/performer.</w:t>
      </w:r>
    </w:p>
    <w:p w14:paraId="3032561E" w14:textId="77777777" w:rsidR="006F2B85" w:rsidRDefault="001E7B82" w:rsidP="007D100A">
      <w:pPr>
        <w:numPr>
          <w:ilvl w:val="0"/>
          <w:numId w:val="76"/>
        </w:numPr>
      </w:pPr>
      <w:r>
        <w:rPr>
          <w:rStyle w:val="keyword"/>
        </w:rPr>
        <w:t>MAY</w:t>
      </w:r>
      <w:r>
        <w:t xml:space="preserve"> contain zero or more [0..*] </w:t>
      </w:r>
      <w:r>
        <w:rPr>
          <w:rStyle w:val="XMLnameBold"/>
        </w:rPr>
        <w:t>performer</w:t>
      </w:r>
      <w:bookmarkStart w:id="2779" w:name="C_1098-32048"/>
      <w:r>
        <w:t xml:space="preserve"> (CONF:1098-32048)</w:t>
      </w:r>
      <w:bookmarkEnd w:id="2779"/>
      <w:r>
        <w:t>.</w:t>
      </w:r>
    </w:p>
    <w:p w14:paraId="161E7A45" w14:textId="77777777" w:rsidR="006F2B85" w:rsidRDefault="001E7B82">
      <w:pPr>
        <w:pStyle w:val="BodyText"/>
        <w:spacing w:before="120"/>
      </w:pPr>
      <w:r>
        <w:t>The author in a supply represents the clinician who is requesting or planning the supply.</w:t>
      </w:r>
    </w:p>
    <w:p w14:paraId="2A45537A" w14:textId="3A10D11B" w:rsidR="006F2B85" w:rsidRDefault="001E7B82" w:rsidP="007D100A">
      <w:pPr>
        <w:numPr>
          <w:ilvl w:val="0"/>
          <w:numId w:val="76"/>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780" w:name="C_1098-31129"/>
      <w:r>
        <w:t xml:space="preserve"> (CONF:1098-31129)</w:t>
      </w:r>
      <w:bookmarkEnd w:id="2780"/>
      <w:r>
        <w:t>.</w:t>
      </w:r>
    </w:p>
    <w:p w14:paraId="40A041D1" w14:textId="77777777" w:rsidR="006F2B85" w:rsidRDefault="001E7B82">
      <w:pPr>
        <w:pStyle w:val="BodyText"/>
        <w:spacing w:before="120"/>
      </w:pPr>
      <w:r>
        <w:lastRenderedPageBreak/>
        <w:t>This participant represents a device that is ordered, requested or intended for the patient.</w:t>
      </w:r>
    </w:p>
    <w:p w14:paraId="5F09C83D" w14:textId="77777777" w:rsidR="006F2B85" w:rsidRDefault="001E7B82" w:rsidP="007D100A">
      <w:pPr>
        <w:numPr>
          <w:ilvl w:val="0"/>
          <w:numId w:val="76"/>
        </w:numPr>
      </w:pPr>
      <w:r>
        <w:rPr>
          <w:rStyle w:val="keyword"/>
        </w:rPr>
        <w:t>MAY</w:t>
      </w:r>
      <w:r>
        <w:t xml:space="preserve"> contain zero or one [0..1] </w:t>
      </w:r>
      <w:r>
        <w:rPr>
          <w:rStyle w:val="XMLnameBold"/>
        </w:rPr>
        <w:t>participant</w:t>
      </w:r>
      <w:bookmarkStart w:id="2781" w:name="C_1098-32094"/>
      <w:r>
        <w:t xml:space="preserve"> (CONF:1098-32094)</w:t>
      </w:r>
      <w:bookmarkEnd w:id="2781"/>
      <w:r>
        <w:t xml:space="preserve"> such that it</w:t>
      </w:r>
    </w:p>
    <w:p w14:paraId="1553B9C8" w14:textId="6343966A" w:rsidR="006F2B85" w:rsidRDefault="001E7B82" w:rsidP="007D100A">
      <w:pPr>
        <w:numPr>
          <w:ilvl w:val="1"/>
          <w:numId w:val="76"/>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2782" w:name="C_1098-32095"/>
      <w:r>
        <w:t xml:space="preserve"> (CONF:1098-32095)</w:t>
      </w:r>
      <w:bookmarkEnd w:id="2782"/>
      <w:r>
        <w:t>.</w:t>
      </w:r>
    </w:p>
    <w:p w14:paraId="480AFD88" w14:textId="77777777" w:rsidR="006F2B85" w:rsidRDefault="001E7B82" w:rsidP="007D100A">
      <w:pPr>
        <w:numPr>
          <w:ilvl w:val="1"/>
          <w:numId w:val="76"/>
        </w:numPr>
      </w:pPr>
      <w:r>
        <w:t xml:space="preserve">If the participant is Product Instance then the product </w:t>
      </w:r>
      <w:r>
        <w:rPr>
          <w:rStyle w:val="keyword"/>
        </w:rPr>
        <w:t>SHALL NOT</w:t>
      </w:r>
      <w:r>
        <w:t xml:space="preserve"> be Medication Information (V2) (2.16.840.1.113883.10.20.22.4.23.2) and the product </w:t>
      </w:r>
      <w:r>
        <w:rPr>
          <w:rStyle w:val="keyword"/>
        </w:rPr>
        <w:t>SHALL NOT</w:t>
      </w:r>
      <w:r>
        <w:t xml:space="preserve"> be Immunization Medication Information (V2) (2.16.840.1.113883.10.20.22.4.54.2) (CONF:1098-32096).</w:t>
      </w:r>
    </w:p>
    <w:p w14:paraId="68AD1602" w14:textId="77777777" w:rsidR="006F2B85" w:rsidRDefault="001E7B82">
      <w:pPr>
        <w:pStyle w:val="BodyText"/>
        <w:spacing w:before="120"/>
      </w:pPr>
      <w:r>
        <w:t>The following entryRelationship represents the priority that a patient or a provider places on the supply.</w:t>
      </w:r>
    </w:p>
    <w:p w14:paraId="53322F21" w14:textId="77777777" w:rsidR="006F2B85" w:rsidRDefault="001E7B82" w:rsidP="007D100A">
      <w:pPr>
        <w:numPr>
          <w:ilvl w:val="0"/>
          <w:numId w:val="76"/>
        </w:numPr>
      </w:pPr>
      <w:r>
        <w:rPr>
          <w:rStyle w:val="keyword"/>
        </w:rPr>
        <w:t>MAY</w:t>
      </w:r>
      <w:r>
        <w:t xml:space="preserve"> contain zero or more [0..*] </w:t>
      </w:r>
      <w:r>
        <w:rPr>
          <w:rStyle w:val="XMLnameBold"/>
        </w:rPr>
        <w:t>entryRelationship</w:t>
      </w:r>
      <w:bookmarkStart w:id="2783" w:name="C_1098-31110"/>
      <w:r>
        <w:t xml:space="preserve"> (CONF:1098-31110)</w:t>
      </w:r>
      <w:bookmarkEnd w:id="2783"/>
      <w:r>
        <w:t xml:space="preserve"> such that it</w:t>
      </w:r>
    </w:p>
    <w:p w14:paraId="4746EE1D" w14:textId="77777777" w:rsidR="006F2B85" w:rsidRDefault="001E7B82" w:rsidP="007D100A">
      <w:pPr>
        <w:numPr>
          <w:ilvl w:val="1"/>
          <w:numId w:val="7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84" w:name="C_1098-31111"/>
      <w:r>
        <w:t xml:space="preserve"> (CONF:1098-31111)</w:t>
      </w:r>
      <w:bookmarkEnd w:id="2784"/>
      <w:r>
        <w:t>.</w:t>
      </w:r>
    </w:p>
    <w:p w14:paraId="0729A24F" w14:textId="77777777" w:rsidR="006F2B85" w:rsidRDefault="001E7B82" w:rsidP="007D100A">
      <w:pPr>
        <w:numPr>
          <w:ilvl w:val="1"/>
          <w:numId w:val="76"/>
        </w:numPr>
      </w:pPr>
      <w:r>
        <w:rPr>
          <w:rStyle w:val="keyword"/>
        </w:rPr>
        <w:t>SHALL</w:t>
      </w:r>
      <w:r>
        <w:t xml:space="preserve"> contain exactly one [1..1] </w:t>
      </w:r>
      <w:r>
        <w:t>Priority Preference</w:t>
      </w:r>
      <w:r>
        <w:rPr>
          <w:rStyle w:val="XMLname"/>
        </w:rPr>
        <w:t xml:space="preserve"> (identifier: urn:oid:2.16.840.1.113883.10.20.22.4.143)</w:t>
      </w:r>
      <w:bookmarkStart w:id="2785" w:name="C_1098-31112"/>
      <w:r>
        <w:t xml:space="preserve"> (CONF:1098-31112)</w:t>
      </w:r>
      <w:bookmarkEnd w:id="2785"/>
      <w:r>
        <w:t>.</w:t>
      </w:r>
    </w:p>
    <w:p w14:paraId="63446705" w14:textId="77777777" w:rsidR="006F2B85" w:rsidRDefault="001E7B82">
      <w:pPr>
        <w:pStyle w:val="BodyText"/>
        <w:spacing w:before="120"/>
      </w:pPr>
      <w:r>
        <w:t>The following entryRelationship represents the indication for the supply.</w:t>
      </w:r>
    </w:p>
    <w:p w14:paraId="52311F1B" w14:textId="77777777" w:rsidR="006F2B85" w:rsidRDefault="001E7B82" w:rsidP="007D100A">
      <w:pPr>
        <w:numPr>
          <w:ilvl w:val="0"/>
          <w:numId w:val="76"/>
        </w:numPr>
      </w:pPr>
      <w:r>
        <w:rPr>
          <w:rStyle w:val="keyword"/>
        </w:rPr>
        <w:t>MAY</w:t>
      </w:r>
      <w:r>
        <w:t xml:space="preserve"> contain zero or more [0..*] </w:t>
      </w:r>
      <w:r>
        <w:rPr>
          <w:rStyle w:val="XMLnameBold"/>
        </w:rPr>
        <w:t>entryRelationship</w:t>
      </w:r>
      <w:bookmarkStart w:id="2786" w:name="C_1098-32054"/>
      <w:r>
        <w:t xml:space="preserve"> (CONF:1098-32054)</w:t>
      </w:r>
      <w:bookmarkEnd w:id="2786"/>
      <w:r>
        <w:t xml:space="preserve"> such that it</w:t>
      </w:r>
    </w:p>
    <w:p w14:paraId="4183250D" w14:textId="77777777" w:rsidR="006F2B85" w:rsidRDefault="001E7B82" w:rsidP="007D100A">
      <w:pPr>
        <w:numPr>
          <w:ilvl w:val="1"/>
          <w:numId w:val="7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87" w:name="C_1098-32055"/>
      <w:r>
        <w:t xml:space="preserve"> (CONF:1098-32055)</w:t>
      </w:r>
      <w:bookmarkEnd w:id="2787"/>
      <w:r>
        <w:t>.</w:t>
      </w:r>
    </w:p>
    <w:p w14:paraId="5F31402F" w14:textId="7A60818F" w:rsidR="006F2B85" w:rsidRDefault="001E7B82" w:rsidP="007D100A">
      <w:pPr>
        <w:numPr>
          <w:ilvl w:val="1"/>
          <w:numId w:val="76"/>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788" w:name="C_1098-32056"/>
      <w:r>
        <w:t xml:space="preserve"> (CONF:1098-32056)</w:t>
      </w:r>
      <w:bookmarkEnd w:id="2788"/>
      <w:r>
        <w:t>.</w:t>
      </w:r>
    </w:p>
    <w:p w14:paraId="7F782A74" w14:textId="77777777" w:rsidR="006F2B85" w:rsidRDefault="001E7B82">
      <w:pPr>
        <w:pStyle w:val="BodyText"/>
        <w:spacing w:before="120"/>
      </w:pPr>
      <w:r>
        <w:t>The following entryRelationship captures any instructions associated with the planned supply.</w:t>
      </w:r>
    </w:p>
    <w:p w14:paraId="4001AD1C" w14:textId="77777777" w:rsidR="006F2B85" w:rsidRDefault="001E7B82" w:rsidP="007D100A">
      <w:pPr>
        <w:numPr>
          <w:ilvl w:val="0"/>
          <w:numId w:val="76"/>
        </w:numPr>
      </w:pPr>
      <w:r>
        <w:rPr>
          <w:rStyle w:val="keyword"/>
        </w:rPr>
        <w:t>MAY</w:t>
      </w:r>
      <w:r>
        <w:t xml:space="preserve"> contain zero or more [0..*] </w:t>
      </w:r>
      <w:r>
        <w:rPr>
          <w:rStyle w:val="XMLnameBold"/>
        </w:rPr>
        <w:t>entryRelationship</w:t>
      </w:r>
      <w:bookmarkStart w:id="2789" w:name="C_1098-32057"/>
      <w:r>
        <w:t xml:space="preserve"> (CONF:1098-32057)</w:t>
      </w:r>
      <w:bookmarkEnd w:id="2789"/>
      <w:r>
        <w:t xml:space="preserve"> such that it</w:t>
      </w:r>
    </w:p>
    <w:p w14:paraId="1B5AE683" w14:textId="77777777" w:rsidR="006F2B85" w:rsidRDefault="001E7B82" w:rsidP="007D100A">
      <w:pPr>
        <w:numPr>
          <w:ilvl w:val="1"/>
          <w:numId w:val="7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90" w:name="C_1098-32058"/>
      <w:r>
        <w:t xml:space="preserve"> (CONF:1098-32058)</w:t>
      </w:r>
      <w:bookmarkEnd w:id="2790"/>
      <w:r>
        <w:t>.</w:t>
      </w:r>
    </w:p>
    <w:p w14:paraId="0949F32E" w14:textId="251C1DD0" w:rsidR="006F2B85" w:rsidRDefault="001E7B82" w:rsidP="007D100A">
      <w:pPr>
        <w:numPr>
          <w:ilvl w:val="1"/>
          <w:numId w:val="7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791" w:name="C_1098-32059"/>
      <w:r>
        <w:t xml:space="preserve"> (CONF:1098-32059)</w:t>
      </w:r>
      <w:bookmarkEnd w:id="2791"/>
      <w:r>
        <w:t>.</w:t>
      </w:r>
    </w:p>
    <w:p w14:paraId="7502D90A" w14:textId="77777777" w:rsidR="006F2B85" w:rsidRDefault="001E7B82">
      <w:pPr>
        <w:pStyle w:val="BodyText"/>
        <w:spacing w:before="120"/>
      </w:pPr>
      <w:r>
        <w:t>The following entryRelationship represents the insurance coverage the patient may have for the supply.</w:t>
      </w:r>
    </w:p>
    <w:p w14:paraId="094D50B8" w14:textId="77777777" w:rsidR="006F2B85" w:rsidRDefault="001E7B82" w:rsidP="007D100A">
      <w:pPr>
        <w:numPr>
          <w:ilvl w:val="0"/>
          <w:numId w:val="76"/>
        </w:numPr>
      </w:pPr>
      <w:r>
        <w:rPr>
          <w:rStyle w:val="keyword"/>
        </w:rPr>
        <w:t>MAY</w:t>
      </w:r>
      <w:r>
        <w:t xml:space="preserve"> contain zero or more [0..*] </w:t>
      </w:r>
      <w:r>
        <w:rPr>
          <w:rStyle w:val="XMLnameBold"/>
        </w:rPr>
        <w:t>entryRelationship</w:t>
      </w:r>
      <w:bookmarkStart w:id="2792" w:name="C_1098-32060"/>
      <w:r>
        <w:t xml:space="preserve"> (CONF:1098-32060)</w:t>
      </w:r>
      <w:bookmarkEnd w:id="2792"/>
      <w:r>
        <w:t xml:space="preserve"> such that it</w:t>
      </w:r>
    </w:p>
    <w:p w14:paraId="761E4E86" w14:textId="77777777" w:rsidR="006F2B85" w:rsidRDefault="001E7B82" w:rsidP="007D100A">
      <w:pPr>
        <w:numPr>
          <w:ilvl w:val="1"/>
          <w:numId w:val="7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93" w:name="C_1098-32061"/>
      <w:r>
        <w:t xml:space="preserve"> (CONF:1098-32061)</w:t>
      </w:r>
      <w:bookmarkEnd w:id="2793"/>
      <w:r>
        <w:t>.</w:t>
      </w:r>
    </w:p>
    <w:p w14:paraId="03B766EA" w14:textId="084B8E80" w:rsidR="006F2B85" w:rsidRDefault="001E7B82" w:rsidP="007D100A">
      <w:pPr>
        <w:numPr>
          <w:ilvl w:val="1"/>
          <w:numId w:val="76"/>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2794" w:name="C_1098-32062"/>
      <w:r>
        <w:t xml:space="preserve"> (CONF:1098-32062)</w:t>
      </w:r>
      <w:bookmarkEnd w:id="2794"/>
      <w:r>
        <w:t>.</w:t>
      </w:r>
    </w:p>
    <w:p w14:paraId="2DF3D8C7" w14:textId="04182073" w:rsidR="006F2B85" w:rsidRDefault="001E7B82">
      <w:pPr>
        <w:pStyle w:val="Caption"/>
        <w:ind w:left="130" w:right="115"/>
      </w:pPr>
      <w:bookmarkStart w:id="2795" w:name="_Toc203485400"/>
      <w:r>
        <w:lastRenderedPageBreak/>
        <w:t xml:space="preserve">Figure </w:t>
      </w:r>
      <w:r>
        <w:fldChar w:fldCharType="begin"/>
      </w:r>
      <w:r>
        <w:instrText>SEQ Figure \* ARABIC</w:instrText>
      </w:r>
      <w:r>
        <w:fldChar w:fldCharType="separate"/>
      </w:r>
      <w:r w:rsidR="004676B7">
        <w:t>114</w:t>
      </w:r>
      <w:r>
        <w:fldChar w:fldCharType="end"/>
      </w:r>
      <w:r>
        <w:t>: Planned Supply (V2) Example</w:t>
      </w:r>
      <w:bookmarkEnd w:id="2795"/>
    </w:p>
    <w:p w14:paraId="7ED025DA" w14:textId="77777777" w:rsidR="006F2B85" w:rsidRDefault="001E7B82">
      <w:pPr>
        <w:pStyle w:val="Example"/>
        <w:ind w:left="130" w:right="115"/>
      </w:pPr>
      <w:r>
        <w:t>&lt;supply moodCode="INT" classCode="SPLY"&gt;</w:t>
      </w:r>
    </w:p>
    <w:p w14:paraId="12491B0D" w14:textId="77777777" w:rsidR="006F2B85" w:rsidRDefault="001E7B82">
      <w:pPr>
        <w:pStyle w:val="Example"/>
        <w:ind w:left="130" w:right="115"/>
      </w:pPr>
      <w:r>
        <w:t xml:space="preserve">    &lt;templateId root="2.16.840.1.113883.10.20.22.4.43" extension="2014-06-09" /&gt;</w:t>
      </w:r>
    </w:p>
    <w:p w14:paraId="199F8922" w14:textId="77777777" w:rsidR="006F2B85" w:rsidRDefault="001E7B82">
      <w:pPr>
        <w:pStyle w:val="Example"/>
        <w:ind w:left="130" w:right="115"/>
      </w:pPr>
      <w:r>
        <w:t xml:space="preserve">    &lt;!-- Planned Supply (V2) --&gt;</w:t>
      </w:r>
    </w:p>
    <w:p w14:paraId="185C94CD" w14:textId="77777777" w:rsidR="006F2B85" w:rsidRDefault="001E7B82">
      <w:pPr>
        <w:pStyle w:val="Example"/>
        <w:ind w:left="130" w:right="115"/>
      </w:pPr>
      <w:r>
        <w:t xml:space="preserve">    &lt;id root="9a6d1bac-17d3-4195-89c4-1121bc809b5d" /&gt;</w:t>
      </w:r>
    </w:p>
    <w:p w14:paraId="32C53FD6" w14:textId="77777777" w:rsidR="006F2B85" w:rsidRDefault="001E7B82">
      <w:pPr>
        <w:pStyle w:val="Example"/>
        <w:ind w:left="130" w:right="115"/>
      </w:pPr>
      <w:r>
        <w:t xml:space="preserve">    &lt;statusCode code="active" /&gt;</w:t>
      </w:r>
    </w:p>
    <w:p w14:paraId="542EB388" w14:textId="77777777" w:rsidR="006F2B85" w:rsidRDefault="001E7B82">
      <w:pPr>
        <w:pStyle w:val="Example"/>
        <w:ind w:left="130" w:right="115"/>
      </w:pPr>
      <w:r>
        <w:t xml:space="preserve">    &lt;!-- The effectiveTime in a planned supply represents </w:t>
      </w:r>
    </w:p>
    <w:p w14:paraId="1EAA4A7D" w14:textId="77777777" w:rsidR="006F2B85" w:rsidRDefault="001E7B82">
      <w:pPr>
        <w:pStyle w:val="Example"/>
        <w:ind w:left="130" w:right="115"/>
      </w:pPr>
      <w:r>
        <w:t xml:space="preserve">    the time that the supply should occur. --&gt;</w:t>
      </w:r>
    </w:p>
    <w:p w14:paraId="05F86E56" w14:textId="77777777" w:rsidR="006F2B85" w:rsidRDefault="001E7B82">
      <w:pPr>
        <w:pStyle w:val="Example"/>
        <w:ind w:left="130" w:right="115"/>
      </w:pPr>
      <w:r>
        <w:t xml:space="preserve">    &lt;effectiveTime value="20130615" /&gt;</w:t>
      </w:r>
    </w:p>
    <w:p w14:paraId="26AD9350" w14:textId="77777777" w:rsidR="006F2B85" w:rsidRDefault="001E7B82">
      <w:pPr>
        <w:pStyle w:val="Example"/>
        <w:ind w:left="130" w:right="115"/>
      </w:pPr>
      <w:r>
        <w:t xml:space="preserve">    &lt;repeatNumber value="1" /&gt;</w:t>
      </w:r>
    </w:p>
    <w:p w14:paraId="6BF93522" w14:textId="77777777" w:rsidR="006F2B85" w:rsidRDefault="001E7B82">
      <w:pPr>
        <w:pStyle w:val="Example"/>
        <w:ind w:left="130" w:right="115"/>
      </w:pPr>
      <w:r>
        <w:t xml:space="preserve">    &lt;quantity value="3" /&gt;</w:t>
      </w:r>
    </w:p>
    <w:p w14:paraId="527847B8" w14:textId="77777777" w:rsidR="006F2B85" w:rsidRDefault="001E7B82">
      <w:pPr>
        <w:pStyle w:val="Example"/>
        <w:ind w:left="130" w:right="115"/>
      </w:pPr>
      <w:r>
        <w:t xml:space="preserve">    &lt;!-- This product represents medication that is ordered, </w:t>
      </w:r>
    </w:p>
    <w:p w14:paraId="6B644D1C" w14:textId="77777777" w:rsidR="006F2B85" w:rsidRDefault="001E7B82">
      <w:pPr>
        <w:pStyle w:val="Example"/>
        <w:ind w:left="130" w:right="115"/>
      </w:pPr>
      <w:r>
        <w:t xml:space="preserve">    requested or intended for the patient. --&gt;</w:t>
      </w:r>
    </w:p>
    <w:p w14:paraId="01EF2143" w14:textId="77777777" w:rsidR="006F2B85" w:rsidRDefault="001E7B82">
      <w:pPr>
        <w:pStyle w:val="Example"/>
        <w:ind w:left="130" w:right="115"/>
      </w:pPr>
      <w:r>
        <w:t xml:space="preserve">    &lt;product&gt;</w:t>
      </w:r>
    </w:p>
    <w:p w14:paraId="4DDBC501" w14:textId="77777777" w:rsidR="006F2B85" w:rsidRDefault="001E7B82">
      <w:pPr>
        <w:pStyle w:val="Example"/>
        <w:ind w:left="130" w:right="115"/>
      </w:pPr>
      <w:r>
        <w:t xml:space="preserve">        &lt;manufacturedProduct classCode="MANU"&gt;</w:t>
      </w:r>
    </w:p>
    <w:p w14:paraId="0321A404" w14:textId="77777777" w:rsidR="006F2B85" w:rsidRDefault="001E7B82">
      <w:pPr>
        <w:pStyle w:val="Example"/>
        <w:ind w:left="130" w:right="115"/>
      </w:pPr>
      <w:r>
        <w:t xml:space="preserve">            &lt;!-- Medication Information (V2) --&gt;</w:t>
      </w:r>
    </w:p>
    <w:p w14:paraId="3C9DE01B" w14:textId="77777777" w:rsidR="006F2B85" w:rsidRDefault="001E7B82">
      <w:pPr>
        <w:pStyle w:val="Example"/>
        <w:ind w:left="130" w:right="115"/>
      </w:pPr>
      <w:r>
        <w:t xml:space="preserve">            &lt;templateId root="2.16.840.1.113883.10.20.22.4.23" extension="2014-06-09" /&gt;</w:t>
      </w:r>
    </w:p>
    <w:p w14:paraId="0FAB3D90" w14:textId="77777777" w:rsidR="006F2B85" w:rsidRDefault="001E7B82">
      <w:pPr>
        <w:pStyle w:val="Example"/>
        <w:ind w:left="130" w:right="115"/>
      </w:pPr>
      <w:r>
        <w:t xml:space="preserve">            &lt;id root="2a620155-9d11-439e-92b3-5d9815ff4ee8" /&gt;</w:t>
      </w:r>
    </w:p>
    <w:p w14:paraId="376567F3" w14:textId="77777777" w:rsidR="006F2B85" w:rsidRDefault="001E7B82">
      <w:pPr>
        <w:pStyle w:val="Example"/>
        <w:ind w:left="130" w:right="115"/>
      </w:pPr>
      <w:r>
        <w:t xml:space="preserve">            &lt;manufacturedMaterial&gt;</w:t>
      </w:r>
    </w:p>
    <w:p w14:paraId="48519651" w14:textId="77777777" w:rsidR="006F2B85" w:rsidRDefault="001E7B82">
      <w:pPr>
        <w:pStyle w:val="Example"/>
        <w:ind w:left="130" w:right="115"/>
      </w:pPr>
      <w:r>
        <w:t xml:space="preserve">                &lt;code code="573621" codeSystem="2.16.840.1.113883.6.88" displayName="Proventil 0.09 MG/ACTUAT inhalant solution"&gt;</w:t>
      </w:r>
    </w:p>
    <w:p w14:paraId="7D006E60" w14:textId="77777777" w:rsidR="006F2B85" w:rsidRDefault="001E7B82">
      <w:pPr>
        <w:pStyle w:val="Example"/>
        <w:ind w:left="130" w:right="115"/>
      </w:pPr>
      <w:r>
        <w:t xml:space="preserve">                    &lt;originalText&gt;</w:t>
      </w:r>
    </w:p>
    <w:p w14:paraId="1497479F" w14:textId="77777777" w:rsidR="006F2B85" w:rsidRDefault="001E7B82">
      <w:pPr>
        <w:pStyle w:val="Example"/>
        <w:ind w:left="130" w:right="115"/>
      </w:pPr>
      <w:r>
        <w:t xml:space="preserve">                        &lt;reference value="#MedSec_1" /&gt;</w:t>
      </w:r>
    </w:p>
    <w:p w14:paraId="0AA36439" w14:textId="77777777" w:rsidR="006F2B85" w:rsidRDefault="001E7B82">
      <w:pPr>
        <w:pStyle w:val="Example"/>
        <w:ind w:left="130" w:right="115"/>
      </w:pPr>
      <w:r>
        <w:t xml:space="preserve">                    &lt;/originalText&gt;</w:t>
      </w:r>
    </w:p>
    <w:p w14:paraId="3948A0CB" w14:textId="77777777" w:rsidR="006F2B85" w:rsidRDefault="001E7B82">
      <w:pPr>
        <w:pStyle w:val="Example"/>
        <w:ind w:left="130" w:right="115"/>
      </w:pPr>
      <w:r>
        <w:t xml:space="preserve">                    &lt;translation code="573621" displayName="Proventil 0.09 MG/ACTUAT inhalant solution" codeSystem="2.16.840.1.113883.6.88" codeSystemName="RxNorm" /&gt;</w:t>
      </w:r>
    </w:p>
    <w:p w14:paraId="324D6D87" w14:textId="77777777" w:rsidR="006F2B85" w:rsidRDefault="001E7B82">
      <w:pPr>
        <w:pStyle w:val="Example"/>
        <w:ind w:left="130" w:right="115"/>
      </w:pPr>
      <w:r>
        <w:t xml:space="preserve">                &lt;/code&gt;</w:t>
      </w:r>
    </w:p>
    <w:p w14:paraId="5F6FAF74" w14:textId="77777777" w:rsidR="006F2B85" w:rsidRDefault="001E7B82">
      <w:pPr>
        <w:pStyle w:val="Example"/>
        <w:ind w:left="130" w:right="115"/>
      </w:pPr>
      <w:r>
        <w:t xml:space="preserve">            &lt;/manufacturedMaterial&gt;</w:t>
      </w:r>
    </w:p>
    <w:p w14:paraId="5AAAE60E" w14:textId="77777777" w:rsidR="006F2B85" w:rsidRDefault="001E7B82">
      <w:pPr>
        <w:pStyle w:val="Example"/>
        <w:ind w:left="130" w:right="115"/>
      </w:pPr>
      <w:r>
        <w:t xml:space="preserve">            &lt;manufacturerOrganization&gt;</w:t>
      </w:r>
    </w:p>
    <w:p w14:paraId="69489D05" w14:textId="77777777" w:rsidR="006F2B85" w:rsidRDefault="001E7B82">
      <w:pPr>
        <w:pStyle w:val="Example"/>
        <w:ind w:left="130" w:right="115"/>
      </w:pPr>
      <w:r>
        <w:t xml:space="preserve">                &lt;name&gt;Medication Factory Inc.&lt;/name&gt;</w:t>
      </w:r>
    </w:p>
    <w:p w14:paraId="21BCC546" w14:textId="77777777" w:rsidR="006F2B85" w:rsidRDefault="001E7B82">
      <w:pPr>
        <w:pStyle w:val="Example"/>
        <w:ind w:left="130" w:right="115"/>
      </w:pPr>
      <w:r>
        <w:t xml:space="preserve">            &lt;/manufacturerOrganization&gt;</w:t>
      </w:r>
    </w:p>
    <w:p w14:paraId="61E8DCF4" w14:textId="77777777" w:rsidR="006F2B85" w:rsidRDefault="001E7B82">
      <w:pPr>
        <w:pStyle w:val="Example"/>
        <w:ind w:left="130" w:right="115"/>
      </w:pPr>
      <w:r>
        <w:t xml:space="preserve">        &lt;/manufacturedProduct&gt;</w:t>
      </w:r>
    </w:p>
    <w:p w14:paraId="3D716444" w14:textId="77777777" w:rsidR="006F2B85" w:rsidRDefault="001E7B82">
      <w:pPr>
        <w:pStyle w:val="Example"/>
        <w:ind w:left="130" w:right="115"/>
      </w:pPr>
      <w:r>
        <w:t xml:space="preserve">    &lt;/product&gt;</w:t>
      </w:r>
    </w:p>
    <w:p w14:paraId="4220668F" w14:textId="77777777" w:rsidR="006F2B85" w:rsidRDefault="001E7B82">
      <w:pPr>
        <w:pStyle w:val="Example"/>
        <w:ind w:left="130" w:right="115"/>
      </w:pPr>
      <w:r>
        <w:t xml:space="preserve">    &lt;!-- The clinician who is expected to perform the supply </w:t>
      </w:r>
    </w:p>
    <w:p w14:paraId="700B5E54" w14:textId="77777777" w:rsidR="006F2B85" w:rsidRDefault="001E7B82">
      <w:pPr>
        <w:pStyle w:val="Example"/>
        <w:ind w:left="130" w:right="115"/>
      </w:pPr>
      <w:r>
        <w:t xml:space="preserve">    could be identified using supply/performer. --&gt;</w:t>
      </w:r>
    </w:p>
    <w:p w14:paraId="7F2EA94F" w14:textId="77777777" w:rsidR="006F2B85" w:rsidRDefault="001E7B82">
      <w:pPr>
        <w:pStyle w:val="Example"/>
        <w:ind w:left="130" w:right="115"/>
      </w:pPr>
      <w:r>
        <w:t xml:space="preserve">    &lt;performer&gt;</w:t>
      </w:r>
    </w:p>
    <w:p w14:paraId="3C223203" w14:textId="77777777" w:rsidR="006F2B85" w:rsidRDefault="001E7B82">
      <w:pPr>
        <w:pStyle w:val="Example"/>
        <w:ind w:left="130" w:right="115"/>
      </w:pPr>
      <w:r>
        <w:t xml:space="preserve">    ...</w:t>
      </w:r>
    </w:p>
    <w:p w14:paraId="06E56FBD" w14:textId="77777777" w:rsidR="006F2B85" w:rsidRDefault="001E7B82">
      <w:pPr>
        <w:pStyle w:val="Example"/>
        <w:ind w:left="130" w:right="115"/>
      </w:pPr>
      <w:r>
        <w:t xml:space="preserve">    </w:t>
      </w:r>
    </w:p>
    <w:p w14:paraId="2AFC668D" w14:textId="77777777" w:rsidR="006F2B85" w:rsidRDefault="001E7B82">
      <w:pPr>
        <w:pStyle w:val="Example"/>
        <w:ind w:left="130" w:right="115"/>
      </w:pPr>
      <w:r>
        <w:t xml:space="preserve">  &lt;/performer&gt;</w:t>
      </w:r>
    </w:p>
    <w:p w14:paraId="2FF6EE3D" w14:textId="77777777" w:rsidR="006F2B85" w:rsidRDefault="001E7B82">
      <w:pPr>
        <w:pStyle w:val="Example"/>
        <w:ind w:left="130" w:right="115"/>
      </w:pPr>
      <w:r>
        <w:t xml:space="preserve">    &lt;!-- The author in a supply represents the clinician </w:t>
      </w:r>
    </w:p>
    <w:p w14:paraId="2F1E6AC9" w14:textId="77777777" w:rsidR="006F2B85" w:rsidRDefault="001E7B82">
      <w:pPr>
        <w:pStyle w:val="Example"/>
        <w:ind w:left="130" w:right="115"/>
      </w:pPr>
      <w:r>
        <w:t xml:space="preserve">    who is requesting or planning the supply. --&gt;</w:t>
      </w:r>
    </w:p>
    <w:p w14:paraId="3CF36594" w14:textId="77777777" w:rsidR="006F2B85" w:rsidRDefault="001E7B82">
      <w:pPr>
        <w:pStyle w:val="Example"/>
        <w:ind w:left="130" w:right="115"/>
      </w:pPr>
      <w:r>
        <w:t xml:space="preserve">    &lt;author typeCode="AUT"&gt;</w:t>
      </w:r>
    </w:p>
    <w:p w14:paraId="608CC052" w14:textId="77777777" w:rsidR="006F2B85" w:rsidRDefault="001E7B82">
      <w:pPr>
        <w:pStyle w:val="Example"/>
        <w:ind w:left="130" w:right="115"/>
      </w:pPr>
      <w:r>
        <w:t xml:space="preserve">    ...</w:t>
      </w:r>
    </w:p>
    <w:p w14:paraId="12BAF6AA" w14:textId="77777777" w:rsidR="006F2B85" w:rsidRDefault="001E7B82">
      <w:pPr>
        <w:pStyle w:val="Example"/>
        <w:ind w:left="130" w:right="115"/>
      </w:pPr>
      <w:r>
        <w:t xml:space="preserve">    </w:t>
      </w:r>
    </w:p>
    <w:p w14:paraId="29958850" w14:textId="77777777" w:rsidR="006F2B85" w:rsidRDefault="001E7B82">
      <w:pPr>
        <w:pStyle w:val="Example"/>
        <w:ind w:left="130" w:right="115"/>
      </w:pPr>
      <w:r>
        <w:t xml:space="preserve">  &lt;/author&gt;</w:t>
      </w:r>
    </w:p>
    <w:p w14:paraId="689B3383" w14:textId="77777777" w:rsidR="006F2B85" w:rsidRDefault="001E7B82">
      <w:pPr>
        <w:pStyle w:val="Example"/>
        <w:ind w:left="130" w:right="115"/>
      </w:pPr>
      <w:r>
        <w:t xml:space="preserve">    &lt;entryRelationship typeCode="REFR"&gt;</w:t>
      </w:r>
    </w:p>
    <w:p w14:paraId="25140940" w14:textId="77777777" w:rsidR="006F2B85" w:rsidRDefault="001E7B82">
      <w:pPr>
        <w:pStyle w:val="Example"/>
        <w:ind w:left="130" w:right="115"/>
      </w:pPr>
      <w:r>
        <w:t xml:space="preserve">        &lt;!-- Patient Priority Preference --&gt;</w:t>
      </w:r>
    </w:p>
    <w:p w14:paraId="0CB39BDE" w14:textId="77777777" w:rsidR="006F2B85" w:rsidRDefault="001E7B82">
      <w:pPr>
        <w:pStyle w:val="Example"/>
        <w:ind w:left="130" w:right="115"/>
      </w:pPr>
      <w:r>
        <w:t xml:space="preserve">    ...</w:t>
      </w:r>
    </w:p>
    <w:p w14:paraId="616F4F4A" w14:textId="77777777" w:rsidR="006F2B85" w:rsidRDefault="001E7B82">
      <w:pPr>
        <w:pStyle w:val="Example"/>
        <w:ind w:left="130" w:right="115"/>
      </w:pPr>
      <w:r>
        <w:t xml:space="preserve">    </w:t>
      </w:r>
    </w:p>
    <w:p w14:paraId="0641BA34" w14:textId="77777777" w:rsidR="006F2B85" w:rsidRDefault="001E7B82">
      <w:pPr>
        <w:pStyle w:val="Example"/>
        <w:ind w:left="130" w:right="115"/>
      </w:pPr>
      <w:r>
        <w:t xml:space="preserve">    &lt;/entryRelationship&gt;</w:t>
      </w:r>
    </w:p>
    <w:p w14:paraId="22911B15" w14:textId="77777777" w:rsidR="006F2B85" w:rsidRDefault="001E7B82">
      <w:pPr>
        <w:pStyle w:val="Example"/>
        <w:ind w:left="130" w:right="115"/>
      </w:pPr>
      <w:r>
        <w:t xml:space="preserve">    &lt;entryRelationship typeCode="REFR"&gt;</w:t>
      </w:r>
    </w:p>
    <w:p w14:paraId="33C8C554" w14:textId="77777777" w:rsidR="006F2B85" w:rsidRDefault="001E7B82">
      <w:pPr>
        <w:pStyle w:val="Example"/>
        <w:ind w:left="130" w:right="115"/>
      </w:pPr>
      <w:r>
        <w:t xml:space="preserve">        &lt;!-- Provider Priority Preference --&gt;</w:t>
      </w:r>
    </w:p>
    <w:p w14:paraId="3846F30B" w14:textId="77777777" w:rsidR="006F2B85" w:rsidRDefault="001E7B82">
      <w:pPr>
        <w:pStyle w:val="Example"/>
        <w:ind w:left="130" w:right="115"/>
      </w:pPr>
      <w:r>
        <w:t xml:space="preserve">    ...</w:t>
      </w:r>
    </w:p>
    <w:p w14:paraId="14E6CA6F" w14:textId="77777777" w:rsidR="006F2B85" w:rsidRDefault="001E7B82">
      <w:pPr>
        <w:pStyle w:val="Example"/>
        <w:ind w:left="130" w:right="115"/>
      </w:pPr>
      <w:r>
        <w:t xml:space="preserve">    </w:t>
      </w:r>
    </w:p>
    <w:p w14:paraId="74F0CB34" w14:textId="77777777" w:rsidR="006F2B85" w:rsidRDefault="001E7B82">
      <w:pPr>
        <w:pStyle w:val="Example"/>
        <w:ind w:left="130" w:right="115"/>
      </w:pPr>
      <w:r>
        <w:t xml:space="preserve">    &lt;/entryRelationship&gt;</w:t>
      </w:r>
    </w:p>
    <w:p w14:paraId="54B083A6" w14:textId="77777777" w:rsidR="006F2B85" w:rsidRDefault="001E7B82">
      <w:pPr>
        <w:pStyle w:val="Example"/>
        <w:ind w:left="130" w:right="115"/>
      </w:pPr>
      <w:r>
        <w:t xml:space="preserve">    &lt;entryRelationship typeCode="RSON"&gt;</w:t>
      </w:r>
    </w:p>
    <w:p w14:paraId="12B75797" w14:textId="77777777" w:rsidR="006F2B85" w:rsidRDefault="001E7B82">
      <w:pPr>
        <w:pStyle w:val="Example"/>
        <w:ind w:left="130" w:right="115"/>
      </w:pPr>
      <w:r>
        <w:lastRenderedPageBreak/>
        <w:t xml:space="preserve">        &lt;!-- Indication (V2) --&gt;</w:t>
      </w:r>
    </w:p>
    <w:p w14:paraId="1EA7FEFE" w14:textId="77777777" w:rsidR="006F2B85" w:rsidRDefault="001E7B82">
      <w:pPr>
        <w:pStyle w:val="Example"/>
        <w:ind w:left="130" w:right="115"/>
      </w:pPr>
      <w:r>
        <w:t xml:space="preserve">    ...</w:t>
      </w:r>
    </w:p>
    <w:p w14:paraId="2DEE2686" w14:textId="77777777" w:rsidR="006F2B85" w:rsidRDefault="001E7B82">
      <w:pPr>
        <w:pStyle w:val="Example"/>
        <w:ind w:left="130" w:right="115"/>
      </w:pPr>
      <w:r>
        <w:t xml:space="preserve">    </w:t>
      </w:r>
    </w:p>
    <w:p w14:paraId="2448AAC3" w14:textId="77777777" w:rsidR="006F2B85" w:rsidRDefault="001E7B82">
      <w:pPr>
        <w:pStyle w:val="Example"/>
        <w:ind w:left="130" w:right="115"/>
      </w:pPr>
      <w:r>
        <w:t xml:space="preserve">    &lt;/entryRelationship&gt;</w:t>
      </w:r>
    </w:p>
    <w:p w14:paraId="12CBCAA4" w14:textId="77777777" w:rsidR="006F2B85" w:rsidRDefault="001E7B82">
      <w:pPr>
        <w:pStyle w:val="Example"/>
        <w:ind w:left="130" w:right="115"/>
      </w:pPr>
      <w:r>
        <w:t xml:space="preserve">    &lt;entryRelationship typeCode="SUBJ"&gt;</w:t>
      </w:r>
    </w:p>
    <w:p w14:paraId="2F29BA37" w14:textId="77777777" w:rsidR="006F2B85" w:rsidRDefault="001E7B82">
      <w:pPr>
        <w:pStyle w:val="Example"/>
        <w:ind w:left="130" w:right="115"/>
      </w:pPr>
      <w:r>
        <w:t xml:space="preserve">        &lt;!-- Instruction (V2) --&gt;</w:t>
      </w:r>
    </w:p>
    <w:p w14:paraId="6ED99224" w14:textId="77777777" w:rsidR="006F2B85" w:rsidRDefault="001E7B82">
      <w:pPr>
        <w:pStyle w:val="Example"/>
        <w:ind w:left="130" w:right="115"/>
      </w:pPr>
      <w:r>
        <w:t xml:space="preserve">    ...</w:t>
      </w:r>
    </w:p>
    <w:p w14:paraId="2BC857D4" w14:textId="77777777" w:rsidR="006F2B85" w:rsidRDefault="001E7B82">
      <w:pPr>
        <w:pStyle w:val="Example"/>
        <w:ind w:left="130" w:right="115"/>
      </w:pPr>
      <w:r>
        <w:t xml:space="preserve">    </w:t>
      </w:r>
    </w:p>
    <w:p w14:paraId="3FDE3775" w14:textId="77777777" w:rsidR="006F2B85" w:rsidRDefault="001E7B82">
      <w:pPr>
        <w:pStyle w:val="Example"/>
        <w:ind w:left="130" w:right="115"/>
      </w:pPr>
      <w:r>
        <w:t xml:space="preserve">    &lt;/entryRelationship&gt;</w:t>
      </w:r>
    </w:p>
    <w:p w14:paraId="4B025C5E" w14:textId="77777777" w:rsidR="006F2B85" w:rsidRDefault="001E7B82">
      <w:pPr>
        <w:pStyle w:val="Example"/>
        <w:ind w:left="130" w:right="115"/>
      </w:pPr>
      <w:r>
        <w:t xml:space="preserve">    &lt;entryRelationship typeCode="COMP"&gt;</w:t>
      </w:r>
    </w:p>
    <w:p w14:paraId="349E6C53" w14:textId="77777777" w:rsidR="006F2B85" w:rsidRDefault="001E7B82">
      <w:pPr>
        <w:pStyle w:val="Example"/>
        <w:ind w:left="130" w:right="115"/>
      </w:pPr>
      <w:r>
        <w:t xml:space="preserve">        &lt;!-- Planned Coverage --&gt;</w:t>
      </w:r>
    </w:p>
    <w:p w14:paraId="3CAE6E64" w14:textId="77777777" w:rsidR="006F2B85" w:rsidRDefault="001E7B82">
      <w:pPr>
        <w:pStyle w:val="Example"/>
        <w:ind w:left="130" w:right="115"/>
      </w:pPr>
      <w:r>
        <w:t xml:space="preserve">    ...</w:t>
      </w:r>
    </w:p>
    <w:p w14:paraId="0ACDBBB0" w14:textId="77777777" w:rsidR="006F2B85" w:rsidRDefault="001E7B82">
      <w:pPr>
        <w:pStyle w:val="Example"/>
        <w:ind w:left="130" w:right="115"/>
      </w:pPr>
      <w:r>
        <w:t xml:space="preserve">    </w:t>
      </w:r>
    </w:p>
    <w:p w14:paraId="11A5FBBF" w14:textId="77777777" w:rsidR="006F2B85" w:rsidRDefault="001E7B82">
      <w:pPr>
        <w:pStyle w:val="Example"/>
        <w:ind w:left="130" w:right="115"/>
      </w:pPr>
      <w:r>
        <w:t xml:space="preserve">    &lt;/entryRelationship&gt;</w:t>
      </w:r>
    </w:p>
    <w:p w14:paraId="27B799B1" w14:textId="77777777" w:rsidR="006F2B85" w:rsidRDefault="001E7B82">
      <w:pPr>
        <w:pStyle w:val="Example"/>
        <w:ind w:left="130" w:right="115"/>
      </w:pPr>
      <w:r>
        <w:t>&lt;/supply&gt;</w:t>
      </w:r>
    </w:p>
    <w:p w14:paraId="498FE3D5" w14:textId="77777777" w:rsidR="006F2B85" w:rsidRDefault="006F2B85">
      <w:pPr>
        <w:pStyle w:val="BodyText"/>
      </w:pPr>
    </w:p>
    <w:p w14:paraId="302435A0" w14:textId="77777777" w:rsidR="006F2B85" w:rsidRDefault="001E7B82">
      <w:pPr>
        <w:pStyle w:val="Heading2nospace"/>
      </w:pPr>
      <w:bookmarkStart w:id="2796" w:name="E_Policy_Activity_V3"/>
      <w:bookmarkStart w:id="2797" w:name="_Toc203485155"/>
      <w:r>
        <w:t>Policy Activity (V3)</w:t>
      </w:r>
      <w:bookmarkEnd w:id="2796"/>
      <w:bookmarkEnd w:id="2797"/>
    </w:p>
    <w:p w14:paraId="782A0D65" w14:textId="77777777" w:rsidR="006F2B85" w:rsidRDefault="001E7B82">
      <w:pPr>
        <w:pStyle w:val="BracketData"/>
      </w:pPr>
      <w:r>
        <w:t>[act: identifier urn:hl7ii:2.16.840.1.113883.10.20.22.4.61:2015-08-01 (open)]</w:t>
      </w:r>
    </w:p>
    <w:p w14:paraId="0050C678" w14:textId="77777777" w:rsidR="006F2B85" w:rsidRDefault="001E7B82">
      <w:pPr>
        <w:pStyle w:val="BracketData"/>
      </w:pPr>
      <w:r>
        <w:t>Published as part of Consolidated CDA Templates for Clinical Notes (US Realm) DSTU R2.1</w:t>
      </w:r>
    </w:p>
    <w:p w14:paraId="35DA96ED" w14:textId="206821A9" w:rsidR="006F2B85" w:rsidRDefault="001E7B82">
      <w:pPr>
        <w:pStyle w:val="Caption"/>
      </w:pPr>
      <w:bookmarkStart w:id="2798" w:name="_Toc203485727"/>
      <w:r>
        <w:t xml:space="preserve">Table </w:t>
      </w:r>
      <w:r>
        <w:fldChar w:fldCharType="begin"/>
      </w:r>
      <w:r>
        <w:instrText>SEQ Table \* ARABIC</w:instrText>
      </w:r>
      <w:r>
        <w:fldChar w:fldCharType="separate"/>
      </w:r>
      <w:r w:rsidR="004676B7">
        <w:t>270</w:t>
      </w:r>
      <w:r>
        <w:fldChar w:fldCharType="end"/>
      </w:r>
      <w:r>
        <w:t>: Policy Activity (V3) Contexts</w:t>
      </w:r>
      <w:bookmarkEnd w:id="27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FB4937E" w14:textId="77777777">
        <w:trPr>
          <w:cantSplit/>
          <w:tblHeader/>
          <w:jc w:val="center"/>
        </w:trPr>
        <w:tc>
          <w:tcPr>
            <w:tcW w:w="360" w:type="dxa"/>
            <w:shd w:val="clear" w:color="auto" w:fill="E6E6E6"/>
          </w:tcPr>
          <w:p w14:paraId="1DDCD7D2" w14:textId="77777777" w:rsidR="006F2B85" w:rsidRDefault="001E7B82">
            <w:pPr>
              <w:pStyle w:val="TableHead"/>
            </w:pPr>
            <w:r>
              <w:t>Contained By:</w:t>
            </w:r>
          </w:p>
        </w:tc>
        <w:tc>
          <w:tcPr>
            <w:tcW w:w="360" w:type="dxa"/>
            <w:shd w:val="clear" w:color="auto" w:fill="E6E6E6"/>
          </w:tcPr>
          <w:p w14:paraId="3C504D5C" w14:textId="77777777" w:rsidR="006F2B85" w:rsidRDefault="001E7B82">
            <w:pPr>
              <w:pStyle w:val="TableHead"/>
            </w:pPr>
            <w:r>
              <w:t>Contains:</w:t>
            </w:r>
          </w:p>
        </w:tc>
      </w:tr>
      <w:tr w:rsidR="006F2B85" w14:paraId="0C23D922" w14:textId="77777777">
        <w:trPr>
          <w:jc w:val="center"/>
        </w:trPr>
        <w:tc>
          <w:tcPr>
            <w:tcW w:w="360" w:type="dxa"/>
          </w:tcPr>
          <w:p w14:paraId="7D8B3724" w14:textId="0FCA5F20" w:rsidR="006F2B85" w:rsidRDefault="001E7B82">
            <w:pPr>
              <w:pStyle w:val="TableText"/>
            </w:pPr>
            <w:hyperlink w:anchor="E_Coverage_Activity_V4">
              <w:r>
                <w:rPr>
                  <w:rStyle w:val="HyperlinkText9pt"/>
                </w:rPr>
                <w:t>Coverage Activity (V4)</w:t>
              </w:r>
            </w:hyperlink>
            <w:r>
              <w:t xml:space="preserve"> (required)</w:t>
            </w:r>
          </w:p>
        </w:tc>
        <w:tc>
          <w:tcPr>
            <w:tcW w:w="360" w:type="dxa"/>
          </w:tcPr>
          <w:p w14:paraId="60CF4F58" w14:textId="37C65732" w:rsidR="006F2B85" w:rsidRDefault="001E7B82">
            <w:pPr>
              <w:pStyle w:val="TableText"/>
            </w:pPr>
            <w:hyperlink w:anchor="U_US_Realm_Address_ADUSFIELDED">
              <w:r>
                <w:rPr>
                  <w:rStyle w:val="HyperlinkText9pt"/>
                </w:rPr>
                <w:t>US Realm Address (AD.US.FIELDED)</w:t>
              </w:r>
            </w:hyperlink>
            <w:r>
              <w:t xml:space="preserve"> (optional)</w:t>
            </w:r>
          </w:p>
        </w:tc>
      </w:tr>
    </w:tbl>
    <w:p w14:paraId="564DB1FC" w14:textId="77777777" w:rsidR="006F2B85" w:rsidRDefault="006F2B85">
      <w:pPr>
        <w:pStyle w:val="BodyText"/>
      </w:pPr>
    </w:p>
    <w:p w14:paraId="7DB1F912" w14:textId="77777777" w:rsidR="006F2B85" w:rsidRDefault="001E7B82">
      <w:r>
        <w:t>A policy activity represents the policy or program providing the coverage. The person for whom payment is being provided (i.e., the patient) is the covered party. The subscriber of the policy or program is represented as a participant that is the holder of the coverage. The payer is represented as the performer of the policy activity.</w:t>
      </w:r>
    </w:p>
    <w:p w14:paraId="2FAD104A" w14:textId="4BBEB679" w:rsidR="006F2B85" w:rsidRDefault="001E7B82">
      <w:pPr>
        <w:pStyle w:val="Caption"/>
      </w:pPr>
      <w:bookmarkStart w:id="2799" w:name="_Toc203485728"/>
      <w:r>
        <w:lastRenderedPageBreak/>
        <w:t xml:space="preserve">Table </w:t>
      </w:r>
      <w:r>
        <w:fldChar w:fldCharType="begin"/>
      </w:r>
      <w:r>
        <w:instrText>SEQ Table \* ARABIC</w:instrText>
      </w:r>
      <w:r>
        <w:fldChar w:fldCharType="separate"/>
      </w:r>
      <w:r w:rsidR="004676B7">
        <w:t>271</w:t>
      </w:r>
      <w:r>
        <w:fldChar w:fldCharType="end"/>
      </w:r>
      <w:r>
        <w:t>: Policy Activity (V3) Constraints Overview</w:t>
      </w:r>
      <w:bookmarkEnd w:id="27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F672585" w14:textId="77777777">
        <w:trPr>
          <w:cantSplit/>
          <w:tblHeader/>
          <w:jc w:val="center"/>
        </w:trPr>
        <w:tc>
          <w:tcPr>
            <w:tcW w:w="0" w:type="dxa"/>
            <w:shd w:val="clear" w:color="auto" w:fill="E6E6E6"/>
            <w:noWrap/>
          </w:tcPr>
          <w:p w14:paraId="1D56BE54" w14:textId="77777777" w:rsidR="006F2B85" w:rsidRDefault="001E7B82">
            <w:pPr>
              <w:pStyle w:val="TableHead"/>
            </w:pPr>
            <w:r>
              <w:t>XPath</w:t>
            </w:r>
          </w:p>
        </w:tc>
        <w:tc>
          <w:tcPr>
            <w:tcW w:w="720" w:type="dxa"/>
            <w:shd w:val="clear" w:color="auto" w:fill="E6E6E6"/>
            <w:noWrap/>
          </w:tcPr>
          <w:p w14:paraId="23D04F05" w14:textId="77777777" w:rsidR="006F2B85" w:rsidRDefault="001E7B82">
            <w:pPr>
              <w:pStyle w:val="TableHead"/>
            </w:pPr>
            <w:r>
              <w:t>Card.</w:t>
            </w:r>
          </w:p>
        </w:tc>
        <w:tc>
          <w:tcPr>
            <w:tcW w:w="1152" w:type="dxa"/>
            <w:shd w:val="clear" w:color="auto" w:fill="E6E6E6"/>
            <w:noWrap/>
          </w:tcPr>
          <w:p w14:paraId="097436A1" w14:textId="77777777" w:rsidR="006F2B85" w:rsidRDefault="001E7B82">
            <w:pPr>
              <w:pStyle w:val="TableHead"/>
            </w:pPr>
            <w:r>
              <w:t>Verb</w:t>
            </w:r>
          </w:p>
        </w:tc>
        <w:tc>
          <w:tcPr>
            <w:tcW w:w="864" w:type="dxa"/>
            <w:shd w:val="clear" w:color="auto" w:fill="E6E6E6"/>
            <w:noWrap/>
          </w:tcPr>
          <w:p w14:paraId="4A6080B9" w14:textId="77777777" w:rsidR="006F2B85" w:rsidRDefault="001E7B82">
            <w:pPr>
              <w:pStyle w:val="TableHead"/>
            </w:pPr>
            <w:r>
              <w:t>Data Type</w:t>
            </w:r>
          </w:p>
        </w:tc>
        <w:tc>
          <w:tcPr>
            <w:tcW w:w="864" w:type="dxa"/>
            <w:shd w:val="clear" w:color="auto" w:fill="E6E6E6"/>
            <w:noWrap/>
          </w:tcPr>
          <w:p w14:paraId="733728EC" w14:textId="77777777" w:rsidR="006F2B85" w:rsidRDefault="001E7B82">
            <w:pPr>
              <w:pStyle w:val="TableHead"/>
            </w:pPr>
            <w:r>
              <w:t>CONF#</w:t>
            </w:r>
          </w:p>
        </w:tc>
        <w:tc>
          <w:tcPr>
            <w:tcW w:w="864" w:type="dxa"/>
            <w:shd w:val="clear" w:color="auto" w:fill="E6E6E6"/>
            <w:noWrap/>
          </w:tcPr>
          <w:p w14:paraId="2629DF45" w14:textId="77777777" w:rsidR="006F2B85" w:rsidRDefault="001E7B82">
            <w:pPr>
              <w:pStyle w:val="TableHead"/>
            </w:pPr>
            <w:r>
              <w:t>Value</w:t>
            </w:r>
          </w:p>
        </w:tc>
      </w:tr>
      <w:tr w:rsidR="006F2B85" w14:paraId="4C772B06" w14:textId="77777777">
        <w:trPr>
          <w:jc w:val="center"/>
        </w:trPr>
        <w:tc>
          <w:tcPr>
            <w:tcW w:w="10160" w:type="dxa"/>
            <w:gridSpan w:val="6"/>
          </w:tcPr>
          <w:p w14:paraId="231735C9" w14:textId="77777777" w:rsidR="006F2B85" w:rsidRDefault="001E7B82">
            <w:pPr>
              <w:pStyle w:val="TableText"/>
            </w:pPr>
            <w:r>
              <w:t>act (identifier: urn:hl7ii:2.16.840.1.113883.10.20.22.4.61:2015-08-01)</w:t>
            </w:r>
          </w:p>
        </w:tc>
      </w:tr>
      <w:tr w:rsidR="006F2B85" w14:paraId="74B97B91" w14:textId="77777777">
        <w:trPr>
          <w:jc w:val="center"/>
        </w:trPr>
        <w:tc>
          <w:tcPr>
            <w:tcW w:w="3345" w:type="dxa"/>
          </w:tcPr>
          <w:p w14:paraId="12BA5834" w14:textId="77777777" w:rsidR="006F2B85" w:rsidRDefault="001E7B82">
            <w:pPr>
              <w:pStyle w:val="TableText"/>
            </w:pPr>
            <w:r>
              <w:tab/>
              <w:t>@classCode</w:t>
            </w:r>
          </w:p>
        </w:tc>
        <w:tc>
          <w:tcPr>
            <w:tcW w:w="720" w:type="dxa"/>
          </w:tcPr>
          <w:p w14:paraId="11D68043" w14:textId="77777777" w:rsidR="006F2B85" w:rsidRDefault="001E7B82">
            <w:pPr>
              <w:pStyle w:val="TableText"/>
            </w:pPr>
            <w:r>
              <w:t>1..1</w:t>
            </w:r>
          </w:p>
        </w:tc>
        <w:tc>
          <w:tcPr>
            <w:tcW w:w="1152" w:type="dxa"/>
          </w:tcPr>
          <w:p w14:paraId="6D0334BF" w14:textId="77777777" w:rsidR="006F2B85" w:rsidRDefault="001E7B82">
            <w:pPr>
              <w:pStyle w:val="TableText"/>
            </w:pPr>
            <w:r>
              <w:t>SHALL</w:t>
            </w:r>
          </w:p>
        </w:tc>
        <w:tc>
          <w:tcPr>
            <w:tcW w:w="864" w:type="dxa"/>
          </w:tcPr>
          <w:p w14:paraId="2F0B7C3F" w14:textId="77777777" w:rsidR="006F2B85" w:rsidRDefault="006F2B85">
            <w:pPr>
              <w:pStyle w:val="TableText"/>
            </w:pPr>
          </w:p>
        </w:tc>
        <w:tc>
          <w:tcPr>
            <w:tcW w:w="1104" w:type="dxa"/>
          </w:tcPr>
          <w:p w14:paraId="66AA5646" w14:textId="1D25A028" w:rsidR="006F2B85" w:rsidRDefault="001E7B82">
            <w:pPr>
              <w:pStyle w:val="TableText"/>
            </w:pPr>
            <w:hyperlink w:anchor="C_1198-8898">
              <w:r>
                <w:rPr>
                  <w:rStyle w:val="HyperlinkText9pt"/>
                </w:rPr>
                <w:t>1198-8898</w:t>
              </w:r>
            </w:hyperlink>
          </w:p>
        </w:tc>
        <w:tc>
          <w:tcPr>
            <w:tcW w:w="2975" w:type="dxa"/>
          </w:tcPr>
          <w:p w14:paraId="2FBCB005" w14:textId="77777777" w:rsidR="006F2B85" w:rsidRDefault="001E7B82">
            <w:pPr>
              <w:pStyle w:val="TableText"/>
            </w:pPr>
            <w:r>
              <w:t>urn:oid:2.16.840.1.113883.5.6 (HL7ActClass) = ACT</w:t>
            </w:r>
          </w:p>
        </w:tc>
      </w:tr>
      <w:tr w:rsidR="006F2B85" w14:paraId="50CBE2C1" w14:textId="77777777">
        <w:trPr>
          <w:jc w:val="center"/>
        </w:trPr>
        <w:tc>
          <w:tcPr>
            <w:tcW w:w="3345" w:type="dxa"/>
          </w:tcPr>
          <w:p w14:paraId="0AC65C05" w14:textId="77777777" w:rsidR="006F2B85" w:rsidRDefault="001E7B82">
            <w:pPr>
              <w:pStyle w:val="TableText"/>
            </w:pPr>
            <w:r>
              <w:tab/>
              <w:t>@moodCode</w:t>
            </w:r>
          </w:p>
        </w:tc>
        <w:tc>
          <w:tcPr>
            <w:tcW w:w="720" w:type="dxa"/>
          </w:tcPr>
          <w:p w14:paraId="76C4E67B" w14:textId="77777777" w:rsidR="006F2B85" w:rsidRDefault="001E7B82">
            <w:pPr>
              <w:pStyle w:val="TableText"/>
            </w:pPr>
            <w:r>
              <w:t>1..1</w:t>
            </w:r>
          </w:p>
        </w:tc>
        <w:tc>
          <w:tcPr>
            <w:tcW w:w="1152" w:type="dxa"/>
          </w:tcPr>
          <w:p w14:paraId="7ACB0580" w14:textId="77777777" w:rsidR="006F2B85" w:rsidRDefault="001E7B82">
            <w:pPr>
              <w:pStyle w:val="TableText"/>
            </w:pPr>
            <w:r>
              <w:t>SHALL</w:t>
            </w:r>
          </w:p>
        </w:tc>
        <w:tc>
          <w:tcPr>
            <w:tcW w:w="864" w:type="dxa"/>
          </w:tcPr>
          <w:p w14:paraId="599EF36A" w14:textId="77777777" w:rsidR="006F2B85" w:rsidRDefault="006F2B85">
            <w:pPr>
              <w:pStyle w:val="TableText"/>
            </w:pPr>
          </w:p>
        </w:tc>
        <w:tc>
          <w:tcPr>
            <w:tcW w:w="1104" w:type="dxa"/>
          </w:tcPr>
          <w:p w14:paraId="41ED0359" w14:textId="419520E6" w:rsidR="006F2B85" w:rsidRDefault="001E7B82">
            <w:pPr>
              <w:pStyle w:val="TableText"/>
            </w:pPr>
            <w:hyperlink w:anchor="C_1198-8899">
              <w:r>
                <w:rPr>
                  <w:rStyle w:val="HyperlinkText9pt"/>
                </w:rPr>
                <w:t>1198-8899</w:t>
              </w:r>
            </w:hyperlink>
          </w:p>
        </w:tc>
        <w:tc>
          <w:tcPr>
            <w:tcW w:w="2975" w:type="dxa"/>
          </w:tcPr>
          <w:p w14:paraId="3CA63F01" w14:textId="77777777" w:rsidR="006F2B85" w:rsidRDefault="001E7B82">
            <w:pPr>
              <w:pStyle w:val="TableText"/>
            </w:pPr>
            <w:r>
              <w:t>urn:oid:2.16.840.1.113883.5.1001 (HL7ActMood) = EVN</w:t>
            </w:r>
          </w:p>
        </w:tc>
      </w:tr>
      <w:tr w:rsidR="006F2B85" w14:paraId="1168CF23" w14:textId="77777777">
        <w:trPr>
          <w:jc w:val="center"/>
        </w:trPr>
        <w:tc>
          <w:tcPr>
            <w:tcW w:w="3345" w:type="dxa"/>
          </w:tcPr>
          <w:p w14:paraId="38C6D457" w14:textId="77777777" w:rsidR="006F2B85" w:rsidRDefault="001E7B82">
            <w:pPr>
              <w:pStyle w:val="TableText"/>
            </w:pPr>
            <w:r>
              <w:tab/>
              <w:t>templateId</w:t>
            </w:r>
          </w:p>
        </w:tc>
        <w:tc>
          <w:tcPr>
            <w:tcW w:w="720" w:type="dxa"/>
          </w:tcPr>
          <w:p w14:paraId="3ECCD95C" w14:textId="77777777" w:rsidR="006F2B85" w:rsidRDefault="001E7B82">
            <w:pPr>
              <w:pStyle w:val="TableText"/>
            </w:pPr>
            <w:r>
              <w:t>1..1</w:t>
            </w:r>
          </w:p>
        </w:tc>
        <w:tc>
          <w:tcPr>
            <w:tcW w:w="1152" w:type="dxa"/>
          </w:tcPr>
          <w:p w14:paraId="53BB6A66" w14:textId="77777777" w:rsidR="006F2B85" w:rsidRDefault="001E7B82">
            <w:pPr>
              <w:pStyle w:val="TableText"/>
            </w:pPr>
            <w:r>
              <w:t>SHALL</w:t>
            </w:r>
          </w:p>
        </w:tc>
        <w:tc>
          <w:tcPr>
            <w:tcW w:w="864" w:type="dxa"/>
          </w:tcPr>
          <w:p w14:paraId="57EDABF0" w14:textId="77777777" w:rsidR="006F2B85" w:rsidRDefault="006F2B85">
            <w:pPr>
              <w:pStyle w:val="TableText"/>
            </w:pPr>
          </w:p>
        </w:tc>
        <w:tc>
          <w:tcPr>
            <w:tcW w:w="1104" w:type="dxa"/>
          </w:tcPr>
          <w:p w14:paraId="53E9EAB5" w14:textId="76A41166" w:rsidR="006F2B85" w:rsidRDefault="001E7B82">
            <w:pPr>
              <w:pStyle w:val="TableText"/>
            </w:pPr>
            <w:hyperlink w:anchor="C_1198-8900">
              <w:r>
                <w:rPr>
                  <w:rStyle w:val="HyperlinkText9pt"/>
                </w:rPr>
                <w:t>1198-8900</w:t>
              </w:r>
            </w:hyperlink>
          </w:p>
        </w:tc>
        <w:tc>
          <w:tcPr>
            <w:tcW w:w="2975" w:type="dxa"/>
          </w:tcPr>
          <w:p w14:paraId="4FDDF765" w14:textId="77777777" w:rsidR="006F2B85" w:rsidRDefault="006F2B85">
            <w:pPr>
              <w:pStyle w:val="TableText"/>
            </w:pPr>
          </w:p>
        </w:tc>
      </w:tr>
      <w:tr w:rsidR="006F2B85" w14:paraId="0073FA58" w14:textId="77777777">
        <w:trPr>
          <w:jc w:val="center"/>
        </w:trPr>
        <w:tc>
          <w:tcPr>
            <w:tcW w:w="3345" w:type="dxa"/>
          </w:tcPr>
          <w:p w14:paraId="7CDF2556" w14:textId="77777777" w:rsidR="006F2B85" w:rsidRDefault="001E7B82">
            <w:pPr>
              <w:pStyle w:val="TableText"/>
            </w:pPr>
            <w:r>
              <w:tab/>
            </w:r>
            <w:r>
              <w:tab/>
              <w:t>@root</w:t>
            </w:r>
          </w:p>
        </w:tc>
        <w:tc>
          <w:tcPr>
            <w:tcW w:w="720" w:type="dxa"/>
          </w:tcPr>
          <w:p w14:paraId="17A85A37" w14:textId="77777777" w:rsidR="006F2B85" w:rsidRDefault="001E7B82">
            <w:pPr>
              <w:pStyle w:val="TableText"/>
            </w:pPr>
            <w:r>
              <w:t>1..1</w:t>
            </w:r>
          </w:p>
        </w:tc>
        <w:tc>
          <w:tcPr>
            <w:tcW w:w="1152" w:type="dxa"/>
          </w:tcPr>
          <w:p w14:paraId="3099C121" w14:textId="77777777" w:rsidR="006F2B85" w:rsidRDefault="001E7B82">
            <w:pPr>
              <w:pStyle w:val="TableText"/>
            </w:pPr>
            <w:r>
              <w:t>SHALL</w:t>
            </w:r>
          </w:p>
        </w:tc>
        <w:tc>
          <w:tcPr>
            <w:tcW w:w="864" w:type="dxa"/>
          </w:tcPr>
          <w:p w14:paraId="1592DDF7" w14:textId="77777777" w:rsidR="006F2B85" w:rsidRDefault="006F2B85">
            <w:pPr>
              <w:pStyle w:val="TableText"/>
            </w:pPr>
          </w:p>
        </w:tc>
        <w:tc>
          <w:tcPr>
            <w:tcW w:w="1104" w:type="dxa"/>
          </w:tcPr>
          <w:p w14:paraId="3E5A1171" w14:textId="19980182" w:rsidR="006F2B85" w:rsidRDefault="001E7B82">
            <w:pPr>
              <w:pStyle w:val="TableText"/>
            </w:pPr>
            <w:hyperlink w:anchor="C_1198-10516">
              <w:r>
                <w:rPr>
                  <w:rStyle w:val="HyperlinkText9pt"/>
                </w:rPr>
                <w:t>1198-10516</w:t>
              </w:r>
            </w:hyperlink>
          </w:p>
        </w:tc>
        <w:tc>
          <w:tcPr>
            <w:tcW w:w="2975" w:type="dxa"/>
          </w:tcPr>
          <w:p w14:paraId="205BE52F" w14:textId="77777777" w:rsidR="006F2B85" w:rsidRDefault="001E7B82">
            <w:pPr>
              <w:pStyle w:val="TableText"/>
            </w:pPr>
            <w:r>
              <w:t>2.16.840.1.113883.10.20.22.4.61</w:t>
            </w:r>
          </w:p>
        </w:tc>
      </w:tr>
      <w:tr w:rsidR="006F2B85" w14:paraId="42130218" w14:textId="77777777">
        <w:trPr>
          <w:jc w:val="center"/>
        </w:trPr>
        <w:tc>
          <w:tcPr>
            <w:tcW w:w="3345" w:type="dxa"/>
          </w:tcPr>
          <w:p w14:paraId="7C57B345" w14:textId="77777777" w:rsidR="006F2B85" w:rsidRDefault="001E7B82">
            <w:pPr>
              <w:pStyle w:val="TableText"/>
            </w:pPr>
            <w:r>
              <w:tab/>
            </w:r>
            <w:r>
              <w:tab/>
              <w:t>@extension</w:t>
            </w:r>
          </w:p>
        </w:tc>
        <w:tc>
          <w:tcPr>
            <w:tcW w:w="720" w:type="dxa"/>
          </w:tcPr>
          <w:p w14:paraId="4B854BD6" w14:textId="77777777" w:rsidR="006F2B85" w:rsidRDefault="001E7B82">
            <w:pPr>
              <w:pStyle w:val="TableText"/>
            </w:pPr>
            <w:r>
              <w:t>1..1</w:t>
            </w:r>
          </w:p>
        </w:tc>
        <w:tc>
          <w:tcPr>
            <w:tcW w:w="1152" w:type="dxa"/>
          </w:tcPr>
          <w:p w14:paraId="53BB3A2A" w14:textId="77777777" w:rsidR="006F2B85" w:rsidRDefault="001E7B82">
            <w:pPr>
              <w:pStyle w:val="TableText"/>
            </w:pPr>
            <w:r>
              <w:t>SHALL</w:t>
            </w:r>
          </w:p>
        </w:tc>
        <w:tc>
          <w:tcPr>
            <w:tcW w:w="864" w:type="dxa"/>
          </w:tcPr>
          <w:p w14:paraId="50B34CE6" w14:textId="77777777" w:rsidR="006F2B85" w:rsidRDefault="006F2B85">
            <w:pPr>
              <w:pStyle w:val="TableText"/>
            </w:pPr>
          </w:p>
        </w:tc>
        <w:tc>
          <w:tcPr>
            <w:tcW w:w="1104" w:type="dxa"/>
          </w:tcPr>
          <w:p w14:paraId="099A0620" w14:textId="4DE49D00" w:rsidR="006F2B85" w:rsidRDefault="001E7B82">
            <w:pPr>
              <w:pStyle w:val="TableText"/>
            </w:pPr>
            <w:hyperlink w:anchor="C_1198-32595">
              <w:r>
                <w:rPr>
                  <w:rStyle w:val="HyperlinkText9pt"/>
                </w:rPr>
                <w:t>1198-32595</w:t>
              </w:r>
            </w:hyperlink>
          </w:p>
        </w:tc>
        <w:tc>
          <w:tcPr>
            <w:tcW w:w="2975" w:type="dxa"/>
          </w:tcPr>
          <w:p w14:paraId="74E9A2AF" w14:textId="77777777" w:rsidR="006F2B85" w:rsidRDefault="001E7B82">
            <w:pPr>
              <w:pStyle w:val="TableText"/>
            </w:pPr>
            <w:r>
              <w:t>2015-08-01</w:t>
            </w:r>
          </w:p>
        </w:tc>
      </w:tr>
      <w:tr w:rsidR="006F2B85" w14:paraId="40FE3AC5" w14:textId="77777777">
        <w:trPr>
          <w:jc w:val="center"/>
        </w:trPr>
        <w:tc>
          <w:tcPr>
            <w:tcW w:w="3345" w:type="dxa"/>
          </w:tcPr>
          <w:p w14:paraId="6E44298F" w14:textId="77777777" w:rsidR="006F2B85" w:rsidRDefault="001E7B82">
            <w:pPr>
              <w:pStyle w:val="TableText"/>
            </w:pPr>
            <w:r>
              <w:tab/>
              <w:t>id</w:t>
            </w:r>
          </w:p>
        </w:tc>
        <w:tc>
          <w:tcPr>
            <w:tcW w:w="720" w:type="dxa"/>
          </w:tcPr>
          <w:p w14:paraId="47FB40CB" w14:textId="77777777" w:rsidR="006F2B85" w:rsidRDefault="001E7B82">
            <w:pPr>
              <w:pStyle w:val="TableText"/>
            </w:pPr>
            <w:r>
              <w:t>1..*</w:t>
            </w:r>
          </w:p>
        </w:tc>
        <w:tc>
          <w:tcPr>
            <w:tcW w:w="1152" w:type="dxa"/>
          </w:tcPr>
          <w:p w14:paraId="0CF190AE" w14:textId="77777777" w:rsidR="006F2B85" w:rsidRDefault="001E7B82">
            <w:pPr>
              <w:pStyle w:val="TableText"/>
            </w:pPr>
            <w:r>
              <w:t>SHALL</w:t>
            </w:r>
          </w:p>
        </w:tc>
        <w:tc>
          <w:tcPr>
            <w:tcW w:w="864" w:type="dxa"/>
          </w:tcPr>
          <w:p w14:paraId="2A480A07" w14:textId="77777777" w:rsidR="006F2B85" w:rsidRDefault="006F2B85">
            <w:pPr>
              <w:pStyle w:val="TableText"/>
            </w:pPr>
          </w:p>
        </w:tc>
        <w:tc>
          <w:tcPr>
            <w:tcW w:w="1104" w:type="dxa"/>
          </w:tcPr>
          <w:p w14:paraId="28B56578" w14:textId="6B451A77" w:rsidR="006F2B85" w:rsidRDefault="001E7B82">
            <w:pPr>
              <w:pStyle w:val="TableText"/>
            </w:pPr>
            <w:hyperlink w:anchor="C_1198-8901">
              <w:r>
                <w:rPr>
                  <w:rStyle w:val="HyperlinkText9pt"/>
                </w:rPr>
                <w:t>1198-8901</w:t>
              </w:r>
            </w:hyperlink>
          </w:p>
        </w:tc>
        <w:tc>
          <w:tcPr>
            <w:tcW w:w="2975" w:type="dxa"/>
          </w:tcPr>
          <w:p w14:paraId="5202658A" w14:textId="77777777" w:rsidR="006F2B85" w:rsidRDefault="006F2B85">
            <w:pPr>
              <w:pStyle w:val="TableText"/>
            </w:pPr>
          </w:p>
        </w:tc>
      </w:tr>
      <w:tr w:rsidR="006F2B85" w14:paraId="0FF8BE5C" w14:textId="77777777">
        <w:trPr>
          <w:jc w:val="center"/>
        </w:trPr>
        <w:tc>
          <w:tcPr>
            <w:tcW w:w="3345" w:type="dxa"/>
          </w:tcPr>
          <w:p w14:paraId="74217706" w14:textId="77777777" w:rsidR="006F2B85" w:rsidRDefault="001E7B82">
            <w:pPr>
              <w:pStyle w:val="TableText"/>
            </w:pPr>
            <w:r>
              <w:tab/>
              <w:t>code</w:t>
            </w:r>
          </w:p>
        </w:tc>
        <w:tc>
          <w:tcPr>
            <w:tcW w:w="720" w:type="dxa"/>
          </w:tcPr>
          <w:p w14:paraId="42E00AC1" w14:textId="77777777" w:rsidR="006F2B85" w:rsidRDefault="001E7B82">
            <w:pPr>
              <w:pStyle w:val="TableText"/>
            </w:pPr>
            <w:r>
              <w:t>1..1</w:t>
            </w:r>
          </w:p>
        </w:tc>
        <w:tc>
          <w:tcPr>
            <w:tcW w:w="1152" w:type="dxa"/>
          </w:tcPr>
          <w:p w14:paraId="28096568" w14:textId="77777777" w:rsidR="006F2B85" w:rsidRDefault="001E7B82">
            <w:pPr>
              <w:pStyle w:val="TableText"/>
            </w:pPr>
            <w:r>
              <w:t>SHALL</w:t>
            </w:r>
          </w:p>
        </w:tc>
        <w:tc>
          <w:tcPr>
            <w:tcW w:w="864" w:type="dxa"/>
          </w:tcPr>
          <w:p w14:paraId="0B8411B7" w14:textId="77777777" w:rsidR="006F2B85" w:rsidRDefault="006F2B85">
            <w:pPr>
              <w:pStyle w:val="TableText"/>
            </w:pPr>
          </w:p>
        </w:tc>
        <w:tc>
          <w:tcPr>
            <w:tcW w:w="1104" w:type="dxa"/>
          </w:tcPr>
          <w:p w14:paraId="64A83F2B" w14:textId="2818307A" w:rsidR="006F2B85" w:rsidRDefault="001E7B82">
            <w:pPr>
              <w:pStyle w:val="TableText"/>
            </w:pPr>
            <w:hyperlink w:anchor="C_1198-8903">
              <w:r>
                <w:rPr>
                  <w:rStyle w:val="HyperlinkText9pt"/>
                </w:rPr>
                <w:t>1198-8903</w:t>
              </w:r>
            </w:hyperlink>
          </w:p>
        </w:tc>
        <w:tc>
          <w:tcPr>
            <w:tcW w:w="2975" w:type="dxa"/>
          </w:tcPr>
          <w:p w14:paraId="258C3C79" w14:textId="77777777" w:rsidR="006F2B85" w:rsidRDefault="001E7B82">
            <w:pPr>
              <w:pStyle w:val="TableText"/>
            </w:pPr>
            <w:r>
              <w:t>urn:oid:2.16.840.1.113883.3.88.12.3221.5.2 (Health Insurance Type)</w:t>
            </w:r>
          </w:p>
        </w:tc>
      </w:tr>
      <w:tr w:rsidR="006F2B85" w14:paraId="0F4968D5" w14:textId="77777777">
        <w:trPr>
          <w:jc w:val="center"/>
        </w:trPr>
        <w:tc>
          <w:tcPr>
            <w:tcW w:w="3345" w:type="dxa"/>
          </w:tcPr>
          <w:p w14:paraId="54AB7F13" w14:textId="77777777" w:rsidR="006F2B85" w:rsidRDefault="001E7B82">
            <w:pPr>
              <w:pStyle w:val="TableText"/>
            </w:pPr>
            <w:r>
              <w:tab/>
            </w:r>
            <w:r>
              <w:tab/>
              <w:t>translation</w:t>
            </w:r>
          </w:p>
        </w:tc>
        <w:tc>
          <w:tcPr>
            <w:tcW w:w="720" w:type="dxa"/>
          </w:tcPr>
          <w:p w14:paraId="5236E9D2" w14:textId="77777777" w:rsidR="006F2B85" w:rsidRDefault="001E7B82">
            <w:pPr>
              <w:pStyle w:val="TableText"/>
            </w:pPr>
            <w:r>
              <w:t>1..*</w:t>
            </w:r>
          </w:p>
        </w:tc>
        <w:tc>
          <w:tcPr>
            <w:tcW w:w="1152" w:type="dxa"/>
          </w:tcPr>
          <w:p w14:paraId="1FB5090A" w14:textId="77777777" w:rsidR="006F2B85" w:rsidRDefault="001E7B82">
            <w:pPr>
              <w:pStyle w:val="TableText"/>
            </w:pPr>
            <w:r>
              <w:t>SHALL</w:t>
            </w:r>
          </w:p>
        </w:tc>
        <w:tc>
          <w:tcPr>
            <w:tcW w:w="864" w:type="dxa"/>
          </w:tcPr>
          <w:p w14:paraId="7F287FBF" w14:textId="77777777" w:rsidR="006F2B85" w:rsidRDefault="006F2B85">
            <w:pPr>
              <w:pStyle w:val="TableText"/>
            </w:pPr>
          </w:p>
        </w:tc>
        <w:tc>
          <w:tcPr>
            <w:tcW w:w="1104" w:type="dxa"/>
          </w:tcPr>
          <w:p w14:paraId="4FB9CEA7" w14:textId="364A1534" w:rsidR="006F2B85" w:rsidRDefault="001E7B82">
            <w:pPr>
              <w:pStyle w:val="TableText"/>
            </w:pPr>
            <w:hyperlink w:anchor="C_1198-32852">
              <w:r>
                <w:rPr>
                  <w:rStyle w:val="HyperlinkText9pt"/>
                </w:rPr>
                <w:t>1198-32852</w:t>
              </w:r>
            </w:hyperlink>
          </w:p>
        </w:tc>
        <w:tc>
          <w:tcPr>
            <w:tcW w:w="2975" w:type="dxa"/>
          </w:tcPr>
          <w:p w14:paraId="2639B7B5" w14:textId="77777777" w:rsidR="006F2B85" w:rsidRDefault="001E7B82">
            <w:pPr>
              <w:pStyle w:val="TableText"/>
            </w:pPr>
            <w:r>
              <w:t>urn:oid:2.16.840.1.114222.4.11.3591 (Payer)</w:t>
            </w:r>
          </w:p>
        </w:tc>
      </w:tr>
      <w:tr w:rsidR="006F2B85" w14:paraId="615498F2" w14:textId="77777777">
        <w:trPr>
          <w:jc w:val="center"/>
        </w:trPr>
        <w:tc>
          <w:tcPr>
            <w:tcW w:w="3345" w:type="dxa"/>
          </w:tcPr>
          <w:p w14:paraId="0E477133" w14:textId="77777777" w:rsidR="006F2B85" w:rsidRDefault="001E7B82">
            <w:pPr>
              <w:pStyle w:val="TableText"/>
            </w:pPr>
            <w:r>
              <w:tab/>
              <w:t>statusCode</w:t>
            </w:r>
          </w:p>
        </w:tc>
        <w:tc>
          <w:tcPr>
            <w:tcW w:w="720" w:type="dxa"/>
          </w:tcPr>
          <w:p w14:paraId="65CE5F62" w14:textId="77777777" w:rsidR="006F2B85" w:rsidRDefault="001E7B82">
            <w:pPr>
              <w:pStyle w:val="TableText"/>
            </w:pPr>
            <w:r>
              <w:t>1..1</w:t>
            </w:r>
          </w:p>
        </w:tc>
        <w:tc>
          <w:tcPr>
            <w:tcW w:w="1152" w:type="dxa"/>
          </w:tcPr>
          <w:p w14:paraId="392E12BC" w14:textId="77777777" w:rsidR="006F2B85" w:rsidRDefault="001E7B82">
            <w:pPr>
              <w:pStyle w:val="TableText"/>
            </w:pPr>
            <w:r>
              <w:t>SHALL</w:t>
            </w:r>
          </w:p>
        </w:tc>
        <w:tc>
          <w:tcPr>
            <w:tcW w:w="864" w:type="dxa"/>
          </w:tcPr>
          <w:p w14:paraId="379191DC" w14:textId="77777777" w:rsidR="006F2B85" w:rsidRDefault="006F2B85">
            <w:pPr>
              <w:pStyle w:val="TableText"/>
            </w:pPr>
          </w:p>
        </w:tc>
        <w:tc>
          <w:tcPr>
            <w:tcW w:w="1104" w:type="dxa"/>
          </w:tcPr>
          <w:p w14:paraId="66957D69" w14:textId="7CFF9BDF" w:rsidR="006F2B85" w:rsidRDefault="001E7B82">
            <w:pPr>
              <w:pStyle w:val="TableText"/>
            </w:pPr>
            <w:hyperlink w:anchor="C_1198-8902">
              <w:r>
                <w:rPr>
                  <w:rStyle w:val="HyperlinkText9pt"/>
                </w:rPr>
                <w:t>1198-8902</w:t>
              </w:r>
            </w:hyperlink>
          </w:p>
        </w:tc>
        <w:tc>
          <w:tcPr>
            <w:tcW w:w="2975" w:type="dxa"/>
          </w:tcPr>
          <w:p w14:paraId="0FF912D8" w14:textId="77777777" w:rsidR="006F2B85" w:rsidRDefault="006F2B85">
            <w:pPr>
              <w:pStyle w:val="TableText"/>
            </w:pPr>
          </w:p>
        </w:tc>
      </w:tr>
      <w:tr w:rsidR="006F2B85" w14:paraId="728DA155" w14:textId="77777777">
        <w:trPr>
          <w:jc w:val="center"/>
        </w:trPr>
        <w:tc>
          <w:tcPr>
            <w:tcW w:w="3345" w:type="dxa"/>
          </w:tcPr>
          <w:p w14:paraId="057C69C3" w14:textId="77777777" w:rsidR="006F2B85" w:rsidRDefault="001E7B82">
            <w:pPr>
              <w:pStyle w:val="TableText"/>
            </w:pPr>
            <w:r>
              <w:tab/>
            </w:r>
            <w:r>
              <w:tab/>
              <w:t>@code</w:t>
            </w:r>
          </w:p>
        </w:tc>
        <w:tc>
          <w:tcPr>
            <w:tcW w:w="720" w:type="dxa"/>
          </w:tcPr>
          <w:p w14:paraId="10F21C42" w14:textId="77777777" w:rsidR="006F2B85" w:rsidRDefault="001E7B82">
            <w:pPr>
              <w:pStyle w:val="TableText"/>
            </w:pPr>
            <w:r>
              <w:t>1..1</w:t>
            </w:r>
          </w:p>
        </w:tc>
        <w:tc>
          <w:tcPr>
            <w:tcW w:w="1152" w:type="dxa"/>
          </w:tcPr>
          <w:p w14:paraId="3332CF38" w14:textId="77777777" w:rsidR="006F2B85" w:rsidRDefault="001E7B82">
            <w:pPr>
              <w:pStyle w:val="TableText"/>
            </w:pPr>
            <w:r>
              <w:t>SHALL</w:t>
            </w:r>
          </w:p>
        </w:tc>
        <w:tc>
          <w:tcPr>
            <w:tcW w:w="864" w:type="dxa"/>
          </w:tcPr>
          <w:p w14:paraId="3F445682" w14:textId="77777777" w:rsidR="006F2B85" w:rsidRDefault="006F2B85">
            <w:pPr>
              <w:pStyle w:val="TableText"/>
            </w:pPr>
          </w:p>
        </w:tc>
        <w:tc>
          <w:tcPr>
            <w:tcW w:w="1104" w:type="dxa"/>
          </w:tcPr>
          <w:p w14:paraId="3BB797C9" w14:textId="5DEB020A" w:rsidR="006F2B85" w:rsidRDefault="001E7B82">
            <w:pPr>
              <w:pStyle w:val="TableText"/>
            </w:pPr>
            <w:hyperlink w:anchor="C_1198-19109">
              <w:r>
                <w:rPr>
                  <w:rStyle w:val="HyperlinkText9pt"/>
                </w:rPr>
                <w:t>1198-19109</w:t>
              </w:r>
            </w:hyperlink>
          </w:p>
        </w:tc>
        <w:tc>
          <w:tcPr>
            <w:tcW w:w="2975" w:type="dxa"/>
          </w:tcPr>
          <w:p w14:paraId="0D46DCB4" w14:textId="77777777" w:rsidR="006F2B85" w:rsidRDefault="001E7B82">
            <w:pPr>
              <w:pStyle w:val="TableText"/>
            </w:pPr>
            <w:r>
              <w:t>urn:oid:2.16.840.1.113883.5.14 (HL7ActStatus) = completed</w:t>
            </w:r>
          </w:p>
        </w:tc>
      </w:tr>
      <w:tr w:rsidR="006F2B85" w14:paraId="590BD0D5" w14:textId="77777777">
        <w:trPr>
          <w:jc w:val="center"/>
        </w:trPr>
        <w:tc>
          <w:tcPr>
            <w:tcW w:w="3345" w:type="dxa"/>
          </w:tcPr>
          <w:p w14:paraId="3E731FB5" w14:textId="77777777" w:rsidR="006F2B85" w:rsidRDefault="001E7B82">
            <w:pPr>
              <w:pStyle w:val="TableText"/>
            </w:pPr>
            <w:r>
              <w:tab/>
              <w:t>performer</w:t>
            </w:r>
          </w:p>
        </w:tc>
        <w:tc>
          <w:tcPr>
            <w:tcW w:w="720" w:type="dxa"/>
          </w:tcPr>
          <w:p w14:paraId="619436E6" w14:textId="77777777" w:rsidR="006F2B85" w:rsidRDefault="001E7B82">
            <w:pPr>
              <w:pStyle w:val="TableText"/>
            </w:pPr>
            <w:r>
              <w:t>1..1</w:t>
            </w:r>
          </w:p>
        </w:tc>
        <w:tc>
          <w:tcPr>
            <w:tcW w:w="1152" w:type="dxa"/>
          </w:tcPr>
          <w:p w14:paraId="0E0AEEB9" w14:textId="77777777" w:rsidR="006F2B85" w:rsidRDefault="001E7B82">
            <w:pPr>
              <w:pStyle w:val="TableText"/>
            </w:pPr>
            <w:r>
              <w:t>SHALL</w:t>
            </w:r>
          </w:p>
        </w:tc>
        <w:tc>
          <w:tcPr>
            <w:tcW w:w="864" w:type="dxa"/>
          </w:tcPr>
          <w:p w14:paraId="5474E887" w14:textId="77777777" w:rsidR="006F2B85" w:rsidRDefault="006F2B85">
            <w:pPr>
              <w:pStyle w:val="TableText"/>
            </w:pPr>
          </w:p>
        </w:tc>
        <w:tc>
          <w:tcPr>
            <w:tcW w:w="1104" w:type="dxa"/>
          </w:tcPr>
          <w:p w14:paraId="24095B29" w14:textId="4E55C5F0" w:rsidR="006F2B85" w:rsidRDefault="001E7B82">
            <w:pPr>
              <w:pStyle w:val="TableText"/>
            </w:pPr>
            <w:hyperlink w:anchor="C_1198-8906">
              <w:r>
                <w:rPr>
                  <w:rStyle w:val="HyperlinkText9pt"/>
                </w:rPr>
                <w:t>1198-8906</w:t>
              </w:r>
            </w:hyperlink>
          </w:p>
        </w:tc>
        <w:tc>
          <w:tcPr>
            <w:tcW w:w="2975" w:type="dxa"/>
          </w:tcPr>
          <w:p w14:paraId="15FAFEC0" w14:textId="77777777" w:rsidR="006F2B85" w:rsidRDefault="006F2B85">
            <w:pPr>
              <w:pStyle w:val="TableText"/>
            </w:pPr>
          </w:p>
        </w:tc>
      </w:tr>
      <w:tr w:rsidR="006F2B85" w14:paraId="1999D04C" w14:textId="77777777">
        <w:trPr>
          <w:jc w:val="center"/>
        </w:trPr>
        <w:tc>
          <w:tcPr>
            <w:tcW w:w="3345" w:type="dxa"/>
          </w:tcPr>
          <w:p w14:paraId="3557675A" w14:textId="77777777" w:rsidR="006F2B85" w:rsidRDefault="001E7B82">
            <w:pPr>
              <w:pStyle w:val="TableText"/>
            </w:pPr>
            <w:r>
              <w:tab/>
            </w:r>
            <w:r>
              <w:tab/>
              <w:t>@typeCode</w:t>
            </w:r>
          </w:p>
        </w:tc>
        <w:tc>
          <w:tcPr>
            <w:tcW w:w="720" w:type="dxa"/>
          </w:tcPr>
          <w:p w14:paraId="7524B7B7" w14:textId="77777777" w:rsidR="006F2B85" w:rsidRDefault="001E7B82">
            <w:pPr>
              <w:pStyle w:val="TableText"/>
            </w:pPr>
            <w:r>
              <w:t>1..1</w:t>
            </w:r>
          </w:p>
        </w:tc>
        <w:tc>
          <w:tcPr>
            <w:tcW w:w="1152" w:type="dxa"/>
          </w:tcPr>
          <w:p w14:paraId="1CA8E763" w14:textId="77777777" w:rsidR="006F2B85" w:rsidRDefault="001E7B82">
            <w:pPr>
              <w:pStyle w:val="TableText"/>
            </w:pPr>
            <w:r>
              <w:t>SHALL</w:t>
            </w:r>
          </w:p>
        </w:tc>
        <w:tc>
          <w:tcPr>
            <w:tcW w:w="864" w:type="dxa"/>
          </w:tcPr>
          <w:p w14:paraId="16C176D7" w14:textId="77777777" w:rsidR="006F2B85" w:rsidRDefault="006F2B85">
            <w:pPr>
              <w:pStyle w:val="TableText"/>
            </w:pPr>
          </w:p>
        </w:tc>
        <w:tc>
          <w:tcPr>
            <w:tcW w:w="1104" w:type="dxa"/>
          </w:tcPr>
          <w:p w14:paraId="16F8E096" w14:textId="08734569" w:rsidR="006F2B85" w:rsidRDefault="001E7B82">
            <w:pPr>
              <w:pStyle w:val="TableText"/>
            </w:pPr>
            <w:hyperlink w:anchor="C_1198-8907">
              <w:r>
                <w:rPr>
                  <w:rStyle w:val="HyperlinkText9pt"/>
                </w:rPr>
                <w:t>1198-8907</w:t>
              </w:r>
            </w:hyperlink>
          </w:p>
        </w:tc>
        <w:tc>
          <w:tcPr>
            <w:tcW w:w="2975" w:type="dxa"/>
          </w:tcPr>
          <w:p w14:paraId="64CCA319" w14:textId="77777777" w:rsidR="006F2B85" w:rsidRDefault="001E7B82">
            <w:pPr>
              <w:pStyle w:val="TableText"/>
            </w:pPr>
            <w:r>
              <w:t>urn:oid:2.16.840.1.113883.5.90 (HL7ParticipationType) = PRF</w:t>
            </w:r>
          </w:p>
        </w:tc>
      </w:tr>
      <w:tr w:rsidR="006F2B85" w14:paraId="25BFAC88" w14:textId="77777777">
        <w:trPr>
          <w:jc w:val="center"/>
        </w:trPr>
        <w:tc>
          <w:tcPr>
            <w:tcW w:w="3345" w:type="dxa"/>
          </w:tcPr>
          <w:p w14:paraId="3CD8C1C3" w14:textId="77777777" w:rsidR="006F2B85" w:rsidRDefault="001E7B82">
            <w:pPr>
              <w:pStyle w:val="TableText"/>
            </w:pPr>
            <w:r>
              <w:tab/>
            </w:r>
            <w:r>
              <w:tab/>
              <w:t>templateId</w:t>
            </w:r>
          </w:p>
        </w:tc>
        <w:tc>
          <w:tcPr>
            <w:tcW w:w="720" w:type="dxa"/>
          </w:tcPr>
          <w:p w14:paraId="628E1A9F" w14:textId="77777777" w:rsidR="006F2B85" w:rsidRDefault="001E7B82">
            <w:pPr>
              <w:pStyle w:val="TableText"/>
            </w:pPr>
            <w:r>
              <w:t>1..1</w:t>
            </w:r>
          </w:p>
        </w:tc>
        <w:tc>
          <w:tcPr>
            <w:tcW w:w="1152" w:type="dxa"/>
          </w:tcPr>
          <w:p w14:paraId="00A03C3A" w14:textId="77777777" w:rsidR="006F2B85" w:rsidRDefault="001E7B82">
            <w:pPr>
              <w:pStyle w:val="TableText"/>
            </w:pPr>
            <w:r>
              <w:t>SHALL</w:t>
            </w:r>
          </w:p>
        </w:tc>
        <w:tc>
          <w:tcPr>
            <w:tcW w:w="864" w:type="dxa"/>
          </w:tcPr>
          <w:p w14:paraId="1E333738" w14:textId="77777777" w:rsidR="006F2B85" w:rsidRDefault="006F2B85">
            <w:pPr>
              <w:pStyle w:val="TableText"/>
            </w:pPr>
          </w:p>
        </w:tc>
        <w:tc>
          <w:tcPr>
            <w:tcW w:w="1104" w:type="dxa"/>
          </w:tcPr>
          <w:p w14:paraId="2DDA1106" w14:textId="6414A90E" w:rsidR="006F2B85" w:rsidRDefault="001E7B82">
            <w:pPr>
              <w:pStyle w:val="TableText"/>
            </w:pPr>
            <w:hyperlink w:anchor="C_1198-16808">
              <w:r>
                <w:rPr>
                  <w:rStyle w:val="HyperlinkText9pt"/>
                </w:rPr>
                <w:t>1198-16808</w:t>
              </w:r>
            </w:hyperlink>
          </w:p>
        </w:tc>
        <w:tc>
          <w:tcPr>
            <w:tcW w:w="2975" w:type="dxa"/>
          </w:tcPr>
          <w:p w14:paraId="21CBE292" w14:textId="77777777" w:rsidR="006F2B85" w:rsidRDefault="006F2B85">
            <w:pPr>
              <w:pStyle w:val="TableText"/>
            </w:pPr>
          </w:p>
        </w:tc>
      </w:tr>
      <w:tr w:rsidR="006F2B85" w14:paraId="7DB53F87" w14:textId="77777777">
        <w:trPr>
          <w:jc w:val="center"/>
        </w:trPr>
        <w:tc>
          <w:tcPr>
            <w:tcW w:w="3345" w:type="dxa"/>
          </w:tcPr>
          <w:p w14:paraId="454AA30D" w14:textId="77777777" w:rsidR="006F2B85" w:rsidRDefault="001E7B82">
            <w:pPr>
              <w:pStyle w:val="TableText"/>
            </w:pPr>
            <w:r>
              <w:tab/>
            </w:r>
            <w:r>
              <w:tab/>
            </w:r>
            <w:r>
              <w:tab/>
              <w:t>@root</w:t>
            </w:r>
          </w:p>
        </w:tc>
        <w:tc>
          <w:tcPr>
            <w:tcW w:w="720" w:type="dxa"/>
          </w:tcPr>
          <w:p w14:paraId="5B5E1069" w14:textId="77777777" w:rsidR="006F2B85" w:rsidRDefault="001E7B82">
            <w:pPr>
              <w:pStyle w:val="TableText"/>
            </w:pPr>
            <w:r>
              <w:t>1..1</w:t>
            </w:r>
          </w:p>
        </w:tc>
        <w:tc>
          <w:tcPr>
            <w:tcW w:w="1152" w:type="dxa"/>
          </w:tcPr>
          <w:p w14:paraId="42A876D8" w14:textId="77777777" w:rsidR="006F2B85" w:rsidRDefault="001E7B82">
            <w:pPr>
              <w:pStyle w:val="TableText"/>
            </w:pPr>
            <w:r>
              <w:t>SHALL</w:t>
            </w:r>
          </w:p>
        </w:tc>
        <w:tc>
          <w:tcPr>
            <w:tcW w:w="864" w:type="dxa"/>
          </w:tcPr>
          <w:p w14:paraId="53E4091F" w14:textId="77777777" w:rsidR="006F2B85" w:rsidRDefault="006F2B85">
            <w:pPr>
              <w:pStyle w:val="TableText"/>
            </w:pPr>
          </w:p>
        </w:tc>
        <w:tc>
          <w:tcPr>
            <w:tcW w:w="1104" w:type="dxa"/>
          </w:tcPr>
          <w:p w14:paraId="6E3EBD21" w14:textId="13823108" w:rsidR="006F2B85" w:rsidRDefault="001E7B82">
            <w:pPr>
              <w:pStyle w:val="TableText"/>
            </w:pPr>
            <w:hyperlink w:anchor="C_1198-16809">
              <w:r>
                <w:rPr>
                  <w:rStyle w:val="HyperlinkText9pt"/>
                </w:rPr>
                <w:t>1198-16809</w:t>
              </w:r>
            </w:hyperlink>
          </w:p>
        </w:tc>
        <w:tc>
          <w:tcPr>
            <w:tcW w:w="2975" w:type="dxa"/>
          </w:tcPr>
          <w:p w14:paraId="77EA9724" w14:textId="77777777" w:rsidR="006F2B85" w:rsidRDefault="001E7B82">
            <w:pPr>
              <w:pStyle w:val="TableText"/>
            </w:pPr>
            <w:r>
              <w:t>2.16.840.1.113883.10.20.22.4.87</w:t>
            </w:r>
          </w:p>
        </w:tc>
      </w:tr>
      <w:tr w:rsidR="006F2B85" w14:paraId="1982ED25" w14:textId="77777777">
        <w:trPr>
          <w:jc w:val="center"/>
        </w:trPr>
        <w:tc>
          <w:tcPr>
            <w:tcW w:w="3345" w:type="dxa"/>
          </w:tcPr>
          <w:p w14:paraId="2D531D33" w14:textId="77777777" w:rsidR="006F2B85" w:rsidRDefault="001E7B82">
            <w:pPr>
              <w:pStyle w:val="TableText"/>
            </w:pPr>
            <w:r>
              <w:tab/>
            </w:r>
            <w:r>
              <w:tab/>
              <w:t>assignedEntity</w:t>
            </w:r>
          </w:p>
        </w:tc>
        <w:tc>
          <w:tcPr>
            <w:tcW w:w="720" w:type="dxa"/>
          </w:tcPr>
          <w:p w14:paraId="6893EA71" w14:textId="77777777" w:rsidR="006F2B85" w:rsidRDefault="001E7B82">
            <w:pPr>
              <w:pStyle w:val="TableText"/>
            </w:pPr>
            <w:r>
              <w:t>1..1</w:t>
            </w:r>
          </w:p>
        </w:tc>
        <w:tc>
          <w:tcPr>
            <w:tcW w:w="1152" w:type="dxa"/>
          </w:tcPr>
          <w:p w14:paraId="0D95E4BE" w14:textId="77777777" w:rsidR="006F2B85" w:rsidRDefault="001E7B82">
            <w:pPr>
              <w:pStyle w:val="TableText"/>
            </w:pPr>
            <w:r>
              <w:t>SHALL</w:t>
            </w:r>
          </w:p>
        </w:tc>
        <w:tc>
          <w:tcPr>
            <w:tcW w:w="864" w:type="dxa"/>
          </w:tcPr>
          <w:p w14:paraId="4A7511E2" w14:textId="77777777" w:rsidR="006F2B85" w:rsidRDefault="006F2B85">
            <w:pPr>
              <w:pStyle w:val="TableText"/>
            </w:pPr>
          </w:p>
        </w:tc>
        <w:tc>
          <w:tcPr>
            <w:tcW w:w="1104" w:type="dxa"/>
          </w:tcPr>
          <w:p w14:paraId="083BE22C" w14:textId="7EDC7AD2" w:rsidR="006F2B85" w:rsidRDefault="001E7B82">
            <w:pPr>
              <w:pStyle w:val="TableText"/>
            </w:pPr>
            <w:hyperlink w:anchor="C_1198-8908">
              <w:r>
                <w:rPr>
                  <w:rStyle w:val="HyperlinkText9pt"/>
                </w:rPr>
                <w:t>1198-8908</w:t>
              </w:r>
            </w:hyperlink>
          </w:p>
        </w:tc>
        <w:tc>
          <w:tcPr>
            <w:tcW w:w="2975" w:type="dxa"/>
          </w:tcPr>
          <w:p w14:paraId="7C606801" w14:textId="77777777" w:rsidR="006F2B85" w:rsidRDefault="006F2B85">
            <w:pPr>
              <w:pStyle w:val="TableText"/>
            </w:pPr>
          </w:p>
        </w:tc>
      </w:tr>
      <w:tr w:rsidR="006F2B85" w14:paraId="48A2A8C3" w14:textId="77777777">
        <w:trPr>
          <w:jc w:val="center"/>
        </w:trPr>
        <w:tc>
          <w:tcPr>
            <w:tcW w:w="3345" w:type="dxa"/>
          </w:tcPr>
          <w:p w14:paraId="4ED064CE" w14:textId="77777777" w:rsidR="006F2B85" w:rsidRDefault="001E7B82">
            <w:pPr>
              <w:pStyle w:val="TableText"/>
            </w:pPr>
            <w:r>
              <w:tab/>
            </w:r>
            <w:r>
              <w:tab/>
            </w:r>
            <w:r>
              <w:tab/>
              <w:t>id</w:t>
            </w:r>
          </w:p>
        </w:tc>
        <w:tc>
          <w:tcPr>
            <w:tcW w:w="720" w:type="dxa"/>
          </w:tcPr>
          <w:p w14:paraId="2BB80DCD" w14:textId="77777777" w:rsidR="006F2B85" w:rsidRDefault="001E7B82">
            <w:pPr>
              <w:pStyle w:val="TableText"/>
            </w:pPr>
            <w:r>
              <w:t>1..*</w:t>
            </w:r>
          </w:p>
        </w:tc>
        <w:tc>
          <w:tcPr>
            <w:tcW w:w="1152" w:type="dxa"/>
          </w:tcPr>
          <w:p w14:paraId="4EF63894" w14:textId="77777777" w:rsidR="006F2B85" w:rsidRDefault="001E7B82">
            <w:pPr>
              <w:pStyle w:val="TableText"/>
            </w:pPr>
            <w:r>
              <w:t>SHALL</w:t>
            </w:r>
          </w:p>
        </w:tc>
        <w:tc>
          <w:tcPr>
            <w:tcW w:w="864" w:type="dxa"/>
          </w:tcPr>
          <w:p w14:paraId="56E56E11" w14:textId="77777777" w:rsidR="006F2B85" w:rsidRDefault="006F2B85">
            <w:pPr>
              <w:pStyle w:val="TableText"/>
            </w:pPr>
          </w:p>
        </w:tc>
        <w:tc>
          <w:tcPr>
            <w:tcW w:w="1104" w:type="dxa"/>
          </w:tcPr>
          <w:p w14:paraId="3ABC5605" w14:textId="7A36E1AC" w:rsidR="006F2B85" w:rsidRDefault="001E7B82">
            <w:pPr>
              <w:pStyle w:val="TableText"/>
            </w:pPr>
            <w:hyperlink w:anchor="C_1198-8909">
              <w:r>
                <w:rPr>
                  <w:rStyle w:val="HyperlinkText9pt"/>
                </w:rPr>
                <w:t>1198-8909</w:t>
              </w:r>
            </w:hyperlink>
          </w:p>
        </w:tc>
        <w:tc>
          <w:tcPr>
            <w:tcW w:w="2975" w:type="dxa"/>
          </w:tcPr>
          <w:p w14:paraId="663CE178" w14:textId="77777777" w:rsidR="006F2B85" w:rsidRDefault="006F2B85">
            <w:pPr>
              <w:pStyle w:val="TableText"/>
            </w:pPr>
          </w:p>
        </w:tc>
      </w:tr>
      <w:tr w:rsidR="006F2B85" w14:paraId="5B46A4E0" w14:textId="77777777">
        <w:trPr>
          <w:jc w:val="center"/>
        </w:trPr>
        <w:tc>
          <w:tcPr>
            <w:tcW w:w="3345" w:type="dxa"/>
          </w:tcPr>
          <w:p w14:paraId="23311776" w14:textId="77777777" w:rsidR="006F2B85" w:rsidRDefault="001E7B82">
            <w:pPr>
              <w:pStyle w:val="TableText"/>
            </w:pPr>
            <w:r>
              <w:tab/>
            </w:r>
            <w:r>
              <w:tab/>
            </w:r>
            <w:r>
              <w:tab/>
              <w:t>code</w:t>
            </w:r>
          </w:p>
        </w:tc>
        <w:tc>
          <w:tcPr>
            <w:tcW w:w="720" w:type="dxa"/>
          </w:tcPr>
          <w:p w14:paraId="2D5DBC72" w14:textId="77777777" w:rsidR="006F2B85" w:rsidRDefault="001E7B82">
            <w:pPr>
              <w:pStyle w:val="TableText"/>
            </w:pPr>
            <w:r>
              <w:t>0..1</w:t>
            </w:r>
          </w:p>
        </w:tc>
        <w:tc>
          <w:tcPr>
            <w:tcW w:w="1152" w:type="dxa"/>
          </w:tcPr>
          <w:p w14:paraId="00132C32" w14:textId="77777777" w:rsidR="006F2B85" w:rsidRDefault="001E7B82">
            <w:pPr>
              <w:pStyle w:val="TableText"/>
            </w:pPr>
            <w:r>
              <w:t>SHOULD</w:t>
            </w:r>
          </w:p>
        </w:tc>
        <w:tc>
          <w:tcPr>
            <w:tcW w:w="864" w:type="dxa"/>
          </w:tcPr>
          <w:p w14:paraId="7A933847" w14:textId="77777777" w:rsidR="006F2B85" w:rsidRDefault="006F2B85">
            <w:pPr>
              <w:pStyle w:val="TableText"/>
            </w:pPr>
          </w:p>
        </w:tc>
        <w:tc>
          <w:tcPr>
            <w:tcW w:w="1104" w:type="dxa"/>
          </w:tcPr>
          <w:p w14:paraId="7CE2EBE2" w14:textId="136176D7" w:rsidR="006F2B85" w:rsidRDefault="001E7B82">
            <w:pPr>
              <w:pStyle w:val="TableText"/>
            </w:pPr>
            <w:hyperlink w:anchor="C_1198-8914">
              <w:r>
                <w:rPr>
                  <w:rStyle w:val="HyperlinkText9pt"/>
                </w:rPr>
                <w:t>1198-8914</w:t>
              </w:r>
            </w:hyperlink>
          </w:p>
        </w:tc>
        <w:tc>
          <w:tcPr>
            <w:tcW w:w="2975" w:type="dxa"/>
          </w:tcPr>
          <w:p w14:paraId="288040E7" w14:textId="77777777" w:rsidR="006F2B85" w:rsidRDefault="006F2B85">
            <w:pPr>
              <w:pStyle w:val="TableText"/>
            </w:pPr>
          </w:p>
        </w:tc>
      </w:tr>
      <w:tr w:rsidR="006F2B85" w14:paraId="3903E5B3" w14:textId="77777777">
        <w:trPr>
          <w:jc w:val="center"/>
        </w:trPr>
        <w:tc>
          <w:tcPr>
            <w:tcW w:w="3345" w:type="dxa"/>
          </w:tcPr>
          <w:p w14:paraId="402FFFBD" w14:textId="77777777" w:rsidR="006F2B85" w:rsidRDefault="001E7B82">
            <w:pPr>
              <w:pStyle w:val="TableText"/>
            </w:pPr>
            <w:r>
              <w:tab/>
            </w:r>
            <w:r>
              <w:tab/>
            </w:r>
            <w:r>
              <w:tab/>
            </w:r>
            <w:r>
              <w:tab/>
              <w:t>@code</w:t>
            </w:r>
          </w:p>
        </w:tc>
        <w:tc>
          <w:tcPr>
            <w:tcW w:w="720" w:type="dxa"/>
          </w:tcPr>
          <w:p w14:paraId="0C72D1C0" w14:textId="77777777" w:rsidR="006F2B85" w:rsidRDefault="001E7B82">
            <w:pPr>
              <w:pStyle w:val="TableText"/>
            </w:pPr>
            <w:r>
              <w:t>1..1</w:t>
            </w:r>
          </w:p>
        </w:tc>
        <w:tc>
          <w:tcPr>
            <w:tcW w:w="1152" w:type="dxa"/>
          </w:tcPr>
          <w:p w14:paraId="2BE56F4B" w14:textId="77777777" w:rsidR="006F2B85" w:rsidRDefault="001E7B82">
            <w:pPr>
              <w:pStyle w:val="TableText"/>
            </w:pPr>
            <w:r>
              <w:t>SHALL</w:t>
            </w:r>
          </w:p>
        </w:tc>
        <w:tc>
          <w:tcPr>
            <w:tcW w:w="864" w:type="dxa"/>
          </w:tcPr>
          <w:p w14:paraId="1BEB6119" w14:textId="77777777" w:rsidR="006F2B85" w:rsidRDefault="006F2B85">
            <w:pPr>
              <w:pStyle w:val="TableText"/>
            </w:pPr>
          </w:p>
        </w:tc>
        <w:tc>
          <w:tcPr>
            <w:tcW w:w="1104" w:type="dxa"/>
          </w:tcPr>
          <w:p w14:paraId="2FF8AF2F" w14:textId="5CF6F3E9" w:rsidR="006F2B85" w:rsidRDefault="001E7B82">
            <w:pPr>
              <w:pStyle w:val="TableText"/>
            </w:pPr>
            <w:hyperlink w:anchor="C_1198-15992">
              <w:r>
                <w:rPr>
                  <w:rStyle w:val="HyperlinkText9pt"/>
                </w:rPr>
                <w:t>1198-15992</w:t>
              </w:r>
            </w:hyperlink>
          </w:p>
        </w:tc>
        <w:tc>
          <w:tcPr>
            <w:tcW w:w="2975" w:type="dxa"/>
          </w:tcPr>
          <w:p w14:paraId="72657344" w14:textId="77777777" w:rsidR="006F2B85" w:rsidRDefault="001E7B82">
            <w:pPr>
              <w:pStyle w:val="TableText"/>
            </w:pPr>
            <w:r>
              <w:t>urn:oid:2.16.840.1.113883.1.11.10416 (Financially Responsible Party Type Value Set)</w:t>
            </w:r>
          </w:p>
        </w:tc>
      </w:tr>
      <w:tr w:rsidR="006F2B85" w14:paraId="1CE2F720" w14:textId="77777777">
        <w:trPr>
          <w:jc w:val="center"/>
        </w:trPr>
        <w:tc>
          <w:tcPr>
            <w:tcW w:w="3345" w:type="dxa"/>
          </w:tcPr>
          <w:p w14:paraId="658FD061" w14:textId="77777777" w:rsidR="006F2B85" w:rsidRDefault="001E7B82">
            <w:pPr>
              <w:pStyle w:val="TableText"/>
            </w:pPr>
            <w:r>
              <w:tab/>
            </w:r>
            <w:r>
              <w:tab/>
            </w:r>
            <w:r>
              <w:tab/>
              <w:t>addr</w:t>
            </w:r>
          </w:p>
        </w:tc>
        <w:tc>
          <w:tcPr>
            <w:tcW w:w="720" w:type="dxa"/>
          </w:tcPr>
          <w:p w14:paraId="5939F699" w14:textId="77777777" w:rsidR="006F2B85" w:rsidRDefault="001E7B82">
            <w:pPr>
              <w:pStyle w:val="TableText"/>
            </w:pPr>
            <w:r>
              <w:t>0..1</w:t>
            </w:r>
          </w:p>
        </w:tc>
        <w:tc>
          <w:tcPr>
            <w:tcW w:w="1152" w:type="dxa"/>
          </w:tcPr>
          <w:p w14:paraId="1FB631DD" w14:textId="77777777" w:rsidR="006F2B85" w:rsidRDefault="001E7B82">
            <w:pPr>
              <w:pStyle w:val="TableText"/>
            </w:pPr>
            <w:r>
              <w:t>MAY</w:t>
            </w:r>
          </w:p>
        </w:tc>
        <w:tc>
          <w:tcPr>
            <w:tcW w:w="864" w:type="dxa"/>
          </w:tcPr>
          <w:p w14:paraId="2BA39C71" w14:textId="77777777" w:rsidR="006F2B85" w:rsidRDefault="006F2B85">
            <w:pPr>
              <w:pStyle w:val="TableText"/>
            </w:pPr>
          </w:p>
        </w:tc>
        <w:tc>
          <w:tcPr>
            <w:tcW w:w="1104" w:type="dxa"/>
          </w:tcPr>
          <w:p w14:paraId="3EB55485" w14:textId="2EB80767" w:rsidR="006F2B85" w:rsidRDefault="001E7B82">
            <w:pPr>
              <w:pStyle w:val="TableText"/>
            </w:pPr>
            <w:hyperlink w:anchor="C_1198-8910">
              <w:r>
                <w:rPr>
                  <w:rStyle w:val="HyperlinkText9pt"/>
                </w:rPr>
                <w:t>1198-8910</w:t>
              </w:r>
            </w:hyperlink>
          </w:p>
        </w:tc>
        <w:tc>
          <w:tcPr>
            <w:tcW w:w="2975" w:type="dxa"/>
          </w:tcPr>
          <w:p w14:paraId="4D78585E" w14:textId="68524262"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7C02BAA0" w14:textId="77777777">
        <w:trPr>
          <w:jc w:val="center"/>
        </w:trPr>
        <w:tc>
          <w:tcPr>
            <w:tcW w:w="3345" w:type="dxa"/>
          </w:tcPr>
          <w:p w14:paraId="4A2F4C75" w14:textId="77777777" w:rsidR="006F2B85" w:rsidRDefault="001E7B82">
            <w:pPr>
              <w:pStyle w:val="TableText"/>
            </w:pPr>
            <w:r>
              <w:lastRenderedPageBreak/>
              <w:tab/>
            </w:r>
            <w:r>
              <w:tab/>
            </w:r>
            <w:r>
              <w:tab/>
              <w:t>telecom</w:t>
            </w:r>
          </w:p>
        </w:tc>
        <w:tc>
          <w:tcPr>
            <w:tcW w:w="720" w:type="dxa"/>
          </w:tcPr>
          <w:p w14:paraId="1395096F" w14:textId="77777777" w:rsidR="006F2B85" w:rsidRDefault="001E7B82">
            <w:pPr>
              <w:pStyle w:val="TableText"/>
            </w:pPr>
            <w:r>
              <w:t>0..*</w:t>
            </w:r>
          </w:p>
        </w:tc>
        <w:tc>
          <w:tcPr>
            <w:tcW w:w="1152" w:type="dxa"/>
          </w:tcPr>
          <w:p w14:paraId="5797B480" w14:textId="77777777" w:rsidR="006F2B85" w:rsidRDefault="001E7B82">
            <w:pPr>
              <w:pStyle w:val="TableText"/>
            </w:pPr>
            <w:r>
              <w:t>MAY</w:t>
            </w:r>
          </w:p>
        </w:tc>
        <w:tc>
          <w:tcPr>
            <w:tcW w:w="864" w:type="dxa"/>
          </w:tcPr>
          <w:p w14:paraId="71F46FC8" w14:textId="77777777" w:rsidR="006F2B85" w:rsidRDefault="006F2B85">
            <w:pPr>
              <w:pStyle w:val="TableText"/>
            </w:pPr>
          </w:p>
        </w:tc>
        <w:tc>
          <w:tcPr>
            <w:tcW w:w="1104" w:type="dxa"/>
          </w:tcPr>
          <w:p w14:paraId="49715154" w14:textId="70844104" w:rsidR="006F2B85" w:rsidRDefault="001E7B82">
            <w:pPr>
              <w:pStyle w:val="TableText"/>
            </w:pPr>
            <w:hyperlink w:anchor="C_1198-8911">
              <w:r>
                <w:rPr>
                  <w:rStyle w:val="HyperlinkText9pt"/>
                </w:rPr>
                <w:t>1198-8911</w:t>
              </w:r>
            </w:hyperlink>
          </w:p>
        </w:tc>
        <w:tc>
          <w:tcPr>
            <w:tcW w:w="2975" w:type="dxa"/>
          </w:tcPr>
          <w:p w14:paraId="1B49DF28" w14:textId="77777777" w:rsidR="006F2B85" w:rsidRDefault="006F2B85">
            <w:pPr>
              <w:pStyle w:val="TableText"/>
            </w:pPr>
          </w:p>
        </w:tc>
      </w:tr>
      <w:tr w:rsidR="006F2B85" w14:paraId="750290C8" w14:textId="77777777">
        <w:trPr>
          <w:jc w:val="center"/>
        </w:trPr>
        <w:tc>
          <w:tcPr>
            <w:tcW w:w="3345" w:type="dxa"/>
          </w:tcPr>
          <w:p w14:paraId="0FBE75B4" w14:textId="77777777" w:rsidR="006F2B85" w:rsidRDefault="001E7B82">
            <w:pPr>
              <w:pStyle w:val="TableText"/>
            </w:pPr>
            <w:r>
              <w:tab/>
            </w:r>
            <w:r>
              <w:tab/>
            </w:r>
            <w:r>
              <w:tab/>
              <w:t>representedOrganization</w:t>
            </w:r>
          </w:p>
        </w:tc>
        <w:tc>
          <w:tcPr>
            <w:tcW w:w="720" w:type="dxa"/>
          </w:tcPr>
          <w:p w14:paraId="18B62B52" w14:textId="77777777" w:rsidR="006F2B85" w:rsidRDefault="001E7B82">
            <w:pPr>
              <w:pStyle w:val="TableText"/>
            </w:pPr>
            <w:r>
              <w:t>0..1</w:t>
            </w:r>
          </w:p>
        </w:tc>
        <w:tc>
          <w:tcPr>
            <w:tcW w:w="1152" w:type="dxa"/>
          </w:tcPr>
          <w:p w14:paraId="1FA8B3B8" w14:textId="77777777" w:rsidR="006F2B85" w:rsidRDefault="001E7B82">
            <w:pPr>
              <w:pStyle w:val="TableText"/>
            </w:pPr>
            <w:r>
              <w:t>SHOULD</w:t>
            </w:r>
          </w:p>
        </w:tc>
        <w:tc>
          <w:tcPr>
            <w:tcW w:w="864" w:type="dxa"/>
          </w:tcPr>
          <w:p w14:paraId="260365E6" w14:textId="77777777" w:rsidR="006F2B85" w:rsidRDefault="006F2B85">
            <w:pPr>
              <w:pStyle w:val="TableText"/>
            </w:pPr>
          </w:p>
        </w:tc>
        <w:tc>
          <w:tcPr>
            <w:tcW w:w="1104" w:type="dxa"/>
          </w:tcPr>
          <w:p w14:paraId="6B68EA0A" w14:textId="6C089A93" w:rsidR="006F2B85" w:rsidRDefault="001E7B82">
            <w:pPr>
              <w:pStyle w:val="TableText"/>
            </w:pPr>
            <w:hyperlink w:anchor="C_1198-8912">
              <w:r>
                <w:rPr>
                  <w:rStyle w:val="HyperlinkText9pt"/>
                </w:rPr>
                <w:t>1198-8912</w:t>
              </w:r>
            </w:hyperlink>
          </w:p>
        </w:tc>
        <w:tc>
          <w:tcPr>
            <w:tcW w:w="2975" w:type="dxa"/>
          </w:tcPr>
          <w:p w14:paraId="32E77865" w14:textId="77777777" w:rsidR="006F2B85" w:rsidRDefault="006F2B85">
            <w:pPr>
              <w:pStyle w:val="TableText"/>
            </w:pPr>
          </w:p>
        </w:tc>
      </w:tr>
      <w:tr w:rsidR="006F2B85" w14:paraId="289045A6" w14:textId="77777777">
        <w:trPr>
          <w:jc w:val="center"/>
        </w:trPr>
        <w:tc>
          <w:tcPr>
            <w:tcW w:w="3345" w:type="dxa"/>
          </w:tcPr>
          <w:p w14:paraId="7E793D8A" w14:textId="77777777" w:rsidR="006F2B85" w:rsidRDefault="001E7B82">
            <w:pPr>
              <w:pStyle w:val="TableText"/>
            </w:pPr>
            <w:r>
              <w:tab/>
            </w:r>
            <w:r>
              <w:tab/>
            </w:r>
            <w:r>
              <w:tab/>
            </w:r>
            <w:r>
              <w:tab/>
              <w:t>name</w:t>
            </w:r>
          </w:p>
        </w:tc>
        <w:tc>
          <w:tcPr>
            <w:tcW w:w="720" w:type="dxa"/>
          </w:tcPr>
          <w:p w14:paraId="0C3AE520" w14:textId="77777777" w:rsidR="006F2B85" w:rsidRDefault="001E7B82">
            <w:pPr>
              <w:pStyle w:val="TableText"/>
            </w:pPr>
            <w:r>
              <w:t>0..1</w:t>
            </w:r>
          </w:p>
        </w:tc>
        <w:tc>
          <w:tcPr>
            <w:tcW w:w="1152" w:type="dxa"/>
          </w:tcPr>
          <w:p w14:paraId="4A74B831" w14:textId="77777777" w:rsidR="006F2B85" w:rsidRDefault="001E7B82">
            <w:pPr>
              <w:pStyle w:val="TableText"/>
            </w:pPr>
            <w:r>
              <w:t>SHOULD</w:t>
            </w:r>
          </w:p>
        </w:tc>
        <w:tc>
          <w:tcPr>
            <w:tcW w:w="864" w:type="dxa"/>
          </w:tcPr>
          <w:p w14:paraId="7ACB1926" w14:textId="77777777" w:rsidR="006F2B85" w:rsidRDefault="006F2B85">
            <w:pPr>
              <w:pStyle w:val="TableText"/>
            </w:pPr>
          </w:p>
        </w:tc>
        <w:tc>
          <w:tcPr>
            <w:tcW w:w="1104" w:type="dxa"/>
          </w:tcPr>
          <w:p w14:paraId="5C90AF7A" w14:textId="3B382E31" w:rsidR="006F2B85" w:rsidRDefault="001E7B82">
            <w:pPr>
              <w:pStyle w:val="TableText"/>
            </w:pPr>
            <w:hyperlink w:anchor="C_1198-8913">
              <w:r>
                <w:rPr>
                  <w:rStyle w:val="HyperlinkText9pt"/>
                </w:rPr>
                <w:t>1198-8913</w:t>
              </w:r>
            </w:hyperlink>
          </w:p>
        </w:tc>
        <w:tc>
          <w:tcPr>
            <w:tcW w:w="2975" w:type="dxa"/>
          </w:tcPr>
          <w:p w14:paraId="35A8D215" w14:textId="77777777" w:rsidR="006F2B85" w:rsidRDefault="006F2B85">
            <w:pPr>
              <w:pStyle w:val="TableText"/>
            </w:pPr>
          </w:p>
        </w:tc>
      </w:tr>
      <w:tr w:rsidR="006F2B85" w14:paraId="3452C92C" w14:textId="77777777">
        <w:trPr>
          <w:jc w:val="center"/>
        </w:trPr>
        <w:tc>
          <w:tcPr>
            <w:tcW w:w="3345" w:type="dxa"/>
          </w:tcPr>
          <w:p w14:paraId="41CCB8DD" w14:textId="77777777" w:rsidR="006F2B85" w:rsidRDefault="001E7B82">
            <w:pPr>
              <w:pStyle w:val="TableText"/>
            </w:pPr>
            <w:r>
              <w:tab/>
              <w:t>performer</w:t>
            </w:r>
          </w:p>
        </w:tc>
        <w:tc>
          <w:tcPr>
            <w:tcW w:w="720" w:type="dxa"/>
          </w:tcPr>
          <w:p w14:paraId="65DCBBAB" w14:textId="77777777" w:rsidR="006F2B85" w:rsidRDefault="001E7B82">
            <w:pPr>
              <w:pStyle w:val="TableText"/>
            </w:pPr>
            <w:r>
              <w:t>0..*</w:t>
            </w:r>
          </w:p>
        </w:tc>
        <w:tc>
          <w:tcPr>
            <w:tcW w:w="1152" w:type="dxa"/>
          </w:tcPr>
          <w:p w14:paraId="6018709A" w14:textId="77777777" w:rsidR="006F2B85" w:rsidRDefault="001E7B82">
            <w:pPr>
              <w:pStyle w:val="TableText"/>
            </w:pPr>
            <w:r>
              <w:t>SHOULD</w:t>
            </w:r>
          </w:p>
        </w:tc>
        <w:tc>
          <w:tcPr>
            <w:tcW w:w="864" w:type="dxa"/>
          </w:tcPr>
          <w:p w14:paraId="24A4A9DA" w14:textId="77777777" w:rsidR="006F2B85" w:rsidRDefault="006F2B85">
            <w:pPr>
              <w:pStyle w:val="TableText"/>
            </w:pPr>
          </w:p>
        </w:tc>
        <w:tc>
          <w:tcPr>
            <w:tcW w:w="1104" w:type="dxa"/>
          </w:tcPr>
          <w:p w14:paraId="5C14C4DE" w14:textId="3CFB62EE" w:rsidR="006F2B85" w:rsidRDefault="001E7B82">
            <w:pPr>
              <w:pStyle w:val="TableText"/>
            </w:pPr>
            <w:hyperlink w:anchor="C_1198-8961">
              <w:r>
                <w:rPr>
                  <w:rStyle w:val="HyperlinkText9pt"/>
                </w:rPr>
                <w:t>1198-8961</w:t>
              </w:r>
            </w:hyperlink>
          </w:p>
        </w:tc>
        <w:tc>
          <w:tcPr>
            <w:tcW w:w="2975" w:type="dxa"/>
          </w:tcPr>
          <w:p w14:paraId="23D16D17" w14:textId="77777777" w:rsidR="006F2B85" w:rsidRDefault="006F2B85">
            <w:pPr>
              <w:pStyle w:val="TableText"/>
            </w:pPr>
          </w:p>
        </w:tc>
      </w:tr>
      <w:tr w:rsidR="006F2B85" w14:paraId="322F276A" w14:textId="77777777">
        <w:trPr>
          <w:jc w:val="center"/>
        </w:trPr>
        <w:tc>
          <w:tcPr>
            <w:tcW w:w="3345" w:type="dxa"/>
          </w:tcPr>
          <w:p w14:paraId="66FC7134" w14:textId="77777777" w:rsidR="006F2B85" w:rsidRDefault="001E7B82">
            <w:pPr>
              <w:pStyle w:val="TableText"/>
            </w:pPr>
            <w:r>
              <w:tab/>
            </w:r>
            <w:r>
              <w:tab/>
              <w:t>@typeCode</w:t>
            </w:r>
          </w:p>
        </w:tc>
        <w:tc>
          <w:tcPr>
            <w:tcW w:w="720" w:type="dxa"/>
          </w:tcPr>
          <w:p w14:paraId="7D8FB805" w14:textId="77777777" w:rsidR="006F2B85" w:rsidRDefault="001E7B82">
            <w:pPr>
              <w:pStyle w:val="TableText"/>
            </w:pPr>
            <w:r>
              <w:t>1..1</w:t>
            </w:r>
          </w:p>
        </w:tc>
        <w:tc>
          <w:tcPr>
            <w:tcW w:w="1152" w:type="dxa"/>
          </w:tcPr>
          <w:p w14:paraId="0D9399BF" w14:textId="77777777" w:rsidR="006F2B85" w:rsidRDefault="001E7B82">
            <w:pPr>
              <w:pStyle w:val="TableText"/>
            </w:pPr>
            <w:r>
              <w:t>SHALL</w:t>
            </w:r>
          </w:p>
        </w:tc>
        <w:tc>
          <w:tcPr>
            <w:tcW w:w="864" w:type="dxa"/>
          </w:tcPr>
          <w:p w14:paraId="727DE6A9" w14:textId="77777777" w:rsidR="006F2B85" w:rsidRDefault="006F2B85">
            <w:pPr>
              <w:pStyle w:val="TableText"/>
            </w:pPr>
          </w:p>
        </w:tc>
        <w:tc>
          <w:tcPr>
            <w:tcW w:w="1104" w:type="dxa"/>
          </w:tcPr>
          <w:p w14:paraId="6306DD06" w14:textId="459D068F" w:rsidR="006F2B85" w:rsidRDefault="001E7B82">
            <w:pPr>
              <w:pStyle w:val="TableText"/>
            </w:pPr>
            <w:hyperlink w:anchor="C_1198-32971">
              <w:r>
                <w:rPr>
                  <w:rStyle w:val="HyperlinkText9pt"/>
                </w:rPr>
                <w:t>1198-32971</w:t>
              </w:r>
            </w:hyperlink>
          </w:p>
        </w:tc>
        <w:tc>
          <w:tcPr>
            <w:tcW w:w="2975" w:type="dxa"/>
          </w:tcPr>
          <w:p w14:paraId="195A244C" w14:textId="77777777" w:rsidR="006F2B85" w:rsidRDefault="001E7B82">
            <w:pPr>
              <w:pStyle w:val="TableText"/>
            </w:pPr>
            <w:r>
              <w:t>urn:oid:2.16.840.1.113883.5.90 (HL7ParticipationType) = PRF</w:t>
            </w:r>
          </w:p>
        </w:tc>
      </w:tr>
      <w:tr w:rsidR="006F2B85" w14:paraId="391A66FB" w14:textId="77777777">
        <w:trPr>
          <w:jc w:val="center"/>
        </w:trPr>
        <w:tc>
          <w:tcPr>
            <w:tcW w:w="3345" w:type="dxa"/>
          </w:tcPr>
          <w:p w14:paraId="5607E300" w14:textId="77777777" w:rsidR="006F2B85" w:rsidRDefault="001E7B82">
            <w:pPr>
              <w:pStyle w:val="TableText"/>
            </w:pPr>
            <w:r>
              <w:tab/>
            </w:r>
            <w:r>
              <w:tab/>
              <w:t>templateId</w:t>
            </w:r>
          </w:p>
        </w:tc>
        <w:tc>
          <w:tcPr>
            <w:tcW w:w="720" w:type="dxa"/>
          </w:tcPr>
          <w:p w14:paraId="079C5A82" w14:textId="77777777" w:rsidR="006F2B85" w:rsidRDefault="001E7B82">
            <w:pPr>
              <w:pStyle w:val="TableText"/>
            </w:pPr>
            <w:r>
              <w:t>1..1</w:t>
            </w:r>
          </w:p>
        </w:tc>
        <w:tc>
          <w:tcPr>
            <w:tcW w:w="1152" w:type="dxa"/>
          </w:tcPr>
          <w:p w14:paraId="1448E919" w14:textId="77777777" w:rsidR="006F2B85" w:rsidRDefault="001E7B82">
            <w:pPr>
              <w:pStyle w:val="TableText"/>
            </w:pPr>
            <w:r>
              <w:t>SHALL</w:t>
            </w:r>
          </w:p>
        </w:tc>
        <w:tc>
          <w:tcPr>
            <w:tcW w:w="864" w:type="dxa"/>
          </w:tcPr>
          <w:p w14:paraId="4C231C94" w14:textId="77777777" w:rsidR="006F2B85" w:rsidRDefault="006F2B85">
            <w:pPr>
              <w:pStyle w:val="TableText"/>
            </w:pPr>
          </w:p>
        </w:tc>
        <w:tc>
          <w:tcPr>
            <w:tcW w:w="1104" w:type="dxa"/>
          </w:tcPr>
          <w:p w14:paraId="7A0C31F4" w14:textId="1D481367" w:rsidR="006F2B85" w:rsidRDefault="001E7B82">
            <w:pPr>
              <w:pStyle w:val="TableText"/>
            </w:pPr>
            <w:hyperlink w:anchor="C_1198-16810">
              <w:r>
                <w:rPr>
                  <w:rStyle w:val="HyperlinkText9pt"/>
                </w:rPr>
                <w:t>1198-16810</w:t>
              </w:r>
            </w:hyperlink>
          </w:p>
        </w:tc>
        <w:tc>
          <w:tcPr>
            <w:tcW w:w="2975" w:type="dxa"/>
          </w:tcPr>
          <w:p w14:paraId="40E555D3" w14:textId="77777777" w:rsidR="006F2B85" w:rsidRDefault="006F2B85">
            <w:pPr>
              <w:pStyle w:val="TableText"/>
            </w:pPr>
          </w:p>
        </w:tc>
      </w:tr>
      <w:tr w:rsidR="006F2B85" w14:paraId="5EBCFCE6" w14:textId="77777777">
        <w:trPr>
          <w:jc w:val="center"/>
        </w:trPr>
        <w:tc>
          <w:tcPr>
            <w:tcW w:w="3345" w:type="dxa"/>
          </w:tcPr>
          <w:p w14:paraId="44ED712B" w14:textId="77777777" w:rsidR="006F2B85" w:rsidRDefault="001E7B82">
            <w:pPr>
              <w:pStyle w:val="TableText"/>
            </w:pPr>
            <w:r>
              <w:tab/>
            </w:r>
            <w:r>
              <w:tab/>
            </w:r>
            <w:r>
              <w:tab/>
              <w:t>@root</w:t>
            </w:r>
          </w:p>
        </w:tc>
        <w:tc>
          <w:tcPr>
            <w:tcW w:w="720" w:type="dxa"/>
          </w:tcPr>
          <w:p w14:paraId="641B4B1F" w14:textId="77777777" w:rsidR="006F2B85" w:rsidRDefault="001E7B82">
            <w:pPr>
              <w:pStyle w:val="TableText"/>
            </w:pPr>
            <w:r>
              <w:t>1..1</w:t>
            </w:r>
          </w:p>
        </w:tc>
        <w:tc>
          <w:tcPr>
            <w:tcW w:w="1152" w:type="dxa"/>
          </w:tcPr>
          <w:p w14:paraId="061DCF90" w14:textId="77777777" w:rsidR="006F2B85" w:rsidRDefault="001E7B82">
            <w:pPr>
              <w:pStyle w:val="TableText"/>
            </w:pPr>
            <w:r>
              <w:t>SHALL</w:t>
            </w:r>
          </w:p>
        </w:tc>
        <w:tc>
          <w:tcPr>
            <w:tcW w:w="864" w:type="dxa"/>
          </w:tcPr>
          <w:p w14:paraId="40B07EFC" w14:textId="77777777" w:rsidR="006F2B85" w:rsidRDefault="006F2B85">
            <w:pPr>
              <w:pStyle w:val="TableText"/>
            </w:pPr>
          </w:p>
        </w:tc>
        <w:tc>
          <w:tcPr>
            <w:tcW w:w="1104" w:type="dxa"/>
          </w:tcPr>
          <w:p w14:paraId="4E0461D0" w14:textId="02C39FD9" w:rsidR="006F2B85" w:rsidRDefault="001E7B82">
            <w:pPr>
              <w:pStyle w:val="TableText"/>
            </w:pPr>
            <w:hyperlink w:anchor="C_1198-16811">
              <w:r>
                <w:rPr>
                  <w:rStyle w:val="HyperlinkText9pt"/>
                </w:rPr>
                <w:t>1198-16811</w:t>
              </w:r>
            </w:hyperlink>
          </w:p>
        </w:tc>
        <w:tc>
          <w:tcPr>
            <w:tcW w:w="2975" w:type="dxa"/>
          </w:tcPr>
          <w:p w14:paraId="1929415B" w14:textId="77777777" w:rsidR="006F2B85" w:rsidRDefault="001E7B82">
            <w:pPr>
              <w:pStyle w:val="TableText"/>
            </w:pPr>
            <w:r>
              <w:t>2.16.840.1.113883.10.20.22.4.88</w:t>
            </w:r>
          </w:p>
        </w:tc>
      </w:tr>
      <w:tr w:rsidR="006F2B85" w14:paraId="4E0B2E4F" w14:textId="77777777">
        <w:trPr>
          <w:jc w:val="center"/>
        </w:trPr>
        <w:tc>
          <w:tcPr>
            <w:tcW w:w="3345" w:type="dxa"/>
          </w:tcPr>
          <w:p w14:paraId="133EF047" w14:textId="77777777" w:rsidR="006F2B85" w:rsidRDefault="001E7B82">
            <w:pPr>
              <w:pStyle w:val="TableText"/>
            </w:pPr>
            <w:r>
              <w:tab/>
            </w:r>
            <w:r>
              <w:tab/>
              <w:t>time</w:t>
            </w:r>
          </w:p>
        </w:tc>
        <w:tc>
          <w:tcPr>
            <w:tcW w:w="720" w:type="dxa"/>
          </w:tcPr>
          <w:p w14:paraId="70949CC5" w14:textId="77777777" w:rsidR="006F2B85" w:rsidRDefault="001E7B82">
            <w:pPr>
              <w:pStyle w:val="TableText"/>
            </w:pPr>
            <w:r>
              <w:t>0..1</w:t>
            </w:r>
          </w:p>
        </w:tc>
        <w:tc>
          <w:tcPr>
            <w:tcW w:w="1152" w:type="dxa"/>
          </w:tcPr>
          <w:p w14:paraId="104F2EA0" w14:textId="77777777" w:rsidR="006F2B85" w:rsidRDefault="001E7B82">
            <w:pPr>
              <w:pStyle w:val="TableText"/>
            </w:pPr>
            <w:r>
              <w:t>SHOULD</w:t>
            </w:r>
          </w:p>
        </w:tc>
        <w:tc>
          <w:tcPr>
            <w:tcW w:w="864" w:type="dxa"/>
          </w:tcPr>
          <w:p w14:paraId="48BC69BF" w14:textId="77777777" w:rsidR="006F2B85" w:rsidRDefault="006F2B85">
            <w:pPr>
              <w:pStyle w:val="TableText"/>
            </w:pPr>
          </w:p>
        </w:tc>
        <w:tc>
          <w:tcPr>
            <w:tcW w:w="1104" w:type="dxa"/>
          </w:tcPr>
          <w:p w14:paraId="7F319202" w14:textId="6BB3C1A5" w:rsidR="006F2B85" w:rsidRDefault="001E7B82">
            <w:pPr>
              <w:pStyle w:val="TableText"/>
            </w:pPr>
            <w:hyperlink w:anchor="C_1198-8963">
              <w:r>
                <w:rPr>
                  <w:rStyle w:val="HyperlinkText9pt"/>
                </w:rPr>
                <w:t>1198-8963</w:t>
              </w:r>
            </w:hyperlink>
          </w:p>
        </w:tc>
        <w:tc>
          <w:tcPr>
            <w:tcW w:w="2975" w:type="dxa"/>
          </w:tcPr>
          <w:p w14:paraId="2BBB5DD3" w14:textId="77777777" w:rsidR="006F2B85" w:rsidRDefault="006F2B85">
            <w:pPr>
              <w:pStyle w:val="TableText"/>
            </w:pPr>
          </w:p>
        </w:tc>
      </w:tr>
      <w:tr w:rsidR="006F2B85" w14:paraId="176B423F" w14:textId="77777777">
        <w:trPr>
          <w:jc w:val="center"/>
        </w:trPr>
        <w:tc>
          <w:tcPr>
            <w:tcW w:w="3345" w:type="dxa"/>
          </w:tcPr>
          <w:p w14:paraId="1DFC718E" w14:textId="77777777" w:rsidR="006F2B85" w:rsidRDefault="001E7B82">
            <w:pPr>
              <w:pStyle w:val="TableText"/>
            </w:pPr>
            <w:r>
              <w:tab/>
            </w:r>
            <w:r>
              <w:tab/>
              <w:t>assignedEntity</w:t>
            </w:r>
          </w:p>
        </w:tc>
        <w:tc>
          <w:tcPr>
            <w:tcW w:w="720" w:type="dxa"/>
          </w:tcPr>
          <w:p w14:paraId="789D1ACA" w14:textId="77777777" w:rsidR="006F2B85" w:rsidRDefault="001E7B82">
            <w:pPr>
              <w:pStyle w:val="TableText"/>
            </w:pPr>
            <w:r>
              <w:t>1..1</w:t>
            </w:r>
          </w:p>
        </w:tc>
        <w:tc>
          <w:tcPr>
            <w:tcW w:w="1152" w:type="dxa"/>
          </w:tcPr>
          <w:p w14:paraId="3E19BF27" w14:textId="77777777" w:rsidR="006F2B85" w:rsidRDefault="001E7B82">
            <w:pPr>
              <w:pStyle w:val="TableText"/>
            </w:pPr>
            <w:r>
              <w:t>SHALL</w:t>
            </w:r>
          </w:p>
        </w:tc>
        <w:tc>
          <w:tcPr>
            <w:tcW w:w="864" w:type="dxa"/>
          </w:tcPr>
          <w:p w14:paraId="7CC71A19" w14:textId="77777777" w:rsidR="006F2B85" w:rsidRDefault="006F2B85">
            <w:pPr>
              <w:pStyle w:val="TableText"/>
            </w:pPr>
          </w:p>
        </w:tc>
        <w:tc>
          <w:tcPr>
            <w:tcW w:w="1104" w:type="dxa"/>
          </w:tcPr>
          <w:p w14:paraId="7D41369A" w14:textId="535EF681" w:rsidR="006F2B85" w:rsidRDefault="001E7B82">
            <w:pPr>
              <w:pStyle w:val="TableText"/>
            </w:pPr>
            <w:hyperlink w:anchor="C_1198-8962">
              <w:r>
                <w:rPr>
                  <w:rStyle w:val="HyperlinkText9pt"/>
                </w:rPr>
                <w:t>1198-8962</w:t>
              </w:r>
            </w:hyperlink>
          </w:p>
        </w:tc>
        <w:tc>
          <w:tcPr>
            <w:tcW w:w="2975" w:type="dxa"/>
          </w:tcPr>
          <w:p w14:paraId="49D8A629" w14:textId="77777777" w:rsidR="006F2B85" w:rsidRDefault="006F2B85">
            <w:pPr>
              <w:pStyle w:val="TableText"/>
            </w:pPr>
          </w:p>
        </w:tc>
      </w:tr>
      <w:tr w:rsidR="006F2B85" w14:paraId="4FD8EB98" w14:textId="77777777">
        <w:trPr>
          <w:jc w:val="center"/>
        </w:trPr>
        <w:tc>
          <w:tcPr>
            <w:tcW w:w="3345" w:type="dxa"/>
          </w:tcPr>
          <w:p w14:paraId="08D92C14" w14:textId="77777777" w:rsidR="006F2B85" w:rsidRDefault="001E7B82">
            <w:pPr>
              <w:pStyle w:val="TableText"/>
            </w:pPr>
            <w:r>
              <w:tab/>
            </w:r>
            <w:r>
              <w:tab/>
            </w:r>
            <w:r>
              <w:tab/>
              <w:t>code</w:t>
            </w:r>
          </w:p>
        </w:tc>
        <w:tc>
          <w:tcPr>
            <w:tcW w:w="720" w:type="dxa"/>
          </w:tcPr>
          <w:p w14:paraId="0E7CAFCB" w14:textId="77777777" w:rsidR="006F2B85" w:rsidRDefault="001E7B82">
            <w:pPr>
              <w:pStyle w:val="TableText"/>
            </w:pPr>
            <w:r>
              <w:t>1..1</w:t>
            </w:r>
          </w:p>
        </w:tc>
        <w:tc>
          <w:tcPr>
            <w:tcW w:w="1152" w:type="dxa"/>
          </w:tcPr>
          <w:p w14:paraId="6070BEE2" w14:textId="77777777" w:rsidR="006F2B85" w:rsidRDefault="001E7B82">
            <w:pPr>
              <w:pStyle w:val="TableText"/>
            </w:pPr>
            <w:r>
              <w:t>SHALL</w:t>
            </w:r>
          </w:p>
        </w:tc>
        <w:tc>
          <w:tcPr>
            <w:tcW w:w="864" w:type="dxa"/>
          </w:tcPr>
          <w:p w14:paraId="6057D085" w14:textId="77777777" w:rsidR="006F2B85" w:rsidRDefault="006F2B85">
            <w:pPr>
              <w:pStyle w:val="TableText"/>
            </w:pPr>
          </w:p>
        </w:tc>
        <w:tc>
          <w:tcPr>
            <w:tcW w:w="1104" w:type="dxa"/>
          </w:tcPr>
          <w:p w14:paraId="23E77827" w14:textId="592FB7AC" w:rsidR="006F2B85" w:rsidRDefault="001E7B82">
            <w:pPr>
              <w:pStyle w:val="TableText"/>
            </w:pPr>
            <w:hyperlink w:anchor="C_1198-8968">
              <w:r>
                <w:rPr>
                  <w:rStyle w:val="HyperlinkText9pt"/>
                </w:rPr>
                <w:t>1198-8968</w:t>
              </w:r>
            </w:hyperlink>
          </w:p>
        </w:tc>
        <w:tc>
          <w:tcPr>
            <w:tcW w:w="2975" w:type="dxa"/>
          </w:tcPr>
          <w:p w14:paraId="01F930FC" w14:textId="77777777" w:rsidR="006F2B85" w:rsidRDefault="006F2B85">
            <w:pPr>
              <w:pStyle w:val="TableText"/>
            </w:pPr>
          </w:p>
        </w:tc>
      </w:tr>
      <w:tr w:rsidR="006F2B85" w14:paraId="04646B7D" w14:textId="77777777">
        <w:trPr>
          <w:jc w:val="center"/>
        </w:trPr>
        <w:tc>
          <w:tcPr>
            <w:tcW w:w="3345" w:type="dxa"/>
          </w:tcPr>
          <w:p w14:paraId="4FD2FAF7" w14:textId="77777777" w:rsidR="006F2B85" w:rsidRDefault="001E7B82">
            <w:pPr>
              <w:pStyle w:val="TableText"/>
            </w:pPr>
            <w:r>
              <w:tab/>
            </w:r>
            <w:r>
              <w:tab/>
            </w:r>
            <w:r>
              <w:tab/>
            </w:r>
            <w:r>
              <w:tab/>
              <w:t>@code</w:t>
            </w:r>
          </w:p>
        </w:tc>
        <w:tc>
          <w:tcPr>
            <w:tcW w:w="720" w:type="dxa"/>
          </w:tcPr>
          <w:p w14:paraId="6BF2B0EA" w14:textId="77777777" w:rsidR="006F2B85" w:rsidRDefault="001E7B82">
            <w:pPr>
              <w:pStyle w:val="TableText"/>
            </w:pPr>
            <w:r>
              <w:t>1..1</w:t>
            </w:r>
          </w:p>
        </w:tc>
        <w:tc>
          <w:tcPr>
            <w:tcW w:w="1152" w:type="dxa"/>
          </w:tcPr>
          <w:p w14:paraId="587A0362" w14:textId="77777777" w:rsidR="006F2B85" w:rsidRDefault="001E7B82">
            <w:pPr>
              <w:pStyle w:val="TableText"/>
            </w:pPr>
            <w:r>
              <w:t>SHALL</w:t>
            </w:r>
          </w:p>
        </w:tc>
        <w:tc>
          <w:tcPr>
            <w:tcW w:w="864" w:type="dxa"/>
          </w:tcPr>
          <w:p w14:paraId="5BE0A28A" w14:textId="77777777" w:rsidR="006F2B85" w:rsidRDefault="006F2B85">
            <w:pPr>
              <w:pStyle w:val="TableText"/>
            </w:pPr>
          </w:p>
        </w:tc>
        <w:tc>
          <w:tcPr>
            <w:tcW w:w="1104" w:type="dxa"/>
          </w:tcPr>
          <w:p w14:paraId="53C85D1A" w14:textId="7EA3C31D" w:rsidR="006F2B85" w:rsidRDefault="001E7B82">
            <w:pPr>
              <w:pStyle w:val="TableText"/>
            </w:pPr>
            <w:hyperlink w:anchor="C_1198-16096">
              <w:r>
                <w:rPr>
                  <w:rStyle w:val="HyperlinkText9pt"/>
                </w:rPr>
                <w:t>1198-16096</w:t>
              </w:r>
            </w:hyperlink>
          </w:p>
        </w:tc>
        <w:tc>
          <w:tcPr>
            <w:tcW w:w="2975" w:type="dxa"/>
          </w:tcPr>
          <w:p w14:paraId="48A88789" w14:textId="77777777" w:rsidR="006F2B85" w:rsidRDefault="001E7B82">
            <w:pPr>
              <w:pStyle w:val="TableText"/>
            </w:pPr>
            <w:r>
              <w:t>GUAR</w:t>
            </w:r>
          </w:p>
        </w:tc>
      </w:tr>
      <w:tr w:rsidR="006F2B85" w14:paraId="17C6185C" w14:textId="77777777">
        <w:trPr>
          <w:jc w:val="center"/>
        </w:trPr>
        <w:tc>
          <w:tcPr>
            <w:tcW w:w="3345" w:type="dxa"/>
          </w:tcPr>
          <w:p w14:paraId="1B7C5049" w14:textId="77777777" w:rsidR="006F2B85" w:rsidRDefault="001E7B82">
            <w:pPr>
              <w:pStyle w:val="TableText"/>
            </w:pPr>
            <w:r>
              <w:tab/>
            </w:r>
            <w:r>
              <w:tab/>
            </w:r>
            <w:r>
              <w:tab/>
            </w:r>
            <w:r>
              <w:tab/>
              <w:t>@codeSystem</w:t>
            </w:r>
          </w:p>
        </w:tc>
        <w:tc>
          <w:tcPr>
            <w:tcW w:w="720" w:type="dxa"/>
          </w:tcPr>
          <w:p w14:paraId="0B20CB00" w14:textId="77777777" w:rsidR="006F2B85" w:rsidRDefault="001E7B82">
            <w:pPr>
              <w:pStyle w:val="TableText"/>
            </w:pPr>
            <w:r>
              <w:t>1..1</w:t>
            </w:r>
          </w:p>
        </w:tc>
        <w:tc>
          <w:tcPr>
            <w:tcW w:w="1152" w:type="dxa"/>
          </w:tcPr>
          <w:p w14:paraId="0418879C" w14:textId="77777777" w:rsidR="006F2B85" w:rsidRDefault="001E7B82">
            <w:pPr>
              <w:pStyle w:val="TableText"/>
            </w:pPr>
            <w:r>
              <w:t>SHALL</w:t>
            </w:r>
          </w:p>
        </w:tc>
        <w:tc>
          <w:tcPr>
            <w:tcW w:w="864" w:type="dxa"/>
          </w:tcPr>
          <w:p w14:paraId="3C171F86" w14:textId="77777777" w:rsidR="006F2B85" w:rsidRDefault="006F2B85">
            <w:pPr>
              <w:pStyle w:val="TableText"/>
            </w:pPr>
          </w:p>
        </w:tc>
        <w:tc>
          <w:tcPr>
            <w:tcW w:w="1104" w:type="dxa"/>
          </w:tcPr>
          <w:p w14:paraId="5E2125D4" w14:textId="53C6D1CA" w:rsidR="006F2B85" w:rsidRDefault="001E7B82">
            <w:pPr>
              <w:pStyle w:val="TableText"/>
            </w:pPr>
            <w:hyperlink w:anchor="C_1198-32165">
              <w:r>
                <w:rPr>
                  <w:rStyle w:val="HyperlinkText9pt"/>
                </w:rPr>
                <w:t>1198-32165</w:t>
              </w:r>
            </w:hyperlink>
          </w:p>
        </w:tc>
        <w:tc>
          <w:tcPr>
            <w:tcW w:w="2975" w:type="dxa"/>
          </w:tcPr>
          <w:p w14:paraId="38B5212A" w14:textId="77777777" w:rsidR="006F2B85" w:rsidRDefault="001E7B82">
            <w:pPr>
              <w:pStyle w:val="TableText"/>
            </w:pPr>
            <w:r>
              <w:t>2.16.840.1.113883.5.110</w:t>
            </w:r>
          </w:p>
        </w:tc>
      </w:tr>
      <w:tr w:rsidR="006F2B85" w14:paraId="6140E074" w14:textId="77777777">
        <w:trPr>
          <w:jc w:val="center"/>
        </w:trPr>
        <w:tc>
          <w:tcPr>
            <w:tcW w:w="3345" w:type="dxa"/>
          </w:tcPr>
          <w:p w14:paraId="25A13B91" w14:textId="77777777" w:rsidR="006F2B85" w:rsidRDefault="001E7B82">
            <w:pPr>
              <w:pStyle w:val="TableText"/>
            </w:pPr>
            <w:r>
              <w:tab/>
            </w:r>
            <w:r>
              <w:tab/>
            </w:r>
            <w:r>
              <w:tab/>
              <w:t>addr</w:t>
            </w:r>
          </w:p>
        </w:tc>
        <w:tc>
          <w:tcPr>
            <w:tcW w:w="720" w:type="dxa"/>
          </w:tcPr>
          <w:p w14:paraId="357701B8" w14:textId="77777777" w:rsidR="006F2B85" w:rsidRDefault="001E7B82">
            <w:pPr>
              <w:pStyle w:val="TableText"/>
            </w:pPr>
            <w:r>
              <w:t>0..1</w:t>
            </w:r>
          </w:p>
        </w:tc>
        <w:tc>
          <w:tcPr>
            <w:tcW w:w="1152" w:type="dxa"/>
          </w:tcPr>
          <w:p w14:paraId="3189B3BB" w14:textId="77777777" w:rsidR="006F2B85" w:rsidRDefault="001E7B82">
            <w:pPr>
              <w:pStyle w:val="TableText"/>
            </w:pPr>
            <w:r>
              <w:t>SHOULD</w:t>
            </w:r>
          </w:p>
        </w:tc>
        <w:tc>
          <w:tcPr>
            <w:tcW w:w="864" w:type="dxa"/>
          </w:tcPr>
          <w:p w14:paraId="0AC0D624" w14:textId="77777777" w:rsidR="006F2B85" w:rsidRDefault="006F2B85">
            <w:pPr>
              <w:pStyle w:val="TableText"/>
            </w:pPr>
          </w:p>
        </w:tc>
        <w:tc>
          <w:tcPr>
            <w:tcW w:w="1104" w:type="dxa"/>
          </w:tcPr>
          <w:p w14:paraId="22E3E850" w14:textId="5F3F32B0" w:rsidR="006F2B85" w:rsidRDefault="001E7B82">
            <w:pPr>
              <w:pStyle w:val="TableText"/>
            </w:pPr>
            <w:hyperlink w:anchor="C_1198-8964">
              <w:r>
                <w:rPr>
                  <w:rStyle w:val="HyperlinkText9pt"/>
                </w:rPr>
                <w:t>1198-8964</w:t>
              </w:r>
            </w:hyperlink>
          </w:p>
        </w:tc>
        <w:tc>
          <w:tcPr>
            <w:tcW w:w="2975" w:type="dxa"/>
          </w:tcPr>
          <w:p w14:paraId="1C54189C" w14:textId="0AE9C9A4"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71D8B4AE" w14:textId="77777777">
        <w:trPr>
          <w:jc w:val="center"/>
        </w:trPr>
        <w:tc>
          <w:tcPr>
            <w:tcW w:w="3345" w:type="dxa"/>
          </w:tcPr>
          <w:p w14:paraId="10EF9C6F" w14:textId="77777777" w:rsidR="006F2B85" w:rsidRDefault="001E7B82">
            <w:pPr>
              <w:pStyle w:val="TableText"/>
            </w:pPr>
            <w:r>
              <w:tab/>
            </w:r>
            <w:r>
              <w:tab/>
            </w:r>
            <w:r>
              <w:tab/>
              <w:t>telecom</w:t>
            </w:r>
          </w:p>
        </w:tc>
        <w:tc>
          <w:tcPr>
            <w:tcW w:w="720" w:type="dxa"/>
          </w:tcPr>
          <w:p w14:paraId="5350FD14" w14:textId="77777777" w:rsidR="006F2B85" w:rsidRDefault="001E7B82">
            <w:pPr>
              <w:pStyle w:val="TableText"/>
            </w:pPr>
            <w:r>
              <w:t>0..*</w:t>
            </w:r>
          </w:p>
        </w:tc>
        <w:tc>
          <w:tcPr>
            <w:tcW w:w="1152" w:type="dxa"/>
          </w:tcPr>
          <w:p w14:paraId="6509CF4A" w14:textId="77777777" w:rsidR="006F2B85" w:rsidRDefault="001E7B82">
            <w:pPr>
              <w:pStyle w:val="TableText"/>
            </w:pPr>
            <w:r>
              <w:t>SHOULD</w:t>
            </w:r>
          </w:p>
        </w:tc>
        <w:tc>
          <w:tcPr>
            <w:tcW w:w="864" w:type="dxa"/>
          </w:tcPr>
          <w:p w14:paraId="446240B8" w14:textId="77777777" w:rsidR="006F2B85" w:rsidRDefault="006F2B85">
            <w:pPr>
              <w:pStyle w:val="TableText"/>
            </w:pPr>
          </w:p>
        </w:tc>
        <w:tc>
          <w:tcPr>
            <w:tcW w:w="1104" w:type="dxa"/>
          </w:tcPr>
          <w:p w14:paraId="0859AFD5" w14:textId="1FC1A1A9" w:rsidR="006F2B85" w:rsidRDefault="001E7B82">
            <w:pPr>
              <w:pStyle w:val="TableText"/>
            </w:pPr>
            <w:hyperlink w:anchor="C_1198-8965">
              <w:r>
                <w:rPr>
                  <w:rStyle w:val="HyperlinkText9pt"/>
                </w:rPr>
                <w:t>1198-8965</w:t>
              </w:r>
            </w:hyperlink>
          </w:p>
        </w:tc>
        <w:tc>
          <w:tcPr>
            <w:tcW w:w="2975" w:type="dxa"/>
          </w:tcPr>
          <w:p w14:paraId="73BB41D0" w14:textId="77777777" w:rsidR="006F2B85" w:rsidRDefault="006F2B85">
            <w:pPr>
              <w:pStyle w:val="TableText"/>
            </w:pPr>
          </w:p>
        </w:tc>
      </w:tr>
      <w:tr w:rsidR="006F2B85" w14:paraId="1257BDA3" w14:textId="77777777">
        <w:trPr>
          <w:jc w:val="center"/>
        </w:trPr>
        <w:tc>
          <w:tcPr>
            <w:tcW w:w="3345" w:type="dxa"/>
          </w:tcPr>
          <w:p w14:paraId="21987B9D" w14:textId="77777777" w:rsidR="006F2B85" w:rsidRDefault="001E7B82">
            <w:pPr>
              <w:pStyle w:val="TableText"/>
            </w:pPr>
            <w:r>
              <w:tab/>
              <w:t>participant</w:t>
            </w:r>
          </w:p>
        </w:tc>
        <w:tc>
          <w:tcPr>
            <w:tcW w:w="720" w:type="dxa"/>
          </w:tcPr>
          <w:p w14:paraId="71CAE802" w14:textId="77777777" w:rsidR="006F2B85" w:rsidRDefault="001E7B82">
            <w:pPr>
              <w:pStyle w:val="TableText"/>
            </w:pPr>
            <w:r>
              <w:t>1..1</w:t>
            </w:r>
          </w:p>
        </w:tc>
        <w:tc>
          <w:tcPr>
            <w:tcW w:w="1152" w:type="dxa"/>
          </w:tcPr>
          <w:p w14:paraId="10339ADA" w14:textId="77777777" w:rsidR="006F2B85" w:rsidRDefault="001E7B82">
            <w:pPr>
              <w:pStyle w:val="TableText"/>
            </w:pPr>
            <w:r>
              <w:t>SHALL</w:t>
            </w:r>
          </w:p>
        </w:tc>
        <w:tc>
          <w:tcPr>
            <w:tcW w:w="864" w:type="dxa"/>
          </w:tcPr>
          <w:p w14:paraId="26C85611" w14:textId="77777777" w:rsidR="006F2B85" w:rsidRDefault="006F2B85">
            <w:pPr>
              <w:pStyle w:val="TableText"/>
            </w:pPr>
          </w:p>
        </w:tc>
        <w:tc>
          <w:tcPr>
            <w:tcW w:w="1104" w:type="dxa"/>
          </w:tcPr>
          <w:p w14:paraId="6E9A9ED8" w14:textId="20AF7DB3" w:rsidR="006F2B85" w:rsidRDefault="001E7B82">
            <w:pPr>
              <w:pStyle w:val="TableText"/>
            </w:pPr>
            <w:hyperlink w:anchor="C_1198-8916">
              <w:r>
                <w:rPr>
                  <w:rStyle w:val="HyperlinkText9pt"/>
                </w:rPr>
                <w:t>1198-8916</w:t>
              </w:r>
            </w:hyperlink>
          </w:p>
        </w:tc>
        <w:tc>
          <w:tcPr>
            <w:tcW w:w="2975" w:type="dxa"/>
          </w:tcPr>
          <w:p w14:paraId="3CCCA80D" w14:textId="77777777" w:rsidR="006F2B85" w:rsidRDefault="006F2B85">
            <w:pPr>
              <w:pStyle w:val="TableText"/>
            </w:pPr>
          </w:p>
        </w:tc>
      </w:tr>
      <w:tr w:rsidR="006F2B85" w14:paraId="15005AC0" w14:textId="77777777">
        <w:trPr>
          <w:jc w:val="center"/>
        </w:trPr>
        <w:tc>
          <w:tcPr>
            <w:tcW w:w="3345" w:type="dxa"/>
          </w:tcPr>
          <w:p w14:paraId="4B12D18F" w14:textId="77777777" w:rsidR="006F2B85" w:rsidRDefault="001E7B82">
            <w:pPr>
              <w:pStyle w:val="TableText"/>
            </w:pPr>
            <w:r>
              <w:tab/>
            </w:r>
            <w:r>
              <w:tab/>
              <w:t>@typeCode</w:t>
            </w:r>
          </w:p>
        </w:tc>
        <w:tc>
          <w:tcPr>
            <w:tcW w:w="720" w:type="dxa"/>
          </w:tcPr>
          <w:p w14:paraId="2BFE2F65" w14:textId="77777777" w:rsidR="006F2B85" w:rsidRDefault="001E7B82">
            <w:pPr>
              <w:pStyle w:val="TableText"/>
            </w:pPr>
            <w:r>
              <w:t>1..1</w:t>
            </w:r>
          </w:p>
        </w:tc>
        <w:tc>
          <w:tcPr>
            <w:tcW w:w="1152" w:type="dxa"/>
          </w:tcPr>
          <w:p w14:paraId="516D045E" w14:textId="77777777" w:rsidR="006F2B85" w:rsidRDefault="001E7B82">
            <w:pPr>
              <w:pStyle w:val="TableText"/>
            </w:pPr>
            <w:r>
              <w:t>SHALL</w:t>
            </w:r>
          </w:p>
        </w:tc>
        <w:tc>
          <w:tcPr>
            <w:tcW w:w="864" w:type="dxa"/>
          </w:tcPr>
          <w:p w14:paraId="5E4D5959" w14:textId="77777777" w:rsidR="006F2B85" w:rsidRDefault="006F2B85">
            <w:pPr>
              <w:pStyle w:val="TableText"/>
            </w:pPr>
          </w:p>
        </w:tc>
        <w:tc>
          <w:tcPr>
            <w:tcW w:w="1104" w:type="dxa"/>
          </w:tcPr>
          <w:p w14:paraId="586984F2" w14:textId="569F496D" w:rsidR="006F2B85" w:rsidRDefault="001E7B82">
            <w:pPr>
              <w:pStyle w:val="TableText"/>
            </w:pPr>
            <w:hyperlink w:anchor="C_1198-8917">
              <w:r>
                <w:rPr>
                  <w:rStyle w:val="HyperlinkText9pt"/>
                </w:rPr>
                <w:t>1198-8917</w:t>
              </w:r>
            </w:hyperlink>
          </w:p>
        </w:tc>
        <w:tc>
          <w:tcPr>
            <w:tcW w:w="2975" w:type="dxa"/>
          </w:tcPr>
          <w:p w14:paraId="631E1B0B" w14:textId="77777777" w:rsidR="006F2B85" w:rsidRDefault="001E7B82">
            <w:pPr>
              <w:pStyle w:val="TableText"/>
            </w:pPr>
            <w:r>
              <w:t>urn:oid:2.16.840.1.113883.5.90 (HL7ParticipationType) = COV</w:t>
            </w:r>
          </w:p>
        </w:tc>
      </w:tr>
      <w:tr w:rsidR="006F2B85" w14:paraId="7B0715BB" w14:textId="77777777">
        <w:trPr>
          <w:jc w:val="center"/>
        </w:trPr>
        <w:tc>
          <w:tcPr>
            <w:tcW w:w="3345" w:type="dxa"/>
          </w:tcPr>
          <w:p w14:paraId="49A644DA" w14:textId="77777777" w:rsidR="006F2B85" w:rsidRDefault="001E7B82">
            <w:pPr>
              <w:pStyle w:val="TableText"/>
            </w:pPr>
            <w:r>
              <w:tab/>
            </w:r>
            <w:r>
              <w:tab/>
              <w:t>templateId</w:t>
            </w:r>
          </w:p>
        </w:tc>
        <w:tc>
          <w:tcPr>
            <w:tcW w:w="720" w:type="dxa"/>
          </w:tcPr>
          <w:p w14:paraId="0AAC3584" w14:textId="77777777" w:rsidR="006F2B85" w:rsidRDefault="001E7B82">
            <w:pPr>
              <w:pStyle w:val="TableText"/>
            </w:pPr>
            <w:r>
              <w:t>1..1</w:t>
            </w:r>
          </w:p>
        </w:tc>
        <w:tc>
          <w:tcPr>
            <w:tcW w:w="1152" w:type="dxa"/>
          </w:tcPr>
          <w:p w14:paraId="0B8DC606" w14:textId="77777777" w:rsidR="006F2B85" w:rsidRDefault="001E7B82">
            <w:pPr>
              <w:pStyle w:val="TableText"/>
            </w:pPr>
            <w:r>
              <w:t>SHALL</w:t>
            </w:r>
          </w:p>
        </w:tc>
        <w:tc>
          <w:tcPr>
            <w:tcW w:w="864" w:type="dxa"/>
          </w:tcPr>
          <w:p w14:paraId="58F28914" w14:textId="77777777" w:rsidR="006F2B85" w:rsidRDefault="006F2B85">
            <w:pPr>
              <w:pStyle w:val="TableText"/>
            </w:pPr>
          </w:p>
        </w:tc>
        <w:tc>
          <w:tcPr>
            <w:tcW w:w="1104" w:type="dxa"/>
          </w:tcPr>
          <w:p w14:paraId="6B81A73E" w14:textId="5CCF3C8C" w:rsidR="006F2B85" w:rsidRDefault="001E7B82">
            <w:pPr>
              <w:pStyle w:val="TableText"/>
            </w:pPr>
            <w:hyperlink w:anchor="C_1198-16812">
              <w:r>
                <w:rPr>
                  <w:rStyle w:val="HyperlinkText9pt"/>
                </w:rPr>
                <w:t>1198-16812</w:t>
              </w:r>
            </w:hyperlink>
          </w:p>
        </w:tc>
        <w:tc>
          <w:tcPr>
            <w:tcW w:w="2975" w:type="dxa"/>
          </w:tcPr>
          <w:p w14:paraId="67F9F3B3" w14:textId="77777777" w:rsidR="006F2B85" w:rsidRDefault="006F2B85">
            <w:pPr>
              <w:pStyle w:val="TableText"/>
            </w:pPr>
          </w:p>
        </w:tc>
      </w:tr>
      <w:tr w:rsidR="006F2B85" w14:paraId="2C3D87AD" w14:textId="77777777">
        <w:trPr>
          <w:jc w:val="center"/>
        </w:trPr>
        <w:tc>
          <w:tcPr>
            <w:tcW w:w="3345" w:type="dxa"/>
          </w:tcPr>
          <w:p w14:paraId="59D9A2DD" w14:textId="77777777" w:rsidR="006F2B85" w:rsidRDefault="001E7B82">
            <w:pPr>
              <w:pStyle w:val="TableText"/>
            </w:pPr>
            <w:r>
              <w:tab/>
            </w:r>
            <w:r>
              <w:tab/>
            </w:r>
            <w:r>
              <w:tab/>
              <w:t>@root</w:t>
            </w:r>
          </w:p>
        </w:tc>
        <w:tc>
          <w:tcPr>
            <w:tcW w:w="720" w:type="dxa"/>
          </w:tcPr>
          <w:p w14:paraId="0D49E2E9" w14:textId="77777777" w:rsidR="006F2B85" w:rsidRDefault="001E7B82">
            <w:pPr>
              <w:pStyle w:val="TableText"/>
            </w:pPr>
            <w:r>
              <w:t>1..1</w:t>
            </w:r>
          </w:p>
        </w:tc>
        <w:tc>
          <w:tcPr>
            <w:tcW w:w="1152" w:type="dxa"/>
          </w:tcPr>
          <w:p w14:paraId="6692CA53" w14:textId="77777777" w:rsidR="006F2B85" w:rsidRDefault="001E7B82">
            <w:pPr>
              <w:pStyle w:val="TableText"/>
            </w:pPr>
            <w:r>
              <w:t>SHALL</w:t>
            </w:r>
          </w:p>
        </w:tc>
        <w:tc>
          <w:tcPr>
            <w:tcW w:w="864" w:type="dxa"/>
          </w:tcPr>
          <w:p w14:paraId="2868CF82" w14:textId="77777777" w:rsidR="006F2B85" w:rsidRDefault="006F2B85">
            <w:pPr>
              <w:pStyle w:val="TableText"/>
            </w:pPr>
          </w:p>
        </w:tc>
        <w:tc>
          <w:tcPr>
            <w:tcW w:w="1104" w:type="dxa"/>
          </w:tcPr>
          <w:p w14:paraId="57ED83A5" w14:textId="20B4A4A1" w:rsidR="006F2B85" w:rsidRDefault="001E7B82">
            <w:pPr>
              <w:pStyle w:val="TableText"/>
            </w:pPr>
            <w:hyperlink w:anchor="C_1198-16814">
              <w:r>
                <w:rPr>
                  <w:rStyle w:val="HyperlinkText9pt"/>
                </w:rPr>
                <w:t>1198-16814</w:t>
              </w:r>
            </w:hyperlink>
          </w:p>
        </w:tc>
        <w:tc>
          <w:tcPr>
            <w:tcW w:w="2975" w:type="dxa"/>
          </w:tcPr>
          <w:p w14:paraId="4DE02D7A" w14:textId="77777777" w:rsidR="006F2B85" w:rsidRDefault="001E7B82">
            <w:pPr>
              <w:pStyle w:val="TableText"/>
            </w:pPr>
            <w:r>
              <w:t>2.16.840.1.113883.10.20.22.4.89</w:t>
            </w:r>
          </w:p>
        </w:tc>
      </w:tr>
      <w:tr w:rsidR="006F2B85" w14:paraId="10B6BCEE" w14:textId="77777777">
        <w:trPr>
          <w:jc w:val="center"/>
        </w:trPr>
        <w:tc>
          <w:tcPr>
            <w:tcW w:w="3345" w:type="dxa"/>
          </w:tcPr>
          <w:p w14:paraId="4F8AAFF8" w14:textId="77777777" w:rsidR="006F2B85" w:rsidRDefault="001E7B82">
            <w:pPr>
              <w:pStyle w:val="TableText"/>
            </w:pPr>
            <w:r>
              <w:tab/>
            </w:r>
            <w:r>
              <w:tab/>
              <w:t>time</w:t>
            </w:r>
          </w:p>
        </w:tc>
        <w:tc>
          <w:tcPr>
            <w:tcW w:w="720" w:type="dxa"/>
          </w:tcPr>
          <w:p w14:paraId="168D98CF" w14:textId="77777777" w:rsidR="006F2B85" w:rsidRDefault="001E7B82">
            <w:pPr>
              <w:pStyle w:val="TableText"/>
            </w:pPr>
            <w:r>
              <w:t>0..1</w:t>
            </w:r>
          </w:p>
        </w:tc>
        <w:tc>
          <w:tcPr>
            <w:tcW w:w="1152" w:type="dxa"/>
          </w:tcPr>
          <w:p w14:paraId="512BFD43" w14:textId="77777777" w:rsidR="006F2B85" w:rsidRDefault="001E7B82">
            <w:pPr>
              <w:pStyle w:val="TableText"/>
            </w:pPr>
            <w:r>
              <w:t>SHOULD</w:t>
            </w:r>
          </w:p>
        </w:tc>
        <w:tc>
          <w:tcPr>
            <w:tcW w:w="864" w:type="dxa"/>
          </w:tcPr>
          <w:p w14:paraId="1F9FD8CC" w14:textId="77777777" w:rsidR="006F2B85" w:rsidRDefault="006F2B85">
            <w:pPr>
              <w:pStyle w:val="TableText"/>
            </w:pPr>
          </w:p>
        </w:tc>
        <w:tc>
          <w:tcPr>
            <w:tcW w:w="1104" w:type="dxa"/>
          </w:tcPr>
          <w:p w14:paraId="524CBB56" w14:textId="57CCE962" w:rsidR="006F2B85" w:rsidRDefault="001E7B82">
            <w:pPr>
              <w:pStyle w:val="TableText"/>
            </w:pPr>
            <w:hyperlink w:anchor="C_1198-8918">
              <w:r>
                <w:rPr>
                  <w:rStyle w:val="HyperlinkText9pt"/>
                </w:rPr>
                <w:t>1198-8918</w:t>
              </w:r>
            </w:hyperlink>
          </w:p>
        </w:tc>
        <w:tc>
          <w:tcPr>
            <w:tcW w:w="2975" w:type="dxa"/>
          </w:tcPr>
          <w:p w14:paraId="64BBB90B" w14:textId="77777777" w:rsidR="006F2B85" w:rsidRDefault="006F2B85">
            <w:pPr>
              <w:pStyle w:val="TableText"/>
            </w:pPr>
          </w:p>
        </w:tc>
      </w:tr>
      <w:tr w:rsidR="006F2B85" w14:paraId="765800A7" w14:textId="77777777">
        <w:trPr>
          <w:jc w:val="center"/>
        </w:trPr>
        <w:tc>
          <w:tcPr>
            <w:tcW w:w="3345" w:type="dxa"/>
          </w:tcPr>
          <w:p w14:paraId="4D7AB972" w14:textId="77777777" w:rsidR="006F2B85" w:rsidRDefault="001E7B82">
            <w:pPr>
              <w:pStyle w:val="TableText"/>
            </w:pPr>
            <w:r>
              <w:tab/>
            </w:r>
            <w:r>
              <w:tab/>
            </w:r>
            <w:r>
              <w:tab/>
              <w:t>low</w:t>
            </w:r>
          </w:p>
        </w:tc>
        <w:tc>
          <w:tcPr>
            <w:tcW w:w="720" w:type="dxa"/>
          </w:tcPr>
          <w:p w14:paraId="78293316" w14:textId="77777777" w:rsidR="006F2B85" w:rsidRDefault="001E7B82">
            <w:pPr>
              <w:pStyle w:val="TableText"/>
            </w:pPr>
            <w:r>
              <w:t>0..1</w:t>
            </w:r>
          </w:p>
        </w:tc>
        <w:tc>
          <w:tcPr>
            <w:tcW w:w="1152" w:type="dxa"/>
          </w:tcPr>
          <w:p w14:paraId="5F99C9AD" w14:textId="77777777" w:rsidR="006F2B85" w:rsidRDefault="001E7B82">
            <w:pPr>
              <w:pStyle w:val="TableText"/>
            </w:pPr>
            <w:r>
              <w:t>SHOULD</w:t>
            </w:r>
          </w:p>
        </w:tc>
        <w:tc>
          <w:tcPr>
            <w:tcW w:w="864" w:type="dxa"/>
          </w:tcPr>
          <w:p w14:paraId="29DAE743" w14:textId="77777777" w:rsidR="006F2B85" w:rsidRDefault="006F2B85">
            <w:pPr>
              <w:pStyle w:val="TableText"/>
            </w:pPr>
          </w:p>
        </w:tc>
        <w:tc>
          <w:tcPr>
            <w:tcW w:w="1104" w:type="dxa"/>
          </w:tcPr>
          <w:p w14:paraId="4DE6C104" w14:textId="1898FF85" w:rsidR="006F2B85" w:rsidRDefault="001E7B82">
            <w:pPr>
              <w:pStyle w:val="TableText"/>
            </w:pPr>
            <w:hyperlink w:anchor="C_1198-8919">
              <w:r>
                <w:rPr>
                  <w:rStyle w:val="HyperlinkText9pt"/>
                </w:rPr>
                <w:t>1198-8919</w:t>
              </w:r>
            </w:hyperlink>
          </w:p>
        </w:tc>
        <w:tc>
          <w:tcPr>
            <w:tcW w:w="2975" w:type="dxa"/>
          </w:tcPr>
          <w:p w14:paraId="2887A1D4" w14:textId="77777777" w:rsidR="006F2B85" w:rsidRDefault="006F2B85">
            <w:pPr>
              <w:pStyle w:val="TableText"/>
            </w:pPr>
          </w:p>
        </w:tc>
      </w:tr>
      <w:tr w:rsidR="006F2B85" w14:paraId="2007BB99" w14:textId="77777777">
        <w:trPr>
          <w:jc w:val="center"/>
        </w:trPr>
        <w:tc>
          <w:tcPr>
            <w:tcW w:w="3345" w:type="dxa"/>
          </w:tcPr>
          <w:p w14:paraId="291E012D" w14:textId="77777777" w:rsidR="006F2B85" w:rsidRDefault="001E7B82">
            <w:pPr>
              <w:pStyle w:val="TableText"/>
            </w:pPr>
            <w:r>
              <w:tab/>
            </w:r>
            <w:r>
              <w:tab/>
            </w:r>
            <w:r>
              <w:tab/>
              <w:t>high</w:t>
            </w:r>
          </w:p>
        </w:tc>
        <w:tc>
          <w:tcPr>
            <w:tcW w:w="720" w:type="dxa"/>
          </w:tcPr>
          <w:p w14:paraId="7F1FF495" w14:textId="77777777" w:rsidR="006F2B85" w:rsidRDefault="001E7B82">
            <w:pPr>
              <w:pStyle w:val="TableText"/>
            </w:pPr>
            <w:r>
              <w:t>0..1</w:t>
            </w:r>
          </w:p>
        </w:tc>
        <w:tc>
          <w:tcPr>
            <w:tcW w:w="1152" w:type="dxa"/>
          </w:tcPr>
          <w:p w14:paraId="07F70526" w14:textId="77777777" w:rsidR="006F2B85" w:rsidRDefault="001E7B82">
            <w:pPr>
              <w:pStyle w:val="TableText"/>
            </w:pPr>
            <w:r>
              <w:t>SHOULD</w:t>
            </w:r>
          </w:p>
        </w:tc>
        <w:tc>
          <w:tcPr>
            <w:tcW w:w="864" w:type="dxa"/>
          </w:tcPr>
          <w:p w14:paraId="2A8D3096" w14:textId="77777777" w:rsidR="006F2B85" w:rsidRDefault="006F2B85">
            <w:pPr>
              <w:pStyle w:val="TableText"/>
            </w:pPr>
          </w:p>
        </w:tc>
        <w:tc>
          <w:tcPr>
            <w:tcW w:w="1104" w:type="dxa"/>
          </w:tcPr>
          <w:p w14:paraId="058DC3A9" w14:textId="5503DDC2" w:rsidR="006F2B85" w:rsidRDefault="001E7B82">
            <w:pPr>
              <w:pStyle w:val="TableText"/>
            </w:pPr>
            <w:hyperlink w:anchor="C_1198-8920">
              <w:r>
                <w:rPr>
                  <w:rStyle w:val="HyperlinkText9pt"/>
                </w:rPr>
                <w:t>1198-8920</w:t>
              </w:r>
            </w:hyperlink>
          </w:p>
        </w:tc>
        <w:tc>
          <w:tcPr>
            <w:tcW w:w="2975" w:type="dxa"/>
          </w:tcPr>
          <w:p w14:paraId="2A97E3B7" w14:textId="77777777" w:rsidR="006F2B85" w:rsidRDefault="006F2B85">
            <w:pPr>
              <w:pStyle w:val="TableText"/>
            </w:pPr>
          </w:p>
        </w:tc>
      </w:tr>
      <w:tr w:rsidR="006F2B85" w14:paraId="6A9679E6" w14:textId="77777777">
        <w:trPr>
          <w:jc w:val="center"/>
        </w:trPr>
        <w:tc>
          <w:tcPr>
            <w:tcW w:w="3345" w:type="dxa"/>
          </w:tcPr>
          <w:p w14:paraId="63B4A76F" w14:textId="77777777" w:rsidR="006F2B85" w:rsidRDefault="001E7B82">
            <w:pPr>
              <w:pStyle w:val="TableText"/>
            </w:pPr>
            <w:r>
              <w:lastRenderedPageBreak/>
              <w:tab/>
            </w:r>
            <w:r>
              <w:tab/>
              <w:t>participantRole</w:t>
            </w:r>
          </w:p>
        </w:tc>
        <w:tc>
          <w:tcPr>
            <w:tcW w:w="720" w:type="dxa"/>
          </w:tcPr>
          <w:p w14:paraId="248838C6" w14:textId="77777777" w:rsidR="006F2B85" w:rsidRDefault="001E7B82">
            <w:pPr>
              <w:pStyle w:val="TableText"/>
            </w:pPr>
            <w:r>
              <w:t>1..1</w:t>
            </w:r>
          </w:p>
        </w:tc>
        <w:tc>
          <w:tcPr>
            <w:tcW w:w="1152" w:type="dxa"/>
          </w:tcPr>
          <w:p w14:paraId="18F6C98A" w14:textId="77777777" w:rsidR="006F2B85" w:rsidRDefault="001E7B82">
            <w:pPr>
              <w:pStyle w:val="TableText"/>
            </w:pPr>
            <w:r>
              <w:t>SHALL</w:t>
            </w:r>
          </w:p>
        </w:tc>
        <w:tc>
          <w:tcPr>
            <w:tcW w:w="864" w:type="dxa"/>
          </w:tcPr>
          <w:p w14:paraId="4E9E8328" w14:textId="77777777" w:rsidR="006F2B85" w:rsidRDefault="006F2B85">
            <w:pPr>
              <w:pStyle w:val="TableText"/>
            </w:pPr>
          </w:p>
        </w:tc>
        <w:tc>
          <w:tcPr>
            <w:tcW w:w="1104" w:type="dxa"/>
          </w:tcPr>
          <w:p w14:paraId="321A6F12" w14:textId="3358CA63" w:rsidR="006F2B85" w:rsidRDefault="001E7B82">
            <w:pPr>
              <w:pStyle w:val="TableText"/>
            </w:pPr>
            <w:hyperlink w:anchor="C_1198-8921">
              <w:r>
                <w:rPr>
                  <w:rStyle w:val="HyperlinkText9pt"/>
                </w:rPr>
                <w:t>1198-8921</w:t>
              </w:r>
            </w:hyperlink>
          </w:p>
        </w:tc>
        <w:tc>
          <w:tcPr>
            <w:tcW w:w="2975" w:type="dxa"/>
          </w:tcPr>
          <w:p w14:paraId="3B23E1B4" w14:textId="77777777" w:rsidR="006F2B85" w:rsidRDefault="006F2B85">
            <w:pPr>
              <w:pStyle w:val="TableText"/>
            </w:pPr>
          </w:p>
        </w:tc>
      </w:tr>
      <w:tr w:rsidR="006F2B85" w14:paraId="3F0CEC29" w14:textId="77777777">
        <w:trPr>
          <w:jc w:val="center"/>
        </w:trPr>
        <w:tc>
          <w:tcPr>
            <w:tcW w:w="3345" w:type="dxa"/>
          </w:tcPr>
          <w:p w14:paraId="29CF5FA5" w14:textId="77777777" w:rsidR="006F2B85" w:rsidRDefault="001E7B82">
            <w:pPr>
              <w:pStyle w:val="TableText"/>
            </w:pPr>
            <w:r>
              <w:tab/>
            </w:r>
            <w:r>
              <w:tab/>
            </w:r>
            <w:r>
              <w:tab/>
              <w:t>id</w:t>
            </w:r>
          </w:p>
        </w:tc>
        <w:tc>
          <w:tcPr>
            <w:tcW w:w="720" w:type="dxa"/>
          </w:tcPr>
          <w:p w14:paraId="139516C9" w14:textId="77777777" w:rsidR="006F2B85" w:rsidRDefault="001E7B82">
            <w:pPr>
              <w:pStyle w:val="TableText"/>
            </w:pPr>
            <w:r>
              <w:t>1..*</w:t>
            </w:r>
          </w:p>
        </w:tc>
        <w:tc>
          <w:tcPr>
            <w:tcW w:w="1152" w:type="dxa"/>
          </w:tcPr>
          <w:p w14:paraId="5997C854" w14:textId="77777777" w:rsidR="006F2B85" w:rsidRDefault="001E7B82">
            <w:pPr>
              <w:pStyle w:val="TableText"/>
            </w:pPr>
            <w:r>
              <w:t>SHALL</w:t>
            </w:r>
          </w:p>
        </w:tc>
        <w:tc>
          <w:tcPr>
            <w:tcW w:w="864" w:type="dxa"/>
          </w:tcPr>
          <w:p w14:paraId="2EED17E8" w14:textId="77777777" w:rsidR="006F2B85" w:rsidRDefault="006F2B85">
            <w:pPr>
              <w:pStyle w:val="TableText"/>
            </w:pPr>
          </w:p>
        </w:tc>
        <w:tc>
          <w:tcPr>
            <w:tcW w:w="1104" w:type="dxa"/>
          </w:tcPr>
          <w:p w14:paraId="58BAED81" w14:textId="223572B8" w:rsidR="006F2B85" w:rsidRDefault="001E7B82">
            <w:pPr>
              <w:pStyle w:val="TableText"/>
            </w:pPr>
            <w:hyperlink w:anchor="C_1198-8922">
              <w:r>
                <w:rPr>
                  <w:rStyle w:val="HyperlinkText9pt"/>
                </w:rPr>
                <w:t>1198-8922</w:t>
              </w:r>
            </w:hyperlink>
          </w:p>
        </w:tc>
        <w:tc>
          <w:tcPr>
            <w:tcW w:w="2975" w:type="dxa"/>
          </w:tcPr>
          <w:p w14:paraId="16365FFB" w14:textId="77777777" w:rsidR="006F2B85" w:rsidRDefault="006F2B85">
            <w:pPr>
              <w:pStyle w:val="TableText"/>
            </w:pPr>
          </w:p>
        </w:tc>
      </w:tr>
      <w:tr w:rsidR="006F2B85" w14:paraId="41D49320" w14:textId="77777777">
        <w:trPr>
          <w:jc w:val="center"/>
        </w:trPr>
        <w:tc>
          <w:tcPr>
            <w:tcW w:w="3345" w:type="dxa"/>
          </w:tcPr>
          <w:p w14:paraId="6DCCC1C6" w14:textId="77777777" w:rsidR="006F2B85" w:rsidRDefault="001E7B82">
            <w:pPr>
              <w:pStyle w:val="TableText"/>
            </w:pPr>
            <w:r>
              <w:tab/>
            </w:r>
            <w:r>
              <w:tab/>
            </w:r>
            <w:r>
              <w:tab/>
              <w:t>code</w:t>
            </w:r>
          </w:p>
        </w:tc>
        <w:tc>
          <w:tcPr>
            <w:tcW w:w="720" w:type="dxa"/>
          </w:tcPr>
          <w:p w14:paraId="6332C3CF" w14:textId="77777777" w:rsidR="006F2B85" w:rsidRDefault="001E7B82">
            <w:pPr>
              <w:pStyle w:val="TableText"/>
            </w:pPr>
            <w:r>
              <w:t>1..1</w:t>
            </w:r>
          </w:p>
        </w:tc>
        <w:tc>
          <w:tcPr>
            <w:tcW w:w="1152" w:type="dxa"/>
          </w:tcPr>
          <w:p w14:paraId="2D8ED835" w14:textId="77777777" w:rsidR="006F2B85" w:rsidRDefault="001E7B82">
            <w:pPr>
              <w:pStyle w:val="TableText"/>
            </w:pPr>
            <w:r>
              <w:t>SHALL</w:t>
            </w:r>
          </w:p>
        </w:tc>
        <w:tc>
          <w:tcPr>
            <w:tcW w:w="864" w:type="dxa"/>
          </w:tcPr>
          <w:p w14:paraId="5C093455" w14:textId="77777777" w:rsidR="006F2B85" w:rsidRDefault="006F2B85">
            <w:pPr>
              <w:pStyle w:val="TableText"/>
            </w:pPr>
          </w:p>
        </w:tc>
        <w:tc>
          <w:tcPr>
            <w:tcW w:w="1104" w:type="dxa"/>
          </w:tcPr>
          <w:p w14:paraId="68297ADE" w14:textId="55BFE31C" w:rsidR="006F2B85" w:rsidRDefault="001E7B82">
            <w:pPr>
              <w:pStyle w:val="TableText"/>
            </w:pPr>
            <w:hyperlink w:anchor="C_1198-8923">
              <w:r>
                <w:rPr>
                  <w:rStyle w:val="HyperlinkText9pt"/>
                </w:rPr>
                <w:t>1198-8923</w:t>
              </w:r>
            </w:hyperlink>
          </w:p>
        </w:tc>
        <w:tc>
          <w:tcPr>
            <w:tcW w:w="2975" w:type="dxa"/>
          </w:tcPr>
          <w:p w14:paraId="1A5B7642" w14:textId="77777777" w:rsidR="006F2B85" w:rsidRDefault="006F2B85">
            <w:pPr>
              <w:pStyle w:val="TableText"/>
            </w:pPr>
          </w:p>
        </w:tc>
      </w:tr>
      <w:tr w:rsidR="006F2B85" w14:paraId="2922835D" w14:textId="77777777">
        <w:trPr>
          <w:jc w:val="center"/>
        </w:trPr>
        <w:tc>
          <w:tcPr>
            <w:tcW w:w="3345" w:type="dxa"/>
          </w:tcPr>
          <w:p w14:paraId="131D019A" w14:textId="77777777" w:rsidR="006F2B85" w:rsidRDefault="001E7B82">
            <w:pPr>
              <w:pStyle w:val="TableText"/>
            </w:pPr>
            <w:r>
              <w:tab/>
            </w:r>
            <w:r>
              <w:tab/>
            </w:r>
            <w:r>
              <w:tab/>
            </w:r>
            <w:r>
              <w:tab/>
              <w:t>@code</w:t>
            </w:r>
          </w:p>
        </w:tc>
        <w:tc>
          <w:tcPr>
            <w:tcW w:w="720" w:type="dxa"/>
          </w:tcPr>
          <w:p w14:paraId="5AD335A7" w14:textId="77777777" w:rsidR="006F2B85" w:rsidRDefault="001E7B82">
            <w:pPr>
              <w:pStyle w:val="TableText"/>
            </w:pPr>
            <w:r>
              <w:t>0..1</w:t>
            </w:r>
          </w:p>
        </w:tc>
        <w:tc>
          <w:tcPr>
            <w:tcW w:w="1152" w:type="dxa"/>
          </w:tcPr>
          <w:p w14:paraId="73BE3729" w14:textId="77777777" w:rsidR="006F2B85" w:rsidRDefault="001E7B82">
            <w:pPr>
              <w:pStyle w:val="TableText"/>
            </w:pPr>
            <w:r>
              <w:t>SHOULD</w:t>
            </w:r>
          </w:p>
        </w:tc>
        <w:tc>
          <w:tcPr>
            <w:tcW w:w="864" w:type="dxa"/>
          </w:tcPr>
          <w:p w14:paraId="63570485" w14:textId="77777777" w:rsidR="006F2B85" w:rsidRDefault="006F2B85">
            <w:pPr>
              <w:pStyle w:val="TableText"/>
            </w:pPr>
          </w:p>
        </w:tc>
        <w:tc>
          <w:tcPr>
            <w:tcW w:w="1104" w:type="dxa"/>
          </w:tcPr>
          <w:p w14:paraId="1C55606C" w14:textId="56043C35" w:rsidR="006F2B85" w:rsidRDefault="001E7B82">
            <w:pPr>
              <w:pStyle w:val="TableText"/>
            </w:pPr>
            <w:hyperlink w:anchor="C_1198-16078">
              <w:r>
                <w:rPr>
                  <w:rStyle w:val="HyperlinkText9pt"/>
                </w:rPr>
                <w:t>1198-16078</w:t>
              </w:r>
            </w:hyperlink>
          </w:p>
        </w:tc>
        <w:tc>
          <w:tcPr>
            <w:tcW w:w="2975" w:type="dxa"/>
          </w:tcPr>
          <w:p w14:paraId="1260DD9D" w14:textId="77777777" w:rsidR="006F2B85" w:rsidRDefault="001E7B82">
            <w:pPr>
              <w:pStyle w:val="TableText"/>
            </w:pPr>
            <w:r>
              <w:t>urn:oid:2.16.840.1.113883.1.11.18877 (Coverage Role Type Value Set)</w:t>
            </w:r>
          </w:p>
        </w:tc>
      </w:tr>
      <w:tr w:rsidR="006F2B85" w14:paraId="0D53AAB7" w14:textId="77777777">
        <w:trPr>
          <w:jc w:val="center"/>
        </w:trPr>
        <w:tc>
          <w:tcPr>
            <w:tcW w:w="3345" w:type="dxa"/>
          </w:tcPr>
          <w:p w14:paraId="2C164A86" w14:textId="77777777" w:rsidR="006F2B85" w:rsidRDefault="001E7B82">
            <w:pPr>
              <w:pStyle w:val="TableText"/>
            </w:pPr>
            <w:r>
              <w:tab/>
            </w:r>
            <w:r>
              <w:tab/>
            </w:r>
            <w:r>
              <w:tab/>
              <w:t>addr</w:t>
            </w:r>
          </w:p>
        </w:tc>
        <w:tc>
          <w:tcPr>
            <w:tcW w:w="720" w:type="dxa"/>
          </w:tcPr>
          <w:p w14:paraId="6E35B1F2" w14:textId="77777777" w:rsidR="006F2B85" w:rsidRDefault="001E7B82">
            <w:pPr>
              <w:pStyle w:val="TableText"/>
            </w:pPr>
            <w:r>
              <w:t>0..1</w:t>
            </w:r>
          </w:p>
        </w:tc>
        <w:tc>
          <w:tcPr>
            <w:tcW w:w="1152" w:type="dxa"/>
          </w:tcPr>
          <w:p w14:paraId="1CF884C1" w14:textId="77777777" w:rsidR="006F2B85" w:rsidRDefault="001E7B82">
            <w:pPr>
              <w:pStyle w:val="TableText"/>
            </w:pPr>
            <w:r>
              <w:t>SHOULD</w:t>
            </w:r>
          </w:p>
        </w:tc>
        <w:tc>
          <w:tcPr>
            <w:tcW w:w="864" w:type="dxa"/>
          </w:tcPr>
          <w:p w14:paraId="0509B310" w14:textId="77777777" w:rsidR="006F2B85" w:rsidRDefault="006F2B85">
            <w:pPr>
              <w:pStyle w:val="TableText"/>
            </w:pPr>
          </w:p>
        </w:tc>
        <w:tc>
          <w:tcPr>
            <w:tcW w:w="1104" w:type="dxa"/>
          </w:tcPr>
          <w:p w14:paraId="60272335" w14:textId="74179422" w:rsidR="006F2B85" w:rsidRDefault="001E7B82">
            <w:pPr>
              <w:pStyle w:val="TableText"/>
            </w:pPr>
            <w:hyperlink w:anchor="C_1198-8956">
              <w:r>
                <w:rPr>
                  <w:rStyle w:val="HyperlinkText9pt"/>
                </w:rPr>
                <w:t>1198-8956</w:t>
              </w:r>
            </w:hyperlink>
          </w:p>
        </w:tc>
        <w:tc>
          <w:tcPr>
            <w:tcW w:w="2975" w:type="dxa"/>
          </w:tcPr>
          <w:p w14:paraId="587EA383" w14:textId="16A53808"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6ADB7F8D" w14:textId="77777777">
        <w:trPr>
          <w:jc w:val="center"/>
        </w:trPr>
        <w:tc>
          <w:tcPr>
            <w:tcW w:w="3345" w:type="dxa"/>
          </w:tcPr>
          <w:p w14:paraId="5DC8E4F4" w14:textId="77777777" w:rsidR="006F2B85" w:rsidRDefault="001E7B82">
            <w:pPr>
              <w:pStyle w:val="TableText"/>
            </w:pPr>
            <w:r>
              <w:tab/>
            </w:r>
            <w:r>
              <w:tab/>
            </w:r>
            <w:r>
              <w:tab/>
              <w:t>playingEntity</w:t>
            </w:r>
          </w:p>
        </w:tc>
        <w:tc>
          <w:tcPr>
            <w:tcW w:w="720" w:type="dxa"/>
          </w:tcPr>
          <w:p w14:paraId="7F044080" w14:textId="77777777" w:rsidR="006F2B85" w:rsidRDefault="001E7B82">
            <w:pPr>
              <w:pStyle w:val="TableText"/>
            </w:pPr>
            <w:r>
              <w:t>0..1</w:t>
            </w:r>
          </w:p>
        </w:tc>
        <w:tc>
          <w:tcPr>
            <w:tcW w:w="1152" w:type="dxa"/>
          </w:tcPr>
          <w:p w14:paraId="612B62DD" w14:textId="77777777" w:rsidR="006F2B85" w:rsidRDefault="001E7B82">
            <w:pPr>
              <w:pStyle w:val="TableText"/>
            </w:pPr>
            <w:r>
              <w:t>SHOULD</w:t>
            </w:r>
          </w:p>
        </w:tc>
        <w:tc>
          <w:tcPr>
            <w:tcW w:w="864" w:type="dxa"/>
          </w:tcPr>
          <w:p w14:paraId="587C9592" w14:textId="77777777" w:rsidR="006F2B85" w:rsidRDefault="006F2B85">
            <w:pPr>
              <w:pStyle w:val="TableText"/>
            </w:pPr>
          </w:p>
        </w:tc>
        <w:tc>
          <w:tcPr>
            <w:tcW w:w="1104" w:type="dxa"/>
          </w:tcPr>
          <w:p w14:paraId="3E82E159" w14:textId="0AF814C9" w:rsidR="006F2B85" w:rsidRDefault="001E7B82">
            <w:pPr>
              <w:pStyle w:val="TableText"/>
            </w:pPr>
            <w:hyperlink w:anchor="C_1198-8932">
              <w:r>
                <w:rPr>
                  <w:rStyle w:val="HyperlinkText9pt"/>
                </w:rPr>
                <w:t>1198-8932</w:t>
              </w:r>
            </w:hyperlink>
          </w:p>
        </w:tc>
        <w:tc>
          <w:tcPr>
            <w:tcW w:w="2975" w:type="dxa"/>
          </w:tcPr>
          <w:p w14:paraId="3E0BEEF8" w14:textId="77777777" w:rsidR="006F2B85" w:rsidRDefault="006F2B85">
            <w:pPr>
              <w:pStyle w:val="TableText"/>
            </w:pPr>
          </w:p>
        </w:tc>
      </w:tr>
      <w:tr w:rsidR="006F2B85" w14:paraId="51940966" w14:textId="77777777">
        <w:trPr>
          <w:jc w:val="center"/>
        </w:trPr>
        <w:tc>
          <w:tcPr>
            <w:tcW w:w="3345" w:type="dxa"/>
          </w:tcPr>
          <w:p w14:paraId="01B92DCD" w14:textId="77777777" w:rsidR="006F2B85" w:rsidRDefault="001E7B82">
            <w:pPr>
              <w:pStyle w:val="TableText"/>
            </w:pPr>
            <w:r>
              <w:tab/>
            </w:r>
            <w:r>
              <w:tab/>
            </w:r>
            <w:r>
              <w:tab/>
            </w:r>
            <w:r>
              <w:tab/>
              <w:t>name</w:t>
            </w:r>
          </w:p>
        </w:tc>
        <w:tc>
          <w:tcPr>
            <w:tcW w:w="720" w:type="dxa"/>
          </w:tcPr>
          <w:p w14:paraId="381EC267" w14:textId="77777777" w:rsidR="006F2B85" w:rsidRDefault="001E7B82">
            <w:pPr>
              <w:pStyle w:val="TableText"/>
            </w:pPr>
            <w:r>
              <w:t>1..*</w:t>
            </w:r>
          </w:p>
        </w:tc>
        <w:tc>
          <w:tcPr>
            <w:tcW w:w="1152" w:type="dxa"/>
          </w:tcPr>
          <w:p w14:paraId="0F14B45A" w14:textId="77777777" w:rsidR="006F2B85" w:rsidRDefault="001E7B82">
            <w:pPr>
              <w:pStyle w:val="TableText"/>
            </w:pPr>
            <w:r>
              <w:t>SHALL</w:t>
            </w:r>
          </w:p>
        </w:tc>
        <w:tc>
          <w:tcPr>
            <w:tcW w:w="864" w:type="dxa"/>
          </w:tcPr>
          <w:p w14:paraId="28579D64" w14:textId="77777777" w:rsidR="006F2B85" w:rsidRDefault="006F2B85">
            <w:pPr>
              <w:pStyle w:val="TableText"/>
            </w:pPr>
          </w:p>
        </w:tc>
        <w:tc>
          <w:tcPr>
            <w:tcW w:w="1104" w:type="dxa"/>
          </w:tcPr>
          <w:p w14:paraId="443DBDC0" w14:textId="0240D084" w:rsidR="006F2B85" w:rsidRDefault="001E7B82">
            <w:pPr>
              <w:pStyle w:val="TableText"/>
            </w:pPr>
            <w:hyperlink w:anchor="C_1198-8930">
              <w:r>
                <w:rPr>
                  <w:rStyle w:val="HyperlinkText9pt"/>
                </w:rPr>
                <w:t>1198-8930</w:t>
              </w:r>
            </w:hyperlink>
          </w:p>
        </w:tc>
        <w:tc>
          <w:tcPr>
            <w:tcW w:w="2975" w:type="dxa"/>
          </w:tcPr>
          <w:p w14:paraId="0FA53FFA" w14:textId="77777777" w:rsidR="006F2B85" w:rsidRDefault="006F2B85">
            <w:pPr>
              <w:pStyle w:val="TableText"/>
            </w:pPr>
          </w:p>
        </w:tc>
      </w:tr>
      <w:tr w:rsidR="006F2B85" w14:paraId="3C470288" w14:textId="77777777">
        <w:trPr>
          <w:jc w:val="center"/>
        </w:trPr>
        <w:tc>
          <w:tcPr>
            <w:tcW w:w="3345" w:type="dxa"/>
          </w:tcPr>
          <w:p w14:paraId="37397502" w14:textId="77777777" w:rsidR="006F2B85" w:rsidRDefault="001E7B82">
            <w:pPr>
              <w:pStyle w:val="TableText"/>
            </w:pPr>
            <w:r>
              <w:tab/>
            </w:r>
            <w:r>
              <w:tab/>
            </w:r>
            <w:r>
              <w:tab/>
            </w:r>
            <w:r>
              <w:tab/>
              <w:t>sdtc:birthTime</w:t>
            </w:r>
          </w:p>
        </w:tc>
        <w:tc>
          <w:tcPr>
            <w:tcW w:w="720" w:type="dxa"/>
          </w:tcPr>
          <w:p w14:paraId="324A973B" w14:textId="77777777" w:rsidR="006F2B85" w:rsidRDefault="001E7B82">
            <w:pPr>
              <w:pStyle w:val="TableText"/>
            </w:pPr>
            <w:r>
              <w:t>1..1</w:t>
            </w:r>
          </w:p>
        </w:tc>
        <w:tc>
          <w:tcPr>
            <w:tcW w:w="1152" w:type="dxa"/>
          </w:tcPr>
          <w:p w14:paraId="7298938A" w14:textId="77777777" w:rsidR="006F2B85" w:rsidRDefault="001E7B82">
            <w:pPr>
              <w:pStyle w:val="TableText"/>
            </w:pPr>
            <w:r>
              <w:t>SHALL</w:t>
            </w:r>
          </w:p>
        </w:tc>
        <w:tc>
          <w:tcPr>
            <w:tcW w:w="864" w:type="dxa"/>
          </w:tcPr>
          <w:p w14:paraId="6260FE8E" w14:textId="77777777" w:rsidR="006F2B85" w:rsidRDefault="006F2B85">
            <w:pPr>
              <w:pStyle w:val="TableText"/>
            </w:pPr>
          </w:p>
        </w:tc>
        <w:tc>
          <w:tcPr>
            <w:tcW w:w="1104" w:type="dxa"/>
          </w:tcPr>
          <w:p w14:paraId="3E127D4E" w14:textId="13C80D5C" w:rsidR="006F2B85" w:rsidRDefault="001E7B82">
            <w:pPr>
              <w:pStyle w:val="TableText"/>
            </w:pPr>
            <w:hyperlink w:anchor="C_1198-31344">
              <w:r>
                <w:rPr>
                  <w:rStyle w:val="HyperlinkText9pt"/>
                </w:rPr>
                <w:t>1198-31344</w:t>
              </w:r>
            </w:hyperlink>
          </w:p>
        </w:tc>
        <w:tc>
          <w:tcPr>
            <w:tcW w:w="2975" w:type="dxa"/>
          </w:tcPr>
          <w:p w14:paraId="665DEC81" w14:textId="77777777" w:rsidR="006F2B85" w:rsidRDefault="006F2B85">
            <w:pPr>
              <w:pStyle w:val="TableText"/>
            </w:pPr>
          </w:p>
        </w:tc>
      </w:tr>
      <w:tr w:rsidR="006F2B85" w14:paraId="19A7C7B9" w14:textId="77777777">
        <w:trPr>
          <w:jc w:val="center"/>
        </w:trPr>
        <w:tc>
          <w:tcPr>
            <w:tcW w:w="3345" w:type="dxa"/>
          </w:tcPr>
          <w:p w14:paraId="0B38E3F1" w14:textId="77777777" w:rsidR="006F2B85" w:rsidRDefault="001E7B82">
            <w:pPr>
              <w:pStyle w:val="TableText"/>
            </w:pPr>
            <w:r>
              <w:tab/>
              <w:t>participant</w:t>
            </w:r>
          </w:p>
        </w:tc>
        <w:tc>
          <w:tcPr>
            <w:tcW w:w="720" w:type="dxa"/>
          </w:tcPr>
          <w:p w14:paraId="208D416F" w14:textId="77777777" w:rsidR="006F2B85" w:rsidRDefault="001E7B82">
            <w:pPr>
              <w:pStyle w:val="TableText"/>
            </w:pPr>
            <w:r>
              <w:t>0..1</w:t>
            </w:r>
          </w:p>
        </w:tc>
        <w:tc>
          <w:tcPr>
            <w:tcW w:w="1152" w:type="dxa"/>
          </w:tcPr>
          <w:p w14:paraId="66141198" w14:textId="77777777" w:rsidR="006F2B85" w:rsidRDefault="001E7B82">
            <w:pPr>
              <w:pStyle w:val="TableText"/>
            </w:pPr>
            <w:r>
              <w:t>SHOULD</w:t>
            </w:r>
          </w:p>
        </w:tc>
        <w:tc>
          <w:tcPr>
            <w:tcW w:w="864" w:type="dxa"/>
          </w:tcPr>
          <w:p w14:paraId="2AF3DEFE" w14:textId="77777777" w:rsidR="006F2B85" w:rsidRDefault="006F2B85">
            <w:pPr>
              <w:pStyle w:val="TableText"/>
            </w:pPr>
          </w:p>
        </w:tc>
        <w:tc>
          <w:tcPr>
            <w:tcW w:w="1104" w:type="dxa"/>
          </w:tcPr>
          <w:p w14:paraId="68BE89E4" w14:textId="4D883DC5" w:rsidR="006F2B85" w:rsidRDefault="001E7B82">
            <w:pPr>
              <w:pStyle w:val="TableText"/>
            </w:pPr>
            <w:hyperlink w:anchor="C_1198-8934">
              <w:r>
                <w:rPr>
                  <w:rStyle w:val="HyperlinkText9pt"/>
                </w:rPr>
                <w:t>1198-8934</w:t>
              </w:r>
            </w:hyperlink>
          </w:p>
        </w:tc>
        <w:tc>
          <w:tcPr>
            <w:tcW w:w="2975" w:type="dxa"/>
          </w:tcPr>
          <w:p w14:paraId="70BCE4F0" w14:textId="77777777" w:rsidR="006F2B85" w:rsidRDefault="006F2B85">
            <w:pPr>
              <w:pStyle w:val="TableText"/>
            </w:pPr>
          </w:p>
        </w:tc>
      </w:tr>
      <w:tr w:rsidR="006F2B85" w14:paraId="7C33D9C7" w14:textId="77777777">
        <w:trPr>
          <w:jc w:val="center"/>
        </w:trPr>
        <w:tc>
          <w:tcPr>
            <w:tcW w:w="3345" w:type="dxa"/>
          </w:tcPr>
          <w:p w14:paraId="54A5B37C" w14:textId="77777777" w:rsidR="006F2B85" w:rsidRDefault="001E7B82">
            <w:pPr>
              <w:pStyle w:val="TableText"/>
            </w:pPr>
            <w:r>
              <w:tab/>
            </w:r>
            <w:r>
              <w:tab/>
              <w:t>@typeCode</w:t>
            </w:r>
          </w:p>
        </w:tc>
        <w:tc>
          <w:tcPr>
            <w:tcW w:w="720" w:type="dxa"/>
          </w:tcPr>
          <w:p w14:paraId="73E38D7C" w14:textId="77777777" w:rsidR="006F2B85" w:rsidRDefault="001E7B82">
            <w:pPr>
              <w:pStyle w:val="TableText"/>
            </w:pPr>
            <w:r>
              <w:t>1..1</w:t>
            </w:r>
          </w:p>
        </w:tc>
        <w:tc>
          <w:tcPr>
            <w:tcW w:w="1152" w:type="dxa"/>
          </w:tcPr>
          <w:p w14:paraId="7BB7CE65" w14:textId="77777777" w:rsidR="006F2B85" w:rsidRDefault="001E7B82">
            <w:pPr>
              <w:pStyle w:val="TableText"/>
            </w:pPr>
            <w:r>
              <w:t>SHALL</w:t>
            </w:r>
          </w:p>
        </w:tc>
        <w:tc>
          <w:tcPr>
            <w:tcW w:w="864" w:type="dxa"/>
          </w:tcPr>
          <w:p w14:paraId="5575FEBD" w14:textId="77777777" w:rsidR="006F2B85" w:rsidRDefault="006F2B85">
            <w:pPr>
              <w:pStyle w:val="TableText"/>
            </w:pPr>
          </w:p>
        </w:tc>
        <w:tc>
          <w:tcPr>
            <w:tcW w:w="1104" w:type="dxa"/>
          </w:tcPr>
          <w:p w14:paraId="2ABA70DA" w14:textId="3E02F3C7" w:rsidR="006F2B85" w:rsidRDefault="001E7B82">
            <w:pPr>
              <w:pStyle w:val="TableText"/>
            </w:pPr>
            <w:hyperlink w:anchor="C_1198-8935">
              <w:r>
                <w:rPr>
                  <w:rStyle w:val="HyperlinkText9pt"/>
                </w:rPr>
                <w:t>1198-8935</w:t>
              </w:r>
            </w:hyperlink>
          </w:p>
        </w:tc>
        <w:tc>
          <w:tcPr>
            <w:tcW w:w="2975" w:type="dxa"/>
          </w:tcPr>
          <w:p w14:paraId="4D882D04" w14:textId="77777777" w:rsidR="006F2B85" w:rsidRDefault="001E7B82">
            <w:pPr>
              <w:pStyle w:val="TableText"/>
            </w:pPr>
            <w:r>
              <w:t>urn:oid:2.16.840.1.113883.5.90 (HL7ParticipationType) = HLD</w:t>
            </w:r>
          </w:p>
        </w:tc>
      </w:tr>
      <w:tr w:rsidR="006F2B85" w14:paraId="69BADBAE" w14:textId="77777777">
        <w:trPr>
          <w:jc w:val="center"/>
        </w:trPr>
        <w:tc>
          <w:tcPr>
            <w:tcW w:w="3345" w:type="dxa"/>
          </w:tcPr>
          <w:p w14:paraId="6C3693A3" w14:textId="77777777" w:rsidR="006F2B85" w:rsidRDefault="001E7B82">
            <w:pPr>
              <w:pStyle w:val="TableText"/>
            </w:pPr>
            <w:r>
              <w:tab/>
            </w:r>
            <w:r>
              <w:tab/>
              <w:t>templateId</w:t>
            </w:r>
          </w:p>
        </w:tc>
        <w:tc>
          <w:tcPr>
            <w:tcW w:w="720" w:type="dxa"/>
          </w:tcPr>
          <w:p w14:paraId="04CAC73C" w14:textId="77777777" w:rsidR="006F2B85" w:rsidRDefault="001E7B82">
            <w:pPr>
              <w:pStyle w:val="TableText"/>
            </w:pPr>
            <w:r>
              <w:t>1..1</w:t>
            </w:r>
          </w:p>
        </w:tc>
        <w:tc>
          <w:tcPr>
            <w:tcW w:w="1152" w:type="dxa"/>
          </w:tcPr>
          <w:p w14:paraId="7249F560" w14:textId="77777777" w:rsidR="006F2B85" w:rsidRDefault="001E7B82">
            <w:pPr>
              <w:pStyle w:val="TableText"/>
            </w:pPr>
            <w:r>
              <w:t>SHALL</w:t>
            </w:r>
          </w:p>
        </w:tc>
        <w:tc>
          <w:tcPr>
            <w:tcW w:w="864" w:type="dxa"/>
          </w:tcPr>
          <w:p w14:paraId="1A576701" w14:textId="77777777" w:rsidR="006F2B85" w:rsidRDefault="006F2B85">
            <w:pPr>
              <w:pStyle w:val="TableText"/>
            </w:pPr>
          </w:p>
        </w:tc>
        <w:tc>
          <w:tcPr>
            <w:tcW w:w="1104" w:type="dxa"/>
          </w:tcPr>
          <w:p w14:paraId="2617400C" w14:textId="79D23105" w:rsidR="006F2B85" w:rsidRDefault="001E7B82">
            <w:pPr>
              <w:pStyle w:val="TableText"/>
            </w:pPr>
            <w:hyperlink w:anchor="C_1198-16813">
              <w:r>
                <w:rPr>
                  <w:rStyle w:val="HyperlinkText9pt"/>
                </w:rPr>
                <w:t>1198-16813</w:t>
              </w:r>
            </w:hyperlink>
          </w:p>
        </w:tc>
        <w:tc>
          <w:tcPr>
            <w:tcW w:w="2975" w:type="dxa"/>
          </w:tcPr>
          <w:p w14:paraId="6500C60D" w14:textId="77777777" w:rsidR="006F2B85" w:rsidRDefault="006F2B85">
            <w:pPr>
              <w:pStyle w:val="TableText"/>
            </w:pPr>
          </w:p>
        </w:tc>
      </w:tr>
      <w:tr w:rsidR="006F2B85" w14:paraId="052AE520" w14:textId="77777777">
        <w:trPr>
          <w:jc w:val="center"/>
        </w:trPr>
        <w:tc>
          <w:tcPr>
            <w:tcW w:w="3345" w:type="dxa"/>
          </w:tcPr>
          <w:p w14:paraId="408A7ED3" w14:textId="77777777" w:rsidR="006F2B85" w:rsidRDefault="001E7B82">
            <w:pPr>
              <w:pStyle w:val="TableText"/>
            </w:pPr>
            <w:r>
              <w:tab/>
            </w:r>
            <w:r>
              <w:tab/>
            </w:r>
            <w:r>
              <w:tab/>
              <w:t>@root</w:t>
            </w:r>
          </w:p>
        </w:tc>
        <w:tc>
          <w:tcPr>
            <w:tcW w:w="720" w:type="dxa"/>
          </w:tcPr>
          <w:p w14:paraId="1C302B9D" w14:textId="77777777" w:rsidR="006F2B85" w:rsidRDefault="001E7B82">
            <w:pPr>
              <w:pStyle w:val="TableText"/>
            </w:pPr>
            <w:r>
              <w:t>1..1</w:t>
            </w:r>
          </w:p>
        </w:tc>
        <w:tc>
          <w:tcPr>
            <w:tcW w:w="1152" w:type="dxa"/>
          </w:tcPr>
          <w:p w14:paraId="7F05DA08" w14:textId="77777777" w:rsidR="006F2B85" w:rsidRDefault="001E7B82">
            <w:pPr>
              <w:pStyle w:val="TableText"/>
            </w:pPr>
            <w:r>
              <w:t>SHALL</w:t>
            </w:r>
          </w:p>
        </w:tc>
        <w:tc>
          <w:tcPr>
            <w:tcW w:w="864" w:type="dxa"/>
          </w:tcPr>
          <w:p w14:paraId="1E8A675C" w14:textId="77777777" w:rsidR="006F2B85" w:rsidRDefault="006F2B85">
            <w:pPr>
              <w:pStyle w:val="TableText"/>
            </w:pPr>
          </w:p>
        </w:tc>
        <w:tc>
          <w:tcPr>
            <w:tcW w:w="1104" w:type="dxa"/>
          </w:tcPr>
          <w:p w14:paraId="3EABF10A" w14:textId="5CB08B56" w:rsidR="006F2B85" w:rsidRDefault="001E7B82">
            <w:pPr>
              <w:pStyle w:val="TableText"/>
            </w:pPr>
            <w:hyperlink w:anchor="C_1198-16815">
              <w:r>
                <w:rPr>
                  <w:rStyle w:val="HyperlinkText9pt"/>
                </w:rPr>
                <w:t>1198-16815</w:t>
              </w:r>
            </w:hyperlink>
          </w:p>
        </w:tc>
        <w:tc>
          <w:tcPr>
            <w:tcW w:w="2975" w:type="dxa"/>
          </w:tcPr>
          <w:p w14:paraId="654AE472" w14:textId="77777777" w:rsidR="006F2B85" w:rsidRDefault="001E7B82">
            <w:pPr>
              <w:pStyle w:val="TableText"/>
            </w:pPr>
            <w:r>
              <w:t>2.16.840.1.113883.10.20.22.4.90</w:t>
            </w:r>
          </w:p>
        </w:tc>
      </w:tr>
      <w:tr w:rsidR="006F2B85" w14:paraId="09E091FC" w14:textId="77777777">
        <w:trPr>
          <w:jc w:val="center"/>
        </w:trPr>
        <w:tc>
          <w:tcPr>
            <w:tcW w:w="3345" w:type="dxa"/>
          </w:tcPr>
          <w:p w14:paraId="59A4ABD4" w14:textId="77777777" w:rsidR="006F2B85" w:rsidRDefault="001E7B82">
            <w:pPr>
              <w:pStyle w:val="TableText"/>
            </w:pPr>
            <w:r>
              <w:tab/>
            </w:r>
            <w:r>
              <w:tab/>
              <w:t>time</w:t>
            </w:r>
          </w:p>
        </w:tc>
        <w:tc>
          <w:tcPr>
            <w:tcW w:w="720" w:type="dxa"/>
          </w:tcPr>
          <w:p w14:paraId="1D60CE7E" w14:textId="77777777" w:rsidR="006F2B85" w:rsidRDefault="001E7B82">
            <w:pPr>
              <w:pStyle w:val="TableText"/>
            </w:pPr>
            <w:r>
              <w:t>0..1</w:t>
            </w:r>
          </w:p>
        </w:tc>
        <w:tc>
          <w:tcPr>
            <w:tcW w:w="1152" w:type="dxa"/>
          </w:tcPr>
          <w:p w14:paraId="25DE6F86" w14:textId="77777777" w:rsidR="006F2B85" w:rsidRDefault="001E7B82">
            <w:pPr>
              <w:pStyle w:val="TableText"/>
            </w:pPr>
            <w:r>
              <w:t>MAY</w:t>
            </w:r>
          </w:p>
        </w:tc>
        <w:tc>
          <w:tcPr>
            <w:tcW w:w="864" w:type="dxa"/>
          </w:tcPr>
          <w:p w14:paraId="6169208C" w14:textId="77777777" w:rsidR="006F2B85" w:rsidRDefault="006F2B85">
            <w:pPr>
              <w:pStyle w:val="TableText"/>
            </w:pPr>
          </w:p>
        </w:tc>
        <w:tc>
          <w:tcPr>
            <w:tcW w:w="1104" w:type="dxa"/>
          </w:tcPr>
          <w:p w14:paraId="191295E5" w14:textId="1C626D60" w:rsidR="006F2B85" w:rsidRDefault="001E7B82">
            <w:pPr>
              <w:pStyle w:val="TableText"/>
            </w:pPr>
            <w:hyperlink w:anchor="C_1198-8938">
              <w:r>
                <w:rPr>
                  <w:rStyle w:val="HyperlinkText9pt"/>
                </w:rPr>
                <w:t>1198-8938</w:t>
              </w:r>
            </w:hyperlink>
          </w:p>
        </w:tc>
        <w:tc>
          <w:tcPr>
            <w:tcW w:w="2975" w:type="dxa"/>
          </w:tcPr>
          <w:p w14:paraId="790D2F68" w14:textId="77777777" w:rsidR="006F2B85" w:rsidRDefault="006F2B85">
            <w:pPr>
              <w:pStyle w:val="TableText"/>
            </w:pPr>
          </w:p>
        </w:tc>
      </w:tr>
      <w:tr w:rsidR="006F2B85" w14:paraId="53B76EB0" w14:textId="77777777">
        <w:trPr>
          <w:jc w:val="center"/>
        </w:trPr>
        <w:tc>
          <w:tcPr>
            <w:tcW w:w="3345" w:type="dxa"/>
          </w:tcPr>
          <w:p w14:paraId="074D24ED" w14:textId="77777777" w:rsidR="006F2B85" w:rsidRDefault="001E7B82">
            <w:pPr>
              <w:pStyle w:val="TableText"/>
            </w:pPr>
            <w:r>
              <w:tab/>
            </w:r>
            <w:r>
              <w:tab/>
              <w:t>participantRole</w:t>
            </w:r>
          </w:p>
        </w:tc>
        <w:tc>
          <w:tcPr>
            <w:tcW w:w="720" w:type="dxa"/>
          </w:tcPr>
          <w:p w14:paraId="358E4A4D" w14:textId="77777777" w:rsidR="006F2B85" w:rsidRDefault="001E7B82">
            <w:pPr>
              <w:pStyle w:val="TableText"/>
            </w:pPr>
            <w:r>
              <w:t>1..1</w:t>
            </w:r>
          </w:p>
        </w:tc>
        <w:tc>
          <w:tcPr>
            <w:tcW w:w="1152" w:type="dxa"/>
          </w:tcPr>
          <w:p w14:paraId="2EC53A46" w14:textId="77777777" w:rsidR="006F2B85" w:rsidRDefault="001E7B82">
            <w:pPr>
              <w:pStyle w:val="TableText"/>
            </w:pPr>
            <w:r>
              <w:t>SHALL</w:t>
            </w:r>
          </w:p>
        </w:tc>
        <w:tc>
          <w:tcPr>
            <w:tcW w:w="864" w:type="dxa"/>
          </w:tcPr>
          <w:p w14:paraId="5F596226" w14:textId="77777777" w:rsidR="006F2B85" w:rsidRDefault="006F2B85">
            <w:pPr>
              <w:pStyle w:val="TableText"/>
            </w:pPr>
          </w:p>
        </w:tc>
        <w:tc>
          <w:tcPr>
            <w:tcW w:w="1104" w:type="dxa"/>
          </w:tcPr>
          <w:p w14:paraId="03173A07" w14:textId="4115546F" w:rsidR="006F2B85" w:rsidRDefault="001E7B82">
            <w:pPr>
              <w:pStyle w:val="TableText"/>
            </w:pPr>
            <w:hyperlink w:anchor="C_1198-8936">
              <w:r>
                <w:rPr>
                  <w:rStyle w:val="HyperlinkText9pt"/>
                </w:rPr>
                <w:t>1198-8936</w:t>
              </w:r>
            </w:hyperlink>
          </w:p>
        </w:tc>
        <w:tc>
          <w:tcPr>
            <w:tcW w:w="2975" w:type="dxa"/>
          </w:tcPr>
          <w:p w14:paraId="2D19D970" w14:textId="77777777" w:rsidR="006F2B85" w:rsidRDefault="006F2B85">
            <w:pPr>
              <w:pStyle w:val="TableText"/>
            </w:pPr>
          </w:p>
        </w:tc>
      </w:tr>
      <w:tr w:rsidR="006F2B85" w14:paraId="39085EF9" w14:textId="77777777">
        <w:trPr>
          <w:jc w:val="center"/>
        </w:trPr>
        <w:tc>
          <w:tcPr>
            <w:tcW w:w="3345" w:type="dxa"/>
          </w:tcPr>
          <w:p w14:paraId="3F1E2DFB" w14:textId="77777777" w:rsidR="006F2B85" w:rsidRDefault="001E7B82">
            <w:pPr>
              <w:pStyle w:val="TableText"/>
            </w:pPr>
            <w:r>
              <w:tab/>
            </w:r>
            <w:r>
              <w:tab/>
            </w:r>
            <w:r>
              <w:tab/>
              <w:t>id</w:t>
            </w:r>
          </w:p>
        </w:tc>
        <w:tc>
          <w:tcPr>
            <w:tcW w:w="720" w:type="dxa"/>
          </w:tcPr>
          <w:p w14:paraId="03D6BA13" w14:textId="77777777" w:rsidR="006F2B85" w:rsidRDefault="001E7B82">
            <w:pPr>
              <w:pStyle w:val="TableText"/>
            </w:pPr>
            <w:r>
              <w:t>1..*</w:t>
            </w:r>
          </w:p>
        </w:tc>
        <w:tc>
          <w:tcPr>
            <w:tcW w:w="1152" w:type="dxa"/>
          </w:tcPr>
          <w:p w14:paraId="5FAD0DBE" w14:textId="77777777" w:rsidR="006F2B85" w:rsidRDefault="001E7B82">
            <w:pPr>
              <w:pStyle w:val="TableText"/>
            </w:pPr>
            <w:r>
              <w:t>SHALL</w:t>
            </w:r>
          </w:p>
        </w:tc>
        <w:tc>
          <w:tcPr>
            <w:tcW w:w="864" w:type="dxa"/>
          </w:tcPr>
          <w:p w14:paraId="0CF51DA0" w14:textId="77777777" w:rsidR="006F2B85" w:rsidRDefault="006F2B85">
            <w:pPr>
              <w:pStyle w:val="TableText"/>
            </w:pPr>
          </w:p>
        </w:tc>
        <w:tc>
          <w:tcPr>
            <w:tcW w:w="1104" w:type="dxa"/>
          </w:tcPr>
          <w:p w14:paraId="327E304F" w14:textId="5B5E4CA2" w:rsidR="006F2B85" w:rsidRDefault="001E7B82">
            <w:pPr>
              <w:pStyle w:val="TableText"/>
            </w:pPr>
            <w:hyperlink w:anchor="C_1198-8937">
              <w:r>
                <w:rPr>
                  <w:rStyle w:val="HyperlinkText9pt"/>
                </w:rPr>
                <w:t>1198-8937</w:t>
              </w:r>
            </w:hyperlink>
          </w:p>
        </w:tc>
        <w:tc>
          <w:tcPr>
            <w:tcW w:w="2975" w:type="dxa"/>
          </w:tcPr>
          <w:p w14:paraId="2E100E7B" w14:textId="77777777" w:rsidR="006F2B85" w:rsidRDefault="006F2B85">
            <w:pPr>
              <w:pStyle w:val="TableText"/>
            </w:pPr>
          </w:p>
        </w:tc>
      </w:tr>
      <w:tr w:rsidR="006F2B85" w14:paraId="182955F0" w14:textId="77777777">
        <w:trPr>
          <w:jc w:val="center"/>
        </w:trPr>
        <w:tc>
          <w:tcPr>
            <w:tcW w:w="3345" w:type="dxa"/>
          </w:tcPr>
          <w:p w14:paraId="11304B94" w14:textId="77777777" w:rsidR="006F2B85" w:rsidRDefault="001E7B82">
            <w:pPr>
              <w:pStyle w:val="TableText"/>
            </w:pPr>
            <w:r>
              <w:tab/>
            </w:r>
            <w:r>
              <w:tab/>
            </w:r>
            <w:r>
              <w:tab/>
              <w:t>addr</w:t>
            </w:r>
          </w:p>
        </w:tc>
        <w:tc>
          <w:tcPr>
            <w:tcW w:w="720" w:type="dxa"/>
          </w:tcPr>
          <w:p w14:paraId="04D02D6F" w14:textId="77777777" w:rsidR="006F2B85" w:rsidRDefault="001E7B82">
            <w:pPr>
              <w:pStyle w:val="TableText"/>
            </w:pPr>
            <w:r>
              <w:t>0..1</w:t>
            </w:r>
          </w:p>
        </w:tc>
        <w:tc>
          <w:tcPr>
            <w:tcW w:w="1152" w:type="dxa"/>
          </w:tcPr>
          <w:p w14:paraId="416BA56F" w14:textId="77777777" w:rsidR="006F2B85" w:rsidRDefault="001E7B82">
            <w:pPr>
              <w:pStyle w:val="TableText"/>
            </w:pPr>
            <w:r>
              <w:t>SHOULD</w:t>
            </w:r>
          </w:p>
        </w:tc>
        <w:tc>
          <w:tcPr>
            <w:tcW w:w="864" w:type="dxa"/>
          </w:tcPr>
          <w:p w14:paraId="59B6704F" w14:textId="77777777" w:rsidR="006F2B85" w:rsidRDefault="006F2B85">
            <w:pPr>
              <w:pStyle w:val="TableText"/>
            </w:pPr>
          </w:p>
        </w:tc>
        <w:tc>
          <w:tcPr>
            <w:tcW w:w="1104" w:type="dxa"/>
          </w:tcPr>
          <w:p w14:paraId="46FF707F" w14:textId="0C2485F9" w:rsidR="006F2B85" w:rsidRDefault="001E7B82">
            <w:pPr>
              <w:pStyle w:val="TableText"/>
            </w:pPr>
            <w:hyperlink w:anchor="C_1198-8925">
              <w:r>
                <w:rPr>
                  <w:rStyle w:val="HyperlinkText9pt"/>
                </w:rPr>
                <w:t>1198-8925</w:t>
              </w:r>
            </w:hyperlink>
          </w:p>
        </w:tc>
        <w:tc>
          <w:tcPr>
            <w:tcW w:w="2975" w:type="dxa"/>
          </w:tcPr>
          <w:p w14:paraId="508BA442" w14:textId="230CE21A"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17718953" w14:textId="77777777">
        <w:trPr>
          <w:jc w:val="center"/>
        </w:trPr>
        <w:tc>
          <w:tcPr>
            <w:tcW w:w="3345" w:type="dxa"/>
          </w:tcPr>
          <w:p w14:paraId="04D2A97D" w14:textId="77777777" w:rsidR="006F2B85" w:rsidRDefault="001E7B82">
            <w:pPr>
              <w:pStyle w:val="TableText"/>
            </w:pPr>
            <w:r>
              <w:tab/>
              <w:t>entryRelationship</w:t>
            </w:r>
          </w:p>
        </w:tc>
        <w:tc>
          <w:tcPr>
            <w:tcW w:w="720" w:type="dxa"/>
          </w:tcPr>
          <w:p w14:paraId="20BCD6F6" w14:textId="77777777" w:rsidR="006F2B85" w:rsidRDefault="001E7B82">
            <w:pPr>
              <w:pStyle w:val="TableText"/>
            </w:pPr>
            <w:r>
              <w:t>1..*</w:t>
            </w:r>
          </w:p>
        </w:tc>
        <w:tc>
          <w:tcPr>
            <w:tcW w:w="1152" w:type="dxa"/>
          </w:tcPr>
          <w:p w14:paraId="078F57D7" w14:textId="77777777" w:rsidR="006F2B85" w:rsidRDefault="001E7B82">
            <w:pPr>
              <w:pStyle w:val="TableText"/>
            </w:pPr>
            <w:r>
              <w:t>SHALL</w:t>
            </w:r>
          </w:p>
        </w:tc>
        <w:tc>
          <w:tcPr>
            <w:tcW w:w="864" w:type="dxa"/>
          </w:tcPr>
          <w:p w14:paraId="212976A0" w14:textId="77777777" w:rsidR="006F2B85" w:rsidRDefault="006F2B85">
            <w:pPr>
              <w:pStyle w:val="TableText"/>
            </w:pPr>
          </w:p>
        </w:tc>
        <w:tc>
          <w:tcPr>
            <w:tcW w:w="1104" w:type="dxa"/>
          </w:tcPr>
          <w:p w14:paraId="4EB88F59" w14:textId="0EAD432A" w:rsidR="006F2B85" w:rsidRDefault="001E7B82">
            <w:pPr>
              <w:pStyle w:val="TableText"/>
            </w:pPr>
            <w:hyperlink w:anchor="C_1198-8939">
              <w:r>
                <w:rPr>
                  <w:rStyle w:val="HyperlinkText9pt"/>
                </w:rPr>
                <w:t>1198-8939</w:t>
              </w:r>
            </w:hyperlink>
          </w:p>
        </w:tc>
        <w:tc>
          <w:tcPr>
            <w:tcW w:w="2975" w:type="dxa"/>
          </w:tcPr>
          <w:p w14:paraId="19601E27" w14:textId="77777777" w:rsidR="006F2B85" w:rsidRDefault="006F2B85">
            <w:pPr>
              <w:pStyle w:val="TableText"/>
            </w:pPr>
          </w:p>
        </w:tc>
      </w:tr>
      <w:tr w:rsidR="006F2B85" w14:paraId="35CAB603" w14:textId="77777777">
        <w:trPr>
          <w:jc w:val="center"/>
        </w:trPr>
        <w:tc>
          <w:tcPr>
            <w:tcW w:w="3345" w:type="dxa"/>
          </w:tcPr>
          <w:p w14:paraId="79ADEFBE" w14:textId="77777777" w:rsidR="006F2B85" w:rsidRDefault="001E7B82">
            <w:pPr>
              <w:pStyle w:val="TableText"/>
            </w:pPr>
            <w:r>
              <w:tab/>
            </w:r>
            <w:r>
              <w:tab/>
              <w:t>@typeCode</w:t>
            </w:r>
          </w:p>
        </w:tc>
        <w:tc>
          <w:tcPr>
            <w:tcW w:w="720" w:type="dxa"/>
          </w:tcPr>
          <w:p w14:paraId="20D34DE0" w14:textId="77777777" w:rsidR="006F2B85" w:rsidRDefault="001E7B82">
            <w:pPr>
              <w:pStyle w:val="TableText"/>
            </w:pPr>
            <w:r>
              <w:t>1..1</w:t>
            </w:r>
          </w:p>
        </w:tc>
        <w:tc>
          <w:tcPr>
            <w:tcW w:w="1152" w:type="dxa"/>
          </w:tcPr>
          <w:p w14:paraId="655F5BF8" w14:textId="77777777" w:rsidR="006F2B85" w:rsidRDefault="001E7B82">
            <w:pPr>
              <w:pStyle w:val="TableText"/>
            </w:pPr>
            <w:r>
              <w:t>SHALL</w:t>
            </w:r>
          </w:p>
        </w:tc>
        <w:tc>
          <w:tcPr>
            <w:tcW w:w="864" w:type="dxa"/>
          </w:tcPr>
          <w:p w14:paraId="165831E2" w14:textId="77777777" w:rsidR="006F2B85" w:rsidRDefault="006F2B85">
            <w:pPr>
              <w:pStyle w:val="TableText"/>
            </w:pPr>
          </w:p>
        </w:tc>
        <w:tc>
          <w:tcPr>
            <w:tcW w:w="1104" w:type="dxa"/>
          </w:tcPr>
          <w:p w14:paraId="507E5715" w14:textId="3334FD16" w:rsidR="006F2B85" w:rsidRDefault="001E7B82">
            <w:pPr>
              <w:pStyle w:val="TableText"/>
            </w:pPr>
            <w:hyperlink w:anchor="C_1198-8940">
              <w:r>
                <w:rPr>
                  <w:rStyle w:val="HyperlinkText9pt"/>
                </w:rPr>
                <w:t>1198-8940</w:t>
              </w:r>
            </w:hyperlink>
          </w:p>
        </w:tc>
        <w:tc>
          <w:tcPr>
            <w:tcW w:w="2975" w:type="dxa"/>
          </w:tcPr>
          <w:p w14:paraId="19DFB25F" w14:textId="77777777" w:rsidR="006F2B85" w:rsidRDefault="001E7B82">
            <w:pPr>
              <w:pStyle w:val="TableText"/>
            </w:pPr>
            <w:r>
              <w:t>urn:oid:2.16.840.1.113883.5.1002 (HL7ActRelationshipType) = REFR</w:t>
            </w:r>
          </w:p>
        </w:tc>
      </w:tr>
    </w:tbl>
    <w:p w14:paraId="3CB56037" w14:textId="77777777" w:rsidR="006F2B85" w:rsidRDefault="006F2B85">
      <w:pPr>
        <w:pStyle w:val="BodyText"/>
      </w:pPr>
    </w:p>
    <w:p w14:paraId="1538F0A1" w14:textId="77777777" w:rsidR="006F2B85" w:rsidRDefault="001E7B82" w:rsidP="007D100A">
      <w:pPr>
        <w:numPr>
          <w:ilvl w:val="0"/>
          <w:numId w:val="7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800" w:name="C_1198-8898"/>
      <w:r>
        <w:t xml:space="preserve"> (CONF:1198-8898)</w:t>
      </w:r>
      <w:bookmarkEnd w:id="2800"/>
      <w:r>
        <w:t>.</w:t>
      </w:r>
    </w:p>
    <w:p w14:paraId="44741160" w14:textId="77777777" w:rsidR="006F2B85" w:rsidRDefault="001E7B82" w:rsidP="007D100A">
      <w:pPr>
        <w:numPr>
          <w:ilvl w:val="0"/>
          <w:numId w:val="77"/>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01" w:name="C_1198-8899"/>
      <w:r>
        <w:t xml:space="preserve"> (CONF:1198-8899)</w:t>
      </w:r>
      <w:bookmarkEnd w:id="2801"/>
      <w:r>
        <w:t>.</w:t>
      </w:r>
    </w:p>
    <w:p w14:paraId="33CB7541" w14:textId="77777777" w:rsidR="006F2B85" w:rsidRDefault="001E7B82" w:rsidP="007D100A">
      <w:pPr>
        <w:numPr>
          <w:ilvl w:val="0"/>
          <w:numId w:val="77"/>
        </w:numPr>
      </w:pPr>
      <w:r>
        <w:rPr>
          <w:rStyle w:val="keyword"/>
        </w:rPr>
        <w:t>SHALL</w:t>
      </w:r>
      <w:r>
        <w:t xml:space="preserve"> contain exactly one [1..1] </w:t>
      </w:r>
      <w:r>
        <w:rPr>
          <w:rStyle w:val="XMLnameBold"/>
        </w:rPr>
        <w:t>templateId</w:t>
      </w:r>
      <w:bookmarkStart w:id="2802" w:name="C_1198-8900"/>
      <w:r>
        <w:t xml:space="preserve"> (CONF:1198-8900)</w:t>
      </w:r>
      <w:bookmarkEnd w:id="2802"/>
      <w:r>
        <w:t xml:space="preserve"> such that it</w:t>
      </w:r>
    </w:p>
    <w:p w14:paraId="1F5E0F3D" w14:textId="77777777" w:rsidR="006F2B85" w:rsidRDefault="001E7B82" w:rsidP="007D100A">
      <w:pPr>
        <w:numPr>
          <w:ilvl w:val="1"/>
          <w:numId w:val="77"/>
        </w:numPr>
      </w:pPr>
      <w:r>
        <w:rPr>
          <w:rStyle w:val="keyword"/>
        </w:rPr>
        <w:t>SHALL</w:t>
      </w:r>
      <w:r>
        <w:t xml:space="preserve"> contain exactly one [1..1] </w:t>
      </w:r>
      <w:r>
        <w:rPr>
          <w:rStyle w:val="XMLnameBold"/>
        </w:rPr>
        <w:t>@root</w:t>
      </w:r>
      <w:r>
        <w:t>=</w:t>
      </w:r>
      <w:r>
        <w:rPr>
          <w:rStyle w:val="XMLname"/>
        </w:rPr>
        <w:t>"2.16.840.1.113883.10.20.22.4.61"</w:t>
      </w:r>
      <w:bookmarkStart w:id="2803" w:name="C_1198-10516"/>
      <w:r>
        <w:t xml:space="preserve"> (CONF:1198-10516)</w:t>
      </w:r>
      <w:bookmarkEnd w:id="2803"/>
      <w:r>
        <w:t>.</w:t>
      </w:r>
    </w:p>
    <w:p w14:paraId="767B5BB7" w14:textId="77777777" w:rsidR="006F2B85" w:rsidRDefault="001E7B82" w:rsidP="007D100A">
      <w:pPr>
        <w:numPr>
          <w:ilvl w:val="1"/>
          <w:numId w:val="77"/>
        </w:numPr>
      </w:pPr>
      <w:r>
        <w:rPr>
          <w:rStyle w:val="keyword"/>
        </w:rPr>
        <w:t>SHALL</w:t>
      </w:r>
      <w:r>
        <w:t xml:space="preserve"> contain exactly one [1..1] </w:t>
      </w:r>
      <w:r>
        <w:rPr>
          <w:rStyle w:val="XMLnameBold"/>
        </w:rPr>
        <w:t>@extension</w:t>
      </w:r>
      <w:r>
        <w:t>=</w:t>
      </w:r>
      <w:r>
        <w:rPr>
          <w:rStyle w:val="XMLname"/>
        </w:rPr>
        <w:t>"2015-08-01"</w:t>
      </w:r>
      <w:bookmarkStart w:id="2804" w:name="C_1198-32595"/>
      <w:r>
        <w:t xml:space="preserve"> (CONF:1198-32595)</w:t>
      </w:r>
      <w:bookmarkEnd w:id="2804"/>
      <w:r>
        <w:t>.</w:t>
      </w:r>
    </w:p>
    <w:p w14:paraId="757A8366" w14:textId="77777777" w:rsidR="006F2B85" w:rsidRDefault="001E7B82">
      <w:pPr>
        <w:pStyle w:val="BodyText"/>
        <w:spacing w:before="120"/>
      </w:pPr>
      <w:r>
        <w:t>This id is a unique identifier for the policy or program providing the coverage</w:t>
      </w:r>
    </w:p>
    <w:p w14:paraId="780FCD12" w14:textId="77777777" w:rsidR="006F2B85" w:rsidRDefault="001E7B82" w:rsidP="007D100A">
      <w:pPr>
        <w:numPr>
          <w:ilvl w:val="0"/>
          <w:numId w:val="77"/>
        </w:numPr>
      </w:pPr>
      <w:r>
        <w:rPr>
          <w:rStyle w:val="keyword"/>
        </w:rPr>
        <w:t>SHALL</w:t>
      </w:r>
      <w:r>
        <w:t xml:space="preserve"> contain at least one [1..*] </w:t>
      </w:r>
      <w:r>
        <w:rPr>
          <w:rStyle w:val="XMLnameBold"/>
        </w:rPr>
        <w:t>id</w:t>
      </w:r>
      <w:bookmarkStart w:id="2805" w:name="C_1198-8901"/>
      <w:r>
        <w:t xml:space="preserve"> (CONF:1198-8901)</w:t>
      </w:r>
      <w:bookmarkEnd w:id="2805"/>
      <w:r>
        <w:t>.</w:t>
      </w:r>
    </w:p>
    <w:p w14:paraId="113B36D5" w14:textId="6B05DD65" w:rsidR="006F2B85" w:rsidRDefault="001E7B82" w:rsidP="007D100A">
      <w:pPr>
        <w:numPr>
          <w:ilvl w:val="0"/>
          <w:numId w:val="7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_Insurance_Type">
        <w:r>
          <w:rPr>
            <w:rStyle w:val="HyperlinkCourierBold"/>
          </w:rPr>
          <w:t>Health Insurance Type</w:t>
        </w:r>
      </w:hyperlink>
      <w:r>
        <w:rPr>
          <w:rStyle w:val="XMLname"/>
        </w:rPr>
        <w:t xml:space="preserve"> urn:oid:2.16.840.1.113883.3.88.12.3221.5.2</w:t>
      </w:r>
      <w:r>
        <w:rPr>
          <w:rStyle w:val="keyword"/>
        </w:rPr>
        <w:t xml:space="preserve"> DYNAMIC</w:t>
      </w:r>
      <w:bookmarkStart w:id="2806" w:name="C_1198-8903"/>
      <w:r>
        <w:t xml:space="preserve"> (CONF:1198-8903)</w:t>
      </w:r>
      <w:bookmarkEnd w:id="2806"/>
      <w:r>
        <w:t>.</w:t>
      </w:r>
    </w:p>
    <w:p w14:paraId="27B356A2" w14:textId="5DCFDD9D" w:rsidR="006F2B85" w:rsidRDefault="001E7B82" w:rsidP="007D100A">
      <w:pPr>
        <w:numPr>
          <w:ilvl w:val="1"/>
          <w:numId w:val="7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ayer">
        <w:r>
          <w:rPr>
            <w:rStyle w:val="HyperlinkCourierBold"/>
          </w:rPr>
          <w:t>Payer</w:t>
        </w:r>
      </w:hyperlink>
      <w:r>
        <w:rPr>
          <w:rStyle w:val="XMLname"/>
        </w:rPr>
        <w:t xml:space="preserve"> urn:oid:2.16.840.1.114222.4.11.3591</w:t>
      </w:r>
      <w:r>
        <w:rPr>
          <w:rStyle w:val="keyword"/>
        </w:rPr>
        <w:t xml:space="preserve"> DYNAMIC</w:t>
      </w:r>
      <w:bookmarkStart w:id="2807" w:name="C_1198-32852"/>
      <w:r>
        <w:t xml:space="preserve"> (CONF:1198-32852)</w:t>
      </w:r>
      <w:bookmarkEnd w:id="2807"/>
      <w:r>
        <w:t>.</w:t>
      </w:r>
    </w:p>
    <w:p w14:paraId="260F42BF" w14:textId="77777777" w:rsidR="006F2B85" w:rsidRDefault="001E7B82" w:rsidP="007D100A">
      <w:pPr>
        <w:numPr>
          <w:ilvl w:val="0"/>
          <w:numId w:val="77"/>
        </w:numPr>
      </w:pPr>
      <w:r>
        <w:rPr>
          <w:rStyle w:val="keyword"/>
        </w:rPr>
        <w:t>SHALL</w:t>
      </w:r>
      <w:r>
        <w:t xml:space="preserve"> contain exactly one [1..1] </w:t>
      </w:r>
      <w:r>
        <w:rPr>
          <w:rStyle w:val="XMLnameBold"/>
        </w:rPr>
        <w:t>statusCode</w:t>
      </w:r>
      <w:bookmarkStart w:id="2808" w:name="C_1198-8902"/>
      <w:r>
        <w:t xml:space="preserve"> (CONF:1198-8902)</w:t>
      </w:r>
      <w:bookmarkEnd w:id="2808"/>
      <w:r>
        <w:t>.</w:t>
      </w:r>
    </w:p>
    <w:p w14:paraId="32804E36" w14:textId="77777777" w:rsidR="006F2B85" w:rsidRDefault="001E7B82" w:rsidP="007D100A">
      <w:pPr>
        <w:numPr>
          <w:ilvl w:val="1"/>
          <w:numId w:val="7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809" w:name="C_1198-19109"/>
      <w:r>
        <w:t xml:space="preserve"> (CONF:1198-19109)</w:t>
      </w:r>
      <w:bookmarkEnd w:id="2809"/>
      <w:r>
        <w:t>.</w:t>
      </w:r>
    </w:p>
    <w:p w14:paraId="7F4549A0" w14:textId="77777777" w:rsidR="006F2B85" w:rsidRDefault="001E7B82">
      <w:pPr>
        <w:pStyle w:val="BodyText"/>
        <w:spacing w:before="120"/>
      </w:pPr>
      <w:r>
        <w:t>This performer represents the Payer.</w:t>
      </w:r>
    </w:p>
    <w:p w14:paraId="2026816D" w14:textId="77777777" w:rsidR="006F2B85" w:rsidRDefault="001E7B82" w:rsidP="007D100A">
      <w:pPr>
        <w:numPr>
          <w:ilvl w:val="0"/>
          <w:numId w:val="77"/>
        </w:numPr>
      </w:pPr>
      <w:r>
        <w:rPr>
          <w:rStyle w:val="keyword"/>
        </w:rPr>
        <w:t>SHALL</w:t>
      </w:r>
      <w:r>
        <w:t xml:space="preserve"> contain </w:t>
      </w:r>
      <w:r>
        <w:t xml:space="preserve">exactly one [1..1] </w:t>
      </w:r>
      <w:r>
        <w:rPr>
          <w:rStyle w:val="XMLnameBold"/>
        </w:rPr>
        <w:t>performer</w:t>
      </w:r>
      <w:bookmarkStart w:id="2810" w:name="C_1198-8906"/>
      <w:r>
        <w:t xml:space="preserve"> (CONF:1198-8906)</w:t>
      </w:r>
      <w:bookmarkEnd w:id="2810"/>
      <w:r>
        <w:t xml:space="preserve"> such that it</w:t>
      </w:r>
    </w:p>
    <w:p w14:paraId="004007A5" w14:textId="77777777" w:rsidR="006F2B85" w:rsidRDefault="001E7B82" w:rsidP="007D100A">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rPr>
          <w:rStyle w:val="keyword"/>
        </w:rPr>
        <w:t xml:space="preserve"> STATIC</w:t>
      </w:r>
      <w:r>
        <w:t>)</w:t>
      </w:r>
      <w:bookmarkStart w:id="2811" w:name="C_1198-8907"/>
      <w:r>
        <w:t xml:space="preserve"> (CONF:1198-8907)</w:t>
      </w:r>
      <w:bookmarkEnd w:id="2811"/>
      <w:r>
        <w:t>.</w:t>
      </w:r>
    </w:p>
    <w:p w14:paraId="3371FEA3" w14:textId="77777777" w:rsidR="006F2B85" w:rsidRDefault="001E7B82" w:rsidP="007D100A">
      <w:pPr>
        <w:numPr>
          <w:ilvl w:val="1"/>
          <w:numId w:val="77"/>
        </w:numPr>
      </w:pPr>
      <w:r>
        <w:rPr>
          <w:rStyle w:val="keyword"/>
        </w:rPr>
        <w:t>SHALL</w:t>
      </w:r>
      <w:r>
        <w:t xml:space="preserve"> contain </w:t>
      </w:r>
      <w:r>
        <w:t xml:space="preserve">exactly one [1..1] </w:t>
      </w:r>
      <w:r>
        <w:rPr>
          <w:rStyle w:val="XMLnameBold"/>
        </w:rPr>
        <w:t>templateId</w:t>
      </w:r>
      <w:bookmarkStart w:id="2812" w:name="C_1198-16808"/>
      <w:r>
        <w:t xml:space="preserve"> (CONF:1198-16808)</w:t>
      </w:r>
      <w:bookmarkEnd w:id="2812"/>
      <w:r>
        <w:t>.</w:t>
      </w:r>
    </w:p>
    <w:p w14:paraId="374287D0" w14:textId="77777777" w:rsidR="006F2B85" w:rsidRDefault="001E7B82" w:rsidP="007D100A">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"2.16.840.1.113883.10.20.22.4.87"</w:t>
      </w:r>
      <w:r>
        <w:t xml:space="preserve"> Payer Performer</w:t>
      </w:r>
      <w:bookmarkStart w:id="2813" w:name="C_1198-16809"/>
      <w:r>
        <w:t xml:space="preserve"> (CONF:1198-16809)</w:t>
      </w:r>
      <w:bookmarkEnd w:id="2813"/>
      <w:r>
        <w:t>.</w:t>
      </w:r>
    </w:p>
    <w:p w14:paraId="0E60FB33" w14:textId="77777777" w:rsidR="006F2B85" w:rsidRDefault="001E7B82" w:rsidP="007D100A">
      <w:pPr>
        <w:numPr>
          <w:ilvl w:val="1"/>
          <w:numId w:val="77"/>
        </w:numPr>
      </w:pPr>
      <w:r>
        <w:rPr>
          <w:rStyle w:val="keyword"/>
        </w:rPr>
        <w:t>SHALL</w:t>
      </w:r>
      <w:r>
        <w:t xml:space="preserve"> contain exactly one [1..1] </w:t>
      </w:r>
      <w:r>
        <w:rPr>
          <w:rStyle w:val="XMLnameBold"/>
        </w:rPr>
        <w:t>assignedEntity</w:t>
      </w:r>
      <w:bookmarkStart w:id="2814" w:name="C_1198-8908"/>
      <w:r>
        <w:t xml:space="preserve"> (CONF:1198-8908)</w:t>
      </w:r>
      <w:bookmarkEnd w:id="2814"/>
      <w:r>
        <w:t>.</w:t>
      </w:r>
    </w:p>
    <w:p w14:paraId="399195B1" w14:textId="77777777" w:rsidR="006F2B85" w:rsidRDefault="001E7B82" w:rsidP="007D100A">
      <w:pPr>
        <w:numPr>
          <w:ilvl w:val="2"/>
          <w:numId w:val="77"/>
        </w:numPr>
      </w:pPr>
      <w:r>
        <w:t xml:space="preserve">This assignedEntity </w:t>
      </w:r>
      <w:r>
        <w:rPr>
          <w:rStyle w:val="keyword"/>
        </w:rPr>
        <w:t>SHALL</w:t>
      </w:r>
      <w:r>
        <w:t xml:space="preserve"> contain at least one [1..*] </w:t>
      </w:r>
      <w:r>
        <w:rPr>
          <w:rStyle w:val="XMLnameBold"/>
        </w:rPr>
        <w:t>id</w:t>
      </w:r>
      <w:bookmarkStart w:id="2815" w:name="C_1198-8909"/>
      <w:r>
        <w:t xml:space="preserve"> (CONF:1198-8909)</w:t>
      </w:r>
      <w:bookmarkEnd w:id="2815"/>
      <w:r>
        <w:t>.</w:t>
      </w:r>
    </w:p>
    <w:p w14:paraId="212869B1" w14:textId="77777777" w:rsidR="006F2B85" w:rsidRDefault="001E7B82" w:rsidP="007D100A">
      <w:pPr>
        <w:numPr>
          <w:ilvl w:val="2"/>
          <w:numId w:val="77"/>
        </w:numPr>
      </w:pPr>
      <w:r>
        <w:t xml:space="preserve">This assignedEntity </w:t>
      </w:r>
      <w:r>
        <w:rPr>
          <w:rStyle w:val="keyword"/>
        </w:rPr>
        <w:t>SHOULD</w:t>
      </w:r>
      <w:r>
        <w:t xml:space="preserve"> contain zero or one [0..1] </w:t>
      </w:r>
      <w:r>
        <w:rPr>
          <w:rStyle w:val="XMLnameBold"/>
        </w:rPr>
        <w:t>code</w:t>
      </w:r>
      <w:bookmarkStart w:id="2816" w:name="C_1198-8914"/>
      <w:r>
        <w:t xml:space="preserve"> (CONF:1198-8914)</w:t>
      </w:r>
      <w:bookmarkEnd w:id="2816"/>
      <w:r>
        <w:t>.</w:t>
      </w:r>
    </w:p>
    <w:p w14:paraId="266B5C3B" w14:textId="5FEB9D92" w:rsidR="006F2B85" w:rsidRDefault="001E7B82" w:rsidP="007D100A">
      <w:pPr>
        <w:numPr>
          <w:ilvl w:val="3"/>
          <w:numId w:val="77"/>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inancially_Responsible_Party_Type_Valu">
        <w:r>
          <w:rPr>
            <w:rStyle w:val="HyperlinkCourierBold"/>
          </w:rPr>
          <w:t>Financially Responsible Party Type Value Set</w:t>
        </w:r>
      </w:hyperlink>
      <w:r>
        <w:rPr>
          <w:rStyle w:val="XMLname"/>
        </w:rPr>
        <w:t xml:space="preserve"> urn:oid:2.16.840.1.113883.1.11.10416</w:t>
      </w:r>
      <w:r>
        <w:rPr>
          <w:rStyle w:val="keyword"/>
        </w:rPr>
        <w:t xml:space="preserve"> DYNAMIC</w:t>
      </w:r>
      <w:bookmarkStart w:id="2817" w:name="C_1198-15992"/>
      <w:r>
        <w:t xml:space="preserve"> (CONF:1198-15992)</w:t>
      </w:r>
      <w:bookmarkEnd w:id="2817"/>
      <w:r>
        <w:t>.</w:t>
      </w:r>
    </w:p>
    <w:p w14:paraId="7FBE0E5C" w14:textId="05F5ED67" w:rsidR="006F2B85" w:rsidRDefault="001E7B82" w:rsidP="007D100A">
      <w:pPr>
        <w:numPr>
          <w:ilvl w:val="2"/>
          <w:numId w:val="77"/>
        </w:numPr>
      </w:pPr>
      <w:r>
        <w:t xml:space="preserve">This assignedEntity </w:t>
      </w:r>
      <w:r>
        <w:rPr>
          <w:rStyle w:val="keyword"/>
        </w:rPr>
        <w:t>MAY</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818" w:name="C_1198-8910"/>
      <w:r>
        <w:t xml:space="preserve"> (CONF:1198-8910)</w:t>
      </w:r>
      <w:bookmarkEnd w:id="2818"/>
      <w:r>
        <w:t>.</w:t>
      </w:r>
    </w:p>
    <w:p w14:paraId="3939D1D7" w14:textId="77777777" w:rsidR="006F2B85" w:rsidRDefault="001E7B82" w:rsidP="007D100A">
      <w:pPr>
        <w:numPr>
          <w:ilvl w:val="2"/>
          <w:numId w:val="77"/>
        </w:numPr>
      </w:pPr>
      <w:r>
        <w:t xml:space="preserve">This assignedEntity </w:t>
      </w:r>
      <w:r>
        <w:rPr>
          <w:rStyle w:val="keyword"/>
        </w:rPr>
        <w:t>MAY</w:t>
      </w:r>
      <w:r>
        <w:t xml:space="preserve"> contain zero or more [0..*] </w:t>
      </w:r>
      <w:r>
        <w:rPr>
          <w:rStyle w:val="XMLnameBold"/>
        </w:rPr>
        <w:t>telecom</w:t>
      </w:r>
      <w:bookmarkStart w:id="2819" w:name="C_1198-8911"/>
      <w:r>
        <w:t xml:space="preserve"> (CONF:1198-8911)</w:t>
      </w:r>
      <w:bookmarkEnd w:id="2819"/>
      <w:r>
        <w:t>.</w:t>
      </w:r>
    </w:p>
    <w:p w14:paraId="7A33E6AA" w14:textId="77777777" w:rsidR="006F2B85" w:rsidRDefault="001E7B82" w:rsidP="007D100A">
      <w:pPr>
        <w:numPr>
          <w:ilvl w:val="2"/>
          <w:numId w:val="77"/>
        </w:numPr>
      </w:pPr>
      <w:r>
        <w:t xml:space="preserve">This assignedEntity </w:t>
      </w:r>
      <w:r>
        <w:rPr>
          <w:rStyle w:val="keyword"/>
        </w:rPr>
        <w:t>SHOULD</w:t>
      </w:r>
      <w:r>
        <w:t xml:space="preserve"> contain zero or one [0..1] </w:t>
      </w:r>
      <w:r>
        <w:rPr>
          <w:rStyle w:val="XMLnameBold"/>
        </w:rPr>
        <w:t>representedOrganization</w:t>
      </w:r>
      <w:bookmarkStart w:id="2820" w:name="C_1198-8912"/>
      <w:r>
        <w:t xml:space="preserve"> (CONF:1198-8912)</w:t>
      </w:r>
      <w:bookmarkEnd w:id="2820"/>
      <w:r>
        <w:t>.</w:t>
      </w:r>
    </w:p>
    <w:p w14:paraId="3425057D" w14:textId="77777777" w:rsidR="006F2B85" w:rsidRDefault="001E7B82" w:rsidP="007D100A">
      <w:pPr>
        <w:numPr>
          <w:ilvl w:val="3"/>
          <w:numId w:val="77"/>
        </w:numPr>
      </w:pPr>
      <w:r>
        <w:lastRenderedPageBreak/>
        <w:t xml:space="preserve">The representedOrganization, if present, </w:t>
      </w:r>
      <w:r>
        <w:rPr>
          <w:rStyle w:val="keyword"/>
        </w:rPr>
        <w:t>SHOULD</w:t>
      </w:r>
      <w:r>
        <w:t xml:space="preserve"> contain zero or one [0..1] </w:t>
      </w:r>
      <w:r>
        <w:rPr>
          <w:rStyle w:val="XMLnameBold"/>
        </w:rPr>
        <w:t>name</w:t>
      </w:r>
      <w:bookmarkStart w:id="2821" w:name="C_1198-8913"/>
      <w:r>
        <w:t xml:space="preserve"> (CONF:1198-8913)</w:t>
      </w:r>
      <w:bookmarkEnd w:id="2821"/>
      <w:r>
        <w:t>.</w:t>
      </w:r>
    </w:p>
    <w:p w14:paraId="0B505E76" w14:textId="77777777" w:rsidR="006F2B85" w:rsidRDefault="001E7B82">
      <w:pPr>
        <w:pStyle w:val="BodyText"/>
        <w:spacing w:before="120"/>
      </w:pPr>
      <w:r>
        <w:t>This performer represents the Guarantor.</w:t>
      </w:r>
    </w:p>
    <w:p w14:paraId="25448460" w14:textId="77777777" w:rsidR="006F2B85" w:rsidRDefault="001E7B82" w:rsidP="007D100A">
      <w:pPr>
        <w:numPr>
          <w:ilvl w:val="0"/>
          <w:numId w:val="77"/>
        </w:numPr>
      </w:pPr>
      <w:r>
        <w:rPr>
          <w:rStyle w:val="keyword"/>
        </w:rPr>
        <w:t>SHOULD</w:t>
      </w:r>
      <w:r>
        <w:t xml:space="preserve"> contain zero or more [0..*] </w:t>
      </w:r>
      <w:r>
        <w:rPr>
          <w:rStyle w:val="XMLnameBold"/>
        </w:rPr>
        <w:t>performer</w:t>
      </w:r>
      <w:bookmarkStart w:id="2822" w:name="C_1198-8961"/>
      <w:r>
        <w:t xml:space="preserve"> (CONF:1198-8961)</w:t>
      </w:r>
      <w:bookmarkEnd w:id="2822"/>
      <w:r>
        <w:t xml:space="preserve"> such that it</w:t>
      </w:r>
    </w:p>
    <w:p w14:paraId="5097107F" w14:textId="77777777" w:rsidR="006F2B85" w:rsidRDefault="001E7B82" w:rsidP="007D100A">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2823" w:name="C_1198-32971"/>
      <w:r>
        <w:t xml:space="preserve"> (CONF:1198-32971)</w:t>
      </w:r>
      <w:bookmarkEnd w:id="2823"/>
      <w:r>
        <w:t>.</w:t>
      </w:r>
    </w:p>
    <w:p w14:paraId="4E60A5C3" w14:textId="77777777" w:rsidR="006F2B85" w:rsidRDefault="001E7B82" w:rsidP="007D100A">
      <w:pPr>
        <w:numPr>
          <w:ilvl w:val="1"/>
          <w:numId w:val="77"/>
        </w:numPr>
      </w:pPr>
      <w:r>
        <w:rPr>
          <w:rStyle w:val="keyword"/>
        </w:rPr>
        <w:t>SHALL</w:t>
      </w:r>
      <w:r>
        <w:t xml:space="preserve"> contain exactly one [1..1] </w:t>
      </w:r>
      <w:r>
        <w:rPr>
          <w:rStyle w:val="XMLnameBold"/>
        </w:rPr>
        <w:t>templateId</w:t>
      </w:r>
      <w:bookmarkStart w:id="2824" w:name="C_1198-16810"/>
      <w:r>
        <w:t xml:space="preserve"> (CONF:1198-16810)</w:t>
      </w:r>
      <w:bookmarkEnd w:id="2824"/>
      <w:r>
        <w:t>.</w:t>
      </w:r>
    </w:p>
    <w:p w14:paraId="6CC40A92" w14:textId="77777777" w:rsidR="006F2B85" w:rsidRDefault="001E7B82" w:rsidP="007D100A">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"2.16.840.1.113883.10.20.22.4.88"</w:t>
      </w:r>
      <w:r>
        <w:t xml:space="preserve"> Guarantor Performer</w:t>
      </w:r>
      <w:bookmarkStart w:id="2825" w:name="C_1198-16811"/>
      <w:r>
        <w:t xml:space="preserve"> (CONF:1198-16811)</w:t>
      </w:r>
      <w:bookmarkEnd w:id="2825"/>
      <w:r>
        <w:t>.</w:t>
      </w:r>
    </w:p>
    <w:p w14:paraId="37D66FFC" w14:textId="77777777" w:rsidR="006F2B85" w:rsidRDefault="001E7B82" w:rsidP="007D100A">
      <w:pPr>
        <w:numPr>
          <w:ilvl w:val="1"/>
          <w:numId w:val="77"/>
        </w:numPr>
      </w:pPr>
      <w:r>
        <w:rPr>
          <w:rStyle w:val="keyword"/>
        </w:rPr>
        <w:t>SHOULD</w:t>
      </w:r>
      <w:r>
        <w:t xml:space="preserve"> contain zero or one [0..1] </w:t>
      </w:r>
      <w:r>
        <w:rPr>
          <w:rStyle w:val="XMLnameBold"/>
        </w:rPr>
        <w:t>time</w:t>
      </w:r>
      <w:bookmarkStart w:id="2826" w:name="C_1198-8963"/>
      <w:r>
        <w:t xml:space="preserve"> (CONF:1198-8963)</w:t>
      </w:r>
      <w:bookmarkEnd w:id="2826"/>
      <w:r>
        <w:t>.</w:t>
      </w:r>
    </w:p>
    <w:p w14:paraId="3892F495" w14:textId="77777777" w:rsidR="006F2B85" w:rsidRDefault="001E7B82" w:rsidP="007D100A">
      <w:pPr>
        <w:numPr>
          <w:ilvl w:val="1"/>
          <w:numId w:val="77"/>
        </w:numPr>
      </w:pPr>
      <w:r>
        <w:rPr>
          <w:rStyle w:val="keyword"/>
        </w:rPr>
        <w:t>SHALL</w:t>
      </w:r>
      <w:r>
        <w:t xml:space="preserve"> contain exactly one [1..1] </w:t>
      </w:r>
      <w:r>
        <w:rPr>
          <w:rStyle w:val="XMLnameBold"/>
        </w:rPr>
        <w:t>assignedEntity</w:t>
      </w:r>
      <w:bookmarkStart w:id="2827" w:name="C_1198-8962"/>
      <w:r>
        <w:t xml:space="preserve"> (CONF:1198-8962)</w:t>
      </w:r>
      <w:bookmarkEnd w:id="2827"/>
      <w:r>
        <w:t>.</w:t>
      </w:r>
    </w:p>
    <w:p w14:paraId="78BDD064" w14:textId="77777777" w:rsidR="006F2B85" w:rsidRDefault="001E7B82" w:rsidP="007D100A">
      <w:pPr>
        <w:numPr>
          <w:ilvl w:val="2"/>
          <w:numId w:val="77"/>
        </w:numPr>
      </w:pPr>
      <w:r>
        <w:t xml:space="preserve">This assignedEntity </w:t>
      </w:r>
      <w:r>
        <w:rPr>
          <w:rStyle w:val="keyword"/>
        </w:rPr>
        <w:t>SHALL</w:t>
      </w:r>
      <w:r>
        <w:t xml:space="preserve"> contain exactly one [1..1] </w:t>
      </w:r>
      <w:r>
        <w:rPr>
          <w:rStyle w:val="XMLnameBold"/>
        </w:rPr>
        <w:t>code</w:t>
      </w:r>
      <w:bookmarkStart w:id="2828" w:name="C_1198-8968"/>
      <w:r>
        <w:t xml:space="preserve"> (CONF:1198-8968)</w:t>
      </w:r>
      <w:bookmarkEnd w:id="2828"/>
      <w:r>
        <w:t>.</w:t>
      </w:r>
    </w:p>
    <w:p w14:paraId="24F08B7C" w14:textId="77777777" w:rsidR="006F2B85" w:rsidRDefault="001E7B82" w:rsidP="007D100A">
      <w:pPr>
        <w:numPr>
          <w:ilvl w:val="3"/>
          <w:numId w:val="77"/>
        </w:numPr>
      </w:pPr>
      <w:r>
        <w:t xml:space="preserve">This code </w:t>
      </w:r>
      <w:r>
        <w:rPr>
          <w:rStyle w:val="keyword"/>
        </w:rPr>
        <w:t>SHALL</w:t>
      </w:r>
      <w:r>
        <w:t xml:space="preserve"> contain exactly one [1..1] </w:t>
      </w:r>
      <w:r>
        <w:rPr>
          <w:rStyle w:val="XMLnameBold"/>
        </w:rPr>
        <w:t>@code</w:t>
      </w:r>
      <w:r>
        <w:t>=</w:t>
      </w:r>
      <w:r>
        <w:rPr>
          <w:rStyle w:val="XMLname"/>
        </w:rPr>
        <w:t>"GUAR"</w:t>
      </w:r>
      <w:r>
        <w:t xml:space="preserve"> Guarantor</w:t>
      </w:r>
      <w:bookmarkStart w:id="2829" w:name="C_1198-16096"/>
      <w:r>
        <w:t xml:space="preserve"> (CONF:1198-16096)</w:t>
      </w:r>
      <w:bookmarkEnd w:id="2829"/>
      <w:r>
        <w:t>.</w:t>
      </w:r>
    </w:p>
    <w:p w14:paraId="3B23D0F7" w14:textId="77777777" w:rsidR="006F2B85" w:rsidRDefault="001E7B82" w:rsidP="007D100A">
      <w:pPr>
        <w:numPr>
          <w:ilvl w:val="3"/>
          <w:numId w:val="77"/>
        </w:numPr>
      </w:pPr>
      <w:r>
        <w:t xml:space="preserve">This code </w:t>
      </w:r>
      <w:r>
        <w:rPr>
          <w:rStyle w:val="keyword"/>
        </w:rPr>
        <w:t>SHALL</w:t>
      </w:r>
      <w:r>
        <w:t xml:space="preserve"> contain exactly one [1..1] </w:t>
      </w:r>
      <w:r>
        <w:rPr>
          <w:rStyle w:val="XMLnameBold"/>
        </w:rPr>
        <w:t>@codeSystem</w:t>
      </w:r>
      <w:r>
        <w:t>=</w:t>
      </w:r>
      <w:r>
        <w:rPr>
          <w:rStyle w:val="XMLname"/>
        </w:rPr>
        <w:t>"2.16.840.1.113883.5.110"</w:t>
      </w:r>
      <w:bookmarkStart w:id="2830" w:name="C_1198-32165"/>
      <w:r>
        <w:t xml:space="preserve"> (CONF:1198-32165)</w:t>
      </w:r>
      <w:bookmarkEnd w:id="2830"/>
      <w:r>
        <w:t>.</w:t>
      </w:r>
    </w:p>
    <w:p w14:paraId="6814610E" w14:textId="33A8C4AC" w:rsidR="006F2B85" w:rsidRDefault="001E7B82" w:rsidP="007D100A">
      <w:pPr>
        <w:numPr>
          <w:ilvl w:val="2"/>
          <w:numId w:val="77"/>
        </w:numPr>
      </w:pPr>
      <w:r>
        <w:t xml:space="preserve">This assignedEntity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831" w:name="C_1198-8964"/>
      <w:r>
        <w:t xml:space="preserve"> (CONF:1198-8964)</w:t>
      </w:r>
      <w:bookmarkEnd w:id="2831"/>
      <w:r>
        <w:t>.</w:t>
      </w:r>
    </w:p>
    <w:p w14:paraId="70DC414E" w14:textId="77777777" w:rsidR="006F2B85" w:rsidRDefault="001E7B82" w:rsidP="007D100A">
      <w:pPr>
        <w:numPr>
          <w:ilvl w:val="2"/>
          <w:numId w:val="77"/>
        </w:numPr>
      </w:pPr>
      <w:r>
        <w:t xml:space="preserve">This assignedEntity </w:t>
      </w:r>
      <w:r>
        <w:rPr>
          <w:rStyle w:val="keyword"/>
        </w:rPr>
        <w:t>SHOULD</w:t>
      </w:r>
      <w:r>
        <w:t xml:space="preserve"> contain zero or more [0..*] </w:t>
      </w:r>
      <w:r>
        <w:rPr>
          <w:rStyle w:val="XMLnameBold"/>
        </w:rPr>
        <w:t>telecom</w:t>
      </w:r>
      <w:bookmarkStart w:id="2832" w:name="C_1198-8965"/>
      <w:r>
        <w:t xml:space="preserve"> (CONF:1198-8965)</w:t>
      </w:r>
      <w:bookmarkEnd w:id="2832"/>
      <w:r>
        <w:t>.</w:t>
      </w:r>
    </w:p>
    <w:p w14:paraId="4CC24AC4" w14:textId="77777777" w:rsidR="006F2B85" w:rsidRDefault="001E7B82" w:rsidP="007D100A">
      <w:pPr>
        <w:numPr>
          <w:ilvl w:val="2"/>
          <w:numId w:val="77"/>
        </w:numPr>
      </w:pPr>
      <w:r>
        <w:rPr>
          <w:rStyle w:val="keyword"/>
        </w:rPr>
        <w:t>SHOULD</w:t>
      </w:r>
      <w:r>
        <w:t xml:space="preserve"> include assignedEntity/assignedPerson/name AND/OR assignedEntity/representedOrganization/name (CONF:1198-8967).</w:t>
      </w:r>
    </w:p>
    <w:p w14:paraId="54BB1DBD" w14:textId="77777777" w:rsidR="006F2B85" w:rsidRDefault="001E7B82" w:rsidP="007D100A">
      <w:pPr>
        <w:numPr>
          <w:ilvl w:val="0"/>
          <w:numId w:val="77"/>
        </w:numPr>
      </w:pPr>
      <w:r>
        <w:rPr>
          <w:rStyle w:val="keyword"/>
        </w:rPr>
        <w:t>SHALL</w:t>
      </w:r>
      <w:r>
        <w:t xml:space="preserve"> contain exactly one [1..1] </w:t>
      </w:r>
      <w:r>
        <w:rPr>
          <w:rStyle w:val="XMLnameBold"/>
        </w:rPr>
        <w:t>participant</w:t>
      </w:r>
      <w:bookmarkStart w:id="2833" w:name="C_1198-8916"/>
      <w:r>
        <w:t xml:space="preserve"> (CONF:1198-8916)</w:t>
      </w:r>
      <w:bookmarkEnd w:id="2833"/>
      <w:r>
        <w:t xml:space="preserve"> such that it</w:t>
      </w:r>
    </w:p>
    <w:p w14:paraId="2970C204" w14:textId="77777777" w:rsidR="006F2B85" w:rsidRDefault="001E7B82" w:rsidP="007D100A">
      <w:pPr>
        <w:numPr>
          <w:ilvl w:val="1"/>
          <w:numId w:val="77"/>
        </w:numPr>
      </w:pPr>
      <w:r>
        <w:rPr>
          <w:rStyle w:val="keyword"/>
        </w:rPr>
        <w:t>SHALL</w:t>
      </w:r>
      <w:r>
        <w:t xml:space="preserve"> contain exactly one [1..1] </w:t>
      </w:r>
      <w:r>
        <w:rPr>
          <w:rStyle w:val="XMLnameBold"/>
        </w:rPr>
        <w:t>@typeCode</w:t>
      </w:r>
      <w:r>
        <w:t>=</w:t>
      </w:r>
      <w:r>
        <w:rPr>
          <w:rStyle w:val="XMLname"/>
        </w:rPr>
        <w:t>"COV"</w:t>
      </w:r>
      <w:r>
        <w:t xml:space="preserve"> Coverage target (CodeSystem: </w:t>
      </w:r>
      <w:r>
        <w:rPr>
          <w:rStyle w:val="XMLname"/>
        </w:rPr>
        <w:t>HL7ParticipationType urn:oid:2.16.840.1.113883.5.90</w:t>
      </w:r>
      <w:r>
        <w:rPr>
          <w:rStyle w:val="keyword"/>
        </w:rPr>
        <w:t xml:space="preserve"> STATIC</w:t>
      </w:r>
      <w:r>
        <w:t>)</w:t>
      </w:r>
      <w:bookmarkStart w:id="2834" w:name="C_1198-8917"/>
      <w:r>
        <w:t xml:space="preserve"> (CONF:1198-8917)</w:t>
      </w:r>
      <w:bookmarkEnd w:id="2834"/>
      <w:r>
        <w:t>.</w:t>
      </w:r>
    </w:p>
    <w:p w14:paraId="65CFCB93" w14:textId="77777777" w:rsidR="006F2B85" w:rsidRDefault="001E7B82" w:rsidP="007D100A">
      <w:pPr>
        <w:numPr>
          <w:ilvl w:val="1"/>
          <w:numId w:val="77"/>
        </w:numPr>
      </w:pPr>
      <w:r>
        <w:rPr>
          <w:rStyle w:val="keyword"/>
        </w:rPr>
        <w:t>SHALL</w:t>
      </w:r>
      <w:r>
        <w:t xml:space="preserve"> contain </w:t>
      </w:r>
      <w:r>
        <w:t xml:space="preserve">exactly one [1..1] </w:t>
      </w:r>
      <w:r>
        <w:rPr>
          <w:rStyle w:val="XMLnameBold"/>
        </w:rPr>
        <w:t>templateId</w:t>
      </w:r>
      <w:bookmarkStart w:id="2835" w:name="C_1198-16812"/>
      <w:r>
        <w:t xml:space="preserve"> (CONF:1198-16812)</w:t>
      </w:r>
      <w:bookmarkEnd w:id="2835"/>
      <w:r>
        <w:t>.</w:t>
      </w:r>
    </w:p>
    <w:p w14:paraId="6FC1A21D" w14:textId="77777777" w:rsidR="006F2B85" w:rsidRDefault="001E7B82" w:rsidP="007D100A">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"2.16.840.1.113883.10.20.22.4.89"</w:t>
      </w:r>
      <w:r>
        <w:t xml:space="preserve"> Covered Party Participant</w:t>
      </w:r>
      <w:bookmarkStart w:id="2836" w:name="C_1198-16814"/>
      <w:r>
        <w:t xml:space="preserve"> (CONF:1198-16814)</w:t>
      </w:r>
      <w:bookmarkEnd w:id="2836"/>
      <w:r>
        <w:t>.</w:t>
      </w:r>
    </w:p>
    <w:p w14:paraId="727518F6" w14:textId="77777777" w:rsidR="006F2B85" w:rsidRDefault="001E7B82" w:rsidP="007D100A">
      <w:pPr>
        <w:numPr>
          <w:ilvl w:val="1"/>
          <w:numId w:val="77"/>
        </w:numPr>
      </w:pPr>
      <w:r>
        <w:rPr>
          <w:rStyle w:val="keyword"/>
        </w:rPr>
        <w:t>SHOULD</w:t>
      </w:r>
      <w:r>
        <w:t xml:space="preserve"> contain zero or one [0..1] </w:t>
      </w:r>
      <w:r>
        <w:rPr>
          <w:rStyle w:val="XMLnameBold"/>
        </w:rPr>
        <w:t>time</w:t>
      </w:r>
      <w:bookmarkStart w:id="2837" w:name="C_1198-8918"/>
      <w:r>
        <w:t xml:space="preserve"> (CONF:1198-8918)</w:t>
      </w:r>
      <w:bookmarkEnd w:id="2837"/>
      <w:r>
        <w:t>.</w:t>
      </w:r>
    </w:p>
    <w:p w14:paraId="114B7AE6" w14:textId="77777777" w:rsidR="006F2B85" w:rsidRDefault="001E7B82" w:rsidP="007D100A">
      <w:pPr>
        <w:numPr>
          <w:ilvl w:val="2"/>
          <w:numId w:val="77"/>
        </w:numPr>
      </w:pPr>
      <w:r>
        <w:t xml:space="preserve">The time, if present, </w:t>
      </w:r>
      <w:r>
        <w:rPr>
          <w:rStyle w:val="keyword"/>
        </w:rPr>
        <w:t>SHOULD</w:t>
      </w:r>
      <w:r>
        <w:t xml:space="preserve"> contain zero or one [0..1] </w:t>
      </w:r>
      <w:r>
        <w:rPr>
          <w:rStyle w:val="XMLnameBold"/>
        </w:rPr>
        <w:t>low</w:t>
      </w:r>
      <w:bookmarkStart w:id="2838" w:name="C_1198-8919"/>
      <w:r>
        <w:t xml:space="preserve"> (CONF:1198-8919)</w:t>
      </w:r>
      <w:bookmarkEnd w:id="2838"/>
      <w:r>
        <w:t>.</w:t>
      </w:r>
    </w:p>
    <w:p w14:paraId="17B681D4" w14:textId="77777777" w:rsidR="006F2B85" w:rsidRDefault="001E7B82" w:rsidP="007D100A">
      <w:pPr>
        <w:numPr>
          <w:ilvl w:val="2"/>
          <w:numId w:val="77"/>
        </w:numPr>
      </w:pPr>
      <w:r>
        <w:t xml:space="preserve">The time, if present, </w:t>
      </w:r>
      <w:r>
        <w:rPr>
          <w:rStyle w:val="keyword"/>
        </w:rPr>
        <w:t>SHOULD</w:t>
      </w:r>
      <w:r>
        <w:t xml:space="preserve"> contain zero or one [0..1] </w:t>
      </w:r>
      <w:r>
        <w:rPr>
          <w:rStyle w:val="XMLnameBold"/>
        </w:rPr>
        <w:t>high</w:t>
      </w:r>
      <w:bookmarkStart w:id="2839" w:name="C_1198-8920"/>
      <w:r>
        <w:t xml:space="preserve"> (CONF:1198-8920)</w:t>
      </w:r>
      <w:bookmarkEnd w:id="2839"/>
      <w:r>
        <w:t>.</w:t>
      </w:r>
    </w:p>
    <w:p w14:paraId="4F9F654D" w14:textId="77777777" w:rsidR="006F2B85" w:rsidRDefault="001E7B82" w:rsidP="007D100A">
      <w:pPr>
        <w:numPr>
          <w:ilvl w:val="1"/>
          <w:numId w:val="77"/>
        </w:numPr>
      </w:pPr>
      <w:r>
        <w:rPr>
          <w:rStyle w:val="keyword"/>
        </w:rPr>
        <w:t>SHALL</w:t>
      </w:r>
      <w:r>
        <w:t xml:space="preserve"> contain exactly one [1..1] </w:t>
      </w:r>
      <w:r>
        <w:rPr>
          <w:rStyle w:val="XMLnameBold"/>
        </w:rPr>
        <w:t>participantRole</w:t>
      </w:r>
      <w:bookmarkStart w:id="2840" w:name="C_1198-8921"/>
      <w:r>
        <w:t xml:space="preserve"> (CONF:1198-8921)</w:t>
      </w:r>
      <w:bookmarkEnd w:id="2840"/>
      <w:r>
        <w:t>.</w:t>
      </w:r>
    </w:p>
    <w:p w14:paraId="30FE1929" w14:textId="77777777" w:rsidR="006F2B85" w:rsidRDefault="001E7B82" w:rsidP="007D100A">
      <w:pPr>
        <w:numPr>
          <w:ilvl w:val="2"/>
          <w:numId w:val="77"/>
        </w:numPr>
      </w:pPr>
      <w:r>
        <w:t xml:space="preserve">This participantRole </w:t>
      </w:r>
      <w:r>
        <w:rPr>
          <w:rStyle w:val="keyword"/>
        </w:rPr>
        <w:t>SHALL</w:t>
      </w:r>
      <w:r>
        <w:t xml:space="preserve"> contain at least one [1..*] </w:t>
      </w:r>
      <w:r>
        <w:rPr>
          <w:rStyle w:val="XMLnameBold"/>
        </w:rPr>
        <w:t>id</w:t>
      </w:r>
      <w:bookmarkStart w:id="2841" w:name="C_1198-8922"/>
      <w:r>
        <w:t xml:space="preserve"> (CONF:1198-8922)</w:t>
      </w:r>
      <w:bookmarkEnd w:id="2841"/>
      <w:r>
        <w:t>.</w:t>
      </w:r>
    </w:p>
    <w:p w14:paraId="1F17F9BC" w14:textId="77777777" w:rsidR="006F2B85" w:rsidRDefault="001E7B82" w:rsidP="007D100A">
      <w:pPr>
        <w:numPr>
          <w:ilvl w:val="3"/>
          <w:numId w:val="77"/>
        </w:numPr>
      </w:pPr>
      <w:r>
        <w:t xml:space="preserve">This id is a unique identifier for  the covered party member. Implementers </w:t>
      </w:r>
      <w:r>
        <w:rPr>
          <w:rStyle w:val="keyword"/>
        </w:rPr>
        <w:t>SHOULD</w:t>
      </w:r>
      <w:r>
        <w:t xml:space="preserve"> use the same GUID for each instance of a member identifier from the same health plan (CONF:1198-8984).</w:t>
      </w:r>
    </w:p>
    <w:p w14:paraId="75D471D8" w14:textId="77777777" w:rsidR="006F2B85" w:rsidRDefault="001E7B82" w:rsidP="007D100A">
      <w:pPr>
        <w:numPr>
          <w:ilvl w:val="2"/>
          <w:numId w:val="77"/>
        </w:numPr>
      </w:pPr>
      <w:r>
        <w:lastRenderedPageBreak/>
        <w:t xml:space="preserve">This participantRole </w:t>
      </w:r>
      <w:r>
        <w:rPr>
          <w:rStyle w:val="keyword"/>
        </w:rPr>
        <w:t>SHALL</w:t>
      </w:r>
      <w:r>
        <w:t xml:space="preserve"> contain exactly one [1..1] </w:t>
      </w:r>
      <w:r>
        <w:rPr>
          <w:rStyle w:val="XMLnameBold"/>
        </w:rPr>
        <w:t>code</w:t>
      </w:r>
      <w:bookmarkStart w:id="2842" w:name="C_1198-8923"/>
      <w:r>
        <w:t xml:space="preserve"> (CONF:1198-8923)</w:t>
      </w:r>
      <w:bookmarkEnd w:id="2842"/>
      <w:r>
        <w:t>.</w:t>
      </w:r>
    </w:p>
    <w:p w14:paraId="72204F6C" w14:textId="184543C2" w:rsidR="006F2B85" w:rsidRDefault="001E7B82" w:rsidP="007D100A">
      <w:pPr>
        <w:numPr>
          <w:ilvl w:val="3"/>
          <w:numId w:val="77"/>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overage_Role_Type_Value_Set">
        <w:r>
          <w:rPr>
            <w:rStyle w:val="HyperlinkCourierBold"/>
          </w:rPr>
          <w:t>Coverage Role Type Value Set</w:t>
        </w:r>
      </w:hyperlink>
      <w:r>
        <w:rPr>
          <w:rStyle w:val="XMLname"/>
        </w:rPr>
        <w:t xml:space="preserve"> urn:oid:2.16.840.1.113883.1.11.18877</w:t>
      </w:r>
      <w:r>
        <w:rPr>
          <w:rStyle w:val="keyword"/>
        </w:rPr>
        <w:t xml:space="preserve"> DYNAMIC</w:t>
      </w:r>
      <w:bookmarkStart w:id="2843" w:name="C_1198-16078"/>
      <w:r>
        <w:t xml:space="preserve"> (CONF:1198-16078)</w:t>
      </w:r>
      <w:bookmarkEnd w:id="2843"/>
      <w:r>
        <w:t>.</w:t>
      </w:r>
    </w:p>
    <w:p w14:paraId="5C93C80F" w14:textId="5C06FC35" w:rsidR="006F2B85" w:rsidRDefault="001E7B82" w:rsidP="007D100A">
      <w:pPr>
        <w:numPr>
          <w:ilvl w:val="2"/>
          <w:numId w:val="77"/>
        </w:numPr>
      </w:pPr>
      <w:r>
        <w:t xml:space="preserve">This participantRole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844" w:name="C_1198-8956"/>
      <w:r>
        <w:t xml:space="preserve"> (CONF:1198-8956)</w:t>
      </w:r>
      <w:bookmarkEnd w:id="2844"/>
      <w:r>
        <w:t>.</w:t>
      </w:r>
    </w:p>
    <w:p w14:paraId="2C6EE1F5" w14:textId="77777777" w:rsidR="006F2B85" w:rsidRDefault="001E7B82" w:rsidP="007D100A">
      <w:pPr>
        <w:numPr>
          <w:ilvl w:val="2"/>
          <w:numId w:val="77"/>
        </w:numPr>
      </w:pPr>
      <w:r>
        <w:t xml:space="preserve">This participantRole </w:t>
      </w:r>
      <w:r>
        <w:rPr>
          <w:rStyle w:val="keyword"/>
        </w:rPr>
        <w:t>SHOULD</w:t>
      </w:r>
      <w:r>
        <w:t xml:space="preserve"> contain zero or one [0..1] </w:t>
      </w:r>
      <w:r>
        <w:rPr>
          <w:rStyle w:val="XMLnameBold"/>
        </w:rPr>
        <w:t>playingEntity</w:t>
      </w:r>
      <w:bookmarkStart w:id="2845" w:name="C_1198-8932"/>
      <w:r>
        <w:t xml:space="preserve"> (CONF:1198-8932)</w:t>
      </w:r>
      <w:bookmarkEnd w:id="2845"/>
      <w:r>
        <w:t>.</w:t>
      </w:r>
    </w:p>
    <w:p w14:paraId="34DF4D2B" w14:textId="77777777" w:rsidR="006F2B85" w:rsidRDefault="001E7B82">
      <w:pPr>
        <w:pStyle w:val="BodyText"/>
        <w:spacing w:before="120"/>
      </w:pPr>
      <w:r>
        <w:t>If the covered party’s name is recorded differently in the health plan and in the registration/pharmacy benefit summary (due to marriage or for other reasons), use the name as it is recorded in the health plan.</w:t>
      </w:r>
    </w:p>
    <w:p w14:paraId="75A04A4D" w14:textId="77777777" w:rsidR="006F2B85" w:rsidRDefault="001E7B82" w:rsidP="007D100A">
      <w:pPr>
        <w:numPr>
          <w:ilvl w:val="3"/>
          <w:numId w:val="77"/>
        </w:numPr>
      </w:pPr>
      <w:r>
        <w:t xml:space="preserve">The playingEntity, if present, </w:t>
      </w:r>
      <w:r>
        <w:rPr>
          <w:rStyle w:val="keyword"/>
        </w:rPr>
        <w:t>SHALL</w:t>
      </w:r>
      <w:r>
        <w:t xml:space="preserve"> contain at least one [1..*] </w:t>
      </w:r>
      <w:r>
        <w:rPr>
          <w:rStyle w:val="XMLnameBold"/>
        </w:rPr>
        <w:t>name</w:t>
      </w:r>
      <w:bookmarkStart w:id="2846" w:name="C_1198-8930"/>
      <w:r>
        <w:t xml:space="preserve"> (CONF:1198-8930)</w:t>
      </w:r>
      <w:bookmarkEnd w:id="2846"/>
      <w:r>
        <w:t>.</w:t>
      </w:r>
    </w:p>
    <w:p w14:paraId="214F6A74" w14:textId="77777777" w:rsidR="006F2B85" w:rsidRDefault="001E7B82">
      <w:pPr>
        <w:pStyle w:val="BodyText"/>
        <w:spacing w:before="120"/>
      </w:pPr>
      <w:r>
        <w:t>If the covered party’s date of birth is recorded differently in the health plan and in the registration/pharmacy benefit summary, use the date of birth as it is recorded in the health plan.</w:t>
      </w:r>
    </w:p>
    <w:p w14:paraId="7EB3AEFE" w14:textId="77777777" w:rsidR="006F2B85" w:rsidRDefault="001E7B82" w:rsidP="007D100A">
      <w:pPr>
        <w:numPr>
          <w:ilvl w:val="3"/>
          <w:numId w:val="77"/>
        </w:numPr>
      </w:pPr>
      <w:r>
        <w:t xml:space="preserve">The playingEntity, if present, </w:t>
      </w:r>
      <w:r>
        <w:rPr>
          <w:rStyle w:val="keyword"/>
        </w:rPr>
        <w:t>SHALL</w:t>
      </w:r>
      <w:r>
        <w:t xml:space="preserve"> contain exactly one [1..1] </w:t>
      </w:r>
      <w:r>
        <w:rPr>
          <w:rStyle w:val="XMLnameBold"/>
        </w:rPr>
        <w:t>sdtc:birthTime</w:t>
      </w:r>
      <w:bookmarkStart w:id="2847" w:name="C_1198-31344"/>
      <w:r>
        <w:t xml:space="preserve"> (CONF:1198-31344)</w:t>
      </w:r>
      <w:bookmarkEnd w:id="2847"/>
      <w:r>
        <w:t>.</w:t>
      </w:r>
    </w:p>
    <w:p w14:paraId="4E4D31B8" w14:textId="77777777" w:rsidR="006F2B85" w:rsidRDefault="001E7B82" w:rsidP="007D100A">
      <w:pPr>
        <w:numPr>
          <w:ilvl w:val="4"/>
          <w:numId w:val="77"/>
        </w:numPr>
      </w:pPr>
      <w:r>
        <w:t xml:space="preserve">The prefix sdtc: </w:t>
      </w:r>
      <w:r>
        <w:rPr>
          <w:rStyle w:val="keyword"/>
        </w:rPr>
        <w:t>SHALL</w:t>
      </w:r>
      <w:r>
        <w:t xml:space="preserve"> be bound to the namespace “urn:hl7-org:sdtc”. The use of the namespace provides a necessary extension to CDA R2 for the use of the birthTime element (CONF:1198-31345).</w:t>
      </w:r>
    </w:p>
    <w:p w14:paraId="02794BF8" w14:textId="77777777" w:rsidR="006F2B85" w:rsidRDefault="001E7B82">
      <w:pPr>
        <w:pStyle w:val="BodyText"/>
        <w:spacing w:before="120"/>
      </w:pPr>
      <w:r>
        <w:t xml:space="preserve">When the Subscriber is the patient, the participant element describing the subscriber </w:t>
      </w:r>
      <w:r>
        <w:rPr>
          <w:i/>
        </w:rPr>
        <w:t>SHALL NOT</w:t>
      </w:r>
      <w:r>
        <w:t xml:space="preserve"> be present. This information will be recorded instead in the data elements used to record member information.</w:t>
      </w:r>
    </w:p>
    <w:p w14:paraId="026420B2" w14:textId="77777777" w:rsidR="006F2B85" w:rsidRDefault="001E7B82" w:rsidP="007D100A">
      <w:pPr>
        <w:numPr>
          <w:ilvl w:val="0"/>
          <w:numId w:val="77"/>
        </w:numPr>
      </w:pPr>
      <w:r>
        <w:rPr>
          <w:rStyle w:val="keyword"/>
        </w:rPr>
        <w:t>SHOULD</w:t>
      </w:r>
      <w:r>
        <w:t xml:space="preserve"> contain zero or one [0..1] </w:t>
      </w:r>
      <w:r>
        <w:rPr>
          <w:rStyle w:val="XMLnameBold"/>
        </w:rPr>
        <w:t>participant</w:t>
      </w:r>
      <w:bookmarkStart w:id="2848" w:name="C_1198-8934"/>
      <w:r>
        <w:t xml:space="preserve"> (CONF:1198-8934)</w:t>
      </w:r>
      <w:bookmarkEnd w:id="2848"/>
      <w:r>
        <w:t xml:space="preserve"> such that it</w:t>
      </w:r>
    </w:p>
    <w:p w14:paraId="5646F799" w14:textId="77777777" w:rsidR="006F2B85" w:rsidRDefault="001E7B82" w:rsidP="007D100A">
      <w:pPr>
        <w:numPr>
          <w:ilvl w:val="1"/>
          <w:numId w:val="77"/>
        </w:numPr>
      </w:pPr>
      <w:r>
        <w:rPr>
          <w:rStyle w:val="keyword"/>
        </w:rPr>
        <w:t>SHALL</w:t>
      </w:r>
      <w:r>
        <w:t xml:space="preserve"> contain exactly one [1..1] </w:t>
      </w:r>
      <w:r>
        <w:rPr>
          <w:rStyle w:val="XMLnameBold"/>
        </w:rPr>
        <w:t>@typeCode</w:t>
      </w:r>
      <w:r>
        <w:t>=</w:t>
      </w:r>
      <w:r>
        <w:rPr>
          <w:rStyle w:val="XMLname"/>
        </w:rPr>
        <w:t>"HLD"</w:t>
      </w:r>
      <w:r>
        <w:t xml:space="preserve"> Holder (CodeSystem: </w:t>
      </w:r>
      <w:r>
        <w:rPr>
          <w:rStyle w:val="XMLname"/>
        </w:rPr>
        <w:t>HL7ParticipationType urn:oid:2.16.840.1.113883.5.90</w:t>
      </w:r>
      <w:r>
        <w:rPr>
          <w:rStyle w:val="keyword"/>
        </w:rPr>
        <w:t xml:space="preserve"> STATIC</w:t>
      </w:r>
      <w:r>
        <w:t>)</w:t>
      </w:r>
      <w:bookmarkStart w:id="2849" w:name="C_1198-8935"/>
      <w:r>
        <w:t xml:space="preserve"> (CONF:1198-8935)</w:t>
      </w:r>
      <w:bookmarkEnd w:id="2849"/>
      <w:r>
        <w:t>.</w:t>
      </w:r>
    </w:p>
    <w:p w14:paraId="7B959C7D" w14:textId="77777777" w:rsidR="006F2B85" w:rsidRDefault="001E7B82" w:rsidP="007D100A">
      <w:pPr>
        <w:numPr>
          <w:ilvl w:val="1"/>
          <w:numId w:val="77"/>
        </w:numPr>
      </w:pPr>
      <w:r>
        <w:rPr>
          <w:rStyle w:val="keyword"/>
        </w:rPr>
        <w:t>SHALL</w:t>
      </w:r>
      <w:r>
        <w:t xml:space="preserve"> contain exactly one [1..1] </w:t>
      </w:r>
      <w:r>
        <w:rPr>
          <w:rStyle w:val="XMLnameBold"/>
        </w:rPr>
        <w:t>templateId</w:t>
      </w:r>
      <w:bookmarkStart w:id="2850" w:name="C_1198-16813"/>
      <w:r>
        <w:t xml:space="preserve"> (CONF:1198-16813)</w:t>
      </w:r>
      <w:bookmarkEnd w:id="2850"/>
      <w:r>
        <w:t>.</w:t>
      </w:r>
    </w:p>
    <w:p w14:paraId="35A15FE5" w14:textId="77777777" w:rsidR="006F2B85" w:rsidRDefault="001E7B82" w:rsidP="007D100A">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"2.16.840.1.113883.10.20.22.4.90"</w:t>
      </w:r>
      <w:r>
        <w:t xml:space="preserve"> Policy Holder Participant</w:t>
      </w:r>
      <w:bookmarkStart w:id="2851" w:name="C_1198-16815"/>
      <w:r>
        <w:t xml:space="preserve"> (CONF:1198-16815)</w:t>
      </w:r>
      <w:bookmarkEnd w:id="2851"/>
      <w:r>
        <w:t>.</w:t>
      </w:r>
    </w:p>
    <w:p w14:paraId="0AE8B108" w14:textId="77777777" w:rsidR="006F2B85" w:rsidRDefault="001E7B82" w:rsidP="007D100A">
      <w:pPr>
        <w:numPr>
          <w:ilvl w:val="1"/>
          <w:numId w:val="77"/>
        </w:numPr>
      </w:pPr>
      <w:r>
        <w:rPr>
          <w:rStyle w:val="keyword"/>
        </w:rPr>
        <w:t>MAY</w:t>
      </w:r>
      <w:r>
        <w:t xml:space="preserve"> contain zero or one [0..1] </w:t>
      </w:r>
      <w:r>
        <w:rPr>
          <w:rStyle w:val="XMLnameBold"/>
        </w:rPr>
        <w:t>time</w:t>
      </w:r>
      <w:bookmarkStart w:id="2852" w:name="C_1198-8938"/>
      <w:r>
        <w:t xml:space="preserve"> (CONF:1198-8938)</w:t>
      </w:r>
      <w:bookmarkEnd w:id="2852"/>
      <w:r>
        <w:t>.</w:t>
      </w:r>
    </w:p>
    <w:p w14:paraId="1BDC3568" w14:textId="77777777" w:rsidR="006F2B85" w:rsidRDefault="001E7B82" w:rsidP="007D100A">
      <w:pPr>
        <w:numPr>
          <w:ilvl w:val="1"/>
          <w:numId w:val="77"/>
        </w:numPr>
      </w:pPr>
      <w:r>
        <w:rPr>
          <w:rStyle w:val="keyword"/>
        </w:rPr>
        <w:t>SHALL</w:t>
      </w:r>
      <w:r>
        <w:t xml:space="preserve"> contain exactly one [1..1] </w:t>
      </w:r>
      <w:r>
        <w:rPr>
          <w:rStyle w:val="XMLnameBold"/>
        </w:rPr>
        <w:t>participantRole</w:t>
      </w:r>
      <w:bookmarkStart w:id="2853" w:name="C_1198-8936"/>
      <w:r>
        <w:t xml:space="preserve"> (CONF:1198-8936)</w:t>
      </w:r>
      <w:bookmarkEnd w:id="2853"/>
      <w:r>
        <w:t>.</w:t>
      </w:r>
    </w:p>
    <w:p w14:paraId="69F9A4C8" w14:textId="77777777" w:rsidR="006F2B85" w:rsidRDefault="001E7B82" w:rsidP="007D100A">
      <w:pPr>
        <w:numPr>
          <w:ilvl w:val="2"/>
          <w:numId w:val="77"/>
        </w:numPr>
      </w:pPr>
      <w:r>
        <w:t xml:space="preserve">This participantRole </w:t>
      </w:r>
      <w:r>
        <w:rPr>
          <w:rStyle w:val="keyword"/>
        </w:rPr>
        <w:t>SHALL</w:t>
      </w:r>
      <w:r>
        <w:t xml:space="preserve"> contain at least one [1..*] </w:t>
      </w:r>
      <w:r>
        <w:rPr>
          <w:rStyle w:val="XMLnameBold"/>
        </w:rPr>
        <w:t>id</w:t>
      </w:r>
      <w:bookmarkStart w:id="2854" w:name="C_1198-8937"/>
      <w:r>
        <w:t xml:space="preserve"> (CONF:1198-8937)</w:t>
      </w:r>
      <w:bookmarkEnd w:id="2854"/>
      <w:r>
        <w:t>.</w:t>
      </w:r>
    </w:p>
    <w:p w14:paraId="293369DE" w14:textId="77777777" w:rsidR="006F2B85" w:rsidRDefault="001E7B82" w:rsidP="007D100A">
      <w:pPr>
        <w:numPr>
          <w:ilvl w:val="3"/>
          <w:numId w:val="77"/>
        </w:numPr>
      </w:pPr>
      <w:r>
        <w:t>This id is a unique identifier for the subscriber of the coverage (CONF:1198-10120).</w:t>
      </w:r>
    </w:p>
    <w:p w14:paraId="347141FD" w14:textId="74FD48C0" w:rsidR="006F2B85" w:rsidRDefault="001E7B82" w:rsidP="007D100A">
      <w:pPr>
        <w:numPr>
          <w:ilvl w:val="2"/>
          <w:numId w:val="77"/>
        </w:numPr>
      </w:pPr>
      <w:r>
        <w:t xml:space="preserve">This participantRole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855" w:name="C_1198-8925"/>
      <w:r>
        <w:t xml:space="preserve"> (CONF:1198-8925)</w:t>
      </w:r>
      <w:bookmarkEnd w:id="2855"/>
      <w:r>
        <w:t>.</w:t>
      </w:r>
    </w:p>
    <w:p w14:paraId="77FD66AA" w14:textId="77777777" w:rsidR="006F2B85" w:rsidRDefault="001E7B82" w:rsidP="007D100A">
      <w:pPr>
        <w:numPr>
          <w:ilvl w:val="1"/>
          <w:numId w:val="77"/>
        </w:numPr>
      </w:pPr>
      <w:r>
        <w:lastRenderedPageBreak/>
        <w:t xml:space="preserve">When the Subscriber is the patient, the participant element describing the subscriber </w:t>
      </w:r>
      <w:r>
        <w:rPr>
          <w:rStyle w:val="keyword"/>
        </w:rPr>
        <w:t>SHALL NOT</w:t>
      </w:r>
      <w:r>
        <w:t xml:space="preserve"> be present. This information will be recorded instead in the data elements used to record member information (CONF:1198-17139).</w:t>
      </w:r>
    </w:p>
    <w:p w14:paraId="4F588D34" w14:textId="77777777" w:rsidR="006F2B85" w:rsidRDefault="001E7B82" w:rsidP="007D100A">
      <w:pPr>
        <w:numPr>
          <w:ilvl w:val="0"/>
          <w:numId w:val="77"/>
        </w:numPr>
      </w:pPr>
      <w:r>
        <w:rPr>
          <w:rStyle w:val="keyword"/>
        </w:rPr>
        <w:t>SHALL</w:t>
      </w:r>
      <w:r>
        <w:t xml:space="preserve"> contain at least one [1..*] </w:t>
      </w:r>
      <w:r>
        <w:rPr>
          <w:rStyle w:val="XMLnameBold"/>
        </w:rPr>
        <w:t>entryRelationship</w:t>
      </w:r>
      <w:bookmarkStart w:id="2856" w:name="C_1198-8939"/>
      <w:r>
        <w:t xml:space="preserve"> (CONF:1198-8939)</w:t>
      </w:r>
      <w:bookmarkEnd w:id="2856"/>
      <w:r>
        <w:t xml:space="preserve"> such that it</w:t>
      </w:r>
    </w:p>
    <w:p w14:paraId="132DF110" w14:textId="77777777" w:rsidR="006F2B85" w:rsidRDefault="001E7B82" w:rsidP="007D100A">
      <w:pPr>
        <w:numPr>
          <w:ilvl w:val="1"/>
          <w:numId w:val="7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857" w:name="C_1198-8940"/>
      <w:r>
        <w:t xml:space="preserve"> (CONF:1198-8940)</w:t>
      </w:r>
      <w:bookmarkEnd w:id="2857"/>
      <w:r>
        <w:t>.</w:t>
      </w:r>
    </w:p>
    <w:p w14:paraId="6485BF3D" w14:textId="77777777" w:rsidR="006F2B85" w:rsidRDefault="001E7B82" w:rsidP="007D100A">
      <w:pPr>
        <w:numPr>
          <w:ilvl w:val="1"/>
          <w:numId w:val="77"/>
        </w:numPr>
      </w:pPr>
      <w:r>
        <w:t xml:space="preserve">The target of a policy activity with act/entryRelationship/@typeCode="REFR" </w:t>
      </w:r>
      <w:r>
        <w:rPr>
          <w:rStyle w:val="keyword"/>
        </w:rPr>
        <w:t>SHALL</w:t>
      </w:r>
      <w:r>
        <w:t xml:space="preserve"> be an authorization activity (templateId 2.16.840.1.113883.10.20.1.19) </w:t>
      </w:r>
      <w:r>
        <w:rPr>
          <w:i/>
        </w:rPr>
        <w:t>OR</w:t>
      </w:r>
      <w:r>
        <w:t xml:space="preserve"> an act, with act[@classCode="ACT"] and act[@moodCode="DEF"], representing a description of the coverage plan (CONF:1198-8942).</w:t>
      </w:r>
    </w:p>
    <w:p w14:paraId="7A066B7C" w14:textId="77777777" w:rsidR="006F2B85" w:rsidRDefault="001E7B82" w:rsidP="007D100A">
      <w:pPr>
        <w:numPr>
          <w:ilvl w:val="1"/>
          <w:numId w:val="77"/>
        </w:numPr>
      </w:pPr>
      <w:r>
        <w:t xml:space="preserve">A description of the coverage plan </w:t>
      </w:r>
      <w:r>
        <w:rPr>
          <w:rStyle w:val="keyword"/>
        </w:rPr>
        <w:t>SHALL</w:t>
      </w:r>
      <w:r>
        <w:t xml:space="preserve"> contain one or more act/id, to represent the plan identifier, and an act/text with the name of the plan (CONF:1198-8943).</w:t>
      </w:r>
    </w:p>
    <w:p w14:paraId="63567C90" w14:textId="0063D48D" w:rsidR="006F2B85" w:rsidRDefault="001E7B82">
      <w:pPr>
        <w:pStyle w:val="Caption"/>
      </w:pPr>
      <w:bookmarkStart w:id="2858" w:name="_Toc203485729"/>
      <w:r>
        <w:lastRenderedPageBreak/>
        <w:t xml:space="preserve">Table </w:t>
      </w:r>
      <w:r>
        <w:fldChar w:fldCharType="begin"/>
      </w:r>
      <w:r>
        <w:instrText>SEQ Table \* ARABIC</w:instrText>
      </w:r>
      <w:r>
        <w:fldChar w:fldCharType="separate"/>
      </w:r>
      <w:r w:rsidR="004676B7">
        <w:t>272</w:t>
      </w:r>
      <w:r>
        <w:fldChar w:fldCharType="end"/>
      </w:r>
      <w:r>
        <w:t xml:space="preserve">: </w:t>
      </w:r>
      <w:bookmarkStart w:id="2859" w:name="Health_Insurance_Type"/>
      <w:r>
        <w:t>Health Insurance Type</w:t>
      </w:r>
      <w:bookmarkEnd w:id="2859"/>
      <w:bookmarkEnd w:id="28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4D6BCBA" w14:textId="77777777">
        <w:trPr>
          <w:jc w:val="center"/>
        </w:trPr>
        <w:tc>
          <w:tcPr>
            <w:tcW w:w="1440" w:type="dxa"/>
            <w:gridSpan w:val="4"/>
          </w:tcPr>
          <w:p w14:paraId="07F59EB8" w14:textId="77777777" w:rsidR="006F2B85" w:rsidRDefault="001E7B82">
            <w:pPr>
              <w:pStyle w:val="TableText"/>
            </w:pPr>
            <w:r>
              <w:t>Value Set: Health Insurance Type urn:oid:2.16.840.1.113883.3.88.12.3221.5.2</w:t>
            </w:r>
          </w:p>
        </w:tc>
      </w:tr>
      <w:tr w:rsidR="006F2B85" w14:paraId="016FAB87" w14:textId="77777777">
        <w:trPr>
          <w:cantSplit/>
          <w:tblHeader/>
          <w:jc w:val="center"/>
        </w:trPr>
        <w:tc>
          <w:tcPr>
            <w:tcW w:w="1560" w:type="dxa"/>
            <w:shd w:val="clear" w:color="auto" w:fill="E6E6E6"/>
          </w:tcPr>
          <w:p w14:paraId="6D131B23" w14:textId="77777777" w:rsidR="006F2B85" w:rsidRDefault="001E7B82">
            <w:pPr>
              <w:pStyle w:val="TableHead"/>
            </w:pPr>
            <w:r>
              <w:t>Code</w:t>
            </w:r>
          </w:p>
        </w:tc>
        <w:tc>
          <w:tcPr>
            <w:tcW w:w="3000" w:type="dxa"/>
            <w:shd w:val="clear" w:color="auto" w:fill="E6E6E6"/>
          </w:tcPr>
          <w:p w14:paraId="1104F964" w14:textId="77777777" w:rsidR="006F2B85" w:rsidRDefault="001E7B82">
            <w:pPr>
              <w:pStyle w:val="TableHead"/>
            </w:pPr>
            <w:r>
              <w:t>Code System</w:t>
            </w:r>
          </w:p>
        </w:tc>
        <w:tc>
          <w:tcPr>
            <w:tcW w:w="3000" w:type="dxa"/>
            <w:shd w:val="clear" w:color="auto" w:fill="E6E6E6"/>
          </w:tcPr>
          <w:p w14:paraId="06E0258F" w14:textId="77777777" w:rsidR="006F2B85" w:rsidRDefault="001E7B82">
            <w:pPr>
              <w:pStyle w:val="TableHead"/>
            </w:pPr>
            <w:r>
              <w:t>Code System OID</w:t>
            </w:r>
          </w:p>
        </w:tc>
        <w:tc>
          <w:tcPr>
            <w:tcW w:w="2520" w:type="dxa"/>
            <w:shd w:val="clear" w:color="auto" w:fill="E6E6E6"/>
          </w:tcPr>
          <w:p w14:paraId="600D8336" w14:textId="77777777" w:rsidR="006F2B85" w:rsidRDefault="001E7B82">
            <w:pPr>
              <w:pStyle w:val="TableHead"/>
            </w:pPr>
            <w:r>
              <w:t>Print Name</w:t>
            </w:r>
          </w:p>
        </w:tc>
      </w:tr>
      <w:tr w:rsidR="006F2B85" w14:paraId="088573C4" w14:textId="77777777">
        <w:trPr>
          <w:jc w:val="center"/>
        </w:trPr>
        <w:tc>
          <w:tcPr>
            <w:tcW w:w="1170" w:type="dxa"/>
          </w:tcPr>
          <w:p w14:paraId="341405A7" w14:textId="77777777" w:rsidR="006F2B85" w:rsidRDefault="001E7B82">
            <w:pPr>
              <w:pStyle w:val="TableText"/>
            </w:pPr>
            <w:r>
              <w:t>12</w:t>
            </w:r>
          </w:p>
        </w:tc>
        <w:tc>
          <w:tcPr>
            <w:tcW w:w="3195" w:type="dxa"/>
          </w:tcPr>
          <w:p w14:paraId="7F29A691" w14:textId="77777777" w:rsidR="006F2B85" w:rsidRDefault="001E7B82">
            <w:pPr>
              <w:pStyle w:val="TableText"/>
            </w:pPr>
            <w:r>
              <w:t>Insurance Type Code</w:t>
            </w:r>
          </w:p>
        </w:tc>
        <w:tc>
          <w:tcPr>
            <w:tcW w:w="3195" w:type="dxa"/>
          </w:tcPr>
          <w:p w14:paraId="7BE7F847" w14:textId="77777777" w:rsidR="006F2B85" w:rsidRDefault="001E7B82">
            <w:pPr>
              <w:pStyle w:val="TableText"/>
            </w:pPr>
            <w:r>
              <w:t>urn:oid:2.16.840.1.113883.3.88.12.3221.5.2</w:t>
            </w:r>
          </w:p>
        </w:tc>
        <w:tc>
          <w:tcPr>
            <w:tcW w:w="2520" w:type="dxa"/>
          </w:tcPr>
          <w:p w14:paraId="0D2CBE19" w14:textId="77777777" w:rsidR="006F2B85" w:rsidRDefault="001E7B82">
            <w:pPr>
              <w:pStyle w:val="TableText"/>
            </w:pPr>
            <w:r>
              <w:t>Medicare Secondary Working Aged Beneficiary or Spouse with Employer Group Health Plan</w:t>
            </w:r>
          </w:p>
        </w:tc>
      </w:tr>
      <w:tr w:rsidR="006F2B85" w14:paraId="6F8953AC" w14:textId="77777777">
        <w:trPr>
          <w:jc w:val="center"/>
        </w:trPr>
        <w:tc>
          <w:tcPr>
            <w:tcW w:w="1170" w:type="dxa"/>
          </w:tcPr>
          <w:p w14:paraId="02B6DFE7" w14:textId="77777777" w:rsidR="006F2B85" w:rsidRDefault="001E7B82">
            <w:pPr>
              <w:pStyle w:val="TableText"/>
            </w:pPr>
            <w:r>
              <w:t>13</w:t>
            </w:r>
          </w:p>
        </w:tc>
        <w:tc>
          <w:tcPr>
            <w:tcW w:w="3195" w:type="dxa"/>
          </w:tcPr>
          <w:p w14:paraId="3CB84F26" w14:textId="77777777" w:rsidR="006F2B85" w:rsidRDefault="001E7B82">
            <w:pPr>
              <w:pStyle w:val="TableText"/>
            </w:pPr>
            <w:r>
              <w:t>Insurance Type Code</w:t>
            </w:r>
          </w:p>
        </w:tc>
        <w:tc>
          <w:tcPr>
            <w:tcW w:w="3195" w:type="dxa"/>
          </w:tcPr>
          <w:p w14:paraId="05C1416C" w14:textId="77777777" w:rsidR="006F2B85" w:rsidRDefault="001E7B82">
            <w:pPr>
              <w:pStyle w:val="TableText"/>
            </w:pPr>
            <w:r>
              <w:t>urn:oid:2.16.840.1.113883.3.88.12.3221.5.2</w:t>
            </w:r>
          </w:p>
        </w:tc>
        <w:tc>
          <w:tcPr>
            <w:tcW w:w="2520" w:type="dxa"/>
          </w:tcPr>
          <w:p w14:paraId="61F783D4" w14:textId="77777777" w:rsidR="006F2B85" w:rsidRDefault="001E7B82">
            <w:pPr>
              <w:pStyle w:val="TableText"/>
            </w:pPr>
            <w:r>
              <w:t>Medicare Secondary End-Stage Renal Disease Beneficiary in the 12 month coordination period with an employer's group health plan</w:t>
            </w:r>
          </w:p>
        </w:tc>
      </w:tr>
      <w:tr w:rsidR="006F2B85" w14:paraId="2B3821D0" w14:textId="77777777">
        <w:trPr>
          <w:jc w:val="center"/>
        </w:trPr>
        <w:tc>
          <w:tcPr>
            <w:tcW w:w="1170" w:type="dxa"/>
          </w:tcPr>
          <w:p w14:paraId="025BF0C3" w14:textId="77777777" w:rsidR="006F2B85" w:rsidRDefault="001E7B82">
            <w:pPr>
              <w:pStyle w:val="TableText"/>
            </w:pPr>
            <w:r>
              <w:t>14</w:t>
            </w:r>
          </w:p>
        </w:tc>
        <w:tc>
          <w:tcPr>
            <w:tcW w:w="3195" w:type="dxa"/>
          </w:tcPr>
          <w:p w14:paraId="1C30254F" w14:textId="77777777" w:rsidR="006F2B85" w:rsidRDefault="001E7B82">
            <w:pPr>
              <w:pStyle w:val="TableText"/>
            </w:pPr>
            <w:r>
              <w:t>Insurance Type Code</w:t>
            </w:r>
          </w:p>
        </w:tc>
        <w:tc>
          <w:tcPr>
            <w:tcW w:w="3195" w:type="dxa"/>
          </w:tcPr>
          <w:p w14:paraId="7E141194" w14:textId="77777777" w:rsidR="006F2B85" w:rsidRDefault="001E7B82">
            <w:pPr>
              <w:pStyle w:val="TableText"/>
            </w:pPr>
            <w:r>
              <w:t>urn:oid:2.16.840.1.113883.3.88.12.3221.5.2</w:t>
            </w:r>
          </w:p>
        </w:tc>
        <w:tc>
          <w:tcPr>
            <w:tcW w:w="2520" w:type="dxa"/>
          </w:tcPr>
          <w:p w14:paraId="62F34F5A" w14:textId="77777777" w:rsidR="006F2B85" w:rsidRDefault="001E7B82">
            <w:pPr>
              <w:pStyle w:val="TableText"/>
            </w:pPr>
            <w:r>
              <w:t>Medicare Secondary, No-fault Insurance including Auto is Primary</w:t>
            </w:r>
          </w:p>
        </w:tc>
      </w:tr>
      <w:tr w:rsidR="006F2B85" w14:paraId="6CC81285" w14:textId="77777777">
        <w:trPr>
          <w:jc w:val="center"/>
        </w:trPr>
        <w:tc>
          <w:tcPr>
            <w:tcW w:w="1170" w:type="dxa"/>
          </w:tcPr>
          <w:p w14:paraId="2375F48B" w14:textId="77777777" w:rsidR="006F2B85" w:rsidRDefault="001E7B82">
            <w:pPr>
              <w:pStyle w:val="TableText"/>
            </w:pPr>
            <w:r>
              <w:t>15</w:t>
            </w:r>
          </w:p>
        </w:tc>
        <w:tc>
          <w:tcPr>
            <w:tcW w:w="3195" w:type="dxa"/>
          </w:tcPr>
          <w:p w14:paraId="7F333303" w14:textId="77777777" w:rsidR="006F2B85" w:rsidRDefault="001E7B82">
            <w:pPr>
              <w:pStyle w:val="TableText"/>
            </w:pPr>
            <w:r>
              <w:t>Insurance Type Code</w:t>
            </w:r>
          </w:p>
        </w:tc>
        <w:tc>
          <w:tcPr>
            <w:tcW w:w="3195" w:type="dxa"/>
          </w:tcPr>
          <w:p w14:paraId="6A38F4F8" w14:textId="77777777" w:rsidR="006F2B85" w:rsidRDefault="001E7B82">
            <w:pPr>
              <w:pStyle w:val="TableText"/>
            </w:pPr>
            <w:r>
              <w:t>urn:oid:2.16.840.1.113883.3.88.12.3221.5.2</w:t>
            </w:r>
          </w:p>
        </w:tc>
        <w:tc>
          <w:tcPr>
            <w:tcW w:w="2520" w:type="dxa"/>
          </w:tcPr>
          <w:p w14:paraId="261ACA1A" w14:textId="77777777" w:rsidR="006F2B85" w:rsidRDefault="001E7B82">
            <w:pPr>
              <w:pStyle w:val="TableText"/>
            </w:pPr>
            <w:r>
              <w:t>Medicare Secondary Worker's Compensation</w:t>
            </w:r>
          </w:p>
        </w:tc>
      </w:tr>
      <w:tr w:rsidR="006F2B85" w14:paraId="004D353A" w14:textId="77777777">
        <w:trPr>
          <w:jc w:val="center"/>
        </w:trPr>
        <w:tc>
          <w:tcPr>
            <w:tcW w:w="1170" w:type="dxa"/>
          </w:tcPr>
          <w:p w14:paraId="527B78AB" w14:textId="77777777" w:rsidR="006F2B85" w:rsidRDefault="001E7B82">
            <w:pPr>
              <w:pStyle w:val="TableText"/>
            </w:pPr>
            <w:r>
              <w:t>16</w:t>
            </w:r>
          </w:p>
        </w:tc>
        <w:tc>
          <w:tcPr>
            <w:tcW w:w="3195" w:type="dxa"/>
          </w:tcPr>
          <w:p w14:paraId="65D117CD" w14:textId="77777777" w:rsidR="006F2B85" w:rsidRDefault="001E7B82">
            <w:pPr>
              <w:pStyle w:val="TableText"/>
            </w:pPr>
            <w:r>
              <w:t>Insurance Type Code</w:t>
            </w:r>
          </w:p>
        </w:tc>
        <w:tc>
          <w:tcPr>
            <w:tcW w:w="3195" w:type="dxa"/>
          </w:tcPr>
          <w:p w14:paraId="218B11F4" w14:textId="77777777" w:rsidR="006F2B85" w:rsidRDefault="001E7B82">
            <w:pPr>
              <w:pStyle w:val="TableText"/>
            </w:pPr>
            <w:r>
              <w:t>urn:oid:2.16.840.1.113883.3.88.12.3221.5.2</w:t>
            </w:r>
          </w:p>
        </w:tc>
        <w:tc>
          <w:tcPr>
            <w:tcW w:w="2520" w:type="dxa"/>
          </w:tcPr>
          <w:p w14:paraId="6F3C887E" w14:textId="77777777" w:rsidR="006F2B85" w:rsidRDefault="001E7B82">
            <w:pPr>
              <w:pStyle w:val="TableText"/>
            </w:pPr>
            <w:r>
              <w:t>Medicare Secondary Public Health Service (PHS)or Other Federal Agency</w:t>
            </w:r>
          </w:p>
        </w:tc>
      </w:tr>
      <w:tr w:rsidR="006F2B85" w14:paraId="1493BE1D" w14:textId="77777777">
        <w:trPr>
          <w:jc w:val="center"/>
        </w:trPr>
        <w:tc>
          <w:tcPr>
            <w:tcW w:w="1170" w:type="dxa"/>
          </w:tcPr>
          <w:p w14:paraId="2CFF9177" w14:textId="77777777" w:rsidR="006F2B85" w:rsidRDefault="001E7B82">
            <w:pPr>
              <w:pStyle w:val="TableText"/>
            </w:pPr>
            <w:r>
              <w:t>41</w:t>
            </w:r>
          </w:p>
        </w:tc>
        <w:tc>
          <w:tcPr>
            <w:tcW w:w="3195" w:type="dxa"/>
          </w:tcPr>
          <w:p w14:paraId="637C6031" w14:textId="77777777" w:rsidR="006F2B85" w:rsidRDefault="001E7B82">
            <w:pPr>
              <w:pStyle w:val="TableText"/>
            </w:pPr>
            <w:r>
              <w:t>Insurance Type Code</w:t>
            </w:r>
          </w:p>
        </w:tc>
        <w:tc>
          <w:tcPr>
            <w:tcW w:w="3195" w:type="dxa"/>
          </w:tcPr>
          <w:p w14:paraId="3583177C" w14:textId="77777777" w:rsidR="006F2B85" w:rsidRDefault="001E7B82">
            <w:pPr>
              <w:pStyle w:val="TableText"/>
            </w:pPr>
            <w:r>
              <w:t>urn:oid:2.16.840.1.113883.3.88.12.3221.5.2</w:t>
            </w:r>
          </w:p>
        </w:tc>
        <w:tc>
          <w:tcPr>
            <w:tcW w:w="2520" w:type="dxa"/>
          </w:tcPr>
          <w:p w14:paraId="0128C82B" w14:textId="77777777" w:rsidR="006F2B85" w:rsidRDefault="001E7B82">
            <w:pPr>
              <w:pStyle w:val="TableText"/>
            </w:pPr>
            <w:r>
              <w:t>Medicare Secondary Black Lung</w:t>
            </w:r>
          </w:p>
        </w:tc>
      </w:tr>
      <w:tr w:rsidR="006F2B85" w14:paraId="62A1CB16" w14:textId="77777777">
        <w:trPr>
          <w:jc w:val="center"/>
        </w:trPr>
        <w:tc>
          <w:tcPr>
            <w:tcW w:w="1170" w:type="dxa"/>
          </w:tcPr>
          <w:p w14:paraId="02F123A0" w14:textId="77777777" w:rsidR="006F2B85" w:rsidRDefault="001E7B82">
            <w:pPr>
              <w:pStyle w:val="TableText"/>
            </w:pPr>
            <w:r>
              <w:t>42</w:t>
            </w:r>
          </w:p>
        </w:tc>
        <w:tc>
          <w:tcPr>
            <w:tcW w:w="3195" w:type="dxa"/>
          </w:tcPr>
          <w:p w14:paraId="77F05BDE" w14:textId="77777777" w:rsidR="006F2B85" w:rsidRDefault="001E7B82">
            <w:pPr>
              <w:pStyle w:val="TableText"/>
            </w:pPr>
            <w:r>
              <w:t>Insurance Type Code</w:t>
            </w:r>
          </w:p>
        </w:tc>
        <w:tc>
          <w:tcPr>
            <w:tcW w:w="3195" w:type="dxa"/>
          </w:tcPr>
          <w:p w14:paraId="5B0158AF" w14:textId="77777777" w:rsidR="006F2B85" w:rsidRDefault="001E7B82">
            <w:pPr>
              <w:pStyle w:val="TableText"/>
            </w:pPr>
            <w:r>
              <w:t>urn:oid:2.16.840.1.113883.3.88.12.3221.5.2</w:t>
            </w:r>
          </w:p>
        </w:tc>
        <w:tc>
          <w:tcPr>
            <w:tcW w:w="2520" w:type="dxa"/>
          </w:tcPr>
          <w:p w14:paraId="5DB422A4" w14:textId="77777777" w:rsidR="006F2B85" w:rsidRDefault="001E7B82">
            <w:pPr>
              <w:pStyle w:val="TableText"/>
            </w:pPr>
            <w:r>
              <w:t>Medicare Secondary Veteran's Administration</w:t>
            </w:r>
          </w:p>
        </w:tc>
      </w:tr>
      <w:tr w:rsidR="006F2B85" w14:paraId="696DC942" w14:textId="77777777">
        <w:trPr>
          <w:jc w:val="center"/>
        </w:trPr>
        <w:tc>
          <w:tcPr>
            <w:tcW w:w="1170" w:type="dxa"/>
          </w:tcPr>
          <w:p w14:paraId="73F8FF34" w14:textId="77777777" w:rsidR="006F2B85" w:rsidRDefault="001E7B82">
            <w:pPr>
              <w:pStyle w:val="TableText"/>
            </w:pPr>
            <w:r>
              <w:t>43</w:t>
            </w:r>
          </w:p>
        </w:tc>
        <w:tc>
          <w:tcPr>
            <w:tcW w:w="3195" w:type="dxa"/>
          </w:tcPr>
          <w:p w14:paraId="32636387" w14:textId="77777777" w:rsidR="006F2B85" w:rsidRDefault="001E7B82">
            <w:pPr>
              <w:pStyle w:val="TableText"/>
            </w:pPr>
            <w:r>
              <w:t>Insurance Type Code</w:t>
            </w:r>
          </w:p>
        </w:tc>
        <w:tc>
          <w:tcPr>
            <w:tcW w:w="3195" w:type="dxa"/>
          </w:tcPr>
          <w:p w14:paraId="29EE12C7" w14:textId="77777777" w:rsidR="006F2B85" w:rsidRDefault="001E7B82">
            <w:pPr>
              <w:pStyle w:val="TableText"/>
            </w:pPr>
            <w:r>
              <w:t>urn:oid:2.16.840.1.113883.3.88.12.3221.5.2</w:t>
            </w:r>
          </w:p>
        </w:tc>
        <w:tc>
          <w:tcPr>
            <w:tcW w:w="2520" w:type="dxa"/>
          </w:tcPr>
          <w:p w14:paraId="2D5322E0" w14:textId="77777777" w:rsidR="006F2B85" w:rsidRDefault="001E7B82">
            <w:pPr>
              <w:pStyle w:val="TableText"/>
            </w:pPr>
            <w:r>
              <w:t>Medicare Secondary Disabled Beneficiary Under Age 65 with Large Group Health Plan (LGHP)</w:t>
            </w:r>
          </w:p>
        </w:tc>
      </w:tr>
      <w:tr w:rsidR="006F2B85" w14:paraId="5CC409F2" w14:textId="77777777">
        <w:trPr>
          <w:jc w:val="center"/>
        </w:trPr>
        <w:tc>
          <w:tcPr>
            <w:tcW w:w="1170" w:type="dxa"/>
          </w:tcPr>
          <w:p w14:paraId="33CED9AB" w14:textId="77777777" w:rsidR="006F2B85" w:rsidRDefault="001E7B82">
            <w:pPr>
              <w:pStyle w:val="TableText"/>
            </w:pPr>
            <w:r>
              <w:t>47</w:t>
            </w:r>
          </w:p>
        </w:tc>
        <w:tc>
          <w:tcPr>
            <w:tcW w:w="3195" w:type="dxa"/>
          </w:tcPr>
          <w:p w14:paraId="21815628" w14:textId="77777777" w:rsidR="006F2B85" w:rsidRDefault="001E7B82">
            <w:pPr>
              <w:pStyle w:val="TableText"/>
            </w:pPr>
            <w:r>
              <w:t>Insurance Type Code</w:t>
            </w:r>
          </w:p>
        </w:tc>
        <w:tc>
          <w:tcPr>
            <w:tcW w:w="3195" w:type="dxa"/>
          </w:tcPr>
          <w:p w14:paraId="79D2F89F" w14:textId="77777777" w:rsidR="006F2B85" w:rsidRDefault="001E7B82">
            <w:pPr>
              <w:pStyle w:val="TableText"/>
            </w:pPr>
            <w:r>
              <w:t>urn:oid:2.16.840.1.113883.3.88.12.3221.5.2</w:t>
            </w:r>
          </w:p>
        </w:tc>
        <w:tc>
          <w:tcPr>
            <w:tcW w:w="2520" w:type="dxa"/>
          </w:tcPr>
          <w:p w14:paraId="2D98DF87" w14:textId="77777777" w:rsidR="006F2B85" w:rsidRDefault="001E7B82">
            <w:pPr>
              <w:pStyle w:val="TableText"/>
            </w:pPr>
            <w:r>
              <w:t>Medicare Secondary, Other Liability Insurance is Primary</w:t>
            </w:r>
          </w:p>
        </w:tc>
      </w:tr>
      <w:tr w:rsidR="006F2B85" w14:paraId="43BF6CA2" w14:textId="77777777">
        <w:trPr>
          <w:jc w:val="center"/>
        </w:trPr>
        <w:tc>
          <w:tcPr>
            <w:tcW w:w="1170" w:type="dxa"/>
          </w:tcPr>
          <w:p w14:paraId="67BE62D3" w14:textId="77777777" w:rsidR="006F2B85" w:rsidRDefault="001E7B82">
            <w:pPr>
              <w:pStyle w:val="TableText"/>
            </w:pPr>
            <w:r>
              <w:t>AP</w:t>
            </w:r>
          </w:p>
        </w:tc>
        <w:tc>
          <w:tcPr>
            <w:tcW w:w="3195" w:type="dxa"/>
          </w:tcPr>
          <w:p w14:paraId="0DE237A9" w14:textId="77777777" w:rsidR="006F2B85" w:rsidRDefault="001E7B82">
            <w:pPr>
              <w:pStyle w:val="TableText"/>
            </w:pPr>
            <w:r>
              <w:t>Insurance Type Code</w:t>
            </w:r>
          </w:p>
        </w:tc>
        <w:tc>
          <w:tcPr>
            <w:tcW w:w="3195" w:type="dxa"/>
          </w:tcPr>
          <w:p w14:paraId="3A7DFD4D" w14:textId="77777777" w:rsidR="006F2B85" w:rsidRDefault="001E7B82">
            <w:pPr>
              <w:pStyle w:val="TableText"/>
            </w:pPr>
            <w:r>
              <w:t>urn:oid:2.16.840.1.113883.3.88.12.3221.5.2</w:t>
            </w:r>
          </w:p>
        </w:tc>
        <w:tc>
          <w:tcPr>
            <w:tcW w:w="2520" w:type="dxa"/>
          </w:tcPr>
          <w:p w14:paraId="0E6B4193" w14:textId="77777777" w:rsidR="006F2B85" w:rsidRDefault="001E7B82">
            <w:pPr>
              <w:pStyle w:val="TableText"/>
            </w:pPr>
            <w:r>
              <w:t>Auto Insurance Policy</w:t>
            </w:r>
          </w:p>
        </w:tc>
      </w:tr>
      <w:tr w:rsidR="006F2B85" w14:paraId="13013D40" w14:textId="77777777">
        <w:trPr>
          <w:jc w:val="center"/>
        </w:trPr>
        <w:tc>
          <w:tcPr>
            <w:tcW w:w="1440" w:type="dxa"/>
            <w:gridSpan w:val="4"/>
          </w:tcPr>
          <w:p w14:paraId="21B76097" w14:textId="77777777" w:rsidR="006F2B85" w:rsidRDefault="001E7B82">
            <w:pPr>
              <w:pStyle w:val="TableText"/>
            </w:pPr>
            <w:r>
              <w:t>...</w:t>
            </w:r>
          </w:p>
        </w:tc>
      </w:tr>
    </w:tbl>
    <w:p w14:paraId="3197832A" w14:textId="77777777" w:rsidR="006F2B85" w:rsidRDefault="006F2B85">
      <w:pPr>
        <w:pStyle w:val="BodyText"/>
      </w:pPr>
    </w:p>
    <w:p w14:paraId="1C8F9D9A" w14:textId="7CDE4668" w:rsidR="006F2B85" w:rsidRDefault="001E7B82">
      <w:pPr>
        <w:pStyle w:val="Caption"/>
      </w:pPr>
      <w:bookmarkStart w:id="2860" w:name="_Toc203485730"/>
      <w:r>
        <w:lastRenderedPageBreak/>
        <w:t xml:space="preserve">Table </w:t>
      </w:r>
      <w:r>
        <w:fldChar w:fldCharType="begin"/>
      </w:r>
      <w:r>
        <w:instrText>SEQ Table \* ARABIC</w:instrText>
      </w:r>
      <w:r>
        <w:fldChar w:fldCharType="separate"/>
      </w:r>
      <w:r w:rsidR="004676B7">
        <w:t>273</w:t>
      </w:r>
      <w:r>
        <w:fldChar w:fldCharType="end"/>
      </w:r>
      <w:r>
        <w:t xml:space="preserve">: </w:t>
      </w:r>
      <w:bookmarkStart w:id="2861" w:name="Financially_Responsible_Party_Type_Valu"/>
      <w:r>
        <w:t>Financially Responsible Party Type Value Set</w:t>
      </w:r>
      <w:bookmarkEnd w:id="2861"/>
      <w:bookmarkEnd w:id="28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44486EE" w14:textId="77777777">
        <w:trPr>
          <w:jc w:val="center"/>
        </w:trPr>
        <w:tc>
          <w:tcPr>
            <w:tcW w:w="1440" w:type="dxa"/>
            <w:gridSpan w:val="4"/>
          </w:tcPr>
          <w:p w14:paraId="4C9DF164" w14:textId="77777777" w:rsidR="006F2B85" w:rsidRDefault="001E7B82">
            <w:pPr>
              <w:pStyle w:val="TableText"/>
            </w:pPr>
            <w:r>
              <w:t>Value Set: Financially Responsible Party Type Value Set urn:oid:2.16.840.1.113883.1.11.10416</w:t>
            </w:r>
          </w:p>
          <w:p w14:paraId="62425800" w14:textId="77777777" w:rsidR="006F2B85" w:rsidRDefault="001E7B82">
            <w:pPr>
              <w:pStyle w:val="TableText"/>
            </w:pPr>
            <w:r>
              <w:t>(Clinical Focus: A relationship between two entities that is formally recognized, frequently by a contract or similar agreement),(Data Element Scope: Financially responsible person code),(Inclusion Criteria: All selectable descendants of RoleClassRelationshipFormal from the RoleClass HL7 code system),(Exclusion Criteria: none)</w:t>
            </w:r>
            <w:r>
              <w:br/>
            </w:r>
            <w:r>
              <w:br/>
              <w:t>This value set was imported on 6/24/2019 with a version of 20190517.</w:t>
            </w:r>
          </w:p>
          <w:p w14:paraId="2636ED90" w14:textId="0EF182CD" w:rsidR="006F2B85" w:rsidRDefault="001E7B82">
            <w:pPr>
              <w:pStyle w:val="TableText"/>
            </w:pPr>
            <w:r>
              <w:t xml:space="preserve">Value Set Source: </w:t>
            </w:r>
            <w:hyperlink r:id="rId84" w:history="1">
              <w:r>
                <w:rPr>
                  <w:rStyle w:val="HyperlinkCourierBold"/>
                </w:rPr>
                <w:t>https://vsac.nlm.nih.gov/valueset/2.16.840.1.113883.1.11.10416/expansion</w:t>
              </w:r>
            </w:hyperlink>
          </w:p>
        </w:tc>
      </w:tr>
      <w:tr w:rsidR="006F2B85" w14:paraId="0AE9C32D" w14:textId="77777777">
        <w:trPr>
          <w:cantSplit/>
          <w:tblHeader/>
          <w:jc w:val="center"/>
        </w:trPr>
        <w:tc>
          <w:tcPr>
            <w:tcW w:w="1560" w:type="dxa"/>
            <w:shd w:val="clear" w:color="auto" w:fill="E6E6E6"/>
          </w:tcPr>
          <w:p w14:paraId="73F9153A" w14:textId="77777777" w:rsidR="006F2B85" w:rsidRDefault="001E7B82">
            <w:pPr>
              <w:pStyle w:val="TableHead"/>
            </w:pPr>
            <w:r>
              <w:t>Code</w:t>
            </w:r>
          </w:p>
        </w:tc>
        <w:tc>
          <w:tcPr>
            <w:tcW w:w="3000" w:type="dxa"/>
            <w:shd w:val="clear" w:color="auto" w:fill="E6E6E6"/>
          </w:tcPr>
          <w:p w14:paraId="35B037D3" w14:textId="77777777" w:rsidR="006F2B85" w:rsidRDefault="001E7B82">
            <w:pPr>
              <w:pStyle w:val="TableHead"/>
            </w:pPr>
            <w:r>
              <w:t>Code System</w:t>
            </w:r>
          </w:p>
        </w:tc>
        <w:tc>
          <w:tcPr>
            <w:tcW w:w="3000" w:type="dxa"/>
            <w:shd w:val="clear" w:color="auto" w:fill="E6E6E6"/>
          </w:tcPr>
          <w:p w14:paraId="445A66E7" w14:textId="77777777" w:rsidR="006F2B85" w:rsidRDefault="001E7B82">
            <w:pPr>
              <w:pStyle w:val="TableHead"/>
            </w:pPr>
            <w:r>
              <w:t>Code System OID</w:t>
            </w:r>
          </w:p>
        </w:tc>
        <w:tc>
          <w:tcPr>
            <w:tcW w:w="2520" w:type="dxa"/>
            <w:shd w:val="clear" w:color="auto" w:fill="E6E6E6"/>
          </w:tcPr>
          <w:p w14:paraId="5B2A902C" w14:textId="77777777" w:rsidR="006F2B85" w:rsidRDefault="001E7B82">
            <w:pPr>
              <w:pStyle w:val="TableHead"/>
            </w:pPr>
            <w:r>
              <w:t>Print Name</w:t>
            </w:r>
          </w:p>
        </w:tc>
      </w:tr>
      <w:tr w:rsidR="006F2B85" w14:paraId="09BBCD68" w14:textId="77777777">
        <w:trPr>
          <w:jc w:val="center"/>
        </w:trPr>
        <w:tc>
          <w:tcPr>
            <w:tcW w:w="1170" w:type="dxa"/>
          </w:tcPr>
          <w:p w14:paraId="44F14AFF" w14:textId="77777777" w:rsidR="006F2B85" w:rsidRDefault="001E7B82">
            <w:pPr>
              <w:pStyle w:val="TableText"/>
            </w:pPr>
            <w:r>
              <w:t>AFFL</w:t>
            </w:r>
          </w:p>
        </w:tc>
        <w:tc>
          <w:tcPr>
            <w:tcW w:w="3195" w:type="dxa"/>
          </w:tcPr>
          <w:p w14:paraId="77D6F492" w14:textId="77777777" w:rsidR="006F2B85" w:rsidRDefault="001E7B82">
            <w:pPr>
              <w:pStyle w:val="TableText"/>
            </w:pPr>
            <w:r>
              <w:t>HL7RoleClass</w:t>
            </w:r>
          </w:p>
        </w:tc>
        <w:tc>
          <w:tcPr>
            <w:tcW w:w="3195" w:type="dxa"/>
          </w:tcPr>
          <w:p w14:paraId="0C718060" w14:textId="77777777" w:rsidR="006F2B85" w:rsidRDefault="001E7B82">
            <w:pPr>
              <w:pStyle w:val="TableText"/>
            </w:pPr>
            <w:r>
              <w:t>urn:oid:2.16.840.1.113883.5.110</w:t>
            </w:r>
          </w:p>
        </w:tc>
        <w:tc>
          <w:tcPr>
            <w:tcW w:w="2520" w:type="dxa"/>
          </w:tcPr>
          <w:p w14:paraId="795695C0" w14:textId="77777777" w:rsidR="006F2B85" w:rsidRDefault="001E7B82">
            <w:pPr>
              <w:pStyle w:val="TableText"/>
            </w:pPr>
            <w:r>
              <w:t>affiliate</w:t>
            </w:r>
          </w:p>
        </w:tc>
      </w:tr>
      <w:tr w:rsidR="006F2B85" w14:paraId="68CE8489" w14:textId="77777777">
        <w:trPr>
          <w:jc w:val="center"/>
        </w:trPr>
        <w:tc>
          <w:tcPr>
            <w:tcW w:w="1170" w:type="dxa"/>
          </w:tcPr>
          <w:p w14:paraId="04C3BC91" w14:textId="77777777" w:rsidR="006F2B85" w:rsidRDefault="001E7B82">
            <w:pPr>
              <w:pStyle w:val="TableText"/>
            </w:pPr>
            <w:r>
              <w:t>AGNT</w:t>
            </w:r>
          </w:p>
        </w:tc>
        <w:tc>
          <w:tcPr>
            <w:tcW w:w="3195" w:type="dxa"/>
          </w:tcPr>
          <w:p w14:paraId="6425B97A" w14:textId="77777777" w:rsidR="006F2B85" w:rsidRDefault="001E7B82">
            <w:pPr>
              <w:pStyle w:val="TableText"/>
            </w:pPr>
            <w:r>
              <w:t>HL7RoleClass</w:t>
            </w:r>
          </w:p>
        </w:tc>
        <w:tc>
          <w:tcPr>
            <w:tcW w:w="3195" w:type="dxa"/>
          </w:tcPr>
          <w:p w14:paraId="16495D02" w14:textId="77777777" w:rsidR="006F2B85" w:rsidRDefault="001E7B82">
            <w:pPr>
              <w:pStyle w:val="TableText"/>
            </w:pPr>
            <w:r>
              <w:t>urn:oid:2.16.840.1.113883.5.110</w:t>
            </w:r>
          </w:p>
        </w:tc>
        <w:tc>
          <w:tcPr>
            <w:tcW w:w="2520" w:type="dxa"/>
          </w:tcPr>
          <w:p w14:paraId="1781C77B" w14:textId="77777777" w:rsidR="006F2B85" w:rsidRDefault="001E7B82">
            <w:pPr>
              <w:pStyle w:val="TableText"/>
            </w:pPr>
            <w:r>
              <w:t>agent</w:t>
            </w:r>
          </w:p>
        </w:tc>
      </w:tr>
      <w:tr w:rsidR="006F2B85" w14:paraId="5420AAC5" w14:textId="77777777">
        <w:trPr>
          <w:jc w:val="center"/>
        </w:trPr>
        <w:tc>
          <w:tcPr>
            <w:tcW w:w="1170" w:type="dxa"/>
          </w:tcPr>
          <w:p w14:paraId="55BF6737" w14:textId="77777777" w:rsidR="006F2B85" w:rsidRDefault="001E7B82">
            <w:pPr>
              <w:pStyle w:val="TableText"/>
            </w:pPr>
            <w:r>
              <w:t>ASSIGNED</w:t>
            </w:r>
          </w:p>
        </w:tc>
        <w:tc>
          <w:tcPr>
            <w:tcW w:w="3195" w:type="dxa"/>
          </w:tcPr>
          <w:p w14:paraId="2AE794F4" w14:textId="77777777" w:rsidR="006F2B85" w:rsidRDefault="001E7B82">
            <w:pPr>
              <w:pStyle w:val="TableText"/>
            </w:pPr>
            <w:r>
              <w:t>HL7RoleClass</w:t>
            </w:r>
          </w:p>
        </w:tc>
        <w:tc>
          <w:tcPr>
            <w:tcW w:w="3195" w:type="dxa"/>
          </w:tcPr>
          <w:p w14:paraId="114A24AB" w14:textId="77777777" w:rsidR="006F2B85" w:rsidRDefault="001E7B82">
            <w:pPr>
              <w:pStyle w:val="TableText"/>
            </w:pPr>
            <w:r>
              <w:t>urn:oid:2.16.840.1.113883.5.110</w:t>
            </w:r>
          </w:p>
        </w:tc>
        <w:tc>
          <w:tcPr>
            <w:tcW w:w="2520" w:type="dxa"/>
          </w:tcPr>
          <w:p w14:paraId="646D674C" w14:textId="77777777" w:rsidR="006F2B85" w:rsidRDefault="001E7B82">
            <w:pPr>
              <w:pStyle w:val="TableText"/>
            </w:pPr>
            <w:r>
              <w:t>assigned entity</w:t>
            </w:r>
          </w:p>
        </w:tc>
      </w:tr>
      <w:tr w:rsidR="006F2B85" w14:paraId="30D87592" w14:textId="77777777">
        <w:trPr>
          <w:jc w:val="center"/>
        </w:trPr>
        <w:tc>
          <w:tcPr>
            <w:tcW w:w="1170" w:type="dxa"/>
          </w:tcPr>
          <w:p w14:paraId="04443172" w14:textId="77777777" w:rsidR="006F2B85" w:rsidRDefault="001E7B82">
            <w:pPr>
              <w:pStyle w:val="TableText"/>
            </w:pPr>
            <w:r>
              <w:t>CASEBJ</w:t>
            </w:r>
          </w:p>
        </w:tc>
        <w:tc>
          <w:tcPr>
            <w:tcW w:w="3195" w:type="dxa"/>
          </w:tcPr>
          <w:p w14:paraId="472988C7" w14:textId="77777777" w:rsidR="006F2B85" w:rsidRDefault="001E7B82">
            <w:pPr>
              <w:pStyle w:val="TableText"/>
            </w:pPr>
            <w:r>
              <w:t>HL7RoleClass</w:t>
            </w:r>
          </w:p>
        </w:tc>
        <w:tc>
          <w:tcPr>
            <w:tcW w:w="3195" w:type="dxa"/>
          </w:tcPr>
          <w:p w14:paraId="1F711422" w14:textId="77777777" w:rsidR="006F2B85" w:rsidRDefault="001E7B82">
            <w:pPr>
              <w:pStyle w:val="TableText"/>
            </w:pPr>
            <w:r>
              <w:t>urn:oid:2.16.840.1.113883.5.110</w:t>
            </w:r>
          </w:p>
        </w:tc>
        <w:tc>
          <w:tcPr>
            <w:tcW w:w="2520" w:type="dxa"/>
          </w:tcPr>
          <w:p w14:paraId="501E2E06" w14:textId="77777777" w:rsidR="006F2B85" w:rsidRDefault="001E7B82">
            <w:pPr>
              <w:pStyle w:val="TableText"/>
            </w:pPr>
            <w:r>
              <w:t>Case Subject</w:t>
            </w:r>
          </w:p>
        </w:tc>
      </w:tr>
      <w:tr w:rsidR="006F2B85" w14:paraId="44B3BC16" w14:textId="77777777">
        <w:trPr>
          <w:jc w:val="center"/>
        </w:trPr>
        <w:tc>
          <w:tcPr>
            <w:tcW w:w="1170" w:type="dxa"/>
          </w:tcPr>
          <w:p w14:paraId="7B233043" w14:textId="77777777" w:rsidR="006F2B85" w:rsidRDefault="001E7B82">
            <w:pPr>
              <w:pStyle w:val="TableText"/>
            </w:pPr>
            <w:r>
              <w:t>CIT</w:t>
            </w:r>
          </w:p>
        </w:tc>
        <w:tc>
          <w:tcPr>
            <w:tcW w:w="3195" w:type="dxa"/>
          </w:tcPr>
          <w:p w14:paraId="0FFF6C75" w14:textId="77777777" w:rsidR="006F2B85" w:rsidRDefault="001E7B82">
            <w:pPr>
              <w:pStyle w:val="TableText"/>
            </w:pPr>
            <w:r>
              <w:t>HL7RoleClass</w:t>
            </w:r>
          </w:p>
        </w:tc>
        <w:tc>
          <w:tcPr>
            <w:tcW w:w="3195" w:type="dxa"/>
          </w:tcPr>
          <w:p w14:paraId="54F0908E" w14:textId="77777777" w:rsidR="006F2B85" w:rsidRDefault="001E7B82">
            <w:pPr>
              <w:pStyle w:val="TableText"/>
            </w:pPr>
            <w:r>
              <w:t>urn:oid:2.16.840.1.113883.5.110</w:t>
            </w:r>
          </w:p>
        </w:tc>
        <w:tc>
          <w:tcPr>
            <w:tcW w:w="2520" w:type="dxa"/>
          </w:tcPr>
          <w:p w14:paraId="2BE67F70" w14:textId="77777777" w:rsidR="006F2B85" w:rsidRDefault="001E7B82">
            <w:pPr>
              <w:pStyle w:val="TableText"/>
            </w:pPr>
            <w:r>
              <w:t>citizen</w:t>
            </w:r>
          </w:p>
        </w:tc>
      </w:tr>
      <w:tr w:rsidR="006F2B85" w14:paraId="634608C6" w14:textId="77777777">
        <w:trPr>
          <w:jc w:val="center"/>
        </w:trPr>
        <w:tc>
          <w:tcPr>
            <w:tcW w:w="1170" w:type="dxa"/>
          </w:tcPr>
          <w:p w14:paraId="3E436E03" w14:textId="77777777" w:rsidR="006F2B85" w:rsidRDefault="001E7B82">
            <w:pPr>
              <w:pStyle w:val="TableText"/>
            </w:pPr>
            <w:r>
              <w:t>CLAIM</w:t>
            </w:r>
          </w:p>
        </w:tc>
        <w:tc>
          <w:tcPr>
            <w:tcW w:w="3195" w:type="dxa"/>
          </w:tcPr>
          <w:p w14:paraId="3BE030A6" w14:textId="77777777" w:rsidR="006F2B85" w:rsidRDefault="001E7B82">
            <w:pPr>
              <w:pStyle w:val="TableText"/>
            </w:pPr>
            <w:r>
              <w:t>HL7RoleClass</w:t>
            </w:r>
          </w:p>
        </w:tc>
        <w:tc>
          <w:tcPr>
            <w:tcW w:w="3195" w:type="dxa"/>
          </w:tcPr>
          <w:p w14:paraId="22B715B1" w14:textId="77777777" w:rsidR="006F2B85" w:rsidRDefault="001E7B82">
            <w:pPr>
              <w:pStyle w:val="TableText"/>
            </w:pPr>
            <w:r>
              <w:t>urn:oid:2.16.840.1.113883.5.110</w:t>
            </w:r>
          </w:p>
        </w:tc>
        <w:tc>
          <w:tcPr>
            <w:tcW w:w="2520" w:type="dxa"/>
          </w:tcPr>
          <w:p w14:paraId="64C7E26B" w14:textId="77777777" w:rsidR="006F2B85" w:rsidRDefault="001E7B82">
            <w:pPr>
              <w:pStyle w:val="TableText"/>
            </w:pPr>
            <w:r>
              <w:t>claimant</w:t>
            </w:r>
          </w:p>
        </w:tc>
      </w:tr>
      <w:tr w:rsidR="006F2B85" w14:paraId="2CC0A56F" w14:textId="77777777">
        <w:trPr>
          <w:jc w:val="center"/>
        </w:trPr>
        <w:tc>
          <w:tcPr>
            <w:tcW w:w="1170" w:type="dxa"/>
          </w:tcPr>
          <w:p w14:paraId="10CB6EF9" w14:textId="77777777" w:rsidR="006F2B85" w:rsidRDefault="001E7B82">
            <w:pPr>
              <w:pStyle w:val="TableText"/>
            </w:pPr>
            <w:r>
              <w:t>COMPAR</w:t>
            </w:r>
          </w:p>
        </w:tc>
        <w:tc>
          <w:tcPr>
            <w:tcW w:w="3195" w:type="dxa"/>
          </w:tcPr>
          <w:p w14:paraId="676CEE2B" w14:textId="77777777" w:rsidR="006F2B85" w:rsidRDefault="001E7B82">
            <w:pPr>
              <w:pStyle w:val="TableText"/>
            </w:pPr>
            <w:r>
              <w:t>HL7RoleClass</w:t>
            </w:r>
          </w:p>
        </w:tc>
        <w:tc>
          <w:tcPr>
            <w:tcW w:w="3195" w:type="dxa"/>
          </w:tcPr>
          <w:p w14:paraId="58F9CBCD" w14:textId="77777777" w:rsidR="006F2B85" w:rsidRDefault="001E7B82">
            <w:pPr>
              <w:pStyle w:val="TableText"/>
            </w:pPr>
            <w:r>
              <w:t>urn:oid:2.16.840.1.113883.5.110</w:t>
            </w:r>
          </w:p>
        </w:tc>
        <w:tc>
          <w:tcPr>
            <w:tcW w:w="2520" w:type="dxa"/>
          </w:tcPr>
          <w:p w14:paraId="020C4BB2" w14:textId="77777777" w:rsidR="006F2B85" w:rsidRDefault="001E7B82">
            <w:pPr>
              <w:pStyle w:val="TableText"/>
            </w:pPr>
            <w:r>
              <w:t>commissioning party</w:t>
            </w:r>
          </w:p>
        </w:tc>
      </w:tr>
      <w:tr w:rsidR="006F2B85" w14:paraId="4517DBB9" w14:textId="77777777">
        <w:trPr>
          <w:jc w:val="center"/>
        </w:trPr>
        <w:tc>
          <w:tcPr>
            <w:tcW w:w="1170" w:type="dxa"/>
          </w:tcPr>
          <w:p w14:paraId="75976EE3" w14:textId="77777777" w:rsidR="006F2B85" w:rsidRDefault="001E7B82">
            <w:pPr>
              <w:pStyle w:val="TableText"/>
            </w:pPr>
            <w:r>
              <w:t>CON</w:t>
            </w:r>
          </w:p>
        </w:tc>
        <w:tc>
          <w:tcPr>
            <w:tcW w:w="3195" w:type="dxa"/>
          </w:tcPr>
          <w:p w14:paraId="4D85E9F5" w14:textId="77777777" w:rsidR="006F2B85" w:rsidRDefault="001E7B82">
            <w:pPr>
              <w:pStyle w:val="TableText"/>
            </w:pPr>
            <w:r>
              <w:t>HL7RoleClass</w:t>
            </w:r>
          </w:p>
        </w:tc>
        <w:tc>
          <w:tcPr>
            <w:tcW w:w="3195" w:type="dxa"/>
          </w:tcPr>
          <w:p w14:paraId="256D40A2" w14:textId="77777777" w:rsidR="006F2B85" w:rsidRDefault="001E7B82">
            <w:pPr>
              <w:pStyle w:val="TableText"/>
            </w:pPr>
            <w:r>
              <w:t>urn:oid:2.16.840.1.113883.5.110</w:t>
            </w:r>
          </w:p>
        </w:tc>
        <w:tc>
          <w:tcPr>
            <w:tcW w:w="2520" w:type="dxa"/>
          </w:tcPr>
          <w:p w14:paraId="6B555E84" w14:textId="77777777" w:rsidR="006F2B85" w:rsidRDefault="001E7B82">
            <w:pPr>
              <w:pStyle w:val="TableText"/>
            </w:pPr>
            <w:r>
              <w:t>contact</w:t>
            </w:r>
          </w:p>
        </w:tc>
      </w:tr>
      <w:tr w:rsidR="006F2B85" w14:paraId="62F55C6B" w14:textId="77777777">
        <w:trPr>
          <w:jc w:val="center"/>
        </w:trPr>
        <w:tc>
          <w:tcPr>
            <w:tcW w:w="1170" w:type="dxa"/>
          </w:tcPr>
          <w:p w14:paraId="3F552618" w14:textId="77777777" w:rsidR="006F2B85" w:rsidRDefault="001E7B82">
            <w:pPr>
              <w:pStyle w:val="TableText"/>
            </w:pPr>
            <w:r>
              <w:t>COVPTY</w:t>
            </w:r>
          </w:p>
        </w:tc>
        <w:tc>
          <w:tcPr>
            <w:tcW w:w="3195" w:type="dxa"/>
          </w:tcPr>
          <w:p w14:paraId="40A3310C" w14:textId="77777777" w:rsidR="006F2B85" w:rsidRDefault="001E7B82">
            <w:pPr>
              <w:pStyle w:val="TableText"/>
            </w:pPr>
            <w:r>
              <w:t>HL7RoleClass</w:t>
            </w:r>
          </w:p>
        </w:tc>
        <w:tc>
          <w:tcPr>
            <w:tcW w:w="3195" w:type="dxa"/>
          </w:tcPr>
          <w:p w14:paraId="4F9D7A64" w14:textId="77777777" w:rsidR="006F2B85" w:rsidRDefault="001E7B82">
            <w:pPr>
              <w:pStyle w:val="TableText"/>
            </w:pPr>
            <w:r>
              <w:t>urn:oid:2.16.840.1.113883.5.110</w:t>
            </w:r>
          </w:p>
        </w:tc>
        <w:tc>
          <w:tcPr>
            <w:tcW w:w="2520" w:type="dxa"/>
          </w:tcPr>
          <w:p w14:paraId="676D30C8" w14:textId="77777777" w:rsidR="006F2B85" w:rsidRDefault="001E7B82">
            <w:pPr>
              <w:pStyle w:val="TableText"/>
            </w:pPr>
            <w:r>
              <w:t>covered party</w:t>
            </w:r>
          </w:p>
        </w:tc>
      </w:tr>
      <w:tr w:rsidR="006F2B85" w14:paraId="510EA019" w14:textId="77777777">
        <w:trPr>
          <w:jc w:val="center"/>
        </w:trPr>
        <w:tc>
          <w:tcPr>
            <w:tcW w:w="1170" w:type="dxa"/>
          </w:tcPr>
          <w:p w14:paraId="79E7670F" w14:textId="77777777" w:rsidR="006F2B85" w:rsidRDefault="001E7B82">
            <w:pPr>
              <w:pStyle w:val="TableText"/>
            </w:pPr>
            <w:r>
              <w:t>CRINV</w:t>
            </w:r>
          </w:p>
        </w:tc>
        <w:tc>
          <w:tcPr>
            <w:tcW w:w="3195" w:type="dxa"/>
          </w:tcPr>
          <w:p w14:paraId="3D69A3C2" w14:textId="77777777" w:rsidR="006F2B85" w:rsidRDefault="001E7B82">
            <w:pPr>
              <w:pStyle w:val="TableText"/>
            </w:pPr>
            <w:r>
              <w:t>HL7RoleClass</w:t>
            </w:r>
          </w:p>
        </w:tc>
        <w:tc>
          <w:tcPr>
            <w:tcW w:w="3195" w:type="dxa"/>
          </w:tcPr>
          <w:p w14:paraId="18BC2651" w14:textId="77777777" w:rsidR="006F2B85" w:rsidRDefault="001E7B82">
            <w:pPr>
              <w:pStyle w:val="TableText"/>
            </w:pPr>
            <w:r>
              <w:t>urn:oid:2.16.840.1.113883.5.110</w:t>
            </w:r>
          </w:p>
        </w:tc>
        <w:tc>
          <w:tcPr>
            <w:tcW w:w="2520" w:type="dxa"/>
          </w:tcPr>
          <w:p w14:paraId="0516A6EE" w14:textId="77777777" w:rsidR="006F2B85" w:rsidRDefault="001E7B82">
            <w:pPr>
              <w:pStyle w:val="TableText"/>
            </w:pPr>
            <w:r>
              <w:t>clinical research investigator</w:t>
            </w:r>
          </w:p>
        </w:tc>
      </w:tr>
      <w:tr w:rsidR="006F2B85" w14:paraId="37E46196" w14:textId="77777777">
        <w:trPr>
          <w:jc w:val="center"/>
        </w:trPr>
        <w:tc>
          <w:tcPr>
            <w:tcW w:w="1440" w:type="dxa"/>
            <w:gridSpan w:val="4"/>
          </w:tcPr>
          <w:p w14:paraId="3920BC4B" w14:textId="77777777" w:rsidR="006F2B85" w:rsidRDefault="001E7B82">
            <w:pPr>
              <w:pStyle w:val="TableText"/>
            </w:pPr>
            <w:r>
              <w:t>...</w:t>
            </w:r>
          </w:p>
        </w:tc>
      </w:tr>
    </w:tbl>
    <w:p w14:paraId="4F809740" w14:textId="77777777" w:rsidR="006F2B85" w:rsidRDefault="006F2B85">
      <w:pPr>
        <w:pStyle w:val="BodyText"/>
      </w:pPr>
    </w:p>
    <w:p w14:paraId="13375156" w14:textId="5F40633A" w:rsidR="006F2B85" w:rsidRDefault="001E7B82">
      <w:pPr>
        <w:pStyle w:val="Caption"/>
      </w:pPr>
      <w:bookmarkStart w:id="2862" w:name="_Toc203485731"/>
      <w:r>
        <w:lastRenderedPageBreak/>
        <w:t xml:space="preserve">Table </w:t>
      </w:r>
      <w:r>
        <w:fldChar w:fldCharType="begin"/>
      </w:r>
      <w:r>
        <w:instrText>SEQ Table \* ARABIC</w:instrText>
      </w:r>
      <w:r>
        <w:fldChar w:fldCharType="separate"/>
      </w:r>
      <w:r w:rsidR="004676B7">
        <w:t>274</w:t>
      </w:r>
      <w:r>
        <w:fldChar w:fldCharType="end"/>
      </w:r>
      <w:r>
        <w:t xml:space="preserve">: </w:t>
      </w:r>
      <w:bookmarkStart w:id="2863" w:name="Coverage_Role_Type_Value_Set"/>
      <w:r>
        <w:t>Coverage Role Type Value Set</w:t>
      </w:r>
      <w:bookmarkEnd w:id="2863"/>
      <w:bookmarkEnd w:id="28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671924F" w14:textId="77777777">
        <w:trPr>
          <w:jc w:val="center"/>
        </w:trPr>
        <w:tc>
          <w:tcPr>
            <w:tcW w:w="1440" w:type="dxa"/>
            <w:gridSpan w:val="4"/>
          </w:tcPr>
          <w:p w14:paraId="4C3816F9" w14:textId="77777777" w:rsidR="006F2B85" w:rsidRDefault="001E7B82">
            <w:pPr>
              <w:pStyle w:val="TableText"/>
            </w:pPr>
            <w:r>
              <w:t>Value Set: Coverage Role Type Value Set urn:oid:2.16.840.1.113883.1.11.18877</w:t>
            </w:r>
          </w:p>
          <w:p w14:paraId="1ED63A48" w14:textId="77777777" w:rsidR="006F2B85" w:rsidRDefault="001E7B82">
            <w:pPr>
              <w:pStyle w:val="TableText"/>
            </w:pPr>
            <w:r>
              <w:t>(Clinical Focus: The role of the covered patient with respect to the coverage holder),(Data Element Scope: ),(Inclusion Criteria: descendants of _CoverageRoleType [abstract term] in RoleCode 2.16.840.1.113883.5.111),(Exclusion Criteria: )</w:t>
            </w:r>
            <w:r>
              <w:br/>
            </w:r>
            <w:r>
              <w:br/>
              <w:t>This value set was imported on 6/24/2019 with a version of 20190425.</w:t>
            </w:r>
          </w:p>
          <w:p w14:paraId="1B869E3F" w14:textId="55880947" w:rsidR="006F2B85" w:rsidRDefault="001E7B82">
            <w:pPr>
              <w:pStyle w:val="TableText"/>
            </w:pPr>
            <w:r>
              <w:t xml:space="preserve">Value Set Source: </w:t>
            </w:r>
            <w:hyperlink r:id="rId85" w:history="1">
              <w:r>
                <w:rPr>
                  <w:rStyle w:val="HyperlinkCourierBold"/>
                </w:rPr>
                <w:t>https://vsac.nlm.nih.gov/valueset/2.16.840.1.113883.1.11.18877/expansion</w:t>
              </w:r>
            </w:hyperlink>
          </w:p>
        </w:tc>
      </w:tr>
      <w:tr w:rsidR="006F2B85" w14:paraId="28A8CCEE" w14:textId="77777777">
        <w:trPr>
          <w:cantSplit/>
          <w:tblHeader/>
          <w:jc w:val="center"/>
        </w:trPr>
        <w:tc>
          <w:tcPr>
            <w:tcW w:w="1560" w:type="dxa"/>
            <w:shd w:val="clear" w:color="auto" w:fill="E6E6E6"/>
          </w:tcPr>
          <w:p w14:paraId="1E0695C0" w14:textId="77777777" w:rsidR="006F2B85" w:rsidRDefault="001E7B82">
            <w:pPr>
              <w:pStyle w:val="TableHead"/>
            </w:pPr>
            <w:r>
              <w:t>Code</w:t>
            </w:r>
          </w:p>
        </w:tc>
        <w:tc>
          <w:tcPr>
            <w:tcW w:w="3000" w:type="dxa"/>
            <w:shd w:val="clear" w:color="auto" w:fill="E6E6E6"/>
          </w:tcPr>
          <w:p w14:paraId="7DABB14D" w14:textId="77777777" w:rsidR="006F2B85" w:rsidRDefault="001E7B82">
            <w:pPr>
              <w:pStyle w:val="TableHead"/>
            </w:pPr>
            <w:r>
              <w:t>Code System</w:t>
            </w:r>
          </w:p>
        </w:tc>
        <w:tc>
          <w:tcPr>
            <w:tcW w:w="3000" w:type="dxa"/>
            <w:shd w:val="clear" w:color="auto" w:fill="E6E6E6"/>
          </w:tcPr>
          <w:p w14:paraId="3EBDCCE9" w14:textId="77777777" w:rsidR="006F2B85" w:rsidRDefault="001E7B82">
            <w:pPr>
              <w:pStyle w:val="TableHead"/>
            </w:pPr>
            <w:r>
              <w:t>Code System OID</w:t>
            </w:r>
          </w:p>
        </w:tc>
        <w:tc>
          <w:tcPr>
            <w:tcW w:w="2520" w:type="dxa"/>
            <w:shd w:val="clear" w:color="auto" w:fill="E6E6E6"/>
          </w:tcPr>
          <w:p w14:paraId="126ADCE4" w14:textId="77777777" w:rsidR="006F2B85" w:rsidRDefault="001E7B82">
            <w:pPr>
              <w:pStyle w:val="TableHead"/>
            </w:pPr>
            <w:r>
              <w:t>Print Name</w:t>
            </w:r>
          </w:p>
        </w:tc>
      </w:tr>
      <w:tr w:rsidR="006F2B85" w14:paraId="2B2FACF1" w14:textId="77777777">
        <w:trPr>
          <w:jc w:val="center"/>
        </w:trPr>
        <w:tc>
          <w:tcPr>
            <w:tcW w:w="1170" w:type="dxa"/>
          </w:tcPr>
          <w:p w14:paraId="6ECA7F7B" w14:textId="77777777" w:rsidR="006F2B85" w:rsidRDefault="001E7B82">
            <w:pPr>
              <w:pStyle w:val="TableText"/>
            </w:pPr>
            <w:r>
              <w:t>FAMDEP</w:t>
            </w:r>
          </w:p>
        </w:tc>
        <w:tc>
          <w:tcPr>
            <w:tcW w:w="3195" w:type="dxa"/>
          </w:tcPr>
          <w:p w14:paraId="69897449" w14:textId="77777777" w:rsidR="006F2B85" w:rsidRDefault="001E7B82">
            <w:pPr>
              <w:pStyle w:val="TableText"/>
            </w:pPr>
            <w:r>
              <w:t>HL7RoleCode</w:t>
            </w:r>
          </w:p>
        </w:tc>
        <w:tc>
          <w:tcPr>
            <w:tcW w:w="3195" w:type="dxa"/>
          </w:tcPr>
          <w:p w14:paraId="593F1638" w14:textId="77777777" w:rsidR="006F2B85" w:rsidRDefault="001E7B82">
            <w:pPr>
              <w:pStyle w:val="TableText"/>
            </w:pPr>
            <w:r>
              <w:t>urn:oid:2.16.840.1.113883.5.111</w:t>
            </w:r>
          </w:p>
        </w:tc>
        <w:tc>
          <w:tcPr>
            <w:tcW w:w="2520" w:type="dxa"/>
          </w:tcPr>
          <w:p w14:paraId="64444C4A" w14:textId="77777777" w:rsidR="006F2B85" w:rsidRDefault="001E7B82">
            <w:pPr>
              <w:pStyle w:val="TableText"/>
            </w:pPr>
            <w:r>
              <w:t>family dependent</w:t>
            </w:r>
          </w:p>
        </w:tc>
      </w:tr>
      <w:tr w:rsidR="006F2B85" w14:paraId="7E3B7A0A" w14:textId="77777777">
        <w:trPr>
          <w:jc w:val="center"/>
        </w:trPr>
        <w:tc>
          <w:tcPr>
            <w:tcW w:w="1170" w:type="dxa"/>
          </w:tcPr>
          <w:p w14:paraId="5F0A6F44" w14:textId="77777777" w:rsidR="006F2B85" w:rsidRDefault="001E7B82">
            <w:pPr>
              <w:pStyle w:val="TableText"/>
            </w:pPr>
            <w:r>
              <w:t>FSTUD</w:t>
            </w:r>
          </w:p>
        </w:tc>
        <w:tc>
          <w:tcPr>
            <w:tcW w:w="3195" w:type="dxa"/>
          </w:tcPr>
          <w:p w14:paraId="2E5B7C1D" w14:textId="77777777" w:rsidR="006F2B85" w:rsidRDefault="001E7B82">
            <w:pPr>
              <w:pStyle w:val="TableText"/>
            </w:pPr>
            <w:r>
              <w:t>HL7RoleCode</w:t>
            </w:r>
          </w:p>
        </w:tc>
        <w:tc>
          <w:tcPr>
            <w:tcW w:w="3195" w:type="dxa"/>
          </w:tcPr>
          <w:p w14:paraId="06B53A68" w14:textId="77777777" w:rsidR="006F2B85" w:rsidRDefault="001E7B82">
            <w:pPr>
              <w:pStyle w:val="TableText"/>
            </w:pPr>
            <w:r>
              <w:t>urn:oid:2.16.840.1.113883.5.111</w:t>
            </w:r>
          </w:p>
        </w:tc>
        <w:tc>
          <w:tcPr>
            <w:tcW w:w="2520" w:type="dxa"/>
          </w:tcPr>
          <w:p w14:paraId="718E6166" w14:textId="77777777" w:rsidR="006F2B85" w:rsidRDefault="001E7B82">
            <w:pPr>
              <w:pStyle w:val="TableText"/>
            </w:pPr>
            <w:r>
              <w:t>full-time student</w:t>
            </w:r>
          </w:p>
        </w:tc>
      </w:tr>
      <w:tr w:rsidR="006F2B85" w14:paraId="5E1B6EA2" w14:textId="77777777">
        <w:trPr>
          <w:jc w:val="center"/>
        </w:trPr>
        <w:tc>
          <w:tcPr>
            <w:tcW w:w="1170" w:type="dxa"/>
          </w:tcPr>
          <w:p w14:paraId="4AC5D8BA" w14:textId="77777777" w:rsidR="006F2B85" w:rsidRDefault="001E7B82">
            <w:pPr>
              <w:pStyle w:val="TableText"/>
            </w:pPr>
            <w:r>
              <w:t>HANDIC</w:t>
            </w:r>
          </w:p>
        </w:tc>
        <w:tc>
          <w:tcPr>
            <w:tcW w:w="3195" w:type="dxa"/>
          </w:tcPr>
          <w:p w14:paraId="23184498" w14:textId="77777777" w:rsidR="006F2B85" w:rsidRDefault="001E7B82">
            <w:pPr>
              <w:pStyle w:val="TableText"/>
            </w:pPr>
            <w:r>
              <w:t>HL7RoleCode</w:t>
            </w:r>
          </w:p>
        </w:tc>
        <w:tc>
          <w:tcPr>
            <w:tcW w:w="3195" w:type="dxa"/>
          </w:tcPr>
          <w:p w14:paraId="750C39B5" w14:textId="77777777" w:rsidR="006F2B85" w:rsidRDefault="001E7B82">
            <w:pPr>
              <w:pStyle w:val="TableText"/>
            </w:pPr>
            <w:r>
              <w:t>urn:oid:2.16.840.1.113883.5.111</w:t>
            </w:r>
          </w:p>
        </w:tc>
        <w:tc>
          <w:tcPr>
            <w:tcW w:w="2520" w:type="dxa"/>
          </w:tcPr>
          <w:p w14:paraId="710EC153" w14:textId="77777777" w:rsidR="006F2B85" w:rsidRDefault="001E7B82">
            <w:pPr>
              <w:pStyle w:val="TableText"/>
            </w:pPr>
            <w:r>
              <w:t>handicapped dependent</w:t>
            </w:r>
          </w:p>
        </w:tc>
      </w:tr>
      <w:tr w:rsidR="006F2B85" w14:paraId="7A6055FA" w14:textId="77777777">
        <w:trPr>
          <w:jc w:val="center"/>
        </w:trPr>
        <w:tc>
          <w:tcPr>
            <w:tcW w:w="1170" w:type="dxa"/>
          </w:tcPr>
          <w:p w14:paraId="5D7022D4" w14:textId="77777777" w:rsidR="006F2B85" w:rsidRDefault="001E7B82">
            <w:pPr>
              <w:pStyle w:val="TableText"/>
            </w:pPr>
            <w:r>
              <w:t>INJ</w:t>
            </w:r>
          </w:p>
        </w:tc>
        <w:tc>
          <w:tcPr>
            <w:tcW w:w="3195" w:type="dxa"/>
          </w:tcPr>
          <w:p w14:paraId="31F50106" w14:textId="77777777" w:rsidR="006F2B85" w:rsidRDefault="001E7B82">
            <w:pPr>
              <w:pStyle w:val="TableText"/>
            </w:pPr>
            <w:r>
              <w:t>HL7RoleCode</w:t>
            </w:r>
          </w:p>
        </w:tc>
        <w:tc>
          <w:tcPr>
            <w:tcW w:w="3195" w:type="dxa"/>
          </w:tcPr>
          <w:p w14:paraId="1F350D23" w14:textId="77777777" w:rsidR="006F2B85" w:rsidRDefault="001E7B82">
            <w:pPr>
              <w:pStyle w:val="TableText"/>
            </w:pPr>
            <w:r>
              <w:t>urn:oid:2.16.840.1.113883.5.111</w:t>
            </w:r>
          </w:p>
        </w:tc>
        <w:tc>
          <w:tcPr>
            <w:tcW w:w="2520" w:type="dxa"/>
          </w:tcPr>
          <w:p w14:paraId="5145B5E8" w14:textId="77777777" w:rsidR="006F2B85" w:rsidRDefault="001E7B82">
            <w:pPr>
              <w:pStyle w:val="TableText"/>
            </w:pPr>
            <w:r>
              <w:t>injured plaintiff</w:t>
            </w:r>
          </w:p>
        </w:tc>
      </w:tr>
      <w:tr w:rsidR="006F2B85" w14:paraId="73C4E61E" w14:textId="77777777">
        <w:trPr>
          <w:jc w:val="center"/>
        </w:trPr>
        <w:tc>
          <w:tcPr>
            <w:tcW w:w="1170" w:type="dxa"/>
          </w:tcPr>
          <w:p w14:paraId="5CCF49B6" w14:textId="77777777" w:rsidR="006F2B85" w:rsidRDefault="001E7B82">
            <w:pPr>
              <w:pStyle w:val="TableText"/>
            </w:pPr>
            <w:r>
              <w:t>PSTUD</w:t>
            </w:r>
          </w:p>
        </w:tc>
        <w:tc>
          <w:tcPr>
            <w:tcW w:w="3195" w:type="dxa"/>
          </w:tcPr>
          <w:p w14:paraId="174BA88E" w14:textId="77777777" w:rsidR="006F2B85" w:rsidRDefault="001E7B82">
            <w:pPr>
              <w:pStyle w:val="TableText"/>
            </w:pPr>
            <w:r>
              <w:t>HL7RoleCode</w:t>
            </w:r>
          </w:p>
        </w:tc>
        <w:tc>
          <w:tcPr>
            <w:tcW w:w="3195" w:type="dxa"/>
          </w:tcPr>
          <w:p w14:paraId="4C8E1678" w14:textId="77777777" w:rsidR="006F2B85" w:rsidRDefault="001E7B82">
            <w:pPr>
              <w:pStyle w:val="TableText"/>
            </w:pPr>
            <w:r>
              <w:t>urn:oid:2.16.840.1.113883.5.111</w:t>
            </w:r>
          </w:p>
        </w:tc>
        <w:tc>
          <w:tcPr>
            <w:tcW w:w="2520" w:type="dxa"/>
          </w:tcPr>
          <w:p w14:paraId="0200CCFE" w14:textId="77777777" w:rsidR="006F2B85" w:rsidRDefault="001E7B82">
            <w:pPr>
              <w:pStyle w:val="TableText"/>
            </w:pPr>
            <w:r>
              <w:t>part-time student</w:t>
            </w:r>
          </w:p>
        </w:tc>
      </w:tr>
      <w:tr w:rsidR="006F2B85" w14:paraId="71E87F20" w14:textId="77777777">
        <w:trPr>
          <w:jc w:val="center"/>
        </w:trPr>
        <w:tc>
          <w:tcPr>
            <w:tcW w:w="1170" w:type="dxa"/>
          </w:tcPr>
          <w:p w14:paraId="63BCEF6E" w14:textId="77777777" w:rsidR="006F2B85" w:rsidRDefault="001E7B82">
            <w:pPr>
              <w:pStyle w:val="TableText"/>
            </w:pPr>
            <w:r>
              <w:t>SELF</w:t>
            </w:r>
          </w:p>
        </w:tc>
        <w:tc>
          <w:tcPr>
            <w:tcW w:w="3195" w:type="dxa"/>
          </w:tcPr>
          <w:p w14:paraId="623A3A55" w14:textId="77777777" w:rsidR="006F2B85" w:rsidRDefault="001E7B82">
            <w:pPr>
              <w:pStyle w:val="TableText"/>
            </w:pPr>
            <w:r>
              <w:t>HL7RoleCode</w:t>
            </w:r>
          </w:p>
        </w:tc>
        <w:tc>
          <w:tcPr>
            <w:tcW w:w="3195" w:type="dxa"/>
          </w:tcPr>
          <w:p w14:paraId="6EDCB3E1" w14:textId="77777777" w:rsidR="006F2B85" w:rsidRDefault="001E7B82">
            <w:pPr>
              <w:pStyle w:val="TableText"/>
            </w:pPr>
            <w:r>
              <w:t>urn:oid:2.16.840.1.113883.5.111</w:t>
            </w:r>
          </w:p>
        </w:tc>
        <w:tc>
          <w:tcPr>
            <w:tcW w:w="2520" w:type="dxa"/>
          </w:tcPr>
          <w:p w14:paraId="23EDB940" w14:textId="77777777" w:rsidR="006F2B85" w:rsidRDefault="001E7B82">
            <w:pPr>
              <w:pStyle w:val="TableText"/>
            </w:pPr>
            <w:r>
              <w:t>self</w:t>
            </w:r>
          </w:p>
        </w:tc>
      </w:tr>
      <w:tr w:rsidR="006F2B85" w14:paraId="4B7FBF3F" w14:textId="77777777">
        <w:trPr>
          <w:jc w:val="center"/>
        </w:trPr>
        <w:tc>
          <w:tcPr>
            <w:tcW w:w="1170" w:type="dxa"/>
          </w:tcPr>
          <w:p w14:paraId="7F61D546" w14:textId="77777777" w:rsidR="006F2B85" w:rsidRDefault="001E7B82">
            <w:pPr>
              <w:pStyle w:val="TableText"/>
            </w:pPr>
            <w:r>
              <w:t>SPON</w:t>
            </w:r>
          </w:p>
        </w:tc>
        <w:tc>
          <w:tcPr>
            <w:tcW w:w="3195" w:type="dxa"/>
          </w:tcPr>
          <w:p w14:paraId="673FD8EF" w14:textId="77777777" w:rsidR="006F2B85" w:rsidRDefault="001E7B82">
            <w:pPr>
              <w:pStyle w:val="TableText"/>
            </w:pPr>
            <w:r>
              <w:t>HL7RoleCode</w:t>
            </w:r>
          </w:p>
        </w:tc>
        <w:tc>
          <w:tcPr>
            <w:tcW w:w="3195" w:type="dxa"/>
          </w:tcPr>
          <w:p w14:paraId="1772486E" w14:textId="77777777" w:rsidR="006F2B85" w:rsidRDefault="001E7B82">
            <w:pPr>
              <w:pStyle w:val="TableText"/>
            </w:pPr>
            <w:r>
              <w:t>urn:oid:2.16.840.1.113883.5.111</w:t>
            </w:r>
          </w:p>
        </w:tc>
        <w:tc>
          <w:tcPr>
            <w:tcW w:w="2520" w:type="dxa"/>
          </w:tcPr>
          <w:p w14:paraId="16516441" w14:textId="77777777" w:rsidR="006F2B85" w:rsidRDefault="001E7B82">
            <w:pPr>
              <w:pStyle w:val="TableText"/>
            </w:pPr>
            <w:r>
              <w:t>sponsored dependent</w:t>
            </w:r>
          </w:p>
        </w:tc>
      </w:tr>
      <w:tr w:rsidR="006F2B85" w14:paraId="4322567C" w14:textId="77777777">
        <w:trPr>
          <w:jc w:val="center"/>
        </w:trPr>
        <w:tc>
          <w:tcPr>
            <w:tcW w:w="1170" w:type="dxa"/>
          </w:tcPr>
          <w:p w14:paraId="7ED89F1C" w14:textId="77777777" w:rsidR="006F2B85" w:rsidRDefault="001E7B82">
            <w:pPr>
              <w:pStyle w:val="TableText"/>
            </w:pPr>
            <w:r>
              <w:t>STUD</w:t>
            </w:r>
          </w:p>
        </w:tc>
        <w:tc>
          <w:tcPr>
            <w:tcW w:w="3195" w:type="dxa"/>
          </w:tcPr>
          <w:p w14:paraId="575D0376" w14:textId="77777777" w:rsidR="006F2B85" w:rsidRDefault="001E7B82">
            <w:pPr>
              <w:pStyle w:val="TableText"/>
            </w:pPr>
            <w:r>
              <w:t>HL7RoleCode</w:t>
            </w:r>
          </w:p>
        </w:tc>
        <w:tc>
          <w:tcPr>
            <w:tcW w:w="3195" w:type="dxa"/>
          </w:tcPr>
          <w:p w14:paraId="265A9D4F" w14:textId="77777777" w:rsidR="006F2B85" w:rsidRDefault="001E7B82">
            <w:pPr>
              <w:pStyle w:val="TableText"/>
            </w:pPr>
            <w:r>
              <w:t>urn:oid:2.16.840.1.113883.5.111</w:t>
            </w:r>
          </w:p>
        </w:tc>
        <w:tc>
          <w:tcPr>
            <w:tcW w:w="2520" w:type="dxa"/>
          </w:tcPr>
          <w:p w14:paraId="7D51B890" w14:textId="77777777" w:rsidR="006F2B85" w:rsidRDefault="001E7B82">
            <w:pPr>
              <w:pStyle w:val="TableText"/>
            </w:pPr>
            <w:r>
              <w:t>student</w:t>
            </w:r>
          </w:p>
        </w:tc>
      </w:tr>
    </w:tbl>
    <w:p w14:paraId="175CBBB9" w14:textId="77777777" w:rsidR="006F2B85" w:rsidRDefault="006F2B85">
      <w:pPr>
        <w:pStyle w:val="BodyText"/>
      </w:pPr>
    </w:p>
    <w:p w14:paraId="5B9A7887" w14:textId="73F0BE1C" w:rsidR="006F2B85" w:rsidRDefault="001E7B82">
      <w:pPr>
        <w:pStyle w:val="Caption"/>
        <w:ind w:left="130" w:right="115"/>
      </w:pPr>
      <w:bookmarkStart w:id="2864" w:name="_Toc203485401"/>
      <w:r>
        <w:lastRenderedPageBreak/>
        <w:t xml:space="preserve">Figure </w:t>
      </w:r>
      <w:r>
        <w:fldChar w:fldCharType="begin"/>
      </w:r>
      <w:r>
        <w:instrText>SEQ Figure \* ARABIC</w:instrText>
      </w:r>
      <w:r>
        <w:fldChar w:fldCharType="separate"/>
      </w:r>
      <w:r w:rsidR="004676B7">
        <w:t>115</w:t>
      </w:r>
      <w:r>
        <w:fldChar w:fldCharType="end"/>
      </w:r>
      <w:r>
        <w:t>: Policy Activity (V3) Example</w:t>
      </w:r>
      <w:bookmarkEnd w:id="2864"/>
    </w:p>
    <w:p w14:paraId="500EC874" w14:textId="77777777" w:rsidR="006F2B85" w:rsidRDefault="001E7B82">
      <w:pPr>
        <w:pStyle w:val="Example"/>
        <w:ind w:left="130" w:right="115"/>
      </w:pPr>
      <w:r>
        <w:t>&lt;act classCode="ACT" moodCode="EVN"&gt;</w:t>
      </w:r>
    </w:p>
    <w:p w14:paraId="622CFC2E" w14:textId="77777777" w:rsidR="006F2B85" w:rsidRDefault="001E7B82">
      <w:pPr>
        <w:pStyle w:val="Example"/>
        <w:ind w:left="130" w:right="115"/>
      </w:pPr>
      <w:r>
        <w:t xml:space="preserve">    &lt;templateId root="2.16.840.1.113883.10.20.22.4.61" extension="2015-08-01" /&gt;</w:t>
      </w:r>
    </w:p>
    <w:p w14:paraId="72D35C15" w14:textId="77777777" w:rsidR="006F2B85" w:rsidRDefault="001E7B82">
      <w:pPr>
        <w:pStyle w:val="Example"/>
        <w:ind w:left="130" w:right="115"/>
      </w:pPr>
      <w:r>
        <w:t xml:space="preserve">    &lt;id root="3e676a50-7aac-11db-9fe1-0800200c9a66" /&gt;</w:t>
      </w:r>
    </w:p>
    <w:p w14:paraId="318076A2" w14:textId="77777777" w:rsidR="006F2B85" w:rsidRDefault="001E7B82">
      <w:pPr>
        <w:pStyle w:val="Example"/>
        <w:ind w:left="130" w:right="115"/>
      </w:pPr>
      <w:r>
        <w:t xml:space="preserve">    &lt;code code="12" displayName="Medicare Secondary Working Aged Beneficiary or Spouse with Employer Group Health Plan" </w:t>
      </w:r>
    </w:p>
    <w:p w14:paraId="2853F8FF" w14:textId="77777777" w:rsidR="006F2B85" w:rsidRDefault="001E7B82">
      <w:pPr>
        <w:pStyle w:val="Example"/>
        <w:ind w:left="130" w:right="115"/>
      </w:pPr>
      <w:r>
        <w:t xml:space="preserve">             codeSystemName="Insurance Type Code (x12N-1336)"</w:t>
      </w:r>
    </w:p>
    <w:p w14:paraId="388427CD" w14:textId="77777777" w:rsidR="006F2B85" w:rsidRDefault="001E7B82">
      <w:pPr>
        <w:pStyle w:val="Example"/>
        <w:ind w:left="130" w:right="115"/>
      </w:pPr>
      <w:r>
        <w:t xml:space="preserve">             codeSystem="2.16.840.1.113883.6.255.1336"&gt;</w:t>
      </w:r>
    </w:p>
    <w:p w14:paraId="40F7C328" w14:textId="77777777" w:rsidR="006F2B85" w:rsidRDefault="001E7B82">
      <w:pPr>
        <w:pStyle w:val="Example"/>
        <w:ind w:left="130" w:right="115"/>
      </w:pPr>
      <w:r>
        <w:t xml:space="preserve">&lt;translation code="2" displayName="Medicare" </w:t>
      </w:r>
    </w:p>
    <w:p w14:paraId="7C06ADA5" w14:textId="77777777" w:rsidR="006F2B85" w:rsidRDefault="001E7B82">
      <w:pPr>
        <w:pStyle w:val="Example"/>
        <w:ind w:left="130" w:right="115"/>
      </w:pPr>
      <w:r>
        <w:t xml:space="preserve">                                    codeSystem="2.16.840.1.113883.3.221.5" codeSystemName="Source of Payment Typology (PHDSC)"&gt;&lt;/translation&gt;</w:t>
      </w:r>
    </w:p>
    <w:p w14:paraId="27408429" w14:textId="77777777" w:rsidR="006F2B85" w:rsidRDefault="001E7B82">
      <w:pPr>
        <w:pStyle w:val="Example"/>
        <w:ind w:left="130" w:right="115"/>
      </w:pPr>
      <w:r>
        <w:t>&lt;/code&gt;</w:t>
      </w:r>
    </w:p>
    <w:p w14:paraId="711ADE0D" w14:textId="77777777" w:rsidR="006F2B85" w:rsidRDefault="001E7B82">
      <w:pPr>
        <w:pStyle w:val="Example"/>
        <w:ind w:left="130" w:right="115"/>
      </w:pPr>
      <w:r>
        <w:t xml:space="preserve">    &lt;statusCode code="completed" /&gt;</w:t>
      </w:r>
    </w:p>
    <w:p w14:paraId="2EC58BAA" w14:textId="77777777" w:rsidR="006F2B85" w:rsidRDefault="001E7B82">
      <w:pPr>
        <w:pStyle w:val="Example"/>
        <w:ind w:left="130" w:right="115"/>
      </w:pPr>
      <w:r>
        <w:t xml:space="preserve">    &lt;!-- Insurance company information --&gt;</w:t>
      </w:r>
    </w:p>
    <w:p w14:paraId="6B8BC4CF" w14:textId="77777777" w:rsidR="006F2B85" w:rsidRDefault="001E7B82">
      <w:pPr>
        <w:pStyle w:val="Example"/>
        <w:ind w:left="130" w:right="115"/>
      </w:pPr>
      <w:r>
        <w:t xml:space="preserve">    &lt;performer typeCode="PRF"&gt;</w:t>
      </w:r>
    </w:p>
    <w:p w14:paraId="6C0A210C" w14:textId="77777777" w:rsidR="006F2B85" w:rsidRDefault="001E7B82">
      <w:pPr>
        <w:pStyle w:val="Example"/>
        <w:ind w:left="130" w:right="115"/>
      </w:pPr>
      <w:r>
        <w:t xml:space="preserve">        &lt;templateId root="2.16.840.1.113883.10.20.22.4.87" /&gt;</w:t>
      </w:r>
    </w:p>
    <w:p w14:paraId="5BA2C045" w14:textId="77777777" w:rsidR="006F2B85" w:rsidRDefault="001E7B82">
      <w:pPr>
        <w:pStyle w:val="Example"/>
        <w:ind w:left="130" w:right="115"/>
      </w:pPr>
      <w:r>
        <w:t xml:space="preserve">        &lt;time&gt;</w:t>
      </w:r>
    </w:p>
    <w:p w14:paraId="0DB6FB19" w14:textId="77777777" w:rsidR="006F2B85" w:rsidRDefault="001E7B82">
      <w:pPr>
        <w:pStyle w:val="Example"/>
        <w:ind w:left="130" w:right="115"/>
      </w:pPr>
      <w:r>
        <w:t xml:space="preserve">            &lt;low nullFlavor="UNK" /&gt;</w:t>
      </w:r>
    </w:p>
    <w:p w14:paraId="3FCBB45D" w14:textId="77777777" w:rsidR="006F2B85" w:rsidRDefault="001E7B82">
      <w:pPr>
        <w:pStyle w:val="Example"/>
        <w:ind w:left="130" w:right="115"/>
      </w:pPr>
      <w:r>
        <w:t xml:space="preserve">            &lt;high nullFlavor="UNK" /&gt;</w:t>
      </w:r>
    </w:p>
    <w:p w14:paraId="04D33C2A" w14:textId="77777777" w:rsidR="006F2B85" w:rsidRDefault="001E7B82">
      <w:pPr>
        <w:pStyle w:val="Example"/>
        <w:ind w:left="130" w:right="115"/>
      </w:pPr>
      <w:r>
        <w:t xml:space="preserve">        &lt;/time&gt;</w:t>
      </w:r>
    </w:p>
    <w:p w14:paraId="36B7CBB5" w14:textId="77777777" w:rsidR="006F2B85" w:rsidRDefault="001E7B82">
      <w:pPr>
        <w:pStyle w:val="Example"/>
        <w:ind w:left="130" w:right="115"/>
      </w:pPr>
      <w:r>
        <w:t xml:space="preserve">        &lt;assignedEntity&gt;</w:t>
      </w:r>
    </w:p>
    <w:p w14:paraId="440EBE4A" w14:textId="77777777" w:rsidR="006F2B85" w:rsidRDefault="001E7B82">
      <w:pPr>
        <w:pStyle w:val="Example"/>
        <w:ind w:left="130" w:right="115"/>
      </w:pPr>
      <w:r>
        <w:t xml:space="preserve">            &lt;id root="2.16.840.1.113883.19" /&gt;</w:t>
      </w:r>
    </w:p>
    <w:p w14:paraId="04A6E711" w14:textId="77777777" w:rsidR="006F2B85" w:rsidRDefault="001E7B82">
      <w:pPr>
        <w:pStyle w:val="Example"/>
        <w:ind w:left="130" w:right="115"/>
      </w:pPr>
      <w:r>
        <w:t xml:space="preserve">            &lt;code code="PAYOR" codeSystem="2.16.840.1.113883.5.110" codeSystemName="HL7 RoleCode" /&gt;</w:t>
      </w:r>
    </w:p>
    <w:p w14:paraId="11FB23E9" w14:textId="77777777" w:rsidR="006F2B85" w:rsidRDefault="001E7B82">
      <w:pPr>
        <w:pStyle w:val="Example"/>
        <w:ind w:left="130" w:right="115"/>
      </w:pPr>
      <w:r>
        <w:t xml:space="preserve">            &lt;addr use="WP"&gt;</w:t>
      </w:r>
    </w:p>
    <w:p w14:paraId="6A9D65FA" w14:textId="77777777" w:rsidR="006F2B85" w:rsidRDefault="001E7B82">
      <w:pPr>
        <w:pStyle w:val="Example"/>
        <w:ind w:left="130" w:right="115"/>
      </w:pPr>
      <w:r>
        <w:t xml:space="preserve">                &lt;streetAddressLine&gt;123 Insurance Road&lt;/streetAddressLine&gt;</w:t>
      </w:r>
    </w:p>
    <w:p w14:paraId="335E1AD6" w14:textId="77777777" w:rsidR="006F2B85" w:rsidRDefault="001E7B82">
      <w:pPr>
        <w:pStyle w:val="Example"/>
        <w:ind w:left="130" w:right="115"/>
      </w:pPr>
      <w:r>
        <w:t xml:space="preserve">                &lt;city&gt;Blue Bell&lt;/city&gt;</w:t>
      </w:r>
    </w:p>
    <w:p w14:paraId="3C38569D" w14:textId="77777777" w:rsidR="006F2B85" w:rsidRDefault="001E7B82">
      <w:pPr>
        <w:pStyle w:val="Example"/>
        <w:ind w:left="130" w:right="115"/>
      </w:pPr>
      <w:r>
        <w:t xml:space="preserve">                &lt;state&gt;MA&lt;/state&gt;</w:t>
      </w:r>
    </w:p>
    <w:p w14:paraId="585F9AD4" w14:textId="77777777" w:rsidR="006F2B85" w:rsidRDefault="001E7B82">
      <w:pPr>
        <w:pStyle w:val="Example"/>
        <w:ind w:left="130" w:right="115"/>
      </w:pPr>
      <w:r>
        <w:t xml:space="preserve">                &lt;postalCode&gt;02368&lt;/postalCode&gt;</w:t>
      </w:r>
    </w:p>
    <w:p w14:paraId="66C39007" w14:textId="77777777" w:rsidR="006F2B85" w:rsidRDefault="001E7B82">
      <w:pPr>
        <w:pStyle w:val="Example"/>
        <w:ind w:left="130" w:right="115"/>
      </w:pPr>
      <w:r>
        <w:t xml:space="preserve">                &lt;country&gt;US&lt;/country&gt;</w:t>
      </w:r>
    </w:p>
    <w:p w14:paraId="777954A6" w14:textId="77777777" w:rsidR="006F2B85" w:rsidRDefault="001E7B82">
      <w:pPr>
        <w:pStyle w:val="Example"/>
        <w:ind w:left="130" w:right="115"/>
      </w:pPr>
      <w:r>
        <w:t xml:space="preserve">                &lt;!-- US is "United States" from ISO 3166-1 Country Codes: 1.0.3166.1 --&gt;</w:t>
      </w:r>
    </w:p>
    <w:p w14:paraId="04B16B08" w14:textId="77777777" w:rsidR="006F2B85" w:rsidRDefault="001E7B82">
      <w:pPr>
        <w:pStyle w:val="Example"/>
        <w:ind w:left="130" w:right="115"/>
      </w:pPr>
      <w:r>
        <w:t xml:space="preserve">            &lt;/addr&gt;</w:t>
      </w:r>
    </w:p>
    <w:p w14:paraId="2563B5CD" w14:textId="77777777" w:rsidR="006F2B85" w:rsidRDefault="001E7B82">
      <w:pPr>
        <w:pStyle w:val="Example"/>
        <w:ind w:left="130" w:right="115"/>
      </w:pPr>
      <w:r>
        <w:t xml:space="preserve">            &lt;telecom value="tel:+(555)555-1515" use="WP" /&gt;</w:t>
      </w:r>
    </w:p>
    <w:p w14:paraId="7D422D2B" w14:textId="77777777" w:rsidR="006F2B85" w:rsidRDefault="001E7B82">
      <w:pPr>
        <w:pStyle w:val="Example"/>
        <w:ind w:left="130" w:right="115"/>
      </w:pPr>
      <w:r>
        <w:t xml:space="preserve">            &lt;representedOrganization&gt;</w:t>
      </w:r>
    </w:p>
    <w:p w14:paraId="6ECBD78F" w14:textId="77777777" w:rsidR="006F2B85" w:rsidRDefault="001E7B82">
      <w:pPr>
        <w:pStyle w:val="Example"/>
        <w:ind w:left="130" w:right="115"/>
      </w:pPr>
      <w:r>
        <w:t xml:space="preserve">                &lt;name&gt;Good Health Insurance&lt;/name&gt;</w:t>
      </w:r>
    </w:p>
    <w:p w14:paraId="1D197C6B" w14:textId="77777777" w:rsidR="006F2B85" w:rsidRDefault="001E7B82">
      <w:pPr>
        <w:pStyle w:val="Example"/>
        <w:ind w:left="130" w:right="115"/>
      </w:pPr>
      <w:r>
        <w:t xml:space="preserve">                &lt;telecom value="tel:+(555)555-1515" use="WP" /&gt;</w:t>
      </w:r>
    </w:p>
    <w:p w14:paraId="75C6C4E6" w14:textId="77777777" w:rsidR="006F2B85" w:rsidRDefault="001E7B82">
      <w:pPr>
        <w:pStyle w:val="Example"/>
        <w:ind w:left="130" w:right="115"/>
      </w:pPr>
      <w:r>
        <w:t xml:space="preserve">                &lt;addr use="WP"&gt;</w:t>
      </w:r>
    </w:p>
    <w:p w14:paraId="657C95F3" w14:textId="77777777" w:rsidR="006F2B85" w:rsidRDefault="001E7B82">
      <w:pPr>
        <w:pStyle w:val="Example"/>
        <w:ind w:left="130" w:right="115"/>
      </w:pPr>
      <w:r>
        <w:t xml:space="preserve">                    &lt;streetAddressLine&gt;123 Insurance Road&lt;/streetAddressLine&gt;</w:t>
      </w:r>
    </w:p>
    <w:p w14:paraId="779188C7" w14:textId="77777777" w:rsidR="006F2B85" w:rsidRDefault="001E7B82">
      <w:pPr>
        <w:pStyle w:val="Example"/>
        <w:ind w:left="130" w:right="115"/>
      </w:pPr>
      <w:r>
        <w:t xml:space="preserve">                    &lt;city&gt;Blue Bell&lt;/city&gt;</w:t>
      </w:r>
    </w:p>
    <w:p w14:paraId="25394403" w14:textId="77777777" w:rsidR="006F2B85" w:rsidRDefault="001E7B82">
      <w:pPr>
        <w:pStyle w:val="Example"/>
        <w:ind w:left="130" w:right="115"/>
      </w:pPr>
      <w:r>
        <w:t xml:space="preserve">                    &lt;state&gt;MA&lt;/state&gt;</w:t>
      </w:r>
    </w:p>
    <w:p w14:paraId="20F2FB89" w14:textId="77777777" w:rsidR="006F2B85" w:rsidRDefault="001E7B82">
      <w:pPr>
        <w:pStyle w:val="Example"/>
        <w:ind w:left="130" w:right="115"/>
      </w:pPr>
      <w:r>
        <w:t xml:space="preserve">                    &lt;postalCode&gt;02368&lt;/postalCode&gt;</w:t>
      </w:r>
    </w:p>
    <w:p w14:paraId="24A88572" w14:textId="77777777" w:rsidR="006F2B85" w:rsidRDefault="001E7B82">
      <w:pPr>
        <w:pStyle w:val="Example"/>
        <w:ind w:left="130" w:right="115"/>
      </w:pPr>
      <w:r>
        <w:t xml:space="preserve">                    &lt;country&gt;US&lt;/country&gt;</w:t>
      </w:r>
    </w:p>
    <w:p w14:paraId="7014359C" w14:textId="77777777" w:rsidR="006F2B85" w:rsidRDefault="001E7B82">
      <w:pPr>
        <w:pStyle w:val="Example"/>
        <w:ind w:left="130" w:right="115"/>
      </w:pPr>
      <w:r>
        <w:t xml:space="preserve">                &lt;/addr&gt;</w:t>
      </w:r>
    </w:p>
    <w:p w14:paraId="5259A1A6" w14:textId="77777777" w:rsidR="006F2B85" w:rsidRDefault="001E7B82">
      <w:pPr>
        <w:pStyle w:val="Example"/>
        <w:ind w:left="130" w:right="115"/>
      </w:pPr>
      <w:r>
        <w:t xml:space="preserve">            &lt;/representedOrganization&gt;</w:t>
      </w:r>
    </w:p>
    <w:p w14:paraId="539B406F" w14:textId="77777777" w:rsidR="006F2B85" w:rsidRDefault="001E7B82">
      <w:pPr>
        <w:pStyle w:val="Example"/>
        <w:ind w:left="130" w:right="115"/>
      </w:pPr>
      <w:r>
        <w:t xml:space="preserve">        &lt;/assignedEntity&gt;</w:t>
      </w:r>
    </w:p>
    <w:p w14:paraId="0603C815" w14:textId="77777777" w:rsidR="006F2B85" w:rsidRDefault="001E7B82">
      <w:pPr>
        <w:pStyle w:val="Example"/>
        <w:ind w:left="130" w:right="115"/>
      </w:pPr>
      <w:r>
        <w:t xml:space="preserve">    &lt;/performer&gt;</w:t>
      </w:r>
    </w:p>
    <w:p w14:paraId="5A1F745E" w14:textId="77777777" w:rsidR="006F2B85" w:rsidRDefault="001E7B82">
      <w:pPr>
        <w:pStyle w:val="Example"/>
        <w:ind w:left="130" w:right="115"/>
      </w:pPr>
      <w:r>
        <w:t xml:space="preserve">    &lt;!-- Guarantor information (the person responsible for the final bill) --&gt;</w:t>
      </w:r>
    </w:p>
    <w:p w14:paraId="03C01078" w14:textId="77777777" w:rsidR="006F2B85" w:rsidRDefault="001E7B82">
      <w:pPr>
        <w:pStyle w:val="Example"/>
        <w:ind w:left="130" w:right="115"/>
      </w:pPr>
      <w:r>
        <w:t xml:space="preserve">    &lt;performer typeCode="PRF"&gt;</w:t>
      </w:r>
    </w:p>
    <w:p w14:paraId="7A4488A8" w14:textId="77777777" w:rsidR="006F2B85" w:rsidRDefault="001E7B82">
      <w:pPr>
        <w:pStyle w:val="Example"/>
        <w:ind w:left="130" w:right="115"/>
      </w:pPr>
      <w:r>
        <w:t xml:space="preserve">        &lt;templateId root="2.16.840.1.113883.10.20.22.4.88" /&gt;</w:t>
      </w:r>
    </w:p>
    <w:p w14:paraId="323B96A9" w14:textId="77777777" w:rsidR="006F2B85" w:rsidRDefault="001E7B82">
      <w:pPr>
        <w:pStyle w:val="Example"/>
        <w:ind w:left="130" w:right="115"/>
      </w:pPr>
      <w:r>
        <w:t xml:space="preserve">        &lt;time&gt;</w:t>
      </w:r>
    </w:p>
    <w:p w14:paraId="330F8E2A" w14:textId="77777777" w:rsidR="006F2B85" w:rsidRDefault="001E7B82">
      <w:pPr>
        <w:pStyle w:val="Example"/>
        <w:ind w:left="130" w:right="115"/>
      </w:pPr>
      <w:r>
        <w:t xml:space="preserve">            &lt;low nullFlavor="UNK" /&gt;</w:t>
      </w:r>
    </w:p>
    <w:p w14:paraId="76CDA0A5" w14:textId="77777777" w:rsidR="006F2B85" w:rsidRDefault="001E7B82">
      <w:pPr>
        <w:pStyle w:val="Example"/>
        <w:ind w:left="130" w:right="115"/>
      </w:pPr>
      <w:r>
        <w:t xml:space="preserve">            &lt;high nullFlavor="UNK" /&gt;</w:t>
      </w:r>
    </w:p>
    <w:p w14:paraId="4998CD68" w14:textId="77777777" w:rsidR="006F2B85" w:rsidRDefault="001E7B82">
      <w:pPr>
        <w:pStyle w:val="Example"/>
        <w:ind w:left="130" w:right="115"/>
      </w:pPr>
      <w:r>
        <w:t xml:space="preserve">        &lt;/time&gt;</w:t>
      </w:r>
    </w:p>
    <w:p w14:paraId="060CE52D" w14:textId="77777777" w:rsidR="006F2B85" w:rsidRDefault="001E7B82">
      <w:pPr>
        <w:pStyle w:val="Example"/>
        <w:ind w:left="130" w:right="115"/>
      </w:pPr>
      <w:r>
        <w:t xml:space="preserve">        &lt;assignedEntity&gt;</w:t>
      </w:r>
    </w:p>
    <w:p w14:paraId="37C0B362" w14:textId="77777777" w:rsidR="006F2B85" w:rsidRDefault="001E7B82">
      <w:pPr>
        <w:pStyle w:val="Example"/>
        <w:ind w:left="130" w:right="115"/>
      </w:pPr>
      <w:r>
        <w:t xml:space="preserve">            &lt;id root="329fcdf0-7ab3-11db-9fe1-0800200c9a66" /&gt;</w:t>
      </w:r>
    </w:p>
    <w:p w14:paraId="76AE8DBD" w14:textId="77777777" w:rsidR="006F2B85" w:rsidRDefault="001E7B82">
      <w:pPr>
        <w:pStyle w:val="Example"/>
        <w:ind w:left="130" w:right="115"/>
      </w:pPr>
      <w:r>
        <w:lastRenderedPageBreak/>
        <w:t xml:space="preserve">            &lt;code code="GUAR" codeSystem="2.16.840.1.113883.5.111" codeSystemName="HL7 RoleCode" /&gt;</w:t>
      </w:r>
    </w:p>
    <w:p w14:paraId="21809561" w14:textId="77777777" w:rsidR="006F2B85" w:rsidRDefault="001E7B82">
      <w:pPr>
        <w:pStyle w:val="Example"/>
        <w:ind w:left="130" w:right="115"/>
      </w:pPr>
      <w:r>
        <w:t xml:space="preserve">            &lt;addr use="HP"&gt;</w:t>
      </w:r>
    </w:p>
    <w:p w14:paraId="5CEF7EAE" w14:textId="77777777" w:rsidR="006F2B85" w:rsidRDefault="001E7B82">
      <w:pPr>
        <w:pStyle w:val="Example"/>
        <w:ind w:left="130" w:right="115"/>
      </w:pPr>
      <w:r>
        <w:t xml:space="preserve">                &lt;streetAddressLine&gt;17 Daws Rd.&lt;/streetAddressLine&gt;</w:t>
      </w:r>
    </w:p>
    <w:p w14:paraId="6ADBCE3F" w14:textId="77777777" w:rsidR="006F2B85" w:rsidRDefault="001E7B82">
      <w:pPr>
        <w:pStyle w:val="Example"/>
        <w:ind w:left="130" w:right="115"/>
      </w:pPr>
      <w:r>
        <w:t xml:space="preserve">                &lt;city&gt;Blue Bell&lt;/city&gt;</w:t>
      </w:r>
    </w:p>
    <w:p w14:paraId="0D843C74" w14:textId="77777777" w:rsidR="006F2B85" w:rsidRDefault="001E7B82">
      <w:pPr>
        <w:pStyle w:val="Example"/>
        <w:ind w:left="130" w:right="115"/>
      </w:pPr>
      <w:r>
        <w:t xml:space="preserve">                &lt;state&gt;MA&lt;/state&gt;</w:t>
      </w:r>
    </w:p>
    <w:p w14:paraId="250FE178" w14:textId="77777777" w:rsidR="006F2B85" w:rsidRDefault="001E7B82">
      <w:pPr>
        <w:pStyle w:val="Example"/>
        <w:ind w:left="130" w:right="115"/>
      </w:pPr>
      <w:r>
        <w:t xml:space="preserve">                &lt;postalCode&gt;02368&lt;/postalCode&gt;</w:t>
      </w:r>
    </w:p>
    <w:p w14:paraId="6D497C54" w14:textId="77777777" w:rsidR="006F2B85" w:rsidRDefault="001E7B82">
      <w:pPr>
        <w:pStyle w:val="Example"/>
        <w:ind w:left="130" w:right="115"/>
      </w:pPr>
      <w:r>
        <w:t xml:space="preserve">                &lt;country&gt;US&lt;/country&gt;</w:t>
      </w:r>
    </w:p>
    <w:p w14:paraId="37338426" w14:textId="77777777" w:rsidR="006F2B85" w:rsidRDefault="001E7B82">
      <w:pPr>
        <w:pStyle w:val="Example"/>
        <w:ind w:left="130" w:right="115"/>
      </w:pPr>
      <w:r>
        <w:t xml:space="preserve">            &lt;/addr&gt;</w:t>
      </w:r>
    </w:p>
    <w:p w14:paraId="4E61735B" w14:textId="77777777" w:rsidR="006F2B85" w:rsidRDefault="001E7B82">
      <w:pPr>
        <w:pStyle w:val="Example"/>
        <w:ind w:left="130" w:right="115"/>
      </w:pPr>
      <w:r>
        <w:t xml:space="preserve">            &lt;telecom value="tel:+(781)555-1212" use="HP" /&gt;</w:t>
      </w:r>
    </w:p>
    <w:p w14:paraId="0B9343D4" w14:textId="77777777" w:rsidR="006F2B85" w:rsidRDefault="001E7B82">
      <w:pPr>
        <w:pStyle w:val="Example"/>
        <w:ind w:left="130" w:right="115"/>
      </w:pPr>
      <w:r>
        <w:t xml:space="preserve">            &lt;assignedPerson&gt;</w:t>
      </w:r>
    </w:p>
    <w:p w14:paraId="2B9DC05C" w14:textId="77777777" w:rsidR="006F2B85" w:rsidRDefault="001E7B82">
      <w:pPr>
        <w:pStyle w:val="Example"/>
        <w:ind w:left="130" w:right="115"/>
      </w:pPr>
      <w:r>
        <w:t xml:space="preserve">                &lt;name&gt;</w:t>
      </w:r>
    </w:p>
    <w:p w14:paraId="5DE94091" w14:textId="77777777" w:rsidR="006F2B85" w:rsidRDefault="001E7B82">
      <w:pPr>
        <w:pStyle w:val="Example"/>
        <w:ind w:left="130" w:right="115"/>
      </w:pPr>
      <w:r>
        <w:t xml:space="preserve">                    &lt;prefix&gt;Mr.&lt;/prefix&gt;</w:t>
      </w:r>
    </w:p>
    <w:p w14:paraId="585EEEE3" w14:textId="77777777" w:rsidR="006F2B85" w:rsidRDefault="001E7B82">
      <w:pPr>
        <w:pStyle w:val="Example"/>
        <w:ind w:left="130" w:right="115"/>
      </w:pPr>
      <w:r>
        <w:t xml:space="preserve">                    &lt;given&gt;Adam&lt;/given&gt;</w:t>
      </w:r>
    </w:p>
    <w:p w14:paraId="4CFF701A" w14:textId="77777777" w:rsidR="006F2B85" w:rsidRDefault="001E7B82">
      <w:pPr>
        <w:pStyle w:val="Example"/>
        <w:ind w:left="130" w:right="115"/>
      </w:pPr>
      <w:r>
        <w:t xml:space="preserve">                    &lt;given&gt;Frankie&lt;/given&gt;</w:t>
      </w:r>
    </w:p>
    <w:p w14:paraId="7E7C7606" w14:textId="77777777" w:rsidR="006F2B85" w:rsidRDefault="001E7B82">
      <w:pPr>
        <w:pStyle w:val="Example"/>
        <w:ind w:left="130" w:right="115"/>
      </w:pPr>
      <w:r>
        <w:t xml:space="preserve">                    &lt;family&gt;Everyman&lt;/family&gt;</w:t>
      </w:r>
    </w:p>
    <w:p w14:paraId="07C8C98E" w14:textId="77777777" w:rsidR="006F2B85" w:rsidRDefault="001E7B82">
      <w:pPr>
        <w:pStyle w:val="Example"/>
        <w:ind w:left="130" w:right="115"/>
      </w:pPr>
      <w:r>
        <w:t xml:space="preserve">                &lt;/name&gt;</w:t>
      </w:r>
    </w:p>
    <w:p w14:paraId="3CE90C5A" w14:textId="77777777" w:rsidR="006F2B85" w:rsidRDefault="001E7B82">
      <w:pPr>
        <w:pStyle w:val="Example"/>
        <w:ind w:left="130" w:right="115"/>
      </w:pPr>
      <w:r>
        <w:t xml:space="preserve">            &lt;/assignedPerson&gt;</w:t>
      </w:r>
    </w:p>
    <w:p w14:paraId="538BA246" w14:textId="77777777" w:rsidR="006F2B85" w:rsidRDefault="001E7B82">
      <w:pPr>
        <w:pStyle w:val="Example"/>
        <w:ind w:left="130" w:right="115"/>
      </w:pPr>
      <w:r>
        <w:t xml:space="preserve">        &lt;/assignedEntity&gt;</w:t>
      </w:r>
    </w:p>
    <w:p w14:paraId="2EDD3F82" w14:textId="77777777" w:rsidR="006F2B85" w:rsidRDefault="001E7B82">
      <w:pPr>
        <w:pStyle w:val="Example"/>
        <w:ind w:left="130" w:right="115"/>
      </w:pPr>
      <w:r>
        <w:t xml:space="preserve">    &lt;/performer&gt;</w:t>
      </w:r>
    </w:p>
    <w:p w14:paraId="78DA1D2A" w14:textId="77777777" w:rsidR="006F2B85" w:rsidRDefault="001E7B82">
      <w:pPr>
        <w:pStyle w:val="Example"/>
        <w:ind w:left="130" w:right="115"/>
      </w:pPr>
      <w:r>
        <w:t xml:space="preserve">    &lt;!-- Covered party --&gt;</w:t>
      </w:r>
    </w:p>
    <w:p w14:paraId="629DC446" w14:textId="77777777" w:rsidR="006F2B85" w:rsidRDefault="001E7B82">
      <w:pPr>
        <w:pStyle w:val="Example"/>
        <w:ind w:left="130" w:right="115"/>
      </w:pPr>
      <w:r>
        <w:t xml:space="preserve">    &lt;participant typeCode="COV"&gt;</w:t>
      </w:r>
    </w:p>
    <w:p w14:paraId="597FA08C" w14:textId="77777777" w:rsidR="006F2B85" w:rsidRDefault="001E7B82">
      <w:pPr>
        <w:pStyle w:val="Example"/>
        <w:ind w:left="130" w:right="115"/>
      </w:pPr>
      <w:r>
        <w:t xml:space="preserve">        &lt;templateId root="2.16.840.1.113883.10.20.22.4.89.2" /&gt;</w:t>
      </w:r>
    </w:p>
    <w:p w14:paraId="103F0303" w14:textId="77777777" w:rsidR="006F2B85" w:rsidRDefault="001E7B82">
      <w:pPr>
        <w:pStyle w:val="Example"/>
        <w:ind w:left="130" w:right="115"/>
      </w:pPr>
      <w:r>
        <w:t xml:space="preserve">        &lt;time&gt;</w:t>
      </w:r>
    </w:p>
    <w:p w14:paraId="5C634FFF" w14:textId="77777777" w:rsidR="006F2B85" w:rsidRDefault="001E7B82">
      <w:pPr>
        <w:pStyle w:val="Example"/>
        <w:ind w:left="130" w:right="115"/>
      </w:pPr>
      <w:r>
        <w:t xml:space="preserve">            &lt;low nullFlavor="UNK" /&gt;</w:t>
      </w:r>
    </w:p>
    <w:p w14:paraId="6900D588" w14:textId="77777777" w:rsidR="006F2B85" w:rsidRDefault="001E7B82">
      <w:pPr>
        <w:pStyle w:val="Example"/>
        <w:ind w:left="130" w:right="115"/>
      </w:pPr>
      <w:r>
        <w:t xml:space="preserve">            &lt;high nullFlavor="UNK" /&gt;</w:t>
      </w:r>
    </w:p>
    <w:p w14:paraId="600CB1D3" w14:textId="77777777" w:rsidR="006F2B85" w:rsidRDefault="001E7B82">
      <w:pPr>
        <w:pStyle w:val="Example"/>
        <w:ind w:left="130" w:right="115"/>
      </w:pPr>
      <w:r>
        <w:t xml:space="preserve">        &lt;/time&gt;</w:t>
      </w:r>
    </w:p>
    <w:p w14:paraId="620EC950" w14:textId="77777777" w:rsidR="006F2B85" w:rsidRDefault="001E7B82">
      <w:pPr>
        <w:pStyle w:val="Example"/>
        <w:ind w:left="130" w:right="115"/>
      </w:pPr>
      <w:r>
        <w:t xml:space="preserve">        &lt;participantRole classCode="PAT"&gt;</w:t>
      </w:r>
    </w:p>
    <w:p w14:paraId="6C4DDDD9" w14:textId="77777777" w:rsidR="006F2B85" w:rsidRDefault="001E7B82">
      <w:pPr>
        <w:pStyle w:val="Example"/>
        <w:ind w:left="130" w:right="115"/>
      </w:pPr>
      <w:r>
        <w:t xml:space="preserve">            &lt;!-- Health plan ID for patient. --&gt;</w:t>
      </w:r>
    </w:p>
    <w:p w14:paraId="0244BB3B" w14:textId="77777777" w:rsidR="006F2B85" w:rsidRDefault="001E7B82">
      <w:pPr>
        <w:pStyle w:val="Example"/>
        <w:ind w:left="130" w:right="115"/>
      </w:pPr>
      <w:r>
        <w:t xml:space="preserve">            &lt;id root="1.1.1.1.1.1.1.1.14" extension="1138345" /&gt;</w:t>
      </w:r>
    </w:p>
    <w:p w14:paraId="21CF8168" w14:textId="77777777" w:rsidR="006F2B85" w:rsidRDefault="001E7B82">
      <w:pPr>
        <w:pStyle w:val="Example"/>
        <w:ind w:left="130" w:right="115"/>
      </w:pPr>
      <w:r>
        <w:t xml:space="preserve">            &lt;code code="SELF" codeSystem="2.16.840.1.113883.5.111" /&gt;</w:t>
      </w:r>
    </w:p>
    <w:p w14:paraId="30A42463" w14:textId="77777777" w:rsidR="006F2B85" w:rsidRDefault="001E7B82">
      <w:pPr>
        <w:pStyle w:val="Example"/>
        <w:ind w:left="130" w:right="115"/>
      </w:pPr>
      <w:r>
        <w:t xml:space="preserve">            &lt;addr use="HP"&gt;</w:t>
      </w:r>
    </w:p>
    <w:p w14:paraId="2414BDE3" w14:textId="77777777" w:rsidR="006F2B85" w:rsidRDefault="001E7B82">
      <w:pPr>
        <w:pStyle w:val="Example"/>
        <w:ind w:left="130" w:right="115"/>
      </w:pPr>
      <w:r>
        <w:t xml:space="preserve">                &lt;streetAddressLine&gt;17 Daws Rd.&lt;/streetAddressLine&gt;</w:t>
      </w:r>
    </w:p>
    <w:p w14:paraId="4AC571B9" w14:textId="77777777" w:rsidR="006F2B85" w:rsidRDefault="001E7B82">
      <w:pPr>
        <w:pStyle w:val="Example"/>
        <w:ind w:left="130" w:right="115"/>
      </w:pPr>
      <w:r>
        <w:t xml:space="preserve">                &lt;city&gt;Blue Bell&lt;/city&gt;</w:t>
      </w:r>
    </w:p>
    <w:p w14:paraId="13A8B242" w14:textId="77777777" w:rsidR="006F2B85" w:rsidRDefault="001E7B82">
      <w:pPr>
        <w:pStyle w:val="Example"/>
        <w:ind w:left="130" w:right="115"/>
      </w:pPr>
      <w:r>
        <w:t xml:space="preserve">                &lt;state&gt;MA&lt;/state&gt;</w:t>
      </w:r>
    </w:p>
    <w:p w14:paraId="49CB3E9B" w14:textId="77777777" w:rsidR="006F2B85" w:rsidRDefault="001E7B82">
      <w:pPr>
        <w:pStyle w:val="Example"/>
        <w:ind w:left="130" w:right="115"/>
      </w:pPr>
      <w:r>
        <w:t xml:space="preserve">                &lt;postalCode&gt;02368&lt;/postalCode&gt;</w:t>
      </w:r>
    </w:p>
    <w:p w14:paraId="152D95BB" w14:textId="77777777" w:rsidR="006F2B85" w:rsidRDefault="001E7B82">
      <w:pPr>
        <w:pStyle w:val="Example"/>
        <w:ind w:left="130" w:right="115"/>
      </w:pPr>
      <w:r>
        <w:t xml:space="preserve">                &lt;country&gt;US&lt;/country&gt;</w:t>
      </w:r>
    </w:p>
    <w:p w14:paraId="10D5DD1C" w14:textId="77777777" w:rsidR="006F2B85" w:rsidRDefault="001E7B82">
      <w:pPr>
        <w:pStyle w:val="Example"/>
        <w:ind w:left="130" w:right="115"/>
      </w:pPr>
      <w:r>
        <w:t xml:space="preserve">            &lt;/addr&gt;</w:t>
      </w:r>
    </w:p>
    <w:p w14:paraId="77903B28" w14:textId="77777777" w:rsidR="006F2B85" w:rsidRDefault="001E7B82">
      <w:pPr>
        <w:pStyle w:val="Example"/>
        <w:ind w:left="130" w:right="115"/>
      </w:pPr>
      <w:r>
        <w:t xml:space="preserve">            &lt;playingEntity&gt;</w:t>
      </w:r>
    </w:p>
    <w:p w14:paraId="733A7260" w14:textId="77777777" w:rsidR="006F2B85" w:rsidRDefault="001E7B82">
      <w:pPr>
        <w:pStyle w:val="Example"/>
        <w:ind w:left="130" w:right="115"/>
      </w:pPr>
      <w:r>
        <w:t xml:space="preserve">                &lt;name&gt;</w:t>
      </w:r>
    </w:p>
    <w:p w14:paraId="2442CF07" w14:textId="77777777" w:rsidR="006F2B85" w:rsidRDefault="001E7B82">
      <w:pPr>
        <w:pStyle w:val="Example"/>
        <w:ind w:left="130" w:right="115"/>
      </w:pPr>
      <w:r>
        <w:t xml:space="preserve">                    &lt;!-- Name is needed if different than name on health plan. --&gt;</w:t>
      </w:r>
    </w:p>
    <w:p w14:paraId="320D06A7" w14:textId="77777777" w:rsidR="006F2B85" w:rsidRDefault="001E7B82">
      <w:pPr>
        <w:pStyle w:val="Example"/>
        <w:ind w:left="130" w:right="115"/>
      </w:pPr>
      <w:r>
        <w:t xml:space="preserve">                    &lt;prefix&gt;Mr.&lt;/prefix&gt;</w:t>
      </w:r>
    </w:p>
    <w:p w14:paraId="38C4F69B" w14:textId="77777777" w:rsidR="006F2B85" w:rsidRDefault="001E7B82">
      <w:pPr>
        <w:pStyle w:val="Example"/>
        <w:ind w:left="130" w:right="115"/>
      </w:pPr>
      <w:r>
        <w:t xml:space="preserve">                    &lt;given&gt;Frank&lt;/given&gt;</w:t>
      </w:r>
    </w:p>
    <w:p w14:paraId="77356C26" w14:textId="77777777" w:rsidR="006F2B85" w:rsidRDefault="001E7B82">
      <w:pPr>
        <w:pStyle w:val="Example"/>
        <w:ind w:left="130" w:right="115"/>
      </w:pPr>
      <w:r>
        <w:t xml:space="preserve">                    &lt;given&gt;A.&lt;/given&gt;</w:t>
      </w:r>
    </w:p>
    <w:p w14:paraId="5782F7D2" w14:textId="77777777" w:rsidR="006F2B85" w:rsidRDefault="001E7B82">
      <w:pPr>
        <w:pStyle w:val="Example"/>
        <w:ind w:left="130" w:right="115"/>
      </w:pPr>
      <w:r>
        <w:t xml:space="preserve">                    &lt;family&gt;Everyman&lt;/family&gt;</w:t>
      </w:r>
    </w:p>
    <w:p w14:paraId="566A239B" w14:textId="77777777" w:rsidR="006F2B85" w:rsidRDefault="001E7B82">
      <w:pPr>
        <w:pStyle w:val="Example"/>
        <w:ind w:left="130" w:right="115"/>
      </w:pPr>
      <w:r>
        <w:t xml:space="preserve">                &lt;/name&gt;</w:t>
      </w:r>
    </w:p>
    <w:p w14:paraId="40E4D5DD" w14:textId="77777777" w:rsidR="006F2B85" w:rsidRDefault="001E7B82">
      <w:pPr>
        <w:pStyle w:val="Example"/>
        <w:ind w:left="130" w:right="115"/>
      </w:pPr>
      <w:r>
        <w:t xml:space="preserve">            &lt;/playingEntity&gt;</w:t>
      </w:r>
    </w:p>
    <w:p w14:paraId="25ED4FFC" w14:textId="77777777" w:rsidR="006F2B85" w:rsidRDefault="001E7B82">
      <w:pPr>
        <w:pStyle w:val="Example"/>
        <w:ind w:left="130" w:right="115"/>
      </w:pPr>
      <w:r>
        <w:t xml:space="preserve">        &lt;/participantRole&gt;</w:t>
      </w:r>
    </w:p>
    <w:p w14:paraId="1C224214" w14:textId="77777777" w:rsidR="006F2B85" w:rsidRDefault="001E7B82">
      <w:pPr>
        <w:pStyle w:val="Example"/>
        <w:ind w:left="130" w:right="115"/>
      </w:pPr>
      <w:r>
        <w:t xml:space="preserve">    &lt;/participant&gt;</w:t>
      </w:r>
    </w:p>
    <w:p w14:paraId="694DB056" w14:textId="77777777" w:rsidR="006F2B85" w:rsidRDefault="001E7B82">
      <w:pPr>
        <w:pStyle w:val="Example"/>
        <w:ind w:left="130" w:right="115"/>
      </w:pPr>
      <w:r>
        <w:t xml:space="preserve">    &lt;!-- Policy holder --&gt;</w:t>
      </w:r>
    </w:p>
    <w:p w14:paraId="6472C07C" w14:textId="77777777" w:rsidR="006F2B85" w:rsidRDefault="001E7B82">
      <w:pPr>
        <w:pStyle w:val="Example"/>
        <w:ind w:left="130" w:right="115"/>
      </w:pPr>
      <w:r>
        <w:t xml:space="preserve">    &lt;participant typeCode="HLD"&gt;</w:t>
      </w:r>
    </w:p>
    <w:p w14:paraId="214F4ECF" w14:textId="77777777" w:rsidR="006F2B85" w:rsidRDefault="001E7B82">
      <w:pPr>
        <w:pStyle w:val="Example"/>
        <w:ind w:left="130" w:right="115"/>
      </w:pPr>
      <w:r>
        <w:t xml:space="preserve">        &lt;templateId root="2.16.840.1.113883.10.20.22.4.90.2" /&gt;</w:t>
      </w:r>
    </w:p>
    <w:p w14:paraId="7A8F150A" w14:textId="77777777" w:rsidR="006F2B85" w:rsidRDefault="001E7B82">
      <w:pPr>
        <w:pStyle w:val="Example"/>
        <w:ind w:left="130" w:right="115"/>
      </w:pPr>
      <w:r>
        <w:t xml:space="preserve">        &lt;participantRole&gt;</w:t>
      </w:r>
    </w:p>
    <w:p w14:paraId="5E272986" w14:textId="77777777" w:rsidR="006F2B85" w:rsidRDefault="001E7B82">
      <w:pPr>
        <w:pStyle w:val="Example"/>
        <w:ind w:left="130" w:right="115"/>
      </w:pPr>
      <w:r>
        <w:t xml:space="preserve">            &lt;id extension="1138345" root="2.16.840.1.113883.19" /&gt;</w:t>
      </w:r>
    </w:p>
    <w:p w14:paraId="1F70F47D" w14:textId="77777777" w:rsidR="006F2B85" w:rsidRDefault="001E7B82">
      <w:pPr>
        <w:pStyle w:val="Example"/>
        <w:ind w:left="130" w:right="115"/>
      </w:pPr>
      <w:r>
        <w:t xml:space="preserve">            &lt;addr use="HP"&gt;</w:t>
      </w:r>
    </w:p>
    <w:p w14:paraId="4B602E16" w14:textId="77777777" w:rsidR="006F2B85" w:rsidRDefault="001E7B82">
      <w:pPr>
        <w:pStyle w:val="Example"/>
        <w:ind w:left="130" w:right="115"/>
      </w:pPr>
      <w:r>
        <w:t xml:space="preserve">                &lt;streetAddressLine&gt;17 Daws Rd.&lt;/streetAddressLine&gt;</w:t>
      </w:r>
    </w:p>
    <w:p w14:paraId="43D4D131" w14:textId="77777777" w:rsidR="006F2B85" w:rsidRDefault="001E7B82">
      <w:pPr>
        <w:pStyle w:val="Example"/>
        <w:ind w:left="130" w:right="115"/>
      </w:pPr>
      <w:r>
        <w:t xml:space="preserve">                &lt;city&gt;Blue Bell&lt;/city&gt;</w:t>
      </w:r>
    </w:p>
    <w:p w14:paraId="566A1E6A" w14:textId="77777777" w:rsidR="006F2B85" w:rsidRDefault="001E7B82">
      <w:pPr>
        <w:pStyle w:val="Example"/>
        <w:ind w:left="130" w:right="115"/>
      </w:pPr>
      <w:r>
        <w:lastRenderedPageBreak/>
        <w:t xml:space="preserve">                &lt;state&gt;MA&lt;/state&gt;</w:t>
      </w:r>
    </w:p>
    <w:p w14:paraId="401DABA3" w14:textId="77777777" w:rsidR="006F2B85" w:rsidRDefault="001E7B82">
      <w:pPr>
        <w:pStyle w:val="Example"/>
        <w:ind w:left="130" w:right="115"/>
      </w:pPr>
      <w:r>
        <w:t xml:space="preserve">                &lt;postalCode&gt;02368&lt;/postalCode&gt;</w:t>
      </w:r>
    </w:p>
    <w:p w14:paraId="4D4E71F8" w14:textId="77777777" w:rsidR="006F2B85" w:rsidRDefault="001E7B82">
      <w:pPr>
        <w:pStyle w:val="Example"/>
        <w:ind w:left="130" w:right="115"/>
      </w:pPr>
      <w:r>
        <w:t xml:space="preserve">                &lt;country&gt;US&lt;/country&gt;</w:t>
      </w:r>
    </w:p>
    <w:p w14:paraId="55770432" w14:textId="77777777" w:rsidR="006F2B85" w:rsidRDefault="001E7B82">
      <w:pPr>
        <w:pStyle w:val="Example"/>
        <w:ind w:left="130" w:right="115"/>
      </w:pPr>
      <w:r>
        <w:t xml:space="preserve">            &lt;/addr&gt;</w:t>
      </w:r>
    </w:p>
    <w:p w14:paraId="51E8C87B" w14:textId="77777777" w:rsidR="006F2B85" w:rsidRDefault="001E7B82">
      <w:pPr>
        <w:pStyle w:val="Example"/>
        <w:ind w:left="130" w:right="115"/>
      </w:pPr>
      <w:r>
        <w:t xml:space="preserve">        &lt;/participantRole&gt;</w:t>
      </w:r>
    </w:p>
    <w:p w14:paraId="6A5FFA1C" w14:textId="77777777" w:rsidR="006F2B85" w:rsidRDefault="001E7B82">
      <w:pPr>
        <w:pStyle w:val="Example"/>
        <w:ind w:left="130" w:right="115"/>
      </w:pPr>
      <w:r>
        <w:t xml:space="preserve">    &lt;/participant&gt;</w:t>
      </w:r>
    </w:p>
    <w:p w14:paraId="7F0B05CB" w14:textId="77777777" w:rsidR="006F2B85" w:rsidRDefault="001E7B82">
      <w:pPr>
        <w:pStyle w:val="Example"/>
        <w:ind w:left="130" w:right="115"/>
      </w:pPr>
      <w:r>
        <w:t xml:space="preserve">    &lt;entryRelationship typeCode="REFR"&gt;</w:t>
      </w:r>
    </w:p>
    <w:p w14:paraId="64EA4616" w14:textId="77777777" w:rsidR="006F2B85" w:rsidRDefault="001E7B82">
      <w:pPr>
        <w:pStyle w:val="Example"/>
        <w:ind w:left="130" w:right="115"/>
      </w:pPr>
      <w:r>
        <w:t xml:space="preserve">        &lt;act classCode="ACT" moodCode="EVN"&gt;</w:t>
      </w:r>
    </w:p>
    <w:p w14:paraId="0A8FB840" w14:textId="77777777" w:rsidR="006F2B85" w:rsidRDefault="001E7B82">
      <w:pPr>
        <w:pStyle w:val="Example"/>
        <w:ind w:left="130" w:right="115"/>
      </w:pPr>
      <w:r>
        <w:t xml:space="preserve">            &lt;templateId root="2.16.840.1.113883.10.20.1.19" /&gt;</w:t>
      </w:r>
    </w:p>
    <w:p w14:paraId="469C2533" w14:textId="77777777" w:rsidR="006F2B85" w:rsidRDefault="001E7B82">
      <w:pPr>
        <w:pStyle w:val="Example"/>
        <w:ind w:left="130" w:right="115"/>
      </w:pPr>
      <w:r>
        <w:t xml:space="preserve">             . . .</w:t>
      </w:r>
    </w:p>
    <w:p w14:paraId="6F4BE6F9" w14:textId="77777777" w:rsidR="006F2B85" w:rsidRDefault="001E7B82">
      <w:pPr>
        <w:pStyle w:val="Example"/>
        <w:ind w:left="130" w:right="115"/>
      </w:pPr>
      <w:r>
        <w:t xml:space="preserve">        </w:t>
      </w:r>
    </w:p>
    <w:p w14:paraId="4DE8C94E" w14:textId="77777777" w:rsidR="006F2B85" w:rsidRDefault="001E7B82">
      <w:pPr>
        <w:pStyle w:val="Example"/>
        <w:ind w:left="130" w:right="115"/>
      </w:pPr>
      <w:r>
        <w:t xml:space="preserve">        &lt;/act&gt;</w:t>
      </w:r>
    </w:p>
    <w:p w14:paraId="767F9012" w14:textId="77777777" w:rsidR="006F2B85" w:rsidRDefault="001E7B82">
      <w:pPr>
        <w:pStyle w:val="Example"/>
        <w:ind w:left="130" w:right="115"/>
      </w:pPr>
      <w:r>
        <w:t xml:space="preserve">    &lt;/entryRelationship&gt;</w:t>
      </w:r>
    </w:p>
    <w:p w14:paraId="16C70178" w14:textId="77777777" w:rsidR="006F2B85" w:rsidRDefault="001E7B82">
      <w:pPr>
        <w:pStyle w:val="Example"/>
        <w:ind w:left="130" w:right="115"/>
      </w:pPr>
      <w:r>
        <w:t>&lt;/act&gt;</w:t>
      </w:r>
    </w:p>
    <w:p w14:paraId="6B90270B" w14:textId="77777777" w:rsidR="006F2B85" w:rsidRDefault="006F2B85">
      <w:pPr>
        <w:pStyle w:val="BodyText"/>
      </w:pPr>
    </w:p>
    <w:p w14:paraId="1436B1A8" w14:textId="77777777" w:rsidR="006F2B85" w:rsidRDefault="001E7B82">
      <w:pPr>
        <w:pStyle w:val="Heading2nospace"/>
      </w:pPr>
      <w:bookmarkStart w:id="2865" w:name="E_Pregnancy_Intention_in_Next_Year_CCCDA"/>
      <w:bookmarkStart w:id="2866" w:name="_Toc203485156"/>
      <w:r>
        <w:t>Pregnancy Intention in Next Year</w:t>
      </w:r>
      <w:bookmarkEnd w:id="2865"/>
      <w:bookmarkEnd w:id="2866"/>
    </w:p>
    <w:p w14:paraId="114A39CC" w14:textId="77777777" w:rsidR="006F2B85" w:rsidRDefault="001E7B82">
      <w:pPr>
        <w:pStyle w:val="BracketData"/>
      </w:pPr>
      <w:r>
        <w:t>[observation: identifier urn:hl7ii:2.16.840.1.113883.10.20.22.4.281:2023-05-01 (open)]</w:t>
      </w:r>
    </w:p>
    <w:p w14:paraId="679810B0" w14:textId="77777777" w:rsidR="006F2B85" w:rsidRDefault="001E7B82">
      <w:pPr>
        <w:pStyle w:val="BracketData"/>
      </w:pPr>
      <w:r>
        <w:t>Published as part of C-CDA 2.1 Companion Guide V4</w:t>
      </w:r>
    </w:p>
    <w:p w14:paraId="4FC51803" w14:textId="7E02703B" w:rsidR="006F2B85" w:rsidRDefault="001E7B82">
      <w:pPr>
        <w:pStyle w:val="Caption"/>
      </w:pPr>
      <w:bookmarkStart w:id="2867" w:name="_Toc203485732"/>
      <w:r>
        <w:t xml:space="preserve">Table </w:t>
      </w:r>
      <w:r>
        <w:fldChar w:fldCharType="begin"/>
      </w:r>
      <w:r>
        <w:instrText>SEQ Table \* ARABIC</w:instrText>
      </w:r>
      <w:r>
        <w:fldChar w:fldCharType="separate"/>
      </w:r>
      <w:r w:rsidR="004676B7">
        <w:t>275</w:t>
      </w:r>
      <w:r>
        <w:fldChar w:fldCharType="end"/>
      </w:r>
      <w:r>
        <w:t>: Pregnancy Intention in Next Year Contexts</w:t>
      </w:r>
      <w:bookmarkEnd w:id="28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A526B04" w14:textId="77777777">
        <w:trPr>
          <w:cantSplit/>
          <w:tblHeader/>
          <w:jc w:val="center"/>
        </w:trPr>
        <w:tc>
          <w:tcPr>
            <w:tcW w:w="360" w:type="dxa"/>
            <w:shd w:val="clear" w:color="auto" w:fill="E6E6E6"/>
          </w:tcPr>
          <w:p w14:paraId="57371064" w14:textId="77777777" w:rsidR="006F2B85" w:rsidRDefault="001E7B82">
            <w:pPr>
              <w:pStyle w:val="TableHead"/>
            </w:pPr>
            <w:r>
              <w:t>Contained By:</w:t>
            </w:r>
          </w:p>
        </w:tc>
        <w:tc>
          <w:tcPr>
            <w:tcW w:w="360" w:type="dxa"/>
            <w:shd w:val="clear" w:color="auto" w:fill="E6E6E6"/>
          </w:tcPr>
          <w:p w14:paraId="767CBC58" w14:textId="77777777" w:rsidR="006F2B85" w:rsidRDefault="001E7B82">
            <w:pPr>
              <w:pStyle w:val="TableHead"/>
            </w:pPr>
            <w:r>
              <w:t>Contains:</w:t>
            </w:r>
          </w:p>
        </w:tc>
      </w:tr>
      <w:tr w:rsidR="006F2B85" w14:paraId="6C591DCE" w14:textId="77777777">
        <w:trPr>
          <w:jc w:val="center"/>
        </w:trPr>
        <w:tc>
          <w:tcPr>
            <w:tcW w:w="360" w:type="dxa"/>
          </w:tcPr>
          <w:p w14:paraId="36E0336C" w14:textId="79D249D4" w:rsidR="006F2B85" w:rsidRDefault="001E7B82">
            <w:pPr>
              <w:pStyle w:val="TableText"/>
            </w:pPr>
            <w:hyperlink w:anchor="S_NHCS_Social_History_Section_V3">
              <w:r>
                <w:rPr>
                  <w:rStyle w:val="HyperlinkText9pt"/>
                </w:rPr>
                <w:t>NHCS Social History Section (V3)</w:t>
              </w:r>
            </w:hyperlink>
            <w:r>
              <w:t xml:space="preserve"> (optional)</w:t>
            </w:r>
          </w:p>
        </w:tc>
        <w:tc>
          <w:tcPr>
            <w:tcW w:w="360" w:type="dxa"/>
          </w:tcPr>
          <w:p w14:paraId="52218E33" w14:textId="77777777" w:rsidR="006F2B85" w:rsidRDefault="006F2B85"/>
        </w:tc>
      </w:tr>
    </w:tbl>
    <w:p w14:paraId="31D95B87" w14:textId="77777777" w:rsidR="006F2B85" w:rsidRDefault="006F2B85">
      <w:pPr>
        <w:pStyle w:val="BodyText"/>
      </w:pPr>
    </w:p>
    <w:p w14:paraId="7A990EE6" w14:textId="77777777" w:rsidR="006F2B85" w:rsidRDefault="001E7B82">
      <w:r>
        <w:t>This template represents a patient's reported intention or desire in the next year to either become pregnant or prevent a future pregnancy. The effectiveTime.low represents the date the intention was recorded and the effectiveTime.high represents the date a year from the recorded date.</w:t>
      </w:r>
    </w:p>
    <w:p w14:paraId="5CDD8AFC" w14:textId="69D980F2" w:rsidR="006F2B85" w:rsidRDefault="001E7B82">
      <w:pPr>
        <w:pStyle w:val="Caption"/>
      </w:pPr>
      <w:bookmarkStart w:id="2868" w:name="_Toc203485733"/>
      <w:r>
        <w:lastRenderedPageBreak/>
        <w:t xml:space="preserve">Table </w:t>
      </w:r>
      <w:r>
        <w:fldChar w:fldCharType="begin"/>
      </w:r>
      <w:r>
        <w:instrText>SEQ Table \* ARABIC</w:instrText>
      </w:r>
      <w:r>
        <w:fldChar w:fldCharType="separate"/>
      </w:r>
      <w:r w:rsidR="004676B7">
        <w:t>276</w:t>
      </w:r>
      <w:r>
        <w:fldChar w:fldCharType="end"/>
      </w:r>
      <w:r>
        <w:t>: Pregnancy Intention in Next Year Constraints Overview</w:t>
      </w:r>
      <w:bookmarkEnd w:id="28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A0D7EAD" w14:textId="77777777">
        <w:trPr>
          <w:cantSplit/>
          <w:tblHeader/>
          <w:jc w:val="center"/>
        </w:trPr>
        <w:tc>
          <w:tcPr>
            <w:tcW w:w="0" w:type="dxa"/>
            <w:shd w:val="clear" w:color="auto" w:fill="E6E6E6"/>
            <w:noWrap/>
          </w:tcPr>
          <w:p w14:paraId="3A29C216" w14:textId="77777777" w:rsidR="006F2B85" w:rsidRDefault="001E7B82">
            <w:pPr>
              <w:pStyle w:val="TableHead"/>
            </w:pPr>
            <w:r>
              <w:t>XPath</w:t>
            </w:r>
          </w:p>
        </w:tc>
        <w:tc>
          <w:tcPr>
            <w:tcW w:w="720" w:type="dxa"/>
            <w:shd w:val="clear" w:color="auto" w:fill="E6E6E6"/>
            <w:noWrap/>
          </w:tcPr>
          <w:p w14:paraId="6F0785FA" w14:textId="77777777" w:rsidR="006F2B85" w:rsidRDefault="001E7B82">
            <w:pPr>
              <w:pStyle w:val="TableHead"/>
            </w:pPr>
            <w:r>
              <w:t>Card.</w:t>
            </w:r>
          </w:p>
        </w:tc>
        <w:tc>
          <w:tcPr>
            <w:tcW w:w="1152" w:type="dxa"/>
            <w:shd w:val="clear" w:color="auto" w:fill="E6E6E6"/>
            <w:noWrap/>
          </w:tcPr>
          <w:p w14:paraId="0EABCCAC" w14:textId="77777777" w:rsidR="006F2B85" w:rsidRDefault="001E7B82">
            <w:pPr>
              <w:pStyle w:val="TableHead"/>
            </w:pPr>
            <w:r>
              <w:t>Verb</w:t>
            </w:r>
          </w:p>
        </w:tc>
        <w:tc>
          <w:tcPr>
            <w:tcW w:w="864" w:type="dxa"/>
            <w:shd w:val="clear" w:color="auto" w:fill="E6E6E6"/>
            <w:noWrap/>
          </w:tcPr>
          <w:p w14:paraId="6FD797E8" w14:textId="77777777" w:rsidR="006F2B85" w:rsidRDefault="001E7B82">
            <w:pPr>
              <w:pStyle w:val="TableHead"/>
            </w:pPr>
            <w:r>
              <w:t>Data Type</w:t>
            </w:r>
          </w:p>
        </w:tc>
        <w:tc>
          <w:tcPr>
            <w:tcW w:w="864" w:type="dxa"/>
            <w:shd w:val="clear" w:color="auto" w:fill="E6E6E6"/>
            <w:noWrap/>
          </w:tcPr>
          <w:p w14:paraId="3CEB8CAD" w14:textId="77777777" w:rsidR="006F2B85" w:rsidRDefault="001E7B82">
            <w:pPr>
              <w:pStyle w:val="TableHead"/>
            </w:pPr>
            <w:r>
              <w:t>CONF#</w:t>
            </w:r>
          </w:p>
        </w:tc>
        <w:tc>
          <w:tcPr>
            <w:tcW w:w="864" w:type="dxa"/>
            <w:shd w:val="clear" w:color="auto" w:fill="E6E6E6"/>
            <w:noWrap/>
          </w:tcPr>
          <w:p w14:paraId="3380AA2E" w14:textId="77777777" w:rsidR="006F2B85" w:rsidRDefault="001E7B82">
            <w:pPr>
              <w:pStyle w:val="TableHead"/>
            </w:pPr>
            <w:r>
              <w:t>Value</w:t>
            </w:r>
          </w:p>
        </w:tc>
      </w:tr>
      <w:tr w:rsidR="006F2B85" w14:paraId="77A93D50" w14:textId="77777777">
        <w:trPr>
          <w:jc w:val="center"/>
        </w:trPr>
        <w:tc>
          <w:tcPr>
            <w:tcW w:w="10160" w:type="dxa"/>
            <w:gridSpan w:val="6"/>
          </w:tcPr>
          <w:p w14:paraId="22C19621" w14:textId="77777777" w:rsidR="006F2B85" w:rsidRDefault="001E7B82">
            <w:pPr>
              <w:pStyle w:val="TableText"/>
            </w:pPr>
            <w:r>
              <w:t>observation (identifier: urn:hl7ii:2.16.840.1.113883.10.20.22.4.281:2023-05-01)</w:t>
            </w:r>
          </w:p>
        </w:tc>
      </w:tr>
      <w:tr w:rsidR="006F2B85" w14:paraId="17C81C8C" w14:textId="77777777">
        <w:trPr>
          <w:jc w:val="center"/>
        </w:trPr>
        <w:tc>
          <w:tcPr>
            <w:tcW w:w="3345" w:type="dxa"/>
          </w:tcPr>
          <w:p w14:paraId="32A21149" w14:textId="77777777" w:rsidR="006F2B85" w:rsidRDefault="001E7B82">
            <w:pPr>
              <w:pStyle w:val="TableText"/>
            </w:pPr>
            <w:r>
              <w:tab/>
              <w:t>@classCode</w:t>
            </w:r>
          </w:p>
        </w:tc>
        <w:tc>
          <w:tcPr>
            <w:tcW w:w="720" w:type="dxa"/>
          </w:tcPr>
          <w:p w14:paraId="0E7DF4AA" w14:textId="77777777" w:rsidR="006F2B85" w:rsidRDefault="001E7B82">
            <w:pPr>
              <w:pStyle w:val="TableText"/>
            </w:pPr>
            <w:r>
              <w:t>1..1</w:t>
            </w:r>
          </w:p>
        </w:tc>
        <w:tc>
          <w:tcPr>
            <w:tcW w:w="1152" w:type="dxa"/>
          </w:tcPr>
          <w:p w14:paraId="111FDAC1" w14:textId="77777777" w:rsidR="006F2B85" w:rsidRDefault="001E7B82">
            <w:pPr>
              <w:pStyle w:val="TableText"/>
            </w:pPr>
            <w:r>
              <w:t>SHALL</w:t>
            </w:r>
          </w:p>
        </w:tc>
        <w:tc>
          <w:tcPr>
            <w:tcW w:w="864" w:type="dxa"/>
          </w:tcPr>
          <w:p w14:paraId="0E17CC0C" w14:textId="77777777" w:rsidR="006F2B85" w:rsidRDefault="006F2B85">
            <w:pPr>
              <w:pStyle w:val="TableText"/>
            </w:pPr>
          </w:p>
        </w:tc>
        <w:tc>
          <w:tcPr>
            <w:tcW w:w="1104" w:type="dxa"/>
          </w:tcPr>
          <w:p w14:paraId="41FBA919" w14:textId="787D4549" w:rsidR="006F2B85" w:rsidRDefault="001E7B82">
            <w:pPr>
              <w:pStyle w:val="TableText"/>
            </w:pPr>
            <w:hyperlink w:anchor="C_4537-26557">
              <w:r>
                <w:rPr>
                  <w:rStyle w:val="HyperlinkText9pt"/>
                </w:rPr>
                <w:t>4537-26557</w:t>
              </w:r>
            </w:hyperlink>
          </w:p>
        </w:tc>
        <w:tc>
          <w:tcPr>
            <w:tcW w:w="2975" w:type="dxa"/>
          </w:tcPr>
          <w:p w14:paraId="6E92FB85" w14:textId="77777777" w:rsidR="006F2B85" w:rsidRDefault="001E7B82">
            <w:pPr>
              <w:pStyle w:val="TableText"/>
            </w:pPr>
            <w:r>
              <w:t>urn:oid:2.16.840.1.113883.5.6 (HL7ActClass) = OBS</w:t>
            </w:r>
          </w:p>
        </w:tc>
      </w:tr>
      <w:tr w:rsidR="006F2B85" w14:paraId="51960B5D" w14:textId="77777777">
        <w:trPr>
          <w:jc w:val="center"/>
        </w:trPr>
        <w:tc>
          <w:tcPr>
            <w:tcW w:w="3345" w:type="dxa"/>
          </w:tcPr>
          <w:p w14:paraId="72FBEAD1" w14:textId="77777777" w:rsidR="006F2B85" w:rsidRDefault="001E7B82">
            <w:pPr>
              <w:pStyle w:val="TableText"/>
            </w:pPr>
            <w:r>
              <w:tab/>
              <w:t>@moodCode</w:t>
            </w:r>
          </w:p>
        </w:tc>
        <w:tc>
          <w:tcPr>
            <w:tcW w:w="720" w:type="dxa"/>
          </w:tcPr>
          <w:p w14:paraId="456C4A76" w14:textId="77777777" w:rsidR="006F2B85" w:rsidRDefault="001E7B82">
            <w:pPr>
              <w:pStyle w:val="TableText"/>
            </w:pPr>
            <w:r>
              <w:t>1..1</w:t>
            </w:r>
          </w:p>
        </w:tc>
        <w:tc>
          <w:tcPr>
            <w:tcW w:w="1152" w:type="dxa"/>
          </w:tcPr>
          <w:p w14:paraId="6671787E" w14:textId="77777777" w:rsidR="006F2B85" w:rsidRDefault="001E7B82">
            <w:pPr>
              <w:pStyle w:val="TableText"/>
            </w:pPr>
            <w:r>
              <w:t>SHALL</w:t>
            </w:r>
          </w:p>
        </w:tc>
        <w:tc>
          <w:tcPr>
            <w:tcW w:w="864" w:type="dxa"/>
          </w:tcPr>
          <w:p w14:paraId="2A285BA2" w14:textId="77777777" w:rsidR="006F2B85" w:rsidRDefault="006F2B85">
            <w:pPr>
              <w:pStyle w:val="TableText"/>
            </w:pPr>
          </w:p>
        </w:tc>
        <w:tc>
          <w:tcPr>
            <w:tcW w:w="1104" w:type="dxa"/>
          </w:tcPr>
          <w:p w14:paraId="695011DE" w14:textId="12BB3CE4" w:rsidR="006F2B85" w:rsidRDefault="001E7B82">
            <w:pPr>
              <w:pStyle w:val="TableText"/>
            </w:pPr>
            <w:hyperlink w:anchor="C_4537-26558">
              <w:r>
                <w:rPr>
                  <w:rStyle w:val="HyperlinkText9pt"/>
                </w:rPr>
                <w:t>4537-26558</w:t>
              </w:r>
            </w:hyperlink>
          </w:p>
        </w:tc>
        <w:tc>
          <w:tcPr>
            <w:tcW w:w="2975" w:type="dxa"/>
          </w:tcPr>
          <w:p w14:paraId="3FCA5E72" w14:textId="77777777" w:rsidR="006F2B85" w:rsidRDefault="001E7B82">
            <w:pPr>
              <w:pStyle w:val="TableText"/>
            </w:pPr>
            <w:r>
              <w:t>urn:oid:2.16.840.1.113883.5.1001 (HL7ActMood) = INT</w:t>
            </w:r>
          </w:p>
        </w:tc>
      </w:tr>
      <w:tr w:rsidR="006F2B85" w14:paraId="3139D0E4" w14:textId="77777777">
        <w:trPr>
          <w:jc w:val="center"/>
        </w:trPr>
        <w:tc>
          <w:tcPr>
            <w:tcW w:w="3345" w:type="dxa"/>
          </w:tcPr>
          <w:p w14:paraId="043EC15C" w14:textId="77777777" w:rsidR="006F2B85" w:rsidRDefault="001E7B82">
            <w:pPr>
              <w:pStyle w:val="TableText"/>
            </w:pPr>
            <w:r>
              <w:tab/>
              <w:t>templateId</w:t>
            </w:r>
          </w:p>
        </w:tc>
        <w:tc>
          <w:tcPr>
            <w:tcW w:w="720" w:type="dxa"/>
          </w:tcPr>
          <w:p w14:paraId="768CA057" w14:textId="77777777" w:rsidR="006F2B85" w:rsidRDefault="001E7B82">
            <w:pPr>
              <w:pStyle w:val="TableText"/>
            </w:pPr>
            <w:r>
              <w:t>1..1</w:t>
            </w:r>
          </w:p>
        </w:tc>
        <w:tc>
          <w:tcPr>
            <w:tcW w:w="1152" w:type="dxa"/>
          </w:tcPr>
          <w:p w14:paraId="0BF0131C" w14:textId="77777777" w:rsidR="006F2B85" w:rsidRDefault="001E7B82">
            <w:pPr>
              <w:pStyle w:val="TableText"/>
            </w:pPr>
            <w:r>
              <w:t>SHALL</w:t>
            </w:r>
          </w:p>
        </w:tc>
        <w:tc>
          <w:tcPr>
            <w:tcW w:w="864" w:type="dxa"/>
          </w:tcPr>
          <w:p w14:paraId="1419C30F" w14:textId="77777777" w:rsidR="006F2B85" w:rsidRDefault="006F2B85">
            <w:pPr>
              <w:pStyle w:val="TableText"/>
            </w:pPr>
          </w:p>
        </w:tc>
        <w:tc>
          <w:tcPr>
            <w:tcW w:w="1104" w:type="dxa"/>
          </w:tcPr>
          <w:p w14:paraId="3B5CDE88" w14:textId="23924D52" w:rsidR="006F2B85" w:rsidRDefault="001E7B82">
            <w:pPr>
              <w:pStyle w:val="TableText"/>
            </w:pPr>
            <w:hyperlink w:anchor="C_4537-26549">
              <w:r>
                <w:rPr>
                  <w:rStyle w:val="HyperlinkText9pt"/>
                </w:rPr>
                <w:t>4537-26549</w:t>
              </w:r>
            </w:hyperlink>
          </w:p>
        </w:tc>
        <w:tc>
          <w:tcPr>
            <w:tcW w:w="2975" w:type="dxa"/>
          </w:tcPr>
          <w:p w14:paraId="74D1D734" w14:textId="77777777" w:rsidR="006F2B85" w:rsidRDefault="006F2B85">
            <w:pPr>
              <w:pStyle w:val="TableText"/>
            </w:pPr>
          </w:p>
        </w:tc>
      </w:tr>
      <w:tr w:rsidR="006F2B85" w14:paraId="2EA99C57" w14:textId="77777777">
        <w:trPr>
          <w:jc w:val="center"/>
        </w:trPr>
        <w:tc>
          <w:tcPr>
            <w:tcW w:w="3345" w:type="dxa"/>
          </w:tcPr>
          <w:p w14:paraId="120F7CFE" w14:textId="77777777" w:rsidR="006F2B85" w:rsidRDefault="001E7B82">
            <w:pPr>
              <w:pStyle w:val="TableText"/>
            </w:pPr>
            <w:r>
              <w:tab/>
            </w:r>
            <w:r>
              <w:tab/>
              <w:t>@root</w:t>
            </w:r>
          </w:p>
        </w:tc>
        <w:tc>
          <w:tcPr>
            <w:tcW w:w="720" w:type="dxa"/>
          </w:tcPr>
          <w:p w14:paraId="773ADEA8" w14:textId="77777777" w:rsidR="006F2B85" w:rsidRDefault="001E7B82">
            <w:pPr>
              <w:pStyle w:val="TableText"/>
            </w:pPr>
            <w:r>
              <w:t>1..1</w:t>
            </w:r>
          </w:p>
        </w:tc>
        <w:tc>
          <w:tcPr>
            <w:tcW w:w="1152" w:type="dxa"/>
          </w:tcPr>
          <w:p w14:paraId="287CD0B0" w14:textId="77777777" w:rsidR="006F2B85" w:rsidRDefault="001E7B82">
            <w:pPr>
              <w:pStyle w:val="TableText"/>
            </w:pPr>
            <w:r>
              <w:t>SHALL</w:t>
            </w:r>
          </w:p>
        </w:tc>
        <w:tc>
          <w:tcPr>
            <w:tcW w:w="864" w:type="dxa"/>
          </w:tcPr>
          <w:p w14:paraId="575EBAF1" w14:textId="77777777" w:rsidR="006F2B85" w:rsidRDefault="006F2B85">
            <w:pPr>
              <w:pStyle w:val="TableText"/>
            </w:pPr>
          </w:p>
        </w:tc>
        <w:tc>
          <w:tcPr>
            <w:tcW w:w="1104" w:type="dxa"/>
          </w:tcPr>
          <w:p w14:paraId="68368292" w14:textId="1097F087" w:rsidR="006F2B85" w:rsidRDefault="001E7B82">
            <w:pPr>
              <w:pStyle w:val="TableText"/>
            </w:pPr>
            <w:hyperlink w:anchor="C_4537-26552">
              <w:r>
                <w:rPr>
                  <w:rStyle w:val="HyperlinkText9pt"/>
                </w:rPr>
                <w:t>4537-26552</w:t>
              </w:r>
            </w:hyperlink>
          </w:p>
        </w:tc>
        <w:tc>
          <w:tcPr>
            <w:tcW w:w="2975" w:type="dxa"/>
          </w:tcPr>
          <w:p w14:paraId="0E3BFEC6" w14:textId="77777777" w:rsidR="006F2B85" w:rsidRDefault="001E7B82">
            <w:pPr>
              <w:pStyle w:val="TableText"/>
            </w:pPr>
            <w:r>
              <w:t>2.16.840.1.113883.10.20.22.4.281</w:t>
            </w:r>
          </w:p>
        </w:tc>
      </w:tr>
      <w:tr w:rsidR="006F2B85" w14:paraId="460CCEE5" w14:textId="77777777">
        <w:trPr>
          <w:jc w:val="center"/>
        </w:trPr>
        <w:tc>
          <w:tcPr>
            <w:tcW w:w="3345" w:type="dxa"/>
          </w:tcPr>
          <w:p w14:paraId="3BDF881A" w14:textId="77777777" w:rsidR="006F2B85" w:rsidRDefault="001E7B82">
            <w:pPr>
              <w:pStyle w:val="TableText"/>
            </w:pPr>
            <w:r>
              <w:tab/>
            </w:r>
            <w:r>
              <w:tab/>
              <w:t>@extension</w:t>
            </w:r>
          </w:p>
        </w:tc>
        <w:tc>
          <w:tcPr>
            <w:tcW w:w="720" w:type="dxa"/>
          </w:tcPr>
          <w:p w14:paraId="097526C3" w14:textId="77777777" w:rsidR="006F2B85" w:rsidRDefault="001E7B82">
            <w:pPr>
              <w:pStyle w:val="TableText"/>
            </w:pPr>
            <w:r>
              <w:t>1..1</w:t>
            </w:r>
          </w:p>
        </w:tc>
        <w:tc>
          <w:tcPr>
            <w:tcW w:w="1152" w:type="dxa"/>
          </w:tcPr>
          <w:p w14:paraId="6E5CCE18" w14:textId="77777777" w:rsidR="006F2B85" w:rsidRDefault="001E7B82">
            <w:pPr>
              <w:pStyle w:val="TableText"/>
            </w:pPr>
            <w:r>
              <w:t>SHALL</w:t>
            </w:r>
          </w:p>
        </w:tc>
        <w:tc>
          <w:tcPr>
            <w:tcW w:w="864" w:type="dxa"/>
          </w:tcPr>
          <w:p w14:paraId="795B64F4" w14:textId="77777777" w:rsidR="006F2B85" w:rsidRDefault="006F2B85">
            <w:pPr>
              <w:pStyle w:val="TableText"/>
            </w:pPr>
          </w:p>
        </w:tc>
        <w:tc>
          <w:tcPr>
            <w:tcW w:w="1104" w:type="dxa"/>
          </w:tcPr>
          <w:p w14:paraId="423CD6C2" w14:textId="1E4B15F4" w:rsidR="006F2B85" w:rsidRDefault="001E7B82">
            <w:pPr>
              <w:pStyle w:val="TableText"/>
            </w:pPr>
            <w:hyperlink w:anchor="C_4537-26553">
              <w:r>
                <w:rPr>
                  <w:rStyle w:val="HyperlinkText9pt"/>
                </w:rPr>
                <w:t>4537-26553</w:t>
              </w:r>
            </w:hyperlink>
          </w:p>
        </w:tc>
        <w:tc>
          <w:tcPr>
            <w:tcW w:w="2975" w:type="dxa"/>
          </w:tcPr>
          <w:p w14:paraId="33079C88" w14:textId="77777777" w:rsidR="006F2B85" w:rsidRDefault="001E7B82">
            <w:pPr>
              <w:pStyle w:val="TableText"/>
            </w:pPr>
            <w:r>
              <w:t>2023-05-01</w:t>
            </w:r>
          </w:p>
        </w:tc>
      </w:tr>
      <w:tr w:rsidR="006F2B85" w14:paraId="7FF50E90" w14:textId="77777777">
        <w:trPr>
          <w:jc w:val="center"/>
        </w:trPr>
        <w:tc>
          <w:tcPr>
            <w:tcW w:w="3345" w:type="dxa"/>
          </w:tcPr>
          <w:p w14:paraId="7469F796" w14:textId="77777777" w:rsidR="006F2B85" w:rsidRDefault="001E7B82">
            <w:pPr>
              <w:pStyle w:val="TableText"/>
            </w:pPr>
            <w:r>
              <w:tab/>
              <w:t>id</w:t>
            </w:r>
          </w:p>
        </w:tc>
        <w:tc>
          <w:tcPr>
            <w:tcW w:w="720" w:type="dxa"/>
          </w:tcPr>
          <w:p w14:paraId="204C31E0" w14:textId="77777777" w:rsidR="006F2B85" w:rsidRDefault="001E7B82">
            <w:pPr>
              <w:pStyle w:val="TableText"/>
            </w:pPr>
            <w:r>
              <w:t>1..*</w:t>
            </w:r>
          </w:p>
        </w:tc>
        <w:tc>
          <w:tcPr>
            <w:tcW w:w="1152" w:type="dxa"/>
          </w:tcPr>
          <w:p w14:paraId="262225EF" w14:textId="77777777" w:rsidR="006F2B85" w:rsidRDefault="001E7B82">
            <w:pPr>
              <w:pStyle w:val="TableText"/>
            </w:pPr>
            <w:r>
              <w:t>SHALL</w:t>
            </w:r>
          </w:p>
        </w:tc>
        <w:tc>
          <w:tcPr>
            <w:tcW w:w="864" w:type="dxa"/>
          </w:tcPr>
          <w:p w14:paraId="07160736" w14:textId="77777777" w:rsidR="006F2B85" w:rsidRDefault="006F2B85">
            <w:pPr>
              <w:pStyle w:val="TableText"/>
            </w:pPr>
          </w:p>
        </w:tc>
        <w:tc>
          <w:tcPr>
            <w:tcW w:w="1104" w:type="dxa"/>
          </w:tcPr>
          <w:p w14:paraId="731F5DBC" w14:textId="325A9558" w:rsidR="006F2B85" w:rsidRDefault="001E7B82">
            <w:pPr>
              <w:pStyle w:val="TableText"/>
            </w:pPr>
            <w:hyperlink w:anchor="C_4537-26981">
              <w:r>
                <w:rPr>
                  <w:rStyle w:val="HyperlinkText9pt"/>
                </w:rPr>
                <w:t>4537-26981</w:t>
              </w:r>
            </w:hyperlink>
          </w:p>
        </w:tc>
        <w:tc>
          <w:tcPr>
            <w:tcW w:w="2975" w:type="dxa"/>
          </w:tcPr>
          <w:p w14:paraId="155BDB34" w14:textId="77777777" w:rsidR="006F2B85" w:rsidRDefault="006F2B85">
            <w:pPr>
              <w:pStyle w:val="TableText"/>
            </w:pPr>
          </w:p>
        </w:tc>
      </w:tr>
      <w:tr w:rsidR="006F2B85" w14:paraId="00DEC446" w14:textId="77777777">
        <w:trPr>
          <w:jc w:val="center"/>
        </w:trPr>
        <w:tc>
          <w:tcPr>
            <w:tcW w:w="3345" w:type="dxa"/>
          </w:tcPr>
          <w:p w14:paraId="773C9EBF" w14:textId="77777777" w:rsidR="006F2B85" w:rsidRDefault="001E7B82">
            <w:pPr>
              <w:pStyle w:val="TableText"/>
            </w:pPr>
            <w:r>
              <w:tab/>
              <w:t>code</w:t>
            </w:r>
          </w:p>
        </w:tc>
        <w:tc>
          <w:tcPr>
            <w:tcW w:w="720" w:type="dxa"/>
          </w:tcPr>
          <w:p w14:paraId="6BA31014" w14:textId="77777777" w:rsidR="006F2B85" w:rsidRDefault="001E7B82">
            <w:pPr>
              <w:pStyle w:val="TableText"/>
            </w:pPr>
            <w:r>
              <w:t>1..1</w:t>
            </w:r>
          </w:p>
        </w:tc>
        <w:tc>
          <w:tcPr>
            <w:tcW w:w="1152" w:type="dxa"/>
          </w:tcPr>
          <w:p w14:paraId="69ACB17F" w14:textId="77777777" w:rsidR="006F2B85" w:rsidRDefault="001E7B82">
            <w:pPr>
              <w:pStyle w:val="TableText"/>
            </w:pPr>
            <w:r>
              <w:t>SHALL</w:t>
            </w:r>
          </w:p>
        </w:tc>
        <w:tc>
          <w:tcPr>
            <w:tcW w:w="864" w:type="dxa"/>
          </w:tcPr>
          <w:p w14:paraId="21223413" w14:textId="77777777" w:rsidR="006F2B85" w:rsidRDefault="006F2B85">
            <w:pPr>
              <w:pStyle w:val="TableText"/>
            </w:pPr>
          </w:p>
        </w:tc>
        <w:tc>
          <w:tcPr>
            <w:tcW w:w="1104" w:type="dxa"/>
          </w:tcPr>
          <w:p w14:paraId="383475B3" w14:textId="60C74A88" w:rsidR="006F2B85" w:rsidRDefault="001E7B82">
            <w:pPr>
              <w:pStyle w:val="TableText"/>
            </w:pPr>
            <w:hyperlink w:anchor="C_4537-26550">
              <w:r>
                <w:rPr>
                  <w:rStyle w:val="HyperlinkText9pt"/>
                </w:rPr>
                <w:t>4537-26550</w:t>
              </w:r>
            </w:hyperlink>
          </w:p>
        </w:tc>
        <w:tc>
          <w:tcPr>
            <w:tcW w:w="2975" w:type="dxa"/>
          </w:tcPr>
          <w:p w14:paraId="4F9421BA" w14:textId="77777777" w:rsidR="006F2B85" w:rsidRDefault="006F2B85">
            <w:pPr>
              <w:pStyle w:val="TableText"/>
            </w:pPr>
          </w:p>
        </w:tc>
      </w:tr>
      <w:tr w:rsidR="006F2B85" w14:paraId="43A1E466" w14:textId="77777777">
        <w:trPr>
          <w:jc w:val="center"/>
        </w:trPr>
        <w:tc>
          <w:tcPr>
            <w:tcW w:w="3345" w:type="dxa"/>
          </w:tcPr>
          <w:p w14:paraId="7D1C73E3" w14:textId="77777777" w:rsidR="006F2B85" w:rsidRDefault="001E7B82">
            <w:pPr>
              <w:pStyle w:val="TableText"/>
            </w:pPr>
            <w:r>
              <w:tab/>
            </w:r>
            <w:r>
              <w:tab/>
              <w:t>@code</w:t>
            </w:r>
          </w:p>
        </w:tc>
        <w:tc>
          <w:tcPr>
            <w:tcW w:w="720" w:type="dxa"/>
          </w:tcPr>
          <w:p w14:paraId="4796D017" w14:textId="77777777" w:rsidR="006F2B85" w:rsidRDefault="001E7B82">
            <w:pPr>
              <w:pStyle w:val="TableText"/>
            </w:pPr>
            <w:r>
              <w:t>1..1</w:t>
            </w:r>
          </w:p>
        </w:tc>
        <w:tc>
          <w:tcPr>
            <w:tcW w:w="1152" w:type="dxa"/>
          </w:tcPr>
          <w:p w14:paraId="7FB9D4B3" w14:textId="77777777" w:rsidR="006F2B85" w:rsidRDefault="001E7B82">
            <w:pPr>
              <w:pStyle w:val="TableText"/>
            </w:pPr>
            <w:r>
              <w:t>SHALL</w:t>
            </w:r>
          </w:p>
        </w:tc>
        <w:tc>
          <w:tcPr>
            <w:tcW w:w="864" w:type="dxa"/>
          </w:tcPr>
          <w:p w14:paraId="1721C8C5" w14:textId="77777777" w:rsidR="006F2B85" w:rsidRDefault="006F2B85">
            <w:pPr>
              <w:pStyle w:val="TableText"/>
            </w:pPr>
          </w:p>
        </w:tc>
        <w:tc>
          <w:tcPr>
            <w:tcW w:w="1104" w:type="dxa"/>
          </w:tcPr>
          <w:p w14:paraId="061FFD38" w14:textId="3A647BC8" w:rsidR="006F2B85" w:rsidRDefault="001E7B82">
            <w:pPr>
              <w:pStyle w:val="TableText"/>
            </w:pPr>
            <w:hyperlink w:anchor="C_4537-26554">
              <w:r>
                <w:rPr>
                  <w:rStyle w:val="HyperlinkText9pt"/>
                </w:rPr>
                <w:t>4537-26554</w:t>
              </w:r>
            </w:hyperlink>
          </w:p>
        </w:tc>
        <w:tc>
          <w:tcPr>
            <w:tcW w:w="2975" w:type="dxa"/>
          </w:tcPr>
          <w:p w14:paraId="1442040B" w14:textId="77777777" w:rsidR="006F2B85" w:rsidRDefault="001E7B82">
            <w:pPr>
              <w:pStyle w:val="TableText"/>
            </w:pPr>
            <w:r>
              <w:t>86645-9</w:t>
            </w:r>
          </w:p>
        </w:tc>
      </w:tr>
      <w:tr w:rsidR="006F2B85" w14:paraId="2ADB11CE" w14:textId="77777777">
        <w:trPr>
          <w:jc w:val="center"/>
        </w:trPr>
        <w:tc>
          <w:tcPr>
            <w:tcW w:w="3345" w:type="dxa"/>
          </w:tcPr>
          <w:p w14:paraId="34C4050E" w14:textId="77777777" w:rsidR="006F2B85" w:rsidRDefault="001E7B82">
            <w:pPr>
              <w:pStyle w:val="TableText"/>
            </w:pPr>
            <w:r>
              <w:tab/>
            </w:r>
            <w:r>
              <w:tab/>
              <w:t>@codeSystem</w:t>
            </w:r>
          </w:p>
        </w:tc>
        <w:tc>
          <w:tcPr>
            <w:tcW w:w="720" w:type="dxa"/>
          </w:tcPr>
          <w:p w14:paraId="5F02C86B" w14:textId="77777777" w:rsidR="006F2B85" w:rsidRDefault="001E7B82">
            <w:pPr>
              <w:pStyle w:val="TableText"/>
            </w:pPr>
            <w:r>
              <w:t>1..1</w:t>
            </w:r>
          </w:p>
        </w:tc>
        <w:tc>
          <w:tcPr>
            <w:tcW w:w="1152" w:type="dxa"/>
          </w:tcPr>
          <w:p w14:paraId="08CFA503" w14:textId="77777777" w:rsidR="006F2B85" w:rsidRDefault="001E7B82">
            <w:pPr>
              <w:pStyle w:val="TableText"/>
            </w:pPr>
            <w:r>
              <w:t>SHALL</w:t>
            </w:r>
          </w:p>
        </w:tc>
        <w:tc>
          <w:tcPr>
            <w:tcW w:w="864" w:type="dxa"/>
          </w:tcPr>
          <w:p w14:paraId="20FA2C66" w14:textId="77777777" w:rsidR="006F2B85" w:rsidRDefault="006F2B85">
            <w:pPr>
              <w:pStyle w:val="TableText"/>
            </w:pPr>
          </w:p>
        </w:tc>
        <w:tc>
          <w:tcPr>
            <w:tcW w:w="1104" w:type="dxa"/>
          </w:tcPr>
          <w:p w14:paraId="38860365" w14:textId="20E13E92" w:rsidR="006F2B85" w:rsidRDefault="001E7B82">
            <w:pPr>
              <w:pStyle w:val="TableText"/>
            </w:pPr>
            <w:hyperlink w:anchor="C_4537-26555">
              <w:r>
                <w:rPr>
                  <w:rStyle w:val="HyperlinkText9pt"/>
                </w:rPr>
                <w:t>4537-26555</w:t>
              </w:r>
            </w:hyperlink>
          </w:p>
        </w:tc>
        <w:tc>
          <w:tcPr>
            <w:tcW w:w="2975" w:type="dxa"/>
          </w:tcPr>
          <w:p w14:paraId="083D1854" w14:textId="77777777" w:rsidR="006F2B85" w:rsidRDefault="001E7B82">
            <w:pPr>
              <w:pStyle w:val="TableText"/>
            </w:pPr>
            <w:r>
              <w:t>urn:oid:2.16.840.1.113883.6.1 (LOINC) = 2.16.840.1.113883.6.1</w:t>
            </w:r>
          </w:p>
        </w:tc>
      </w:tr>
      <w:tr w:rsidR="006F2B85" w14:paraId="2F175B44" w14:textId="77777777">
        <w:trPr>
          <w:jc w:val="center"/>
        </w:trPr>
        <w:tc>
          <w:tcPr>
            <w:tcW w:w="3345" w:type="dxa"/>
          </w:tcPr>
          <w:p w14:paraId="3146C3A9" w14:textId="77777777" w:rsidR="006F2B85" w:rsidRDefault="001E7B82">
            <w:pPr>
              <w:pStyle w:val="TableText"/>
            </w:pPr>
            <w:r>
              <w:tab/>
              <w:t>statusCode</w:t>
            </w:r>
          </w:p>
        </w:tc>
        <w:tc>
          <w:tcPr>
            <w:tcW w:w="720" w:type="dxa"/>
          </w:tcPr>
          <w:p w14:paraId="02CCEA3D" w14:textId="77777777" w:rsidR="006F2B85" w:rsidRDefault="001E7B82">
            <w:pPr>
              <w:pStyle w:val="TableText"/>
            </w:pPr>
            <w:r>
              <w:t>1..1</w:t>
            </w:r>
          </w:p>
        </w:tc>
        <w:tc>
          <w:tcPr>
            <w:tcW w:w="1152" w:type="dxa"/>
          </w:tcPr>
          <w:p w14:paraId="0A42D059" w14:textId="77777777" w:rsidR="006F2B85" w:rsidRDefault="001E7B82">
            <w:pPr>
              <w:pStyle w:val="TableText"/>
            </w:pPr>
            <w:r>
              <w:t>SHALL</w:t>
            </w:r>
          </w:p>
        </w:tc>
        <w:tc>
          <w:tcPr>
            <w:tcW w:w="864" w:type="dxa"/>
          </w:tcPr>
          <w:p w14:paraId="403FA3ED" w14:textId="77777777" w:rsidR="006F2B85" w:rsidRDefault="006F2B85">
            <w:pPr>
              <w:pStyle w:val="TableText"/>
            </w:pPr>
          </w:p>
        </w:tc>
        <w:tc>
          <w:tcPr>
            <w:tcW w:w="1104" w:type="dxa"/>
          </w:tcPr>
          <w:p w14:paraId="64809167" w14:textId="78C62EE9" w:rsidR="006F2B85" w:rsidRDefault="001E7B82">
            <w:pPr>
              <w:pStyle w:val="TableText"/>
            </w:pPr>
            <w:hyperlink w:anchor="C_4537-26551">
              <w:r>
                <w:rPr>
                  <w:rStyle w:val="HyperlinkText9pt"/>
                </w:rPr>
                <w:t>4537-26551</w:t>
              </w:r>
            </w:hyperlink>
          </w:p>
        </w:tc>
        <w:tc>
          <w:tcPr>
            <w:tcW w:w="2975" w:type="dxa"/>
          </w:tcPr>
          <w:p w14:paraId="335716ED" w14:textId="77777777" w:rsidR="006F2B85" w:rsidRDefault="006F2B85">
            <w:pPr>
              <w:pStyle w:val="TableText"/>
            </w:pPr>
          </w:p>
        </w:tc>
      </w:tr>
      <w:tr w:rsidR="006F2B85" w14:paraId="33F90410" w14:textId="77777777">
        <w:trPr>
          <w:jc w:val="center"/>
        </w:trPr>
        <w:tc>
          <w:tcPr>
            <w:tcW w:w="3345" w:type="dxa"/>
          </w:tcPr>
          <w:p w14:paraId="2E14F906" w14:textId="77777777" w:rsidR="006F2B85" w:rsidRDefault="001E7B82">
            <w:pPr>
              <w:pStyle w:val="TableText"/>
            </w:pPr>
            <w:r>
              <w:tab/>
            </w:r>
            <w:r>
              <w:tab/>
              <w:t>@code</w:t>
            </w:r>
          </w:p>
        </w:tc>
        <w:tc>
          <w:tcPr>
            <w:tcW w:w="720" w:type="dxa"/>
          </w:tcPr>
          <w:p w14:paraId="75A2334B" w14:textId="77777777" w:rsidR="006F2B85" w:rsidRDefault="001E7B82">
            <w:pPr>
              <w:pStyle w:val="TableText"/>
            </w:pPr>
            <w:r>
              <w:t>1..1</w:t>
            </w:r>
          </w:p>
        </w:tc>
        <w:tc>
          <w:tcPr>
            <w:tcW w:w="1152" w:type="dxa"/>
          </w:tcPr>
          <w:p w14:paraId="6A96B576" w14:textId="77777777" w:rsidR="006F2B85" w:rsidRDefault="001E7B82">
            <w:pPr>
              <w:pStyle w:val="TableText"/>
            </w:pPr>
            <w:r>
              <w:t>SHALL</w:t>
            </w:r>
          </w:p>
        </w:tc>
        <w:tc>
          <w:tcPr>
            <w:tcW w:w="864" w:type="dxa"/>
          </w:tcPr>
          <w:p w14:paraId="32BC5B64" w14:textId="77777777" w:rsidR="006F2B85" w:rsidRDefault="006F2B85">
            <w:pPr>
              <w:pStyle w:val="TableText"/>
            </w:pPr>
          </w:p>
        </w:tc>
        <w:tc>
          <w:tcPr>
            <w:tcW w:w="1104" w:type="dxa"/>
          </w:tcPr>
          <w:p w14:paraId="7F0AD7E7" w14:textId="0EB06D45" w:rsidR="006F2B85" w:rsidRDefault="001E7B82">
            <w:pPr>
              <w:pStyle w:val="TableText"/>
            </w:pPr>
            <w:hyperlink w:anchor="C_4537-26556">
              <w:r>
                <w:rPr>
                  <w:rStyle w:val="HyperlinkText9pt"/>
                </w:rPr>
                <w:t>4537-26556</w:t>
              </w:r>
            </w:hyperlink>
          </w:p>
        </w:tc>
        <w:tc>
          <w:tcPr>
            <w:tcW w:w="2975" w:type="dxa"/>
          </w:tcPr>
          <w:p w14:paraId="5E09AB2F" w14:textId="77777777" w:rsidR="006F2B85" w:rsidRDefault="001E7B82">
            <w:pPr>
              <w:pStyle w:val="TableText"/>
            </w:pPr>
            <w:r>
              <w:t>urn:oid:2.16.840.1.113883.5.14 (HL7ActStatus) = completed</w:t>
            </w:r>
          </w:p>
        </w:tc>
      </w:tr>
      <w:tr w:rsidR="006F2B85" w14:paraId="0152E6D2" w14:textId="77777777">
        <w:trPr>
          <w:jc w:val="center"/>
        </w:trPr>
        <w:tc>
          <w:tcPr>
            <w:tcW w:w="3345" w:type="dxa"/>
          </w:tcPr>
          <w:p w14:paraId="731DB96B" w14:textId="77777777" w:rsidR="006F2B85" w:rsidRDefault="001E7B82">
            <w:pPr>
              <w:pStyle w:val="TableText"/>
            </w:pPr>
            <w:r>
              <w:tab/>
              <w:t>effectiveTime</w:t>
            </w:r>
          </w:p>
        </w:tc>
        <w:tc>
          <w:tcPr>
            <w:tcW w:w="720" w:type="dxa"/>
          </w:tcPr>
          <w:p w14:paraId="565F3561" w14:textId="77777777" w:rsidR="006F2B85" w:rsidRDefault="001E7B82">
            <w:pPr>
              <w:pStyle w:val="TableText"/>
            </w:pPr>
            <w:r>
              <w:t>1..1</w:t>
            </w:r>
          </w:p>
        </w:tc>
        <w:tc>
          <w:tcPr>
            <w:tcW w:w="1152" w:type="dxa"/>
          </w:tcPr>
          <w:p w14:paraId="1D8FBFA7" w14:textId="77777777" w:rsidR="006F2B85" w:rsidRDefault="001E7B82">
            <w:pPr>
              <w:pStyle w:val="TableText"/>
            </w:pPr>
            <w:r>
              <w:t>SHALL</w:t>
            </w:r>
          </w:p>
        </w:tc>
        <w:tc>
          <w:tcPr>
            <w:tcW w:w="864" w:type="dxa"/>
          </w:tcPr>
          <w:p w14:paraId="2EB83559" w14:textId="77777777" w:rsidR="006F2B85" w:rsidRDefault="006F2B85">
            <w:pPr>
              <w:pStyle w:val="TableText"/>
            </w:pPr>
          </w:p>
        </w:tc>
        <w:tc>
          <w:tcPr>
            <w:tcW w:w="1104" w:type="dxa"/>
          </w:tcPr>
          <w:p w14:paraId="6BE35C57" w14:textId="7C7BE053" w:rsidR="006F2B85" w:rsidRDefault="001E7B82">
            <w:pPr>
              <w:pStyle w:val="TableText"/>
            </w:pPr>
            <w:hyperlink w:anchor="C_4537-26560">
              <w:r>
                <w:rPr>
                  <w:rStyle w:val="HyperlinkText9pt"/>
                </w:rPr>
                <w:t>4537-26560</w:t>
              </w:r>
            </w:hyperlink>
          </w:p>
        </w:tc>
        <w:tc>
          <w:tcPr>
            <w:tcW w:w="2975" w:type="dxa"/>
          </w:tcPr>
          <w:p w14:paraId="0C5A5A9D" w14:textId="77777777" w:rsidR="006F2B85" w:rsidRDefault="006F2B85">
            <w:pPr>
              <w:pStyle w:val="TableText"/>
            </w:pPr>
          </w:p>
        </w:tc>
      </w:tr>
      <w:tr w:rsidR="006F2B85" w14:paraId="76B36273" w14:textId="77777777">
        <w:trPr>
          <w:jc w:val="center"/>
        </w:trPr>
        <w:tc>
          <w:tcPr>
            <w:tcW w:w="3345" w:type="dxa"/>
          </w:tcPr>
          <w:p w14:paraId="646DB917" w14:textId="77777777" w:rsidR="006F2B85" w:rsidRDefault="001E7B82">
            <w:pPr>
              <w:pStyle w:val="TableText"/>
            </w:pPr>
            <w:r>
              <w:tab/>
            </w:r>
            <w:r>
              <w:tab/>
              <w:t>low</w:t>
            </w:r>
          </w:p>
        </w:tc>
        <w:tc>
          <w:tcPr>
            <w:tcW w:w="720" w:type="dxa"/>
          </w:tcPr>
          <w:p w14:paraId="6062870A" w14:textId="77777777" w:rsidR="006F2B85" w:rsidRDefault="001E7B82">
            <w:pPr>
              <w:pStyle w:val="TableText"/>
            </w:pPr>
            <w:r>
              <w:t>1..1</w:t>
            </w:r>
          </w:p>
        </w:tc>
        <w:tc>
          <w:tcPr>
            <w:tcW w:w="1152" w:type="dxa"/>
          </w:tcPr>
          <w:p w14:paraId="3EE36E37" w14:textId="77777777" w:rsidR="006F2B85" w:rsidRDefault="001E7B82">
            <w:pPr>
              <w:pStyle w:val="TableText"/>
            </w:pPr>
            <w:r>
              <w:t>SHALL</w:t>
            </w:r>
          </w:p>
        </w:tc>
        <w:tc>
          <w:tcPr>
            <w:tcW w:w="864" w:type="dxa"/>
          </w:tcPr>
          <w:p w14:paraId="3607F6D1" w14:textId="77777777" w:rsidR="006F2B85" w:rsidRDefault="006F2B85">
            <w:pPr>
              <w:pStyle w:val="TableText"/>
            </w:pPr>
          </w:p>
        </w:tc>
        <w:tc>
          <w:tcPr>
            <w:tcW w:w="1104" w:type="dxa"/>
          </w:tcPr>
          <w:p w14:paraId="6A948AA9" w14:textId="0BCBE289" w:rsidR="006F2B85" w:rsidRDefault="001E7B82">
            <w:pPr>
              <w:pStyle w:val="TableText"/>
            </w:pPr>
            <w:hyperlink w:anchor="C_4537-26821">
              <w:r>
                <w:rPr>
                  <w:rStyle w:val="HyperlinkText9pt"/>
                </w:rPr>
                <w:t>4537-26821</w:t>
              </w:r>
            </w:hyperlink>
          </w:p>
        </w:tc>
        <w:tc>
          <w:tcPr>
            <w:tcW w:w="2975" w:type="dxa"/>
          </w:tcPr>
          <w:p w14:paraId="5F987452" w14:textId="77777777" w:rsidR="006F2B85" w:rsidRDefault="006F2B85">
            <w:pPr>
              <w:pStyle w:val="TableText"/>
            </w:pPr>
          </w:p>
        </w:tc>
      </w:tr>
      <w:tr w:rsidR="006F2B85" w14:paraId="7B2B8F15" w14:textId="77777777">
        <w:trPr>
          <w:jc w:val="center"/>
        </w:trPr>
        <w:tc>
          <w:tcPr>
            <w:tcW w:w="3345" w:type="dxa"/>
          </w:tcPr>
          <w:p w14:paraId="5AD4CEDC" w14:textId="77777777" w:rsidR="006F2B85" w:rsidRDefault="001E7B82">
            <w:pPr>
              <w:pStyle w:val="TableText"/>
            </w:pPr>
            <w:r>
              <w:tab/>
            </w:r>
            <w:r>
              <w:tab/>
              <w:t>high</w:t>
            </w:r>
          </w:p>
        </w:tc>
        <w:tc>
          <w:tcPr>
            <w:tcW w:w="720" w:type="dxa"/>
          </w:tcPr>
          <w:p w14:paraId="3110BC25" w14:textId="77777777" w:rsidR="006F2B85" w:rsidRDefault="001E7B82">
            <w:pPr>
              <w:pStyle w:val="TableText"/>
            </w:pPr>
            <w:r>
              <w:t>1..1</w:t>
            </w:r>
          </w:p>
        </w:tc>
        <w:tc>
          <w:tcPr>
            <w:tcW w:w="1152" w:type="dxa"/>
          </w:tcPr>
          <w:p w14:paraId="6A0E9255" w14:textId="77777777" w:rsidR="006F2B85" w:rsidRDefault="001E7B82">
            <w:pPr>
              <w:pStyle w:val="TableText"/>
            </w:pPr>
            <w:r>
              <w:t>SHALL</w:t>
            </w:r>
          </w:p>
        </w:tc>
        <w:tc>
          <w:tcPr>
            <w:tcW w:w="864" w:type="dxa"/>
          </w:tcPr>
          <w:p w14:paraId="4C10BE3D" w14:textId="77777777" w:rsidR="006F2B85" w:rsidRDefault="006F2B85">
            <w:pPr>
              <w:pStyle w:val="TableText"/>
            </w:pPr>
          </w:p>
        </w:tc>
        <w:tc>
          <w:tcPr>
            <w:tcW w:w="1104" w:type="dxa"/>
          </w:tcPr>
          <w:p w14:paraId="395F1190" w14:textId="4CC7B8D3" w:rsidR="006F2B85" w:rsidRDefault="001E7B82">
            <w:pPr>
              <w:pStyle w:val="TableText"/>
            </w:pPr>
            <w:hyperlink w:anchor="C_4537-26822">
              <w:r>
                <w:rPr>
                  <w:rStyle w:val="HyperlinkText9pt"/>
                </w:rPr>
                <w:t>4537-26822</w:t>
              </w:r>
            </w:hyperlink>
          </w:p>
        </w:tc>
        <w:tc>
          <w:tcPr>
            <w:tcW w:w="2975" w:type="dxa"/>
          </w:tcPr>
          <w:p w14:paraId="0F318E44" w14:textId="77777777" w:rsidR="006F2B85" w:rsidRDefault="006F2B85">
            <w:pPr>
              <w:pStyle w:val="TableText"/>
            </w:pPr>
          </w:p>
        </w:tc>
      </w:tr>
      <w:tr w:rsidR="006F2B85" w14:paraId="6AB1293E" w14:textId="77777777">
        <w:trPr>
          <w:jc w:val="center"/>
        </w:trPr>
        <w:tc>
          <w:tcPr>
            <w:tcW w:w="3345" w:type="dxa"/>
          </w:tcPr>
          <w:p w14:paraId="511D044D" w14:textId="77777777" w:rsidR="006F2B85" w:rsidRDefault="001E7B82">
            <w:pPr>
              <w:pStyle w:val="TableText"/>
            </w:pPr>
            <w:r>
              <w:tab/>
              <w:t>value</w:t>
            </w:r>
          </w:p>
        </w:tc>
        <w:tc>
          <w:tcPr>
            <w:tcW w:w="720" w:type="dxa"/>
          </w:tcPr>
          <w:p w14:paraId="613AD88F" w14:textId="77777777" w:rsidR="006F2B85" w:rsidRDefault="001E7B82">
            <w:pPr>
              <w:pStyle w:val="TableText"/>
            </w:pPr>
            <w:r>
              <w:t>1..1</w:t>
            </w:r>
          </w:p>
        </w:tc>
        <w:tc>
          <w:tcPr>
            <w:tcW w:w="1152" w:type="dxa"/>
          </w:tcPr>
          <w:p w14:paraId="2992D6F1" w14:textId="77777777" w:rsidR="006F2B85" w:rsidRDefault="001E7B82">
            <w:pPr>
              <w:pStyle w:val="TableText"/>
            </w:pPr>
            <w:r>
              <w:t>SHALL</w:t>
            </w:r>
          </w:p>
        </w:tc>
        <w:tc>
          <w:tcPr>
            <w:tcW w:w="864" w:type="dxa"/>
          </w:tcPr>
          <w:p w14:paraId="014CB219" w14:textId="77777777" w:rsidR="006F2B85" w:rsidRDefault="001E7B82">
            <w:pPr>
              <w:pStyle w:val="TableText"/>
            </w:pPr>
            <w:r>
              <w:t>CD</w:t>
            </w:r>
          </w:p>
        </w:tc>
        <w:tc>
          <w:tcPr>
            <w:tcW w:w="1104" w:type="dxa"/>
          </w:tcPr>
          <w:p w14:paraId="765914B0" w14:textId="18291EAA" w:rsidR="006F2B85" w:rsidRDefault="001E7B82">
            <w:pPr>
              <w:pStyle w:val="TableText"/>
            </w:pPr>
            <w:hyperlink w:anchor="C_4537-26559">
              <w:r>
                <w:rPr>
                  <w:rStyle w:val="HyperlinkText9pt"/>
                </w:rPr>
                <w:t>4537-26559</w:t>
              </w:r>
            </w:hyperlink>
          </w:p>
        </w:tc>
        <w:tc>
          <w:tcPr>
            <w:tcW w:w="2975" w:type="dxa"/>
          </w:tcPr>
          <w:p w14:paraId="527B9933" w14:textId="77777777" w:rsidR="006F2B85" w:rsidRDefault="001E7B82">
            <w:pPr>
              <w:pStyle w:val="TableText"/>
            </w:pPr>
            <w:r>
              <w:t>urn:oid:2.16.840.1.113762.1.4.1166.22 (Pregnancy Intention)</w:t>
            </w:r>
          </w:p>
        </w:tc>
      </w:tr>
    </w:tbl>
    <w:p w14:paraId="2988290F" w14:textId="77777777" w:rsidR="006F2B85" w:rsidRDefault="006F2B85">
      <w:pPr>
        <w:pStyle w:val="BodyText"/>
      </w:pPr>
    </w:p>
    <w:p w14:paraId="679BEFC0" w14:textId="77777777" w:rsidR="006F2B85" w:rsidRDefault="001E7B82" w:rsidP="007D100A">
      <w:pPr>
        <w:numPr>
          <w:ilvl w:val="0"/>
          <w:numId w:val="7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869" w:name="C_4537-26557"/>
      <w:r>
        <w:t xml:space="preserve"> (CONF:4537-26557)</w:t>
      </w:r>
      <w:bookmarkEnd w:id="2869"/>
      <w:r>
        <w:t>.</w:t>
      </w:r>
    </w:p>
    <w:p w14:paraId="644987A4" w14:textId="77777777" w:rsidR="006F2B85" w:rsidRDefault="001E7B82" w:rsidP="007D100A">
      <w:pPr>
        <w:numPr>
          <w:ilvl w:val="0"/>
          <w:numId w:val="78"/>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870" w:name="C_4537-26558"/>
      <w:r>
        <w:t xml:space="preserve"> (CONF:4537-26558)</w:t>
      </w:r>
      <w:bookmarkEnd w:id="2870"/>
      <w:r>
        <w:t>.</w:t>
      </w:r>
    </w:p>
    <w:p w14:paraId="73E5982F" w14:textId="77777777" w:rsidR="006F2B85" w:rsidRDefault="001E7B82" w:rsidP="007D100A">
      <w:pPr>
        <w:numPr>
          <w:ilvl w:val="0"/>
          <w:numId w:val="78"/>
        </w:numPr>
      </w:pPr>
      <w:r>
        <w:rPr>
          <w:rStyle w:val="keyword"/>
        </w:rPr>
        <w:t>SHALL</w:t>
      </w:r>
      <w:r>
        <w:t xml:space="preserve"> contain exactly one [1..1] </w:t>
      </w:r>
      <w:r>
        <w:rPr>
          <w:rStyle w:val="XMLnameBold"/>
        </w:rPr>
        <w:t>templateId</w:t>
      </w:r>
      <w:bookmarkStart w:id="2871" w:name="C_4537-26549"/>
      <w:r>
        <w:t xml:space="preserve"> (CONF:4537-26549)</w:t>
      </w:r>
      <w:bookmarkEnd w:id="2871"/>
      <w:r>
        <w:t xml:space="preserve"> such that it</w:t>
      </w:r>
    </w:p>
    <w:p w14:paraId="4A0C3BB5" w14:textId="77777777" w:rsidR="006F2B85" w:rsidRDefault="001E7B82" w:rsidP="007D100A">
      <w:pPr>
        <w:numPr>
          <w:ilvl w:val="1"/>
          <w:numId w:val="78"/>
        </w:numPr>
      </w:pPr>
      <w:r>
        <w:rPr>
          <w:rStyle w:val="keyword"/>
        </w:rPr>
        <w:t>SHALL</w:t>
      </w:r>
      <w:r>
        <w:t xml:space="preserve"> contain exactly one [1..1] </w:t>
      </w:r>
      <w:r>
        <w:rPr>
          <w:rStyle w:val="XMLnameBold"/>
        </w:rPr>
        <w:t>@root</w:t>
      </w:r>
      <w:r>
        <w:t>=</w:t>
      </w:r>
      <w:r>
        <w:rPr>
          <w:rStyle w:val="XMLname"/>
        </w:rPr>
        <w:t>"2.16.840.1.113883.10.20.22.4.281"</w:t>
      </w:r>
      <w:bookmarkStart w:id="2872" w:name="C_4537-26552"/>
      <w:r>
        <w:t xml:space="preserve"> (CONF:4537-26552)</w:t>
      </w:r>
      <w:bookmarkEnd w:id="2872"/>
      <w:r>
        <w:t>.</w:t>
      </w:r>
    </w:p>
    <w:p w14:paraId="525B79AD" w14:textId="77777777" w:rsidR="006F2B85" w:rsidRDefault="001E7B82" w:rsidP="007D100A">
      <w:pPr>
        <w:numPr>
          <w:ilvl w:val="1"/>
          <w:numId w:val="78"/>
        </w:numPr>
      </w:pPr>
      <w:r>
        <w:rPr>
          <w:rStyle w:val="keyword"/>
        </w:rPr>
        <w:t>SHALL</w:t>
      </w:r>
      <w:r>
        <w:t xml:space="preserve"> contain exactly one [1..1] </w:t>
      </w:r>
      <w:r>
        <w:rPr>
          <w:rStyle w:val="XMLnameBold"/>
        </w:rPr>
        <w:t>@extension</w:t>
      </w:r>
      <w:r>
        <w:t>=</w:t>
      </w:r>
      <w:r>
        <w:rPr>
          <w:rStyle w:val="XMLname"/>
        </w:rPr>
        <w:t>"2023-05-01"</w:t>
      </w:r>
      <w:bookmarkStart w:id="2873" w:name="C_4537-26553"/>
      <w:r>
        <w:t xml:space="preserve"> (CONF:4537-26553)</w:t>
      </w:r>
      <w:bookmarkEnd w:id="2873"/>
      <w:r>
        <w:t>.</w:t>
      </w:r>
    </w:p>
    <w:p w14:paraId="1A57C368" w14:textId="77777777" w:rsidR="006F2B85" w:rsidRDefault="001E7B82" w:rsidP="007D100A">
      <w:pPr>
        <w:numPr>
          <w:ilvl w:val="0"/>
          <w:numId w:val="78"/>
        </w:numPr>
      </w:pPr>
      <w:r>
        <w:rPr>
          <w:rStyle w:val="keyword"/>
        </w:rPr>
        <w:t>SHALL</w:t>
      </w:r>
      <w:r>
        <w:t xml:space="preserve"> contain at least one [1..*] </w:t>
      </w:r>
      <w:r>
        <w:rPr>
          <w:rStyle w:val="XMLnameBold"/>
        </w:rPr>
        <w:t>id</w:t>
      </w:r>
      <w:bookmarkStart w:id="2874" w:name="C_4537-26981"/>
      <w:r>
        <w:t xml:space="preserve"> (CONF:4537-26981)</w:t>
      </w:r>
      <w:bookmarkEnd w:id="2874"/>
      <w:r>
        <w:t>.</w:t>
      </w:r>
    </w:p>
    <w:p w14:paraId="33F0334A" w14:textId="77777777" w:rsidR="006F2B85" w:rsidRDefault="001E7B82" w:rsidP="007D100A">
      <w:pPr>
        <w:numPr>
          <w:ilvl w:val="0"/>
          <w:numId w:val="78"/>
        </w:numPr>
      </w:pPr>
      <w:r>
        <w:rPr>
          <w:rStyle w:val="keyword"/>
        </w:rPr>
        <w:t>SHALL</w:t>
      </w:r>
      <w:r>
        <w:t xml:space="preserve"> contain exactly one [1..1] </w:t>
      </w:r>
      <w:r>
        <w:rPr>
          <w:rStyle w:val="XMLnameBold"/>
        </w:rPr>
        <w:t>code</w:t>
      </w:r>
      <w:bookmarkStart w:id="2875" w:name="C_4537-26550"/>
      <w:r>
        <w:t xml:space="preserve"> (CONF:4537-26550)</w:t>
      </w:r>
      <w:bookmarkEnd w:id="2875"/>
      <w:r>
        <w:t>.</w:t>
      </w:r>
    </w:p>
    <w:p w14:paraId="20EC74CD" w14:textId="77777777" w:rsidR="006F2B85" w:rsidRDefault="001E7B82" w:rsidP="007D100A">
      <w:pPr>
        <w:numPr>
          <w:ilvl w:val="1"/>
          <w:numId w:val="78"/>
        </w:numPr>
      </w:pPr>
      <w:r>
        <w:lastRenderedPageBreak/>
        <w:t xml:space="preserve">This code </w:t>
      </w:r>
      <w:r>
        <w:rPr>
          <w:rStyle w:val="keyword"/>
        </w:rPr>
        <w:t>SHALL</w:t>
      </w:r>
      <w:r>
        <w:t xml:space="preserve"> contain exactly one [1..1] </w:t>
      </w:r>
      <w:r>
        <w:rPr>
          <w:rStyle w:val="XMLnameBold"/>
        </w:rPr>
        <w:t>@code</w:t>
      </w:r>
      <w:r>
        <w:t>=</w:t>
      </w:r>
      <w:r>
        <w:rPr>
          <w:rStyle w:val="XMLname"/>
        </w:rPr>
        <w:t>"86645-9"</w:t>
      </w:r>
      <w:r>
        <w:t xml:space="preserve"> Future pregnancy intention Reported</w:t>
      </w:r>
      <w:bookmarkStart w:id="2876" w:name="C_4537-26554"/>
      <w:r>
        <w:t xml:space="preserve"> (CONF:4537-26554)</w:t>
      </w:r>
      <w:bookmarkEnd w:id="2876"/>
      <w:r>
        <w:t>.</w:t>
      </w:r>
    </w:p>
    <w:p w14:paraId="2A49AAED" w14:textId="77777777" w:rsidR="006F2B85" w:rsidRDefault="001E7B82" w:rsidP="007D100A">
      <w:pPr>
        <w:numPr>
          <w:ilvl w:val="1"/>
          <w:numId w:val="7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877" w:name="C_4537-26555"/>
      <w:r>
        <w:t xml:space="preserve"> (CONF:4537-26555)</w:t>
      </w:r>
      <w:bookmarkEnd w:id="2877"/>
      <w:r>
        <w:t>.</w:t>
      </w:r>
    </w:p>
    <w:p w14:paraId="672F0064" w14:textId="77777777" w:rsidR="006F2B85" w:rsidRDefault="001E7B82" w:rsidP="007D100A">
      <w:pPr>
        <w:numPr>
          <w:ilvl w:val="0"/>
          <w:numId w:val="78"/>
        </w:numPr>
      </w:pPr>
      <w:r>
        <w:rPr>
          <w:rStyle w:val="keyword"/>
        </w:rPr>
        <w:t>SHALL</w:t>
      </w:r>
      <w:r>
        <w:t xml:space="preserve"> contain exactly one [1..1] </w:t>
      </w:r>
      <w:r>
        <w:rPr>
          <w:rStyle w:val="XMLnameBold"/>
        </w:rPr>
        <w:t>statusCode</w:t>
      </w:r>
      <w:bookmarkStart w:id="2878" w:name="C_4537-26551"/>
      <w:r>
        <w:t xml:space="preserve"> (CONF:4537-26551)</w:t>
      </w:r>
      <w:bookmarkEnd w:id="2878"/>
      <w:r>
        <w:t>.</w:t>
      </w:r>
    </w:p>
    <w:p w14:paraId="112EE24F" w14:textId="77777777" w:rsidR="006F2B85" w:rsidRDefault="001E7B82" w:rsidP="007D100A">
      <w:pPr>
        <w:numPr>
          <w:ilvl w:val="1"/>
          <w:numId w:val="7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879" w:name="C_4537-26556"/>
      <w:r>
        <w:t xml:space="preserve"> (CONF:4537-26556)</w:t>
      </w:r>
      <w:bookmarkEnd w:id="2879"/>
      <w:r>
        <w:t>.</w:t>
      </w:r>
    </w:p>
    <w:p w14:paraId="4EACAC57" w14:textId="77777777" w:rsidR="006F2B85" w:rsidRDefault="001E7B82" w:rsidP="007D100A">
      <w:pPr>
        <w:numPr>
          <w:ilvl w:val="0"/>
          <w:numId w:val="78"/>
        </w:numPr>
      </w:pPr>
      <w:r>
        <w:rPr>
          <w:rStyle w:val="keyword"/>
        </w:rPr>
        <w:t>SHALL</w:t>
      </w:r>
      <w:r>
        <w:t xml:space="preserve"> contain exactly one [1..1] </w:t>
      </w:r>
      <w:r>
        <w:rPr>
          <w:rStyle w:val="XMLnameBold"/>
        </w:rPr>
        <w:t>effectiveTime</w:t>
      </w:r>
      <w:bookmarkStart w:id="2880" w:name="C_4537-26560"/>
      <w:r>
        <w:t xml:space="preserve"> (CONF:4537-26560)</w:t>
      </w:r>
      <w:bookmarkEnd w:id="2880"/>
      <w:r>
        <w:t>.</w:t>
      </w:r>
    </w:p>
    <w:p w14:paraId="515C75EC" w14:textId="77777777" w:rsidR="006F2B85" w:rsidRDefault="001E7B82" w:rsidP="007D100A">
      <w:pPr>
        <w:numPr>
          <w:ilvl w:val="1"/>
          <w:numId w:val="78"/>
        </w:numPr>
      </w:pPr>
      <w:r>
        <w:t xml:space="preserve">This effectiveTime </w:t>
      </w:r>
      <w:r>
        <w:rPr>
          <w:rStyle w:val="keyword"/>
        </w:rPr>
        <w:t>SHALL</w:t>
      </w:r>
      <w:r>
        <w:t xml:space="preserve"> contain exactly one [1..1] </w:t>
      </w:r>
      <w:r>
        <w:rPr>
          <w:rStyle w:val="XMLnameBold"/>
        </w:rPr>
        <w:t>low</w:t>
      </w:r>
      <w:bookmarkStart w:id="2881" w:name="C_4537-26821"/>
      <w:r>
        <w:t xml:space="preserve"> (CONF:4537-26821)</w:t>
      </w:r>
      <w:bookmarkEnd w:id="2881"/>
      <w:r>
        <w:t>.</w:t>
      </w:r>
      <w:r>
        <w:br/>
        <w:t>Note: Recorded date</w:t>
      </w:r>
    </w:p>
    <w:p w14:paraId="6324C349" w14:textId="77777777" w:rsidR="006F2B85" w:rsidRDefault="001E7B82" w:rsidP="007D100A">
      <w:pPr>
        <w:numPr>
          <w:ilvl w:val="1"/>
          <w:numId w:val="78"/>
        </w:numPr>
      </w:pPr>
      <w:r>
        <w:t xml:space="preserve">This effectiveTime </w:t>
      </w:r>
      <w:r>
        <w:rPr>
          <w:rStyle w:val="keyword"/>
        </w:rPr>
        <w:t>SHALL</w:t>
      </w:r>
      <w:r>
        <w:t xml:space="preserve"> contain exactly one [1..1] </w:t>
      </w:r>
      <w:r>
        <w:rPr>
          <w:rStyle w:val="XMLnameBold"/>
        </w:rPr>
        <w:t>high</w:t>
      </w:r>
      <w:bookmarkStart w:id="2882" w:name="C_4537-26822"/>
      <w:r>
        <w:t xml:space="preserve"> (CONF:4537-26822)</w:t>
      </w:r>
      <w:bookmarkEnd w:id="2882"/>
      <w:r>
        <w:t>.</w:t>
      </w:r>
      <w:r>
        <w:br/>
        <w:t>Note: Should be 1 year from effectiveTime/low</w:t>
      </w:r>
    </w:p>
    <w:p w14:paraId="1464BE95" w14:textId="5824D590" w:rsidR="006F2B85" w:rsidRDefault="001E7B82" w:rsidP="007D100A">
      <w:pPr>
        <w:numPr>
          <w:ilvl w:val="0"/>
          <w:numId w:val="78"/>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egnancy_Intention">
        <w:r>
          <w:rPr>
            <w:rStyle w:val="HyperlinkCourierBold"/>
          </w:rPr>
          <w:t>Pregnancy Intention</w:t>
        </w:r>
      </w:hyperlink>
      <w:r>
        <w:rPr>
          <w:rStyle w:val="XMLname"/>
        </w:rPr>
        <w:t xml:space="preserve"> urn:oid:2.16.840.1.113762.1.4.1166.22</w:t>
      </w:r>
      <w:r>
        <w:rPr>
          <w:rStyle w:val="keyword"/>
        </w:rPr>
        <w:t xml:space="preserve"> DYNAMIC</w:t>
      </w:r>
      <w:bookmarkStart w:id="2883" w:name="C_4537-26559"/>
      <w:r>
        <w:t xml:space="preserve"> (CONF:4537-26559)</w:t>
      </w:r>
      <w:bookmarkEnd w:id="2883"/>
      <w:r>
        <w:t>.</w:t>
      </w:r>
    </w:p>
    <w:p w14:paraId="77F025A7" w14:textId="5C2FF819" w:rsidR="006F2B85" w:rsidRDefault="001E7B82">
      <w:pPr>
        <w:pStyle w:val="Caption"/>
      </w:pPr>
      <w:bookmarkStart w:id="2884" w:name="_Toc203485734"/>
      <w:r>
        <w:t xml:space="preserve">Table </w:t>
      </w:r>
      <w:r>
        <w:fldChar w:fldCharType="begin"/>
      </w:r>
      <w:r>
        <w:instrText>SEQ Table \* ARABIC</w:instrText>
      </w:r>
      <w:r>
        <w:fldChar w:fldCharType="separate"/>
      </w:r>
      <w:r w:rsidR="004676B7">
        <w:t>277</w:t>
      </w:r>
      <w:r>
        <w:fldChar w:fldCharType="end"/>
      </w:r>
      <w:r>
        <w:t xml:space="preserve">: </w:t>
      </w:r>
      <w:bookmarkStart w:id="2885" w:name="Pregnancy_Intention"/>
      <w:r>
        <w:t>Pregnancy Intention</w:t>
      </w:r>
      <w:bookmarkEnd w:id="2885"/>
      <w:bookmarkEnd w:id="28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79D3E94" w14:textId="77777777">
        <w:trPr>
          <w:jc w:val="center"/>
        </w:trPr>
        <w:tc>
          <w:tcPr>
            <w:tcW w:w="1440" w:type="dxa"/>
            <w:gridSpan w:val="4"/>
          </w:tcPr>
          <w:p w14:paraId="52E17B77" w14:textId="77777777" w:rsidR="006F2B85" w:rsidRDefault="001E7B82">
            <w:pPr>
              <w:pStyle w:val="TableText"/>
            </w:pPr>
            <w:r>
              <w:t>Value Set: Pregnancy Intention urn:oid:2.16.840.1.113762.1.4.1166.22</w:t>
            </w:r>
          </w:p>
          <w:p w14:paraId="2F4A718D" w14:textId="77777777" w:rsidR="006F2B85" w:rsidRDefault="001E7B82">
            <w:pPr>
              <w:pStyle w:val="TableText"/>
            </w:pPr>
            <w:r>
              <w:t>(Clinical Focus: A patient's intention or desire in the next year to either become pregnant or prevent a future pregnancy. This includes male patients seeking pregnancy with a female partner. Pregnancy intention may be used to help improve preconception health screenings and</w:t>
            </w:r>
            <w:r>
              <w:br/>
              <w:t>decisions, such as determining an appropriate contraceptive method, taking folic acid, or avoiding toxic exposures such as alcohol,</w:t>
            </w:r>
            <w:r>
              <w:br/>
              <w:t>tobacco and certain medications. The term was based on, but is not limited in use to, Power to Decide's One Key Question (R), used by the Office of Population Affairs 's (OPA's) Family Planning Annual Report (FPAR).),(Data Element Scope: Values describing patient intentions to become pregnant. Results for LOINC code 86645-9.),(Inclusion Criteria: ),(Exclusion Criteria: )</w:t>
            </w:r>
            <w:r>
              <w:br/>
            </w:r>
            <w:r>
              <w:br/>
              <w:t>This</w:t>
            </w:r>
            <w:r>
              <w:t xml:space="preserve"> value set was imported on 6/29/2019 with a version of 20190319.</w:t>
            </w:r>
          </w:p>
          <w:p w14:paraId="55F30896" w14:textId="3D0742B2" w:rsidR="006F2B85" w:rsidRDefault="001E7B82">
            <w:pPr>
              <w:pStyle w:val="TableText"/>
            </w:pPr>
            <w:r>
              <w:t xml:space="preserve">Value Set Source: </w:t>
            </w:r>
            <w:hyperlink r:id="rId86" w:history="1">
              <w:r>
                <w:rPr>
                  <w:rStyle w:val="HyperlinkCourierBold"/>
                </w:rPr>
                <w:t>https://vsac.nlm.nih.gov/valueset/2.16.840.1.113762.1.4.1166.22/expansion</w:t>
              </w:r>
            </w:hyperlink>
          </w:p>
        </w:tc>
      </w:tr>
      <w:tr w:rsidR="006F2B85" w14:paraId="54FD12E3" w14:textId="77777777">
        <w:trPr>
          <w:cantSplit/>
          <w:tblHeader/>
          <w:jc w:val="center"/>
        </w:trPr>
        <w:tc>
          <w:tcPr>
            <w:tcW w:w="1560" w:type="dxa"/>
            <w:shd w:val="clear" w:color="auto" w:fill="E6E6E6"/>
          </w:tcPr>
          <w:p w14:paraId="167696AD" w14:textId="77777777" w:rsidR="006F2B85" w:rsidRDefault="001E7B82">
            <w:pPr>
              <w:pStyle w:val="TableHead"/>
            </w:pPr>
            <w:r>
              <w:t>Code</w:t>
            </w:r>
          </w:p>
        </w:tc>
        <w:tc>
          <w:tcPr>
            <w:tcW w:w="3000" w:type="dxa"/>
            <w:shd w:val="clear" w:color="auto" w:fill="E6E6E6"/>
          </w:tcPr>
          <w:p w14:paraId="5E7F1555" w14:textId="77777777" w:rsidR="006F2B85" w:rsidRDefault="001E7B82">
            <w:pPr>
              <w:pStyle w:val="TableHead"/>
            </w:pPr>
            <w:r>
              <w:t>Code System</w:t>
            </w:r>
          </w:p>
        </w:tc>
        <w:tc>
          <w:tcPr>
            <w:tcW w:w="3000" w:type="dxa"/>
            <w:shd w:val="clear" w:color="auto" w:fill="E6E6E6"/>
          </w:tcPr>
          <w:p w14:paraId="4C623758" w14:textId="77777777" w:rsidR="006F2B85" w:rsidRDefault="001E7B82">
            <w:pPr>
              <w:pStyle w:val="TableHead"/>
            </w:pPr>
            <w:r>
              <w:t>Code System OID</w:t>
            </w:r>
          </w:p>
        </w:tc>
        <w:tc>
          <w:tcPr>
            <w:tcW w:w="2520" w:type="dxa"/>
            <w:shd w:val="clear" w:color="auto" w:fill="E6E6E6"/>
          </w:tcPr>
          <w:p w14:paraId="6EF20029" w14:textId="77777777" w:rsidR="006F2B85" w:rsidRDefault="001E7B82">
            <w:pPr>
              <w:pStyle w:val="TableHead"/>
            </w:pPr>
            <w:r>
              <w:t>Print Name</w:t>
            </w:r>
          </w:p>
        </w:tc>
      </w:tr>
      <w:tr w:rsidR="006F2B85" w14:paraId="49E506C1" w14:textId="77777777">
        <w:trPr>
          <w:jc w:val="center"/>
        </w:trPr>
        <w:tc>
          <w:tcPr>
            <w:tcW w:w="1170" w:type="dxa"/>
          </w:tcPr>
          <w:p w14:paraId="0BCA812F" w14:textId="77777777" w:rsidR="006F2B85" w:rsidRDefault="001E7B82">
            <w:pPr>
              <w:pStyle w:val="TableText"/>
            </w:pPr>
            <w:r>
              <w:t>454381000124105</w:t>
            </w:r>
          </w:p>
        </w:tc>
        <w:tc>
          <w:tcPr>
            <w:tcW w:w="3195" w:type="dxa"/>
          </w:tcPr>
          <w:p w14:paraId="72CA9F12" w14:textId="77777777" w:rsidR="006F2B85" w:rsidRDefault="001E7B82">
            <w:pPr>
              <w:pStyle w:val="TableText"/>
            </w:pPr>
            <w:r>
              <w:t>SNOMED CT</w:t>
            </w:r>
          </w:p>
        </w:tc>
        <w:tc>
          <w:tcPr>
            <w:tcW w:w="3195" w:type="dxa"/>
          </w:tcPr>
          <w:p w14:paraId="62455BD0" w14:textId="77777777" w:rsidR="006F2B85" w:rsidRDefault="001E7B82">
            <w:pPr>
              <w:pStyle w:val="TableText"/>
            </w:pPr>
            <w:r>
              <w:t>urn:oid:2.16.840.1.113883.6.96</w:t>
            </w:r>
          </w:p>
        </w:tc>
        <w:tc>
          <w:tcPr>
            <w:tcW w:w="2520" w:type="dxa"/>
          </w:tcPr>
          <w:p w14:paraId="19E03885" w14:textId="77777777" w:rsidR="006F2B85" w:rsidRDefault="001E7B82">
            <w:pPr>
              <w:pStyle w:val="TableText"/>
            </w:pPr>
            <w:r>
              <w:t>Not sure of desire to become pregnant (finding)</w:t>
            </w:r>
          </w:p>
        </w:tc>
      </w:tr>
      <w:tr w:rsidR="006F2B85" w14:paraId="0A6A548A" w14:textId="77777777">
        <w:trPr>
          <w:jc w:val="center"/>
        </w:trPr>
        <w:tc>
          <w:tcPr>
            <w:tcW w:w="1170" w:type="dxa"/>
          </w:tcPr>
          <w:p w14:paraId="7240FC0B" w14:textId="77777777" w:rsidR="006F2B85" w:rsidRDefault="001E7B82">
            <w:pPr>
              <w:pStyle w:val="TableText"/>
            </w:pPr>
            <w:r>
              <w:t>454391000124108</w:t>
            </w:r>
          </w:p>
        </w:tc>
        <w:tc>
          <w:tcPr>
            <w:tcW w:w="3195" w:type="dxa"/>
          </w:tcPr>
          <w:p w14:paraId="42121B58" w14:textId="77777777" w:rsidR="006F2B85" w:rsidRDefault="001E7B82">
            <w:pPr>
              <w:pStyle w:val="TableText"/>
            </w:pPr>
            <w:r>
              <w:t>SNOMED CT</w:t>
            </w:r>
          </w:p>
        </w:tc>
        <w:tc>
          <w:tcPr>
            <w:tcW w:w="3195" w:type="dxa"/>
          </w:tcPr>
          <w:p w14:paraId="4BAFE7CB" w14:textId="77777777" w:rsidR="006F2B85" w:rsidRDefault="001E7B82">
            <w:pPr>
              <w:pStyle w:val="TableText"/>
            </w:pPr>
            <w:r>
              <w:t>urn:oid:2.16.840.1.113883.6.96</w:t>
            </w:r>
          </w:p>
        </w:tc>
        <w:tc>
          <w:tcPr>
            <w:tcW w:w="2520" w:type="dxa"/>
          </w:tcPr>
          <w:p w14:paraId="365C3502" w14:textId="77777777" w:rsidR="006F2B85" w:rsidRDefault="001E7B82">
            <w:pPr>
              <w:pStyle w:val="TableText"/>
            </w:pPr>
            <w:r>
              <w:t>Ambivalent about becoming pregnant (finding)</w:t>
            </w:r>
          </w:p>
        </w:tc>
      </w:tr>
      <w:tr w:rsidR="006F2B85" w14:paraId="0603F003" w14:textId="77777777">
        <w:trPr>
          <w:jc w:val="center"/>
        </w:trPr>
        <w:tc>
          <w:tcPr>
            <w:tcW w:w="1170" w:type="dxa"/>
          </w:tcPr>
          <w:p w14:paraId="2C39D833" w14:textId="77777777" w:rsidR="006F2B85" w:rsidRDefault="001E7B82">
            <w:pPr>
              <w:pStyle w:val="TableText"/>
            </w:pPr>
            <w:r>
              <w:t>454401000124105</w:t>
            </w:r>
          </w:p>
        </w:tc>
        <w:tc>
          <w:tcPr>
            <w:tcW w:w="3195" w:type="dxa"/>
          </w:tcPr>
          <w:p w14:paraId="4227DA7E" w14:textId="77777777" w:rsidR="006F2B85" w:rsidRDefault="001E7B82">
            <w:pPr>
              <w:pStyle w:val="TableText"/>
            </w:pPr>
            <w:r>
              <w:t>SNOMED CT</w:t>
            </w:r>
          </w:p>
        </w:tc>
        <w:tc>
          <w:tcPr>
            <w:tcW w:w="3195" w:type="dxa"/>
          </w:tcPr>
          <w:p w14:paraId="0DF5F5EF" w14:textId="77777777" w:rsidR="006F2B85" w:rsidRDefault="001E7B82">
            <w:pPr>
              <w:pStyle w:val="TableText"/>
            </w:pPr>
            <w:r>
              <w:t>urn:oid:2.16.840.1.113883.6.96</w:t>
            </w:r>
          </w:p>
        </w:tc>
        <w:tc>
          <w:tcPr>
            <w:tcW w:w="2520" w:type="dxa"/>
          </w:tcPr>
          <w:p w14:paraId="2FE8835A" w14:textId="77777777" w:rsidR="006F2B85" w:rsidRDefault="001E7B82">
            <w:pPr>
              <w:pStyle w:val="TableText"/>
            </w:pPr>
            <w:r>
              <w:t>No desire to become pregnant (finding)</w:t>
            </w:r>
          </w:p>
        </w:tc>
      </w:tr>
      <w:tr w:rsidR="006F2B85" w14:paraId="62BC18BF" w14:textId="77777777">
        <w:trPr>
          <w:jc w:val="center"/>
        </w:trPr>
        <w:tc>
          <w:tcPr>
            <w:tcW w:w="1170" w:type="dxa"/>
          </w:tcPr>
          <w:p w14:paraId="601B4E2C" w14:textId="77777777" w:rsidR="006F2B85" w:rsidRDefault="001E7B82">
            <w:pPr>
              <w:pStyle w:val="TableText"/>
            </w:pPr>
            <w:r>
              <w:t>454411000124108</w:t>
            </w:r>
          </w:p>
        </w:tc>
        <w:tc>
          <w:tcPr>
            <w:tcW w:w="3195" w:type="dxa"/>
          </w:tcPr>
          <w:p w14:paraId="1292D8D6" w14:textId="77777777" w:rsidR="006F2B85" w:rsidRDefault="001E7B82">
            <w:pPr>
              <w:pStyle w:val="TableText"/>
            </w:pPr>
            <w:r>
              <w:t>SNOMED CT</w:t>
            </w:r>
          </w:p>
        </w:tc>
        <w:tc>
          <w:tcPr>
            <w:tcW w:w="3195" w:type="dxa"/>
          </w:tcPr>
          <w:p w14:paraId="26953DF8" w14:textId="77777777" w:rsidR="006F2B85" w:rsidRDefault="001E7B82">
            <w:pPr>
              <w:pStyle w:val="TableText"/>
            </w:pPr>
            <w:r>
              <w:t>urn:oid:2.16.840.1.113883.6.96</w:t>
            </w:r>
          </w:p>
        </w:tc>
        <w:tc>
          <w:tcPr>
            <w:tcW w:w="2520" w:type="dxa"/>
          </w:tcPr>
          <w:p w14:paraId="46771DB9" w14:textId="77777777" w:rsidR="006F2B85" w:rsidRDefault="001E7B82">
            <w:pPr>
              <w:pStyle w:val="TableText"/>
            </w:pPr>
            <w:r>
              <w:t>Wants to become pregnant (finding)</w:t>
            </w:r>
          </w:p>
        </w:tc>
      </w:tr>
    </w:tbl>
    <w:p w14:paraId="650E4FB8" w14:textId="77777777" w:rsidR="006F2B85" w:rsidRDefault="006F2B85">
      <w:pPr>
        <w:pStyle w:val="BodyText"/>
      </w:pPr>
    </w:p>
    <w:p w14:paraId="71153B1B" w14:textId="134C14B9" w:rsidR="006F2B85" w:rsidRDefault="001E7B82">
      <w:pPr>
        <w:pStyle w:val="Caption"/>
        <w:ind w:left="130" w:right="115"/>
      </w:pPr>
      <w:bookmarkStart w:id="2886" w:name="_Toc203485402"/>
      <w:r>
        <w:lastRenderedPageBreak/>
        <w:t xml:space="preserve">Figure </w:t>
      </w:r>
      <w:r>
        <w:fldChar w:fldCharType="begin"/>
      </w:r>
      <w:r>
        <w:instrText>SEQ Figure \* ARABIC</w:instrText>
      </w:r>
      <w:r>
        <w:fldChar w:fldCharType="separate"/>
      </w:r>
      <w:r w:rsidR="004676B7">
        <w:t>116</w:t>
      </w:r>
      <w:r>
        <w:fldChar w:fldCharType="end"/>
      </w:r>
      <w:r>
        <w:t>: Pregnancy Intention in Next Year Example</w:t>
      </w:r>
      <w:bookmarkEnd w:id="2886"/>
    </w:p>
    <w:p w14:paraId="56895EE9" w14:textId="77777777" w:rsidR="006F2B85" w:rsidRDefault="001E7B82">
      <w:pPr>
        <w:pStyle w:val="Example"/>
        <w:ind w:left="130" w:right="115"/>
      </w:pPr>
      <w:r>
        <w:t>&lt;observation classCode="OBS" moodCode="INT"&gt;</w:t>
      </w:r>
    </w:p>
    <w:p w14:paraId="6F0B0442" w14:textId="77777777" w:rsidR="006F2B85" w:rsidRDefault="001E7B82">
      <w:pPr>
        <w:pStyle w:val="Example"/>
        <w:ind w:left="130" w:right="115"/>
      </w:pPr>
      <w:r>
        <w:t xml:space="preserve">  &lt;!-- [C-CDA PREG] Pregnancy Intention in Next Year --&gt;</w:t>
      </w:r>
    </w:p>
    <w:p w14:paraId="14AF3C3C" w14:textId="77777777" w:rsidR="006F2B85" w:rsidRDefault="001E7B82">
      <w:pPr>
        <w:pStyle w:val="Example"/>
        <w:ind w:left="130" w:right="115"/>
      </w:pPr>
      <w:r>
        <w:t xml:space="preserve">  &lt;templateId root="2.16.840.1.113883.10.20.22.4.281" extension="2023-05-01" /&gt;</w:t>
      </w:r>
    </w:p>
    <w:p w14:paraId="21A67EC6" w14:textId="77777777" w:rsidR="006F2B85" w:rsidRDefault="001E7B82">
      <w:pPr>
        <w:pStyle w:val="Example"/>
        <w:ind w:left="130" w:right="115"/>
      </w:pPr>
      <w:r>
        <w:t xml:space="preserve">  &lt;id root="b06f4c63-5d18-48d3-9c75-f10bba135525" /&gt;</w:t>
      </w:r>
    </w:p>
    <w:p w14:paraId="0B5A3585" w14:textId="77777777" w:rsidR="006F2B85" w:rsidRDefault="001E7B82">
      <w:pPr>
        <w:pStyle w:val="Example"/>
        <w:ind w:left="130" w:right="115"/>
      </w:pPr>
      <w:r>
        <w:t xml:space="preserve">  &lt;code code="86645-9" codeSystem="2.16.840.1.113883.6.1" codeSystemName="LOINC"</w:t>
      </w:r>
    </w:p>
    <w:p w14:paraId="1EC3DCA6" w14:textId="77777777" w:rsidR="006F2B85" w:rsidRDefault="001E7B82">
      <w:pPr>
        <w:pStyle w:val="Example"/>
        <w:ind w:left="130" w:right="115"/>
      </w:pPr>
      <w:r>
        <w:t xml:space="preserve">    displayName="Future pregnancy intention Reported"/&gt;</w:t>
      </w:r>
    </w:p>
    <w:p w14:paraId="5AF4A205" w14:textId="77777777" w:rsidR="006F2B85" w:rsidRDefault="001E7B82">
      <w:pPr>
        <w:pStyle w:val="Example"/>
        <w:ind w:left="130" w:right="115"/>
      </w:pPr>
      <w:r>
        <w:t xml:space="preserve">  &lt;statusCode code="completed"/&gt;</w:t>
      </w:r>
    </w:p>
    <w:p w14:paraId="75F89239" w14:textId="77777777" w:rsidR="006F2B85" w:rsidRDefault="001E7B82">
      <w:pPr>
        <w:pStyle w:val="Example"/>
        <w:ind w:left="130" w:right="115"/>
      </w:pPr>
      <w:r>
        <w:t xml:space="preserve">  &lt;effectiveTime&gt;</w:t>
      </w:r>
    </w:p>
    <w:p w14:paraId="5C0E90F0" w14:textId="77777777" w:rsidR="006F2B85" w:rsidRDefault="001E7B82">
      <w:pPr>
        <w:pStyle w:val="Example"/>
        <w:ind w:left="130" w:right="115"/>
      </w:pPr>
      <w:r>
        <w:t xml:space="preserve">    &lt;low value="20170107"/&gt;</w:t>
      </w:r>
    </w:p>
    <w:p w14:paraId="35DB2752" w14:textId="77777777" w:rsidR="006F2B85" w:rsidRDefault="001E7B82">
      <w:pPr>
        <w:pStyle w:val="Example"/>
        <w:ind w:left="130" w:right="115"/>
      </w:pPr>
      <w:r>
        <w:t xml:space="preserve">    &lt;!-- High value should be 1 year from low date --&gt;</w:t>
      </w:r>
    </w:p>
    <w:p w14:paraId="3380505A" w14:textId="77777777" w:rsidR="006F2B85" w:rsidRDefault="001E7B82">
      <w:pPr>
        <w:pStyle w:val="Example"/>
        <w:ind w:left="130" w:right="115"/>
      </w:pPr>
      <w:r>
        <w:t xml:space="preserve">    &lt;high value="20180107"/&gt;</w:t>
      </w:r>
    </w:p>
    <w:p w14:paraId="5C97652F" w14:textId="77777777" w:rsidR="006F2B85" w:rsidRDefault="001E7B82">
      <w:pPr>
        <w:pStyle w:val="Example"/>
        <w:ind w:left="130" w:right="115"/>
      </w:pPr>
      <w:r>
        <w:t xml:space="preserve">  &lt;/effectiveTime&gt;</w:t>
      </w:r>
    </w:p>
    <w:p w14:paraId="3711A9C5" w14:textId="77777777" w:rsidR="006F2B85" w:rsidRDefault="001E7B82">
      <w:pPr>
        <w:pStyle w:val="Example"/>
        <w:ind w:left="130" w:right="115"/>
      </w:pPr>
      <w:r>
        <w:t xml:space="preserve">  &lt;value xsi:type="CD" code="454401000124105" </w:t>
      </w:r>
    </w:p>
    <w:p w14:paraId="3BAAC169" w14:textId="77777777" w:rsidR="006F2B85" w:rsidRDefault="001E7B82">
      <w:pPr>
        <w:pStyle w:val="Example"/>
        <w:ind w:left="130" w:right="115"/>
      </w:pPr>
      <w:r>
        <w:t xml:space="preserve">    codeSystem="2.16.840.1.113883.6.96" </w:t>
      </w:r>
    </w:p>
    <w:p w14:paraId="20CAA0A1" w14:textId="77777777" w:rsidR="006F2B85" w:rsidRDefault="001E7B82">
      <w:pPr>
        <w:pStyle w:val="Example"/>
        <w:ind w:left="130" w:right="115"/>
      </w:pPr>
      <w:r>
        <w:t xml:space="preserve">    codeSystemName="SNOMED CT"</w:t>
      </w:r>
    </w:p>
    <w:p w14:paraId="1880FEE8" w14:textId="77777777" w:rsidR="006F2B85" w:rsidRDefault="001E7B82">
      <w:pPr>
        <w:pStyle w:val="Example"/>
        <w:ind w:left="130" w:right="115"/>
      </w:pPr>
      <w:r>
        <w:t xml:space="preserve">    displayName="No desire to become pregnant"/&gt;</w:t>
      </w:r>
    </w:p>
    <w:p w14:paraId="27BFC986" w14:textId="77777777" w:rsidR="006F2B85" w:rsidRDefault="001E7B82">
      <w:pPr>
        <w:pStyle w:val="Example"/>
        <w:ind w:left="130" w:right="115"/>
      </w:pPr>
      <w:r>
        <w:t>&lt;/observation&gt;</w:t>
      </w:r>
    </w:p>
    <w:p w14:paraId="03A2D8D9" w14:textId="77777777" w:rsidR="006F2B85" w:rsidRDefault="006F2B85">
      <w:pPr>
        <w:pStyle w:val="BodyText"/>
      </w:pPr>
    </w:p>
    <w:p w14:paraId="1965B508" w14:textId="77777777" w:rsidR="006F2B85" w:rsidRDefault="001E7B82">
      <w:pPr>
        <w:pStyle w:val="Heading2nospace"/>
      </w:pPr>
      <w:bookmarkStart w:id="2887" w:name="E_Pregnancy_Observation"/>
      <w:bookmarkStart w:id="2888" w:name="_Toc203485157"/>
      <w:r>
        <w:t>Pregnancy Observation</w:t>
      </w:r>
      <w:bookmarkEnd w:id="2887"/>
      <w:bookmarkEnd w:id="2888"/>
    </w:p>
    <w:p w14:paraId="6DDEB039" w14:textId="77777777" w:rsidR="006F2B85" w:rsidRDefault="001E7B82">
      <w:pPr>
        <w:pStyle w:val="BracketData"/>
      </w:pPr>
      <w:r>
        <w:t>[observation: identifier urn:oid:2.16.840.1.113883.10.20.15.3.8 (open)]</w:t>
      </w:r>
    </w:p>
    <w:p w14:paraId="131B5D04" w14:textId="77777777" w:rsidR="006F2B85" w:rsidRDefault="001E7B82">
      <w:pPr>
        <w:pStyle w:val="BracketData"/>
      </w:pPr>
      <w:r>
        <w:t>Published as part of Consolidated CDA Templates for Clinical Notes (US Realm) DSTU R1.1</w:t>
      </w:r>
    </w:p>
    <w:p w14:paraId="1BCC21EC" w14:textId="3FD92974" w:rsidR="006F2B85" w:rsidRDefault="001E7B82">
      <w:pPr>
        <w:pStyle w:val="Caption"/>
      </w:pPr>
      <w:bookmarkStart w:id="2889" w:name="_Toc203485735"/>
      <w:r>
        <w:t xml:space="preserve">Table </w:t>
      </w:r>
      <w:r>
        <w:fldChar w:fldCharType="begin"/>
      </w:r>
      <w:r>
        <w:instrText>SEQ Table \* ARABIC</w:instrText>
      </w:r>
      <w:r>
        <w:fldChar w:fldCharType="separate"/>
      </w:r>
      <w:r w:rsidR="004676B7">
        <w:t>278</w:t>
      </w:r>
      <w:r>
        <w:fldChar w:fldCharType="end"/>
      </w:r>
      <w:r>
        <w:t>: Pregnancy Observation Contexts</w:t>
      </w:r>
      <w:bookmarkEnd w:id="28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D27B9B2" w14:textId="77777777">
        <w:trPr>
          <w:cantSplit/>
          <w:tblHeader/>
          <w:jc w:val="center"/>
        </w:trPr>
        <w:tc>
          <w:tcPr>
            <w:tcW w:w="360" w:type="dxa"/>
            <w:shd w:val="clear" w:color="auto" w:fill="E6E6E6"/>
          </w:tcPr>
          <w:p w14:paraId="013E0872" w14:textId="77777777" w:rsidR="006F2B85" w:rsidRDefault="001E7B82">
            <w:pPr>
              <w:pStyle w:val="TableHead"/>
            </w:pPr>
            <w:r>
              <w:t>Contained By:</w:t>
            </w:r>
          </w:p>
        </w:tc>
        <w:tc>
          <w:tcPr>
            <w:tcW w:w="360" w:type="dxa"/>
            <w:shd w:val="clear" w:color="auto" w:fill="E6E6E6"/>
          </w:tcPr>
          <w:p w14:paraId="43D6A93F" w14:textId="77777777" w:rsidR="006F2B85" w:rsidRDefault="001E7B82">
            <w:pPr>
              <w:pStyle w:val="TableHead"/>
            </w:pPr>
            <w:r>
              <w:t>Contains:</w:t>
            </w:r>
          </w:p>
        </w:tc>
      </w:tr>
      <w:tr w:rsidR="006F2B85" w14:paraId="13DA6EA7" w14:textId="77777777">
        <w:trPr>
          <w:jc w:val="center"/>
        </w:trPr>
        <w:tc>
          <w:tcPr>
            <w:tcW w:w="360" w:type="dxa"/>
          </w:tcPr>
          <w:p w14:paraId="180B9E82" w14:textId="7B042DE4" w:rsidR="006F2B85" w:rsidRDefault="001E7B82">
            <w:pPr>
              <w:pStyle w:val="TableText"/>
            </w:pPr>
            <w:hyperlink w:anchor="E_Health_Concern_Act_NHCS_V4">
              <w:r>
                <w:rPr>
                  <w:rStyle w:val="HyperlinkText9pt"/>
                </w:rPr>
                <w:t>Health Concern Act (NHCS V4)</w:t>
              </w:r>
            </w:hyperlink>
            <w:r>
              <w:t xml:space="preserve"> (optional)</w:t>
            </w:r>
          </w:p>
          <w:p w14:paraId="10CCA796" w14:textId="38BFC7EA" w:rsidR="006F2B85" w:rsidRDefault="001E7B82">
            <w:pPr>
              <w:pStyle w:val="TableText"/>
            </w:pPr>
            <w:hyperlink w:anchor="S_Social_History_Section_NHCS_V4">
              <w:r>
                <w:rPr>
                  <w:rStyle w:val="HyperlinkText9pt"/>
                </w:rPr>
                <w:t>Social History Section (NHCS V4)</w:t>
              </w:r>
            </w:hyperlink>
            <w:r>
              <w:t xml:space="preserve"> (optional)</w:t>
            </w:r>
          </w:p>
        </w:tc>
        <w:tc>
          <w:tcPr>
            <w:tcW w:w="360" w:type="dxa"/>
          </w:tcPr>
          <w:p w14:paraId="1645EE7A" w14:textId="34EC81B9" w:rsidR="006F2B85" w:rsidRDefault="001E7B82">
            <w:pPr>
              <w:pStyle w:val="TableText"/>
            </w:pPr>
            <w:hyperlink w:anchor="E_Estimated_Date_of_Delivery">
              <w:r>
                <w:rPr>
                  <w:rStyle w:val="HyperlinkText9pt"/>
                </w:rPr>
                <w:t>Estimated Date of Delivery</w:t>
              </w:r>
            </w:hyperlink>
            <w:r>
              <w:t xml:space="preserve"> (optional)</w:t>
            </w:r>
          </w:p>
        </w:tc>
      </w:tr>
    </w:tbl>
    <w:p w14:paraId="3DD3B637" w14:textId="77777777" w:rsidR="006F2B85" w:rsidRDefault="006F2B85">
      <w:pPr>
        <w:pStyle w:val="BodyText"/>
      </w:pPr>
    </w:p>
    <w:p w14:paraId="7E0222A2" w14:textId="77777777" w:rsidR="006F2B85" w:rsidRDefault="001E7B82">
      <w:r>
        <w:t>This clinical statement represents current and/or prior pregnancy dates enabling investigators to determine if the subject of the case report was pregnant during the course of a condition.</w:t>
      </w:r>
    </w:p>
    <w:p w14:paraId="32F7AC12" w14:textId="598C6529" w:rsidR="006F2B85" w:rsidRDefault="001E7B82">
      <w:pPr>
        <w:pStyle w:val="Caption"/>
      </w:pPr>
      <w:bookmarkStart w:id="2890" w:name="_Toc203485736"/>
      <w:r>
        <w:lastRenderedPageBreak/>
        <w:t xml:space="preserve">Table </w:t>
      </w:r>
      <w:r>
        <w:fldChar w:fldCharType="begin"/>
      </w:r>
      <w:r>
        <w:instrText>SEQ Table \* ARABIC</w:instrText>
      </w:r>
      <w:r>
        <w:fldChar w:fldCharType="separate"/>
      </w:r>
      <w:r w:rsidR="004676B7">
        <w:t>279</w:t>
      </w:r>
      <w:r>
        <w:fldChar w:fldCharType="end"/>
      </w:r>
      <w:r>
        <w:t>: Pregnancy Observation Constraints Overview</w:t>
      </w:r>
      <w:bookmarkEnd w:id="28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9B03BA7" w14:textId="77777777">
        <w:trPr>
          <w:cantSplit/>
          <w:tblHeader/>
          <w:jc w:val="center"/>
        </w:trPr>
        <w:tc>
          <w:tcPr>
            <w:tcW w:w="0" w:type="dxa"/>
            <w:shd w:val="clear" w:color="auto" w:fill="E6E6E6"/>
            <w:noWrap/>
          </w:tcPr>
          <w:p w14:paraId="6290F4E5" w14:textId="77777777" w:rsidR="006F2B85" w:rsidRDefault="001E7B82">
            <w:pPr>
              <w:pStyle w:val="TableHead"/>
            </w:pPr>
            <w:r>
              <w:t>XPath</w:t>
            </w:r>
          </w:p>
        </w:tc>
        <w:tc>
          <w:tcPr>
            <w:tcW w:w="720" w:type="dxa"/>
            <w:shd w:val="clear" w:color="auto" w:fill="E6E6E6"/>
            <w:noWrap/>
          </w:tcPr>
          <w:p w14:paraId="6E0FE488" w14:textId="77777777" w:rsidR="006F2B85" w:rsidRDefault="001E7B82">
            <w:pPr>
              <w:pStyle w:val="TableHead"/>
            </w:pPr>
            <w:r>
              <w:t>Card.</w:t>
            </w:r>
          </w:p>
        </w:tc>
        <w:tc>
          <w:tcPr>
            <w:tcW w:w="1152" w:type="dxa"/>
            <w:shd w:val="clear" w:color="auto" w:fill="E6E6E6"/>
            <w:noWrap/>
          </w:tcPr>
          <w:p w14:paraId="72BF3275" w14:textId="77777777" w:rsidR="006F2B85" w:rsidRDefault="001E7B82">
            <w:pPr>
              <w:pStyle w:val="TableHead"/>
            </w:pPr>
            <w:r>
              <w:t>Verb</w:t>
            </w:r>
          </w:p>
        </w:tc>
        <w:tc>
          <w:tcPr>
            <w:tcW w:w="864" w:type="dxa"/>
            <w:shd w:val="clear" w:color="auto" w:fill="E6E6E6"/>
            <w:noWrap/>
          </w:tcPr>
          <w:p w14:paraId="2BFFB8DA" w14:textId="77777777" w:rsidR="006F2B85" w:rsidRDefault="001E7B82">
            <w:pPr>
              <w:pStyle w:val="TableHead"/>
            </w:pPr>
            <w:r>
              <w:t>Data Type</w:t>
            </w:r>
          </w:p>
        </w:tc>
        <w:tc>
          <w:tcPr>
            <w:tcW w:w="864" w:type="dxa"/>
            <w:shd w:val="clear" w:color="auto" w:fill="E6E6E6"/>
            <w:noWrap/>
          </w:tcPr>
          <w:p w14:paraId="0C6350E6" w14:textId="77777777" w:rsidR="006F2B85" w:rsidRDefault="001E7B82">
            <w:pPr>
              <w:pStyle w:val="TableHead"/>
            </w:pPr>
            <w:r>
              <w:t>CONF#</w:t>
            </w:r>
          </w:p>
        </w:tc>
        <w:tc>
          <w:tcPr>
            <w:tcW w:w="864" w:type="dxa"/>
            <w:shd w:val="clear" w:color="auto" w:fill="E6E6E6"/>
            <w:noWrap/>
          </w:tcPr>
          <w:p w14:paraId="592348E4" w14:textId="77777777" w:rsidR="006F2B85" w:rsidRDefault="001E7B82">
            <w:pPr>
              <w:pStyle w:val="TableHead"/>
            </w:pPr>
            <w:r>
              <w:t>Value</w:t>
            </w:r>
          </w:p>
        </w:tc>
      </w:tr>
      <w:tr w:rsidR="006F2B85" w14:paraId="03B99846" w14:textId="77777777">
        <w:trPr>
          <w:jc w:val="center"/>
        </w:trPr>
        <w:tc>
          <w:tcPr>
            <w:tcW w:w="10160" w:type="dxa"/>
            <w:gridSpan w:val="6"/>
          </w:tcPr>
          <w:p w14:paraId="38ED53EE" w14:textId="77777777" w:rsidR="006F2B85" w:rsidRDefault="001E7B82">
            <w:pPr>
              <w:pStyle w:val="TableText"/>
            </w:pPr>
            <w:r>
              <w:t>observation (identifier: urn:oid:2.16.840.1.113883.10.20.15.3.8)</w:t>
            </w:r>
          </w:p>
        </w:tc>
      </w:tr>
      <w:tr w:rsidR="006F2B85" w14:paraId="6A7E9980" w14:textId="77777777">
        <w:trPr>
          <w:jc w:val="center"/>
        </w:trPr>
        <w:tc>
          <w:tcPr>
            <w:tcW w:w="3345" w:type="dxa"/>
          </w:tcPr>
          <w:p w14:paraId="02135B7F" w14:textId="77777777" w:rsidR="006F2B85" w:rsidRDefault="001E7B82">
            <w:pPr>
              <w:pStyle w:val="TableText"/>
            </w:pPr>
            <w:r>
              <w:tab/>
              <w:t>@classCode</w:t>
            </w:r>
          </w:p>
        </w:tc>
        <w:tc>
          <w:tcPr>
            <w:tcW w:w="720" w:type="dxa"/>
          </w:tcPr>
          <w:p w14:paraId="3BA9D51A" w14:textId="77777777" w:rsidR="006F2B85" w:rsidRDefault="001E7B82">
            <w:pPr>
              <w:pStyle w:val="TableText"/>
            </w:pPr>
            <w:r>
              <w:t>1..1</w:t>
            </w:r>
          </w:p>
        </w:tc>
        <w:tc>
          <w:tcPr>
            <w:tcW w:w="1152" w:type="dxa"/>
          </w:tcPr>
          <w:p w14:paraId="7D61289A" w14:textId="77777777" w:rsidR="006F2B85" w:rsidRDefault="001E7B82">
            <w:pPr>
              <w:pStyle w:val="TableText"/>
            </w:pPr>
            <w:r>
              <w:t>SHALL</w:t>
            </w:r>
          </w:p>
        </w:tc>
        <w:tc>
          <w:tcPr>
            <w:tcW w:w="864" w:type="dxa"/>
          </w:tcPr>
          <w:p w14:paraId="135F8AD8" w14:textId="77777777" w:rsidR="006F2B85" w:rsidRDefault="006F2B85">
            <w:pPr>
              <w:pStyle w:val="TableText"/>
            </w:pPr>
          </w:p>
        </w:tc>
        <w:tc>
          <w:tcPr>
            <w:tcW w:w="1104" w:type="dxa"/>
          </w:tcPr>
          <w:p w14:paraId="535E2D5A" w14:textId="14D1827D" w:rsidR="006F2B85" w:rsidRDefault="001E7B82">
            <w:pPr>
              <w:pStyle w:val="TableText"/>
            </w:pPr>
            <w:hyperlink w:anchor="C_81-451">
              <w:r>
                <w:rPr>
                  <w:rStyle w:val="HyperlinkText9pt"/>
                </w:rPr>
                <w:t>81-451</w:t>
              </w:r>
            </w:hyperlink>
          </w:p>
        </w:tc>
        <w:tc>
          <w:tcPr>
            <w:tcW w:w="2975" w:type="dxa"/>
          </w:tcPr>
          <w:p w14:paraId="5EFEA7F7" w14:textId="77777777" w:rsidR="006F2B85" w:rsidRDefault="001E7B82">
            <w:pPr>
              <w:pStyle w:val="TableText"/>
            </w:pPr>
            <w:r>
              <w:t>urn:oid:2.16.840.1.113883.5.6 (HL7ActClass) = OBS</w:t>
            </w:r>
          </w:p>
        </w:tc>
      </w:tr>
      <w:tr w:rsidR="006F2B85" w14:paraId="17E5B869" w14:textId="77777777">
        <w:trPr>
          <w:jc w:val="center"/>
        </w:trPr>
        <w:tc>
          <w:tcPr>
            <w:tcW w:w="3345" w:type="dxa"/>
          </w:tcPr>
          <w:p w14:paraId="15D3BD7C" w14:textId="77777777" w:rsidR="006F2B85" w:rsidRDefault="001E7B82">
            <w:pPr>
              <w:pStyle w:val="TableText"/>
            </w:pPr>
            <w:r>
              <w:tab/>
              <w:t>@moodCode</w:t>
            </w:r>
          </w:p>
        </w:tc>
        <w:tc>
          <w:tcPr>
            <w:tcW w:w="720" w:type="dxa"/>
          </w:tcPr>
          <w:p w14:paraId="77190CCB" w14:textId="77777777" w:rsidR="006F2B85" w:rsidRDefault="001E7B82">
            <w:pPr>
              <w:pStyle w:val="TableText"/>
            </w:pPr>
            <w:r>
              <w:t>1..1</w:t>
            </w:r>
          </w:p>
        </w:tc>
        <w:tc>
          <w:tcPr>
            <w:tcW w:w="1152" w:type="dxa"/>
          </w:tcPr>
          <w:p w14:paraId="170CC448" w14:textId="77777777" w:rsidR="006F2B85" w:rsidRDefault="001E7B82">
            <w:pPr>
              <w:pStyle w:val="TableText"/>
            </w:pPr>
            <w:r>
              <w:t>SHALL</w:t>
            </w:r>
          </w:p>
        </w:tc>
        <w:tc>
          <w:tcPr>
            <w:tcW w:w="864" w:type="dxa"/>
          </w:tcPr>
          <w:p w14:paraId="5FD2AD6F" w14:textId="77777777" w:rsidR="006F2B85" w:rsidRDefault="006F2B85">
            <w:pPr>
              <w:pStyle w:val="TableText"/>
            </w:pPr>
          </w:p>
        </w:tc>
        <w:tc>
          <w:tcPr>
            <w:tcW w:w="1104" w:type="dxa"/>
          </w:tcPr>
          <w:p w14:paraId="30546CC4" w14:textId="232D60BA" w:rsidR="006F2B85" w:rsidRDefault="001E7B82">
            <w:pPr>
              <w:pStyle w:val="TableText"/>
            </w:pPr>
            <w:hyperlink w:anchor="C_81-452">
              <w:r>
                <w:rPr>
                  <w:rStyle w:val="HyperlinkText9pt"/>
                </w:rPr>
                <w:t>81-452</w:t>
              </w:r>
            </w:hyperlink>
          </w:p>
        </w:tc>
        <w:tc>
          <w:tcPr>
            <w:tcW w:w="2975" w:type="dxa"/>
          </w:tcPr>
          <w:p w14:paraId="31DD7531" w14:textId="77777777" w:rsidR="006F2B85" w:rsidRDefault="001E7B82">
            <w:pPr>
              <w:pStyle w:val="TableText"/>
            </w:pPr>
            <w:r>
              <w:t>urn:oid:2.16.840.1.113883.5.1001 (HL7ActMood) = EVN</w:t>
            </w:r>
          </w:p>
        </w:tc>
      </w:tr>
      <w:tr w:rsidR="006F2B85" w14:paraId="5B9F73F0" w14:textId="77777777">
        <w:trPr>
          <w:jc w:val="center"/>
        </w:trPr>
        <w:tc>
          <w:tcPr>
            <w:tcW w:w="3345" w:type="dxa"/>
          </w:tcPr>
          <w:p w14:paraId="62E0654A" w14:textId="77777777" w:rsidR="006F2B85" w:rsidRDefault="001E7B82">
            <w:pPr>
              <w:pStyle w:val="TableText"/>
            </w:pPr>
            <w:r>
              <w:tab/>
              <w:t>templateId</w:t>
            </w:r>
          </w:p>
        </w:tc>
        <w:tc>
          <w:tcPr>
            <w:tcW w:w="720" w:type="dxa"/>
          </w:tcPr>
          <w:p w14:paraId="559ABD38" w14:textId="77777777" w:rsidR="006F2B85" w:rsidRDefault="001E7B82">
            <w:pPr>
              <w:pStyle w:val="TableText"/>
            </w:pPr>
            <w:r>
              <w:t>1..1</w:t>
            </w:r>
          </w:p>
        </w:tc>
        <w:tc>
          <w:tcPr>
            <w:tcW w:w="1152" w:type="dxa"/>
          </w:tcPr>
          <w:p w14:paraId="2C59F86B" w14:textId="77777777" w:rsidR="006F2B85" w:rsidRDefault="001E7B82">
            <w:pPr>
              <w:pStyle w:val="TableText"/>
            </w:pPr>
            <w:r>
              <w:t>SHALL</w:t>
            </w:r>
          </w:p>
        </w:tc>
        <w:tc>
          <w:tcPr>
            <w:tcW w:w="864" w:type="dxa"/>
          </w:tcPr>
          <w:p w14:paraId="129BEA01" w14:textId="77777777" w:rsidR="006F2B85" w:rsidRDefault="006F2B85">
            <w:pPr>
              <w:pStyle w:val="TableText"/>
            </w:pPr>
          </w:p>
        </w:tc>
        <w:tc>
          <w:tcPr>
            <w:tcW w:w="1104" w:type="dxa"/>
          </w:tcPr>
          <w:p w14:paraId="026CE6A2" w14:textId="3DE79BFB" w:rsidR="006F2B85" w:rsidRDefault="001E7B82">
            <w:pPr>
              <w:pStyle w:val="TableText"/>
            </w:pPr>
            <w:hyperlink w:anchor="C_81-16768">
              <w:r>
                <w:rPr>
                  <w:rStyle w:val="HyperlinkText9pt"/>
                </w:rPr>
                <w:t>81-16768</w:t>
              </w:r>
            </w:hyperlink>
          </w:p>
        </w:tc>
        <w:tc>
          <w:tcPr>
            <w:tcW w:w="2975" w:type="dxa"/>
          </w:tcPr>
          <w:p w14:paraId="26D88628" w14:textId="77777777" w:rsidR="006F2B85" w:rsidRDefault="006F2B85">
            <w:pPr>
              <w:pStyle w:val="TableText"/>
            </w:pPr>
          </w:p>
        </w:tc>
      </w:tr>
      <w:tr w:rsidR="006F2B85" w14:paraId="77CFC888" w14:textId="77777777">
        <w:trPr>
          <w:jc w:val="center"/>
        </w:trPr>
        <w:tc>
          <w:tcPr>
            <w:tcW w:w="3345" w:type="dxa"/>
          </w:tcPr>
          <w:p w14:paraId="0F2FB301" w14:textId="77777777" w:rsidR="006F2B85" w:rsidRDefault="001E7B82">
            <w:pPr>
              <w:pStyle w:val="TableText"/>
            </w:pPr>
            <w:r>
              <w:tab/>
            </w:r>
            <w:r>
              <w:tab/>
              <w:t>@root</w:t>
            </w:r>
          </w:p>
        </w:tc>
        <w:tc>
          <w:tcPr>
            <w:tcW w:w="720" w:type="dxa"/>
          </w:tcPr>
          <w:p w14:paraId="33F2E7A9" w14:textId="77777777" w:rsidR="006F2B85" w:rsidRDefault="001E7B82">
            <w:pPr>
              <w:pStyle w:val="TableText"/>
            </w:pPr>
            <w:r>
              <w:t>1..1</w:t>
            </w:r>
          </w:p>
        </w:tc>
        <w:tc>
          <w:tcPr>
            <w:tcW w:w="1152" w:type="dxa"/>
          </w:tcPr>
          <w:p w14:paraId="08ADFE03" w14:textId="77777777" w:rsidR="006F2B85" w:rsidRDefault="001E7B82">
            <w:pPr>
              <w:pStyle w:val="TableText"/>
            </w:pPr>
            <w:r>
              <w:t>SHALL</w:t>
            </w:r>
          </w:p>
        </w:tc>
        <w:tc>
          <w:tcPr>
            <w:tcW w:w="864" w:type="dxa"/>
          </w:tcPr>
          <w:p w14:paraId="15F674BC" w14:textId="77777777" w:rsidR="006F2B85" w:rsidRDefault="006F2B85">
            <w:pPr>
              <w:pStyle w:val="TableText"/>
            </w:pPr>
          </w:p>
        </w:tc>
        <w:tc>
          <w:tcPr>
            <w:tcW w:w="1104" w:type="dxa"/>
          </w:tcPr>
          <w:p w14:paraId="2AE91A41" w14:textId="3446C907" w:rsidR="006F2B85" w:rsidRDefault="001E7B82">
            <w:pPr>
              <w:pStyle w:val="TableText"/>
            </w:pPr>
            <w:hyperlink w:anchor="C_81-16868">
              <w:r>
                <w:rPr>
                  <w:rStyle w:val="HyperlinkText9pt"/>
                </w:rPr>
                <w:t>81-16868</w:t>
              </w:r>
            </w:hyperlink>
          </w:p>
        </w:tc>
        <w:tc>
          <w:tcPr>
            <w:tcW w:w="2975" w:type="dxa"/>
          </w:tcPr>
          <w:p w14:paraId="4BA0EDCE" w14:textId="77777777" w:rsidR="006F2B85" w:rsidRDefault="001E7B82">
            <w:pPr>
              <w:pStyle w:val="TableText"/>
            </w:pPr>
            <w:r>
              <w:t>2.16.840.1.113883.10.20.15.3.8</w:t>
            </w:r>
          </w:p>
        </w:tc>
      </w:tr>
      <w:tr w:rsidR="006F2B85" w14:paraId="1C59325A" w14:textId="77777777">
        <w:trPr>
          <w:jc w:val="center"/>
        </w:trPr>
        <w:tc>
          <w:tcPr>
            <w:tcW w:w="3345" w:type="dxa"/>
          </w:tcPr>
          <w:p w14:paraId="794CFB4B" w14:textId="77777777" w:rsidR="006F2B85" w:rsidRDefault="001E7B82">
            <w:pPr>
              <w:pStyle w:val="TableText"/>
            </w:pPr>
            <w:r>
              <w:tab/>
              <w:t>code</w:t>
            </w:r>
          </w:p>
        </w:tc>
        <w:tc>
          <w:tcPr>
            <w:tcW w:w="720" w:type="dxa"/>
          </w:tcPr>
          <w:p w14:paraId="1951700C" w14:textId="77777777" w:rsidR="006F2B85" w:rsidRDefault="001E7B82">
            <w:pPr>
              <w:pStyle w:val="TableText"/>
            </w:pPr>
            <w:r>
              <w:t>1..1</w:t>
            </w:r>
          </w:p>
        </w:tc>
        <w:tc>
          <w:tcPr>
            <w:tcW w:w="1152" w:type="dxa"/>
          </w:tcPr>
          <w:p w14:paraId="64444351" w14:textId="77777777" w:rsidR="006F2B85" w:rsidRDefault="001E7B82">
            <w:pPr>
              <w:pStyle w:val="TableText"/>
            </w:pPr>
            <w:r>
              <w:t>SHALL</w:t>
            </w:r>
          </w:p>
        </w:tc>
        <w:tc>
          <w:tcPr>
            <w:tcW w:w="864" w:type="dxa"/>
          </w:tcPr>
          <w:p w14:paraId="29D754CA" w14:textId="77777777" w:rsidR="006F2B85" w:rsidRDefault="006F2B85">
            <w:pPr>
              <w:pStyle w:val="TableText"/>
            </w:pPr>
          </w:p>
        </w:tc>
        <w:tc>
          <w:tcPr>
            <w:tcW w:w="1104" w:type="dxa"/>
          </w:tcPr>
          <w:p w14:paraId="44DCA578" w14:textId="457B524E" w:rsidR="006F2B85" w:rsidRDefault="001E7B82">
            <w:pPr>
              <w:pStyle w:val="TableText"/>
            </w:pPr>
            <w:hyperlink w:anchor="C_81-19153">
              <w:r>
                <w:rPr>
                  <w:rStyle w:val="HyperlinkText9pt"/>
                </w:rPr>
                <w:t>81-19153</w:t>
              </w:r>
            </w:hyperlink>
          </w:p>
        </w:tc>
        <w:tc>
          <w:tcPr>
            <w:tcW w:w="2975" w:type="dxa"/>
          </w:tcPr>
          <w:p w14:paraId="5FC4CF7F" w14:textId="77777777" w:rsidR="006F2B85" w:rsidRDefault="006F2B85">
            <w:pPr>
              <w:pStyle w:val="TableText"/>
            </w:pPr>
          </w:p>
        </w:tc>
      </w:tr>
      <w:tr w:rsidR="006F2B85" w14:paraId="21B8D5C6" w14:textId="77777777">
        <w:trPr>
          <w:jc w:val="center"/>
        </w:trPr>
        <w:tc>
          <w:tcPr>
            <w:tcW w:w="3345" w:type="dxa"/>
          </w:tcPr>
          <w:p w14:paraId="24ED59CC" w14:textId="77777777" w:rsidR="006F2B85" w:rsidRDefault="001E7B82">
            <w:pPr>
              <w:pStyle w:val="TableText"/>
            </w:pPr>
            <w:r>
              <w:tab/>
            </w:r>
            <w:r>
              <w:tab/>
              <w:t>@code</w:t>
            </w:r>
          </w:p>
        </w:tc>
        <w:tc>
          <w:tcPr>
            <w:tcW w:w="720" w:type="dxa"/>
          </w:tcPr>
          <w:p w14:paraId="409ABC4E" w14:textId="77777777" w:rsidR="006F2B85" w:rsidRDefault="001E7B82">
            <w:pPr>
              <w:pStyle w:val="TableText"/>
            </w:pPr>
            <w:r>
              <w:t>1..1</w:t>
            </w:r>
          </w:p>
        </w:tc>
        <w:tc>
          <w:tcPr>
            <w:tcW w:w="1152" w:type="dxa"/>
          </w:tcPr>
          <w:p w14:paraId="0B36C3F9" w14:textId="77777777" w:rsidR="006F2B85" w:rsidRDefault="001E7B82">
            <w:pPr>
              <w:pStyle w:val="TableText"/>
            </w:pPr>
            <w:r>
              <w:t>SHALL</w:t>
            </w:r>
          </w:p>
        </w:tc>
        <w:tc>
          <w:tcPr>
            <w:tcW w:w="864" w:type="dxa"/>
          </w:tcPr>
          <w:p w14:paraId="4F08CD72" w14:textId="77777777" w:rsidR="006F2B85" w:rsidRDefault="006F2B85">
            <w:pPr>
              <w:pStyle w:val="TableText"/>
            </w:pPr>
          </w:p>
        </w:tc>
        <w:tc>
          <w:tcPr>
            <w:tcW w:w="1104" w:type="dxa"/>
          </w:tcPr>
          <w:p w14:paraId="1FBE6BC7" w14:textId="61103A69" w:rsidR="006F2B85" w:rsidRDefault="001E7B82">
            <w:pPr>
              <w:pStyle w:val="TableText"/>
            </w:pPr>
            <w:hyperlink w:anchor="C_81-19154">
              <w:r>
                <w:rPr>
                  <w:rStyle w:val="HyperlinkText9pt"/>
                </w:rPr>
                <w:t>81-19154</w:t>
              </w:r>
            </w:hyperlink>
          </w:p>
        </w:tc>
        <w:tc>
          <w:tcPr>
            <w:tcW w:w="2975" w:type="dxa"/>
          </w:tcPr>
          <w:p w14:paraId="67397134" w14:textId="77777777" w:rsidR="006F2B85" w:rsidRDefault="001E7B82">
            <w:pPr>
              <w:pStyle w:val="TableText"/>
            </w:pPr>
            <w:r>
              <w:t>ASSERTION</w:t>
            </w:r>
          </w:p>
        </w:tc>
      </w:tr>
      <w:tr w:rsidR="006F2B85" w14:paraId="75E35EC1" w14:textId="77777777">
        <w:trPr>
          <w:jc w:val="center"/>
        </w:trPr>
        <w:tc>
          <w:tcPr>
            <w:tcW w:w="3345" w:type="dxa"/>
          </w:tcPr>
          <w:p w14:paraId="4AEDC666" w14:textId="77777777" w:rsidR="006F2B85" w:rsidRDefault="001E7B82">
            <w:pPr>
              <w:pStyle w:val="TableText"/>
            </w:pPr>
            <w:r>
              <w:tab/>
            </w:r>
            <w:r>
              <w:tab/>
              <w:t>@codeSystem</w:t>
            </w:r>
          </w:p>
        </w:tc>
        <w:tc>
          <w:tcPr>
            <w:tcW w:w="720" w:type="dxa"/>
          </w:tcPr>
          <w:p w14:paraId="1EE11D1C" w14:textId="77777777" w:rsidR="006F2B85" w:rsidRDefault="001E7B82">
            <w:pPr>
              <w:pStyle w:val="TableText"/>
            </w:pPr>
            <w:r>
              <w:t>1..1</w:t>
            </w:r>
          </w:p>
        </w:tc>
        <w:tc>
          <w:tcPr>
            <w:tcW w:w="1152" w:type="dxa"/>
          </w:tcPr>
          <w:p w14:paraId="3D267DC9" w14:textId="77777777" w:rsidR="006F2B85" w:rsidRDefault="001E7B82">
            <w:pPr>
              <w:pStyle w:val="TableText"/>
            </w:pPr>
            <w:r>
              <w:t>SHALL</w:t>
            </w:r>
          </w:p>
        </w:tc>
        <w:tc>
          <w:tcPr>
            <w:tcW w:w="864" w:type="dxa"/>
          </w:tcPr>
          <w:p w14:paraId="08B44DDB" w14:textId="77777777" w:rsidR="006F2B85" w:rsidRDefault="006F2B85">
            <w:pPr>
              <w:pStyle w:val="TableText"/>
            </w:pPr>
          </w:p>
        </w:tc>
        <w:tc>
          <w:tcPr>
            <w:tcW w:w="1104" w:type="dxa"/>
          </w:tcPr>
          <w:p w14:paraId="081B8921" w14:textId="2D6410A1" w:rsidR="006F2B85" w:rsidRDefault="001E7B82">
            <w:pPr>
              <w:pStyle w:val="TableText"/>
            </w:pPr>
            <w:hyperlink w:anchor="C_81-26505">
              <w:r>
                <w:rPr>
                  <w:rStyle w:val="HyperlinkText9pt"/>
                </w:rPr>
                <w:t>81-26505</w:t>
              </w:r>
            </w:hyperlink>
          </w:p>
        </w:tc>
        <w:tc>
          <w:tcPr>
            <w:tcW w:w="2975" w:type="dxa"/>
          </w:tcPr>
          <w:p w14:paraId="23685DCE" w14:textId="77777777" w:rsidR="006F2B85" w:rsidRDefault="001E7B82">
            <w:pPr>
              <w:pStyle w:val="TableText"/>
            </w:pPr>
            <w:r>
              <w:t>urn:oid:2.16.840.1.113883.5.4 (HL7ActCode) = 2.16.840.1.113883.5.4</w:t>
            </w:r>
          </w:p>
        </w:tc>
      </w:tr>
      <w:tr w:rsidR="006F2B85" w14:paraId="23956D6F" w14:textId="77777777">
        <w:trPr>
          <w:jc w:val="center"/>
        </w:trPr>
        <w:tc>
          <w:tcPr>
            <w:tcW w:w="3345" w:type="dxa"/>
          </w:tcPr>
          <w:p w14:paraId="2EB717C9" w14:textId="77777777" w:rsidR="006F2B85" w:rsidRDefault="001E7B82">
            <w:pPr>
              <w:pStyle w:val="TableText"/>
            </w:pPr>
            <w:r>
              <w:tab/>
              <w:t>statusCode</w:t>
            </w:r>
          </w:p>
        </w:tc>
        <w:tc>
          <w:tcPr>
            <w:tcW w:w="720" w:type="dxa"/>
          </w:tcPr>
          <w:p w14:paraId="411855A8" w14:textId="77777777" w:rsidR="006F2B85" w:rsidRDefault="001E7B82">
            <w:pPr>
              <w:pStyle w:val="TableText"/>
            </w:pPr>
            <w:r>
              <w:t>1..1</w:t>
            </w:r>
          </w:p>
        </w:tc>
        <w:tc>
          <w:tcPr>
            <w:tcW w:w="1152" w:type="dxa"/>
          </w:tcPr>
          <w:p w14:paraId="5D9AED7D" w14:textId="77777777" w:rsidR="006F2B85" w:rsidRDefault="001E7B82">
            <w:pPr>
              <w:pStyle w:val="TableText"/>
            </w:pPr>
            <w:r>
              <w:t>SHALL</w:t>
            </w:r>
          </w:p>
        </w:tc>
        <w:tc>
          <w:tcPr>
            <w:tcW w:w="864" w:type="dxa"/>
          </w:tcPr>
          <w:p w14:paraId="1B95BDFD" w14:textId="77777777" w:rsidR="006F2B85" w:rsidRDefault="006F2B85">
            <w:pPr>
              <w:pStyle w:val="TableText"/>
            </w:pPr>
          </w:p>
        </w:tc>
        <w:tc>
          <w:tcPr>
            <w:tcW w:w="1104" w:type="dxa"/>
          </w:tcPr>
          <w:p w14:paraId="5AA643C3" w14:textId="64E5AE23" w:rsidR="006F2B85" w:rsidRDefault="001E7B82">
            <w:pPr>
              <w:pStyle w:val="TableText"/>
            </w:pPr>
            <w:hyperlink w:anchor="C_81-455">
              <w:r>
                <w:rPr>
                  <w:rStyle w:val="HyperlinkText9pt"/>
                </w:rPr>
                <w:t>81-455</w:t>
              </w:r>
            </w:hyperlink>
          </w:p>
        </w:tc>
        <w:tc>
          <w:tcPr>
            <w:tcW w:w="2975" w:type="dxa"/>
          </w:tcPr>
          <w:p w14:paraId="37827A2A" w14:textId="77777777" w:rsidR="006F2B85" w:rsidRDefault="006F2B85">
            <w:pPr>
              <w:pStyle w:val="TableText"/>
            </w:pPr>
          </w:p>
        </w:tc>
      </w:tr>
      <w:tr w:rsidR="006F2B85" w14:paraId="7C1A5A27" w14:textId="77777777">
        <w:trPr>
          <w:jc w:val="center"/>
        </w:trPr>
        <w:tc>
          <w:tcPr>
            <w:tcW w:w="3345" w:type="dxa"/>
          </w:tcPr>
          <w:p w14:paraId="3693FC70" w14:textId="77777777" w:rsidR="006F2B85" w:rsidRDefault="001E7B82">
            <w:pPr>
              <w:pStyle w:val="TableText"/>
            </w:pPr>
            <w:r>
              <w:tab/>
            </w:r>
            <w:r>
              <w:tab/>
              <w:t>@code</w:t>
            </w:r>
          </w:p>
        </w:tc>
        <w:tc>
          <w:tcPr>
            <w:tcW w:w="720" w:type="dxa"/>
          </w:tcPr>
          <w:p w14:paraId="6648289B" w14:textId="77777777" w:rsidR="006F2B85" w:rsidRDefault="001E7B82">
            <w:pPr>
              <w:pStyle w:val="TableText"/>
            </w:pPr>
            <w:r>
              <w:t>1..1</w:t>
            </w:r>
          </w:p>
        </w:tc>
        <w:tc>
          <w:tcPr>
            <w:tcW w:w="1152" w:type="dxa"/>
          </w:tcPr>
          <w:p w14:paraId="794AACEE" w14:textId="77777777" w:rsidR="006F2B85" w:rsidRDefault="001E7B82">
            <w:pPr>
              <w:pStyle w:val="TableText"/>
            </w:pPr>
            <w:r>
              <w:t>SHALL</w:t>
            </w:r>
          </w:p>
        </w:tc>
        <w:tc>
          <w:tcPr>
            <w:tcW w:w="864" w:type="dxa"/>
          </w:tcPr>
          <w:p w14:paraId="40D91282" w14:textId="77777777" w:rsidR="006F2B85" w:rsidRDefault="006F2B85">
            <w:pPr>
              <w:pStyle w:val="TableText"/>
            </w:pPr>
          </w:p>
        </w:tc>
        <w:tc>
          <w:tcPr>
            <w:tcW w:w="1104" w:type="dxa"/>
          </w:tcPr>
          <w:p w14:paraId="62A7DC5E" w14:textId="40F5B6DF" w:rsidR="006F2B85" w:rsidRDefault="001E7B82">
            <w:pPr>
              <w:pStyle w:val="TableText"/>
            </w:pPr>
            <w:hyperlink w:anchor="C_81-19110">
              <w:r>
                <w:rPr>
                  <w:rStyle w:val="HyperlinkText9pt"/>
                </w:rPr>
                <w:t>81-19110</w:t>
              </w:r>
            </w:hyperlink>
          </w:p>
        </w:tc>
        <w:tc>
          <w:tcPr>
            <w:tcW w:w="2975" w:type="dxa"/>
          </w:tcPr>
          <w:p w14:paraId="5CBDE580" w14:textId="77777777" w:rsidR="006F2B85" w:rsidRDefault="001E7B82">
            <w:pPr>
              <w:pStyle w:val="TableText"/>
            </w:pPr>
            <w:r>
              <w:t>urn:oid:2.16.840.1.113883.5.14 (HL7ActStatus) = completed</w:t>
            </w:r>
          </w:p>
        </w:tc>
      </w:tr>
      <w:tr w:rsidR="006F2B85" w14:paraId="271A96F0" w14:textId="77777777">
        <w:trPr>
          <w:jc w:val="center"/>
        </w:trPr>
        <w:tc>
          <w:tcPr>
            <w:tcW w:w="3345" w:type="dxa"/>
          </w:tcPr>
          <w:p w14:paraId="1A0197A3" w14:textId="77777777" w:rsidR="006F2B85" w:rsidRDefault="001E7B82">
            <w:pPr>
              <w:pStyle w:val="TableText"/>
            </w:pPr>
            <w:r>
              <w:tab/>
              <w:t>effectiveTime</w:t>
            </w:r>
          </w:p>
        </w:tc>
        <w:tc>
          <w:tcPr>
            <w:tcW w:w="720" w:type="dxa"/>
          </w:tcPr>
          <w:p w14:paraId="4A22F94B" w14:textId="77777777" w:rsidR="006F2B85" w:rsidRDefault="001E7B82">
            <w:pPr>
              <w:pStyle w:val="TableText"/>
            </w:pPr>
            <w:r>
              <w:t>0..1</w:t>
            </w:r>
          </w:p>
        </w:tc>
        <w:tc>
          <w:tcPr>
            <w:tcW w:w="1152" w:type="dxa"/>
          </w:tcPr>
          <w:p w14:paraId="3AC28B1D" w14:textId="77777777" w:rsidR="006F2B85" w:rsidRDefault="001E7B82">
            <w:pPr>
              <w:pStyle w:val="TableText"/>
            </w:pPr>
            <w:r>
              <w:t>SHOULD</w:t>
            </w:r>
          </w:p>
        </w:tc>
        <w:tc>
          <w:tcPr>
            <w:tcW w:w="864" w:type="dxa"/>
          </w:tcPr>
          <w:p w14:paraId="545F9B58" w14:textId="77777777" w:rsidR="006F2B85" w:rsidRDefault="006F2B85">
            <w:pPr>
              <w:pStyle w:val="TableText"/>
            </w:pPr>
          </w:p>
        </w:tc>
        <w:tc>
          <w:tcPr>
            <w:tcW w:w="1104" w:type="dxa"/>
          </w:tcPr>
          <w:p w14:paraId="72D76791" w14:textId="0C3E4CC9" w:rsidR="006F2B85" w:rsidRDefault="001E7B82">
            <w:pPr>
              <w:pStyle w:val="TableText"/>
            </w:pPr>
            <w:hyperlink w:anchor="C_81-2018">
              <w:r>
                <w:rPr>
                  <w:rStyle w:val="HyperlinkText9pt"/>
                </w:rPr>
                <w:t>81-2018</w:t>
              </w:r>
            </w:hyperlink>
          </w:p>
        </w:tc>
        <w:tc>
          <w:tcPr>
            <w:tcW w:w="2975" w:type="dxa"/>
          </w:tcPr>
          <w:p w14:paraId="4CAD1565" w14:textId="77777777" w:rsidR="006F2B85" w:rsidRDefault="006F2B85">
            <w:pPr>
              <w:pStyle w:val="TableText"/>
            </w:pPr>
          </w:p>
        </w:tc>
      </w:tr>
      <w:tr w:rsidR="006F2B85" w14:paraId="729F0A38" w14:textId="77777777">
        <w:trPr>
          <w:jc w:val="center"/>
        </w:trPr>
        <w:tc>
          <w:tcPr>
            <w:tcW w:w="3345" w:type="dxa"/>
          </w:tcPr>
          <w:p w14:paraId="421D4775" w14:textId="77777777" w:rsidR="006F2B85" w:rsidRDefault="001E7B82">
            <w:pPr>
              <w:pStyle w:val="TableText"/>
            </w:pPr>
            <w:r>
              <w:tab/>
              <w:t>value</w:t>
            </w:r>
          </w:p>
        </w:tc>
        <w:tc>
          <w:tcPr>
            <w:tcW w:w="720" w:type="dxa"/>
          </w:tcPr>
          <w:p w14:paraId="784B3E46" w14:textId="77777777" w:rsidR="006F2B85" w:rsidRDefault="001E7B82">
            <w:pPr>
              <w:pStyle w:val="TableText"/>
            </w:pPr>
            <w:r>
              <w:t>1..1</w:t>
            </w:r>
          </w:p>
        </w:tc>
        <w:tc>
          <w:tcPr>
            <w:tcW w:w="1152" w:type="dxa"/>
          </w:tcPr>
          <w:p w14:paraId="79A0FD69" w14:textId="77777777" w:rsidR="006F2B85" w:rsidRDefault="001E7B82">
            <w:pPr>
              <w:pStyle w:val="TableText"/>
            </w:pPr>
            <w:r>
              <w:t>SHALL</w:t>
            </w:r>
          </w:p>
        </w:tc>
        <w:tc>
          <w:tcPr>
            <w:tcW w:w="864" w:type="dxa"/>
          </w:tcPr>
          <w:p w14:paraId="30269A42" w14:textId="77777777" w:rsidR="006F2B85" w:rsidRDefault="001E7B82">
            <w:pPr>
              <w:pStyle w:val="TableText"/>
            </w:pPr>
            <w:r>
              <w:t>CD</w:t>
            </w:r>
          </w:p>
        </w:tc>
        <w:tc>
          <w:tcPr>
            <w:tcW w:w="1104" w:type="dxa"/>
          </w:tcPr>
          <w:p w14:paraId="53F8AC38" w14:textId="21A0E9AD" w:rsidR="006F2B85" w:rsidRDefault="001E7B82">
            <w:pPr>
              <w:pStyle w:val="TableText"/>
            </w:pPr>
            <w:hyperlink w:anchor="C_81-457">
              <w:r>
                <w:rPr>
                  <w:rStyle w:val="HyperlinkText9pt"/>
                </w:rPr>
                <w:t>81-457</w:t>
              </w:r>
            </w:hyperlink>
          </w:p>
        </w:tc>
        <w:tc>
          <w:tcPr>
            <w:tcW w:w="2975" w:type="dxa"/>
          </w:tcPr>
          <w:p w14:paraId="05F3BCCF" w14:textId="77777777" w:rsidR="006F2B85" w:rsidRDefault="001E7B82">
            <w:pPr>
              <w:pStyle w:val="TableText"/>
            </w:pPr>
            <w:r>
              <w:t>urn:oid:2.16.840.1.113762.1.4.1099.24 (Extended Pregnancy Status)</w:t>
            </w:r>
          </w:p>
        </w:tc>
      </w:tr>
      <w:tr w:rsidR="006F2B85" w14:paraId="180D8F51" w14:textId="77777777">
        <w:trPr>
          <w:jc w:val="center"/>
        </w:trPr>
        <w:tc>
          <w:tcPr>
            <w:tcW w:w="3345" w:type="dxa"/>
          </w:tcPr>
          <w:p w14:paraId="5A57E8F3" w14:textId="77777777" w:rsidR="006F2B85" w:rsidRDefault="001E7B82">
            <w:pPr>
              <w:pStyle w:val="TableText"/>
            </w:pPr>
            <w:r>
              <w:tab/>
              <w:t>entryRelationship</w:t>
            </w:r>
          </w:p>
        </w:tc>
        <w:tc>
          <w:tcPr>
            <w:tcW w:w="720" w:type="dxa"/>
          </w:tcPr>
          <w:p w14:paraId="79908D9D" w14:textId="77777777" w:rsidR="006F2B85" w:rsidRDefault="001E7B82">
            <w:pPr>
              <w:pStyle w:val="TableText"/>
            </w:pPr>
            <w:r>
              <w:t>0..1</w:t>
            </w:r>
          </w:p>
        </w:tc>
        <w:tc>
          <w:tcPr>
            <w:tcW w:w="1152" w:type="dxa"/>
          </w:tcPr>
          <w:p w14:paraId="3995A9FC" w14:textId="77777777" w:rsidR="006F2B85" w:rsidRDefault="001E7B82">
            <w:pPr>
              <w:pStyle w:val="TableText"/>
            </w:pPr>
            <w:r>
              <w:t>MAY</w:t>
            </w:r>
          </w:p>
        </w:tc>
        <w:tc>
          <w:tcPr>
            <w:tcW w:w="864" w:type="dxa"/>
          </w:tcPr>
          <w:p w14:paraId="3DA6FC64" w14:textId="77777777" w:rsidR="006F2B85" w:rsidRDefault="006F2B85">
            <w:pPr>
              <w:pStyle w:val="TableText"/>
            </w:pPr>
          </w:p>
        </w:tc>
        <w:tc>
          <w:tcPr>
            <w:tcW w:w="1104" w:type="dxa"/>
          </w:tcPr>
          <w:p w14:paraId="4A2D6BFC" w14:textId="40F4F387" w:rsidR="006F2B85" w:rsidRDefault="001E7B82">
            <w:pPr>
              <w:pStyle w:val="TableText"/>
            </w:pPr>
            <w:hyperlink w:anchor="C_81-458">
              <w:r>
                <w:rPr>
                  <w:rStyle w:val="HyperlinkText9pt"/>
                </w:rPr>
                <w:t>81-458</w:t>
              </w:r>
            </w:hyperlink>
          </w:p>
        </w:tc>
        <w:tc>
          <w:tcPr>
            <w:tcW w:w="2975" w:type="dxa"/>
          </w:tcPr>
          <w:p w14:paraId="4B946C5A" w14:textId="77777777" w:rsidR="006F2B85" w:rsidRDefault="006F2B85">
            <w:pPr>
              <w:pStyle w:val="TableText"/>
            </w:pPr>
          </w:p>
        </w:tc>
      </w:tr>
      <w:tr w:rsidR="006F2B85" w14:paraId="1D236DF4" w14:textId="77777777">
        <w:trPr>
          <w:jc w:val="center"/>
        </w:trPr>
        <w:tc>
          <w:tcPr>
            <w:tcW w:w="3345" w:type="dxa"/>
          </w:tcPr>
          <w:p w14:paraId="5B3FC900" w14:textId="77777777" w:rsidR="006F2B85" w:rsidRDefault="001E7B82">
            <w:pPr>
              <w:pStyle w:val="TableText"/>
            </w:pPr>
            <w:r>
              <w:tab/>
            </w:r>
            <w:r>
              <w:tab/>
              <w:t>@typeCode</w:t>
            </w:r>
          </w:p>
        </w:tc>
        <w:tc>
          <w:tcPr>
            <w:tcW w:w="720" w:type="dxa"/>
          </w:tcPr>
          <w:p w14:paraId="390EF624" w14:textId="77777777" w:rsidR="006F2B85" w:rsidRDefault="001E7B82">
            <w:pPr>
              <w:pStyle w:val="TableText"/>
            </w:pPr>
            <w:r>
              <w:t>1..1</w:t>
            </w:r>
          </w:p>
        </w:tc>
        <w:tc>
          <w:tcPr>
            <w:tcW w:w="1152" w:type="dxa"/>
          </w:tcPr>
          <w:p w14:paraId="0E05A78F" w14:textId="77777777" w:rsidR="006F2B85" w:rsidRDefault="001E7B82">
            <w:pPr>
              <w:pStyle w:val="TableText"/>
            </w:pPr>
            <w:r>
              <w:t>SHALL</w:t>
            </w:r>
          </w:p>
        </w:tc>
        <w:tc>
          <w:tcPr>
            <w:tcW w:w="864" w:type="dxa"/>
          </w:tcPr>
          <w:p w14:paraId="09F9E2AF" w14:textId="77777777" w:rsidR="006F2B85" w:rsidRDefault="006F2B85">
            <w:pPr>
              <w:pStyle w:val="TableText"/>
            </w:pPr>
          </w:p>
        </w:tc>
        <w:tc>
          <w:tcPr>
            <w:tcW w:w="1104" w:type="dxa"/>
          </w:tcPr>
          <w:p w14:paraId="5279FCDC" w14:textId="03D93F4B" w:rsidR="006F2B85" w:rsidRDefault="001E7B82">
            <w:pPr>
              <w:pStyle w:val="TableText"/>
            </w:pPr>
            <w:hyperlink w:anchor="C_81-459">
              <w:r>
                <w:rPr>
                  <w:rStyle w:val="HyperlinkText9pt"/>
                </w:rPr>
                <w:t>81-459</w:t>
              </w:r>
            </w:hyperlink>
          </w:p>
        </w:tc>
        <w:tc>
          <w:tcPr>
            <w:tcW w:w="2975" w:type="dxa"/>
          </w:tcPr>
          <w:p w14:paraId="2CE660FC" w14:textId="77777777" w:rsidR="006F2B85" w:rsidRDefault="001E7B82">
            <w:pPr>
              <w:pStyle w:val="TableText"/>
            </w:pPr>
            <w:r>
              <w:t>urn:oid:2.16.840.1.113883.5.1002 (HL7ActRelationshipType) = REFR</w:t>
            </w:r>
          </w:p>
        </w:tc>
      </w:tr>
      <w:tr w:rsidR="006F2B85" w14:paraId="3A9B9F99" w14:textId="77777777">
        <w:trPr>
          <w:jc w:val="center"/>
        </w:trPr>
        <w:tc>
          <w:tcPr>
            <w:tcW w:w="3345" w:type="dxa"/>
          </w:tcPr>
          <w:p w14:paraId="733DEB46" w14:textId="77777777" w:rsidR="006F2B85" w:rsidRDefault="001E7B82">
            <w:pPr>
              <w:pStyle w:val="TableText"/>
            </w:pPr>
            <w:r>
              <w:tab/>
            </w:r>
            <w:r>
              <w:tab/>
              <w:t>observation</w:t>
            </w:r>
          </w:p>
        </w:tc>
        <w:tc>
          <w:tcPr>
            <w:tcW w:w="720" w:type="dxa"/>
          </w:tcPr>
          <w:p w14:paraId="2977E121" w14:textId="77777777" w:rsidR="006F2B85" w:rsidRDefault="001E7B82">
            <w:pPr>
              <w:pStyle w:val="TableText"/>
            </w:pPr>
            <w:r>
              <w:t>1..1</w:t>
            </w:r>
          </w:p>
        </w:tc>
        <w:tc>
          <w:tcPr>
            <w:tcW w:w="1152" w:type="dxa"/>
          </w:tcPr>
          <w:p w14:paraId="77047CD6" w14:textId="77777777" w:rsidR="006F2B85" w:rsidRDefault="001E7B82">
            <w:pPr>
              <w:pStyle w:val="TableText"/>
            </w:pPr>
            <w:r>
              <w:t>SHALL</w:t>
            </w:r>
          </w:p>
        </w:tc>
        <w:tc>
          <w:tcPr>
            <w:tcW w:w="864" w:type="dxa"/>
          </w:tcPr>
          <w:p w14:paraId="02361362" w14:textId="77777777" w:rsidR="006F2B85" w:rsidRDefault="006F2B85">
            <w:pPr>
              <w:pStyle w:val="TableText"/>
            </w:pPr>
          </w:p>
        </w:tc>
        <w:tc>
          <w:tcPr>
            <w:tcW w:w="1104" w:type="dxa"/>
          </w:tcPr>
          <w:p w14:paraId="6F9250F8" w14:textId="6CF75633" w:rsidR="006F2B85" w:rsidRDefault="001E7B82">
            <w:pPr>
              <w:pStyle w:val="TableText"/>
            </w:pPr>
            <w:hyperlink w:anchor="C_81-15584">
              <w:r>
                <w:rPr>
                  <w:rStyle w:val="HyperlinkText9pt"/>
                </w:rPr>
                <w:t>81-15584</w:t>
              </w:r>
            </w:hyperlink>
          </w:p>
        </w:tc>
        <w:tc>
          <w:tcPr>
            <w:tcW w:w="2975" w:type="dxa"/>
          </w:tcPr>
          <w:p w14:paraId="5B39270A" w14:textId="54B0F1AE" w:rsidR="006F2B85" w:rsidRDefault="001E7B82">
            <w:pPr>
              <w:pStyle w:val="TableText"/>
            </w:pPr>
            <w:hyperlink w:anchor="E_Estimated_Date_of_Delivery">
              <w:r>
                <w:rPr>
                  <w:rStyle w:val="HyperlinkText9pt"/>
                </w:rPr>
                <w:t>Estimated Date of Delivery (identifier: urn:oid:2.16.840.1.113883.10.20.15.3.1</w:t>
              </w:r>
            </w:hyperlink>
          </w:p>
        </w:tc>
      </w:tr>
    </w:tbl>
    <w:p w14:paraId="7F4678CF" w14:textId="77777777" w:rsidR="006F2B85" w:rsidRDefault="006F2B85">
      <w:pPr>
        <w:pStyle w:val="BodyText"/>
      </w:pPr>
    </w:p>
    <w:p w14:paraId="4D95A14C" w14:textId="77777777" w:rsidR="006F2B85" w:rsidRDefault="001E7B82" w:rsidP="007D100A">
      <w:pPr>
        <w:numPr>
          <w:ilvl w:val="0"/>
          <w:numId w:val="7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891" w:name="C_81-451"/>
      <w:r>
        <w:t xml:space="preserve"> (CONF:81-451)</w:t>
      </w:r>
      <w:bookmarkEnd w:id="2891"/>
      <w:r>
        <w:t>.</w:t>
      </w:r>
    </w:p>
    <w:p w14:paraId="0059C372" w14:textId="77777777" w:rsidR="006F2B85" w:rsidRDefault="001E7B82" w:rsidP="007D100A">
      <w:pPr>
        <w:numPr>
          <w:ilvl w:val="0"/>
          <w:numId w:val="7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92" w:name="C_81-452"/>
      <w:r>
        <w:t xml:space="preserve"> (CONF:81-452)</w:t>
      </w:r>
      <w:bookmarkEnd w:id="2892"/>
      <w:r>
        <w:t>.</w:t>
      </w:r>
    </w:p>
    <w:p w14:paraId="0EAB8FEF" w14:textId="77777777" w:rsidR="006F2B85" w:rsidRDefault="001E7B82" w:rsidP="007D100A">
      <w:pPr>
        <w:numPr>
          <w:ilvl w:val="0"/>
          <w:numId w:val="79"/>
        </w:numPr>
      </w:pPr>
      <w:r>
        <w:rPr>
          <w:rStyle w:val="keyword"/>
        </w:rPr>
        <w:t>SHALL</w:t>
      </w:r>
      <w:r>
        <w:t xml:space="preserve"> contain exactly one [1..1] </w:t>
      </w:r>
      <w:r>
        <w:rPr>
          <w:rStyle w:val="XMLnameBold"/>
        </w:rPr>
        <w:t>templateId</w:t>
      </w:r>
      <w:bookmarkStart w:id="2893" w:name="C_81-16768"/>
      <w:r>
        <w:t xml:space="preserve"> (CONF:81-16768)</w:t>
      </w:r>
      <w:bookmarkEnd w:id="2893"/>
      <w:r>
        <w:t xml:space="preserve"> such that it</w:t>
      </w:r>
    </w:p>
    <w:p w14:paraId="66BD7B0C" w14:textId="77777777" w:rsidR="006F2B85" w:rsidRDefault="001E7B82" w:rsidP="007D100A">
      <w:pPr>
        <w:numPr>
          <w:ilvl w:val="1"/>
          <w:numId w:val="79"/>
        </w:numPr>
      </w:pPr>
      <w:r>
        <w:rPr>
          <w:rStyle w:val="keyword"/>
        </w:rPr>
        <w:t>SHALL</w:t>
      </w:r>
      <w:r>
        <w:t xml:space="preserve"> contain exactly one [1..1] </w:t>
      </w:r>
      <w:r>
        <w:rPr>
          <w:rStyle w:val="XMLnameBold"/>
        </w:rPr>
        <w:t>@root</w:t>
      </w:r>
      <w:r>
        <w:t>=</w:t>
      </w:r>
      <w:r>
        <w:rPr>
          <w:rStyle w:val="XMLname"/>
        </w:rPr>
        <w:t>"2.16.840.1.113883.10.20.15.3.8"</w:t>
      </w:r>
      <w:bookmarkStart w:id="2894" w:name="C_81-16868"/>
      <w:r>
        <w:t xml:space="preserve"> (CONF:81-16868)</w:t>
      </w:r>
      <w:bookmarkEnd w:id="2894"/>
      <w:r>
        <w:t>.</w:t>
      </w:r>
    </w:p>
    <w:p w14:paraId="0E265E8D" w14:textId="77777777" w:rsidR="006F2B85" w:rsidRDefault="001E7B82" w:rsidP="007D100A">
      <w:pPr>
        <w:numPr>
          <w:ilvl w:val="0"/>
          <w:numId w:val="79"/>
        </w:numPr>
      </w:pPr>
      <w:r>
        <w:rPr>
          <w:rStyle w:val="keyword"/>
        </w:rPr>
        <w:t>SHALL</w:t>
      </w:r>
      <w:r>
        <w:t xml:space="preserve"> contain exactly one [1..1] </w:t>
      </w:r>
      <w:r>
        <w:rPr>
          <w:rStyle w:val="XMLnameBold"/>
        </w:rPr>
        <w:t>code</w:t>
      </w:r>
      <w:bookmarkStart w:id="2895" w:name="C_81-19153"/>
      <w:r>
        <w:t xml:space="preserve"> (CONF:81-19153)</w:t>
      </w:r>
      <w:bookmarkEnd w:id="2895"/>
      <w:r>
        <w:t>.</w:t>
      </w:r>
    </w:p>
    <w:p w14:paraId="7105EF15" w14:textId="77777777" w:rsidR="006F2B85" w:rsidRDefault="001E7B82" w:rsidP="007D100A">
      <w:pPr>
        <w:numPr>
          <w:ilvl w:val="1"/>
          <w:numId w:val="79"/>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896" w:name="C_81-19154"/>
      <w:r>
        <w:t xml:space="preserve"> (CONF:81-19154)</w:t>
      </w:r>
      <w:bookmarkEnd w:id="2896"/>
      <w:r>
        <w:t>.</w:t>
      </w:r>
    </w:p>
    <w:p w14:paraId="0BB1EAC0" w14:textId="77777777" w:rsidR="006F2B85" w:rsidRDefault="001E7B82" w:rsidP="007D100A">
      <w:pPr>
        <w:numPr>
          <w:ilvl w:val="1"/>
          <w:numId w:val="79"/>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897" w:name="C_81-26505"/>
      <w:r>
        <w:t xml:space="preserve"> (CONF:81-26505)</w:t>
      </w:r>
      <w:bookmarkEnd w:id="2897"/>
      <w:r>
        <w:t>.</w:t>
      </w:r>
    </w:p>
    <w:p w14:paraId="43876D70" w14:textId="77777777" w:rsidR="006F2B85" w:rsidRDefault="001E7B82" w:rsidP="007D100A">
      <w:pPr>
        <w:numPr>
          <w:ilvl w:val="0"/>
          <w:numId w:val="79"/>
        </w:numPr>
      </w:pPr>
      <w:r>
        <w:rPr>
          <w:rStyle w:val="keyword"/>
        </w:rPr>
        <w:lastRenderedPageBreak/>
        <w:t>SHALL</w:t>
      </w:r>
      <w:r>
        <w:t xml:space="preserve"> contain exactly one [1..1] </w:t>
      </w:r>
      <w:r>
        <w:rPr>
          <w:rStyle w:val="XMLnameBold"/>
        </w:rPr>
        <w:t>statusCode</w:t>
      </w:r>
      <w:bookmarkStart w:id="2898" w:name="C_81-455"/>
      <w:r>
        <w:t xml:space="preserve"> (CONF:81-455)</w:t>
      </w:r>
      <w:bookmarkEnd w:id="2898"/>
      <w:r>
        <w:t>.</w:t>
      </w:r>
    </w:p>
    <w:p w14:paraId="3D7E498A" w14:textId="77777777" w:rsidR="006F2B85" w:rsidRDefault="001E7B82" w:rsidP="007D100A">
      <w:pPr>
        <w:numPr>
          <w:ilvl w:val="1"/>
          <w:numId w:val="7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899" w:name="C_81-19110"/>
      <w:r>
        <w:t xml:space="preserve"> (CONF:81-19110)</w:t>
      </w:r>
      <w:bookmarkEnd w:id="2899"/>
      <w:r>
        <w:t>.</w:t>
      </w:r>
    </w:p>
    <w:p w14:paraId="30D80388" w14:textId="77777777" w:rsidR="006F2B85" w:rsidRDefault="001E7B82" w:rsidP="007D100A">
      <w:pPr>
        <w:numPr>
          <w:ilvl w:val="0"/>
          <w:numId w:val="79"/>
        </w:numPr>
      </w:pPr>
      <w:r>
        <w:rPr>
          <w:rStyle w:val="keyword"/>
        </w:rPr>
        <w:t>SHOULD</w:t>
      </w:r>
      <w:r>
        <w:t xml:space="preserve"> contain zero or one [0..1] </w:t>
      </w:r>
      <w:r>
        <w:rPr>
          <w:rStyle w:val="XMLnameBold"/>
        </w:rPr>
        <w:t>effectiveTime</w:t>
      </w:r>
      <w:bookmarkStart w:id="2900" w:name="C_81-2018"/>
      <w:r>
        <w:t xml:space="preserve"> (CONF:81-2018)</w:t>
      </w:r>
      <w:bookmarkEnd w:id="2900"/>
      <w:r>
        <w:t>.</w:t>
      </w:r>
    </w:p>
    <w:p w14:paraId="6A0C4E6C" w14:textId="30352B25" w:rsidR="006F2B85" w:rsidRDefault="001E7B82" w:rsidP="007D100A">
      <w:pPr>
        <w:numPr>
          <w:ilvl w:val="0"/>
          <w:numId w:val="7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Extended_Pregnancy_Status">
        <w:r>
          <w:rPr>
            <w:rStyle w:val="HyperlinkCourierBold"/>
          </w:rPr>
          <w:t>Extended Pregnancy Status</w:t>
        </w:r>
      </w:hyperlink>
      <w:r>
        <w:rPr>
          <w:rStyle w:val="XMLname"/>
        </w:rPr>
        <w:t xml:space="preserve"> urn:oid:2.16.840.1.113762.1.4.1099.24</w:t>
      </w:r>
      <w:r>
        <w:rPr>
          <w:rStyle w:val="keyword"/>
        </w:rPr>
        <w:t xml:space="preserve"> DYNAMIC</w:t>
      </w:r>
      <w:bookmarkStart w:id="2901" w:name="C_81-457"/>
      <w:r>
        <w:t xml:space="preserve"> (CONF:81-457)</w:t>
      </w:r>
      <w:bookmarkEnd w:id="2901"/>
      <w:r>
        <w:t>.</w:t>
      </w:r>
    </w:p>
    <w:p w14:paraId="75297327" w14:textId="77777777" w:rsidR="006F2B85" w:rsidRDefault="001E7B82" w:rsidP="007D100A">
      <w:pPr>
        <w:numPr>
          <w:ilvl w:val="0"/>
          <w:numId w:val="79"/>
        </w:numPr>
      </w:pPr>
      <w:r>
        <w:rPr>
          <w:rStyle w:val="keyword"/>
        </w:rPr>
        <w:t>MAY</w:t>
      </w:r>
      <w:r>
        <w:t xml:space="preserve"> contain zero or one [0..1] </w:t>
      </w:r>
      <w:r>
        <w:rPr>
          <w:rStyle w:val="XMLnameBold"/>
        </w:rPr>
        <w:t>entryRelationship</w:t>
      </w:r>
      <w:bookmarkStart w:id="2902" w:name="C_81-458"/>
      <w:r>
        <w:t xml:space="preserve"> (CONF:81-458)</w:t>
      </w:r>
      <w:bookmarkEnd w:id="2902"/>
      <w:r>
        <w:t xml:space="preserve"> such that it</w:t>
      </w:r>
    </w:p>
    <w:p w14:paraId="52338AEA" w14:textId="77777777" w:rsidR="006F2B85" w:rsidRDefault="001E7B82" w:rsidP="007D100A">
      <w:pPr>
        <w:numPr>
          <w:ilvl w:val="1"/>
          <w:numId w:val="7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903" w:name="C_81-459"/>
      <w:r>
        <w:t xml:space="preserve"> (CONF:81-459)</w:t>
      </w:r>
      <w:bookmarkEnd w:id="2903"/>
      <w:r>
        <w:t>.</w:t>
      </w:r>
    </w:p>
    <w:p w14:paraId="1E6514A4" w14:textId="5934077E" w:rsidR="006F2B85" w:rsidRDefault="001E7B82" w:rsidP="007D100A">
      <w:pPr>
        <w:numPr>
          <w:ilvl w:val="1"/>
          <w:numId w:val="79"/>
        </w:numPr>
      </w:pPr>
      <w:r>
        <w:rPr>
          <w:rStyle w:val="keyword"/>
        </w:rPr>
        <w:t>SHALL</w:t>
      </w:r>
      <w:r>
        <w:t xml:space="preserve"> contain exactly one [1..1]  </w:t>
      </w:r>
      <w:hyperlink w:anchor="E_Estimated_Date_of_Delivery">
        <w:r>
          <w:rPr>
            <w:rStyle w:val="HyperlinkCourierBold"/>
          </w:rPr>
          <w:t>Estimated Date of Delivery</w:t>
        </w:r>
      </w:hyperlink>
      <w:r>
        <w:rPr>
          <w:rStyle w:val="XMLname"/>
        </w:rPr>
        <w:t xml:space="preserve"> (identifier: urn:oid:2.16.840.1.113883.10.20.15.3.1)</w:t>
      </w:r>
      <w:bookmarkStart w:id="2904" w:name="C_81-15584"/>
      <w:r>
        <w:t xml:space="preserve"> (CONF:81-15584)</w:t>
      </w:r>
      <w:bookmarkEnd w:id="2904"/>
      <w:r>
        <w:t>.</w:t>
      </w:r>
    </w:p>
    <w:p w14:paraId="26D5A50E" w14:textId="4B2CF437" w:rsidR="006F2B85" w:rsidRDefault="001E7B82">
      <w:pPr>
        <w:pStyle w:val="Caption"/>
      </w:pPr>
      <w:bookmarkStart w:id="2905" w:name="_Toc203485737"/>
      <w:r>
        <w:t xml:space="preserve">Table </w:t>
      </w:r>
      <w:r>
        <w:fldChar w:fldCharType="begin"/>
      </w:r>
      <w:r>
        <w:instrText>SEQ Table \* ARABIC</w:instrText>
      </w:r>
      <w:r>
        <w:fldChar w:fldCharType="separate"/>
      </w:r>
      <w:r w:rsidR="004676B7">
        <w:t>280</w:t>
      </w:r>
      <w:r>
        <w:fldChar w:fldCharType="end"/>
      </w:r>
      <w:r>
        <w:t xml:space="preserve">: </w:t>
      </w:r>
      <w:bookmarkStart w:id="2906" w:name="Extended_Pregnancy_Status"/>
      <w:r>
        <w:t>Extended Pregnancy Status</w:t>
      </w:r>
      <w:bookmarkEnd w:id="2906"/>
      <w:bookmarkEnd w:id="29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461643E" w14:textId="77777777">
        <w:trPr>
          <w:jc w:val="center"/>
        </w:trPr>
        <w:tc>
          <w:tcPr>
            <w:tcW w:w="1440" w:type="dxa"/>
            <w:gridSpan w:val="4"/>
          </w:tcPr>
          <w:p w14:paraId="6D29DCE1" w14:textId="77777777" w:rsidR="006F2B85" w:rsidRDefault="001E7B82">
            <w:pPr>
              <w:pStyle w:val="TableText"/>
            </w:pPr>
            <w:r>
              <w:t>Value Set: Extended Pregnancy Status urn:oid:2.16.840.1.113762.1.4.1099.24</w:t>
            </w:r>
          </w:p>
          <w:p w14:paraId="7A0B98EC" w14:textId="77777777" w:rsidR="006F2B85" w:rsidRDefault="001E7B82">
            <w:pPr>
              <w:pStyle w:val="TableText"/>
            </w:pPr>
            <w:r>
              <w:t>(Clinical Focus: Defines the status of pregnancy),(Data Element Scope: Pregnancy status at time of encounter),(Inclusion Criteria: SNOMED CT concepts intended to indicate whether a patient is pregnant, not pregnant or possibly pregnant.),(Exclusion Criteria: None)</w:t>
            </w:r>
            <w:r>
              <w:br/>
            </w:r>
            <w:r>
              <w:br/>
              <w:t>This value set was imported on 10/24/2024 with a version of Latest.</w:t>
            </w:r>
          </w:p>
          <w:p w14:paraId="29F6993C" w14:textId="571968AA" w:rsidR="006F2B85" w:rsidRDefault="001E7B82">
            <w:pPr>
              <w:pStyle w:val="TableText"/>
            </w:pPr>
            <w:r>
              <w:t xml:space="preserve">Value Set Source: </w:t>
            </w:r>
            <w:hyperlink r:id="rId87" w:history="1">
              <w:r>
                <w:rPr>
                  <w:rStyle w:val="HyperlinkCourierBold"/>
                </w:rPr>
                <w:t>https://vsac.nlm.nih.gov/valueset/2.16.840.1.113762.1.4.1099.24/expansion</w:t>
              </w:r>
            </w:hyperlink>
          </w:p>
        </w:tc>
      </w:tr>
      <w:tr w:rsidR="006F2B85" w14:paraId="3AFA96DE" w14:textId="77777777">
        <w:trPr>
          <w:cantSplit/>
          <w:tblHeader/>
          <w:jc w:val="center"/>
        </w:trPr>
        <w:tc>
          <w:tcPr>
            <w:tcW w:w="1560" w:type="dxa"/>
            <w:shd w:val="clear" w:color="auto" w:fill="E6E6E6"/>
          </w:tcPr>
          <w:p w14:paraId="574F895F" w14:textId="77777777" w:rsidR="006F2B85" w:rsidRDefault="001E7B82">
            <w:pPr>
              <w:pStyle w:val="TableHead"/>
            </w:pPr>
            <w:r>
              <w:t>Code</w:t>
            </w:r>
          </w:p>
        </w:tc>
        <w:tc>
          <w:tcPr>
            <w:tcW w:w="3000" w:type="dxa"/>
            <w:shd w:val="clear" w:color="auto" w:fill="E6E6E6"/>
          </w:tcPr>
          <w:p w14:paraId="2155DC41" w14:textId="77777777" w:rsidR="006F2B85" w:rsidRDefault="001E7B82">
            <w:pPr>
              <w:pStyle w:val="TableHead"/>
            </w:pPr>
            <w:r>
              <w:t>Code System</w:t>
            </w:r>
          </w:p>
        </w:tc>
        <w:tc>
          <w:tcPr>
            <w:tcW w:w="3000" w:type="dxa"/>
            <w:shd w:val="clear" w:color="auto" w:fill="E6E6E6"/>
          </w:tcPr>
          <w:p w14:paraId="75EF5BD0" w14:textId="77777777" w:rsidR="006F2B85" w:rsidRDefault="001E7B82">
            <w:pPr>
              <w:pStyle w:val="TableHead"/>
            </w:pPr>
            <w:r>
              <w:t>Code System OID</w:t>
            </w:r>
          </w:p>
        </w:tc>
        <w:tc>
          <w:tcPr>
            <w:tcW w:w="2520" w:type="dxa"/>
            <w:shd w:val="clear" w:color="auto" w:fill="E6E6E6"/>
          </w:tcPr>
          <w:p w14:paraId="7AA22F39" w14:textId="77777777" w:rsidR="006F2B85" w:rsidRDefault="001E7B82">
            <w:pPr>
              <w:pStyle w:val="TableHead"/>
            </w:pPr>
            <w:r>
              <w:t>Print Name</w:t>
            </w:r>
          </w:p>
        </w:tc>
      </w:tr>
      <w:tr w:rsidR="006F2B85" w14:paraId="71C987DF" w14:textId="77777777">
        <w:trPr>
          <w:jc w:val="center"/>
        </w:trPr>
        <w:tc>
          <w:tcPr>
            <w:tcW w:w="1170" w:type="dxa"/>
          </w:tcPr>
          <w:p w14:paraId="3A7A918C" w14:textId="77777777" w:rsidR="006F2B85" w:rsidRDefault="001E7B82">
            <w:pPr>
              <w:pStyle w:val="TableText"/>
            </w:pPr>
            <w:r>
              <w:t>146799005</w:t>
            </w:r>
          </w:p>
        </w:tc>
        <w:tc>
          <w:tcPr>
            <w:tcW w:w="3195" w:type="dxa"/>
          </w:tcPr>
          <w:p w14:paraId="0B2E8BF8" w14:textId="77777777" w:rsidR="006F2B85" w:rsidRDefault="001E7B82">
            <w:pPr>
              <w:pStyle w:val="TableText"/>
            </w:pPr>
            <w:r>
              <w:t>SNOMED CT</w:t>
            </w:r>
          </w:p>
        </w:tc>
        <w:tc>
          <w:tcPr>
            <w:tcW w:w="3195" w:type="dxa"/>
          </w:tcPr>
          <w:p w14:paraId="13BC4FFC" w14:textId="77777777" w:rsidR="006F2B85" w:rsidRDefault="001E7B82">
            <w:pPr>
              <w:pStyle w:val="TableText"/>
            </w:pPr>
            <w:r>
              <w:t>urn:oid:2.16.840.1.113883.6.96</w:t>
            </w:r>
          </w:p>
        </w:tc>
        <w:tc>
          <w:tcPr>
            <w:tcW w:w="2520" w:type="dxa"/>
          </w:tcPr>
          <w:p w14:paraId="3A553470" w14:textId="77777777" w:rsidR="006F2B85" w:rsidRDefault="001E7B82">
            <w:pPr>
              <w:pStyle w:val="TableText"/>
            </w:pPr>
            <w:r>
              <w:t>Possible pregnancy (situation)</w:t>
            </w:r>
          </w:p>
        </w:tc>
      </w:tr>
      <w:tr w:rsidR="006F2B85" w14:paraId="01AB5861" w14:textId="77777777">
        <w:trPr>
          <w:jc w:val="center"/>
        </w:trPr>
        <w:tc>
          <w:tcPr>
            <w:tcW w:w="1170" w:type="dxa"/>
          </w:tcPr>
          <w:p w14:paraId="5B6E7863" w14:textId="77777777" w:rsidR="006F2B85" w:rsidRDefault="001E7B82">
            <w:pPr>
              <w:pStyle w:val="TableText"/>
            </w:pPr>
            <w:r>
              <w:t>60001007</w:t>
            </w:r>
          </w:p>
        </w:tc>
        <w:tc>
          <w:tcPr>
            <w:tcW w:w="3195" w:type="dxa"/>
          </w:tcPr>
          <w:p w14:paraId="380D49E7" w14:textId="77777777" w:rsidR="006F2B85" w:rsidRDefault="001E7B82">
            <w:pPr>
              <w:pStyle w:val="TableText"/>
            </w:pPr>
            <w:r>
              <w:t>SNOMED CT</w:t>
            </w:r>
          </w:p>
        </w:tc>
        <w:tc>
          <w:tcPr>
            <w:tcW w:w="3195" w:type="dxa"/>
          </w:tcPr>
          <w:p w14:paraId="70D8F7E2" w14:textId="77777777" w:rsidR="006F2B85" w:rsidRDefault="001E7B82">
            <w:pPr>
              <w:pStyle w:val="TableText"/>
            </w:pPr>
            <w:r>
              <w:t>urn:oid:2.16.840.1.113883.6.96</w:t>
            </w:r>
          </w:p>
        </w:tc>
        <w:tc>
          <w:tcPr>
            <w:tcW w:w="2520" w:type="dxa"/>
          </w:tcPr>
          <w:p w14:paraId="4EAA988E" w14:textId="77777777" w:rsidR="006F2B85" w:rsidRDefault="001E7B82">
            <w:pPr>
              <w:pStyle w:val="TableText"/>
            </w:pPr>
            <w:r>
              <w:t>Not pregnant (finding)</w:t>
            </w:r>
          </w:p>
        </w:tc>
      </w:tr>
      <w:tr w:rsidR="006F2B85" w14:paraId="7C9BFE87" w14:textId="77777777">
        <w:trPr>
          <w:jc w:val="center"/>
        </w:trPr>
        <w:tc>
          <w:tcPr>
            <w:tcW w:w="1170" w:type="dxa"/>
          </w:tcPr>
          <w:p w14:paraId="256A3E15" w14:textId="77777777" w:rsidR="006F2B85" w:rsidRDefault="001E7B82">
            <w:pPr>
              <w:pStyle w:val="TableText"/>
            </w:pPr>
            <w:r>
              <w:t>77386006</w:t>
            </w:r>
          </w:p>
        </w:tc>
        <w:tc>
          <w:tcPr>
            <w:tcW w:w="3195" w:type="dxa"/>
          </w:tcPr>
          <w:p w14:paraId="77DC71FC" w14:textId="77777777" w:rsidR="006F2B85" w:rsidRDefault="001E7B82">
            <w:pPr>
              <w:pStyle w:val="TableText"/>
            </w:pPr>
            <w:r>
              <w:t>SNOMED CT</w:t>
            </w:r>
          </w:p>
        </w:tc>
        <w:tc>
          <w:tcPr>
            <w:tcW w:w="3195" w:type="dxa"/>
          </w:tcPr>
          <w:p w14:paraId="5F0DD6E4" w14:textId="77777777" w:rsidR="006F2B85" w:rsidRDefault="001E7B82">
            <w:pPr>
              <w:pStyle w:val="TableText"/>
            </w:pPr>
            <w:r>
              <w:t>urn:oid:2.16.840.1.113883.6.96</w:t>
            </w:r>
          </w:p>
        </w:tc>
        <w:tc>
          <w:tcPr>
            <w:tcW w:w="2520" w:type="dxa"/>
          </w:tcPr>
          <w:p w14:paraId="30F9DCE5" w14:textId="77777777" w:rsidR="006F2B85" w:rsidRDefault="001E7B82">
            <w:pPr>
              <w:pStyle w:val="TableText"/>
            </w:pPr>
            <w:r>
              <w:t>Pregnancy (finding)</w:t>
            </w:r>
          </w:p>
        </w:tc>
      </w:tr>
    </w:tbl>
    <w:p w14:paraId="078069DF" w14:textId="77777777" w:rsidR="006F2B85" w:rsidRDefault="006F2B85">
      <w:pPr>
        <w:pStyle w:val="BodyText"/>
      </w:pPr>
    </w:p>
    <w:p w14:paraId="646A47FB" w14:textId="3415FCA2" w:rsidR="006F2B85" w:rsidRDefault="001E7B82">
      <w:pPr>
        <w:pStyle w:val="Caption"/>
        <w:ind w:left="130" w:right="115"/>
      </w:pPr>
      <w:bookmarkStart w:id="2907" w:name="_Toc203485403"/>
      <w:r>
        <w:lastRenderedPageBreak/>
        <w:t xml:space="preserve">Figure </w:t>
      </w:r>
      <w:r>
        <w:fldChar w:fldCharType="begin"/>
      </w:r>
      <w:r>
        <w:instrText>SEQ Figure \* ARABIC</w:instrText>
      </w:r>
      <w:r>
        <w:fldChar w:fldCharType="separate"/>
      </w:r>
      <w:r w:rsidR="004676B7">
        <w:t>117</w:t>
      </w:r>
      <w:r>
        <w:fldChar w:fldCharType="end"/>
      </w:r>
      <w:r>
        <w:t>: Pregnancy Observation Example</w:t>
      </w:r>
      <w:bookmarkEnd w:id="2907"/>
    </w:p>
    <w:p w14:paraId="5C585C52" w14:textId="77777777" w:rsidR="006F2B85" w:rsidRDefault="001E7B82">
      <w:pPr>
        <w:pStyle w:val="Example"/>
        <w:ind w:left="130" w:right="115"/>
      </w:pPr>
      <w:r>
        <w:t>&lt;observation classCode="OBS" moodCode="EVN"&gt;</w:t>
      </w:r>
    </w:p>
    <w:p w14:paraId="44DAA475" w14:textId="77777777" w:rsidR="006F2B85" w:rsidRDefault="001E7B82">
      <w:pPr>
        <w:pStyle w:val="Example"/>
        <w:ind w:left="130" w:right="115"/>
      </w:pPr>
      <w:r>
        <w:t xml:space="preserve">  &lt;templateId root="2.16.840.1.113883.10.20.15.3.8"/&gt;</w:t>
      </w:r>
    </w:p>
    <w:p w14:paraId="12E40136" w14:textId="77777777" w:rsidR="006F2B85" w:rsidRDefault="001E7B82">
      <w:pPr>
        <w:pStyle w:val="Example"/>
        <w:ind w:left="130" w:right="115"/>
      </w:pPr>
      <w:r>
        <w:t xml:space="preserve">  &lt;id extension="123456789" root="2.16.840.1.113883.19"/&gt;</w:t>
      </w:r>
    </w:p>
    <w:p w14:paraId="500F2CE3" w14:textId="77777777" w:rsidR="006F2B85" w:rsidRDefault="001E7B82">
      <w:pPr>
        <w:pStyle w:val="Example"/>
        <w:ind w:left="130" w:right="115"/>
      </w:pPr>
      <w:r>
        <w:t xml:space="preserve">  &lt;code code="ASSERTION" codeSystem="2.16.840.1.113883.5.4"/&gt;</w:t>
      </w:r>
    </w:p>
    <w:p w14:paraId="7139EA1C" w14:textId="77777777" w:rsidR="006F2B85" w:rsidRDefault="001E7B82">
      <w:pPr>
        <w:pStyle w:val="Example"/>
        <w:ind w:left="130" w:right="115"/>
      </w:pPr>
      <w:r>
        <w:t xml:space="preserve">  &lt;statusCode code="completed"/&gt;</w:t>
      </w:r>
    </w:p>
    <w:p w14:paraId="55D738B8" w14:textId="77777777" w:rsidR="006F2B85" w:rsidRDefault="001E7B82">
      <w:pPr>
        <w:pStyle w:val="Example"/>
        <w:ind w:left="130" w:right="115"/>
      </w:pPr>
      <w:r>
        <w:t xml:space="preserve">  &lt;effectiveTime&gt;</w:t>
      </w:r>
    </w:p>
    <w:p w14:paraId="3CA7D11F" w14:textId="77777777" w:rsidR="006F2B85" w:rsidRDefault="001E7B82">
      <w:pPr>
        <w:pStyle w:val="Example"/>
        <w:ind w:left="130" w:right="115"/>
      </w:pPr>
      <w:r>
        <w:t xml:space="preserve">    &lt;low value="20110410"/&gt;</w:t>
      </w:r>
    </w:p>
    <w:p w14:paraId="0D0E69C8" w14:textId="77777777" w:rsidR="006F2B85" w:rsidRDefault="001E7B82">
      <w:pPr>
        <w:pStyle w:val="Example"/>
        <w:ind w:left="130" w:right="115"/>
      </w:pPr>
      <w:r>
        <w:t xml:space="preserve">  &lt;/effectiveTime&gt;</w:t>
      </w:r>
    </w:p>
    <w:p w14:paraId="7CFCD71F" w14:textId="77777777" w:rsidR="006F2B85" w:rsidRDefault="001E7B82">
      <w:pPr>
        <w:pStyle w:val="Example"/>
        <w:ind w:left="130" w:right="115"/>
      </w:pPr>
      <w:r>
        <w:t xml:space="preserve">  &lt;value xsi:type="CD" code="77386006" </w:t>
      </w:r>
    </w:p>
    <w:p w14:paraId="0AD5CCAE" w14:textId="77777777" w:rsidR="006F2B85" w:rsidRDefault="001E7B82">
      <w:pPr>
        <w:pStyle w:val="Example"/>
        <w:ind w:left="130" w:right="115"/>
      </w:pPr>
      <w:r>
        <w:t xml:space="preserve">         displayName="pregnant" </w:t>
      </w:r>
    </w:p>
    <w:p w14:paraId="4719F1F9" w14:textId="77777777" w:rsidR="006F2B85" w:rsidRDefault="001E7B82">
      <w:pPr>
        <w:pStyle w:val="Example"/>
        <w:ind w:left="130" w:right="115"/>
      </w:pPr>
      <w:r>
        <w:t xml:space="preserve">         codeSystem="2.16.840.1.113883.6.96"/&gt;</w:t>
      </w:r>
    </w:p>
    <w:p w14:paraId="4964B13A" w14:textId="77777777" w:rsidR="006F2B85" w:rsidRDefault="001E7B82">
      <w:pPr>
        <w:pStyle w:val="Example"/>
        <w:ind w:left="130" w:right="115"/>
      </w:pPr>
      <w:r>
        <w:t xml:space="preserve">  &lt;entryRelationship typeCode="REFR"&gt;</w:t>
      </w:r>
    </w:p>
    <w:p w14:paraId="36EFDAC2" w14:textId="77777777" w:rsidR="006F2B85" w:rsidRDefault="001E7B82">
      <w:pPr>
        <w:pStyle w:val="Example"/>
        <w:ind w:left="130" w:right="115"/>
      </w:pPr>
      <w:r>
        <w:t xml:space="preserve">    &lt;templateId root="2.16.840.1.113883.10.20.15.3.1"/&gt;</w:t>
      </w:r>
    </w:p>
    <w:p w14:paraId="2AA81267" w14:textId="77777777" w:rsidR="006F2B85" w:rsidRDefault="001E7B82">
      <w:pPr>
        <w:pStyle w:val="Example"/>
        <w:ind w:left="130" w:right="115"/>
      </w:pPr>
      <w:r>
        <w:t xml:space="preserve">    . . .</w:t>
      </w:r>
    </w:p>
    <w:p w14:paraId="0CD6CFAA" w14:textId="77777777" w:rsidR="006F2B85" w:rsidRDefault="001E7B82">
      <w:pPr>
        <w:pStyle w:val="Example"/>
        <w:ind w:left="130" w:right="115"/>
      </w:pPr>
      <w:r>
        <w:t xml:space="preserve">  &lt;/entryRelationship&gt;</w:t>
      </w:r>
    </w:p>
    <w:p w14:paraId="27E962DC" w14:textId="77777777" w:rsidR="006F2B85" w:rsidRDefault="001E7B82">
      <w:pPr>
        <w:pStyle w:val="Example"/>
        <w:ind w:left="130" w:right="115"/>
      </w:pPr>
      <w:r>
        <w:t>&lt;/observation&gt;</w:t>
      </w:r>
    </w:p>
    <w:p w14:paraId="3F824AF1" w14:textId="77777777" w:rsidR="006F2B85" w:rsidRDefault="006F2B85">
      <w:pPr>
        <w:pStyle w:val="BodyText"/>
      </w:pPr>
    </w:p>
    <w:p w14:paraId="0481E229" w14:textId="77777777" w:rsidR="006F2B85" w:rsidRDefault="001E7B82">
      <w:pPr>
        <w:pStyle w:val="Heading2nospace"/>
      </w:pPr>
      <w:bookmarkStart w:id="2908" w:name="E_Problem_Concern_Act_NHCS_V4"/>
      <w:bookmarkStart w:id="2909" w:name="_Toc203485158"/>
      <w:r>
        <w:t>Problem Concern Act (NHCS V4)</w:t>
      </w:r>
      <w:bookmarkEnd w:id="2908"/>
      <w:bookmarkEnd w:id="2909"/>
    </w:p>
    <w:p w14:paraId="05CDF3DF" w14:textId="77777777" w:rsidR="006F2B85" w:rsidRDefault="001E7B82">
      <w:pPr>
        <w:pStyle w:val="BracketData"/>
      </w:pPr>
      <w:r>
        <w:t>[act: identifier urn:hl7ii:2.16.840.1.113883.10.20.22.4.3:2025-08-01 (open)]</w:t>
      </w:r>
    </w:p>
    <w:p w14:paraId="49117599" w14:textId="77777777" w:rsidR="006F2B85" w:rsidRDefault="001E7B82">
      <w:pPr>
        <w:pStyle w:val="BracketData"/>
      </w:pPr>
      <w:r>
        <w:t>Draft as part of National Health Care Surveys, Release 1, STU 4 - US Realm</w:t>
      </w:r>
    </w:p>
    <w:p w14:paraId="3DD94247" w14:textId="1A505E1F" w:rsidR="006F2B85" w:rsidRDefault="001E7B82">
      <w:pPr>
        <w:pStyle w:val="Caption"/>
      </w:pPr>
      <w:bookmarkStart w:id="2910" w:name="_Toc203485738"/>
      <w:r>
        <w:t xml:space="preserve">Table </w:t>
      </w:r>
      <w:r>
        <w:fldChar w:fldCharType="begin"/>
      </w:r>
      <w:r>
        <w:instrText>SEQ Table \* ARABIC</w:instrText>
      </w:r>
      <w:r>
        <w:fldChar w:fldCharType="separate"/>
      </w:r>
      <w:r w:rsidR="004676B7">
        <w:t>281</w:t>
      </w:r>
      <w:r>
        <w:fldChar w:fldCharType="end"/>
      </w:r>
      <w:r>
        <w:t>: Problem Concern Act (NHCS V4) Contexts</w:t>
      </w:r>
      <w:bookmarkEnd w:id="29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E925514" w14:textId="77777777">
        <w:trPr>
          <w:cantSplit/>
          <w:tblHeader/>
          <w:jc w:val="center"/>
        </w:trPr>
        <w:tc>
          <w:tcPr>
            <w:tcW w:w="360" w:type="dxa"/>
            <w:shd w:val="clear" w:color="auto" w:fill="E6E6E6"/>
          </w:tcPr>
          <w:p w14:paraId="52D07383" w14:textId="77777777" w:rsidR="006F2B85" w:rsidRDefault="001E7B82">
            <w:pPr>
              <w:pStyle w:val="TableHead"/>
            </w:pPr>
            <w:r>
              <w:t>Contained By:</w:t>
            </w:r>
          </w:p>
        </w:tc>
        <w:tc>
          <w:tcPr>
            <w:tcW w:w="360" w:type="dxa"/>
            <w:shd w:val="clear" w:color="auto" w:fill="E6E6E6"/>
          </w:tcPr>
          <w:p w14:paraId="21EC3AA3" w14:textId="77777777" w:rsidR="006F2B85" w:rsidRDefault="001E7B82">
            <w:pPr>
              <w:pStyle w:val="TableHead"/>
            </w:pPr>
            <w:r>
              <w:t>Contains:</w:t>
            </w:r>
          </w:p>
        </w:tc>
      </w:tr>
      <w:tr w:rsidR="006F2B85" w14:paraId="1FE32521" w14:textId="77777777">
        <w:trPr>
          <w:jc w:val="center"/>
        </w:trPr>
        <w:tc>
          <w:tcPr>
            <w:tcW w:w="360" w:type="dxa"/>
          </w:tcPr>
          <w:p w14:paraId="4ED6E69D" w14:textId="231FF4AE" w:rsidR="006F2B85" w:rsidRDefault="001E7B82">
            <w:pPr>
              <w:pStyle w:val="TableText"/>
            </w:pPr>
            <w:hyperlink w:anchor="S_Problem_Section_entries_required_NHCS">
              <w:r>
                <w:rPr>
                  <w:rStyle w:val="HyperlinkText9pt"/>
                </w:rPr>
                <w:t>Problem Section (entries required) (NHCS V4)</w:t>
              </w:r>
            </w:hyperlink>
            <w:r>
              <w:t xml:space="preserve"> (required)</w:t>
            </w:r>
          </w:p>
          <w:p w14:paraId="2559E2BD" w14:textId="74344D11" w:rsidR="006F2B85" w:rsidRDefault="001E7B82">
            <w:pPr>
              <w:pStyle w:val="TableText"/>
            </w:pPr>
            <w:hyperlink w:anchor="S_Problem_Section_entries_optional_NHCS">
              <w:r>
                <w:rPr>
                  <w:rStyle w:val="HyperlinkText9pt"/>
                </w:rPr>
                <w:t>Problem Section (entries optional) (NHCS V4)</w:t>
              </w:r>
            </w:hyperlink>
            <w:r>
              <w:t xml:space="preserve"> (optional)</w:t>
            </w:r>
          </w:p>
        </w:tc>
        <w:tc>
          <w:tcPr>
            <w:tcW w:w="360" w:type="dxa"/>
          </w:tcPr>
          <w:p w14:paraId="045C2E00" w14:textId="0B502D8A" w:rsidR="006F2B85" w:rsidRDefault="001E7B82">
            <w:pPr>
              <w:pStyle w:val="TableText"/>
            </w:pPr>
            <w:hyperlink w:anchor="U_Author_Participation">
              <w:r>
                <w:rPr>
                  <w:rStyle w:val="HyperlinkText9pt"/>
                </w:rPr>
                <w:t>Author Participation</w:t>
              </w:r>
            </w:hyperlink>
            <w:r>
              <w:t xml:space="preserve"> (optional)</w:t>
            </w:r>
          </w:p>
          <w:p w14:paraId="5F5D7876" w14:textId="137A45F5" w:rsidR="006F2B85" w:rsidRDefault="001E7B82">
            <w:pPr>
              <w:pStyle w:val="TableText"/>
            </w:pPr>
            <w:hyperlink w:anchor="E_Problem_Observation_NHCS_V5">
              <w:r>
                <w:rPr>
                  <w:rStyle w:val="HyperlinkText9pt"/>
                </w:rPr>
                <w:t>Problem Observation (NHCS V5)</w:t>
              </w:r>
            </w:hyperlink>
            <w:r>
              <w:t xml:space="preserve"> (required)</w:t>
            </w:r>
          </w:p>
        </w:tc>
      </w:tr>
    </w:tbl>
    <w:p w14:paraId="681429CB" w14:textId="77777777" w:rsidR="006F2B85" w:rsidRDefault="006F2B85">
      <w:pPr>
        <w:pStyle w:val="BodyText"/>
      </w:pPr>
    </w:p>
    <w:p w14:paraId="68944389" w14:textId="77777777" w:rsidR="006F2B85" w:rsidRDefault="001E7B82">
      <w:r>
        <w:t>The C-CDA template, Problem Concern Act (V3), has been versioned in this guide to support USCDI-v3.</w:t>
      </w:r>
    </w:p>
    <w:p w14:paraId="1AEFC31A" w14:textId="77777777" w:rsidR="006F2B85" w:rsidRDefault="001E7B82">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w:t>
      </w:r>
      <w:r>
        <w:t>cern; it may or may not correspond to the effectiveTime of the condition (e.g., even five years later, the clinician may remain concerned about a prior heart attack).</w:t>
      </w:r>
    </w:p>
    <w:p w14:paraId="7B1C783C" w14:textId="77777777" w:rsidR="006F2B85" w:rsidRDefault="001E7B82">
      <w:r>
        <w:t>The statusCode of the Problem Concern Act is the definitive indication of the status of the concern, whereas the effectiveTime of the nested Problem Observation is the definitive indication of whether or not the underlying condition is resolved.</w:t>
      </w:r>
    </w:p>
    <w:p w14:paraId="0E3D940E" w14:textId="77777777" w:rsidR="006F2B85" w:rsidRDefault="001E7B82">
      <w:r>
        <w:t>The effectiveTime/low of the Problem Concern Act asserts when the concern became active. The effectiveTime/high asserts when the concern was completed (e.g., when the clinician deemed there is no longer any need to track the underlying condition).</w:t>
      </w:r>
    </w:p>
    <w:p w14:paraId="6B65931B" w14:textId="77777777" w:rsidR="006F2B85" w:rsidRDefault="001E7B82">
      <w: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time. For instance, a Concern may initially contain a Problem Observation of “chest pain”:</w:t>
      </w:r>
    </w:p>
    <w:p w14:paraId="32C97197" w14:textId="77777777" w:rsidR="006F2B85" w:rsidRDefault="001E7B82">
      <w:pPr>
        <w:pStyle w:val="ListBullet"/>
      </w:pPr>
      <w:r>
        <w:t>Problem Concern 1</w:t>
      </w:r>
      <w:r>
        <w:br/>
      </w:r>
      <w:r>
        <w:t>--- Problem Observation: Chest Pain</w:t>
      </w:r>
      <w:r>
        <w:br/>
        <w:t>Later, a new Problem Observation of “esophagitis” will be added, reflecting a better understanding of the nature of the chest pain. The later problem observation will have a more recent author time stamp.</w:t>
      </w:r>
    </w:p>
    <w:p w14:paraId="75176E37" w14:textId="77777777" w:rsidR="006F2B85" w:rsidRDefault="001E7B82">
      <w:pPr>
        <w:pStyle w:val="ListBullet"/>
      </w:pPr>
      <w:r>
        <w:t>Problem Concern 1</w:t>
      </w:r>
      <w:r>
        <w:br/>
        <w:t>--- Problem Observation (author/time Jan 3, 2012): Chest Pain</w:t>
      </w:r>
      <w:r>
        <w:br/>
        <w:t>--- Problem Observation (author/time Jan 6, 2012): Esophagitis</w:t>
      </w:r>
      <w:r>
        <w:br/>
        <w:t>Many systems display the nested Problem Observation with the most recent author time stamp, and provide a mechanism for viewing prior observations.</w:t>
      </w:r>
    </w:p>
    <w:p w14:paraId="1EEC354F" w14:textId="093DB272" w:rsidR="006F2B85" w:rsidRDefault="001E7B82">
      <w:pPr>
        <w:pStyle w:val="Caption"/>
      </w:pPr>
      <w:bookmarkStart w:id="2911" w:name="_Toc203485739"/>
      <w:r>
        <w:lastRenderedPageBreak/>
        <w:t xml:space="preserve">Table </w:t>
      </w:r>
      <w:r>
        <w:fldChar w:fldCharType="begin"/>
      </w:r>
      <w:r>
        <w:instrText>SEQ Table \* ARABIC</w:instrText>
      </w:r>
      <w:r>
        <w:fldChar w:fldCharType="separate"/>
      </w:r>
      <w:r w:rsidR="004676B7">
        <w:t>282</w:t>
      </w:r>
      <w:r>
        <w:fldChar w:fldCharType="end"/>
      </w:r>
      <w:r>
        <w:t>: Problem Concern Act (NHCS V4) Constraints Overview</w:t>
      </w:r>
      <w:bookmarkEnd w:id="29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1FF986B" w14:textId="77777777">
        <w:trPr>
          <w:cantSplit/>
          <w:tblHeader/>
          <w:jc w:val="center"/>
        </w:trPr>
        <w:tc>
          <w:tcPr>
            <w:tcW w:w="0" w:type="dxa"/>
            <w:shd w:val="clear" w:color="auto" w:fill="E6E6E6"/>
            <w:noWrap/>
          </w:tcPr>
          <w:p w14:paraId="66C5DEF4" w14:textId="77777777" w:rsidR="006F2B85" w:rsidRDefault="001E7B82">
            <w:pPr>
              <w:pStyle w:val="TableHead"/>
            </w:pPr>
            <w:r>
              <w:t>XPath</w:t>
            </w:r>
          </w:p>
        </w:tc>
        <w:tc>
          <w:tcPr>
            <w:tcW w:w="720" w:type="dxa"/>
            <w:shd w:val="clear" w:color="auto" w:fill="E6E6E6"/>
            <w:noWrap/>
          </w:tcPr>
          <w:p w14:paraId="50072CE0" w14:textId="77777777" w:rsidR="006F2B85" w:rsidRDefault="001E7B82">
            <w:pPr>
              <w:pStyle w:val="TableHead"/>
            </w:pPr>
            <w:r>
              <w:t>Card.</w:t>
            </w:r>
          </w:p>
        </w:tc>
        <w:tc>
          <w:tcPr>
            <w:tcW w:w="1152" w:type="dxa"/>
            <w:shd w:val="clear" w:color="auto" w:fill="E6E6E6"/>
            <w:noWrap/>
          </w:tcPr>
          <w:p w14:paraId="3E517F57" w14:textId="77777777" w:rsidR="006F2B85" w:rsidRDefault="001E7B82">
            <w:pPr>
              <w:pStyle w:val="TableHead"/>
            </w:pPr>
            <w:r>
              <w:t>Verb</w:t>
            </w:r>
          </w:p>
        </w:tc>
        <w:tc>
          <w:tcPr>
            <w:tcW w:w="864" w:type="dxa"/>
            <w:shd w:val="clear" w:color="auto" w:fill="E6E6E6"/>
            <w:noWrap/>
          </w:tcPr>
          <w:p w14:paraId="578F1102" w14:textId="77777777" w:rsidR="006F2B85" w:rsidRDefault="001E7B82">
            <w:pPr>
              <w:pStyle w:val="TableHead"/>
            </w:pPr>
            <w:r>
              <w:t>Data Type</w:t>
            </w:r>
          </w:p>
        </w:tc>
        <w:tc>
          <w:tcPr>
            <w:tcW w:w="864" w:type="dxa"/>
            <w:shd w:val="clear" w:color="auto" w:fill="E6E6E6"/>
            <w:noWrap/>
          </w:tcPr>
          <w:p w14:paraId="268C62DA" w14:textId="77777777" w:rsidR="006F2B85" w:rsidRDefault="001E7B82">
            <w:pPr>
              <w:pStyle w:val="TableHead"/>
            </w:pPr>
            <w:r>
              <w:t>CONF#</w:t>
            </w:r>
          </w:p>
        </w:tc>
        <w:tc>
          <w:tcPr>
            <w:tcW w:w="864" w:type="dxa"/>
            <w:shd w:val="clear" w:color="auto" w:fill="E6E6E6"/>
            <w:noWrap/>
          </w:tcPr>
          <w:p w14:paraId="72B918F6" w14:textId="77777777" w:rsidR="006F2B85" w:rsidRDefault="001E7B82">
            <w:pPr>
              <w:pStyle w:val="TableHead"/>
            </w:pPr>
            <w:r>
              <w:t>Value</w:t>
            </w:r>
          </w:p>
        </w:tc>
      </w:tr>
      <w:tr w:rsidR="006F2B85" w14:paraId="29525E39" w14:textId="77777777">
        <w:trPr>
          <w:jc w:val="center"/>
        </w:trPr>
        <w:tc>
          <w:tcPr>
            <w:tcW w:w="10160" w:type="dxa"/>
            <w:gridSpan w:val="6"/>
          </w:tcPr>
          <w:p w14:paraId="05870EE0" w14:textId="77777777" w:rsidR="006F2B85" w:rsidRDefault="001E7B82">
            <w:pPr>
              <w:pStyle w:val="TableText"/>
            </w:pPr>
            <w:r>
              <w:t>act (identifier: urn:hl7ii:2.16.840.1.113883.10.20.22.4.3:2025-08-01)</w:t>
            </w:r>
          </w:p>
        </w:tc>
      </w:tr>
      <w:tr w:rsidR="006F2B85" w14:paraId="4FB63B21" w14:textId="77777777">
        <w:trPr>
          <w:jc w:val="center"/>
        </w:trPr>
        <w:tc>
          <w:tcPr>
            <w:tcW w:w="3345" w:type="dxa"/>
          </w:tcPr>
          <w:p w14:paraId="57F5890C" w14:textId="77777777" w:rsidR="006F2B85" w:rsidRDefault="001E7B82">
            <w:pPr>
              <w:pStyle w:val="TableText"/>
            </w:pPr>
            <w:r>
              <w:tab/>
              <w:t>@classCode</w:t>
            </w:r>
          </w:p>
        </w:tc>
        <w:tc>
          <w:tcPr>
            <w:tcW w:w="720" w:type="dxa"/>
          </w:tcPr>
          <w:p w14:paraId="0197711F" w14:textId="77777777" w:rsidR="006F2B85" w:rsidRDefault="001E7B82">
            <w:pPr>
              <w:pStyle w:val="TableText"/>
            </w:pPr>
            <w:r>
              <w:t>1..1</w:t>
            </w:r>
          </w:p>
        </w:tc>
        <w:tc>
          <w:tcPr>
            <w:tcW w:w="1152" w:type="dxa"/>
          </w:tcPr>
          <w:p w14:paraId="29DB6AFC" w14:textId="77777777" w:rsidR="006F2B85" w:rsidRDefault="001E7B82">
            <w:pPr>
              <w:pStyle w:val="TableText"/>
            </w:pPr>
            <w:r>
              <w:t>SHALL</w:t>
            </w:r>
          </w:p>
        </w:tc>
        <w:tc>
          <w:tcPr>
            <w:tcW w:w="864" w:type="dxa"/>
          </w:tcPr>
          <w:p w14:paraId="61A40C47" w14:textId="77777777" w:rsidR="006F2B85" w:rsidRDefault="006F2B85">
            <w:pPr>
              <w:pStyle w:val="TableText"/>
            </w:pPr>
          </w:p>
        </w:tc>
        <w:tc>
          <w:tcPr>
            <w:tcW w:w="1104" w:type="dxa"/>
          </w:tcPr>
          <w:p w14:paraId="6D77F71D" w14:textId="7A945D21" w:rsidR="006F2B85" w:rsidRDefault="001E7B82">
            <w:pPr>
              <w:pStyle w:val="TableText"/>
            </w:pPr>
            <w:hyperlink w:anchor="C_5564-33066">
              <w:r>
                <w:rPr>
                  <w:rStyle w:val="HyperlinkText9pt"/>
                </w:rPr>
                <w:t>5564-33066</w:t>
              </w:r>
            </w:hyperlink>
          </w:p>
        </w:tc>
        <w:tc>
          <w:tcPr>
            <w:tcW w:w="2975" w:type="dxa"/>
          </w:tcPr>
          <w:p w14:paraId="2E500AAC" w14:textId="77777777" w:rsidR="006F2B85" w:rsidRDefault="001E7B82">
            <w:pPr>
              <w:pStyle w:val="TableText"/>
            </w:pPr>
            <w:r>
              <w:t>urn:oid:2.16.840.1.113883.5.6 (HL7ActClass) = ACT</w:t>
            </w:r>
          </w:p>
        </w:tc>
      </w:tr>
      <w:tr w:rsidR="006F2B85" w14:paraId="70FA6299" w14:textId="77777777">
        <w:trPr>
          <w:jc w:val="center"/>
        </w:trPr>
        <w:tc>
          <w:tcPr>
            <w:tcW w:w="3345" w:type="dxa"/>
          </w:tcPr>
          <w:p w14:paraId="1D07483E" w14:textId="77777777" w:rsidR="006F2B85" w:rsidRDefault="001E7B82">
            <w:pPr>
              <w:pStyle w:val="TableText"/>
            </w:pPr>
            <w:r>
              <w:tab/>
              <w:t>@moodCode</w:t>
            </w:r>
          </w:p>
        </w:tc>
        <w:tc>
          <w:tcPr>
            <w:tcW w:w="720" w:type="dxa"/>
          </w:tcPr>
          <w:p w14:paraId="3B6B318A" w14:textId="77777777" w:rsidR="006F2B85" w:rsidRDefault="001E7B82">
            <w:pPr>
              <w:pStyle w:val="TableText"/>
            </w:pPr>
            <w:r>
              <w:t>1..1</w:t>
            </w:r>
          </w:p>
        </w:tc>
        <w:tc>
          <w:tcPr>
            <w:tcW w:w="1152" w:type="dxa"/>
          </w:tcPr>
          <w:p w14:paraId="1A584BC2" w14:textId="77777777" w:rsidR="006F2B85" w:rsidRDefault="001E7B82">
            <w:pPr>
              <w:pStyle w:val="TableText"/>
            </w:pPr>
            <w:r>
              <w:t>SHALL</w:t>
            </w:r>
          </w:p>
        </w:tc>
        <w:tc>
          <w:tcPr>
            <w:tcW w:w="864" w:type="dxa"/>
          </w:tcPr>
          <w:p w14:paraId="485F1609" w14:textId="77777777" w:rsidR="006F2B85" w:rsidRDefault="006F2B85">
            <w:pPr>
              <w:pStyle w:val="TableText"/>
            </w:pPr>
          </w:p>
        </w:tc>
        <w:tc>
          <w:tcPr>
            <w:tcW w:w="1104" w:type="dxa"/>
          </w:tcPr>
          <w:p w14:paraId="02DD38D5" w14:textId="4371C6B8" w:rsidR="006F2B85" w:rsidRDefault="001E7B82">
            <w:pPr>
              <w:pStyle w:val="TableText"/>
            </w:pPr>
            <w:hyperlink w:anchor="C_5564-33067">
              <w:r>
                <w:rPr>
                  <w:rStyle w:val="HyperlinkText9pt"/>
                </w:rPr>
                <w:t>5564-33067</w:t>
              </w:r>
            </w:hyperlink>
          </w:p>
        </w:tc>
        <w:tc>
          <w:tcPr>
            <w:tcW w:w="2975" w:type="dxa"/>
          </w:tcPr>
          <w:p w14:paraId="7BD9E385" w14:textId="77777777" w:rsidR="006F2B85" w:rsidRDefault="001E7B82">
            <w:pPr>
              <w:pStyle w:val="TableText"/>
            </w:pPr>
            <w:r>
              <w:t>urn:oid:2.16.840.1.113883.5.1001 (HL7ActMood) = EVN</w:t>
            </w:r>
          </w:p>
        </w:tc>
      </w:tr>
      <w:tr w:rsidR="006F2B85" w14:paraId="67E14733" w14:textId="77777777">
        <w:trPr>
          <w:jc w:val="center"/>
        </w:trPr>
        <w:tc>
          <w:tcPr>
            <w:tcW w:w="3345" w:type="dxa"/>
          </w:tcPr>
          <w:p w14:paraId="50A56D1C" w14:textId="77777777" w:rsidR="006F2B85" w:rsidRDefault="001E7B82">
            <w:pPr>
              <w:pStyle w:val="TableText"/>
            </w:pPr>
            <w:r>
              <w:tab/>
              <w:t>templateId</w:t>
            </w:r>
          </w:p>
        </w:tc>
        <w:tc>
          <w:tcPr>
            <w:tcW w:w="720" w:type="dxa"/>
          </w:tcPr>
          <w:p w14:paraId="7557A9CE" w14:textId="77777777" w:rsidR="006F2B85" w:rsidRDefault="001E7B82">
            <w:pPr>
              <w:pStyle w:val="TableText"/>
            </w:pPr>
            <w:r>
              <w:t>1..1</w:t>
            </w:r>
          </w:p>
        </w:tc>
        <w:tc>
          <w:tcPr>
            <w:tcW w:w="1152" w:type="dxa"/>
          </w:tcPr>
          <w:p w14:paraId="3F1A2D7C" w14:textId="77777777" w:rsidR="006F2B85" w:rsidRDefault="001E7B82">
            <w:pPr>
              <w:pStyle w:val="TableText"/>
            </w:pPr>
            <w:r>
              <w:t>SHALL</w:t>
            </w:r>
          </w:p>
        </w:tc>
        <w:tc>
          <w:tcPr>
            <w:tcW w:w="864" w:type="dxa"/>
          </w:tcPr>
          <w:p w14:paraId="6A4FCC61" w14:textId="77777777" w:rsidR="006F2B85" w:rsidRDefault="006F2B85">
            <w:pPr>
              <w:pStyle w:val="TableText"/>
            </w:pPr>
          </w:p>
        </w:tc>
        <w:tc>
          <w:tcPr>
            <w:tcW w:w="1104" w:type="dxa"/>
          </w:tcPr>
          <w:p w14:paraId="12609961" w14:textId="26B9D93D" w:rsidR="006F2B85" w:rsidRDefault="001E7B82">
            <w:pPr>
              <w:pStyle w:val="TableText"/>
            </w:pPr>
            <w:hyperlink w:anchor="C_5564-33050">
              <w:r>
                <w:rPr>
                  <w:rStyle w:val="HyperlinkText9pt"/>
                </w:rPr>
                <w:t>5564-33050</w:t>
              </w:r>
            </w:hyperlink>
          </w:p>
        </w:tc>
        <w:tc>
          <w:tcPr>
            <w:tcW w:w="2975" w:type="dxa"/>
          </w:tcPr>
          <w:p w14:paraId="1EE8E68C" w14:textId="77777777" w:rsidR="006F2B85" w:rsidRDefault="006F2B85">
            <w:pPr>
              <w:pStyle w:val="TableText"/>
            </w:pPr>
          </w:p>
        </w:tc>
      </w:tr>
      <w:tr w:rsidR="006F2B85" w14:paraId="55E99C4F" w14:textId="77777777">
        <w:trPr>
          <w:jc w:val="center"/>
        </w:trPr>
        <w:tc>
          <w:tcPr>
            <w:tcW w:w="3345" w:type="dxa"/>
          </w:tcPr>
          <w:p w14:paraId="48754E29" w14:textId="77777777" w:rsidR="006F2B85" w:rsidRDefault="001E7B82">
            <w:pPr>
              <w:pStyle w:val="TableText"/>
            </w:pPr>
            <w:r>
              <w:tab/>
            </w:r>
            <w:r>
              <w:tab/>
              <w:t>@root</w:t>
            </w:r>
          </w:p>
        </w:tc>
        <w:tc>
          <w:tcPr>
            <w:tcW w:w="720" w:type="dxa"/>
          </w:tcPr>
          <w:p w14:paraId="5744648B" w14:textId="77777777" w:rsidR="006F2B85" w:rsidRDefault="001E7B82">
            <w:pPr>
              <w:pStyle w:val="TableText"/>
            </w:pPr>
            <w:r>
              <w:t>1..1</w:t>
            </w:r>
          </w:p>
        </w:tc>
        <w:tc>
          <w:tcPr>
            <w:tcW w:w="1152" w:type="dxa"/>
          </w:tcPr>
          <w:p w14:paraId="75D206AE" w14:textId="77777777" w:rsidR="006F2B85" w:rsidRDefault="001E7B82">
            <w:pPr>
              <w:pStyle w:val="TableText"/>
            </w:pPr>
            <w:r>
              <w:t>SHALL</w:t>
            </w:r>
          </w:p>
        </w:tc>
        <w:tc>
          <w:tcPr>
            <w:tcW w:w="864" w:type="dxa"/>
          </w:tcPr>
          <w:p w14:paraId="1557276B" w14:textId="77777777" w:rsidR="006F2B85" w:rsidRDefault="006F2B85">
            <w:pPr>
              <w:pStyle w:val="TableText"/>
            </w:pPr>
          </w:p>
        </w:tc>
        <w:tc>
          <w:tcPr>
            <w:tcW w:w="1104" w:type="dxa"/>
          </w:tcPr>
          <w:p w14:paraId="4B8FDE0E" w14:textId="37EA4F2D" w:rsidR="006F2B85" w:rsidRDefault="001E7B82">
            <w:pPr>
              <w:pStyle w:val="TableText"/>
            </w:pPr>
            <w:hyperlink w:anchor="C_5564-33058">
              <w:r>
                <w:rPr>
                  <w:rStyle w:val="HyperlinkText9pt"/>
                </w:rPr>
                <w:t>5564-33058</w:t>
              </w:r>
            </w:hyperlink>
          </w:p>
        </w:tc>
        <w:tc>
          <w:tcPr>
            <w:tcW w:w="2975" w:type="dxa"/>
          </w:tcPr>
          <w:p w14:paraId="6946A30A" w14:textId="77777777" w:rsidR="006F2B85" w:rsidRDefault="001E7B82">
            <w:pPr>
              <w:pStyle w:val="TableText"/>
            </w:pPr>
            <w:r>
              <w:t>2.16.840.1.113883.10.20.22.4.3</w:t>
            </w:r>
          </w:p>
        </w:tc>
      </w:tr>
      <w:tr w:rsidR="006F2B85" w14:paraId="74CDFF91" w14:textId="77777777">
        <w:trPr>
          <w:jc w:val="center"/>
        </w:trPr>
        <w:tc>
          <w:tcPr>
            <w:tcW w:w="3345" w:type="dxa"/>
          </w:tcPr>
          <w:p w14:paraId="7E1E6F31" w14:textId="77777777" w:rsidR="006F2B85" w:rsidRDefault="001E7B82">
            <w:pPr>
              <w:pStyle w:val="TableText"/>
            </w:pPr>
            <w:r>
              <w:tab/>
            </w:r>
            <w:r>
              <w:tab/>
              <w:t>@extension</w:t>
            </w:r>
          </w:p>
        </w:tc>
        <w:tc>
          <w:tcPr>
            <w:tcW w:w="720" w:type="dxa"/>
          </w:tcPr>
          <w:p w14:paraId="709CAB9A" w14:textId="77777777" w:rsidR="006F2B85" w:rsidRDefault="001E7B82">
            <w:pPr>
              <w:pStyle w:val="TableText"/>
            </w:pPr>
            <w:r>
              <w:t>1..1</w:t>
            </w:r>
          </w:p>
        </w:tc>
        <w:tc>
          <w:tcPr>
            <w:tcW w:w="1152" w:type="dxa"/>
          </w:tcPr>
          <w:p w14:paraId="45701613" w14:textId="77777777" w:rsidR="006F2B85" w:rsidRDefault="001E7B82">
            <w:pPr>
              <w:pStyle w:val="TableText"/>
            </w:pPr>
            <w:r>
              <w:t>SHALL</w:t>
            </w:r>
          </w:p>
        </w:tc>
        <w:tc>
          <w:tcPr>
            <w:tcW w:w="864" w:type="dxa"/>
          </w:tcPr>
          <w:p w14:paraId="780BBCBA" w14:textId="77777777" w:rsidR="006F2B85" w:rsidRDefault="006F2B85">
            <w:pPr>
              <w:pStyle w:val="TableText"/>
            </w:pPr>
          </w:p>
        </w:tc>
        <w:tc>
          <w:tcPr>
            <w:tcW w:w="1104" w:type="dxa"/>
          </w:tcPr>
          <w:p w14:paraId="75542600" w14:textId="2C35D752" w:rsidR="006F2B85" w:rsidRDefault="001E7B82">
            <w:pPr>
              <w:pStyle w:val="TableText"/>
            </w:pPr>
            <w:hyperlink w:anchor="C_5564-33059">
              <w:r>
                <w:rPr>
                  <w:rStyle w:val="HyperlinkText9pt"/>
                </w:rPr>
                <w:t>5564-33059</w:t>
              </w:r>
            </w:hyperlink>
          </w:p>
        </w:tc>
        <w:tc>
          <w:tcPr>
            <w:tcW w:w="2975" w:type="dxa"/>
          </w:tcPr>
          <w:p w14:paraId="3842C6B6" w14:textId="77777777" w:rsidR="006F2B85" w:rsidRDefault="001E7B82">
            <w:pPr>
              <w:pStyle w:val="TableText"/>
            </w:pPr>
            <w:r>
              <w:t>2025-08-01</w:t>
            </w:r>
          </w:p>
        </w:tc>
      </w:tr>
      <w:tr w:rsidR="006F2B85" w14:paraId="01B0C216" w14:textId="77777777">
        <w:trPr>
          <w:jc w:val="center"/>
        </w:trPr>
        <w:tc>
          <w:tcPr>
            <w:tcW w:w="3345" w:type="dxa"/>
          </w:tcPr>
          <w:p w14:paraId="1DD25A82" w14:textId="77777777" w:rsidR="006F2B85" w:rsidRDefault="001E7B82">
            <w:pPr>
              <w:pStyle w:val="TableText"/>
            </w:pPr>
            <w:r>
              <w:tab/>
              <w:t>id</w:t>
            </w:r>
          </w:p>
        </w:tc>
        <w:tc>
          <w:tcPr>
            <w:tcW w:w="720" w:type="dxa"/>
          </w:tcPr>
          <w:p w14:paraId="29E6F862" w14:textId="77777777" w:rsidR="006F2B85" w:rsidRDefault="001E7B82">
            <w:pPr>
              <w:pStyle w:val="TableText"/>
            </w:pPr>
            <w:r>
              <w:t>1..*</w:t>
            </w:r>
          </w:p>
        </w:tc>
        <w:tc>
          <w:tcPr>
            <w:tcW w:w="1152" w:type="dxa"/>
          </w:tcPr>
          <w:p w14:paraId="1CD38233" w14:textId="77777777" w:rsidR="006F2B85" w:rsidRDefault="001E7B82">
            <w:pPr>
              <w:pStyle w:val="TableText"/>
            </w:pPr>
            <w:r>
              <w:t>SHALL</w:t>
            </w:r>
          </w:p>
        </w:tc>
        <w:tc>
          <w:tcPr>
            <w:tcW w:w="864" w:type="dxa"/>
          </w:tcPr>
          <w:p w14:paraId="793693A6" w14:textId="77777777" w:rsidR="006F2B85" w:rsidRDefault="006F2B85">
            <w:pPr>
              <w:pStyle w:val="TableText"/>
            </w:pPr>
          </w:p>
        </w:tc>
        <w:tc>
          <w:tcPr>
            <w:tcW w:w="1104" w:type="dxa"/>
          </w:tcPr>
          <w:p w14:paraId="3DCB3F31" w14:textId="0B34D24A" w:rsidR="006F2B85" w:rsidRDefault="001E7B82">
            <w:pPr>
              <w:pStyle w:val="TableText"/>
            </w:pPr>
            <w:hyperlink w:anchor="C_5564-33068">
              <w:r>
                <w:rPr>
                  <w:rStyle w:val="HyperlinkText9pt"/>
                </w:rPr>
                <w:t>5564-33068</w:t>
              </w:r>
            </w:hyperlink>
          </w:p>
        </w:tc>
        <w:tc>
          <w:tcPr>
            <w:tcW w:w="2975" w:type="dxa"/>
          </w:tcPr>
          <w:p w14:paraId="39440641" w14:textId="77777777" w:rsidR="006F2B85" w:rsidRDefault="006F2B85">
            <w:pPr>
              <w:pStyle w:val="TableText"/>
            </w:pPr>
          </w:p>
        </w:tc>
      </w:tr>
      <w:tr w:rsidR="006F2B85" w14:paraId="2020E409" w14:textId="77777777">
        <w:trPr>
          <w:jc w:val="center"/>
        </w:trPr>
        <w:tc>
          <w:tcPr>
            <w:tcW w:w="3345" w:type="dxa"/>
          </w:tcPr>
          <w:p w14:paraId="75126AA1" w14:textId="77777777" w:rsidR="006F2B85" w:rsidRDefault="001E7B82">
            <w:pPr>
              <w:pStyle w:val="TableText"/>
            </w:pPr>
            <w:r>
              <w:tab/>
              <w:t>code</w:t>
            </w:r>
          </w:p>
        </w:tc>
        <w:tc>
          <w:tcPr>
            <w:tcW w:w="720" w:type="dxa"/>
          </w:tcPr>
          <w:p w14:paraId="5E919BDF" w14:textId="77777777" w:rsidR="006F2B85" w:rsidRDefault="001E7B82">
            <w:pPr>
              <w:pStyle w:val="TableText"/>
            </w:pPr>
            <w:r>
              <w:t>1..1</w:t>
            </w:r>
          </w:p>
        </w:tc>
        <w:tc>
          <w:tcPr>
            <w:tcW w:w="1152" w:type="dxa"/>
          </w:tcPr>
          <w:p w14:paraId="1315B4D2" w14:textId="77777777" w:rsidR="006F2B85" w:rsidRDefault="001E7B82">
            <w:pPr>
              <w:pStyle w:val="TableText"/>
            </w:pPr>
            <w:r>
              <w:t>SHALL</w:t>
            </w:r>
          </w:p>
        </w:tc>
        <w:tc>
          <w:tcPr>
            <w:tcW w:w="864" w:type="dxa"/>
          </w:tcPr>
          <w:p w14:paraId="42C6AAF7" w14:textId="77777777" w:rsidR="006F2B85" w:rsidRDefault="006F2B85">
            <w:pPr>
              <w:pStyle w:val="TableText"/>
            </w:pPr>
          </w:p>
        </w:tc>
        <w:tc>
          <w:tcPr>
            <w:tcW w:w="1104" w:type="dxa"/>
          </w:tcPr>
          <w:p w14:paraId="5A9994EE" w14:textId="7271F3C8" w:rsidR="006F2B85" w:rsidRDefault="001E7B82">
            <w:pPr>
              <w:pStyle w:val="TableText"/>
            </w:pPr>
            <w:hyperlink w:anchor="C_5564-33051">
              <w:r>
                <w:rPr>
                  <w:rStyle w:val="HyperlinkText9pt"/>
                </w:rPr>
                <w:t>5564-33051</w:t>
              </w:r>
            </w:hyperlink>
          </w:p>
        </w:tc>
        <w:tc>
          <w:tcPr>
            <w:tcW w:w="2975" w:type="dxa"/>
          </w:tcPr>
          <w:p w14:paraId="50F34813" w14:textId="77777777" w:rsidR="006F2B85" w:rsidRDefault="006F2B85">
            <w:pPr>
              <w:pStyle w:val="TableText"/>
            </w:pPr>
          </w:p>
        </w:tc>
      </w:tr>
      <w:tr w:rsidR="006F2B85" w14:paraId="3700ED59" w14:textId="77777777">
        <w:trPr>
          <w:jc w:val="center"/>
        </w:trPr>
        <w:tc>
          <w:tcPr>
            <w:tcW w:w="3345" w:type="dxa"/>
          </w:tcPr>
          <w:p w14:paraId="28D8ECA9" w14:textId="77777777" w:rsidR="006F2B85" w:rsidRDefault="001E7B82">
            <w:pPr>
              <w:pStyle w:val="TableText"/>
            </w:pPr>
            <w:r>
              <w:tab/>
            </w:r>
            <w:r>
              <w:tab/>
              <w:t>@code</w:t>
            </w:r>
          </w:p>
        </w:tc>
        <w:tc>
          <w:tcPr>
            <w:tcW w:w="720" w:type="dxa"/>
          </w:tcPr>
          <w:p w14:paraId="24FBDC7F" w14:textId="77777777" w:rsidR="006F2B85" w:rsidRDefault="001E7B82">
            <w:pPr>
              <w:pStyle w:val="TableText"/>
            </w:pPr>
            <w:r>
              <w:t>1..1</w:t>
            </w:r>
          </w:p>
        </w:tc>
        <w:tc>
          <w:tcPr>
            <w:tcW w:w="1152" w:type="dxa"/>
          </w:tcPr>
          <w:p w14:paraId="6D46CA74" w14:textId="77777777" w:rsidR="006F2B85" w:rsidRDefault="001E7B82">
            <w:pPr>
              <w:pStyle w:val="TableText"/>
            </w:pPr>
            <w:r>
              <w:t>SHALL</w:t>
            </w:r>
          </w:p>
        </w:tc>
        <w:tc>
          <w:tcPr>
            <w:tcW w:w="864" w:type="dxa"/>
          </w:tcPr>
          <w:p w14:paraId="4FD1A792" w14:textId="77777777" w:rsidR="006F2B85" w:rsidRDefault="006F2B85">
            <w:pPr>
              <w:pStyle w:val="TableText"/>
            </w:pPr>
          </w:p>
        </w:tc>
        <w:tc>
          <w:tcPr>
            <w:tcW w:w="1104" w:type="dxa"/>
          </w:tcPr>
          <w:p w14:paraId="39166761" w14:textId="247B6108" w:rsidR="006F2B85" w:rsidRDefault="001E7B82">
            <w:pPr>
              <w:pStyle w:val="TableText"/>
            </w:pPr>
            <w:hyperlink w:anchor="C_5564-33060">
              <w:r>
                <w:rPr>
                  <w:rStyle w:val="HyperlinkText9pt"/>
                </w:rPr>
                <w:t>5564-33060</w:t>
              </w:r>
            </w:hyperlink>
          </w:p>
        </w:tc>
        <w:tc>
          <w:tcPr>
            <w:tcW w:w="2975" w:type="dxa"/>
          </w:tcPr>
          <w:p w14:paraId="2B88B7D3" w14:textId="77777777" w:rsidR="006F2B85" w:rsidRDefault="001E7B82">
            <w:pPr>
              <w:pStyle w:val="TableText"/>
            </w:pPr>
            <w:r>
              <w:t>CONC</w:t>
            </w:r>
          </w:p>
        </w:tc>
      </w:tr>
      <w:tr w:rsidR="006F2B85" w14:paraId="0A22A50D" w14:textId="77777777">
        <w:trPr>
          <w:jc w:val="center"/>
        </w:trPr>
        <w:tc>
          <w:tcPr>
            <w:tcW w:w="3345" w:type="dxa"/>
          </w:tcPr>
          <w:p w14:paraId="399E450D" w14:textId="77777777" w:rsidR="006F2B85" w:rsidRDefault="001E7B82">
            <w:pPr>
              <w:pStyle w:val="TableText"/>
            </w:pPr>
            <w:r>
              <w:tab/>
            </w:r>
            <w:r>
              <w:tab/>
              <w:t>@codeSystem</w:t>
            </w:r>
          </w:p>
        </w:tc>
        <w:tc>
          <w:tcPr>
            <w:tcW w:w="720" w:type="dxa"/>
          </w:tcPr>
          <w:p w14:paraId="07CBD5C6" w14:textId="77777777" w:rsidR="006F2B85" w:rsidRDefault="001E7B82">
            <w:pPr>
              <w:pStyle w:val="TableText"/>
            </w:pPr>
            <w:r>
              <w:t>1..1</w:t>
            </w:r>
          </w:p>
        </w:tc>
        <w:tc>
          <w:tcPr>
            <w:tcW w:w="1152" w:type="dxa"/>
          </w:tcPr>
          <w:p w14:paraId="31D4BC6F" w14:textId="77777777" w:rsidR="006F2B85" w:rsidRDefault="001E7B82">
            <w:pPr>
              <w:pStyle w:val="TableText"/>
            </w:pPr>
            <w:r>
              <w:t>SHALL</w:t>
            </w:r>
          </w:p>
        </w:tc>
        <w:tc>
          <w:tcPr>
            <w:tcW w:w="864" w:type="dxa"/>
          </w:tcPr>
          <w:p w14:paraId="494DCE4F" w14:textId="77777777" w:rsidR="006F2B85" w:rsidRDefault="006F2B85">
            <w:pPr>
              <w:pStyle w:val="TableText"/>
            </w:pPr>
          </w:p>
        </w:tc>
        <w:tc>
          <w:tcPr>
            <w:tcW w:w="1104" w:type="dxa"/>
          </w:tcPr>
          <w:p w14:paraId="48F07A53" w14:textId="1CAAF70A" w:rsidR="006F2B85" w:rsidRDefault="001E7B82">
            <w:pPr>
              <w:pStyle w:val="TableText"/>
            </w:pPr>
            <w:hyperlink w:anchor="C_5564-33061">
              <w:r>
                <w:rPr>
                  <w:rStyle w:val="HyperlinkText9pt"/>
                </w:rPr>
                <w:t>5564-33061</w:t>
              </w:r>
            </w:hyperlink>
          </w:p>
        </w:tc>
        <w:tc>
          <w:tcPr>
            <w:tcW w:w="2975" w:type="dxa"/>
          </w:tcPr>
          <w:p w14:paraId="4C91A2E2" w14:textId="77777777" w:rsidR="006F2B85" w:rsidRDefault="001E7B82">
            <w:pPr>
              <w:pStyle w:val="TableText"/>
            </w:pPr>
            <w:r>
              <w:t>urn:oid:2.16.840.1.113883.5.6 (HL7ActClass) = 2.16.840.1.113883.5.6</w:t>
            </w:r>
          </w:p>
        </w:tc>
      </w:tr>
      <w:tr w:rsidR="006F2B85" w14:paraId="2FECC491" w14:textId="77777777">
        <w:trPr>
          <w:jc w:val="center"/>
        </w:trPr>
        <w:tc>
          <w:tcPr>
            <w:tcW w:w="3345" w:type="dxa"/>
          </w:tcPr>
          <w:p w14:paraId="6E229B3E" w14:textId="77777777" w:rsidR="006F2B85" w:rsidRDefault="001E7B82">
            <w:pPr>
              <w:pStyle w:val="TableText"/>
            </w:pPr>
            <w:r>
              <w:tab/>
              <w:t>statusCode</w:t>
            </w:r>
          </w:p>
        </w:tc>
        <w:tc>
          <w:tcPr>
            <w:tcW w:w="720" w:type="dxa"/>
          </w:tcPr>
          <w:p w14:paraId="40AA8A37" w14:textId="77777777" w:rsidR="006F2B85" w:rsidRDefault="001E7B82">
            <w:pPr>
              <w:pStyle w:val="TableText"/>
            </w:pPr>
            <w:r>
              <w:t>1..1</w:t>
            </w:r>
          </w:p>
        </w:tc>
        <w:tc>
          <w:tcPr>
            <w:tcW w:w="1152" w:type="dxa"/>
          </w:tcPr>
          <w:p w14:paraId="69854103" w14:textId="77777777" w:rsidR="006F2B85" w:rsidRDefault="001E7B82">
            <w:pPr>
              <w:pStyle w:val="TableText"/>
            </w:pPr>
            <w:r>
              <w:t>SHALL</w:t>
            </w:r>
          </w:p>
        </w:tc>
        <w:tc>
          <w:tcPr>
            <w:tcW w:w="864" w:type="dxa"/>
          </w:tcPr>
          <w:p w14:paraId="381BF28C" w14:textId="77777777" w:rsidR="006F2B85" w:rsidRDefault="006F2B85">
            <w:pPr>
              <w:pStyle w:val="TableText"/>
            </w:pPr>
          </w:p>
        </w:tc>
        <w:tc>
          <w:tcPr>
            <w:tcW w:w="1104" w:type="dxa"/>
          </w:tcPr>
          <w:p w14:paraId="2334B243" w14:textId="109300A1" w:rsidR="006F2B85" w:rsidRDefault="001E7B82">
            <w:pPr>
              <w:pStyle w:val="TableText"/>
            </w:pPr>
            <w:hyperlink w:anchor="C_5564-33052">
              <w:r>
                <w:rPr>
                  <w:rStyle w:val="HyperlinkText9pt"/>
                </w:rPr>
                <w:t>5564-33052</w:t>
              </w:r>
            </w:hyperlink>
          </w:p>
        </w:tc>
        <w:tc>
          <w:tcPr>
            <w:tcW w:w="2975" w:type="dxa"/>
          </w:tcPr>
          <w:p w14:paraId="37A7802B" w14:textId="77777777" w:rsidR="006F2B85" w:rsidRDefault="006F2B85">
            <w:pPr>
              <w:pStyle w:val="TableText"/>
            </w:pPr>
          </w:p>
        </w:tc>
      </w:tr>
      <w:tr w:rsidR="006F2B85" w14:paraId="0284232A" w14:textId="77777777">
        <w:trPr>
          <w:jc w:val="center"/>
        </w:trPr>
        <w:tc>
          <w:tcPr>
            <w:tcW w:w="3345" w:type="dxa"/>
          </w:tcPr>
          <w:p w14:paraId="293DCB70" w14:textId="77777777" w:rsidR="006F2B85" w:rsidRDefault="001E7B82">
            <w:pPr>
              <w:pStyle w:val="TableText"/>
            </w:pPr>
            <w:r>
              <w:tab/>
            </w:r>
            <w:r>
              <w:tab/>
              <w:t>@code</w:t>
            </w:r>
          </w:p>
        </w:tc>
        <w:tc>
          <w:tcPr>
            <w:tcW w:w="720" w:type="dxa"/>
          </w:tcPr>
          <w:p w14:paraId="42B25C95" w14:textId="77777777" w:rsidR="006F2B85" w:rsidRDefault="001E7B82">
            <w:pPr>
              <w:pStyle w:val="TableText"/>
            </w:pPr>
            <w:r>
              <w:t>1..1</w:t>
            </w:r>
          </w:p>
        </w:tc>
        <w:tc>
          <w:tcPr>
            <w:tcW w:w="1152" w:type="dxa"/>
          </w:tcPr>
          <w:p w14:paraId="4F969240" w14:textId="77777777" w:rsidR="006F2B85" w:rsidRDefault="001E7B82">
            <w:pPr>
              <w:pStyle w:val="TableText"/>
            </w:pPr>
            <w:r>
              <w:t>SHALL</w:t>
            </w:r>
          </w:p>
        </w:tc>
        <w:tc>
          <w:tcPr>
            <w:tcW w:w="864" w:type="dxa"/>
          </w:tcPr>
          <w:p w14:paraId="5E757E16" w14:textId="77777777" w:rsidR="006F2B85" w:rsidRDefault="006F2B85">
            <w:pPr>
              <w:pStyle w:val="TableText"/>
            </w:pPr>
          </w:p>
        </w:tc>
        <w:tc>
          <w:tcPr>
            <w:tcW w:w="1104" w:type="dxa"/>
          </w:tcPr>
          <w:p w14:paraId="5C72EDDA" w14:textId="798BD9AF" w:rsidR="006F2B85" w:rsidRDefault="001E7B82">
            <w:pPr>
              <w:pStyle w:val="TableText"/>
            </w:pPr>
            <w:hyperlink w:anchor="C_5564-33062">
              <w:r>
                <w:rPr>
                  <w:rStyle w:val="HyperlinkText9pt"/>
                </w:rPr>
                <w:t>5564-33062</w:t>
              </w:r>
            </w:hyperlink>
          </w:p>
        </w:tc>
        <w:tc>
          <w:tcPr>
            <w:tcW w:w="2975" w:type="dxa"/>
          </w:tcPr>
          <w:p w14:paraId="401BB88F" w14:textId="77777777" w:rsidR="006F2B85" w:rsidRDefault="001E7B82">
            <w:pPr>
              <w:pStyle w:val="TableText"/>
            </w:pPr>
            <w:r>
              <w:t>urn:oid:2.16.840.1.113883.11.20.9.19 (ProblemAct statusCode)</w:t>
            </w:r>
          </w:p>
        </w:tc>
      </w:tr>
      <w:tr w:rsidR="006F2B85" w14:paraId="3839CACC" w14:textId="77777777">
        <w:trPr>
          <w:jc w:val="center"/>
        </w:trPr>
        <w:tc>
          <w:tcPr>
            <w:tcW w:w="3345" w:type="dxa"/>
          </w:tcPr>
          <w:p w14:paraId="2245B43D" w14:textId="77777777" w:rsidR="006F2B85" w:rsidRDefault="001E7B82">
            <w:pPr>
              <w:pStyle w:val="TableText"/>
            </w:pPr>
            <w:r>
              <w:tab/>
              <w:t>effectiveTime</w:t>
            </w:r>
          </w:p>
        </w:tc>
        <w:tc>
          <w:tcPr>
            <w:tcW w:w="720" w:type="dxa"/>
          </w:tcPr>
          <w:p w14:paraId="6720418E" w14:textId="77777777" w:rsidR="006F2B85" w:rsidRDefault="001E7B82">
            <w:pPr>
              <w:pStyle w:val="TableText"/>
            </w:pPr>
            <w:r>
              <w:t>1..1</w:t>
            </w:r>
          </w:p>
        </w:tc>
        <w:tc>
          <w:tcPr>
            <w:tcW w:w="1152" w:type="dxa"/>
          </w:tcPr>
          <w:p w14:paraId="5B7FDAAC" w14:textId="77777777" w:rsidR="006F2B85" w:rsidRDefault="001E7B82">
            <w:pPr>
              <w:pStyle w:val="TableText"/>
            </w:pPr>
            <w:r>
              <w:t>SHALL</w:t>
            </w:r>
          </w:p>
        </w:tc>
        <w:tc>
          <w:tcPr>
            <w:tcW w:w="864" w:type="dxa"/>
          </w:tcPr>
          <w:p w14:paraId="52F4DC83" w14:textId="77777777" w:rsidR="006F2B85" w:rsidRDefault="006F2B85">
            <w:pPr>
              <w:pStyle w:val="TableText"/>
            </w:pPr>
          </w:p>
        </w:tc>
        <w:tc>
          <w:tcPr>
            <w:tcW w:w="1104" w:type="dxa"/>
          </w:tcPr>
          <w:p w14:paraId="16BC7A3D" w14:textId="5E5BCBA0" w:rsidR="006F2B85" w:rsidRDefault="001E7B82">
            <w:pPr>
              <w:pStyle w:val="TableText"/>
            </w:pPr>
            <w:hyperlink w:anchor="C_5564-33053">
              <w:r>
                <w:rPr>
                  <w:rStyle w:val="HyperlinkText9pt"/>
                </w:rPr>
                <w:t>5564-33053</w:t>
              </w:r>
            </w:hyperlink>
          </w:p>
        </w:tc>
        <w:tc>
          <w:tcPr>
            <w:tcW w:w="2975" w:type="dxa"/>
          </w:tcPr>
          <w:p w14:paraId="57AA382C" w14:textId="77777777" w:rsidR="006F2B85" w:rsidRDefault="006F2B85">
            <w:pPr>
              <w:pStyle w:val="TableText"/>
            </w:pPr>
          </w:p>
        </w:tc>
      </w:tr>
      <w:tr w:rsidR="006F2B85" w14:paraId="41D45ACF" w14:textId="77777777">
        <w:trPr>
          <w:jc w:val="center"/>
        </w:trPr>
        <w:tc>
          <w:tcPr>
            <w:tcW w:w="3345" w:type="dxa"/>
          </w:tcPr>
          <w:p w14:paraId="1C25D3A5" w14:textId="77777777" w:rsidR="006F2B85" w:rsidRDefault="001E7B82">
            <w:pPr>
              <w:pStyle w:val="TableText"/>
            </w:pPr>
            <w:r>
              <w:tab/>
            </w:r>
            <w:r>
              <w:tab/>
              <w:t>low</w:t>
            </w:r>
          </w:p>
        </w:tc>
        <w:tc>
          <w:tcPr>
            <w:tcW w:w="720" w:type="dxa"/>
          </w:tcPr>
          <w:p w14:paraId="72352B1E" w14:textId="77777777" w:rsidR="006F2B85" w:rsidRDefault="001E7B82">
            <w:pPr>
              <w:pStyle w:val="TableText"/>
            </w:pPr>
            <w:r>
              <w:t>1..1</w:t>
            </w:r>
          </w:p>
        </w:tc>
        <w:tc>
          <w:tcPr>
            <w:tcW w:w="1152" w:type="dxa"/>
          </w:tcPr>
          <w:p w14:paraId="7CC4175B" w14:textId="77777777" w:rsidR="006F2B85" w:rsidRDefault="001E7B82">
            <w:pPr>
              <w:pStyle w:val="TableText"/>
            </w:pPr>
            <w:r>
              <w:t>SHALL</w:t>
            </w:r>
          </w:p>
        </w:tc>
        <w:tc>
          <w:tcPr>
            <w:tcW w:w="864" w:type="dxa"/>
          </w:tcPr>
          <w:p w14:paraId="09C0E8D6" w14:textId="77777777" w:rsidR="006F2B85" w:rsidRDefault="006F2B85">
            <w:pPr>
              <w:pStyle w:val="TableText"/>
            </w:pPr>
          </w:p>
        </w:tc>
        <w:tc>
          <w:tcPr>
            <w:tcW w:w="1104" w:type="dxa"/>
          </w:tcPr>
          <w:p w14:paraId="48B10713" w14:textId="4350CBCD" w:rsidR="006F2B85" w:rsidRDefault="001E7B82">
            <w:pPr>
              <w:pStyle w:val="TableText"/>
            </w:pPr>
            <w:hyperlink w:anchor="C_5564-33063">
              <w:r>
                <w:rPr>
                  <w:rStyle w:val="HyperlinkText9pt"/>
                </w:rPr>
                <w:t>5564-33063</w:t>
              </w:r>
            </w:hyperlink>
          </w:p>
        </w:tc>
        <w:tc>
          <w:tcPr>
            <w:tcW w:w="2975" w:type="dxa"/>
          </w:tcPr>
          <w:p w14:paraId="4A69399F" w14:textId="77777777" w:rsidR="006F2B85" w:rsidRDefault="006F2B85">
            <w:pPr>
              <w:pStyle w:val="TableText"/>
            </w:pPr>
          </w:p>
        </w:tc>
      </w:tr>
      <w:tr w:rsidR="006F2B85" w14:paraId="436B8A1C" w14:textId="77777777">
        <w:trPr>
          <w:jc w:val="center"/>
        </w:trPr>
        <w:tc>
          <w:tcPr>
            <w:tcW w:w="3345" w:type="dxa"/>
          </w:tcPr>
          <w:p w14:paraId="0AAC8D12" w14:textId="77777777" w:rsidR="006F2B85" w:rsidRDefault="001E7B82">
            <w:pPr>
              <w:pStyle w:val="TableText"/>
            </w:pPr>
            <w:r>
              <w:tab/>
            </w:r>
            <w:r>
              <w:tab/>
              <w:t>high</w:t>
            </w:r>
          </w:p>
        </w:tc>
        <w:tc>
          <w:tcPr>
            <w:tcW w:w="720" w:type="dxa"/>
          </w:tcPr>
          <w:p w14:paraId="18ACA529" w14:textId="77777777" w:rsidR="006F2B85" w:rsidRDefault="001E7B82">
            <w:pPr>
              <w:pStyle w:val="TableText"/>
            </w:pPr>
            <w:r>
              <w:t>0..1</w:t>
            </w:r>
          </w:p>
        </w:tc>
        <w:tc>
          <w:tcPr>
            <w:tcW w:w="1152" w:type="dxa"/>
          </w:tcPr>
          <w:p w14:paraId="3248E385" w14:textId="77777777" w:rsidR="006F2B85" w:rsidRDefault="001E7B82">
            <w:pPr>
              <w:pStyle w:val="TableText"/>
            </w:pPr>
            <w:r>
              <w:t>MAY</w:t>
            </w:r>
          </w:p>
        </w:tc>
        <w:tc>
          <w:tcPr>
            <w:tcW w:w="864" w:type="dxa"/>
          </w:tcPr>
          <w:p w14:paraId="314D460D" w14:textId="77777777" w:rsidR="006F2B85" w:rsidRDefault="006F2B85">
            <w:pPr>
              <w:pStyle w:val="TableText"/>
            </w:pPr>
          </w:p>
        </w:tc>
        <w:tc>
          <w:tcPr>
            <w:tcW w:w="1104" w:type="dxa"/>
          </w:tcPr>
          <w:p w14:paraId="7C85274D" w14:textId="67A22A54" w:rsidR="006F2B85" w:rsidRDefault="001E7B82">
            <w:pPr>
              <w:pStyle w:val="TableText"/>
            </w:pPr>
            <w:hyperlink w:anchor="C_5564-33064">
              <w:r>
                <w:rPr>
                  <w:rStyle w:val="HyperlinkText9pt"/>
                </w:rPr>
                <w:t>5564-33064</w:t>
              </w:r>
            </w:hyperlink>
          </w:p>
        </w:tc>
        <w:tc>
          <w:tcPr>
            <w:tcW w:w="2975" w:type="dxa"/>
          </w:tcPr>
          <w:p w14:paraId="1B41B939" w14:textId="77777777" w:rsidR="006F2B85" w:rsidRDefault="006F2B85">
            <w:pPr>
              <w:pStyle w:val="TableText"/>
            </w:pPr>
          </w:p>
        </w:tc>
      </w:tr>
      <w:tr w:rsidR="006F2B85" w14:paraId="6188D3CE" w14:textId="77777777">
        <w:trPr>
          <w:jc w:val="center"/>
        </w:trPr>
        <w:tc>
          <w:tcPr>
            <w:tcW w:w="3345" w:type="dxa"/>
          </w:tcPr>
          <w:p w14:paraId="0F9E3C2D" w14:textId="77777777" w:rsidR="006F2B85" w:rsidRDefault="001E7B82">
            <w:pPr>
              <w:pStyle w:val="TableText"/>
            </w:pPr>
            <w:r>
              <w:tab/>
              <w:t>author</w:t>
            </w:r>
          </w:p>
        </w:tc>
        <w:tc>
          <w:tcPr>
            <w:tcW w:w="720" w:type="dxa"/>
          </w:tcPr>
          <w:p w14:paraId="44774252" w14:textId="77777777" w:rsidR="006F2B85" w:rsidRDefault="001E7B82">
            <w:pPr>
              <w:pStyle w:val="TableText"/>
            </w:pPr>
            <w:r>
              <w:t>0..*</w:t>
            </w:r>
          </w:p>
        </w:tc>
        <w:tc>
          <w:tcPr>
            <w:tcW w:w="1152" w:type="dxa"/>
          </w:tcPr>
          <w:p w14:paraId="2E381191" w14:textId="77777777" w:rsidR="006F2B85" w:rsidRDefault="001E7B82">
            <w:pPr>
              <w:pStyle w:val="TableText"/>
            </w:pPr>
            <w:r>
              <w:t>SHOULD</w:t>
            </w:r>
          </w:p>
        </w:tc>
        <w:tc>
          <w:tcPr>
            <w:tcW w:w="864" w:type="dxa"/>
          </w:tcPr>
          <w:p w14:paraId="3806AFFB" w14:textId="77777777" w:rsidR="006F2B85" w:rsidRDefault="006F2B85">
            <w:pPr>
              <w:pStyle w:val="TableText"/>
            </w:pPr>
          </w:p>
        </w:tc>
        <w:tc>
          <w:tcPr>
            <w:tcW w:w="1104" w:type="dxa"/>
          </w:tcPr>
          <w:p w14:paraId="739A14E2" w14:textId="2BB9ABC7" w:rsidR="006F2B85" w:rsidRDefault="001E7B82">
            <w:pPr>
              <w:pStyle w:val="TableText"/>
            </w:pPr>
            <w:hyperlink w:anchor="C_5564-33056">
              <w:r>
                <w:rPr>
                  <w:rStyle w:val="HyperlinkText9pt"/>
                </w:rPr>
                <w:t>5564-33056</w:t>
              </w:r>
            </w:hyperlink>
          </w:p>
        </w:tc>
        <w:tc>
          <w:tcPr>
            <w:tcW w:w="2975" w:type="dxa"/>
          </w:tcPr>
          <w:p w14:paraId="79202719" w14:textId="4A323F44" w:rsidR="006F2B85" w:rsidRDefault="001E7B82">
            <w:pPr>
              <w:pStyle w:val="TableText"/>
            </w:pPr>
            <w:hyperlink w:anchor="U_Author_Participation">
              <w:r>
                <w:rPr>
                  <w:rStyle w:val="HyperlinkText9pt"/>
                </w:rPr>
                <w:t>Author Participation (identifier: urn:oid:2.16.840.1.113883.10.20.22.4.119</w:t>
              </w:r>
            </w:hyperlink>
          </w:p>
        </w:tc>
      </w:tr>
      <w:tr w:rsidR="006F2B85" w14:paraId="77FA57D1" w14:textId="77777777">
        <w:trPr>
          <w:jc w:val="center"/>
        </w:trPr>
        <w:tc>
          <w:tcPr>
            <w:tcW w:w="3345" w:type="dxa"/>
          </w:tcPr>
          <w:p w14:paraId="59326B10" w14:textId="77777777" w:rsidR="006F2B85" w:rsidRDefault="001E7B82">
            <w:pPr>
              <w:pStyle w:val="TableText"/>
            </w:pPr>
            <w:r>
              <w:tab/>
              <w:t>entryRelationship</w:t>
            </w:r>
          </w:p>
        </w:tc>
        <w:tc>
          <w:tcPr>
            <w:tcW w:w="720" w:type="dxa"/>
          </w:tcPr>
          <w:p w14:paraId="7E422DDC" w14:textId="77777777" w:rsidR="006F2B85" w:rsidRDefault="001E7B82">
            <w:pPr>
              <w:pStyle w:val="TableText"/>
            </w:pPr>
            <w:r>
              <w:t>1..*</w:t>
            </w:r>
          </w:p>
        </w:tc>
        <w:tc>
          <w:tcPr>
            <w:tcW w:w="1152" w:type="dxa"/>
          </w:tcPr>
          <w:p w14:paraId="4BE64416" w14:textId="77777777" w:rsidR="006F2B85" w:rsidRDefault="001E7B82">
            <w:pPr>
              <w:pStyle w:val="TableText"/>
            </w:pPr>
            <w:r>
              <w:t>SHALL</w:t>
            </w:r>
          </w:p>
        </w:tc>
        <w:tc>
          <w:tcPr>
            <w:tcW w:w="864" w:type="dxa"/>
          </w:tcPr>
          <w:p w14:paraId="5BCEE0E0" w14:textId="77777777" w:rsidR="006F2B85" w:rsidRDefault="006F2B85">
            <w:pPr>
              <w:pStyle w:val="TableText"/>
            </w:pPr>
          </w:p>
        </w:tc>
        <w:tc>
          <w:tcPr>
            <w:tcW w:w="1104" w:type="dxa"/>
          </w:tcPr>
          <w:p w14:paraId="2A95C5E5" w14:textId="3B9EE064" w:rsidR="006F2B85" w:rsidRDefault="001E7B82">
            <w:pPr>
              <w:pStyle w:val="TableText"/>
            </w:pPr>
            <w:hyperlink w:anchor="C_5564-33048">
              <w:r>
                <w:rPr>
                  <w:rStyle w:val="HyperlinkText9pt"/>
                </w:rPr>
                <w:t>5564-33048</w:t>
              </w:r>
            </w:hyperlink>
          </w:p>
        </w:tc>
        <w:tc>
          <w:tcPr>
            <w:tcW w:w="2975" w:type="dxa"/>
          </w:tcPr>
          <w:p w14:paraId="4ED5B7D5" w14:textId="77777777" w:rsidR="006F2B85" w:rsidRDefault="006F2B85">
            <w:pPr>
              <w:pStyle w:val="TableText"/>
            </w:pPr>
          </w:p>
        </w:tc>
      </w:tr>
      <w:tr w:rsidR="006F2B85" w14:paraId="23F8C3B0" w14:textId="77777777">
        <w:trPr>
          <w:jc w:val="center"/>
        </w:trPr>
        <w:tc>
          <w:tcPr>
            <w:tcW w:w="3345" w:type="dxa"/>
          </w:tcPr>
          <w:p w14:paraId="5A07ED47" w14:textId="77777777" w:rsidR="006F2B85" w:rsidRDefault="001E7B82">
            <w:pPr>
              <w:pStyle w:val="TableText"/>
            </w:pPr>
            <w:r>
              <w:tab/>
            </w:r>
            <w:r>
              <w:tab/>
              <w:t>@typeCode</w:t>
            </w:r>
          </w:p>
        </w:tc>
        <w:tc>
          <w:tcPr>
            <w:tcW w:w="720" w:type="dxa"/>
          </w:tcPr>
          <w:p w14:paraId="7D269C79" w14:textId="77777777" w:rsidR="006F2B85" w:rsidRDefault="001E7B82">
            <w:pPr>
              <w:pStyle w:val="TableText"/>
            </w:pPr>
            <w:r>
              <w:t>1..1</w:t>
            </w:r>
          </w:p>
        </w:tc>
        <w:tc>
          <w:tcPr>
            <w:tcW w:w="1152" w:type="dxa"/>
          </w:tcPr>
          <w:p w14:paraId="4D4DCC6F" w14:textId="77777777" w:rsidR="006F2B85" w:rsidRDefault="001E7B82">
            <w:pPr>
              <w:pStyle w:val="TableText"/>
            </w:pPr>
            <w:r>
              <w:t>SHALL</w:t>
            </w:r>
          </w:p>
        </w:tc>
        <w:tc>
          <w:tcPr>
            <w:tcW w:w="864" w:type="dxa"/>
          </w:tcPr>
          <w:p w14:paraId="3CA8AF8B" w14:textId="77777777" w:rsidR="006F2B85" w:rsidRDefault="006F2B85">
            <w:pPr>
              <w:pStyle w:val="TableText"/>
            </w:pPr>
          </w:p>
        </w:tc>
        <w:tc>
          <w:tcPr>
            <w:tcW w:w="1104" w:type="dxa"/>
          </w:tcPr>
          <w:p w14:paraId="2E632C95" w14:textId="4DBF0793" w:rsidR="006F2B85" w:rsidRDefault="001E7B82">
            <w:pPr>
              <w:pStyle w:val="TableText"/>
            </w:pPr>
            <w:hyperlink w:anchor="C_5564-33057">
              <w:r>
                <w:rPr>
                  <w:rStyle w:val="HyperlinkText9pt"/>
                </w:rPr>
                <w:t>5564-33057</w:t>
              </w:r>
            </w:hyperlink>
          </w:p>
        </w:tc>
        <w:tc>
          <w:tcPr>
            <w:tcW w:w="2975" w:type="dxa"/>
          </w:tcPr>
          <w:p w14:paraId="2DB215BD" w14:textId="77777777" w:rsidR="006F2B85" w:rsidRDefault="001E7B82">
            <w:pPr>
              <w:pStyle w:val="TableText"/>
            </w:pPr>
            <w:r>
              <w:t>urn:oid:2.16.840.1.113883.5.1002 (HL7ActRelationshipType) = SUBJ</w:t>
            </w:r>
          </w:p>
        </w:tc>
      </w:tr>
      <w:tr w:rsidR="006F2B85" w14:paraId="6BBE0BFB" w14:textId="77777777">
        <w:trPr>
          <w:jc w:val="center"/>
        </w:trPr>
        <w:tc>
          <w:tcPr>
            <w:tcW w:w="3345" w:type="dxa"/>
          </w:tcPr>
          <w:p w14:paraId="1977EA1E" w14:textId="77777777" w:rsidR="006F2B85" w:rsidRDefault="001E7B82">
            <w:pPr>
              <w:pStyle w:val="TableText"/>
            </w:pPr>
            <w:r>
              <w:tab/>
            </w:r>
            <w:r>
              <w:tab/>
              <w:t>observation</w:t>
            </w:r>
          </w:p>
        </w:tc>
        <w:tc>
          <w:tcPr>
            <w:tcW w:w="720" w:type="dxa"/>
          </w:tcPr>
          <w:p w14:paraId="285D36B3" w14:textId="77777777" w:rsidR="006F2B85" w:rsidRDefault="001E7B82">
            <w:pPr>
              <w:pStyle w:val="TableText"/>
            </w:pPr>
            <w:r>
              <w:t>1..1</w:t>
            </w:r>
          </w:p>
        </w:tc>
        <w:tc>
          <w:tcPr>
            <w:tcW w:w="1152" w:type="dxa"/>
          </w:tcPr>
          <w:p w14:paraId="1B08348A" w14:textId="77777777" w:rsidR="006F2B85" w:rsidRDefault="001E7B82">
            <w:pPr>
              <w:pStyle w:val="TableText"/>
            </w:pPr>
            <w:r>
              <w:t>SHALL</w:t>
            </w:r>
          </w:p>
        </w:tc>
        <w:tc>
          <w:tcPr>
            <w:tcW w:w="864" w:type="dxa"/>
          </w:tcPr>
          <w:p w14:paraId="24D45EDD" w14:textId="77777777" w:rsidR="006F2B85" w:rsidRDefault="006F2B85">
            <w:pPr>
              <w:pStyle w:val="TableText"/>
            </w:pPr>
          </w:p>
        </w:tc>
        <w:tc>
          <w:tcPr>
            <w:tcW w:w="1104" w:type="dxa"/>
          </w:tcPr>
          <w:p w14:paraId="0247F7C4" w14:textId="6F13266B" w:rsidR="006F2B85" w:rsidRDefault="001E7B82">
            <w:pPr>
              <w:pStyle w:val="TableText"/>
            </w:pPr>
            <w:hyperlink w:anchor="C_5564-33049">
              <w:r>
                <w:rPr>
                  <w:rStyle w:val="HyperlinkText9pt"/>
                </w:rPr>
                <w:t>5564-33049</w:t>
              </w:r>
            </w:hyperlink>
          </w:p>
        </w:tc>
        <w:tc>
          <w:tcPr>
            <w:tcW w:w="2975" w:type="dxa"/>
          </w:tcPr>
          <w:p w14:paraId="1DF8C584" w14:textId="75E95294" w:rsidR="006F2B85" w:rsidRDefault="001E7B82">
            <w:pPr>
              <w:pStyle w:val="TableText"/>
            </w:pPr>
            <w:hyperlink w:anchor="E_Problem_Observation_NHCS_V5">
              <w:r>
                <w:rPr>
                  <w:rStyle w:val="HyperlinkText9pt"/>
                </w:rPr>
                <w:t>Problem Observation (NHCS V5) (identifier: urn:hl7ii:2.16.840.1.113883.10.20.22.4.4:2025-08-01</w:t>
              </w:r>
            </w:hyperlink>
          </w:p>
        </w:tc>
      </w:tr>
      <w:tr w:rsidR="006F2B85" w14:paraId="2E75745E" w14:textId="77777777">
        <w:trPr>
          <w:jc w:val="center"/>
        </w:trPr>
        <w:tc>
          <w:tcPr>
            <w:tcW w:w="3345" w:type="dxa"/>
          </w:tcPr>
          <w:p w14:paraId="74DE8169" w14:textId="77777777" w:rsidR="006F2B85" w:rsidRDefault="001E7B82">
            <w:pPr>
              <w:pStyle w:val="TableText"/>
            </w:pPr>
            <w:r>
              <w:tab/>
              <w:t>entryRelationship</w:t>
            </w:r>
          </w:p>
        </w:tc>
        <w:tc>
          <w:tcPr>
            <w:tcW w:w="720" w:type="dxa"/>
          </w:tcPr>
          <w:p w14:paraId="17178246" w14:textId="77777777" w:rsidR="006F2B85" w:rsidRDefault="001E7B82">
            <w:pPr>
              <w:pStyle w:val="TableText"/>
            </w:pPr>
            <w:r>
              <w:t>0..*</w:t>
            </w:r>
          </w:p>
        </w:tc>
        <w:tc>
          <w:tcPr>
            <w:tcW w:w="1152" w:type="dxa"/>
          </w:tcPr>
          <w:p w14:paraId="7BED64E8" w14:textId="77777777" w:rsidR="006F2B85" w:rsidRDefault="001E7B82">
            <w:pPr>
              <w:pStyle w:val="TableText"/>
            </w:pPr>
            <w:r>
              <w:t>MAY</w:t>
            </w:r>
          </w:p>
        </w:tc>
        <w:tc>
          <w:tcPr>
            <w:tcW w:w="864" w:type="dxa"/>
          </w:tcPr>
          <w:p w14:paraId="5D45224C" w14:textId="77777777" w:rsidR="006F2B85" w:rsidRDefault="006F2B85">
            <w:pPr>
              <w:pStyle w:val="TableText"/>
            </w:pPr>
          </w:p>
        </w:tc>
        <w:tc>
          <w:tcPr>
            <w:tcW w:w="1104" w:type="dxa"/>
          </w:tcPr>
          <w:p w14:paraId="4041ADED" w14:textId="32E15CBC" w:rsidR="006F2B85" w:rsidRDefault="001E7B82">
            <w:pPr>
              <w:pStyle w:val="TableText"/>
            </w:pPr>
            <w:hyperlink w:anchor="C_5564-33054">
              <w:r>
                <w:rPr>
                  <w:rStyle w:val="HyperlinkText9pt"/>
                </w:rPr>
                <w:t>5564-</w:t>
              </w:r>
              <w:r>
                <w:rPr>
                  <w:rStyle w:val="HyperlinkText9pt"/>
                </w:rPr>
                <w:lastRenderedPageBreak/>
                <w:t>33054</w:t>
              </w:r>
            </w:hyperlink>
          </w:p>
        </w:tc>
        <w:tc>
          <w:tcPr>
            <w:tcW w:w="2975" w:type="dxa"/>
          </w:tcPr>
          <w:p w14:paraId="32BA41A7" w14:textId="77777777" w:rsidR="006F2B85" w:rsidRDefault="006F2B85">
            <w:pPr>
              <w:pStyle w:val="TableText"/>
            </w:pPr>
          </w:p>
        </w:tc>
      </w:tr>
      <w:tr w:rsidR="006F2B85" w14:paraId="419EECFD" w14:textId="77777777">
        <w:trPr>
          <w:jc w:val="center"/>
        </w:trPr>
        <w:tc>
          <w:tcPr>
            <w:tcW w:w="3345" w:type="dxa"/>
          </w:tcPr>
          <w:p w14:paraId="6AFE05AD" w14:textId="77777777" w:rsidR="006F2B85" w:rsidRDefault="001E7B82">
            <w:pPr>
              <w:pStyle w:val="TableText"/>
            </w:pPr>
            <w:r>
              <w:tab/>
            </w:r>
            <w:r>
              <w:tab/>
              <w:t>@typeCode</w:t>
            </w:r>
          </w:p>
        </w:tc>
        <w:tc>
          <w:tcPr>
            <w:tcW w:w="720" w:type="dxa"/>
          </w:tcPr>
          <w:p w14:paraId="2E2C9B49" w14:textId="77777777" w:rsidR="006F2B85" w:rsidRDefault="001E7B82">
            <w:pPr>
              <w:pStyle w:val="TableText"/>
            </w:pPr>
            <w:r>
              <w:t>1..1</w:t>
            </w:r>
          </w:p>
        </w:tc>
        <w:tc>
          <w:tcPr>
            <w:tcW w:w="1152" w:type="dxa"/>
          </w:tcPr>
          <w:p w14:paraId="004E067B" w14:textId="77777777" w:rsidR="006F2B85" w:rsidRDefault="001E7B82">
            <w:pPr>
              <w:pStyle w:val="TableText"/>
            </w:pPr>
            <w:r>
              <w:t>SHALL</w:t>
            </w:r>
          </w:p>
        </w:tc>
        <w:tc>
          <w:tcPr>
            <w:tcW w:w="864" w:type="dxa"/>
          </w:tcPr>
          <w:p w14:paraId="4C5B50AF" w14:textId="77777777" w:rsidR="006F2B85" w:rsidRDefault="006F2B85">
            <w:pPr>
              <w:pStyle w:val="TableText"/>
            </w:pPr>
          </w:p>
        </w:tc>
        <w:tc>
          <w:tcPr>
            <w:tcW w:w="1104" w:type="dxa"/>
          </w:tcPr>
          <w:p w14:paraId="663325A9" w14:textId="08CB8E1B" w:rsidR="006F2B85" w:rsidRDefault="001E7B82">
            <w:pPr>
              <w:pStyle w:val="TableText"/>
            </w:pPr>
            <w:hyperlink w:anchor="C_5564-33065">
              <w:r>
                <w:rPr>
                  <w:rStyle w:val="HyperlinkText9pt"/>
                </w:rPr>
                <w:t>5564-33065</w:t>
              </w:r>
            </w:hyperlink>
          </w:p>
        </w:tc>
        <w:tc>
          <w:tcPr>
            <w:tcW w:w="2975" w:type="dxa"/>
          </w:tcPr>
          <w:p w14:paraId="5338B5AF" w14:textId="77777777" w:rsidR="006F2B85" w:rsidRDefault="001E7B82">
            <w:pPr>
              <w:pStyle w:val="TableText"/>
            </w:pPr>
            <w:r>
              <w:t>urn:oid:2.16.840.1.113883.5.1002 (HL7ActRelationshipType) = REFR</w:t>
            </w:r>
          </w:p>
        </w:tc>
      </w:tr>
      <w:tr w:rsidR="006F2B85" w14:paraId="08E048C6" w14:textId="77777777">
        <w:trPr>
          <w:jc w:val="center"/>
        </w:trPr>
        <w:tc>
          <w:tcPr>
            <w:tcW w:w="3345" w:type="dxa"/>
          </w:tcPr>
          <w:p w14:paraId="08F68DC4" w14:textId="77777777" w:rsidR="006F2B85" w:rsidRDefault="001E7B82">
            <w:pPr>
              <w:pStyle w:val="TableText"/>
            </w:pPr>
            <w:r>
              <w:tab/>
            </w:r>
            <w:r>
              <w:tab/>
              <w:t>observation</w:t>
            </w:r>
          </w:p>
        </w:tc>
        <w:tc>
          <w:tcPr>
            <w:tcW w:w="720" w:type="dxa"/>
          </w:tcPr>
          <w:p w14:paraId="75A9423C" w14:textId="77777777" w:rsidR="006F2B85" w:rsidRDefault="001E7B82">
            <w:pPr>
              <w:pStyle w:val="TableText"/>
            </w:pPr>
            <w:r>
              <w:t>1..1</w:t>
            </w:r>
          </w:p>
        </w:tc>
        <w:tc>
          <w:tcPr>
            <w:tcW w:w="1152" w:type="dxa"/>
          </w:tcPr>
          <w:p w14:paraId="795EF42D" w14:textId="77777777" w:rsidR="006F2B85" w:rsidRDefault="001E7B82">
            <w:pPr>
              <w:pStyle w:val="TableText"/>
            </w:pPr>
            <w:r>
              <w:t>SHALL</w:t>
            </w:r>
          </w:p>
        </w:tc>
        <w:tc>
          <w:tcPr>
            <w:tcW w:w="864" w:type="dxa"/>
          </w:tcPr>
          <w:p w14:paraId="4ACA5044" w14:textId="77777777" w:rsidR="006F2B85" w:rsidRDefault="006F2B85">
            <w:pPr>
              <w:pStyle w:val="TableText"/>
            </w:pPr>
          </w:p>
        </w:tc>
        <w:tc>
          <w:tcPr>
            <w:tcW w:w="1104" w:type="dxa"/>
          </w:tcPr>
          <w:p w14:paraId="4E762C86" w14:textId="0CF0918D" w:rsidR="006F2B85" w:rsidRDefault="001E7B82">
            <w:pPr>
              <w:pStyle w:val="TableText"/>
            </w:pPr>
            <w:hyperlink w:anchor="C_5564-33055">
              <w:r>
                <w:rPr>
                  <w:rStyle w:val="HyperlinkText9pt"/>
                </w:rPr>
                <w:t>5564-33055</w:t>
              </w:r>
            </w:hyperlink>
          </w:p>
        </w:tc>
        <w:tc>
          <w:tcPr>
            <w:tcW w:w="2975" w:type="dxa"/>
          </w:tcPr>
          <w:p w14:paraId="2696F922" w14:textId="77777777" w:rsidR="006F2B85" w:rsidRDefault="001E7B82">
            <w:pPr>
              <w:pStyle w:val="TableText"/>
            </w:pPr>
            <w:r>
              <w:t>Priority Preference (identifier: urn:oid:2.16.840.1.113883.10.20.22.4.143</w:t>
            </w:r>
          </w:p>
        </w:tc>
      </w:tr>
    </w:tbl>
    <w:p w14:paraId="1F5488FB" w14:textId="77777777" w:rsidR="006F2B85" w:rsidRDefault="006F2B85">
      <w:pPr>
        <w:pStyle w:val="BodyText"/>
      </w:pPr>
    </w:p>
    <w:p w14:paraId="0917CFBE" w14:textId="77777777" w:rsidR="006F2B85" w:rsidRDefault="001E7B82" w:rsidP="007D100A">
      <w:pPr>
        <w:numPr>
          <w:ilvl w:val="0"/>
          <w:numId w:val="82"/>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912" w:name="C_5564-33066"/>
      <w:r>
        <w:t xml:space="preserve"> (CONF:5564-33066)</w:t>
      </w:r>
      <w:bookmarkEnd w:id="2912"/>
      <w:r>
        <w:t>.</w:t>
      </w:r>
    </w:p>
    <w:p w14:paraId="7189553B" w14:textId="77777777" w:rsidR="006F2B85" w:rsidRDefault="001E7B82" w:rsidP="007D100A">
      <w:pPr>
        <w:numPr>
          <w:ilvl w:val="0"/>
          <w:numId w:val="8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13" w:name="C_5564-33067"/>
      <w:r>
        <w:t xml:space="preserve"> (CONF:5564-33067)</w:t>
      </w:r>
      <w:bookmarkEnd w:id="2913"/>
      <w:r>
        <w:t>.</w:t>
      </w:r>
    </w:p>
    <w:p w14:paraId="3C97B4E4" w14:textId="77777777" w:rsidR="006F2B85" w:rsidRDefault="001E7B82" w:rsidP="007D100A">
      <w:pPr>
        <w:numPr>
          <w:ilvl w:val="0"/>
          <w:numId w:val="82"/>
        </w:numPr>
      </w:pPr>
      <w:r>
        <w:rPr>
          <w:rStyle w:val="keyword"/>
        </w:rPr>
        <w:t>SHALL</w:t>
      </w:r>
      <w:r>
        <w:t xml:space="preserve"> contain exactly one [1..1] </w:t>
      </w:r>
      <w:r>
        <w:rPr>
          <w:rStyle w:val="XMLnameBold"/>
        </w:rPr>
        <w:t>templateId</w:t>
      </w:r>
      <w:bookmarkStart w:id="2914" w:name="C_5564-33050"/>
      <w:r>
        <w:t xml:space="preserve"> (CONF:5564-33050)</w:t>
      </w:r>
      <w:bookmarkEnd w:id="2914"/>
      <w:r>
        <w:t xml:space="preserve"> such that it</w:t>
      </w:r>
    </w:p>
    <w:p w14:paraId="23035D6E" w14:textId="77777777" w:rsidR="006F2B85" w:rsidRDefault="001E7B82" w:rsidP="007D100A">
      <w:pPr>
        <w:numPr>
          <w:ilvl w:val="1"/>
          <w:numId w:val="82"/>
        </w:numPr>
      </w:pPr>
      <w:r>
        <w:rPr>
          <w:rStyle w:val="keyword"/>
        </w:rPr>
        <w:t>SHALL</w:t>
      </w:r>
      <w:r>
        <w:t xml:space="preserve"> contain exactly one [1..1] </w:t>
      </w:r>
      <w:r>
        <w:rPr>
          <w:rStyle w:val="XMLnameBold"/>
        </w:rPr>
        <w:t>@root</w:t>
      </w:r>
      <w:r>
        <w:t>=</w:t>
      </w:r>
      <w:r>
        <w:rPr>
          <w:rStyle w:val="XMLname"/>
        </w:rPr>
        <w:t>"2.16.840.1.113883.10.20.22.4.3"</w:t>
      </w:r>
      <w:bookmarkStart w:id="2915" w:name="C_5564-33058"/>
      <w:r>
        <w:t xml:space="preserve"> (CONF:5564-33058)</w:t>
      </w:r>
      <w:bookmarkEnd w:id="2915"/>
      <w:r>
        <w:t>.</w:t>
      </w:r>
    </w:p>
    <w:p w14:paraId="53240D31" w14:textId="77777777" w:rsidR="006F2B85" w:rsidRDefault="001E7B82" w:rsidP="007D100A">
      <w:pPr>
        <w:numPr>
          <w:ilvl w:val="1"/>
          <w:numId w:val="82"/>
        </w:numPr>
      </w:pPr>
      <w:r>
        <w:rPr>
          <w:rStyle w:val="keyword"/>
        </w:rPr>
        <w:t>SHALL</w:t>
      </w:r>
      <w:r>
        <w:t xml:space="preserve"> contain exactly one [1..1] </w:t>
      </w:r>
      <w:r>
        <w:rPr>
          <w:rStyle w:val="XMLnameBold"/>
        </w:rPr>
        <w:t>@extension</w:t>
      </w:r>
      <w:r>
        <w:t>=</w:t>
      </w:r>
      <w:r>
        <w:rPr>
          <w:rStyle w:val="XMLname"/>
        </w:rPr>
        <w:t>"2025-08-01"</w:t>
      </w:r>
      <w:bookmarkStart w:id="2916" w:name="C_5564-33059"/>
      <w:r>
        <w:t xml:space="preserve"> (CONF:5564-33059)</w:t>
      </w:r>
      <w:bookmarkEnd w:id="2916"/>
      <w:r>
        <w:t>.</w:t>
      </w:r>
    </w:p>
    <w:p w14:paraId="291AEE8A" w14:textId="77777777" w:rsidR="006F2B85" w:rsidRDefault="001E7B82" w:rsidP="007D100A">
      <w:pPr>
        <w:numPr>
          <w:ilvl w:val="0"/>
          <w:numId w:val="82"/>
        </w:numPr>
      </w:pPr>
      <w:r>
        <w:rPr>
          <w:rStyle w:val="keyword"/>
        </w:rPr>
        <w:t>SHALL</w:t>
      </w:r>
      <w:r>
        <w:t xml:space="preserve"> contain at least one [1..*] </w:t>
      </w:r>
      <w:r>
        <w:rPr>
          <w:rStyle w:val="XMLnameBold"/>
        </w:rPr>
        <w:t>id</w:t>
      </w:r>
      <w:bookmarkStart w:id="2917" w:name="C_5564-33068"/>
      <w:r>
        <w:t xml:space="preserve"> (CONF:5564-33068)</w:t>
      </w:r>
      <w:bookmarkEnd w:id="2917"/>
      <w:r>
        <w:t>.</w:t>
      </w:r>
    </w:p>
    <w:p w14:paraId="093DE087" w14:textId="77777777" w:rsidR="006F2B85" w:rsidRDefault="001E7B82" w:rsidP="007D100A">
      <w:pPr>
        <w:numPr>
          <w:ilvl w:val="0"/>
          <w:numId w:val="82"/>
        </w:numPr>
      </w:pPr>
      <w:r>
        <w:rPr>
          <w:rStyle w:val="keyword"/>
        </w:rPr>
        <w:t>SHALL</w:t>
      </w:r>
      <w:r>
        <w:t xml:space="preserve"> contain exactly one [1..1] </w:t>
      </w:r>
      <w:r>
        <w:rPr>
          <w:rStyle w:val="XMLnameBold"/>
        </w:rPr>
        <w:t>code</w:t>
      </w:r>
      <w:bookmarkStart w:id="2918" w:name="C_5564-33051"/>
      <w:r>
        <w:t xml:space="preserve"> (CONF:5564-33051)</w:t>
      </w:r>
      <w:bookmarkEnd w:id="2918"/>
      <w:r>
        <w:t>.</w:t>
      </w:r>
    </w:p>
    <w:p w14:paraId="25DB5DF5" w14:textId="77777777" w:rsidR="006F2B85" w:rsidRDefault="001E7B82" w:rsidP="007D100A">
      <w:pPr>
        <w:numPr>
          <w:ilvl w:val="1"/>
          <w:numId w:val="82"/>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2919" w:name="C_5564-33060"/>
      <w:r>
        <w:t xml:space="preserve"> (CONF:5564-33060)</w:t>
      </w:r>
      <w:bookmarkEnd w:id="2919"/>
      <w:r>
        <w:t>.</w:t>
      </w:r>
    </w:p>
    <w:p w14:paraId="6BB03B58" w14:textId="77777777" w:rsidR="006F2B85" w:rsidRDefault="001E7B82" w:rsidP="007D100A">
      <w:pPr>
        <w:numPr>
          <w:ilvl w:val="1"/>
          <w:numId w:val="82"/>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2920" w:name="C_5564-33061"/>
      <w:r>
        <w:t xml:space="preserve"> (CONF:5564-33061)</w:t>
      </w:r>
      <w:bookmarkEnd w:id="2920"/>
      <w:r>
        <w:t>.</w:t>
      </w:r>
    </w:p>
    <w:p w14:paraId="62E199C6" w14:textId="77777777" w:rsidR="006F2B85" w:rsidRDefault="001E7B82" w:rsidP="007D100A">
      <w:pPr>
        <w:numPr>
          <w:ilvl w:val="0"/>
          <w:numId w:val="82"/>
        </w:numPr>
      </w:pPr>
      <w:r>
        <w:rPr>
          <w:rStyle w:val="keyword"/>
        </w:rPr>
        <w:t>SHALL</w:t>
      </w:r>
      <w:r>
        <w:t xml:space="preserve"> contain exactly one [1..1] </w:t>
      </w:r>
      <w:r>
        <w:rPr>
          <w:rStyle w:val="XMLnameBold"/>
        </w:rPr>
        <w:t>statusCode</w:t>
      </w:r>
      <w:bookmarkStart w:id="2921" w:name="C_5564-33052"/>
      <w:r>
        <w:t xml:space="preserve"> (CONF:5564-33052)</w:t>
      </w:r>
      <w:bookmarkEnd w:id="2921"/>
      <w:r>
        <w:t>.</w:t>
      </w:r>
    </w:p>
    <w:p w14:paraId="03D5360C" w14:textId="77777777" w:rsidR="006F2B85" w:rsidRDefault="001E7B82">
      <w:pPr>
        <w:pStyle w:val="BodyText"/>
        <w:spacing w:before="120"/>
      </w:pPr>
      <w:r>
        <w:t>The statusCode of the Problem Concern Act is the definitive indication of the status of the concern, whereas the effectiveTime of the nested Problem Observation is the definitive indication of whether or not the underlying condition is resolved.</w:t>
      </w:r>
    </w:p>
    <w:p w14:paraId="25871A2A" w14:textId="6E572784" w:rsidR="006F2B85" w:rsidRDefault="001E7B82" w:rsidP="007D100A">
      <w:pPr>
        <w:numPr>
          <w:ilvl w:val="1"/>
          <w:numId w:val="8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2922" w:name="C_5564-33062"/>
      <w:r>
        <w:t xml:space="preserve"> (CONF:5564-33062)</w:t>
      </w:r>
      <w:bookmarkEnd w:id="2922"/>
      <w:r>
        <w:t>.</w:t>
      </w:r>
    </w:p>
    <w:p w14:paraId="4B0392C0" w14:textId="77777777" w:rsidR="006F2B85" w:rsidRDefault="001E7B82" w:rsidP="007D100A">
      <w:pPr>
        <w:numPr>
          <w:ilvl w:val="0"/>
          <w:numId w:val="82"/>
        </w:numPr>
      </w:pPr>
      <w:r>
        <w:rPr>
          <w:rStyle w:val="keyword"/>
        </w:rPr>
        <w:t>SHALL</w:t>
      </w:r>
      <w:r>
        <w:t xml:space="preserve"> contain exactly one [1..1] </w:t>
      </w:r>
      <w:r>
        <w:rPr>
          <w:rStyle w:val="XMLnameBold"/>
        </w:rPr>
        <w:t>effectiveTime</w:t>
      </w:r>
      <w:bookmarkStart w:id="2923" w:name="C_5564-33053"/>
      <w:r>
        <w:t xml:space="preserve"> (CONF:5564-33053)</w:t>
      </w:r>
      <w:bookmarkEnd w:id="2923"/>
      <w:r>
        <w:t>.</w:t>
      </w:r>
    </w:p>
    <w:p w14:paraId="6321B341" w14:textId="77777777" w:rsidR="006F2B85" w:rsidRDefault="001E7B82" w:rsidP="007D100A">
      <w:pPr>
        <w:numPr>
          <w:ilvl w:val="1"/>
          <w:numId w:val="82"/>
        </w:numPr>
      </w:pPr>
      <w:r>
        <w:t xml:space="preserve">This effectiveTime </w:t>
      </w:r>
      <w:r>
        <w:rPr>
          <w:rStyle w:val="keyword"/>
        </w:rPr>
        <w:t>SHALL</w:t>
      </w:r>
      <w:r>
        <w:t xml:space="preserve"> contain exactly one [1..1] </w:t>
      </w:r>
      <w:r>
        <w:rPr>
          <w:rStyle w:val="XMLnameBold"/>
        </w:rPr>
        <w:t>low</w:t>
      </w:r>
      <w:bookmarkStart w:id="2924" w:name="C_5564-33063"/>
      <w:r>
        <w:t xml:space="preserve"> (CONF:5564-33063)</w:t>
      </w:r>
      <w:bookmarkEnd w:id="2924"/>
      <w:r>
        <w:t>.</w:t>
      </w:r>
      <w:r>
        <w:br/>
        <w:t>Note: The effectiveTime/low of the Problem Concern Act asserts when the concern became active.</w:t>
      </w:r>
    </w:p>
    <w:p w14:paraId="1EE6A6D9" w14:textId="77777777" w:rsidR="006F2B85" w:rsidRDefault="001E7B82" w:rsidP="007D100A">
      <w:pPr>
        <w:numPr>
          <w:ilvl w:val="1"/>
          <w:numId w:val="82"/>
        </w:numPr>
      </w:pPr>
      <w:r>
        <w:t xml:space="preserve">This effectiveTime </w:t>
      </w:r>
      <w:r>
        <w:rPr>
          <w:rStyle w:val="keyword"/>
        </w:rPr>
        <w:t>MAY</w:t>
      </w:r>
      <w:r>
        <w:t xml:space="preserve"> contain zero or one [0..1] </w:t>
      </w:r>
      <w:r>
        <w:rPr>
          <w:rStyle w:val="XMLnameBold"/>
        </w:rPr>
        <w:t>high</w:t>
      </w:r>
      <w:bookmarkStart w:id="2925" w:name="C_5564-33064"/>
      <w:r>
        <w:t xml:space="preserve"> (CONF:5564-33064)</w:t>
      </w:r>
      <w:bookmarkEnd w:id="2925"/>
      <w:r>
        <w:t>.</w:t>
      </w:r>
      <w:r>
        <w:br/>
        <w:t>Note: The effectiveTime/high asserts when the concern was completed (e.g., when the clinician deemed there is no longer any need to track the underlying condition).</w:t>
      </w:r>
    </w:p>
    <w:p w14:paraId="119B8B55" w14:textId="65DE82F8" w:rsidR="006F2B85" w:rsidRDefault="001E7B82" w:rsidP="007D100A">
      <w:pPr>
        <w:numPr>
          <w:ilvl w:val="0"/>
          <w:numId w:val="82"/>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926" w:name="C_5564-33056"/>
      <w:r>
        <w:t xml:space="preserve"> (CONF:5564-33056)</w:t>
      </w:r>
      <w:bookmarkEnd w:id="2926"/>
      <w:r>
        <w:t>.</w:t>
      </w:r>
    </w:p>
    <w:p w14:paraId="173CEDB6" w14:textId="77777777" w:rsidR="006F2B85" w:rsidRDefault="001E7B82" w:rsidP="007D100A">
      <w:pPr>
        <w:numPr>
          <w:ilvl w:val="0"/>
          <w:numId w:val="82"/>
        </w:numPr>
      </w:pPr>
      <w:r>
        <w:rPr>
          <w:rStyle w:val="keyword"/>
        </w:rPr>
        <w:t>SHALL</w:t>
      </w:r>
      <w:r>
        <w:t xml:space="preserve"> contain at least one [1..*] </w:t>
      </w:r>
      <w:r>
        <w:rPr>
          <w:rStyle w:val="XMLnameBold"/>
        </w:rPr>
        <w:t>entryRelationship</w:t>
      </w:r>
      <w:bookmarkStart w:id="2927" w:name="C_5564-33048"/>
      <w:r>
        <w:t xml:space="preserve"> (CONF:5564-33048)</w:t>
      </w:r>
      <w:bookmarkEnd w:id="2927"/>
      <w:r>
        <w:t xml:space="preserve"> such that it</w:t>
      </w:r>
    </w:p>
    <w:p w14:paraId="17780A94" w14:textId="77777777" w:rsidR="006F2B85" w:rsidRDefault="001E7B82" w:rsidP="007D100A">
      <w:pPr>
        <w:numPr>
          <w:ilvl w:val="1"/>
          <w:numId w:val="8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28" w:name="C_5564-33057"/>
      <w:r>
        <w:t xml:space="preserve"> (CONF:5564-33057)</w:t>
      </w:r>
      <w:bookmarkEnd w:id="2928"/>
      <w:r>
        <w:t>.</w:t>
      </w:r>
    </w:p>
    <w:p w14:paraId="733A90BA" w14:textId="2CDFB8EE" w:rsidR="006F2B85" w:rsidRDefault="001E7B82" w:rsidP="007D100A">
      <w:pPr>
        <w:numPr>
          <w:ilvl w:val="1"/>
          <w:numId w:val="82"/>
        </w:numPr>
      </w:pPr>
      <w:r>
        <w:rPr>
          <w:rStyle w:val="keyword"/>
        </w:rPr>
        <w:lastRenderedPageBreak/>
        <w:t>SHALL</w:t>
      </w:r>
      <w:r>
        <w:t xml:space="preserve"> contain exactly one [1..1]  </w:t>
      </w:r>
      <w:hyperlink w:anchor="E_Problem_Observation_NHCS_V5">
        <w:r>
          <w:rPr>
            <w:rStyle w:val="HyperlinkCourierBold"/>
          </w:rPr>
          <w:t>Problem Observation (NHCS V5)</w:t>
        </w:r>
      </w:hyperlink>
      <w:r>
        <w:rPr>
          <w:rStyle w:val="XMLname"/>
        </w:rPr>
        <w:t xml:space="preserve"> (identifier: urn:hl7ii:2.16.840.1.113883.10.20.22.4.4:2025-08-01)</w:t>
      </w:r>
      <w:bookmarkStart w:id="2929" w:name="C_5564-33049"/>
      <w:r>
        <w:t xml:space="preserve"> (CONF:5564-33049)</w:t>
      </w:r>
      <w:bookmarkEnd w:id="2929"/>
      <w:r>
        <w:t>.</w:t>
      </w:r>
    </w:p>
    <w:p w14:paraId="28CF1BEB" w14:textId="77777777" w:rsidR="006F2B85" w:rsidRDefault="001E7B82">
      <w:pPr>
        <w:pStyle w:val="BodyText"/>
        <w:spacing w:before="120"/>
      </w:pPr>
      <w:r>
        <w:t>The following entryRelationship represents the importance of the concern to a provider.</w:t>
      </w:r>
    </w:p>
    <w:p w14:paraId="2C6ED306" w14:textId="77777777" w:rsidR="006F2B85" w:rsidRDefault="001E7B82" w:rsidP="007D100A">
      <w:pPr>
        <w:numPr>
          <w:ilvl w:val="0"/>
          <w:numId w:val="82"/>
        </w:numPr>
      </w:pPr>
      <w:r>
        <w:rPr>
          <w:rStyle w:val="keyword"/>
        </w:rPr>
        <w:t>MAY</w:t>
      </w:r>
      <w:r>
        <w:t xml:space="preserve"> contain zero or more [0..*] </w:t>
      </w:r>
      <w:r>
        <w:rPr>
          <w:rStyle w:val="XMLnameBold"/>
        </w:rPr>
        <w:t>entryRelationship</w:t>
      </w:r>
      <w:bookmarkStart w:id="2930" w:name="C_5564-33054"/>
      <w:r>
        <w:t xml:space="preserve"> (CONF:5564-33054)</w:t>
      </w:r>
      <w:bookmarkEnd w:id="2930"/>
      <w:r>
        <w:t xml:space="preserve"> such that it</w:t>
      </w:r>
    </w:p>
    <w:p w14:paraId="32A2600D" w14:textId="77777777" w:rsidR="006F2B85" w:rsidRDefault="001E7B82" w:rsidP="007D100A">
      <w:pPr>
        <w:numPr>
          <w:ilvl w:val="1"/>
          <w:numId w:val="82"/>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31" w:name="C_5564-33065"/>
      <w:r>
        <w:t xml:space="preserve"> (CONF:5564-33065)</w:t>
      </w:r>
      <w:bookmarkEnd w:id="2931"/>
      <w:r>
        <w:t>.</w:t>
      </w:r>
    </w:p>
    <w:p w14:paraId="1A4BA885" w14:textId="77777777" w:rsidR="006F2B85" w:rsidRDefault="001E7B82" w:rsidP="007D100A">
      <w:pPr>
        <w:numPr>
          <w:ilvl w:val="1"/>
          <w:numId w:val="82"/>
        </w:numPr>
      </w:pPr>
      <w:r>
        <w:rPr>
          <w:rStyle w:val="keyword"/>
        </w:rPr>
        <w:t>SHALL</w:t>
      </w:r>
      <w:r>
        <w:t xml:space="preserve"> contain exactly one [1..1] </w:t>
      </w:r>
      <w:r>
        <w:t>Priority Preference</w:t>
      </w:r>
      <w:r>
        <w:rPr>
          <w:rStyle w:val="XMLname"/>
        </w:rPr>
        <w:t xml:space="preserve"> (identifier: urn:oid:2.16.840.1.113883.10.20.22.4.143)</w:t>
      </w:r>
      <w:bookmarkStart w:id="2932" w:name="C_5564-33055"/>
      <w:r>
        <w:t xml:space="preserve"> (CONF:5564-33055)</w:t>
      </w:r>
      <w:bookmarkEnd w:id="2932"/>
      <w:r>
        <w:t>.</w:t>
      </w:r>
    </w:p>
    <w:p w14:paraId="638CA8F7" w14:textId="7B89FFAE" w:rsidR="006F2B85" w:rsidRDefault="001E7B82">
      <w:pPr>
        <w:pStyle w:val="Caption"/>
        <w:ind w:left="130" w:right="115"/>
      </w:pPr>
      <w:bookmarkStart w:id="2933" w:name="_Toc203485404"/>
      <w:r>
        <w:lastRenderedPageBreak/>
        <w:t xml:space="preserve">Figure </w:t>
      </w:r>
      <w:r>
        <w:fldChar w:fldCharType="begin"/>
      </w:r>
      <w:r>
        <w:instrText>SEQ Figure \* ARABIC</w:instrText>
      </w:r>
      <w:r>
        <w:fldChar w:fldCharType="separate"/>
      </w:r>
      <w:r w:rsidR="004676B7">
        <w:t>118</w:t>
      </w:r>
      <w:r>
        <w:fldChar w:fldCharType="end"/>
      </w:r>
      <w:r>
        <w:t>: Problem Concern Act (NCHS V4) Example</w:t>
      </w:r>
      <w:bookmarkEnd w:id="2933"/>
    </w:p>
    <w:p w14:paraId="263B03D8" w14:textId="77777777" w:rsidR="006F2B85" w:rsidRDefault="001E7B82">
      <w:pPr>
        <w:pStyle w:val="Example"/>
        <w:ind w:left="130" w:right="115"/>
      </w:pPr>
      <w:r>
        <w:t>&lt;act classCode="ACT" moodCode="EVN"&gt;</w:t>
      </w:r>
    </w:p>
    <w:p w14:paraId="410F2F77" w14:textId="77777777" w:rsidR="006F2B85" w:rsidRDefault="001E7B82">
      <w:pPr>
        <w:pStyle w:val="Example"/>
        <w:ind w:left="130" w:right="115"/>
      </w:pPr>
      <w:r>
        <w:t xml:space="preserve">    &lt;!--  [Updated C-CDA R2.1] Problem Concern Act (NHCS V4)  --&gt;</w:t>
      </w:r>
    </w:p>
    <w:p w14:paraId="7E9CB255" w14:textId="77777777" w:rsidR="006F2B85" w:rsidRDefault="001E7B82">
      <w:pPr>
        <w:pStyle w:val="Example"/>
        <w:ind w:left="130" w:right="115"/>
      </w:pPr>
      <w:r>
        <w:t xml:space="preserve">    &lt;templateId root="2.16.840.1.113883.10.20.22.4.3" </w:t>
      </w:r>
    </w:p>
    <w:p w14:paraId="5C72595E" w14:textId="77777777" w:rsidR="006F2B85" w:rsidRDefault="001E7B82">
      <w:pPr>
        <w:pStyle w:val="Example"/>
        <w:ind w:left="130" w:right="115"/>
      </w:pPr>
      <w:r>
        <w:t xml:space="preserve">          extension="2025-08-01" /&gt;</w:t>
      </w:r>
    </w:p>
    <w:p w14:paraId="29DB59F8" w14:textId="77777777" w:rsidR="006F2B85" w:rsidRDefault="001E7B82">
      <w:pPr>
        <w:pStyle w:val="Example"/>
        <w:ind w:left="130" w:right="115"/>
      </w:pPr>
      <w:r>
        <w:t xml:space="preserve">    &lt;id root="ec8a6ff8-ed4b-4f7e-82c3-e98e58b45de7" /&gt;</w:t>
      </w:r>
    </w:p>
    <w:p w14:paraId="5F174B5F" w14:textId="77777777" w:rsidR="006F2B85" w:rsidRDefault="001E7B82">
      <w:pPr>
        <w:pStyle w:val="Example"/>
        <w:ind w:left="130" w:right="115"/>
      </w:pPr>
      <w:r>
        <w:t xml:space="preserve">    &lt;code code="CONC" codeSystem="2.16.840.1.113883.5.6" displayName="Concern" /&gt;</w:t>
      </w:r>
    </w:p>
    <w:p w14:paraId="1BB351E8" w14:textId="77777777" w:rsidR="006F2B85" w:rsidRDefault="001E7B82">
      <w:pPr>
        <w:pStyle w:val="Example"/>
        <w:ind w:left="130" w:right="115"/>
      </w:pPr>
      <w:r>
        <w:t xml:space="preserve">    &lt;!-- The statusCode represents the need to continue tracking the problem --&gt;</w:t>
      </w:r>
    </w:p>
    <w:p w14:paraId="4959F551" w14:textId="77777777" w:rsidR="006F2B85" w:rsidRDefault="001E7B82">
      <w:pPr>
        <w:pStyle w:val="Example"/>
        <w:ind w:left="130" w:right="115"/>
      </w:pPr>
      <w:r>
        <w:t xml:space="preserve">    &lt;!-- This is of ongoing concern to the provider --&gt;</w:t>
      </w:r>
    </w:p>
    <w:p w14:paraId="1B24FB92" w14:textId="77777777" w:rsidR="006F2B85" w:rsidRDefault="001E7B82">
      <w:pPr>
        <w:pStyle w:val="Example"/>
        <w:ind w:left="130" w:right="115"/>
      </w:pPr>
      <w:r>
        <w:t xml:space="preserve">    &lt;statusCode code="active" /&gt;</w:t>
      </w:r>
    </w:p>
    <w:p w14:paraId="74D3CD07" w14:textId="77777777" w:rsidR="006F2B85" w:rsidRDefault="001E7B82">
      <w:pPr>
        <w:pStyle w:val="Example"/>
        <w:ind w:left="130" w:right="115"/>
      </w:pPr>
      <w:r>
        <w:t xml:space="preserve">    &lt;effectiveTime&gt;</w:t>
      </w:r>
    </w:p>
    <w:p w14:paraId="7C6D8032" w14:textId="77777777" w:rsidR="006F2B85" w:rsidRDefault="001E7B82">
      <w:pPr>
        <w:pStyle w:val="Example"/>
        <w:ind w:left="130" w:right="115"/>
      </w:pPr>
      <w:r>
        <w:t xml:space="preserve">        &lt;!-- The low value represents when the problem was first recorded in the patient's chart --&gt;</w:t>
      </w:r>
    </w:p>
    <w:p w14:paraId="0FDC0BB5" w14:textId="77777777" w:rsidR="006F2B85" w:rsidRDefault="001E7B82">
      <w:pPr>
        <w:pStyle w:val="Example"/>
        <w:ind w:left="130" w:right="115"/>
      </w:pPr>
      <w:r>
        <w:t xml:space="preserve">        &lt;!-- Concern was documented on July 6, 2013 --&gt;</w:t>
      </w:r>
    </w:p>
    <w:p w14:paraId="07B9D6E1" w14:textId="77777777" w:rsidR="006F2B85" w:rsidRDefault="001E7B82">
      <w:pPr>
        <w:pStyle w:val="Example"/>
        <w:ind w:left="130" w:right="115"/>
      </w:pPr>
      <w:r>
        <w:t xml:space="preserve">        &lt;low value="201307061145-0800" /&gt;</w:t>
      </w:r>
    </w:p>
    <w:p w14:paraId="7F752B15" w14:textId="77777777" w:rsidR="006F2B85" w:rsidRDefault="001E7B82">
      <w:pPr>
        <w:pStyle w:val="Example"/>
        <w:ind w:left="130" w:right="115"/>
      </w:pPr>
      <w:r>
        <w:t xml:space="preserve">    &lt;/effectiveTime&gt;</w:t>
      </w:r>
    </w:p>
    <w:p w14:paraId="4D02D16B" w14:textId="77777777" w:rsidR="006F2B85" w:rsidRDefault="001E7B82">
      <w:pPr>
        <w:pStyle w:val="Example"/>
        <w:ind w:left="130" w:right="115"/>
      </w:pPr>
      <w:r>
        <w:t xml:space="preserve">    &lt;author typeCode="AUT"&gt;</w:t>
      </w:r>
    </w:p>
    <w:p w14:paraId="0028DB67" w14:textId="77777777" w:rsidR="006F2B85" w:rsidRDefault="001E7B82">
      <w:pPr>
        <w:pStyle w:val="Example"/>
        <w:ind w:left="130" w:right="115"/>
      </w:pPr>
      <w:r>
        <w:t xml:space="preserve">        &lt;!--  [C-CDA R2] Author Participation  --&gt;</w:t>
      </w:r>
    </w:p>
    <w:p w14:paraId="3A75B69D" w14:textId="77777777" w:rsidR="006F2B85" w:rsidRDefault="001E7B82">
      <w:pPr>
        <w:pStyle w:val="Example"/>
        <w:ind w:left="130" w:right="115"/>
      </w:pPr>
      <w:r>
        <w:t xml:space="preserve">        &lt;templateId root="2.16.840.1.113883.10.20.22.4.119" /&gt;</w:t>
      </w:r>
    </w:p>
    <w:p w14:paraId="50EB87B7" w14:textId="77777777" w:rsidR="006F2B85" w:rsidRDefault="001E7B82">
      <w:pPr>
        <w:pStyle w:val="Example"/>
        <w:ind w:left="130" w:right="115"/>
      </w:pPr>
      <w:r>
        <w:t xml:space="preserve">        &lt;!-- Same as Concern effectiveTime/low --&gt;</w:t>
      </w:r>
    </w:p>
    <w:p w14:paraId="76C2682B" w14:textId="77777777" w:rsidR="006F2B85" w:rsidRDefault="001E7B82">
      <w:pPr>
        <w:pStyle w:val="Example"/>
        <w:ind w:left="130" w:right="115"/>
      </w:pPr>
      <w:r>
        <w:t xml:space="preserve">        &lt;time value="201307061145-0800" /&gt;</w:t>
      </w:r>
    </w:p>
    <w:p w14:paraId="1B234105" w14:textId="77777777" w:rsidR="006F2B85" w:rsidRDefault="001E7B82">
      <w:pPr>
        <w:pStyle w:val="Example"/>
        <w:ind w:left="130" w:right="115"/>
      </w:pPr>
      <w:r>
        <w:t xml:space="preserve">        &lt;assignedAuthor&gt;</w:t>
      </w:r>
    </w:p>
    <w:p w14:paraId="328218FC" w14:textId="77777777" w:rsidR="006F2B85" w:rsidRDefault="001E7B82">
      <w:pPr>
        <w:pStyle w:val="Example"/>
        <w:ind w:left="130" w:right="115"/>
      </w:pPr>
      <w:r>
        <w:t xml:space="preserve">            &lt;id extension="555555555" root="2.16.840.1.113883.4.6" /&gt;</w:t>
      </w:r>
    </w:p>
    <w:p w14:paraId="44054FEB" w14:textId="77777777" w:rsidR="006F2B85" w:rsidRDefault="001E7B82">
      <w:pPr>
        <w:pStyle w:val="Example"/>
        <w:ind w:left="130" w:right="115"/>
      </w:pPr>
      <w:r>
        <w:t xml:space="preserve">            &lt;code code="207QA0505X" displayName="Adult Medicine" codeSystem="2.16.840.1.113883.6.101"</w:t>
      </w:r>
    </w:p>
    <w:p w14:paraId="1AD7B214" w14:textId="77777777" w:rsidR="006F2B85" w:rsidRDefault="001E7B82">
      <w:pPr>
        <w:pStyle w:val="Example"/>
        <w:ind w:left="130" w:right="115"/>
      </w:pPr>
      <w:r>
        <w:t xml:space="preserve">        codeSystemName="Healthcare Provider Taxonomy (HIPAA)" /&gt;</w:t>
      </w:r>
    </w:p>
    <w:p w14:paraId="5FD77C96" w14:textId="77777777" w:rsidR="006F2B85" w:rsidRDefault="001E7B82">
      <w:pPr>
        <w:pStyle w:val="Example"/>
        <w:ind w:left="130" w:right="115"/>
      </w:pPr>
      <w:r>
        <w:t xml:space="preserve">        &lt;/assignedAuthor&gt;</w:t>
      </w:r>
    </w:p>
    <w:p w14:paraId="68D35FBB" w14:textId="77777777" w:rsidR="006F2B85" w:rsidRDefault="001E7B82">
      <w:pPr>
        <w:pStyle w:val="Example"/>
        <w:ind w:left="130" w:right="115"/>
      </w:pPr>
      <w:r>
        <w:t xml:space="preserve">    &lt;/author&gt;</w:t>
      </w:r>
    </w:p>
    <w:p w14:paraId="100C6F97" w14:textId="77777777" w:rsidR="006F2B85" w:rsidRDefault="001E7B82">
      <w:pPr>
        <w:pStyle w:val="Example"/>
        <w:ind w:left="130" w:right="115"/>
      </w:pPr>
      <w:r>
        <w:t xml:space="preserve">    &lt;entryRelationship typeCode="SUBJ"&gt;</w:t>
      </w:r>
    </w:p>
    <w:p w14:paraId="4821A17D" w14:textId="77777777" w:rsidR="006F2B85" w:rsidRDefault="001E7B82">
      <w:pPr>
        <w:pStyle w:val="Example"/>
        <w:ind w:left="130" w:right="115"/>
      </w:pPr>
      <w:r>
        <w:t xml:space="preserve">        &lt;observation classCode="OBS" moodCode="EVN"&gt;</w:t>
      </w:r>
    </w:p>
    <w:p w14:paraId="4D3D03A3" w14:textId="77777777" w:rsidR="006F2B85" w:rsidRDefault="001E7B82">
      <w:pPr>
        <w:pStyle w:val="Example"/>
        <w:ind w:left="130" w:right="115"/>
      </w:pPr>
      <w:r>
        <w:t xml:space="preserve">            &lt;!--  [Updated C-CDA R2.1] Problem Observation (NHCS V5)  --&gt;</w:t>
      </w:r>
    </w:p>
    <w:p w14:paraId="38C16C24" w14:textId="77777777" w:rsidR="006F2B85" w:rsidRDefault="001E7B82">
      <w:pPr>
        <w:pStyle w:val="Example"/>
        <w:ind w:left="130" w:right="115"/>
      </w:pPr>
      <w:r>
        <w:t xml:space="preserve">            &lt;templateId root="2.16.840.1.113883.10.20.22.4.4" extension="2025-08-01"/&gt;</w:t>
      </w:r>
    </w:p>
    <w:p w14:paraId="6F5E7871" w14:textId="77777777" w:rsidR="006F2B85" w:rsidRDefault="001E7B82">
      <w:pPr>
        <w:pStyle w:val="Example"/>
        <w:ind w:left="130" w:right="115"/>
      </w:pPr>
      <w:r>
        <w:t xml:space="preserve">            &lt;id root="ab1791b0-5c71-11db-b0de-0800200c9a66" /&gt;</w:t>
      </w:r>
    </w:p>
    <w:p w14:paraId="163F7F50" w14:textId="77777777" w:rsidR="006F2B85" w:rsidRDefault="001E7B82">
      <w:pPr>
        <w:pStyle w:val="Example"/>
        <w:ind w:left="130" w:right="115"/>
      </w:pPr>
      <w:r>
        <w:t xml:space="preserve">            &lt;code code="75323-6" codeSystem="2.16.840.1.113883.6.1" codeSystemName="LOINC" displayName="Condition" /&gt;</w:t>
      </w:r>
    </w:p>
    <w:p w14:paraId="1D03E812" w14:textId="77777777" w:rsidR="006F2B85" w:rsidRDefault="001E7B82">
      <w:pPr>
        <w:pStyle w:val="Example"/>
        <w:ind w:left="130" w:right="115"/>
      </w:pPr>
      <w:r>
        <w:t xml:space="preserve">            &lt;!-- The statusCode reflects the status of the observation itself --&gt;</w:t>
      </w:r>
    </w:p>
    <w:p w14:paraId="39EAC35F" w14:textId="77777777" w:rsidR="006F2B85" w:rsidRDefault="001E7B82">
      <w:pPr>
        <w:pStyle w:val="Example"/>
        <w:ind w:left="130" w:right="115"/>
      </w:pPr>
      <w:r>
        <w:t xml:space="preserve">            &lt;statusCode code="completed" /&gt;</w:t>
      </w:r>
    </w:p>
    <w:p w14:paraId="7E55DC43" w14:textId="77777777" w:rsidR="006F2B85" w:rsidRDefault="001E7B82">
      <w:pPr>
        <w:pStyle w:val="Example"/>
        <w:ind w:left="130" w:right="115"/>
      </w:pPr>
      <w:r>
        <w:t xml:space="preserve">            &lt;effectiveTime&gt;</w:t>
      </w:r>
    </w:p>
    <w:p w14:paraId="3EF004DB" w14:textId="77777777" w:rsidR="006F2B85" w:rsidRDefault="001E7B82">
      <w:pPr>
        <w:pStyle w:val="Example"/>
        <w:ind w:left="130" w:right="115"/>
      </w:pPr>
      <w:r>
        <w:t xml:space="preserve">                &lt;!-- The low value reflects the date of onset --&gt;</w:t>
      </w:r>
    </w:p>
    <w:p w14:paraId="18F70B9F" w14:textId="77777777" w:rsidR="006F2B85" w:rsidRDefault="001E7B82">
      <w:pPr>
        <w:pStyle w:val="Example"/>
        <w:ind w:left="130" w:right="115"/>
      </w:pPr>
      <w:r>
        <w:t xml:space="preserve">                &lt;!-- Based on patient symptoms, presumed onset is July 3, 2013 --&gt;</w:t>
      </w:r>
    </w:p>
    <w:p w14:paraId="58857FDE" w14:textId="77777777" w:rsidR="006F2B85" w:rsidRDefault="001E7B82">
      <w:pPr>
        <w:pStyle w:val="Example"/>
        <w:ind w:left="130" w:right="115"/>
      </w:pPr>
      <w:r>
        <w:t xml:space="preserve">                &lt;low value="20130703" /&gt;</w:t>
      </w:r>
    </w:p>
    <w:p w14:paraId="14874ED4" w14:textId="77777777" w:rsidR="006F2B85" w:rsidRDefault="001E7B82">
      <w:pPr>
        <w:pStyle w:val="Example"/>
        <w:ind w:left="130" w:right="115"/>
      </w:pPr>
      <w:r>
        <w:t xml:space="preserve">                &lt;!-- The high value reflects when the problem was known to be resolved --&gt;</w:t>
      </w:r>
    </w:p>
    <w:p w14:paraId="25E7D310" w14:textId="77777777" w:rsidR="006F2B85" w:rsidRDefault="001E7B82">
      <w:pPr>
        <w:pStyle w:val="Example"/>
        <w:ind w:left="130" w:right="115"/>
      </w:pPr>
      <w:r>
        <w:t xml:space="preserve">                &lt;!-- Based on signs and symptoms, appears to be resolved on Aug 14, 2013 --&gt;</w:t>
      </w:r>
    </w:p>
    <w:p w14:paraId="4998E18E" w14:textId="77777777" w:rsidR="006F2B85" w:rsidRDefault="001E7B82">
      <w:pPr>
        <w:pStyle w:val="Example"/>
        <w:ind w:left="130" w:right="115"/>
      </w:pPr>
      <w:r>
        <w:t xml:space="preserve">                &lt;high value="20080814" /&gt;</w:t>
      </w:r>
    </w:p>
    <w:p w14:paraId="0911EF23" w14:textId="77777777" w:rsidR="006F2B85" w:rsidRDefault="001E7B82">
      <w:pPr>
        <w:pStyle w:val="Example"/>
        <w:ind w:left="130" w:right="115"/>
      </w:pPr>
      <w:r>
        <w:t xml:space="preserve">            &lt;/effectiveTime&gt;</w:t>
      </w:r>
    </w:p>
    <w:p w14:paraId="100FD06F" w14:textId="77777777" w:rsidR="006F2B85" w:rsidRDefault="001E7B82">
      <w:pPr>
        <w:pStyle w:val="Example"/>
        <w:ind w:left="130" w:right="115"/>
      </w:pPr>
      <w:r>
        <w:t xml:space="preserve">            &lt;value xsi:type="CD" </w:t>
      </w:r>
    </w:p>
    <w:p w14:paraId="49BBE713" w14:textId="77777777" w:rsidR="006F2B85" w:rsidRDefault="001E7B82">
      <w:pPr>
        <w:pStyle w:val="Example"/>
        <w:ind w:left="130" w:right="115"/>
      </w:pPr>
      <w:r>
        <w:t xml:space="preserve">             code="233604007" </w:t>
      </w:r>
    </w:p>
    <w:p w14:paraId="489C98F2" w14:textId="77777777" w:rsidR="006F2B85" w:rsidRDefault="001E7B82">
      <w:pPr>
        <w:pStyle w:val="Example"/>
        <w:ind w:left="130" w:right="115"/>
      </w:pPr>
      <w:r>
        <w:t xml:space="preserve">             codeSystem="2.16.840.1.113883.6.96"  </w:t>
      </w:r>
    </w:p>
    <w:p w14:paraId="3AA45BF9" w14:textId="77777777" w:rsidR="006F2B85" w:rsidRDefault="001E7B82">
      <w:pPr>
        <w:pStyle w:val="Example"/>
        <w:ind w:left="130" w:right="115"/>
      </w:pPr>
      <w:r>
        <w:t xml:space="preserve">             displayName="Pneumonia" /&gt;</w:t>
      </w:r>
    </w:p>
    <w:p w14:paraId="4E69340D" w14:textId="77777777" w:rsidR="006F2B85" w:rsidRDefault="001E7B82">
      <w:pPr>
        <w:pStyle w:val="Example"/>
        <w:ind w:left="130" w:right="115"/>
      </w:pPr>
      <w:r>
        <w:t xml:space="preserve">            &lt;author typeCode="AUT"&gt;</w:t>
      </w:r>
    </w:p>
    <w:p w14:paraId="34FEB356" w14:textId="77777777" w:rsidR="006F2B85" w:rsidRDefault="001E7B82">
      <w:pPr>
        <w:pStyle w:val="Example"/>
        <w:ind w:left="130" w:right="115"/>
      </w:pPr>
      <w:r>
        <w:t xml:space="preserve">                &lt;!--  [C-CDA R2] Author Participation  --&gt;</w:t>
      </w:r>
    </w:p>
    <w:p w14:paraId="2A32B133" w14:textId="77777777" w:rsidR="006F2B85" w:rsidRDefault="001E7B82">
      <w:pPr>
        <w:pStyle w:val="Example"/>
        <w:ind w:left="130" w:right="115"/>
      </w:pPr>
      <w:r>
        <w:t xml:space="preserve">                &lt;templateId root="2.16.840.1.113883.10.20.22.4.119" /&gt;</w:t>
      </w:r>
    </w:p>
    <w:p w14:paraId="75C4CBE3" w14:textId="77777777" w:rsidR="006F2B85" w:rsidRDefault="001E7B82">
      <w:pPr>
        <w:pStyle w:val="Example"/>
        <w:ind w:left="130" w:right="115"/>
      </w:pPr>
      <w:r>
        <w:t xml:space="preserve">                &lt;time value="200808141030-0800" /&gt;</w:t>
      </w:r>
    </w:p>
    <w:p w14:paraId="19CEC5EB" w14:textId="77777777" w:rsidR="006F2B85" w:rsidRDefault="001E7B82">
      <w:pPr>
        <w:pStyle w:val="Example"/>
        <w:ind w:left="130" w:right="115"/>
      </w:pPr>
      <w:r>
        <w:t xml:space="preserve">                &lt;assignedAuthor&gt;</w:t>
      </w:r>
    </w:p>
    <w:p w14:paraId="2C8B84FD" w14:textId="77777777" w:rsidR="006F2B85" w:rsidRDefault="001E7B82">
      <w:pPr>
        <w:pStyle w:val="Example"/>
        <w:ind w:left="130" w:right="115"/>
      </w:pPr>
      <w:r>
        <w:t xml:space="preserve">                    &lt;id extension="555555555" root="2.16.840.1.113883.4.6" /&gt;</w:t>
      </w:r>
    </w:p>
    <w:p w14:paraId="7F79B5B9" w14:textId="77777777" w:rsidR="006F2B85" w:rsidRDefault="001E7B82">
      <w:pPr>
        <w:pStyle w:val="Example"/>
        <w:ind w:left="130" w:right="115"/>
      </w:pPr>
      <w:r>
        <w:lastRenderedPageBreak/>
        <w:t xml:space="preserve">                    &lt;code code="207QA0505X" displayName="Adult Medicine" </w:t>
      </w:r>
    </w:p>
    <w:p w14:paraId="7B3D75E9" w14:textId="77777777" w:rsidR="006F2B85" w:rsidRDefault="001E7B82">
      <w:pPr>
        <w:pStyle w:val="Example"/>
        <w:ind w:left="130" w:right="115"/>
      </w:pPr>
      <w:r>
        <w:t xml:space="preserve">                        codeSystem="2.16.840.1.113883.6.101"</w:t>
      </w:r>
    </w:p>
    <w:p w14:paraId="7FE167A6" w14:textId="77777777" w:rsidR="006F2B85" w:rsidRDefault="001E7B82">
      <w:pPr>
        <w:pStyle w:val="Example"/>
        <w:ind w:left="130" w:right="115"/>
      </w:pPr>
      <w:r>
        <w:t xml:space="preserve">                        codeSystemName="Healthcare Provider Taxonomy (HIPAA)" /&gt;</w:t>
      </w:r>
    </w:p>
    <w:p w14:paraId="05523CD3" w14:textId="77777777" w:rsidR="006F2B85" w:rsidRDefault="001E7B82">
      <w:pPr>
        <w:pStyle w:val="Example"/>
        <w:ind w:left="130" w:right="115"/>
      </w:pPr>
      <w:r>
        <w:t xml:space="preserve">                &lt;/assignedAuthor&gt;</w:t>
      </w:r>
    </w:p>
    <w:p w14:paraId="3EF42552" w14:textId="77777777" w:rsidR="006F2B85" w:rsidRDefault="001E7B82">
      <w:pPr>
        <w:pStyle w:val="Example"/>
        <w:ind w:left="130" w:right="115"/>
      </w:pPr>
      <w:r>
        <w:t xml:space="preserve">            &lt;/author&gt;</w:t>
      </w:r>
    </w:p>
    <w:p w14:paraId="37489D3F" w14:textId="77777777" w:rsidR="006F2B85" w:rsidRDefault="001E7B82">
      <w:pPr>
        <w:pStyle w:val="Example"/>
        <w:ind w:left="130" w:right="115"/>
      </w:pPr>
      <w:r>
        <w:t xml:space="preserve">        &lt;/observation&gt;</w:t>
      </w:r>
    </w:p>
    <w:p w14:paraId="77C54749" w14:textId="77777777" w:rsidR="006F2B85" w:rsidRDefault="001E7B82">
      <w:pPr>
        <w:pStyle w:val="Example"/>
        <w:ind w:left="130" w:right="115"/>
      </w:pPr>
      <w:r>
        <w:t xml:space="preserve">    &lt;/entryRelationship&gt;</w:t>
      </w:r>
    </w:p>
    <w:p w14:paraId="664CADB5" w14:textId="77777777" w:rsidR="006F2B85" w:rsidRDefault="001E7B82">
      <w:pPr>
        <w:pStyle w:val="Example"/>
        <w:ind w:left="130" w:right="115"/>
      </w:pPr>
      <w:r>
        <w:t>&lt;/act&gt;</w:t>
      </w:r>
    </w:p>
    <w:p w14:paraId="26B0F211" w14:textId="77777777" w:rsidR="006F2B85" w:rsidRDefault="006F2B85">
      <w:pPr>
        <w:pStyle w:val="BodyText"/>
      </w:pPr>
    </w:p>
    <w:p w14:paraId="6D432C92" w14:textId="77777777" w:rsidR="006F2B85" w:rsidRDefault="001E7B82">
      <w:pPr>
        <w:pStyle w:val="Heading2nospace"/>
      </w:pPr>
      <w:bookmarkStart w:id="2934" w:name="E_Problem_Observation_NHCS_V5"/>
      <w:bookmarkStart w:id="2935" w:name="_Toc203485159"/>
      <w:r>
        <w:t>Problem Observation (NHCS V5)</w:t>
      </w:r>
      <w:bookmarkEnd w:id="2934"/>
      <w:bookmarkEnd w:id="2935"/>
    </w:p>
    <w:p w14:paraId="4511D84C" w14:textId="77777777" w:rsidR="006F2B85" w:rsidRDefault="001E7B82">
      <w:pPr>
        <w:pStyle w:val="BracketData"/>
      </w:pPr>
      <w:r>
        <w:t>[observation: identifier urn:hl7ii:2.16.840.1.113883.10.20.22.4.4:2025-08-01 (open)]</w:t>
      </w:r>
    </w:p>
    <w:p w14:paraId="58A3ADCE" w14:textId="77777777" w:rsidR="006F2B85" w:rsidRDefault="001E7B82">
      <w:pPr>
        <w:pStyle w:val="BracketData"/>
      </w:pPr>
      <w:r>
        <w:t>Draft as part of National Health Care Surveys, Release 1, STU 4 - US Realm</w:t>
      </w:r>
    </w:p>
    <w:p w14:paraId="1A4F9BA5" w14:textId="1C7E0E75" w:rsidR="006F2B85" w:rsidRDefault="001E7B82">
      <w:pPr>
        <w:pStyle w:val="Caption"/>
      </w:pPr>
      <w:bookmarkStart w:id="2936" w:name="_Toc203485740"/>
      <w:r>
        <w:t xml:space="preserve">Table </w:t>
      </w:r>
      <w:r>
        <w:fldChar w:fldCharType="begin"/>
      </w:r>
      <w:r>
        <w:instrText>SEQ Table \* ARABIC</w:instrText>
      </w:r>
      <w:r>
        <w:fldChar w:fldCharType="separate"/>
      </w:r>
      <w:r w:rsidR="004676B7">
        <w:t>283</w:t>
      </w:r>
      <w:r>
        <w:fldChar w:fldCharType="end"/>
      </w:r>
      <w:r>
        <w:t>: Problem Observation (NHCS V5) Contexts</w:t>
      </w:r>
      <w:bookmarkEnd w:id="29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7C6E718" w14:textId="77777777">
        <w:trPr>
          <w:cantSplit/>
          <w:tblHeader/>
          <w:jc w:val="center"/>
        </w:trPr>
        <w:tc>
          <w:tcPr>
            <w:tcW w:w="360" w:type="dxa"/>
            <w:shd w:val="clear" w:color="auto" w:fill="E6E6E6"/>
          </w:tcPr>
          <w:p w14:paraId="7B12BA51" w14:textId="77777777" w:rsidR="006F2B85" w:rsidRDefault="001E7B82">
            <w:pPr>
              <w:pStyle w:val="TableHead"/>
            </w:pPr>
            <w:r>
              <w:t>Contained By:</w:t>
            </w:r>
          </w:p>
        </w:tc>
        <w:tc>
          <w:tcPr>
            <w:tcW w:w="360" w:type="dxa"/>
            <w:shd w:val="clear" w:color="auto" w:fill="E6E6E6"/>
          </w:tcPr>
          <w:p w14:paraId="1882AA2B" w14:textId="77777777" w:rsidR="006F2B85" w:rsidRDefault="001E7B82">
            <w:pPr>
              <w:pStyle w:val="TableHead"/>
            </w:pPr>
            <w:r>
              <w:t>Contains:</w:t>
            </w:r>
          </w:p>
        </w:tc>
      </w:tr>
      <w:tr w:rsidR="006F2B85" w14:paraId="338D6DC6" w14:textId="77777777">
        <w:trPr>
          <w:jc w:val="center"/>
        </w:trPr>
        <w:tc>
          <w:tcPr>
            <w:tcW w:w="360" w:type="dxa"/>
          </w:tcPr>
          <w:p w14:paraId="549C7BC1" w14:textId="56A2F4CC" w:rsidR="006F2B85" w:rsidRDefault="001E7B82">
            <w:pPr>
              <w:pStyle w:val="TableText"/>
            </w:pPr>
            <w:hyperlink w:anchor="E_Problem_Concern_Act_NHCS_V4">
              <w:r>
                <w:rPr>
                  <w:rStyle w:val="HyperlinkText9pt"/>
                </w:rPr>
                <w:t>Problem Concern Act (NHCS V4)</w:t>
              </w:r>
            </w:hyperlink>
            <w:r>
              <w:t xml:space="preserve"> (required)</w:t>
            </w:r>
          </w:p>
          <w:p w14:paraId="12447481" w14:textId="4F138ABD" w:rsidR="006F2B85" w:rsidRDefault="001E7B82">
            <w:pPr>
              <w:pStyle w:val="TableText"/>
            </w:pPr>
            <w:hyperlink w:anchor="E_Encounter_Diagnosis_NHCS_V4">
              <w:r>
                <w:rPr>
                  <w:rStyle w:val="HyperlinkText9pt"/>
                </w:rPr>
                <w:t>Encounter Diagnosis (NHCS V4)</w:t>
              </w:r>
            </w:hyperlink>
            <w:r>
              <w:t xml:space="preserve"> (required)</w:t>
            </w:r>
          </w:p>
          <w:p w14:paraId="67364716" w14:textId="0E521C20" w:rsidR="006F2B85" w:rsidRDefault="001E7B82">
            <w:pPr>
              <w:pStyle w:val="TableText"/>
            </w:pPr>
            <w:hyperlink w:anchor="E_Health_Concern_Act_NHCS_V4">
              <w:r>
                <w:rPr>
                  <w:rStyle w:val="HyperlinkText9pt"/>
                </w:rPr>
                <w:t>Health Concern Act (NHCS V4)</w:t>
              </w:r>
            </w:hyperlink>
            <w:r>
              <w:t xml:space="preserve"> (optional)</w:t>
            </w:r>
          </w:p>
          <w:p w14:paraId="2852091C" w14:textId="4A025AC6" w:rsidR="006F2B85" w:rsidRDefault="001E7B82">
            <w:pPr>
              <w:pStyle w:val="TableText"/>
            </w:pPr>
            <w:hyperlink w:anchor="E_Hospital_Admission_Diagnosis_NHCS_V4">
              <w:r>
                <w:rPr>
                  <w:rStyle w:val="HyperlinkText9pt"/>
                </w:rPr>
                <w:t>Hospital Admission Diagnosis (NHCS V4)</w:t>
              </w:r>
            </w:hyperlink>
            <w:r>
              <w:t xml:space="preserve"> (required)</w:t>
            </w:r>
          </w:p>
        </w:tc>
        <w:tc>
          <w:tcPr>
            <w:tcW w:w="360" w:type="dxa"/>
          </w:tcPr>
          <w:p w14:paraId="6E344326" w14:textId="46D65B8D" w:rsidR="006F2B85" w:rsidRDefault="001E7B82">
            <w:pPr>
              <w:pStyle w:val="TableText"/>
            </w:pPr>
            <w:hyperlink w:anchor="U_Author_Participation">
              <w:r>
                <w:rPr>
                  <w:rStyle w:val="HyperlinkText9pt"/>
                </w:rPr>
                <w:t>Author Participation</w:t>
              </w:r>
            </w:hyperlink>
            <w:r>
              <w:t xml:space="preserve"> (optional)</w:t>
            </w:r>
          </w:p>
          <w:p w14:paraId="6600E9AF" w14:textId="448DABD9" w:rsidR="006F2B85" w:rsidRDefault="001E7B82">
            <w:pPr>
              <w:pStyle w:val="TableText"/>
            </w:pPr>
            <w:hyperlink w:anchor="E_Problem_Status_20190620">
              <w:r>
                <w:rPr>
                  <w:rStyle w:val="HyperlinkText9pt"/>
                </w:rPr>
                <w:t>Problem Status</w:t>
              </w:r>
            </w:hyperlink>
            <w:r>
              <w:t xml:space="preserve"> (optional)</w:t>
            </w:r>
          </w:p>
          <w:p w14:paraId="4C11D988" w14:textId="3774711F" w:rsidR="006F2B85" w:rsidRDefault="001E7B82">
            <w:pPr>
              <w:pStyle w:val="TableText"/>
            </w:pPr>
            <w:hyperlink w:anchor="E_Date_of_Diagnosis_Act">
              <w:r>
                <w:rPr>
                  <w:rStyle w:val="HyperlinkText9pt"/>
                </w:rPr>
                <w:t>Date of Diagnosis Act</w:t>
              </w:r>
            </w:hyperlink>
            <w:r>
              <w:t xml:space="preserve"> (optional)</w:t>
            </w:r>
          </w:p>
          <w:p w14:paraId="63D31304" w14:textId="5836E91A"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53B91F4B" w14:textId="77777777" w:rsidR="006F2B85" w:rsidRDefault="006F2B85">
      <w:pPr>
        <w:pStyle w:val="BodyText"/>
      </w:pPr>
    </w:p>
    <w:p w14:paraId="7FF25C54" w14:textId="77777777" w:rsidR="006F2B85" w:rsidRDefault="001E7B82">
      <w:r>
        <w:t>The C-CDA template, Problem Observation (V4), has been versioned in this guide to support USCDI-v3.</w:t>
      </w:r>
    </w:p>
    <w:p w14:paraId="0FCD0BCA" w14:textId="77777777" w:rsidR="006F2B85" w:rsidRDefault="001E7B82">
      <w:r>
        <w:t>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w:t>
      </w:r>
    </w:p>
    <w:p w14:paraId="4849EEDE" w14:textId="77777777" w:rsidR="006F2B85" w:rsidRDefault="001E7B82">
      <w: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p w14:paraId="575D941D" w14:textId="6AD852FA" w:rsidR="006F2B85" w:rsidRDefault="001E7B82">
      <w:pPr>
        <w:pStyle w:val="Caption"/>
      </w:pPr>
      <w:bookmarkStart w:id="2937" w:name="_Toc203485741"/>
      <w:r>
        <w:lastRenderedPageBreak/>
        <w:t xml:space="preserve">Table </w:t>
      </w:r>
      <w:r>
        <w:fldChar w:fldCharType="begin"/>
      </w:r>
      <w:r>
        <w:instrText>SEQ Table \* ARABIC</w:instrText>
      </w:r>
      <w:r>
        <w:fldChar w:fldCharType="separate"/>
      </w:r>
      <w:r w:rsidR="004676B7">
        <w:t>284</w:t>
      </w:r>
      <w:r>
        <w:fldChar w:fldCharType="end"/>
      </w:r>
      <w:r>
        <w:t>: Problem Observation (NHCS V5) Constraints Overview</w:t>
      </w:r>
      <w:bookmarkEnd w:id="29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1A46DEB" w14:textId="77777777">
        <w:trPr>
          <w:cantSplit/>
          <w:tblHeader/>
          <w:jc w:val="center"/>
        </w:trPr>
        <w:tc>
          <w:tcPr>
            <w:tcW w:w="0" w:type="dxa"/>
            <w:shd w:val="clear" w:color="auto" w:fill="E6E6E6"/>
            <w:noWrap/>
          </w:tcPr>
          <w:p w14:paraId="3C07F1BB" w14:textId="77777777" w:rsidR="006F2B85" w:rsidRDefault="001E7B82">
            <w:pPr>
              <w:pStyle w:val="TableHead"/>
            </w:pPr>
            <w:r>
              <w:t>XPath</w:t>
            </w:r>
          </w:p>
        </w:tc>
        <w:tc>
          <w:tcPr>
            <w:tcW w:w="720" w:type="dxa"/>
            <w:shd w:val="clear" w:color="auto" w:fill="E6E6E6"/>
            <w:noWrap/>
          </w:tcPr>
          <w:p w14:paraId="17D15A91" w14:textId="77777777" w:rsidR="006F2B85" w:rsidRDefault="001E7B82">
            <w:pPr>
              <w:pStyle w:val="TableHead"/>
            </w:pPr>
            <w:r>
              <w:t>Card.</w:t>
            </w:r>
          </w:p>
        </w:tc>
        <w:tc>
          <w:tcPr>
            <w:tcW w:w="1152" w:type="dxa"/>
            <w:shd w:val="clear" w:color="auto" w:fill="E6E6E6"/>
            <w:noWrap/>
          </w:tcPr>
          <w:p w14:paraId="558C3907" w14:textId="77777777" w:rsidR="006F2B85" w:rsidRDefault="001E7B82">
            <w:pPr>
              <w:pStyle w:val="TableHead"/>
            </w:pPr>
            <w:r>
              <w:t>Verb</w:t>
            </w:r>
          </w:p>
        </w:tc>
        <w:tc>
          <w:tcPr>
            <w:tcW w:w="864" w:type="dxa"/>
            <w:shd w:val="clear" w:color="auto" w:fill="E6E6E6"/>
            <w:noWrap/>
          </w:tcPr>
          <w:p w14:paraId="7F749EE6" w14:textId="77777777" w:rsidR="006F2B85" w:rsidRDefault="001E7B82">
            <w:pPr>
              <w:pStyle w:val="TableHead"/>
            </w:pPr>
            <w:r>
              <w:t>Data Type</w:t>
            </w:r>
          </w:p>
        </w:tc>
        <w:tc>
          <w:tcPr>
            <w:tcW w:w="864" w:type="dxa"/>
            <w:shd w:val="clear" w:color="auto" w:fill="E6E6E6"/>
            <w:noWrap/>
          </w:tcPr>
          <w:p w14:paraId="3800EA32" w14:textId="77777777" w:rsidR="006F2B85" w:rsidRDefault="001E7B82">
            <w:pPr>
              <w:pStyle w:val="TableHead"/>
            </w:pPr>
            <w:r>
              <w:t>CONF#</w:t>
            </w:r>
          </w:p>
        </w:tc>
        <w:tc>
          <w:tcPr>
            <w:tcW w:w="864" w:type="dxa"/>
            <w:shd w:val="clear" w:color="auto" w:fill="E6E6E6"/>
            <w:noWrap/>
          </w:tcPr>
          <w:p w14:paraId="162557C2" w14:textId="77777777" w:rsidR="006F2B85" w:rsidRDefault="001E7B82">
            <w:pPr>
              <w:pStyle w:val="TableHead"/>
            </w:pPr>
            <w:r>
              <w:t>Value</w:t>
            </w:r>
          </w:p>
        </w:tc>
      </w:tr>
      <w:tr w:rsidR="006F2B85" w14:paraId="4B1A5F89" w14:textId="77777777">
        <w:trPr>
          <w:jc w:val="center"/>
        </w:trPr>
        <w:tc>
          <w:tcPr>
            <w:tcW w:w="10160" w:type="dxa"/>
            <w:gridSpan w:val="6"/>
          </w:tcPr>
          <w:p w14:paraId="0C198BF1" w14:textId="77777777" w:rsidR="006F2B85" w:rsidRDefault="001E7B82">
            <w:pPr>
              <w:pStyle w:val="TableText"/>
            </w:pPr>
            <w:r>
              <w:t>observation (identifier: urn:hl7ii:2.16.840.1.113883.10.20.22.4.4:2025-08-01)</w:t>
            </w:r>
          </w:p>
        </w:tc>
      </w:tr>
      <w:tr w:rsidR="006F2B85" w14:paraId="75F7BA0F" w14:textId="77777777">
        <w:trPr>
          <w:jc w:val="center"/>
        </w:trPr>
        <w:tc>
          <w:tcPr>
            <w:tcW w:w="3345" w:type="dxa"/>
          </w:tcPr>
          <w:p w14:paraId="4DCFF372" w14:textId="77777777" w:rsidR="006F2B85" w:rsidRDefault="001E7B82">
            <w:pPr>
              <w:pStyle w:val="TableText"/>
            </w:pPr>
            <w:r>
              <w:tab/>
              <w:t>@classCode</w:t>
            </w:r>
          </w:p>
        </w:tc>
        <w:tc>
          <w:tcPr>
            <w:tcW w:w="720" w:type="dxa"/>
          </w:tcPr>
          <w:p w14:paraId="3DBB2CBD" w14:textId="77777777" w:rsidR="006F2B85" w:rsidRDefault="001E7B82">
            <w:pPr>
              <w:pStyle w:val="TableText"/>
            </w:pPr>
            <w:r>
              <w:t>1..1</w:t>
            </w:r>
          </w:p>
        </w:tc>
        <w:tc>
          <w:tcPr>
            <w:tcW w:w="1152" w:type="dxa"/>
          </w:tcPr>
          <w:p w14:paraId="50B01DB5" w14:textId="77777777" w:rsidR="006F2B85" w:rsidRDefault="001E7B82">
            <w:pPr>
              <w:pStyle w:val="TableText"/>
            </w:pPr>
            <w:r>
              <w:t>SHALL</w:t>
            </w:r>
          </w:p>
        </w:tc>
        <w:tc>
          <w:tcPr>
            <w:tcW w:w="864" w:type="dxa"/>
          </w:tcPr>
          <w:p w14:paraId="0F709ACC" w14:textId="77777777" w:rsidR="006F2B85" w:rsidRDefault="006F2B85">
            <w:pPr>
              <w:pStyle w:val="TableText"/>
            </w:pPr>
          </w:p>
        </w:tc>
        <w:tc>
          <w:tcPr>
            <w:tcW w:w="1104" w:type="dxa"/>
          </w:tcPr>
          <w:p w14:paraId="6DEF491E" w14:textId="3FC2DCB0" w:rsidR="006F2B85" w:rsidRDefault="001E7B82">
            <w:pPr>
              <w:pStyle w:val="TableText"/>
            </w:pPr>
            <w:hyperlink w:anchor="C_5564-9041">
              <w:r>
                <w:rPr>
                  <w:rStyle w:val="HyperlinkText9pt"/>
                </w:rPr>
                <w:t>5564-9041</w:t>
              </w:r>
            </w:hyperlink>
          </w:p>
        </w:tc>
        <w:tc>
          <w:tcPr>
            <w:tcW w:w="2975" w:type="dxa"/>
          </w:tcPr>
          <w:p w14:paraId="0FD4E8E8" w14:textId="77777777" w:rsidR="006F2B85" w:rsidRDefault="001E7B82">
            <w:pPr>
              <w:pStyle w:val="TableText"/>
            </w:pPr>
            <w:r>
              <w:t>urn:oid:2.16.840.1.113883.5.6 (HL7ActClass) = OBS</w:t>
            </w:r>
          </w:p>
        </w:tc>
      </w:tr>
      <w:tr w:rsidR="006F2B85" w14:paraId="3D2D9662" w14:textId="77777777">
        <w:trPr>
          <w:jc w:val="center"/>
        </w:trPr>
        <w:tc>
          <w:tcPr>
            <w:tcW w:w="3345" w:type="dxa"/>
          </w:tcPr>
          <w:p w14:paraId="3BA9D0FA" w14:textId="77777777" w:rsidR="006F2B85" w:rsidRDefault="001E7B82">
            <w:pPr>
              <w:pStyle w:val="TableText"/>
            </w:pPr>
            <w:r>
              <w:tab/>
              <w:t>@moodCode</w:t>
            </w:r>
          </w:p>
        </w:tc>
        <w:tc>
          <w:tcPr>
            <w:tcW w:w="720" w:type="dxa"/>
          </w:tcPr>
          <w:p w14:paraId="7CC2E6A6" w14:textId="77777777" w:rsidR="006F2B85" w:rsidRDefault="001E7B82">
            <w:pPr>
              <w:pStyle w:val="TableText"/>
            </w:pPr>
            <w:r>
              <w:t>1..1</w:t>
            </w:r>
          </w:p>
        </w:tc>
        <w:tc>
          <w:tcPr>
            <w:tcW w:w="1152" w:type="dxa"/>
          </w:tcPr>
          <w:p w14:paraId="5C177AB8" w14:textId="77777777" w:rsidR="006F2B85" w:rsidRDefault="001E7B82">
            <w:pPr>
              <w:pStyle w:val="TableText"/>
            </w:pPr>
            <w:r>
              <w:t>SHALL</w:t>
            </w:r>
          </w:p>
        </w:tc>
        <w:tc>
          <w:tcPr>
            <w:tcW w:w="864" w:type="dxa"/>
          </w:tcPr>
          <w:p w14:paraId="0BCBCDF9" w14:textId="77777777" w:rsidR="006F2B85" w:rsidRDefault="006F2B85">
            <w:pPr>
              <w:pStyle w:val="TableText"/>
            </w:pPr>
          </w:p>
        </w:tc>
        <w:tc>
          <w:tcPr>
            <w:tcW w:w="1104" w:type="dxa"/>
          </w:tcPr>
          <w:p w14:paraId="24A976DE" w14:textId="5914CE71" w:rsidR="006F2B85" w:rsidRDefault="001E7B82">
            <w:pPr>
              <w:pStyle w:val="TableText"/>
            </w:pPr>
            <w:hyperlink w:anchor="C_5564-9042">
              <w:r>
                <w:rPr>
                  <w:rStyle w:val="HyperlinkText9pt"/>
                </w:rPr>
                <w:t>5564-9042</w:t>
              </w:r>
            </w:hyperlink>
          </w:p>
        </w:tc>
        <w:tc>
          <w:tcPr>
            <w:tcW w:w="2975" w:type="dxa"/>
          </w:tcPr>
          <w:p w14:paraId="1441D8F9" w14:textId="77777777" w:rsidR="006F2B85" w:rsidRDefault="001E7B82">
            <w:pPr>
              <w:pStyle w:val="TableText"/>
            </w:pPr>
            <w:r>
              <w:t>urn:oid:2.16.840.1.113883.5.1001 (HL7ActMood) = EVN</w:t>
            </w:r>
          </w:p>
        </w:tc>
      </w:tr>
      <w:tr w:rsidR="006F2B85" w14:paraId="27078ADE" w14:textId="77777777">
        <w:trPr>
          <w:jc w:val="center"/>
        </w:trPr>
        <w:tc>
          <w:tcPr>
            <w:tcW w:w="3345" w:type="dxa"/>
          </w:tcPr>
          <w:p w14:paraId="18EF03D9" w14:textId="77777777" w:rsidR="006F2B85" w:rsidRDefault="001E7B82">
            <w:pPr>
              <w:pStyle w:val="TableText"/>
            </w:pPr>
            <w:r>
              <w:tab/>
              <w:t>@negationInd</w:t>
            </w:r>
          </w:p>
        </w:tc>
        <w:tc>
          <w:tcPr>
            <w:tcW w:w="720" w:type="dxa"/>
          </w:tcPr>
          <w:p w14:paraId="247351EF" w14:textId="77777777" w:rsidR="006F2B85" w:rsidRDefault="001E7B82">
            <w:pPr>
              <w:pStyle w:val="TableText"/>
            </w:pPr>
            <w:r>
              <w:t>0..1</w:t>
            </w:r>
          </w:p>
        </w:tc>
        <w:tc>
          <w:tcPr>
            <w:tcW w:w="1152" w:type="dxa"/>
          </w:tcPr>
          <w:p w14:paraId="771AF6D7" w14:textId="77777777" w:rsidR="006F2B85" w:rsidRDefault="001E7B82">
            <w:pPr>
              <w:pStyle w:val="TableText"/>
            </w:pPr>
            <w:r>
              <w:t>MAY</w:t>
            </w:r>
          </w:p>
        </w:tc>
        <w:tc>
          <w:tcPr>
            <w:tcW w:w="864" w:type="dxa"/>
          </w:tcPr>
          <w:p w14:paraId="607C9F13" w14:textId="77777777" w:rsidR="006F2B85" w:rsidRDefault="006F2B85">
            <w:pPr>
              <w:pStyle w:val="TableText"/>
            </w:pPr>
          </w:p>
        </w:tc>
        <w:tc>
          <w:tcPr>
            <w:tcW w:w="1104" w:type="dxa"/>
          </w:tcPr>
          <w:p w14:paraId="27EF773E" w14:textId="60F9B88A" w:rsidR="006F2B85" w:rsidRDefault="001E7B82">
            <w:pPr>
              <w:pStyle w:val="TableText"/>
            </w:pPr>
            <w:hyperlink w:anchor="C_5564-10139">
              <w:r>
                <w:rPr>
                  <w:rStyle w:val="HyperlinkText9pt"/>
                </w:rPr>
                <w:t>5564-10139</w:t>
              </w:r>
            </w:hyperlink>
          </w:p>
        </w:tc>
        <w:tc>
          <w:tcPr>
            <w:tcW w:w="2975" w:type="dxa"/>
          </w:tcPr>
          <w:p w14:paraId="28BE491C" w14:textId="77777777" w:rsidR="006F2B85" w:rsidRDefault="006F2B85">
            <w:pPr>
              <w:pStyle w:val="TableText"/>
            </w:pPr>
          </w:p>
        </w:tc>
      </w:tr>
      <w:tr w:rsidR="006F2B85" w14:paraId="5B623C5D" w14:textId="77777777">
        <w:trPr>
          <w:jc w:val="center"/>
        </w:trPr>
        <w:tc>
          <w:tcPr>
            <w:tcW w:w="3345" w:type="dxa"/>
          </w:tcPr>
          <w:p w14:paraId="67673C5D" w14:textId="77777777" w:rsidR="006F2B85" w:rsidRDefault="001E7B82">
            <w:pPr>
              <w:pStyle w:val="TableText"/>
            </w:pPr>
            <w:r>
              <w:tab/>
              <w:t>templateId</w:t>
            </w:r>
          </w:p>
        </w:tc>
        <w:tc>
          <w:tcPr>
            <w:tcW w:w="720" w:type="dxa"/>
          </w:tcPr>
          <w:p w14:paraId="7E83B431" w14:textId="77777777" w:rsidR="006F2B85" w:rsidRDefault="001E7B82">
            <w:pPr>
              <w:pStyle w:val="TableText"/>
            </w:pPr>
            <w:r>
              <w:t>1..1</w:t>
            </w:r>
          </w:p>
        </w:tc>
        <w:tc>
          <w:tcPr>
            <w:tcW w:w="1152" w:type="dxa"/>
          </w:tcPr>
          <w:p w14:paraId="1DA4B809" w14:textId="77777777" w:rsidR="006F2B85" w:rsidRDefault="001E7B82">
            <w:pPr>
              <w:pStyle w:val="TableText"/>
            </w:pPr>
            <w:r>
              <w:t>SHALL</w:t>
            </w:r>
          </w:p>
        </w:tc>
        <w:tc>
          <w:tcPr>
            <w:tcW w:w="864" w:type="dxa"/>
          </w:tcPr>
          <w:p w14:paraId="5334EB0A" w14:textId="77777777" w:rsidR="006F2B85" w:rsidRDefault="006F2B85">
            <w:pPr>
              <w:pStyle w:val="TableText"/>
            </w:pPr>
          </w:p>
        </w:tc>
        <w:tc>
          <w:tcPr>
            <w:tcW w:w="1104" w:type="dxa"/>
          </w:tcPr>
          <w:p w14:paraId="3029BA32" w14:textId="3D7295AB" w:rsidR="006F2B85" w:rsidRDefault="001E7B82">
            <w:pPr>
              <w:pStyle w:val="TableText"/>
            </w:pPr>
            <w:hyperlink w:anchor="C_5564-14926">
              <w:r>
                <w:rPr>
                  <w:rStyle w:val="HyperlinkText9pt"/>
                </w:rPr>
                <w:t>5564-14926</w:t>
              </w:r>
            </w:hyperlink>
          </w:p>
        </w:tc>
        <w:tc>
          <w:tcPr>
            <w:tcW w:w="2975" w:type="dxa"/>
          </w:tcPr>
          <w:p w14:paraId="4BD8E8A7" w14:textId="77777777" w:rsidR="006F2B85" w:rsidRDefault="006F2B85">
            <w:pPr>
              <w:pStyle w:val="TableText"/>
            </w:pPr>
          </w:p>
        </w:tc>
      </w:tr>
      <w:tr w:rsidR="006F2B85" w14:paraId="6D03EEE5" w14:textId="77777777">
        <w:trPr>
          <w:jc w:val="center"/>
        </w:trPr>
        <w:tc>
          <w:tcPr>
            <w:tcW w:w="3345" w:type="dxa"/>
          </w:tcPr>
          <w:p w14:paraId="62B292A0" w14:textId="77777777" w:rsidR="006F2B85" w:rsidRDefault="001E7B82">
            <w:pPr>
              <w:pStyle w:val="TableText"/>
            </w:pPr>
            <w:r>
              <w:tab/>
            </w:r>
            <w:r>
              <w:tab/>
              <w:t>@root</w:t>
            </w:r>
          </w:p>
        </w:tc>
        <w:tc>
          <w:tcPr>
            <w:tcW w:w="720" w:type="dxa"/>
          </w:tcPr>
          <w:p w14:paraId="77AFF1F8" w14:textId="77777777" w:rsidR="006F2B85" w:rsidRDefault="001E7B82">
            <w:pPr>
              <w:pStyle w:val="TableText"/>
            </w:pPr>
            <w:r>
              <w:t>1..1</w:t>
            </w:r>
          </w:p>
        </w:tc>
        <w:tc>
          <w:tcPr>
            <w:tcW w:w="1152" w:type="dxa"/>
          </w:tcPr>
          <w:p w14:paraId="33E29BE0" w14:textId="77777777" w:rsidR="006F2B85" w:rsidRDefault="001E7B82">
            <w:pPr>
              <w:pStyle w:val="TableText"/>
            </w:pPr>
            <w:r>
              <w:t>SHALL</w:t>
            </w:r>
          </w:p>
        </w:tc>
        <w:tc>
          <w:tcPr>
            <w:tcW w:w="864" w:type="dxa"/>
          </w:tcPr>
          <w:p w14:paraId="17829FB1" w14:textId="77777777" w:rsidR="006F2B85" w:rsidRDefault="006F2B85">
            <w:pPr>
              <w:pStyle w:val="TableText"/>
            </w:pPr>
          </w:p>
        </w:tc>
        <w:tc>
          <w:tcPr>
            <w:tcW w:w="1104" w:type="dxa"/>
          </w:tcPr>
          <w:p w14:paraId="09350F70" w14:textId="2D989DE1" w:rsidR="006F2B85" w:rsidRDefault="001E7B82">
            <w:pPr>
              <w:pStyle w:val="TableText"/>
            </w:pPr>
            <w:hyperlink w:anchor="C_5564-14927">
              <w:r>
                <w:rPr>
                  <w:rStyle w:val="HyperlinkText9pt"/>
                </w:rPr>
                <w:t>5564-14927</w:t>
              </w:r>
            </w:hyperlink>
          </w:p>
        </w:tc>
        <w:tc>
          <w:tcPr>
            <w:tcW w:w="2975" w:type="dxa"/>
          </w:tcPr>
          <w:p w14:paraId="539DEFC3" w14:textId="77777777" w:rsidR="006F2B85" w:rsidRDefault="001E7B82">
            <w:pPr>
              <w:pStyle w:val="TableText"/>
            </w:pPr>
            <w:r>
              <w:t>2.16.840.1.113883.10.20.22.4.4</w:t>
            </w:r>
          </w:p>
        </w:tc>
      </w:tr>
      <w:tr w:rsidR="006F2B85" w14:paraId="0D110F21" w14:textId="77777777">
        <w:trPr>
          <w:jc w:val="center"/>
        </w:trPr>
        <w:tc>
          <w:tcPr>
            <w:tcW w:w="3345" w:type="dxa"/>
          </w:tcPr>
          <w:p w14:paraId="4AF0A5FA" w14:textId="77777777" w:rsidR="006F2B85" w:rsidRDefault="001E7B82">
            <w:pPr>
              <w:pStyle w:val="TableText"/>
            </w:pPr>
            <w:r>
              <w:tab/>
            </w:r>
            <w:r>
              <w:tab/>
              <w:t>@extension</w:t>
            </w:r>
          </w:p>
        </w:tc>
        <w:tc>
          <w:tcPr>
            <w:tcW w:w="720" w:type="dxa"/>
          </w:tcPr>
          <w:p w14:paraId="0D1C391F" w14:textId="77777777" w:rsidR="006F2B85" w:rsidRDefault="001E7B82">
            <w:pPr>
              <w:pStyle w:val="TableText"/>
            </w:pPr>
            <w:r>
              <w:t>1..1</w:t>
            </w:r>
          </w:p>
        </w:tc>
        <w:tc>
          <w:tcPr>
            <w:tcW w:w="1152" w:type="dxa"/>
          </w:tcPr>
          <w:p w14:paraId="0EC810D0" w14:textId="77777777" w:rsidR="006F2B85" w:rsidRDefault="001E7B82">
            <w:pPr>
              <w:pStyle w:val="TableText"/>
            </w:pPr>
            <w:r>
              <w:t>SHALL</w:t>
            </w:r>
          </w:p>
        </w:tc>
        <w:tc>
          <w:tcPr>
            <w:tcW w:w="864" w:type="dxa"/>
          </w:tcPr>
          <w:p w14:paraId="2C39B808" w14:textId="77777777" w:rsidR="006F2B85" w:rsidRDefault="006F2B85">
            <w:pPr>
              <w:pStyle w:val="TableText"/>
            </w:pPr>
          </w:p>
        </w:tc>
        <w:tc>
          <w:tcPr>
            <w:tcW w:w="1104" w:type="dxa"/>
          </w:tcPr>
          <w:p w14:paraId="3D55D4C9" w14:textId="7FFF750E" w:rsidR="006F2B85" w:rsidRDefault="001E7B82">
            <w:pPr>
              <w:pStyle w:val="TableText"/>
            </w:pPr>
            <w:hyperlink w:anchor="C_5564-32508">
              <w:r>
                <w:rPr>
                  <w:rStyle w:val="HyperlinkText9pt"/>
                </w:rPr>
                <w:t>5564-32508</w:t>
              </w:r>
            </w:hyperlink>
          </w:p>
        </w:tc>
        <w:tc>
          <w:tcPr>
            <w:tcW w:w="2975" w:type="dxa"/>
          </w:tcPr>
          <w:p w14:paraId="20D1009B" w14:textId="77777777" w:rsidR="006F2B85" w:rsidRDefault="001E7B82">
            <w:pPr>
              <w:pStyle w:val="TableText"/>
            </w:pPr>
            <w:r>
              <w:t>2025-08-01</w:t>
            </w:r>
          </w:p>
        </w:tc>
      </w:tr>
      <w:tr w:rsidR="006F2B85" w14:paraId="35744CAD" w14:textId="77777777">
        <w:trPr>
          <w:jc w:val="center"/>
        </w:trPr>
        <w:tc>
          <w:tcPr>
            <w:tcW w:w="3345" w:type="dxa"/>
          </w:tcPr>
          <w:p w14:paraId="627E3024" w14:textId="77777777" w:rsidR="006F2B85" w:rsidRDefault="001E7B82">
            <w:pPr>
              <w:pStyle w:val="TableText"/>
            </w:pPr>
            <w:r>
              <w:tab/>
              <w:t>id</w:t>
            </w:r>
          </w:p>
        </w:tc>
        <w:tc>
          <w:tcPr>
            <w:tcW w:w="720" w:type="dxa"/>
          </w:tcPr>
          <w:p w14:paraId="1E09B60A" w14:textId="77777777" w:rsidR="006F2B85" w:rsidRDefault="001E7B82">
            <w:pPr>
              <w:pStyle w:val="TableText"/>
            </w:pPr>
            <w:r>
              <w:t>1..*</w:t>
            </w:r>
          </w:p>
        </w:tc>
        <w:tc>
          <w:tcPr>
            <w:tcW w:w="1152" w:type="dxa"/>
          </w:tcPr>
          <w:p w14:paraId="759952C1" w14:textId="77777777" w:rsidR="006F2B85" w:rsidRDefault="001E7B82">
            <w:pPr>
              <w:pStyle w:val="TableText"/>
            </w:pPr>
            <w:r>
              <w:t>SHALL</w:t>
            </w:r>
          </w:p>
        </w:tc>
        <w:tc>
          <w:tcPr>
            <w:tcW w:w="864" w:type="dxa"/>
          </w:tcPr>
          <w:p w14:paraId="1608AE00" w14:textId="77777777" w:rsidR="006F2B85" w:rsidRDefault="006F2B85">
            <w:pPr>
              <w:pStyle w:val="TableText"/>
            </w:pPr>
          </w:p>
        </w:tc>
        <w:tc>
          <w:tcPr>
            <w:tcW w:w="1104" w:type="dxa"/>
          </w:tcPr>
          <w:p w14:paraId="66080173" w14:textId="11381AE4" w:rsidR="006F2B85" w:rsidRDefault="001E7B82">
            <w:pPr>
              <w:pStyle w:val="TableText"/>
            </w:pPr>
            <w:hyperlink w:anchor="C_5564-9043">
              <w:r>
                <w:rPr>
                  <w:rStyle w:val="HyperlinkText9pt"/>
                </w:rPr>
                <w:t>5564-9043</w:t>
              </w:r>
            </w:hyperlink>
          </w:p>
        </w:tc>
        <w:tc>
          <w:tcPr>
            <w:tcW w:w="2975" w:type="dxa"/>
          </w:tcPr>
          <w:p w14:paraId="5C2C959B" w14:textId="77777777" w:rsidR="006F2B85" w:rsidRDefault="006F2B85">
            <w:pPr>
              <w:pStyle w:val="TableText"/>
            </w:pPr>
          </w:p>
        </w:tc>
      </w:tr>
      <w:tr w:rsidR="006F2B85" w14:paraId="53195D60" w14:textId="77777777">
        <w:trPr>
          <w:jc w:val="center"/>
        </w:trPr>
        <w:tc>
          <w:tcPr>
            <w:tcW w:w="3345" w:type="dxa"/>
          </w:tcPr>
          <w:p w14:paraId="49AE5BDE" w14:textId="77777777" w:rsidR="006F2B85" w:rsidRDefault="001E7B82">
            <w:pPr>
              <w:pStyle w:val="TableText"/>
            </w:pPr>
            <w:r>
              <w:tab/>
              <w:t>code</w:t>
            </w:r>
          </w:p>
        </w:tc>
        <w:tc>
          <w:tcPr>
            <w:tcW w:w="720" w:type="dxa"/>
          </w:tcPr>
          <w:p w14:paraId="41073761" w14:textId="77777777" w:rsidR="006F2B85" w:rsidRDefault="001E7B82">
            <w:pPr>
              <w:pStyle w:val="TableText"/>
            </w:pPr>
            <w:r>
              <w:t>1..1</w:t>
            </w:r>
          </w:p>
        </w:tc>
        <w:tc>
          <w:tcPr>
            <w:tcW w:w="1152" w:type="dxa"/>
          </w:tcPr>
          <w:p w14:paraId="4CE45503" w14:textId="77777777" w:rsidR="006F2B85" w:rsidRDefault="001E7B82">
            <w:pPr>
              <w:pStyle w:val="TableText"/>
            </w:pPr>
            <w:r>
              <w:t>SHALL</w:t>
            </w:r>
          </w:p>
        </w:tc>
        <w:tc>
          <w:tcPr>
            <w:tcW w:w="864" w:type="dxa"/>
          </w:tcPr>
          <w:p w14:paraId="6E9E2695" w14:textId="77777777" w:rsidR="006F2B85" w:rsidRDefault="006F2B85">
            <w:pPr>
              <w:pStyle w:val="TableText"/>
            </w:pPr>
          </w:p>
        </w:tc>
        <w:tc>
          <w:tcPr>
            <w:tcW w:w="1104" w:type="dxa"/>
          </w:tcPr>
          <w:p w14:paraId="443B21CF" w14:textId="4887D888" w:rsidR="006F2B85" w:rsidRDefault="001E7B82">
            <w:pPr>
              <w:pStyle w:val="TableText"/>
            </w:pPr>
            <w:hyperlink w:anchor="C_5564-9045">
              <w:r>
                <w:rPr>
                  <w:rStyle w:val="HyperlinkText9pt"/>
                </w:rPr>
                <w:t>5564-9045</w:t>
              </w:r>
            </w:hyperlink>
          </w:p>
        </w:tc>
        <w:tc>
          <w:tcPr>
            <w:tcW w:w="2975" w:type="dxa"/>
          </w:tcPr>
          <w:p w14:paraId="2B8CC975" w14:textId="77777777" w:rsidR="006F2B85" w:rsidRDefault="001E7B82">
            <w:pPr>
              <w:pStyle w:val="TableText"/>
            </w:pPr>
            <w:r>
              <w:t>urn:oid:2.16.840.1.113883.3.88.12.3221.7.2 (Problem Type (SNOMEDCT))</w:t>
            </w:r>
          </w:p>
        </w:tc>
      </w:tr>
      <w:tr w:rsidR="006F2B85" w14:paraId="46C4F8DA" w14:textId="77777777">
        <w:trPr>
          <w:jc w:val="center"/>
        </w:trPr>
        <w:tc>
          <w:tcPr>
            <w:tcW w:w="3345" w:type="dxa"/>
          </w:tcPr>
          <w:p w14:paraId="0F201DD8" w14:textId="77777777" w:rsidR="006F2B85" w:rsidRDefault="001E7B82">
            <w:pPr>
              <w:pStyle w:val="TableText"/>
            </w:pPr>
            <w:r>
              <w:tab/>
              <w:t>statusCode</w:t>
            </w:r>
          </w:p>
        </w:tc>
        <w:tc>
          <w:tcPr>
            <w:tcW w:w="720" w:type="dxa"/>
          </w:tcPr>
          <w:p w14:paraId="5E25A582" w14:textId="77777777" w:rsidR="006F2B85" w:rsidRDefault="001E7B82">
            <w:pPr>
              <w:pStyle w:val="TableText"/>
            </w:pPr>
            <w:r>
              <w:t>1..1</w:t>
            </w:r>
          </w:p>
        </w:tc>
        <w:tc>
          <w:tcPr>
            <w:tcW w:w="1152" w:type="dxa"/>
          </w:tcPr>
          <w:p w14:paraId="654B5559" w14:textId="77777777" w:rsidR="006F2B85" w:rsidRDefault="001E7B82">
            <w:pPr>
              <w:pStyle w:val="TableText"/>
            </w:pPr>
            <w:r>
              <w:t>SHALL</w:t>
            </w:r>
          </w:p>
        </w:tc>
        <w:tc>
          <w:tcPr>
            <w:tcW w:w="864" w:type="dxa"/>
          </w:tcPr>
          <w:p w14:paraId="16163178" w14:textId="77777777" w:rsidR="006F2B85" w:rsidRDefault="006F2B85">
            <w:pPr>
              <w:pStyle w:val="TableText"/>
            </w:pPr>
          </w:p>
        </w:tc>
        <w:tc>
          <w:tcPr>
            <w:tcW w:w="1104" w:type="dxa"/>
          </w:tcPr>
          <w:p w14:paraId="6C747EEA" w14:textId="490B7511" w:rsidR="006F2B85" w:rsidRDefault="001E7B82">
            <w:pPr>
              <w:pStyle w:val="TableText"/>
            </w:pPr>
            <w:hyperlink w:anchor="C_5564-9049">
              <w:r>
                <w:rPr>
                  <w:rStyle w:val="HyperlinkText9pt"/>
                </w:rPr>
                <w:t>5564-9049</w:t>
              </w:r>
            </w:hyperlink>
          </w:p>
        </w:tc>
        <w:tc>
          <w:tcPr>
            <w:tcW w:w="2975" w:type="dxa"/>
          </w:tcPr>
          <w:p w14:paraId="4C35CB4C" w14:textId="77777777" w:rsidR="006F2B85" w:rsidRDefault="006F2B85">
            <w:pPr>
              <w:pStyle w:val="TableText"/>
            </w:pPr>
          </w:p>
        </w:tc>
      </w:tr>
      <w:tr w:rsidR="006F2B85" w14:paraId="71D93D4A" w14:textId="77777777">
        <w:trPr>
          <w:jc w:val="center"/>
        </w:trPr>
        <w:tc>
          <w:tcPr>
            <w:tcW w:w="3345" w:type="dxa"/>
          </w:tcPr>
          <w:p w14:paraId="0D8B9FA9" w14:textId="77777777" w:rsidR="006F2B85" w:rsidRDefault="001E7B82">
            <w:pPr>
              <w:pStyle w:val="TableText"/>
            </w:pPr>
            <w:r>
              <w:tab/>
            </w:r>
            <w:r>
              <w:tab/>
              <w:t>@code</w:t>
            </w:r>
          </w:p>
        </w:tc>
        <w:tc>
          <w:tcPr>
            <w:tcW w:w="720" w:type="dxa"/>
          </w:tcPr>
          <w:p w14:paraId="4078CF6A" w14:textId="77777777" w:rsidR="006F2B85" w:rsidRDefault="001E7B82">
            <w:pPr>
              <w:pStyle w:val="TableText"/>
            </w:pPr>
            <w:r>
              <w:t>1..1</w:t>
            </w:r>
          </w:p>
        </w:tc>
        <w:tc>
          <w:tcPr>
            <w:tcW w:w="1152" w:type="dxa"/>
          </w:tcPr>
          <w:p w14:paraId="75B9F81C" w14:textId="77777777" w:rsidR="006F2B85" w:rsidRDefault="001E7B82">
            <w:pPr>
              <w:pStyle w:val="TableText"/>
            </w:pPr>
            <w:r>
              <w:t>SHALL</w:t>
            </w:r>
          </w:p>
        </w:tc>
        <w:tc>
          <w:tcPr>
            <w:tcW w:w="864" w:type="dxa"/>
          </w:tcPr>
          <w:p w14:paraId="7A704BDF" w14:textId="77777777" w:rsidR="006F2B85" w:rsidRDefault="006F2B85">
            <w:pPr>
              <w:pStyle w:val="TableText"/>
            </w:pPr>
          </w:p>
        </w:tc>
        <w:tc>
          <w:tcPr>
            <w:tcW w:w="1104" w:type="dxa"/>
          </w:tcPr>
          <w:p w14:paraId="411B9409" w14:textId="565111C9" w:rsidR="006F2B85" w:rsidRDefault="001E7B82">
            <w:pPr>
              <w:pStyle w:val="TableText"/>
            </w:pPr>
            <w:hyperlink w:anchor="C_5564-19112">
              <w:r>
                <w:rPr>
                  <w:rStyle w:val="HyperlinkText9pt"/>
                </w:rPr>
                <w:t>5564-19112</w:t>
              </w:r>
            </w:hyperlink>
          </w:p>
        </w:tc>
        <w:tc>
          <w:tcPr>
            <w:tcW w:w="2975" w:type="dxa"/>
          </w:tcPr>
          <w:p w14:paraId="5A0AF802" w14:textId="77777777" w:rsidR="006F2B85" w:rsidRDefault="001E7B82">
            <w:pPr>
              <w:pStyle w:val="TableText"/>
            </w:pPr>
            <w:r>
              <w:t>urn:oid:2.16.840.1.113883.5.14 (HL7ActStatus) = completed</w:t>
            </w:r>
          </w:p>
        </w:tc>
      </w:tr>
      <w:tr w:rsidR="006F2B85" w14:paraId="77333F67" w14:textId="77777777">
        <w:trPr>
          <w:jc w:val="center"/>
        </w:trPr>
        <w:tc>
          <w:tcPr>
            <w:tcW w:w="3345" w:type="dxa"/>
          </w:tcPr>
          <w:p w14:paraId="3611348C" w14:textId="77777777" w:rsidR="006F2B85" w:rsidRDefault="001E7B82">
            <w:pPr>
              <w:pStyle w:val="TableText"/>
            </w:pPr>
            <w:r>
              <w:tab/>
              <w:t>effectiveTime</w:t>
            </w:r>
          </w:p>
        </w:tc>
        <w:tc>
          <w:tcPr>
            <w:tcW w:w="720" w:type="dxa"/>
          </w:tcPr>
          <w:p w14:paraId="4D19B1A8" w14:textId="77777777" w:rsidR="006F2B85" w:rsidRDefault="001E7B82">
            <w:pPr>
              <w:pStyle w:val="TableText"/>
            </w:pPr>
            <w:r>
              <w:t>1..1</w:t>
            </w:r>
          </w:p>
        </w:tc>
        <w:tc>
          <w:tcPr>
            <w:tcW w:w="1152" w:type="dxa"/>
          </w:tcPr>
          <w:p w14:paraId="6DC148DA" w14:textId="77777777" w:rsidR="006F2B85" w:rsidRDefault="001E7B82">
            <w:pPr>
              <w:pStyle w:val="TableText"/>
            </w:pPr>
            <w:r>
              <w:t>SHALL</w:t>
            </w:r>
          </w:p>
        </w:tc>
        <w:tc>
          <w:tcPr>
            <w:tcW w:w="864" w:type="dxa"/>
          </w:tcPr>
          <w:p w14:paraId="2B14D6B2" w14:textId="77777777" w:rsidR="006F2B85" w:rsidRDefault="006F2B85">
            <w:pPr>
              <w:pStyle w:val="TableText"/>
            </w:pPr>
          </w:p>
        </w:tc>
        <w:tc>
          <w:tcPr>
            <w:tcW w:w="1104" w:type="dxa"/>
          </w:tcPr>
          <w:p w14:paraId="597D3C1C" w14:textId="27AAE7A8" w:rsidR="006F2B85" w:rsidRDefault="001E7B82">
            <w:pPr>
              <w:pStyle w:val="TableText"/>
            </w:pPr>
            <w:hyperlink w:anchor="C_5564-9050">
              <w:r>
                <w:rPr>
                  <w:rStyle w:val="HyperlinkText9pt"/>
                </w:rPr>
                <w:t>5564-9050</w:t>
              </w:r>
            </w:hyperlink>
          </w:p>
        </w:tc>
        <w:tc>
          <w:tcPr>
            <w:tcW w:w="2975" w:type="dxa"/>
          </w:tcPr>
          <w:p w14:paraId="3477E905" w14:textId="77777777" w:rsidR="006F2B85" w:rsidRDefault="006F2B85">
            <w:pPr>
              <w:pStyle w:val="TableText"/>
            </w:pPr>
          </w:p>
        </w:tc>
      </w:tr>
      <w:tr w:rsidR="006F2B85" w14:paraId="1C16EA7F" w14:textId="77777777">
        <w:trPr>
          <w:jc w:val="center"/>
        </w:trPr>
        <w:tc>
          <w:tcPr>
            <w:tcW w:w="3345" w:type="dxa"/>
          </w:tcPr>
          <w:p w14:paraId="0414436A" w14:textId="77777777" w:rsidR="006F2B85" w:rsidRDefault="001E7B82">
            <w:pPr>
              <w:pStyle w:val="TableText"/>
            </w:pPr>
            <w:r>
              <w:tab/>
            </w:r>
            <w:r>
              <w:tab/>
              <w:t>low</w:t>
            </w:r>
          </w:p>
        </w:tc>
        <w:tc>
          <w:tcPr>
            <w:tcW w:w="720" w:type="dxa"/>
          </w:tcPr>
          <w:p w14:paraId="186AE9B0" w14:textId="77777777" w:rsidR="006F2B85" w:rsidRDefault="001E7B82">
            <w:pPr>
              <w:pStyle w:val="TableText"/>
            </w:pPr>
            <w:r>
              <w:t>1..1</w:t>
            </w:r>
          </w:p>
        </w:tc>
        <w:tc>
          <w:tcPr>
            <w:tcW w:w="1152" w:type="dxa"/>
          </w:tcPr>
          <w:p w14:paraId="5893D6E8" w14:textId="77777777" w:rsidR="006F2B85" w:rsidRDefault="001E7B82">
            <w:pPr>
              <w:pStyle w:val="TableText"/>
            </w:pPr>
            <w:r>
              <w:t>SHALL</w:t>
            </w:r>
          </w:p>
        </w:tc>
        <w:tc>
          <w:tcPr>
            <w:tcW w:w="864" w:type="dxa"/>
          </w:tcPr>
          <w:p w14:paraId="3AA8778B" w14:textId="77777777" w:rsidR="006F2B85" w:rsidRDefault="006F2B85">
            <w:pPr>
              <w:pStyle w:val="TableText"/>
            </w:pPr>
          </w:p>
        </w:tc>
        <w:tc>
          <w:tcPr>
            <w:tcW w:w="1104" w:type="dxa"/>
          </w:tcPr>
          <w:p w14:paraId="6BFEF399" w14:textId="46B1144A" w:rsidR="006F2B85" w:rsidRDefault="001E7B82">
            <w:pPr>
              <w:pStyle w:val="TableText"/>
            </w:pPr>
            <w:hyperlink w:anchor="C_5564-15603">
              <w:r>
                <w:rPr>
                  <w:rStyle w:val="HyperlinkText9pt"/>
                </w:rPr>
                <w:t>5564-15603</w:t>
              </w:r>
            </w:hyperlink>
          </w:p>
        </w:tc>
        <w:tc>
          <w:tcPr>
            <w:tcW w:w="2975" w:type="dxa"/>
          </w:tcPr>
          <w:p w14:paraId="2ED42833" w14:textId="77777777" w:rsidR="006F2B85" w:rsidRDefault="006F2B85">
            <w:pPr>
              <w:pStyle w:val="TableText"/>
            </w:pPr>
          </w:p>
        </w:tc>
      </w:tr>
      <w:tr w:rsidR="006F2B85" w14:paraId="6D092D76" w14:textId="77777777">
        <w:trPr>
          <w:jc w:val="center"/>
        </w:trPr>
        <w:tc>
          <w:tcPr>
            <w:tcW w:w="3345" w:type="dxa"/>
          </w:tcPr>
          <w:p w14:paraId="362EC5EE" w14:textId="77777777" w:rsidR="006F2B85" w:rsidRDefault="001E7B82">
            <w:pPr>
              <w:pStyle w:val="TableText"/>
            </w:pPr>
            <w:r>
              <w:tab/>
            </w:r>
            <w:r>
              <w:tab/>
              <w:t>high</w:t>
            </w:r>
          </w:p>
        </w:tc>
        <w:tc>
          <w:tcPr>
            <w:tcW w:w="720" w:type="dxa"/>
          </w:tcPr>
          <w:p w14:paraId="3B6C135A" w14:textId="77777777" w:rsidR="006F2B85" w:rsidRDefault="001E7B82">
            <w:pPr>
              <w:pStyle w:val="TableText"/>
            </w:pPr>
            <w:r>
              <w:t>0..1</w:t>
            </w:r>
          </w:p>
        </w:tc>
        <w:tc>
          <w:tcPr>
            <w:tcW w:w="1152" w:type="dxa"/>
          </w:tcPr>
          <w:p w14:paraId="3C2F4002" w14:textId="77777777" w:rsidR="006F2B85" w:rsidRDefault="001E7B82">
            <w:pPr>
              <w:pStyle w:val="TableText"/>
            </w:pPr>
            <w:r>
              <w:t>MAY</w:t>
            </w:r>
          </w:p>
        </w:tc>
        <w:tc>
          <w:tcPr>
            <w:tcW w:w="864" w:type="dxa"/>
          </w:tcPr>
          <w:p w14:paraId="7BB75E2C" w14:textId="77777777" w:rsidR="006F2B85" w:rsidRDefault="006F2B85">
            <w:pPr>
              <w:pStyle w:val="TableText"/>
            </w:pPr>
          </w:p>
        </w:tc>
        <w:tc>
          <w:tcPr>
            <w:tcW w:w="1104" w:type="dxa"/>
          </w:tcPr>
          <w:p w14:paraId="44A4A8D5" w14:textId="281C7C55" w:rsidR="006F2B85" w:rsidRDefault="001E7B82">
            <w:pPr>
              <w:pStyle w:val="TableText"/>
            </w:pPr>
            <w:hyperlink w:anchor="C_5564-15604">
              <w:r>
                <w:rPr>
                  <w:rStyle w:val="HyperlinkText9pt"/>
                </w:rPr>
                <w:t>5564-15604</w:t>
              </w:r>
            </w:hyperlink>
          </w:p>
        </w:tc>
        <w:tc>
          <w:tcPr>
            <w:tcW w:w="2975" w:type="dxa"/>
          </w:tcPr>
          <w:p w14:paraId="7BEDCE1D" w14:textId="77777777" w:rsidR="006F2B85" w:rsidRDefault="006F2B85">
            <w:pPr>
              <w:pStyle w:val="TableText"/>
            </w:pPr>
          </w:p>
        </w:tc>
      </w:tr>
      <w:tr w:rsidR="006F2B85" w14:paraId="0DBB3DD7" w14:textId="77777777">
        <w:trPr>
          <w:jc w:val="center"/>
        </w:trPr>
        <w:tc>
          <w:tcPr>
            <w:tcW w:w="3345" w:type="dxa"/>
          </w:tcPr>
          <w:p w14:paraId="1421FCAF" w14:textId="77777777" w:rsidR="006F2B85" w:rsidRDefault="001E7B82">
            <w:pPr>
              <w:pStyle w:val="TableText"/>
            </w:pPr>
            <w:r>
              <w:tab/>
              <w:t>value</w:t>
            </w:r>
          </w:p>
        </w:tc>
        <w:tc>
          <w:tcPr>
            <w:tcW w:w="720" w:type="dxa"/>
          </w:tcPr>
          <w:p w14:paraId="76E77FF1" w14:textId="77777777" w:rsidR="006F2B85" w:rsidRDefault="001E7B82">
            <w:pPr>
              <w:pStyle w:val="TableText"/>
            </w:pPr>
            <w:r>
              <w:t>1..1</w:t>
            </w:r>
          </w:p>
        </w:tc>
        <w:tc>
          <w:tcPr>
            <w:tcW w:w="1152" w:type="dxa"/>
          </w:tcPr>
          <w:p w14:paraId="2A242D80" w14:textId="77777777" w:rsidR="006F2B85" w:rsidRDefault="001E7B82">
            <w:pPr>
              <w:pStyle w:val="TableText"/>
            </w:pPr>
            <w:r>
              <w:t>SHALL</w:t>
            </w:r>
          </w:p>
        </w:tc>
        <w:tc>
          <w:tcPr>
            <w:tcW w:w="864" w:type="dxa"/>
          </w:tcPr>
          <w:p w14:paraId="48F23F2C" w14:textId="77777777" w:rsidR="006F2B85" w:rsidRDefault="001E7B82">
            <w:pPr>
              <w:pStyle w:val="TableText"/>
            </w:pPr>
            <w:r>
              <w:t>CD</w:t>
            </w:r>
          </w:p>
        </w:tc>
        <w:tc>
          <w:tcPr>
            <w:tcW w:w="1104" w:type="dxa"/>
          </w:tcPr>
          <w:p w14:paraId="106E5341" w14:textId="44CD3620" w:rsidR="006F2B85" w:rsidRDefault="001E7B82">
            <w:pPr>
              <w:pStyle w:val="TableText"/>
            </w:pPr>
            <w:hyperlink w:anchor="C_5564-9058">
              <w:r>
                <w:rPr>
                  <w:rStyle w:val="HyperlinkText9pt"/>
                </w:rPr>
                <w:t>5564-9058</w:t>
              </w:r>
            </w:hyperlink>
          </w:p>
        </w:tc>
        <w:tc>
          <w:tcPr>
            <w:tcW w:w="2975" w:type="dxa"/>
          </w:tcPr>
          <w:p w14:paraId="737C970A" w14:textId="77777777" w:rsidR="006F2B85" w:rsidRDefault="001E7B82">
            <w:pPr>
              <w:pStyle w:val="TableText"/>
            </w:pPr>
            <w:r>
              <w:t>urn:oid:2.16.840.1.113883.3.88.12.3221.7.4 (Problem)</w:t>
            </w:r>
          </w:p>
        </w:tc>
      </w:tr>
      <w:tr w:rsidR="006F2B85" w14:paraId="03A441B9" w14:textId="77777777">
        <w:trPr>
          <w:jc w:val="center"/>
        </w:trPr>
        <w:tc>
          <w:tcPr>
            <w:tcW w:w="3345" w:type="dxa"/>
          </w:tcPr>
          <w:p w14:paraId="63402776" w14:textId="77777777" w:rsidR="006F2B85" w:rsidRDefault="001E7B82">
            <w:pPr>
              <w:pStyle w:val="TableText"/>
            </w:pPr>
            <w:r>
              <w:tab/>
            </w:r>
            <w:r>
              <w:tab/>
              <w:t>@code</w:t>
            </w:r>
          </w:p>
        </w:tc>
        <w:tc>
          <w:tcPr>
            <w:tcW w:w="720" w:type="dxa"/>
          </w:tcPr>
          <w:p w14:paraId="2F36C936" w14:textId="77777777" w:rsidR="006F2B85" w:rsidRDefault="001E7B82">
            <w:pPr>
              <w:pStyle w:val="TableText"/>
            </w:pPr>
            <w:r>
              <w:t>0..1</w:t>
            </w:r>
          </w:p>
        </w:tc>
        <w:tc>
          <w:tcPr>
            <w:tcW w:w="1152" w:type="dxa"/>
          </w:tcPr>
          <w:p w14:paraId="63D1F34F" w14:textId="77777777" w:rsidR="006F2B85" w:rsidRDefault="001E7B82">
            <w:pPr>
              <w:pStyle w:val="TableText"/>
            </w:pPr>
            <w:r>
              <w:t>MAY</w:t>
            </w:r>
          </w:p>
        </w:tc>
        <w:tc>
          <w:tcPr>
            <w:tcW w:w="864" w:type="dxa"/>
          </w:tcPr>
          <w:p w14:paraId="086FFD9C" w14:textId="77777777" w:rsidR="006F2B85" w:rsidRDefault="006F2B85">
            <w:pPr>
              <w:pStyle w:val="TableText"/>
            </w:pPr>
          </w:p>
        </w:tc>
        <w:tc>
          <w:tcPr>
            <w:tcW w:w="1104" w:type="dxa"/>
          </w:tcPr>
          <w:p w14:paraId="4B611054" w14:textId="600B7201" w:rsidR="006F2B85" w:rsidRDefault="001E7B82">
            <w:pPr>
              <w:pStyle w:val="TableText"/>
            </w:pPr>
            <w:hyperlink w:anchor="C_5564-31871">
              <w:r>
                <w:rPr>
                  <w:rStyle w:val="HyperlinkText9pt"/>
                </w:rPr>
                <w:t>5564-31871</w:t>
              </w:r>
            </w:hyperlink>
          </w:p>
        </w:tc>
        <w:tc>
          <w:tcPr>
            <w:tcW w:w="2975" w:type="dxa"/>
          </w:tcPr>
          <w:p w14:paraId="65BC4B5E" w14:textId="77777777" w:rsidR="006F2B85" w:rsidRDefault="006F2B85">
            <w:pPr>
              <w:pStyle w:val="TableText"/>
            </w:pPr>
          </w:p>
        </w:tc>
      </w:tr>
      <w:tr w:rsidR="006F2B85" w14:paraId="0FFD63D4" w14:textId="77777777">
        <w:trPr>
          <w:jc w:val="center"/>
        </w:trPr>
        <w:tc>
          <w:tcPr>
            <w:tcW w:w="3345" w:type="dxa"/>
          </w:tcPr>
          <w:p w14:paraId="4F7A1140" w14:textId="77777777" w:rsidR="006F2B85" w:rsidRDefault="001E7B82">
            <w:pPr>
              <w:pStyle w:val="TableText"/>
            </w:pPr>
            <w:r>
              <w:tab/>
            </w:r>
            <w:r>
              <w:tab/>
              <w:t>qualifier</w:t>
            </w:r>
          </w:p>
        </w:tc>
        <w:tc>
          <w:tcPr>
            <w:tcW w:w="720" w:type="dxa"/>
          </w:tcPr>
          <w:p w14:paraId="18F4A330" w14:textId="77777777" w:rsidR="006F2B85" w:rsidRDefault="001E7B82">
            <w:pPr>
              <w:pStyle w:val="TableText"/>
            </w:pPr>
            <w:r>
              <w:t>0..*</w:t>
            </w:r>
          </w:p>
        </w:tc>
        <w:tc>
          <w:tcPr>
            <w:tcW w:w="1152" w:type="dxa"/>
          </w:tcPr>
          <w:p w14:paraId="7C25213B" w14:textId="77777777" w:rsidR="006F2B85" w:rsidRDefault="001E7B82">
            <w:pPr>
              <w:pStyle w:val="TableText"/>
            </w:pPr>
            <w:r>
              <w:t>MAY</w:t>
            </w:r>
          </w:p>
        </w:tc>
        <w:tc>
          <w:tcPr>
            <w:tcW w:w="864" w:type="dxa"/>
          </w:tcPr>
          <w:p w14:paraId="3778C880" w14:textId="77777777" w:rsidR="006F2B85" w:rsidRDefault="006F2B85">
            <w:pPr>
              <w:pStyle w:val="TableText"/>
            </w:pPr>
          </w:p>
        </w:tc>
        <w:tc>
          <w:tcPr>
            <w:tcW w:w="1104" w:type="dxa"/>
          </w:tcPr>
          <w:p w14:paraId="2FB097EA" w14:textId="478F5794" w:rsidR="006F2B85" w:rsidRDefault="001E7B82">
            <w:pPr>
              <w:pStyle w:val="TableText"/>
            </w:pPr>
            <w:hyperlink w:anchor="C_5564-31870">
              <w:r>
                <w:rPr>
                  <w:rStyle w:val="HyperlinkText9pt"/>
                </w:rPr>
                <w:t>5564-31870</w:t>
              </w:r>
            </w:hyperlink>
          </w:p>
        </w:tc>
        <w:tc>
          <w:tcPr>
            <w:tcW w:w="2975" w:type="dxa"/>
          </w:tcPr>
          <w:p w14:paraId="24C0B571" w14:textId="77777777" w:rsidR="006F2B85" w:rsidRDefault="006F2B85">
            <w:pPr>
              <w:pStyle w:val="TableText"/>
            </w:pPr>
          </w:p>
        </w:tc>
      </w:tr>
      <w:tr w:rsidR="006F2B85" w14:paraId="6A2EB42C" w14:textId="77777777">
        <w:trPr>
          <w:jc w:val="center"/>
        </w:trPr>
        <w:tc>
          <w:tcPr>
            <w:tcW w:w="3345" w:type="dxa"/>
          </w:tcPr>
          <w:p w14:paraId="06EB8334" w14:textId="77777777" w:rsidR="006F2B85" w:rsidRDefault="001E7B82">
            <w:pPr>
              <w:pStyle w:val="TableText"/>
            </w:pPr>
            <w:r>
              <w:tab/>
            </w:r>
            <w:r>
              <w:tab/>
              <w:t>translation</w:t>
            </w:r>
          </w:p>
        </w:tc>
        <w:tc>
          <w:tcPr>
            <w:tcW w:w="720" w:type="dxa"/>
          </w:tcPr>
          <w:p w14:paraId="14150470" w14:textId="77777777" w:rsidR="006F2B85" w:rsidRDefault="001E7B82">
            <w:pPr>
              <w:pStyle w:val="TableText"/>
            </w:pPr>
            <w:r>
              <w:t>0..*</w:t>
            </w:r>
          </w:p>
        </w:tc>
        <w:tc>
          <w:tcPr>
            <w:tcW w:w="1152" w:type="dxa"/>
          </w:tcPr>
          <w:p w14:paraId="0557E60D" w14:textId="77777777" w:rsidR="006F2B85" w:rsidRDefault="001E7B82">
            <w:pPr>
              <w:pStyle w:val="TableText"/>
            </w:pPr>
            <w:r>
              <w:t>MAY</w:t>
            </w:r>
          </w:p>
        </w:tc>
        <w:tc>
          <w:tcPr>
            <w:tcW w:w="864" w:type="dxa"/>
          </w:tcPr>
          <w:p w14:paraId="18213E64" w14:textId="77777777" w:rsidR="006F2B85" w:rsidRDefault="006F2B85">
            <w:pPr>
              <w:pStyle w:val="TableText"/>
            </w:pPr>
          </w:p>
        </w:tc>
        <w:tc>
          <w:tcPr>
            <w:tcW w:w="1104" w:type="dxa"/>
          </w:tcPr>
          <w:p w14:paraId="4E63489C" w14:textId="16C1D991" w:rsidR="006F2B85" w:rsidRDefault="001E7B82">
            <w:pPr>
              <w:pStyle w:val="TableText"/>
            </w:pPr>
            <w:hyperlink w:anchor="C_5564-16749">
              <w:r>
                <w:rPr>
                  <w:rStyle w:val="HyperlinkText9pt"/>
                </w:rPr>
                <w:t>5564-16749</w:t>
              </w:r>
            </w:hyperlink>
          </w:p>
        </w:tc>
        <w:tc>
          <w:tcPr>
            <w:tcW w:w="2975" w:type="dxa"/>
          </w:tcPr>
          <w:p w14:paraId="51E5710C" w14:textId="77777777" w:rsidR="006F2B85" w:rsidRDefault="006F2B85">
            <w:pPr>
              <w:pStyle w:val="TableText"/>
            </w:pPr>
          </w:p>
        </w:tc>
      </w:tr>
      <w:tr w:rsidR="006F2B85" w14:paraId="10A9B5CC" w14:textId="77777777">
        <w:trPr>
          <w:jc w:val="center"/>
        </w:trPr>
        <w:tc>
          <w:tcPr>
            <w:tcW w:w="3345" w:type="dxa"/>
          </w:tcPr>
          <w:p w14:paraId="1CC2DB85" w14:textId="77777777" w:rsidR="006F2B85" w:rsidRDefault="001E7B82">
            <w:pPr>
              <w:pStyle w:val="TableText"/>
            </w:pPr>
            <w:r>
              <w:tab/>
            </w:r>
            <w:r>
              <w:tab/>
            </w:r>
            <w:r>
              <w:tab/>
              <w:t>@code</w:t>
            </w:r>
          </w:p>
        </w:tc>
        <w:tc>
          <w:tcPr>
            <w:tcW w:w="720" w:type="dxa"/>
          </w:tcPr>
          <w:p w14:paraId="7A6C477E" w14:textId="77777777" w:rsidR="006F2B85" w:rsidRDefault="001E7B82">
            <w:pPr>
              <w:pStyle w:val="TableText"/>
            </w:pPr>
            <w:r>
              <w:t>0..1</w:t>
            </w:r>
          </w:p>
        </w:tc>
        <w:tc>
          <w:tcPr>
            <w:tcW w:w="1152" w:type="dxa"/>
          </w:tcPr>
          <w:p w14:paraId="26FFA63C" w14:textId="77777777" w:rsidR="006F2B85" w:rsidRDefault="001E7B82">
            <w:pPr>
              <w:pStyle w:val="TableText"/>
            </w:pPr>
            <w:r>
              <w:t>MAY</w:t>
            </w:r>
          </w:p>
        </w:tc>
        <w:tc>
          <w:tcPr>
            <w:tcW w:w="864" w:type="dxa"/>
          </w:tcPr>
          <w:p w14:paraId="38991035" w14:textId="77777777" w:rsidR="006F2B85" w:rsidRDefault="006F2B85">
            <w:pPr>
              <w:pStyle w:val="TableText"/>
            </w:pPr>
          </w:p>
        </w:tc>
        <w:tc>
          <w:tcPr>
            <w:tcW w:w="1104" w:type="dxa"/>
          </w:tcPr>
          <w:p w14:paraId="630F94DF" w14:textId="79339417" w:rsidR="006F2B85" w:rsidRDefault="001E7B82">
            <w:pPr>
              <w:pStyle w:val="TableText"/>
            </w:pPr>
            <w:hyperlink w:anchor="C_5564-16750">
              <w:r>
                <w:rPr>
                  <w:rStyle w:val="HyperlinkText9pt"/>
                </w:rPr>
                <w:t>5564-16750</w:t>
              </w:r>
            </w:hyperlink>
          </w:p>
        </w:tc>
        <w:tc>
          <w:tcPr>
            <w:tcW w:w="2975" w:type="dxa"/>
          </w:tcPr>
          <w:p w14:paraId="67CF241F" w14:textId="77777777" w:rsidR="006F2B85" w:rsidRDefault="001E7B82">
            <w:pPr>
              <w:pStyle w:val="TableText"/>
            </w:pPr>
            <w:r>
              <w:t>urn:oid:2.16.840.1.113883.6.90 (ICD-10-CM)</w:t>
            </w:r>
          </w:p>
        </w:tc>
      </w:tr>
      <w:tr w:rsidR="006F2B85" w14:paraId="049803F0" w14:textId="77777777">
        <w:trPr>
          <w:jc w:val="center"/>
        </w:trPr>
        <w:tc>
          <w:tcPr>
            <w:tcW w:w="3345" w:type="dxa"/>
          </w:tcPr>
          <w:p w14:paraId="59B0023D" w14:textId="77777777" w:rsidR="006F2B85" w:rsidRDefault="001E7B82">
            <w:pPr>
              <w:pStyle w:val="TableText"/>
            </w:pPr>
            <w:r>
              <w:tab/>
              <w:t>author</w:t>
            </w:r>
          </w:p>
        </w:tc>
        <w:tc>
          <w:tcPr>
            <w:tcW w:w="720" w:type="dxa"/>
          </w:tcPr>
          <w:p w14:paraId="5052C1AA" w14:textId="77777777" w:rsidR="006F2B85" w:rsidRDefault="001E7B82">
            <w:pPr>
              <w:pStyle w:val="TableText"/>
            </w:pPr>
            <w:r>
              <w:t>0..*</w:t>
            </w:r>
          </w:p>
        </w:tc>
        <w:tc>
          <w:tcPr>
            <w:tcW w:w="1152" w:type="dxa"/>
          </w:tcPr>
          <w:p w14:paraId="11DC78FE" w14:textId="77777777" w:rsidR="006F2B85" w:rsidRDefault="001E7B82">
            <w:pPr>
              <w:pStyle w:val="TableText"/>
            </w:pPr>
            <w:r>
              <w:t>SHOULD</w:t>
            </w:r>
          </w:p>
        </w:tc>
        <w:tc>
          <w:tcPr>
            <w:tcW w:w="864" w:type="dxa"/>
          </w:tcPr>
          <w:p w14:paraId="521A60C5" w14:textId="77777777" w:rsidR="006F2B85" w:rsidRDefault="006F2B85">
            <w:pPr>
              <w:pStyle w:val="TableText"/>
            </w:pPr>
          </w:p>
        </w:tc>
        <w:tc>
          <w:tcPr>
            <w:tcW w:w="1104" w:type="dxa"/>
          </w:tcPr>
          <w:p w14:paraId="58FF3DC1" w14:textId="09C26999" w:rsidR="006F2B85" w:rsidRDefault="001E7B82">
            <w:pPr>
              <w:pStyle w:val="TableText"/>
            </w:pPr>
            <w:hyperlink w:anchor="C_5564-31147">
              <w:r>
                <w:rPr>
                  <w:rStyle w:val="HyperlinkText9pt"/>
                </w:rPr>
                <w:t>5564-31147</w:t>
              </w:r>
            </w:hyperlink>
          </w:p>
        </w:tc>
        <w:tc>
          <w:tcPr>
            <w:tcW w:w="2975" w:type="dxa"/>
          </w:tcPr>
          <w:p w14:paraId="52F10D4C" w14:textId="495D9BA1" w:rsidR="006F2B85" w:rsidRDefault="001E7B82">
            <w:pPr>
              <w:pStyle w:val="TableText"/>
            </w:pPr>
            <w:hyperlink w:anchor="U_Author_Participation">
              <w:r>
                <w:rPr>
                  <w:rStyle w:val="HyperlinkText9pt"/>
                </w:rPr>
                <w:t>Author Participation (identifier: urn:oid:2.16.840.1.113883.10.20.22.4.119</w:t>
              </w:r>
            </w:hyperlink>
          </w:p>
        </w:tc>
      </w:tr>
      <w:tr w:rsidR="006F2B85" w14:paraId="7943C1C2" w14:textId="77777777">
        <w:trPr>
          <w:jc w:val="center"/>
        </w:trPr>
        <w:tc>
          <w:tcPr>
            <w:tcW w:w="3345" w:type="dxa"/>
          </w:tcPr>
          <w:p w14:paraId="56DBD42B" w14:textId="77777777" w:rsidR="006F2B85" w:rsidRDefault="001E7B82">
            <w:pPr>
              <w:pStyle w:val="TableText"/>
            </w:pPr>
            <w:r>
              <w:tab/>
              <w:t>entryRelationship</w:t>
            </w:r>
          </w:p>
        </w:tc>
        <w:tc>
          <w:tcPr>
            <w:tcW w:w="720" w:type="dxa"/>
          </w:tcPr>
          <w:p w14:paraId="4A67687C" w14:textId="77777777" w:rsidR="006F2B85" w:rsidRDefault="001E7B82">
            <w:pPr>
              <w:pStyle w:val="TableText"/>
            </w:pPr>
            <w:r>
              <w:t>0..1</w:t>
            </w:r>
          </w:p>
        </w:tc>
        <w:tc>
          <w:tcPr>
            <w:tcW w:w="1152" w:type="dxa"/>
          </w:tcPr>
          <w:p w14:paraId="7C204857" w14:textId="77777777" w:rsidR="006F2B85" w:rsidRDefault="001E7B82">
            <w:pPr>
              <w:pStyle w:val="TableText"/>
            </w:pPr>
            <w:r>
              <w:t>MAY</w:t>
            </w:r>
          </w:p>
        </w:tc>
        <w:tc>
          <w:tcPr>
            <w:tcW w:w="864" w:type="dxa"/>
          </w:tcPr>
          <w:p w14:paraId="7D843600" w14:textId="77777777" w:rsidR="006F2B85" w:rsidRDefault="006F2B85">
            <w:pPr>
              <w:pStyle w:val="TableText"/>
            </w:pPr>
          </w:p>
        </w:tc>
        <w:tc>
          <w:tcPr>
            <w:tcW w:w="1104" w:type="dxa"/>
          </w:tcPr>
          <w:p w14:paraId="54189CB4" w14:textId="50135E5F" w:rsidR="006F2B85" w:rsidRDefault="001E7B82">
            <w:pPr>
              <w:pStyle w:val="TableText"/>
            </w:pPr>
            <w:hyperlink w:anchor="C_5564-9059">
              <w:r>
                <w:rPr>
                  <w:rStyle w:val="HyperlinkText9pt"/>
                </w:rPr>
                <w:t>5564-9059</w:t>
              </w:r>
            </w:hyperlink>
          </w:p>
        </w:tc>
        <w:tc>
          <w:tcPr>
            <w:tcW w:w="2975" w:type="dxa"/>
          </w:tcPr>
          <w:p w14:paraId="4F408539" w14:textId="77777777" w:rsidR="006F2B85" w:rsidRDefault="006F2B85">
            <w:pPr>
              <w:pStyle w:val="TableText"/>
            </w:pPr>
          </w:p>
        </w:tc>
      </w:tr>
      <w:tr w:rsidR="006F2B85" w14:paraId="76E5A342" w14:textId="77777777">
        <w:trPr>
          <w:jc w:val="center"/>
        </w:trPr>
        <w:tc>
          <w:tcPr>
            <w:tcW w:w="3345" w:type="dxa"/>
          </w:tcPr>
          <w:p w14:paraId="376D1874" w14:textId="77777777" w:rsidR="006F2B85" w:rsidRDefault="001E7B82">
            <w:pPr>
              <w:pStyle w:val="TableText"/>
            </w:pPr>
            <w:r>
              <w:lastRenderedPageBreak/>
              <w:tab/>
            </w:r>
            <w:r>
              <w:tab/>
              <w:t>@typeCode</w:t>
            </w:r>
          </w:p>
        </w:tc>
        <w:tc>
          <w:tcPr>
            <w:tcW w:w="720" w:type="dxa"/>
          </w:tcPr>
          <w:p w14:paraId="6F4FE00C" w14:textId="77777777" w:rsidR="006F2B85" w:rsidRDefault="001E7B82">
            <w:pPr>
              <w:pStyle w:val="TableText"/>
            </w:pPr>
            <w:r>
              <w:t>1..1</w:t>
            </w:r>
          </w:p>
        </w:tc>
        <w:tc>
          <w:tcPr>
            <w:tcW w:w="1152" w:type="dxa"/>
          </w:tcPr>
          <w:p w14:paraId="66531841" w14:textId="77777777" w:rsidR="006F2B85" w:rsidRDefault="001E7B82">
            <w:pPr>
              <w:pStyle w:val="TableText"/>
            </w:pPr>
            <w:r>
              <w:t>SHALL</w:t>
            </w:r>
          </w:p>
        </w:tc>
        <w:tc>
          <w:tcPr>
            <w:tcW w:w="864" w:type="dxa"/>
          </w:tcPr>
          <w:p w14:paraId="1CD66509" w14:textId="77777777" w:rsidR="006F2B85" w:rsidRDefault="006F2B85">
            <w:pPr>
              <w:pStyle w:val="TableText"/>
            </w:pPr>
          </w:p>
        </w:tc>
        <w:tc>
          <w:tcPr>
            <w:tcW w:w="1104" w:type="dxa"/>
          </w:tcPr>
          <w:p w14:paraId="67EEC191" w14:textId="46575FCC" w:rsidR="006F2B85" w:rsidRDefault="001E7B82">
            <w:pPr>
              <w:pStyle w:val="TableText"/>
            </w:pPr>
            <w:hyperlink w:anchor="C_5564-9060">
              <w:r>
                <w:rPr>
                  <w:rStyle w:val="HyperlinkText9pt"/>
                </w:rPr>
                <w:t>5564-9060</w:t>
              </w:r>
            </w:hyperlink>
          </w:p>
        </w:tc>
        <w:tc>
          <w:tcPr>
            <w:tcW w:w="2975" w:type="dxa"/>
          </w:tcPr>
          <w:p w14:paraId="4D84B376" w14:textId="77777777" w:rsidR="006F2B85" w:rsidRDefault="001E7B82">
            <w:pPr>
              <w:pStyle w:val="TableText"/>
            </w:pPr>
            <w:r>
              <w:t>urn:oid:2.16.840.1.113883.5.1002 (HL7ActRelationshipType) = SUBJ</w:t>
            </w:r>
          </w:p>
        </w:tc>
      </w:tr>
      <w:tr w:rsidR="006F2B85" w14:paraId="18FF622B" w14:textId="77777777">
        <w:trPr>
          <w:jc w:val="center"/>
        </w:trPr>
        <w:tc>
          <w:tcPr>
            <w:tcW w:w="3345" w:type="dxa"/>
          </w:tcPr>
          <w:p w14:paraId="62B522AB" w14:textId="77777777" w:rsidR="006F2B85" w:rsidRDefault="001E7B82">
            <w:pPr>
              <w:pStyle w:val="TableText"/>
            </w:pPr>
            <w:r>
              <w:tab/>
            </w:r>
            <w:r>
              <w:tab/>
              <w:t>@inversionInd</w:t>
            </w:r>
          </w:p>
        </w:tc>
        <w:tc>
          <w:tcPr>
            <w:tcW w:w="720" w:type="dxa"/>
          </w:tcPr>
          <w:p w14:paraId="59FFF886" w14:textId="77777777" w:rsidR="006F2B85" w:rsidRDefault="001E7B82">
            <w:pPr>
              <w:pStyle w:val="TableText"/>
            </w:pPr>
            <w:r>
              <w:t>1..1</w:t>
            </w:r>
          </w:p>
        </w:tc>
        <w:tc>
          <w:tcPr>
            <w:tcW w:w="1152" w:type="dxa"/>
          </w:tcPr>
          <w:p w14:paraId="4BEE16ED" w14:textId="77777777" w:rsidR="006F2B85" w:rsidRDefault="001E7B82">
            <w:pPr>
              <w:pStyle w:val="TableText"/>
            </w:pPr>
            <w:r>
              <w:t>SHALL</w:t>
            </w:r>
          </w:p>
        </w:tc>
        <w:tc>
          <w:tcPr>
            <w:tcW w:w="864" w:type="dxa"/>
          </w:tcPr>
          <w:p w14:paraId="07F271AB" w14:textId="77777777" w:rsidR="006F2B85" w:rsidRDefault="006F2B85">
            <w:pPr>
              <w:pStyle w:val="TableText"/>
            </w:pPr>
          </w:p>
        </w:tc>
        <w:tc>
          <w:tcPr>
            <w:tcW w:w="1104" w:type="dxa"/>
          </w:tcPr>
          <w:p w14:paraId="7AFF725A" w14:textId="0B7590D8" w:rsidR="006F2B85" w:rsidRDefault="001E7B82">
            <w:pPr>
              <w:pStyle w:val="TableText"/>
            </w:pPr>
            <w:hyperlink w:anchor="C_5564-9069">
              <w:r>
                <w:rPr>
                  <w:rStyle w:val="HyperlinkText9pt"/>
                </w:rPr>
                <w:t>5564-9069</w:t>
              </w:r>
            </w:hyperlink>
          </w:p>
        </w:tc>
        <w:tc>
          <w:tcPr>
            <w:tcW w:w="2975" w:type="dxa"/>
          </w:tcPr>
          <w:p w14:paraId="34D2E09B" w14:textId="77777777" w:rsidR="006F2B85" w:rsidRDefault="001E7B82">
            <w:pPr>
              <w:pStyle w:val="TableText"/>
            </w:pPr>
            <w:r>
              <w:t>true</w:t>
            </w:r>
          </w:p>
        </w:tc>
      </w:tr>
      <w:tr w:rsidR="006F2B85" w14:paraId="060A50FB" w14:textId="77777777">
        <w:trPr>
          <w:jc w:val="center"/>
        </w:trPr>
        <w:tc>
          <w:tcPr>
            <w:tcW w:w="3345" w:type="dxa"/>
          </w:tcPr>
          <w:p w14:paraId="1865C684" w14:textId="77777777" w:rsidR="006F2B85" w:rsidRDefault="001E7B82">
            <w:pPr>
              <w:pStyle w:val="TableText"/>
            </w:pPr>
            <w:r>
              <w:tab/>
            </w:r>
            <w:r>
              <w:tab/>
              <w:t>observation</w:t>
            </w:r>
          </w:p>
        </w:tc>
        <w:tc>
          <w:tcPr>
            <w:tcW w:w="720" w:type="dxa"/>
          </w:tcPr>
          <w:p w14:paraId="137D86F4" w14:textId="77777777" w:rsidR="006F2B85" w:rsidRDefault="001E7B82">
            <w:pPr>
              <w:pStyle w:val="TableText"/>
            </w:pPr>
            <w:r>
              <w:t>1..1</w:t>
            </w:r>
          </w:p>
        </w:tc>
        <w:tc>
          <w:tcPr>
            <w:tcW w:w="1152" w:type="dxa"/>
          </w:tcPr>
          <w:p w14:paraId="51AEFFAD" w14:textId="77777777" w:rsidR="006F2B85" w:rsidRDefault="001E7B82">
            <w:pPr>
              <w:pStyle w:val="TableText"/>
            </w:pPr>
            <w:r>
              <w:t>SHALL</w:t>
            </w:r>
          </w:p>
        </w:tc>
        <w:tc>
          <w:tcPr>
            <w:tcW w:w="864" w:type="dxa"/>
          </w:tcPr>
          <w:p w14:paraId="4193832A" w14:textId="77777777" w:rsidR="006F2B85" w:rsidRDefault="006F2B85">
            <w:pPr>
              <w:pStyle w:val="TableText"/>
            </w:pPr>
          </w:p>
        </w:tc>
        <w:tc>
          <w:tcPr>
            <w:tcW w:w="1104" w:type="dxa"/>
          </w:tcPr>
          <w:p w14:paraId="531BAAA3" w14:textId="6882F241" w:rsidR="006F2B85" w:rsidRDefault="001E7B82">
            <w:pPr>
              <w:pStyle w:val="TableText"/>
            </w:pPr>
            <w:hyperlink w:anchor="C_5564-15590">
              <w:r>
                <w:rPr>
                  <w:rStyle w:val="HyperlinkText9pt"/>
                </w:rPr>
                <w:t>5564-15590</w:t>
              </w:r>
            </w:hyperlink>
          </w:p>
        </w:tc>
        <w:tc>
          <w:tcPr>
            <w:tcW w:w="2975" w:type="dxa"/>
          </w:tcPr>
          <w:p w14:paraId="676E1AE2" w14:textId="77777777" w:rsidR="006F2B85" w:rsidRDefault="001E7B82">
            <w:pPr>
              <w:pStyle w:val="TableText"/>
            </w:pPr>
            <w:r>
              <w:t>Age Observation (identifier: urn:oid:2.16.840.1.113883.10.20.22.4.31</w:t>
            </w:r>
          </w:p>
        </w:tc>
      </w:tr>
      <w:tr w:rsidR="006F2B85" w14:paraId="7CD83061" w14:textId="77777777">
        <w:trPr>
          <w:jc w:val="center"/>
        </w:trPr>
        <w:tc>
          <w:tcPr>
            <w:tcW w:w="3345" w:type="dxa"/>
          </w:tcPr>
          <w:p w14:paraId="54D170D8" w14:textId="77777777" w:rsidR="006F2B85" w:rsidRDefault="001E7B82">
            <w:pPr>
              <w:pStyle w:val="TableText"/>
            </w:pPr>
            <w:r>
              <w:tab/>
              <w:t>entryRelationship</w:t>
            </w:r>
          </w:p>
        </w:tc>
        <w:tc>
          <w:tcPr>
            <w:tcW w:w="720" w:type="dxa"/>
          </w:tcPr>
          <w:p w14:paraId="01E2E923" w14:textId="77777777" w:rsidR="006F2B85" w:rsidRDefault="001E7B82">
            <w:pPr>
              <w:pStyle w:val="TableText"/>
            </w:pPr>
            <w:r>
              <w:t>0..1</w:t>
            </w:r>
          </w:p>
        </w:tc>
        <w:tc>
          <w:tcPr>
            <w:tcW w:w="1152" w:type="dxa"/>
          </w:tcPr>
          <w:p w14:paraId="79168EF2" w14:textId="77777777" w:rsidR="006F2B85" w:rsidRDefault="001E7B82">
            <w:pPr>
              <w:pStyle w:val="TableText"/>
            </w:pPr>
            <w:r>
              <w:t>MAY</w:t>
            </w:r>
          </w:p>
        </w:tc>
        <w:tc>
          <w:tcPr>
            <w:tcW w:w="864" w:type="dxa"/>
          </w:tcPr>
          <w:p w14:paraId="7176D2B3" w14:textId="77777777" w:rsidR="006F2B85" w:rsidRDefault="006F2B85">
            <w:pPr>
              <w:pStyle w:val="TableText"/>
            </w:pPr>
          </w:p>
        </w:tc>
        <w:tc>
          <w:tcPr>
            <w:tcW w:w="1104" w:type="dxa"/>
          </w:tcPr>
          <w:p w14:paraId="767E0673" w14:textId="16FA8805" w:rsidR="006F2B85" w:rsidRDefault="001E7B82">
            <w:pPr>
              <w:pStyle w:val="TableText"/>
            </w:pPr>
            <w:hyperlink w:anchor="C_5564-29951">
              <w:r>
                <w:rPr>
                  <w:rStyle w:val="HyperlinkText9pt"/>
                </w:rPr>
                <w:t>5564-29951</w:t>
              </w:r>
            </w:hyperlink>
          </w:p>
        </w:tc>
        <w:tc>
          <w:tcPr>
            <w:tcW w:w="2975" w:type="dxa"/>
          </w:tcPr>
          <w:p w14:paraId="5BCA597E" w14:textId="77777777" w:rsidR="006F2B85" w:rsidRDefault="006F2B85">
            <w:pPr>
              <w:pStyle w:val="TableText"/>
            </w:pPr>
          </w:p>
        </w:tc>
      </w:tr>
      <w:tr w:rsidR="006F2B85" w14:paraId="21AB4AA4" w14:textId="77777777">
        <w:trPr>
          <w:jc w:val="center"/>
        </w:trPr>
        <w:tc>
          <w:tcPr>
            <w:tcW w:w="3345" w:type="dxa"/>
          </w:tcPr>
          <w:p w14:paraId="0CC4F1E0" w14:textId="77777777" w:rsidR="006F2B85" w:rsidRDefault="001E7B82">
            <w:pPr>
              <w:pStyle w:val="TableText"/>
            </w:pPr>
            <w:r>
              <w:tab/>
            </w:r>
            <w:r>
              <w:tab/>
              <w:t>@typeCode</w:t>
            </w:r>
          </w:p>
        </w:tc>
        <w:tc>
          <w:tcPr>
            <w:tcW w:w="720" w:type="dxa"/>
          </w:tcPr>
          <w:p w14:paraId="7A7FE2EE" w14:textId="77777777" w:rsidR="006F2B85" w:rsidRDefault="001E7B82">
            <w:pPr>
              <w:pStyle w:val="TableText"/>
            </w:pPr>
            <w:r>
              <w:t>1..1</w:t>
            </w:r>
          </w:p>
        </w:tc>
        <w:tc>
          <w:tcPr>
            <w:tcW w:w="1152" w:type="dxa"/>
          </w:tcPr>
          <w:p w14:paraId="1731CC62" w14:textId="77777777" w:rsidR="006F2B85" w:rsidRDefault="001E7B82">
            <w:pPr>
              <w:pStyle w:val="TableText"/>
            </w:pPr>
            <w:r>
              <w:t>SHALL</w:t>
            </w:r>
          </w:p>
        </w:tc>
        <w:tc>
          <w:tcPr>
            <w:tcW w:w="864" w:type="dxa"/>
          </w:tcPr>
          <w:p w14:paraId="6C7A9242" w14:textId="77777777" w:rsidR="006F2B85" w:rsidRDefault="006F2B85">
            <w:pPr>
              <w:pStyle w:val="TableText"/>
            </w:pPr>
          </w:p>
        </w:tc>
        <w:tc>
          <w:tcPr>
            <w:tcW w:w="1104" w:type="dxa"/>
          </w:tcPr>
          <w:p w14:paraId="3549D2D5" w14:textId="6B17C7A8" w:rsidR="006F2B85" w:rsidRDefault="001E7B82">
            <w:pPr>
              <w:pStyle w:val="TableText"/>
            </w:pPr>
            <w:hyperlink w:anchor="C_5564-31531">
              <w:r>
                <w:rPr>
                  <w:rStyle w:val="HyperlinkText9pt"/>
                </w:rPr>
                <w:t>5564-31531</w:t>
              </w:r>
            </w:hyperlink>
          </w:p>
        </w:tc>
        <w:tc>
          <w:tcPr>
            <w:tcW w:w="2975" w:type="dxa"/>
          </w:tcPr>
          <w:p w14:paraId="6C29FBBC" w14:textId="77777777" w:rsidR="006F2B85" w:rsidRDefault="001E7B82">
            <w:pPr>
              <w:pStyle w:val="TableText"/>
            </w:pPr>
            <w:r>
              <w:t>urn:oid:2.16.840.1.113883.5.1002 (HL7ActRelationshipType) = REFR</w:t>
            </w:r>
          </w:p>
        </w:tc>
      </w:tr>
      <w:tr w:rsidR="006F2B85" w14:paraId="3BA09376" w14:textId="77777777">
        <w:trPr>
          <w:jc w:val="center"/>
        </w:trPr>
        <w:tc>
          <w:tcPr>
            <w:tcW w:w="3345" w:type="dxa"/>
          </w:tcPr>
          <w:p w14:paraId="435B4C6C" w14:textId="77777777" w:rsidR="006F2B85" w:rsidRDefault="001E7B82">
            <w:pPr>
              <w:pStyle w:val="TableText"/>
            </w:pPr>
            <w:r>
              <w:tab/>
            </w:r>
            <w:r>
              <w:tab/>
              <w:t>observation</w:t>
            </w:r>
          </w:p>
        </w:tc>
        <w:tc>
          <w:tcPr>
            <w:tcW w:w="720" w:type="dxa"/>
          </w:tcPr>
          <w:p w14:paraId="208F92B8" w14:textId="77777777" w:rsidR="006F2B85" w:rsidRDefault="001E7B82">
            <w:pPr>
              <w:pStyle w:val="TableText"/>
            </w:pPr>
            <w:r>
              <w:t>1..1</w:t>
            </w:r>
          </w:p>
        </w:tc>
        <w:tc>
          <w:tcPr>
            <w:tcW w:w="1152" w:type="dxa"/>
          </w:tcPr>
          <w:p w14:paraId="3EFC5B42" w14:textId="77777777" w:rsidR="006F2B85" w:rsidRDefault="001E7B82">
            <w:pPr>
              <w:pStyle w:val="TableText"/>
            </w:pPr>
            <w:r>
              <w:t>SHALL</w:t>
            </w:r>
          </w:p>
        </w:tc>
        <w:tc>
          <w:tcPr>
            <w:tcW w:w="864" w:type="dxa"/>
          </w:tcPr>
          <w:p w14:paraId="7245D894" w14:textId="77777777" w:rsidR="006F2B85" w:rsidRDefault="006F2B85">
            <w:pPr>
              <w:pStyle w:val="TableText"/>
            </w:pPr>
          </w:p>
        </w:tc>
        <w:tc>
          <w:tcPr>
            <w:tcW w:w="1104" w:type="dxa"/>
          </w:tcPr>
          <w:p w14:paraId="7C928B4A" w14:textId="3A5BBF9E" w:rsidR="006F2B85" w:rsidRDefault="001E7B82">
            <w:pPr>
              <w:pStyle w:val="TableText"/>
            </w:pPr>
            <w:hyperlink w:anchor="C_5564-29952">
              <w:r>
                <w:rPr>
                  <w:rStyle w:val="HyperlinkText9pt"/>
                </w:rPr>
                <w:t>5564-29952</w:t>
              </w:r>
            </w:hyperlink>
          </w:p>
        </w:tc>
        <w:tc>
          <w:tcPr>
            <w:tcW w:w="2975" w:type="dxa"/>
          </w:tcPr>
          <w:p w14:paraId="1CF69AE2" w14:textId="77777777" w:rsidR="006F2B85" w:rsidRDefault="001E7B82">
            <w:pPr>
              <w:pStyle w:val="TableText"/>
            </w:pPr>
            <w:r>
              <w:t>Prognosis Observation (identifier: urn:oid:2.16.840.1.113883.10.20.22.4.113</w:t>
            </w:r>
          </w:p>
        </w:tc>
      </w:tr>
      <w:tr w:rsidR="006F2B85" w14:paraId="6DB697FC" w14:textId="77777777">
        <w:trPr>
          <w:jc w:val="center"/>
        </w:trPr>
        <w:tc>
          <w:tcPr>
            <w:tcW w:w="3345" w:type="dxa"/>
          </w:tcPr>
          <w:p w14:paraId="1A45FB06" w14:textId="77777777" w:rsidR="006F2B85" w:rsidRDefault="001E7B82">
            <w:pPr>
              <w:pStyle w:val="TableText"/>
            </w:pPr>
            <w:r>
              <w:tab/>
              <w:t>entryRelationship</w:t>
            </w:r>
          </w:p>
        </w:tc>
        <w:tc>
          <w:tcPr>
            <w:tcW w:w="720" w:type="dxa"/>
          </w:tcPr>
          <w:p w14:paraId="09BBD0E7" w14:textId="77777777" w:rsidR="006F2B85" w:rsidRDefault="001E7B82">
            <w:pPr>
              <w:pStyle w:val="TableText"/>
            </w:pPr>
            <w:r>
              <w:t>0..*</w:t>
            </w:r>
          </w:p>
        </w:tc>
        <w:tc>
          <w:tcPr>
            <w:tcW w:w="1152" w:type="dxa"/>
          </w:tcPr>
          <w:p w14:paraId="0549D87B" w14:textId="77777777" w:rsidR="006F2B85" w:rsidRDefault="001E7B82">
            <w:pPr>
              <w:pStyle w:val="TableText"/>
            </w:pPr>
            <w:r>
              <w:t>MAY</w:t>
            </w:r>
          </w:p>
        </w:tc>
        <w:tc>
          <w:tcPr>
            <w:tcW w:w="864" w:type="dxa"/>
          </w:tcPr>
          <w:p w14:paraId="7D02A0C0" w14:textId="77777777" w:rsidR="006F2B85" w:rsidRDefault="006F2B85">
            <w:pPr>
              <w:pStyle w:val="TableText"/>
            </w:pPr>
          </w:p>
        </w:tc>
        <w:tc>
          <w:tcPr>
            <w:tcW w:w="1104" w:type="dxa"/>
          </w:tcPr>
          <w:p w14:paraId="68DDDD2F" w14:textId="71AAA0C1" w:rsidR="006F2B85" w:rsidRDefault="001E7B82">
            <w:pPr>
              <w:pStyle w:val="TableText"/>
            </w:pPr>
            <w:hyperlink w:anchor="C_5564-31063">
              <w:r>
                <w:rPr>
                  <w:rStyle w:val="HyperlinkText9pt"/>
                </w:rPr>
                <w:t>5564-31063</w:t>
              </w:r>
            </w:hyperlink>
          </w:p>
        </w:tc>
        <w:tc>
          <w:tcPr>
            <w:tcW w:w="2975" w:type="dxa"/>
          </w:tcPr>
          <w:p w14:paraId="227B4298" w14:textId="77777777" w:rsidR="006F2B85" w:rsidRDefault="006F2B85">
            <w:pPr>
              <w:pStyle w:val="TableText"/>
            </w:pPr>
          </w:p>
        </w:tc>
      </w:tr>
      <w:tr w:rsidR="006F2B85" w14:paraId="652817B2" w14:textId="77777777">
        <w:trPr>
          <w:jc w:val="center"/>
        </w:trPr>
        <w:tc>
          <w:tcPr>
            <w:tcW w:w="3345" w:type="dxa"/>
          </w:tcPr>
          <w:p w14:paraId="10F1856D" w14:textId="77777777" w:rsidR="006F2B85" w:rsidRDefault="001E7B82">
            <w:pPr>
              <w:pStyle w:val="TableText"/>
            </w:pPr>
            <w:r>
              <w:tab/>
            </w:r>
            <w:r>
              <w:tab/>
              <w:t>@typeCode</w:t>
            </w:r>
          </w:p>
        </w:tc>
        <w:tc>
          <w:tcPr>
            <w:tcW w:w="720" w:type="dxa"/>
          </w:tcPr>
          <w:p w14:paraId="1C986936" w14:textId="77777777" w:rsidR="006F2B85" w:rsidRDefault="001E7B82">
            <w:pPr>
              <w:pStyle w:val="TableText"/>
            </w:pPr>
            <w:r>
              <w:t>1..1</w:t>
            </w:r>
          </w:p>
        </w:tc>
        <w:tc>
          <w:tcPr>
            <w:tcW w:w="1152" w:type="dxa"/>
          </w:tcPr>
          <w:p w14:paraId="1E090274" w14:textId="77777777" w:rsidR="006F2B85" w:rsidRDefault="001E7B82">
            <w:pPr>
              <w:pStyle w:val="TableText"/>
            </w:pPr>
            <w:r>
              <w:t>SHALL</w:t>
            </w:r>
          </w:p>
        </w:tc>
        <w:tc>
          <w:tcPr>
            <w:tcW w:w="864" w:type="dxa"/>
          </w:tcPr>
          <w:p w14:paraId="5AAFDAB4" w14:textId="77777777" w:rsidR="006F2B85" w:rsidRDefault="006F2B85">
            <w:pPr>
              <w:pStyle w:val="TableText"/>
            </w:pPr>
          </w:p>
        </w:tc>
        <w:tc>
          <w:tcPr>
            <w:tcW w:w="1104" w:type="dxa"/>
          </w:tcPr>
          <w:p w14:paraId="27661EEF" w14:textId="4603B8BF" w:rsidR="006F2B85" w:rsidRDefault="001E7B82">
            <w:pPr>
              <w:pStyle w:val="TableText"/>
            </w:pPr>
            <w:hyperlink w:anchor="C_5564-31532">
              <w:r>
                <w:rPr>
                  <w:rStyle w:val="HyperlinkText9pt"/>
                </w:rPr>
                <w:t>5564-31532</w:t>
              </w:r>
            </w:hyperlink>
          </w:p>
        </w:tc>
        <w:tc>
          <w:tcPr>
            <w:tcW w:w="2975" w:type="dxa"/>
          </w:tcPr>
          <w:p w14:paraId="13BD6DC0" w14:textId="77777777" w:rsidR="006F2B85" w:rsidRDefault="001E7B82">
            <w:pPr>
              <w:pStyle w:val="TableText"/>
            </w:pPr>
            <w:r>
              <w:t>urn:oid:2.16.840.1.113883.5.1002 (HL7ActRelationshipType) = REFR</w:t>
            </w:r>
          </w:p>
        </w:tc>
      </w:tr>
      <w:tr w:rsidR="006F2B85" w14:paraId="5251E18D" w14:textId="77777777">
        <w:trPr>
          <w:jc w:val="center"/>
        </w:trPr>
        <w:tc>
          <w:tcPr>
            <w:tcW w:w="3345" w:type="dxa"/>
          </w:tcPr>
          <w:p w14:paraId="4E21E34D" w14:textId="77777777" w:rsidR="006F2B85" w:rsidRDefault="001E7B82">
            <w:pPr>
              <w:pStyle w:val="TableText"/>
            </w:pPr>
            <w:r>
              <w:tab/>
            </w:r>
            <w:r>
              <w:tab/>
              <w:t>observation</w:t>
            </w:r>
          </w:p>
        </w:tc>
        <w:tc>
          <w:tcPr>
            <w:tcW w:w="720" w:type="dxa"/>
          </w:tcPr>
          <w:p w14:paraId="0519E06F" w14:textId="77777777" w:rsidR="006F2B85" w:rsidRDefault="001E7B82">
            <w:pPr>
              <w:pStyle w:val="TableText"/>
            </w:pPr>
            <w:r>
              <w:t>1..1</w:t>
            </w:r>
          </w:p>
        </w:tc>
        <w:tc>
          <w:tcPr>
            <w:tcW w:w="1152" w:type="dxa"/>
          </w:tcPr>
          <w:p w14:paraId="4CC3C589" w14:textId="77777777" w:rsidR="006F2B85" w:rsidRDefault="001E7B82">
            <w:pPr>
              <w:pStyle w:val="TableText"/>
            </w:pPr>
            <w:r>
              <w:t>SHALL</w:t>
            </w:r>
          </w:p>
        </w:tc>
        <w:tc>
          <w:tcPr>
            <w:tcW w:w="864" w:type="dxa"/>
          </w:tcPr>
          <w:p w14:paraId="0D7DEFFD" w14:textId="77777777" w:rsidR="006F2B85" w:rsidRDefault="006F2B85">
            <w:pPr>
              <w:pStyle w:val="TableText"/>
            </w:pPr>
          </w:p>
        </w:tc>
        <w:tc>
          <w:tcPr>
            <w:tcW w:w="1104" w:type="dxa"/>
          </w:tcPr>
          <w:p w14:paraId="336C80DF" w14:textId="211C4D07" w:rsidR="006F2B85" w:rsidRDefault="001E7B82">
            <w:pPr>
              <w:pStyle w:val="TableText"/>
            </w:pPr>
            <w:hyperlink w:anchor="C_5564-31064">
              <w:r>
                <w:rPr>
                  <w:rStyle w:val="HyperlinkText9pt"/>
                </w:rPr>
                <w:t>5564-31064</w:t>
              </w:r>
            </w:hyperlink>
          </w:p>
        </w:tc>
        <w:tc>
          <w:tcPr>
            <w:tcW w:w="2975" w:type="dxa"/>
          </w:tcPr>
          <w:p w14:paraId="6498BB2F" w14:textId="77777777" w:rsidR="006F2B85" w:rsidRDefault="001E7B82">
            <w:pPr>
              <w:pStyle w:val="TableText"/>
            </w:pPr>
            <w:r>
              <w:t>Priority Preference (identifier: urn:oid:2.16.840.1.113883.10.20.22.4.143</w:t>
            </w:r>
          </w:p>
        </w:tc>
      </w:tr>
      <w:tr w:rsidR="006F2B85" w14:paraId="2DC95603" w14:textId="77777777">
        <w:trPr>
          <w:jc w:val="center"/>
        </w:trPr>
        <w:tc>
          <w:tcPr>
            <w:tcW w:w="3345" w:type="dxa"/>
          </w:tcPr>
          <w:p w14:paraId="2A46B225" w14:textId="77777777" w:rsidR="006F2B85" w:rsidRDefault="001E7B82">
            <w:pPr>
              <w:pStyle w:val="TableText"/>
            </w:pPr>
            <w:r>
              <w:tab/>
              <w:t>entryRelationship</w:t>
            </w:r>
          </w:p>
        </w:tc>
        <w:tc>
          <w:tcPr>
            <w:tcW w:w="720" w:type="dxa"/>
          </w:tcPr>
          <w:p w14:paraId="752CF9B3" w14:textId="77777777" w:rsidR="006F2B85" w:rsidRDefault="001E7B82">
            <w:pPr>
              <w:pStyle w:val="TableText"/>
            </w:pPr>
            <w:r>
              <w:t>0..1</w:t>
            </w:r>
          </w:p>
        </w:tc>
        <w:tc>
          <w:tcPr>
            <w:tcW w:w="1152" w:type="dxa"/>
          </w:tcPr>
          <w:p w14:paraId="59743413" w14:textId="77777777" w:rsidR="006F2B85" w:rsidRDefault="001E7B82">
            <w:pPr>
              <w:pStyle w:val="TableText"/>
            </w:pPr>
            <w:r>
              <w:t>MAY</w:t>
            </w:r>
          </w:p>
        </w:tc>
        <w:tc>
          <w:tcPr>
            <w:tcW w:w="864" w:type="dxa"/>
          </w:tcPr>
          <w:p w14:paraId="59FE940B" w14:textId="77777777" w:rsidR="006F2B85" w:rsidRDefault="006F2B85">
            <w:pPr>
              <w:pStyle w:val="TableText"/>
            </w:pPr>
          </w:p>
        </w:tc>
        <w:tc>
          <w:tcPr>
            <w:tcW w:w="1104" w:type="dxa"/>
          </w:tcPr>
          <w:p w14:paraId="16824D5B" w14:textId="54D3B5FD" w:rsidR="006F2B85" w:rsidRDefault="001E7B82">
            <w:pPr>
              <w:pStyle w:val="TableText"/>
            </w:pPr>
            <w:hyperlink w:anchor="C_5564-9063">
              <w:r>
                <w:rPr>
                  <w:rStyle w:val="HyperlinkText9pt"/>
                </w:rPr>
                <w:t>5564-9063</w:t>
              </w:r>
            </w:hyperlink>
          </w:p>
        </w:tc>
        <w:tc>
          <w:tcPr>
            <w:tcW w:w="2975" w:type="dxa"/>
          </w:tcPr>
          <w:p w14:paraId="1FDE49FE" w14:textId="77777777" w:rsidR="006F2B85" w:rsidRDefault="006F2B85">
            <w:pPr>
              <w:pStyle w:val="TableText"/>
            </w:pPr>
          </w:p>
        </w:tc>
      </w:tr>
      <w:tr w:rsidR="006F2B85" w14:paraId="3EBCF48C" w14:textId="77777777">
        <w:trPr>
          <w:jc w:val="center"/>
        </w:trPr>
        <w:tc>
          <w:tcPr>
            <w:tcW w:w="3345" w:type="dxa"/>
          </w:tcPr>
          <w:p w14:paraId="1FF58889" w14:textId="77777777" w:rsidR="006F2B85" w:rsidRDefault="001E7B82">
            <w:pPr>
              <w:pStyle w:val="TableText"/>
            </w:pPr>
            <w:r>
              <w:tab/>
            </w:r>
            <w:r>
              <w:tab/>
              <w:t>@typeCode</w:t>
            </w:r>
          </w:p>
        </w:tc>
        <w:tc>
          <w:tcPr>
            <w:tcW w:w="720" w:type="dxa"/>
          </w:tcPr>
          <w:p w14:paraId="2983A246" w14:textId="77777777" w:rsidR="006F2B85" w:rsidRDefault="001E7B82">
            <w:pPr>
              <w:pStyle w:val="TableText"/>
            </w:pPr>
            <w:r>
              <w:t>1..1</w:t>
            </w:r>
          </w:p>
        </w:tc>
        <w:tc>
          <w:tcPr>
            <w:tcW w:w="1152" w:type="dxa"/>
          </w:tcPr>
          <w:p w14:paraId="39F51B3E" w14:textId="77777777" w:rsidR="006F2B85" w:rsidRDefault="001E7B82">
            <w:pPr>
              <w:pStyle w:val="TableText"/>
            </w:pPr>
            <w:r>
              <w:t>SHALL</w:t>
            </w:r>
          </w:p>
        </w:tc>
        <w:tc>
          <w:tcPr>
            <w:tcW w:w="864" w:type="dxa"/>
          </w:tcPr>
          <w:p w14:paraId="0B22DBC3" w14:textId="77777777" w:rsidR="006F2B85" w:rsidRDefault="006F2B85">
            <w:pPr>
              <w:pStyle w:val="TableText"/>
            </w:pPr>
          </w:p>
        </w:tc>
        <w:tc>
          <w:tcPr>
            <w:tcW w:w="1104" w:type="dxa"/>
          </w:tcPr>
          <w:p w14:paraId="53559132" w14:textId="7B743CBB" w:rsidR="006F2B85" w:rsidRDefault="001E7B82">
            <w:pPr>
              <w:pStyle w:val="TableText"/>
            </w:pPr>
            <w:hyperlink w:anchor="C_5564-9068">
              <w:r>
                <w:rPr>
                  <w:rStyle w:val="HyperlinkText9pt"/>
                </w:rPr>
                <w:t>5564-9068</w:t>
              </w:r>
            </w:hyperlink>
          </w:p>
        </w:tc>
        <w:tc>
          <w:tcPr>
            <w:tcW w:w="2975" w:type="dxa"/>
          </w:tcPr>
          <w:p w14:paraId="14AFFE56" w14:textId="77777777" w:rsidR="006F2B85" w:rsidRDefault="001E7B82">
            <w:pPr>
              <w:pStyle w:val="TableText"/>
            </w:pPr>
            <w:r>
              <w:t>urn:oid:2.16.840.1.113883.5.1002 (HL7ActRelationshipType) = REFR</w:t>
            </w:r>
          </w:p>
        </w:tc>
      </w:tr>
      <w:tr w:rsidR="006F2B85" w14:paraId="5FA4B56A" w14:textId="77777777">
        <w:trPr>
          <w:jc w:val="center"/>
        </w:trPr>
        <w:tc>
          <w:tcPr>
            <w:tcW w:w="3345" w:type="dxa"/>
          </w:tcPr>
          <w:p w14:paraId="71FE6763" w14:textId="77777777" w:rsidR="006F2B85" w:rsidRDefault="001E7B82">
            <w:pPr>
              <w:pStyle w:val="TableText"/>
            </w:pPr>
            <w:r>
              <w:tab/>
            </w:r>
            <w:r>
              <w:tab/>
              <w:t>observation</w:t>
            </w:r>
          </w:p>
        </w:tc>
        <w:tc>
          <w:tcPr>
            <w:tcW w:w="720" w:type="dxa"/>
          </w:tcPr>
          <w:p w14:paraId="47D13A93" w14:textId="77777777" w:rsidR="006F2B85" w:rsidRDefault="001E7B82">
            <w:pPr>
              <w:pStyle w:val="TableText"/>
            </w:pPr>
            <w:r>
              <w:t>1..1</w:t>
            </w:r>
          </w:p>
        </w:tc>
        <w:tc>
          <w:tcPr>
            <w:tcW w:w="1152" w:type="dxa"/>
          </w:tcPr>
          <w:p w14:paraId="40C0EBC0" w14:textId="77777777" w:rsidR="006F2B85" w:rsidRDefault="001E7B82">
            <w:pPr>
              <w:pStyle w:val="TableText"/>
            </w:pPr>
            <w:r>
              <w:t>SHALL</w:t>
            </w:r>
          </w:p>
        </w:tc>
        <w:tc>
          <w:tcPr>
            <w:tcW w:w="864" w:type="dxa"/>
          </w:tcPr>
          <w:p w14:paraId="4420F021" w14:textId="77777777" w:rsidR="006F2B85" w:rsidRDefault="006F2B85">
            <w:pPr>
              <w:pStyle w:val="TableText"/>
            </w:pPr>
          </w:p>
        </w:tc>
        <w:tc>
          <w:tcPr>
            <w:tcW w:w="1104" w:type="dxa"/>
          </w:tcPr>
          <w:p w14:paraId="3EA8F17D" w14:textId="139FECB4" w:rsidR="006F2B85" w:rsidRDefault="001E7B82">
            <w:pPr>
              <w:pStyle w:val="TableText"/>
            </w:pPr>
            <w:hyperlink w:anchor="C_5564-15591">
              <w:r>
                <w:rPr>
                  <w:rStyle w:val="HyperlinkText9pt"/>
                </w:rPr>
                <w:t>5564-15591</w:t>
              </w:r>
            </w:hyperlink>
          </w:p>
        </w:tc>
        <w:tc>
          <w:tcPr>
            <w:tcW w:w="2975" w:type="dxa"/>
          </w:tcPr>
          <w:p w14:paraId="72451788" w14:textId="691A07C2" w:rsidR="006F2B85" w:rsidRDefault="001E7B82">
            <w:pPr>
              <w:pStyle w:val="TableText"/>
            </w:pPr>
            <w:hyperlink w:anchor="E_Problem_Status_20190620">
              <w:r>
                <w:rPr>
                  <w:rStyle w:val="HyperlinkText9pt"/>
                </w:rPr>
                <w:t>Problem Status (identifier: urn:hl7ii:2.16.840.1.113883.10.20.22.4.6:2019-06-20</w:t>
              </w:r>
            </w:hyperlink>
          </w:p>
        </w:tc>
      </w:tr>
      <w:tr w:rsidR="006F2B85" w14:paraId="2B2801F2" w14:textId="77777777">
        <w:trPr>
          <w:jc w:val="center"/>
        </w:trPr>
        <w:tc>
          <w:tcPr>
            <w:tcW w:w="3345" w:type="dxa"/>
          </w:tcPr>
          <w:p w14:paraId="4CD08AD5" w14:textId="77777777" w:rsidR="006F2B85" w:rsidRDefault="001E7B82">
            <w:pPr>
              <w:pStyle w:val="TableText"/>
            </w:pPr>
            <w:r>
              <w:tab/>
              <w:t>entryRelationship</w:t>
            </w:r>
          </w:p>
        </w:tc>
        <w:tc>
          <w:tcPr>
            <w:tcW w:w="720" w:type="dxa"/>
          </w:tcPr>
          <w:p w14:paraId="776AF9B9" w14:textId="77777777" w:rsidR="006F2B85" w:rsidRDefault="001E7B82">
            <w:pPr>
              <w:pStyle w:val="TableText"/>
            </w:pPr>
            <w:r>
              <w:t>0..*</w:t>
            </w:r>
          </w:p>
        </w:tc>
        <w:tc>
          <w:tcPr>
            <w:tcW w:w="1152" w:type="dxa"/>
          </w:tcPr>
          <w:p w14:paraId="5DFB2112" w14:textId="77777777" w:rsidR="006F2B85" w:rsidRDefault="001E7B82">
            <w:pPr>
              <w:pStyle w:val="TableText"/>
            </w:pPr>
            <w:r>
              <w:t>MAY</w:t>
            </w:r>
          </w:p>
        </w:tc>
        <w:tc>
          <w:tcPr>
            <w:tcW w:w="864" w:type="dxa"/>
          </w:tcPr>
          <w:p w14:paraId="06309AEA" w14:textId="77777777" w:rsidR="006F2B85" w:rsidRDefault="006F2B85">
            <w:pPr>
              <w:pStyle w:val="TableText"/>
            </w:pPr>
          </w:p>
        </w:tc>
        <w:tc>
          <w:tcPr>
            <w:tcW w:w="1104" w:type="dxa"/>
          </w:tcPr>
          <w:p w14:paraId="11B3C1A7" w14:textId="2CBEB902" w:rsidR="006F2B85" w:rsidRDefault="001E7B82">
            <w:pPr>
              <w:pStyle w:val="TableText"/>
            </w:pPr>
            <w:hyperlink w:anchor="C_5564-32965">
              <w:r>
                <w:rPr>
                  <w:rStyle w:val="HyperlinkText9pt"/>
                </w:rPr>
                <w:t>5564-32965</w:t>
              </w:r>
            </w:hyperlink>
          </w:p>
        </w:tc>
        <w:tc>
          <w:tcPr>
            <w:tcW w:w="2975" w:type="dxa"/>
          </w:tcPr>
          <w:p w14:paraId="3818D173" w14:textId="77777777" w:rsidR="006F2B85" w:rsidRDefault="006F2B85">
            <w:pPr>
              <w:pStyle w:val="TableText"/>
            </w:pPr>
          </w:p>
        </w:tc>
      </w:tr>
      <w:tr w:rsidR="006F2B85" w14:paraId="39C66243" w14:textId="77777777">
        <w:trPr>
          <w:jc w:val="center"/>
        </w:trPr>
        <w:tc>
          <w:tcPr>
            <w:tcW w:w="3345" w:type="dxa"/>
          </w:tcPr>
          <w:p w14:paraId="38DF5A3C" w14:textId="77777777" w:rsidR="006F2B85" w:rsidRDefault="001E7B82">
            <w:pPr>
              <w:pStyle w:val="TableText"/>
            </w:pPr>
            <w:r>
              <w:tab/>
            </w:r>
            <w:r>
              <w:tab/>
              <w:t>@typeCode</w:t>
            </w:r>
          </w:p>
        </w:tc>
        <w:tc>
          <w:tcPr>
            <w:tcW w:w="720" w:type="dxa"/>
          </w:tcPr>
          <w:p w14:paraId="6B9587E9" w14:textId="77777777" w:rsidR="006F2B85" w:rsidRDefault="001E7B82">
            <w:pPr>
              <w:pStyle w:val="TableText"/>
            </w:pPr>
            <w:r>
              <w:t>1..1</w:t>
            </w:r>
          </w:p>
        </w:tc>
        <w:tc>
          <w:tcPr>
            <w:tcW w:w="1152" w:type="dxa"/>
          </w:tcPr>
          <w:p w14:paraId="628BE6DC" w14:textId="77777777" w:rsidR="006F2B85" w:rsidRDefault="001E7B82">
            <w:pPr>
              <w:pStyle w:val="TableText"/>
            </w:pPr>
            <w:r>
              <w:t>SHALL</w:t>
            </w:r>
          </w:p>
        </w:tc>
        <w:tc>
          <w:tcPr>
            <w:tcW w:w="864" w:type="dxa"/>
          </w:tcPr>
          <w:p w14:paraId="2C247172" w14:textId="77777777" w:rsidR="006F2B85" w:rsidRDefault="006F2B85">
            <w:pPr>
              <w:pStyle w:val="TableText"/>
            </w:pPr>
          </w:p>
        </w:tc>
        <w:tc>
          <w:tcPr>
            <w:tcW w:w="1104" w:type="dxa"/>
          </w:tcPr>
          <w:p w14:paraId="0D20EEFF" w14:textId="556F4E8F" w:rsidR="006F2B85" w:rsidRDefault="001E7B82">
            <w:pPr>
              <w:pStyle w:val="TableText"/>
            </w:pPr>
            <w:hyperlink w:anchor="C_5564-32968">
              <w:r>
                <w:rPr>
                  <w:rStyle w:val="HyperlinkText9pt"/>
                </w:rPr>
                <w:t>5564-32968</w:t>
              </w:r>
            </w:hyperlink>
          </w:p>
        </w:tc>
        <w:tc>
          <w:tcPr>
            <w:tcW w:w="2975" w:type="dxa"/>
          </w:tcPr>
          <w:p w14:paraId="437D522D" w14:textId="77777777" w:rsidR="006F2B85" w:rsidRDefault="001E7B82">
            <w:pPr>
              <w:pStyle w:val="TableText"/>
            </w:pPr>
            <w:r>
              <w:t>urn:oid:2.16.840.1.113883.5.1002 (HL7ActRelationshipType) = SPRT</w:t>
            </w:r>
          </w:p>
        </w:tc>
      </w:tr>
      <w:tr w:rsidR="006F2B85" w14:paraId="6292C3BB" w14:textId="77777777">
        <w:trPr>
          <w:jc w:val="center"/>
        </w:trPr>
        <w:tc>
          <w:tcPr>
            <w:tcW w:w="3345" w:type="dxa"/>
          </w:tcPr>
          <w:p w14:paraId="0AB47CFC" w14:textId="77777777" w:rsidR="006F2B85" w:rsidRDefault="001E7B82">
            <w:pPr>
              <w:pStyle w:val="TableText"/>
            </w:pPr>
            <w:r>
              <w:tab/>
            </w:r>
            <w:r>
              <w:tab/>
              <w:t>act</w:t>
            </w:r>
          </w:p>
        </w:tc>
        <w:tc>
          <w:tcPr>
            <w:tcW w:w="720" w:type="dxa"/>
          </w:tcPr>
          <w:p w14:paraId="492B7E74" w14:textId="77777777" w:rsidR="006F2B85" w:rsidRDefault="001E7B82">
            <w:pPr>
              <w:pStyle w:val="TableText"/>
            </w:pPr>
            <w:r>
              <w:t>1..1</w:t>
            </w:r>
          </w:p>
        </w:tc>
        <w:tc>
          <w:tcPr>
            <w:tcW w:w="1152" w:type="dxa"/>
          </w:tcPr>
          <w:p w14:paraId="249EF6BE" w14:textId="77777777" w:rsidR="006F2B85" w:rsidRDefault="001E7B82">
            <w:pPr>
              <w:pStyle w:val="TableText"/>
            </w:pPr>
            <w:r>
              <w:t>SHALL</w:t>
            </w:r>
          </w:p>
        </w:tc>
        <w:tc>
          <w:tcPr>
            <w:tcW w:w="864" w:type="dxa"/>
          </w:tcPr>
          <w:p w14:paraId="016C9F42" w14:textId="77777777" w:rsidR="006F2B85" w:rsidRDefault="006F2B85">
            <w:pPr>
              <w:pStyle w:val="TableText"/>
            </w:pPr>
          </w:p>
        </w:tc>
        <w:tc>
          <w:tcPr>
            <w:tcW w:w="1104" w:type="dxa"/>
          </w:tcPr>
          <w:p w14:paraId="3F265E59" w14:textId="032B3D24" w:rsidR="006F2B85" w:rsidRDefault="001E7B82">
            <w:pPr>
              <w:pStyle w:val="TableText"/>
            </w:pPr>
            <w:hyperlink w:anchor="C_5564-32966">
              <w:r>
                <w:rPr>
                  <w:rStyle w:val="HyperlinkText9pt"/>
                </w:rPr>
                <w:t>5564-32966</w:t>
              </w:r>
            </w:hyperlink>
          </w:p>
        </w:tc>
        <w:tc>
          <w:tcPr>
            <w:tcW w:w="2975" w:type="dxa"/>
          </w:tcPr>
          <w:p w14:paraId="3DFE5F17" w14:textId="77777777" w:rsidR="006F2B85" w:rsidRDefault="001E7B82">
            <w:pPr>
              <w:pStyle w:val="TableText"/>
            </w:pPr>
            <w:r>
              <w:t>Entry Reference (identifier: urn:oid:2.16.840.1.113883.10.20.22.4.122</w:t>
            </w:r>
          </w:p>
        </w:tc>
      </w:tr>
      <w:tr w:rsidR="006F2B85" w14:paraId="7C8D4145" w14:textId="77777777">
        <w:trPr>
          <w:jc w:val="center"/>
        </w:trPr>
        <w:tc>
          <w:tcPr>
            <w:tcW w:w="3345" w:type="dxa"/>
          </w:tcPr>
          <w:p w14:paraId="336BB6A0" w14:textId="77777777" w:rsidR="006F2B85" w:rsidRDefault="001E7B82">
            <w:pPr>
              <w:pStyle w:val="TableText"/>
            </w:pPr>
            <w:r>
              <w:tab/>
              <w:t>entryRelationship</w:t>
            </w:r>
          </w:p>
        </w:tc>
        <w:tc>
          <w:tcPr>
            <w:tcW w:w="720" w:type="dxa"/>
          </w:tcPr>
          <w:p w14:paraId="4649DBDC" w14:textId="77777777" w:rsidR="006F2B85" w:rsidRDefault="001E7B82">
            <w:pPr>
              <w:pStyle w:val="TableText"/>
            </w:pPr>
            <w:r>
              <w:t>0..*</w:t>
            </w:r>
          </w:p>
        </w:tc>
        <w:tc>
          <w:tcPr>
            <w:tcW w:w="1152" w:type="dxa"/>
          </w:tcPr>
          <w:p w14:paraId="1A84688E" w14:textId="77777777" w:rsidR="006F2B85" w:rsidRDefault="001E7B82">
            <w:pPr>
              <w:pStyle w:val="TableText"/>
            </w:pPr>
            <w:r>
              <w:t>MAY</w:t>
            </w:r>
          </w:p>
        </w:tc>
        <w:tc>
          <w:tcPr>
            <w:tcW w:w="864" w:type="dxa"/>
          </w:tcPr>
          <w:p w14:paraId="64ABDD0F" w14:textId="77777777" w:rsidR="006F2B85" w:rsidRDefault="006F2B85">
            <w:pPr>
              <w:pStyle w:val="TableText"/>
            </w:pPr>
          </w:p>
        </w:tc>
        <w:tc>
          <w:tcPr>
            <w:tcW w:w="1104" w:type="dxa"/>
          </w:tcPr>
          <w:p w14:paraId="304C819C" w14:textId="0C29B74C" w:rsidR="006F2B85" w:rsidRDefault="001E7B82">
            <w:pPr>
              <w:pStyle w:val="TableText"/>
            </w:pPr>
            <w:hyperlink w:anchor="C_5564-32953">
              <w:r>
                <w:rPr>
                  <w:rStyle w:val="HyperlinkText9pt"/>
                </w:rPr>
                <w:t>5564-32953</w:t>
              </w:r>
            </w:hyperlink>
          </w:p>
        </w:tc>
        <w:tc>
          <w:tcPr>
            <w:tcW w:w="2975" w:type="dxa"/>
          </w:tcPr>
          <w:p w14:paraId="02150C80" w14:textId="77777777" w:rsidR="006F2B85" w:rsidRDefault="006F2B85">
            <w:pPr>
              <w:pStyle w:val="TableText"/>
            </w:pPr>
          </w:p>
        </w:tc>
      </w:tr>
      <w:tr w:rsidR="006F2B85" w14:paraId="1EA70A9B" w14:textId="77777777">
        <w:trPr>
          <w:jc w:val="center"/>
        </w:trPr>
        <w:tc>
          <w:tcPr>
            <w:tcW w:w="3345" w:type="dxa"/>
          </w:tcPr>
          <w:p w14:paraId="520DEBCE" w14:textId="77777777" w:rsidR="006F2B85" w:rsidRDefault="001E7B82">
            <w:pPr>
              <w:pStyle w:val="TableText"/>
            </w:pPr>
            <w:r>
              <w:tab/>
            </w:r>
            <w:r>
              <w:tab/>
              <w:t>@typeCode</w:t>
            </w:r>
          </w:p>
        </w:tc>
        <w:tc>
          <w:tcPr>
            <w:tcW w:w="720" w:type="dxa"/>
          </w:tcPr>
          <w:p w14:paraId="7B1C126D" w14:textId="77777777" w:rsidR="006F2B85" w:rsidRDefault="001E7B82">
            <w:pPr>
              <w:pStyle w:val="TableText"/>
            </w:pPr>
            <w:r>
              <w:t>1..1</w:t>
            </w:r>
          </w:p>
        </w:tc>
        <w:tc>
          <w:tcPr>
            <w:tcW w:w="1152" w:type="dxa"/>
          </w:tcPr>
          <w:p w14:paraId="7EFBE292" w14:textId="77777777" w:rsidR="006F2B85" w:rsidRDefault="001E7B82">
            <w:pPr>
              <w:pStyle w:val="TableText"/>
            </w:pPr>
            <w:r>
              <w:t>SHALL</w:t>
            </w:r>
          </w:p>
        </w:tc>
        <w:tc>
          <w:tcPr>
            <w:tcW w:w="864" w:type="dxa"/>
          </w:tcPr>
          <w:p w14:paraId="202FE85D" w14:textId="77777777" w:rsidR="006F2B85" w:rsidRDefault="006F2B85">
            <w:pPr>
              <w:pStyle w:val="TableText"/>
            </w:pPr>
          </w:p>
        </w:tc>
        <w:tc>
          <w:tcPr>
            <w:tcW w:w="1104" w:type="dxa"/>
          </w:tcPr>
          <w:p w14:paraId="68F1EBDC" w14:textId="6AA86A0C" w:rsidR="006F2B85" w:rsidRDefault="001E7B82">
            <w:pPr>
              <w:pStyle w:val="TableText"/>
            </w:pPr>
            <w:hyperlink w:anchor="C_5564-32955">
              <w:r>
                <w:rPr>
                  <w:rStyle w:val="HyperlinkText9pt"/>
                </w:rPr>
                <w:t>5564-32955</w:t>
              </w:r>
            </w:hyperlink>
          </w:p>
        </w:tc>
        <w:tc>
          <w:tcPr>
            <w:tcW w:w="2975" w:type="dxa"/>
          </w:tcPr>
          <w:p w14:paraId="23F239FB" w14:textId="77777777" w:rsidR="006F2B85" w:rsidRDefault="001E7B82">
            <w:pPr>
              <w:pStyle w:val="TableText"/>
            </w:pPr>
            <w:r>
              <w:t>urn:oid:2.16.840.1.113883.5.1002 (HL7ActRelationshipType) = SPRT</w:t>
            </w:r>
          </w:p>
        </w:tc>
      </w:tr>
      <w:tr w:rsidR="006F2B85" w14:paraId="27ED6032" w14:textId="77777777">
        <w:trPr>
          <w:jc w:val="center"/>
        </w:trPr>
        <w:tc>
          <w:tcPr>
            <w:tcW w:w="3345" w:type="dxa"/>
          </w:tcPr>
          <w:p w14:paraId="094EAD89" w14:textId="77777777" w:rsidR="006F2B85" w:rsidRDefault="001E7B82">
            <w:pPr>
              <w:pStyle w:val="TableText"/>
            </w:pPr>
            <w:r>
              <w:tab/>
            </w:r>
            <w:r>
              <w:tab/>
              <w:t>observation</w:t>
            </w:r>
          </w:p>
        </w:tc>
        <w:tc>
          <w:tcPr>
            <w:tcW w:w="720" w:type="dxa"/>
          </w:tcPr>
          <w:p w14:paraId="2A64105A" w14:textId="77777777" w:rsidR="006F2B85" w:rsidRDefault="001E7B82">
            <w:pPr>
              <w:pStyle w:val="TableText"/>
            </w:pPr>
            <w:r>
              <w:t>1..1</w:t>
            </w:r>
          </w:p>
        </w:tc>
        <w:tc>
          <w:tcPr>
            <w:tcW w:w="1152" w:type="dxa"/>
          </w:tcPr>
          <w:p w14:paraId="5BD40D48" w14:textId="77777777" w:rsidR="006F2B85" w:rsidRDefault="001E7B82">
            <w:pPr>
              <w:pStyle w:val="TableText"/>
            </w:pPr>
            <w:r>
              <w:t>SHALL</w:t>
            </w:r>
          </w:p>
        </w:tc>
        <w:tc>
          <w:tcPr>
            <w:tcW w:w="864" w:type="dxa"/>
          </w:tcPr>
          <w:p w14:paraId="710E7306" w14:textId="77777777" w:rsidR="006F2B85" w:rsidRDefault="006F2B85">
            <w:pPr>
              <w:pStyle w:val="TableText"/>
            </w:pPr>
          </w:p>
        </w:tc>
        <w:tc>
          <w:tcPr>
            <w:tcW w:w="1104" w:type="dxa"/>
          </w:tcPr>
          <w:p w14:paraId="525F8E49" w14:textId="48C40477" w:rsidR="006F2B85" w:rsidRDefault="001E7B82">
            <w:pPr>
              <w:pStyle w:val="TableText"/>
            </w:pPr>
            <w:hyperlink w:anchor="C_5564-32954">
              <w:r>
                <w:rPr>
                  <w:rStyle w:val="HyperlinkText9pt"/>
                </w:rPr>
                <w:t>5564-</w:t>
              </w:r>
              <w:r>
                <w:rPr>
                  <w:rStyle w:val="HyperlinkText9pt"/>
                </w:rPr>
                <w:lastRenderedPageBreak/>
                <w:t>32954</w:t>
              </w:r>
            </w:hyperlink>
          </w:p>
        </w:tc>
        <w:tc>
          <w:tcPr>
            <w:tcW w:w="2975" w:type="dxa"/>
          </w:tcPr>
          <w:p w14:paraId="36E26FF2" w14:textId="55CE34F2" w:rsidR="006F2B85" w:rsidRDefault="001E7B82">
            <w:pPr>
              <w:pStyle w:val="TableText"/>
            </w:pPr>
            <w:hyperlink w:anchor="E_Assessment_Scale_Observation_NHCS_V3">
              <w:r>
                <w:rPr>
                  <w:rStyle w:val="HyperlinkText9pt"/>
                </w:rPr>
                <w:t xml:space="preserve">Assessment Scale Observation </w:t>
              </w:r>
              <w:r>
                <w:rPr>
                  <w:rStyle w:val="HyperlinkText9pt"/>
                </w:rPr>
                <w:lastRenderedPageBreak/>
                <w:t>(NHCS V3) (identifier: urn:hl7ii:2.16.840.1.113883.10.20.22.4.69:2025-08-01</w:t>
              </w:r>
            </w:hyperlink>
          </w:p>
        </w:tc>
      </w:tr>
      <w:tr w:rsidR="006F2B85" w14:paraId="632DB43B" w14:textId="77777777">
        <w:trPr>
          <w:jc w:val="center"/>
        </w:trPr>
        <w:tc>
          <w:tcPr>
            <w:tcW w:w="3345" w:type="dxa"/>
          </w:tcPr>
          <w:p w14:paraId="58902A5D" w14:textId="77777777" w:rsidR="006F2B85" w:rsidRDefault="001E7B82">
            <w:pPr>
              <w:pStyle w:val="TableText"/>
            </w:pPr>
            <w:r>
              <w:lastRenderedPageBreak/>
              <w:tab/>
              <w:t>entryRelationship</w:t>
            </w:r>
          </w:p>
        </w:tc>
        <w:tc>
          <w:tcPr>
            <w:tcW w:w="720" w:type="dxa"/>
          </w:tcPr>
          <w:p w14:paraId="2DB62793" w14:textId="77777777" w:rsidR="006F2B85" w:rsidRDefault="001E7B82">
            <w:pPr>
              <w:pStyle w:val="TableText"/>
            </w:pPr>
            <w:r>
              <w:t>0..*</w:t>
            </w:r>
          </w:p>
        </w:tc>
        <w:tc>
          <w:tcPr>
            <w:tcW w:w="1152" w:type="dxa"/>
          </w:tcPr>
          <w:p w14:paraId="4018FA8F" w14:textId="77777777" w:rsidR="006F2B85" w:rsidRDefault="001E7B82">
            <w:pPr>
              <w:pStyle w:val="TableText"/>
            </w:pPr>
            <w:r>
              <w:t>MAY</w:t>
            </w:r>
          </w:p>
        </w:tc>
        <w:tc>
          <w:tcPr>
            <w:tcW w:w="864" w:type="dxa"/>
          </w:tcPr>
          <w:p w14:paraId="195116B8" w14:textId="77777777" w:rsidR="006F2B85" w:rsidRDefault="006F2B85">
            <w:pPr>
              <w:pStyle w:val="TableText"/>
            </w:pPr>
          </w:p>
        </w:tc>
        <w:tc>
          <w:tcPr>
            <w:tcW w:w="1104" w:type="dxa"/>
          </w:tcPr>
          <w:p w14:paraId="56E1515B" w14:textId="2FB3A29A" w:rsidR="006F2B85" w:rsidRDefault="001E7B82">
            <w:pPr>
              <w:pStyle w:val="TableText"/>
            </w:pPr>
            <w:hyperlink w:anchor="C_5564-33012">
              <w:r>
                <w:rPr>
                  <w:rStyle w:val="HyperlinkText9pt"/>
                </w:rPr>
                <w:t>5564-33012</w:t>
              </w:r>
            </w:hyperlink>
          </w:p>
        </w:tc>
        <w:tc>
          <w:tcPr>
            <w:tcW w:w="2975" w:type="dxa"/>
          </w:tcPr>
          <w:p w14:paraId="1CFAF8F6" w14:textId="77777777" w:rsidR="006F2B85" w:rsidRDefault="006F2B85">
            <w:pPr>
              <w:pStyle w:val="TableText"/>
            </w:pPr>
          </w:p>
        </w:tc>
      </w:tr>
      <w:tr w:rsidR="006F2B85" w14:paraId="2FB932CE" w14:textId="77777777">
        <w:trPr>
          <w:jc w:val="center"/>
        </w:trPr>
        <w:tc>
          <w:tcPr>
            <w:tcW w:w="3345" w:type="dxa"/>
          </w:tcPr>
          <w:p w14:paraId="6B68247B" w14:textId="77777777" w:rsidR="006F2B85" w:rsidRDefault="001E7B82">
            <w:pPr>
              <w:pStyle w:val="TableText"/>
            </w:pPr>
            <w:r>
              <w:tab/>
            </w:r>
            <w:r>
              <w:tab/>
              <w:t>@typeCode</w:t>
            </w:r>
          </w:p>
        </w:tc>
        <w:tc>
          <w:tcPr>
            <w:tcW w:w="720" w:type="dxa"/>
          </w:tcPr>
          <w:p w14:paraId="154C75DA" w14:textId="77777777" w:rsidR="006F2B85" w:rsidRDefault="001E7B82">
            <w:pPr>
              <w:pStyle w:val="TableText"/>
            </w:pPr>
            <w:r>
              <w:t>1..1</w:t>
            </w:r>
          </w:p>
        </w:tc>
        <w:tc>
          <w:tcPr>
            <w:tcW w:w="1152" w:type="dxa"/>
          </w:tcPr>
          <w:p w14:paraId="3151E6B7" w14:textId="77777777" w:rsidR="006F2B85" w:rsidRDefault="001E7B82">
            <w:pPr>
              <w:pStyle w:val="TableText"/>
            </w:pPr>
            <w:r>
              <w:t>SHALL</w:t>
            </w:r>
          </w:p>
        </w:tc>
        <w:tc>
          <w:tcPr>
            <w:tcW w:w="864" w:type="dxa"/>
          </w:tcPr>
          <w:p w14:paraId="2E0CCF00" w14:textId="77777777" w:rsidR="006F2B85" w:rsidRDefault="006F2B85">
            <w:pPr>
              <w:pStyle w:val="TableText"/>
            </w:pPr>
          </w:p>
        </w:tc>
        <w:tc>
          <w:tcPr>
            <w:tcW w:w="1104" w:type="dxa"/>
          </w:tcPr>
          <w:p w14:paraId="3C6E08A5" w14:textId="3C77A24A" w:rsidR="006F2B85" w:rsidRDefault="001E7B82">
            <w:pPr>
              <w:pStyle w:val="TableText"/>
            </w:pPr>
            <w:hyperlink w:anchor="C_5564-33014">
              <w:r>
                <w:rPr>
                  <w:rStyle w:val="HyperlinkText9pt"/>
                </w:rPr>
                <w:t>5564-33014</w:t>
              </w:r>
            </w:hyperlink>
          </w:p>
        </w:tc>
        <w:tc>
          <w:tcPr>
            <w:tcW w:w="2975" w:type="dxa"/>
          </w:tcPr>
          <w:p w14:paraId="644E6D05" w14:textId="77777777" w:rsidR="006F2B85" w:rsidRDefault="001E7B82">
            <w:pPr>
              <w:pStyle w:val="TableText"/>
            </w:pPr>
            <w:r>
              <w:t>urn:oid:2.16.840.1.113883.5.1002 (HL7ActRelationshipType) = COMP</w:t>
            </w:r>
          </w:p>
        </w:tc>
      </w:tr>
      <w:tr w:rsidR="006F2B85" w14:paraId="46CFAE9B" w14:textId="77777777">
        <w:trPr>
          <w:jc w:val="center"/>
        </w:trPr>
        <w:tc>
          <w:tcPr>
            <w:tcW w:w="3345" w:type="dxa"/>
          </w:tcPr>
          <w:p w14:paraId="6EDEE871" w14:textId="77777777" w:rsidR="006F2B85" w:rsidRDefault="001E7B82">
            <w:pPr>
              <w:pStyle w:val="TableText"/>
            </w:pPr>
            <w:r>
              <w:tab/>
            </w:r>
            <w:r>
              <w:tab/>
              <w:t>act</w:t>
            </w:r>
          </w:p>
        </w:tc>
        <w:tc>
          <w:tcPr>
            <w:tcW w:w="720" w:type="dxa"/>
          </w:tcPr>
          <w:p w14:paraId="78882E8F" w14:textId="77777777" w:rsidR="006F2B85" w:rsidRDefault="001E7B82">
            <w:pPr>
              <w:pStyle w:val="TableText"/>
            </w:pPr>
            <w:r>
              <w:t>1..1</w:t>
            </w:r>
          </w:p>
        </w:tc>
        <w:tc>
          <w:tcPr>
            <w:tcW w:w="1152" w:type="dxa"/>
          </w:tcPr>
          <w:p w14:paraId="1B6F195D" w14:textId="77777777" w:rsidR="006F2B85" w:rsidRDefault="001E7B82">
            <w:pPr>
              <w:pStyle w:val="TableText"/>
            </w:pPr>
            <w:r>
              <w:t>SHALL</w:t>
            </w:r>
          </w:p>
        </w:tc>
        <w:tc>
          <w:tcPr>
            <w:tcW w:w="864" w:type="dxa"/>
          </w:tcPr>
          <w:p w14:paraId="102CD08A" w14:textId="77777777" w:rsidR="006F2B85" w:rsidRDefault="006F2B85">
            <w:pPr>
              <w:pStyle w:val="TableText"/>
            </w:pPr>
          </w:p>
        </w:tc>
        <w:tc>
          <w:tcPr>
            <w:tcW w:w="1104" w:type="dxa"/>
          </w:tcPr>
          <w:p w14:paraId="22490A1D" w14:textId="27F23030" w:rsidR="006F2B85" w:rsidRDefault="001E7B82">
            <w:pPr>
              <w:pStyle w:val="TableText"/>
            </w:pPr>
            <w:hyperlink w:anchor="C_5564-33013">
              <w:r>
                <w:rPr>
                  <w:rStyle w:val="HyperlinkText9pt"/>
                </w:rPr>
                <w:t>5564-33013</w:t>
              </w:r>
            </w:hyperlink>
          </w:p>
        </w:tc>
        <w:tc>
          <w:tcPr>
            <w:tcW w:w="2975" w:type="dxa"/>
          </w:tcPr>
          <w:p w14:paraId="6715B50D" w14:textId="61A831DB" w:rsidR="006F2B85" w:rsidRDefault="001E7B82">
            <w:pPr>
              <w:pStyle w:val="TableText"/>
            </w:pPr>
            <w:hyperlink w:anchor="E_Date_of_Diagnosis_Act">
              <w:r>
                <w:rPr>
                  <w:rStyle w:val="HyperlinkText9pt"/>
                </w:rPr>
                <w:t>Date of Diagnosis Act (identifier: urn:hl7ii:2.16.840.1.113883.10.20.22.4.502:2022-06-01</w:t>
              </w:r>
            </w:hyperlink>
          </w:p>
        </w:tc>
      </w:tr>
    </w:tbl>
    <w:p w14:paraId="286A45F4" w14:textId="77777777" w:rsidR="006F2B85" w:rsidRDefault="006F2B85">
      <w:pPr>
        <w:pStyle w:val="BodyText"/>
      </w:pPr>
    </w:p>
    <w:p w14:paraId="100A6CB9" w14:textId="77777777" w:rsidR="006F2B85" w:rsidRDefault="001E7B82" w:rsidP="007D100A">
      <w:pPr>
        <w:numPr>
          <w:ilvl w:val="0"/>
          <w:numId w:val="8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38" w:name="C_5564-9041"/>
      <w:r>
        <w:t xml:space="preserve"> (CONF:5564-9041)</w:t>
      </w:r>
      <w:bookmarkEnd w:id="2938"/>
      <w:r>
        <w:t>.</w:t>
      </w:r>
    </w:p>
    <w:p w14:paraId="7AF9A8D4" w14:textId="77777777" w:rsidR="006F2B85" w:rsidRDefault="001E7B82" w:rsidP="007D100A">
      <w:pPr>
        <w:numPr>
          <w:ilvl w:val="0"/>
          <w:numId w:val="8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39" w:name="C_5564-9042"/>
      <w:r>
        <w:t xml:space="preserve"> (CONF:5564-9042)</w:t>
      </w:r>
      <w:bookmarkEnd w:id="2939"/>
      <w:r>
        <w:t>.</w:t>
      </w:r>
    </w:p>
    <w:p w14:paraId="56CED2FD" w14:textId="77777777" w:rsidR="006F2B85" w:rsidRDefault="001E7B82">
      <w:pPr>
        <w:pStyle w:val="BodyText"/>
        <w:spacing w:before="120"/>
      </w:pPr>
      <w:r>
        <w:t>The negationInd is used to indicate the absence of the condition in observation/value. A negationInd of "true" coupled with an observation/value of SNOMED code 64572001 "Disease (disorder)" indicates that the patient has no known conditions.</w:t>
      </w:r>
    </w:p>
    <w:p w14:paraId="5781050E" w14:textId="77777777" w:rsidR="006F2B85" w:rsidRDefault="001E7B82" w:rsidP="007D100A">
      <w:pPr>
        <w:numPr>
          <w:ilvl w:val="0"/>
          <w:numId w:val="83"/>
        </w:numPr>
      </w:pPr>
      <w:r>
        <w:rPr>
          <w:rStyle w:val="keyword"/>
        </w:rPr>
        <w:t>MAY</w:t>
      </w:r>
      <w:r>
        <w:t xml:space="preserve"> contain zero or one [0..1] </w:t>
      </w:r>
      <w:r>
        <w:rPr>
          <w:rStyle w:val="XMLnameBold"/>
        </w:rPr>
        <w:t>@negationInd</w:t>
      </w:r>
      <w:bookmarkStart w:id="2940" w:name="C_5564-10139"/>
      <w:r>
        <w:t xml:space="preserve"> (CONF:5564-10139)</w:t>
      </w:r>
      <w:bookmarkEnd w:id="2940"/>
      <w:r>
        <w:t>.</w:t>
      </w:r>
    </w:p>
    <w:p w14:paraId="0BABDF6D" w14:textId="77777777" w:rsidR="006F2B85" w:rsidRDefault="001E7B82" w:rsidP="007D100A">
      <w:pPr>
        <w:numPr>
          <w:ilvl w:val="0"/>
          <w:numId w:val="83"/>
        </w:numPr>
      </w:pPr>
      <w:r>
        <w:rPr>
          <w:rStyle w:val="keyword"/>
        </w:rPr>
        <w:t>SHALL</w:t>
      </w:r>
      <w:r>
        <w:t xml:space="preserve"> contain exactly one [1..1] </w:t>
      </w:r>
      <w:r>
        <w:rPr>
          <w:rStyle w:val="XMLnameBold"/>
        </w:rPr>
        <w:t>templateId</w:t>
      </w:r>
      <w:bookmarkStart w:id="2941" w:name="C_5564-14926"/>
      <w:r>
        <w:t xml:space="preserve"> (CONF:5564-14926)</w:t>
      </w:r>
      <w:bookmarkEnd w:id="2941"/>
      <w:r>
        <w:t xml:space="preserve"> such that it</w:t>
      </w:r>
    </w:p>
    <w:p w14:paraId="5BA71D4E" w14:textId="77777777" w:rsidR="006F2B85" w:rsidRDefault="001E7B82" w:rsidP="007D100A">
      <w:pPr>
        <w:numPr>
          <w:ilvl w:val="1"/>
          <w:numId w:val="83"/>
        </w:numPr>
      </w:pPr>
      <w:r>
        <w:rPr>
          <w:rStyle w:val="keyword"/>
        </w:rPr>
        <w:t>SHALL</w:t>
      </w:r>
      <w:r>
        <w:t xml:space="preserve"> contain exactly one [1..1] </w:t>
      </w:r>
      <w:r>
        <w:rPr>
          <w:rStyle w:val="XMLnameBold"/>
        </w:rPr>
        <w:t>@root</w:t>
      </w:r>
      <w:r>
        <w:t>=</w:t>
      </w:r>
      <w:r>
        <w:rPr>
          <w:rStyle w:val="XMLname"/>
        </w:rPr>
        <w:t>"2.16.840.1.113883.10.20.22.4.4"</w:t>
      </w:r>
      <w:bookmarkStart w:id="2942" w:name="C_5564-14927"/>
      <w:r>
        <w:t xml:space="preserve"> (CONF:5564-14927)</w:t>
      </w:r>
      <w:bookmarkEnd w:id="2942"/>
      <w:r>
        <w:t>.</w:t>
      </w:r>
    </w:p>
    <w:p w14:paraId="351C28D5" w14:textId="77777777" w:rsidR="006F2B85" w:rsidRDefault="001E7B82" w:rsidP="007D100A">
      <w:pPr>
        <w:numPr>
          <w:ilvl w:val="1"/>
          <w:numId w:val="83"/>
        </w:numPr>
      </w:pPr>
      <w:r>
        <w:rPr>
          <w:rStyle w:val="keyword"/>
        </w:rPr>
        <w:t>SHALL</w:t>
      </w:r>
      <w:r>
        <w:t xml:space="preserve"> contain exactly one [1..1] </w:t>
      </w:r>
      <w:r>
        <w:rPr>
          <w:rStyle w:val="XMLnameBold"/>
        </w:rPr>
        <w:t>@extension</w:t>
      </w:r>
      <w:r>
        <w:t>=</w:t>
      </w:r>
      <w:r>
        <w:rPr>
          <w:rStyle w:val="XMLname"/>
        </w:rPr>
        <w:t>"2025-08-01"</w:t>
      </w:r>
      <w:bookmarkStart w:id="2943" w:name="C_5564-32508"/>
      <w:r>
        <w:t xml:space="preserve"> (CONF:5564-32508)</w:t>
      </w:r>
      <w:bookmarkEnd w:id="2943"/>
      <w:r>
        <w:t>.</w:t>
      </w:r>
    </w:p>
    <w:p w14:paraId="145731A6" w14:textId="77777777" w:rsidR="006F2B85" w:rsidRDefault="001E7B82" w:rsidP="007D100A">
      <w:pPr>
        <w:numPr>
          <w:ilvl w:val="0"/>
          <w:numId w:val="83"/>
        </w:numPr>
      </w:pPr>
      <w:r>
        <w:rPr>
          <w:rStyle w:val="keyword"/>
        </w:rPr>
        <w:t>SHALL</w:t>
      </w:r>
      <w:r>
        <w:t xml:space="preserve"> contain at least one [1..*] </w:t>
      </w:r>
      <w:r>
        <w:rPr>
          <w:rStyle w:val="XMLnameBold"/>
        </w:rPr>
        <w:t>id</w:t>
      </w:r>
      <w:bookmarkStart w:id="2944" w:name="C_5564-9043"/>
      <w:r>
        <w:t xml:space="preserve"> (CONF:5564-9043)</w:t>
      </w:r>
      <w:bookmarkEnd w:id="2944"/>
      <w:r>
        <w:t>.</w:t>
      </w:r>
    </w:p>
    <w:p w14:paraId="70185E9B" w14:textId="2E4D24D1" w:rsidR="006F2B85" w:rsidRDefault="001E7B82" w:rsidP="007D100A">
      <w:pPr>
        <w:numPr>
          <w:ilvl w:val="0"/>
          <w:numId w:val="8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2945" w:name="C_5564-9045"/>
      <w:r>
        <w:t xml:space="preserve"> (CONF:5564-9045)</w:t>
      </w:r>
      <w:bookmarkEnd w:id="2945"/>
      <w:r>
        <w:t>.</w:t>
      </w:r>
    </w:p>
    <w:p w14:paraId="71F24E13" w14:textId="77777777" w:rsidR="006F2B85" w:rsidRDefault="001E7B82" w:rsidP="007D100A">
      <w:pPr>
        <w:numPr>
          <w:ilvl w:val="1"/>
          <w:numId w:val="83"/>
        </w:numPr>
      </w:pPr>
      <w:r>
        <w:t xml:space="preserve">If code is selected from ValueSet Problem Type (SNOMEDCT) urn:oid:2.16.840.1.113883.3.88.12.3221.7.2 </w:t>
      </w:r>
      <w:r>
        <w:rPr>
          <w:rStyle w:val="XMLnameBold"/>
        </w:rPr>
        <w:t>DYNAMIC</w:t>
      </w:r>
      <w:r>
        <w:t xml:space="preserve">, then it </w:t>
      </w:r>
      <w:r>
        <w:rPr>
          <w:rStyle w:val="keyword"/>
        </w:rPr>
        <w:t>SHALL</w:t>
      </w:r>
      <w:r>
        <w:t xml:space="preserve"> have at least one [1..*] translation, which </w:t>
      </w:r>
      <w:r>
        <w:rPr>
          <w:rStyle w:val="keyword"/>
        </w:rPr>
        <w:t>SHOULD</w:t>
      </w:r>
      <w:r>
        <w:t xml:space="preserve"> be selected from ValueSet Problem Type (LOINC) urn:oid:2.16.840.1.113762.1.4.1099.28 </w:t>
      </w:r>
      <w:r>
        <w:rPr>
          <w:rStyle w:val="XMLnameBold"/>
        </w:rPr>
        <w:t>DYNAMIC</w:t>
      </w:r>
      <w:r>
        <w:t xml:space="preserve"> (CONF:1198-32950) (CONF:5564-32950).</w:t>
      </w:r>
    </w:p>
    <w:p w14:paraId="77AA3326" w14:textId="77777777" w:rsidR="006F2B85" w:rsidRDefault="001E7B82" w:rsidP="007D100A">
      <w:pPr>
        <w:numPr>
          <w:ilvl w:val="0"/>
          <w:numId w:val="83"/>
        </w:numPr>
      </w:pPr>
      <w:r>
        <w:rPr>
          <w:rStyle w:val="keyword"/>
        </w:rPr>
        <w:t>SHALL</w:t>
      </w:r>
      <w:r>
        <w:t xml:space="preserve"> contain exactly one [1..1] </w:t>
      </w:r>
      <w:r>
        <w:rPr>
          <w:rStyle w:val="XMLnameBold"/>
        </w:rPr>
        <w:t>statusCode</w:t>
      </w:r>
      <w:bookmarkStart w:id="2946" w:name="C_5564-9049"/>
      <w:r>
        <w:t xml:space="preserve"> (CONF:5564-9049)</w:t>
      </w:r>
      <w:bookmarkEnd w:id="2946"/>
      <w:r>
        <w:t>.</w:t>
      </w:r>
    </w:p>
    <w:p w14:paraId="57792992" w14:textId="77777777" w:rsidR="006F2B85" w:rsidRDefault="001E7B82" w:rsidP="007D100A">
      <w:pPr>
        <w:numPr>
          <w:ilvl w:val="1"/>
          <w:numId w:val="8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47" w:name="C_5564-19112"/>
      <w:r>
        <w:t xml:space="preserve"> (CONF:5564-19112)</w:t>
      </w:r>
      <w:bookmarkEnd w:id="2947"/>
      <w:r>
        <w:t>.</w:t>
      </w:r>
    </w:p>
    <w:p w14:paraId="5E3CAE1D" w14:textId="77777777" w:rsidR="006F2B85" w:rsidRDefault="001E7B82">
      <w:pPr>
        <w:pStyle w:val="BodyText"/>
        <w:spacing w:before="120"/>
      </w:pPr>
      <w:r>
        <w:t xml:space="preserve">If the problem is known to be resolved, but the date of resolution is not known, then the high element </w:t>
      </w:r>
      <w:r>
        <w:rPr>
          <w:rStyle w:val="keyword"/>
        </w:rPr>
        <w:t>SHALL</w:t>
      </w:r>
      <w:r>
        <w:t xml:space="preserve"> be present, and the nullFlavor attribute </w:t>
      </w:r>
      <w:r>
        <w:rPr>
          <w:rStyle w:val="keyword"/>
        </w:rPr>
        <w:t>SHALL</w:t>
      </w:r>
      <w:r>
        <w:t xml:space="preserve"> be set to 'UNK'. Therefore, the existence of a high element within a problem does indicate that the problem has been resolved.</w:t>
      </w:r>
    </w:p>
    <w:p w14:paraId="58F073D6" w14:textId="77777777" w:rsidR="006F2B85" w:rsidRDefault="001E7B82" w:rsidP="007D100A">
      <w:pPr>
        <w:numPr>
          <w:ilvl w:val="0"/>
          <w:numId w:val="83"/>
        </w:numPr>
      </w:pPr>
      <w:r>
        <w:rPr>
          <w:rStyle w:val="keyword"/>
        </w:rPr>
        <w:t>SHALL</w:t>
      </w:r>
      <w:r>
        <w:t xml:space="preserve"> contain exactly one [1..1] </w:t>
      </w:r>
      <w:r>
        <w:rPr>
          <w:rStyle w:val="XMLnameBold"/>
        </w:rPr>
        <w:t>effectiveTime</w:t>
      </w:r>
      <w:bookmarkStart w:id="2948" w:name="C_5564-9050"/>
      <w:r>
        <w:t xml:space="preserve"> (CONF:5564-9050)</w:t>
      </w:r>
      <w:bookmarkEnd w:id="2948"/>
      <w:r>
        <w:t>.</w:t>
      </w:r>
    </w:p>
    <w:p w14:paraId="1B98C8C3" w14:textId="77777777" w:rsidR="006F2B85" w:rsidRDefault="001E7B82">
      <w:pPr>
        <w:pStyle w:val="BodyText"/>
        <w:spacing w:before="120"/>
      </w:pPr>
      <w:r>
        <w:lastRenderedPageBreak/>
        <w:t>The effectiveTime/low (a.k.a. "onset date") asserts when the condition became clinically active.</w:t>
      </w:r>
    </w:p>
    <w:p w14:paraId="4F5AA985" w14:textId="77777777" w:rsidR="006F2B85" w:rsidRDefault="001E7B82" w:rsidP="007D100A">
      <w:pPr>
        <w:numPr>
          <w:ilvl w:val="1"/>
          <w:numId w:val="83"/>
        </w:numPr>
      </w:pPr>
      <w:r>
        <w:t xml:space="preserve">This effectiveTime </w:t>
      </w:r>
      <w:r>
        <w:rPr>
          <w:rStyle w:val="keyword"/>
        </w:rPr>
        <w:t>SHALL</w:t>
      </w:r>
      <w:r>
        <w:t xml:space="preserve"> contain exactly one [1..1] </w:t>
      </w:r>
      <w:r>
        <w:rPr>
          <w:rStyle w:val="XMLnameBold"/>
        </w:rPr>
        <w:t>low</w:t>
      </w:r>
      <w:bookmarkStart w:id="2949" w:name="C_5564-15603"/>
      <w:r>
        <w:t xml:space="preserve"> (CONF:5564-15603)</w:t>
      </w:r>
      <w:bookmarkEnd w:id="2949"/>
      <w:r>
        <w:t>.</w:t>
      </w:r>
    </w:p>
    <w:p w14:paraId="6426347F" w14:textId="77777777" w:rsidR="006F2B85" w:rsidRDefault="001E7B82">
      <w:pPr>
        <w:pStyle w:val="BodyText"/>
        <w:spacing w:before="120"/>
      </w:pPr>
      <w:r>
        <w:t>The effectiveTime/high (a.k.a. "resolution date") asserts when the condition became clinically resolved.</w:t>
      </w:r>
    </w:p>
    <w:p w14:paraId="28B8DC88" w14:textId="77777777" w:rsidR="006F2B85" w:rsidRDefault="001E7B82" w:rsidP="007D100A">
      <w:pPr>
        <w:numPr>
          <w:ilvl w:val="1"/>
          <w:numId w:val="83"/>
        </w:numPr>
      </w:pPr>
      <w:r>
        <w:t xml:space="preserve">This effectiveTime </w:t>
      </w:r>
      <w:r>
        <w:rPr>
          <w:rStyle w:val="keyword"/>
        </w:rPr>
        <w:t>MAY</w:t>
      </w:r>
      <w:r>
        <w:t xml:space="preserve"> contain zero or one [0..1] </w:t>
      </w:r>
      <w:r>
        <w:rPr>
          <w:rStyle w:val="XMLnameBold"/>
        </w:rPr>
        <w:t>high</w:t>
      </w:r>
      <w:bookmarkStart w:id="2950" w:name="C_5564-15604"/>
      <w:r>
        <w:t xml:space="preserve"> (CONF:5564-15604)</w:t>
      </w:r>
      <w:bookmarkEnd w:id="2950"/>
      <w:r>
        <w:t>.</w:t>
      </w:r>
    </w:p>
    <w:p w14:paraId="56F11290" w14:textId="77777777" w:rsidR="006F2B85" w:rsidRDefault="001E7B82" w:rsidP="007D100A">
      <w:pPr>
        <w:numPr>
          <w:ilvl w:val="1"/>
          <w:numId w:val="83"/>
        </w:numPr>
      </w:pPr>
      <w:r>
        <w:t>When an observation/value code concept name has a temporal aspect, ensure that observation/effectiveTime/value aligns with the temporal aspect of the code. Most often, a single time is appropriate, rather than low and high values. An example SNOMED CT code is 714093000 | Sexually active in last six months (finding) (CONF:5564-32964).</w:t>
      </w:r>
    </w:p>
    <w:p w14:paraId="79621140" w14:textId="31E57D93" w:rsidR="006F2B85" w:rsidRDefault="001E7B82" w:rsidP="007D100A">
      <w:pPr>
        <w:numPr>
          <w:ilvl w:val="0"/>
          <w:numId w:val="83"/>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2951" w:name="C_5564-9058"/>
      <w:r>
        <w:t xml:space="preserve"> (CONF:5564-9058)</w:t>
      </w:r>
      <w:bookmarkEnd w:id="2951"/>
      <w:r>
        <w:t>.</w:t>
      </w:r>
    </w:p>
    <w:p w14:paraId="423CB684" w14:textId="77777777" w:rsidR="006F2B85" w:rsidRDefault="001E7B82">
      <w:pPr>
        <w:pStyle w:val="BodyText"/>
        <w:spacing w:before="120"/>
      </w:pPr>
      <w:r>
        <w:t>A negationInd of "true" coupled with an observation/value/@code of SNOMED code 64572001 "Disease (disorder)" indicates that the patient has no known conditions.</w:t>
      </w:r>
    </w:p>
    <w:p w14:paraId="2E32BFF2" w14:textId="77777777" w:rsidR="006F2B85" w:rsidRDefault="001E7B82" w:rsidP="007D100A">
      <w:pPr>
        <w:numPr>
          <w:ilvl w:val="1"/>
          <w:numId w:val="83"/>
        </w:numPr>
      </w:pPr>
      <w:r>
        <w:t xml:space="preserve">This value </w:t>
      </w:r>
      <w:r>
        <w:rPr>
          <w:rStyle w:val="keyword"/>
        </w:rPr>
        <w:t>MAY</w:t>
      </w:r>
      <w:r>
        <w:t xml:space="preserve"> contain zero or one [0..1] </w:t>
      </w:r>
      <w:r>
        <w:rPr>
          <w:rStyle w:val="XMLnameBold"/>
        </w:rPr>
        <w:t>@code</w:t>
      </w:r>
      <w:bookmarkStart w:id="2952" w:name="C_5564-31871"/>
      <w:r>
        <w:t xml:space="preserve"> (CONF:5564-31871)</w:t>
      </w:r>
      <w:bookmarkEnd w:id="2952"/>
      <w:r>
        <w:t>.</w:t>
      </w:r>
    </w:p>
    <w:p w14:paraId="6BFA6028" w14:textId="01E21B3A" w:rsidR="006F2B85" w:rsidRDefault="001E7B82" w:rsidP="007D100A">
      <w:pPr>
        <w:numPr>
          <w:ilvl w:val="2"/>
          <w:numId w:val="83"/>
        </w:numPr>
      </w:pPr>
      <w:r>
        <w:t xml:space="preserve">When the Problem is Social Determinant of Health Observation, the observation/value </w:t>
      </w:r>
      <w:r>
        <w:rPr>
          <w:rStyle w:val="keyword"/>
        </w:rPr>
        <w:t>SHOULD</w:t>
      </w:r>
      <w:r>
        <w:t xml:space="preserve"> be a SNOMED code selected from ValueSet  </w:t>
      </w:r>
      <w:hyperlink r:id="rId88" w:history="1">
        <w:r>
          <w:rPr>
            <w:rStyle w:val="HyperlinkCourierBold"/>
          </w:rPr>
          <w:t>Social Determinant of Health Conditions 2.16.840.1.113762.1.4.1196.788</w:t>
        </w:r>
      </w:hyperlink>
      <w:r>
        <w:rPr>
          <w:rStyle w:val="XMLnameBold"/>
        </w:rPr>
        <w:t>DYNAMIC</w:t>
      </w:r>
      <w:r>
        <w:t xml:space="preserve"> (CONF:5564-32951).</w:t>
      </w:r>
    </w:p>
    <w:p w14:paraId="7F47D60A" w14:textId="77777777" w:rsidR="006F2B85" w:rsidRDefault="001E7B82">
      <w:pPr>
        <w:pStyle w:val="BodyText"/>
        <w:spacing w:before="120"/>
      </w:pPr>
      <w:r>
        <w:t>The observation/value and all the qualifiers together (often referred to as a post-coordinated expression) make up one concept. Qualifiers constrain, or provide greater specificity to, the meaning of the primary code, and cannot negate it or change its meaning. Qualifiers can only be used according to well-defined rules of post-coordination and only if the underlying code system defines the use of such qualifiers or if there is a third code system that specifies how other code systems may be combined.</w:t>
      </w:r>
    </w:p>
    <w:p w14:paraId="01EB330D" w14:textId="77777777" w:rsidR="006F2B85" w:rsidRDefault="001E7B82">
      <w:pPr>
        <w:pStyle w:val="BodyText"/>
        <w:spacing w:before="120"/>
      </w:pPr>
      <w:r>
        <w:t>For example, in cases where SNOMED CT does not have a precoordinated code that would be appropriate for the problem list, concept post coordination may be used in CDA following the principles outlined in [HL7 Version 3 Implementation Guide: TermInfo - Using SNOMED CT in CDA R2 Models, Release 1 |https://www.hl7.org/documentcenter/public/standards/dstu/V3_IG_SNOMED_R1_DSTU_2015DEC.pdf] using the V3 CD Data type 1 style. This is shown in the Problem Observation Post-coordinated Problem Example. This example r</w:t>
      </w:r>
      <w:r>
        <w:t>epresents a family history condition that was also elevated to the problem list to avoid missing pertinent data that may or may not be present in the Family History Section.</w:t>
      </w:r>
    </w:p>
    <w:p w14:paraId="37121F1D" w14:textId="77777777" w:rsidR="006F2B85" w:rsidRDefault="001E7B82" w:rsidP="007D100A">
      <w:pPr>
        <w:numPr>
          <w:ilvl w:val="1"/>
          <w:numId w:val="83"/>
        </w:numPr>
      </w:pPr>
      <w:r>
        <w:t xml:space="preserve">This value </w:t>
      </w:r>
      <w:r>
        <w:rPr>
          <w:rStyle w:val="keyword"/>
        </w:rPr>
        <w:t>MAY</w:t>
      </w:r>
      <w:r>
        <w:t xml:space="preserve"> contain zero or more [0..*] </w:t>
      </w:r>
      <w:r>
        <w:rPr>
          <w:rStyle w:val="XMLnameBold"/>
        </w:rPr>
        <w:t>qualifier</w:t>
      </w:r>
      <w:bookmarkStart w:id="2953" w:name="C_5564-31870"/>
      <w:r>
        <w:t xml:space="preserve"> (CONF:5564-31870)</w:t>
      </w:r>
      <w:bookmarkEnd w:id="2953"/>
      <w:r>
        <w:t>.</w:t>
      </w:r>
    </w:p>
    <w:p w14:paraId="4D406784" w14:textId="77777777" w:rsidR="006F2B85" w:rsidRDefault="001E7B82" w:rsidP="007D100A">
      <w:pPr>
        <w:numPr>
          <w:ilvl w:val="1"/>
          <w:numId w:val="83"/>
        </w:numPr>
      </w:pPr>
      <w:r>
        <w:t xml:space="preserve">This value </w:t>
      </w:r>
      <w:r>
        <w:rPr>
          <w:rStyle w:val="keyword"/>
        </w:rPr>
        <w:t>MAY</w:t>
      </w:r>
      <w:r>
        <w:t xml:space="preserve"> contain zero or more [0..*] </w:t>
      </w:r>
      <w:r>
        <w:rPr>
          <w:rStyle w:val="XMLnameBold"/>
        </w:rPr>
        <w:t>translation</w:t>
      </w:r>
      <w:bookmarkStart w:id="2954" w:name="C_5564-16749"/>
      <w:r>
        <w:t xml:space="preserve"> (CONF:5564-16749)</w:t>
      </w:r>
      <w:bookmarkEnd w:id="2954"/>
      <w:r>
        <w:t xml:space="preserve"> such that it</w:t>
      </w:r>
    </w:p>
    <w:p w14:paraId="3AD0047A" w14:textId="77777777" w:rsidR="006F2B85" w:rsidRDefault="001E7B82" w:rsidP="007D100A">
      <w:pPr>
        <w:numPr>
          <w:ilvl w:val="2"/>
          <w:numId w:val="83"/>
        </w:numPr>
      </w:pPr>
      <w:r>
        <w:rPr>
          <w:rStyle w:val="keyword"/>
        </w:rPr>
        <w:t>MAY</w:t>
      </w:r>
      <w:r>
        <w:t xml:space="preserve"> contain zero or one [0..1] </w:t>
      </w:r>
      <w:r>
        <w:rPr>
          <w:rStyle w:val="XMLnameBold"/>
        </w:rPr>
        <w:t>@code</w:t>
      </w:r>
      <w:r>
        <w:t xml:space="preserve"> (CodeSystem: </w:t>
      </w:r>
      <w:r>
        <w:rPr>
          <w:rStyle w:val="XMLname"/>
        </w:rPr>
        <w:t>ICD-10-CM urn:oid:2.16.840.1.113883.6.90</w:t>
      </w:r>
      <w:r>
        <w:rPr>
          <w:rStyle w:val="keyword"/>
        </w:rPr>
        <w:t xml:space="preserve"> STATIC</w:t>
      </w:r>
      <w:r>
        <w:t>)</w:t>
      </w:r>
      <w:bookmarkStart w:id="2955" w:name="C_5564-16750"/>
      <w:r>
        <w:t xml:space="preserve"> (CONF:5564-16750)</w:t>
      </w:r>
      <w:bookmarkEnd w:id="2955"/>
      <w:r>
        <w:t>.</w:t>
      </w:r>
    </w:p>
    <w:p w14:paraId="594887C6" w14:textId="77777777" w:rsidR="006F2B85" w:rsidRDefault="001E7B82" w:rsidP="007D100A">
      <w:pPr>
        <w:numPr>
          <w:ilvl w:val="3"/>
          <w:numId w:val="83"/>
        </w:numPr>
      </w:pPr>
      <w:r>
        <w:t>When the Problem is Social Determinant of Health Observation, the observation/value/translation</w:t>
      </w:r>
      <w:r>
        <w:rPr>
          <w:rStyle w:val="keyword"/>
        </w:rPr>
        <w:t xml:space="preserve"> SHOULD </w:t>
      </w:r>
      <w:r>
        <w:t>be an ICD10 code selected from ValueSet Social Determinant of Health Conditions 2.16.840.1.113762.1.4.1196.788 DYNAMIC (CONF:5564-32952).</w:t>
      </w:r>
    </w:p>
    <w:p w14:paraId="4E8D8D65" w14:textId="296F537B" w:rsidR="006F2B85" w:rsidRDefault="001E7B82" w:rsidP="007D100A">
      <w:pPr>
        <w:numPr>
          <w:ilvl w:val="0"/>
          <w:numId w:val="83"/>
        </w:numPr>
      </w:pPr>
      <w:r>
        <w:rPr>
          <w:rStyle w:val="keyword"/>
        </w:rPr>
        <w:lastRenderedPageBreak/>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956" w:name="C_5564-31147"/>
      <w:r>
        <w:t xml:space="preserve"> (CONF:5564-31147)</w:t>
      </w:r>
      <w:bookmarkEnd w:id="2956"/>
      <w:r>
        <w:t>.</w:t>
      </w:r>
    </w:p>
    <w:p w14:paraId="27764D0F" w14:textId="77777777" w:rsidR="006F2B85" w:rsidRDefault="001E7B82" w:rsidP="007D100A">
      <w:pPr>
        <w:numPr>
          <w:ilvl w:val="0"/>
          <w:numId w:val="83"/>
        </w:numPr>
      </w:pPr>
      <w:r>
        <w:rPr>
          <w:rStyle w:val="keyword"/>
        </w:rPr>
        <w:t>MAY</w:t>
      </w:r>
      <w:r>
        <w:t xml:space="preserve"> contain zero or one [0..1] </w:t>
      </w:r>
      <w:r>
        <w:rPr>
          <w:rStyle w:val="XMLnameBold"/>
        </w:rPr>
        <w:t>entryRelationship</w:t>
      </w:r>
      <w:bookmarkStart w:id="2957" w:name="C_5564-9059"/>
      <w:r>
        <w:t xml:space="preserve"> (CONF:5564-9059)</w:t>
      </w:r>
      <w:bookmarkEnd w:id="2957"/>
      <w:r>
        <w:t xml:space="preserve"> such that it</w:t>
      </w:r>
    </w:p>
    <w:p w14:paraId="00770B79"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58" w:name="C_5564-9060"/>
      <w:r>
        <w:t xml:space="preserve"> (CONF:5564-9060)</w:t>
      </w:r>
      <w:bookmarkEnd w:id="2958"/>
      <w:r>
        <w:t>.</w:t>
      </w:r>
    </w:p>
    <w:p w14:paraId="71FFDE52" w14:textId="77777777" w:rsidR="006F2B85" w:rsidRDefault="001E7B82" w:rsidP="007D100A">
      <w:pPr>
        <w:numPr>
          <w:ilvl w:val="1"/>
          <w:numId w:val="83"/>
        </w:numPr>
      </w:pPr>
      <w:r>
        <w:rPr>
          <w:rStyle w:val="keyword"/>
        </w:rPr>
        <w:t>SHALL</w:t>
      </w:r>
      <w:r>
        <w:t xml:space="preserve"> contain exactly one [1..1] </w:t>
      </w:r>
      <w:r>
        <w:rPr>
          <w:rStyle w:val="XMLnameBold"/>
        </w:rPr>
        <w:t>@inversionInd</w:t>
      </w:r>
      <w:r>
        <w:t>=</w:t>
      </w:r>
      <w:r>
        <w:rPr>
          <w:rStyle w:val="XMLname"/>
        </w:rPr>
        <w:t>"true"</w:t>
      </w:r>
      <w:r>
        <w:t xml:space="preserve"> True</w:t>
      </w:r>
      <w:bookmarkStart w:id="2959" w:name="C_5564-9069"/>
      <w:r>
        <w:t xml:space="preserve"> (CONF:5564-9069)</w:t>
      </w:r>
      <w:bookmarkEnd w:id="2959"/>
      <w:r>
        <w:t>.</w:t>
      </w:r>
    </w:p>
    <w:p w14:paraId="0000E6EE" w14:textId="77777777" w:rsidR="006F2B85" w:rsidRDefault="001E7B82" w:rsidP="007D100A">
      <w:pPr>
        <w:numPr>
          <w:ilvl w:val="1"/>
          <w:numId w:val="83"/>
        </w:numPr>
      </w:pPr>
      <w:r>
        <w:rPr>
          <w:rStyle w:val="keyword"/>
        </w:rPr>
        <w:t>SHALL</w:t>
      </w:r>
      <w:r>
        <w:t xml:space="preserve"> contain exactly one [1..1] Age Observation</w:t>
      </w:r>
      <w:r>
        <w:rPr>
          <w:rStyle w:val="XMLname"/>
        </w:rPr>
        <w:t xml:space="preserve"> (identifier: urn:oid:2.16.840.1.113883.10.20.22.4.31)</w:t>
      </w:r>
      <w:bookmarkStart w:id="2960" w:name="C_5564-15590"/>
      <w:r>
        <w:t xml:space="preserve"> (CONF:5564-15590)</w:t>
      </w:r>
      <w:bookmarkEnd w:id="2960"/>
      <w:r>
        <w:t>.</w:t>
      </w:r>
    </w:p>
    <w:p w14:paraId="3DA7F022" w14:textId="77777777" w:rsidR="006F2B85" w:rsidRDefault="001E7B82" w:rsidP="007D100A">
      <w:pPr>
        <w:numPr>
          <w:ilvl w:val="0"/>
          <w:numId w:val="83"/>
        </w:numPr>
      </w:pPr>
      <w:r>
        <w:rPr>
          <w:rStyle w:val="keyword"/>
        </w:rPr>
        <w:t>MAY</w:t>
      </w:r>
      <w:r>
        <w:t xml:space="preserve"> contain zero or one [0..1] </w:t>
      </w:r>
      <w:r>
        <w:rPr>
          <w:rStyle w:val="XMLnameBold"/>
        </w:rPr>
        <w:t>entryRelationship</w:t>
      </w:r>
      <w:bookmarkStart w:id="2961" w:name="C_5564-29951"/>
      <w:r>
        <w:t xml:space="preserve"> (CONF:5564-29951)</w:t>
      </w:r>
      <w:bookmarkEnd w:id="2961"/>
      <w:r>
        <w:t xml:space="preserve"> such that it</w:t>
      </w:r>
    </w:p>
    <w:p w14:paraId="6EB4209E"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2" w:name="C_5564-31531"/>
      <w:r>
        <w:t xml:space="preserve"> (CONF:5564-31531)</w:t>
      </w:r>
      <w:bookmarkEnd w:id="2962"/>
      <w:r>
        <w:t>.</w:t>
      </w:r>
    </w:p>
    <w:p w14:paraId="0F5433FB" w14:textId="77777777" w:rsidR="006F2B85" w:rsidRDefault="001E7B82" w:rsidP="007D100A">
      <w:pPr>
        <w:numPr>
          <w:ilvl w:val="1"/>
          <w:numId w:val="83"/>
        </w:numPr>
      </w:pPr>
      <w:r>
        <w:rPr>
          <w:rStyle w:val="keyword"/>
        </w:rPr>
        <w:t>SHALL</w:t>
      </w:r>
      <w:r>
        <w:t xml:space="preserve"> contain exactly one [1..1] Prognosis Observation</w:t>
      </w:r>
      <w:r>
        <w:rPr>
          <w:rStyle w:val="XMLname"/>
        </w:rPr>
        <w:t xml:space="preserve"> (identifier: urn:oid:2.16.840.1.113883.10.20.22.4.113)</w:t>
      </w:r>
      <w:bookmarkStart w:id="2963" w:name="C_5564-29952"/>
      <w:r>
        <w:t xml:space="preserve"> (CONF:5564-29952)</w:t>
      </w:r>
      <w:bookmarkEnd w:id="2963"/>
      <w:r>
        <w:t>.</w:t>
      </w:r>
    </w:p>
    <w:p w14:paraId="2C5ACAEC" w14:textId="77777777" w:rsidR="006F2B85" w:rsidRDefault="001E7B82" w:rsidP="007D100A">
      <w:pPr>
        <w:numPr>
          <w:ilvl w:val="0"/>
          <w:numId w:val="83"/>
        </w:numPr>
      </w:pPr>
      <w:r>
        <w:rPr>
          <w:rStyle w:val="keyword"/>
        </w:rPr>
        <w:t>MAY</w:t>
      </w:r>
      <w:r>
        <w:t xml:space="preserve"> contain zero or more [0..*] </w:t>
      </w:r>
      <w:r>
        <w:rPr>
          <w:rStyle w:val="XMLnameBold"/>
        </w:rPr>
        <w:t>entryRelationship</w:t>
      </w:r>
      <w:bookmarkStart w:id="2964" w:name="C_5564-31063"/>
      <w:r>
        <w:t xml:space="preserve"> (CONF:5564-31063)</w:t>
      </w:r>
      <w:bookmarkEnd w:id="2964"/>
      <w:r>
        <w:t xml:space="preserve"> such that it</w:t>
      </w:r>
    </w:p>
    <w:p w14:paraId="3227960E"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5" w:name="C_5564-31532"/>
      <w:r>
        <w:t xml:space="preserve"> (CONF:5564-31532)</w:t>
      </w:r>
      <w:bookmarkEnd w:id="2965"/>
      <w:r>
        <w:t>.</w:t>
      </w:r>
    </w:p>
    <w:p w14:paraId="33B45427" w14:textId="77777777" w:rsidR="006F2B85" w:rsidRDefault="001E7B82" w:rsidP="007D100A">
      <w:pPr>
        <w:numPr>
          <w:ilvl w:val="1"/>
          <w:numId w:val="83"/>
        </w:numPr>
      </w:pPr>
      <w:r>
        <w:rPr>
          <w:rStyle w:val="keyword"/>
        </w:rPr>
        <w:t>SHALL</w:t>
      </w:r>
      <w:r>
        <w:t xml:space="preserve"> contain exactly one [1..1] </w:t>
      </w:r>
      <w:r>
        <w:t>Priority Preference</w:t>
      </w:r>
      <w:r>
        <w:rPr>
          <w:rStyle w:val="XMLname"/>
        </w:rPr>
        <w:t xml:space="preserve"> (identifier: urn:oid:2.16.840.1.113883.10.20.22.4.143)</w:t>
      </w:r>
      <w:bookmarkStart w:id="2966" w:name="C_5564-31064"/>
      <w:r>
        <w:t xml:space="preserve"> (CONF:5564-31064)</w:t>
      </w:r>
      <w:bookmarkEnd w:id="2966"/>
      <w:r>
        <w:t>.</w:t>
      </w:r>
    </w:p>
    <w:p w14:paraId="280D376F" w14:textId="77777777" w:rsidR="006F2B85" w:rsidRDefault="001E7B82" w:rsidP="007D100A">
      <w:pPr>
        <w:numPr>
          <w:ilvl w:val="0"/>
          <w:numId w:val="83"/>
        </w:numPr>
      </w:pPr>
      <w:r>
        <w:rPr>
          <w:rStyle w:val="keyword"/>
        </w:rPr>
        <w:t>MAY</w:t>
      </w:r>
      <w:r>
        <w:t xml:space="preserve"> contain zero or one [0..1] </w:t>
      </w:r>
      <w:r>
        <w:rPr>
          <w:rStyle w:val="XMLnameBold"/>
        </w:rPr>
        <w:t>entryRelationship</w:t>
      </w:r>
      <w:bookmarkStart w:id="2967" w:name="C_5564-9063"/>
      <w:r>
        <w:t xml:space="preserve"> (CONF:5564-9063)</w:t>
      </w:r>
      <w:bookmarkEnd w:id="2967"/>
      <w:r>
        <w:t xml:space="preserve"> such that it</w:t>
      </w:r>
    </w:p>
    <w:p w14:paraId="1E1459F2"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8" w:name="C_5564-9068"/>
      <w:r>
        <w:t xml:space="preserve"> (CONF:5564-9068)</w:t>
      </w:r>
      <w:bookmarkEnd w:id="2968"/>
      <w:r>
        <w:t>.</w:t>
      </w:r>
    </w:p>
    <w:p w14:paraId="0DCB4A5F" w14:textId="3ACFB38C" w:rsidR="006F2B85" w:rsidRDefault="001E7B82" w:rsidP="007D100A">
      <w:pPr>
        <w:numPr>
          <w:ilvl w:val="1"/>
          <w:numId w:val="83"/>
        </w:numPr>
      </w:pPr>
      <w:r>
        <w:rPr>
          <w:rStyle w:val="keyword"/>
        </w:rPr>
        <w:t>SHALL</w:t>
      </w:r>
      <w:r>
        <w:t xml:space="preserve"> contain exactly one [1..1]  </w:t>
      </w:r>
      <w:hyperlink w:anchor="E_Problem_Status_20190620">
        <w:r>
          <w:rPr>
            <w:rStyle w:val="HyperlinkCourierBold"/>
          </w:rPr>
          <w:t>Problem Status</w:t>
        </w:r>
      </w:hyperlink>
      <w:r>
        <w:rPr>
          <w:rStyle w:val="XMLname"/>
        </w:rPr>
        <w:t xml:space="preserve"> (identifier: urn:hl7ii:2.16.840.1.113883.10.20.22.4.6:2019-06-20)</w:t>
      </w:r>
      <w:bookmarkStart w:id="2969" w:name="C_5564-15591"/>
      <w:r>
        <w:t xml:space="preserve"> (CONF:5564-15591)</w:t>
      </w:r>
      <w:bookmarkEnd w:id="2969"/>
      <w:r>
        <w:t>.</w:t>
      </w:r>
    </w:p>
    <w:p w14:paraId="4AF0CD7E" w14:textId="77777777" w:rsidR="006F2B85" w:rsidRDefault="001E7B82">
      <w:pPr>
        <w:pStyle w:val="BodyText"/>
        <w:spacing w:before="120"/>
      </w:pPr>
      <w:r>
        <w:t xml:space="preserve">When an Entry Reference template is contained in a Problem Template instance that is a Social Determinant of Health problem, that Entry Reference </w:t>
      </w:r>
      <w:r>
        <w:rPr>
          <w:rStyle w:val="keyword"/>
        </w:rPr>
        <w:t>MAY</w:t>
      </w:r>
      <w:r>
        <w:t xml:space="preserve"> reference an Assessment Scale Observation elsewhere in the document. That Assessment Scale </w:t>
      </w:r>
      <w:r>
        <w:rPr>
          <w:rStyle w:val="keyword"/>
        </w:rPr>
        <w:t>MAY</w:t>
      </w:r>
      <w:r>
        <w:t xml:space="preserve"> contain assessment scale observations that represent LOINC question and answer pairs from SDOH screening instruments.</w:t>
      </w:r>
    </w:p>
    <w:p w14:paraId="13083058" w14:textId="77777777" w:rsidR="006F2B85" w:rsidRDefault="001E7B82" w:rsidP="007D100A">
      <w:pPr>
        <w:numPr>
          <w:ilvl w:val="0"/>
          <w:numId w:val="83"/>
        </w:numPr>
      </w:pPr>
      <w:r>
        <w:rPr>
          <w:rStyle w:val="keyword"/>
        </w:rPr>
        <w:t>MAY</w:t>
      </w:r>
      <w:r>
        <w:t xml:space="preserve"> contain zero or more [0..*] </w:t>
      </w:r>
      <w:r>
        <w:rPr>
          <w:rStyle w:val="XMLnameBold"/>
        </w:rPr>
        <w:t>entryRelationship</w:t>
      </w:r>
      <w:bookmarkStart w:id="2970" w:name="C_5564-32965"/>
      <w:r>
        <w:t xml:space="preserve"> (CONF:5564-32965)</w:t>
      </w:r>
      <w:bookmarkEnd w:id="2970"/>
      <w:r>
        <w:t xml:space="preserve"> such that it</w:t>
      </w:r>
    </w:p>
    <w:p w14:paraId="3C336414"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1" w:name="C_5564-32968"/>
      <w:r>
        <w:t xml:space="preserve"> (CONF:5564-32968)</w:t>
      </w:r>
      <w:bookmarkEnd w:id="2971"/>
      <w:r>
        <w:t>.</w:t>
      </w:r>
    </w:p>
    <w:p w14:paraId="1A933161" w14:textId="77777777" w:rsidR="006F2B85" w:rsidRDefault="001E7B82" w:rsidP="007D100A">
      <w:pPr>
        <w:numPr>
          <w:ilvl w:val="1"/>
          <w:numId w:val="83"/>
        </w:numPr>
      </w:pPr>
      <w:r>
        <w:rPr>
          <w:rStyle w:val="keyword"/>
        </w:rPr>
        <w:t>SHALL</w:t>
      </w:r>
      <w:r>
        <w:t xml:space="preserve"> contain exactly one [1..1] Entry Reference</w:t>
      </w:r>
      <w:r>
        <w:rPr>
          <w:rStyle w:val="XMLname"/>
        </w:rPr>
        <w:t xml:space="preserve"> (identifier: urn:oid:2.16.840.1.113883.10.20.22.4.122)</w:t>
      </w:r>
      <w:bookmarkStart w:id="2972" w:name="C_5564-32966"/>
      <w:r>
        <w:t xml:space="preserve"> (CONF:5564-32966)</w:t>
      </w:r>
      <w:bookmarkEnd w:id="2972"/>
      <w:r>
        <w:t>.</w:t>
      </w:r>
    </w:p>
    <w:p w14:paraId="1BDA0F1D" w14:textId="77777777" w:rsidR="006F2B85" w:rsidRDefault="001E7B82">
      <w:pPr>
        <w:pStyle w:val="BodyText"/>
        <w:spacing w:before="120"/>
      </w:pPr>
      <w:r>
        <w:t xml:space="preserve">When an Assessment Scale Observation is contained in a Problem Template instance that is a Social Determinant of Health problem, that Assessment scale </w:t>
      </w:r>
      <w:r>
        <w:rPr>
          <w:rStyle w:val="keyword"/>
        </w:rPr>
        <w:t>MAY</w:t>
      </w:r>
      <w:r>
        <w:t xml:space="preserve"> contain assessment scale observations that represent LOINC question and answer pairs from SDOH screening instruments.</w:t>
      </w:r>
    </w:p>
    <w:p w14:paraId="178279D8" w14:textId="77777777" w:rsidR="006F2B85" w:rsidRDefault="001E7B82" w:rsidP="007D100A">
      <w:pPr>
        <w:numPr>
          <w:ilvl w:val="0"/>
          <w:numId w:val="83"/>
        </w:numPr>
      </w:pPr>
      <w:r>
        <w:rPr>
          <w:rStyle w:val="keyword"/>
        </w:rPr>
        <w:t>MAY</w:t>
      </w:r>
      <w:r>
        <w:t xml:space="preserve"> contain zero or more [0..*] </w:t>
      </w:r>
      <w:r>
        <w:rPr>
          <w:rStyle w:val="XMLnameBold"/>
        </w:rPr>
        <w:t>entryRelationship</w:t>
      </w:r>
      <w:bookmarkStart w:id="2973" w:name="C_5564-32953"/>
      <w:r>
        <w:t xml:space="preserve"> (CONF:5564-32953)</w:t>
      </w:r>
      <w:bookmarkEnd w:id="2973"/>
      <w:r>
        <w:t xml:space="preserve"> such that it</w:t>
      </w:r>
    </w:p>
    <w:p w14:paraId="038910B0" w14:textId="77777777" w:rsidR="006F2B85" w:rsidRDefault="001E7B82" w:rsidP="007D100A">
      <w:pPr>
        <w:numPr>
          <w:ilvl w:val="1"/>
          <w:numId w:val="83"/>
        </w:numPr>
      </w:pPr>
      <w:r>
        <w:rPr>
          <w:rStyle w:val="keyword"/>
        </w:rPr>
        <w:lastRenderedPageBreak/>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4" w:name="C_5564-32955"/>
      <w:r>
        <w:t xml:space="preserve"> (CONF:5564-32955)</w:t>
      </w:r>
      <w:bookmarkEnd w:id="2974"/>
      <w:r>
        <w:t>.</w:t>
      </w:r>
    </w:p>
    <w:p w14:paraId="3C51F2C6" w14:textId="0F071DFA" w:rsidR="006F2B85" w:rsidRDefault="001E7B82" w:rsidP="007D100A">
      <w:pPr>
        <w:numPr>
          <w:ilvl w:val="1"/>
          <w:numId w:val="83"/>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2975" w:name="C_5564-32954"/>
      <w:r>
        <w:t xml:space="preserve"> (CONF:5564-32954)</w:t>
      </w:r>
      <w:bookmarkEnd w:id="2975"/>
      <w:r>
        <w:t>.</w:t>
      </w:r>
    </w:p>
    <w:p w14:paraId="2EDB70AB" w14:textId="77777777" w:rsidR="006F2B85" w:rsidRDefault="001E7B82" w:rsidP="007D100A">
      <w:pPr>
        <w:numPr>
          <w:ilvl w:val="0"/>
          <w:numId w:val="83"/>
        </w:numPr>
      </w:pPr>
      <w:r>
        <w:rPr>
          <w:rStyle w:val="keyword"/>
        </w:rPr>
        <w:t>MAY</w:t>
      </w:r>
      <w:r>
        <w:t xml:space="preserve"> contain zero or more [0..*] </w:t>
      </w:r>
      <w:r>
        <w:rPr>
          <w:rStyle w:val="XMLnameBold"/>
        </w:rPr>
        <w:t>entryRelationship</w:t>
      </w:r>
      <w:bookmarkStart w:id="2976" w:name="C_5564-33012"/>
      <w:r>
        <w:t xml:space="preserve"> (CONF:5564-33012)</w:t>
      </w:r>
      <w:bookmarkEnd w:id="2976"/>
      <w:r>
        <w:t xml:space="preserve"> such that it</w:t>
      </w:r>
    </w:p>
    <w:p w14:paraId="337E28B0" w14:textId="77777777" w:rsidR="006F2B85" w:rsidRDefault="001E7B82" w:rsidP="007D100A">
      <w:pPr>
        <w:numPr>
          <w:ilvl w:val="1"/>
          <w:numId w:val="8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977" w:name="C_5564-33014"/>
      <w:r>
        <w:t xml:space="preserve"> (CONF:5564-33014)</w:t>
      </w:r>
      <w:bookmarkEnd w:id="2977"/>
      <w:r>
        <w:t>.</w:t>
      </w:r>
    </w:p>
    <w:p w14:paraId="09EBB63E" w14:textId="1E36002A" w:rsidR="006F2B85" w:rsidRDefault="001E7B82" w:rsidP="007D100A">
      <w:pPr>
        <w:numPr>
          <w:ilvl w:val="1"/>
          <w:numId w:val="83"/>
        </w:numPr>
      </w:pPr>
      <w:r>
        <w:rPr>
          <w:rStyle w:val="keyword"/>
        </w:rPr>
        <w:t>SHALL</w:t>
      </w:r>
      <w:r>
        <w:t xml:space="preserve"> contain exactly one [1..1]  </w:t>
      </w:r>
      <w:hyperlink w:anchor="E_Date_of_Diagnosis_Act">
        <w:r>
          <w:rPr>
            <w:rStyle w:val="HyperlinkCourierBold"/>
          </w:rPr>
          <w:t>Date of Diagnosis Act</w:t>
        </w:r>
      </w:hyperlink>
      <w:r>
        <w:rPr>
          <w:rStyle w:val="XMLname"/>
        </w:rPr>
        <w:t xml:space="preserve"> (identifier: urn:hl7ii:2.16.840.1.113883.10.20.22.4.502:2022-06-01)</w:t>
      </w:r>
      <w:bookmarkStart w:id="2978" w:name="C_5564-33013"/>
      <w:r>
        <w:t xml:space="preserve"> (CONF:5564-33013)</w:t>
      </w:r>
      <w:bookmarkEnd w:id="2978"/>
      <w:r>
        <w:t>.</w:t>
      </w:r>
    </w:p>
    <w:p w14:paraId="32BB14E2" w14:textId="41CAEB2C" w:rsidR="006F2B85" w:rsidRDefault="001E7B82">
      <w:pPr>
        <w:pStyle w:val="Caption"/>
        <w:ind w:left="130" w:right="115"/>
      </w:pPr>
      <w:bookmarkStart w:id="2979" w:name="_Toc203485405"/>
      <w:r>
        <w:t xml:space="preserve">Figure </w:t>
      </w:r>
      <w:r>
        <w:fldChar w:fldCharType="begin"/>
      </w:r>
      <w:r>
        <w:instrText>SEQ Figure \* ARABIC</w:instrText>
      </w:r>
      <w:r>
        <w:fldChar w:fldCharType="separate"/>
      </w:r>
      <w:r w:rsidR="004676B7">
        <w:t>119</w:t>
      </w:r>
      <w:r>
        <w:fldChar w:fldCharType="end"/>
      </w:r>
      <w:r>
        <w:t xml:space="preserve">: </w:t>
      </w:r>
      <w:r>
        <w:t>Problem Observation (NHCS V5) Example</w:t>
      </w:r>
      <w:bookmarkEnd w:id="2979"/>
    </w:p>
    <w:p w14:paraId="4E1CE9F5" w14:textId="77777777" w:rsidR="006F2B85" w:rsidRDefault="001E7B82">
      <w:pPr>
        <w:pStyle w:val="Example"/>
        <w:ind w:left="130" w:right="115"/>
      </w:pPr>
      <w:r>
        <w:tab/>
      </w:r>
      <w:r>
        <w:tab/>
      </w:r>
      <w:r>
        <w:tab/>
      </w:r>
      <w:r>
        <w:tab/>
      </w:r>
      <w:r>
        <w:tab/>
      </w:r>
      <w:r>
        <w:tab/>
      </w:r>
    </w:p>
    <w:p w14:paraId="46483D43" w14:textId="77777777" w:rsidR="006F2B85" w:rsidRDefault="001E7B82">
      <w:pPr>
        <w:pStyle w:val="Example"/>
        <w:ind w:left="130" w:right="115"/>
      </w:pPr>
      <w:r>
        <w:t>&lt;observation classCode="OBS" moodCode="EVN"&gt;</w:t>
      </w:r>
    </w:p>
    <w:p w14:paraId="5C630456" w14:textId="77777777" w:rsidR="006F2B85" w:rsidRDefault="001E7B82">
      <w:pPr>
        <w:pStyle w:val="Example"/>
        <w:ind w:left="130" w:right="115"/>
      </w:pPr>
      <w:r>
        <w:t xml:space="preserve">    &lt;!--  [Updated C-CDA R2.1] Problem Observation (NHCS V5)  --&gt;</w:t>
      </w:r>
    </w:p>
    <w:p w14:paraId="5DAA3EA4" w14:textId="77777777" w:rsidR="006F2B85" w:rsidRDefault="001E7B82">
      <w:pPr>
        <w:pStyle w:val="Example"/>
        <w:ind w:left="130" w:right="115"/>
      </w:pPr>
      <w:r>
        <w:t xml:space="preserve">    &lt;templateId root="2.16.840.1.113883.10.20.22.4.4" extension="2025-08-01"/&gt;</w:t>
      </w:r>
    </w:p>
    <w:p w14:paraId="67320CE4" w14:textId="77777777" w:rsidR="006F2B85" w:rsidRDefault="001E7B82">
      <w:pPr>
        <w:pStyle w:val="Example"/>
        <w:ind w:left="130" w:right="115"/>
      </w:pPr>
      <w:r>
        <w:t xml:space="preserve">    &lt;id root="ab1791b0-5c71-11db-b0de-0800200c9a66" /&gt;</w:t>
      </w:r>
    </w:p>
    <w:p w14:paraId="06257593" w14:textId="77777777" w:rsidR="006F2B85" w:rsidRDefault="001E7B82">
      <w:pPr>
        <w:pStyle w:val="Example"/>
        <w:ind w:left="130" w:right="115"/>
      </w:pPr>
      <w:r>
        <w:t xml:space="preserve">    &lt;code code="64572001" displayName="Condition" </w:t>
      </w:r>
    </w:p>
    <w:p w14:paraId="661C4DB6" w14:textId="77777777" w:rsidR="006F2B85" w:rsidRDefault="001E7B82">
      <w:pPr>
        <w:pStyle w:val="Example"/>
        <w:ind w:left="130" w:right="115"/>
      </w:pPr>
      <w:r>
        <w:t xml:space="preserve">            codeSystem="2.16.840.1.113883.6.96" codeSystemName="SNOMED CT"&gt;</w:t>
      </w:r>
    </w:p>
    <w:p w14:paraId="66DE19A1" w14:textId="77777777" w:rsidR="006F2B85" w:rsidRDefault="001E7B82">
      <w:pPr>
        <w:pStyle w:val="Example"/>
        <w:ind w:left="130" w:right="115"/>
      </w:pPr>
      <w:r>
        <w:t xml:space="preserve">        &lt;translation code="75323-6" codeSystem="2.16.840.1.113883.6.1" </w:t>
      </w:r>
    </w:p>
    <w:p w14:paraId="718A1F82" w14:textId="77777777" w:rsidR="006F2B85" w:rsidRDefault="001E7B82">
      <w:pPr>
        <w:pStyle w:val="Example"/>
        <w:ind w:left="130" w:right="115"/>
      </w:pPr>
      <w:r>
        <w:tab/>
      </w:r>
      <w:r>
        <w:tab/>
        <w:t>codeSystemName="LOINC" displayName="Condition"/&gt;</w:t>
      </w:r>
    </w:p>
    <w:p w14:paraId="5AE7BF40" w14:textId="77777777" w:rsidR="006F2B85" w:rsidRDefault="001E7B82">
      <w:pPr>
        <w:pStyle w:val="Example"/>
        <w:ind w:left="130" w:right="115"/>
      </w:pPr>
      <w:r>
        <w:t xml:space="preserve">    &lt;/code&gt;</w:t>
      </w:r>
    </w:p>
    <w:p w14:paraId="07A0F25D" w14:textId="77777777" w:rsidR="006F2B85" w:rsidRDefault="001E7B82">
      <w:pPr>
        <w:pStyle w:val="Example"/>
        <w:ind w:left="130" w:right="115"/>
      </w:pPr>
      <w:r>
        <w:t xml:space="preserve">    &lt;!-- The statusCode reflects the status of the observation itself --&gt;</w:t>
      </w:r>
    </w:p>
    <w:p w14:paraId="447E93C8" w14:textId="77777777" w:rsidR="006F2B85" w:rsidRDefault="001E7B82">
      <w:pPr>
        <w:pStyle w:val="Example"/>
        <w:ind w:left="130" w:right="115"/>
      </w:pPr>
      <w:r>
        <w:t xml:space="preserve">    &lt;statusCode code="completed" /&gt;</w:t>
      </w:r>
    </w:p>
    <w:p w14:paraId="46F829C3" w14:textId="77777777" w:rsidR="006F2B85" w:rsidRDefault="001E7B82">
      <w:pPr>
        <w:pStyle w:val="Example"/>
        <w:ind w:left="130" w:right="115"/>
      </w:pPr>
      <w:r>
        <w:t xml:space="preserve">    &lt;effectiveTime&gt;</w:t>
      </w:r>
    </w:p>
    <w:p w14:paraId="3966E9F8" w14:textId="77777777" w:rsidR="006F2B85" w:rsidRDefault="001E7B82">
      <w:pPr>
        <w:pStyle w:val="Example"/>
        <w:ind w:left="130" w:right="115"/>
      </w:pPr>
      <w:r>
        <w:t xml:space="preserve">        &lt;!-- The low value reflects the date of onset --&gt;</w:t>
      </w:r>
    </w:p>
    <w:p w14:paraId="3C2A978D" w14:textId="77777777" w:rsidR="006F2B85" w:rsidRDefault="001E7B82">
      <w:pPr>
        <w:pStyle w:val="Example"/>
        <w:ind w:left="130" w:right="115"/>
      </w:pPr>
      <w:r>
        <w:t xml:space="preserve">        &lt;!-- Based on patient symptoms, presumed onset is July 3, 2013 --&gt;</w:t>
      </w:r>
    </w:p>
    <w:p w14:paraId="4904C880" w14:textId="77777777" w:rsidR="006F2B85" w:rsidRDefault="001E7B82">
      <w:pPr>
        <w:pStyle w:val="Example"/>
        <w:ind w:left="130" w:right="115"/>
      </w:pPr>
      <w:r>
        <w:t xml:space="preserve">        &lt;low value="20130703" /&gt;</w:t>
      </w:r>
    </w:p>
    <w:p w14:paraId="578CACE4" w14:textId="77777777" w:rsidR="006F2B85" w:rsidRDefault="001E7B82">
      <w:pPr>
        <w:pStyle w:val="Example"/>
        <w:ind w:left="130" w:right="115"/>
      </w:pPr>
      <w:r>
        <w:t xml:space="preserve">        &lt;!-- The high value reflects when the problem was known to be resolved --&gt;</w:t>
      </w:r>
    </w:p>
    <w:p w14:paraId="4AD1913A" w14:textId="77777777" w:rsidR="006F2B85" w:rsidRDefault="001E7B82">
      <w:pPr>
        <w:pStyle w:val="Example"/>
        <w:ind w:left="130" w:right="115"/>
      </w:pPr>
      <w:r>
        <w:t xml:space="preserve">        &lt;!-- Based on signs and symptoms, appears to be resolved on Aug 14, 2013 --&gt;</w:t>
      </w:r>
    </w:p>
    <w:p w14:paraId="64BD3536" w14:textId="77777777" w:rsidR="006F2B85" w:rsidRDefault="001E7B82">
      <w:pPr>
        <w:pStyle w:val="Example"/>
        <w:ind w:left="130" w:right="115"/>
      </w:pPr>
      <w:r>
        <w:t xml:space="preserve">        &lt;high value="20080814" /&gt;</w:t>
      </w:r>
    </w:p>
    <w:p w14:paraId="49AF3BF9" w14:textId="77777777" w:rsidR="006F2B85" w:rsidRDefault="001E7B82">
      <w:pPr>
        <w:pStyle w:val="Example"/>
        <w:ind w:left="130" w:right="115"/>
      </w:pPr>
      <w:r>
        <w:t xml:space="preserve">    &lt;/effectiveTime&gt;</w:t>
      </w:r>
    </w:p>
    <w:p w14:paraId="629C93C0" w14:textId="77777777" w:rsidR="006F2B85" w:rsidRDefault="001E7B82">
      <w:pPr>
        <w:pStyle w:val="Example"/>
        <w:ind w:left="130" w:right="115"/>
      </w:pPr>
      <w:r>
        <w:t xml:space="preserve">    &lt;value xsi:type="CD" code="233604007" codeSystem="2.16.840.1.113883.6.96" </w:t>
      </w:r>
    </w:p>
    <w:p w14:paraId="2BDD13DA" w14:textId="77777777" w:rsidR="006F2B85" w:rsidRDefault="001E7B82">
      <w:pPr>
        <w:pStyle w:val="Example"/>
        <w:ind w:left="130" w:right="115"/>
      </w:pPr>
      <w:r>
        <w:t xml:space="preserve">         displayName="Pneumonia" /&gt;</w:t>
      </w:r>
    </w:p>
    <w:p w14:paraId="5B4F69A3" w14:textId="77777777" w:rsidR="006F2B85" w:rsidRDefault="001E7B82">
      <w:pPr>
        <w:pStyle w:val="Example"/>
        <w:ind w:left="130" w:right="115"/>
      </w:pPr>
      <w:r>
        <w:t xml:space="preserve">    &lt;author typeCode="AUT"&gt;</w:t>
      </w:r>
    </w:p>
    <w:p w14:paraId="10946B15" w14:textId="77777777" w:rsidR="006F2B85" w:rsidRDefault="001E7B82">
      <w:pPr>
        <w:pStyle w:val="Example"/>
        <w:ind w:left="130" w:right="115"/>
      </w:pPr>
      <w:r>
        <w:t xml:space="preserve">        &lt;!--  [C-CDA R2] Author Participation  --&gt;</w:t>
      </w:r>
    </w:p>
    <w:p w14:paraId="28DCC871" w14:textId="77777777" w:rsidR="006F2B85" w:rsidRDefault="001E7B82">
      <w:pPr>
        <w:pStyle w:val="Example"/>
        <w:ind w:left="130" w:right="115"/>
      </w:pPr>
      <w:r>
        <w:t xml:space="preserve">        &lt;templateId root="2.16.840.1.113883.10.20.22.4.119" /&gt;</w:t>
      </w:r>
    </w:p>
    <w:p w14:paraId="3902594A" w14:textId="77777777" w:rsidR="006F2B85" w:rsidRDefault="001E7B82">
      <w:pPr>
        <w:pStyle w:val="Example"/>
        <w:ind w:left="130" w:right="115"/>
      </w:pPr>
      <w:r>
        <w:t xml:space="preserve">        &lt;time value="200808141030-0800" /&gt;</w:t>
      </w:r>
    </w:p>
    <w:p w14:paraId="2A28353D" w14:textId="77777777" w:rsidR="006F2B85" w:rsidRDefault="001E7B82">
      <w:pPr>
        <w:pStyle w:val="Example"/>
        <w:ind w:left="130" w:right="115"/>
      </w:pPr>
      <w:r>
        <w:t xml:space="preserve">        &lt;assignedAuthor&gt;</w:t>
      </w:r>
    </w:p>
    <w:p w14:paraId="638F3854" w14:textId="77777777" w:rsidR="006F2B85" w:rsidRDefault="001E7B82">
      <w:pPr>
        <w:pStyle w:val="Example"/>
        <w:ind w:left="130" w:right="115"/>
      </w:pPr>
      <w:r>
        <w:t xml:space="preserve">            &lt;id extension="555555555" root="2.16.840.1.113883.4.6" /&gt;</w:t>
      </w:r>
    </w:p>
    <w:p w14:paraId="0870E030" w14:textId="77777777" w:rsidR="006F2B85" w:rsidRDefault="001E7B82">
      <w:pPr>
        <w:pStyle w:val="Example"/>
        <w:ind w:left="130" w:right="115"/>
      </w:pPr>
      <w:r>
        <w:t xml:space="preserve">            &lt;code code="207QA0505X" displayName="Adult Medicine" </w:t>
      </w:r>
    </w:p>
    <w:p w14:paraId="6D55339A" w14:textId="77777777" w:rsidR="006F2B85" w:rsidRDefault="001E7B82">
      <w:pPr>
        <w:pStyle w:val="Example"/>
        <w:ind w:left="130" w:right="115"/>
      </w:pPr>
      <w:r>
        <w:t xml:space="preserve">                 codeSystem="2.16.840.1.113883.6.101" </w:t>
      </w:r>
    </w:p>
    <w:p w14:paraId="78A9948D" w14:textId="77777777" w:rsidR="006F2B85" w:rsidRDefault="001E7B82">
      <w:pPr>
        <w:pStyle w:val="Example"/>
        <w:ind w:left="130" w:right="115"/>
      </w:pPr>
      <w:r>
        <w:t xml:space="preserve">                 codeSystemName="Healthcare Provider Taxonomy (HIPAA)" /&gt;</w:t>
      </w:r>
    </w:p>
    <w:p w14:paraId="1CB4DDEF" w14:textId="77777777" w:rsidR="006F2B85" w:rsidRDefault="001E7B82">
      <w:pPr>
        <w:pStyle w:val="Example"/>
        <w:ind w:left="130" w:right="115"/>
      </w:pPr>
      <w:r>
        <w:t xml:space="preserve">        &lt;/assignedAuthor&gt;</w:t>
      </w:r>
    </w:p>
    <w:p w14:paraId="61B2E546" w14:textId="77777777" w:rsidR="006F2B85" w:rsidRDefault="001E7B82">
      <w:pPr>
        <w:pStyle w:val="Example"/>
        <w:ind w:left="130" w:right="115"/>
      </w:pPr>
      <w:r>
        <w:t xml:space="preserve">    &lt;/author&gt;</w:t>
      </w:r>
    </w:p>
    <w:p w14:paraId="2712AB43" w14:textId="77777777" w:rsidR="006F2B85" w:rsidRDefault="001E7B82">
      <w:pPr>
        <w:pStyle w:val="Example"/>
        <w:ind w:left="130" w:right="115"/>
      </w:pPr>
      <w:r>
        <w:t>&lt;/observation&gt;</w:t>
      </w:r>
    </w:p>
    <w:p w14:paraId="1240F459" w14:textId="77777777" w:rsidR="006F2B85" w:rsidRDefault="006F2B85">
      <w:pPr>
        <w:pStyle w:val="BodyText"/>
      </w:pPr>
    </w:p>
    <w:p w14:paraId="60EAA6FD" w14:textId="23AE0A86" w:rsidR="006F2B85" w:rsidRDefault="001E7B82">
      <w:pPr>
        <w:pStyle w:val="Caption"/>
        <w:ind w:left="130" w:right="115"/>
      </w:pPr>
      <w:bookmarkStart w:id="2980" w:name="_Toc203485406"/>
      <w:r>
        <w:lastRenderedPageBreak/>
        <w:t xml:space="preserve">Figure </w:t>
      </w:r>
      <w:r>
        <w:fldChar w:fldCharType="begin"/>
      </w:r>
      <w:r>
        <w:instrText>SEQ Figure \* ARABIC</w:instrText>
      </w:r>
      <w:r>
        <w:fldChar w:fldCharType="separate"/>
      </w:r>
      <w:r w:rsidR="004676B7">
        <w:t>120</w:t>
      </w:r>
      <w:r>
        <w:fldChar w:fldCharType="end"/>
      </w:r>
      <w:r>
        <w:t>: Social Determinant of Health Problem Observation (NHCS V5) Example</w:t>
      </w:r>
      <w:bookmarkEnd w:id="2980"/>
    </w:p>
    <w:p w14:paraId="25151BA4" w14:textId="77777777" w:rsidR="006F2B85" w:rsidRDefault="001E7B82">
      <w:pPr>
        <w:pStyle w:val="Example"/>
        <w:ind w:left="130" w:right="115"/>
      </w:pPr>
      <w:r>
        <w:t>&lt;!-- SDOH Problem --&gt;</w:t>
      </w:r>
    </w:p>
    <w:p w14:paraId="35D2335A" w14:textId="77777777" w:rsidR="006F2B85" w:rsidRDefault="001E7B82">
      <w:pPr>
        <w:pStyle w:val="Example"/>
        <w:ind w:left="130" w:right="115"/>
      </w:pPr>
      <w:r>
        <w:t>&lt;observation classCode="OBS" moodCode="EVN"&gt;</w:t>
      </w:r>
    </w:p>
    <w:p w14:paraId="5C08D631" w14:textId="77777777" w:rsidR="006F2B85" w:rsidRDefault="001E7B82">
      <w:pPr>
        <w:pStyle w:val="Example"/>
        <w:ind w:left="130" w:right="115"/>
      </w:pPr>
      <w:r>
        <w:t xml:space="preserve">    &lt;!--  [Updated C-CDA R2.1] Problem Observation (NHCS V5)  --&gt;</w:t>
      </w:r>
    </w:p>
    <w:p w14:paraId="5A0DEF1D" w14:textId="77777777" w:rsidR="006F2B85" w:rsidRDefault="001E7B82">
      <w:pPr>
        <w:pStyle w:val="Example"/>
        <w:ind w:left="130" w:right="115"/>
      </w:pPr>
      <w:r>
        <w:t xml:space="preserve">    &lt;templateId root="2.16.840.1.113883.10.20.22.4.4" extension="2025-08-01"/&gt;</w:t>
      </w:r>
    </w:p>
    <w:p w14:paraId="639B1927" w14:textId="77777777" w:rsidR="006F2B85" w:rsidRDefault="001E7B82">
      <w:pPr>
        <w:pStyle w:val="Example"/>
        <w:ind w:left="130" w:right="115"/>
      </w:pPr>
      <w:r>
        <w:t xml:space="preserve">    &lt;id extension="68993"</w:t>
      </w:r>
    </w:p>
    <w:p w14:paraId="5020E367" w14:textId="77777777" w:rsidR="006F2B85" w:rsidRDefault="001E7B82">
      <w:pPr>
        <w:pStyle w:val="Example"/>
        <w:ind w:left="130" w:right="115"/>
      </w:pPr>
      <w:r>
        <w:t xml:space="preserve">        root="1.2.840.114350.1.13.6289.1.7.2.768076"/&gt;</w:t>
      </w:r>
    </w:p>
    <w:p w14:paraId="18C0D863" w14:textId="77777777" w:rsidR="006F2B85" w:rsidRDefault="001E7B82">
      <w:pPr>
        <w:pStyle w:val="Example"/>
        <w:ind w:left="130" w:right="115"/>
      </w:pPr>
      <w:r>
        <w:t xml:space="preserve">    &lt;id root="093A5380-00CE-11E6-B4C5-0050568B000B" extension="1.1"/&gt;</w:t>
      </w:r>
    </w:p>
    <w:p w14:paraId="393A0C02" w14:textId="77777777" w:rsidR="006F2B85" w:rsidRDefault="001E7B82">
      <w:pPr>
        <w:pStyle w:val="Example"/>
        <w:ind w:left="130" w:right="115"/>
      </w:pPr>
      <w:r>
        <w:t xml:space="preserve">    &lt;code code="55607006" codeSystem="2.16.840.1.113883.6.96"</w:t>
      </w:r>
    </w:p>
    <w:p w14:paraId="02EB6B7E" w14:textId="77777777" w:rsidR="006F2B85" w:rsidRDefault="001E7B82">
      <w:pPr>
        <w:pStyle w:val="Example"/>
        <w:ind w:left="130" w:right="115"/>
      </w:pPr>
      <w:r>
        <w:t xml:space="preserve">        codeSystemName="SNOMED CT" displayName="Problem"&gt;</w:t>
      </w:r>
    </w:p>
    <w:p w14:paraId="1C876E2F" w14:textId="77777777" w:rsidR="006F2B85" w:rsidRDefault="001E7B82">
      <w:pPr>
        <w:pStyle w:val="Example"/>
        <w:ind w:left="130" w:right="115"/>
      </w:pPr>
      <w:r>
        <w:t xml:space="preserve">        &lt;originalText&gt;</w:t>
      </w:r>
    </w:p>
    <w:p w14:paraId="129AB767" w14:textId="77777777" w:rsidR="006F2B85" w:rsidRDefault="001E7B82">
      <w:pPr>
        <w:pStyle w:val="Example"/>
        <w:ind w:left="130" w:right="115"/>
      </w:pPr>
      <w:r>
        <w:t xml:space="preserve">            &lt;reference value="#ProblemObs_1_PT1"/&gt;</w:t>
      </w:r>
    </w:p>
    <w:p w14:paraId="547AA8FB" w14:textId="77777777" w:rsidR="006F2B85" w:rsidRDefault="001E7B82">
      <w:pPr>
        <w:pStyle w:val="Example"/>
        <w:ind w:left="130" w:right="115"/>
      </w:pPr>
      <w:r>
        <w:t xml:space="preserve">        &lt;/originalText&gt;</w:t>
      </w:r>
    </w:p>
    <w:p w14:paraId="00B198BA" w14:textId="77777777" w:rsidR="006F2B85" w:rsidRDefault="001E7B82">
      <w:pPr>
        <w:pStyle w:val="Example"/>
        <w:ind w:left="130" w:right="115"/>
      </w:pPr>
      <w:r>
        <w:t xml:space="preserve">        &lt;translation code="75326-9"</w:t>
      </w:r>
    </w:p>
    <w:p w14:paraId="383CCE7E" w14:textId="77777777" w:rsidR="006F2B85" w:rsidRDefault="001E7B82">
      <w:pPr>
        <w:pStyle w:val="Example"/>
        <w:ind w:left="130" w:right="115"/>
      </w:pPr>
      <w:r>
        <w:t xml:space="preserve">            codeSystem="2.16.840.1.113883.6.1"</w:t>
      </w:r>
    </w:p>
    <w:p w14:paraId="0FCA9716" w14:textId="77777777" w:rsidR="006F2B85" w:rsidRDefault="001E7B82">
      <w:pPr>
        <w:pStyle w:val="Example"/>
        <w:ind w:left="130" w:right="115"/>
      </w:pPr>
      <w:r>
        <w:t xml:space="preserve">            codeSystemName="LOINC" displayName="Problem"/&gt;</w:t>
      </w:r>
    </w:p>
    <w:p w14:paraId="6A12E7BA" w14:textId="77777777" w:rsidR="006F2B85" w:rsidRDefault="001E7B82">
      <w:pPr>
        <w:pStyle w:val="Example"/>
        <w:ind w:left="130" w:right="115"/>
      </w:pPr>
      <w:r>
        <w:t xml:space="preserve">    &lt;/code&gt;</w:t>
      </w:r>
    </w:p>
    <w:p w14:paraId="7250C85F" w14:textId="77777777" w:rsidR="006F2B85" w:rsidRDefault="001E7B82">
      <w:pPr>
        <w:pStyle w:val="Example"/>
        <w:ind w:left="130" w:right="115"/>
      </w:pPr>
      <w:r>
        <w:t xml:space="preserve">    &lt;text&gt;</w:t>
      </w:r>
    </w:p>
    <w:p w14:paraId="2023E3BE" w14:textId="77777777" w:rsidR="006F2B85" w:rsidRDefault="001E7B82">
      <w:pPr>
        <w:pStyle w:val="Example"/>
        <w:ind w:left="130" w:right="115"/>
      </w:pPr>
      <w:r>
        <w:t xml:space="preserve">        &lt;reference value="#ProblemObs1"/&gt;</w:t>
      </w:r>
    </w:p>
    <w:p w14:paraId="1BE4B3FC" w14:textId="77777777" w:rsidR="006F2B85" w:rsidRDefault="001E7B82">
      <w:pPr>
        <w:pStyle w:val="Example"/>
        <w:ind w:left="130" w:right="115"/>
      </w:pPr>
      <w:r>
        <w:t xml:space="preserve">    &lt;/text&gt;</w:t>
      </w:r>
    </w:p>
    <w:p w14:paraId="2FD99AB9" w14:textId="77777777" w:rsidR="006F2B85" w:rsidRDefault="001E7B82">
      <w:pPr>
        <w:pStyle w:val="Example"/>
        <w:ind w:left="130" w:right="115"/>
      </w:pPr>
      <w:r>
        <w:t xml:space="preserve">    &lt;statusCode code="completed"/&gt;</w:t>
      </w:r>
    </w:p>
    <w:p w14:paraId="4A116C52" w14:textId="77777777" w:rsidR="006F2B85" w:rsidRDefault="001E7B82">
      <w:pPr>
        <w:pStyle w:val="Example"/>
        <w:ind w:left="130" w:right="115"/>
      </w:pPr>
      <w:r>
        <w:t xml:space="preserve">    &lt;effectiveTime&gt;</w:t>
      </w:r>
    </w:p>
    <w:p w14:paraId="197559B6" w14:textId="77777777" w:rsidR="006F2B85" w:rsidRDefault="001E7B82">
      <w:pPr>
        <w:pStyle w:val="Example"/>
        <w:ind w:left="130" w:right="115"/>
      </w:pPr>
      <w:r>
        <w:t xml:space="preserve">        &lt;low value="20140909"/&gt;</w:t>
      </w:r>
    </w:p>
    <w:p w14:paraId="45FF5F60" w14:textId="77777777" w:rsidR="006F2B85" w:rsidRDefault="001E7B82">
      <w:pPr>
        <w:pStyle w:val="Example"/>
        <w:ind w:left="130" w:right="115"/>
      </w:pPr>
      <w:r>
        <w:t xml:space="preserve">    &lt;/effectiveTime&gt;</w:t>
      </w:r>
    </w:p>
    <w:p w14:paraId="70FAD1EB" w14:textId="77777777" w:rsidR="006F2B85" w:rsidRDefault="001E7B82">
      <w:pPr>
        <w:pStyle w:val="Example"/>
        <w:ind w:left="130" w:right="115"/>
      </w:pPr>
      <w:r>
        <w:t xml:space="preserve">    &lt;value xsi:type="CD" code="445281000124101" </w:t>
      </w:r>
    </w:p>
    <w:p w14:paraId="615421B9" w14:textId="77777777" w:rsidR="006F2B85" w:rsidRDefault="001E7B82">
      <w:pPr>
        <w:pStyle w:val="Example"/>
        <w:ind w:left="130" w:right="115"/>
      </w:pPr>
      <w:r>
        <w:t xml:space="preserve">        displayName="Nutrition impaired due to limited access to healthful foods (finding)" </w:t>
      </w:r>
    </w:p>
    <w:p w14:paraId="739EB210" w14:textId="77777777" w:rsidR="006F2B85" w:rsidRDefault="001E7B82">
      <w:pPr>
        <w:pStyle w:val="Example"/>
        <w:ind w:left="130" w:right="115"/>
      </w:pPr>
      <w:r>
        <w:t xml:space="preserve">        codeSystem="2.16.840.1.113883.6.96" codeSystemName="SNOMED CT"&gt;</w:t>
      </w:r>
    </w:p>
    <w:p w14:paraId="2A21F352" w14:textId="77777777" w:rsidR="006F2B85" w:rsidRDefault="001E7B82">
      <w:pPr>
        <w:pStyle w:val="Example"/>
        <w:ind w:left="130" w:right="115"/>
      </w:pPr>
      <w:r>
        <w:t xml:space="preserve">        &lt;translation code="Z59.48" </w:t>
      </w:r>
    </w:p>
    <w:p w14:paraId="73804CA7" w14:textId="77777777" w:rsidR="006F2B85" w:rsidRDefault="001E7B82">
      <w:pPr>
        <w:pStyle w:val="Example"/>
        <w:ind w:left="130" w:right="115"/>
      </w:pPr>
      <w:r>
        <w:t xml:space="preserve">            codeSystem="2.16.840.1.113883.6.90" </w:t>
      </w:r>
    </w:p>
    <w:p w14:paraId="1C09A7E5" w14:textId="77777777" w:rsidR="006F2B85" w:rsidRDefault="001E7B82">
      <w:pPr>
        <w:pStyle w:val="Example"/>
        <w:ind w:left="130" w:right="115"/>
      </w:pPr>
      <w:r>
        <w:t xml:space="preserve">            codeSystemName="ICD-10-CM" </w:t>
      </w:r>
    </w:p>
    <w:p w14:paraId="397AAE2B" w14:textId="77777777" w:rsidR="006F2B85" w:rsidRDefault="001E7B82">
      <w:pPr>
        <w:pStyle w:val="Example"/>
        <w:ind w:left="130" w:right="115"/>
      </w:pPr>
      <w:r>
        <w:t xml:space="preserve">            displayName="Other specified lack of adequate food"/&gt;</w:t>
      </w:r>
    </w:p>
    <w:p w14:paraId="32788761" w14:textId="77777777" w:rsidR="006F2B85" w:rsidRDefault="001E7B82">
      <w:pPr>
        <w:pStyle w:val="Example"/>
        <w:ind w:left="130" w:right="115"/>
      </w:pPr>
      <w:r>
        <w:t xml:space="preserve">    &lt;/value&gt;</w:t>
      </w:r>
    </w:p>
    <w:p w14:paraId="54EE7352" w14:textId="77777777" w:rsidR="006F2B85" w:rsidRDefault="001E7B82">
      <w:pPr>
        <w:pStyle w:val="Example"/>
        <w:ind w:left="130" w:right="115"/>
      </w:pPr>
      <w:r>
        <w:t>&lt;/observation&gt;</w:t>
      </w:r>
    </w:p>
    <w:p w14:paraId="5ACAFDE2" w14:textId="77777777" w:rsidR="006F2B85" w:rsidRDefault="006F2B85">
      <w:pPr>
        <w:pStyle w:val="BodyText"/>
      </w:pPr>
    </w:p>
    <w:p w14:paraId="387AB2ED" w14:textId="583D26C9" w:rsidR="006F2B85" w:rsidRDefault="001E7B82">
      <w:pPr>
        <w:pStyle w:val="Caption"/>
        <w:ind w:left="130" w:right="115"/>
      </w:pPr>
      <w:bookmarkStart w:id="2981" w:name="_Toc203485407"/>
      <w:r>
        <w:lastRenderedPageBreak/>
        <w:t xml:space="preserve">Figure </w:t>
      </w:r>
      <w:r>
        <w:fldChar w:fldCharType="begin"/>
      </w:r>
      <w:r>
        <w:instrText>SEQ Figure \* ARABIC</w:instrText>
      </w:r>
      <w:r>
        <w:fldChar w:fldCharType="separate"/>
      </w:r>
      <w:r w:rsidR="004676B7">
        <w:t>121</w:t>
      </w:r>
      <w:r>
        <w:fldChar w:fldCharType="end"/>
      </w:r>
      <w:r>
        <w:t>: Problem Observation (NHCS V5) Post-Coordinated Problem Example</w:t>
      </w:r>
      <w:bookmarkEnd w:id="2981"/>
    </w:p>
    <w:p w14:paraId="562EF02F" w14:textId="77777777" w:rsidR="006F2B85" w:rsidRDefault="001E7B82">
      <w:pPr>
        <w:pStyle w:val="Example"/>
        <w:ind w:left="130" w:right="115"/>
      </w:pPr>
      <w:r>
        <w:t>&lt;!-- Name/value pair problem example --&gt;</w:t>
      </w:r>
    </w:p>
    <w:p w14:paraId="61C11CDB" w14:textId="77777777" w:rsidR="006F2B85" w:rsidRDefault="001E7B82">
      <w:pPr>
        <w:pStyle w:val="Example"/>
        <w:ind w:left="130" w:right="115"/>
      </w:pPr>
      <w:r>
        <w:t>&lt;observation classCode="OBS" moodCode="EVN"&gt;</w:t>
      </w:r>
    </w:p>
    <w:p w14:paraId="487CD8F9" w14:textId="77777777" w:rsidR="006F2B85" w:rsidRDefault="001E7B82">
      <w:pPr>
        <w:pStyle w:val="Example"/>
        <w:ind w:left="130" w:right="115"/>
      </w:pPr>
      <w:r>
        <w:t xml:space="preserve">    &lt;!--  [Updated C-CDA R2.1] Problem Observation (NHCS V5)  --&gt;</w:t>
      </w:r>
    </w:p>
    <w:p w14:paraId="789C9302" w14:textId="77777777" w:rsidR="006F2B85" w:rsidRDefault="001E7B82">
      <w:pPr>
        <w:pStyle w:val="Example"/>
        <w:ind w:left="130" w:right="115"/>
      </w:pPr>
      <w:r>
        <w:t xml:space="preserve">    &lt;templateId root="2.16.840.1.113883.10.20.22.4.4" extension="2025-08-01"/&gt;</w:t>
      </w:r>
    </w:p>
    <w:p w14:paraId="29C0A9AA" w14:textId="77777777" w:rsidR="006F2B85" w:rsidRDefault="001E7B82">
      <w:pPr>
        <w:pStyle w:val="Example"/>
        <w:ind w:left="130" w:right="115"/>
      </w:pPr>
      <w:r>
        <w:t xml:space="preserve">    &lt;id root="093A5380-00CE-11E6-B4C5-0050568B000B" extension="1.1"/&gt;</w:t>
      </w:r>
    </w:p>
    <w:p w14:paraId="5F39B500" w14:textId="77777777" w:rsidR="006F2B85" w:rsidRDefault="001E7B82">
      <w:pPr>
        <w:pStyle w:val="Example"/>
        <w:ind w:left="130" w:right="115"/>
      </w:pPr>
      <w:r>
        <w:t xml:space="preserve">    &lt;code code="55607006" codeSystem="2.16.840.1.113883.6.96"</w:t>
      </w:r>
    </w:p>
    <w:p w14:paraId="43E19D76" w14:textId="77777777" w:rsidR="006F2B85" w:rsidRDefault="001E7B82">
      <w:pPr>
        <w:pStyle w:val="Example"/>
        <w:ind w:left="130" w:right="115"/>
      </w:pPr>
      <w:r>
        <w:t xml:space="preserve">        codeSystemName="SNOMED CT" displayName="Problem"&gt;</w:t>
      </w:r>
    </w:p>
    <w:p w14:paraId="41629740" w14:textId="77777777" w:rsidR="006F2B85" w:rsidRDefault="001E7B82">
      <w:pPr>
        <w:pStyle w:val="Example"/>
        <w:ind w:left="130" w:right="115"/>
      </w:pPr>
      <w:r>
        <w:t xml:space="preserve">        &lt;originalText&gt;</w:t>
      </w:r>
    </w:p>
    <w:p w14:paraId="7E5154DA" w14:textId="77777777" w:rsidR="006F2B85" w:rsidRDefault="001E7B82">
      <w:pPr>
        <w:pStyle w:val="Example"/>
        <w:ind w:left="130" w:right="115"/>
      </w:pPr>
      <w:r>
        <w:t xml:space="preserve">            &lt;reference value="#ProblemConcern_1_PT1"/&gt;</w:t>
      </w:r>
    </w:p>
    <w:p w14:paraId="113130E6" w14:textId="77777777" w:rsidR="006F2B85" w:rsidRDefault="001E7B82">
      <w:pPr>
        <w:pStyle w:val="Example"/>
        <w:ind w:left="130" w:right="115"/>
      </w:pPr>
      <w:r>
        <w:t xml:space="preserve">        &lt;/originalText&gt;</w:t>
      </w:r>
    </w:p>
    <w:p w14:paraId="272DAB37" w14:textId="77777777" w:rsidR="006F2B85" w:rsidRDefault="001E7B82">
      <w:pPr>
        <w:pStyle w:val="Example"/>
        <w:ind w:left="130" w:right="115"/>
      </w:pPr>
      <w:r>
        <w:t xml:space="preserve">        &lt;translation code="75326-9" codeSystem="2.16.840.1.113883.6.1" </w:t>
      </w:r>
    </w:p>
    <w:p w14:paraId="1E0E37A5" w14:textId="77777777" w:rsidR="006F2B85" w:rsidRDefault="001E7B82">
      <w:pPr>
        <w:pStyle w:val="Example"/>
        <w:ind w:left="130" w:right="115"/>
      </w:pPr>
      <w:r>
        <w:t xml:space="preserve">            codeSystemName="LOINC" displayName="Problem"/&gt;</w:t>
      </w:r>
    </w:p>
    <w:p w14:paraId="2279868A" w14:textId="77777777" w:rsidR="006F2B85" w:rsidRDefault="001E7B82">
      <w:pPr>
        <w:pStyle w:val="Example"/>
        <w:ind w:left="130" w:right="115"/>
      </w:pPr>
      <w:r>
        <w:t xml:space="preserve">    &lt;/code&gt;</w:t>
      </w:r>
    </w:p>
    <w:p w14:paraId="2B2B2E8E" w14:textId="77777777" w:rsidR="006F2B85" w:rsidRDefault="001E7B82">
      <w:pPr>
        <w:pStyle w:val="Example"/>
        <w:ind w:left="130" w:right="115"/>
      </w:pPr>
      <w:r>
        <w:t xml:space="preserve">    &lt;text&gt;</w:t>
      </w:r>
    </w:p>
    <w:p w14:paraId="32A5CFEF" w14:textId="77777777" w:rsidR="006F2B85" w:rsidRDefault="001E7B82">
      <w:pPr>
        <w:pStyle w:val="Example"/>
        <w:ind w:left="130" w:right="115"/>
      </w:pPr>
      <w:r>
        <w:t xml:space="preserve">        &lt;reference value="#ProblemConcern_1"/&gt;</w:t>
      </w:r>
    </w:p>
    <w:p w14:paraId="1E26CF34" w14:textId="77777777" w:rsidR="006F2B85" w:rsidRDefault="001E7B82">
      <w:pPr>
        <w:pStyle w:val="Example"/>
        <w:ind w:left="130" w:right="115"/>
      </w:pPr>
      <w:r>
        <w:t xml:space="preserve">    &lt;/text&gt;</w:t>
      </w:r>
    </w:p>
    <w:p w14:paraId="51E7CD64" w14:textId="77777777" w:rsidR="006F2B85" w:rsidRDefault="001E7B82">
      <w:pPr>
        <w:pStyle w:val="Example"/>
        <w:ind w:left="130" w:right="115"/>
      </w:pPr>
      <w:r>
        <w:t xml:space="preserve">    &lt;statusCode code="completed"/&gt;</w:t>
      </w:r>
    </w:p>
    <w:p w14:paraId="44BF4474" w14:textId="77777777" w:rsidR="006F2B85" w:rsidRDefault="001E7B82">
      <w:pPr>
        <w:pStyle w:val="Example"/>
        <w:ind w:left="130" w:right="115"/>
      </w:pPr>
      <w:r>
        <w:t xml:space="preserve">    &lt;effectiveTime&gt;</w:t>
      </w:r>
    </w:p>
    <w:p w14:paraId="78B1E8C9" w14:textId="77777777" w:rsidR="006F2B85" w:rsidRDefault="001E7B82">
      <w:pPr>
        <w:pStyle w:val="Example"/>
        <w:ind w:left="130" w:right="115"/>
      </w:pPr>
      <w:r>
        <w:t xml:space="preserve">        &lt;low value="20140909"/&gt;</w:t>
      </w:r>
    </w:p>
    <w:p w14:paraId="5C3C4E45" w14:textId="77777777" w:rsidR="006F2B85" w:rsidRDefault="001E7B82">
      <w:pPr>
        <w:pStyle w:val="Example"/>
        <w:ind w:left="130" w:right="115"/>
      </w:pPr>
      <w:r>
        <w:t xml:space="preserve">    &lt;/effectiveTime&gt;</w:t>
      </w:r>
    </w:p>
    <w:p w14:paraId="10939299" w14:textId="77777777" w:rsidR="006F2B85" w:rsidRDefault="001E7B82">
      <w:pPr>
        <w:pStyle w:val="Example"/>
        <w:ind w:left="130" w:right="115"/>
      </w:pPr>
      <w:r>
        <w:t xml:space="preserve">    &lt;!-- Example of a problem from problem list, </w:t>
      </w:r>
    </w:p>
    <w:p w14:paraId="086BAFC8" w14:textId="77777777" w:rsidR="006F2B85" w:rsidRDefault="001E7B82">
      <w:pPr>
        <w:pStyle w:val="Example"/>
        <w:ind w:left="130" w:right="115"/>
      </w:pPr>
      <w:r>
        <w:t xml:space="preserve">        that is not present in SNOMED CT as a precoordinated concept --&gt;</w:t>
      </w:r>
    </w:p>
    <w:p w14:paraId="264347FA" w14:textId="77777777" w:rsidR="006F2B85" w:rsidRDefault="001E7B82">
      <w:pPr>
        <w:pStyle w:val="Example"/>
        <w:ind w:left="130" w:right="115"/>
      </w:pPr>
      <w:r>
        <w:t xml:space="preserve">    &lt;value xsi:type="CD" code="281666001" </w:t>
      </w:r>
    </w:p>
    <w:p w14:paraId="7E2CFDC2" w14:textId="77777777" w:rsidR="006F2B85" w:rsidRDefault="001E7B82">
      <w:pPr>
        <w:pStyle w:val="Example"/>
        <w:ind w:left="130" w:right="115"/>
      </w:pPr>
      <w:r>
        <w:t xml:space="preserve">        codeSystem="2.16.840.1.113883.6.96" </w:t>
      </w:r>
    </w:p>
    <w:p w14:paraId="1F1007AB" w14:textId="77777777" w:rsidR="006F2B85" w:rsidRDefault="001E7B82">
      <w:pPr>
        <w:pStyle w:val="Example"/>
        <w:ind w:left="130" w:right="115"/>
      </w:pPr>
      <w:r>
        <w:t xml:space="preserve">        displayName="Family history of disorder"&gt;</w:t>
      </w:r>
    </w:p>
    <w:p w14:paraId="4502FF44" w14:textId="77777777" w:rsidR="006F2B85" w:rsidRDefault="001E7B82">
      <w:pPr>
        <w:pStyle w:val="Example"/>
        <w:ind w:left="130" w:right="115"/>
      </w:pPr>
      <w:r>
        <w:t xml:space="preserve">        &lt;qualifier&gt;</w:t>
      </w:r>
    </w:p>
    <w:p w14:paraId="1F07ACDF" w14:textId="77777777" w:rsidR="006F2B85" w:rsidRDefault="001E7B82">
      <w:pPr>
        <w:pStyle w:val="Example"/>
        <w:ind w:left="130" w:right="115"/>
      </w:pPr>
      <w:r>
        <w:t xml:space="preserve">            &lt;name code="246090004" </w:t>
      </w:r>
    </w:p>
    <w:p w14:paraId="047FA056" w14:textId="77777777" w:rsidR="006F2B85" w:rsidRDefault="001E7B82">
      <w:pPr>
        <w:pStyle w:val="Example"/>
        <w:ind w:left="130" w:right="115"/>
      </w:pPr>
      <w:r>
        <w:t xml:space="preserve">                displayName="Associated finding"/&gt;</w:t>
      </w:r>
    </w:p>
    <w:p w14:paraId="2F36B4FF" w14:textId="77777777" w:rsidR="006F2B85" w:rsidRDefault="001E7B82">
      <w:pPr>
        <w:pStyle w:val="Example"/>
        <w:ind w:left="130" w:right="115"/>
      </w:pPr>
      <w:r>
        <w:t xml:space="preserve">            &lt;value code="254167000" </w:t>
      </w:r>
    </w:p>
    <w:p w14:paraId="60CA657D" w14:textId="77777777" w:rsidR="006F2B85" w:rsidRDefault="001E7B82">
      <w:pPr>
        <w:pStyle w:val="Example"/>
        <w:ind w:left="130" w:right="115"/>
      </w:pPr>
      <w:r>
        <w:t xml:space="preserve">                displayName="Bullous ichthyosiform erythroderma"/&gt;</w:t>
      </w:r>
    </w:p>
    <w:p w14:paraId="4FA457DB" w14:textId="77777777" w:rsidR="006F2B85" w:rsidRDefault="001E7B82">
      <w:pPr>
        <w:pStyle w:val="Example"/>
        <w:ind w:left="130" w:right="115"/>
      </w:pPr>
      <w:r>
        <w:t xml:space="preserve">        &lt;/qualifier&gt;</w:t>
      </w:r>
    </w:p>
    <w:p w14:paraId="6ECB5887" w14:textId="77777777" w:rsidR="006F2B85" w:rsidRDefault="001E7B82">
      <w:pPr>
        <w:pStyle w:val="Example"/>
        <w:ind w:left="130" w:right="115"/>
      </w:pPr>
      <w:r>
        <w:t xml:space="preserve">    &lt;/value&gt;</w:t>
      </w:r>
    </w:p>
    <w:p w14:paraId="0A10296F" w14:textId="77777777" w:rsidR="006F2B85" w:rsidRDefault="001E7B82">
      <w:pPr>
        <w:pStyle w:val="Example"/>
        <w:ind w:left="130" w:right="115"/>
      </w:pPr>
      <w:r>
        <w:t xml:space="preserve">    &lt;author&gt;</w:t>
      </w:r>
    </w:p>
    <w:p w14:paraId="29123A81" w14:textId="77777777" w:rsidR="006F2B85" w:rsidRDefault="001E7B82">
      <w:pPr>
        <w:pStyle w:val="Example"/>
        <w:ind w:left="130" w:right="115"/>
      </w:pPr>
      <w:r>
        <w:t xml:space="preserve">        ...</w:t>
      </w:r>
    </w:p>
    <w:p w14:paraId="3B5B1CAA" w14:textId="77777777" w:rsidR="006F2B85" w:rsidRDefault="001E7B82">
      <w:pPr>
        <w:pStyle w:val="Example"/>
        <w:ind w:left="130" w:right="115"/>
      </w:pPr>
      <w:r>
        <w:t xml:space="preserve">    &lt;/author&gt;</w:t>
      </w:r>
    </w:p>
    <w:p w14:paraId="31676945" w14:textId="77777777" w:rsidR="006F2B85" w:rsidRDefault="001E7B82">
      <w:pPr>
        <w:pStyle w:val="Example"/>
        <w:ind w:left="130" w:right="115"/>
      </w:pPr>
      <w:r>
        <w:t>&lt;/observation&gt;</w:t>
      </w:r>
    </w:p>
    <w:p w14:paraId="673E48CA" w14:textId="77777777" w:rsidR="006F2B85" w:rsidRDefault="006F2B85">
      <w:pPr>
        <w:pStyle w:val="BodyText"/>
      </w:pPr>
    </w:p>
    <w:p w14:paraId="5B7B6D95" w14:textId="77777777" w:rsidR="006F2B85" w:rsidRDefault="001E7B82">
      <w:pPr>
        <w:pStyle w:val="Heading3nospace"/>
      </w:pPr>
      <w:bookmarkStart w:id="2982" w:name="E_Patients_Reason_for_Visit_Obs_V2"/>
      <w:bookmarkStart w:id="2983" w:name="_Toc203485160"/>
      <w:r>
        <w:t>Patient's Reason for Visit Observation (V2)</w:t>
      </w:r>
      <w:bookmarkEnd w:id="2982"/>
      <w:bookmarkEnd w:id="2983"/>
    </w:p>
    <w:p w14:paraId="2927E52A" w14:textId="77777777" w:rsidR="006F2B85" w:rsidRDefault="001E7B82">
      <w:pPr>
        <w:pStyle w:val="BracketData"/>
      </w:pPr>
      <w:r>
        <w:t>[observation: identifier urn:hl7ii:2.16.840.1.113883.10.20.34.3.41:2025-08-01 (open)]</w:t>
      </w:r>
    </w:p>
    <w:p w14:paraId="7A8F55A5" w14:textId="77777777" w:rsidR="006F2B85" w:rsidRDefault="001E7B82">
      <w:pPr>
        <w:pStyle w:val="BracketData"/>
      </w:pPr>
      <w:r>
        <w:t>Draft as part of National Health Care Surveys, Release 1, STU 4 - US Realm</w:t>
      </w:r>
    </w:p>
    <w:p w14:paraId="67D58F87" w14:textId="46FBBD29" w:rsidR="006F2B85" w:rsidRDefault="001E7B82">
      <w:pPr>
        <w:pStyle w:val="Caption"/>
      </w:pPr>
      <w:bookmarkStart w:id="2984" w:name="_Toc203485742"/>
      <w:r>
        <w:t xml:space="preserve">Table </w:t>
      </w:r>
      <w:r>
        <w:fldChar w:fldCharType="begin"/>
      </w:r>
      <w:r>
        <w:instrText>SEQ Table \* ARABIC</w:instrText>
      </w:r>
      <w:r>
        <w:fldChar w:fldCharType="separate"/>
      </w:r>
      <w:r w:rsidR="004676B7">
        <w:t>285</w:t>
      </w:r>
      <w:r>
        <w:fldChar w:fldCharType="end"/>
      </w:r>
      <w:r>
        <w:t>: Patient's Reason for Visit Observation (V2) Contexts</w:t>
      </w:r>
      <w:bookmarkEnd w:id="29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D89BE5" w14:textId="77777777">
        <w:trPr>
          <w:cantSplit/>
          <w:tblHeader/>
          <w:jc w:val="center"/>
        </w:trPr>
        <w:tc>
          <w:tcPr>
            <w:tcW w:w="360" w:type="dxa"/>
            <w:shd w:val="clear" w:color="auto" w:fill="E6E6E6"/>
          </w:tcPr>
          <w:p w14:paraId="06F0202A" w14:textId="77777777" w:rsidR="006F2B85" w:rsidRDefault="001E7B82">
            <w:pPr>
              <w:pStyle w:val="TableHead"/>
            </w:pPr>
            <w:r>
              <w:t>Contained By:</w:t>
            </w:r>
          </w:p>
        </w:tc>
        <w:tc>
          <w:tcPr>
            <w:tcW w:w="360" w:type="dxa"/>
            <w:shd w:val="clear" w:color="auto" w:fill="E6E6E6"/>
          </w:tcPr>
          <w:p w14:paraId="450E90DF" w14:textId="77777777" w:rsidR="006F2B85" w:rsidRDefault="001E7B82">
            <w:pPr>
              <w:pStyle w:val="TableHead"/>
            </w:pPr>
            <w:r>
              <w:t>Contains:</w:t>
            </w:r>
          </w:p>
        </w:tc>
      </w:tr>
      <w:tr w:rsidR="006F2B85" w14:paraId="6E65E6EA" w14:textId="77777777">
        <w:trPr>
          <w:jc w:val="center"/>
        </w:trPr>
        <w:tc>
          <w:tcPr>
            <w:tcW w:w="360" w:type="dxa"/>
          </w:tcPr>
          <w:p w14:paraId="42E174B6" w14:textId="5BE8297C" w:rsidR="006F2B85" w:rsidRDefault="001E7B82">
            <w:pPr>
              <w:pStyle w:val="TableText"/>
            </w:pPr>
            <w:hyperlink w:anchor="S_Chief_Complaint_and_Reason_V5">
              <w:r>
                <w:rPr>
                  <w:rStyle w:val="HyperlinkText9pt"/>
                </w:rPr>
                <w:t>Chief Complaint and Reason for Visit Section with NullFlavor (V5)</w:t>
              </w:r>
            </w:hyperlink>
            <w:r>
              <w:t xml:space="preserve"> (optional)</w:t>
            </w:r>
          </w:p>
        </w:tc>
        <w:tc>
          <w:tcPr>
            <w:tcW w:w="360" w:type="dxa"/>
          </w:tcPr>
          <w:p w14:paraId="5E473FC2" w14:textId="77777777" w:rsidR="006F2B85" w:rsidRDefault="006F2B85"/>
        </w:tc>
      </w:tr>
    </w:tbl>
    <w:p w14:paraId="56589F5C" w14:textId="77777777" w:rsidR="006F2B85" w:rsidRDefault="006F2B85">
      <w:pPr>
        <w:pStyle w:val="BodyText"/>
      </w:pPr>
    </w:p>
    <w:p w14:paraId="20E66C1C" w14:textId="77777777" w:rsidR="006F2B85" w:rsidRDefault="001E7B82">
      <w:r>
        <w:t>This template represents the patient's reason for the visit.</w:t>
      </w:r>
    </w:p>
    <w:p w14:paraId="42CE1FED" w14:textId="4858426D" w:rsidR="006F2B85" w:rsidRDefault="001E7B82">
      <w:pPr>
        <w:pStyle w:val="Caption"/>
      </w:pPr>
      <w:bookmarkStart w:id="2985" w:name="_Toc203485743"/>
      <w:r>
        <w:lastRenderedPageBreak/>
        <w:t xml:space="preserve">Table </w:t>
      </w:r>
      <w:r>
        <w:fldChar w:fldCharType="begin"/>
      </w:r>
      <w:r>
        <w:instrText>SEQ Table \* ARABIC</w:instrText>
      </w:r>
      <w:r>
        <w:fldChar w:fldCharType="separate"/>
      </w:r>
      <w:r w:rsidR="004676B7">
        <w:t>286</w:t>
      </w:r>
      <w:r>
        <w:fldChar w:fldCharType="end"/>
      </w:r>
      <w:r>
        <w:t>: Patient's Reason for Visit Observation (V2) Constraints Overview</w:t>
      </w:r>
      <w:bookmarkEnd w:id="29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9144F88" w14:textId="77777777">
        <w:trPr>
          <w:cantSplit/>
          <w:tblHeader/>
          <w:jc w:val="center"/>
        </w:trPr>
        <w:tc>
          <w:tcPr>
            <w:tcW w:w="0" w:type="dxa"/>
            <w:shd w:val="clear" w:color="auto" w:fill="E6E6E6"/>
            <w:noWrap/>
          </w:tcPr>
          <w:p w14:paraId="78AB91F3" w14:textId="77777777" w:rsidR="006F2B85" w:rsidRDefault="001E7B82">
            <w:pPr>
              <w:pStyle w:val="TableHead"/>
            </w:pPr>
            <w:r>
              <w:t>XPath</w:t>
            </w:r>
          </w:p>
        </w:tc>
        <w:tc>
          <w:tcPr>
            <w:tcW w:w="720" w:type="dxa"/>
            <w:shd w:val="clear" w:color="auto" w:fill="E6E6E6"/>
            <w:noWrap/>
          </w:tcPr>
          <w:p w14:paraId="690B02B9" w14:textId="77777777" w:rsidR="006F2B85" w:rsidRDefault="001E7B82">
            <w:pPr>
              <w:pStyle w:val="TableHead"/>
            </w:pPr>
            <w:r>
              <w:t>Card.</w:t>
            </w:r>
          </w:p>
        </w:tc>
        <w:tc>
          <w:tcPr>
            <w:tcW w:w="1152" w:type="dxa"/>
            <w:shd w:val="clear" w:color="auto" w:fill="E6E6E6"/>
            <w:noWrap/>
          </w:tcPr>
          <w:p w14:paraId="66745F54" w14:textId="77777777" w:rsidR="006F2B85" w:rsidRDefault="001E7B82">
            <w:pPr>
              <w:pStyle w:val="TableHead"/>
            </w:pPr>
            <w:r>
              <w:t>Verb</w:t>
            </w:r>
          </w:p>
        </w:tc>
        <w:tc>
          <w:tcPr>
            <w:tcW w:w="864" w:type="dxa"/>
            <w:shd w:val="clear" w:color="auto" w:fill="E6E6E6"/>
            <w:noWrap/>
          </w:tcPr>
          <w:p w14:paraId="1979F77A" w14:textId="77777777" w:rsidR="006F2B85" w:rsidRDefault="001E7B82">
            <w:pPr>
              <w:pStyle w:val="TableHead"/>
            </w:pPr>
            <w:r>
              <w:t>Data Type</w:t>
            </w:r>
          </w:p>
        </w:tc>
        <w:tc>
          <w:tcPr>
            <w:tcW w:w="864" w:type="dxa"/>
            <w:shd w:val="clear" w:color="auto" w:fill="E6E6E6"/>
            <w:noWrap/>
          </w:tcPr>
          <w:p w14:paraId="7717D49D" w14:textId="77777777" w:rsidR="006F2B85" w:rsidRDefault="001E7B82">
            <w:pPr>
              <w:pStyle w:val="TableHead"/>
            </w:pPr>
            <w:r>
              <w:t>CONF#</w:t>
            </w:r>
          </w:p>
        </w:tc>
        <w:tc>
          <w:tcPr>
            <w:tcW w:w="864" w:type="dxa"/>
            <w:shd w:val="clear" w:color="auto" w:fill="E6E6E6"/>
            <w:noWrap/>
          </w:tcPr>
          <w:p w14:paraId="68448E4F" w14:textId="77777777" w:rsidR="006F2B85" w:rsidRDefault="001E7B82">
            <w:pPr>
              <w:pStyle w:val="TableHead"/>
            </w:pPr>
            <w:r>
              <w:t>Value</w:t>
            </w:r>
          </w:p>
        </w:tc>
      </w:tr>
      <w:tr w:rsidR="006F2B85" w14:paraId="12CB741C" w14:textId="77777777">
        <w:trPr>
          <w:jc w:val="center"/>
        </w:trPr>
        <w:tc>
          <w:tcPr>
            <w:tcW w:w="10160" w:type="dxa"/>
            <w:gridSpan w:val="6"/>
          </w:tcPr>
          <w:p w14:paraId="0B3BDE4A" w14:textId="77777777" w:rsidR="006F2B85" w:rsidRDefault="001E7B82">
            <w:pPr>
              <w:pStyle w:val="TableText"/>
            </w:pPr>
            <w:r>
              <w:t>observation (identifier: urn:hl7ii:2.16.840.1.113883.10.20.34.3.41:2025-08-01)</w:t>
            </w:r>
          </w:p>
        </w:tc>
      </w:tr>
      <w:tr w:rsidR="006F2B85" w14:paraId="45FAEF41" w14:textId="77777777">
        <w:trPr>
          <w:jc w:val="center"/>
        </w:trPr>
        <w:tc>
          <w:tcPr>
            <w:tcW w:w="3345" w:type="dxa"/>
          </w:tcPr>
          <w:p w14:paraId="223204A1" w14:textId="77777777" w:rsidR="006F2B85" w:rsidRDefault="001E7B82">
            <w:pPr>
              <w:pStyle w:val="TableText"/>
            </w:pPr>
            <w:r>
              <w:tab/>
              <w:t>@classCode</w:t>
            </w:r>
          </w:p>
        </w:tc>
        <w:tc>
          <w:tcPr>
            <w:tcW w:w="720" w:type="dxa"/>
          </w:tcPr>
          <w:p w14:paraId="73E85FA3" w14:textId="77777777" w:rsidR="006F2B85" w:rsidRDefault="001E7B82">
            <w:pPr>
              <w:pStyle w:val="TableText"/>
            </w:pPr>
            <w:r>
              <w:t>1..1</w:t>
            </w:r>
          </w:p>
        </w:tc>
        <w:tc>
          <w:tcPr>
            <w:tcW w:w="1152" w:type="dxa"/>
          </w:tcPr>
          <w:p w14:paraId="34A9F789" w14:textId="77777777" w:rsidR="006F2B85" w:rsidRDefault="001E7B82">
            <w:pPr>
              <w:pStyle w:val="TableText"/>
            </w:pPr>
            <w:r>
              <w:t>SHALL</w:t>
            </w:r>
          </w:p>
        </w:tc>
        <w:tc>
          <w:tcPr>
            <w:tcW w:w="864" w:type="dxa"/>
          </w:tcPr>
          <w:p w14:paraId="778A1E67" w14:textId="77777777" w:rsidR="006F2B85" w:rsidRDefault="006F2B85">
            <w:pPr>
              <w:pStyle w:val="TableText"/>
            </w:pPr>
          </w:p>
        </w:tc>
        <w:tc>
          <w:tcPr>
            <w:tcW w:w="1104" w:type="dxa"/>
          </w:tcPr>
          <w:p w14:paraId="08BD5B3E" w14:textId="7DA64022" w:rsidR="006F2B85" w:rsidRDefault="001E7B82">
            <w:pPr>
              <w:pStyle w:val="TableText"/>
            </w:pPr>
            <w:hyperlink w:anchor="C_5564-1083">
              <w:r>
                <w:rPr>
                  <w:rStyle w:val="HyperlinkText9pt"/>
                </w:rPr>
                <w:t>5564-1083</w:t>
              </w:r>
            </w:hyperlink>
          </w:p>
        </w:tc>
        <w:tc>
          <w:tcPr>
            <w:tcW w:w="2975" w:type="dxa"/>
          </w:tcPr>
          <w:p w14:paraId="63621CE2" w14:textId="77777777" w:rsidR="006F2B85" w:rsidRDefault="001E7B82">
            <w:pPr>
              <w:pStyle w:val="TableText"/>
            </w:pPr>
            <w:r>
              <w:t>urn:oid:2.16.840.1.113883.5.6 (HL7ActClass) = OBS</w:t>
            </w:r>
          </w:p>
        </w:tc>
      </w:tr>
      <w:tr w:rsidR="006F2B85" w14:paraId="5B9B3E90" w14:textId="77777777">
        <w:trPr>
          <w:jc w:val="center"/>
        </w:trPr>
        <w:tc>
          <w:tcPr>
            <w:tcW w:w="3345" w:type="dxa"/>
          </w:tcPr>
          <w:p w14:paraId="46B972B2" w14:textId="77777777" w:rsidR="006F2B85" w:rsidRDefault="001E7B82">
            <w:pPr>
              <w:pStyle w:val="TableText"/>
            </w:pPr>
            <w:r>
              <w:tab/>
              <w:t>@moodCode</w:t>
            </w:r>
          </w:p>
        </w:tc>
        <w:tc>
          <w:tcPr>
            <w:tcW w:w="720" w:type="dxa"/>
          </w:tcPr>
          <w:p w14:paraId="5371E796" w14:textId="77777777" w:rsidR="006F2B85" w:rsidRDefault="001E7B82">
            <w:pPr>
              <w:pStyle w:val="TableText"/>
            </w:pPr>
            <w:r>
              <w:t>1..1</w:t>
            </w:r>
          </w:p>
        </w:tc>
        <w:tc>
          <w:tcPr>
            <w:tcW w:w="1152" w:type="dxa"/>
          </w:tcPr>
          <w:p w14:paraId="53CE45ED" w14:textId="77777777" w:rsidR="006F2B85" w:rsidRDefault="001E7B82">
            <w:pPr>
              <w:pStyle w:val="TableText"/>
            </w:pPr>
            <w:r>
              <w:t>SHALL</w:t>
            </w:r>
          </w:p>
        </w:tc>
        <w:tc>
          <w:tcPr>
            <w:tcW w:w="864" w:type="dxa"/>
          </w:tcPr>
          <w:p w14:paraId="2B5D662C" w14:textId="77777777" w:rsidR="006F2B85" w:rsidRDefault="006F2B85">
            <w:pPr>
              <w:pStyle w:val="TableText"/>
            </w:pPr>
          </w:p>
        </w:tc>
        <w:tc>
          <w:tcPr>
            <w:tcW w:w="1104" w:type="dxa"/>
          </w:tcPr>
          <w:p w14:paraId="39256DFE" w14:textId="42F0A9A5" w:rsidR="006F2B85" w:rsidRDefault="001E7B82">
            <w:pPr>
              <w:pStyle w:val="TableText"/>
            </w:pPr>
            <w:hyperlink w:anchor="C_5564-1084">
              <w:r>
                <w:rPr>
                  <w:rStyle w:val="HyperlinkText9pt"/>
                </w:rPr>
                <w:t>5564-1084</w:t>
              </w:r>
            </w:hyperlink>
          </w:p>
        </w:tc>
        <w:tc>
          <w:tcPr>
            <w:tcW w:w="2975" w:type="dxa"/>
          </w:tcPr>
          <w:p w14:paraId="6BF9721A" w14:textId="77777777" w:rsidR="006F2B85" w:rsidRDefault="001E7B82">
            <w:pPr>
              <w:pStyle w:val="TableText"/>
            </w:pPr>
            <w:r>
              <w:t>urn:oid:2.16.840.1.113883.5.1001 (HL7ActMood) = EVN</w:t>
            </w:r>
          </w:p>
        </w:tc>
      </w:tr>
      <w:tr w:rsidR="006F2B85" w14:paraId="62A25C72" w14:textId="77777777">
        <w:trPr>
          <w:jc w:val="center"/>
        </w:trPr>
        <w:tc>
          <w:tcPr>
            <w:tcW w:w="3345" w:type="dxa"/>
          </w:tcPr>
          <w:p w14:paraId="6DBC0289" w14:textId="77777777" w:rsidR="006F2B85" w:rsidRDefault="001E7B82">
            <w:pPr>
              <w:pStyle w:val="TableText"/>
            </w:pPr>
            <w:r>
              <w:tab/>
              <w:t>templateId</w:t>
            </w:r>
          </w:p>
        </w:tc>
        <w:tc>
          <w:tcPr>
            <w:tcW w:w="720" w:type="dxa"/>
          </w:tcPr>
          <w:p w14:paraId="60BA3502" w14:textId="77777777" w:rsidR="006F2B85" w:rsidRDefault="001E7B82">
            <w:pPr>
              <w:pStyle w:val="TableText"/>
            </w:pPr>
            <w:r>
              <w:t>1..1</w:t>
            </w:r>
          </w:p>
        </w:tc>
        <w:tc>
          <w:tcPr>
            <w:tcW w:w="1152" w:type="dxa"/>
          </w:tcPr>
          <w:p w14:paraId="629075A6" w14:textId="77777777" w:rsidR="006F2B85" w:rsidRDefault="001E7B82">
            <w:pPr>
              <w:pStyle w:val="TableText"/>
            </w:pPr>
            <w:r>
              <w:t>SHALL</w:t>
            </w:r>
          </w:p>
        </w:tc>
        <w:tc>
          <w:tcPr>
            <w:tcW w:w="864" w:type="dxa"/>
          </w:tcPr>
          <w:p w14:paraId="5AFE5F08" w14:textId="77777777" w:rsidR="006F2B85" w:rsidRDefault="006F2B85">
            <w:pPr>
              <w:pStyle w:val="TableText"/>
            </w:pPr>
          </w:p>
        </w:tc>
        <w:tc>
          <w:tcPr>
            <w:tcW w:w="1104" w:type="dxa"/>
          </w:tcPr>
          <w:p w14:paraId="6B90AE2A" w14:textId="60794A03" w:rsidR="006F2B85" w:rsidRDefault="001E7B82">
            <w:pPr>
              <w:pStyle w:val="TableText"/>
            </w:pPr>
            <w:hyperlink w:anchor="C_5564-1073">
              <w:r>
                <w:rPr>
                  <w:rStyle w:val="HyperlinkText9pt"/>
                </w:rPr>
                <w:t>5564-1073</w:t>
              </w:r>
            </w:hyperlink>
          </w:p>
        </w:tc>
        <w:tc>
          <w:tcPr>
            <w:tcW w:w="2975" w:type="dxa"/>
          </w:tcPr>
          <w:p w14:paraId="28766F8E" w14:textId="77777777" w:rsidR="006F2B85" w:rsidRDefault="006F2B85">
            <w:pPr>
              <w:pStyle w:val="TableText"/>
            </w:pPr>
          </w:p>
        </w:tc>
      </w:tr>
      <w:tr w:rsidR="006F2B85" w14:paraId="6B1935F4" w14:textId="77777777">
        <w:trPr>
          <w:jc w:val="center"/>
        </w:trPr>
        <w:tc>
          <w:tcPr>
            <w:tcW w:w="3345" w:type="dxa"/>
          </w:tcPr>
          <w:p w14:paraId="09C174A8" w14:textId="77777777" w:rsidR="006F2B85" w:rsidRDefault="001E7B82">
            <w:pPr>
              <w:pStyle w:val="TableText"/>
            </w:pPr>
            <w:r>
              <w:tab/>
            </w:r>
            <w:r>
              <w:tab/>
              <w:t>@root</w:t>
            </w:r>
          </w:p>
        </w:tc>
        <w:tc>
          <w:tcPr>
            <w:tcW w:w="720" w:type="dxa"/>
          </w:tcPr>
          <w:p w14:paraId="5DA51271" w14:textId="77777777" w:rsidR="006F2B85" w:rsidRDefault="001E7B82">
            <w:pPr>
              <w:pStyle w:val="TableText"/>
            </w:pPr>
            <w:r>
              <w:t>1..1</w:t>
            </w:r>
          </w:p>
        </w:tc>
        <w:tc>
          <w:tcPr>
            <w:tcW w:w="1152" w:type="dxa"/>
          </w:tcPr>
          <w:p w14:paraId="20C168D9" w14:textId="77777777" w:rsidR="006F2B85" w:rsidRDefault="001E7B82">
            <w:pPr>
              <w:pStyle w:val="TableText"/>
            </w:pPr>
            <w:r>
              <w:t>SHALL</w:t>
            </w:r>
          </w:p>
        </w:tc>
        <w:tc>
          <w:tcPr>
            <w:tcW w:w="864" w:type="dxa"/>
          </w:tcPr>
          <w:p w14:paraId="36E0009C" w14:textId="77777777" w:rsidR="006F2B85" w:rsidRDefault="006F2B85">
            <w:pPr>
              <w:pStyle w:val="TableText"/>
            </w:pPr>
          </w:p>
        </w:tc>
        <w:tc>
          <w:tcPr>
            <w:tcW w:w="1104" w:type="dxa"/>
          </w:tcPr>
          <w:p w14:paraId="4A8427DA" w14:textId="6DB93DA0" w:rsidR="006F2B85" w:rsidRDefault="001E7B82">
            <w:pPr>
              <w:pStyle w:val="TableText"/>
            </w:pPr>
            <w:hyperlink w:anchor="C_5564-1078">
              <w:r>
                <w:rPr>
                  <w:rStyle w:val="HyperlinkText9pt"/>
                </w:rPr>
                <w:t>5564-1078</w:t>
              </w:r>
            </w:hyperlink>
          </w:p>
        </w:tc>
        <w:tc>
          <w:tcPr>
            <w:tcW w:w="2975" w:type="dxa"/>
          </w:tcPr>
          <w:p w14:paraId="4AF9C577" w14:textId="77777777" w:rsidR="006F2B85" w:rsidRDefault="001E7B82">
            <w:pPr>
              <w:pStyle w:val="TableText"/>
            </w:pPr>
            <w:r>
              <w:t>2.16.840.1.113883.10.20.34.3.41</w:t>
            </w:r>
          </w:p>
        </w:tc>
      </w:tr>
      <w:tr w:rsidR="006F2B85" w14:paraId="0BEA0F2D" w14:textId="77777777">
        <w:trPr>
          <w:jc w:val="center"/>
        </w:trPr>
        <w:tc>
          <w:tcPr>
            <w:tcW w:w="3345" w:type="dxa"/>
          </w:tcPr>
          <w:p w14:paraId="4137B5AC" w14:textId="77777777" w:rsidR="006F2B85" w:rsidRDefault="001E7B82">
            <w:pPr>
              <w:pStyle w:val="TableText"/>
            </w:pPr>
            <w:r>
              <w:tab/>
            </w:r>
            <w:r>
              <w:tab/>
              <w:t>@extension</w:t>
            </w:r>
          </w:p>
        </w:tc>
        <w:tc>
          <w:tcPr>
            <w:tcW w:w="720" w:type="dxa"/>
          </w:tcPr>
          <w:p w14:paraId="11414DD8" w14:textId="77777777" w:rsidR="006F2B85" w:rsidRDefault="001E7B82">
            <w:pPr>
              <w:pStyle w:val="TableText"/>
            </w:pPr>
            <w:r>
              <w:t>1..1</w:t>
            </w:r>
          </w:p>
        </w:tc>
        <w:tc>
          <w:tcPr>
            <w:tcW w:w="1152" w:type="dxa"/>
          </w:tcPr>
          <w:p w14:paraId="11542074" w14:textId="77777777" w:rsidR="006F2B85" w:rsidRDefault="001E7B82">
            <w:pPr>
              <w:pStyle w:val="TableText"/>
            </w:pPr>
            <w:r>
              <w:t>SHALL</w:t>
            </w:r>
          </w:p>
        </w:tc>
        <w:tc>
          <w:tcPr>
            <w:tcW w:w="864" w:type="dxa"/>
          </w:tcPr>
          <w:p w14:paraId="636DB278" w14:textId="77777777" w:rsidR="006F2B85" w:rsidRDefault="006F2B85">
            <w:pPr>
              <w:pStyle w:val="TableText"/>
            </w:pPr>
          </w:p>
        </w:tc>
        <w:tc>
          <w:tcPr>
            <w:tcW w:w="1104" w:type="dxa"/>
          </w:tcPr>
          <w:p w14:paraId="02648582" w14:textId="5C8648A5" w:rsidR="006F2B85" w:rsidRDefault="001E7B82">
            <w:pPr>
              <w:pStyle w:val="TableText"/>
            </w:pPr>
            <w:hyperlink w:anchor="C_5564-1079">
              <w:r>
                <w:rPr>
                  <w:rStyle w:val="HyperlinkText9pt"/>
                </w:rPr>
                <w:t>5564-1079</w:t>
              </w:r>
            </w:hyperlink>
          </w:p>
        </w:tc>
        <w:tc>
          <w:tcPr>
            <w:tcW w:w="2975" w:type="dxa"/>
          </w:tcPr>
          <w:p w14:paraId="65626C85" w14:textId="77777777" w:rsidR="006F2B85" w:rsidRDefault="001E7B82">
            <w:pPr>
              <w:pStyle w:val="TableText"/>
            </w:pPr>
            <w:r>
              <w:t>2025-08-01</w:t>
            </w:r>
          </w:p>
        </w:tc>
      </w:tr>
      <w:tr w:rsidR="006F2B85" w14:paraId="3B4D97CD" w14:textId="77777777">
        <w:trPr>
          <w:jc w:val="center"/>
        </w:trPr>
        <w:tc>
          <w:tcPr>
            <w:tcW w:w="3345" w:type="dxa"/>
          </w:tcPr>
          <w:p w14:paraId="2D54E832" w14:textId="77777777" w:rsidR="006F2B85" w:rsidRDefault="001E7B82">
            <w:pPr>
              <w:pStyle w:val="TableText"/>
            </w:pPr>
            <w:r>
              <w:tab/>
              <w:t>code</w:t>
            </w:r>
          </w:p>
        </w:tc>
        <w:tc>
          <w:tcPr>
            <w:tcW w:w="720" w:type="dxa"/>
          </w:tcPr>
          <w:p w14:paraId="2D5C9E82" w14:textId="77777777" w:rsidR="006F2B85" w:rsidRDefault="001E7B82">
            <w:pPr>
              <w:pStyle w:val="TableText"/>
            </w:pPr>
            <w:r>
              <w:t>1..1</w:t>
            </w:r>
          </w:p>
        </w:tc>
        <w:tc>
          <w:tcPr>
            <w:tcW w:w="1152" w:type="dxa"/>
          </w:tcPr>
          <w:p w14:paraId="55399A9F" w14:textId="77777777" w:rsidR="006F2B85" w:rsidRDefault="001E7B82">
            <w:pPr>
              <w:pStyle w:val="TableText"/>
            </w:pPr>
            <w:r>
              <w:t>SHALL</w:t>
            </w:r>
          </w:p>
        </w:tc>
        <w:tc>
          <w:tcPr>
            <w:tcW w:w="864" w:type="dxa"/>
          </w:tcPr>
          <w:p w14:paraId="1DEDA4D9" w14:textId="77777777" w:rsidR="006F2B85" w:rsidRDefault="006F2B85">
            <w:pPr>
              <w:pStyle w:val="TableText"/>
            </w:pPr>
          </w:p>
        </w:tc>
        <w:tc>
          <w:tcPr>
            <w:tcW w:w="1104" w:type="dxa"/>
          </w:tcPr>
          <w:p w14:paraId="40D9DF91" w14:textId="0F5E951F" w:rsidR="006F2B85" w:rsidRDefault="001E7B82">
            <w:pPr>
              <w:pStyle w:val="TableText"/>
            </w:pPr>
            <w:hyperlink w:anchor="C_5564-1074">
              <w:r>
                <w:rPr>
                  <w:rStyle w:val="HyperlinkText9pt"/>
                </w:rPr>
                <w:t>5564-1074</w:t>
              </w:r>
            </w:hyperlink>
          </w:p>
        </w:tc>
        <w:tc>
          <w:tcPr>
            <w:tcW w:w="2975" w:type="dxa"/>
          </w:tcPr>
          <w:p w14:paraId="01628323" w14:textId="77777777" w:rsidR="006F2B85" w:rsidRDefault="006F2B85">
            <w:pPr>
              <w:pStyle w:val="TableText"/>
            </w:pPr>
          </w:p>
        </w:tc>
      </w:tr>
      <w:tr w:rsidR="006F2B85" w14:paraId="7677AC01" w14:textId="77777777">
        <w:trPr>
          <w:jc w:val="center"/>
        </w:trPr>
        <w:tc>
          <w:tcPr>
            <w:tcW w:w="3345" w:type="dxa"/>
          </w:tcPr>
          <w:p w14:paraId="2AC57542" w14:textId="77777777" w:rsidR="006F2B85" w:rsidRDefault="001E7B82">
            <w:pPr>
              <w:pStyle w:val="TableText"/>
            </w:pPr>
            <w:r>
              <w:tab/>
            </w:r>
            <w:r>
              <w:tab/>
              <w:t>@code</w:t>
            </w:r>
          </w:p>
        </w:tc>
        <w:tc>
          <w:tcPr>
            <w:tcW w:w="720" w:type="dxa"/>
          </w:tcPr>
          <w:p w14:paraId="7430257D" w14:textId="77777777" w:rsidR="006F2B85" w:rsidRDefault="001E7B82">
            <w:pPr>
              <w:pStyle w:val="TableText"/>
            </w:pPr>
            <w:r>
              <w:t>1..1</w:t>
            </w:r>
          </w:p>
        </w:tc>
        <w:tc>
          <w:tcPr>
            <w:tcW w:w="1152" w:type="dxa"/>
          </w:tcPr>
          <w:p w14:paraId="761B154F" w14:textId="77777777" w:rsidR="006F2B85" w:rsidRDefault="001E7B82">
            <w:pPr>
              <w:pStyle w:val="TableText"/>
            </w:pPr>
            <w:r>
              <w:t>SHALL</w:t>
            </w:r>
          </w:p>
        </w:tc>
        <w:tc>
          <w:tcPr>
            <w:tcW w:w="864" w:type="dxa"/>
          </w:tcPr>
          <w:p w14:paraId="080D5CEE" w14:textId="77777777" w:rsidR="006F2B85" w:rsidRDefault="006F2B85">
            <w:pPr>
              <w:pStyle w:val="TableText"/>
            </w:pPr>
          </w:p>
        </w:tc>
        <w:tc>
          <w:tcPr>
            <w:tcW w:w="1104" w:type="dxa"/>
          </w:tcPr>
          <w:p w14:paraId="03B2D93A" w14:textId="1345DF49" w:rsidR="006F2B85" w:rsidRDefault="001E7B82">
            <w:pPr>
              <w:pStyle w:val="TableText"/>
            </w:pPr>
            <w:hyperlink w:anchor="C_5564-1080">
              <w:r>
                <w:rPr>
                  <w:rStyle w:val="HyperlinkText9pt"/>
                </w:rPr>
                <w:t>5564-1080</w:t>
              </w:r>
            </w:hyperlink>
          </w:p>
        </w:tc>
        <w:tc>
          <w:tcPr>
            <w:tcW w:w="2975" w:type="dxa"/>
          </w:tcPr>
          <w:p w14:paraId="7F443379" w14:textId="77777777" w:rsidR="006F2B85" w:rsidRDefault="001E7B82">
            <w:pPr>
              <w:pStyle w:val="TableText"/>
            </w:pPr>
            <w:r>
              <w:t>75322-8</w:t>
            </w:r>
          </w:p>
        </w:tc>
      </w:tr>
      <w:tr w:rsidR="006F2B85" w14:paraId="0C4922A7" w14:textId="77777777">
        <w:trPr>
          <w:jc w:val="center"/>
        </w:trPr>
        <w:tc>
          <w:tcPr>
            <w:tcW w:w="3345" w:type="dxa"/>
          </w:tcPr>
          <w:p w14:paraId="680E96BA" w14:textId="77777777" w:rsidR="006F2B85" w:rsidRDefault="001E7B82">
            <w:pPr>
              <w:pStyle w:val="TableText"/>
            </w:pPr>
            <w:r>
              <w:tab/>
            </w:r>
            <w:r>
              <w:tab/>
              <w:t>@codeSystem</w:t>
            </w:r>
          </w:p>
        </w:tc>
        <w:tc>
          <w:tcPr>
            <w:tcW w:w="720" w:type="dxa"/>
          </w:tcPr>
          <w:p w14:paraId="12B93ADC" w14:textId="77777777" w:rsidR="006F2B85" w:rsidRDefault="001E7B82">
            <w:pPr>
              <w:pStyle w:val="TableText"/>
            </w:pPr>
            <w:r>
              <w:t>1..1</w:t>
            </w:r>
          </w:p>
        </w:tc>
        <w:tc>
          <w:tcPr>
            <w:tcW w:w="1152" w:type="dxa"/>
          </w:tcPr>
          <w:p w14:paraId="6713C2DE" w14:textId="77777777" w:rsidR="006F2B85" w:rsidRDefault="001E7B82">
            <w:pPr>
              <w:pStyle w:val="TableText"/>
            </w:pPr>
            <w:r>
              <w:t>SHALL</w:t>
            </w:r>
          </w:p>
        </w:tc>
        <w:tc>
          <w:tcPr>
            <w:tcW w:w="864" w:type="dxa"/>
          </w:tcPr>
          <w:p w14:paraId="7C279A48" w14:textId="77777777" w:rsidR="006F2B85" w:rsidRDefault="006F2B85">
            <w:pPr>
              <w:pStyle w:val="TableText"/>
            </w:pPr>
          </w:p>
        </w:tc>
        <w:tc>
          <w:tcPr>
            <w:tcW w:w="1104" w:type="dxa"/>
          </w:tcPr>
          <w:p w14:paraId="1656C1FB" w14:textId="0D12DAF8" w:rsidR="006F2B85" w:rsidRDefault="001E7B82">
            <w:pPr>
              <w:pStyle w:val="TableText"/>
            </w:pPr>
            <w:hyperlink w:anchor="C_5564-1081">
              <w:r>
                <w:rPr>
                  <w:rStyle w:val="HyperlinkText9pt"/>
                </w:rPr>
                <w:t>5564-1081</w:t>
              </w:r>
            </w:hyperlink>
          </w:p>
        </w:tc>
        <w:tc>
          <w:tcPr>
            <w:tcW w:w="2975" w:type="dxa"/>
          </w:tcPr>
          <w:p w14:paraId="195C7D8C" w14:textId="77777777" w:rsidR="006F2B85" w:rsidRDefault="001E7B82">
            <w:pPr>
              <w:pStyle w:val="TableText"/>
            </w:pPr>
            <w:r>
              <w:t>urn:oid:2.16.840.1.113883.6.1 (LOINC) = 2.16.840.1.113883.6.1</w:t>
            </w:r>
          </w:p>
        </w:tc>
      </w:tr>
    </w:tbl>
    <w:p w14:paraId="6CC31C62" w14:textId="77777777" w:rsidR="006F2B85" w:rsidRDefault="006F2B85">
      <w:pPr>
        <w:pStyle w:val="BodyText"/>
      </w:pPr>
    </w:p>
    <w:p w14:paraId="1424D2E4" w14:textId="36FE2F06" w:rsidR="006F2B85" w:rsidRDefault="001E7B82" w:rsidP="007D100A">
      <w:pPr>
        <w:numPr>
          <w:ilvl w:val="0"/>
          <w:numId w:val="68"/>
        </w:numPr>
      </w:pPr>
      <w:r>
        <w:t xml:space="preserve">Conforms to </w:t>
      </w:r>
      <w:hyperlink w:anchor="E_Problem_Observation_NHCS_V5">
        <w:r>
          <w:rPr>
            <w:rStyle w:val="HyperlinkCourierBold"/>
          </w:rPr>
          <w:t>Problem Observation (NHCS V5)</w:t>
        </w:r>
      </w:hyperlink>
      <w:r>
        <w:t xml:space="preserve"> template </w:t>
      </w:r>
      <w:r>
        <w:rPr>
          <w:rStyle w:val="XMLname"/>
        </w:rPr>
        <w:t>(identifier: urn:hl7ii:2.16.840.1.113883.10.20.22.4.4:2025-08-01)</w:t>
      </w:r>
      <w:r>
        <w:t>.</w:t>
      </w:r>
    </w:p>
    <w:p w14:paraId="63BB2EE5" w14:textId="77777777" w:rsidR="006F2B85" w:rsidRDefault="001E7B82" w:rsidP="007D100A">
      <w:pPr>
        <w:numPr>
          <w:ilvl w:val="0"/>
          <w:numId w:val="6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986" w:name="C_5564-1083"/>
      <w:r>
        <w:t xml:space="preserve"> (CONF:5564-1083)</w:t>
      </w:r>
      <w:bookmarkEnd w:id="2986"/>
      <w:r>
        <w:t>.</w:t>
      </w:r>
    </w:p>
    <w:p w14:paraId="1F02FEA1" w14:textId="77777777" w:rsidR="006F2B85" w:rsidRDefault="001E7B82" w:rsidP="007D100A">
      <w:pPr>
        <w:numPr>
          <w:ilvl w:val="0"/>
          <w:numId w:val="68"/>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987" w:name="C_5564-1084"/>
      <w:r>
        <w:t xml:space="preserve"> (CONF:5564-1084)</w:t>
      </w:r>
      <w:bookmarkEnd w:id="2987"/>
      <w:r>
        <w:t>.</w:t>
      </w:r>
    </w:p>
    <w:p w14:paraId="50EF2E7E" w14:textId="77777777" w:rsidR="006F2B85" w:rsidRDefault="001E7B82" w:rsidP="007D100A">
      <w:pPr>
        <w:numPr>
          <w:ilvl w:val="0"/>
          <w:numId w:val="68"/>
        </w:numPr>
      </w:pPr>
      <w:r>
        <w:rPr>
          <w:rStyle w:val="keyword"/>
        </w:rPr>
        <w:t>SHALL</w:t>
      </w:r>
      <w:r>
        <w:t xml:space="preserve"> contain exactly one [1..1] </w:t>
      </w:r>
      <w:r>
        <w:rPr>
          <w:rStyle w:val="XMLnameBold"/>
        </w:rPr>
        <w:t>templateId</w:t>
      </w:r>
      <w:bookmarkStart w:id="2988" w:name="C_5564-1073"/>
      <w:r>
        <w:t xml:space="preserve"> (CONF:5564-1073)</w:t>
      </w:r>
      <w:bookmarkEnd w:id="2988"/>
      <w:r>
        <w:t xml:space="preserve"> such that it</w:t>
      </w:r>
    </w:p>
    <w:p w14:paraId="02D786F9" w14:textId="77777777" w:rsidR="006F2B85" w:rsidRDefault="001E7B82" w:rsidP="007D100A">
      <w:pPr>
        <w:numPr>
          <w:ilvl w:val="1"/>
          <w:numId w:val="68"/>
        </w:numPr>
      </w:pPr>
      <w:r>
        <w:rPr>
          <w:rStyle w:val="keyword"/>
        </w:rPr>
        <w:t>SHALL</w:t>
      </w:r>
      <w:r>
        <w:t xml:space="preserve"> contain exactly one [1..1] </w:t>
      </w:r>
      <w:r>
        <w:rPr>
          <w:rStyle w:val="XMLnameBold"/>
        </w:rPr>
        <w:t>@root</w:t>
      </w:r>
      <w:r>
        <w:t>=</w:t>
      </w:r>
      <w:r>
        <w:rPr>
          <w:rStyle w:val="XMLname"/>
        </w:rPr>
        <w:t>"2.16.840.1.113883.10.20.34.3.41"</w:t>
      </w:r>
      <w:bookmarkStart w:id="2989" w:name="C_5564-1078"/>
      <w:r>
        <w:t xml:space="preserve"> (CONF:5564-1078)</w:t>
      </w:r>
      <w:bookmarkEnd w:id="2989"/>
      <w:r>
        <w:t>.</w:t>
      </w:r>
    </w:p>
    <w:p w14:paraId="2161A0DA" w14:textId="77777777" w:rsidR="006F2B85" w:rsidRDefault="001E7B82" w:rsidP="007D100A">
      <w:pPr>
        <w:numPr>
          <w:ilvl w:val="1"/>
          <w:numId w:val="68"/>
        </w:numPr>
      </w:pPr>
      <w:r>
        <w:rPr>
          <w:rStyle w:val="keyword"/>
        </w:rPr>
        <w:t>SHALL</w:t>
      </w:r>
      <w:r>
        <w:t xml:space="preserve"> contain exactly one [1..1] </w:t>
      </w:r>
      <w:r>
        <w:rPr>
          <w:rStyle w:val="XMLnameBold"/>
        </w:rPr>
        <w:t>@extension</w:t>
      </w:r>
      <w:r>
        <w:t>=</w:t>
      </w:r>
      <w:r>
        <w:rPr>
          <w:rStyle w:val="XMLname"/>
        </w:rPr>
        <w:t>"2025-08-01"</w:t>
      </w:r>
      <w:bookmarkStart w:id="2990" w:name="C_5564-1079"/>
      <w:r>
        <w:t xml:space="preserve"> (CONF:5564-1079)</w:t>
      </w:r>
      <w:bookmarkEnd w:id="2990"/>
      <w:r>
        <w:t>.</w:t>
      </w:r>
    </w:p>
    <w:p w14:paraId="39648CFC" w14:textId="77777777" w:rsidR="006F2B85" w:rsidRDefault="001E7B82" w:rsidP="007D100A">
      <w:pPr>
        <w:numPr>
          <w:ilvl w:val="0"/>
          <w:numId w:val="68"/>
        </w:numPr>
      </w:pPr>
      <w:r>
        <w:rPr>
          <w:rStyle w:val="keyword"/>
        </w:rPr>
        <w:t>SHALL</w:t>
      </w:r>
      <w:r>
        <w:t xml:space="preserve"> contain exactly one [1..1] </w:t>
      </w:r>
      <w:r>
        <w:rPr>
          <w:rStyle w:val="XMLnameBold"/>
        </w:rPr>
        <w:t>code</w:t>
      </w:r>
      <w:bookmarkStart w:id="2991" w:name="C_5564-1074"/>
      <w:r>
        <w:t xml:space="preserve"> (CONF:5564-1074)</w:t>
      </w:r>
      <w:bookmarkEnd w:id="2991"/>
      <w:r>
        <w:t>.</w:t>
      </w:r>
    </w:p>
    <w:p w14:paraId="61817C75" w14:textId="77777777" w:rsidR="006F2B85" w:rsidRDefault="001E7B82" w:rsidP="007D100A">
      <w:pPr>
        <w:numPr>
          <w:ilvl w:val="1"/>
          <w:numId w:val="68"/>
        </w:numPr>
      </w:pPr>
      <w:r>
        <w:t xml:space="preserve">This code </w:t>
      </w:r>
      <w:r>
        <w:rPr>
          <w:rStyle w:val="keyword"/>
        </w:rPr>
        <w:t>SHALL</w:t>
      </w:r>
      <w:r>
        <w:t xml:space="preserve"> contain exactly one [1..1] </w:t>
      </w:r>
      <w:r>
        <w:rPr>
          <w:rStyle w:val="XMLnameBold"/>
        </w:rPr>
        <w:t>@code</w:t>
      </w:r>
      <w:r>
        <w:t>=</w:t>
      </w:r>
      <w:r>
        <w:rPr>
          <w:rStyle w:val="XMLname"/>
        </w:rPr>
        <w:t>"75322-8"</w:t>
      </w:r>
      <w:r>
        <w:t xml:space="preserve"> Complaint</w:t>
      </w:r>
      <w:bookmarkStart w:id="2992" w:name="C_5564-1080"/>
      <w:r>
        <w:t xml:space="preserve"> (CONF:5564-1080)</w:t>
      </w:r>
      <w:bookmarkEnd w:id="2992"/>
      <w:r>
        <w:t>.</w:t>
      </w:r>
    </w:p>
    <w:p w14:paraId="3F907756" w14:textId="77777777" w:rsidR="006F2B85" w:rsidRDefault="001E7B82" w:rsidP="007D100A">
      <w:pPr>
        <w:numPr>
          <w:ilvl w:val="1"/>
          <w:numId w:val="6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993" w:name="C_5564-1081"/>
      <w:r>
        <w:t xml:space="preserve"> (CONF:5564-1081)</w:t>
      </w:r>
      <w:bookmarkEnd w:id="2993"/>
      <w:r>
        <w:t>.</w:t>
      </w:r>
    </w:p>
    <w:p w14:paraId="243EE820" w14:textId="51ADC5E7" w:rsidR="006F2B85" w:rsidRDefault="001E7B82">
      <w:pPr>
        <w:pStyle w:val="Caption"/>
        <w:ind w:left="130" w:right="115"/>
      </w:pPr>
      <w:bookmarkStart w:id="2994" w:name="_Toc203485408"/>
      <w:r>
        <w:lastRenderedPageBreak/>
        <w:t xml:space="preserve">Figure </w:t>
      </w:r>
      <w:r>
        <w:fldChar w:fldCharType="begin"/>
      </w:r>
      <w:r>
        <w:instrText>SEQ Figure \* ARABIC</w:instrText>
      </w:r>
      <w:r>
        <w:fldChar w:fldCharType="separate"/>
      </w:r>
      <w:r w:rsidR="004676B7">
        <w:t>122</w:t>
      </w:r>
      <w:r>
        <w:fldChar w:fldCharType="end"/>
      </w:r>
      <w:r>
        <w:t>: Patient's Reason for Visit Observation (V2) Example</w:t>
      </w:r>
      <w:bookmarkEnd w:id="2994"/>
    </w:p>
    <w:p w14:paraId="1C5BCADA" w14:textId="77777777" w:rsidR="006F2B85" w:rsidRDefault="001E7B82">
      <w:pPr>
        <w:pStyle w:val="Example"/>
        <w:ind w:left="130" w:right="115"/>
      </w:pPr>
      <w:r>
        <w:t>&lt;observation classCode="OBS" moodCode="EVN"&gt;</w:t>
      </w:r>
    </w:p>
    <w:p w14:paraId="0881BBA8" w14:textId="77777777" w:rsidR="006F2B85" w:rsidRDefault="001E7B82">
      <w:pPr>
        <w:pStyle w:val="Example"/>
        <w:ind w:left="130" w:right="115"/>
      </w:pPr>
      <w:r>
        <w:t xml:space="preserve">    &lt;!--  [Updated C-CDA R2.1] Problem Observation (NHCS V5)  --&gt;</w:t>
      </w:r>
    </w:p>
    <w:p w14:paraId="7408C0D1" w14:textId="77777777" w:rsidR="006F2B85" w:rsidRDefault="001E7B82">
      <w:pPr>
        <w:pStyle w:val="Example"/>
        <w:ind w:left="130" w:right="115"/>
      </w:pPr>
      <w:r>
        <w:t xml:space="preserve">    &lt;templateId root="2.16.840.1.113883.10.20.22.4.4" extension="2025-08-01"/&gt;</w:t>
      </w:r>
    </w:p>
    <w:p w14:paraId="0EDA1940" w14:textId="77777777" w:rsidR="006F2B85" w:rsidRDefault="001E7B82">
      <w:pPr>
        <w:pStyle w:val="Example"/>
        <w:ind w:left="130" w:right="115"/>
      </w:pPr>
      <w:r>
        <w:t xml:space="preserve">    &lt;!-- [NHCS STU 4] Patient's Reason for Visit (V2) --&gt;</w:t>
      </w:r>
    </w:p>
    <w:p w14:paraId="60076186" w14:textId="77777777" w:rsidR="006F2B85" w:rsidRDefault="001E7B82">
      <w:pPr>
        <w:pStyle w:val="Example"/>
        <w:ind w:left="130" w:right="115"/>
      </w:pPr>
      <w:r>
        <w:t xml:space="preserve">    &lt;templateId root="2.16.840.1.113883.10.20.34.3.41" extension="2025-08-01" /&gt;</w:t>
      </w:r>
    </w:p>
    <w:p w14:paraId="16353124" w14:textId="77777777" w:rsidR="006F2B85" w:rsidRDefault="001E7B82">
      <w:pPr>
        <w:pStyle w:val="Example"/>
        <w:ind w:left="130" w:right="115"/>
      </w:pPr>
      <w:r>
        <w:t xml:space="preserve">    &lt;id root="e88883d7-39b7-4550-b2b4-e34a4bddd78e" /&gt;</w:t>
      </w:r>
    </w:p>
    <w:p w14:paraId="11AAF54B" w14:textId="77777777" w:rsidR="006F2B85" w:rsidRDefault="001E7B82">
      <w:pPr>
        <w:pStyle w:val="Example"/>
        <w:ind w:left="130" w:right="115"/>
      </w:pPr>
      <w:r>
        <w:t xml:space="preserve">    &lt;code code="75322-8" </w:t>
      </w:r>
    </w:p>
    <w:p w14:paraId="6690EF19" w14:textId="77777777" w:rsidR="006F2B85" w:rsidRDefault="001E7B82">
      <w:pPr>
        <w:pStyle w:val="Example"/>
        <w:ind w:left="130" w:right="115"/>
      </w:pPr>
      <w:r>
        <w:t xml:space="preserve">        displayName="Complaint" </w:t>
      </w:r>
    </w:p>
    <w:p w14:paraId="61317C67" w14:textId="77777777" w:rsidR="006F2B85" w:rsidRDefault="001E7B82">
      <w:pPr>
        <w:pStyle w:val="Example"/>
        <w:ind w:left="130" w:right="115"/>
      </w:pPr>
      <w:r>
        <w:t xml:space="preserve">        codeSystem="2.16.840.1.113883.6.1"</w:t>
      </w:r>
    </w:p>
    <w:p w14:paraId="427E71F4" w14:textId="77777777" w:rsidR="006F2B85" w:rsidRDefault="001E7B82">
      <w:pPr>
        <w:pStyle w:val="Example"/>
        <w:ind w:left="130" w:right="115"/>
      </w:pPr>
      <w:r>
        <w:t xml:space="preserve">        codeSystemName="LOINC" /&gt;</w:t>
      </w:r>
    </w:p>
    <w:p w14:paraId="07E6851F" w14:textId="77777777" w:rsidR="006F2B85" w:rsidRDefault="001E7B82">
      <w:pPr>
        <w:pStyle w:val="Example"/>
        <w:ind w:left="130" w:right="115"/>
      </w:pPr>
      <w:r>
        <w:t xml:space="preserve">    &lt;statusCode code="completed" /&gt;</w:t>
      </w:r>
    </w:p>
    <w:p w14:paraId="318DA3D2" w14:textId="77777777" w:rsidR="006F2B85" w:rsidRDefault="001E7B82">
      <w:pPr>
        <w:pStyle w:val="Example"/>
        <w:ind w:left="130" w:right="115"/>
      </w:pPr>
      <w:r>
        <w:t xml:space="preserve">    &lt;effectiveTime&gt;</w:t>
      </w:r>
    </w:p>
    <w:p w14:paraId="21D2738D" w14:textId="77777777" w:rsidR="006F2B85" w:rsidRDefault="001E7B82">
      <w:pPr>
        <w:pStyle w:val="Example"/>
        <w:ind w:left="130" w:right="115"/>
      </w:pPr>
      <w:r>
        <w:t xml:space="preserve">        &lt;low value="20130703" /&gt;</w:t>
      </w:r>
    </w:p>
    <w:p w14:paraId="21A7ADE8" w14:textId="77777777" w:rsidR="006F2B85" w:rsidRDefault="001E7B82">
      <w:pPr>
        <w:pStyle w:val="Example"/>
        <w:ind w:left="130" w:right="115"/>
      </w:pPr>
      <w:r>
        <w:t xml:space="preserve">    &lt;/effectiveTime&gt;</w:t>
      </w:r>
    </w:p>
    <w:p w14:paraId="38C77446" w14:textId="77777777" w:rsidR="006F2B85" w:rsidRDefault="001E7B82">
      <w:pPr>
        <w:pStyle w:val="Example"/>
        <w:ind w:left="130" w:right="115"/>
      </w:pPr>
      <w:r>
        <w:t xml:space="preserve">    &lt;value xsi:type="CD" </w:t>
      </w:r>
    </w:p>
    <w:p w14:paraId="56C476D9" w14:textId="77777777" w:rsidR="006F2B85" w:rsidRDefault="001E7B82">
      <w:pPr>
        <w:pStyle w:val="Example"/>
        <w:ind w:left="130" w:right="115"/>
      </w:pPr>
      <w:r>
        <w:t xml:space="preserve">        code="267036007" </w:t>
      </w:r>
    </w:p>
    <w:p w14:paraId="4A103F5E" w14:textId="77777777" w:rsidR="006F2B85" w:rsidRDefault="001E7B82">
      <w:pPr>
        <w:pStyle w:val="Example"/>
        <w:ind w:left="130" w:right="115"/>
      </w:pPr>
      <w:r>
        <w:t xml:space="preserve">        codeSystem="2.16.840.1.113883.6.96"</w:t>
      </w:r>
    </w:p>
    <w:p w14:paraId="6C5BDF80" w14:textId="77777777" w:rsidR="006F2B85" w:rsidRDefault="001E7B82">
      <w:pPr>
        <w:pStyle w:val="Example"/>
        <w:ind w:left="130" w:right="115"/>
      </w:pPr>
      <w:r>
        <w:t xml:space="preserve">        codeSystemName="SNOMED CT" </w:t>
      </w:r>
    </w:p>
    <w:p w14:paraId="1B9A0FFD" w14:textId="77777777" w:rsidR="006F2B85" w:rsidRDefault="001E7B82">
      <w:pPr>
        <w:pStyle w:val="Example"/>
        <w:ind w:left="130" w:right="115"/>
      </w:pPr>
      <w:r>
        <w:t xml:space="preserve">        displayName="Shortness of breath" /&gt;</w:t>
      </w:r>
    </w:p>
    <w:p w14:paraId="00641257" w14:textId="77777777" w:rsidR="006F2B85" w:rsidRDefault="001E7B82">
      <w:pPr>
        <w:pStyle w:val="Example"/>
        <w:ind w:left="130" w:right="115"/>
      </w:pPr>
      <w:r>
        <w:t>&lt;/observation&gt;</w:t>
      </w:r>
    </w:p>
    <w:p w14:paraId="1A203447" w14:textId="77777777" w:rsidR="006F2B85" w:rsidRDefault="006F2B85">
      <w:pPr>
        <w:pStyle w:val="BodyText"/>
      </w:pPr>
    </w:p>
    <w:p w14:paraId="608242C3" w14:textId="77777777" w:rsidR="006F2B85" w:rsidRDefault="001E7B82">
      <w:pPr>
        <w:pStyle w:val="Heading3nospace"/>
      </w:pPr>
      <w:bookmarkStart w:id="2995" w:name="E_Primary_Diagnosis_Observation_V5"/>
      <w:bookmarkStart w:id="2996" w:name="_Toc203485161"/>
      <w:r>
        <w:t>Primary Diagnosis Observation (V5)</w:t>
      </w:r>
      <w:bookmarkEnd w:id="2995"/>
      <w:bookmarkEnd w:id="2996"/>
    </w:p>
    <w:p w14:paraId="0048192D" w14:textId="77777777" w:rsidR="006F2B85" w:rsidRDefault="001E7B82">
      <w:pPr>
        <w:pStyle w:val="BracketData"/>
      </w:pPr>
      <w:r>
        <w:t>[observation: identifier urn:hl7ii:2.16.840.1.113883.10.20.34.3.6:2025-08-01 (open)]</w:t>
      </w:r>
    </w:p>
    <w:p w14:paraId="68FA9356" w14:textId="77777777" w:rsidR="006F2B85" w:rsidRDefault="001E7B82">
      <w:pPr>
        <w:pStyle w:val="BracketData"/>
      </w:pPr>
      <w:r>
        <w:t>Draft as part of National Health Care Surveys, Release 1, STU 4 - US Realm</w:t>
      </w:r>
    </w:p>
    <w:p w14:paraId="6FF328BA" w14:textId="61A41CCF" w:rsidR="006F2B85" w:rsidRDefault="001E7B82">
      <w:pPr>
        <w:pStyle w:val="Caption"/>
      </w:pPr>
      <w:bookmarkStart w:id="2997" w:name="_Toc203485744"/>
      <w:r>
        <w:t xml:space="preserve">Table </w:t>
      </w:r>
      <w:r>
        <w:fldChar w:fldCharType="begin"/>
      </w:r>
      <w:r>
        <w:instrText>SEQ Table \* ARABIC</w:instrText>
      </w:r>
      <w:r>
        <w:fldChar w:fldCharType="separate"/>
      </w:r>
      <w:r w:rsidR="004676B7">
        <w:t>287</w:t>
      </w:r>
      <w:r>
        <w:fldChar w:fldCharType="end"/>
      </w:r>
      <w:r>
        <w:t>: Primary Diagnosis Observation (V5) Contexts</w:t>
      </w:r>
      <w:bookmarkEnd w:id="29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4B72F97" w14:textId="77777777">
        <w:trPr>
          <w:cantSplit/>
          <w:tblHeader/>
          <w:jc w:val="center"/>
        </w:trPr>
        <w:tc>
          <w:tcPr>
            <w:tcW w:w="360" w:type="dxa"/>
            <w:shd w:val="clear" w:color="auto" w:fill="E6E6E6"/>
          </w:tcPr>
          <w:p w14:paraId="5E6E51AB" w14:textId="77777777" w:rsidR="006F2B85" w:rsidRDefault="001E7B82">
            <w:pPr>
              <w:pStyle w:val="TableHead"/>
            </w:pPr>
            <w:r>
              <w:t>Contained By:</w:t>
            </w:r>
          </w:p>
        </w:tc>
        <w:tc>
          <w:tcPr>
            <w:tcW w:w="360" w:type="dxa"/>
            <w:shd w:val="clear" w:color="auto" w:fill="E6E6E6"/>
          </w:tcPr>
          <w:p w14:paraId="493FEEC1" w14:textId="77777777" w:rsidR="006F2B85" w:rsidRDefault="001E7B82">
            <w:pPr>
              <w:pStyle w:val="TableHead"/>
            </w:pPr>
            <w:r>
              <w:t>Contains:</w:t>
            </w:r>
          </w:p>
        </w:tc>
      </w:tr>
      <w:tr w:rsidR="006F2B85" w14:paraId="44F76634" w14:textId="77777777">
        <w:trPr>
          <w:jc w:val="center"/>
        </w:trPr>
        <w:tc>
          <w:tcPr>
            <w:tcW w:w="360" w:type="dxa"/>
          </w:tcPr>
          <w:p w14:paraId="72A986A6" w14:textId="36085480" w:rsidR="006F2B85" w:rsidRDefault="001E7B82">
            <w:pPr>
              <w:pStyle w:val="TableText"/>
            </w:pPr>
            <w:hyperlink w:anchor="E_Current_Inpatient_Visit_V4">
              <w:r>
                <w:rPr>
                  <w:rStyle w:val="HyperlinkText9pt"/>
                </w:rPr>
                <w:t>Current Inpatient Visit (V4)</w:t>
              </w:r>
            </w:hyperlink>
            <w:r>
              <w:t xml:space="preserve"> (optional)</w:t>
            </w:r>
          </w:p>
          <w:p w14:paraId="6C9F837D" w14:textId="74DF7E42" w:rsidR="006F2B85" w:rsidRDefault="001E7B82">
            <w:pPr>
              <w:pStyle w:val="TableText"/>
            </w:pPr>
            <w:hyperlink w:anchor="E_Current_Emergency_Department_Visit_V5">
              <w:r>
                <w:rPr>
                  <w:rStyle w:val="HyperlinkText9pt"/>
                </w:rPr>
                <w:t>Current Emergency Department Visit (V5)</w:t>
              </w:r>
            </w:hyperlink>
            <w:r>
              <w:t xml:space="preserve"> (optional)</w:t>
            </w:r>
          </w:p>
          <w:p w14:paraId="3E8455E9" w14:textId="1C86066D" w:rsidR="006F2B85" w:rsidRDefault="001E7B82">
            <w:pPr>
              <w:pStyle w:val="TableText"/>
            </w:pPr>
            <w:hyperlink w:anchor="E_Current_Outpatient_Visit_V6">
              <w:r>
                <w:rPr>
                  <w:rStyle w:val="HyperlinkText9pt"/>
                </w:rPr>
                <w:t>Current Outpatient Visit (V6)</w:t>
              </w:r>
            </w:hyperlink>
            <w:r>
              <w:t xml:space="preserve"> (optional)</w:t>
            </w:r>
          </w:p>
        </w:tc>
        <w:tc>
          <w:tcPr>
            <w:tcW w:w="360" w:type="dxa"/>
          </w:tcPr>
          <w:p w14:paraId="75E09D17" w14:textId="77777777" w:rsidR="006F2B85" w:rsidRDefault="006F2B85"/>
        </w:tc>
      </w:tr>
    </w:tbl>
    <w:p w14:paraId="6218B3A1" w14:textId="77777777" w:rsidR="006F2B85" w:rsidRDefault="006F2B85">
      <w:pPr>
        <w:pStyle w:val="BodyText"/>
      </w:pPr>
    </w:p>
    <w:p w14:paraId="68B0000D" w14:textId="77777777" w:rsidR="006F2B85" w:rsidRDefault="001E7B82">
      <w:r>
        <w:t>This template represents the primary diagnosis as reported by the provider. Primary diagnosis is an important organizing or grouping variable for patient encounters across inpatient, outpatient, and emergency settings and is used to record the encounter diagnosis of central focus and/or most important diagnosis among a set of encounter related diagnoses.</w:t>
      </w:r>
    </w:p>
    <w:p w14:paraId="42FEE763" w14:textId="77777777" w:rsidR="006F2B85" w:rsidRDefault="001E7B82">
      <w:r>
        <w:t>In the inpatient scenario of a patient admitted to the hospital for a hernia repair who suffers a myocardial infarction identified during the hospitalization, primary diagnosis is myocardial infarction.</w:t>
      </w:r>
    </w:p>
    <w:p w14:paraId="47FF93AF" w14:textId="77777777" w:rsidR="006F2B85" w:rsidRDefault="001E7B82">
      <w:r>
        <w:t>In the ambulatory scenario of a patient being seen by the primary care physician for cold symptoms, and a diagnosis of new onset high blood pressure is made, the primary diagnosis is new onset high blood pressure.</w:t>
      </w:r>
    </w:p>
    <w:p w14:paraId="32D18ECB" w14:textId="77777777" w:rsidR="006F2B85" w:rsidRDefault="001E7B82">
      <w:r>
        <w:t>In the emergency setting of a patient being seen for a minor laceration and has a seizure, the primary diagnosis is seizure.</w:t>
      </w:r>
    </w:p>
    <w:p w14:paraId="2C5FE301" w14:textId="77777777" w:rsidR="006F2B85" w:rsidRDefault="001E7B82">
      <w:r>
        <w:t>This template should be used within the context of an Encounter Diagnosis in place of the Problem Observation.</w:t>
      </w:r>
    </w:p>
    <w:p w14:paraId="75946E5C" w14:textId="7812E710" w:rsidR="006F2B85" w:rsidRDefault="001E7B82">
      <w:pPr>
        <w:pStyle w:val="Caption"/>
      </w:pPr>
      <w:bookmarkStart w:id="2998" w:name="_Toc203485745"/>
      <w:r>
        <w:lastRenderedPageBreak/>
        <w:t xml:space="preserve">Table </w:t>
      </w:r>
      <w:r>
        <w:fldChar w:fldCharType="begin"/>
      </w:r>
      <w:r>
        <w:instrText>SEQ Table \* ARABIC</w:instrText>
      </w:r>
      <w:r>
        <w:fldChar w:fldCharType="separate"/>
      </w:r>
      <w:r w:rsidR="004676B7">
        <w:t>288</w:t>
      </w:r>
      <w:r>
        <w:fldChar w:fldCharType="end"/>
      </w:r>
      <w:r>
        <w:t>: Primary Diagnosis Observation (V5) Constraints Overview</w:t>
      </w:r>
      <w:bookmarkEnd w:id="29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4AD4BBF" w14:textId="77777777">
        <w:trPr>
          <w:cantSplit/>
          <w:tblHeader/>
          <w:jc w:val="center"/>
        </w:trPr>
        <w:tc>
          <w:tcPr>
            <w:tcW w:w="0" w:type="dxa"/>
            <w:shd w:val="clear" w:color="auto" w:fill="E6E6E6"/>
            <w:noWrap/>
          </w:tcPr>
          <w:p w14:paraId="5A5AA6D2" w14:textId="77777777" w:rsidR="006F2B85" w:rsidRDefault="001E7B82">
            <w:pPr>
              <w:pStyle w:val="TableHead"/>
            </w:pPr>
            <w:r>
              <w:t>XPath</w:t>
            </w:r>
          </w:p>
        </w:tc>
        <w:tc>
          <w:tcPr>
            <w:tcW w:w="720" w:type="dxa"/>
            <w:shd w:val="clear" w:color="auto" w:fill="E6E6E6"/>
            <w:noWrap/>
          </w:tcPr>
          <w:p w14:paraId="62BEB99A" w14:textId="77777777" w:rsidR="006F2B85" w:rsidRDefault="001E7B82">
            <w:pPr>
              <w:pStyle w:val="TableHead"/>
            </w:pPr>
            <w:r>
              <w:t>Card.</w:t>
            </w:r>
          </w:p>
        </w:tc>
        <w:tc>
          <w:tcPr>
            <w:tcW w:w="1152" w:type="dxa"/>
            <w:shd w:val="clear" w:color="auto" w:fill="E6E6E6"/>
            <w:noWrap/>
          </w:tcPr>
          <w:p w14:paraId="49E337B0" w14:textId="77777777" w:rsidR="006F2B85" w:rsidRDefault="001E7B82">
            <w:pPr>
              <w:pStyle w:val="TableHead"/>
            </w:pPr>
            <w:r>
              <w:t>Verb</w:t>
            </w:r>
          </w:p>
        </w:tc>
        <w:tc>
          <w:tcPr>
            <w:tcW w:w="864" w:type="dxa"/>
            <w:shd w:val="clear" w:color="auto" w:fill="E6E6E6"/>
            <w:noWrap/>
          </w:tcPr>
          <w:p w14:paraId="2CDC469C" w14:textId="77777777" w:rsidR="006F2B85" w:rsidRDefault="001E7B82">
            <w:pPr>
              <w:pStyle w:val="TableHead"/>
            </w:pPr>
            <w:r>
              <w:t>Data Type</w:t>
            </w:r>
          </w:p>
        </w:tc>
        <w:tc>
          <w:tcPr>
            <w:tcW w:w="864" w:type="dxa"/>
            <w:shd w:val="clear" w:color="auto" w:fill="E6E6E6"/>
            <w:noWrap/>
          </w:tcPr>
          <w:p w14:paraId="198DA930" w14:textId="77777777" w:rsidR="006F2B85" w:rsidRDefault="001E7B82">
            <w:pPr>
              <w:pStyle w:val="TableHead"/>
            </w:pPr>
            <w:r>
              <w:t>CONF#</w:t>
            </w:r>
          </w:p>
        </w:tc>
        <w:tc>
          <w:tcPr>
            <w:tcW w:w="864" w:type="dxa"/>
            <w:shd w:val="clear" w:color="auto" w:fill="E6E6E6"/>
            <w:noWrap/>
          </w:tcPr>
          <w:p w14:paraId="6AA05A18" w14:textId="77777777" w:rsidR="006F2B85" w:rsidRDefault="001E7B82">
            <w:pPr>
              <w:pStyle w:val="TableHead"/>
            </w:pPr>
            <w:r>
              <w:t>Value</w:t>
            </w:r>
          </w:p>
        </w:tc>
      </w:tr>
      <w:tr w:rsidR="006F2B85" w14:paraId="514F28F8" w14:textId="77777777">
        <w:trPr>
          <w:jc w:val="center"/>
        </w:trPr>
        <w:tc>
          <w:tcPr>
            <w:tcW w:w="10160" w:type="dxa"/>
            <w:gridSpan w:val="6"/>
          </w:tcPr>
          <w:p w14:paraId="273FAFFC" w14:textId="77777777" w:rsidR="006F2B85" w:rsidRDefault="001E7B82">
            <w:pPr>
              <w:pStyle w:val="TableText"/>
            </w:pPr>
            <w:r>
              <w:t>observation (identifier: urn:hl7ii:2.16.840.1.113883.10.20.34.3.6:2025-08-01)</w:t>
            </w:r>
          </w:p>
        </w:tc>
      </w:tr>
      <w:tr w:rsidR="006F2B85" w14:paraId="7ACDD323" w14:textId="77777777">
        <w:trPr>
          <w:jc w:val="center"/>
        </w:trPr>
        <w:tc>
          <w:tcPr>
            <w:tcW w:w="3345" w:type="dxa"/>
          </w:tcPr>
          <w:p w14:paraId="64E38470" w14:textId="77777777" w:rsidR="006F2B85" w:rsidRDefault="001E7B82">
            <w:pPr>
              <w:pStyle w:val="TableText"/>
            </w:pPr>
            <w:r>
              <w:tab/>
              <w:t>@classCode</w:t>
            </w:r>
          </w:p>
        </w:tc>
        <w:tc>
          <w:tcPr>
            <w:tcW w:w="720" w:type="dxa"/>
          </w:tcPr>
          <w:p w14:paraId="075CAE6F" w14:textId="77777777" w:rsidR="006F2B85" w:rsidRDefault="001E7B82">
            <w:pPr>
              <w:pStyle w:val="TableText"/>
            </w:pPr>
            <w:r>
              <w:t>1..1</w:t>
            </w:r>
          </w:p>
        </w:tc>
        <w:tc>
          <w:tcPr>
            <w:tcW w:w="1152" w:type="dxa"/>
          </w:tcPr>
          <w:p w14:paraId="099C8177" w14:textId="77777777" w:rsidR="006F2B85" w:rsidRDefault="001E7B82">
            <w:pPr>
              <w:pStyle w:val="TableText"/>
            </w:pPr>
            <w:r>
              <w:t>SHALL</w:t>
            </w:r>
          </w:p>
        </w:tc>
        <w:tc>
          <w:tcPr>
            <w:tcW w:w="864" w:type="dxa"/>
          </w:tcPr>
          <w:p w14:paraId="541F5AFE" w14:textId="77777777" w:rsidR="006F2B85" w:rsidRDefault="006F2B85">
            <w:pPr>
              <w:pStyle w:val="TableText"/>
            </w:pPr>
          </w:p>
        </w:tc>
        <w:tc>
          <w:tcPr>
            <w:tcW w:w="1104" w:type="dxa"/>
          </w:tcPr>
          <w:p w14:paraId="51F294EB" w14:textId="499121CA" w:rsidR="006F2B85" w:rsidRDefault="001E7B82">
            <w:pPr>
              <w:pStyle w:val="TableText"/>
            </w:pPr>
            <w:hyperlink w:anchor="C_5564-339">
              <w:r>
                <w:rPr>
                  <w:rStyle w:val="HyperlinkText9pt"/>
                </w:rPr>
                <w:t>5564-339</w:t>
              </w:r>
            </w:hyperlink>
          </w:p>
        </w:tc>
        <w:tc>
          <w:tcPr>
            <w:tcW w:w="2975" w:type="dxa"/>
          </w:tcPr>
          <w:p w14:paraId="6247E29F" w14:textId="77777777" w:rsidR="006F2B85" w:rsidRDefault="001E7B82">
            <w:pPr>
              <w:pStyle w:val="TableText"/>
            </w:pPr>
            <w:r>
              <w:t>urn:oid:2.16.840.1.113883.5.6 (HL7ActClass) = OBS</w:t>
            </w:r>
          </w:p>
        </w:tc>
      </w:tr>
      <w:tr w:rsidR="006F2B85" w14:paraId="1270B9AE" w14:textId="77777777">
        <w:trPr>
          <w:jc w:val="center"/>
        </w:trPr>
        <w:tc>
          <w:tcPr>
            <w:tcW w:w="3345" w:type="dxa"/>
          </w:tcPr>
          <w:p w14:paraId="4529DCB3" w14:textId="77777777" w:rsidR="006F2B85" w:rsidRDefault="001E7B82">
            <w:pPr>
              <w:pStyle w:val="TableText"/>
            </w:pPr>
            <w:r>
              <w:tab/>
              <w:t>@moodCode</w:t>
            </w:r>
          </w:p>
        </w:tc>
        <w:tc>
          <w:tcPr>
            <w:tcW w:w="720" w:type="dxa"/>
          </w:tcPr>
          <w:p w14:paraId="7204A9F3" w14:textId="77777777" w:rsidR="006F2B85" w:rsidRDefault="001E7B82">
            <w:pPr>
              <w:pStyle w:val="TableText"/>
            </w:pPr>
            <w:r>
              <w:t>1..1</w:t>
            </w:r>
          </w:p>
        </w:tc>
        <w:tc>
          <w:tcPr>
            <w:tcW w:w="1152" w:type="dxa"/>
          </w:tcPr>
          <w:p w14:paraId="37F8B0D6" w14:textId="77777777" w:rsidR="006F2B85" w:rsidRDefault="001E7B82">
            <w:pPr>
              <w:pStyle w:val="TableText"/>
            </w:pPr>
            <w:r>
              <w:t>SHALL</w:t>
            </w:r>
          </w:p>
        </w:tc>
        <w:tc>
          <w:tcPr>
            <w:tcW w:w="864" w:type="dxa"/>
          </w:tcPr>
          <w:p w14:paraId="5AA4C866" w14:textId="77777777" w:rsidR="006F2B85" w:rsidRDefault="006F2B85">
            <w:pPr>
              <w:pStyle w:val="TableText"/>
            </w:pPr>
          </w:p>
        </w:tc>
        <w:tc>
          <w:tcPr>
            <w:tcW w:w="1104" w:type="dxa"/>
          </w:tcPr>
          <w:p w14:paraId="7EA8D5E8" w14:textId="66B5335F" w:rsidR="006F2B85" w:rsidRDefault="001E7B82">
            <w:pPr>
              <w:pStyle w:val="TableText"/>
            </w:pPr>
            <w:hyperlink w:anchor="C_5564-340">
              <w:r>
                <w:rPr>
                  <w:rStyle w:val="HyperlinkText9pt"/>
                </w:rPr>
                <w:t>5564-340</w:t>
              </w:r>
            </w:hyperlink>
          </w:p>
        </w:tc>
        <w:tc>
          <w:tcPr>
            <w:tcW w:w="2975" w:type="dxa"/>
          </w:tcPr>
          <w:p w14:paraId="2E2311DB" w14:textId="77777777" w:rsidR="006F2B85" w:rsidRDefault="001E7B82">
            <w:pPr>
              <w:pStyle w:val="TableText"/>
            </w:pPr>
            <w:r>
              <w:t>urn:oid:2.16.840.1.113883.5.1001 (HL7ActMood) = EVN</w:t>
            </w:r>
          </w:p>
        </w:tc>
      </w:tr>
      <w:tr w:rsidR="006F2B85" w14:paraId="087715B6" w14:textId="77777777">
        <w:trPr>
          <w:jc w:val="center"/>
        </w:trPr>
        <w:tc>
          <w:tcPr>
            <w:tcW w:w="3345" w:type="dxa"/>
          </w:tcPr>
          <w:p w14:paraId="099007C1" w14:textId="77777777" w:rsidR="006F2B85" w:rsidRDefault="001E7B82">
            <w:pPr>
              <w:pStyle w:val="TableText"/>
            </w:pPr>
            <w:r>
              <w:tab/>
              <w:t>templateId</w:t>
            </w:r>
          </w:p>
        </w:tc>
        <w:tc>
          <w:tcPr>
            <w:tcW w:w="720" w:type="dxa"/>
          </w:tcPr>
          <w:p w14:paraId="75862BC9" w14:textId="77777777" w:rsidR="006F2B85" w:rsidRDefault="001E7B82">
            <w:pPr>
              <w:pStyle w:val="TableText"/>
            </w:pPr>
            <w:r>
              <w:t>1..1</w:t>
            </w:r>
          </w:p>
        </w:tc>
        <w:tc>
          <w:tcPr>
            <w:tcW w:w="1152" w:type="dxa"/>
          </w:tcPr>
          <w:p w14:paraId="374AB275" w14:textId="77777777" w:rsidR="006F2B85" w:rsidRDefault="001E7B82">
            <w:pPr>
              <w:pStyle w:val="TableText"/>
            </w:pPr>
            <w:r>
              <w:t>SHALL</w:t>
            </w:r>
          </w:p>
        </w:tc>
        <w:tc>
          <w:tcPr>
            <w:tcW w:w="864" w:type="dxa"/>
          </w:tcPr>
          <w:p w14:paraId="47AD16D5" w14:textId="77777777" w:rsidR="006F2B85" w:rsidRDefault="006F2B85">
            <w:pPr>
              <w:pStyle w:val="TableText"/>
            </w:pPr>
          </w:p>
        </w:tc>
        <w:tc>
          <w:tcPr>
            <w:tcW w:w="1104" w:type="dxa"/>
          </w:tcPr>
          <w:p w14:paraId="5651CB89" w14:textId="71D0AF7A" w:rsidR="006F2B85" w:rsidRDefault="001E7B82">
            <w:pPr>
              <w:pStyle w:val="TableText"/>
            </w:pPr>
            <w:hyperlink w:anchor="C_5564-341">
              <w:r>
                <w:rPr>
                  <w:rStyle w:val="HyperlinkText9pt"/>
                </w:rPr>
                <w:t>5564-341</w:t>
              </w:r>
            </w:hyperlink>
          </w:p>
        </w:tc>
        <w:tc>
          <w:tcPr>
            <w:tcW w:w="2975" w:type="dxa"/>
          </w:tcPr>
          <w:p w14:paraId="1AFA1EAA" w14:textId="77777777" w:rsidR="006F2B85" w:rsidRDefault="006F2B85">
            <w:pPr>
              <w:pStyle w:val="TableText"/>
            </w:pPr>
          </w:p>
        </w:tc>
      </w:tr>
      <w:tr w:rsidR="006F2B85" w14:paraId="31AC6FA9" w14:textId="77777777">
        <w:trPr>
          <w:jc w:val="center"/>
        </w:trPr>
        <w:tc>
          <w:tcPr>
            <w:tcW w:w="3345" w:type="dxa"/>
          </w:tcPr>
          <w:p w14:paraId="5B889233" w14:textId="77777777" w:rsidR="006F2B85" w:rsidRDefault="001E7B82">
            <w:pPr>
              <w:pStyle w:val="TableText"/>
            </w:pPr>
            <w:r>
              <w:tab/>
            </w:r>
            <w:r>
              <w:tab/>
              <w:t>@root</w:t>
            </w:r>
          </w:p>
        </w:tc>
        <w:tc>
          <w:tcPr>
            <w:tcW w:w="720" w:type="dxa"/>
          </w:tcPr>
          <w:p w14:paraId="215D9961" w14:textId="77777777" w:rsidR="006F2B85" w:rsidRDefault="001E7B82">
            <w:pPr>
              <w:pStyle w:val="TableText"/>
            </w:pPr>
            <w:r>
              <w:t>1..1</w:t>
            </w:r>
          </w:p>
        </w:tc>
        <w:tc>
          <w:tcPr>
            <w:tcW w:w="1152" w:type="dxa"/>
          </w:tcPr>
          <w:p w14:paraId="1ED1D277" w14:textId="77777777" w:rsidR="006F2B85" w:rsidRDefault="001E7B82">
            <w:pPr>
              <w:pStyle w:val="TableText"/>
            </w:pPr>
            <w:r>
              <w:t>SHALL</w:t>
            </w:r>
          </w:p>
        </w:tc>
        <w:tc>
          <w:tcPr>
            <w:tcW w:w="864" w:type="dxa"/>
          </w:tcPr>
          <w:p w14:paraId="7283E9DB" w14:textId="77777777" w:rsidR="006F2B85" w:rsidRDefault="006F2B85">
            <w:pPr>
              <w:pStyle w:val="TableText"/>
            </w:pPr>
          </w:p>
        </w:tc>
        <w:tc>
          <w:tcPr>
            <w:tcW w:w="1104" w:type="dxa"/>
          </w:tcPr>
          <w:p w14:paraId="49AF7377" w14:textId="15FBBAE1" w:rsidR="006F2B85" w:rsidRDefault="001E7B82">
            <w:pPr>
              <w:pStyle w:val="TableText"/>
            </w:pPr>
            <w:hyperlink w:anchor="C_5564-342">
              <w:r>
                <w:rPr>
                  <w:rStyle w:val="HyperlinkText9pt"/>
                </w:rPr>
                <w:t>5564-342</w:t>
              </w:r>
            </w:hyperlink>
          </w:p>
        </w:tc>
        <w:tc>
          <w:tcPr>
            <w:tcW w:w="2975" w:type="dxa"/>
          </w:tcPr>
          <w:p w14:paraId="6AED6E46" w14:textId="77777777" w:rsidR="006F2B85" w:rsidRDefault="001E7B82">
            <w:pPr>
              <w:pStyle w:val="TableText"/>
            </w:pPr>
            <w:r>
              <w:t>2.16.840.1.113883.10.20.34.3.6</w:t>
            </w:r>
          </w:p>
        </w:tc>
      </w:tr>
      <w:tr w:rsidR="006F2B85" w14:paraId="53AF5B14" w14:textId="77777777">
        <w:trPr>
          <w:jc w:val="center"/>
        </w:trPr>
        <w:tc>
          <w:tcPr>
            <w:tcW w:w="3345" w:type="dxa"/>
          </w:tcPr>
          <w:p w14:paraId="3F448687" w14:textId="77777777" w:rsidR="006F2B85" w:rsidRDefault="001E7B82">
            <w:pPr>
              <w:pStyle w:val="TableText"/>
            </w:pPr>
            <w:r>
              <w:tab/>
            </w:r>
            <w:r>
              <w:tab/>
              <w:t>@extension</w:t>
            </w:r>
          </w:p>
        </w:tc>
        <w:tc>
          <w:tcPr>
            <w:tcW w:w="720" w:type="dxa"/>
          </w:tcPr>
          <w:p w14:paraId="42E9C49B" w14:textId="77777777" w:rsidR="006F2B85" w:rsidRDefault="001E7B82">
            <w:pPr>
              <w:pStyle w:val="TableText"/>
            </w:pPr>
            <w:r>
              <w:t>1..1</w:t>
            </w:r>
          </w:p>
        </w:tc>
        <w:tc>
          <w:tcPr>
            <w:tcW w:w="1152" w:type="dxa"/>
          </w:tcPr>
          <w:p w14:paraId="1D2846CD" w14:textId="77777777" w:rsidR="006F2B85" w:rsidRDefault="001E7B82">
            <w:pPr>
              <w:pStyle w:val="TableText"/>
            </w:pPr>
            <w:r>
              <w:t>SHALL</w:t>
            </w:r>
          </w:p>
        </w:tc>
        <w:tc>
          <w:tcPr>
            <w:tcW w:w="864" w:type="dxa"/>
          </w:tcPr>
          <w:p w14:paraId="2D30EDCE" w14:textId="77777777" w:rsidR="006F2B85" w:rsidRDefault="006F2B85">
            <w:pPr>
              <w:pStyle w:val="TableText"/>
            </w:pPr>
          </w:p>
        </w:tc>
        <w:tc>
          <w:tcPr>
            <w:tcW w:w="1104" w:type="dxa"/>
          </w:tcPr>
          <w:p w14:paraId="491FCEAD" w14:textId="42155E45" w:rsidR="006F2B85" w:rsidRDefault="001E7B82">
            <w:pPr>
              <w:pStyle w:val="TableText"/>
            </w:pPr>
            <w:hyperlink w:anchor="C_5564-1187">
              <w:r>
                <w:rPr>
                  <w:rStyle w:val="HyperlinkText9pt"/>
                </w:rPr>
                <w:t>5564-1187</w:t>
              </w:r>
            </w:hyperlink>
          </w:p>
        </w:tc>
        <w:tc>
          <w:tcPr>
            <w:tcW w:w="2975" w:type="dxa"/>
          </w:tcPr>
          <w:p w14:paraId="6448B0B1" w14:textId="77777777" w:rsidR="006F2B85" w:rsidRDefault="001E7B82">
            <w:pPr>
              <w:pStyle w:val="TableText"/>
            </w:pPr>
            <w:r>
              <w:t>2025-08-01</w:t>
            </w:r>
          </w:p>
        </w:tc>
      </w:tr>
      <w:tr w:rsidR="006F2B85" w14:paraId="75FD7B34" w14:textId="77777777">
        <w:trPr>
          <w:jc w:val="center"/>
        </w:trPr>
        <w:tc>
          <w:tcPr>
            <w:tcW w:w="3345" w:type="dxa"/>
          </w:tcPr>
          <w:p w14:paraId="0945F3DF" w14:textId="77777777" w:rsidR="006F2B85" w:rsidRDefault="001E7B82">
            <w:pPr>
              <w:pStyle w:val="TableText"/>
            </w:pPr>
            <w:r>
              <w:tab/>
              <w:t>code</w:t>
            </w:r>
          </w:p>
        </w:tc>
        <w:tc>
          <w:tcPr>
            <w:tcW w:w="720" w:type="dxa"/>
          </w:tcPr>
          <w:p w14:paraId="5BA9712D" w14:textId="77777777" w:rsidR="006F2B85" w:rsidRDefault="001E7B82">
            <w:pPr>
              <w:pStyle w:val="TableText"/>
            </w:pPr>
            <w:r>
              <w:t>1..1</w:t>
            </w:r>
          </w:p>
        </w:tc>
        <w:tc>
          <w:tcPr>
            <w:tcW w:w="1152" w:type="dxa"/>
          </w:tcPr>
          <w:p w14:paraId="0E67A9E9" w14:textId="77777777" w:rsidR="006F2B85" w:rsidRDefault="001E7B82">
            <w:pPr>
              <w:pStyle w:val="TableText"/>
            </w:pPr>
            <w:r>
              <w:t>SHALL</w:t>
            </w:r>
          </w:p>
        </w:tc>
        <w:tc>
          <w:tcPr>
            <w:tcW w:w="864" w:type="dxa"/>
          </w:tcPr>
          <w:p w14:paraId="39EE0BF6" w14:textId="77777777" w:rsidR="006F2B85" w:rsidRDefault="006F2B85">
            <w:pPr>
              <w:pStyle w:val="TableText"/>
            </w:pPr>
          </w:p>
        </w:tc>
        <w:tc>
          <w:tcPr>
            <w:tcW w:w="1104" w:type="dxa"/>
          </w:tcPr>
          <w:p w14:paraId="7C4DBEAB" w14:textId="2F5BCEC8" w:rsidR="006F2B85" w:rsidRDefault="001E7B82">
            <w:pPr>
              <w:pStyle w:val="TableText"/>
            </w:pPr>
            <w:hyperlink w:anchor="C_5564-518">
              <w:r>
                <w:rPr>
                  <w:rStyle w:val="HyperlinkText9pt"/>
                </w:rPr>
                <w:t>5564-518</w:t>
              </w:r>
            </w:hyperlink>
          </w:p>
        </w:tc>
        <w:tc>
          <w:tcPr>
            <w:tcW w:w="2975" w:type="dxa"/>
          </w:tcPr>
          <w:p w14:paraId="4D98B250" w14:textId="77777777" w:rsidR="006F2B85" w:rsidRDefault="006F2B85">
            <w:pPr>
              <w:pStyle w:val="TableText"/>
            </w:pPr>
          </w:p>
        </w:tc>
      </w:tr>
      <w:tr w:rsidR="006F2B85" w14:paraId="7D283902" w14:textId="77777777">
        <w:trPr>
          <w:jc w:val="center"/>
        </w:trPr>
        <w:tc>
          <w:tcPr>
            <w:tcW w:w="3345" w:type="dxa"/>
          </w:tcPr>
          <w:p w14:paraId="186C796C" w14:textId="77777777" w:rsidR="006F2B85" w:rsidRDefault="001E7B82">
            <w:pPr>
              <w:pStyle w:val="TableText"/>
            </w:pPr>
            <w:r>
              <w:tab/>
            </w:r>
            <w:r>
              <w:tab/>
              <w:t>@code</w:t>
            </w:r>
          </w:p>
        </w:tc>
        <w:tc>
          <w:tcPr>
            <w:tcW w:w="720" w:type="dxa"/>
          </w:tcPr>
          <w:p w14:paraId="147ADDB5" w14:textId="77777777" w:rsidR="006F2B85" w:rsidRDefault="001E7B82">
            <w:pPr>
              <w:pStyle w:val="TableText"/>
            </w:pPr>
            <w:r>
              <w:t>1..1</w:t>
            </w:r>
          </w:p>
        </w:tc>
        <w:tc>
          <w:tcPr>
            <w:tcW w:w="1152" w:type="dxa"/>
          </w:tcPr>
          <w:p w14:paraId="48982871" w14:textId="77777777" w:rsidR="006F2B85" w:rsidRDefault="001E7B82">
            <w:pPr>
              <w:pStyle w:val="TableText"/>
            </w:pPr>
            <w:r>
              <w:t>SHALL</w:t>
            </w:r>
          </w:p>
        </w:tc>
        <w:tc>
          <w:tcPr>
            <w:tcW w:w="864" w:type="dxa"/>
          </w:tcPr>
          <w:p w14:paraId="10546007" w14:textId="77777777" w:rsidR="006F2B85" w:rsidRDefault="006F2B85">
            <w:pPr>
              <w:pStyle w:val="TableText"/>
            </w:pPr>
          </w:p>
        </w:tc>
        <w:tc>
          <w:tcPr>
            <w:tcW w:w="1104" w:type="dxa"/>
          </w:tcPr>
          <w:p w14:paraId="0FF4B261" w14:textId="7B3EB63D" w:rsidR="006F2B85" w:rsidRDefault="001E7B82">
            <w:pPr>
              <w:pStyle w:val="TableText"/>
            </w:pPr>
            <w:hyperlink w:anchor="C_5564-519">
              <w:r>
                <w:rPr>
                  <w:rStyle w:val="HyperlinkText9pt"/>
                </w:rPr>
                <w:t>5564-519</w:t>
              </w:r>
            </w:hyperlink>
          </w:p>
        </w:tc>
        <w:tc>
          <w:tcPr>
            <w:tcW w:w="2975" w:type="dxa"/>
          </w:tcPr>
          <w:p w14:paraId="396BF1CE" w14:textId="77777777" w:rsidR="006F2B85" w:rsidRDefault="001E7B82">
            <w:pPr>
              <w:pStyle w:val="TableText"/>
            </w:pPr>
            <w:r>
              <w:t>18630-4</w:t>
            </w:r>
          </w:p>
        </w:tc>
      </w:tr>
      <w:tr w:rsidR="006F2B85" w14:paraId="524B6280" w14:textId="77777777">
        <w:trPr>
          <w:jc w:val="center"/>
        </w:trPr>
        <w:tc>
          <w:tcPr>
            <w:tcW w:w="3345" w:type="dxa"/>
          </w:tcPr>
          <w:p w14:paraId="0B200561" w14:textId="77777777" w:rsidR="006F2B85" w:rsidRDefault="001E7B82">
            <w:pPr>
              <w:pStyle w:val="TableText"/>
            </w:pPr>
            <w:r>
              <w:tab/>
            </w:r>
            <w:r>
              <w:tab/>
              <w:t>@codeSystem</w:t>
            </w:r>
          </w:p>
        </w:tc>
        <w:tc>
          <w:tcPr>
            <w:tcW w:w="720" w:type="dxa"/>
          </w:tcPr>
          <w:p w14:paraId="667B1342" w14:textId="77777777" w:rsidR="006F2B85" w:rsidRDefault="001E7B82">
            <w:pPr>
              <w:pStyle w:val="TableText"/>
            </w:pPr>
            <w:r>
              <w:t>1..1</w:t>
            </w:r>
          </w:p>
        </w:tc>
        <w:tc>
          <w:tcPr>
            <w:tcW w:w="1152" w:type="dxa"/>
          </w:tcPr>
          <w:p w14:paraId="1A9EAD96" w14:textId="77777777" w:rsidR="006F2B85" w:rsidRDefault="001E7B82">
            <w:pPr>
              <w:pStyle w:val="TableText"/>
            </w:pPr>
            <w:r>
              <w:t>SHALL</w:t>
            </w:r>
          </w:p>
        </w:tc>
        <w:tc>
          <w:tcPr>
            <w:tcW w:w="864" w:type="dxa"/>
          </w:tcPr>
          <w:p w14:paraId="54760877" w14:textId="77777777" w:rsidR="006F2B85" w:rsidRDefault="006F2B85">
            <w:pPr>
              <w:pStyle w:val="TableText"/>
            </w:pPr>
          </w:p>
        </w:tc>
        <w:tc>
          <w:tcPr>
            <w:tcW w:w="1104" w:type="dxa"/>
          </w:tcPr>
          <w:p w14:paraId="4F2FA72E" w14:textId="15DF3E1F" w:rsidR="006F2B85" w:rsidRDefault="001E7B82">
            <w:pPr>
              <w:pStyle w:val="TableText"/>
            </w:pPr>
            <w:hyperlink w:anchor="C_5564-520">
              <w:r>
                <w:rPr>
                  <w:rStyle w:val="HyperlinkText9pt"/>
                </w:rPr>
                <w:t>5564-520</w:t>
              </w:r>
            </w:hyperlink>
          </w:p>
        </w:tc>
        <w:tc>
          <w:tcPr>
            <w:tcW w:w="2975" w:type="dxa"/>
          </w:tcPr>
          <w:p w14:paraId="722D6367" w14:textId="77777777" w:rsidR="006F2B85" w:rsidRDefault="001E7B82">
            <w:pPr>
              <w:pStyle w:val="TableText"/>
            </w:pPr>
            <w:r>
              <w:t>2.16.840.1.113883.6.1</w:t>
            </w:r>
          </w:p>
        </w:tc>
      </w:tr>
    </w:tbl>
    <w:p w14:paraId="310E9A8C" w14:textId="77777777" w:rsidR="006F2B85" w:rsidRDefault="006F2B85">
      <w:pPr>
        <w:pStyle w:val="BodyText"/>
      </w:pPr>
    </w:p>
    <w:p w14:paraId="184BC2BB" w14:textId="44685540" w:rsidR="006F2B85" w:rsidRDefault="001E7B82" w:rsidP="007D100A">
      <w:pPr>
        <w:numPr>
          <w:ilvl w:val="0"/>
          <w:numId w:val="80"/>
        </w:numPr>
      </w:pPr>
      <w:r>
        <w:t xml:space="preserve">Conforms to </w:t>
      </w:r>
      <w:hyperlink w:anchor="E_Problem_Observation_NHCS_V5">
        <w:r>
          <w:rPr>
            <w:rStyle w:val="HyperlinkCourierBold"/>
          </w:rPr>
          <w:t>Problem Observation (NHCS V5)</w:t>
        </w:r>
      </w:hyperlink>
      <w:r>
        <w:t xml:space="preserve"> template </w:t>
      </w:r>
      <w:r>
        <w:rPr>
          <w:rStyle w:val="XMLname"/>
        </w:rPr>
        <w:t>(identifier: urn:hl7ii:2.16.840.1.113883.10.20.22.4.4:2025-08-01)</w:t>
      </w:r>
      <w:r>
        <w:t>.</w:t>
      </w:r>
    </w:p>
    <w:p w14:paraId="2D7A398E" w14:textId="77777777" w:rsidR="006F2B85" w:rsidRDefault="001E7B82" w:rsidP="007D100A">
      <w:pPr>
        <w:numPr>
          <w:ilvl w:val="0"/>
          <w:numId w:val="8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999" w:name="C_5564-339"/>
      <w:r>
        <w:t xml:space="preserve"> (CONF:5564-339)</w:t>
      </w:r>
      <w:bookmarkEnd w:id="2999"/>
      <w:r>
        <w:t>.</w:t>
      </w:r>
    </w:p>
    <w:p w14:paraId="44FECA36" w14:textId="77777777" w:rsidR="006F2B85" w:rsidRDefault="001E7B82" w:rsidP="007D100A">
      <w:pPr>
        <w:numPr>
          <w:ilvl w:val="0"/>
          <w:numId w:val="8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000" w:name="C_5564-340"/>
      <w:r>
        <w:t xml:space="preserve"> (CONF:5564-340)</w:t>
      </w:r>
      <w:bookmarkEnd w:id="3000"/>
      <w:r>
        <w:t>.</w:t>
      </w:r>
    </w:p>
    <w:p w14:paraId="7DA05A59" w14:textId="77777777" w:rsidR="006F2B85" w:rsidRDefault="001E7B82" w:rsidP="007D100A">
      <w:pPr>
        <w:numPr>
          <w:ilvl w:val="0"/>
          <w:numId w:val="80"/>
        </w:numPr>
      </w:pPr>
      <w:r>
        <w:rPr>
          <w:rStyle w:val="keyword"/>
        </w:rPr>
        <w:t>SHALL</w:t>
      </w:r>
      <w:r>
        <w:t xml:space="preserve"> contain exactly one [1..1] </w:t>
      </w:r>
      <w:r>
        <w:rPr>
          <w:rStyle w:val="XMLnameBold"/>
        </w:rPr>
        <w:t>templateId</w:t>
      </w:r>
      <w:bookmarkStart w:id="3001" w:name="C_5564-341"/>
      <w:r>
        <w:t xml:space="preserve"> (CONF:5564-341)</w:t>
      </w:r>
      <w:bookmarkEnd w:id="3001"/>
      <w:r>
        <w:t xml:space="preserve"> such that it</w:t>
      </w:r>
    </w:p>
    <w:p w14:paraId="0BB6F548" w14:textId="77777777" w:rsidR="006F2B85" w:rsidRDefault="001E7B82" w:rsidP="007D100A">
      <w:pPr>
        <w:numPr>
          <w:ilvl w:val="1"/>
          <w:numId w:val="80"/>
        </w:numPr>
      </w:pPr>
      <w:r>
        <w:rPr>
          <w:rStyle w:val="keyword"/>
        </w:rPr>
        <w:t>SHALL</w:t>
      </w:r>
      <w:r>
        <w:t xml:space="preserve"> contain exactly one [1..1] </w:t>
      </w:r>
      <w:r>
        <w:rPr>
          <w:rStyle w:val="XMLnameBold"/>
        </w:rPr>
        <w:t>@root</w:t>
      </w:r>
      <w:r>
        <w:t>=</w:t>
      </w:r>
      <w:r>
        <w:rPr>
          <w:rStyle w:val="XMLname"/>
        </w:rPr>
        <w:t>"2.16.840.1.113883.10.20.34.3.6"</w:t>
      </w:r>
      <w:bookmarkStart w:id="3002" w:name="C_5564-342"/>
      <w:r>
        <w:t xml:space="preserve"> (CONF:5564-342)</w:t>
      </w:r>
      <w:bookmarkEnd w:id="3002"/>
      <w:r>
        <w:t>.</w:t>
      </w:r>
    </w:p>
    <w:p w14:paraId="04EC82D5" w14:textId="77777777" w:rsidR="006F2B85" w:rsidRDefault="001E7B82" w:rsidP="007D100A">
      <w:pPr>
        <w:numPr>
          <w:ilvl w:val="1"/>
          <w:numId w:val="80"/>
        </w:numPr>
      </w:pPr>
      <w:r>
        <w:rPr>
          <w:rStyle w:val="keyword"/>
        </w:rPr>
        <w:t>SHALL</w:t>
      </w:r>
      <w:r>
        <w:t xml:space="preserve"> contain exactly one [1..1] </w:t>
      </w:r>
      <w:r>
        <w:rPr>
          <w:rStyle w:val="XMLnameBold"/>
        </w:rPr>
        <w:t>@extension</w:t>
      </w:r>
      <w:r>
        <w:t>=</w:t>
      </w:r>
      <w:r>
        <w:rPr>
          <w:rStyle w:val="XMLname"/>
        </w:rPr>
        <w:t>"2025-08-01"</w:t>
      </w:r>
      <w:bookmarkStart w:id="3003" w:name="C_5564-1187"/>
      <w:r>
        <w:t xml:space="preserve"> (CONF:5564-1187)</w:t>
      </w:r>
      <w:bookmarkEnd w:id="3003"/>
      <w:r>
        <w:t>.</w:t>
      </w:r>
    </w:p>
    <w:p w14:paraId="0063D749" w14:textId="77777777" w:rsidR="006F2B85" w:rsidRDefault="001E7B82" w:rsidP="007D100A">
      <w:pPr>
        <w:numPr>
          <w:ilvl w:val="0"/>
          <w:numId w:val="80"/>
        </w:numPr>
      </w:pPr>
      <w:r>
        <w:rPr>
          <w:rStyle w:val="keyword"/>
        </w:rPr>
        <w:t>SHALL</w:t>
      </w:r>
      <w:r>
        <w:t xml:space="preserve"> contain exactly one [1..1] </w:t>
      </w:r>
      <w:r>
        <w:rPr>
          <w:rStyle w:val="XMLnameBold"/>
        </w:rPr>
        <w:t>code</w:t>
      </w:r>
      <w:bookmarkStart w:id="3004" w:name="C_5564-518"/>
      <w:r>
        <w:t xml:space="preserve"> (CONF:5564-518)</w:t>
      </w:r>
      <w:bookmarkEnd w:id="3004"/>
      <w:r>
        <w:t>.</w:t>
      </w:r>
    </w:p>
    <w:p w14:paraId="1146BDF3" w14:textId="77777777" w:rsidR="006F2B85" w:rsidRDefault="001E7B82" w:rsidP="007D100A">
      <w:pPr>
        <w:numPr>
          <w:ilvl w:val="1"/>
          <w:numId w:val="80"/>
        </w:numPr>
      </w:pPr>
      <w:r>
        <w:t xml:space="preserve">This code </w:t>
      </w:r>
      <w:r>
        <w:rPr>
          <w:rStyle w:val="keyword"/>
        </w:rPr>
        <w:t>SHALL</w:t>
      </w:r>
      <w:r>
        <w:t xml:space="preserve"> contain exactly one [1..1] </w:t>
      </w:r>
      <w:r>
        <w:rPr>
          <w:rStyle w:val="XMLnameBold"/>
        </w:rPr>
        <w:t>@code</w:t>
      </w:r>
      <w:r>
        <w:t>=</w:t>
      </w:r>
      <w:r>
        <w:rPr>
          <w:rStyle w:val="XMLname"/>
        </w:rPr>
        <w:t>"18630-4"</w:t>
      </w:r>
      <w:r>
        <w:t xml:space="preserve"> Primary Diagnosis</w:t>
      </w:r>
      <w:bookmarkStart w:id="3005" w:name="C_5564-519"/>
      <w:r>
        <w:t xml:space="preserve"> (CONF:5564-519)</w:t>
      </w:r>
      <w:bookmarkEnd w:id="3005"/>
      <w:r>
        <w:t>.</w:t>
      </w:r>
    </w:p>
    <w:p w14:paraId="61F1D01E" w14:textId="77777777" w:rsidR="006F2B85" w:rsidRDefault="001E7B82" w:rsidP="007D100A">
      <w:pPr>
        <w:numPr>
          <w:ilvl w:val="1"/>
          <w:numId w:val="80"/>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3006" w:name="C_5564-520"/>
      <w:r>
        <w:t xml:space="preserve"> (CONF:5564-520)</w:t>
      </w:r>
      <w:bookmarkEnd w:id="3006"/>
      <w:r>
        <w:t>.</w:t>
      </w:r>
    </w:p>
    <w:p w14:paraId="14CA09FD" w14:textId="4B586FAC" w:rsidR="006F2B85" w:rsidRDefault="001E7B82">
      <w:pPr>
        <w:pStyle w:val="Caption"/>
        <w:ind w:left="130" w:right="115"/>
      </w:pPr>
      <w:bookmarkStart w:id="3007" w:name="_Toc203485409"/>
      <w:r>
        <w:lastRenderedPageBreak/>
        <w:t xml:space="preserve">Figure </w:t>
      </w:r>
      <w:r>
        <w:fldChar w:fldCharType="begin"/>
      </w:r>
      <w:r>
        <w:instrText>SEQ Figure \* ARABIC</w:instrText>
      </w:r>
      <w:r>
        <w:fldChar w:fldCharType="separate"/>
      </w:r>
      <w:r w:rsidR="004676B7">
        <w:t>123</w:t>
      </w:r>
      <w:r>
        <w:fldChar w:fldCharType="end"/>
      </w:r>
      <w:r>
        <w:t>: Primary Diagnosis Observation (V5) Example</w:t>
      </w:r>
      <w:bookmarkEnd w:id="3007"/>
    </w:p>
    <w:p w14:paraId="25EDFAF7" w14:textId="77777777" w:rsidR="006F2B85" w:rsidRDefault="001E7B82">
      <w:pPr>
        <w:pStyle w:val="Example"/>
        <w:ind w:left="130" w:right="115"/>
      </w:pPr>
      <w:r>
        <w:t>&lt;observation classCode="OBS" moodCode="EVN"&gt;</w:t>
      </w:r>
    </w:p>
    <w:p w14:paraId="35C19738" w14:textId="77777777" w:rsidR="006F2B85" w:rsidRDefault="001E7B82">
      <w:pPr>
        <w:pStyle w:val="Example"/>
        <w:ind w:left="130" w:right="115"/>
      </w:pPr>
      <w:r>
        <w:t>&lt;!--  [Updated C-CDA R2.1] Problem Observation (NHCS V5)  --&gt;</w:t>
      </w:r>
    </w:p>
    <w:p w14:paraId="5ED30FBE" w14:textId="77777777" w:rsidR="006F2B85" w:rsidRDefault="001E7B82">
      <w:pPr>
        <w:pStyle w:val="Example"/>
        <w:ind w:left="130" w:right="115"/>
      </w:pPr>
      <w:r>
        <w:t>&lt;templateId root="2.16.840.1.113883.10.20.22.4.4" extension="2025-08-01"/&gt;</w:t>
      </w:r>
    </w:p>
    <w:p w14:paraId="620FC20A" w14:textId="77777777" w:rsidR="006F2B85" w:rsidRDefault="001E7B82">
      <w:pPr>
        <w:pStyle w:val="Example"/>
        <w:ind w:left="130" w:right="115"/>
      </w:pPr>
      <w:r>
        <w:t xml:space="preserve">  &lt;!-- [NHCS STU 4] Primary Diagnosis Observation (V5) --&gt;</w:t>
      </w:r>
    </w:p>
    <w:p w14:paraId="1193E78E" w14:textId="77777777" w:rsidR="006F2B85" w:rsidRDefault="001E7B82">
      <w:pPr>
        <w:pStyle w:val="Example"/>
        <w:ind w:left="130" w:right="115"/>
      </w:pPr>
      <w:r>
        <w:t xml:space="preserve">  &lt;templateId root="2.16.840.1.113883.10.20.34.3.6" extension="2025-08-01" /&gt;</w:t>
      </w:r>
    </w:p>
    <w:p w14:paraId="7226F7F8" w14:textId="77777777" w:rsidR="006F2B85" w:rsidRDefault="001E7B82">
      <w:pPr>
        <w:pStyle w:val="Example"/>
        <w:ind w:left="130" w:right="115"/>
      </w:pPr>
      <w:r>
        <w:t xml:space="preserve">  &lt;id root="7d49bb4a-4764-4126-82dd-dcfe7901f701" /&gt;</w:t>
      </w:r>
    </w:p>
    <w:p w14:paraId="5C03C693" w14:textId="77777777" w:rsidR="006F2B85" w:rsidRDefault="001E7B82">
      <w:pPr>
        <w:pStyle w:val="Example"/>
        <w:ind w:left="130" w:right="115"/>
      </w:pPr>
      <w:r>
        <w:t xml:space="preserve">  &lt;code code="18630-4" </w:t>
      </w:r>
    </w:p>
    <w:p w14:paraId="17E5DB62" w14:textId="77777777" w:rsidR="006F2B85" w:rsidRDefault="001E7B82">
      <w:pPr>
        <w:pStyle w:val="Example"/>
        <w:ind w:left="130" w:right="115"/>
      </w:pPr>
      <w:r>
        <w:t xml:space="preserve">    codeSystem="2.16.840.1.113883.6.1" </w:t>
      </w:r>
    </w:p>
    <w:p w14:paraId="681DFA3E" w14:textId="77777777" w:rsidR="006F2B85" w:rsidRDefault="001E7B82">
      <w:pPr>
        <w:pStyle w:val="Example"/>
        <w:ind w:left="130" w:right="115"/>
      </w:pPr>
      <w:r>
        <w:t xml:space="preserve">    codeSystemName="LOINC" </w:t>
      </w:r>
    </w:p>
    <w:p w14:paraId="61160CD7" w14:textId="77777777" w:rsidR="006F2B85" w:rsidRDefault="001E7B82">
      <w:pPr>
        <w:pStyle w:val="Example"/>
        <w:ind w:left="130" w:right="115"/>
      </w:pPr>
      <w:r>
        <w:t xml:space="preserve">    displayName="Primary Diagnosis" /&gt;</w:t>
      </w:r>
    </w:p>
    <w:p w14:paraId="25F778A9" w14:textId="77777777" w:rsidR="006F2B85" w:rsidRDefault="001E7B82">
      <w:pPr>
        <w:pStyle w:val="Example"/>
        <w:ind w:left="130" w:right="115"/>
      </w:pPr>
      <w:r>
        <w:t xml:space="preserve">  &lt;!-- The statusCode reflects the status of the observation itself --&gt;</w:t>
      </w:r>
    </w:p>
    <w:p w14:paraId="21DCBC18" w14:textId="77777777" w:rsidR="006F2B85" w:rsidRDefault="001E7B82">
      <w:pPr>
        <w:pStyle w:val="Example"/>
        <w:ind w:left="130" w:right="115"/>
      </w:pPr>
      <w:r>
        <w:t xml:space="preserve">  &lt;statusCode code="completed" /&gt;</w:t>
      </w:r>
    </w:p>
    <w:p w14:paraId="2C28B03F" w14:textId="77777777" w:rsidR="006F2B85" w:rsidRDefault="001E7B82">
      <w:pPr>
        <w:pStyle w:val="Example"/>
        <w:ind w:left="130" w:right="115"/>
      </w:pPr>
      <w:r>
        <w:t xml:space="preserve">  &lt;effectiveTime&gt;</w:t>
      </w:r>
    </w:p>
    <w:p w14:paraId="2FFE3E53" w14:textId="77777777" w:rsidR="006F2B85" w:rsidRDefault="001E7B82">
      <w:pPr>
        <w:pStyle w:val="Example"/>
        <w:ind w:left="130" w:right="115"/>
      </w:pPr>
      <w:r>
        <w:t xml:space="preserve">    &lt;!-- The low value reflects the date of onset --&gt;</w:t>
      </w:r>
    </w:p>
    <w:p w14:paraId="47A9BD09" w14:textId="77777777" w:rsidR="006F2B85" w:rsidRDefault="001E7B82">
      <w:pPr>
        <w:pStyle w:val="Example"/>
        <w:ind w:left="130" w:right="115"/>
      </w:pPr>
      <w:r>
        <w:t xml:space="preserve">    &lt;low value="20180703" /&gt;</w:t>
      </w:r>
    </w:p>
    <w:p w14:paraId="55C5D5AA" w14:textId="77777777" w:rsidR="006F2B85" w:rsidRDefault="001E7B82">
      <w:pPr>
        <w:pStyle w:val="Example"/>
        <w:ind w:left="130" w:right="115"/>
      </w:pPr>
      <w:r>
        <w:t xml:space="preserve">  &lt;/effectiveTime&gt;</w:t>
      </w:r>
    </w:p>
    <w:p w14:paraId="21A2BAF8" w14:textId="77777777" w:rsidR="006F2B85" w:rsidRDefault="001E7B82">
      <w:pPr>
        <w:pStyle w:val="Example"/>
        <w:ind w:left="130" w:right="115"/>
      </w:pPr>
      <w:r>
        <w:t xml:space="preserve">  &lt;value xsi:type="CD" code="55822004" </w:t>
      </w:r>
    </w:p>
    <w:p w14:paraId="7AEB7842" w14:textId="77777777" w:rsidR="006F2B85" w:rsidRDefault="001E7B82">
      <w:pPr>
        <w:pStyle w:val="Example"/>
        <w:ind w:left="130" w:right="115"/>
      </w:pPr>
      <w:r>
        <w:t xml:space="preserve">    codeSystem="2.16.840.1.113883.6.96" </w:t>
      </w:r>
    </w:p>
    <w:p w14:paraId="367176B6" w14:textId="77777777" w:rsidR="006F2B85" w:rsidRDefault="001E7B82">
      <w:pPr>
        <w:pStyle w:val="Example"/>
        <w:ind w:left="130" w:right="115"/>
      </w:pPr>
      <w:r>
        <w:t xml:space="preserve">    codeSystemName="SNOMED CT" </w:t>
      </w:r>
    </w:p>
    <w:p w14:paraId="39E3EBF9" w14:textId="77777777" w:rsidR="006F2B85" w:rsidRDefault="001E7B82">
      <w:pPr>
        <w:pStyle w:val="Example"/>
        <w:ind w:left="130" w:right="115"/>
      </w:pPr>
      <w:r>
        <w:t xml:space="preserve">    displayName="Hyperlipidemia" /&gt;</w:t>
      </w:r>
    </w:p>
    <w:p w14:paraId="77E090B6" w14:textId="77777777" w:rsidR="006F2B85" w:rsidRDefault="001E7B82">
      <w:pPr>
        <w:pStyle w:val="Example"/>
        <w:ind w:left="130" w:right="115"/>
      </w:pPr>
      <w:r>
        <w:t>&lt;/observation&gt;</w:t>
      </w:r>
    </w:p>
    <w:p w14:paraId="7D1C8D79" w14:textId="77777777" w:rsidR="006F2B85" w:rsidRDefault="006F2B85">
      <w:pPr>
        <w:pStyle w:val="BodyText"/>
      </w:pPr>
    </w:p>
    <w:p w14:paraId="4B6C68CC" w14:textId="77777777" w:rsidR="006F2B85" w:rsidRDefault="001E7B82">
      <w:pPr>
        <w:pStyle w:val="Heading3nospace"/>
      </w:pPr>
      <w:bookmarkStart w:id="3008" w:name="E_Principal_Diagnosis_V3"/>
      <w:bookmarkStart w:id="3009" w:name="_Toc203485162"/>
      <w:r>
        <w:t>Principal Diagnosis (V3)</w:t>
      </w:r>
      <w:bookmarkEnd w:id="3008"/>
      <w:bookmarkEnd w:id="3009"/>
    </w:p>
    <w:p w14:paraId="18FD2E1B" w14:textId="77777777" w:rsidR="006F2B85" w:rsidRDefault="001E7B82">
      <w:pPr>
        <w:pStyle w:val="BracketData"/>
      </w:pPr>
      <w:r>
        <w:t>[observation: identifier urn:hl7ii:2.16.840.1.113883.10.20.24.3.152:2025-08-01 (open)]</w:t>
      </w:r>
    </w:p>
    <w:p w14:paraId="43DE8D09" w14:textId="77777777" w:rsidR="006F2B85" w:rsidRDefault="001E7B82">
      <w:pPr>
        <w:pStyle w:val="BracketData"/>
      </w:pPr>
      <w:r>
        <w:t>Draft as part of National Health Care Surveys, Release 1, STU 4 - US Realm</w:t>
      </w:r>
    </w:p>
    <w:p w14:paraId="4BD57A32" w14:textId="7CD6EB01" w:rsidR="006F2B85" w:rsidRDefault="001E7B82">
      <w:pPr>
        <w:pStyle w:val="Caption"/>
      </w:pPr>
      <w:bookmarkStart w:id="3010" w:name="_Toc203485746"/>
      <w:r>
        <w:t xml:space="preserve">Table </w:t>
      </w:r>
      <w:r>
        <w:fldChar w:fldCharType="begin"/>
      </w:r>
      <w:r>
        <w:instrText>SEQ Table \* ARABIC</w:instrText>
      </w:r>
      <w:r>
        <w:fldChar w:fldCharType="separate"/>
      </w:r>
      <w:r w:rsidR="004676B7">
        <w:t>289</w:t>
      </w:r>
      <w:r>
        <w:fldChar w:fldCharType="end"/>
      </w:r>
      <w:r>
        <w:t>: Principal Diagnosis (V3) Contexts</w:t>
      </w:r>
      <w:bookmarkEnd w:id="30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4ED1E44" w14:textId="77777777">
        <w:trPr>
          <w:cantSplit/>
          <w:tblHeader/>
          <w:jc w:val="center"/>
        </w:trPr>
        <w:tc>
          <w:tcPr>
            <w:tcW w:w="360" w:type="dxa"/>
            <w:shd w:val="clear" w:color="auto" w:fill="E6E6E6"/>
          </w:tcPr>
          <w:p w14:paraId="57BDA788" w14:textId="77777777" w:rsidR="006F2B85" w:rsidRDefault="001E7B82">
            <w:pPr>
              <w:pStyle w:val="TableHead"/>
            </w:pPr>
            <w:r>
              <w:t>Contained By:</w:t>
            </w:r>
          </w:p>
        </w:tc>
        <w:tc>
          <w:tcPr>
            <w:tcW w:w="360" w:type="dxa"/>
            <w:shd w:val="clear" w:color="auto" w:fill="E6E6E6"/>
          </w:tcPr>
          <w:p w14:paraId="21D0DE4E" w14:textId="77777777" w:rsidR="006F2B85" w:rsidRDefault="001E7B82">
            <w:pPr>
              <w:pStyle w:val="TableHead"/>
            </w:pPr>
            <w:r>
              <w:t>Contains:</w:t>
            </w:r>
          </w:p>
        </w:tc>
      </w:tr>
      <w:tr w:rsidR="006F2B85" w14:paraId="6CFCF7CE" w14:textId="77777777">
        <w:trPr>
          <w:jc w:val="center"/>
        </w:trPr>
        <w:tc>
          <w:tcPr>
            <w:tcW w:w="360" w:type="dxa"/>
          </w:tcPr>
          <w:p w14:paraId="77AEFEED" w14:textId="651BDC41" w:rsidR="006F2B85" w:rsidRDefault="001E7B82">
            <w:pPr>
              <w:pStyle w:val="TableText"/>
            </w:pPr>
            <w:hyperlink w:anchor="E_Current_Inpatient_Visit_V4">
              <w:r>
                <w:rPr>
                  <w:rStyle w:val="HyperlinkText9pt"/>
                </w:rPr>
                <w:t>Current Inpatient Visit (V4)</w:t>
              </w:r>
            </w:hyperlink>
            <w:r>
              <w:t xml:space="preserve"> (optional)</w:t>
            </w:r>
          </w:p>
          <w:p w14:paraId="0F76BD57" w14:textId="68D73EF8" w:rsidR="006F2B85" w:rsidRDefault="001E7B82">
            <w:pPr>
              <w:pStyle w:val="TableText"/>
            </w:pPr>
            <w:hyperlink w:anchor="E_Current_Emergency_Department_Visit_V5">
              <w:r>
                <w:rPr>
                  <w:rStyle w:val="HyperlinkText9pt"/>
                </w:rPr>
                <w:t>Current Emergency Department Visit (V5)</w:t>
              </w:r>
            </w:hyperlink>
            <w:r>
              <w:t xml:space="preserve"> (optional)</w:t>
            </w:r>
          </w:p>
          <w:p w14:paraId="594A742B" w14:textId="67E08179" w:rsidR="006F2B85" w:rsidRDefault="001E7B82">
            <w:pPr>
              <w:pStyle w:val="TableText"/>
            </w:pPr>
            <w:hyperlink w:anchor="E_Current_Outpatient_Visit_V6">
              <w:r>
                <w:rPr>
                  <w:rStyle w:val="HyperlinkText9pt"/>
                </w:rPr>
                <w:t>Current Outpatient Visit (V6)</w:t>
              </w:r>
            </w:hyperlink>
            <w:r>
              <w:t xml:space="preserve"> (optional)</w:t>
            </w:r>
          </w:p>
        </w:tc>
        <w:tc>
          <w:tcPr>
            <w:tcW w:w="360" w:type="dxa"/>
          </w:tcPr>
          <w:p w14:paraId="18576CFD" w14:textId="77777777" w:rsidR="006F2B85" w:rsidRDefault="006F2B85"/>
        </w:tc>
      </w:tr>
    </w:tbl>
    <w:p w14:paraId="3FBB8821" w14:textId="77777777" w:rsidR="006F2B85" w:rsidRDefault="006F2B85">
      <w:pPr>
        <w:pStyle w:val="BodyText"/>
      </w:pPr>
    </w:p>
    <w:p w14:paraId="18624237" w14:textId="77777777" w:rsidR="006F2B85" w:rsidRDefault="001E7B82">
      <w:r>
        <w:t>The principal diagnosis is the "condition established after study to be chiefly responsible for occasioning the admission of the patient …" (Source: ICD-10-CM Official Guidelines for Coding and Reporting, FY2019, pp. 107). All institutional claims require a principal diagnosis whether they are inpatient or outpatient facilities.</w:t>
      </w:r>
    </w:p>
    <w:p w14:paraId="0C9304DC" w14:textId="77777777" w:rsidR="006F2B85" w:rsidRDefault="001E7B82">
      <w:r>
        <w:t>In the inpatient scenario where a patient is admitted to the hospital for a hernia repair who suffers a myocardial infarction identified during the hospitalization, the principal diagnosis is the problem underlying the need for the hernia repair, not the myocardial infarction.</w:t>
      </w:r>
    </w:p>
    <w:p w14:paraId="7F2E2D55" w14:textId="77777777" w:rsidR="006F2B85" w:rsidRDefault="001E7B82">
      <w:r>
        <w:t>Principal diagnosis is applicable in any care setting where there is a facility claim associated with the provided services, including: inpatient, ambulatory, and emergency settings.</w:t>
      </w:r>
    </w:p>
    <w:p w14:paraId="298E05AC" w14:textId="77777777" w:rsidR="006F2B85" w:rsidRDefault="001E7B82">
      <w:r>
        <w:t>This template should be used within the context of an Encounter Diagnosis in place of the Problem Observation.</w:t>
      </w:r>
    </w:p>
    <w:p w14:paraId="487C719F" w14:textId="1BD501C3" w:rsidR="006F2B85" w:rsidRDefault="001E7B82">
      <w:pPr>
        <w:pStyle w:val="Caption"/>
      </w:pPr>
      <w:bookmarkStart w:id="3011" w:name="_Toc203485747"/>
      <w:r>
        <w:lastRenderedPageBreak/>
        <w:t xml:space="preserve">Table </w:t>
      </w:r>
      <w:r>
        <w:fldChar w:fldCharType="begin"/>
      </w:r>
      <w:r>
        <w:instrText>SEQ Table \* ARABIC</w:instrText>
      </w:r>
      <w:r>
        <w:fldChar w:fldCharType="separate"/>
      </w:r>
      <w:r w:rsidR="004676B7">
        <w:t>290</w:t>
      </w:r>
      <w:r>
        <w:fldChar w:fldCharType="end"/>
      </w:r>
      <w:r>
        <w:t>: Principal Diagnosis (V3) Constraints Overview</w:t>
      </w:r>
      <w:bookmarkEnd w:id="30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3DCC9E8" w14:textId="77777777">
        <w:trPr>
          <w:cantSplit/>
          <w:tblHeader/>
          <w:jc w:val="center"/>
        </w:trPr>
        <w:tc>
          <w:tcPr>
            <w:tcW w:w="0" w:type="dxa"/>
            <w:shd w:val="clear" w:color="auto" w:fill="E6E6E6"/>
            <w:noWrap/>
          </w:tcPr>
          <w:p w14:paraId="691FCE4E" w14:textId="77777777" w:rsidR="006F2B85" w:rsidRDefault="001E7B82">
            <w:pPr>
              <w:pStyle w:val="TableHead"/>
            </w:pPr>
            <w:r>
              <w:t>XPath</w:t>
            </w:r>
          </w:p>
        </w:tc>
        <w:tc>
          <w:tcPr>
            <w:tcW w:w="720" w:type="dxa"/>
            <w:shd w:val="clear" w:color="auto" w:fill="E6E6E6"/>
            <w:noWrap/>
          </w:tcPr>
          <w:p w14:paraId="043A759C" w14:textId="77777777" w:rsidR="006F2B85" w:rsidRDefault="001E7B82">
            <w:pPr>
              <w:pStyle w:val="TableHead"/>
            </w:pPr>
            <w:r>
              <w:t>Card.</w:t>
            </w:r>
          </w:p>
        </w:tc>
        <w:tc>
          <w:tcPr>
            <w:tcW w:w="1152" w:type="dxa"/>
            <w:shd w:val="clear" w:color="auto" w:fill="E6E6E6"/>
            <w:noWrap/>
          </w:tcPr>
          <w:p w14:paraId="51BE8B08" w14:textId="77777777" w:rsidR="006F2B85" w:rsidRDefault="001E7B82">
            <w:pPr>
              <w:pStyle w:val="TableHead"/>
            </w:pPr>
            <w:r>
              <w:t>Verb</w:t>
            </w:r>
          </w:p>
        </w:tc>
        <w:tc>
          <w:tcPr>
            <w:tcW w:w="864" w:type="dxa"/>
            <w:shd w:val="clear" w:color="auto" w:fill="E6E6E6"/>
            <w:noWrap/>
          </w:tcPr>
          <w:p w14:paraId="15E895F0" w14:textId="77777777" w:rsidR="006F2B85" w:rsidRDefault="001E7B82">
            <w:pPr>
              <w:pStyle w:val="TableHead"/>
            </w:pPr>
            <w:r>
              <w:t>Data Type</w:t>
            </w:r>
          </w:p>
        </w:tc>
        <w:tc>
          <w:tcPr>
            <w:tcW w:w="864" w:type="dxa"/>
            <w:shd w:val="clear" w:color="auto" w:fill="E6E6E6"/>
            <w:noWrap/>
          </w:tcPr>
          <w:p w14:paraId="16CCDE79" w14:textId="77777777" w:rsidR="006F2B85" w:rsidRDefault="001E7B82">
            <w:pPr>
              <w:pStyle w:val="TableHead"/>
            </w:pPr>
            <w:r>
              <w:t>CONF#</w:t>
            </w:r>
          </w:p>
        </w:tc>
        <w:tc>
          <w:tcPr>
            <w:tcW w:w="864" w:type="dxa"/>
            <w:shd w:val="clear" w:color="auto" w:fill="E6E6E6"/>
            <w:noWrap/>
          </w:tcPr>
          <w:p w14:paraId="4C7F89F8" w14:textId="77777777" w:rsidR="006F2B85" w:rsidRDefault="001E7B82">
            <w:pPr>
              <w:pStyle w:val="TableHead"/>
            </w:pPr>
            <w:r>
              <w:t>Value</w:t>
            </w:r>
          </w:p>
        </w:tc>
      </w:tr>
      <w:tr w:rsidR="006F2B85" w14:paraId="5D6B241A" w14:textId="77777777">
        <w:trPr>
          <w:jc w:val="center"/>
        </w:trPr>
        <w:tc>
          <w:tcPr>
            <w:tcW w:w="10160" w:type="dxa"/>
            <w:gridSpan w:val="6"/>
          </w:tcPr>
          <w:p w14:paraId="583AA8D0" w14:textId="77777777" w:rsidR="006F2B85" w:rsidRDefault="001E7B82">
            <w:pPr>
              <w:pStyle w:val="TableText"/>
            </w:pPr>
            <w:r>
              <w:t>observation (identifier: urn:hl7ii:2.16.840.1.113883.10.20.24.3.152:2025-08-01)</w:t>
            </w:r>
          </w:p>
        </w:tc>
      </w:tr>
      <w:tr w:rsidR="006F2B85" w14:paraId="16E8BB8F" w14:textId="77777777">
        <w:trPr>
          <w:jc w:val="center"/>
        </w:trPr>
        <w:tc>
          <w:tcPr>
            <w:tcW w:w="3345" w:type="dxa"/>
          </w:tcPr>
          <w:p w14:paraId="7254F2E7" w14:textId="77777777" w:rsidR="006F2B85" w:rsidRDefault="001E7B82">
            <w:pPr>
              <w:pStyle w:val="TableText"/>
            </w:pPr>
            <w:r>
              <w:tab/>
              <w:t>@classCode</w:t>
            </w:r>
          </w:p>
        </w:tc>
        <w:tc>
          <w:tcPr>
            <w:tcW w:w="720" w:type="dxa"/>
          </w:tcPr>
          <w:p w14:paraId="3FF7729E" w14:textId="77777777" w:rsidR="006F2B85" w:rsidRDefault="001E7B82">
            <w:pPr>
              <w:pStyle w:val="TableText"/>
            </w:pPr>
            <w:r>
              <w:t>1..1</w:t>
            </w:r>
          </w:p>
        </w:tc>
        <w:tc>
          <w:tcPr>
            <w:tcW w:w="1152" w:type="dxa"/>
          </w:tcPr>
          <w:p w14:paraId="12F4E40E" w14:textId="77777777" w:rsidR="006F2B85" w:rsidRDefault="001E7B82">
            <w:pPr>
              <w:pStyle w:val="TableText"/>
            </w:pPr>
            <w:r>
              <w:t>SHALL</w:t>
            </w:r>
          </w:p>
        </w:tc>
        <w:tc>
          <w:tcPr>
            <w:tcW w:w="864" w:type="dxa"/>
          </w:tcPr>
          <w:p w14:paraId="57DD9998" w14:textId="77777777" w:rsidR="006F2B85" w:rsidRDefault="006F2B85">
            <w:pPr>
              <w:pStyle w:val="TableText"/>
            </w:pPr>
          </w:p>
        </w:tc>
        <w:tc>
          <w:tcPr>
            <w:tcW w:w="1104" w:type="dxa"/>
          </w:tcPr>
          <w:p w14:paraId="6B5A3202" w14:textId="106FD668" w:rsidR="006F2B85" w:rsidRDefault="001E7B82">
            <w:pPr>
              <w:pStyle w:val="TableText"/>
            </w:pPr>
            <w:hyperlink w:anchor="C_5564-29004">
              <w:r>
                <w:rPr>
                  <w:rStyle w:val="HyperlinkText9pt"/>
                </w:rPr>
                <w:t>5564-29004</w:t>
              </w:r>
            </w:hyperlink>
          </w:p>
        </w:tc>
        <w:tc>
          <w:tcPr>
            <w:tcW w:w="2975" w:type="dxa"/>
          </w:tcPr>
          <w:p w14:paraId="7E3D761A" w14:textId="77777777" w:rsidR="006F2B85" w:rsidRDefault="001E7B82">
            <w:pPr>
              <w:pStyle w:val="TableText"/>
            </w:pPr>
            <w:r>
              <w:t>OBS</w:t>
            </w:r>
          </w:p>
        </w:tc>
      </w:tr>
      <w:tr w:rsidR="006F2B85" w14:paraId="5621EF38" w14:textId="77777777">
        <w:trPr>
          <w:jc w:val="center"/>
        </w:trPr>
        <w:tc>
          <w:tcPr>
            <w:tcW w:w="3345" w:type="dxa"/>
          </w:tcPr>
          <w:p w14:paraId="79701704" w14:textId="77777777" w:rsidR="006F2B85" w:rsidRDefault="001E7B82">
            <w:pPr>
              <w:pStyle w:val="TableText"/>
            </w:pPr>
            <w:r>
              <w:tab/>
              <w:t>@moodCode</w:t>
            </w:r>
          </w:p>
        </w:tc>
        <w:tc>
          <w:tcPr>
            <w:tcW w:w="720" w:type="dxa"/>
          </w:tcPr>
          <w:p w14:paraId="5C2FEBE3" w14:textId="77777777" w:rsidR="006F2B85" w:rsidRDefault="001E7B82">
            <w:pPr>
              <w:pStyle w:val="TableText"/>
            </w:pPr>
            <w:r>
              <w:t>1..1</w:t>
            </w:r>
          </w:p>
        </w:tc>
        <w:tc>
          <w:tcPr>
            <w:tcW w:w="1152" w:type="dxa"/>
          </w:tcPr>
          <w:p w14:paraId="357951FC" w14:textId="77777777" w:rsidR="006F2B85" w:rsidRDefault="001E7B82">
            <w:pPr>
              <w:pStyle w:val="TableText"/>
            </w:pPr>
            <w:r>
              <w:t>SHALL</w:t>
            </w:r>
          </w:p>
        </w:tc>
        <w:tc>
          <w:tcPr>
            <w:tcW w:w="864" w:type="dxa"/>
          </w:tcPr>
          <w:p w14:paraId="0A4B0751" w14:textId="77777777" w:rsidR="006F2B85" w:rsidRDefault="006F2B85">
            <w:pPr>
              <w:pStyle w:val="TableText"/>
            </w:pPr>
          </w:p>
        </w:tc>
        <w:tc>
          <w:tcPr>
            <w:tcW w:w="1104" w:type="dxa"/>
          </w:tcPr>
          <w:p w14:paraId="7B646EF0" w14:textId="4BF46A25" w:rsidR="006F2B85" w:rsidRDefault="001E7B82">
            <w:pPr>
              <w:pStyle w:val="TableText"/>
            </w:pPr>
            <w:hyperlink w:anchor="C_5564-29005">
              <w:r>
                <w:rPr>
                  <w:rStyle w:val="HyperlinkText9pt"/>
                </w:rPr>
                <w:t>5564-29005</w:t>
              </w:r>
            </w:hyperlink>
          </w:p>
        </w:tc>
        <w:tc>
          <w:tcPr>
            <w:tcW w:w="2975" w:type="dxa"/>
          </w:tcPr>
          <w:p w14:paraId="5700D616" w14:textId="77777777" w:rsidR="006F2B85" w:rsidRDefault="001E7B82">
            <w:pPr>
              <w:pStyle w:val="TableText"/>
            </w:pPr>
            <w:r>
              <w:t>urn:oid:2.16.840.1.113883.5.6 (HL7ActClass) = EVN</w:t>
            </w:r>
          </w:p>
        </w:tc>
      </w:tr>
      <w:tr w:rsidR="006F2B85" w14:paraId="7F761C8E" w14:textId="77777777">
        <w:trPr>
          <w:jc w:val="center"/>
        </w:trPr>
        <w:tc>
          <w:tcPr>
            <w:tcW w:w="3345" w:type="dxa"/>
          </w:tcPr>
          <w:p w14:paraId="6EE32064" w14:textId="77777777" w:rsidR="006F2B85" w:rsidRDefault="001E7B82">
            <w:pPr>
              <w:pStyle w:val="TableText"/>
            </w:pPr>
            <w:r>
              <w:tab/>
              <w:t>@negationInd</w:t>
            </w:r>
          </w:p>
        </w:tc>
        <w:tc>
          <w:tcPr>
            <w:tcW w:w="720" w:type="dxa"/>
          </w:tcPr>
          <w:p w14:paraId="1A5E8F7F" w14:textId="77777777" w:rsidR="006F2B85" w:rsidRDefault="001E7B82">
            <w:pPr>
              <w:pStyle w:val="TableText"/>
            </w:pPr>
            <w:r>
              <w:t>0..0</w:t>
            </w:r>
          </w:p>
        </w:tc>
        <w:tc>
          <w:tcPr>
            <w:tcW w:w="1152" w:type="dxa"/>
          </w:tcPr>
          <w:p w14:paraId="38B3B5A8" w14:textId="77777777" w:rsidR="006F2B85" w:rsidRDefault="001E7B82">
            <w:pPr>
              <w:pStyle w:val="TableText"/>
            </w:pPr>
            <w:r>
              <w:t>SHALL NOT</w:t>
            </w:r>
          </w:p>
        </w:tc>
        <w:tc>
          <w:tcPr>
            <w:tcW w:w="864" w:type="dxa"/>
          </w:tcPr>
          <w:p w14:paraId="614CC28C" w14:textId="77777777" w:rsidR="006F2B85" w:rsidRDefault="006F2B85">
            <w:pPr>
              <w:pStyle w:val="TableText"/>
            </w:pPr>
          </w:p>
        </w:tc>
        <w:tc>
          <w:tcPr>
            <w:tcW w:w="1104" w:type="dxa"/>
          </w:tcPr>
          <w:p w14:paraId="58D070DD" w14:textId="58A2732B" w:rsidR="006F2B85" w:rsidRDefault="001E7B82">
            <w:pPr>
              <w:pStyle w:val="TableText"/>
            </w:pPr>
            <w:hyperlink w:anchor="C_5564-29006">
              <w:r>
                <w:rPr>
                  <w:rStyle w:val="HyperlinkText9pt"/>
                </w:rPr>
                <w:t>5564-29006</w:t>
              </w:r>
            </w:hyperlink>
          </w:p>
        </w:tc>
        <w:tc>
          <w:tcPr>
            <w:tcW w:w="2975" w:type="dxa"/>
          </w:tcPr>
          <w:p w14:paraId="4F86BFBA" w14:textId="77777777" w:rsidR="006F2B85" w:rsidRDefault="006F2B85">
            <w:pPr>
              <w:pStyle w:val="TableText"/>
            </w:pPr>
          </w:p>
        </w:tc>
      </w:tr>
      <w:tr w:rsidR="006F2B85" w14:paraId="4031EE04" w14:textId="77777777">
        <w:trPr>
          <w:jc w:val="center"/>
        </w:trPr>
        <w:tc>
          <w:tcPr>
            <w:tcW w:w="3345" w:type="dxa"/>
          </w:tcPr>
          <w:p w14:paraId="7132798E" w14:textId="77777777" w:rsidR="006F2B85" w:rsidRDefault="001E7B82">
            <w:pPr>
              <w:pStyle w:val="TableText"/>
            </w:pPr>
            <w:r>
              <w:tab/>
              <w:t>templateId</w:t>
            </w:r>
          </w:p>
        </w:tc>
        <w:tc>
          <w:tcPr>
            <w:tcW w:w="720" w:type="dxa"/>
          </w:tcPr>
          <w:p w14:paraId="386E3419" w14:textId="77777777" w:rsidR="006F2B85" w:rsidRDefault="001E7B82">
            <w:pPr>
              <w:pStyle w:val="TableText"/>
            </w:pPr>
            <w:r>
              <w:t>1..1</w:t>
            </w:r>
          </w:p>
        </w:tc>
        <w:tc>
          <w:tcPr>
            <w:tcW w:w="1152" w:type="dxa"/>
          </w:tcPr>
          <w:p w14:paraId="76D17221" w14:textId="77777777" w:rsidR="006F2B85" w:rsidRDefault="001E7B82">
            <w:pPr>
              <w:pStyle w:val="TableText"/>
            </w:pPr>
            <w:r>
              <w:t>SHALL</w:t>
            </w:r>
          </w:p>
        </w:tc>
        <w:tc>
          <w:tcPr>
            <w:tcW w:w="864" w:type="dxa"/>
          </w:tcPr>
          <w:p w14:paraId="5C144E07" w14:textId="77777777" w:rsidR="006F2B85" w:rsidRDefault="006F2B85">
            <w:pPr>
              <w:pStyle w:val="TableText"/>
            </w:pPr>
          </w:p>
        </w:tc>
        <w:tc>
          <w:tcPr>
            <w:tcW w:w="1104" w:type="dxa"/>
          </w:tcPr>
          <w:p w14:paraId="12024E11" w14:textId="25875E92" w:rsidR="006F2B85" w:rsidRDefault="001E7B82">
            <w:pPr>
              <w:pStyle w:val="TableText"/>
            </w:pPr>
            <w:hyperlink w:anchor="C_5564-28998">
              <w:r>
                <w:rPr>
                  <w:rStyle w:val="HyperlinkText9pt"/>
                </w:rPr>
                <w:t>5564-28998</w:t>
              </w:r>
            </w:hyperlink>
          </w:p>
        </w:tc>
        <w:tc>
          <w:tcPr>
            <w:tcW w:w="2975" w:type="dxa"/>
          </w:tcPr>
          <w:p w14:paraId="7D79AEC0" w14:textId="77777777" w:rsidR="006F2B85" w:rsidRDefault="006F2B85">
            <w:pPr>
              <w:pStyle w:val="TableText"/>
            </w:pPr>
          </w:p>
        </w:tc>
      </w:tr>
      <w:tr w:rsidR="006F2B85" w14:paraId="0A7B40E2" w14:textId="77777777">
        <w:trPr>
          <w:jc w:val="center"/>
        </w:trPr>
        <w:tc>
          <w:tcPr>
            <w:tcW w:w="3345" w:type="dxa"/>
          </w:tcPr>
          <w:p w14:paraId="5684E971" w14:textId="77777777" w:rsidR="006F2B85" w:rsidRDefault="001E7B82">
            <w:pPr>
              <w:pStyle w:val="TableText"/>
            </w:pPr>
            <w:r>
              <w:tab/>
            </w:r>
            <w:r>
              <w:tab/>
              <w:t>@root</w:t>
            </w:r>
          </w:p>
        </w:tc>
        <w:tc>
          <w:tcPr>
            <w:tcW w:w="720" w:type="dxa"/>
          </w:tcPr>
          <w:p w14:paraId="43FC73A9" w14:textId="77777777" w:rsidR="006F2B85" w:rsidRDefault="001E7B82">
            <w:pPr>
              <w:pStyle w:val="TableText"/>
            </w:pPr>
            <w:r>
              <w:t>1..1</w:t>
            </w:r>
          </w:p>
        </w:tc>
        <w:tc>
          <w:tcPr>
            <w:tcW w:w="1152" w:type="dxa"/>
          </w:tcPr>
          <w:p w14:paraId="46EDEB8B" w14:textId="77777777" w:rsidR="006F2B85" w:rsidRDefault="001E7B82">
            <w:pPr>
              <w:pStyle w:val="TableText"/>
            </w:pPr>
            <w:r>
              <w:t>SHALL</w:t>
            </w:r>
          </w:p>
        </w:tc>
        <w:tc>
          <w:tcPr>
            <w:tcW w:w="864" w:type="dxa"/>
          </w:tcPr>
          <w:p w14:paraId="30720279" w14:textId="77777777" w:rsidR="006F2B85" w:rsidRDefault="006F2B85">
            <w:pPr>
              <w:pStyle w:val="TableText"/>
            </w:pPr>
          </w:p>
        </w:tc>
        <w:tc>
          <w:tcPr>
            <w:tcW w:w="1104" w:type="dxa"/>
          </w:tcPr>
          <w:p w14:paraId="20D5A0AB" w14:textId="25090C97" w:rsidR="006F2B85" w:rsidRDefault="001E7B82">
            <w:pPr>
              <w:pStyle w:val="TableText"/>
            </w:pPr>
            <w:hyperlink w:anchor="C_5564-29001">
              <w:r>
                <w:rPr>
                  <w:rStyle w:val="HyperlinkText9pt"/>
                </w:rPr>
                <w:t>5564-29001</w:t>
              </w:r>
            </w:hyperlink>
          </w:p>
        </w:tc>
        <w:tc>
          <w:tcPr>
            <w:tcW w:w="2975" w:type="dxa"/>
          </w:tcPr>
          <w:p w14:paraId="3E818940" w14:textId="77777777" w:rsidR="006F2B85" w:rsidRDefault="001E7B82">
            <w:pPr>
              <w:pStyle w:val="TableText"/>
            </w:pPr>
            <w:r>
              <w:t>2.16.840.1.113883.10.20.24.3.152</w:t>
            </w:r>
          </w:p>
        </w:tc>
      </w:tr>
      <w:tr w:rsidR="006F2B85" w14:paraId="2F13BAF6" w14:textId="77777777">
        <w:trPr>
          <w:jc w:val="center"/>
        </w:trPr>
        <w:tc>
          <w:tcPr>
            <w:tcW w:w="3345" w:type="dxa"/>
          </w:tcPr>
          <w:p w14:paraId="3574CF68" w14:textId="77777777" w:rsidR="006F2B85" w:rsidRDefault="001E7B82">
            <w:pPr>
              <w:pStyle w:val="TableText"/>
            </w:pPr>
            <w:r>
              <w:tab/>
            </w:r>
            <w:r>
              <w:tab/>
              <w:t>@extension</w:t>
            </w:r>
          </w:p>
        </w:tc>
        <w:tc>
          <w:tcPr>
            <w:tcW w:w="720" w:type="dxa"/>
          </w:tcPr>
          <w:p w14:paraId="5D459030" w14:textId="77777777" w:rsidR="006F2B85" w:rsidRDefault="001E7B82">
            <w:pPr>
              <w:pStyle w:val="TableText"/>
            </w:pPr>
            <w:r>
              <w:t>1..1</w:t>
            </w:r>
          </w:p>
        </w:tc>
        <w:tc>
          <w:tcPr>
            <w:tcW w:w="1152" w:type="dxa"/>
          </w:tcPr>
          <w:p w14:paraId="50B95F3F" w14:textId="77777777" w:rsidR="006F2B85" w:rsidRDefault="001E7B82">
            <w:pPr>
              <w:pStyle w:val="TableText"/>
            </w:pPr>
            <w:r>
              <w:t>SHALL</w:t>
            </w:r>
          </w:p>
        </w:tc>
        <w:tc>
          <w:tcPr>
            <w:tcW w:w="864" w:type="dxa"/>
          </w:tcPr>
          <w:p w14:paraId="7287DD9C" w14:textId="77777777" w:rsidR="006F2B85" w:rsidRDefault="006F2B85">
            <w:pPr>
              <w:pStyle w:val="TableText"/>
            </w:pPr>
          </w:p>
        </w:tc>
        <w:tc>
          <w:tcPr>
            <w:tcW w:w="1104" w:type="dxa"/>
          </w:tcPr>
          <w:p w14:paraId="614D8ED3" w14:textId="6C8E30D7" w:rsidR="006F2B85" w:rsidRDefault="001E7B82">
            <w:pPr>
              <w:pStyle w:val="TableText"/>
            </w:pPr>
            <w:hyperlink w:anchor="C_5564-29002">
              <w:r>
                <w:rPr>
                  <w:rStyle w:val="HyperlinkText9pt"/>
                </w:rPr>
                <w:t>5564-29002</w:t>
              </w:r>
            </w:hyperlink>
          </w:p>
        </w:tc>
        <w:tc>
          <w:tcPr>
            <w:tcW w:w="2975" w:type="dxa"/>
          </w:tcPr>
          <w:p w14:paraId="776D16E1" w14:textId="77777777" w:rsidR="006F2B85" w:rsidRDefault="001E7B82">
            <w:pPr>
              <w:pStyle w:val="TableText"/>
            </w:pPr>
            <w:r>
              <w:t>2025-08-01</w:t>
            </w:r>
          </w:p>
        </w:tc>
      </w:tr>
      <w:tr w:rsidR="006F2B85" w14:paraId="78773B54" w14:textId="77777777">
        <w:trPr>
          <w:jc w:val="center"/>
        </w:trPr>
        <w:tc>
          <w:tcPr>
            <w:tcW w:w="3345" w:type="dxa"/>
          </w:tcPr>
          <w:p w14:paraId="22F847B6" w14:textId="77777777" w:rsidR="006F2B85" w:rsidRDefault="001E7B82">
            <w:pPr>
              <w:pStyle w:val="TableText"/>
            </w:pPr>
            <w:r>
              <w:tab/>
              <w:t>code</w:t>
            </w:r>
          </w:p>
        </w:tc>
        <w:tc>
          <w:tcPr>
            <w:tcW w:w="720" w:type="dxa"/>
          </w:tcPr>
          <w:p w14:paraId="29E3CA84" w14:textId="77777777" w:rsidR="006F2B85" w:rsidRDefault="001E7B82">
            <w:pPr>
              <w:pStyle w:val="TableText"/>
            </w:pPr>
            <w:r>
              <w:t>1..1</w:t>
            </w:r>
          </w:p>
        </w:tc>
        <w:tc>
          <w:tcPr>
            <w:tcW w:w="1152" w:type="dxa"/>
          </w:tcPr>
          <w:p w14:paraId="22DCE2AD" w14:textId="77777777" w:rsidR="006F2B85" w:rsidRDefault="001E7B82">
            <w:pPr>
              <w:pStyle w:val="TableText"/>
            </w:pPr>
            <w:r>
              <w:t>SHALL</w:t>
            </w:r>
          </w:p>
        </w:tc>
        <w:tc>
          <w:tcPr>
            <w:tcW w:w="864" w:type="dxa"/>
          </w:tcPr>
          <w:p w14:paraId="0EF0CD95" w14:textId="77777777" w:rsidR="006F2B85" w:rsidRDefault="006F2B85">
            <w:pPr>
              <w:pStyle w:val="TableText"/>
            </w:pPr>
          </w:p>
        </w:tc>
        <w:tc>
          <w:tcPr>
            <w:tcW w:w="1104" w:type="dxa"/>
          </w:tcPr>
          <w:p w14:paraId="470B9296" w14:textId="339F4AD4" w:rsidR="006F2B85" w:rsidRDefault="001E7B82">
            <w:pPr>
              <w:pStyle w:val="TableText"/>
            </w:pPr>
            <w:hyperlink w:anchor="C_5564-28997">
              <w:r>
                <w:rPr>
                  <w:rStyle w:val="HyperlinkText9pt"/>
                </w:rPr>
                <w:t>5564-28997</w:t>
              </w:r>
            </w:hyperlink>
          </w:p>
        </w:tc>
        <w:tc>
          <w:tcPr>
            <w:tcW w:w="2975" w:type="dxa"/>
          </w:tcPr>
          <w:p w14:paraId="22036CF2" w14:textId="77777777" w:rsidR="006F2B85" w:rsidRDefault="006F2B85">
            <w:pPr>
              <w:pStyle w:val="TableText"/>
            </w:pPr>
          </w:p>
        </w:tc>
      </w:tr>
      <w:tr w:rsidR="006F2B85" w14:paraId="4F10DA75" w14:textId="77777777">
        <w:trPr>
          <w:jc w:val="center"/>
        </w:trPr>
        <w:tc>
          <w:tcPr>
            <w:tcW w:w="3345" w:type="dxa"/>
          </w:tcPr>
          <w:p w14:paraId="112C074B" w14:textId="77777777" w:rsidR="006F2B85" w:rsidRDefault="001E7B82">
            <w:pPr>
              <w:pStyle w:val="TableText"/>
            </w:pPr>
            <w:r>
              <w:tab/>
            </w:r>
            <w:r>
              <w:tab/>
              <w:t>@code</w:t>
            </w:r>
          </w:p>
        </w:tc>
        <w:tc>
          <w:tcPr>
            <w:tcW w:w="720" w:type="dxa"/>
          </w:tcPr>
          <w:p w14:paraId="612092CC" w14:textId="77777777" w:rsidR="006F2B85" w:rsidRDefault="001E7B82">
            <w:pPr>
              <w:pStyle w:val="TableText"/>
            </w:pPr>
            <w:r>
              <w:t>1..1</w:t>
            </w:r>
          </w:p>
        </w:tc>
        <w:tc>
          <w:tcPr>
            <w:tcW w:w="1152" w:type="dxa"/>
          </w:tcPr>
          <w:p w14:paraId="39AC920C" w14:textId="77777777" w:rsidR="006F2B85" w:rsidRDefault="001E7B82">
            <w:pPr>
              <w:pStyle w:val="TableText"/>
            </w:pPr>
            <w:r>
              <w:t>SHALL</w:t>
            </w:r>
          </w:p>
        </w:tc>
        <w:tc>
          <w:tcPr>
            <w:tcW w:w="864" w:type="dxa"/>
          </w:tcPr>
          <w:p w14:paraId="2C6BAC74" w14:textId="77777777" w:rsidR="006F2B85" w:rsidRDefault="006F2B85">
            <w:pPr>
              <w:pStyle w:val="TableText"/>
            </w:pPr>
          </w:p>
        </w:tc>
        <w:tc>
          <w:tcPr>
            <w:tcW w:w="1104" w:type="dxa"/>
          </w:tcPr>
          <w:p w14:paraId="39C3ACAB" w14:textId="7205BDAB" w:rsidR="006F2B85" w:rsidRDefault="001E7B82">
            <w:pPr>
              <w:pStyle w:val="TableText"/>
            </w:pPr>
            <w:hyperlink w:anchor="C_5564-28999">
              <w:r>
                <w:rPr>
                  <w:rStyle w:val="HyperlinkText9pt"/>
                </w:rPr>
                <w:t>5564-28999</w:t>
              </w:r>
            </w:hyperlink>
          </w:p>
        </w:tc>
        <w:tc>
          <w:tcPr>
            <w:tcW w:w="2975" w:type="dxa"/>
          </w:tcPr>
          <w:p w14:paraId="22C3DD63" w14:textId="77777777" w:rsidR="006F2B85" w:rsidRDefault="001E7B82">
            <w:pPr>
              <w:pStyle w:val="TableText"/>
            </w:pPr>
            <w:r>
              <w:t>8319008</w:t>
            </w:r>
          </w:p>
        </w:tc>
      </w:tr>
      <w:tr w:rsidR="006F2B85" w14:paraId="384F9673" w14:textId="77777777">
        <w:trPr>
          <w:jc w:val="center"/>
        </w:trPr>
        <w:tc>
          <w:tcPr>
            <w:tcW w:w="3345" w:type="dxa"/>
          </w:tcPr>
          <w:p w14:paraId="54999CE2" w14:textId="77777777" w:rsidR="006F2B85" w:rsidRDefault="001E7B82">
            <w:pPr>
              <w:pStyle w:val="TableText"/>
            </w:pPr>
            <w:r>
              <w:tab/>
            </w:r>
            <w:r>
              <w:tab/>
              <w:t>@codeSystem</w:t>
            </w:r>
          </w:p>
        </w:tc>
        <w:tc>
          <w:tcPr>
            <w:tcW w:w="720" w:type="dxa"/>
          </w:tcPr>
          <w:p w14:paraId="242476E6" w14:textId="77777777" w:rsidR="006F2B85" w:rsidRDefault="001E7B82">
            <w:pPr>
              <w:pStyle w:val="TableText"/>
            </w:pPr>
            <w:r>
              <w:t>1..1</w:t>
            </w:r>
          </w:p>
        </w:tc>
        <w:tc>
          <w:tcPr>
            <w:tcW w:w="1152" w:type="dxa"/>
          </w:tcPr>
          <w:p w14:paraId="25F22581" w14:textId="77777777" w:rsidR="006F2B85" w:rsidRDefault="001E7B82">
            <w:pPr>
              <w:pStyle w:val="TableText"/>
            </w:pPr>
            <w:r>
              <w:t>SHALL</w:t>
            </w:r>
          </w:p>
        </w:tc>
        <w:tc>
          <w:tcPr>
            <w:tcW w:w="864" w:type="dxa"/>
          </w:tcPr>
          <w:p w14:paraId="5595986F" w14:textId="77777777" w:rsidR="006F2B85" w:rsidRDefault="006F2B85">
            <w:pPr>
              <w:pStyle w:val="TableText"/>
            </w:pPr>
          </w:p>
        </w:tc>
        <w:tc>
          <w:tcPr>
            <w:tcW w:w="1104" w:type="dxa"/>
          </w:tcPr>
          <w:p w14:paraId="6705BA9B" w14:textId="764B5C22" w:rsidR="006F2B85" w:rsidRDefault="001E7B82">
            <w:pPr>
              <w:pStyle w:val="TableText"/>
            </w:pPr>
            <w:hyperlink w:anchor="C_5564-29000">
              <w:r>
                <w:rPr>
                  <w:rStyle w:val="HyperlinkText9pt"/>
                </w:rPr>
                <w:t>5564-29000</w:t>
              </w:r>
            </w:hyperlink>
          </w:p>
        </w:tc>
        <w:tc>
          <w:tcPr>
            <w:tcW w:w="2975" w:type="dxa"/>
          </w:tcPr>
          <w:p w14:paraId="61D4B5CE" w14:textId="77777777" w:rsidR="006F2B85" w:rsidRDefault="001E7B82">
            <w:pPr>
              <w:pStyle w:val="TableText"/>
            </w:pPr>
            <w:r>
              <w:t>urn:oid:2.16.840.1.113883.6.96 (SNOMED CT) = 2.16.840.1.113883.6.96</w:t>
            </w:r>
          </w:p>
        </w:tc>
      </w:tr>
      <w:tr w:rsidR="006F2B85" w14:paraId="2204EE12" w14:textId="77777777">
        <w:trPr>
          <w:jc w:val="center"/>
        </w:trPr>
        <w:tc>
          <w:tcPr>
            <w:tcW w:w="3345" w:type="dxa"/>
          </w:tcPr>
          <w:p w14:paraId="604B81DB" w14:textId="77777777" w:rsidR="006F2B85" w:rsidRDefault="001E7B82">
            <w:pPr>
              <w:pStyle w:val="TableText"/>
            </w:pPr>
            <w:r>
              <w:tab/>
              <w:t>value</w:t>
            </w:r>
          </w:p>
        </w:tc>
        <w:tc>
          <w:tcPr>
            <w:tcW w:w="720" w:type="dxa"/>
          </w:tcPr>
          <w:p w14:paraId="4BC1A4B8" w14:textId="77777777" w:rsidR="006F2B85" w:rsidRDefault="001E7B82">
            <w:pPr>
              <w:pStyle w:val="TableText"/>
            </w:pPr>
            <w:r>
              <w:t>1..1</w:t>
            </w:r>
          </w:p>
        </w:tc>
        <w:tc>
          <w:tcPr>
            <w:tcW w:w="1152" w:type="dxa"/>
          </w:tcPr>
          <w:p w14:paraId="5ED911D7" w14:textId="77777777" w:rsidR="006F2B85" w:rsidRDefault="001E7B82">
            <w:pPr>
              <w:pStyle w:val="TableText"/>
            </w:pPr>
            <w:r>
              <w:t>SHALL</w:t>
            </w:r>
          </w:p>
        </w:tc>
        <w:tc>
          <w:tcPr>
            <w:tcW w:w="864" w:type="dxa"/>
          </w:tcPr>
          <w:p w14:paraId="488E4DA1" w14:textId="77777777" w:rsidR="006F2B85" w:rsidRDefault="001E7B82">
            <w:pPr>
              <w:pStyle w:val="TableText"/>
            </w:pPr>
            <w:r>
              <w:t>CD</w:t>
            </w:r>
          </w:p>
        </w:tc>
        <w:tc>
          <w:tcPr>
            <w:tcW w:w="1104" w:type="dxa"/>
          </w:tcPr>
          <w:p w14:paraId="1645023E" w14:textId="466503E4" w:rsidR="006F2B85" w:rsidRDefault="001E7B82">
            <w:pPr>
              <w:pStyle w:val="TableText"/>
            </w:pPr>
            <w:hyperlink w:anchor="C_5564-29003">
              <w:r>
                <w:rPr>
                  <w:rStyle w:val="HyperlinkText9pt"/>
                </w:rPr>
                <w:t>5564-29003</w:t>
              </w:r>
            </w:hyperlink>
          </w:p>
        </w:tc>
        <w:tc>
          <w:tcPr>
            <w:tcW w:w="2975" w:type="dxa"/>
          </w:tcPr>
          <w:p w14:paraId="7073B573" w14:textId="77777777" w:rsidR="006F2B85" w:rsidRDefault="006F2B85">
            <w:pPr>
              <w:pStyle w:val="TableText"/>
            </w:pPr>
          </w:p>
        </w:tc>
      </w:tr>
    </w:tbl>
    <w:p w14:paraId="322DF498" w14:textId="77777777" w:rsidR="006F2B85" w:rsidRDefault="006F2B85">
      <w:pPr>
        <w:pStyle w:val="BodyText"/>
      </w:pPr>
    </w:p>
    <w:p w14:paraId="280D2CB5" w14:textId="0A1FEEE5" w:rsidR="006F2B85" w:rsidRDefault="001E7B82" w:rsidP="007D100A">
      <w:pPr>
        <w:numPr>
          <w:ilvl w:val="0"/>
          <w:numId w:val="81"/>
        </w:numPr>
      </w:pPr>
      <w:r>
        <w:t xml:space="preserve">Conforms to </w:t>
      </w:r>
      <w:hyperlink w:anchor="E_Problem_Observation_NHCS_V5">
        <w:r>
          <w:rPr>
            <w:rStyle w:val="HyperlinkCourierBold"/>
          </w:rPr>
          <w:t>Problem Observation (NHCS V5)</w:t>
        </w:r>
      </w:hyperlink>
      <w:r>
        <w:t xml:space="preserve"> template </w:t>
      </w:r>
      <w:r>
        <w:rPr>
          <w:rStyle w:val="XMLname"/>
        </w:rPr>
        <w:t>(identifier: urn:hl7ii:2.16.840.1.113883.10.20.22.4.4:2025-08-01)</w:t>
      </w:r>
      <w:r>
        <w:t>.</w:t>
      </w:r>
    </w:p>
    <w:p w14:paraId="1C78EC28" w14:textId="77777777" w:rsidR="006F2B85" w:rsidRDefault="001E7B82" w:rsidP="007D100A">
      <w:pPr>
        <w:numPr>
          <w:ilvl w:val="0"/>
          <w:numId w:val="81"/>
        </w:numPr>
      </w:pPr>
      <w:r>
        <w:rPr>
          <w:rStyle w:val="keyword"/>
        </w:rPr>
        <w:t>SHALL</w:t>
      </w:r>
      <w:r>
        <w:t xml:space="preserve"> contain exactly one [1..1] </w:t>
      </w:r>
      <w:r>
        <w:rPr>
          <w:rStyle w:val="XMLnameBold"/>
        </w:rPr>
        <w:t>@classCode</w:t>
      </w:r>
      <w:r>
        <w:t>=</w:t>
      </w:r>
      <w:r>
        <w:rPr>
          <w:rStyle w:val="XMLname"/>
        </w:rPr>
        <w:t>"OBS"</w:t>
      </w:r>
      <w:r>
        <w:t xml:space="preserve"> Observation</w:t>
      </w:r>
      <w:bookmarkStart w:id="3012" w:name="C_5564-29004"/>
      <w:r>
        <w:t xml:space="preserve"> (CONF:5564-29004)</w:t>
      </w:r>
      <w:bookmarkEnd w:id="3012"/>
      <w:r>
        <w:t>.</w:t>
      </w:r>
    </w:p>
    <w:p w14:paraId="66086A2F" w14:textId="77777777" w:rsidR="006F2B85" w:rsidRDefault="001E7B82" w:rsidP="007D100A">
      <w:pPr>
        <w:numPr>
          <w:ilvl w:val="0"/>
          <w:numId w:val="8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3013" w:name="C_5564-29005"/>
      <w:r>
        <w:t xml:space="preserve"> (CONF:5564-29005)</w:t>
      </w:r>
      <w:bookmarkEnd w:id="3013"/>
      <w:r>
        <w:t>.</w:t>
      </w:r>
    </w:p>
    <w:p w14:paraId="6BDE7AFE" w14:textId="77777777" w:rsidR="006F2B85" w:rsidRDefault="001E7B82" w:rsidP="007D100A">
      <w:pPr>
        <w:numPr>
          <w:ilvl w:val="0"/>
          <w:numId w:val="81"/>
        </w:numPr>
      </w:pPr>
      <w:r>
        <w:rPr>
          <w:rStyle w:val="keyword"/>
        </w:rPr>
        <w:t>SHALL NOT</w:t>
      </w:r>
      <w:r>
        <w:t xml:space="preserve"> contain [0..0] </w:t>
      </w:r>
      <w:r>
        <w:rPr>
          <w:rStyle w:val="XMLnameBold"/>
        </w:rPr>
        <w:t>@negationInd</w:t>
      </w:r>
      <w:bookmarkStart w:id="3014" w:name="C_5564-29006"/>
      <w:r>
        <w:t xml:space="preserve"> (CONF:5564-29006)</w:t>
      </w:r>
      <w:bookmarkEnd w:id="3014"/>
      <w:r>
        <w:t>.</w:t>
      </w:r>
    </w:p>
    <w:p w14:paraId="51214E05" w14:textId="77777777" w:rsidR="006F2B85" w:rsidRDefault="001E7B82" w:rsidP="007D100A">
      <w:pPr>
        <w:numPr>
          <w:ilvl w:val="0"/>
          <w:numId w:val="81"/>
        </w:numPr>
      </w:pPr>
      <w:r>
        <w:rPr>
          <w:rStyle w:val="keyword"/>
        </w:rPr>
        <w:t>SHALL</w:t>
      </w:r>
      <w:r>
        <w:t xml:space="preserve"> contain exactly one [1..1] </w:t>
      </w:r>
      <w:r>
        <w:rPr>
          <w:rStyle w:val="XMLnameBold"/>
        </w:rPr>
        <w:t>templateId</w:t>
      </w:r>
      <w:bookmarkStart w:id="3015" w:name="C_5564-28998"/>
      <w:r>
        <w:t xml:space="preserve"> (CONF:5564-28998)</w:t>
      </w:r>
      <w:bookmarkEnd w:id="3015"/>
      <w:r>
        <w:t xml:space="preserve"> such that it</w:t>
      </w:r>
    </w:p>
    <w:p w14:paraId="05BAF774" w14:textId="77777777" w:rsidR="006F2B85" w:rsidRDefault="001E7B82" w:rsidP="007D100A">
      <w:pPr>
        <w:numPr>
          <w:ilvl w:val="1"/>
          <w:numId w:val="81"/>
        </w:numPr>
      </w:pPr>
      <w:r>
        <w:rPr>
          <w:rStyle w:val="keyword"/>
        </w:rPr>
        <w:t>SHALL</w:t>
      </w:r>
      <w:r>
        <w:t xml:space="preserve"> contain exactly one [1..1] </w:t>
      </w:r>
      <w:r>
        <w:rPr>
          <w:rStyle w:val="XMLnameBold"/>
        </w:rPr>
        <w:t>@root</w:t>
      </w:r>
      <w:r>
        <w:t>=</w:t>
      </w:r>
      <w:r>
        <w:rPr>
          <w:rStyle w:val="XMLname"/>
        </w:rPr>
        <w:t>"2.16.840.1.113883.10.20.24.3.152"</w:t>
      </w:r>
      <w:bookmarkStart w:id="3016" w:name="C_5564-29001"/>
      <w:r>
        <w:t xml:space="preserve"> (CONF:5564-29001)</w:t>
      </w:r>
      <w:bookmarkEnd w:id="3016"/>
      <w:r>
        <w:t>.</w:t>
      </w:r>
    </w:p>
    <w:p w14:paraId="70B3C440" w14:textId="77777777" w:rsidR="006F2B85" w:rsidRDefault="001E7B82" w:rsidP="007D100A">
      <w:pPr>
        <w:numPr>
          <w:ilvl w:val="1"/>
          <w:numId w:val="81"/>
        </w:numPr>
      </w:pPr>
      <w:r>
        <w:rPr>
          <w:rStyle w:val="keyword"/>
        </w:rPr>
        <w:t>SHALL</w:t>
      </w:r>
      <w:r>
        <w:t xml:space="preserve"> contain exactly one [1..1] </w:t>
      </w:r>
      <w:r>
        <w:rPr>
          <w:rStyle w:val="XMLnameBold"/>
        </w:rPr>
        <w:t>@extension</w:t>
      </w:r>
      <w:r>
        <w:t>=</w:t>
      </w:r>
      <w:r>
        <w:rPr>
          <w:rStyle w:val="XMLname"/>
        </w:rPr>
        <w:t>"2025-08-01"</w:t>
      </w:r>
      <w:bookmarkStart w:id="3017" w:name="C_5564-29002"/>
      <w:r>
        <w:t xml:space="preserve"> (CONF:5564-29002)</w:t>
      </w:r>
      <w:bookmarkEnd w:id="3017"/>
      <w:r>
        <w:t>.</w:t>
      </w:r>
    </w:p>
    <w:p w14:paraId="3B7CC469" w14:textId="77777777" w:rsidR="006F2B85" w:rsidRDefault="001E7B82" w:rsidP="007D100A">
      <w:pPr>
        <w:numPr>
          <w:ilvl w:val="0"/>
          <w:numId w:val="81"/>
        </w:numPr>
      </w:pPr>
      <w:r>
        <w:rPr>
          <w:rStyle w:val="keyword"/>
        </w:rPr>
        <w:t>SHALL</w:t>
      </w:r>
      <w:r>
        <w:t xml:space="preserve"> contain exactly one [1..1] </w:t>
      </w:r>
      <w:r>
        <w:rPr>
          <w:rStyle w:val="XMLnameBold"/>
        </w:rPr>
        <w:t>code</w:t>
      </w:r>
      <w:bookmarkStart w:id="3018" w:name="C_5564-28997"/>
      <w:r>
        <w:t xml:space="preserve"> (CONF:5564-28997)</w:t>
      </w:r>
      <w:bookmarkEnd w:id="3018"/>
      <w:r>
        <w:t>.</w:t>
      </w:r>
    </w:p>
    <w:p w14:paraId="3C87BF0B" w14:textId="77777777" w:rsidR="006F2B85" w:rsidRDefault="001E7B82" w:rsidP="007D100A">
      <w:pPr>
        <w:numPr>
          <w:ilvl w:val="1"/>
          <w:numId w:val="81"/>
        </w:numPr>
      </w:pPr>
      <w:r>
        <w:t xml:space="preserve">This code </w:t>
      </w:r>
      <w:r>
        <w:rPr>
          <w:rStyle w:val="keyword"/>
        </w:rPr>
        <w:t>SHALL</w:t>
      </w:r>
      <w:r>
        <w:t xml:space="preserve"> contain exactly one [1..1] </w:t>
      </w:r>
      <w:r>
        <w:rPr>
          <w:rStyle w:val="XMLnameBold"/>
        </w:rPr>
        <w:t>@code</w:t>
      </w:r>
      <w:r>
        <w:t>=</w:t>
      </w:r>
      <w:r>
        <w:rPr>
          <w:rStyle w:val="XMLname"/>
        </w:rPr>
        <w:t>"8319008"</w:t>
      </w:r>
      <w:r>
        <w:t xml:space="preserve"> Principal Diagnosis </w:t>
      </w:r>
      <w:bookmarkStart w:id="3019" w:name="C_5564-28999"/>
      <w:r>
        <w:t xml:space="preserve"> (CONF:5564-28999)</w:t>
      </w:r>
      <w:bookmarkEnd w:id="3019"/>
      <w:r>
        <w:t>.</w:t>
      </w:r>
    </w:p>
    <w:p w14:paraId="3EB8ED1A" w14:textId="77777777" w:rsidR="006F2B85" w:rsidRDefault="001E7B82" w:rsidP="007D100A">
      <w:pPr>
        <w:numPr>
          <w:ilvl w:val="1"/>
          <w:numId w:val="8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020" w:name="C_5564-29000"/>
      <w:r>
        <w:t xml:space="preserve"> (CONF:5564-29000)</w:t>
      </w:r>
      <w:bookmarkEnd w:id="3020"/>
      <w:r>
        <w:t>.</w:t>
      </w:r>
    </w:p>
    <w:p w14:paraId="576CCBB2" w14:textId="77777777" w:rsidR="006F2B85" w:rsidRDefault="001E7B82" w:rsidP="007D100A">
      <w:pPr>
        <w:numPr>
          <w:ilvl w:val="0"/>
          <w:numId w:val="81"/>
        </w:numPr>
      </w:pPr>
      <w:r>
        <w:rPr>
          <w:rStyle w:val="keyword"/>
        </w:rPr>
        <w:t>SHALL</w:t>
      </w:r>
      <w:r>
        <w:t xml:space="preserve"> contain exactly one [1..1] </w:t>
      </w:r>
      <w:r>
        <w:rPr>
          <w:rStyle w:val="XMLnameBold"/>
        </w:rPr>
        <w:t>value</w:t>
      </w:r>
      <w:r>
        <w:t xml:space="preserve"> with @xsi:type="CD"</w:t>
      </w:r>
      <w:bookmarkStart w:id="3021" w:name="C_5564-29003"/>
      <w:r>
        <w:t xml:space="preserve"> (CONF:5564-29003)</w:t>
      </w:r>
      <w:bookmarkEnd w:id="3021"/>
      <w:r>
        <w:t>.</w:t>
      </w:r>
    </w:p>
    <w:p w14:paraId="03CF4FEC" w14:textId="544DA983" w:rsidR="006F2B85" w:rsidRDefault="001E7B82">
      <w:pPr>
        <w:pStyle w:val="Caption"/>
        <w:ind w:left="130" w:right="115"/>
      </w:pPr>
      <w:bookmarkStart w:id="3022" w:name="_Toc203485410"/>
      <w:r>
        <w:lastRenderedPageBreak/>
        <w:t xml:space="preserve">Figure </w:t>
      </w:r>
      <w:r>
        <w:fldChar w:fldCharType="begin"/>
      </w:r>
      <w:r>
        <w:instrText>SEQ Figure \* ARABIC</w:instrText>
      </w:r>
      <w:r>
        <w:fldChar w:fldCharType="separate"/>
      </w:r>
      <w:r w:rsidR="004676B7">
        <w:t>124</w:t>
      </w:r>
      <w:r>
        <w:fldChar w:fldCharType="end"/>
      </w:r>
      <w:r>
        <w:t>: Principal Diagnosis (V3) Example</w:t>
      </w:r>
      <w:bookmarkEnd w:id="3022"/>
    </w:p>
    <w:p w14:paraId="4339C58F" w14:textId="77777777" w:rsidR="006F2B85" w:rsidRDefault="001E7B82">
      <w:pPr>
        <w:pStyle w:val="Example"/>
        <w:ind w:left="130" w:right="115"/>
      </w:pPr>
      <w:r>
        <w:t>&lt;observation classCode="OBS" moodCode="EVN"&gt;</w:t>
      </w:r>
    </w:p>
    <w:p w14:paraId="1A5CDAF7" w14:textId="77777777" w:rsidR="006F2B85" w:rsidRDefault="001E7B82">
      <w:pPr>
        <w:pStyle w:val="Example"/>
        <w:ind w:left="130" w:right="115"/>
      </w:pPr>
      <w:r>
        <w:t xml:space="preserve">    &lt;!--  [Updated C-CDA R2.1] Problem Observation (NHCS V5)  --&gt;</w:t>
      </w:r>
    </w:p>
    <w:p w14:paraId="7748EB4D" w14:textId="77777777" w:rsidR="006F2B85" w:rsidRDefault="001E7B82">
      <w:pPr>
        <w:pStyle w:val="Example"/>
        <w:ind w:left="130" w:right="115"/>
      </w:pPr>
      <w:r>
        <w:t xml:space="preserve">    &lt;templateId root="2.16.840.1.113883.10.20.22.4.4" extension="2025-08-01"/&gt;</w:t>
      </w:r>
    </w:p>
    <w:p w14:paraId="4377E44E" w14:textId="77777777" w:rsidR="006F2B85" w:rsidRDefault="001E7B82">
      <w:pPr>
        <w:pStyle w:val="Example"/>
        <w:ind w:left="130" w:right="115"/>
      </w:pPr>
      <w:r>
        <w:t xml:space="preserve">    &lt;!--  [NHCS STU 4] Principal Diagnosis (V3)  --&gt;</w:t>
      </w:r>
    </w:p>
    <w:p w14:paraId="697E5D93" w14:textId="77777777" w:rsidR="006F2B85" w:rsidRDefault="001E7B82">
      <w:pPr>
        <w:pStyle w:val="Example"/>
        <w:ind w:left="130" w:right="115"/>
      </w:pPr>
      <w:r>
        <w:t xml:space="preserve">    &lt;templateId root="2.16.840.1.113883.10.20.24.3.152" extension="2025-08-01"/&gt;</w:t>
      </w:r>
    </w:p>
    <w:p w14:paraId="2FD8B70E" w14:textId="77777777" w:rsidR="006F2B85" w:rsidRDefault="001E7B82">
      <w:pPr>
        <w:pStyle w:val="Example"/>
        <w:ind w:left="130" w:right="115"/>
      </w:pPr>
      <w:r>
        <w:t xml:space="preserve">    &lt;id root="92587992-6147-467e-8ce7-b080ef569df4"/&gt;</w:t>
      </w:r>
    </w:p>
    <w:p w14:paraId="27F36815" w14:textId="77777777" w:rsidR="006F2B85" w:rsidRDefault="001E7B82">
      <w:pPr>
        <w:pStyle w:val="Example"/>
        <w:ind w:left="130" w:right="115"/>
      </w:pPr>
      <w:r>
        <w:t xml:space="preserve">    &lt;code code="8319008" codeSystem="2.16.840.1.113883.6.96"</w:t>
      </w:r>
    </w:p>
    <w:p w14:paraId="3FECB8DB" w14:textId="77777777" w:rsidR="006F2B85" w:rsidRDefault="001E7B82">
      <w:pPr>
        <w:pStyle w:val="Example"/>
        <w:ind w:left="130" w:right="115"/>
      </w:pPr>
      <w:r>
        <w:t xml:space="preserve">          displayName="Principal Diagnosis" codeSystemName="SNOMED"/&gt;</w:t>
      </w:r>
    </w:p>
    <w:p w14:paraId="777C917B" w14:textId="77777777" w:rsidR="006F2B85" w:rsidRDefault="001E7B82">
      <w:pPr>
        <w:pStyle w:val="Example"/>
        <w:ind w:left="130" w:right="115"/>
      </w:pPr>
      <w:r>
        <w:t xml:space="preserve">    &lt;statusCode code="completed" /&gt;</w:t>
      </w:r>
    </w:p>
    <w:p w14:paraId="00E6196B" w14:textId="77777777" w:rsidR="006F2B85" w:rsidRDefault="001E7B82">
      <w:pPr>
        <w:pStyle w:val="Example"/>
        <w:ind w:left="130" w:right="115"/>
      </w:pPr>
      <w:r>
        <w:t xml:space="preserve">    &lt;effectiveTime&gt;</w:t>
      </w:r>
    </w:p>
    <w:p w14:paraId="1669C98F" w14:textId="77777777" w:rsidR="006F2B85" w:rsidRDefault="001E7B82">
      <w:pPr>
        <w:pStyle w:val="Example"/>
        <w:ind w:left="130" w:right="115"/>
      </w:pPr>
      <w:r>
        <w:t xml:space="preserve">        &lt;!-- The low value reflects the date of onset --&gt;</w:t>
      </w:r>
    </w:p>
    <w:p w14:paraId="73662274" w14:textId="77777777" w:rsidR="006F2B85" w:rsidRDefault="001E7B82">
      <w:pPr>
        <w:pStyle w:val="Example"/>
        <w:ind w:left="130" w:right="115"/>
      </w:pPr>
      <w:r>
        <w:t xml:space="preserve">        &lt;low value="20180703" /&gt;</w:t>
      </w:r>
    </w:p>
    <w:p w14:paraId="3044A7A0" w14:textId="77777777" w:rsidR="006F2B85" w:rsidRDefault="001E7B82">
      <w:pPr>
        <w:pStyle w:val="Example"/>
        <w:ind w:left="130" w:right="115"/>
      </w:pPr>
      <w:r>
        <w:t xml:space="preserve">    &lt;/effectiveTime&gt;</w:t>
      </w:r>
    </w:p>
    <w:p w14:paraId="54DF8183" w14:textId="77777777" w:rsidR="006F2B85" w:rsidRDefault="001E7B82">
      <w:pPr>
        <w:pStyle w:val="Example"/>
        <w:ind w:left="130" w:right="115"/>
      </w:pPr>
      <w:r>
        <w:t xml:space="preserve">    &lt;value xsi:type="CD" code="194809007" codeSystem="2.16.840.1.113883.6.96"</w:t>
      </w:r>
    </w:p>
    <w:p w14:paraId="1D785702" w14:textId="77777777" w:rsidR="006F2B85" w:rsidRDefault="001E7B82">
      <w:pPr>
        <w:pStyle w:val="Example"/>
        <w:ind w:left="130" w:right="115"/>
      </w:pPr>
      <w:r>
        <w:t xml:space="preserve">         codeSystemName="SNOMED CT" </w:t>
      </w:r>
    </w:p>
    <w:p w14:paraId="2CAEA817" w14:textId="77777777" w:rsidR="006F2B85" w:rsidRDefault="001E7B82">
      <w:pPr>
        <w:pStyle w:val="Example"/>
        <w:ind w:left="130" w:right="115"/>
      </w:pPr>
      <w:r>
        <w:t xml:space="preserve">         displayName="Acute atrial infarction (disorder)"/&gt;</w:t>
      </w:r>
    </w:p>
    <w:p w14:paraId="43735552" w14:textId="77777777" w:rsidR="006F2B85" w:rsidRDefault="001E7B82">
      <w:pPr>
        <w:pStyle w:val="Example"/>
        <w:ind w:left="130" w:right="115"/>
      </w:pPr>
      <w:r>
        <w:t>&lt;/observation&gt;</w:t>
      </w:r>
    </w:p>
    <w:p w14:paraId="3A9CF1E6" w14:textId="77777777" w:rsidR="006F2B85" w:rsidRDefault="006F2B85">
      <w:pPr>
        <w:pStyle w:val="BodyText"/>
      </w:pPr>
    </w:p>
    <w:p w14:paraId="31F8C67E" w14:textId="77777777" w:rsidR="006F2B85" w:rsidRDefault="001E7B82">
      <w:pPr>
        <w:pStyle w:val="Heading2nospace"/>
      </w:pPr>
      <w:bookmarkStart w:id="3023" w:name="E_Problem_Status_20190620"/>
      <w:bookmarkStart w:id="3024" w:name="_Toc203485163"/>
      <w:r>
        <w:t>Problem Status</w:t>
      </w:r>
      <w:bookmarkEnd w:id="3023"/>
      <w:bookmarkEnd w:id="3024"/>
    </w:p>
    <w:p w14:paraId="2FE3A39F" w14:textId="77777777" w:rsidR="006F2B85" w:rsidRDefault="001E7B82">
      <w:pPr>
        <w:pStyle w:val="BracketData"/>
      </w:pPr>
      <w:r>
        <w:t>[observation: identifier urn:hl7ii:2.16.840.1.113883.10.20.22.4.6:2019-06-20 (open)]</w:t>
      </w:r>
    </w:p>
    <w:p w14:paraId="4B08C80D" w14:textId="77777777" w:rsidR="006F2B85" w:rsidRDefault="001E7B82">
      <w:pPr>
        <w:pStyle w:val="BracketData"/>
      </w:pPr>
      <w:r>
        <w:t>Published as part of Consolidated CDA Templates for Clinical Notes (US Realm) DSTU R2.1</w:t>
      </w:r>
    </w:p>
    <w:p w14:paraId="2AEF8AE4" w14:textId="6A234F5A" w:rsidR="006F2B85" w:rsidRDefault="001E7B82">
      <w:pPr>
        <w:pStyle w:val="Caption"/>
      </w:pPr>
      <w:bookmarkStart w:id="3025" w:name="_Toc203485748"/>
      <w:r>
        <w:t xml:space="preserve">Table </w:t>
      </w:r>
      <w:r>
        <w:fldChar w:fldCharType="begin"/>
      </w:r>
      <w:r>
        <w:instrText>SEQ Table \* ARABIC</w:instrText>
      </w:r>
      <w:r>
        <w:fldChar w:fldCharType="separate"/>
      </w:r>
      <w:r w:rsidR="004676B7">
        <w:t>291</w:t>
      </w:r>
      <w:r>
        <w:fldChar w:fldCharType="end"/>
      </w:r>
      <w:r>
        <w:t>: Problem Status Contexts</w:t>
      </w:r>
      <w:bookmarkEnd w:id="30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9705ED6" w14:textId="77777777">
        <w:trPr>
          <w:cantSplit/>
          <w:tblHeader/>
          <w:jc w:val="center"/>
        </w:trPr>
        <w:tc>
          <w:tcPr>
            <w:tcW w:w="360" w:type="dxa"/>
            <w:shd w:val="clear" w:color="auto" w:fill="E6E6E6"/>
          </w:tcPr>
          <w:p w14:paraId="42B02372" w14:textId="77777777" w:rsidR="006F2B85" w:rsidRDefault="001E7B82">
            <w:pPr>
              <w:pStyle w:val="TableHead"/>
            </w:pPr>
            <w:r>
              <w:t>Contained By:</w:t>
            </w:r>
          </w:p>
        </w:tc>
        <w:tc>
          <w:tcPr>
            <w:tcW w:w="360" w:type="dxa"/>
            <w:shd w:val="clear" w:color="auto" w:fill="E6E6E6"/>
          </w:tcPr>
          <w:p w14:paraId="7A4CA55A" w14:textId="77777777" w:rsidR="006F2B85" w:rsidRDefault="001E7B82">
            <w:pPr>
              <w:pStyle w:val="TableHead"/>
            </w:pPr>
            <w:r>
              <w:t>Contains:</w:t>
            </w:r>
          </w:p>
        </w:tc>
      </w:tr>
      <w:tr w:rsidR="006F2B85" w14:paraId="5D6EEC1E" w14:textId="77777777">
        <w:trPr>
          <w:jc w:val="center"/>
        </w:trPr>
        <w:tc>
          <w:tcPr>
            <w:tcW w:w="360" w:type="dxa"/>
          </w:tcPr>
          <w:p w14:paraId="16F31C60" w14:textId="355FF47C" w:rsidR="006F2B85" w:rsidRDefault="001E7B82">
            <w:pPr>
              <w:pStyle w:val="TableText"/>
            </w:pPr>
            <w:hyperlink w:anchor="E_Problem_Observation_NHCS_V5">
              <w:r>
                <w:rPr>
                  <w:rStyle w:val="HyperlinkText9pt"/>
                </w:rPr>
                <w:t>Problem Observation (NHCS V5)</w:t>
              </w:r>
            </w:hyperlink>
            <w:r>
              <w:t xml:space="preserve"> (optional)</w:t>
            </w:r>
          </w:p>
        </w:tc>
        <w:tc>
          <w:tcPr>
            <w:tcW w:w="360" w:type="dxa"/>
          </w:tcPr>
          <w:p w14:paraId="0794402E" w14:textId="77777777" w:rsidR="006F2B85" w:rsidRDefault="006F2B85"/>
        </w:tc>
      </w:tr>
    </w:tbl>
    <w:p w14:paraId="036518B6" w14:textId="77777777" w:rsidR="006F2B85" w:rsidRDefault="006F2B85">
      <w:pPr>
        <w:pStyle w:val="BodyText"/>
      </w:pPr>
    </w:p>
    <w:p w14:paraId="5871C17A" w14:textId="77777777" w:rsidR="006F2B85" w:rsidRDefault="001E7B82">
      <w:r>
        <w:t>The Problem Status records the clinical status attributed to the problem.</w:t>
      </w:r>
    </w:p>
    <w:p w14:paraId="1F184A7A" w14:textId="45CD84A2" w:rsidR="006F2B85" w:rsidRDefault="001E7B82">
      <w:pPr>
        <w:pStyle w:val="Caption"/>
      </w:pPr>
      <w:bookmarkStart w:id="3026" w:name="_Toc203485749"/>
      <w:r>
        <w:lastRenderedPageBreak/>
        <w:t xml:space="preserve">Table </w:t>
      </w:r>
      <w:r>
        <w:fldChar w:fldCharType="begin"/>
      </w:r>
      <w:r>
        <w:instrText>SEQ Table \* ARABIC</w:instrText>
      </w:r>
      <w:r>
        <w:fldChar w:fldCharType="separate"/>
      </w:r>
      <w:r w:rsidR="004676B7">
        <w:t>292</w:t>
      </w:r>
      <w:r>
        <w:fldChar w:fldCharType="end"/>
      </w:r>
      <w:r>
        <w:t>: Problem Status Constraints Overview</w:t>
      </w:r>
      <w:bookmarkEnd w:id="30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2AE3068" w14:textId="77777777">
        <w:trPr>
          <w:cantSplit/>
          <w:tblHeader/>
          <w:jc w:val="center"/>
        </w:trPr>
        <w:tc>
          <w:tcPr>
            <w:tcW w:w="0" w:type="dxa"/>
            <w:shd w:val="clear" w:color="auto" w:fill="E6E6E6"/>
            <w:noWrap/>
          </w:tcPr>
          <w:p w14:paraId="01EDE60B" w14:textId="77777777" w:rsidR="006F2B85" w:rsidRDefault="001E7B82">
            <w:pPr>
              <w:pStyle w:val="TableHead"/>
            </w:pPr>
            <w:r>
              <w:t>XPath</w:t>
            </w:r>
          </w:p>
        </w:tc>
        <w:tc>
          <w:tcPr>
            <w:tcW w:w="720" w:type="dxa"/>
            <w:shd w:val="clear" w:color="auto" w:fill="E6E6E6"/>
            <w:noWrap/>
          </w:tcPr>
          <w:p w14:paraId="1E9EDE8F" w14:textId="77777777" w:rsidR="006F2B85" w:rsidRDefault="001E7B82">
            <w:pPr>
              <w:pStyle w:val="TableHead"/>
            </w:pPr>
            <w:r>
              <w:t>Card.</w:t>
            </w:r>
          </w:p>
        </w:tc>
        <w:tc>
          <w:tcPr>
            <w:tcW w:w="1152" w:type="dxa"/>
            <w:shd w:val="clear" w:color="auto" w:fill="E6E6E6"/>
            <w:noWrap/>
          </w:tcPr>
          <w:p w14:paraId="4FCCCE05" w14:textId="77777777" w:rsidR="006F2B85" w:rsidRDefault="001E7B82">
            <w:pPr>
              <w:pStyle w:val="TableHead"/>
            </w:pPr>
            <w:r>
              <w:t>Verb</w:t>
            </w:r>
          </w:p>
        </w:tc>
        <w:tc>
          <w:tcPr>
            <w:tcW w:w="864" w:type="dxa"/>
            <w:shd w:val="clear" w:color="auto" w:fill="E6E6E6"/>
            <w:noWrap/>
          </w:tcPr>
          <w:p w14:paraId="7F087DE3" w14:textId="77777777" w:rsidR="006F2B85" w:rsidRDefault="001E7B82">
            <w:pPr>
              <w:pStyle w:val="TableHead"/>
            </w:pPr>
            <w:r>
              <w:t>Data Type</w:t>
            </w:r>
          </w:p>
        </w:tc>
        <w:tc>
          <w:tcPr>
            <w:tcW w:w="864" w:type="dxa"/>
            <w:shd w:val="clear" w:color="auto" w:fill="E6E6E6"/>
            <w:noWrap/>
          </w:tcPr>
          <w:p w14:paraId="03D27923" w14:textId="77777777" w:rsidR="006F2B85" w:rsidRDefault="001E7B82">
            <w:pPr>
              <w:pStyle w:val="TableHead"/>
            </w:pPr>
            <w:r>
              <w:t>CONF#</w:t>
            </w:r>
          </w:p>
        </w:tc>
        <w:tc>
          <w:tcPr>
            <w:tcW w:w="864" w:type="dxa"/>
            <w:shd w:val="clear" w:color="auto" w:fill="E6E6E6"/>
            <w:noWrap/>
          </w:tcPr>
          <w:p w14:paraId="3C7DD702" w14:textId="77777777" w:rsidR="006F2B85" w:rsidRDefault="001E7B82">
            <w:pPr>
              <w:pStyle w:val="TableHead"/>
            </w:pPr>
            <w:r>
              <w:t>Value</w:t>
            </w:r>
          </w:p>
        </w:tc>
      </w:tr>
      <w:tr w:rsidR="006F2B85" w14:paraId="72405BC2" w14:textId="77777777">
        <w:trPr>
          <w:jc w:val="center"/>
        </w:trPr>
        <w:tc>
          <w:tcPr>
            <w:tcW w:w="10160" w:type="dxa"/>
            <w:gridSpan w:val="6"/>
          </w:tcPr>
          <w:p w14:paraId="2F83E6F7" w14:textId="77777777" w:rsidR="006F2B85" w:rsidRDefault="001E7B82">
            <w:pPr>
              <w:pStyle w:val="TableText"/>
            </w:pPr>
            <w:r>
              <w:t>observation (identifier: urn:hl7ii:2.16.840.1.113883.10.20.22.4.6:2019-06-20)</w:t>
            </w:r>
          </w:p>
        </w:tc>
      </w:tr>
      <w:tr w:rsidR="006F2B85" w14:paraId="2FE5CA97" w14:textId="77777777">
        <w:trPr>
          <w:jc w:val="center"/>
        </w:trPr>
        <w:tc>
          <w:tcPr>
            <w:tcW w:w="3345" w:type="dxa"/>
          </w:tcPr>
          <w:p w14:paraId="2A0D0D00" w14:textId="77777777" w:rsidR="006F2B85" w:rsidRDefault="001E7B82">
            <w:pPr>
              <w:pStyle w:val="TableText"/>
            </w:pPr>
            <w:r>
              <w:tab/>
              <w:t>@classCode</w:t>
            </w:r>
          </w:p>
        </w:tc>
        <w:tc>
          <w:tcPr>
            <w:tcW w:w="720" w:type="dxa"/>
          </w:tcPr>
          <w:p w14:paraId="51B885A7" w14:textId="77777777" w:rsidR="006F2B85" w:rsidRDefault="001E7B82">
            <w:pPr>
              <w:pStyle w:val="TableText"/>
            </w:pPr>
            <w:r>
              <w:t>1..1</w:t>
            </w:r>
          </w:p>
        </w:tc>
        <w:tc>
          <w:tcPr>
            <w:tcW w:w="1152" w:type="dxa"/>
          </w:tcPr>
          <w:p w14:paraId="2EEC2A8A" w14:textId="77777777" w:rsidR="006F2B85" w:rsidRDefault="001E7B82">
            <w:pPr>
              <w:pStyle w:val="TableText"/>
            </w:pPr>
            <w:r>
              <w:t>SHALL</w:t>
            </w:r>
          </w:p>
        </w:tc>
        <w:tc>
          <w:tcPr>
            <w:tcW w:w="864" w:type="dxa"/>
          </w:tcPr>
          <w:p w14:paraId="3528C5ED" w14:textId="77777777" w:rsidR="006F2B85" w:rsidRDefault="006F2B85">
            <w:pPr>
              <w:pStyle w:val="TableText"/>
            </w:pPr>
          </w:p>
        </w:tc>
        <w:tc>
          <w:tcPr>
            <w:tcW w:w="1104" w:type="dxa"/>
          </w:tcPr>
          <w:p w14:paraId="783DEE1C" w14:textId="7EE13FB8" w:rsidR="006F2B85" w:rsidRDefault="001E7B82">
            <w:pPr>
              <w:pStyle w:val="TableText"/>
            </w:pPr>
            <w:hyperlink w:anchor="C_1198-7357">
              <w:r>
                <w:rPr>
                  <w:rStyle w:val="HyperlinkText9pt"/>
                </w:rPr>
                <w:t>1198-7357</w:t>
              </w:r>
            </w:hyperlink>
          </w:p>
        </w:tc>
        <w:tc>
          <w:tcPr>
            <w:tcW w:w="2975" w:type="dxa"/>
          </w:tcPr>
          <w:p w14:paraId="7AE4A047" w14:textId="77777777" w:rsidR="006F2B85" w:rsidRDefault="001E7B82">
            <w:pPr>
              <w:pStyle w:val="TableText"/>
            </w:pPr>
            <w:r>
              <w:t>urn:oid:2.16.840.1.113883.5.6 (HL7ActClass) = OBS</w:t>
            </w:r>
          </w:p>
        </w:tc>
      </w:tr>
      <w:tr w:rsidR="006F2B85" w14:paraId="4E3D23B6" w14:textId="77777777">
        <w:trPr>
          <w:jc w:val="center"/>
        </w:trPr>
        <w:tc>
          <w:tcPr>
            <w:tcW w:w="3345" w:type="dxa"/>
          </w:tcPr>
          <w:p w14:paraId="1D99D401" w14:textId="77777777" w:rsidR="006F2B85" w:rsidRDefault="001E7B82">
            <w:pPr>
              <w:pStyle w:val="TableText"/>
            </w:pPr>
            <w:r>
              <w:tab/>
              <w:t>@moodCode</w:t>
            </w:r>
          </w:p>
        </w:tc>
        <w:tc>
          <w:tcPr>
            <w:tcW w:w="720" w:type="dxa"/>
          </w:tcPr>
          <w:p w14:paraId="3166F957" w14:textId="77777777" w:rsidR="006F2B85" w:rsidRDefault="001E7B82">
            <w:pPr>
              <w:pStyle w:val="TableText"/>
            </w:pPr>
            <w:r>
              <w:t>1..1</w:t>
            </w:r>
          </w:p>
        </w:tc>
        <w:tc>
          <w:tcPr>
            <w:tcW w:w="1152" w:type="dxa"/>
          </w:tcPr>
          <w:p w14:paraId="56784350" w14:textId="77777777" w:rsidR="006F2B85" w:rsidRDefault="001E7B82">
            <w:pPr>
              <w:pStyle w:val="TableText"/>
            </w:pPr>
            <w:r>
              <w:t>SHALL</w:t>
            </w:r>
          </w:p>
        </w:tc>
        <w:tc>
          <w:tcPr>
            <w:tcW w:w="864" w:type="dxa"/>
          </w:tcPr>
          <w:p w14:paraId="5EBB438E" w14:textId="77777777" w:rsidR="006F2B85" w:rsidRDefault="006F2B85">
            <w:pPr>
              <w:pStyle w:val="TableText"/>
            </w:pPr>
          </w:p>
        </w:tc>
        <w:tc>
          <w:tcPr>
            <w:tcW w:w="1104" w:type="dxa"/>
          </w:tcPr>
          <w:p w14:paraId="511B8337" w14:textId="6A96B51F" w:rsidR="006F2B85" w:rsidRDefault="001E7B82">
            <w:pPr>
              <w:pStyle w:val="TableText"/>
            </w:pPr>
            <w:hyperlink w:anchor="C_1198-7358">
              <w:r>
                <w:rPr>
                  <w:rStyle w:val="HyperlinkText9pt"/>
                </w:rPr>
                <w:t>1198-7358</w:t>
              </w:r>
            </w:hyperlink>
          </w:p>
        </w:tc>
        <w:tc>
          <w:tcPr>
            <w:tcW w:w="2975" w:type="dxa"/>
          </w:tcPr>
          <w:p w14:paraId="2785ACA6" w14:textId="77777777" w:rsidR="006F2B85" w:rsidRDefault="001E7B82">
            <w:pPr>
              <w:pStyle w:val="TableText"/>
            </w:pPr>
            <w:r>
              <w:t>urn:oid:2.16.840.1.113883.5.1001 (HL7ActMood) = EVN</w:t>
            </w:r>
          </w:p>
        </w:tc>
      </w:tr>
      <w:tr w:rsidR="006F2B85" w14:paraId="071ADE5D" w14:textId="77777777">
        <w:trPr>
          <w:jc w:val="center"/>
        </w:trPr>
        <w:tc>
          <w:tcPr>
            <w:tcW w:w="3345" w:type="dxa"/>
          </w:tcPr>
          <w:p w14:paraId="1A8FDAEE" w14:textId="77777777" w:rsidR="006F2B85" w:rsidRDefault="001E7B82">
            <w:pPr>
              <w:pStyle w:val="TableText"/>
            </w:pPr>
            <w:r>
              <w:tab/>
              <w:t>templateId</w:t>
            </w:r>
          </w:p>
        </w:tc>
        <w:tc>
          <w:tcPr>
            <w:tcW w:w="720" w:type="dxa"/>
          </w:tcPr>
          <w:p w14:paraId="1BCE9FD3" w14:textId="77777777" w:rsidR="006F2B85" w:rsidRDefault="001E7B82">
            <w:pPr>
              <w:pStyle w:val="TableText"/>
            </w:pPr>
            <w:r>
              <w:t>1..1</w:t>
            </w:r>
          </w:p>
        </w:tc>
        <w:tc>
          <w:tcPr>
            <w:tcW w:w="1152" w:type="dxa"/>
          </w:tcPr>
          <w:p w14:paraId="60D62071" w14:textId="77777777" w:rsidR="006F2B85" w:rsidRDefault="001E7B82">
            <w:pPr>
              <w:pStyle w:val="TableText"/>
            </w:pPr>
            <w:r>
              <w:t>SHALL</w:t>
            </w:r>
          </w:p>
        </w:tc>
        <w:tc>
          <w:tcPr>
            <w:tcW w:w="864" w:type="dxa"/>
          </w:tcPr>
          <w:p w14:paraId="11A77123" w14:textId="77777777" w:rsidR="006F2B85" w:rsidRDefault="006F2B85">
            <w:pPr>
              <w:pStyle w:val="TableText"/>
            </w:pPr>
          </w:p>
        </w:tc>
        <w:tc>
          <w:tcPr>
            <w:tcW w:w="1104" w:type="dxa"/>
          </w:tcPr>
          <w:p w14:paraId="5FABF646" w14:textId="0A5A3EAE" w:rsidR="006F2B85" w:rsidRDefault="001E7B82">
            <w:pPr>
              <w:pStyle w:val="TableText"/>
            </w:pPr>
            <w:hyperlink w:anchor="C_1198-7359">
              <w:r>
                <w:rPr>
                  <w:rStyle w:val="HyperlinkText9pt"/>
                </w:rPr>
                <w:t>1198-7359</w:t>
              </w:r>
            </w:hyperlink>
          </w:p>
        </w:tc>
        <w:tc>
          <w:tcPr>
            <w:tcW w:w="2975" w:type="dxa"/>
          </w:tcPr>
          <w:p w14:paraId="6313BBDC" w14:textId="77777777" w:rsidR="006F2B85" w:rsidRDefault="006F2B85">
            <w:pPr>
              <w:pStyle w:val="TableText"/>
            </w:pPr>
          </w:p>
        </w:tc>
      </w:tr>
      <w:tr w:rsidR="006F2B85" w14:paraId="0FE0B520" w14:textId="77777777">
        <w:trPr>
          <w:jc w:val="center"/>
        </w:trPr>
        <w:tc>
          <w:tcPr>
            <w:tcW w:w="3345" w:type="dxa"/>
          </w:tcPr>
          <w:p w14:paraId="2CD1376E" w14:textId="77777777" w:rsidR="006F2B85" w:rsidRDefault="001E7B82">
            <w:pPr>
              <w:pStyle w:val="TableText"/>
            </w:pPr>
            <w:r>
              <w:tab/>
            </w:r>
            <w:r>
              <w:tab/>
              <w:t>@root</w:t>
            </w:r>
          </w:p>
        </w:tc>
        <w:tc>
          <w:tcPr>
            <w:tcW w:w="720" w:type="dxa"/>
          </w:tcPr>
          <w:p w14:paraId="71483FCA" w14:textId="77777777" w:rsidR="006F2B85" w:rsidRDefault="001E7B82">
            <w:pPr>
              <w:pStyle w:val="TableText"/>
            </w:pPr>
            <w:r>
              <w:t>1..1</w:t>
            </w:r>
          </w:p>
        </w:tc>
        <w:tc>
          <w:tcPr>
            <w:tcW w:w="1152" w:type="dxa"/>
          </w:tcPr>
          <w:p w14:paraId="7BC41780" w14:textId="77777777" w:rsidR="006F2B85" w:rsidRDefault="001E7B82">
            <w:pPr>
              <w:pStyle w:val="TableText"/>
            </w:pPr>
            <w:r>
              <w:t>SHALL</w:t>
            </w:r>
          </w:p>
        </w:tc>
        <w:tc>
          <w:tcPr>
            <w:tcW w:w="864" w:type="dxa"/>
          </w:tcPr>
          <w:p w14:paraId="2CC671BA" w14:textId="77777777" w:rsidR="006F2B85" w:rsidRDefault="006F2B85">
            <w:pPr>
              <w:pStyle w:val="TableText"/>
            </w:pPr>
          </w:p>
        </w:tc>
        <w:tc>
          <w:tcPr>
            <w:tcW w:w="1104" w:type="dxa"/>
          </w:tcPr>
          <w:p w14:paraId="5405B985" w14:textId="3A73026E" w:rsidR="006F2B85" w:rsidRDefault="001E7B82">
            <w:pPr>
              <w:pStyle w:val="TableText"/>
            </w:pPr>
            <w:hyperlink w:anchor="C_1198-10518">
              <w:r>
                <w:rPr>
                  <w:rStyle w:val="HyperlinkText9pt"/>
                </w:rPr>
                <w:t>1198-10518</w:t>
              </w:r>
            </w:hyperlink>
          </w:p>
        </w:tc>
        <w:tc>
          <w:tcPr>
            <w:tcW w:w="2975" w:type="dxa"/>
          </w:tcPr>
          <w:p w14:paraId="7AAB120F" w14:textId="77777777" w:rsidR="006F2B85" w:rsidRDefault="001E7B82">
            <w:pPr>
              <w:pStyle w:val="TableText"/>
            </w:pPr>
            <w:r>
              <w:t>2.16.840.1.113883.10.20.22.4.6</w:t>
            </w:r>
          </w:p>
        </w:tc>
      </w:tr>
      <w:tr w:rsidR="006F2B85" w14:paraId="3FB53C88" w14:textId="77777777">
        <w:trPr>
          <w:jc w:val="center"/>
        </w:trPr>
        <w:tc>
          <w:tcPr>
            <w:tcW w:w="3345" w:type="dxa"/>
          </w:tcPr>
          <w:p w14:paraId="3A9140DA" w14:textId="77777777" w:rsidR="006F2B85" w:rsidRDefault="001E7B82">
            <w:pPr>
              <w:pStyle w:val="TableText"/>
            </w:pPr>
            <w:r>
              <w:tab/>
            </w:r>
            <w:r>
              <w:tab/>
              <w:t>@extension</w:t>
            </w:r>
          </w:p>
        </w:tc>
        <w:tc>
          <w:tcPr>
            <w:tcW w:w="720" w:type="dxa"/>
          </w:tcPr>
          <w:p w14:paraId="7171B5D2" w14:textId="77777777" w:rsidR="006F2B85" w:rsidRDefault="001E7B82">
            <w:pPr>
              <w:pStyle w:val="TableText"/>
            </w:pPr>
            <w:r>
              <w:t>1..1</w:t>
            </w:r>
          </w:p>
        </w:tc>
        <w:tc>
          <w:tcPr>
            <w:tcW w:w="1152" w:type="dxa"/>
          </w:tcPr>
          <w:p w14:paraId="32593632" w14:textId="77777777" w:rsidR="006F2B85" w:rsidRDefault="001E7B82">
            <w:pPr>
              <w:pStyle w:val="TableText"/>
            </w:pPr>
            <w:r>
              <w:t>SHALL</w:t>
            </w:r>
          </w:p>
        </w:tc>
        <w:tc>
          <w:tcPr>
            <w:tcW w:w="864" w:type="dxa"/>
          </w:tcPr>
          <w:p w14:paraId="2380EE36" w14:textId="77777777" w:rsidR="006F2B85" w:rsidRDefault="006F2B85">
            <w:pPr>
              <w:pStyle w:val="TableText"/>
            </w:pPr>
          </w:p>
        </w:tc>
        <w:tc>
          <w:tcPr>
            <w:tcW w:w="1104" w:type="dxa"/>
          </w:tcPr>
          <w:p w14:paraId="243F637D" w14:textId="1BD8CA65" w:rsidR="006F2B85" w:rsidRDefault="001E7B82">
            <w:pPr>
              <w:pStyle w:val="TableText"/>
            </w:pPr>
            <w:hyperlink w:anchor="C_1198-32961">
              <w:r>
                <w:rPr>
                  <w:rStyle w:val="HyperlinkText9pt"/>
                </w:rPr>
                <w:t>1198-32961</w:t>
              </w:r>
            </w:hyperlink>
          </w:p>
        </w:tc>
        <w:tc>
          <w:tcPr>
            <w:tcW w:w="2975" w:type="dxa"/>
          </w:tcPr>
          <w:p w14:paraId="2ED86C08" w14:textId="77777777" w:rsidR="006F2B85" w:rsidRDefault="001E7B82">
            <w:pPr>
              <w:pStyle w:val="TableText"/>
            </w:pPr>
            <w:r>
              <w:t>2019-06-20</w:t>
            </w:r>
          </w:p>
        </w:tc>
      </w:tr>
      <w:tr w:rsidR="006F2B85" w14:paraId="34134BD0" w14:textId="77777777">
        <w:trPr>
          <w:jc w:val="center"/>
        </w:trPr>
        <w:tc>
          <w:tcPr>
            <w:tcW w:w="3345" w:type="dxa"/>
          </w:tcPr>
          <w:p w14:paraId="26E00E24" w14:textId="77777777" w:rsidR="006F2B85" w:rsidRDefault="001E7B82">
            <w:pPr>
              <w:pStyle w:val="TableText"/>
            </w:pPr>
            <w:r>
              <w:tab/>
              <w:t>code</w:t>
            </w:r>
          </w:p>
        </w:tc>
        <w:tc>
          <w:tcPr>
            <w:tcW w:w="720" w:type="dxa"/>
          </w:tcPr>
          <w:p w14:paraId="7C8B41A8" w14:textId="77777777" w:rsidR="006F2B85" w:rsidRDefault="001E7B82">
            <w:pPr>
              <w:pStyle w:val="TableText"/>
            </w:pPr>
            <w:r>
              <w:t>1..1</w:t>
            </w:r>
          </w:p>
        </w:tc>
        <w:tc>
          <w:tcPr>
            <w:tcW w:w="1152" w:type="dxa"/>
          </w:tcPr>
          <w:p w14:paraId="0562CE49" w14:textId="77777777" w:rsidR="006F2B85" w:rsidRDefault="001E7B82">
            <w:pPr>
              <w:pStyle w:val="TableText"/>
            </w:pPr>
            <w:r>
              <w:t>SHALL</w:t>
            </w:r>
          </w:p>
        </w:tc>
        <w:tc>
          <w:tcPr>
            <w:tcW w:w="864" w:type="dxa"/>
          </w:tcPr>
          <w:p w14:paraId="3A906A90" w14:textId="77777777" w:rsidR="006F2B85" w:rsidRDefault="006F2B85">
            <w:pPr>
              <w:pStyle w:val="TableText"/>
            </w:pPr>
          </w:p>
        </w:tc>
        <w:tc>
          <w:tcPr>
            <w:tcW w:w="1104" w:type="dxa"/>
          </w:tcPr>
          <w:p w14:paraId="5154D7F3" w14:textId="38AB2002" w:rsidR="006F2B85" w:rsidRDefault="001E7B82">
            <w:pPr>
              <w:pStyle w:val="TableText"/>
            </w:pPr>
            <w:hyperlink w:anchor="C_1198-19162">
              <w:r>
                <w:rPr>
                  <w:rStyle w:val="HyperlinkText9pt"/>
                </w:rPr>
                <w:t>1198-19162</w:t>
              </w:r>
            </w:hyperlink>
          </w:p>
        </w:tc>
        <w:tc>
          <w:tcPr>
            <w:tcW w:w="2975" w:type="dxa"/>
          </w:tcPr>
          <w:p w14:paraId="3EED639D" w14:textId="77777777" w:rsidR="006F2B85" w:rsidRDefault="006F2B85">
            <w:pPr>
              <w:pStyle w:val="TableText"/>
            </w:pPr>
          </w:p>
        </w:tc>
      </w:tr>
      <w:tr w:rsidR="006F2B85" w14:paraId="32C8C22A" w14:textId="77777777">
        <w:trPr>
          <w:jc w:val="center"/>
        </w:trPr>
        <w:tc>
          <w:tcPr>
            <w:tcW w:w="3345" w:type="dxa"/>
          </w:tcPr>
          <w:p w14:paraId="635032DE" w14:textId="77777777" w:rsidR="006F2B85" w:rsidRDefault="001E7B82">
            <w:pPr>
              <w:pStyle w:val="TableText"/>
            </w:pPr>
            <w:r>
              <w:tab/>
            </w:r>
            <w:r>
              <w:tab/>
              <w:t>@code</w:t>
            </w:r>
          </w:p>
        </w:tc>
        <w:tc>
          <w:tcPr>
            <w:tcW w:w="720" w:type="dxa"/>
          </w:tcPr>
          <w:p w14:paraId="16BC535B" w14:textId="77777777" w:rsidR="006F2B85" w:rsidRDefault="001E7B82">
            <w:pPr>
              <w:pStyle w:val="TableText"/>
            </w:pPr>
            <w:r>
              <w:t>1..1</w:t>
            </w:r>
          </w:p>
        </w:tc>
        <w:tc>
          <w:tcPr>
            <w:tcW w:w="1152" w:type="dxa"/>
          </w:tcPr>
          <w:p w14:paraId="51D68254" w14:textId="77777777" w:rsidR="006F2B85" w:rsidRDefault="001E7B82">
            <w:pPr>
              <w:pStyle w:val="TableText"/>
            </w:pPr>
            <w:r>
              <w:t>SHALL</w:t>
            </w:r>
          </w:p>
        </w:tc>
        <w:tc>
          <w:tcPr>
            <w:tcW w:w="864" w:type="dxa"/>
          </w:tcPr>
          <w:p w14:paraId="2D52BA2A" w14:textId="77777777" w:rsidR="006F2B85" w:rsidRDefault="006F2B85">
            <w:pPr>
              <w:pStyle w:val="TableText"/>
            </w:pPr>
          </w:p>
        </w:tc>
        <w:tc>
          <w:tcPr>
            <w:tcW w:w="1104" w:type="dxa"/>
          </w:tcPr>
          <w:p w14:paraId="59BCBB71" w14:textId="13A4073A" w:rsidR="006F2B85" w:rsidRDefault="001E7B82">
            <w:pPr>
              <w:pStyle w:val="TableText"/>
            </w:pPr>
            <w:hyperlink w:anchor="C_1198-19163">
              <w:r>
                <w:rPr>
                  <w:rStyle w:val="HyperlinkText9pt"/>
                </w:rPr>
                <w:t>1198-19163</w:t>
              </w:r>
            </w:hyperlink>
          </w:p>
        </w:tc>
        <w:tc>
          <w:tcPr>
            <w:tcW w:w="2975" w:type="dxa"/>
          </w:tcPr>
          <w:p w14:paraId="386FC441" w14:textId="77777777" w:rsidR="006F2B85" w:rsidRDefault="001E7B82">
            <w:pPr>
              <w:pStyle w:val="TableText"/>
            </w:pPr>
            <w:r>
              <w:t>urn:oid:2.16.840.1.113883.6.1 (LOINC) = 33999-4</w:t>
            </w:r>
          </w:p>
        </w:tc>
      </w:tr>
      <w:tr w:rsidR="006F2B85" w14:paraId="6D99E775" w14:textId="77777777">
        <w:trPr>
          <w:jc w:val="center"/>
        </w:trPr>
        <w:tc>
          <w:tcPr>
            <w:tcW w:w="3345" w:type="dxa"/>
          </w:tcPr>
          <w:p w14:paraId="5ACD82D9" w14:textId="77777777" w:rsidR="006F2B85" w:rsidRDefault="001E7B82">
            <w:pPr>
              <w:pStyle w:val="TableText"/>
            </w:pPr>
            <w:r>
              <w:tab/>
              <w:t>statusCode</w:t>
            </w:r>
          </w:p>
        </w:tc>
        <w:tc>
          <w:tcPr>
            <w:tcW w:w="720" w:type="dxa"/>
          </w:tcPr>
          <w:p w14:paraId="1921A483" w14:textId="77777777" w:rsidR="006F2B85" w:rsidRDefault="001E7B82">
            <w:pPr>
              <w:pStyle w:val="TableText"/>
            </w:pPr>
            <w:r>
              <w:t>1..1</w:t>
            </w:r>
          </w:p>
        </w:tc>
        <w:tc>
          <w:tcPr>
            <w:tcW w:w="1152" w:type="dxa"/>
          </w:tcPr>
          <w:p w14:paraId="3AB0FBB9" w14:textId="77777777" w:rsidR="006F2B85" w:rsidRDefault="001E7B82">
            <w:pPr>
              <w:pStyle w:val="TableText"/>
            </w:pPr>
            <w:r>
              <w:t>SHALL</w:t>
            </w:r>
          </w:p>
        </w:tc>
        <w:tc>
          <w:tcPr>
            <w:tcW w:w="864" w:type="dxa"/>
          </w:tcPr>
          <w:p w14:paraId="32B5C2A6" w14:textId="77777777" w:rsidR="006F2B85" w:rsidRDefault="006F2B85">
            <w:pPr>
              <w:pStyle w:val="TableText"/>
            </w:pPr>
          </w:p>
        </w:tc>
        <w:tc>
          <w:tcPr>
            <w:tcW w:w="1104" w:type="dxa"/>
          </w:tcPr>
          <w:p w14:paraId="01F91700" w14:textId="5E37AE12" w:rsidR="006F2B85" w:rsidRDefault="001E7B82">
            <w:pPr>
              <w:pStyle w:val="TableText"/>
            </w:pPr>
            <w:hyperlink w:anchor="C_1198-7364">
              <w:r>
                <w:rPr>
                  <w:rStyle w:val="HyperlinkText9pt"/>
                </w:rPr>
                <w:t>1198-7364</w:t>
              </w:r>
            </w:hyperlink>
          </w:p>
        </w:tc>
        <w:tc>
          <w:tcPr>
            <w:tcW w:w="2975" w:type="dxa"/>
          </w:tcPr>
          <w:p w14:paraId="4BF4136C" w14:textId="77777777" w:rsidR="006F2B85" w:rsidRDefault="006F2B85">
            <w:pPr>
              <w:pStyle w:val="TableText"/>
            </w:pPr>
          </w:p>
        </w:tc>
      </w:tr>
      <w:tr w:rsidR="006F2B85" w14:paraId="47E04C4F" w14:textId="77777777">
        <w:trPr>
          <w:jc w:val="center"/>
        </w:trPr>
        <w:tc>
          <w:tcPr>
            <w:tcW w:w="3345" w:type="dxa"/>
          </w:tcPr>
          <w:p w14:paraId="44516073" w14:textId="77777777" w:rsidR="006F2B85" w:rsidRDefault="001E7B82">
            <w:pPr>
              <w:pStyle w:val="TableText"/>
            </w:pPr>
            <w:r>
              <w:tab/>
            </w:r>
            <w:r>
              <w:tab/>
              <w:t>@code</w:t>
            </w:r>
          </w:p>
        </w:tc>
        <w:tc>
          <w:tcPr>
            <w:tcW w:w="720" w:type="dxa"/>
          </w:tcPr>
          <w:p w14:paraId="00EDF9D1" w14:textId="77777777" w:rsidR="006F2B85" w:rsidRDefault="001E7B82">
            <w:pPr>
              <w:pStyle w:val="TableText"/>
            </w:pPr>
            <w:r>
              <w:t>1..1</w:t>
            </w:r>
          </w:p>
        </w:tc>
        <w:tc>
          <w:tcPr>
            <w:tcW w:w="1152" w:type="dxa"/>
          </w:tcPr>
          <w:p w14:paraId="449578D4" w14:textId="77777777" w:rsidR="006F2B85" w:rsidRDefault="001E7B82">
            <w:pPr>
              <w:pStyle w:val="TableText"/>
            </w:pPr>
            <w:r>
              <w:t>SHALL</w:t>
            </w:r>
          </w:p>
        </w:tc>
        <w:tc>
          <w:tcPr>
            <w:tcW w:w="864" w:type="dxa"/>
          </w:tcPr>
          <w:p w14:paraId="354935CF" w14:textId="77777777" w:rsidR="006F2B85" w:rsidRDefault="006F2B85">
            <w:pPr>
              <w:pStyle w:val="TableText"/>
            </w:pPr>
          </w:p>
        </w:tc>
        <w:tc>
          <w:tcPr>
            <w:tcW w:w="1104" w:type="dxa"/>
          </w:tcPr>
          <w:p w14:paraId="54A20E81" w14:textId="288294B6" w:rsidR="006F2B85" w:rsidRDefault="001E7B82">
            <w:pPr>
              <w:pStyle w:val="TableText"/>
            </w:pPr>
            <w:hyperlink w:anchor="C_1198-19113">
              <w:r>
                <w:rPr>
                  <w:rStyle w:val="HyperlinkText9pt"/>
                </w:rPr>
                <w:t>1198-19113</w:t>
              </w:r>
            </w:hyperlink>
          </w:p>
        </w:tc>
        <w:tc>
          <w:tcPr>
            <w:tcW w:w="2975" w:type="dxa"/>
          </w:tcPr>
          <w:p w14:paraId="68134F91" w14:textId="77777777" w:rsidR="006F2B85" w:rsidRDefault="001E7B82">
            <w:pPr>
              <w:pStyle w:val="TableText"/>
            </w:pPr>
            <w:r>
              <w:t>urn:oid:2.16.840.1.113883.5.14 (HL7ActStatus) = completed</w:t>
            </w:r>
          </w:p>
        </w:tc>
      </w:tr>
      <w:tr w:rsidR="006F2B85" w14:paraId="13D73091" w14:textId="77777777">
        <w:trPr>
          <w:jc w:val="center"/>
        </w:trPr>
        <w:tc>
          <w:tcPr>
            <w:tcW w:w="3345" w:type="dxa"/>
          </w:tcPr>
          <w:p w14:paraId="02DC5C5A" w14:textId="77777777" w:rsidR="006F2B85" w:rsidRDefault="001E7B82">
            <w:pPr>
              <w:pStyle w:val="TableText"/>
            </w:pPr>
            <w:r>
              <w:tab/>
              <w:t>value</w:t>
            </w:r>
          </w:p>
        </w:tc>
        <w:tc>
          <w:tcPr>
            <w:tcW w:w="720" w:type="dxa"/>
          </w:tcPr>
          <w:p w14:paraId="5ACFA084" w14:textId="77777777" w:rsidR="006F2B85" w:rsidRDefault="001E7B82">
            <w:pPr>
              <w:pStyle w:val="TableText"/>
            </w:pPr>
            <w:r>
              <w:t>1..1</w:t>
            </w:r>
          </w:p>
        </w:tc>
        <w:tc>
          <w:tcPr>
            <w:tcW w:w="1152" w:type="dxa"/>
          </w:tcPr>
          <w:p w14:paraId="6A4DCE28" w14:textId="77777777" w:rsidR="006F2B85" w:rsidRDefault="001E7B82">
            <w:pPr>
              <w:pStyle w:val="TableText"/>
            </w:pPr>
            <w:r>
              <w:t>SHALL</w:t>
            </w:r>
          </w:p>
        </w:tc>
        <w:tc>
          <w:tcPr>
            <w:tcW w:w="864" w:type="dxa"/>
          </w:tcPr>
          <w:p w14:paraId="45EABC15" w14:textId="77777777" w:rsidR="006F2B85" w:rsidRDefault="001E7B82">
            <w:pPr>
              <w:pStyle w:val="TableText"/>
            </w:pPr>
            <w:r>
              <w:t>CD</w:t>
            </w:r>
          </w:p>
        </w:tc>
        <w:tc>
          <w:tcPr>
            <w:tcW w:w="1104" w:type="dxa"/>
          </w:tcPr>
          <w:p w14:paraId="593E4C84" w14:textId="0ACAD1FD" w:rsidR="006F2B85" w:rsidRDefault="001E7B82">
            <w:pPr>
              <w:pStyle w:val="TableText"/>
            </w:pPr>
            <w:hyperlink w:anchor="C_1198-7365">
              <w:r>
                <w:rPr>
                  <w:rStyle w:val="HyperlinkText9pt"/>
                </w:rPr>
                <w:t>1198-7365</w:t>
              </w:r>
            </w:hyperlink>
          </w:p>
        </w:tc>
        <w:tc>
          <w:tcPr>
            <w:tcW w:w="2975" w:type="dxa"/>
          </w:tcPr>
          <w:p w14:paraId="460A4A74" w14:textId="77777777" w:rsidR="006F2B85" w:rsidRDefault="001E7B82">
            <w:pPr>
              <w:pStyle w:val="TableText"/>
            </w:pPr>
            <w:r>
              <w:t>urn:oid:2.16.840.1.113883.3.88.12.80.68 (Problem Status)</w:t>
            </w:r>
          </w:p>
        </w:tc>
      </w:tr>
    </w:tbl>
    <w:p w14:paraId="416ED7C8" w14:textId="77777777" w:rsidR="006F2B85" w:rsidRDefault="006F2B85">
      <w:pPr>
        <w:pStyle w:val="BodyText"/>
      </w:pPr>
    </w:p>
    <w:p w14:paraId="5458FAD5" w14:textId="77777777" w:rsidR="006F2B85" w:rsidRDefault="001E7B82" w:rsidP="007D100A">
      <w:pPr>
        <w:numPr>
          <w:ilvl w:val="0"/>
          <w:numId w:val="8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27" w:name="C_1198-7357"/>
      <w:r>
        <w:t xml:space="preserve"> (CONF:1198-7357)</w:t>
      </w:r>
      <w:bookmarkEnd w:id="3027"/>
      <w:r>
        <w:t>.</w:t>
      </w:r>
    </w:p>
    <w:p w14:paraId="749B9BC9" w14:textId="77777777" w:rsidR="006F2B85" w:rsidRDefault="001E7B82" w:rsidP="007D100A">
      <w:pPr>
        <w:numPr>
          <w:ilvl w:val="0"/>
          <w:numId w:val="8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28" w:name="C_1198-7358"/>
      <w:r>
        <w:t xml:space="preserve"> (CONF:1198-7358)</w:t>
      </w:r>
      <w:bookmarkEnd w:id="3028"/>
      <w:r>
        <w:t>.</w:t>
      </w:r>
    </w:p>
    <w:p w14:paraId="10B46921" w14:textId="77777777" w:rsidR="006F2B85" w:rsidRDefault="001E7B82" w:rsidP="007D100A">
      <w:pPr>
        <w:numPr>
          <w:ilvl w:val="0"/>
          <w:numId w:val="84"/>
        </w:numPr>
      </w:pPr>
      <w:r>
        <w:rPr>
          <w:rStyle w:val="keyword"/>
        </w:rPr>
        <w:t>SHALL</w:t>
      </w:r>
      <w:r>
        <w:t xml:space="preserve"> contain </w:t>
      </w:r>
      <w:r>
        <w:t xml:space="preserve">exactly one [1..1] </w:t>
      </w:r>
      <w:r>
        <w:rPr>
          <w:rStyle w:val="XMLnameBold"/>
        </w:rPr>
        <w:t>templateId</w:t>
      </w:r>
      <w:bookmarkStart w:id="3029" w:name="C_1198-7359"/>
      <w:r>
        <w:t xml:space="preserve"> (CONF:1198-7359)</w:t>
      </w:r>
      <w:bookmarkEnd w:id="3029"/>
      <w:r>
        <w:t xml:space="preserve"> such that it</w:t>
      </w:r>
    </w:p>
    <w:p w14:paraId="7431DB3F" w14:textId="77777777" w:rsidR="006F2B85" w:rsidRDefault="001E7B82" w:rsidP="007D100A">
      <w:pPr>
        <w:numPr>
          <w:ilvl w:val="1"/>
          <w:numId w:val="84"/>
        </w:numPr>
      </w:pPr>
      <w:r>
        <w:rPr>
          <w:rStyle w:val="keyword"/>
        </w:rPr>
        <w:t>SHALL</w:t>
      </w:r>
      <w:r>
        <w:t xml:space="preserve"> contain exactly one [1..1] </w:t>
      </w:r>
      <w:r>
        <w:rPr>
          <w:rStyle w:val="XMLnameBold"/>
        </w:rPr>
        <w:t>@root</w:t>
      </w:r>
      <w:r>
        <w:t>=</w:t>
      </w:r>
      <w:r>
        <w:rPr>
          <w:rStyle w:val="XMLname"/>
        </w:rPr>
        <w:t>"2.16.840.1.113883.10.20.22.4.6"</w:t>
      </w:r>
      <w:bookmarkStart w:id="3030" w:name="C_1198-10518"/>
      <w:r>
        <w:t xml:space="preserve"> (CONF:1198-10518)</w:t>
      </w:r>
      <w:bookmarkEnd w:id="3030"/>
      <w:r>
        <w:t>.</w:t>
      </w:r>
    </w:p>
    <w:p w14:paraId="37B4EBEF" w14:textId="77777777" w:rsidR="006F2B85" w:rsidRDefault="001E7B82" w:rsidP="007D100A">
      <w:pPr>
        <w:numPr>
          <w:ilvl w:val="1"/>
          <w:numId w:val="84"/>
        </w:numPr>
      </w:pPr>
      <w:r>
        <w:rPr>
          <w:rStyle w:val="keyword"/>
        </w:rPr>
        <w:t>SHALL</w:t>
      </w:r>
      <w:r>
        <w:t xml:space="preserve"> contain exactly one [1..1] </w:t>
      </w:r>
      <w:r>
        <w:rPr>
          <w:rStyle w:val="XMLnameBold"/>
        </w:rPr>
        <w:t>@extension</w:t>
      </w:r>
      <w:r>
        <w:t>=</w:t>
      </w:r>
      <w:r>
        <w:rPr>
          <w:rStyle w:val="XMLname"/>
        </w:rPr>
        <w:t>"2019-06-20"</w:t>
      </w:r>
      <w:bookmarkStart w:id="3031" w:name="C_1198-32961"/>
      <w:r>
        <w:t xml:space="preserve"> (CONF:1198-32961)</w:t>
      </w:r>
      <w:bookmarkEnd w:id="3031"/>
      <w:r>
        <w:t>.</w:t>
      </w:r>
    </w:p>
    <w:p w14:paraId="32CC06F8" w14:textId="77777777" w:rsidR="006F2B85" w:rsidRDefault="001E7B82" w:rsidP="007D100A">
      <w:pPr>
        <w:numPr>
          <w:ilvl w:val="0"/>
          <w:numId w:val="84"/>
        </w:numPr>
      </w:pPr>
      <w:r>
        <w:rPr>
          <w:rStyle w:val="keyword"/>
        </w:rPr>
        <w:t>SHALL</w:t>
      </w:r>
      <w:r>
        <w:t xml:space="preserve"> contain exactly one [1..1] </w:t>
      </w:r>
      <w:r>
        <w:rPr>
          <w:rStyle w:val="XMLnameBold"/>
        </w:rPr>
        <w:t>code</w:t>
      </w:r>
      <w:bookmarkStart w:id="3032" w:name="C_1198-19162"/>
      <w:r>
        <w:t xml:space="preserve"> (CONF:1198-19162)</w:t>
      </w:r>
      <w:bookmarkEnd w:id="3032"/>
      <w:r>
        <w:t>.</w:t>
      </w:r>
    </w:p>
    <w:p w14:paraId="58341516" w14:textId="77777777" w:rsidR="006F2B85" w:rsidRDefault="001E7B82" w:rsidP="007D100A">
      <w:pPr>
        <w:numPr>
          <w:ilvl w:val="1"/>
          <w:numId w:val="84"/>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 (CodeSystem: </w:t>
      </w:r>
      <w:r>
        <w:rPr>
          <w:rStyle w:val="XMLname"/>
        </w:rPr>
        <w:t>LOINC urn:oid:2.16.840.1.113883.6.1</w:t>
      </w:r>
      <w:r>
        <w:rPr>
          <w:rStyle w:val="keyword"/>
        </w:rPr>
        <w:t xml:space="preserve"> STATIC</w:t>
      </w:r>
      <w:r>
        <w:t>)</w:t>
      </w:r>
      <w:bookmarkStart w:id="3033" w:name="C_1198-19163"/>
      <w:r>
        <w:t xml:space="preserve"> (CONF:1198-19163)</w:t>
      </w:r>
      <w:bookmarkEnd w:id="3033"/>
      <w:r>
        <w:t>.</w:t>
      </w:r>
    </w:p>
    <w:p w14:paraId="6119C149" w14:textId="77777777" w:rsidR="006F2B85" w:rsidRDefault="001E7B82" w:rsidP="007D100A">
      <w:pPr>
        <w:numPr>
          <w:ilvl w:val="0"/>
          <w:numId w:val="84"/>
        </w:numPr>
      </w:pPr>
      <w:r>
        <w:rPr>
          <w:rStyle w:val="keyword"/>
        </w:rPr>
        <w:t>SHALL</w:t>
      </w:r>
      <w:r>
        <w:t xml:space="preserve"> contain exactly one [1..1] </w:t>
      </w:r>
      <w:r>
        <w:rPr>
          <w:rStyle w:val="XMLnameBold"/>
        </w:rPr>
        <w:t>statusCode</w:t>
      </w:r>
      <w:bookmarkStart w:id="3034" w:name="C_1198-7364"/>
      <w:r>
        <w:t xml:space="preserve"> (CONF:1198-7364)</w:t>
      </w:r>
      <w:bookmarkEnd w:id="3034"/>
      <w:r>
        <w:t>.</w:t>
      </w:r>
    </w:p>
    <w:p w14:paraId="3418F49F" w14:textId="77777777" w:rsidR="006F2B85" w:rsidRDefault="001E7B82" w:rsidP="007D100A">
      <w:pPr>
        <w:numPr>
          <w:ilvl w:val="1"/>
          <w:numId w:val="8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35" w:name="C_1198-19113"/>
      <w:r>
        <w:t xml:space="preserve"> (CONF:1198-19113)</w:t>
      </w:r>
      <w:bookmarkEnd w:id="3035"/>
      <w:r>
        <w:t>.</w:t>
      </w:r>
    </w:p>
    <w:p w14:paraId="3C6D4F34" w14:textId="230D3883" w:rsidR="006F2B85" w:rsidRDefault="001E7B82" w:rsidP="007D100A">
      <w:pPr>
        <w:numPr>
          <w:ilvl w:val="0"/>
          <w:numId w:val="8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_Status">
        <w:r>
          <w:rPr>
            <w:rStyle w:val="HyperlinkCourierBold"/>
          </w:rPr>
          <w:t>Problem Status</w:t>
        </w:r>
      </w:hyperlink>
      <w:r>
        <w:rPr>
          <w:rStyle w:val="XMLname"/>
        </w:rPr>
        <w:t xml:space="preserve"> urn:oid:2.16.840.1.113883.3.88.12.80.68</w:t>
      </w:r>
      <w:r>
        <w:rPr>
          <w:rStyle w:val="keyword"/>
        </w:rPr>
        <w:t xml:space="preserve"> DYNAMIC</w:t>
      </w:r>
      <w:bookmarkStart w:id="3036" w:name="C_1198-7365"/>
      <w:r>
        <w:t xml:space="preserve"> (CONF:1198-7365)</w:t>
      </w:r>
      <w:bookmarkEnd w:id="3036"/>
      <w:r>
        <w:t>.</w:t>
      </w:r>
    </w:p>
    <w:p w14:paraId="488456C1" w14:textId="39C4B86B" w:rsidR="006F2B85" w:rsidRDefault="001E7B82">
      <w:pPr>
        <w:pStyle w:val="Caption"/>
      </w:pPr>
      <w:bookmarkStart w:id="3037" w:name="_Toc203485750"/>
      <w:r>
        <w:lastRenderedPageBreak/>
        <w:t xml:space="preserve">Table </w:t>
      </w:r>
      <w:r>
        <w:fldChar w:fldCharType="begin"/>
      </w:r>
      <w:r>
        <w:instrText>SEQ Table \* ARABIC</w:instrText>
      </w:r>
      <w:r>
        <w:fldChar w:fldCharType="separate"/>
      </w:r>
      <w:r w:rsidR="004676B7">
        <w:t>293</w:t>
      </w:r>
      <w:r>
        <w:fldChar w:fldCharType="end"/>
      </w:r>
      <w:r>
        <w:t xml:space="preserve">: </w:t>
      </w:r>
      <w:bookmarkStart w:id="3038" w:name="Problem_Status"/>
      <w:r>
        <w:t>Problem Status</w:t>
      </w:r>
      <w:bookmarkEnd w:id="3038"/>
      <w:bookmarkEnd w:id="30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A613BA5" w14:textId="77777777">
        <w:trPr>
          <w:jc w:val="center"/>
        </w:trPr>
        <w:tc>
          <w:tcPr>
            <w:tcW w:w="1440" w:type="dxa"/>
            <w:gridSpan w:val="4"/>
          </w:tcPr>
          <w:p w14:paraId="1801144A" w14:textId="77777777" w:rsidR="006F2B85" w:rsidRDefault="001E7B82">
            <w:pPr>
              <w:pStyle w:val="TableText"/>
            </w:pPr>
            <w:r>
              <w:t>Value Set: Problem Status urn:oid:2.16.840.1.113883.3.88.12.80.68</w:t>
            </w:r>
          </w:p>
          <w:p w14:paraId="7C741D1E" w14:textId="77777777" w:rsidR="006F2B85" w:rsidRDefault="001E7B82">
            <w:pPr>
              <w:pStyle w:val="TableText"/>
            </w:pPr>
            <w:r>
              <w:t>(Clinical Focus: The clinical status of a problem),(Data Element Scope: Status value),(Inclusion Criteria: Selected qualifier values that represent the clinical status of a problem),(Exclusion Criteria: none specific)</w:t>
            </w:r>
            <w:r>
              <w:br/>
            </w:r>
            <w:r>
              <w:br/>
              <w:t>This value set was imported on 10/24/2024 with a version of Latest.</w:t>
            </w:r>
          </w:p>
          <w:p w14:paraId="0D8DF79F" w14:textId="1B03665F" w:rsidR="006F2B85" w:rsidRDefault="001E7B82">
            <w:pPr>
              <w:pStyle w:val="TableText"/>
            </w:pPr>
            <w:r>
              <w:t xml:space="preserve">Value Set Source: </w:t>
            </w:r>
            <w:hyperlink r:id="rId89" w:history="1">
              <w:r>
                <w:rPr>
                  <w:rStyle w:val="HyperlinkCourierBold"/>
                </w:rPr>
                <w:t>https://vsac.nlm.nih.gov/valueset/2.16.840.1.113883.3.88.12.80.68/expansion</w:t>
              </w:r>
            </w:hyperlink>
          </w:p>
        </w:tc>
      </w:tr>
      <w:tr w:rsidR="006F2B85" w14:paraId="555A13B6" w14:textId="77777777">
        <w:trPr>
          <w:cantSplit/>
          <w:tblHeader/>
          <w:jc w:val="center"/>
        </w:trPr>
        <w:tc>
          <w:tcPr>
            <w:tcW w:w="1560" w:type="dxa"/>
            <w:shd w:val="clear" w:color="auto" w:fill="E6E6E6"/>
          </w:tcPr>
          <w:p w14:paraId="1F39FB37" w14:textId="77777777" w:rsidR="006F2B85" w:rsidRDefault="001E7B82">
            <w:pPr>
              <w:pStyle w:val="TableHead"/>
            </w:pPr>
            <w:r>
              <w:t>Code</w:t>
            </w:r>
          </w:p>
        </w:tc>
        <w:tc>
          <w:tcPr>
            <w:tcW w:w="3000" w:type="dxa"/>
            <w:shd w:val="clear" w:color="auto" w:fill="E6E6E6"/>
          </w:tcPr>
          <w:p w14:paraId="0E673165" w14:textId="77777777" w:rsidR="006F2B85" w:rsidRDefault="001E7B82">
            <w:pPr>
              <w:pStyle w:val="TableHead"/>
            </w:pPr>
            <w:r>
              <w:t>Code System</w:t>
            </w:r>
          </w:p>
        </w:tc>
        <w:tc>
          <w:tcPr>
            <w:tcW w:w="3000" w:type="dxa"/>
            <w:shd w:val="clear" w:color="auto" w:fill="E6E6E6"/>
          </w:tcPr>
          <w:p w14:paraId="27DE9CF3" w14:textId="77777777" w:rsidR="006F2B85" w:rsidRDefault="001E7B82">
            <w:pPr>
              <w:pStyle w:val="TableHead"/>
            </w:pPr>
            <w:r>
              <w:t>Code System OID</w:t>
            </w:r>
          </w:p>
        </w:tc>
        <w:tc>
          <w:tcPr>
            <w:tcW w:w="2520" w:type="dxa"/>
            <w:shd w:val="clear" w:color="auto" w:fill="E6E6E6"/>
          </w:tcPr>
          <w:p w14:paraId="2237E507" w14:textId="77777777" w:rsidR="006F2B85" w:rsidRDefault="001E7B82">
            <w:pPr>
              <w:pStyle w:val="TableHead"/>
            </w:pPr>
            <w:r>
              <w:t>Print Name</w:t>
            </w:r>
          </w:p>
        </w:tc>
      </w:tr>
      <w:tr w:rsidR="006F2B85" w14:paraId="75F8C450" w14:textId="77777777">
        <w:trPr>
          <w:jc w:val="center"/>
        </w:trPr>
        <w:tc>
          <w:tcPr>
            <w:tcW w:w="1170" w:type="dxa"/>
          </w:tcPr>
          <w:p w14:paraId="7BB3029B" w14:textId="77777777" w:rsidR="006F2B85" w:rsidRDefault="001E7B82">
            <w:pPr>
              <w:pStyle w:val="TableText"/>
            </w:pPr>
            <w:r>
              <w:t>246455001</w:t>
            </w:r>
          </w:p>
        </w:tc>
        <w:tc>
          <w:tcPr>
            <w:tcW w:w="3195" w:type="dxa"/>
          </w:tcPr>
          <w:p w14:paraId="1D77FE2E" w14:textId="77777777" w:rsidR="006F2B85" w:rsidRDefault="001E7B82">
            <w:pPr>
              <w:pStyle w:val="TableText"/>
            </w:pPr>
            <w:r>
              <w:t>SNOMED CT</w:t>
            </w:r>
          </w:p>
        </w:tc>
        <w:tc>
          <w:tcPr>
            <w:tcW w:w="3195" w:type="dxa"/>
          </w:tcPr>
          <w:p w14:paraId="1F5EE695" w14:textId="77777777" w:rsidR="006F2B85" w:rsidRDefault="001E7B82">
            <w:pPr>
              <w:pStyle w:val="TableText"/>
            </w:pPr>
            <w:r>
              <w:t>urn:oid:2.16.840.1.113883.6.96</w:t>
            </w:r>
          </w:p>
        </w:tc>
        <w:tc>
          <w:tcPr>
            <w:tcW w:w="2520" w:type="dxa"/>
          </w:tcPr>
          <w:p w14:paraId="16C09AA1" w14:textId="77777777" w:rsidR="006F2B85" w:rsidRDefault="001E7B82">
            <w:pPr>
              <w:pStyle w:val="TableText"/>
            </w:pPr>
            <w:r>
              <w:t>Recurrence (qualifier value)</w:t>
            </w:r>
          </w:p>
        </w:tc>
      </w:tr>
      <w:tr w:rsidR="006F2B85" w14:paraId="5224DECE" w14:textId="77777777">
        <w:trPr>
          <w:jc w:val="center"/>
        </w:trPr>
        <w:tc>
          <w:tcPr>
            <w:tcW w:w="1170" w:type="dxa"/>
          </w:tcPr>
          <w:p w14:paraId="6390293F" w14:textId="77777777" w:rsidR="006F2B85" w:rsidRDefault="001E7B82">
            <w:pPr>
              <w:pStyle w:val="TableText"/>
            </w:pPr>
            <w:r>
              <w:t>263855007</w:t>
            </w:r>
          </w:p>
        </w:tc>
        <w:tc>
          <w:tcPr>
            <w:tcW w:w="3195" w:type="dxa"/>
          </w:tcPr>
          <w:p w14:paraId="2C8B3D37" w14:textId="77777777" w:rsidR="006F2B85" w:rsidRDefault="001E7B82">
            <w:pPr>
              <w:pStyle w:val="TableText"/>
            </w:pPr>
            <w:r>
              <w:t>SNOMED CT</w:t>
            </w:r>
          </w:p>
        </w:tc>
        <w:tc>
          <w:tcPr>
            <w:tcW w:w="3195" w:type="dxa"/>
          </w:tcPr>
          <w:p w14:paraId="74B82CF6" w14:textId="77777777" w:rsidR="006F2B85" w:rsidRDefault="001E7B82">
            <w:pPr>
              <w:pStyle w:val="TableText"/>
            </w:pPr>
            <w:r>
              <w:t>urn:oid:2.16.840.1.113883.6.96</w:t>
            </w:r>
          </w:p>
        </w:tc>
        <w:tc>
          <w:tcPr>
            <w:tcW w:w="2520" w:type="dxa"/>
          </w:tcPr>
          <w:p w14:paraId="58A1CC3B" w14:textId="77777777" w:rsidR="006F2B85" w:rsidRDefault="001E7B82">
            <w:pPr>
              <w:pStyle w:val="TableText"/>
            </w:pPr>
            <w:r>
              <w:t>Relapse phase (qualifier value)</w:t>
            </w:r>
          </w:p>
        </w:tc>
      </w:tr>
      <w:tr w:rsidR="006F2B85" w14:paraId="5780F8CE" w14:textId="77777777">
        <w:trPr>
          <w:jc w:val="center"/>
        </w:trPr>
        <w:tc>
          <w:tcPr>
            <w:tcW w:w="1170" w:type="dxa"/>
          </w:tcPr>
          <w:p w14:paraId="6B8469D6" w14:textId="77777777" w:rsidR="006F2B85" w:rsidRDefault="001E7B82">
            <w:pPr>
              <w:pStyle w:val="TableText"/>
            </w:pPr>
            <w:r>
              <w:t>277022003</w:t>
            </w:r>
          </w:p>
        </w:tc>
        <w:tc>
          <w:tcPr>
            <w:tcW w:w="3195" w:type="dxa"/>
          </w:tcPr>
          <w:p w14:paraId="51DD3140" w14:textId="77777777" w:rsidR="006F2B85" w:rsidRDefault="001E7B82">
            <w:pPr>
              <w:pStyle w:val="TableText"/>
            </w:pPr>
            <w:r>
              <w:t>SNOMED CT</w:t>
            </w:r>
          </w:p>
        </w:tc>
        <w:tc>
          <w:tcPr>
            <w:tcW w:w="3195" w:type="dxa"/>
          </w:tcPr>
          <w:p w14:paraId="2DB73D7E" w14:textId="77777777" w:rsidR="006F2B85" w:rsidRDefault="001E7B82">
            <w:pPr>
              <w:pStyle w:val="TableText"/>
            </w:pPr>
            <w:r>
              <w:t>urn:oid:2.16.840.1.113883.6.96</w:t>
            </w:r>
          </w:p>
        </w:tc>
        <w:tc>
          <w:tcPr>
            <w:tcW w:w="2520" w:type="dxa"/>
          </w:tcPr>
          <w:p w14:paraId="69BECB0F" w14:textId="77777777" w:rsidR="006F2B85" w:rsidRDefault="001E7B82">
            <w:pPr>
              <w:pStyle w:val="TableText"/>
            </w:pPr>
            <w:r>
              <w:t>Remission phase (qualifier value)</w:t>
            </w:r>
          </w:p>
        </w:tc>
      </w:tr>
      <w:tr w:rsidR="006F2B85" w14:paraId="0829B6A7" w14:textId="77777777">
        <w:trPr>
          <w:jc w:val="center"/>
        </w:trPr>
        <w:tc>
          <w:tcPr>
            <w:tcW w:w="1170" w:type="dxa"/>
          </w:tcPr>
          <w:p w14:paraId="09D5E86E" w14:textId="77777777" w:rsidR="006F2B85" w:rsidRDefault="001E7B82">
            <w:pPr>
              <w:pStyle w:val="TableText"/>
            </w:pPr>
            <w:r>
              <w:t>413322009</w:t>
            </w:r>
          </w:p>
        </w:tc>
        <w:tc>
          <w:tcPr>
            <w:tcW w:w="3195" w:type="dxa"/>
          </w:tcPr>
          <w:p w14:paraId="6E428585" w14:textId="77777777" w:rsidR="006F2B85" w:rsidRDefault="001E7B82">
            <w:pPr>
              <w:pStyle w:val="TableText"/>
            </w:pPr>
            <w:r>
              <w:t>SNOMED CT</w:t>
            </w:r>
          </w:p>
        </w:tc>
        <w:tc>
          <w:tcPr>
            <w:tcW w:w="3195" w:type="dxa"/>
          </w:tcPr>
          <w:p w14:paraId="09093D0D" w14:textId="77777777" w:rsidR="006F2B85" w:rsidRDefault="001E7B82">
            <w:pPr>
              <w:pStyle w:val="TableText"/>
            </w:pPr>
            <w:r>
              <w:t>urn:oid:2.16.840.1.113883.6.96</w:t>
            </w:r>
          </w:p>
        </w:tc>
        <w:tc>
          <w:tcPr>
            <w:tcW w:w="2520" w:type="dxa"/>
          </w:tcPr>
          <w:p w14:paraId="4277C768" w14:textId="77777777" w:rsidR="006F2B85" w:rsidRDefault="001E7B82">
            <w:pPr>
              <w:pStyle w:val="TableText"/>
            </w:pPr>
            <w:r>
              <w:t>Problem resolved (finding)</w:t>
            </w:r>
          </w:p>
        </w:tc>
      </w:tr>
      <w:tr w:rsidR="006F2B85" w14:paraId="4AF0A42A" w14:textId="77777777">
        <w:trPr>
          <w:jc w:val="center"/>
        </w:trPr>
        <w:tc>
          <w:tcPr>
            <w:tcW w:w="1170" w:type="dxa"/>
          </w:tcPr>
          <w:p w14:paraId="4350DE4A" w14:textId="77777777" w:rsidR="006F2B85" w:rsidRDefault="001E7B82">
            <w:pPr>
              <w:pStyle w:val="TableText"/>
            </w:pPr>
            <w:r>
              <w:t>55561003</w:t>
            </w:r>
          </w:p>
        </w:tc>
        <w:tc>
          <w:tcPr>
            <w:tcW w:w="3195" w:type="dxa"/>
          </w:tcPr>
          <w:p w14:paraId="106C8A83" w14:textId="77777777" w:rsidR="006F2B85" w:rsidRDefault="001E7B82">
            <w:pPr>
              <w:pStyle w:val="TableText"/>
            </w:pPr>
            <w:r>
              <w:t>SNOMED CT</w:t>
            </w:r>
          </w:p>
        </w:tc>
        <w:tc>
          <w:tcPr>
            <w:tcW w:w="3195" w:type="dxa"/>
          </w:tcPr>
          <w:p w14:paraId="2F0A7DF6" w14:textId="77777777" w:rsidR="006F2B85" w:rsidRDefault="001E7B82">
            <w:pPr>
              <w:pStyle w:val="TableText"/>
            </w:pPr>
            <w:r>
              <w:t>urn:oid:2.16.840.1.113883.6.96</w:t>
            </w:r>
          </w:p>
        </w:tc>
        <w:tc>
          <w:tcPr>
            <w:tcW w:w="2520" w:type="dxa"/>
          </w:tcPr>
          <w:p w14:paraId="408F0CF3" w14:textId="77777777" w:rsidR="006F2B85" w:rsidRDefault="001E7B82">
            <w:pPr>
              <w:pStyle w:val="TableText"/>
            </w:pPr>
            <w:r>
              <w:t>Active (qualifier value)</w:t>
            </w:r>
          </w:p>
        </w:tc>
      </w:tr>
      <w:tr w:rsidR="006F2B85" w14:paraId="2BAC55BA" w14:textId="77777777">
        <w:trPr>
          <w:jc w:val="center"/>
        </w:trPr>
        <w:tc>
          <w:tcPr>
            <w:tcW w:w="1170" w:type="dxa"/>
          </w:tcPr>
          <w:p w14:paraId="0CD6A997" w14:textId="77777777" w:rsidR="006F2B85" w:rsidRDefault="001E7B82">
            <w:pPr>
              <w:pStyle w:val="TableText"/>
            </w:pPr>
            <w:r>
              <w:t>73425007</w:t>
            </w:r>
          </w:p>
        </w:tc>
        <w:tc>
          <w:tcPr>
            <w:tcW w:w="3195" w:type="dxa"/>
          </w:tcPr>
          <w:p w14:paraId="2234C087" w14:textId="77777777" w:rsidR="006F2B85" w:rsidRDefault="001E7B82">
            <w:pPr>
              <w:pStyle w:val="TableText"/>
            </w:pPr>
            <w:r>
              <w:t>SNOMED CT</w:t>
            </w:r>
          </w:p>
        </w:tc>
        <w:tc>
          <w:tcPr>
            <w:tcW w:w="3195" w:type="dxa"/>
          </w:tcPr>
          <w:p w14:paraId="5CCAB722" w14:textId="77777777" w:rsidR="006F2B85" w:rsidRDefault="001E7B82">
            <w:pPr>
              <w:pStyle w:val="TableText"/>
            </w:pPr>
            <w:r>
              <w:t>urn:oid:2.16.840.1.113883.6.96</w:t>
            </w:r>
          </w:p>
        </w:tc>
        <w:tc>
          <w:tcPr>
            <w:tcW w:w="2520" w:type="dxa"/>
          </w:tcPr>
          <w:p w14:paraId="67E0871D" w14:textId="77777777" w:rsidR="006F2B85" w:rsidRDefault="001E7B82">
            <w:pPr>
              <w:pStyle w:val="TableText"/>
            </w:pPr>
            <w:r>
              <w:t>Inactive (qualifier value)</w:t>
            </w:r>
          </w:p>
        </w:tc>
      </w:tr>
    </w:tbl>
    <w:p w14:paraId="0D619385" w14:textId="77777777" w:rsidR="006F2B85" w:rsidRDefault="006F2B85">
      <w:pPr>
        <w:pStyle w:val="BodyText"/>
      </w:pPr>
    </w:p>
    <w:p w14:paraId="73650BB6" w14:textId="77777777" w:rsidR="006F2B85" w:rsidRDefault="001E7B82">
      <w:pPr>
        <w:pStyle w:val="Heading2nospace"/>
      </w:pPr>
      <w:bookmarkStart w:id="3039" w:name="E_Procedure_Activity_Act_NHCS_V3"/>
      <w:bookmarkStart w:id="3040" w:name="_Toc203485164"/>
      <w:r>
        <w:t>Procedure Activity Act (NHCS V3)</w:t>
      </w:r>
      <w:bookmarkEnd w:id="3039"/>
      <w:bookmarkEnd w:id="3040"/>
    </w:p>
    <w:p w14:paraId="067F4061" w14:textId="77777777" w:rsidR="006F2B85" w:rsidRDefault="001E7B82">
      <w:pPr>
        <w:pStyle w:val="BracketData"/>
      </w:pPr>
      <w:r>
        <w:t>[act: identifier urn:hl7ii:2.16.840.1.113883.10.20.22.4.12:2025-08-01 (open)]</w:t>
      </w:r>
    </w:p>
    <w:p w14:paraId="5AD57512" w14:textId="77777777" w:rsidR="006F2B85" w:rsidRDefault="001E7B82">
      <w:pPr>
        <w:pStyle w:val="BracketData"/>
      </w:pPr>
      <w:r>
        <w:t>Draft as part of National Health Care Surveys, Release 1, STU 4 - US Realm</w:t>
      </w:r>
    </w:p>
    <w:p w14:paraId="49F91758" w14:textId="0CBC950C" w:rsidR="006F2B85" w:rsidRDefault="001E7B82">
      <w:pPr>
        <w:pStyle w:val="Caption"/>
      </w:pPr>
      <w:bookmarkStart w:id="3041" w:name="_Toc203485751"/>
      <w:r>
        <w:t xml:space="preserve">Table </w:t>
      </w:r>
      <w:r>
        <w:fldChar w:fldCharType="begin"/>
      </w:r>
      <w:r>
        <w:instrText>SEQ Table \* ARABIC</w:instrText>
      </w:r>
      <w:r>
        <w:fldChar w:fldCharType="separate"/>
      </w:r>
      <w:r w:rsidR="004676B7">
        <w:t>294</w:t>
      </w:r>
      <w:r>
        <w:fldChar w:fldCharType="end"/>
      </w:r>
      <w:r>
        <w:t>: Procedure Activity Act (NHCS V3) Contexts</w:t>
      </w:r>
      <w:bookmarkEnd w:id="30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416F19D" w14:textId="77777777">
        <w:trPr>
          <w:cantSplit/>
          <w:tblHeader/>
          <w:jc w:val="center"/>
        </w:trPr>
        <w:tc>
          <w:tcPr>
            <w:tcW w:w="360" w:type="dxa"/>
            <w:shd w:val="clear" w:color="auto" w:fill="E6E6E6"/>
          </w:tcPr>
          <w:p w14:paraId="740162B5" w14:textId="77777777" w:rsidR="006F2B85" w:rsidRDefault="001E7B82">
            <w:pPr>
              <w:pStyle w:val="TableHead"/>
            </w:pPr>
            <w:r>
              <w:t>Contained By:</w:t>
            </w:r>
          </w:p>
        </w:tc>
        <w:tc>
          <w:tcPr>
            <w:tcW w:w="360" w:type="dxa"/>
            <w:shd w:val="clear" w:color="auto" w:fill="E6E6E6"/>
          </w:tcPr>
          <w:p w14:paraId="7434AE7D" w14:textId="77777777" w:rsidR="006F2B85" w:rsidRDefault="001E7B82">
            <w:pPr>
              <w:pStyle w:val="TableHead"/>
            </w:pPr>
            <w:r>
              <w:t>Contains:</w:t>
            </w:r>
          </w:p>
        </w:tc>
      </w:tr>
      <w:tr w:rsidR="006F2B85" w14:paraId="564282A4" w14:textId="77777777">
        <w:trPr>
          <w:jc w:val="center"/>
        </w:trPr>
        <w:tc>
          <w:tcPr>
            <w:tcW w:w="360" w:type="dxa"/>
          </w:tcPr>
          <w:p w14:paraId="1F3FE5C9" w14:textId="7D067045" w:rsidR="006F2B85" w:rsidRDefault="001E7B82">
            <w:pPr>
              <w:pStyle w:val="TableText"/>
            </w:pPr>
            <w:hyperlink w:anchor="S_Procedures_Section_ent_req_Nv3">
              <w:r>
                <w:rPr>
                  <w:rStyle w:val="HyperlinkText9pt"/>
                </w:rPr>
                <w:t>Procedures Section (entries required) (NHCS V3)</w:t>
              </w:r>
            </w:hyperlink>
            <w:r>
              <w:t xml:space="preserve"> (optional)</w:t>
            </w:r>
          </w:p>
          <w:p w14:paraId="715F0A03" w14:textId="64BDEDDD" w:rsidR="006F2B85" w:rsidRDefault="001E7B82">
            <w:pPr>
              <w:pStyle w:val="TableText"/>
            </w:pPr>
            <w:hyperlink w:anchor="S_Procedures_Section_entries_optional_N">
              <w:r>
                <w:rPr>
                  <w:rStyle w:val="HyperlinkText9pt"/>
                </w:rPr>
                <w:t>Procedures Section (entries optional) (NHCS V3)</w:t>
              </w:r>
            </w:hyperlink>
            <w:r>
              <w:t xml:space="preserve"> (optional)</w:t>
            </w:r>
          </w:p>
        </w:tc>
        <w:tc>
          <w:tcPr>
            <w:tcW w:w="360" w:type="dxa"/>
          </w:tcPr>
          <w:p w14:paraId="6610058E" w14:textId="72FFFB09" w:rsidR="006F2B85" w:rsidRDefault="001E7B82">
            <w:pPr>
              <w:pStyle w:val="TableText"/>
            </w:pPr>
            <w:hyperlink w:anchor="Indication_V2">
              <w:r>
                <w:rPr>
                  <w:rStyle w:val="HyperlinkText9pt"/>
                </w:rPr>
                <w:t>Indication (V2)</w:t>
              </w:r>
            </w:hyperlink>
            <w:r>
              <w:t xml:space="preserve"> (optional)</w:t>
            </w:r>
          </w:p>
          <w:p w14:paraId="0FB20B28" w14:textId="18E2893B" w:rsidR="006F2B85" w:rsidRDefault="001E7B82">
            <w:pPr>
              <w:pStyle w:val="TableText"/>
            </w:pPr>
            <w:hyperlink w:anchor="Instruction_V2">
              <w:r>
                <w:rPr>
                  <w:rStyle w:val="HyperlinkText9pt"/>
                </w:rPr>
                <w:t>Instruction (V2)</w:t>
              </w:r>
            </w:hyperlink>
            <w:r>
              <w:t xml:space="preserve"> (optional)</w:t>
            </w:r>
          </w:p>
          <w:p w14:paraId="3C62A698" w14:textId="2467907B" w:rsidR="006F2B85" w:rsidRDefault="001E7B82">
            <w:pPr>
              <w:pStyle w:val="TableText"/>
            </w:pPr>
            <w:hyperlink w:anchor="U_Author_Participation">
              <w:r>
                <w:rPr>
                  <w:rStyle w:val="HyperlinkText9pt"/>
                </w:rPr>
                <w:t>Author Participation</w:t>
              </w:r>
            </w:hyperlink>
            <w:r>
              <w:t xml:space="preserve"> (optional)</w:t>
            </w:r>
          </w:p>
          <w:p w14:paraId="2F9DDD60" w14:textId="148C0154" w:rsidR="006F2B85" w:rsidRDefault="001E7B82">
            <w:pPr>
              <w:pStyle w:val="TableText"/>
            </w:pPr>
            <w:hyperlink w:anchor="E_Medication_Activity_NHCS_V3">
              <w:r>
                <w:rPr>
                  <w:rStyle w:val="HyperlinkText9pt"/>
                </w:rPr>
                <w:t>Medication Activity (NHCS V3)</w:t>
              </w:r>
            </w:hyperlink>
            <w:r>
              <w:t xml:space="preserve"> (optional)</w:t>
            </w:r>
          </w:p>
        </w:tc>
      </w:tr>
    </w:tbl>
    <w:p w14:paraId="509AB474" w14:textId="77777777" w:rsidR="006F2B85" w:rsidRDefault="006F2B85">
      <w:pPr>
        <w:pStyle w:val="BodyText"/>
      </w:pPr>
    </w:p>
    <w:p w14:paraId="5A09AF0A" w14:textId="77777777" w:rsidR="006F2B85" w:rsidRDefault="001E7B82">
      <w:r>
        <w:t>The C-CDA template, Procedure Activity Act (V2), has been versioned in this guide to support USCDI-v3.</w:t>
      </w:r>
    </w:p>
    <w:p w14:paraId="408CF7DC" w14:textId="77777777" w:rsidR="006F2B85" w:rsidRDefault="001E7B82">
      <w:r>
        <w:t>This template represents any act that cannot be classified as an observation or procedure according to the HL7 RIM. Examples of these acts are a dressing change, teaching or feeding a patient, or providing comfort measures.</w:t>
      </w:r>
      <w:r>
        <w:br/>
        <w:t>The common notion of "procedure" is broader than that specified by the HL7 Version 3 Reference Information Model (RIM). Procedure templates can be represented with various RIM classes: act (e.g., dressing change), observation (e.g., EEG), procedure (e.g., splenectomy).</w:t>
      </w:r>
    </w:p>
    <w:p w14:paraId="7B0D9BF8" w14:textId="45958E36" w:rsidR="006F2B85" w:rsidRDefault="001E7B82">
      <w:pPr>
        <w:pStyle w:val="Caption"/>
      </w:pPr>
      <w:bookmarkStart w:id="3042" w:name="_Toc203485752"/>
      <w:r>
        <w:lastRenderedPageBreak/>
        <w:t xml:space="preserve">Table </w:t>
      </w:r>
      <w:r>
        <w:fldChar w:fldCharType="begin"/>
      </w:r>
      <w:r>
        <w:instrText>SEQ Table \* ARABIC</w:instrText>
      </w:r>
      <w:r>
        <w:fldChar w:fldCharType="separate"/>
      </w:r>
      <w:r w:rsidR="004676B7">
        <w:t>295</w:t>
      </w:r>
      <w:r>
        <w:fldChar w:fldCharType="end"/>
      </w:r>
      <w:r>
        <w:t>: Procedure Activity Act (NHCS V3) Constraints Overview</w:t>
      </w:r>
      <w:bookmarkEnd w:id="30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AD70871" w14:textId="77777777">
        <w:trPr>
          <w:cantSplit/>
          <w:tblHeader/>
          <w:jc w:val="center"/>
        </w:trPr>
        <w:tc>
          <w:tcPr>
            <w:tcW w:w="0" w:type="dxa"/>
            <w:shd w:val="clear" w:color="auto" w:fill="E6E6E6"/>
            <w:noWrap/>
          </w:tcPr>
          <w:p w14:paraId="54256C42" w14:textId="77777777" w:rsidR="006F2B85" w:rsidRDefault="001E7B82">
            <w:pPr>
              <w:pStyle w:val="TableHead"/>
            </w:pPr>
            <w:r>
              <w:t>XPath</w:t>
            </w:r>
          </w:p>
        </w:tc>
        <w:tc>
          <w:tcPr>
            <w:tcW w:w="720" w:type="dxa"/>
            <w:shd w:val="clear" w:color="auto" w:fill="E6E6E6"/>
            <w:noWrap/>
          </w:tcPr>
          <w:p w14:paraId="3AB700DC" w14:textId="77777777" w:rsidR="006F2B85" w:rsidRDefault="001E7B82">
            <w:pPr>
              <w:pStyle w:val="TableHead"/>
            </w:pPr>
            <w:r>
              <w:t>Card.</w:t>
            </w:r>
          </w:p>
        </w:tc>
        <w:tc>
          <w:tcPr>
            <w:tcW w:w="1152" w:type="dxa"/>
            <w:shd w:val="clear" w:color="auto" w:fill="E6E6E6"/>
            <w:noWrap/>
          </w:tcPr>
          <w:p w14:paraId="19A8CC72" w14:textId="77777777" w:rsidR="006F2B85" w:rsidRDefault="001E7B82">
            <w:pPr>
              <w:pStyle w:val="TableHead"/>
            </w:pPr>
            <w:r>
              <w:t>Verb</w:t>
            </w:r>
          </w:p>
        </w:tc>
        <w:tc>
          <w:tcPr>
            <w:tcW w:w="864" w:type="dxa"/>
            <w:shd w:val="clear" w:color="auto" w:fill="E6E6E6"/>
            <w:noWrap/>
          </w:tcPr>
          <w:p w14:paraId="7BB7E0B1" w14:textId="77777777" w:rsidR="006F2B85" w:rsidRDefault="001E7B82">
            <w:pPr>
              <w:pStyle w:val="TableHead"/>
            </w:pPr>
            <w:r>
              <w:t>Data Type</w:t>
            </w:r>
          </w:p>
        </w:tc>
        <w:tc>
          <w:tcPr>
            <w:tcW w:w="864" w:type="dxa"/>
            <w:shd w:val="clear" w:color="auto" w:fill="E6E6E6"/>
            <w:noWrap/>
          </w:tcPr>
          <w:p w14:paraId="5833D7BE" w14:textId="77777777" w:rsidR="006F2B85" w:rsidRDefault="001E7B82">
            <w:pPr>
              <w:pStyle w:val="TableHead"/>
            </w:pPr>
            <w:r>
              <w:t>CONF#</w:t>
            </w:r>
          </w:p>
        </w:tc>
        <w:tc>
          <w:tcPr>
            <w:tcW w:w="864" w:type="dxa"/>
            <w:shd w:val="clear" w:color="auto" w:fill="E6E6E6"/>
            <w:noWrap/>
          </w:tcPr>
          <w:p w14:paraId="57E86E29" w14:textId="77777777" w:rsidR="006F2B85" w:rsidRDefault="001E7B82">
            <w:pPr>
              <w:pStyle w:val="TableHead"/>
            </w:pPr>
            <w:r>
              <w:t>Value</w:t>
            </w:r>
          </w:p>
        </w:tc>
      </w:tr>
      <w:tr w:rsidR="006F2B85" w14:paraId="19E449BB" w14:textId="77777777">
        <w:trPr>
          <w:jc w:val="center"/>
        </w:trPr>
        <w:tc>
          <w:tcPr>
            <w:tcW w:w="10160" w:type="dxa"/>
            <w:gridSpan w:val="6"/>
          </w:tcPr>
          <w:p w14:paraId="766B9FF4" w14:textId="77777777" w:rsidR="006F2B85" w:rsidRDefault="001E7B82">
            <w:pPr>
              <w:pStyle w:val="TableText"/>
            </w:pPr>
            <w:r>
              <w:t>act (identifier: urn:hl7ii:2.16.840.1.113883.10.20.22.4.12:2025-08-01)</w:t>
            </w:r>
          </w:p>
        </w:tc>
      </w:tr>
      <w:tr w:rsidR="006F2B85" w14:paraId="5E468581" w14:textId="77777777">
        <w:trPr>
          <w:jc w:val="center"/>
        </w:trPr>
        <w:tc>
          <w:tcPr>
            <w:tcW w:w="3345" w:type="dxa"/>
          </w:tcPr>
          <w:p w14:paraId="65ED4899" w14:textId="77777777" w:rsidR="006F2B85" w:rsidRDefault="001E7B82">
            <w:pPr>
              <w:pStyle w:val="TableText"/>
            </w:pPr>
            <w:r>
              <w:tab/>
              <w:t>@classCode</w:t>
            </w:r>
          </w:p>
        </w:tc>
        <w:tc>
          <w:tcPr>
            <w:tcW w:w="720" w:type="dxa"/>
          </w:tcPr>
          <w:p w14:paraId="5B07023A" w14:textId="77777777" w:rsidR="006F2B85" w:rsidRDefault="001E7B82">
            <w:pPr>
              <w:pStyle w:val="TableText"/>
            </w:pPr>
            <w:r>
              <w:t>1..1</w:t>
            </w:r>
          </w:p>
        </w:tc>
        <w:tc>
          <w:tcPr>
            <w:tcW w:w="1152" w:type="dxa"/>
          </w:tcPr>
          <w:p w14:paraId="36ED5372" w14:textId="77777777" w:rsidR="006F2B85" w:rsidRDefault="001E7B82">
            <w:pPr>
              <w:pStyle w:val="TableText"/>
            </w:pPr>
            <w:r>
              <w:t>SHALL</w:t>
            </w:r>
          </w:p>
        </w:tc>
        <w:tc>
          <w:tcPr>
            <w:tcW w:w="864" w:type="dxa"/>
          </w:tcPr>
          <w:p w14:paraId="49A7173A" w14:textId="77777777" w:rsidR="006F2B85" w:rsidRDefault="006F2B85">
            <w:pPr>
              <w:pStyle w:val="TableText"/>
            </w:pPr>
          </w:p>
        </w:tc>
        <w:tc>
          <w:tcPr>
            <w:tcW w:w="1104" w:type="dxa"/>
          </w:tcPr>
          <w:p w14:paraId="2A32EB9B" w14:textId="0C1B812C" w:rsidR="006F2B85" w:rsidRDefault="001E7B82">
            <w:pPr>
              <w:pStyle w:val="TableText"/>
            </w:pPr>
            <w:hyperlink w:anchor="C_5564-8289">
              <w:r>
                <w:rPr>
                  <w:rStyle w:val="HyperlinkText9pt"/>
                </w:rPr>
                <w:t>5564-8289</w:t>
              </w:r>
            </w:hyperlink>
          </w:p>
        </w:tc>
        <w:tc>
          <w:tcPr>
            <w:tcW w:w="2975" w:type="dxa"/>
          </w:tcPr>
          <w:p w14:paraId="7E85637C" w14:textId="77777777" w:rsidR="006F2B85" w:rsidRDefault="001E7B82">
            <w:pPr>
              <w:pStyle w:val="TableText"/>
            </w:pPr>
            <w:r>
              <w:t>urn:oid:2.16.840.1.113883.5.6 (HL7ActClass) = ACT</w:t>
            </w:r>
          </w:p>
        </w:tc>
      </w:tr>
      <w:tr w:rsidR="006F2B85" w14:paraId="529363BB" w14:textId="77777777">
        <w:trPr>
          <w:jc w:val="center"/>
        </w:trPr>
        <w:tc>
          <w:tcPr>
            <w:tcW w:w="3345" w:type="dxa"/>
          </w:tcPr>
          <w:p w14:paraId="527C90A3" w14:textId="77777777" w:rsidR="006F2B85" w:rsidRDefault="001E7B82">
            <w:pPr>
              <w:pStyle w:val="TableText"/>
            </w:pPr>
            <w:r>
              <w:tab/>
              <w:t>@moodCode</w:t>
            </w:r>
          </w:p>
        </w:tc>
        <w:tc>
          <w:tcPr>
            <w:tcW w:w="720" w:type="dxa"/>
          </w:tcPr>
          <w:p w14:paraId="0FC590D7" w14:textId="77777777" w:rsidR="006F2B85" w:rsidRDefault="001E7B82">
            <w:pPr>
              <w:pStyle w:val="TableText"/>
            </w:pPr>
            <w:r>
              <w:t>1..1</w:t>
            </w:r>
          </w:p>
        </w:tc>
        <w:tc>
          <w:tcPr>
            <w:tcW w:w="1152" w:type="dxa"/>
          </w:tcPr>
          <w:p w14:paraId="2952307E" w14:textId="77777777" w:rsidR="006F2B85" w:rsidRDefault="001E7B82">
            <w:pPr>
              <w:pStyle w:val="TableText"/>
            </w:pPr>
            <w:r>
              <w:t>SHALL</w:t>
            </w:r>
          </w:p>
        </w:tc>
        <w:tc>
          <w:tcPr>
            <w:tcW w:w="864" w:type="dxa"/>
          </w:tcPr>
          <w:p w14:paraId="511B27F1" w14:textId="77777777" w:rsidR="006F2B85" w:rsidRDefault="006F2B85">
            <w:pPr>
              <w:pStyle w:val="TableText"/>
            </w:pPr>
          </w:p>
        </w:tc>
        <w:tc>
          <w:tcPr>
            <w:tcW w:w="1104" w:type="dxa"/>
          </w:tcPr>
          <w:p w14:paraId="19D81E0C" w14:textId="5B20FF2B" w:rsidR="006F2B85" w:rsidRDefault="001E7B82">
            <w:pPr>
              <w:pStyle w:val="TableText"/>
            </w:pPr>
            <w:hyperlink w:anchor="C_5564-8290">
              <w:r>
                <w:rPr>
                  <w:rStyle w:val="HyperlinkText9pt"/>
                </w:rPr>
                <w:t>5564-8290</w:t>
              </w:r>
            </w:hyperlink>
          </w:p>
        </w:tc>
        <w:tc>
          <w:tcPr>
            <w:tcW w:w="2975" w:type="dxa"/>
          </w:tcPr>
          <w:p w14:paraId="13056F81" w14:textId="77777777" w:rsidR="006F2B85" w:rsidRDefault="001E7B82">
            <w:pPr>
              <w:pStyle w:val="TableText"/>
            </w:pPr>
            <w:r>
              <w:t>urn:oid:2.16.840.1.113883.5.1001 (HL7ActMood) = EVN</w:t>
            </w:r>
          </w:p>
        </w:tc>
      </w:tr>
      <w:tr w:rsidR="006F2B85" w14:paraId="1135E32C" w14:textId="77777777">
        <w:trPr>
          <w:jc w:val="center"/>
        </w:trPr>
        <w:tc>
          <w:tcPr>
            <w:tcW w:w="3345" w:type="dxa"/>
          </w:tcPr>
          <w:p w14:paraId="7B65DBCA" w14:textId="77777777" w:rsidR="006F2B85" w:rsidRDefault="001E7B82">
            <w:pPr>
              <w:pStyle w:val="TableText"/>
            </w:pPr>
            <w:r>
              <w:tab/>
              <w:t>templateId</w:t>
            </w:r>
          </w:p>
        </w:tc>
        <w:tc>
          <w:tcPr>
            <w:tcW w:w="720" w:type="dxa"/>
          </w:tcPr>
          <w:p w14:paraId="0DADD2F1" w14:textId="77777777" w:rsidR="006F2B85" w:rsidRDefault="001E7B82">
            <w:pPr>
              <w:pStyle w:val="TableText"/>
            </w:pPr>
            <w:r>
              <w:t>1..1</w:t>
            </w:r>
          </w:p>
        </w:tc>
        <w:tc>
          <w:tcPr>
            <w:tcW w:w="1152" w:type="dxa"/>
          </w:tcPr>
          <w:p w14:paraId="60821315" w14:textId="77777777" w:rsidR="006F2B85" w:rsidRDefault="001E7B82">
            <w:pPr>
              <w:pStyle w:val="TableText"/>
            </w:pPr>
            <w:r>
              <w:t>SHALL</w:t>
            </w:r>
          </w:p>
        </w:tc>
        <w:tc>
          <w:tcPr>
            <w:tcW w:w="864" w:type="dxa"/>
          </w:tcPr>
          <w:p w14:paraId="7922FAEC" w14:textId="77777777" w:rsidR="006F2B85" w:rsidRDefault="006F2B85">
            <w:pPr>
              <w:pStyle w:val="TableText"/>
            </w:pPr>
          </w:p>
        </w:tc>
        <w:tc>
          <w:tcPr>
            <w:tcW w:w="1104" w:type="dxa"/>
          </w:tcPr>
          <w:p w14:paraId="4E0117F6" w14:textId="7CF4626B" w:rsidR="006F2B85" w:rsidRDefault="001E7B82">
            <w:pPr>
              <w:pStyle w:val="TableText"/>
            </w:pPr>
            <w:hyperlink w:anchor="C_5564-8291">
              <w:r>
                <w:rPr>
                  <w:rStyle w:val="HyperlinkText9pt"/>
                </w:rPr>
                <w:t>5564-8291</w:t>
              </w:r>
            </w:hyperlink>
          </w:p>
        </w:tc>
        <w:tc>
          <w:tcPr>
            <w:tcW w:w="2975" w:type="dxa"/>
          </w:tcPr>
          <w:p w14:paraId="1B010552" w14:textId="77777777" w:rsidR="006F2B85" w:rsidRDefault="006F2B85">
            <w:pPr>
              <w:pStyle w:val="TableText"/>
            </w:pPr>
          </w:p>
        </w:tc>
      </w:tr>
      <w:tr w:rsidR="006F2B85" w14:paraId="23A944A0" w14:textId="77777777">
        <w:trPr>
          <w:jc w:val="center"/>
        </w:trPr>
        <w:tc>
          <w:tcPr>
            <w:tcW w:w="3345" w:type="dxa"/>
          </w:tcPr>
          <w:p w14:paraId="5B58D44B" w14:textId="77777777" w:rsidR="006F2B85" w:rsidRDefault="001E7B82">
            <w:pPr>
              <w:pStyle w:val="TableText"/>
            </w:pPr>
            <w:r>
              <w:tab/>
            </w:r>
            <w:r>
              <w:tab/>
              <w:t>@root</w:t>
            </w:r>
          </w:p>
        </w:tc>
        <w:tc>
          <w:tcPr>
            <w:tcW w:w="720" w:type="dxa"/>
          </w:tcPr>
          <w:p w14:paraId="79D51BC2" w14:textId="77777777" w:rsidR="006F2B85" w:rsidRDefault="001E7B82">
            <w:pPr>
              <w:pStyle w:val="TableText"/>
            </w:pPr>
            <w:r>
              <w:t>1..1</w:t>
            </w:r>
          </w:p>
        </w:tc>
        <w:tc>
          <w:tcPr>
            <w:tcW w:w="1152" w:type="dxa"/>
          </w:tcPr>
          <w:p w14:paraId="7F96CB7F" w14:textId="77777777" w:rsidR="006F2B85" w:rsidRDefault="001E7B82">
            <w:pPr>
              <w:pStyle w:val="TableText"/>
            </w:pPr>
            <w:r>
              <w:t>SHALL</w:t>
            </w:r>
          </w:p>
        </w:tc>
        <w:tc>
          <w:tcPr>
            <w:tcW w:w="864" w:type="dxa"/>
          </w:tcPr>
          <w:p w14:paraId="5709C83D" w14:textId="77777777" w:rsidR="006F2B85" w:rsidRDefault="006F2B85">
            <w:pPr>
              <w:pStyle w:val="TableText"/>
            </w:pPr>
          </w:p>
        </w:tc>
        <w:tc>
          <w:tcPr>
            <w:tcW w:w="1104" w:type="dxa"/>
          </w:tcPr>
          <w:p w14:paraId="2D53A4CD" w14:textId="686F559E" w:rsidR="006F2B85" w:rsidRDefault="001E7B82">
            <w:pPr>
              <w:pStyle w:val="TableText"/>
            </w:pPr>
            <w:hyperlink w:anchor="C_5564-10519">
              <w:r>
                <w:rPr>
                  <w:rStyle w:val="HyperlinkText9pt"/>
                </w:rPr>
                <w:t>5564-10519</w:t>
              </w:r>
            </w:hyperlink>
          </w:p>
        </w:tc>
        <w:tc>
          <w:tcPr>
            <w:tcW w:w="2975" w:type="dxa"/>
          </w:tcPr>
          <w:p w14:paraId="7CE621BD" w14:textId="77777777" w:rsidR="006F2B85" w:rsidRDefault="001E7B82">
            <w:pPr>
              <w:pStyle w:val="TableText"/>
            </w:pPr>
            <w:r>
              <w:t>2.16.840.1.113883.10.20.22.4.12</w:t>
            </w:r>
          </w:p>
        </w:tc>
      </w:tr>
      <w:tr w:rsidR="006F2B85" w14:paraId="366B2F02" w14:textId="77777777">
        <w:trPr>
          <w:jc w:val="center"/>
        </w:trPr>
        <w:tc>
          <w:tcPr>
            <w:tcW w:w="3345" w:type="dxa"/>
          </w:tcPr>
          <w:p w14:paraId="2FBA766F" w14:textId="77777777" w:rsidR="006F2B85" w:rsidRDefault="001E7B82">
            <w:pPr>
              <w:pStyle w:val="TableText"/>
            </w:pPr>
            <w:r>
              <w:tab/>
            </w:r>
            <w:r>
              <w:tab/>
              <w:t>@extension</w:t>
            </w:r>
          </w:p>
        </w:tc>
        <w:tc>
          <w:tcPr>
            <w:tcW w:w="720" w:type="dxa"/>
          </w:tcPr>
          <w:p w14:paraId="1F5E3EAB" w14:textId="77777777" w:rsidR="006F2B85" w:rsidRDefault="001E7B82">
            <w:pPr>
              <w:pStyle w:val="TableText"/>
            </w:pPr>
            <w:r>
              <w:t>1..1</w:t>
            </w:r>
          </w:p>
        </w:tc>
        <w:tc>
          <w:tcPr>
            <w:tcW w:w="1152" w:type="dxa"/>
          </w:tcPr>
          <w:p w14:paraId="7D96DE64" w14:textId="77777777" w:rsidR="006F2B85" w:rsidRDefault="001E7B82">
            <w:pPr>
              <w:pStyle w:val="TableText"/>
            </w:pPr>
            <w:r>
              <w:t>SHALL</w:t>
            </w:r>
          </w:p>
        </w:tc>
        <w:tc>
          <w:tcPr>
            <w:tcW w:w="864" w:type="dxa"/>
          </w:tcPr>
          <w:p w14:paraId="1FDE8BFB" w14:textId="77777777" w:rsidR="006F2B85" w:rsidRDefault="006F2B85">
            <w:pPr>
              <w:pStyle w:val="TableText"/>
            </w:pPr>
          </w:p>
        </w:tc>
        <w:tc>
          <w:tcPr>
            <w:tcW w:w="1104" w:type="dxa"/>
          </w:tcPr>
          <w:p w14:paraId="37ACD428" w14:textId="033BB38C" w:rsidR="006F2B85" w:rsidRDefault="001E7B82">
            <w:pPr>
              <w:pStyle w:val="TableText"/>
            </w:pPr>
            <w:hyperlink w:anchor="C_5564-32505">
              <w:r>
                <w:rPr>
                  <w:rStyle w:val="HyperlinkText9pt"/>
                </w:rPr>
                <w:t>5564-32505</w:t>
              </w:r>
            </w:hyperlink>
          </w:p>
        </w:tc>
        <w:tc>
          <w:tcPr>
            <w:tcW w:w="2975" w:type="dxa"/>
          </w:tcPr>
          <w:p w14:paraId="7C53D04E" w14:textId="77777777" w:rsidR="006F2B85" w:rsidRDefault="001E7B82">
            <w:pPr>
              <w:pStyle w:val="TableText"/>
            </w:pPr>
            <w:r>
              <w:t>2025-08-01</w:t>
            </w:r>
          </w:p>
        </w:tc>
      </w:tr>
      <w:tr w:rsidR="006F2B85" w14:paraId="276A9EBF" w14:textId="77777777">
        <w:trPr>
          <w:jc w:val="center"/>
        </w:trPr>
        <w:tc>
          <w:tcPr>
            <w:tcW w:w="3345" w:type="dxa"/>
          </w:tcPr>
          <w:p w14:paraId="48F71E24" w14:textId="77777777" w:rsidR="006F2B85" w:rsidRDefault="001E7B82">
            <w:pPr>
              <w:pStyle w:val="TableText"/>
            </w:pPr>
            <w:r>
              <w:tab/>
              <w:t>id</w:t>
            </w:r>
          </w:p>
        </w:tc>
        <w:tc>
          <w:tcPr>
            <w:tcW w:w="720" w:type="dxa"/>
          </w:tcPr>
          <w:p w14:paraId="4B4C30AE" w14:textId="77777777" w:rsidR="006F2B85" w:rsidRDefault="001E7B82">
            <w:pPr>
              <w:pStyle w:val="TableText"/>
            </w:pPr>
            <w:r>
              <w:t>1..*</w:t>
            </w:r>
          </w:p>
        </w:tc>
        <w:tc>
          <w:tcPr>
            <w:tcW w:w="1152" w:type="dxa"/>
          </w:tcPr>
          <w:p w14:paraId="44F468BD" w14:textId="77777777" w:rsidR="006F2B85" w:rsidRDefault="001E7B82">
            <w:pPr>
              <w:pStyle w:val="TableText"/>
            </w:pPr>
            <w:r>
              <w:t>SHALL</w:t>
            </w:r>
          </w:p>
        </w:tc>
        <w:tc>
          <w:tcPr>
            <w:tcW w:w="864" w:type="dxa"/>
          </w:tcPr>
          <w:p w14:paraId="6F62F938" w14:textId="77777777" w:rsidR="006F2B85" w:rsidRDefault="006F2B85">
            <w:pPr>
              <w:pStyle w:val="TableText"/>
            </w:pPr>
          </w:p>
        </w:tc>
        <w:tc>
          <w:tcPr>
            <w:tcW w:w="1104" w:type="dxa"/>
          </w:tcPr>
          <w:p w14:paraId="42FFBC06" w14:textId="1F645F1A" w:rsidR="006F2B85" w:rsidRDefault="001E7B82">
            <w:pPr>
              <w:pStyle w:val="TableText"/>
            </w:pPr>
            <w:hyperlink w:anchor="C_5564-8292">
              <w:r>
                <w:rPr>
                  <w:rStyle w:val="HyperlinkText9pt"/>
                </w:rPr>
                <w:t>5564-8292</w:t>
              </w:r>
            </w:hyperlink>
          </w:p>
        </w:tc>
        <w:tc>
          <w:tcPr>
            <w:tcW w:w="2975" w:type="dxa"/>
          </w:tcPr>
          <w:p w14:paraId="67DD148F" w14:textId="77777777" w:rsidR="006F2B85" w:rsidRDefault="006F2B85">
            <w:pPr>
              <w:pStyle w:val="TableText"/>
            </w:pPr>
          </w:p>
        </w:tc>
      </w:tr>
      <w:tr w:rsidR="006F2B85" w14:paraId="644EE0AB" w14:textId="77777777">
        <w:trPr>
          <w:jc w:val="center"/>
        </w:trPr>
        <w:tc>
          <w:tcPr>
            <w:tcW w:w="3345" w:type="dxa"/>
          </w:tcPr>
          <w:p w14:paraId="4058D556" w14:textId="77777777" w:rsidR="006F2B85" w:rsidRDefault="001E7B82">
            <w:pPr>
              <w:pStyle w:val="TableText"/>
            </w:pPr>
            <w:r>
              <w:tab/>
              <w:t>code</w:t>
            </w:r>
          </w:p>
        </w:tc>
        <w:tc>
          <w:tcPr>
            <w:tcW w:w="720" w:type="dxa"/>
          </w:tcPr>
          <w:p w14:paraId="2AFD16D1" w14:textId="77777777" w:rsidR="006F2B85" w:rsidRDefault="001E7B82">
            <w:pPr>
              <w:pStyle w:val="TableText"/>
            </w:pPr>
            <w:r>
              <w:t>1..1</w:t>
            </w:r>
          </w:p>
        </w:tc>
        <w:tc>
          <w:tcPr>
            <w:tcW w:w="1152" w:type="dxa"/>
          </w:tcPr>
          <w:p w14:paraId="4A6109D8" w14:textId="77777777" w:rsidR="006F2B85" w:rsidRDefault="001E7B82">
            <w:pPr>
              <w:pStyle w:val="TableText"/>
            </w:pPr>
            <w:r>
              <w:t>SHALL</w:t>
            </w:r>
          </w:p>
        </w:tc>
        <w:tc>
          <w:tcPr>
            <w:tcW w:w="864" w:type="dxa"/>
          </w:tcPr>
          <w:p w14:paraId="07C38CF9" w14:textId="77777777" w:rsidR="006F2B85" w:rsidRDefault="006F2B85">
            <w:pPr>
              <w:pStyle w:val="TableText"/>
            </w:pPr>
          </w:p>
        </w:tc>
        <w:tc>
          <w:tcPr>
            <w:tcW w:w="1104" w:type="dxa"/>
          </w:tcPr>
          <w:p w14:paraId="7403D657" w14:textId="08F5302F" w:rsidR="006F2B85" w:rsidRDefault="001E7B82">
            <w:pPr>
              <w:pStyle w:val="TableText"/>
            </w:pPr>
            <w:hyperlink w:anchor="C_5564-8293">
              <w:r>
                <w:rPr>
                  <w:rStyle w:val="HyperlinkText9pt"/>
                </w:rPr>
                <w:t>5564-8293</w:t>
              </w:r>
            </w:hyperlink>
          </w:p>
        </w:tc>
        <w:tc>
          <w:tcPr>
            <w:tcW w:w="2975" w:type="dxa"/>
          </w:tcPr>
          <w:p w14:paraId="5242B60D" w14:textId="77777777" w:rsidR="006F2B85" w:rsidRDefault="006F2B85">
            <w:pPr>
              <w:pStyle w:val="TableText"/>
            </w:pPr>
          </w:p>
        </w:tc>
      </w:tr>
      <w:tr w:rsidR="006F2B85" w14:paraId="12BC711D" w14:textId="77777777">
        <w:trPr>
          <w:jc w:val="center"/>
        </w:trPr>
        <w:tc>
          <w:tcPr>
            <w:tcW w:w="3345" w:type="dxa"/>
          </w:tcPr>
          <w:p w14:paraId="410DF90E" w14:textId="77777777" w:rsidR="006F2B85" w:rsidRDefault="001E7B82">
            <w:pPr>
              <w:pStyle w:val="TableText"/>
            </w:pPr>
            <w:r>
              <w:tab/>
            </w:r>
            <w:r>
              <w:tab/>
              <w:t>originalText</w:t>
            </w:r>
          </w:p>
        </w:tc>
        <w:tc>
          <w:tcPr>
            <w:tcW w:w="720" w:type="dxa"/>
          </w:tcPr>
          <w:p w14:paraId="50186E5E" w14:textId="77777777" w:rsidR="006F2B85" w:rsidRDefault="001E7B82">
            <w:pPr>
              <w:pStyle w:val="TableText"/>
            </w:pPr>
            <w:r>
              <w:t>0..1</w:t>
            </w:r>
          </w:p>
        </w:tc>
        <w:tc>
          <w:tcPr>
            <w:tcW w:w="1152" w:type="dxa"/>
          </w:tcPr>
          <w:p w14:paraId="544EF5A6" w14:textId="77777777" w:rsidR="006F2B85" w:rsidRDefault="001E7B82">
            <w:pPr>
              <w:pStyle w:val="TableText"/>
            </w:pPr>
            <w:r>
              <w:t>SHOULD</w:t>
            </w:r>
          </w:p>
        </w:tc>
        <w:tc>
          <w:tcPr>
            <w:tcW w:w="864" w:type="dxa"/>
          </w:tcPr>
          <w:p w14:paraId="7432B18D" w14:textId="77777777" w:rsidR="006F2B85" w:rsidRDefault="006F2B85">
            <w:pPr>
              <w:pStyle w:val="TableText"/>
            </w:pPr>
          </w:p>
        </w:tc>
        <w:tc>
          <w:tcPr>
            <w:tcW w:w="1104" w:type="dxa"/>
          </w:tcPr>
          <w:p w14:paraId="57D25CAA" w14:textId="3D719D84" w:rsidR="006F2B85" w:rsidRDefault="001E7B82">
            <w:pPr>
              <w:pStyle w:val="TableText"/>
            </w:pPr>
            <w:hyperlink w:anchor="C_5564-19186">
              <w:r>
                <w:rPr>
                  <w:rStyle w:val="HyperlinkText9pt"/>
                </w:rPr>
                <w:t>5564-19186</w:t>
              </w:r>
            </w:hyperlink>
          </w:p>
        </w:tc>
        <w:tc>
          <w:tcPr>
            <w:tcW w:w="2975" w:type="dxa"/>
          </w:tcPr>
          <w:p w14:paraId="3C39DC12" w14:textId="77777777" w:rsidR="006F2B85" w:rsidRDefault="006F2B85">
            <w:pPr>
              <w:pStyle w:val="TableText"/>
            </w:pPr>
          </w:p>
        </w:tc>
      </w:tr>
      <w:tr w:rsidR="006F2B85" w14:paraId="31A84A9B" w14:textId="77777777">
        <w:trPr>
          <w:jc w:val="center"/>
        </w:trPr>
        <w:tc>
          <w:tcPr>
            <w:tcW w:w="3345" w:type="dxa"/>
          </w:tcPr>
          <w:p w14:paraId="624C1F74" w14:textId="77777777" w:rsidR="006F2B85" w:rsidRDefault="001E7B82">
            <w:pPr>
              <w:pStyle w:val="TableText"/>
            </w:pPr>
            <w:r>
              <w:tab/>
            </w:r>
            <w:r>
              <w:tab/>
            </w:r>
            <w:r>
              <w:tab/>
              <w:t>reference</w:t>
            </w:r>
          </w:p>
        </w:tc>
        <w:tc>
          <w:tcPr>
            <w:tcW w:w="720" w:type="dxa"/>
          </w:tcPr>
          <w:p w14:paraId="1D5F8EA4" w14:textId="77777777" w:rsidR="006F2B85" w:rsidRDefault="001E7B82">
            <w:pPr>
              <w:pStyle w:val="TableText"/>
            </w:pPr>
            <w:r>
              <w:t>0..1</w:t>
            </w:r>
          </w:p>
        </w:tc>
        <w:tc>
          <w:tcPr>
            <w:tcW w:w="1152" w:type="dxa"/>
          </w:tcPr>
          <w:p w14:paraId="75EFF9D3" w14:textId="77777777" w:rsidR="006F2B85" w:rsidRDefault="001E7B82">
            <w:pPr>
              <w:pStyle w:val="TableText"/>
            </w:pPr>
            <w:r>
              <w:t>MAY</w:t>
            </w:r>
          </w:p>
        </w:tc>
        <w:tc>
          <w:tcPr>
            <w:tcW w:w="864" w:type="dxa"/>
          </w:tcPr>
          <w:p w14:paraId="1250021A" w14:textId="77777777" w:rsidR="006F2B85" w:rsidRDefault="006F2B85">
            <w:pPr>
              <w:pStyle w:val="TableText"/>
            </w:pPr>
          </w:p>
        </w:tc>
        <w:tc>
          <w:tcPr>
            <w:tcW w:w="1104" w:type="dxa"/>
          </w:tcPr>
          <w:p w14:paraId="226D4908" w14:textId="0D5CDE33" w:rsidR="006F2B85" w:rsidRDefault="001E7B82">
            <w:pPr>
              <w:pStyle w:val="TableText"/>
            </w:pPr>
            <w:hyperlink w:anchor="C_5564-19187">
              <w:r>
                <w:rPr>
                  <w:rStyle w:val="HyperlinkText9pt"/>
                </w:rPr>
                <w:t>5564-19187</w:t>
              </w:r>
            </w:hyperlink>
          </w:p>
        </w:tc>
        <w:tc>
          <w:tcPr>
            <w:tcW w:w="2975" w:type="dxa"/>
          </w:tcPr>
          <w:p w14:paraId="55978A7A" w14:textId="77777777" w:rsidR="006F2B85" w:rsidRDefault="006F2B85">
            <w:pPr>
              <w:pStyle w:val="TableText"/>
            </w:pPr>
          </w:p>
        </w:tc>
      </w:tr>
      <w:tr w:rsidR="006F2B85" w14:paraId="24D0ED0C" w14:textId="77777777">
        <w:trPr>
          <w:jc w:val="center"/>
        </w:trPr>
        <w:tc>
          <w:tcPr>
            <w:tcW w:w="3345" w:type="dxa"/>
          </w:tcPr>
          <w:p w14:paraId="2042DF72" w14:textId="77777777" w:rsidR="006F2B85" w:rsidRDefault="001E7B82">
            <w:pPr>
              <w:pStyle w:val="TableText"/>
            </w:pPr>
            <w:r>
              <w:tab/>
            </w:r>
            <w:r>
              <w:tab/>
            </w:r>
            <w:r>
              <w:tab/>
            </w:r>
            <w:r>
              <w:tab/>
              <w:t>@value</w:t>
            </w:r>
          </w:p>
        </w:tc>
        <w:tc>
          <w:tcPr>
            <w:tcW w:w="720" w:type="dxa"/>
          </w:tcPr>
          <w:p w14:paraId="4082E8AA" w14:textId="77777777" w:rsidR="006F2B85" w:rsidRDefault="001E7B82">
            <w:pPr>
              <w:pStyle w:val="TableText"/>
            </w:pPr>
            <w:r>
              <w:t>0..1</w:t>
            </w:r>
          </w:p>
        </w:tc>
        <w:tc>
          <w:tcPr>
            <w:tcW w:w="1152" w:type="dxa"/>
          </w:tcPr>
          <w:p w14:paraId="792489D6" w14:textId="77777777" w:rsidR="006F2B85" w:rsidRDefault="001E7B82">
            <w:pPr>
              <w:pStyle w:val="TableText"/>
            </w:pPr>
            <w:r>
              <w:t>MAY</w:t>
            </w:r>
          </w:p>
        </w:tc>
        <w:tc>
          <w:tcPr>
            <w:tcW w:w="864" w:type="dxa"/>
          </w:tcPr>
          <w:p w14:paraId="09C8CCE8" w14:textId="77777777" w:rsidR="006F2B85" w:rsidRDefault="006F2B85">
            <w:pPr>
              <w:pStyle w:val="TableText"/>
            </w:pPr>
          </w:p>
        </w:tc>
        <w:tc>
          <w:tcPr>
            <w:tcW w:w="1104" w:type="dxa"/>
          </w:tcPr>
          <w:p w14:paraId="7769A4FD" w14:textId="2981994F" w:rsidR="006F2B85" w:rsidRDefault="001E7B82">
            <w:pPr>
              <w:pStyle w:val="TableText"/>
            </w:pPr>
            <w:hyperlink w:anchor="C_5564-19188">
              <w:r>
                <w:rPr>
                  <w:rStyle w:val="HyperlinkText9pt"/>
                </w:rPr>
                <w:t>5564-19188</w:t>
              </w:r>
            </w:hyperlink>
          </w:p>
        </w:tc>
        <w:tc>
          <w:tcPr>
            <w:tcW w:w="2975" w:type="dxa"/>
          </w:tcPr>
          <w:p w14:paraId="2AEB6D68" w14:textId="77777777" w:rsidR="006F2B85" w:rsidRDefault="006F2B85">
            <w:pPr>
              <w:pStyle w:val="TableText"/>
            </w:pPr>
          </w:p>
        </w:tc>
      </w:tr>
      <w:tr w:rsidR="006F2B85" w14:paraId="4757371E" w14:textId="77777777">
        <w:trPr>
          <w:jc w:val="center"/>
        </w:trPr>
        <w:tc>
          <w:tcPr>
            <w:tcW w:w="3345" w:type="dxa"/>
          </w:tcPr>
          <w:p w14:paraId="7E22BD06" w14:textId="77777777" w:rsidR="006F2B85" w:rsidRDefault="001E7B82">
            <w:pPr>
              <w:pStyle w:val="TableText"/>
            </w:pPr>
            <w:r>
              <w:tab/>
              <w:t>statusCode</w:t>
            </w:r>
          </w:p>
        </w:tc>
        <w:tc>
          <w:tcPr>
            <w:tcW w:w="720" w:type="dxa"/>
          </w:tcPr>
          <w:p w14:paraId="15BA7CF4" w14:textId="77777777" w:rsidR="006F2B85" w:rsidRDefault="001E7B82">
            <w:pPr>
              <w:pStyle w:val="TableText"/>
            </w:pPr>
            <w:r>
              <w:t>1..1</w:t>
            </w:r>
          </w:p>
        </w:tc>
        <w:tc>
          <w:tcPr>
            <w:tcW w:w="1152" w:type="dxa"/>
          </w:tcPr>
          <w:p w14:paraId="2E58542A" w14:textId="77777777" w:rsidR="006F2B85" w:rsidRDefault="001E7B82">
            <w:pPr>
              <w:pStyle w:val="TableText"/>
            </w:pPr>
            <w:r>
              <w:t>SHALL</w:t>
            </w:r>
          </w:p>
        </w:tc>
        <w:tc>
          <w:tcPr>
            <w:tcW w:w="864" w:type="dxa"/>
          </w:tcPr>
          <w:p w14:paraId="0DA19997" w14:textId="77777777" w:rsidR="006F2B85" w:rsidRDefault="006F2B85">
            <w:pPr>
              <w:pStyle w:val="TableText"/>
            </w:pPr>
          </w:p>
        </w:tc>
        <w:tc>
          <w:tcPr>
            <w:tcW w:w="1104" w:type="dxa"/>
          </w:tcPr>
          <w:p w14:paraId="0B8DF087" w14:textId="05F2F336" w:rsidR="006F2B85" w:rsidRDefault="001E7B82">
            <w:pPr>
              <w:pStyle w:val="TableText"/>
            </w:pPr>
            <w:hyperlink w:anchor="C_5564-8298">
              <w:r>
                <w:rPr>
                  <w:rStyle w:val="HyperlinkText9pt"/>
                </w:rPr>
                <w:t>5564-8298</w:t>
              </w:r>
            </w:hyperlink>
          </w:p>
        </w:tc>
        <w:tc>
          <w:tcPr>
            <w:tcW w:w="2975" w:type="dxa"/>
          </w:tcPr>
          <w:p w14:paraId="5F512722" w14:textId="77777777" w:rsidR="006F2B85" w:rsidRDefault="006F2B85">
            <w:pPr>
              <w:pStyle w:val="TableText"/>
            </w:pPr>
          </w:p>
        </w:tc>
      </w:tr>
      <w:tr w:rsidR="006F2B85" w14:paraId="04B49078" w14:textId="77777777">
        <w:trPr>
          <w:jc w:val="center"/>
        </w:trPr>
        <w:tc>
          <w:tcPr>
            <w:tcW w:w="3345" w:type="dxa"/>
          </w:tcPr>
          <w:p w14:paraId="77EA45B9" w14:textId="77777777" w:rsidR="006F2B85" w:rsidRDefault="001E7B82">
            <w:pPr>
              <w:pStyle w:val="TableText"/>
            </w:pPr>
            <w:r>
              <w:tab/>
            </w:r>
            <w:r>
              <w:tab/>
              <w:t>@code</w:t>
            </w:r>
          </w:p>
        </w:tc>
        <w:tc>
          <w:tcPr>
            <w:tcW w:w="720" w:type="dxa"/>
          </w:tcPr>
          <w:p w14:paraId="7181C383" w14:textId="77777777" w:rsidR="006F2B85" w:rsidRDefault="001E7B82">
            <w:pPr>
              <w:pStyle w:val="TableText"/>
            </w:pPr>
            <w:r>
              <w:t>1..1</w:t>
            </w:r>
          </w:p>
        </w:tc>
        <w:tc>
          <w:tcPr>
            <w:tcW w:w="1152" w:type="dxa"/>
          </w:tcPr>
          <w:p w14:paraId="1A367BCB" w14:textId="77777777" w:rsidR="006F2B85" w:rsidRDefault="001E7B82">
            <w:pPr>
              <w:pStyle w:val="TableText"/>
            </w:pPr>
            <w:r>
              <w:t>SHALL</w:t>
            </w:r>
          </w:p>
        </w:tc>
        <w:tc>
          <w:tcPr>
            <w:tcW w:w="864" w:type="dxa"/>
          </w:tcPr>
          <w:p w14:paraId="3737D052" w14:textId="77777777" w:rsidR="006F2B85" w:rsidRDefault="006F2B85">
            <w:pPr>
              <w:pStyle w:val="TableText"/>
            </w:pPr>
          </w:p>
        </w:tc>
        <w:tc>
          <w:tcPr>
            <w:tcW w:w="1104" w:type="dxa"/>
          </w:tcPr>
          <w:p w14:paraId="733FAEC1" w14:textId="5B64115C" w:rsidR="006F2B85" w:rsidRDefault="001E7B82">
            <w:pPr>
              <w:pStyle w:val="TableText"/>
            </w:pPr>
            <w:hyperlink w:anchor="C_5564-32364">
              <w:r>
                <w:rPr>
                  <w:rStyle w:val="HyperlinkText9pt"/>
                </w:rPr>
                <w:t>5564-32364</w:t>
              </w:r>
            </w:hyperlink>
          </w:p>
        </w:tc>
        <w:tc>
          <w:tcPr>
            <w:tcW w:w="2975" w:type="dxa"/>
          </w:tcPr>
          <w:p w14:paraId="6D202190" w14:textId="77777777" w:rsidR="006F2B85" w:rsidRDefault="001E7B82">
            <w:pPr>
              <w:pStyle w:val="TableText"/>
            </w:pPr>
            <w:r>
              <w:t>urn:oid:2.16.840.1.113883.11.20.9.22 (ProcedureAct statusCode)</w:t>
            </w:r>
          </w:p>
        </w:tc>
      </w:tr>
      <w:tr w:rsidR="006F2B85" w14:paraId="3F2D74AB" w14:textId="77777777">
        <w:trPr>
          <w:jc w:val="center"/>
        </w:trPr>
        <w:tc>
          <w:tcPr>
            <w:tcW w:w="3345" w:type="dxa"/>
          </w:tcPr>
          <w:p w14:paraId="1E170883" w14:textId="77777777" w:rsidR="006F2B85" w:rsidRDefault="001E7B82">
            <w:pPr>
              <w:pStyle w:val="TableText"/>
            </w:pPr>
            <w:r>
              <w:tab/>
              <w:t>effectiveTime</w:t>
            </w:r>
          </w:p>
        </w:tc>
        <w:tc>
          <w:tcPr>
            <w:tcW w:w="720" w:type="dxa"/>
          </w:tcPr>
          <w:p w14:paraId="74AE56EA" w14:textId="77777777" w:rsidR="006F2B85" w:rsidRDefault="001E7B82">
            <w:pPr>
              <w:pStyle w:val="TableText"/>
            </w:pPr>
            <w:r>
              <w:t>1..1</w:t>
            </w:r>
          </w:p>
        </w:tc>
        <w:tc>
          <w:tcPr>
            <w:tcW w:w="1152" w:type="dxa"/>
          </w:tcPr>
          <w:p w14:paraId="5F493A3B" w14:textId="77777777" w:rsidR="006F2B85" w:rsidRDefault="001E7B82">
            <w:pPr>
              <w:pStyle w:val="TableText"/>
            </w:pPr>
            <w:r>
              <w:t>SHALL</w:t>
            </w:r>
          </w:p>
        </w:tc>
        <w:tc>
          <w:tcPr>
            <w:tcW w:w="864" w:type="dxa"/>
          </w:tcPr>
          <w:p w14:paraId="174BC094" w14:textId="77777777" w:rsidR="006F2B85" w:rsidRDefault="006F2B85">
            <w:pPr>
              <w:pStyle w:val="TableText"/>
            </w:pPr>
          </w:p>
        </w:tc>
        <w:tc>
          <w:tcPr>
            <w:tcW w:w="1104" w:type="dxa"/>
          </w:tcPr>
          <w:p w14:paraId="5027AAC2" w14:textId="395F28A6" w:rsidR="006F2B85" w:rsidRDefault="001E7B82">
            <w:pPr>
              <w:pStyle w:val="TableText"/>
            </w:pPr>
            <w:hyperlink w:anchor="C_5564-8299">
              <w:r>
                <w:rPr>
                  <w:rStyle w:val="HyperlinkText9pt"/>
                </w:rPr>
                <w:t>5564-8299</w:t>
              </w:r>
            </w:hyperlink>
          </w:p>
        </w:tc>
        <w:tc>
          <w:tcPr>
            <w:tcW w:w="2975" w:type="dxa"/>
          </w:tcPr>
          <w:p w14:paraId="1CCEA8C6" w14:textId="77777777" w:rsidR="006F2B85" w:rsidRDefault="006F2B85">
            <w:pPr>
              <w:pStyle w:val="TableText"/>
            </w:pPr>
          </w:p>
        </w:tc>
      </w:tr>
      <w:tr w:rsidR="006F2B85" w14:paraId="4D6C3046" w14:textId="77777777">
        <w:trPr>
          <w:jc w:val="center"/>
        </w:trPr>
        <w:tc>
          <w:tcPr>
            <w:tcW w:w="3345" w:type="dxa"/>
          </w:tcPr>
          <w:p w14:paraId="4DE19B90" w14:textId="77777777" w:rsidR="006F2B85" w:rsidRDefault="001E7B82">
            <w:pPr>
              <w:pStyle w:val="TableText"/>
            </w:pPr>
            <w:r>
              <w:tab/>
              <w:t>priorityCode</w:t>
            </w:r>
          </w:p>
        </w:tc>
        <w:tc>
          <w:tcPr>
            <w:tcW w:w="720" w:type="dxa"/>
          </w:tcPr>
          <w:p w14:paraId="6319BC2D" w14:textId="77777777" w:rsidR="006F2B85" w:rsidRDefault="001E7B82">
            <w:pPr>
              <w:pStyle w:val="TableText"/>
            </w:pPr>
            <w:r>
              <w:t>0..1</w:t>
            </w:r>
          </w:p>
        </w:tc>
        <w:tc>
          <w:tcPr>
            <w:tcW w:w="1152" w:type="dxa"/>
          </w:tcPr>
          <w:p w14:paraId="6D54F485" w14:textId="77777777" w:rsidR="006F2B85" w:rsidRDefault="001E7B82">
            <w:pPr>
              <w:pStyle w:val="TableText"/>
            </w:pPr>
            <w:r>
              <w:t>MAY</w:t>
            </w:r>
          </w:p>
        </w:tc>
        <w:tc>
          <w:tcPr>
            <w:tcW w:w="864" w:type="dxa"/>
          </w:tcPr>
          <w:p w14:paraId="6F357AEA" w14:textId="77777777" w:rsidR="006F2B85" w:rsidRDefault="006F2B85">
            <w:pPr>
              <w:pStyle w:val="TableText"/>
            </w:pPr>
          </w:p>
        </w:tc>
        <w:tc>
          <w:tcPr>
            <w:tcW w:w="1104" w:type="dxa"/>
          </w:tcPr>
          <w:p w14:paraId="71B952B9" w14:textId="36C0CA2E" w:rsidR="006F2B85" w:rsidRDefault="001E7B82">
            <w:pPr>
              <w:pStyle w:val="TableText"/>
            </w:pPr>
            <w:hyperlink w:anchor="C_5564-8300">
              <w:r>
                <w:rPr>
                  <w:rStyle w:val="HyperlinkText9pt"/>
                </w:rPr>
                <w:t>5564-8300</w:t>
              </w:r>
            </w:hyperlink>
          </w:p>
        </w:tc>
        <w:tc>
          <w:tcPr>
            <w:tcW w:w="2975" w:type="dxa"/>
          </w:tcPr>
          <w:p w14:paraId="6DA77CD0" w14:textId="77777777" w:rsidR="006F2B85" w:rsidRDefault="001E7B82">
            <w:pPr>
              <w:pStyle w:val="TableText"/>
            </w:pPr>
            <w:r>
              <w:t>urn:oid:2.16.840.1.113883.1.11.16866 (ActPriority)</w:t>
            </w:r>
          </w:p>
        </w:tc>
      </w:tr>
      <w:tr w:rsidR="006F2B85" w14:paraId="07FB707B" w14:textId="77777777">
        <w:trPr>
          <w:jc w:val="center"/>
        </w:trPr>
        <w:tc>
          <w:tcPr>
            <w:tcW w:w="3345" w:type="dxa"/>
          </w:tcPr>
          <w:p w14:paraId="4A84B8E2" w14:textId="77777777" w:rsidR="006F2B85" w:rsidRDefault="001E7B82">
            <w:pPr>
              <w:pStyle w:val="TableText"/>
            </w:pPr>
            <w:r>
              <w:tab/>
              <w:t>performer</w:t>
            </w:r>
          </w:p>
        </w:tc>
        <w:tc>
          <w:tcPr>
            <w:tcW w:w="720" w:type="dxa"/>
          </w:tcPr>
          <w:p w14:paraId="60B58C91" w14:textId="77777777" w:rsidR="006F2B85" w:rsidRDefault="001E7B82">
            <w:pPr>
              <w:pStyle w:val="TableText"/>
            </w:pPr>
            <w:r>
              <w:t>0..*</w:t>
            </w:r>
          </w:p>
        </w:tc>
        <w:tc>
          <w:tcPr>
            <w:tcW w:w="1152" w:type="dxa"/>
          </w:tcPr>
          <w:p w14:paraId="2FDE880B" w14:textId="77777777" w:rsidR="006F2B85" w:rsidRDefault="001E7B82">
            <w:pPr>
              <w:pStyle w:val="TableText"/>
            </w:pPr>
            <w:r>
              <w:t>SHOULD</w:t>
            </w:r>
          </w:p>
        </w:tc>
        <w:tc>
          <w:tcPr>
            <w:tcW w:w="864" w:type="dxa"/>
          </w:tcPr>
          <w:p w14:paraId="0715E105" w14:textId="77777777" w:rsidR="006F2B85" w:rsidRDefault="006F2B85">
            <w:pPr>
              <w:pStyle w:val="TableText"/>
            </w:pPr>
          </w:p>
        </w:tc>
        <w:tc>
          <w:tcPr>
            <w:tcW w:w="1104" w:type="dxa"/>
          </w:tcPr>
          <w:p w14:paraId="6D663A2E" w14:textId="696CC299" w:rsidR="006F2B85" w:rsidRDefault="001E7B82">
            <w:pPr>
              <w:pStyle w:val="TableText"/>
            </w:pPr>
            <w:hyperlink w:anchor="C_5564-8301">
              <w:r>
                <w:rPr>
                  <w:rStyle w:val="HyperlinkText9pt"/>
                </w:rPr>
                <w:t>5564-8301</w:t>
              </w:r>
            </w:hyperlink>
          </w:p>
        </w:tc>
        <w:tc>
          <w:tcPr>
            <w:tcW w:w="2975" w:type="dxa"/>
          </w:tcPr>
          <w:p w14:paraId="05D2EDDA" w14:textId="77777777" w:rsidR="006F2B85" w:rsidRDefault="006F2B85">
            <w:pPr>
              <w:pStyle w:val="TableText"/>
            </w:pPr>
          </w:p>
        </w:tc>
      </w:tr>
      <w:tr w:rsidR="006F2B85" w14:paraId="579E39E5" w14:textId="77777777">
        <w:trPr>
          <w:jc w:val="center"/>
        </w:trPr>
        <w:tc>
          <w:tcPr>
            <w:tcW w:w="3345" w:type="dxa"/>
          </w:tcPr>
          <w:p w14:paraId="5416DF92" w14:textId="77777777" w:rsidR="006F2B85" w:rsidRDefault="001E7B82">
            <w:pPr>
              <w:pStyle w:val="TableText"/>
            </w:pPr>
            <w:r>
              <w:tab/>
            </w:r>
            <w:r>
              <w:tab/>
              <w:t>assignedEntity</w:t>
            </w:r>
          </w:p>
        </w:tc>
        <w:tc>
          <w:tcPr>
            <w:tcW w:w="720" w:type="dxa"/>
          </w:tcPr>
          <w:p w14:paraId="0C8BC96C" w14:textId="77777777" w:rsidR="006F2B85" w:rsidRDefault="001E7B82">
            <w:pPr>
              <w:pStyle w:val="TableText"/>
            </w:pPr>
            <w:r>
              <w:t>1..1</w:t>
            </w:r>
          </w:p>
        </w:tc>
        <w:tc>
          <w:tcPr>
            <w:tcW w:w="1152" w:type="dxa"/>
          </w:tcPr>
          <w:p w14:paraId="69BADE7E" w14:textId="77777777" w:rsidR="006F2B85" w:rsidRDefault="001E7B82">
            <w:pPr>
              <w:pStyle w:val="TableText"/>
            </w:pPr>
            <w:r>
              <w:t>SHALL</w:t>
            </w:r>
          </w:p>
        </w:tc>
        <w:tc>
          <w:tcPr>
            <w:tcW w:w="864" w:type="dxa"/>
          </w:tcPr>
          <w:p w14:paraId="40F672B2" w14:textId="77777777" w:rsidR="006F2B85" w:rsidRDefault="006F2B85">
            <w:pPr>
              <w:pStyle w:val="TableText"/>
            </w:pPr>
          </w:p>
        </w:tc>
        <w:tc>
          <w:tcPr>
            <w:tcW w:w="1104" w:type="dxa"/>
          </w:tcPr>
          <w:p w14:paraId="499AF838" w14:textId="18DF7FE8" w:rsidR="006F2B85" w:rsidRDefault="001E7B82">
            <w:pPr>
              <w:pStyle w:val="TableText"/>
            </w:pPr>
            <w:hyperlink w:anchor="C_5564-8302">
              <w:r>
                <w:rPr>
                  <w:rStyle w:val="HyperlinkText9pt"/>
                </w:rPr>
                <w:t>5564-8302</w:t>
              </w:r>
            </w:hyperlink>
          </w:p>
        </w:tc>
        <w:tc>
          <w:tcPr>
            <w:tcW w:w="2975" w:type="dxa"/>
          </w:tcPr>
          <w:p w14:paraId="59316937" w14:textId="77777777" w:rsidR="006F2B85" w:rsidRDefault="006F2B85">
            <w:pPr>
              <w:pStyle w:val="TableText"/>
            </w:pPr>
          </w:p>
        </w:tc>
      </w:tr>
      <w:tr w:rsidR="006F2B85" w14:paraId="078E4F60" w14:textId="77777777">
        <w:trPr>
          <w:jc w:val="center"/>
        </w:trPr>
        <w:tc>
          <w:tcPr>
            <w:tcW w:w="3345" w:type="dxa"/>
          </w:tcPr>
          <w:p w14:paraId="6C1FFB01" w14:textId="77777777" w:rsidR="006F2B85" w:rsidRDefault="001E7B82">
            <w:pPr>
              <w:pStyle w:val="TableText"/>
            </w:pPr>
            <w:r>
              <w:tab/>
            </w:r>
            <w:r>
              <w:tab/>
            </w:r>
            <w:r>
              <w:tab/>
              <w:t>id</w:t>
            </w:r>
          </w:p>
        </w:tc>
        <w:tc>
          <w:tcPr>
            <w:tcW w:w="720" w:type="dxa"/>
          </w:tcPr>
          <w:p w14:paraId="21ED3606" w14:textId="77777777" w:rsidR="006F2B85" w:rsidRDefault="001E7B82">
            <w:pPr>
              <w:pStyle w:val="TableText"/>
            </w:pPr>
            <w:r>
              <w:t>1..*</w:t>
            </w:r>
          </w:p>
        </w:tc>
        <w:tc>
          <w:tcPr>
            <w:tcW w:w="1152" w:type="dxa"/>
          </w:tcPr>
          <w:p w14:paraId="243E43F2" w14:textId="77777777" w:rsidR="006F2B85" w:rsidRDefault="001E7B82">
            <w:pPr>
              <w:pStyle w:val="TableText"/>
            </w:pPr>
            <w:r>
              <w:t>SHALL</w:t>
            </w:r>
          </w:p>
        </w:tc>
        <w:tc>
          <w:tcPr>
            <w:tcW w:w="864" w:type="dxa"/>
          </w:tcPr>
          <w:p w14:paraId="03C1647F" w14:textId="77777777" w:rsidR="006F2B85" w:rsidRDefault="006F2B85">
            <w:pPr>
              <w:pStyle w:val="TableText"/>
            </w:pPr>
          </w:p>
        </w:tc>
        <w:tc>
          <w:tcPr>
            <w:tcW w:w="1104" w:type="dxa"/>
          </w:tcPr>
          <w:p w14:paraId="2D391DDA" w14:textId="50B191C0" w:rsidR="006F2B85" w:rsidRDefault="001E7B82">
            <w:pPr>
              <w:pStyle w:val="TableText"/>
            </w:pPr>
            <w:hyperlink w:anchor="C_5564-8303">
              <w:r>
                <w:rPr>
                  <w:rStyle w:val="HyperlinkText9pt"/>
                </w:rPr>
                <w:t>5564-8303</w:t>
              </w:r>
            </w:hyperlink>
          </w:p>
        </w:tc>
        <w:tc>
          <w:tcPr>
            <w:tcW w:w="2975" w:type="dxa"/>
          </w:tcPr>
          <w:p w14:paraId="033AF324" w14:textId="77777777" w:rsidR="006F2B85" w:rsidRDefault="006F2B85">
            <w:pPr>
              <w:pStyle w:val="TableText"/>
            </w:pPr>
          </w:p>
        </w:tc>
      </w:tr>
      <w:tr w:rsidR="006F2B85" w14:paraId="2C3BC08E" w14:textId="77777777">
        <w:trPr>
          <w:jc w:val="center"/>
        </w:trPr>
        <w:tc>
          <w:tcPr>
            <w:tcW w:w="3345" w:type="dxa"/>
          </w:tcPr>
          <w:p w14:paraId="7987B831" w14:textId="77777777" w:rsidR="006F2B85" w:rsidRDefault="001E7B82">
            <w:pPr>
              <w:pStyle w:val="TableText"/>
            </w:pPr>
            <w:r>
              <w:tab/>
            </w:r>
            <w:r>
              <w:tab/>
            </w:r>
            <w:r>
              <w:tab/>
              <w:t>addr</w:t>
            </w:r>
          </w:p>
        </w:tc>
        <w:tc>
          <w:tcPr>
            <w:tcW w:w="720" w:type="dxa"/>
          </w:tcPr>
          <w:p w14:paraId="66B227F9" w14:textId="77777777" w:rsidR="006F2B85" w:rsidRDefault="001E7B82">
            <w:pPr>
              <w:pStyle w:val="TableText"/>
            </w:pPr>
            <w:r>
              <w:t>1..*</w:t>
            </w:r>
          </w:p>
        </w:tc>
        <w:tc>
          <w:tcPr>
            <w:tcW w:w="1152" w:type="dxa"/>
          </w:tcPr>
          <w:p w14:paraId="5BB47A02" w14:textId="77777777" w:rsidR="006F2B85" w:rsidRDefault="001E7B82">
            <w:pPr>
              <w:pStyle w:val="TableText"/>
            </w:pPr>
            <w:r>
              <w:t>SHALL</w:t>
            </w:r>
          </w:p>
        </w:tc>
        <w:tc>
          <w:tcPr>
            <w:tcW w:w="864" w:type="dxa"/>
          </w:tcPr>
          <w:p w14:paraId="35B996EA" w14:textId="77777777" w:rsidR="006F2B85" w:rsidRDefault="006F2B85">
            <w:pPr>
              <w:pStyle w:val="TableText"/>
            </w:pPr>
          </w:p>
        </w:tc>
        <w:tc>
          <w:tcPr>
            <w:tcW w:w="1104" w:type="dxa"/>
          </w:tcPr>
          <w:p w14:paraId="2BDF4FF9" w14:textId="4B427848" w:rsidR="006F2B85" w:rsidRDefault="001E7B82">
            <w:pPr>
              <w:pStyle w:val="TableText"/>
            </w:pPr>
            <w:hyperlink w:anchor="C_5564-8304">
              <w:r>
                <w:rPr>
                  <w:rStyle w:val="HyperlinkText9pt"/>
                </w:rPr>
                <w:t>5564-8304</w:t>
              </w:r>
            </w:hyperlink>
          </w:p>
        </w:tc>
        <w:tc>
          <w:tcPr>
            <w:tcW w:w="2975" w:type="dxa"/>
          </w:tcPr>
          <w:p w14:paraId="310BC971" w14:textId="77777777" w:rsidR="006F2B85" w:rsidRDefault="006F2B85">
            <w:pPr>
              <w:pStyle w:val="TableText"/>
            </w:pPr>
          </w:p>
        </w:tc>
      </w:tr>
      <w:tr w:rsidR="006F2B85" w14:paraId="347B30CC" w14:textId="77777777">
        <w:trPr>
          <w:jc w:val="center"/>
        </w:trPr>
        <w:tc>
          <w:tcPr>
            <w:tcW w:w="3345" w:type="dxa"/>
          </w:tcPr>
          <w:p w14:paraId="0B56CC86" w14:textId="77777777" w:rsidR="006F2B85" w:rsidRDefault="001E7B82">
            <w:pPr>
              <w:pStyle w:val="TableText"/>
            </w:pPr>
            <w:r>
              <w:tab/>
            </w:r>
            <w:r>
              <w:tab/>
            </w:r>
            <w:r>
              <w:tab/>
              <w:t>telecom</w:t>
            </w:r>
          </w:p>
        </w:tc>
        <w:tc>
          <w:tcPr>
            <w:tcW w:w="720" w:type="dxa"/>
          </w:tcPr>
          <w:p w14:paraId="1BF0E85B" w14:textId="77777777" w:rsidR="006F2B85" w:rsidRDefault="001E7B82">
            <w:pPr>
              <w:pStyle w:val="TableText"/>
            </w:pPr>
            <w:r>
              <w:t>1..*</w:t>
            </w:r>
          </w:p>
        </w:tc>
        <w:tc>
          <w:tcPr>
            <w:tcW w:w="1152" w:type="dxa"/>
          </w:tcPr>
          <w:p w14:paraId="040E9CF7" w14:textId="77777777" w:rsidR="006F2B85" w:rsidRDefault="001E7B82">
            <w:pPr>
              <w:pStyle w:val="TableText"/>
            </w:pPr>
            <w:r>
              <w:t>SHALL</w:t>
            </w:r>
          </w:p>
        </w:tc>
        <w:tc>
          <w:tcPr>
            <w:tcW w:w="864" w:type="dxa"/>
          </w:tcPr>
          <w:p w14:paraId="3FA86228" w14:textId="77777777" w:rsidR="006F2B85" w:rsidRDefault="006F2B85">
            <w:pPr>
              <w:pStyle w:val="TableText"/>
            </w:pPr>
          </w:p>
        </w:tc>
        <w:tc>
          <w:tcPr>
            <w:tcW w:w="1104" w:type="dxa"/>
          </w:tcPr>
          <w:p w14:paraId="39CA7BBD" w14:textId="29B4956D" w:rsidR="006F2B85" w:rsidRDefault="001E7B82">
            <w:pPr>
              <w:pStyle w:val="TableText"/>
            </w:pPr>
            <w:hyperlink w:anchor="C_5564-8305">
              <w:r>
                <w:rPr>
                  <w:rStyle w:val="HyperlinkText9pt"/>
                </w:rPr>
                <w:t>5564-8305</w:t>
              </w:r>
            </w:hyperlink>
          </w:p>
        </w:tc>
        <w:tc>
          <w:tcPr>
            <w:tcW w:w="2975" w:type="dxa"/>
          </w:tcPr>
          <w:p w14:paraId="27F9C805" w14:textId="77777777" w:rsidR="006F2B85" w:rsidRDefault="006F2B85">
            <w:pPr>
              <w:pStyle w:val="TableText"/>
            </w:pPr>
          </w:p>
        </w:tc>
      </w:tr>
      <w:tr w:rsidR="006F2B85" w14:paraId="74886C7C" w14:textId="77777777">
        <w:trPr>
          <w:jc w:val="center"/>
        </w:trPr>
        <w:tc>
          <w:tcPr>
            <w:tcW w:w="3345" w:type="dxa"/>
          </w:tcPr>
          <w:p w14:paraId="750BD8CC" w14:textId="77777777" w:rsidR="006F2B85" w:rsidRDefault="001E7B82">
            <w:pPr>
              <w:pStyle w:val="TableText"/>
            </w:pPr>
            <w:r>
              <w:tab/>
            </w:r>
            <w:r>
              <w:tab/>
            </w:r>
            <w:r>
              <w:tab/>
              <w:t>representedOrganization</w:t>
            </w:r>
          </w:p>
        </w:tc>
        <w:tc>
          <w:tcPr>
            <w:tcW w:w="720" w:type="dxa"/>
          </w:tcPr>
          <w:p w14:paraId="62891061" w14:textId="77777777" w:rsidR="006F2B85" w:rsidRDefault="001E7B82">
            <w:pPr>
              <w:pStyle w:val="TableText"/>
            </w:pPr>
            <w:r>
              <w:t>0..1</w:t>
            </w:r>
          </w:p>
        </w:tc>
        <w:tc>
          <w:tcPr>
            <w:tcW w:w="1152" w:type="dxa"/>
          </w:tcPr>
          <w:p w14:paraId="3F464642" w14:textId="77777777" w:rsidR="006F2B85" w:rsidRDefault="001E7B82">
            <w:pPr>
              <w:pStyle w:val="TableText"/>
            </w:pPr>
            <w:r>
              <w:t>SHOULD</w:t>
            </w:r>
          </w:p>
        </w:tc>
        <w:tc>
          <w:tcPr>
            <w:tcW w:w="864" w:type="dxa"/>
          </w:tcPr>
          <w:p w14:paraId="060236D5" w14:textId="77777777" w:rsidR="006F2B85" w:rsidRDefault="006F2B85">
            <w:pPr>
              <w:pStyle w:val="TableText"/>
            </w:pPr>
          </w:p>
        </w:tc>
        <w:tc>
          <w:tcPr>
            <w:tcW w:w="1104" w:type="dxa"/>
          </w:tcPr>
          <w:p w14:paraId="1DFE4F97" w14:textId="0495B4B6" w:rsidR="006F2B85" w:rsidRDefault="001E7B82">
            <w:pPr>
              <w:pStyle w:val="TableText"/>
            </w:pPr>
            <w:hyperlink w:anchor="C_5564-8306">
              <w:r>
                <w:rPr>
                  <w:rStyle w:val="HyperlinkText9pt"/>
                </w:rPr>
                <w:t>5564-8306</w:t>
              </w:r>
            </w:hyperlink>
          </w:p>
        </w:tc>
        <w:tc>
          <w:tcPr>
            <w:tcW w:w="2975" w:type="dxa"/>
          </w:tcPr>
          <w:p w14:paraId="40400EE6" w14:textId="77777777" w:rsidR="006F2B85" w:rsidRDefault="006F2B85">
            <w:pPr>
              <w:pStyle w:val="TableText"/>
            </w:pPr>
          </w:p>
        </w:tc>
      </w:tr>
      <w:tr w:rsidR="006F2B85" w14:paraId="6B8A60FA" w14:textId="77777777">
        <w:trPr>
          <w:jc w:val="center"/>
        </w:trPr>
        <w:tc>
          <w:tcPr>
            <w:tcW w:w="3345" w:type="dxa"/>
          </w:tcPr>
          <w:p w14:paraId="30B6D692" w14:textId="77777777" w:rsidR="006F2B85" w:rsidRDefault="001E7B82">
            <w:pPr>
              <w:pStyle w:val="TableText"/>
            </w:pPr>
            <w:r>
              <w:tab/>
            </w:r>
            <w:r>
              <w:tab/>
            </w:r>
            <w:r>
              <w:tab/>
            </w:r>
            <w:r>
              <w:tab/>
              <w:t>id</w:t>
            </w:r>
          </w:p>
        </w:tc>
        <w:tc>
          <w:tcPr>
            <w:tcW w:w="720" w:type="dxa"/>
          </w:tcPr>
          <w:p w14:paraId="71526CE3" w14:textId="77777777" w:rsidR="006F2B85" w:rsidRDefault="001E7B82">
            <w:pPr>
              <w:pStyle w:val="TableText"/>
            </w:pPr>
            <w:r>
              <w:t>0..*</w:t>
            </w:r>
          </w:p>
        </w:tc>
        <w:tc>
          <w:tcPr>
            <w:tcW w:w="1152" w:type="dxa"/>
          </w:tcPr>
          <w:p w14:paraId="0228361B" w14:textId="77777777" w:rsidR="006F2B85" w:rsidRDefault="001E7B82">
            <w:pPr>
              <w:pStyle w:val="TableText"/>
            </w:pPr>
            <w:r>
              <w:t>SHOULD</w:t>
            </w:r>
          </w:p>
        </w:tc>
        <w:tc>
          <w:tcPr>
            <w:tcW w:w="864" w:type="dxa"/>
          </w:tcPr>
          <w:p w14:paraId="5BB0642D" w14:textId="77777777" w:rsidR="006F2B85" w:rsidRDefault="006F2B85">
            <w:pPr>
              <w:pStyle w:val="TableText"/>
            </w:pPr>
          </w:p>
        </w:tc>
        <w:tc>
          <w:tcPr>
            <w:tcW w:w="1104" w:type="dxa"/>
          </w:tcPr>
          <w:p w14:paraId="18FFFF4C" w14:textId="50A63D91" w:rsidR="006F2B85" w:rsidRDefault="001E7B82">
            <w:pPr>
              <w:pStyle w:val="TableText"/>
            </w:pPr>
            <w:hyperlink w:anchor="C_5564-8307">
              <w:r>
                <w:rPr>
                  <w:rStyle w:val="HyperlinkText9pt"/>
                </w:rPr>
                <w:t>5564-8307</w:t>
              </w:r>
            </w:hyperlink>
          </w:p>
        </w:tc>
        <w:tc>
          <w:tcPr>
            <w:tcW w:w="2975" w:type="dxa"/>
          </w:tcPr>
          <w:p w14:paraId="2FF1D523" w14:textId="77777777" w:rsidR="006F2B85" w:rsidRDefault="006F2B85">
            <w:pPr>
              <w:pStyle w:val="TableText"/>
            </w:pPr>
          </w:p>
        </w:tc>
      </w:tr>
      <w:tr w:rsidR="006F2B85" w14:paraId="5185EF17" w14:textId="77777777">
        <w:trPr>
          <w:jc w:val="center"/>
        </w:trPr>
        <w:tc>
          <w:tcPr>
            <w:tcW w:w="3345" w:type="dxa"/>
          </w:tcPr>
          <w:p w14:paraId="36B738AD" w14:textId="77777777" w:rsidR="006F2B85" w:rsidRDefault="001E7B82">
            <w:pPr>
              <w:pStyle w:val="TableText"/>
            </w:pPr>
            <w:r>
              <w:lastRenderedPageBreak/>
              <w:tab/>
            </w:r>
            <w:r>
              <w:tab/>
            </w:r>
            <w:r>
              <w:tab/>
            </w:r>
            <w:r>
              <w:tab/>
              <w:t>name</w:t>
            </w:r>
          </w:p>
        </w:tc>
        <w:tc>
          <w:tcPr>
            <w:tcW w:w="720" w:type="dxa"/>
          </w:tcPr>
          <w:p w14:paraId="2E062761" w14:textId="77777777" w:rsidR="006F2B85" w:rsidRDefault="001E7B82">
            <w:pPr>
              <w:pStyle w:val="TableText"/>
            </w:pPr>
            <w:r>
              <w:t>0..*</w:t>
            </w:r>
          </w:p>
        </w:tc>
        <w:tc>
          <w:tcPr>
            <w:tcW w:w="1152" w:type="dxa"/>
          </w:tcPr>
          <w:p w14:paraId="3D21889C" w14:textId="77777777" w:rsidR="006F2B85" w:rsidRDefault="001E7B82">
            <w:pPr>
              <w:pStyle w:val="TableText"/>
            </w:pPr>
            <w:r>
              <w:t>MAY</w:t>
            </w:r>
          </w:p>
        </w:tc>
        <w:tc>
          <w:tcPr>
            <w:tcW w:w="864" w:type="dxa"/>
          </w:tcPr>
          <w:p w14:paraId="4A829061" w14:textId="77777777" w:rsidR="006F2B85" w:rsidRDefault="006F2B85">
            <w:pPr>
              <w:pStyle w:val="TableText"/>
            </w:pPr>
          </w:p>
        </w:tc>
        <w:tc>
          <w:tcPr>
            <w:tcW w:w="1104" w:type="dxa"/>
          </w:tcPr>
          <w:p w14:paraId="0DE9AC90" w14:textId="2914C42E" w:rsidR="006F2B85" w:rsidRDefault="001E7B82">
            <w:pPr>
              <w:pStyle w:val="TableText"/>
            </w:pPr>
            <w:hyperlink w:anchor="C_5564-8308">
              <w:r>
                <w:rPr>
                  <w:rStyle w:val="HyperlinkText9pt"/>
                </w:rPr>
                <w:t>5564-8308</w:t>
              </w:r>
            </w:hyperlink>
          </w:p>
        </w:tc>
        <w:tc>
          <w:tcPr>
            <w:tcW w:w="2975" w:type="dxa"/>
          </w:tcPr>
          <w:p w14:paraId="588DC330" w14:textId="77777777" w:rsidR="006F2B85" w:rsidRDefault="006F2B85">
            <w:pPr>
              <w:pStyle w:val="TableText"/>
            </w:pPr>
          </w:p>
        </w:tc>
      </w:tr>
      <w:tr w:rsidR="006F2B85" w14:paraId="00B82816" w14:textId="77777777">
        <w:trPr>
          <w:jc w:val="center"/>
        </w:trPr>
        <w:tc>
          <w:tcPr>
            <w:tcW w:w="3345" w:type="dxa"/>
          </w:tcPr>
          <w:p w14:paraId="1A32195A" w14:textId="77777777" w:rsidR="006F2B85" w:rsidRDefault="001E7B82">
            <w:pPr>
              <w:pStyle w:val="TableText"/>
            </w:pPr>
            <w:r>
              <w:tab/>
            </w:r>
            <w:r>
              <w:tab/>
            </w:r>
            <w:r>
              <w:tab/>
            </w:r>
            <w:r>
              <w:tab/>
              <w:t>telecom</w:t>
            </w:r>
          </w:p>
        </w:tc>
        <w:tc>
          <w:tcPr>
            <w:tcW w:w="720" w:type="dxa"/>
          </w:tcPr>
          <w:p w14:paraId="0F035CED" w14:textId="77777777" w:rsidR="006F2B85" w:rsidRDefault="001E7B82">
            <w:pPr>
              <w:pStyle w:val="TableText"/>
            </w:pPr>
            <w:r>
              <w:t>1..*</w:t>
            </w:r>
          </w:p>
        </w:tc>
        <w:tc>
          <w:tcPr>
            <w:tcW w:w="1152" w:type="dxa"/>
          </w:tcPr>
          <w:p w14:paraId="0F10B1AA" w14:textId="77777777" w:rsidR="006F2B85" w:rsidRDefault="001E7B82">
            <w:pPr>
              <w:pStyle w:val="TableText"/>
            </w:pPr>
            <w:r>
              <w:t>SHALL</w:t>
            </w:r>
          </w:p>
        </w:tc>
        <w:tc>
          <w:tcPr>
            <w:tcW w:w="864" w:type="dxa"/>
          </w:tcPr>
          <w:p w14:paraId="0E7C77C4" w14:textId="77777777" w:rsidR="006F2B85" w:rsidRDefault="006F2B85">
            <w:pPr>
              <w:pStyle w:val="TableText"/>
            </w:pPr>
          </w:p>
        </w:tc>
        <w:tc>
          <w:tcPr>
            <w:tcW w:w="1104" w:type="dxa"/>
          </w:tcPr>
          <w:p w14:paraId="580B45BC" w14:textId="2D5C4CBF" w:rsidR="006F2B85" w:rsidRDefault="001E7B82">
            <w:pPr>
              <w:pStyle w:val="TableText"/>
            </w:pPr>
            <w:hyperlink w:anchor="C_5564-8310">
              <w:r>
                <w:rPr>
                  <w:rStyle w:val="HyperlinkText9pt"/>
                </w:rPr>
                <w:t>5564-8310</w:t>
              </w:r>
            </w:hyperlink>
          </w:p>
        </w:tc>
        <w:tc>
          <w:tcPr>
            <w:tcW w:w="2975" w:type="dxa"/>
          </w:tcPr>
          <w:p w14:paraId="437F2B97" w14:textId="77777777" w:rsidR="006F2B85" w:rsidRDefault="006F2B85">
            <w:pPr>
              <w:pStyle w:val="TableText"/>
            </w:pPr>
          </w:p>
        </w:tc>
      </w:tr>
      <w:tr w:rsidR="006F2B85" w14:paraId="592B2259" w14:textId="77777777">
        <w:trPr>
          <w:jc w:val="center"/>
        </w:trPr>
        <w:tc>
          <w:tcPr>
            <w:tcW w:w="3345" w:type="dxa"/>
          </w:tcPr>
          <w:p w14:paraId="33E67A82" w14:textId="77777777" w:rsidR="006F2B85" w:rsidRDefault="001E7B82">
            <w:pPr>
              <w:pStyle w:val="TableText"/>
            </w:pPr>
            <w:r>
              <w:tab/>
            </w:r>
            <w:r>
              <w:tab/>
            </w:r>
            <w:r>
              <w:tab/>
            </w:r>
            <w:r>
              <w:tab/>
              <w:t>addr</w:t>
            </w:r>
          </w:p>
        </w:tc>
        <w:tc>
          <w:tcPr>
            <w:tcW w:w="720" w:type="dxa"/>
          </w:tcPr>
          <w:p w14:paraId="2BF68EA4" w14:textId="77777777" w:rsidR="006F2B85" w:rsidRDefault="001E7B82">
            <w:pPr>
              <w:pStyle w:val="TableText"/>
            </w:pPr>
            <w:r>
              <w:t>1..*</w:t>
            </w:r>
          </w:p>
        </w:tc>
        <w:tc>
          <w:tcPr>
            <w:tcW w:w="1152" w:type="dxa"/>
          </w:tcPr>
          <w:p w14:paraId="2CCAFE83" w14:textId="77777777" w:rsidR="006F2B85" w:rsidRDefault="001E7B82">
            <w:pPr>
              <w:pStyle w:val="TableText"/>
            </w:pPr>
            <w:r>
              <w:t>SHALL</w:t>
            </w:r>
          </w:p>
        </w:tc>
        <w:tc>
          <w:tcPr>
            <w:tcW w:w="864" w:type="dxa"/>
          </w:tcPr>
          <w:p w14:paraId="0292AA05" w14:textId="77777777" w:rsidR="006F2B85" w:rsidRDefault="006F2B85">
            <w:pPr>
              <w:pStyle w:val="TableText"/>
            </w:pPr>
          </w:p>
        </w:tc>
        <w:tc>
          <w:tcPr>
            <w:tcW w:w="1104" w:type="dxa"/>
          </w:tcPr>
          <w:p w14:paraId="4F91230C" w14:textId="15293555" w:rsidR="006F2B85" w:rsidRDefault="001E7B82">
            <w:pPr>
              <w:pStyle w:val="TableText"/>
            </w:pPr>
            <w:hyperlink w:anchor="C_5564-8309">
              <w:r>
                <w:rPr>
                  <w:rStyle w:val="HyperlinkText9pt"/>
                </w:rPr>
                <w:t>5564-8309</w:t>
              </w:r>
            </w:hyperlink>
          </w:p>
        </w:tc>
        <w:tc>
          <w:tcPr>
            <w:tcW w:w="2975" w:type="dxa"/>
          </w:tcPr>
          <w:p w14:paraId="0DFA5F6A" w14:textId="77777777" w:rsidR="006F2B85" w:rsidRDefault="006F2B85">
            <w:pPr>
              <w:pStyle w:val="TableText"/>
            </w:pPr>
          </w:p>
        </w:tc>
      </w:tr>
      <w:tr w:rsidR="006F2B85" w14:paraId="77D66D76" w14:textId="77777777">
        <w:trPr>
          <w:jc w:val="center"/>
        </w:trPr>
        <w:tc>
          <w:tcPr>
            <w:tcW w:w="3345" w:type="dxa"/>
          </w:tcPr>
          <w:p w14:paraId="66D19D0D" w14:textId="77777777" w:rsidR="006F2B85" w:rsidRDefault="001E7B82">
            <w:pPr>
              <w:pStyle w:val="TableText"/>
            </w:pPr>
            <w:r>
              <w:tab/>
              <w:t>author</w:t>
            </w:r>
          </w:p>
        </w:tc>
        <w:tc>
          <w:tcPr>
            <w:tcW w:w="720" w:type="dxa"/>
          </w:tcPr>
          <w:p w14:paraId="1282EB12" w14:textId="77777777" w:rsidR="006F2B85" w:rsidRDefault="001E7B82">
            <w:pPr>
              <w:pStyle w:val="TableText"/>
            </w:pPr>
            <w:r>
              <w:t>0..*</w:t>
            </w:r>
          </w:p>
        </w:tc>
        <w:tc>
          <w:tcPr>
            <w:tcW w:w="1152" w:type="dxa"/>
          </w:tcPr>
          <w:p w14:paraId="4380C1DE" w14:textId="77777777" w:rsidR="006F2B85" w:rsidRDefault="001E7B82">
            <w:pPr>
              <w:pStyle w:val="TableText"/>
            </w:pPr>
            <w:r>
              <w:t>SHOULD</w:t>
            </w:r>
          </w:p>
        </w:tc>
        <w:tc>
          <w:tcPr>
            <w:tcW w:w="864" w:type="dxa"/>
          </w:tcPr>
          <w:p w14:paraId="3D9A418F" w14:textId="77777777" w:rsidR="006F2B85" w:rsidRDefault="006F2B85">
            <w:pPr>
              <w:pStyle w:val="TableText"/>
            </w:pPr>
          </w:p>
        </w:tc>
        <w:tc>
          <w:tcPr>
            <w:tcW w:w="1104" w:type="dxa"/>
          </w:tcPr>
          <w:p w14:paraId="61D1D19B" w14:textId="51E35A28" w:rsidR="006F2B85" w:rsidRDefault="001E7B82">
            <w:pPr>
              <w:pStyle w:val="TableText"/>
            </w:pPr>
            <w:hyperlink w:anchor="C_5564-32477">
              <w:r>
                <w:rPr>
                  <w:rStyle w:val="HyperlinkText9pt"/>
                </w:rPr>
                <w:t>5564-32477</w:t>
              </w:r>
            </w:hyperlink>
          </w:p>
        </w:tc>
        <w:tc>
          <w:tcPr>
            <w:tcW w:w="2975" w:type="dxa"/>
          </w:tcPr>
          <w:p w14:paraId="49630C29" w14:textId="08A3A86D" w:rsidR="006F2B85" w:rsidRDefault="001E7B82">
            <w:pPr>
              <w:pStyle w:val="TableText"/>
            </w:pPr>
            <w:hyperlink w:anchor="U_Author_Participation">
              <w:r>
                <w:rPr>
                  <w:rStyle w:val="HyperlinkText9pt"/>
                </w:rPr>
                <w:t>Author Participation (identifier: urn:oid:2.16.840.1.113883.10.20.22.4.119</w:t>
              </w:r>
            </w:hyperlink>
          </w:p>
        </w:tc>
      </w:tr>
      <w:tr w:rsidR="006F2B85" w14:paraId="7F022CC0" w14:textId="77777777">
        <w:trPr>
          <w:jc w:val="center"/>
        </w:trPr>
        <w:tc>
          <w:tcPr>
            <w:tcW w:w="3345" w:type="dxa"/>
          </w:tcPr>
          <w:p w14:paraId="78324FA2" w14:textId="77777777" w:rsidR="006F2B85" w:rsidRDefault="001E7B82">
            <w:pPr>
              <w:pStyle w:val="TableText"/>
            </w:pPr>
            <w:r>
              <w:tab/>
              <w:t>participant</w:t>
            </w:r>
          </w:p>
        </w:tc>
        <w:tc>
          <w:tcPr>
            <w:tcW w:w="720" w:type="dxa"/>
          </w:tcPr>
          <w:p w14:paraId="3D25FF26" w14:textId="77777777" w:rsidR="006F2B85" w:rsidRDefault="001E7B82">
            <w:pPr>
              <w:pStyle w:val="TableText"/>
            </w:pPr>
            <w:r>
              <w:t>0..*</w:t>
            </w:r>
          </w:p>
        </w:tc>
        <w:tc>
          <w:tcPr>
            <w:tcW w:w="1152" w:type="dxa"/>
          </w:tcPr>
          <w:p w14:paraId="75BA3409" w14:textId="77777777" w:rsidR="006F2B85" w:rsidRDefault="001E7B82">
            <w:pPr>
              <w:pStyle w:val="TableText"/>
            </w:pPr>
            <w:r>
              <w:t>MAY</w:t>
            </w:r>
          </w:p>
        </w:tc>
        <w:tc>
          <w:tcPr>
            <w:tcW w:w="864" w:type="dxa"/>
          </w:tcPr>
          <w:p w14:paraId="036B384E" w14:textId="77777777" w:rsidR="006F2B85" w:rsidRDefault="006F2B85">
            <w:pPr>
              <w:pStyle w:val="TableText"/>
            </w:pPr>
          </w:p>
        </w:tc>
        <w:tc>
          <w:tcPr>
            <w:tcW w:w="1104" w:type="dxa"/>
          </w:tcPr>
          <w:p w14:paraId="435BC5B4" w14:textId="3A97F39F" w:rsidR="006F2B85" w:rsidRDefault="001E7B82">
            <w:pPr>
              <w:pStyle w:val="TableText"/>
            </w:pPr>
            <w:hyperlink w:anchor="C_5564-8311">
              <w:r>
                <w:rPr>
                  <w:rStyle w:val="HyperlinkText9pt"/>
                </w:rPr>
                <w:t>5564-8311</w:t>
              </w:r>
            </w:hyperlink>
          </w:p>
        </w:tc>
        <w:tc>
          <w:tcPr>
            <w:tcW w:w="2975" w:type="dxa"/>
          </w:tcPr>
          <w:p w14:paraId="32BC5B2A" w14:textId="77777777" w:rsidR="006F2B85" w:rsidRDefault="006F2B85">
            <w:pPr>
              <w:pStyle w:val="TableText"/>
            </w:pPr>
          </w:p>
        </w:tc>
      </w:tr>
      <w:tr w:rsidR="006F2B85" w14:paraId="44B1F7FE" w14:textId="77777777">
        <w:trPr>
          <w:jc w:val="center"/>
        </w:trPr>
        <w:tc>
          <w:tcPr>
            <w:tcW w:w="3345" w:type="dxa"/>
          </w:tcPr>
          <w:p w14:paraId="117BC16E" w14:textId="77777777" w:rsidR="006F2B85" w:rsidRDefault="001E7B82">
            <w:pPr>
              <w:pStyle w:val="TableText"/>
            </w:pPr>
            <w:r>
              <w:tab/>
            </w:r>
            <w:r>
              <w:tab/>
              <w:t>@typeCode</w:t>
            </w:r>
          </w:p>
        </w:tc>
        <w:tc>
          <w:tcPr>
            <w:tcW w:w="720" w:type="dxa"/>
          </w:tcPr>
          <w:p w14:paraId="53B86038" w14:textId="77777777" w:rsidR="006F2B85" w:rsidRDefault="001E7B82">
            <w:pPr>
              <w:pStyle w:val="TableText"/>
            </w:pPr>
            <w:r>
              <w:t>1..1</w:t>
            </w:r>
          </w:p>
        </w:tc>
        <w:tc>
          <w:tcPr>
            <w:tcW w:w="1152" w:type="dxa"/>
          </w:tcPr>
          <w:p w14:paraId="63501437" w14:textId="77777777" w:rsidR="006F2B85" w:rsidRDefault="001E7B82">
            <w:pPr>
              <w:pStyle w:val="TableText"/>
            </w:pPr>
            <w:r>
              <w:t>SHALL</w:t>
            </w:r>
          </w:p>
        </w:tc>
        <w:tc>
          <w:tcPr>
            <w:tcW w:w="864" w:type="dxa"/>
          </w:tcPr>
          <w:p w14:paraId="122473F3" w14:textId="77777777" w:rsidR="006F2B85" w:rsidRDefault="006F2B85">
            <w:pPr>
              <w:pStyle w:val="TableText"/>
            </w:pPr>
          </w:p>
        </w:tc>
        <w:tc>
          <w:tcPr>
            <w:tcW w:w="1104" w:type="dxa"/>
          </w:tcPr>
          <w:p w14:paraId="1B80EF52" w14:textId="66918157" w:rsidR="006F2B85" w:rsidRDefault="001E7B82">
            <w:pPr>
              <w:pStyle w:val="TableText"/>
            </w:pPr>
            <w:hyperlink w:anchor="C_5564-8312">
              <w:r>
                <w:rPr>
                  <w:rStyle w:val="HyperlinkText9pt"/>
                </w:rPr>
                <w:t>5564-8312</w:t>
              </w:r>
            </w:hyperlink>
          </w:p>
        </w:tc>
        <w:tc>
          <w:tcPr>
            <w:tcW w:w="2975" w:type="dxa"/>
          </w:tcPr>
          <w:p w14:paraId="3C69DF8D" w14:textId="77777777" w:rsidR="006F2B85" w:rsidRDefault="001E7B82">
            <w:pPr>
              <w:pStyle w:val="TableText"/>
            </w:pPr>
            <w:r>
              <w:t>urn:oid:2.16.840.1.113883.5.90 (HL7ParticipationType) = LOC</w:t>
            </w:r>
          </w:p>
        </w:tc>
      </w:tr>
      <w:tr w:rsidR="006F2B85" w14:paraId="41FB3DF3" w14:textId="77777777">
        <w:trPr>
          <w:jc w:val="center"/>
        </w:trPr>
        <w:tc>
          <w:tcPr>
            <w:tcW w:w="3345" w:type="dxa"/>
          </w:tcPr>
          <w:p w14:paraId="7A83A7F5" w14:textId="77777777" w:rsidR="006F2B85" w:rsidRDefault="001E7B82">
            <w:pPr>
              <w:pStyle w:val="TableText"/>
            </w:pPr>
            <w:r>
              <w:tab/>
            </w:r>
            <w:r>
              <w:tab/>
              <w:t>participantRole</w:t>
            </w:r>
          </w:p>
        </w:tc>
        <w:tc>
          <w:tcPr>
            <w:tcW w:w="720" w:type="dxa"/>
          </w:tcPr>
          <w:p w14:paraId="27CF564B" w14:textId="77777777" w:rsidR="006F2B85" w:rsidRDefault="001E7B82">
            <w:pPr>
              <w:pStyle w:val="TableText"/>
            </w:pPr>
            <w:r>
              <w:t>1..1</w:t>
            </w:r>
          </w:p>
        </w:tc>
        <w:tc>
          <w:tcPr>
            <w:tcW w:w="1152" w:type="dxa"/>
          </w:tcPr>
          <w:p w14:paraId="582E517D" w14:textId="77777777" w:rsidR="006F2B85" w:rsidRDefault="001E7B82">
            <w:pPr>
              <w:pStyle w:val="TableText"/>
            </w:pPr>
            <w:r>
              <w:t>SHALL</w:t>
            </w:r>
          </w:p>
        </w:tc>
        <w:tc>
          <w:tcPr>
            <w:tcW w:w="864" w:type="dxa"/>
          </w:tcPr>
          <w:p w14:paraId="03F904E0" w14:textId="77777777" w:rsidR="006F2B85" w:rsidRDefault="006F2B85">
            <w:pPr>
              <w:pStyle w:val="TableText"/>
            </w:pPr>
          </w:p>
        </w:tc>
        <w:tc>
          <w:tcPr>
            <w:tcW w:w="1104" w:type="dxa"/>
          </w:tcPr>
          <w:p w14:paraId="033CBE66" w14:textId="7F5F1F53" w:rsidR="006F2B85" w:rsidRDefault="001E7B82">
            <w:pPr>
              <w:pStyle w:val="TableText"/>
            </w:pPr>
            <w:hyperlink w:anchor="C_5564-15599">
              <w:r>
                <w:rPr>
                  <w:rStyle w:val="HyperlinkText9pt"/>
                </w:rPr>
                <w:t>5564-15599</w:t>
              </w:r>
            </w:hyperlink>
          </w:p>
        </w:tc>
        <w:tc>
          <w:tcPr>
            <w:tcW w:w="2975" w:type="dxa"/>
          </w:tcPr>
          <w:p w14:paraId="4C610B4C" w14:textId="77777777" w:rsidR="006F2B85" w:rsidRDefault="001E7B82">
            <w:pPr>
              <w:pStyle w:val="TableText"/>
            </w:pPr>
            <w:r>
              <w:t>Service Delivery Location (identifier: urn:oid:2.16.840.1.113883.10.20.22.4.32</w:t>
            </w:r>
          </w:p>
        </w:tc>
      </w:tr>
      <w:tr w:rsidR="006F2B85" w14:paraId="66CF91B8" w14:textId="77777777">
        <w:trPr>
          <w:jc w:val="center"/>
        </w:trPr>
        <w:tc>
          <w:tcPr>
            <w:tcW w:w="3345" w:type="dxa"/>
          </w:tcPr>
          <w:p w14:paraId="5E846DDD" w14:textId="77777777" w:rsidR="006F2B85" w:rsidRDefault="001E7B82">
            <w:pPr>
              <w:pStyle w:val="TableText"/>
            </w:pPr>
            <w:r>
              <w:tab/>
              <w:t>entryRelationship</w:t>
            </w:r>
          </w:p>
        </w:tc>
        <w:tc>
          <w:tcPr>
            <w:tcW w:w="720" w:type="dxa"/>
          </w:tcPr>
          <w:p w14:paraId="1977A848" w14:textId="77777777" w:rsidR="006F2B85" w:rsidRDefault="001E7B82">
            <w:pPr>
              <w:pStyle w:val="TableText"/>
            </w:pPr>
            <w:r>
              <w:t>0..*</w:t>
            </w:r>
          </w:p>
        </w:tc>
        <w:tc>
          <w:tcPr>
            <w:tcW w:w="1152" w:type="dxa"/>
          </w:tcPr>
          <w:p w14:paraId="1E7F8256" w14:textId="77777777" w:rsidR="006F2B85" w:rsidRDefault="001E7B82">
            <w:pPr>
              <w:pStyle w:val="TableText"/>
            </w:pPr>
            <w:r>
              <w:t>MAY</w:t>
            </w:r>
          </w:p>
        </w:tc>
        <w:tc>
          <w:tcPr>
            <w:tcW w:w="864" w:type="dxa"/>
          </w:tcPr>
          <w:p w14:paraId="1CB7EF37" w14:textId="77777777" w:rsidR="006F2B85" w:rsidRDefault="006F2B85">
            <w:pPr>
              <w:pStyle w:val="TableText"/>
            </w:pPr>
          </w:p>
        </w:tc>
        <w:tc>
          <w:tcPr>
            <w:tcW w:w="1104" w:type="dxa"/>
          </w:tcPr>
          <w:p w14:paraId="5760DFE1" w14:textId="13EF99D0" w:rsidR="006F2B85" w:rsidRDefault="001E7B82">
            <w:pPr>
              <w:pStyle w:val="TableText"/>
            </w:pPr>
            <w:hyperlink w:anchor="C_5564-8314">
              <w:r>
                <w:rPr>
                  <w:rStyle w:val="HyperlinkText9pt"/>
                </w:rPr>
                <w:t>5564-8314</w:t>
              </w:r>
            </w:hyperlink>
          </w:p>
        </w:tc>
        <w:tc>
          <w:tcPr>
            <w:tcW w:w="2975" w:type="dxa"/>
          </w:tcPr>
          <w:p w14:paraId="3A799ED8" w14:textId="77777777" w:rsidR="006F2B85" w:rsidRDefault="006F2B85">
            <w:pPr>
              <w:pStyle w:val="TableText"/>
            </w:pPr>
          </w:p>
        </w:tc>
      </w:tr>
      <w:tr w:rsidR="006F2B85" w14:paraId="67090FCE" w14:textId="77777777">
        <w:trPr>
          <w:jc w:val="center"/>
        </w:trPr>
        <w:tc>
          <w:tcPr>
            <w:tcW w:w="3345" w:type="dxa"/>
          </w:tcPr>
          <w:p w14:paraId="44162419" w14:textId="77777777" w:rsidR="006F2B85" w:rsidRDefault="001E7B82">
            <w:pPr>
              <w:pStyle w:val="TableText"/>
            </w:pPr>
            <w:r>
              <w:tab/>
            </w:r>
            <w:r>
              <w:tab/>
              <w:t>@typeCode</w:t>
            </w:r>
          </w:p>
        </w:tc>
        <w:tc>
          <w:tcPr>
            <w:tcW w:w="720" w:type="dxa"/>
          </w:tcPr>
          <w:p w14:paraId="2073AE46" w14:textId="77777777" w:rsidR="006F2B85" w:rsidRDefault="001E7B82">
            <w:pPr>
              <w:pStyle w:val="TableText"/>
            </w:pPr>
            <w:r>
              <w:t>1..1</w:t>
            </w:r>
          </w:p>
        </w:tc>
        <w:tc>
          <w:tcPr>
            <w:tcW w:w="1152" w:type="dxa"/>
          </w:tcPr>
          <w:p w14:paraId="10F16915" w14:textId="77777777" w:rsidR="006F2B85" w:rsidRDefault="001E7B82">
            <w:pPr>
              <w:pStyle w:val="TableText"/>
            </w:pPr>
            <w:r>
              <w:t>SHALL</w:t>
            </w:r>
          </w:p>
        </w:tc>
        <w:tc>
          <w:tcPr>
            <w:tcW w:w="864" w:type="dxa"/>
          </w:tcPr>
          <w:p w14:paraId="18590035" w14:textId="77777777" w:rsidR="006F2B85" w:rsidRDefault="006F2B85">
            <w:pPr>
              <w:pStyle w:val="TableText"/>
            </w:pPr>
          </w:p>
        </w:tc>
        <w:tc>
          <w:tcPr>
            <w:tcW w:w="1104" w:type="dxa"/>
          </w:tcPr>
          <w:p w14:paraId="29699FDC" w14:textId="2FB66F19" w:rsidR="006F2B85" w:rsidRDefault="001E7B82">
            <w:pPr>
              <w:pStyle w:val="TableText"/>
            </w:pPr>
            <w:hyperlink w:anchor="C_5564-8315">
              <w:r>
                <w:rPr>
                  <w:rStyle w:val="HyperlinkText9pt"/>
                </w:rPr>
                <w:t>5564-8315</w:t>
              </w:r>
            </w:hyperlink>
          </w:p>
        </w:tc>
        <w:tc>
          <w:tcPr>
            <w:tcW w:w="2975" w:type="dxa"/>
          </w:tcPr>
          <w:p w14:paraId="54269403" w14:textId="77777777" w:rsidR="006F2B85" w:rsidRDefault="001E7B82">
            <w:pPr>
              <w:pStyle w:val="TableText"/>
            </w:pPr>
            <w:r>
              <w:t>urn:oid:2.16.840.1.113883.5.1002 (HL7ActRelationshipType) = COMP</w:t>
            </w:r>
          </w:p>
        </w:tc>
      </w:tr>
      <w:tr w:rsidR="006F2B85" w14:paraId="48FCE115" w14:textId="77777777">
        <w:trPr>
          <w:jc w:val="center"/>
        </w:trPr>
        <w:tc>
          <w:tcPr>
            <w:tcW w:w="3345" w:type="dxa"/>
          </w:tcPr>
          <w:p w14:paraId="61B02E12" w14:textId="77777777" w:rsidR="006F2B85" w:rsidRDefault="001E7B82">
            <w:pPr>
              <w:pStyle w:val="TableText"/>
            </w:pPr>
            <w:r>
              <w:tab/>
            </w:r>
            <w:r>
              <w:tab/>
              <w:t>@inversionInd</w:t>
            </w:r>
          </w:p>
        </w:tc>
        <w:tc>
          <w:tcPr>
            <w:tcW w:w="720" w:type="dxa"/>
          </w:tcPr>
          <w:p w14:paraId="3EE45962" w14:textId="77777777" w:rsidR="006F2B85" w:rsidRDefault="001E7B82">
            <w:pPr>
              <w:pStyle w:val="TableText"/>
            </w:pPr>
            <w:r>
              <w:t>1..1</w:t>
            </w:r>
          </w:p>
        </w:tc>
        <w:tc>
          <w:tcPr>
            <w:tcW w:w="1152" w:type="dxa"/>
          </w:tcPr>
          <w:p w14:paraId="5945CD35" w14:textId="77777777" w:rsidR="006F2B85" w:rsidRDefault="001E7B82">
            <w:pPr>
              <w:pStyle w:val="TableText"/>
            </w:pPr>
            <w:r>
              <w:t>SHALL</w:t>
            </w:r>
          </w:p>
        </w:tc>
        <w:tc>
          <w:tcPr>
            <w:tcW w:w="864" w:type="dxa"/>
          </w:tcPr>
          <w:p w14:paraId="65DE4477" w14:textId="77777777" w:rsidR="006F2B85" w:rsidRDefault="006F2B85">
            <w:pPr>
              <w:pStyle w:val="TableText"/>
            </w:pPr>
          </w:p>
        </w:tc>
        <w:tc>
          <w:tcPr>
            <w:tcW w:w="1104" w:type="dxa"/>
          </w:tcPr>
          <w:p w14:paraId="1AF57DBF" w14:textId="5D005987" w:rsidR="006F2B85" w:rsidRDefault="001E7B82">
            <w:pPr>
              <w:pStyle w:val="TableText"/>
            </w:pPr>
            <w:hyperlink w:anchor="C_5564-8316">
              <w:r>
                <w:rPr>
                  <w:rStyle w:val="HyperlinkText9pt"/>
                </w:rPr>
                <w:t>5564-8316</w:t>
              </w:r>
            </w:hyperlink>
          </w:p>
        </w:tc>
        <w:tc>
          <w:tcPr>
            <w:tcW w:w="2975" w:type="dxa"/>
          </w:tcPr>
          <w:p w14:paraId="56E5CD2B" w14:textId="77777777" w:rsidR="006F2B85" w:rsidRDefault="001E7B82">
            <w:pPr>
              <w:pStyle w:val="TableText"/>
            </w:pPr>
            <w:r>
              <w:t>true</w:t>
            </w:r>
          </w:p>
        </w:tc>
      </w:tr>
      <w:tr w:rsidR="006F2B85" w14:paraId="79B0BDB5" w14:textId="77777777">
        <w:trPr>
          <w:jc w:val="center"/>
        </w:trPr>
        <w:tc>
          <w:tcPr>
            <w:tcW w:w="3345" w:type="dxa"/>
          </w:tcPr>
          <w:p w14:paraId="2853C323" w14:textId="77777777" w:rsidR="006F2B85" w:rsidRDefault="001E7B82">
            <w:pPr>
              <w:pStyle w:val="TableText"/>
            </w:pPr>
            <w:r>
              <w:tab/>
            </w:r>
            <w:r>
              <w:tab/>
              <w:t>encounter</w:t>
            </w:r>
          </w:p>
        </w:tc>
        <w:tc>
          <w:tcPr>
            <w:tcW w:w="720" w:type="dxa"/>
          </w:tcPr>
          <w:p w14:paraId="3071EDC2" w14:textId="77777777" w:rsidR="006F2B85" w:rsidRDefault="001E7B82">
            <w:pPr>
              <w:pStyle w:val="TableText"/>
            </w:pPr>
            <w:r>
              <w:t>1..1</w:t>
            </w:r>
          </w:p>
        </w:tc>
        <w:tc>
          <w:tcPr>
            <w:tcW w:w="1152" w:type="dxa"/>
          </w:tcPr>
          <w:p w14:paraId="1DBAEF5D" w14:textId="77777777" w:rsidR="006F2B85" w:rsidRDefault="001E7B82">
            <w:pPr>
              <w:pStyle w:val="TableText"/>
            </w:pPr>
            <w:r>
              <w:t>SHALL</w:t>
            </w:r>
          </w:p>
        </w:tc>
        <w:tc>
          <w:tcPr>
            <w:tcW w:w="864" w:type="dxa"/>
          </w:tcPr>
          <w:p w14:paraId="277D8BFE" w14:textId="77777777" w:rsidR="006F2B85" w:rsidRDefault="006F2B85">
            <w:pPr>
              <w:pStyle w:val="TableText"/>
            </w:pPr>
          </w:p>
        </w:tc>
        <w:tc>
          <w:tcPr>
            <w:tcW w:w="1104" w:type="dxa"/>
          </w:tcPr>
          <w:p w14:paraId="16705483" w14:textId="0E7345C6" w:rsidR="006F2B85" w:rsidRDefault="001E7B82">
            <w:pPr>
              <w:pStyle w:val="TableText"/>
            </w:pPr>
            <w:hyperlink w:anchor="C_5564-8317">
              <w:r>
                <w:rPr>
                  <w:rStyle w:val="HyperlinkText9pt"/>
                </w:rPr>
                <w:t>5564-8317</w:t>
              </w:r>
            </w:hyperlink>
          </w:p>
        </w:tc>
        <w:tc>
          <w:tcPr>
            <w:tcW w:w="2975" w:type="dxa"/>
          </w:tcPr>
          <w:p w14:paraId="6E66D2C5" w14:textId="77777777" w:rsidR="006F2B85" w:rsidRDefault="006F2B85">
            <w:pPr>
              <w:pStyle w:val="TableText"/>
            </w:pPr>
          </w:p>
        </w:tc>
      </w:tr>
      <w:tr w:rsidR="006F2B85" w14:paraId="70759CB7" w14:textId="77777777">
        <w:trPr>
          <w:jc w:val="center"/>
        </w:trPr>
        <w:tc>
          <w:tcPr>
            <w:tcW w:w="3345" w:type="dxa"/>
          </w:tcPr>
          <w:p w14:paraId="0C6AC98F" w14:textId="77777777" w:rsidR="006F2B85" w:rsidRDefault="001E7B82">
            <w:pPr>
              <w:pStyle w:val="TableText"/>
            </w:pPr>
            <w:r>
              <w:tab/>
            </w:r>
            <w:r>
              <w:tab/>
            </w:r>
            <w:r>
              <w:tab/>
              <w:t>@classCode</w:t>
            </w:r>
          </w:p>
        </w:tc>
        <w:tc>
          <w:tcPr>
            <w:tcW w:w="720" w:type="dxa"/>
          </w:tcPr>
          <w:p w14:paraId="77C32FB7" w14:textId="77777777" w:rsidR="006F2B85" w:rsidRDefault="001E7B82">
            <w:pPr>
              <w:pStyle w:val="TableText"/>
            </w:pPr>
            <w:r>
              <w:t>1..1</w:t>
            </w:r>
          </w:p>
        </w:tc>
        <w:tc>
          <w:tcPr>
            <w:tcW w:w="1152" w:type="dxa"/>
          </w:tcPr>
          <w:p w14:paraId="160A653C" w14:textId="77777777" w:rsidR="006F2B85" w:rsidRDefault="001E7B82">
            <w:pPr>
              <w:pStyle w:val="TableText"/>
            </w:pPr>
            <w:r>
              <w:t>SHALL</w:t>
            </w:r>
          </w:p>
        </w:tc>
        <w:tc>
          <w:tcPr>
            <w:tcW w:w="864" w:type="dxa"/>
          </w:tcPr>
          <w:p w14:paraId="27DA7C0D" w14:textId="77777777" w:rsidR="006F2B85" w:rsidRDefault="006F2B85">
            <w:pPr>
              <w:pStyle w:val="TableText"/>
            </w:pPr>
          </w:p>
        </w:tc>
        <w:tc>
          <w:tcPr>
            <w:tcW w:w="1104" w:type="dxa"/>
          </w:tcPr>
          <w:p w14:paraId="03D5BC9E" w14:textId="341AF447" w:rsidR="006F2B85" w:rsidRDefault="001E7B82">
            <w:pPr>
              <w:pStyle w:val="TableText"/>
            </w:pPr>
            <w:hyperlink w:anchor="C_5564-8318">
              <w:r>
                <w:rPr>
                  <w:rStyle w:val="HyperlinkText9pt"/>
                </w:rPr>
                <w:t>5564-8318</w:t>
              </w:r>
            </w:hyperlink>
          </w:p>
        </w:tc>
        <w:tc>
          <w:tcPr>
            <w:tcW w:w="2975" w:type="dxa"/>
          </w:tcPr>
          <w:p w14:paraId="39B1AE39" w14:textId="77777777" w:rsidR="006F2B85" w:rsidRDefault="001E7B82">
            <w:pPr>
              <w:pStyle w:val="TableText"/>
            </w:pPr>
            <w:r>
              <w:t>urn:oid:2.16.840.1.113883.5.6 (HL7ActClass) = ENC</w:t>
            </w:r>
          </w:p>
        </w:tc>
      </w:tr>
      <w:tr w:rsidR="006F2B85" w14:paraId="63611023" w14:textId="77777777">
        <w:trPr>
          <w:jc w:val="center"/>
        </w:trPr>
        <w:tc>
          <w:tcPr>
            <w:tcW w:w="3345" w:type="dxa"/>
          </w:tcPr>
          <w:p w14:paraId="6B0A1AC7" w14:textId="77777777" w:rsidR="006F2B85" w:rsidRDefault="001E7B82">
            <w:pPr>
              <w:pStyle w:val="TableText"/>
            </w:pPr>
            <w:r>
              <w:tab/>
            </w:r>
            <w:r>
              <w:tab/>
            </w:r>
            <w:r>
              <w:tab/>
              <w:t>@moodCode</w:t>
            </w:r>
          </w:p>
        </w:tc>
        <w:tc>
          <w:tcPr>
            <w:tcW w:w="720" w:type="dxa"/>
          </w:tcPr>
          <w:p w14:paraId="7DB23FB2" w14:textId="77777777" w:rsidR="006F2B85" w:rsidRDefault="001E7B82">
            <w:pPr>
              <w:pStyle w:val="TableText"/>
            </w:pPr>
            <w:r>
              <w:t>1..1</w:t>
            </w:r>
          </w:p>
        </w:tc>
        <w:tc>
          <w:tcPr>
            <w:tcW w:w="1152" w:type="dxa"/>
          </w:tcPr>
          <w:p w14:paraId="3A429629" w14:textId="77777777" w:rsidR="006F2B85" w:rsidRDefault="001E7B82">
            <w:pPr>
              <w:pStyle w:val="TableText"/>
            </w:pPr>
            <w:r>
              <w:t>SHALL</w:t>
            </w:r>
          </w:p>
        </w:tc>
        <w:tc>
          <w:tcPr>
            <w:tcW w:w="864" w:type="dxa"/>
          </w:tcPr>
          <w:p w14:paraId="27877E89" w14:textId="77777777" w:rsidR="006F2B85" w:rsidRDefault="006F2B85">
            <w:pPr>
              <w:pStyle w:val="TableText"/>
            </w:pPr>
          </w:p>
        </w:tc>
        <w:tc>
          <w:tcPr>
            <w:tcW w:w="1104" w:type="dxa"/>
          </w:tcPr>
          <w:p w14:paraId="140E06DE" w14:textId="493BA486" w:rsidR="006F2B85" w:rsidRDefault="001E7B82">
            <w:pPr>
              <w:pStyle w:val="TableText"/>
            </w:pPr>
            <w:hyperlink w:anchor="C_5564-8319">
              <w:r>
                <w:rPr>
                  <w:rStyle w:val="HyperlinkText9pt"/>
                </w:rPr>
                <w:t>5564-8319</w:t>
              </w:r>
            </w:hyperlink>
          </w:p>
        </w:tc>
        <w:tc>
          <w:tcPr>
            <w:tcW w:w="2975" w:type="dxa"/>
          </w:tcPr>
          <w:p w14:paraId="792A35DB" w14:textId="77777777" w:rsidR="006F2B85" w:rsidRDefault="001E7B82">
            <w:pPr>
              <w:pStyle w:val="TableText"/>
            </w:pPr>
            <w:r>
              <w:t>urn:oid:2.16.840.1.113883.5.1001 (HL7ActMood) = EVN</w:t>
            </w:r>
          </w:p>
        </w:tc>
      </w:tr>
      <w:tr w:rsidR="006F2B85" w14:paraId="4F0F1FF7" w14:textId="77777777">
        <w:trPr>
          <w:jc w:val="center"/>
        </w:trPr>
        <w:tc>
          <w:tcPr>
            <w:tcW w:w="3345" w:type="dxa"/>
          </w:tcPr>
          <w:p w14:paraId="1DB4F90A" w14:textId="77777777" w:rsidR="006F2B85" w:rsidRDefault="001E7B82">
            <w:pPr>
              <w:pStyle w:val="TableText"/>
            </w:pPr>
            <w:r>
              <w:tab/>
            </w:r>
            <w:r>
              <w:tab/>
            </w:r>
            <w:r>
              <w:tab/>
              <w:t>id</w:t>
            </w:r>
          </w:p>
        </w:tc>
        <w:tc>
          <w:tcPr>
            <w:tcW w:w="720" w:type="dxa"/>
          </w:tcPr>
          <w:p w14:paraId="42C2C4CE" w14:textId="77777777" w:rsidR="006F2B85" w:rsidRDefault="001E7B82">
            <w:pPr>
              <w:pStyle w:val="TableText"/>
            </w:pPr>
            <w:r>
              <w:t>1..1</w:t>
            </w:r>
          </w:p>
        </w:tc>
        <w:tc>
          <w:tcPr>
            <w:tcW w:w="1152" w:type="dxa"/>
          </w:tcPr>
          <w:p w14:paraId="4504FA50" w14:textId="77777777" w:rsidR="006F2B85" w:rsidRDefault="001E7B82">
            <w:pPr>
              <w:pStyle w:val="TableText"/>
            </w:pPr>
            <w:r>
              <w:t>SHALL</w:t>
            </w:r>
          </w:p>
        </w:tc>
        <w:tc>
          <w:tcPr>
            <w:tcW w:w="864" w:type="dxa"/>
          </w:tcPr>
          <w:p w14:paraId="6B03A2FB" w14:textId="77777777" w:rsidR="006F2B85" w:rsidRDefault="006F2B85">
            <w:pPr>
              <w:pStyle w:val="TableText"/>
            </w:pPr>
          </w:p>
        </w:tc>
        <w:tc>
          <w:tcPr>
            <w:tcW w:w="1104" w:type="dxa"/>
          </w:tcPr>
          <w:p w14:paraId="059061CF" w14:textId="3FE81C3E" w:rsidR="006F2B85" w:rsidRDefault="001E7B82">
            <w:pPr>
              <w:pStyle w:val="TableText"/>
            </w:pPr>
            <w:hyperlink w:anchor="C_5564-8320">
              <w:r>
                <w:rPr>
                  <w:rStyle w:val="HyperlinkText9pt"/>
                </w:rPr>
                <w:t>5564-8320</w:t>
              </w:r>
            </w:hyperlink>
          </w:p>
        </w:tc>
        <w:tc>
          <w:tcPr>
            <w:tcW w:w="2975" w:type="dxa"/>
          </w:tcPr>
          <w:p w14:paraId="0F0507F6" w14:textId="77777777" w:rsidR="006F2B85" w:rsidRDefault="006F2B85">
            <w:pPr>
              <w:pStyle w:val="TableText"/>
            </w:pPr>
          </w:p>
        </w:tc>
      </w:tr>
      <w:tr w:rsidR="006F2B85" w14:paraId="00B018D5" w14:textId="77777777">
        <w:trPr>
          <w:jc w:val="center"/>
        </w:trPr>
        <w:tc>
          <w:tcPr>
            <w:tcW w:w="3345" w:type="dxa"/>
          </w:tcPr>
          <w:p w14:paraId="124A1808" w14:textId="77777777" w:rsidR="006F2B85" w:rsidRDefault="001E7B82">
            <w:pPr>
              <w:pStyle w:val="TableText"/>
            </w:pPr>
            <w:r>
              <w:tab/>
              <w:t>entryRelationship</w:t>
            </w:r>
          </w:p>
        </w:tc>
        <w:tc>
          <w:tcPr>
            <w:tcW w:w="720" w:type="dxa"/>
          </w:tcPr>
          <w:p w14:paraId="3F88A174" w14:textId="77777777" w:rsidR="006F2B85" w:rsidRDefault="001E7B82">
            <w:pPr>
              <w:pStyle w:val="TableText"/>
            </w:pPr>
            <w:r>
              <w:t>0..1</w:t>
            </w:r>
          </w:p>
        </w:tc>
        <w:tc>
          <w:tcPr>
            <w:tcW w:w="1152" w:type="dxa"/>
          </w:tcPr>
          <w:p w14:paraId="77A6C1F8" w14:textId="77777777" w:rsidR="006F2B85" w:rsidRDefault="001E7B82">
            <w:pPr>
              <w:pStyle w:val="TableText"/>
            </w:pPr>
            <w:r>
              <w:t>MAY</w:t>
            </w:r>
          </w:p>
        </w:tc>
        <w:tc>
          <w:tcPr>
            <w:tcW w:w="864" w:type="dxa"/>
          </w:tcPr>
          <w:p w14:paraId="536C3756" w14:textId="77777777" w:rsidR="006F2B85" w:rsidRDefault="006F2B85">
            <w:pPr>
              <w:pStyle w:val="TableText"/>
            </w:pPr>
          </w:p>
        </w:tc>
        <w:tc>
          <w:tcPr>
            <w:tcW w:w="1104" w:type="dxa"/>
          </w:tcPr>
          <w:p w14:paraId="7993BBF9" w14:textId="2B05BED6" w:rsidR="006F2B85" w:rsidRDefault="001E7B82">
            <w:pPr>
              <w:pStyle w:val="TableText"/>
            </w:pPr>
            <w:hyperlink w:anchor="C_5564-8322">
              <w:r>
                <w:rPr>
                  <w:rStyle w:val="HyperlinkText9pt"/>
                </w:rPr>
                <w:t>5564-8322</w:t>
              </w:r>
            </w:hyperlink>
          </w:p>
        </w:tc>
        <w:tc>
          <w:tcPr>
            <w:tcW w:w="2975" w:type="dxa"/>
          </w:tcPr>
          <w:p w14:paraId="339F4894" w14:textId="77777777" w:rsidR="006F2B85" w:rsidRDefault="006F2B85">
            <w:pPr>
              <w:pStyle w:val="TableText"/>
            </w:pPr>
          </w:p>
        </w:tc>
      </w:tr>
      <w:tr w:rsidR="006F2B85" w14:paraId="485CD790" w14:textId="77777777">
        <w:trPr>
          <w:jc w:val="center"/>
        </w:trPr>
        <w:tc>
          <w:tcPr>
            <w:tcW w:w="3345" w:type="dxa"/>
          </w:tcPr>
          <w:p w14:paraId="7EB5464B" w14:textId="77777777" w:rsidR="006F2B85" w:rsidRDefault="001E7B82">
            <w:pPr>
              <w:pStyle w:val="TableText"/>
            </w:pPr>
            <w:r>
              <w:tab/>
            </w:r>
            <w:r>
              <w:tab/>
              <w:t>@typeCode</w:t>
            </w:r>
          </w:p>
        </w:tc>
        <w:tc>
          <w:tcPr>
            <w:tcW w:w="720" w:type="dxa"/>
          </w:tcPr>
          <w:p w14:paraId="0B569DD1" w14:textId="77777777" w:rsidR="006F2B85" w:rsidRDefault="001E7B82">
            <w:pPr>
              <w:pStyle w:val="TableText"/>
            </w:pPr>
            <w:r>
              <w:t>1..1</w:t>
            </w:r>
          </w:p>
        </w:tc>
        <w:tc>
          <w:tcPr>
            <w:tcW w:w="1152" w:type="dxa"/>
          </w:tcPr>
          <w:p w14:paraId="14F10F9A" w14:textId="77777777" w:rsidR="006F2B85" w:rsidRDefault="001E7B82">
            <w:pPr>
              <w:pStyle w:val="TableText"/>
            </w:pPr>
            <w:r>
              <w:t>SHALL</w:t>
            </w:r>
          </w:p>
        </w:tc>
        <w:tc>
          <w:tcPr>
            <w:tcW w:w="864" w:type="dxa"/>
          </w:tcPr>
          <w:p w14:paraId="7EF05504" w14:textId="77777777" w:rsidR="006F2B85" w:rsidRDefault="006F2B85">
            <w:pPr>
              <w:pStyle w:val="TableText"/>
            </w:pPr>
          </w:p>
        </w:tc>
        <w:tc>
          <w:tcPr>
            <w:tcW w:w="1104" w:type="dxa"/>
          </w:tcPr>
          <w:p w14:paraId="64FA84FE" w14:textId="695B929D" w:rsidR="006F2B85" w:rsidRDefault="001E7B82">
            <w:pPr>
              <w:pStyle w:val="TableText"/>
            </w:pPr>
            <w:hyperlink w:anchor="C_5564-8323">
              <w:r>
                <w:rPr>
                  <w:rStyle w:val="HyperlinkText9pt"/>
                </w:rPr>
                <w:t>5564-8323</w:t>
              </w:r>
            </w:hyperlink>
          </w:p>
        </w:tc>
        <w:tc>
          <w:tcPr>
            <w:tcW w:w="2975" w:type="dxa"/>
          </w:tcPr>
          <w:p w14:paraId="79CCFEEE" w14:textId="77777777" w:rsidR="006F2B85" w:rsidRDefault="001E7B82">
            <w:pPr>
              <w:pStyle w:val="TableText"/>
            </w:pPr>
            <w:r>
              <w:t>urn:oid:2.16.840.1.113883.5.1002 (HL7ActRelationshipType) = SUBJ</w:t>
            </w:r>
          </w:p>
        </w:tc>
      </w:tr>
      <w:tr w:rsidR="006F2B85" w14:paraId="4D51181C" w14:textId="77777777">
        <w:trPr>
          <w:jc w:val="center"/>
        </w:trPr>
        <w:tc>
          <w:tcPr>
            <w:tcW w:w="3345" w:type="dxa"/>
          </w:tcPr>
          <w:p w14:paraId="2CC686C1" w14:textId="77777777" w:rsidR="006F2B85" w:rsidRDefault="001E7B82">
            <w:pPr>
              <w:pStyle w:val="TableText"/>
            </w:pPr>
            <w:r>
              <w:tab/>
            </w:r>
            <w:r>
              <w:tab/>
              <w:t>@inversionInd</w:t>
            </w:r>
          </w:p>
        </w:tc>
        <w:tc>
          <w:tcPr>
            <w:tcW w:w="720" w:type="dxa"/>
          </w:tcPr>
          <w:p w14:paraId="572C72FA" w14:textId="77777777" w:rsidR="006F2B85" w:rsidRDefault="001E7B82">
            <w:pPr>
              <w:pStyle w:val="TableText"/>
            </w:pPr>
            <w:r>
              <w:t>1..1</w:t>
            </w:r>
          </w:p>
        </w:tc>
        <w:tc>
          <w:tcPr>
            <w:tcW w:w="1152" w:type="dxa"/>
          </w:tcPr>
          <w:p w14:paraId="5F43CAFE" w14:textId="77777777" w:rsidR="006F2B85" w:rsidRDefault="001E7B82">
            <w:pPr>
              <w:pStyle w:val="TableText"/>
            </w:pPr>
            <w:r>
              <w:t>SHALL</w:t>
            </w:r>
          </w:p>
        </w:tc>
        <w:tc>
          <w:tcPr>
            <w:tcW w:w="864" w:type="dxa"/>
          </w:tcPr>
          <w:p w14:paraId="46CF5AE0" w14:textId="77777777" w:rsidR="006F2B85" w:rsidRDefault="006F2B85">
            <w:pPr>
              <w:pStyle w:val="TableText"/>
            </w:pPr>
          </w:p>
        </w:tc>
        <w:tc>
          <w:tcPr>
            <w:tcW w:w="1104" w:type="dxa"/>
          </w:tcPr>
          <w:p w14:paraId="1BDE0CBB" w14:textId="21B649A2" w:rsidR="006F2B85" w:rsidRDefault="001E7B82">
            <w:pPr>
              <w:pStyle w:val="TableText"/>
            </w:pPr>
            <w:hyperlink w:anchor="C_5564-8324">
              <w:r>
                <w:rPr>
                  <w:rStyle w:val="HyperlinkText9pt"/>
                </w:rPr>
                <w:t>5564-8324</w:t>
              </w:r>
            </w:hyperlink>
          </w:p>
        </w:tc>
        <w:tc>
          <w:tcPr>
            <w:tcW w:w="2975" w:type="dxa"/>
          </w:tcPr>
          <w:p w14:paraId="309B351B" w14:textId="77777777" w:rsidR="006F2B85" w:rsidRDefault="001E7B82">
            <w:pPr>
              <w:pStyle w:val="TableText"/>
            </w:pPr>
            <w:r>
              <w:t>true</w:t>
            </w:r>
          </w:p>
        </w:tc>
      </w:tr>
      <w:tr w:rsidR="006F2B85" w14:paraId="4A3D2859" w14:textId="77777777">
        <w:trPr>
          <w:jc w:val="center"/>
        </w:trPr>
        <w:tc>
          <w:tcPr>
            <w:tcW w:w="3345" w:type="dxa"/>
          </w:tcPr>
          <w:p w14:paraId="3B16D911" w14:textId="77777777" w:rsidR="006F2B85" w:rsidRDefault="001E7B82">
            <w:pPr>
              <w:pStyle w:val="TableText"/>
            </w:pPr>
            <w:r>
              <w:tab/>
            </w:r>
            <w:r>
              <w:tab/>
              <w:t>act</w:t>
            </w:r>
          </w:p>
        </w:tc>
        <w:tc>
          <w:tcPr>
            <w:tcW w:w="720" w:type="dxa"/>
          </w:tcPr>
          <w:p w14:paraId="7692346B" w14:textId="77777777" w:rsidR="006F2B85" w:rsidRDefault="001E7B82">
            <w:pPr>
              <w:pStyle w:val="TableText"/>
            </w:pPr>
            <w:r>
              <w:t>1..1</w:t>
            </w:r>
          </w:p>
        </w:tc>
        <w:tc>
          <w:tcPr>
            <w:tcW w:w="1152" w:type="dxa"/>
          </w:tcPr>
          <w:p w14:paraId="61F1E581" w14:textId="77777777" w:rsidR="006F2B85" w:rsidRDefault="001E7B82">
            <w:pPr>
              <w:pStyle w:val="TableText"/>
            </w:pPr>
            <w:r>
              <w:t>SHALL</w:t>
            </w:r>
          </w:p>
        </w:tc>
        <w:tc>
          <w:tcPr>
            <w:tcW w:w="864" w:type="dxa"/>
          </w:tcPr>
          <w:p w14:paraId="17FE70CA" w14:textId="77777777" w:rsidR="006F2B85" w:rsidRDefault="006F2B85">
            <w:pPr>
              <w:pStyle w:val="TableText"/>
            </w:pPr>
          </w:p>
        </w:tc>
        <w:tc>
          <w:tcPr>
            <w:tcW w:w="1104" w:type="dxa"/>
          </w:tcPr>
          <w:p w14:paraId="1739B094" w14:textId="78EA7CB3" w:rsidR="006F2B85" w:rsidRDefault="001E7B82">
            <w:pPr>
              <w:pStyle w:val="TableText"/>
            </w:pPr>
            <w:hyperlink w:anchor="C_5564-31396">
              <w:r>
                <w:rPr>
                  <w:rStyle w:val="HyperlinkText9pt"/>
                </w:rPr>
                <w:t>5564-31396</w:t>
              </w:r>
            </w:hyperlink>
          </w:p>
        </w:tc>
        <w:tc>
          <w:tcPr>
            <w:tcW w:w="2975" w:type="dxa"/>
          </w:tcPr>
          <w:p w14:paraId="1B37E447" w14:textId="73476F06" w:rsidR="006F2B85" w:rsidRDefault="001E7B82">
            <w:pPr>
              <w:pStyle w:val="TableText"/>
            </w:pPr>
            <w:hyperlink w:anchor="Instruction_V2">
              <w:r>
                <w:rPr>
                  <w:rStyle w:val="HyperlinkText9pt"/>
                </w:rPr>
                <w:t>Instruction (V2) (identifier: urn:hl7ii:2.16.840.1.113883.10.20.22.4.20:2014-06-09</w:t>
              </w:r>
            </w:hyperlink>
          </w:p>
        </w:tc>
      </w:tr>
      <w:tr w:rsidR="006F2B85" w14:paraId="116BAD11" w14:textId="77777777">
        <w:trPr>
          <w:jc w:val="center"/>
        </w:trPr>
        <w:tc>
          <w:tcPr>
            <w:tcW w:w="3345" w:type="dxa"/>
          </w:tcPr>
          <w:p w14:paraId="2741ACC9" w14:textId="77777777" w:rsidR="006F2B85" w:rsidRDefault="001E7B82">
            <w:pPr>
              <w:pStyle w:val="TableText"/>
            </w:pPr>
            <w:r>
              <w:tab/>
              <w:t>entryRelationship</w:t>
            </w:r>
          </w:p>
        </w:tc>
        <w:tc>
          <w:tcPr>
            <w:tcW w:w="720" w:type="dxa"/>
          </w:tcPr>
          <w:p w14:paraId="1D8E5551" w14:textId="77777777" w:rsidR="006F2B85" w:rsidRDefault="001E7B82">
            <w:pPr>
              <w:pStyle w:val="TableText"/>
            </w:pPr>
            <w:r>
              <w:t>0..*</w:t>
            </w:r>
          </w:p>
        </w:tc>
        <w:tc>
          <w:tcPr>
            <w:tcW w:w="1152" w:type="dxa"/>
          </w:tcPr>
          <w:p w14:paraId="786BC409" w14:textId="77777777" w:rsidR="006F2B85" w:rsidRDefault="001E7B82">
            <w:pPr>
              <w:pStyle w:val="TableText"/>
            </w:pPr>
            <w:r>
              <w:t>MAY</w:t>
            </w:r>
          </w:p>
        </w:tc>
        <w:tc>
          <w:tcPr>
            <w:tcW w:w="864" w:type="dxa"/>
          </w:tcPr>
          <w:p w14:paraId="594C95A3" w14:textId="77777777" w:rsidR="006F2B85" w:rsidRDefault="006F2B85">
            <w:pPr>
              <w:pStyle w:val="TableText"/>
            </w:pPr>
          </w:p>
        </w:tc>
        <w:tc>
          <w:tcPr>
            <w:tcW w:w="1104" w:type="dxa"/>
          </w:tcPr>
          <w:p w14:paraId="6A157E88" w14:textId="0DA63530" w:rsidR="006F2B85" w:rsidRDefault="001E7B82">
            <w:pPr>
              <w:pStyle w:val="TableText"/>
            </w:pPr>
            <w:hyperlink w:anchor="C_5564-8326">
              <w:r>
                <w:rPr>
                  <w:rStyle w:val="HyperlinkText9pt"/>
                </w:rPr>
                <w:t>5564-8326</w:t>
              </w:r>
            </w:hyperlink>
          </w:p>
        </w:tc>
        <w:tc>
          <w:tcPr>
            <w:tcW w:w="2975" w:type="dxa"/>
          </w:tcPr>
          <w:p w14:paraId="55A40BF6" w14:textId="77777777" w:rsidR="006F2B85" w:rsidRDefault="006F2B85">
            <w:pPr>
              <w:pStyle w:val="TableText"/>
            </w:pPr>
          </w:p>
        </w:tc>
      </w:tr>
      <w:tr w:rsidR="006F2B85" w14:paraId="4F3BA399" w14:textId="77777777">
        <w:trPr>
          <w:jc w:val="center"/>
        </w:trPr>
        <w:tc>
          <w:tcPr>
            <w:tcW w:w="3345" w:type="dxa"/>
          </w:tcPr>
          <w:p w14:paraId="6ADB30B4" w14:textId="77777777" w:rsidR="006F2B85" w:rsidRDefault="001E7B82">
            <w:pPr>
              <w:pStyle w:val="TableText"/>
            </w:pPr>
            <w:r>
              <w:lastRenderedPageBreak/>
              <w:tab/>
            </w:r>
            <w:r>
              <w:tab/>
              <w:t>@typeCode</w:t>
            </w:r>
          </w:p>
        </w:tc>
        <w:tc>
          <w:tcPr>
            <w:tcW w:w="720" w:type="dxa"/>
          </w:tcPr>
          <w:p w14:paraId="75E846D3" w14:textId="77777777" w:rsidR="006F2B85" w:rsidRDefault="001E7B82">
            <w:pPr>
              <w:pStyle w:val="TableText"/>
            </w:pPr>
            <w:r>
              <w:t>1..1</w:t>
            </w:r>
          </w:p>
        </w:tc>
        <w:tc>
          <w:tcPr>
            <w:tcW w:w="1152" w:type="dxa"/>
          </w:tcPr>
          <w:p w14:paraId="6AF1F9F8" w14:textId="77777777" w:rsidR="006F2B85" w:rsidRDefault="001E7B82">
            <w:pPr>
              <w:pStyle w:val="TableText"/>
            </w:pPr>
            <w:r>
              <w:t>SHALL</w:t>
            </w:r>
          </w:p>
        </w:tc>
        <w:tc>
          <w:tcPr>
            <w:tcW w:w="864" w:type="dxa"/>
          </w:tcPr>
          <w:p w14:paraId="600F9FE5" w14:textId="77777777" w:rsidR="006F2B85" w:rsidRDefault="006F2B85">
            <w:pPr>
              <w:pStyle w:val="TableText"/>
            </w:pPr>
          </w:p>
        </w:tc>
        <w:tc>
          <w:tcPr>
            <w:tcW w:w="1104" w:type="dxa"/>
          </w:tcPr>
          <w:p w14:paraId="5275F752" w14:textId="5AF10A0D" w:rsidR="006F2B85" w:rsidRDefault="001E7B82">
            <w:pPr>
              <w:pStyle w:val="TableText"/>
            </w:pPr>
            <w:hyperlink w:anchor="C_5564-8327">
              <w:r>
                <w:rPr>
                  <w:rStyle w:val="HyperlinkText9pt"/>
                </w:rPr>
                <w:t>5564-8327</w:t>
              </w:r>
            </w:hyperlink>
          </w:p>
        </w:tc>
        <w:tc>
          <w:tcPr>
            <w:tcW w:w="2975" w:type="dxa"/>
          </w:tcPr>
          <w:p w14:paraId="129DEA8B" w14:textId="77777777" w:rsidR="006F2B85" w:rsidRDefault="001E7B82">
            <w:pPr>
              <w:pStyle w:val="TableText"/>
            </w:pPr>
            <w:r>
              <w:t>urn:oid:2.16.840.1.113883.5.1002 (HL7ActRelationshipType) = RSON</w:t>
            </w:r>
          </w:p>
        </w:tc>
      </w:tr>
      <w:tr w:rsidR="006F2B85" w14:paraId="5DD75988" w14:textId="77777777">
        <w:trPr>
          <w:jc w:val="center"/>
        </w:trPr>
        <w:tc>
          <w:tcPr>
            <w:tcW w:w="3345" w:type="dxa"/>
          </w:tcPr>
          <w:p w14:paraId="3DFFFAE6" w14:textId="77777777" w:rsidR="006F2B85" w:rsidRDefault="001E7B82">
            <w:pPr>
              <w:pStyle w:val="TableText"/>
            </w:pPr>
            <w:r>
              <w:tab/>
            </w:r>
            <w:r>
              <w:tab/>
              <w:t>observation</w:t>
            </w:r>
          </w:p>
        </w:tc>
        <w:tc>
          <w:tcPr>
            <w:tcW w:w="720" w:type="dxa"/>
          </w:tcPr>
          <w:p w14:paraId="20492CFD" w14:textId="77777777" w:rsidR="006F2B85" w:rsidRDefault="001E7B82">
            <w:pPr>
              <w:pStyle w:val="TableText"/>
            </w:pPr>
            <w:r>
              <w:t>1..1</w:t>
            </w:r>
          </w:p>
        </w:tc>
        <w:tc>
          <w:tcPr>
            <w:tcW w:w="1152" w:type="dxa"/>
          </w:tcPr>
          <w:p w14:paraId="324F9AD0" w14:textId="77777777" w:rsidR="006F2B85" w:rsidRDefault="001E7B82">
            <w:pPr>
              <w:pStyle w:val="TableText"/>
            </w:pPr>
            <w:r>
              <w:t>SHALL</w:t>
            </w:r>
          </w:p>
        </w:tc>
        <w:tc>
          <w:tcPr>
            <w:tcW w:w="864" w:type="dxa"/>
          </w:tcPr>
          <w:p w14:paraId="32F2DA2E" w14:textId="77777777" w:rsidR="006F2B85" w:rsidRDefault="006F2B85">
            <w:pPr>
              <w:pStyle w:val="TableText"/>
            </w:pPr>
          </w:p>
        </w:tc>
        <w:tc>
          <w:tcPr>
            <w:tcW w:w="1104" w:type="dxa"/>
          </w:tcPr>
          <w:p w14:paraId="29A8EE87" w14:textId="76B79617" w:rsidR="006F2B85" w:rsidRDefault="001E7B82">
            <w:pPr>
              <w:pStyle w:val="TableText"/>
            </w:pPr>
            <w:hyperlink w:anchor="C_5564-15601">
              <w:r>
                <w:rPr>
                  <w:rStyle w:val="HyperlinkText9pt"/>
                </w:rPr>
                <w:t>5564-15601</w:t>
              </w:r>
            </w:hyperlink>
          </w:p>
        </w:tc>
        <w:tc>
          <w:tcPr>
            <w:tcW w:w="2975" w:type="dxa"/>
          </w:tcPr>
          <w:p w14:paraId="50D38663" w14:textId="08218FC6" w:rsidR="006F2B85" w:rsidRDefault="001E7B82">
            <w:pPr>
              <w:pStyle w:val="TableText"/>
            </w:pPr>
            <w:hyperlink w:anchor="Indication_V2">
              <w:r>
                <w:rPr>
                  <w:rStyle w:val="HyperlinkText9pt"/>
                </w:rPr>
                <w:t>Indication (V2) (identifier: urn:hl7ii:2.16.840.1.113883.10.20.22.4.19:2014-06-09</w:t>
              </w:r>
            </w:hyperlink>
          </w:p>
        </w:tc>
      </w:tr>
      <w:tr w:rsidR="006F2B85" w14:paraId="345C40E4" w14:textId="77777777">
        <w:trPr>
          <w:jc w:val="center"/>
        </w:trPr>
        <w:tc>
          <w:tcPr>
            <w:tcW w:w="3345" w:type="dxa"/>
          </w:tcPr>
          <w:p w14:paraId="2992A0E2" w14:textId="77777777" w:rsidR="006F2B85" w:rsidRDefault="001E7B82">
            <w:pPr>
              <w:pStyle w:val="TableText"/>
            </w:pPr>
            <w:r>
              <w:tab/>
              <w:t>entryRelationship</w:t>
            </w:r>
          </w:p>
        </w:tc>
        <w:tc>
          <w:tcPr>
            <w:tcW w:w="720" w:type="dxa"/>
          </w:tcPr>
          <w:p w14:paraId="7932B5D8" w14:textId="77777777" w:rsidR="006F2B85" w:rsidRDefault="001E7B82">
            <w:pPr>
              <w:pStyle w:val="TableText"/>
            </w:pPr>
            <w:r>
              <w:t>0..*</w:t>
            </w:r>
          </w:p>
        </w:tc>
        <w:tc>
          <w:tcPr>
            <w:tcW w:w="1152" w:type="dxa"/>
          </w:tcPr>
          <w:p w14:paraId="29772511" w14:textId="77777777" w:rsidR="006F2B85" w:rsidRDefault="001E7B82">
            <w:pPr>
              <w:pStyle w:val="TableText"/>
            </w:pPr>
            <w:r>
              <w:t>MAY</w:t>
            </w:r>
          </w:p>
        </w:tc>
        <w:tc>
          <w:tcPr>
            <w:tcW w:w="864" w:type="dxa"/>
          </w:tcPr>
          <w:p w14:paraId="5AD5D1EB" w14:textId="77777777" w:rsidR="006F2B85" w:rsidRDefault="006F2B85">
            <w:pPr>
              <w:pStyle w:val="TableText"/>
            </w:pPr>
          </w:p>
        </w:tc>
        <w:tc>
          <w:tcPr>
            <w:tcW w:w="1104" w:type="dxa"/>
          </w:tcPr>
          <w:p w14:paraId="57E30EEB" w14:textId="1C733DDF" w:rsidR="006F2B85" w:rsidRDefault="001E7B82">
            <w:pPr>
              <w:pStyle w:val="TableText"/>
            </w:pPr>
            <w:hyperlink w:anchor="C_5564-8329">
              <w:r>
                <w:rPr>
                  <w:rStyle w:val="HyperlinkText9pt"/>
                </w:rPr>
                <w:t>5564-8329</w:t>
              </w:r>
            </w:hyperlink>
          </w:p>
        </w:tc>
        <w:tc>
          <w:tcPr>
            <w:tcW w:w="2975" w:type="dxa"/>
          </w:tcPr>
          <w:p w14:paraId="3CC03273" w14:textId="77777777" w:rsidR="006F2B85" w:rsidRDefault="006F2B85">
            <w:pPr>
              <w:pStyle w:val="TableText"/>
            </w:pPr>
          </w:p>
        </w:tc>
      </w:tr>
      <w:tr w:rsidR="006F2B85" w14:paraId="27C0689E" w14:textId="77777777">
        <w:trPr>
          <w:jc w:val="center"/>
        </w:trPr>
        <w:tc>
          <w:tcPr>
            <w:tcW w:w="3345" w:type="dxa"/>
          </w:tcPr>
          <w:p w14:paraId="52323FDF" w14:textId="77777777" w:rsidR="006F2B85" w:rsidRDefault="001E7B82">
            <w:pPr>
              <w:pStyle w:val="TableText"/>
            </w:pPr>
            <w:r>
              <w:tab/>
            </w:r>
            <w:r>
              <w:tab/>
              <w:t>@typeCode</w:t>
            </w:r>
          </w:p>
        </w:tc>
        <w:tc>
          <w:tcPr>
            <w:tcW w:w="720" w:type="dxa"/>
          </w:tcPr>
          <w:p w14:paraId="6CC92E11" w14:textId="77777777" w:rsidR="006F2B85" w:rsidRDefault="001E7B82">
            <w:pPr>
              <w:pStyle w:val="TableText"/>
            </w:pPr>
            <w:r>
              <w:t>1..1</w:t>
            </w:r>
          </w:p>
        </w:tc>
        <w:tc>
          <w:tcPr>
            <w:tcW w:w="1152" w:type="dxa"/>
          </w:tcPr>
          <w:p w14:paraId="7CF93D21" w14:textId="77777777" w:rsidR="006F2B85" w:rsidRDefault="001E7B82">
            <w:pPr>
              <w:pStyle w:val="TableText"/>
            </w:pPr>
            <w:r>
              <w:t>SHALL</w:t>
            </w:r>
          </w:p>
        </w:tc>
        <w:tc>
          <w:tcPr>
            <w:tcW w:w="864" w:type="dxa"/>
          </w:tcPr>
          <w:p w14:paraId="00AB1E0B" w14:textId="77777777" w:rsidR="006F2B85" w:rsidRDefault="006F2B85">
            <w:pPr>
              <w:pStyle w:val="TableText"/>
            </w:pPr>
          </w:p>
        </w:tc>
        <w:tc>
          <w:tcPr>
            <w:tcW w:w="1104" w:type="dxa"/>
          </w:tcPr>
          <w:p w14:paraId="3FAC33A2" w14:textId="4293042A" w:rsidR="006F2B85" w:rsidRDefault="001E7B82">
            <w:pPr>
              <w:pStyle w:val="TableText"/>
            </w:pPr>
            <w:hyperlink w:anchor="C_5564-8330">
              <w:r>
                <w:rPr>
                  <w:rStyle w:val="HyperlinkText9pt"/>
                </w:rPr>
                <w:t>5564-8330</w:t>
              </w:r>
            </w:hyperlink>
          </w:p>
        </w:tc>
        <w:tc>
          <w:tcPr>
            <w:tcW w:w="2975" w:type="dxa"/>
          </w:tcPr>
          <w:p w14:paraId="4C45AB10" w14:textId="77777777" w:rsidR="006F2B85" w:rsidRDefault="001E7B82">
            <w:pPr>
              <w:pStyle w:val="TableText"/>
            </w:pPr>
            <w:r>
              <w:t>urn:oid:2.16.840.1.113883.5.1002 (HL7ActRelationshipType) = COMP</w:t>
            </w:r>
          </w:p>
        </w:tc>
      </w:tr>
      <w:tr w:rsidR="006F2B85" w14:paraId="0B9250E2" w14:textId="77777777">
        <w:trPr>
          <w:jc w:val="center"/>
        </w:trPr>
        <w:tc>
          <w:tcPr>
            <w:tcW w:w="3345" w:type="dxa"/>
          </w:tcPr>
          <w:p w14:paraId="1B7A4D24" w14:textId="77777777" w:rsidR="006F2B85" w:rsidRDefault="001E7B82">
            <w:pPr>
              <w:pStyle w:val="TableText"/>
            </w:pPr>
            <w:r>
              <w:tab/>
            </w:r>
            <w:r>
              <w:tab/>
              <w:t>substanceAdministration</w:t>
            </w:r>
          </w:p>
        </w:tc>
        <w:tc>
          <w:tcPr>
            <w:tcW w:w="720" w:type="dxa"/>
          </w:tcPr>
          <w:p w14:paraId="3DEE2C74" w14:textId="77777777" w:rsidR="006F2B85" w:rsidRDefault="001E7B82">
            <w:pPr>
              <w:pStyle w:val="TableText"/>
            </w:pPr>
            <w:r>
              <w:t>1..1</w:t>
            </w:r>
          </w:p>
        </w:tc>
        <w:tc>
          <w:tcPr>
            <w:tcW w:w="1152" w:type="dxa"/>
          </w:tcPr>
          <w:p w14:paraId="752C37D4" w14:textId="77777777" w:rsidR="006F2B85" w:rsidRDefault="001E7B82">
            <w:pPr>
              <w:pStyle w:val="TableText"/>
            </w:pPr>
            <w:r>
              <w:t>SHALL</w:t>
            </w:r>
          </w:p>
        </w:tc>
        <w:tc>
          <w:tcPr>
            <w:tcW w:w="864" w:type="dxa"/>
          </w:tcPr>
          <w:p w14:paraId="3C66AA1D" w14:textId="77777777" w:rsidR="006F2B85" w:rsidRDefault="006F2B85">
            <w:pPr>
              <w:pStyle w:val="TableText"/>
            </w:pPr>
          </w:p>
        </w:tc>
        <w:tc>
          <w:tcPr>
            <w:tcW w:w="1104" w:type="dxa"/>
          </w:tcPr>
          <w:p w14:paraId="4998FC2B" w14:textId="16748845" w:rsidR="006F2B85" w:rsidRDefault="001E7B82">
            <w:pPr>
              <w:pStyle w:val="TableText"/>
            </w:pPr>
            <w:hyperlink w:anchor="C_5564-15602">
              <w:r>
                <w:rPr>
                  <w:rStyle w:val="HyperlinkText9pt"/>
                </w:rPr>
                <w:t>5564-15602</w:t>
              </w:r>
            </w:hyperlink>
          </w:p>
        </w:tc>
        <w:tc>
          <w:tcPr>
            <w:tcW w:w="2975" w:type="dxa"/>
          </w:tcPr>
          <w:p w14:paraId="0D0ECB1A" w14:textId="02BD2F53" w:rsidR="006F2B85" w:rsidRDefault="001E7B82">
            <w:pPr>
              <w:pStyle w:val="TableText"/>
            </w:pPr>
            <w:hyperlink w:anchor="E_Medication_Activity_NHCS_V3">
              <w:r>
                <w:rPr>
                  <w:rStyle w:val="HyperlinkText9pt"/>
                </w:rPr>
                <w:t>Medication Activity (NHCS V3) (identifier: urn:hl7ii:2.16.840.1.113883.10.20.22.4.16:2025-08-01</w:t>
              </w:r>
            </w:hyperlink>
          </w:p>
        </w:tc>
      </w:tr>
    </w:tbl>
    <w:p w14:paraId="07359691" w14:textId="77777777" w:rsidR="006F2B85" w:rsidRDefault="006F2B85">
      <w:pPr>
        <w:pStyle w:val="BodyText"/>
      </w:pPr>
    </w:p>
    <w:p w14:paraId="2DDDEF73" w14:textId="77777777" w:rsidR="006F2B85" w:rsidRDefault="001E7B82" w:rsidP="007D100A">
      <w:pPr>
        <w:numPr>
          <w:ilvl w:val="0"/>
          <w:numId w:val="8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3043" w:name="C_5564-8289"/>
      <w:r>
        <w:t xml:space="preserve"> (CONF:5564-8289)</w:t>
      </w:r>
      <w:bookmarkEnd w:id="3043"/>
      <w:r>
        <w:t>.</w:t>
      </w:r>
    </w:p>
    <w:p w14:paraId="3637E027" w14:textId="77777777" w:rsidR="006F2B85" w:rsidRDefault="001E7B82" w:rsidP="007D100A">
      <w:pPr>
        <w:numPr>
          <w:ilvl w:val="0"/>
          <w:numId w:val="8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44" w:name="C_5564-8290"/>
      <w:r>
        <w:t xml:space="preserve"> (CONF:5564-8290)</w:t>
      </w:r>
      <w:bookmarkEnd w:id="3044"/>
      <w:r>
        <w:t>.</w:t>
      </w:r>
    </w:p>
    <w:p w14:paraId="189EF5B0" w14:textId="77777777" w:rsidR="006F2B85" w:rsidRDefault="001E7B82" w:rsidP="007D100A">
      <w:pPr>
        <w:numPr>
          <w:ilvl w:val="0"/>
          <w:numId w:val="85"/>
        </w:numPr>
      </w:pPr>
      <w:r>
        <w:rPr>
          <w:rStyle w:val="keyword"/>
        </w:rPr>
        <w:t>SHALL</w:t>
      </w:r>
      <w:r>
        <w:t xml:space="preserve"> contain exactly one [1..1] </w:t>
      </w:r>
      <w:r>
        <w:rPr>
          <w:rStyle w:val="XMLnameBold"/>
        </w:rPr>
        <w:t>templateId</w:t>
      </w:r>
      <w:bookmarkStart w:id="3045" w:name="C_5564-8291"/>
      <w:r>
        <w:t xml:space="preserve"> (CONF:5564-8291)</w:t>
      </w:r>
      <w:bookmarkEnd w:id="3045"/>
      <w:r>
        <w:t xml:space="preserve"> such that it</w:t>
      </w:r>
    </w:p>
    <w:p w14:paraId="25441949" w14:textId="77777777" w:rsidR="006F2B85" w:rsidRDefault="001E7B82" w:rsidP="007D100A">
      <w:pPr>
        <w:numPr>
          <w:ilvl w:val="1"/>
          <w:numId w:val="85"/>
        </w:numPr>
      </w:pPr>
      <w:r>
        <w:rPr>
          <w:rStyle w:val="keyword"/>
        </w:rPr>
        <w:t>SHALL</w:t>
      </w:r>
      <w:r>
        <w:t xml:space="preserve"> contain exactly one [1..1] </w:t>
      </w:r>
      <w:r>
        <w:rPr>
          <w:rStyle w:val="XMLnameBold"/>
        </w:rPr>
        <w:t>@root</w:t>
      </w:r>
      <w:r>
        <w:t>=</w:t>
      </w:r>
      <w:r>
        <w:rPr>
          <w:rStyle w:val="XMLname"/>
        </w:rPr>
        <w:t>"2.16.840.1.113883.10.20.22.4.12"</w:t>
      </w:r>
      <w:bookmarkStart w:id="3046" w:name="C_5564-10519"/>
      <w:r>
        <w:t xml:space="preserve"> (CONF:5564-10519)</w:t>
      </w:r>
      <w:bookmarkEnd w:id="3046"/>
      <w:r>
        <w:t>.</w:t>
      </w:r>
    </w:p>
    <w:p w14:paraId="408ACFC6" w14:textId="77777777" w:rsidR="006F2B85" w:rsidRDefault="001E7B82" w:rsidP="007D100A">
      <w:pPr>
        <w:numPr>
          <w:ilvl w:val="1"/>
          <w:numId w:val="85"/>
        </w:numPr>
      </w:pPr>
      <w:r>
        <w:rPr>
          <w:rStyle w:val="keyword"/>
        </w:rPr>
        <w:t>SHALL</w:t>
      </w:r>
      <w:r>
        <w:t xml:space="preserve"> contain exactly one [1..1] </w:t>
      </w:r>
      <w:r>
        <w:rPr>
          <w:rStyle w:val="XMLnameBold"/>
        </w:rPr>
        <w:t>@extension</w:t>
      </w:r>
      <w:r>
        <w:t>=</w:t>
      </w:r>
      <w:r>
        <w:rPr>
          <w:rStyle w:val="XMLname"/>
        </w:rPr>
        <w:t>"2025-08-01"</w:t>
      </w:r>
      <w:bookmarkStart w:id="3047" w:name="C_5564-32505"/>
      <w:r>
        <w:t xml:space="preserve"> (CONF:5564-32505)</w:t>
      </w:r>
      <w:bookmarkEnd w:id="3047"/>
      <w:r>
        <w:t>.</w:t>
      </w:r>
    </w:p>
    <w:p w14:paraId="2851B8FF" w14:textId="77777777" w:rsidR="006F2B85" w:rsidRDefault="001E7B82" w:rsidP="007D100A">
      <w:pPr>
        <w:numPr>
          <w:ilvl w:val="0"/>
          <w:numId w:val="85"/>
        </w:numPr>
      </w:pPr>
      <w:r>
        <w:rPr>
          <w:rStyle w:val="keyword"/>
        </w:rPr>
        <w:t>SHALL</w:t>
      </w:r>
      <w:r>
        <w:t xml:space="preserve"> contain at least one [1..*] </w:t>
      </w:r>
      <w:r>
        <w:rPr>
          <w:rStyle w:val="XMLnameBold"/>
        </w:rPr>
        <w:t>id</w:t>
      </w:r>
      <w:bookmarkStart w:id="3048" w:name="C_5564-8292"/>
      <w:r>
        <w:t xml:space="preserve"> (CONF:5564-8292)</w:t>
      </w:r>
      <w:bookmarkEnd w:id="3048"/>
      <w:r>
        <w:t>.</w:t>
      </w:r>
    </w:p>
    <w:p w14:paraId="6232CED9" w14:textId="77777777" w:rsidR="006F2B85" w:rsidRDefault="001E7B82" w:rsidP="007D100A">
      <w:pPr>
        <w:numPr>
          <w:ilvl w:val="0"/>
          <w:numId w:val="85"/>
        </w:numPr>
      </w:pPr>
      <w:r>
        <w:rPr>
          <w:rStyle w:val="keyword"/>
        </w:rPr>
        <w:t>SHALL</w:t>
      </w:r>
      <w:r>
        <w:t xml:space="preserve"> contain </w:t>
      </w:r>
      <w:r>
        <w:t xml:space="preserve">exactly one [1..1] </w:t>
      </w:r>
      <w:r>
        <w:rPr>
          <w:rStyle w:val="XMLnameBold"/>
        </w:rPr>
        <w:t>code</w:t>
      </w:r>
      <w:bookmarkStart w:id="3049" w:name="C_5564-8293"/>
      <w:r>
        <w:t xml:space="preserve"> (CONF:5564-8293)</w:t>
      </w:r>
      <w:bookmarkEnd w:id="3049"/>
      <w:r>
        <w:t>.</w:t>
      </w:r>
    </w:p>
    <w:p w14:paraId="52364E39" w14:textId="77777777" w:rsidR="006F2B85" w:rsidRDefault="001E7B82" w:rsidP="007D100A">
      <w:pPr>
        <w:numPr>
          <w:ilvl w:val="1"/>
          <w:numId w:val="85"/>
        </w:numPr>
      </w:pPr>
      <w:r>
        <w:t xml:space="preserve">This code </w:t>
      </w:r>
      <w:r>
        <w:rPr>
          <w:rStyle w:val="keyword"/>
        </w:rPr>
        <w:t>SHOULD</w:t>
      </w:r>
      <w:r>
        <w:t xml:space="preserve"> contain zero or one [0..1] </w:t>
      </w:r>
      <w:r>
        <w:rPr>
          <w:rStyle w:val="XMLnameBold"/>
        </w:rPr>
        <w:t>originalText</w:t>
      </w:r>
      <w:bookmarkStart w:id="3050" w:name="C_5564-19186"/>
      <w:r>
        <w:t xml:space="preserve"> (CONF:5564-19186)</w:t>
      </w:r>
      <w:bookmarkEnd w:id="3050"/>
      <w:r>
        <w:t>.</w:t>
      </w:r>
    </w:p>
    <w:p w14:paraId="0863B00F" w14:textId="77777777" w:rsidR="006F2B85" w:rsidRDefault="001E7B82" w:rsidP="007D100A">
      <w:pPr>
        <w:numPr>
          <w:ilvl w:val="2"/>
          <w:numId w:val="85"/>
        </w:numPr>
      </w:pPr>
      <w:r>
        <w:t xml:space="preserve">The originalText, if present, </w:t>
      </w:r>
      <w:r>
        <w:rPr>
          <w:rStyle w:val="keyword"/>
        </w:rPr>
        <w:t>MAY</w:t>
      </w:r>
      <w:r>
        <w:t xml:space="preserve"> contain zero or one [0..1] </w:t>
      </w:r>
      <w:r>
        <w:rPr>
          <w:rStyle w:val="XMLnameBold"/>
        </w:rPr>
        <w:t>reference</w:t>
      </w:r>
      <w:bookmarkStart w:id="3051" w:name="C_5564-19187"/>
      <w:r>
        <w:t xml:space="preserve"> (CONF:5564-19187)</w:t>
      </w:r>
      <w:bookmarkEnd w:id="3051"/>
      <w:r>
        <w:t>.</w:t>
      </w:r>
    </w:p>
    <w:p w14:paraId="7365F0A2" w14:textId="77777777" w:rsidR="006F2B85" w:rsidRDefault="001E7B82" w:rsidP="007D100A">
      <w:pPr>
        <w:numPr>
          <w:ilvl w:val="3"/>
          <w:numId w:val="85"/>
        </w:numPr>
      </w:pPr>
      <w:r>
        <w:t xml:space="preserve">The reference, if present, </w:t>
      </w:r>
      <w:r>
        <w:rPr>
          <w:rStyle w:val="keyword"/>
        </w:rPr>
        <w:t>MAY</w:t>
      </w:r>
      <w:r>
        <w:t xml:space="preserve"> contain zero or one [0..1] </w:t>
      </w:r>
      <w:r>
        <w:rPr>
          <w:rStyle w:val="XMLnameBold"/>
        </w:rPr>
        <w:t>@value</w:t>
      </w:r>
      <w:bookmarkStart w:id="3052" w:name="C_5564-19188"/>
      <w:r>
        <w:t xml:space="preserve"> (CONF:5564-19188)</w:t>
      </w:r>
      <w:bookmarkEnd w:id="3052"/>
      <w:r>
        <w:t>.</w:t>
      </w:r>
    </w:p>
    <w:p w14:paraId="28CD781B" w14:textId="77777777" w:rsidR="006F2B85" w:rsidRDefault="001E7B82" w:rsidP="007D100A">
      <w:pPr>
        <w:numPr>
          <w:ilvl w:val="4"/>
          <w:numId w:val="85"/>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(CONF:5564-19189).</w:t>
      </w:r>
    </w:p>
    <w:p w14:paraId="6D856405" w14:textId="77777777" w:rsidR="006F2B85" w:rsidRDefault="001E7B82" w:rsidP="007D100A">
      <w:pPr>
        <w:numPr>
          <w:ilvl w:val="1"/>
          <w:numId w:val="85"/>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(CONF:5564-19190).</w:t>
      </w:r>
    </w:p>
    <w:p w14:paraId="315B0735" w14:textId="77777777" w:rsidR="006F2B85" w:rsidRDefault="001E7B82" w:rsidP="007D100A">
      <w:pPr>
        <w:numPr>
          <w:ilvl w:val="0"/>
          <w:numId w:val="85"/>
        </w:numPr>
      </w:pPr>
      <w:r>
        <w:rPr>
          <w:rStyle w:val="keyword"/>
        </w:rPr>
        <w:t>SHALL</w:t>
      </w:r>
      <w:r>
        <w:t xml:space="preserve"> contain exactly one [1..1] </w:t>
      </w:r>
      <w:r>
        <w:rPr>
          <w:rStyle w:val="XMLnameBold"/>
        </w:rPr>
        <w:t>statusCode</w:t>
      </w:r>
      <w:bookmarkStart w:id="3053" w:name="C_5564-8298"/>
      <w:r>
        <w:t xml:space="preserve"> (CONF:5564-8298)</w:t>
      </w:r>
      <w:bookmarkEnd w:id="3053"/>
      <w:r>
        <w:t>.</w:t>
      </w:r>
    </w:p>
    <w:p w14:paraId="0C304B9B" w14:textId="1000A3D3" w:rsidR="006F2B85" w:rsidRDefault="001E7B82" w:rsidP="007D100A">
      <w:pPr>
        <w:numPr>
          <w:ilvl w:val="1"/>
          <w:numId w:val="8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054" w:name="C_5564-32364"/>
      <w:r>
        <w:t xml:space="preserve"> (CONF:5564-32364)</w:t>
      </w:r>
      <w:bookmarkEnd w:id="3054"/>
      <w:r>
        <w:t>.</w:t>
      </w:r>
    </w:p>
    <w:p w14:paraId="33D13A7F" w14:textId="77777777" w:rsidR="006F2B85" w:rsidRDefault="001E7B82" w:rsidP="007D100A">
      <w:pPr>
        <w:numPr>
          <w:ilvl w:val="0"/>
          <w:numId w:val="85"/>
        </w:numPr>
      </w:pPr>
      <w:r>
        <w:rPr>
          <w:rStyle w:val="keyword"/>
        </w:rPr>
        <w:lastRenderedPageBreak/>
        <w:t>SHALL</w:t>
      </w:r>
      <w:r>
        <w:t xml:space="preserve"> contain exactly one [1..1] </w:t>
      </w:r>
      <w:r>
        <w:rPr>
          <w:rStyle w:val="XMLnameBold"/>
        </w:rPr>
        <w:t>effectiveTime</w:t>
      </w:r>
      <w:bookmarkStart w:id="3055" w:name="C_5564-8299"/>
      <w:r>
        <w:t xml:space="preserve"> (CONF:5564-8299)</w:t>
      </w:r>
      <w:bookmarkEnd w:id="3055"/>
      <w:r>
        <w:t>.</w:t>
      </w:r>
    </w:p>
    <w:p w14:paraId="7CBDF505" w14:textId="33B2EE39" w:rsidR="006F2B85" w:rsidRDefault="001E7B82" w:rsidP="007D100A">
      <w:pPr>
        <w:numPr>
          <w:ilvl w:val="0"/>
          <w:numId w:val="85"/>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056" w:name="C_5564-8300"/>
      <w:r>
        <w:t xml:space="preserve"> (CONF:5564-8300)</w:t>
      </w:r>
      <w:bookmarkEnd w:id="3056"/>
      <w:r>
        <w:t>.</w:t>
      </w:r>
    </w:p>
    <w:p w14:paraId="1E6DCDAF" w14:textId="77777777" w:rsidR="006F2B85" w:rsidRDefault="001E7B82" w:rsidP="007D100A">
      <w:pPr>
        <w:numPr>
          <w:ilvl w:val="0"/>
          <w:numId w:val="85"/>
        </w:numPr>
      </w:pPr>
      <w:r>
        <w:rPr>
          <w:rStyle w:val="keyword"/>
        </w:rPr>
        <w:t>SHOULD</w:t>
      </w:r>
      <w:r>
        <w:t xml:space="preserve"> contain zero or more [0..*] </w:t>
      </w:r>
      <w:r>
        <w:rPr>
          <w:rStyle w:val="XMLnameBold"/>
        </w:rPr>
        <w:t>performer</w:t>
      </w:r>
      <w:bookmarkStart w:id="3057" w:name="C_5564-8301"/>
      <w:r>
        <w:t xml:space="preserve"> (CONF:5564-8301)</w:t>
      </w:r>
      <w:bookmarkEnd w:id="3057"/>
      <w:r>
        <w:t>.</w:t>
      </w:r>
    </w:p>
    <w:p w14:paraId="757878A1" w14:textId="77777777" w:rsidR="006F2B85" w:rsidRDefault="001E7B82" w:rsidP="007D100A">
      <w:pPr>
        <w:numPr>
          <w:ilvl w:val="1"/>
          <w:numId w:val="85"/>
        </w:numPr>
      </w:pPr>
      <w:r>
        <w:t xml:space="preserve">The performer, if present, </w:t>
      </w:r>
      <w:r>
        <w:rPr>
          <w:rStyle w:val="keyword"/>
        </w:rPr>
        <w:t>SHALL</w:t>
      </w:r>
      <w:r>
        <w:t xml:space="preserve"> contain exactly one [1..1] </w:t>
      </w:r>
      <w:r>
        <w:rPr>
          <w:rStyle w:val="XMLnameBold"/>
        </w:rPr>
        <w:t>assignedEntity</w:t>
      </w:r>
      <w:bookmarkStart w:id="3058" w:name="C_5564-8302"/>
      <w:r>
        <w:t xml:space="preserve"> (CONF:5564-8302)</w:t>
      </w:r>
      <w:bookmarkEnd w:id="3058"/>
      <w:r>
        <w:t>.</w:t>
      </w:r>
    </w:p>
    <w:p w14:paraId="29B8B253" w14:textId="77777777" w:rsidR="006F2B85" w:rsidRDefault="001E7B82" w:rsidP="007D100A">
      <w:pPr>
        <w:numPr>
          <w:ilvl w:val="2"/>
          <w:numId w:val="85"/>
        </w:numPr>
      </w:pPr>
      <w:r>
        <w:t xml:space="preserve">This assignedEntity </w:t>
      </w:r>
      <w:r>
        <w:rPr>
          <w:rStyle w:val="keyword"/>
        </w:rPr>
        <w:t>SHALL</w:t>
      </w:r>
      <w:r>
        <w:t xml:space="preserve"> contain at least one [1..*] </w:t>
      </w:r>
      <w:r>
        <w:rPr>
          <w:rStyle w:val="XMLnameBold"/>
        </w:rPr>
        <w:t>id</w:t>
      </w:r>
      <w:bookmarkStart w:id="3059" w:name="C_5564-8303"/>
      <w:r>
        <w:t xml:space="preserve"> (CONF:5564-8303)</w:t>
      </w:r>
      <w:bookmarkEnd w:id="3059"/>
      <w:r>
        <w:t>.</w:t>
      </w:r>
    </w:p>
    <w:p w14:paraId="2D9DDB1E" w14:textId="77777777" w:rsidR="006F2B85" w:rsidRDefault="001E7B82" w:rsidP="007D100A">
      <w:pPr>
        <w:numPr>
          <w:ilvl w:val="2"/>
          <w:numId w:val="85"/>
        </w:numPr>
      </w:pPr>
      <w:r>
        <w:t xml:space="preserve">This assignedEntity </w:t>
      </w:r>
      <w:r>
        <w:rPr>
          <w:rStyle w:val="keyword"/>
        </w:rPr>
        <w:t>SHALL</w:t>
      </w:r>
      <w:r>
        <w:t xml:space="preserve"> contain at least one [1..*] </w:t>
      </w:r>
      <w:r>
        <w:rPr>
          <w:rStyle w:val="XMLnameBold"/>
        </w:rPr>
        <w:t>addr</w:t>
      </w:r>
      <w:bookmarkStart w:id="3060" w:name="C_5564-8304"/>
      <w:r>
        <w:t xml:space="preserve"> (CONF:5564-8304)</w:t>
      </w:r>
      <w:bookmarkEnd w:id="3060"/>
      <w:r>
        <w:t>.</w:t>
      </w:r>
    </w:p>
    <w:p w14:paraId="1BEBD3E2" w14:textId="77777777" w:rsidR="006F2B85" w:rsidRDefault="001E7B82" w:rsidP="007D100A">
      <w:pPr>
        <w:numPr>
          <w:ilvl w:val="2"/>
          <w:numId w:val="85"/>
        </w:numPr>
      </w:pPr>
      <w:r>
        <w:t xml:space="preserve">This assignedEntity </w:t>
      </w:r>
      <w:r>
        <w:rPr>
          <w:rStyle w:val="keyword"/>
        </w:rPr>
        <w:t>SHALL</w:t>
      </w:r>
      <w:r>
        <w:t xml:space="preserve"> contain at least one [1..*] </w:t>
      </w:r>
      <w:r>
        <w:rPr>
          <w:rStyle w:val="XMLnameBold"/>
        </w:rPr>
        <w:t>telecom</w:t>
      </w:r>
      <w:bookmarkStart w:id="3061" w:name="C_5564-8305"/>
      <w:r>
        <w:t xml:space="preserve"> (CONF:5564-8305)</w:t>
      </w:r>
      <w:bookmarkEnd w:id="3061"/>
      <w:r>
        <w:t>.</w:t>
      </w:r>
    </w:p>
    <w:p w14:paraId="412C519B" w14:textId="77777777" w:rsidR="006F2B85" w:rsidRDefault="001E7B82" w:rsidP="007D100A">
      <w:pPr>
        <w:numPr>
          <w:ilvl w:val="2"/>
          <w:numId w:val="85"/>
        </w:numPr>
      </w:pPr>
      <w:r>
        <w:t xml:space="preserve">This assignedEntity </w:t>
      </w:r>
      <w:r>
        <w:rPr>
          <w:rStyle w:val="keyword"/>
        </w:rPr>
        <w:t>SHOULD</w:t>
      </w:r>
      <w:r>
        <w:t xml:space="preserve"> contain zero or one [0..1] </w:t>
      </w:r>
      <w:r>
        <w:rPr>
          <w:rStyle w:val="XMLnameBold"/>
        </w:rPr>
        <w:t>representedOrganization</w:t>
      </w:r>
      <w:bookmarkStart w:id="3062" w:name="C_5564-8306"/>
      <w:r>
        <w:t xml:space="preserve"> (CONF:5564-8306)</w:t>
      </w:r>
      <w:bookmarkEnd w:id="3062"/>
      <w:r>
        <w:t>.</w:t>
      </w:r>
    </w:p>
    <w:p w14:paraId="5C436C3E" w14:textId="77777777" w:rsidR="006F2B85" w:rsidRDefault="001E7B82" w:rsidP="007D100A">
      <w:pPr>
        <w:numPr>
          <w:ilvl w:val="3"/>
          <w:numId w:val="85"/>
        </w:numPr>
      </w:pPr>
      <w:r>
        <w:t xml:space="preserve">The representedOrganization, if present, </w:t>
      </w:r>
      <w:r>
        <w:rPr>
          <w:rStyle w:val="keyword"/>
        </w:rPr>
        <w:t>SHOULD</w:t>
      </w:r>
      <w:r>
        <w:t xml:space="preserve"> contain zero or more [0..*] </w:t>
      </w:r>
      <w:r>
        <w:rPr>
          <w:rStyle w:val="XMLnameBold"/>
        </w:rPr>
        <w:t>id</w:t>
      </w:r>
      <w:bookmarkStart w:id="3063" w:name="C_5564-8307"/>
      <w:r>
        <w:t xml:space="preserve"> (CONF:5564-8307)</w:t>
      </w:r>
      <w:bookmarkEnd w:id="3063"/>
      <w:r>
        <w:t>.</w:t>
      </w:r>
    </w:p>
    <w:p w14:paraId="219C6490" w14:textId="77777777" w:rsidR="006F2B85" w:rsidRDefault="001E7B82" w:rsidP="007D100A">
      <w:pPr>
        <w:numPr>
          <w:ilvl w:val="3"/>
          <w:numId w:val="85"/>
        </w:numPr>
      </w:pPr>
      <w:r>
        <w:t xml:space="preserve">The representedOrganization, if present, </w:t>
      </w:r>
      <w:r>
        <w:rPr>
          <w:rStyle w:val="keyword"/>
        </w:rPr>
        <w:t>MAY</w:t>
      </w:r>
      <w:r>
        <w:t xml:space="preserve"> contain zero or more [0..*] </w:t>
      </w:r>
      <w:r>
        <w:rPr>
          <w:rStyle w:val="XMLnameBold"/>
        </w:rPr>
        <w:t>name</w:t>
      </w:r>
      <w:bookmarkStart w:id="3064" w:name="C_5564-8308"/>
      <w:r>
        <w:t xml:space="preserve"> (CONF:5564-8308)</w:t>
      </w:r>
      <w:bookmarkEnd w:id="3064"/>
      <w:r>
        <w:t>.</w:t>
      </w:r>
    </w:p>
    <w:p w14:paraId="07CA9A38" w14:textId="77777777" w:rsidR="006F2B85" w:rsidRDefault="001E7B82" w:rsidP="007D100A">
      <w:pPr>
        <w:numPr>
          <w:ilvl w:val="3"/>
          <w:numId w:val="85"/>
        </w:numPr>
      </w:pPr>
      <w:r>
        <w:t xml:space="preserve">The representedOrganization, if present, </w:t>
      </w:r>
      <w:r>
        <w:rPr>
          <w:rStyle w:val="keyword"/>
        </w:rPr>
        <w:t>SHALL</w:t>
      </w:r>
      <w:r>
        <w:t xml:space="preserve"> contain at least one [1..*] </w:t>
      </w:r>
      <w:r>
        <w:rPr>
          <w:rStyle w:val="XMLnameBold"/>
        </w:rPr>
        <w:t>telecom</w:t>
      </w:r>
      <w:bookmarkStart w:id="3065" w:name="C_5564-8310"/>
      <w:r>
        <w:t xml:space="preserve"> (CONF:5564-8310)</w:t>
      </w:r>
      <w:bookmarkEnd w:id="3065"/>
      <w:r>
        <w:t>.</w:t>
      </w:r>
    </w:p>
    <w:p w14:paraId="028B08C6" w14:textId="77777777" w:rsidR="006F2B85" w:rsidRDefault="001E7B82" w:rsidP="007D100A">
      <w:pPr>
        <w:numPr>
          <w:ilvl w:val="3"/>
          <w:numId w:val="85"/>
        </w:numPr>
      </w:pPr>
      <w:r>
        <w:t xml:space="preserve">The representedOrganization, if present, </w:t>
      </w:r>
      <w:r>
        <w:rPr>
          <w:rStyle w:val="keyword"/>
        </w:rPr>
        <w:t>SHALL</w:t>
      </w:r>
      <w:r>
        <w:t xml:space="preserve"> contain at least one [1..*] </w:t>
      </w:r>
      <w:r>
        <w:rPr>
          <w:rStyle w:val="XMLnameBold"/>
        </w:rPr>
        <w:t>addr</w:t>
      </w:r>
      <w:bookmarkStart w:id="3066" w:name="C_5564-8309"/>
      <w:r>
        <w:t xml:space="preserve"> (CONF:5564-8309)</w:t>
      </w:r>
      <w:bookmarkEnd w:id="3066"/>
      <w:r>
        <w:t>.</w:t>
      </w:r>
    </w:p>
    <w:p w14:paraId="2ADC50C6" w14:textId="5FB03886" w:rsidR="006F2B85" w:rsidRDefault="001E7B82" w:rsidP="007D100A">
      <w:pPr>
        <w:numPr>
          <w:ilvl w:val="0"/>
          <w:numId w:val="8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067" w:name="C_5564-32477"/>
      <w:r>
        <w:t xml:space="preserve"> (CONF:5564-32477)</w:t>
      </w:r>
      <w:bookmarkEnd w:id="3067"/>
      <w:r>
        <w:t>.</w:t>
      </w:r>
    </w:p>
    <w:p w14:paraId="6113824A" w14:textId="77777777" w:rsidR="006F2B85" w:rsidRDefault="001E7B82" w:rsidP="007D100A">
      <w:pPr>
        <w:numPr>
          <w:ilvl w:val="0"/>
          <w:numId w:val="85"/>
        </w:numPr>
      </w:pPr>
      <w:r>
        <w:rPr>
          <w:rStyle w:val="keyword"/>
        </w:rPr>
        <w:t>MAY</w:t>
      </w:r>
      <w:r>
        <w:t xml:space="preserve"> contain zero or more [0..*] </w:t>
      </w:r>
      <w:r>
        <w:rPr>
          <w:rStyle w:val="XMLnameBold"/>
        </w:rPr>
        <w:t>participant</w:t>
      </w:r>
      <w:bookmarkStart w:id="3068" w:name="C_5564-8311"/>
      <w:r>
        <w:t xml:space="preserve"> (CONF:5564-8311)</w:t>
      </w:r>
      <w:bookmarkEnd w:id="3068"/>
      <w:r>
        <w:t xml:space="preserve"> such that it</w:t>
      </w:r>
    </w:p>
    <w:p w14:paraId="447A30DE" w14:textId="77777777" w:rsidR="006F2B85" w:rsidRDefault="001E7B82" w:rsidP="007D100A">
      <w:pPr>
        <w:numPr>
          <w:ilvl w:val="1"/>
          <w:numId w:val="85"/>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069" w:name="C_5564-8312"/>
      <w:r>
        <w:t xml:space="preserve"> (CONF:5564-8312)</w:t>
      </w:r>
      <w:bookmarkEnd w:id="3069"/>
      <w:r>
        <w:t>.</w:t>
      </w:r>
    </w:p>
    <w:p w14:paraId="1EB18247" w14:textId="77777777" w:rsidR="006F2B85" w:rsidRDefault="001E7B82" w:rsidP="007D100A">
      <w:pPr>
        <w:numPr>
          <w:ilvl w:val="1"/>
          <w:numId w:val="85"/>
        </w:numPr>
      </w:pPr>
      <w:r>
        <w:rPr>
          <w:rStyle w:val="keyword"/>
        </w:rPr>
        <w:t>SHALL</w:t>
      </w:r>
      <w:r>
        <w:t xml:space="preserve"> contain exactly one [1..1] Service Delivery Location</w:t>
      </w:r>
      <w:r>
        <w:rPr>
          <w:rStyle w:val="XMLname"/>
        </w:rPr>
        <w:t xml:space="preserve"> (identifier: urn:oid:2.16.840.1.113883.10.20.22.4.32)</w:t>
      </w:r>
      <w:bookmarkStart w:id="3070" w:name="C_5564-15599"/>
      <w:r>
        <w:t xml:space="preserve"> (CONF:5564-15599)</w:t>
      </w:r>
      <w:bookmarkEnd w:id="3070"/>
      <w:r>
        <w:t>.</w:t>
      </w:r>
    </w:p>
    <w:p w14:paraId="1ADF982A" w14:textId="77777777" w:rsidR="006F2B85" w:rsidRDefault="001E7B82" w:rsidP="007D100A">
      <w:pPr>
        <w:numPr>
          <w:ilvl w:val="0"/>
          <w:numId w:val="85"/>
        </w:numPr>
      </w:pPr>
      <w:r>
        <w:rPr>
          <w:rStyle w:val="keyword"/>
        </w:rPr>
        <w:t>MAY</w:t>
      </w:r>
      <w:r>
        <w:t xml:space="preserve"> contain zero or more [0..*] </w:t>
      </w:r>
      <w:r>
        <w:rPr>
          <w:rStyle w:val="XMLnameBold"/>
        </w:rPr>
        <w:t>entryRelationship</w:t>
      </w:r>
      <w:bookmarkStart w:id="3071" w:name="C_5564-8314"/>
      <w:r>
        <w:t xml:space="preserve"> (CONF:5564-8314)</w:t>
      </w:r>
      <w:bookmarkEnd w:id="3071"/>
      <w:r>
        <w:t xml:space="preserve"> such that it</w:t>
      </w:r>
    </w:p>
    <w:p w14:paraId="0EDD49D8" w14:textId="77777777" w:rsidR="006F2B85" w:rsidRDefault="001E7B82" w:rsidP="007D100A">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w:t>
      </w:r>
      <w:r>
        <w:t xml:space="preserve"> (CodeSystem: </w:t>
      </w:r>
      <w:r>
        <w:rPr>
          <w:rStyle w:val="XMLname"/>
        </w:rPr>
        <w:t>HL7ActRelationshipType urn:oid:2.16.840.1.113883.5.1002</w:t>
      </w:r>
      <w:r>
        <w:rPr>
          <w:rStyle w:val="keyword"/>
        </w:rPr>
        <w:t xml:space="preserve"> STATIC</w:t>
      </w:r>
      <w:r>
        <w:t>)</w:t>
      </w:r>
      <w:bookmarkStart w:id="3072" w:name="C_5564-8315"/>
      <w:r>
        <w:t xml:space="preserve"> (CONF:5564-8315)</w:t>
      </w:r>
      <w:bookmarkEnd w:id="3072"/>
      <w:r>
        <w:t>.</w:t>
      </w:r>
    </w:p>
    <w:p w14:paraId="5A669AFD" w14:textId="77777777" w:rsidR="006F2B85" w:rsidRDefault="001E7B82" w:rsidP="007D100A">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73" w:name="C_5564-8316"/>
      <w:r>
        <w:t xml:space="preserve"> (CONF:5564-8316)</w:t>
      </w:r>
      <w:bookmarkEnd w:id="3073"/>
      <w:r>
        <w:t>.</w:t>
      </w:r>
    </w:p>
    <w:p w14:paraId="2D54CC9B" w14:textId="77777777" w:rsidR="006F2B85" w:rsidRDefault="001E7B82" w:rsidP="007D100A">
      <w:pPr>
        <w:numPr>
          <w:ilvl w:val="1"/>
          <w:numId w:val="85"/>
        </w:numPr>
      </w:pPr>
      <w:r>
        <w:rPr>
          <w:rStyle w:val="keyword"/>
        </w:rPr>
        <w:t>SHALL</w:t>
      </w:r>
      <w:r>
        <w:t xml:space="preserve"> contain exactly one [1..1] </w:t>
      </w:r>
      <w:r>
        <w:rPr>
          <w:rStyle w:val="XMLnameBold"/>
        </w:rPr>
        <w:t>encounter</w:t>
      </w:r>
      <w:bookmarkStart w:id="3074" w:name="C_5564-8317"/>
      <w:r>
        <w:t xml:space="preserve"> (CONF:5564-8317)</w:t>
      </w:r>
      <w:bookmarkEnd w:id="3074"/>
      <w:r>
        <w:t>.</w:t>
      </w:r>
    </w:p>
    <w:p w14:paraId="293A10FB" w14:textId="77777777" w:rsidR="006F2B85" w:rsidRDefault="001E7B82" w:rsidP="007D100A">
      <w:pPr>
        <w:numPr>
          <w:ilvl w:val="2"/>
          <w:numId w:val="85"/>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075" w:name="C_5564-8318"/>
      <w:r>
        <w:t xml:space="preserve"> (CONF:5564-8318)</w:t>
      </w:r>
      <w:bookmarkEnd w:id="3075"/>
      <w:r>
        <w:t>.</w:t>
      </w:r>
    </w:p>
    <w:p w14:paraId="33AA2947" w14:textId="77777777" w:rsidR="006F2B85" w:rsidRDefault="001E7B82" w:rsidP="007D100A">
      <w:pPr>
        <w:numPr>
          <w:ilvl w:val="2"/>
          <w:numId w:val="85"/>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76" w:name="C_5564-8319"/>
      <w:r>
        <w:t xml:space="preserve"> (CONF:5564-8319)</w:t>
      </w:r>
      <w:bookmarkEnd w:id="3076"/>
      <w:r>
        <w:t>.</w:t>
      </w:r>
    </w:p>
    <w:p w14:paraId="21FE5632" w14:textId="77777777" w:rsidR="006F2B85" w:rsidRDefault="001E7B82" w:rsidP="007D100A">
      <w:pPr>
        <w:numPr>
          <w:ilvl w:val="2"/>
          <w:numId w:val="85"/>
        </w:numPr>
      </w:pPr>
      <w:r>
        <w:t xml:space="preserve">This encounter </w:t>
      </w:r>
      <w:r>
        <w:rPr>
          <w:rStyle w:val="keyword"/>
        </w:rPr>
        <w:t>SHALL</w:t>
      </w:r>
      <w:r>
        <w:t xml:space="preserve"> contain exactly one [1..1] </w:t>
      </w:r>
      <w:r>
        <w:rPr>
          <w:rStyle w:val="XMLnameBold"/>
        </w:rPr>
        <w:t>id</w:t>
      </w:r>
      <w:bookmarkStart w:id="3077" w:name="C_5564-8320"/>
      <w:r>
        <w:t xml:space="preserve"> (CONF:5564-8320)</w:t>
      </w:r>
      <w:bookmarkEnd w:id="3077"/>
      <w:r>
        <w:t>.</w:t>
      </w:r>
    </w:p>
    <w:p w14:paraId="353D87FE" w14:textId="77777777" w:rsidR="006F2B85" w:rsidRDefault="001E7B82" w:rsidP="007D100A">
      <w:pPr>
        <w:numPr>
          <w:ilvl w:val="3"/>
          <w:numId w:val="85"/>
        </w:numPr>
      </w:pPr>
      <w:r>
        <w:t>Set the encounter ID to the ID of an encounter in another section to signify they are the same encounter (CONF:5564-16849).</w:t>
      </w:r>
    </w:p>
    <w:p w14:paraId="1496EE39" w14:textId="77777777" w:rsidR="006F2B85" w:rsidRDefault="001E7B82" w:rsidP="007D100A">
      <w:pPr>
        <w:numPr>
          <w:ilvl w:val="0"/>
          <w:numId w:val="85"/>
        </w:numPr>
      </w:pPr>
      <w:r>
        <w:rPr>
          <w:rStyle w:val="keyword"/>
        </w:rPr>
        <w:t>MAY</w:t>
      </w:r>
      <w:r>
        <w:t xml:space="preserve"> contain zero or one [0..1] </w:t>
      </w:r>
      <w:r>
        <w:rPr>
          <w:rStyle w:val="XMLnameBold"/>
        </w:rPr>
        <w:t>entryRelationship</w:t>
      </w:r>
      <w:bookmarkStart w:id="3078" w:name="C_5564-8322"/>
      <w:r>
        <w:t xml:space="preserve"> (CONF:5564-8322)</w:t>
      </w:r>
      <w:bookmarkEnd w:id="3078"/>
      <w:r>
        <w:t xml:space="preserve"> such that it</w:t>
      </w:r>
    </w:p>
    <w:p w14:paraId="7D3DB71A" w14:textId="77777777" w:rsidR="006F2B85" w:rsidRDefault="001E7B82" w:rsidP="007D100A">
      <w:pPr>
        <w:numPr>
          <w:ilvl w:val="1"/>
          <w:numId w:val="8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079" w:name="C_5564-8323"/>
      <w:r>
        <w:t xml:space="preserve"> (CONF:5564-8323)</w:t>
      </w:r>
      <w:bookmarkEnd w:id="3079"/>
      <w:r>
        <w:t>.</w:t>
      </w:r>
    </w:p>
    <w:p w14:paraId="43A65BB4" w14:textId="77777777" w:rsidR="006F2B85" w:rsidRDefault="001E7B82" w:rsidP="007D100A">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80" w:name="C_5564-8324"/>
      <w:r>
        <w:t xml:space="preserve"> (CONF:5564-8324)</w:t>
      </w:r>
      <w:bookmarkEnd w:id="3080"/>
      <w:r>
        <w:t>.</w:t>
      </w:r>
    </w:p>
    <w:p w14:paraId="6018DA96" w14:textId="5F77C773" w:rsidR="006F2B85" w:rsidRDefault="001E7B82" w:rsidP="007D100A">
      <w:pPr>
        <w:numPr>
          <w:ilvl w:val="1"/>
          <w:numId w:val="8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081" w:name="C_5564-31396"/>
      <w:r>
        <w:t xml:space="preserve"> (CONF:5564-31396)</w:t>
      </w:r>
      <w:bookmarkEnd w:id="3081"/>
      <w:r>
        <w:t>.</w:t>
      </w:r>
    </w:p>
    <w:p w14:paraId="3486904C" w14:textId="77777777" w:rsidR="006F2B85" w:rsidRDefault="001E7B82" w:rsidP="007D100A">
      <w:pPr>
        <w:numPr>
          <w:ilvl w:val="0"/>
          <w:numId w:val="85"/>
        </w:numPr>
      </w:pPr>
      <w:r>
        <w:rPr>
          <w:rStyle w:val="keyword"/>
        </w:rPr>
        <w:t>MAY</w:t>
      </w:r>
      <w:r>
        <w:t xml:space="preserve"> contain zero or more [0..*] </w:t>
      </w:r>
      <w:r>
        <w:rPr>
          <w:rStyle w:val="XMLnameBold"/>
        </w:rPr>
        <w:t>entryRelationship</w:t>
      </w:r>
      <w:bookmarkStart w:id="3082" w:name="C_5564-8326"/>
      <w:r>
        <w:t xml:space="preserve"> (CONF:5564-8326)</w:t>
      </w:r>
      <w:bookmarkEnd w:id="3082"/>
      <w:r>
        <w:t xml:space="preserve"> such that it</w:t>
      </w:r>
    </w:p>
    <w:p w14:paraId="295A8B5A" w14:textId="77777777" w:rsidR="006F2B85" w:rsidRDefault="001E7B82" w:rsidP="007D100A">
      <w:pPr>
        <w:numPr>
          <w:ilvl w:val="1"/>
          <w:numId w:val="8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083" w:name="C_5564-8327"/>
      <w:r>
        <w:t xml:space="preserve"> (CONF:5564-8327)</w:t>
      </w:r>
      <w:bookmarkEnd w:id="3083"/>
      <w:r>
        <w:t>.</w:t>
      </w:r>
    </w:p>
    <w:p w14:paraId="11A0CA13" w14:textId="4803E09F" w:rsidR="006F2B85" w:rsidRDefault="001E7B82" w:rsidP="007D100A">
      <w:pPr>
        <w:numPr>
          <w:ilvl w:val="1"/>
          <w:numId w:val="85"/>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084" w:name="C_5564-15601"/>
      <w:r>
        <w:t xml:space="preserve"> (CONF:5564-15601)</w:t>
      </w:r>
      <w:bookmarkEnd w:id="3084"/>
      <w:r>
        <w:t>.</w:t>
      </w:r>
    </w:p>
    <w:p w14:paraId="6074EE3A" w14:textId="77777777" w:rsidR="006F2B85" w:rsidRDefault="001E7B82" w:rsidP="007D100A">
      <w:pPr>
        <w:numPr>
          <w:ilvl w:val="0"/>
          <w:numId w:val="85"/>
        </w:numPr>
      </w:pPr>
      <w:r>
        <w:rPr>
          <w:rStyle w:val="keyword"/>
        </w:rPr>
        <w:t>MAY</w:t>
      </w:r>
      <w:r>
        <w:t xml:space="preserve"> contain zero or more [0..*] </w:t>
      </w:r>
      <w:r>
        <w:rPr>
          <w:rStyle w:val="XMLnameBold"/>
        </w:rPr>
        <w:t>entryRelationship</w:t>
      </w:r>
      <w:bookmarkStart w:id="3085" w:name="C_5564-8329"/>
      <w:r>
        <w:t xml:space="preserve"> (CONF:5564-8329)</w:t>
      </w:r>
      <w:bookmarkEnd w:id="3085"/>
      <w:r>
        <w:t xml:space="preserve"> such that it</w:t>
      </w:r>
    </w:p>
    <w:p w14:paraId="00E4112C" w14:textId="77777777" w:rsidR="006F2B85" w:rsidRDefault="001E7B82" w:rsidP="007D100A">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086" w:name="C_5564-8330"/>
      <w:r>
        <w:t xml:space="preserve"> (CONF:5564-8330)</w:t>
      </w:r>
      <w:bookmarkEnd w:id="3086"/>
      <w:r>
        <w:t>.</w:t>
      </w:r>
    </w:p>
    <w:p w14:paraId="48738041" w14:textId="7227CC40" w:rsidR="006F2B85" w:rsidRDefault="001E7B82" w:rsidP="007D100A">
      <w:pPr>
        <w:numPr>
          <w:ilvl w:val="1"/>
          <w:numId w:val="85"/>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3087" w:name="C_5564-15602"/>
      <w:r>
        <w:t xml:space="preserve"> (CONF:5564-15602)</w:t>
      </w:r>
      <w:bookmarkEnd w:id="3087"/>
      <w:r>
        <w:t>.</w:t>
      </w:r>
    </w:p>
    <w:p w14:paraId="120C0B18" w14:textId="2BDD0B0E" w:rsidR="006F2B85" w:rsidRDefault="001E7B82">
      <w:pPr>
        <w:pStyle w:val="Caption"/>
      </w:pPr>
      <w:bookmarkStart w:id="3088" w:name="_Toc203485753"/>
      <w:r>
        <w:t xml:space="preserve">Table </w:t>
      </w:r>
      <w:r>
        <w:fldChar w:fldCharType="begin"/>
      </w:r>
      <w:r>
        <w:instrText>SEQ Table \* ARABIC</w:instrText>
      </w:r>
      <w:r>
        <w:fldChar w:fldCharType="separate"/>
      </w:r>
      <w:r w:rsidR="004676B7">
        <w:t>296</w:t>
      </w:r>
      <w:r>
        <w:fldChar w:fldCharType="end"/>
      </w:r>
      <w:r>
        <w:t xml:space="preserve">: </w:t>
      </w:r>
      <w:bookmarkStart w:id="3089" w:name="ProcedureAct_statusCode"/>
      <w:r>
        <w:t>ProcedureAct statusCode</w:t>
      </w:r>
      <w:bookmarkEnd w:id="3089"/>
      <w:bookmarkEnd w:id="30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5171F68" w14:textId="77777777">
        <w:trPr>
          <w:jc w:val="center"/>
        </w:trPr>
        <w:tc>
          <w:tcPr>
            <w:tcW w:w="1440" w:type="dxa"/>
            <w:gridSpan w:val="4"/>
          </w:tcPr>
          <w:p w14:paraId="73124F9D" w14:textId="77777777" w:rsidR="006F2B85" w:rsidRDefault="001E7B82">
            <w:pPr>
              <w:pStyle w:val="TableText"/>
            </w:pPr>
            <w:r>
              <w:t>Value Set: ProcedureAct statusCode urn:oid:2.16.840.1.113883.11.20.9.22</w:t>
            </w:r>
          </w:p>
          <w:p w14:paraId="20852735" w14:textId="77777777" w:rsidR="006F2B85" w:rsidRDefault="001E7B82">
            <w:pPr>
              <w:pStyle w:val="TableText"/>
            </w:pPr>
            <w:r>
              <w:t>(Clinical Focus: Status of a procedure activity),(Data Element Scope: ),(Inclusion Criteria: ),(Exclusion Criteria: )</w:t>
            </w:r>
            <w:r>
              <w:br/>
            </w:r>
            <w:r>
              <w:br/>
              <w:t>This value set was imported on 10/24/2024 with a version of Latest.</w:t>
            </w:r>
          </w:p>
          <w:p w14:paraId="2F3DE8C2" w14:textId="7C093BDB" w:rsidR="006F2B85" w:rsidRDefault="001E7B82">
            <w:pPr>
              <w:pStyle w:val="TableText"/>
            </w:pPr>
            <w:r>
              <w:t xml:space="preserve">Value Set Source: </w:t>
            </w:r>
            <w:hyperlink r:id="rId90" w:history="1">
              <w:r>
                <w:rPr>
                  <w:rStyle w:val="HyperlinkCourierBold"/>
                </w:rPr>
                <w:t>https://vsac.nlm.nih.gov/valueset/2.16.840.1.113883.11.20.9.22/expansion</w:t>
              </w:r>
            </w:hyperlink>
          </w:p>
        </w:tc>
      </w:tr>
      <w:tr w:rsidR="006F2B85" w14:paraId="0A2A454D" w14:textId="77777777">
        <w:trPr>
          <w:cantSplit/>
          <w:tblHeader/>
          <w:jc w:val="center"/>
        </w:trPr>
        <w:tc>
          <w:tcPr>
            <w:tcW w:w="1560" w:type="dxa"/>
            <w:shd w:val="clear" w:color="auto" w:fill="E6E6E6"/>
          </w:tcPr>
          <w:p w14:paraId="131CDD2F" w14:textId="77777777" w:rsidR="006F2B85" w:rsidRDefault="001E7B82">
            <w:pPr>
              <w:pStyle w:val="TableHead"/>
            </w:pPr>
            <w:r>
              <w:t>Code</w:t>
            </w:r>
          </w:p>
        </w:tc>
        <w:tc>
          <w:tcPr>
            <w:tcW w:w="3000" w:type="dxa"/>
            <w:shd w:val="clear" w:color="auto" w:fill="E6E6E6"/>
          </w:tcPr>
          <w:p w14:paraId="555E060D" w14:textId="77777777" w:rsidR="006F2B85" w:rsidRDefault="001E7B82">
            <w:pPr>
              <w:pStyle w:val="TableHead"/>
            </w:pPr>
            <w:r>
              <w:t>Code System</w:t>
            </w:r>
          </w:p>
        </w:tc>
        <w:tc>
          <w:tcPr>
            <w:tcW w:w="3000" w:type="dxa"/>
            <w:shd w:val="clear" w:color="auto" w:fill="E6E6E6"/>
          </w:tcPr>
          <w:p w14:paraId="131B007C" w14:textId="77777777" w:rsidR="006F2B85" w:rsidRDefault="001E7B82">
            <w:pPr>
              <w:pStyle w:val="TableHead"/>
            </w:pPr>
            <w:r>
              <w:t>Code System OID</w:t>
            </w:r>
          </w:p>
        </w:tc>
        <w:tc>
          <w:tcPr>
            <w:tcW w:w="2520" w:type="dxa"/>
            <w:shd w:val="clear" w:color="auto" w:fill="E6E6E6"/>
          </w:tcPr>
          <w:p w14:paraId="0DEE4DC5" w14:textId="77777777" w:rsidR="006F2B85" w:rsidRDefault="001E7B82">
            <w:pPr>
              <w:pStyle w:val="TableHead"/>
            </w:pPr>
            <w:r>
              <w:t>Print Name</w:t>
            </w:r>
          </w:p>
        </w:tc>
      </w:tr>
      <w:tr w:rsidR="006F2B85" w14:paraId="404F8825" w14:textId="77777777">
        <w:trPr>
          <w:jc w:val="center"/>
        </w:trPr>
        <w:tc>
          <w:tcPr>
            <w:tcW w:w="1170" w:type="dxa"/>
          </w:tcPr>
          <w:p w14:paraId="12B1606F" w14:textId="77777777" w:rsidR="006F2B85" w:rsidRDefault="001E7B82">
            <w:pPr>
              <w:pStyle w:val="TableText"/>
            </w:pPr>
            <w:r>
              <w:t>aborted</w:t>
            </w:r>
          </w:p>
        </w:tc>
        <w:tc>
          <w:tcPr>
            <w:tcW w:w="3195" w:type="dxa"/>
          </w:tcPr>
          <w:p w14:paraId="39CD4469" w14:textId="77777777" w:rsidR="006F2B85" w:rsidRDefault="001E7B82">
            <w:pPr>
              <w:pStyle w:val="TableText"/>
            </w:pPr>
            <w:r>
              <w:t>HL7ActStatus</w:t>
            </w:r>
          </w:p>
        </w:tc>
        <w:tc>
          <w:tcPr>
            <w:tcW w:w="3195" w:type="dxa"/>
          </w:tcPr>
          <w:p w14:paraId="12C651EE" w14:textId="77777777" w:rsidR="006F2B85" w:rsidRDefault="001E7B82">
            <w:pPr>
              <w:pStyle w:val="TableText"/>
            </w:pPr>
            <w:r>
              <w:t>urn:oid:2.16.840.1.113883.5.14</w:t>
            </w:r>
          </w:p>
        </w:tc>
        <w:tc>
          <w:tcPr>
            <w:tcW w:w="2520" w:type="dxa"/>
          </w:tcPr>
          <w:p w14:paraId="5D41CC82" w14:textId="77777777" w:rsidR="006F2B85" w:rsidRDefault="001E7B82">
            <w:pPr>
              <w:pStyle w:val="TableText"/>
            </w:pPr>
            <w:r>
              <w:t>aborted</w:t>
            </w:r>
          </w:p>
        </w:tc>
      </w:tr>
      <w:tr w:rsidR="006F2B85" w14:paraId="03869CEE" w14:textId="77777777">
        <w:trPr>
          <w:jc w:val="center"/>
        </w:trPr>
        <w:tc>
          <w:tcPr>
            <w:tcW w:w="1170" w:type="dxa"/>
          </w:tcPr>
          <w:p w14:paraId="4626C304" w14:textId="77777777" w:rsidR="006F2B85" w:rsidRDefault="001E7B82">
            <w:pPr>
              <w:pStyle w:val="TableText"/>
            </w:pPr>
            <w:r>
              <w:t>active</w:t>
            </w:r>
          </w:p>
        </w:tc>
        <w:tc>
          <w:tcPr>
            <w:tcW w:w="3195" w:type="dxa"/>
          </w:tcPr>
          <w:p w14:paraId="5814468B" w14:textId="77777777" w:rsidR="006F2B85" w:rsidRDefault="001E7B82">
            <w:pPr>
              <w:pStyle w:val="TableText"/>
            </w:pPr>
            <w:r>
              <w:t>HL7ActStatus</w:t>
            </w:r>
          </w:p>
        </w:tc>
        <w:tc>
          <w:tcPr>
            <w:tcW w:w="3195" w:type="dxa"/>
          </w:tcPr>
          <w:p w14:paraId="1CE33763" w14:textId="77777777" w:rsidR="006F2B85" w:rsidRDefault="001E7B82">
            <w:pPr>
              <w:pStyle w:val="TableText"/>
            </w:pPr>
            <w:r>
              <w:t>urn:oid:2.16.840.1.113883.5.14</w:t>
            </w:r>
          </w:p>
        </w:tc>
        <w:tc>
          <w:tcPr>
            <w:tcW w:w="2520" w:type="dxa"/>
          </w:tcPr>
          <w:p w14:paraId="53D0923A" w14:textId="77777777" w:rsidR="006F2B85" w:rsidRDefault="001E7B82">
            <w:pPr>
              <w:pStyle w:val="TableText"/>
            </w:pPr>
            <w:r>
              <w:t>active</w:t>
            </w:r>
          </w:p>
        </w:tc>
      </w:tr>
      <w:tr w:rsidR="006F2B85" w14:paraId="186AE3B4" w14:textId="77777777">
        <w:trPr>
          <w:jc w:val="center"/>
        </w:trPr>
        <w:tc>
          <w:tcPr>
            <w:tcW w:w="1170" w:type="dxa"/>
          </w:tcPr>
          <w:p w14:paraId="5E3F127A" w14:textId="77777777" w:rsidR="006F2B85" w:rsidRDefault="001E7B82">
            <w:pPr>
              <w:pStyle w:val="TableText"/>
            </w:pPr>
            <w:r>
              <w:t>cancelled</w:t>
            </w:r>
          </w:p>
        </w:tc>
        <w:tc>
          <w:tcPr>
            <w:tcW w:w="3195" w:type="dxa"/>
          </w:tcPr>
          <w:p w14:paraId="34B4BF1E" w14:textId="77777777" w:rsidR="006F2B85" w:rsidRDefault="001E7B82">
            <w:pPr>
              <w:pStyle w:val="TableText"/>
            </w:pPr>
            <w:r>
              <w:t>HL7ActStatus</w:t>
            </w:r>
          </w:p>
        </w:tc>
        <w:tc>
          <w:tcPr>
            <w:tcW w:w="3195" w:type="dxa"/>
          </w:tcPr>
          <w:p w14:paraId="1514B1DA" w14:textId="77777777" w:rsidR="006F2B85" w:rsidRDefault="001E7B82">
            <w:pPr>
              <w:pStyle w:val="TableText"/>
            </w:pPr>
            <w:r>
              <w:t>urn:oid:2.16.840.1.113883.5.14</w:t>
            </w:r>
          </w:p>
        </w:tc>
        <w:tc>
          <w:tcPr>
            <w:tcW w:w="2520" w:type="dxa"/>
          </w:tcPr>
          <w:p w14:paraId="55F7A467" w14:textId="77777777" w:rsidR="006F2B85" w:rsidRDefault="001E7B82">
            <w:pPr>
              <w:pStyle w:val="TableText"/>
            </w:pPr>
            <w:r>
              <w:t>cancelled</w:t>
            </w:r>
          </w:p>
        </w:tc>
      </w:tr>
      <w:tr w:rsidR="006F2B85" w14:paraId="69FDBD0F" w14:textId="77777777">
        <w:trPr>
          <w:jc w:val="center"/>
        </w:trPr>
        <w:tc>
          <w:tcPr>
            <w:tcW w:w="1170" w:type="dxa"/>
          </w:tcPr>
          <w:p w14:paraId="57AE3386" w14:textId="77777777" w:rsidR="006F2B85" w:rsidRDefault="001E7B82">
            <w:pPr>
              <w:pStyle w:val="TableText"/>
            </w:pPr>
            <w:r>
              <w:t>completed</w:t>
            </w:r>
          </w:p>
        </w:tc>
        <w:tc>
          <w:tcPr>
            <w:tcW w:w="3195" w:type="dxa"/>
          </w:tcPr>
          <w:p w14:paraId="50FB924A" w14:textId="77777777" w:rsidR="006F2B85" w:rsidRDefault="001E7B82">
            <w:pPr>
              <w:pStyle w:val="TableText"/>
            </w:pPr>
            <w:r>
              <w:t>HL7ActStatus</w:t>
            </w:r>
          </w:p>
        </w:tc>
        <w:tc>
          <w:tcPr>
            <w:tcW w:w="3195" w:type="dxa"/>
          </w:tcPr>
          <w:p w14:paraId="5E280F53" w14:textId="77777777" w:rsidR="006F2B85" w:rsidRDefault="001E7B82">
            <w:pPr>
              <w:pStyle w:val="TableText"/>
            </w:pPr>
            <w:r>
              <w:t>urn:oid:2.16.840.1.113883.5.14</w:t>
            </w:r>
          </w:p>
        </w:tc>
        <w:tc>
          <w:tcPr>
            <w:tcW w:w="2520" w:type="dxa"/>
          </w:tcPr>
          <w:p w14:paraId="41E0D951" w14:textId="77777777" w:rsidR="006F2B85" w:rsidRDefault="001E7B82">
            <w:pPr>
              <w:pStyle w:val="TableText"/>
            </w:pPr>
            <w:r>
              <w:t>completed</w:t>
            </w:r>
          </w:p>
        </w:tc>
      </w:tr>
    </w:tbl>
    <w:p w14:paraId="464AD0F9" w14:textId="77777777" w:rsidR="006F2B85" w:rsidRDefault="006F2B85">
      <w:pPr>
        <w:pStyle w:val="BodyText"/>
      </w:pPr>
    </w:p>
    <w:p w14:paraId="3F3FC935" w14:textId="57FCAF9B" w:rsidR="006F2B85" w:rsidRDefault="001E7B82">
      <w:pPr>
        <w:pStyle w:val="Caption"/>
        <w:ind w:left="130" w:right="115"/>
      </w:pPr>
      <w:bookmarkStart w:id="3090" w:name="_Toc203485411"/>
      <w:r>
        <w:lastRenderedPageBreak/>
        <w:t xml:space="preserve">Figure </w:t>
      </w:r>
      <w:r>
        <w:fldChar w:fldCharType="begin"/>
      </w:r>
      <w:r>
        <w:instrText>SEQ Figure \* ARABIC</w:instrText>
      </w:r>
      <w:r>
        <w:fldChar w:fldCharType="separate"/>
      </w:r>
      <w:r w:rsidR="004676B7">
        <w:t>125</w:t>
      </w:r>
      <w:r>
        <w:fldChar w:fldCharType="end"/>
      </w:r>
      <w:r>
        <w:t>: Procedure Activity Act (NHCS V3) Example</w:t>
      </w:r>
      <w:bookmarkEnd w:id="3090"/>
    </w:p>
    <w:p w14:paraId="0D16CD8C" w14:textId="77777777" w:rsidR="006F2B85" w:rsidRDefault="001E7B82">
      <w:pPr>
        <w:pStyle w:val="Example"/>
        <w:ind w:left="130" w:right="115"/>
      </w:pPr>
      <w:r>
        <w:t>&lt;act classCode="ACT" moodCode="EVN"&gt;</w:t>
      </w:r>
    </w:p>
    <w:p w14:paraId="3ED83ECA" w14:textId="77777777" w:rsidR="006F2B85" w:rsidRDefault="001E7B82">
      <w:pPr>
        <w:pStyle w:val="Example"/>
        <w:ind w:left="130" w:right="115"/>
      </w:pPr>
      <w:r>
        <w:t xml:space="preserve">    &lt;!--  [Updated C-CDA R2] Procedure Activity Act (NHCS V3)  --&gt;</w:t>
      </w:r>
    </w:p>
    <w:p w14:paraId="08ED9770" w14:textId="77777777" w:rsidR="006F2B85" w:rsidRDefault="001E7B82">
      <w:pPr>
        <w:pStyle w:val="Example"/>
        <w:ind w:left="130" w:right="115"/>
      </w:pPr>
      <w:r>
        <w:t xml:space="preserve">    &lt;templateId root="2.16.840.1.113883.10.20.22.4.12" extension="2025-08-01"/&gt;</w:t>
      </w:r>
    </w:p>
    <w:p w14:paraId="1DD7652D" w14:textId="77777777" w:rsidR="006F2B85" w:rsidRDefault="001E7B82">
      <w:pPr>
        <w:pStyle w:val="Example"/>
        <w:ind w:left="130" w:right="115"/>
      </w:pPr>
      <w:r>
        <w:t xml:space="preserve">    &lt;id root="1.2.3.4.5.6.7.8" extension="1234567" /&gt;</w:t>
      </w:r>
    </w:p>
    <w:p w14:paraId="6B513FBE" w14:textId="77777777" w:rsidR="006F2B85" w:rsidRDefault="001E7B82">
      <w:pPr>
        <w:pStyle w:val="Example"/>
        <w:ind w:left="130" w:right="115"/>
      </w:pPr>
      <w:r>
        <w:t xml:space="preserve">    &lt;code code="274025005" codeSystem="2.16.840.1.113883.6.96" codeSystemName="SNOMED CT" displayName="Colonic polypectomy"&gt;</w:t>
      </w:r>
    </w:p>
    <w:p w14:paraId="27075868" w14:textId="77777777" w:rsidR="006F2B85" w:rsidRDefault="001E7B82">
      <w:pPr>
        <w:pStyle w:val="Example"/>
        <w:ind w:left="130" w:right="115"/>
      </w:pPr>
      <w:r>
        <w:t xml:space="preserve">        &lt;originalText&gt;</w:t>
      </w:r>
    </w:p>
    <w:p w14:paraId="5FD75556" w14:textId="77777777" w:rsidR="006F2B85" w:rsidRDefault="001E7B82">
      <w:pPr>
        <w:pStyle w:val="Example"/>
        <w:ind w:left="130" w:right="115"/>
      </w:pPr>
      <w:r>
        <w:t xml:space="preserve">            &lt;reference value="#Proc1" /&gt;</w:t>
      </w:r>
    </w:p>
    <w:p w14:paraId="62F1AFFD" w14:textId="77777777" w:rsidR="006F2B85" w:rsidRDefault="001E7B82">
      <w:pPr>
        <w:pStyle w:val="Example"/>
        <w:ind w:left="130" w:right="115"/>
      </w:pPr>
      <w:r>
        <w:t xml:space="preserve">        &lt;/originalText&gt;</w:t>
      </w:r>
    </w:p>
    <w:p w14:paraId="6CF95E64" w14:textId="77777777" w:rsidR="006F2B85" w:rsidRDefault="001E7B82">
      <w:pPr>
        <w:pStyle w:val="Example"/>
        <w:ind w:left="130" w:right="115"/>
      </w:pPr>
      <w:r>
        <w:t xml:space="preserve">    &lt;/code&gt;</w:t>
      </w:r>
    </w:p>
    <w:p w14:paraId="35A7083B" w14:textId="77777777" w:rsidR="006F2B85" w:rsidRDefault="001E7B82">
      <w:pPr>
        <w:pStyle w:val="Example"/>
        <w:ind w:left="130" w:right="115"/>
      </w:pPr>
      <w:r>
        <w:t xml:space="preserve">    &lt;statusCode code="completed" /&gt;</w:t>
      </w:r>
    </w:p>
    <w:p w14:paraId="63F39A78" w14:textId="77777777" w:rsidR="006F2B85" w:rsidRDefault="001E7B82">
      <w:pPr>
        <w:pStyle w:val="Example"/>
        <w:ind w:left="130" w:right="115"/>
      </w:pPr>
      <w:r>
        <w:t xml:space="preserve">    &lt;effectiveTime value="20110203" /&gt;</w:t>
      </w:r>
    </w:p>
    <w:p w14:paraId="1379E209" w14:textId="77777777" w:rsidR="006F2B85" w:rsidRDefault="001E7B82">
      <w:pPr>
        <w:pStyle w:val="Example"/>
        <w:ind w:left="130" w:right="115"/>
      </w:pPr>
      <w:r>
        <w:t xml:space="preserve">    &lt;priorityCode code="CR" codeSystem="2.16.840.1.113883.5.7" codeSystemName="ActPriority" displayName="Callback results" /&gt;</w:t>
      </w:r>
    </w:p>
    <w:p w14:paraId="45E13116" w14:textId="77777777" w:rsidR="006F2B85" w:rsidRDefault="001E7B82">
      <w:pPr>
        <w:pStyle w:val="Example"/>
        <w:ind w:left="130" w:right="115"/>
      </w:pPr>
      <w:r>
        <w:t xml:space="preserve">    &lt;performer&gt;</w:t>
      </w:r>
    </w:p>
    <w:p w14:paraId="6B24ED36" w14:textId="77777777" w:rsidR="006F2B85" w:rsidRDefault="001E7B82">
      <w:pPr>
        <w:pStyle w:val="Example"/>
        <w:ind w:left="130" w:right="115"/>
      </w:pPr>
      <w:r>
        <w:t xml:space="preserve">        &lt;assignedEntity&gt;</w:t>
      </w:r>
    </w:p>
    <w:p w14:paraId="02AD10C1" w14:textId="77777777" w:rsidR="006F2B85" w:rsidRDefault="001E7B82">
      <w:pPr>
        <w:pStyle w:val="Example"/>
        <w:ind w:left="130" w:right="115"/>
      </w:pPr>
      <w:r>
        <w:t xml:space="preserve">            &lt;id root="2.16.840.1.113883.19" extension="1234" /&gt;</w:t>
      </w:r>
    </w:p>
    <w:p w14:paraId="44687163" w14:textId="77777777" w:rsidR="006F2B85" w:rsidRDefault="001E7B82">
      <w:pPr>
        <w:pStyle w:val="Example"/>
        <w:ind w:left="130" w:right="115"/>
      </w:pPr>
      <w:r>
        <w:t xml:space="preserve">            &lt;addr&gt;</w:t>
      </w:r>
    </w:p>
    <w:p w14:paraId="75D2C26C" w14:textId="77777777" w:rsidR="006F2B85" w:rsidRDefault="001E7B82">
      <w:pPr>
        <w:pStyle w:val="Example"/>
        <w:ind w:left="130" w:right="115"/>
      </w:pPr>
      <w:r>
        <w:t xml:space="preserve">                ...</w:t>
      </w:r>
    </w:p>
    <w:p w14:paraId="3179A9D0" w14:textId="77777777" w:rsidR="006F2B85" w:rsidRDefault="001E7B82">
      <w:pPr>
        <w:pStyle w:val="Example"/>
        <w:ind w:left="130" w:right="115"/>
      </w:pPr>
      <w:r>
        <w:t xml:space="preserve">            &lt;/addr&gt;</w:t>
      </w:r>
    </w:p>
    <w:p w14:paraId="23745EB7" w14:textId="77777777" w:rsidR="006F2B85" w:rsidRDefault="001E7B82">
      <w:pPr>
        <w:pStyle w:val="Example"/>
        <w:ind w:left="130" w:right="115"/>
      </w:pPr>
      <w:r>
        <w:t xml:space="preserve">            &lt;telecom use="WP" value="tel: +1(555)-555-5000" /&gt;</w:t>
      </w:r>
    </w:p>
    <w:p w14:paraId="42625744" w14:textId="77777777" w:rsidR="006F2B85" w:rsidRDefault="001E7B82">
      <w:pPr>
        <w:pStyle w:val="Example"/>
        <w:ind w:left="130" w:right="115"/>
      </w:pPr>
      <w:r>
        <w:t xml:space="preserve">            &lt;representedOrganization&gt;</w:t>
      </w:r>
    </w:p>
    <w:p w14:paraId="51BA9BCD" w14:textId="77777777" w:rsidR="006F2B85" w:rsidRDefault="001E7B82">
      <w:pPr>
        <w:pStyle w:val="Example"/>
        <w:ind w:left="130" w:right="115"/>
      </w:pPr>
      <w:r>
        <w:t xml:space="preserve">                &lt;id root="2.16.840.1.113883.19.5" /&gt;</w:t>
      </w:r>
    </w:p>
    <w:p w14:paraId="7EF7E7FA" w14:textId="77777777" w:rsidR="006F2B85" w:rsidRDefault="001E7B82">
      <w:pPr>
        <w:pStyle w:val="Example"/>
        <w:ind w:left="130" w:right="115"/>
      </w:pPr>
      <w:r>
        <w:t xml:space="preserve">                &lt;name&gt;Community Health and Hospitals&lt;/name&gt;</w:t>
      </w:r>
    </w:p>
    <w:p w14:paraId="078B603A" w14:textId="77777777" w:rsidR="006F2B85" w:rsidRDefault="001E7B82">
      <w:pPr>
        <w:pStyle w:val="Example"/>
        <w:ind w:left="130" w:right="115"/>
      </w:pPr>
      <w:r>
        <w:t xml:space="preserve">                &lt;telecom use="WP" value="tel:+1(555)-555-5000" /&gt;</w:t>
      </w:r>
    </w:p>
    <w:p w14:paraId="08F75509" w14:textId="77777777" w:rsidR="006F2B85" w:rsidRDefault="001E7B82">
      <w:pPr>
        <w:pStyle w:val="Example"/>
        <w:ind w:left="130" w:right="115"/>
      </w:pPr>
      <w:r>
        <w:t xml:space="preserve">                &lt;addr&gt;</w:t>
      </w:r>
    </w:p>
    <w:p w14:paraId="1385E415" w14:textId="77777777" w:rsidR="006F2B85" w:rsidRDefault="001E7B82">
      <w:pPr>
        <w:pStyle w:val="Example"/>
        <w:ind w:left="130" w:right="115"/>
      </w:pPr>
      <w:r>
        <w:t xml:space="preserve">                    ...</w:t>
      </w:r>
    </w:p>
    <w:p w14:paraId="128BBABF" w14:textId="77777777" w:rsidR="006F2B85" w:rsidRDefault="001E7B82">
      <w:pPr>
        <w:pStyle w:val="Example"/>
        <w:ind w:left="130" w:right="115"/>
      </w:pPr>
      <w:r>
        <w:t xml:space="preserve">                &lt;/addr&gt;</w:t>
      </w:r>
    </w:p>
    <w:p w14:paraId="1587DEF2" w14:textId="77777777" w:rsidR="006F2B85" w:rsidRDefault="001E7B82">
      <w:pPr>
        <w:pStyle w:val="Example"/>
        <w:ind w:left="130" w:right="115"/>
      </w:pPr>
      <w:r>
        <w:t xml:space="preserve">            &lt;/representedOrganization&gt;</w:t>
      </w:r>
    </w:p>
    <w:p w14:paraId="1880AE2D" w14:textId="77777777" w:rsidR="006F2B85" w:rsidRDefault="001E7B82">
      <w:pPr>
        <w:pStyle w:val="Example"/>
        <w:ind w:left="130" w:right="115"/>
      </w:pPr>
      <w:r>
        <w:t xml:space="preserve">        &lt;/assignedEntity&gt;</w:t>
      </w:r>
    </w:p>
    <w:p w14:paraId="1BA6BA09" w14:textId="77777777" w:rsidR="006F2B85" w:rsidRDefault="001E7B82">
      <w:pPr>
        <w:pStyle w:val="Example"/>
        <w:ind w:left="130" w:right="115"/>
      </w:pPr>
      <w:r>
        <w:t xml:space="preserve">    &lt;/performer&gt;</w:t>
      </w:r>
    </w:p>
    <w:p w14:paraId="663B9BE5" w14:textId="77777777" w:rsidR="006F2B85" w:rsidRDefault="001E7B82">
      <w:pPr>
        <w:pStyle w:val="Example"/>
        <w:ind w:left="130" w:right="115"/>
      </w:pPr>
      <w:r>
        <w:t xml:space="preserve">    &lt;participant typeCode="LOC"&gt;</w:t>
      </w:r>
    </w:p>
    <w:p w14:paraId="17D89BFA" w14:textId="77777777" w:rsidR="006F2B85" w:rsidRDefault="001E7B82">
      <w:pPr>
        <w:pStyle w:val="Example"/>
        <w:ind w:left="130" w:right="115"/>
      </w:pPr>
      <w:r>
        <w:t xml:space="preserve">        &lt;participantRole classCode="SDLOC"&gt;</w:t>
      </w:r>
    </w:p>
    <w:p w14:paraId="6BE47BFE" w14:textId="77777777" w:rsidR="006F2B85" w:rsidRDefault="001E7B82">
      <w:pPr>
        <w:pStyle w:val="Example"/>
        <w:ind w:left="130" w:right="115"/>
      </w:pPr>
      <w:r>
        <w:t xml:space="preserve">            &lt;!--  [C-CDA 2.1 ] Service Delivery Location  --&gt;</w:t>
      </w:r>
    </w:p>
    <w:p w14:paraId="3775A5A0" w14:textId="77777777" w:rsidR="006F2B85" w:rsidRDefault="001E7B82">
      <w:pPr>
        <w:pStyle w:val="Example"/>
        <w:ind w:left="130" w:right="115"/>
      </w:pPr>
      <w:r>
        <w:t xml:space="preserve">            &lt;templateId root="2.16.840.1.113883.10.20.22.4.32" /&gt;</w:t>
      </w:r>
    </w:p>
    <w:p w14:paraId="375FC9C3" w14:textId="77777777" w:rsidR="006F2B85" w:rsidRDefault="001E7B82">
      <w:pPr>
        <w:pStyle w:val="Example"/>
        <w:ind w:left="130" w:right="115"/>
      </w:pPr>
      <w:r>
        <w:t xml:space="preserve">            ...</w:t>
      </w:r>
    </w:p>
    <w:p w14:paraId="70CC011F" w14:textId="77777777" w:rsidR="006F2B85" w:rsidRDefault="001E7B82">
      <w:pPr>
        <w:pStyle w:val="Example"/>
        <w:ind w:left="130" w:right="115"/>
      </w:pPr>
      <w:r>
        <w:t xml:space="preserve">        &lt;/participantRole&gt;</w:t>
      </w:r>
    </w:p>
    <w:p w14:paraId="5D5406CF" w14:textId="77777777" w:rsidR="006F2B85" w:rsidRDefault="001E7B82">
      <w:pPr>
        <w:pStyle w:val="Example"/>
        <w:ind w:left="130" w:right="115"/>
      </w:pPr>
      <w:r>
        <w:t xml:space="preserve">    &lt;/participant&gt;</w:t>
      </w:r>
    </w:p>
    <w:p w14:paraId="7B961979" w14:textId="77777777" w:rsidR="006F2B85" w:rsidRDefault="001E7B82">
      <w:pPr>
        <w:pStyle w:val="Example"/>
        <w:ind w:left="130" w:right="115"/>
      </w:pPr>
      <w:r>
        <w:t xml:space="preserve">    &lt;entryRelationship typeCode="RSON"&gt;</w:t>
      </w:r>
    </w:p>
    <w:p w14:paraId="485C34D6" w14:textId="77777777" w:rsidR="006F2B85" w:rsidRDefault="001E7B82">
      <w:pPr>
        <w:pStyle w:val="Example"/>
        <w:ind w:left="130" w:right="115"/>
      </w:pPr>
      <w:r>
        <w:t xml:space="preserve">        &lt;observation classCode="OBS" moodCode="EVN"&gt;</w:t>
      </w:r>
    </w:p>
    <w:p w14:paraId="1463D594" w14:textId="77777777" w:rsidR="006F2B85" w:rsidRDefault="001E7B82">
      <w:pPr>
        <w:pStyle w:val="Example"/>
        <w:ind w:left="130" w:right="115"/>
      </w:pPr>
      <w:r>
        <w:t xml:space="preserve">            &lt;!-- [C-CDA] Indication (V2)  --&gt;</w:t>
      </w:r>
    </w:p>
    <w:p w14:paraId="55054E74" w14:textId="77777777" w:rsidR="006F2B85" w:rsidRDefault="001E7B82">
      <w:pPr>
        <w:pStyle w:val="Example"/>
        <w:ind w:left="130" w:right="115"/>
      </w:pPr>
      <w:r>
        <w:t xml:space="preserve">            &lt;templateId root="2.16.840.1.113883.10.20.22.4.19" extension="2014-06-09" /&gt;</w:t>
      </w:r>
    </w:p>
    <w:p w14:paraId="479FA11D" w14:textId="77777777" w:rsidR="006F2B85" w:rsidRDefault="001E7B82">
      <w:pPr>
        <w:pStyle w:val="Example"/>
        <w:ind w:left="130" w:right="115"/>
      </w:pPr>
      <w:r>
        <w:t xml:space="preserve">              ...</w:t>
      </w:r>
    </w:p>
    <w:p w14:paraId="51F4C1BB" w14:textId="77777777" w:rsidR="006F2B85" w:rsidRDefault="001E7B82">
      <w:pPr>
        <w:pStyle w:val="Example"/>
        <w:ind w:left="130" w:right="115"/>
      </w:pPr>
      <w:r>
        <w:t xml:space="preserve">        &lt;/observation&gt;</w:t>
      </w:r>
    </w:p>
    <w:p w14:paraId="35B907DD" w14:textId="77777777" w:rsidR="006F2B85" w:rsidRDefault="001E7B82">
      <w:pPr>
        <w:pStyle w:val="Example"/>
        <w:ind w:left="130" w:right="115"/>
      </w:pPr>
      <w:r>
        <w:t xml:space="preserve">    &lt;/entryRelationship&gt;</w:t>
      </w:r>
    </w:p>
    <w:p w14:paraId="166F7677" w14:textId="77777777" w:rsidR="006F2B85" w:rsidRDefault="001E7B82">
      <w:pPr>
        <w:pStyle w:val="Example"/>
        <w:ind w:left="130" w:right="115"/>
      </w:pPr>
      <w:r>
        <w:t xml:space="preserve">    &lt;entryRelationship typeCode="SUBJ" inversionInd="true"&gt;</w:t>
      </w:r>
    </w:p>
    <w:p w14:paraId="4D206A27" w14:textId="77777777" w:rsidR="006F2B85" w:rsidRDefault="001E7B82">
      <w:pPr>
        <w:pStyle w:val="Example"/>
        <w:ind w:left="130" w:right="115"/>
      </w:pPr>
      <w:r>
        <w:t xml:space="preserve">        &lt;act classCode="ACT" moodCode="INT"&gt;</w:t>
      </w:r>
    </w:p>
    <w:p w14:paraId="6F953979" w14:textId="77777777" w:rsidR="006F2B85" w:rsidRDefault="001E7B82">
      <w:pPr>
        <w:pStyle w:val="Example"/>
        <w:ind w:left="130" w:right="115"/>
      </w:pPr>
      <w:r>
        <w:t xml:space="preserve">            &lt;!-- [C-CDA] Instruction(V2)  --&gt;</w:t>
      </w:r>
    </w:p>
    <w:p w14:paraId="4ACAD8F5" w14:textId="77777777" w:rsidR="006F2B85" w:rsidRDefault="001E7B82">
      <w:pPr>
        <w:pStyle w:val="Example"/>
        <w:ind w:left="130" w:right="115"/>
      </w:pPr>
      <w:r>
        <w:t xml:space="preserve">            &lt;templateId root="2.16.840.1.113883.10.20.22.4.20" extension="2014-06-09" /&gt;</w:t>
      </w:r>
    </w:p>
    <w:p w14:paraId="62F20E89" w14:textId="77777777" w:rsidR="006F2B85" w:rsidRDefault="001E7B82">
      <w:pPr>
        <w:pStyle w:val="Example"/>
        <w:ind w:left="130" w:right="115"/>
      </w:pPr>
      <w:r>
        <w:t xml:space="preserve">              ...</w:t>
      </w:r>
    </w:p>
    <w:p w14:paraId="7B248E4F" w14:textId="77777777" w:rsidR="006F2B85" w:rsidRDefault="001E7B82">
      <w:pPr>
        <w:pStyle w:val="Example"/>
        <w:ind w:left="130" w:right="115"/>
      </w:pPr>
      <w:r>
        <w:t xml:space="preserve">        &lt;/act&gt;</w:t>
      </w:r>
    </w:p>
    <w:p w14:paraId="44746628" w14:textId="77777777" w:rsidR="006F2B85" w:rsidRDefault="001E7B82">
      <w:pPr>
        <w:pStyle w:val="Example"/>
        <w:ind w:left="130" w:right="115"/>
      </w:pPr>
      <w:r>
        <w:t xml:space="preserve">    &lt;/entryRelationship&gt;</w:t>
      </w:r>
    </w:p>
    <w:p w14:paraId="407FF74E" w14:textId="77777777" w:rsidR="006F2B85" w:rsidRDefault="001E7B82">
      <w:pPr>
        <w:pStyle w:val="Example"/>
        <w:ind w:left="130" w:right="115"/>
      </w:pPr>
      <w:r>
        <w:t>&lt;/act&gt;</w:t>
      </w:r>
    </w:p>
    <w:p w14:paraId="083F3EF6" w14:textId="77777777" w:rsidR="006F2B85" w:rsidRDefault="006F2B85">
      <w:pPr>
        <w:pStyle w:val="BodyText"/>
      </w:pPr>
    </w:p>
    <w:p w14:paraId="7D5F0BC0" w14:textId="77777777" w:rsidR="006F2B85" w:rsidRDefault="001E7B82">
      <w:pPr>
        <w:pStyle w:val="Heading2nospace"/>
      </w:pPr>
      <w:bookmarkStart w:id="3091" w:name="E_Procedure_Activity_Observation_NHCS_V3"/>
      <w:bookmarkStart w:id="3092" w:name="_Toc203485165"/>
      <w:r>
        <w:lastRenderedPageBreak/>
        <w:t>Procedure Activity Observation (NHCS V3)</w:t>
      </w:r>
      <w:bookmarkEnd w:id="3091"/>
      <w:bookmarkEnd w:id="3092"/>
    </w:p>
    <w:p w14:paraId="4252C148" w14:textId="77777777" w:rsidR="006F2B85" w:rsidRDefault="001E7B82">
      <w:pPr>
        <w:pStyle w:val="BracketData"/>
      </w:pPr>
      <w:r>
        <w:t>[observation: identifier urn:hl7ii:2.16.840.1.113883.10.20.22.4.13:2025-08-01 (open)]</w:t>
      </w:r>
    </w:p>
    <w:p w14:paraId="7BCDBCCC" w14:textId="77777777" w:rsidR="006F2B85" w:rsidRDefault="001E7B82">
      <w:pPr>
        <w:pStyle w:val="BracketData"/>
      </w:pPr>
      <w:r>
        <w:t>Draft as part of National Health Care Surveys, Release 1, STU 4 - US Realm</w:t>
      </w:r>
    </w:p>
    <w:p w14:paraId="1ED0CF8E" w14:textId="5E76A80F" w:rsidR="006F2B85" w:rsidRDefault="001E7B82">
      <w:pPr>
        <w:pStyle w:val="Caption"/>
      </w:pPr>
      <w:bookmarkStart w:id="3093" w:name="_Toc203485754"/>
      <w:r>
        <w:t xml:space="preserve">Table </w:t>
      </w:r>
      <w:r>
        <w:fldChar w:fldCharType="begin"/>
      </w:r>
      <w:r>
        <w:instrText>SEQ Table \* ARABIC</w:instrText>
      </w:r>
      <w:r>
        <w:fldChar w:fldCharType="separate"/>
      </w:r>
      <w:r w:rsidR="004676B7">
        <w:t>297</w:t>
      </w:r>
      <w:r>
        <w:fldChar w:fldCharType="end"/>
      </w:r>
      <w:r>
        <w:t>: Procedure Activity Observation (NHCS V3) Contexts</w:t>
      </w:r>
      <w:bookmarkEnd w:id="30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CB32EFF" w14:textId="77777777">
        <w:trPr>
          <w:cantSplit/>
          <w:tblHeader/>
          <w:jc w:val="center"/>
        </w:trPr>
        <w:tc>
          <w:tcPr>
            <w:tcW w:w="360" w:type="dxa"/>
            <w:shd w:val="clear" w:color="auto" w:fill="E6E6E6"/>
          </w:tcPr>
          <w:p w14:paraId="4BB72E5C" w14:textId="77777777" w:rsidR="006F2B85" w:rsidRDefault="001E7B82">
            <w:pPr>
              <w:pStyle w:val="TableHead"/>
            </w:pPr>
            <w:r>
              <w:t>Contained By:</w:t>
            </w:r>
          </w:p>
        </w:tc>
        <w:tc>
          <w:tcPr>
            <w:tcW w:w="360" w:type="dxa"/>
            <w:shd w:val="clear" w:color="auto" w:fill="E6E6E6"/>
          </w:tcPr>
          <w:p w14:paraId="4D7A6CF7" w14:textId="77777777" w:rsidR="006F2B85" w:rsidRDefault="001E7B82">
            <w:pPr>
              <w:pStyle w:val="TableHead"/>
            </w:pPr>
            <w:r>
              <w:t>Contains:</w:t>
            </w:r>
          </w:p>
        </w:tc>
      </w:tr>
      <w:tr w:rsidR="006F2B85" w14:paraId="36CFDFD7" w14:textId="77777777">
        <w:trPr>
          <w:jc w:val="center"/>
        </w:trPr>
        <w:tc>
          <w:tcPr>
            <w:tcW w:w="360" w:type="dxa"/>
          </w:tcPr>
          <w:p w14:paraId="311EE2BA" w14:textId="4E6FB808" w:rsidR="006F2B85" w:rsidRDefault="001E7B82">
            <w:pPr>
              <w:pStyle w:val="TableText"/>
            </w:pPr>
            <w:hyperlink w:anchor="S_Procedures_Section_ent_req_Nv3">
              <w:r>
                <w:rPr>
                  <w:rStyle w:val="HyperlinkText9pt"/>
                </w:rPr>
                <w:t>Procedures Section (entries required) (NHCS V3)</w:t>
              </w:r>
            </w:hyperlink>
            <w:r>
              <w:t xml:space="preserve"> (optional)</w:t>
            </w:r>
          </w:p>
          <w:p w14:paraId="08ECB73D" w14:textId="5E9DF96B" w:rsidR="006F2B85" w:rsidRDefault="001E7B82">
            <w:pPr>
              <w:pStyle w:val="TableText"/>
            </w:pPr>
            <w:hyperlink w:anchor="S_Procedures_Section_entries_optional_N">
              <w:r>
                <w:rPr>
                  <w:rStyle w:val="HyperlinkText9pt"/>
                </w:rPr>
                <w:t>Procedures Section (entries optional) (NHCS V3)</w:t>
              </w:r>
            </w:hyperlink>
            <w:r>
              <w:t xml:space="preserve"> (optional)</w:t>
            </w:r>
          </w:p>
        </w:tc>
        <w:tc>
          <w:tcPr>
            <w:tcW w:w="360" w:type="dxa"/>
          </w:tcPr>
          <w:p w14:paraId="7C3E6571" w14:textId="71E71D94" w:rsidR="006F2B85" w:rsidRDefault="001E7B82">
            <w:pPr>
              <w:pStyle w:val="TableText"/>
            </w:pPr>
            <w:hyperlink w:anchor="Indication_V2">
              <w:r>
                <w:rPr>
                  <w:rStyle w:val="HyperlinkText9pt"/>
                </w:rPr>
                <w:t>Indication (V2)</w:t>
              </w:r>
            </w:hyperlink>
            <w:r>
              <w:t xml:space="preserve"> (optional)</w:t>
            </w:r>
          </w:p>
          <w:p w14:paraId="00C6886E" w14:textId="5DEE4339" w:rsidR="006F2B85" w:rsidRDefault="001E7B82">
            <w:pPr>
              <w:pStyle w:val="TableText"/>
            </w:pPr>
            <w:hyperlink w:anchor="Instruction_V2">
              <w:r>
                <w:rPr>
                  <w:rStyle w:val="HyperlinkText9pt"/>
                </w:rPr>
                <w:t>Instruction (V2)</w:t>
              </w:r>
            </w:hyperlink>
            <w:r>
              <w:t xml:space="preserve"> (optional)</w:t>
            </w:r>
          </w:p>
          <w:p w14:paraId="5B6C987C" w14:textId="466AB773" w:rsidR="006F2B85" w:rsidRDefault="001E7B82">
            <w:pPr>
              <w:pStyle w:val="TableText"/>
            </w:pPr>
            <w:hyperlink w:anchor="U_Author_Participation">
              <w:r>
                <w:rPr>
                  <w:rStyle w:val="HyperlinkText9pt"/>
                </w:rPr>
                <w:t>Author Participation</w:t>
              </w:r>
            </w:hyperlink>
            <w:r>
              <w:t xml:space="preserve"> (optional)</w:t>
            </w:r>
          </w:p>
          <w:p w14:paraId="7022B38C" w14:textId="082EADE9" w:rsidR="006F2B85" w:rsidRDefault="001E7B82">
            <w:pPr>
              <w:pStyle w:val="TableText"/>
            </w:pPr>
            <w:hyperlink w:anchor="E_Medication_Activity_NHCS_V3">
              <w:r>
                <w:rPr>
                  <w:rStyle w:val="HyperlinkText9pt"/>
                </w:rPr>
                <w:t>Medication Activity (NHCS V3)</w:t>
              </w:r>
            </w:hyperlink>
            <w:r>
              <w:t xml:space="preserve"> (optional)</w:t>
            </w:r>
          </w:p>
          <w:p w14:paraId="7E4EF9BE" w14:textId="02505084" w:rsidR="006F2B85" w:rsidRDefault="001E7B82">
            <w:pPr>
              <w:pStyle w:val="TableText"/>
            </w:pPr>
            <w:hyperlink w:anchor="E_Reaction_Observation_NHCS_V3">
              <w:r>
                <w:rPr>
                  <w:rStyle w:val="HyperlinkText9pt"/>
                </w:rPr>
                <w:t>Reaction Observation (NHCS V3)</w:t>
              </w:r>
            </w:hyperlink>
            <w:r>
              <w:t xml:space="preserve"> (optional)</w:t>
            </w:r>
          </w:p>
        </w:tc>
      </w:tr>
    </w:tbl>
    <w:p w14:paraId="5FCB11A5" w14:textId="77777777" w:rsidR="006F2B85" w:rsidRDefault="006F2B85">
      <w:pPr>
        <w:pStyle w:val="BodyText"/>
      </w:pPr>
    </w:p>
    <w:p w14:paraId="0C70DF48" w14:textId="77777777" w:rsidR="006F2B85" w:rsidRDefault="001E7B82">
      <w:r>
        <w:t>The C-CDA template, Procedure Activity Observation (V2), has been versioned in this guide to support USCDI-v3.</w:t>
      </w:r>
    </w:p>
    <w:p w14:paraId="613275B1" w14:textId="77777777" w:rsidR="006F2B85" w:rsidRDefault="001E7B82">
      <w:r>
        <w:t>The common notion of procedure is broader than that specified by the HL7 Version 3 Reference Information Model (RIM). Therefore procedure templates can be represented with various RIM classes: act (e.g., dressing change), observation (e.g., EEG), procedure (e.g., splenectomy).</w:t>
      </w:r>
    </w:p>
    <w:p w14:paraId="67D9EB67" w14:textId="77777777" w:rsidR="006F2B85" w:rsidRDefault="001E7B82">
      <w:r>
        <w:t>This template represents procedures that result in new information about the patient that cannot be classified as a procedure according to the HL7 RIM. Examples of these procedures are diagnostic imaging procedures, EEGs, and EKGs.</w:t>
      </w:r>
    </w:p>
    <w:p w14:paraId="2E28C209" w14:textId="46B1EC84" w:rsidR="006F2B85" w:rsidRDefault="001E7B82">
      <w:pPr>
        <w:pStyle w:val="Caption"/>
      </w:pPr>
      <w:bookmarkStart w:id="3094" w:name="_Toc203485755"/>
      <w:r>
        <w:lastRenderedPageBreak/>
        <w:t xml:space="preserve">Table </w:t>
      </w:r>
      <w:r>
        <w:fldChar w:fldCharType="begin"/>
      </w:r>
      <w:r>
        <w:instrText>SEQ Table \* ARABIC</w:instrText>
      </w:r>
      <w:r>
        <w:fldChar w:fldCharType="separate"/>
      </w:r>
      <w:r w:rsidR="004676B7">
        <w:t>298</w:t>
      </w:r>
      <w:r>
        <w:fldChar w:fldCharType="end"/>
      </w:r>
      <w:r>
        <w:t>: Procedure Activity Observation (NHCS V3) Constraints Overview</w:t>
      </w:r>
      <w:bookmarkEnd w:id="30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5E66D9B" w14:textId="77777777">
        <w:trPr>
          <w:cantSplit/>
          <w:tblHeader/>
          <w:jc w:val="center"/>
        </w:trPr>
        <w:tc>
          <w:tcPr>
            <w:tcW w:w="0" w:type="dxa"/>
            <w:shd w:val="clear" w:color="auto" w:fill="E6E6E6"/>
            <w:noWrap/>
          </w:tcPr>
          <w:p w14:paraId="6CA89128" w14:textId="77777777" w:rsidR="006F2B85" w:rsidRDefault="001E7B82">
            <w:pPr>
              <w:pStyle w:val="TableHead"/>
            </w:pPr>
            <w:r>
              <w:t>XPath</w:t>
            </w:r>
          </w:p>
        </w:tc>
        <w:tc>
          <w:tcPr>
            <w:tcW w:w="720" w:type="dxa"/>
            <w:shd w:val="clear" w:color="auto" w:fill="E6E6E6"/>
            <w:noWrap/>
          </w:tcPr>
          <w:p w14:paraId="19D5AD16" w14:textId="77777777" w:rsidR="006F2B85" w:rsidRDefault="001E7B82">
            <w:pPr>
              <w:pStyle w:val="TableHead"/>
            </w:pPr>
            <w:r>
              <w:t>Card.</w:t>
            </w:r>
          </w:p>
        </w:tc>
        <w:tc>
          <w:tcPr>
            <w:tcW w:w="1152" w:type="dxa"/>
            <w:shd w:val="clear" w:color="auto" w:fill="E6E6E6"/>
            <w:noWrap/>
          </w:tcPr>
          <w:p w14:paraId="355DDAB7" w14:textId="77777777" w:rsidR="006F2B85" w:rsidRDefault="001E7B82">
            <w:pPr>
              <w:pStyle w:val="TableHead"/>
            </w:pPr>
            <w:r>
              <w:t>Verb</w:t>
            </w:r>
          </w:p>
        </w:tc>
        <w:tc>
          <w:tcPr>
            <w:tcW w:w="864" w:type="dxa"/>
            <w:shd w:val="clear" w:color="auto" w:fill="E6E6E6"/>
            <w:noWrap/>
          </w:tcPr>
          <w:p w14:paraId="6C9C8162" w14:textId="77777777" w:rsidR="006F2B85" w:rsidRDefault="001E7B82">
            <w:pPr>
              <w:pStyle w:val="TableHead"/>
            </w:pPr>
            <w:r>
              <w:t>Data Type</w:t>
            </w:r>
          </w:p>
        </w:tc>
        <w:tc>
          <w:tcPr>
            <w:tcW w:w="864" w:type="dxa"/>
            <w:shd w:val="clear" w:color="auto" w:fill="E6E6E6"/>
            <w:noWrap/>
          </w:tcPr>
          <w:p w14:paraId="4B1C83D0" w14:textId="77777777" w:rsidR="006F2B85" w:rsidRDefault="001E7B82">
            <w:pPr>
              <w:pStyle w:val="TableHead"/>
            </w:pPr>
            <w:r>
              <w:t>CONF#</w:t>
            </w:r>
          </w:p>
        </w:tc>
        <w:tc>
          <w:tcPr>
            <w:tcW w:w="864" w:type="dxa"/>
            <w:shd w:val="clear" w:color="auto" w:fill="E6E6E6"/>
            <w:noWrap/>
          </w:tcPr>
          <w:p w14:paraId="1FF99C1B" w14:textId="77777777" w:rsidR="006F2B85" w:rsidRDefault="001E7B82">
            <w:pPr>
              <w:pStyle w:val="TableHead"/>
            </w:pPr>
            <w:r>
              <w:t>Value</w:t>
            </w:r>
          </w:p>
        </w:tc>
      </w:tr>
      <w:tr w:rsidR="006F2B85" w14:paraId="27F180CD" w14:textId="77777777">
        <w:trPr>
          <w:jc w:val="center"/>
        </w:trPr>
        <w:tc>
          <w:tcPr>
            <w:tcW w:w="10160" w:type="dxa"/>
            <w:gridSpan w:val="6"/>
          </w:tcPr>
          <w:p w14:paraId="3407BD2F" w14:textId="77777777" w:rsidR="006F2B85" w:rsidRDefault="001E7B82">
            <w:pPr>
              <w:pStyle w:val="TableText"/>
            </w:pPr>
            <w:r>
              <w:t>observation (identifier: urn:hl7ii:2.16.840.1.113883.10.20.22.4.13:2025-08-01)</w:t>
            </w:r>
          </w:p>
        </w:tc>
      </w:tr>
      <w:tr w:rsidR="006F2B85" w14:paraId="581680CB" w14:textId="77777777">
        <w:trPr>
          <w:jc w:val="center"/>
        </w:trPr>
        <w:tc>
          <w:tcPr>
            <w:tcW w:w="3345" w:type="dxa"/>
          </w:tcPr>
          <w:p w14:paraId="76E7124F" w14:textId="77777777" w:rsidR="006F2B85" w:rsidRDefault="001E7B82">
            <w:pPr>
              <w:pStyle w:val="TableText"/>
            </w:pPr>
            <w:r>
              <w:tab/>
              <w:t>@classCode</w:t>
            </w:r>
          </w:p>
        </w:tc>
        <w:tc>
          <w:tcPr>
            <w:tcW w:w="720" w:type="dxa"/>
          </w:tcPr>
          <w:p w14:paraId="19B658BD" w14:textId="77777777" w:rsidR="006F2B85" w:rsidRDefault="001E7B82">
            <w:pPr>
              <w:pStyle w:val="TableText"/>
            </w:pPr>
            <w:r>
              <w:t>1..1</w:t>
            </w:r>
          </w:p>
        </w:tc>
        <w:tc>
          <w:tcPr>
            <w:tcW w:w="1152" w:type="dxa"/>
          </w:tcPr>
          <w:p w14:paraId="0376FDD7" w14:textId="77777777" w:rsidR="006F2B85" w:rsidRDefault="001E7B82">
            <w:pPr>
              <w:pStyle w:val="TableText"/>
            </w:pPr>
            <w:r>
              <w:t>SHALL</w:t>
            </w:r>
          </w:p>
        </w:tc>
        <w:tc>
          <w:tcPr>
            <w:tcW w:w="864" w:type="dxa"/>
          </w:tcPr>
          <w:p w14:paraId="06F4D6E8" w14:textId="77777777" w:rsidR="006F2B85" w:rsidRDefault="006F2B85">
            <w:pPr>
              <w:pStyle w:val="TableText"/>
            </w:pPr>
          </w:p>
        </w:tc>
        <w:tc>
          <w:tcPr>
            <w:tcW w:w="1104" w:type="dxa"/>
          </w:tcPr>
          <w:p w14:paraId="79E545CA" w14:textId="3D029BA1" w:rsidR="006F2B85" w:rsidRDefault="001E7B82">
            <w:pPr>
              <w:pStyle w:val="TableText"/>
            </w:pPr>
            <w:hyperlink w:anchor="C_5564-8282">
              <w:r>
                <w:rPr>
                  <w:rStyle w:val="HyperlinkText9pt"/>
                </w:rPr>
                <w:t>5564-8282</w:t>
              </w:r>
            </w:hyperlink>
          </w:p>
        </w:tc>
        <w:tc>
          <w:tcPr>
            <w:tcW w:w="2975" w:type="dxa"/>
          </w:tcPr>
          <w:p w14:paraId="6BB34978" w14:textId="77777777" w:rsidR="006F2B85" w:rsidRDefault="001E7B82">
            <w:pPr>
              <w:pStyle w:val="TableText"/>
            </w:pPr>
            <w:r>
              <w:t>urn:oid:2.16.840.1.113883.5.6 (HL7ActClass) = OBS</w:t>
            </w:r>
          </w:p>
        </w:tc>
      </w:tr>
      <w:tr w:rsidR="006F2B85" w14:paraId="1FDE2109" w14:textId="77777777">
        <w:trPr>
          <w:jc w:val="center"/>
        </w:trPr>
        <w:tc>
          <w:tcPr>
            <w:tcW w:w="3345" w:type="dxa"/>
          </w:tcPr>
          <w:p w14:paraId="7257E3DA" w14:textId="77777777" w:rsidR="006F2B85" w:rsidRDefault="001E7B82">
            <w:pPr>
              <w:pStyle w:val="TableText"/>
            </w:pPr>
            <w:r>
              <w:tab/>
              <w:t>@moodCode</w:t>
            </w:r>
          </w:p>
        </w:tc>
        <w:tc>
          <w:tcPr>
            <w:tcW w:w="720" w:type="dxa"/>
          </w:tcPr>
          <w:p w14:paraId="30CD28EB" w14:textId="77777777" w:rsidR="006F2B85" w:rsidRDefault="001E7B82">
            <w:pPr>
              <w:pStyle w:val="TableText"/>
            </w:pPr>
            <w:r>
              <w:t>1..1</w:t>
            </w:r>
          </w:p>
        </w:tc>
        <w:tc>
          <w:tcPr>
            <w:tcW w:w="1152" w:type="dxa"/>
          </w:tcPr>
          <w:p w14:paraId="49A789A0" w14:textId="77777777" w:rsidR="006F2B85" w:rsidRDefault="001E7B82">
            <w:pPr>
              <w:pStyle w:val="TableText"/>
            </w:pPr>
            <w:r>
              <w:t>SHALL</w:t>
            </w:r>
          </w:p>
        </w:tc>
        <w:tc>
          <w:tcPr>
            <w:tcW w:w="864" w:type="dxa"/>
          </w:tcPr>
          <w:p w14:paraId="3B579930" w14:textId="77777777" w:rsidR="006F2B85" w:rsidRDefault="006F2B85">
            <w:pPr>
              <w:pStyle w:val="TableText"/>
            </w:pPr>
          </w:p>
        </w:tc>
        <w:tc>
          <w:tcPr>
            <w:tcW w:w="1104" w:type="dxa"/>
          </w:tcPr>
          <w:p w14:paraId="2A9CAD04" w14:textId="6ADA474F" w:rsidR="006F2B85" w:rsidRDefault="001E7B82">
            <w:pPr>
              <w:pStyle w:val="TableText"/>
            </w:pPr>
            <w:hyperlink w:anchor="C_5564-8237">
              <w:r>
                <w:rPr>
                  <w:rStyle w:val="HyperlinkText9pt"/>
                </w:rPr>
                <w:t>5564-8237</w:t>
              </w:r>
            </w:hyperlink>
          </w:p>
        </w:tc>
        <w:tc>
          <w:tcPr>
            <w:tcW w:w="2975" w:type="dxa"/>
          </w:tcPr>
          <w:p w14:paraId="57A63F7A" w14:textId="77777777" w:rsidR="006F2B85" w:rsidRDefault="001E7B82">
            <w:pPr>
              <w:pStyle w:val="TableText"/>
            </w:pPr>
            <w:r>
              <w:t>urn:oid:2.16.840.1.113883.5.1001 (HL7ActMood) = EVN</w:t>
            </w:r>
          </w:p>
        </w:tc>
      </w:tr>
      <w:tr w:rsidR="006F2B85" w14:paraId="3305882A" w14:textId="77777777">
        <w:trPr>
          <w:jc w:val="center"/>
        </w:trPr>
        <w:tc>
          <w:tcPr>
            <w:tcW w:w="3345" w:type="dxa"/>
          </w:tcPr>
          <w:p w14:paraId="27A61775" w14:textId="77777777" w:rsidR="006F2B85" w:rsidRDefault="001E7B82">
            <w:pPr>
              <w:pStyle w:val="TableText"/>
            </w:pPr>
            <w:r>
              <w:tab/>
              <w:t>templateId</w:t>
            </w:r>
          </w:p>
        </w:tc>
        <w:tc>
          <w:tcPr>
            <w:tcW w:w="720" w:type="dxa"/>
          </w:tcPr>
          <w:p w14:paraId="29DEBE65" w14:textId="77777777" w:rsidR="006F2B85" w:rsidRDefault="001E7B82">
            <w:pPr>
              <w:pStyle w:val="TableText"/>
            </w:pPr>
            <w:r>
              <w:t>1..1</w:t>
            </w:r>
          </w:p>
        </w:tc>
        <w:tc>
          <w:tcPr>
            <w:tcW w:w="1152" w:type="dxa"/>
          </w:tcPr>
          <w:p w14:paraId="613AE8D4" w14:textId="77777777" w:rsidR="006F2B85" w:rsidRDefault="001E7B82">
            <w:pPr>
              <w:pStyle w:val="TableText"/>
            </w:pPr>
            <w:r>
              <w:t>SHALL</w:t>
            </w:r>
          </w:p>
        </w:tc>
        <w:tc>
          <w:tcPr>
            <w:tcW w:w="864" w:type="dxa"/>
          </w:tcPr>
          <w:p w14:paraId="2C02F970" w14:textId="77777777" w:rsidR="006F2B85" w:rsidRDefault="006F2B85">
            <w:pPr>
              <w:pStyle w:val="TableText"/>
            </w:pPr>
          </w:p>
        </w:tc>
        <w:tc>
          <w:tcPr>
            <w:tcW w:w="1104" w:type="dxa"/>
          </w:tcPr>
          <w:p w14:paraId="09281129" w14:textId="25FA015C" w:rsidR="006F2B85" w:rsidRDefault="001E7B82">
            <w:pPr>
              <w:pStyle w:val="TableText"/>
            </w:pPr>
            <w:hyperlink w:anchor="C_5564-8238">
              <w:r>
                <w:rPr>
                  <w:rStyle w:val="HyperlinkText9pt"/>
                </w:rPr>
                <w:t>5564-8238</w:t>
              </w:r>
            </w:hyperlink>
          </w:p>
        </w:tc>
        <w:tc>
          <w:tcPr>
            <w:tcW w:w="2975" w:type="dxa"/>
          </w:tcPr>
          <w:p w14:paraId="612712B5" w14:textId="77777777" w:rsidR="006F2B85" w:rsidRDefault="006F2B85">
            <w:pPr>
              <w:pStyle w:val="TableText"/>
            </w:pPr>
          </w:p>
        </w:tc>
      </w:tr>
      <w:tr w:rsidR="006F2B85" w14:paraId="50FDC3EC" w14:textId="77777777">
        <w:trPr>
          <w:jc w:val="center"/>
        </w:trPr>
        <w:tc>
          <w:tcPr>
            <w:tcW w:w="3345" w:type="dxa"/>
          </w:tcPr>
          <w:p w14:paraId="76458800" w14:textId="77777777" w:rsidR="006F2B85" w:rsidRDefault="001E7B82">
            <w:pPr>
              <w:pStyle w:val="TableText"/>
            </w:pPr>
            <w:r>
              <w:tab/>
            </w:r>
            <w:r>
              <w:tab/>
              <w:t>@root</w:t>
            </w:r>
          </w:p>
        </w:tc>
        <w:tc>
          <w:tcPr>
            <w:tcW w:w="720" w:type="dxa"/>
          </w:tcPr>
          <w:p w14:paraId="647F528C" w14:textId="77777777" w:rsidR="006F2B85" w:rsidRDefault="001E7B82">
            <w:pPr>
              <w:pStyle w:val="TableText"/>
            </w:pPr>
            <w:r>
              <w:t>1..1</w:t>
            </w:r>
          </w:p>
        </w:tc>
        <w:tc>
          <w:tcPr>
            <w:tcW w:w="1152" w:type="dxa"/>
          </w:tcPr>
          <w:p w14:paraId="038EAA17" w14:textId="77777777" w:rsidR="006F2B85" w:rsidRDefault="001E7B82">
            <w:pPr>
              <w:pStyle w:val="TableText"/>
            </w:pPr>
            <w:r>
              <w:t>SHALL</w:t>
            </w:r>
          </w:p>
        </w:tc>
        <w:tc>
          <w:tcPr>
            <w:tcW w:w="864" w:type="dxa"/>
          </w:tcPr>
          <w:p w14:paraId="131FF70B" w14:textId="77777777" w:rsidR="006F2B85" w:rsidRDefault="006F2B85">
            <w:pPr>
              <w:pStyle w:val="TableText"/>
            </w:pPr>
          </w:p>
        </w:tc>
        <w:tc>
          <w:tcPr>
            <w:tcW w:w="1104" w:type="dxa"/>
          </w:tcPr>
          <w:p w14:paraId="4C552DCC" w14:textId="074C2690" w:rsidR="006F2B85" w:rsidRDefault="001E7B82">
            <w:pPr>
              <w:pStyle w:val="TableText"/>
            </w:pPr>
            <w:hyperlink w:anchor="C_5564-10520">
              <w:r>
                <w:rPr>
                  <w:rStyle w:val="HyperlinkText9pt"/>
                </w:rPr>
                <w:t>5564-10520</w:t>
              </w:r>
            </w:hyperlink>
          </w:p>
        </w:tc>
        <w:tc>
          <w:tcPr>
            <w:tcW w:w="2975" w:type="dxa"/>
          </w:tcPr>
          <w:p w14:paraId="7ACACBEA" w14:textId="77777777" w:rsidR="006F2B85" w:rsidRDefault="001E7B82">
            <w:pPr>
              <w:pStyle w:val="TableText"/>
            </w:pPr>
            <w:r>
              <w:t>2.16.840.1.113883.10.20.22.4.13</w:t>
            </w:r>
          </w:p>
        </w:tc>
      </w:tr>
      <w:tr w:rsidR="006F2B85" w14:paraId="780CE499" w14:textId="77777777">
        <w:trPr>
          <w:jc w:val="center"/>
        </w:trPr>
        <w:tc>
          <w:tcPr>
            <w:tcW w:w="3345" w:type="dxa"/>
          </w:tcPr>
          <w:p w14:paraId="32520E93" w14:textId="77777777" w:rsidR="006F2B85" w:rsidRDefault="001E7B82">
            <w:pPr>
              <w:pStyle w:val="TableText"/>
            </w:pPr>
            <w:r>
              <w:tab/>
            </w:r>
            <w:r>
              <w:tab/>
              <w:t>@extension</w:t>
            </w:r>
          </w:p>
        </w:tc>
        <w:tc>
          <w:tcPr>
            <w:tcW w:w="720" w:type="dxa"/>
          </w:tcPr>
          <w:p w14:paraId="1105EF14" w14:textId="77777777" w:rsidR="006F2B85" w:rsidRDefault="001E7B82">
            <w:pPr>
              <w:pStyle w:val="TableText"/>
            </w:pPr>
            <w:r>
              <w:t>1..1</w:t>
            </w:r>
          </w:p>
        </w:tc>
        <w:tc>
          <w:tcPr>
            <w:tcW w:w="1152" w:type="dxa"/>
          </w:tcPr>
          <w:p w14:paraId="2BB1854B" w14:textId="77777777" w:rsidR="006F2B85" w:rsidRDefault="001E7B82">
            <w:pPr>
              <w:pStyle w:val="TableText"/>
            </w:pPr>
            <w:r>
              <w:t>SHALL</w:t>
            </w:r>
          </w:p>
        </w:tc>
        <w:tc>
          <w:tcPr>
            <w:tcW w:w="864" w:type="dxa"/>
          </w:tcPr>
          <w:p w14:paraId="54535C78" w14:textId="77777777" w:rsidR="006F2B85" w:rsidRDefault="006F2B85">
            <w:pPr>
              <w:pStyle w:val="TableText"/>
            </w:pPr>
          </w:p>
        </w:tc>
        <w:tc>
          <w:tcPr>
            <w:tcW w:w="1104" w:type="dxa"/>
          </w:tcPr>
          <w:p w14:paraId="1D0F59B6" w14:textId="5BE69931" w:rsidR="006F2B85" w:rsidRDefault="001E7B82">
            <w:pPr>
              <w:pStyle w:val="TableText"/>
            </w:pPr>
            <w:hyperlink w:anchor="C_5564-32507">
              <w:r>
                <w:rPr>
                  <w:rStyle w:val="HyperlinkText9pt"/>
                </w:rPr>
                <w:t>5564-32507</w:t>
              </w:r>
            </w:hyperlink>
          </w:p>
        </w:tc>
        <w:tc>
          <w:tcPr>
            <w:tcW w:w="2975" w:type="dxa"/>
          </w:tcPr>
          <w:p w14:paraId="70F16718" w14:textId="77777777" w:rsidR="006F2B85" w:rsidRDefault="001E7B82">
            <w:pPr>
              <w:pStyle w:val="TableText"/>
            </w:pPr>
            <w:r>
              <w:t>2025-08-01</w:t>
            </w:r>
          </w:p>
        </w:tc>
      </w:tr>
      <w:tr w:rsidR="006F2B85" w14:paraId="2D19FD0C" w14:textId="77777777">
        <w:trPr>
          <w:jc w:val="center"/>
        </w:trPr>
        <w:tc>
          <w:tcPr>
            <w:tcW w:w="3345" w:type="dxa"/>
          </w:tcPr>
          <w:p w14:paraId="21AABC8B" w14:textId="77777777" w:rsidR="006F2B85" w:rsidRDefault="001E7B82">
            <w:pPr>
              <w:pStyle w:val="TableText"/>
            </w:pPr>
            <w:r>
              <w:tab/>
              <w:t>id</w:t>
            </w:r>
          </w:p>
        </w:tc>
        <w:tc>
          <w:tcPr>
            <w:tcW w:w="720" w:type="dxa"/>
          </w:tcPr>
          <w:p w14:paraId="2E0FD6D2" w14:textId="77777777" w:rsidR="006F2B85" w:rsidRDefault="001E7B82">
            <w:pPr>
              <w:pStyle w:val="TableText"/>
            </w:pPr>
            <w:r>
              <w:t>1..*</w:t>
            </w:r>
          </w:p>
        </w:tc>
        <w:tc>
          <w:tcPr>
            <w:tcW w:w="1152" w:type="dxa"/>
          </w:tcPr>
          <w:p w14:paraId="30B10437" w14:textId="77777777" w:rsidR="006F2B85" w:rsidRDefault="001E7B82">
            <w:pPr>
              <w:pStyle w:val="TableText"/>
            </w:pPr>
            <w:r>
              <w:t>SHALL</w:t>
            </w:r>
          </w:p>
        </w:tc>
        <w:tc>
          <w:tcPr>
            <w:tcW w:w="864" w:type="dxa"/>
          </w:tcPr>
          <w:p w14:paraId="11FB883A" w14:textId="77777777" w:rsidR="006F2B85" w:rsidRDefault="006F2B85">
            <w:pPr>
              <w:pStyle w:val="TableText"/>
            </w:pPr>
          </w:p>
        </w:tc>
        <w:tc>
          <w:tcPr>
            <w:tcW w:w="1104" w:type="dxa"/>
          </w:tcPr>
          <w:p w14:paraId="79A5CF2A" w14:textId="7FEAF5F4" w:rsidR="006F2B85" w:rsidRDefault="001E7B82">
            <w:pPr>
              <w:pStyle w:val="TableText"/>
            </w:pPr>
            <w:hyperlink w:anchor="C_5564-8239">
              <w:r>
                <w:rPr>
                  <w:rStyle w:val="HyperlinkText9pt"/>
                </w:rPr>
                <w:t>5564-8239</w:t>
              </w:r>
            </w:hyperlink>
          </w:p>
        </w:tc>
        <w:tc>
          <w:tcPr>
            <w:tcW w:w="2975" w:type="dxa"/>
          </w:tcPr>
          <w:p w14:paraId="69098401" w14:textId="77777777" w:rsidR="006F2B85" w:rsidRDefault="006F2B85">
            <w:pPr>
              <w:pStyle w:val="TableText"/>
            </w:pPr>
          </w:p>
        </w:tc>
      </w:tr>
      <w:tr w:rsidR="006F2B85" w14:paraId="1D4556BF" w14:textId="77777777">
        <w:trPr>
          <w:jc w:val="center"/>
        </w:trPr>
        <w:tc>
          <w:tcPr>
            <w:tcW w:w="3345" w:type="dxa"/>
          </w:tcPr>
          <w:p w14:paraId="590D714D" w14:textId="77777777" w:rsidR="006F2B85" w:rsidRDefault="001E7B82">
            <w:pPr>
              <w:pStyle w:val="TableText"/>
            </w:pPr>
            <w:r>
              <w:tab/>
              <w:t>code</w:t>
            </w:r>
          </w:p>
        </w:tc>
        <w:tc>
          <w:tcPr>
            <w:tcW w:w="720" w:type="dxa"/>
          </w:tcPr>
          <w:p w14:paraId="73C07CCC" w14:textId="77777777" w:rsidR="006F2B85" w:rsidRDefault="001E7B82">
            <w:pPr>
              <w:pStyle w:val="TableText"/>
            </w:pPr>
            <w:r>
              <w:t>1..1</w:t>
            </w:r>
          </w:p>
        </w:tc>
        <w:tc>
          <w:tcPr>
            <w:tcW w:w="1152" w:type="dxa"/>
          </w:tcPr>
          <w:p w14:paraId="3A80988B" w14:textId="77777777" w:rsidR="006F2B85" w:rsidRDefault="001E7B82">
            <w:pPr>
              <w:pStyle w:val="TableText"/>
            </w:pPr>
            <w:r>
              <w:t>SHALL</w:t>
            </w:r>
          </w:p>
        </w:tc>
        <w:tc>
          <w:tcPr>
            <w:tcW w:w="864" w:type="dxa"/>
          </w:tcPr>
          <w:p w14:paraId="7268DED7" w14:textId="77777777" w:rsidR="006F2B85" w:rsidRDefault="006F2B85">
            <w:pPr>
              <w:pStyle w:val="TableText"/>
            </w:pPr>
          </w:p>
        </w:tc>
        <w:tc>
          <w:tcPr>
            <w:tcW w:w="1104" w:type="dxa"/>
          </w:tcPr>
          <w:p w14:paraId="3C39CFD9" w14:textId="084324B8" w:rsidR="006F2B85" w:rsidRDefault="001E7B82">
            <w:pPr>
              <w:pStyle w:val="TableText"/>
            </w:pPr>
            <w:hyperlink w:anchor="C_5564-19197">
              <w:r>
                <w:rPr>
                  <w:rStyle w:val="HyperlinkText9pt"/>
                </w:rPr>
                <w:t>5564-19197</w:t>
              </w:r>
            </w:hyperlink>
          </w:p>
        </w:tc>
        <w:tc>
          <w:tcPr>
            <w:tcW w:w="2975" w:type="dxa"/>
          </w:tcPr>
          <w:p w14:paraId="10E7877C" w14:textId="77777777" w:rsidR="006F2B85" w:rsidRDefault="006F2B85">
            <w:pPr>
              <w:pStyle w:val="TableText"/>
            </w:pPr>
          </w:p>
        </w:tc>
      </w:tr>
      <w:tr w:rsidR="006F2B85" w14:paraId="7D54BD4A" w14:textId="77777777">
        <w:trPr>
          <w:jc w:val="center"/>
        </w:trPr>
        <w:tc>
          <w:tcPr>
            <w:tcW w:w="3345" w:type="dxa"/>
          </w:tcPr>
          <w:p w14:paraId="081DA7CB" w14:textId="77777777" w:rsidR="006F2B85" w:rsidRDefault="001E7B82">
            <w:pPr>
              <w:pStyle w:val="TableText"/>
            </w:pPr>
            <w:r>
              <w:tab/>
            </w:r>
            <w:r>
              <w:tab/>
              <w:t>originalText</w:t>
            </w:r>
          </w:p>
        </w:tc>
        <w:tc>
          <w:tcPr>
            <w:tcW w:w="720" w:type="dxa"/>
          </w:tcPr>
          <w:p w14:paraId="74BAD861" w14:textId="77777777" w:rsidR="006F2B85" w:rsidRDefault="001E7B82">
            <w:pPr>
              <w:pStyle w:val="TableText"/>
            </w:pPr>
            <w:r>
              <w:t>0..1</w:t>
            </w:r>
          </w:p>
        </w:tc>
        <w:tc>
          <w:tcPr>
            <w:tcW w:w="1152" w:type="dxa"/>
          </w:tcPr>
          <w:p w14:paraId="3F0C05F0" w14:textId="77777777" w:rsidR="006F2B85" w:rsidRDefault="001E7B82">
            <w:pPr>
              <w:pStyle w:val="TableText"/>
            </w:pPr>
            <w:r>
              <w:t>SHOULD</w:t>
            </w:r>
          </w:p>
        </w:tc>
        <w:tc>
          <w:tcPr>
            <w:tcW w:w="864" w:type="dxa"/>
          </w:tcPr>
          <w:p w14:paraId="4B4C960A" w14:textId="77777777" w:rsidR="006F2B85" w:rsidRDefault="006F2B85">
            <w:pPr>
              <w:pStyle w:val="TableText"/>
            </w:pPr>
          </w:p>
        </w:tc>
        <w:tc>
          <w:tcPr>
            <w:tcW w:w="1104" w:type="dxa"/>
          </w:tcPr>
          <w:p w14:paraId="5424CCE8" w14:textId="5FB9F2D1" w:rsidR="006F2B85" w:rsidRDefault="001E7B82">
            <w:pPr>
              <w:pStyle w:val="TableText"/>
            </w:pPr>
            <w:hyperlink w:anchor="C_5564-19198">
              <w:r>
                <w:rPr>
                  <w:rStyle w:val="HyperlinkText9pt"/>
                </w:rPr>
                <w:t>5564-19198</w:t>
              </w:r>
            </w:hyperlink>
          </w:p>
        </w:tc>
        <w:tc>
          <w:tcPr>
            <w:tcW w:w="2975" w:type="dxa"/>
          </w:tcPr>
          <w:p w14:paraId="22D5C0DE" w14:textId="77777777" w:rsidR="006F2B85" w:rsidRDefault="006F2B85">
            <w:pPr>
              <w:pStyle w:val="TableText"/>
            </w:pPr>
          </w:p>
        </w:tc>
      </w:tr>
      <w:tr w:rsidR="006F2B85" w14:paraId="38C60311" w14:textId="77777777">
        <w:trPr>
          <w:jc w:val="center"/>
        </w:trPr>
        <w:tc>
          <w:tcPr>
            <w:tcW w:w="3345" w:type="dxa"/>
          </w:tcPr>
          <w:p w14:paraId="36EECC60" w14:textId="77777777" w:rsidR="006F2B85" w:rsidRDefault="001E7B82">
            <w:pPr>
              <w:pStyle w:val="TableText"/>
            </w:pPr>
            <w:r>
              <w:tab/>
            </w:r>
            <w:r>
              <w:tab/>
            </w:r>
            <w:r>
              <w:tab/>
              <w:t>reference</w:t>
            </w:r>
          </w:p>
        </w:tc>
        <w:tc>
          <w:tcPr>
            <w:tcW w:w="720" w:type="dxa"/>
          </w:tcPr>
          <w:p w14:paraId="02234889" w14:textId="77777777" w:rsidR="006F2B85" w:rsidRDefault="001E7B82">
            <w:pPr>
              <w:pStyle w:val="TableText"/>
            </w:pPr>
            <w:r>
              <w:t>0..1</w:t>
            </w:r>
          </w:p>
        </w:tc>
        <w:tc>
          <w:tcPr>
            <w:tcW w:w="1152" w:type="dxa"/>
          </w:tcPr>
          <w:p w14:paraId="1EA25217" w14:textId="77777777" w:rsidR="006F2B85" w:rsidRDefault="001E7B82">
            <w:pPr>
              <w:pStyle w:val="TableText"/>
            </w:pPr>
            <w:r>
              <w:t>SHOULD</w:t>
            </w:r>
          </w:p>
        </w:tc>
        <w:tc>
          <w:tcPr>
            <w:tcW w:w="864" w:type="dxa"/>
          </w:tcPr>
          <w:p w14:paraId="5433F72D" w14:textId="77777777" w:rsidR="006F2B85" w:rsidRDefault="006F2B85">
            <w:pPr>
              <w:pStyle w:val="TableText"/>
            </w:pPr>
          </w:p>
        </w:tc>
        <w:tc>
          <w:tcPr>
            <w:tcW w:w="1104" w:type="dxa"/>
          </w:tcPr>
          <w:p w14:paraId="689E5A61" w14:textId="0C3198FA" w:rsidR="006F2B85" w:rsidRDefault="001E7B82">
            <w:pPr>
              <w:pStyle w:val="TableText"/>
            </w:pPr>
            <w:hyperlink w:anchor="C_5564-19199">
              <w:r>
                <w:rPr>
                  <w:rStyle w:val="HyperlinkText9pt"/>
                </w:rPr>
                <w:t>5564-19199</w:t>
              </w:r>
            </w:hyperlink>
          </w:p>
        </w:tc>
        <w:tc>
          <w:tcPr>
            <w:tcW w:w="2975" w:type="dxa"/>
          </w:tcPr>
          <w:p w14:paraId="1DFE1DB2" w14:textId="77777777" w:rsidR="006F2B85" w:rsidRDefault="006F2B85">
            <w:pPr>
              <w:pStyle w:val="TableText"/>
            </w:pPr>
          </w:p>
        </w:tc>
      </w:tr>
      <w:tr w:rsidR="006F2B85" w14:paraId="5E4E20C0" w14:textId="77777777">
        <w:trPr>
          <w:jc w:val="center"/>
        </w:trPr>
        <w:tc>
          <w:tcPr>
            <w:tcW w:w="3345" w:type="dxa"/>
          </w:tcPr>
          <w:p w14:paraId="1F706F01" w14:textId="77777777" w:rsidR="006F2B85" w:rsidRDefault="001E7B82">
            <w:pPr>
              <w:pStyle w:val="TableText"/>
            </w:pPr>
            <w:r>
              <w:tab/>
            </w:r>
            <w:r>
              <w:tab/>
            </w:r>
            <w:r>
              <w:tab/>
            </w:r>
            <w:r>
              <w:tab/>
              <w:t>@value</w:t>
            </w:r>
          </w:p>
        </w:tc>
        <w:tc>
          <w:tcPr>
            <w:tcW w:w="720" w:type="dxa"/>
          </w:tcPr>
          <w:p w14:paraId="375F4C4F" w14:textId="77777777" w:rsidR="006F2B85" w:rsidRDefault="001E7B82">
            <w:pPr>
              <w:pStyle w:val="TableText"/>
            </w:pPr>
            <w:r>
              <w:t>0..1</w:t>
            </w:r>
          </w:p>
        </w:tc>
        <w:tc>
          <w:tcPr>
            <w:tcW w:w="1152" w:type="dxa"/>
          </w:tcPr>
          <w:p w14:paraId="5DFF4F75" w14:textId="77777777" w:rsidR="006F2B85" w:rsidRDefault="001E7B82">
            <w:pPr>
              <w:pStyle w:val="TableText"/>
            </w:pPr>
            <w:r>
              <w:t>SHOULD</w:t>
            </w:r>
          </w:p>
        </w:tc>
        <w:tc>
          <w:tcPr>
            <w:tcW w:w="864" w:type="dxa"/>
          </w:tcPr>
          <w:p w14:paraId="269836C3" w14:textId="77777777" w:rsidR="006F2B85" w:rsidRDefault="006F2B85">
            <w:pPr>
              <w:pStyle w:val="TableText"/>
            </w:pPr>
          </w:p>
        </w:tc>
        <w:tc>
          <w:tcPr>
            <w:tcW w:w="1104" w:type="dxa"/>
          </w:tcPr>
          <w:p w14:paraId="3879A8F6" w14:textId="05236164" w:rsidR="006F2B85" w:rsidRDefault="001E7B82">
            <w:pPr>
              <w:pStyle w:val="TableText"/>
            </w:pPr>
            <w:hyperlink w:anchor="C_5564-19200">
              <w:r>
                <w:rPr>
                  <w:rStyle w:val="HyperlinkText9pt"/>
                </w:rPr>
                <w:t>5564-19200</w:t>
              </w:r>
            </w:hyperlink>
          </w:p>
        </w:tc>
        <w:tc>
          <w:tcPr>
            <w:tcW w:w="2975" w:type="dxa"/>
          </w:tcPr>
          <w:p w14:paraId="2E53C234" w14:textId="77777777" w:rsidR="006F2B85" w:rsidRDefault="006F2B85">
            <w:pPr>
              <w:pStyle w:val="TableText"/>
            </w:pPr>
          </w:p>
        </w:tc>
      </w:tr>
      <w:tr w:rsidR="006F2B85" w14:paraId="6CFE848A" w14:textId="77777777">
        <w:trPr>
          <w:jc w:val="center"/>
        </w:trPr>
        <w:tc>
          <w:tcPr>
            <w:tcW w:w="3345" w:type="dxa"/>
          </w:tcPr>
          <w:p w14:paraId="764B5A1C" w14:textId="77777777" w:rsidR="006F2B85" w:rsidRDefault="001E7B82">
            <w:pPr>
              <w:pStyle w:val="TableText"/>
            </w:pPr>
            <w:r>
              <w:tab/>
              <w:t>statusCode</w:t>
            </w:r>
          </w:p>
        </w:tc>
        <w:tc>
          <w:tcPr>
            <w:tcW w:w="720" w:type="dxa"/>
          </w:tcPr>
          <w:p w14:paraId="43CCE7BF" w14:textId="77777777" w:rsidR="006F2B85" w:rsidRDefault="001E7B82">
            <w:pPr>
              <w:pStyle w:val="TableText"/>
            </w:pPr>
            <w:r>
              <w:t>1..1</w:t>
            </w:r>
          </w:p>
        </w:tc>
        <w:tc>
          <w:tcPr>
            <w:tcW w:w="1152" w:type="dxa"/>
          </w:tcPr>
          <w:p w14:paraId="26E362BB" w14:textId="77777777" w:rsidR="006F2B85" w:rsidRDefault="001E7B82">
            <w:pPr>
              <w:pStyle w:val="TableText"/>
            </w:pPr>
            <w:r>
              <w:t>SHALL</w:t>
            </w:r>
          </w:p>
        </w:tc>
        <w:tc>
          <w:tcPr>
            <w:tcW w:w="864" w:type="dxa"/>
          </w:tcPr>
          <w:p w14:paraId="7C4F5953" w14:textId="77777777" w:rsidR="006F2B85" w:rsidRDefault="006F2B85">
            <w:pPr>
              <w:pStyle w:val="TableText"/>
            </w:pPr>
          </w:p>
        </w:tc>
        <w:tc>
          <w:tcPr>
            <w:tcW w:w="1104" w:type="dxa"/>
          </w:tcPr>
          <w:p w14:paraId="0B22CA9A" w14:textId="16C0AAB3" w:rsidR="006F2B85" w:rsidRDefault="001E7B82">
            <w:pPr>
              <w:pStyle w:val="TableText"/>
            </w:pPr>
            <w:hyperlink w:anchor="C_5564-8245">
              <w:r>
                <w:rPr>
                  <w:rStyle w:val="HyperlinkText9pt"/>
                </w:rPr>
                <w:t>5564-8245</w:t>
              </w:r>
            </w:hyperlink>
          </w:p>
        </w:tc>
        <w:tc>
          <w:tcPr>
            <w:tcW w:w="2975" w:type="dxa"/>
          </w:tcPr>
          <w:p w14:paraId="50C33CC0" w14:textId="77777777" w:rsidR="006F2B85" w:rsidRDefault="006F2B85">
            <w:pPr>
              <w:pStyle w:val="TableText"/>
            </w:pPr>
          </w:p>
        </w:tc>
      </w:tr>
      <w:tr w:rsidR="006F2B85" w14:paraId="3AF08355" w14:textId="77777777">
        <w:trPr>
          <w:jc w:val="center"/>
        </w:trPr>
        <w:tc>
          <w:tcPr>
            <w:tcW w:w="3345" w:type="dxa"/>
          </w:tcPr>
          <w:p w14:paraId="7B2F8675" w14:textId="77777777" w:rsidR="006F2B85" w:rsidRDefault="001E7B82">
            <w:pPr>
              <w:pStyle w:val="TableText"/>
            </w:pPr>
            <w:r>
              <w:tab/>
            </w:r>
            <w:r>
              <w:tab/>
              <w:t>@code</w:t>
            </w:r>
          </w:p>
        </w:tc>
        <w:tc>
          <w:tcPr>
            <w:tcW w:w="720" w:type="dxa"/>
          </w:tcPr>
          <w:p w14:paraId="69463F19" w14:textId="77777777" w:rsidR="006F2B85" w:rsidRDefault="001E7B82">
            <w:pPr>
              <w:pStyle w:val="TableText"/>
            </w:pPr>
            <w:r>
              <w:t>1..1</w:t>
            </w:r>
          </w:p>
        </w:tc>
        <w:tc>
          <w:tcPr>
            <w:tcW w:w="1152" w:type="dxa"/>
          </w:tcPr>
          <w:p w14:paraId="46EF8104" w14:textId="77777777" w:rsidR="006F2B85" w:rsidRDefault="001E7B82">
            <w:pPr>
              <w:pStyle w:val="TableText"/>
            </w:pPr>
            <w:r>
              <w:t>SHALL</w:t>
            </w:r>
          </w:p>
        </w:tc>
        <w:tc>
          <w:tcPr>
            <w:tcW w:w="864" w:type="dxa"/>
          </w:tcPr>
          <w:p w14:paraId="6D35559C" w14:textId="77777777" w:rsidR="006F2B85" w:rsidRDefault="006F2B85">
            <w:pPr>
              <w:pStyle w:val="TableText"/>
            </w:pPr>
          </w:p>
        </w:tc>
        <w:tc>
          <w:tcPr>
            <w:tcW w:w="1104" w:type="dxa"/>
          </w:tcPr>
          <w:p w14:paraId="322235BD" w14:textId="49F02E76" w:rsidR="006F2B85" w:rsidRDefault="001E7B82">
            <w:pPr>
              <w:pStyle w:val="TableText"/>
            </w:pPr>
            <w:hyperlink w:anchor="C_5564-32365">
              <w:r>
                <w:rPr>
                  <w:rStyle w:val="HyperlinkText9pt"/>
                </w:rPr>
                <w:t>5564-32365</w:t>
              </w:r>
            </w:hyperlink>
          </w:p>
        </w:tc>
        <w:tc>
          <w:tcPr>
            <w:tcW w:w="2975" w:type="dxa"/>
          </w:tcPr>
          <w:p w14:paraId="65745512" w14:textId="77777777" w:rsidR="006F2B85" w:rsidRDefault="001E7B82">
            <w:pPr>
              <w:pStyle w:val="TableText"/>
            </w:pPr>
            <w:r>
              <w:t>urn:oid:2.16.840.1.113883.11.20.9.22 (ProcedureAct statusCode)</w:t>
            </w:r>
          </w:p>
        </w:tc>
      </w:tr>
      <w:tr w:rsidR="006F2B85" w14:paraId="03DAFFD6" w14:textId="77777777">
        <w:trPr>
          <w:jc w:val="center"/>
        </w:trPr>
        <w:tc>
          <w:tcPr>
            <w:tcW w:w="3345" w:type="dxa"/>
          </w:tcPr>
          <w:p w14:paraId="37EB2E05" w14:textId="77777777" w:rsidR="006F2B85" w:rsidRDefault="001E7B82">
            <w:pPr>
              <w:pStyle w:val="TableText"/>
            </w:pPr>
            <w:r>
              <w:tab/>
              <w:t>effectiveTime</w:t>
            </w:r>
          </w:p>
        </w:tc>
        <w:tc>
          <w:tcPr>
            <w:tcW w:w="720" w:type="dxa"/>
          </w:tcPr>
          <w:p w14:paraId="54513CFF" w14:textId="77777777" w:rsidR="006F2B85" w:rsidRDefault="001E7B82">
            <w:pPr>
              <w:pStyle w:val="TableText"/>
            </w:pPr>
            <w:r>
              <w:t>0..1</w:t>
            </w:r>
          </w:p>
        </w:tc>
        <w:tc>
          <w:tcPr>
            <w:tcW w:w="1152" w:type="dxa"/>
          </w:tcPr>
          <w:p w14:paraId="4B9DF1E8" w14:textId="77777777" w:rsidR="006F2B85" w:rsidRDefault="001E7B82">
            <w:pPr>
              <w:pStyle w:val="TableText"/>
            </w:pPr>
            <w:r>
              <w:t>SHOULD</w:t>
            </w:r>
          </w:p>
        </w:tc>
        <w:tc>
          <w:tcPr>
            <w:tcW w:w="864" w:type="dxa"/>
          </w:tcPr>
          <w:p w14:paraId="05562102" w14:textId="77777777" w:rsidR="006F2B85" w:rsidRDefault="006F2B85">
            <w:pPr>
              <w:pStyle w:val="TableText"/>
            </w:pPr>
          </w:p>
        </w:tc>
        <w:tc>
          <w:tcPr>
            <w:tcW w:w="1104" w:type="dxa"/>
          </w:tcPr>
          <w:p w14:paraId="543D0764" w14:textId="30FEE026" w:rsidR="006F2B85" w:rsidRDefault="001E7B82">
            <w:pPr>
              <w:pStyle w:val="TableText"/>
            </w:pPr>
            <w:hyperlink w:anchor="C_5564-8246">
              <w:r>
                <w:rPr>
                  <w:rStyle w:val="HyperlinkText9pt"/>
                </w:rPr>
                <w:t>5564-8246</w:t>
              </w:r>
            </w:hyperlink>
          </w:p>
        </w:tc>
        <w:tc>
          <w:tcPr>
            <w:tcW w:w="2975" w:type="dxa"/>
          </w:tcPr>
          <w:p w14:paraId="445173F9" w14:textId="77777777" w:rsidR="006F2B85" w:rsidRDefault="006F2B85">
            <w:pPr>
              <w:pStyle w:val="TableText"/>
            </w:pPr>
          </w:p>
        </w:tc>
      </w:tr>
      <w:tr w:rsidR="006F2B85" w14:paraId="6F3D77B8" w14:textId="77777777">
        <w:trPr>
          <w:jc w:val="center"/>
        </w:trPr>
        <w:tc>
          <w:tcPr>
            <w:tcW w:w="3345" w:type="dxa"/>
          </w:tcPr>
          <w:p w14:paraId="03956932" w14:textId="77777777" w:rsidR="006F2B85" w:rsidRDefault="001E7B82">
            <w:pPr>
              <w:pStyle w:val="TableText"/>
            </w:pPr>
            <w:r>
              <w:tab/>
              <w:t>priorityCode</w:t>
            </w:r>
          </w:p>
        </w:tc>
        <w:tc>
          <w:tcPr>
            <w:tcW w:w="720" w:type="dxa"/>
          </w:tcPr>
          <w:p w14:paraId="15F15C56" w14:textId="77777777" w:rsidR="006F2B85" w:rsidRDefault="001E7B82">
            <w:pPr>
              <w:pStyle w:val="TableText"/>
            </w:pPr>
            <w:r>
              <w:t>0..1</w:t>
            </w:r>
          </w:p>
        </w:tc>
        <w:tc>
          <w:tcPr>
            <w:tcW w:w="1152" w:type="dxa"/>
          </w:tcPr>
          <w:p w14:paraId="6770196B" w14:textId="77777777" w:rsidR="006F2B85" w:rsidRDefault="001E7B82">
            <w:pPr>
              <w:pStyle w:val="TableText"/>
            </w:pPr>
            <w:r>
              <w:t>MAY</w:t>
            </w:r>
          </w:p>
        </w:tc>
        <w:tc>
          <w:tcPr>
            <w:tcW w:w="864" w:type="dxa"/>
          </w:tcPr>
          <w:p w14:paraId="528C1754" w14:textId="77777777" w:rsidR="006F2B85" w:rsidRDefault="006F2B85">
            <w:pPr>
              <w:pStyle w:val="TableText"/>
            </w:pPr>
          </w:p>
        </w:tc>
        <w:tc>
          <w:tcPr>
            <w:tcW w:w="1104" w:type="dxa"/>
          </w:tcPr>
          <w:p w14:paraId="6367DC36" w14:textId="730241A1" w:rsidR="006F2B85" w:rsidRDefault="001E7B82">
            <w:pPr>
              <w:pStyle w:val="TableText"/>
            </w:pPr>
            <w:hyperlink w:anchor="C_5564-8247">
              <w:r>
                <w:rPr>
                  <w:rStyle w:val="HyperlinkText9pt"/>
                </w:rPr>
                <w:t>5564-8247</w:t>
              </w:r>
            </w:hyperlink>
          </w:p>
        </w:tc>
        <w:tc>
          <w:tcPr>
            <w:tcW w:w="2975" w:type="dxa"/>
          </w:tcPr>
          <w:p w14:paraId="2277F6A2" w14:textId="77777777" w:rsidR="006F2B85" w:rsidRDefault="001E7B82">
            <w:pPr>
              <w:pStyle w:val="TableText"/>
            </w:pPr>
            <w:r>
              <w:t>urn:oid:2.16.840.1.113883.1.11.16866 (ActPriority)</w:t>
            </w:r>
          </w:p>
        </w:tc>
      </w:tr>
      <w:tr w:rsidR="006F2B85" w14:paraId="294E61BA" w14:textId="77777777">
        <w:trPr>
          <w:jc w:val="center"/>
        </w:trPr>
        <w:tc>
          <w:tcPr>
            <w:tcW w:w="3345" w:type="dxa"/>
          </w:tcPr>
          <w:p w14:paraId="2426CA01" w14:textId="77777777" w:rsidR="006F2B85" w:rsidRDefault="001E7B82">
            <w:pPr>
              <w:pStyle w:val="TableText"/>
            </w:pPr>
            <w:r>
              <w:tab/>
              <w:t>value</w:t>
            </w:r>
          </w:p>
        </w:tc>
        <w:tc>
          <w:tcPr>
            <w:tcW w:w="720" w:type="dxa"/>
          </w:tcPr>
          <w:p w14:paraId="7F203B16" w14:textId="77777777" w:rsidR="006F2B85" w:rsidRDefault="001E7B82">
            <w:pPr>
              <w:pStyle w:val="TableText"/>
            </w:pPr>
            <w:r>
              <w:t>1..1</w:t>
            </w:r>
          </w:p>
        </w:tc>
        <w:tc>
          <w:tcPr>
            <w:tcW w:w="1152" w:type="dxa"/>
          </w:tcPr>
          <w:p w14:paraId="1287BA13" w14:textId="77777777" w:rsidR="006F2B85" w:rsidRDefault="001E7B82">
            <w:pPr>
              <w:pStyle w:val="TableText"/>
            </w:pPr>
            <w:r>
              <w:t>SHALL</w:t>
            </w:r>
          </w:p>
        </w:tc>
        <w:tc>
          <w:tcPr>
            <w:tcW w:w="864" w:type="dxa"/>
          </w:tcPr>
          <w:p w14:paraId="7BFA20C6" w14:textId="77777777" w:rsidR="006F2B85" w:rsidRDefault="006F2B85">
            <w:pPr>
              <w:pStyle w:val="TableText"/>
            </w:pPr>
          </w:p>
        </w:tc>
        <w:tc>
          <w:tcPr>
            <w:tcW w:w="1104" w:type="dxa"/>
          </w:tcPr>
          <w:p w14:paraId="45C83CC6" w14:textId="70C6F9CD" w:rsidR="006F2B85" w:rsidRDefault="001E7B82">
            <w:pPr>
              <w:pStyle w:val="TableText"/>
            </w:pPr>
            <w:hyperlink w:anchor="C_5564-16846">
              <w:r>
                <w:rPr>
                  <w:rStyle w:val="HyperlinkText9pt"/>
                </w:rPr>
                <w:t>5564-16846</w:t>
              </w:r>
            </w:hyperlink>
          </w:p>
        </w:tc>
        <w:tc>
          <w:tcPr>
            <w:tcW w:w="2975" w:type="dxa"/>
          </w:tcPr>
          <w:p w14:paraId="2DD040B0" w14:textId="77777777" w:rsidR="006F2B85" w:rsidRDefault="006F2B85">
            <w:pPr>
              <w:pStyle w:val="TableText"/>
            </w:pPr>
          </w:p>
        </w:tc>
      </w:tr>
      <w:tr w:rsidR="006F2B85" w14:paraId="18CCBF6B" w14:textId="77777777">
        <w:trPr>
          <w:jc w:val="center"/>
        </w:trPr>
        <w:tc>
          <w:tcPr>
            <w:tcW w:w="3345" w:type="dxa"/>
          </w:tcPr>
          <w:p w14:paraId="3F07E27B" w14:textId="77777777" w:rsidR="006F2B85" w:rsidRDefault="001E7B82">
            <w:pPr>
              <w:pStyle w:val="TableText"/>
            </w:pPr>
            <w:r>
              <w:tab/>
            </w:r>
            <w:r>
              <w:tab/>
              <w:t>@nullFlavor</w:t>
            </w:r>
          </w:p>
        </w:tc>
        <w:tc>
          <w:tcPr>
            <w:tcW w:w="720" w:type="dxa"/>
          </w:tcPr>
          <w:p w14:paraId="2C884E38" w14:textId="77777777" w:rsidR="006F2B85" w:rsidRDefault="001E7B82">
            <w:pPr>
              <w:pStyle w:val="TableText"/>
            </w:pPr>
            <w:r>
              <w:t>0..1</w:t>
            </w:r>
          </w:p>
        </w:tc>
        <w:tc>
          <w:tcPr>
            <w:tcW w:w="1152" w:type="dxa"/>
          </w:tcPr>
          <w:p w14:paraId="042D8367" w14:textId="77777777" w:rsidR="006F2B85" w:rsidRDefault="001E7B82">
            <w:pPr>
              <w:pStyle w:val="TableText"/>
            </w:pPr>
            <w:r>
              <w:t>MAY</w:t>
            </w:r>
          </w:p>
        </w:tc>
        <w:tc>
          <w:tcPr>
            <w:tcW w:w="864" w:type="dxa"/>
          </w:tcPr>
          <w:p w14:paraId="6116BDB7" w14:textId="77777777" w:rsidR="006F2B85" w:rsidRDefault="006F2B85">
            <w:pPr>
              <w:pStyle w:val="TableText"/>
            </w:pPr>
          </w:p>
        </w:tc>
        <w:tc>
          <w:tcPr>
            <w:tcW w:w="1104" w:type="dxa"/>
          </w:tcPr>
          <w:p w14:paraId="4078F145" w14:textId="314A2D74" w:rsidR="006F2B85" w:rsidRDefault="001E7B82">
            <w:pPr>
              <w:pStyle w:val="TableText"/>
            </w:pPr>
            <w:hyperlink w:anchor="C_5564-32778">
              <w:r>
                <w:rPr>
                  <w:rStyle w:val="HyperlinkText9pt"/>
                </w:rPr>
                <w:t>5564-32778</w:t>
              </w:r>
            </w:hyperlink>
          </w:p>
        </w:tc>
        <w:tc>
          <w:tcPr>
            <w:tcW w:w="2975" w:type="dxa"/>
          </w:tcPr>
          <w:p w14:paraId="7ACCAB18" w14:textId="77777777" w:rsidR="006F2B85" w:rsidRDefault="006F2B85">
            <w:pPr>
              <w:pStyle w:val="TableText"/>
            </w:pPr>
          </w:p>
        </w:tc>
      </w:tr>
      <w:tr w:rsidR="006F2B85" w14:paraId="133B5239" w14:textId="77777777">
        <w:trPr>
          <w:jc w:val="center"/>
        </w:trPr>
        <w:tc>
          <w:tcPr>
            <w:tcW w:w="3345" w:type="dxa"/>
          </w:tcPr>
          <w:p w14:paraId="01D81D8D" w14:textId="77777777" w:rsidR="006F2B85" w:rsidRDefault="001E7B82">
            <w:pPr>
              <w:pStyle w:val="TableText"/>
            </w:pPr>
            <w:r>
              <w:tab/>
              <w:t>methodCode</w:t>
            </w:r>
          </w:p>
        </w:tc>
        <w:tc>
          <w:tcPr>
            <w:tcW w:w="720" w:type="dxa"/>
          </w:tcPr>
          <w:p w14:paraId="5AF26E1B" w14:textId="77777777" w:rsidR="006F2B85" w:rsidRDefault="001E7B82">
            <w:pPr>
              <w:pStyle w:val="TableText"/>
            </w:pPr>
            <w:r>
              <w:t>0..1</w:t>
            </w:r>
          </w:p>
        </w:tc>
        <w:tc>
          <w:tcPr>
            <w:tcW w:w="1152" w:type="dxa"/>
          </w:tcPr>
          <w:p w14:paraId="2176F162" w14:textId="77777777" w:rsidR="006F2B85" w:rsidRDefault="001E7B82">
            <w:pPr>
              <w:pStyle w:val="TableText"/>
            </w:pPr>
            <w:r>
              <w:t>MAY</w:t>
            </w:r>
          </w:p>
        </w:tc>
        <w:tc>
          <w:tcPr>
            <w:tcW w:w="864" w:type="dxa"/>
          </w:tcPr>
          <w:p w14:paraId="6B16F279" w14:textId="77777777" w:rsidR="006F2B85" w:rsidRDefault="006F2B85">
            <w:pPr>
              <w:pStyle w:val="TableText"/>
            </w:pPr>
          </w:p>
        </w:tc>
        <w:tc>
          <w:tcPr>
            <w:tcW w:w="1104" w:type="dxa"/>
          </w:tcPr>
          <w:p w14:paraId="6A60FCCC" w14:textId="7A9FDBC7" w:rsidR="006F2B85" w:rsidRDefault="001E7B82">
            <w:pPr>
              <w:pStyle w:val="TableText"/>
            </w:pPr>
            <w:hyperlink w:anchor="C_5564-8248">
              <w:r>
                <w:rPr>
                  <w:rStyle w:val="HyperlinkText9pt"/>
                </w:rPr>
                <w:t>5564-8248</w:t>
              </w:r>
            </w:hyperlink>
          </w:p>
        </w:tc>
        <w:tc>
          <w:tcPr>
            <w:tcW w:w="2975" w:type="dxa"/>
          </w:tcPr>
          <w:p w14:paraId="25CF0D3B" w14:textId="77777777" w:rsidR="006F2B85" w:rsidRDefault="006F2B85">
            <w:pPr>
              <w:pStyle w:val="TableText"/>
            </w:pPr>
          </w:p>
        </w:tc>
      </w:tr>
      <w:tr w:rsidR="006F2B85" w14:paraId="7DF3AAD4" w14:textId="77777777">
        <w:trPr>
          <w:jc w:val="center"/>
        </w:trPr>
        <w:tc>
          <w:tcPr>
            <w:tcW w:w="3345" w:type="dxa"/>
          </w:tcPr>
          <w:p w14:paraId="65CE1A9D" w14:textId="77777777" w:rsidR="006F2B85" w:rsidRDefault="001E7B82">
            <w:pPr>
              <w:pStyle w:val="TableText"/>
            </w:pPr>
            <w:r>
              <w:tab/>
              <w:t>targetSiteCode</w:t>
            </w:r>
          </w:p>
        </w:tc>
        <w:tc>
          <w:tcPr>
            <w:tcW w:w="720" w:type="dxa"/>
          </w:tcPr>
          <w:p w14:paraId="2EDFE4EF" w14:textId="77777777" w:rsidR="006F2B85" w:rsidRDefault="001E7B82">
            <w:pPr>
              <w:pStyle w:val="TableText"/>
            </w:pPr>
            <w:r>
              <w:t>0..*</w:t>
            </w:r>
          </w:p>
        </w:tc>
        <w:tc>
          <w:tcPr>
            <w:tcW w:w="1152" w:type="dxa"/>
          </w:tcPr>
          <w:p w14:paraId="5E5E6DE1" w14:textId="77777777" w:rsidR="006F2B85" w:rsidRDefault="001E7B82">
            <w:pPr>
              <w:pStyle w:val="TableText"/>
            </w:pPr>
            <w:r>
              <w:t>SHOULD</w:t>
            </w:r>
          </w:p>
        </w:tc>
        <w:tc>
          <w:tcPr>
            <w:tcW w:w="864" w:type="dxa"/>
          </w:tcPr>
          <w:p w14:paraId="67AA2E66" w14:textId="77777777" w:rsidR="006F2B85" w:rsidRDefault="006F2B85">
            <w:pPr>
              <w:pStyle w:val="TableText"/>
            </w:pPr>
          </w:p>
        </w:tc>
        <w:tc>
          <w:tcPr>
            <w:tcW w:w="1104" w:type="dxa"/>
          </w:tcPr>
          <w:p w14:paraId="06C2DAD8" w14:textId="02999E84" w:rsidR="006F2B85" w:rsidRDefault="001E7B82">
            <w:pPr>
              <w:pStyle w:val="TableText"/>
            </w:pPr>
            <w:hyperlink w:anchor="C_5564-8250">
              <w:r>
                <w:rPr>
                  <w:rStyle w:val="HyperlinkText9pt"/>
                </w:rPr>
                <w:t>5564-8250</w:t>
              </w:r>
            </w:hyperlink>
          </w:p>
        </w:tc>
        <w:tc>
          <w:tcPr>
            <w:tcW w:w="2975" w:type="dxa"/>
          </w:tcPr>
          <w:p w14:paraId="7C52577F" w14:textId="77777777" w:rsidR="006F2B85" w:rsidRDefault="001E7B82">
            <w:pPr>
              <w:pStyle w:val="TableText"/>
            </w:pPr>
            <w:r>
              <w:t>urn:oid:2.16.840.1.113883.3.88.12.3221.8.9 (Body Site Value Set)</w:t>
            </w:r>
          </w:p>
        </w:tc>
      </w:tr>
      <w:tr w:rsidR="006F2B85" w14:paraId="0E6EFBEB" w14:textId="77777777">
        <w:trPr>
          <w:jc w:val="center"/>
        </w:trPr>
        <w:tc>
          <w:tcPr>
            <w:tcW w:w="3345" w:type="dxa"/>
          </w:tcPr>
          <w:p w14:paraId="07ED856C" w14:textId="77777777" w:rsidR="006F2B85" w:rsidRDefault="001E7B82">
            <w:pPr>
              <w:pStyle w:val="TableText"/>
            </w:pPr>
            <w:r>
              <w:tab/>
              <w:t>performer</w:t>
            </w:r>
          </w:p>
        </w:tc>
        <w:tc>
          <w:tcPr>
            <w:tcW w:w="720" w:type="dxa"/>
          </w:tcPr>
          <w:p w14:paraId="3E244432" w14:textId="77777777" w:rsidR="006F2B85" w:rsidRDefault="001E7B82">
            <w:pPr>
              <w:pStyle w:val="TableText"/>
            </w:pPr>
            <w:r>
              <w:t>0..*</w:t>
            </w:r>
          </w:p>
        </w:tc>
        <w:tc>
          <w:tcPr>
            <w:tcW w:w="1152" w:type="dxa"/>
          </w:tcPr>
          <w:p w14:paraId="10590257" w14:textId="77777777" w:rsidR="006F2B85" w:rsidRDefault="001E7B82">
            <w:pPr>
              <w:pStyle w:val="TableText"/>
            </w:pPr>
            <w:r>
              <w:t>SHOULD</w:t>
            </w:r>
          </w:p>
        </w:tc>
        <w:tc>
          <w:tcPr>
            <w:tcW w:w="864" w:type="dxa"/>
          </w:tcPr>
          <w:p w14:paraId="41BB84B8" w14:textId="77777777" w:rsidR="006F2B85" w:rsidRDefault="006F2B85">
            <w:pPr>
              <w:pStyle w:val="TableText"/>
            </w:pPr>
          </w:p>
        </w:tc>
        <w:tc>
          <w:tcPr>
            <w:tcW w:w="1104" w:type="dxa"/>
          </w:tcPr>
          <w:p w14:paraId="51DF5AC3" w14:textId="1E3E2CD6" w:rsidR="006F2B85" w:rsidRDefault="001E7B82">
            <w:pPr>
              <w:pStyle w:val="TableText"/>
            </w:pPr>
            <w:hyperlink w:anchor="C_5564-8251">
              <w:r>
                <w:rPr>
                  <w:rStyle w:val="HyperlinkText9pt"/>
                </w:rPr>
                <w:t>5564-8251</w:t>
              </w:r>
            </w:hyperlink>
          </w:p>
        </w:tc>
        <w:tc>
          <w:tcPr>
            <w:tcW w:w="2975" w:type="dxa"/>
          </w:tcPr>
          <w:p w14:paraId="00A9D578" w14:textId="77777777" w:rsidR="006F2B85" w:rsidRDefault="006F2B85">
            <w:pPr>
              <w:pStyle w:val="TableText"/>
            </w:pPr>
          </w:p>
        </w:tc>
      </w:tr>
      <w:tr w:rsidR="006F2B85" w14:paraId="408A0B06" w14:textId="77777777">
        <w:trPr>
          <w:jc w:val="center"/>
        </w:trPr>
        <w:tc>
          <w:tcPr>
            <w:tcW w:w="3345" w:type="dxa"/>
          </w:tcPr>
          <w:p w14:paraId="52C31700" w14:textId="77777777" w:rsidR="006F2B85" w:rsidRDefault="001E7B82">
            <w:pPr>
              <w:pStyle w:val="TableText"/>
            </w:pPr>
            <w:r>
              <w:tab/>
            </w:r>
            <w:r>
              <w:tab/>
              <w:t>assignedEntity</w:t>
            </w:r>
          </w:p>
        </w:tc>
        <w:tc>
          <w:tcPr>
            <w:tcW w:w="720" w:type="dxa"/>
          </w:tcPr>
          <w:p w14:paraId="21563BEC" w14:textId="77777777" w:rsidR="006F2B85" w:rsidRDefault="001E7B82">
            <w:pPr>
              <w:pStyle w:val="TableText"/>
            </w:pPr>
            <w:r>
              <w:t>1..1</w:t>
            </w:r>
          </w:p>
        </w:tc>
        <w:tc>
          <w:tcPr>
            <w:tcW w:w="1152" w:type="dxa"/>
          </w:tcPr>
          <w:p w14:paraId="04459186" w14:textId="77777777" w:rsidR="006F2B85" w:rsidRDefault="001E7B82">
            <w:pPr>
              <w:pStyle w:val="TableText"/>
            </w:pPr>
            <w:r>
              <w:t>SHALL</w:t>
            </w:r>
          </w:p>
        </w:tc>
        <w:tc>
          <w:tcPr>
            <w:tcW w:w="864" w:type="dxa"/>
          </w:tcPr>
          <w:p w14:paraId="7BEC6B69" w14:textId="77777777" w:rsidR="006F2B85" w:rsidRDefault="006F2B85">
            <w:pPr>
              <w:pStyle w:val="TableText"/>
            </w:pPr>
          </w:p>
        </w:tc>
        <w:tc>
          <w:tcPr>
            <w:tcW w:w="1104" w:type="dxa"/>
          </w:tcPr>
          <w:p w14:paraId="37E1A204" w14:textId="1B44B79A" w:rsidR="006F2B85" w:rsidRDefault="001E7B82">
            <w:pPr>
              <w:pStyle w:val="TableText"/>
            </w:pPr>
            <w:hyperlink w:anchor="C_5564-8252">
              <w:r>
                <w:rPr>
                  <w:rStyle w:val="HyperlinkText9pt"/>
                </w:rPr>
                <w:t>5564-8252</w:t>
              </w:r>
            </w:hyperlink>
          </w:p>
        </w:tc>
        <w:tc>
          <w:tcPr>
            <w:tcW w:w="2975" w:type="dxa"/>
          </w:tcPr>
          <w:p w14:paraId="66114B7E" w14:textId="77777777" w:rsidR="006F2B85" w:rsidRDefault="006F2B85">
            <w:pPr>
              <w:pStyle w:val="TableText"/>
            </w:pPr>
          </w:p>
        </w:tc>
      </w:tr>
      <w:tr w:rsidR="006F2B85" w14:paraId="63811D71" w14:textId="77777777">
        <w:trPr>
          <w:jc w:val="center"/>
        </w:trPr>
        <w:tc>
          <w:tcPr>
            <w:tcW w:w="3345" w:type="dxa"/>
          </w:tcPr>
          <w:p w14:paraId="0AD5AE63" w14:textId="77777777" w:rsidR="006F2B85" w:rsidRDefault="001E7B82">
            <w:pPr>
              <w:pStyle w:val="TableText"/>
            </w:pPr>
            <w:r>
              <w:tab/>
            </w:r>
            <w:r>
              <w:tab/>
            </w:r>
            <w:r>
              <w:tab/>
              <w:t>id</w:t>
            </w:r>
          </w:p>
        </w:tc>
        <w:tc>
          <w:tcPr>
            <w:tcW w:w="720" w:type="dxa"/>
          </w:tcPr>
          <w:p w14:paraId="428FD133" w14:textId="77777777" w:rsidR="006F2B85" w:rsidRDefault="001E7B82">
            <w:pPr>
              <w:pStyle w:val="TableText"/>
            </w:pPr>
            <w:r>
              <w:t>1..*</w:t>
            </w:r>
          </w:p>
        </w:tc>
        <w:tc>
          <w:tcPr>
            <w:tcW w:w="1152" w:type="dxa"/>
          </w:tcPr>
          <w:p w14:paraId="22596513" w14:textId="77777777" w:rsidR="006F2B85" w:rsidRDefault="001E7B82">
            <w:pPr>
              <w:pStyle w:val="TableText"/>
            </w:pPr>
            <w:r>
              <w:t>SHALL</w:t>
            </w:r>
          </w:p>
        </w:tc>
        <w:tc>
          <w:tcPr>
            <w:tcW w:w="864" w:type="dxa"/>
          </w:tcPr>
          <w:p w14:paraId="5A8751AF" w14:textId="77777777" w:rsidR="006F2B85" w:rsidRDefault="006F2B85">
            <w:pPr>
              <w:pStyle w:val="TableText"/>
            </w:pPr>
          </w:p>
        </w:tc>
        <w:tc>
          <w:tcPr>
            <w:tcW w:w="1104" w:type="dxa"/>
          </w:tcPr>
          <w:p w14:paraId="145580DE" w14:textId="74F12CAD" w:rsidR="006F2B85" w:rsidRDefault="001E7B82">
            <w:pPr>
              <w:pStyle w:val="TableText"/>
            </w:pPr>
            <w:hyperlink w:anchor="C_5564-8253">
              <w:r>
                <w:rPr>
                  <w:rStyle w:val="HyperlinkText9pt"/>
                </w:rPr>
                <w:t>5564-</w:t>
              </w:r>
              <w:r>
                <w:rPr>
                  <w:rStyle w:val="HyperlinkText9pt"/>
                </w:rPr>
                <w:lastRenderedPageBreak/>
                <w:t>8253</w:t>
              </w:r>
            </w:hyperlink>
          </w:p>
        </w:tc>
        <w:tc>
          <w:tcPr>
            <w:tcW w:w="2975" w:type="dxa"/>
          </w:tcPr>
          <w:p w14:paraId="2F3D7368" w14:textId="77777777" w:rsidR="006F2B85" w:rsidRDefault="006F2B85">
            <w:pPr>
              <w:pStyle w:val="TableText"/>
            </w:pPr>
          </w:p>
        </w:tc>
      </w:tr>
      <w:tr w:rsidR="006F2B85" w14:paraId="2F3EEADC" w14:textId="77777777">
        <w:trPr>
          <w:jc w:val="center"/>
        </w:trPr>
        <w:tc>
          <w:tcPr>
            <w:tcW w:w="3345" w:type="dxa"/>
          </w:tcPr>
          <w:p w14:paraId="6B536EE2" w14:textId="77777777" w:rsidR="006F2B85" w:rsidRDefault="001E7B82">
            <w:pPr>
              <w:pStyle w:val="TableText"/>
            </w:pPr>
            <w:r>
              <w:tab/>
            </w:r>
            <w:r>
              <w:tab/>
            </w:r>
            <w:r>
              <w:tab/>
              <w:t>addr</w:t>
            </w:r>
          </w:p>
        </w:tc>
        <w:tc>
          <w:tcPr>
            <w:tcW w:w="720" w:type="dxa"/>
          </w:tcPr>
          <w:p w14:paraId="7AD1D773" w14:textId="77777777" w:rsidR="006F2B85" w:rsidRDefault="001E7B82">
            <w:pPr>
              <w:pStyle w:val="TableText"/>
            </w:pPr>
            <w:r>
              <w:t>1..*</w:t>
            </w:r>
          </w:p>
        </w:tc>
        <w:tc>
          <w:tcPr>
            <w:tcW w:w="1152" w:type="dxa"/>
          </w:tcPr>
          <w:p w14:paraId="5F4340A6" w14:textId="77777777" w:rsidR="006F2B85" w:rsidRDefault="001E7B82">
            <w:pPr>
              <w:pStyle w:val="TableText"/>
            </w:pPr>
            <w:r>
              <w:t>SHALL</w:t>
            </w:r>
          </w:p>
        </w:tc>
        <w:tc>
          <w:tcPr>
            <w:tcW w:w="864" w:type="dxa"/>
          </w:tcPr>
          <w:p w14:paraId="32141378" w14:textId="77777777" w:rsidR="006F2B85" w:rsidRDefault="006F2B85">
            <w:pPr>
              <w:pStyle w:val="TableText"/>
            </w:pPr>
          </w:p>
        </w:tc>
        <w:tc>
          <w:tcPr>
            <w:tcW w:w="1104" w:type="dxa"/>
          </w:tcPr>
          <w:p w14:paraId="473BC367" w14:textId="73355E16" w:rsidR="006F2B85" w:rsidRDefault="001E7B82">
            <w:pPr>
              <w:pStyle w:val="TableText"/>
            </w:pPr>
            <w:hyperlink w:anchor="C_5564-8254">
              <w:r>
                <w:rPr>
                  <w:rStyle w:val="HyperlinkText9pt"/>
                </w:rPr>
                <w:t>5564-8254</w:t>
              </w:r>
            </w:hyperlink>
          </w:p>
        </w:tc>
        <w:tc>
          <w:tcPr>
            <w:tcW w:w="2975" w:type="dxa"/>
          </w:tcPr>
          <w:p w14:paraId="5AC413F8" w14:textId="77777777" w:rsidR="006F2B85" w:rsidRDefault="006F2B85">
            <w:pPr>
              <w:pStyle w:val="TableText"/>
            </w:pPr>
          </w:p>
        </w:tc>
      </w:tr>
      <w:tr w:rsidR="006F2B85" w14:paraId="18098717" w14:textId="77777777">
        <w:trPr>
          <w:jc w:val="center"/>
        </w:trPr>
        <w:tc>
          <w:tcPr>
            <w:tcW w:w="3345" w:type="dxa"/>
          </w:tcPr>
          <w:p w14:paraId="1BC4C4A1" w14:textId="77777777" w:rsidR="006F2B85" w:rsidRDefault="001E7B82">
            <w:pPr>
              <w:pStyle w:val="TableText"/>
            </w:pPr>
            <w:r>
              <w:tab/>
            </w:r>
            <w:r>
              <w:tab/>
            </w:r>
            <w:r>
              <w:tab/>
              <w:t>telecom</w:t>
            </w:r>
          </w:p>
        </w:tc>
        <w:tc>
          <w:tcPr>
            <w:tcW w:w="720" w:type="dxa"/>
          </w:tcPr>
          <w:p w14:paraId="66B80BA2" w14:textId="77777777" w:rsidR="006F2B85" w:rsidRDefault="001E7B82">
            <w:pPr>
              <w:pStyle w:val="TableText"/>
            </w:pPr>
            <w:r>
              <w:t>1..*</w:t>
            </w:r>
          </w:p>
        </w:tc>
        <w:tc>
          <w:tcPr>
            <w:tcW w:w="1152" w:type="dxa"/>
          </w:tcPr>
          <w:p w14:paraId="3DA33A11" w14:textId="77777777" w:rsidR="006F2B85" w:rsidRDefault="001E7B82">
            <w:pPr>
              <w:pStyle w:val="TableText"/>
            </w:pPr>
            <w:r>
              <w:t>SHALL</w:t>
            </w:r>
          </w:p>
        </w:tc>
        <w:tc>
          <w:tcPr>
            <w:tcW w:w="864" w:type="dxa"/>
          </w:tcPr>
          <w:p w14:paraId="39F76D73" w14:textId="77777777" w:rsidR="006F2B85" w:rsidRDefault="006F2B85">
            <w:pPr>
              <w:pStyle w:val="TableText"/>
            </w:pPr>
          </w:p>
        </w:tc>
        <w:tc>
          <w:tcPr>
            <w:tcW w:w="1104" w:type="dxa"/>
          </w:tcPr>
          <w:p w14:paraId="642EB55C" w14:textId="56F3ECBD" w:rsidR="006F2B85" w:rsidRDefault="001E7B82">
            <w:pPr>
              <w:pStyle w:val="TableText"/>
            </w:pPr>
            <w:hyperlink w:anchor="C_5564-8255">
              <w:r>
                <w:rPr>
                  <w:rStyle w:val="HyperlinkText9pt"/>
                </w:rPr>
                <w:t>5564-8255</w:t>
              </w:r>
            </w:hyperlink>
          </w:p>
        </w:tc>
        <w:tc>
          <w:tcPr>
            <w:tcW w:w="2975" w:type="dxa"/>
          </w:tcPr>
          <w:p w14:paraId="6EF0696E" w14:textId="77777777" w:rsidR="006F2B85" w:rsidRDefault="006F2B85">
            <w:pPr>
              <w:pStyle w:val="TableText"/>
            </w:pPr>
          </w:p>
        </w:tc>
      </w:tr>
      <w:tr w:rsidR="006F2B85" w14:paraId="0F885AF9" w14:textId="77777777">
        <w:trPr>
          <w:jc w:val="center"/>
        </w:trPr>
        <w:tc>
          <w:tcPr>
            <w:tcW w:w="3345" w:type="dxa"/>
          </w:tcPr>
          <w:p w14:paraId="40904703" w14:textId="77777777" w:rsidR="006F2B85" w:rsidRDefault="001E7B82">
            <w:pPr>
              <w:pStyle w:val="TableText"/>
            </w:pPr>
            <w:r>
              <w:tab/>
            </w:r>
            <w:r>
              <w:tab/>
            </w:r>
            <w:r>
              <w:tab/>
              <w:t>representedOrganization</w:t>
            </w:r>
          </w:p>
        </w:tc>
        <w:tc>
          <w:tcPr>
            <w:tcW w:w="720" w:type="dxa"/>
          </w:tcPr>
          <w:p w14:paraId="7A0106C4" w14:textId="77777777" w:rsidR="006F2B85" w:rsidRDefault="001E7B82">
            <w:pPr>
              <w:pStyle w:val="TableText"/>
            </w:pPr>
            <w:r>
              <w:t>0..1</w:t>
            </w:r>
          </w:p>
        </w:tc>
        <w:tc>
          <w:tcPr>
            <w:tcW w:w="1152" w:type="dxa"/>
          </w:tcPr>
          <w:p w14:paraId="146D94C0" w14:textId="77777777" w:rsidR="006F2B85" w:rsidRDefault="001E7B82">
            <w:pPr>
              <w:pStyle w:val="TableText"/>
            </w:pPr>
            <w:r>
              <w:t>SHOULD</w:t>
            </w:r>
          </w:p>
        </w:tc>
        <w:tc>
          <w:tcPr>
            <w:tcW w:w="864" w:type="dxa"/>
          </w:tcPr>
          <w:p w14:paraId="4AF053DB" w14:textId="77777777" w:rsidR="006F2B85" w:rsidRDefault="006F2B85">
            <w:pPr>
              <w:pStyle w:val="TableText"/>
            </w:pPr>
          </w:p>
        </w:tc>
        <w:tc>
          <w:tcPr>
            <w:tcW w:w="1104" w:type="dxa"/>
          </w:tcPr>
          <w:p w14:paraId="00CDC4B1" w14:textId="03F2ECF6" w:rsidR="006F2B85" w:rsidRDefault="001E7B82">
            <w:pPr>
              <w:pStyle w:val="TableText"/>
            </w:pPr>
            <w:hyperlink w:anchor="C_5564-8256">
              <w:r>
                <w:rPr>
                  <w:rStyle w:val="HyperlinkText9pt"/>
                </w:rPr>
                <w:t>5564-8256</w:t>
              </w:r>
            </w:hyperlink>
          </w:p>
        </w:tc>
        <w:tc>
          <w:tcPr>
            <w:tcW w:w="2975" w:type="dxa"/>
          </w:tcPr>
          <w:p w14:paraId="70FF5C64" w14:textId="77777777" w:rsidR="006F2B85" w:rsidRDefault="006F2B85">
            <w:pPr>
              <w:pStyle w:val="TableText"/>
            </w:pPr>
          </w:p>
        </w:tc>
      </w:tr>
      <w:tr w:rsidR="006F2B85" w14:paraId="4D570C35" w14:textId="77777777">
        <w:trPr>
          <w:jc w:val="center"/>
        </w:trPr>
        <w:tc>
          <w:tcPr>
            <w:tcW w:w="3345" w:type="dxa"/>
          </w:tcPr>
          <w:p w14:paraId="7D16BE06" w14:textId="77777777" w:rsidR="006F2B85" w:rsidRDefault="001E7B82">
            <w:pPr>
              <w:pStyle w:val="TableText"/>
            </w:pPr>
            <w:r>
              <w:tab/>
            </w:r>
            <w:r>
              <w:tab/>
            </w:r>
            <w:r>
              <w:tab/>
            </w:r>
            <w:r>
              <w:tab/>
              <w:t>id</w:t>
            </w:r>
          </w:p>
        </w:tc>
        <w:tc>
          <w:tcPr>
            <w:tcW w:w="720" w:type="dxa"/>
          </w:tcPr>
          <w:p w14:paraId="6C84D587" w14:textId="77777777" w:rsidR="006F2B85" w:rsidRDefault="001E7B82">
            <w:pPr>
              <w:pStyle w:val="TableText"/>
            </w:pPr>
            <w:r>
              <w:t>0..*</w:t>
            </w:r>
          </w:p>
        </w:tc>
        <w:tc>
          <w:tcPr>
            <w:tcW w:w="1152" w:type="dxa"/>
          </w:tcPr>
          <w:p w14:paraId="3F0084DE" w14:textId="77777777" w:rsidR="006F2B85" w:rsidRDefault="001E7B82">
            <w:pPr>
              <w:pStyle w:val="TableText"/>
            </w:pPr>
            <w:r>
              <w:t>SHOULD</w:t>
            </w:r>
          </w:p>
        </w:tc>
        <w:tc>
          <w:tcPr>
            <w:tcW w:w="864" w:type="dxa"/>
          </w:tcPr>
          <w:p w14:paraId="11F616FC" w14:textId="77777777" w:rsidR="006F2B85" w:rsidRDefault="006F2B85">
            <w:pPr>
              <w:pStyle w:val="TableText"/>
            </w:pPr>
          </w:p>
        </w:tc>
        <w:tc>
          <w:tcPr>
            <w:tcW w:w="1104" w:type="dxa"/>
          </w:tcPr>
          <w:p w14:paraId="28DC8F53" w14:textId="5D4F2E99" w:rsidR="006F2B85" w:rsidRDefault="001E7B82">
            <w:pPr>
              <w:pStyle w:val="TableText"/>
            </w:pPr>
            <w:hyperlink w:anchor="C_5564-8257">
              <w:r>
                <w:rPr>
                  <w:rStyle w:val="HyperlinkText9pt"/>
                </w:rPr>
                <w:t>5564-8257</w:t>
              </w:r>
            </w:hyperlink>
          </w:p>
        </w:tc>
        <w:tc>
          <w:tcPr>
            <w:tcW w:w="2975" w:type="dxa"/>
          </w:tcPr>
          <w:p w14:paraId="30732B76" w14:textId="77777777" w:rsidR="006F2B85" w:rsidRDefault="006F2B85">
            <w:pPr>
              <w:pStyle w:val="TableText"/>
            </w:pPr>
          </w:p>
        </w:tc>
      </w:tr>
      <w:tr w:rsidR="006F2B85" w14:paraId="44F11D91" w14:textId="77777777">
        <w:trPr>
          <w:jc w:val="center"/>
        </w:trPr>
        <w:tc>
          <w:tcPr>
            <w:tcW w:w="3345" w:type="dxa"/>
          </w:tcPr>
          <w:p w14:paraId="1F7C2BE4" w14:textId="77777777" w:rsidR="006F2B85" w:rsidRDefault="001E7B82">
            <w:pPr>
              <w:pStyle w:val="TableText"/>
            </w:pPr>
            <w:r>
              <w:tab/>
            </w:r>
            <w:r>
              <w:tab/>
            </w:r>
            <w:r>
              <w:tab/>
            </w:r>
            <w:r>
              <w:tab/>
              <w:t>name</w:t>
            </w:r>
          </w:p>
        </w:tc>
        <w:tc>
          <w:tcPr>
            <w:tcW w:w="720" w:type="dxa"/>
          </w:tcPr>
          <w:p w14:paraId="79AC8D1C" w14:textId="77777777" w:rsidR="006F2B85" w:rsidRDefault="001E7B82">
            <w:pPr>
              <w:pStyle w:val="TableText"/>
            </w:pPr>
            <w:r>
              <w:t>0..*</w:t>
            </w:r>
          </w:p>
        </w:tc>
        <w:tc>
          <w:tcPr>
            <w:tcW w:w="1152" w:type="dxa"/>
          </w:tcPr>
          <w:p w14:paraId="6BAE6FB8" w14:textId="77777777" w:rsidR="006F2B85" w:rsidRDefault="001E7B82">
            <w:pPr>
              <w:pStyle w:val="TableText"/>
            </w:pPr>
            <w:r>
              <w:t>MAY</w:t>
            </w:r>
          </w:p>
        </w:tc>
        <w:tc>
          <w:tcPr>
            <w:tcW w:w="864" w:type="dxa"/>
          </w:tcPr>
          <w:p w14:paraId="1E00CC20" w14:textId="77777777" w:rsidR="006F2B85" w:rsidRDefault="006F2B85">
            <w:pPr>
              <w:pStyle w:val="TableText"/>
            </w:pPr>
          </w:p>
        </w:tc>
        <w:tc>
          <w:tcPr>
            <w:tcW w:w="1104" w:type="dxa"/>
          </w:tcPr>
          <w:p w14:paraId="1FA398DB" w14:textId="50F287F7" w:rsidR="006F2B85" w:rsidRDefault="001E7B82">
            <w:pPr>
              <w:pStyle w:val="TableText"/>
            </w:pPr>
            <w:hyperlink w:anchor="C_5564-8258">
              <w:r>
                <w:rPr>
                  <w:rStyle w:val="HyperlinkText9pt"/>
                </w:rPr>
                <w:t>5564-8258</w:t>
              </w:r>
            </w:hyperlink>
          </w:p>
        </w:tc>
        <w:tc>
          <w:tcPr>
            <w:tcW w:w="2975" w:type="dxa"/>
          </w:tcPr>
          <w:p w14:paraId="622BC9FF" w14:textId="77777777" w:rsidR="006F2B85" w:rsidRDefault="006F2B85">
            <w:pPr>
              <w:pStyle w:val="TableText"/>
            </w:pPr>
          </w:p>
        </w:tc>
      </w:tr>
      <w:tr w:rsidR="006F2B85" w14:paraId="5F95617A" w14:textId="77777777">
        <w:trPr>
          <w:jc w:val="center"/>
        </w:trPr>
        <w:tc>
          <w:tcPr>
            <w:tcW w:w="3345" w:type="dxa"/>
          </w:tcPr>
          <w:p w14:paraId="71082D06" w14:textId="77777777" w:rsidR="006F2B85" w:rsidRDefault="001E7B82">
            <w:pPr>
              <w:pStyle w:val="TableText"/>
            </w:pPr>
            <w:r>
              <w:tab/>
            </w:r>
            <w:r>
              <w:tab/>
            </w:r>
            <w:r>
              <w:tab/>
            </w:r>
            <w:r>
              <w:tab/>
              <w:t>telecom</w:t>
            </w:r>
          </w:p>
        </w:tc>
        <w:tc>
          <w:tcPr>
            <w:tcW w:w="720" w:type="dxa"/>
          </w:tcPr>
          <w:p w14:paraId="61B427DA" w14:textId="77777777" w:rsidR="006F2B85" w:rsidRDefault="001E7B82">
            <w:pPr>
              <w:pStyle w:val="TableText"/>
            </w:pPr>
            <w:r>
              <w:t>1..*</w:t>
            </w:r>
          </w:p>
        </w:tc>
        <w:tc>
          <w:tcPr>
            <w:tcW w:w="1152" w:type="dxa"/>
          </w:tcPr>
          <w:p w14:paraId="5769CCF5" w14:textId="77777777" w:rsidR="006F2B85" w:rsidRDefault="001E7B82">
            <w:pPr>
              <w:pStyle w:val="TableText"/>
            </w:pPr>
            <w:r>
              <w:t>SHALL</w:t>
            </w:r>
          </w:p>
        </w:tc>
        <w:tc>
          <w:tcPr>
            <w:tcW w:w="864" w:type="dxa"/>
          </w:tcPr>
          <w:p w14:paraId="10E8A906" w14:textId="77777777" w:rsidR="006F2B85" w:rsidRDefault="006F2B85">
            <w:pPr>
              <w:pStyle w:val="TableText"/>
            </w:pPr>
          </w:p>
        </w:tc>
        <w:tc>
          <w:tcPr>
            <w:tcW w:w="1104" w:type="dxa"/>
          </w:tcPr>
          <w:p w14:paraId="48A912BC" w14:textId="3A4FC1C0" w:rsidR="006F2B85" w:rsidRDefault="001E7B82">
            <w:pPr>
              <w:pStyle w:val="TableText"/>
            </w:pPr>
            <w:hyperlink w:anchor="C_5564-8260">
              <w:r>
                <w:rPr>
                  <w:rStyle w:val="HyperlinkText9pt"/>
                </w:rPr>
                <w:t>5564-8260</w:t>
              </w:r>
            </w:hyperlink>
          </w:p>
        </w:tc>
        <w:tc>
          <w:tcPr>
            <w:tcW w:w="2975" w:type="dxa"/>
          </w:tcPr>
          <w:p w14:paraId="1940A20C" w14:textId="77777777" w:rsidR="006F2B85" w:rsidRDefault="006F2B85">
            <w:pPr>
              <w:pStyle w:val="TableText"/>
            </w:pPr>
          </w:p>
        </w:tc>
      </w:tr>
      <w:tr w:rsidR="006F2B85" w14:paraId="59C46B24" w14:textId="77777777">
        <w:trPr>
          <w:jc w:val="center"/>
        </w:trPr>
        <w:tc>
          <w:tcPr>
            <w:tcW w:w="3345" w:type="dxa"/>
          </w:tcPr>
          <w:p w14:paraId="00C96B3A" w14:textId="77777777" w:rsidR="006F2B85" w:rsidRDefault="001E7B82">
            <w:pPr>
              <w:pStyle w:val="TableText"/>
            </w:pPr>
            <w:r>
              <w:tab/>
            </w:r>
            <w:r>
              <w:tab/>
            </w:r>
            <w:r>
              <w:tab/>
            </w:r>
            <w:r>
              <w:tab/>
              <w:t>addr</w:t>
            </w:r>
          </w:p>
        </w:tc>
        <w:tc>
          <w:tcPr>
            <w:tcW w:w="720" w:type="dxa"/>
          </w:tcPr>
          <w:p w14:paraId="4A2344BF" w14:textId="77777777" w:rsidR="006F2B85" w:rsidRDefault="001E7B82">
            <w:pPr>
              <w:pStyle w:val="TableText"/>
            </w:pPr>
            <w:r>
              <w:t>1..*</w:t>
            </w:r>
          </w:p>
        </w:tc>
        <w:tc>
          <w:tcPr>
            <w:tcW w:w="1152" w:type="dxa"/>
          </w:tcPr>
          <w:p w14:paraId="46112177" w14:textId="77777777" w:rsidR="006F2B85" w:rsidRDefault="001E7B82">
            <w:pPr>
              <w:pStyle w:val="TableText"/>
            </w:pPr>
            <w:r>
              <w:t>SHALL</w:t>
            </w:r>
          </w:p>
        </w:tc>
        <w:tc>
          <w:tcPr>
            <w:tcW w:w="864" w:type="dxa"/>
          </w:tcPr>
          <w:p w14:paraId="1A3D9B83" w14:textId="77777777" w:rsidR="006F2B85" w:rsidRDefault="006F2B85">
            <w:pPr>
              <w:pStyle w:val="TableText"/>
            </w:pPr>
          </w:p>
        </w:tc>
        <w:tc>
          <w:tcPr>
            <w:tcW w:w="1104" w:type="dxa"/>
          </w:tcPr>
          <w:p w14:paraId="4883BCCB" w14:textId="51704D96" w:rsidR="006F2B85" w:rsidRDefault="001E7B82">
            <w:pPr>
              <w:pStyle w:val="TableText"/>
            </w:pPr>
            <w:hyperlink w:anchor="C_5564-8259">
              <w:r>
                <w:rPr>
                  <w:rStyle w:val="HyperlinkText9pt"/>
                </w:rPr>
                <w:t>5564-8259</w:t>
              </w:r>
            </w:hyperlink>
          </w:p>
        </w:tc>
        <w:tc>
          <w:tcPr>
            <w:tcW w:w="2975" w:type="dxa"/>
          </w:tcPr>
          <w:p w14:paraId="00EE872D" w14:textId="77777777" w:rsidR="006F2B85" w:rsidRDefault="006F2B85">
            <w:pPr>
              <w:pStyle w:val="TableText"/>
            </w:pPr>
          </w:p>
        </w:tc>
      </w:tr>
      <w:tr w:rsidR="006F2B85" w14:paraId="240A6AC1" w14:textId="77777777">
        <w:trPr>
          <w:jc w:val="center"/>
        </w:trPr>
        <w:tc>
          <w:tcPr>
            <w:tcW w:w="3345" w:type="dxa"/>
          </w:tcPr>
          <w:p w14:paraId="5F4F1AD8" w14:textId="77777777" w:rsidR="006F2B85" w:rsidRDefault="001E7B82">
            <w:pPr>
              <w:pStyle w:val="TableText"/>
            </w:pPr>
            <w:r>
              <w:tab/>
              <w:t>author</w:t>
            </w:r>
          </w:p>
        </w:tc>
        <w:tc>
          <w:tcPr>
            <w:tcW w:w="720" w:type="dxa"/>
          </w:tcPr>
          <w:p w14:paraId="78C5C2CE" w14:textId="77777777" w:rsidR="006F2B85" w:rsidRDefault="001E7B82">
            <w:pPr>
              <w:pStyle w:val="TableText"/>
            </w:pPr>
            <w:r>
              <w:t>0..*</w:t>
            </w:r>
          </w:p>
        </w:tc>
        <w:tc>
          <w:tcPr>
            <w:tcW w:w="1152" w:type="dxa"/>
          </w:tcPr>
          <w:p w14:paraId="55CF6015" w14:textId="77777777" w:rsidR="006F2B85" w:rsidRDefault="001E7B82">
            <w:pPr>
              <w:pStyle w:val="TableText"/>
            </w:pPr>
            <w:r>
              <w:t>SHOULD</w:t>
            </w:r>
          </w:p>
        </w:tc>
        <w:tc>
          <w:tcPr>
            <w:tcW w:w="864" w:type="dxa"/>
          </w:tcPr>
          <w:p w14:paraId="0FA5DA3A" w14:textId="77777777" w:rsidR="006F2B85" w:rsidRDefault="006F2B85">
            <w:pPr>
              <w:pStyle w:val="TableText"/>
            </w:pPr>
          </w:p>
        </w:tc>
        <w:tc>
          <w:tcPr>
            <w:tcW w:w="1104" w:type="dxa"/>
          </w:tcPr>
          <w:p w14:paraId="68B19951" w14:textId="01F0ED1E" w:rsidR="006F2B85" w:rsidRDefault="001E7B82">
            <w:pPr>
              <w:pStyle w:val="TableText"/>
            </w:pPr>
            <w:hyperlink w:anchor="C_5564-32478">
              <w:r>
                <w:rPr>
                  <w:rStyle w:val="HyperlinkText9pt"/>
                </w:rPr>
                <w:t>5564-32478</w:t>
              </w:r>
            </w:hyperlink>
          </w:p>
        </w:tc>
        <w:tc>
          <w:tcPr>
            <w:tcW w:w="2975" w:type="dxa"/>
          </w:tcPr>
          <w:p w14:paraId="0053A5C0" w14:textId="33A7AD8B" w:rsidR="006F2B85" w:rsidRDefault="001E7B82">
            <w:pPr>
              <w:pStyle w:val="TableText"/>
            </w:pPr>
            <w:hyperlink w:anchor="U_Author_Participation">
              <w:r>
                <w:rPr>
                  <w:rStyle w:val="HyperlinkText9pt"/>
                </w:rPr>
                <w:t>Author Participation (identifier: urn:oid:2.16.840.1.113883.10.20.22.4.119</w:t>
              </w:r>
            </w:hyperlink>
          </w:p>
        </w:tc>
      </w:tr>
      <w:tr w:rsidR="006F2B85" w14:paraId="46B59288" w14:textId="77777777">
        <w:trPr>
          <w:jc w:val="center"/>
        </w:trPr>
        <w:tc>
          <w:tcPr>
            <w:tcW w:w="3345" w:type="dxa"/>
          </w:tcPr>
          <w:p w14:paraId="3EAE23D7" w14:textId="77777777" w:rsidR="006F2B85" w:rsidRDefault="001E7B82">
            <w:pPr>
              <w:pStyle w:val="TableText"/>
            </w:pPr>
            <w:r>
              <w:tab/>
              <w:t>participant</w:t>
            </w:r>
          </w:p>
        </w:tc>
        <w:tc>
          <w:tcPr>
            <w:tcW w:w="720" w:type="dxa"/>
          </w:tcPr>
          <w:p w14:paraId="39A1BA09" w14:textId="77777777" w:rsidR="006F2B85" w:rsidRDefault="001E7B82">
            <w:pPr>
              <w:pStyle w:val="TableText"/>
            </w:pPr>
            <w:r>
              <w:t>0..*</w:t>
            </w:r>
          </w:p>
        </w:tc>
        <w:tc>
          <w:tcPr>
            <w:tcW w:w="1152" w:type="dxa"/>
          </w:tcPr>
          <w:p w14:paraId="0C6AB753" w14:textId="77777777" w:rsidR="006F2B85" w:rsidRDefault="001E7B82">
            <w:pPr>
              <w:pStyle w:val="TableText"/>
            </w:pPr>
            <w:r>
              <w:t>MAY</w:t>
            </w:r>
          </w:p>
        </w:tc>
        <w:tc>
          <w:tcPr>
            <w:tcW w:w="864" w:type="dxa"/>
          </w:tcPr>
          <w:p w14:paraId="7507ACA3" w14:textId="77777777" w:rsidR="006F2B85" w:rsidRDefault="006F2B85">
            <w:pPr>
              <w:pStyle w:val="TableText"/>
            </w:pPr>
          </w:p>
        </w:tc>
        <w:tc>
          <w:tcPr>
            <w:tcW w:w="1104" w:type="dxa"/>
          </w:tcPr>
          <w:p w14:paraId="4276DFFA" w14:textId="63923404" w:rsidR="006F2B85" w:rsidRDefault="001E7B82">
            <w:pPr>
              <w:pStyle w:val="TableText"/>
            </w:pPr>
            <w:hyperlink w:anchor="C_5564-8261">
              <w:r>
                <w:rPr>
                  <w:rStyle w:val="HyperlinkText9pt"/>
                </w:rPr>
                <w:t>5564-8261</w:t>
              </w:r>
            </w:hyperlink>
          </w:p>
        </w:tc>
        <w:tc>
          <w:tcPr>
            <w:tcW w:w="2975" w:type="dxa"/>
          </w:tcPr>
          <w:p w14:paraId="657B4FE9" w14:textId="77777777" w:rsidR="006F2B85" w:rsidRDefault="006F2B85">
            <w:pPr>
              <w:pStyle w:val="TableText"/>
            </w:pPr>
          </w:p>
        </w:tc>
      </w:tr>
      <w:tr w:rsidR="006F2B85" w14:paraId="19CD17D2" w14:textId="77777777">
        <w:trPr>
          <w:jc w:val="center"/>
        </w:trPr>
        <w:tc>
          <w:tcPr>
            <w:tcW w:w="3345" w:type="dxa"/>
          </w:tcPr>
          <w:p w14:paraId="3EC35308" w14:textId="77777777" w:rsidR="006F2B85" w:rsidRDefault="001E7B82">
            <w:pPr>
              <w:pStyle w:val="TableText"/>
            </w:pPr>
            <w:r>
              <w:tab/>
            </w:r>
            <w:r>
              <w:tab/>
              <w:t>@typeCode</w:t>
            </w:r>
          </w:p>
        </w:tc>
        <w:tc>
          <w:tcPr>
            <w:tcW w:w="720" w:type="dxa"/>
          </w:tcPr>
          <w:p w14:paraId="66553BC3" w14:textId="77777777" w:rsidR="006F2B85" w:rsidRDefault="001E7B82">
            <w:pPr>
              <w:pStyle w:val="TableText"/>
            </w:pPr>
            <w:r>
              <w:t>1..1</w:t>
            </w:r>
          </w:p>
        </w:tc>
        <w:tc>
          <w:tcPr>
            <w:tcW w:w="1152" w:type="dxa"/>
          </w:tcPr>
          <w:p w14:paraId="6EE28A38" w14:textId="77777777" w:rsidR="006F2B85" w:rsidRDefault="001E7B82">
            <w:pPr>
              <w:pStyle w:val="TableText"/>
            </w:pPr>
            <w:r>
              <w:t>SHALL</w:t>
            </w:r>
          </w:p>
        </w:tc>
        <w:tc>
          <w:tcPr>
            <w:tcW w:w="864" w:type="dxa"/>
          </w:tcPr>
          <w:p w14:paraId="03DD7325" w14:textId="77777777" w:rsidR="006F2B85" w:rsidRDefault="006F2B85">
            <w:pPr>
              <w:pStyle w:val="TableText"/>
            </w:pPr>
          </w:p>
        </w:tc>
        <w:tc>
          <w:tcPr>
            <w:tcW w:w="1104" w:type="dxa"/>
          </w:tcPr>
          <w:p w14:paraId="6196FC06" w14:textId="58D6E2EF" w:rsidR="006F2B85" w:rsidRDefault="001E7B82">
            <w:pPr>
              <w:pStyle w:val="TableText"/>
            </w:pPr>
            <w:hyperlink w:anchor="C_5564-8262">
              <w:r>
                <w:rPr>
                  <w:rStyle w:val="HyperlinkText9pt"/>
                </w:rPr>
                <w:t>5564-8262</w:t>
              </w:r>
            </w:hyperlink>
          </w:p>
        </w:tc>
        <w:tc>
          <w:tcPr>
            <w:tcW w:w="2975" w:type="dxa"/>
          </w:tcPr>
          <w:p w14:paraId="784F6B1C" w14:textId="77777777" w:rsidR="006F2B85" w:rsidRDefault="001E7B82">
            <w:pPr>
              <w:pStyle w:val="TableText"/>
            </w:pPr>
            <w:r>
              <w:t>urn:oid:2.16.840.1.113883.5.90 (HL7ParticipationType) = LOC</w:t>
            </w:r>
          </w:p>
        </w:tc>
      </w:tr>
      <w:tr w:rsidR="006F2B85" w14:paraId="027811D4" w14:textId="77777777">
        <w:trPr>
          <w:jc w:val="center"/>
        </w:trPr>
        <w:tc>
          <w:tcPr>
            <w:tcW w:w="3345" w:type="dxa"/>
          </w:tcPr>
          <w:p w14:paraId="6C17967F" w14:textId="77777777" w:rsidR="006F2B85" w:rsidRDefault="001E7B82">
            <w:pPr>
              <w:pStyle w:val="TableText"/>
            </w:pPr>
            <w:r>
              <w:tab/>
            </w:r>
            <w:r>
              <w:tab/>
              <w:t>participantRole</w:t>
            </w:r>
          </w:p>
        </w:tc>
        <w:tc>
          <w:tcPr>
            <w:tcW w:w="720" w:type="dxa"/>
          </w:tcPr>
          <w:p w14:paraId="5FF583B7" w14:textId="77777777" w:rsidR="006F2B85" w:rsidRDefault="001E7B82">
            <w:pPr>
              <w:pStyle w:val="TableText"/>
            </w:pPr>
            <w:r>
              <w:t>1..1</w:t>
            </w:r>
          </w:p>
        </w:tc>
        <w:tc>
          <w:tcPr>
            <w:tcW w:w="1152" w:type="dxa"/>
          </w:tcPr>
          <w:p w14:paraId="68CAEDCD" w14:textId="77777777" w:rsidR="006F2B85" w:rsidRDefault="001E7B82">
            <w:pPr>
              <w:pStyle w:val="TableText"/>
            </w:pPr>
            <w:r>
              <w:t>SHALL</w:t>
            </w:r>
          </w:p>
        </w:tc>
        <w:tc>
          <w:tcPr>
            <w:tcW w:w="864" w:type="dxa"/>
          </w:tcPr>
          <w:p w14:paraId="4C11C802" w14:textId="77777777" w:rsidR="006F2B85" w:rsidRDefault="006F2B85">
            <w:pPr>
              <w:pStyle w:val="TableText"/>
            </w:pPr>
          </w:p>
        </w:tc>
        <w:tc>
          <w:tcPr>
            <w:tcW w:w="1104" w:type="dxa"/>
          </w:tcPr>
          <w:p w14:paraId="6132DC33" w14:textId="39B57304" w:rsidR="006F2B85" w:rsidRDefault="001E7B82">
            <w:pPr>
              <w:pStyle w:val="TableText"/>
            </w:pPr>
            <w:hyperlink w:anchor="C_5564-15904">
              <w:r>
                <w:rPr>
                  <w:rStyle w:val="HyperlinkText9pt"/>
                </w:rPr>
                <w:t>5564-15904</w:t>
              </w:r>
            </w:hyperlink>
          </w:p>
        </w:tc>
        <w:tc>
          <w:tcPr>
            <w:tcW w:w="2975" w:type="dxa"/>
          </w:tcPr>
          <w:p w14:paraId="77368ACF" w14:textId="77777777" w:rsidR="006F2B85" w:rsidRDefault="001E7B82">
            <w:pPr>
              <w:pStyle w:val="TableText"/>
            </w:pPr>
            <w:r>
              <w:t>Service Delivery Location (identifier: urn:oid:2.16.840.1.113883.10.20.22.4.32</w:t>
            </w:r>
          </w:p>
        </w:tc>
      </w:tr>
      <w:tr w:rsidR="006F2B85" w14:paraId="50C8AE70" w14:textId="77777777">
        <w:trPr>
          <w:jc w:val="center"/>
        </w:trPr>
        <w:tc>
          <w:tcPr>
            <w:tcW w:w="3345" w:type="dxa"/>
          </w:tcPr>
          <w:p w14:paraId="53509169" w14:textId="77777777" w:rsidR="006F2B85" w:rsidRDefault="001E7B82">
            <w:pPr>
              <w:pStyle w:val="TableText"/>
            </w:pPr>
            <w:r>
              <w:tab/>
              <w:t>entryRelationship</w:t>
            </w:r>
          </w:p>
        </w:tc>
        <w:tc>
          <w:tcPr>
            <w:tcW w:w="720" w:type="dxa"/>
          </w:tcPr>
          <w:p w14:paraId="54E7471B" w14:textId="77777777" w:rsidR="006F2B85" w:rsidRDefault="001E7B82">
            <w:pPr>
              <w:pStyle w:val="TableText"/>
            </w:pPr>
            <w:r>
              <w:t>0..*</w:t>
            </w:r>
          </w:p>
        </w:tc>
        <w:tc>
          <w:tcPr>
            <w:tcW w:w="1152" w:type="dxa"/>
          </w:tcPr>
          <w:p w14:paraId="479FBF1C" w14:textId="77777777" w:rsidR="006F2B85" w:rsidRDefault="001E7B82">
            <w:pPr>
              <w:pStyle w:val="TableText"/>
            </w:pPr>
            <w:r>
              <w:t>MAY</w:t>
            </w:r>
          </w:p>
        </w:tc>
        <w:tc>
          <w:tcPr>
            <w:tcW w:w="864" w:type="dxa"/>
          </w:tcPr>
          <w:p w14:paraId="56736904" w14:textId="77777777" w:rsidR="006F2B85" w:rsidRDefault="006F2B85">
            <w:pPr>
              <w:pStyle w:val="TableText"/>
            </w:pPr>
          </w:p>
        </w:tc>
        <w:tc>
          <w:tcPr>
            <w:tcW w:w="1104" w:type="dxa"/>
          </w:tcPr>
          <w:p w14:paraId="2490A21C" w14:textId="7E8DF662" w:rsidR="006F2B85" w:rsidRDefault="001E7B82">
            <w:pPr>
              <w:pStyle w:val="TableText"/>
            </w:pPr>
            <w:hyperlink w:anchor="C_5564-8264">
              <w:r>
                <w:rPr>
                  <w:rStyle w:val="HyperlinkText9pt"/>
                </w:rPr>
                <w:t>5564-8264</w:t>
              </w:r>
            </w:hyperlink>
          </w:p>
        </w:tc>
        <w:tc>
          <w:tcPr>
            <w:tcW w:w="2975" w:type="dxa"/>
          </w:tcPr>
          <w:p w14:paraId="5BA7D5FA" w14:textId="77777777" w:rsidR="006F2B85" w:rsidRDefault="006F2B85">
            <w:pPr>
              <w:pStyle w:val="TableText"/>
            </w:pPr>
          </w:p>
        </w:tc>
      </w:tr>
      <w:tr w:rsidR="006F2B85" w14:paraId="34D117BA" w14:textId="77777777">
        <w:trPr>
          <w:jc w:val="center"/>
        </w:trPr>
        <w:tc>
          <w:tcPr>
            <w:tcW w:w="3345" w:type="dxa"/>
          </w:tcPr>
          <w:p w14:paraId="3DD8D7A1" w14:textId="77777777" w:rsidR="006F2B85" w:rsidRDefault="001E7B82">
            <w:pPr>
              <w:pStyle w:val="TableText"/>
            </w:pPr>
            <w:r>
              <w:tab/>
            </w:r>
            <w:r>
              <w:tab/>
              <w:t>@typeCode</w:t>
            </w:r>
          </w:p>
        </w:tc>
        <w:tc>
          <w:tcPr>
            <w:tcW w:w="720" w:type="dxa"/>
          </w:tcPr>
          <w:p w14:paraId="42D50644" w14:textId="77777777" w:rsidR="006F2B85" w:rsidRDefault="001E7B82">
            <w:pPr>
              <w:pStyle w:val="TableText"/>
            </w:pPr>
            <w:r>
              <w:t>1..1</w:t>
            </w:r>
          </w:p>
        </w:tc>
        <w:tc>
          <w:tcPr>
            <w:tcW w:w="1152" w:type="dxa"/>
          </w:tcPr>
          <w:p w14:paraId="015E4330" w14:textId="77777777" w:rsidR="006F2B85" w:rsidRDefault="001E7B82">
            <w:pPr>
              <w:pStyle w:val="TableText"/>
            </w:pPr>
            <w:r>
              <w:t>SHALL</w:t>
            </w:r>
          </w:p>
        </w:tc>
        <w:tc>
          <w:tcPr>
            <w:tcW w:w="864" w:type="dxa"/>
          </w:tcPr>
          <w:p w14:paraId="18442BCE" w14:textId="77777777" w:rsidR="006F2B85" w:rsidRDefault="006F2B85">
            <w:pPr>
              <w:pStyle w:val="TableText"/>
            </w:pPr>
          </w:p>
        </w:tc>
        <w:tc>
          <w:tcPr>
            <w:tcW w:w="1104" w:type="dxa"/>
          </w:tcPr>
          <w:p w14:paraId="0A514D7D" w14:textId="45400105" w:rsidR="006F2B85" w:rsidRDefault="001E7B82">
            <w:pPr>
              <w:pStyle w:val="TableText"/>
            </w:pPr>
            <w:hyperlink w:anchor="C_5564-8265">
              <w:r>
                <w:rPr>
                  <w:rStyle w:val="HyperlinkText9pt"/>
                </w:rPr>
                <w:t>5564-8265</w:t>
              </w:r>
            </w:hyperlink>
          </w:p>
        </w:tc>
        <w:tc>
          <w:tcPr>
            <w:tcW w:w="2975" w:type="dxa"/>
          </w:tcPr>
          <w:p w14:paraId="6C16769B" w14:textId="77777777" w:rsidR="006F2B85" w:rsidRDefault="001E7B82">
            <w:pPr>
              <w:pStyle w:val="TableText"/>
            </w:pPr>
            <w:r>
              <w:t>urn:oid:2.16.840.1.113883.5.1002 (HL7ActRelationshipType) = COMP</w:t>
            </w:r>
          </w:p>
        </w:tc>
      </w:tr>
      <w:tr w:rsidR="006F2B85" w14:paraId="59EE75E4" w14:textId="77777777">
        <w:trPr>
          <w:jc w:val="center"/>
        </w:trPr>
        <w:tc>
          <w:tcPr>
            <w:tcW w:w="3345" w:type="dxa"/>
          </w:tcPr>
          <w:p w14:paraId="5487FCBB" w14:textId="77777777" w:rsidR="006F2B85" w:rsidRDefault="001E7B82">
            <w:pPr>
              <w:pStyle w:val="TableText"/>
            </w:pPr>
            <w:r>
              <w:tab/>
            </w:r>
            <w:r>
              <w:tab/>
              <w:t>@inversionInd</w:t>
            </w:r>
          </w:p>
        </w:tc>
        <w:tc>
          <w:tcPr>
            <w:tcW w:w="720" w:type="dxa"/>
          </w:tcPr>
          <w:p w14:paraId="7FF77AAE" w14:textId="77777777" w:rsidR="006F2B85" w:rsidRDefault="001E7B82">
            <w:pPr>
              <w:pStyle w:val="TableText"/>
            </w:pPr>
            <w:r>
              <w:t>1..1</w:t>
            </w:r>
          </w:p>
        </w:tc>
        <w:tc>
          <w:tcPr>
            <w:tcW w:w="1152" w:type="dxa"/>
          </w:tcPr>
          <w:p w14:paraId="542A62DD" w14:textId="77777777" w:rsidR="006F2B85" w:rsidRDefault="001E7B82">
            <w:pPr>
              <w:pStyle w:val="TableText"/>
            </w:pPr>
            <w:r>
              <w:t>SHALL</w:t>
            </w:r>
          </w:p>
        </w:tc>
        <w:tc>
          <w:tcPr>
            <w:tcW w:w="864" w:type="dxa"/>
          </w:tcPr>
          <w:p w14:paraId="791FA9A6" w14:textId="77777777" w:rsidR="006F2B85" w:rsidRDefault="006F2B85">
            <w:pPr>
              <w:pStyle w:val="TableText"/>
            </w:pPr>
          </w:p>
        </w:tc>
        <w:tc>
          <w:tcPr>
            <w:tcW w:w="1104" w:type="dxa"/>
          </w:tcPr>
          <w:p w14:paraId="4EBC3EB0" w14:textId="52EFBB05" w:rsidR="006F2B85" w:rsidRDefault="001E7B82">
            <w:pPr>
              <w:pStyle w:val="TableText"/>
            </w:pPr>
            <w:hyperlink w:anchor="C_5564-8266">
              <w:r>
                <w:rPr>
                  <w:rStyle w:val="HyperlinkText9pt"/>
                </w:rPr>
                <w:t>5564-8266</w:t>
              </w:r>
            </w:hyperlink>
          </w:p>
        </w:tc>
        <w:tc>
          <w:tcPr>
            <w:tcW w:w="2975" w:type="dxa"/>
          </w:tcPr>
          <w:p w14:paraId="26BDC9AB" w14:textId="77777777" w:rsidR="006F2B85" w:rsidRDefault="001E7B82">
            <w:pPr>
              <w:pStyle w:val="TableText"/>
            </w:pPr>
            <w:r>
              <w:t>true</w:t>
            </w:r>
          </w:p>
        </w:tc>
      </w:tr>
      <w:tr w:rsidR="006F2B85" w14:paraId="3D921618" w14:textId="77777777">
        <w:trPr>
          <w:jc w:val="center"/>
        </w:trPr>
        <w:tc>
          <w:tcPr>
            <w:tcW w:w="3345" w:type="dxa"/>
          </w:tcPr>
          <w:p w14:paraId="2C2DA4B0" w14:textId="77777777" w:rsidR="006F2B85" w:rsidRDefault="001E7B82">
            <w:pPr>
              <w:pStyle w:val="TableText"/>
            </w:pPr>
            <w:r>
              <w:tab/>
            </w:r>
            <w:r>
              <w:tab/>
              <w:t>encounter</w:t>
            </w:r>
          </w:p>
        </w:tc>
        <w:tc>
          <w:tcPr>
            <w:tcW w:w="720" w:type="dxa"/>
          </w:tcPr>
          <w:p w14:paraId="6E13CD40" w14:textId="77777777" w:rsidR="006F2B85" w:rsidRDefault="001E7B82">
            <w:pPr>
              <w:pStyle w:val="TableText"/>
            </w:pPr>
            <w:r>
              <w:t>1..1</w:t>
            </w:r>
          </w:p>
        </w:tc>
        <w:tc>
          <w:tcPr>
            <w:tcW w:w="1152" w:type="dxa"/>
          </w:tcPr>
          <w:p w14:paraId="08B5FDE0" w14:textId="77777777" w:rsidR="006F2B85" w:rsidRDefault="001E7B82">
            <w:pPr>
              <w:pStyle w:val="TableText"/>
            </w:pPr>
            <w:r>
              <w:t>SHALL</w:t>
            </w:r>
          </w:p>
        </w:tc>
        <w:tc>
          <w:tcPr>
            <w:tcW w:w="864" w:type="dxa"/>
          </w:tcPr>
          <w:p w14:paraId="48D923F6" w14:textId="77777777" w:rsidR="006F2B85" w:rsidRDefault="006F2B85">
            <w:pPr>
              <w:pStyle w:val="TableText"/>
            </w:pPr>
          </w:p>
        </w:tc>
        <w:tc>
          <w:tcPr>
            <w:tcW w:w="1104" w:type="dxa"/>
          </w:tcPr>
          <w:p w14:paraId="4D4566F0" w14:textId="177C5F85" w:rsidR="006F2B85" w:rsidRDefault="001E7B82">
            <w:pPr>
              <w:pStyle w:val="TableText"/>
            </w:pPr>
            <w:hyperlink w:anchor="C_5564-8267">
              <w:r>
                <w:rPr>
                  <w:rStyle w:val="HyperlinkText9pt"/>
                </w:rPr>
                <w:t>5564-8267</w:t>
              </w:r>
            </w:hyperlink>
          </w:p>
        </w:tc>
        <w:tc>
          <w:tcPr>
            <w:tcW w:w="2975" w:type="dxa"/>
          </w:tcPr>
          <w:p w14:paraId="7A8AE578" w14:textId="77777777" w:rsidR="006F2B85" w:rsidRDefault="006F2B85">
            <w:pPr>
              <w:pStyle w:val="TableText"/>
            </w:pPr>
          </w:p>
        </w:tc>
      </w:tr>
      <w:tr w:rsidR="006F2B85" w14:paraId="407F72A5" w14:textId="77777777">
        <w:trPr>
          <w:jc w:val="center"/>
        </w:trPr>
        <w:tc>
          <w:tcPr>
            <w:tcW w:w="3345" w:type="dxa"/>
          </w:tcPr>
          <w:p w14:paraId="286666F8" w14:textId="77777777" w:rsidR="006F2B85" w:rsidRDefault="001E7B82">
            <w:pPr>
              <w:pStyle w:val="TableText"/>
            </w:pPr>
            <w:r>
              <w:tab/>
            </w:r>
            <w:r>
              <w:tab/>
            </w:r>
            <w:r>
              <w:tab/>
              <w:t>@classCode</w:t>
            </w:r>
          </w:p>
        </w:tc>
        <w:tc>
          <w:tcPr>
            <w:tcW w:w="720" w:type="dxa"/>
          </w:tcPr>
          <w:p w14:paraId="7B89002C" w14:textId="77777777" w:rsidR="006F2B85" w:rsidRDefault="001E7B82">
            <w:pPr>
              <w:pStyle w:val="TableText"/>
            </w:pPr>
            <w:r>
              <w:t>1..1</w:t>
            </w:r>
          </w:p>
        </w:tc>
        <w:tc>
          <w:tcPr>
            <w:tcW w:w="1152" w:type="dxa"/>
          </w:tcPr>
          <w:p w14:paraId="51D88E25" w14:textId="77777777" w:rsidR="006F2B85" w:rsidRDefault="001E7B82">
            <w:pPr>
              <w:pStyle w:val="TableText"/>
            </w:pPr>
            <w:r>
              <w:t>SHALL</w:t>
            </w:r>
          </w:p>
        </w:tc>
        <w:tc>
          <w:tcPr>
            <w:tcW w:w="864" w:type="dxa"/>
          </w:tcPr>
          <w:p w14:paraId="7BD20C83" w14:textId="77777777" w:rsidR="006F2B85" w:rsidRDefault="006F2B85">
            <w:pPr>
              <w:pStyle w:val="TableText"/>
            </w:pPr>
          </w:p>
        </w:tc>
        <w:tc>
          <w:tcPr>
            <w:tcW w:w="1104" w:type="dxa"/>
          </w:tcPr>
          <w:p w14:paraId="4436ED15" w14:textId="743C1451" w:rsidR="006F2B85" w:rsidRDefault="001E7B82">
            <w:pPr>
              <w:pStyle w:val="TableText"/>
            </w:pPr>
            <w:hyperlink w:anchor="C_5564-8268">
              <w:r>
                <w:rPr>
                  <w:rStyle w:val="HyperlinkText9pt"/>
                </w:rPr>
                <w:t>5564-8268</w:t>
              </w:r>
            </w:hyperlink>
          </w:p>
        </w:tc>
        <w:tc>
          <w:tcPr>
            <w:tcW w:w="2975" w:type="dxa"/>
          </w:tcPr>
          <w:p w14:paraId="0A322343" w14:textId="77777777" w:rsidR="006F2B85" w:rsidRDefault="001E7B82">
            <w:pPr>
              <w:pStyle w:val="TableText"/>
            </w:pPr>
            <w:r>
              <w:t>urn:oid:2.16.840.1.113883.5.6 (HL7ActClass) = ENC</w:t>
            </w:r>
          </w:p>
        </w:tc>
      </w:tr>
      <w:tr w:rsidR="006F2B85" w14:paraId="5A2D8ABA" w14:textId="77777777">
        <w:trPr>
          <w:jc w:val="center"/>
        </w:trPr>
        <w:tc>
          <w:tcPr>
            <w:tcW w:w="3345" w:type="dxa"/>
          </w:tcPr>
          <w:p w14:paraId="745DEB58" w14:textId="77777777" w:rsidR="006F2B85" w:rsidRDefault="001E7B82">
            <w:pPr>
              <w:pStyle w:val="TableText"/>
            </w:pPr>
            <w:r>
              <w:tab/>
            </w:r>
            <w:r>
              <w:tab/>
            </w:r>
            <w:r>
              <w:tab/>
              <w:t>@moodCode</w:t>
            </w:r>
          </w:p>
        </w:tc>
        <w:tc>
          <w:tcPr>
            <w:tcW w:w="720" w:type="dxa"/>
          </w:tcPr>
          <w:p w14:paraId="521A9324" w14:textId="77777777" w:rsidR="006F2B85" w:rsidRDefault="001E7B82">
            <w:pPr>
              <w:pStyle w:val="TableText"/>
            </w:pPr>
            <w:r>
              <w:t>1..1</w:t>
            </w:r>
          </w:p>
        </w:tc>
        <w:tc>
          <w:tcPr>
            <w:tcW w:w="1152" w:type="dxa"/>
          </w:tcPr>
          <w:p w14:paraId="608BB5CD" w14:textId="77777777" w:rsidR="006F2B85" w:rsidRDefault="001E7B82">
            <w:pPr>
              <w:pStyle w:val="TableText"/>
            </w:pPr>
            <w:r>
              <w:t>SHALL</w:t>
            </w:r>
          </w:p>
        </w:tc>
        <w:tc>
          <w:tcPr>
            <w:tcW w:w="864" w:type="dxa"/>
          </w:tcPr>
          <w:p w14:paraId="6ACA5EA0" w14:textId="77777777" w:rsidR="006F2B85" w:rsidRDefault="006F2B85">
            <w:pPr>
              <w:pStyle w:val="TableText"/>
            </w:pPr>
          </w:p>
        </w:tc>
        <w:tc>
          <w:tcPr>
            <w:tcW w:w="1104" w:type="dxa"/>
          </w:tcPr>
          <w:p w14:paraId="709D0234" w14:textId="375D0957" w:rsidR="006F2B85" w:rsidRDefault="001E7B82">
            <w:pPr>
              <w:pStyle w:val="TableText"/>
            </w:pPr>
            <w:hyperlink w:anchor="C_5564-8269">
              <w:r>
                <w:rPr>
                  <w:rStyle w:val="HyperlinkText9pt"/>
                </w:rPr>
                <w:t>5564-8269</w:t>
              </w:r>
            </w:hyperlink>
          </w:p>
        </w:tc>
        <w:tc>
          <w:tcPr>
            <w:tcW w:w="2975" w:type="dxa"/>
          </w:tcPr>
          <w:p w14:paraId="526A7C40" w14:textId="77777777" w:rsidR="006F2B85" w:rsidRDefault="001E7B82">
            <w:pPr>
              <w:pStyle w:val="TableText"/>
            </w:pPr>
            <w:r>
              <w:t>urn:oid:2.16.840.1.113883.5.1001 (HL7ActMood) = EVN</w:t>
            </w:r>
          </w:p>
        </w:tc>
      </w:tr>
      <w:tr w:rsidR="006F2B85" w14:paraId="60EA794C" w14:textId="77777777">
        <w:trPr>
          <w:jc w:val="center"/>
        </w:trPr>
        <w:tc>
          <w:tcPr>
            <w:tcW w:w="3345" w:type="dxa"/>
          </w:tcPr>
          <w:p w14:paraId="202FD57E" w14:textId="77777777" w:rsidR="006F2B85" w:rsidRDefault="001E7B82">
            <w:pPr>
              <w:pStyle w:val="TableText"/>
            </w:pPr>
            <w:r>
              <w:tab/>
            </w:r>
            <w:r>
              <w:tab/>
            </w:r>
            <w:r>
              <w:tab/>
              <w:t>id</w:t>
            </w:r>
          </w:p>
        </w:tc>
        <w:tc>
          <w:tcPr>
            <w:tcW w:w="720" w:type="dxa"/>
          </w:tcPr>
          <w:p w14:paraId="661E0708" w14:textId="77777777" w:rsidR="006F2B85" w:rsidRDefault="001E7B82">
            <w:pPr>
              <w:pStyle w:val="TableText"/>
            </w:pPr>
            <w:r>
              <w:t>1..1</w:t>
            </w:r>
          </w:p>
        </w:tc>
        <w:tc>
          <w:tcPr>
            <w:tcW w:w="1152" w:type="dxa"/>
          </w:tcPr>
          <w:p w14:paraId="2900A9F4" w14:textId="77777777" w:rsidR="006F2B85" w:rsidRDefault="001E7B82">
            <w:pPr>
              <w:pStyle w:val="TableText"/>
            </w:pPr>
            <w:r>
              <w:t>SHALL</w:t>
            </w:r>
          </w:p>
        </w:tc>
        <w:tc>
          <w:tcPr>
            <w:tcW w:w="864" w:type="dxa"/>
          </w:tcPr>
          <w:p w14:paraId="1984CCA3" w14:textId="77777777" w:rsidR="006F2B85" w:rsidRDefault="006F2B85">
            <w:pPr>
              <w:pStyle w:val="TableText"/>
            </w:pPr>
          </w:p>
        </w:tc>
        <w:tc>
          <w:tcPr>
            <w:tcW w:w="1104" w:type="dxa"/>
          </w:tcPr>
          <w:p w14:paraId="16AB3846" w14:textId="261FBAAC" w:rsidR="006F2B85" w:rsidRDefault="001E7B82">
            <w:pPr>
              <w:pStyle w:val="TableText"/>
            </w:pPr>
            <w:hyperlink w:anchor="C_5564-8270">
              <w:r>
                <w:rPr>
                  <w:rStyle w:val="HyperlinkText9pt"/>
                </w:rPr>
                <w:t>5564-8270</w:t>
              </w:r>
            </w:hyperlink>
          </w:p>
        </w:tc>
        <w:tc>
          <w:tcPr>
            <w:tcW w:w="2975" w:type="dxa"/>
          </w:tcPr>
          <w:p w14:paraId="419A8B9A" w14:textId="77777777" w:rsidR="006F2B85" w:rsidRDefault="006F2B85">
            <w:pPr>
              <w:pStyle w:val="TableText"/>
            </w:pPr>
          </w:p>
        </w:tc>
      </w:tr>
      <w:tr w:rsidR="006F2B85" w14:paraId="3176EF0E" w14:textId="77777777">
        <w:trPr>
          <w:jc w:val="center"/>
        </w:trPr>
        <w:tc>
          <w:tcPr>
            <w:tcW w:w="3345" w:type="dxa"/>
          </w:tcPr>
          <w:p w14:paraId="1E3C3719" w14:textId="77777777" w:rsidR="006F2B85" w:rsidRDefault="001E7B82">
            <w:pPr>
              <w:pStyle w:val="TableText"/>
            </w:pPr>
            <w:r>
              <w:tab/>
              <w:t>entryRelationship</w:t>
            </w:r>
          </w:p>
        </w:tc>
        <w:tc>
          <w:tcPr>
            <w:tcW w:w="720" w:type="dxa"/>
          </w:tcPr>
          <w:p w14:paraId="071A6F6F" w14:textId="77777777" w:rsidR="006F2B85" w:rsidRDefault="001E7B82">
            <w:pPr>
              <w:pStyle w:val="TableText"/>
            </w:pPr>
            <w:r>
              <w:t>0..1</w:t>
            </w:r>
          </w:p>
        </w:tc>
        <w:tc>
          <w:tcPr>
            <w:tcW w:w="1152" w:type="dxa"/>
          </w:tcPr>
          <w:p w14:paraId="1C31B564" w14:textId="77777777" w:rsidR="006F2B85" w:rsidRDefault="001E7B82">
            <w:pPr>
              <w:pStyle w:val="TableText"/>
            </w:pPr>
            <w:r>
              <w:t>MAY</w:t>
            </w:r>
          </w:p>
        </w:tc>
        <w:tc>
          <w:tcPr>
            <w:tcW w:w="864" w:type="dxa"/>
          </w:tcPr>
          <w:p w14:paraId="3A087C6B" w14:textId="77777777" w:rsidR="006F2B85" w:rsidRDefault="006F2B85">
            <w:pPr>
              <w:pStyle w:val="TableText"/>
            </w:pPr>
          </w:p>
        </w:tc>
        <w:tc>
          <w:tcPr>
            <w:tcW w:w="1104" w:type="dxa"/>
          </w:tcPr>
          <w:p w14:paraId="7299EC76" w14:textId="5073817E" w:rsidR="006F2B85" w:rsidRDefault="001E7B82">
            <w:pPr>
              <w:pStyle w:val="TableText"/>
            </w:pPr>
            <w:hyperlink w:anchor="C_5564-8272">
              <w:r>
                <w:rPr>
                  <w:rStyle w:val="HyperlinkText9pt"/>
                </w:rPr>
                <w:t>5564-8272</w:t>
              </w:r>
            </w:hyperlink>
          </w:p>
        </w:tc>
        <w:tc>
          <w:tcPr>
            <w:tcW w:w="2975" w:type="dxa"/>
          </w:tcPr>
          <w:p w14:paraId="161151AC" w14:textId="77777777" w:rsidR="006F2B85" w:rsidRDefault="006F2B85">
            <w:pPr>
              <w:pStyle w:val="TableText"/>
            </w:pPr>
          </w:p>
        </w:tc>
      </w:tr>
      <w:tr w:rsidR="006F2B85" w14:paraId="13DA6753" w14:textId="77777777">
        <w:trPr>
          <w:jc w:val="center"/>
        </w:trPr>
        <w:tc>
          <w:tcPr>
            <w:tcW w:w="3345" w:type="dxa"/>
          </w:tcPr>
          <w:p w14:paraId="3ABDAF13" w14:textId="77777777" w:rsidR="006F2B85" w:rsidRDefault="001E7B82">
            <w:pPr>
              <w:pStyle w:val="TableText"/>
            </w:pPr>
            <w:r>
              <w:tab/>
            </w:r>
            <w:r>
              <w:tab/>
              <w:t>@typeCode</w:t>
            </w:r>
          </w:p>
        </w:tc>
        <w:tc>
          <w:tcPr>
            <w:tcW w:w="720" w:type="dxa"/>
          </w:tcPr>
          <w:p w14:paraId="19F22E37" w14:textId="77777777" w:rsidR="006F2B85" w:rsidRDefault="001E7B82">
            <w:pPr>
              <w:pStyle w:val="TableText"/>
            </w:pPr>
            <w:r>
              <w:t>1..1</w:t>
            </w:r>
          </w:p>
        </w:tc>
        <w:tc>
          <w:tcPr>
            <w:tcW w:w="1152" w:type="dxa"/>
          </w:tcPr>
          <w:p w14:paraId="7AE3C44D" w14:textId="77777777" w:rsidR="006F2B85" w:rsidRDefault="001E7B82">
            <w:pPr>
              <w:pStyle w:val="TableText"/>
            </w:pPr>
            <w:r>
              <w:t>SHALL</w:t>
            </w:r>
          </w:p>
        </w:tc>
        <w:tc>
          <w:tcPr>
            <w:tcW w:w="864" w:type="dxa"/>
          </w:tcPr>
          <w:p w14:paraId="0EEEB363" w14:textId="77777777" w:rsidR="006F2B85" w:rsidRDefault="006F2B85">
            <w:pPr>
              <w:pStyle w:val="TableText"/>
            </w:pPr>
          </w:p>
        </w:tc>
        <w:tc>
          <w:tcPr>
            <w:tcW w:w="1104" w:type="dxa"/>
          </w:tcPr>
          <w:p w14:paraId="7664A8B7" w14:textId="5E9F0B12" w:rsidR="006F2B85" w:rsidRDefault="001E7B82">
            <w:pPr>
              <w:pStyle w:val="TableText"/>
            </w:pPr>
            <w:hyperlink w:anchor="C_5564-8273">
              <w:r>
                <w:rPr>
                  <w:rStyle w:val="HyperlinkText9pt"/>
                </w:rPr>
                <w:t>5564-</w:t>
              </w:r>
              <w:r>
                <w:rPr>
                  <w:rStyle w:val="HyperlinkText9pt"/>
                </w:rPr>
                <w:lastRenderedPageBreak/>
                <w:t>8273</w:t>
              </w:r>
            </w:hyperlink>
          </w:p>
        </w:tc>
        <w:tc>
          <w:tcPr>
            <w:tcW w:w="2975" w:type="dxa"/>
          </w:tcPr>
          <w:p w14:paraId="0EA966D3" w14:textId="77777777" w:rsidR="006F2B85" w:rsidRDefault="001E7B82">
            <w:pPr>
              <w:pStyle w:val="TableText"/>
            </w:pPr>
            <w:r>
              <w:lastRenderedPageBreak/>
              <w:t>urn:oid:2.16.840.1.113883.5.1</w:t>
            </w:r>
            <w:r>
              <w:lastRenderedPageBreak/>
              <w:t>002 (HL7ActRelationshipType) = SUBJ</w:t>
            </w:r>
          </w:p>
        </w:tc>
      </w:tr>
      <w:tr w:rsidR="006F2B85" w14:paraId="5DE517CE" w14:textId="77777777">
        <w:trPr>
          <w:jc w:val="center"/>
        </w:trPr>
        <w:tc>
          <w:tcPr>
            <w:tcW w:w="3345" w:type="dxa"/>
          </w:tcPr>
          <w:p w14:paraId="3CBA973F" w14:textId="77777777" w:rsidR="006F2B85" w:rsidRDefault="001E7B82">
            <w:pPr>
              <w:pStyle w:val="TableText"/>
            </w:pPr>
            <w:r>
              <w:lastRenderedPageBreak/>
              <w:tab/>
            </w:r>
            <w:r>
              <w:tab/>
              <w:t>@inversionInd</w:t>
            </w:r>
          </w:p>
        </w:tc>
        <w:tc>
          <w:tcPr>
            <w:tcW w:w="720" w:type="dxa"/>
          </w:tcPr>
          <w:p w14:paraId="5D491949" w14:textId="77777777" w:rsidR="006F2B85" w:rsidRDefault="001E7B82">
            <w:pPr>
              <w:pStyle w:val="TableText"/>
            </w:pPr>
            <w:r>
              <w:t>1..1</w:t>
            </w:r>
          </w:p>
        </w:tc>
        <w:tc>
          <w:tcPr>
            <w:tcW w:w="1152" w:type="dxa"/>
          </w:tcPr>
          <w:p w14:paraId="585BF7B6" w14:textId="77777777" w:rsidR="006F2B85" w:rsidRDefault="001E7B82">
            <w:pPr>
              <w:pStyle w:val="TableText"/>
            </w:pPr>
            <w:r>
              <w:t>SHALL</w:t>
            </w:r>
          </w:p>
        </w:tc>
        <w:tc>
          <w:tcPr>
            <w:tcW w:w="864" w:type="dxa"/>
          </w:tcPr>
          <w:p w14:paraId="5B3AD410" w14:textId="77777777" w:rsidR="006F2B85" w:rsidRDefault="006F2B85">
            <w:pPr>
              <w:pStyle w:val="TableText"/>
            </w:pPr>
          </w:p>
        </w:tc>
        <w:tc>
          <w:tcPr>
            <w:tcW w:w="1104" w:type="dxa"/>
          </w:tcPr>
          <w:p w14:paraId="7AE64692" w14:textId="2DBAE98B" w:rsidR="006F2B85" w:rsidRDefault="001E7B82">
            <w:pPr>
              <w:pStyle w:val="TableText"/>
            </w:pPr>
            <w:hyperlink w:anchor="C_5564-8274">
              <w:r>
                <w:rPr>
                  <w:rStyle w:val="HyperlinkText9pt"/>
                </w:rPr>
                <w:t>5564-8274</w:t>
              </w:r>
            </w:hyperlink>
          </w:p>
        </w:tc>
        <w:tc>
          <w:tcPr>
            <w:tcW w:w="2975" w:type="dxa"/>
          </w:tcPr>
          <w:p w14:paraId="6F2E4A4B" w14:textId="77777777" w:rsidR="006F2B85" w:rsidRDefault="001E7B82">
            <w:pPr>
              <w:pStyle w:val="TableText"/>
            </w:pPr>
            <w:r>
              <w:t>true</w:t>
            </w:r>
          </w:p>
        </w:tc>
      </w:tr>
      <w:tr w:rsidR="006F2B85" w14:paraId="7D126909" w14:textId="77777777">
        <w:trPr>
          <w:jc w:val="center"/>
        </w:trPr>
        <w:tc>
          <w:tcPr>
            <w:tcW w:w="3345" w:type="dxa"/>
          </w:tcPr>
          <w:p w14:paraId="38CF1DB7" w14:textId="77777777" w:rsidR="006F2B85" w:rsidRDefault="001E7B82">
            <w:pPr>
              <w:pStyle w:val="TableText"/>
            </w:pPr>
            <w:r>
              <w:tab/>
            </w:r>
            <w:r>
              <w:tab/>
              <w:t>act</w:t>
            </w:r>
          </w:p>
        </w:tc>
        <w:tc>
          <w:tcPr>
            <w:tcW w:w="720" w:type="dxa"/>
          </w:tcPr>
          <w:p w14:paraId="7CB3D430" w14:textId="77777777" w:rsidR="006F2B85" w:rsidRDefault="001E7B82">
            <w:pPr>
              <w:pStyle w:val="TableText"/>
            </w:pPr>
            <w:r>
              <w:t>1..1</w:t>
            </w:r>
          </w:p>
        </w:tc>
        <w:tc>
          <w:tcPr>
            <w:tcW w:w="1152" w:type="dxa"/>
          </w:tcPr>
          <w:p w14:paraId="19E0260F" w14:textId="77777777" w:rsidR="006F2B85" w:rsidRDefault="001E7B82">
            <w:pPr>
              <w:pStyle w:val="TableText"/>
            </w:pPr>
            <w:r>
              <w:t>SHALL</w:t>
            </w:r>
          </w:p>
        </w:tc>
        <w:tc>
          <w:tcPr>
            <w:tcW w:w="864" w:type="dxa"/>
          </w:tcPr>
          <w:p w14:paraId="4720C139" w14:textId="77777777" w:rsidR="006F2B85" w:rsidRDefault="006F2B85">
            <w:pPr>
              <w:pStyle w:val="TableText"/>
            </w:pPr>
          </w:p>
        </w:tc>
        <w:tc>
          <w:tcPr>
            <w:tcW w:w="1104" w:type="dxa"/>
          </w:tcPr>
          <w:p w14:paraId="4EA19540" w14:textId="31DBE855" w:rsidR="006F2B85" w:rsidRDefault="001E7B82">
            <w:pPr>
              <w:pStyle w:val="TableText"/>
            </w:pPr>
            <w:hyperlink w:anchor="C_5564-31394">
              <w:r>
                <w:rPr>
                  <w:rStyle w:val="HyperlinkText9pt"/>
                </w:rPr>
                <w:t>5564-31394</w:t>
              </w:r>
            </w:hyperlink>
          </w:p>
        </w:tc>
        <w:tc>
          <w:tcPr>
            <w:tcW w:w="2975" w:type="dxa"/>
          </w:tcPr>
          <w:p w14:paraId="27E7A785" w14:textId="53A9B88E" w:rsidR="006F2B85" w:rsidRDefault="001E7B82">
            <w:pPr>
              <w:pStyle w:val="TableText"/>
            </w:pPr>
            <w:hyperlink w:anchor="Instruction_V2">
              <w:r>
                <w:rPr>
                  <w:rStyle w:val="HyperlinkText9pt"/>
                </w:rPr>
                <w:t>Instruction (V2) (identifier: urn:hl7ii:2.16.840.1.113883.10.20.22.4.20:2014-06-09</w:t>
              </w:r>
            </w:hyperlink>
          </w:p>
        </w:tc>
      </w:tr>
      <w:tr w:rsidR="006F2B85" w14:paraId="7D1F0A0C" w14:textId="77777777">
        <w:trPr>
          <w:jc w:val="center"/>
        </w:trPr>
        <w:tc>
          <w:tcPr>
            <w:tcW w:w="3345" w:type="dxa"/>
          </w:tcPr>
          <w:p w14:paraId="465488A9" w14:textId="77777777" w:rsidR="006F2B85" w:rsidRDefault="001E7B82">
            <w:pPr>
              <w:pStyle w:val="TableText"/>
            </w:pPr>
            <w:r>
              <w:tab/>
              <w:t>entryRelationship</w:t>
            </w:r>
          </w:p>
        </w:tc>
        <w:tc>
          <w:tcPr>
            <w:tcW w:w="720" w:type="dxa"/>
          </w:tcPr>
          <w:p w14:paraId="340BA81E" w14:textId="77777777" w:rsidR="006F2B85" w:rsidRDefault="001E7B82">
            <w:pPr>
              <w:pStyle w:val="TableText"/>
            </w:pPr>
            <w:r>
              <w:t>0..*</w:t>
            </w:r>
          </w:p>
        </w:tc>
        <w:tc>
          <w:tcPr>
            <w:tcW w:w="1152" w:type="dxa"/>
          </w:tcPr>
          <w:p w14:paraId="3E3D4FE1" w14:textId="77777777" w:rsidR="006F2B85" w:rsidRDefault="001E7B82">
            <w:pPr>
              <w:pStyle w:val="TableText"/>
            </w:pPr>
            <w:r>
              <w:t>MAY</w:t>
            </w:r>
          </w:p>
        </w:tc>
        <w:tc>
          <w:tcPr>
            <w:tcW w:w="864" w:type="dxa"/>
          </w:tcPr>
          <w:p w14:paraId="512E416E" w14:textId="77777777" w:rsidR="006F2B85" w:rsidRDefault="006F2B85">
            <w:pPr>
              <w:pStyle w:val="TableText"/>
            </w:pPr>
          </w:p>
        </w:tc>
        <w:tc>
          <w:tcPr>
            <w:tcW w:w="1104" w:type="dxa"/>
          </w:tcPr>
          <w:p w14:paraId="7690F8DE" w14:textId="4DD5CD02" w:rsidR="006F2B85" w:rsidRDefault="001E7B82">
            <w:pPr>
              <w:pStyle w:val="TableText"/>
            </w:pPr>
            <w:hyperlink w:anchor="C_5564-8276">
              <w:r>
                <w:rPr>
                  <w:rStyle w:val="HyperlinkText9pt"/>
                </w:rPr>
                <w:t>5564-8276</w:t>
              </w:r>
            </w:hyperlink>
          </w:p>
        </w:tc>
        <w:tc>
          <w:tcPr>
            <w:tcW w:w="2975" w:type="dxa"/>
          </w:tcPr>
          <w:p w14:paraId="32A849AC" w14:textId="77777777" w:rsidR="006F2B85" w:rsidRDefault="006F2B85">
            <w:pPr>
              <w:pStyle w:val="TableText"/>
            </w:pPr>
          </w:p>
        </w:tc>
      </w:tr>
      <w:tr w:rsidR="006F2B85" w14:paraId="05058006" w14:textId="77777777">
        <w:trPr>
          <w:jc w:val="center"/>
        </w:trPr>
        <w:tc>
          <w:tcPr>
            <w:tcW w:w="3345" w:type="dxa"/>
          </w:tcPr>
          <w:p w14:paraId="2AD161E7" w14:textId="77777777" w:rsidR="006F2B85" w:rsidRDefault="001E7B82">
            <w:pPr>
              <w:pStyle w:val="TableText"/>
            </w:pPr>
            <w:r>
              <w:tab/>
            </w:r>
            <w:r>
              <w:tab/>
              <w:t>@typeCode</w:t>
            </w:r>
          </w:p>
        </w:tc>
        <w:tc>
          <w:tcPr>
            <w:tcW w:w="720" w:type="dxa"/>
          </w:tcPr>
          <w:p w14:paraId="3DA591FE" w14:textId="77777777" w:rsidR="006F2B85" w:rsidRDefault="001E7B82">
            <w:pPr>
              <w:pStyle w:val="TableText"/>
            </w:pPr>
            <w:r>
              <w:t>1..1</w:t>
            </w:r>
          </w:p>
        </w:tc>
        <w:tc>
          <w:tcPr>
            <w:tcW w:w="1152" w:type="dxa"/>
          </w:tcPr>
          <w:p w14:paraId="13DE8429" w14:textId="77777777" w:rsidR="006F2B85" w:rsidRDefault="001E7B82">
            <w:pPr>
              <w:pStyle w:val="TableText"/>
            </w:pPr>
            <w:r>
              <w:t>SHALL</w:t>
            </w:r>
          </w:p>
        </w:tc>
        <w:tc>
          <w:tcPr>
            <w:tcW w:w="864" w:type="dxa"/>
          </w:tcPr>
          <w:p w14:paraId="5A80C5ED" w14:textId="77777777" w:rsidR="006F2B85" w:rsidRDefault="006F2B85">
            <w:pPr>
              <w:pStyle w:val="TableText"/>
            </w:pPr>
          </w:p>
        </w:tc>
        <w:tc>
          <w:tcPr>
            <w:tcW w:w="1104" w:type="dxa"/>
          </w:tcPr>
          <w:p w14:paraId="1935F54F" w14:textId="4C903AA8" w:rsidR="006F2B85" w:rsidRDefault="001E7B82">
            <w:pPr>
              <w:pStyle w:val="TableText"/>
            </w:pPr>
            <w:hyperlink w:anchor="C_5564-8277">
              <w:r>
                <w:rPr>
                  <w:rStyle w:val="HyperlinkText9pt"/>
                </w:rPr>
                <w:t>5564-8277</w:t>
              </w:r>
            </w:hyperlink>
          </w:p>
        </w:tc>
        <w:tc>
          <w:tcPr>
            <w:tcW w:w="2975" w:type="dxa"/>
          </w:tcPr>
          <w:p w14:paraId="461093DE" w14:textId="77777777" w:rsidR="006F2B85" w:rsidRDefault="001E7B82">
            <w:pPr>
              <w:pStyle w:val="TableText"/>
            </w:pPr>
            <w:r>
              <w:t>urn:oid:2.16.840.1.113883.5.1002 (HL7ActRelationshipType) = RSON</w:t>
            </w:r>
          </w:p>
        </w:tc>
      </w:tr>
      <w:tr w:rsidR="006F2B85" w14:paraId="56E9B47A" w14:textId="77777777">
        <w:trPr>
          <w:jc w:val="center"/>
        </w:trPr>
        <w:tc>
          <w:tcPr>
            <w:tcW w:w="3345" w:type="dxa"/>
          </w:tcPr>
          <w:p w14:paraId="3F0D0786" w14:textId="77777777" w:rsidR="006F2B85" w:rsidRDefault="001E7B82">
            <w:pPr>
              <w:pStyle w:val="TableText"/>
            </w:pPr>
            <w:r>
              <w:tab/>
            </w:r>
            <w:r>
              <w:tab/>
              <w:t>observation</w:t>
            </w:r>
          </w:p>
        </w:tc>
        <w:tc>
          <w:tcPr>
            <w:tcW w:w="720" w:type="dxa"/>
          </w:tcPr>
          <w:p w14:paraId="71E672FF" w14:textId="77777777" w:rsidR="006F2B85" w:rsidRDefault="001E7B82">
            <w:pPr>
              <w:pStyle w:val="TableText"/>
            </w:pPr>
            <w:r>
              <w:t>1..1</w:t>
            </w:r>
          </w:p>
        </w:tc>
        <w:tc>
          <w:tcPr>
            <w:tcW w:w="1152" w:type="dxa"/>
          </w:tcPr>
          <w:p w14:paraId="30D6A03E" w14:textId="77777777" w:rsidR="006F2B85" w:rsidRDefault="001E7B82">
            <w:pPr>
              <w:pStyle w:val="TableText"/>
            </w:pPr>
            <w:r>
              <w:t>SHALL</w:t>
            </w:r>
          </w:p>
        </w:tc>
        <w:tc>
          <w:tcPr>
            <w:tcW w:w="864" w:type="dxa"/>
          </w:tcPr>
          <w:p w14:paraId="34CE2AE3" w14:textId="77777777" w:rsidR="006F2B85" w:rsidRDefault="006F2B85">
            <w:pPr>
              <w:pStyle w:val="TableText"/>
            </w:pPr>
          </w:p>
        </w:tc>
        <w:tc>
          <w:tcPr>
            <w:tcW w:w="1104" w:type="dxa"/>
          </w:tcPr>
          <w:p w14:paraId="6450216D" w14:textId="79CCC1DF" w:rsidR="006F2B85" w:rsidRDefault="001E7B82">
            <w:pPr>
              <w:pStyle w:val="TableText"/>
            </w:pPr>
            <w:hyperlink w:anchor="C_5564-15906">
              <w:r>
                <w:rPr>
                  <w:rStyle w:val="HyperlinkText9pt"/>
                </w:rPr>
                <w:t>5564-15906</w:t>
              </w:r>
            </w:hyperlink>
          </w:p>
        </w:tc>
        <w:tc>
          <w:tcPr>
            <w:tcW w:w="2975" w:type="dxa"/>
          </w:tcPr>
          <w:p w14:paraId="711F4011" w14:textId="29C3FB5A" w:rsidR="006F2B85" w:rsidRDefault="001E7B82">
            <w:pPr>
              <w:pStyle w:val="TableText"/>
            </w:pPr>
            <w:hyperlink w:anchor="Indication_V2">
              <w:r>
                <w:rPr>
                  <w:rStyle w:val="HyperlinkText9pt"/>
                </w:rPr>
                <w:t>Indication (V2) (identifier: urn:hl7ii:2.16.840.1.113883.10.20.22.4.19:2014-06-09</w:t>
              </w:r>
            </w:hyperlink>
          </w:p>
        </w:tc>
      </w:tr>
      <w:tr w:rsidR="006F2B85" w14:paraId="522765E4" w14:textId="77777777">
        <w:trPr>
          <w:jc w:val="center"/>
        </w:trPr>
        <w:tc>
          <w:tcPr>
            <w:tcW w:w="3345" w:type="dxa"/>
          </w:tcPr>
          <w:p w14:paraId="5EBD802A" w14:textId="77777777" w:rsidR="006F2B85" w:rsidRDefault="001E7B82">
            <w:pPr>
              <w:pStyle w:val="TableText"/>
            </w:pPr>
            <w:r>
              <w:tab/>
              <w:t>entryRelationship</w:t>
            </w:r>
          </w:p>
        </w:tc>
        <w:tc>
          <w:tcPr>
            <w:tcW w:w="720" w:type="dxa"/>
          </w:tcPr>
          <w:p w14:paraId="26EAAEEA" w14:textId="77777777" w:rsidR="006F2B85" w:rsidRDefault="001E7B82">
            <w:pPr>
              <w:pStyle w:val="TableText"/>
            </w:pPr>
            <w:r>
              <w:t>0..*</w:t>
            </w:r>
          </w:p>
        </w:tc>
        <w:tc>
          <w:tcPr>
            <w:tcW w:w="1152" w:type="dxa"/>
          </w:tcPr>
          <w:p w14:paraId="144510D1" w14:textId="77777777" w:rsidR="006F2B85" w:rsidRDefault="001E7B82">
            <w:pPr>
              <w:pStyle w:val="TableText"/>
            </w:pPr>
            <w:r>
              <w:t>MAY</w:t>
            </w:r>
          </w:p>
        </w:tc>
        <w:tc>
          <w:tcPr>
            <w:tcW w:w="864" w:type="dxa"/>
          </w:tcPr>
          <w:p w14:paraId="38A2D22E" w14:textId="77777777" w:rsidR="006F2B85" w:rsidRDefault="006F2B85">
            <w:pPr>
              <w:pStyle w:val="TableText"/>
            </w:pPr>
          </w:p>
        </w:tc>
        <w:tc>
          <w:tcPr>
            <w:tcW w:w="1104" w:type="dxa"/>
          </w:tcPr>
          <w:p w14:paraId="596607A6" w14:textId="17EB80E4" w:rsidR="006F2B85" w:rsidRDefault="001E7B82">
            <w:pPr>
              <w:pStyle w:val="TableText"/>
            </w:pPr>
            <w:hyperlink w:anchor="C_5564-8279">
              <w:r>
                <w:rPr>
                  <w:rStyle w:val="HyperlinkText9pt"/>
                </w:rPr>
                <w:t>5564-8279</w:t>
              </w:r>
            </w:hyperlink>
          </w:p>
        </w:tc>
        <w:tc>
          <w:tcPr>
            <w:tcW w:w="2975" w:type="dxa"/>
          </w:tcPr>
          <w:p w14:paraId="3A405C72" w14:textId="77777777" w:rsidR="006F2B85" w:rsidRDefault="006F2B85">
            <w:pPr>
              <w:pStyle w:val="TableText"/>
            </w:pPr>
          </w:p>
        </w:tc>
      </w:tr>
      <w:tr w:rsidR="006F2B85" w14:paraId="6885A3D2" w14:textId="77777777">
        <w:trPr>
          <w:jc w:val="center"/>
        </w:trPr>
        <w:tc>
          <w:tcPr>
            <w:tcW w:w="3345" w:type="dxa"/>
          </w:tcPr>
          <w:p w14:paraId="4C7CCBEC" w14:textId="77777777" w:rsidR="006F2B85" w:rsidRDefault="001E7B82">
            <w:pPr>
              <w:pStyle w:val="TableText"/>
            </w:pPr>
            <w:r>
              <w:tab/>
            </w:r>
            <w:r>
              <w:tab/>
              <w:t>@typeCode</w:t>
            </w:r>
          </w:p>
        </w:tc>
        <w:tc>
          <w:tcPr>
            <w:tcW w:w="720" w:type="dxa"/>
          </w:tcPr>
          <w:p w14:paraId="6AA7EC62" w14:textId="77777777" w:rsidR="006F2B85" w:rsidRDefault="001E7B82">
            <w:pPr>
              <w:pStyle w:val="TableText"/>
            </w:pPr>
            <w:r>
              <w:t>1..1</w:t>
            </w:r>
          </w:p>
        </w:tc>
        <w:tc>
          <w:tcPr>
            <w:tcW w:w="1152" w:type="dxa"/>
          </w:tcPr>
          <w:p w14:paraId="472448AA" w14:textId="77777777" w:rsidR="006F2B85" w:rsidRDefault="001E7B82">
            <w:pPr>
              <w:pStyle w:val="TableText"/>
            </w:pPr>
            <w:r>
              <w:t>SHALL</w:t>
            </w:r>
          </w:p>
        </w:tc>
        <w:tc>
          <w:tcPr>
            <w:tcW w:w="864" w:type="dxa"/>
          </w:tcPr>
          <w:p w14:paraId="56046C29" w14:textId="77777777" w:rsidR="006F2B85" w:rsidRDefault="006F2B85">
            <w:pPr>
              <w:pStyle w:val="TableText"/>
            </w:pPr>
          </w:p>
        </w:tc>
        <w:tc>
          <w:tcPr>
            <w:tcW w:w="1104" w:type="dxa"/>
          </w:tcPr>
          <w:p w14:paraId="02B648E6" w14:textId="16B3F9EA" w:rsidR="006F2B85" w:rsidRDefault="001E7B82">
            <w:pPr>
              <w:pStyle w:val="TableText"/>
            </w:pPr>
            <w:hyperlink w:anchor="C_5564-8280">
              <w:r>
                <w:rPr>
                  <w:rStyle w:val="HyperlinkText9pt"/>
                </w:rPr>
                <w:t>5564-8280</w:t>
              </w:r>
            </w:hyperlink>
          </w:p>
        </w:tc>
        <w:tc>
          <w:tcPr>
            <w:tcW w:w="2975" w:type="dxa"/>
          </w:tcPr>
          <w:p w14:paraId="26175787" w14:textId="77777777" w:rsidR="006F2B85" w:rsidRDefault="001E7B82">
            <w:pPr>
              <w:pStyle w:val="TableText"/>
            </w:pPr>
            <w:r>
              <w:t>urn:oid:2.16.840.1.113883.5.1002 (HL7ActRelationshipType) = COMP</w:t>
            </w:r>
          </w:p>
        </w:tc>
      </w:tr>
      <w:tr w:rsidR="006F2B85" w14:paraId="363507BF" w14:textId="77777777">
        <w:trPr>
          <w:jc w:val="center"/>
        </w:trPr>
        <w:tc>
          <w:tcPr>
            <w:tcW w:w="3345" w:type="dxa"/>
          </w:tcPr>
          <w:p w14:paraId="69EA8E98" w14:textId="77777777" w:rsidR="006F2B85" w:rsidRDefault="001E7B82">
            <w:pPr>
              <w:pStyle w:val="TableText"/>
            </w:pPr>
            <w:r>
              <w:tab/>
            </w:r>
            <w:r>
              <w:tab/>
              <w:t>substanceAdministration</w:t>
            </w:r>
          </w:p>
        </w:tc>
        <w:tc>
          <w:tcPr>
            <w:tcW w:w="720" w:type="dxa"/>
          </w:tcPr>
          <w:p w14:paraId="666D5F38" w14:textId="77777777" w:rsidR="006F2B85" w:rsidRDefault="001E7B82">
            <w:pPr>
              <w:pStyle w:val="TableText"/>
            </w:pPr>
            <w:r>
              <w:t>1..1</w:t>
            </w:r>
          </w:p>
        </w:tc>
        <w:tc>
          <w:tcPr>
            <w:tcW w:w="1152" w:type="dxa"/>
          </w:tcPr>
          <w:p w14:paraId="0CEAC6CE" w14:textId="77777777" w:rsidR="006F2B85" w:rsidRDefault="001E7B82">
            <w:pPr>
              <w:pStyle w:val="TableText"/>
            </w:pPr>
            <w:r>
              <w:t>SHALL</w:t>
            </w:r>
          </w:p>
        </w:tc>
        <w:tc>
          <w:tcPr>
            <w:tcW w:w="864" w:type="dxa"/>
          </w:tcPr>
          <w:p w14:paraId="25D9900C" w14:textId="77777777" w:rsidR="006F2B85" w:rsidRDefault="006F2B85">
            <w:pPr>
              <w:pStyle w:val="TableText"/>
            </w:pPr>
          </w:p>
        </w:tc>
        <w:tc>
          <w:tcPr>
            <w:tcW w:w="1104" w:type="dxa"/>
          </w:tcPr>
          <w:p w14:paraId="2677F394" w14:textId="0D50293B" w:rsidR="006F2B85" w:rsidRDefault="001E7B82">
            <w:pPr>
              <w:pStyle w:val="TableText"/>
            </w:pPr>
            <w:hyperlink w:anchor="C_5564-15907">
              <w:r>
                <w:rPr>
                  <w:rStyle w:val="HyperlinkText9pt"/>
                </w:rPr>
                <w:t>5564-15907</w:t>
              </w:r>
            </w:hyperlink>
          </w:p>
        </w:tc>
        <w:tc>
          <w:tcPr>
            <w:tcW w:w="2975" w:type="dxa"/>
          </w:tcPr>
          <w:p w14:paraId="62C838B9" w14:textId="5B8F0804" w:rsidR="006F2B85" w:rsidRDefault="001E7B82">
            <w:pPr>
              <w:pStyle w:val="TableText"/>
            </w:pPr>
            <w:hyperlink w:anchor="E_Medication_Activity_NHCS_V3">
              <w:r>
                <w:rPr>
                  <w:rStyle w:val="HyperlinkText9pt"/>
                </w:rPr>
                <w:t>Medication Activity (NHCS V3) (identifier: urn:hl7ii:2.16.840.1.113883.10.20.22.4.16:2025-08-01</w:t>
              </w:r>
            </w:hyperlink>
          </w:p>
        </w:tc>
      </w:tr>
      <w:tr w:rsidR="006F2B85" w14:paraId="3BD0B2B8" w14:textId="77777777">
        <w:trPr>
          <w:jc w:val="center"/>
        </w:trPr>
        <w:tc>
          <w:tcPr>
            <w:tcW w:w="3345" w:type="dxa"/>
          </w:tcPr>
          <w:p w14:paraId="2B76EB80" w14:textId="77777777" w:rsidR="006F2B85" w:rsidRDefault="001E7B82">
            <w:pPr>
              <w:pStyle w:val="TableText"/>
            </w:pPr>
            <w:r>
              <w:tab/>
              <w:t>entryRelationship</w:t>
            </w:r>
          </w:p>
        </w:tc>
        <w:tc>
          <w:tcPr>
            <w:tcW w:w="720" w:type="dxa"/>
          </w:tcPr>
          <w:p w14:paraId="0C35616C" w14:textId="77777777" w:rsidR="006F2B85" w:rsidRDefault="001E7B82">
            <w:pPr>
              <w:pStyle w:val="TableText"/>
            </w:pPr>
            <w:r>
              <w:t>0..*</w:t>
            </w:r>
          </w:p>
        </w:tc>
        <w:tc>
          <w:tcPr>
            <w:tcW w:w="1152" w:type="dxa"/>
          </w:tcPr>
          <w:p w14:paraId="76E7307E" w14:textId="77777777" w:rsidR="006F2B85" w:rsidRDefault="001E7B82">
            <w:pPr>
              <w:pStyle w:val="TableText"/>
            </w:pPr>
            <w:r>
              <w:t>MAY</w:t>
            </w:r>
          </w:p>
        </w:tc>
        <w:tc>
          <w:tcPr>
            <w:tcW w:w="864" w:type="dxa"/>
          </w:tcPr>
          <w:p w14:paraId="1E3C3DD3" w14:textId="77777777" w:rsidR="006F2B85" w:rsidRDefault="006F2B85">
            <w:pPr>
              <w:pStyle w:val="TableText"/>
            </w:pPr>
          </w:p>
        </w:tc>
        <w:tc>
          <w:tcPr>
            <w:tcW w:w="1104" w:type="dxa"/>
          </w:tcPr>
          <w:p w14:paraId="081C786F" w14:textId="652A9C6C" w:rsidR="006F2B85" w:rsidRDefault="001E7B82">
            <w:pPr>
              <w:pStyle w:val="TableText"/>
            </w:pPr>
            <w:hyperlink w:anchor="C_5564-32470">
              <w:r>
                <w:rPr>
                  <w:rStyle w:val="HyperlinkText9pt"/>
                </w:rPr>
                <w:t>5564-32470</w:t>
              </w:r>
            </w:hyperlink>
          </w:p>
        </w:tc>
        <w:tc>
          <w:tcPr>
            <w:tcW w:w="2975" w:type="dxa"/>
          </w:tcPr>
          <w:p w14:paraId="4744F751" w14:textId="77777777" w:rsidR="006F2B85" w:rsidRDefault="006F2B85">
            <w:pPr>
              <w:pStyle w:val="TableText"/>
            </w:pPr>
          </w:p>
        </w:tc>
      </w:tr>
      <w:tr w:rsidR="006F2B85" w14:paraId="7E644AAC" w14:textId="77777777">
        <w:trPr>
          <w:jc w:val="center"/>
        </w:trPr>
        <w:tc>
          <w:tcPr>
            <w:tcW w:w="3345" w:type="dxa"/>
          </w:tcPr>
          <w:p w14:paraId="506523F2" w14:textId="77777777" w:rsidR="006F2B85" w:rsidRDefault="001E7B82">
            <w:pPr>
              <w:pStyle w:val="TableText"/>
            </w:pPr>
            <w:r>
              <w:tab/>
            </w:r>
            <w:r>
              <w:tab/>
              <w:t>@typeCode</w:t>
            </w:r>
          </w:p>
        </w:tc>
        <w:tc>
          <w:tcPr>
            <w:tcW w:w="720" w:type="dxa"/>
          </w:tcPr>
          <w:p w14:paraId="5320D25B" w14:textId="77777777" w:rsidR="006F2B85" w:rsidRDefault="001E7B82">
            <w:pPr>
              <w:pStyle w:val="TableText"/>
            </w:pPr>
            <w:r>
              <w:t>1..1</w:t>
            </w:r>
          </w:p>
        </w:tc>
        <w:tc>
          <w:tcPr>
            <w:tcW w:w="1152" w:type="dxa"/>
          </w:tcPr>
          <w:p w14:paraId="2D32C5ED" w14:textId="77777777" w:rsidR="006F2B85" w:rsidRDefault="001E7B82">
            <w:pPr>
              <w:pStyle w:val="TableText"/>
            </w:pPr>
            <w:r>
              <w:t>SHALL</w:t>
            </w:r>
          </w:p>
        </w:tc>
        <w:tc>
          <w:tcPr>
            <w:tcW w:w="864" w:type="dxa"/>
          </w:tcPr>
          <w:p w14:paraId="0FDFD8E9" w14:textId="77777777" w:rsidR="006F2B85" w:rsidRDefault="006F2B85">
            <w:pPr>
              <w:pStyle w:val="TableText"/>
            </w:pPr>
          </w:p>
        </w:tc>
        <w:tc>
          <w:tcPr>
            <w:tcW w:w="1104" w:type="dxa"/>
          </w:tcPr>
          <w:p w14:paraId="199124E2" w14:textId="0C86C096" w:rsidR="006F2B85" w:rsidRDefault="001E7B82">
            <w:pPr>
              <w:pStyle w:val="TableText"/>
            </w:pPr>
            <w:hyperlink w:anchor="C_5564-32471">
              <w:r>
                <w:rPr>
                  <w:rStyle w:val="HyperlinkText9pt"/>
                </w:rPr>
                <w:t>5564-32471</w:t>
              </w:r>
            </w:hyperlink>
          </w:p>
        </w:tc>
        <w:tc>
          <w:tcPr>
            <w:tcW w:w="2975" w:type="dxa"/>
          </w:tcPr>
          <w:p w14:paraId="7040BB74" w14:textId="77777777" w:rsidR="006F2B85" w:rsidRDefault="001E7B82">
            <w:pPr>
              <w:pStyle w:val="TableText"/>
            </w:pPr>
            <w:r>
              <w:t>urn:oid:2.16.840.1.113883.5.1002 (HL7ActRelationshipType) = COMP</w:t>
            </w:r>
          </w:p>
        </w:tc>
      </w:tr>
      <w:tr w:rsidR="006F2B85" w14:paraId="1761A6B0" w14:textId="77777777">
        <w:trPr>
          <w:jc w:val="center"/>
        </w:trPr>
        <w:tc>
          <w:tcPr>
            <w:tcW w:w="3345" w:type="dxa"/>
          </w:tcPr>
          <w:p w14:paraId="68919A4C" w14:textId="77777777" w:rsidR="006F2B85" w:rsidRDefault="001E7B82">
            <w:pPr>
              <w:pStyle w:val="TableText"/>
            </w:pPr>
            <w:r>
              <w:tab/>
            </w:r>
            <w:r>
              <w:tab/>
              <w:t>observation</w:t>
            </w:r>
          </w:p>
        </w:tc>
        <w:tc>
          <w:tcPr>
            <w:tcW w:w="720" w:type="dxa"/>
          </w:tcPr>
          <w:p w14:paraId="34D95284" w14:textId="77777777" w:rsidR="006F2B85" w:rsidRDefault="001E7B82">
            <w:pPr>
              <w:pStyle w:val="TableText"/>
            </w:pPr>
            <w:r>
              <w:t>1..1</w:t>
            </w:r>
          </w:p>
        </w:tc>
        <w:tc>
          <w:tcPr>
            <w:tcW w:w="1152" w:type="dxa"/>
          </w:tcPr>
          <w:p w14:paraId="103F63EE" w14:textId="77777777" w:rsidR="006F2B85" w:rsidRDefault="001E7B82">
            <w:pPr>
              <w:pStyle w:val="TableText"/>
            </w:pPr>
            <w:r>
              <w:t>SHALL</w:t>
            </w:r>
          </w:p>
        </w:tc>
        <w:tc>
          <w:tcPr>
            <w:tcW w:w="864" w:type="dxa"/>
          </w:tcPr>
          <w:p w14:paraId="6AE949FF" w14:textId="77777777" w:rsidR="006F2B85" w:rsidRDefault="006F2B85">
            <w:pPr>
              <w:pStyle w:val="TableText"/>
            </w:pPr>
          </w:p>
        </w:tc>
        <w:tc>
          <w:tcPr>
            <w:tcW w:w="1104" w:type="dxa"/>
          </w:tcPr>
          <w:p w14:paraId="12C89FBE" w14:textId="40623E35" w:rsidR="006F2B85" w:rsidRDefault="001E7B82">
            <w:pPr>
              <w:pStyle w:val="TableText"/>
            </w:pPr>
            <w:hyperlink w:anchor="C_5564-32472">
              <w:r>
                <w:rPr>
                  <w:rStyle w:val="HyperlinkText9pt"/>
                </w:rPr>
                <w:t>5564-32472</w:t>
              </w:r>
            </w:hyperlink>
          </w:p>
        </w:tc>
        <w:tc>
          <w:tcPr>
            <w:tcW w:w="2975" w:type="dxa"/>
          </w:tcPr>
          <w:p w14:paraId="35A50947" w14:textId="5DAEC2A4" w:rsidR="006F2B85" w:rsidRDefault="001E7B82">
            <w:pPr>
              <w:pStyle w:val="TableText"/>
            </w:pPr>
            <w:hyperlink w:anchor="E_Reaction_Observation_NHCS_V3">
              <w:r>
                <w:rPr>
                  <w:rStyle w:val="HyperlinkText9pt"/>
                </w:rPr>
                <w:t>Reaction Observation (NHCS V3) (identifier: urn:hl7ii:2.16.840.1.113883.10.20.22.4.9:2025-08-01</w:t>
              </w:r>
            </w:hyperlink>
          </w:p>
        </w:tc>
      </w:tr>
    </w:tbl>
    <w:p w14:paraId="184462C4" w14:textId="77777777" w:rsidR="006F2B85" w:rsidRDefault="006F2B85">
      <w:pPr>
        <w:pStyle w:val="BodyText"/>
      </w:pPr>
    </w:p>
    <w:p w14:paraId="128DAEDB" w14:textId="77777777" w:rsidR="006F2B85" w:rsidRDefault="001E7B82" w:rsidP="007D100A">
      <w:pPr>
        <w:numPr>
          <w:ilvl w:val="0"/>
          <w:numId w:val="8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95" w:name="C_5564-8282"/>
      <w:r>
        <w:t xml:space="preserve"> (CONF:5564-8282)</w:t>
      </w:r>
      <w:bookmarkEnd w:id="3095"/>
      <w:r>
        <w:t>.</w:t>
      </w:r>
    </w:p>
    <w:p w14:paraId="6079BD21" w14:textId="77777777" w:rsidR="006F2B85" w:rsidRDefault="001E7B82" w:rsidP="007D100A">
      <w:pPr>
        <w:numPr>
          <w:ilvl w:val="0"/>
          <w:numId w:val="8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96" w:name="C_5564-8237"/>
      <w:r>
        <w:t xml:space="preserve"> (CONF:5564-8237)</w:t>
      </w:r>
      <w:bookmarkEnd w:id="3096"/>
      <w:r>
        <w:t>.</w:t>
      </w:r>
    </w:p>
    <w:p w14:paraId="39599652" w14:textId="77777777" w:rsidR="006F2B85" w:rsidRDefault="001E7B82" w:rsidP="007D100A">
      <w:pPr>
        <w:numPr>
          <w:ilvl w:val="0"/>
          <w:numId w:val="86"/>
        </w:numPr>
      </w:pPr>
      <w:r>
        <w:rPr>
          <w:rStyle w:val="keyword"/>
        </w:rPr>
        <w:t>SHALL</w:t>
      </w:r>
      <w:r>
        <w:t xml:space="preserve"> contain exactly one [1..1] </w:t>
      </w:r>
      <w:r>
        <w:rPr>
          <w:rStyle w:val="XMLnameBold"/>
        </w:rPr>
        <w:t>templateId</w:t>
      </w:r>
      <w:bookmarkStart w:id="3097" w:name="C_5564-8238"/>
      <w:r>
        <w:t xml:space="preserve"> (CONF:5564-8238)</w:t>
      </w:r>
      <w:bookmarkEnd w:id="3097"/>
      <w:r>
        <w:t xml:space="preserve"> such that it</w:t>
      </w:r>
    </w:p>
    <w:p w14:paraId="3CE8A0E1" w14:textId="77777777" w:rsidR="006F2B85" w:rsidRDefault="001E7B82" w:rsidP="007D100A">
      <w:pPr>
        <w:numPr>
          <w:ilvl w:val="1"/>
          <w:numId w:val="86"/>
        </w:numPr>
      </w:pPr>
      <w:r>
        <w:rPr>
          <w:rStyle w:val="keyword"/>
        </w:rPr>
        <w:t>SHALL</w:t>
      </w:r>
      <w:r>
        <w:t xml:space="preserve"> contain exactly one [1..1] </w:t>
      </w:r>
      <w:r>
        <w:rPr>
          <w:rStyle w:val="XMLnameBold"/>
        </w:rPr>
        <w:t>@root</w:t>
      </w:r>
      <w:r>
        <w:t>=</w:t>
      </w:r>
      <w:r>
        <w:rPr>
          <w:rStyle w:val="XMLname"/>
        </w:rPr>
        <w:t>"2.16.840.1.113883.10.20.22.4.13"</w:t>
      </w:r>
      <w:bookmarkStart w:id="3098" w:name="C_5564-10520"/>
      <w:r>
        <w:t xml:space="preserve"> (CONF:5564-10520)</w:t>
      </w:r>
      <w:bookmarkEnd w:id="3098"/>
      <w:r>
        <w:t>.</w:t>
      </w:r>
    </w:p>
    <w:p w14:paraId="4370B074" w14:textId="77777777" w:rsidR="006F2B85" w:rsidRDefault="001E7B82" w:rsidP="007D100A">
      <w:pPr>
        <w:numPr>
          <w:ilvl w:val="1"/>
          <w:numId w:val="86"/>
        </w:numPr>
      </w:pPr>
      <w:r>
        <w:rPr>
          <w:rStyle w:val="keyword"/>
        </w:rPr>
        <w:t>SHALL</w:t>
      </w:r>
      <w:r>
        <w:t xml:space="preserve"> contain exactly one [1..1] </w:t>
      </w:r>
      <w:r>
        <w:rPr>
          <w:rStyle w:val="XMLnameBold"/>
        </w:rPr>
        <w:t>@extension</w:t>
      </w:r>
      <w:r>
        <w:t>=</w:t>
      </w:r>
      <w:r>
        <w:rPr>
          <w:rStyle w:val="XMLname"/>
        </w:rPr>
        <w:t>"2025-08-01"</w:t>
      </w:r>
      <w:bookmarkStart w:id="3099" w:name="C_5564-32507"/>
      <w:r>
        <w:t xml:space="preserve"> (CONF:5564-32507)</w:t>
      </w:r>
      <w:bookmarkEnd w:id="3099"/>
      <w:r>
        <w:t>.</w:t>
      </w:r>
    </w:p>
    <w:p w14:paraId="552E2E60" w14:textId="77777777" w:rsidR="006F2B85" w:rsidRDefault="001E7B82" w:rsidP="007D100A">
      <w:pPr>
        <w:numPr>
          <w:ilvl w:val="0"/>
          <w:numId w:val="86"/>
        </w:numPr>
      </w:pPr>
      <w:r>
        <w:rPr>
          <w:rStyle w:val="keyword"/>
        </w:rPr>
        <w:t>SHALL</w:t>
      </w:r>
      <w:r>
        <w:t xml:space="preserve"> contain at least one [1..*] </w:t>
      </w:r>
      <w:r>
        <w:rPr>
          <w:rStyle w:val="XMLnameBold"/>
        </w:rPr>
        <w:t>id</w:t>
      </w:r>
      <w:bookmarkStart w:id="3100" w:name="C_5564-8239"/>
      <w:r>
        <w:t xml:space="preserve"> (CONF:5564-8239)</w:t>
      </w:r>
      <w:bookmarkEnd w:id="3100"/>
      <w:r>
        <w:t>.</w:t>
      </w:r>
    </w:p>
    <w:p w14:paraId="67B609B7" w14:textId="77777777" w:rsidR="006F2B85" w:rsidRDefault="001E7B82" w:rsidP="007D100A">
      <w:pPr>
        <w:numPr>
          <w:ilvl w:val="0"/>
          <w:numId w:val="86"/>
        </w:numPr>
      </w:pPr>
      <w:r>
        <w:rPr>
          <w:rStyle w:val="keyword"/>
        </w:rPr>
        <w:t>SHALL</w:t>
      </w:r>
      <w:r>
        <w:t xml:space="preserve"> contain exactly one [1..1] </w:t>
      </w:r>
      <w:r>
        <w:rPr>
          <w:rStyle w:val="XMLnameBold"/>
        </w:rPr>
        <w:t>code</w:t>
      </w:r>
      <w:bookmarkStart w:id="3101" w:name="C_5564-19197"/>
      <w:r>
        <w:t xml:space="preserve"> (CONF:5564-19197)</w:t>
      </w:r>
      <w:bookmarkEnd w:id="3101"/>
      <w:r>
        <w:t>.</w:t>
      </w:r>
    </w:p>
    <w:p w14:paraId="4D9FA073" w14:textId="77777777" w:rsidR="006F2B85" w:rsidRDefault="001E7B82" w:rsidP="007D100A">
      <w:pPr>
        <w:numPr>
          <w:ilvl w:val="1"/>
          <w:numId w:val="86"/>
        </w:numPr>
      </w:pPr>
      <w:r>
        <w:t xml:space="preserve">This code </w:t>
      </w:r>
      <w:r>
        <w:rPr>
          <w:rStyle w:val="keyword"/>
        </w:rPr>
        <w:t>SHOULD</w:t>
      </w:r>
      <w:r>
        <w:t xml:space="preserve"> contain zero or one [0..1] </w:t>
      </w:r>
      <w:r>
        <w:rPr>
          <w:rStyle w:val="XMLnameBold"/>
        </w:rPr>
        <w:t>originalText</w:t>
      </w:r>
      <w:bookmarkStart w:id="3102" w:name="C_5564-19198"/>
      <w:r>
        <w:t xml:space="preserve"> (CONF:5564-19198)</w:t>
      </w:r>
      <w:bookmarkEnd w:id="3102"/>
      <w:r>
        <w:t>.</w:t>
      </w:r>
    </w:p>
    <w:p w14:paraId="7FDB35FD" w14:textId="77777777" w:rsidR="006F2B85" w:rsidRDefault="001E7B82" w:rsidP="007D100A">
      <w:pPr>
        <w:numPr>
          <w:ilvl w:val="2"/>
          <w:numId w:val="86"/>
        </w:numPr>
      </w:pPr>
      <w:r>
        <w:lastRenderedPageBreak/>
        <w:t xml:space="preserve">The originalText, if present, </w:t>
      </w:r>
      <w:r>
        <w:rPr>
          <w:rStyle w:val="keyword"/>
        </w:rPr>
        <w:t>SHOULD</w:t>
      </w:r>
      <w:r>
        <w:t xml:space="preserve"> contain zero or one [0..1] </w:t>
      </w:r>
      <w:r>
        <w:rPr>
          <w:rStyle w:val="XMLnameBold"/>
        </w:rPr>
        <w:t>reference</w:t>
      </w:r>
      <w:bookmarkStart w:id="3103" w:name="C_5564-19199"/>
      <w:r>
        <w:t xml:space="preserve"> (CONF:5564-19199)</w:t>
      </w:r>
      <w:bookmarkEnd w:id="3103"/>
      <w:r>
        <w:t>.</w:t>
      </w:r>
    </w:p>
    <w:p w14:paraId="17B31F6D" w14:textId="77777777" w:rsidR="006F2B85" w:rsidRDefault="001E7B82" w:rsidP="007D100A">
      <w:pPr>
        <w:numPr>
          <w:ilvl w:val="3"/>
          <w:numId w:val="86"/>
        </w:numPr>
      </w:pPr>
      <w:r>
        <w:t xml:space="preserve">The reference, if present, </w:t>
      </w:r>
      <w:r>
        <w:rPr>
          <w:rStyle w:val="keyword"/>
        </w:rPr>
        <w:t>SHOULD</w:t>
      </w:r>
      <w:r>
        <w:t xml:space="preserve"> contain zero or one [0..1] </w:t>
      </w:r>
      <w:r>
        <w:rPr>
          <w:rStyle w:val="XMLnameBold"/>
        </w:rPr>
        <w:t>@value</w:t>
      </w:r>
      <w:bookmarkStart w:id="3104" w:name="C_5564-19200"/>
      <w:r>
        <w:t xml:space="preserve"> (CONF:5564-19200)</w:t>
      </w:r>
      <w:bookmarkEnd w:id="3104"/>
      <w:r>
        <w:t>.</w:t>
      </w:r>
    </w:p>
    <w:p w14:paraId="4DC95D75" w14:textId="77777777" w:rsidR="006F2B85" w:rsidRDefault="001E7B82" w:rsidP="007D100A">
      <w:pPr>
        <w:numPr>
          <w:ilvl w:val="4"/>
          <w:numId w:val="86"/>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(CONF:5564-19201).</w:t>
      </w:r>
    </w:p>
    <w:p w14:paraId="41132892" w14:textId="77777777" w:rsidR="006F2B85" w:rsidRDefault="001E7B82" w:rsidP="007D100A">
      <w:pPr>
        <w:numPr>
          <w:ilvl w:val="1"/>
          <w:numId w:val="86"/>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(CONF:5564-19202).</w:t>
      </w:r>
    </w:p>
    <w:p w14:paraId="1708456E" w14:textId="77777777" w:rsidR="006F2B85" w:rsidRDefault="001E7B82" w:rsidP="007D100A">
      <w:pPr>
        <w:numPr>
          <w:ilvl w:val="0"/>
          <w:numId w:val="86"/>
        </w:numPr>
      </w:pPr>
      <w:r>
        <w:rPr>
          <w:rStyle w:val="keyword"/>
        </w:rPr>
        <w:t>SHALL</w:t>
      </w:r>
      <w:r>
        <w:t xml:space="preserve"> contain exactly one [1..1] </w:t>
      </w:r>
      <w:r>
        <w:rPr>
          <w:rStyle w:val="XMLnameBold"/>
        </w:rPr>
        <w:t>statusCode</w:t>
      </w:r>
      <w:bookmarkStart w:id="3105" w:name="C_5564-8245"/>
      <w:r>
        <w:t xml:space="preserve"> (CONF:5564-8245)</w:t>
      </w:r>
      <w:bookmarkEnd w:id="3105"/>
      <w:r>
        <w:t>.</w:t>
      </w:r>
    </w:p>
    <w:p w14:paraId="335C3F04" w14:textId="593F4F6D" w:rsidR="006F2B85" w:rsidRDefault="001E7B82" w:rsidP="007D100A">
      <w:pPr>
        <w:numPr>
          <w:ilvl w:val="1"/>
          <w:numId w:val="8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106" w:name="C_5564-32365"/>
      <w:r>
        <w:t xml:space="preserve"> (CONF:5564-32365)</w:t>
      </w:r>
      <w:bookmarkEnd w:id="3106"/>
      <w:r>
        <w:t>.</w:t>
      </w:r>
    </w:p>
    <w:p w14:paraId="74EA3CD0" w14:textId="77777777" w:rsidR="006F2B85" w:rsidRDefault="001E7B82" w:rsidP="007D100A">
      <w:pPr>
        <w:numPr>
          <w:ilvl w:val="0"/>
          <w:numId w:val="86"/>
        </w:numPr>
      </w:pPr>
      <w:r>
        <w:rPr>
          <w:rStyle w:val="keyword"/>
        </w:rPr>
        <w:t>SHOULD</w:t>
      </w:r>
      <w:r>
        <w:t xml:space="preserve"> contain zero or one [0..1] </w:t>
      </w:r>
      <w:r>
        <w:rPr>
          <w:rStyle w:val="XMLnameBold"/>
        </w:rPr>
        <w:t>effectiveTime</w:t>
      </w:r>
      <w:bookmarkStart w:id="3107" w:name="C_5564-8246"/>
      <w:r>
        <w:t xml:space="preserve"> (CONF:5564-8246)</w:t>
      </w:r>
      <w:bookmarkEnd w:id="3107"/>
      <w:r>
        <w:t>.</w:t>
      </w:r>
    </w:p>
    <w:p w14:paraId="592BF8E3" w14:textId="0E48EB5E" w:rsidR="006F2B85" w:rsidRDefault="001E7B82" w:rsidP="007D100A">
      <w:pPr>
        <w:numPr>
          <w:ilvl w:val="0"/>
          <w:numId w:val="86"/>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108" w:name="C_5564-8247"/>
      <w:r>
        <w:t xml:space="preserve"> (CONF:5564-8247)</w:t>
      </w:r>
      <w:bookmarkEnd w:id="3108"/>
      <w:r>
        <w:t>.</w:t>
      </w:r>
    </w:p>
    <w:p w14:paraId="06F80A17" w14:textId="77777777" w:rsidR="006F2B85" w:rsidRDefault="001E7B82" w:rsidP="007D100A">
      <w:pPr>
        <w:numPr>
          <w:ilvl w:val="0"/>
          <w:numId w:val="86"/>
        </w:numPr>
      </w:pPr>
      <w:r>
        <w:rPr>
          <w:rStyle w:val="keyword"/>
        </w:rPr>
        <w:t>SHALL</w:t>
      </w:r>
      <w:r>
        <w:t xml:space="preserve"> contain exactly one [1..1] </w:t>
      </w:r>
      <w:r>
        <w:rPr>
          <w:rStyle w:val="XMLnameBold"/>
        </w:rPr>
        <w:t>value</w:t>
      </w:r>
      <w:bookmarkStart w:id="3109" w:name="C_5564-16846"/>
      <w:r>
        <w:t xml:space="preserve"> (CONF:5564-16846)</w:t>
      </w:r>
      <w:bookmarkEnd w:id="3109"/>
      <w:r>
        <w:t>.</w:t>
      </w:r>
    </w:p>
    <w:p w14:paraId="74A7BDDD" w14:textId="77777777" w:rsidR="006F2B85" w:rsidRDefault="001E7B82">
      <w:pPr>
        <w:pStyle w:val="BodyText"/>
        <w:spacing w:before="120"/>
      </w:pPr>
      <w:r>
        <w:t>If nothing is appropriate for value, use an appropriate nullFlavor.</w:t>
      </w:r>
    </w:p>
    <w:p w14:paraId="622BB940" w14:textId="77777777" w:rsidR="006F2B85" w:rsidRDefault="001E7B82" w:rsidP="007D100A">
      <w:pPr>
        <w:numPr>
          <w:ilvl w:val="1"/>
          <w:numId w:val="86"/>
        </w:numPr>
      </w:pPr>
      <w:r>
        <w:t xml:space="preserve">This value </w:t>
      </w:r>
      <w:r>
        <w:rPr>
          <w:rStyle w:val="keyword"/>
        </w:rPr>
        <w:t>MAY</w:t>
      </w:r>
      <w:r>
        <w:t xml:space="preserve"> contain zero or one [0..1] </w:t>
      </w:r>
      <w:r>
        <w:rPr>
          <w:rStyle w:val="XMLnameBold"/>
        </w:rPr>
        <w:t>@nullFlavor</w:t>
      </w:r>
      <w:bookmarkStart w:id="3110" w:name="C_5564-32778"/>
      <w:r>
        <w:t xml:space="preserve"> (CONF:5564-32778)</w:t>
      </w:r>
      <w:bookmarkEnd w:id="3110"/>
      <w:r>
        <w:t>.</w:t>
      </w:r>
    </w:p>
    <w:p w14:paraId="426EB0BB" w14:textId="77777777" w:rsidR="006F2B85" w:rsidRDefault="001E7B82" w:rsidP="007D100A">
      <w:pPr>
        <w:numPr>
          <w:ilvl w:val="0"/>
          <w:numId w:val="86"/>
        </w:numPr>
      </w:pPr>
      <w:r>
        <w:rPr>
          <w:rStyle w:val="keyword"/>
        </w:rPr>
        <w:t>MAY</w:t>
      </w:r>
      <w:r>
        <w:t xml:space="preserve"> contain zero or one [0..1] </w:t>
      </w:r>
      <w:r>
        <w:rPr>
          <w:rStyle w:val="XMLnameBold"/>
        </w:rPr>
        <w:t>methodCode</w:t>
      </w:r>
      <w:bookmarkStart w:id="3111" w:name="C_5564-8248"/>
      <w:r>
        <w:t xml:space="preserve"> (CONF:5564-8248)</w:t>
      </w:r>
      <w:bookmarkEnd w:id="3111"/>
      <w:r>
        <w:t>.</w:t>
      </w:r>
    </w:p>
    <w:p w14:paraId="2B7EBFAA" w14:textId="77777777" w:rsidR="006F2B85" w:rsidRDefault="001E7B82" w:rsidP="007D100A">
      <w:pPr>
        <w:numPr>
          <w:ilvl w:val="1"/>
          <w:numId w:val="86"/>
        </w:numPr>
      </w:pPr>
      <w:r>
        <w:t xml:space="preserve">MethodCode </w:t>
      </w:r>
      <w:r>
        <w:rPr>
          <w:rStyle w:val="keyword"/>
        </w:rPr>
        <w:t>SHALL NOT</w:t>
      </w:r>
      <w:r>
        <w:t xml:space="preserve"> conflict with the method inherent in Observation / code (CONF:5564-8249).</w:t>
      </w:r>
    </w:p>
    <w:p w14:paraId="388BAC68" w14:textId="4F1957EF" w:rsidR="006F2B85" w:rsidRDefault="001E7B82" w:rsidP="007D100A">
      <w:pPr>
        <w:numPr>
          <w:ilvl w:val="0"/>
          <w:numId w:val="86"/>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112" w:name="C_5564-8250"/>
      <w:r>
        <w:t xml:space="preserve"> (CONF:5564-8250)</w:t>
      </w:r>
      <w:bookmarkEnd w:id="3112"/>
      <w:r>
        <w:t>.</w:t>
      </w:r>
    </w:p>
    <w:p w14:paraId="6161EED7" w14:textId="77777777" w:rsidR="006F2B85" w:rsidRDefault="001E7B82" w:rsidP="007D100A">
      <w:pPr>
        <w:numPr>
          <w:ilvl w:val="0"/>
          <w:numId w:val="86"/>
        </w:numPr>
      </w:pPr>
      <w:r>
        <w:rPr>
          <w:rStyle w:val="keyword"/>
        </w:rPr>
        <w:t>SHOULD</w:t>
      </w:r>
      <w:r>
        <w:t xml:space="preserve"> contain zero or more [0..*] </w:t>
      </w:r>
      <w:r>
        <w:rPr>
          <w:rStyle w:val="XMLnameBold"/>
        </w:rPr>
        <w:t>performer</w:t>
      </w:r>
      <w:bookmarkStart w:id="3113" w:name="C_5564-8251"/>
      <w:r>
        <w:t xml:space="preserve"> (CONF:5564-8251)</w:t>
      </w:r>
      <w:bookmarkEnd w:id="3113"/>
      <w:r>
        <w:t>.</w:t>
      </w:r>
    </w:p>
    <w:p w14:paraId="05149EE0" w14:textId="77777777" w:rsidR="006F2B85" w:rsidRDefault="001E7B82" w:rsidP="007D100A">
      <w:pPr>
        <w:numPr>
          <w:ilvl w:val="1"/>
          <w:numId w:val="86"/>
        </w:numPr>
      </w:pPr>
      <w:r>
        <w:t xml:space="preserve">The performer, if present, </w:t>
      </w:r>
      <w:r>
        <w:rPr>
          <w:rStyle w:val="keyword"/>
        </w:rPr>
        <w:t>SHALL</w:t>
      </w:r>
      <w:r>
        <w:t xml:space="preserve"> contain exactly one [1..1] </w:t>
      </w:r>
      <w:r>
        <w:rPr>
          <w:rStyle w:val="XMLnameBold"/>
        </w:rPr>
        <w:t>assignedEntity</w:t>
      </w:r>
      <w:bookmarkStart w:id="3114" w:name="C_5564-8252"/>
      <w:r>
        <w:t xml:space="preserve"> (CONF:5564-8252)</w:t>
      </w:r>
      <w:bookmarkEnd w:id="3114"/>
      <w:r>
        <w:t>.</w:t>
      </w:r>
    </w:p>
    <w:p w14:paraId="031FB904" w14:textId="77777777" w:rsidR="006F2B85" w:rsidRDefault="001E7B82" w:rsidP="007D100A">
      <w:pPr>
        <w:numPr>
          <w:ilvl w:val="2"/>
          <w:numId w:val="86"/>
        </w:numPr>
      </w:pPr>
      <w:r>
        <w:t xml:space="preserve">This assignedEntity </w:t>
      </w:r>
      <w:r>
        <w:rPr>
          <w:rStyle w:val="keyword"/>
        </w:rPr>
        <w:t>SHALL</w:t>
      </w:r>
      <w:r>
        <w:t xml:space="preserve"> contain at least one [1..*] </w:t>
      </w:r>
      <w:r>
        <w:rPr>
          <w:rStyle w:val="XMLnameBold"/>
        </w:rPr>
        <w:t>id</w:t>
      </w:r>
      <w:bookmarkStart w:id="3115" w:name="C_5564-8253"/>
      <w:r>
        <w:t xml:space="preserve"> (CONF:5564-8253)</w:t>
      </w:r>
      <w:bookmarkEnd w:id="3115"/>
      <w:r>
        <w:t>.</w:t>
      </w:r>
    </w:p>
    <w:p w14:paraId="7309866C" w14:textId="77777777" w:rsidR="006F2B85" w:rsidRDefault="001E7B82" w:rsidP="007D100A">
      <w:pPr>
        <w:numPr>
          <w:ilvl w:val="2"/>
          <w:numId w:val="86"/>
        </w:numPr>
      </w:pPr>
      <w:r>
        <w:t xml:space="preserve">This assignedEntity </w:t>
      </w:r>
      <w:r>
        <w:rPr>
          <w:rStyle w:val="keyword"/>
        </w:rPr>
        <w:t>SHALL</w:t>
      </w:r>
      <w:r>
        <w:t xml:space="preserve"> contain at least one [1..*] </w:t>
      </w:r>
      <w:r>
        <w:rPr>
          <w:rStyle w:val="XMLnameBold"/>
        </w:rPr>
        <w:t>addr</w:t>
      </w:r>
      <w:bookmarkStart w:id="3116" w:name="C_5564-8254"/>
      <w:r>
        <w:t xml:space="preserve"> (CONF:5564-8254)</w:t>
      </w:r>
      <w:bookmarkEnd w:id="3116"/>
      <w:r>
        <w:t>.</w:t>
      </w:r>
    </w:p>
    <w:p w14:paraId="4F76D160" w14:textId="77777777" w:rsidR="006F2B85" w:rsidRDefault="001E7B82" w:rsidP="007D100A">
      <w:pPr>
        <w:numPr>
          <w:ilvl w:val="2"/>
          <w:numId w:val="86"/>
        </w:numPr>
      </w:pPr>
      <w:r>
        <w:t xml:space="preserve">This assignedEntity </w:t>
      </w:r>
      <w:r>
        <w:rPr>
          <w:rStyle w:val="keyword"/>
        </w:rPr>
        <w:t>SHALL</w:t>
      </w:r>
      <w:r>
        <w:t xml:space="preserve"> contain at least one [1..*] </w:t>
      </w:r>
      <w:r>
        <w:rPr>
          <w:rStyle w:val="XMLnameBold"/>
        </w:rPr>
        <w:t>telecom</w:t>
      </w:r>
      <w:bookmarkStart w:id="3117" w:name="C_5564-8255"/>
      <w:r>
        <w:t xml:space="preserve"> (CONF:5564-8255)</w:t>
      </w:r>
      <w:bookmarkEnd w:id="3117"/>
      <w:r>
        <w:t>.</w:t>
      </w:r>
    </w:p>
    <w:p w14:paraId="1C4B2F43" w14:textId="77777777" w:rsidR="006F2B85" w:rsidRDefault="001E7B82" w:rsidP="007D100A">
      <w:pPr>
        <w:numPr>
          <w:ilvl w:val="2"/>
          <w:numId w:val="86"/>
        </w:numPr>
      </w:pPr>
      <w:r>
        <w:t xml:space="preserve">This assignedEntity </w:t>
      </w:r>
      <w:r>
        <w:rPr>
          <w:rStyle w:val="keyword"/>
        </w:rPr>
        <w:t>SHOULD</w:t>
      </w:r>
      <w:r>
        <w:t xml:space="preserve"> contain zero or one [0..1] </w:t>
      </w:r>
      <w:r>
        <w:rPr>
          <w:rStyle w:val="XMLnameBold"/>
        </w:rPr>
        <w:t>representedOrganization</w:t>
      </w:r>
      <w:bookmarkStart w:id="3118" w:name="C_5564-8256"/>
      <w:r>
        <w:t xml:space="preserve"> (CONF:5564-8256)</w:t>
      </w:r>
      <w:bookmarkEnd w:id="3118"/>
      <w:r>
        <w:t>.</w:t>
      </w:r>
    </w:p>
    <w:p w14:paraId="0B60D996" w14:textId="77777777" w:rsidR="006F2B85" w:rsidRDefault="001E7B82" w:rsidP="007D100A">
      <w:pPr>
        <w:numPr>
          <w:ilvl w:val="3"/>
          <w:numId w:val="86"/>
        </w:numPr>
      </w:pPr>
      <w:r>
        <w:t xml:space="preserve">The representedOrganization, if present, </w:t>
      </w:r>
      <w:r>
        <w:rPr>
          <w:rStyle w:val="keyword"/>
        </w:rPr>
        <w:t>SHOULD</w:t>
      </w:r>
      <w:r>
        <w:t xml:space="preserve"> contain zero or more [0..*] </w:t>
      </w:r>
      <w:r>
        <w:rPr>
          <w:rStyle w:val="XMLnameBold"/>
        </w:rPr>
        <w:t>id</w:t>
      </w:r>
      <w:bookmarkStart w:id="3119" w:name="C_5564-8257"/>
      <w:r>
        <w:t xml:space="preserve"> (CONF:5564-8257)</w:t>
      </w:r>
      <w:bookmarkEnd w:id="3119"/>
      <w:r>
        <w:t>.</w:t>
      </w:r>
    </w:p>
    <w:p w14:paraId="1D880478" w14:textId="77777777" w:rsidR="006F2B85" w:rsidRDefault="001E7B82" w:rsidP="007D100A">
      <w:pPr>
        <w:numPr>
          <w:ilvl w:val="3"/>
          <w:numId w:val="86"/>
        </w:numPr>
      </w:pPr>
      <w:r>
        <w:t xml:space="preserve">The representedOrganization, if present, </w:t>
      </w:r>
      <w:r>
        <w:rPr>
          <w:rStyle w:val="keyword"/>
        </w:rPr>
        <w:t>MAY</w:t>
      </w:r>
      <w:r>
        <w:t xml:space="preserve"> contain zero or more [0..*] </w:t>
      </w:r>
      <w:r>
        <w:rPr>
          <w:rStyle w:val="XMLnameBold"/>
        </w:rPr>
        <w:t>name</w:t>
      </w:r>
      <w:bookmarkStart w:id="3120" w:name="C_5564-8258"/>
      <w:r>
        <w:t xml:space="preserve"> (CONF:5564-8258)</w:t>
      </w:r>
      <w:bookmarkEnd w:id="3120"/>
      <w:r>
        <w:t>.</w:t>
      </w:r>
    </w:p>
    <w:p w14:paraId="0620332F" w14:textId="77777777" w:rsidR="006F2B85" w:rsidRDefault="001E7B82" w:rsidP="007D100A">
      <w:pPr>
        <w:numPr>
          <w:ilvl w:val="3"/>
          <w:numId w:val="86"/>
        </w:numPr>
      </w:pPr>
      <w:r>
        <w:lastRenderedPageBreak/>
        <w:t xml:space="preserve">The representedOrganization, if present, </w:t>
      </w:r>
      <w:r>
        <w:rPr>
          <w:rStyle w:val="keyword"/>
        </w:rPr>
        <w:t>SHALL</w:t>
      </w:r>
      <w:r>
        <w:t xml:space="preserve"> contain at least one [1..*] </w:t>
      </w:r>
      <w:r>
        <w:rPr>
          <w:rStyle w:val="XMLnameBold"/>
        </w:rPr>
        <w:t>telecom</w:t>
      </w:r>
      <w:bookmarkStart w:id="3121" w:name="C_5564-8260"/>
      <w:r>
        <w:t xml:space="preserve"> (CONF:5564-8260)</w:t>
      </w:r>
      <w:bookmarkEnd w:id="3121"/>
      <w:r>
        <w:t>.</w:t>
      </w:r>
    </w:p>
    <w:p w14:paraId="1C583F69" w14:textId="77777777" w:rsidR="006F2B85" w:rsidRDefault="001E7B82" w:rsidP="007D100A">
      <w:pPr>
        <w:numPr>
          <w:ilvl w:val="3"/>
          <w:numId w:val="86"/>
        </w:numPr>
      </w:pPr>
      <w:r>
        <w:t xml:space="preserve">The representedOrganization, if present, </w:t>
      </w:r>
      <w:r>
        <w:rPr>
          <w:rStyle w:val="keyword"/>
        </w:rPr>
        <w:t>SHALL</w:t>
      </w:r>
      <w:r>
        <w:t xml:space="preserve"> contain at least one [1..*] </w:t>
      </w:r>
      <w:r>
        <w:rPr>
          <w:rStyle w:val="XMLnameBold"/>
        </w:rPr>
        <w:t>addr</w:t>
      </w:r>
      <w:bookmarkStart w:id="3122" w:name="C_5564-8259"/>
      <w:r>
        <w:t xml:space="preserve"> (CONF:5564-8259)</w:t>
      </w:r>
      <w:bookmarkEnd w:id="3122"/>
      <w:r>
        <w:t>.</w:t>
      </w:r>
    </w:p>
    <w:p w14:paraId="00854E81" w14:textId="70A3003C" w:rsidR="006F2B85" w:rsidRDefault="001E7B82" w:rsidP="007D100A">
      <w:pPr>
        <w:numPr>
          <w:ilvl w:val="0"/>
          <w:numId w:val="86"/>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123" w:name="C_5564-32478"/>
      <w:r>
        <w:t xml:space="preserve"> (CONF:5564-32478)</w:t>
      </w:r>
      <w:bookmarkEnd w:id="3123"/>
      <w:r>
        <w:t>.</w:t>
      </w:r>
    </w:p>
    <w:p w14:paraId="1521568D" w14:textId="77777777" w:rsidR="006F2B85" w:rsidRDefault="001E7B82" w:rsidP="007D100A">
      <w:pPr>
        <w:numPr>
          <w:ilvl w:val="0"/>
          <w:numId w:val="86"/>
        </w:numPr>
      </w:pPr>
      <w:r>
        <w:rPr>
          <w:rStyle w:val="keyword"/>
        </w:rPr>
        <w:t>MAY</w:t>
      </w:r>
      <w:r>
        <w:t xml:space="preserve"> contain zero or more [0..*] </w:t>
      </w:r>
      <w:r>
        <w:rPr>
          <w:rStyle w:val="XMLnameBold"/>
        </w:rPr>
        <w:t>participant</w:t>
      </w:r>
      <w:bookmarkStart w:id="3124" w:name="C_5564-8261"/>
      <w:r>
        <w:t xml:space="preserve"> (CONF:5564-8261)</w:t>
      </w:r>
      <w:bookmarkEnd w:id="3124"/>
      <w:r>
        <w:t xml:space="preserve"> such that it</w:t>
      </w:r>
    </w:p>
    <w:p w14:paraId="3B020EBB" w14:textId="77777777" w:rsidR="006F2B85" w:rsidRDefault="001E7B82" w:rsidP="007D100A">
      <w:pPr>
        <w:numPr>
          <w:ilvl w:val="1"/>
          <w:numId w:val="86"/>
        </w:numPr>
      </w:pPr>
      <w:r>
        <w:rPr>
          <w:rStyle w:val="keyword"/>
        </w:rPr>
        <w:t>SHALL</w:t>
      </w:r>
      <w:r>
        <w:t xml:space="preserve"> contain </w:t>
      </w:r>
      <w:r>
        <w:t xml:space="preserve">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25" w:name="C_5564-8262"/>
      <w:r>
        <w:t xml:space="preserve"> (CONF:5564-8262)</w:t>
      </w:r>
      <w:bookmarkEnd w:id="3125"/>
      <w:r>
        <w:t>.</w:t>
      </w:r>
    </w:p>
    <w:p w14:paraId="58FBE10E" w14:textId="77777777" w:rsidR="006F2B85" w:rsidRDefault="001E7B82" w:rsidP="007D100A">
      <w:pPr>
        <w:numPr>
          <w:ilvl w:val="1"/>
          <w:numId w:val="86"/>
        </w:numPr>
      </w:pPr>
      <w:r>
        <w:rPr>
          <w:rStyle w:val="keyword"/>
        </w:rPr>
        <w:t>SHALL</w:t>
      </w:r>
      <w:r>
        <w:t xml:space="preserve"> contain exactly one [1..1] Service Delivery Location</w:t>
      </w:r>
      <w:r>
        <w:rPr>
          <w:rStyle w:val="XMLname"/>
        </w:rPr>
        <w:t xml:space="preserve"> (identifier: urn:oid:2.16.840.1.113883.10.20.22.4.32)</w:t>
      </w:r>
      <w:bookmarkStart w:id="3126" w:name="C_5564-15904"/>
      <w:r>
        <w:t xml:space="preserve"> (CONF:5564-15904)</w:t>
      </w:r>
      <w:bookmarkEnd w:id="3126"/>
      <w:r>
        <w:t>.</w:t>
      </w:r>
    </w:p>
    <w:p w14:paraId="51F5B266" w14:textId="77777777" w:rsidR="006F2B85" w:rsidRDefault="001E7B82" w:rsidP="007D100A">
      <w:pPr>
        <w:numPr>
          <w:ilvl w:val="0"/>
          <w:numId w:val="86"/>
        </w:numPr>
      </w:pPr>
      <w:r>
        <w:rPr>
          <w:rStyle w:val="keyword"/>
        </w:rPr>
        <w:t>MAY</w:t>
      </w:r>
      <w:r>
        <w:t xml:space="preserve"> contain zero or more [0..*] </w:t>
      </w:r>
      <w:r>
        <w:rPr>
          <w:rStyle w:val="XMLnameBold"/>
        </w:rPr>
        <w:t>entryRelationship</w:t>
      </w:r>
      <w:bookmarkStart w:id="3127" w:name="C_5564-8264"/>
      <w:r>
        <w:t xml:space="preserve"> (CONF:5564-8264)</w:t>
      </w:r>
      <w:bookmarkEnd w:id="3127"/>
      <w:r>
        <w:t xml:space="preserve"> such that it</w:t>
      </w:r>
    </w:p>
    <w:p w14:paraId="59C9C480" w14:textId="77777777" w:rsidR="006F2B85" w:rsidRDefault="001E7B82" w:rsidP="007D100A">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3128" w:name="C_5564-8265"/>
      <w:r>
        <w:t xml:space="preserve"> (CONF:5564-8265)</w:t>
      </w:r>
      <w:bookmarkEnd w:id="3128"/>
      <w:r>
        <w:t>.</w:t>
      </w:r>
    </w:p>
    <w:p w14:paraId="2C844D59" w14:textId="77777777" w:rsidR="006F2B85" w:rsidRDefault="001E7B82" w:rsidP="007D100A">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29" w:name="C_5564-8266"/>
      <w:r>
        <w:t xml:space="preserve"> (CONF:5564-8266)</w:t>
      </w:r>
      <w:bookmarkEnd w:id="3129"/>
      <w:r>
        <w:t>.</w:t>
      </w:r>
    </w:p>
    <w:p w14:paraId="6A9829EB" w14:textId="77777777" w:rsidR="006F2B85" w:rsidRDefault="001E7B82" w:rsidP="007D100A">
      <w:pPr>
        <w:numPr>
          <w:ilvl w:val="1"/>
          <w:numId w:val="86"/>
        </w:numPr>
      </w:pPr>
      <w:r>
        <w:rPr>
          <w:rStyle w:val="keyword"/>
        </w:rPr>
        <w:t>SHALL</w:t>
      </w:r>
      <w:r>
        <w:t xml:space="preserve"> contain exactly one [1..1] </w:t>
      </w:r>
      <w:r>
        <w:rPr>
          <w:rStyle w:val="XMLnameBold"/>
        </w:rPr>
        <w:t>encounter</w:t>
      </w:r>
      <w:bookmarkStart w:id="3130" w:name="C_5564-8267"/>
      <w:r>
        <w:t xml:space="preserve"> (CONF:5564-8267)</w:t>
      </w:r>
      <w:bookmarkEnd w:id="3130"/>
      <w:r>
        <w:t>.</w:t>
      </w:r>
    </w:p>
    <w:p w14:paraId="6A8D0D5C" w14:textId="77777777" w:rsidR="006F2B85" w:rsidRDefault="001E7B82" w:rsidP="007D100A">
      <w:pPr>
        <w:numPr>
          <w:ilvl w:val="2"/>
          <w:numId w:val="86"/>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31" w:name="C_5564-8268"/>
      <w:r>
        <w:t xml:space="preserve"> (CONF:5564-8268)</w:t>
      </w:r>
      <w:bookmarkEnd w:id="3131"/>
      <w:r>
        <w:t>.</w:t>
      </w:r>
    </w:p>
    <w:p w14:paraId="40467F54" w14:textId="77777777" w:rsidR="006F2B85" w:rsidRDefault="001E7B82" w:rsidP="007D100A">
      <w:pPr>
        <w:numPr>
          <w:ilvl w:val="2"/>
          <w:numId w:val="86"/>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32" w:name="C_5564-8269"/>
      <w:r>
        <w:t xml:space="preserve"> (CONF:5564-8269)</w:t>
      </w:r>
      <w:bookmarkEnd w:id="3132"/>
      <w:r>
        <w:t>.</w:t>
      </w:r>
    </w:p>
    <w:p w14:paraId="6B8F8B7C" w14:textId="77777777" w:rsidR="006F2B85" w:rsidRDefault="001E7B82" w:rsidP="007D100A">
      <w:pPr>
        <w:numPr>
          <w:ilvl w:val="2"/>
          <w:numId w:val="86"/>
        </w:numPr>
      </w:pPr>
      <w:r>
        <w:t xml:space="preserve">This encounter </w:t>
      </w:r>
      <w:r>
        <w:rPr>
          <w:rStyle w:val="keyword"/>
        </w:rPr>
        <w:t>SHALL</w:t>
      </w:r>
      <w:r>
        <w:t xml:space="preserve"> contain exactly one [1..1] </w:t>
      </w:r>
      <w:r>
        <w:rPr>
          <w:rStyle w:val="XMLnameBold"/>
        </w:rPr>
        <w:t>id</w:t>
      </w:r>
      <w:bookmarkStart w:id="3133" w:name="C_5564-8270"/>
      <w:r>
        <w:t xml:space="preserve"> (CONF:5564-8270)</w:t>
      </w:r>
      <w:bookmarkEnd w:id="3133"/>
      <w:r>
        <w:t>.</w:t>
      </w:r>
    </w:p>
    <w:p w14:paraId="7CE7094E" w14:textId="77777777" w:rsidR="006F2B85" w:rsidRDefault="001E7B82" w:rsidP="007D100A">
      <w:pPr>
        <w:numPr>
          <w:ilvl w:val="3"/>
          <w:numId w:val="86"/>
        </w:numPr>
      </w:pPr>
      <w:r>
        <w:t>Set encounter/id to the id of an encounter in another section to signify they are the same encounter (CONF:5564-16847).</w:t>
      </w:r>
    </w:p>
    <w:p w14:paraId="465CFFE1" w14:textId="77777777" w:rsidR="006F2B85" w:rsidRDefault="001E7B82" w:rsidP="007D100A">
      <w:pPr>
        <w:numPr>
          <w:ilvl w:val="0"/>
          <w:numId w:val="86"/>
        </w:numPr>
      </w:pPr>
      <w:r>
        <w:rPr>
          <w:rStyle w:val="keyword"/>
        </w:rPr>
        <w:t>MAY</w:t>
      </w:r>
      <w:r>
        <w:t xml:space="preserve"> contain zero or one [0..1] </w:t>
      </w:r>
      <w:r>
        <w:rPr>
          <w:rStyle w:val="XMLnameBold"/>
        </w:rPr>
        <w:t>entryRelationship</w:t>
      </w:r>
      <w:bookmarkStart w:id="3134" w:name="C_5564-8272"/>
      <w:r>
        <w:t xml:space="preserve"> (CONF:5564-8272)</w:t>
      </w:r>
      <w:bookmarkEnd w:id="3134"/>
      <w:r>
        <w:t xml:space="preserve"> such that it</w:t>
      </w:r>
    </w:p>
    <w:p w14:paraId="78D12F08" w14:textId="77777777" w:rsidR="006F2B85" w:rsidRDefault="001E7B82" w:rsidP="007D100A">
      <w:pPr>
        <w:numPr>
          <w:ilvl w:val="1"/>
          <w:numId w:val="8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35" w:name="C_5564-8273"/>
      <w:r>
        <w:t xml:space="preserve"> (CONF:5564-8273)</w:t>
      </w:r>
      <w:bookmarkEnd w:id="3135"/>
      <w:r>
        <w:t>.</w:t>
      </w:r>
    </w:p>
    <w:p w14:paraId="0C062D03" w14:textId="77777777" w:rsidR="006F2B85" w:rsidRDefault="001E7B82" w:rsidP="007D100A">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36" w:name="C_5564-8274"/>
      <w:r>
        <w:t xml:space="preserve"> (CONF:5564-8274)</w:t>
      </w:r>
      <w:bookmarkEnd w:id="3136"/>
      <w:r>
        <w:t>.</w:t>
      </w:r>
    </w:p>
    <w:p w14:paraId="63F97D2A" w14:textId="7A40B432" w:rsidR="006F2B85" w:rsidRDefault="001E7B82" w:rsidP="007D100A">
      <w:pPr>
        <w:numPr>
          <w:ilvl w:val="1"/>
          <w:numId w:val="8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137" w:name="C_5564-31394"/>
      <w:r>
        <w:t xml:space="preserve"> (CONF:5564-31394)</w:t>
      </w:r>
      <w:bookmarkEnd w:id="3137"/>
      <w:r>
        <w:t>.</w:t>
      </w:r>
    </w:p>
    <w:p w14:paraId="7543B37C" w14:textId="77777777" w:rsidR="006F2B85" w:rsidRDefault="001E7B82" w:rsidP="007D100A">
      <w:pPr>
        <w:numPr>
          <w:ilvl w:val="0"/>
          <w:numId w:val="86"/>
        </w:numPr>
      </w:pPr>
      <w:r>
        <w:rPr>
          <w:rStyle w:val="keyword"/>
        </w:rPr>
        <w:t>MAY</w:t>
      </w:r>
      <w:r>
        <w:t xml:space="preserve"> contain zero or more [0..*] </w:t>
      </w:r>
      <w:r>
        <w:rPr>
          <w:rStyle w:val="XMLnameBold"/>
        </w:rPr>
        <w:t>entryRelationship</w:t>
      </w:r>
      <w:bookmarkStart w:id="3138" w:name="C_5564-8276"/>
      <w:r>
        <w:t xml:space="preserve"> (CONF:5564-8276)</w:t>
      </w:r>
      <w:bookmarkEnd w:id="3138"/>
      <w:r>
        <w:t xml:space="preserve"> such that it</w:t>
      </w:r>
    </w:p>
    <w:p w14:paraId="41498638" w14:textId="77777777" w:rsidR="006F2B85" w:rsidRDefault="001E7B82" w:rsidP="007D100A">
      <w:pPr>
        <w:numPr>
          <w:ilvl w:val="1"/>
          <w:numId w:val="8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139" w:name="C_5564-8277"/>
      <w:r>
        <w:t xml:space="preserve"> (CONF:5564-8277)</w:t>
      </w:r>
      <w:bookmarkEnd w:id="3139"/>
      <w:r>
        <w:t>.</w:t>
      </w:r>
    </w:p>
    <w:p w14:paraId="3CAEFB05" w14:textId="08CFAF09" w:rsidR="006F2B85" w:rsidRDefault="001E7B82" w:rsidP="007D100A">
      <w:pPr>
        <w:numPr>
          <w:ilvl w:val="1"/>
          <w:numId w:val="86"/>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140" w:name="C_5564-15906"/>
      <w:r>
        <w:t xml:space="preserve"> (CONF:5564-15906)</w:t>
      </w:r>
      <w:bookmarkEnd w:id="3140"/>
      <w:r>
        <w:t>.</w:t>
      </w:r>
    </w:p>
    <w:p w14:paraId="1FE0BF24" w14:textId="77777777" w:rsidR="006F2B85" w:rsidRDefault="001E7B82" w:rsidP="007D100A">
      <w:pPr>
        <w:numPr>
          <w:ilvl w:val="0"/>
          <w:numId w:val="86"/>
        </w:numPr>
      </w:pPr>
      <w:r>
        <w:rPr>
          <w:rStyle w:val="keyword"/>
        </w:rPr>
        <w:t>MAY</w:t>
      </w:r>
      <w:r>
        <w:t xml:space="preserve"> contain zero or more [0..*] </w:t>
      </w:r>
      <w:r>
        <w:rPr>
          <w:rStyle w:val="XMLnameBold"/>
        </w:rPr>
        <w:t>entryRelationship</w:t>
      </w:r>
      <w:bookmarkStart w:id="3141" w:name="C_5564-8279"/>
      <w:r>
        <w:t xml:space="preserve"> (CONF:5564-8279)</w:t>
      </w:r>
      <w:bookmarkEnd w:id="3141"/>
      <w:r>
        <w:t xml:space="preserve"> such that it</w:t>
      </w:r>
    </w:p>
    <w:p w14:paraId="0C119722" w14:textId="77777777" w:rsidR="006F2B85" w:rsidRDefault="001E7B82" w:rsidP="007D100A">
      <w:pPr>
        <w:numPr>
          <w:ilvl w:val="1"/>
          <w:numId w:val="86"/>
        </w:numPr>
      </w:pPr>
      <w:r>
        <w:rPr>
          <w:rStyle w:val="keyword"/>
        </w:rPr>
        <w:lastRenderedPageBreak/>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42" w:name="C_5564-8280"/>
      <w:r>
        <w:t xml:space="preserve"> (CONF:5564-8280)</w:t>
      </w:r>
      <w:bookmarkEnd w:id="3142"/>
      <w:r>
        <w:t>.</w:t>
      </w:r>
    </w:p>
    <w:p w14:paraId="19DF98AB" w14:textId="567746BD" w:rsidR="006F2B85" w:rsidRDefault="001E7B82" w:rsidP="007D100A">
      <w:pPr>
        <w:numPr>
          <w:ilvl w:val="1"/>
          <w:numId w:val="86"/>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3143" w:name="C_5564-15907"/>
      <w:r>
        <w:t xml:space="preserve"> (CONF:5564-15907)</w:t>
      </w:r>
      <w:bookmarkEnd w:id="3143"/>
      <w:r>
        <w:t>.</w:t>
      </w:r>
    </w:p>
    <w:p w14:paraId="31F09D22" w14:textId="77777777" w:rsidR="006F2B85" w:rsidRDefault="001E7B82" w:rsidP="007D100A">
      <w:pPr>
        <w:numPr>
          <w:ilvl w:val="0"/>
          <w:numId w:val="86"/>
        </w:numPr>
      </w:pPr>
      <w:r>
        <w:rPr>
          <w:rStyle w:val="keyword"/>
        </w:rPr>
        <w:t>MAY</w:t>
      </w:r>
      <w:r>
        <w:t xml:space="preserve"> contain zero or more [0..*] </w:t>
      </w:r>
      <w:r>
        <w:rPr>
          <w:rStyle w:val="XMLnameBold"/>
        </w:rPr>
        <w:t>entryRelationship</w:t>
      </w:r>
      <w:bookmarkStart w:id="3144" w:name="C_5564-32470"/>
      <w:r>
        <w:t xml:space="preserve"> (CONF:5564-32470)</w:t>
      </w:r>
      <w:bookmarkEnd w:id="3144"/>
      <w:r>
        <w:t xml:space="preserve"> such that it</w:t>
      </w:r>
    </w:p>
    <w:p w14:paraId="76C8DFFD" w14:textId="77777777" w:rsidR="006F2B85" w:rsidRDefault="001E7B82" w:rsidP="007D100A">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145" w:name="C_5564-32471"/>
      <w:r>
        <w:t xml:space="preserve"> (CONF:5564-32471)</w:t>
      </w:r>
      <w:bookmarkEnd w:id="3145"/>
      <w:r>
        <w:t>.</w:t>
      </w:r>
    </w:p>
    <w:p w14:paraId="1345E76C" w14:textId="4180D737" w:rsidR="006F2B85" w:rsidRDefault="001E7B82" w:rsidP="007D100A">
      <w:pPr>
        <w:numPr>
          <w:ilvl w:val="1"/>
          <w:numId w:val="86"/>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3146" w:name="C_5564-32472"/>
      <w:r>
        <w:t xml:space="preserve"> (CONF:5564-32472)</w:t>
      </w:r>
      <w:bookmarkEnd w:id="3146"/>
      <w:r>
        <w:t>.</w:t>
      </w:r>
    </w:p>
    <w:p w14:paraId="7BCBCD1B" w14:textId="2F19CC28" w:rsidR="006F2B85" w:rsidRDefault="001E7B82">
      <w:pPr>
        <w:pStyle w:val="Caption"/>
        <w:ind w:left="130" w:right="115"/>
      </w:pPr>
      <w:bookmarkStart w:id="3147" w:name="_Toc203485412"/>
      <w:r>
        <w:lastRenderedPageBreak/>
        <w:t xml:space="preserve">Figure </w:t>
      </w:r>
      <w:r>
        <w:fldChar w:fldCharType="begin"/>
      </w:r>
      <w:r>
        <w:instrText>SEQ Figure \* ARABIC</w:instrText>
      </w:r>
      <w:r>
        <w:fldChar w:fldCharType="separate"/>
      </w:r>
      <w:r w:rsidR="004676B7">
        <w:t>126</w:t>
      </w:r>
      <w:r>
        <w:fldChar w:fldCharType="end"/>
      </w:r>
      <w:r>
        <w:t>: Procedure Activity Observation (NHCS V3) Example</w:t>
      </w:r>
      <w:bookmarkEnd w:id="3147"/>
    </w:p>
    <w:p w14:paraId="548891D3" w14:textId="77777777" w:rsidR="006F2B85" w:rsidRDefault="001E7B82">
      <w:pPr>
        <w:pStyle w:val="Example"/>
        <w:ind w:left="130" w:right="115"/>
      </w:pPr>
      <w:r>
        <w:t>&lt;observation classCode="OBS" moodCode="EVN"&gt;</w:t>
      </w:r>
    </w:p>
    <w:p w14:paraId="164F1FCD" w14:textId="77777777" w:rsidR="006F2B85" w:rsidRDefault="001E7B82">
      <w:pPr>
        <w:pStyle w:val="Example"/>
        <w:ind w:left="130" w:right="115"/>
      </w:pPr>
      <w:r>
        <w:t xml:space="preserve">    &lt;!--  [Updated C-CDA R2] Procedure Activity Observation (NHCS V3)  --&gt;</w:t>
      </w:r>
    </w:p>
    <w:p w14:paraId="7483AE45" w14:textId="77777777" w:rsidR="006F2B85" w:rsidRDefault="001E7B82">
      <w:pPr>
        <w:pStyle w:val="Example"/>
        <w:ind w:left="130" w:right="115"/>
      </w:pPr>
      <w:r>
        <w:t xml:space="preserve">    &lt;templateId root="2.16.840.1.113883.10.20.22.4.13" extension="2025-08-01"/&gt;</w:t>
      </w:r>
    </w:p>
    <w:p w14:paraId="7AC1931C" w14:textId="77777777" w:rsidR="006F2B85" w:rsidRDefault="001E7B82">
      <w:pPr>
        <w:pStyle w:val="Example"/>
        <w:ind w:left="130" w:right="115"/>
      </w:pPr>
      <w:r>
        <w:t xml:space="preserve">    &lt;id extension="123456789" root="2.16.840.1.113883.19" /&gt;</w:t>
      </w:r>
    </w:p>
    <w:p w14:paraId="6F3597B9" w14:textId="77777777" w:rsidR="006F2B85" w:rsidRDefault="001E7B82">
      <w:pPr>
        <w:pStyle w:val="Example"/>
        <w:ind w:left="130" w:right="115"/>
      </w:pPr>
      <w:r>
        <w:t xml:space="preserve">    &lt;code code="274025005" </w:t>
      </w:r>
    </w:p>
    <w:p w14:paraId="760A8C77" w14:textId="77777777" w:rsidR="006F2B85" w:rsidRDefault="001E7B82">
      <w:pPr>
        <w:pStyle w:val="Example"/>
        <w:ind w:left="130" w:right="115"/>
      </w:pPr>
      <w:r>
        <w:t xml:space="preserve">           codeSystem="2.16.840.1.113883.6.96" </w:t>
      </w:r>
    </w:p>
    <w:p w14:paraId="0DBB9F9A" w14:textId="77777777" w:rsidR="006F2B85" w:rsidRDefault="001E7B82">
      <w:pPr>
        <w:pStyle w:val="Example"/>
        <w:ind w:left="130" w:right="115"/>
      </w:pPr>
      <w:r>
        <w:t xml:space="preserve">           displayName="Colonic polypectomy" </w:t>
      </w:r>
    </w:p>
    <w:p w14:paraId="71E69FD9" w14:textId="77777777" w:rsidR="006F2B85" w:rsidRDefault="001E7B82">
      <w:pPr>
        <w:pStyle w:val="Example"/>
        <w:ind w:left="130" w:right="115"/>
      </w:pPr>
      <w:r>
        <w:t xml:space="preserve">           codeSystemName="SNOMED-CT"&gt;</w:t>
      </w:r>
    </w:p>
    <w:p w14:paraId="378F3DEB" w14:textId="77777777" w:rsidR="006F2B85" w:rsidRDefault="001E7B82">
      <w:pPr>
        <w:pStyle w:val="Example"/>
        <w:ind w:left="130" w:right="115"/>
      </w:pPr>
      <w:r>
        <w:t xml:space="preserve">        &lt;originalText&gt;</w:t>
      </w:r>
    </w:p>
    <w:p w14:paraId="0D474467" w14:textId="77777777" w:rsidR="006F2B85" w:rsidRDefault="001E7B82">
      <w:pPr>
        <w:pStyle w:val="Example"/>
        <w:ind w:left="130" w:right="115"/>
      </w:pPr>
      <w:r>
        <w:t xml:space="preserve">            &lt;reference value="#Proc1" /&gt;</w:t>
      </w:r>
    </w:p>
    <w:p w14:paraId="0217E9B4" w14:textId="77777777" w:rsidR="006F2B85" w:rsidRDefault="001E7B82">
      <w:pPr>
        <w:pStyle w:val="Example"/>
        <w:ind w:left="130" w:right="115"/>
      </w:pPr>
      <w:r>
        <w:t xml:space="preserve">        &lt;/originalText&gt;</w:t>
      </w:r>
    </w:p>
    <w:p w14:paraId="6A6D6066" w14:textId="77777777" w:rsidR="006F2B85" w:rsidRDefault="001E7B82">
      <w:pPr>
        <w:pStyle w:val="Example"/>
        <w:ind w:left="130" w:right="115"/>
      </w:pPr>
      <w:r>
        <w:t xml:space="preserve">    &lt;/code&gt;</w:t>
      </w:r>
    </w:p>
    <w:p w14:paraId="01182A3D" w14:textId="77777777" w:rsidR="006F2B85" w:rsidRDefault="001E7B82">
      <w:pPr>
        <w:pStyle w:val="Example"/>
        <w:ind w:left="130" w:right="115"/>
      </w:pPr>
      <w:r>
        <w:t xml:space="preserve">    &lt;statusCode code="aborted" /&gt;</w:t>
      </w:r>
    </w:p>
    <w:p w14:paraId="17190FF9" w14:textId="77777777" w:rsidR="006F2B85" w:rsidRDefault="001E7B82">
      <w:pPr>
        <w:pStyle w:val="Example"/>
        <w:ind w:left="130" w:right="115"/>
      </w:pPr>
      <w:r>
        <w:t xml:space="preserve">    &lt;effectiveTime value="20110203" /&gt;</w:t>
      </w:r>
    </w:p>
    <w:p w14:paraId="37868492" w14:textId="77777777" w:rsidR="006F2B85" w:rsidRDefault="001E7B82">
      <w:pPr>
        <w:pStyle w:val="Example"/>
        <w:ind w:left="130" w:right="115"/>
      </w:pPr>
      <w:r>
        <w:t xml:space="preserve">    &lt;priorityCode code="CR" codeSystem="2.16.840.1.113883.5.7" codeSystemName="ActPriority" displayName="Callback results" /&gt;</w:t>
      </w:r>
    </w:p>
    <w:p w14:paraId="3E98B476" w14:textId="77777777" w:rsidR="006F2B85" w:rsidRDefault="001E7B82">
      <w:pPr>
        <w:pStyle w:val="Example"/>
        <w:ind w:left="130" w:right="115"/>
      </w:pPr>
      <w:r>
        <w:t xml:space="preserve">    &lt;value nullFlavor="NA" /&gt;</w:t>
      </w:r>
    </w:p>
    <w:p w14:paraId="034FE5BE" w14:textId="77777777" w:rsidR="006F2B85" w:rsidRDefault="001E7B82">
      <w:pPr>
        <w:pStyle w:val="Example"/>
        <w:ind w:left="130" w:right="115"/>
      </w:pPr>
      <w:r>
        <w:t xml:space="preserve">    &lt;methodCode nullFlavor="UNK" /&gt;</w:t>
      </w:r>
    </w:p>
    <w:p w14:paraId="2B2D5974" w14:textId="77777777" w:rsidR="006F2B85" w:rsidRDefault="001E7B82">
      <w:pPr>
        <w:pStyle w:val="Example"/>
        <w:ind w:left="130" w:right="115"/>
      </w:pPr>
      <w:r>
        <w:t xml:space="preserve">    &lt;targetSiteCode code="416949008" codeSystem="2.16.840.1.113883.6.96" codeSystemName="SNOMED CT" displayName="Abdomen and pelvis" /&gt;</w:t>
      </w:r>
    </w:p>
    <w:p w14:paraId="05CD9029" w14:textId="77777777" w:rsidR="006F2B85" w:rsidRDefault="001E7B82">
      <w:pPr>
        <w:pStyle w:val="Example"/>
        <w:ind w:left="130" w:right="115"/>
      </w:pPr>
      <w:r>
        <w:t xml:space="preserve">    &lt;performer&gt;</w:t>
      </w:r>
    </w:p>
    <w:p w14:paraId="3A203748" w14:textId="77777777" w:rsidR="006F2B85" w:rsidRDefault="001E7B82">
      <w:pPr>
        <w:pStyle w:val="Example"/>
        <w:ind w:left="130" w:right="115"/>
      </w:pPr>
      <w:r>
        <w:t xml:space="preserve">        &lt;assignedEntity&gt;</w:t>
      </w:r>
    </w:p>
    <w:p w14:paraId="00F59C74" w14:textId="77777777" w:rsidR="006F2B85" w:rsidRDefault="001E7B82">
      <w:pPr>
        <w:pStyle w:val="Example"/>
        <w:ind w:left="130" w:right="115"/>
      </w:pPr>
      <w:r>
        <w:t xml:space="preserve">            &lt;id root="2.16.840.1.113883.19" extension="1234" /&gt;</w:t>
      </w:r>
    </w:p>
    <w:p w14:paraId="697FB2B4" w14:textId="77777777" w:rsidR="006F2B85" w:rsidRDefault="001E7B82">
      <w:pPr>
        <w:pStyle w:val="Example"/>
        <w:ind w:left="130" w:right="115"/>
      </w:pPr>
      <w:r>
        <w:t xml:space="preserve">            &lt;addr&gt;</w:t>
      </w:r>
    </w:p>
    <w:p w14:paraId="62F795CE" w14:textId="77777777" w:rsidR="006F2B85" w:rsidRDefault="001E7B82">
      <w:pPr>
        <w:pStyle w:val="Example"/>
        <w:ind w:left="130" w:right="115"/>
      </w:pPr>
      <w:r>
        <w:t xml:space="preserve">               ...</w:t>
      </w:r>
    </w:p>
    <w:p w14:paraId="4F3AF326" w14:textId="77777777" w:rsidR="006F2B85" w:rsidRDefault="001E7B82">
      <w:pPr>
        <w:pStyle w:val="Example"/>
        <w:ind w:left="130" w:right="115"/>
      </w:pPr>
      <w:r>
        <w:t xml:space="preserve">            &lt;/addr&gt;</w:t>
      </w:r>
    </w:p>
    <w:p w14:paraId="238EE78D" w14:textId="77777777" w:rsidR="006F2B85" w:rsidRDefault="001E7B82">
      <w:pPr>
        <w:pStyle w:val="Example"/>
        <w:ind w:left="130" w:right="115"/>
      </w:pPr>
      <w:r>
        <w:t xml:space="preserve">            &lt;telecom use="WP" value="tel: +1(555)-555-5000" /&gt;</w:t>
      </w:r>
    </w:p>
    <w:p w14:paraId="3C55D188" w14:textId="77777777" w:rsidR="006F2B85" w:rsidRDefault="001E7B82">
      <w:pPr>
        <w:pStyle w:val="Example"/>
        <w:ind w:left="130" w:right="115"/>
      </w:pPr>
      <w:r>
        <w:t xml:space="preserve">            &lt;representedOrganization&gt;</w:t>
      </w:r>
    </w:p>
    <w:p w14:paraId="435428EB" w14:textId="77777777" w:rsidR="006F2B85" w:rsidRDefault="001E7B82">
      <w:pPr>
        <w:pStyle w:val="Example"/>
        <w:ind w:left="130" w:right="115"/>
      </w:pPr>
      <w:r>
        <w:t xml:space="preserve">                &lt;id root="2.16.840.1.113883.19.5" /&gt;</w:t>
      </w:r>
    </w:p>
    <w:p w14:paraId="0EB2A966" w14:textId="77777777" w:rsidR="006F2B85" w:rsidRDefault="001E7B82">
      <w:pPr>
        <w:pStyle w:val="Example"/>
        <w:ind w:left="130" w:right="115"/>
      </w:pPr>
      <w:r>
        <w:t xml:space="preserve">                &lt;name&gt;Community Health and Hospitals&lt;/name&gt;</w:t>
      </w:r>
    </w:p>
    <w:p w14:paraId="7719625A" w14:textId="77777777" w:rsidR="006F2B85" w:rsidRDefault="001E7B82">
      <w:pPr>
        <w:pStyle w:val="Example"/>
        <w:ind w:left="130" w:right="115"/>
      </w:pPr>
      <w:r>
        <w:t xml:space="preserve">                &lt;telecom use="WP" value="tel:+1(555)-555-5000" /&gt;</w:t>
      </w:r>
    </w:p>
    <w:p w14:paraId="23DF0EA8" w14:textId="77777777" w:rsidR="006F2B85" w:rsidRDefault="001E7B82">
      <w:pPr>
        <w:pStyle w:val="Example"/>
        <w:ind w:left="130" w:right="115"/>
      </w:pPr>
      <w:r>
        <w:t xml:space="preserve">                &lt;addr&gt;</w:t>
      </w:r>
    </w:p>
    <w:p w14:paraId="3F421587" w14:textId="77777777" w:rsidR="006F2B85" w:rsidRDefault="001E7B82">
      <w:pPr>
        <w:pStyle w:val="Example"/>
        <w:ind w:left="130" w:right="115"/>
      </w:pPr>
      <w:r>
        <w:t xml:space="preserve">                    ...</w:t>
      </w:r>
    </w:p>
    <w:p w14:paraId="6540B55B" w14:textId="77777777" w:rsidR="006F2B85" w:rsidRDefault="001E7B82">
      <w:pPr>
        <w:pStyle w:val="Example"/>
        <w:ind w:left="130" w:right="115"/>
      </w:pPr>
      <w:r>
        <w:t xml:space="preserve">                &lt;/addr&gt;</w:t>
      </w:r>
    </w:p>
    <w:p w14:paraId="7E7A51AD" w14:textId="77777777" w:rsidR="006F2B85" w:rsidRDefault="001E7B82">
      <w:pPr>
        <w:pStyle w:val="Example"/>
        <w:ind w:left="130" w:right="115"/>
      </w:pPr>
      <w:r>
        <w:t xml:space="preserve">            &lt;/representedOrganization&gt;</w:t>
      </w:r>
    </w:p>
    <w:p w14:paraId="359C5016" w14:textId="77777777" w:rsidR="006F2B85" w:rsidRDefault="001E7B82">
      <w:pPr>
        <w:pStyle w:val="Example"/>
        <w:ind w:left="130" w:right="115"/>
      </w:pPr>
      <w:r>
        <w:t xml:space="preserve">        &lt;/assignedEntity&gt;</w:t>
      </w:r>
    </w:p>
    <w:p w14:paraId="48B927BF" w14:textId="77777777" w:rsidR="006F2B85" w:rsidRDefault="001E7B82">
      <w:pPr>
        <w:pStyle w:val="Example"/>
        <w:ind w:left="130" w:right="115"/>
      </w:pPr>
      <w:r>
        <w:t xml:space="preserve">    &lt;/performer&gt;</w:t>
      </w:r>
    </w:p>
    <w:p w14:paraId="0236965E" w14:textId="77777777" w:rsidR="006F2B85" w:rsidRDefault="001E7B82">
      <w:pPr>
        <w:pStyle w:val="Example"/>
        <w:ind w:left="130" w:right="115"/>
      </w:pPr>
      <w:r>
        <w:t xml:space="preserve">    &lt;participant typeCode="LOC"&gt;</w:t>
      </w:r>
    </w:p>
    <w:p w14:paraId="03334EAC" w14:textId="77777777" w:rsidR="006F2B85" w:rsidRDefault="001E7B82">
      <w:pPr>
        <w:pStyle w:val="Example"/>
        <w:ind w:left="130" w:right="115"/>
      </w:pPr>
      <w:r>
        <w:t xml:space="preserve">        &lt;participantRole classCode="SDLOC"&gt;</w:t>
      </w:r>
    </w:p>
    <w:p w14:paraId="625DCAA4" w14:textId="77777777" w:rsidR="006F2B85" w:rsidRDefault="001E7B82">
      <w:pPr>
        <w:pStyle w:val="Example"/>
        <w:ind w:left="130" w:right="115"/>
      </w:pPr>
      <w:r>
        <w:t xml:space="preserve">            &lt;!--  [C-CDA] Service Delivery Location  --&gt;</w:t>
      </w:r>
    </w:p>
    <w:p w14:paraId="4333E238" w14:textId="77777777" w:rsidR="006F2B85" w:rsidRDefault="001E7B82">
      <w:pPr>
        <w:pStyle w:val="Example"/>
        <w:ind w:left="130" w:right="115"/>
      </w:pPr>
      <w:r>
        <w:t xml:space="preserve">            &lt;templateId root="2.16.840.1.113883.10.20.22.4.32" /&gt;</w:t>
      </w:r>
    </w:p>
    <w:p w14:paraId="387A5F14" w14:textId="77777777" w:rsidR="006F2B85" w:rsidRDefault="001E7B82">
      <w:pPr>
        <w:pStyle w:val="Example"/>
        <w:ind w:left="130" w:right="115"/>
      </w:pPr>
      <w:r>
        <w:t xml:space="preserve">              ...</w:t>
      </w:r>
    </w:p>
    <w:p w14:paraId="499E48D9" w14:textId="77777777" w:rsidR="006F2B85" w:rsidRDefault="001E7B82">
      <w:pPr>
        <w:pStyle w:val="Example"/>
        <w:ind w:left="130" w:right="115"/>
      </w:pPr>
      <w:r>
        <w:t xml:space="preserve">        &lt;/participantRole&gt;</w:t>
      </w:r>
    </w:p>
    <w:p w14:paraId="585D8AB7" w14:textId="77777777" w:rsidR="006F2B85" w:rsidRDefault="001E7B82">
      <w:pPr>
        <w:pStyle w:val="Example"/>
        <w:ind w:left="130" w:right="115"/>
      </w:pPr>
      <w:r>
        <w:t xml:space="preserve">    &lt;/participant&gt;</w:t>
      </w:r>
    </w:p>
    <w:p w14:paraId="179F7F2D" w14:textId="77777777" w:rsidR="006F2B85" w:rsidRDefault="001E7B82">
      <w:pPr>
        <w:pStyle w:val="Example"/>
        <w:ind w:left="130" w:right="115"/>
      </w:pPr>
      <w:r>
        <w:t xml:space="preserve">    &lt;entryRelationship typeCode="RSON"&gt;</w:t>
      </w:r>
    </w:p>
    <w:p w14:paraId="5CDE9C04" w14:textId="77777777" w:rsidR="006F2B85" w:rsidRDefault="001E7B82">
      <w:pPr>
        <w:pStyle w:val="Example"/>
        <w:ind w:left="130" w:right="115"/>
      </w:pPr>
      <w:r>
        <w:t xml:space="preserve">        &lt;observation classCode="OBS" moodCode="EVN"&gt;</w:t>
      </w:r>
    </w:p>
    <w:p w14:paraId="631427E8" w14:textId="77777777" w:rsidR="006F2B85" w:rsidRDefault="001E7B82">
      <w:pPr>
        <w:pStyle w:val="Example"/>
        <w:ind w:left="130" w:right="115"/>
      </w:pPr>
      <w:r>
        <w:t xml:space="preserve">            &lt;!--  [C-CDA] Indication (V2)  --&gt;</w:t>
      </w:r>
    </w:p>
    <w:p w14:paraId="174BE30C" w14:textId="77777777" w:rsidR="006F2B85" w:rsidRDefault="001E7B82">
      <w:pPr>
        <w:pStyle w:val="Example"/>
        <w:ind w:left="130" w:right="115"/>
      </w:pPr>
      <w:r>
        <w:t xml:space="preserve">            &lt;templateId root="2.16.840.1.113883.10.20.22.4.19" extension="2014-06-09" /&gt;</w:t>
      </w:r>
    </w:p>
    <w:p w14:paraId="55520F30" w14:textId="77777777" w:rsidR="006F2B85" w:rsidRDefault="001E7B82">
      <w:pPr>
        <w:pStyle w:val="Example"/>
        <w:ind w:left="130" w:right="115"/>
      </w:pPr>
      <w:r>
        <w:t xml:space="preserve">             ...</w:t>
      </w:r>
    </w:p>
    <w:p w14:paraId="481D7762" w14:textId="77777777" w:rsidR="006F2B85" w:rsidRDefault="001E7B82">
      <w:pPr>
        <w:pStyle w:val="Example"/>
        <w:ind w:left="130" w:right="115"/>
      </w:pPr>
      <w:r>
        <w:t xml:space="preserve">        &lt;/observation&gt;</w:t>
      </w:r>
    </w:p>
    <w:p w14:paraId="2D79C75D" w14:textId="77777777" w:rsidR="006F2B85" w:rsidRDefault="001E7B82">
      <w:pPr>
        <w:pStyle w:val="Example"/>
        <w:ind w:left="130" w:right="115"/>
      </w:pPr>
      <w:r>
        <w:t xml:space="preserve">    &lt;/entryRelationship&gt;</w:t>
      </w:r>
    </w:p>
    <w:p w14:paraId="33E20FAE" w14:textId="77777777" w:rsidR="006F2B85" w:rsidRDefault="001E7B82">
      <w:pPr>
        <w:pStyle w:val="Example"/>
        <w:ind w:left="130" w:right="115"/>
      </w:pPr>
      <w:r>
        <w:t xml:space="preserve">    &lt;entryRelationship typeCode="SUBJ" inversionInd="true"&gt;</w:t>
      </w:r>
    </w:p>
    <w:p w14:paraId="02805856" w14:textId="77777777" w:rsidR="006F2B85" w:rsidRDefault="001E7B82">
      <w:pPr>
        <w:pStyle w:val="Example"/>
        <w:ind w:left="130" w:right="115"/>
      </w:pPr>
      <w:r>
        <w:t xml:space="preserve">        &lt;act classCode="ACT" moodCode="INT"&gt;</w:t>
      </w:r>
    </w:p>
    <w:p w14:paraId="10C991B8" w14:textId="77777777" w:rsidR="006F2B85" w:rsidRDefault="001E7B82">
      <w:pPr>
        <w:pStyle w:val="Example"/>
        <w:ind w:left="130" w:right="115"/>
      </w:pPr>
      <w:r>
        <w:t xml:space="preserve">            &lt;!--  [C-CDA] Instruction (V2)  --&gt;</w:t>
      </w:r>
    </w:p>
    <w:p w14:paraId="1FE7F559" w14:textId="77777777" w:rsidR="006F2B85" w:rsidRDefault="001E7B82">
      <w:pPr>
        <w:pStyle w:val="Example"/>
        <w:ind w:left="130" w:right="115"/>
      </w:pPr>
      <w:r>
        <w:t xml:space="preserve">            &lt;templateId root="2.16.840.1.113883.10.20.22.4.20" extension="2014-06-09" /&gt;</w:t>
      </w:r>
    </w:p>
    <w:p w14:paraId="20BC15F9" w14:textId="77777777" w:rsidR="006F2B85" w:rsidRDefault="001E7B82">
      <w:pPr>
        <w:pStyle w:val="Example"/>
        <w:ind w:left="130" w:right="115"/>
      </w:pPr>
      <w:r>
        <w:lastRenderedPageBreak/>
        <w:t xml:space="preserve">           ...</w:t>
      </w:r>
    </w:p>
    <w:p w14:paraId="6AA3C599" w14:textId="77777777" w:rsidR="006F2B85" w:rsidRDefault="001E7B82">
      <w:pPr>
        <w:pStyle w:val="Example"/>
        <w:ind w:left="130" w:right="115"/>
      </w:pPr>
      <w:r>
        <w:t xml:space="preserve">        &lt;/act&gt;</w:t>
      </w:r>
    </w:p>
    <w:p w14:paraId="27E07E1D" w14:textId="77777777" w:rsidR="006F2B85" w:rsidRDefault="001E7B82">
      <w:pPr>
        <w:pStyle w:val="Example"/>
        <w:ind w:left="130" w:right="115"/>
      </w:pPr>
      <w:r>
        <w:t xml:space="preserve">    &lt;/entryRelationship&gt;</w:t>
      </w:r>
    </w:p>
    <w:p w14:paraId="6A52D7DA" w14:textId="77777777" w:rsidR="006F2B85" w:rsidRDefault="001E7B82">
      <w:pPr>
        <w:pStyle w:val="Example"/>
        <w:ind w:left="130" w:right="115"/>
      </w:pPr>
      <w:r>
        <w:t>&lt;/observation&gt;</w:t>
      </w:r>
    </w:p>
    <w:p w14:paraId="072FC4AE" w14:textId="77777777" w:rsidR="006F2B85" w:rsidRDefault="006F2B85">
      <w:pPr>
        <w:pStyle w:val="BodyText"/>
      </w:pPr>
    </w:p>
    <w:p w14:paraId="4E98EBB3" w14:textId="77777777" w:rsidR="006F2B85" w:rsidRDefault="001E7B82">
      <w:pPr>
        <w:pStyle w:val="Heading2nospace"/>
      </w:pPr>
      <w:bookmarkStart w:id="3148" w:name="E_Procedure_Activity_Procedure_NHCS_V4"/>
      <w:bookmarkStart w:id="3149" w:name="_Toc203485166"/>
      <w:r>
        <w:t>Procedure Activity Procedure (NHCS V4)</w:t>
      </w:r>
      <w:bookmarkEnd w:id="3148"/>
      <w:bookmarkEnd w:id="3149"/>
    </w:p>
    <w:p w14:paraId="5B971D79" w14:textId="77777777" w:rsidR="006F2B85" w:rsidRDefault="001E7B82">
      <w:pPr>
        <w:pStyle w:val="BracketData"/>
      </w:pPr>
      <w:r>
        <w:t>[procedure: identifier urn:hl7ii:2.16.840.1.113883.10.20.22.4.14:2025-08-01 (open)]</w:t>
      </w:r>
    </w:p>
    <w:p w14:paraId="4F5296EE" w14:textId="77777777" w:rsidR="006F2B85" w:rsidRDefault="001E7B82">
      <w:pPr>
        <w:pStyle w:val="BracketData"/>
      </w:pPr>
      <w:r>
        <w:t>Draft as part of National Health Care Surveys, Release 1, STU 4 - US Realm</w:t>
      </w:r>
    </w:p>
    <w:p w14:paraId="2E74F87C" w14:textId="75069EA2" w:rsidR="006F2B85" w:rsidRDefault="001E7B82">
      <w:pPr>
        <w:pStyle w:val="Caption"/>
      </w:pPr>
      <w:bookmarkStart w:id="3150" w:name="_Toc203485756"/>
      <w:r>
        <w:t xml:space="preserve">Table </w:t>
      </w:r>
      <w:r>
        <w:fldChar w:fldCharType="begin"/>
      </w:r>
      <w:r>
        <w:instrText>SEQ Table \* ARABIC</w:instrText>
      </w:r>
      <w:r>
        <w:fldChar w:fldCharType="separate"/>
      </w:r>
      <w:r w:rsidR="004676B7">
        <w:t>299</w:t>
      </w:r>
      <w:r>
        <w:fldChar w:fldCharType="end"/>
      </w:r>
      <w:r>
        <w:t>: Procedure Activity Procedure (NHCS V4) Contexts</w:t>
      </w:r>
      <w:bookmarkEnd w:id="31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9AC648A" w14:textId="77777777">
        <w:trPr>
          <w:cantSplit/>
          <w:tblHeader/>
          <w:jc w:val="center"/>
        </w:trPr>
        <w:tc>
          <w:tcPr>
            <w:tcW w:w="360" w:type="dxa"/>
            <w:shd w:val="clear" w:color="auto" w:fill="E6E6E6"/>
          </w:tcPr>
          <w:p w14:paraId="586D8696" w14:textId="77777777" w:rsidR="006F2B85" w:rsidRDefault="001E7B82">
            <w:pPr>
              <w:pStyle w:val="TableHead"/>
            </w:pPr>
            <w:r>
              <w:t>Contained By:</w:t>
            </w:r>
          </w:p>
        </w:tc>
        <w:tc>
          <w:tcPr>
            <w:tcW w:w="360" w:type="dxa"/>
            <w:shd w:val="clear" w:color="auto" w:fill="E6E6E6"/>
          </w:tcPr>
          <w:p w14:paraId="7CD104A7" w14:textId="77777777" w:rsidR="006F2B85" w:rsidRDefault="001E7B82">
            <w:pPr>
              <w:pStyle w:val="TableHead"/>
            </w:pPr>
            <w:r>
              <w:t>Contains:</w:t>
            </w:r>
          </w:p>
        </w:tc>
      </w:tr>
      <w:tr w:rsidR="006F2B85" w14:paraId="28048ECC" w14:textId="77777777">
        <w:trPr>
          <w:jc w:val="center"/>
        </w:trPr>
        <w:tc>
          <w:tcPr>
            <w:tcW w:w="360" w:type="dxa"/>
          </w:tcPr>
          <w:p w14:paraId="6599F54C" w14:textId="242484A1" w:rsidR="006F2B85" w:rsidRDefault="001E7B82">
            <w:pPr>
              <w:pStyle w:val="TableText"/>
            </w:pPr>
            <w:hyperlink w:anchor="S_Procedures_Section_ent_req_Nv3">
              <w:r>
                <w:rPr>
                  <w:rStyle w:val="HyperlinkText9pt"/>
                </w:rPr>
                <w:t>Procedures Section (entries required) (NHCS V3)</w:t>
              </w:r>
            </w:hyperlink>
            <w:r>
              <w:t xml:space="preserve"> (optional)</w:t>
            </w:r>
          </w:p>
          <w:p w14:paraId="5E64457D" w14:textId="440F1D5B" w:rsidR="006F2B85" w:rsidRDefault="001E7B82">
            <w:pPr>
              <w:pStyle w:val="TableText"/>
            </w:pPr>
            <w:hyperlink w:anchor="S_Procedures_Section_entries_optional_N">
              <w:r>
                <w:rPr>
                  <w:rStyle w:val="HyperlinkText9pt"/>
                </w:rPr>
                <w:t>Procedures Section (entries optional) (NHCS V3)</w:t>
              </w:r>
            </w:hyperlink>
            <w:r>
              <w:t xml:space="preserve"> (optional)</w:t>
            </w:r>
          </w:p>
          <w:p w14:paraId="47CAC74B" w14:textId="1CC80260" w:rsidR="006F2B85" w:rsidRDefault="001E7B82">
            <w:pPr>
              <w:pStyle w:val="TableText"/>
            </w:pPr>
            <w:hyperlink w:anchor="E_Reaction_Observation_NHCS_V3">
              <w:r>
                <w:rPr>
                  <w:rStyle w:val="HyperlinkText9pt"/>
                </w:rPr>
                <w:t>Reaction Observation (NHCS V3)</w:t>
              </w:r>
            </w:hyperlink>
            <w:r>
              <w:t xml:space="preserve"> (optional)</w:t>
            </w:r>
          </w:p>
          <w:p w14:paraId="494C5DE4" w14:textId="3E114C52" w:rsidR="006F2B85" w:rsidRDefault="001E7B82">
            <w:pPr>
              <w:pStyle w:val="TableText"/>
            </w:pPr>
            <w:hyperlink w:anchor="S_Medical_Equipment_Section_NHCS_V3">
              <w:r>
                <w:rPr>
                  <w:rStyle w:val="HyperlinkText9pt"/>
                </w:rPr>
                <w:t>Medical Equipment Section (NHCS V3)</w:t>
              </w:r>
            </w:hyperlink>
            <w:r>
              <w:t xml:space="preserve"> (optional)</w:t>
            </w:r>
          </w:p>
          <w:p w14:paraId="11BABEE9" w14:textId="5FCDDBD4" w:rsidR="006F2B85" w:rsidRDefault="001E7B82">
            <w:pPr>
              <w:pStyle w:val="TableText"/>
            </w:pPr>
            <w:hyperlink w:anchor="E_Medical_Equipment_Organizer_NHCS_V2">
              <w:r>
                <w:rPr>
                  <w:rStyle w:val="HyperlinkText9pt"/>
                </w:rPr>
                <w:t>Medical Equipment Organizer (NHCS V2)</w:t>
              </w:r>
            </w:hyperlink>
            <w:r>
              <w:t xml:space="preserve"> (optional)</w:t>
            </w:r>
          </w:p>
        </w:tc>
        <w:tc>
          <w:tcPr>
            <w:tcW w:w="360" w:type="dxa"/>
          </w:tcPr>
          <w:p w14:paraId="443AA445" w14:textId="32C5151E" w:rsidR="006F2B85" w:rsidRDefault="001E7B82">
            <w:pPr>
              <w:pStyle w:val="TableText"/>
            </w:pPr>
            <w:hyperlink w:anchor="E_Product_Instance">
              <w:r>
                <w:rPr>
                  <w:rStyle w:val="HyperlinkText9pt"/>
                </w:rPr>
                <w:t>Product Instance</w:t>
              </w:r>
            </w:hyperlink>
            <w:r>
              <w:t xml:space="preserve"> (optional)</w:t>
            </w:r>
          </w:p>
          <w:p w14:paraId="18BCCAAD" w14:textId="0C3D53E7" w:rsidR="006F2B85" w:rsidRDefault="001E7B82">
            <w:pPr>
              <w:pStyle w:val="TableText"/>
            </w:pPr>
            <w:hyperlink w:anchor="Indication_V2">
              <w:r>
                <w:rPr>
                  <w:rStyle w:val="HyperlinkText9pt"/>
                </w:rPr>
                <w:t>Indication (V2)</w:t>
              </w:r>
            </w:hyperlink>
            <w:r>
              <w:t xml:space="preserve"> (optional)</w:t>
            </w:r>
          </w:p>
          <w:p w14:paraId="1DB81FFF" w14:textId="537CECCF" w:rsidR="006F2B85" w:rsidRDefault="001E7B82">
            <w:pPr>
              <w:pStyle w:val="TableText"/>
            </w:pPr>
            <w:hyperlink w:anchor="Instruction_V2">
              <w:r>
                <w:rPr>
                  <w:rStyle w:val="HyperlinkText9pt"/>
                </w:rPr>
                <w:t>Instruction (V2)</w:t>
              </w:r>
            </w:hyperlink>
            <w:r>
              <w:t xml:space="preserve"> (optional)</w:t>
            </w:r>
          </w:p>
          <w:p w14:paraId="3BB0489D" w14:textId="5721EF0C" w:rsidR="006F2B85" w:rsidRDefault="001E7B82">
            <w:pPr>
              <w:pStyle w:val="TableText"/>
            </w:pPr>
            <w:hyperlink w:anchor="U_Author_Participation">
              <w:r>
                <w:rPr>
                  <w:rStyle w:val="HyperlinkText9pt"/>
                </w:rPr>
                <w:t>Author Participation</w:t>
              </w:r>
            </w:hyperlink>
            <w:r>
              <w:t xml:space="preserve"> (optional)</w:t>
            </w:r>
          </w:p>
          <w:p w14:paraId="74DE73BE" w14:textId="657B5BAE" w:rsidR="006F2B85" w:rsidRDefault="001E7B82">
            <w:pPr>
              <w:pStyle w:val="TableText"/>
            </w:pPr>
            <w:hyperlink w:anchor="E_Medication_Activity_NHCS_V3">
              <w:r>
                <w:rPr>
                  <w:rStyle w:val="HyperlinkText9pt"/>
                </w:rPr>
                <w:t>Medication Activity (NHCS V3)</w:t>
              </w:r>
            </w:hyperlink>
            <w:r>
              <w:t xml:space="preserve"> (optional)</w:t>
            </w:r>
          </w:p>
          <w:p w14:paraId="150B2F85" w14:textId="64FA09ED" w:rsidR="006F2B85" w:rsidRDefault="001E7B82">
            <w:pPr>
              <w:pStyle w:val="TableText"/>
            </w:pPr>
            <w:hyperlink w:anchor="E_Assessment_Scale_Observation_NHCS_V3">
              <w:r>
                <w:rPr>
                  <w:rStyle w:val="HyperlinkText9pt"/>
                </w:rPr>
                <w:t>Assessment Scale Observation (NHCS V3)</w:t>
              </w:r>
            </w:hyperlink>
            <w:r>
              <w:t xml:space="preserve"> (optional)</w:t>
            </w:r>
          </w:p>
          <w:p w14:paraId="692ABF94" w14:textId="4512F9FE" w:rsidR="006F2B85" w:rsidRDefault="001E7B82">
            <w:pPr>
              <w:pStyle w:val="TableText"/>
            </w:pPr>
            <w:hyperlink w:anchor="E_Reaction_Observation_NHCS_V3">
              <w:r>
                <w:rPr>
                  <w:rStyle w:val="HyperlinkText9pt"/>
                </w:rPr>
                <w:t>Reaction Observation (NHCS V3)</w:t>
              </w:r>
            </w:hyperlink>
            <w:r>
              <w:t xml:space="preserve"> (optional)</w:t>
            </w:r>
          </w:p>
        </w:tc>
      </w:tr>
    </w:tbl>
    <w:p w14:paraId="51E6EF84" w14:textId="77777777" w:rsidR="006F2B85" w:rsidRDefault="006F2B85">
      <w:pPr>
        <w:pStyle w:val="BodyText"/>
      </w:pPr>
    </w:p>
    <w:p w14:paraId="237F78C4" w14:textId="77777777" w:rsidR="006F2B85" w:rsidRDefault="001E7B82">
      <w:r>
        <w:t>The C-CDA template, Procedure Activity Procedure (V3), has been versioned in this guide to support USCDI-v3.</w:t>
      </w:r>
    </w:p>
    <w:p w14:paraId="6C48BA90" w14:textId="77777777" w:rsidR="006F2B85" w:rsidRDefault="001E7B82">
      <w:r>
        <w:t>The common notion of "procedure" is broader than that specified by the HL7 Version 3 Reference Information Model (RIM). Therefore procedure templates can be represented with various RIM classes: act (e.g., dressing change), observation (e.g., EEG), procedure (e.g., splenectomy).</w:t>
      </w:r>
      <w:r>
        <w:br/>
        <w:t>This template represents procedures whose immediate and primary outcome (post-condition) is the alteration of the physical condition of the patient. Examples of these procedures are an appendectomy, hip replacement, and a creation of a gastrostomy.</w:t>
      </w:r>
      <w:r>
        <w:br/>
        <w:t xml:space="preserve">This template can be used with a contained Product Instance template to represent a device in or on a patient. In this case, targetSiteCode is used to record the location of the device in or on the patient's body. Equipment supplied to the patient (e.g., pumps, </w:t>
      </w:r>
      <w:r>
        <w:t>inhalers, wheelchairs) is represented by the Non-Medicinal Supply Activity (V2) template.</w:t>
      </w:r>
      <w:r>
        <w:br/>
        <w:t>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w:t>
      </w:r>
      <w:r>
        <w:t>cedures also thought of as "interventions" such as "Home Environment Evaluation" or "Assessment of nutritional status".</w:t>
      </w:r>
    </w:p>
    <w:p w14:paraId="3D2A0B77" w14:textId="6634A3A0" w:rsidR="006F2B85" w:rsidRDefault="001E7B82">
      <w:pPr>
        <w:pStyle w:val="Caption"/>
      </w:pPr>
      <w:bookmarkStart w:id="3151" w:name="_Toc203485757"/>
      <w:r>
        <w:lastRenderedPageBreak/>
        <w:t xml:space="preserve">Table </w:t>
      </w:r>
      <w:r>
        <w:fldChar w:fldCharType="begin"/>
      </w:r>
      <w:r>
        <w:instrText>SEQ Table \* ARABIC</w:instrText>
      </w:r>
      <w:r>
        <w:fldChar w:fldCharType="separate"/>
      </w:r>
      <w:r w:rsidR="004676B7">
        <w:t>300</w:t>
      </w:r>
      <w:r>
        <w:fldChar w:fldCharType="end"/>
      </w:r>
      <w:r>
        <w:t>: Procedure Activity Procedure (NHCS V4) Constraints Overview</w:t>
      </w:r>
      <w:bookmarkEnd w:id="31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356B94D" w14:textId="77777777">
        <w:trPr>
          <w:cantSplit/>
          <w:tblHeader/>
          <w:jc w:val="center"/>
        </w:trPr>
        <w:tc>
          <w:tcPr>
            <w:tcW w:w="0" w:type="dxa"/>
            <w:shd w:val="clear" w:color="auto" w:fill="E6E6E6"/>
            <w:noWrap/>
          </w:tcPr>
          <w:p w14:paraId="1106B677" w14:textId="77777777" w:rsidR="006F2B85" w:rsidRDefault="001E7B82">
            <w:pPr>
              <w:pStyle w:val="TableHead"/>
            </w:pPr>
            <w:r>
              <w:t>XPath</w:t>
            </w:r>
          </w:p>
        </w:tc>
        <w:tc>
          <w:tcPr>
            <w:tcW w:w="720" w:type="dxa"/>
            <w:shd w:val="clear" w:color="auto" w:fill="E6E6E6"/>
            <w:noWrap/>
          </w:tcPr>
          <w:p w14:paraId="4992ABBA" w14:textId="77777777" w:rsidR="006F2B85" w:rsidRDefault="001E7B82">
            <w:pPr>
              <w:pStyle w:val="TableHead"/>
            </w:pPr>
            <w:r>
              <w:t>Card.</w:t>
            </w:r>
          </w:p>
        </w:tc>
        <w:tc>
          <w:tcPr>
            <w:tcW w:w="1152" w:type="dxa"/>
            <w:shd w:val="clear" w:color="auto" w:fill="E6E6E6"/>
            <w:noWrap/>
          </w:tcPr>
          <w:p w14:paraId="1AD2D6C3" w14:textId="77777777" w:rsidR="006F2B85" w:rsidRDefault="001E7B82">
            <w:pPr>
              <w:pStyle w:val="TableHead"/>
            </w:pPr>
            <w:r>
              <w:t>Verb</w:t>
            </w:r>
          </w:p>
        </w:tc>
        <w:tc>
          <w:tcPr>
            <w:tcW w:w="864" w:type="dxa"/>
            <w:shd w:val="clear" w:color="auto" w:fill="E6E6E6"/>
            <w:noWrap/>
          </w:tcPr>
          <w:p w14:paraId="2585C8AA" w14:textId="77777777" w:rsidR="006F2B85" w:rsidRDefault="001E7B82">
            <w:pPr>
              <w:pStyle w:val="TableHead"/>
            </w:pPr>
            <w:r>
              <w:t>Data Type</w:t>
            </w:r>
          </w:p>
        </w:tc>
        <w:tc>
          <w:tcPr>
            <w:tcW w:w="864" w:type="dxa"/>
            <w:shd w:val="clear" w:color="auto" w:fill="E6E6E6"/>
            <w:noWrap/>
          </w:tcPr>
          <w:p w14:paraId="186FE2B9" w14:textId="77777777" w:rsidR="006F2B85" w:rsidRDefault="001E7B82">
            <w:pPr>
              <w:pStyle w:val="TableHead"/>
            </w:pPr>
            <w:r>
              <w:t>CONF#</w:t>
            </w:r>
          </w:p>
        </w:tc>
        <w:tc>
          <w:tcPr>
            <w:tcW w:w="864" w:type="dxa"/>
            <w:shd w:val="clear" w:color="auto" w:fill="E6E6E6"/>
            <w:noWrap/>
          </w:tcPr>
          <w:p w14:paraId="17599931" w14:textId="77777777" w:rsidR="006F2B85" w:rsidRDefault="001E7B82">
            <w:pPr>
              <w:pStyle w:val="TableHead"/>
            </w:pPr>
            <w:r>
              <w:t>Value</w:t>
            </w:r>
          </w:p>
        </w:tc>
      </w:tr>
      <w:tr w:rsidR="006F2B85" w14:paraId="2103F71B" w14:textId="77777777">
        <w:trPr>
          <w:jc w:val="center"/>
        </w:trPr>
        <w:tc>
          <w:tcPr>
            <w:tcW w:w="10160" w:type="dxa"/>
            <w:gridSpan w:val="6"/>
          </w:tcPr>
          <w:p w14:paraId="110FAA46" w14:textId="77777777" w:rsidR="006F2B85" w:rsidRDefault="001E7B82">
            <w:pPr>
              <w:pStyle w:val="TableText"/>
            </w:pPr>
            <w:r>
              <w:t>procedure (identifier: urn:hl7ii:2.16.840.1.113883.10.20.22.4.14:2025-08-01)</w:t>
            </w:r>
          </w:p>
        </w:tc>
      </w:tr>
      <w:tr w:rsidR="006F2B85" w14:paraId="4EA68621" w14:textId="77777777">
        <w:trPr>
          <w:jc w:val="center"/>
        </w:trPr>
        <w:tc>
          <w:tcPr>
            <w:tcW w:w="3345" w:type="dxa"/>
          </w:tcPr>
          <w:p w14:paraId="302B78B6" w14:textId="77777777" w:rsidR="006F2B85" w:rsidRDefault="001E7B82">
            <w:pPr>
              <w:pStyle w:val="TableText"/>
            </w:pPr>
            <w:r>
              <w:tab/>
              <w:t>@classCode</w:t>
            </w:r>
          </w:p>
        </w:tc>
        <w:tc>
          <w:tcPr>
            <w:tcW w:w="720" w:type="dxa"/>
          </w:tcPr>
          <w:p w14:paraId="0EC2B6E9" w14:textId="77777777" w:rsidR="006F2B85" w:rsidRDefault="001E7B82">
            <w:pPr>
              <w:pStyle w:val="TableText"/>
            </w:pPr>
            <w:r>
              <w:t>1..1</w:t>
            </w:r>
          </w:p>
        </w:tc>
        <w:tc>
          <w:tcPr>
            <w:tcW w:w="1152" w:type="dxa"/>
          </w:tcPr>
          <w:p w14:paraId="5EEFC57C" w14:textId="77777777" w:rsidR="006F2B85" w:rsidRDefault="001E7B82">
            <w:pPr>
              <w:pStyle w:val="TableText"/>
            </w:pPr>
            <w:r>
              <w:t>SHALL</w:t>
            </w:r>
          </w:p>
        </w:tc>
        <w:tc>
          <w:tcPr>
            <w:tcW w:w="864" w:type="dxa"/>
          </w:tcPr>
          <w:p w14:paraId="2F7812C5" w14:textId="77777777" w:rsidR="006F2B85" w:rsidRDefault="006F2B85">
            <w:pPr>
              <w:pStyle w:val="TableText"/>
            </w:pPr>
          </w:p>
        </w:tc>
        <w:tc>
          <w:tcPr>
            <w:tcW w:w="1104" w:type="dxa"/>
          </w:tcPr>
          <w:p w14:paraId="2C74D88C" w14:textId="2B160ECC" w:rsidR="006F2B85" w:rsidRDefault="001E7B82">
            <w:pPr>
              <w:pStyle w:val="TableText"/>
            </w:pPr>
            <w:hyperlink w:anchor="C_5564-33314">
              <w:r>
                <w:rPr>
                  <w:rStyle w:val="HyperlinkText9pt"/>
                </w:rPr>
                <w:t>5564-33314</w:t>
              </w:r>
            </w:hyperlink>
          </w:p>
        </w:tc>
        <w:tc>
          <w:tcPr>
            <w:tcW w:w="2975" w:type="dxa"/>
          </w:tcPr>
          <w:p w14:paraId="19A4498E" w14:textId="77777777" w:rsidR="006F2B85" w:rsidRDefault="001E7B82">
            <w:pPr>
              <w:pStyle w:val="TableText"/>
            </w:pPr>
            <w:r>
              <w:t>urn:oid:2.16.840.1.113883.5.6 (HL7ActClass) = PROC</w:t>
            </w:r>
          </w:p>
        </w:tc>
      </w:tr>
      <w:tr w:rsidR="006F2B85" w14:paraId="07163570" w14:textId="77777777">
        <w:trPr>
          <w:jc w:val="center"/>
        </w:trPr>
        <w:tc>
          <w:tcPr>
            <w:tcW w:w="3345" w:type="dxa"/>
          </w:tcPr>
          <w:p w14:paraId="65748D02" w14:textId="77777777" w:rsidR="006F2B85" w:rsidRDefault="001E7B82">
            <w:pPr>
              <w:pStyle w:val="TableText"/>
            </w:pPr>
            <w:r>
              <w:tab/>
              <w:t>@moodCode</w:t>
            </w:r>
          </w:p>
        </w:tc>
        <w:tc>
          <w:tcPr>
            <w:tcW w:w="720" w:type="dxa"/>
          </w:tcPr>
          <w:p w14:paraId="43526A95" w14:textId="77777777" w:rsidR="006F2B85" w:rsidRDefault="001E7B82">
            <w:pPr>
              <w:pStyle w:val="TableText"/>
            </w:pPr>
            <w:r>
              <w:t>1..1</w:t>
            </w:r>
          </w:p>
        </w:tc>
        <w:tc>
          <w:tcPr>
            <w:tcW w:w="1152" w:type="dxa"/>
          </w:tcPr>
          <w:p w14:paraId="4BCF9C56" w14:textId="77777777" w:rsidR="006F2B85" w:rsidRDefault="001E7B82">
            <w:pPr>
              <w:pStyle w:val="TableText"/>
            </w:pPr>
            <w:r>
              <w:t>SHALL</w:t>
            </w:r>
          </w:p>
        </w:tc>
        <w:tc>
          <w:tcPr>
            <w:tcW w:w="864" w:type="dxa"/>
          </w:tcPr>
          <w:p w14:paraId="76AD70A5" w14:textId="77777777" w:rsidR="006F2B85" w:rsidRDefault="006F2B85">
            <w:pPr>
              <w:pStyle w:val="TableText"/>
            </w:pPr>
          </w:p>
        </w:tc>
        <w:tc>
          <w:tcPr>
            <w:tcW w:w="1104" w:type="dxa"/>
          </w:tcPr>
          <w:p w14:paraId="76C76F3C" w14:textId="763BCA17" w:rsidR="006F2B85" w:rsidRDefault="001E7B82">
            <w:pPr>
              <w:pStyle w:val="TableText"/>
            </w:pPr>
            <w:hyperlink w:anchor="C_5564-33315">
              <w:r>
                <w:rPr>
                  <w:rStyle w:val="HyperlinkText9pt"/>
                </w:rPr>
                <w:t>5564-33315</w:t>
              </w:r>
            </w:hyperlink>
          </w:p>
        </w:tc>
        <w:tc>
          <w:tcPr>
            <w:tcW w:w="2975" w:type="dxa"/>
          </w:tcPr>
          <w:p w14:paraId="5C035665" w14:textId="77777777" w:rsidR="006F2B85" w:rsidRDefault="001E7B82">
            <w:pPr>
              <w:pStyle w:val="TableText"/>
            </w:pPr>
            <w:r>
              <w:t>urn:oid:2.16.840.1.113883.5.1001 (HL7ActMood) = EVN</w:t>
            </w:r>
          </w:p>
        </w:tc>
      </w:tr>
      <w:tr w:rsidR="006F2B85" w14:paraId="6D4CBB07" w14:textId="77777777">
        <w:trPr>
          <w:jc w:val="center"/>
        </w:trPr>
        <w:tc>
          <w:tcPr>
            <w:tcW w:w="3345" w:type="dxa"/>
          </w:tcPr>
          <w:p w14:paraId="7A0CCDDE" w14:textId="77777777" w:rsidR="006F2B85" w:rsidRDefault="001E7B82">
            <w:pPr>
              <w:pStyle w:val="TableText"/>
            </w:pPr>
            <w:r>
              <w:tab/>
              <w:t>templateId</w:t>
            </w:r>
          </w:p>
        </w:tc>
        <w:tc>
          <w:tcPr>
            <w:tcW w:w="720" w:type="dxa"/>
          </w:tcPr>
          <w:p w14:paraId="5842C917" w14:textId="77777777" w:rsidR="006F2B85" w:rsidRDefault="001E7B82">
            <w:pPr>
              <w:pStyle w:val="TableText"/>
            </w:pPr>
            <w:r>
              <w:t>1..1</w:t>
            </w:r>
          </w:p>
        </w:tc>
        <w:tc>
          <w:tcPr>
            <w:tcW w:w="1152" w:type="dxa"/>
          </w:tcPr>
          <w:p w14:paraId="1529528C" w14:textId="77777777" w:rsidR="006F2B85" w:rsidRDefault="001E7B82">
            <w:pPr>
              <w:pStyle w:val="TableText"/>
            </w:pPr>
            <w:r>
              <w:t>SHALL</w:t>
            </w:r>
          </w:p>
        </w:tc>
        <w:tc>
          <w:tcPr>
            <w:tcW w:w="864" w:type="dxa"/>
          </w:tcPr>
          <w:p w14:paraId="6D507A81" w14:textId="77777777" w:rsidR="006F2B85" w:rsidRDefault="006F2B85">
            <w:pPr>
              <w:pStyle w:val="TableText"/>
            </w:pPr>
          </w:p>
        </w:tc>
        <w:tc>
          <w:tcPr>
            <w:tcW w:w="1104" w:type="dxa"/>
          </w:tcPr>
          <w:p w14:paraId="4378A92A" w14:textId="0F019060" w:rsidR="006F2B85" w:rsidRDefault="001E7B82">
            <w:pPr>
              <w:pStyle w:val="TableText"/>
            </w:pPr>
            <w:hyperlink w:anchor="C_5564-33253">
              <w:r>
                <w:rPr>
                  <w:rStyle w:val="HyperlinkText9pt"/>
                </w:rPr>
                <w:t>5564-33253</w:t>
              </w:r>
            </w:hyperlink>
          </w:p>
        </w:tc>
        <w:tc>
          <w:tcPr>
            <w:tcW w:w="2975" w:type="dxa"/>
          </w:tcPr>
          <w:p w14:paraId="06FE854E" w14:textId="77777777" w:rsidR="006F2B85" w:rsidRDefault="006F2B85">
            <w:pPr>
              <w:pStyle w:val="TableText"/>
            </w:pPr>
          </w:p>
        </w:tc>
      </w:tr>
      <w:tr w:rsidR="006F2B85" w14:paraId="3B97CF44" w14:textId="77777777">
        <w:trPr>
          <w:jc w:val="center"/>
        </w:trPr>
        <w:tc>
          <w:tcPr>
            <w:tcW w:w="3345" w:type="dxa"/>
          </w:tcPr>
          <w:p w14:paraId="33AFF680" w14:textId="77777777" w:rsidR="006F2B85" w:rsidRDefault="001E7B82">
            <w:pPr>
              <w:pStyle w:val="TableText"/>
            </w:pPr>
            <w:r>
              <w:tab/>
            </w:r>
            <w:r>
              <w:tab/>
              <w:t>@root</w:t>
            </w:r>
          </w:p>
        </w:tc>
        <w:tc>
          <w:tcPr>
            <w:tcW w:w="720" w:type="dxa"/>
          </w:tcPr>
          <w:p w14:paraId="00906931" w14:textId="77777777" w:rsidR="006F2B85" w:rsidRDefault="001E7B82">
            <w:pPr>
              <w:pStyle w:val="TableText"/>
            </w:pPr>
            <w:r>
              <w:t>1..1</w:t>
            </w:r>
          </w:p>
        </w:tc>
        <w:tc>
          <w:tcPr>
            <w:tcW w:w="1152" w:type="dxa"/>
          </w:tcPr>
          <w:p w14:paraId="3F20245D" w14:textId="77777777" w:rsidR="006F2B85" w:rsidRDefault="001E7B82">
            <w:pPr>
              <w:pStyle w:val="TableText"/>
            </w:pPr>
            <w:r>
              <w:t>SHALL</w:t>
            </w:r>
          </w:p>
        </w:tc>
        <w:tc>
          <w:tcPr>
            <w:tcW w:w="864" w:type="dxa"/>
          </w:tcPr>
          <w:p w14:paraId="4F1FDA07" w14:textId="77777777" w:rsidR="006F2B85" w:rsidRDefault="006F2B85">
            <w:pPr>
              <w:pStyle w:val="TableText"/>
            </w:pPr>
          </w:p>
        </w:tc>
        <w:tc>
          <w:tcPr>
            <w:tcW w:w="1104" w:type="dxa"/>
          </w:tcPr>
          <w:p w14:paraId="13FC2679" w14:textId="5704B048" w:rsidR="006F2B85" w:rsidRDefault="001E7B82">
            <w:pPr>
              <w:pStyle w:val="TableText"/>
            </w:pPr>
            <w:hyperlink w:anchor="C_5564-33286">
              <w:r>
                <w:rPr>
                  <w:rStyle w:val="HyperlinkText9pt"/>
                </w:rPr>
                <w:t>5564-33286</w:t>
              </w:r>
            </w:hyperlink>
          </w:p>
        </w:tc>
        <w:tc>
          <w:tcPr>
            <w:tcW w:w="2975" w:type="dxa"/>
          </w:tcPr>
          <w:p w14:paraId="4B5CA0F6" w14:textId="77777777" w:rsidR="006F2B85" w:rsidRDefault="001E7B82">
            <w:pPr>
              <w:pStyle w:val="TableText"/>
            </w:pPr>
            <w:r>
              <w:t>2.16.840.1.113883.10.20.22.4.14</w:t>
            </w:r>
          </w:p>
        </w:tc>
      </w:tr>
      <w:tr w:rsidR="006F2B85" w14:paraId="1BD095E8" w14:textId="77777777">
        <w:trPr>
          <w:jc w:val="center"/>
        </w:trPr>
        <w:tc>
          <w:tcPr>
            <w:tcW w:w="3345" w:type="dxa"/>
          </w:tcPr>
          <w:p w14:paraId="49F72BA2" w14:textId="77777777" w:rsidR="006F2B85" w:rsidRDefault="001E7B82">
            <w:pPr>
              <w:pStyle w:val="TableText"/>
            </w:pPr>
            <w:r>
              <w:tab/>
            </w:r>
            <w:r>
              <w:tab/>
              <w:t>@extension</w:t>
            </w:r>
          </w:p>
        </w:tc>
        <w:tc>
          <w:tcPr>
            <w:tcW w:w="720" w:type="dxa"/>
          </w:tcPr>
          <w:p w14:paraId="2A51CE14" w14:textId="77777777" w:rsidR="006F2B85" w:rsidRDefault="001E7B82">
            <w:pPr>
              <w:pStyle w:val="TableText"/>
            </w:pPr>
            <w:r>
              <w:t>1..1</w:t>
            </w:r>
          </w:p>
        </w:tc>
        <w:tc>
          <w:tcPr>
            <w:tcW w:w="1152" w:type="dxa"/>
          </w:tcPr>
          <w:p w14:paraId="1F5BA225" w14:textId="77777777" w:rsidR="006F2B85" w:rsidRDefault="001E7B82">
            <w:pPr>
              <w:pStyle w:val="TableText"/>
            </w:pPr>
            <w:r>
              <w:t>SHALL</w:t>
            </w:r>
          </w:p>
        </w:tc>
        <w:tc>
          <w:tcPr>
            <w:tcW w:w="864" w:type="dxa"/>
          </w:tcPr>
          <w:p w14:paraId="196826DB" w14:textId="77777777" w:rsidR="006F2B85" w:rsidRDefault="006F2B85">
            <w:pPr>
              <w:pStyle w:val="TableText"/>
            </w:pPr>
          </w:p>
        </w:tc>
        <w:tc>
          <w:tcPr>
            <w:tcW w:w="1104" w:type="dxa"/>
          </w:tcPr>
          <w:p w14:paraId="4BA768FD" w14:textId="10A74C23" w:rsidR="006F2B85" w:rsidRDefault="001E7B82">
            <w:pPr>
              <w:pStyle w:val="TableText"/>
            </w:pPr>
            <w:hyperlink w:anchor="C_5564-33287">
              <w:r>
                <w:rPr>
                  <w:rStyle w:val="HyperlinkText9pt"/>
                </w:rPr>
                <w:t>5564-33287</w:t>
              </w:r>
            </w:hyperlink>
          </w:p>
        </w:tc>
        <w:tc>
          <w:tcPr>
            <w:tcW w:w="2975" w:type="dxa"/>
          </w:tcPr>
          <w:p w14:paraId="70738C0C" w14:textId="77777777" w:rsidR="006F2B85" w:rsidRDefault="001E7B82">
            <w:pPr>
              <w:pStyle w:val="TableText"/>
            </w:pPr>
            <w:r>
              <w:t>2025-08-01</w:t>
            </w:r>
          </w:p>
        </w:tc>
      </w:tr>
      <w:tr w:rsidR="006F2B85" w14:paraId="51FCBFAC" w14:textId="77777777">
        <w:trPr>
          <w:jc w:val="center"/>
        </w:trPr>
        <w:tc>
          <w:tcPr>
            <w:tcW w:w="3345" w:type="dxa"/>
          </w:tcPr>
          <w:p w14:paraId="2C13AE56" w14:textId="77777777" w:rsidR="006F2B85" w:rsidRDefault="001E7B82">
            <w:pPr>
              <w:pStyle w:val="TableText"/>
            </w:pPr>
            <w:r>
              <w:tab/>
              <w:t>id</w:t>
            </w:r>
          </w:p>
        </w:tc>
        <w:tc>
          <w:tcPr>
            <w:tcW w:w="720" w:type="dxa"/>
          </w:tcPr>
          <w:p w14:paraId="0A13F6E8" w14:textId="77777777" w:rsidR="006F2B85" w:rsidRDefault="001E7B82">
            <w:pPr>
              <w:pStyle w:val="TableText"/>
            </w:pPr>
            <w:r>
              <w:t>1..*</w:t>
            </w:r>
          </w:p>
        </w:tc>
        <w:tc>
          <w:tcPr>
            <w:tcW w:w="1152" w:type="dxa"/>
          </w:tcPr>
          <w:p w14:paraId="3AF3D7B5" w14:textId="77777777" w:rsidR="006F2B85" w:rsidRDefault="001E7B82">
            <w:pPr>
              <w:pStyle w:val="TableText"/>
            </w:pPr>
            <w:r>
              <w:t>SHALL</w:t>
            </w:r>
          </w:p>
        </w:tc>
        <w:tc>
          <w:tcPr>
            <w:tcW w:w="864" w:type="dxa"/>
          </w:tcPr>
          <w:p w14:paraId="37A701C9" w14:textId="77777777" w:rsidR="006F2B85" w:rsidRDefault="006F2B85">
            <w:pPr>
              <w:pStyle w:val="TableText"/>
            </w:pPr>
          </w:p>
        </w:tc>
        <w:tc>
          <w:tcPr>
            <w:tcW w:w="1104" w:type="dxa"/>
          </w:tcPr>
          <w:p w14:paraId="1CFC5D5B" w14:textId="63A88EBB" w:rsidR="006F2B85" w:rsidRDefault="001E7B82">
            <w:pPr>
              <w:pStyle w:val="TableText"/>
            </w:pPr>
            <w:hyperlink w:anchor="C_5564-33316">
              <w:r>
                <w:rPr>
                  <w:rStyle w:val="HyperlinkText9pt"/>
                </w:rPr>
                <w:t>5564-33316</w:t>
              </w:r>
            </w:hyperlink>
          </w:p>
        </w:tc>
        <w:tc>
          <w:tcPr>
            <w:tcW w:w="2975" w:type="dxa"/>
          </w:tcPr>
          <w:p w14:paraId="18961DAA" w14:textId="77777777" w:rsidR="006F2B85" w:rsidRDefault="006F2B85">
            <w:pPr>
              <w:pStyle w:val="TableText"/>
            </w:pPr>
          </w:p>
        </w:tc>
      </w:tr>
      <w:tr w:rsidR="006F2B85" w14:paraId="3D57CECD" w14:textId="77777777">
        <w:trPr>
          <w:jc w:val="center"/>
        </w:trPr>
        <w:tc>
          <w:tcPr>
            <w:tcW w:w="3345" w:type="dxa"/>
          </w:tcPr>
          <w:p w14:paraId="68521D2C" w14:textId="77777777" w:rsidR="006F2B85" w:rsidRDefault="001E7B82">
            <w:pPr>
              <w:pStyle w:val="TableText"/>
            </w:pPr>
            <w:r>
              <w:tab/>
              <w:t>code</w:t>
            </w:r>
          </w:p>
        </w:tc>
        <w:tc>
          <w:tcPr>
            <w:tcW w:w="720" w:type="dxa"/>
          </w:tcPr>
          <w:p w14:paraId="31360C35" w14:textId="77777777" w:rsidR="006F2B85" w:rsidRDefault="001E7B82">
            <w:pPr>
              <w:pStyle w:val="TableText"/>
            </w:pPr>
            <w:r>
              <w:t>1..1</w:t>
            </w:r>
          </w:p>
        </w:tc>
        <w:tc>
          <w:tcPr>
            <w:tcW w:w="1152" w:type="dxa"/>
          </w:tcPr>
          <w:p w14:paraId="017F2453" w14:textId="77777777" w:rsidR="006F2B85" w:rsidRDefault="001E7B82">
            <w:pPr>
              <w:pStyle w:val="TableText"/>
            </w:pPr>
            <w:r>
              <w:t>SHALL</w:t>
            </w:r>
          </w:p>
        </w:tc>
        <w:tc>
          <w:tcPr>
            <w:tcW w:w="864" w:type="dxa"/>
          </w:tcPr>
          <w:p w14:paraId="05A13A2E" w14:textId="77777777" w:rsidR="006F2B85" w:rsidRDefault="006F2B85">
            <w:pPr>
              <w:pStyle w:val="TableText"/>
            </w:pPr>
          </w:p>
        </w:tc>
        <w:tc>
          <w:tcPr>
            <w:tcW w:w="1104" w:type="dxa"/>
          </w:tcPr>
          <w:p w14:paraId="1541A8C4" w14:textId="301C52A2" w:rsidR="006F2B85" w:rsidRDefault="001E7B82">
            <w:pPr>
              <w:pStyle w:val="TableText"/>
            </w:pPr>
            <w:hyperlink w:anchor="C_5564-33254">
              <w:r>
                <w:rPr>
                  <w:rStyle w:val="HyperlinkText9pt"/>
                </w:rPr>
                <w:t>5564-33254</w:t>
              </w:r>
            </w:hyperlink>
          </w:p>
        </w:tc>
        <w:tc>
          <w:tcPr>
            <w:tcW w:w="2975" w:type="dxa"/>
          </w:tcPr>
          <w:p w14:paraId="12F43311" w14:textId="77777777" w:rsidR="006F2B85" w:rsidRDefault="006F2B85">
            <w:pPr>
              <w:pStyle w:val="TableText"/>
            </w:pPr>
          </w:p>
        </w:tc>
      </w:tr>
      <w:tr w:rsidR="006F2B85" w14:paraId="3C803301" w14:textId="77777777">
        <w:trPr>
          <w:jc w:val="center"/>
        </w:trPr>
        <w:tc>
          <w:tcPr>
            <w:tcW w:w="3345" w:type="dxa"/>
          </w:tcPr>
          <w:p w14:paraId="6CA56046" w14:textId="77777777" w:rsidR="006F2B85" w:rsidRDefault="001E7B82">
            <w:pPr>
              <w:pStyle w:val="TableText"/>
            </w:pPr>
            <w:r>
              <w:tab/>
            </w:r>
            <w:r>
              <w:tab/>
              <w:t>originalText</w:t>
            </w:r>
          </w:p>
        </w:tc>
        <w:tc>
          <w:tcPr>
            <w:tcW w:w="720" w:type="dxa"/>
          </w:tcPr>
          <w:p w14:paraId="1F6B4CA0" w14:textId="77777777" w:rsidR="006F2B85" w:rsidRDefault="001E7B82">
            <w:pPr>
              <w:pStyle w:val="TableText"/>
            </w:pPr>
            <w:r>
              <w:t>0..1</w:t>
            </w:r>
          </w:p>
        </w:tc>
        <w:tc>
          <w:tcPr>
            <w:tcW w:w="1152" w:type="dxa"/>
          </w:tcPr>
          <w:p w14:paraId="72675EE1" w14:textId="77777777" w:rsidR="006F2B85" w:rsidRDefault="001E7B82">
            <w:pPr>
              <w:pStyle w:val="TableText"/>
            </w:pPr>
            <w:r>
              <w:t>SHOULD</w:t>
            </w:r>
          </w:p>
        </w:tc>
        <w:tc>
          <w:tcPr>
            <w:tcW w:w="864" w:type="dxa"/>
          </w:tcPr>
          <w:p w14:paraId="02AFC5E5" w14:textId="77777777" w:rsidR="006F2B85" w:rsidRDefault="006F2B85">
            <w:pPr>
              <w:pStyle w:val="TableText"/>
            </w:pPr>
          </w:p>
        </w:tc>
        <w:tc>
          <w:tcPr>
            <w:tcW w:w="1104" w:type="dxa"/>
          </w:tcPr>
          <w:p w14:paraId="2C4781E3" w14:textId="5416BD68" w:rsidR="006F2B85" w:rsidRDefault="001E7B82">
            <w:pPr>
              <w:pStyle w:val="TableText"/>
            </w:pPr>
            <w:hyperlink w:anchor="C_5564-33255">
              <w:r>
                <w:rPr>
                  <w:rStyle w:val="HyperlinkText9pt"/>
                </w:rPr>
                <w:t>5564-33255</w:t>
              </w:r>
            </w:hyperlink>
          </w:p>
        </w:tc>
        <w:tc>
          <w:tcPr>
            <w:tcW w:w="2975" w:type="dxa"/>
          </w:tcPr>
          <w:p w14:paraId="4E4EB4F0" w14:textId="77777777" w:rsidR="006F2B85" w:rsidRDefault="006F2B85">
            <w:pPr>
              <w:pStyle w:val="TableText"/>
            </w:pPr>
          </w:p>
        </w:tc>
      </w:tr>
      <w:tr w:rsidR="006F2B85" w14:paraId="18AA730F" w14:textId="77777777">
        <w:trPr>
          <w:jc w:val="center"/>
        </w:trPr>
        <w:tc>
          <w:tcPr>
            <w:tcW w:w="3345" w:type="dxa"/>
          </w:tcPr>
          <w:p w14:paraId="1D3182B6" w14:textId="77777777" w:rsidR="006F2B85" w:rsidRDefault="001E7B82">
            <w:pPr>
              <w:pStyle w:val="TableText"/>
            </w:pPr>
            <w:r>
              <w:tab/>
            </w:r>
            <w:r>
              <w:tab/>
            </w:r>
            <w:r>
              <w:tab/>
              <w:t>reference</w:t>
            </w:r>
          </w:p>
        </w:tc>
        <w:tc>
          <w:tcPr>
            <w:tcW w:w="720" w:type="dxa"/>
          </w:tcPr>
          <w:p w14:paraId="0F702F53" w14:textId="77777777" w:rsidR="006F2B85" w:rsidRDefault="001E7B82">
            <w:pPr>
              <w:pStyle w:val="TableText"/>
            </w:pPr>
            <w:r>
              <w:t>0..1</w:t>
            </w:r>
          </w:p>
        </w:tc>
        <w:tc>
          <w:tcPr>
            <w:tcW w:w="1152" w:type="dxa"/>
          </w:tcPr>
          <w:p w14:paraId="5DD44743" w14:textId="77777777" w:rsidR="006F2B85" w:rsidRDefault="001E7B82">
            <w:pPr>
              <w:pStyle w:val="TableText"/>
            </w:pPr>
            <w:r>
              <w:t>SHOULD</w:t>
            </w:r>
          </w:p>
        </w:tc>
        <w:tc>
          <w:tcPr>
            <w:tcW w:w="864" w:type="dxa"/>
          </w:tcPr>
          <w:p w14:paraId="33BEB373" w14:textId="77777777" w:rsidR="006F2B85" w:rsidRDefault="006F2B85">
            <w:pPr>
              <w:pStyle w:val="TableText"/>
            </w:pPr>
          </w:p>
        </w:tc>
        <w:tc>
          <w:tcPr>
            <w:tcW w:w="1104" w:type="dxa"/>
          </w:tcPr>
          <w:p w14:paraId="35F72203" w14:textId="01C34181" w:rsidR="006F2B85" w:rsidRDefault="001E7B82">
            <w:pPr>
              <w:pStyle w:val="TableText"/>
            </w:pPr>
            <w:hyperlink w:anchor="C_5564-33256">
              <w:r>
                <w:rPr>
                  <w:rStyle w:val="HyperlinkText9pt"/>
                </w:rPr>
                <w:t>5564-33256</w:t>
              </w:r>
            </w:hyperlink>
          </w:p>
        </w:tc>
        <w:tc>
          <w:tcPr>
            <w:tcW w:w="2975" w:type="dxa"/>
          </w:tcPr>
          <w:p w14:paraId="64E0A1C2" w14:textId="77777777" w:rsidR="006F2B85" w:rsidRDefault="006F2B85">
            <w:pPr>
              <w:pStyle w:val="TableText"/>
            </w:pPr>
          </w:p>
        </w:tc>
      </w:tr>
      <w:tr w:rsidR="006F2B85" w14:paraId="35E0A00E" w14:textId="77777777">
        <w:trPr>
          <w:jc w:val="center"/>
        </w:trPr>
        <w:tc>
          <w:tcPr>
            <w:tcW w:w="3345" w:type="dxa"/>
          </w:tcPr>
          <w:p w14:paraId="5E0CC949" w14:textId="77777777" w:rsidR="006F2B85" w:rsidRDefault="001E7B82">
            <w:pPr>
              <w:pStyle w:val="TableText"/>
            </w:pPr>
            <w:r>
              <w:tab/>
            </w:r>
            <w:r>
              <w:tab/>
            </w:r>
            <w:r>
              <w:tab/>
            </w:r>
            <w:r>
              <w:tab/>
              <w:t>@value</w:t>
            </w:r>
          </w:p>
        </w:tc>
        <w:tc>
          <w:tcPr>
            <w:tcW w:w="720" w:type="dxa"/>
          </w:tcPr>
          <w:p w14:paraId="2B92D042" w14:textId="77777777" w:rsidR="006F2B85" w:rsidRDefault="001E7B82">
            <w:pPr>
              <w:pStyle w:val="TableText"/>
            </w:pPr>
            <w:r>
              <w:t>0..1</w:t>
            </w:r>
          </w:p>
        </w:tc>
        <w:tc>
          <w:tcPr>
            <w:tcW w:w="1152" w:type="dxa"/>
          </w:tcPr>
          <w:p w14:paraId="3A4C4C8B" w14:textId="77777777" w:rsidR="006F2B85" w:rsidRDefault="001E7B82">
            <w:pPr>
              <w:pStyle w:val="TableText"/>
            </w:pPr>
            <w:r>
              <w:t>SHOULD</w:t>
            </w:r>
          </w:p>
        </w:tc>
        <w:tc>
          <w:tcPr>
            <w:tcW w:w="864" w:type="dxa"/>
          </w:tcPr>
          <w:p w14:paraId="1C213ECC" w14:textId="77777777" w:rsidR="006F2B85" w:rsidRDefault="006F2B85">
            <w:pPr>
              <w:pStyle w:val="TableText"/>
            </w:pPr>
          </w:p>
        </w:tc>
        <w:tc>
          <w:tcPr>
            <w:tcW w:w="1104" w:type="dxa"/>
          </w:tcPr>
          <w:p w14:paraId="4272EAD5" w14:textId="3DFB9A82" w:rsidR="006F2B85" w:rsidRDefault="001E7B82">
            <w:pPr>
              <w:pStyle w:val="TableText"/>
            </w:pPr>
            <w:hyperlink w:anchor="C_5564-33257">
              <w:r>
                <w:rPr>
                  <w:rStyle w:val="HyperlinkText9pt"/>
                </w:rPr>
                <w:t>5564-33257</w:t>
              </w:r>
            </w:hyperlink>
          </w:p>
        </w:tc>
        <w:tc>
          <w:tcPr>
            <w:tcW w:w="2975" w:type="dxa"/>
          </w:tcPr>
          <w:p w14:paraId="4DA7B53C" w14:textId="77777777" w:rsidR="006F2B85" w:rsidRDefault="006F2B85">
            <w:pPr>
              <w:pStyle w:val="TableText"/>
            </w:pPr>
          </w:p>
        </w:tc>
      </w:tr>
      <w:tr w:rsidR="006F2B85" w14:paraId="0806DF2B" w14:textId="77777777">
        <w:trPr>
          <w:jc w:val="center"/>
        </w:trPr>
        <w:tc>
          <w:tcPr>
            <w:tcW w:w="3345" w:type="dxa"/>
          </w:tcPr>
          <w:p w14:paraId="05690A16" w14:textId="77777777" w:rsidR="006F2B85" w:rsidRDefault="001E7B82">
            <w:pPr>
              <w:pStyle w:val="TableText"/>
            </w:pPr>
            <w:r>
              <w:tab/>
              <w:t>statusCode</w:t>
            </w:r>
          </w:p>
        </w:tc>
        <w:tc>
          <w:tcPr>
            <w:tcW w:w="720" w:type="dxa"/>
          </w:tcPr>
          <w:p w14:paraId="29B4AF08" w14:textId="77777777" w:rsidR="006F2B85" w:rsidRDefault="001E7B82">
            <w:pPr>
              <w:pStyle w:val="TableText"/>
            </w:pPr>
            <w:r>
              <w:t>1..1</w:t>
            </w:r>
          </w:p>
        </w:tc>
        <w:tc>
          <w:tcPr>
            <w:tcW w:w="1152" w:type="dxa"/>
          </w:tcPr>
          <w:p w14:paraId="13AB92DC" w14:textId="77777777" w:rsidR="006F2B85" w:rsidRDefault="001E7B82">
            <w:pPr>
              <w:pStyle w:val="TableText"/>
            </w:pPr>
            <w:r>
              <w:t>SHALL</w:t>
            </w:r>
          </w:p>
        </w:tc>
        <w:tc>
          <w:tcPr>
            <w:tcW w:w="864" w:type="dxa"/>
          </w:tcPr>
          <w:p w14:paraId="382DCA4E" w14:textId="77777777" w:rsidR="006F2B85" w:rsidRDefault="006F2B85">
            <w:pPr>
              <w:pStyle w:val="TableText"/>
            </w:pPr>
          </w:p>
        </w:tc>
        <w:tc>
          <w:tcPr>
            <w:tcW w:w="1104" w:type="dxa"/>
          </w:tcPr>
          <w:p w14:paraId="4FB6D7A5" w14:textId="103D704C" w:rsidR="006F2B85" w:rsidRDefault="001E7B82">
            <w:pPr>
              <w:pStyle w:val="TableText"/>
            </w:pPr>
            <w:hyperlink w:anchor="C_5564-33258">
              <w:r>
                <w:rPr>
                  <w:rStyle w:val="HyperlinkText9pt"/>
                </w:rPr>
                <w:t>5564-33258</w:t>
              </w:r>
            </w:hyperlink>
          </w:p>
        </w:tc>
        <w:tc>
          <w:tcPr>
            <w:tcW w:w="2975" w:type="dxa"/>
          </w:tcPr>
          <w:p w14:paraId="347BAF75" w14:textId="77777777" w:rsidR="006F2B85" w:rsidRDefault="006F2B85">
            <w:pPr>
              <w:pStyle w:val="TableText"/>
            </w:pPr>
          </w:p>
        </w:tc>
      </w:tr>
      <w:tr w:rsidR="006F2B85" w14:paraId="105EEE48" w14:textId="77777777">
        <w:trPr>
          <w:jc w:val="center"/>
        </w:trPr>
        <w:tc>
          <w:tcPr>
            <w:tcW w:w="3345" w:type="dxa"/>
          </w:tcPr>
          <w:p w14:paraId="0AAC28ED" w14:textId="77777777" w:rsidR="006F2B85" w:rsidRDefault="001E7B82">
            <w:pPr>
              <w:pStyle w:val="TableText"/>
            </w:pPr>
            <w:r>
              <w:tab/>
            </w:r>
            <w:r>
              <w:tab/>
              <w:t>@code</w:t>
            </w:r>
          </w:p>
        </w:tc>
        <w:tc>
          <w:tcPr>
            <w:tcW w:w="720" w:type="dxa"/>
          </w:tcPr>
          <w:p w14:paraId="09AAB756" w14:textId="77777777" w:rsidR="006F2B85" w:rsidRDefault="001E7B82">
            <w:pPr>
              <w:pStyle w:val="TableText"/>
            </w:pPr>
            <w:r>
              <w:t>1..1</w:t>
            </w:r>
          </w:p>
        </w:tc>
        <w:tc>
          <w:tcPr>
            <w:tcW w:w="1152" w:type="dxa"/>
          </w:tcPr>
          <w:p w14:paraId="75480A4C" w14:textId="77777777" w:rsidR="006F2B85" w:rsidRDefault="001E7B82">
            <w:pPr>
              <w:pStyle w:val="TableText"/>
            </w:pPr>
            <w:r>
              <w:t>SHALL</w:t>
            </w:r>
          </w:p>
        </w:tc>
        <w:tc>
          <w:tcPr>
            <w:tcW w:w="864" w:type="dxa"/>
          </w:tcPr>
          <w:p w14:paraId="67BFFE51" w14:textId="77777777" w:rsidR="006F2B85" w:rsidRDefault="006F2B85">
            <w:pPr>
              <w:pStyle w:val="TableText"/>
            </w:pPr>
          </w:p>
        </w:tc>
        <w:tc>
          <w:tcPr>
            <w:tcW w:w="1104" w:type="dxa"/>
          </w:tcPr>
          <w:p w14:paraId="4B8C5B3E" w14:textId="30BD38F6" w:rsidR="006F2B85" w:rsidRDefault="001E7B82">
            <w:pPr>
              <w:pStyle w:val="TableText"/>
            </w:pPr>
            <w:hyperlink w:anchor="C_5564-33291">
              <w:r>
                <w:rPr>
                  <w:rStyle w:val="HyperlinkText9pt"/>
                </w:rPr>
                <w:t>5564-33291</w:t>
              </w:r>
            </w:hyperlink>
          </w:p>
        </w:tc>
        <w:tc>
          <w:tcPr>
            <w:tcW w:w="2975" w:type="dxa"/>
          </w:tcPr>
          <w:p w14:paraId="62952FFD" w14:textId="77777777" w:rsidR="006F2B85" w:rsidRDefault="001E7B82">
            <w:pPr>
              <w:pStyle w:val="TableText"/>
            </w:pPr>
            <w:r>
              <w:t>urn:oid:2.16.840.1.113883.11.20.9.22 (ProcedureAct statusCode)</w:t>
            </w:r>
          </w:p>
        </w:tc>
      </w:tr>
      <w:tr w:rsidR="006F2B85" w14:paraId="2DD58529" w14:textId="77777777">
        <w:trPr>
          <w:jc w:val="center"/>
        </w:trPr>
        <w:tc>
          <w:tcPr>
            <w:tcW w:w="3345" w:type="dxa"/>
          </w:tcPr>
          <w:p w14:paraId="24E7ECD1" w14:textId="77777777" w:rsidR="006F2B85" w:rsidRDefault="001E7B82">
            <w:pPr>
              <w:pStyle w:val="TableText"/>
            </w:pPr>
            <w:r>
              <w:tab/>
              <w:t>effectiveTime</w:t>
            </w:r>
          </w:p>
        </w:tc>
        <w:tc>
          <w:tcPr>
            <w:tcW w:w="720" w:type="dxa"/>
          </w:tcPr>
          <w:p w14:paraId="7074CB4A" w14:textId="77777777" w:rsidR="006F2B85" w:rsidRDefault="001E7B82">
            <w:pPr>
              <w:pStyle w:val="TableText"/>
            </w:pPr>
            <w:r>
              <w:t>0..1</w:t>
            </w:r>
          </w:p>
        </w:tc>
        <w:tc>
          <w:tcPr>
            <w:tcW w:w="1152" w:type="dxa"/>
          </w:tcPr>
          <w:p w14:paraId="4BA7CD05" w14:textId="77777777" w:rsidR="006F2B85" w:rsidRDefault="001E7B82">
            <w:pPr>
              <w:pStyle w:val="TableText"/>
            </w:pPr>
            <w:r>
              <w:t>SHOULD</w:t>
            </w:r>
          </w:p>
        </w:tc>
        <w:tc>
          <w:tcPr>
            <w:tcW w:w="864" w:type="dxa"/>
          </w:tcPr>
          <w:p w14:paraId="7F710B75" w14:textId="77777777" w:rsidR="006F2B85" w:rsidRDefault="006F2B85">
            <w:pPr>
              <w:pStyle w:val="TableText"/>
            </w:pPr>
          </w:p>
        </w:tc>
        <w:tc>
          <w:tcPr>
            <w:tcW w:w="1104" w:type="dxa"/>
          </w:tcPr>
          <w:p w14:paraId="2ED1951F" w14:textId="1979D57C" w:rsidR="006F2B85" w:rsidRDefault="001E7B82">
            <w:pPr>
              <w:pStyle w:val="TableText"/>
            </w:pPr>
            <w:hyperlink w:anchor="C_5564-33317">
              <w:r>
                <w:rPr>
                  <w:rStyle w:val="HyperlinkText9pt"/>
                </w:rPr>
                <w:t>5564-33317</w:t>
              </w:r>
            </w:hyperlink>
          </w:p>
        </w:tc>
        <w:tc>
          <w:tcPr>
            <w:tcW w:w="2975" w:type="dxa"/>
          </w:tcPr>
          <w:p w14:paraId="3952856D" w14:textId="77777777" w:rsidR="006F2B85" w:rsidRDefault="006F2B85">
            <w:pPr>
              <w:pStyle w:val="TableText"/>
            </w:pPr>
          </w:p>
        </w:tc>
      </w:tr>
      <w:tr w:rsidR="006F2B85" w14:paraId="7C7EA887" w14:textId="77777777">
        <w:trPr>
          <w:jc w:val="center"/>
        </w:trPr>
        <w:tc>
          <w:tcPr>
            <w:tcW w:w="3345" w:type="dxa"/>
          </w:tcPr>
          <w:p w14:paraId="73623236" w14:textId="77777777" w:rsidR="006F2B85" w:rsidRDefault="001E7B82">
            <w:pPr>
              <w:pStyle w:val="TableText"/>
            </w:pPr>
            <w:r>
              <w:tab/>
              <w:t>priorityCode</w:t>
            </w:r>
          </w:p>
        </w:tc>
        <w:tc>
          <w:tcPr>
            <w:tcW w:w="720" w:type="dxa"/>
          </w:tcPr>
          <w:p w14:paraId="192D23ED" w14:textId="77777777" w:rsidR="006F2B85" w:rsidRDefault="001E7B82">
            <w:pPr>
              <w:pStyle w:val="TableText"/>
            </w:pPr>
            <w:r>
              <w:t>0..1</w:t>
            </w:r>
          </w:p>
        </w:tc>
        <w:tc>
          <w:tcPr>
            <w:tcW w:w="1152" w:type="dxa"/>
          </w:tcPr>
          <w:p w14:paraId="73C7FA8F" w14:textId="77777777" w:rsidR="006F2B85" w:rsidRDefault="001E7B82">
            <w:pPr>
              <w:pStyle w:val="TableText"/>
            </w:pPr>
            <w:r>
              <w:t>MAY</w:t>
            </w:r>
          </w:p>
        </w:tc>
        <w:tc>
          <w:tcPr>
            <w:tcW w:w="864" w:type="dxa"/>
          </w:tcPr>
          <w:p w14:paraId="59E43A61" w14:textId="77777777" w:rsidR="006F2B85" w:rsidRDefault="006F2B85">
            <w:pPr>
              <w:pStyle w:val="TableText"/>
            </w:pPr>
          </w:p>
        </w:tc>
        <w:tc>
          <w:tcPr>
            <w:tcW w:w="1104" w:type="dxa"/>
          </w:tcPr>
          <w:p w14:paraId="23A093F3" w14:textId="793C7E28" w:rsidR="006F2B85" w:rsidRDefault="001E7B82">
            <w:pPr>
              <w:pStyle w:val="TableText"/>
            </w:pPr>
            <w:hyperlink w:anchor="C_5564-33318">
              <w:r>
                <w:rPr>
                  <w:rStyle w:val="HyperlinkText9pt"/>
                </w:rPr>
                <w:t>5564-33318</w:t>
              </w:r>
            </w:hyperlink>
          </w:p>
        </w:tc>
        <w:tc>
          <w:tcPr>
            <w:tcW w:w="2975" w:type="dxa"/>
          </w:tcPr>
          <w:p w14:paraId="62589CA7" w14:textId="77777777" w:rsidR="006F2B85" w:rsidRDefault="001E7B82">
            <w:pPr>
              <w:pStyle w:val="TableText"/>
            </w:pPr>
            <w:r>
              <w:t>urn:oid:2.16.840.1.113883.1.11.16866 (ActPriority)</w:t>
            </w:r>
          </w:p>
        </w:tc>
      </w:tr>
      <w:tr w:rsidR="006F2B85" w14:paraId="602D13B7" w14:textId="77777777">
        <w:trPr>
          <w:jc w:val="center"/>
        </w:trPr>
        <w:tc>
          <w:tcPr>
            <w:tcW w:w="3345" w:type="dxa"/>
          </w:tcPr>
          <w:p w14:paraId="22143888" w14:textId="77777777" w:rsidR="006F2B85" w:rsidRDefault="001E7B82">
            <w:pPr>
              <w:pStyle w:val="TableText"/>
            </w:pPr>
            <w:r>
              <w:tab/>
              <w:t>methodCode</w:t>
            </w:r>
          </w:p>
        </w:tc>
        <w:tc>
          <w:tcPr>
            <w:tcW w:w="720" w:type="dxa"/>
          </w:tcPr>
          <w:p w14:paraId="7CC98C0C" w14:textId="77777777" w:rsidR="006F2B85" w:rsidRDefault="001E7B82">
            <w:pPr>
              <w:pStyle w:val="TableText"/>
            </w:pPr>
            <w:r>
              <w:t>0..1</w:t>
            </w:r>
          </w:p>
        </w:tc>
        <w:tc>
          <w:tcPr>
            <w:tcW w:w="1152" w:type="dxa"/>
          </w:tcPr>
          <w:p w14:paraId="5B0EB5F9" w14:textId="77777777" w:rsidR="006F2B85" w:rsidRDefault="001E7B82">
            <w:pPr>
              <w:pStyle w:val="TableText"/>
            </w:pPr>
            <w:r>
              <w:t>MAY</w:t>
            </w:r>
          </w:p>
        </w:tc>
        <w:tc>
          <w:tcPr>
            <w:tcW w:w="864" w:type="dxa"/>
          </w:tcPr>
          <w:p w14:paraId="5E67F6FC" w14:textId="77777777" w:rsidR="006F2B85" w:rsidRDefault="006F2B85">
            <w:pPr>
              <w:pStyle w:val="TableText"/>
            </w:pPr>
          </w:p>
        </w:tc>
        <w:tc>
          <w:tcPr>
            <w:tcW w:w="1104" w:type="dxa"/>
          </w:tcPr>
          <w:p w14:paraId="557B001B" w14:textId="1E762FFA" w:rsidR="006F2B85" w:rsidRDefault="001E7B82">
            <w:pPr>
              <w:pStyle w:val="TableText"/>
            </w:pPr>
            <w:hyperlink w:anchor="C_5564-33259">
              <w:r>
                <w:rPr>
                  <w:rStyle w:val="HyperlinkText9pt"/>
                </w:rPr>
                <w:t>5564-33259</w:t>
              </w:r>
            </w:hyperlink>
          </w:p>
        </w:tc>
        <w:tc>
          <w:tcPr>
            <w:tcW w:w="2975" w:type="dxa"/>
          </w:tcPr>
          <w:p w14:paraId="6ABFEE7D" w14:textId="77777777" w:rsidR="006F2B85" w:rsidRDefault="006F2B85">
            <w:pPr>
              <w:pStyle w:val="TableText"/>
            </w:pPr>
          </w:p>
        </w:tc>
      </w:tr>
      <w:tr w:rsidR="006F2B85" w14:paraId="29527E2C" w14:textId="77777777">
        <w:trPr>
          <w:jc w:val="center"/>
        </w:trPr>
        <w:tc>
          <w:tcPr>
            <w:tcW w:w="3345" w:type="dxa"/>
          </w:tcPr>
          <w:p w14:paraId="3C5A394F" w14:textId="77777777" w:rsidR="006F2B85" w:rsidRDefault="001E7B82">
            <w:pPr>
              <w:pStyle w:val="TableText"/>
            </w:pPr>
            <w:r>
              <w:tab/>
              <w:t>targetSiteCode</w:t>
            </w:r>
          </w:p>
        </w:tc>
        <w:tc>
          <w:tcPr>
            <w:tcW w:w="720" w:type="dxa"/>
          </w:tcPr>
          <w:p w14:paraId="6C555FC4" w14:textId="77777777" w:rsidR="006F2B85" w:rsidRDefault="001E7B82">
            <w:pPr>
              <w:pStyle w:val="TableText"/>
            </w:pPr>
            <w:r>
              <w:t>0..*</w:t>
            </w:r>
          </w:p>
        </w:tc>
        <w:tc>
          <w:tcPr>
            <w:tcW w:w="1152" w:type="dxa"/>
          </w:tcPr>
          <w:p w14:paraId="2247DAC4" w14:textId="77777777" w:rsidR="006F2B85" w:rsidRDefault="001E7B82">
            <w:pPr>
              <w:pStyle w:val="TableText"/>
            </w:pPr>
            <w:r>
              <w:t>SHOULD</w:t>
            </w:r>
          </w:p>
        </w:tc>
        <w:tc>
          <w:tcPr>
            <w:tcW w:w="864" w:type="dxa"/>
          </w:tcPr>
          <w:p w14:paraId="39A04EB8" w14:textId="77777777" w:rsidR="006F2B85" w:rsidRDefault="006F2B85">
            <w:pPr>
              <w:pStyle w:val="TableText"/>
            </w:pPr>
          </w:p>
        </w:tc>
        <w:tc>
          <w:tcPr>
            <w:tcW w:w="1104" w:type="dxa"/>
          </w:tcPr>
          <w:p w14:paraId="55F8C78D" w14:textId="2DA36069" w:rsidR="006F2B85" w:rsidRDefault="001E7B82">
            <w:pPr>
              <w:pStyle w:val="TableText"/>
            </w:pPr>
            <w:hyperlink w:anchor="C_5564-33319">
              <w:r>
                <w:rPr>
                  <w:rStyle w:val="HyperlinkText9pt"/>
                </w:rPr>
                <w:t>5564-33319</w:t>
              </w:r>
            </w:hyperlink>
          </w:p>
        </w:tc>
        <w:tc>
          <w:tcPr>
            <w:tcW w:w="2975" w:type="dxa"/>
          </w:tcPr>
          <w:p w14:paraId="440C5CD7" w14:textId="77777777" w:rsidR="006F2B85" w:rsidRDefault="001E7B82">
            <w:pPr>
              <w:pStyle w:val="TableText"/>
            </w:pPr>
            <w:r>
              <w:t>urn:oid:2.16.840.1.113883.3.88.12.3221.8.9 (Body Site Value Set)</w:t>
            </w:r>
          </w:p>
        </w:tc>
      </w:tr>
      <w:tr w:rsidR="006F2B85" w14:paraId="4EC13707" w14:textId="77777777">
        <w:trPr>
          <w:jc w:val="center"/>
        </w:trPr>
        <w:tc>
          <w:tcPr>
            <w:tcW w:w="3345" w:type="dxa"/>
          </w:tcPr>
          <w:p w14:paraId="5CBF1E32" w14:textId="77777777" w:rsidR="006F2B85" w:rsidRDefault="001E7B82">
            <w:pPr>
              <w:pStyle w:val="TableText"/>
            </w:pPr>
            <w:r>
              <w:tab/>
              <w:t>specimen</w:t>
            </w:r>
          </w:p>
        </w:tc>
        <w:tc>
          <w:tcPr>
            <w:tcW w:w="720" w:type="dxa"/>
          </w:tcPr>
          <w:p w14:paraId="2AF6578E" w14:textId="77777777" w:rsidR="006F2B85" w:rsidRDefault="001E7B82">
            <w:pPr>
              <w:pStyle w:val="TableText"/>
            </w:pPr>
            <w:r>
              <w:t>0..*</w:t>
            </w:r>
          </w:p>
        </w:tc>
        <w:tc>
          <w:tcPr>
            <w:tcW w:w="1152" w:type="dxa"/>
          </w:tcPr>
          <w:p w14:paraId="4789B1EF" w14:textId="77777777" w:rsidR="006F2B85" w:rsidRDefault="001E7B82">
            <w:pPr>
              <w:pStyle w:val="TableText"/>
            </w:pPr>
            <w:r>
              <w:t>MAY</w:t>
            </w:r>
          </w:p>
        </w:tc>
        <w:tc>
          <w:tcPr>
            <w:tcW w:w="864" w:type="dxa"/>
          </w:tcPr>
          <w:p w14:paraId="087C0561" w14:textId="77777777" w:rsidR="006F2B85" w:rsidRDefault="006F2B85">
            <w:pPr>
              <w:pStyle w:val="TableText"/>
            </w:pPr>
          </w:p>
        </w:tc>
        <w:tc>
          <w:tcPr>
            <w:tcW w:w="1104" w:type="dxa"/>
          </w:tcPr>
          <w:p w14:paraId="18E70EC4" w14:textId="41192CEC" w:rsidR="006F2B85" w:rsidRDefault="001E7B82">
            <w:pPr>
              <w:pStyle w:val="TableText"/>
            </w:pPr>
            <w:hyperlink w:anchor="C_5564-33260">
              <w:r>
                <w:rPr>
                  <w:rStyle w:val="HyperlinkText9pt"/>
                </w:rPr>
                <w:t>5564-33260</w:t>
              </w:r>
            </w:hyperlink>
          </w:p>
        </w:tc>
        <w:tc>
          <w:tcPr>
            <w:tcW w:w="2975" w:type="dxa"/>
          </w:tcPr>
          <w:p w14:paraId="732E3557" w14:textId="77777777" w:rsidR="006F2B85" w:rsidRDefault="006F2B85">
            <w:pPr>
              <w:pStyle w:val="TableText"/>
            </w:pPr>
          </w:p>
        </w:tc>
      </w:tr>
      <w:tr w:rsidR="006F2B85" w14:paraId="55BC9A59" w14:textId="77777777">
        <w:trPr>
          <w:jc w:val="center"/>
        </w:trPr>
        <w:tc>
          <w:tcPr>
            <w:tcW w:w="3345" w:type="dxa"/>
          </w:tcPr>
          <w:p w14:paraId="6568DB16" w14:textId="77777777" w:rsidR="006F2B85" w:rsidRDefault="001E7B82">
            <w:pPr>
              <w:pStyle w:val="TableText"/>
            </w:pPr>
            <w:r>
              <w:tab/>
            </w:r>
            <w:r>
              <w:tab/>
              <w:t>specimenRole</w:t>
            </w:r>
          </w:p>
        </w:tc>
        <w:tc>
          <w:tcPr>
            <w:tcW w:w="720" w:type="dxa"/>
          </w:tcPr>
          <w:p w14:paraId="02A9C924" w14:textId="77777777" w:rsidR="006F2B85" w:rsidRDefault="001E7B82">
            <w:pPr>
              <w:pStyle w:val="TableText"/>
            </w:pPr>
            <w:r>
              <w:t>1..1</w:t>
            </w:r>
          </w:p>
        </w:tc>
        <w:tc>
          <w:tcPr>
            <w:tcW w:w="1152" w:type="dxa"/>
          </w:tcPr>
          <w:p w14:paraId="46961E01" w14:textId="77777777" w:rsidR="006F2B85" w:rsidRDefault="001E7B82">
            <w:pPr>
              <w:pStyle w:val="TableText"/>
            </w:pPr>
            <w:r>
              <w:t>SHALL</w:t>
            </w:r>
          </w:p>
        </w:tc>
        <w:tc>
          <w:tcPr>
            <w:tcW w:w="864" w:type="dxa"/>
          </w:tcPr>
          <w:p w14:paraId="0809E17D" w14:textId="77777777" w:rsidR="006F2B85" w:rsidRDefault="006F2B85">
            <w:pPr>
              <w:pStyle w:val="TableText"/>
            </w:pPr>
          </w:p>
        </w:tc>
        <w:tc>
          <w:tcPr>
            <w:tcW w:w="1104" w:type="dxa"/>
          </w:tcPr>
          <w:p w14:paraId="7E1C29B6" w14:textId="2C88C3A0" w:rsidR="006F2B85" w:rsidRDefault="001E7B82">
            <w:pPr>
              <w:pStyle w:val="TableText"/>
            </w:pPr>
            <w:hyperlink w:anchor="C_5564-33261">
              <w:r>
                <w:rPr>
                  <w:rStyle w:val="HyperlinkText9pt"/>
                </w:rPr>
                <w:t>5564-33261</w:t>
              </w:r>
            </w:hyperlink>
          </w:p>
        </w:tc>
        <w:tc>
          <w:tcPr>
            <w:tcW w:w="2975" w:type="dxa"/>
          </w:tcPr>
          <w:p w14:paraId="197918E4" w14:textId="77777777" w:rsidR="006F2B85" w:rsidRDefault="006F2B85">
            <w:pPr>
              <w:pStyle w:val="TableText"/>
            </w:pPr>
          </w:p>
        </w:tc>
      </w:tr>
      <w:tr w:rsidR="006F2B85" w14:paraId="0F190DBB" w14:textId="77777777">
        <w:trPr>
          <w:jc w:val="center"/>
        </w:trPr>
        <w:tc>
          <w:tcPr>
            <w:tcW w:w="3345" w:type="dxa"/>
          </w:tcPr>
          <w:p w14:paraId="3F7A3906" w14:textId="77777777" w:rsidR="006F2B85" w:rsidRDefault="001E7B82">
            <w:pPr>
              <w:pStyle w:val="TableText"/>
            </w:pPr>
            <w:r>
              <w:tab/>
            </w:r>
            <w:r>
              <w:tab/>
            </w:r>
            <w:r>
              <w:tab/>
              <w:t>id</w:t>
            </w:r>
          </w:p>
        </w:tc>
        <w:tc>
          <w:tcPr>
            <w:tcW w:w="720" w:type="dxa"/>
          </w:tcPr>
          <w:p w14:paraId="4EEA7C36" w14:textId="77777777" w:rsidR="006F2B85" w:rsidRDefault="001E7B82">
            <w:pPr>
              <w:pStyle w:val="TableText"/>
            </w:pPr>
            <w:r>
              <w:t>0..*</w:t>
            </w:r>
          </w:p>
        </w:tc>
        <w:tc>
          <w:tcPr>
            <w:tcW w:w="1152" w:type="dxa"/>
          </w:tcPr>
          <w:p w14:paraId="14AC0613" w14:textId="77777777" w:rsidR="006F2B85" w:rsidRDefault="001E7B82">
            <w:pPr>
              <w:pStyle w:val="TableText"/>
            </w:pPr>
            <w:r>
              <w:t>SHOULD</w:t>
            </w:r>
          </w:p>
        </w:tc>
        <w:tc>
          <w:tcPr>
            <w:tcW w:w="864" w:type="dxa"/>
          </w:tcPr>
          <w:p w14:paraId="2671D44E" w14:textId="77777777" w:rsidR="006F2B85" w:rsidRDefault="006F2B85">
            <w:pPr>
              <w:pStyle w:val="TableText"/>
            </w:pPr>
          </w:p>
        </w:tc>
        <w:tc>
          <w:tcPr>
            <w:tcW w:w="1104" w:type="dxa"/>
          </w:tcPr>
          <w:p w14:paraId="77EA8029" w14:textId="578DC1D2" w:rsidR="006F2B85" w:rsidRDefault="001E7B82">
            <w:pPr>
              <w:pStyle w:val="TableText"/>
            </w:pPr>
            <w:hyperlink w:anchor="C_5564-33262">
              <w:r>
                <w:rPr>
                  <w:rStyle w:val="HyperlinkText9pt"/>
                </w:rPr>
                <w:t>5564-33262</w:t>
              </w:r>
            </w:hyperlink>
          </w:p>
        </w:tc>
        <w:tc>
          <w:tcPr>
            <w:tcW w:w="2975" w:type="dxa"/>
          </w:tcPr>
          <w:p w14:paraId="7A439E33" w14:textId="77777777" w:rsidR="006F2B85" w:rsidRDefault="006F2B85">
            <w:pPr>
              <w:pStyle w:val="TableText"/>
            </w:pPr>
          </w:p>
        </w:tc>
      </w:tr>
      <w:tr w:rsidR="006F2B85" w14:paraId="575588D3" w14:textId="77777777">
        <w:trPr>
          <w:jc w:val="center"/>
        </w:trPr>
        <w:tc>
          <w:tcPr>
            <w:tcW w:w="3345" w:type="dxa"/>
          </w:tcPr>
          <w:p w14:paraId="4F307482" w14:textId="77777777" w:rsidR="006F2B85" w:rsidRDefault="001E7B82">
            <w:pPr>
              <w:pStyle w:val="TableText"/>
            </w:pPr>
            <w:r>
              <w:tab/>
              <w:t>performer</w:t>
            </w:r>
          </w:p>
        </w:tc>
        <w:tc>
          <w:tcPr>
            <w:tcW w:w="720" w:type="dxa"/>
          </w:tcPr>
          <w:p w14:paraId="10F27433" w14:textId="77777777" w:rsidR="006F2B85" w:rsidRDefault="001E7B82">
            <w:pPr>
              <w:pStyle w:val="TableText"/>
            </w:pPr>
            <w:r>
              <w:t>0..*</w:t>
            </w:r>
          </w:p>
        </w:tc>
        <w:tc>
          <w:tcPr>
            <w:tcW w:w="1152" w:type="dxa"/>
          </w:tcPr>
          <w:p w14:paraId="40607B41" w14:textId="77777777" w:rsidR="006F2B85" w:rsidRDefault="001E7B82">
            <w:pPr>
              <w:pStyle w:val="TableText"/>
            </w:pPr>
            <w:r>
              <w:t>SHOULD</w:t>
            </w:r>
          </w:p>
        </w:tc>
        <w:tc>
          <w:tcPr>
            <w:tcW w:w="864" w:type="dxa"/>
          </w:tcPr>
          <w:p w14:paraId="50654554" w14:textId="77777777" w:rsidR="006F2B85" w:rsidRDefault="006F2B85">
            <w:pPr>
              <w:pStyle w:val="TableText"/>
            </w:pPr>
          </w:p>
        </w:tc>
        <w:tc>
          <w:tcPr>
            <w:tcW w:w="1104" w:type="dxa"/>
          </w:tcPr>
          <w:p w14:paraId="582183C0" w14:textId="7468C7EA" w:rsidR="006F2B85" w:rsidRDefault="001E7B82">
            <w:pPr>
              <w:pStyle w:val="TableText"/>
            </w:pPr>
            <w:hyperlink w:anchor="C_5564-33263">
              <w:r>
                <w:rPr>
                  <w:rStyle w:val="HyperlinkText9pt"/>
                </w:rPr>
                <w:t>5564-33263</w:t>
              </w:r>
            </w:hyperlink>
          </w:p>
        </w:tc>
        <w:tc>
          <w:tcPr>
            <w:tcW w:w="2975" w:type="dxa"/>
          </w:tcPr>
          <w:p w14:paraId="18C84D98" w14:textId="77777777" w:rsidR="006F2B85" w:rsidRDefault="006F2B85">
            <w:pPr>
              <w:pStyle w:val="TableText"/>
            </w:pPr>
          </w:p>
        </w:tc>
      </w:tr>
      <w:tr w:rsidR="006F2B85" w14:paraId="6CEB1552" w14:textId="77777777">
        <w:trPr>
          <w:jc w:val="center"/>
        </w:trPr>
        <w:tc>
          <w:tcPr>
            <w:tcW w:w="3345" w:type="dxa"/>
          </w:tcPr>
          <w:p w14:paraId="076EE0DF" w14:textId="77777777" w:rsidR="006F2B85" w:rsidRDefault="001E7B82">
            <w:pPr>
              <w:pStyle w:val="TableText"/>
            </w:pPr>
            <w:r>
              <w:tab/>
            </w:r>
            <w:r>
              <w:tab/>
              <w:t>assignedEntity</w:t>
            </w:r>
          </w:p>
        </w:tc>
        <w:tc>
          <w:tcPr>
            <w:tcW w:w="720" w:type="dxa"/>
          </w:tcPr>
          <w:p w14:paraId="43B572CC" w14:textId="77777777" w:rsidR="006F2B85" w:rsidRDefault="001E7B82">
            <w:pPr>
              <w:pStyle w:val="TableText"/>
            </w:pPr>
            <w:r>
              <w:t>1..1</w:t>
            </w:r>
          </w:p>
        </w:tc>
        <w:tc>
          <w:tcPr>
            <w:tcW w:w="1152" w:type="dxa"/>
          </w:tcPr>
          <w:p w14:paraId="2301E742" w14:textId="77777777" w:rsidR="006F2B85" w:rsidRDefault="001E7B82">
            <w:pPr>
              <w:pStyle w:val="TableText"/>
            </w:pPr>
            <w:r>
              <w:t>SHALL</w:t>
            </w:r>
          </w:p>
        </w:tc>
        <w:tc>
          <w:tcPr>
            <w:tcW w:w="864" w:type="dxa"/>
          </w:tcPr>
          <w:p w14:paraId="1B119F14" w14:textId="77777777" w:rsidR="006F2B85" w:rsidRDefault="006F2B85">
            <w:pPr>
              <w:pStyle w:val="TableText"/>
            </w:pPr>
          </w:p>
        </w:tc>
        <w:tc>
          <w:tcPr>
            <w:tcW w:w="1104" w:type="dxa"/>
          </w:tcPr>
          <w:p w14:paraId="0E107C6A" w14:textId="56C4E66F" w:rsidR="006F2B85" w:rsidRDefault="001E7B82">
            <w:pPr>
              <w:pStyle w:val="TableText"/>
            </w:pPr>
            <w:hyperlink w:anchor="C_5564-33264">
              <w:r>
                <w:rPr>
                  <w:rStyle w:val="HyperlinkText9pt"/>
                </w:rPr>
                <w:t>5564-</w:t>
              </w:r>
              <w:r>
                <w:rPr>
                  <w:rStyle w:val="HyperlinkText9pt"/>
                </w:rPr>
                <w:lastRenderedPageBreak/>
                <w:t>33264</w:t>
              </w:r>
            </w:hyperlink>
          </w:p>
        </w:tc>
        <w:tc>
          <w:tcPr>
            <w:tcW w:w="2975" w:type="dxa"/>
          </w:tcPr>
          <w:p w14:paraId="2981A030" w14:textId="77777777" w:rsidR="006F2B85" w:rsidRDefault="006F2B85">
            <w:pPr>
              <w:pStyle w:val="TableText"/>
            </w:pPr>
          </w:p>
        </w:tc>
      </w:tr>
      <w:tr w:rsidR="006F2B85" w14:paraId="3D8AFBBE" w14:textId="77777777">
        <w:trPr>
          <w:jc w:val="center"/>
        </w:trPr>
        <w:tc>
          <w:tcPr>
            <w:tcW w:w="3345" w:type="dxa"/>
          </w:tcPr>
          <w:p w14:paraId="119DDA5C" w14:textId="77777777" w:rsidR="006F2B85" w:rsidRDefault="001E7B82">
            <w:pPr>
              <w:pStyle w:val="TableText"/>
            </w:pPr>
            <w:r>
              <w:tab/>
            </w:r>
            <w:r>
              <w:tab/>
            </w:r>
            <w:r>
              <w:tab/>
              <w:t>id</w:t>
            </w:r>
          </w:p>
        </w:tc>
        <w:tc>
          <w:tcPr>
            <w:tcW w:w="720" w:type="dxa"/>
          </w:tcPr>
          <w:p w14:paraId="6FCEC0BA" w14:textId="77777777" w:rsidR="006F2B85" w:rsidRDefault="001E7B82">
            <w:pPr>
              <w:pStyle w:val="TableText"/>
            </w:pPr>
            <w:r>
              <w:t>1..*</w:t>
            </w:r>
          </w:p>
        </w:tc>
        <w:tc>
          <w:tcPr>
            <w:tcW w:w="1152" w:type="dxa"/>
          </w:tcPr>
          <w:p w14:paraId="69C4A072" w14:textId="77777777" w:rsidR="006F2B85" w:rsidRDefault="001E7B82">
            <w:pPr>
              <w:pStyle w:val="TableText"/>
            </w:pPr>
            <w:r>
              <w:t>SHALL</w:t>
            </w:r>
          </w:p>
        </w:tc>
        <w:tc>
          <w:tcPr>
            <w:tcW w:w="864" w:type="dxa"/>
          </w:tcPr>
          <w:p w14:paraId="374C1F70" w14:textId="77777777" w:rsidR="006F2B85" w:rsidRDefault="006F2B85">
            <w:pPr>
              <w:pStyle w:val="TableText"/>
            </w:pPr>
          </w:p>
        </w:tc>
        <w:tc>
          <w:tcPr>
            <w:tcW w:w="1104" w:type="dxa"/>
          </w:tcPr>
          <w:p w14:paraId="7E5EE659" w14:textId="6F9D27A6" w:rsidR="006F2B85" w:rsidRDefault="001E7B82">
            <w:pPr>
              <w:pStyle w:val="TableText"/>
            </w:pPr>
            <w:hyperlink w:anchor="C_5564-33299">
              <w:r>
                <w:rPr>
                  <w:rStyle w:val="HyperlinkText9pt"/>
                </w:rPr>
                <w:t>5564-33299</w:t>
              </w:r>
            </w:hyperlink>
          </w:p>
        </w:tc>
        <w:tc>
          <w:tcPr>
            <w:tcW w:w="2975" w:type="dxa"/>
          </w:tcPr>
          <w:p w14:paraId="19B7DC4B" w14:textId="77777777" w:rsidR="006F2B85" w:rsidRDefault="006F2B85">
            <w:pPr>
              <w:pStyle w:val="TableText"/>
            </w:pPr>
          </w:p>
        </w:tc>
      </w:tr>
      <w:tr w:rsidR="006F2B85" w14:paraId="0F916FA4" w14:textId="77777777">
        <w:trPr>
          <w:jc w:val="center"/>
        </w:trPr>
        <w:tc>
          <w:tcPr>
            <w:tcW w:w="3345" w:type="dxa"/>
          </w:tcPr>
          <w:p w14:paraId="17E88157" w14:textId="77777777" w:rsidR="006F2B85" w:rsidRDefault="001E7B82">
            <w:pPr>
              <w:pStyle w:val="TableText"/>
            </w:pPr>
            <w:r>
              <w:tab/>
            </w:r>
            <w:r>
              <w:tab/>
            </w:r>
            <w:r>
              <w:tab/>
              <w:t>addr</w:t>
            </w:r>
          </w:p>
        </w:tc>
        <w:tc>
          <w:tcPr>
            <w:tcW w:w="720" w:type="dxa"/>
          </w:tcPr>
          <w:p w14:paraId="4DB6ADDD" w14:textId="77777777" w:rsidR="006F2B85" w:rsidRDefault="001E7B82">
            <w:pPr>
              <w:pStyle w:val="TableText"/>
            </w:pPr>
            <w:r>
              <w:t>1..*</w:t>
            </w:r>
          </w:p>
        </w:tc>
        <w:tc>
          <w:tcPr>
            <w:tcW w:w="1152" w:type="dxa"/>
          </w:tcPr>
          <w:p w14:paraId="7438C728" w14:textId="77777777" w:rsidR="006F2B85" w:rsidRDefault="001E7B82">
            <w:pPr>
              <w:pStyle w:val="TableText"/>
            </w:pPr>
            <w:r>
              <w:t>SHALL</w:t>
            </w:r>
          </w:p>
        </w:tc>
        <w:tc>
          <w:tcPr>
            <w:tcW w:w="864" w:type="dxa"/>
          </w:tcPr>
          <w:p w14:paraId="413D3B7F" w14:textId="77777777" w:rsidR="006F2B85" w:rsidRDefault="006F2B85">
            <w:pPr>
              <w:pStyle w:val="TableText"/>
            </w:pPr>
          </w:p>
        </w:tc>
        <w:tc>
          <w:tcPr>
            <w:tcW w:w="1104" w:type="dxa"/>
          </w:tcPr>
          <w:p w14:paraId="65205B9D" w14:textId="5651A2FE" w:rsidR="006F2B85" w:rsidRDefault="001E7B82">
            <w:pPr>
              <w:pStyle w:val="TableText"/>
            </w:pPr>
            <w:hyperlink w:anchor="C_5564-33300">
              <w:r>
                <w:rPr>
                  <w:rStyle w:val="HyperlinkText9pt"/>
                </w:rPr>
                <w:t>5564-33300</w:t>
              </w:r>
            </w:hyperlink>
          </w:p>
        </w:tc>
        <w:tc>
          <w:tcPr>
            <w:tcW w:w="2975" w:type="dxa"/>
          </w:tcPr>
          <w:p w14:paraId="25678621" w14:textId="77777777" w:rsidR="006F2B85" w:rsidRDefault="006F2B85">
            <w:pPr>
              <w:pStyle w:val="TableText"/>
            </w:pPr>
          </w:p>
        </w:tc>
      </w:tr>
      <w:tr w:rsidR="006F2B85" w14:paraId="0323BA42" w14:textId="77777777">
        <w:trPr>
          <w:jc w:val="center"/>
        </w:trPr>
        <w:tc>
          <w:tcPr>
            <w:tcW w:w="3345" w:type="dxa"/>
          </w:tcPr>
          <w:p w14:paraId="59749D46" w14:textId="77777777" w:rsidR="006F2B85" w:rsidRDefault="001E7B82">
            <w:pPr>
              <w:pStyle w:val="TableText"/>
            </w:pPr>
            <w:r>
              <w:tab/>
            </w:r>
            <w:r>
              <w:tab/>
            </w:r>
            <w:r>
              <w:tab/>
              <w:t>telecom</w:t>
            </w:r>
          </w:p>
        </w:tc>
        <w:tc>
          <w:tcPr>
            <w:tcW w:w="720" w:type="dxa"/>
          </w:tcPr>
          <w:p w14:paraId="69C27732" w14:textId="77777777" w:rsidR="006F2B85" w:rsidRDefault="001E7B82">
            <w:pPr>
              <w:pStyle w:val="TableText"/>
            </w:pPr>
            <w:r>
              <w:t>1..*</w:t>
            </w:r>
          </w:p>
        </w:tc>
        <w:tc>
          <w:tcPr>
            <w:tcW w:w="1152" w:type="dxa"/>
          </w:tcPr>
          <w:p w14:paraId="6463A12A" w14:textId="77777777" w:rsidR="006F2B85" w:rsidRDefault="001E7B82">
            <w:pPr>
              <w:pStyle w:val="TableText"/>
            </w:pPr>
            <w:r>
              <w:t>SHALL</w:t>
            </w:r>
          </w:p>
        </w:tc>
        <w:tc>
          <w:tcPr>
            <w:tcW w:w="864" w:type="dxa"/>
          </w:tcPr>
          <w:p w14:paraId="5D2AA697" w14:textId="77777777" w:rsidR="006F2B85" w:rsidRDefault="006F2B85">
            <w:pPr>
              <w:pStyle w:val="TableText"/>
            </w:pPr>
          </w:p>
        </w:tc>
        <w:tc>
          <w:tcPr>
            <w:tcW w:w="1104" w:type="dxa"/>
          </w:tcPr>
          <w:p w14:paraId="4845E2FE" w14:textId="75AD8ACE" w:rsidR="006F2B85" w:rsidRDefault="001E7B82">
            <w:pPr>
              <w:pStyle w:val="TableText"/>
            </w:pPr>
            <w:hyperlink w:anchor="C_5564-33301">
              <w:r>
                <w:rPr>
                  <w:rStyle w:val="HyperlinkText9pt"/>
                </w:rPr>
                <w:t>5564-33301</w:t>
              </w:r>
            </w:hyperlink>
          </w:p>
        </w:tc>
        <w:tc>
          <w:tcPr>
            <w:tcW w:w="2975" w:type="dxa"/>
          </w:tcPr>
          <w:p w14:paraId="3C2218F1" w14:textId="77777777" w:rsidR="006F2B85" w:rsidRDefault="006F2B85">
            <w:pPr>
              <w:pStyle w:val="TableText"/>
            </w:pPr>
          </w:p>
        </w:tc>
      </w:tr>
      <w:tr w:rsidR="006F2B85" w14:paraId="00488C27" w14:textId="77777777">
        <w:trPr>
          <w:jc w:val="center"/>
        </w:trPr>
        <w:tc>
          <w:tcPr>
            <w:tcW w:w="3345" w:type="dxa"/>
          </w:tcPr>
          <w:p w14:paraId="0CAD2E40" w14:textId="77777777" w:rsidR="006F2B85" w:rsidRDefault="001E7B82">
            <w:pPr>
              <w:pStyle w:val="TableText"/>
            </w:pPr>
            <w:r>
              <w:tab/>
            </w:r>
            <w:r>
              <w:tab/>
            </w:r>
            <w:r>
              <w:tab/>
              <w:t>representedOrganization</w:t>
            </w:r>
          </w:p>
        </w:tc>
        <w:tc>
          <w:tcPr>
            <w:tcW w:w="720" w:type="dxa"/>
          </w:tcPr>
          <w:p w14:paraId="6AD41089" w14:textId="77777777" w:rsidR="006F2B85" w:rsidRDefault="001E7B82">
            <w:pPr>
              <w:pStyle w:val="TableText"/>
            </w:pPr>
            <w:r>
              <w:t>0..1</w:t>
            </w:r>
          </w:p>
        </w:tc>
        <w:tc>
          <w:tcPr>
            <w:tcW w:w="1152" w:type="dxa"/>
          </w:tcPr>
          <w:p w14:paraId="648B4CF2" w14:textId="77777777" w:rsidR="006F2B85" w:rsidRDefault="001E7B82">
            <w:pPr>
              <w:pStyle w:val="TableText"/>
            </w:pPr>
            <w:r>
              <w:t>SHOULD</w:t>
            </w:r>
          </w:p>
        </w:tc>
        <w:tc>
          <w:tcPr>
            <w:tcW w:w="864" w:type="dxa"/>
          </w:tcPr>
          <w:p w14:paraId="4F13D447" w14:textId="77777777" w:rsidR="006F2B85" w:rsidRDefault="006F2B85">
            <w:pPr>
              <w:pStyle w:val="TableText"/>
            </w:pPr>
          </w:p>
        </w:tc>
        <w:tc>
          <w:tcPr>
            <w:tcW w:w="1104" w:type="dxa"/>
          </w:tcPr>
          <w:p w14:paraId="46C38501" w14:textId="7683B6A7" w:rsidR="006F2B85" w:rsidRDefault="001E7B82">
            <w:pPr>
              <w:pStyle w:val="TableText"/>
            </w:pPr>
            <w:hyperlink w:anchor="C_5564-33265">
              <w:r>
                <w:rPr>
                  <w:rStyle w:val="HyperlinkText9pt"/>
                </w:rPr>
                <w:t>5564-33265</w:t>
              </w:r>
            </w:hyperlink>
          </w:p>
        </w:tc>
        <w:tc>
          <w:tcPr>
            <w:tcW w:w="2975" w:type="dxa"/>
          </w:tcPr>
          <w:p w14:paraId="55D24FB4" w14:textId="77777777" w:rsidR="006F2B85" w:rsidRDefault="006F2B85">
            <w:pPr>
              <w:pStyle w:val="TableText"/>
            </w:pPr>
          </w:p>
        </w:tc>
      </w:tr>
      <w:tr w:rsidR="006F2B85" w14:paraId="65DA031C" w14:textId="77777777">
        <w:trPr>
          <w:jc w:val="center"/>
        </w:trPr>
        <w:tc>
          <w:tcPr>
            <w:tcW w:w="3345" w:type="dxa"/>
          </w:tcPr>
          <w:p w14:paraId="7A356CE3" w14:textId="77777777" w:rsidR="006F2B85" w:rsidRDefault="001E7B82">
            <w:pPr>
              <w:pStyle w:val="TableText"/>
            </w:pPr>
            <w:r>
              <w:tab/>
            </w:r>
            <w:r>
              <w:tab/>
            </w:r>
            <w:r>
              <w:tab/>
            </w:r>
            <w:r>
              <w:tab/>
              <w:t>id</w:t>
            </w:r>
          </w:p>
        </w:tc>
        <w:tc>
          <w:tcPr>
            <w:tcW w:w="720" w:type="dxa"/>
          </w:tcPr>
          <w:p w14:paraId="6E9F2D8F" w14:textId="77777777" w:rsidR="006F2B85" w:rsidRDefault="001E7B82">
            <w:pPr>
              <w:pStyle w:val="TableText"/>
            </w:pPr>
            <w:r>
              <w:t>0..*</w:t>
            </w:r>
          </w:p>
        </w:tc>
        <w:tc>
          <w:tcPr>
            <w:tcW w:w="1152" w:type="dxa"/>
          </w:tcPr>
          <w:p w14:paraId="6BA3C128" w14:textId="77777777" w:rsidR="006F2B85" w:rsidRDefault="001E7B82">
            <w:pPr>
              <w:pStyle w:val="TableText"/>
            </w:pPr>
            <w:r>
              <w:t>SHOULD</w:t>
            </w:r>
          </w:p>
        </w:tc>
        <w:tc>
          <w:tcPr>
            <w:tcW w:w="864" w:type="dxa"/>
          </w:tcPr>
          <w:p w14:paraId="0435FF44" w14:textId="77777777" w:rsidR="006F2B85" w:rsidRDefault="006F2B85">
            <w:pPr>
              <w:pStyle w:val="TableText"/>
            </w:pPr>
          </w:p>
        </w:tc>
        <w:tc>
          <w:tcPr>
            <w:tcW w:w="1104" w:type="dxa"/>
          </w:tcPr>
          <w:p w14:paraId="268E7E30" w14:textId="31EC6DDC" w:rsidR="006F2B85" w:rsidRDefault="001E7B82">
            <w:pPr>
              <w:pStyle w:val="TableText"/>
            </w:pPr>
            <w:hyperlink w:anchor="C_5564-33295">
              <w:r>
                <w:rPr>
                  <w:rStyle w:val="HyperlinkText9pt"/>
                </w:rPr>
                <w:t>5564-33295</w:t>
              </w:r>
            </w:hyperlink>
          </w:p>
        </w:tc>
        <w:tc>
          <w:tcPr>
            <w:tcW w:w="2975" w:type="dxa"/>
          </w:tcPr>
          <w:p w14:paraId="438BD0E7" w14:textId="77777777" w:rsidR="006F2B85" w:rsidRDefault="006F2B85">
            <w:pPr>
              <w:pStyle w:val="TableText"/>
            </w:pPr>
          </w:p>
        </w:tc>
      </w:tr>
      <w:tr w:rsidR="006F2B85" w14:paraId="490F8454" w14:textId="77777777">
        <w:trPr>
          <w:jc w:val="center"/>
        </w:trPr>
        <w:tc>
          <w:tcPr>
            <w:tcW w:w="3345" w:type="dxa"/>
          </w:tcPr>
          <w:p w14:paraId="77B6372A" w14:textId="77777777" w:rsidR="006F2B85" w:rsidRDefault="001E7B82">
            <w:pPr>
              <w:pStyle w:val="TableText"/>
            </w:pPr>
            <w:r>
              <w:tab/>
            </w:r>
            <w:r>
              <w:tab/>
            </w:r>
            <w:r>
              <w:tab/>
            </w:r>
            <w:r>
              <w:tab/>
              <w:t>name</w:t>
            </w:r>
          </w:p>
        </w:tc>
        <w:tc>
          <w:tcPr>
            <w:tcW w:w="720" w:type="dxa"/>
          </w:tcPr>
          <w:p w14:paraId="246F38FA" w14:textId="77777777" w:rsidR="006F2B85" w:rsidRDefault="001E7B82">
            <w:pPr>
              <w:pStyle w:val="TableText"/>
            </w:pPr>
            <w:r>
              <w:t>0..*</w:t>
            </w:r>
          </w:p>
        </w:tc>
        <w:tc>
          <w:tcPr>
            <w:tcW w:w="1152" w:type="dxa"/>
          </w:tcPr>
          <w:p w14:paraId="59E985E4" w14:textId="77777777" w:rsidR="006F2B85" w:rsidRDefault="001E7B82">
            <w:pPr>
              <w:pStyle w:val="TableText"/>
            </w:pPr>
            <w:r>
              <w:t>MAY</w:t>
            </w:r>
          </w:p>
        </w:tc>
        <w:tc>
          <w:tcPr>
            <w:tcW w:w="864" w:type="dxa"/>
          </w:tcPr>
          <w:p w14:paraId="6EC26912" w14:textId="77777777" w:rsidR="006F2B85" w:rsidRDefault="006F2B85">
            <w:pPr>
              <w:pStyle w:val="TableText"/>
            </w:pPr>
          </w:p>
        </w:tc>
        <w:tc>
          <w:tcPr>
            <w:tcW w:w="1104" w:type="dxa"/>
          </w:tcPr>
          <w:p w14:paraId="3345D14C" w14:textId="59403466" w:rsidR="006F2B85" w:rsidRDefault="001E7B82">
            <w:pPr>
              <w:pStyle w:val="TableText"/>
            </w:pPr>
            <w:hyperlink w:anchor="C_5564-33296">
              <w:r>
                <w:rPr>
                  <w:rStyle w:val="HyperlinkText9pt"/>
                </w:rPr>
                <w:t>5564-33296</w:t>
              </w:r>
            </w:hyperlink>
          </w:p>
        </w:tc>
        <w:tc>
          <w:tcPr>
            <w:tcW w:w="2975" w:type="dxa"/>
          </w:tcPr>
          <w:p w14:paraId="187B30E5" w14:textId="77777777" w:rsidR="006F2B85" w:rsidRDefault="006F2B85">
            <w:pPr>
              <w:pStyle w:val="TableText"/>
            </w:pPr>
          </w:p>
        </w:tc>
      </w:tr>
      <w:tr w:rsidR="006F2B85" w14:paraId="2AC3601A" w14:textId="77777777">
        <w:trPr>
          <w:jc w:val="center"/>
        </w:trPr>
        <w:tc>
          <w:tcPr>
            <w:tcW w:w="3345" w:type="dxa"/>
          </w:tcPr>
          <w:p w14:paraId="73545AC3" w14:textId="77777777" w:rsidR="006F2B85" w:rsidRDefault="001E7B82">
            <w:pPr>
              <w:pStyle w:val="TableText"/>
            </w:pPr>
            <w:r>
              <w:tab/>
            </w:r>
            <w:r>
              <w:tab/>
            </w:r>
            <w:r>
              <w:tab/>
            </w:r>
            <w:r>
              <w:tab/>
              <w:t>telecom</w:t>
            </w:r>
          </w:p>
        </w:tc>
        <w:tc>
          <w:tcPr>
            <w:tcW w:w="720" w:type="dxa"/>
          </w:tcPr>
          <w:p w14:paraId="062AD94A" w14:textId="77777777" w:rsidR="006F2B85" w:rsidRDefault="001E7B82">
            <w:pPr>
              <w:pStyle w:val="TableText"/>
            </w:pPr>
            <w:r>
              <w:t>1..*</w:t>
            </w:r>
          </w:p>
        </w:tc>
        <w:tc>
          <w:tcPr>
            <w:tcW w:w="1152" w:type="dxa"/>
          </w:tcPr>
          <w:p w14:paraId="34DE9578" w14:textId="77777777" w:rsidR="006F2B85" w:rsidRDefault="001E7B82">
            <w:pPr>
              <w:pStyle w:val="TableText"/>
            </w:pPr>
            <w:r>
              <w:t>SHALL</w:t>
            </w:r>
          </w:p>
        </w:tc>
        <w:tc>
          <w:tcPr>
            <w:tcW w:w="864" w:type="dxa"/>
          </w:tcPr>
          <w:p w14:paraId="5A18EF2A" w14:textId="77777777" w:rsidR="006F2B85" w:rsidRDefault="006F2B85">
            <w:pPr>
              <w:pStyle w:val="TableText"/>
            </w:pPr>
          </w:p>
        </w:tc>
        <w:tc>
          <w:tcPr>
            <w:tcW w:w="1104" w:type="dxa"/>
          </w:tcPr>
          <w:p w14:paraId="099BFE8B" w14:textId="6A5C8D0A" w:rsidR="006F2B85" w:rsidRDefault="001E7B82">
            <w:pPr>
              <w:pStyle w:val="TableText"/>
            </w:pPr>
            <w:hyperlink w:anchor="C_5564-33297">
              <w:r>
                <w:rPr>
                  <w:rStyle w:val="HyperlinkText9pt"/>
                </w:rPr>
                <w:t>5564-33297</w:t>
              </w:r>
            </w:hyperlink>
          </w:p>
        </w:tc>
        <w:tc>
          <w:tcPr>
            <w:tcW w:w="2975" w:type="dxa"/>
          </w:tcPr>
          <w:p w14:paraId="4080DDA2" w14:textId="77777777" w:rsidR="006F2B85" w:rsidRDefault="006F2B85">
            <w:pPr>
              <w:pStyle w:val="TableText"/>
            </w:pPr>
          </w:p>
        </w:tc>
      </w:tr>
      <w:tr w:rsidR="006F2B85" w14:paraId="5344C182" w14:textId="77777777">
        <w:trPr>
          <w:jc w:val="center"/>
        </w:trPr>
        <w:tc>
          <w:tcPr>
            <w:tcW w:w="3345" w:type="dxa"/>
          </w:tcPr>
          <w:p w14:paraId="244A8D87" w14:textId="77777777" w:rsidR="006F2B85" w:rsidRDefault="001E7B82">
            <w:pPr>
              <w:pStyle w:val="TableText"/>
            </w:pPr>
            <w:r>
              <w:tab/>
            </w:r>
            <w:r>
              <w:tab/>
            </w:r>
            <w:r>
              <w:tab/>
            </w:r>
            <w:r>
              <w:tab/>
              <w:t>addr</w:t>
            </w:r>
          </w:p>
        </w:tc>
        <w:tc>
          <w:tcPr>
            <w:tcW w:w="720" w:type="dxa"/>
          </w:tcPr>
          <w:p w14:paraId="5B2443D7" w14:textId="77777777" w:rsidR="006F2B85" w:rsidRDefault="001E7B82">
            <w:pPr>
              <w:pStyle w:val="TableText"/>
            </w:pPr>
            <w:r>
              <w:t>1..*</w:t>
            </w:r>
          </w:p>
        </w:tc>
        <w:tc>
          <w:tcPr>
            <w:tcW w:w="1152" w:type="dxa"/>
          </w:tcPr>
          <w:p w14:paraId="194B7A1B" w14:textId="77777777" w:rsidR="006F2B85" w:rsidRDefault="001E7B82">
            <w:pPr>
              <w:pStyle w:val="TableText"/>
            </w:pPr>
            <w:r>
              <w:t>SHALL</w:t>
            </w:r>
          </w:p>
        </w:tc>
        <w:tc>
          <w:tcPr>
            <w:tcW w:w="864" w:type="dxa"/>
          </w:tcPr>
          <w:p w14:paraId="7F981FF7" w14:textId="77777777" w:rsidR="006F2B85" w:rsidRDefault="006F2B85">
            <w:pPr>
              <w:pStyle w:val="TableText"/>
            </w:pPr>
          </w:p>
        </w:tc>
        <w:tc>
          <w:tcPr>
            <w:tcW w:w="1104" w:type="dxa"/>
          </w:tcPr>
          <w:p w14:paraId="0A0F55D9" w14:textId="1BA50E3E" w:rsidR="006F2B85" w:rsidRDefault="001E7B82">
            <w:pPr>
              <w:pStyle w:val="TableText"/>
            </w:pPr>
            <w:hyperlink w:anchor="C_5564-33298">
              <w:r>
                <w:rPr>
                  <w:rStyle w:val="HyperlinkText9pt"/>
                </w:rPr>
                <w:t>5564-33298</w:t>
              </w:r>
            </w:hyperlink>
          </w:p>
        </w:tc>
        <w:tc>
          <w:tcPr>
            <w:tcW w:w="2975" w:type="dxa"/>
          </w:tcPr>
          <w:p w14:paraId="095D16EA" w14:textId="77777777" w:rsidR="006F2B85" w:rsidRDefault="006F2B85">
            <w:pPr>
              <w:pStyle w:val="TableText"/>
            </w:pPr>
          </w:p>
        </w:tc>
      </w:tr>
      <w:tr w:rsidR="006F2B85" w14:paraId="30CC9D94" w14:textId="77777777">
        <w:trPr>
          <w:jc w:val="center"/>
        </w:trPr>
        <w:tc>
          <w:tcPr>
            <w:tcW w:w="3345" w:type="dxa"/>
          </w:tcPr>
          <w:p w14:paraId="0FC08267" w14:textId="77777777" w:rsidR="006F2B85" w:rsidRDefault="001E7B82">
            <w:pPr>
              <w:pStyle w:val="TableText"/>
            </w:pPr>
            <w:r>
              <w:tab/>
              <w:t>author</w:t>
            </w:r>
          </w:p>
        </w:tc>
        <w:tc>
          <w:tcPr>
            <w:tcW w:w="720" w:type="dxa"/>
          </w:tcPr>
          <w:p w14:paraId="67576BA7" w14:textId="77777777" w:rsidR="006F2B85" w:rsidRDefault="001E7B82">
            <w:pPr>
              <w:pStyle w:val="TableText"/>
            </w:pPr>
            <w:r>
              <w:t>0..*</w:t>
            </w:r>
          </w:p>
        </w:tc>
        <w:tc>
          <w:tcPr>
            <w:tcW w:w="1152" w:type="dxa"/>
          </w:tcPr>
          <w:p w14:paraId="1FC9D563" w14:textId="77777777" w:rsidR="006F2B85" w:rsidRDefault="001E7B82">
            <w:pPr>
              <w:pStyle w:val="TableText"/>
            </w:pPr>
            <w:r>
              <w:t>SHOULD</w:t>
            </w:r>
          </w:p>
        </w:tc>
        <w:tc>
          <w:tcPr>
            <w:tcW w:w="864" w:type="dxa"/>
          </w:tcPr>
          <w:p w14:paraId="1D0C0A23" w14:textId="77777777" w:rsidR="006F2B85" w:rsidRDefault="006F2B85">
            <w:pPr>
              <w:pStyle w:val="TableText"/>
            </w:pPr>
          </w:p>
        </w:tc>
        <w:tc>
          <w:tcPr>
            <w:tcW w:w="1104" w:type="dxa"/>
          </w:tcPr>
          <w:p w14:paraId="71EDAC04" w14:textId="38DCC7F7" w:rsidR="006F2B85" w:rsidRDefault="001E7B82">
            <w:pPr>
              <w:pStyle w:val="TableText"/>
            </w:pPr>
            <w:hyperlink w:anchor="C_5564-33281">
              <w:r>
                <w:rPr>
                  <w:rStyle w:val="HyperlinkText9pt"/>
                </w:rPr>
                <w:t>5564-33281</w:t>
              </w:r>
            </w:hyperlink>
          </w:p>
        </w:tc>
        <w:tc>
          <w:tcPr>
            <w:tcW w:w="2975" w:type="dxa"/>
          </w:tcPr>
          <w:p w14:paraId="45ED0459" w14:textId="7E06D517" w:rsidR="006F2B85" w:rsidRDefault="001E7B82">
            <w:pPr>
              <w:pStyle w:val="TableText"/>
            </w:pPr>
            <w:hyperlink w:anchor="U_Author_Participation">
              <w:r>
                <w:rPr>
                  <w:rStyle w:val="HyperlinkText9pt"/>
                </w:rPr>
                <w:t>Author Participation (identifier: urn:oid:2.16.840.1.113883.10.20.22.4.119</w:t>
              </w:r>
            </w:hyperlink>
          </w:p>
        </w:tc>
      </w:tr>
      <w:tr w:rsidR="006F2B85" w14:paraId="55FFC7C8" w14:textId="77777777">
        <w:trPr>
          <w:jc w:val="center"/>
        </w:trPr>
        <w:tc>
          <w:tcPr>
            <w:tcW w:w="3345" w:type="dxa"/>
          </w:tcPr>
          <w:p w14:paraId="34C6090A" w14:textId="77777777" w:rsidR="006F2B85" w:rsidRDefault="001E7B82">
            <w:pPr>
              <w:pStyle w:val="TableText"/>
            </w:pPr>
            <w:r>
              <w:tab/>
              <w:t>participant</w:t>
            </w:r>
          </w:p>
        </w:tc>
        <w:tc>
          <w:tcPr>
            <w:tcW w:w="720" w:type="dxa"/>
          </w:tcPr>
          <w:p w14:paraId="2C55890B" w14:textId="77777777" w:rsidR="006F2B85" w:rsidRDefault="001E7B82">
            <w:pPr>
              <w:pStyle w:val="TableText"/>
            </w:pPr>
            <w:r>
              <w:t>0..*</w:t>
            </w:r>
          </w:p>
        </w:tc>
        <w:tc>
          <w:tcPr>
            <w:tcW w:w="1152" w:type="dxa"/>
          </w:tcPr>
          <w:p w14:paraId="68773E9D" w14:textId="77777777" w:rsidR="006F2B85" w:rsidRDefault="001E7B82">
            <w:pPr>
              <w:pStyle w:val="TableText"/>
            </w:pPr>
            <w:r>
              <w:t>MAY</w:t>
            </w:r>
          </w:p>
        </w:tc>
        <w:tc>
          <w:tcPr>
            <w:tcW w:w="864" w:type="dxa"/>
          </w:tcPr>
          <w:p w14:paraId="41AA0226" w14:textId="77777777" w:rsidR="006F2B85" w:rsidRDefault="006F2B85">
            <w:pPr>
              <w:pStyle w:val="TableText"/>
            </w:pPr>
          </w:p>
        </w:tc>
        <w:tc>
          <w:tcPr>
            <w:tcW w:w="1104" w:type="dxa"/>
          </w:tcPr>
          <w:p w14:paraId="322141F9" w14:textId="4A162D29" w:rsidR="006F2B85" w:rsidRDefault="001E7B82">
            <w:pPr>
              <w:pStyle w:val="TableText"/>
            </w:pPr>
            <w:hyperlink w:anchor="C_5564-33266">
              <w:r>
                <w:rPr>
                  <w:rStyle w:val="HyperlinkText9pt"/>
                </w:rPr>
                <w:t>5564-33266</w:t>
              </w:r>
            </w:hyperlink>
          </w:p>
        </w:tc>
        <w:tc>
          <w:tcPr>
            <w:tcW w:w="2975" w:type="dxa"/>
          </w:tcPr>
          <w:p w14:paraId="40ECC2F3" w14:textId="77777777" w:rsidR="006F2B85" w:rsidRDefault="006F2B85">
            <w:pPr>
              <w:pStyle w:val="TableText"/>
            </w:pPr>
          </w:p>
        </w:tc>
      </w:tr>
      <w:tr w:rsidR="006F2B85" w14:paraId="037C2AF3" w14:textId="77777777">
        <w:trPr>
          <w:jc w:val="center"/>
        </w:trPr>
        <w:tc>
          <w:tcPr>
            <w:tcW w:w="3345" w:type="dxa"/>
          </w:tcPr>
          <w:p w14:paraId="50A025E3" w14:textId="77777777" w:rsidR="006F2B85" w:rsidRDefault="001E7B82">
            <w:pPr>
              <w:pStyle w:val="TableText"/>
            </w:pPr>
            <w:r>
              <w:tab/>
            </w:r>
            <w:r>
              <w:tab/>
              <w:t>@typeCode</w:t>
            </w:r>
          </w:p>
        </w:tc>
        <w:tc>
          <w:tcPr>
            <w:tcW w:w="720" w:type="dxa"/>
          </w:tcPr>
          <w:p w14:paraId="2ADA5453" w14:textId="77777777" w:rsidR="006F2B85" w:rsidRDefault="001E7B82">
            <w:pPr>
              <w:pStyle w:val="TableText"/>
            </w:pPr>
            <w:r>
              <w:t>1..1</w:t>
            </w:r>
          </w:p>
        </w:tc>
        <w:tc>
          <w:tcPr>
            <w:tcW w:w="1152" w:type="dxa"/>
          </w:tcPr>
          <w:p w14:paraId="14E1CC59" w14:textId="77777777" w:rsidR="006F2B85" w:rsidRDefault="001E7B82">
            <w:pPr>
              <w:pStyle w:val="TableText"/>
            </w:pPr>
            <w:r>
              <w:t>SHALL</w:t>
            </w:r>
          </w:p>
        </w:tc>
        <w:tc>
          <w:tcPr>
            <w:tcW w:w="864" w:type="dxa"/>
          </w:tcPr>
          <w:p w14:paraId="35691DCB" w14:textId="77777777" w:rsidR="006F2B85" w:rsidRDefault="006F2B85">
            <w:pPr>
              <w:pStyle w:val="TableText"/>
            </w:pPr>
          </w:p>
        </w:tc>
        <w:tc>
          <w:tcPr>
            <w:tcW w:w="1104" w:type="dxa"/>
          </w:tcPr>
          <w:p w14:paraId="1CA8B5B6" w14:textId="6381D525" w:rsidR="006F2B85" w:rsidRDefault="001E7B82">
            <w:pPr>
              <w:pStyle w:val="TableText"/>
            </w:pPr>
            <w:hyperlink w:anchor="C_5564-33302">
              <w:r>
                <w:rPr>
                  <w:rStyle w:val="HyperlinkText9pt"/>
                </w:rPr>
                <w:t>5564-33302</w:t>
              </w:r>
            </w:hyperlink>
          </w:p>
        </w:tc>
        <w:tc>
          <w:tcPr>
            <w:tcW w:w="2975" w:type="dxa"/>
          </w:tcPr>
          <w:p w14:paraId="0F4FCD1A" w14:textId="77777777" w:rsidR="006F2B85" w:rsidRDefault="001E7B82">
            <w:pPr>
              <w:pStyle w:val="TableText"/>
            </w:pPr>
            <w:r>
              <w:t>urn:oid:2.16.840.1.113883.5.1002 (HL7ActRelationshipType) = DEV</w:t>
            </w:r>
          </w:p>
        </w:tc>
      </w:tr>
      <w:tr w:rsidR="006F2B85" w14:paraId="0B5F7FFA" w14:textId="77777777">
        <w:trPr>
          <w:jc w:val="center"/>
        </w:trPr>
        <w:tc>
          <w:tcPr>
            <w:tcW w:w="3345" w:type="dxa"/>
          </w:tcPr>
          <w:p w14:paraId="4D887136" w14:textId="77777777" w:rsidR="006F2B85" w:rsidRDefault="001E7B82">
            <w:pPr>
              <w:pStyle w:val="TableText"/>
            </w:pPr>
            <w:r>
              <w:tab/>
            </w:r>
            <w:r>
              <w:tab/>
              <w:t>participantRole</w:t>
            </w:r>
          </w:p>
        </w:tc>
        <w:tc>
          <w:tcPr>
            <w:tcW w:w="720" w:type="dxa"/>
          </w:tcPr>
          <w:p w14:paraId="066C02A8" w14:textId="77777777" w:rsidR="006F2B85" w:rsidRDefault="001E7B82">
            <w:pPr>
              <w:pStyle w:val="TableText"/>
            </w:pPr>
            <w:r>
              <w:t>1..1</w:t>
            </w:r>
          </w:p>
        </w:tc>
        <w:tc>
          <w:tcPr>
            <w:tcW w:w="1152" w:type="dxa"/>
          </w:tcPr>
          <w:p w14:paraId="78AE98EE" w14:textId="77777777" w:rsidR="006F2B85" w:rsidRDefault="001E7B82">
            <w:pPr>
              <w:pStyle w:val="TableText"/>
            </w:pPr>
            <w:r>
              <w:t>SHALL</w:t>
            </w:r>
          </w:p>
        </w:tc>
        <w:tc>
          <w:tcPr>
            <w:tcW w:w="864" w:type="dxa"/>
          </w:tcPr>
          <w:p w14:paraId="5D2DE19D" w14:textId="77777777" w:rsidR="006F2B85" w:rsidRDefault="006F2B85">
            <w:pPr>
              <w:pStyle w:val="TableText"/>
            </w:pPr>
          </w:p>
        </w:tc>
        <w:tc>
          <w:tcPr>
            <w:tcW w:w="1104" w:type="dxa"/>
          </w:tcPr>
          <w:p w14:paraId="44352751" w14:textId="134B9A71" w:rsidR="006F2B85" w:rsidRDefault="001E7B82">
            <w:pPr>
              <w:pStyle w:val="TableText"/>
            </w:pPr>
            <w:hyperlink w:anchor="C_5564-33267">
              <w:r>
                <w:rPr>
                  <w:rStyle w:val="HyperlinkText9pt"/>
                </w:rPr>
                <w:t>5564-33267</w:t>
              </w:r>
            </w:hyperlink>
          </w:p>
        </w:tc>
        <w:tc>
          <w:tcPr>
            <w:tcW w:w="2975" w:type="dxa"/>
          </w:tcPr>
          <w:p w14:paraId="46321BC0" w14:textId="392CA323" w:rsidR="006F2B85" w:rsidRDefault="001E7B82">
            <w:pPr>
              <w:pStyle w:val="TableText"/>
            </w:pPr>
            <w:hyperlink w:anchor="E_Product_Instance">
              <w:r>
                <w:rPr>
                  <w:rStyle w:val="HyperlinkText9pt"/>
                </w:rPr>
                <w:t>Product Instance (identifier: urn:oid:2.16.840.1.113883.10.20.22.4.37</w:t>
              </w:r>
            </w:hyperlink>
          </w:p>
        </w:tc>
      </w:tr>
      <w:tr w:rsidR="006F2B85" w14:paraId="3C998EF4" w14:textId="77777777">
        <w:trPr>
          <w:jc w:val="center"/>
        </w:trPr>
        <w:tc>
          <w:tcPr>
            <w:tcW w:w="3345" w:type="dxa"/>
          </w:tcPr>
          <w:p w14:paraId="69BD4A86" w14:textId="77777777" w:rsidR="006F2B85" w:rsidRDefault="001E7B82">
            <w:pPr>
              <w:pStyle w:val="TableText"/>
            </w:pPr>
            <w:r>
              <w:tab/>
              <w:t>participant</w:t>
            </w:r>
          </w:p>
        </w:tc>
        <w:tc>
          <w:tcPr>
            <w:tcW w:w="720" w:type="dxa"/>
          </w:tcPr>
          <w:p w14:paraId="1DE0D312" w14:textId="77777777" w:rsidR="006F2B85" w:rsidRDefault="001E7B82">
            <w:pPr>
              <w:pStyle w:val="TableText"/>
            </w:pPr>
            <w:r>
              <w:t>0..*</w:t>
            </w:r>
          </w:p>
        </w:tc>
        <w:tc>
          <w:tcPr>
            <w:tcW w:w="1152" w:type="dxa"/>
          </w:tcPr>
          <w:p w14:paraId="550E0B97" w14:textId="77777777" w:rsidR="006F2B85" w:rsidRDefault="001E7B82">
            <w:pPr>
              <w:pStyle w:val="TableText"/>
            </w:pPr>
            <w:r>
              <w:t>MAY</w:t>
            </w:r>
          </w:p>
        </w:tc>
        <w:tc>
          <w:tcPr>
            <w:tcW w:w="864" w:type="dxa"/>
          </w:tcPr>
          <w:p w14:paraId="16DF8696" w14:textId="77777777" w:rsidR="006F2B85" w:rsidRDefault="006F2B85">
            <w:pPr>
              <w:pStyle w:val="TableText"/>
            </w:pPr>
          </w:p>
        </w:tc>
        <w:tc>
          <w:tcPr>
            <w:tcW w:w="1104" w:type="dxa"/>
          </w:tcPr>
          <w:p w14:paraId="183ADD18" w14:textId="13FB7F88" w:rsidR="006F2B85" w:rsidRDefault="001E7B82">
            <w:pPr>
              <w:pStyle w:val="TableText"/>
            </w:pPr>
            <w:hyperlink w:anchor="C_5564-33268">
              <w:r>
                <w:rPr>
                  <w:rStyle w:val="HyperlinkText9pt"/>
                </w:rPr>
                <w:t>5564-33268</w:t>
              </w:r>
            </w:hyperlink>
          </w:p>
        </w:tc>
        <w:tc>
          <w:tcPr>
            <w:tcW w:w="2975" w:type="dxa"/>
          </w:tcPr>
          <w:p w14:paraId="2540A8D4" w14:textId="77777777" w:rsidR="006F2B85" w:rsidRDefault="006F2B85">
            <w:pPr>
              <w:pStyle w:val="TableText"/>
            </w:pPr>
          </w:p>
        </w:tc>
      </w:tr>
      <w:tr w:rsidR="006F2B85" w14:paraId="3502D7C6" w14:textId="77777777">
        <w:trPr>
          <w:jc w:val="center"/>
        </w:trPr>
        <w:tc>
          <w:tcPr>
            <w:tcW w:w="3345" w:type="dxa"/>
          </w:tcPr>
          <w:p w14:paraId="6A0DFA7C" w14:textId="77777777" w:rsidR="006F2B85" w:rsidRDefault="001E7B82">
            <w:pPr>
              <w:pStyle w:val="TableText"/>
            </w:pPr>
            <w:r>
              <w:tab/>
            </w:r>
            <w:r>
              <w:tab/>
              <w:t>@typeCode</w:t>
            </w:r>
          </w:p>
        </w:tc>
        <w:tc>
          <w:tcPr>
            <w:tcW w:w="720" w:type="dxa"/>
          </w:tcPr>
          <w:p w14:paraId="354F4AB4" w14:textId="77777777" w:rsidR="006F2B85" w:rsidRDefault="001E7B82">
            <w:pPr>
              <w:pStyle w:val="TableText"/>
            </w:pPr>
            <w:r>
              <w:t>1..1</w:t>
            </w:r>
          </w:p>
        </w:tc>
        <w:tc>
          <w:tcPr>
            <w:tcW w:w="1152" w:type="dxa"/>
          </w:tcPr>
          <w:p w14:paraId="3DF1A532" w14:textId="77777777" w:rsidR="006F2B85" w:rsidRDefault="001E7B82">
            <w:pPr>
              <w:pStyle w:val="TableText"/>
            </w:pPr>
            <w:r>
              <w:t>SHALL</w:t>
            </w:r>
          </w:p>
        </w:tc>
        <w:tc>
          <w:tcPr>
            <w:tcW w:w="864" w:type="dxa"/>
          </w:tcPr>
          <w:p w14:paraId="7A5B45C7" w14:textId="77777777" w:rsidR="006F2B85" w:rsidRDefault="006F2B85">
            <w:pPr>
              <w:pStyle w:val="TableText"/>
            </w:pPr>
          </w:p>
        </w:tc>
        <w:tc>
          <w:tcPr>
            <w:tcW w:w="1104" w:type="dxa"/>
          </w:tcPr>
          <w:p w14:paraId="1A90E299" w14:textId="7D5C16A9" w:rsidR="006F2B85" w:rsidRDefault="001E7B82">
            <w:pPr>
              <w:pStyle w:val="TableText"/>
            </w:pPr>
            <w:hyperlink w:anchor="C_5564-33303">
              <w:r>
                <w:rPr>
                  <w:rStyle w:val="HyperlinkText9pt"/>
                </w:rPr>
                <w:t>5564-33303</w:t>
              </w:r>
            </w:hyperlink>
          </w:p>
        </w:tc>
        <w:tc>
          <w:tcPr>
            <w:tcW w:w="2975" w:type="dxa"/>
          </w:tcPr>
          <w:p w14:paraId="4351D26F" w14:textId="77777777" w:rsidR="006F2B85" w:rsidRDefault="001E7B82">
            <w:pPr>
              <w:pStyle w:val="TableText"/>
            </w:pPr>
            <w:r>
              <w:t>urn:oid:2.16.840.1.113883.5.90 (HL7ParticipationType) = LOC</w:t>
            </w:r>
          </w:p>
        </w:tc>
      </w:tr>
      <w:tr w:rsidR="006F2B85" w14:paraId="44B521C8" w14:textId="77777777">
        <w:trPr>
          <w:jc w:val="center"/>
        </w:trPr>
        <w:tc>
          <w:tcPr>
            <w:tcW w:w="3345" w:type="dxa"/>
          </w:tcPr>
          <w:p w14:paraId="491C8C8A" w14:textId="77777777" w:rsidR="006F2B85" w:rsidRDefault="001E7B82">
            <w:pPr>
              <w:pStyle w:val="TableText"/>
            </w:pPr>
            <w:r>
              <w:tab/>
            </w:r>
            <w:r>
              <w:tab/>
              <w:t>participantRole</w:t>
            </w:r>
          </w:p>
        </w:tc>
        <w:tc>
          <w:tcPr>
            <w:tcW w:w="720" w:type="dxa"/>
          </w:tcPr>
          <w:p w14:paraId="67485A27" w14:textId="77777777" w:rsidR="006F2B85" w:rsidRDefault="001E7B82">
            <w:pPr>
              <w:pStyle w:val="TableText"/>
            </w:pPr>
            <w:r>
              <w:t>1..1</w:t>
            </w:r>
          </w:p>
        </w:tc>
        <w:tc>
          <w:tcPr>
            <w:tcW w:w="1152" w:type="dxa"/>
          </w:tcPr>
          <w:p w14:paraId="5DB78A12" w14:textId="77777777" w:rsidR="006F2B85" w:rsidRDefault="001E7B82">
            <w:pPr>
              <w:pStyle w:val="TableText"/>
            </w:pPr>
            <w:r>
              <w:t>SHALL</w:t>
            </w:r>
          </w:p>
        </w:tc>
        <w:tc>
          <w:tcPr>
            <w:tcW w:w="864" w:type="dxa"/>
          </w:tcPr>
          <w:p w14:paraId="6538B0B3" w14:textId="77777777" w:rsidR="006F2B85" w:rsidRDefault="006F2B85">
            <w:pPr>
              <w:pStyle w:val="TableText"/>
            </w:pPr>
          </w:p>
        </w:tc>
        <w:tc>
          <w:tcPr>
            <w:tcW w:w="1104" w:type="dxa"/>
          </w:tcPr>
          <w:p w14:paraId="4ADFACE7" w14:textId="7A2870A8" w:rsidR="006F2B85" w:rsidRDefault="001E7B82">
            <w:pPr>
              <w:pStyle w:val="TableText"/>
            </w:pPr>
            <w:hyperlink w:anchor="C_5564-33269">
              <w:r>
                <w:rPr>
                  <w:rStyle w:val="HyperlinkText9pt"/>
                </w:rPr>
                <w:t>5564-33269</w:t>
              </w:r>
            </w:hyperlink>
          </w:p>
        </w:tc>
        <w:tc>
          <w:tcPr>
            <w:tcW w:w="2975" w:type="dxa"/>
          </w:tcPr>
          <w:p w14:paraId="01F8E6A6" w14:textId="77777777" w:rsidR="006F2B85" w:rsidRDefault="001E7B82">
            <w:pPr>
              <w:pStyle w:val="TableText"/>
            </w:pPr>
            <w:r>
              <w:t>Service Delivery Location (identifier: urn:oid:2.16.840.1.113883.10.20.22.4.32</w:t>
            </w:r>
          </w:p>
        </w:tc>
      </w:tr>
      <w:tr w:rsidR="006F2B85" w14:paraId="7D67BADE" w14:textId="77777777">
        <w:trPr>
          <w:jc w:val="center"/>
        </w:trPr>
        <w:tc>
          <w:tcPr>
            <w:tcW w:w="3345" w:type="dxa"/>
          </w:tcPr>
          <w:p w14:paraId="73DDC754" w14:textId="77777777" w:rsidR="006F2B85" w:rsidRDefault="001E7B82">
            <w:pPr>
              <w:pStyle w:val="TableText"/>
            </w:pPr>
            <w:r>
              <w:tab/>
              <w:t>entryRelationship</w:t>
            </w:r>
          </w:p>
        </w:tc>
        <w:tc>
          <w:tcPr>
            <w:tcW w:w="720" w:type="dxa"/>
          </w:tcPr>
          <w:p w14:paraId="1E34D1E9" w14:textId="77777777" w:rsidR="006F2B85" w:rsidRDefault="001E7B82">
            <w:pPr>
              <w:pStyle w:val="TableText"/>
            </w:pPr>
            <w:r>
              <w:t>0..*</w:t>
            </w:r>
          </w:p>
        </w:tc>
        <w:tc>
          <w:tcPr>
            <w:tcW w:w="1152" w:type="dxa"/>
          </w:tcPr>
          <w:p w14:paraId="6B659CCD" w14:textId="77777777" w:rsidR="006F2B85" w:rsidRDefault="001E7B82">
            <w:pPr>
              <w:pStyle w:val="TableText"/>
            </w:pPr>
            <w:r>
              <w:t>MAY</w:t>
            </w:r>
          </w:p>
        </w:tc>
        <w:tc>
          <w:tcPr>
            <w:tcW w:w="864" w:type="dxa"/>
          </w:tcPr>
          <w:p w14:paraId="343D576A" w14:textId="77777777" w:rsidR="006F2B85" w:rsidRDefault="006F2B85">
            <w:pPr>
              <w:pStyle w:val="TableText"/>
            </w:pPr>
          </w:p>
        </w:tc>
        <w:tc>
          <w:tcPr>
            <w:tcW w:w="1104" w:type="dxa"/>
          </w:tcPr>
          <w:p w14:paraId="304F4990" w14:textId="770F38BF" w:rsidR="006F2B85" w:rsidRDefault="001E7B82">
            <w:pPr>
              <w:pStyle w:val="TableText"/>
            </w:pPr>
            <w:hyperlink w:anchor="C_5564-33270">
              <w:r>
                <w:rPr>
                  <w:rStyle w:val="HyperlinkText9pt"/>
                </w:rPr>
                <w:t>5564-33270</w:t>
              </w:r>
            </w:hyperlink>
          </w:p>
        </w:tc>
        <w:tc>
          <w:tcPr>
            <w:tcW w:w="2975" w:type="dxa"/>
          </w:tcPr>
          <w:p w14:paraId="6CC5DACC" w14:textId="77777777" w:rsidR="006F2B85" w:rsidRDefault="006F2B85">
            <w:pPr>
              <w:pStyle w:val="TableText"/>
            </w:pPr>
          </w:p>
        </w:tc>
      </w:tr>
      <w:tr w:rsidR="006F2B85" w14:paraId="72CBDEB7" w14:textId="77777777">
        <w:trPr>
          <w:jc w:val="center"/>
        </w:trPr>
        <w:tc>
          <w:tcPr>
            <w:tcW w:w="3345" w:type="dxa"/>
          </w:tcPr>
          <w:p w14:paraId="0F78D31C" w14:textId="77777777" w:rsidR="006F2B85" w:rsidRDefault="001E7B82">
            <w:pPr>
              <w:pStyle w:val="TableText"/>
            </w:pPr>
            <w:r>
              <w:tab/>
            </w:r>
            <w:r>
              <w:tab/>
              <w:t>@typeCode</w:t>
            </w:r>
          </w:p>
        </w:tc>
        <w:tc>
          <w:tcPr>
            <w:tcW w:w="720" w:type="dxa"/>
          </w:tcPr>
          <w:p w14:paraId="29478169" w14:textId="77777777" w:rsidR="006F2B85" w:rsidRDefault="001E7B82">
            <w:pPr>
              <w:pStyle w:val="TableText"/>
            </w:pPr>
            <w:r>
              <w:t>1..1</w:t>
            </w:r>
          </w:p>
        </w:tc>
        <w:tc>
          <w:tcPr>
            <w:tcW w:w="1152" w:type="dxa"/>
          </w:tcPr>
          <w:p w14:paraId="373C6160" w14:textId="77777777" w:rsidR="006F2B85" w:rsidRDefault="001E7B82">
            <w:pPr>
              <w:pStyle w:val="TableText"/>
            </w:pPr>
            <w:r>
              <w:t>SHALL</w:t>
            </w:r>
          </w:p>
        </w:tc>
        <w:tc>
          <w:tcPr>
            <w:tcW w:w="864" w:type="dxa"/>
          </w:tcPr>
          <w:p w14:paraId="22707D9D" w14:textId="77777777" w:rsidR="006F2B85" w:rsidRDefault="006F2B85">
            <w:pPr>
              <w:pStyle w:val="TableText"/>
            </w:pPr>
          </w:p>
        </w:tc>
        <w:tc>
          <w:tcPr>
            <w:tcW w:w="1104" w:type="dxa"/>
          </w:tcPr>
          <w:p w14:paraId="508FAC6D" w14:textId="230DD14C" w:rsidR="006F2B85" w:rsidRDefault="001E7B82">
            <w:pPr>
              <w:pStyle w:val="TableText"/>
            </w:pPr>
            <w:hyperlink w:anchor="C_5564-33307">
              <w:r>
                <w:rPr>
                  <w:rStyle w:val="HyperlinkText9pt"/>
                </w:rPr>
                <w:t>5564-33307</w:t>
              </w:r>
            </w:hyperlink>
          </w:p>
        </w:tc>
        <w:tc>
          <w:tcPr>
            <w:tcW w:w="2975" w:type="dxa"/>
          </w:tcPr>
          <w:p w14:paraId="32D6BADF" w14:textId="77777777" w:rsidR="006F2B85" w:rsidRDefault="001E7B82">
            <w:pPr>
              <w:pStyle w:val="TableText"/>
            </w:pPr>
            <w:r>
              <w:t>urn:oid:2.16.840.1.113883.5.1002 (HL7ActRelationshipType) = COMP</w:t>
            </w:r>
          </w:p>
        </w:tc>
      </w:tr>
      <w:tr w:rsidR="006F2B85" w14:paraId="0310AD04" w14:textId="77777777">
        <w:trPr>
          <w:jc w:val="center"/>
        </w:trPr>
        <w:tc>
          <w:tcPr>
            <w:tcW w:w="3345" w:type="dxa"/>
          </w:tcPr>
          <w:p w14:paraId="122C0D4B" w14:textId="77777777" w:rsidR="006F2B85" w:rsidRDefault="001E7B82">
            <w:pPr>
              <w:pStyle w:val="TableText"/>
            </w:pPr>
            <w:r>
              <w:tab/>
            </w:r>
            <w:r>
              <w:tab/>
              <w:t>@inversionInd</w:t>
            </w:r>
          </w:p>
        </w:tc>
        <w:tc>
          <w:tcPr>
            <w:tcW w:w="720" w:type="dxa"/>
          </w:tcPr>
          <w:p w14:paraId="3F069EA2" w14:textId="77777777" w:rsidR="006F2B85" w:rsidRDefault="001E7B82">
            <w:pPr>
              <w:pStyle w:val="TableText"/>
            </w:pPr>
            <w:r>
              <w:t>1..1</w:t>
            </w:r>
          </w:p>
        </w:tc>
        <w:tc>
          <w:tcPr>
            <w:tcW w:w="1152" w:type="dxa"/>
          </w:tcPr>
          <w:p w14:paraId="7C008304" w14:textId="77777777" w:rsidR="006F2B85" w:rsidRDefault="001E7B82">
            <w:pPr>
              <w:pStyle w:val="TableText"/>
            </w:pPr>
            <w:r>
              <w:t>SHALL</w:t>
            </w:r>
          </w:p>
        </w:tc>
        <w:tc>
          <w:tcPr>
            <w:tcW w:w="864" w:type="dxa"/>
          </w:tcPr>
          <w:p w14:paraId="3AAF2C4F" w14:textId="77777777" w:rsidR="006F2B85" w:rsidRDefault="006F2B85">
            <w:pPr>
              <w:pStyle w:val="TableText"/>
            </w:pPr>
          </w:p>
        </w:tc>
        <w:tc>
          <w:tcPr>
            <w:tcW w:w="1104" w:type="dxa"/>
          </w:tcPr>
          <w:p w14:paraId="6D43B647" w14:textId="3314FB7A" w:rsidR="006F2B85" w:rsidRDefault="001E7B82">
            <w:pPr>
              <w:pStyle w:val="TableText"/>
            </w:pPr>
            <w:hyperlink w:anchor="C_5564-33308">
              <w:r>
                <w:rPr>
                  <w:rStyle w:val="HyperlinkText9pt"/>
                </w:rPr>
                <w:t>5564-33308</w:t>
              </w:r>
            </w:hyperlink>
          </w:p>
        </w:tc>
        <w:tc>
          <w:tcPr>
            <w:tcW w:w="2975" w:type="dxa"/>
          </w:tcPr>
          <w:p w14:paraId="59B4AAFE" w14:textId="77777777" w:rsidR="006F2B85" w:rsidRDefault="001E7B82">
            <w:pPr>
              <w:pStyle w:val="TableText"/>
            </w:pPr>
            <w:r>
              <w:t>true</w:t>
            </w:r>
          </w:p>
        </w:tc>
      </w:tr>
      <w:tr w:rsidR="006F2B85" w14:paraId="6A8C8016" w14:textId="77777777">
        <w:trPr>
          <w:jc w:val="center"/>
        </w:trPr>
        <w:tc>
          <w:tcPr>
            <w:tcW w:w="3345" w:type="dxa"/>
          </w:tcPr>
          <w:p w14:paraId="31CA24A8" w14:textId="77777777" w:rsidR="006F2B85" w:rsidRDefault="001E7B82">
            <w:pPr>
              <w:pStyle w:val="TableText"/>
            </w:pPr>
            <w:r>
              <w:tab/>
            </w:r>
            <w:r>
              <w:tab/>
              <w:t>encounter</w:t>
            </w:r>
          </w:p>
        </w:tc>
        <w:tc>
          <w:tcPr>
            <w:tcW w:w="720" w:type="dxa"/>
          </w:tcPr>
          <w:p w14:paraId="32ED0F56" w14:textId="77777777" w:rsidR="006F2B85" w:rsidRDefault="001E7B82">
            <w:pPr>
              <w:pStyle w:val="TableText"/>
            </w:pPr>
            <w:r>
              <w:t>1..1</w:t>
            </w:r>
          </w:p>
        </w:tc>
        <w:tc>
          <w:tcPr>
            <w:tcW w:w="1152" w:type="dxa"/>
          </w:tcPr>
          <w:p w14:paraId="4B72199A" w14:textId="77777777" w:rsidR="006F2B85" w:rsidRDefault="001E7B82">
            <w:pPr>
              <w:pStyle w:val="TableText"/>
            </w:pPr>
            <w:r>
              <w:t>SHALL</w:t>
            </w:r>
          </w:p>
        </w:tc>
        <w:tc>
          <w:tcPr>
            <w:tcW w:w="864" w:type="dxa"/>
          </w:tcPr>
          <w:p w14:paraId="734D0E18" w14:textId="77777777" w:rsidR="006F2B85" w:rsidRDefault="006F2B85">
            <w:pPr>
              <w:pStyle w:val="TableText"/>
            </w:pPr>
          </w:p>
        </w:tc>
        <w:tc>
          <w:tcPr>
            <w:tcW w:w="1104" w:type="dxa"/>
          </w:tcPr>
          <w:p w14:paraId="6E22B729" w14:textId="7216C4FC" w:rsidR="006F2B85" w:rsidRDefault="001E7B82">
            <w:pPr>
              <w:pStyle w:val="TableText"/>
            </w:pPr>
            <w:hyperlink w:anchor="C_5564-33271">
              <w:r>
                <w:rPr>
                  <w:rStyle w:val="HyperlinkText9pt"/>
                </w:rPr>
                <w:t>5564-</w:t>
              </w:r>
              <w:r>
                <w:rPr>
                  <w:rStyle w:val="HyperlinkText9pt"/>
                </w:rPr>
                <w:lastRenderedPageBreak/>
                <w:t>33271</w:t>
              </w:r>
            </w:hyperlink>
          </w:p>
        </w:tc>
        <w:tc>
          <w:tcPr>
            <w:tcW w:w="2975" w:type="dxa"/>
          </w:tcPr>
          <w:p w14:paraId="44D99741" w14:textId="77777777" w:rsidR="006F2B85" w:rsidRDefault="006F2B85">
            <w:pPr>
              <w:pStyle w:val="TableText"/>
            </w:pPr>
          </w:p>
        </w:tc>
      </w:tr>
      <w:tr w:rsidR="006F2B85" w14:paraId="19EC4CEE" w14:textId="77777777">
        <w:trPr>
          <w:jc w:val="center"/>
        </w:trPr>
        <w:tc>
          <w:tcPr>
            <w:tcW w:w="3345" w:type="dxa"/>
          </w:tcPr>
          <w:p w14:paraId="2B1AC647" w14:textId="77777777" w:rsidR="006F2B85" w:rsidRDefault="001E7B82">
            <w:pPr>
              <w:pStyle w:val="TableText"/>
            </w:pPr>
            <w:r>
              <w:tab/>
            </w:r>
            <w:r>
              <w:tab/>
            </w:r>
            <w:r>
              <w:tab/>
              <w:t>@classCode</w:t>
            </w:r>
          </w:p>
        </w:tc>
        <w:tc>
          <w:tcPr>
            <w:tcW w:w="720" w:type="dxa"/>
          </w:tcPr>
          <w:p w14:paraId="3D35560E" w14:textId="77777777" w:rsidR="006F2B85" w:rsidRDefault="001E7B82">
            <w:pPr>
              <w:pStyle w:val="TableText"/>
            </w:pPr>
            <w:r>
              <w:t>1..1</w:t>
            </w:r>
          </w:p>
        </w:tc>
        <w:tc>
          <w:tcPr>
            <w:tcW w:w="1152" w:type="dxa"/>
          </w:tcPr>
          <w:p w14:paraId="42331CC5" w14:textId="77777777" w:rsidR="006F2B85" w:rsidRDefault="001E7B82">
            <w:pPr>
              <w:pStyle w:val="TableText"/>
            </w:pPr>
            <w:r>
              <w:t>SHALL</w:t>
            </w:r>
          </w:p>
        </w:tc>
        <w:tc>
          <w:tcPr>
            <w:tcW w:w="864" w:type="dxa"/>
          </w:tcPr>
          <w:p w14:paraId="3DE3888F" w14:textId="77777777" w:rsidR="006F2B85" w:rsidRDefault="006F2B85">
            <w:pPr>
              <w:pStyle w:val="TableText"/>
            </w:pPr>
          </w:p>
        </w:tc>
        <w:tc>
          <w:tcPr>
            <w:tcW w:w="1104" w:type="dxa"/>
          </w:tcPr>
          <w:p w14:paraId="5CFAAB5E" w14:textId="251A6753" w:rsidR="006F2B85" w:rsidRDefault="001E7B82">
            <w:pPr>
              <w:pStyle w:val="TableText"/>
            </w:pPr>
            <w:hyperlink w:anchor="C_5564-33305">
              <w:r>
                <w:rPr>
                  <w:rStyle w:val="HyperlinkText9pt"/>
                </w:rPr>
                <w:t>5564-33305</w:t>
              </w:r>
            </w:hyperlink>
          </w:p>
        </w:tc>
        <w:tc>
          <w:tcPr>
            <w:tcW w:w="2975" w:type="dxa"/>
          </w:tcPr>
          <w:p w14:paraId="178D11B0" w14:textId="77777777" w:rsidR="006F2B85" w:rsidRDefault="001E7B82">
            <w:pPr>
              <w:pStyle w:val="TableText"/>
            </w:pPr>
            <w:r>
              <w:t>urn:oid:2.16.840.1.113883.5.6 (HL7ActClass) = ENC</w:t>
            </w:r>
          </w:p>
        </w:tc>
      </w:tr>
      <w:tr w:rsidR="006F2B85" w14:paraId="086BFA43" w14:textId="77777777">
        <w:trPr>
          <w:jc w:val="center"/>
        </w:trPr>
        <w:tc>
          <w:tcPr>
            <w:tcW w:w="3345" w:type="dxa"/>
          </w:tcPr>
          <w:p w14:paraId="194FFE96" w14:textId="77777777" w:rsidR="006F2B85" w:rsidRDefault="001E7B82">
            <w:pPr>
              <w:pStyle w:val="TableText"/>
            </w:pPr>
            <w:r>
              <w:tab/>
            </w:r>
            <w:r>
              <w:tab/>
            </w:r>
            <w:r>
              <w:tab/>
              <w:t>@moodCode</w:t>
            </w:r>
          </w:p>
        </w:tc>
        <w:tc>
          <w:tcPr>
            <w:tcW w:w="720" w:type="dxa"/>
          </w:tcPr>
          <w:p w14:paraId="2CE675D8" w14:textId="77777777" w:rsidR="006F2B85" w:rsidRDefault="001E7B82">
            <w:pPr>
              <w:pStyle w:val="TableText"/>
            </w:pPr>
            <w:r>
              <w:t>1..1</w:t>
            </w:r>
          </w:p>
        </w:tc>
        <w:tc>
          <w:tcPr>
            <w:tcW w:w="1152" w:type="dxa"/>
          </w:tcPr>
          <w:p w14:paraId="20439F89" w14:textId="77777777" w:rsidR="006F2B85" w:rsidRDefault="001E7B82">
            <w:pPr>
              <w:pStyle w:val="TableText"/>
            </w:pPr>
            <w:r>
              <w:t>SHALL</w:t>
            </w:r>
          </w:p>
        </w:tc>
        <w:tc>
          <w:tcPr>
            <w:tcW w:w="864" w:type="dxa"/>
          </w:tcPr>
          <w:p w14:paraId="5D4C09DC" w14:textId="77777777" w:rsidR="006F2B85" w:rsidRDefault="006F2B85">
            <w:pPr>
              <w:pStyle w:val="TableText"/>
            </w:pPr>
          </w:p>
        </w:tc>
        <w:tc>
          <w:tcPr>
            <w:tcW w:w="1104" w:type="dxa"/>
          </w:tcPr>
          <w:p w14:paraId="49231483" w14:textId="274A07A5" w:rsidR="006F2B85" w:rsidRDefault="001E7B82">
            <w:pPr>
              <w:pStyle w:val="TableText"/>
            </w:pPr>
            <w:hyperlink w:anchor="C_5564-33306">
              <w:r>
                <w:rPr>
                  <w:rStyle w:val="HyperlinkText9pt"/>
                </w:rPr>
                <w:t>5564-33306</w:t>
              </w:r>
            </w:hyperlink>
          </w:p>
        </w:tc>
        <w:tc>
          <w:tcPr>
            <w:tcW w:w="2975" w:type="dxa"/>
          </w:tcPr>
          <w:p w14:paraId="61D6CC64" w14:textId="77777777" w:rsidR="006F2B85" w:rsidRDefault="001E7B82">
            <w:pPr>
              <w:pStyle w:val="TableText"/>
            </w:pPr>
            <w:r>
              <w:t>urn:oid:2.16.840.1.113883.5.1001 (HL7ActMood) = EVN</w:t>
            </w:r>
          </w:p>
        </w:tc>
      </w:tr>
      <w:tr w:rsidR="006F2B85" w14:paraId="7DA343B3" w14:textId="77777777">
        <w:trPr>
          <w:jc w:val="center"/>
        </w:trPr>
        <w:tc>
          <w:tcPr>
            <w:tcW w:w="3345" w:type="dxa"/>
          </w:tcPr>
          <w:p w14:paraId="316C9F54" w14:textId="77777777" w:rsidR="006F2B85" w:rsidRDefault="001E7B82">
            <w:pPr>
              <w:pStyle w:val="TableText"/>
            </w:pPr>
            <w:r>
              <w:tab/>
            </w:r>
            <w:r>
              <w:tab/>
            </w:r>
            <w:r>
              <w:tab/>
              <w:t>id</w:t>
            </w:r>
          </w:p>
        </w:tc>
        <w:tc>
          <w:tcPr>
            <w:tcW w:w="720" w:type="dxa"/>
          </w:tcPr>
          <w:p w14:paraId="2F291BD4" w14:textId="77777777" w:rsidR="006F2B85" w:rsidRDefault="001E7B82">
            <w:pPr>
              <w:pStyle w:val="TableText"/>
            </w:pPr>
            <w:r>
              <w:t>1..1</w:t>
            </w:r>
          </w:p>
        </w:tc>
        <w:tc>
          <w:tcPr>
            <w:tcW w:w="1152" w:type="dxa"/>
          </w:tcPr>
          <w:p w14:paraId="571D6456" w14:textId="77777777" w:rsidR="006F2B85" w:rsidRDefault="001E7B82">
            <w:pPr>
              <w:pStyle w:val="TableText"/>
            </w:pPr>
            <w:r>
              <w:t>SHALL</w:t>
            </w:r>
          </w:p>
        </w:tc>
        <w:tc>
          <w:tcPr>
            <w:tcW w:w="864" w:type="dxa"/>
          </w:tcPr>
          <w:p w14:paraId="1D9F2CA8" w14:textId="77777777" w:rsidR="006F2B85" w:rsidRDefault="006F2B85">
            <w:pPr>
              <w:pStyle w:val="TableText"/>
            </w:pPr>
          </w:p>
        </w:tc>
        <w:tc>
          <w:tcPr>
            <w:tcW w:w="1104" w:type="dxa"/>
          </w:tcPr>
          <w:p w14:paraId="7E80F4B5" w14:textId="4264190F" w:rsidR="006F2B85" w:rsidRDefault="001E7B82">
            <w:pPr>
              <w:pStyle w:val="TableText"/>
            </w:pPr>
            <w:hyperlink w:anchor="C_5564-33272">
              <w:r>
                <w:rPr>
                  <w:rStyle w:val="HyperlinkText9pt"/>
                </w:rPr>
                <w:t>5564-33272</w:t>
              </w:r>
            </w:hyperlink>
          </w:p>
        </w:tc>
        <w:tc>
          <w:tcPr>
            <w:tcW w:w="2975" w:type="dxa"/>
          </w:tcPr>
          <w:p w14:paraId="3438AF21" w14:textId="77777777" w:rsidR="006F2B85" w:rsidRDefault="006F2B85">
            <w:pPr>
              <w:pStyle w:val="TableText"/>
            </w:pPr>
          </w:p>
        </w:tc>
      </w:tr>
      <w:tr w:rsidR="006F2B85" w14:paraId="5310B200" w14:textId="77777777">
        <w:trPr>
          <w:jc w:val="center"/>
        </w:trPr>
        <w:tc>
          <w:tcPr>
            <w:tcW w:w="3345" w:type="dxa"/>
          </w:tcPr>
          <w:p w14:paraId="7B692B80" w14:textId="77777777" w:rsidR="006F2B85" w:rsidRDefault="001E7B82">
            <w:pPr>
              <w:pStyle w:val="TableText"/>
            </w:pPr>
            <w:r>
              <w:tab/>
              <w:t>entryRelationship</w:t>
            </w:r>
          </w:p>
        </w:tc>
        <w:tc>
          <w:tcPr>
            <w:tcW w:w="720" w:type="dxa"/>
          </w:tcPr>
          <w:p w14:paraId="0CB6C8E9" w14:textId="77777777" w:rsidR="006F2B85" w:rsidRDefault="001E7B82">
            <w:pPr>
              <w:pStyle w:val="TableText"/>
            </w:pPr>
            <w:r>
              <w:t>0..1</w:t>
            </w:r>
          </w:p>
        </w:tc>
        <w:tc>
          <w:tcPr>
            <w:tcW w:w="1152" w:type="dxa"/>
          </w:tcPr>
          <w:p w14:paraId="5B464C6A" w14:textId="77777777" w:rsidR="006F2B85" w:rsidRDefault="001E7B82">
            <w:pPr>
              <w:pStyle w:val="TableText"/>
            </w:pPr>
            <w:r>
              <w:t>MAY</w:t>
            </w:r>
          </w:p>
        </w:tc>
        <w:tc>
          <w:tcPr>
            <w:tcW w:w="864" w:type="dxa"/>
          </w:tcPr>
          <w:p w14:paraId="32EE5A12" w14:textId="77777777" w:rsidR="006F2B85" w:rsidRDefault="006F2B85">
            <w:pPr>
              <w:pStyle w:val="TableText"/>
            </w:pPr>
          </w:p>
        </w:tc>
        <w:tc>
          <w:tcPr>
            <w:tcW w:w="1104" w:type="dxa"/>
          </w:tcPr>
          <w:p w14:paraId="7D023D07" w14:textId="594E55F6" w:rsidR="006F2B85" w:rsidRDefault="001E7B82">
            <w:pPr>
              <w:pStyle w:val="TableText"/>
            </w:pPr>
            <w:hyperlink w:anchor="C_5564-33273">
              <w:r>
                <w:rPr>
                  <w:rStyle w:val="HyperlinkText9pt"/>
                </w:rPr>
                <w:t>5564-33273</w:t>
              </w:r>
            </w:hyperlink>
          </w:p>
        </w:tc>
        <w:tc>
          <w:tcPr>
            <w:tcW w:w="2975" w:type="dxa"/>
          </w:tcPr>
          <w:p w14:paraId="59EC233D" w14:textId="77777777" w:rsidR="006F2B85" w:rsidRDefault="006F2B85">
            <w:pPr>
              <w:pStyle w:val="TableText"/>
            </w:pPr>
          </w:p>
        </w:tc>
      </w:tr>
      <w:tr w:rsidR="006F2B85" w14:paraId="17B7017C" w14:textId="77777777">
        <w:trPr>
          <w:jc w:val="center"/>
        </w:trPr>
        <w:tc>
          <w:tcPr>
            <w:tcW w:w="3345" w:type="dxa"/>
          </w:tcPr>
          <w:p w14:paraId="428997D8" w14:textId="77777777" w:rsidR="006F2B85" w:rsidRDefault="001E7B82">
            <w:pPr>
              <w:pStyle w:val="TableText"/>
            </w:pPr>
            <w:r>
              <w:tab/>
            </w:r>
            <w:r>
              <w:tab/>
              <w:t>@typeCode</w:t>
            </w:r>
          </w:p>
        </w:tc>
        <w:tc>
          <w:tcPr>
            <w:tcW w:w="720" w:type="dxa"/>
          </w:tcPr>
          <w:p w14:paraId="33931E40" w14:textId="77777777" w:rsidR="006F2B85" w:rsidRDefault="001E7B82">
            <w:pPr>
              <w:pStyle w:val="TableText"/>
            </w:pPr>
            <w:r>
              <w:t>1..1</w:t>
            </w:r>
          </w:p>
        </w:tc>
        <w:tc>
          <w:tcPr>
            <w:tcW w:w="1152" w:type="dxa"/>
          </w:tcPr>
          <w:p w14:paraId="2DFC3C7E" w14:textId="77777777" w:rsidR="006F2B85" w:rsidRDefault="001E7B82">
            <w:pPr>
              <w:pStyle w:val="TableText"/>
            </w:pPr>
            <w:r>
              <w:t>SHALL</w:t>
            </w:r>
          </w:p>
        </w:tc>
        <w:tc>
          <w:tcPr>
            <w:tcW w:w="864" w:type="dxa"/>
          </w:tcPr>
          <w:p w14:paraId="40A96CF0" w14:textId="77777777" w:rsidR="006F2B85" w:rsidRDefault="006F2B85">
            <w:pPr>
              <w:pStyle w:val="TableText"/>
            </w:pPr>
          </w:p>
        </w:tc>
        <w:tc>
          <w:tcPr>
            <w:tcW w:w="1104" w:type="dxa"/>
          </w:tcPr>
          <w:p w14:paraId="3EC511BF" w14:textId="3E0B3E58" w:rsidR="006F2B85" w:rsidRDefault="001E7B82">
            <w:pPr>
              <w:pStyle w:val="TableText"/>
            </w:pPr>
            <w:hyperlink w:anchor="C_5564-33309">
              <w:r>
                <w:rPr>
                  <w:rStyle w:val="HyperlinkText9pt"/>
                </w:rPr>
                <w:t>5564-33309</w:t>
              </w:r>
            </w:hyperlink>
          </w:p>
        </w:tc>
        <w:tc>
          <w:tcPr>
            <w:tcW w:w="2975" w:type="dxa"/>
          </w:tcPr>
          <w:p w14:paraId="2946AF12" w14:textId="77777777" w:rsidR="006F2B85" w:rsidRDefault="001E7B82">
            <w:pPr>
              <w:pStyle w:val="TableText"/>
            </w:pPr>
            <w:r>
              <w:t>urn:oid:2.16.840.1.113883.5.1002 (HL7ActRelationshipType) = SUBJ</w:t>
            </w:r>
          </w:p>
        </w:tc>
      </w:tr>
      <w:tr w:rsidR="006F2B85" w14:paraId="0AB62B0C" w14:textId="77777777">
        <w:trPr>
          <w:jc w:val="center"/>
        </w:trPr>
        <w:tc>
          <w:tcPr>
            <w:tcW w:w="3345" w:type="dxa"/>
          </w:tcPr>
          <w:p w14:paraId="62C0B182" w14:textId="77777777" w:rsidR="006F2B85" w:rsidRDefault="001E7B82">
            <w:pPr>
              <w:pStyle w:val="TableText"/>
            </w:pPr>
            <w:r>
              <w:tab/>
            </w:r>
            <w:r>
              <w:tab/>
              <w:t>@inversionInd</w:t>
            </w:r>
          </w:p>
        </w:tc>
        <w:tc>
          <w:tcPr>
            <w:tcW w:w="720" w:type="dxa"/>
          </w:tcPr>
          <w:p w14:paraId="1566C2AA" w14:textId="77777777" w:rsidR="006F2B85" w:rsidRDefault="001E7B82">
            <w:pPr>
              <w:pStyle w:val="TableText"/>
            </w:pPr>
            <w:r>
              <w:t>1..1</w:t>
            </w:r>
          </w:p>
        </w:tc>
        <w:tc>
          <w:tcPr>
            <w:tcW w:w="1152" w:type="dxa"/>
          </w:tcPr>
          <w:p w14:paraId="22469F98" w14:textId="77777777" w:rsidR="006F2B85" w:rsidRDefault="001E7B82">
            <w:pPr>
              <w:pStyle w:val="TableText"/>
            </w:pPr>
            <w:r>
              <w:t>SHALL</w:t>
            </w:r>
          </w:p>
        </w:tc>
        <w:tc>
          <w:tcPr>
            <w:tcW w:w="864" w:type="dxa"/>
          </w:tcPr>
          <w:p w14:paraId="0A6547AA" w14:textId="77777777" w:rsidR="006F2B85" w:rsidRDefault="006F2B85">
            <w:pPr>
              <w:pStyle w:val="TableText"/>
            </w:pPr>
          </w:p>
        </w:tc>
        <w:tc>
          <w:tcPr>
            <w:tcW w:w="1104" w:type="dxa"/>
          </w:tcPr>
          <w:p w14:paraId="6A7AF622" w14:textId="17FDD973" w:rsidR="006F2B85" w:rsidRDefault="001E7B82">
            <w:pPr>
              <w:pStyle w:val="TableText"/>
            </w:pPr>
            <w:hyperlink w:anchor="C_5564-33310">
              <w:r>
                <w:rPr>
                  <w:rStyle w:val="HyperlinkText9pt"/>
                </w:rPr>
                <w:t>5564-33310</w:t>
              </w:r>
            </w:hyperlink>
          </w:p>
        </w:tc>
        <w:tc>
          <w:tcPr>
            <w:tcW w:w="2975" w:type="dxa"/>
          </w:tcPr>
          <w:p w14:paraId="0A416B18" w14:textId="77777777" w:rsidR="006F2B85" w:rsidRDefault="001E7B82">
            <w:pPr>
              <w:pStyle w:val="TableText"/>
            </w:pPr>
            <w:r>
              <w:t>true</w:t>
            </w:r>
          </w:p>
        </w:tc>
      </w:tr>
      <w:tr w:rsidR="006F2B85" w14:paraId="7716CCA8" w14:textId="77777777">
        <w:trPr>
          <w:jc w:val="center"/>
        </w:trPr>
        <w:tc>
          <w:tcPr>
            <w:tcW w:w="3345" w:type="dxa"/>
          </w:tcPr>
          <w:p w14:paraId="099E2F19" w14:textId="77777777" w:rsidR="006F2B85" w:rsidRDefault="001E7B82">
            <w:pPr>
              <w:pStyle w:val="TableText"/>
            </w:pPr>
            <w:r>
              <w:tab/>
            </w:r>
            <w:r>
              <w:tab/>
              <w:t>act</w:t>
            </w:r>
          </w:p>
        </w:tc>
        <w:tc>
          <w:tcPr>
            <w:tcW w:w="720" w:type="dxa"/>
          </w:tcPr>
          <w:p w14:paraId="14818D5A" w14:textId="77777777" w:rsidR="006F2B85" w:rsidRDefault="001E7B82">
            <w:pPr>
              <w:pStyle w:val="TableText"/>
            </w:pPr>
            <w:r>
              <w:t>1..1</w:t>
            </w:r>
          </w:p>
        </w:tc>
        <w:tc>
          <w:tcPr>
            <w:tcW w:w="1152" w:type="dxa"/>
          </w:tcPr>
          <w:p w14:paraId="4918832C" w14:textId="77777777" w:rsidR="006F2B85" w:rsidRDefault="001E7B82">
            <w:pPr>
              <w:pStyle w:val="TableText"/>
            </w:pPr>
            <w:r>
              <w:t>SHALL</w:t>
            </w:r>
          </w:p>
        </w:tc>
        <w:tc>
          <w:tcPr>
            <w:tcW w:w="864" w:type="dxa"/>
          </w:tcPr>
          <w:p w14:paraId="4C6D01C8" w14:textId="77777777" w:rsidR="006F2B85" w:rsidRDefault="006F2B85">
            <w:pPr>
              <w:pStyle w:val="TableText"/>
            </w:pPr>
          </w:p>
        </w:tc>
        <w:tc>
          <w:tcPr>
            <w:tcW w:w="1104" w:type="dxa"/>
          </w:tcPr>
          <w:p w14:paraId="0CEA247C" w14:textId="0EF18C66" w:rsidR="006F2B85" w:rsidRDefault="001E7B82">
            <w:pPr>
              <w:pStyle w:val="TableText"/>
            </w:pPr>
            <w:hyperlink w:anchor="C_5564-33274">
              <w:r>
                <w:rPr>
                  <w:rStyle w:val="HyperlinkText9pt"/>
                </w:rPr>
                <w:t>5564-33274</w:t>
              </w:r>
            </w:hyperlink>
          </w:p>
        </w:tc>
        <w:tc>
          <w:tcPr>
            <w:tcW w:w="2975" w:type="dxa"/>
          </w:tcPr>
          <w:p w14:paraId="0D865FD3" w14:textId="1F915843" w:rsidR="006F2B85" w:rsidRDefault="001E7B82">
            <w:pPr>
              <w:pStyle w:val="TableText"/>
            </w:pPr>
            <w:hyperlink w:anchor="Instruction_V2">
              <w:r>
                <w:rPr>
                  <w:rStyle w:val="HyperlinkText9pt"/>
                </w:rPr>
                <w:t>Instruction (V2) (identifier: urn:hl7ii:2.16.840.1.113883.10.20.22.4.20:2014-06-09</w:t>
              </w:r>
            </w:hyperlink>
          </w:p>
        </w:tc>
      </w:tr>
      <w:tr w:rsidR="006F2B85" w14:paraId="2A8FC6B6" w14:textId="77777777">
        <w:trPr>
          <w:jc w:val="center"/>
        </w:trPr>
        <w:tc>
          <w:tcPr>
            <w:tcW w:w="3345" w:type="dxa"/>
          </w:tcPr>
          <w:p w14:paraId="40B65346" w14:textId="77777777" w:rsidR="006F2B85" w:rsidRDefault="001E7B82">
            <w:pPr>
              <w:pStyle w:val="TableText"/>
            </w:pPr>
            <w:r>
              <w:tab/>
              <w:t>entryRelationship</w:t>
            </w:r>
          </w:p>
        </w:tc>
        <w:tc>
          <w:tcPr>
            <w:tcW w:w="720" w:type="dxa"/>
          </w:tcPr>
          <w:p w14:paraId="2DA58337" w14:textId="77777777" w:rsidR="006F2B85" w:rsidRDefault="001E7B82">
            <w:pPr>
              <w:pStyle w:val="TableText"/>
            </w:pPr>
            <w:r>
              <w:t>0..*</w:t>
            </w:r>
          </w:p>
        </w:tc>
        <w:tc>
          <w:tcPr>
            <w:tcW w:w="1152" w:type="dxa"/>
          </w:tcPr>
          <w:p w14:paraId="41A7A634" w14:textId="77777777" w:rsidR="006F2B85" w:rsidRDefault="001E7B82">
            <w:pPr>
              <w:pStyle w:val="TableText"/>
            </w:pPr>
            <w:r>
              <w:t>MAY</w:t>
            </w:r>
          </w:p>
        </w:tc>
        <w:tc>
          <w:tcPr>
            <w:tcW w:w="864" w:type="dxa"/>
          </w:tcPr>
          <w:p w14:paraId="579FEED5" w14:textId="77777777" w:rsidR="006F2B85" w:rsidRDefault="006F2B85">
            <w:pPr>
              <w:pStyle w:val="TableText"/>
            </w:pPr>
          </w:p>
        </w:tc>
        <w:tc>
          <w:tcPr>
            <w:tcW w:w="1104" w:type="dxa"/>
          </w:tcPr>
          <w:p w14:paraId="2D9A4855" w14:textId="15FC91C7" w:rsidR="006F2B85" w:rsidRDefault="001E7B82">
            <w:pPr>
              <w:pStyle w:val="TableText"/>
            </w:pPr>
            <w:hyperlink w:anchor="C_5564-33275">
              <w:r>
                <w:rPr>
                  <w:rStyle w:val="HyperlinkText9pt"/>
                </w:rPr>
                <w:t>5564-33275</w:t>
              </w:r>
            </w:hyperlink>
          </w:p>
        </w:tc>
        <w:tc>
          <w:tcPr>
            <w:tcW w:w="2975" w:type="dxa"/>
          </w:tcPr>
          <w:p w14:paraId="12D5AE63" w14:textId="77777777" w:rsidR="006F2B85" w:rsidRDefault="006F2B85">
            <w:pPr>
              <w:pStyle w:val="TableText"/>
            </w:pPr>
          </w:p>
        </w:tc>
      </w:tr>
      <w:tr w:rsidR="006F2B85" w14:paraId="76422616" w14:textId="77777777">
        <w:trPr>
          <w:jc w:val="center"/>
        </w:trPr>
        <w:tc>
          <w:tcPr>
            <w:tcW w:w="3345" w:type="dxa"/>
          </w:tcPr>
          <w:p w14:paraId="68C6F72D" w14:textId="77777777" w:rsidR="006F2B85" w:rsidRDefault="001E7B82">
            <w:pPr>
              <w:pStyle w:val="TableText"/>
            </w:pPr>
            <w:r>
              <w:tab/>
            </w:r>
            <w:r>
              <w:tab/>
              <w:t>@typeCode</w:t>
            </w:r>
          </w:p>
        </w:tc>
        <w:tc>
          <w:tcPr>
            <w:tcW w:w="720" w:type="dxa"/>
          </w:tcPr>
          <w:p w14:paraId="340568FE" w14:textId="77777777" w:rsidR="006F2B85" w:rsidRDefault="001E7B82">
            <w:pPr>
              <w:pStyle w:val="TableText"/>
            </w:pPr>
            <w:r>
              <w:t>1..1</w:t>
            </w:r>
          </w:p>
        </w:tc>
        <w:tc>
          <w:tcPr>
            <w:tcW w:w="1152" w:type="dxa"/>
          </w:tcPr>
          <w:p w14:paraId="4E99A47A" w14:textId="77777777" w:rsidR="006F2B85" w:rsidRDefault="001E7B82">
            <w:pPr>
              <w:pStyle w:val="TableText"/>
            </w:pPr>
            <w:r>
              <w:t>SHALL</w:t>
            </w:r>
          </w:p>
        </w:tc>
        <w:tc>
          <w:tcPr>
            <w:tcW w:w="864" w:type="dxa"/>
          </w:tcPr>
          <w:p w14:paraId="7747ABBE" w14:textId="77777777" w:rsidR="006F2B85" w:rsidRDefault="006F2B85">
            <w:pPr>
              <w:pStyle w:val="TableText"/>
            </w:pPr>
          </w:p>
        </w:tc>
        <w:tc>
          <w:tcPr>
            <w:tcW w:w="1104" w:type="dxa"/>
          </w:tcPr>
          <w:p w14:paraId="1394868C" w14:textId="3165305F" w:rsidR="006F2B85" w:rsidRDefault="001E7B82">
            <w:pPr>
              <w:pStyle w:val="TableText"/>
            </w:pPr>
            <w:hyperlink w:anchor="C_5564-33311">
              <w:r>
                <w:rPr>
                  <w:rStyle w:val="HyperlinkText9pt"/>
                </w:rPr>
                <w:t>5564-33311</w:t>
              </w:r>
            </w:hyperlink>
          </w:p>
        </w:tc>
        <w:tc>
          <w:tcPr>
            <w:tcW w:w="2975" w:type="dxa"/>
          </w:tcPr>
          <w:p w14:paraId="43FA5957" w14:textId="77777777" w:rsidR="006F2B85" w:rsidRDefault="001E7B82">
            <w:pPr>
              <w:pStyle w:val="TableText"/>
            </w:pPr>
            <w:r>
              <w:t>urn:oid:2.16.840.1.113883.5.1002 (HL7ActRelationshipType) = RSON</w:t>
            </w:r>
          </w:p>
        </w:tc>
      </w:tr>
      <w:tr w:rsidR="006F2B85" w14:paraId="6A2FC181" w14:textId="77777777">
        <w:trPr>
          <w:jc w:val="center"/>
        </w:trPr>
        <w:tc>
          <w:tcPr>
            <w:tcW w:w="3345" w:type="dxa"/>
          </w:tcPr>
          <w:p w14:paraId="62BBFEC5" w14:textId="77777777" w:rsidR="006F2B85" w:rsidRDefault="001E7B82">
            <w:pPr>
              <w:pStyle w:val="TableText"/>
            </w:pPr>
            <w:r>
              <w:tab/>
            </w:r>
            <w:r>
              <w:tab/>
              <w:t>observation</w:t>
            </w:r>
          </w:p>
        </w:tc>
        <w:tc>
          <w:tcPr>
            <w:tcW w:w="720" w:type="dxa"/>
          </w:tcPr>
          <w:p w14:paraId="6129B13E" w14:textId="77777777" w:rsidR="006F2B85" w:rsidRDefault="001E7B82">
            <w:pPr>
              <w:pStyle w:val="TableText"/>
            </w:pPr>
            <w:r>
              <w:t>1..1</w:t>
            </w:r>
          </w:p>
        </w:tc>
        <w:tc>
          <w:tcPr>
            <w:tcW w:w="1152" w:type="dxa"/>
          </w:tcPr>
          <w:p w14:paraId="17818406" w14:textId="77777777" w:rsidR="006F2B85" w:rsidRDefault="001E7B82">
            <w:pPr>
              <w:pStyle w:val="TableText"/>
            </w:pPr>
            <w:r>
              <w:t>SHALL</w:t>
            </w:r>
          </w:p>
        </w:tc>
        <w:tc>
          <w:tcPr>
            <w:tcW w:w="864" w:type="dxa"/>
          </w:tcPr>
          <w:p w14:paraId="5EB28E41" w14:textId="77777777" w:rsidR="006F2B85" w:rsidRDefault="006F2B85">
            <w:pPr>
              <w:pStyle w:val="TableText"/>
            </w:pPr>
          </w:p>
        </w:tc>
        <w:tc>
          <w:tcPr>
            <w:tcW w:w="1104" w:type="dxa"/>
          </w:tcPr>
          <w:p w14:paraId="030836AC" w14:textId="438B79B9" w:rsidR="006F2B85" w:rsidRDefault="001E7B82">
            <w:pPr>
              <w:pStyle w:val="TableText"/>
            </w:pPr>
            <w:hyperlink w:anchor="C_5564-33276">
              <w:r>
                <w:rPr>
                  <w:rStyle w:val="HyperlinkText9pt"/>
                </w:rPr>
                <w:t>5564-33276</w:t>
              </w:r>
            </w:hyperlink>
          </w:p>
        </w:tc>
        <w:tc>
          <w:tcPr>
            <w:tcW w:w="2975" w:type="dxa"/>
          </w:tcPr>
          <w:p w14:paraId="6D261CE7" w14:textId="489A0D54" w:rsidR="006F2B85" w:rsidRDefault="001E7B82">
            <w:pPr>
              <w:pStyle w:val="TableText"/>
            </w:pPr>
            <w:hyperlink w:anchor="Indication_V2">
              <w:r>
                <w:rPr>
                  <w:rStyle w:val="HyperlinkText9pt"/>
                </w:rPr>
                <w:t>Indication (V2) (identifier: urn:hl7ii:2.16.840.1.113883.10.20.22.4.19:2014-06-09</w:t>
              </w:r>
            </w:hyperlink>
          </w:p>
        </w:tc>
      </w:tr>
      <w:tr w:rsidR="006F2B85" w14:paraId="32A7D484" w14:textId="77777777">
        <w:trPr>
          <w:jc w:val="center"/>
        </w:trPr>
        <w:tc>
          <w:tcPr>
            <w:tcW w:w="3345" w:type="dxa"/>
          </w:tcPr>
          <w:p w14:paraId="451F5EE2" w14:textId="77777777" w:rsidR="006F2B85" w:rsidRDefault="001E7B82">
            <w:pPr>
              <w:pStyle w:val="TableText"/>
            </w:pPr>
            <w:r>
              <w:tab/>
              <w:t>entryRelationship</w:t>
            </w:r>
          </w:p>
        </w:tc>
        <w:tc>
          <w:tcPr>
            <w:tcW w:w="720" w:type="dxa"/>
          </w:tcPr>
          <w:p w14:paraId="5F87E8F4" w14:textId="77777777" w:rsidR="006F2B85" w:rsidRDefault="001E7B82">
            <w:pPr>
              <w:pStyle w:val="TableText"/>
            </w:pPr>
            <w:r>
              <w:t>0..*</w:t>
            </w:r>
          </w:p>
        </w:tc>
        <w:tc>
          <w:tcPr>
            <w:tcW w:w="1152" w:type="dxa"/>
          </w:tcPr>
          <w:p w14:paraId="7C00C535" w14:textId="77777777" w:rsidR="006F2B85" w:rsidRDefault="001E7B82">
            <w:pPr>
              <w:pStyle w:val="TableText"/>
            </w:pPr>
            <w:r>
              <w:t>MAY</w:t>
            </w:r>
          </w:p>
        </w:tc>
        <w:tc>
          <w:tcPr>
            <w:tcW w:w="864" w:type="dxa"/>
          </w:tcPr>
          <w:p w14:paraId="449A8A06" w14:textId="77777777" w:rsidR="006F2B85" w:rsidRDefault="006F2B85">
            <w:pPr>
              <w:pStyle w:val="TableText"/>
            </w:pPr>
          </w:p>
        </w:tc>
        <w:tc>
          <w:tcPr>
            <w:tcW w:w="1104" w:type="dxa"/>
          </w:tcPr>
          <w:p w14:paraId="77ADE71C" w14:textId="2C3A1A90" w:rsidR="006F2B85" w:rsidRDefault="001E7B82">
            <w:pPr>
              <w:pStyle w:val="TableText"/>
            </w:pPr>
            <w:hyperlink w:anchor="C_5564-33277">
              <w:r>
                <w:rPr>
                  <w:rStyle w:val="HyperlinkText9pt"/>
                </w:rPr>
                <w:t>5564-33277</w:t>
              </w:r>
            </w:hyperlink>
          </w:p>
        </w:tc>
        <w:tc>
          <w:tcPr>
            <w:tcW w:w="2975" w:type="dxa"/>
          </w:tcPr>
          <w:p w14:paraId="658822B1" w14:textId="77777777" w:rsidR="006F2B85" w:rsidRDefault="006F2B85">
            <w:pPr>
              <w:pStyle w:val="TableText"/>
            </w:pPr>
          </w:p>
        </w:tc>
      </w:tr>
      <w:tr w:rsidR="006F2B85" w14:paraId="5809F6DF" w14:textId="77777777">
        <w:trPr>
          <w:jc w:val="center"/>
        </w:trPr>
        <w:tc>
          <w:tcPr>
            <w:tcW w:w="3345" w:type="dxa"/>
          </w:tcPr>
          <w:p w14:paraId="6B909B3A" w14:textId="77777777" w:rsidR="006F2B85" w:rsidRDefault="001E7B82">
            <w:pPr>
              <w:pStyle w:val="TableText"/>
            </w:pPr>
            <w:r>
              <w:tab/>
            </w:r>
            <w:r>
              <w:tab/>
              <w:t>@typeCode</w:t>
            </w:r>
          </w:p>
        </w:tc>
        <w:tc>
          <w:tcPr>
            <w:tcW w:w="720" w:type="dxa"/>
          </w:tcPr>
          <w:p w14:paraId="259FE0A8" w14:textId="77777777" w:rsidR="006F2B85" w:rsidRDefault="001E7B82">
            <w:pPr>
              <w:pStyle w:val="TableText"/>
            </w:pPr>
            <w:r>
              <w:t>1..1</w:t>
            </w:r>
          </w:p>
        </w:tc>
        <w:tc>
          <w:tcPr>
            <w:tcW w:w="1152" w:type="dxa"/>
          </w:tcPr>
          <w:p w14:paraId="017A45C2" w14:textId="77777777" w:rsidR="006F2B85" w:rsidRDefault="001E7B82">
            <w:pPr>
              <w:pStyle w:val="TableText"/>
            </w:pPr>
            <w:r>
              <w:t>SHALL</w:t>
            </w:r>
          </w:p>
        </w:tc>
        <w:tc>
          <w:tcPr>
            <w:tcW w:w="864" w:type="dxa"/>
          </w:tcPr>
          <w:p w14:paraId="4AD2C3D8" w14:textId="77777777" w:rsidR="006F2B85" w:rsidRDefault="006F2B85">
            <w:pPr>
              <w:pStyle w:val="TableText"/>
            </w:pPr>
          </w:p>
        </w:tc>
        <w:tc>
          <w:tcPr>
            <w:tcW w:w="1104" w:type="dxa"/>
          </w:tcPr>
          <w:p w14:paraId="12B0214B" w14:textId="184BA33F" w:rsidR="006F2B85" w:rsidRDefault="001E7B82">
            <w:pPr>
              <w:pStyle w:val="TableText"/>
            </w:pPr>
            <w:hyperlink w:anchor="C_5564-33312">
              <w:r>
                <w:rPr>
                  <w:rStyle w:val="HyperlinkText9pt"/>
                </w:rPr>
                <w:t>5564-33312</w:t>
              </w:r>
            </w:hyperlink>
          </w:p>
        </w:tc>
        <w:tc>
          <w:tcPr>
            <w:tcW w:w="2975" w:type="dxa"/>
          </w:tcPr>
          <w:p w14:paraId="09FA07CD" w14:textId="77777777" w:rsidR="006F2B85" w:rsidRDefault="001E7B82">
            <w:pPr>
              <w:pStyle w:val="TableText"/>
            </w:pPr>
            <w:r>
              <w:t>urn:oid:2.16.840.1.113883.5.1002 (HL7ActRelationshipType) = COMP</w:t>
            </w:r>
          </w:p>
        </w:tc>
      </w:tr>
      <w:tr w:rsidR="006F2B85" w14:paraId="3F66BF6B" w14:textId="77777777">
        <w:trPr>
          <w:jc w:val="center"/>
        </w:trPr>
        <w:tc>
          <w:tcPr>
            <w:tcW w:w="3345" w:type="dxa"/>
          </w:tcPr>
          <w:p w14:paraId="1150BA15" w14:textId="77777777" w:rsidR="006F2B85" w:rsidRDefault="001E7B82">
            <w:pPr>
              <w:pStyle w:val="TableText"/>
            </w:pPr>
            <w:r>
              <w:tab/>
            </w:r>
            <w:r>
              <w:tab/>
              <w:t>substanceAdministration</w:t>
            </w:r>
          </w:p>
        </w:tc>
        <w:tc>
          <w:tcPr>
            <w:tcW w:w="720" w:type="dxa"/>
          </w:tcPr>
          <w:p w14:paraId="60FF6EC6" w14:textId="77777777" w:rsidR="006F2B85" w:rsidRDefault="001E7B82">
            <w:pPr>
              <w:pStyle w:val="TableText"/>
            </w:pPr>
            <w:r>
              <w:t>1..1</w:t>
            </w:r>
          </w:p>
        </w:tc>
        <w:tc>
          <w:tcPr>
            <w:tcW w:w="1152" w:type="dxa"/>
          </w:tcPr>
          <w:p w14:paraId="42499625" w14:textId="77777777" w:rsidR="006F2B85" w:rsidRDefault="001E7B82">
            <w:pPr>
              <w:pStyle w:val="TableText"/>
            </w:pPr>
            <w:r>
              <w:t>SHALL</w:t>
            </w:r>
          </w:p>
        </w:tc>
        <w:tc>
          <w:tcPr>
            <w:tcW w:w="864" w:type="dxa"/>
          </w:tcPr>
          <w:p w14:paraId="1C11D8B8" w14:textId="77777777" w:rsidR="006F2B85" w:rsidRDefault="006F2B85">
            <w:pPr>
              <w:pStyle w:val="TableText"/>
            </w:pPr>
          </w:p>
        </w:tc>
        <w:tc>
          <w:tcPr>
            <w:tcW w:w="1104" w:type="dxa"/>
          </w:tcPr>
          <w:p w14:paraId="73B3C50F" w14:textId="46260EB4" w:rsidR="006F2B85" w:rsidRDefault="001E7B82">
            <w:pPr>
              <w:pStyle w:val="TableText"/>
            </w:pPr>
            <w:hyperlink w:anchor="C_5564-33278">
              <w:r>
                <w:rPr>
                  <w:rStyle w:val="HyperlinkText9pt"/>
                </w:rPr>
                <w:t>5564-33278</w:t>
              </w:r>
            </w:hyperlink>
          </w:p>
        </w:tc>
        <w:tc>
          <w:tcPr>
            <w:tcW w:w="2975" w:type="dxa"/>
          </w:tcPr>
          <w:p w14:paraId="529BD5D2" w14:textId="7FCE7156" w:rsidR="006F2B85" w:rsidRDefault="001E7B82">
            <w:pPr>
              <w:pStyle w:val="TableText"/>
            </w:pPr>
            <w:hyperlink w:anchor="E_Medication_Activity_NHCS_V3">
              <w:r>
                <w:rPr>
                  <w:rStyle w:val="HyperlinkText9pt"/>
                </w:rPr>
                <w:t>Medication Activity (NHCS V3) (identifier: urn:hl7ii:2.16.840.1.113883.10.20.22.4.16:2025-08-01</w:t>
              </w:r>
            </w:hyperlink>
          </w:p>
        </w:tc>
      </w:tr>
      <w:tr w:rsidR="006F2B85" w14:paraId="2E2EE11E" w14:textId="77777777">
        <w:trPr>
          <w:jc w:val="center"/>
        </w:trPr>
        <w:tc>
          <w:tcPr>
            <w:tcW w:w="3345" w:type="dxa"/>
          </w:tcPr>
          <w:p w14:paraId="63CA3573" w14:textId="77777777" w:rsidR="006F2B85" w:rsidRDefault="001E7B82">
            <w:pPr>
              <w:pStyle w:val="TableText"/>
            </w:pPr>
            <w:r>
              <w:tab/>
              <w:t>entryRelationship</w:t>
            </w:r>
          </w:p>
        </w:tc>
        <w:tc>
          <w:tcPr>
            <w:tcW w:w="720" w:type="dxa"/>
          </w:tcPr>
          <w:p w14:paraId="5F7164DA" w14:textId="77777777" w:rsidR="006F2B85" w:rsidRDefault="001E7B82">
            <w:pPr>
              <w:pStyle w:val="TableText"/>
            </w:pPr>
            <w:r>
              <w:t>0..*</w:t>
            </w:r>
          </w:p>
        </w:tc>
        <w:tc>
          <w:tcPr>
            <w:tcW w:w="1152" w:type="dxa"/>
          </w:tcPr>
          <w:p w14:paraId="1C36E480" w14:textId="77777777" w:rsidR="006F2B85" w:rsidRDefault="001E7B82">
            <w:pPr>
              <w:pStyle w:val="TableText"/>
            </w:pPr>
            <w:r>
              <w:t>MAY</w:t>
            </w:r>
          </w:p>
        </w:tc>
        <w:tc>
          <w:tcPr>
            <w:tcW w:w="864" w:type="dxa"/>
          </w:tcPr>
          <w:p w14:paraId="00E8CC29" w14:textId="77777777" w:rsidR="006F2B85" w:rsidRDefault="006F2B85">
            <w:pPr>
              <w:pStyle w:val="TableText"/>
            </w:pPr>
          </w:p>
        </w:tc>
        <w:tc>
          <w:tcPr>
            <w:tcW w:w="1104" w:type="dxa"/>
          </w:tcPr>
          <w:p w14:paraId="7DECE335" w14:textId="5ADB0CAF" w:rsidR="006F2B85" w:rsidRDefault="001E7B82">
            <w:pPr>
              <w:pStyle w:val="TableText"/>
            </w:pPr>
            <w:hyperlink w:anchor="C_5564-33279">
              <w:r>
                <w:rPr>
                  <w:rStyle w:val="HyperlinkText9pt"/>
                </w:rPr>
                <w:t>5564-33279</w:t>
              </w:r>
            </w:hyperlink>
          </w:p>
        </w:tc>
        <w:tc>
          <w:tcPr>
            <w:tcW w:w="2975" w:type="dxa"/>
          </w:tcPr>
          <w:p w14:paraId="03D56FCE" w14:textId="77777777" w:rsidR="006F2B85" w:rsidRDefault="006F2B85">
            <w:pPr>
              <w:pStyle w:val="TableText"/>
            </w:pPr>
          </w:p>
        </w:tc>
      </w:tr>
      <w:tr w:rsidR="006F2B85" w14:paraId="291ED947" w14:textId="77777777">
        <w:trPr>
          <w:jc w:val="center"/>
        </w:trPr>
        <w:tc>
          <w:tcPr>
            <w:tcW w:w="3345" w:type="dxa"/>
          </w:tcPr>
          <w:p w14:paraId="577F06FA" w14:textId="77777777" w:rsidR="006F2B85" w:rsidRDefault="001E7B82">
            <w:pPr>
              <w:pStyle w:val="TableText"/>
            </w:pPr>
            <w:r>
              <w:tab/>
            </w:r>
            <w:r>
              <w:tab/>
              <w:t>@typeCode</w:t>
            </w:r>
          </w:p>
        </w:tc>
        <w:tc>
          <w:tcPr>
            <w:tcW w:w="720" w:type="dxa"/>
          </w:tcPr>
          <w:p w14:paraId="3F3B7ECF" w14:textId="77777777" w:rsidR="006F2B85" w:rsidRDefault="001E7B82">
            <w:pPr>
              <w:pStyle w:val="TableText"/>
            </w:pPr>
            <w:r>
              <w:t>1..1</w:t>
            </w:r>
          </w:p>
        </w:tc>
        <w:tc>
          <w:tcPr>
            <w:tcW w:w="1152" w:type="dxa"/>
          </w:tcPr>
          <w:p w14:paraId="687CAACE" w14:textId="77777777" w:rsidR="006F2B85" w:rsidRDefault="001E7B82">
            <w:pPr>
              <w:pStyle w:val="TableText"/>
            </w:pPr>
            <w:r>
              <w:t>SHALL</w:t>
            </w:r>
          </w:p>
        </w:tc>
        <w:tc>
          <w:tcPr>
            <w:tcW w:w="864" w:type="dxa"/>
          </w:tcPr>
          <w:p w14:paraId="11B1985A" w14:textId="77777777" w:rsidR="006F2B85" w:rsidRDefault="006F2B85">
            <w:pPr>
              <w:pStyle w:val="TableText"/>
            </w:pPr>
          </w:p>
        </w:tc>
        <w:tc>
          <w:tcPr>
            <w:tcW w:w="1104" w:type="dxa"/>
          </w:tcPr>
          <w:p w14:paraId="652E5D4E" w14:textId="468EABF7" w:rsidR="006F2B85" w:rsidRDefault="001E7B82">
            <w:pPr>
              <w:pStyle w:val="TableText"/>
            </w:pPr>
            <w:hyperlink w:anchor="C_5564-33313">
              <w:r>
                <w:rPr>
                  <w:rStyle w:val="HyperlinkText9pt"/>
                </w:rPr>
                <w:t>5564-33313</w:t>
              </w:r>
            </w:hyperlink>
          </w:p>
        </w:tc>
        <w:tc>
          <w:tcPr>
            <w:tcW w:w="2975" w:type="dxa"/>
          </w:tcPr>
          <w:p w14:paraId="3EBE6469" w14:textId="77777777" w:rsidR="006F2B85" w:rsidRDefault="001E7B82">
            <w:pPr>
              <w:pStyle w:val="TableText"/>
            </w:pPr>
            <w:r>
              <w:t>urn:oid:2.16.840.1.113883.5.1002 (HL7ActRelationshipType) = COMP</w:t>
            </w:r>
          </w:p>
        </w:tc>
      </w:tr>
      <w:tr w:rsidR="006F2B85" w14:paraId="3B06813A" w14:textId="77777777">
        <w:trPr>
          <w:jc w:val="center"/>
        </w:trPr>
        <w:tc>
          <w:tcPr>
            <w:tcW w:w="3345" w:type="dxa"/>
          </w:tcPr>
          <w:p w14:paraId="1F823710" w14:textId="77777777" w:rsidR="006F2B85" w:rsidRDefault="001E7B82">
            <w:pPr>
              <w:pStyle w:val="TableText"/>
            </w:pPr>
            <w:r>
              <w:tab/>
            </w:r>
            <w:r>
              <w:tab/>
              <w:t>observation</w:t>
            </w:r>
          </w:p>
        </w:tc>
        <w:tc>
          <w:tcPr>
            <w:tcW w:w="720" w:type="dxa"/>
          </w:tcPr>
          <w:p w14:paraId="6187121D" w14:textId="77777777" w:rsidR="006F2B85" w:rsidRDefault="001E7B82">
            <w:pPr>
              <w:pStyle w:val="TableText"/>
            </w:pPr>
            <w:r>
              <w:t>1..1</w:t>
            </w:r>
          </w:p>
        </w:tc>
        <w:tc>
          <w:tcPr>
            <w:tcW w:w="1152" w:type="dxa"/>
          </w:tcPr>
          <w:p w14:paraId="15CED04F" w14:textId="77777777" w:rsidR="006F2B85" w:rsidRDefault="001E7B82">
            <w:pPr>
              <w:pStyle w:val="TableText"/>
            </w:pPr>
            <w:r>
              <w:t>SHALL</w:t>
            </w:r>
          </w:p>
        </w:tc>
        <w:tc>
          <w:tcPr>
            <w:tcW w:w="864" w:type="dxa"/>
          </w:tcPr>
          <w:p w14:paraId="3A1A1E26" w14:textId="77777777" w:rsidR="006F2B85" w:rsidRDefault="006F2B85">
            <w:pPr>
              <w:pStyle w:val="TableText"/>
            </w:pPr>
          </w:p>
        </w:tc>
        <w:tc>
          <w:tcPr>
            <w:tcW w:w="1104" w:type="dxa"/>
          </w:tcPr>
          <w:p w14:paraId="17035B2B" w14:textId="321AA12B" w:rsidR="006F2B85" w:rsidRDefault="001E7B82">
            <w:pPr>
              <w:pStyle w:val="TableText"/>
            </w:pPr>
            <w:hyperlink w:anchor="C_5564-33280">
              <w:r>
                <w:rPr>
                  <w:rStyle w:val="HyperlinkText9pt"/>
                </w:rPr>
                <w:t>5564-33280</w:t>
              </w:r>
            </w:hyperlink>
          </w:p>
        </w:tc>
        <w:tc>
          <w:tcPr>
            <w:tcW w:w="2975" w:type="dxa"/>
          </w:tcPr>
          <w:p w14:paraId="76CD3F68" w14:textId="6D334699"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232BBF8F" w14:textId="77777777">
        <w:trPr>
          <w:jc w:val="center"/>
        </w:trPr>
        <w:tc>
          <w:tcPr>
            <w:tcW w:w="3345" w:type="dxa"/>
          </w:tcPr>
          <w:p w14:paraId="03985F12" w14:textId="77777777" w:rsidR="006F2B85" w:rsidRDefault="001E7B82">
            <w:pPr>
              <w:pStyle w:val="TableText"/>
            </w:pPr>
            <w:r>
              <w:tab/>
              <w:t>entryRelationship</w:t>
            </w:r>
          </w:p>
        </w:tc>
        <w:tc>
          <w:tcPr>
            <w:tcW w:w="720" w:type="dxa"/>
          </w:tcPr>
          <w:p w14:paraId="0783F695" w14:textId="77777777" w:rsidR="006F2B85" w:rsidRDefault="001E7B82">
            <w:pPr>
              <w:pStyle w:val="TableText"/>
            </w:pPr>
            <w:r>
              <w:t>0..*</w:t>
            </w:r>
          </w:p>
        </w:tc>
        <w:tc>
          <w:tcPr>
            <w:tcW w:w="1152" w:type="dxa"/>
          </w:tcPr>
          <w:p w14:paraId="6C9758B7" w14:textId="77777777" w:rsidR="006F2B85" w:rsidRDefault="001E7B82">
            <w:pPr>
              <w:pStyle w:val="TableText"/>
            </w:pPr>
            <w:r>
              <w:t>MAY</w:t>
            </w:r>
          </w:p>
        </w:tc>
        <w:tc>
          <w:tcPr>
            <w:tcW w:w="864" w:type="dxa"/>
          </w:tcPr>
          <w:p w14:paraId="0533533A" w14:textId="77777777" w:rsidR="006F2B85" w:rsidRDefault="006F2B85">
            <w:pPr>
              <w:pStyle w:val="TableText"/>
            </w:pPr>
          </w:p>
        </w:tc>
        <w:tc>
          <w:tcPr>
            <w:tcW w:w="1104" w:type="dxa"/>
          </w:tcPr>
          <w:p w14:paraId="1D0C9D88" w14:textId="1AC108F3" w:rsidR="006F2B85" w:rsidRDefault="001E7B82">
            <w:pPr>
              <w:pStyle w:val="TableText"/>
            </w:pPr>
            <w:hyperlink w:anchor="C_5564-33282">
              <w:r>
                <w:rPr>
                  <w:rStyle w:val="HyperlinkText9pt"/>
                </w:rPr>
                <w:t>5564-33282</w:t>
              </w:r>
            </w:hyperlink>
          </w:p>
        </w:tc>
        <w:tc>
          <w:tcPr>
            <w:tcW w:w="2975" w:type="dxa"/>
          </w:tcPr>
          <w:p w14:paraId="08042C7F" w14:textId="77777777" w:rsidR="006F2B85" w:rsidRDefault="006F2B85">
            <w:pPr>
              <w:pStyle w:val="TableText"/>
            </w:pPr>
          </w:p>
        </w:tc>
      </w:tr>
      <w:tr w:rsidR="006F2B85" w14:paraId="48C5EA8A" w14:textId="77777777">
        <w:trPr>
          <w:jc w:val="center"/>
        </w:trPr>
        <w:tc>
          <w:tcPr>
            <w:tcW w:w="3345" w:type="dxa"/>
          </w:tcPr>
          <w:p w14:paraId="606085FF" w14:textId="77777777" w:rsidR="006F2B85" w:rsidRDefault="001E7B82">
            <w:pPr>
              <w:pStyle w:val="TableText"/>
            </w:pPr>
            <w:r>
              <w:tab/>
            </w:r>
            <w:r>
              <w:tab/>
              <w:t>@typeCode</w:t>
            </w:r>
          </w:p>
        </w:tc>
        <w:tc>
          <w:tcPr>
            <w:tcW w:w="720" w:type="dxa"/>
          </w:tcPr>
          <w:p w14:paraId="7201788D" w14:textId="77777777" w:rsidR="006F2B85" w:rsidRDefault="001E7B82">
            <w:pPr>
              <w:pStyle w:val="TableText"/>
            </w:pPr>
            <w:r>
              <w:t>1..1</w:t>
            </w:r>
          </w:p>
        </w:tc>
        <w:tc>
          <w:tcPr>
            <w:tcW w:w="1152" w:type="dxa"/>
          </w:tcPr>
          <w:p w14:paraId="3D7AAF29" w14:textId="77777777" w:rsidR="006F2B85" w:rsidRDefault="001E7B82">
            <w:pPr>
              <w:pStyle w:val="TableText"/>
            </w:pPr>
            <w:r>
              <w:t>SHALL</w:t>
            </w:r>
          </w:p>
        </w:tc>
        <w:tc>
          <w:tcPr>
            <w:tcW w:w="864" w:type="dxa"/>
          </w:tcPr>
          <w:p w14:paraId="269E8E24" w14:textId="77777777" w:rsidR="006F2B85" w:rsidRDefault="006F2B85">
            <w:pPr>
              <w:pStyle w:val="TableText"/>
            </w:pPr>
          </w:p>
        </w:tc>
        <w:tc>
          <w:tcPr>
            <w:tcW w:w="1104" w:type="dxa"/>
          </w:tcPr>
          <w:p w14:paraId="2BBFB12E" w14:textId="443F1DD8" w:rsidR="006F2B85" w:rsidRDefault="001E7B82">
            <w:pPr>
              <w:pStyle w:val="TableText"/>
            </w:pPr>
            <w:hyperlink w:anchor="C_5564-33320">
              <w:r>
                <w:rPr>
                  <w:rStyle w:val="HyperlinkText9pt"/>
                </w:rPr>
                <w:t>5564-33320</w:t>
              </w:r>
            </w:hyperlink>
          </w:p>
        </w:tc>
        <w:tc>
          <w:tcPr>
            <w:tcW w:w="2975" w:type="dxa"/>
          </w:tcPr>
          <w:p w14:paraId="73FCEABB" w14:textId="77777777" w:rsidR="006F2B85" w:rsidRDefault="001E7B82">
            <w:pPr>
              <w:pStyle w:val="TableText"/>
            </w:pPr>
            <w:r>
              <w:t xml:space="preserve">urn:oid:2.16.840.1.113883.5.1002 (HL7ActRelationshipType) </w:t>
            </w:r>
            <w:r>
              <w:lastRenderedPageBreak/>
              <w:t>= RSON</w:t>
            </w:r>
          </w:p>
        </w:tc>
      </w:tr>
      <w:tr w:rsidR="006F2B85" w14:paraId="57438363" w14:textId="77777777">
        <w:trPr>
          <w:jc w:val="center"/>
        </w:trPr>
        <w:tc>
          <w:tcPr>
            <w:tcW w:w="3345" w:type="dxa"/>
          </w:tcPr>
          <w:p w14:paraId="6BC38B78" w14:textId="77777777" w:rsidR="006F2B85" w:rsidRDefault="001E7B82">
            <w:pPr>
              <w:pStyle w:val="TableText"/>
            </w:pPr>
            <w:r>
              <w:lastRenderedPageBreak/>
              <w:tab/>
            </w:r>
            <w:r>
              <w:tab/>
              <w:t>observation</w:t>
            </w:r>
          </w:p>
        </w:tc>
        <w:tc>
          <w:tcPr>
            <w:tcW w:w="720" w:type="dxa"/>
          </w:tcPr>
          <w:p w14:paraId="47CA648B" w14:textId="77777777" w:rsidR="006F2B85" w:rsidRDefault="001E7B82">
            <w:pPr>
              <w:pStyle w:val="TableText"/>
            </w:pPr>
            <w:r>
              <w:t>1..1</w:t>
            </w:r>
          </w:p>
        </w:tc>
        <w:tc>
          <w:tcPr>
            <w:tcW w:w="1152" w:type="dxa"/>
          </w:tcPr>
          <w:p w14:paraId="3A7FFC57" w14:textId="77777777" w:rsidR="006F2B85" w:rsidRDefault="001E7B82">
            <w:pPr>
              <w:pStyle w:val="TableText"/>
            </w:pPr>
            <w:r>
              <w:t>SHALL</w:t>
            </w:r>
          </w:p>
        </w:tc>
        <w:tc>
          <w:tcPr>
            <w:tcW w:w="864" w:type="dxa"/>
          </w:tcPr>
          <w:p w14:paraId="5B007942" w14:textId="77777777" w:rsidR="006F2B85" w:rsidRDefault="006F2B85">
            <w:pPr>
              <w:pStyle w:val="TableText"/>
            </w:pPr>
          </w:p>
        </w:tc>
        <w:tc>
          <w:tcPr>
            <w:tcW w:w="1104" w:type="dxa"/>
          </w:tcPr>
          <w:p w14:paraId="3C38C925" w14:textId="01540ACF" w:rsidR="006F2B85" w:rsidRDefault="001E7B82">
            <w:pPr>
              <w:pStyle w:val="TableText"/>
            </w:pPr>
            <w:hyperlink w:anchor="C_5564-33283">
              <w:r>
                <w:rPr>
                  <w:rStyle w:val="HyperlinkText9pt"/>
                </w:rPr>
                <w:t>5564-33283</w:t>
              </w:r>
            </w:hyperlink>
          </w:p>
        </w:tc>
        <w:tc>
          <w:tcPr>
            <w:tcW w:w="2975" w:type="dxa"/>
          </w:tcPr>
          <w:p w14:paraId="6989670E" w14:textId="00D691A2"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5290C266" w14:textId="77777777">
        <w:trPr>
          <w:jc w:val="center"/>
        </w:trPr>
        <w:tc>
          <w:tcPr>
            <w:tcW w:w="3345" w:type="dxa"/>
          </w:tcPr>
          <w:p w14:paraId="54145E1B" w14:textId="77777777" w:rsidR="006F2B85" w:rsidRDefault="001E7B82">
            <w:pPr>
              <w:pStyle w:val="TableText"/>
            </w:pPr>
            <w:r>
              <w:tab/>
              <w:t>entryRelationship</w:t>
            </w:r>
          </w:p>
        </w:tc>
        <w:tc>
          <w:tcPr>
            <w:tcW w:w="720" w:type="dxa"/>
          </w:tcPr>
          <w:p w14:paraId="2C6B164A" w14:textId="77777777" w:rsidR="006F2B85" w:rsidRDefault="001E7B82">
            <w:pPr>
              <w:pStyle w:val="TableText"/>
            </w:pPr>
            <w:r>
              <w:t>0..*</w:t>
            </w:r>
          </w:p>
        </w:tc>
        <w:tc>
          <w:tcPr>
            <w:tcW w:w="1152" w:type="dxa"/>
          </w:tcPr>
          <w:p w14:paraId="2342DE9D" w14:textId="77777777" w:rsidR="006F2B85" w:rsidRDefault="001E7B82">
            <w:pPr>
              <w:pStyle w:val="TableText"/>
            </w:pPr>
            <w:r>
              <w:t>MAY</w:t>
            </w:r>
          </w:p>
        </w:tc>
        <w:tc>
          <w:tcPr>
            <w:tcW w:w="864" w:type="dxa"/>
          </w:tcPr>
          <w:p w14:paraId="5762FCAF" w14:textId="77777777" w:rsidR="006F2B85" w:rsidRDefault="006F2B85">
            <w:pPr>
              <w:pStyle w:val="TableText"/>
            </w:pPr>
          </w:p>
        </w:tc>
        <w:tc>
          <w:tcPr>
            <w:tcW w:w="1104" w:type="dxa"/>
          </w:tcPr>
          <w:p w14:paraId="0B84A2A4" w14:textId="33F13139" w:rsidR="006F2B85" w:rsidRDefault="001E7B82">
            <w:pPr>
              <w:pStyle w:val="TableText"/>
            </w:pPr>
            <w:hyperlink w:anchor="C_5564-33284">
              <w:r>
                <w:rPr>
                  <w:rStyle w:val="HyperlinkText9pt"/>
                </w:rPr>
                <w:t>5564-33284</w:t>
              </w:r>
            </w:hyperlink>
          </w:p>
        </w:tc>
        <w:tc>
          <w:tcPr>
            <w:tcW w:w="2975" w:type="dxa"/>
          </w:tcPr>
          <w:p w14:paraId="7A60119E" w14:textId="77777777" w:rsidR="006F2B85" w:rsidRDefault="006F2B85">
            <w:pPr>
              <w:pStyle w:val="TableText"/>
            </w:pPr>
          </w:p>
        </w:tc>
      </w:tr>
      <w:tr w:rsidR="006F2B85" w14:paraId="158073E1" w14:textId="77777777">
        <w:trPr>
          <w:jc w:val="center"/>
        </w:trPr>
        <w:tc>
          <w:tcPr>
            <w:tcW w:w="3345" w:type="dxa"/>
          </w:tcPr>
          <w:p w14:paraId="167EA164" w14:textId="77777777" w:rsidR="006F2B85" w:rsidRDefault="001E7B82">
            <w:pPr>
              <w:pStyle w:val="TableText"/>
            </w:pPr>
            <w:r>
              <w:tab/>
            </w:r>
            <w:r>
              <w:tab/>
              <w:t>@typeCode</w:t>
            </w:r>
          </w:p>
        </w:tc>
        <w:tc>
          <w:tcPr>
            <w:tcW w:w="720" w:type="dxa"/>
          </w:tcPr>
          <w:p w14:paraId="1302471B" w14:textId="77777777" w:rsidR="006F2B85" w:rsidRDefault="001E7B82">
            <w:pPr>
              <w:pStyle w:val="TableText"/>
            </w:pPr>
            <w:r>
              <w:t>1..1</w:t>
            </w:r>
          </w:p>
        </w:tc>
        <w:tc>
          <w:tcPr>
            <w:tcW w:w="1152" w:type="dxa"/>
          </w:tcPr>
          <w:p w14:paraId="596E9F1D" w14:textId="77777777" w:rsidR="006F2B85" w:rsidRDefault="001E7B82">
            <w:pPr>
              <w:pStyle w:val="TableText"/>
            </w:pPr>
            <w:r>
              <w:t>SHALL</w:t>
            </w:r>
          </w:p>
        </w:tc>
        <w:tc>
          <w:tcPr>
            <w:tcW w:w="864" w:type="dxa"/>
          </w:tcPr>
          <w:p w14:paraId="03DB003E" w14:textId="77777777" w:rsidR="006F2B85" w:rsidRDefault="006F2B85">
            <w:pPr>
              <w:pStyle w:val="TableText"/>
            </w:pPr>
          </w:p>
        </w:tc>
        <w:tc>
          <w:tcPr>
            <w:tcW w:w="1104" w:type="dxa"/>
          </w:tcPr>
          <w:p w14:paraId="03A502CC" w14:textId="04185E65" w:rsidR="006F2B85" w:rsidRDefault="001E7B82">
            <w:pPr>
              <w:pStyle w:val="TableText"/>
            </w:pPr>
            <w:hyperlink w:anchor="C_5564-33321">
              <w:r>
                <w:rPr>
                  <w:rStyle w:val="HyperlinkText9pt"/>
                </w:rPr>
                <w:t>5564-33321</w:t>
              </w:r>
            </w:hyperlink>
          </w:p>
        </w:tc>
        <w:tc>
          <w:tcPr>
            <w:tcW w:w="2975" w:type="dxa"/>
          </w:tcPr>
          <w:p w14:paraId="6C690F65" w14:textId="77777777" w:rsidR="006F2B85" w:rsidRDefault="001E7B82">
            <w:pPr>
              <w:pStyle w:val="TableText"/>
            </w:pPr>
            <w:r>
              <w:t>urn:oid:2.16.840.1.113883.5.1002 (HL7ActRelationshipType) = RSON</w:t>
            </w:r>
          </w:p>
        </w:tc>
      </w:tr>
      <w:tr w:rsidR="006F2B85" w14:paraId="48863942" w14:textId="77777777">
        <w:trPr>
          <w:jc w:val="center"/>
        </w:trPr>
        <w:tc>
          <w:tcPr>
            <w:tcW w:w="3345" w:type="dxa"/>
          </w:tcPr>
          <w:p w14:paraId="7BEA3EA6" w14:textId="77777777" w:rsidR="006F2B85" w:rsidRDefault="001E7B82">
            <w:pPr>
              <w:pStyle w:val="TableText"/>
            </w:pPr>
            <w:r>
              <w:tab/>
            </w:r>
            <w:r>
              <w:tab/>
              <w:t>act</w:t>
            </w:r>
          </w:p>
        </w:tc>
        <w:tc>
          <w:tcPr>
            <w:tcW w:w="720" w:type="dxa"/>
          </w:tcPr>
          <w:p w14:paraId="6472642F" w14:textId="77777777" w:rsidR="006F2B85" w:rsidRDefault="001E7B82">
            <w:pPr>
              <w:pStyle w:val="TableText"/>
            </w:pPr>
            <w:r>
              <w:t>1..1</w:t>
            </w:r>
          </w:p>
        </w:tc>
        <w:tc>
          <w:tcPr>
            <w:tcW w:w="1152" w:type="dxa"/>
          </w:tcPr>
          <w:p w14:paraId="137A3EE9" w14:textId="77777777" w:rsidR="006F2B85" w:rsidRDefault="001E7B82">
            <w:pPr>
              <w:pStyle w:val="TableText"/>
            </w:pPr>
            <w:r>
              <w:t>SHALL</w:t>
            </w:r>
          </w:p>
        </w:tc>
        <w:tc>
          <w:tcPr>
            <w:tcW w:w="864" w:type="dxa"/>
          </w:tcPr>
          <w:p w14:paraId="53CC3055" w14:textId="77777777" w:rsidR="006F2B85" w:rsidRDefault="006F2B85">
            <w:pPr>
              <w:pStyle w:val="TableText"/>
            </w:pPr>
          </w:p>
        </w:tc>
        <w:tc>
          <w:tcPr>
            <w:tcW w:w="1104" w:type="dxa"/>
          </w:tcPr>
          <w:p w14:paraId="5B6715DA" w14:textId="6A34498B" w:rsidR="006F2B85" w:rsidRDefault="001E7B82">
            <w:pPr>
              <w:pStyle w:val="TableText"/>
            </w:pPr>
            <w:hyperlink w:anchor="C_5564-33285">
              <w:r>
                <w:rPr>
                  <w:rStyle w:val="HyperlinkText9pt"/>
                </w:rPr>
                <w:t>5564-33285</w:t>
              </w:r>
            </w:hyperlink>
          </w:p>
        </w:tc>
        <w:tc>
          <w:tcPr>
            <w:tcW w:w="2975" w:type="dxa"/>
          </w:tcPr>
          <w:p w14:paraId="1CBE3865" w14:textId="77777777" w:rsidR="006F2B85" w:rsidRDefault="001E7B82">
            <w:pPr>
              <w:pStyle w:val="TableText"/>
            </w:pPr>
            <w:r>
              <w:t>Entry Reference (identifier: urn:oid:2.16.840.1.113883.10.20.22.4.122</w:t>
            </w:r>
          </w:p>
        </w:tc>
      </w:tr>
    </w:tbl>
    <w:p w14:paraId="604F6627" w14:textId="77777777" w:rsidR="006F2B85" w:rsidRDefault="006F2B85">
      <w:pPr>
        <w:pStyle w:val="BodyText"/>
      </w:pPr>
    </w:p>
    <w:p w14:paraId="610EC374" w14:textId="77777777" w:rsidR="006F2B85" w:rsidRDefault="001E7B82" w:rsidP="007D100A">
      <w:pPr>
        <w:numPr>
          <w:ilvl w:val="0"/>
          <w:numId w:val="87"/>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152" w:name="C_5564-33314"/>
      <w:r>
        <w:t xml:space="preserve"> (CONF:5564-33314)</w:t>
      </w:r>
      <w:bookmarkEnd w:id="3152"/>
      <w:r>
        <w:t>.</w:t>
      </w:r>
    </w:p>
    <w:p w14:paraId="0E6D1874" w14:textId="77777777" w:rsidR="006F2B85" w:rsidRDefault="001E7B82" w:rsidP="007D100A">
      <w:pPr>
        <w:numPr>
          <w:ilvl w:val="0"/>
          <w:numId w:val="8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53" w:name="C_5564-33315"/>
      <w:r>
        <w:t xml:space="preserve"> (CONF:5564-33315)</w:t>
      </w:r>
      <w:bookmarkEnd w:id="3153"/>
      <w:r>
        <w:t>.</w:t>
      </w:r>
    </w:p>
    <w:p w14:paraId="0A4FCF6B" w14:textId="77777777" w:rsidR="006F2B85" w:rsidRDefault="001E7B82" w:rsidP="007D100A">
      <w:pPr>
        <w:numPr>
          <w:ilvl w:val="0"/>
          <w:numId w:val="87"/>
        </w:numPr>
      </w:pPr>
      <w:r>
        <w:rPr>
          <w:rStyle w:val="keyword"/>
        </w:rPr>
        <w:t>SHALL</w:t>
      </w:r>
      <w:r>
        <w:t xml:space="preserve"> contain exactly one [1..1] </w:t>
      </w:r>
      <w:r>
        <w:rPr>
          <w:rStyle w:val="XMLnameBold"/>
        </w:rPr>
        <w:t>templateId</w:t>
      </w:r>
      <w:bookmarkStart w:id="3154" w:name="C_5564-33253"/>
      <w:r>
        <w:t xml:space="preserve"> (CONF:5564-33253)</w:t>
      </w:r>
      <w:bookmarkEnd w:id="3154"/>
      <w:r>
        <w:t xml:space="preserve"> such that it</w:t>
      </w:r>
    </w:p>
    <w:p w14:paraId="32D4F4F8" w14:textId="77777777" w:rsidR="006F2B85" w:rsidRDefault="001E7B82" w:rsidP="007D100A">
      <w:pPr>
        <w:numPr>
          <w:ilvl w:val="1"/>
          <w:numId w:val="87"/>
        </w:numPr>
      </w:pPr>
      <w:r>
        <w:rPr>
          <w:rStyle w:val="keyword"/>
        </w:rPr>
        <w:t>SHALL</w:t>
      </w:r>
      <w:r>
        <w:t xml:space="preserve"> contain exactly one [1..1] </w:t>
      </w:r>
      <w:r>
        <w:rPr>
          <w:rStyle w:val="XMLnameBold"/>
        </w:rPr>
        <w:t>@root</w:t>
      </w:r>
      <w:r>
        <w:t>=</w:t>
      </w:r>
      <w:r>
        <w:rPr>
          <w:rStyle w:val="XMLname"/>
        </w:rPr>
        <w:t>"2.16.840.1.113883.10.20.22.4.14"</w:t>
      </w:r>
      <w:bookmarkStart w:id="3155" w:name="C_5564-33286"/>
      <w:r>
        <w:t xml:space="preserve"> (CONF:5564-33286)</w:t>
      </w:r>
      <w:bookmarkEnd w:id="3155"/>
      <w:r>
        <w:t>.</w:t>
      </w:r>
    </w:p>
    <w:p w14:paraId="2EC6914E" w14:textId="77777777" w:rsidR="006F2B85" w:rsidRDefault="001E7B82" w:rsidP="007D100A">
      <w:pPr>
        <w:numPr>
          <w:ilvl w:val="1"/>
          <w:numId w:val="87"/>
        </w:numPr>
      </w:pPr>
      <w:r>
        <w:rPr>
          <w:rStyle w:val="keyword"/>
        </w:rPr>
        <w:t>SHALL</w:t>
      </w:r>
      <w:r>
        <w:t xml:space="preserve"> contain exactly one [1..1] </w:t>
      </w:r>
      <w:r>
        <w:rPr>
          <w:rStyle w:val="XMLnameBold"/>
        </w:rPr>
        <w:t>@extension</w:t>
      </w:r>
      <w:r>
        <w:t>=</w:t>
      </w:r>
      <w:r>
        <w:rPr>
          <w:rStyle w:val="XMLname"/>
        </w:rPr>
        <w:t>"2025-08-01"</w:t>
      </w:r>
      <w:bookmarkStart w:id="3156" w:name="C_5564-33287"/>
      <w:r>
        <w:t xml:space="preserve"> (CONF:5564-33287)</w:t>
      </w:r>
      <w:bookmarkEnd w:id="3156"/>
      <w:r>
        <w:t>.</w:t>
      </w:r>
    </w:p>
    <w:p w14:paraId="12C1348E" w14:textId="77777777" w:rsidR="006F2B85" w:rsidRDefault="001E7B82" w:rsidP="007D100A">
      <w:pPr>
        <w:numPr>
          <w:ilvl w:val="0"/>
          <w:numId w:val="87"/>
        </w:numPr>
      </w:pPr>
      <w:r>
        <w:rPr>
          <w:rStyle w:val="keyword"/>
        </w:rPr>
        <w:t>SHALL</w:t>
      </w:r>
      <w:r>
        <w:t xml:space="preserve"> contain at least one [1..*] </w:t>
      </w:r>
      <w:r>
        <w:rPr>
          <w:rStyle w:val="XMLnameBold"/>
        </w:rPr>
        <w:t>id</w:t>
      </w:r>
      <w:bookmarkStart w:id="3157" w:name="C_5564-33316"/>
      <w:r>
        <w:t xml:space="preserve"> (CONF:5564-33316)</w:t>
      </w:r>
      <w:bookmarkEnd w:id="3157"/>
      <w:r>
        <w:t>.</w:t>
      </w:r>
    </w:p>
    <w:p w14:paraId="1909EF8C" w14:textId="77777777" w:rsidR="006F2B85" w:rsidRDefault="001E7B82" w:rsidP="007D100A">
      <w:pPr>
        <w:numPr>
          <w:ilvl w:val="0"/>
          <w:numId w:val="87"/>
        </w:numPr>
      </w:pPr>
      <w:r>
        <w:rPr>
          <w:rStyle w:val="keyword"/>
        </w:rPr>
        <w:t>SHALL</w:t>
      </w:r>
      <w:r>
        <w:t xml:space="preserve"> contain exactly one [1..1] </w:t>
      </w:r>
      <w:r>
        <w:rPr>
          <w:rStyle w:val="XMLnameBold"/>
        </w:rPr>
        <w:t>code</w:t>
      </w:r>
      <w:bookmarkStart w:id="3158" w:name="C_5564-33254"/>
      <w:r>
        <w:t xml:space="preserve"> (CONF:5564-33254)</w:t>
      </w:r>
      <w:bookmarkEnd w:id="3158"/>
      <w:r>
        <w:t>.</w:t>
      </w:r>
    </w:p>
    <w:p w14:paraId="2D379E09" w14:textId="77777777" w:rsidR="006F2B85" w:rsidRDefault="001E7B82" w:rsidP="007D100A">
      <w:pPr>
        <w:numPr>
          <w:ilvl w:val="1"/>
          <w:numId w:val="87"/>
        </w:numPr>
      </w:pPr>
      <w:r>
        <w:t xml:space="preserve">This code </w:t>
      </w:r>
      <w:r>
        <w:rPr>
          <w:rStyle w:val="keyword"/>
        </w:rPr>
        <w:t>SHOULD</w:t>
      </w:r>
      <w:r>
        <w:t xml:space="preserve"> contain zero or one [0..1] </w:t>
      </w:r>
      <w:r>
        <w:rPr>
          <w:rStyle w:val="XMLnameBold"/>
        </w:rPr>
        <w:t>originalText</w:t>
      </w:r>
      <w:bookmarkStart w:id="3159" w:name="C_5564-33255"/>
      <w:r>
        <w:t xml:space="preserve"> (CONF:5564-33255)</w:t>
      </w:r>
      <w:bookmarkEnd w:id="3159"/>
      <w:r>
        <w:t>.</w:t>
      </w:r>
    </w:p>
    <w:p w14:paraId="49B68062" w14:textId="77777777" w:rsidR="006F2B85" w:rsidRDefault="001E7B82" w:rsidP="007D100A">
      <w:pPr>
        <w:numPr>
          <w:ilvl w:val="2"/>
          <w:numId w:val="87"/>
        </w:numPr>
      </w:pPr>
      <w:r>
        <w:t xml:space="preserve">The originalText, if present, </w:t>
      </w:r>
      <w:r>
        <w:rPr>
          <w:rStyle w:val="keyword"/>
        </w:rPr>
        <w:t>SHOULD</w:t>
      </w:r>
      <w:r>
        <w:t xml:space="preserve"> contain zero or one [0..1] </w:t>
      </w:r>
      <w:r>
        <w:rPr>
          <w:rStyle w:val="XMLnameBold"/>
        </w:rPr>
        <w:t>reference</w:t>
      </w:r>
      <w:bookmarkStart w:id="3160" w:name="C_5564-33256"/>
      <w:r>
        <w:t xml:space="preserve"> (CONF:5564-33256)</w:t>
      </w:r>
      <w:bookmarkEnd w:id="3160"/>
      <w:r>
        <w:t>.</w:t>
      </w:r>
    </w:p>
    <w:p w14:paraId="79680385" w14:textId="77777777" w:rsidR="006F2B85" w:rsidRDefault="001E7B82" w:rsidP="007D100A">
      <w:pPr>
        <w:numPr>
          <w:ilvl w:val="3"/>
          <w:numId w:val="87"/>
        </w:numPr>
      </w:pPr>
      <w:r>
        <w:t xml:space="preserve">The reference, if present, </w:t>
      </w:r>
      <w:r>
        <w:rPr>
          <w:rStyle w:val="keyword"/>
        </w:rPr>
        <w:t>SHOULD</w:t>
      </w:r>
      <w:r>
        <w:t xml:space="preserve"> contain zero or one [0..1] </w:t>
      </w:r>
      <w:r>
        <w:rPr>
          <w:rStyle w:val="XMLnameBold"/>
        </w:rPr>
        <w:t>@value</w:t>
      </w:r>
      <w:bookmarkStart w:id="3161" w:name="C_5564-33257"/>
      <w:r>
        <w:t xml:space="preserve"> (CONF:5564-33257)</w:t>
      </w:r>
      <w:bookmarkEnd w:id="3161"/>
      <w:r>
        <w:t>.</w:t>
      </w:r>
    </w:p>
    <w:p w14:paraId="265BEFF1" w14:textId="77777777" w:rsidR="006F2B85" w:rsidRDefault="001E7B82" w:rsidP="007D100A">
      <w:pPr>
        <w:numPr>
          <w:ilvl w:val="4"/>
          <w:numId w:val="87"/>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(CONF:5564-33288).</w:t>
      </w:r>
    </w:p>
    <w:p w14:paraId="3010B64F" w14:textId="77777777" w:rsidR="006F2B85" w:rsidRDefault="001E7B82" w:rsidP="007D100A">
      <w:pPr>
        <w:numPr>
          <w:ilvl w:val="1"/>
          <w:numId w:val="87"/>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(CONF:5564-33289).</w:t>
      </w:r>
    </w:p>
    <w:p w14:paraId="0C2ED2AA" w14:textId="6EAE2747" w:rsidR="006F2B85" w:rsidRDefault="001E7B82" w:rsidP="007D100A">
      <w:pPr>
        <w:numPr>
          <w:ilvl w:val="1"/>
          <w:numId w:val="87"/>
        </w:numPr>
      </w:pPr>
      <w:r>
        <w:t xml:space="preserve">If the Intervention Procedure is a Social Determinant of Health Intervention, the procedure code </w:t>
      </w:r>
      <w:r>
        <w:rPr>
          <w:rStyle w:val="keyword"/>
        </w:rPr>
        <w:t>SHOULD</w:t>
      </w:r>
      <w:r>
        <w:t xml:space="preserve"> be selected from ValueSet </w:t>
      </w:r>
      <w:hyperlink r:id="rId91" w:history="1">
        <w:r>
          <w:rPr>
            <w:rStyle w:val="HyperlinkCourierBold"/>
          </w:rPr>
          <w:t>Social Determinant of Health Procedures</w:t>
        </w:r>
      </w:hyperlink>
      <w:r>
        <w:rPr>
          <w:rStyle w:val="XMLnameBold"/>
        </w:rPr>
        <w:t>DYNAMIC</w:t>
      </w:r>
      <w:r>
        <w:t xml:space="preserve"> (CONF:5564-33290).</w:t>
      </w:r>
    </w:p>
    <w:p w14:paraId="7B546EB0" w14:textId="77777777" w:rsidR="006F2B85" w:rsidRDefault="001E7B82" w:rsidP="007D100A">
      <w:pPr>
        <w:numPr>
          <w:ilvl w:val="0"/>
          <w:numId w:val="87"/>
        </w:numPr>
      </w:pPr>
      <w:r>
        <w:rPr>
          <w:rStyle w:val="keyword"/>
        </w:rPr>
        <w:t>SHALL</w:t>
      </w:r>
      <w:r>
        <w:t xml:space="preserve"> contain exactly one [1..1] </w:t>
      </w:r>
      <w:r>
        <w:rPr>
          <w:rStyle w:val="XMLnameBold"/>
        </w:rPr>
        <w:t>statusCode</w:t>
      </w:r>
      <w:bookmarkStart w:id="3162" w:name="C_5564-33258"/>
      <w:r>
        <w:t xml:space="preserve"> (CONF:5564-33258)</w:t>
      </w:r>
      <w:bookmarkEnd w:id="3162"/>
      <w:r>
        <w:t>.</w:t>
      </w:r>
    </w:p>
    <w:p w14:paraId="71275936" w14:textId="034FCEC1" w:rsidR="006F2B85" w:rsidRDefault="001E7B82" w:rsidP="007D100A">
      <w:pPr>
        <w:numPr>
          <w:ilvl w:val="1"/>
          <w:numId w:val="8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w:t>
      </w:r>
      <w:r>
        <w:rPr>
          <w:rStyle w:val="XMLname"/>
        </w:rPr>
        <w:lastRenderedPageBreak/>
        <w:t>urn:oid:2.16.840.1.113883.11.20.9.22</w:t>
      </w:r>
      <w:r>
        <w:rPr>
          <w:rStyle w:val="keyword"/>
        </w:rPr>
        <w:t xml:space="preserve"> STATIC</w:t>
      </w:r>
      <w:r>
        <w:t xml:space="preserve"> 2014-04-23</w:t>
      </w:r>
      <w:bookmarkStart w:id="3163" w:name="C_5564-33291"/>
      <w:r>
        <w:t xml:space="preserve"> (CONF:5564-33291)</w:t>
      </w:r>
      <w:bookmarkEnd w:id="3163"/>
      <w:r>
        <w:t>.</w:t>
      </w:r>
    </w:p>
    <w:p w14:paraId="0D964F73" w14:textId="77777777" w:rsidR="006F2B85" w:rsidRDefault="001E7B82" w:rsidP="007D100A">
      <w:pPr>
        <w:numPr>
          <w:ilvl w:val="0"/>
          <w:numId w:val="87"/>
        </w:numPr>
      </w:pPr>
      <w:r>
        <w:rPr>
          <w:rStyle w:val="keyword"/>
        </w:rPr>
        <w:t>SHOULD</w:t>
      </w:r>
      <w:r>
        <w:t xml:space="preserve"> contain zero or one [0..1] </w:t>
      </w:r>
      <w:r>
        <w:rPr>
          <w:rStyle w:val="XMLnameBold"/>
        </w:rPr>
        <w:t>effectiveTime</w:t>
      </w:r>
      <w:bookmarkStart w:id="3164" w:name="C_5564-33317"/>
      <w:r>
        <w:t xml:space="preserve"> (CONF:5564-33317)</w:t>
      </w:r>
      <w:bookmarkEnd w:id="3164"/>
      <w:r>
        <w:t>.</w:t>
      </w:r>
    </w:p>
    <w:p w14:paraId="5A72B8BB" w14:textId="5F97BCA3" w:rsidR="006F2B85" w:rsidRDefault="001E7B82" w:rsidP="007D100A">
      <w:pPr>
        <w:numPr>
          <w:ilvl w:val="0"/>
          <w:numId w:val="87"/>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165" w:name="C_5564-33318"/>
      <w:r>
        <w:t xml:space="preserve"> (CONF:5564-33318)</w:t>
      </w:r>
      <w:bookmarkEnd w:id="3165"/>
      <w:r>
        <w:t>.</w:t>
      </w:r>
    </w:p>
    <w:p w14:paraId="7E25C27C" w14:textId="77777777" w:rsidR="006F2B85" w:rsidRDefault="001E7B82" w:rsidP="007D100A">
      <w:pPr>
        <w:numPr>
          <w:ilvl w:val="0"/>
          <w:numId w:val="87"/>
        </w:numPr>
      </w:pPr>
      <w:r>
        <w:rPr>
          <w:rStyle w:val="keyword"/>
        </w:rPr>
        <w:t>MAY</w:t>
      </w:r>
      <w:r>
        <w:t xml:space="preserve"> contain zero or one [0..1] </w:t>
      </w:r>
      <w:r>
        <w:rPr>
          <w:rStyle w:val="XMLnameBold"/>
        </w:rPr>
        <w:t>methodCode</w:t>
      </w:r>
      <w:bookmarkStart w:id="3166" w:name="C_5564-33259"/>
      <w:r>
        <w:t xml:space="preserve"> (CONF:5564-33259)</w:t>
      </w:r>
      <w:bookmarkEnd w:id="3166"/>
      <w:r>
        <w:t>.</w:t>
      </w:r>
    </w:p>
    <w:p w14:paraId="09A3061D" w14:textId="77777777" w:rsidR="006F2B85" w:rsidRDefault="001E7B82" w:rsidP="007D100A">
      <w:pPr>
        <w:numPr>
          <w:ilvl w:val="1"/>
          <w:numId w:val="87"/>
        </w:numPr>
      </w:pPr>
      <w:r>
        <w:t xml:space="preserve">MethodCode </w:t>
      </w:r>
      <w:r>
        <w:rPr>
          <w:rStyle w:val="keyword"/>
        </w:rPr>
        <w:t>SHALL NOT</w:t>
      </w:r>
      <w:r>
        <w:t xml:space="preserve"> conflict with the method inherent in Procedure / code (CONF:5564-33292).</w:t>
      </w:r>
    </w:p>
    <w:p w14:paraId="4E2E2BC6" w14:textId="77777777" w:rsidR="006F2B85" w:rsidRDefault="001E7B82">
      <w:pPr>
        <w:pStyle w:val="BodyText"/>
        <w:spacing w:before="120"/>
      </w:pPr>
      <w:r>
        <w:t>In the case of an implanted medical device, targetSiteCode is used to record the location of the device, in or on the patient's body.</w:t>
      </w:r>
    </w:p>
    <w:p w14:paraId="5C522F55" w14:textId="5B5F6BBC" w:rsidR="006F2B85" w:rsidRDefault="001E7B82" w:rsidP="007D100A">
      <w:pPr>
        <w:numPr>
          <w:ilvl w:val="0"/>
          <w:numId w:val="87"/>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167" w:name="C_5564-33319"/>
      <w:r>
        <w:t xml:space="preserve"> (CONF:5564-33319)</w:t>
      </w:r>
      <w:bookmarkEnd w:id="3167"/>
      <w:r>
        <w:t>.</w:t>
      </w:r>
    </w:p>
    <w:p w14:paraId="57EEB901" w14:textId="77777777" w:rsidR="006F2B85" w:rsidRDefault="001E7B82" w:rsidP="007D100A">
      <w:pPr>
        <w:numPr>
          <w:ilvl w:val="0"/>
          <w:numId w:val="87"/>
        </w:numPr>
      </w:pPr>
      <w:r>
        <w:rPr>
          <w:rStyle w:val="keyword"/>
        </w:rPr>
        <w:t>MAY</w:t>
      </w:r>
      <w:r>
        <w:t xml:space="preserve"> contain zero or more [0..*] </w:t>
      </w:r>
      <w:r>
        <w:rPr>
          <w:rStyle w:val="XMLnameBold"/>
        </w:rPr>
        <w:t>specimen</w:t>
      </w:r>
      <w:bookmarkStart w:id="3168" w:name="C_5564-33260"/>
      <w:r>
        <w:t xml:space="preserve"> (CONF:5564-33260)</w:t>
      </w:r>
      <w:bookmarkEnd w:id="3168"/>
      <w:r>
        <w:t>.</w:t>
      </w:r>
    </w:p>
    <w:p w14:paraId="7C3C2F21" w14:textId="77777777" w:rsidR="006F2B85" w:rsidRDefault="001E7B82" w:rsidP="007D100A">
      <w:pPr>
        <w:numPr>
          <w:ilvl w:val="1"/>
          <w:numId w:val="87"/>
        </w:numPr>
      </w:pPr>
      <w:r>
        <w:t xml:space="preserve">The specimen, if present, </w:t>
      </w:r>
      <w:r>
        <w:rPr>
          <w:rStyle w:val="keyword"/>
        </w:rPr>
        <w:t>SHALL</w:t>
      </w:r>
      <w:r>
        <w:t xml:space="preserve"> contain exactly one [1..1] </w:t>
      </w:r>
      <w:r>
        <w:rPr>
          <w:rStyle w:val="XMLnameBold"/>
        </w:rPr>
        <w:t>specimenRole</w:t>
      </w:r>
      <w:bookmarkStart w:id="3169" w:name="C_5564-33261"/>
      <w:r>
        <w:t xml:space="preserve"> (CONF:5564-33261)</w:t>
      </w:r>
      <w:bookmarkEnd w:id="3169"/>
      <w:r>
        <w:t>.</w:t>
      </w:r>
    </w:p>
    <w:p w14:paraId="2BE9080A" w14:textId="77777777" w:rsidR="006F2B85" w:rsidRDefault="001E7B82" w:rsidP="007D100A">
      <w:pPr>
        <w:numPr>
          <w:ilvl w:val="2"/>
          <w:numId w:val="87"/>
        </w:numPr>
      </w:pPr>
      <w:r>
        <w:t xml:space="preserve">This specimenRole </w:t>
      </w:r>
      <w:r>
        <w:rPr>
          <w:rStyle w:val="keyword"/>
        </w:rPr>
        <w:t>SHOULD</w:t>
      </w:r>
      <w:r>
        <w:t xml:space="preserve"> contain zero or more [0..*] </w:t>
      </w:r>
      <w:r>
        <w:rPr>
          <w:rStyle w:val="XMLnameBold"/>
        </w:rPr>
        <w:t>id</w:t>
      </w:r>
      <w:bookmarkStart w:id="3170" w:name="C_5564-33262"/>
      <w:r>
        <w:t xml:space="preserve"> (CONF:5564-33262)</w:t>
      </w:r>
      <w:bookmarkEnd w:id="3170"/>
      <w:r>
        <w:t>.</w:t>
      </w:r>
    </w:p>
    <w:p w14:paraId="25E635A3" w14:textId="77777777" w:rsidR="006F2B85" w:rsidRDefault="001E7B82" w:rsidP="007D100A">
      <w:pPr>
        <w:numPr>
          <w:ilvl w:val="3"/>
          <w:numId w:val="87"/>
        </w:numPr>
      </w:pPr>
      <w:r>
        <w:t xml:space="preserve">If you want to indicate that the Procedure and the Results are referring to the same specimen, the Procedure/specimen/specimenRole/id </w:t>
      </w:r>
      <w:r>
        <w:rPr>
          <w:rStyle w:val="keyword"/>
        </w:rPr>
        <w:t>SHOULD</w:t>
      </w:r>
      <w:r>
        <w:t xml:space="preserve"> be set to equal an Organizer/specimen/ specimenRole/id (CONF:5564-33293).</w:t>
      </w:r>
    </w:p>
    <w:p w14:paraId="0BA46511" w14:textId="77777777" w:rsidR="006F2B85" w:rsidRDefault="001E7B82" w:rsidP="007D100A">
      <w:pPr>
        <w:numPr>
          <w:ilvl w:val="1"/>
          <w:numId w:val="87"/>
        </w:numPr>
      </w:pPr>
      <w:r>
        <w:t>This specimen is for representing specimens obtained from a procedure (CONF:5564-33294).</w:t>
      </w:r>
    </w:p>
    <w:p w14:paraId="3CC5EF27" w14:textId="77777777" w:rsidR="006F2B85" w:rsidRDefault="001E7B82" w:rsidP="007D100A">
      <w:pPr>
        <w:numPr>
          <w:ilvl w:val="0"/>
          <w:numId w:val="87"/>
        </w:numPr>
      </w:pPr>
      <w:r>
        <w:rPr>
          <w:rStyle w:val="keyword"/>
        </w:rPr>
        <w:t>SHOULD</w:t>
      </w:r>
      <w:r>
        <w:t xml:space="preserve"> contain zero or more [0..*] </w:t>
      </w:r>
      <w:r>
        <w:rPr>
          <w:rStyle w:val="XMLnameBold"/>
        </w:rPr>
        <w:t>performer</w:t>
      </w:r>
      <w:bookmarkStart w:id="3171" w:name="C_5564-33263"/>
      <w:r>
        <w:t xml:space="preserve"> (CONF:5564-33263)</w:t>
      </w:r>
      <w:bookmarkEnd w:id="3171"/>
      <w:r>
        <w:t xml:space="preserve"> such that it</w:t>
      </w:r>
    </w:p>
    <w:p w14:paraId="10748AEE" w14:textId="77777777" w:rsidR="006F2B85" w:rsidRDefault="001E7B82" w:rsidP="007D100A">
      <w:pPr>
        <w:numPr>
          <w:ilvl w:val="1"/>
          <w:numId w:val="87"/>
        </w:numPr>
      </w:pPr>
      <w:r>
        <w:rPr>
          <w:rStyle w:val="keyword"/>
        </w:rPr>
        <w:t>SHALL</w:t>
      </w:r>
      <w:r>
        <w:t xml:space="preserve"> contain exactly one [1..1] </w:t>
      </w:r>
      <w:r>
        <w:rPr>
          <w:rStyle w:val="XMLnameBold"/>
        </w:rPr>
        <w:t>assignedEntity</w:t>
      </w:r>
      <w:bookmarkStart w:id="3172" w:name="C_5564-33264"/>
      <w:r>
        <w:t xml:space="preserve"> (CONF:5564-33264)</w:t>
      </w:r>
      <w:bookmarkEnd w:id="3172"/>
      <w:r>
        <w:t>.</w:t>
      </w:r>
    </w:p>
    <w:p w14:paraId="6202852E" w14:textId="77777777" w:rsidR="006F2B85" w:rsidRDefault="001E7B82" w:rsidP="007D100A">
      <w:pPr>
        <w:numPr>
          <w:ilvl w:val="2"/>
          <w:numId w:val="87"/>
        </w:numPr>
      </w:pPr>
      <w:r>
        <w:t xml:space="preserve">This assignedEntity </w:t>
      </w:r>
      <w:r>
        <w:rPr>
          <w:rStyle w:val="keyword"/>
        </w:rPr>
        <w:t>SHALL</w:t>
      </w:r>
      <w:r>
        <w:t xml:space="preserve"> contain at least one [1..*] </w:t>
      </w:r>
      <w:r>
        <w:rPr>
          <w:rStyle w:val="XMLnameBold"/>
        </w:rPr>
        <w:t>id</w:t>
      </w:r>
      <w:bookmarkStart w:id="3173" w:name="C_5564-33299"/>
      <w:r>
        <w:t xml:space="preserve"> (CONF:5564-33299)</w:t>
      </w:r>
      <w:bookmarkEnd w:id="3173"/>
      <w:r>
        <w:t>.</w:t>
      </w:r>
    </w:p>
    <w:p w14:paraId="15BC22CF" w14:textId="77777777" w:rsidR="006F2B85" w:rsidRDefault="001E7B82" w:rsidP="007D100A">
      <w:pPr>
        <w:numPr>
          <w:ilvl w:val="2"/>
          <w:numId w:val="87"/>
        </w:numPr>
      </w:pPr>
      <w:r>
        <w:t xml:space="preserve">This assignedEntity </w:t>
      </w:r>
      <w:r>
        <w:rPr>
          <w:rStyle w:val="keyword"/>
        </w:rPr>
        <w:t>SHALL</w:t>
      </w:r>
      <w:r>
        <w:t xml:space="preserve"> contain at least one [1..*] </w:t>
      </w:r>
      <w:r>
        <w:rPr>
          <w:rStyle w:val="XMLnameBold"/>
        </w:rPr>
        <w:t>addr</w:t>
      </w:r>
      <w:bookmarkStart w:id="3174" w:name="C_5564-33300"/>
      <w:r>
        <w:t xml:space="preserve"> (CONF:5564-33300)</w:t>
      </w:r>
      <w:bookmarkEnd w:id="3174"/>
      <w:r>
        <w:t>.</w:t>
      </w:r>
    </w:p>
    <w:p w14:paraId="6D9024A8" w14:textId="77777777" w:rsidR="006F2B85" w:rsidRDefault="001E7B82" w:rsidP="007D100A">
      <w:pPr>
        <w:numPr>
          <w:ilvl w:val="2"/>
          <w:numId w:val="87"/>
        </w:numPr>
      </w:pPr>
      <w:r>
        <w:t xml:space="preserve">This assignedEntity </w:t>
      </w:r>
      <w:r>
        <w:rPr>
          <w:rStyle w:val="keyword"/>
        </w:rPr>
        <w:t>SHALL</w:t>
      </w:r>
      <w:r>
        <w:t xml:space="preserve"> contain at least one [1..*] </w:t>
      </w:r>
      <w:r>
        <w:rPr>
          <w:rStyle w:val="XMLnameBold"/>
        </w:rPr>
        <w:t>telecom</w:t>
      </w:r>
      <w:bookmarkStart w:id="3175" w:name="C_5564-33301"/>
      <w:r>
        <w:t xml:space="preserve"> (CONF:5564-33301)</w:t>
      </w:r>
      <w:bookmarkEnd w:id="3175"/>
      <w:r>
        <w:t>.</w:t>
      </w:r>
    </w:p>
    <w:p w14:paraId="4DDB297B" w14:textId="77777777" w:rsidR="006F2B85" w:rsidRDefault="001E7B82" w:rsidP="007D100A">
      <w:pPr>
        <w:numPr>
          <w:ilvl w:val="2"/>
          <w:numId w:val="87"/>
        </w:numPr>
      </w:pPr>
      <w:r>
        <w:t xml:space="preserve">This assignedEntity </w:t>
      </w:r>
      <w:r>
        <w:rPr>
          <w:rStyle w:val="keyword"/>
        </w:rPr>
        <w:t>SHOULD</w:t>
      </w:r>
      <w:r>
        <w:t xml:space="preserve"> contain zero or one [0..1] </w:t>
      </w:r>
      <w:r>
        <w:rPr>
          <w:rStyle w:val="XMLnameBold"/>
        </w:rPr>
        <w:t>representedOrganization</w:t>
      </w:r>
      <w:bookmarkStart w:id="3176" w:name="C_5564-33265"/>
      <w:r>
        <w:t xml:space="preserve"> (CONF:5564-33265)</w:t>
      </w:r>
      <w:bookmarkEnd w:id="3176"/>
      <w:r>
        <w:t>.</w:t>
      </w:r>
    </w:p>
    <w:p w14:paraId="6BD3359D" w14:textId="77777777" w:rsidR="006F2B85" w:rsidRDefault="001E7B82" w:rsidP="007D100A">
      <w:pPr>
        <w:numPr>
          <w:ilvl w:val="3"/>
          <w:numId w:val="87"/>
        </w:numPr>
      </w:pPr>
      <w:r>
        <w:t xml:space="preserve">The representedOrganization, if present, </w:t>
      </w:r>
      <w:r>
        <w:rPr>
          <w:rStyle w:val="keyword"/>
        </w:rPr>
        <w:t>SHOULD</w:t>
      </w:r>
      <w:r>
        <w:t xml:space="preserve"> contain zero or more [0..*] </w:t>
      </w:r>
      <w:r>
        <w:rPr>
          <w:rStyle w:val="XMLnameBold"/>
        </w:rPr>
        <w:t>id</w:t>
      </w:r>
      <w:bookmarkStart w:id="3177" w:name="C_5564-33295"/>
      <w:r>
        <w:t xml:space="preserve"> (CONF:5564-33295)</w:t>
      </w:r>
      <w:bookmarkEnd w:id="3177"/>
      <w:r>
        <w:t>.</w:t>
      </w:r>
    </w:p>
    <w:p w14:paraId="20BCB163" w14:textId="77777777" w:rsidR="006F2B85" w:rsidRDefault="001E7B82" w:rsidP="007D100A">
      <w:pPr>
        <w:numPr>
          <w:ilvl w:val="3"/>
          <w:numId w:val="87"/>
        </w:numPr>
      </w:pPr>
      <w:r>
        <w:t xml:space="preserve">The representedOrganization, if present, </w:t>
      </w:r>
      <w:r>
        <w:rPr>
          <w:rStyle w:val="keyword"/>
        </w:rPr>
        <w:t>MAY</w:t>
      </w:r>
      <w:r>
        <w:t xml:space="preserve"> contain zero or more [0..*] </w:t>
      </w:r>
      <w:r>
        <w:rPr>
          <w:rStyle w:val="XMLnameBold"/>
        </w:rPr>
        <w:t>name</w:t>
      </w:r>
      <w:bookmarkStart w:id="3178" w:name="C_5564-33296"/>
      <w:r>
        <w:t xml:space="preserve"> (CONF:5564-33296)</w:t>
      </w:r>
      <w:bookmarkEnd w:id="3178"/>
      <w:r>
        <w:t>.</w:t>
      </w:r>
    </w:p>
    <w:p w14:paraId="01EDE56E" w14:textId="77777777" w:rsidR="006F2B85" w:rsidRDefault="001E7B82" w:rsidP="007D100A">
      <w:pPr>
        <w:numPr>
          <w:ilvl w:val="3"/>
          <w:numId w:val="87"/>
        </w:numPr>
      </w:pPr>
      <w:r>
        <w:t xml:space="preserve">The representedOrganization, if present, </w:t>
      </w:r>
      <w:r>
        <w:rPr>
          <w:rStyle w:val="keyword"/>
        </w:rPr>
        <w:t>SHALL</w:t>
      </w:r>
      <w:r>
        <w:t xml:space="preserve"> contain at least one [1..*] </w:t>
      </w:r>
      <w:r>
        <w:rPr>
          <w:rStyle w:val="XMLnameBold"/>
        </w:rPr>
        <w:t>telecom</w:t>
      </w:r>
      <w:bookmarkStart w:id="3179" w:name="C_5564-33297"/>
      <w:r>
        <w:t xml:space="preserve"> (CONF:5564-33297)</w:t>
      </w:r>
      <w:bookmarkEnd w:id="3179"/>
      <w:r>
        <w:t>.</w:t>
      </w:r>
    </w:p>
    <w:p w14:paraId="1E8764DC" w14:textId="77777777" w:rsidR="006F2B85" w:rsidRDefault="001E7B82" w:rsidP="007D100A">
      <w:pPr>
        <w:numPr>
          <w:ilvl w:val="3"/>
          <w:numId w:val="87"/>
        </w:numPr>
      </w:pPr>
      <w:r>
        <w:t xml:space="preserve">The representedOrganization, if present, </w:t>
      </w:r>
      <w:r>
        <w:rPr>
          <w:rStyle w:val="keyword"/>
        </w:rPr>
        <w:t>SHALL</w:t>
      </w:r>
      <w:r>
        <w:t xml:space="preserve"> contain at least one [1..*] </w:t>
      </w:r>
      <w:r>
        <w:rPr>
          <w:rStyle w:val="XMLnameBold"/>
        </w:rPr>
        <w:t>addr</w:t>
      </w:r>
      <w:bookmarkStart w:id="3180" w:name="C_5564-33298"/>
      <w:r>
        <w:t xml:space="preserve"> (CONF:5564-33298)</w:t>
      </w:r>
      <w:bookmarkEnd w:id="3180"/>
      <w:r>
        <w:t>.</w:t>
      </w:r>
    </w:p>
    <w:p w14:paraId="4B3512BB" w14:textId="171D267D" w:rsidR="006F2B85" w:rsidRDefault="001E7B82" w:rsidP="007D100A">
      <w:pPr>
        <w:numPr>
          <w:ilvl w:val="0"/>
          <w:numId w:val="87"/>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181" w:name="C_5564-33281"/>
      <w:r>
        <w:t xml:space="preserve"> (CONF:5564-33281)</w:t>
      </w:r>
      <w:bookmarkEnd w:id="3181"/>
      <w:r>
        <w:t>.</w:t>
      </w:r>
    </w:p>
    <w:p w14:paraId="4E1C735D" w14:textId="77777777" w:rsidR="006F2B85" w:rsidRDefault="001E7B82" w:rsidP="007D100A">
      <w:pPr>
        <w:numPr>
          <w:ilvl w:val="0"/>
          <w:numId w:val="87"/>
        </w:numPr>
      </w:pPr>
      <w:r>
        <w:rPr>
          <w:rStyle w:val="keyword"/>
        </w:rPr>
        <w:t>MAY</w:t>
      </w:r>
      <w:r>
        <w:t xml:space="preserve"> contain zero or more [0..*] </w:t>
      </w:r>
      <w:r>
        <w:rPr>
          <w:rStyle w:val="XMLnameBold"/>
        </w:rPr>
        <w:t>participant</w:t>
      </w:r>
      <w:bookmarkStart w:id="3182" w:name="C_5564-33266"/>
      <w:r>
        <w:t xml:space="preserve"> (CONF:5564-33266)</w:t>
      </w:r>
      <w:bookmarkEnd w:id="3182"/>
      <w:r>
        <w:t xml:space="preserve"> such that it</w:t>
      </w:r>
    </w:p>
    <w:p w14:paraId="3482920D" w14:textId="77777777" w:rsidR="006F2B85" w:rsidRDefault="001E7B82" w:rsidP="007D100A">
      <w:pPr>
        <w:numPr>
          <w:ilvl w:val="1"/>
          <w:numId w:val="87"/>
        </w:numPr>
      </w:pPr>
      <w:r>
        <w:rPr>
          <w:rStyle w:val="keyword"/>
        </w:rPr>
        <w:lastRenderedPageBreak/>
        <w:t>SHALL</w:t>
      </w:r>
      <w:r>
        <w:t xml:space="preserve"> contain exactly one [1..1] </w:t>
      </w:r>
      <w:r>
        <w:rPr>
          <w:rStyle w:val="XMLnameBold"/>
        </w:rPr>
        <w:t>@typeCode</w:t>
      </w:r>
      <w:r>
        <w:t>=</w:t>
      </w:r>
      <w:r>
        <w:rPr>
          <w:rStyle w:val="XMLname"/>
        </w:rPr>
        <w:t>"DEV"</w:t>
      </w:r>
      <w:r>
        <w:t xml:space="preserve"> Device (CodeSystem: </w:t>
      </w:r>
      <w:r>
        <w:rPr>
          <w:rStyle w:val="XMLname"/>
        </w:rPr>
        <w:t>HL7ActRelationshipType urn:oid:2.16.840.1.113883.5.1002</w:t>
      </w:r>
      <w:r>
        <w:rPr>
          <w:rStyle w:val="keyword"/>
        </w:rPr>
        <w:t xml:space="preserve"> STATIC</w:t>
      </w:r>
      <w:r>
        <w:t>)</w:t>
      </w:r>
      <w:bookmarkStart w:id="3183" w:name="C_5564-33302"/>
      <w:r>
        <w:t xml:space="preserve"> (CONF:5564-33302)</w:t>
      </w:r>
      <w:bookmarkEnd w:id="3183"/>
      <w:r>
        <w:t>.</w:t>
      </w:r>
    </w:p>
    <w:p w14:paraId="1029B958" w14:textId="2898F734" w:rsidR="006F2B85" w:rsidRDefault="001E7B82" w:rsidP="007D100A">
      <w:pPr>
        <w:numPr>
          <w:ilvl w:val="1"/>
          <w:numId w:val="87"/>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3184" w:name="C_5564-33267"/>
      <w:r>
        <w:t xml:space="preserve"> (CONF:5564-33267)</w:t>
      </w:r>
      <w:bookmarkEnd w:id="3184"/>
      <w:r>
        <w:t>.</w:t>
      </w:r>
    </w:p>
    <w:p w14:paraId="2BB8166C" w14:textId="77777777" w:rsidR="006F2B85" w:rsidRDefault="001E7B82" w:rsidP="007D100A">
      <w:pPr>
        <w:numPr>
          <w:ilvl w:val="0"/>
          <w:numId w:val="87"/>
        </w:numPr>
      </w:pPr>
      <w:r>
        <w:rPr>
          <w:rStyle w:val="keyword"/>
        </w:rPr>
        <w:t>MAY</w:t>
      </w:r>
      <w:r>
        <w:t xml:space="preserve"> contain zero or more [0..*] </w:t>
      </w:r>
      <w:r>
        <w:rPr>
          <w:rStyle w:val="XMLnameBold"/>
        </w:rPr>
        <w:t>participant</w:t>
      </w:r>
      <w:bookmarkStart w:id="3185" w:name="C_5564-33268"/>
      <w:r>
        <w:t xml:space="preserve"> (CONF:5564-33268)</w:t>
      </w:r>
      <w:bookmarkEnd w:id="3185"/>
      <w:r>
        <w:t xml:space="preserve"> such that it</w:t>
      </w:r>
    </w:p>
    <w:p w14:paraId="50410294"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86" w:name="C_5564-33303"/>
      <w:r>
        <w:t xml:space="preserve"> (CONF:5564-33303)</w:t>
      </w:r>
      <w:bookmarkEnd w:id="3186"/>
      <w:r>
        <w:t>.</w:t>
      </w:r>
    </w:p>
    <w:p w14:paraId="690CBD55" w14:textId="77777777" w:rsidR="006F2B85" w:rsidRDefault="001E7B82" w:rsidP="007D100A">
      <w:pPr>
        <w:numPr>
          <w:ilvl w:val="1"/>
          <w:numId w:val="87"/>
        </w:numPr>
      </w:pPr>
      <w:r>
        <w:rPr>
          <w:rStyle w:val="keyword"/>
        </w:rPr>
        <w:t>SHALL</w:t>
      </w:r>
      <w:r>
        <w:t xml:space="preserve"> contain exactly one [1..1] Service Delivery Location</w:t>
      </w:r>
      <w:r>
        <w:rPr>
          <w:rStyle w:val="XMLname"/>
        </w:rPr>
        <w:t xml:space="preserve"> (identifier: urn:oid:2.16.840.1.113883.10.20.22.4.32)</w:t>
      </w:r>
      <w:bookmarkStart w:id="3187" w:name="C_5564-33269"/>
      <w:r>
        <w:t xml:space="preserve"> (CONF:5564-33269)</w:t>
      </w:r>
      <w:bookmarkEnd w:id="3187"/>
      <w:r>
        <w:t>.</w:t>
      </w:r>
    </w:p>
    <w:p w14:paraId="28C8505B"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188" w:name="C_5564-33270"/>
      <w:r>
        <w:t xml:space="preserve"> (CONF:5564-33270)</w:t>
      </w:r>
      <w:bookmarkEnd w:id="3188"/>
      <w:r>
        <w:t xml:space="preserve"> such that it</w:t>
      </w:r>
    </w:p>
    <w:p w14:paraId="27BF6ACF"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89" w:name="C_5564-33307"/>
      <w:r>
        <w:t xml:space="preserve"> (CONF:5564-33307)</w:t>
      </w:r>
      <w:bookmarkEnd w:id="3189"/>
      <w:r>
        <w:t>.</w:t>
      </w:r>
    </w:p>
    <w:p w14:paraId="75714011" w14:textId="77777777" w:rsidR="006F2B85" w:rsidRDefault="001E7B82" w:rsidP="007D100A">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0" w:name="C_5564-33308"/>
      <w:r>
        <w:t xml:space="preserve"> (CONF:5564-33308)</w:t>
      </w:r>
      <w:bookmarkEnd w:id="3190"/>
      <w:r>
        <w:t>.</w:t>
      </w:r>
    </w:p>
    <w:p w14:paraId="14B3C736" w14:textId="77777777" w:rsidR="006F2B85" w:rsidRDefault="001E7B82" w:rsidP="007D100A">
      <w:pPr>
        <w:numPr>
          <w:ilvl w:val="1"/>
          <w:numId w:val="87"/>
        </w:numPr>
      </w:pPr>
      <w:r>
        <w:rPr>
          <w:rStyle w:val="keyword"/>
        </w:rPr>
        <w:t>SHALL</w:t>
      </w:r>
      <w:r>
        <w:t xml:space="preserve"> contain exactly one [1..1] </w:t>
      </w:r>
      <w:r>
        <w:rPr>
          <w:rStyle w:val="XMLnameBold"/>
        </w:rPr>
        <w:t>encounter</w:t>
      </w:r>
      <w:bookmarkStart w:id="3191" w:name="C_5564-33271"/>
      <w:r>
        <w:t xml:space="preserve"> (CONF:5564-33271)</w:t>
      </w:r>
      <w:bookmarkEnd w:id="3191"/>
      <w:r>
        <w:t>.</w:t>
      </w:r>
    </w:p>
    <w:p w14:paraId="4FEE1FFC" w14:textId="77777777" w:rsidR="006F2B85" w:rsidRDefault="001E7B82" w:rsidP="007D100A">
      <w:pPr>
        <w:numPr>
          <w:ilvl w:val="2"/>
          <w:numId w:val="87"/>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92" w:name="C_5564-33305"/>
      <w:r>
        <w:t xml:space="preserve"> (CONF:5564-33305)</w:t>
      </w:r>
      <w:bookmarkEnd w:id="3192"/>
      <w:r>
        <w:t>.</w:t>
      </w:r>
    </w:p>
    <w:p w14:paraId="7D4DD751" w14:textId="77777777" w:rsidR="006F2B85" w:rsidRDefault="001E7B82" w:rsidP="007D100A">
      <w:pPr>
        <w:numPr>
          <w:ilvl w:val="2"/>
          <w:numId w:val="87"/>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93" w:name="C_5564-33306"/>
      <w:r>
        <w:t xml:space="preserve"> (CONF:5564-33306)</w:t>
      </w:r>
      <w:bookmarkEnd w:id="3193"/>
      <w:r>
        <w:t>.</w:t>
      </w:r>
    </w:p>
    <w:p w14:paraId="2E4A3749" w14:textId="77777777" w:rsidR="006F2B85" w:rsidRDefault="001E7B82" w:rsidP="007D100A">
      <w:pPr>
        <w:numPr>
          <w:ilvl w:val="2"/>
          <w:numId w:val="87"/>
        </w:numPr>
      </w:pPr>
      <w:r>
        <w:t xml:space="preserve">This encounter </w:t>
      </w:r>
      <w:r>
        <w:rPr>
          <w:rStyle w:val="keyword"/>
        </w:rPr>
        <w:t>SHALL</w:t>
      </w:r>
      <w:r>
        <w:t xml:space="preserve"> contain exactly one [1..1] </w:t>
      </w:r>
      <w:r>
        <w:rPr>
          <w:rStyle w:val="XMLnameBold"/>
        </w:rPr>
        <w:t>id</w:t>
      </w:r>
      <w:bookmarkStart w:id="3194" w:name="C_5564-33272"/>
      <w:r>
        <w:t xml:space="preserve"> (CONF:5564-33272)</w:t>
      </w:r>
      <w:bookmarkEnd w:id="3194"/>
      <w:r>
        <w:t>.</w:t>
      </w:r>
    </w:p>
    <w:p w14:paraId="7037C4E8" w14:textId="77777777" w:rsidR="006F2B85" w:rsidRDefault="001E7B82" w:rsidP="007D100A">
      <w:pPr>
        <w:numPr>
          <w:ilvl w:val="3"/>
          <w:numId w:val="87"/>
        </w:numPr>
      </w:pPr>
      <w:r>
        <w:t>Set the encounter ID to the ID of an encounter in another section to signify they are the same encounter (CONF:5564-33304).</w:t>
      </w:r>
    </w:p>
    <w:p w14:paraId="2689ECDF" w14:textId="77777777" w:rsidR="006F2B85" w:rsidRDefault="001E7B82" w:rsidP="007D100A">
      <w:pPr>
        <w:numPr>
          <w:ilvl w:val="0"/>
          <w:numId w:val="87"/>
        </w:numPr>
      </w:pPr>
      <w:r>
        <w:rPr>
          <w:rStyle w:val="keyword"/>
        </w:rPr>
        <w:t>MAY</w:t>
      </w:r>
      <w:r>
        <w:t xml:space="preserve"> contain zero or one [0..1] </w:t>
      </w:r>
      <w:r>
        <w:rPr>
          <w:rStyle w:val="XMLnameBold"/>
        </w:rPr>
        <w:t>entryRelationship</w:t>
      </w:r>
      <w:bookmarkStart w:id="3195" w:name="C_5564-33273"/>
      <w:r>
        <w:t xml:space="preserve"> (CONF:5564-33273)</w:t>
      </w:r>
      <w:bookmarkEnd w:id="3195"/>
      <w:r>
        <w:t xml:space="preserve"> such that it</w:t>
      </w:r>
    </w:p>
    <w:p w14:paraId="1450F2C4"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96" w:name="C_5564-33309"/>
      <w:r>
        <w:t xml:space="preserve"> (CONF:5564-33309)</w:t>
      </w:r>
      <w:bookmarkEnd w:id="3196"/>
      <w:r>
        <w:t>.</w:t>
      </w:r>
    </w:p>
    <w:p w14:paraId="007E152F" w14:textId="77777777" w:rsidR="006F2B85" w:rsidRDefault="001E7B82" w:rsidP="007D100A">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7" w:name="C_5564-33310"/>
      <w:r>
        <w:t xml:space="preserve"> (CONF:5564-33310)</w:t>
      </w:r>
      <w:bookmarkEnd w:id="3197"/>
      <w:r>
        <w:t>.</w:t>
      </w:r>
    </w:p>
    <w:p w14:paraId="7FFF6697" w14:textId="1592C75B" w:rsidR="006F2B85" w:rsidRDefault="001E7B82" w:rsidP="007D100A">
      <w:pPr>
        <w:numPr>
          <w:ilvl w:val="1"/>
          <w:numId w:val="87"/>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198" w:name="C_5564-33274"/>
      <w:r>
        <w:t xml:space="preserve"> (CONF:5564-33274)</w:t>
      </w:r>
      <w:bookmarkEnd w:id="3198"/>
      <w:r>
        <w:t>.</w:t>
      </w:r>
    </w:p>
    <w:p w14:paraId="040FA9BE"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199" w:name="C_5564-33275"/>
      <w:r>
        <w:t xml:space="preserve"> (CONF:5564-33275)</w:t>
      </w:r>
      <w:bookmarkEnd w:id="3199"/>
      <w:r>
        <w:t xml:space="preserve"> such that it</w:t>
      </w:r>
    </w:p>
    <w:p w14:paraId="67EF98D7"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00" w:name="C_5564-33311"/>
      <w:r>
        <w:t xml:space="preserve"> (CONF:5564-33311)</w:t>
      </w:r>
      <w:bookmarkEnd w:id="3200"/>
      <w:r>
        <w:t>.</w:t>
      </w:r>
    </w:p>
    <w:p w14:paraId="6DC7607F" w14:textId="2385CC19" w:rsidR="006F2B85" w:rsidRDefault="001E7B82" w:rsidP="007D100A">
      <w:pPr>
        <w:numPr>
          <w:ilvl w:val="1"/>
          <w:numId w:val="87"/>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201" w:name="C_5564-33276"/>
      <w:r>
        <w:t xml:space="preserve"> (CONF:5564-33276)</w:t>
      </w:r>
      <w:bookmarkEnd w:id="3201"/>
      <w:r>
        <w:t>.</w:t>
      </w:r>
    </w:p>
    <w:p w14:paraId="14CDD3A9"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202" w:name="C_5564-33277"/>
      <w:r>
        <w:t xml:space="preserve"> (CONF:5564-33277)</w:t>
      </w:r>
      <w:bookmarkEnd w:id="3202"/>
      <w:r>
        <w:t xml:space="preserve"> such that it</w:t>
      </w:r>
    </w:p>
    <w:p w14:paraId="373DC70C"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203" w:name="C_5564-33312"/>
      <w:r>
        <w:t xml:space="preserve"> (CONF:5564-33312)</w:t>
      </w:r>
      <w:bookmarkEnd w:id="3203"/>
      <w:r>
        <w:t>.</w:t>
      </w:r>
    </w:p>
    <w:p w14:paraId="5809EA3B" w14:textId="42F57B7F" w:rsidR="006F2B85" w:rsidRDefault="001E7B82" w:rsidP="007D100A">
      <w:pPr>
        <w:numPr>
          <w:ilvl w:val="1"/>
          <w:numId w:val="87"/>
        </w:numPr>
      </w:pPr>
      <w:r>
        <w:rPr>
          <w:rStyle w:val="keyword"/>
        </w:rPr>
        <w:lastRenderedPageBreak/>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3204" w:name="C_5564-33278"/>
      <w:r>
        <w:t xml:space="preserve"> (CONF:5564-33278)</w:t>
      </w:r>
      <w:bookmarkEnd w:id="3204"/>
      <w:r>
        <w:t>.</w:t>
      </w:r>
    </w:p>
    <w:p w14:paraId="0F6BAF3B"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205" w:name="C_5564-33279"/>
      <w:r>
        <w:t xml:space="preserve"> (CONF:5564-33279)</w:t>
      </w:r>
      <w:bookmarkEnd w:id="3205"/>
      <w:r>
        <w:t xml:space="preserve"> such that it</w:t>
      </w:r>
    </w:p>
    <w:p w14:paraId="312E1D16"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06" w:name="C_5564-33313"/>
      <w:r>
        <w:t xml:space="preserve"> (CONF:5564-33313)</w:t>
      </w:r>
      <w:bookmarkEnd w:id="3206"/>
      <w:r>
        <w:t>.</w:t>
      </w:r>
    </w:p>
    <w:p w14:paraId="511EA6BD" w14:textId="4663055A" w:rsidR="006F2B85" w:rsidRDefault="001E7B82" w:rsidP="007D100A">
      <w:pPr>
        <w:numPr>
          <w:ilvl w:val="1"/>
          <w:numId w:val="87"/>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3207" w:name="C_5564-33280"/>
      <w:r>
        <w:t xml:space="preserve"> (CONF:5564-33280)</w:t>
      </w:r>
      <w:bookmarkEnd w:id="3207"/>
      <w:r>
        <w:t>.</w:t>
      </w:r>
    </w:p>
    <w:p w14:paraId="1FEF8105" w14:textId="77777777" w:rsidR="006F2B85" w:rsidRDefault="001E7B82">
      <w:pPr>
        <w:pStyle w:val="BodyText"/>
        <w:spacing w:before="120"/>
      </w:pPr>
      <w:r>
        <w:t xml:space="preserve">When an Assessment Scale Observation is contained in a Procedure Template instance that is a Social Determinant of Health intervention procedure, that Assessment scale </w:t>
      </w:r>
      <w:r>
        <w:rPr>
          <w:rStyle w:val="keyword"/>
        </w:rPr>
        <w:t>MAY</w:t>
      </w:r>
      <w:r>
        <w:t xml:space="preserve"> contain Assessment Scale observations that represent LOINC question and answer pairs from SDOH screening instruments.</w:t>
      </w:r>
    </w:p>
    <w:p w14:paraId="423566EC"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208" w:name="C_5564-33282"/>
      <w:r>
        <w:t xml:space="preserve"> (CONF:5564-33282)</w:t>
      </w:r>
      <w:bookmarkEnd w:id="3208"/>
      <w:r>
        <w:t xml:space="preserve"> such that it</w:t>
      </w:r>
    </w:p>
    <w:p w14:paraId="15BA37DD"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09" w:name="C_5564-33320"/>
      <w:r>
        <w:t xml:space="preserve"> (CONF:5564-33320)</w:t>
      </w:r>
      <w:bookmarkEnd w:id="3209"/>
      <w:r>
        <w:t>.</w:t>
      </w:r>
    </w:p>
    <w:p w14:paraId="23FDE1BE" w14:textId="766ABE7D" w:rsidR="006F2B85" w:rsidRDefault="001E7B82" w:rsidP="007D100A">
      <w:pPr>
        <w:numPr>
          <w:ilvl w:val="1"/>
          <w:numId w:val="87"/>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3210" w:name="C_5564-33283"/>
      <w:r>
        <w:t xml:space="preserve"> (CONF:5564-33283)</w:t>
      </w:r>
      <w:bookmarkEnd w:id="3210"/>
      <w:r>
        <w:t>.</w:t>
      </w:r>
    </w:p>
    <w:p w14:paraId="5DCA024D" w14:textId="77777777" w:rsidR="006F2B85" w:rsidRDefault="001E7B82">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29C71A5E" w14:textId="77777777" w:rsidR="006F2B85" w:rsidRDefault="001E7B82" w:rsidP="007D100A">
      <w:pPr>
        <w:numPr>
          <w:ilvl w:val="0"/>
          <w:numId w:val="87"/>
        </w:numPr>
      </w:pPr>
      <w:r>
        <w:rPr>
          <w:rStyle w:val="keyword"/>
        </w:rPr>
        <w:t>MAY</w:t>
      </w:r>
      <w:r>
        <w:t xml:space="preserve"> contain zero or more [0..*] </w:t>
      </w:r>
      <w:r>
        <w:rPr>
          <w:rStyle w:val="XMLnameBold"/>
        </w:rPr>
        <w:t>entryRelationship</w:t>
      </w:r>
      <w:bookmarkStart w:id="3211" w:name="C_5564-33284"/>
      <w:r>
        <w:t xml:space="preserve"> (CONF:5564-33284)</w:t>
      </w:r>
      <w:bookmarkEnd w:id="3211"/>
      <w:r>
        <w:t xml:space="preserve"> such that it</w:t>
      </w:r>
    </w:p>
    <w:p w14:paraId="564B4C2F" w14:textId="77777777" w:rsidR="006F2B85" w:rsidRDefault="001E7B82" w:rsidP="007D100A">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12" w:name="C_5564-33321"/>
      <w:r>
        <w:t xml:space="preserve"> (CONF:5564-33321)</w:t>
      </w:r>
      <w:bookmarkEnd w:id="3212"/>
      <w:r>
        <w:t>.</w:t>
      </w:r>
    </w:p>
    <w:p w14:paraId="21B67E38" w14:textId="77777777" w:rsidR="006F2B85" w:rsidRDefault="001E7B82" w:rsidP="007D100A">
      <w:pPr>
        <w:numPr>
          <w:ilvl w:val="1"/>
          <w:numId w:val="87"/>
        </w:numPr>
      </w:pPr>
      <w:r>
        <w:rPr>
          <w:rStyle w:val="keyword"/>
        </w:rPr>
        <w:t>SHALL</w:t>
      </w:r>
      <w:r>
        <w:t xml:space="preserve"> contain exactly one [1..1] Entry Reference</w:t>
      </w:r>
      <w:r>
        <w:rPr>
          <w:rStyle w:val="XMLname"/>
        </w:rPr>
        <w:t xml:space="preserve"> (identifier: urn:oid:2.16.840.1.113883.10.20.22.4.122)</w:t>
      </w:r>
      <w:bookmarkStart w:id="3213" w:name="C_5564-33285"/>
      <w:r>
        <w:t xml:space="preserve"> (CONF:5564-33285)</w:t>
      </w:r>
      <w:bookmarkEnd w:id="3213"/>
      <w:r>
        <w:t>.</w:t>
      </w:r>
    </w:p>
    <w:p w14:paraId="7114E755" w14:textId="43CD7A4B" w:rsidR="006F2B85" w:rsidRDefault="001E7B82">
      <w:pPr>
        <w:pStyle w:val="Caption"/>
        <w:ind w:left="130" w:right="115"/>
      </w:pPr>
      <w:bookmarkStart w:id="3214" w:name="_Toc203485413"/>
      <w:r>
        <w:lastRenderedPageBreak/>
        <w:t xml:space="preserve">Figure </w:t>
      </w:r>
      <w:r>
        <w:fldChar w:fldCharType="begin"/>
      </w:r>
      <w:r>
        <w:instrText>SEQ Figure \* ARABIC</w:instrText>
      </w:r>
      <w:r>
        <w:fldChar w:fldCharType="separate"/>
      </w:r>
      <w:r w:rsidR="004676B7">
        <w:t>127</w:t>
      </w:r>
      <w:r>
        <w:fldChar w:fldCharType="end"/>
      </w:r>
      <w:r>
        <w:t>: Procedure Activity Procedure (NHCS V4) Example</w:t>
      </w:r>
      <w:bookmarkEnd w:id="3214"/>
    </w:p>
    <w:p w14:paraId="49FBA289" w14:textId="77777777" w:rsidR="006F2B85" w:rsidRDefault="001E7B82">
      <w:pPr>
        <w:pStyle w:val="Example"/>
        <w:ind w:left="130" w:right="115"/>
      </w:pPr>
      <w:r>
        <w:t>&lt;procedure classCode="PROC" moodCode="EVN"&gt;</w:t>
      </w:r>
    </w:p>
    <w:p w14:paraId="559748F2" w14:textId="77777777" w:rsidR="006F2B85" w:rsidRDefault="001E7B82">
      <w:pPr>
        <w:pStyle w:val="Example"/>
        <w:ind w:left="130" w:right="115"/>
      </w:pPr>
      <w:r>
        <w:t xml:space="preserve">    &lt;!--  [Updated C-CDA R2] Procedure Activity Procedure (NHCS V4)  --&gt;</w:t>
      </w:r>
    </w:p>
    <w:p w14:paraId="27D64A53" w14:textId="77777777" w:rsidR="006F2B85" w:rsidRDefault="001E7B82">
      <w:pPr>
        <w:pStyle w:val="Example"/>
        <w:ind w:left="130" w:right="115"/>
      </w:pPr>
      <w:r>
        <w:t xml:space="preserve">    &lt;templateId root="2.16.840.1.113883.10.20.22.4.14" extension="2025-08-01"/&gt;</w:t>
      </w:r>
    </w:p>
    <w:p w14:paraId="62EE26E5" w14:textId="77777777" w:rsidR="006F2B85" w:rsidRDefault="001E7B82">
      <w:pPr>
        <w:pStyle w:val="Example"/>
        <w:ind w:left="130" w:right="115"/>
      </w:pPr>
      <w:r>
        <w:t xml:space="preserve">    &lt;id root="d5b614bd-01ce-410d-8726-e1fd01dcc72a" /&gt;</w:t>
      </w:r>
    </w:p>
    <w:p w14:paraId="655709BD" w14:textId="77777777" w:rsidR="006F2B85" w:rsidRDefault="001E7B82">
      <w:pPr>
        <w:pStyle w:val="Example"/>
        <w:ind w:left="130" w:right="115"/>
      </w:pPr>
      <w:r>
        <w:t xml:space="preserve">    &lt;code code="103716009" codeSystem="2.16.840.1.113883.6.96" </w:t>
      </w:r>
    </w:p>
    <w:p w14:paraId="571D7CBD" w14:textId="77777777" w:rsidR="006F2B85" w:rsidRDefault="001E7B82">
      <w:pPr>
        <w:pStyle w:val="Example"/>
        <w:ind w:left="130" w:right="115"/>
      </w:pPr>
      <w:r>
        <w:t xml:space="preserve">            codeSystemName="SNOMED CT" displayName="Stent Placement"&gt;</w:t>
      </w:r>
    </w:p>
    <w:p w14:paraId="214739C6" w14:textId="77777777" w:rsidR="006F2B85" w:rsidRDefault="001E7B82">
      <w:pPr>
        <w:pStyle w:val="Example"/>
        <w:ind w:left="130" w:right="115"/>
      </w:pPr>
      <w:r>
        <w:t xml:space="preserve">        &lt;originalText&gt;</w:t>
      </w:r>
    </w:p>
    <w:p w14:paraId="448035F9" w14:textId="77777777" w:rsidR="006F2B85" w:rsidRDefault="001E7B82">
      <w:pPr>
        <w:pStyle w:val="Example"/>
        <w:ind w:left="130" w:right="115"/>
      </w:pPr>
      <w:r>
        <w:t xml:space="preserve">            &lt;reference value="#Proc1" /&gt;</w:t>
      </w:r>
    </w:p>
    <w:p w14:paraId="05A37185" w14:textId="77777777" w:rsidR="006F2B85" w:rsidRDefault="001E7B82">
      <w:pPr>
        <w:pStyle w:val="Example"/>
        <w:ind w:left="130" w:right="115"/>
      </w:pPr>
      <w:r>
        <w:t xml:space="preserve">        &lt;/originalText&gt;</w:t>
      </w:r>
    </w:p>
    <w:p w14:paraId="6A46A98B" w14:textId="77777777" w:rsidR="006F2B85" w:rsidRDefault="001E7B82">
      <w:pPr>
        <w:pStyle w:val="Example"/>
        <w:ind w:left="130" w:right="115"/>
      </w:pPr>
      <w:r>
        <w:t xml:space="preserve">    &lt;/code&gt;</w:t>
      </w:r>
    </w:p>
    <w:p w14:paraId="33E33C79" w14:textId="77777777" w:rsidR="006F2B85" w:rsidRDefault="001E7B82">
      <w:pPr>
        <w:pStyle w:val="Example"/>
        <w:ind w:left="130" w:right="115"/>
      </w:pPr>
      <w:r>
        <w:t xml:space="preserve">    &lt;statusCode code="completed" /&gt;</w:t>
      </w:r>
    </w:p>
    <w:p w14:paraId="2F93B4EA" w14:textId="77777777" w:rsidR="006F2B85" w:rsidRDefault="001E7B82">
      <w:pPr>
        <w:pStyle w:val="Example"/>
        <w:ind w:left="130" w:right="115"/>
      </w:pPr>
      <w:r>
        <w:t xml:space="preserve">    &lt;effectiveTime value="20130512" /&gt;</w:t>
      </w:r>
    </w:p>
    <w:p w14:paraId="50904F5F" w14:textId="77777777" w:rsidR="006F2B85" w:rsidRDefault="001E7B82">
      <w:pPr>
        <w:pStyle w:val="Example"/>
        <w:ind w:left="130" w:right="115"/>
      </w:pPr>
      <w:r>
        <w:t xml:space="preserve">    &lt;targetSiteCode code="28273000" displayName="bile duct" </w:t>
      </w:r>
    </w:p>
    <w:p w14:paraId="4B41CB99" w14:textId="77777777" w:rsidR="006F2B85" w:rsidRDefault="001E7B82">
      <w:pPr>
        <w:pStyle w:val="Example"/>
        <w:ind w:left="130" w:right="115"/>
      </w:pPr>
      <w:r>
        <w:t xml:space="preserve">         codeSystem="2.16.840.1.113883.6.96" codeSystemName="SNOMED CT" /&gt;</w:t>
      </w:r>
    </w:p>
    <w:p w14:paraId="362C8F7D" w14:textId="77777777" w:rsidR="006F2B85" w:rsidRDefault="001E7B82">
      <w:pPr>
        <w:pStyle w:val="Example"/>
        <w:ind w:left="130" w:right="115"/>
      </w:pPr>
      <w:r>
        <w:t xml:space="preserve">    &lt;specimen typeCode="SPC"&gt;</w:t>
      </w:r>
    </w:p>
    <w:p w14:paraId="66897F41" w14:textId="77777777" w:rsidR="006F2B85" w:rsidRDefault="001E7B82">
      <w:pPr>
        <w:pStyle w:val="Example"/>
        <w:ind w:left="130" w:right="115"/>
      </w:pPr>
      <w:r>
        <w:t xml:space="preserve">        &lt;specimenRole classCode="SPEC"&gt;</w:t>
      </w:r>
    </w:p>
    <w:p w14:paraId="43E3E071" w14:textId="77777777" w:rsidR="006F2B85" w:rsidRDefault="001E7B82">
      <w:pPr>
        <w:pStyle w:val="Example"/>
        <w:ind w:left="130" w:right="115"/>
      </w:pPr>
      <w:r>
        <w:t xml:space="preserve">            &lt;id root="a6d7b927-2b70-43c7-bdf3-0e7c4133062c" /&gt;</w:t>
      </w:r>
    </w:p>
    <w:p w14:paraId="1826243F" w14:textId="77777777" w:rsidR="006F2B85" w:rsidRDefault="001E7B82">
      <w:pPr>
        <w:pStyle w:val="Example"/>
        <w:ind w:left="130" w:right="115"/>
      </w:pPr>
      <w:r>
        <w:t xml:space="preserve">            &lt;specimenPlayingEntity&gt;</w:t>
      </w:r>
    </w:p>
    <w:p w14:paraId="0A494C86" w14:textId="77777777" w:rsidR="006F2B85" w:rsidRDefault="001E7B82">
      <w:pPr>
        <w:pStyle w:val="Example"/>
        <w:ind w:left="130" w:right="115"/>
      </w:pPr>
      <w:r>
        <w:t xml:space="preserve">                &lt;code code="57259009" codeSystem="2.16.840.1.113883.6.96" </w:t>
      </w:r>
    </w:p>
    <w:p w14:paraId="390956AB" w14:textId="77777777" w:rsidR="006F2B85" w:rsidRDefault="001E7B82">
      <w:pPr>
        <w:pStyle w:val="Example"/>
        <w:ind w:left="130" w:right="115"/>
      </w:pPr>
      <w:r>
        <w:t xml:space="preserve">                     displayName="gallbladder bile" /&gt;</w:t>
      </w:r>
    </w:p>
    <w:p w14:paraId="364EBB7C" w14:textId="77777777" w:rsidR="006F2B85" w:rsidRDefault="001E7B82">
      <w:pPr>
        <w:pStyle w:val="Example"/>
        <w:ind w:left="130" w:right="115"/>
      </w:pPr>
      <w:r>
        <w:t xml:space="preserve">            &lt;/specimenPlayingEntity&gt;</w:t>
      </w:r>
    </w:p>
    <w:p w14:paraId="057B43F7" w14:textId="77777777" w:rsidR="006F2B85" w:rsidRDefault="001E7B82">
      <w:pPr>
        <w:pStyle w:val="Example"/>
        <w:ind w:left="130" w:right="115"/>
      </w:pPr>
      <w:r>
        <w:t xml:space="preserve">        &lt;/specimenRole&gt;</w:t>
      </w:r>
    </w:p>
    <w:p w14:paraId="64EB0BE2" w14:textId="77777777" w:rsidR="006F2B85" w:rsidRDefault="001E7B82">
      <w:pPr>
        <w:pStyle w:val="Example"/>
        <w:ind w:left="130" w:right="115"/>
      </w:pPr>
      <w:r>
        <w:t xml:space="preserve">    &lt;/specimen&gt;</w:t>
      </w:r>
    </w:p>
    <w:p w14:paraId="2833BCF0" w14:textId="77777777" w:rsidR="006F2B85" w:rsidRDefault="001E7B82">
      <w:pPr>
        <w:pStyle w:val="Example"/>
        <w:ind w:left="130" w:right="115"/>
      </w:pPr>
      <w:r>
        <w:t xml:space="preserve">    &lt;performer&gt;</w:t>
      </w:r>
    </w:p>
    <w:p w14:paraId="63E402E0" w14:textId="77777777" w:rsidR="006F2B85" w:rsidRDefault="001E7B82">
      <w:pPr>
        <w:pStyle w:val="Example"/>
        <w:ind w:left="130" w:right="115"/>
      </w:pPr>
      <w:r>
        <w:t xml:space="preserve">       ...</w:t>
      </w:r>
    </w:p>
    <w:p w14:paraId="3D4F345A" w14:textId="77777777" w:rsidR="006F2B85" w:rsidRDefault="001E7B82">
      <w:pPr>
        <w:pStyle w:val="Example"/>
        <w:ind w:left="130" w:right="115"/>
      </w:pPr>
      <w:r>
        <w:t xml:space="preserve">     &lt;/performer&gt;</w:t>
      </w:r>
    </w:p>
    <w:p w14:paraId="22982688" w14:textId="77777777" w:rsidR="006F2B85" w:rsidRDefault="001E7B82">
      <w:pPr>
        <w:pStyle w:val="Example"/>
        <w:ind w:left="130" w:right="115"/>
      </w:pPr>
      <w:r>
        <w:t>&lt;/procedure&gt;</w:t>
      </w:r>
      <w:r>
        <w:tab/>
      </w:r>
    </w:p>
    <w:p w14:paraId="420AEDF9" w14:textId="77777777" w:rsidR="006F2B85" w:rsidRDefault="006F2B85">
      <w:pPr>
        <w:pStyle w:val="BodyText"/>
      </w:pPr>
    </w:p>
    <w:p w14:paraId="385836A2" w14:textId="3654BB93" w:rsidR="006F2B85" w:rsidRDefault="001E7B82">
      <w:pPr>
        <w:pStyle w:val="Caption"/>
        <w:ind w:left="130" w:right="115"/>
      </w:pPr>
      <w:bookmarkStart w:id="3215" w:name="_Toc203485414"/>
      <w:r>
        <w:lastRenderedPageBreak/>
        <w:t xml:space="preserve">Figure </w:t>
      </w:r>
      <w:r>
        <w:fldChar w:fldCharType="begin"/>
      </w:r>
      <w:r>
        <w:instrText>SEQ Figure \* ARABIC</w:instrText>
      </w:r>
      <w:r>
        <w:fldChar w:fldCharType="separate"/>
      </w:r>
      <w:r w:rsidR="004676B7">
        <w:t>128</w:t>
      </w:r>
      <w:r>
        <w:fldChar w:fldCharType="end"/>
      </w:r>
      <w:r>
        <w:t>: Procedure Activity Procedure (NHCS V3) Social Determinant of Health Intervention Example</w:t>
      </w:r>
      <w:bookmarkEnd w:id="3215"/>
    </w:p>
    <w:p w14:paraId="2B34C224" w14:textId="77777777" w:rsidR="006F2B85" w:rsidRDefault="001E7B82">
      <w:pPr>
        <w:pStyle w:val="Example"/>
        <w:ind w:left="130" w:right="115"/>
      </w:pPr>
      <w:r>
        <w:t>&lt;procedure classCode="PROC" moodCode="EVN"&gt;</w:t>
      </w:r>
    </w:p>
    <w:p w14:paraId="22089807" w14:textId="77777777" w:rsidR="006F2B85" w:rsidRDefault="001E7B82">
      <w:pPr>
        <w:pStyle w:val="Example"/>
        <w:ind w:left="130" w:right="115"/>
      </w:pPr>
      <w:r>
        <w:t xml:space="preserve">    &lt;!--  [Updated C-CDA R2] Procedure Activity Procedure (NHCS V4)  --&gt;</w:t>
      </w:r>
    </w:p>
    <w:p w14:paraId="3EBCF9D1" w14:textId="77777777" w:rsidR="006F2B85" w:rsidRDefault="001E7B82">
      <w:pPr>
        <w:pStyle w:val="Example"/>
        <w:ind w:left="130" w:right="115"/>
      </w:pPr>
      <w:r>
        <w:t xml:space="preserve">    &lt;templateId root="2.16.840.1.113883.10.20.22.4.14" extension="2025-08-01"/&gt;</w:t>
      </w:r>
    </w:p>
    <w:p w14:paraId="72C8A662" w14:textId="77777777" w:rsidR="006F2B85" w:rsidRDefault="001E7B82">
      <w:pPr>
        <w:pStyle w:val="Example"/>
        <w:ind w:left="130" w:right="115"/>
      </w:pPr>
      <w:r>
        <w:t xml:space="preserve">    &lt;id extension="2448483" root="1.2.840.114350.1.13.5552.1.7.2.798268"/&gt;</w:t>
      </w:r>
    </w:p>
    <w:p w14:paraId="16A3E72E" w14:textId="77777777" w:rsidR="006F2B85" w:rsidRDefault="001E7B82">
      <w:pPr>
        <w:pStyle w:val="Example"/>
        <w:ind w:left="130" w:right="115"/>
      </w:pPr>
      <w:r>
        <w:t xml:space="preserve">    &lt;code code="61310001" codeSystem="2.16.840.1.113883.6.96"</w:t>
      </w:r>
    </w:p>
    <w:p w14:paraId="28E880A4" w14:textId="77777777" w:rsidR="006F2B85" w:rsidRDefault="001E7B82">
      <w:pPr>
        <w:pStyle w:val="Example"/>
        <w:ind w:left="130" w:right="115"/>
      </w:pPr>
      <w:r>
        <w:t xml:space="preserve">        displayName="Nutrition education" codeSystemName="SNOMED-CT"&gt;</w:t>
      </w:r>
    </w:p>
    <w:p w14:paraId="7A9BDE81" w14:textId="77777777" w:rsidR="006F2B85" w:rsidRDefault="001E7B82">
      <w:pPr>
        <w:pStyle w:val="Example"/>
        <w:ind w:left="130" w:right="115"/>
      </w:pPr>
      <w:r>
        <w:t xml:space="preserve">        &lt;originalText&gt;</w:t>
      </w:r>
    </w:p>
    <w:p w14:paraId="48B3ED47" w14:textId="77777777" w:rsidR="006F2B85" w:rsidRDefault="001E7B82">
      <w:pPr>
        <w:pStyle w:val="Example"/>
        <w:ind w:left="130" w:right="115"/>
      </w:pPr>
      <w:r>
        <w:t xml:space="preserve">            &lt;reference value="#ProcedureDesc3"/&gt;</w:t>
      </w:r>
    </w:p>
    <w:p w14:paraId="39A2A4B8" w14:textId="77777777" w:rsidR="006F2B85" w:rsidRDefault="001E7B82">
      <w:pPr>
        <w:pStyle w:val="Example"/>
        <w:ind w:left="130" w:right="115"/>
      </w:pPr>
      <w:r>
        <w:t xml:space="preserve">        &lt;/originalText&gt;</w:t>
      </w:r>
    </w:p>
    <w:p w14:paraId="2F95FE36" w14:textId="77777777" w:rsidR="006F2B85" w:rsidRDefault="001E7B82">
      <w:pPr>
        <w:pStyle w:val="Example"/>
        <w:ind w:left="130" w:right="115"/>
      </w:pPr>
      <w:r>
        <w:t xml:space="preserve">        &lt;translation code="97802" codeSystem="2.16.840.1.113883.6.12"</w:t>
      </w:r>
    </w:p>
    <w:p w14:paraId="28462F84" w14:textId="77777777" w:rsidR="006F2B85" w:rsidRDefault="001E7B82">
      <w:pPr>
        <w:pStyle w:val="Example"/>
        <w:ind w:left="130" w:right="115"/>
      </w:pPr>
      <w:r>
        <w:t xml:space="preserve">            displayName="Medical nutrition therapy; initial"</w:t>
      </w:r>
    </w:p>
    <w:p w14:paraId="2799A2E3" w14:textId="77777777" w:rsidR="006F2B85" w:rsidRDefault="001E7B82">
      <w:pPr>
        <w:pStyle w:val="Example"/>
        <w:ind w:left="130" w:right="115"/>
      </w:pPr>
      <w:r>
        <w:t xml:space="preserve">            codeSystemName="CPT"/&gt;</w:t>
      </w:r>
    </w:p>
    <w:p w14:paraId="4C0AA054" w14:textId="77777777" w:rsidR="006F2B85" w:rsidRDefault="001E7B82">
      <w:pPr>
        <w:pStyle w:val="Example"/>
        <w:ind w:left="130" w:right="115"/>
      </w:pPr>
      <w:r>
        <w:t xml:space="preserve">        &lt;translation code="S9470" codeSystem="2.16.840.1.113883.6.13"</w:t>
      </w:r>
    </w:p>
    <w:p w14:paraId="4EB58364" w14:textId="77777777" w:rsidR="006F2B85" w:rsidRDefault="001E7B82">
      <w:pPr>
        <w:pStyle w:val="Example"/>
        <w:ind w:left="130" w:right="115"/>
      </w:pPr>
      <w:r>
        <w:t xml:space="preserve">            displayName="Nutritional counseling, diet"</w:t>
      </w:r>
    </w:p>
    <w:p w14:paraId="247E7B1B" w14:textId="77777777" w:rsidR="006F2B85" w:rsidRDefault="001E7B82">
      <w:pPr>
        <w:pStyle w:val="Example"/>
        <w:ind w:left="130" w:right="115"/>
      </w:pPr>
      <w:r>
        <w:t xml:space="preserve">            codeSystemName="HCPCS"/&gt;</w:t>
      </w:r>
    </w:p>
    <w:p w14:paraId="2345843E" w14:textId="77777777" w:rsidR="006F2B85" w:rsidRDefault="001E7B82">
      <w:pPr>
        <w:pStyle w:val="Example"/>
        <w:ind w:left="130" w:right="115"/>
      </w:pPr>
      <w:r>
        <w:t xml:space="preserve">    &lt;/code&gt;</w:t>
      </w:r>
    </w:p>
    <w:p w14:paraId="3CEEF24D" w14:textId="77777777" w:rsidR="006F2B85" w:rsidRDefault="001E7B82">
      <w:pPr>
        <w:pStyle w:val="Example"/>
        <w:ind w:left="130" w:right="115"/>
      </w:pPr>
      <w:r>
        <w:t xml:space="preserve">    &lt;text&gt;</w:t>
      </w:r>
    </w:p>
    <w:p w14:paraId="35D23B28" w14:textId="77777777" w:rsidR="006F2B85" w:rsidRDefault="001E7B82">
      <w:pPr>
        <w:pStyle w:val="Example"/>
        <w:ind w:left="130" w:right="115"/>
      </w:pPr>
      <w:r>
        <w:t xml:space="preserve">        &lt;reference value="#Procedure1"/&gt;</w:t>
      </w:r>
    </w:p>
    <w:p w14:paraId="5D34366F" w14:textId="77777777" w:rsidR="006F2B85" w:rsidRDefault="001E7B82">
      <w:pPr>
        <w:pStyle w:val="Example"/>
        <w:ind w:left="130" w:right="115"/>
      </w:pPr>
      <w:r>
        <w:t xml:space="preserve">    &lt;/text&gt;</w:t>
      </w:r>
    </w:p>
    <w:p w14:paraId="37193669" w14:textId="77777777" w:rsidR="006F2B85" w:rsidRDefault="001E7B82">
      <w:pPr>
        <w:pStyle w:val="Example"/>
        <w:ind w:left="130" w:right="115"/>
      </w:pPr>
      <w:r>
        <w:t xml:space="preserve">    &lt;statusCode code="completed"/&gt;</w:t>
      </w:r>
    </w:p>
    <w:p w14:paraId="5D493E2C" w14:textId="77777777" w:rsidR="006F2B85" w:rsidRDefault="001E7B82">
      <w:pPr>
        <w:pStyle w:val="Example"/>
        <w:ind w:left="130" w:right="115"/>
      </w:pPr>
      <w:r>
        <w:t xml:space="preserve">    &lt;effectiveTime value="20160413"/&gt;</w:t>
      </w:r>
    </w:p>
    <w:p w14:paraId="5DE30AA1" w14:textId="77777777" w:rsidR="006F2B85" w:rsidRDefault="001E7B82">
      <w:pPr>
        <w:pStyle w:val="Example"/>
        <w:ind w:left="130" w:right="115"/>
      </w:pPr>
      <w:r>
        <w:t>&lt;/procedure&gt;</w:t>
      </w:r>
    </w:p>
    <w:p w14:paraId="6A1BAADC" w14:textId="77777777" w:rsidR="006F2B85" w:rsidRDefault="006F2B85">
      <w:pPr>
        <w:pStyle w:val="BodyText"/>
      </w:pPr>
    </w:p>
    <w:p w14:paraId="4276BB19" w14:textId="77777777" w:rsidR="006F2B85" w:rsidRDefault="001E7B82">
      <w:pPr>
        <w:pStyle w:val="Heading3nospace"/>
      </w:pPr>
      <w:bookmarkStart w:id="3216" w:name="E_Procedure_Activity_Procedure_UDI_V2"/>
      <w:bookmarkStart w:id="3217" w:name="_Toc203485167"/>
      <w:r>
        <w:t>Procedure Activity Procedure (UDI) (V2)</w:t>
      </w:r>
      <w:bookmarkEnd w:id="3216"/>
      <w:bookmarkEnd w:id="3217"/>
    </w:p>
    <w:p w14:paraId="5FF48D9D" w14:textId="77777777" w:rsidR="006F2B85" w:rsidRDefault="001E7B82">
      <w:pPr>
        <w:pStyle w:val="BracketData"/>
      </w:pPr>
      <w:r>
        <w:t>[procedure: identifier urn:hl7ii:2.16.840.1.113883.10.20.34.3.46:2025-08-01 (open)]</w:t>
      </w:r>
    </w:p>
    <w:p w14:paraId="43E9B094" w14:textId="77777777" w:rsidR="006F2B85" w:rsidRDefault="001E7B82">
      <w:pPr>
        <w:pStyle w:val="BracketData"/>
      </w:pPr>
      <w:r>
        <w:t>Draft as part of National Health Care Surveys, Release 1, STU 4 - US Realm</w:t>
      </w:r>
    </w:p>
    <w:p w14:paraId="7727F0DC" w14:textId="5F402260" w:rsidR="006F2B85" w:rsidRDefault="001E7B82">
      <w:pPr>
        <w:pStyle w:val="Caption"/>
      </w:pPr>
      <w:bookmarkStart w:id="3218" w:name="_Toc203485758"/>
      <w:r>
        <w:t xml:space="preserve">Table </w:t>
      </w:r>
      <w:r>
        <w:fldChar w:fldCharType="begin"/>
      </w:r>
      <w:r>
        <w:instrText>SEQ Table \* ARABIC</w:instrText>
      </w:r>
      <w:r>
        <w:fldChar w:fldCharType="separate"/>
      </w:r>
      <w:r w:rsidR="004676B7">
        <w:t>301</w:t>
      </w:r>
      <w:r>
        <w:fldChar w:fldCharType="end"/>
      </w:r>
      <w:r>
        <w:t>: Procedure Activity Procedure (UDI) (V2) Contexts</w:t>
      </w:r>
      <w:bookmarkEnd w:id="32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352F762" w14:textId="77777777">
        <w:trPr>
          <w:cantSplit/>
          <w:tblHeader/>
          <w:jc w:val="center"/>
        </w:trPr>
        <w:tc>
          <w:tcPr>
            <w:tcW w:w="360" w:type="dxa"/>
            <w:shd w:val="clear" w:color="auto" w:fill="E6E6E6"/>
          </w:tcPr>
          <w:p w14:paraId="5250129E" w14:textId="77777777" w:rsidR="006F2B85" w:rsidRDefault="001E7B82">
            <w:pPr>
              <w:pStyle w:val="TableHead"/>
            </w:pPr>
            <w:r>
              <w:t>Contained By:</w:t>
            </w:r>
          </w:p>
        </w:tc>
        <w:tc>
          <w:tcPr>
            <w:tcW w:w="360" w:type="dxa"/>
            <w:shd w:val="clear" w:color="auto" w:fill="E6E6E6"/>
          </w:tcPr>
          <w:p w14:paraId="64E72A69" w14:textId="77777777" w:rsidR="006F2B85" w:rsidRDefault="001E7B82">
            <w:pPr>
              <w:pStyle w:val="TableHead"/>
            </w:pPr>
            <w:r>
              <w:t>Contains:</w:t>
            </w:r>
          </w:p>
        </w:tc>
      </w:tr>
      <w:tr w:rsidR="006F2B85" w14:paraId="329D870B" w14:textId="77777777">
        <w:trPr>
          <w:jc w:val="center"/>
        </w:trPr>
        <w:tc>
          <w:tcPr>
            <w:tcW w:w="360" w:type="dxa"/>
          </w:tcPr>
          <w:p w14:paraId="70E91A07" w14:textId="03748D99" w:rsidR="006F2B85" w:rsidRDefault="001E7B82">
            <w:pPr>
              <w:pStyle w:val="TableText"/>
            </w:pPr>
            <w:hyperlink w:anchor="S_Medical_Equipment_Section_UDI_V2">
              <w:r>
                <w:rPr>
                  <w:rStyle w:val="HyperlinkText9pt"/>
                </w:rPr>
                <w:t>Medical Equipment Section (UDI) (V2)</w:t>
              </w:r>
            </w:hyperlink>
            <w:r>
              <w:t xml:space="preserve"> (optional)</w:t>
            </w:r>
          </w:p>
        </w:tc>
        <w:tc>
          <w:tcPr>
            <w:tcW w:w="360" w:type="dxa"/>
          </w:tcPr>
          <w:p w14:paraId="39987DEC" w14:textId="3853EE2C" w:rsidR="006F2B85" w:rsidRDefault="001E7B82">
            <w:pPr>
              <w:pStyle w:val="TableText"/>
            </w:pPr>
            <w:hyperlink w:anchor="E_Product_Instance">
              <w:r>
                <w:rPr>
                  <w:rStyle w:val="HyperlinkText9pt"/>
                </w:rPr>
                <w:t>Product Instance</w:t>
              </w:r>
            </w:hyperlink>
            <w:r>
              <w:t xml:space="preserve"> (optional)</w:t>
            </w:r>
          </w:p>
          <w:p w14:paraId="2A23987C" w14:textId="143CF6BF" w:rsidR="006F2B85" w:rsidRDefault="001E7B82">
            <w:pPr>
              <w:pStyle w:val="TableText"/>
            </w:pPr>
            <w:hyperlink w:anchor="E_UDI_Organizer">
              <w:r>
                <w:rPr>
                  <w:rStyle w:val="HyperlinkText9pt"/>
                </w:rPr>
                <w:t>UDI Organizer</w:t>
              </w:r>
            </w:hyperlink>
            <w:r>
              <w:t xml:space="preserve"> (optional)</w:t>
            </w:r>
          </w:p>
        </w:tc>
      </w:tr>
    </w:tbl>
    <w:p w14:paraId="60527B19" w14:textId="77777777" w:rsidR="006F2B85" w:rsidRDefault="006F2B85">
      <w:pPr>
        <w:pStyle w:val="BodyText"/>
      </w:pPr>
    </w:p>
    <w:p w14:paraId="57496092" w14:textId="77777777" w:rsidR="006F2B85" w:rsidRDefault="001E7B82">
      <w:r>
        <w:t>This template is based on the C-CDA Procedure Activity Procedure (V2) template and further constrains that template to include the UDI Organizer to represent the UDI information of devices in the contained Product Instance template that are applied during a procedure (e.g., cardiac pacemaker, gastrosomy tube, port catheter).</w:t>
      </w:r>
    </w:p>
    <w:p w14:paraId="350AAFDC" w14:textId="77777777" w:rsidR="006F2B85" w:rsidRDefault="001E7B82">
      <w:r>
        <w:t>This template should only be used when both the UDI and parsed UDI data elements and associated metadata (device manufacturer, lot or batch number, serial number, manufacturing date, expiration date, distinct identification code, brand name, and model number, catalog number, company name, MRI safety, latex safety, implantable device status) are available. Otherwise use the base template C-CDA Procedure Activity Procedure (V2).</w:t>
      </w:r>
    </w:p>
    <w:p w14:paraId="76095732" w14:textId="0940362D" w:rsidR="006F2B85" w:rsidRDefault="001E7B82">
      <w:pPr>
        <w:pStyle w:val="Caption"/>
      </w:pPr>
      <w:bookmarkStart w:id="3219" w:name="_Toc203485759"/>
      <w:r>
        <w:lastRenderedPageBreak/>
        <w:t xml:space="preserve">Table </w:t>
      </w:r>
      <w:r>
        <w:fldChar w:fldCharType="begin"/>
      </w:r>
      <w:r>
        <w:instrText>SEQ Table \* ARABIC</w:instrText>
      </w:r>
      <w:r>
        <w:fldChar w:fldCharType="separate"/>
      </w:r>
      <w:r w:rsidR="004676B7">
        <w:t>302</w:t>
      </w:r>
      <w:r>
        <w:fldChar w:fldCharType="end"/>
      </w:r>
      <w:r>
        <w:t>: Procedure Activity Procedure (UDI) (V2) Constraints Overview</w:t>
      </w:r>
      <w:bookmarkEnd w:id="32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19E9E3A" w14:textId="77777777">
        <w:trPr>
          <w:cantSplit/>
          <w:tblHeader/>
          <w:jc w:val="center"/>
        </w:trPr>
        <w:tc>
          <w:tcPr>
            <w:tcW w:w="0" w:type="dxa"/>
            <w:shd w:val="clear" w:color="auto" w:fill="E6E6E6"/>
            <w:noWrap/>
          </w:tcPr>
          <w:p w14:paraId="5F6315EB" w14:textId="77777777" w:rsidR="006F2B85" w:rsidRDefault="001E7B82">
            <w:pPr>
              <w:pStyle w:val="TableHead"/>
            </w:pPr>
            <w:r>
              <w:t>XPath</w:t>
            </w:r>
          </w:p>
        </w:tc>
        <w:tc>
          <w:tcPr>
            <w:tcW w:w="720" w:type="dxa"/>
            <w:shd w:val="clear" w:color="auto" w:fill="E6E6E6"/>
            <w:noWrap/>
          </w:tcPr>
          <w:p w14:paraId="774CC2D7" w14:textId="77777777" w:rsidR="006F2B85" w:rsidRDefault="001E7B82">
            <w:pPr>
              <w:pStyle w:val="TableHead"/>
            </w:pPr>
            <w:r>
              <w:t>Card.</w:t>
            </w:r>
          </w:p>
        </w:tc>
        <w:tc>
          <w:tcPr>
            <w:tcW w:w="1152" w:type="dxa"/>
            <w:shd w:val="clear" w:color="auto" w:fill="E6E6E6"/>
            <w:noWrap/>
          </w:tcPr>
          <w:p w14:paraId="56DBB694" w14:textId="77777777" w:rsidR="006F2B85" w:rsidRDefault="001E7B82">
            <w:pPr>
              <w:pStyle w:val="TableHead"/>
            </w:pPr>
            <w:r>
              <w:t>Verb</w:t>
            </w:r>
          </w:p>
        </w:tc>
        <w:tc>
          <w:tcPr>
            <w:tcW w:w="864" w:type="dxa"/>
            <w:shd w:val="clear" w:color="auto" w:fill="E6E6E6"/>
            <w:noWrap/>
          </w:tcPr>
          <w:p w14:paraId="45F82B00" w14:textId="77777777" w:rsidR="006F2B85" w:rsidRDefault="001E7B82">
            <w:pPr>
              <w:pStyle w:val="TableHead"/>
            </w:pPr>
            <w:r>
              <w:t>Data Type</w:t>
            </w:r>
          </w:p>
        </w:tc>
        <w:tc>
          <w:tcPr>
            <w:tcW w:w="864" w:type="dxa"/>
            <w:shd w:val="clear" w:color="auto" w:fill="E6E6E6"/>
            <w:noWrap/>
          </w:tcPr>
          <w:p w14:paraId="5C9673AB" w14:textId="77777777" w:rsidR="006F2B85" w:rsidRDefault="001E7B82">
            <w:pPr>
              <w:pStyle w:val="TableHead"/>
            </w:pPr>
            <w:r>
              <w:t>CONF#</w:t>
            </w:r>
          </w:p>
        </w:tc>
        <w:tc>
          <w:tcPr>
            <w:tcW w:w="864" w:type="dxa"/>
            <w:shd w:val="clear" w:color="auto" w:fill="E6E6E6"/>
            <w:noWrap/>
          </w:tcPr>
          <w:p w14:paraId="12E04AB4" w14:textId="77777777" w:rsidR="006F2B85" w:rsidRDefault="001E7B82">
            <w:pPr>
              <w:pStyle w:val="TableHead"/>
            </w:pPr>
            <w:r>
              <w:t>Value</w:t>
            </w:r>
          </w:p>
        </w:tc>
      </w:tr>
      <w:tr w:rsidR="006F2B85" w14:paraId="26D16AC4" w14:textId="77777777">
        <w:trPr>
          <w:jc w:val="center"/>
        </w:trPr>
        <w:tc>
          <w:tcPr>
            <w:tcW w:w="10160" w:type="dxa"/>
            <w:gridSpan w:val="6"/>
          </w:tcPr>
          <w:p w14:paraId="7D28F1CE" w14:textId="77777777" w:rsidR="006F2B85" w:rsidRDefault="001E7B82">
            <w:pPr>
              <w:pStyle w:val="TableText"/>
            </w:pPr>
            <w:r>
              <w:t>procedure (identifier: urn:hl7ii:2.16.840.1.113883.10.20.34.3.46:2025-08-01)</w:t>
            </w:r>
          </w:p>
        </w:tc>
      </w:tr>
      <w:tr w:rsidR="006F2B85" w14:paraId="429424D8" w14:textId="77777777">
        <w:trPr>
          <w:jc w:val="center"/>
        </w:trPr>
        <w:tc>
          <w:tcPr>
            <w:tcW w:w="3345" w:type="dxa"/>
          </w:tcPr>
          <w:p w14:paraId="4AF9AFA7" w14:textId="77777777" w:rsidR="006F2B85" w:rsidRDefault="001E7B82">
            <w:pPr>
              <w:pStyle w:val="TableText"/>
            </w:pPr>
            <w:r>
              <w:tab/>
              <w:t>@classCode</w:t>
            </w:r>
          </w:p>
        </w:tc>
        <w:tc>
          <w:tcPr>
            <w:tcW w:w="720" w:type="dxa"/>
          </w:tcPr>
          <w:p w14:paraId="67D47A53" w14:textId="77777777" w:rsidR="006F2B85" w:rsidRDefault="001E7B82">
            <w:pPr>
              <w:pStyle w:val="TableText"/>
            </w:pPr>
            <w:r>
              <w:t>1..1</w:t>
            </w:r>
          </w:p>
        </w:tc>
        <w:tc>
          <w:tcPr>
            <w:tcW w:w="1152" w:type="dxa"/>
          </w:tcPr>
          <w:p w14:paraId="5D65A821" w14:textId="77777777" w:rsidR="006F2B85" w:rsidRDefault="001E7B82">
            <w:pPr>
              <w:pStyle w:val="TableText"/>
            </w:pPr>
            <w:r>
              <w:t>SHALL</w:t>
            </w:r>
          </w:p>
        </w:tc>
        <w:tc>
          <w:tcPr>
            <w:tcW w:w="864" w:type="dxa"/>
          </w:tcPr>
          <w:p w14:paraId="1FEFDBFF" w14:textId="77777777" w:rsidR="006F2B85" w:rsidRDefault="006F2B85">
            <w:pPr>
              <w:pStyle w:val="TableText"/>
            </w:pPr>
          </w:p>
        </w:tc>
        <w:tc>
          <w:tcPr>
            <w:tcW w:w="1104" w:type="dxa"/>
          </w:tcPr>
          <w:p w14:paraId="4FD78F97" w14:textId="4A6E4A37" w:rsidR="006F2B85" w:rsidRDefault="001E7B82">
            <w:pPr>
              <w:pStyle w:val="TableText"/>
            </w:pPr>
            <w:hyperlink w:anchor="C_5564-29042">
              <w:r>
                <w:rPr>
                  <w:rStyle w:val="HyperlinkText9pt"/>
                </w:rPr>
                <w:t>5564-29042</w:t>
              </w:r>
            </w:hyperlink>
          </w:p>
        </w:tc>
        <w:tc>
          <w:tcPr>
            <w:tcW w:w="2975" w:type="dxa"/>
          </w:tcPr>
          <w:p w14:paraId="1BAC7869" w14:textId="77777777" w:rsidR="006F2B85" w:rsidRDefault="001E7B82">
            <w:pPr>
              <w:pStyle w:val="TableText"/>
            </w:pPr>
            <w:r>
              <w:t>urn:oid:2.16.840.1.113883.5.6 (HL7ActClass) = PROC</w:t>
            </w:r>
          </w:p>
        </w:tc>
      </w:tr>
      <w:tr w:rsidR="006F2B85" w14:paraId="1ED04E76" w14:textId="77777777">
        <w:trPr>
          <w:jc w:val="center"/>
        </w:trPr>
        <w:tc>
          <w:tcPr>
            <w:tcW w:w="3345" w:type="dxa"/>
          </w:tcPr>
          <w:p w14:paraId="48563DFF" w14:textId="77777777" w:rsidR="006F2B85" w:rsidRDefault="001E7B82">
            <w:pPr>
              <w:pStyle w:val="TableText"/>
            </w:pPr>
            <w:r>
              <w:tab/>
              <w:t>@moodCode</w:t>
            </w:r>
          </w:p>
        </w:tc>
        <w:tc>
          <w:tcPr>
            <w:tcW w:w="720" w:type="dxa"/>
          </w:tcPr>
          <w:p w14:paraId="2F953D13" w14:textId="77777777" w:rsidR="006F2B85" w:rsidRDefault="001E7B82">
            <w:pPr>
              <w:pStyle w:val="TableText"/>
            </w:pPr>
            <w:r>
              <w:t>1..1</w:t>
            </w:r>
          </w:p>
        </w:tc>
        <w:tc>
          <w:tcPr>
            <w:tcW w:w="1152" w:type="dxa"/>
          </w:tcPr>
          <w:p w14:paraId="0B54C8CA" w14:textId="77777777" w:rsidR="006F2B85" w:rsidRDefault="001E7B82">
            <w:pPr>
              <w:pStyle w:val="TableText"/>
            </w:pPr>
            <w:r>
              <w:t>SHALL</w:t>
            </w:r>
          </w:p>
        </w:tc>
        <w:tc>
          <w:tcPr>
            <w:tcW w:w="864" w:type="dxa"/>
          </w:tcPr>
          <w:p w14:paraId="4EA79A6A" w14:textId="77777777" w:rsidR="006F2B85" w:rsidRDefault="006F2B85">
            <w:pPr>
              <w:pStyle w:val="TableText"/>
            </w:pPr>
          </w:p>
        </w:tc>
        <w:tc>
          <w:tcPr>
            <w:tcW w:w="1104" w:type="dxa"/>
          </w:tcPr>
          <w:p w14:paraId="0EDBB4B8" w14:textId="24E75112" w:rsidR="006F2B85" w:rsidRDefault="001E7B82">
            <w:pPr>
              <w:pStyle w:val="TableText"/>
            </w:pPr>
            <w:hyperlink w:anchor="C_5564-29043">
              <w:r>
                <w:rPr>
                  <w:rStyle w:val="HyperlinkText9pt"/>
                </w:rPr>
                <w:t>5564-29043</w:t>
              </w:r>
            </w:hyperlink>
          </w:p>
        </w:tc>
        <w:tc>
          <w:tcPr>
            <w:tcW w:w="2975" w:type="dxa"/>
          </w:tcPr>
          <w:p w14:paraId="1DB0B303" w14:textId="77777777" w:rsidR="006F2B85" w:rsidRDefault="001E7B82">
            <w:pPr>
              <w:pStyle w:val="TableText"/>
            </w:pPr>
            <w:r>
              <w:t>urn:oid:2.16.840.1.113883.5.1001 (HL7ActMood) = EVN</w:t>
            </w:r>
          </w:p>
        </w:tc>
      </w:tr>
      <w:tr w:rsidR="006F2B85" w14:paraId="5878126A" w14:textId="77777777">
        <w:trPr>
          <w:jc w:val="center"/>
        </w:trPr>
        <w:tc>
          <w:tcPr>
            <w:tcW w:w="3345" w:type="dxa"/>
          </w:tcPr>
          <w:p w14:paraId="385ECC93" w14:textId="77777777" w:rsidR="006F2B85" w:rsidRDefault="001E7B82">
            <w:pPr>
              <w:pStyle w:val="TableText"/>
            </w:pPr>
            <w:r>
              <w:tab/>
              <w:t>templateId</w:t>
            </w:r>
          </w:p>
        </w:tc>
        <w:tc>
          <w:tcPr>
            <w:tcW w:w="720" w:type="dxa"/>
          </w:tcPr>
          <w:p w14:paraId="27DAF6B9" w14:textId="77777777" w:rsidR="006F2B85" w:rsidRDefault="001E7B82">
            <w:pPr>
              <w:pStyle w:val="TableText"/>
            </w:pPr>
            <w:r>
              <w:t>1..1</w:t>
            </w:r>
          </w:p>
        </w:tc>
        <w:tc>
          <w:tcPr>
            <w:tcW w:w="1152" w:type="dxa"/>
          </w:tcPr>
          <w:p w14:paraId="1637F073" w14:textId="77777777" w:rsidR="006F2B85" w:rsidRDefault="001E7B82">
            <w:pPr>
              <w:pStyle w:val="TableText"/>
            </w:pPr>
            <w:r>
              <w:t>SHALL</w:t>
            </w:r>
          </w:p>
        </w:tc>
        <w:tc>
          <w:tcPr>
            <w:tcW w:w="864" w:type="dxa"/>
          </w:tcPr>
          <w:p w14:paraId="7B102C10" w14:textId="77777777" w:rsidR="006F2B85" w:rsidRDefault="006F2B85">
            <w:pPr>
              <w:pStyle w:val="TableText"/>
            </w:pPr>
          </w:p>
        </w:tc>
        <w:tc>
          <w:tcPr>
            <w:tcW w:w="1104" w:type="dxa"/>
          </w:tcPr>
          <w:p w14:paraId="36775C2C" w14:textId="685D5050" w:rsidR="006F2B85" w:rsidRDefault="001E7B82">
            <w:pPr>
              <w:pStyle w:val="TableText"/>
            </w:pPr>
            <w:hyperlink w:anchor="C_5564-33356">
              <w:r>
                <w:rPr>
                  <w:rStyle w:val="HyperlinkText9pt"/>
                </w:rPr>
                <w:t>5564-33356</w:t>
              </w:r>
            </w:hyperlink>
          </w:p>
        </w:tc>
        <w:tc>
          <w:tcPr>
            <w:tcW w:w="2975" w:type="dxa"/>
          </w:tcPr>
          <w:p w14:paraId="1C17CF4A" w14:textId="77777777" w:rsidR="006F2B85" w:rsidRDefault="006F2B85">
            <w:pPr>
              <w:pStyle w:val="TableText"/>
            </w:pPr>
          </w:p>
        </w:tc>
      </w:tr>
      <w:tr w:rsidR="006F2B85" w14:paraId="712C297E" w14:textId="77777777">
        <w:trPr>
          <w:jc w:val="center"/>
        </w:trPr>
        <w:tc>
          <w:tcPr>
            <w:tcW w:w="3345" w:type="dxa"/>
          </w:tcPr>
          <w:p w14:paraId="11673FC2" w14:textId="77777777" w:rsidR="006F2B85" w:rsidRDefault="001E7B82">
            <w:pPr>
              <w:pStyle w:val="TableText"/>
            </w:pPr>
            <w:r>
              <w:tab/>
            </w:r>
            <w:r>
              <w:tab/>
              <w:t>@root</w:t>
            </w:r>
          </w:p>
        </w:tc>
        <w:tc>
          <w:tcPr>
            <w:tcW w:w="720" w:type="dxa"/>
          </w:tcPr>
          <w:p w14:paraId="4105A163" w14:textId="77777777" w:rsidR="006F2B85" w:rsidRDefault="001E7B82">
            <w:pPr>
              <w:pStyle w:val="TableText"/>
            </w:pPr>
            <w:r>
              <w:t>1..1</w:t>
            </w:r>
          </w:p>
        </w:tc>
        <w:tc>
          <w:tcPr>
            <w:tcW w:w="1152" w:type="dxa"/>
          </w:tcPr>
          <w:p w14:paraId="100D1761" w14:textId="77777777" w:rsidR="006F2B85" w:rsidRDefault="001E7B82">
            <w:pPr>
              <w:pStyle w:val="TableText"/>
            </w:pPr>
            <w:r>
              <w:t>SHALL</w:t>
            </w:r>
          </w:p>
        </w:tc>
        <w:tc>
          <w:tcPr>
            <w:tcW w:w="864" w:type="dxa"/>
          </w:tcPr>
          <w:p w14:paraId="6146917E" w14:textId="77777777" w:rsidR="006F2B85" w:rsidRDefault="006F2B85">
            <w:pPr>
              <w:pStyle w:val="TableText"/>
            </w:pPr>
          </w:p>
        </w:tc>
        <w:tc>
          <w:tcPr>
            <w:tcW w:w="1104" w:type="dxa"/>
          </w:tcPr>
          <w:p w14:paraId="6B4883E2" w14:textId="2B15DD85" w:rsidR="006F2B85" w:rsidRDefault="001E7B82">
            <w:pPr>
              <w:pStyle w:val="TableText"/>
            </w:pPr>
            <w:hyperlink w:anchor="C_5564-29044">
              <w:r>
                <w:rPr>
                  <w:rStyle w:val="HyperlinkText9pt"/>
                </w:rPr>
                <w:t>5564-29044</w:t>
              </w:r>
            </w:hyperlink>
          </w:p>
        </w:tc>
        <w:tc>
          <w:tcPr>
            <w:tcW w:w="2975" w:type="dxa"/>
          </w:tcPr>
          <w:p w14:paraId="57F871A2" w14:textId="77777777" w:rsidR="006F2B85" w:rsidRDefault="001E7B82">
            <w:pPr>
              <w:pStyle w:val="TableText"/>
            </w:pPr>
            <w:r>
              <w:t>2.16.840.1.113883.10.20.34.3.46</w:t>
            </w:r>
          </w:p>
        </w:tc>
      </w:tr>
      <w:tr w:rsidR="006F2B85" w14:paraId="1B883E0C" w14:textId="77777777">
        <w:trPr>
          <w:jc w:val="center"/>
        </w:trPr>
        <w:tc>
          <w:tcPr>
            <w:tcW w:w="3345" w:type="dxa"/>
          </w:tcPr>
          <w:p w14:paraId="4640B837" w14:textId="77777777" w:rsidR="006F2B85" w:rsidRDefault="001E7B82">
            <w:pPr>
              <w:pStyle w:val="TableText"/>
            </w:pPr>
            <w:r>
              <w:tab/>
            </w:r>
            <w:r>
              <w:tab/>
              <w:t>@extension</w:t>
            </w:r>
          </w:p>
        </w:tc>
        <w:tc>
          <w:tcPr>
            <w:tcW w:w="720" w:type="dxa"/>
          </w:tcPr>
          <w:p w14:paraId="3BE7F01F" w14:textId="77777777" w:rsidR="006F2B85" w:rsidRDefault="001E7B82">
            <w:pPr>
              <w:pStyle w:val="TableText"/>
            </w:pPr>
            <w:r>
              <w:t>1..1</w:t>
            </w:r>
          </w:p>
        </w:tc>
        <w:tc>
          <w:tcPr>
            <w:tcW w:w="1152" w:type="dxa"/>
          </w:tcPr>
          <w:p w14:paraId="4BF39C71" w14:textId="77777777" w:rsidR="006F2B85" w:rsidRDefault="001E7B82">
            <w:pPr>
              <w:pStyle w:val="TableText"/>
            </w:pPr>
            <w:r>
              <w:t>SHALL</w:t>
            </w:r>
          </w:p>
        </w:tc>
        <w:tc>
          <w:tcPr>
            <w:tcW w:w="864" w:type="dxa"/>
          </w:tcPr>
          <w:p w14:paraId="5BC58A51" w14:textId="77777777" w:rsidR="006F2B85" w:rsidRDefault="006F2B85">
            <w:pPr>
              <w:pStyle w:val="TableText"/>
            </w:pPr>
          </w:p>
        </w:tc>
        <w:tc>
          <w:tcPr>
            <w:tcW w:w="1104" w:type="dxa"/>
          </w:tcPr>
          <w:p w14:paraId="44583B83" w14:textId="2B3EE866" w:rsidR="006F2B85" w:rsidRDefault="001E7B82">
            <w:pPr>
              <w:pStyle w:val="TableText"/>
            </w:pPr>
            <w:hyperlink w:anchor="C_5564-29045">
              <w:r>
                <w:rPr>
                  <w:rStyle w:val="HyperlinkText9pt"/>
                </w:rPr>
                <w:t>5564-29045</w:t>
              </w:r>
            </w:hyperlink>
          </w:p>
        </w:tc>
        <w:tc>
          <w:tcPr>
            <w:tcW w:w="2975" w:type="dxa"/>
          </w:tcPr>
          <w:p w14:paraId="07EFF49F" w14:textId="77777777" w:rsidR="006F2B85" w:rsidRDefault="001E7B82">
            <w:pPr>
              <w:pStyle w:val="TableText"/>
            </w:pPr>
            <w:r>
              <w:t>2025-08-01</w:t>
            </w:r>
          </w:p>
        </w:tc>
      </w:tr>
      <w:tr w:rsidR="006F2B85" w14:paraId="79DEEBE3" w14:textId="77777777">
        <w:trPr>
          <w:jc w:val="center"/>
        </w:trPr>
        <w:tc>
          <w:tcPr>
            <w:tcW w:w="3345" w:type="dxa"/>
          </w:tcPr>
          <w:p w14:paraId="54C1145F" w14:textId="77777777" w:rsidR="006F2B85" w:rsidRDefault="001E7B82">
            <w:pPr>
              <w:pStyle w:val="TableText"/>
            </w:pPr>
            <w:r>
              <w:tab/>
              <w:t>participant</w:t>
            </w:r>
          </w:p>
        </w:tc>
        <w:tc>
          <w:tcPr>
            <w:tcW w:w="720" w:type="dxa"/>
          </w:tcPr>
          <w:p w14:paraId="0E375B54" w14:textId="77777777" w:rsidR="006F2B85" w:rsidRDefault="001E7B82">
            <w:pPr>
              <w:pStyle w:val="TableText"/>
            </w:pPr>
            <w:r>
              <w:t>0..1</w:t>
            </w:r>
          </w:p>
        </w:tc>
        <w:tc>
          <w:tcPr>
            <w:tcW w:w="1152" w:type="dxa"/>
          </w:tcPr>
          <w:p w14:paraId="7CB75EAF" w14:textId="77777777" w:rsidR="006F2B85" w:rsidRDefault="001E7B82">
            <w:pPr>
              <w:pStyle w:val="TableText"/>
            </w:pPr>
            <w:r>
              <w:t>SHOULD</w:t>
            </w:r>
          </w:p>
        </w:tc>
        <w:tc>
          <w:tcPr>
            <w:tcW w:w="864" w:type="dxa"/>
          </w:tcPr>
          <w:p w14:paraId="21B8501E" w14:textId="77777777" w:rsidR="006F2B85" w:rsidRDefault="006F2B85">
            <w:pPr>
              <w:pStyle w:val="TableText"/>
            </w:pPr>
          </w:p>
        </w:tc>
        <w:tc>
          <w:tcPr>
            <w:tcW w:w="1104" w:type="dxa"/>
          </w:tcPr>
          <w:p w14:paraId="36E66225" w14:textId="1E5C3929" w:rsidR="006F2B85" w:rsidRDefault="001E7B82">
            <w:pPr>
              <w:pStyle w:val="TableText"/>
            </w:pPr>
            <w:hyperlink w:anchor="C_5564-29070">
              <w:r>
                <w:rPr>
                  <w:rStyle w:val="HyperlinkText9pt"/>
                </w:rPr>
                <w:t>5564-29070</w:t>
              </w:r>
            </w:hyperlink>
          </w:p>
        </w:tc>
        <w:tc>
          <w:tcPr>
            <w:tcW w:w="2975" w:type="dxa"/>
          </w:tcPr>
          <w:p w14:paraId="3F4FF7B7" w14:textId="77777777" w:rsidR="006F2B85" w:rsidRDefault="006F2B85">
            <w:pPr>
              <w:pStyle w:val="TableText"/>
            </w:pPr>
          </w:p>
        </w:tc>
      </w:tr>
      <w:tr w:rsidR="006F2B85" w14:paraId="20C41E5E" w14:textId="77777777">
        <w:trPr>
          <w:jc w:val="center"/>
        </w:trPr>
        <w:tc>
          <w:tcPr>
            <w:tcW w:w="3345" w:type="dxa"/>
          </w:tcPr>
          <w:p w14:paraId="780C5D72" w14:textId="77777777" w:rsidR="006F2B85" w:rsidRDefault="001E7B82">
            <w:pPr>
              <w:pStyle w:val="TableText"/>
            </w:pPr>
            <w:r>
              <w:tab/>
            </w:r>
            <w:r>
              <w:tab/>
              <w:t>@typeCode</w:t>
            </w:r>
          </w:p>
        </w:tc>
        <w:tc>
          <w:tcPr>
            <w:tcW w:w="720" w:type="dxa"/>
          </w:tcPr>
          <w:p w14:paraId="0D69D388" w14:textId="77777777" w:rsidR="006F2B85" w:rsidRDefault="001E7B82">
            <w:pPr>
              <w:pStyle w:val="TableText"/>
            </w:pPr>
            <w:r>
              <w:t>1..1</w:t>
            </w:r>
          </w:p>
        </w:tc>
        <w:tc>
          <w:tcPr>
            <w:tcW w:w="1152" w:type="dxa"/>
          </w:tcPr>
          <w:p w14:paraId="2FE4B849" w14:textId="77777777" w:rsidR="006F2B85" w:rsidRDefault="001E7B82">
            <w:pPr>
              <w:pStyle w:val="TableText"/>
            </w:pPr>
            <w:r>
              <w:t>SHALL</w:t>
            </w:r>
          </w:p>
        </w:tc>
        <w:tc>
          <w:tcPr>
            <w:tcW w:w="864" w:type="dxa"/>
          </w:tcPr>
          <w:p w14:paraId="747EA4FA" w14:textId="77777777" w:rsidR="006F2B85" w:rsidRDefault="006F2B85">
            <w:pPr>
              <w:pStyle w:val="TableText"/>
            </w:pPr>
          </w:p>
        </w:tc>
        <w:tc>
          <w:tcPr>
            <w:tcW w:w="1104" w:type="dxa"/>
          </w:tcPr>
          <w:p w14:paraId="398C1091" w14:textId="34626A81" w:rsidR="006F2B85" w:rsidRDefault="001E7B82">
            <w:pPr>
              <w:pStyle w:val="TableText"/>
            </w:pPr>
            <w:hyperlink w:anchor="C_5564-29072">
              <w:r>
                <w:rPr>
                  <w:rStyle w:val="HyperlinkText9pt"/>
                </w:rPr>
                <w:t>5564-29072</w:t>
              </w:r>
            </w:hyperlink>
          </w:p>
        </w:tc>
        <w:tc>
          <w:tcPr>
            <w:tcW w:w="2975" w:type="dxa"/>
          </w:tcPr>
          <w:p w14:paraId="4D646D5B" w14:textId="77777777" w:rsidR="006F2B85" w:rsidRDefault="001E7B82">
            <w:pPr>
              <w:pStyle w:val="TableText"/>
            </w:pPr>
            <w:r>
              <w:t>urn:oid:2.16.840.1.113883.5.90 (HL7ParticipationType) = PRD</w:t>
            </w:r>
          </w:p>
        </w:tc>
      </w:tr>
      <w:tr w:rsidR="006F2B85" w14:paraId="77B62787" w14:textId="77777777">
        <w:trPr>
          <w:jc w:val="center"/>
        </w:trPr>
        <w:tc>
          <w:tcPr>
            <w:tcW w:w="3345" w:type="dxa"/>
          </w:tcPr>
          <w:p w14:paraId="1ECDBB9D" w14:textId="77777777" w:rsidR="006F2B85" w:rsidRDefault="001E7B82">
            <w:pPr>
              <w:pStyle w:val="TableText"/>
            </w:pPr>
            <w:r>
              <w:tab/>
            </w:r>
            <w:r>
              <w:tab/>
              <w:t>participantRole</w:t>
            </w:r>
          </w:p>
        </w:tc>
        <w:tc>
          <w:tcPr>
            <w:tcW w:w="720" w:type="dxa"/>
          </w:tcPr>
          <w:p w14:paraId="55A34A1B" w14:textId="77777777" w:rsidR="006F2B85" w:rsidRDefault="001E7B82">
            <w:pPr>
              <w:pStyle w:val="TableText"/>
            </w:pPr>
            <w:r>
              <w:t>1..1</w:t>
            </w:r>
          </w:p>
        </w:tc>
        <w:tc>
          <w:tcPr>
            <w:tcW w:w="1152" w:type="dxa"/>
          </w:tcPr>
          <w:p w14:paraId="745EC001" w14:textId="77777777" w:rsidR="006F2B85" w:rsidRDefault="001E7B82">
            <w:pPr>
              <w:pStyle w:val="TableText"/>
            </w:pPr>
            <w:r>
              <w:t>SHALL</w:t>
            </w:r>
          </w:p>
        </w:tc>
        <w:tc>
          <w:tcPr>
            <w:tcW w:w="864" w:type="dxa"/>
          </w:tcPr>
          <w:p w14:paraId="71F8CA2A" w14:textId="77777777" w:rsidR="006F2B85" w:rsidRDefault="006F2B85">
            <w:pPr>
              <w:pStyle w:val="TableText"/>
            </w:pPr>
          </w:p>
        </w:tc>
        <w:tc>
          <w:tcPr>
            <w:tcW w:w="1104" w:type="dxa"/>
          </w:tcPr>
          <w:p w14:paraId="7070AB5C" w14:textId="18990494" w:rsidR="006F2B85" w:rsidRDefault="001E7B82">
            <w:pPr>
              <w:pStyle w:val="TableText"/>
            </w:pPr>
            <w:hyperlink w:anchor="C_5564-29071">
              <w:r>
                <w:rPr>
                  <w:rStyle w:val="HyperlinkText9pt"/>
                </w:rPr>
                <w:t>5564-29071</w:t>
              </w:r>
            </w:hyperlink>
          </w:p>
        </w:tc>
        <w:tc>
          <w:tcPr>
            <w:tcW w:w="2975" w:type="dxa"/>
          </w:tcPr>
          <w:p w14:paraId="2D6ADD3D" w14:textId="6AF4BE07" w:rsidR="006F2B85" w:rsidRDefault="001E7B82">
            <w:pPr>
              <w:pStyle w:val="TableText"/>
            </w:pPr>
            <w:hyperlink w:anchor="E_Product_Instance">
              <w:r>
                <w:rPr>
                  <w:rStyle w:val="HyperlinkText9pt"/>
                </w:rPr>
                <w:t>Product Instance (identifier: urn:oid:2.16.840.1.113883.10.20.22.4.37</w:t>
              </w:r>
            </w:hyperlink>
          </w:p>
        </w:tc>
      </w:tr>
      <w:tr w:rsidR="006F2B85" w14:paraId="5D7A72EB" w14:textId="77777777">
        <w:trPr>
          <w:jc w:val="center"/>
        </w:trPr>
        <w:tc>
          <w:tcPr>
            <w:tcW w:w="3345" w:type="dxa"/>
          </w:tcPr>
          <w:p w14:paraId="221752FE" w14:textId="77777777" w:rsidR="006F2B85" w:rsidRDefault="001E7B82">
            <w:pPr>
              <w:pStyle w:val="TableText"/>
            </w:pPr>
            <w:r>
              <w:tab/>
              <w:t>entryRelationship</w:t>
            </w:r>
          </w:p>
        </w:tc>
        <w:tc>
          <w:tcPr>
            <w:tcW w:w="720" w:type="dxa"/>
          </w:tcPr>
          <w:p w14:paraId="73D791F1" w14:textId="77777777" w:rsidR="006F2B85" w:rsidRDefault="001E7B82">
            <w:pPr>
              <w:pStyle w:val="TableText"/>
            </w:pPr>
            <w:r>
              <w:t>0..1</w:t>
            </w:r>
          </w:p>
        </w:tc>
        <w:tc>
          <w:tcPr>
            <w:tcW w:w="1152" w:type="dxa"/>
          </w:tcPr>
          <w:p w14:paraId="3006C92E" w14:textId="77777777" w:rsidR="006F2B85" w:rsidRDefault="001E7B82">
            <w:pPr>
              <w:pStyle w:val="TableText"/>
            </w:pPr>
            <w:r>
              <w:t>SHOULD</w:t>
            </w:r>
          </w:p>
        </w:tc>
        <w:tc>
          <w:tcPr>
            <w:tcW w:w="864" w:type="dxa"/>
          </w:tcPr>
          <w:p w14:paraId="0F60C2A7" w14:textId="77777777" w:rsidR="006F2B85" w:rsidRDefault="006F2B85">
            <w:pPr>
              <w:pStyle w:val="TableText"/>
            </w:pPr>
          </w:p>
        </w:tc>
        <w:tc>
          <w:tcPr>
            <w:tcW w:w="1104" w:type="dxa"/>
          </w:tcPr>
          <w:p w14:paraId="0E184B73" w14:textId="6C4DD6D3" w:rsidR="006F2B85" w:rsidRDefault="001E7B82">
            <w:pPr>
              <w:pStyle w:val="TableText"/>
            </w:pPr>
            <w:hyperlink w:anchor="C_5564-29046">
              <w:r>
                <w:rPr>
                  <w:rStyle w:val="HyperlinkText9pt"/>
                </w:rPr>
                <w:t>5564-29046</w:t>
              </w:r>
            </w:hyperlink>
          </w:p>
        </w:tc>
        <w:tc>
          <w:tcPr>
            <w:tcW w:w="2975" w:type="dxa"/>
          </w:tcPr>
          <w:p w14:paraId="551338E4" w14:textId="77777777" w:rsidR="006F2B85" w:rsidRDefault="006F2B85">
            <w:pPr>
              <w:pStyle w:val="TableText"/>
            </w:pPr>
          </w:p>
        </w:tc>
      </w:tr>
      <w:tr w:rsidR="006F2B85" w14:paraId="06D4E4B1" w14:textId="77777777">
        <w:trPr>
          <w:jc w:val="center"/>
        </w:trPr>
        <w:tc>
          <w:tcPr>
            <w:tcW w:w="3345" w:type="dxa"/>
          </w:tcPr>
          <w:p w14:paraId="3D979762" w14:textId="77777777" w:rsidR="006F2B85" w:rsidRDefault="001E7B82">
            <w:pPr>
              <w:pStyle w:val="TableText"/>
            </w:pPr>
            <w:r>
              <w:tab/>
            </w:r>
            <w:r>
              <w:tab/>
              <w:t>@typeCode</w:t>
            </w:r>
          </w:p>
        </w:tc>
        <w:tc>
          <w:tcPr>
            <w:tcW w:w="720" w:type="dxa"/>
          </w:tcPr>
          <w:p w14:paraId="7B9767A9" w14:textId="77777777" w:rsidR="006F2B85" w:rsidRDefault="001E7B82">
            <w:pPr>
              <w:pStyle w:val="TableText"/>
            </w:pPr>
            <w:r>
              <w:t>1..1</w:t>
            </w:r>
          </w:p>
        </w:tc>
        <w:tc>
          <w:tcPr>
            <w:tcW w:w="1152" w:type="dxa"/>
          </w:tcPr>
          <w:p w14:paraId="7A70AF29" w14:textId="77777777" w:rsidR="006F2B85" w:rsidRDefault="001E7B82">
            <w:pPr>
              <w:pStyle w:val="TableText"/>
            </w:pPr>
            <w:r>
              <w:t>SHALL</w:t>
            </w:r>
          </w:p>
        </w:tc>
        <w:tc>
          <w:tcPr>
            <w:tcW w:w="864" w:type="dxa"/>
          </w:tcPr>
          <w:p w14:paraId="4FFC9FF8" w14:textId="77777777" w:rsidR="006F2B85" w:rsidRDefault="006F2B85">
            <w:pPr>
              <w:pStyle w:val="TableText"/>
            </w:pPr>
          </w:p>
        </w:tc>
        <w:tc>
          <w:tcPr>
            <w:tcW w:w="1104" w:type="dxa"/>
          </w:tcPr>
          <w:p w14:paraId="2991D279" w14:textId="433737C9" w:rsidR="006F2B85" w:rsidRDefault="001E7B82">
            <w:pPr>
              <w:pStyle w:val="TableText"/>
            </w:pPr>
            <w:hyperlink w:anchor="C_5564-29048">
              <w:r>
                <w:rPr>
                  <w:rStyle w:val="HyperlinkText9pt"/>
                </w:rPr>
                <w:t>5564-29048</w:t>
              </w:r>
            </w:hyperlink>
          </w:p>
        </w:tc>
        <w:tc>
          <w:tcPr>
            <w:tcW w:w="2975" w:type="dxa"/>
          </w:tcPr>
          <w:p w14:paraId="5A443C94" w14:textId="77777777" w:rsidR="006F2B85" w:rsidRDefault="001E7B82">
            <w:pPr>
              <w:pStyle w:val="TableText"/>
            </w:pPr>
            <w:r>
              <w:t>urn:oid:2.16.840.1.113883.5.1002 (HL7ActRelationshipType) = COMP</w:t>
            </w:r>
          </w:p>
        </w:tc>
      </w:tr>
      <w:tr w:rsidR="006F2B85" w14:paraId="11286097" w14:textId="77777777">
        <w:trPr>
          <w:jc w:val="center"/>
        </w:trPr>
        <w:tc>
          <w:tcPr>
            <w:tcW w:w="3345" w:type="dxa"/>
          </w:tcPr>
          <w:p w14:paraId="3056157F" w14:textId="77777777" w:rsidR="006F2B85" w:rsidRDefault="001E7B82">
            <w:pPr>
              <w:pStyle w:val="TableText"/>
            </w:pPr>
            <w:r>
              <w:tab/>
            </w:r>
            <w:r>
              <w:tab/>
              <w:t>organizer</w:t>
            </w:r>
          </w:p>
        </w:tc>
        <w:tc>
          <w:tcPr>
            <w:tcW w:w="720" w:type="dxa"/>
          </w:tcPr>
          <w:p w14:paraId="71836FA4" w14:textId="77777777" w:rsidR="006F2B85" w:rsidRDefault="001E7B82">
            <w:pPr>
              <w:pStyle w:val="TableText"/>
            </w:pPr>
            <w:r>
              <w:t>1..1</w:t>
            </w:r>
          </w:p>
        </w:tc>
        <w:tc>
          <w:tcPr>
            <w:tcW w:w="1152" w:type="dxa"/>
          </w:tcPr>
          <w:p w14:paraId="5A5EE3DB" w14:textId="77777777" w:rsidR="006F2B85" w:rsidRDefault="001E7B82">
            <w:pPr>
              <w:pStyle w:val="TableText"/>
            </w:pPr>
            <w:r>
              <w:t>SHALL</w:t>
            </w:r>
          </w:p>
        </w:tc>
        <w:tc>
          <w:tcPr>
            <w:tcW w:w="864" w:type="dxa"/>
          </w:tcPr>
          <w:p w14:paraId="05583D60" w14:textId="77777777" w:rsidR="006F2B85" w:rsidRDefault="006F2B85">
            <w:pPr>
              <w:pStyle w:val="TableText"/>
            </w:pPr>
          </w:p>
        </w:tc>
        <w:tc>
          <w:tcPr>
            <w:tcW w:w="1104" w:type="dxa"/>
          </w:tcPr>
          <w:p w14:paraId="2537462C" w14:textId="6F7AA5F1" w:rsidR="006F2B85" w:rsidRDefault="001E7B82">
            <w:pPr>
              <w:pStyle w:val="TableText"/>
            </w:pPr>
            <w:hyperlink w:anchor="C_5564-29047">
              <w:r>
                <w:rPr>
                  <w:rStyle w:val="HyperlinkText9pt"/>
                </w:rPr>
                <w:t>5564-29047</w:t>
              </w:r>
            </w:hyperlink>
          </w:p>
        </w:tc>
        <w:tc>
          <w:tcPr>
            <w:tcW w:w="2975" w:type="dxa"/>
          </w:tcPr>
          <w:p w14:paraId="548BC599" w14:textId="7107BAEA" w:rsidR="006F2B85" w:rsidRDefault="001E7B82">
            <w:pPr>
              <w:pStyle w:val="TableText"/>
            </w:pPr>
            <w:hyperlink w:anchor="E_UDI_Organizer">
              <w:r>
                <w:rPr>
                  <w:rStyle w:val="HyperlinkText9pt"/>
                </w:rPr>
                <w:t>UDI Organizer (identifier: urn:hl7ii:2.16.840.1.113883.10.20.22.4.311:2019-06-21</w:t>
              </w:r>
            </w:hyperlink>
          </w:p>
        </w:tc>
      </w:tr>
    </w:tbl>
    <w:p w14:paraId="550E4ACF" w14:textId="77777777" w:rsidR="006F2B85" w:rsidRDefault="006F2B85">
      <w:pPr>
        <w:pStyle w:val="BodyText"/>
      </w:pPr>
    </w:p>
    <w:p w14:paraId="2058CBC1" w14:textId="55381A06" w:rsidR="006F2B85" w:rsidRDefault="001E7B82" w:rsidP="007D100A">
      <w:pPr>
        <w:numPr>
          <w:ilvl w:val="0"/>
          <w:numId w:val="88"/>
        </w:numPr>
      </w:pPr>
      <w:r>
        <w:t xml:space="preserve">Conforms to </w:t>
      </w:r>
      <w:hyperlink w:anchor="E_Procedure_Activity_Procedure_NHCS_V4">
        <w:r>
          <w:rPr>
            <w:rStyle w:val="HyperlinkCourierBold"/>
          </w:rPr>
          <w:t>Procedure Activity Procedure (NHCS V4)</w:t>
        </w:r>
      </w:hyperlink>
      <w:r>
        <w:t xml:space="preserve"> template </w:t>
      </w:r>
      <w:r>
        <w:rPr>
          <w:rStyle w:val="XMLname"/>
        </w:rPr>
        <w:t>(identifier: urn:hl7ii:2.16.840.1.113883.10.20.22.4.14:2025-08-01)</w:t>
      </w:r>
      <w:r>
        <w:t>.</w:t>
      </w:r>
    </w:p>
    <w:p w14:paraId="098D7BD1" w14:textId="77777777" w:rsidR="006F2B85" w:rsidRDefault="001E7B82" w:rsidP="007D100A">
      <w:pPr>
        <w:numPr>
          <w:ilvl w:val="0"/>
          <w:numId w:val="88"/>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220" w:name="C_5564-29042"/>
      <w:r>
        <w:t xml:space="preserve"> (CONF:5564-29042)</w:t>
      </w:r>
      <w:bookmarkEnd w:id="3220"/>
      <w:r>
        <w:t>.</w:t>
      </w:r>
    </w:p>
    <w:p w14:paraId="13D3A618" w14:textId="77777777" w:rsidR="006F2B85" w:rsidRDefault="001E7B82" w:rsidP="007D100A">
      <w:pPr>
        <w:numPr>
          <w:ilvl w:val="0"/>
          <w:numId w:val="8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21" w:name="C_5564-29043"/>
      <w:r>
        <w:t xml:space="preserve"> (CONF:5564-29043)</w:t>
      </w:r>
      <w:bookmarkEnd w:id="3221"/>
      <w:r>
        <w:t>.</w:t>
      </w:r>
    </w:p>
    <w:p w14:paraId="39979DCB" w14:textId="77777777" w:rsidR="006F2B85" w:rsidRDefault="001E7B82" w:rsidP="007D100A">
      <w:pPr>
        <w:numPr>
          <w:ilvl w:val="0"/>
          <w:numId w:val="88"/>
        </w:numPr>
      </w:pPr>
      <w:r>
        <w:rPr>
          <w:rStyle w:val="keyword"/>
        </w:rPr>
        <w:t>SHALL</w:t>
      </w:r>
      <w:r>
        <w:t xml:space="preserve"> contain exactly one [1..1] </w:t>
      </w:r>
      <w:r>
        <w:rPr>
          <w:rStyle w:val="XMLnameBold"/>
        </w:rPr>
        <w:t>templateId</w:t>
      </w:r>
      <w:bookmarkStart w:id="3222" w:name="C_5564-33356"/>
      <w:r>
        <w:t xml:space="preserve"> (CONF:5564-33356)</w:t>
      </w:r>
      <w:bookmarkEnd w:id="3222"/>
      <w:r>
        <w:t xml:space="preserve"> such that it</w:t>
      </w:r>
    </w:p>
    <w:p w14:paraId="088D3BA2" w14:textId="77777777" w:rsidR="006F2B85" w:rsidRDefault="001E7B82" w:rsidP="007D100A">
      <w:pPr>
        <w:numPr>
          <w:ilvl w:val="1"/>
          <w:numId w:val="88"/>
        </w:numPr>
      </w:pPr>
      <w:r>
        <w:rPr>
          <w:rStyle w:val="keyword"/>
        </w:rPr>
        <w:t>SHALL</w:t>
      </w:r>
      <w:r>
        <w:t xml:space="preserve"> contain exactly one [1..1] </w:t>
      </w:r>
      <w:r>
        <w:rPr>
          <w:rStyle w:val="XMLnameBold"/>
        </w:rPr>
        <w:t>@root</w:t>
      </w:r>
      <w:r>
        <w:t>=</w:t>
      </w:r>
      <w:r>
        <w:rPr>
          <w:rStyle w:val="XMLname"/>
        </w:rPr>
        <w:t>"2.16.840.1.113883.10.20.34.3.46"</w:t>
      </w:r>
      <w:bookmarkStart w:id="3223" w:name="C_5564-29044"/>
      <w:r>
        <w:t xml:space="preserve"> (CONF:5564-29044)</w:t>
      </w:r>
      <w:bookmarkEnd w:id="3223"/>
      <w:r>
        <w:t>.</w:t>
      </w:r>
    </w:p>
    <w:p w14:paraId="2D3562E3" w14:textId="77777777" w:rsidR="006F2B85" w:rsidRDefault="001E7B82" w:rsidP="007D100A">
      <w:pPr>
        <w:numPr>
          <w:ilvl w:val="1"/>
          <w:numId w:val="88"/>
        </w:numPr>
      </w:pPr>
      <w:r>
        <w:rPr>
          <w:rStyle w:val="keyword"/>
        </w:rPr>
        <w:t>SHALL</w:t>
      </w:r>
      <w:r>
        <w:t xml:space="preserve"> contain exactly one [1..1] </w:t>
      </w:r>
      <w:r>
        <w:rPr>
          <w:rStyle w:val="XMLnameBold"/>
        </w:rPr>
        <w:t>@extension</w:t>
      </w:r>
      <w:r>
        <w:t>=</w:t>
      </w:r>
      <w:r>
        <w:rPr>
          <w:rStyle w:val="XMLname"/>
        </w:rPr>
        <w:t>"2025-08-01"</w:t>
      </w:r>
      <w:bookmarkStart w:id="3224" w:name="C_5564-29045"/>
      <w:r>
        <w:t xml:space="preserve"> (CONF:5564-29045)</w:t>
      </w:r>
      <w:bookmarkEnd w:id="3224"/>
      <w:r>
        <w:t>.</w:t>
      </w:r>
    </w:p>
    <w:p w14:paraId="741F584E" w14:textId="77777777" w:rsidR="006F2B85" w:rsidRDefault="001E7B82" w:rsidP="007D100A">
      <w:pPr>
        <w:numPr>
          <w:ilvl w:val="0"/>
          <w:numId w:val="88"/>
        </w:numPr>
      </w:pPr>
      <w:r>
        <w:rPr>
          <w:rStyle w:val="keyword"/>
        </w:rPr>
        <w:t>SHOULD</w:t>
      </w:r>
      <w:r>
        <w:t xml:space="preserve"> contain zero or one [0..1] </w:t>
      </w:r>
      <w:r>
        <w:rPr>
          <w:rStyle w:val="XMLnameBold"/>
        </w:rPr>
        <w:t>participant</w:t>
      </w:r>
      <w:bookmarkStart w:id="3225" w:name="C_5564-29070"/>
      <w:r>
        <w:t xml:space="preserve"> (CONF:5564-29070)</w:t>
      </w:r>
      <w:bookmarkEnd w:id="3225"/>
      <w:r>
        <w:t>.</w:t>
      </w:r>
    </w:p>
    <w:p w14:paraId="718BB13A" w14:textId="77777777" w:rsidR="006F2B85" w:rsidRDefault="001E7B82" w:rsidP="007D100A">
      <w:pPr>
        <w:numPr>
          <w:ilvl w:val="1"/>
          <w:numId w:val="88"/>
        </w:numPr>
      </w:pPr>
      <w:r>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3226" w:name="C_5564-29072"/>
      <w:r>
        <w:t xml:space="preserve"> (CONF:5564-29072)</w:t>
      </w:r>
      <w:bookmarkEnd w:id="3226"/>
      <w:r>
        <w:t>.</w:t>
      </w:r>
    </w:p>
    <w:p w14:paraId="171AF8E1" w14:textId="35E4434E" w:rsidR="006F2B85" w:rsidRDefault="001E7B82" w:rsidP="007D100A">
      <w:pPr>
        <w:numPr>
          <w:ilvl w:val="1"/>
          <w:numId w:val="88"/>
        </w:numPr>
      </w:pPr>
      <w:r>
        <w:lastRenderedPageBreak/>
        <w:t xml:space="preserve">The participant, if present, </w:t>
      </w: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3227" w:name="C_5564-29071"/>
      <w:r>
        <w:t xml:space="preserve"> (CONF:5564-29071)</w:t>
      </w:r>
      <w:bookmarkEnd w:id="3227"/>
      <w:r>
        <w:t>.</w:t>
      </w:r>
    </w:p>
    <w:p w14:paraId="00CA9E7E" w14:textId="77777777" w:rsidR="006F2B85" w:rsidRDefault="001E7B82" w:rsidP="007D100A">
      <w:pPr>
        <w:numPr>
          <w:ilvl w:val="0"/>
          <w:numId w:val="88"/>
        </w:numPr>
      </w:pPr>
      <w:r>
        <w:rPr>
          <w:rStyle w:val="keyword"/>
        </w:rPr>
        <w:t>SHOULD</w:t>
      </w:r>
      <w:r>
        <w:t xml:space="preserve"> contain zero or one [0..1] </w:t>
      </w:r>
      <w:r>
        <w:rPr>
          <w:rStyle w:val="XMLnameBold"/>
        </w:rPr>
        <w:t>entryRelationship</w:t>
      </w:r>
      <w:bookmarkStart w:id="3228" w:name="C_5564-29046"/>
      <w:r>
        <w:t xml:space="preserve"> (CONF:5564-29046)</w:t>
      </w:r>
      <w:bookmarkEnd w:id="3228"/>
      <w:r>
        <w:t>.</w:t>
      </w:r>
    </w:p>
    <w:p w14:paraId="782EF793" w14:textId="77777777" w:rsidR="006F2B85" w:rsidRDefault="001E7B82" w:rsidP="007D100A">
      <w:pPr>
        <w:numPr>
          <w:ilvl w:val="1"/>
          <w:numId w:val="88"/>
        </w:numPr>
      </w:pPr>
      <w:r>
        <w:t xml:space="preserve">The entryRelationship, if present, </w:t>
      </w: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29" w:name="C_5564-29048"/>
      <w:r>
        <w:t xml:space="preserve"> (CONF:5564-29048)</w:t>
      </w:r>
      <w:bookmarkEnd w:id="3229"/>
      <w:r>
        <w:t>.</w:t>
      </w:r>
    </w:p>
    <w:p w14:paraId="3CDCBE43" w14:textId="6996B39D" w:rsidR="006F2B85" w:rsidRDefault="001E7B82" w:rsidP="007D100A">
      <w:pPr>
        <w:numPr>
          <w:ilvl w:val="1"/>
          <w:numId w:val="88"/>
        </w:numPr>
      </w:pPr>
      <w:r>
        <w:t xml:space="preserve">The entryRelationship, if present, </w:t>
      </w:r>
      <w:r>
        <w:rPr>
          <w:rStyle w:val="keyword"/>
        </w:rPr>
        <w:t>SHALL</w:t>
      </w:r>
      <w:r>
        <w:t xml:space="preserve"> contain exactly one [1..1]  </w:t>
      </w:r>
      <w:hyperlink w:anchor="E_UDI_Organizer">
        <w:r>
          <w:rPr>
            <w:rStyle w:val="HyperlinkCourierBold"/>
          </w:rPr>
          <w:t>UDI Organizer</w:t>
        </w:r>
      </w:hyperlink>
      <w:r>
        <w:rPr>
          <w:rStyle w:val="XMLname"/>
        </w:rPr>
        <w:t xml:space="preserve"> (identifier: urn:hl7ii:2.16.840.1.113883.10.20.22.4.311:2019-06-21)</w:t>
      </w:r>
      <w:bookmarkStart w:id="3230" w:name="C_5564-29047"/>
      <w:r>
        <w:t xml:space="preserve"> (CONF:5564-29047)</w:t>
      </w:r>
      <w:bookmarkEnd w:id="3230"/>
      <w:r>
        <w:t>.</w:t>
      </w:r>
    </w:p>
    <w:p w14:paraId="7B7BD918" w14:textId="6C7E236F" w:rsidR="006F2B85" w:rsidRDefault="001E7B82">
      <w:pPr>
        <w:pStyle w:val="Caption"/>
        <w:ind w:left="130" w:right="115"/>
      </w:pPr>
      <w:bookmarkStart w:id="3231" w:name="_Toc203485415"/>
      <w:r>
        <w:t xml:space="preserve">Figure </w:t>
      </w:r>
      <w:r>
        <w:fldChar w:fldCharType="begin"/>
      </w:r>
      <w:r>
        <w:instrText>SEQ Figure \* ARABIC</w:instrText>
      </w:r>
      <w:r>
        <w:fldChar w:fldCharType="separate"/>
      </w:r>
      <w:r w:rsidR="004676B7">
        <w:t>129</w:t>
      </w:r>
      <w:r>
        <w:fldChar w:fldCharType="end"/>
      </w:r>
      <w:r>
        <w:t>: Procedure Activity Procedure (UDI) (V2) Example</w:t>
      </w:r>
      <w:bookmarkEnd w:id="3231"/>
    </w:p>
    <w:p w14:paraId="594455DE" w14:textId="77777777" w:rsidR="006F2B85" w:rsidRDefault="001E7B82">
      <w:pPr>
        <w:pStyle w:val="Example"/>
        <w:ind w:left="130" w:right="115"/>
      </w:pPr>
      <w:r>
        <w:t>&lt;procedure classCode="PROC" moodCode="EVN"&gt;</w:t>
      </w:r>
    </w:p>
    <w:p w14:paraId="2D9F1212" w14:textId="77777777" w:rsidR="006F2B85" w:rsidRDefault="001E7B82">
      <w:pPr>
        <w:pStyle w:val="Example"/>
        <w:ind w:left="130" w:right="115"/>
      </w:pPr>
      <w:r>
        <w:t xml:space="preserve">    &lt;!--  [Updated C-CDA R2] Procedure Activity Procedure (NHCS V4)  --&gt;</w:t>
      </w:r>
    </w:p>
    <w:p w14:paraId="4A851002" w14:textId="77777777" w:rsidR="006F2B85" w:rsidRDefault="001E7B82">
      <w:pPr>
        <w:pStyle w:val="Example"/>
        <w:ind w:left="130" w:right="115"/>
      </w:pPr>
      <w:r>
        <w:t xml:space="preserve">    &lt;templateId root="2.16.840.1.113883.10.20.22.4.14" extension="2025-08-01"/&gt;</w:t>
      </w:r>
    </w:p>
    <w:p w14:paraId="6DC403E6" w14:textId="77777777" w:rsidR="006F2B85" w:rsidRDefault="001E7B82">
      <w:pPr>
        <w:pStyle w:val="Example"/>
        <w:ind w:left="130" w:right="115"/>
      </w:pPr>
      <w:r>
        <w:t xml:space="preserve">    &lt;!--  [NHCS STU4] Procedure Acitivity Procedure (UDI) (V2)  --&gt;</w:t>
      </w:r>
    </w:p>
    <w:p w14:paraId="13D69355" w14:textId="77777777" w:rsidR="006F2B85" w:rsidRDefault="001E7B82">
      <w:pPr>
        <w:pStyle w:val="Example"/>
        <w:ind w:left="130" w:right="115"/>
      </w:pPr>
      <w:r>
        <w:t xml:space="preserve">    &lt;templateId root="2.16.840.1.113883.10.20.34.3.46" extension="2025-08-01"/&gt;</w:t>
      </w:r>
    </w:p>
    <w:p w14:paraId="29DED243" w14:textId="77777777" w:rsidR="006F2B85" w:rsidRDefault="001E7B82">
      <w:pPr>
        <w:pStyle w:val="Example"/>
        <w:ind w:left="130" w:right="115"/>
      </w:pPr>
      <w:r>
        <w:t xml:space="preserve">    &lt;id root="a5b614bd-01ce-410d-8726-e1fd01dcc72a" /&gt;</w:t>
      </w:r>
    </w:p>
    <w:p w14:paraId="64351886" w14:textId="77777777" w:rsidR="006F2B85" w:rsidRDefault="001E7B82">
      <w:pPr>
        <w:pStyle w:val="Example"/>
        <w:ind w:left="130" w:right="115"/>
      </w:pPr>
      <w:r>
        <w:t xml:space="preserve">    &lt;code code="609153008" codeSystem="2.16.840.1.113883.6.96" </w:t>
      </w:r>
    </w:p>
    <w:p w14:paraId="63FAB1C2" w14:textId="77777777" w:rsidR="006F2B85" w:rsidRDefault="001E7B82">
      <w:pPr>
        <w:pStyle w:val="Example"/>
        <w:ind w:left="130" w:right="115"/>
      </w:pPr>
      <w:r>
        <w:t xml:space="preserve">         codeSystemName="SNOMED CT"</w:t>
      </w:r>
    </w:p>
    <w:p w14:paraId="23823A97" w14:textId="77777777" w:rsidR="006F2B85" w:rsidRDefault="001E7B82">
      <w:pPr>
        <w:pStyle w:val="Example"/>
        <w:ind w:left="130" w:right="115"/>
      </w:pPr>
      <w:r>
        <w:t xml:space="preserve">         displayName="Percutaneous insertion of drug eluting stent into coronary artery </w:t>
      </w:r>
    </w:p>
    <w:p w14:paraId="560E87E6" w14:textId="77777777" w:rsidR="006F2B85" w:rsidRDefault="001E7B82">
      <w:pPr>
        <w:pStyle w:val="Example"/>
        <w:ind w:left="130" w:right="115"/>
      </w:pPr>
      <w:r>
        <w:t xml:space="preserve">            using fluoroscopic guidance (procedure)"&gt;&lt;/code&gt;</w:t>
      </w:r>
    </w:p>
    <w:p w14:paraId="0680629E" w14:textId="77777777" w:rsidR="006F2B85" w:rsidRDefault="001E7B82">
      <w:pPr>
        <w:pStyle w:val="Example"/>
        <w:ind w:left="130" w:right="115"/>
      </w:pPr>
      <w:r>
        <w:t xml:space="preserve">    &lt;statusCode code="completed" /&gt;</w:t>
      </w:r>
    </w:p>
    <w:p w14:paraId="0653F5A2" w14:textId="77777777" w:rsidR="006F2B85" w:rsidRDefault="001E7B82">
      <w:pPr>
        <w:pStyle w:val="Example"/>
        <w:ind w:left="130" w:right="115"/>
      </w:pPr>
      <w:r>
        <w:t xml:space="preserve">    &lt;effectiveTime value="20190512" /&gt;</w:t>
      </w:r>
    </w:p>
    <w:p w14:paraId="5E02FE19" w14:textId="77777777" w:rsidR="006F2B85" w:rsidRDefault="001E7B82">
      <w:pPr>
        <w:pStyle w:val="Example"/>
        <w:ind w:left="130" w:right="115"/>
      </w:pPr>
      <w:r>
        <w:t xml:space="preserve">    &lt;participant typeCode="PRD"&gt;</w:t>
      </w:r>
    </w:p>
    <w:p w14:paraId="33DAF267" w14:textId="77777777" w:rsidR="006F2B85" w:rsidRDefault="001E7B82">
      <w:pPr>
        <w:pStyle w:val="Example"/>
        <w:ind w:left="130" w:right="115"/>
      </w:pPr>
      <w:r>
        <w:t xml:space="preserve">        &lt;participantRole classCode="MANU"&gt;</w:t>
      </w:r>
    </w:p>
    <w:p w14:paraId="719233C7" w14:textId="77777777" w:rsidR="006F2B85" w:rsidRDefault="001E7B82">
      <w:pPr>
        <w:pStyle w:val="Example"/>
        <w:ind w:left="130" w:right="115"/>
      </w:pPr>
      <w:r>
        <w:t xml:space="preserve">            &lt;!--  [C-CDA] Product Instance  --&gt;</w:t>
      </w:r>
    </w:p>
    <w:p w14:paraId="10D95BBF" w14:textId="77777777" w:rsidR="006F2B85" w:rsidRDefault="001E7B82">
      <w:pPr>
        <w:pStyle w:val="Example"/>
        <w:ind w:left="130" w:right="115"/>
      </w:pPr>
      <w:r>
        <w:t xml:space="preserve">            &lt;templateId root="2.16.840.1.113883.10.20.22.4.37" /&gt;</w:t>
      </w:r>
    </w:p>
    <w:p w14:paraId="7DA16B00" w14:textId="77777777" w:rsidR="006F2B85" w:rsidRDefault="001E7B82">
      <w:pPr>
        <w:pStyle w:val="Example"/>
        <w:ind w:left="130" w:right="115"/>
      </w:pPr>
      <w:r>
        <w:t xml:space="preserve">               ...</w:t>
      </w:r>
    </w:p>
    <w:p w14:paraId="3492DD2E" w14:textId="77777777" w:rsidR="006F2B85" w:rsidRDefault="001E7B82">
      <w:pPr>
        <w:pStyle w:val="Example"/>
        <w:ind w:left="130" w:right="115"/>
      </w:pPr>
      <w:r>
        <w:t xml:space="preserve">        &lt;/participantRole&gt;</w:t>
      </w:r>
    </w:p>
    <w:p w14:paraId="013C030F" w14:textId="77777777" w:rsidR="006F2B85" w:rsidRDefault="001E7B82">
      <w:pPr>
        <w:pStyle w:val="Example"/>
        <w:ind w:left="130" w:right="115"/>
      </w:pPr>
      <w:r>
        <w:t xml:space="preserve">    &lt;/participant&gt;</w:t>
      </w:r>
    </w:p>
    <w:p w14:paraId="764E05A7" w14:textId="77777777" w:rsidR="006F2B85" w:rsidRDefault="001E7B82">
      <w:pPr>
        <w:pStyle w:val="Example"/>
        <w:ind w:left="130" w:right="115"/>
      </w:pPr>
      <w:r>
        <w:t xml:space="preserve">    &lt;entryRelationship typeCode="COMP"&gt;</w:t>
      </w:r>
    </w:p>
    <w:p w14:paraId="2A3BC225" w14:textId="77777777" w:rsidR="006F2B85" w:rsidRDefault="001E7B82">
      <w:pPr>
        <w:pStyle w:val="Example"/>
        <w:ind w:left="130" w:right="115"/>
      </w:pPr>
      <w:r>
        <w:t xml:space="preserve">        &lt;!--  [C-CDA 2.1 Comp. Guide R2 App. B] UDI Organizer  --&gt;</w:t>
      </w:r>
    </w:p>
    <w:p w14:paraId="5193C8CD" w14:textId="77777777" w:rsidR="006F2B85" w:rsidRDefault="001E7B82">
      <w:pPr>
        <w:pStyle w:val="Example"/>
        <w:ind w:left="130" w:right="115"/>
      </w:pPr>
      <w:r>
        <w:t xml:space="preserve">        &lt;organizer classCode="CLUSTER" moodCode="EVN"&gt;</w:t>
      </w:r>
    </w:p>
    <w:p w14:paraId="2D8B45A1" w14:textId="77777777" w:rsidR="006F2B85" w:rsidRDefault="001E7B82">
      <w:pPr>
        <w:pStyle w:val="Example"/>
        <w:ind w:left="130" w:right="115"/>
      </w:pPr>
      <w:r>
        <w:t xml:space="preserve">            &lt;templateId root="2.16.840.1.113883.10.20.22.4.312" extension="2019-06-21" /&gt;</w:t>
      </w:r>
    </w:p>
    <w:p w14:paraId="52FAED35" w14:textId="77777777" w:rsidR="006F2B85" w:rsidRDefault="001E7B82">
      <w:pPr>
        <w:pStyle w:val="Example"/>
        <w:ind w:left="130" w:right="115"/>
      </w:pPr>
      <w:r>
        <w:t xml:space="preserve">               ...</w:t>
      </w:r>
    </w:p>
    <w:p w14:paraId="7F6ADB2C" w14:textId="77777777" w:rsidR="006F2B85" w:rsidRDefault="001E7B82">
      <w:pPr>
        <w:pStyle w:val="Example"/>
        <w:ind w:left="130" w:right="115"/>
      </w:pPr>
      <w:r>
        <w:t xml:space="preserve">        &lt;/organizer&gt;</w:t>
      </w:r>
    </w:p>
    <w:p w14:paraId="41672DC8" w14:textId="77777777" w:rsidR="006F2B85" w:rsidRDefault="001E7B82">
      <w:pPr>
        <w:pStyle w:val="Example"/>
        <w:ind w:left="130" w:right="115"/>
      </w:pPr>
      <w:r>
        <w:t xml:space="preserve">    &lt;/entryRelationship&gt;</w:t>
      </w:r>
    </w:p>
    <w:p w14:paraId="2E5422CE" w14:textId="77777777" w:rsidR="006F2B85" w:rsidRDefault="001E7B82">
      <w:pPr>
        <w:pStyle w:val="Example"/>
        <w:ind w:left="130" w:right="115"/>
      </w:pPr>
      <w:r>
        <w:t>&lt;/procedure&gt;</w:t>
      </w:r>
    </w:p>
    <w:p w14:paraId="6CC807CF" w14:textId="77777777" w:rsidR="006F2B85" w:rsidRDefault="006F2B85">
      <w:pPr>
        <w:pStyle w:val="BodyText"/>
      </w:pPr>
    </w:p>
    <w:p w14:paraId="50E07B45" w14:textId="77777777" w:rsidR="006F2B85" w:rsidRDefault="001E7B82">
      <w:pPr>
        <w:pStyle w:val="Heading2nospace"/>
      </w:pPr>
      <w:bookmarkStart w:id="3232" w:name="E_Product_Instance"/>
      <w:bookmarkStart w:id="3233" w:name="_Toc203485168"/>
      <w:r>
        <w:lastRenderedPageBreak/>
        <w:t>Product Instance</w:t>
      </w:r>
      <w:bookmarkEnd w:id="3232"/>
      <w:bookmarkEnd w:id="3233"/>
    </w:p>
    <w:p w14:paraId="4EE5F5A2" w14:textId="77777777" w:rsidR="006F2B85" w:rsidRDefault="001E7B82">
      <w:pPr>
        <w:pStyle w:val="BracketData"/>
      </w:pPr>
      <w:r>
        <w:t>[participantRole: identifier urn:oid:2.16.840.1.113883.10.20.22.4.37 (open)]</w:t>
      </w:r>
    </w:p>
    <w:p w14:paraId="670D3372" w14:textId="77777777" w:rsidR="006F2B85" w:rsidRDefault="001E7B82">
      <w:pPr>
        <w:pStyle w:val="BracketData"/>
      </w:pPr>
      <w:r>
        <w:t>Published as part of Consolidated CDA Templates for Clinical Notes (US Realm) DSTU R1.1</w:t>
      </w:r>
    </w:p>
    <w:p w14:paraId="007B9654" w14:textId="6CD4FD7E" w:rsidR="006F2B85" w:rsidRDefault="001E7B82">
      <w:pPr>
        <w:pStyle w:val="Caption"/>
      </w:pPr>
      <w:bookmarkStart w:id="3234" w:name="_Toc203485760"/>
      <w:r>
        <w:t xml:space="preserve">Table </w:t>
      </w:r>
      <w:r>
        <w:fldChar w:fldCharType="begin"/>
      </w:r>
      <w:r>
        <w:instrText>SEQ Table \* ARABIC</w:instrText>
      </w:r>
      <w:r>
        <w:fldChar w:fldCharType="separate"/>
      </w:r>
      <w:r w:rsidR="004676B7">
        <w:t>303</w:t>
      </w:r>
      <w:r>
        <w:fldChar w:fldCharType="end"/>
      </w:r>
      <w:r>
        <w:t>: Product Instance Contexts</w:t>
      </w:r>
      <w:bookmarkEnd w:id="32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4227527" w14:textId="77777777">
        <w:trPr>
          <w:cantSplit/>
          <w:tblHeader/>
          <w:jc w:val="center"/>
        </w:trPr>
        <w:tc>
          <w:tcPr>
            <w:tcW w:w="360" w:type="dxa"/>
            <w:shd w:val="clear" w:color="auto" w:fill="E6E6E6"/>
          </w:tcPr>
          <w:p w14:paraId="2042B5F0" w14:textId="77777777" w:rsidR="006F2B85" w:rsidRDefault="001E7B82">
            <w:pPr>
              <w:pStyle w:val="TableHead"/>
            </w:pPr>
            <w:r>
              <w:t>Contained By:</w:t>
            </w:r>
          </w:p>
        </w:tc>
        <w:tc>
          <w:tcPr>
            <w:tcW w:w="360" w:type="dxa"/>
            <w:shd w:val="clear" w:color="auto" w:fill="E6E6E6"/>
          </w:tcPr>
          <w:p w14:paraId="3A4A6C1D" w14:textId="77777777" w:rsidR="006F2B85" w:rsidRDefault="001E7B82">
            <w:pPr>
              <w:pStyle w:val="TableHead"/>
            </w:pPr>
            <w:r>
              <w:t>Contains:</w:t>
            </w:r>
          </w:p>
        </w:tc>
      </w:tr>
      <w:tr w:rsidR="006F2B85" w14:paraId="7C531CBE" w14:textId="77777777">
        <w:trPr>
          <w:jc w:val="center"/>
        </w:trPr>
        <w:tc>
          <w:tcPr>
            <w:tcW w:w="360" w:type="dxa"/>
          </w:tcPr>
          <w:p w14:paraId="48F54ECE" w14:textId="25FA0CF4" w:rsidR="006F2B85" w:rsidRDefault="001E7B82">
            <w:pPr>
              <w:pStyle w:val="TableText"/>
            </w:pPr>
            <w:hyperlink w:anchor="NonMedicinal_Supply_Activity_V2">
              <w:r>
                <w:rPr>
                  <w:rStyle w:val="HyperlinkText9pt"/>
                </w:rPr>
                <w:t>Non-Medicinal Supply Activity (V2)</w:t>
              </w:r>
            </w:hyperlink>
            <w:r>
              <w:t xml:space="preserve"> (optional)</w:t>
            </w:r>
          </w:p>
          <w:p w14:paraId="05DD156C" w14:textId="2C698EA2" w:rsidR="006F2B85" w:rsidRDefault="001E7B82">
            <w:pPr>
              <w:pStyle w:val="TableText"/>
            </w:pPr>
            <w:hyperlink w:anchor="E_Planned_Supply_V2">
              <w:r>
                <w:rPr>
                  <w:rStyle w:val="HyperlinkText9pt"/>
                </w:rPr>
                <w:t>Planned Supply (V2)</w:t>
              </w:r>
            </w:hyperlink>
            <w:r>
              <w:t xml:space="preserve"> (optional)</w:t>
            </w:r>
          </w:p>
          <w:p w14:paraId="0D8B88E2" w14:textId="35857F3B" w:rsidR="006F2B85" w:rsidRDefault="001E7B82">
            <w:pPr>
              <w:pStyle w:val="TableText"/>
            </w:pPr>
            <w:hyperlink w:anchor="E_NonMedicinal_Supply_Activity_UDI">
              <w:r>
                <w:rPr>
                  <w:rStyle w:val="HyperlinkText9pt"/>
                </w:rPr>
                <w:t>Non-Medicinal Supply Activity (UDI)</w:t>
              </w:r>
            </w:hyperlink>
            <w:r>
              <w:t xml:space="preserve"> (optional)</w:t>
            </w:r>
          </w:p>
          <w:p w14:paraId="3D0F05DE" w14:textId="7B8B245F" w:rsidR="006F2B85" w:rsidRDefault="001E7B82">
            <w:pPr>
              <w:pStyle w:val="TableText"/>
            </w:pPr>
            <w:hyperlink w:anchor="E_Procedure_Activity_Procedure_NHCS_V4">
              <w:r>
                <w:rPr>
                  <w:rStyle w:val="HyperlinkText9pt"/>
                </w:rPr>
                <w:t>Procedure Activity Procedure (NHCS V4)</w:t>
              </w:r>
            </w:hyperlink>
            <w:r>
              <w:t xml:space="preserve"> (optional)</w:t>
            </w:r>
          </w:p>
          <w:p w14:paraId="0460DF3B" w14:textId="144CB3B7" w:rsidR="006F2B85" w:rsidRDefault="001E7B82">
            <w:pPr>
              <w:pStyle w:val="TableText"/>
            </w:pPr>
            <w:hyperlink w:anchor="E_Procedure_Activity_Procedure_UDI_V2">
              <w:r>
                <w:rPr>
                  <w:rStyle w:val="HyperlinkText9pt"/>
                </w:rPr>
                <w:t>Procedure Activity Procedure (UDI) (V2)</w:t>
              </w:r>
            </w:hyperlink>
            <w:r>
              <w:t xml:space="preserve"> (optional)</w:t>
            </w:r>
          </w:p>
        </w:tc>
        <w:tc>
          <w:tcPr>
            <w:tcW w:w="360" w:type="dxa"/>
          </w:tcPr>
          <w:p w14:paraId="13609C26" w14:textId="77777777" w:rsidR="006F2B85" w:rsidRDefault="006F2B85"/>
        </w:tc>
      </w:tr>
    </w:tbl>
    <w:p w14:paraId="1B82950B" w14:textId="77777777" w:rsidR="006F2B85" w:rsidRDefault="006F2B85">
      <w:pPr>
        <w:pStyle w:val="BodyText"/>
      </w:pPr>
    </w:p>
    <w:p w14:paraId="7B9C8FC0" w14:textId="77777777" w:rsidR="006F2B85" w:rsidRDefault="001E7B82">
      <w:r>
        <w:t>This clinical statement represents a particular device that was placed in a patient or used as part of a procedure or other act. This provides a record of the identifier and other details about the given product that was used. For example, it is important to have a record that indicates not just that a hip prostheses was placed in a patient but that it was a particular hip prostheses number with a unique identifier.</w:t>
      </w:r>
    </w:p>
    <w:p w14:paraId="4043A0E7" w14:textId="77777777" w:rsidR="006F2B85" w:rsidRDefault="001E7B82">
      <w:r>
        <w:t>The FDA Amendments Act specifies the creation of a Unique Device Identification (UDI) System that requires the label of devices to bear a unique identifier that will standardize device identification and identify the device through distribution and use.</w:t>
      </w:r>
    </w:p>
    <w:p w14:paraId="7D8083F9" w14:textId="77777777" w:rsidR="006F2B85" w:rsidRDefault="001E7B82">
      <w:r>
        <w:t>The FDA permits an issuing agency to designate that their Device Identifier (DI) + Production Identifier (PI) format qualifies as a UDI through a process of accreditation. Currently, there are three FDA-accredited issuing agencies that are allowed to call their format a UDI. These organizations are GS1, HIBCC, and ICCBBA. For additional information on technical formats that qualify as UDI from each of the issuing agencies see the UDI Appendix.</w:t>
      </w:r>
    </w:p>
    <w:p w14:paraId="4653E14A" w14:textId="77777777" w:rsidR="006F2B85" w:rsidRDefault="001E7B82">
      <w:r>
        <w:t>When communicating only the issuing agency device identifier (i.e., subcomponent of the UDI), the use of the issuing agency OID is appropriate. However, when communicating the unique device identifier (DI + PI), the FDA OID (2.16.840.1.113883.3.3719) must be used.</w:t>
      </w:r>
      <w:r>
        <w:br/>
        <w:t>When sending a UDI, populate the participantRole/id/@root with the FDA OID (2.16.840.1.113883.3.3719) and participantRole/id/@extension with the UDI.</w:t>
      </w:r>
    </w:p>
    <w:p w14:paraId="1AF6BB36" w14:textId="77777777" w:rsidR="006F2B85" w:rsidRDefault="001E7B82">
      <w:r>
        <w:t>When sending a DI, populate the participantRole/id/@root with the appropriate assigning agency OID and participantRole/id/@extension with the DI.</w:t>
      </w:r>
      <w:r>
        <w:br/>
        <w:t>The scopingEntity/id should correspond to FDA or the appropriate issuing agency.</w:t>
      </w:r>
    </w:p>
    <w:p w14:paraId="0678CC9B" w14:textId="5A34D572" w:rsidR="006F2B85" w:rsidRDefault="001E7B82">
      <w:pPr>
        <w:pStyle w:val="Caption"/>
      </w:pPr>
      <w:bookmarkStart w:id="3235" w:name="_Toc203485761"/>
      <w:r>
        <w:lastRenderedPageBreak/>
        <w:t xml:space="preserve">Table </w:t>
      </w:r>
      <w:r>
        <w:fldChar w:fldCharType="begin"/>
      </w:r>
      <w:r>
        <w:instrText>SEQ Table \* ARABIC</w:instrText>
      </w:r>
      <w:r>
        <w:fldChar w:fldCharType="separate"/>
      </w:r>
      <w:r w:rsidR="004676B7">
        <w:t>304</w:t>
      </w:r>
      <w:r>
        <w:fldChar w:fldCharType="end"/>
      </w:r>
      <w:r>
        <w:t>: Product Instance Constraints Overview</w:t>
      </w:r>
      <w:bookmarkEnd w:id="32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FF4651B" w14:textId="77777777">
        <w:trPr>
          <w:cantSplit/>
          <w:tblHeader/>
          <w:jc w:val="center"/>
        </w:trPr>
        <w:tc>
          <w:tcPr>
            <w:tcW w:w="0" w:type="dxa"/>
            <w:shd w:val="clear" w:color="auto" w:fill="E6E6E6"/>
            <w:noWrap/>
          </w:tcPr>
          <w:p w14:paraId="634DFC72" w14:textId="77777777" w:rsidR="006F2B85" w:rsidRDefault="001E7B82">
            <w:pPr>
              <w:pStyle w:val="TableHead"/>
            </w:pPr>
            <w:r>
              <w:t>XPath</w:t>
            </w:r>
          </w:p>
        </w:tc>
        <w:tc>
          <w:tcPr>
            <w:tcW w:w="720" w:type="dxa"/>
            <w:shd w:val="clear" w:color="auto" w:fill="E6E6E6"/>
            <w:noWrap/>
          </w:tcPr>
          <w:p w14:paraId="41DA8CB6" w14:textId="77777777" w:rsidR="006F2B85" w:rsidRDefault="001E7B82">
            <w:pPr>
              <w:pStyle w:val="TableHead"/>
            </w:pPr>
            <w:r>
              <w:t>Card.</w:t>
            </w:r>
          </w:p>
        </w:tc>
        <w:tc>
          <w:tcPr>
            <w:tcW w:w="1152" w:type="dxa"/>
            <w:shd w:val="clear" w:color="auto" w:fill="E6E6E6"/>
            <w:noWrap/>
          </w:tcPr>
          <w:p w14:paraId="78550026" w14:textId="77777777" w:rsidR="006F2B85" w:rsidRDefault="001E7B82">
            <w:pPr>
              <w:pStyle w:val="TableHead"/>
            </w:pPr>
            <w:r>
              <w:t>Verb</w:t>
            </w:r>
          </w:p>
        </w:tc>
        <w:tc>
          <w:tcPr>
            <w:tcW w:w="864" w:type="dxa"/>
            <w:shd w:val="clear" w:color="auto" w:fill="E6E6E6"/>
            <w:noWrap/>
          </w:tcPr>
          <w:p w14:paraId="6FF3B06E" w14:textId="77777777" w:rsidR="006F2B85" w:rsidRDefault="001E7B82">
            <w:pPr>
              <w:pStyle w:val="TableHead"/>
            </w:pPr>
            <w:r>
              <w:t>Data Type</w:t>
            </w:r>
          </w:p>
        </w:tc>
        <w:tc>
          <w:tcPr>
            <w:tcW w:w="864" w:type="dxa"/>
            <w:shd w:val="clear" w:color="auto" w:fill="E6E6E6"/>
            <w:noWrap/>
          </w:tcPr>
          <w:p w14:paraId="72C46B43" w14:textId="77777777" w:rsidR="006F2B85" w:rsidRDefault="001E7B82">
            <w:pPr>
              <w:pStyle w:val="TableHead"/>
            </w:pPr>
            <w:r>
              <w:t>CONF#</w:t>
            </w:r>
          </w:p>
        </w:tc>
        <w:tc>
          <w:tcPr>
            <w:tcW w:w="864" w:type="dxa"/>
            <w:shd w:val="clear" w:color="auto" w:fill="E6E6E6"/>
            <w:noWrap/>
          </w:tcPr>
          <w:p w14:paraId="7453DA8E" w14:textId="77777777" w:rsidR="006F2B85" w:rsidRDefault="001E7B82">
            <w:pPr>
              <w:pStyle w:val="TableHead"/>
            </w:pPr>
            <w:r>
              <w:t>Value</w:t>
            </w:r>
          </w:p>
        </w:tc>
      </w:tr>
      <w:tr w:rsidR="006F2B85" w14:paraId="06810487" w14:textId="77777777">
        <w:trPr>
          <w:jc w:val="center"/>
        </w:trPr>
        <w:tc>
          <w:tcPr>
            <w:tcW w:w="10160" w:type="dxa"/>
            <w:gridSpan w:val="6"/>
          </w:tcPr>
          <w:p w14:paraId="6DD7AFD2" w14:textId="77777777" w:rsidR="006F2B85" w:rsidRDefault="001E7B82">
            <w:pPr>
              <w:pStyle w:val="TableText"/>
            </w:pPr>
            <w:r>
              <w:t>participantRole (identifier: urn:oid:2.16.840.1.113883.10.20.22.4.37)</w:t>
            </w:r>
          </w:p>
        </w:tc>
      </w:tr>
      <w:tr w:rsidR="006F2B85" w14:paraId="538C8F12" w14:textId="77777777">
        <w:trPr>
          <w:jc w:val="center"/>
        </w:trPr>
        <w:tc>
          <w:tcPr>
            <w:tcW w:w="3345" w:type="dxa"/>
          </w:tcPr>
          <w:p w14:paraId="1E975EA0" w14:textId="77777777" w:rsidR="006F2B85" w:rsidRDefault="001E7B82">
            <w:pPr>
              <w:pStyle w:val="TableText"/>
            </w:pPr>
            <w:r>
              <w:tab/>
              <w:t>@classCode</w:t>
            </w:r>
          </w:p>
        </w:tc>
        <w:tc>
          <w:tcPr>
            <w:tcW w:w="720" w:type="dxa"/>
          </w:tcPr>
          <w:p w14:paraId="3015E0B7" w14:textId="77777777" w:rsidR="006F2B85" w:rsidRDefault="001E7B82">
            <w:pPr>
              <w:pStyle w:val="TableText"/>
            </w:pPr>
            <w:r>
              <w:t>1..1</w:t>
            </w:r>
          </w:p>
        </w:tc>
        <w:tc>
          <w:tcPr>
            <w:tcW w:w="1152" w:type="dxa"/>
          </w:tcPr>
          <w:p w14:paraId="525A95FC" w14:textId="77777777" w:rsidR="006F2B85" w:rsidRDefault="001E7B82">
            <w:pPr>
              <w:pStyle w:val="TableText"/>
            </w:pPr>
            <w:r>
              <w:t>SHALL</w:t>
            </w:r>
          </w:p>
        </w:tc>
        <w:tc>
          <w:tcPr>
            <w:tcW w:w="864" w:type="dxa"/>
          </w:tcPr>
          <w:p w14:paraId="7838C5A7" w14:textId="77777777" w:rsidR="006F2B85" w:rsidRDefault="006F2B85">
            <w:pPr>
              <w:pStyle w:val="TableText"/>
            </w:pPr>
          </w:p>
        </w:tc>
        <w:tc>
          <w:tcPr>
            <w:tcW w:w="1104" w:type="dxa"/>
          </w:tcPr>
          <w:p w14:paraId="35038118" w14:textId="26A839BA" w:rsidR="006F2B85" w:rsidRDefault="001E7B82">
            <w:pPr>
              <w:pStyle w:val="TableText"/>
            </w:pPr>
            <w:hyperlink w:anchor="C_81-7900">
              <w:r>
                <w:rPr>
                  <w:rStyle w:val="HyperlinkText9pt"/>
                </w:rPr>
                <w:t>81-7900</w:t>
              </w:r>
            </w:hyperlink>
          </w:p>
        </w:tc>
        <w:tc>
          <w:tcPr>
            <w:tcW w:w="2975" w:type="dxa"/>
          </w:tcPr>
          <w:p w14:paraId="627C3F12" w14:textId="77777777" w:rsidR="006F2B85" w:rsidRDefault="001E7B82">
            <w:pPr>
              <w:pStyle w:val="TableText"/>
            </w:pPr>
            <w:r>
              <w:t>urn:oid:2.16.840.1.113883.5.110 (HL7RoleClass) = MANU</w:t>
            </w:r>
          </w:p>
        </w:tc>
      </w:tr>
      <w:tr w:rsidR="006F2B85" w14:paraId="27CAAD7D" w14:textId="77777777">
        <w:trPr>
          <w:jc w:val="center"/>
        </w:trPr>
        <w:tc>
          <w:tcPr>
            <w:tcW w:w="3345" w:type="dxa"/>
          </w:tcPr>
          <w:p w14:paraId="52599734" w14:textId="77777777" w:rsidR="006F2B85" w:rsidRDefault="001E7B82">
            <w:pPr>
              <w:pStyle w:val="TableText"/>
            </w:pPr>
            <w:r>
              <w:tab/>
              <w:t>templateId</w:t>
            </w:r>
          </w:p>
        </w:tc>
        <w:tc>
          <w:tcPr>
            <w:tcW w:w="720" w:type="dxa"/>
          </w:tcPr>
          <w:p w14:paraId="520A94C9" w14:textId="77777777" w:rsidR="006F2B85" w:rsidRDefault="001E7B82">
            <w:pPr>
              <w:pStyle w:val="TableText"/>
            </w:pPr>
            <w:r>
              <w:t>1..1</w:t>
            </w:r>
          </w:p>
        </w:tc>
        <w:tc>
          <w:tcPr>
            <w:tcW w:w="1152" w:type="dxa"/>
          </w:tcPr>
          <w:p w14:paraId="7AFAB643" w14:textId="77777777" w:rsidR="006F2B85" w:rsidRDefault="001E7B82">
            <w:pPr>
              <w:pStyle w:val="TableText"/>
            </w:pPr>
            <w:r>
              <w:t>SHALL</w:t>
            </w:r>
          </w:p>
        </w:tc>
        <w:tc>
          <w:tcPr>
            <w:tcW w:w="864" w:type="dxa"/>
          </w:tcPr>
          <w:p w14:paraId="7F2F20F9" w14:textId="77777777" w:rsidR="006F2B85" w:rsidRDefault="006F2B85">
            <w:pPr>
              <w:pStyle w:val="TableText"/>
            </w:pPr>
          </w:p>
        </w:tc>
        <w:tc>
          <w:tcPr>
            <w:tcW w:w="1104" w:type="dxa"/>
          </w:tcPr>
          <w:p w14:paraId="4E10DB61" w14:textId="13E70D97" w:rsidR="006F2B85" w:rsidRDefault="001E7B82">
            <w:pPr>
              <w:pStyle w:val="TableText"/>
            </w:pPr>
            <w:hyperlink w:anchor="C_81-7901">
              <w:r>
                <w:rPr>
                  <w:rStyle w:val="HyperlinkText9pt"/>
                </w:rPr>
                <w:t>81-7901</w:t>
              </w:r>
            </w:hyperlink>
          </w:p>
        </w:tc>
        <w:tc>
          <w:tcPr>
            <w:tcW w:w="2975" w:type="dxa"/>
          </w:tcPr>
          <w:p w14:paraId="77BCF9DE" w14:textId="77777777" w:rsidR="006F2B85" w:rsidRDefault="006F2B85">
            <w:pPr>
              <w:pStyle w:val="TableText"/>
            </w:pPr>
          </w:p>
        </w:tc>
      </w:tr>
      <w:tr w:rsidR="006F2B85" w14:paraId="18FABE4A" w14:textId="77777777">
        <w:trPr>
          <w:jc w:val="center"/>
        </w:trPr>
        <w:tc>
          <w:tcPr>
            <w:tcW w:w="3345" w:type="dxa"/>
          </w:tcPr>
          <w:p w14:paraId="256E675C" w14:textId="77777777" w:rsidR="006F2B85" w:rsidRDefault="001E7B82">
            <w:pPr>
              <w:pStyle w:val="TableText"/>
            </w:pPr>
            <w:r>
              <w:tab/>
            </w:r>
            <w:r>
              <w:tab/>
              <w:t>@root</w:t>
            </w:r>
          </w:p>
        </w:tc>
        <w:tc>
          <w:tcPr>
            <w:tcW w:w="720" w:type="dxa"/>
          </w:tcPr>
          <w:p w14:paraId="177FEAD3" w14:textId="77777777" w:rsidR="006F2B85" w:rsidRDefault="001E7B82">
            <w:pPr>
              <w:pStyle w:val="TableText"/>
            </w:pPr>
            <w:r>
              <w:t>1..1</w:t>
            </w:r>
          </w:p>
        </w:tc>
        <w:tc>
          <w:tcPr>
            <w:tcW w:w="1152" w:type="dxa"/>
          </w:tcPr>
          <w:p w14:paraId="21604F2F" w14:textId="77777777" w:rsidR="006F2B85" w:rsidRDefault="001E7B82">
            <w:pPr>
              <w:pStyle w:val="TableText"/>
            </w:pPr>
            <w:r>
              <w:t>SHALL</w:t>
            </w:r>
          </w:p>
        </w:tc>
        <w:tc>
          <w:tcPr>
            <w:tcW w:w="864" w:type="dxa"/>
          </w:tcPr>
          <w:p w14:paraId="06CA9033" w14:textId="77777777" w:rsidR="006F2B85" w:rsidRDefault="006F2B85">
            <w:pPr>
              <w:pStyle w:val="TableText"/>
            </w:pPr>
          </w:p>
        </w:tc>
        <w:tc>
          <w:tcPr>
            <w:tcW w:w="1104" w:type="dxa"/>
          </w:tcPr>
          <w:p w14:paraId="240AAB01" w14:textId="215A3A29" w:rsidR="006F2B85" w:rsidRDefault="001E7B82">
            <w:pPr>
              <w:pStyle w:val="TableText"/>
            </w:pPr>
            <w:hyperlink w:anchor="C_81-10522">
              <w:r>
                <w:rPr>
                  <w:rStyle w:val="HyperlinkText9pt"/>
                </w:rPr>
                <w:t>81-10522</w:t>
              </w:r>
            </w:hyperlink>
          </w:p>
        </w:tc>
        <w:tc>
          <w:tcPr>
            <w:tcW w:w="2975" w:type="dxa"/>
          </w:tcPr>
          <w:p w14:paraId="484EFADD" w14:textId="77777777" w:rsidR="006F2B85" w:rsidRDefault="001E7B82">
            <w:pPr>
              <w:pStyle w:val="TableText"/>
            </w:pPr>
            <w:r>
              <w:t>2.16.840.1.113883.10.20.22.4.37</w:t>
            </w:r>
          </w:p>
        </w:tc>
      </w:tr>
      <w:tr w:rsidR="006F2B85" w14:paraId="2DCE88AA" w14:textId="77777777">
        <w:trPr>
          <w:jc w:val="center"/>
        </w:trPr>
        <w:tc>
          <w:tcPr>
            <w:tcW w:w="3345" w:type="dxa"/>
          </w:tcPr>
          <w:p w14:paraId="6662D3BA" w14:textId="77777777" w:rsidR="006F2B85" w:rsidRDefault="001E7B82">
            <w:pPr>
              <w:pStyle w:val="TableText"/>
            </w:pPr>
            <w:r>
              <w:tab/>
              <w:t>id</w:t>
            </w:r>
          </w:p>
        </w:tc>
        <w:tc>
          <w:tcPr>
            <w:tcW w:w="720" w:type="dxa"/>
          </w:tcPr>
          <w:p w14:paraId="78618545" w14:textId="77777777" w:rsidR="006F2B85" w:rsidRDefault="001E7B82">
            <w:pPr>
              <w:pStyle w:val="TableText"/>
            </w:pPr>
            <w:r>
              <w:t>1..*</w:t>
            </w:r>
          </w:p>
        </w:tc>
        <w:tc>
          <w:tcPr>
            <w:tcW w:w="1152" w:type="dxa"/>
          </w:tcPr>
          <w:p w14:paraId="5042AE30" w14:textId="77777777" w:rsidR="006F2B85" w:rsidRDefault="001E7B82">
            <w:pPr>
              <w:pStyle w:val="TableText"/>
            </w:pPr>
            <w:r>
              <w:t>SHALL</w:t>
            </w:r>
          </w:p>
        </w:tc>
        <w:tc>
          <w:tcPr>
            <w:tcW w:w="864" w:type="dxa"/>
          </w:tcPr>
          <w:p w14:paraId="292146AC" w14:textId="77777777" w:rsidR="006F2B85" w:rsidRDefault="006F2B85">
            <w:pPr>
              <w:pStyle w:val="TableText"/>
            </w:pPr>
          </w:p>
        </w:tc>
        <w:tc>
          <w:tcPr>
            <w:tcW w:w="1104" w:type="dxa"/>
          </w:tcPr>
          <w:p w14:paraId="7CA10926" w14:textId="514DDD6E" w:rsidR="006F2B85" w:rsidRDefault="001E7B82">
            <w:pPr>
              <w:pStyle w:val="TableText"/>
            </w:pPr>
            <w:hyperlink w:anchor="C_81-7902">
              <w:r>
                <w:rPr>
                  <w:rStyle w:val="HyperlinkText9pt"/>
                </w:rPr>
                <w:t>81-7902</w:t>
              </w:r>
            </w:hyperlink>
          </w:p>
        </w:tc>
        <w:tc>
          <w:tcPr>
            <w:tcW w:w="2975" w:type="dxa"/>
          </w:tcPr>
          <w:p w14:paraId="48E900BF" w14:textId="77777777" w:rsidR="006F2B85" w:rsidRDefault="006F2B85">
            <w:pPr>
              <w:pStyle w:val="TableText"/>
            </w:pPr>
          </w:p>
        </w:tc>
      </w:tr>
      <w:tr w:rsidR="006F2B85" w14:paraId="20E62B53" w14:textId="77777777">
        <w:trPr>
          <w:jc w:val="center"/>
        </w:trPr>
        <w:tc>
          <w:tcPr>
            <w:tcW w:w="3345" w:type="dxa"/>
          </w:tcPr>
          <w:p w14:paraId="675D9D19" w14:textId="77777777" w:rsidR="006F2B85" w:rsidRDefault="001E7B82">
            <w:pPr>
              <w:pStyle w:val="TableText"/>
            </w:pPr>
            <w:r>
              <w:tab/>
              <w:t>playingDevice</w:t>
            </w:r>
          </w:p>
        </w:tc>
        <w:tc>
          <w:tcPr>
            <w:tcW w:w="720" w:type="dxa"/>
          </w:tcPr>
          <w:p w14:paraId="0D60C2E5" w14:textId="77777777" w:rsidR="006F2B85" w:rsidRDefault="001E7B82">
            <w:pPr>
              <w:pStyle w:val="TableText"/>
            </w:pPr>
            <w:r>
              <w:t>1..1</w:t>
            </w:r>
          </w:p>
        </w:tc>
        <w:tc>
          <w:tcPr>
            <w:tcW w:w="1152" w:type="dxa"/>
          </w:tcPr>
          <w:p w14:paraId="54217380" w14:textId="77777777" w:rsidR="006F2B85" w:rsidRDefault="001E7B82">
            <w:pPr>
              <w:pStyle w:val="TableText"/>
            </w:pPr>
            <w:r>
              <w:t>SHALL</w:t>
            </w:r>
          </w:p>
        </w:tc>
        <w:tc>
          <w:tcPr>
            <w:tcW w:w="864" w:type="dxa"/>
          </w:tcPr>
          <w:p w14:paraId="2258EB11" w14:textId="77777777" w:rsidR="006F2B85" w:rsidRDefault="006F2B85">
            <w:pPr>
              <w:pStyle w:val="TableText"/>
            </w:pPr>
          </w:p>
        </w:tc>
        <w:tc>
          <w:tcPr>
            <w:tcW w:w="1104" w:type="dxa"/>
          </w:tcPr>
          <w:p w14:paraId="483E9E6D" w14:textId="071B74DC" w:rsidR="006F2B85" w:rsidRDefault="001E7B82">
            <w:pPr>
              <w:pStyle w:val="TableText"/>
            </w:pPr>
            <w:hyperlink w:anchor="C_81-7903">
              <w:r>
                <w:rPr>
                  <w:rStyle w:val="HyperlinkText9pt"/>
                </w:rPr>
                <w:t>81-7903</w:t>
              </w:r>
            </w:hyperlink>
          </w:p>
        </w:tc>
        <w:tc>
          <w:tcPr>
            <w:tcW w:w="2975" w:type="dxa"/>
          </w:tcPr>
          <w:p w14:paraId="25509EBB" w14:textId="77777777" w:rsidR="006F2B85" w:rsidRDefault="006F2B85">
            <w:pPr>
              <w:pStyle w:val="TableText"/>
            </w:pPr>
          </w:p>
        </w:tc>
      </w:tr>
      <w:tr w:rsidR="006F2B85" w14:paraId="34BE8ECB" w14:textId="77777777">
        <w:trPr>
          <w:jc w:val="center"/>
        </w:trPr>
        <w:tc>
          <w:tcPr>
            <w:tcW w:w="3345" w:type="dxa"/>
          </w:tcPr>
          <w:p w14:paraId="3918DC41" w14:textId="77777777" w:rsidR="006F2B85" w:rsidRDefault="001E7B82">
            <w:pPr>
              <w:pStyle w:val="TableText"/>
            </w:pPr>
            <w:r>
              <w:tab/>
            </w:r>
            <w:r>
              <w:tab/>
              <w:t>code</w:t>
            </w:r>
          </w:p>
        </w:tc>
        <w:tc>
          <w:tcPr>
            <w:tcW w:w="720" w:type="dxa"/>
          </w:tcPr>
          <w:p w14:paraId="09C67FEF" w14:textId="77777777" w:rsidR="006F2B85" w:rsidRDefault="001E7B82">
            <w:pPr>
              <w:pStyle w:val="TableText"/>
            </w:pPr>
            <w:r>
              <w:t>0..1</w:t>
            </w:r>
          </w:p>
        </w:tc>
        <w:tc>
          <w:tcPr>
            <w:tcW w:w="1152" w:type="dxa"/>
          </w:tcPr>
          <w:p w14:paraId="1F26B0E5" w14:textId="77777777" w:rsidR="006F2B85" w:rsidRDefault="001E7B82">
            <w:pPr>
              <w:pStyle w:val="TableText"/>
            </w:pPr>
            <w:r>
              <w:t>SHOULD</w:t>
            </w:r>
          </w:p>
        </w:tc>
        <w:tc>
          <w:tcPr>
            <w:tcW w:w="864" w:type="dxa"/>
          </w:tcPr>
          <w:p w14:paraId="2A5CF618" w14:textId="77777777" w:rsidR="006F2B85" w:rsidRDefault="006F2B85">
            <w:pPr>
              <w:pStyle w:val="TableText"/>
            </w:pPr>
          </w:p>
        </w:tc>
        <w:tc>
          <w:tcPr>
            <w:tcW w:w="1104" w:type="dxa"/>
          </w:tcPr>
          <w:p w14:paraId="4B59B356" w14:textId="29219864" w:rsidR="006F2B85" w:rsidRDefault="001E7B82">
            <w:pPr>
              <w:pStyle w:val="TableText"/>
            </w:pPr>
            <w:hyperlink w:anchor="C_81-16837">
              <w:r>
                <w:rPr>
                  <w:rStyle w:val="HyperlinkText9pt"/>
                </w:rPr>
                <w:t>81-16837</w:t>
              </w:r>
            </w:hyperlink>
          </w:p>
        </w:tc>
        <w:tc>
          <w:tcPr>
            <w:tcW w:w="2975" w:type="dxa"/>
          </w:tcPr>
          <w:p w14:paraId="4B41C20F" w14:textId="77777777" w:rsidR="006F2B85" w:rsidRDefault="006F2B85">
            <w:pPr>
              <w:pStyle w:val="TableText"/>
            </w:pPr>
          </w:p>
        </w:tc>
      </w:tr>
      <w:tr w:rsidR="006F2B85" w14:paraId="64599117" w14:textId="77777777">
        <w:trPr>
          <w:jc w:val="center"/>
        </w:trPr>
        <w:tc>
          <w:tcPr>
            <w:tcW w:w="3345" w:type="dxa"/>
          </w:tcPr>
          <w:p w14:paraId="0D78D751" w14:textId="77777777" w:rsidR="006F2B85" w:rsidRDefault="001E7B82">
            <w:pPr>
              <w:pStyle w:val="TableText"/>
            </w:pPr>
            <w:r>
              <w:tab/>
              <w:t>scopingEntity</w:t>
            </w:r>
          </w:p>
        </w:tc>
        <w:tc>
          <w:tcPr>
            <w:tcW w:w="720" w:type="dxa"/>
          </w:tcPr>
          <w:p w14:paraId="6FE90288" w14:textId="77777777" w:rsidR="006F2B85" w:rsidRDefault="001E7B82">
            <w:pPr>
              <w:pStyle w:val="TableText"/>
            </w:pPr>
            <w:r>
              <w:t>1..1</w:t>
            </w:r>
          </w:p>
        </w:tc>
        <w:tc>
          <w:tcPr>
            <w:tcW w:w="1152" w:type="dxa"/>
          </w:tcPr>
          <w:p w14:paraId="59131FE1" w14:textId="77777777" w:rsidR="006F2B85" w:rsidRDefault="001E7B82">
            <w:pPr>
              <w:pStyle w:val="TableText"/>
            </w:pPr>
            <w:r>
              <w:t>SHALL</w:t>
            </w:r>
          </w:p>
        </w:tc>
        <w:tc>
          <w:tcPr>
            <w:tcW w:w="864" w:type="dxa"/>
          </w:tcPr>
          <w:p w14:paraId="4DBAD9F9" w14:textId="77777777" w:rsidR="006F2B85" w:rsidRDefault="006F2B85">
            <w:pPr>
              <w:pStyle w:val="TableText"/>
            </w:pPr>
          </w:p>
        </w:tc>
        <w:tc>
          <w:tcPr>
            <w:tcW w:w="1104" w:type="dxa"/>
          </w:tcPr>
          <w:p w14:paraId="1448FA21" w14:textId="1250AA0D" w:rsidR="006F2B85" w:rsidRDefault="001E7B82">
            <w:pPr>
              <w:pStyle w:val="TableText"/>
            </w:pPr>
            <w:hyperlink w:anchor="C_81-7905">
              <w:r>
                <w:rPr>
                  <w:rStyle w:val="HyperlinkText9pt"/>
                </w:rPr>
                <w:t>81-7905</w:t>
              </w:r>
            </w:hyperlink>
          </w:p>
        </w:tc>
        <w:tc>
          <w:tcPr>
            <w:tcW w:w="2975" w:type="dxa"/>
          </w:tcPr>
          <w:p w14:paraId="4EB08134" w14:textId="77777777" w:rsidR="006F2B85" w:rsidRDefault="006F2B85">
            <w:pPr>
              <w:pStyle w:val="TableText"/>
            </w:pPr>
          </w:p>
        </w:tc>
      </w:tr>
      <w:tr w:rsidR="006F2B85" w14:paraId="23AA5030" w14:textId="77777777">
        <w:trPr>
          <w:jc w:val="center"/>
        </w:trPr>
        <w:tc>
          <w:tcPr>
            <w:tcW w:w="3345" w:type="dxa"/>
          </w:tcPr>
          <w:p w14:paraId="5B1FFA18" w14:textId="77777777" w:rsidR="006F2B85" w:rsidRDefault="001E7B82">
            <w:pPr>
              <w:pStyle w:val="TableText"/>
            </w:pPr>
            <w:r>
              <w:tab/>
            </w:r>
            <w:r>
              <w:tab/>
              <w:t>id</w:t>
            </w:r>
          </w:p>
        </w:tc>
        <w:tc>
          <w:tcPr>
            <w:tcW w:w="720" w:type="dxa"/>
          </w:tcPr>
          <w:p w14:paraId="74CA4348" w14:textId="77777777" w:rsidR="006F2B85" w:rsidRDefault="001E7B82">
            <w:pPr>
              <w:pStyle w:val="TableText"/>
            </w:pPr>
            <w:r>
              <w:t>1..*</w:t>
            </w:r>
          </w:p>
        </w:tc>
        <w:tc>
          <w:tcPr>
            <w:tcW w:w="1152" w:type="dxa"/>
          </w:tcPr>
          <w:p w14:paraId="0E8415D3" w14:textId="77777777" w:rsidR="006F2B85" w:rsidRDefault="001E7B82">
            <w:pPr>
              <w:pStyle w:val="TableText"/>
            </w:pPr>
            <w:r>
              <w:t>SHALL</w:t>
            </w:r>
          </w:p>
        </w:tc>
        <w:tc>
          <w:tcPr>
            <w:tcW w:w="864" w:type="dxa"/>
          </w:tcPr>
          <w:p w14:paraId="7C45EC15" w14:textId="77777777" w:rsidR="006F2B85" w:rsidRDefault="006F2B85">
            <w:pPr>
              <w:pStyle w:val="TableText"/>
            </w:pPr>
          </w:p>
        </w:tc>
        <w:tc>
          <w:tcPr>
            <w:tcW w:w="1104" w:type="dxa"/>
          </w:tcPr>
          <w:p w14:paraId="217ED6D2" w14:textId="63ADFDFF" w:rsidR="006F2B85" w:rsidRDefault="001E7B82">
            <w:pPr>
              <w:pStyle w:val="TableText"/>
            </w:pPr>
            <w:hyperlink w:anchor="C_81-7908">
              <w:r>
                <w:rPr>
                  <w:rStyle w:val="HyperlinkText9pt"/>
                </w:rPr>
                <w:t>81-7908</w:t>
              </w:r>
            </w:hyperlink>
          </w:p>
        </w:tc>
        <w:tc>
          <w:tcPr>
            <w:tcW w:w="2975" w:type="dxa"/>
          </w:tcPr>
          <w:p w14:paraId="1A03ED10" w14:textId="77777777" w:rsidR="006F2B85" w:rsidRDefault="006F2B85">
            <w:pPr>
              <w:pStyle w:val="TableText"/>
            </w:pPr>
          </w:p>
        </w:tc>
      </w:tr>
    </w:tbl>
    <w:p w14:paraId="57D2FEF4" w14:textId="77777777" w:rsidR="006F2B85" w:rsidRDefault="006F2B85">
      <w:pPr>
        <w:pStyle w:val="BodyText"/>
      </w:pPr>
    </w:p>
    <w:p w14:paraId="548BB559" w14:textId="77777777" w:rsidR="006F2B85" w:rsidRDefault="001E7B82" w:rsidP="007D100A">
      <w:pPr>
        <w:numPr>
          <w:ilvl w:val="0"/>
          <w:numId w:val="89"/>
        </w:numPr>
      </w:pP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236" w:name="C_81-7900"/>
      <w:r>
        <w:t xml:space="preserve"> (CONF:81-7900)</w:t>
      </w:r>
      <w:bookmarkEnd w:id="3236"/>
      <w:r>
        <w:t>.</w:t>
      </w:r>
    </w:p>
    <w:p w14:paraId="0EB907F4" w14:textId="77777777" w:rsidR="006F2B85" w:rsidRDefault="001E7B82" w:rsidP="007D100A">
      <w:pPr>
        <w:numPr>
          <w:ilvl w:val="0"/>
          <w:numId w:val="89"/>
        </w:numPr>
      </w:pPr>
      <w:r>
        <w:rPr>
          <w:rStyle w:val="keyword"/>
        </w:rPr>
        <w:t>SHALL</w:t>
      </w:r>
      <w:r>
        <w:t xml:space="preserve"> contain exactly one [1..1] </w:t>
      </w:r>
      <w:r>
        <w:rPr>
          <w:rStyle w:val="XMLnameBold"/>
        </w:rPr>
        <w:t>templateId</w:t>
      </w:r>
      <w:bookmarkStart w:id="3237" w:name="C_81-7901"/>
      <w:r>
        <w:t xml:space="preserve"> (CONF:81-7901)</w:t>
      </w:r>
      <w:bookmarkEnd w:id="3237"/>
      <w:r>
        <w:t xml:space="preserve"> such that it</w:t>
      </w:r>
    </w:p>
    <w:p w14:paraId="6B72CF57" w14:textId="77777777" w:rsidR="006F2B85" w:rsidRDefault="001E7B82" w:rsidP="007D100A">
      <w:pPr>
        <w:numPr>
          <w:ilvl w:val="1"/>
          <w:numId w:val="89"/>
        </w:numPr>
      </w:pPr>
      <w:r>
        <w:rPr>
          <w:rStyle w:val="keyword"/>
        </w:rPr>
        <w:t>SHALL</w:t>
      </w:r>
      <w:r>
        <w:t xml:space="preserve"> contain exactly one [1..1] </w:t>
      </w:r>
      <w:r>
        <w:rPr>
          <w:rStyle w:val="XMLnameBold"/>
        </w:rPr>
        <w:t>@root</w:t>
      </w:r>
      <w:r>
        <w:t>=</w:t>
      </w:r>
      <w:r>
        <w:rPr>
          <w:rStyle w:val="XMLname"/>
        </w:rPr>
        <w:t>"2.16.840.1.113883.10.20.22.4.37"</w:t>
      </w:r>
      <w:bookmarkStart w:id="3238" w:name="C_81-10522"/>
      <w:r>
        <w:t xml:space="preserve"> (CONF:81-10522)</w:t>
      </w:r>
      <w:bookmarkEnd w:id="3238"/>
      <w:r>
        <w:t>.</w:t>
      </w:r>
    </w:p>
    <w:p w14:paraId="2E89232F" w14:textId="77777777" w:rsidR="006F2B85" w:rsidRDefault="001E7B82" w:rsidP="007D100A">
      <w:pPr>
        <w:numPr>
          <w:ilvl w:val="0"/>
          <w:numId w:val="89"/>
        </w:numPr>
      </w:pPr>
      <w:r>
        <w:rPr>
          <w:rStyle w:val="keyword"/>
        </w:rPr>
        <w:t>SHALL</w:t>
      </w:r>
      <w:r>
        <w:t xml:space="preserve"> contain at least one [1..*] </w:t>
      </w:r>
      <w:r>
        <w:rPr>
          <w:rStyle w:val="XMLnameBold"/>
        </w:rPr>
        <w:t>id</w:t>
      </w:r>
      <w:bookmarkStart w:id="3239" w:name="C_81-7902"/>
      <w:r>
        <w:t xml:space="preserve"> (CONF:81-7902)</w:t>
      </w:r>
      <w:bookmarkEnd w:id="3239"/>
      <w:r>
        <w:t>.</w:t>
      </w:r>
    </w:p>
    <w:p w14:paraId="5E178F2D" w14:textId="77777777" w:rsidR="006F2B85" w:rsidRDefault="001E7B82" w:rsidP="007D100A">
      <w:pPr>
        <w:numPr>
          <w:ilvl w:val="0"/>
          <w:numId w:val="89"/>
        </w:numPr>
      </w:pPr>
      <w:r>
        <w:rPr>
          <w:rStyle w:val="keyword"/>
        </w:rPr>
        <w:t>SHALL</w:t>
      </w:r>
      <w:r>
        <w:t xml:space="preserve"> contain exactly one [1..1] </w:t>
      </w:r>
      <w:r>
        <w:rPr>
          <w:rStyle w:val="XMLnameBold"/>
        </w:rPr>
        <w:t>playingDevice</w:t>
      </w:r>
      <w:bookmarkStart w:id="3240" w:name="C_81-7903"/>
      <w:r>
        <w:t xml:space="preserve"> (CONF:81-7903)</w:t>
      </w:r>
      <w:bookmarkEnd w:id="3240"/>
      <w:r>
        <w:t>.</w:t>
      </w:r>
    </w:p>
    <w:p w14:paraId="48DC87AA" w14:textId="77777777" w:rsidR="006F2B85" w:rsidRDefault="001E7B82" w:rsidP="007D100A">
      <w:pPr>
        <w:numPr>
          <w:ilvl w:val="1"/>
          <w:numId w:val="89"/>
        </w:numPr>
      </w:pPr>
      <w:r>
        <w:t xml:space="preserve">This playingDevice </w:t>
      </w:r>
      <w:r>
        <w:rPr>
          <w:rStyle w:val="keyword"/>
        </w:rPr>
        <w:t>SHOULD</w:t>
      </w:r>
      <w:r>
        <w:t xml:space="preserve"> contain zero or one [0..1] </w:t>
      </w:r>
      <w:r>
        <w:rPr>
          <w:rStyle w:val="XMLnameBold"/>
        </w:rPr>
        <w:t>code</w:t>
      </w:r>
      <w:bookmarkStart w:id="3241" w:name="C_81-16837"/>
      <w:r>
        <w:t xml:space="preserve"> (CONF:81-16837)</w:t>
      </w:r>
      <w:bookmarkEnd w:id="3241"/>
      <w:r>
        <w:t>.</w:t>
      </w:r>
    </w:p>
    <w:p w14:paraId="4F4D6830" w14:textId="77777777" w:rsidR="006F2B85" w:rsidRDefault="001E7B82" w:rsidP="007D100A">
      <w:pPr>
        <w:numPr>
          <w:ilvl w:val="0"/>
          <w:numId w:val="89"/>
        </w:numPr>
      </w:pPr>
      <w:r>
        <w:rPr>
          <w:rStyle w:val="keyword"/>
        </w:rPr>
        <w:t>SHALL</w:t>
      </w:r>
      <w:r>
        <w:t xml:space="preserve"> contain exactly one [1..1] </w:t>
      </w:r>
      <w:r>
        <w:rPr>
          <w:rStyle w:val="XMLnameBold"/>
        </w:rPr>
        <w:t>scopingEntity</w:t>
      </w:r>
      <w:bookmarkStart w:id="3242" w:name="C_81-7905"/>
      <w:r>
        <w:t xml:space="preserve"> (CONF:81-7905)</w:t>
      </w:r>
      <w:bookmarkEnd w:id="3242"/>
      <w:r>
        <w:t>.</w:t>
      </w:r>
    </w:p>
    <w:p w14:paraId="67A2D4B3" w14:textId="77777777" w:rsidR="006F2B85" w:rsidRDefault="001E7B82" w:rsidP="007D100A">
      <w:pPr>
        <w:numPr>
          <w:ilvl w:val="1"/>
          <w:numId w:val="89"/>
        </w:numPr>
      </w:pPr>
      <w:r>
        <w:t xml:space="preserve">This scopingEntity </w:t>
      </w:r>
      <w:r>
        <w:rPr>
          <w:rStyle w:val="keyword"/>
        </w:rPr>
        <w:t>SHALL</w:t>
      </w:r>
      <w:r>
        <w:t xml:space="preserve"> contain at least one [1..*] </w:t>
      </w:r>
      <w:r>
        <w:rPr>
          <w:rStyle w:val="XMLnameBold"/>
        </w:rPr>
        <w:t>id</w:t>
      </w:r>
      <w:bookmarkStart w:id="3243" w:name="C_81-7908"/>
      <w:r>
        <w:t xml:space="preserve"> (CONF:81-7908)</w:t>
      </w:r>
      <w:bookmarkEnd w:id="3243"/>
      <w:r>
        <w:t>.</w:t>
      </w:r>
    </w:p>
    <w:p w14:paraId="6CC6BA01" w14:textId="271AF3ED" w:rsidR="006F2B85" w:rsidRDefault="001E7B82">
      <w:pPr>
        <w:pStyle w:val="Caption"/>
        <w:ind w:left="130" w:right="115"/>
      </w:pPr>
      <w:bookmarkStart w:id="3244" w:name="_Toc203485416"/>
      <w:r>
        <w:t xml:space="preserve">Figure </w:t>
      </w:r>
      <w:r>
        <w:fldChar w:fldCharType="begin"/>
      </w:r>
      <w:r>
        <w:instrText>SEQ Figure \* ARABIC</w:instrText>
      </w:r>
      <w:r>
        <w:fldChar w:fldCharType="separate"/>
      </w:r>
      <w:r w:rsidR="004676B7">
        <w:t>130</w:t>
      </w:r>
      <w:r>
        <w:fldChar w:fldCharType="end"/>
      </w:r>
      <w:r>
        <w:t>: Product Instance Example</w:t>
      </w:r>
      <w:bookmarkEnd w:id="3244"/>
    </w:p>
    <w:p w14:paraId="1EDAB68B" w14:textId="77777777" w:rsidR="006F2B85" w:rsidRDefault="001E7B82">
      <w:pPr>
        <w:pStyle w:val="Example"/>
        <w:ind w:left="130" w:right="115"/>
      </w:pPr>
      <w:r>
        <w:t>&lt;participantRole classCode="MANU"&gt;</w:t>
      </w:r>
    </w:p>
    <w:p w14:paraId="4799C7D7" w14:textId="77777777" w:rsidR="006F2B85" w:rsidRDefault="001E7B82">
      <w:pPr>
        <w:pStyle w:val="Example"/>
        <w:ind w:left="130" w:right="115"/>
      </w:pPr>
      <w:r>
        <w:t xml:space="preserve">  &lt;templateId root="2.16.840.1.113883.10.20.22.4.37"/&gt;</w:t>
      </w:r>
    </w:p>
    <w:p w14:paraId="719458AC" w14:textId="77777777" w:rsidR="006F2B85" w:rsidRDefault="001E7B82">
      <w:pPr>
        <w:pStyle w:val="Example"/>
        <w:ind w:left="130" w:right="115"/>
      </w:pPr>
      <w:r>
        <w:t xml:space="preserve">  &lt;id root="2.16.840.1.113883.3.3719"   </w:t>
      </w:r>
    </w:p>
    <w:p w14:paraId="631AA8F5" w14:textId="77777777" w:rsidR="006F2B85" w:rsidRDefault="001E7B82">
      <w:pPr>
        <w:pStyle w:val="Example"/>
        <w:ind w:left="130" w:right="115"/>
      </w:pPr>
      <w:r>
        <w:t xml:space="preserve">      extension="(01)51022222233336(11)141231(17)150707(10)A213B1(21)1234" </w:t>
      </w:r>
    </w:p>
    <w:p w14:paraId="10D09D31" w14:textId="77777777" w:rsidR="006F2B85" w:rsidRDefault="001E7B82">
      <w:pPr>
        <w:pStyle w:val="Example"/>
        <w:ind w:left="130" w:right="115"/>
      </w:pPr>
      <w:r>
        <w:t xml:space="preserve">      assigningAuthorityName="FDA"/&gt;  </w:t>
      </w:r>
    </w:p>
    <w:p w14:paraId="2E2B20A4" w14:textId="77777777" w:rsidR="006F2B85" w:rsidRDefault="001E7B82">
      <w:pPr>
        <w:pStyle w:val="Example"/>
        <w:ind w:left="130" w:right="115"/>
      </w:pPr>
      <w:r>
        <w:t xml:space="preserve">  &lt;playingDevice&gt;</w:t>
      </w:r>
    </w:p>
    <w:p w14:paraId="47900420" w14:textId="77777777" w:rsidR="006F2B85" w:rsidRDefault="001E7B82">
      <w:pPr>
        <w:pStyle w:val="Example"/>
        <w:ind w:left="130" w:right="115"/>
      </w:pPr>
      <w:r>
        <w:t xml:space="preserve">    &lt;code code="90412006" codeSystem="2.16.840.1.113883.6.96"   </w:t>
      </w:r>
    </w:p>
    <w:p w14:paraId="7AFB2393" w14:textId="77777777" w:rsidR="006F2B85" w:rsidRDefault="001E7B82">
      <w:pPr>
        <w:pStyle w:val="Example"/>
        <w:ind w:left="130" w:right="115"/>
      </w:pPr>
      <w:r>
        <w:t xml:space="preserve">          displayName="Colonoscope"/&gt;</w:t>
      </w:r>
    </w:p>
    <w:p w14:paraId="0F90CA72" w14:textId="77777777" w:rsidR="006F2B85" w:rsidRDefault="001E7B82">
      <w:pPr>
        <w:pStyle w:val="Example"/>
        <w:ind w:left="130" w:right="115"/>
      </w:pPr>
      <w:r>
        <w:t xml:space="preserve">  &lt;/playingDevice&gt;</w:t>
      </w:r>
    </w:p>
    <w:p w14:paraId="40B33D9F" w14:textId="77777777" w:rsidR="006F2B85" w:rsidRDefault="001E7B82">
      <w:pPr>
        <w:pStyle w:val="Example"/>
        <w:ind w:left="130" w:right="115"/>
      </w:pPr>
      <w:r>
        <w:t xml:space="preserve">  &lt;scopingEntity&gt;</w:t>
      </w:r>
    </w:p>
    <w:p w14:paraId="374FDE2B" w14:textId="77777777" w:rsidR="006F2B85" w:rsidRDefault="001E7B82">
      <w:pPr>
        <w:pStyle w:val="Example"/>
        <w:ind w:left="130" w:right="115"/>
      </w:pPr>
      <w:r>
        <w:t xml:space="preserve">    &lt;id root="2.16.840.1.113883.3.3719"/&gt;</w:t>
      </w:r>
    </w:p>
    <w:p w14:paraId="0E0AF68F" w14:textId="77777777" w:rsidR="006F2B85" w:rsidRDefault="001E7B82">
      <w:pPr>
        <w:pStyle w:val="Example"/>
        <w:ind w:left="130" w:right="115"/>
      </w:pPr>
      <w:r>
        <w:t xml:space="preserve">  &lt;/scopingEntity&gt;</w:t>
      </w:r>
    </w:p>
    <w:p w14:paraId="55A184BE" w14:textId="77777777" w:rsidR="006F2B85" w:rsidRDefault="001E7B82">
      <w:pPr>
        <w:pStyle w:val="Example"/>
        <w:ind w:left="130" w:right="115"/>
      </w:pPr>
      <w:r>
        <w:t>&lt;/participantRole&gt;</w:t>
      </w:r>
    </w:p>
    <w:p w14:paraId="306E6117" w14:textId="77777777" w:rsidR="006F2B85" w:rsidRDefault="006F2B85">
      <w:pPr>
        <w:pStyle w:val="BodyText"/>
      </w:pPr>
    </w:p>
    <w:p w14:paraId="158F70B2" w14:textId="77777777" w:rsidR="006F2B85" w:rsidRDefault="001E7B82">
      <w:pPr>
        <w:pStyle w:val="Heading2nospace"/>
      </w:pPr>
      <w:bookmarkStart w:id="3245" w:name="E_Reaction_Observation_NHCS_V3"/>
      <w:bookmarkStart w:id="3246" w:name="_Toc203485169"/>
      <w:r>
        <w:lastRenderedPageBreak/>
        <w:t>Reaction Observation (NHCS V3)</w:t>
      </w:r>
      <w:bookmarkEnd w:id="3245"/>
      <w:bookmarkEnd w:id="3246"/>
    </w:p>
    <w:p w14:paraId="3AE31F20" w14:textId="77777777" w:rsidR="006F2B85" w:rsidRDefault="001E7B82">
      <w:pPr>
        <w:pStyle w:val="BracketData"/>
      </w:pPr>
      <w:r>
        <w:t>[observation: identifier urn:hl7ii:2.16.840.1.113883.10.20.22.4.9:2025-08-01 (open)]</w:t>
      </w:r>
    </w:p>
    <w:p w14:paraId="362DECE3" w14:textId="77777777" w:rsidR="006F2B85" w:rsidRDefault="001E7B82">
      <w:pPr>
        <w:pStyle w:val="BracketData"/>
      </w:pPr>
      <w:r>
        <w:t>Draft as part of National Health Care Surveys, Release 1, STU 4 - US Realm</w:t>
      </w:r>
    </w:p>
    <w:p w14:paraId="1AE58746" w14:textId="24EEB029" w:rsidR="006F2B85" w:rsidRDefault="001E7B82">
      <w:pPr>
        <w:pStyle w:val="Caption"/>
      </w:pPr>
      <w:bookmarkStart w:id="3247" w:name="_Toc203485762"/>
      <w:r>
        <w:t xml:space="preserve">Table </w:t>
      </w:r>
      <w:r>
        <w:fldChar w:fldCharType="begin"/>
      </w:r>
      <w:r>
        <w:instrText>SEQ Table \* ARABIC</w:instrText>
      </w:r>
      <w:r>
        <w:fldChar w:fldCharType="separate"/>
      </w:r>
      <w:r w:rsidR="004676B7">
        <w:t>305</w:t>
      </w:r>
      <w:r>
        <w:fldChar w:fldCharType="end"/>
      </w:r>
      <w:r>
        <w:t>: Reaction Observation (NHCS V3) Contexts</w:t>
      </w:r>
      <w:bookmarkEnd w:id="32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DC89BB2" w14:textId="77777777">
        <w:trPr>
          <w:cantSplit/>
          <w:tblHeader/>
          <w:jc w:val="center"/>
        </w:trPr>
        <w:tc>
          <w:tcPr>
            <w:tcW w:w="360" w:type="dxa"/>
            <w:shd w:val="clear" w:color="auto" w:fill="E6E6E6"/>
          </w:tcPr>
          <w:p w14:paraId="728354DB" w14:textId="77777777" w:rsidR="006F2B85" w:rsidRDefault="001E7B82">
            <w:pPr>
              <w:pStyle w:val="TableHead"/>
            </w:pPr>
            <w:r>
              <w:t>Contained By:</w:t>
            </w:r>
          </w:p>
        </w:tc>
        <w:tc>
          <w:tcPr>
            <w:tcW w:w="360" w:type="dxa"/>
            <w:shd w:val="clear" w:color="auto" w:fill="E6E6E6"/>
          </w:tcPr>
          <w:p w14:paraId="335B39E4" w14:textId="77777777" w:rsidR="006F2B85" w:rsidRDefault="001E7B82">
            <w:pPr>
              <w:pStyle w:val="TableHead"/>
            </w:pPr>
            <w:r>
              <w:t>Contains:</w:t>
            </w:r>
          </w:p>
        </w:tc>
      </w:tr>
      <w:tr w:rsidR="006F2B85" w14:paraId="385D9B29" w14:textId="77777777">
        <w:trPr>
          <w:jc w:val="center"/>
        </w:trPr>
        <w:tc>
          <w:tcPr>
            <w:tcW w:w="360" w:type="dxa"/>
          </w:tcPr>
          <w:p w14:paraId="2409DA86" w14:textId="471916A1" w:rsidR="006F2B85" w:rsidRDefault="001E7B82">
            <w:pPr>
              <w:pStyle w:val="TableText"/>
            </w:pPr>
            <w:hyperlink w:anchor="E_Medication_Activity_NHCS_V3">
              <w:r>
                <w:rPr>
                  <w:rStyle w:val="HyperlinkText9pt"/>
                </w:rPr>
                <w:t>Medication Activity (NHCS V3)</w:t>
              </w:r>
            </w:hyperlink>
            <w:r>
              <w:t xml:space="preserve"> (optional)</w:t>
            </w:r>
          </w:p>
          <w:p w14:paraId="29111EDF" w14:textId="35528EAC" w:rsidR="006F2B85" w:rsidRDefault="001E7B82">
            <w:pPr>
              <w:pStyle w:val="TableText"/>
            </w:pPr>
            <w:hyperlink w:anchor="E_Procedure_Activity_Procedure_NHCS_V4">
              <w:r>
                <w:rPr>
                  <w:rStyle w:val="HyperlinkText9pt"/>
                </w:rPr>
                <w:t>Procedure Activity Procedure (NHCS V4)</w:t>
              </w:r>
            </w:hyperlink>
            <w:r>
              <w:t xml:space="preserve"> (optional)</w:t>
            </w:r>
          </w:p>
          <w:p w14:paraId="10DA22D6" w14:textId="76A59E87" w:rsidR="006F2B85" w:rsidRDefault="001E7B82">
            <w:pPr>
              <w:pStyle w:val="TableText"/>
            </w:pPr>
            <w:hyperlink w:anchor="E_Health_Concern_Act_NHCS_V4">
              <w:r>
                <w:rPr>
                  <w:rStyle w:val="HyperlinkText9pt"/>
                </w:rPr>
                <w:t>Health Concern Act (NHCS V4)</w:t>
              </w:r>
            </w:hyperlink>
            <w:r>
              <w:t xml:space="preserve"> (optional)</w:t>
            </w:r>
          </w:p>
          <w:p w14:paraId="1B772CB5" w14:textId="341B4553" w:rsidR="006F2B85" w:rsidRDefault="001E7B82">
            <w:pPr>
              <w:pStyle w:val="TableText"/>
            </w:pPr>
            <w:hyperlink w:anchor="E_Immunization_Activity_NHCS_V4">
              <w:r>
                <w:rPr>
                  <w:rStyle w:val="HyperlinkText9pt"/>
                </w:rPr>
                <w:t>Immunization Activity (NHCS V4)</w:t>
              </w:r>
            </w:hyperlink>
            <w:r>
              <w:t xml:space="preserve"> (optional)</w:t>
            </w:r>
          </w:p>
          <w:p w14:paraId="45FAE1BD" w14:textId="39FA3ACD" w:rsidR="006F2B85" w:rsidRDefault="001E7B82">
            <w:pPr>
              <w:pStyle w:val="TableText"/>
            </w:pPr>
            <w:hyperlink w:anchor="E_Procedure_Activity_Observation_NHCS_V3">
              <w:r>
                <w:rPr>
                  <w:rStyle w:val="HyperlinkText9pt"/>
                </w:rPr>
                <w:t>Procedure Activity Observation (NHCS V3)</w:t>
              </w:r>
            </w:hyperlink>
            <w:r>
              <w:t xml:space="preserve"> (optional)</w:t>
            </w:r>
          </w:p>
          <w:p w14:paraId="44B2DC29" w14:textId="780DD7D0"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1CB4FC32" w14:textId="694DE042" w:rsidR="006F2B85" w:rsidRDefault="001E7B82">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663BC1D5" w14:textId="24850D1A" w:rsidR="006F2B85" w:rsidRDefault="001E7B82">
            <w:pPr>
              <w:pStyle w:val="TableText"/>
            </w:pPr>
            <w:hyperlink w:anchor="E_Severity_Observation_V2">
              <w:r>
                <w:rPr>
                  <w:rStyle w:val="HyperlinkText9pt"/>
                </w:rPr>
                <w:t>Severity Observation (V2)</w:t>
              </w:r>
            </w:hyperlink>
            <w:r>
              <w:t xml:space="preserve"> (optional)</w:t>
            </w:r>
          </w:p>
          <w:p w14:paraId="1D880703" w14:textId="0241CC1E" w:rsidR="006F2B85" w:rsidRDefault="001E7B82">
            <w:pPr>
              <w:pStyle w:val="TableText"/>
            </w:pPr>
            <w:hyperlink w:anchor="E_Medication_Activity_NHCS_V3">
              <w:r>
                <w:rPr>
                  <w:rStyle w:val="HyperlinkText9pt"/>
                </w:rPr>
                <w:t>Medication Activity (NHCS V3)</w:t>
              </w:r>
            </w:hyperlink>
            <w:r>
              <w:t xml:space="preserve"> (optional)</w:t>
            </w:r>
          </w:p>
          <w:p w14:paraId="0681B085" w14:textId="07E6AEC4" w:rsidR="006F2B85" w:rsidRDefault="001E7B82">
            <w:pPr>
              <w:pStyle w:val="TableText"/>
            </w:pPr>
            <w:hyperlink w:anchor="E_Procedure_Activity_Procedure_NHCS_V4">
              <w:r>
                <w:rPr>
                  <w:rStyle w:val="HyperlinkText9pt"/>
                </w:rPr>
                <w:t>Procedure Activity Procedure (NHCS V4)</w:t>
              </w:r>
            </w:hyperlink>
            <w:r>
              <w:t xml:space="preserve"> (optional)</w:t>
            </w:r>
          </w:p>
        </w:tc>
      </w:tr>
    </w:tbl>
    <w:p w14:paraId="7A163A40" w14:textId="77777777" w:rsidR="006F2B85" w:rsidRDefault="006F2B85">
      <w:pPr>
        <w:pStyle w:val="BodyText"/>
      </w:pPr>
    </w:p>
    <w:p w14:paraId="41C59898" w14:textId="77777777" w:rsidR="006F2B85" w:rsidRDefault="001E7B82">
      <w:r>
        <w:t>The C-CDA template, Reaction Observation (V2), has been versioned in this guide to support USCDI-v3.</w:t>
      </w:r>
    </w:p>
    <w:p w14:paraId="547BD60F" w14:textId="77777777" w:rsidR="006F2B85" w:rsidRDefault="001E7B82">
      <w:r>
        <w:t>This clinical statement represents the response to an undesired symptom, finding, etc. due to administered or exposed substance. A reaction can be defined described with respect to its severity, and can have been treated by one or more interventions.</w:t>
      </w:r>
    </w:p>
    <w:p w14:paraId="2DCFEB4C" w14:textId="195E0454" w:rsidR="006F2B85" w:rsidRDefault="001E7B82">
      <w:pPr>
        <w:pStyle w:val="Caption"/>
      </w:pPr>
      <w:bookmarkStart w:id="3248" w:name="_Toc203485763"/>
      <w:r>
        <w:lastRenderedPageBreak/>
        <w:t xml:space="preserve">Table </w:t>
      </w:r>
      <w:r>
        <w:fldChar w:fldCharType="begin"/>
      </w:r>
      <w:r>
        <w:instrText>SEQ Table \* ARABIC</w:instrText>
      </w:r>
      <w:r>
        <w:fldChar w:fldCharType="separate"/>
      </w:r>
      <w:r w:rsidR="004676B7">
        <w:t>306</w:t>
      </w:r>
      <w:r>
        <w:fldChar w:fldCharType="end"/>
      </w:r>
      <w:r>
        <w:t>: Reaction Observation (NHCS V3) Constraints Overview</w:t>
      </w:r>
      <w:bookmarkEnd w:id="32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452DAB9" w14:textId="77777777">
        <w:trPr>
          <w:cantSplit/>
          <w:tblHeader/>
          <w:jc w:val="center"/>
        </w:trPr>
        <w:tc>
          <w:tcPr>
            <w:tcW w:w="0" w:type="dxa"/>
            <w:shd w:val="clear" w:color="auto" w:fill="E6E6E6"/>
            <w:noWrap/>
          </w:tcPr>
          <w:p w14:paraId="1C828107" w14:textId="77777777" w:rsidR="006F2B85" w:rsidRDefault="001E7B82">
            <w:pPr>
              <w:pStyle w:val="TableHead"/>
            </w:pPr>
            <w:r>
              <w:t>XPath</w:t>
            </w:r>
          </w:p>
        </w:tc>
        <w:tc>
          <w:tcPr>
            <w:tcW w:w="720" w:type="dxa"/>
            <w:shd w:val="clear" w:color="auto" w:fill="E6E6E6"/>
            <w:noWrap/>
          </w:tcPr>
          <w:p w14:paraId="559CA8C8" w14:textId="77777777" w:rsidR="006F2B85" w:rsidRDefault="001E7B82">
            <w:pPr>
              <w:pStyle w:val="TableHead"/>
            </w:pPr>
            <w:r>
              <w:t>Card.</w:t>
            </w:r>
          </w:p>
        </w:tc>
        <w:tc>
          <w:tcPr>
            <w:tcW w:w="1152" w:type="dxa"/>
            <w:shd w:val="clear" w:color="auto" w:fill="E6E6E6"/>
            <w:noWrap/>
          </w:tcPr>
          <w:p w14:paraId="7603E62E" w14:textId="77777777" w:rsidR="006F2B85" w:rsidRDefault="001E7B82">
            <w:pPr>
              <w:pStyle w:val="TableHead"/>
            </w:pPr>
            <w:r>
              <w:t>Verb</w:t>
            </w:r>
          </w:p>
        </w:tc>
        <w:tc>
          <w:tcPr>
            <w:tcW w:w="864" w:type="dxa"/>
            <w:shd w:val="clear" w:color="auto" w:fill="E6E6E6"/>
            <w:noWrap/>
          </w:tcPr>
          <w:p w14:paraId="0EA277A3" w14:textId="77777777" w:rsidR="006F2B85" w:rsidRDefault="001E7B82">
            <w:pPr>
              <w:pStyle w:val="TableHead"/>
            </w:pPr>
            <w:r>
              <w:t>Data Type</w:t>
            </w:r>
          </w:p>
        </w:tc>
        <w:tc>
          <w:tcPr>
            <w:tcW w:w="864" w:type="dxa"/>
            <w:shd w:val="clear" w:color="auto" w:fill="E6E6E6"/>
            <w:noWrap/>
          </w:tcPr>
          <w:p w14:paraId="09D464B0" w14:textId="77777777" w:rsidR="006F2B85" w:rsidRDefault="001E7B82">
            <w:pPr>
              <w:pStyle w:val="TableHead"/>
            </w:pPr>
            <w:r>
              <w:t>CONF#</w:t>
            </w:r>
          </w:p>
        </w:tc>
        <w:tc>
          <w:tcPr>
            <w:tcW w:w="864" w:type="dxa"/>
            <w:shd w:val="clear" w:color="auto" w:fill="E6E6E6"/>
            <w:noWrap/>
          </w:tcPr>
          <w:p w14:paraId="34275774" w14:textId="77777777" w:rsidR="006F2B85" w:rsidRDefault="001E7B82">
            <w:pPr>
              <w:pStyle w:val="TableHead"/>
            </w:pPr>
            <w:r>
              <w:t>Value</w:t>
            </w:r>
          </w:p>
        </w:tc>
      </w:tr>
      <w:tr w:rsidR="006F2B85" w14:paraId="199C557C" w14:textId="77777777">
        <w:trPr>
          <w:jc w:val="center"/>
        </w:trPr>
        <w:tc>
          <w:tcPr>
            <w:tcW w:w="10160" w:type="dxa"/>
            <w:gridSpan w:val="6"/>
          </w:tcPr>
          <w:p w14:paraId="599DE663" w14:textId="77777777" w:rsidR="006F2B85" w:rsidRDefault="001E7B82">
            <w:pPr>
              <w:pStyle w:val="TableText"/>
            </w:pPr>
            <w:r>
              <w:t>observation (identifier: urn:hl7ii:2.16.840.1.113883.10.20.22.4.9:2025-08-01)</w:t>
            </w:r>
          </w:p>
        </w:tc>
      </w:tr>
      <w:tr w:rsidR="006F2B85" w14:paraId="372D4515" w14:textId="77777777">
        <w:trPr>
          <w:jc w:val="center"/>
        </w:trPr>
        <w:tc>
          <w:tcPr>
            <w:tcW w:w="3345" w:type="dxa"/>
          </w:tcPr>
          <w:p w14:paraId="1D8830A5" w14:textId="77777777" w:rsidR="006F2B85" w:rsidRDefault="001E7B82">
            <w:pPr>
              <w:pStyle w:val="TableText"/>
            </w:pPr>
            <w:r>
              <w:tab/>
              <w:t>@classCode</w:t>
            </w:r>
          </w:p>
        </w:tc>
        <w:tc>
          <w:tcPr>
            <w:tcW w:w="720" w:type="dxa"/>
          </w:tcPr>
          <w:p w14:paraId="0CBEDF12" w14:textId="77777777" w:rsidR="006F2B85" w:rsidRDefault="001E7B82">
            <w:pPr>
              <w:pStyle w:val="TableText"/>
            </w:pPr>
            <w:r>
              <w:t>1..1</w:t>
            </w:r>
          </w:p>
        </w:tc>
        <w:tc>
          <w:tcPr>
            <w:tcW w:w="1152" w:type="dxa"/>
          </w:tcPr>
          <w:p w14:paraId="118060B3" w14:textId="77777777" w:rsidR="006F2B85" w:rsidRDefault="001E7B82">
            <w:pPr>
              <w:pStyle w:val="TableText"/>
            </w:pPr>
            <w:r>
              <w:t>SHALL</w:t>
            </w:r>
          </w:p>
        </w:tc>
        <w:tc>
          <w:tcPr>
            <w:tcW w:w="864" w:type="dxa"/>
          </w:tcPr>
          <w:p w14:paraId="050A7E7C" w14:textId="77777777" w:rsidR="006F2B85" w:rsidRDefault="006F2B85">
            <w:pPr>
              <w:pStyle w:val="TableText"/>
            </w:pPr>
          </w:p>
        </w:tc>
        <w:tc>
          <w:tcPr>
            <w:tcW w:w="1104" w:type="dxa"/>
          </w:tcPr>
          <w:p w14:paraId="7EA30B26" w14:textId="05E35518" w:rsidR="006F2B85" w:rsidRDefault="001E7B82">
            <w:pPr>
              <w:pStyle w:val="TableText"/>
            </w:pPr>
            <w:hyperlink w:anchor="C_5564-7325">
              <w:r>
                <w:rPr>
                  <w:rStyle w:val="HyperlinkText9pt"/>
                </w:rPr>
                <w:t>5564-7325</w:t>
              </w:r>
            </w:hyperlink>
          </w:p>
        </w:tc>
        <w:tc>
          <w:tcPr>
            <w:tcW w:w="2975" w:type="dxa"/>
          </w:tcPr>
          <w:p w14:paraId="4FEFA22C" w14:textId="77777777" w:rsidR="006F2B85" w:rsidRDefault="001E7B82">
            <w:pPr>
              <w:pStyle w:val="TableText"/>
            </w:pPr>
            <w:r>
              <w:t>urn:oid:2.16.840.1.113883.5.6 (HL7ActClass) = OBS</w:t>
            </w:r>
          </w:p>
        </w:tc>
      </w:tr>
      <w:tr w:rsidR="006F2B85" w14:paraId="2C0AB7A3" w14:textId="77777777">
        <w:trPr>
          <w:jc w:val="center"/>
        </w:trPr>
        <w:tc>
          <w:tcPr>
            <w:tcW w:w="3345" w:type="dxa"/>
          </w:tcPr>
          <w:p w14:paraId="5EBFFAF6" w14:textId="77777777" w:rsidR="006F2B85" w:rsidRDefault="001E7B82">
            <w:pPr>
              <w:pStyle w:val="TableText"/>
            </w:pPr>
            <w:r>
              <w:tab/>
              <w:t>@moodCode</w:t>
            </w:r>
          </w:p>
        </w:tc>
        <w:tc>
          <w:tcPr>
            <w:tcW w:w="720" w:type="dxa"/>
          </w:tcPr>
          <w:p w14:paraId="060BA263" w14:textId="77777777" w:rsidR="006F2B85" w:rsidRDefault="001E7B82">
            <w:pPr>
              <w:pStyle w:val="TableText"/>
            </w:pPr>
            <w:r>
              <w:t>1..1</w:t>
            </w:r>
          </w:p>
        </w:tc>
        <w:tc>
          <w:tcPr>
            <w:tcW w:w="1152" w:type="dxa"/>
          </w:tcPr>
          <w:p w14:paraId="07615C7A" w14:textId="77777777" w:rsidR="006F2B85" w:rsidRDefault="001E7B82">
            <w:pPr>
              <w:pStyle w:val="TableText"/>
            </w:pPr>
            <w:r>
              <w:t>SHALL</w:t>
            </w:r>
          </w:p>
        </w:tc>
        <w:tc>
          <w:tcPr>
            <w:tcW w:w="864" w:type="dxa"/>
          </w:tcPr>
          <w:p w14:paraId="3D2563C0" w14:textId="77777777" w:rsidR="006F2B85" w:rsidRDefault="006F2B85">
            <w:pPr>
              <w:pStyle w:val="TableText"/>
            </w:pPr>
          </w:p>
        </w:tc>
        <w:tc>
          <w:tcPr>
            <w:tcW w:w="1104" w:type="dxa"/>
          </w:tcPr>
          <w:p w14:paraId="5E7095C3" w14:textId="3A9253D4" w:rsidR="006F2B85" w:rsidRDefault="001E7B82">
            <w:pPr>
              <w:pStyle w:val="TableText"/>
            </w:pPr>
            <w:hyperlink w:anchor="C_5564-7326">
              <w:r>
                <w:rPr>
                  <w:rStyle w:val="HyperlinkText9pt"/>
                </w:rPr>
                <w:t>5564-7326</w:t>
              </w:r>
            </w:hyperlink>
          </w:p>
        </w:tc>
        <w:tc>
          <w:tcPr>
            <w:tcW w:w="2975" w:type="dxa"/>
          </w:tcPr>
          <w:p w14:paraId="202E51F4" w14:textId="77777777" w:rsidR="006F2B85" w:rsidRDefault="001E7B82">
            <w:pPr>
              <w:pStyle w:val="TableText"/>
            </w:pPr>
            <w:r>
              <w:t>urn:oid:2.16.840.1.113883.5.1001 (HL7ActMood) = EVN</w:t>
            </w:r>
          </w:p>
        </w:tc>
      </w:tr>
      <w:tr w:rsidR="006F2B85" w14:paraId="22CCBB2E" w14:textId="77777777">
        <w:trPr>
          <w:jc w:val="center"/>
        </w:trPr>
        <w:tc>
          <w:tcPr>
            <w:tcW w:w="3345" w:type="dxa"/>
          </w:tcPr>
          <w:p w14:paraId="3233B252" w14:textId="77777777" w:rsidR="006F2B85" w:rsidRDefault="001E7B82">
            <w:pPr>
              <w:pStyle w:val="TableText"/>
            </w:pPr>
            <w:r>
              <w:tab/>
              <w:t>templateId</w:t>
            </w:r>
          </w:p>
        </w:tc>
        <w:tc>
          <w:tcPr>
            <w:tcW w:w="720" w:type="dxa"/>
          </w:tcPr>
          <w:p w14:paraId="044CBFEC" w14:textId="77777777" w:rsidR="006F2B85" w:rsidRDefault="001E7B82">
            <w:pPr>
              <w:pStyle w:val="TableText"/>
            </w:pPr>
            <w:r>
              <w:t>1..1</w:t>
            </w:r>
          </w:p>
        </w:tc>
        <w:tc>
          <w:tcPr>
            <w:tcW w:w="1152" w:type="dxa"/>
          </w:tcPr>
          <w:p w14:paraId="0F6B62D4" w14:textId="77777777" w:rsidR="006F2B85" w:rsidRDefault="001E7B82">
            <w:pPr>
              <w:pStyle w:val="TableText"/>
            </w:pPr>
            <w:r>
              <w:t>SHALL</w:t>
            </w:r>
          </w:p>
        </w:tc>
        <w:tc>
          <w:tcPr>
            <w:tcW w:w="864" w:type="dxa"/>
          </w:tcPr>
          <w:p w14:paraId="25BB2B4B" w14:textId="77777777" w:rsidR="006F2B85" w:rsidRDefault="006F2B85">
            <w:pPr>
              <w:pStyle w:val="TableText"/>
            </w:pPr>
          </w:p>
        </w:tc>
        <w:tc>
          <w:tcPr>
            <w:tcW w:w="1104" w:type="dxa"/>
          </w:tcPr>
          <w:p w14:paraId="1878B2A4" w14:textId="0BB36C37" w:rsidR="006F2B85" w:rsidRDefault="001E7B82">
            <w:pPr>
              <w:pStyle w:val="TableText"/>
            </w:pPr>
            <w:hyperlink w:anchor="C_5564-7323">
              <w:r>
                <w:rPr>
                  <w:rStyle w:val="HyperlinkText9pt"/>
                </w:rPr>
                <w:t>5564-7323</w:t>
              </w:r>
            </w:hyperlink>
          </w:p>
        </w:tc>
        <w:tc>
          <w:tcPr>
            <w:tcW w:w="2975" w:type="dxa"/>
          </w:tcPr>
          <w:p w14:paraId="696A019C" w14:textId="77777777" w:rsidR="006F2B85" w:rsidRDefault="006F2B85">
            <w:pPr>
              <w:pStyle w:val="TableText"/>
            </w:pPr>
          </w:p>
        </w:tc>
      </w:tr>
      <w:tr w:rsidR="006F2B85" w14:paraId="26D8CBB3" w14:textId="77777777">
        <w:trPr>
          <w:jc w:val="center"/>
        </w:trPr>
        <w:tc>
          <w:tcPr>
            <w:tcW w:w="3345" w:type="dxa"/>
          </w:tcPr>
          <w:p w14:paraId="233590B4" w14:textId="77777777" w:rsidR="006F2B85" w:rsidRDefault="001E7B82">
            <w:pPr>
              <w:pStyle w:val="TableText"/>
            </w:pPr>
            <w:r>
              <w:tab/>
            </w:r>
            <w:r>
              <w:tab/>
              <w:t>@root</w:t>
            </w:r>
          </w:p>
        </w:tc>
        <w:tc>
          <w:tcPr>
            <w:tcW w:w="720" w:type="dxa"/>
          </w:tcPr>
          <w:p w14:paraId="58FD1DAF" w14:textId="77777777" w:rsidR="006F2B85" w:rsidRDefault="001E7B82">
            <w:pPr>
              <w:pStyle w:val="TableText"/>
            </w:pPr>
            <w:r>
              <w:t>1..1</w:t>
            </w:r>
          </w:p>
        </w:tc>
        <w:tc>
          <w:tcPr>
            <w:tcW w:w="1152" w:type="dxa"/>
          </w:tcPr>
          <w:p w14:paraId="0168A9AE" w14:textId="77777777" w:rsidR="006F2B85" w:rsidRDefault="001E7B82">
            <w:pPr>
              <w:pStyle w:val="TableText"/>
            </w:pPr>
            <w:r>
              <w:t>SHALL</w:t>
            </w:r>
          </w:p>
        </w:tc>
        <w:tc>
          <w:tcPr>
            <w:tcW w:w="864" w:type="dxa"/>
          </w:tcPr>
          <w:p w14:paraId="2742294A" w14:textId="77777777" w:rsidR="006F2B85" w:rsidRDefault="006F2B85">
            <w:pPr>
              <w:pStyle w:val="TableText"/>
            </w:pPr>
          </w:p>
        </w:tc>
        <w:tc>
          <w:tcPr>
            <w:tcW w:w="1104" w:type="dxa"/>
          </w:tcPr>
          <w:p w14:paraId="3036D4C0" w14:textId="49FE9D73" w:rsidR="006F2B85" w:rsidRDefault="001E7B82">
            <w:pPr>
              <w:pStyle w:val="TableText"/>
            </w:pPr>
            <w:hyperlink w:anchor="C_5564-10523">
              <w:r>
                <w:rPr>
                  <w:rStyle w:val="HyperlinkText9pt"/>
                </w:rPr>
                <w:t>5564-10523</w:t>
              </w:r>
            </w:hyperlink>
          </w:p>
        </w:tc>
        <w:tc>
          <w:tcPr>
            <w:tcW w:w="2975" w:type="dxa"/>
          </w:tcPr>
          <w:p w14:paraId="428C9910" w14:textId="77777777" w:rsidR="006F2B85" w:rsidRDefault="001E7B82">
            <w:pPr>
              <w:pStyle w:val="TableText"/>
            </w:pPr>
            <w:r>
              <w:t>2.16.840.1.113883.10.20.22.4.9</w:t>
            </w:r>
          </w:p>
        </w:tc>
      </w:tr>
      <w:tr w:rsidR="006F2B85" w14:paraId="7E7D8FB7" w14:textId="77777777">
        <w:trPr>
          <w:jc w:val="center"/>
        </w:trPr>
        <w:tc>
          <w:tcPr>
            <w:tcW w:w="3345" w:type="dxa"/>
          </w:tcPr>
          <w:p w14:paraId="660B5BC1" w14:textId="77777777" w:rsidR="006F2B85" w:rsidRDefault="001E7B82">
            <w:pPr>
              <w:pStyle w:val="TableText"/>
            </w:pPr>
            <w:r>
              <w:tab/>
            </w:r>
            <w:r>
              <w:tab/>
              <w:t>@extension</w:t>
            </w:r>
          </w:p>
        </w:tc>
        <w:tc>
          <w:tcPr>
            <w:tcW w:w="720" w:type="dxa"/>
          </w:tcPr>
          <w:p w14:paraId="5CCBF120" w14:textId="77777777" w:rsidR="006F2B85" w:rsidRDefault="001E7B82">
            <w:pPr>
              <w:pStyle w:val="TableText"/>
            </w:pPr>
            <w:r>
              <w:t>1..1</w:t>
            </w:r>
          </w:p>
        </w:tc>
        <w:tc>
          <w:tcPr>
            <w:tcW w:w="1152" w:type="dxa"/>
          </w:tcPr>
          <w:p w14:paraId="16EE35B0" w14:textId="77777777" w:rsidR="006F2B85" w:rsidRDefault="001E7B82">
            <w:pPr>
              <w:pStyle w:val="TableText"/>
            </w:pPr>
            <w:r>
              <w:t>SHALL</w:t>
            </w:r>
          </w:p>
        </w:tc>
        <w:tc>
          <w:tcPr>
            <w:tcW w:w="864" w:type="dxa"/>
          </w:tcPr>
          <w:p w14:paraId="4B8E6B57" w14:textId="77777777" w:rsidR="006F2B85" w:rsidRDefault="006F2B85">
            <w:pPr>
              <w:pStyle w:val="TableText"/>
            </w:pPr>
          </w:p>
        </w:tc>
        <w:tc>
          <w:tcPr>
            <w:tcW w:w="1104" w:type="dxa"/>
          </w:tcPr>
          <w:p w14:paraId="31B8D09B" w14:textId="21B1E8B2" w:rsidR="006F2B85" w:rsidRDefault="001E7B82">
            <w:pPr>
              <w:pStyle w:val="TableText"/>
            </w:pPr>
            <w:hyperlink w:anchor="C_5564-32504">
              <w:r>
                <w:rPr>
                  <w:rStyle w:val="HyperlinkText9pt"/>
                </w:rPr>
                <w:t>5564-32504</w:t>
              </w:r>
            </w:hyperlink>
          </w:p>
        </w:tc>
        <w:tc>
          <w:tcPr>
            <w:tcW w:w="2975" w:type="dxa"/>
          </w:tcPr>
          <w:p w14:paraId="1A27A8A5" w14:textId="77777777" w:rsidR="006F2B85" w:rsidRDefault="001E7B82">
            <w:pPr>
              <w:pStyle w:val="TableText"/>
            </w:pPr>
            <w:r>
              <w:t>2025-08-01</w:t>
            </w:r>
          </w:p>
        </w:tc>
      </w:tr>
      <w:tr w:rsidR="006F2B85" w14:paraId="7CDB2F18" w14:textId="77777777">
        <w:trPr>
          <w:jc w:val="center"/>
        </w:trPr>
        <w:tc>
          <w:tcPr>
            <w:tcW w:w="3345" w:type="dxa"/>
          </w:tcPr>
          <w:p w14:paraId="31FF4E27" w14:textId="77777777" w:rsidR="006F2B85" w:rsidRDefault="001E7B82">
            <w:pPr>
              <w:pStyle w:val="TableText"/>
            </w:pPr>
            <w:r>
              <w:tab/>
              <w:t>id</w:t>
            </w:r>
          </w:p>
        </w:tc>
        <w:tc>
          <w:tcPr>
            <w:tcW w:w="720" w:type="dxa"/>
          </w:tcPr>
          <w:p w14:paraId="2A65EC96" w14:textId="77777777" w:rsidR="006F2B85" w:rsidRDefault="001E7B82">
            <w:pPr>
              <w:pStyle w:val="TableText"/>
            </w:pPr>
            <w:r>
              <w:t>1..*</w:t>
            </w:r>
          </w:p>
        </w:tc>
        <w:tc>
          <w:tcPr>
            <w:tcW w:w="1152" w:type="dxa"/>
          </w:tcPr>
          <w:p w14:paraId="2331F5BC" w14:textId="77777777" w:rsidR="006F2B85" w:rsidRDefault="001E7B82">
            <w:pPr>
              <w:pStyle w:val="TableText"/>
            </w:pPr>
            <w:r>
              <w:t>SHALL</w:t>
            </w:r>
          </w:p>
        </w:tc>
        <w:tc>
          <w:tcPr>
            <w:tcW w:w="864" w:type="dxa"/>
          </w:tcPr>
          <w:p w14:paraId="4EACEC76" w14:textId="77777777" w:rsidR="006F2B85" w:rsidRDefault="006F2B85">
            <w:pPr>
              <w:pStyle w:val="TableText"/>
            </w:pPr>
          </w:p>
        </w:tc>
        <w:tc>
          <w:tcPr>
            <w:tcW w:w="1104" w:type="dxa"/>
          </w:tcPr>
          <w:p w14:paraId="5AF8496D" w14:textId="35917F02" w:rsidR="006F2B85" w:rsidRDefault="001E7B82">
            <w:pPr>
              <w:pStyle w:val="TableText"/>
            </w:pPr>
            <w:hyperlink w:anchor="C_5564-7329">
              <w:r>
                <w:rPr>
                  <w:rStyle w:val="HyperlinkText9pt"/>
                </w:rPr>
                <w:t>5564-7329</w:t>
              </w:r>
            </w:hyperlink>
          </w:p>
        </w:tc>
        <w:tc>
          <w:tcPr>
            <w:tcW w:w="2975" w:type="dxa"/>
          </w:tcPr>
          <w:p w14:paraId="0225BD48" w14:textId="77777777" w:rsidR="006F2B85" w:rsidRDefault="006F2B85">
            <w:pPr>
              <w:pStyle w:val="TableText"/>
            </w:pPr>
          </w:p>
        </w:tc>
      </w:tr>
      <w:tr w:rsidR="006F2B85" w14:paraId="7704BEA6" w14:textId="77777777">
        <w:trPr>
          <w:jc w:val="center"/>
        </w:trPr>
        <w:tc>
          <w:tcPr>
            <w:tcW w:w="3345" w:type="dxa"/>
          </w:tcPr>
          <w:p w14:paraId="7FAAB7E9" w14:textId="77777777" w:rsidR="006F2B85" w:rsidRDefault="001E7B82">
            <w:pPr>
              <w:pStyle w:val="TableText"/>
            </w:pPr>
            <w:r>
              <w:tab/>
              <w:t>code</w:t>
            </w:r>
          </w:p>
        </w:tc>
        <w:tc>
          <w:tcPr>
            <w:tcW w:w="720" w:type="dxa"/>
          </w:tcPr>
          <w:p w14:paraId="535E50B7" w14:textId="77777777" w:rsidR="006F2B85" w:rsidRDefault="001E7B82">
            <w:pPr>
              <w:pStyle w:val="TableText"/>
            </w:pPr>
            <w:r>
              <w:t>1..1</w:t>
            </w:r>
          </w:p>
        </w:tc>
        <w:tc>
          <w:tcPr>
            <w:tcW w:w="1152" w:type="dxa"/>
          </w:tcPr>
          <w:p w14:paraId="644B6C0C" w14:textId="77777777" w:rsidR="006F2B85" w:rsidRDefault="001E7B82">
            <w:pPr>
              <w:pStyle w:val="TableText"/>
            </w:pPr>
            <w:r>
              <w:t>SHALL</w:t>
            </w:r>
          </w:p>
        </w:tc>
        <w:tc>
          <w:tcPr>
            <w:tcW w:w="864" w:type="dxa"/>
          </w:tcPr>
          <w:p w14:paraId="3C7CF3F5" w14:textId="77777777" w:rsidR="006F2B85" w:rsidRDefault="006F2B85">
            <w:pPr>
              <w:pStyle w:val="TableText"/>
            </w:pPr>
          </w:p>
        </w:tc>
        <w:tc>
          <w:tcPr>
            <w:tcW w:w="1104" w:type="dxa"/>
          </w:tcPr>
          <w:p w14:paraId="20A7D18D" w14:textId="1EB803E6" w:rsidR="006F2B85" w:rsidRDefault="001E7B82">
            <w:pPr>
              <w:pStyle w:val="TableText"/>
            </w:pPr>
            <w:hyperlink w:anchor="C_5564-16851">
              <w:r>
                <w:rPr>
                  <w:rStyle w:val="HyperlinkText9pt"/>
                </w:rPr>
                <w:t>5564-16851</w:t>
              </w:r>
            </w:hyperlink>
          </w:p>
        </w:tc>
        <w:tc>
          <w:tcPr>
            <w:tcW w:w="2975" w:type="dxa"/>
          </w:tcPr>
          <w:p w14:paraId="611ED601" w14:textId="77777777" w:rsidR="006F2B85" w:rsidRDefault="006F2B85">
            <w:pPr>
              <w:pStyle w:val="TableText"/>
            </w:pPr>
          </w:p>
        </w:tc>
      </w:tr>
      <w:tr w:rsidR="006F2B85" w14:paraId="4463E136" w14:textId="77777777">
        <w:trPr>
          <w:jc w:val="center"/>
        </w:trPr>
        <w:tc>
          <w:tcPr>
            <w:tcW w:w="3345" w:type="dxa"/>
          </w:tcPr>
          <w:p w14:paraId="0C12E1CA" w14:textId="77777777" w:rsidR="006F2B85" w:rsidRDefault="001E7B82">
            <w:pPr>
              <w:pStyle w:val="TableText"/>
            </w:pPr>
            <w:r>
              <w:tab/>
            </w:r>
            <w:r>
              <w:tab/>
              <w:t>@code</w:t>
            </w:r>
          </w:p>
        </w:tc>
        <w:tc>
          <w:tcPr>
            <w:tcW w:w="720" w:type="dxa"/>
          </w:tcPr>
          <w:p w14:paraId="4B6CC30C" w14:textId="77777777" w:rsidR="006F2B85" w:rsidRDefault="001E7B82">
            <w:pPr>
              <w:pStyle w:val="TableText"/>
            </w:pPr>
            <w:r>
              <w:t>1..1</w:t>
            </w:r>
          </w:p>
        </w:tc>
        <w:tc>
          <w:tcPr>
            <w:tcW w:w="1152" w:type="dxa"/>
          </w:tcPr>
          <w:p w14:paraId="268373D6" w14:textId="77777777" w:rsidR="006F2B85" w:rsidRDefault="001E7B82">
            <w:pPr>
              <w:pStyle w:val="TableText"/>
            </w:pPr>
            <w:r>
              <w:t>SHALL</w:t>
            </w:r>
          </w:p>
        </w:tc>
        <w:tc>
          <w:tcPr>
            <w:tcW w:w="864" w:type="dxa"/>
          </w:tcPr>
          <w:p w14:paraId="1BFF8F5E" w14:textId="77777777" w:rsidR="006F2B85" w:rsidRDefault="006F2B85">
            <w:pPr>
              <w:pStyle w:val="TableText"/>
            </w:pPr>
          </w:p>
        </w:tc>
        <w:tc>
          <w:tcPr>
            <w:tcW w:w="1104" w:type="dxa"/>
          </w:tcPr>
          <w:p w14:paraId="362BCC96" w14:textId="35F58885" w:rsidR="006F2B85" w:rsidRDefault="001E7B82">
            <w:pPr>
              <w:pStyle w:val="TableText"/>
            </w:pPr>
            <w:hyperlink w:anchor="C_5564-31124">
              <w:r>
                <w:rPr>
                  <w:rStyle w:val="HyperlinkText9pt"/>
                </w:rPr>
                <w:t>5564-31124</w:t>
              </w:r>
            </w:hyperlink>
          </w:p>
        </w:tc>
        <w:tc>
          <w:tcPr>
            <w:tcW w:w="2975" w:type="dxa"/>
          </w:tcPr>
          <w:p w14:paraId="49545C40" w14:textId="77777777" w:rsidR="006F2B85" w:rsidRDefault="001E7B82">
            <w:pPr>
              <w:pStyle w:val="TableText"/>
            </w:pPr>
            <w:r>
              <w:t>ASSERTION</w:t>
            </w:r>
          </w:p>
        </w:tc>
      </w:tr>
      <w:tr w:rsidR="006F2B85" w14:paraId="22399011" w14:textId="77777777">
        <w:trPr>
          <w:jc w:val="center"/>
        </w:trPr>
        <w:tc>
          <w:tcPr>
            <w:tcW w:w="3345" w:type="dxa"/>
          </w:tcPr>
          <w:p w14:paraId="46C3A5EA" w14:textId="77777777" w:rsidR="006F2B85" w:rsidRDefault="001E7B82">
            <w:pPr>
              <w:pStyle w:val="TableText"/>
            </w:pPr>
            <w:r>
              <w:tab/>
            </w:r>
            <w:r>
              <w:tab/>
              <w:t>@codeSystem</w:t>
            </w:r>
          </w:p>
        </w:tc>
        <w:tc>
          <w:tcPr>
            <w:tcW w:w="720" w:type="dxa"/>
          </w:tcPr>
          <w:p w14:paraId="5AC0DEEB" w14:textId="77777777" w:rsidR="006F2B85" w:rsidRDefault="001E7B82">
            <w:pPr>
              <w:pStyle w:val="TableText"/>
            </w:pPr>
            <w:r>
              <w:t>1..1</w:t>
            </w:r>
          </w:p>
        </w:tc>
        <w:tc>
          <w:tcPr>
            <w:tcW w:w="1152" w:type="dxa"/>
          </w:tcPr>
          <w:p w14:paraId="3434C034" w14:textId="77777777" w:rsidR="006F2B85" w:rsidRDefault="001E7B82">
            <w:pPr>
              <w:pStyle w:val="TableText"/>
            </w:pPr>
            <w:r>
              <w:t>SHALL</w:t>
            </w:r>
          </w:p>
        </w:tc>
        <w:tc>
          <w:tcPr>
            <w:tcW w:w="864" w:type="dxa"/>
          </w:tcPr>
          <w:p w14:paraId="66BE54C5" w14:textId="77777777" w:rsidR="006F2B85" w:rsidRDefault="006F2B85">
            <w:pPr>
              <w:pStyle w:val="TableText"/>
            </w:pPr>
          </w:p>
        </w:tc>
        <w:tc>
          <w:tcPr>
            <w:tcW w:w="1104" w:type="dxa"/>
          </w:tcPr>
          <w:p w14:paraId="2EC6E727" w14:textId="6F59BA83" w:rsidR="006F2B85" w:rsidRDefault="001E7B82">
            <w:pPr>
              <w:pStyle w:val="TableText"/>
            </w:pPr>
            <w:hyperlink w:anchor="C_5564-32169">
              <w:r>
                <w:rPr>
                  <w:rStyle w:val="HyperlinkText9pt"/>
                </w:rPr>
                <w:t>5564-32169</w:t>
              </w:r>
            </w:hyperlink>
          </w:p>
        </w:tc>
        <w:tc>
          <w:tcPr>
            <w:tcW w:w="2975" w:type="dxa"/>
          </w:tcPr>
          <w:p w14:paraId="1F9E97FD" w14:textId="77777777" w:rsidR="006F2B85" w:rsidRDefault="001E7B82">
            <w:pPr>
              <w:pStyle w:val="TableText"/>
            </w:pPr>
            <w:r>
              <w:t>urn:oid:2.16.840.1.113883.5.4 (HL7ActCode) = 2.16.840.1.113883.5.4</w:t>
            </w:r>
          </w:p>
        </w:tc>
      </w:tr>
      <w:tr w:rsidR="006F2B85" w14:paraId="57180AA9" w14:textId="77777777">
        <w:trPr>
          <w:jc w:val="center"/>
        </w:trPr>
        <w:tc>
          <w:tcPr>
            <w:tcW w:w="3345" w:type="dxa"/>
          </w:tcPr>
          <w:p w14:paraId="155896C6" w14:textId="77777777" w:rsidR="006F2B85" w:rsidRDefault="001E7B82">
            <w:pPr>
              <w:pStyle w:val="TableText"/>
            </w:pPr>
            <w:r>
              <w:tab/>
              <w:t>statusCode</w:t>
            </w:r>
          </w:p>
        </w:tc>
        <w:tc>
          <w:tcPr>
            <w:tcW w:w="720" w:type="dxa"/>
          </w:tcPr>
          <w:p w14:paraId="029CDF0F" w14:textId="77777777" w:rsidR="006F2B85" w:rsidRDefault="001E7B82">
            <w:pPr>
              <w:pStyle w:val="TableText"/>
            </w:pPr>
            <w:r>
              <w:t>1..1</w:t>
            </w:r>
          </w:p>
        </w:tc>
        <w:tc>
          <w:tcPr>
            <w:tcW w:w="1152" w:type="dxa"/>
          </w:tcPr>
          <w:p w14:paraId="5725ED9B" w14:textId="77777777" w:rsidR="006F2B85" w:rsidRDefault="001E7B82">
            <w:pPr>
              <w:pStyle w:val="TableText"/>
            </w:pPr>
            <w:r>
              <w:t>SHALL</w:t>
            </w:r>
          </w:p>
        </w:tc>
        <w:tc>
          <w:tcPr>
            <w:tcW w:w="864" w:type="dxa"/>
          </w:tcPr>
          <w:p w14:paraId="65194520" w14:textId="77777777" w:rsidR="006F2B85" w:rsidRDefault="006F2B85">
            <w:pPr>
              <w:pStyle w:val="TableText"/>
            </w:pPr>
          </w:p>
        </w:tc>
        <w:tc>
          <w:tcPr>
            <w:tcW w:w="1104" w:type="dxa"/>
          </w:tcPr>
          <w:p w14:paraId="157DCA19" w14:textId="3B723561" w:rsidR="006F2B85" w:rsidRDefault="001E7B82">
            <w:pPr>
              <w:pStyle w:val="TableText"/>
            </w:pPr>
            <w:hyperlink w:anchor="C_5564-7328">
              <w:r>
                <w:rPr>
                  <w:rStyle w:val="HyperlinkText9pt"/>
                </w:rPr>
                <w:t>5564-7328</w:t>
              </w:r>
            </w:hyperlink>
          </w:p>
        </w:tc>
        <w:tc>
          <w:tcPr>
            <w:tcW w:w="2975" w:type="dxa"/>
          </w:tcPr>
          <w:p w14:paraId="15BEE306" w14:textId="77777777" w:rsidR="006F2B85" w:rsidRDefault="006F2B85">
            <w:pPr>
              <w:pStyle w:val="TableText"/>
            </w:pPr>
          </w:p>
        </w:tc>
      </w:tr>
      <w:tr w:rsidR="006F2B85" w14:paraId="332764D6" w14:textId="77777777">
        <w:trPr>
          <w:jc w:val="center"/>
        </w:trPr>
        <w:tc>
          <w:tcPr>
            <w:tcW w:w="3345" w:type="dxa"/>
          </w:tcPr>
          <w:p w14:paraId="505DD90C" w14:textId="77777777" w:rsidR="006F2B85" w:rsidRDefault="001E7B82">
            <w:pPr>
              <w:pStyle w:val="TableText"/>
            </w:pPr>
            <w:r>
              <w:tab/>
            </w:r>
            <w:r>
              <w:tab/>
              <w:t>@code</w:t>
            </w:r>
          </w:p>
        </w:tc>
        <w:tc>
          <w:tcPr>
            <w:tcW w:w="720" w:type="dxa"/>
          </w:tcPr>
          <w:p w14:paraId="3B5C9187" w14:textId="77777777" w:rsidR="006F2B85" w:rsidRDefault="001E7B82">
            <w:pPr>
              <w:pStyle w:val="TableText"/>
            </w:pPr>
            <w:r>
              <w:t>1..1</w:t>
            </w:r>
          </w:p>
        </w:tc>
        <w:tc>
          <w:tcPr>
            <w:tcW w:w="1152" w:type="dxa"/>
          </w:tcPr>
          <w:p w14:paraId="6947BEA8" w14:textId="77777777" w:rsidR="006F2B85" w:rsidRDefault="001E7B82">
            <w:pPr>
              <w:pStyle w:val="TableText"/>
            </w:pPr>
            <w:r>
              <w:t>SHALL</w:t>
            </w:r>
          </w:p>
        </w:tc>
        <w:tc>
          <w:tcPr>
            <w:tcW w:w="864" w:type="dxa"/>
          </w:tcPr>
          <w:p w14:paraId="006A3257" w14:textId="77777777" w:rsidR="006F2B85" w:rsidRDefault="006F2B85">
            <w:pPr>
              <w:pStyle w:val="TableText"/>
            </w:pPr>
          </w:p>
        </w:tc>
        <w:tc>
          <w:tcPr>
            <w:tcW w:w="1104" w:type="dxa"/>
          </w:tcPr>
          <w:p w14:paraId="0519D806" w14:textId="0C36D3D0" w:rsidR="006F2B85" w:rsidRDefault="001E7B82">
            <w:pPr>
              <w:pStyle w:val="TableText"/>
            </w:pPr>
            <w:hyperlink w:anchor="C_5564-19114">
              <w:r>
                <w:rPr>
                  <w:rStyle w:val="HyperlinkText9pt"/>
                </w:rPr>
                <w:t>5564-19114</w:t>
              </w:r>
            </w:hyperlink>
          </w:p>
        </w:tc>
        <w:tc>
          <w:tcPr>
            <w:tcW w:w="2975" w:type="dxa"/>
          </w:tcPr>
          <w:p w14:paraId="4B811C4C" w14:textId="77777777" w:rsidR="006F2B85" w:rsidRDefault="001E7B82">
            <w:pPr>
              <w:pStyle w:val="TableText"/>
            </w:pPr>
            <w:r>
              <w:t>urn:oid:2.16.840.1.113883.5.14 (HL7ActStatus) = completed</w:t>
            </w:r>
          </w:p>
        </w:tc>
      </w:tr>
      <w:tr w:rsidR="006F2B85" w14:paraId="1F041784" w14:textId="77777777">
        <w:trPr>
          <w:jc w:val="center"/>
        </w:trPr>
        <w:tc>
          <w:tcPr>
            <w:tcW w:w="3345" w:type="dxa"/>
          </w:tcPr>
          <w:p w14:paraId="09543C70" w14:textId="77777777" w:rsidR="006F2B85" w:rsidRDefault="001E7B82">
            <w:pPr>
              <w:pStyle w:val="TableText"/>
            </w:pPr>
            <w:r>
              <w:tab/>
              <w:t>effectiveTime</w:t>
            </w:r>
          </w:p>
        </w:tc>
        <w:tc>
          <w:tcPr>
            <w:tcW w:w="720" w:type="dxa"/>
          </w:tcPr>
          <w:p w14:paraId="7F9F4E3B" w14:textId="77777777" w:rsidR="006F2B85" w:rsidRDefault="001E7B82">
            <w:pPr>
              <w:pStyle w:val="TableText"/>
            </w:pPr>
            <w:r>
              <w:t>0..1</w:t>
            </w:r>
          </w:p>
        </w:tc>
        <w:tc>
          <w:tcPr>
            <w:tcW w:w="1152" w:type="dxa"/>
          </w:tcPr>
          <w:p w14:paraId="1D891A75" w14:textId="77777777" w:rsidR="006F2B85" w:rsidRDefault="001E7B82">
            <w:pPr>
              <w:pStyle w:val="TableText"/>
            </w:pPr>
            <w:r>
              <w:t>SHOULD</w:t>
            </w:r>
          </w:p>
        </w:tc>
        <w:tc>
          <w:tcPr>
            <w:tcW w:w="864" w:type="dxa"/>
          </w:tcPr>
          <w:p w14:paraId="2FC8B912" w14:textId="77777777" w:rsidR="006F2B85" w:rsidRDefault="006F2B85">
            <w:pPr>
              <w:pStyle w:val="TableText"/>
            </w:pPr>
          </w:p>
        </w:tc>
        <w:tc>
          <w:tcPr>
            <w:tcW w:w="1104" w:type="dxa"/>
          </w:tcPr>
          <w:p w14:paraId="4270B4B7" w14:textId="7CE208AB" w:rsidR="006F2B85" w:rsidRDefault="001E7B82">
            <w:pPr>
              <w:pStyle w:val="TableText"/>
            </w:pPr>
            <w:hyperlink w:anchor="C_5564-7332">
              <w:r>
                <w:rPr>
                  <w:rStyle w:val="HyperlinkText9pt"/>
                </w:rPr>
                <w:t>5564-7332</w:t>
              </w:r>
            </w:hyperlink>
          </w:p>
        </w:tc>
        <w:tc>
          <w:tcPr>
            <w:tcW w:w="2975" w:type="dxa"/>
          </w:tcPr>
          <w:p w14:paraId="78D1ADC3" w14:textId="77777777" w:rsidR="006F2B85" w:rsidRDefault="006F2B85">
            <w:pPr>
              <w:pStyle w:val="TableText"/>
            </w:pPr>
          </w:p>
        </w:tc>
      </w:tr>
      <w:tr w:rsidR="006F2B85" w14:paraId="409DDF37" w14:textId="77777777">
        <w:trPr>
          <w:jc w:val="center"/>
        </w:trPr>
        <w:tc>
          <w:tcPr>
            <w:tcW w:w="3345" w:type="dxa"/>
          </w:tcPr>
          <w:p w14:paraId="7B06D839" w14:textId="77777777" w:rsidR="006F2B85" w:rsidRDefault="001E7B82">
            <w:pPr>
              <w:pStyle w:val="TableText"/>
            </w:pPr>
            <w:r>
              <w:tab/>
            </w:r>
            <w:r>
              <w:tab/>
              <w:t>low</w:t>
            </w:r>
          </w:p>
        </w:tc>
        <w:tc>
          <w:tcPr>
            <w:tcW w:w="720" w:type="dxa"/>
          </w:tcPr>
          <w:p w14:paraId="50A20887" w14:textId="77777777" w:rsidR="006F2B85" w:rsidRDefault="001E7B82">
            <w:pPr>
              <w:pStyle w:val="TableText"/>
            </w:pPr>
            <w:r>
              <w:t>0..1</w:t>
            </w:r>
          </w:p>
        </w:tc>
        <w:tc>
          <w:tcPr>
            <w:tcW w:w="1152" w:type="dxa"/>
          </w:tcPr>
          <w:p w14:paraId="732E0CC4" w14:textId="77777777" w:rsidR="006F2B85" w:rsidRDefault="001E7B82">
            <w:pPr>
              <w:pStyle w:val="TableText"/>
            </w:pPr>
            <w:r>
              <w:t>SHOULD</w:t>
            </w:r>
          </w:p>
        </w:tc>
        <w:tc>
          <w:tcPr>
            <w:tcW w:w="864" w:type="dxa"/>
          </w:tcPr>
          <w:p w14:paraId="48ACA05B" w14:textId="77777777" w:rsidR="006F2B85" w:rsidRDefault="006F2B85">
            <w:pPr>
              <w:pStyle w:val="TableText"/>
            </w:pPr>
          </w:p>
        </w:tc>
        <w:tc>
          <w:tcPr>
            <w:tcW w:w="1104" w:type="dxa"/>
          </w:tcPr>
          <w:p w14:paraId="2190A54B" w14:textId="1A587D48" w:rsidR="006F2B85" w:rsidRDefault="001E7B82">
            <w:pPr>
              <w:pStyle w:val="TableText"/>
            </w:pPr>
            <w:hyperlink w:anchor="C_5564-7333">
              <w:r>
                <w:rPr>
                  <w:rStyle w:val="HyperlinkText9pt"/>
                </w:rPr>
                <w:t>5564-7333</w:t>
              </w:r>
            </w:hyperlink>
          </w:p>
        </w:tc>
        <w:tc>
          <w:tcPr>
            <w:tcW w:w="2975" w:type="dxa"/>
          </w:tcPr>
          <w:p w14:paraId="4521E6BE" w14:textId="77777777" w:rsidR="006F2B85" w:rsidRDefault="006F2B85">
            <w:pPr>
              <w:pStyle w:val="TableText"/>
            </w:pPr>
          </w:p>
        </w:tc>
      </w:tr>
      <w:tr w:rsidR="006F2B85" w14:paraId="3F6EF63A" w14:textId="77777777">
        <w:trPr>
          <w:jc w:val="center"/>
        </w:trPr>
        <w:tc>
          <w:tcPr>
            <w:tcW w:w="3345" w:type="dxa"/>
          </w:tcPr>
          <w:p w14:paraId="038912CE" w14:textId="77777777" w:rsidR="006F2B85" w:rsidRDefault="001E7B82">
            <w:pPr>
              <w:pStyle w:val="TableText"/>
            </w:pPr>
            <w:r>
              <w:tab/>
            </w:r>
            <w:r>
              <w:tab/>
              <w:t>high</w:t>
            </w:r>
          </w:p>
        </w:tc>
        <w:tc>
          <w:tcPr>
            <w:tcW w:w="720" w:type="dxa"/>
          </w:tcPr>
          <w:p w14:paraId="3CA329CD" w14:textId="77777777" w:rsidR="006F2B85" w:rsidRDefault="001E7B82">
            <w:pPr>
              <w:pStyle w:val="TableText"/>
            </w:pPr>
            <w:r>
              <w:t>0..1</w:t>
            </w:r>
          </w:p>
        </w:tc>
        <w:tc>
          <w:tcPr>
            <w:tcW w:w="1152" w:type="dxa"/>
          </w:tcPr>
          <w:p w14:paraId="5A876374" w14:textId="77777777" w:rsidR="006F2B85" w:rsidRDefault="001E7B82">
            <w:pPr>
              <w:pStyle w:val="TableText"/>
            </w:pPr>
            <w:r>
              <w:t>SHOULD</w:t>
            </w:r>
          </w:p>
        </w:tc>
        <w:tc>
          <w:tcPr>
            <w:tcW w:w="864" w:type="dxa"/>
          </w:tcPr>
          <w:p w14:paraId="16FF4C02" w14:textId="77777777" w:rsidR="006F2B85" w:rsidRDefault="006F2B85">
            <w:pPr>
              <w:pStyle w:val="TableText"/>
            </w:pPr>
          </w:p>
        </w:tc>
        <w:tc>
          <w:tcPr>
            <w:tcW w:w="1104" w:type="dxa"/>
          </w:tcPr>
          <w:p w14:paraId="5B13ADA9" w14:textId="394320E4" w:rsidR="006F2B85" w:rsidRDefault="001E7B82">
            <w:pPr>
              <w:pStyle w:val="TableText"/>
            </w:pPr>
            <w:hyperlink w:anchor="C_5564-7334">
              <w:r>
                <w:rPr>
                  <w:rStyle w:val="HyperlinkText9pt"/>
                </w:rPr>
                <w:t>5564-7334</w:t>
              </w:r>
            </w:hyperlink>
          </w:p>
        </w:tc>
        <w:tc>
          <w:tcPr>
            <w:tcW w:w="2975" w:type="dxa"/>
          </w:tcPr>
          <w:p w14:paraId="1CFA0A6F" w14:textId="77777777" w:rsidR="006F2B85" w:rsidRDefault="006F2B85">
            <w:pPr>
              <w:pStyle w:val="TableText"/>
            </w:pPr>
          </w:p>
        </w:tc>
      </w:tr>
      <w:tr w:rsidR="006F2B85" w14:paraId="5FB994D6" w14:textId="77777777">
        <w:trPr>
          <w:jc w:val="center"/>
        </w:trPr>
        <w:tc>
          <w:tcPr>
            <w:tcW w:w="3345" w:type="dxa"/>
          </w:tcPr>
          <w:p w14:paraId="1EE8E7DD" w14:textId="77777777" w:rsidR="006F2B85" w:rsidRDefault="001E7B82">
            <w:pPr>
              <w:pStyle w:val="TableText"/>
            </w:pPr>
            <w:r>
              <w:tab/>
              <w:t>value</w:t>
            </w:r>
          </w:p>
        </w:tc>
        <w:tc>
          <w:tcPr>
            <w:tcW w:w="720" w:type="dxa"/>
          </w:tcPr>
          <w:p w14:paraId="6813C620" w14:textId="77777777" w:rsidR="006F2B85" w:rsidRDefault="001E7B82">
            <w:pPr>
              <w:pStyle w:val="TableText"/>
            </w:pPr>
            <w:r>
              <w:t>1..1</w:t>
            </w:r>
          </w:p>
        </w:tc>
        <w:tc>
          <w:tcPr>
            <w:tcW w:w="1152" w:type="dxa"/>
          </w:tcPr>
          <w:p w14:paraId="59A4A658" w14:textId="77777777" w:rsidR="006F2B85" w:rsidRDefault="001E7B82">
            <w:pPr>
              <w:pStyle w:val="TableText"/>
            </w:pPr>
            <w:r>
              <w:t>SHALL</w:t>
            </w:r>
          </w:p>
        </w:tc>
        <w:tc>
          <w:tcPr>
            <w:tcW w:w="864" w:type="dxa"/>
          </w:tcPr>
          <w:p w14:paraId="1C8E6D51" w14:textId="77777777" w:rsidR="006F2B85" w:rsidRDefault="001E7B82">
            <w:pPr>
              <w:pStyle w:val="TableText"/>
            </w:pPr>
            <w:r>
              <w:t>CD</w:t>
            </w:r>
          </w:p>
        </w:tc>
        <w:tc>
          <w:tcPr>
            <w:tcW w:w="1104" w:type="dxa"/>
          </w:tcPr>
          <w:p w14:paraId="1F046CC2" w14:textId="589777C5" w:rsidR="006F2B85" w:rsidRDefault="001E7B82">
            <w:pPr>
              <w:pStyle w:val="TableText"/>
            </w:pPr>
            <w:hyperlink w:anchor="C_5564-7335">
              <w:r>
                <w:rPr>
                  <w:rStyle w:val="HyperlinkText9pt"/>
                </w:rPr>
                <w:t>5564-7335</w:t>
              </w:r>
            </w:hyperlink>
          </w:p>
        </w:tc>
        <w:tc>
          <w:tcPr>
            <w:tcW w:w="2975" w:type="dxa"/>
          </w:tcPr>
          <w:p w14:paraId="07CD0806" w14:textId="77777777" w:rsidR="006F2B85" w:rsidRDefault="001E7B82">
            <w:pPr>
              <w:pStyle w:val="TableText"/>
            </w:pPr>
            <w:r>
              <w:t>urn:oid:2.16.840.1.113883.3.88.12.3221.7.4 (Problem)</w:t>
            </w:r>
          </w:p>
        </w:tc>
      </w:tr>
      <w:tr w:rsidR="006F2B85" w14:paraId="45786BDF" w14:textId="77777777">
        <w:trPr>
          <w:jc w:val="center"/>
        </w:trPr>
        <w:tc>
          <w:tcPr>
            <w:tcW w:w="3345" w:type="dxa"/>
          </w:tcPr>
          <w:p w14:paraId="6D8FBA98" w14:textId="77777777" w:rsidR="006F2B85" w:rsidRDefault="001E7B82">
            <w:pPr>
              <w:pStyle w:val="TableText"/>
            </w:pPr>
            <w:r>
              <w:tab/>
              <w:t>entryRelationship</w:t>
            </w:r>
          </w:p>
        </w:tc>
        <w:tc>
          <w:tcPr>
            <w:tcW w:w="720" w:type="dxa"/>
          </w:tcPr>
          <w:p w14:paraId="3DF645CA" w14:textId="77777777" w:rsidR="006F2B85" w:rsidRDefault="001E7B82">
            <w:pPr>
              <w:pStyle w:val="TableText"/>
            </w:pPr>
            <w:r>
              <w:t>0..*</w:t>
            </w:r>
          </w:p>
        </w:tc>
        <w:tc>
          <w:tcPr>
            <w:tcW w:w="1152" w:type="dxa"/>
          </w:tcPr>
          <w:p w14:paraId="2BE037DE" w14:textId="77777777" w:rsidR="006F2B85" w:rsidRDefault="001E7B82">
            <w:pPr>
              <w:pStyle w:val="TableText"/>
            </w:pPr>
            <w:r>
              <w:t>MAY</w:t>
            </w:r>
          </w:p>
        </w:tc>
        <w:tc>
          <w:tcPr>
            <w:tcW w:w="864" w:type="dxa"/>
          </w:tcPr>
          <w:p w14:paraId="53CBFF30" w14:textId="77777777" w:rsidR="006F2B85" w:rsidRDefault="006F2B85">
            <w:pPr>
              <w:pStyle w:val="TableText"/>
            </w:pPr>
          </w:p>
        </w:tc>
        <w:tc>
          <w:tcPr>
            <w:tcW w:w="1104" w:type="dxa"/>
          </w:tcPr>
          <w:p w14:paraId="5409AF79" w14:textId="6DEC7EC1" w:rsidR="006F2B85" w:rsidRDefault="001E7B82">
            <w:pPr>
              <w:pStyle w:val="TableText"/>
            </w:pPr>
            <w:hyperlink w:anchor="C_5564-7337">
              <w:r>
                <w:rPr>
                  <w:rStyle w:val="HyperlinkText9pt"/>
                </w:rPr>
                <w:t>5564-7337</w:t>
              </w:r>
            </w:hyperlink>
          </w:p>
        </w:tc>
        <w:tc>
          <w:tcPr>
            <w:tcW w:w="2975" w:type="dxa"/>
          </w:tcPr>
          <w:p w14:paraId="129DA966" w14:textId="77777777" w:rsidR="006F2B85" w:rsidRDefault="006F2B85">
            <w:pPr>
              <w:pStyle w:val="TableText"/>
            </w:pPr>
          </w:p>
        </w:tc>
      </w:tr>
      <w:tr w:rsidR="006F2B85" w14:paraId="355C5D07" w14:textId="77777777">
        <w:trPr>
          <w:jc w:val="center"/>
        </w:trPr>
        <w:tc>
          <w:tcPr>
            <w:tcW w:w="3345" w:type="dxa"/>
          </w:tcPr>
          <w:p w14:paraId="37CF1E3B" w14:textId="77777777" w:rsidR="006F2B85" w:rsidRDefault="001E7B82">
            <w:pPr>
              <w:pStyle w:val="TableText"/>
            </w:pPr>
            <w:r>
              <w:tab/>
            </w:r>
            <w:r>
              <w:tab/>
              <w:t>@typeCode</w:t>
            </w:r>
          </w:p>
        </w:tc>
        <w:tc>
          <w:tcPr>
            <w:tcW w:w="720" w:type="dxa"/>
          </w:tcPr>
          <w:p w14:paraId="1FC79D92" w14:textId="77777777" w:rsidR="006F2B85" w:rsidRDefault="001E7B82">
            <w:pPr>
              <w:pStyle w:val="TableText"/>
            </w:pPr>
            <w:r>
              <w:t>1..1</w:t>
            </w:r>
          </w:p>
        </w:tc>
        <w:tc>
          <w:tcPr>
            <w:tcW w:w="1152" w:type="dxa"/>
          </w:tcPr>
          <w:p w14:paraId="47F49F3D" w14:textId="77777777" w:rsidR="006F2B85" w:rsidRDefault="001E7B82">
            <w:pPr>
              <w:pStyle w:val="TableText"/>
            </w:pPr>
            <w:r>
              <w:t>SHALL</w:t>
            </w:r>
          </w:p>
        </w:tc>
        <w:tc>
          <w:tcPr>
            <w:tcW w:w="864" w:type="dxa"/>
          </w:tcPr>
          <w:p w14:paraId="0E8DBFA7" w14:textId="77777777" w:rsidR="006F2B85" w:rsidRDefault="006F2B85">
            <w:pPr>
              <w:pStyle w:val="TableText"/>
            </w:pPr>
          </w:p>
        </w:tc>
        <w:tc>
          <w:tcPr>
            <w:tcW w:w="1104" w:type="dxa"/>
          </w:tcPr>
          <w:p w14:paraId="6EFE30FF" w14:textId="1892A752" w:rsidR="006F2B85" w:rsidRDefault="001E7B82">
            <w:pPr>
              <w:pStyle w:val="TableText"/>
            </w:pPr>
            <w:hyperlink w:anchor="C_5564-7338">
              <w:r>
                <w:rPr>
                  <w:rStyle w:val="HyperlinkText9pt"/>
                </w:rPr>
                <w:t>5564-7338</w:t>
              </w:r>
            </w:hyperlink>
          </w:p>
        </w:tc>
        <w:tc>
          <w:tcPr>
            <w:tcW w:w="2975" w:type="dxa"/>
          </w:tcPr>
          <w:p w14:paraId="28AAA3D8" w14:textId="77777777" w:rsidR="006F2B85" w:rsidRDefault="001E7B82">
            <w:pPr>
              <w:pStyle w:val="TableText"/>
            </w:pPr>
            <w:r>
              <w:t>urn:oid:2.16.840.1.113883.5.1002 (HL7ActRelationshipType) = RSON</w:t>
            </w:r>
          </w:p>
        </w:tc>
      </w:tr>
      <w:tr w:rsidR="006F2B85" w14:paraId="046DDEA7" w14:textId="77777777">
        <w:trPr>
          <w:jc w:val="center"/>
        </w:trPr>
        <w:tc>
          <w:tcPr>
            <w:tcW w:w="3345" w:type="dxa"/>
          </w:tcPr>
          <w:p w14:paraId="33699AED" w14:textId="77777777" w:rsidR="006F2B85" w:rsidRDefault="001E7B82">
            <w:pPr>
              <w:pStyle w:val="TableText"/>
            </w:pPr>
            <w:r>
              <w:tab/>
            </w:r>
            <w:r>
              <w:tab/>
              <w:t>@inversionInd</w:t>
            </w:r>
          </w:p>
        </w:tc>
        <w:tc>
          <w:tcPr>
            <w:tcW w:w="720" w:type="dxa"/>
          </w:tcPr>
          <w:p w14:paraId="75695794" w14:textId="77777777" w:rsidR="006F2B85" w:rsidRDefault="001E7B82">
            <w:pPr>
              <w:pStyle w:val="TableText"/>
            </w:pPr>
            <w:r>
              <w:t>1..1</w:t>
            </w:r>
          </w:p>
        </w:tc>
        <w:tc>
          <w:tcPr>
            <w:tcW w:w="1152" w:type="dxa"/>
          </w:tcPr>
          <w:p w14:paraId="6551AEAB" w14:textId="77777777" w:rsidR="006F2B85" w:rsidRDefault="001E7B82">
            <w:pPr>
              <w:pStyle w:val="TableText"/>
            </w:pPr>
            <w:r>
              <w:t>SHALL</w:t>
            </w:r>
          </w:p>
        </w:tc>
        <w:tc>
          <w:tcPr>
            <w:tcW w:w="864" w:type="dxa"/>
          </w:tcPr>
          <w:p w14:paraId="09A6B12A" w14:textId="77777777" w:rsidR="006F2B85" w:rsidRDefault="006F2B85">
            <w:pPr>
              <w:pStyle w:val="TableText"/>
            </w:pPr>
          </w:p>
        </w:tc>
        <w:tc>
          <w:tcPr>
            <w:tcW w:w="1104" w:type="dxa"/>
          </w:tcPr>
          <w:p w14:paraId="5AE73FF8" w14:textId="5470901F" w:rsidR="006F2B85" w:rsidRDefault="001E7B82">
            <w:pPr>
              <w:pStyle w:val="TableText"/>
            </w:pPr>
            <w:hyperlink w:anchor="C_5564-7343">
              <w:r>
                <w:rPr>
                  <w:rStyle w:val="HyperlinkText9pt"/>
                </w:rPr>
                <w:t>5564-7343</w:t>
              </w:r>
            </w:hyperlink>
          </w:p>
        </w:tc>
        <w:tc>
          <w:tcPr>
            <w:tcW w:w="2975" w:type="dxa"/>
          </w:tcPr>
          <w:p w14:paraId="748DF145" w14:textId="77777777" w:rsidR="006F2B85" w:rsidRDefault="001E7B82">
            <w:pPr>
              <w:pStyle w:val="TableText"/>
            </w:pPr>
            <w:r>
              <w:t>true</w:t>
            </w:r>
          </w:p>
        </w:tc>
      </w:tr>
      <w:tr w:rsidR="006F2B85" w14:paraId="524D88D5" w14:textId="77777777">
        <w:trPr>
          <w:jc w:val="center"/>
        </w:trPr>
        <w:tc>
          <w:tcPr>
            <w:tcW w:w="3345" w:type="dxa"/>
          </w:tcPr>
          <w:p w14:paraId="06036671" w14:textId="77777777" w:rsidR="006F2B85" w:rsidRDefault="001E7B82">
            <w:pPr>
              <w:pStyle w:val="TableText"/>
            </w:pPr>
            <w:r>
              <w:tab/>
            </w:r>
            <w:r>
              <w:tab/>
              <w:t>procedure</w:t>
            </w:r>
          </w:p>
        </w:tc>
        <w:tc>
          <w:tcPr>
            <w:tcW w:w="720" w:type="dxa"/>
          </w:tcPr>
          <w:p w14:paraId="4B7DB240" w14:textId="77777777" w:rsidR="006F2B85" w:rsidRDefault="001E7B82">
            <w:pPr>
              <w:pStyle w:val="TableText"/>
            </w:pPr>
            <w:r>
              <w:t>1..1</w:t>
            </w:r>
          </w:p>
        </w:tc>
        <w:tc>
          <w:tcPr>
            <w:tcW w:w="1152" w:type="dxa"/>
          </w:tcPr>
          <w:p w14:paraId="302C19BE" w14:textId="77777777" w:rsidR="006F2B85" w:rsidRDefault="001E7B82">
            <w:pPr>
              <w:pStyle w:val="TableText"/>
            </w:pPr>
            <w:r>
              <w:t>SHALL</w:t>
            </w:r>
          </w:p>
        </w:tc>
        <w:tc>
          <w:tcPr>
            <w:tcW w:w="864" w:type="dxa"/>
          </w:tcPr>
          <w:p w14:paraId="26E4555B" w14:textId="77777777" w:rsidR="006F2B85" w:rsidRDefault="006F2B85">
            <w:pPr>
              <w:pStyle w:val="TableText"/>
            </w:pPr>
          </w:p>
        </w:tc>
        <w:tc>
          <w:tcPr>
            <w:tcW w:w="1104" w:type="dxa"/>
          </w:tcPr>
          <w:p w14:paraId="20AB5AE7" w14:textId="61023E17" w:rsidR="006F2B85" w:rsidRDefault="001E7B82">
            <w:pPr>
              <w:pStyle w:val="TableText"/>
            </w:pPr>
            <w:hyperlink w:anchor="C_5564-15920">
              <w:r>
                <w:rPr>
                  <w:rStyle w:val="HyperlinkText9pt"/>
                </w:rPr>
                <w:t>5564-15920</w:t>
              </w:r>
            </w:hyperlink>
          </w:p>
        </w:tc>
        <w:tc>
          <w:tcPr>
            <w:tcW w:w="2975" w:type="dxa"/>
          </w:tcPr>
          <w:p w14:paraId="68CB1766" w14:textId="6FD099D5" w:rsidR="006F2B85" w:rsidRDefault="001E7B82">
            <w:pPr>
              <w:pStyle w:val="TableText"/>
            </w:pPr>
            <w:hyperlink w:anchor="E_Procedure_Activity_Procedure_NHCS_V4">
              <w:r>
                <w:rPr>
                  <w:rStyle w:val="HyperlinkText9pt"/>
                </w:rPr>
                <w:t>Procedure Activity Procedure (NHCS V4) (identifier: urn:hl7ii:2.16.840.1.113883.10.20.22.4.14:2025-08-01</w:t>
              </w:r>
            </w:hyperlink>
          </w:p>
        </w:tc>
      </w:tr>
      <w:tr w:rsidR="006F2B85" w14:paraId="79342B2F" w14:textId="77777777">
        <w:trPr>
          <w:jc w:val="center"/>
        </w:trPr>
        <w:tc>
          <w:tcPr>
            <w:tcW w:w="3345" w:type="dxa"/>
          </w:tcPr>
          <w:p w14:paraId="038738FC" w14:textId="77777777" w:rsidR="006F2B85" w:rsidRDefault="001E7B82">
            <w:pPr>
              <w:pStyle w:val="TableText"/>
            </w:pPr>
            <w:r>
              <w:tab/>
              <w:t>entryRelationship</w:t>
            </w:r>
          </w:p>
        </w:tc>
        <w:tc>
          <w:tcPr>
            <w:tcW w:w="720" w:type="dxa"/>
          </w:tcPr>
          <w:p w14:paraId="75A1DAB5" w14:textId="77777777" w:rsidR="006F2B85" w:rsidRDefault="001E7B82">
            <w:pPr>
              <w:pStyle w:val="TableText"/>
            </w:pPr>
            <w:r>
              <w:t>0..*</w:t>
            </w:r>
          </w:p>
        </w:tc>
        <w:tc>
          <w:tcPr>
            <w:tcW w:w="1152" w:type="dxa"/>
          </w:tcPr>
          <w:p w14:paraId="5D5056AD" w14:textId="77777777" w:rsidR="006F2B85" w:rsidRDefault="001E7B82">
            <w:pPr>
              <w:pStyle w:val="TableText"/>
            </w:pPr>
            <w:r>
              <w:t>MAY</w:t>
            </w:r>
          </w:p>
        </w:tc>
        <w:tc>
          <w:tcPr>
            <w:tcW w:w="864" w:type="dxa"/>
          </w:tcPr>
          <w:p w14:paraId="6E1A0DAD" w14:textId="77777777" w:rsidR="006F2B85" w:rsidRDefault="006F2B85">
            <w:pPr>
              <w:pStyle w:val="TableText"/>
            </w:pPr>
          </w:p>
        </w:tc>
        <w:tc>
          <w:tcPr>
            <w:tcW w:w="1104" w:type="dxa"/>
          </w:tcPr>
          <w:p w14:paraId="788B9616" w14:textId="180266A8" w:rsidR="006F2B85" w:rsidRDefault="001E7B82">
            <w:pPr>
              <w:pStyle w:val="TableText"/>
            </w:pPr>
            <w:hyperlink w:anchor="C_5564-7340">
              <w:r>
                <w:rPr>
                  <w:rStyle w:val="HyperlinkText9pt"/>
                </w:rPr>
                <w:t>5564-</w:t>
              </w:r>
              <w:r>
                <w:rPr>
                  <w:rStyle w:val="HyperlinkText9pt"/>
                </w:rPr>
                <w:lastRenderedPageBreak/>
                <w:t>7340</w:t>
              </w:r>
            </w:hyperlink>
          </w:p>
        </w:tc>
        <w:tc>
          <w:tcPr>
            <w:tcW w:w="2975" w:type="dxa"/>
          </w:tcPr>
          <w:p w14:paraId="1E09CE18" w14:textId="77777777" w:rsidR="006F2B85" w:rsidRDefault="006F2B85">
            <w:pPr>
              <w:pStyle w:val="TableText"/>
            </w:pPr>
          </w:p>
        </w:tc>
      </w:tr>
      <w:tr w:rsidR="006F2B85" w14:paraId="405C7664" w14:textId="77777777">
        <w:trPr>
          <w:jc w:val="center"/>
        </w:trPr>
        <w:tc>
          <w:tcPr>
            <w:tcW w:w="3345" w:type="dxa"/>
          </w:tcPr>
          <w:p w14:paraId="61699A51" w14:textId="77777777" w:rsidR="006F2B85" w:rsidRDefault="001E7B82">
            <w:pPr>
              <w:pStyle w:val="TableText"/>
            </w:pPr>
            <w:r>
              <w:tab/>
            </w:r>
            <w:r>
              <w:tab/>
              <w:t>@typeCode</w:t>
            </w:r>
          </w:p>
        </w:tc>
        <w:tc>
          <w:tcPr>
            <w:tcW w:w="720" w:type="dxa"/>
          </w:tcPr>
          <w:p w14:paraId="2B51F32A" w14:textId="77777777" w:rsidR="006F2B85" w:rsidRDefault="001E7B82">
            <w:pPr>
              <w:pStyle w:val="TableText"/>
            </w:pPr>
            <w:r>
              <w:t>1..1</w:t>
            </w:r>
          </w:p>
        </w:tc>
        <w:tc>
          <w:tcPr>
            <w:tcW w:w="1152" w:type="dxa"/>
          </w:tcPr>
          <w:p w14:paraId="01EA4EA7" w14:textId="77777777" w:rsidR="006F2B85" w:rsidRDefault="001E7B82">
            <w:pPr>
              <w:pStyle w:val="TableText"/>
            </w:pPr>
            <w:r>
              <w:t>SHALL</w:t>
            </w:r>
          </w:p>
        </w:tc>
        <w:tc>
          <w:tcPr>
            <w:tcW w:w="864" w:type="dxa"/>
          </w:tcPr>
          <w:p w14:paraId="14D81F95" w14:textId="77777777" w:rsidR="006F2B85" w:rsidRDefault="006F2B85">
            <w:pPr>
              <w:pStyle w:val="TableText"/>
            </w:pPr>
          </w:p>
        </w:tc>
        <w:tc>
          <w:tcPr>
            <w:tcW w:w="1104" w:type="dxa"/>
          </w:tcPr>
          <w:p w14:paraId="4240527A" w14:textId="4F41AF2F" w:rsidR="006F2B85" w:rsidRDefault="001E7B82">
            <w:pPr>
              <w:pStyle w:val="TableText"/>
            </w:pPr>
            <w:hyperlink w:anchor="C_5564-7341">
              <w:r>
                <w:rPr>
                  <w:rStyle w:val="HyperlinkText9pt"/>
                </w:rPr>
                <w:t>5564-7341</w:t>
              </w:r>
            </w:hyperlink>
          </w:p>
        </w:tc>
        <w:tc>
          <w:tcPr>
            <w:tcW w:w="2975" w:type="dxa"/>
          </w:tcPr>
          <w:p w14:paraId="38A8D768" w14:textId="77777777" w:rsidR="006F2B85" w:rsidRDefault="001E7B82">
            <w:pPr>
              <w:pStyle w:val="TableText"/>
            </w:pPr>
            <w:r>
              <w:t>urn:oid:2.16.840.1.113883.5.1002 (HL7ActRelationshipType) = RSON</w:t>
            </w:r>
          </w:p>
        </w:tc>
      </w:tr>
      <w:tr w:rsidR="006F2B85" w14:paraId="4C463C36" w14:textId="77777777">
        <w:trPr>
          <w:jc w:val="center"/>
        </w:trPr>
        <w:tc>
          <w:tcPr>
            <w:tcW w:w="3345" w:type="dxa"/>
          </w:tcPr>
          <w:p w14:paraId="3636AA5A" w14:textId="77777777" w:rsidR="006F2B85" w:rsidRDefault="001E7B82">
            <w:pPr>
              <w:pStyle w:val="TableText"/>
            </w:pPr>
            <w:r>
              <w:tab/>
            </w:r>
            <w:r>
              <w:tab/>
              <w:t>@inversionInd</w:t>
            </w:r>
          </w:p>
        </w:tc>
        <w:tc>
          <w:tcPr>
            <w:tcW w:w="720" w:type="dxa"/>
          </w:tcPr>
          <w:p w14:paraId="6A32183B" w14:textId="77777777" w:rsidR="006F2B85" w:rsidRDefault="001E7B82">
            <w:pPr>
              <w:pStyle w:val="TableText"/>
            </w:pPr>
            <w:r>
              <w:t>1..1</w:t>
            </w:r>
          </w:p>
        </w:tc>
        <w:tc>
          <w:tcPr>
            <w:tcW w:w="1152" w:type="dxa"/>
          </w:tcPr>
          <w:p w14:paraId="1ED891F6" w14:textId="77777777" w:rsidR="006F2B85" w:rsidRDefault="001E7B82">
            <w:pPr>
              <w:pStyle w:val="TableText"/>
            </w:pPr>
            <w:r>
              <w:t>SHALL</w:t>
            </w:r>
          </w:p>
        </w:tc>
        <w:tc>
          <w:tcPr>
            <w:tcW w:w="864" w:type="dxa"/>
          </w:tcPr>
          <w:p w14:paraId="75644DE0" w14:textId="77777777" w:rsidR="006F2B85" w:rsidRDefault="006F2B85">
            <w:pPr>
              <w:pStyle w:val="TableText"/>
            </w:pPr>
          </w:p>
        </w:tc>
        <w:tc>
          <w:tcPr>
            <w:tcW w:w="1104" w:type="dxa"/>
          </w:tcPr>
          <w:p w14:paraId="240C7D78" w14:textId="3023B0E1" w:rsidR="006F2B85" w:rsidRDefault="001E7B82">
            <w:pPr>
              <w:pStyle w:val="TableText"/>
            </w:pPr>
            <w:hyperlink w:anchor="C_5564-7344">
              <w:r>
                <w:rPr>
                  <w:rStyle w:val="HyperlinkText9pt"/>
                </w:rPr>
                <w:t>5564-7344</w:t>
              </w:r>
            </w:hyperlink>
          </w:p>
        </w:tc>
        <w:tc>
          <w:tcPr>
            <w:tcW w:w="2975" w:type="dxa"/>
          </w:tcPr>
          <w:p w14:paraId="0E361813" w14:textId="77777777" w:rsidR="006F2B85" w:rsidRDefault="001E7B82">
            <w:pPr>
              <w:pStyle w:val="TableText"/>
            </w:pPr>
            <w:r>
              <w:t>true</w:t>
            </w:r>
          </w:p>
        </w:tc>
      </w:tr>
      <w:tr w:rsidR="006F2B85" w14:paraId="0EA117BF" w14:textId="77777777">
        <w:trPr>
          <w:jc w:val="center"/>
        </w:trPr>
        <w:tc>
          <w:tcPr>
            <w:tcW w:w="3345" w:type="dxa"/>
          </w:tcPr>
          <w:p w14:paraId="3D80BD02" w14:textId="77777777" w:rsidR="006F2B85" w:rsidRDefault="001E7B82">
            <w:pPr>
              <w:pStyle w:val="TableText"/>
            </w:pPr>
            <w:r>
              <w:tab/>
            </w:r>
            <w:r>
              <w:tab/>
              <w:t>substanceAdministration</w:t>
            </w:r>
          </w:p>
        </w:tc>
        <w:tc>
          <w:tcPr>
            <w:tcW w:w="720" w:type="dxa"/>
          </w:tcPr>
          <w:p w14:paraId="0EDFC3F4" w14:textId="77777777" w:rsidR="006F2B85" w:rsidRDefault="001E7B82">
            <w:pPr>
              <w:pStyle w:val="TableText"/>
            </w:pPr>
            <w:r>
              <w:t>1..1</w:t>
            </w:r>
          </w:p>
        </w:tc>
        <w:tc>
          <w:tcPr>
            <w:tcW w:w="1152" w:type="dxa"/>
          </w:tcPr>
          <w:p w14:paraId="396D3365" w14:textId="77777777" w:rsidR="006F2B85" w:rsidRDefault="001E7B82">
            <w:pPr>
              <w:pStyle w:val="TableText"/>
            </w:pPr>
            <w:r>
              <w:t>SHALL</w:t>
            </w:r>
          </w:p>
        </w:tc>
        <w:tc>
          <w:tcPr>
            <w:tcW w:w="864" w:type="dxa"/>
          </w:tcPr>
          <w:p w14:paraId="2D5975AC" w14:textId="77777777" w:rsidR="006F2B85" w:rsidRDefault="006F2B85">
            <w:pPr>
              <w:pStyle w:val="TableText"/>
            </w:pPr>
          </w:p>
        </w:tc>
        <w:tc>
          <w:tcPr>
            <w:tcW w:w="1104" w:type="dxa"/>
          </w:tcPr>
          <w:p w14:paraId="5C040201" w14:textId="55D1673E" w:rsidR="006F2B85" w:rsidRDefault="001E7B82">
            <w:pPr>
              <w:pStyle w:val="TableText"/>
            </w:pPr>
            <w:hyperlink w:anchor="C_5564-15921">
              <w:r>
                <w:rPr>
                  <w:rStyle w:val="HyperlinkText9pt"/>
                </w:rPr>
                <w:t>5564-15921</w:t>
              </w:r>
            </w:hyperlink>
          </w:p>
        </w:tc>
        <w:tc>
          <w:tcPr>
            <w:tcW w:w="2975" w:type="dxa"/>
          </w:tcPr>
          <w:p w14:paraId="20CDB4E2" w14:textId="1214B061" w:rsidR="006F2B85" w:rsidRDefault="001E7B82">
            <w:pPr>
              <w:pStyle w:val="TableText"/>
            </w:pPr>
            <w:hyperlink w:anchor="E_Medication_Activity_NHCS_V3">
              <w:r>
                <w:rPr>
                  <w:rStyle w:val="HyperlinkText9pt"/>
                </w:rPr>
                <w:t>Medication Activity (NHCS V3) (identifier: urn:hl7ii:2.16.840.1.113883.10.20.22.4.16:2025-08-01</w:t>
              </w:r>
            </w:hyperlink>
          </w:p>
        </w:tc>
      </w:tr>
      <w:tr w:rsidR="006F2B85" w14:paraId="6ADEC338" w14:textId="77777777">
        <w:trPr>
          <w:jc w:val="center"/>
        </w:trPr>
        <w:tc>
          <w:tcPr>
            <w:tcW w:w="3345" w:type="dxa"/>
          </w:tcPr>
          <w:p w14:paraId="5518C577" w14:textId="77777777" w:rsidR="006F2B85" w:rsidRDefault="001E7B82">
            <w:pPr>
              <w:pStyle w:val="TableText"/>
            </w:pPr>
            <w:r>
              <w:tab/>
              <w:t>entryRelationship</w:t>
            </w:r>
          </w:p>
        </w:tc>
        <w:tc>
          <w:tcPr>
            <w:tcW w:w="720" w:type="dxa"/>
          </w:tcPr>
          <w:p w14:paraId="325C4038" w14:textId="77777777" w:rsidR="006F2B85" w:rsidRDefault="001E7B82">
            <w:pPr>
              <w:pStyle w:val="TableText"/>
            </w:pPr>
            <w:r>
              <w:t>0..1</w:t>
            </w:r>
          </w:p>
        </w:tc>
        <w:tc>
          <w:tcPr>
            <w:tcW w:w="1152" w:type="dxa"/>
          </w:tcPr>
          <w:p w14:paraId="181883F4" w14:textId="77777777" w:rsidR="006F2B85" w:rsidRDefault="001E7B82">
            <w:pPr>
              <w:pStyle w:val="TableText"/>
            </w:pPr>
            <w:r>
              <w:t>MAY</w:t>
            </w:r>
          </w:p>
        </w:tc>
        <w:tc>
          <w:tcPr>
            <w:tcW w:w="864" w:type="dxa"/>
          </w:tcPr>
          <w:p w14:paraId="7F8AF8C9" w14:textId="77777777" w:rsidR="006F2B85" w:rsidRDefault="006F2B85">
            <w:pPr>
              <w:pStyle w:val="TableText"/>
            </w:pPr>
          </w:p>
        </w:tc>
        <w:tc>
          <w:tcPr>
            <w:tcW w:w="1104" w:type="dxa"/>
          </w:tcPr>
          <w:p w14:paraId="11772C5C" w14:textId="473D18FD" w:rsidR="006F2B85" w:rsidRDefault="001E7B82">
            <w:pPr>
              <w:pStyle w:val="TableText"/>
            </w:pPr>
            <w:hyperlink w:anchor="C_5564-7580">
              <w:r>
                <w:rPr>
                  <w:rStyle w:val="HyperlinkText9pt"/>
                </w:rPr>
                <w:t>5564-7580</w:t>
              </w:r>
            </w:hyperlink>
          </w:p>
        </w:tc>
        <w:tc>
          <w:tcPr>
            <w:tcW w:w="2975" w:type="dxa"/>
          </w:tcPr>
          <w:p w14:paraId="23ED8A48" w14:textId="77777777" w:rsidR="006F2B85" w:rsidRDefault="006F2B85">
            <w:pPr>
              <w:pStyle w:val="TableText"/>
            </w:pPr>
          </w:p>
        </w:tc>
      </w:tr>
      <w:tr w:rsidR="006F2B85" w14:paraId="2CDF88A6" w14:textId="77777777">
        <w:trPr>
          <w:jc w:val="center"/>
        </w:trPr>
        <w:tc>
          <w:tcPr>
            <w:tcW w:w="3345" w:type="dxa"/>
          </w:tcPr>
          <w:p w14:paraId="7EF43E17" w14:textId="77777777" w:rsidR="006F2B85" w:rsidRDefault="001E7B82">
            <w:pPr>
              <w:pStyle w:val="TableText"/>
            </w:pPr>
            <w:r>
              <w:tab/>
            </w:r>
            <w:r>
              <w:tab/>
              <w:t>@typeCode</w:t>
            </w:r>
          </w:p>
        </w:tc>
        <w:tc>
          <w:tcPr>
            <w:tcW w:w="720" w:type="dxa"/>
          </w:tcPr>
          <w:p w14:paraId="7AFEF735" w14:textId="77777777" w:rsidR="006F2B85" w:rsidRDefault="001E7B82">
            <w:pPr>
              <w:pStyle w:val="TableText"/>
            </w:pPr>
            <w:r>
              <w:t>1..1</w:t>
            </w:r>
          </w:p>
        </w:tc>
        <w:tc>
          <w:tcPr>
            <w:tcW w:w="1152" w:type="dxa"/>
          </w:tcPr>
          <w:p w14:paraId="225E9A07" w14:textId="77777777" w:rsidR="006F2B85" w:rsidRDefault="001E7B82">
            <w:pPr>
              <w:pStyle w:val="TableText"/>
            </w:pPr>
            <w:r>
              <w:t>SHALL</w:t>
            </w:r>
          </w:p>
        </w:tc>
        <w:tc>
          <w:tcPr>
            <w:tcW w:w="864" w:type="dxa"/>
          </w:tcPr>
          <w:p w14:paraId="2247B611" w14:textId="77777777" w:rsidR="006F2B85" w:rsidRDefault="006F2B85">
            <w:pPr>
              <w:pStyle w:val="TableText"/>
            </w:pPr>
          </w:p>
        </w:tc>
        <w:tc>
          <w:tcPr>
            <w:tcW w:w="1104" w:type="dxa"/>
          </w:tcPr>
          <w:p w14:paraId="34207481" w14:textId="775BE4FF" w:rsidR="006F2B85" w:rsidRDefault="001E7B82">
            <w:pPr>
              <w:pStyle w:val="TableText"/>
            </w:pPr>
            <w:hyperlink w:anchor="C_5564-7581">
              <w:r>
                <w:rPr>
                  <w:rStyle w:val="HyperlinkText9pt"/>
                </w:rPr>
                <w:t>5564-7581</w:t>
              </w:r>
            </w:hyperlink>
          </w:p>
        </w:tc>
        <w:tc>
          <w:tcPr>
            <w:tcW w:w="2975" w:type="dxa"/>
          </w:tcPr>
          <w:p w14:paraId="5C2259E5" w14:textId="77777777" w:rsidR="006F2B85" w:rsidRDefault="001E7B82">
            <w:pPr>
              <w:pStyle w:val="TableText"/>
            </w:pPr>
            <w:r>
              <w:t>urn:oid:2.16.840.1.113883.5.1002 (HL7ActRelationshipType) = SUBJ</w:t>
            </w:r>
          </w:p>
        </w:tc>
      </w:tr>
      <w:tr w:rsidR="006F2B85" w14:paraId="04D5B418" w14:textId="77777777">
        <w:trPr>
          <w:jc w:val="center"/>
        </w:trPr>
        <w:tc>
          <w:tcPr>
            <w:tcW w:w="3345" w:type="dxa"/>
          </w:tcPr>
          <w:p w14:paraId="168A15B5" w14:textId="77777777" w:rsidR="006F2B85" w:rsidRDefault="001E7B82">
            <w:pPr>
              <w:pStyle w:val="TableText"/>
            </w:pPr>
            <w:r>
              <w:tab/>
            </w:r>
            <w:r>
              <w:tab/>
              <w:t>@inversionInd</w:t>
            </w:r>
          </w:p>
        </w:tc>
        <w:tc>
          <w:tcPr>
            <w:tcW w:w="720" w:type="dxa"/>
          </w:tcPr>
          <w:p w14:paraId="4A6F8C95" w14:textId="77777777" w:rsidR="006F2B85" w:rsidRDefault="001E7B82">
            <w:pPr>
              <w:pStyle w:val="TableText"/>
            </w:pPr>
            <w:r>
              <w:t>1..1</w:t>
            </w:r>
          </w:p>
        </w:tc>
        <w:tc>
          <w:tcPr>
            <w:tcW w:w="1152" w:type="dxa"/>
          </w:tcPr>
          <w:p w14:paraId="34710313" w14:textId="77777777" w:rsidR="006F2B85" w:rsidRDefault="001E7B82">
            <w:pPr>
              <w:pStyle w:val="TableText"/>
            </w:pPr>
            <w:r>
              <w:t>SHALL</w:t>
            </w:r>
          </w:p>
        </w:tc>
        <w:tc>
          <w:tcPr>
            <w:tcW w:w="864" w:type="dxa"/>
          </w:tcPr>
          <w:p w14:paraId="6E8FCCA9" w14:textId="77777777" w:rsidR="006F2B85" w:rsidRDefault="006F2B85">
            <w:pPr>
              <w:pStyle w:val="TableText"/>
            </w:pPr>
          </w:p>
        </w:tc>
        <w:tc>
          <w:tcPr>
            <w:tcW w:w="1104" w:type="dxa"/>
          </w:tcPr>
          <w:p w14:paraId="1DAB6AA7" w14:textId="40291895" w:rsidR="006F2B85" w:rsidRDefault="001E7B82">
            <w:pPr>
              <w:pStyle w:val="TableText"/>
            </w:pPr>
            <w:hyperlink w:anchor="C_5564-10375">
              <w:r>
                <w:rPr>
                  <w:rStyle w:val="HyperlinkText9pt"/>
                </w:rPr>
                <w:t>5564-10375</w:t>
              </w:r>
            </w:hyperlink>
          </w:p>
        </w:tc>
        <w:tc>
          <w:tcPr>
            <w:tcW w:w="2975" w:type="dxa"/>
          </w:tcPr>
          <w:p w14:paraId="54275ADD" w14:textId="77777777" w:rsidR="006F2B85" w:rsidRDefault="001E7B82">
            <w:pPr>
              <w:pStyle w:val="TableText"/>
            </w:pPr>
            <w:r>
              <w:t>true</w:t>
            </w:r>
          </w:p>
        </w:tc>
      </w:tr>
      <w:tr w:rsidR="006F2B85" w14:paraId="5E1BD8CD" w14:textId="77777777">
        <w:trPr>
          <w:jc w:val="center"/>
        </w:trPr>
        <w:tc>
          <w:tcPr>
            <w:tcW w:w="3345" w:type="dxa"/>
          </w:tcPr>
          <w:p w14:paraId="156AAE19" w14:textId="77777777" w:rsidR="006F2B85" w:rsidRDefault="001E7B82">
            <w:pPr>
              <w:pStyle w:val="TableText"/>
            </w:pPr>
            <w:r>
              <w:tab/>
            </w:r>
            <w:r>
              <w:tab/>
              <w:t>observation</w:t>
            </w:r>
          </w:p>
        </w:tc>
        <w:tc>
          <w:tcPr>
            <w:tcW w:w="720" w:type="dxa"/>
          </w:tcPr>
          <w:p w14:paraId="38A5C375" w14:textId="77777777" w:rsidR="006F2B85" w:rsidRDefault="001E7B82">
            <w:pPr>
              <w:pStyle w:val="TableText"/>
            </w:pPr>
            <w:r>
              <w:t>1..1</w:t>
            </w:r>
          </w:p>
        </w:tc>
        <w:tc>
          <w:tcPr>
            <w:tcW w:w="1152" w:type="dxa"/>
          </w:tcPr>
          <w:p w14:paraId="4A483931" w14:textId="77777777" w:rsidR="006F2B85" w:rsidRDefault="001E7B82">
            <w:pPr>
              <w:pStyle w:val="TableText"/>
            </w:pPr>
            <w:r>
              <w:t>SHALL</w:t>
            </w:r>
          </w:p>
        </w:tc>
        <w:tc>
          <w:tcPr>
            <w:tcW w:w="864" w:type="dxa"/>
          </w:tcPr>
          <w:p w14:paraId="4FC6F6E6" w14:textId="77777777" w:rsidR="006F2B85" w:rsidRDefault="006F2B85">
            <w:pPr>
              <w:pStyle w:val="TableText"/>
            </w:pPr>
          </w:p>
        </w:tc>
        <w:tc>
          <w:tcPr>
            <w:tcW w:w="1104" w:type="dxa"/>
          </w:tcPr>
          <w:p w14:paraId="1EFAB730" w14:textId="4C7865BA" w:rsidR="006F2B85" w:rsidRDefault="001E7B82">
            <w:pPr>
              <w:pStyle w:val="TableText"/>
            </w:pPr>
            <w:hyperlink w:anchor="C_5564-15922">
              <w:r>
                <w:rPr>
                  <w:rStyle w:val="HyperlinkText9pt"/>
                </w:rPr>
                <w:t>5564-15922</w:t>
              </w:r>
            </w:hyperlink>
          </w:p>
        </w:tc>
        <w:tc>
          <w:tcPr>
            <w:tcW w:w="2975" w:type="dxa"/>
          </w:tcPr>
          <w:p w14:paraId="135279EB" w14:textId="4ADB024F" w:rsidR="006F2B85" w:rsidRDefault="001E7B82">
            <w:pPr>
              <w:pStyle w:val="TableText"/>
            </w:pPr>
            <w:hyperlink w:anchor="E_Severity_Observation_V2">
              <w:r>
                <w:rPr>
                  <w:rStyle w:val="HyperlinkText9pt"/>
                </w:rPr>
                <w:t>Severity Observation (V2) (identifier: urn:hl7ii:2.16.840.1.113883.10.20.22.4.8:2014-06-09</w:t>
              </w:r>
            </w:hyperlink>
          </w:p>
        </w:tc>
      </w:tr>
    </w:tbl>
    <w:p w14:paraId="6D5925A8" w14:textId="77777777" w:rsidR="006F2B85" w:rsidRDefault="006F2B85">
      <w:pPr>
        <w:pStyle w:val="BodyText"/>
      </w:pPr>
    </w:p>
    <w:p w14:paraId="1006A189" w14:textId="77777777" w:rsidR="006F2B85" w:rsidRDefault="001E7B82" w:rsidP="007D100A">
      <w:pPr>
        <w:numPr>
          <w:ilvl w:val="0"/>
          <w:numId w:val="9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49" w:name="C_5564-7325"/>
      <w:r>
        <w:t xml:space="preserve"> (CONF:5564-7325)</w:t>
      </w:r>
      <w:bookmarkEnd w:id="3249"/>
      <w:r>
        <w:t>.</w:t>
      </w:r>
    </w:p>
    <w:p w14:paraId="696FAFDA" w14:textId="77777777" w:rsidR="006F2B85" w:rsidRDefault="001E7B82" w:rsidP="007D100A">
      <w:pPr>
        <w:numPr>
          <w:ilvl w:val="0"/>
          <w:numId w:val="9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50" w:name="C_5564-7326"/>
      <w:r>
        <w:t xml:space="preserve"> (CONF:5564-7326)</w:t>
      </w:r>
      <w:bookmarkEnd w:id="3250"/>
      <w:r>
        <w:t>.</w:t>
      </w:r>
    </w:p>
    <w:p w14:paraId="7CBA290A" w14:textId="77777777" w:rsidR="006F2B85" w:rsidRDefault="001E7B82" w:rsidP="007D100A">
      <w:pPr>
        <w:numPr>
          <w:ilvl w:val="0"/>
          <w:numId w:val="90"/>
        </w:numPr>
      </w:pPr>
      <w:r>
        <w:rPr>
          <w:rStyle w:val="keyword"/>
        </w:rPr>
        <w:t>SHALL</w:t>
      </w:r>
      <w:r>
        <w:t xml:space="preserve"> contain exactly one [1..1] </w:t>
      </w:r>
      <w:r>
        <w:rPr>
          <w:rStyle w:val="XMLnameBold"/>
        </w:rPr>
        <w:t>templateId</w:t>
      </w:r>
      <w:bookmarkStart w:id="3251" w:name="C_5564-7323"/>
      <w:r>
        <w:t xml:space="preserve"> (CONF:5564-7323)</w:t>
      </w:r>
      <w:bookmarkEnd w:id="3251"/>
      <w:r>
        <w:t xml:space="preserve"> such that it</w:t>
      </w:r>
    </w:p>
    <w:p w14:paraId="0CC56596" w14:textId="77777777" w:rsidR="006F2B85" w:rsidRDefault="001E7B82" w:rsidP="007D100A">
      <w:pPr>
        <w:numPr>
          <w:ilvl w:val="1"/>
          <w:numId w:val="90"/>
        </w:numPr>
      </w:pPr>
      <w:r>
        <w:rPr>
          <w:rStyle w:val="keyword"/>
        </w:rPr>
        <w:t>SHALL</w:t>
      </w:r>
      <w:r>
        <w:t xml:space="preserve"> contain exactly one [1..1] </w:t>
      </w:r>
      <w:r>
        <w:rPr>
          <w:rStyle w:val="XMLnameBold"/>
        </w:rPr>
        <w:t>@root</w:t>
      </w:r>
      <w:r>
        <w:t>=</w:t>
      </w:r>
      <w:r>
        <w:rPr>
          <w:rStyle w:val="XMLname"/>
        </w:rPr>
        <w:t>"2.16.840.1.113883.10.20.22.4.9"</w:t>
      </w:r>
      <w:bookmarkStart w:id="3252" w:name="C_5564-10523"/>
      <w:r>
        <w:t xml:space="preserve"> (CONF:5564-10523)</w:t>
      </w:r>
      <w:bookmarkEnd w:id="3252"/>
      <w:r>
        <w:t>.</w:t>
      </w:r>
    </w:p>
    <w:p w14:paraId="0BD6F633" w14:textId="77777777" w:rsidR="006F2B85" w:rsidRDefault="001E7B82" w:rsidP="007D100A">
      <w:pPr>
        <w:numPr>
          <w:ilvl w:val="1"/>
          <w:numId w:val="90"/>
        </w:numPr>
      </w:pPr>
      <w:r>
        <w:rPr>
          <w:rStyle w:val="keyword"/>
        </w:rPr>
        <w:t>SHALL</w:t>
      </w:r>
      <w:r>
        <w:t xml:space="preserve"> contain exactly one [1..1] </w:t>
      </w:r>
      <w:r>
        <w:rPr>
          <w:rStyle w:val="XMLnameBold"/>
        </w:rPr>
        <w:t>@extension</w:t>
      </w:r>
      <w:r>
        <w:t>=</w:t>
      </w:r>
      <w:r>
        <w:rPr>
          <w:rStyle w:val="XMLname"/>
        </w:rPr>
        <w:t>"2025-08-01"</w:t>
      </w:r>
      <w:bookmarkStart w:id="3253" w:name="C_5564-32504"/>
      <w:r>
        <w:t xml:space="preserve"> (CONF:5564-32504)</w:t>
      </w:r>
      <w:bookmarkEnd w:id="3253"/>
      <w:r>
        <w:t>.</w:t>
      </w:r>
    </w:p>
    <w:p w14:paraId="50AFB9AD" w14:textId="77777777" w:rsidR="006F2B85" w:rsidRDefault="001E7B82" w:rsidP="007D100A">
      <w:pPr>
        <w:numPr>
          <w:ilvl w:val="0"/>
          <w:numId w:val="90"/>
        </w:numPr>
      </w:pPr>
      <w:r>
        <w:rPr>
          <w:rStyle w:val="keyword"/>
        </w:rPr>
        <w:t>SHALL</w:t>
      </w:r>
      <w:r>
        <w:t xml:space="preserve"> contain at least one [1..*] </w:t>
      </w:r>
      <w:r>
        <w:rPr>
          <w:rStyle w:val="XMLnameBold"/>
        </w:rPr>
        <w:t>id</w:t>
      </w:r>
      <w:bookmarkStart w:id="3254" w:name="C_5564-7329"/>
      <w:r>
        <w:t xml:space="preserve"> (CONF:5564-7329)</w:t>
      </w:r>
      <w:bookmarkEnd w:id="3254"/>
      <w:r>
        <w:t>.</w:t>
      </w:r>
    </w:p>
    <w:p w14:paraId="0072EFB4" w14:textId="77777777" w:rsidR="006F2B85" w:rsidRDefault="001E7B82" w:rsidP="007D100A">
      <w:pPr>
        <w:numPr>
          <w:ilvl w:val="0"/>
          <w:numId w:val="90"/>
        </w:numPr>
      </w:pPr>
      <w:r>
        <w:rPr>
          <w:rStyle w:val="keyword"/>
        </w:rPr>
        <w:t>SHALL</w:t>
      </w:r>
      <w:r>
        <w:t xml:space="preserve"> contain exactly one [1..1] </w:t>
      </w:r>
      <w:r>
        <w:rPr>
          <w:rStyle w:val="XMLnameBold"/>
        </w:rPr>
        <w:t>code</w:t>
      </w:r>
      <w:bookmarkStart w:id="3255" w:name="C_5564-16851"/>
      <w:r>
        <w:t xml:space="preserve"> (CONF:5564-16851)</w:t>
      </w:r>
      <w:bookmarkEnd w:id="3255"/>
      <w:r>
        <w:t>.</w:t>
      </w:r>
    </w:p>
    <w:p w14:paraId="5462754D" w14:textId="77777777" w:rsidR="006F2B85" w:rsidRDefault="001E7B82" w:rsidP="007D100A">
      <w:pPr>
        <w:numPr>
          <w:ilvl w:val="1"/>
          <w:numId w:val="90"/>
        </w:numPr>
      </w:pPr>
      <w:r>
        <w:t xml:space="preserve">This code </w:t>
      </w:r>
      <w:r>
        <w:rPr>
          <w:rStyle w:val="keyword"/>
        </w:rPr>
        <w:t>SHALL</w:t>
      </w:r>
      <w:r>
        <w:t xml:space="preserve"> contain exactly one [1..1] </w:t>
      </w:r>
      <w:r>
        <w:rPr>
          <w:rStyle w:val="XMLnameBold"/>
        </w:rPr>
        <w:t>@code</w:t>
      </w:r>
      <w:r>
        <w:t>=</w:t>
      </w:r>
      <w:r>
        <w:rPr>
          <w:rStyle w:val="XMLname"/>
        </w:rPr>
        <w:t>"ASSERTION"</w:t>
      </w:r>
      <w:bookmarkStart w:id="3256" w:name="C_5564-31124"/>
      <w:r>
        <w:t xml:space="preserve"> (CONF:5564-31124)</w:t>
      </w:r>
      <w:bookmarkEnd w:id="3256"/>
      <w:r>
        <w:t>.</w:t>
      </w:r>
    </w:p>
    <w:p w14:paraId="603AEB8E" w14:textId="77777777" w:rsidR="006F2B85" w:rsidRDefault="001E7B82" w:rsidP="007D100A">
      <w:pPr>
        <w:numPr>
          <w:ilvl w:val="1"/>
          <w:numId w:val="9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257" w:name="C_5564-32169"/>
      <w:r>
        <w:t xml:space="preserve"> (CONF:5564-32169)</w:t>
      </w:r>
      <w:bookmarkEnd w:id="3257"/>
      <w:r>
        <w:t>.</w:t>
      </w:r>
    </w:p>
    <w:p w14:paraId="4F6B910F" w14:textId="77777777" w:rsidR="006F2B85" w:rsidRDefault="001E7B82" w:rsidP="007D100A">
      <w:pPr>
        <w:numPr>
          <w:ilvl w:val="0"/>
          <w:numId w:val="90"/>
        </w:numPr>
      </w:pPr>
      <w:r>
        <w:rPr>
          <w:rStyle w:val="keyword"/>
        </w:rPr>
        <w:t>SHALL</w:t>
      </w:r>
      <w:r>
        <w:t xml:space="preserve"> contain exactly one [1..1] </w:t>
      </w:r>
      <w:r>
        <w:rPr>
          <w:rStyle w:val="XMLnameBold"/>
        </w:rPr>
        <w:t>statusCode</w:t>
      </w:r>
      <w:bookmarkStart w:id="3258" w:name="C_5564-7328"/>
      <w:r>
        <w:t xml:space="preserve"> (CONF:5564-7328)</w:t>
      </w:r>
      <w:bookmarkEnd w:id="3258"/>
      <w:r>
        <w:t>.</w:t>
      </w:r>
    </w:p>
    <w:p w14:paraId="6CA8CA8F" w14:textId="77777777" w:rsidR="006F2B85" w:rsidRDefault="001E7B82" w:rsidP="007D100A">
      <w:pPr>
        <w:numPr>
          <w:ilvl w:val="1"/>
          <w:numId w:val="9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259" w:name="C_5564-19114"/>
      <w:r>
        <w:t xml:space="preserve"> (CONF:5564-19114)</w:t>
      </w:r>
      <w:bookmarkEnd w:id="3259"/>
      <w:r>
        <w:t>.</w:t>
      </w:r>
    </w:p>
    <w:p w14:paraId="226FAF2F" w14:textId="77777777" w:rsidR="006F2B85" w:rsidRDefault="001E7B82" w:rsidP="007D100A">
      <w:pPr>
        <w:numPr>
          <w:ilvl w:val="0"/>
          <w:numId w:val="90"/>
        </w:numPr>
      </w:pPr>
      <w:r>
        <w:rPr>
          <w:rStyle w:val="keyword"/>
        </w:rPr>
        <w:t>SHOULD</w:t>
      </w:r>
      <w:r>
        <w:t xml:space="preserve"> contain zero or one [0..1] </w:t>
      </w:r>
      <w:r>
        <w:rPr>
          <w:rStyle w:val="XMLnameBold"/>
        </w:rPr>
        <w:t>effectiveTime</w:t>
      </w:r>
      <w:bookmarkStart w:id="3260" w:name="C_5564-7332"/>
      <w:r>
        <w:t xml:space="preserve"> (CONF:5564-7332)</w:t>
      </w:r>
      <w:bookmarkEnd w:id="3260"/>
      <w:r>
        <w:t>.</w:t>
      </w:r>
    </w:p>
    <w:p w14:paraId="31A072D2" w14:textId="77777777" w:rsidR="006F2B85" w:rsidRDefault="001E7B82" w:rsidP="007D100A">
      <w:pPr>
        <w:numPr>
          <w:ilvl w:val="1"/>
          <w:numId w:val="90"/>
        </w:numPr>
      </w:pPr>
      <w:r>
        <w:t xml:space="preserve">The effectiveTime, if present, </w:t>
      </w:r>
      <w:r>
        <w:rPr>
          <w:rStyle w:val="keyword"/>
        </w:rPr>
        <w:t>SHOULD</w:t>
      </w:r>
      <w:r>
        <w:t xml:space="preserve"> contain zero or one [0..1] </w:t>
      </w:r>
      <w:r>
        <w:rPr>
          <w:rStyle w:val="XMLnameBold"/>
        </w:rPr>
        <w:t>low</w:t>
      </w:r>
      <w:bookmarkStart w:id="3261" w:name="C_5564-7333"/>
      <w:r>
        <w:t xml:space="preserve"> (CONF:5564-7333)</w:t>
      </w:r>
      <w:bookmarkEnd w:id="3261"/>
      <w:r>
        <w:t>.</w:t>
      </w:r>
    </w:p>
    <w:p w14:paraId="7361A679" w14:textId="77777777" w:rsidR="006F2B85" w:rsidRDefault="001E7B82" w:rsidP="007D100A">
      <w:pPr>
        <w:numPr>
          <w:ilvl w:val="1"/>
          <w:numId w:val="90"/>
        </w:numPr>
      </w:pPr>
      <w:r>
        <w:lastRenderedPageBreak/>
        <w:t xml:space="preserve">The effectiveTime, if present, </w:t>
      </w:r>
      <w:r>
        <w:rPr>
          <w:rStyle w:val="keyword"/>
        </w:rPr>
        <w:t>SHOULD</w:t>
      </w:r>
      <w:r>
        <w:t xml:space="preserve"> contain </w:t>
      </w:r>
      <w:r>
        <w:t xml:space="preserve">zero or one [0..1] </w:t>
      </w:r>
      <w:r>
        <w:rPr>
          <w:rStyle w:val="XMLnameBold"/>
        </w:rPr>
        <w:t>high</w:t>
      </w:r>
      <w:bookmarkStart w:id="3262" w:name="C_5564-7334"/>
      <w:r>
        <w:t xml:space="preserve"> (CONF:5564-7334)</w:t>
      </w:r>
      <w:bookmarkEnd w:id="3262"/>
      <w:r>
        <w:t>.</w:t>
      </w:r>
    </w:p>
    <w:p w14:paraId="043C550A" w14:textId="13AA8AA9" w:rsidR="006F2B85" w:rsidRDefault="001E7B82" w:rsidP="007D100A">
      <w:pPr>
        <w:numPr>
          <w:ilvl w:val="0"/>
          <w:numId w:val="9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3263" w:name="C_5564-7335"/>
      <w:r>
        <w:t xml:space="preserve"> (CONF:5564-7335)</w:t>
      </w:r>
      <w:bookmarkEnd w:id="3263"/>
      <w:r>
        <w:t>.</w:t>
      </w:r>
    </w:p>
    <w:p w14:paraId="19971576" w14:textId="77777777" w:rsidR="006F2B85" w:rsidRDefault="001E7B82" w:rsidP="007D100A">
      <w:pPr>
        <w:numPr>
          <w:ilvl w:val="0"/>
          <w:numId w:val="90"/>
        </w:numPr>
      </w:pPr>
      <w:r>
        <w:rPr>
          <w:rStyle w:val="keyword"/>
        </w:rPr>
        <w:t>MAY</w:t>
      </w:r>
      <w:r>
        <w:t xml:space="preserve"> contain zero or more [0..*] </w:t>
      </w:r>
      <w:r>
        <w:rPr>
          <w:rStyle w:val="XMLnameBold"/>
        </w:rPr>
        <w:t>entryRelationship</w:t>
      </w:r>
      <w:bookmarkStart w:id="3264" w:name="C_5564-7337"/>
      <w:r>
        <w:t xml:space="preserve"> (CONF:5564-7337)</w:t>
      </w:r>
      <w:bookmarkEnd w:id="3264"/>
      <w:r>
        <w:t xml:space="preserve"> such that it</w:t>
      </w:r>
    </w:p>
    <w:p w14:paraId="541F0584" w14:textId="77777777" w:rsidR="006F2B85" w:rsidRDefault="001E7B82" w:rsidP="007D100A">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65" w:name="C_5564-7338"/>
      <w:r>
        <w:t xml:space="preserve"> (CONF:5564-7338)</w:t>
      </w:r>
      <w:bookmarkEnd w:id="3265"/>
      <w:r>
        <w:t>.</w:t>
      </w:r>
    </w:p>
    <w:p w14:paraId="452374E4" w14:textId="77777777" w:rsidR="006F2B85" w:rsidRDefault="001E7B82" w:rsidP="007D100A">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66" w:name="C_5564-7343"/>
      <w:r>
        <w:t xml:space="preserve"> (CONF:5564-7343)</w:t>
      </w:r>
      <w:bookmarkEnd w:id="3266"/>
      <w:r>
        <w:t>.</w:t>
      </w:r>
    </w:p>
    <w:p w14:paraId="7C4823CB" w14:textId="77777777" w:rsidR="006F2B85" w:rsidRDefault="001E7B82">
      <w:pPr>
        <w:pStyle w:val="BodyText"/>
        <w:spacing w:before="120"/>
      </w:pPr>
      <w:r>
        <w:t>This procedure activity is intended to contain information about procedures that were performed in response to an allergy reaction.</w:t>
      </w:r>
    </w:p>
    <w:p w14:paraId="76922232" w14:textId="6A493497" w:rsidR="006F2B85" w:rsidRDefault="001E7B82" w:rsidP="007D100A">
      <w:pPr>
        <w:numPr>
          <w:ilvl w:val="1"/>
          <w:numId w:val="90"/>
        </w:numPr>
      </w:pPr>
      <w:r>
        <w:rPr>
          <w:rStyle w:val="keyword"/>
        </w:rPr>
        <w:t>SHALL</w:t>
      </w:r>
      <w:r>
        <w:t xml:space="preserve"> contain exactly one [1..1]  </w:t>
      </w:r>
      <w:hyperlink w:anchor="E_Procedure_Activity_Procedure_NHCS_V4">
        <w:r>
          <w:rPr>
            <w:rStyle w:val="HyperlinkCourierBold"/>
          </w:rPr>
          <w:t>Procedure Activity Procedure (NHCS V4)</w:t>
        </w:r>
      </w:hyperlink>
      <w:r>
        <w:rPr>
          <w:rStyle w:val="XMLname"/>
        </w:rPr>
        <w:t xml:space="preserve"> (identifier: urn:hl7ii:2.16.840.1.113883.10.20.22.4.14:2025-08-01)</w:t>
      </w:r>
      <w:bookmarkStart w:id="3267" w:name="C_5564-15920"/>
      <w:r>
        <w:t xml:space="preserve"> (CONF:5564-15920)</w:t>
      </w:r>
      <w:bookmarkEnd w:id="3267"/>
      <w:r>
        <w:t>.</w:t>
      </w:r>
    </w:p>
    <w:p w14:paraId="5F36D751" w14:textId="77777777" w:rsidR="006F2B85" w:rsidRDefault="001E7B82" w:rsidP="007D100A">
      <w:pPr>
        <w:numPr>
          <w:ilvl w:val="0"/>
          <w:numId w:val="90"/>
        </w:numPr>
      </w:pPr>
      <w:r>
        <w:rPr>
          <w:rStyle w:val="keyword"/>
        </w:rPr>
        <w:t>MAY</w:t>
      </w:r>
      <w:r>
        <w:t xml:space="preserve"> contain zero or more [0..*] </w:t>
      </w:r>
      <w:r>
        <w:rPr>
          <w:rStyle w:val="XMLnameBold"/>
        </w:rPr>
        <w:t>entryRelationship</w:t>
      </w:r>
      <w:bookmarkStart w:id="3268" w:name="C_5564-7340"/>
      <w:r>
        <w:t xml:space="preserve"> (CONF:5564-7340)</w:t>
      </w:r>
      <w:bookmarkEnd w:id="3268"/>
      <w:r>
        <w:t xml:space="preserve"> such that it</w:t>
      </w:r>
    </w:p>
    <w:p w14:paraId="55EF21B4" w14:textId="77777777" w:rsidR="006F2B85" w:rsidRDefault="001E7B82" w:rsidP="007D100A">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69" w:name="C_5564-7341"/>
      <w:r>
        <w:t xml:space="preserve"> (CONF:5564-7341)</w:t>
      </w:r>
      <w:bookmarkEnd w:id="3269"/>
      <w:r>
        <w:t>.</w:t>
      </w:r>
    </w:p>
    <w:p w14:paraId="51ECEA14" w14:textId="77777777" w:rsidR="006F2B85" w:rsidRDefault="001E7B82" w:rsidP="007D100A">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0" w:name="C_5564-7344"/>
      <w:r>
        <w:t xml:space="preserve"> (CONF:5564-7344)</w:t>
      </w:r>
      <w:bookmarkEnd w:id="3270"/>
      <w:r>
        <w:t>.</w:t>
      </w:r>
    </w:p>
    <w:p w14:paraId="08DCEC7E" w14:textId="77777777" w:rsidR="006F2B85" w:rsidRDefault="001E7B82">
      <w:pPr>
        <w:pStyle w:val="BodyText"/>
        <w:spacing w:before="120"/>
      </w:pPr>
      <w:r>
        <w:t>This medication activity is intended to contain information about medications that were administered in response to an allergy reaction.</w:t>
      </w:r>
    </w:p>
    <w:p w14:paraId="1E694E7B" w14:textId="072CB705" w:rsidR="006F2B85" w:rsidRDefault="001E7B82" w:rsidP="007D100A">
      <w:pPr>
        <w:numPr>
          <w:ilvl w:val="1"/>
          <w:numId w:val="90"/>
        </w:numPr>
      </w:pPr>
      <w:r>
        <w:rPr>
          <w:rStyle w:val="keyword"/>
        </w:rPr>
        <w:t>SHALL</w:t>
      </w:r>
      <w:r>
        <w:t xml:space="preserve"> contain exactly one [1..1]  </w:t>
      </w:r>
      <w:hyperlink w:anchor="E_Medication_Activity_NHCS_V3">
        <w:r>
          <w:rPr>
            <w:rStyle w:val="HyperlinkCourierBold"/>
          </w:rPr>
          <w:t>Medication Activity (NHCS V3)</w:t>
        </w:r>
      </w:hyperlink>
      <w:r>
        <w:rPr>
          <w:rStyle w:val="XMLname"/>
        </w:rPr>
        <w:t xml:space="preserve"> (identifier: urn:hl7ii:2.16.840.1.113883.10.20.22.4.16:2025-08-01)</w:t>
      </w:r>
      <w:bookmarkStart w:id="3271" w:name="C_5564-15921"/>
      <w:r>
        <w:t xml:space="preserve"> (CONF:5564-15921)</w:t>
      </w:r>
      <w:bookmarkEnd w:id="3271"/>
      <w:r>
        <w:t>.</w:t>
      </w:r>
    </w:p>
    <w:p w14:paraId="48F47AB5" w14:textId="77777777" w:rsidR="006F2B85" w:rsidRDefault="001E7B82" w:rsidP="007D100A">
      <w:pPr>
        <w:numPr>
          <w:ilvl w:val="0"/>
          <w:numId w:val="90"/>
        </w:numPr>
      </w:pPr>
      <w:r>
        <w:rPr>
          <w:rStyle w:val="keyword"/>
        </w:rPr>
        <w:t>MAY</w:t>
      </w:r>
      <w:r>
        <w:t xml:space="preserve"> contain zero or one [0..1] </w:t>
      </w:r>
      <w:r>
        <w:rPr>
          <w:rStyle w:val="XMLnameBold"/>
        </w:rPr>
        <w:t>entryRelationship</w:t>
      </w:r>
      <w:bookmarkStart w:id="3272" w:name="C_5564-7580"/>
      <w:r>
        <w:t xml:space="preserve"> (CONF:5564-7580)</w:t>
      </w:r>
      <w:bookmarkEnd w:id="3272"/>
      <w:r>
        <w:t xml:space="preserve"> such that it</w:t>
      </w:r>
    </w:p>
    <w:p w14:paraId="66144A2B" w14:textId="77777777" w:rsidR="006F2B85" w:rsidRDefault="001E7B82" w:rsidP="007D100A">
      <w:pPr>
        <w:numPr>
          <w:ilvl w:val="1"/>
          <w:numId w:val="9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273" w:name="C_5564-7581"/>
      <w:r>
        <w:t xml:space="preserve"> (CONF:5564-7581)</w:t>
      </w:r>
      <w:bookmarkEnd w:id="3273"/>
      <w:r>
        <w:t>.</w:t>
      </w:r>
    </w:p>
    <w:p w14:paraId="336E3A59" w14:textId="77777777" w:rsidR="006F2B85" w:rsidRDefault="001E7B82" w:rsidP="007D100A">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4" w:name="C_5564-10375"/>
      <w:r>
        <w:t xml:space="preserve"> (CONF:5564-10375)</w:t>
      </w:r>
      <w:bookmarkEnd w:id="3274"/>
      <w:r>
        <w:t>.</w:t>
      </w:r>
    </w:p>
    <w:p w14:paraId="26C1434C" w14:textId="1BD369F7" w:rsidR="006F2B85" w:rsidRDefault="001E7B82" w:rsidP="007D100A">
      <w:pPr>
        <w:numPr>
          <w:ilvl w:val="1"/>
          <w:numId w:val="90"/>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275" w:name="C_5564-15922"/>
      <w:r>
        <w:t xml:space="preserve"> (CONF:5564-15922)</w:t>
      </w:r>
      <w:bookmarkEnd w:id="3275"/>
      <w:r>
        <w:t>.</w:t>
      </w:r>
    </w:p>
    <w:p w14:paraId="5F3F81B7" w14:textId="44EE7316" w:rsidR="006F2B85" w:rsidRDefault="001E7B82">
      <w:pPr>
        <w:pStyle w:val="Caption"/>
        <w:ind w:left="130" w:right="115"/>
      </w:pPr>
      <w:bookmarkStart w:id="3276" w:name="_Toc203485417"/>
      <w:r>
        <w:lastRenderedPageBreak/>
        <w:t xml:space="preserve">Figure </w:t>
      </w:r>
      <w:r>
        <w:fldChar w:fldCharType="begin"/>
      </w:r>
      <w:r>
        <w:instrText>SEQ Figure \* ARABIC</w:instrText>
      </w:r>
      <w:r>
        <w:fldChar w:fldCharType="separate"/>
      </w:r>
      <w:r w:rsidR="004676B7">
        <w:t>131</w:t>
      </w:r>
      <w:r>
        <w:fldChar w:fldCharType="end"/>
      </w:r>
      <w:r>
        <w:t>: Reaction Observation (NHCS V3) Example</w:t>
      </w:r>
      <w:bookmarkEnd w:id="3276"/>
    </w:p>
    <w:p w14:paraId="226031C8" w14:textId="77777777" w:rsidR="006F2B85" w:rsidRDefault="001E7B82">
      <w:pPr>
        <w:pStyle w:val="Example"/>
        <w:ind w:left="130" w:right="115"/>
      </w:pPr>
      <w:r>
        <w:t>&lt;observation classCode="OBS" moodCode="EVN"&gt;</w:t>
      </w:r>
    </w:p>
    <w:p w14:paraId="5F629980" w14:textId="77777777" w:rsidR="006F2B85" w:rsidRDefault="001E7B82">
      <w:pPr>
        <w:pStyle w:val="Example"/>
        <w:ind w:left="130" w:right="115"/>
      </w:pPr>
      <w:r>
        <w:t xml:space="preserve">    &lt;!--  [Updated C-CDA] Reaction Observation (NHCS V3)  --&gt;</w:t>
      </w:r>
    </w:p>
    <w:p w14:paraId="64A7A727" w14:textId="77777777" w:rsidR="006F2B85" w:rsidRDefault="001E7B82">
      <w:pPr>
        <w:pStyle w:val="Example"/>
        <w:ind w:left="130" w:right="115"/>
      </w:pPr>
      <w:r>
        <w:t xml:space="preserve">    &lt;templateId root="2.16.840.1.113883.10.20.22.4.9" extension="2025-08-01"/&gt;</w:t>
      </w:r>
    </w:p>
    <w:p w14:paraId="0EC47357" w14:textId="77777777" w:rsidR="006F2B85" w:rsidRDefault="001E7B82">
      <w:pPr>
        <w:pStyle w:val="Example"/>
        <w:ind w:left="130" w:right="115"/>
      </w:pPr>
      <w:r>
        <w:t xml:space="preserve">    &lt;id root="4adc1020-7b14-11db-9fe1-0800200c9a64" /&gt;</w:t>
      </w:r>
    </w:p>
    <w:p w14:paraId="218980DD" w14:textId="77777777" w:rsidR="006F2B85" w:rsidRDefault="001E7B82">
      <w:pPr>
        <w:pStyle w:val="Example"/>
        <w:ind w:left="130" w:right="115"/>
      </w:pPr>
      <w:r>
        <w:t xml:space="preserve">    &lt;code code="ASSERTION" codeSystem="2.16.840.1.113883.5.4" /&gt;</w:t>
      </w:r>
    </w:p>
    <w:p w14:paraId="332150DD" w14:textId="77777777" w:rsidR="006F2B85" w:rsidRDefault="001E7B82">
      <w:pPr>
        <w:pStyle w:val="Example"/>
        <w:ind w:left="130" w:right="115"/>
      </w:pPr>
      <w:r>
        <w:t xml:space="preserve">    &lt;text&gt;</w:t>
      </w:r>
    </w:p>
    <w:p w14:paraId="2027F911" w14:textId="77777777" w:rsidR="006F2B85" w:rsidRDefault="001E7B82">
      <w:pPr>
        <w:pStyle w:val="Example"/>
        <w:ind w:left="130" w:right="115"/>
      </w:pPr>
      <w:r>
        <w:t xml:space="preserve">        &lt;reference value="#reaction1" /&gt;</w:t>
      </w:r>
    </w:p>
    <w:p w14:paraId="388ABF4B" w14:textId="77777777" w:rsidR="006F2B85" w:rsidRDefault="001E7B82">
      <w:pPr>
        <w:pStyle w:val="Example"/>
        <w:ind w:left="130" w:right="115"/>
      </w:pPr>
      <w:r>
        <w:t xml:space="preserve">    &lt;/text&gt;</w:t>
      </w:r>
    </w:p>
    <w:p w14:paraId="3DD969FA" w14:textId="77777777" w:rsidR="006F2B85" w:rsidRDefault="001E7B82">
      <w:pPr>
        <w:pStyle w:val="Example"/>
        <w:ind w:left="130" w:right="115"/>
      </w:pPr>
      <w:r>
        <w:t xml:space="preserve">    &lt;statusCode code="completed" /&gt;</w:t>
      </w:r>
    </w:p>
    <w:p w14:paraId="58C36B78" w14:textId="77777777" w:rsidR="006F2B85" w:rsidRDefault="001E7B82">
      <w:pPr>
        <w:pStyle w:val="Example"/>
        <w:ind w:left="130" w:right="115"/>
      </w:pPr>
      <w:r>
        <w:t xml:space="preserve">    &lt;effectiveTime&gt;</w:t>
      </w:r>
    </w:p>
    <w:p w14:paraId="5BFEB7A7" w14:textId="77777777" w:rsidR="006F2B85" w:rsidRDefault="001E7B82">
      <w:pPr>
        <w:pStyle w:val="Example"/>
        <w:ind w:left="130" w:right="115"/>
      </w:pPr>
      <w:r>
        <w:t xml:space="preserve">        &lt;low value="200802260805-0800" /&gt;</w:t>
      </w:r>
    </w:p>
    <w:p w14:paraId="55D8726F" w14:textId="77777777" w:rsidR="006F2B85" w:rsidRDefault="001E7B82">
      <w:pPr>
        <w:pStyle w:val="Example"/>
        <w:ind w:left="130" w:right="115"/>
      </w:pPr>
      <w:r>
        <w:t xml:space="preserve">        &lt;high value="200802281205-0800" /&gt;</w:t>
      </w:r>
    </w:p>
    <w:p w14:paraId="6BAAF453" w14:textId="77777777" w:rsidR="006F2B85" w:rsidRDefault="001E7B82">
      <w:pPr>
        <w:pStyle w:val="Example"/>
        <w:ind w:left="130" w:right="115"/>
      </w:pPr>
      <w:r>
        <w:t xml:space="preserve">    &lt;/effectiveTime&gt;</w:t>
      </w:r>
    </w:p>
    <w:p w14:paraId="186BF27D" w14:textId="77777777" w:rsidR="006F2B85" w:rsidRDefault="001E7B82">
      <w:pPr>
        <w:pStyle w:val="Example"/>
        <w:ind w:left="130" w:right="115"/>
      </w:pPr>
      <w:r>
        <w:t xml:space="preserve">    &lt;value xsi:type="CD" code="422587007" codeSystem="2.16.840.1.113883.6.96" displayName="Nausea" /&gt;</w:t>
      </w:r>
    </w:p>
    <w:p w14:paraId="00427344" w14:textId="77777777" w:rsidR="006F2B85" w:rsidRDefault="001E7B82">
      <w:pPr>
        <w:pStyle w:val="Example"/>
        <w:ind w:left="130" w:right="115"/>
      </w:pPr>
      <w:r>
        <w:t xml:space="preserve">    &lt;entryRelationship typeCode="SUBJ" inversionInd="true"&gt;</w:t>
      </w:r>
    </w:p>
    <w:p w14:paraId="104CA09E" w14:textId="77777777" w:rsidR="006F2B85" w:rsidRDefault="001E7B82">
      <w:pPr>
        <w:pStyle w:val="Example"/>
        <w:ind w:left="130" w:right="115"/>
      </w:pPr>
      <w:r>
        <w:t xml:space="preserve">        &lt;observation classCode="OBS" moodCode="EVN"&gt;</w:t>
      </w:r>
    </w:p>
    <w:p w14:paraId="66BA879E" w14:textId="77777777" w:rsidR="006F2B85" w:rsidRDefault="001E7B82">
      <w:pPr>
        <w:pStyle w:val="Example"/>
        <w:ind w:left="130" w:right="115"/>
      </w:pPr>
      <w:r>
        <w:t xml:space="preserve">            &lt;templateId root="2.16.840.1.113883.10.20.22.4.8" extension="2014-06-09" /&gt;</w:t>
      </w:r>
    </w:p>
    <w:p w14:paraId="1CF1A5C7" w14:textId="77777777" w:rsidR="006F2B85" w:rsidRDefault="001E7B82">
      <w:pPr>
        <w:pStyle w:val="Example"/>
        <w:ind w:left="130" w:right="115"/>
      </w:pPr>
      <w:r>
        <w:t xml:space="preserve">             ...</w:t>
      </w:r>
    </w:p>
    <w:p w14:paraId="7D718620" w14:textId="77777777" w:rsidR="006F2B85" w:rsidRDefault="001E7B82">
      <w:pPr>
        <w:pStyle w:val="Example"/>
        <w:ind w:left="130" w:right="115"/>
      </w:pPr>
      <w:r>
        <w:t xml:space="preserve">        &lt;/observation&gt;</w:t>
      </w:r>
    </w:p>
    <w:p w14:paraId="07337ABB" w14:textId="77777777" w:rsidR="006F2B85" w:rsidRDefault="001E7B82">
      <w:pPr>
        <w:pStyle w:val="Example"/>
        <w:ind w:left="130" w:right="115"/>
      </w:pPr>
      <w:r>
        <w:t xml:space="preserve">    &lt;/entryRelationship&gt;</w:t>
      </w:r>
    </w:p>
    <w:p w14:paraId="5CF80A36" w14:textId="77777777" w:rsidR="006F2B85" w:rsidRDefault="001E7B82">
      <w:pPr>
        <w:pStyle w:val="Example"/>
        <w:ind w:left="130" w:right="115"/>
      </w:pPr>
      <w:r>
        <w:t>&lt;/observation&gt;</w:t>
      </w:r>
    </w:p>
    <w:p w14:paraId="32AC8EE3" w14:textId="77777777" w:rsidR="006F2B85" w:rsidRDefault="006F2B85">
      <w:pPr>
        <w:pStyle w:val="BodyText"/>
      </w:pPr>
    </w:p>
    <w:p w14:paraId="20F26911" w14:textId="77777777" w:rsidR="006F2B85" w:rsidRDefault="001E7B82">
      <w:pPr>
        <w:pStyle w:val="Heading2nospace"/>
      </w:pPr>
      <w:bookmarkStart w:id="3277" w:name="E_Result_Observation_V4"/>
      <w:bookmarkStart w:id="3278" w:name="_Toc203485170"/>
      <w:r>
        <w:t>Result Observation (V4)</w:t>
      </w:r>
      <w:bookmarkEnd w:id="3277"/>
      <w:bookmarkEnd w:id="3278"/>
    </w:p>
    <w:p w14:paraId="0EB57969" w14:textId="77777777" w:rsidR="006F2B85" w:rsidRDefault="001E7B82">
      <w:pPr>
        <w:pStyle w:val="BracketData"/>
      </w:pPr>
      <w:r>
        <w:t>[observation: identifier urn:hl7ii:2.16.840.1.113883.10.20.22.4.2:2023-05-01 (open)]</w:t>
      </w:r>
    </w:p>
    <w:p w14:paraId="62FF6884" w14:textId="77777777" w:rsidR="006F2B85" w:rsidRDefault="001E7B82">
      <w:pPr>
        <w:pStyle w:val="BracketData"/>
      </w:pPr>
      <w:r>
        <w:t>Published as part of C-CDA 2.1 Companion Guide V4</w:t>
      </w:r>
    </w:p>
    <w:p w14:paraId="7B5972B5" w14:textId="142D10C2" w:rsidR="006F2B85" w:rsidRDefault="001E7B82">
      <w:pPr>
        <w:pStyle w:val="Caption"/>
      </w:pPr>
      <w:bookmarkStart w:id="3279" w:name="_Toc203485764"/>
      <w:r>
        <w:t xml:space="preserve">Table </w:t>
      </w:r>
      <w:r>
        <w:fldChar w:fldCharType="begin"/>
      </w:r>
      <w:r>
        <w:instrText>SEQ Table \* ARABIC</w:instrText>
      </w:r>
      <w:r>
        <w:fldChar w:fldCharType="separate"/>
      </w:r>
      <w:r w:rsidR="004676B7">
        <w:t>307</w:t>
      </w:r>
      <w:r>
        <w:fldChar w:fldCharType="end"/>
      </w:r>
      <w:r>
        <w:t>: Result Observation (V4) Contexts</w:t>
      </w:r>
      <w:bookmarkEnd w:id="32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8600C90" w14:textId="77777777">
        <w:trPr>
          <w:cantSplit/>
          <w:tblHeader/>
          <w:jc w:val="center"/>
        </w:trPr>
        <w:tc>
          <w:tcPr>
            <w:tcW w:w="360" w:type="dxa"/>
            <w:shd w:val="clear" w:color="auto" w:fill="E6E6E6"/>
          </w:tcPr>
          <w:p w14:paraId="31927308" w14:textId="77777777" w:rsidR="006F2B85" w:rsidRDefault="001E7B82">
            <w:pPr>
              <w:pStyle w:val="TableHead"/>
            </w:pPr>
            <w:r>
              <w:t>Contained By:</w:t>
            </w:r>
          </w:p>
        </w:tc>
        <w:tc>
          <w:tcPr>
            <w:tcW w:w="360" w:type="dxa"/>
            <w:shd w:val="clear" w:color="auto" w:fill="E6E6E6"/>
          </w:tcPr>
          <w:p w14:paraId="5A53B553" w14:textId="77777777" w:rsidR="006F2B85" w:rsidRDefault="001E7B82">
            <w:pPr>
              <w:pStyle w:val="TableHead"/>
            </w:pPr>
            <w:r>
              <w:t>Contains:</w:t>
            </w:r>
          </w:p>
        </w:tc>
      </w:tr>
      <w:tr w:rsidR="006F2B85" w14:paraId="2520E48F" w14:textId="77777777">
        <w:trPr>
          <w:jc w:val="center"/>
        </w:trPr>
        <w:tc>
          <w:tcPr>
            <w:tcW w:w="360" w:type="dxa"/>
          </w:tcPr>
          <w:p w14:paraId="77CEE13A" w14:textId="3BB601D1" w:rsidR="006F2B85" w:rsidRDefault="001E7B82">
            <w:pPr>
              <w:pStyle w:val="TableText"/>
            </w:pPr>
            <w:hyperlink w:anchor="E_Result_Organizer_NHCSV5">
              <w:r>
                <w:rPr>
                  <w:rStyle w:val="HyperlinkText9pt"/>
                </w:rPr>
                <w:t>Result Organizer (NHCS V5)</w:t>
              </w:r>
            </w:hyperlink>
            <w:r>
              <w:t xml:space="preserve"> (required)</w:t>
            </w:r>
          </w:p>
          <w:p w14:paraId="56A36402" w14:textId="092FEDE3"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554076F8" w14:textId="551BA8AA" w:rsidR="006F2B85" w:rsidRDefault="001E7B82">
            <w:pPr>
              <w:pStyle w:val="TableText"/>
            </w:pPr>
            <w:hyperlink w:anchor="U_Author_Participation">
              <w:r>
                <w:rPr>
                  <w:rStyle w:val="HyperlinkText9pt"/>
                </w:rPr>
                <w:t>Author Participation</w:t>
              </w:r>
            </w:hyperlink>
            <w:r>
              <w:t xml:space="preserve"> (optional)</w:t>
            </w:r>
          </w:p>
        </w:tc>
      </w:tr>
    </w:tbl>
    <w:p w14:paraId="79ECFAF7" w14:textId="77777777" w:rsidR="006F2B85" w:rsidRDefault="006F2B85">
      <w:pPr>
        <w:pStyle w:val="BodyText"/>
      </w:pPr>
    </w:p>
    <w:p w14:paraId="1364DEB4" w14:textId="77777777" w:rsidR="006F2B85" w:rsidRDefault="001E7B82">
      <w:r>
        <w:t>This template represents the results of a laboratory, radiology, or other study performed on a patient.</w:t>
      </w:r>
    </w:p>
    <w:p w14:paraId="1FC0545E" w14:textId="77777777" w:rsidR="006F2B85" w:rsidRDefault="001E7B82">
      <w:r>
        <w:t>The result observation includes a statusCode to allow recording the status of an observation. “Pending” results (e.g., a test has been run but results have not been reported yet) should be represented as “active” ActStatus.</w:t>
      </w:r>
    </w:p>
    <w:p w14:paraId="30715DBC" w14:textId="5F944BF2" w:rsidR="006F2B85" w:rsidRDefault="001E7B82">
      <w:pPr>
        <w:pStyle w:val="Caption"/>
      </w:pPr>
      <w:bookmarkStart w:id="3280" w:name="_Toc203485765"/>
      <w:r>
        <w:lastRenderedPageBreak/>
        <w:t xml:space="preserve">Table </w:t>
      </w:r>
      <w:r>
        <w:fldChar w:fldCharType="begin"/>
      </w:r>
      <w:r>
        <w:instrText>SEQ Table \* ARABIC</w:instrText>
      </w:r>
      <w:r>
        <w:fldChar w:fldCharType="separate"/>
      </w:r>
      <w:r w:rsidR="004676B7">
        <w:t>308</w:t>
      </w:r>
      <w:r>
        <w:fldChar w:fldCharType="end"/>
      </w:r>
      <w:r>
        <w:t>: Result Observation (V4) Constraints Overview</w:t>
      </w:r>
      <w:bookmarkEnd w:id="32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45A2600" w14:textId="77777777">
        <w:trPr>
          <w:cantSplit/>
          <w:tblHeader/>
          <w:jc w:val="center"/>
        </w:trPr>
        <w:tc>
          <w:tcPr>
            <w:tcW w:w="0" w:type="dxa"/>
            <w:shd w:val="clear" w:color="auto" w:fill="E6E6E6"/>
            <w:noWrap/>
          </w:tcPr>
          <w:p w14:paraId="0825C8FF" w14:textId="77777777" w:rsidR="006F2B85" w:rsidRDefault="001E7B82">
            <w:pPr>
              <w:pStyle w:val="TableHead"/>
            </w:pPr>
            <w:r>
              <w:t>XPath</w:t>
            </w:r>
          </w:p>
        </w:tc>
        <w:tc>
          <w:tcPr>
            <w:tcW w:w="720" w:type="dxa"/>
            <w:shd w:val="clear" w:color="auto" w:fill="E6E6E6"/>
            <w:noWrap/>
          </w:tcPr>
          <w:p w14:paraId="2C9C8DFE" w14:textId="77777777" w:rsidR="006F2B85" w:rsidRDefault="001E7B82">
            <w:pPr>
              <w:pStyle w:val="TableHead"/>
            </w:pPr>
            <w:r>
              <w:t>Card.</w:t>
            </w:r>
          </w:p>
        </w:tc>
        <w:tc>
          <w:tcPr>
            <w:tcW w:w="1152" w:type="dxa"/>
            <w:shd w:val="clear" w:color="auto" w:fill="E6E6E6"/>
            <w:noWrap/>
          </w:tcPr>
          <w:p w14:paraId="0D001B53" w14:textId="77777777" w:rsidR="006F2B85" w:rsidRDefault="001E7B82">
            <w:pPr>
              <w:pStyle w:val="TableHead"/>
            </w:pPr>
            <w:r>
              <w:t>Verb</w:t>
            </w:r>
          </w:p>
        </w:tc>
        <w:tc>
          <w:tcPr>
            <w:tcW w:w="864" w:type="dxa"/>
            <w:shd w:val="clear" w:color="auto" w:fill="E6E6E6"/>
            <w:noWrap/>
          </w:tcPr>
          <w:p w14:paraId="5824EEA8" w14:textId="77777777" w:rsidR="006F2B85" w:rsidRDefault="001E7B82">
            <w:pPr>
              <w:pStyle w:val="TableHead"/>
            </w:pPr>
            <w:r>
              <w:t>Data Type</w:t>
            </w:r>
          </w:p>
        </w:tc>
        <w:tc>
          <w:tcPr>
            <w:tcW w:w="864" w:type="dxa"/>
            <w:shd w:val="clear" w:color="auto" w:fill="E6E6E6"/>
            <w:noWrap/>
          </w:tcPr>
          <w:p w14:paraId="1BE48304" w14:textId="77777777" w:rsidR="006F2B85" w:rsidRDefault="001E7B82">
            <w:pPr>
              <w:pStyle w:val="TableHead"/>
            </w:pPr>
            <w:r>
              <w:t>CONF#</w:t>
            </w:r>
          </w:p>
        </w:tc>
        <w:tc>
          <w:tcPr>
            <w:tcW w:w="864" w:type="dxa"/>
            <w:shd w:val="clear" w:color="auto" w:fill="E6E6E6"/>
            <w:noWrap/>
          </w:tcPr>
          <w:p w14:paraId="2882FE15" w14:textId="77777777" w:rsidR="006F2B85" w:rsidRDefault="001E7B82">
            <w:pPr>
              <w:pStyle w:val="TableHead"/>
            </w:pPr>
            <w:r>
              <w:t>Value</w:t>
            </w:r>
          </w:p>
        </w:tc>
      </w:tr>
      <w:tr w:rsidR="006F2B85" w14:paraId="6700F603" w14:textId="77777777">
        <w:trPr>
          <w:jc w:val="center"/>
        </w:trPr>
        <w:tc>
          <w:tcPr>
            <w:tcW w:w="10160" w:type="dxa"/>
            <w:gridSpan w:val="6"/>
          </w:tcPr>
          <w:p w14:paraId="51709495" w14:textId="77777777" w:rsidR="006F2B85" w:rsidRDefault="001E7B82">
            <w:pPr>
              <w:pStyle w:val="TableText"/>
            </w:pPr>
            <w:r>
              <w:t>observation (identifier: urn:hl7ii:2.16.840.1.113883.10.20.22.4.2:2023-05-01)</w:t>
            </w:r>
          </w:p>
        </w:tc>
      </w:tr>
      <w:tr w:rsidR="006F2B85" w14:paraId="20FE0899" w14:textId="77777777">
        <w:trPr>
          <w:jc w:val="center"/>
        </w:trPr>
        <w:tc>
          <w:tcPr>
            <w:tcW w:w="3345" w:type="dxa"/>
          </w:tcPr>
          <w:p w14:paraId="2AEAC1C9" w14:textId="77777777" w:rsidR="006F2B85" w:rsidRDefault="001E7B82">
            <w:pPr>
              <w:pStyle w:val="TableText"/>
            </w:pPr>
            <w:r>
              <w:tab/>
              <w:t>@classCode</w:t>
            </w:r>
          </w:p>
        </w:tc>
        <w:tc>
          <w:tcPr>
            <w:tcW w:w="720" w:type="dxa"/>
          </w:tcPr>
          <w:p w14:paraId="0B18F6B1" w14:textId="77777777" w:rsidR="006F2B85" w:rsidRDefault="001E7B82">
            <w:pPr>
              <w:pStyle w:val="TableText"/>
            </w:pPr>
            <w:r>
              <w:t>1..1</w:t>
            </w:r>
          </w:p>
        </w:tc>
        <w:tc>
          <w:tcPr>
            <w:tcW w:w="1152" w:type="dxa"/>
          </w:tcPr>
          <w:p w14:paraId="57BCA064" w14:textId="77777777" w:rsidR="006F2B85" w:rsidRDefault="001E7B82">
            <w:pPr>
              <w:pStyle w:val="TableText"/>
            </w:pPr>
            <w:r>
              <w:t>SHALL</w:t>
            </w:r>
          </w:p>
        </w:tc>
        <w:tc>
          <w:tcPr>
            <w:tcW w:w="864" w:type="dxa"/>
          </w:tcPr>
          <w:p w14:paraId="7A621017" w14:textId="77777777" w:rsidR="006F2B85" w:rsidRDefault="006F2B85">
            <w:pPr>
              <w:pStyle w:val="TableText"/>
            </w:pPr>
          </w:p>
        </w:tc>
        <w:tc>
          <w:tcPr>
            <w:tcW w:w="1104" w:type="dxa"/>
          </w:tcPr>
          <w:p w14:paraId="1F10348C" w14:textId="45AC60CA" w:rsidR="006F2B85" w:rsidRDefault="001E7B82">
            <w:pPr>
              <w:pStyle w:val="TableText"/>
            </w:pPr>
            <w:hyperlink w:anchor="C_4537-7130">
              <w:r>
                <w:rPr>
                  <w:rStyle w:val="HyperlinkText9pt"/>
                </w:rPr>
                <w:t>4537-7130</w:t>
              </w:r>
            </w:hyperlink>
          </w:p>
        </w:tc>
        <w:tc>
          <w:tcPr>
            <w:tcW w:w="2975" w:type="dxa"/>
          </w:tcPr>
          <w:p w14:paraId="4BBCB1CE" w14:textId="77777777" w:rsidR="006F2B85" w:rsidRDefault="001E7B82">
            <w:pPr>
              <w:pStyle w:val="TableText"/>
            </w:pPr>
            <w:r>
              <w:t>urn:oid:2.16.840.1.113883.5.6 (HL7ActClass) = OBS</w:t>
            </w:r>
          </w:p>
        </w:tc>
      </w:tr>
      <w:tr w:rsidR="006F2B85" w14:paraId="6D6A5F99" w14:textId="77777777">
        <w:trPr>
          <w:jc w:val="center"/>
        </w:trPr>
        <w:tc>
          <w:tcPr>
            <w:tcW w:w="3345" w:type="dxa"/>
          </w:tcPr>
          <w:p w14:paraId="4C9CAA7A" w14:textId="77777777" w:rsidR="006F2B85" w:rsidRDefault="001E7B82">
            <w:pPr>
              <w:pStyle w:val="TableText"/>
            </w:pPr>
            <w:r>
              <w:tab/>
              <w:t>@moodCode</w:t>
            </w:r>
          </w:p>
        </w:tc>
        <w:tc>
          <w:tcPr>
            <w:tcW w:w="720" w:type="dxa"/>
          </w:tcPr>
          <w:p w14:paraId="3144DC71" w14:textId="77777777" w:rsidR="006F2B85" w:rsidRDefault="001E7B82">
            <w:pPr>
              <w:pStyle w:val="TableText"/>
            </w:pPr>
            <w:r>
              <w:t>1..1</w:t>
            </w:r>
          </w:p>
        </w:tc>
        <w:tc>
          <w:tcPr>
            <w:tcW w:w="1152" w:type="dxa"/>
          </w:tcPr>
          <w:p w14:paraId="39C9B7E3" w14:textId="77777777" w:rsidR="006F2B85" w:rsidRDefault="001E7B82">
            <w:pPr>
              <w:pStyle w:val="TableText"/>
            </w:pPr>
            <w:r>
              <w:t>SHALL</w:t>
            </w:r>
          </w:p>
        </w:tc>
        <w:tc>
          <w:tcPr>
            <w:tcW w:w="864" w:type="dxa"/>
          </w:tcPr>
          <w:p w14:paraId="0AA05B55" w14:textId="77777777" w:rsidR="006F2B85" w:rsidRDefault="006F2B85">
            <w:pPr>
              <w:pStyle w:val="TableText"/>
            </w:pPr>
          </w:p>
        </w:tc>
        <w:tc>
          <w:tcPr>
            <w:tcW w:w="1104" w:type="dxa"/>
          </w:tcPr>
          <w:p w14:paraId="44DC7384" w14:textId="773223A5" w:rsidR="006F2B85" w:rsidRDefault="001E7B82">
            <w:pPr>
              <w:pStyle w:val="TableText"/>
            </w:pPr>
            <w:hyperlink w:anchor="C_4537-7131">
              <w:r>
                <w:rPr>
                  <w:rStyle w:val="HyperlinkText9pt"/>
                </w:rPr>
                <w:t>4537-7131</w:t>
              </w:r>
            </w:hyperlink>
          </w:p>
        </w:tc>
        <w:tc>
          <w:tcPr>
            <w:tcW w:w="2975" w:type="dxa"/>
          </w:tcPr>
          <w:p w14:paraId="58486C2A" w14:textId="77777777" w:rsidR="006F2B85" w:rsidRDefault="001E7B82">
            <w:pPr>
              <w:pStyle w:val="TableText"/>
            </w:pPr>
            <w:r>
              <w:t>urn:oid:2.16.840.1.113883.5.1001 (HL7ActMood) = EVN</w:t>
            </w:r>
          </w:p>
        </w:tc>
      </w:tr>
      <w:tr w:rsidR="006F2B85" w14:paraId="68B3DEE1" w14:textId="77777777">
        <w:trPr>
          <w:jc w:val="center"/>
        </w:trPr>
        <w:tc>
          <w:tcPr>
            <w:tcW w:w="3345" w:type="dxa"/>
          </w:tcPr>
          <w:p w14:paraId="24E25058" w14:textId="77777777" w:rsidR="006F2B85" w:rsidRDefault="001E7B82">
            <w:pPr>
              <w:pStyle w:val="TableText"/>
            </w:pPr>
            <w:r>
              <w:tab/>
              <w:t>templateId</w:t>
            </w:r>
          </w:p>
        </w:tc>
        <w:tc>
          <w:tcPr>
            <w:tcW w:w="720" w:type="dxa"/>
          </w:tcPr>
          <w:p w14:paraId="1930F8D8" w14:textId="77777777" w:rsidR="006F2B85" w:rsidRDefault="001E7B82">
            <w:pPr>
              <w:pStyle w:val="TableText"/>
            </w:pPr>
            <w:r>
              <w:t>1..1</w:t>
            </w:r>
          </w:p>
        </w:tc>
        <w:tc>
          <w:tcPr>
            <w:tcW w:w="1152" w:type="dxa"/>
          </w:tcPr>
          <w:p w14:paraId="06C724C7" w14:textId="77777777" w:rsidR="006F2B85" w:rsidRDefault="001E7B82">
            <w:pPr>
              <w:pStyle w:val="TableText"/>
            </w:pPr>
            <w:r>
              <w:t>SHALL</w:t>
            </w:r>
          </w:p>
        </w:tc>
        <w:tc>
          <w:tcPr>
            <w:tcW w:w="864" w:type="dxa"/>
          </w:tcPr>
          <w:p w14:paraId="20DAA383" w14:textId="77777777" w:rsidR="006F2B85" w:rsidRDefault="006F2B85">
            <w:pPr>
              <w:pStyle w:val="TableText"/>
            </w:pPr>
          </w:p>
        </w:tc>
        <w:tc>
          <w:tcPr>
            <w:tcW w:w="1104" w:type="dxa"/>
          </w:tcPr>
          <w:p w14:paraId="7EBF9B6C" w14:textId="45E87490" w:rsidR="006F2B85" w:rsidRDefault="001E7B82">
            <w:pPr>
              <w:pStyle w:val="TableText"/>
            </w:pPr>
            <w:hyperlink w:anchor="C_4537-7136">
              <w:r>
                <w:rPr>
                  <w:rStyle w:val="HyperlinkText9pt"/>
                </w:rPr>
                <w:t>4537-7136</w:t>
              </w:r>
            </w:hyperlink>
          </w:p>
        </w:tc>
        <w:tc>
          <w:tcPr>
            <w:tcW w:w="2975" w:type="dxa"/>
          </w:tcPr>
          <w:p w14:paraId="17BA7F57" w14:textId="77777777" w:rsidR="006F2B85" w:rsidRDefault="006F2B85">
            <w:pPr>
              <w:pStyle w:val="TableText"/>
            </w:pPr>
          </w:p>
        </w:tc>
      </w:tr>
      <w:tr w:rsidR="006F2B85" w14:paraId="295D3B5D" w14:textId="77777777">
        <w:trPr>
          <w:jc w:val="center"/>
        </w:trPr>
        <w:tc>
          <w:tcPr>
            <w:tcW w:w="3345" w:type="dxa"/>
          </w:tcPr>
          <w:p w14:paraId="577A595E" w14:textId="77777777" w:rsidR="006F2B85" w:rsidRDefault="001E7B82">
            <w:pPr>
              <w:pStyle w:val="TableText"/>
            </w:pPr>
            <w:r>
              <w:tab/>
            </w:r>
            <w:r>
              <w:tab/>
              <w:t>@root</w:t>
            </w:r>
          </w:p>
        </w:tc>
        <w:tc>
          <w:tcPr>
            <w:tcW w:w="720" w:type="dxa"/>
          </w:tcPr>
          <w:p w14:paraId="0BC3601D" w14:textId="77777777" w:rsidR="006F2B85" w:rsidRDefault="001E7B82">
            <w:pPr>
              <w:pStyle w:val="TableText"/>
            </w:pPr>
            <w:r>
              <w:t>1..1</w:t>
            </w:r>
          </w:p>
        </w:tc>
        <w:tc>
          <w:tcPr>
            <w:tcW w:w="1152" w:type="dxa"/>
          </w:tcPr>
          <w:p w14:paraId="614B00C4" w14:textId="77777777" w:rsidR="006F2B85" w:rsidRDefault="001E7B82">
            <w:pPr>
              <w:pStyle w:val="TableText"/>
            </w:pPr>
            <w:r>
              <w:t>SHALL</w:t>
            </w:r>
          </w:p>
        </w:tc>
        <w:tc>
          <w:tcPr>
            <w:tcW w:w="864" w:type="dxa"/>
          </w:tcPr>
          <w:p w14:paraId="15693CF1" w14:textId="77777777" w:rsidR="006F2B85" w:rsidRDefault="006F2B85">
            <w:pPr>
              <w:pStyle w:val="TableText"/>
            </w:pPr>
          </w:p>
        </w:tc>
        <w:tc>
          <w:tcPr>
            <w:tcW w:w="1104" w:type="dxa"/>
          </w:tcPr>
          <w:p w14:paraId="0153A5F2" w14:textId="1DF62C07" w:rsidR="006F2B85" w:rsidRDefault="001E7B82">
            <w:pPr>
              <w:pStyle w:val="TableText"/>
            </w:pPr>
            <w:hyperlink w:anchor="C_4537-9138">
              <w:r>
                <w:rPr>
                  <w:rStyle w:val="HyperlinkText9pt"/>
                </w:rPr>
                <w:t>4537-9138</w:t>
              </w:r>
            </w:hyperlink>
          </w:p>
        </w:tc>
        <w:tc>
          <w:tcPr>
            <w:tcW w:w="2975" w:type="dxa"/>
          </w:tcPr>
          <w:p w14:paraId="0111F7D4" w14:textId="77777777" w:rsidR="006F2B85" w:rsidRDefault="001E7B82">
            <w:pPr>
              <w:pStyle w:val="TableText"/>
            </w:pPr>
            <w:r>
              <w:t>2.16.840.1.113883.10.20.22.4.2</w:t>
            </w:r>
          </w:p>
        </w:tc>
      </w:tr>
      <w:tr w:rsidR="006F2B85" w14:paraId="3C27744E" w14:textId="77777777">
        <w:trPr>
          <w:jc w:val="center"/>
        </w:trPr>
        <w:tc>
          <w:tcPr>
            <w:tcW w:w="3345" w:type="dxa"/>
          </w:tcPr>
          <w:p w14:paraId="78BB185D" w14:textId="77777777" w:rsidR="006F2B85" w:rsidRDefault="001E7B82">
            <w:pPr>
              <w:pStyle w:val="TableText"/>
            </w:pPr>
            <w:r>
              <w:tab/>
            </w:r>
            <w:r>
              <w:tab/>
              <w:t>@extension</w:t>
            </w:r>
          </w:p>
        </w:tc>
        <w:tc>
          <w:tcPr>
            <w:tcW w:w="720" w:type="dxa"/>
          </w:tcPr>
          <w:p w14:paraId="3CA29478" w14:textId="77777777" w:rsidR="006F2B85" w:rsidRDefault="001E7B82">
            <w:pPr>
              <w:pStyle w:val="TableText"/>
            </w:pPr>
            <w:r>
              <w:t>1..1</w:t>
            </w:r>
          </w:p>
        </w:tc>
        <w:tc>
          <w:tcPr>
            <w:tcW w:w="1152" w:type="dxa"/>
          </w:tcPr>
          <w:p w14:paraId="44269862" w14:textId="77777777" w:rsidR="006F2B85" w:rsidRDefault="001E7B82">
            <w:pPr>
              <w:pStyle w:val="TableText"/>
            </w:pPr>
            <w:r>
              <w:t>SHALL</w:t>
            </w:r>
          </w:p>
        </w:tc>
        <w:tc>
          <w:tcPr>
            <w:tcW w:w="864" w:type="dxa"/>
          </w:tcPr>
          <w:p w14:paraId="17B0CACF" w14:textId="77777777" w:rsidR="006F2B85" w:rsidRDefault="006F2B85">
            <w:pPr>
              <w:pStyle w:val="TableText"/>
            </w:pPr>
          </w:p>
        </w:tc>
        <w:tc>
          <w:tcPr>
            <w:tcW w:w="1104" w:type="dxa"/>
          </w:tcPr>
          <w:p w14:paraId="74612D8E" w14:textId="12C10F73" w:rsidR="006F2B85" w:rsidRDefault="001E7B82">
            <w:pPr>
              <w:pStyle w:val="TableText"/>
            </w:pPr>
            <w:hyperlink w:anchor="C_4537-32575">
              <w:r>
                <w:rPr>
                  <w:rStyle w:val="HyperlinkText9pt"/>
                </w:rPr>
                <w:t>4537-32575</w:t>
              </w:r>
            </w:hyperlink>
          </w:p>
        </w:tc>
        <w:tc>
          <w:tcPr>
            <w:tcW w:w="2975" w:type="dxa"/>
          </w:tcPr>
          <w:p w14:paraId="4F1D8FEE" w14:textId="77777777" w:rsidR="006F2B85" w:rsidRDefault="001E7B82">
            <w:pPr>
              <w:pStyle w:val="TableText"/>
            </w:pPr>
            <w:r>
              <w:t>2023-05-01</w:t>
            </w:r>
          </w:p>
        </w:tc>
      </w:tr>
      <w:tr w:rsidR="006F2B85" w14:paraId="380AB4CD" w14:textId="77777777">
        <w:trPr>
          <w:jc w:val="center"/>
        </w:trPr>
        <w:tc>
          <w:tcPr>
            <w:tcW w:w="3345" w:type="dxa"/>
          </w:tcPr>
          <w:p w14:paraId="50A59BD1" w14:textId="77777777" w:rsidR="006F2B85" w:rsidRDefault="001E7B82">
            <w:pPr>
              <w:pStyle w:val="TableText"/>
            </w:pPr>
            <w:r>
              <w:tab/>
              <w:t>id</w:t>
            </w:r>
          </w:p>
        </w:tc>
        <w:tc>
          <w:tcPr>
            <w:tcW w:w="720" w:type="dxa"/>
          </w:tcPr>
          <w:p w14:paraId="7C5785B3" w14:textId="77777777" w:rsidR="006F2B85" w:rsidRDefault="001E7B82">
            <w:pPr>
              <w:pStyle w:val="TableText"/>
            </w:pPr>
            <w:r>
              <w:t>1..*</w:t>
            </w:r>
          </w:p>
        </w:tc>
        <w:tc>
          <w:tcPr>
            <w:tcW w:w="1152" w:type="dxa"/>
          </w:tcPr>
          <w:p w14:paraId="44B12FFE" w14:textId="77777777" w:rsidR="006F2B85" w:rsidRDefault="001E7B82">
            <w:pPr>
              <w:pStyle w:val="TableText"/>
            </w:pPr>
            <w:r>
              <w:t>SHALL</w:t>
            </w:r>
          </w:p>
        </w:tc>
        <w:tc>
          <w:tcPr>
            <w:tcW w:w="864" w:type="dxa"/>
          </w:tcPr>
          <w:p w14:paraId="5C8B08CD" w14:textId="77777777" w:rsidR="006F2B85" w:rsidRDefault="006F2B85">
            <w:pPr>
              <w:pStyle w:val="TableText"/>
            </w:pPr>
          </w:p>
        </w:tc>
        <w:tc>
          <w:tcPr>
            <w:tcW w:w="1104" w:type="dxa"/>
          </w:tcPr>
          <w:p w14:paraId="5CDD7F08" w14:textId="5C54040A" w:rsidR="006F2B85" w:rsidRDefault="001E7B82">
            <w:pPr>
              <w:pStyle w:val="TableText"/>
            </w:pPr>
            <w:hyperlink w:anchor="C_4537-7137">
              <w:r>
                <w:rPr>
                  <w:rStyle w:val="HyperlinkText9pt"/>
                </w:rPr>
                <w:t>4537-7137</w:t>
              </w:r>
            </w:hyperlink>
          </w:p>
        </w:tc>
        <w:tc>
          <w:tcPr>
            <w:tcW w:w="2975" w:type="dxa"/>
          </w:tcPr>
          <w:p w14:paraId="385F3896" w14:textId="77777777" w:rsidR="006F2B85" w:rsidRDefault="006F2B85">
            <w:pPr>
              <w:pStyle w:val="TableText"/>
            </w:pPr>
          </w:p>
        </w:tc>
      </w:tr>
      <w:tr w:rsidR="006F2B85" w14:paraId="2769DFB1" w14:textId="77777777">
        <w:trPr>
          <w:jc w:val="center"/>
        </w:trPr>
        <w:tc>
          <w:tcPr>
            <w:tcW w:w="3345" w:type="dxa"/>
          </w:tcPr>
          <w:p w14:paraId="0DC6DBF1" w14:textId="77777777" w:rsidR="006F2B85" w:rsidRDefault="001E7B82">
            <w:pPr>
              <w:pStyle w:val="TableText"/>
            </w:pPr>
            <w:r>
              <w:tab/>
              <w:t>code</w:t>
            </w:r>
          </w:p>
        </w:tc>
        <w:tc>
          <w:tcPr>
            <w:tcW w:w="720" w:type="dxa"/>
          </w:tcPr>
          <w:p w14:paraId="20F05A42" w14:textId="77777777" w:rsidR="006F2B85" w:rsidRDefault="001E7B82">
            <w:pPr>
              <w:pStyle w:val="TableText"/>
            </w:pPr>
            <w:r>
              <w:t>1..1</w:t>
            </w:r>
          </w:p>
        </w:tc>
        <w:tc>
          <w:tcPr>
            <w:tcW w:w="1152" w:type="dxa"/>
          </w:tcPr>
          <w:p w14:paraId="3FC3682C" w14:textId="77777777" w:rsidR="006F2B85" w:rsidRDefault="001E7B82">
            <w:pPr>
              <w:pStyle w:val="TableText"/>
            </w:pPr>
            <w:r>
              <w:t>SHALL</w:t>
            </w:r>
          </w:p>
        </w:tc>
        <w:tc>
          <w:tcPr>
            <w:tcW w:w="864" w:type="dxa"/>
          </w:tcPr>
          <w:p w14:paraId="468043CA" w14:textId="77777777" w:rsidR="006F2B85" w:rsidRDefault="006F2B85">
            <w:pPr>
              <w:pStyle w:val="TableText"/>
            </w:pPr>
          </w:p>
        </w:tc>
        <w:tc>
          <w:tcPr>
            <w:tcW w:w="1104" w:type="dxa"/>
          </w:tcPr>
          <w:p w14:paraId="41B57420" w14:textId="11C12945" w:rsidR="006F2B85" w:rsidRDefault="001E7B82">
            <w:pPr>
              <w:pStyle w:val="TableText"/>
            </w:pPr>
            <w:hyperlink w:anchor="C_4537-7133">
              <w:r>
                <w:rPr>
                  <w:rStyle w:val="HyperlinkText9pt"/>
                </w:rPr>
                <w:t>4537-7133</w:t>
              </w:r>
            </w:hyperlink>
          </w:p>
        </w:tc>
        <w:tc>
          <w:tcPr>
            <w:tcW w:w="2975" w:type="dxa"/>
          </w:tcPr>
          <w:p w14:paraId="6934BDFF" w14:textId="77777777" w:rsidR="006F2B85" w:rsidRDefault="001E7B82">
            <w:pPr>
              <w:pStyle w:val="TableText"/>
            </w:pPr>
            <w:r>
              <w:t>urn:oid:2.16.840.1.113883.6.1 (LOINC)</w:t>
            </w:r>
          </w:p>
        </w:tc>
      </w:tr>
      <w:tr w:rsidR="006F2B85" w14:paraId="06138933" w14:textId="77777777">
        <w:trPr>
          <w:jc w:val="center"/>
        </w:trPr>
        <w:tc>
          <w:tcPr>
            <w:tcW w:w="3345" w:type="dxa"/>
          </w:tcPr>
          <w:p w14:paraId="23B74D0A" w14:textId="77777777" w:rsidR="006F2B85" w:rsidRDefault="001E7B82">
            <w:pPr>
              <w:pStyle w:val="TableText"/>
            </w:pPr>
            <w:r>
              <w:tab/>
              <w:t>statusCode</w:t>
            </w:r>
          </w:p>
        </w:tc>
        <w:tc>
          <w:tcPr>
            <w:tcW w:w="720" w:type="dxa"/>
          </w:tcPr>
          <w:p w14:paraId="4A1333E7" w14:textId="77777777" w:rsidR="006F2B85" w:rsidRDefault="001E7B82">
            <w:pPr>
              <w:pStyle w:val="TableText"/>
            </w:pPr>
            <w:r>
              <w:t>1..1</w:t>
            </w:r>
          </w:p>
        </w:tc>
        <w:tc>
          <w:tcPr>
            <w:tcW w:w="1152" w:type="dxa"/>
          </w:tcPr>
          <w:p w14:paraId="5DBAF264" w14:textId="77777777" w:rsidR="006F2B85" w:rsidRDefault="001E7B82">
            <w:pPr>
              <w:pStyle w:val="TableText"/>
            </w:pPr>
            <w:r>
              <w:t>SHALL</w:t>
            </w:r>
          </w:p>
        </w:tc>
        <w:tc>
          <w:tcPr>
            <w:tcW w:w="864" w:type="dxa"/>
          </w:tcPr>
          <w:p w14:paraId="67F1DF7C" w14:textId="77777777" w:rsidR="006F2B85" w:rsidRDefault="006F2B85">
            <w:pPr>
              <w:pStyle w:val="TableText"/>
            </w:pPr>
          </w:p>
        </w:tc>
        <w:tc>
          <w:tcPr>
            <w:tcW w:w="1104" w:type="dxa"/>
          </w:tcPr>
          <w:p w14:paraId="45178D3C" w14:textId="0209EC3D" w:rsidR="006F2B85" w:rsidRDefault="001E7B82">
            <w:pPr>
              <w:pStyle w:val="TableText"/>
            </w:pPr>
            <w:hyperlink w:anchor="C_4537-7134">
              <w:r>
                <w:rPr>
                  <w:rStyle w:val="HyperlinkText9pt"/>
                </w:rPr>
                <w:t>4537-7134</w:t>
              </w:r>
            </w:hyperlink>
          </w:p>
        </w:tc>
        <w:tc>
          <w:tcPr>
            <w:tcW w:w="2975" w:type="dxa"/>
          </w:tcPr>
          <w:p w14:paraId="339213EF" w14:textId="77777777" w:rsidR="006F2B85" w:rsidRDefault="006F2B85">
            <w:pPr>
              <w:pStyle w:val="TableText"/>
            </w:pPr>
          </w:p>
        </w:tc>
      </w:tr>
      <w:tr w:rsidR="006F2B85" w14:paraId="5093590B" w14:textId="77777777">
        <w:trPr>
          <w:jc w:val="center"/>
        </w:trPr>
        <w:tc>
          <w:tcPr>
            <w:tcW w:w="3345" w:type="dxa"/>
          </w:tcPr>
          <w:p w14:paraId="3683270B" w14:textId="77777777" w:rsidR="006F2B85" w:rsidRDefault="001E7B82">
            <w:pPr>
              <w:pStyle w:val="TableText"/>
            </w:pPr>
            <w:r>
              <w:tab/>
            </w:r>
            <w:r>
              <w:tab/>
              <w:t>@code</w:t>
            </w:r>
          </w:p>
        </w:tc>
        <w:tc>
          <w:tcPr>
            <w:tcW w:w="720" w:type="dxa"/>
          </w:tcPr>
          <w:p w14:paraId="607DAFB4" w14:textId="77777777" w:rsidR="006F2B85" w:rsidRDefault="001E7B82">
            <w:pPr>
              <w:pStyle w:val="TableText"/>
            </w:pPr>
            <w:r>
              <w:t>1..1</w:t>
            </w:r>
          </w:p>
        </w:tc>
        <w:tc>
          <w:tcPr>
            <w:tcW w:w="1152" w:type="dxa"/>
          </w:tcPr>
          <w:p w14:paraId="50CA7D02" w14:textId="77777777" w:rsidR="006F2B85" w:rsidRDefault="001E7B82">
            <w:pPr>
              <w:pStyle w:val="TableText"/>
            </w:pPr>
            <w:r>
              <w:t>SHALL</w:t>
            </w:r>
          </w:p>
        </w:tc>
        <w:tc>
          <w:tcPr>
            <w:tcW w:w="864" w:type="dxa"/>
          </w:tcPr>
          <w:p w14:paraId="032A8FCB" w14:textId="77777777" w:rsidR="006F2B85" w:rsidRDefault="006F2B85">
            <w:pPr>
              <w:pStyle w:val="TableText"/>
            </w:pPr>
          </w:p>
        </w:tc>
        <w:tc>
          <w:tcPr>
            <w:tcW w:w="1104" w:type="dxa"/>
          </w:tcPr>
          <w:p w14:paraId="12DB1EF6" w14:textId="326ED598" w:rsidR="006F2B85" w:rsidRDefault="001E7B82">
            <w:pPr>
              <w:pStyle w:val="TableText"/>
            </w:pPr>
            <w:hyperlink w:anchor="C_4537-14849">
              <w:r>
                <w:rPr>
                  <w:rStyle w:val="HyperlinkText9pt"/>
                </w:rPr>
                <w:t>4537-14849</w:t>
              </w:r>
            </w:hyperlink>
          </w:p>
        </w:tc>
        <w:tc>
          <w:tcPr>
            <w:tcW w:w="2975" w:type="dxa"/>
          </w:tcPr>
          <w:p w14:paraId="7B3F9064" w14:textId="77777777" w:rsidR="006F2B85" w:rsidRDefault="001E7B82">
            <w:pPr>
              <w:pStyle w:val="TableText"/>
            </w:pPr>
            <w:r>
              <w:t>urn:oid:2.16.840.1.113883.11.20.9.39 (Result Status)</w:t>
            </w:r>
          </w:p>
        </w:tc>
      </w:tr>
      <w:tr w:rsidR="006F2B85" w14:paraId="6406BB2D" w14:textId="77777777">
        <w:trPr>
          <w:jc w:val="center"/>
        </w:trPr>
        <w:tc>
          <w:tcPr>
            <w:tcW w:w="3345" w:type="dxa"/>
          </w:tcPr>
          <w:p w14:paraId="3FCBD9A2" w14:textId="77777777" w:rsidR="006F2B85" w:rsidRDefault="001E7B82">
            <w:pPr>
              <w:pStyle w:val="TableText"/>
            </w:pPr>
            <w:r>
              <w:tab/>
              <w:t>effectiveTime</w:t>
            </w:r>
          </w:p>
        </w:tc>
        <w:tc>
          <w:tcPr>
            <w:tcW w:w="720" w:type="dxa"/>
          </w:tcPr>
          <w:p w14:paraId="0A68DF24" w14:textId="77777777" w:rsidR="006F2B85" w:rsidRDefault="001E7B82">
            <w:pPr>
              <w:pStyle w:val="TableText"/>
            </w:pPr>
            <w:r>
              <w:t>1..1</w:t>
            </w:r>
          </w:p>
        </w:tc>
        <w:tc>
          <w:tcPr>
            <w:tcW w:w="1152" w:type="dxa"/>
          </w:tcPr>
          <w:p w14:paraId="74451FE6" w14:textId="77777777" w:rsidR="006F2B85" w:rsidRDefault="001E7B82">
            <w:pPr>
              <w:pStyle w:val="TableText"/>
            </w:pPr>
            <w:r>
              <w:t>SHALL</w:t>
            </w:r>
          </w:p>
        </w:tc>
        <w:tc>
          <w:tcPr>
            <w:tcW w:w="864" w:type="dxa"/>
          </w:tcPr>
          <w:p w14:paraId="1AE5A0C2" w14:textId="77777777" w:rsidR="006F2B85" w:rsidRDefault="006F2B85">
            <w:pPr>
              <w:pStyle w:val="TableText"/>
            </w:pPr>
          </w:p>
        </w:tc>
        <w:tc>
          <w:tcPr>
            <w:tcW w:w="1104" w:type="dxa"/>
          </w:tcPr>
          <w:p w14:paraId="76550306" w14:textId="187A67A2" w:rsidR="006F2B85" w:rsidRDefault="001E7B82">
            <w:pPr>
              <w:pStyle w:val="TableText"/>
            </w:pPr>
            <w:hyperlink w:anchor="C_4537-7140">
              <w:r>
                <w:rPr>
                  <w:rStyle w:val="HyperlinkText9pt"/>
                </w:rPr>
                <w:t>4537-7140</w:t>
              </w:r>
            </w:hyperlink>
          </w:p>
        </w:tc>
        <w:tc>
          <w:tcPr>
            <w:tcW w:w="2975" w:type="dxa"/>
          </w:tcPr>
          <w:p w14:paraId="3661E123" w14:textId="77777777" w:rsidR="006F2B85" w:rsidRDefault="006F2B85">
            <w:pPr>
              <w:pStyle w:val="TableText"/>
            </w:pPr>
          </w:p>
        </w:tc>
      </w:tr>
      <w:tr w:rsidR="006F2B85" w14:paraId="0079967F" w14:textId="77777777">
        <w:trPr>
          <w:jc w:val="center"/>
        </w:trPr>
        <w:tc>
          <w:tcPr>
            <w:tcW w:w="3345" w:type="dxa"/>
          </w:tcPr>
          <w:p w14:paraId="7147A7C7" w14:textId="77777777" w:rsidR="006F2B85" w:rsidRDefault="001E7B82">
            <w:pPr>
              <w:pStyle w:val="TableText"/>
            </w:pPr>
            <w:r>
              <w:tab/>
              <w:t>value</w:t>
            </w:r>
          </w:p>
        </w:tc>
        <w:tc>
          <w:tcPr>
            <w:tcW w:w="720" w:type="dxa"/>
          </w:tcPr>
          <w:p w14:paraId="64FC75DA" w14:textId="77777777" w:rsidR="006F2B85" w:rsidRDefault="001E7B82">
            <w:pPr>
              <w:pStyle w:val="TableText"/>
            </w:pPr>
            <w:r>
              <w:t>1..1</w:t>
            </w:r>
          </w:p>
        </w:tc>
        <w:tc>
          <w:tcPr>
            <w:tcW w:w="1152" w:type="dxa"/>
          </w:tcPr>
          <w:p w14:paraId="44421013" w14:textId="77777777" w:rsidR="006F2B85" w:rsidRDefault="001E7B82">
            <w:pPr>
              <w:pStyle w:val="TableText"/>
            </w:pPr>
            <w:r>
              <w:t>SHALL</w:t>
            </w:r>
          </w:p>
        </w:tc>
        <w:tc>
          <w:tcPr>
            <w:tcW w:w="864" w:type="dxa"/>
          </w:tcPr>
          <w:p w14:paraId="356F879D" w14:textId="77777777" w:rsidR="006F2B85" w:rsidRDefault="006F2B85">
            <w:pPr>
              <w:pStyle w:val="TableText"/>
            </w:pPr>
          </w:p>
        </w:tc>
        <w:tc>
          <w:tcPr>
            <w:tcW w:w="1104" w:type="dxa"/>
          </w:tcPr>
          <w:p w14:paraId="12B25C4B" w14:textId="644B735E" w:rsidR="006F2B85" w:rsidRDefault="001E7B82">
            <w:pPr>
              <w:pStyle w:val="TableText"/>
            </w:pPr>
            <w:hyperlink w:anchor="C_4537-7143">
              <w:r>
                <w:rPr>
                  <w:rStyle w:val="HyperlinkText9pt"/>
                </w:rPr>
                <w:t>4537-7143</w:t>
              </w:r>
            </w:hyperlink>
          </w:p>
        </w:tc>
        <w:tc>
          <w:tcPr>
            <w:tcW w:w="2975" w:type="dxa"/>
          </w:tcPr>
          <w:p w14:paraId="5F8B5CF2" w14:textId="77777777" w:rsidR="006F2B85" w:rsidRDefault="006F2B85">
            <w:pPr>
              <w:pStyle w:val="TableText"/>
            </w:pPr>
          </w:p>
        </w:tc>
      </w:tr>
      <w:tr w:rsidR="006F2B85" w14:paraId="7D74AC9F" w14:textId="77777777">
        <w:trPr>
          <w:jc w:val="center"/>
        </w:trPr>
        <w:tc>
          <w:tcPr>
            <w:tcW w:w="3345" w:type="dxa"/>
          </w:tcPr>
          <w:p w14:paraId="538F2CCD" w14:textId="77777777" w:rsidR="006F2B85" w:rsidRDefault="001E7B82">
            <w:pPr>
              <w:pStyle w:val="TableText"/>
            </w:pPr>
            <w:r>
              <w:tab/>
              <w:t>interpretationCode</w:t>
            </w:r>
          </w:p>
        </w:tc>
        <w:tc>
          <w:tcPr>
            <w:tcW w:w="720" w:type="dxa"/>
          </w:tcPr>
          <w:p w14:paraId="36B683D3" w14:textId="77777777" w:rsidR="006F2B85" w:rsidRDefault="001E7B82">
            <w:pPr>
              <w:pStyle w:val="TableText"/>
            </w:pPr>
            <w:r>
              <w:t>0..*</w:t>
            </w:r>
          </w:p>
        </w:tc>
        <w:tc>
          <w:tcPr>
            <w:tcW w:w="1152" w:type="dxa"/>
          </w:tcPr>
          <w:p w14:paraId="12EC024F" w14:textId="77777777" w:rsidR="006F2B85" w:rsidRDefault="001E7B82">
            <w:pPr>
              <w:pStyle w:val="TableText"/>
            </w:pPr>
            <w:r>
              <w:t>SHOULD</w:t>
            </w:r>
          </w:p>
        </w:tc>
        <w:tc>
          <w:tcPr>
            <w:tcW w:w="864" w:type="dxa"/>
          </w:tcPr>
          <w:p w14:paraId="03213D36" w14:textId="77777777" w:rsidR="006F2B85" w:rsidRDefault="006F2B85">
            <w:pPr>
              <w:pStyle w:val="TableText"/>
            </w:pPr>
          </w:p>
        </w:tc>
        <w:tc>
          <w:tcPr>
            <w:tcW w:w="1104" w:type="dxa"/>
          </w:tcPr>
          <w:p w14:paraId="2D35F00C" w14:textId="347CEF5E" w:rsidR="006F2B85" w:rsidRDefault="001E7B82">
            <w:pPr>
              <w:pStyle w:val="TableText"/>
            </w:pPr>
            <w:hyperlink w:anchor="C_4537-7147">
              <w:r>
                <w:rPr>
                  <w:rStyle w:val="HyperlinkText9pt"/>
                </w:rPr>
                <w:t>4537-7147</w:t>
              </w:r>
            </w:hyperlink>
          </w:p>
        </w:tc>
        <w:tc>
          <w:tcPr>
            <w:tcW w:w="2975" w:type="dxa"/>
          </w:tcPr>
          <w:p w14:paraId="0946D561" w14:textId="77777777" w:rsidR="006F2B85" w:rsidRDefault="001E7B82">
            <w:pPr>
              <w:pStyle w:val="TableText"/>
            </w:pPr>
            <w:r>
              <w:t>urn:oid:2.16.840.1.113883.1.11.78 (Observation Interpretation (HL7))</w:t>
            </w:r>
          </w:p>
        </w:tc>
      </w:tr>
      <w:tr w:rsidR="006F2B85" w14:paraId="458349ED" w14:textId="77777777">
        <w:trPr>
          <w:jc w:val="center"/>
        </w:trPr>
        <w:tc>
          <w:tcPr>
            <w:tcW w:w="3345" w:type="dxa"/>
          </w:tcPr>
          <w:p w14:paraId="000F4D6C" w14:textId="77777777" w:rsidR="006F2B85" w:rsidRDefault="001E7B82">
            <w:pPr>
              <w:pStyle w:val="TableText"/>
            </w:pPr>
            <w:r>
              <w:tab/>
              <w:t>methodCode</w:t>
            </w:r>
          </w:p>
        </w:tc>
        <w:tc>
          <w:tcPr>
            <w:tcW w:w="720" w:type="dxa"/>
          </w:tcPr>
          <w:p w14:paraId="6619CCDF" w14:textId="77777777" w:rsidR="006F2B85" w:rsidRDefault="001E7B82">
            <w:pPr>
              <w:pStyle w:val="TableText"/>
            </w:pPr>
            <w:r>
              <w:t>0..1</w:t>
            </w:r>
          </w:p>
        </w:tc>
        <w:tc>
          <w:tcPr>
            <w:tcW w:w="1152" w:type="dxa"/>
          </w:tcPr>
          <w:p w14:paraId="06D58067" w14:textId="77777777" w:rsidR="006F2B85" w:rsidRDefault="001E7B82">
            <w:pPr>
              <w:pStyle w:val="TableText"/>
            </w:pPr>
            <w:r>
              <w:t>MAY</w:t>
            </w:r>
          </w:p>
        </w:tc>
        <w:tc>
          <w:tcPr>
            <w:tcW w:w="864" w:type="dxa"/>
          </w:tcPr>
          <w:p w14:paraId="47AB940F" w14:textId="77777777" w:rsidR="006F2B85" w:rsidRDefault="001E7B82">
            <w:pPr>
              <w:pStyle w:val="TableText"/>
            </w:pPr>
            <w:r>
              <w:t>SET&lt;CE&gt;</w:t>
            </w:r>
          </w:p>
        </w:tc>
        <w:tc>
          <w:tcPr>
            <w:tcW w:w="1104" w:type="dxa"/>
          </w:tcPr>
          <w:p w14:paraId="1C5BD679" w14:textId="34233690" w:rsidR="006F2B85" w:rsidRDefault="001E7B82">
            <w:pPr>
              <w:pStyle w:val="TableText"/>
            </w:pPr>
            <w:hyperlink w:anchor="C_4537-7148">
              <w:r>
                <w:rPr>
                  <w:rStyle w:val="HyperlinkText9pt"/>
                </w:rPr>
                <w:t>4537-7148</w:t>
              </w:r>
            </w:hyperlink>
          </w:p>
        </w:tc>
        <w:tc>
          <w:tcPr>
            <w:tcW w:w="2975" w:type="dxa"/>
          </w:tcPr>
          <w:p w14:paraId="0A3F9D54" w14:textId="77777777" w:rsidR="006F2B85" w:rsidRDefault="006F2B85">
            <w:pPr>
              <w:pStyle w:val="TableText"/>
            </w:pPr>
          </w:p>
        </w:tc>
      </w:tr>
      <w:tr w:rsidR="006F2B85" w14:paraId="46E9A28C" w14:textId="77777777">
        <w:trPr>
          <w:jc w:val="center"/>
        </w:trPr>
        <w:tc>
          <w:tcPr>
            <w:tcW w:w="3345" w:type="dxa"/>
          </w:tcPr>
          <w:p w14:paraId="58B7DB98" w14:textId="77777777" w:rsidR="006F2B85" w:rsidRDefault="001E7B82">
            <w:pPr>
              <w:pStyle w:val="TableText"/>
            </w:pPr>
            <w:r>
              <w:tab/>
              <w:t>targetSiteCode</w:t>
            </w:r>
          </w:p>
        </w:tc>
        <w:tc>
          <w:tcPr>
            <w:tcW w:w="720" w:type="dxa"/>
          </w:tcPr>
          <w:p w14:paraId="20702F89" w14:textId="77777777" w:rsidR="006F2B85" w:rsidRDefault="001E7B82">
            <w:pPr>
              <w:pStyle w:val="TableText"/>
            </w:pPr>
            <w:r>
              <w:t>0..1</w:t>
            </w:r>
          </w:p>
        </w:tc>
        <w:tc>
          <w:tcPr>
            <w:tcW w:w="1152" w:type="dxa"/>
          </w:tcPr>
          <w:p w14:paraId="0ADC6208" w14:textId="77777777" w:rsidR="006F2B85" w:rsidRDefault="001E7B82">
            <w:pPr>
              <w:pStyle w:val="TableText"/>
            </w:pPr>
            <w:r>
              <w:t>MAY</w:t>
            </w:r>
          </w:p>
        </w:tc>
        <w:tc>
          <w:tcPr>
            <w:tcW w:w="864" w:type="dxa"/>
          </w:tcPr>
          <w:p w14:paraId="43A9766B" w14:textId="77777777" w:rsidR="006F2B85" w:rsidRDefault="001E7B82">
            <w:pPr>
              <w:pStyle w:val="TableText"/>
            </w:pPr>
            <w:r>
              <w:t>SET&lt;CD&gt;</w:t>
            </w:r>
          </w:p>
        </w:tc>
        <w:tc>
          <w:tcPr>
            <w:tcW w:w="1104" w:type="dxa"/>
          </w:tcPr>
          <w:p w14:paraId="5730B279" w14:textId="47DCCED6" w:rsidR="006F2B85" w:rsidRDefault="001E7B82">
            <w:pPr>
              <w:pStyle w:val="TableText"/>
            </w:pPr>
            <w:hyperlink w:anchor="C_4537-7153">
              <w:r>
                <w:rPr>
                  <w:rStyle w:val="HyperlinkText9pt"/>
                </w:rPr>
                <w:t>4537-7153</w:t>
              </w:r>
            </w:hyperlink>
          </w:p>
        </w:tc>
        <w:tc>
          <w:tcPr>
            <w:tcW w:w="2975" w:type="dxa"/>
          </w:tcPr>
          <w:p w14:paraId="023BB05D" w14:textId="77777777" w:rsidR="006F2B85" w:rsidRDefault="006F2B85">
            <w:pPr>
              <w:pStyle w:val="TableText"/>
            </w:pPr>
          </w:p>
        </w:tc>
      </w:tr>
      <w:tr w:rsidR="006F2B85" w14:paraId="7D9BF3EC" w14:textId="77777777">
        <w:trPr>
          <w:jc w:val="center"/>
        </w:trPr>
        <w:tc>
          <w:tcPr>
            <w:tcW w:w="3345" w:type="dxa"/>
          </w:tcPr>
          <w:p w14:paraId="0C0DA8A3" w14:textId="77777777" w:rsidR="006F2B85" w:rsidRDefault="001E7B82">
            <w:pPr>
              <w:pStyle w:val="TableText"/>
            </w:pPr>
            <w:r>
              <w:tab/>
              <w:t>specimen</w:t>
            </w:r>
          </w:p>
        </w:tc>
        <w:tc>
          <w:tcPr>
            <w:tcW w:w="720" w:type="dxa"/>
          </w:tcPr>
          <w:p w14:paraId="030B1C2E" w14:textId="77777777" w:rsidR="006F2B85" w:rsidRDefault="001E7B82">
            <w:pPr>
              <w:pStyle w:val="TableText"/>
            </w:pPr>
            <w:r>
              <w:t>0..*</w:t>
            </w:r>
          </w:p>
        </w:tc>
        <w:tc>
          <w:tcPr>
            <w:tcW w:w="1152" w:type="dxa"/>
          </w:tcPr>
          <w:p w14:paraId="5C44D592" w14:textId="77777777" w:rsidR="006F2B85" w:rsidRDefault="001E7B82">
            <w:pPr>
              <w:pStyle w:val="TableText"/>
            </w:pPr>
            <w:r>
              <w:t>MAY</w:t>
            </w:r>
          </w:p>
        </w:tc>
        <w:tc>
          <w:tcPr>
            <w:tcW w:w="864" w:type="dxa"/>
          </w:tcPr>
          <w:p w14:paraId="57C2191B" w14:textId="77777777" w:rsidR="006F2B85" w:rsidRDefault="006F2B85">
            <w:pPr>
              <w:pStyle w:val="TableText"/>
            </w:pPr>
          </w:p>
        </w:tc>
        <w:tc>
          <w:tcPr>
            <w:tcW w:w="1104" w:type="dxa"/>
          </w:tcPr>
          <w:p w14:paraId="4C4A1433" w14:textId="4806A016" w:rsidR="006F2B85" w:rsidRDefault="001E7B82">
            <w:pPr>
              <w:pStyle w:val="TableText"/>
            </w:pPr>
            <w:hyperlink w:anchor="C_4537-32611">
              <w:r>
                <w:rPr>
                  <w:rStyle w:val="HyperlinkText9pt"/>
                </w:rPr>
                <w:t>4537-32611</w:t>
              </w:r>
            </w:hyperlink>
          </w:p>
        </w:tc>
        <w:tc>
          <w:tcPr>
            <w:tcW w:w="2975" w:type="dxa"/>
          </w:tcPr>
          <w:p w14:paraId="50F5B7E0" w14:textId="77777777" w:rsidR="006F2B85" w:rsidRDefault="006F2B85">
            <w:pPr>
              <w:pStyle w:val="TableText"/>
            </w:pPr>
          </w:p>
        </w:tc>
      </w:tr>
      <w:tr w:rsidR="006F2B85" w14:paraId="1EDFE8C1" w14:textId="77777777">
        <w:trPr>
          <w:jc w:val="center"/>
        </w:trPr>
        <w:tc>
          <w:tcPr>
            <w:tcW w:w="3345" w:type="dxa"/>
          </w:tcPr>
          <w:p w14:paraId="62E9A5FC" w14:textId="77777777" w:rsidR="006F2B85" w:rsidRDefault="001E7B82">
            <w:pPr>
              <w:pStyle w:val="TableText"/>
            </w:pPr>
            <w:r>
              <w:tab/>
            </w:r>
            <w:r>
              <w:tab/>
              <w:t>specimenRole</w:t>
            </w:r>
          </w:p>
        </w:tc>
        <w:tc>
          <w:tcPr>
            <w:tcW w:w="720" w:type="dxa"/>
          </w:tcPr>
          <w:p w14:paraId="38919B20" w14:textId="77777777" w:rsidR="006F2B85" w:rsidRDefault="001E7B82">
            <w:pPr>
              <w:pStyle w:val="TableText"/>
            </w:pPr>
            <w:r>
              <w:t>1..1</w:t>
            </w:r>
          </w:p>
        </w:tc>
        <w:tc>
          <w:tcPr>
            <w:tcW w:w="1152" w:type="dxa"/>
          </w:tcPr>
          <w:p w14:paraId="44F8E7A7" w14:textId="77777777" w:rsidR="006F2B85" w:rsidRDefault="001E7B82">
            <w:pPr>
              <w:pStyle w:val="TableText"/>
            </w:pPr>
            <w:r>
              <w:t>SHALL</w:t>
            </w:r>
          </w:p>
        </w:tc>
        <w:tc>
          <w:tcPr>
            <w:tcW w:w="864" w:type="dxa"/>
          </w:tcPr>
          <w:p w14:paraId="1BDBC105" w14:textId="77777777" w:rsidR="006F2B85" w:rsidRDefault="006F2B85">
            <w:pPr>
              <w:pStyle w:val="TableText"/>
            </w:pPr>
          </w:p>
        </w:tc>
        <w:tc>
          <w:tcPr>
            <w:tcW w:w="1104" w:type="dxa"/>
          </w:tcPr>
          <w:p w14:paraId="58889E01" w14:textId="2554DFA4" w:rsidR="006F2B85" w:rsidRDefault="001E7B82">
            <w:pPr>
              <w:pStyle w:val="TableText"/>
            </w:pPr>
            <w:hyperlink w:anchor="C_4537-32612">
              <w:r>
                <w:rPr>
                  <w:rStyle w:val="HyperlinkText9pt"/>
                </w:rPr>
                <w:t>4537-32612</w:t>
              </w:r>
            </w:hyperlink>
          </w:p>
        </w:tc>
        <w:tc>
          <w:tcPr>
            <w:tcW w:w="2975" w:type="dxa"/>
          </w:tcPr>
          <w:p w14:paraId="0C226741" w14:textId="77777777" w:rsidR="006F2B85" w:rsidRDefault="006F2B85">
            <w:pPr>
              <w:pStyle w:val="TableText"/>
            </w:pPr>
          </w:p>
        </w:tc>
      </w:tr>
      <w:tr w:rsidR="006F2B85" w14:paraId="3F145C2B" w14:textId="77777777">
        <w:trPr>
          <w:jc w:val="center"/>
        </w:trPr>
        <w:tc>
          <w:tcPr>
            <w:tcW w:w="3345" w:type="dxa"/>
          </w:tcPr>
          <w:p w14:paraId="0EF0FA2D" w14:textId="77777777" w:rsidR="006F2B85" w:rsidRDefault="001E7B82">
            <w:pPr>
              <w:pStyle w:val="TableText"/>
            </w:pPr>
            <w:r>
              <w:tab/>
            </w:r>
            <w:r>
              <w:tab/>
            </w:r>
            <w:r>
              <w:tab/>
              <w:t>specimenPlayingEntity</w:t>
            </w:r>
          </w:p>
        </w:tc>
        <w:tc>
          <w:tcPr>
            <w:tcW w:w="720" w:type="dxa"/>
          </w:tcPr>
          <w:p w14:paraId="4DBA3D74" w14:textId="77777777" w:rsidR="006F2B85" w:rsidRDefault="001E7B82">
            <w:pPr>
              <w:pStyle w:val="TableText"/>
            </w:pPr>
            <w:r>
              <w:t>1..1</w:t>
            </w:r>
          </w:p>
        </w:tc>
        <w:tc>
          <w:tcPr>
            <w:tcW w:w="1152" w:type="dxa"/>
          </w:tcPr>
          <w:p w14:paraId="7CD47250" w14:textId="77777777" w:rsidR="006F2B85" w:rsidRDefault="001E7B82">
            <w:pPr>
              <w:pStyle w:val="TableText"/>
            </w:pPr>
            <w:r>
              <w:t>SHALL</w:t>
            </w:r>
          </w:p>
        </w:tc>
        <w:tc>
          <w:tcPr>
            <w:tcW w:w="864" w:type="dxa"/>
          </w:tcPr>
          <w:p w14:paraId="7D326BD5" w14:textId="77777777" w:rsidR="006F2B85" w:rsidRDefault="006F2B85">
            <w:pPr>
              <w:pStyle w:val="TableText"/>
            </w:pPr>
          </w:p>
        </w:tc>
        <w:tc>
          <w:tcPr>
            <w:tcW w:w="1104" w:type="dxa"/>
          </w:tcPr>
          <w:p w14:paraId="125FC57D" w14:textId="5CD9652F" w:rsidR="006F2B85" w:rsidRDefault="001E7B82">
            <w:pPr>
              <w:pStyle w:val="TableText"/>
            </w:pPr>
            <w:hyperlink w:anchor="C_4537-32613">
              <w:r>
                <w:rPr>
                  <w:rStyle w:val="HyperlinkText9pt"/>
                </w:rPr>
                <w:t>4537-32613</w:t>
              </w:r>
            </w:hyperlink>
          </w:p>
        </w:tc>
        <w:tc>
          <w:tcPr>
            <w:tcW w:w="2975" w:type="dxa"/>
          </w:tcPr>
          <w:p w14:paraId="7F2810AB" w14:textId="77777777" w:rsidR="006F2B85" w:rsidRDefault="006F2B85">
            <w:pPr>
              <w:pStyle w:val="TableText"/>
            </w:pPr>
          </w:p>
        </w:tc>
      </w:tr>
      <w:tr w:rsidR="006F2B85" w14:paraId="488D167B" w14:textId="77777777">
        <w:trPr>
          <w:jc w:val="center"/>
        </w:trPr>
        <w:tc>
          <w:tcPr>
            <w:tcW w:w="3345" w:type="dxa"/>
          </w:tcPr>
          <w:p w14:paraId="0B20B4C4" w14:textId="77777777" w:rsidR="006F2B85" w:rsidRDefault="001E7B82">
            <w:pPr>
              <w:pStyle w:val="TableText"/>
            </w:pPr>
            <w:r>
              <w:tab/>
            </w:r>
            <w:r>
              <w:tab/>
            </w:r>
            <w:r>
              <w:tab/>
            </w:r>
            <w:r>
              <w:tab/>
              <w:t>code</w:t>
            </w:r>
          </w:p>
        </w:tc>
        <w:tc>
          <w:tcPr>
            <w:tcW w:w="720" w:type="dxa"/>
          </w:tcPr>
          <w:p w14:paraId="00C38033" w14:textId="77777777" w:rsidR="006F2B85" w:rsidRDefault="001E7B82">
            <w:pPr>
              <w:pStyle w:val="TableText"/>
            </w:pPr>
            <w:r>
              <w:t>1..1</w:t>
            </w:r>
          </w:p>
        </w:tc>
        <w:tc>
          <w:tcPr>
            <w:tcW w:w="1152" w:type="dxa"/>
          </w:tcPr>
          <w:p w14:paraId="6719D275" w14:textId="77777777" w:rsidR="006F2B85" w:rsidRDefault="001E7B82">
            <w:pPr>
              <w:pStyle w:val="TableText"/>
            </w:pPr>
            <w:r>
              <w:t>SHALL</w:t>
            </w:r>
          </w:p>
        </w:tc>
        <w:tc>
          <w:tcPr>
            <w:tcW w:w="864" w:type="dxa"/>
          </w:tcPr>
          <w:p w14:paraId="64ABB99B" w14:textId="77777777" w:rsidR="006F2B85" w:rsidRDefault="006F2B85">
            <w:pPr>
              <w:pStyle w:val="TableText"/>
            </w:pPr>
          </w:p>
        </w:tc>
        <w:tc>
          <w:tcPr>
            <w:tcW w:w="1104" w:type="dxa"/>
          </w:tcPr>
          <w:p w14:paraId="2AFC5237" w14:textId="272F7BEC" w:rsidR="006F2B85" w:rsidRDefault="001E7B82">
            <w:pPr>
              <w:pStyle w:val="TableText"/>
            </w:pPr>
            <w:hyperlink w:anchor="C_4537-32614">
              <w:r>
                <w:rPr>
                  <w:rStyle w:val="HyperlinkText9pt"/>
                </w:rPr>
                <w:t>4537-32614</w:t>
              </w:r>
            </w:hyperlink>
          </w:p>
        </w:tc>
        <w:tc>
          <w:tcPr>
            <w:tcW w:w="2975" w:type="dxa"/>
          </w:tcPr>
          <w:p w14:paraId="2CEAD8D4" w14:textId="77777777" w:rsidR="006F2B85" w:rsidRDefault="001E7B82">
            <w:pPr>
              <w:pStyle w:val="TableText"/>
            </w:pPr>
            <w:r>
              <w:t>urn:oid:2.16.840.1.113762.1.4.1099.54 (Specimen type)</w:t>
            </w:r>
          </w:p>
        </w:tc>
      </w:tr>
      <w:tr w:rsidR="006F2B85" w14:paraId="60C241C1" w14:textId="77777777">
        <w:trPr>
          <w:jc w:val="center"/>
        </w:trPr>
        <w:tc>
          <w:tcPr>
            <w:tcW w:w="3345" w:type="dxa"/>
          </w:tcPr>
          <w:p w14:paraId="67A441E0" w14:textId="77777777" w:rsidR="006F2B85" w:rsidRDefault="001E7B82">
            <w:pPr>
              <w:pStyle w:val="TableText"/>
            </w:pPr>
            <w:r>
              <w:tab/>
              <w:t>author</w:t>
            </w:r>
          </w:p>
        </w:tc>
        <w:tc>
          <w:tcPr>
            <w:tcW w:w="720" w:type="dxa"/>
          </w:tcPr>
          <w:p w14:paraId="23801C5F" w14:textId="77777777" w:rsidR="006F2B85" w:rsidRDefault="001E7B82">
            <w:pPr>
              <w:pStyle w:val="TableText"/>
            </w:pPr>
            <w:r>
              <w:t>0..*</w:t>
            </w:r>
          </w:p>
        </w:tc>
        <w:tc>
          <w:tcPr>
            <w:tcW w:w="1152" w:type="dxa"/>
          </w:tcPr>
          <w:p w14:paraId="04CD34DE" w14:textId="77777777" w:rsidR="006F2B85" w:rsidRDefault="001E7B82">
            <w:pPr>
              <w:pStyle w:val="TableText"/>
            </w:pPr>
            <w:r>
              <w:t>SHOULD</w:t>
            </w:r>
          </w:p>
        </w:tc>
        <w:tc>
          <w:tcPr>
            <w:tcW w:w="864" w:type="dxa"/>
          </w:tcPr>
          <w:p w14:paraId="4F71DFA5" w14:textId="77777777" w:rsidR="006F2B85" w:rsidRDefault="006F2B85">
            <w:pPr>
              <w:pStyle w:val="TableText"/>
            </w:pPr>
          </w:p>
        </w:tc>
        <w:tc>
          <w:tcPr>
            <w:tcW w:w="1104" w:type="dxa"/>
          </w:tcPr>
          <w:p w14:paraId="5E9DA338" w14:textId="3846C556" w:rsidR="006F2B85" w:rsidRDefault="001E7B82">
            <w:pPr>
              <w:pStyle w:val="TableText"/>
            </w:pPr>
            <w:hyperlink w:anchor="C_4537-7149">
              <w:r>
                <w:rPr>
                  <w:rStyle w:val="HyperlinkText9pt"/>
                </w:rPr>
                <w:t>4537-7149</w:t>
              </w:r>
            </w:hyperlink>
          </w:p>
        </w:tc>
        <w:tc>
          <w:tcPr>
            <w:tcW w:w="2975" w:type="dxa"/>
          </w:tcPr>
          <w:p w14:paraId="608B72DC" w14:textId="30314506" w:rsidR="006F2B85" w:rsidRDefault="001E7B82">
            <w:pPr>
              <w:pStyle w:val="TableText"/>
            </w:pPr>
            <w:hyperlink w:anchor="U_Author_Participation">
              <w:r>
                <w:rPr>
                  <w:rStyle w:val="HyperlinkText9pt"/>
                </w:rPr>
                <w:t>Author Participation (identifier: urn:oid:2.16.840.1.113883.10.20.22.4.119</w:t>
              </w:r>
            </w:hyperlink>
          </w:p>
        </w:tc>
      </w:tr>
      <w:tr w:rsidR="006F2B85" w14:paraId="4BBC0AFE" w14:textId="77777777">
        <w:trPr>
          <w:jc w:val="center"/>
        </w:trPr>
        <w:tc>
          <w:tcPr>
            <w:tcW w:w="3345" w:type="dxa"/>
          </w:tcPr>
          <w:p w14:paraId="17616F2B" w14:textId="77777777" w:rsidR="006F2B85" w:rsidRDefault="001E7B82">
            <w:pPr>
              <w:pStyle w:val="TableText"/>
            </w:pPr>
            <w:r>
              <w:tab/>
              <w:t>referenceRange</w:t>
            </w:r>
          </w:p>
        </w:tc>
        <w:tc>
          <w:tcPr>
            <w:tcW w:w="720" w:type="dxa"/>
          </w:tcPr>
          <w:p w14:paraId="0FF2873C" w14:textId="77777777" w:rsidR="006F2B85" w:rsidRDefault="001E7B82">
            <w:pPr>
              <w:pStyle w:val="TableText"/>
            </w:pPr>
            <w:r>
              <w:t>0..*</w:t>
            </w:r>
          </w:p>
        </w:tc>
        <w:tc>
          <w:tcPr>
            <w:tcW w:w="1152" w:type="dxa"/>
          </w:tcPr>
          <w:p w14:paraId="663ACEA1" w14:textId="77777777" w:rsidR="006F2B85" w:rsidRDefault="001E7B82">
            <w:pPr>
              <w:pStyle w:val="TableText"/>
            </w:pPr>
            <w:r>
              <w:t>SHOULD</w:t>
            </w:r>
          </w:p>
        </w:tc>
        <w:tc>
          <w:tcPr>
            <w:tcW w:w="864" w:type="dxa"/>
          </w:tcPr>
          <w:p w14:paraId="7915DB6A" w14:textId="77777777" w:rsidR="006F2B85" w:rsidRDefault="006F2B85">
            <w:pPr>
              <w:pStyle w:val="TableText"/>
            </w:pPr>
          </w:p>
        </w:tc>
        <w:tc>
          <w:tcPr>
            <w:tcW w:w="1104" w:type="dxa"/>
          </w:tcPr>
          <w:p w14:paraId="568F650C" w14:textId="2BD336FD" w:rsidR="006F2B85" w:rsidRDefault="001E7B82">
            <w:pPr>
              <w:pStyle w:val="TableText"/>
            </w:pPr>
            <w:hyperlink w:anchor="C_4537-7150">
              <w:r>
                <w:rPr>
                  <w:rStyle w:val="HyperlinkText9pt"/>
                </w:rPr>
                <w:t>4537-7150</w:t>
              </w:r>
            </w:hyperlink>
          </w:p>
        </w:tc>
        <w:tc>
          <w:tcPr>
            <w:tcW w:w="2975" w:type="dxa"/>
          </w:tcPr>
          <w:p w14:paraId="56245ACB" w14:textId="77777777" w:rsidR="006F2B85" w:rsidRDefault="006F2B85">
            <w:pPr>
              <w:pStyle w:val="TableText"/>
            </w:pPr>
          </w:p>
        </w:tc>
      </w:tr>
      <w:tr w:rsidR="006F2B85" w14:paraId="539EB9CB" w14:textId="77777777">
        <w:trPr>
          <w:jc w:val="center"/>
        </w:trPr>
        <w:tc>
          <w:tcPr>
            <w:tcW w:w="3345" w:type="dxa"/>
          </w:tcPr>
          <w:p w14:paraId="07FE85AC" w14:textId="77777777" w:rsidR="006F2B85" w:rsidRDefault="001E7B82">
            <w:pPr>
              <w:pStyle w:val="TableText"/>
            </w:pPr>
            <w:r>
              <w:lastRenderedPageBreak/>
              <w:tab/>
            </w:r>
            <w:r>
              <w:tab/>
              <w:t>observationRange</w:t>
            </w:r>
          </w:p>
        </w:tc>
        <w:tc>
          <w:tcPr>
            <w:tcW w:w="720" w:type="dxa"/>
          </w:tcPr>
          <w:p w14:paraId="4A5AD154" w14:textId="77777777" w:rsidR="006F2B85" w:rsidRDefault="001E7B82">
            <w:pPr>
              <w:pStyle w:val="TableText"/>
            </w:pPr>
            <w:r>
              <w:t>1..1</w:t>
            </w:r>
          </w:p>
        </w:tc>
        <w:tc>
          <w:tcPr>
            <w:tcW w:w="1152" w:type="dxa"/>
          </w:tcPr>
          <w:p w14:paraId="191D660D" w14:textId="77777777" w:rsidR="006F2B85" w:rsidRDefault="001E7B82">
            <w:pPr>
              <w:pStyle w:val="TableText"/>
            </w:pPr>
            <w:r>
              <w:t>SHALL</w:t>
            </w:r>
          </w:p>
        </w:tc>
        <w:tc>
          <w:tcPr>
            <w:tcW w:w="864" w:type="dxa"/>
          </w:tcPr>
          <w:p w14:paraId="17E0AEBB" w14:textId="77777777" w:rsidR="006F2B85" w:rsidRDefault="006F2B85">
            <w:pPr>
              <w:pStyle w:val="TableText"/>
            </w:pPr>
          </w:p>
        </w:tc>
        <w:tc>
          <w:tcPr>
            <w:tcW w:w="1104" w:type="dxa"/>
          </w:tcPr>
          <w:p w14:paraId="219C03A4" w14:textId="25DB6476" w:rsidR="006F2B85" w:rsidRDefault="001E7B82">
            <w:pPr>
              <w:pStyle w:val="TableText"/>
            </w:pPr>
            <w:hyperlink w:anchor="C_4537-7151">
              <w:r>
                <w:rPr>
                  <w:rStyle w:val="HyperlinkText9pt"/>
                </w:rPr>
                <w:t>4537-7151</w:t>
              </w:r>
            </w:hyperlink>
          </w:p>
        </w:tc>
        <w:tc>
          <w:tcPr>
            <w:tcW w:w="2975" w:type="dxa"/>
          </w:tcPr>
          <w:p w14:paraId="79447DE5" w14:textId="77777777" w:rsidR="006F2B85" w:rsidRDefault="006F2B85">
            <w:pPr>
              <w:pStyle w:val="TableText"/>
            </w:pPr>
          </w:p>
        </w:tc>
      </w:tr>
      <w:tr w:rsidR="006F2B85" w14:paraId="3391FB9D" w14:textId="77777777">
        <w:trPr>
          <w:jc w:val="center"/>
        </w:trPr>
        <w:tc>
          <w:tcPr>
            <w:tcW w:w="3345" w:type="dxa"/>
          </w:tcPr>
          <w:p w14:paraId="0B4A877A" w14:textId="77777777" w:rsidR="006F2B85" w:rsidRDefault="001E7B82">
            <w:pPr>
              <w:pStyle w:val="TableText"/>
            </w:pPr>
            <w:r>
              <w:tab/>
            </w:r>
            <w:r>
              <w:tab/>
            </w:r>
            <w:r>
              <w:tab/>
              <w:t>code</w:t>
            </w:r>
          </w:p>
        </w:tc>
        <w:tc>
          <w:tcPr>
            <w:tcW w:w="720" w:type="dxa"/>
          </w:tcPr>
          <w:p w14:paraId="453C07EC" w14:textId="77777777" w:rsidR="006F2B85" w:rsidRDefault="001E7B82">
            <w:pPr>
              <w:pStyle w:val="TableText"/>
            </w:pPr>
            <w:r>
              <w:t>0..0</w:t>
            </w:r>
          </w:p>
        </w:tc>
        <w:tc>
          <w:tcPr>
            <w:tcW w:w="1152" w:type="dxa"/>
          </w:tcPr>
          <w:p w14:paraId="2B08AFD8" w14:textId="77777777" w:rsidR="006F2B85" w:rsidRDefault="001E7B82">
            <w:pPr>
              <w:pStyle w:val="TableText"/>
            </w:pPr>
            <w:r>
              <w:t>SHALL NOT</w:t>
            </w:r>
          </w:p>
        </w:tc>
        <w:tc>
          <w:tcPr>
            <w:tcW w:w="864" w:type="dxa"/>
          </w:tcPr>
          <w:p w14:paraId="074EB369" w14:textId="77777777" w:rsidR="006F2B85" w:rsidRDefault="006F2B85">
            <w:pPr>
              <w:pStyle w:val="TableText"/>
            </w:pPr>
          </w:p>
        </w:tc>
        <w:tc>
          <w:tcPr>
            <w:tcW w:w="1104" w:type="dxa"/>
          </w:tcPr>
          <w:p w14:paraId="714570A0" w14:textId="478B4B35" w:rsidR="006F2B85" w:rsidRDefault="001E7B82">
            <w:pPr>
              <w:pStyle w:val="TableText"/>
            </w:pPr>
            <w:hyperlink w:anchor="C_4537-7152">
              <w:r>
                <w:rPr>
                  <w:rStyle w:val="HyperlinkText9pt"/>
                </w:rPr>
                <w:t>4537-7152</w:t>
              </w:r>
            </w:hyperlink>
          </w:p>
        </w:tc>
        <w:tc>
          <w:tcPr>
            <w:tcW w:w="2975" w:type="dxa"/>
          </w:tcPr>
          <w:p w14:paraId="0FFE8DC8" w14:textId="77777777" w:rsidR="006F2B85" w:rsidRDefault="006F2B85">
            <w:pPr>
              <w:pStyle w:val="TableText"/>
            </w:pPr>
          </w:p>
        </w:tc>
      </w:tr>
      <w:tr w:rsidR="006F2B85" w14:paraId="08804A61" w14:textId="77777777">
        <w:trPr>
          <w:jc w:val="center"/>
        </w:trPr>
        <w:tc>
          <w:tcPr>
            <w:tcW w:w="3345" w:type="dxa"/>
          </w:tcPr>
          <w:p w14:paraId="026E743B" w14:textId="77777777" w:rsidR="006F2B85" w:rsidRDefault="001E7B82">
            <w:pPr>
              <w:pStyle w:val="TableText"/>
            </w:pPr>
            <w:r>
              <w:tab/>
            </w:r>
            <w:r>
              <w:tab/>
            </w:r>
            <w:r>
              <w:tab/>
              <w:t>value</w:t>
            </w:r>
          </w:p>
        </w:tc>
        <w:tc>
          <w:tcPr>
            <w:tcW w:w="720" w:type="dxa"/>
          </w:tcPr>
          <w:p w14:paraId="626DA5C4" w14:textId="77777777" w:rsidR="006F2B85" w:rsidRDefault="001E7B82">
            <w:pPr>
              <w:pStyle w:val="TableText"/>
            </w:pPr>
            <w:r>
              <w:t>1..1</w:t>
            </w:r>
          </w:p>
        </w:tc>
        <w:tc>
          <w:tcPr>
            <w:tcW w:w="1152" w:type="dxa"/>
          </w:tcPr>
          <w:p w14:paraId="237D4219" w14:textId="77777777" w:rsidR="006F2B85" w:rsidRDefault="001E7B82">
            <w:pPr>
              <w:pStyle w:val="TableText"/>
            </w:pPr>
            <w:r>
              <w:t>SHALL</w:t>
            </w:r>
          </w:p>
        </w:tc>
        <w:tc>
          <w:tcPr>
            <w:tcW w:w="864" w:type="dxa"/>
          </w:tcPr>
          <w:p w14:paraId="175D8729" w14:textId="77777777" w:rsidR="006F2B85" w:rsidRDefault="006F2B85">
            <w:pPr>
              <w:pStyle w:val="TableText"/>
            </w:pPr>
          </w:p>
        </w:tc>
        <w:tc>
          <w:tcPr>
            <w:tcW w:w="1104" w:type="dxa"/>
          </w:tcPr>
          <w:p w14:paraId="7A16EDB5" w14:textId="7F940B5A" w:rsidR="006F2B85" w:rsidRDefault="001E7B82">
            <w:pPr>
              <w:pStyle w:val="TableText"/>
            </w:pPr>
            <w:hyperlink w:anchor="C_4537-32175">
              <w:r>
                <w:rPr>
                  <w:rStyle w:val="HyperlinkText9pt"/>
                </w:rPr>
                <w:t>4537-32175</w:t>
              </w:r>
            </w:hyperlink>
          </w:p>
        </w:tc>
        <w:tc>
          <w:tcPr>
            <w:tcW w:w="2975" w:type="dxa"/>
          </w:tcPr>
          <w:p w14:paraId="5CAA3356" w14:textId="77777777" w:rsidR="006F2B85" w:rsidRDefault="006F2B85">
            <w:pPr>
              <w:pStyle w:val="TableText"/>
            </w:pPr>
          </w:p>
        </w:tc>
      </w:tr>
    </w:tbl>
    <w:p w14:paraId="3CB22070" w14:textId="77777777" w:rsidR="006F2B85" w:rsidRDefault="006F2B85">
      <w:pPr>
        <w:pStyle w:val="BodyText"/>
      </w:pPr>
    </w:p>
    <w:p w14:paraId="1893412E" w14:textId="77777777" w:rsidR="006F2B85" w:rsidRDefault="001E7B82" w:rsidP="007D100A">
      <w:pPr>
        <w:numPr>
          <w:ilvl w:val="0"/>
          <w:numId w:val="9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81" w:name="C_4537-7130"/>
      <w:r>
        <w:t xml:space="preserve"> (CONF:4537-7130)</w:t>
      </w:r>
      <w:bookmarkEnd w:id="3281"/>
      <w:r>
        <w:t>.</w:t>
      </w:r>
    </w:p>
    <w:p w14:paraId="6438490A" w14:textId="77777777" w:rsidR="006F2B85" w:rsidRDefault="001E7B82" w:rsidP="007D100A">
      <w:pPr>
        <w:numPr>
          <w:ilvl w:val="0"/>
          <w:numId w:val="9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82" w:name="C_4537-7131"/>
      <w:r>
        <w:t xml:space="preserve"> (CONF:4537-7131)</w:t>
      </w:r>
      <w:bookmarkEnd w:id="3282"/>
      <w:r>
        <w:t>.</w:t>
      </w:r>
    </w:p>
    <w:p w14:paraId="5E5701D6" w14:textId="77777777" w:rsidR="006F2B85" w:rsidRDefault="001E7B82" w:rsidP="007D100A">
      <w:pPr>
        <w:numPr>
          <w:ilvl w:val="0"/>
          <w:numId w:val="91"/>
        </w:numPr>
      </w:pPr>
      <w:r>
        <w:rPr>
          <w:rStyle w:val="keyword"/>
        </w:rPr>
        <w:t>SHALL</w:t>
      </w:r>
      <w:r>
        <w:t xml:space="preserve"> contain exactly one [1..1] </w:t>
      </w:r>
      <w:r>
        <w:rPr>
          <w:rStyle w:val="XMLnameBold"/>
        </w:rPr>
        <w:t>templateId</w:t>
      </w:r>
      <w:bookmarkStart w:id="3283" w:name="C_4537-7136"/>
      <w:r>
        <w:t xml:space="preserve"> (CONF:4537-7136)</w:t>
      </w:r>
      <w:bookmarkEnd w:id="3283"/>
      <w:r>
        <w:t xml:space="preserve"> such that it</w:t>
      </w:r>
    </w:p>
    <w:p w14:paraId="4AEE5C96" w14:textId="77777777" w:rsidR="006F2B85" w:rsidRDefault="001E7B82" w:rsidP="007D100A">
      <w:pPr>
        <w:numPr>
          <w:ilvl w:val="1"/>
          <w:numId w:val="91"/>
        </w:numPr>
      </w:pPr>
      <w:r>
        <w:rPr>
          <w:rStyle w:val="keyword"/>
        </w:rPr>
        <w:t>SHALL</w:t>
      </w:r>
      <w:r>
        <w:t xml:space="preserve"> contain exactly one [1..1] </w:t>
      </w:r>
      <w:r>
        <w:rPr>
          <w:rStyle w:val="XMLnameBold"/>
        </w:rPr>
        <w:t>@root</w:t>
      </w:r>
      <w:r>
        <w:t>=</w:t>
      </w:r>
      <w:r>
        <w:rPr>
          <w:rStyle w:val="XMLname"/>
        </w:rPr>
        <w:t>"2.16.840.1.113883.10.20.22.4.2"</w:t>
      </w:r>
      <w:bookmarkStart w:id="3284" w:name="C_4537-9138"/>
      <w:r>
        <w:t xml:space="preserve"> (CONF:4537-9138)</w:t>
      </w:r>
      <w:bookmarkEnd w:id="3284"/>
      <w:r>
        <w:t>.</w:t>
      </w:r>
    </w:p>
    <w:p w14:paraId="3562CB46" w14:textId="77777777" w:rsidR="006F2B85" w:rsidRDefault="001E7B82" w:rsidP="007D100A">
      <w:pPr>
        <w:numPr>
          <w:ilvl w:val="1"/>
          <w:numId w:val="91"/>
        </w:numPr>
      </w:pPr>
      <w:r>
        <w:rPr>
          <w:rStyle w:val="keyword"/>
        </w:rPr>
        <w:t>SHALL</w:t>
      </w:r>
      <w:r>
        <w:t xml:space="preserve"> contain exactly one [1..1] </w:t>
      </w:r>
      <w:r>
        <w:rPr>
          <w:rStyle w:val="XMLnameBold"/>
        </w:rPr>
        <w:t>@extension</w:t>
      </w:r>
      <w:r>
        <w:t>=</w:t>
      </w:r>
      <w:r>
        <w:rPr>
          <w:rStyle w:val="XMLname"/>
        </w:rPr>
        <w:t>"2023-05-01"</w:t>
      </w:r>
      <w:bookmarkStart w:id="3285" w:name="C_4537-32575"/>
      <w:r>
        <w:t xml:space="preserve"> (CONF:4537-32575)</w:t>
      </w:r>
      <w:bookmarkEnd w:id="3285"/>
      <w:r>
        <w:t>.</w:t>
      </w:r>
    </w:p>
    <w:p w14:paraId="2A1CFBAC" w14:textId="77777777" w:rsidR="006F2B85" w:rsidRDefault="001E7B82" w:rsidP="007D100A">
      <w:pPr>
        <w:numPr>
          <w:ilvl w:val="0"/>
          <w:numId w:val="91"/>
        </w:numPr>
      </w:pPr>
      <w:r>
        <w:rPr>
          <w:rStyle w:val="keyword"/>
        </w:rPr>
        <w:t>SHALL</w:t>
      </w:r>
      <w:r>
        <w:t xml:space="preserve"> contain at least one [1..*] </w:t>
      </w:r>
      <w:r>
        <w:rPr>
          <w:rStyle w:val="XMLnameBold"/>
        </w:rPr>
        <w:t>id</w:t>
      </w:r>
      <w:bookmarkStart w:id="3286" w:name="C_4537-7137"/>
      <w:r>
        <w:t xml:space="preserve"> (CONF:4537-7137)</w:t>
      </w:r>
      <w:bookmarkEnd w:id="3286"/>
      <w:r>
        <w:t>.</w:t>
      </w:r>
    </w:p>
    <w:p w14:paraId="34EFB4A6" w14:textId="77777777" w:rsidR="006F2B85" w:rsidRDefault="001E7B82" w:rsidP="007D100A">
      <w:pPr>
        <w:numPr>
          <w:ilvl w:val="0"/>
          <w:numId w:val="9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287" w:name="C_4537-7133"/>
      <w:r>
        <w:t xml:space="preserve"> (CONF:4537-7133)</w:t>
      </w:r>
      <w:bookmarkEnd w:id="3287"/>
      <w:r>
        <w:t>.</w:t>
      </w:r>
    </w:p>
    <w:p w14:paraId="6AF222DD" w14:textId="77777777" w:rsidR="006F2B85" w:rsidRDefault="001E7B82" w:rsidP="007D100A">
      <w:pPr>
        <w:numPr>
          <w:ilvl w:val="1"/>
          <w:numId w:val="91"/>
        </w:numPr>
      </w:pPr>
      <w:r>
        <w:t xml:space="preserve">This code </w:t>
      </w:r>
      <w:r>
        <w:rPr>
          <w:rStyle w:val="keyword"/>
        </w:rPr>
        <w:t>SHOULD</w:t>
      </w:r>
      <w:r>
        <w:t xml:space="preserve"> be a code from the LOINC that identifies the result observation. If an appropriate LOINC code does not exist, then the local code for this result </w:t>
      </w:r>
      <w:r>
        <w:rPr>
          <w:rStyle w:val="keyword"/>
        </w:rPr>
        <w:t>SHALL</w:t>
      </w:r>
      <w:r>
        <w:t xml:space="preserve"> be sent (CONF:4537-19212).</w:t>
      </w:r>
    </w:p>
    <w:p w14:paraId="66305AF7" w14:textId="77777777" w:rsidR="006F2B85" w:rsidRDefault="001E7B82" w:rsidP="007D100A">
      <w:pPr>
        <w:numPr>
          <w:ilvl w:val="0"/>
          <w:numId w:val="91"/>
        </w:numPr>
      </w:pPr>
      <w:r>
        <w:rPr>
          <w:rStyle w:val="keyword"/>
        </w:rPr>
        <w:t>SHALL</w:t>
      </w:r>
      <w:r>
        <w:t xml:space="preserve"> contain exactly one [1..1] </w:t>
      </w:r>
      <w:r>
        <w:rPr>
          <w:rStyle w:val="XMLnameBold"/>
        </w:rPr>
        <w:t>statusCode</w:t>
      </w:r>
      <w:bookmarkStart w:id="3288" w:name="C_4537-7134"/>
      <w:r>
        <w:t xml:space="preserve"> (CONF:4537-7134)</w:t>
      </w:r>
      <w:bookmarkEnd w:id="3288"/>
      <w:r>
        <w:t>.</w:t>
      </w:r>
    </w:p>
    <w:p w14:paraId="681E981C" w14:textId="0F4FAFC5" w:rsidR="006F2B85" w:rsidRDefault="001E7B82" w:rsidP="007D100A">
      <w:pPr>
        <w:numPr>
          <w:ilvl w:val="1"/>
          <w:numId w:val="9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bookmarkStart w:id="3289" w:name="C_4537-14849"/>
      <w:r>
        <w:t xml:space="preserve"> (CONF:4537-14849)</w:t>
      </w:r>
      <w:bookmarkEnd w:id="3289"/>
      <w:r>
        <w:t>.</w:t>
      </w:r>
    </w:p>
    <w:p w14:paraId="78BE56F7" w14:textId="77777777" w:rsidR="006F2B85" w:rsidRDefault="001E7B82" w:rsidP="007D100A">
      <w:pPr>
        <w:numPr>
          <w:ilvl w:val="0"/>
          <w:numId w:val="91"/>
        </w:numPr>
      </w:pPr>
      <w:r>
        <w:rPr>
          <w:rStyle w:val="keyword"/>
        </w:rPr>
        <w:t>SHALL</w:t>
      </w:r>
      <w:r>
        <w:t xml:space="preserve"> contain exactly one [1..1] </w:t>
      </w:r>
      <w:r>
        <w:rPr>
          <w:rStyle w:val="XMLnameBold"/>
        </w:rPr>
        <w:t>effectiveTime</w:t>
      </w:r>
      <w:bookmarkStart w:id="3290" w:name="C_4537-7140"/>
      <w:r>
        <w:t xml:space="preserve"> (CONF:4537-7140)</w:t>
      </w:r>
      <w:bookmarkEnd w:id="3290"/>
      <w:r>
        <w:t>.</w:t>
      </w:r>
      <w:r>
        <w:br/>
        <w:t>Note: Represents the clinically relevant time of the measurement (e.g., the time a blood pressure reading is obtained, the time the blood sample was obtained for a chemistry test).</w:t>
      </w:r>
    </w:p>
    <w:p w14:paraId="391B380B" w14:textId="77777777" w:rsidR="006F2B85" w:rsidRDefault="001E7B82" w:rsidP="007D100A">
      <w:pPr>
        <w:numPr>
          <w:ilvl w:val="0"/>
          <w:numId w:val="91"/>
        </w:numPr>
      </w:pPr>
      <w:r>
        <w:rPr>
          <w:rStyle w:val="keyword"/>
        </w:rPr>
        <w:t>SHALL</w:t>
      </w:r>
      <w:r>
        <w:t xml:space="preserve"> contain exactly one [1..1] </w:t>
      </w:r>
      <w:r>
        <w:rPr>
          <w:rStyle w:val="XMLnameBold"/>
        </w:rPr>
        <w:t>value</w:t>
      </w:r>
      <w:bookmarkStart w:id="3291" w:name="C_4537-7143"/>
      <w:r>
        <w:t xml:space="preserve"> (CONF:4537-7143)</w:t>
      </w:r>
      <w:bookmarkEnd w:id="3291"/>
      <w:r>
        <w:t>.</w:t>
      </w:r>
    </w:p>
    <w:p w14:paraId="6441D0A4" w14:textId="77777777" w:rsidR="006F2B85" w:rsidRDefault="001E7B82">
      <w:pPr>
        <w:pStyle w:val="BodyText"/>
        <w:spacing w:before="120"/>
      </w:pPr>
      <w:r>
        <w:t>NOTE: The base CDA R2.0 standard requires @unit to be drawn from UCUM, and best practice is to use case sensitive UCUM units</w:t>
      </w:r>
    </w:p>
    <w:p w14:paraId="4BEE0AD4" w14:textId="77777777" w:rsidR="006F2B85" w:rsidRDefault="001E7B82" w:rsidP="007D100A">
      <w:pPr>
        <w:numPr>
          <w:ilvl w:val="1"/>
          <w:numId w:val="91"/>
        </w:numPr>
      </w:pPr>
      <w:r>
        <w:t>If Observation/value is a physical quantity (</w:t>
      </w:r>
      <w:r>
        <w:rPr>
          <w:rStyle w:val="XMLnameBold"/>
        </w:rPr>
        <w:t>xsi:type="PQ"</w:t>
      </w:r>
      <w:r>
        <w:t xml:space="preserve">), the unit of measure </w:t>
      </w:r>
      <w:r>
        <w:rPr>
          <w:rStyle w:val="keyword"/>
        </w:rPr>
        <w:t>SHOULD</w:t>
      </w:r>
      <w:r>
        <w:t xml:space="preserve"> be selected from ValueSet </w:t>
      </w:r>
      <w:r>
        <w:rPr>
          <w:b/>
        </w:rPr>
        <w:t>UnitsOfMeasureCaseSensitive urn:oid:2.16.840.1.113883.1.11.12839 DYNAMIC</w:t>
      </w:r>
      <w:r>
        <w:t xml:space="preserve"> (CONF:4537-31484).</w:t>
      </w:r>
    </w:p>
    <w:p w14:paraId="06224C66" w14:textId="77777777" w:rsidR="006F2B85" w:rsidRDefault="001E7B82" w:rsidP="007D100A">
      <w:pPr>
        <w:numPr>
          <w:ilvl w:val="1"/>
          <w:numId w:val="91"/>
        </w:numPr>
      </w:pPr>
      <w:r>
        <w:t xml:space="preserve">A coded or physical quantity value </w:t>
      </w:r>
      <w:r>
        <w:rPr>
          <w:rStyle w:val="keyword"/>
        </w:rPr>
        <w:t>MAY</w:t>
      </w:r>
      <w:r>
        <w:t xml:space="preserve"> contain zero or more [0..*] translations, which can be used to represent the original results as output by the lab (CONF:4537-31866).</w:t>
      </w:r>
    </w:p>
    <w:p w14:paraId="6CD98F50" w14:textId="77777777" w:rsidR="006F2B85" w:rsidRDefault="001E7B82" w:rsidP="007D100A">
      <w:pPr>
        <w:numPr>
          <w:ilvl w:val="1"/>
          <w:numId w:val="91"/>
        </w:numPr>
      </w:pPr>
      <w:r>
        <w:t>If Observation/value is a CD (</w:t>
      </w:r>
      <w:r>
        <w:rPr>
          <w:rStyle w:val="XMLnameBold"/>
        </w:rPr>
        <w:t>xsi:type="CD"</w:t>
      </w:r>
      <w:r>
        <w:t xml:space="preserve">) the value </w:t>
      </w:r>
      <w:r>
        <w:rPr>
          <w:rStyle w:val="keyword"/>
        </w:rPr>
        <w:t>SHOULD</w:t>
      </w:r>
      <w:r>
        <w:t xml:space="preserve"> be SNOMED-CT (CONF:4537-32610).</w:t>
      </w:r>
    </w:p>
    <w:p w14:paraId="715BDAFC" w14:textId="29174E3D" w:rsidR="006F2B85" w:rsidRDefault="001E7B82" w:rsidP="007D100A">
      <w:pPr>
        <w:numPr>
          <w:ilvl w:val="0"/>
          <w:numId w:val="91"/>
        </w:numPr>
      </w:pPr>
      <w:r>
        <w:rPr>
          <w:rStyle w:val="keyword"/>
        </w:rPr>
        <w:t>SHOULD</w:t>
      </w:r>
      <w:r>
        <w:t xml:space="preserve"> contain zero or more [0..*] </w:t>
      </w:r>
      <w:r>
        <w:rPr>
          <w:rStyle w:val="XMLnameBold"/>
        </w:rPr>
        <w:t>interpretationCode</w:t>
      </w:r>
      <w:r>
        <w:t xml:space="preserve">, which </w:t>
      </w:r>
      <w:r>
        <w:rPr>
          <w:rStyle w:val="keyword"/>
        </w:rPr>
        <w:t>SHALL</w:t>
      </w:r>
      <w:r>
        <w:t xml:space="preserve"> be selected from ValueSet </w:t>
      </w:r>
      <w:hyperlink w:anchor="Observation_Interpretation_HL7">
        <w:r>
          <w:rPr>
            <w:rStyle w:val="HyperlinkCourierBold"/>
          </w:rPr>
          <w:t>Observation Interpretation (HL7)</w:t>
        </w:r>
      </w:hyperlink>
      <w:r>
        <w:rPr>
          <w:rStyle w:val="XMLname"/>
        </w:rPr>
        <w:t xml:space="preserve"> urn:oid:2.16.840.1.113883.1.11.78</w:t>
      </w:r>
      <w:r>
        <w:rPr>
          <w:rStyle w:val="keyword"/>
        </w:rPr>
        <w:t xml:space="preserve"> DYNAMIC</w:t>
      </w:r>
      <w:bookmarkStart w:id="3292" w:name="C_4537-7147"/>
      <w:r>
        <w:t xml:space="preserve"> (CONF:4537-7147)</w:t>
      </w:r>
      <w:bookmarkEnd w:id="3292"/>
      <w:r>
        <w:t>.</w:t>
      </w:r>
    </w:p>
    <w:p w14:paraId="6BECD72D" w14:textId="77777777" w:rsidR="006F2B85" w:rsidRDefault="001E7B82" w:rsidP="007D100A">
      <w:pPr>
        <w:numPr>
          <w:ilvl w:val="0"/>
          <w:numId w:val="91"/>
        </w:numPr>
      </w:pPr>
      <w:r>
        <w:rPr>
          <w:rStyle w:val="keyword"/>
        </w:rPr>
        <w:lastRenderedPageBreak/>
        <w:t>MAY</w:t>
      </w:r>
      <w:r>
        <w:t xml:space="preserve"> contain zero or one [0..1] </w:t>
      </w:r>
      <w:r>
        <w:rPr>
          <w:rStyle w:val="XMLnameBold"/>
        </w:rPr>
        <w:t>methodCode</w:t>
      </w:r>
      <w:bookmarkStart w:id="3293" w:name="C_4537-7148"/>
      <w:r>
        <w:t xml:space="preserve"> (CONF:4537-7148)</w:t>
      </w:r>
      <w:bookmarkEnd w:id="3293"/>
      <w:r>
        <w:t>.</w:t>
      </w:r>
    </w:p>
    <w:p w14:paraId="7807CD42" w14:textId="77777777" w:rsidR="006F2B85" w:rsidRDefault="001E7B82" w:rsidP="007D100A">
      <w:pPr>
        <w:numPr>
          <w:ilvl w:val="0"/>
          <w:numId w:val="91"/>
        </w:numPr>
      </w:pPr>
      <w:r>
        <w:rPr>
          <w:rStyle w:val="keyword"/>
        </w:rPr>
        <w:t>MAY</w:t>
      </w:r>
      <w:r>
        <w:t xml:space="preserve"> contain zero or one [0..1] </w:t>
      </w:r>
      <w:r>
        <w:rPr>
          <w:rStyle w:val="XMLnameBold"/>
        </w:rPr>
        <w:t>targetSiteCode</w:t>
      </w:r>
      <w:bookmarkStart w:id="3294" w:name="C_4537-7153"/>
      <w:r>
        <w:t xml:space="preserve"> (CONF:4537-7153)</w:t>
      </w:r>
      <w:bookmarkEnd w:id="3294"/>
      <w:r>
        <w:t>.</w:t>
      </w:r>
    </w:p>
    <w:p w14:paraId="5E5A5D2D" w14:textId="77777777" w:rsidR="006F2B85" w:rsidRDefault="001E7B82">
      <w:pPr>
        <w:pStyle w:val="BodyText"/>
        <w:spacing w:before="120"/>
      </w:pPr>
      <w:r>
        <w:t>Laboratory observations are expected to include the specimen participant. The specimen included at specimenPlayingEntity/code must be consistent with the observation/code.</w:t>
      </w:r>
    </w:p>
    <w:p w14:paraId="4BB57F75" w14:textId="77777777" w:rsidR="006F2B85" w:rsidRDefault="001E7B82" w:rsidP="007D100A">
      <w:pPr>
        <w:numPr>
          <w:ilvl w:val="0"/>
          <w:numId w:val="91"/>
        </w:numPr>
      </w:pPr>
      <w:r>
        <w:rPr>
          <w:rStyle w:val="keyword"/>
        </w:rPr>
        <w:t>MAY</w:t>
      </w:r>
      <w:r>
        <w:t xml:space="preserve"> contain zero or more [0..*] </w:t>
      </w:r>
      <w:r>
        <w:rPr>
          <w:rStyle w:val="XMLnameBold"/>
        </w:rPr>
        <w:t>specimen</w:t>
      </w:r>
      <w:bookmarkStart w:id="3295" w:name="C_4537-32611"/>
      <w:r>
        <w:t xml:space="preserve"> (CONF:4537-32611)</w:t>
      </w:r>
      <w:bookmarkEnd w:id="3295"/>
      <w:r>
        <w:t>.</w:t>
      </w:r>
    </w:p>
    <w:p w14:paraId="0CE78BDD" w14:textId="77777777" w:rsidR="006F2B85" w:rsidRDefault="001E7B82" w:rsidP="007D100A">
      <w:pPr>
        <w:numPr>
          <w:ilvl w:val="1"/>
          <w:numId w:val="91"/>
        </w:numPr>
      </w:pPr>
      <w:r>
        <w:t xml:space="preserve">The specimen, if present, </w:t>
      </w:r>
      <w:r>
        <w:rPr>
          <w:rStyle w:val="keyword"/>
        </w:rPr>
        <w:t>SHALL</w:t>
      </w:r>
      <w:r>
        <w:t xml:space="preserve"> contain exactly one [1..1] </w:t>
      </w:r>
      <w:r>
        <w:rPr>
          <w:rStyle w:val="XMLnameBold"/>
        </w:rPr>
        <w:t>specimenRole</w:t>
      </w:r>
      <w:bookmarkStart w:id="3296" w:name="C_4537-32612"/>
      <w:r>
        <w:t xml:space="preserve"> (CONF:4537-32612)</w:t>
      </w:r>
      <w:bookmarkEnd w:id="3296"/>
      <w:r>
        <w:t>.</w:t>
      </w:r>
    </w:p>
    <w:p w14:paraId="29ED6764" w14:textId="77777777" w:rsidR="006F2B85" w:rsidRDefault="001E7B82" w:rsidP="007D100A">
      <w:pPr>
        <w:numPr>
          <w:ilvl w:val="2"/>
          <w:numId w:val="91"/>
        </w:numPr>
      </w:pPr>
      <w:r>
        <w:t xml:space="preserve">This specimenRole </w:t>
      </w:r>
      <w:r>
        <w:rPr>
          <w:rStyle w:val="keyword"/>
        </w:rPr>
        <w:t>SHALL</w:t>
      </w:r>
      <w:r>
        <w:t xml:space="preserve"> contain exactly one [1..1] </w:t>
      </w:r>
      <w:r>
        <w:rPr>
          <w:rStyle w:val="XMLnameBold"/>
        </w:rPr>
        <w:t>specimenPlayingEntity</w:t>
      </w:r>
      <w:bookmarkStart w:id="3297" w:name="C_4537-32613"/>
      <w:r>
        <w:t xml:space="preserve"> (CONF:4537-32613)</w:t>
      </w:r>
      <w:bookmarkEnd w:id="3297"/>
      <w:r>
        <w:t>.</w:t>
      </w:r>
    </w:p>
    <w:p w14:paraId="13A43375" w14:textId="5C9DF854" w:rsidR="006F2B85" w:rsidRDefault="001E7B82" w:rsidP="007D100A">
      <w:pPr>
        <w:numPr>
          <w:ilvl w:val="3"/>
          <w:numId w:val="91"/>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Pr>
            <w:rStyle w:val="HyperlinkCourierBold"/>
          </w:rPr>
          <w:t>Specimen type</w:t>
        </w:r>
      </w:hyperlink>
      <w:r>
        <w:rPr>
          <w:rStyle w:val="XMLname"/>
        </w:rPr>
        <w:t xml:space="preserve"> urn:oid:2.16.840.1.113762.1.4.1099.54</w:t>
      </w:r>
      <w:r>
        <w:rPr>
          <w:rStyle w:val="keyword"/>
        </w:rPr>
        <w:t xml:space="preserve"> DYNAMIC</w:t>
      </w:r>
      <w:bookmarkStart w:id="3298" w:name="C_4537-32614"/>
      <w:r>
        <w:t xml:space="preserve"> (CONF:4537-32614)</w:t>
      </w:r>
      <w:bookmarkEnd w:id="3298"/>
      <w:r>
        <w:t>.</w:t>
      </w:r>
    </w:p>
    <w:p w14:paraId="1D56D7F6" w14:textId="1E95A901" w:rsidR="006F2B85" w:rsidRDefault="001E7B82" w:rsidP="007D100A">
      <w:pPr>
        <w:numPr>
          <w:ilvl w:val="0"/>
          <w:numId w:val="9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299" w:name="C_4537-7149"/>
      <w:r>
        <w:t xml:space="preserve"> (CONF:4537-7149)</w:t>
      </w:r>
      <w:bookmarkEnd w:id="3299"/>
      <w:r>
        <w:t>.</w:t>
      </w:r>
    </w:p>
    <w:p w14:paraId="27A7C4A5" w14:textId="77777777" w:rsidR="006F2B85" w:rsidRDefault="001E7B82" w:rsidP="007D100A">
      <w:pPr>
        <w:numPr>
          <w:ilvl w:val="0"/>
          <w:numId w:val="91"/>
        </w:numPr>
      </w:pPr>
      <w:r>
        <w:rPr>
          <w:rStyle w:val="keyword"/>
        </w:rPr>
        <w:t>SHOULD</w:t>
      </w:r>
      <w:r>
        <w:t xml:space="preserve"> contain zero or more [0..*] </w:t>
      </w:r>
      <w:r>
        <w:rPr>
          <w:rStyle w:val="XMLnameBold"/>
        </w:rPr>
        <w:t>referenceRange</w:t>
      </w:r>
      <w:bookmarkStart w:id="3300" w:name="C_4537-7150"/>
      <w:r>
        <w:t xml:space="preserve"> (CONF:4537-7150)</w:t>
      </w:r>
      <w:bookmarkEnd w:id="3300"/>
      <w:r>
        <w:t>.</w:t>
      </w:r>
    </w:p>
    <w:p w14:paraId="6A2FC455" w14:textId="77777777" w:rsidR="006F2B85" w:rsidRDefault="001E7B82" w:rsidP="007D100A">
      <w:pPr>
        <w:numPr>
          <w:ilvl w:val="1"/>
          <w:numId w:val="91"/>
        </w:numPr>
      </w:pPr>
      <w:r>
        <w:t xml:space="preserve">The referenceRange, if present, </w:t>
      </w:r>
      <w:r>
        <w:rPr>
          <w:rStyle w:val="keyword"/>
        </w:rPr>
        <w:t>SHALL</w:t>
      </w:r>
      <w:r>
        <w:t xml:space="preserve"> contain exactly one [1..1] </w:t>
      </w:r>
      <w:r>
        <w:rPr>
          <w:rStyle w:val="XMLnameBold"/>
        </w:rPr>
        <w:t>observationRange</w:t>
      </w:r>
      <w:bookmarkStart w:id="3301" w:name="C_4537-7151"/>
      <w:r>
        <w:t xml:space="preserve"> (CONF:4537-7151)</w:t>
      </w:r>
      <w:bookmarkEnd w:id="3301"/>
      <w:r>
        <w:t>.</w:t>
      </w:r>
    </w:p>
    <w:p w14:paraId="458BDB47" w14:textId="77777777" w:rsidR="006F2B85" w:rsidRDefault="001E7B82" w:rsidP="007D100A">
      <w:pPr>
        <w:numPr>
          <w:ilvl w:val="2"/>
          <w:numId w:val="91"/>
        </w:numPr>
      </w:pPr>
      <w:r>
        <w:t xml:space="preserve">This observationRange </w:t>
      </w:r>
      <w:r>
        <w:rPr>
          <w:rStyle w:val="keyword"/>
        </w:rPr>
        <w:t>SHALL NOT</w:t>
      </w:r>
      <w:r>
        <w:t xml:space="preserve"> contain [0..0] </w:t>
      </w:r>
      <w:r>
        <w:rPr>
          <w:rStyle w:val="XMLnameBold"/>
        </w:rPr>
        <w:t>code</w:t>
      </w:r>
      <w:bookmarkStart w:id="3302" w:name="C_4537-7152"/>
      <w:r>
        <w:t xml:space="preserve"> (CONF:4537-7152)</w:t>
      </w:r>
      <w:bookmarkEnd w:id="3302"/>
      <w:r>
        <w:t>.</w:t>
      </w:r>
    </w:p>
    <w:p w14:paraId="216809F0" w14:textId="77777777" w:rsidR="006F2B85" w:rsidRDefault="001E7B82" w:rsidP="007D100A">
      <w:pPr>
        <w:numPr>
          <w:ilvl w:val="2"/>
          <w:numId w:val="91"/>
        </w:numPr>
      </w:pPr>
      <w:r>
        <w:t xml:space="preserve">This observationRange </w:t>
      </w:r>
      <w:r>
        <w:rPr>
          <w:rStyle w:val="keyword"/>
        </w:rPr>
        <w:t>SHALL</w:t>
      </w:r>
      <w:r>
        <w:t xml:space="preserve"> contain exactly one [1..1] </w:t>
      </w:r>
      <w:r>
        <w:rPr>
          <w:rStyle w:val="XMLnameBold"/>
        </w:rPr>
        <w:t>value</w:t>
      </w:r>
      <w:bookmarkStart w:id="3303" w:name="C_4537-32175"/>
      <w:r>
        <w:t xml:space="preserve"> (CONF:4537-32175)</w:t>
      </w:r>
      <w:bookmarkEnd w:id="3303"/>
      <w:r>
        <w:t>.</w:t>
      </w:r>
    </w:p>
    <w:p w14:paraId="2F51F92E" w14:textId="77FB8FE6" w:rsidR="006F2B85" w:rsidRDefault="001E7B82">
      <w:pPr>
        <w:pStyle w:val="Caption"/>
      </w:pPr>
      <w:bookmarkStart w:id="3304" w:name="_Toc203485766"/>
      <w:r>
        <w:lastRenderedPageBreak/>
        <w:t xml:space="preserve">Table </w:t>
      </w:r>
      <w:r>
        <w:fldChar w:fldCharType="begin"/>
      </w:r>
      <w:r>
        <w:instrText>SEQ Table \* ARABIC</w:instrText>
      </w:r>
      <w:r>
        <w:fldChar w:fldCharType="separate"/>
      </w:r>
      <w:r w:rsidR="004676B7">
        <w:t>309</w:t>
      </w:r>
      <w:r>
        <w:fldChar w:fldCharType="end"/>
      </w:r>
      <w:r>
        <w:t xml:space="preserve">: </w:t>
      </w:r>
      <w:bookmarkStart w:id="3305" w:name="Observation_Interpretation_HL7"/>
      <w:r>
        <w:t>Observation Interpretation (HL7)</w:t>
      </w:r>
      <w:bookmarkEnd w:id="3305"/>
      <w:bookmarkEnd w:id="33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DB1365A" w14:textId="77777777">
        <w:trPr>
          <w:jc w:val="center"/>
        </w:trPr>
        <w:tc>
          <w:tcPr>
            <w:tcW w:w="1440" w:type="dxa"/>
            <w:gridSpan w:val="4"/>
          </w:tcPr>
          <w:p w14:paraId="76D12E01" w14:textId="77777777" w:rsidR="006F2B85" w:rsidRDefault="001E7B82">
            <w:pPr>
              <w:pStyle w:val="TableText"/>
            </w:pPr>
            <w:r>
              <w:t>Value Set: Observation Interpretation (HL7) urn:oid:2.16.840.1.113883.1.11.78</w:t>
            </w:r>
          </w:p>
          <w:p w14:paraId="51DEC377" w14:textId="77777777" w:rsidR="006F2B85" w:rsidRDefault="001E7B82">
            <w:pPr>
              <w:pStyle w:val="TableText"/>
            </w:pPr>
            <w:r>
              <w:t>(Clinical Focus: Codes specifying a rough qualitative interpretation of the observation, such as "normal", "abnormal", "below normal", "change up", "resistant", "susceptible", etc.),(Data Element Scope: ),(Inclusion Criteria: all reportable codes in the code system ObservationInterpretation),(Exclusion Criteria: Collector codes in the code system)</w:t>
            </w:r>
            <w:r>
              <w:br/>
            </w:r>
            <w:r>
              <w:br/>
              <w:t>This value set was imported on 10/24/2024 with a version of Latest.</w:t>
            </w:r>
          </w:p>
          <w:p w14:paraId="69FD83AB" w14:textId="24900D28" w:rsidR="006F2B85" w:rsidRDefault="001E7B82">
            <w:pPr>
              <w:pStyle w:val="TableText"/>
            </w:pPr>
            <w:r>
              <w:t xml:space="preserve">Value Set Source: </w:t>
            </w:r>
            <w:hyperlink r:id="rId92" w:history="1">
              <w:r>
                <w:rPr>
                  <w:rStyle w:val="HyperlinkCourierBold"/>
                </w:rPr>
                <w:t>https://vsac.nlm.nih.gov/valueset/2.16.840.1.113883.1.11.78/expansion</w:t>
              </w:r>
            </w:hyperlink>
          </w:p>
        </w:tc>
      </w:tr>
      <w:tr w:rsidR="006F2B85" w14:paraId="1F45BB10" w14:textId="77777777">
        <w:trPr>
          <w:cantSplit/>
          <w:tblHeader/>
          <w:jc w:val="center"/>
        </w:trPr>
        <w:tc>
          <w:tcPr>
            <w:tcW w:w="1560" w:type="dxa"/>
            <w:shd w:val="clear" w:color="auto" w:fill="E6E6E6"/>
          </w:tcPr>
          <w:p w14:paraId="527EDE81" w14:textId="77777777" w:rsidR="006F2B85" w:rsidRDefault="001E7B82">
            <w:pPr>
              <w:pStyle w:val="TableHead"/>
            </w:pPr>
            <w:r>
              <w:t>Code</w:t>
            </w:r>
          </w:p>
        </w:tc>
        <w:tc>
          <w:tcPr>
            <w:tcW w:w="3000" w:type="dxa"/>
            <w:shd w:val="clear" w:color="auto" w:fill="E6E6E6"/>
          </w:tcPr>
          <w:p w14:paraId="682AE376" w14:textId="77777777" w:rsidR="006F2B85" w:rsidRDefault="001E7B82">
            <w:pPr>
              <w:pStyle w:val="TableHead"/>
            </w:pPr>
            <w:r>
              <w:t>Code System</w:t>
            </w:r>
          </w:p>
        </w:tc>
        <w:tc>
          <w:tcPr>
            <w:tcW w:w="3000" w:type="dxa"/>
            <w:shd w:val="clear" w:color="auto" w:fill="E6E6E6"/>
          </w:tcPr>
          <w:p w14:paraId="50651596" w14:textId="77777777" w:rsidR="006F2B85" w:rsidRDefault="001E7B82">
            <w:pPr>
              <w:pStyle w:val="TableHead"/>
            </w:pPr>
            <w:r>
              <w:t>Code System OID</w:t>
            </w:r>
          </w:p>
        </w:tc>
        <w:tc>
          <w:tcPr>
            <w:tcW w:w="2520" w:type="dxa"/>
            <w:shd w:val="clear" w:color="auto" w:fill="E6E6E6"/>
          </w:tcPr>
          <w:p w14:paraId="50F9EEA9" w14:textId="77777777" w:rsidR="006F2B85" w:rsidRDefault="001E7B82">
            <w:pPr>
              <w:pStyle w:val="TableHead"/>
            </w:pPr>
            <w:r>
              <w:t>Print Name</w:t>
            </w:r>
          </w:p>
        </w:tc>
      </w:tr>
      <w:tr w:rsidR="006F2B85" w14:paraId="12833FCE" w14:textId="77777777">
        <w:trPr>
          <w:jc w:val="center"/>
        </w:trPr>
        <w:tc>
          <w:tcPr>
            <w:tcW w:w="1170" w:type="dxa"/>
          </w:tcPr>
          <w:p w14:paraId="51261D58" w14:textId="77777777" w:rsidR="006F2B85" w:rsidRDefault="001E7B82">
            <w:pPr>
              <w:pStyle w:val="TableText"/>
            </w:pPr>
            <w:r>
              <w:t>&lt;</w:t>
            </w:r>
          </w:p>
        </w:tc>
        <w:tc>
          <w:tcPr>
            <w:tcW w:w="3195" w:type="dxa"/>
          </w:tcPr>
          <w:p w14:paraId="3E408C37" w14:textId="77777777" w:rsidR="006F2B85" w:rsidRDefault="001E7B82">
            <w:pPr>
              <w:pStyle w:val="TableText"/>
            </w:pPr>
            <w:r>
              <w:t>ObservationInterpretation</w:t>
            </w:r>
          </w:p>
        </w:tc>
        <w:tc>
          <w:tcPr>
            <w:tcW w:w="3195" w:type="dxa"/>
          </w:tcPr>
          <w:p w14:paraId="4D4FEC40" w14:textId="77777777" w:rsidR="006F2B85" w:rsidRDefault="001E7B82">
            <w:pPr>
              <w:pStyle w:val="TableText"/>
            </w:pPr>
            <w:r>
              <w:t>urn:oid:2.16.840.1.113883.5.83</w:t>
            </w:r>
          </w:p>
        </w:tc>
        <w:tc>
          <w:tcPr>
            <w:tcW w:w="2520" w:type="dxa"/>
          </w:tcPr>
          <w:p w14:paraId="0E273E07" w14:textId="77777777" w:rsidR="006F2B85" w:rsidRDefault="001E7B82">
            <w:pPr>
              <w:pStyle w:val="TableText"/>
            </w:pPr>
            <w:r>
              <w:t>Off scale low</w:t>
            </w:r>
          </w:p>
        </w:tc>
      </w:tr>
      <w:tr w:rsidR="006F2B85" w14:paraId="4B8DC266" w14:textId="77777777">
        <w:trPr>
          <w:jc w:val="center"/>
        </w:trPr>
        <w:tc>
          <w:tcPr>
            <w:tcW w:w="1170" w:type="dxa"/>
          </w:tcPr>
          <w:p w14:paraId="50336A39" w14:textId="77777777" w:rsidR="006F2B85" w:rsidRDefault="001E7B82">
            <w:pPr>
              <w:pStyle w:val="TableText"/>
            </w:pPr>
            <w:r>
              <w:t>&gt;</w:t>
            </w:r>
          </w:p>
        </w:tc>
        <w:tc>
          <w:tcPr>
            <w:tcW w:w="3195" w:type="dxa"/>
          </w:tcPr>
          <w:p w14:paraId="5F7EE2DF" w14:textId="77777777" w:rsidR="006F2B85" w:rsidRDefault="001E7B82">
            <w:pPr>
              <w:pStyle w:val="TableText"/>
            </w:pPr>
            <w:r>
              <w:t>ObservationInterpretation</w:t>
            </w:r>
          </w:p>
        </w:tc>
        <w:tc>
          <w:tcPr>
            <w:tcW w:w="3195" w:type="dxa"/>
          </w:tcPr>
          <w:p w14:paraId="21D280DF" w14:textId="77777777" w:rsidR="006F2B85" w:rsidRDefault="001E7B82">
            <w:pPr>
              <w:pStyle w:val="TableText"/>
            </w:pPr>
            <w:r>
              <w:t>urn:oid:2.16.840.1.113883.5.83</w:t>
            </w:r>
          </w:p>
        </w:tc>
        <w:tc>
          <w:tcPr>
            <w:tcW w:w="2520" w:type="dxa"/>
          </w:tcPr>
          <w:p w14:paraId="23A6A828" w14:textId="77777777" w:rsidR="006F2B85" w:rsidRDefault="001E7B82">
            <w:pPr>
              <w:pStyle w:val="TableText"/>
            </w:pPr>
            <w:r>
              <w:t>Off scale high</w:t>
            </w:r>
          </w:p>
        </w:tc>
      </w:tr>
      <w:tr w:rsidR="006F2B85" w14:paraId="0043E662" w14:textId="77777777">
        <w:trPr>
          <w:jc w:val="center"/>
        </w:trPr>
        <w:tc>
          <w:tcPr>
            <w:tcW w:w="1170" w:type="dxa"/>
          </w:tcPr>
          <w:p w14:paraId="1867A1EB" w14:textId="77777777" w:rsidR="006F2B85" w:rsidRDefault="001E7B82">
            <w:pPr>
              <w:pStyle w:val="TableText"/>
            </w:pPr>
            <w:r>
              <w:t>A</w:t>
            </w:r>
          </w:p>
        </w:tc>
        <w:tc>
          <w:tcPr>
            <w:tcW w:w="3195" w:type="dxa"/>
          </w:tcPr>
          <w:p w14:paraId="5ABB6632" w14:textId="77777777" w:rsidR="006F2B85" w:rsidRDefault="001E7B82">
            <w:pPr>
              <w:pStyle w:val="TableText"/>
            </w:pPr>
            <w:r>
              <w:t>ObservationInterpretation</w:t>
            </w:r>
          </w:p>
        </w:tc>
        <w:tc>
          <w:tcPr>
            <w:tcW w:w="3195" w:type="dxa"/>
          </w:tcPr>
          <w:p w14:paraId="624C8459" w14:textId="77777777" w:rsidR="006F2B85" w:rsidRDefault="001E7B82">
            <w:pPr>
              <w:pStyle w:val="TableText"/>
            </w:pPr>
            <w:r>
              <w:t>urn:oid:2.16.840.1.113883.5.83</w:t>
            </w:r>
          </w:p>
        </w:tc>
        <w:tc>
          <w:tcPr>
            <w:tcW w:w="2520" w:type="dxa"/>
          </w:tcPr>
          <w:p w14:paraId="2C7E31A9" w14:textId="77777777" w:rsidR="006F2B85" w:rsidRDefault="001E7B82">
            <w:pPr>
              <w:pStyle w:val="TableText"/>
            </w:pPr>
            <w:r>
              <w:t>Abnormal</w:t>
            </w:r>
          </w:p>
        </w:tc>
      </w:tr>
      <w:tr w:rsidR="006F2B85" w14:paraId="1BCDB73A" w14:textId="77777777">
        <w:trPr>
          <w:jc w:val="center"/>
        </w:trPr>
        <w:tc>
          <w:tcPr>
            <w:tcW w:w="1170" w:type="dxa"/>
          </w:tcPr>
          <w:p w14:paraId="47E9E3BD" w14:textId="77777777" w:rsidR="006F2B85" w:rsidRDefault="001E7B82">
            <w:pPr>
              <w:pStyle w:val="TableText"/>
            </w:pPr>
            <w:r>
              <w:t>AA</w:t>
            </w:r>
          </w:p>
        </w:tc>
        <w:tc>
          <w:tcPr>
            <w:tcW w:w="3195" w:type="dxa"/>
          </w:tcPr>
          <w:p w14:paraId="72D2B4F5" w14:textId="77777777" w:rsidR="006F2B85" w:rsidRDefault="001E7B82">
            <w:pPr>
              <w:pStyle w:val="TableText"/>
            </w:pPr>
            <w:r>
              <w:t>ObservationInterpretation</w:t>
            </w:r>
          </w:p>
        </w:tc>
        <w:tc>
          <w:tcPr>
            <w:tcW w:w="3195" w:type="dxa"/>
          </w:tcPr>
          <w:p w14:paraId="1875076E" w14:textId="77777777" w:rsidR="006F2B85" w:rsidRDefault="001E7B82">
            <w:pPr>
              <w:pStyle w:val="TableText"/>
            </w:pPr>
            <w:r>
              <w:t>urn:oid:2.16.840.1.113883.5.83</w:t>
            </w:r>
          </w:p>
        </w:tc>
        <w:tc>
          <w:tcPr>
            <w:tcW w:w="2520" w:type="dxa"/>
          </w:tcPr>
          <w:p w14:paraId="5CAAB424" w14:textId="77777777" w:rsidR="006F2B85" w:rsidRDefault="001E7B82">
            <w:pPr>
              <w:pStyle w:val="TableText"/>
            </w:pPr>
            <w:r>
              <w:t>Critical abnormal</w:t>
            </w:r>
          </w:p>
        </w:tc>
      </w:tr>
      <w:tr w:rsidR="006F2B85" w14:paraId="295B3036" w14:textId="77777777">
        <w:trPr>
          <w:jc w:val="center"/>
        </w:trPr>
        <w:tc>
          <w:tcPr>
            <w:tcW w:w="1170" w:type="dxa"/>
          </w:tcPr>
          <w:p w14:paraId="3DFADFFF" w14:textId="77777777" w:rsidR="006F2B85" w:rsidRDefault="001E7B82">
            <w:pPr>
              <w:pStyle w:val="TableText"/>
            </w:pPr>
            <w:r>
              <w:t>AC</w:t>
            </w:r>
          </w:p>
        </w:tc>
        <w:tc>
          <w:tcPr>
            <w:tcW w:w="3195" w:type="dxa"/>
          </w:tcPr>
          <w:p w14:paraId="5C700EC1" w14:textId="77777777" w:rsidR="006F2B85" w:rsidRDefault="001E7B82">
            <w:pPr>
              <w:pStyle w:val="TableText"/>
            </w:pPr>
            <w:r>
              <w:t>ObservationInterpretation</w:t>
            </w:r>
          </w:p>
        </w:tc>
        <w:tc>
          <w:tcPr>
            <w:tcW w:w="3195" w:type="dxa"/>
          </w:tcPr>
          <w:p w14:paraId="51F2E924" w14:textId="77777777" w:rsidR="006F2B85" w:rsidRDefault="001E7B82">
            <w:pPr>
              <w:pStyle w:val="TableText"/>
            </w:pPr>
            <w:r>
              <w:t>urn:oid:2.16.840.1.113883.5.83</w:t>
            </w:r>
          </w:p>
        </w:tc>
        <w:tc>
          <w:tcPr>
            <w:tcW w:w="2520" w:type="dxa"/>
          </w:tcPr>
          <w:p w14:paraId="6EE6DA8C" w14:textId="77777777" w:rsidR="006F2B85" w:rsidRDefault="001E7B82">
            <w:pPr>
              <w:pStyle w:val="TableText"/>
            </w:pPr>
            <w:r>
              <w:t>Anti-complementary substances present</w:t>
            </w:r>
          </w:p>
        </w:tc>
      </w:tr>
      <w:tr w:rsidR="006F2B85" w14:paraId="34243E42" w14:textId="77777777">
        <w:trPr>
          <w:jc w:val="center"/>
        </w:trPr>
        <w:tc>
          <w:tcPr>
            <w:tcW w:w="1170" w:type="dxa"/>
          </w:tcPr>
          <w:p w14:paraId="2A554B21" w14:textId="77777777" w:rsidR="006F2B85" w:rsidRDefault="001E7B82">
            <w:pPr>
              <w:pStyle w:val="TableText"/>
            </w:pPr>
            <w:r>
              <w:t>B</w:t>
            </w:r>
          </w:p>
        </w:tc>
        <w:tc>
          <w:tcPr>
            <w:tcW w:w="3195" w:type="dxa"/>
          </w:tcPr>
          <w:p w14:paraId="252FFDB8" w14:textId="77777777" w:rsidR="006F2B85" w:rsidRDefault="001E7B82">
            <w:pPr>
              <w:pStyle w:val="TableText"/>
            </w:pPr>
            <w:r>
              <w:t>ObservationInterpretation</w:t>
            </w:r>
          </w:p>
        </w:tc>
        <w:tc>
          <w:tcPr>
            <w:tcW w:w="3195" w:type="dxa"/>
          </w:tcPr>
          <w:p w14:paraId="3D252F52" w14:textId="77777777" w:rsidR="006F2B85" w:rsidRDefault="001E7B82">
            <w:pPr>
              <w:pStyle w:val="TableText"/>
            </w:pPr>
            <w:r>
              <w:t>urn:oid:2.16.840.1.113883.5.83</w:t>
            </w:r>
          </w:p>
        </w:tc>
        <w:tc>
          <w:tcPr>
            <w:tcW w:w="2520" w:type="dxa"/>
          </w:tcPr>
          <w:p w14:paraId="56952E76" w14:textId="77777777" w:rsidR="006F2B85" w:rsidRDefault="001E7B82">
            <w:pPr>
              <w:pStyle w:val="TableText"/>
            </w:pPr>
            <w:r>
              <w:t>Better</w:t>
            </w:r>
          </w:p>
        </w:tc>
      </w:tr>
      <w:tr w:rsidR="006F2B85" w14:paraId="10DDC707" w14:textId="77777777">
        <w:trPr>
          <w:jc w:val="center"/>
        </w:trPr>
        <w:tc>
          <w:tcPr>
            <w:tcW w:w="1170" w:type="dxa"/>
          </w:tcPr>
          <w:p w14:paraId="6D753833" w14:textId="77777777" w:rsidR="006F2B85" w:rsidRDefault="001E7B82">
            <w:pPr>
              <w:pStyle w:val="TableText"/>
            </w:pPr>
            <w:r>
              <w:t>CAR</w:t>
            </w:r>
          </w:p>
        </w:tc>
        <w:tc>
          <w:tcPr>
            <w:tcW w:w="3195" w:type="dxa"/>
          </w:tcPr>
          <w:p w14:paraId="44F9EEA5" w14:textId="77777777" w:rsidR="006F2B85" w:rsidRDefault="001E7B82">
            <w:pPr>
              <w:pStyle w:val="TableText"/>
            </w:pPr>
            <w:r>
              <w:t>ObservationInterpretation</w:t>
            </w:r>
          </w:p>
        </w:tc>
        <w:tc>
          <w:tcPr>
            <w:tcW w:w="3195" w:type="dxa"/>
          </w:tcPr>
          <w:p w14:paraId="4344FBFE" w14:textId="77777777" w:rsidR="006F2B85" w:rsidRDefault="001E7B82">
            <w:pPr>
              <w:pStyle w:val="TableText"/>
            </w:pPr>
            <w:r>
              <w:t>urn:oid:2.16.840.1.113883.5.83</w:t>
            </w:r>
          </w:p>
        </w:tc>
        <w:tc>
          <w:tcPr>
            <w:tcW w:w="2520" w:type="dxa"/>
          </w:tcPr>
          <w:p w14:paraId="48842720" w14:textId="77777777" w:rsidR="006F2B85" w:rsidRDefault="001E7B82">
            <w:pPr>
              <w:pStyle w:val="TableText"/>
            </w:pPr>
            <w:r>
              <w:t>Carrier</w:t>
            </w:r>
          </w:p>
        </w:tc>
      </w:tr>
      <w:tr w:rsidR="006F2B85" w14:paraId="256028B4" w14:textId="77777777">
        <w:trPr>
          <w:jc w:val="center"/>
        </w:trPr>
        <w:tc>
          <w:tcPr>
            <w:tcW w:w="1170" w:type="dxa"/>
          </w:tcPr>
          <w:p w14:paraId="27290733" w14:textId="77777777" w:rsidR="006F2B85" w:rsidRDefault="001E7B82">
            <w:pPr>
              <w:pStyle w:val="TableText"/>
            </w:pPr>
            <w:r>
              <w:t>Carrier</w:t>
            </w:r>
          </w:p>
        </w:tc>
        <w:tc>
          <w:tcPr>
            <w:tcW w:w="3195" w:type="dxa"/>
          </w:tcPr>
          <w:p w14:paraId="6C05F715" w14:textId="77777777" w:rsidR="006F2B85" w:rsidRDefault="001E7B82">
            <w:pPr>
              <w:pStyle w:val="TableText"/>
            </w:pPr>
            <w:r>
              <w:t>ObservationInterpretation</w:t>
            </w:r>
          </w:p>
        </w:tc>
        <w:tc>
          <w:tcPr>
            <w:tcW w:w="3195" w:type="dxa"/>
          </w:tcPr>
          <w:p w14:paraId="3BE4CC60" w14:textId="77777777" w:rsidR="006F2B85" w:rsidRDefault="001E7B82">
            <w:pPr>
              <w:pStyle w:val="TableText"/>
            </w:pPr>
            <w:r>
              <w:t>urn:oid:2.16.840.1.113883.5.83</w:t>
            </w:r>
          </w:p>
        </w:tc>
        <w:tc>
          <w:tcPr>
            <w:tcW w:w="2520" w:type="dxa"/>
          </w:tcPr>
          <w:p w14:paraId="53816081" w14:textId="77777777" w:rsidR="006F2B85" w:rsidRDefault="001E7B82">
            <w:pPr>
              <w:pStyle w:val="TableText"/>
            </w:pPr>
            <w:r>
              <w:t>Carrier</w:t>
            </w:r>
          </w:p>
        </w:tc>
      </w:tr>
      <w:tr w:rsidR="006F2B85" w14:paraId="570A722E" w14:textId="77777777">
        <w:trPr>
          <w:jc w:val="center"/>
        </w:trPr>
        <w:tc>
          <w:tcPr>
            <w:tcW w:w="1170" w:type="dxa"/>
          </w:tcPr>
          <w:p w14:paraId="7506542F" w14:textId="77777777" w:rsidR="006F2B85" w:rsidRDefault="001E7B82">
            <w:pPr>
              <w:pStyle w:val="TableText"/>
            </w:pPr>
            <w:r>
              <w:t>D</w:t>
            </w:r>
          </w:p>
        </w:tc>
        <w:tc>
          <w:tcPr>
            <w:tcW w:w="3195" w:type="dxa"/>
          </w:tcPr>
          <w:p w14:paraId="0ED88444" w14:textId="77777777" w:rsidR="006F2B85" w:rsidRDefault="001E7B82">
            <w:pPr>
              <w:pStyle w:val="TableText"/>
            </w:pPr>
            <w:r>
              <w:t>ObservationInterpretation</w:t>
            </w:r>
          </w:p>
        </w:tc>
        <w:tc>
          <w:tcPr>
            <w:tcW w:w="3195" w:type="dxa"/>
          </w:tcPr>
          <w:p w14:paraId="2356DB7A" w14:textId="77777777" w:rsidR="006F2B85" w:rsidRDefault="001E7B82">
            <w:pPr>
              <w:pStyle w:val="TableText"/>
            </w:pPr>
            <w:r>
              <w:t>urn:oid:2.16.840.1.113883.5.83</w:t>
            </w:r>
          </w:p>
        </w:tc>
        <w:tc>
          <w:tcPr>
            <w:tcW w:w="2520" w:type="dxa"/>
          </w:tcPr>
          <w:p w14:paraId="562EA8B1" w14:textId="77777777" w:rsidR="006F2B85" w:rsidRDefault="001E7B82">
            <w:pPr>
              <w:pStyle w:val="TableText"/>
            </w:pPr>
            <w:r>
              <w:t>Significant change down</w:t>
            </w:r>
          </w:p>
        </w:tc>
      </w:tr>
      <w:tr w:rsidR="006F2B85" w14:paraId="687D9389" w14:textId="77777777">
        <w:trPr>
          <w:jc w:val="center"/>
        </w:trPr>
        <w:tc>
          <w:tcPr>
            <w:tcW w:w="1170" w:type="dxa"/>
          </w:tcPr>
          <w:p w14:paraId="46CB2D6C" w14:textId="77777777" w:rsidR="006F2B85" w:rsidRDefault="001E7B82">
            <w:pPr>
              <w:pStyle w:val="TableText"/>
            </w:pPr>
            <w:r>
              <w:t>DET</w:t>
            </w:r>
          </w:p>
        </w:tc>
        <w:tc>
          <w:tcPr>
            <w:tcW w:w="3195" w:type="dxa"/>
          </w:tcPr>
          <w:p w14:paraId="7B9A527C" w14:textId="77777777" w:rsidR="006F2B85" w:rsidRDefault="001E7B82">
            <w:pPr>
              <w:pStyle w:val="TableText"/>
            </w:pPr>
            <w:r>
              <w:t>ObservationInterpretation</w:t>
            </w:r>
          </w:p>
        </w:tc>
        <w:tc>
          <w:tcPr>
            <w:tcW w:w="3195" w:type="dxa"/>
          </w:tcPr>
          <w:p w14:paraId="6A5B5F79" w14:textId="77777777" w:rsidR="006F2B85" w:rsidRDefault="001E7B82">
            <w:pPr>
              <w:pStyle w:val="TableText"/>
            </w:pPr>
            <w:r>
              <w:t>urn:oid:2.16.840.1.113883.5.83</w:t>
            </w:r>
          </w:p>
        </w:tc>
        <w:tc>
          <w:tcPr>
            <w:tcW w:w="2520" w:type="dxa"/>
          </w:tcPr>
          <w:p w14:paraId="4E6A8BAF" w14:textId="77777777" w:rsidR="006F2B85" w:rsidRDefault="001E7B82">
            <w:pPr>
              <w:pStyle w:val="TableText"/>
            </w:pPr>
            <w:r>
              <w:t>Detected</w:t>
            </w:r>
          </w:p>
        </w:tc>
      </w:tr>
      <w:tr w:rsidR="006F2B85" w14:paraId="5ABAF876" w14:textId="77777777">
        <w:trPr>
          <w:jc w:val="center"/>
        </w:trPr>
        <w:tc>
          <w:tcPr>
            <w:tcW w:w="1440" w:type="dxa"/>
            <w:gridSpan w:val="4"/>
          </w:tcPr>
          <w:p w14:paraId="3491DC3E" w14:textId="77777777" w:rsidR="006F2B85" w:rsidRDefault="001E7B82">
            <w:pPr>
              <w:pStyle w:val="TableText"/>
            </w:pPr>
            <w:r>
              <w:t>...</w:t>
            </w:r>
          </w:p>
        </w:tc>
      </w:tr>
    </w:tbl>
    <w:p w14:paraId="51DA9AB6" w14:textId="77777777" w:rsidR="006F2B85" w:rsidRDefault="006F2B85">
      <w:pPr>
        <w:pStyle w:val="BodyText"/>
      </w:pPr>
    </w:p>
    <w:p w14:paraId="4A6E1BC6" w14:textId="02F3174F" w:rsidR="006F2B85" w:rsidRDefault="001E7B82">
      <w:pPr>
        <w:pStyle w:val="Caption"/>
      </w:pPr>
      <w:bookmarkStart w:id="3306" w:name="_Toc203485767"/>
      <w:r>
        <w:lastRenderedPageBreak/>
        <w:t xml:space="preserve">Table </w:t>
      </w:r>
      <w:r>
        <w:fldChar w:fldCharType="begin"/>
      </w:r>
      <w:r>
        <w:instrText>SEQ Table \* ARABIC</w:instrText>
      </w:r>
      <w:r>
        <w:fldChar w:fldCharType="separate"/>
      </w:r>
      <w:r w:rsidR="004676B7">
        <w:t>310</w:t>
      </w:r>
      <w:r>
        <w:fldChar w:fldCharType="end"/>
      </w:r>
      <w:r>
        <w:t xml:space="preserve">: </w:t>
      </w:r>
      <w:bookmarkStart w:id="3307" w:name="Specimen_type"/>
      <w:r>
        <w:t>Specimen type</w:t>
      </w:r>
      <w:bookmarkEnd w:id="3307"/>
      <w:bookmarkEnd w:id="33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2D8C00E" w14:textId="77777777">
        <w:trPr>
          <w:jc w:val="center"/>
        </w:trPr>
        <w:tc>
          <w:tcPr>
            <w:tcW w:w="1440" w:type="dxa"/>
            <w:gridSpan w:val="4"/>
          </w:tcPr>
          <w:p w14:paraId="7D2C44BB" w14:textId="77777777" w:rsidR="006F2B85" w:rsidRDefault="001E7B82">
            <w:pPr>
              <w:pStyle w:val="TableText"/>
            </w:pPr>
            <w:r>
              <w:t>Value Set: Specimen type urn:oid:2.16.840.1.113762.1.4.1099.54</w:t>
            </w:r>
          </w:p>
          <w:p w14:paraId="2655B6EA" w14:textId="77777777" w:rsidR="006F2B85" w:rsidRDefault="001E7B82">
            <w:pPr>
              <w:pStyle w:val="TableText"/>
            </w:pPr>
            <w:r>
              <w:t>(Clinical Focus: This set of values includes all potentially relevant specimen types for a human result observation.),(Data Element Scope: The intent of this set of values is to represent clinically relevant specimens that may be used for laboratory or other pathology studies.),(Inclusion Criteria: Any specimen that could be relevant in a human clinical use case),(Exclusion Criteria: Excludes a decapitated animal head specimen)</w:t>
            </w:r>
            <w:r>
              <w:br/>
            </w:r>
            <w:r>
              <w:br/>
              <w:t>This value set was imported on 11/7/2022 with a version of Latest.</w:t>
            </w:r>
          </w:p>
          <w:p w14:paraId="415707F3" w14:textId="069180B6" w:rsidR="006F2B85" w:rsidRDefault="001E7B82">
            <w:pPr>
              <w:pStyle w:val="TableText"/>
            </w:pPr>
            <w:r>
              <w:t xml:space="preserve">Value Set Source: </w:t>
            </w:r>
            <w:hyperlink r:id="rId93" w:history="1">
              <w:r>
                <w:rPr>
                  <w:rStyle w:val="HyperlinkCourierBold"/>
                </w:rPr>
                <w:t>https://vsac.nlm.nih.gov/valueset/2.16.840.1.113762.1.4.1099.54/expansion</w:t>
              </w:r>
            </w:hyperlink>
          </w:p>
        </w:tc>
      </w:tr>
      <w:tr w:rsidR="006F2B85" w14:paraId="044A1375" w14:textId="77777777">
        <w:trPr>
          <w:cantSplit/>
          <w:tblHeader/>
          <w:jc w:val="center"/>
        </w:trPr>
        <w:tc>
          <w:tcPr>
            <w:tcW w:w="1560" w:type="dxa"/>
            <w:shd w:val="clear" w:color="auto" w:fill="E6E6E6"/>
          </w:tcPr>
          <w:p w14:paraId="104CBD91" w14:textId="77777777" w:rsidR="006F2B85" w:rsidRDefault="001E7B82">
            <w:pPr>
              <w:pStyle w:val="TableHead"/>
            </w:pPr>
            <w:r>
              <w:t>Code</w:t>
            </w:r>
          </w:p>
        </w:tc>
        <w:tc>
          <w:tcPr>
            <w:tcW w:w="3000" w:type="dxa"/>
            <w:shd w:val="clear" w:color="auto" w:fill="E6E6E6"/>
          </w:tcPr>
          <w:p w14:paraId="6B112D67" w14:textId="77777777" w:rsidR="006F2B85" w:rsidRDefault="001E7B82">
            <w:pPr>
              <w:pStyle w:val="TableHead"/>
            </w:pPr>
            <w:r>
              <w:t>Code System</w:t>
            </w:r>
          </w:p>
        </w:tc>
        <w:tc>
          <w:tcPr>
            <w:tcW w:w="3000" w:type="dxa"/>
            <w:shd w:val="clear" w:color="auto" w:fill="E6E6E6"/>
          </w:tcPr>
          <w:p w14:paraId="0D07BE6F" w14:textId="77777777" w:rsidR="006F2B85" w:rsidRDefault="001E7B82">
            <w:pPr>
              <w:pStyle w:val="TableHead"/>
            </w:pPr>
            <w:r>
              <w:t>Code System OID</w:t>
            </w:r>
          </w:p>
        </w:tc>
        <w:tc>
          <w:tcPr>
            <w:tcW w:w="2520" w:type="dxa"/>
            <w:shd w:val="clear" w:color="auto" w:fill="E6E6E6"/>
          </w:tcPr>
          <w:p w14:paraId="7D215F18" w14:textId="77777777" w:rsidR="006F2B85" w:rsidRDefault="001E7B82">
            <w:pPr>
              <w:pStyle w:val="TableHead"/>
            </w:pPr>
            <w:r>
              <w:t>Print Name</w:t>
            </w:r>
          </w:p>
        </w:tc>
      </w:tr>
      <w:tr w:rsidR="006F2B85" w14:paraId="40FF44CD" w14:textId="77777777">
        <w:trPr>
          <w:jc w:val="center"/>
        </w:trPr>
        <w:tc>
          <w:tcPr>
            <w:tcW w:w="1170" w:type="dxa"/>
          </w:tcPr>
          <w:p w14:paraId="28D92D2C" w14:textId="77777777" w:rsidR="006F2B85" w:rsidRDefault="001E7B82">
            <w:pPr>
              <w:pStyle w:val="TableText"/>
            </w:pPr>
            <w:r>
              <w:t>110893002</w:t>
            </w:r>
          </w:p>
        </w:tc>
        <w:tc>
          <w:tcPr>
            <w:tcW w:w="3195" w:type="dxa"/>
          </w:tcPr>
          <w:p w14:paraId="2EA6B745" w14:textId="77777777" w:rsidR="006F2B85" w:rsidRDefault="001E7B82">
            <w:pPr>
              <w:pStyle w:val="TableText"/>
            </w:pPr>
            <w:r>
              <w:t>SNOMED CT</w:t>
            </w:r>
          </w:p>
        </w:tc>
        <w:tc>
          <w:tcPr>
            <w:tcW w:w="3195" w:type="dxa"/>
          </w:tcPr>
          <w:p w14:paraId="4CD19414" w14:textId="77777777" w:rsidR="006F2B85" w:rsidRDefault="001E7B82">
            <w:pPr>
              <w:pStyle w:val="TableText"/>
            </w:pPr>
            <w:r>
              <w:t>urn:oid:2.16.840.1.113883.6.96</w:t>
            </w:r>
          </w:p>
        </w:tc>
        <w:tc>
          <w:tcPr>
            <w:tcW w:w="2520" w:type="dxa"/>
          </w:tcPr>
          <w:p w14:paraId="1F2A9E15" w14:textId="77777777" w:rsidR="006F2B85" w:rsidRDefault="001E7B82">
            <w:pPr>
              <w:pStyle w:val="TableText"/>
            </w:pPr>
            <w:r>
              <w:t>Cutaneous cytologic material (specimen)</w:t>
            </w:r>
          </w:p>
        </w:tc>
      </w:tr>
      <w:tr w:rsidR="006F2B85" w14:paraId="39B711E4" w14:textId="77777777">
        <w:trPr>
          <w:jc w:val="center"/>
        </w:trPr>
        <w:tc>
          <w:tcPr>
            <w:tcW w:w="1170" w:type="dxa"/>
          </w:tcPr>
          <w:p w14:paraId="1BFF36A7" w14:textId="77777777" w:rsidR="006F2B85" w:rsidRDefault="001E7B82">
            <w:pPr>
              <w:pStyle w:val="TableText"/>
            </w:pPr>
            <w:r>
              <w:t>110894008</w:t>
            </w:r>
          </w:p>
        </w:tc>
        <w:tc>
          <w:tcPr>
            <w:tcW w:w="3195" w:type="dxa"/>
          </w:tcPr>
          <w:p w14:paraId="28E077C4" w14:textId="77777777" w:rsidR="006F2B85" w:rsidRDefault="001E7B82">
            <w:pPr>
              <w:pStyle w:val="TableText"/>
            </w:pPr>
            <w:r>
              <w:t>SNOMED CT</w:t>
            </w:r>
          </w:p>
        </w:tc>
        <w:tc>
          <w:tcPr>
            <w:tcW w:w="3195" w:type="dxa"/>
          </w:tcPr>
          <w:p w14:paraId="465F5E8A" w14:textId="77777777" w:rsidR="006F2B85" w:rsidRDefault="001E7B82">
            <w:pPr>
              <w:pStyle w:val="TableText"/>
            </w:pPr>
            <w:r>
              <w:t>urn:oid:2.16.840.1.113883.6.96</w:t>
            </w:r>
          </w:p>
        </w:tc>
        <w:tc>
          <w:tcPr>
            <w:tcW w:w="2520" w:type="dxa"/>
          </w:tcPr>
          <w:p w14:paraId="53BAA0C9" w14:textId="77777777" w:rsidR="006F2B85" w:rsidRDefault="001E7B82">
            <w:pPr>
              <w:pStyle w:val="TableText"/>
            </w:pPr>
            <w:r>
              <w:t>Mammary cytologic material (specimen)</w:t>
            </w:r>
          </w:p>
        </w:tc>
      </w:tr>
      <w:tr w:rsidR="006F2B85" w14:paraId="36813A61" w14:textId="77777777">
        <w:trPr>
          <w:jc w:val="center"/>
        </w:trPr>
        <w:tc>
          <w:tcPr>
            <w:tcW w:w="1170" w:type="dxa"/>
          </w:tcPr>
          <w:p w14:paraId="3F362D9F" w14:textId="77777777" w:rsidR="006F2B85" w:rsidRDefault="001E7B82">
            <w:pPr>
              <w:pStyle w:val="TableText"/>
            </w:pPr>
            <w:r>
              <w:t>110896005</w:t>
            </w:r>
          </w:p>
        </w:tc>
        <w:tc>
          <w:tcPr>
            <w:tcW w:w="3195" w:type="dxa"/>
          </w:tcPr>
          <w:p w14:paraId="1C8105C7" w14:textId="77777777" w:rsidR="006F2B85" w:rsidRDefault="001E7B82">
            <w:pPr>
              <w:pStyle w:val="TableText"/>
            </w:pPr>
            <w:r>
              <w:t>SNOMED CT</w:t>
            </w:r>
          </w:p>
        </w:tc>
        <w:tc>
          <w:tcPr>
            <w:tcW w:w="3195" w:type="dxa"/>
          </w:tcPr>
          <w:p w14:paraId="1CC7750B" w14:textId="77777777" w:rsidR="006F2B85" w:rsidRDefault="001E7B82">
            <w:pPr>
              <w:pStyle w:val="TableText"/>
            </w:pPr>
            <w:r>
              <w:t>urn:oid:2.16.840.1.113883.6.96</w:t>
            </w:r>
          </w:p>
        </w:tc>
        <w:tc>
          <w:tcPr>
            <w:tcW w:w="2520" w:type="dxa"/>
          </w:tcPr>
          <w:p w14:paraId="2AE1E0FE" w14:textId="77777777" w:rsidR="006F2B85" w:rsidRDefault="001E7B82">
            <w:pPr>
              <w:pStyle w:val="TableText"/>
            </w:pPr>
            <w:r>
              <w:t>Subcutaneous cytologic material (specimen)</w:t>
            </w:r>
          </w:p>
        </w:tc>
      </w:tr>
      <w:tr w:rsidR="006F2B85" w14:paraId="1E53BB3E" w14:textId="77777777">
        <w:trPr>
          <w:jc w:val="center"/>
        </w:trPr>
        <w:tc>
          <w:tcPr>
            <w:tcW w:w="1170" w:type="dxa"/>
          </w:tcPr>
          <w:p w14:paraId="16A9675E" w14:textId="77777777" w:rsidR="006F2B85" w:rsidRDefault="001E7B82">
            <w:pPr>
              <w:pStyle w:val="TableText"/>
            </w:pPr>
            <w:r>
              <w:t>110897001</w:t>
            </w:r>
          </w:p>
        </w:tc>
        <w:tc>
          <w:tcPr>
            <w:tcW w:w="3195" w:type="dxa"/>
          </w:tcPr>
          <w:p w14:paraId="7BEF499A" w14:textId="77777777" w:rsidR="006F2B85" w:rsidRDefault="001E7B82">
            <w:pPr>
              <w:pStyle w:val="TableText"/>
            </w:pPr>
            <w:r>
              <w:t>SNOMED CT</w:t>
            </w:r>
          </w:p>
        </w:tc>
        <w:tc>
          <w:tcPr>
            <w:tcW w:w="3195" w:type="dxa"/>
          </w:tcPr>
          <w:p w14:paraId="25E78B96" w14:textId="77777777" w:rsidR="006F2B85" w:rsidRDefault="001E7B82">
            <w:pPr>
              <w:pStyle w:val="TableText"/>
            </w:pPr>
            <w:r>
              <w:t>urn:oid:2.16.840.1.113883.6.96</w:t>
            </w:r>
          </w:p>
        </w:tc>
        <w:tc>
          <w:tcPr>
            <w:tcW w:w="2520" w:type="dxa"/>
          </w:tcPr>
          <w:p w14:paraId="3EE2D009" w14:textId="77777777" w:rsidR="006F2B85" w:rsidRDefault="001E7B82">
            <w:pPr>
              <w:pStyle w:val="TableText"/>
            </w:pPr>
            <w:r>
              <w:t>Bone marrow cytological material (specimen)</w:t>
            </w:r>
          </w:p>
        </w:tc>
      </w:tr>
      <w:tr w:rsidR="006F2B85" w14:paraId="7B46B4BF" w14:textId="77777777">
        <w:trPr>
          <w:jc w:val="center"/>
        </w:trPr>
        <w:tc>
          <w:tcPr>
            <w:tcW w:w="1170" w:type="dxa"/>
          </w:tcPr>
          <w:p w14:paraId="0D43086D" w14:textId="77777777" w:rsidR="006F2B85" w:rsidRDefault="001E7B82">
            <w:pPr>
              <w:pStyle w:val="TableText"/>
            </w:pPr>
            <w:r>
              <w:t>110898006</w:t>
            </w:r>
          </w:p>
        </w:tc>
        <w:tc>
          <w:tcPr>
            <w:tcW w:w="3195" w:type="dxa"/>
          </w:tcPr>
          <w:p w14:paraId="5FA6FB56" w14:textId="77777777" w:rsidR="006F2B85" w:rsidRDefault="001E7B82">
            <w:pPr>
              <w:pStyle w:val="TableText"/>
            </w:pPr>
            <w:r>
              <w:t>SNOMED CT</w:t>
            </w:r>
          </w:p>
        </w:tc>
        <w:tc>
          <w:tcPr>
            <w:tcW w:w="3195" w:type="dxa"/>
          </w:tcPr>
          <w:p w14:paraId="240505DC" w14:textId="77777777" w:rsidR="006F2B85" w:rsidRDefault="001E7B82">
            <w:pPr>
              <w:pStyle w:val="TableText"/>
            </w:pPr>
            <w:r>
              <w:t>urn:oid:2.16.840.1.113883.6.96</w:t>
            </w:r>
          </w:p>
        </w:tc>
        <w:tc>
          <w:tcPr>
            <w:tcW w:w="2520" w:type="dxa"/>
          </w:tcPr>
          <w:p w14:paraId="6FBE86CF" w14:textId="77777777" w:rsidR="006F2B85" w:rsidRDefault="001E7B82">
            <w:pPr>
              <w:pStyle w:val="TableText"/>
            </w:pPr>
            <w:r>
              <w:t>Lymph node cytologic material (specimen)</w:t>
            </w:r>
          </w:p>
        </w:tc>
      </w:tr>
      <w:tr w:rsidR="006F2B85" w14:paraId="21AF8B40" w14:textId="77777777">
        <w:trPr>
          <w:jc w:val="center"/>
        </w:trPr>
        <w:tc>
          <w:tcPr>
            <w:tcW w:w="1170" w:type="dxa"/>
          </w:tcPr>
          <w:p w14:paraId="629105D6" w14:textId="77777777" w:rsidR="006F2B85" w:rsidRDefault="001E7B82">
            <w:pPr>
              <w:pStyle w:val="TableText"/>
            </w:pPr>
            <w:r>
              <w:t>110899003</w:t>
            </w:r>
          </w:p>
        </w:tc>
        <w:tc>
          <w:tcPr>
            <w:tcW w:w="3195" w:type="dxa"/>
          </w:tcPr>
          <w:p w14:paraId="7099C5B8" w14:textId="77777777" w:rsidR="006F2B85" w:rsidRDefault="001E7B82">
            <w:pPr>
              <w:pStyle w:val="TableText"/>
            </w:pPr>
            <w:r>
              <w:t>SNOMED CT</w:t>
            </w:r>
          </w:p>
        </w:tc>
        <w:tc>
          <w:tcPr>
            <w:tcW w:w="3195" w:type="dxa"/>
          </w:tcPr>
          <w:p w14:paraId="56432206" w14:textId="77777777" w:rsidR="006F2B85" w:rsidRDefault="001E7B82">
            <w:pPr>
              <w:pStyle w:val="TableText"/>
            </w:pPr>
            <w:r>
              <w:t>urn:oid:2.16.840.1.113883.6.96</w:t>
            </w:r>
          </w:p>
        </w:tc>
        <w:tc>
          <w:tcPr>
            <w:tcW w:w="2520" w:type="dxa"/>
          </w:tcPr>
          <w:p w14:paraId="687D1585" w14:textId="77777777" w:rsidR="006F2B85" w:rsidRDefault="001E7B82">
            <w:pPr>
              <w:pStyle w:val="TableText"/>
            </w:pPr>
            <w:r>
              <w:t>Breast nipple cytologic material (specimen)</w:t>
            </w:r>
          </w:p>
        </w:tc>
      </w:tr>
      <w:tr w:rsidR="006F2B85" w14:paraId="2CEA999E" w14:textId="77777777">
        <w:trPr>
          <w:jc w:val="center"/>
        </w:trPr>
        <w:tc>
          <w:tcPr>
            <w:tcW w:w="1170" w:type="dxa"/>
          </w:tcPr>
          <w:p w14:paraId="667DDA5C" w14:textId="77777777" w:rsidR="006F2B85" w:rsidRDefault="001E7B82">
            <w:pPr>
              <w:pStyle w:val="TableText"/>
            </w:pPr>
            <w:r>
              <w:t>110900008</w:t>
            </w:r>
          </w:p>
        </w:tc>
        <w:tc>
          <w:tcPr>
            <w:tcW w:w="3195" w:type="dxa"/>
          </w:tcPr>
          <w:p w14:paraId="052ED989" w14:textId="77777777" w:rsidR="006F2B85" w:rsidRDefault="001E7B82">
            <w:pPr>
              <w:pStyle w:val="TableText"/>
            </w:pPr>
            <w:r>
              <w:t>SNOMED CT</w:t>
            </w:r>
          </w:p>
        </w:tc>
        <w:tc>
          <w:tcPr>
            <w:tcW w:w="3195" w:type="dxa"/>
          </w:tcPr>
          <w:p w14:paraId="715C15A3" w14:textId="77777777" w:rsidR="006F2B85" w:rsidRDefault="001E7B82">
            <w:pPr>
              <w:pStyle w:val="TableText"/>
            </w:pPr>
            <w:r>
              <w:t>urn:oid:2.16.840.1.113883.6.96</w:t>
            </w:r>
          </w:p>
        </w:tc>
        <w:tc>
          <w:tcPr>
            <w:tcW w:w="2520" w:type="dxa"/>
          </w:tcPr>
          <w:p w14:paraId="74B7093F" w14:textId="77777777" w:rsidR="006F2B85" w:rsidRDefault="001E7B82">
            <w:pPr>
              <w:pStyle w:val="TableText"/>
            </w:pPr>
            <w:r>
              <w:t>Skeletal muscle cytologic material (specimen)</w:t>
            </w:r>
          </w:p>
        </w:tc>
      </w:tr>
      <w:tr w:rsidR="006F2B85" w14:paraId="79D7019A" w14:textId="77777777">
        <w:trPr>
          <w:jc w:val="center"/>
        </w:trPr>
        <w:tc>
          <w:tcPr>
            <w:tcW w:w="1170" w:type="dxa"/>
          </w:tcPr>
          <w:p w14:paraId="3F14133F" w14:textId="77777777" w:rsidR="006F2B85" w:rsidRDefault="001E7B82">
            <w:pPr>
              <w:pStyle w:val="TableText"/>
            </w:pPr>
            <w:r>
              <w:t>110901007</w:t>
            </w:r>
          </w:p>
        </w:tc>
        <w:tc>
          <w:tcPr>
            <w:tcW w:w="3195" w:type="dxa"/>
          </w:tcPr>
          <w:p w14:paraId="0033315B" w14:textId="77777777" w:rsidR="006F2B85" w:rsidRDefault="001E7B82">
            <w:pPr>
              <w:pStyle w:val="TableText"/>
            </w:pPr>
            <w:r>
              <w:t>SNOMED CT</w:t>
            </w:r>
          </w:p>
        </w:tc>
        <w:tc>
          <w:tcPr>
            <w:tcW w:w="3195" w:type="dxa"/>
          </w:tcPr>
          <w:p w14:paraId="46F91EE4" w14:textId="77777777" w:rsidR="006F2B85" w:rsidRDefault="001E7B82">
            <w:pPr>
              <w:pStyle w:val="TableText"/>
            </w:pPr>
            <w:r>
              <w:t>urn:oid:2.16.840.1.113883.6.96</w:t>
            </w:r>
          </w:p>
        </w:tc>
        <w:tc>
          <w:tcPr>
            <w:tcW w:w="2520" w:type="dxa"/>
          </w:tcPr>
          <w:p w14:paraId="5E22D876" w14:textId="77777777" w:rsidR="006F2B85" w:rsidRDefault="001E7B82">
            <w:pPr>
              <w:pStyle w:val="TableText"/>
            </w:pPr>
            <w:r>
              <w:t>Bone cytologic material (specimen)</w:t>
            </w:r>
          </w:p>
        </w:tc>
      </w:tr>
      <w:tr w:rsidR="006F2B85" w14:paraId="695C0B98" w14:textId="77777777">
        <w:trPr>
          <w:jc w:val="center"/>
        </w:trPr>
        <w:tc>
          <w:tcPr>
            <w:tcW w:w="1170" w:type="dxa"/>
          </w:tcPr>
          <w:p w14:paraId="48656FE0" w14:textId="77777777" w:rsidR="006F2B85" w:rsidRDefault="001E7B82">
            <w:pPr>
              <w:pStyle w:val="TableText"/>
            </w:pPr>
            <w:r>
              <w:t>110902000</w:t>
            </w:r>
          </w:p>
        </w:tc>
        <w:tc>
          <w:tcPr>
            <w:tcW w:w="3195" w:type="dxa"/>
          </w:tcPr>
          <w:p w14:paraId="7681B2D2" w14:textId="77777777" w:rsidR="006F2B85" w:rsidRDefault="001E7B82">
            <w:pPr>
              <w:pStyle w:val="TableText"/>
            </w:pPr>
            <w:r>
              <w:t>SNOMED CT</w:t>
            </w:r>
          </w:p>
        </w:tc>
        <w:tc>
          <w:tcPr>
            <w:tcW w:w="3195" w:type="dxa"/>
          </w:tcPr>
          <w:p w14:paraId="68B6294F" w14:textId="77777777" w:rsidR="006F2B85" w:rsidRDefault="001E7B82">
            <w:pPr>
              <w:pStyle w:val="TableText"/>
            </w:pPr>
            <w:r>
              <w:t>urn:oid:2.16.840.1.113883.6.96</w:t>
            </w:r>
          </w:p>
        </w:tc>
        <w:tc>
          <w:tcPr>
            <w:tcW w:w="2520" w:type="dxa"/>
          </w:tcPr>
          <w:p w14:paraId="2F5BA1D4" w14:textId="77777777" w:rsidR="006F2B85" w:rsidRDefault="001E7B82">
            <w:pPr>
              <w:pStyle w:val="TableText"/>
            </w:pPr>
            <w:r>
              <w:t>Upper respiratory tract cytologic material (specimen)</w:t>
            </w:r>
          </w:p>
        </w:tc>
      </w:tr>
      <w:tr w:rsidR="006F2B85" w14:paraId="3741DC0E" w14:textId="77777777">
        <w:trPr>
          <w:jc w:val="center"/>
        </w:trPr>
        <w:tc>
          <w:tcPr>
            <w:tcW w:w="1170" w:type="dxa"/>
          </w:tcPr>
          <w:p w14:paraId="0B35AE4C" w14:textId="77777777" w:rsidR="006F2B85" w:rsidRDefault="001E7B82">
            <w:pPr>
              <w:pStyle w:val="TableText"/>
            </w:pPr>
            <w:r>
              <w:t>110903005</w:t>
            </w:r>
          </w:p>
        </w:tc>
        <w:tc>
          <w:tcPr>
            <w:tcW w:w="3195" w:type="dxa"/>
          </w:tcPr>
          <w:p w14:paraId="256C588D" w14:textId="77777777" w:rsidR="006F2B85" w:rsidRDefault="001E7B82">
            <w:pPr>
              <w:pStyle w:val="TableText"/>
            </w:pPr>
            <w:r>
              <w:t>SNOMED CT</w:t>
            </w:r>
          </w:p>
        </w:tc>
        <w:tc>
          <w:tcPr>
            <w:tcW w:w="3195" w:type="dxa"/>
          </w:tcPr>
          <w:p w14:paraId="488DE2E1" w14:textId="77777777" w:rsidR="006F2B85" w:rsidRDefault="001E7B82">
            <w:pPr>
              <w:pStyle w:val="TableText"/>
            </w:pPr>
            <w:r>
              <w:t>urn:oid:2.16.840.1.113883.6.96</w:t>
            </w:r>
          </w:p>
        </w:tc>
        <w:tc>
          <w:tcPr>
            <w:tcW w:w="2520" w:type="dxa"/>
          </w:tcPr>
          <w:p w14:paraId="06459A6C" w14:textId="77777777" w:rsidR="006F2B85" w:rsidRDefault="001E7B82">
            <w:pPr>
              <w:pStyle w:val="TableText"/>
            </w:pPr>
            <w:r>
              <w:t>Nasal cytologic material (specimen)</w:t>
            </w:r>
          </w:p>
        </w:tc>
      </w:tr>
      <w:tr w:rsidR="006F2B85" w14:paraId="4B4D770F" w14:textId="77777777">
        <w:trPr>
          <w:jc w:val="center"/>
        </w:trPr>
        <w:tc>
          <w:tcPr>
            <w:tcW w:w="1440" w:type="dxa"/>
            <w:gridSpan w:val="4"/>
          </w:tcPr>
          <w:p w14:paraId="74A3CF1D" w14:textId="77777777" w:rsidR="006F2B85" w:rsidRDefault="001E7B82">
            <w:pPr>
              <w:pStyle w:val="TableText"/>
            </w:pPr>
            <w:r>
              <w:t>...</w:t>
            </w:r>
          </w:p>
        </w:tc>
      </w:tr>
    </w:tbl>
    <w:p w14:paraId="75DD4719" w14:textId="77777777" w:rsidR="006F2B85" w:rsidRDefault="006F2B85">
      <w:pPr>
        <w:pStyle w:val="BodyText"/>
      </w:pPr>
    </w:p>
    <w:p w14:paraId="44FD8351" w14:textId="3A3651E9" w:rsidR="006F2B85" w:rsidRDefault="001E7B82">
      <w:pPr>
        <w:pStyle w:val="Caption"/>
        <w:ind w:left="130" w:right="115"/>
      </w:pPr>
      <w:bookmarkStart w:id="3308" w:name="_Toc203485418"/>
      <w:r>
        <w:lastRenderedPageBreak/>
        <w:t xml:space="preserve">Figure </w:t>
      </w:r>
      <w:r>
        <w:fldChar w:fldCharType="begin"/>
      </w:r>
      <w:r>
        <w:instrText>SEQ Figure \* ARABIC</w:instrText>
      </w:r>
      <w:r>
        <w:fldChar w:fldCharType="separate"/>
      </w:r>
      <w:r w:rsidR="004676B7">
        <w:t>132</w:t>
      </w:r>
      <w:r>
        <w:fldChar w:fldCharType="end"/>
      </w:r>
      <w:r>
        <w:t>: Result Observation (V4) Example</w:t>
      </w:r>
      <w:bookmarkEnd w:id="3308"/>
    </w:p>
    <w:p w14:paraId="4CA3905E" w14:textId="77777777" w:rsidR="006F2B85" w:rsidRDefault="001E7B82">
      <w:pPr>
        <w:pStyle w:val="Example"/>
        <w:ind w:left="130" w:right="115"/>
      </w:pPr>
      <w:r>
        <w:t>&lt;observation classCode="OBS" moodCode="EVN"&gt;</w:t>
      </w:r>
    </w:p>
    <w:p w14:paraId="39E64D1A" w14:textId="77777777" w:rsidR="006F2B85" w:rsidRDefault="001E7B82">
      <w:pPr>
        <w:pStyle w:val="Example"/>
        <w:ind w:left="130" w:right="115"/>
      </w:pPr>
      <w:r>
        <w:t xml:space="preserve">    &lt;templateId root="2.16.840.1.113883.10.20.22.4.2" extension="2023-05-01" /&gt;</w:t>
      </w:r>
    </w:p>
    <w:p w14:paraId="5328A7F3" w14:textId="77777777" w:rsidR="006F2B85" w:rsidRDefault="001E7B82">
      <w:pPr>
        <w:pStyle w:val="Example"/>
        <w:ind w:left="130" w:right="115"/>
      </w:pPr>
      <w:r>
        <w:t xml:space="preserve">    &lt;id root="7c0704bb-9c40-41b5-9c7d-26b2d59e234f" /&gt;</w:t>
      </w:r>
    </w:p>
    <w:p w14:paraId="59BFF662" w14:textId="77777777" w:rsidR="006F2B85" w:rsidRDefault="001E7B82">
      <w:pPr>
        <w:pStyle w:val="Example"/>
        <w:ind w:left="130" w:right="115"/>
      </w:pPr>
      <w:r>
        <w:t xml:space="preserve">    &lt;code code="20570-8" displayName="Hematocrit" codeSystem="2.16.840.1.113883.6.1"</w:t>
      </w:r>
    </w:p>
    <w:p w14:paraId="345BF707" w14:textId="77777777" w:rsidR="006F2B85" w:rsidRDefault="001E7B82">
      <w:pPr>
        <w:pStyle w:val="Example"/>
        <w:ind w:left="130" w:right="115"/>
      </w:pPr>
      <w:r>
        <w:t>codeSystemName="LOINC" /&gt;</w:t>
      </w:r>
    </w:p>
    <w:p w14:paraId="472090D3" w14:textId="77777777" w:rsidR="006F2B85" w:rsidRDefault="001E7B82">
      <w:pPr>
        <w:pStyle w:val="Example"/>
        <w:ind w:left="130" w:right="115"/>
      </w:pPr>
      <w:r>
        <w:t xml:space="preserve">    &lt;statusCode code="completed" /&gt;</w:t>
      </w:r>
    </w:p>
    <w:p w14:paraId="4760BADB" w14:textId="77777777" w:rsidR="006F2B85" w:rsidRDefault="001E7B82">
      <w:pPr>
        <w:pStyle w:val="Example"/>
        <w:ind w:left="130" w:right="115"/>
      </w:pPr>
      <w:r>
        <w:t xml:space="preserve">    &lt;effectiveTime value="200803190830-0800" /&gt;</w:t>
      </w:r>
    </w:p>
    <w:p w14:paraId="64ED32FB" w14:textId="77777777" w:rsidR="006F2B85" w:rsidRDefault="001E7B82">
      <w:pPr>
        <w:pStyle w:val="Example"/>
        <w:ind w:left="130" w:right="115"/>
      </w:pPr>
      <w:r>
        <w:t xml:space="preserve">    &lt;value xsi:type="PQ" value="35.3" unit="%" /&gt;</w:t>
      </w:r>
    </w:p>
    <w:p w14:paraId="7AC9B5B3" w14:textId="77777777" w:rsidR="006F2B85" w:rsidRDefault="001E7B82">
      <w:pPr>
        <w:pStyle w:val="Example"/>
        <w:ind w:left="130" w:right="115"/>
      </w:pPr>
      <w:r>
        <w:t xml:space="preserve">    &lt;interpretationCode code="L" codeSystem="2.16.840.1.113883.5.83" /&gt;</w:t>
      </w:r>
    </w:p>
    <w:p w14:paraId="274C9129" w14:textId="77777777" w:rsidR="006F2B85" w:rsidRDefault="001E7B82">
      <w:pPr>
        <w:pStyle w:val="Example"/>
        <w:ind w:left="130" w:right="115"/>
      </w:pPr>
      <w:r>
        <w:t xml:space="preserve">    &lt;author&gt;</w:t>
      </w:r>
    </w:p>
    <w:p w14:paraId="3F69928F" w14:textId="77777777" w:rsidR="006F2B85" w:rsidRDefault="001E7B82">
      <w:pPr>
        <w:pStyle w:val="Example"/>
        <w:ind w:left="130" w:right="115"/>
      </w:pPr>
      <w:r>
        <w:t xml:space="preserve">        &lt;time value="200803190830-0800" /&gt;</w:t>
      </w:r>
    </w:p>
    <w:p w14:paraId="5028486C" w14:textId="77777777" w:rsidR="006F2B85" w:rsidRDefault="001E7B82">
      <w:pPr>
        <w:pStyle w:val="Example"/>
        <w:ind w:left="130" w:right="115"/>
      </w:pPr>
      <w:r>
        <w:t xml:space="preserve">        &lt;assignedAuthor&gt;</w:t>
      </w:r>
    </w:p>
    <w:p w14:paraId="346F3439" w14:textId="77777777" w:rsidR="006F2B85" w:rsidRDefault="001E7B82">
      <w:pPr>
        <w:pStyle w:val="Example"/>
        <w:ind w:left="130" w:right="115"/>
      </w:pPr>
      <w:r>
        <w:t xml:space="preserve">            &lt;id extension="333444444" root="1.1.1.1.1.1.1.4" /&gt;</w:t>
      </w:r>
    </w:p>
    <w:p w14:paraId="29333225" w14:textId="77777777" w:rsidR="006F2B85" w:rsidRDefault="001E7B82">
      <w:pPr>
        <w:pStyle w:val="Example"/>
        <w:ind w:left="130" w:right="115"/>
      </w:pPr>
      <w:r>
        <w:t xml:space="preserve">            &lt;addr&gt;</w:t>
      </w:r>
    </w:p>
    <w:p w14:paraId="2C177B34" w14:textId="77777777" w:rsidR="006F2B85" w:rsidRDefault="001E7B82">
      <w:pPr>
        <w:pStyle w:val="Example"/>
        <w:ind w:left="130" w:right="115"/>
      </w:pPr>
      <w:r>
        <w:t xml:space="preserve">                &lt;streetAddressLine&gt;1017 Health Drive&lt;/streetAddressLine&gt;</w:t>
      </w:r>
    </w:p>
    <w:p w14:paraId="1BDE317D" w14:textId="77777777" w:rsidR="006F2B85" w:rsidRDefault="001E7B82">
      <w:pPr>
        <w:pStyle w:val="Example"/>
        <w:ind w:left="130" w:right="115"/>
      </w:pPr>
      <w:r>
        <w:t xml:space="preserve">                &lt;city&gt;Portland&lt;/city&gt;</w:t>
      </w:r>
    </w:p>
    <w:p w14:paraId="361D59B5" w14:textId="77777777" w:rsidR="006F2B85" w:rsidRDefault="001E7B82">
      <w:pPr>
        <w:pStyle w:val="Example"/>
        <w:ind w:left="130" w:right="115"/>
      </w:pPr>
      <w:r>
        <w:t xml:space="preserve">                &lt;state&gt;OR&lt;/state&gt;</w:t>
      </w:r>
    </w:p>
    <w:p w14:paraId="1F0751AB" w14:textId="77777777" w:rsidR="006F2B85" w:rsidRDefault="001E7B82">
      <w:pPr>
        <w:pStyle w:val="Example"/>
        <w:ind w:left="130" w:right="115"/>
      </w:pPr>
      <w:r>
        <w:t xml:space="preserve">                &lt;postalCode&gt;99123&lt;/postalCode&gt;</w:t>
      </w:r>
    </w:p>
    <w:p w14:paraId="76D4C996" w14:textId="77777777" w:rsidR="006F2B85" w:rsidRDefault="001E7B82">
      <w:pPr>
        <w:pStyle w:val="Example"/>
        <w:ind w:left="130" w:right="115"/>
      </w:pPr>
      <w:r>
        <w:t xml:space="preserve">                &lt;country&gt;US&lt;/country&gt;</w:t>
      </w:r>
    </w:p>
    <w:p w14:paraId="5C466FBC" w14:textId="77777777" w:rsidR="006F2B85" w:rsidRDefault="001E7B82">
      <w:pPr>
        <w:pStyle w:val="Example"/>
        <w:ind w:left="130" w:right="115"/>
      </w:pPr>
      <w:r>
        <w:t xml:space="preserve">            &lt;/addr&gt;</w:t>
      </w:r>
    </w:p>
    <w:p w14:paraId="15395D09" w14:textId="77777777" w:rsidR="006F2B85" w:rsidRDefault="001E7B82">
      <w:pPr>
        <w:pStyle w:val="Example"/>
        <w:ind w:left="130" w:right="115"/>
      </w:pPr>
      <w:r>
        <w:t xml:space="preserve">            &lt;telecom use="WP" value="tel:+1(555)555-1017" /&gt;</w:t>
      </w:r>
    </w:p>
    <w:p w14:paraId="54B2DEA9" w14:textId="77777777" w:rsidR="006F2B85" w:rsidRDefault="001E7B82">
      <w:pPr>
        <w:pStyle w:val="Example"/>
        <w:ind w:left="130" w:right="115"/>
      </w:pPr>
      <w:r>
        <w:t xml:space="preserve">            &lt;assignedPerson&gt;</w:t>
      </w:r>
    </w:p>
    <w:p w14:paraId="6D14E2AB" w14:textId="77777777" w:rsidR="006F2B85" w:rsidRDefault="001E7B82">
      <w:pPr>
        <w:pStyle w:val="Example"/>
        <w:ind w:left="130" w:right="115"/>
      </w:pPr>
      <w:r>
        <w:t xml:space="preserve">                &lt;name&gt;</w:t>
      </w:r>
    </w:p>
    <w:p w14:paraId="55489BD4" w14:textId="77777777" w:rsidR="006F2B85" w:rsidRDefault="001E7B82">
      <w:pPr>
        <w:pStyle w:val="Example"/>
        <w:ind w:left="130" w:right="115"/>
      </w:pPr>
      <w:r>
        <w:t xml:space="preserve">                    &lt;given&gt;William&lt;/given&gt;</w:t>
      </w:r>
    </w:p>
    <w:p w14:paraId="5D8EE875" w14:textId="77777777" w:rsidR="006F2B85" w:rsidRDefault="001E7B82">
      <w:pPr>
        <w:pStyle w:val="Example"/>
        <w:ind w:left="130" w:right="115"/>
      </w:pPr>
      <w:r>
        <w:t xml:space="preserve">                    &lt;given qualifier="CL"&gt;Bill&lt;/given&gt;</w:t>
      </w:r>
    </w:p>
    <w:p w14:paraId="4E78C58B" w14:textId="77777777" w:rsidR="006F2B85" w:rsidRDefault="001E7B82">
      <w:pPr>
        <w:pStyle w:val="Example"/>
        <w:ind w:left="130" w:right="115"/>
      </w:pPr>
      <w:r>
        <w:t xml:space="preserve">                    &lt;family&gt;Beaker&lt;/family&gt;</w:t>
      </w:r>
    </w:p>
    <w:p w14:paraId="0A3F34B3" w14:textId="77777777" w:rsidR="006F2B85" w:rsidRDefault="001E7B82">
      <w:pPr>
        <w:pStyle w:val="Example"/>
        <w:ind w:left="130" w:right="115"/>
      </w:pPr>
      <w:r>
        <w:t xml:space="preserve">                &lt;/name&gt;</w:t>
      </w:r>
    </w:p>
    <w:p w14:paraId="35D56A47" w14:textId="77777777" w:rsidR="006F2B85" w:rsidRDefault="001E7B82">
      <w:pPr>
        <w:pStyle w:val="Example"/>
        <w:ind w:left="130" w:right="115"/>
      </w:pPr>
      <w:r>
        <w:t xml:space="preserve">            &lt;/assignedPerson&gt;</w:t>
      </w:r>
    </w:p>
    <w:p w14:paraId="575B08EC" w14:textId="77777777" w:rsidR="006F2B85" w:rsidRDefault="001E7B82">
      <w:pPr>
        <w:pStyle w:val="Example"/>
        <w:ind w:left="130" w:right="115"/>
      </w:pPr>
      <w:r>
        <w:t xml:space="preserve">            &lt;representedOrganization&gt;</w:t>
      </w:r>
    </w:p>
    <w:p w14:paraId="5A722B7C" w14:textId="77777777" w:rsidR="006F2B85" w:rsidRDefault="001E7B82">
      <w:pPr>
        <w:pStyle w:val="Example"/>
        <w:ind w:left="130" w:right="115"/>
      </w:pPr>
      <w:r>
        <w:t xml:space="preserve">                &lt;name&gt;Good Health Laboratory&lt;/name&gt;</w:t>
      </w:r>
    </w:p>
    <w:p w14:paraId="68FB2782" w14:textId="77777777" w:rsidR="006F2B85" w:rsidRDefault="001E7B82">
      <w:pPr>
        <w:pStyle w:val="Example"/>
        <w:ind w:left="130" w:right="115"/>
      </w:pPr>
      <w:r>
        <w:t xml:space="preserve">            &lt;/representedOrganization&gt;</w:t>
      </w:r>
    </w:p>
    <w:p w14:paraId="0627A2E9" w14:textId="77777777" w:rsidR="006F2B85" w:rsidRDefault="001E7B82">
      <w:pPr>
        <w:pStyle w:val="Example"/>
        <w:ind w:left="130" w:right="115"/>
      </w:pPr>
      <w:r>
        <w:t xml:space="preserve">        &lt;/assignedAuthor&gt;</w:t>
      </w:r>
    </w:p>
    <w:p w14:paraId="39A181B6" w14:textId="77777777" w:rsidR="006F2B85" w:rsidRDefault="001E7B82">
      <w:pPr>
        <w:pStyle w:val="Example"/>
        <w:ind w:left="130" w:right="115"/>
      </w:pPr>
      <w:r>
        <w:t xml:space="preserve">    &lt;/author&gt;</w:t>
      </w:r>
    </w:p>
    <w:p w14:paraId="03F9FE62" w14:textId="77777777" w:rsidR="006F2B85" w:rsidRDefault="001E7B82">
      <w:pPr>
        <w:pStyle w:val="Example"/>
        <w:ind w:left="130" w:right="115"/>
      </w:pPr>
      <w:r>
        <w:t xml:space="preserve">    &lt;referenceRange&gt;</w:t>
      </w:r>
    </w:p>
    <w:p w14:paraId="28A0B238" w14:textId="77777777" w:rsidR="006F2B85" w:rsidRDefault="001E7B82">
      <w:pPr>
        <w:pStyle w:val="Example"/>
        <w:ind w:left="130" w:right="115"/>
      </w:pPr>
      <w:r>
        <w:t xml:space="preserve">        &lt;observationRange&gt;</w:t>
      </w:r>
    </w:p>
    <w:p w14:paraId="37E1E629" w14:textId="77777777" w:rsidR="006F2B85" w:rsidRDefault="001E7B82">
      <w:pPr>
        <w:pStyle w:val="Example"/>
        <w:ind w:left="130" w:right="115"/>
      </w:pPr>
      <w:r>
        <w:t xml:space="preserve">            &lt;text&gt;Low&lt;/text&gt;</w:t>
      </w:r>
    </w:p>
    <w:p w14:paraId="7047883C" w14:textId="77777777" w:rsidR="006F2B85" w:rsidRDefault="001E7B82">
      <w:pPr>
        <w:pStyle w:val="Example"/>
        <w:ind w:left="130" w:right="115"/>
      </w:pPr>
      <w:r>
        <w:t xml:space="preserve">            &lt;value xsi:type="IVL_PQ"&gt;</w:t>
      </w:r>
    </w:p>
    <w:p w14:paraId="034261BB" w14:textId="77777777" w:rsidR="006F2B85" w:rsidRDefault="001E7B82">
      <w:pPr>
        <w:pStyle w:val="Example"/>
        <w:ind w:left="130" w:right="115"/>
      </w:pPr>
      <w:r>
        <w:t xml:space="preserve">                &lt;low value="34.9" unit="%" /&gt;</w:t>
      </w:r>
    </w:p>
    <w:p w14:paraId="24AC0732" w14:textId="77777777" w:rsidR="006F2B85" w:rsidRDefault="001E7B82">
      <w:pPr>
        <w:pStyle w:val="Example"/>
        <w:ind w:left="130" w:right="115"/>
      </w:pPr>
      <w:r>
        <w:t xml:space="preserve">                &lt;high value="44.5" unit="%" /&gt;</w:t>
      </w:r>
    </w:p>
    <w:p w14:paraId="769CCED9" w14:textId="77777777" w:rsidR="006F2B85" w:rsidRDefault="001E7B82">
      <w:pPr>
        <w:pStyle w:val="Example"/>
        <w:ind w:left="130" w:right="115"/>
      </w:pPr>
      <w:r>
        <w:t xml:space="preserve">            &lt;/value&gt;</w:t>
      </w:r>
    </w:p>
    <w:p w14:paraId="78B848D3" w14:textId="77777777" w:rsidR="006F2B85" w:rsidRDefault="001E7B82">
      <w:pPr>
        <w:pStyle w:val="Example"/>
        <w:ind w:left="130" w:right="115"/>
      </w:pPr>
      <w:r>
        <w:t xml:space="preserve">            &lt;interpretationCode code="L" codeSystem="2.16.840.1.113883.5.83"/&gt;</w:t>
      </w:r>
    </w:p>
    <w:p w14:paraId="50CEB95E" w14:textId="77777777" w:rsidR="006F2B85" w:rsidRDefault="001E7B82">
      <w:pPr>
        <w:pStyle w:val="Example"/>
        <w:ind w:left="130" w:right="115"/>
      </w:pPr>
      <w:r>
        <w:t xml:space="preserve">        &lt;/observationRange&gt;</w:t>
      </w:r>
    </w:p>
    <w:p w14:paraId="25AA2896" w14:textId="77777777" w:rsidR="006F2B85" w:rsidRDefault="001E7B82">
      <w:pPr>
        <w:pStyle w:val="Example"/>
        <w:ind w:left="130" w:right="115"/>
      </w:pPr>
      <w:r>
        <w:t xml:space="preserve">    &lt;/referenceRange&gt;</w:t>
      </w:r>
    </w:p>
    <w:p w14:paraId="0BE3C961" w14:textId="77777777" w:rsidR="006F2B85" w:rsidRDefault="001E7B82">
      <w:pPr>
        <w:pStyle w:val="Example"/>
        <w:ind w:left="130" w:right="115"/>
      </w:pPr>
      <w:r>
        <w:t>&lt;/observation&gt;</w:t>
      </w:r>
    </w:p>
    <w:p w14:paraId="3CB13B45" w14:textId="77777777" w:rsidR="006F2B85" w:rsidRDefault="006F2B85">
      <w:pPr>
        <w:pStyle w:val="BodyText"/>
      </w:pPr>
    </w:p>
    <w:p w14:paraId="763BA645" w14:textId="77777777" w:rsidR="006F2B85" w:rsidRDefault="001E7B82">
      <w:pPr>
        <w:pStyle w:val="Heading2nospace"/>
      </w:pPr>
      <w:bookmarkStart w:id="3309" w:name="E_Result_Organizer_NHCSV5"/>
      <w:bookmarkStart w:id="3310" w:name="_Toc203485171"/>
      <w:r>
        <w:lastRenderedPageBreak/>
        <w:t>Result Organizer (NHCS V5)</w:t>
      </w:r>
      <w:bookmarkEnd w:id="3309"/>
      <w:bookmarkEnd w:id="3310"/>
    </w:p>
    <w:p w14:paraId="6966ADF5" w14:textId="77777777" w:rsidR="006F2B85" w:rsidRDefault="001E7B82">
      <w:pPr>
        <w:pStyle w:val="BracketData"/>
      </w:pPr>
      <w:r>
        <w:t>[organizer: identifier urn:hl7ii:2.16.840.1.113883.10.20.22.4.1:2025-08-01 (open)]</w:t>
      </w:r>
    </w:p>
    <w:p w14:paraId="232C8AD0" w14:textId="77777777" w:rsidR="006F2B85" w:rsidRDefault="001E7B82">
      <w:pPr>
        <w:pStyle w:val="BracketData"/>
      </w:pPr>
      <w:r>
        <w:t>Draft as part of National Health Care Surveys, Release 1, STU 4 - US Realm</w:t>
      </w:r>
    </w:p>
    <w:p w14:paraId="7ED61C3C" w14:textId="6ABBCA23" w:rsidR="006F2B85" w:rsidRDefault="001E7B82">
      <w:pPr>
        <w:pStyle w:val="Caption"/>
      </w:pPr>
      <w:bookmarkStart w:id="3311" w:name="_Toc203485768"/>
      <w:r>
        <w:t xml:space="preserve">Table </w:t>
      </w:r>
      <w:r>
        <w:fldChar w:fldCharType="begin"/>
      </w:r>
      <w:r>
        <w:instrText>SEQ Table \* ARABIC</w:instrText>
      </w:r>
      <w:r>
        <w:fldChar w:fldCharType="separate"/>
      </w:r>
      <w:r w:rsidR="004676B7">
        <w:t>311</w:t>
      </w:r>
      <w:r>
        <w:fldChar w:fldCharType="end"/>
      </w:r>
      <w:r>
        <w:t>: Result Organizer (NHCS V5) Contexts</w:t>
      </w:r>
      <w:bookmarkEnd w:id="33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1A1AA59" w14:textId="77777777">
        <w:trPr>
          <w:cantSplit/>
          <w:tblHeader/>
          <w:jc w:val="center"/>
        </w:trPr>
        <w:tc>
          <w:tcPr>
            <w:tcW w:w="360" w:type="dxa"/>
            <w:shd w:val="clear" w:color="auto" w:fill="E6E6E6"/>
          </w:tcPr>
          <w:p w14:paraId="77061F5B" w14:textId="77777777" w:rsidR="006F2B85" w:rsidRDefault="001E7B82">
            <w:pPr>
              <w:pStyle w:val="TableHead"/>
            </w:pPr>
            <w:r>
              <w:t>Contained By:</w:t>
            </w:r>
          </w:p>
        </w:tc>
        <w:tc>
          <w:tcPr>
            <w:tcW w:w="360" w:type="dxa"/>
            <w:shd w:val="clear" w:color="auto" w:fill="E6E6E6"/>
          </w:tcPr>
          <w:p w14:paraId="40EDE61C" w14:textId="77777777" w:rsidR="006F2B85" w:rsidRDefault="001E7B82">
            <w:pPr>
              <w:pStyle w:val="TableHead"/>
            </w:pPr>
            <w:r>
              <w:t>Contains:</w:t>
            </w:r>
          </w:p>
        </w:tc>
      </w:tr>
      <w:tr w:rsidR="006F2B85" w14:paraId="4467C5AB" w14:textId="77777777">
        <w:trPr>
          <w:jc w:val="center"/>
        </w:trPr>
        <w:tc>
          <w:tcPr>
            <w:tcW w:w="360" w:type="dxa"/>
          </w:tcPr>
          <w:p w14:paraId="3210DA92" w14:textId="48CFA023" w:rsidR="006F2B85" w:rsidRDefault="001E7B82">
            <w:pPr>
              <w:pStyle w:val="TableText"/>
            </w:pPr>
            <w:hyperlink w:anchor="S_Results_Section_ent_opt_NHCSv4">
              <w:r>
                <w:rPr>
                  <w:rStyle w:val="HyperlinkText9pt"/>
                </w:rPr>
                <w:t>Results Section (entries optional) (NHCS V4)</w:t>
              </w:r>
            </w:hyperlink>
            <w:r>
              <w:t xml:space="preserve"> (optional)</w:t>
            </w:r>
          </w:p>
          <w:p w14:paraId="4B9DDC65" w14:textId="72F981CF"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021CED5E" w14:textId="3A7A2C7F" w:rsidR="006F2B85" w:rsidRDefault="001E7B82">
            <w:pPr>
              <w:pStyle w:val="TableText"/>
            </w:pPr>
            <w:hyperlink w:anchor="U_Author_Participation">
              <w:r>
                <w:rPr>
                  <w:rStyle w:val="HyperlinkText9pt"/>
                </w:rPr>
                <w:t>Author Participation</w:t>
              </w:r>
            </w:hyperlink>
            <w:r>
              <w:t xml:space="preserve"> (optional)</w:t>
            </w:r>
          </w:p>
          <w:p w14:paraId="2ACAE2B3" w14:textId="1F148E56" w:rsidR="006F2B85" w:rsidRDefault="001E7B82">
            <w:pPr>
              <w:pStyle w:val="TableText"/>
            </w:pPr>
            <w:hyperlink w:anchor="E_Result_Observation_V4">
              <w:r>
                <w:rPr>
                  <w:rStyle w:val="HyperlinkText9pt"/>
                </w:rPr>
                <w:t>Result Observation (V4)</w:t>
              </w:r>
            </w:hyperlink>
            <w:r>
              <w:t xml:space="preserve"> (required)</w:t>
            </w:r>
          </w:p>
        </w:tc>
      </w:tr>
    </w:tbl>
    <w:p w14:paraId="5C171D64" w14:textId="77777777" w:rsidR="006F2B85" w:rsidRDefault="006F2B85">
      <w:pPr>
        <w:pStyle w:val="BodyText"/>
      </w:pPr>
    </w:p>
    <w:p w14:paraId="7DCF7139" w14:textId="77777777" w:rsidR="006F2B85" w:rsidRDefault="001E7B82">
      <w:r>
        <w:t>The C-CDA template, Result Organizer (V4), has been versioned in this guide to support USCDI-v3.</w:t>
      </w:r>
    </w:p>
    <w:p w14:paraId="1A378721" w14:textId="77777777" w:rsidR="006F2B85" w:rsidRDefault="001E7B82">
      <w:r>
        <w:t>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w:t>
      </w:r>
    </w:p>
    <w:p w14:paraId="5F47B45C" w14:textId="77777777" w:rsidR="006F2B85" w:rsidRDefault="001E7B82">
      <w:r>
        <w:t>If any Result Observation within the organizer has a statusCode of "active", the Result Organizer must also have a statusCode of "active".</w:t>
      </w:r>
    </w:p>
    <w:p w14:paraId="5CDF102D" w14:textId="3DABD542" w:rsidR="006F2B85" w:rsidRDefault="001E7B82">
      <w:pPr>
        <w:pStyle w:val="Caption"/>
      </w:pPr>
      <w:bookmarkStart w:id="3312" w:name="_Toc203485769"/>
      <w:r>
        <w:lastRenderedPageBreak/>
        <w:t xml:space="preserve">Table </w:t>
      </w:r>
      <w:r>
        <w:fldChar w:fldCharType="begin"/>
      </w:r>
      <w:r>
        <w:instrText>SEQ Table \* ARABIC</w:instrText>
      </w:r>
      <w:r>
        <w:fldChar w:fldCharType="separate"/>
      </w:r>
      <w:r w:rsidR="004676B7">
        <w:t>312</w:t>
      </w:r>
      <w:r>
        <w:fldChar w:fldCharType="end"/>
      </w:r>
      <w:r>
        <w:t>: Result Organizer (NHCS V5) Constraints Overview</w:t>
      </w:r>
      <w:bookmarkEnd w:id="33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C42D4C1" w14:textId="77777777">
        <w:trPr>
          <w:cantSplit/>
          <w:tblHeader/>
          <w:jc w:val="center"/>
        </w:trPr>
        <w:tc>
          <w:tcPr>
            <w:tcW w:w="0" w:type="dxa"/>
            <w:shd w:val="clear" w:color="auto" w:fill="E6E6E6"/>
            <w:noWrap/>
          </w:tcPr>
          <w:p w14:paraId="747C779E" w14:textId="77777777" w:rsidR="006F2B85" w:rsidRDefault="001E7B82">
            <w:pPr>
              <w:pStyle w:val="TableHead"/>
            </w:pPr>
            <w:r>
              <w:t>XPath</w:t>
            </w:r>
          </w:p>
        </w:tc>
        <w:tc>
          <w:tcPr>
            <w:tcW w:w="720" w:type="dxa"/>
            <w:shd w:val="clear" w:color="auto" w:fill="E6E6E6"/>
            <w:noWrap/>
          </w:tcPr>
          <w:p w14:paraId="6605F077" w14:textId="77777777" w:rsidR="006F2B85" w:rsidRDefault="001E7B82">
            <w:pPr>
              <w:pStyle w:val="TableHead"/>
            </w:pPr>
            <w:r>
              <w:t>Card.</w:t>
            </w:r>
          </w:p>
        </w:tc>
        <w:tc>
          <w:tcPr>
            <w:tcW w:w="1152" w:type="dxa"/>
            <w:shd w:val="clear" w:color="auto" w:fill="E6E6E6"/>
            <w:noWrap/>
          </w:tcPr>
          <w:p w14:paraId="0CE7000B" w14:textId="77777777" w:rsidR="006F2B85" w:rsidRDefault="001E7B82">
            <w:pPr>
              <w:pStyle w:val="TableHead"/>
            </w:pPr>
            <w:r>
              <w:t>Verb</w:t>
            </w:r>
          </w:p>
        </w:tc>
        <w:tc>
          <w:tcPr>
            <w:tcW w:w="864" w:type="dxa"/>
            <w:shd w:val="clear" w:color="auto" w:fill="E6E6E6"/>
            <w:noWrap/>
          </w:tcPr>
          <w:p w14:paraId="14F94E4F" w14:textId="77777777" w:rsidR="006F2B85" w:rsidRDefault="001E7B82">
            <w:pPr>
              <w:pStyle w:val="TableHead"/>
            </w:pPr>
            <w:r>
              <w:t>Data Type</w:t>
            </w:r>
          </w:p>
        </w:tc>
        <w:tc>
          <w:tcPr>
            <w:tcW w:w="864" w:type="dxa"/>
            <w:shd w:val="clear" w:color="auto" w:fill="E6E6E6"/>
            <w:noWrap/>
          </w:tcPr>
          <w:p w14:paraId="3B3DFBE6" w14:textId="77777777" w:rsidR="006F2B85" w:rsidRDefault="001E7B82">
            <w:pPr>
              <w:pStyle w:val="TableHead"/>
            </w:pPr>
            <w:r>
              <w:t>CONF#</w:t>
            </w:r>
          </w:p>
        </w:tc>
        <w:tc>
          <w:tcPr>
            <w:tcW w:w="864" w:type="dxa"/>
            <w:shd w:val="clear" w:color="auto" w:fill="E6E6E6"/>
            <w:noWrap/>
          </w:tcPr>
          <w:p w14:paraId="53F5802B" w14:textId="77777777" w:rsidR="006F2B85" w:rsidRDefault="001E7B82">
            <w:pPr>
              <w:pStyle w:val="TableHead"/>
            </w:pPr>
            <w:r>
              <w:t>Value</w:t>
            </w:r>
          </w:p>
        </w:tc>
      </w:tr>
      <w:tr w:rsidR="006F2B85" w14:paraId="4BA1B4F7" w14:textId="77777777">
        <w:trPr>
          <w:jc w:val="center"/>
        </w:trPr>
        <w:tc>
          <w:tcPr>
            <w:tcW w:w="10160" w:type="dxa"/>
            <w:gridSpan w:val="6"/>
          </w:tcPr>
          <w:p w14:paraId="7AE8AF80" w14:textId="77777777" w:rsidR="006F2B85" w:rsidRDefault="001E7B82">
            <w:pPr>
              <w:pStyle w:val="TableText"/>
            </w:pPr>
            <w:r>
              <w:t>organizer (identifier: urn:hl7ii:2.16.840.1.113883.10.20.22.4.1:2025-08-01)</w:t>
            </w:r>
          </w:p>
        </w:tc>
      </w:tr>
      <w:tr w:rsidR="006F2B85" w14:paraId="4CF3E437" w14:textId="77777777">
        <w:trPr>
          <w:jc w:val="center"/>
        </w:trPr>
        <w:tc>
          <w:tcPr>
            <w:tcW w:w="3345" w:type="dxa"/>
          </w:tcPr>
          <w:p w14:paraId="15A83E20" w14:textId="77777777" w:rsidR="006F2B85" w:rsidRDefault="001E7B82">
            <w:pPr>
              <w:pStyle w:val="TableText"/>
            </w:pPr>
            <w:r>
              <w:tab/>
              <w:t>@classCode</w:t>
            </w:r>
          </w:p>
        </w:tc>
        <w:tc>
          <w:tcPr>
            <w:tcW w:w="720" w:type="dxa"/>
          </w:tcPr>
          <w:p w14:paraId="726415A8" w14:textId="77777777" w:rsidR="006F2B85" w:rsidRDefault="001E7B82">
            <w:pPr>
              <w:pStyle w:val="TableText"/>
            </w:pPr>
            <w:r>
              <w:t>1..1</w:t>
            </w:r>
          </w:p>
        </w:tc>
        <w:tc>
          <w:tcPr>
            <w:tcW w:w="1152" w:type="dxa"/>
          </w:tcPr>
          <w:p w14:paraId="049FCB8A" w14:textId="77777777" w:rsidR="006F2B85" w:rsidRDefault="001E7B82">
            <w:pPr>
              <w:pStyle w:val="TableText"/>
            </w:pPr>
            <w:r>
              <w:t>SHALL</w:t>
            </w:r>
          </w:p>
        </w:tc>
        <w:tc>
          <w:tcPr>
            <w:tcW w:w="864" w:type="dxa"/>
          </w:tcPr>
          <w:p w14:paraId="01502A34" w14:textId="77777777" w:rsidR="006F2B85" w:rsidRDefault="006F2B85">
            <w:pPr>
              <w:pStyle w:val="TableText"/>
            </w:pPr>
          </w:p>
        </w:tc>
        <w:tc>
          <w:tcPr>
            <w:tcW w:w="1104" w:type="dxa"/>
          </w:tcPr>
          <w:p w14:paraId="7B6FC1C9" w14:textId="0596CA61" w:rsidR="006F2B85" w:rsidRDefault="001E7B82">
            <w:pPr>
              <w:pStyle w:val="TableText"/>
            </w:pPr>
            <w:hyperlink w:anchor="C_5564-33249">
              <w:r>
                <w:rPr>
                  <w:rStyle w:val="HyperlinkText9pt"/>
                </w:rPr>
                <w:t>5564-33249</w:t>
              </w:r>
            </w:hyperlink>
          </w:p>
        </w:tc>
        <w:tc>
          <w:tcPr>
            <w:tcW w:w="2975" w:type="dxa"/>
          </w:tcPr>
          <w:p w14:paraId="096A455E" w14:textId="77777777" w:rsidR="006F2B85" w:rsidRDefault="001E7B82">
            <w:pPr>
              <w:pStyle w:val="TableText"/>
            </w:pPr>
            <w:r>
              <w:t>urn:oid:2.16.840.1.113883.5.6 (HL7ActClass)</w:t>
            </w:r>
          </w:p>
        </w:tc>
      </w:tr>
      <w:tr w:rsidR="006F2B85" w14:paraId="623EF2B0" w14:textId="77777777">
        <w:trPr>
          <w:jc w:val="center"/>
        </w:trPr>
        <w:tc>
          <w:tcPr>
            <w:tcW w:w="3345" w:type="dxa"/>
          </w:tcPr>
          <w:p w14:paraId="4386ED3E" w14:textId="77777777" w:rsidR="006F2B85" w:rsidRDefault="001E7B82">
            <w:pPr>
              <w:pStyle w:val="TableText"/>
            </w:pPr>
            <w:r>
              <w:tab/>
              <w:t>@moodCode</w:t>
            </w:r>
          </w:p>
        </w:tc>
        <w:tc>
          <w:tcPr>
            <w:tcW w:w="720" w:type="dxa"/>
          </w:tcPr>
          <w:p w14:paraId="2A484681" w14:textId="77777777" w:rsidR="006F2B85" w:rsidRDefault="001E7B82">
            <w:pPr>
              <w:pStyle w:val="TableText"/>
            </w:pPr>
            <w:r>
              <w:t>1..1</w:t>
            </w:r>
          </w:p>
        </w:tc>
        <w:tc>
          <w:tcPr>
            <w:tcW w:w="1152" w:type="dxa"/>
          </w:tcPr>
          <w:p w14:paraId="31C59AAE" w14:textId="77777777" w:rsidR="006F2B85" w:rsidRDefault="001E7B82">
            <w:pPr>
              <w:pStyle w:val="TableText"/>
            </w:pPr>
            <w:r>
              <w:t>SHALL</w:t>
            </w:r>
          </w:p>
        </w:tc>
        <w:tc>
          <w:tcPr>
            <w:tcW w:w="864" w:type="dxa"/>
          </w:tcPr>
          <w:p w14:paraId="04CBDA8F" w14:textId="77777777" w:rsidR="006F2B85" w:rsidRDefault="006F2B85">
            <w:pPr>
              <w:pStyle w:val="TableText"/>
            </w:pPr>
          </w:p>
        </w:tc>
        <w:tc>
          <w:tcPr>
            <w:tcW w:w="1104" w:type="dxa"/>
          </w:tcPr>
          <w:p w14:paraId="1B8C4F28" w14:textId="695F3C77" w:rsidR="006F2B85" w:rsidRDefault="001E7B82">
            <w:pPr>
              <w:pStyle w:val="TableText"/>
            </w:pPr>
            <w:hyperlink w:anchor="C_5564-33250">
              <w:r>
                <w:rPr>
                  <w:rStyle w:val="HyperlinkText9pt"/>
                </w:rPr>
                <w:t>5564-33250</w:t>
              </w:r>
            </w:hyperlink>
          </w:p>
        </w:tc>
        <w:tc>
          <w:tcPr>
            <w:tcW w:w="2975" w:type="dxa"/>
          </w:tcPr>
          <w:p w14:paraId="70C575A3" w14:textId="77777777" w:rsidR="006F2B85" w:rsidRDefault="001E7B82">
            <w:pPr>
              <w:pStyle w:val="TableText"/>
            </w:pPr>
            <w:r>
              <w:t>urn:oid:2.16.840.1.113883.5.1001 (HL7ActMood) = EVN</w:t>
            </w:r>
          </w:p>
        </w:tc>
      </w:tr>
      <w:tr w:rsidR="006F2B85" w14:paraId="66F69200" w14:textId="77777777">
        <w:trPr>
          <w:jc w:val="center"/>
        </w:trPr>
        <w:tc>
          <w:tcPr>
            <w:tcW w:w="3345" w:type="dxa"/>
          </w:tcPr>
          <w:p w14:paraId="23F1292C" w14:textId="77777777" w:rsidR="006F2B85" w:rsidRDefault="001E7B82">
            <w:pPr>
              <w:pStyle w:val="TableText"/>
            </w:pPr>
            <w:r>
              <w:tab/>
              <w:t>templateId</w:t>
            </w:r>
          </w:p>
        </w:tc>
        <w:tc>
          <w:tcPr>
            <w:tcW w:w="720" w:type="dxa"/>
          </w:tcPr>
          <w:p w14:paraId="75C551A6" w14:textId="77777777" w:rsidR="006F2B85" w:rsidRDefault="001E7B82">
            <w:pPr>
              <w:pStyle w:val="TableText"/>
            </w:pPr>
            <w:r>
              <w:t>1..1</w:t>
            </w:r>
          </w:p>
        </w:tc>
        <w:tc>
          <w:tcPr>
            <w:tcW w:w="1152" w:type="dxa"/>
          </w:tcPr>
          <w:p w14:paraId="2DDA5740" w14:textId="77777777" w:rsidR="006F2B85" w:rsidRDefault="001E7B82">
            <w:pPr>
              <w:pStyle w:val="TableText"/>
            </w:pPr>
            <w:r>
              <w:t>SHALL</w:t>
            </w:r>
          </w:p>
        </w:tc>
        <w:tc>
          <w:tcPr>
            <w:tcW w:w="864" w:type="dxa"/>
          </w:tcPr>
          <w:p w14:paraId="2C51F52A" w14:textId="77777777" w:rsidR="006F2B85" w:rsidRDefault="006F2B85">
            <w:pPr>
              <w:pStyle w:val="TableText"/>
            </w:pPr>
          </w:p>
        </w:tc>
        <w:tc>
          <w:tcPr>
            <w:tcW w:w="1104" w:type="dxa"/>
          </w:tcPr>
          <w:p w14:paraId="5F370799" w14:textId="534F670E" w:rsidR="006F2B85" w:rsidRDefault="001E7B82">
            <w:pPr>
              <w:pStyle w:val="TableText"/>
            </w:pPr>
            <w:hyperlink w:anchor="C_5564-33234">
              <w:r>
                <w:rPr>
                  <w:rStyle w:val="HyperlinkText9pt"/>
                </w:rPr>
                <w:t>5564-33234</w:t>
              </w:r>
            </w:hyperlink>
          </w:p>
        </w:tc>
        <w:tc>
          <w:tcPr>
            <w:tcW w:w="2975" w:type="dxa"/>
          </w:tcPr>
          <w:p w14:paraId="5D2B7363" w14:textId="77777777" w:rsidR="006F2B85" w:rsidRDefault="006F2B85">
            <w:pPr>
              <w:pStyle w:val="TableText"/>
            </w:pPr>
          </w:p>
        </w:tc>
      </w:tr>
      <w:tr w:rsidR="006F2B85" w14:paraId="2F0BB164" w14:textId="77777777">
        <w:trPr>
          <w:jc w:val="center"/>
        </w:trPr>
        <w:tc>
          <w:tcPr>
            <w:tcW w:w="3345" w:type="dxa"/>
          </w:tcPr>
          <w:p w14:paraId="1C4BFF91" w14:textId="77777777" w:rsidR="006F2B85" w:rsidRDefault="001E7B82">
            <w:pPr>
              <w:pStyle w:val="TableText"/>
            </w:pPr>
            <w:r>
              <w:tab/>
            </w:r>
            <w:r>
              <w:tab/>
              <w:t>@root</w:t>
            </w:r>
          </w:p>
        </w:tc>
        <w:tc>
          <w:tcPr>
            <w:tcW w:w="720" w:type="dxa"/>
          </w:tcPr>
          <w:p w14:paraId="2A9810EE" w14:textId="77777777" w:rsidR="006F2B85" w:rsidRDefault="001E7B82">
            <w:pPr>
              <w:pStyle w:val="TableText"/>
            </w:pPr>
            <w:r>
              <w:t>1..1</w:t>
            </w:r>
          </w:p>
        </w:tc>
        <w:tc>
          <w:tcPr>
            <w:tcW w:w="1152" w:type="dxa"/>
          </w:tcPr>
          <w:p w14:paraId="26CE373B" w14:textId="77777777" w:rsidR="006F2B85" w:rsidRDefault="001E7B82">
            <w:pPr>
              <w:pStyle w:val="TableText"/>
            </w:pPr>
            <w:r>
              <w:t>SHALL</w:t>
            </w:r>
          </w:p>
        </w:tc>
        <w:tc>
          <w:tcPr>
            <w:tcW w:w="864" w:type="dxa"/>
          </w:tcPr>
          <w:p w14:paraId="502991D3" w14:textId="77777777" w:rsidR="006F2B85" w:rsidRDefault="006F2B85">
            <w:pPr>
              <w:pStyle w:val="TableText"/>
            </w:pPr>
          </w:p>
        </w:tc>
        <w:tc>
          <w:tcPr>
            <w:tcW w:w="1104" w:type="dxa"/>
          </w:tcPr>
          <w:p w14:paraId="65CC18C0" w14:textId="084C2604" w:rsidR="006F2B85" w:rsidRDefault="001E7B82">
            <w:pPr>
              <w:pStyle w:val="TableText"/>
            </w:pPr>
            <w:hyperlink w:anchor="C_5564-33242">
              <w:r>
                <w:rPr>
                  <w:rStyle w:val="HyperlinkText9pt"/>
                </w:rPr>
                <w:t>5564-33242</w:t>
              </w:r>
            </w:hyperlink>
          </w:p>
        </w:tc>
        <w:tc>
          <w:tcPr>
            <w:tcW w:w="2975" w:type="dxa"/>
          </w:tcPr>
          <w:p w14:paraId="61DE7A6E" w14:textId="77777777" w:rsidR="006F2B85" w:rsidRDefault="001E7B82">
            <w:pPr>
              <w:pStyle w:val="TableText"/>
            </w:pPr>
            <w:r>
              <w:t>2.16.840.1.113883.10.20.22.4.1</w:t>
            </w:r>
          </w:p>
        </w:tc>
      </w:tr>
      <w:tr w:rsidR="006F2B85" w14:paraId="18A481C0" w14:textId="77777777">
        <w:trPr>
          <w:jc w:val="center"/>
        </w:trPr>
        <w:tc>
          <w:tcPr>
            <w:tcW w:w="3345" w:type="dxa"/>
          </w:tcPr>
          <w:p w14:paraId="6EA12497" w14:textId="77777777" w:rsidR="006F2B85" w:rsidRDefault="001E7B82">
            <w:pPr>
              <w:pStyle w:val="TableText"/>
            </w:pPr>
            <w:r>
              <w:tab/>
            </w:r>
            <w:r>
              <w:tab/>
              <w:t>@extension</w:t>
            </w:r>
          </w:p>
        </w:tc>
        <w:tc>
          <w:tcPr>
            <w:tcW w:w="720" w:type="dxa"/>
          </w:tcPr>
          <w:p w14:paraId="370597D6" w14:textId="77777777" w:rsidR="006F2B85" w:rsidRDefault="001E7B82">
            <w:pPr>
              <w:pStyle w:val="TableText"/>
            </w:pPr>
            <w:r>
              <w:t>1..1</w:t>
            </w:r>
          </w:p>
        </w:tc>
        <w:tc>
          <w:tcPr>
            <w:tcW w:w="1152" w:type="dxa"/>
          </w:tcPr>
          <w:p w14:paraId="6C9EC4A1" w14:textId="77777777" w:rsidR="006F2B85" w:rsidRDefault="001E7B82">
            <w:pPr>
              <w:pStyle w:val="TableText"/>
            </w:pPr>
            <w:r>
              <w:t>SHALL</w:t>
            </w:r>
          </w:p>
        </w:tc>
        <w:tc>
          <w:tcPr>
            <w:tcW w:w="864" w:type="dxa"/>
          </w:tcPr>
          <w:p w14:paraId="21EA572A" w14:textId="77777777" w:rsidR="006F2B85" w:rsidRDefault="006F2B85">
            <w:pPr>
              <w:pStyle w:val="TableText"/>
            </w:pPr>
          </w:p>
        </w:tc>
        <w:tc>
          <w:tcPr>
            <w:tcW w:w="1104" w:type="dxa"/>
          </w:tcPr>
          <w:p w14:paraId="361EB7B5" w14:textId="7E2AADDF" w:rsidR="006F2B85" w:rsidRDefault="001E7B82">
            <w:pPr>
              <w:pStyle w:val="TableText"/>
            </w:pPr>
            <w:hyperlink w:anchor="C_5564-33243">
              <w:r>
                <w:rPr>
                  <w:rStyle w:val="HyperlinkText9pt"/>
                </w:rPr>
                <w:t>5564-33243</w:t>
              </w:r>
            </w:hyperlink>
          </w:p>
        </w:tc>
        <w:tc>
          <w:tcPr>
            <w:tcW w:w="2975" w:type="dxa"/>
          </w:tcPr>
          <w:p w14:paraId="537A5F3D" w14:textId="77777777" w:rsidR="006F2B85" w:rsidRDefault="001E7B82">
            <w:pPr>
              <w:pStyle w:val="TableText"/>
            </w:pPr>
            <w:r>
              <w:t>2025-08-01</w:t>
            </w:r>
          </w:p>
        </w:tc>
      </w:tr>
      <w:tr w:rsidR="006F2B85" w14:paraId="187B5B02" w14:textId="77777777">
        <w:trPr>
          <w:jc w:val="center"/>
        </w:trPr>
        <w:tc>
          <w:tcPr>
            <w:tcW w:w="3345" w:type="dxa"/>
          </w:tcPr>
          <w:p w14:paraId="7A126D60" w14:textId="77777777" w:rsidR="006F2B85" w:rsidRDefault="001E7B82">
            <w:pPr>
              <w:pStyle w:val="TableText"/>
            </w:pPr>
            <w:r>
              <w:tab/>
              <w:t>id</w:t>
            </w:r>
          </w:p>
        </w:tc>
        <w:tc>
          <w:tcPr>
            <w:tcW w:w="720" w:type="dxa"/>
          </w:tcPr>
          <w:p w14:paraId="2FFAF8C8" w14:textId="77777777" w:rsidR="006F2B85" w:rsidRDefault="001E7B82">
            <w:pPr>
              <w:pStyle w:val="TableText"/>
            </w:pPr>
            <w:r>
              <w:t>1..*</w:t>
            </w:r>
          </w:p>
        </w:tc>
        <w:tc>
          <w:tcPr>
            <w:tcW w:w="1152" w:type="dxa"/>
          </w:tcPr>
          <w:p w14:paraId="4A26E2B4" w14:textId="77777777" w:rsidR="006F2B85" w:rsidRDefault="001E7B82">
            <w:pPr>
              <w:pStyle w:val="TableText"/>
            </w:pPr>
            <w:r>
              <w:t>SHALL</w:t>
            </w:r>
          </w:p>
        </w:tc>
        <w:tc>
          <w:tcPr>
            <w:tcW w:w="864" w:type="dxa"/>
          </w:tcPr>
          <w:p w14:paraId="50D3E942" w14:textId="77777777" w:rsidR="006F2B85" w:rsidRDefault="006F2B85">
            <w:pPr>
              <w:pStyle w:val="TableText"/>
            </w:pPr>
          </w:p>
        </w:tc>
        <w:tc>
          <w:tcPr>
            <w:tcW w:w="1104" w:type="dxa"/>
          </w:tcPr>
          <w:p w14:paraId="6CA868F5" w14:textId="01C152BC" w:rsidR="006F2B85" w:rsidRDefault="001E7B82">
            <w:pPr>
              <w:pStyle w:val="TableText"/>
            </w:pPr>
            <w:hyperlink w:anchor="C_5564-33251">
              <w:r>
                <w:rPr>
                  <w:rStyle w:val="HyperlinkText9pt"/>
                </w:rPr>
                <w:t>5564-33251</w:t>
              </w:r>
            </w:hyperlink>
          </w:p>
        </w:tc>
        <w:tc>
          <w:tcPr>
            <w:tcW w:w="2975" w:type="dxa"/>
          </w:tcPr>
          <w:p w14:paraId="13CF72FF" w14:textId="77777777" w:rsidR="006F2B85" w:rsidRDefault="006F2B85">
            <w:pPr>
              <w:pStyle w:val="TableText"/>
            </w:pPr>
          </w:p>
        </w:tc>
      </w:tr>
      <w:tr w:rsidR="006F2B85" w14:paraId="18252BB7" w14:textId="77777777">
        <w:trPr>
          <w:jc w:val="center"/>
        </w:trPr>
        <w:tc>
          <w:tcPr>
            <w:tcW w:w="3345" w:type="dxa"/>
          </w:tcPr>
          <w:p w14:paraId="4F5F224F" w14:textId="77777777" w:rsidR="006F2B85" w:rsidRDefault="001E7B82">
            <w:pPr>
              <w:pStyle w:val="TableText"/>
            </w:pPr>
            <w:r>
              <w:tab/>
              <w:t>code</w:t>
            </w:r>
          </w:p>
        </w:tc>
        <w:tc>
          <w:tcPr>
            <w:tcW w:w="720" w:type="dxa"/>
          </w:tcPr>
          <w:p w14:paraId="0FB40E96" w14:textId="77777777" w:rsidR="006F2B85" w:rsidRDefault="001E7B82">
            <w:pPr>
              <w:pStyle w:val="TableText"/>
            </w:pPr>
            <w:r>
              <w:t>1..1</w:t>
            </w:r>
          </w:p>
        </w:tc>
        <w:tc>
          <w:tcPr>
            <w:tcW w:w="1152" w:type="dxa"/>
          </w:tcPr>
          <w:p w14:paraId="09A05AD3" w14:textId="77777777" w:rsidR="006F2B85" w:rsidRDefault="001E7B82">
            <w:pPr>
              <w:pStyle w:val="TableText"/>
            </w:pPr>
            <w:r>
              <w:t>SHALL</w:t>
            </w:r>
          </w:p>
        </w:tc>
        <w:tc>
          <w:tcPr>
            <w:tcW w:w="864" w:type="dxa"/>
          </w:tcPr>
          <w:p w14:paraId="67C90B52" w14:textId="77777777" w:rsidR="006F2B85" w:rsidRDefault="006F2B85">
            <w:pPr>
              <w:pStyle w:val="TableText"/>
            </w:pPr>
          </w:p>
        </w:tc>
        <w:tc>
          <w:tcPr>
            <w:tcW w:w="1104" w:type="dxa"/>
          </w:tcPr>
          <w:p w14:paraId="26C42B3F" w14:textId="50519B0C" w:rsidR="006F2B85" w:rsidRDefault="001E7B82">
            <w:pPr>
              <w:pStyle w:val="TableText"/>
            </w:pPr>
            <w:hyperlink w:anchor="C_5564-33235">
              <w:r>
                <w:rPr>
                  <w:rStyle w:val="HyperlinkText9pt"/>
                </w:rPr>
                <w:t>5564-33235</w:t>
              </w:r>
            </w:hyperlink>
          </w:p>
        </w:tc>
        <w:tc>
          <w:tcPr>
            <w:tcW w:w="2975" w:type="dxa"/>
          </w:tcPr>
          <w:p w14:paraId="4EBBDD49" w14:textId="77777777" w:rsidR="006F2B85" w:rsidRDefault="006F2B85">
            <w:pPr>
              <w:pStyle w:val="TableText"/>
            </w:pPr>
          </w:p>
        </w:tc>
      </w:tr>
      <w:tr w:rsidR="006F2B85" w14:paraId="7ADAAFF5" w14:textId="77777777">
        <w:trPr>
          <w:jc w:val="center"/>
        </w:trPr>
        <w:tc>
          <w:tcPr>
            <w:tcW w:w="3345" w:type="dxa"/>
          </w:tcPr>
          <w:p w14:paraId="650AB810" w14:textId="77777777" w:rsidR="006F2B85" w:rsidRDefault="001E7B82">
            <w:pPr>
              <w:pStyle w:val="TableText"/>
            </w:pPr>
            <w:r>
              <w:tab/>
              <w:t>statusCode</w:t>
            </w:r>
          </w:p>
        </w:tc>
        <w:tc>
          <w:tcPr>
            <w:tcW w:w="720" w:type="dxa"/>
          </w:tcPr>
          <w:p w14:paraId="67441A92" w14:textId="77777777" w:rsidR="006F2B85" w:rsidRDefault="001E7B82">
            <w:pPr>
              <w:pStyle w:val="TableText"/>
            </w:pPr>
            <w:r>
              <w:t>1..1</w:t>
            </w:r>
          </w:p>
        </w:tc>
        <w:tc>
          <w:tcPr>
            <w:tcW w:w="1152" w:type="dxa"/>
          </w:tcPr>
          <w:p w14:paraId="3ABC4E4C" w14:textId="77777777" w:rsidR="006F2B85" w:rsidRDefault="001E7B82">
            <w:pPr>
              <w:pStyle w:val="TableText"/>
            </w:pPr>
            <w:r>
              <w:t>SHALL</w:t>
            </w:r>
          </w:p>
        </w:tc>
        <w:tc>
          <w:tcPr>
            <w:tcW w:w="864" w:type="dxa"/>
          </w:tcPr>
          <w:p w14:paraId="65148BBB" w14:textId="77777777" w:rsidR="006F2B85" w:rsidRDefault="006F2B85">
            <w:pPr>
              <w:pStyle w:val="TableText"/>
            </w:pPr>
          </w:p>
        </w:tc>
        <w:tc>
          <w:tcPr>
            <w:tcW w:w="1104" w:type="dxa"/>
          </w:tcPr>
          <w:p w14:paraId="604161C5" w14:textId="0FEB7E72" w:rsidR="006F2B85" w:rsidRDefault="001E7B82">
            <w:pPr>
              <w:pStyle w:val="TableText"/>
            </w:pPr>
            <w:hyperlink w:anchor="C_5564-33236">
              <w:r>
                <w:rPr>
                  <w:rStyle w:val="HyperlinkText9pt"/>
                </w:rPr>
                <w:t>5564-33236</w:t>
              </w:r>
            </w:hyperlink>
          </w:p>
        </w:tc>
        <w:tc>
          <w:tcPr>
            <w:tcW w:w="2975" w:type="dxa"/>
          </w:tcPr>
          <w:p w14:paraId="47509E6E" w14:textId="77777777" w:rsidR="006F2B85" w:rsidRDefault="006F2B85">
            <w:pPr>
              <w:pStyle w:val="TableText"/>
            </w:pPr>
          </w:p>
        </w:tc>
      </w:tr>
      <w:tr w:rsidR="006F2B85" w14:paraId="43F26822" w14:textId="77777777">
        <w:trPr>
          <w:jc w:val="center"/>
        </w:trPr>
        <w:tc>
          <w:tcPr>
            <w:tcW w:w="3345" w:type="dxa"/>
          </w:tcPr>
          <w:p w14:paraId="329D4D94" w14:textId="77777777" w:rsidR="006F2B85" w:rsidRDefault="001E7B82">
            <w:pPr>
              <w:pStyle w:val="TableText"/>
            </w:pPr>
            <w:r>
              <w:tab/>
            </w:r>
            <w:r>
              <w:tab/>
              <w:t>@code</w:t>
            </w:r>
          </w:p>
        </w:tc>
        <w:tc>
          <w:tcPr>
            <w:tcW w:w="720" w:type="dxa"/>
          </w:tcPr>
          <w:p w14:paraId="57B5FF1B" w14:textId="77777777" w:rsidR="006F2B85" w:rsidRDefault="001E7B82">
            <w:pPr>
              <w:pStyle w:val="TableText"/>
            </w:pPr>
            <w:r>
              <w:t>1..1</w:t>
            </w:r>
          </w:p>
        </w:tc>
        <w:tc>
          <w:tcPr>
            <w:tcW w:w="1152" w:type="dxa"/>
          </w:tcPr>
          <w:p w14:paraId="7C088E90" w14:textId="77777777" w:rsidR="006F2B85" w:rsidRDefault="001E7B82">
            <w:pPr>
              <w:pStyle w:val="TableText"/>
            </w:pPr>
            <w:r>
              <w:t>SHALL</w:t>
            </w:r>
          </w:p>
        </w:tc>
        <w:tc>
          <w:tcPr>
            <w:tcW w:w="864" w:type="dxa"/>
          </w:tcPr>
          <w:p w14:paraId="6F522FC2" w14:textId="77777777" w:rsidR="006F2B85" w:rsidRDefault="006F2B85">
            <w:pPr>
              <w:pStyle w:val="TableText"/>
            </w:pPr>
          </w:p>
        </w:tc>
        <w:tc>
          <w:tcPr>
            <w:tcW w:w="1104" w:type="dxa"/>
          </w:tcPr>
          <w:p w14:paraId="3EFF12A6" w14:textId="3EA2523E" w:rsidR="006F2B85" w:rsidRDefault="001E7B82">
            <w:pPr>
              <w:pStyle w:val="TableText"/>
            </w:pPr>
            <w:hyperlink w:anchor="C_5564-33246">
              <w:r>
                <w:rPr>
                  <w:rStyle w:val="HyperlinkText9pt"/>
                </w:rPr>
                <w:t>5564-33246</w:t>
              </w:r>
            </w:hyperlink>
          </w:p>
        </w:tc>
        <w:tc>
          <w:tcPr>
            <w:tcW w:w="2975" w:type="dxa"/>
          </w:tcPr>
          <w:p w14:paraId="5A7B36CE" w14:textId="77777777" w:rsidR="006F2B85" w:rsidRDefault="001E7B82">
            <w:pPr>
              <w:pStyle w:val="TableText"/>
            </w:pPr>
            <w:r>
              <w:t>urn:oid:2.16.840.1.113883.11.20.9.39 (Result Status)</w:t>
            </w:r>
          </w:p>
        </w:tc>
      </w:tr>
      <w:tr w:rsidR="006F2B85" w14:paraId="42FD3EE3" w14:textId="77777777">
        <w:trPr>
          <w:jc w:val="center"/>
        </w:trPr>
        <w:tc>
          <w:tcPr>
            <w:tcW w:w="3345" w:type="dxa"/>
          </w:tcPr>
          <w:p w14:paraId="4591BE63" w14:textId="77777777" w:rsidR="006F2B85" w:rsidRDefault="001E7B82">
            <w:pPr>
              <w:pStyle w:val="TableText"/>
            </w:pPr>
            <w:r>
              <w:tab/>
              <w:t>effectiveTime</w:t>
            </w:r>
          </w:p>
        </w:tc>
        <w:tc>
          <w:tcPr>
            <w:tcW w:w="720" w:type="dxa"/>
          </w:tcPr>
          <w:p w14:paraId="0341B43C" w14:textId="77777777" w:rsidR="006F2B85" w:rsidRDefault="001E7B82">
            <w:pPr>
              <w:pStyle w:val="TableText"/>
            </w:pPr>
            <w:r>
              <w:t>0..1</w:t>
            </w:r>
          </w:p>
        </w:tc>
        <w:tc>
          <w:tcPr>
            <w:tcW w:w="1152" w:type="dxa"/>
          </w:tcPr>
          <w:p w14:paraId="0AAC143A" w14:textId="77777777" w:rsidR="006F2B85" w:rsidRDefault="001E7B82">
            <w:pPr>
              <w:pStyle w:val="TableText"/>
            </w:pPr>
            <w:r>
              <w:t>MAY</w:t>
            </w:r>
          </w:p>
        </w:tc>
        <w:tc>
          <w:tcPr>
            <w:tcW w:w="864" w:type="dxa"/>
          </w:tcPr>
          <w:p w14:paraId="0690B1EB" w14:textId="77777777" w:rsidR="006F2B85" w:rsidRDefault="006F2B85">
            <w:pPr>
              <w:pStyle w:val="TableText"/>
            </w:pPr>
          </w:p>
        </w:tc>
        <w:tc>
          <w:tcPr>
            <w:tcW w:w="1104" w:type="dxa"/>
          </w:tcPr>
          <w:p w14:paraId="78063B5B" w14:textId="6C2CC675" w:rsidR="006F2B85" w:rsidRDefault="001E7B82">
            <w:pPr>
              <w:pStyle w:val="TableText"/>
            </w:pPr>
            <w:hyperlink w:anchor="C_5564-33237">
              <w:r>
                <w:rPr>
                  <w:rStyle w:val="HyperlinkText9pt"/>
                </w:rPr>
                <w:t>5564-33237</w:t>
              </w:r>
            </w:hyperlink>
          </w:p>
        </w:tc>
        <w:tc>
          <w:tcPr>
            <w:tcW w:w="2975" w:type="dxa"/>
          </w:tcPr>
          <w:p w14:paraId="22200F72" w14:textId="77777777" w:rsidR="006F2B85" w:rsidRDefault="006F2B85">
            <w:pPr>
              <w:pStyle w:val="TableText"/>
            </w:pPr>
          </w:p>
        </w:tc>
      </w:tr>
      <w:tr w:rsidR="006F2B85" w14:paraId="2EA47809" w14:textId="77777777">
        <w:trPr>
          <w:jc w:val="center"/>
        </w:trPr>
        <w:tc>
          <w:tcPr>
            <w:tcW w:w="3345" w:type="dxa"/>
          </w:tcPr>
          <w:p w14:paraId="08626655" w14:textId="77777777" w:rsidR="006F2B85" w:rsidRDefault="001E7B82">
            <w:pPr>
              <w:pStyle w:val="TableText"/>
            </w:pPr>
            <w:r>
              <w:tab/>
            </w:r>
            <w:r>
              <w:tab/>
              <w:t>low</w:t>
            </w:r>
          </w:p>
        </w:tc>
        <w:tc>
          <w:tcPr>
            <w:tcW w:w="720" w:type="dxa"/>
          </w:tcPr>
          <w:p w14:paraId="41FC7284" w14:textId="77777777" w:rsidR="006F2B85" w:rsidRDefault="001E7B82">
            <w:pPr>
              <w:pStyle w:val="TableText"/>
            </w:pPr>
            <w:r>
              <w:t>1..1</w:t>
            </w:r>
          </w:p>
        </w:tc>
        <w:tc>
          <w:tcPr>
            <w:tcW w:w="1152" w:type="dxa"/>
          </w:tcPr>
          <w:p w14:paraId="0CC20F2B" w14:textId="77777777" w:rsidR="006F2B85" w:rsidRDefault="001E7B82">
            <w:pPr>
              <w:pStyle w:val="TableText"/>
            </w:pPr>
            <w:r>
              <w:t>SHALL</w:t>
            </w:r>
          </w:p>
        </w:tc>
        <w:tc>
          <w:tcPr>
            <w:tcW w:w="864" w:type="dxa"/>
          </w:tcPr>
          <w:p w14:paraId="0BCC969A" w14:textId="77777777" w:rsidR="006F2B85" w:rsidRDefault="006F2B85">
            <w:pPr>
              <w:pStyle w:val="TableText"/>
            </w:pPr>
          </w:p>
        </w:tc>
        <w:tc>
          <w:tcPr>
            <w:tcW w:w="1104" w:type="dxa"/>
          </w:tcPr>
          <w:p w14:paraId="42BA4B57" w14:textId="319FF3B7" w:rsidR="006F2B85" w:rsidRDefault="001E7B82">
            <w:pPr>
              <w:pStyle w:val="TableText"/>
            </w:pPr>
            <w:hyperlink w:anchor="C_5564-33247">
              <w:r>
                <w:rPr>
                  <w:rStyle w:val="HyperlinkText9pt"/>
                </w:rPr>
                <w:t>5564-33247</w:t>
              </w:r>
            </w:hyperlink>
          </w:p>
        </w:tc>
        <w:tc>
          <w:tcPr>
            <w:tcW w:w="2975" w:type="dxa"/>
          </w:tcPr>
          <w:p w14:paraId="7FE927B0" w14:textId="77777777" w:rsidR="006F2B85" w:rsidRDefault="006F2B85">
            <w:pPr>
              <w:pStyle w:val="TableText"/>
            </w:pPr>
          </w:p>
        </w:tc>
      </w:tr>
      <w:tr w:rsidR="006F2B85" w14:paraId="130422B5" w14:textId="77777777">
        <w:trPr>
          <w:jc w:val="center"/>
        </w:trPr>
        <w:tc>
          <w:tcPr>
            <w:tcW w:w="3345" w:type="dxa"/>
          </w:tcPr>
          <w:p w14:paraId="769DB6BA" w14:textId="77777777" w:rsidR="006F2B85" w:rsidRDefault="001E7B82">
            <w:pPr>
              <w:pStyle w:val="TableText"/>
            </w:pPr>
            <w:r>
              <w:tab/>
            </w:r>
            <w:r>
              <w:tab/>
              <w:t>high</w:t>
            </w:r>
          </w:p>
        </w:tc>
        <w:tc>
          <w:tcPr>
            <w:tcW w:w="720" w:type="dxa"/>
          </w:tcPr>
          <w:p w14:paraId="1B77E606" w14:textId="77777777" w:rsidR="006F2B85" w:rsidRDefault="001E7B82">
            <w:pPr>
              <w:pStyle w:val="TableText"/>
            </w:pPr>
            <w:r>
              <w:t>1..1</w:t>
            </w:r>
          </w:p>
        </w:tc>
        <w:tc>
          <w:tcPr>
            <w:tcW w:w="1152" w:type="dxa"/>
          </w:tcPr>
          <w:p w14:paraId="61C02FBF" w14:textId="77777777" w:rsidR="006F2B85" w:rsidRDefault="001E7B82">
            <w:pPr>
              <w:pStyle w:val="TableText"/>
            </w:pPr>
            <w:r>
              <w:t>SHALL</w:t>
            </w:r>
          </w:p>
        </w:tc>
        <w:tc>
          <w:tcPr>
            <w:tcW w:w="864" w:type="dxa"/>
          </w:tcPr>
          <w:p w14:paraId="24F49BBD" w14:textId="77777777" w:rsidR="006F2B85" w:rsidRDefault="006F2B85">
            <w:pPr>
              <w:pStyle w:val="TableText"/>
            </w:pPr>
          </w:p>
        </w:tc>
        <w:tc>
          <w:tcPr>
            <w:tcW w:w="1104" w:type="dxa"/>
          </w:tcPr>
          <w:p w14:paraId="570763F8" w14:textId="48C8A640" w:rsidR="006F2B85" w:rsidRDefault="001E7B82">
            <w:pPr>
              <w:pStyle w:val="TableText"/>
            </w:pPr>
            <w:hyperlink w:anchor="C_5564-33248">
              <w:r>
                <w:rPr>
                  <w:rStyle w:val="HyperlinkText9pt"/>
                </w:rPr>
                <w:t>5564-33248</w:t>
              </w:r>
            </w:hyperlink>
          </w:p>
        </w:tc>
        <w:tc>
          <w:tcPr>
            <w:tcW w:w="2975" w:type="dxa"/>
          </w:tcPr>
          <w:p w14:paraId="519317C8" w14:textId="77777777" w:rsidR="006F2B85" w:rsidRDefault="006F2B85">
            <w:pPr>
              <w:pStyle w:val="TableText"/>
            </w:pPr>
          </w:p>
        </w:tc>
      </w:tr>
      <w:tr w:rsidR="006F2B85" w14:paraId="110694B7" w14:textId="77777777">
        <w:trPr>
          <w:jc w:val="center"/>
        </w:trPr>
        <w:tc>
          <w:tcPr>
            <w:tcW w:w="3345" w:type="dxa"/>
          </w:tcPr>
          <w:p w14:paraId="20B4456F" w14:textId="77777777" w:rsidR="006F2B85" w:rsidRDefault="001E7B82">
            <w:pPr>
              <w:pStyle w:val="TableText"/>
            </w:pPr>
            <w:r>
              <w:tab/>
              <w:t>specimen</w:t>
            </w:r>
          </w:p>
        </w:tc>
        <w:tc>
          <w:tcPr>
            <w:tcW w:w="720" w:type="dxa"/>
          </w:tcPr>
          <w:p w14:paraId="3ED87855" w14:textId="77777777" w:rsidR="006F2B85" w:rsidRDefault="001E7B82">
            <w:pPr>
              <w:pStyle w:val="TableText"/>
            </w:pPr>
            <w:r>
              <w:t>0..*</w:t>
            </w:r>
          </w:p>
        </w:tc>
        <w:tc>
          <w:tcPr>
            <w:tcW w:w="1152" w:type="dxa"/>
          </w:tcPr>
          <w:p w14:paraId="118D39E3" w14:textId="77777777" w:rsidR="006F2B85" w:rsidRDefault="001E7B82">
            <w:pPr>
              <w:pStyle w:val="TableText"/>
            </w:pPr>
            <w:r>
              <w:t>MAY</w:t>
            </w:r>
          </w:p>
        </w:tc>
        <w:tc>
          <w:tcPr>
            <w:tcW w:w="864" w:type="dxa"/>
          </w:tcPr>
          <w:p w14:paraId="71F2673E" w14:textId="77777777" w:rsidR="006F2B85" w:rsidRDefault="006F2B85">
            <w:pPr>
              <w:pStyle w:val="TableText"/>
            </w:pPr>
          </w:p>
        </w:tc>
        <w:tc>
          <w:tcPr>
            <w:tcW w:w="1104" w:type="dxa"/>
          </w:tcPr>
          <w:p w14:paraId="7B6FB50C" w14:textId="6B127022" w:rsidR="006F2B85" w:rsidRDefault="001E7B82">
            <w:pPr>
              <w:pStyle w:val="TableText"/>
            </w:pPr>
            <w:hyperlink w:anchor="C_5564-33239">
              <w:r>
                <w:rPr>
                  <w:rStyle w:val="HyperlinkText9pt"/>
                </w:rPr>
                <w:t>5564-33239</w:t>
              </w:r>
            </w:hyperlink>
          </w:p>
        </w:tc>
        <w:tc>
          <w:tcPr>
            <w:tcW w:w="2975" w:type="dxa"/>
          </w:tcPr>
          <w:p w14:paraId="0781938F" w14:textId="77777777" w:rsidR="006F2B85" w:rsidRDefault="006F2B85">
            <w:pPr>
              <w:pStyle w:val="TableText"/>
            </w:pPr>
          </w:p>
        </w:tc>
      </w:tr>
      <w:tr w:rsidR="006F2B85" w14:paraId="736432A0" w14:textId="77777777">
        <w:trPr>
          <w:jc w:val="center"/>
        </w:trPr>
        <w:tc>
          <w:tcPr>
            <w:tcW w:w="3345" w:type="dxa"/>
          </w:tcPr>
          <w:p w14:paraId="4483FA0F" w14:textId="77777777" w:rsidR="006F2B85" w:rsidRDefault="001E7B82">
            <w:pPr>
              <w:pStyle w:val="TableText"/>
            </w:pPr>
            <w:r>
              <w:tab/>
            </w:r>
            <w:r>
              <w:tab/>
              <w:t>specimenRole</w:t>
            </w:r>
          </w:p>
        </w:tc>
        <w:tc>
          <w:tcPr>
            <w:tcW w:w="720" w:type="dxa"/>
          </w:tcPr>
          <w:p w14:paraId="161CF987" w14:textId="77777777" w:rsidR="006F2B85" w:rsidRDefault="001E7B82">
            <w:pPr>
              <w:pStyle w:val="TableText"/>
            </w:pPr>
            <w:r>
              <w:t>1..1</w:t>
            </w:r>
          </w:p>
        </w:tc>
        <w:tc>
          <w:tcPr>
            <w:tcW w:w="1152" w:type="dxa"/>
          </w:tcPr>
          <w:p w14:paraId="709D6EFB" w14:textId="77777777" w:rsidR="006F2B85" w:rsidRDefault="001E7B82">
            <w:pPr>
              <w:pStyle w:val="TableText"/>
            </w:pPr>
            <w:r>
              <w:t>SHALL</w:t>
            </w:r>
          </w:p>
        </w:tc>
        <w:tc>
          <w:tcPr>
            <w:tcW w:w="864" w:type="dxa"/>
          </w:tcPr>
          <w:p w14:paraId="62B78333" w14:textId="77777777" w:rsidR="006F2B85" w:rsidRDefault="006F2B85">
            <w:pPr>
              <w:pStyle w:val="TableText"/>
            </w:pPr>
          </w:p>
        </w:tc>
        <w:tc>
          <w:tcPr>
            <w:tcW w:w="1104" w:type="dxa"/>
          </w:tcPr>
          <w:p w14:paraId="35312AA6" w14:textId="5E496316" w:rsidR="006F2B85" w:rsidRDefault="001E7B82">
            <w:pPr>
              <w:pStyle w:val="TableText"/>
            </w:pPr>
            <w:hyperlink w:anchor="C_5564-33240">
              <w:r>
                <w:rPr>
                  <w:rStyle w:val="HyperlinkText9pt"/>
                </w:rPr>
                <w:t>5564-33240</w:t>
              </w:r>
            </w:hyperlink>
          </w:p>
        </w:tc>
        <w:tc>
          <w:tcPr>
            <w:tcW w:w="2975" w:type="dxa"/>
          </w:tcPr>
          <w:p w14:paraId="3A3DE418" w14:textId="77777777" w:rsidR="006F2B85" w:rsidRDefault="006F2B85">
            <w:pPr>
              <w:pStyle w:val="TableText"/>
            </w:pPr>
          </w:p>
        </w:tc>
      </w:tr>
      <w:tr w:rsidR="006F2B85" w14:paraId="73266A97" w14:textId="77777777">
        <w:trPr>
          <w:jc w:val="center"/>
        </w:trPr>
        <w:tc>
          <w:tcPr>
            <w:tcW w:w="3345" w:type="dxa"/>
          </w:tcPr>
          <w:p w14:paraId="65F71005" w14:textId="77777777" w:rsidR="006F2B85" w:rsidRDefault="001E7B82">
            <w:pPr>
              <w:pStyle w:val="TableText"/>
            </w:pPr>
            <w:r>
              <w:tab/>
            </w:r>
            <w:r>
              <w:tab/>
            </w:r>
            <w:r>
              <w:tab/>
              <w:t>specimenPlayingEntity</w:t>
            </w:r>
          </w:p>
        </w:tc>
        <w:tc>
          <w:tcPr>
            <w:tcW w:w="720" w:type="dxa"/>
          </w:tcPr>
          <w:p w14:paraId="522E7F3C" w14:textId="77777777" w:rsidR="006F2B85" w:rsidRDefault="001E7B82">
            <w:pPr>
              <w:pStyle w:val="TableText"/>
            </w:pPr>
            <w:r>
              <w:t>1..1</w:t>
            </w:r>
          </w:p>
        </w:tc>
        <w:tc>
          <w:tcPr>
            <w:tcW w:w="1152" w:type="dxa"/>
          </w:tcPr>
          <w:p w14:paraId="5CD3FE75" w14:textId="77777777" w:rsidR="006F2B85" w:rsidRDefault="001E7B82">
            <w:pPr>
              <w:pStyle w:val="TableText"/>
            </w:pPr>
            <w:r>
              <w:t>SHALL</w:t>
            </w:r>
          </w:p>
        </w:tc>
        <w:tc>
          <w:tcPr>
            <w:tcW w:w="864" w:type="dxa"/>
          </w:tcPr>
          <w:p w14:paraId="4BD5AA4A" w14:textId="77777777" w:rsidR="006F2B85" w:rsidRDefault="006F2B85">
            <w:pPr>
              <w:pStyle w:val="TableText"/>
            </w:pPr>
          </w:p>
        </w:tc>
        <w:tc>
          <w:tcPr>
            <w:tcW w:w="1104" w:type="dxa"/>
          </w:tcPr>
          <w:p w14:paraId="5EF2C647" w14:textId="6C8AD784" w:rsidR="006F2B85" w:rsidRDefault="001E7B82">
            <w:pPr>
              <w:pStyle w:val="TableText"/>
            </w:pPr>
            <w:hyperlink w:anchor="C_5564-33241">
              <w:r>
                <w:rPr>
                  <w:rStyle w:val="HyperlinkText9pt"/>
                </w:rPr>
                <w:t>5564-33241</w:t>
              </w:r>
            </w:hyperlink>
          </w:p>
        </w:tc>
        <w:tc>
          <w:tcPr>
            <w:tcW w:w="2975" w:type="dxa"/>
          </w:tcPr>
          <w:p w14:paraId="22AD7320" w14:textId="77777777" w:rsidR="006F2B85" w:rsidRDefault="006F2B85">
            <w:pPr>
              <w:pStyle w:val="TableText"/>
            </w:pPr>
          </w:p>
        </w:tc>
      </w:tr>
      <w:tr w:rsidR="006F2B85" w14:paraId="65EE2BFF" w14:textId="77777777">
        <w:trPr>
          <w:jc w:val="center"/>
        </w:trPr>
        <w:tc>
          <w:tcPr>
            <w:tcW w:w="3345" w:type="dxa"/>
          </w:tcPr>
          <w:p w14:paraId="23D40623" w14:textId="77777777" w:rsidR="006F2B85" w:rsidRDefault="001E7B82">
            <w:pPr>
              <w:pStyle w:val="TableText"/>
            </w:pPr>
            <w:r>
              <w:tab/>
            </w:r>
            <w:r>
              <w:tab/>
            </w:r>
            <w:r>
              <w:tab/>
            </w:r>
            <w:r>
              <w:tab/>
              <w:t>code</w:t>
            </w:r>
          </w:p>
        </w:tc>
        <w:tc>
          <w:tcPr>
            <w:tcW w:w="720" w:type="dxa"/>
          </w:tcPr>
          <w:p w14:paraId="17FC3A1E" w14:textId="77777777" w:rsidR="006F2B85" w:rsidRDefault="001E7B82">
            <w:pPr>
              <w:pStyle w:val="TableText"/>
            </w:pPr>
            <w:r>
              <w:t>1..1</w:t>
            </w:r>
          </w:p>
        </w:tc>
        <w:tc>
          <w:tcPr>
            <w:tcW w:w="1152" w:type="dxa"/>
          </w:tcPr>
          <w:p w14:paraId="424E5CBA" w14:textId="77777777" w:rsidR="006F2B85" w:rsidRDefault="001E7B82">
            <w:pPr>
              <w:pStyle w:val="TableText"/>
            </w:pPr>
            <w:r>
              <w:t>SHALL</w:t>
            </w:r>
          </w:p>
        </w:tc>
        <w:tc>
          <w:tcPr>
            <w:tcW w:w="864" w:type="dxa"/>
          </w:tcPr>
          <w:p w14:paraId="53481E84" w14:textId="77777777" w:rsidR="006F2B85" w:rsidRDefault="006F2B85">
            <w:pPr>
              <w:pStyle w:val="TableText"/>
            </w:pPr>
          </w:p>
        </w:tc>
        <w:tc>
          <w:tcPr>
            <w:tcW w:w="1104" w:type="dxa"/>
          </w:tcPr>
          <w:p w14:paraId="10C78AB8" w14:textId="7586316B" w:rsidR="006F2B85" w:rsidRDefault="001E7B82">
            <w:pPr>
              <w:pStyle w:val="TableText"/>
            </w:pPr>
            <w:hyperlink w:anchor="C_5564-33252">
              <w:r>
                <w:rPr>
                  <w:rStyle w:val="HyperlinkText9pt"/>
                </w:rPr>
                <w:t>5564-33252</w:t>
              </w:r>
            </w:hyperlink>
          </w:p>
        </w:tc>
        <w:tc>
          <w:tcPr>
            <w:tcW w:w="2975" w:type="dxa"/>
          </w:tcPr>
          <w:p w14:paraId="52216360" w14:textId="77777777" w:rsidR="006F2B85" w:rsidRDefault="001E7B82">
            <w:pPr>
              <w:pStyle w:val="TableText"/>
            </w:pPr>
            <w:r>
              <w:t>urn:oid:2.16.840.1.113762.1.4.1099.54 (Specimen type)</w:t>
            </w:r>
          </w:p>
        </w:tc>
      </w:tr>
      <w:tr w:rsidR="006F2B85" w14:paraId="3CE5DFF3" w14:textId="77777777">
        <w:trPr>
          <w:jc w:val="center"/>
        </w:trPr>
        <w:tc>
          <w:tcPr>
            <w:tcW w:w="3345" w:type="dxa"/>
          </w:tcPr>
          <w:p w14:paraId="7D1AB278" w14:textId="77777777" w:rsidR="006F2B85" w:rsidRDefault="001E7B82">
            <w:pPr>
              <w:pStyle w:val="TableText"/>
            </w:pPr>
            <w:r>
              <w:tab/>
              <w:t>author</w:t>
            </w:r>
          </w:p>
        </w:tc>
        <w:tc>
          <w:tcPr>
            <w:tcW w:w="720" w:type="dxa"/>
          </w:tcPr>
          <w:p w14:paraId="043DA7D3" w14:textId="77777777" w:rsidR="006F2B85" w:rsidRDefault="001E7B82">
            <w:pPr>
              <w:pStyle w:val="TableText"/>
            </w:pPr>
            <w:r>
              <w:t>0..*</w:t>
            </w:r>
          </w:p>
        </w:tc>
        <w:tc>
          <w:tcPr>
            <w:tcW w:w="1152" w:type="dxa"/>
          </w:tcPr>
          <w:p w14:paraId="4C5BF170" w14:textId="77777777" w:rsidR="006F2B85" w:rsidRDefault="001E7B82">
            <w:pPr>
              <w:pStyle w:val="TableText"/>
            </w:pPr>
            <w:r>
              <w:t>SHOULD</w:t>
            </w:r>
          </w:p>
        </w:tc>
        <w:tc>
          <w:tcPr>
            <w:tcW w:w="864" w:type="dxa"/>
          </w:tcPr>
          <w:p w14:paraId="7E4A40D5" w14:textId="77777777" w:rsidR="006F2B85" w:rsidRDefault="006F2B85">
            <w:pPr>
              <w:pStyle w:val="TableText"/>
            </w:pPr>
          </w:p>
        </w:tc>
        <w:tc>
          <w:tcPr>
            <w:tcW w:w="1104" w:type="dxa"/>
          </w:tcPr>
          <w:p w14:paraId="01A621D8" w14:textId="28762B84" w:rsidR="006F2B85" w:rsidRDefault="001E7B82">
            <w:pPr>
              <w:pStyle w:val="TableText"/>
            </w:pPr>
            <w:hyperlink w:anchor="C_5564-33238">
              <w:r>
                <w:rPr>
                  <w:rStyle w:val="HyperlinkText9pt"/>
                </w:rPr>
                <w:t>5564-33238</w:t>
              </w:r>
            </w:hyperlink>
          </w:p>
        </w:tc>
        <w:tc>
          <w:tcPr>
            <w:tcW w:w="2975" w:type="dxa"/>
          </w:tcPr>
          <w:p w14:paraId="5D6D15B0" w14:textId="611FCF35" w:rsidR="006F2B85" w:rsidRDefault="001E7B82">
            <w:pPr>
              <w:pStyle w:val="TableText"/>
            </w:pPr>
            <w:hyperlink w:anchor="U_Author_Participation">
              <w:r>
                <w:rPr>
                  <w:rStyle w:val="HyperlinkText9pt"/>
                </w:rPr>
                <w:t>Author Participation (identifier: urn:oid:2.16.840.1.113883.10.20.22.4.119</w:t>
              </w:r>
            </w:hyperlink>
          </w:p>
        </w:tc>
      </w:tr>
      <w:tr w:rsidR="006F2B85" w14:paraId="546EFC0E" w14:textId="77777777">
        <w:trPr>
          <w:jc w:val="center"/>
        </w:trPr>
        <w:tc>
          <w:tcPr>
            <w:tcW w:w="3345" w:type="dxa"/>
          </w:tcPr>
          <w:p w14:paraId="59CD3881" w14:textId="77777777" w:rsidR="006F2B85" w:rsidRDefault="001E7B82">
            <w:pPr>
              <w:pStyle w:val="TableText"/>
            </w:pPr>
            <w:r>
              <w:tab/>
              <w:t>component</w:t>
            </w:r>
          </w:p>
        </w:tc>
        <w:tc>
          <w:tcPr>
            <w:tcW w:w="720" w:type="dxa"/>
          </w:tcPr>
          <w:p w14:paraId="30FD94CA" w14:textId="77777777" w:rsidR="006F2B85" w:rsidRDefault="001E7B82">
            <w:pPr>
              <w:pStyle w:val="TableText"/>
            </w:pPr>
            <w:r>
              <w:t>1..*</w:t>
            </w:r>
          </w:p>
        </w:tc>
        <w:tc>
          <w:tcPr>
            <w:tcW w:w="1152" w:type="dxa"/>
          </w:tcPr>
          <w:p w14:paraId="0B41E0C1" w14:textId="77777777" w:rsidR="006F2B85" w:rsidRDefault="001E7B82">
            <w:pPr>
              <w:pStyle w:val="TableText"/>
            </w:pPr>
            <w:r>
              <w:t>SHALL</w:t>
            </w:r>
          </w:p>
        </w:tc>
        <w:tc>
          <w:tcPr>
            <w:tcW w:w="864" w:type="dxa"/>
          </w:tcPr>
          <w:p w14:paraId="7957F7A5" w14:textId="77777777" w:rsidR="006F2B85" w:rsidRDefault="006F2B85">
            <w:pPr>
              <w:pStyle w:val="TableText"/>
            </w:pPr>
          </w:p>
        </w:tc>
        <w:tc>
          <w:tcPr>
            <w:tcW w:w="1104" w:type="dxa"/>
          </w:tcPr>
          <w:p w14:paraId="3EC4633C" w14:textId="38897980" w:rsidR="006F2B85" w:rsidRDefault="001E7B82">
            <w:pPr>
              <w:pStyle w:val="TableText"/>
            </w:pPr>
            <w:hyperlink w:anchor="C_5564-33232">
              <w:r>
                <w:rPr>
                  <w:rStyle w:val="HyperlinkText9pt"/>
                </w:rPr>
                <w:t>5564-33232</w:t>
              </w:r>
            </w:hyperlink>
          </w:p>
        </w:tc>
        <w:tc>
          <w:tcPr>
            <w:tcW w:w="2975" w:type="dxa"/>
          </w:tcPr>
          <w:p w14:paraId="0F1FDD07" w14:textId="77777777" w:rsidR="006F2B85" w:rsidRDefault="006F2B85">
            <w:pPr>
              <w:pStyle w:val="TableText"/>
            </w:pPr>
          </w:p>
        </w:tc>
      </w:tr>
      <w:tr w:rsidR="006F2B85" w14:paraId="20BC9A1F" w14:textId="77777777">
        <w:trPr>
          <w:jc w:val="center"/>
        </w:trPr>
        <w:tc>
          <w:tcPr>
            <w:tcW w:w="3345" w:type="dxa"/>
          </w:tcPr>
          <w:p w14:paraId="40C88CDD" w14:textId="77777777" w:rsidR="006F2B85" w:rsidRDefault="001E7B82">
            <w:pPr>
              <w:pStyle w:val="TableText"/>
            </w:pPr>
            <w:r>
              <w:tab/>
            </w:r>
            <w:r>
              <w:tab/>
              <w:t>observation</w:t>
            </w:r>
          </w:p>
        </w:tc>
        <w:tc>
          <w:tcPr>
            <w:tcW w:w="720" w:type="dxa"/>
          </w:tcPr>
          <w:p w14:paraId="68D0C3B6" w14:textId="77777777" w:rsidR="006F2B85" w:rsidRDefault="001E7B82">
            <w:pPr>
              <w:pStyle w:val="TableText"/>
            </w:pPr>
            <w:r>
              <w:t>1..1</w:t>
            </w:r>
          </w:p>
        </w:tc>
        <w:tc>
          <w:tcPr>
            <w:tcW w:w="1152" w:type="dxa"/>
          </w:tcPr>
          <w:p w14:paraId="2BF11D9F" w14:textId="77777777" w:rsidR="006F2B85" w:rsidRDefault="001E7B82">
            <w:pPr>
              <w:pStyle w:val="TableText"/>
            </w:pPr>
            <w:r>
              <w:t>SHALL</w:t>
            </w:r>
          </w:p>
        </w:tc>
        <w:tc>
          <w:tcPr>
            <w:tcW w:w="864" w:type="dxa"/>
          </w:tcPr>
          <w:p w14:paraId="5C0A23F1" w14:textId="77777777" w:rsidR="006F2B85" w:rsidRDefault="006F2B85">
            <w:pPr>
              <w:pStyle w:val="TableText"/>
            </w:pPr>
          </w:p>
        </w:tc>
        <w:tc>
          <w:tcPr>
            <w:tcW w:w="1104" w:type="dxa"/>
          </w:tcPr>
          <w:p w14:paraId="0C11C3D3" w14:textId="600C65F5" w:rsidR="006F2B85" w:rsidRDefault="001E7B82">
            <w:pPr>
              <w:pStyle w:val="TableText"/>
            </w:pPr>
            <w:hyperlink w:anchor="C_5564-33233">
              <w:r>
                <w:rPr>
                  <w:rStyle w:val="HyperlinkText9pt"/>
                </w:rPr>
                <w:t>5564-33233</w:t>
              </w:r>
            </w:hyperlink>
          </w:p>
        </w:tc>
        <w:tc>
          <w:tcPr>
            <w:tcW w:w="2975" w:type="dxa"/>
          </w:tcPr>
          <w:p w14:paraId="20921F04" w14:textId="451113AA" w:rsidR="006F2B85" w:rsidRDefault="001E7B82">
            <w:pPr>
              <w:pStyle w:val="TableText"/>
            </w:pPr>
            <w:hyperlink w:anchor="E_Result_Observation_V4">
              <w:r>
                <w:rPr>
                  <w:rStyle w:val="HyperlinkText9pt"/>
                </w:rPr>
                <w:t>Result Observation (V4) (identifier: urn:hl7ii:2.16.840.1.113883.10.20.22.4.2:2023-05-01</w:t>
              </w:r>
            </w:hyperlink>
          </w:p>
        </w:tc>
      </w:tr>
    </w:tbl>
    <w:p w14:paraId="7E715D8A" w14:textId="77777777" w:rsidR="006F2B85" w:rsidRDefault="006F2B85">
      <w:pPr>
        <w:pStyle w:val="BodyText"/>
      </w:pPr>
    </w:p>
    <w:p w14:paraId="5E1E85DF" w14:textId="77777777" w:rsidR="006F2B85" w:rsidRDefault="001E7B82" w:rsidP="007D100A">
      <w:pPr>
        <w:numPr>
          <w:ilvl w:val="0"/>
          <w:numId w:val="92"/>
        </w:numPr>
      </w:pPr>
      <w:r>
        <w:rPr>
          <w:rStyle w:val="keyword"/>
        </w:rPr>
        <w:lastRenderedPageBreak/>
        <w:t>SHALL</w:t>
      </w:r>
      <w:r>
        <w:t xml:space="preserve"> contain exactly one [1..1] </w:t>
      </w:r>
      <w:r>
        <w:rPr>
          <w:rStyle w:val="XMLnameBold"/>
        </w:rPr>
        <w:t>@classCode</w:t>
      </w:r>
      <w:r>
        <w:t xml:space="preserve"> (CodeSystem: </w:t>
      </w:r>
      <w:r>
        <w:rPr>
          <w:rStyle w:val="XMLname"/>
        </w:rPr>
        <w:t>HL7ActClass urn:oid:2.16.840.1.113883.5.6</w:t>
      </w:r>
      <w:r>
        <w:rPr>
          <w:rStyle w:val="keyword"/>
        </w:rPr>
        <w:t xml:space="preserve"> STATIC</w:t>
      </w:r>
      <w:r>
        <w:t>)</w:t>
      </w:r>
      <w:bookmarkStart w:id="3313" w:name="C_5564-33249"/>
      <w:r>
        <w:t xml:space="preserve"> (CONF:5564-33249)</w:t>
      </w:r>
      <w:bookmarkEnd w:id="3313"/>
      <w:r>
        <w:t>.</w:t>
      </w:r>
    </w:p>
    <w:p w14:paraId="540296E6" w14:textId="77777777" w:rsidR="006F2B85" w:rsidRDefault="001E7B82" w:rsidP="007D100A">
      <w:pPr>
        <w:numPr>
          <w:ilvl w:val="0"/>
          <w:numId w:val="9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14" w:name="C_5564-33250"/>
      <w:r>
        <w:t xml:space="preserve"> (CONF:5564-33250)</w:t>
      </w:r>
      <w:bookmarkEnd w:id="3314"/>
      <w:r>
        <w:t>.</w:t>
      </w:r>
    </w:p>
    <w:p w14:paraId="0263DC10" w14:textId="77777777" w:rsidR="006F2B85" w:rsidRDefault="001E7B82" w:rsidP="007D100A">
      <w:pPr>
        <w:numPr>
          <w:ilvl w:val="0"/>
          <w:numId w:val="92"/>
        </w:numPr>
      </w:pPr>
      <w:r>
        <w:rPr>
          <w:rStyle w:val="keyword"/>
        </w:rPr>
        <w:t>SHALL</w:t>
      </w:r>
      <w:r>
        <w:t xml:space="preserve"> contain exactly one [1..1] </w:t>
      </w:r>
      <w:r>
        <w:rPr>
          <w:rStyle w:val="XMLnameBold"/>
        </w:rPr>
        <w:t>templateId</w:t>
      </w:r>
      <w:bookmarkStart w:id="3315" w:name="C_5564-33234"/>
      <w:r>
        <w:t xml:space="preserve"> (CONF:5564-33234)</w:t>
      </w:r>
      <w:bookmarkEnd w:id="3315"/>
      <w:r>
        <w:t xml:space="preserve"> such that it</w:t>
      </w:r>
    </w:p>
    <w:p w14:paraId="4BFDF182" w14:textId="77777777" w:rsidR="006F2B85" w:rsidRDefault="001E7B82" w:rsidP="007D100A">
      <w:pPr>
        <w:numPr>
          <w:ilvl w:val="1"/>
          <w:numId w:val="92"/>
        </w:numPr>
      </w:pPr>
      <w:r>
        <w:rPr>
          <w:rStyle w:val="keyword"/>
        </w:rPr>
        <w:t>SHALL</w:t>
      </w:r>
      <w:r>
        <w:t xml:space="preserve"> contain exactly one [1..1] </w:t>
      </w:r>
      <w:r>
        <w:rPr>
          <w:rStyle w:val="XMLnameBold"/>
        </w:rPr>
        <w:t>@root</w:t>
      </w:r>
      <w:r>
        <w:t>=</w:t>
      </w:r>
      <w:r>
        <w:rPr>
          <w:rStyle w:val="XMLname"/>
        </w:rPr>
        <w:t>"2.16.840.1.113883.10.20.22.4.1"</w:t>
      </w:r>
      <w:bookmarkStart w:id="3316" w:name="C_5564-33242"/>
      <w:r>
        <w:t xml:space="preserve"> (CONF:5564-33242)</w:t>
      </w:r>
      <w:bookmarkEnd w:id="3316"/>
      <w:r>
        <w:t>.</w:t>
      </w:r>
    </w:p>
    <w:p w14:paraId="6826DBB2" w14:textId="77777777" w:rsidR="006F2B85" w:rsidRDefault="001E7B82" w:rsidP="007D100A">
      <w:pPr>
        <w:numPr>
          <w:ilvl w:val="1"/>
          <w:numId w:val="92"/>
        </w:numPr>
      </w:pPr>
      <w:r>
        <w:rPr>
          <w:rStyle w:val="keyword"/>
        </w:rPr>
        <w:t>SHALL</w:t>
      </w:r>
      <w:r>
        <w:t xml:space="preserve"> contain exactly one [1..1] </w:t>
      </w:r>
      <w:r>
        <w:rPr>
          <w:rStyle w:val="XMLnameBold"/>
        </w:rPr>
        <w:t>@extension</w:t>
      </w:r>
      <w:r>
        <w:t>=</w:t>
      </w:r>
      <w:r>
        <w:rPr>
          <w:rStyle w:val="XMLname"/>
        </w:rPr>
        <w:t>"2025-08-01"</w:t>
      </w:r>
      <w:bookmarkStart w:id="3317" w:name="C_5564-33243"/>
      <w:r>
        <w:t xml:space="preserve"> (CONF:5564-33243)</w:t>
      </w:r>
      <w:bookmarkEnd w:id="3317"/>
      <w:r>
        <w:t>.</w:t>
      </w:r>
    </w:p>
    <w:p w14:paraId="35C739D8" w14:textId="77777777" w:rsidR="006F2B85" w:rsidRDefault="001E7B82" w:rsidP="007D100A">
      <w:pPr>
        <w:numPr>
          <w:ilvl w:val="0"/>
          <w:numId w:val="92"/>
        </w:numPr>
      </w:pPr>
      <w:r>
        <w:rPr>
          <w:rStyle w:val="keyword"/>
        </w:rPr>
        <w:t>SHALL</w:t>
      </w:r>
      <w:r>
        <w:t xml:space="preserve"> contain at least one [1..*] </w:t>
      </w:r>
      <w:r>
        <w:rPr>
          <w:rStyle w:val="XMLnameBold"/>
        </w:rPr>
        <w:t>id</w:t>
      </w:r>
      <w:bookmarkStart w:id="3318" w:name="C_5564-33251"/>
      <w:r>
        <w:t xml:space="preserve"> (CONF:5564-33251)</w:t>
      </w:r>
      <w:bookmarkEnd w:id="3318"/>
      <w:r>
        <w:t>.</w:t>
      </w:r>
    </w:p>
    <w:p w14:paraId="3702E8D0" w14:textId="77777777" w:rsidR="006F2B85" w:rsidRDefault="001E7B82" w:rsidP="007D100A">
      <w:pPr>
        <w:numPr>
          <w:ilvl w:val="0"/>
          <w:numId w:val="92"/>
        </w:numPr>
      </w:pPr>
      <w:r>
        <w:rPr>
          <w:rStyle w:val="keyword"/>
        </w:rPr>
        <w:t>SHALL</w:t>
      </w:r>
      <w:r>
        <w:t xml:space="preserve"> contain exactly one [1..1] </w:t>
      </w:r>
      <w:r>
        <w:rPr>
          <w:rStyle w:val="XMLnameBold"/>
        </w:rPr>
        <w:t>code</w:t>
      </w:r>
      <w:bookmarkStart w:id="3319" w:name="C_5564-33235"/>
      <w:r>
        <w:t xml:space="preserve"> (CONF:5564-33235)</w:t>
      </w:r>
      <w:bookmarkEnd w:id="3319"/>
      <w:r>
        <w:t>.</w:t>
      </w:r>
    </w:p>
    <w:p w14:paraId="05AA4922" w14:textId="77777777" w:rsidR="006F2B85" w:rsidRDefault="001E7B82" w:rsidP="007D100A">
      <w:pPr>
        <w:numPr>
          <w:ilvl w:val="1"/>
          <w:numId w:val="92"/>
        </w:numPr>
      </w:pPr>
      <w:r>
        <w:rPr>
          <w:rStyle w:val="keyword"/>
        </w:rPr>
        <w:t>SHOULD</w:t>
      </w:r>
      <w:r>
        <w:t xml:space="preserve"> be selected from LOINC (codeSystem 2.16.840.1.113883.6.1) </w:t>
      </w:r>
      <w:r>
        <w:rPr>
          <w:b/>
        </w:rPr>
        <w:t>OR</w:t>
      </w:r>
      <w:r>
        <w:t xml:space="preserve"> SNOMED CT (codeSystem 2.16.840.1.113883.6.96), and </w:t>
      </w:r>
      <w:r>
        <w:rPr>
          <w:rStyle w:val="keyword"/>
        </w:rPr>
        <w:t>MAY</w:t>
      </w:r>
      <w:r>
        <w:t xml:space="preserve"> be selected from CPT (codeSystem 2.16.840.1.113883.6.12) (CONF:5564-33244).</w:t>
      </w:r>
    </w:p>
    <w:p w14:paraId="70C46175" w14:textId="77777777" w:rsidR="006F2B85" w:rsidRDefault="001E7B82" w:rsidP="007D100A">
      <w:pPr>
        <w:numPr>
          <w:ilvl w:val="1"/>
          <w:numId w:val="92"/>
        </w:numPr>
      </w:pPr>
      <w:r>
        <w:t xml:space="preserve">Laboratory results </w:t>
      </w:r>
      <w:r>
        <w:rPr>
          <w:rStyle w:val="keyword"/>
        </w:rPr>
        <w:t>SHOULD</w:t>
      </w:r>
      <w:r>
        <w:t xml:space="preserve"> be from LOINC (CodeSystem: 2.16.840.1.113883.6.1) or other constrained terminology named by the US Department of Health and Human Services Office of National Coordinator or other federal agency (CONF:5564-33245).</w:t>
      </w:r>
    </w:p>
    <w:p w14:paraId="38DBC9FA" w14:textId="77777777" w:rsidR="006F2B85" w:rsidRDefault="001E7B82" w:rsidP="007D100A">
      <w:pPr>
        <w:numPr>
          <w:ilvl w:val="0"/>
          <w:numId w:val="92"/>
        </w:numPr>
      </w:pPr>
      <w:r>
        <w:rPr>
          <w:rStyle w:val="keyword"/>
        </w:rPr>
        <w:t>SHALL</w:t>
      </w:r>
      <w:r>
        <w:t xml:space="preserve"> contain exactly one [1..1] </w:t>
      </w:r>
      <w:r>
        <w:rPr>
          <w:rStyle w:val="XMLnameBold"/>
        </w:rPr>
        <w:t>statusCode</w:t>
      </w:r>
      <w:bookmarkStart w:id="3320" w:name="C_5564-33236"/>
      <w:r>
        <w:t xml:space="preserve"> (CONF:5564-33236)</w:t>
      </w:r>
      <w:bookmarkEnd w:id="3320"/>
      <w:r>
        <w:t>.</w:t>
      </w:r>
    </w:p>
    <w:p w14:paraId="62E05B0D" w14:textId="29D0FCC4" w:rsidR="006F2B85" w:rsidRDefault="001E7B82" w:rsidP="007D100A">
      <w:pPr>
        <w:numPr>
          <w:ilvl w:val="1"/>
          <w:numId w:val="9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bookmarkStart w:id="3321" w:name="C_5564-33246"/>
      <w:r>
        <w:t xml:space="preserve"> (CONF:5564-33246)</w:t>
      </w:r>
      <w:bookmarkEnd w:id="3321"/>
      <w:r>
        <w:t>.</w:t>
      </w:r>
    </w:p>
    <w:p w14:paraId="5411FCC1" w14:textId="77777777" w:rsidR="006F2B85" w:rsidRDefault="001E7B82" w:rsidP="007D100A">
      <w:pPr>
        <w:numPr>
          <w:ilvl w:val="0"/>
          <w:numId w:val="92"/>
        </w:numPr>
      </w:pPr>
      <w:r>
        <w:rPr>
          <w:rStyle w:val="keyword"/>
        </w:rPr>
        <w:t>MAY</w:t>
      </w:r>
      <w:r>
        <w:t xml:space="preserve"> contain zero or one [0..1] </w:t>
      </w:r>
      <w:r>
        <w:rPr>
          <w:rStyle w:val="XMLnameBold"/>
        </w:rPr>
        <w:t>effectiveTime</w:t>
      </w:r>
      <w:bookmarkStart w:id="3322" w:name="C_5564-33237"/>
      <w:r>
        <w:t xml:space="preserve"> (CONF:5564-33237)</w:t>
      </w:r>
      <w:bookmarkEnd w:id="3322"/>
      <w:r>
        <w:t>.</w:t>
      </w:r>
      <w:r>
        <w:br/>
        <w:t>Note: The effectiveTime is an interval that spans the effectiveTimes of the contained result observations. Because all contained result observations have a required time stamp, it is not required that this effectiveTime be populated.</w:t>
      </w:r>
    </w:p>
    <w:p w14:paraId="511A5BB1" w14:textId="77777777" w:rsidR="006F2B85" w:rsidRDefault="001E7B82" w:rsidP="007D100A">
      <w:pPr>
        <w:numPr>
          <w:ilvl w:val="1"/>
          <w:numId w:val="92"/>
        </w:numPr>
      </w:pPr>
      <w:r>
        <w:t xml:space="preserve">The effectiveTime, if present, </w:t>
      </w:r>
      <w:r>
        <w:rPr>
          <w:rStyle w:val="keyword"/>
        </w:rPr>
        <w:t>SHALL</w:t>
      </w:r>
      <w:r>
        <w:t xml:space="preserve"> contain exactly one [1..1] </w:t>
      </w:r>
      <w:r>
        <w:rPr>
          <w:rStyle w:val="XMLnameBold"/>
        </w:rPr>
        <w:t>low</w:t>
      </w:r>
      <w:bookmarkStart w:id="3323" w:name="C_5564-33247"/>
      <w:r>
        <w:t xml:space="preserve"> (CONF:5564-33247)</w:t>
      </w:r>
      <w:bookmarkEnd w:id="3323"/>
      <w:r>
        <w:t>.</w:t>
      </w:r>
    </w:p>
    <w:p w14:paraId="7B3C7E7F" w14:textId="77777777" w:rsidR="006F2B85" w:rsidRDefault="001E7B82" w:rsidP="007D100A">
      <w:pPr>
        <w:numPr>
          <w:ilvl w:val="1"/>
          <w:numId w:val="92"/>
        </w:numPr>
      </w:pPr>
      <w:r>
        <w:t xml:space="preserve">The effectiveTime, if present, </w:t>
      </w:r>
      <w:r>
        <w:rPr>
          <w:rStyle w:val="keyword"/>
        </w:rPr>
        <w:t>SHALL</w:t>
      </w:r>
      <w:r>
        <w:t xml:space="preserve"> contain exactly one [1..1] </w:t>
      </w:r>
      <w:r>
        <w:rPr>
          <w:rStyle w:val="XMLnameBold"/>
        </w:rPr>
        <w:t>high</w:t>
      </w:r>
      <w:bookmarkStart w:id="3324" w:name="C_5564-33248"/>
      <w:r>
        <w:t xml:space="preserve"> (CONF:5564-33248)</w:t>
      </w:r>
      <w:bookmarkEnd w:id="3324"/>
      <w:r>
        <w:t>.</w:t>
      </w:r>
    </w:p>
    <w:p w14:paraId="5ACDCF3D" w14:textId="77777777" w:rsidR="006F2B85" w:rsidRDefault="001E7B82">
      <w:pPr>
        <w:pStyle w:val="BodyText"/>
        <w:spacing w:before="120"/>
      </w:pPr>
      <w:r>
        <w:t>When an organizer is for laboratory,  observations are expected to include the specimen participant. The specimen included at specimenPlayingEntity/code must be consistent with the observation/code.</w:t>
      </w:r>
    </w:p>
    <w:p w14:paraId="24942FCD" w14:textId="77777777" w:rsidR="006F2B85" w:rsidRDefault="001E7B82" w:rsidP="007D100A">
      <w:pPr>
        <w:numPr>
          <w:ilvl w:val="0"/>
          <w:numId w:val="92"/>
        </w:numPr>
      </w:pPr>
      <w:r>
        <w:rPr>
          <w:rStyle w:val="keyword"/>
        </w:rPr>
        <w:t>MAY</w:t>
      </w:r>
      <w:r>
        <w:t xml:space="preserve"> contain zero or more [0..*] </w:t>
      </w:r>
      <w:r>
        <w:rPr>
          <w:rStyle w:val="XMLnameBold"/>
        </w:rPr>
        <w:t>specimen</w:t>
      </w:r>
      <w:bookmarkStart w:id="3325" w:name="C_5564-33239"/>
      <w:r>
        <w:t xml:space="preserve"> (CONF:5564-33239)</w:t>
      </w:r>
      <w:bookmarkEnd w:id="3325"/>
      <w:r>
        <w:t>.</w:t>
      </w:r>
    </w:p>
    <w:p w14:paraId="63FAA0BD" w14:textId="77777777" w:rsidR="006F2B85" w:rsidRDefault="001E7B82" w:rsidP="007D100A">
      <w:pPr>
        <w:numPr>
          <w:ilvl w:val="1"/>
          <w:numId w:val="92"/>
        </w:numPr>
      </w:pPr>
      <w:r>
        <w:t xml:space="preserve">The specimen, if present, </w:t>
      </w:r>
      <w:r>
        <w:rPr>
          <w:rStyle w:val="keyword"/>
        </w:rPr>
        <w:t>SHALL</w:t>
      </w:r>
      <w:r>
        <w:t xml:space="preserve"> contain exactly one [1..1] </w:t>
      </w:r>
      <w:r>
        <w:rPr>
          <w:rStyle w:val="XMLnameBold"/>
        </w:rPr>
        <w:t>specimenRole</w:t>
      </w:r>
      <w:bookmarkStart w:id="3326" w:name="C_5564-33240"/>
      <w:r>
        <w:t xml:space="preserve"> (CONF:5564-33240)</w:t>
      </w:r>
      <w:bookmarkEnd w:id="3326"/>
      <w:r>
        <w:t>.</w:t>
      </w:r>
    </w:p>
    <w:p w14:paraId="20F567A0" w14:textId="77777777" w:rsidR="006F2B85" w:rsidRDefault="001E7B82" w:rsidP="007D100A">
      <w:pPr>
        <w:numPr>
          <w:ilvl w:val="2"/>
          <w:numId w:val="92"/>
        </w:numPr>
      </w:pPr>
      <w:r>
        <w:t xml:space="preserve">This specimenRole </w:t>
      </w:r>
      <w:r>
        <w:rPr>
          <w:rStyle w:val="keyword"/>
        </w:rPr>
        <w:t>SHALL</w:t>
      </w:r>
      <w:r>
        <w:t xml:space="preserve"> contain exactly one [1..1] </w:t>
      </w:r>
      <w:r>
        <w:rPr>
          <w:rStyle w:val="XMLnameBold"/>
        </w:rPr>
        <w:t>specimenPlayingEntity</w:t>
      </w:r>
      <w:bookmarkStart w:id="3327" w:name="C_5564-33241"/>
      <w:r>
        <w:t xml:space="preserve"> (CONF:5564-33241)</w:t>
      </w:r>
      <w:bookmarkEnd w:id="3327"/>
      <w:r>
        <w:t>.</w:t>
      </w:r>
    </w:p>
    <w:p w14:paraId="01952D5C" w14:textId="5E65068A" w:rsidR="006F2B85" w:rsidRDefault="001E7B82" w:rsidP="007D100A">
      <w:pPr>
        <w:numPr>
          <w:ilvl w:val="3"/>
          <w:numId w:val="92"/>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Pr>
            <w:rStyle w:val="HyperlinkCourierBold"/>
          </w:rPr>
          <w:t>Specimen type</w:t>
        </w:r>
      </w:hyperlink>
      <w:r>
        <w:rPr>
          <w:rStyle w:val="XMLname"/>
        </w:rPr>
        <w:t xml:space="preserve"> urn:oid:2.16.840.1.113762.1.4.1099.54</w:t>
      </w:r>
      <w:r>
        <w:rPr>
          <w:rStyle w:val="keyword"/>
        </w:rPr>
        <w:t xml:space="preserve"> DYNAMIC</w:t>
      </w:r>
      <w:bookmarkStart w:id="3328" w:name="C_5564-33252"/>
      <w:r>
        <w:t xml:space="preserve"> (CONF:5564-33252)</w:t>
      </w:r>
      <w:bookmarkEnd w:id="3328"/>
      <w:r>
        <w:t>.</w:t>
      </w:r>
    </w:p>
    <w:p w14:paraId="52F9D9CB" w14:textId="21C74DFA" w:rsidR="006F2B85" w:rsidRDefault="001E7B82" w:rsidP="007D100A">
      <w:pPr>
        <w:numPr>
          <w:ilvl w:val="0"/>
          <w:numId w:val="92"/>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329" w:name="C_5564-33238"/>
      <w:r>
        <w:t xml:space="preserve"> (CONF:5564-33238)</w:t>
      </w:r>
      <w:bookmarkEnd w:id="3329"/>
      <w:r>
        <w:t>.</w:t>
      </w:r>
    </w:p>
    <w:p w14:paraId="56252380" w14:textId="77777777" w:rsidR="006F2B85" w:rsidRDefault="001E7B82" w:rsidP="007D100A">
      <w:pPr>
        <w:numPr>
          <w:ilvl w:val="0"/>
          <w:numId w:val="92"/>
        </w:numPr>
      </w:pPr>
      <w:r>
        <w:rPr>
          <w:rStyle w:val="keyword"/>
        </w:rPr>
        <w:t>SHALL</w:t>
      </w:r>
      <w:r>
        <w:t xml:space="preserve"> contain at least one [1..*] </w:t>
      </w:r>
      <w:r>
        <w:rPr>
          <w:rStyle w:val="XMLnameBold"/>
        </w:rPr>
        <w:t>component</w:t>
      </w:r>
      <w:bookmarkStart w:id="3330" w:name="C_5564-33232"/>
      <w:r>
        <w:t xml:space="preserve"> (CONF:5564-33232)</w:t>
      </w:r>
      <w:bookmarkEnd w:id="3330"/>
      <w:r>
        <w:t xml:space="preserve"> such that it</w:t>
      </w:r>
    </w:p>
    <w:p w14:paraId="69CFDA3C" w14:textId="0FB314CE" w:rsidR="006F2B85" w:rsidRDefault="001E7B82" w:rsidP="007D100A">
      <w:pPr>
        <w:numPr>
          <w:ilvl w:val="1"/>
          <w:numId w:val="92"/>
        </w:numPr>
      </w:pPr>
      <w:r>
        <w:rPr>
          <w:rStyle w:val="keyword"/>
        </w:rPr>
        <w:lastRenderedPageBreak/>
        <w:t>SHALL</w:t>
      </w:r>
      <w:r>
        <w:t xml:space="preserve"> contain </w:t>
      </w:r>
      <w:r>
        <w:t xml:space="preserve">exactly one [1..1]  </w:t>
      </w:r>
      <w:hyperlink w:anchor="E_Result_Observation_V4">
        <w:r>
          <w:rPr>
            <w:rStyle w:val="HyperlinkCourierBold"/>
          </w:rPr>
          <w:t>Result Observation (V4)</w:t>
        </w:r>
      </w:hyperlink>
      <w:r>
        <w:rPr>
          <w:rStyle w:val="XMLname"/>
        </w:rPr>
        <w:t xml:space="preserve"> (identifier: urn:hl7ii:2.16.840.1.113883.10.20.22.4.2:2023-05-01)</w:t>
      </w:r>
      <w:bookmarkStart w:id="3331" w:name="C_5564-33233"/>
      <w:r>
        <w:t xml:space="preserve"> (CONF:5564-33233)</w:t>
      </w:r>
      <w:bookmarkEnd w:id="3331"/>
      <w:r>
        <w:t>.</w:t>
      </w:r>
    </w:p>
    <w:p w14:paraId="65F42FD9" w14:textId="0035E16F" w:rsidR="006F2B85" w:rsidRDefault="001E7B82">
      <w:pPr>
        <w:pStyle w:val="Caption"/>
        <w:ind w:left="130" w:right="115"/>
      </w:pPr>
      <w:bookmarkStart w:id="3332" w:name="_Toc203485419"/>
      <w:r>
        <w:t xml:space="preserve">Figure </w:t>
      </w:r>
      <w:r>
        <w:fldChar w:fldCharType="begin"/>
      </w:r>
      <w:r>
        <w:instrText>SEQ Figure \* ARABIC</w:instrText>
      </w:r>
      <w:r>
        <w:fldChar w:fldCharType="separate"/>
      </w:r>
      <w:r w:rsidR="004676B7">
        <w:t>133</w:t>
      </w:r>
      <w:r>
        <w:fldChar w:fldCharType="end"/>
      </w:r>
      <w:r>
        <w:t>: Result Organizer (NHCS V5) Example</w:t>
      </w:r>
      <w:bookmarkEnd w:id="3332"/>
    </w:p>
    <w:p w14:paraId="63DC81EE" w14:textId="77777777" w:rsidR="006F2B85" w:rsidRDefault="001E7B82">
      <w:pPr>
        <w:pStyle w:val="Example"/>
        <w:ind w:left="130" w:right="115"/>
      </w:pPr>
      <w:r>
        <w:t>&lt;organizer classCode="BATTERY" moodCode="EVN"&gt;</w:t>
      </w:r>
    </w:p>
    <w:p w14:paraId="1D716918" w14:textId="77777777" w:rsidR="006F2B85" w:rsidRDefault="001E7B82">
      <w:pPr>
        <w:pStyle w:val="Example"/>
        <w:ind w:left="130" w:right="115"/>
      </w:pPr>
      <w:r>
        <w:t xml:space="preserve">    &lt;!--  [Updated C-CDA R2] Result Organizer (NHCS V5)  --&gt;</w:t>
      </w:r>
    </w:p>
    <w:p w14:paraId="22D98B32" w14:textId="77777777" w:rsidR="006F2B85" w:rsidRDefault="001E7B82">
      <w:pPr>
        <w:pStyle w:val="Example"/>
        <w:ind w:left="130" w:right="115"/>
      </w:pPr>
      <w:r>
        <w:t xml:space="preserve">    &lt;templateId root="2.16.840.1.113883.10.20.22.4.1" extension="2025-08-01"/&gt;</w:t>
      </w:r>
    </w:p>
    <w:p w14:paraId="0EBDCFF7" w14:textId="77777777" w:rsidR="006F2B85" w:rsidRDefault="001E7B82">
      <w:pPr>
        <w:pStyle w:val="Example"/>
        <w:ind w:left="130" w:right="115"/>
      </w:pPr>
      <w:r>
        <w:t xml:space="preserve">    &lt;id root="7d5a02b0-67a4-11db-bd13-0800200c9a66" /&gt;</w:t>
      </w:r>
    </w:p>
    <w:p w14:paraId="22DFDF32" w14:textId="77777777" w:rsidR="006F2B85" w:rsidRDefault="001E7B82">
      <w:pPr>
        <w:pStyle w:val="Example"/>
        <w:ind w:left="130" w:right="115"/>
      </w:pPr>
      <w:r>
        <w:t xml:space="preserve">    &lt;code code="57021-8" displayName="CBC W Auto Differential panel in Blood" codeSystem="2.16.840.1.113883.6.1" codeSystemName="LOINC" /&gt;</w:t>
      </w:r>
    </w:p>
    <w:p w14:paraId="018237F1" w14:textId="77777777" w:rsidR="006F2B85" w:rsidRDefault="001E7B82">
      <w:pPr>
        <w:pStyle w:val="Example"/>
        <w:ind w:left="130" w:right="115"/>
      </w:pPr>
      <w:r>
        <w:t xml:space="preserve">    &lt;statusCode code="completed" /&gt;</w:t>
      </w:r>
    </w:p>
    <w:p w14:paraId="7BA8C38E" w14:textId="77777777" w:rsidR="006F2B85" w:rsidRDefault="001E7B82">
      <w:pPr>
        <w:pStyle w:val="Example"/>
        <w:ind w:left="130" w:right="115"/>
      </w:pPr>
      <w:r>
        <w:t xml:space="preserve">    &lt;effectiveTime&gt;</w:t>
      </w:r>
    </w:p>
    <w:p w14:paraId="146328D5" w14:textId="77777777" w:rsidR="006F2B85" w:rsidRDefault="001E7B82">
      <w:pPr>
        <w:pStyle w:val="Example"/>
        <w:ind w:left="130" w:right="115"/>
      </w:pPr>
      <w:r>
        <w:t xml:space="preserve">        &lt;low value="200803190830-0800" /&gt;</w:t>
      </w:r>
    </w:p>
    <w:p w14:paraId="3B223757" w14:textId="77777777" w:rsidR="006F2B85" w:rsidRDefault="001E7B82">
      <w:pPr>
        <w:pStyle w:val="Example"/>
        <w:ind w:left="130" w:right="115"/>
      </w:pPr>
      <w:r>
        <w:t xml:space="preserve">        &lt;high value="200803190830-0800" /&gt;</w:t>
      </w:r>
    </w:p>
    <w:p w14:paraId="2AB1D4C8" w14:textId="77777777" w:rsidR="006F2B85" w:rsidRDefault="001E7B82">
      <w:pPr>
        <w:pStyle w:val="Example"/>
        <w:ind w:left="130" w:right="115"/>
      </w:pPr>
      <w:r>
        <w:t xml:space="preserve">    &lt;/effectiveTime&gt;</w:t>
      </w:r>
    </w:p>
    <w:p w14:paraId="033CBDC6" w14:textId="77777777" w:rsidR="006F2B85" w:rsidRDefault="001E7B82">
      <w:pPr>
        <w:pStyle w:val="Example"/>
        <w:ind w:left="130" w:right="115"/>
      </w:pPr>
      <w:r>
        <w:t xml:space="preserve">    &lt;author&gt;</w:t>
      </w:r>
    </w:p>
    <w:p w14:paraId="4C49027C" w14:textId="77777777" w:rsidR="006F2B85" w:rsidRDefault="001E7B82">
      <w:pPr>
        <w:pStyle w:val="Example"/>
        <w:ind w:left="130" w:right="115"/>
      </w:pPr>
      <w:r>
        <w:t xml:space="preserve">       ...</w:t>
      </w:r>
    </w:p>
    <w:p w14:paraId="27F139AD" w14:textId="77777777" w:rsidR="006F2B85" w:rsidRDefault="001E7B82">
      <w:pPr>
        <w:pStyle w:val="Example"/>
        <w:ind w:left="130" w:right="115"/>
      </w:pPr>
      <w:r>
        <w:t xml:space="preserve">  &lt;/author&gt;</w:t>
      </w:r>
    </w:p>
    <w:p w14:paraId="6C3E582B" w14:textId="77777777" w:rsidR="006F2B85" w:rsidRDefault="001E7B82">
      <w:pPr>
        <w:pStyle w:val="Example"/>
        <w:ind w:left="130" w:right="115"/>
      </w:pPr>
      <w:r>
        <w:t xml:space="preserve">    &lt;component&gt;</w:t>
      </w:r>
    </w:p>
    <w:p w14:paraId="2EC95DE9" w14:textId="77777777" w:rsidR="006F2B85" w:rsidRDefault="001E7B82">
      <w:pPr>
        <w:pStyle w:val="Example"/>
        <w:ind w:left="130" w:right="115"/>
      </w:pPr>
      <w:r>
        <w:t xml:space="preserve">        &lt;observation classCode="OBS" moodCode="EVN"&gt;</w:t>
      </w:r>
    </w:p>
    <w:p w14:paraId="7E2489E2" w14:textId="77777777" w:rsidR="006F2B85" w:rsidRDefault="001E7B82">
      <w:pPr>
        <w:pStyle w:val="Example"/>
        <w:ind w:left="130" w:right="115"/>
      </w:pPr>
      <w:r>
        <w:t xml:space="preserve">            &lt;!--  [C-CDA R2.1] Result Observation (V4)  --&gt;</w:t>
      </w:r>
    </w:p>
    <w:p w14:paraId="5ACAA5ED" w14:textId="77777777" w:rsidR="006F2B85" w:rsidRDefault="001E7B82">
      <w:pPr>
        <w:pStyle w:val="Example"/>
        <w:ind w:left="130" w:right="115"/>
      </w:pPr>
      <w:r>
        <w:t xml:space="preserve">            &lt;templateId root="2.16.840.1.113883.10.20.22.4.2" extension="2023-05-01"/&gt;</w:t>
      </w:r>
    </w:p>
    <w:p w14:paraId="2B4C54A2" w14:textId="77777777" w:rsidR="006F2B85" w:rsidRDefault="001E7B82">
      <w:pPr>
        <w:pStyle w:val="Example"/>
        <w:ind w:left="130" w:right="115"/>
      </w:pPr>
      <w:r>
        <w:t xml:space="preserve">           ...</w:t>
      </w:r>
    </w:p>
    <w:p w14:paraId="2A579508" w14:textId="77777777" w:rsidR="006F2B85" w:rsidRDefault="001E7B82">
      <w:pPr>
        <w:pStyle w:val="Example"/>
        <w:ind w:left="130" w:right="115"/>
      </w:pPr>
      <w:r>
        <w:t xml:space="preserve">        &lt;/observation&gt;</w:t>
      </w:r>
    </w:p>
    <w:p w14:paraId="7CFD2700" w14:textId="77777777" w:rsidR="006F2B85" w:rsidRDefault="001E7B82">
      <w:pPr>
        <w:pStyle w:val="Example"/>
        <w:ind w:left="130" w:right="115"/>
      </w:pPr>
      <w:r>
        <w:t xml:space="preserve">    &lt;/component&gt;</w:t>
      </w:r>
    </w:p>
    <w:p w14:paraId="16CE15B3" w14:textId="77777777" w:rsidR="006F2B85" w:rsidRDefault="001E7B82">
      <w:pPr>
        <w:pStyle w:val="Example"/>
        <w:ind w:left="130" w:right="115"/>
      </w:pPr>
      <w:r>
        <w:t>&lt;/organizer&gt;</w:t>
      </w:r>
    </w:p>
    <w:p w14:paraId="7B2340AD" w14:textId="77777777" w:rsidR="006F2B85" w:rsidRDefault="006F2B85">
      <w:pPr>
        <w:pStyle w:val="BodyText"/>
      </w:pPr>
    </w:p>
    <w:p w14:paraId="12752616" w14:textId="77777777" w:rsidR="006F2B85" w:rsidRDefault="001E7B82">
      <w:pPr>
        <w:pStyle w:val="Heading2nospace"/>
      </w:pPr>
      <w:bookmarkStart w:id="3333" w:name="E_SelfCare_Activities_ADL_and_IADL"/>
      <w:bookmarkStart w:id="3334" w:name="_Toc203485172"/>
      <w:r>
        <w:t>Self-Care Activities (ADL and IADL)</w:t>
      </w:r>
      <w:bookmarkEnd w:id="3333"/>
      <w:bookmarkEnd w:id="3334"/>
    </w:p>
    <w:p w14:paraId="3342C993" w14:textId="77777777" w:rsidR="006F2B85" w:rsidRDefault="001E7B82">
      <w:pPr>
        <w:pStyle w:val="BracketData"/>
      </w:pPr>
      <w:r>
        <w:t>[observation: identifier urn:oid:2.16.840.1.113883.10.20.22.4.128 (open)]</w:t>
      </w:r>
    </w:p>
    <w:p w14:paraId="243BCCFE" w14:textId="77777777" w:rsidR="006F2B85" w:rsidRDefault="001E7B82">
      <w:pPr>
        <w:pStyle w:val="BracketData"/>
      </w:pPr>
      <w:r>
        <w:t>Published as part of Consolidated CDA Templates for Clinical Notes (US Realm) DSTU R2</w:t>
      </w:r>
    </w:p>
    <w:p w14:paraId="2533F5C8" w14:textId="5A60ECD4" w:rsidR="006F2B85" w:rsidRDefault="001E7B82">
      <w:pPr>
        <w:pStyle w:val="Caption"/>
      </w:pPr>
      <w:bookmarkStart w:id="3335" w:name="_Toc203485770"/>
      <w:r>
        <w:t xml:space="preserve">Table </w:t>
      </w:r>
      <w:r>
        <w:fldChar w:fldCharType="begin"/>
      </w:r>
      <w:r>
        <w:instrText>SEQ Table \* ARABIC</w:instrText>
      </w:r>
      <w:r>
        <w:fldChar w:fldCharType="separate"/>
      </w:r>
      <w:r w:rsidR="004676B7">
        <w:t>313</w:t>
      </w:r>
      <w:r>
        <w:fldChar w:fldCharType="end"/>
      </w:r>
      <w:r>
        <w:t>: Self-Care Activities (ADL and IADL) Contexts</w:t>
      </w:r>
      <w:bookmarkEnd w:id="33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BE2B5F7" w14:textId="77777777">
        <w:trPr>
          <w:cantSplit/>
          <w:tblHeader/>
          <w:jc w:val="center"/>
        </w:trPr>
        <w:tc>
          <w:tcPr>
            <w:tcW w:w="360" w:type="dxa"/>
            <w:shd w:val="clear" w:color="auto" w:fill="E6E6E6"/>
          </w:tcPr>
          <w:p w14:paraId="5568B466" w14:textId="77777777" w:rsidR="006F2B85" w:rsidRDefault="001E7B82">
            <w:pPr>
              <w:pStyle w:val="TableHead"/>
            </w:pPr>
            <w:r>
              <w:t>Contained By:</w:t>
            </w:r>
          </w:p>
        </w:tc>
        <w:tc>
          <w:tcPr>
            <w:tcW w:w="360" w:type="dxa"/>
            <w:shd w:val="clear" w:color="auto" w:fill="E6E6E6"/>
          </w:tcPr>
          <w:p w14:paraId="2CDD967B" w14:textId="77777777" w:rsidR="006F2B85" w:rsidRDefault="001E7B82">
            <w:pPr>
              <w:pStyle w:val="TableHead"/>
            </w:pPr>
            <w:r>
              <w:t>Contains:</w:t>
            </w:r>
          </w:p>
        </w:tc>
      </w:tr>
      <w:tr w:rsidR="006F2B85" w14:paraId="1CE464BD" w14:textId="77777777">
        <w:trPr>
          <w:jc w:val="center"/>
        </w:trPr>
        <w:tc>
          <w:tcPr>
            <w:tcW w:w="360" w:type="dxa"/>
          </w:tcPr>
          <w:p w14:paraId="536B90EF" w14:textId="332949DA" w:rsidR="006F2B85" w:rsidRDefault="001E7B82">
            <w:pPr>
              <w:pStyle w:val="TableText"/>
            </w:pPr>
            <w:hyperlink w:anchor="S_Functional_Status_Section_NHCS_V3">
              <w:r>
                <w:rPr>
                  <w:rStyle w:val="HyperlinkText9pt"/>
                </w:rPr>
                <w:t>Functional Status Section (NHCS V3)</w:t>
              </w:r>
            </w:hyperlink>
            <w:r>
              <w:t xml:space="preserve"> (optional)</w:t>
            </w:r>
          </w:p>
          <w:p w14:paraId="60A3F03F" w14:textId="56F8ABB8" w:rsidR="006F2B85" w:rsidRDefault="001E7B82">
            <w:pPr>
              <w:pStyle w:val="TableText"/>
            </w:pPr>
            <w:hyperlink w:anchor="E_Health_Concern_Act_NHCS_V4">
              <w:r>
                <w:rPr>
                  <w:rStyle w:val="HyperlinkText9pt"/>
                </w:rPr>
                <w:t>Health Concern Act (NHCS V4)</w:t>
              </w:r>
            </w:hyperlink>
            <w:r>
              <w:t xml:space="preserve"> (optional)</w:t>
            </w:r>
          </w:p>
          <w:p w14:paraId="0C448F69" w14:textId="708BE584" w:rsidR="006F2B85" w:rsidRDefault="001E7B82">
            <w:pPr>
              <w:pStyle w:val="TableText"/>
            </w:pPr>
            <w:hyperlink w:anchor="E_Functional_Status_Organizer_NHCS_V3">
              <w:r>
                <w:rPr>
                  <w:rStyle w:val="HyperlinkText9pt"/>
                </w:rPr>
                <w:t>Functional Status Organizer (NHCS V3)</w:t>
              </w:r>
            </w:hyperlink>
            <w:r>
              <w:t xml:space="preserve"> (required)</w:t>
            </w:r>
          </w:p>
        </w:tc>
        <w:tc>
          <w:tcPr>
            <w:tcW w:w="360" w:type="dxa"/>
          </w:tcPr>
          <w:p w14:paraId="3D3E5F8C" w14:textId="5196A7AE" w:rsidR="006F2B85" w:rsidRDefault="001E7B82">
            <w:pPr>
              <w:pStyle w:val="TableText"/>
            </w:pPr>
            <w:hyperlink w:anchor="U_Author_Participation">
              <w:r>
                <w:rPr>
                  <w:rStyle w:val="HyperlinkText9pt"/>
                </w:rPr>
                <w:t>Author Participation</w:t>
              </w:r>
            </w:hyperlink>
            <w:r>
              <w:t xml:space="preserve"> (optional)</w:t>
            </w:r>
          </w:p>
        </w:tc>
      </w:tr>
    </w:tbl>
    <w:p w14:paraId="00F96933" w14:textId="77777777" w:rsidR="006F2B85" w:rsidRDefault="006F2B85">
      <w:pPr>
        <w:pStyle w:val="BodyText"/>
      </w:pPr>
    </w:p>
    <w:p w14:paraId="7B458864" w14:textId="77777777" w:rsidR="006F2B85" w:rsidRDefault="001E7B82">
      <w:r>
        <w:t>This template represents a patient's daily self-care ability. These activities are called Activities of Daily Living (ADL) and Instrumental Activities of Daily Living (IADL). ADLs involve caring for and moving of the body (e.g., dressing, bathing, eating). IADLs support an independent life style (e.g., cooking, managing medications, driving, shopping).</w:t>
      </w:r>
    </w:p>
    <w:p w14:paraId="358E4D61" w14:textId="2DFB514B" w:rsidR="006F2B85" w:rsidRDefault="001E7B82">
      <w:pPr>
        <w:pStyle w:val="Caption"/>
      </w:pPr>
      <w:bookmarkStart w:id="3336" w:name="_Toc203485771"/>
      <w:r>
        <w:lastRenderedPageBreak/>
        <w:t xml:space="preserve">Table </w:t>
      </w:r>
      <w:r>
        <w:fldChar w:fldCharType="begin"/>
      </w:r>
      <w:r>
        <w:instrText>SEQ Table \* ARABIC</w:instrText>
      </w:r>
      <w:r>
        <w:fldChar w:fldCharType="separate"/>
      </w:r>
      <w:r w:rsidR="004676B7">
        <w:t>314</w:t>
      </w:r>
      <w:r>
        <w:fldChar w:fldCharType="end"/>
      </w:r>
      <w:r>
        <w:t>: Self-Care Activities (ADL and IADL) Constraints Overview</w:t>
      </w:r>
      <w:bookmarkEnd w:id="33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C344343" w14:textId="77777777">
        <w:trPr>
          <w:cantSplit/>
          <w:tblHeader/>
          <w:jc w:val="center"/>
        </w:trPr>
        <w:tc>
          <w:tcPr>
            <w:tcW w:w="0" w:type="dxa"/>
            <w:shd w:val="clear" w:color="auto" w:fill="E6E6E6"/>
            <w:noWrap/>
          </w:tcPr>
          <w:p w14:paraId="2F3B5A95" w14:textId="77777777" w:rsidR="006F2B85" w:rsidRDefault="001E7B82">
            <w:pPr>
              <w:pStyle w:val="TableHead"/>
            </w:pPr>
            <w:r>
              <w:t>XPath</w:t>
            </w:r>
          </w:p>
        </w:tc>
        <w:tc>
          <w:tcPr>
            <w:tcW w:w="720" w:type="dxa"/>
            <w:shd w:val="clear" w:color="auto" w:fill="E6E6E6"/>
            <w:noWrap/>
          </w:tcPr>
          <w:p w14:paraId="130EBF87" w14:textId="77777777" w:rsidR="006F2B85" w:rsidRDefault="001E7B82">
            <w:pPr>
              <w:pStyle w:val="TableHead"/>
            </w:pPr>
            <w:r>
              <w:t>Card.</w:t>
            </w:r>
          </w:p>
        </w:tc>
        <w:tc>
          <w:tcPr>
            <w:tcW w:w="1152" w:type="dxa"/>
            <w:shd w:val="clear" w:color="auto" w:fill="E6E6E6"/>
            <w:noWrap/>
          </w:tcPr>
          <w:p w14:paraId="37D656C4" w14:textId="77777777" w:rsidR="006F2B85" w:rsidRDefault="001E7B82">
            <w:pPr>
              <w:pStyle w:val="TableHead"/>
            </w:pPr>
            <w:r>
              <w:t>Verb</w:t>
            </w:r>
          </w:p>
        </w:tc>
        <w:tc>
          <w:tcPr>
            <w:tcW w:w="864" w:type="dxa"/>
            <w:shd w:val="clear" w:color="auto" w:fill="E6E6E6"/>
            <w:noWrap/>
          </w:tcPr>
          <w:p w14:paraId="34CB63F0" w14:textId="77777777" w:rsidR="006F2B85" w:rsidRDefault="001E7B82">
            <w:pPr>
              <w:pStyle w:val="TableHead"/>
            </w:pPr>
            <w:r>
              <w:t>Data Type</w:t>
            </w:r>
          </w:p>
        </w:tc>
        <w:tc>
          <w:tcPr>
            <w:tcW w:w="864" w:type="dxa"/>
            <w:shd w:val="clear" w:color="auto" w:fill="E6E6E6"/>
            <w:noWrap/>
          </w:tcPr>
          <w:p w14:paraId="79C5B3A5" w14:textId="77777777" w:rsidR="006F2B85" w:rsidRDefault="001E7B82">
            <w:pPr>
              <w:pStyle w:val="TableHead"/>
            </w:pPr>
            <w:r>
              <w:t>CONF#</w:t>
            </w:r>
          </w:p>
        </w:tc>
        <w:tc>
          <w:tcPr>
            <w:tcW w:w="864" w:type="dxa"/>
            <w:shd w:val="clear" w:color="auto" w:fill="E6E6E6"/>
            <w:noWrap/>
          </w:tcPr>
          <w:p w14:paraId="3089A965" w14:textId="77777777" w:rsidR="006F2B85" w:rsidRDefault="001E7B82">
            <w:pPr>
              <w:pStyle w:val="TableHead"/>
            </w:pPr>
            <w:r>
              <w:t>Value</w:t>
            </w:r>
          </w:p>
        </w:tc>
      </w:tr>
      <w:tr w:rsidR="006F2B85" w14:paraId="1C4F6CD4" w14:textId="77777777">
        <w:trPr>
          <w:jc w:val="center"/>
        </w:trPr>
        <w:tc>
          <w:tcPr>
            <w:tcW w:w="10160" w:type="dxa"/>
            <w:gridSpan w:val="6"/>
          </w:tcPr>
          <w:p w14:paraId="6C052453" w14:textId="77777777" w:rsidR="006F2B85" w:rsidRDefault="001E7B82">
            <w:pPr>
              <w:pStyle w:val="TableText"/>
            </w:pPr>
            <w:r>
              <w:t>observation (identifier: urn:oid:2.16.840.1.113883.10.20.22.4.128)</w:t>
            </w:r>
          </w:p>
        </w:tc>
      </w:tr>
      <w:tr w:rsidR="006F2B85" w14:paraId="60A8C42B" w14:textId="77777777">
        <w:trPr>
          <w:jc w:val="center"/>
        </w:trPr>
        <w:tc>
          <w:tcPr>
            <w:tcW w:w="3345" w:type="dxa"/>
          </w:tcPr>
          <w:p w14:paraId="2E0ED16A" w14:textId="77777777" w:rsidR="006F2B85" w:rsidRDefault="001E7B82">
            <w:pPr>
              <w:pStyle w:val="TableText"/>
            </w:pPr>
            <w:r>
              <w:tab/>
              <w:t>@classCode</w:t>
            </w:r>
          </w:p>
        </w:tc>
        <w:tc>
          <w:tcPr>
            <w:tcW w:w="720" w:type="dxa"/>
          </w:tcPr>
          <w:p w14:paraId="0984A587" w14:textId="77777777" w:rsidR="006F2B85" w:rsidRDefault="001E7B82">
            <w:pPr>
              <w:pStyle w:val="TableText"/>
            </w:pPr>
            <w:r>
              <w:t>1..1</w:t>
            </w:r>
          </w:p>
        </w:tc>
        <w:tc>
          <w:tcPr>
            <w:tcW w:w="1152" w:type="dxa"/>
          </w:tcPr>
          <w:p w14:paraId="40CEF39A" w14:textId="77777777" w:rsidR="006F2B85" w:rsidRDefault="001E7B82">
            <w:pPr>
              <w:pStyle w:val="TableText"/>
            </w:pPr>
            <w:r>
              <w:t>SHALL</w:t>
            </w:r>
          </w:p>
        </w:tc>
        <w:tc>
          <w:tcPr>
            <w:tcW w:w="864" w:type="dxa"/>
          </w:tcPr>
          <w:p w14:paraId="5E642054" w14:textId="77777777" w:rsidR="006F2B85" w:rsidRDefault="006F2B85">
            <w:pPr>
              <w:pStyle w:val="TableText"/>
            </w:pPr>
          </w:p>
        </w:tc>
        <w:tc>
          <w:tcPr>
            <w:tcW w:w="1104" w:type="dxa"/>
          </w:tcPr>
          <w:p w14:paraId="423917FF" w14:textId="1863084C" w:rsidR="006F2B85" w:rsidRDefault="001E7B82">
            <w:pPr>
              <w:pStyle w:val="TableText"/>
            </w:pPr>
            <w:hyperlink w:anchor="C_1098-31389">
              <w:r>
                <w:rPr>
                  <w:rStyle w:val="HyperlinkText9pt"/>
                </w:rPr>
                <w:t>1098-31389</w:t>
              </w:r>
            </w:hyperlink>
          </w:p>
        </w:tc>
        <w:tc>
          <w:tcPr>
            <w:tcW w:w="2975" w:type="dxa"/>
          </w:tcPr>
          <w:p w14:paraId="235A778B" w14:textId="77777777" w:rsidR="006F2B85" w:rsidRDefault="001E7B82">
            <w:pPr>
              <w:pStyle w:val="TableText"/>
            </w:pPr>
            <w:r>
              <w:t>urn:oid:2.16.840.1.113883.5.6 (HL7ActClass) = OBS</w:t>
            </w:r>
          </w:p>
        </w:tc>
      </w:tr>
      <w:tr w:rsidR="006F2B85" w14:paraId="6A6DD199" w14:textId="77777777">
        <w:trPr>
          <w:jc w:val="center"/>
        </w:trPr>
        <w:tc>
          <w:tcPr>
            <w:tcW w:w="3345" w:type="dxa"/>
          </w:tcPr>
          <w:p w14:paraId="457A9A0F" w14:textId="77777777" w:rsidR="006F2B85" w:rsidRDefault="001E7B82">
            <w:pPr>
              <w:pStyle w:val="TableText"/>
            </w:pPr>
            <w:r>
              <w:tab/>
              <w:t>@moodCode</w:t>
            </w:r>
          </w:p>
        </w:tc>
        <w:tc>
          <w:tcPr>
            <w:tcW w:w="720" w:type="dxa"/>
          </w:tcPr>
          <w:p w14:paraId="0B7515A2" w14:textId="77777777" w:rsidR="006F2B85" w:rsidRDefault="001E7B82">
            <w:pPr>
              <w:pStyle w:val="TableText"/>
            </w:pPr>
            <w:r>
              <w:t>1..1</w:t>
            </w:r>
          </w:p>
        </w:tc>
        <w:tc>
          <w:tcPr>
            <w:tcW w:w="1152" w:type="dxa"/>
          </w:tcPr>
          <w:p w14:paraId="25CB95B6" w14:textId="77777777" w:rsidR="006F2B85" w:rsidRDefault="001E7B82">
            <w:pPr>
              <w:pStyle w:val="TableText"/>
            </w:pPr>
            <w:r>
              <w:t>SHALL</w:t>
            </w:r>
          </w:p>
        </w:tc>
        <w:tc>
          <w:tcPr>
            <w:tcW w:w="864" w:type="dxa"/>
          </w:tcPr>
          <w:p w14:paraId="0E3B20E4" w14:textId="77777777" w:rsidR="006F2B85" w:rsidRDefault="006F2B85">
            <w:pPr>
              <w:pStyle w:val="TableText"/>
            </w:pPr>
          </w:p>
        </w:tc>
        <w:tc>
          <w:tcPr>
            <w:tcW w:w="1104" w:type="dxa"/>
          </w:tcPr>
          <w:p w14:paraId="0D698008" w14:textId="456A2C8C" w:rsidR="006F2B85" w:rsidRDefault="001E7B82">
            <w:pPr>
              <w:pStyle w:val="TableText"/>
            </w:pPr>
            <w:hyperlink w:anchor="C_1098-31390">
              <w:r>
                <w:rPr>
                  <w:rStyle w:val="HyperlinkText9pt"/>
                </w:rPr>
                <w:t>1098-31390</w:t>
              </w:r>
            </w:hyperlink>
          </w:p>
        </w:tc>
        <w:tc>
          <w:tcPr>
            <w:tcW w:w="2975" w:type="dxa"/>
          </w:tcPr>
          <w:p w14:paraId="23616509" w14:textId="77777777" w:rsidR="006F2B85" w:rsidRDefault="001E7B82">
            <w:pPr>
              <w:pStyle w:val="TableText"/>
            </w:pPr>
            <w:r>
              <w:t>urn:oid:2.16.840.1.113883.5.1001 (HL7ActMood) = EVN</w:t>
            </w:r>
          </w:p>
        </w:tc>
      </w:tr>
      <w:tr w:rsidR="006F2B85" w14:paraId="1C38AFB3" w14:textId="77777777">
        <w:trPr>
          <w:jc w:val="center"/>
        </w:trPr>
        <w:tc>
          <w:tcPr>
            <w:tcW w:w="3345" w:type="dxa"/>
          </w:tcPr>
          <w:p w14:paraId="120ED7CA" w14:textId="77777777" w:rsidR="006F2B85" w:rsidRDefault="001E7B82">
            <w:pPr>
              <w:pStyle w:val="TableText"/>
            </w:pPr>
            <w:r>
              <w:tab/>
              <w:t>templateId</w:t>
            </w:r>
          </w:p>
        </w:tc>
        <w:tc>
          <w:tcPr>
            <w:tcW w:w="720" w:type="dxa"/>
          </w:tcPr>
          <w:p w14:paraId="5E7927DD" w14:textId="77777777" w:rsidR="006F2B85" w:rsidRDefault="001E7B82">
            <w:pPr>
              <w:pStyle w:val="TableText"/>
            </w:pPr>
            <w:r>
              <w:t>1..1</w:t>
            </w:r>
          </w:p>
        </w:tc>
        <w:tc>
          <w:tcPr>
            <w:tcW w:w="1152" w:type="dxa"/>
          </w:tcPr>
          <w:p w14:paraId="68FB2E10" w14:textId="77777777" w:rsidR="006F2B85" w:rsidRDefault="001E7B82">
            <w:pPr>
              <w:pStyle w:val="TableText"/>
            </w:pPr>
            <w:r>
              <w:t>SHALL</w:t>
            </w:r>
          </w:p>
        </w:tc>
        <w:tc>
          <w:tcPr>
            <w:tcW w:w="864" w:type="dxa"/>
          </w:tcPr>
          <w:p w14:paraId="0723016B" w14:textId="77777777" w:rsidR="006F2B85" w:rsidRDefault="006F2B85">
            <w:pPr>
              <w:pStyle w:val="TableText"/>
            </w:pPr>
          </w:p>
        </w:tc>
        <w:tc>
          <w:tcPr>
            <w:tcW w:w="1104" w:type="dxa"/>
          </w:tcPr>
          <w:p w14:paraId="64FA2509" w14:textId="3104A8BF" w:rsidR="006F2B85" w:rsidRDefault="001E7B82">
            <w:pPr>
              <w:pStyle w:val="TableText"/>
            </w:pPr>
            <w:hyperlink w:anchor="C_1098-28190">
              <w:r>
                <w:rPr>
                  <w:rStyle w:val="HyperlinkText9pt"/>
                </w:rPr>
                <w:t>1098-28190</w:t>
              </w:r>
            </w:hyperlink>
          </w:p>
        </w:tc>
        <w:tc>
          <w:tcPr>
            <w:tcW w:w="2975" w:type="dxa"/>
          </w:tcPr>
          <w:p w14:paraId="6B6BA8D4" w14:textId="77777777" w:rsidR="006F2B85" w:rsidRDefault="006F2B85">
            <w:pPr>
              <w:pStyle w:val="TableText"/>
            </w:pPr>
          </w:p>
        </w:tc>
      </w:tr>
      <w:tr w:rsidR="006F2B85" w14:paraId="3AE1E774" w14:textId="77777777">
        <w:trPr>
          <w:jc w:val="center"/>
        </w:trPr>
        <w:tc>
          <w:tcPr>
            <w:tcW w:w="3345" w:type="dxa"/>
          </w:tcPr>
          <w:p w14:paraId="45B9220B" w14:textId="77777777" w:rsidR="006F2B85" w:rsidRDefault="001E7B82">
            <w:pPr>
              <w:pStyle w:val="TableText"/>
            </w:pPr>
            <w:r>
              <w:tab/>
            </w:r>
            <w:r>
              <w:tab/>
              <w:t>@root</w:t>
            </w:r>
          </w:p>
        </w:tc>
        <w:tc>
          <w:tcPr>
            <w:tcW w:w="720" w:type="dxa"/>
          </w:tcPr>
          <w:p w14:paraId="6A5BECCA" w14:textId="77777777" w:rsidR="006F2B85" w:rsidRDefault="001E7B82">
            <w:pPr>
              <w:pStyle w:val="TableText"/>
            </w:pPr>
            <w:r>
              <w:t>1..1</w:t>
            </w:r>
          </w:p>
        </w:tc>
        <w:tc>
          <w:tcPr>
            <w:tcW w:w="1152" w:type="dxa"/>
          </w:tcPr>
          <w:p w14:paraId="6397F7B1" w14:textId="77777777" w:rsidR="006F2B85" w:rsidRDefault="001E7B82">
            <w:pPr>
              <w:pStyle w:val="TableText"/>
            </w:pPr>
            <w:r>
              <w:t>SHALL</w:t>
            </w:r>
          </w:p>
        </w:tc>
        <w:tc>
          <w:tcPr>
            <w:tcW w:w="864" w:type="dxa"/>
          </w:tcPr>
          <w:p w14:paraId="58063A3C" w14:textId="77777777" w:rsidR="006F2B85" w:rsidRDefault="006F2B85">
            <w:pPr>
              <w:pStyle w:val="TableText"/>
            </w:pPr>
          </w:p>
        </w:tc>
        <w:tc>
          <w:tcPr>
            <w:tcW w:w="1104" w:type="dxa"/>
          </w:tcPr>
          <w:p w14:paraId="01F4F015" w14:textId="63B897AA" w:rsidR="006F2B85" w:rsidRDefault="001E7B82">
            <w:pPr>
              <w:pStyle w:val="TableText"/>
            </w:pPr>
            <w:hyperlink w:anchor="C_1098-28457">
              <w:r>
                <w:rPr>
                  <w:rStyle w:val="HyperlinkText9pt"/>
                </w:rPr>
                <w:t>1098-28457</w:t>
              </w:r>
            </w:hyperlink>
          </w:p>
        </w:tc>
        <w:tc>
          <w:tcPr>
            <w:tcW w:w="2975" w:type="dxa"/>
          </w:tcPr>
          <w:p w14:paraId="2CAB18C4" w14:textId="77777777" w:rsidR="006F2B85" w:rsidRDefault="001E7B82">
            <w:pPr>
              <w:pStyle w:val="TableText"/>
            </w:pPr>
            <w:r>
              <w:t>2.16.840.1.113883.10.20.22.4.128</w:t>
            </w:r>
          </w:p>
        </w:tc>
      </w:tr>
      <w:tr w:rsidR="006F2B85" w14:paraId="426A3171" w14:textId="77777777">
        <w:trPr>
          <w:jc w:val="center"/>
        </w:trPr>
        <w:tc>
          <w:tcPr>
            <w:tcW w:w="3345" w:type="dxa"/>
          </w:tcPr>
          <w:p w14:paraId="07792C3A" w14:textId="77777777" w:rsidR="006F2B85" w:rsidRDefault="001E7B82">
            <w:pPr>
              <w:pStyle w:val="TableText"/>
            </w:pPr>
            <w:r>
              <w:tab/>
              <w:t>code</w:t>
            </w:r>
          </w:p>
        </w:tc>
        <w:tc>
          <w:tcPr>
            <w:tcW w:w="720" w:type="dxa"/>
          </w:tcPr>
          <w:p w14:paraId="4EA273CD" w14:textId="77777777" w:rsidR="006F2B85" w:rsidRDefault="001E7B82">
            <w:pPr>
              <w:pStyle w:val="TableText"/>
            </w:pPr>
            <w:r>
              <w:t>1..1</w:t>
            </w:r>
          </w:p>
        </w:tc>
        <w:tc>
          <w:tcPr>
            <w:tcW w:w="1152" w:type="dxa"/>
          </w:tcPr>
          <w:p w14:paraId="49416B4B" w14:textId="77777777" w:rsidR="006F2B85" w:rsidRDefault="001E7B82">
            <w:pPr>
              <w:pStyle w:val="TableText"/>
            </w:pPr>
            <w:r>
              <w:t>SHALL</w:t>
            </w:r>
          </w:p>
        </w:tc>
        <w:tc>
          <w:tcPr>
            <w:tcW w:w="864" w:type="dxa"/>
          </w:tcPr>
          <w:p w14:paraId="6DBE04B2" w14:textId="77777777" w:rsidR="006F2B85" w:rsidRDefault="006F2B85">
            <w:pPr>
              <w:pStyle w:val="TableText"/>
            </w:pPr>
          </w:p>
        </w:tc>
        <w:tc>
          <w:tcPr>
            <w:tcW w:w="1104" w:type="dxa"/>
          </w:tcPr>
          <w:p w14:paraId="2DC70272" w14:textId="69BF1C38" w:rsidR="006F2B85" w:rsidRDefault="001E7B82">
            <w:pPr>
              <w:pStyle w:val="TableText"/>
            </w:pPr>
            <w:hyperlink w:anchor="C_1098-28153">
              <w:r>
                <w:rPr>
                  <w:rStyle w:val="HyperlinkText9pt"/>
                </w:rPr>
                <w:t>1098-28153</w:t>
              </w:r>
            </w:hyperlink>
          </w:p>
        </w:tc>
        <w:tc>
          <w:tcPr>
            <w:tcW w:w="2975" w:type="dxa"/>
          </w:tcPr>
          <w:p w14:paraId="46B5AAE7" w14:textId="77777777" w:rsidR="006F2B85" w:rsidRDefault="001E7B82">
            <w:pPr>
              <w:pStyle w:val="TableText"/>
            </w:pPr>
            <w:r>
              <w:t>urn:oid:2.16.840.1.113883.11.20.9.47 (ADL Result Type)</w:t>
            </w:r>
          </w:p>
        </w:tc>
      </w:tr>
      <w:tr w:rsidR="006F2B85" w14:paraId="0C418C8A" w14:textId="77777777">
        <w:trPr>
          <w:jc w:val="center"/>
        </w:trPr>
        <w:tc>
          <w:tcPr>
            <w:tcW w:w="3345" w:type="dxa"/>
          </w:tcPr>
          <w:p w14:paraId="7EF78780" w14:textId="77777777" w:rsidR="006F2B85" w:rsidRDefault="001E7B82">
            <w:pPr>
              <w:pStyle w:val="TableText"/>
            </w:pPr>
            <w:r>
              <w:tab/>
              <w:t>statusCode</w:t>
            </w:r>
          </w:p>
        </w:tc>
        <w:tc>
          <w:tcPr>
            <w:tcW w:w="720" w:type="dxa"/>
          </w:tcPr>
          <w:p w14:paraId="79163654" w14:textId="77777777" w:rsidR="006F2B85" w:rsidRDefault="001E7B82">
            <w:pPr>
              <w:pStyle w:val="TableText"/>
            </w:pPr>
            <w:r>
              <w:t>1..1</w:t>
            </w:r>
          </w:p>
        </w:tc>
        <w:tc>
          <w:tcPr>
            <w:tcW w:w="1152" w:type="dxa"/>
          </w:tcPr>
          <w:p w14:paraId="642F2608" w14:textId="77777777" w:rsidR="006F2B85" w:rsidRDefault="001E7B82">
            <w:pPr>
              <w:pStyle w:val="TableText"/>
            </w:pPr>
            <w:r>
              <w:t>SHALL</w:t>
            </w:r>
          </w:p>
        </w:tc>
        <w:tc>
          <w:tcPr>
            <w:tcW w:w="864" w:type="dxa"/>
          </w:tcPr>
          <w:p w14:paraId="7FD2E1EF" w14:textId="77777777" w:rsidR="006F2B85" w:rsidRDefault="006F2B85">
            <w:pPr>
              <w:pStyle w:val="TableText"/>
            </w:pPr>
          </w:p>
        </w:tc>
        <w:tc>
          <w:tcPr>
            <w:tcW w:w="1104" w:type="dxa"/>
          </w:tcPr>
          <w:p w14:paraId="583296A4" w14:textId="1F41D603" w:rsidR="006F2B85" w:rsidRDefault="001E7B82">
            <w:pPr>
              <w:pStyle w:val="TableText"/>
            </w:pPr>
            <w:hyperlink w:anchor="C_1098-32490">
              <w:r>
                <w:rPr>
                  <w:rStyle w:val="HyperlinkText9pt"/>
                </w:rPr>
                <w:t>1098-32490</w:t>
              </w:r>
            </w:hyperlink>
          </w:p>
        </w:tc>
        <w:tc>
          <w:tcPr>
            <w:tcW w:w="2975" w:type="dxa"/>
          </w:tcPr>
          <w:p w14:paraId="27CA057E" w14:textId="77777777" w:rsidR="006F2B85" w:rsidRDefault="001E7B82">
            <w:pPr>
              <w:pStyle w:val="TableText"/>
            </w:pPr>
            <w:r>
              <w:t>urn:oid:2.16.840.1.113883.5.14 (HL7ActStatus)</w:t>
            </w:r>
          </w:p>
        </w:tc>
      </w:tr>
      <w:tr w:rsidR="006F2B85" w14:paraId="3E257C5D" w14:textId="77777777">
        <w:trPr>
          <w:jc w:val="center"/>
        </w:trPr>
        <w:tc>
          <w:tcPr>
            <w:tcW w:w="3345" w:type="dxa"/>
          </w:tcPr>
          <w:p w14:paraId="49B954D6" w14:textId="77777777" w:rsidR="006F2B85" w:rsidRDefault="001E7B82">
            <w:pPr>
              <w:pStyle w:val="TableText"/>
            </w:pPr>
            <w:r>
              <w:tab/>
            </w:r>
            <w:r>
              <w:tab/>
              <w:t>@code</w:t>
            </w:r>
          </w:p>
        </w:tc>
        <w:tc>
          <w:tcPr>
            <w:tcW w:w="720" w:type="dxa"/>
          </w:tcPr>
          <w:p w14:paraId="65F87340" w14:textId="77777777" w:rsidR="006F2B85" w:rsidRDefault="001E7B82">
            <w:pPr>
              <w:pStyle w:val="TableText"/>
            </w:pPr>
            <w:r>
              <w:t>1..1</w:t>
            </w:r>
          </w:p>
        </w:tc>
        <w:tc>
          <w:tcPr>
            <w:tcW w:w="1152" w:type="dxa"/>
          </w:tcPr>
          <w:p w14:paraId="076A5278" w14:textId="77777777" w:rsidR="006F2B85" w:rsidRDefault="001E7B82">
            <w:pPr>
              <w:pStyle w:val="TableText"/>
            </w:pPr>
            <w:r>
              <w:t>SHALL</w:t>
            </w:r>
          </w:p>
        </w:tc>
        <w:tc>
          <w:tcPr>
            <w:tcW w:w="864" w:type="dxa"/>
          </w:tcPr>
          <w:p w14:paraId="14EA6E82" w14:textId="77777777" w:rsidR="006F2B85" w:rsidRDefault="006F2B85">
            <w:pPr>
              <w:pStyle w:val="TableText"/>
            </w:pPr>
          </w:p>
        </w:tc>
        <w:tc>
          <w:tcPr>
            <w:tcW w:w="1104" w:type="dxa"/>
          </w:tcPr>
          <w:p w14:paraId="009E2B73" w14:textId="3319B664" w:rsidR="006F2B85" w:rsidRDefault="001E7B82">
            <w:pPr>
              <w:pStyle w:val="TableText"/>
            </w:pPr>
            <w:hyperlink w:anchor="C_1098-32491">
              <w:r>
                <w:rPr>
                  <w:rStyle w:val="HyperlinkText9pt"/>
                </w:rPr>
                <w:t>1098-32491</w:t>
              </w:r>
            </w:hyperlink>
          </w:p>
        </w:tc>
        <w:tc>
          <w:tcPr>
            <w:tcW w:w="2975" w:type="dxa"/>
          </w:tcPr>
          <w:p w14:paraId="4EF5936C" w14:textId="77777777" w:rsidR="006F2B85" w:rsidRDefault="001E7B82">
            <w:pPr>
              <w:pStyle w:val="TableText"/>
            </w:pPr>
            <w:r>
              <w:t>urn:oid:2.16.840.1.113883.5.14 (HL7ActStatus) = completed</w:t>
            </w:r>
          </w:p>
        </w:tc>
      </w:tr>
      <w:tr w:rsidR="006F2B85" w14:paraId="3A8CBADB" w14:textId="77777777">
        <w:trPr>
          <w:jc w:val="center"/>
        </w:trPr>
        <w:tc>
          <w:tcPr>
            <w:tcW w:w="3345" w:type="dxa"/>
          </w:tcPr>
          <w:p w14:paraId="3F20D0D4" w14:textId="77777777" w:rsidR="006F2B85" w:rsidRDefault="001E7B82">
            <w:pPr>
              <w:pStyle w:val="TableText"/>
            </w:pPr>
            <w:r>
              <w:tab/>
              <w:t>effectiveTime</w:t>
            </w:r>
          </w:p>
        </w:tc>
        <w:tc>
          <w:tcPr>
            <w:tcW w:w="720" w:type="dxa"/>
          </w:tcPr>
          <w:p w14:paraId="68F83512" w14:textId="77777777" w:rsidR="006F2B85" w:rsidRDefault="001E7B82">
            <w:pPr>
              <w:pStyle w:val="TableText"/>
            </w:pPr>
            <w:r>
              <w:t>1..1</w:t>
            </w:r>
          </w:p>
        </w:tc>
        <w:tc>
          <w:tcPr>
            <w:tcW w:w="1152" w:type="dxa"/>
          </w:tcPr>
          <w:p w14:paraId="1518EE80" w14:textId="77777777" w:rsidR="006F2B85" w:rsidRDefault="001E7B82">
            <w:pPr>
              <w:pStyle w:val="TableText"/>
            </w:pPr>
            <w:r>
              <w:t>SHALL</w:t>
            </w:r>
          </w:p>
        </w:tc>
        <w:tc>
          <w:tcPr>
            <w:tcW w:w="864" w:type="dxa"/>
          </w:tcPr>
          <w:p w14:paraId="78825ABF" w14:textId="77777777" w:rsidR="006F2B85" w:rsidRDefault="006F2B85">
            <w:pPr>
              <w:pStyle w:val="TableText"/>
            </w:pPr>
          </w:p>
        </w:tc>
        <w:tc>
          <w:tcPr>
            <w:tcW w:w="1104" w:type="dxa"/>
          </w:tcPr>
          <w:p w14:paraId="3BE03EB5" w14:textId="78E11A0B" w:rsidR="006F2B85" w:rsidRDefault="001E7B82">
            <w:pPr>
              <w:pStyle w:val="TableText"/>
            </w:pPr>
            <w:hyperlink w:anchor="C_1098-32492">
              <w:r>
                <w:rPr>
                  <w:rStyle w:val="HyperlinkText9pt"/>
                </w:rPr>
                <w:t>1098-32492</w:t>
              </w:r>
            </w:hyperlink>
          </w:p>
        </w:tc>
        <w:tc>
          <w:tcPr>
            <w:tcW w:w="2975" w:type="dxa"/>
          </w:tcPr>
          <w:p w14:paraId="24D28032" w14:textId="77777777" w:rsidR="006F2B85" w:rsidRDefault="006F2B85">
            <w:pPr>
              <w:pStyle w:val="TableText"/>
            </w:pPr>
          </w:p>
        </w:tc>
      </w:tr>
      <w:tr w:rsidR="006F2B85" w14:paraId="38D47167" w14:textId="77777777">
        <w:trPr>
          <w:jc w:val="center"/>
        </w:trPr>
        <w:tc>
          <w:tcPr>
            <w:tcW w:w="3345" w:type="dxa"/>
          </w:tcPr>
          <w:p w14:paraId="43E94258" w14:textId="77777777" w:rsidR="006F2B85" w:rsidRDefault="001E7B82">
            <w:pPr>
              <w:pStyle w:val="TableText"/>
            </w:pPr>
            <w:r>
              <w:tab/>
              <w:t>value</w:t>
            </w:r>
          </w:p>
        </w:tc>
        <w:tc>
          <w:tcPr>
            <w:tcW w:w="720" w:type="dxa"/>
          </w:tcPr>
          <w:p w14:paraId="66A2FB30" w14:textId="77777777" w:rsidR="006F2B85" w:rsidRDefault="001E7B82">
            <w:pPr>
              <w:pStyle w:val="TableText"/>
            </w:pPr>
            <w:r>
              <w:t>1..1</w:t>
            </w:r>
          </w:p>
        </w:tc>
        <w:tc>
          <w:tcPr>
            <w:tcW w:w="1152" w:type="dxa"/>
          </w:tcPr>
          <w:p w14:paraId="158B5CBF" w14:textId="77777777" w:rsidR="006F2B85" w:rsidRDefault="001E7B82">
            <w:pPr>
              <w:pStyle w:val="TableText"/>
            </w:pPr>
            <w:r>
              <w:t>SHALL</w:t>
            </w:r>
          </w:p>
        </w:tc>
        <w:tc>
          <w:tcPr>
            <w:tcW w:w="864" w:type="dxa"/>
          </w:tcPr>
          <w:p w14:paraId="1E71CBFA" w14:textId="77777777" w:rsidR="006F2B85" w:rsidRDefault="001E7B82">
            <w:pPr>
              <w:pStyle w:val="TableText"/>
            </w:pPr>
            <w:r>
              <w:t>CD</w:t>
            </w:r>
          </w:p>
        </w:tc>
        <w:tc>
          <w:tcPr>
            <w:tcW w:w="1104" w:type="dxa"/>
          </w:tcPr>
          <w:p w14:paraId="0EAAFF54" w14:textId="187C0AFD" w:rsidR="006F2B85" w:rsidRDefault="001E7B82">
            <w:pPr>
              <w:pStyle w:val="TableText"/>
            </w:pPr>
            <w:hyperlink w:anchor="C_1098-28042">
              <w:r>
                <w:rPr>
                  <w:rStyle w:val="HyperlinkText9pt"/>
                </w:rPr>
                <w:t>1098-28042</w:t>
              </w:r>
            </w:hyperlink>
          </w:p>
        </w:tc>
        <w:tc>
          <w:tcPr>
            <w:tcW w:w="2975" w:type="dxa"/>
          </w:tcPr>
          <w:p w14:paraId="5111F442" w14:textId="77777777" w:rsidR="006F2B85" w:rsidRDefault="001E7B82">
            <w:pPr>
              <w:pStyle w:val="TableText"/>
            </w:pPr>
            <w:r>
              <w:t>urn:oid:2.16.840.1.113883.11.20.9.46 (Ability)</w:t>
            </w:r>
          </w:p>
        </w:tc>
      </w:tr>
      <w:tr w:rsidR="006F2B85" w14:paraId="5A0E9C72" w14:textId="77777777">
        <w:trPr>
          <w:jc w:val="center"/>
        </w:trPr>
        <w:tc>
          <w:tcPr>
            <w:tcW w:w="3345" w:type="dxa"/>
          </w:tcPr>
          <w:p w14:paraId="490F45B3" w14:textId="77777777" w:rsidR="006F2B85" w:rsidRDefault="001E7B82">
            <w:pPr>
              <w:pStyle w:val="TableText"/>
            </w:pPr>
            <w:r>
              <w:tab/>
              <w:t>author</w:t>
            </w:r>
          </w:p>
        </w:tc>
        <w:tc>
          <w:tcPr>
            <w:tcW w:w="720" w:type="dxa"/>
          </w:tcPr>
          <w:p w14:paraId="69F1B03A" w14:textId="77777777" w:rsidR="006F2B85" w:rsidRDefault="001E7B82">
            <w:pPr>
              <w:pStyle w:val="TableText"/>
            </w:pPr>
            <w:r>
              <w:t>0..*</w:t>
            </w:r>
          </w:p>
        </w:tc>
        <w:tc>
          <w:tcPr>
            <w:tcW w:w="1152" w:type="dxa"/>
          </w:tcPr>
          <w:p w14:paraId="780296DB" w14:textId="77777777" w:rsidR="006F2B85" w:rsidRDefault="001E7B82">
            <w:pPr>
              <w:pStyle w:val="TableText"/>
            </w:pPr>
            <w:r>
              <w:t>SHOULD</w:t>
            </w:r>
          </w:p>
        </w:tc>
        <w:tc>
          <w:tcPr>
            <w:tcW w:w="864" w:type="dxa"/>
          </w:tcPr>
          <w:p w14:paraId="16623E15" w14:textId="77777777" w:rsidR="006F2B85" w:rsidRDefault="006F2B85">
            <w:pPr>
              <w:pStyle w:val="TableText"/>
            </w:pPr>
          </w:p>
        </w:tc>
        <w:tc>
          <w:tcPr>
            <w:tcW w:w="1104" w:type="dxa"/>
          </w:tcPr>
          <w:p w14:paraId="51F45C1B" w14:textId="42AF4958" w:rsidR="006F2B85" w:rsidRDefault="001E7B82">
            <w:pPr>
              <w:pStyle w:val="TableText"/>
            </w:pPr>
            <w:hyperlink w:anchor="C_1098-32469">
              <w:r>
                <w:rPr>
                  <w:rStyle w:val="HyperlinkText9pt"/>
                </w:rPr>
                <w:t>1098-32469</w:t>
              </w:r>
            </w:hyperlink>
          </w:p>
        </w:tc>
        <w:tc>
          <w:tcPr>
            <w:tcW w:w="2975" w:type="dxa"/>
          </w:tcPr>
          <w:p w14:paraId="267E65A8" w14:textId="0BFDF291" w:rsidR="006F2B85" w:rsidRDefault="001E7B82">
            <w:pPr>
              <w:pStyle w:val="TableText"/>
            </w:pPr>
            <w:hyperlink w:anchor="U_Author_Participation">
              <w:r>
                <w:rPr>
                  <w:rStyle w:val="HyperlinkText9pt"/>
                </w:rPr>
                <w:t>Author Participation (identifier: urn:oid:2.16.840.1.113883.10.20.22.4.119</w:t>
              </w:r>
            </w:hyperlink>
          </w:p>
        </w:tc>
      </w:tr>
    </w:tbl>
    <w:p w14:paraId="7D94A703" w14:textId="77777777" w:rsidR="006F2B85" w:rsidRDefault="006F2B85">
      <w:pPr>
        <w:pStyle w:val="BodyText"/>
      </w:pPr>
    </w:p>
    <w:p w14:paraId="4AD829FB" w14:textId="77777777" w:rsidR="006F2B85" w:rsidRDefault="001E7B82" w:rsidP="007D100A">
      <w:pPr>
        <w:numPr>
          <w:ilvl w:val="0"/>
          <w:numId w:val="9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337" w:name="C_1098-31389"/>
      <w:r>
        <w:t xml:space="preserve"> (CONF:1098-31389)</w:t>
      </w:r>
      <w:bookmarkEnd w:id="3337"/>
      <w:r>
        <w:t>.</w:t>
      </w:r>
    </w:p>
    <w:p w14:paraId="61CF60D1" w14:textId="77777777" w:rsidR="006F2B85" w:rsidRDefault="001E7B82" w:rsidP="007D100A">
      <w:pPr>
        <w:numPr>
          <w:ilvl w:val="0"/>
          <w:numId w:val="9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338" w:name="C_1098-31390"/>
      <w:r>
        <w:t xml:space="preserve"> (CONF:1098-31390)</w:t>
      </w:r>
      <w:bookmarkEnd w:id="3338"/>
      <w:r>
        <w:t>.</w:t>
      </w:r>
    </w:p>
    <w:p w14:paraId="6BC21B93" w14:textId="77777777" w:rsidR="006F2B85" w:rsidRDefault="001E7B82" w:rsidP="007D100A">
      <w:pPr>
        <w:numPr>
          <w:ilvl w:val="0"/>
          <w:numId w:val="93"/>
        </w:numPr>
      </w:pPr>
      <w:r>
        <w:rPr>
          <w:rStyle w:val="keyword"/>
        </w:rPr>
        <w:t>SHALL</w:t>
      </w:r>
      <w:r>
        <w:t xml:space="preserve"> contain exactly one [1..1] </w:t>
      </w:r>
      <w:r>
        <w:rPr>
          <w:rStyle w:val="XMLnameBold"/>
        </w:rPr>
        <w:t>templateId</w:t>
      </w:r>
      <w:bookmarkStart w:id="3339" w:name="C_1098-28190"/>
      <w:r>
        <w:t xml:space="preserve"> (CONF:1098-28190)</w:t>
      </w:r>
      <w:bookmarkEnd w:id="3339"/>
      <w:r>
        <w:t xml:space="preserve"> such that it</w:t>
      </w:r>
    </w:p>
    <w:p w14:paraId="10A8B497" w14:textId="77777777" w:rsidR="006F2B85" w:rsidRDefault="001E7B82" w:rsidP="007D100A">
      <w:pPr>
        <w:numPr>
          <w:ilvl w:val="1"/>
          <w:numId w:val="93"/>
        </w:numPr>
      </w:pPr>
      <w:r>
        <w:rPr>
          <w:rStyle w:val="keyword"/>
        </w:rPr>
        <w:t>SHALL</w:t>
      </w:r>
      <w:r>
        <w:t xml:space="preserve"> contain exactly one [1..1] </w:t>
      </w:r>
      <w:r>
        <w:rPr>
          <w:rStyle w:val="XMLnameBold"/>
        </w:rPr>
        <w:t>@root</w:t>
      </w:r>
      <w:r>
        <w:t>=</w:t>
      </w:r>
      <w:r>
        <w:rPr>
          <w:rStyle w:val="XMLname"/>
        </w:rPr>
        <w:t>"2.16.840.1.113883.10.20.22.4.128"</w:t>
      </w:r>
      <w:bookmarkStart w:id="3340" w:name="C_1098-28457"/>
      <w:r>
        <w:t xml:space="preserve"> (CONF:1098-28457)</w:t>
      </w:r>
      <w:bookmarkEnd w:id="3340"/>
      <w:r>
        <w:t>.</w:t>
      </w:r>
    </w:p>
    <w:p w14:paraId="3324C4C5" w14:textId="77777777" w:rsidR="006F2B85" w:rsidRDefault="001E7B82">
      <w:pPr>
        <w:pStyle w:val="BodyText"/>
        <w:spacing w:before="120"/>
      </w:pPr>
      <w:r>
        <w:t>If more detailed ADL and IADL activities need to be recorded select the appropriate code from LOINC.</w:t>
      </w:r>
    </w:p>
    <w:p w14:paraId="249D9116" w14:textId="0551F4BA" w:rsidR="006F2B85" w:rsidRDefault="001E7B82" w:rsidP="007D100A">
      <w:pPr>
        <w:numPr>
          <w:ilvl w:val="0"/>
          <w:numId w:val="9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DL_Result_Type">
        <w:r>
          <w:rPr>
            <w:rStyle w:val="HyperlinkCourierBold"/>
          </w:rPr>
          <w:t>ADL Result Type</w:t>
        </w:r>
      </w:hyperlink>
      <w:r>
        <w:rPr>
          <w:rStyle w:val="XMLname"/>
        </w:rPr>
        <w:t xml:space="preserve"> urn:oid:2.16.840.1.113883.11.20.9.47</w:t>
      </w:r>
      <w:r>
        <w:rPr>
          <w:rStyle w:val="keyword"/>
        </w:rPr>
        <w:t xml:space="preserve"> DYNAMIC</w:t>
      </w:r>
      <w:bookmarkStart w:id="3341" w:name="C_1098-28153"/>
      <w:r>
        <w:t xml:space="preserve"> (CONF:1098-28153)</w:t>
      </w:r>
      <w:bookmarkEnd w:id="3341"/>
      <w:r>
        <w:t>.</w:t>
      </w:r>
    </w:p>
    <w:p w14:paraId="4BD3B276" w14:textId="77777777" w:rsidR="006F2B85" w:rsidRDefault="001E7B82" w:rsidP="007D100A">
      <w:pPr>
        <w:numPr>
          <w:ilvl w:val="0"/>
          <w:numId w:val="93"/>
        </w:numPr>
      </w:pPr>
      <w:r>
        <w:rPr>
          <w:rStyle w:val="keyword"/>
        </w:rPr>
        <w:t>SHALL</w:t>
      </w:r>
      <w:r>
        <w:t xml:space="preserve"> contain exactly one [1..1] </w:t>
      </w:r>
      <w:r>
        <w:rPr>
          <w:rStyle w:val="XMLnameBold"/>
        </w:rPr>
        <w:t>statusCode</w:t>
      </w:r>
      <w:r>
        <w:t xml:space="preserve"> (CodeSystem: </w:t>
      </w:r>
      <w:r>
        <w:rPr>
          <w:rStyle w:val="XMLname"/>
        </w:rPr>
        <w:t>HL7ActStatus urn:oid:2.16.840.1.113883.5.14</w:t>
      </w:r>
      <w:r>
        <w:t>)</w:t>
      </w:r>
      <w:bookmarkStart w:id="3342" w:name="C_1098-32490"/>
      <w:r>
        <w:t xml:space="preserve"> (CONF:1098-32490)</w:t>
      </w:r>
      <w:bookmarkEnd w:id="3342"/>
      <w:r>
        <w:t>.</w:t>
      </w:r>
    </w:p>
    <w:p w14:paraId="13723EEC" w14:textId="77777777" w:rsidR="006F2B85" w:rsidRDefault="001E7B82" w:rsidP="007D100A">
      <w:pPr>
        <w:numPr>
          <w:ilvl w:val="1"/>
          <w:numId w:val="9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343" w:name="C_1098-32491"/>
      <w:r>
        <w:t xml:space="preserve"> (CONF:1098-32491)</w:t>
      </w:r>
      <w:bookmarkEnd w:id="3343"/>
      <w:r>
        <w:t>.</w:t>
      </w:r>
    </w:p>
    <w:p w14:paraId="20E4A659" w14:textId="77777777" w:rsidR="006F2B85" w:rsidRDefault="001E7B82" w:rsidP="007D100A">
      <w:pPr>
        <w:numPr>
          <w:ilvl w:val="0"/>
          <w:numId w:val="93"/>
        </w:numPr>
      </w:pPr>
      <w:r>
        <w:rPr>
          <w:rStyle w:val="keyword"/>
        </w:rPr>
        <w:t>SHALL</w:t>
      </w:r>
      <w:r>
        <w:t xml:space="preserve"> contain exactly one [1..1] </w:t>
      </w:r>
      <w:r>
        <w:rPr>
          <w:rStyle w:val="XMLnameBold"/>
        </w:rPr>
        <w:t>effectiveTime</w:t>
      </w:r>
      <w:bookmarkStart w:id="3344" w:name="C_1098-32492"/>
      <w:r>
        <w:t xml:space="preserve"> (CONF:1098-32492)</w:t>
      </w:r>
      <w:bookmarkEnd w:id="3344"/>
      <w:r>
        <w:t>.</w:t>
      </w:r>
    </w:p>
    <w:p w14:paraId="7ECE6A29" w14:textId="3737AEC2" w:rsidR="006F2B85" w:rsidRDefault="001E7B82" w:rsidP="007D100A">
      <w:pPr>
        <w:numPr>
          <w:ilvl w:val="0"/>
          <w:numId w:val="93"/>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Ability">
        <w:r>
          <w:rPr>
            <w:rStyle w:val="HyperlinkCourierBold"/>
          </w:rPr>
          <w:t>Ability</w:t>
        </w:r>
      </w:hyperlink>
      <w:r>
        <w:rPr>
          <w:rStyle w:val="XMLname"/>
        </w:rPr>
        <w:t xml:space="preserve"> urn:oid:2.16.840.1.113883.11.20.9.46</w:t>
      </w:r>
      <w:r>
        <w:rPr>
          <w:rStyle w:val="keyword"/>
        </w:rPr>
        <w:t xml:space="preserve"> DYNAMIC</w:t>
      </w:r>
      <w:bookmarkStart w:id="3345" w:name="C_1098-28042"/>
      <w:r>
        <w:t xml:space="preserve"> (CONF:1098-28042)</w:t>
      </w:r>
      <w:bookmarkEnd w:id="3345"/>
      <w:r>
        <w:t>.</w:t>
      </w:r>
    </w:p>
    <w:p w14:paraId="4FCBB230" w14:textId="7ABD0CC4" w:rsidR="006F2B85" w:rsidRDefault="001E7B82" w:rsidP="007D100A">
      <w:pPr>
        <w:numPr>
          <w:ilvl w:val="0"/>
          <w:numId w:val="9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346" w:name="C_1098-32469"/>
      <w:r>
        <w:t xml:space="preserve"> (CONF:1098-32469)</w:t>
      </w:r>
      <w:bookmarkEnd w:id="3346"/>
      <w:r>
        <w:t>.</w:t>
      </w:r>
    </w:p>
    <w:p w14:paraId="547FA8B0" w14:textId="0A0C5434" w:rsidR="006F2B85" w:rsidRDefault="001E7B82">
      <w:pPr>
        <w:pStyle w:val="Caption"/>
      </w:pPr>
      <w:bookmarkStart w:id="3347" w:name="_Toc203485772"/>
      <w:r>
        <w:t xml:space="preserve">Table </w:t>
      </w:r>
      <w:r>
        <w:fldChar w:fldCharType="begin"/>
      </w:r>
      <w:r>
        <w:instrText>SEQ Table \* ARABIC</w:instrText>
      </w:r>
      <w:r>
        <w:fldChar w:fldCharType="separate"/>
      </w:r>
      <w:r w:rsidR="004676B7">
        <w:t>315</w:t>
      </w:r>
      <w:r>
        <w:fldChar w:fldCharType="end"/>
      </w:r>
      <w:r>
        <w:t xml:space="preserve">: </w:t>
      </w:r>
      <w:bookmarkStart w:id="3348" w:name="Ability"/>
      <w:r>
        <w:t>Ability</w:t>
      </w:r>
      <w:bookmarkEnd w:id="3348"/>
      <w:bookmarkEnd w:id="33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95988AD" w14:textId="77777777">
        <w:trPr>
          <w:jc w:val="center"/>
        </w:trPr>
        <w:tc>
          <w:tcPr>
            <w:tcW w:w="1440" w:type="dxa"/>
            <w:gridSpan w:val="4"/>
          </w:tcPr>
          <w:p w14:paraId="40774C31" w14:textId="77777777" w:rsidR="006F2B85" w:rsidRDefault="001E7B82">
            <w:pPr>
              <w:pStyle w:val="TableText"/>
            </w:pPr>
            <w:r>
              <w:t>Value Set: Ability urn:oid:2.16.840.1.113883.11.20.9.46</w:t>
            </w:r>
          </w:p>
          <w:p w14:paraId="3BB2CEFD" w14:textId="77777777" w:rsidR="006F2B85" w:rsidRDefault="001E7B82">
            <w:pPr>
              <w:pStyle w:val="TableText"/>
            </w:pPr>
            <w:r>
              <w:t xml:space="preserve">(Clinical Focus: A value set containing SNOMED-CT codes for level of dependence.),(Data Element Scope: qualifier that describes current level of function for a functional ability),(Inclusion Criteria: Descendants of SCT Interpretation value (qualifier value) [442499005]),(Exclusion Criteria: 1) Direct Children </w:t>
            </w:r>
            <w:r>
              <w:br/>
              <w:t>2) Descendants-and-self: Reference range interpretation value (qualifier value) [ 442705008])</w:t>
            </w:r>
            <w:r>
              <w:br/>
            </w:r>
            <w:r>
              <w:br/>
              <w:t>This value set was imported on 6/24/2019 with a version of 20190423.</w:t>
            </w:r>
          </w:p>
          <w:p w14:paraId="55BB9BEC" w14:textId="265CFD0A" w:rsidR="006F2B85" w:rsidRDefault="001E7B82">
            <w:pPr>
              <w:pStyle w:val="TableText"/>
            </w:pPr>
            <w:r>
              <w:t xml:space="preserve">Value Set Source: </w:t>
            </w:r>
            <w:hyperlink r:id="rId94" w:history="1">
              <w:r>
                <w:rPr>
                  <w:rStyle w:val="HyperlinkCourierBold"/>
                </w:rPr>
                <w:t>https://vsac.nlm.nih.gov/valueset/2.16.840.1.113883.11.20.9.46/expansion</w:t>
              </w:r>
            </w:hyperlink>
          </w:p>
        </w:tc>
      </w:tr>
      <w:tr w:rsidR="006F2B85" w14:paraId="4A2AD08D" w14:textId="77777777">
        <w:trPr>
          <w:cantSplit/>
          <w:tblHeader/>
          <w:jc w:val="center"/>
        </w:trPr>
        <w:tc>
          <w:tcPr>
            <w:tcW w:w="1560" w:type="dxa"/>
            <w:shd w:val="clear" w:color="auto" w:fill="E6E6E6"/>
          </w:tcPr>
          <w:p w14:paraId="1ADD0375" w14:textId="77777777" w:rsidR="006F2B85" w:rsidRDefault="001E7B82">
            <w:pPr>
              <w:pStyle w:val="TableHead"/>
            </w:pPr>
            <w:r>
              <w:t>Code</w:t>
            </w:r>
          </w:p>
        </w:tc>
        <w:tc>
          <w:tcPr>
            <w:tcW w:w="3000" w:type="dxa"/>
            <w:shd w:val="clear" w:color="auto" w:fill="E6E6E6"/>
          </w:tcPr>
          <w:p w14:paraId="2BDA523B" w14:textId="77777777" w:rsidR="006F2B85" w:rsidRDefault="001E7B82">
            <w:pPr>
              <w:pStyle w:val="TableHead"/>
            </w:pPr>
            <w:r>
              <w:t>Code System</w:t>
            </w:r>
          </w:p>
        </w:tc>
        <w:tc>
          <w:tcPr>
            <w:tcW w:w="3000" w:type="dxa"/>
            <w:shd w:val="clear" w:color="auto" w:fill="E6E6E6"/>
          </w:tcPr>
          <w:p w14:paraId="71917A25" w14:textId="77777777" w:rsidR="006F2B85" w:rsidRDefault="001E7B82">
            <w:pPr>
              <w:pStyle w:val="TableHead"/>
            </w:pPr>
            <w:r>
              <w:t>Code System OID</w:t>
            </w:r>
          </w:p>
        </w:tc>
        <w:tc>
          <w:tcPr>
            <w:tcW w:w="2520" w:type="dxa"/>
            <w:shd w:val="clear" w:color="auto" w:fill="E6E6E6"/>
          </w:tcPr>
          <w:p w14:paraId="7507E00A" w14:textId="77777777" w:rsidR="006F2B85" w:rsidRDefault="001E7B82">
            <w:pPr>
              <w:pStyle w:val="TableHead"/>
            </w:pPr>
            <w:r>
              <w:t>Print Name</w:t>
            </w:r>
          </w:p>
        </w:tc>
      </w:tr>
      <w:tr w:rsidR="006F2B85" w14:paraId="5205DC93" w14:textId="77777777">
        <w:trPr>
          <w:jc w:val="center"/>
        </w:trPr>
        <w:tc>
          <w:tcPr>
            <w:tcW w:w="1170" w:type="dxa"/>
          </w:tcPr>
          <w:p w14:paraId="678F80DF" w14:textId="77777777" w:rsidR="006F2B85" w:rsidRDefault="001E7B82">
            <w:pPr>
              <w:pStyle w:val="TableText"/>
            </w:pPr>
            <w:r>
              <w:t>1091000175109</w:t>
            </w:r>
          </w:p>
        </w:tc>
        <w:tc>
          <w:tcPr>
            <w:tcW w:w="3195" w:type="dxa"/>
          </w:tcPr>
          <w:p w14:paraId="074FC814" w14:textId="77777777" w:rsidR="006F2B85" w:rsidRDefault="001E7B82">
            <w:pPr>
              <w:pStyle w:val="TableText"/>
            </w:pPr>
            <w:r>
              <w:t>SNOMED CT</w:t>
            </w:r>
          </w:p>
        </w:tc>
        <w:tc>
          <w:tcPr>
            <w:tcW w:w="3195" w:type="dxa"/>
          </w:tcPr>
          <w:p w14:paraId="1ABB4B4F" w14:textId="77777777" w:rsidR="006F2B85" w:rsidRDefault="001E7B82">
            <w:pPr>
              <w:pStyle w:val="TableText"/>
            </w:pPr>
            <w:r>
              <w:t>urn:oid:2.16.840.1.113883.6.96</w:t>
            </w:r>
          </w:p>
        </w:tc>
        <w:tc>
          <w:tcPr>
            <w:tcW w:w="2520" w:type="dxa"/>
          </w:tcPr>
          <w:p w14:paraId="1E44D757" w14:textId="77777777" w:rsidR="006F2B85" w:rsidRDefault="001E7B82">
            <w:pPr>
              <w:pStyle w:val="TableText"/>
            </w:pPr>
            <w:r>
              <w:t>Requires practice (qualifier value)</w:t>
            </w:r>
          </w:p>
        </w:tc>
      </w:tr>
      <w:tr w:rsidR="006F2B85" w14:paraId="42B21AD5" w14:textId="77777777">
        <w:trPr>
          <w:jc w:val="center"/>
        </w:trPr>
        <w:tc>
          <w:tcPr>
            <w:tcW w:w="1170" w:type="dxa"/>
          </w:tcPr>
          <w:p w14:paraId="45EBE78B" w14:textId="77777777" w:rsidR="006F2B85" w:rsidRDefault="001E7B82">
            <w:pPr>
              <w:pStyle w:val="TableText"/>
            </w:pPr>
            <w:r>
              <w:t>371150009</w:t>
            </w:r>
          </w:p>
        </w:tc>
        <w:tc>
          <w:tcPr>
            <w:tcW w:w="3195" w:type="dxa"/>
          </w:tcPr>
          <w:p w14:paraId="061E87CE" w14:textId="77777777" w:rsidR="006F2B85" w:rsidRDefault="001E7B82">
            <w:pPr>
              <w:pStyle w:val="TableText"/>
            </w:pPr>
            <w:r>
              <w:t>SNOMED CT</w:t>
            </w:r>
          </w:p>
        </w:tc>
        <w:tc>
          <w:tcPr>
            <w:tcW w:w="3195" w:type="dxa"/>
          </w:tcPr>
          <w:p w14:paraId="5C4CA82D" w14:textId="77777777" w:rsidR="006F2B85" w:rsidRDefault="001E7B82">
            <w:pPr>
              <w:pStyle w:val="TableText"/>
            </w:pPr>
            <w:r>
              <w:t>urn:oid:2.16.840.1.113883.6.96</w:t>
            </w:r>
          </w:p>
        </w:tc>
        <w:tc>
          <w:tcPr>
            <w:tcW w:w="2520" w:type="dxa"/>
          </w:tcPr>
          <w:p w14:paraId="03DCA4FC" w14:textId="77777777" w:rsidR="006F2B85" w:rsidRDefault="001E7B82">
            <w:pPr>
              <w:pStyle w:val="TableText"/>
            </w:pPr>
            <w:r>
              <w:t>Able (qualifier value)</w:t>
            </w:r>
          </w:p>
        </w:tc>
      </w:tr>
      <w:tr w:rsidR="006F2B85" w14:paraId="0CA5B6D2" w14:textId="77777777">
        <w:trPr>
          <w:jc w:val="center"/>
        </w:trPr>
        <w:tc>
          <w:tcPr>
            <w:tcW w:w="1170" w:type="dxa"/>
          </w:tcPr>
          <w:p w14:paraId="45BC3B90" w14:textId="77777777" w:rsidR="006F2B85" w:rsidRDefault="001E7B82">
            <w:pPr>
              <w:pStyle w:val="TableText"/>
            </w:pPr>
            <w:r>
              <w:t>371151008</w:t>
            </w:r>
          </w:p>
        </w:tc>
        <w:tc>
          <w:tcPr>
            <w:tcW w:w="3195" w:type="dxa"/>
          </w:tcPr>
          <w:p w14:paraId="6145E983" w14:textId="77777777" w:rsidR="006F2B85" w:rsidRDefault="001E7B82">
            <w:pPr>
              <w:pStyle w:val="TableText"/>
            </w:pPr>
            <w:r>
              <w:t>SNOMED CT</w:t>
            </w:r>
          </w:p>
        </w:tc>
        <w:tc>
          <w:tcPr>
            <w:tcW w:w="3195" w:type="dxa"/>
          </w:tcPr>
          <w:p w14:paraId="521C3D80" w14:textId="77777777" w:rsidR="006F2B85" w:rsidRDefault="001E7B82">
            <w:pPr>
              <w:pStyle w:val="TableText"/>
            </w:pPr>
            <w:r>
              <w:t>urn:oid:2.16.840.1.113883.6.96</w:t>
            </w:r>
          </w:p>
        </w:tc>
        <w:tc>
          <w:tcPr>
            <w:tcW w:w="2520" w:type="dxa"/>
          </w:tcPr>
          <w:p w14:paraId="20703B75" w14:textId="77777777" w:rsidR="006F2B85" w:rsidRDefault="001E7B82">
            <w:pPr>
              <w:pStyle w:val="TableText"/>
            </w:pPr>
            <w:r>
              <w:t>Unable (qualifier value)</w:t>
            </w:r>
          </w:p>
        </w:tc>
      </w:tr>
      <w:tr w:rsidR="006F2B85" w14:paraId="5D02DE98" w14:textId="77777777">
        <w:trPr>
          <w:jc w:val="center"/>
        </w:trPr>
        <w:tc>
          <w:tcPr>
            <w:tcW w:w="1170" w:type="dxa"/>
          </w:tcPr>
          <w:p w14:paraId="4C635C6C" w14:textId="77777777" w:rsidR="006F2B85" w:rsidRDefault="001E7B82">
            <w:pPr>
              <w:pStyle w:val="TableText"/>
            </w:pPr>
            <w:r>
              <w:t>371152001</w:t>
            </w:r>
          </w:p>
        </w:tc>
        <w:tc>
          <w:tcPr>
            <w:tcW w:w="3195" w:type="dxa"/>
          </w:tcPr>
          <w:p w14:paraId="1ADD75AD" w14:textId="77777777" w:rsidR="006F2B85" w:rsidRDefault="001E7B82">
            <w:pPr>
              <w:pStyle w:val="TableText"/>
            </w:pPr>
            <w:r>
              <w:t>SNOMED CT</w:t>
            </w:r>
          </w:p>
        </w:tc>
        <w:tc>
          <w:tcPr>
            <w:tcW w:w="3195" w:type="dxa"/>
          </w:tcPr>
          <w:p w14:paraId="3CF82A8A" w14:textId="77777777" w:rsidR="006F2B85" w:rsidRDefault="001E7B82">
            <w:pPr>
              <w:pStyle w:val="TableText"/>
            </w:pPr>
            <w:r>
              <w:t>urn:oid:2.16.840.1.113883.6.96</w:t>
            </w:r>
          </w:p>
        </w:tc>
        <w:tc>
          <w:tcPr>
            <w:tcW w:w="2520" w:type="dxa"/>
          </w:tcPr>
          <w:p w14:paraId="1784CEEB" w14:textId="77777777" w:rsidR="006F2B85" w:rsidRDefault="001E7B82">
            <w:pPr>
              <w:pStyle w:val="TableText"/>
            </w:pPr>
            <w:r>
              <w:t>Assisted (qualifier value)</w:t>
            </w:r>
          </w:p>
        </w:tc>
      </w:tr>
      <w:tr w:rsidR="006F2B85" w14:paraId="719B9BC1" w14:textId="77777777">
        <w:trPr>
          <w:jc w:val="center"/>
        </w:trPr>
        <w:tc>
          <w:tcPr>
            <w:tcW w:w="1170" w:type="dxa"/>
          </w:tcPr>
          <w:p w14:paraId="52224329" w14:textId="77777777" w:rsidR="006F2B85" w:rsidRDefault="001E7B82">
            <w:pPr>
              <w:pStyle w:val="TableText"/>
            </w:pPr>
            <w:r>
              <w:t>371153006</w:t>
            </w:r>
          </w:p>
        </w:tc>
        <w:tc>
          <w:tcPr>
            <w:tcW w:w="3195" w:type="dxa"/>
          </w:tcPr>
          <w:p w14:paraId="077762DA" w14:textId="77777777" w:rsidR="006F2B85" w:rsidRDefault="001E7B82">
            <w:pPr>
              <w:pStyle w:val="TableText"/>
            </w:pPr>
            <w:r>
              <w:t>SNOMED CT</w:t>
            </w:r>
          </w:p>
        </w:tc>
        <w:tc>
          <w:tcPr>
            <w:tcW w:w="3195" w:type="dxa"/>
          </w:tcPr>
          <w:p w14:paraId="0A17E857" w14:textId="77777777" w:rsidR="006F2B85" w:rsidRDefault="001E7B82">
            <w:pPr>
              <w:pStyle w:val="TableText"/>
            </w:pPr>
            <w:r>
              <w:t>urn:oid:2.16.840.1.113883.6.96</w:t>
            </w:r>
          </w:p>
        </w:tc>
        <w:tc>
          <w:tcPr>
            <w:tcW w:w="2520" w:type="dxa"/>
          </w:tcPr>
          <w:p w14:paraId="52390C59" w14:textId="77777777" w:rsidR="006F2B85" w:rsidRDefault="001E7B82">
            <w:pPr>
              <w:pStyle w:val="TableText"/>
            </w:pPr>
            <w:r>
              <w:t>Independent (qualifier value)</w:t>
            </w:r>
          </w:p>
        </w:tc>
      </w:tr>
      <w:tr w:rsidR="006F2B85" w14:paraId="7F2A7092" w14:textId="77777777">
        <w:trPr>
          <w:jc w:val="center"/>
        </w:trPr>
        <w:tc>
          <w:tcPr>
            <w:tcW w:w="1170" w:type="dxa"/>
          </w:tcPr>
          <w:p w14:paraId="79B32AC1" w14:textId="77777777" w:rsidR="006F2B85" w:rsidRDefault="001E7B82">
            <w:pPr>
              <w:pStyle w:val="TableText"/>
            </w:pPr>
            <w:r>
              <w:t>371154000</w:t>
            </w:r>
          </w:p>
        </w:tc>
        <w:tc>
          <w:tcPr>
            <w:tcW w:w="3195" w:type="dxa"/>
          </w:tcPr>
          <w:p w14:paraId="697C20D4" w14:textId="77777777" w:rsidR="006F2B85" w:rsidRDefault="001E7B82">
            <w:pPr>
              <w:pStyle w:val="TableText"/>
            </w:pPr>
            <w:r>
              <w:t>SNOMED CT</w:t>
            </w:r>
          </w:p>
        </w:tc>
        <w:tc>
          <w:tcPr>
            <w:tcW w:w="3195" w:type="dxa"/>
          </w:tcPr>
          <w:p w14:paraId="5A044273" w14:textId="77777777" w:rsidR="006F2B85" w:rsidRDefault="001E7B82">
            <w:pPr>
              <w:pStyle w:val="TableText"/>
            </w:pPr>
            <w:r>
              <w:t>urn:oid:2.16.840.1.113883.6.96</w:t>
            </w:r>
          </w:p>
        </w:tc>
        <w:tc>
          <w:tcPr>
            <w:tcW w:w="2520" w:type="dxa"/>
          </w:tcPr>
          <w:p w14:paraId="70762305" w14:textId="77777777" w:rsidR="006F2B85" w:rsidRDefault="001E7B82">
            <w:pPr>
              <w:pStyle w:val="TableText"/>
            </w:pPr>
            <w:r>
              <w:t>Dependent (qualifier value)</w:t>
            </w:r>
          </w:p>
        </w:tc>
      </w:tr>
      <w:tr w:rsidR="006F2B85" w14:paraId="290C7E41" w14:textId="77777777">
        <w:trPr>
          <w:jc w:val="center"/>
        </w:trPr>
        <w:tc>
          <w:tcPr>
            <w:tcW w:w="1170" w:type="dxa"/>
          </w:tcPr>
          <w:p w14:paraId="1A2D97B0" w14:textId="77777777" w:rsidR="006F2B85" w:rsidRDefault="001E7B82">
            <w:pPr>
              <w:pStyle w:val="TableText"/>
            </w:pPr>
            <w:r>
              <w:t>371155004</w:t>
            </w:r>
          </w:p>
        </w:tc>
        <w:tc>
          <w:tcPr>
            <w:tcW w:w="3195" w:type="dxa"/>
          </w:tcPr>
          <w:p w14:paraId="6220FE25" w14:textId="77777777" w:rsidR="006F2B85" w:rsidRDefault="001E7B82">
            <w:pPr>
              <w:pStyle w:val="TableText"/>
            </w:pPr>
            <w:r>
              <w:t>SNOMED CT</w:t>
            </w:r>
          </w:p>
        </w:tc>
        <w:tc>
          <w:tcPr>
            <w:tcW w:w="3195" w:type="dxa"/>
          </w:tcPr>
          <w:p w14:paraId="26C2CF06" w14:textId="77777777" w:rsidR="006F2B85" w:rsidRDefault="001E7B82">
            <w:pPr>
              <w:pStyle w:val="TableText"/>
            </w:pPr>
            <w:r>
              <w:t>urn:oid:2.16.840.1.113883.6.96</w:t>
            </w:r>
          </w:p>
        </w:tc>
        <w:tc>
          <w:tcPr>
            <w:tcW w:w="2520" w:type="dxa"/>
          </w:tcPr>
          <w:p w14:paraId="1A8CDD24" w14:textId="77777777" w:rsidR="006F2B85" w:rsidRDefault="001E7B82">
            <w:pPr>
              <w:pStyle w:val="TableText"/>
            </w:pPr>
            <w:r>
              <w:t>Able to and does (qualifier value)</w:t>
            </w:r>
          </w:p>
        </w:tc>
      </w:tr>
      <w:tr w:rsidR="006F2B85" w14:paraId="22F8A6A2" w14:textId="77777777">
        <w:trPr>
          <w:jc w:val="center"/>
        </w:trPr>
        <w:tc>
          <w:tcPr>
            <w:tcW w:w="1170" w:type="dxa"/>
          </w:tcPr>
          <w:p w14:paraId="5F5444B9" w14:textId="77777777" w:rsidR="006F2B85" w:rsidRDefault="001E7B82">
            <w:pPr>
              <w:pStyle w:val="TableText"/>
            </w:pPr>
            <w:r>
              <w:t>371157007</w:t>
            </w:r>
          </w:p>
        </w:tc>
        <w:tc>
          <w:tcPr>
            <w:tcW w:w="3195" w:type="dxa"/>
          </w:tcPr>
          <w:p w14:paraId="3EDD677E" w14:textId="77777777" w:rsidR="006F2B85" w:rsidRDefault="001E7B82">
            <w:pPr>
              <w:pStyle w:val="TableText"/>
            </w:pPr>
            <w:r>
              <w:t>SNOMED CT</w:t>
            </w:r>
          </w:p>
        </w:tc>
        <w:tc>
          <w:tcPr>
            <w:tcW w:w="3195" w:type="dxa"/>
          </w:tcPr>
          <w:p w14:paraId="4ED81108" w14:textId="77777777" w:rsidR="006F2B85" w:rsidRDefault="001E7B82">
            <w:pPr>
              <w:pStyle w:val="TableText"/>
            </w:pPr>
            <w:r>
              <w:t>urn:oid:2.16.840.1.113883.6.96</w:t>
            </w:r>
          </w:p>
        </w:tc>
        <w:tc>
          <w:tcPr>
            <w:tcW w:w="2520" w:type="dxa"/>
          </w:tcPr>
          <w:p w14:paraId="52124BF4" w14:textId="77777777" w:rsidR="006F2B85" w:rsidRDefault="001E7B82">
            <w:pPr>
              <w:pStyle w:val="TableText"/>
            </w:pPr>
            <w:r>
              <w:t>Able with difficulty (qualifier value)</w:t>
            </w:r>
          </w:p>
        </w:tc>
      </w:tr>
      <w:tr w:rsidR="006F2B85" w14:paraId="0773416F" w14:textId="77777777">
        <w:trPr>
          <w:jc w:val="center"/>
        </w:trPr>
        <w:tc>
          <w:tcPr>
            <w:tcW w:w="1170" w:type="dxa"/>
          </w:tcPr>
          <w:p w14:paraId="381D6A45" w14:textId="77777777" w:rsidR="006F2B85" w:rsidRDefault="001E7B82">
            <w:pPr>
              <w:pStyle w:val="TableText"/>
            </w:pPr>
            <w:r>
              <w:t>385640009</w:t>
            </w:r>
          </w:p>
        </w:tc>
        <w:tc>
          <w:tcPr>
            <w:tcW w:w="3195" w:type="dxa"/>
          </w:tcPr>
          <w:p w14:paraId="5B82B59A" w14:textId="77777777" w:rsidR="006F2B85" w:rsidRDefault="001E7B82">
            <w:pPr>
              <w:pStyle w:val="TableText"/>
            </w:pPr>
            <w:r>
              <w:t>SNOMED CT</w:t>
            </w:r>
          </w:p>
        </w:tc>
        <w:tc>
          <w:tcPr>
            <w:tcW w:w="3195" w:type="dxa"/>
          </w:tcPr>
          <w:p w14:paraId="407DBB4C" w14:textId="77777777" w:rsidR="006F2B85" w:rsidRDefault="001E7B82">
            <w:pPr>
              <w:pStyle w:val="TableText"/>
            </w:pPr>
            <w:r>
              <w:t>urn:oid:2.16.840.1.113883.6.96</w:t>
            </w:r>
          </w:p>
        </w:tc>
        <w:tc>
          <w:tcPr>
            <w:tcW w:w="2520" w:type="dxa"/>
          </w:tcPr>
          <w:p w14:paraId="32873118" w14:textId="77777777" w:rsidR="006F2B85" w:rsidRDefault="001E7B82">
            <w:pPr>
              <w:pStyle w:val="TableText"/>
            </w:pPr>
            <w:r>
              <w:t>Does (qualifier value)</w:t>
            </w:r>
          </w:p>
        </w:tc>
      </w:tr>
      <w:tr w:rsidR="006F2B85" w14:paraId="56762CFC" w14:textId="77777777">
        <w:trPr>
          <w:jc w:val="center"/>
        </w:trPr>
        <w:tc>
          <w:tcPr>
            <w:tcW w:w="1170" w:type="dxa"/>
          </w:tcPr>
          <w:p w14:paraId="6BA1FF63" w14:textId="77777777" w:rsidR="006F2B85" w:rsidRDefault="001E7B82">
            <w:pPr>
              <w:pStyle w:val="TableText"/>
            </w:pPr>
            <w:r>
              <w:t>444661000124105</w:t>
            </w:r>
          </w:p>
        </w:tc>
        <w:tc>
          <w:tcPr>
            <w:tcW w:w="3195" w:type="dxa"/>
          </w:tcPr>
          <w:p w14:paraId="40CF5E6B" w14:textId="77777777" w:rsidR="006F2B85" w:rsidRDefault="001E7B82">
            <w:pPr>
              <w:pStyle w:val="TableText"/>
            </w:pPr>
            <w:r>
              <w:t>SNOMED CT</w:t>
            </w:r>
          </w:p>
        </w:tc>
        <w:tc>
          <w:tcPr>
            <w:tcW w:w="3195" w:type="dxa"/>
          </w:tcPr>
          <w:p w14:paraId="6E66069C" w14:textId="77777777" w:rsidR="006F2B85" w:rsidRDefault="001E7B82">
            <w:pPr>
              <w:pStyle w:val="TableText"/>
            </w:pPr>
            <w:r>
              <w:t>urn:oid:2.16.840.1.113883.6.96</w:t>
            </w:r>
          </w:p>
        </w:tc>
        <w:tc>
          <w:tcPr>
            <w:tcW w:w="2520" w:type="dxa"/>
          </w:tcPr>
          <w:p w14:paraId="5B188369" w14:textId="77777777" w:rsidR="006F2B85" w:rsidRDefault="001E7B82">
            <w:pPr>
              <w:pStyle w:val="TableText"/>
            </w:pPr>
            <w:r>
              <w:t>Does without difficulty (qualifier value)</w:t>
            </w:r>
          </w:p>
        </w:tc>
      </w:tr>
      <w:tr w:rsidR="006F2B85" w14:paraId="73D7EABB" w14:textId="77777777">
        <w:trPr>
          <w:jc w:val="center"/>
        </w:trPr>
        <w:tc>
          <w:tcPr>
            <w:tcW w:w="1440" w:type="dxa"/>
            <w:gridSpan w:val="4"/>
          </w:tcPr>
          <w:p w14:paraId="0EA89139" w14:textId="77777777" w:rsidR="006F2B85" w:rsidRDefault="001E7B82">
            <w:pPr>
              <w:pStyle w:val="TableText"/>
            </w:pPr>
            <w:r>
              <w:t>...</w:t>
            </w:r>
          </w:p>
        </w:tc>
      </w:tr>
    </w:tbl>
    <w:p w14:paraId="3D54FC86" w14:textId="77777777" w:rsidR="006F2B85" w:rsidRDefault="006F2B85">
      <w:pPr>
        <w:pStyle w:val="BodyText"/>
      </w:pPr>
    </w:p>
    <w:p w14:paraId="00686C70" w14:textId="5841D991" w:rsidR="006F2B85" w:rsidRDefault="001E7B82">
      <w:pPr>
        <w:pStyle w:val="Caption"/>
      </w:pPr>
      <w:bookmarkStart w:id="3349" w:name="_Toc203485773"/>
      <w:r>
        <w:lastRenderedPageBreak/>
        <w:t xml:space="preserve">Table </w:t>
      </w:r>
      <w:r>
        <w:fldChar w:fldCharType="begin"/>
      </w:r>
      <w:r>
        <w:instrText>SEQ Table \* ARABIC</w:instrText>
      </w:r>
      <w:r>
        <w:fldChar w:fldCharType="separate"/>
      </w:r>
      <w:r w:rsidR="004676B7">
        <w:t>316</w:t>
      </w:r>
      <w:r>
        <w:fldChar w:fldCharType="end"/>
      </w:r>
      <w:r>
        <w:t xml:space="preserve">: </w:t>
      </w:r>
      <w:bookmarkStart w:id="3350" w:name="ADL_Result_Type"/>
      <w:r>
        <w:t>ADL Result Type</w:t>
      </w:r>
      <w:bookmarkEnd w:id="3350"/>
      <w:bookmarkEnd w:id="33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E159614" w14:textId="77777777">
        <w:trPr>
          <w:jc w:val="center"/>
        </w:trPr>
        <w:tc>
          <w:tcPr>
            <w:tcW w:w="1440" w:type="dxa"/>
            <w:gridSpan w:val="4"/>
          </w:tcPr>
          <w:p w14:paraId="4114AA4D" w14:textId="77777777" w:rsidR="006F2B85" w:rsidRDefault="001E7B82">
            <w:pPr>
              <w:pStyle w:val="TableText"/>
            </w:pPr>
            <w:r>
              <w:t>Value Set: ADL Result Type urn:oid:2.16.840.1.113883.11.20.9.47</w:t>
            </w:r>
          </w:p>
          <w:p w14:paraId="50D62CDB" w14:textId="77777777" w:rsidR="006F2B85" w:rsidRDefault="001E7B82">
            <w:pPr>
              <w:pStyle w:val="TableText"/>
            </w:pPr>
            <w:r>
              <w:t>(Clinical Focus: This value set includes Basic ADL and IADL activities.),(Data Element Scope: @Code in Self-Care Activities (ADL and IADL) observation: identifier urn:oid:2.16.840.1.113883.10.20.22.4.128 (open)),(Inclusion Criteria: Selected LOINC codes),(Exclusion Criteria: only those selected)</w:t>
            </w:r>
            <w:r>
              <w:br/>
            </w:r>
            <w:r>
              <w:br/>
              <w:t>This value set was imported on 6/24/2019 with a version of 20190114.</w:t>
            </w:r>
          </w:p>
          <w:p w14:paraId="4383B077" w14:textId="68825F45" w:rsidR="006F2B85" w:rsidRDefault="001E7B82">
            <w:pPr>
              <w:pStyle w:val="TableText"/>
            </w:pPr>
            <w:r>
              <w:t xml:space="preserve">Value Set Source: </w:t>
            </w:r>
            <w:hyperlink r:id="rId95" w:history="1">
              <w:r>
                <w:rPr>
                  <w:rStyle w:val="HyperlinkCourierBold"/>
                </w:rPr>
                <w:t>https://vsac.nlm.nih.gov/valueset/2.16.840.1.113883.11.20.9.47/expansion</w:t>
              </w:r>
            </w:hyperlink>
          </w:p>
        </w:tc>
      </w:tr>
      <w:tr w:rsidR="006F2B85" w14:paraId="287E13E6" w14:textId="77777777">
        <w:trPr>
          <w:cantSplit/>
          <w:tblHeader/>
          <w:jc w:val="center"/>
        </w:trPr>
        <w:tc>
          <w:tcPr>
            <w:tcW w:w="1560" w:type="dxa"/>
            <w:shd w:val="clear" w:color="auto" w:fill="E6E6E6"/>
          </w:tcPr>
          <w:p w14:paraId="0D2B56BC" w14:textId="77777777" w:rsidR="006F2B85" w:rsidRDefault="001E7B82">
            <w:pPr>
              <w:pStyle w:val="TableHead"/>
            </w:pPr>
            <w:r>
              <w:t>Code</w:t>
            </w:r>
          </w:p>
        </w:tc>
        <w:tc>
          <w:tcPr>
            <w:tcW w:w="3000" w:type="dxa"/>
            <w:shd w:val="clear" w:color="auto" w:fill="E6E6E6"/>
          </w:tcPr>
          <w:p w14:paraId="52AB1920" w14:textId="77777777" w:rsidR="006F2B85" w:rsidRDefault="001E7B82">
            <w:pPr>
              <w:pStyle w:val="TableHead"/>
            </w:pPr>
            <w:r>
              <w:t>Code System</w:t>
            </w:r>
          </w:p>
        </w:tc>
        <w:tc>
          <w:tcPr>
            <w:tcW w:w="3000" w:type="dxa"/>
            <w:shd w:val="clear" w:color="auto" w:fill="E6E6E6"/>
          </w:tcPr>
          <w:p w14:paraId="08EFCEA0" w14:textId="77777777" w:rsidR="006F2B85" w:rsidRDefault="001E7B82">
            <w:pPr>
              <w:pStyle w:val="TableHead"/>
            </w:pPr>
            <w:r>
              <w:t>Code System OID</w:t>
            </w:r>
          </w:p>
        </w:tc>
        <w:tc>
          <w:tcPr>
            <w:tcW w:w="2520" w:type="dxa"/>
            <w:shd w:val="clear" w:color="auto" w:fill="E6E6E6"/>
          </w:tcPr>
          <w:p w14:paraId="72D6761C" w14:textId="77777777" w:rsidR="006F2B85" w:rsidRDefault="001E7B82">
            <w:pPr>
              <w:pStyle w:val="TableHead"/>
            </w:pPr>
            <w:r>
              <w:t>Print Name</w:t>
            </w:r>
          </w:p>
        </w:tc>
      </w:tr>
      <w:tr w:rsidR="006F2B85" w14:paraId="475F9538" w14:textId="77777777">
        <w:trPr>
          <w:jc w:val="center"/>
        </w:trPr>
        <w:tc>
          <w:tcPr>
            <w:tcW w:w="1170" w:type="dxa"/>
          </w:tcPr>
          <w:p w14:paraId="07CE1E9F" w14:textId="77777777" w:rsidR="006F2B85" w:rsidRDefault="001E7B82">
            <w:pPr>
              <w:pStyle w:val="TableText"/>
            </w:pPr>
            <w:r>
              <w:t>28408-3</w:t>
            </w:r>
          </w:p>
        </w:tc>
        <w:tc>
          <w:tcPr>
            <w:tcW w:w="3195" w:type="dxa"/>
          </w:tcPr>
          <w:p w14:paraId="097978DB" w14:textId="77777777" w:rsidR="006F2B85" w:rsidRDefault="001E7B82">
            <w:pPr>
              <w:pStyle w:val="TableText"/>
            </w:pPr>
            <w:r>
              <w:t>LOINC</w:t>
            </w:r>
          </w:p>
        </w:tc>
        <w:tc>
          <w:tcPr>
            <w:tcW w:w="3195" w:type="dxa"/>
          </w:tcPr>
          <w:p w14:paraId="141E1ACA" w14:textId="77777777" w:rsidR="006F2B85" w:rsidRDefault="001E7B82">
            <w:pPr>
              <w:pStyle w:val="TableText"/>
            </w:pPr>
            <w:r>
              <w:t>urn:oid:2.16.840.1.113883.6.1</w:t>
            </w:r>
          </w:p>
        </w:tc>
        <w:tc>
          <w:tcPr>
            <w:tcW w:w="2520" w:type="dxa"/>
          </w:tcPr>
          <w:p w14:paraId="61F677D2" w14:textId="77777777" w:rsidR="006F2B85" w:rsidRDefault="001E7B82">
            <w:pPr>
              <w:pStyle w:val="TableText"/>
            </w:pPr>
            <w:r>
              <w:t>Toileting [QAM]</w:t>
            </w:r>
          </w:p>
        </w:tc>
      </w:tr>
      <w:tr w:rsidR="006F2B85" w14:paraId="75081273" w14:textId="77777777">
        <w:trPr>
          <w:jc w:val="center"/>
        </w:trPr>
        <w:tc>
          <w:tcPr>
            <w:tcW w:w="1170" w:type="dxa"/>
          </w:tcPr>
          <w:p w14:paraId="38EC6EB2" w14:textId="77777777" w:rsidR="006F2B85" w:rsidRDefault="001E7B82">
            <w:pPr>
              <w:pStyle w:val="TableText"/>
            </w:pPr>
            <w:r>
              <w:t>28409-1</w:t>
            </w:r>
          </w:p>
        </w:tc>
        <w:tc>
          <w:tcPr>
            <w:tcW w:w="3195" w:type="dxa"/>
          </w:tcPr>
          <w:p w14:paraId="615F64F9" w14:textId="77777777" w:rsidR="006F2B85" w:rsidRDefault="001E7B82">
            <w:pPr>
              <w:pStyle w:val="TableText"/>
            </w:pPr>
            <w:r>
              <w:t>LOINC</w:t>
            </w:r>
          </w:p>
        </w:tc>
        <w:tc>
          <w:tcPr>
            <w:tcW w:w="3195" w:type="dxa"/>
          </w:tcPr>
          <w:p w14:paraId="23B19B25" w14:textId="77777777" w:rsidR="006F2B85" w:rsidRDefault="001E7B82">
            <w:pPr>
              <w:pStyle w:val="TableText"/>
            </w:pPr>
            <w:r>
              <w:t>urn:oid:2.16.840.1.113883.6.1</w:t>
            </w:r>
          </w:p>
        </w:tc>
        <w:tc>
          <w:tcPr>
            <w:tcW w:w="2520" w:type="dxa"/>
          </w:tcPr>
          <w:p w14:paraId="6F99A97D" w14:textId="77777777" w:rsidR="006F2B85" w:rsidRDefault="001E7B82">
            <w:pPr>
              <w:pStyle w:val="TableText"/>
            </w:pPr>
            <w:r>
              <w:t>Dressing [QAM]</w:t>
            </w:r>
          </w:p>
        </w:tc>
      </w:tr>
      <w:tr w:rsidR="006F2B85" w14:paraId="529A0BFA" w14:textId="77777777">
        <w:trPr>
          <w:jc w:val="center"/>
        </w:trPr>
        <w:tc>
          <w:tcPr>
            <w:tcW w:w="1170" w:type="dxa"/>
          </w:tcPr>
          <w:p w14:paraId="51B8B14C" w14:textId="77777777" w:rsidR="006F2B85" w:rsidRDefault="001E7B82">
            <w:pPr>
              <w:pStyle w:val="TableText"/>
            </w:pPr>
            <w:r>
              <w:t>28413-3</w:t>
            </w:r>
          </w:p>
        </w:tc>
        <w:tc>
          <w:tcPr>
            <w:tcW w:w="3195" w:type="dxa"/>
          </w:tcPr>
          <w:p w14:paraId="3576A3A0" w14:textId="77777777" w:rsidR="006F2B85" w:rsidRDefault="001E7B82">
            <w:pPr>
              <w:pStyle w:val="TableText"/>
            </w:pPr>
            <w:r>
              <w:t>LOINC</w:t>
            </w:r>
          </w:p>
        </w:tc>
        <w:tc>
          <w:tcPr>
            <w:tcW w:w="3195" w:type="dxa"/>
          </w:tcPr>
          <w:p w14:paraId="237003FF" w14:textId="77777777" w:rsidR="006F2B85" w:rsidRDefault="001E7B82">
            <w:pPr>
              <w:pStyle w:val="TableText"/>
            </w:pPr>
            <w:r>
              <w:t>urn:oid:2.16.840.1.113883.6.1</w:t>
            </w:r>
          </w:p>
        </w:tc>
        <w:tc>
          <w:tcPr>
            <w:tcW w:w="2520" w:type="dxa"/>
          </w:tcPr>
          <w:p w14:paraId="1B56236F" w14:textId="77777777" w:rsidR="006F2B85" w:rsidRDefault="001E7B82">
            <w:pPr>
              <w:pStyle w:val="TableText"/>
            </w:pPr>
            <w:r>
              <w:t>Ambulation [QAM]</w:t>
            </w:r>
          </w:p>
        </w:tc>
      </w:tr>
      <w:tr w:rsidR="006F2B85" w14:paraId="77DE4E99" w14:textId="77777777">
        <w:trPr>
          <w:jc w:val="center"/>
        </w:trPr>
        <w:tc>
          <w:tcPr>
            <w:tcW w:w="1170" w:type="dxa"/>
          </w:tcPr>
          <w:p w14:paraId="7ACA4790" w14:textId="77777777" w:rsidR="006F2B85" w:rsidRDefault="001E7B82">
            <w:pPr>
              <w:pStyle w:val="TableText"/>
            </w:pPr>
            <w:r>
              <w:t>46008-9</w:t>
            </w:r>
          </w:p>
        </w:tc>
        <w:tc>
          <w:tcPr>
            <w:tcW w:w="3195" w:type="dxa"/>
          </w:tcPr>
          <w:p w14:paraId="3D286609" w14:textId="77777777" w:rsidR="006F2B85" w:rsidRDefault="001E7B82">
            <w:pPr>
              <w:pStyle w:val="TableText"/>
            </w:pPr>
            <w:r>
              <w:t>LOINC</w:t>
            </w:r>
          </w:p>
        </w:tc>
        <w:tc>
          <w:tcPr>
            <w:tcW w:w="3195" w:type="dxa"/>
          </w:tcPr>
          <w:p w14:paraId="51DF3186" w14:textId="77777777" w:rsidR="006F2B85" w:rsidRDefault="001E7B82">
            <w:pPr>
              <w:pStyle w:val="TableText"/>
            </w:pPr>
            <w:r>
              <w:t>urn:oid:2.16.840.1.113883.6.1</w:t>
            </w:r>
          </w:p>
        </w:tc>
        <w:tc>
          <w:tcPr>
            <w:tcW w:w="2520" w:type="dxa"/>
          </w:tcPr>
          <w:p w14:paraId="7A7BBBBE" w14:textId="77777777" w:rsidR="006F2B85" w:rsidRDefault="001E7B82">
            <w:pPr>
              <w:pStyle w:val="TableText"/>
            </w:pPr>
            <w:r>
              <w:t>Bathing [CMS Assessment]</w:t>
            </w:r>
          </w:p>
        </w:tc>
      </w:tr>
      <w:tr w:rsidR="006F2B85" w14:paraId="0D88D046" w14:textId="77777777">
        <w:trPr>
          <w:jc w:val="center"/>
        </w:trPr>
        <w:tc>
          <w:tcPr>
            <w:tcW w:w="1170" w:type="dxa"/>
          </w:tcPr>
          <w:p w14:paraId="267A370C" w14:textId="77777777" w:rsidR="006F2B85" w:rsidRDefault="001E7B82">
            <w:pPr>
              <w:pStyle w:val="TableText"/>
            </w:pPr>
            <w:r>
              <w:t>46482-6</w:t>
            </w:r>
          </w:p>
        </w:tc>
        <w:tc>
          <w:tcPr>
            <w:tcW w:w="3195" w:type="dxa"/>
          </w:tcPr>
          <w:p w14:paraId="399E9DC1" w14:textId="77777777" w:rsidR="006F2B85" w:rsidRDefault="001E7B82">
            <w:pPr>
              <w:pStyle w:val="TableText"/>
            </w:pPr>
            <w:r>
              <w:t>LOINC</w:t>
            </w:r>
          </w:p>
        </w:tc>
        <w:tc>
          <w:tcPr>
            <w:tcW w:w="3195" w:type="dxa"/>
          </w:tcPr>
          <w:p w14:paraId="1516B927" w14:textId="77777777" w:rsidR="006F2B85" w:rsidRDefault="001E7B82">
            <w:pPr>
              <w:pStyle w:val="TableText"/>
            </w:pPr>
            <w:r>
              <w:t>urn:oid:2.16.840.1.113883.6.1</w:t>
            </w:r>
          </w:p>
        </w:tc>
        <w:tc>
          <w:tcPr>
            <w:tcW w:w="2520" w:type="dxa"/>
          </w:tcPr>
          <w:p w14:paraId="23C9BDF3" w14:textId="77777777" w:rsidR="006F2B85" w:rsidRDefault="001E7B82">
            <w:pPr>
              <w:pStyle w:val="TableText"/>
            </w:pPr>
            <w:r>
              <w:t>Transferring [OASIS]</w:t>
            </w:r>
          </w:p>
        </w:tc>
      </w:tr>
      <w:tr w:rsidR="006F2B85" w14:paraId="59DAE2F2" w14:textId="77777777">
        <w:trPr>
          <w:jc w:val="center"/>
        </w:trPr>
        <w:tc>
          <w:tcPr>
            <w:tcW w:w="1170" w:type="dxa"/>
          </w:tcPr>
          <w:p w14:paraId="54AABB5C" w14:textId="77777777" w:rsidR="006F2B85" w:rsidRDefault="001E7B82">
            <w:pPr>
              <w:pStyle w:val="TableText"/>
            </w:pPr>
            <w:r>
              <w:t>46484-2</w:t>
            </w:r>
          </w:p>
        </w:tc>
        <w:tc>
          <w:tcPr>
            <w:tcW w:w="3195" w:type="dxa"/>
          </w:tcPr>
          <w:p w14:paraId="34E29F86" w14:textId="77777777" w:rsidR="006F2B85" w:rsidRDefault="001E7B82">
            <w:pPr>
              <w:pStyle w:val="TableText"/>
            </w:pPr>
            <w:r>
              <w:t>LOINC</w:t>
            </w:r>
          </w:p>
        </w:tc>
        <w:tc>
          <w:tcPr>
            <w:tcW w:w="3195" w:type="dxa"/>
          </w:tcPr>
          <w:p w14:paraId="750EAF1E" w14:textId="77777777" w:rsidR="006F2B85" w:rsidRDefault="001E7B82">
            <w:pPr>
              <w:pStyle w:val="TableText"/>
            </w:pPr>
            <w:r>
              <w:t>urn:oid:2.16.840.1.113883.6.1</w:t>
            </w:r>
          </w:p>
        </w:tc>
        <w:tc>
          <w:tcPr>
            <w:tcW w:w="2520" w:type="dxa"/>
          </w:tcPr>
          <w:p w14:paraId="4F611120" w14:textId="77777777" w:rsidR="006F2B85" w:rsidRDefault="001E7B82">
            <w:pPr>
              <w:pStyle w:val="TableText"/>
            </w:pPr>
            <w:r>
              <w:t>Feeding or eating [OASIS]</w:t>
            </w:r>
          </w:p>
        </w:tc>
      </w:tr>
    </w:tbl>
    <w:p w14:paraId="3D415473" w14:textId="77777777" w:rsidR="006F2B85" w:rsidRDefault="006F2B85">
      <w:pPr>
        <w:pStyle w:val="BodyText"/>
      </w:pPr>
    </w:p>
    <w:p w14:paraId="0E51A742" w14:textId="4C3395E1" w:rsidR="006F2B85" w:rsidRDefault="001E7B82">
      <w:pPr>
        <w:pStyle w:val="Caption"/>
        <w:ind w:left="130" w:right="115"/>
      </w:pPr>
      <w:bookmarkStart w:id="3351" w:name="_Toc203485420"/>
      <w:r>
        <w:t xml:space="preserve">Figure </w:t>
      </w:r>
      <w:r>
        <w:fldChar w:fldCharType="begin"/>
      </w:r>
      <w:r>
        <w:instrText>SEQ Figure \* ARABIC</w:instrText>
      </w:r>
      <w:r>
        <w:fldChar w:fldCharType="separate"/>
      </w:r>
      <w:r w:rsidR="004676B7">
        <w:t>134</w:t>
      </w:r>
      <w:r>
        <w:fldChar w:fldCharType="end"/>
      </w:r>
      <w:r>
        <w:t>: Self-Care Activities (ADL and IADL) Example</w:t>
      </w:r>
      <w:bookmarkEnd w:id="3351"/>
    </w:p>
    <w:p w14:paraId="6D8A3C88" w14:textId="77777777" w:rsidR="006F2B85" w:rsidRDefault="001E7B82">
      <w:pPr>
        <w:pStyle w:val="Example"/>
        <w:ind w:left="130" w:right="115"/>
      </w:pPr>
      <w:r>
        <w:t>&lt;observation classCode="OBS" moodCode="EVN"&gt;</w:t>
      </w:r>
    </w:p>
    <w:p w14:paraId="6B411807" w14:textId="77777777" w:rsidR="006F2B85" w:rsidRDefault="001E7B82">
      <w:pPr>
        <w:pStyle w:val="Example"/>
        <w:ind w:left="130" w:right="115"/>
      </w:pPr>
      <w:r>
        <w:t xml:space="preserve">    &lt;!-- Self Care Activities (NEW)--&gt;</w:t>
      </w:r>
    </w:p>
    <w:p w14:paraId="3B43B0AA" w14:textId="77777777" w:rsidR="006F2B85" w:rsidRDefault="001E7B82">
      <w:pPr>
        <w:pStyle w:val="Example"/>
        <w:ind w:left="130" w:right="115"/>
      </w:pPr>
      <w:r>
        <w:t xml:space="preserve">    &lt;templateId root="2.16.840.1.113883.10.20.22.4.128" /&gt;</w:t>
      </w:r>
    </w:p>
    <w:p w14:paraId="2EDD47CB" w14:textId="77777777" w:rsidR="006F2B85" w:rsidRDefault="001E7B82">
      <w:pPr>
        <w:pStyle w:val="Example"/>
        <w:ind w:left="130" w:right="115"/>
      </w:pPr>
      <w:r>
        <w:t xml:space="preserve">    &lt;id root="c6b5a04b-2bf4-49d1-8336-636a3813df0a" /&gt;</w:t>
      </w:r>
    </w:p>
    <w:p w14:paraId="7A180F02" w14:textId="77777777" w:rsidR="006F2B85" w:rsidRDefault="001E7B82">
      <w:pPr>
        <w:pStyle w:val="Example"/>
        <w:ind w:left="130" w:right="115"/>
      </w:pPr>
      <w:r>
        <w:t xml:space="preserve">    &lt;code code="46482-6" displayName="Transferring" codeSystem="2.16.840.1.113883.6.1" codeSystemName="LOINC" /&gt;</w:t>
      </w:r>
    </w:p>
    <w:p w14:paraId="0804BEE2" w14:textId="77777777" w:rsidR="006F2B85" w:rsidRDefault="001E7B82">
      <w:pPr>
        <w:pStyle w:val="Example"/>
        <w:ind w:left="130" w:right="115"/>
      </w:pPr>
      <w:r>
        <w:t xml:space="preserve">    &lt;statusCode code="completed" /&gt;</w:t>
      </w:r>
    </w:p>
    <w:p w14:paraId="391BA105" w14:textId="77777777" w:rsidR="006F2B85" w:rsidRDefault="001E7B82">
      <w:pPr>
        <w:pStyle w:val="Example"/>
        <w:ind w:left="130" w:right="115"/>
      </w:pPr>
      <w:r>
        <w:t xml:space="preserve">    &lt;effectiveTime value="200130311" /&gt;</w:t>
      </w:r>
    </w:p>
    <w:p w14:paraId="73FD0A24" w14:textId="77777777" w:rsidR="006F2B85" w:rsidRDefault="001E7B82">
      <w:pPr>
        <w:pStyle w:val="Example"/>
        <w:ind w:left="130" w:right="115"/>
      </w:pPr>
      <w:r>
        <w:t xml:space="preserve">    &lt;value xsi:type="CD" code="371153006" displayName="Independent" codeSystem="2.16.840.1.113883.6.96" codeSystemName="SNOMED CT" /&gt;</w:t>
      </w:r>
    </w:p>
    <w:p w14:paraId="4D7AF24D" w14:textId="77777777" w:rsidR="006F2B85" w:rsidRDefault="001E7B82">
      <w:pPr>
        <w:pStyle w:val="Example"/>
        <w:ind w:left="130" w:right="115"/>
      </w:pPr>
      <w:r>
        <w:t xml:space="preserve">    &lt;author&gt;</w:t>
      </w:r>
    </w:p>
    <w:p w14:paraId="00AE4B1E" w14:textId="77777777" w:rsidR="006F2B85" w:rsidRDefault="001E7B82">
      <w:pPr>
        <w:pStyle w:val="Example"/>
        <w:ind w:left="130" w:right="115"/>
      </w:pPr>
      <w:r>
        <w:t xml:space="preserve">       ...</w:t>
      </w:r>
    </w:p>
    <w:p w14:paraId="39847AE4" w14:textId="77777777" w:rsidR="006F2B85" w:rsidRDefault="001E7B82">
      <w:pPr>
        <w:pStyle w:val="Example"/>
        <w:ind w:left="130" w:right="115"/>
      </w:pPr>
      <w:r>
        <w:t xml:space="preserve">    &lt;/author&gt;</w:t>
      </w:r>
    </w:p>
    <w:p w14:paraId="2A6B5120" w14:textId="77777777" w:rsidR="006F2B85" w:rsidRDefault="001E7B82">
      <w:pPr>
        <w:pStyle w:val="Example"/>
        <w:ind w:left="130" w:right="115"/>
      </w:pPr>
      <w:r>
        <w:t>&lt;/observation&gt;</w:t>
      </w:r>
    </w:p>
    <w:p w14:paraId="721404D3" w14:textId="77777777" w:rsidR="006F2B85" w:rsidRDefault="006F2B85">
      <w:pPr>
        <w:pStyle w:val="BodyText"/>
      </w:pPr>
    </w:p>
    <w:p w14:paraId="050A0872" w14:textId="77777777" w:rsidR="006F2B85" w:rsidRDefault="001E7B82">
      <w:pPr>
        <w:pStyle w:val="Heading2nospace"/>
      </w:pPr>
      <w:bookmarkStart w:id="3352" w:name="E_Severity_Observation_V2"/>
      <w:bookmarkStart w:id="3353" w:name="_Toc203485173"/>
      <w:r>
        <w:lastRenderedPageBreak/>
        <w:t>S</w:t>
      </w:r>
      <w:r>
        <w:t>everity Observation (V2)</w:t>
      </w:r>
      <w:bookmarkEnd w:id="3352"/>
      <w:bookmarkEnd w:id="3353"/>
    </w:p>
    <w:p w14:paraId="6CF29F34" w14:textId="77777777" w:rsidR="006F2B85" w:rsidRDefault="001E7B82">
      <w:pPr>
        <w:pStyle w:val="BracketData"/>
      </w:pPr>
      <w:r>
        <w:t>[observation: identifier urn:hl7ii:2.16.840.1.113883.10.20.22.4.8:2014-06-09 (open)]</w:t>
      </w:r>
    </w:p>
    <w:p w14:paraId="32D28B06" w14:textId="77777777" w:rsidR="006F2B85" w:rsidRDefault="001E7B82">
      <w:pPr>
        <w:pStyle w:val="BracketData"/>
      </w:pPr>
      <w:r>
        <w:t>Published as part of Consolidated CDA Templates for Clinical Notes (US Realm) DSTU R2</w:t>
      </w:r>
    </w:p>
    <w:p w14:paraId="522C25D8" w14:textId="429CE8C0" w:rsidR="006F2B85" w:rsidRDefault="001E7B82">
      <w:pPr>
        <w:pStyle w:val="Caption"/>
      </w:pPr>
      <w:bookmarkStart w:id="3354" w:name="_Toc203485774"/>
      <w:r>
        <w:t xml:space="preserve">Table </w:t>
      </w:r>
      <w:r>
        <w:fldChar w:fldCharType="begin"/>
      </w:r>
      <w:r>
        <w:instrText>SEQ Table \* ARABIC</w:instrText>
      </w:r>
      <w:r>
        <w:fldChar w:fldCharType="separate"/>
      </w:r>
      <w:r w:rsidR="004676B7">
        <w:t>317</w:t>
      </w:r>
      <w:r>
        <w:fldChar w:fldCharType="end"/>
      </w:r>
      <w:r>
        <w:t>: Severity Observation (V2) Contexts</w:t>
      </w:r>
      <w:bookmarkEnd w:id="33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B3C1A92" w14:textId="77777777">
        <w:trPr>
          <w:cantSplit/>
          <w:tblHeader/>
          <w:jc w:val="center"/>
        </w:trPr>
        <w:tc>
          <w:tcPr>
            <w:tcW w:w="360" w:type="dxa"/>
            <w:shd w:val="clear" w:color="auto" w:fill="E6E6E6"/>
          </w:tcPr>
          <w:p w14:paraId="02B49FF2" w14:textId="77777777" w:rsidR="006F2B85" w:rsidRDefault="001E7B82">
            <w:pPr>
              <w:pStyle w:val="TableHead"/>
            </w:pPr>
            <w:r>
              <w:t>Contained By:</w:t>
            </w:r>
          </w:p>
        </w:tc>
        <w:tc>
          <w:tcPr>
            <w:tcW w:w="360" w:type="dxa"/>
            <w:shd w:val="clear" w:color="auto" w:fill="E6E6E6"/>
          </w:tcPr>
          <w:p w14:paraId="6668BD89" w14:textId="77777777" w:rsidR="006F2B85" w:rsidRDefault="001E7B82">
            <w:pPr>
              <w:pStyle w:val="TableHead"/>
            </w:pPr>
            <w:r>
              <w:t>Contains:</w:t>
            </w:r>
          </w:p>
        </w:tc>
      </w:tr>
      <w:tr w:rsidR="006F2B85" w14:paraId="6DBC48C7" w14:textId="77777777">
        <w:trPr>
          <w:jc w:val="center"/>
        </w:trPr>
        <w:tc>
          <w:tcPr>
            <w:tcW w:w="360" w:type="dxa"/>
          </w:tcPr>
          <w:p w14:paraId="2BD42FCD" w14:textId="6330FF35" w:rsidR="006F2B85" w:rsidRDefault="001E7B82">
            <w:pPr>
              <w:pStyle w:val="TableText"/>
            </w:pPr>
            <w:hyperlink w:anchor="E_Reaction_Observation_NHCS_V3">
              <w:r>
                <w:rPr>
                  <w:rStyle w:val="HyperlinkText9pt"/>
                </w:rPr>
                <w:t>Reaction Observation (NHCS V3)</w:t>
              </w:r>
            </w:hyperlink>
            <w:r>
              <w:t xml:space="preserve"> (optional)</w:t>
            </w:r>
          </w:p>
          <w:p w14:paraId="063AA05F" w14:textId="58B1A6EA"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12270846" w14:textId="3C5ADA04" w:rsidR="006F2B85" w:rsidRDefault="001E7B82">
            <w:pPr>
              <w:pStyle w:val="TableText"/>
            </w:pPr>
            <w:hyperlink w:anchor="E_Allergy_Intolerance_Observation_NHCS_">
              <w:r>
                <w:rPr>
                  <w:rStyle w:val="HyperlinkText9pt"/>
                </w:rPr>
                <w:t>Allergy - Intolerance Observation (NHCS V3)</w:t>
              </w:r>
            </w:hyperlink>
            <w:r>
              <w:t xml:space="preserve"> (optional)</w:t>
            </w:r>
          </w:p>
        </w:tc>
        <w:tc>
          <w:tcPr>
            <w:tcW w:w="360" w:type="dxa"/>
          </w:tcPr>
          <w:p w14:paraId="7E751BE6" w14:textId="77777777" w:rsidR="006F2B85" w:rsidRDefault="006F2B85"/>
        </w:tc>
      </w:tr>
    </w:tbl>
    <w:p w14:paraId="6B40EECE" w14:textId="77777777" w:rsidR="006F2B85" w:rsidRDefault="006F2B85">
      <w:pPr>
        <w:pStyle w:val="BodyText"/>
      </w:pPr>
    </w:p>
    <w:p w14:paraId="3516400F" w14:textId="77777777" w:rsidR="006F2B85" w:rsidRDefault="001E7B82">
      <w:r>
        <w:t>This clinical statement represents the gravity of the reaction. The Severity Observation characterizes the Reaction Observation. A person may manifest many symptoms in a reaction to a single substance, and each reaction to the substance can be represented. However, each reaction observation can have only one severity observation associated with it. For example, someone may have a rash reaction observation as well as an itching reaction observation, but each can have only one level of severity.</w:t>
      </w:r>
    </w:p>
    <w:p w14:paraId="31A45698" w14:textId="77777777" w:rsidR="006F2B85" w:rsidRDefault="001E7B82">
      <w:r>
        <w:t>Note the severity observation is no longer recommended for use with the Allergy and Intolerance Observation. The Criticality Observation is preferred for characterizing the Allergy and Intolerance.</w:t>
      </w:r>
    </w:p>
    <w:p w14:paraId="089AC237" w14:textId="0459AF3B" w:rsidR="006F2B85" w:rsidRDefault="001E7B82">
      <w:pPr>
        <w:pStyle w:val="Caption"/>
      </w:pPr>
      <w:bookmarkStart w:id="3355" w:name="_Toc203485775"/>
      <w:r>
        <w:lastRenderedPageBreak/>
        <w:t xml:space="preserve">Table </w:t>
      </w:r>
      <w:r>
        <w:fldChar w:fldCharType="begin"/>
      </w:r>
      <w:r>
        <w:instrText>SEQ Table \* ARABIC</w:instrText>
      </w:r>
      <w:r>
        <w:fldChar w:fldCharType="separate"/>
      </w:r>
      <w:r w:rsidR="004676B7">
        <w:t>318</w:t>
      </w:r>
      <w:r>
        <w:fldChar w:fldCharType="end"/>
      </w:r>
      <w:r>
        <w:t>: Severity Observation (V2) Constraints Overview</w:t>
      </w:r>
      <w:bookmarkEnd w:id="33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5670B3D" w14:textId="77777777">
        <w:trPr>
          <w:cantSplit/>
          <w:tblHeader/>
          <w:jc w:val="center"/>
        </w:trPr>
        <w:tc>
          <w:tcPr>
            <w:tcW w:w="0" w:type="dxa"/>
            <w:shd w:val="clear" w:color="auto" w:fill="E6E6E6"/>
            <w:noWrap/>
          </w:tcPr>
          <w:p w14:paraId="341965EA" w14:textId="77777777" w:rsidR="006F2B85" w:rsidRDefault="001E7B82">
            <w:pPr>
              <w:pStyle w:val="TableHead"/>
            </w:pPr>
            <w:r>
              <w:t>XPath</w:t>
            </w:r>
          </w:p>
        </w:tc>
        <w:tc>
          <w:tcPr>
            <w:tcW w:w="720" w:type="dxa"/>
            <w:shd w:val="clear" w:color="auto" w:fill="E6E6E6"/>
            <w:noWrap/>
          </w:tcPr>
          <w:p w14:paraId="4D6782BF" w14:textId="77777777" w:rsidR="006F2B85" w:rsidRDefault="001E7B82">
            <w:pPr>
              <w:pStyle w:val="TableHead"/>
            </w:pPr>
            <w:r>
              <w:t>Card.</w:t>
            </w:r>
          </w:p>
        </w:tc>
        <w:tc>
          <w:tcPr>
            <w:tcW w:w="1152" w:type="dxa"/>
            <w:shd w:val="clear" w:color="auto" w:fill="E6E6E6"/>
            <w:noWrap/>
          </w:tcPr>
          <w:p w14:paraId="170FB0D5" w14:textId="77777777" w:rsidR="006F2B85" w:rsidRDefault="001E7B82">
            <w:pPr>
              <w:pStyle w:val="TableHead"/>
            </w:pPr>
            <w:r>
              <w:t>Verb</w:t>
            </w:r>
          </w:p>
        </w:tc>
        <w:tc>
          <w:tcPr>
            <w:tcW w:w="864" w:type="dxa"/>
            <w:shd w:val="clear" w:color="auto" w:fill="E6E6E6"/>
            <w:noWrap/>
          </w:tcPr>
          <w:p w14:paraId="4FFF8DE1" w14:textId="77777777" w:rsidR="006F2B85" w:rsidRDefault="001E7B82">
            <w:pPr>
              <w:pStyle w:val="TableHead"/>
            </w:pPr>
            <w:r>
              <w:t>Data Type</w:t>
            </w:r>
          </w:p>
        </w:tc>
        <w:tc>
          <w:tcPr>
            <w:tcW w:w="864" w:type="dxa"/>
            <w:shd w:val="clear" w:color="auto" w:fill="E6E6E6"/>
            <w:noWrap/>
          </w:tcPr>
          <w:p w14:paraId="19F2DAEA" w14:textId="77777777" w:rsidR="006F2B85" w:rsidRDefault="001E7B82">
            <w:pPr>
              <w:pStyle w:val="TableHead"/>
            </w:pPr>
            <w:r>
              <w:t>CONF#</w:t>
            </w:r>
          </w:p>
        </w:tc>
        <w:tc>
          <w:tcPr>
            <w:tcW w:w="864" w:type="dxa"/>
            <w:shd w:val="clear" w:color="auto" w:fill="E6E6E6"/>
            <w:noWrap/>
          </w:tcPr>
          <w:p w14:paraId="14C5053F" w14:textId="77777777" w:rsidR="006F2B85" w:rsidRDefault="001E7B82">
            <w:pPr>
              <w:pStyle w:val="TableHead"/>
            </w:pPr>
            <w:r>
              <w:t>Value</w:t>
            </w:r>
          </w:p>
        </w:tc>
      </w:tr>
      <w:tr w:rsidR="006F2B85" w14:paraId="2084A3F8" w14:textId="77777777">
        <w:trPr>
          <w:jc w:val="center"/>
        </w:trPr>
        <w:tc>
          <w:tcPr>
            <w:tcW w:w="10160" w:type="dxa"/>
            <w:gridSpan w:val="6"/>
          </w:tcPr>
          <w:p w14:paraId="3D271CB2" w14:textId="77777777" w:rsidR="006F2B85" w:rsidRDefault="001E7B82">
            <w:pPr>
              <w:pStyle w:val="TableText"/>
            </w:pPr>
            <w:r>
              <w:t>observation (identifier: urn:hl7ii:2.16.840.1.113883.10.20.22.4.8:2014-06-09)</w:t>
            </w:r>
          </w:p>
        </w:tc>
      </w:tr>
      <w:tr w:rsidR="006F2B85" w14:paraId="06203651" w14:textId="77777777">
        <w:trPr>
          <w:jc w:val="center"/>
        </w:trPr>
        <w:tc>
          <w:tcPr>
            <w:tcW w:w="3345" w:type="dxa"/>
          </w:tcPr>
          <w:p w14:paraId="1B9329A0" w14:textId="77777777" w:rsidR="006F2B85" w:rsidRDefault="001E7B82">
            <w:pPr>
              <w:pStyle w:val="TableText"/>
            </w:pPr>
            <w:r>
              <w:tab/>
              <w:t>@classCode</w:t>
            </w:r>
          </w:p>
        </w:tc>
        <w:tc>
          <w:tcPr>
            <w:tcW w:w="720" w:type="dxa"/>
          </w:tcPr>
          <w:p w14:paraId="77B0B25E" w14:textId="77777777" w:rsidR="006F2B85" w:rsidRDefault="001E7B82">
            <w:pPr>
              <w:pStyle w:val="TableText"/>
            </w:pPr>
            <w:r>
              <w:t>1..1</w:t>
            </w:r>
          </w:p>
        </w:tc>
        <w:tc>
          <w:tcPr>
            <w:tcW w:w="1152" w:type="dxa"/>
          </w:tcPr>
          <w:p w14:paraId="50B7B8C8" w14:textId="77777777" w:rsidR="006F2B85" w:rsidRDefault="001E7B82">
            <w:pPr>
              <w:pStyle w:val="TableText"/>
            </w:pPr>
            <w:r>
              <w:t>SHALL</w:t>
            </w:r>
          </w:p>
        </w:tc>
        <w:tc>
          <w:tcPr>
            <w:tcW w:w="864" w:type="dxa"/>
          </w:tcPr>
          <w:p w14:paraId="3338BB94" w14:textId="77777777" w:rsidR="006F2B85" w:rsidRDefault="006F2B85">
            <w:pPr>
              <w:pStyle w:val="TableText"/>
            </w:pPr>
          </w:p>
        </w:tc>
        <w:tc>
          <w:tcPr>
            <w:tcW w:w="1104" w:type="dxa"/>
          </w:tcPr>
          <w:p w14:paraId="2280FE53" w14:textId="552DB00D" w:rsidR="006F2B85" w:rsidRDefault="001E7B82">
            <w:pPr>
              <w:pStyle w:val="TableText"/>
            </w:pPr>
            <w:hyperlink w:anchor="C_1098-7345">
              <w:r>
                <w:rPr>
                  <w:rStyle w:val="HyperlinkText9pt"/>
                </w:rPr>
                <w:t>1098-7345</w:t>
              </w:r>
            </w:hyperlink>
          </w:p>
        </w:tc>
        <w:tc>
          <w:tcPr>
            <w:tcW w:w="2975" w:type="dxa"/>
          </w:tcPr>
          <w:p w14:paraId="49A97CA9" w14:textId="77777777" w:rsidR="006F2B85" w:rsidRDefault="001E7B82">
            <w:pPr>
              <w:pStyle w:val="TableText"/>
            </w:pPr>
            <w:r>
              <w:t>urn:oid:2.16.840.1.113883.5.6 (HL7ActClass) = OBS</w:t>
            </w:r>
          </w:p>
        </w:tc>
      </w:tr>
      <w:tr w:rsidR="006F2B85" w14:paraId="5551C780" w14:textId="77777777">
        <w:trPr>
          <w:jc w:val="center"/>
        </w:trPr>
        <w:tc>
          <w:tcPr>
            <w:tcW w:w="3345" w:type="dxa"/>
          </w:tcPr>
          <w:p w14:paraId="1CD06984" w14:textId="77777777" w:rsidR="006F2B85" w:rsidRDefault="001E7B82">
            <w:pPr>
              <w:pStyle w:val="TableText"/>
            </w:pPr>
            <w:r>
              <w:tab/>
              <w:t>@moodCode</w:t>
            </w:r>
          </w:p>
        </w:tc>
        <w:tc>
          <w:tcPr>
            <w:tcW w:w="720" w:type="dxa"/>
          </w:tcPr>
          <w:p w14:paraId="026CA740" w14:textId="77777777" w:rsidR="006F2B85" w:rsidRDefault="001E7B82">
            <w:pPr>
              <w:pStyle w:val="TableText"/>
            </w:pPr>
            <w:r>
              <w:t>1..1</w:t>
            </w:r>
          </w:p>
        </w:tc>
        <w:tc>
          <w:tcPr>
            <w:tcW w:w="1152" w:type="dxa"/>
          </w:tcPr>
          <w:p w14:paraId="1D5901DE" w14:textId="77777777" w:rsidR="006F2B85" w:rsidRDefault="001E7B82">
            <w:pPr>
              <w:pStyle w:val="TableText"/>
            </w:pPr>
            <w:r>
              <w:t>SHALL</w:t>
            </w:r>
          </w:p>
        </w:tc>
        <w:tc>
          <w:tcPr>
            <w:tcW w:w="864" w:type="dxa"/>
          </w:tcPr>
          <w:p w14:paraId="7AA95D4A" w14:textId="77777777" w:rsidR="006F2B85" w:rsidRDefault="006F2B85">
            <w:pPr>
              <w:pStyle w:val="TableText"/>
            </w:pPr>
          </w:p>
        </w:tc>
        <w:tc>
          <w:tcPr>
            <w:tcW w:w="1104" w:type="dxa"/>
          </w:tcPr>
          <w:p w14:paraId="4E6CE734" w14:textId="0D0FB832" w:rsidR="006F2B85" w:rsidRDefault="001E7B82">
            <w:pPr>
              <w:pStyle w:val="TableText"/>
            </w:pPr>
            <w:hyperlink w:anchor="C_1098-7346">
              <w:r>
                <w:rPr>
                  <w:rStyle w:val="HyperlinkText9pt"/>
                </w:rPr>
                <w:t>1098-7346</w:t>
              </w:r>
            </w:hyperlink>
          </w:p>
        </w:tc>
        <w:tc>
          <w:tcPr>
            <w:tcW w:w="2975" w:type="dxa"/>
          </w:tcPr>
          <w:p w14:paraId="42EE9187" w14:textId="77777777" w:rsidR="006F2B85" w:rsidRDefault="001E7B82">
            <w:pPr>
              <w:pStyle w:val="TableText"/>
            </w:pPr>
            <w:r>
              <w:t>urn:oid:2.16.840.1.113883.5.1001 (HL7ActMood) = EVN</w:t>
            </w:r>
          </w:p>
        </w:tc>
      </w:tr>
      <w:tr w:rsidR="006F2B85" w14:paraId="35145C0D" w14:textId="77777777">
        <w:trPr>
          <w:jc w:val="center"/>
        </w:trPr>
        <w:tc>
          <w:tcPr>
            <w:tcW w:w="3345" w:type="dxa"/>
          </w:tcPr>
          <w:p w14:paraId="3D5F6313" w14:textId="77777777" w:rsidR="006F2B85" w:rsidRDefault="001E7B82">
            <w:pPr>
              <w:pStyle w:val="TableText"/>
            </w:pPr>
            <w:r>
              <w:tab/>
              <w:t>templateId</w:t>
            </w:r>
          </w:p>
        </w:tc>
        <w:tc>
          <w:tcPr>
            <w:tcW w:w="720" w:type="dxa"/>
          </w:tcPr>
          <w:p w14:paraId="0F68A71F" w14:textId="77777777" w:rsidR="006F2B85" w:rsidRDefault="001E7B82">
            <w:pPr>
              <w:pStyle w:val="TableText"/>
            </w:pPr>
            <w:r>
              <w:t>1..1</w:t>
            </w:r>
          </w:p>
        </w:tc>
        <w:tc>
          <w:tcPr>
            <w:tcW w:w="1152" w:type="dxa"/>
          </w:tcPr>
          <w:p w14:paraId="3CE01439" w14:textId="77777777" w:rsidR="006F2B85" w:rsidRDefault="001E7B82">
            <w:pPr>
              <w:pStyle w:val="TableText"/>
            </w:pPr>
            <w:r>
              <w:t>SHALL</w:t>
            </w:r>
          </w:p>
        </w:tc>
        <w:tc>
          <w:tcPr>
            <w:tcW w:w="864" w:type="dxa"/>
          </w:tcPr>
          <w:p w14:paraId="7B749EE1" w14:textId="77777777" w:rsidR="006F2B85" w:rsidRDefault="006F2B85">
            <w:pPr>
              <w:pStyle w:val="TableText"/>
            </w:pPr>
          </w:p>
        </w:tc>
        <w:tc>
          <w:tcPr>
            <w:tcW w:w="1104" w:type="dxa"/>
          </w:tcPr>
          <w:p w14:paraId="44000537" w14:textId="15C560AF" w:rsidR="006F2B85" w:rsidRDefault="001E7B82">
            <w:pPr>
              <w:pStyle w:val="TableText"/>
            </w:pPr>
            <w:hyperlink w:anchor="C_1098-7347">
              <w:r>
                <w:rPr>
                  <w:rStyle w:val="HyperlinkText9pt"/>
                </w:rPr>
                <w:t>1098-7347</w:t>
              </w:r>
            </w:hyperlink>
          </w:p>
        </w:tc>
        <w:tc>
          <w:tcPr>
            <w:tcW w:w="2975" w:type="dxa"/>
          </w:tcPr>
          <w:p w14:paraId="4FD4E2F9" w14:textId="77777777" w:rsidR="006F2B85" w:rsidRDefault="006F2B85">
            <w:pPr>
              <w:pStyle w:val="TableText"/>
            </w:pPr>
          </w:p>
        </w:tc>
      </w:tr>
      <w:tr w:rsidR="006F2B85" w14:paraId="3D62AC78" w14:textId="77777777">
        <w:trPr>
          <w:jc w:val="center"/>
        </w:trPr>
        <w:tc>
          <w:tcPr>
            <w:tcW w:w="3345" w:type="dxa"/>
          </w:tcPr>
          <w:p w14:paraId="691C2048" w14:textId="77777777" w:rsidR="006F2B85" w:rsidRDefault="001E7B82">
            <w:pPr>
              <w:pStyle w:val="TableText"/>
            </w:pPr>
            <w:r>
              <w:tab/>
            </w:r>
            <w:r>
              <w:tab/>
              <w:t>@root</w:t>
            </w:r>
          </w:p>
        </w:tc>
        <w:tc>
          <w:tcPr>
            <w:tcW w:w="720" w:type="dxa"/>
          </w:tcPr>
          <w:p w14:paraId="770F67E2" w14:textId="77777777" w:rsidR="006F2B85" w:rsidRDefault="001E7B82">
            <w:pPr>
              <w:pStyle w:val="TableText"/>
            </w:pPr>
            <w:r>
              <w:t>1..1</w:t>
            </w:r>
          </w:p>
        </w:tc>
        <w:tc>
          <w:tcPr>
            <w:tcW w:w="1152" w:type="dxa"/>
          </w:tcPr>
          <w:p w14:paraId="2511415D" w14:textId="77777777" w:rsidR="006F2B85" w:rsidRDefault="001E7B82">
            <w:pPr>
              <w:pStyle w:val="TableText"/>
            </w:pPr>
            <w:r>
              <w:t>SHALL</w:t>
            </w:r>
          </w:p>
        </w:tc>
        <w:tc>
          <w:tcPr>
            <w:tcW w:w="864" w:type="dxa"/>
          </w:tcPr>
          <w:p w14:paraId="220554CB" w14:textId="77777777" w:rsidR="006F2B85" w:rsidRDefault="006F2B85">
            <w:pPr>
              <w:pStyle w:val="TableText"/>
            </w:pPr>
          </w:p>
        </w:tc>
        <w:tc>
          <w:tcPr>
            <w:tcW w:w="1104" w:type="dxa"/>
          </w:tcPr>
          <w:p w14:paraId="4192B894" w14:textId="2F72BACF" w:rsidR="006F2B85" w:rsidRDefault="001E7B82">
            <w:pPr>
              <w:pStyle w:val="TableText"/>
            </w:pPr>
            <w:hyperlink w:anchor="C_1098-10525">
              <w:r>
                <w:rPr>
                  <w:rStyle w:val="HyperlinkText9pt"/>
                </w:rPr>
                <w:t>1098-10525</w:t>
              </w:r>
            </w:hyperlink>
          </w:p>
        </w:tc>
        <w:tc>
          <w:tcPr>
            <w:tcW w:w="2975" w:type="dxa"/>
          </w:tcPr>
          <w:p w14:paraId="34BFCE86" w14:textId="77777777" w:rsidR="006F2B85" w:rsidRDefault="001E7B82">
            <w:pPr>
              <w:pStyle w:val="TableText"/>
            </w:pPr>
            <w:r>
              <w:t>2.16.840.1.113883.10.20.22.4.8</w:t>
            </w:r>
          </w:p>
        </w:tc>
      </w:tr>
      <w:tr w:rsidR="006F2B85" w14:paraId="4E8A62DF" w14:textId="77777777">
        <w:trPr>
          <w:jc w:val="center"/>
        </w:trPr>
        <w:tc>
          <w:tcPr>
            <w:tcW w:w="3345" w:type="dxa"/>
          </w:tcPr>
          <w:p w14:paraId="0D7F3D81" w14:textId="77777777" w:rsidR="006F2B85" w:rsidRDefault="001E7B82">
            <w:pPr>
              <w:pStyle w:val="TableText"/>
            </w:pPr>
            <w:r>
              <w:tab/>
            </w:r>
            <w:r>
              <w:tab/>
              <w:t>@extension</w:t>
            </w:r>
          </w:p>
        </w:tc>
        <w:tc>
          <w:tcPr>
            <w:tcW w:w="720" w:type="dxa"/>
          </w:tcPr>
          <w:p w14:paraId="65674365" w14:textId="77777777" w:rsidR="006F2B85" w:rsidRDefault="001E7B82">
            <w:pPr>
              <w:pStyle w:val="TableText"/>
            </w:pPr>
            <w:r>
              <w:t>1..1</w:t>
            </w:r>
          </w:p>
        </w:tc>
        <w:tc>
          <w:tcPr>
            <w:tcW w:w="1152" w:type="dxa"/>
          </w:tcPr>
          <w:p w14:paraId="4591691C" w14:textId="77777777" w:rsidR="006F2B85" w:rsidRDefault="001E7B82">
            <w:pPr>
              <w:pStyle w:val="TableText"/>
            </w:pPr>
            <w:r>
              <w:t>SHALL</w:t>
            </w:r>
          </w:p>
        </w:tc>
        <w:tc>
          <w:tcPr>
            <w:tcW w:w="864" w:type="dxa"/>
          </w:tcPr>
          <w:p w14:paraId="767A34D4" w14:textId="77777777" w:rsidR="006F2B85" w:rsidRDefault="006F2B85">
            <w:pPr>
              <w:pStyle w:val="TableText"/>
            </w:pPr>
          </w:p>
        </w:tc>
        <w:tc>
          <w:tcPr>
            <w:tcW w:w="1104" w:type="dxa"/>
          </w:tcPr>
          <w:p w14:paraId="4949AB2A" w14:textId="3692A8E9" w:rsidR="006F2B85" w:rsidRDefault="001E7B82">
            <w:pPr>
              <w:pStyle w:val="TableText"/>
            </w:pPr>
            <w:hyperlink w:anchor="C_1098-32577">
              <w:r>
                <w:rPr>
                  <w:rStyle w:val="HyperlinkText9pt"/>
                </w:rPr>
                <w:t>1098-32577</w:t>
              </w:r>
            </w:hyperlink>
          </w:p>
        </w:tc>
        <w:tc>
          <w:tcPr>
            <w:tcW w:w="2975" w:type="dxa"/>
          </w:tcPr>
          <w:p w14:paraId="2A3857BB" w14:textId="77777777" w:rsidR="006F2B85" w:rsidRDefault="001E7B82">
            <w:pPr>
              <w:pStyle w:val="TableText"/>
            </w:pPr>
            <w:r>
              <w:t>2014-06-09</w:t>
            </w:r>
          </w:p>
        </w:tc>
      </w:tr>
      <w:tr w:rsidR="006F2B85" w14:paraId="17A6ED91" w14:textId="77777777">
        <w:trPr>
          <w:jc w:val="center"/>
        </w:trPr>
        <w:tc>
          <w:tcPr>
            <w:tcW w:w="3345" w:type="dxa"/>
          </w:tcPr>
          <w:p w14:paraId="2DFFD8DC" w14:textId="77777777" w:rsidR="006F2B85" w:rsidRDefault="001E7B82">
            <w:pPr>
              <w:pStyle w:val="TableText"/>
            </w:pPr>
            <w:r>
              <w:tab/>
              <w:t>code</w:t>
            </w:r>
          </w:p>
        </w:tc>
        <w:tc>
          <w:tcPr>
            <w:tcW w:w="720" w:type="dxa"/>
          </w:tcPr>
          <w:p w14:paraId="4B2F2D36" w14:textId="77777777" w:rsidR="006F2B85" w:rsidRDefault="001E7B82">
            <w:pPr>
              <w:pStyle w:val="TableText"/>
            </w:pPr>
            <w:r>
              <w:t>1..1</w:t>
            </w:r>
          </w:p>
        </w:tc>
        <w:tc>
          <w:tcPr>
            <w:tcW w:w="1152" w:type="dxa"/>
          </w:tcPr>
          <w:p w14:paraId="6BE660C8" w14:textId="77777777" w:rsidR="006F2B85" w:rsidRDefault="001E7B82">
            <w:pPr>
              <w:pStyle w:val="TableText"/>
            </w:pPr>
            <w:r>
              <w:t>SHALL</w:t>
            </w:r>
          </w:p>
        </w:tc>
        <w:tc>
          <w:tcPr>
            <w:tcW w:w="864" w:type="dxa"/>
          </w:tcPr>
          <w:p w14:paraId="001BD5A4" w14:textId="77777777" w:rsidR="006F2B85" w:rsidRDefault="006F2B85">
            <w:pPr>
              <w:pStyle w:val="TableText"/>
            </w:pPr>
          </w:p>
        </w:tc>
        <w:tc>
          <w:tcPr>
            <w:tcW w:w="1104" w:type="dxa"/>
          </w:tcPr>
          <w:p w14:paraId="46DFA728" w14:textId="0894902C" w:rsidR="006F2B85" w:rsidRDefault="001E7B82">
            <w:pPr>
              <w:pStyle w:val="TableText"/>
            </w:pPr>
            <w:hyperlink w:anchor="C_1098-19168">
              <w:r>
                <w:rPr>
                  <w:rStyle w:val="HyperlinkText9pt"/>
                </w:rPr>
                <w:t>1098-19168</w:t>
              </w:r>
            </w:hyperlink>
          </w:p>
        </w:tc>
        <w:tc>
          <w:tcPr>
            <w:tcW w:w="2975" w:type="dxa"/>
          </w:tcPr>
          <w:p w14:paraId="0D1C7451" w14:textId="77777777" w:rsidR="006F2B85" w:rsidRDefault="006F2B85">
            <w:pPr>
              <w:pStyle w:val="TableText"/>
            </w:pPr>
          </w:p>
        </w:tc>
      </w:tr>
      <w:tr w:rsidR="006F2B85" w14:paraId="1A4D8649" w14:textId="77777777">
        <w:trPr>
          <w:jc w:val="center"/>
        </w:trPr>
        <w:tc>
          <w:tcPr>
            <w:tcW w:w="3345" w:type="dxa"/>
          </w:tcPr>
          <w:p w14:paraId="79F4989B" w14:textId="77777777" w:rsidR="006F2B85" w:rsidRDefault="001E7B82">
            <w:pPr>
              <w:pStyle w:val="TableText"/>
            </w:pPr>
            <w:r>
              <w:tab/>
            </w:r>
            <w:r>
              <w:tab/>
              <w:t>@code</w:t>
            </w:r>
          </w:p>
        </w:tc>
        <w:tc>
          <w:tcPr>
            <w:tcW w:w="720" w:type="dxa"/>
          </w:tcPr>
          <w:p w14:paraId="378F76B5" w14:textId="77777777" w:rsidR="006F2B85" w:rsidRDefault="001E7B82">
            <w:pPr>
              <w:pStyle w:val="TableText"/>
            </w:pPr>
            <w:r>
              <w:t>1..1</w:t>
            </w:r>
          </w:p>
        </w:tc>
        <w:tc>
          <w:tcPr>
            <w:tcW w:w="1152" w:type="dxa"/>
          </w:tcPr>
          <w:p w14:paraId="15C9D619" w14:textId="77777777" w:rsidR="006F2B85" w:rsidRDefault="001E7B82">
            <w:pPr>
              <w:pStyle w:val="TableText"/>
            </w:pPr>
            <w:r>
              <w:t>SHALL</w:t>
            </w:r>
          </w:p>
        </w:tc>
        <w:tc>
          <w:tcPr>
            <w:tcW w:w="864" w:type="dxa"/>
          </w:tcPr>
          <w:p w14:paraId="7B273679" w14:textId="77777777" w:rsidR="006F2B85" w:rsidRDefault="006F2B85">
            <w:pPr>
              <w:pStyle w:val="TableText"/>
            </w:pPr>
          </w:p>
        </w:tc>
        <w:tc>
          <w:tcPr>
            <w:tcW w:w="1104" w:type="dxa"/>
          </w:tcPr>
          <w:p w14:paraId="2A61C568" w14:textId="2A2384F0" w:rsidR="006F2B85" w:rsidRDefault="001E7B82">
            <w:pPr>
              <w:pStyle w:val="TableText"/>
            </w:pPr>
            <w:hyperlink w:anchor="C_1098-19169">
              <w:r>
                <w:rPr>
                  <w:rStyle w:val="HyperlinkText9pt"/>
                </w:rPr>
                <w:t>1098-19169</w:t>
              </w:r>
            </w:hyperlink>
          </w:p>
        </w:tc>
        <w:tc>
          <w:tcPr>
            <w:tcW w:w="2975" w:type="dxa"/>
          </w:tcPr>
          <w:p w14:paraId="03DEED98" w14:textId="77777777" w:rsidR="006F2B85" w:rsidRDefault="001E7B82">
            <w:pPr>
              <w:pStyle w:val="TableText"/>
            </w:pPr>
            <w:r>
              <w:t>SEV</w:t>
            </w:r>
          </w:p>
        </w:tc>
      </w:tr>
      <w:tr w:rsidR="006F2B85" w14:paraId="51EB4FC5" w14:textId="77777777">
        <w:trPr>
          <w:jc w:val="center"/>
        </w:trPr>
        <w:tc>
          <w:tcPr>
            <w:tcW w:w="3345" w:type="dxa"/>
          </w:tcPr>
          <w:p w14:paraId="2B255C7D" w14:textId="77777777" w:rsidR="006F2B85" w:rsidRDefault="001E7B82">
            <w:pPr>
              <w:pStyle w:val="TableText"/>
            </w:pPr>
            <w:r>
              <w:tab/>
            </w:r>
            <w:r>
              <w:tab/>
              <w:t>@codeSystem</w:t>
            </w:r>
          </w:p>
        </w:tc>
        <w:tc>
          <w:tcPr>
            <w:tcW w:w="720" w:type="dxa"/>
          </w:tcPr>
          <w:p w14:paraId="5359E334" w14:textId="77777777" w:rsidR="006F2B85" w:rsidRDefault="001E7B82">
            <w:pPr>
              <w:pStyle w:val="TableText"/>
            </w:pPr>
            <w:r>
              <w:t>1..1</w:t>
            </w:r>
          </w:p>
        </w:tc>
        <w:tc>
          <w:tcPr>
            <w:tcW w:w="1152" w:type="dxa"/>
          </w:tcPr>
          <w:p w14:paraId="3A6E19C8" w14:textId="77777777" w:rsidR="006F2B85" w:rsidRDefault="001E7B82">
            <w:pPr>
              <w:pStyle w:val="TableText"/>
            </w:pPr>
            <w:r>
              <w:t>SHALL</w:t>
            </w:r>
          </w:p>
        </w:tc>
        <w:tc>
          <w:tcPr>
            <w:tcW w:w="864" w:type="dxa"/>
          </w:tcPr>
          <w:p w14:paraId="2CDFE9F8" w14:textId="77777777" w:rsidR="006F2B85" w:rsidRDefault="006F2B85">
            <w:pPr>
              <w:pStyle w:val="TableText"/>
            </w:pPr>
          </w:p>
        </w:tc>
        <w:tc>
          <w:tcPr>
            <w:tcW w:w="1104" w:type="dxa"/>
          </w:tcPr>
          <w:p w14:paraId="251FA08B" w14:textId="006F2589" w:rsidR="006F2B85" w:rsidRDefault="001E7B82">
            <w:pPr>
              <w:pStyle w:val="TableText"/>
            </w:pPr>
            <w:hyperlink w:anchor="C_1098-32170">
              <w:r>
                <w:rPr>
                  <w:rStyle w:val="HyperlinkText9pt"/>
                </w:rPr>
                <w:t>1098-32170</w:t>
              </w:r>
            </w:hyperlink>
          </w:p>
        </w:tc>
        <w:tc>
          <w:tcPr>
            <w:tcW w:w="2975" w:type="dxa"/>
          </w:tcPr>
          <w:p w14:paraId="495EB8FB" w14:textId="77777777" w:rsidR="006F2B85" w:rsidRDefault="001E7B82">
            <w:pPr>
              <w:pStyle w:val="TableText"/>
            </w:pPr>
            <w:r>
              <w:t>urn:oid:2.16.840.1.113883.5.4 (HL7ActCode) = 2.16.840.1.113883.5.4</w:t>
            </w:r>
          </w:p>
        </w:tc>
      </w:tr>
      <w:tr w:rsidR="006F2B85" w14:paraId="173D4422" w14:textId="77777777">
        <w:trPr>
          <w:jc w:val="center"/>
        </w:trPr>
        <w:tc>
          <w:tcPr>
            <w:tcW w:w="3345" w:type="dxa"/>
          </w:tcPr>
          <w:p w14:paraId="4B60298F" w14:textId="77777777" w:rsidR="006F2B85" w:rsidRDefault="001E7B82">
            <w:pPr>
              <w:pStyle w:val="TableText"/>
            </w:pPr>
            <w:r>
              <w:tab/>
              <w:t>statusCode</w:t>
            </w:r>
          </w:p>
        </w:tc>
        <w:tc>
          <w:tcPr>
            <w:tcW w:w="720" w:type="dxa"/>
          </w:tcPr>
          <w:p w14:paraId="4327297E" w14:textId="77777777" w:rsidR="006F2B85" w:rsidRDefault="001E7B82">
            <w:pPr>
              <w:pStyle w:val="TableText"/>
            </w:pPr>
            <w:r>
              <w:t>1..1</w:t>
            </w:r>
          </w:p>
        </w:tc>
        <w:tc>
          <w:tcPr>
            <w:tcW w:w="1152" w:type="dxa"/>
          </w:tcPr>
          <w:p w14:paraId="506F98BF" w14:textId="77777777" w:rsidR="006F2B85" w:rsidRDefault="001E7B82">
            <w:pPr>
              <w:pStyle w:val="TableText"/>
            </w:pPr>
            <w:r>
              <w:t>SHALL</w:t>
            </w:r>
          </w:p>
        </w:tc>
        <w:tc>
          <w:tcPr>
            <w:tcW w:w="864" w:type="dxa"/>
          </w:tcPr>
          <w:p w14:paraId="6443A649" w14:textId="77777777" w:rsidR="006F2B85" w:rsidRDefault="006F2B85">
            <w:pPr>
              <w:pStyle w:val="TableText"/>
            </w:pPr>
          </w:p>
        </w:tc>
        <w:tc>
          <w:tcPr>
            <w:tcW w:w="1104" w:type="dxa"/>
          </w:tcPr>
          <w:p w14:paraId="124F22A0" w14:textId="661AF793" w:rsidR="006F2B85" w:rsidRDefault="001E7B82">
            <w:pPr>
              <w:pStyle w:val="TableText"/>
            </w:pPr>
            <w:hyperlink w:anchor="C_1098-7352">
              <w:r>
                <w:rPr>
                  <w:rStyle w:val="HyperlinkText9pt"/>
                </w:rPr>
                <w:t>1098-7352</w:t>
              </w:r>
            </w:hyperlink>
          </w:p>
        </w:tc>
        <w:tc>
          <w:tcPr>
            <w:tcW w:w="2975" w:type="dxa"/>
          </w:tcPr>
          <w:p w14:paraId="00F02161" w14:textId="77777777" w:rsidR="006F2B85" w:rsidRDefault="006F2B85">
            <w:pPr>
              <w:pStyle w:val="TableText"/>
            </w:pPr>
          </w:p>
        </w:tc>
      </w:tr>
      <w:tr w:rsidR="006F2B85" w14:paraId="3DBF8CF8" w14:textId="77777777">
        <w:trPr>
          <w:jc w:val="center"/>
        </w:trPr>
        <w:tc>
          <w:tcPr>
            <w:tcW w:w="3345" w:type="dxa"/>
          </w:tcPr>
          <w:p w14:paraId="246B812E" w14:textId="77777777" w:rsidR="006F2B85" w:rsidRDefault="001E7B82">
            <w:pPr>
              <w:pStyle w:val="TableText"/>
            </w:pPr>
            <w:r>
              <w:tab/>
            </w:r>
            <w:r>
              <w:tab/>
              <w:t>@code</w:t>
            </w:r>
          </w:p>
        </w:tc>
        <w:tc>
          <w:tcPr>
            <w:tcW w:w="720" w:type="dxa"/>
          </w:tcPr>
          <w:p w14:paraId="4B4782DC" w14:textId="77777777" w:rsidR="006F2B85" w:rsidRDefault="001E7B82">
            <w:pPr>
              <w:pStyle w:val="TableText"/>
            </w:pPr>
            <w:r>
              <w:t>1..1</w:t>
            </w:r>
          </w:p>
        </w:tc>
        <w:tc>
          <w:tcPr>
            <w:tcW w:w="1152" w:type="dxa"/>
          </w:tcPr>
          <w:p w14:paraId="11741C83" w14:textId="77777777" w:rsidR="006F2B85" w:rsidRDefault="001E7B82">
            <w:pPr>
              <w:pStyle w:val="TableText"/>
            </w:pPr>
            <w:r>
              <w:t>SHALL</w:t>
            </w:r>
          </w:p>
        </w:tc>
        <w:tc>
          <w:tcPr>
            <w:tcW w:w="864" w:type="dxa"/>
          </w:tcPr>
          <w:p w14:paraId="2E767CA5" w14:textId="77777777" w:rsidR="006F2B85" w:rsidRDefault="006F2B85">
            <w:pPr>
              <w:pStyle w:val="TableText"/>
            </w:pPr>
          </w:p>
        </w:tc>
        <w:tc>
          <w:tcPr>
            <w:tcW w:w="1104" w:type="dxa"/>
          </w:tcPr>
          <w:p w14:paraId="1298A27B" w14:textId="037A87FF" w:rsidR="006F2B85" w:rsidRDefault="001E7B82">
            <w:pPr>
              <w:pStyle w:val="TableText"/>
            </w:pPr>
            <w:hyperlink w:anchor="C_1098-19115">
              <w:r>
                <w:rPr>
                  <w:rStyle w:val="HyperlinkText9pt"/>
                </w:rPr>
                <w:t>1098-19115</w:t>
              </w:r>
            </w:hyperlink>
          </w:p>
        </w:tc>
        <w:tc>
          <w:tcPr>
            <w:tcW w:w="2975" w:type="dxa"/>
          </w:tcPr>
          <w:p w14:paraId="049E08AD" w14:textId="77777777" w:rsidR="006F2B85" w:rsidRDefault="001E7B82">
            <w:pPr>
              <w:pStyle w:val="TableText"/>
            </w:pPr>
            <w:r>
              <w:t>urn:oid:2.16.840.1.113883.5.14 (HL7ActStatus) = completed</w:t>
            </w:r>
          </w:p>
        </w:tc>
      </w:tr>
      <w:tr w:rsidR="006F2B85" w14:paraId="2EA4B1D1" w14:textId="77777777">
        <w:trPr>
          <w:jc w:val="center"/>
        </w:trPr>
        <w:tc>
          <w:tcPr>
            <w:tcW w:w="3345" w:type="dxa"/>
          </w:tcPr>
          <w:p w14:paraId="788FE1CE" w14:textId="77777777" w:rsidR="006F2B85" w:rsidRDefault="001E7B82">
            <w:pPr>
              <w:pStyle w:val="TableText"/>
            </w:pPr>
            <w:r>
              <w:tab/>
              <w:t>value</w:t>
            </w:r>
          </w:p>
        </w:tc>
        <w:tc>
          <w:tcPr>
            <w:tcW w:w="720" w:type="dxa"/>
          </w:tcPr>
          <w:p w14:paraId="42D68243" w14:textId="77777777" w:rsidR="006F2B85" w:rsidRDefault="001E7B82">
            <w:pPr>
              <w:pStyle w:val="TableText"/>
            </w:pPr>
            <w:r>
              <w:t>1..1</w:t>
            </w:r>
          </w:p>
        </w:tc>
        <w:tc>
          <w:tcPr>
            <w:tcW w:w="1152" w:type="dxa"/>
          </w:tcPr>
          <w:p w14:paraId="3A5029DE" w14:textId="77777777" w:rsidR="006F2B85" w:rsidRDefault="001E7B82">
            <w:pPr>
              <w:pStyle w:val="TableText"/>
            </w:pPr>
            <w:r>
              <w:t>SHALL</w:t>
            </w:r>
          </w:p>
        </w:tc>
        <w:tc>
          <w:tcPr>
            <w:tcW w:w="864" w:type="dxa"/>
          </w:tcPr>
          <w:p w14:paraId="30630836" w14:textId="77777777" w:rsidR="006F2B85" w:rsidRDefault="001E7B82">
            <w:pPr>
              <w:pStyle w:val="TableText"/>
            </w:pPr>
            <w:r>
              <w:t>CD</w:t>
            </w:r>
          </w:p>
        </w:tc>
        <w:tc>
          <w:tcPr>
            <w:tcW w:w="1104" w:type="dxa"/>
          </w:tcPr>
          <w:p w14:paraId="623EBBEF" w14:textId="768CBB4C" w:rsidR="006F2B85" w:rsidRDefault="001E7B82">
            <w:pPr>
              <w:pStyle w:val="TableText"/>
            </w:pPr>
            <w:hyperlink w:anchor="C_1098-7356">
              <w:r>
                <w:rPr>
                  <w:rStyle w:val="HyperlinkText9pt"/>
                </w:rPr>
                <w:t>1098-7356</w:t>
              </w:r>
            </w:hyperlink>
          </w:p>
        </w:tc>
        <w:tc>
          <w:tcPr>
            <w:tcW w:w="2975" w:type="dxa"/>
          </w:tcPr>
          <w:p w14:paraId="1BBCA222" w14:textId="77777777" w:rsidR="006F2B85" w:rsidRDefault="001E7B82">
            <w:pPr>
              <w:pStyle w:val="TableText"/>
            </w:pPr>
            <w:r>
              <w:t>urn:oid:2.16.840.1.113883.3.88.12.3221.6.8 (Severity)</w:t>
            </w:r>
          </w:p>
        </w:tc>
      </w:tr>
    </w:tbl>
    <w:p w14:paraId="7F4672FE" w14:textId="77777777" w:rsidR="006F2B85" w:rsidRDefault="006F2B85">
      <w:pPr>
        <w:pStyle w:val="BodyText"/>
      </w:pPr>
    </w:p>
    <w:p w14:paraId="4CB672D5" w14:textId="77777777" w:rsidR="006F2B85" w:rsidRDefault="001E7B82" w:rsidP="007D100A">
      <w:pPr>
        <w:numPr>
          <w:ilvl w:val="0"/>
          <w:numId w:val="9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56" w:name="C_1098-7345"/>
      <w:r>
        <w:t xml:space="preserve"> (CONF:1098-7345)</w:t>
      </w:r>
      <w:bookmarkEnd w:id="3356"/>
      <w:r>
        <w:t>.</w:t>
      </w:r>
    </w:p>
    <w:p w14:paraId="0E603943" w14:textId="77777777" w:rsidR="006F2B85" w:rsidRDefault="001E7B82" w:rsidP="007D100A">
      <w:pPr>
        <w:numPr>
          <w:ilvl w:val="0"/>
          <w:numId w:val="9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57" w:name="C_1098-7346"/>
      <w:r>
        <w:t xml:space="preserve"> (CONF:1098-7346)</w:t>
      </w:r>
      <w:bookmarkEnd w:id="3357"/>
      <w:r>
        <w:t>.</w:t>
      </w:r>
    </w:p>
    <w:p w14:paraId="1C8177B0" w14:textId="77777777" w:rsidR="006F2B85" w:rsidRDefault="001E7B82" w:rsidP="007D100A">
      <w:pPr>
        <w:numPr>
          <w:ilvl w:val="0"/>
          <w:numId w:val="94"/>
        </w:numPr>
      </w:pPr>
      <w:r>
        <w:rPr>
          <w:rStyle w:val="keyword"/>
        </w:rPr>
        <w:t>SHALL</w:t>
      </w:r>
      <w:r>
        <w:t xml:space="preserve"> contain exactly one [1..1] </w:t>
      </w:r>
      <w:r>
        <w:rPr>
          <w:rStyle w:val="XMLnameBold"/>
        </w:rPr>
        <w:t>templateId</w:t>
      </w:r>
      <w:bookmarkStart w:id="3358" w:name="C_1098-7347"/>
      <w:r>
        <w:t xml:space="preserve"> (CONF:1098-7347)</w:t>
      </w:r>
      <w:bookmarkEnd w:id="3358"/>
      <w:r>
        <w:t xml:space="preserve"> such that it</w:t>
      </w:r>
    </w:p>
    <w:p w14:paraId="2DD96531" w14:textId="77777777" w:rsidR="006F2B85" w:rsidRDefault="001E7B82" w:rsidP="007D100A">
      <w:pPr>
        <w:numPr>
          <w:ilvl w:val="1"/>
          <w:numId w:val="94"/>
        </w:numPr>
      </w:pPr>
      <w:r>
        <w:rPr>
          <w:rStyle w:val="keyword"/>
        </w:rPr>
        <w:t>SHALL</w:t>
      </w:r>
      <w:r>
        <w:t xml:space="preserve"> contain exactly one [1..1] </w:t>
      </w:r>
      <w:r>
        <w:rPr>
          <w:rStyle w:val="XMLnameBold"/>
        </w:rPr>
        <w:t>@root</w:t>
      </w:r>
      <w:r>
        <w:t>=</w:t>
      </w:r>
      <w:r>
        <w:rPr>
          <w:rStyle w:val="XMLname"/>
        </w:rPr>
        <w:t>"2.16.840.1.113883.10.20.22.4.8"</w:t>
      </w:r>
      <w:bookmarkStart w:id="3359" w:name="C_1098-10525"/>
      <w:r>
        <w:t xml:space="preserve"> (CONF:1098-10525)</w:t>
      </w:r>
      <w:bookmarkEnd w:id="3359"/>
      <w:r>
        <w:t>.</w:t>
      </w:r>
    </w:p>
    <w:p w14:paraId="080BE2DE" w14:textId="77777777" w:rsidR="006F2B85" w:rsidRDefault="001E7B82" w:rsidP="007D100A">
      <w:pPr>
        <w:numPr>
          <w:ilvl w:val="1"/>
          <w:numId w:val="94"/>
        </w:numPr>
      </w:pPr>
      <w:r>
        <w:rPr>
          <w:rStyle w:val="keyword"/>
        </w:rPr>
        <w:t>SHALL</w:t>
      </w:r>
      <w:r>
        <w:t xml:space="preserve"> contain exactly one [1..1] </w:t>
      </w:r>
      <w:r>
        <w:rPr>
          <w:rStyle w:val="XMLnameBold"/>
        </w:rPr>
        <w:t>@extension</w:t>
      </w:r>
      <w:r>
        <w:t>=</w:t>
      </w:r>
      <w:r>
        <w:rPr>
          <w:rStyle w:val="XMLname"/>
        </w:rPr>
        <w:t>"2014-06-09"</w:t>
      </w:r>
      <w:bookmarkStart w:id="3360" w:name="C_1098-32577"/>
      <w:r>
        <w:t xml:space="preserve"> (CONF:1098-32577)</w:t>
      </w:r>
      <w:bookmarkEnd w:id="3360"/>
      <w:r>
        <w:t>.</w:t>
      </w:r>
    </w:p>
    <w:p w14:paraId="4B0B1EDD" w14:textId="77777777" w:rsidR="006F2B85" w:rsidRDefault="001E7B82" w:rsidP="007D100A">
      <w:pPr>
        <w:numPr>
          <w:ilvl w:val="0"/>
          <w:numId w:val="94"/>
        </w:numPr>
      </w:pPr>
      <w:r>
        <w:rPr>
          <w:rStyle w:val="keyword"/>
        </w:rPr>
        <w:t>SHALL</w:t>
      </w:r>
      <w:r>
        <w:t xml:space="preserve"> contain exactly one [1..1] </w:t>
      </w:r>
      <w:r>
        <w:rPr>
          <w:rStyle w:val="XMLnameBold"/>
        </w:rPr>
        <w:t>code</w:t>
      </w:r>
      <w:bookmarkStart w:id="3361" w:name="C_1098-19168"/>
      <w:r>
        <w:t xml:space="preserve"> (CONF:1098-19168)</w:t>
      </w:r>
      <w:bookmarkEnd w:id="3361"/>
      <w:r>
        <w:t>.</w:t>
      </w:r>
    </w:p>
    <w:p w14:paraId="04ABD151" w14:textId="77777777" w:rsidR="006F2B85" w:rsidRDefault="001E7B82" w:rsidP="007D100A">
      <w:pPr>
        <w:numPr>
          <w:ilvl w:val="1"/>
          <w:numId w:val="94"/>
        </w:numPr>
      </w:pPr>
      <w:r>
        <w:t xml:space="preserve">This code </w:t>
      </w:r>
      <w:r>
        <w:rPr>
          <w:rStyle w:val="keyword"/>
        </w:rPr>
        <w:t>SHALL</w:t>
      </w:r>
      <w:r>
        <w:t xml:space="preserve"> contain exactly one [1..1] </w:t>
      </w:r>
      <w:r>
        <w:rPr>
          <w:rStyle w:val="XMLnameBold"/>
        </w:rPr>
        <w:t>@code</w:t>
      </w:r>
      <w:r>
        <w:t>=</w:t>
      </w:r>
      <w:r>
        <w:rPr>
          <w:rStyle w:val="XMLname"/>
        </w:rPr>
        <w:t>"SEV"</w:t>
      </w:r>
      <w:r>
        <w:t xml:space="preserve"> Severity</w:t>
      </w:r>
      <w:bookmarkStart w:id="3362" w:name="C_1098-19169"/>
      <w:r>
        <w:t xml:space="preserve"> (CONF:1098-19169)</w:t>
      </w:r>
      <w:bookmarkEnd w:id="3362"/>
      <w:r>
        <w:t>.</w:t>
      </w:r>
    </w:p>
    <w:p w14:paraId="4E89B969" w14:textId="77777777" w:rsidR="006F2B85" w:rsidRDefault="001E7B82" w:rsidP="007D100A">
      <w:pPr>
        <w:numPr>
          <w:ilvl w:val="1"/>
          <w:numId w:val="9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363" w:name="C_1098-32170"/>
      <w:r>
        <w:t xml:space="preserve"> (CONF:1098-32170)</w:t>
      </w:r>
      <w:bookmarkEnd w:id="3363"/>
      <w:r>
        <w:t>.</w:t>
      </w:r>
    </w:p>
    <w:p w14:paraId="149AD8B3" w14:textId="77777777" w:rsidR="006F2B85" w:rsidRDefault="001E7B82" w:rsidP="007D100A">
      <w:pPr>
        <w:numPr>
          <w:ilvl w:val="0"/>
          <w:numId w:val="94"/>
        </w:numPr>
      </w:pPr>
      <w:r>
        <w:rPr>
          <w:rStyle w:val="keyword"/>
        </w:rPr>
        <w:t>SHALL</w:t>
      </w:r>
      <w:r>
        <w:t xml:space="preserve"> contain exactly one [1..1] </w:t>
      </w:r>
      <w:r>
        <w:rPr>
          <w:rStyle w:val="XMLnameBold"/>
        </w:rPr>
        <w:t>statusCode</w:t>
      </w:r>
      <w:bookmarkStart w:id="3364" w:name="C_1098-7352"/>
      <w:r>
        <w:t xml:space="preserve"> (CONF:1098-7352)</w:t>
      </w:r>
      <w:bookmarkEnd w:id="3364"/>
      <w:r>
        <w:t>.</w:t>
      </w:r>
    </w:p>
    <w:p w14:paraId="1377FF8E" w14:textId="77777777" w:rsidR="006F2B85" w:rsidRDefault="001E7B82" w:rsidP="007D100A">
      <w:pPr>
        <w:numPr>
          <w:ilvl w:val="1"/>
          <w:numId w:val="94"/>
        </w:numPr>
      </w:pPr>
      <w:r>
        <w:lastRenderedPageBreak/>
        <w:t xml:space="preserve">This statusCode </w:t>
      </w:r>
      <w:r>
        <w:rPr>
          <w:rStyle w:val="keyword"/>
        </w:rPr>
        <w:t>SHALL</w:t>
      </w:r>
      <w:r>
        <w:t xml:space="preserve"> contain </w:t>
      </w:r>
      <w:r>
        <w:t xml:space="preserve">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65" w:name="C_1098-19115"/>
      <w:r>
        <w:t xml:space="preserve"> (CONF:1098-19115)</w:t>
      </w:r>
      <w:bookmarkEnd w:id="3365"/>
      <w:r>
        <w:t>.</w:t>
      </w:r>
    </w:p>
    <w:p w14:paraId="7D93AAB9" w14:textId="0FFD361C" w:rsidR="006F2B85" w:rsidRDefault="001E7B82" w:rsidP="007D100A">
      <w:pPr>
        <w:numPr>
          <w:ilvl w:val="0"/>
          <w:numId w:val="9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Severity">
        <w:r>
          <w:rPr>
            <w:rStyle w:val="HyperlinkCourierBold"/>
          </w:rPr>
          <w:t>Severity</w:t>
        </w:r>
      </w:hyperlink>
      <w:r>
        <w:rPr>
          <w:rStyle w:val="XMLname"/>
        </w:rPr>
        <w:t xml:space="preserve"> urn:oid:2.16.840.1.113883.3.88.12.3221.6.8</w:t>
      </w:r>
      <w:r>
        <w:rPr>
          <w:rStyle w:val="keyword"/>
        </w:rPr>
        <w:t xml:space="preserve"> DYNAMIC</w:t>
      </w:r>
      <w:bookmarkStart w:id="3366" w:name="C_1098-7356"/>
      <w:r>
        <w:t xml:space="preserve"> (CONF:1098-7356)</w:t>
      </w:r>
      <w:bookmarkEnd w:id="3366"/>
      <w:r>
        <w:t>.</w:t>
      </w:r>
    </w:p>
    <w:p w14:paraId="250967A1" w14:textId="105B5EF7" w:rsidR="006F2B85" w:rsidRDefault="001E7B82">
      <w:pPr>
        <w:pStyle w:val="Caption"/>
      </w:pPr>
      <w:bookmarkStart w:id="3367" w:name="_Toc203485776"/>
      <w:r>
        <w:t xml:space="preserve">Table </w:t>
      </w:r>
      <w:r>
        <w:fldChar w:fldCharType="begin"/>
      </w:r>
      <w:r>
        <w:instrText>SEQ Table \* ARABIC</w:instrText>
      </w:r>
      <w:r>
        <w:fldChar w:fldCharType="separate"/>
      </w:r>
      <w:r w:rsidR="004676B7">
        <w:t>319</w:t>
      </w:r>
      <w:r>
        <w:fldChar w:fldCharType="end"/>
      </w:r>
      <w:r>
        <w:t xml:space="preserve">: </w:t>
      </w:r>
      <w:bookmarkStart w:id="3368" w:name="Severity"/>
      <w:r>
        <w:t>Severity</w:t>
      </w:r>
      <w:bookmarkEnd w:id="3368"/>
      <w:bookmarkEnd w:id="33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54CD44F3" w14:textId="77777777">
        <w:trPr>
          <w:jc w:val="center"/>
        </w:trPr>
        <w:tc>
          <w:tcPr>
            <w:tcW w:w="1440" w:type="dxa"/>
            <w:gridSpan w:val="4"/>
          </w:tcPr>
          <w:p w14:paraId="74D95F08" w14:textId="77777777" w:rsidR="006F2B85" w:rsidRDefault="001E7B82">
            <w:pPr>
              <w:pStyle w:val="TableText"/>
            </w:pPr>
            <w:r>
              <w:t>Value Set: Severity urn:oid:2.16.840.1.113883.3.88.12.3221.6.8</w:t>
            </w:r>
          </w:p>
          <w:p w14:paraId="521FA40D" w14:textId="77777777" w:rsidR="006F2B85" w:rsidRDefault="001E7B82">
            <w:pPr>
              <w:pStyle w:val="TableText"/>
            </w:pPr>
            <w:r>
              <w:t>(Clinical Focus: This is a description of the level of seriousness.),(Data Element Scope: ),(Inclusion Criteria: Three severities (map fatal to severe, moderate to severe to severe, mild to moderate to moderate)),(Exclusion Criteria: )</w:t>
            </w:r>
            <w:r>
              <w:br/>
            </w:r>
            <w:r>
              <w:br/>
              <w:t>This value set was imported on 10/20/2021 with a version of Latest.</w:t>
            </w:r>
          </w:p>
          <w:p w14:paraId="22E5612A" w14:textId="4F0BC269" w:rsidR="006F2B85" w:rsidRDefault="001E7B82">
            <w:pPr>
              <w:pStyle w:val="TableText"/>
            </w:pPr>
            <w:r>
              <w:t xml:space="preserve">Value Set Source: </w:t>
            </w:r>
            <w:hyperlink r:id="rId96" w:history="1">
              <w:r>
                <w:rPr>
                  <w:rStyle w:val="HyperlinkCourierBold"/>
                </w:rPr>
                <w:t>https://vsac.nlm.nih.gov/valueset/2.16.840.1.113883.3.88.12.3221.6.8/expansion</w:t>
              </w:r>
            </w:hyperlink>
          </w:p>
        </w:tc>
      </w:tr>
      <w:tr w:rsidR="006F2B85" w14:paraId="362477B2" w14:textId="77777777">
        <w:trPr>
          <w:cantSplit/>
          <w:tblHeader/>
          <w:jc w:val="center"/>
        </w:trPr>
        <w:tc>
          <w:tcPr>
            <w:tcW w:w="1560" w:type="dxa"/>
            <w:shd w:val="clear" w:color="auto" w:fill="E6E6E6"/>
          </w:tcPr>
          <w:p w14:paraId="61DAFD0F" w14:textId="77777777" w:rsidR="006F2B85" w:rsidRDefault="001E7B82">
            <w:pPr>
              <w:pStyle w:val="TableHead"/>
            </w:pPr>
            <w:r>
              <w:t>Code</w:t>
            </w:r>
          </w:p>
        </w:tc>
        <w:tc>
          <w:tcPr>
            <w:tcW w:w="3000" w:type="dxa"/>
            <w:shd w:val="clear" w:color="auto" w:fill="E6E6E6"/>
          </w:tcPr>
          <w:p w14:paraId="292B2009" w14:textId="77777777" w:rsidR="006F2B85" w:rsidRDefault="001E7B82">
            <w:pPr>
              <w:pStyle w:val="TableHead"/>
            </w:pPr>
            <w:r>
              <w:t>Code System</w:t>
            </w:r>
          </w:p>
        </w:tc>
        <w:tc>
          <w:tcPr>
            <w:tcW w:w="3000" w:type="dxa"/>
            <w:shd w:val="clear" w:color="auto" w:fill="E6E6E6"/>
          </w:tcPr>
          <w:p w14:paraId="7678CF36" w14:textId="77777777" w:rsidR="006F2B85" w:rsidRDefault="001E7B82">
            <w:pPr>
              <w:pStyle w:val="TableHead"/>
            </w:pPr>
            <w:r>
              <w:t>Code System OID</w:t>
            </w:r>
          </w:p>
        </w:tc>
        <w:tc>
          <w:tcPr>
            <w:tcW w:w="2520" w:type="dxa"/>
            <w:shd w:val="clear" w:color="auto" w:fill="E6E6E6"/>
          </w:tcPr>
          <w:p w14:paraId="13B23192" w14:textId="77777777" w:rsidR="006F2B85" w:rsidRDefault="001E7B82">
            <w:pPr>
              <w:pStyle w:val="TableHead"/>
            </w:pPr>
            <w:r>
              <w:t>Print Name</w:t>
            </w:r>
          </w:p>
        </w:tc>
      </w:tr>
      <w:tr w:rsidR="006F2B85" w14:paraId="369C8884" w14:textId="77777777">
        <w:trPr>
          <w:jc w:val="center"/>
        </w:trPr>
        <w:tc>
          <w:tcPr>
            <w:tcW w:w="1170" w:type="dxa"/>
          </w:tcPr>
          <w:p w14:paraId="3010B059" w14:textId="77777777" w:rsidR="006F2B85" w:rsidRDefault="001E7B82">
            <w:pPr>
              <w:pStyle w:val="TableText"/>
            </w:pPr>
            <w:r>
              <w:t>24484000</w:t>
            </w:r>
          </w:p>
        </w:tc>
        <w:tc>
          <w:tcPr>
            <w:tcW w:w="3195" w:type="dxa"/>
          </w:tcPr>
          <w:p w14:paraId="0B4A0127" w14:textId="77777777" w:rsidR="006F2B85" w:rsidRDefault="001E7B82">
            <w:pPr>
              <w:pStyle w:val="TableText"/>
            </w:pPr>
            <w:r>
              <w:t>SNOMED CT</w:t>
            </w:r>
          </w:p>
        </w:tc>
        <w:tc>
          <w:tcPr>
            <w:tcW w:w="3195" w:type="dxa"/>
          </w:tcPr>
          <w:p w14:paraId="311AFF33" w14:textId="77777777" w:rsidR="006F2B85" w:rsidRDefault="001E7B82">
            <w:pPr>
              <w:pStyle w:val="TableText"/>
            </w:pPr>
            <w:r>
              <w:t>urn:oid:2.16.840.1.113883.6.96</w:t>
            </w:r>
          </w:p>
        </w:tc>
        <w:tc>
          <w:tcPr>
            <w:tcW w:w="2520" w:type="dxa"/>
          </w:tcPr>
          <w:p w14:paraId="73BD0CAF" w14:textId="77777777" w:rsidR="006F2B85" w:rsidRDefault="001E7B82">
            <w:pPr>
              <w:pStyle w:val="TableText"/>
            </w:pPr>
            <w:r>
              <w:t>Severe (severity modifier) (qualifier value)</w:t>
            </w:r>
          </w:p>
        </w:tc>
      </w:tr>
      <w:tr w:rsidR="006F2B85" w14:paraId="3D202E89" w14:textId="77777777">
        <w:trPr>
          <w:jc w:val="center"/>
        </w:trPr>
        <w:tc>
          <w:tcPr>
            <w:tcW w:w="1170" w:type="dxa"/>
          </w:tcPr>
          <w:p w14:paraId="2E2DFC02" w14:textId="77777777" w:rsidR="006F2B85" w:rsidRDefault="001E7B82">
            <w:pPr>
              <w:pStyle w:val="TableText"/>
            </w:pPr>
            <w:r>
              <w:t>255604002</w:t>
            </w:r>
          </w:p>
        </w:tc>
        <w:tc>
          <w:tcPr>
            <w:tcW w:w="3195" w:type="dxa"/>
          </w:tcPr>
          <w:p w14:paraId="35299A37" w14:textId="77777777" w:rsidR="006F2B85" w:rsidRDefault="001E7B82">
            <w:pPr>
              <w:pStyle w:val="TableText"/>
            </w:pPr>
            <w:r>
              <w:t>SNOMED CT</w:t>
            </w:r>
          </w:p>
        </w:tc>
        <w:tc>
          <w:tcPr>
            <w:tcW w:w="3195" w:type="dxa"/>
          </w:tcPr>
          <w:p w14:paraId="180E0062" w14:textId="77777777" w:rsidR="006F2B85" w:rsidRDefault="001E7B82">
            <w:pPr>
              <w:pStyle w:val="TableText"/>
            </w:pPr>
            <w:r>
              <w:t>urn:oid:2.16.840.1.113883.6.96</w:t>
            </w:r>
          </w:p>
        </w:tc>
        <w:tc>
          <w:tcPr>
            <w:tcW w:w="2520" w:type="dxa"/>
          </w:tcPr>
          <w:p w14:paraId="6C315F41" w14:textId="77777777" w:rsidR="006F2B85" w:rsidRDefault="001E7B82">
            <w:pPr>
              <w:pStyle w:val="TableText"/>
            </w:pPr>
            <w:r>
              <w:t>Mild (qualifier value)</w:t>
            </w:r>
          </w:p>
        </w:tc>
      </w:tr>
      <w:tr w:rsidR="006F2B85" w14:paraId="480B6490" w14:textId="77777777">
        <w:trPr>
          <w:jc w:val="center"/>
        </w:trPr>
        <w:tc>
          <w:tcPr>
            <w:tcW w:w="1170" w:type="dxa"/>
          </w:tcPr>
          <w:p w14:paraId="16A6033B" w14:textId="77777777" w:rsidR="006F2B85" w:rsidRDefault="001E7B82">
            <w:pPr>
              <w:pStyle w:val="TableText"/>
            </w:pPr>
            <w:r>
              <w:t>6736007</w:t>
            </w:r>
          </w:p>
        </w:tc>
        <w:tc>
          <w:tcPr>
            <w:tcW w:w="3195" w:type="dxa"/>
          </w:tcPr>
          <w:p w14:paraId="79D6B084" w14:textId="77777777" w:rsidR="006F2B85" w:rsidRDefault="001E7B82">
            <w:pPr>
              <w:pStyle w:val="TableText"/>
            </w:pPr>
            <w:r>
              <w:t>SNOMED CT</w:t>
            </w:r>
          </w:p>
        </w:tc>
        <w:tc>
          <w:tcPr>
            <w:tcW w:w="3195" w:type="dxa"/>
          </w:tcPr>
          <w:p w14:paraId="3C3EC019" w14:textId="77777777" w:rsidR="006F2B85" w:rsidRDefault="001E7B82">
            <w:pPr>
              <w:pStyle w:val="TableText"/>
            </w:pPr>
            <w:r>
              <w:t>urn:oid:2.16.840.1.113883.6.96</w:t>
            </w:r>
          </w:p>
        </w:tc>
        <w:tc>
          <w:tcPr>
            <w:tcW w:w="2520" w:type="dxa"/>
          </w:tcPr>
          <w:p w14:paraId="4E5C5A92" w14:textId="77777777" w:rsidR="006F2B85" w:rsidRDefault="001E7B82">
            <w:pPr>
              <w:pStyle w:val="TableText"/>
            </w:pPr>
            <w:r>
              <w:t>Moderate (severity modifier) (qualifier value)</w:t>
            </w:r>
          </w:p>
        </w:tc>
      </w:tr>
    </w:tbl>
    <w:p w14:paraId="781DB3C3" w14:textId="77777777" w:rsidR="006F2B85" w:rsidRDefault="006F2B85">
      <w:pPr>
        <w:pStyle w:val="BodyText"/>
      </w:pPr>
    </w:p>
    <w:p w14:paraId="26863CAC" w14:textId="7B799009" w:rsidR="006F2B85" w:rsidRDefault="001E7B82">
      <w:pPr>
        <w:pStyle w:val="Caption"/>
        <w:ind w:left="130" w:right="115"/>
      </w:pPr>
      <w:bookmarkStart w:id="3369" w:name="_Toc203485421"/>
      <w:r>
        <w:t xml:space="preserve">Figure </w:t>
      </w:r>
      <w:r>
        <w:fldChar w:fldCharType="begin"/>
      </w:r>
      <w:r>
        <w:instrText>SEQ Figure \* ARABIC</w:instrText>
      </w:r>
      <w:r>
        <w:fldChar w:fldCharType="separate"/>
      </w:r>
      <w:r w:rsidR="004676B7">
        <w:t>135</w:t>
      </w:r>
      <w:r>
        <w:fldChar w:fldCharType="end"/>
      </w:r>
      <w:r>
        <w:t>: Severity Observation (V2) Example</w:t>
      </w:r>
      <w:bookmarkEnd w:id="3369"/>
    </w:p>
    <w:p w14:paraId="06D25DA4" w14:textId="77777777" w:rsidR="006F2B85" w:rsidRDefault="001E7B82">
      <w:pPr>
        <w:pStyle w:val="Example"/>
        <w:ind w:left="130" w:right="115"/>
      </w:pPr>
      <w:r>
        <w:t>&lt;observation classCode="OBS" moodCode="EVN"&gt;</w:t>
      </w:r>
    </w:p>
    <w:p w14:paraId="4F5F172C" w14:textId="77777777" w:rsidR="006F2B85" w:rsidRDefault="001E7B82">
      <w:pPr>
        <w:pStyle w:val="Example"/>
        <w:ind w:left="130" w:right="115"/>
      </w:pPr>
      <w:r>
        <w:t xml:space="preserve">    &lt;templateId root="2.16.840.1.113883.10.20.22.4.8" extension="2014-06-09" /&gt;</w:t>
      </w:r>
    </w:p>
    <w:p w14:paraId="0E08CE7A" w14:textId="77777777" w:rsidR="006F2B85" w:rsidRDefault="001E7B82">
      <w:pPr>
        <w:pStyle w:val="Example"/>
        <w:ind w:left="130" w:right="115"/>
      </w:pPr>
      <w:r>
        <w:t xml:space="preserve">    &lt;code code="SEV" displayName="Severity Observation" codeSystem="2.16.840.1.113883.5.4" codeSystemName="ActCode" /&gt;</w:t>
      </w:r>
    </w:p>
    <w:p w14:paraId="02E5C97C" w14:textId="77777777" w:rsidR="006F2B85" w:rsidRDefault="001E7B82">
      <w:pPr>
        <w:pStyle w:val="Example"/>
        <w:ind w:left="130" w:right="115"/>
      </w:pPr>
      <w:r>
        <w:t xml:space="preserve">    &lt;text&gt;</w:t>
      </w:r>
    </w:p>
    <w:p w14:paraId="446F3F23" w14:textId="77777777" w:rsidR="006F2B85" w:rsidRDefault="001E7B82">
      <w:pPr>
        <w:pStyle w:val="Example"/>
        <w:ind w:left="130" w:right="115"/>
      </w:pPr>
      <w:r>
        <w:t xml:space="preserve">        &lt;reference value="#allergyseverity1" /&gt;</w:t>
      </w:r>
    </w:p>
    <w:p w14:paraId="7AD5F82E" w14:textId="77777777" w:rsidR="006F2B85" w:rsidRDefault="001E7B82">
      <w:pPr>
        <w:pStyle w:val="Example"/>
        <w:ind w:left="130" w:right="115"/>
      </w:pPr>
      <w:r>
        <w:t xml:space="preserve">    &lt;/text&gt;</w:t>
      </w:r>
    </w:p>
    <w:p w14:paraId="7D9F0514" w14:textId="77777777" w:rsidR="006F2B85" w:rsidRDefault="001E7B82">
      <w:pPr>
        <w:pStyle w:val="Example"/>
        <w:ind w:left="130" w:right="115"/>
      </w:pPr>
      <w:r>
        <w:t xml:space="preserve">    &lt;statusCode code="completed" /&gt;</w:t>
      </w:r>
    </w:p>
    <w:p w14:paraId="5892C095" w14:textId="77777777" w:rsidR="006F2B85" w:rsidRDefault="001E7B82">
      <w:pPr>
        <w:pStyle w:val="Example"/>
        <w:ind w:left="130" w:right="115"/>
      </w:pPr>
      <w:r>
        <w:t xml:space="preserve">    &lt;value xsi:type="CD" code="371924009" displayName="Moderate to severe" codeSystem="2.16.840.1.113883.6.96" codeSystemName="SNOMED CT" /&gt;</w:t>
      </w:r>
    </w:p>
    <w:p w14:paraId="10F2F8C3" w14:textId="77777777" w:rsidR="006F2B85" w:rsidRDefault="001E7B82">
      <w:pPr>
        <w:pStyle w:val="Example"/>
        <w:ind w:left="130" w:right="115"/>
      </w:pPr>
      <w:r>
        <w:t>&lt;/observation&gt;</w:t>
      </w:r>
    </w:p>
    <w:p w14:paraId="543E0224" w14:textId="77777777" w:rsidR="006F2B85" w:rsidRDefault="006F2B85">
      <w:pPr>
        <w:pStyle w:val="BodyText"/>
      </w:pPr>
    </w:p>
    <w:p w14:paraId="69E50CD9" w14:textId="77777777" w:rsidR="006F2B85" w:rsidRDefault="001E7B82">
      <w:pPr>
        <w:pStyle w:val="Heading2nospace"/>
      </w:pPr>
      <w:bookmarkStart w:id="3370" w:name="E_Smoking_Status__Meaningful_Use_V2"/>
      <w:bookmarkStart w:id="3371" w:name="_Toc203485174"/>
      <w:r>
        <w:lastRenderedPageBreak/>
        <w:t>Smoking Status - Meaningful Use (V2)</w:t>
      </w:r>
      <w:bookmarkEnd w:id="3370"/>
      <w:bookmarkEnd w:id="3371"/>
    </w:p>
    <w:p w14:paraId="132ABEA5" w14:textId="77777777" w:rsidR="006F2B85" w:rsidRDefault="001E7B82">
      <w:pPr>
        <w:pStyle w:val="BracketData"/>
      </w:pPr>
      <w:r>
        <w:t>[observation: identifier urn:hl7ii:2.16.840.1.113883.10.20.22.4.78:2014-06-09 (open)]</w:t>
      </w:r>
    </w:p>
    <w:p w14:paraId="69E0834D" w14:textId="77777777" w:rsidR="006F2B85" w:rsidRDefault="001E7B82">
      <w:pPr>
        <w:pStyle w:val="BracketData"/>
      </w:pPr>
      <w:r>
        <w:t>Published as part of Consolidated CDA Templates for Clinical Notes (US Realm) DSTU R2</w:t>
      </w:r>
    </w:p>
    <w:p w14:paraId="651A0620" w14:textId="210F1372" w:rsidR="006F2B85" w:rsidRDefault="001E7B82">
      <w:pPr>
        <w:pStyle w:val="Caption"/>
      </w:pPr>
      <w:bookmarkStart w:id="3372" w:name="_Toc203485777"/>
      <w:r>
        <w:t xml:space="preserve">Table </w:t>
      </w:r>
      <w:r>
        <w:fldChar w:fldCharType="begin"/>
      </w:r>
      <w:r>
        <w:instrText>SEQ Table \* ARABIC</w:instrText>
      </w:r>
      <w:r>
        <w:fldChar w:fldCharType="separate"/>
      </w:r>
      <w:r w:rsidR="004676B7">
        <w:t>320</w:t>
      </w:r>
      <w:r>
        <w:fldChar w:fldCharType="end"/>
      </w:r>
      <w:r>
        <w:t>: Smoking Status - Meaningful Use (V2) Contexts</w:t>
      </w:r>
      <w:bookmarkEnd w:id="33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714F049" w14:textId="77777777">
        <w:trPr>
          <w:cantSplit/>
          <w:tblHeader/>
          <w:jc w:val="center"/>
        </w:trPr>
        <w:tc>
          <w:tcPr>
            <w:tcW w:w="360" w:type="dxa"/>
            <w:shd w:val="clear" w:color="auto" w:fill="E6E6E6"/>
          </w:tcPr>
          <w:p w14:paraId="3269DBB5" w14:textId="77777777" w:rsidR="006F2B85" w:rsidRDefault="001E7B82">
            <w:pPr>
              <w:pStyle w:val="TableHead"/>
            </w:pPr>
            <w:r>
              <w:t>Contained By:</w:t>
            </w:r>
          </w:p>
        </w:tc>
        <w:tc>
          <w:tcPr>
            <w:tcW w:w="360" w:type="dxa"/>
            <w:shd w:val="clear" w:color="auto" w:fill="E6E6E6"/>
          </w:tcPr>
          <w:p w14:paraId="221E7FAE" w14:textId="77777777" w:rsidR="006F2B85" w:rsidRDefault="001E7B82">
            <w:pPr>
              <w:pStyle w:val="TableHead"/>
            </w:pPr>
            <w:r>
              <w:t>Contains:</w:t>
            </w:r>
          </w:p>
        </w:tc>
      </w:tr>
      <w:tr w:rsidR="006F2B85" w14:paraId="27B6EFDC" w14:textId="77777777">
        <w:trPr>
          <w:jc w:val="center"/>
        </w:trPr>
        <w:tc>
          <w:tcPr>
            <w:tcW w:w="360" w:type="dxa"/>
          </w:tcPr>
          <w:p w14:paraId="4952CB3A" w14:textId="27C93EBF" w:rsidR="006F2B85" w:rsidRDefault="001E7B82">
            <w:pPr>
              <w:pStyle w:val="TableText"/>
            </w:pPr>
            <w:hyperlink w:anchor="E_Health_Concern_Act_NHCS_V4">
              <w:r>
                <w:rPr>
                  <w:rStyle w:val="HyperlinkText9pt"/>
                </w:rPr>
                <w:t>Health Concern Act (NHCS V4)</w:t>
              </w:r>
            </w:hyperlink>
            <w:r>
              <w:t xml:space="preserve"> (optional)</w:t>
            </w:r>
          </w:p>
          <w:p w14:paraId="084B5E72" w14:textId="2FF5E77F" w:rsidR="006F2B85" w:rsidRDefault="001E7B82">
            <w:pPr>
              <w:pStyle w:val="TableText"/>
            </w:pPr>
            <w:hyperlink w:anchor="S_Social_History_Section_NHCS_V4">
              <w:r>
                <w:rPr>
                  <w:rStyle w:val="HyperlinkText9pt"/>
                </w:rPr>
                <w:t>Social History Section (NHCS V4)</w:t>
              </w:r>
            </w:hyperlink>
            <w:r>
              <w:t xml:space="preserve"> (optional)</w:t>
            </w:r>
          </w:p>
        </w:tc>
        <w:tc>
          <w:tcPr>
            <w:tcW w:w="360" w:type="dxa"/>
          </w:tcPr>
          <w:p w14:paraId="4E72DDE1" w14:textId="3DF2A2AF" w:rsidR="006F2B85" w:rsidRDefault="001E7B82">
            <w:pPr>
              <w:pStyle w:val="TableText"/>
            </w:pPr>
            <w:hyperlink w:anchor="U_Author_Participation">
              <w:r>
                <w:rPr>
                  <w:rStyle w:val="HyperlinkText9pt"/>
                </w:rPr>
                <w:t>Author Participation</w:t>
              </w:r>
            </w:hyperlink>
            <w:r>
              <w:t xml:space="preserve"> (optional)</w:t>
            </w:r>
          </w:p>
        </w:tc>
      </w:tr>
    </w:tbl>
    <w:p w14:paraId="301C8CB6" w14:textId="77777777" w:rsidR="006F2B85" w:rsidRDefault="006F2B85">
      <w:pPr>
        <w:pStyle w:val="BodyText"/>
      </w:pPr>
    </w:p>
    <w:p w14:paraId="524EE806" w14:textId="77777777" w:rsidR="006F2B85" w:rsidRDefault="001E7B82">
      <w:r>
        <w:t>This template represents the current smoking status of the patient as specified in Meaningful Use (MU) Stage 2 requirements. Historic smoking status observations as well as details about the smoking habit (e.g., how many per day) would be represented in the Tobacco Use template.</w:t>
      </w:r>
    </w:p>
    <w:p w14:paraId="38281A14" w14:textId="77777777" w:rsidR="006F2B85" w:rsidRDefault="001E7B82">
      <w:r>
        <w:t>This template represents a "snapshot in time" observation, simply reflecting what the patient's current smoking status is at the time of the observation. As a result, the effectiveTime is constrained to a time stamp, and will approximately correspond with the author/time. Details regarding the time period when the patient is/was smoking would be recorded in the Tobacco Use template.</w:t>
      </w:r>
    </w:p>
    <w:p w14:paraId="757D3A51" w14:textId="77777777" w:rsidR="006F2B85" w:rsidRDefault="001E7B82">
      <w:r>
        <w:t>When the patient's current smoking status is unknown, the value element must be populated with SNOMED CT code 266927001 to communicate "Unknown if ever smoked" from the Current Smoking Status Value Set.</w:t>
      </w:r>
    </w:p>
    <w:p w14:paraId="60333973" w14:textId="690AF923" w:rsidR="006F2B85" w:rsidRDefault="001E7B82">
      <w:pPr>
        <w:pStyle w:val="Caption"/>
      </w:pPr>
      <w:bookmarkStart w:id="3373" w:name="_Toc203485778"/>
      <w:r>
        <w:lastRenderedPageBreak/>
        <w:t xml:space="preserve">Table </w:t>
      </w:r>
      <w:r>
        <w:fldChar w:fldCharType="begin"/>
      </w:r>
      <w:r>
        <w:instrText>SEQ Table \* ARABIC</w:instrText>
      </w:r>
      <w:r>
        <w:fldChar w:fldCharType="separate"/>
      </w:r>
      <w:r w:rsidR="004676B7">
        <w:t>321</w:t>
      </w:r>
      <w:r>
        <w:fldChar w:fldCharType="end"/>
      </w:r>
      <w:r>
        <w:t>: Smoking Status - Meaningful Use (V2) Constraints Overview</w:t>
      </w:r>
      <w:bookmarkEnd w:id="33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F793601" w14:textId="77777777">
        <w:trPr>
          <w:cantSplit/>
          <w:tblHeader/>
          <w:jc w:val="center"/>
        </w:trPr>
        <w:tc>
          <w:tcPr>
            <w:tcW w:w="0" w:type="dxa"/>
            <w:shd w:val="clear" w:color="auto" w:fill="E6E6E6"/>
            <w:noWrap/>
          </w:tcPr>
          <w:p w14:paraId="282FCCB7" w14:textId="77777777" w:rsidR="006F2B85" w:rsidRDefault="001E7B82">
            <w:pPr>
              <w:pStyle w:val="TableHead"/>
            </w:pPr>
            <w:r>
              <w:t>XPath</w:t>
            </w:r>
          </w:p>
        </w:tc>
        <w:tc>
          <w:tcPr>
            <w:tcW w:w="720" w:type="dxa"/>
            <w:shd w:val="clear" w:color="auto" w:fill="E6E6E6"/>
            <w:noWrap/>
          </w:tcPr>
          <w:p w14:paraId="4CCD5D73" w14:textId="77777777" w:rsidR="006F2B85" w:rsidRDefault="001E7B82">
            <w:pPr>
              <w:pStyle w:val="TableHead"/>
            </w:pPr>
            <w:r>
              <w:t>Card.</w:t>
            </w:r>
          </w:p>
        </w:tc>
        <w:tc>
          <w:tcPr>
            <w:tcW w:w="1152" w:type="dxa"/>
            <w:shd w:val="clear" w:color="auto" w:fill="E6E6E6"/>
            <w:noWrap/>
          </w:tcPr>
          <w:p w14:paraId="7D86DDDD" w14:textId="77777777" w:rsidR="006F2B85" w:rsidRDefault="001E7B82">
            <w:pPr>
              <w:pStyle w:val="TableHead"/>
            </w:pPr>
            <w:r>
              <w:t>Verb</w:t>
            </w:r>
          </w:p>
        </w:tc>
        <w:tc>
          <w:tcPr>
            <w:tcW w:w="864" w:type="dxa"/>
            <w:shd w:val="clear" w:color="auto" w:fill="E6E6E6"/>
            <w:noWrap/>
          </w:tcPr>
          <w:p w14:paraId="39FA665D" w14:textId="77777777" w:rsidR="006F2B85" w:rsidRDefault="001E7B82">
            <w:pPr>
              <w:pStyle w:val="TableHead"/>
            </w:pPr>
            <w:r>
              <w:t>Data Type</w:t>
            </w:r>
          </w:p>
        </w:tc>
        <w:tc>
          <w:tcPr>
            <w:tcW w:w="864" w:type="dxa"/>
            <w:shd w:val="clear" w:color="auto" w:fill="E6E6E6"/>
            <w:noWrap/>
          </w:tcPr>
          <w:p w14:paraId="5635DA05" w14:textId="77777777" w:rsidR="006F2B85" w:rsidRDefault="001E7B82">
            <w:pPr>
              <w:pStyle w:val="TableHead"/>
            </w:pPr>
            <w:r>
              <w:t>CONF#</w:t>
            </w:r>
          </w:p>
        </w:tc>
        <w:tc>
          <w:tcPr>
            <w:tcW w:w="864" w:type="dxa"/>
            <w:shd w:val="clear" w:color="auto" w:fill="E6E6E6"/>
            <w:noWrap/>
          </w:tcPr>
          <w:p w14:paraId="6AF9E2A8" w14:textId="77777777" w:rsidR="006F2B85" w:rsidRDefault="001E7B82">
            <w:pPr>
              <w:pStyle w:val="TableHead"/>
            </w:pPr>
            <w:r>
              <w:t>Value</w:t>
            </w:r>
          </w:p>
        </w:tc>
      </w:tr>
      <w:tr w:rsidR="006F2B85" w14:paraId="44288400" w14:textId="77777777">
        <w:trPr>
          <w:jc w:val="center"/>
        </w:trPr>
        <w:tc>
          <w:tcPr>
            <w:tcW w:w="10160" w:type="dxa"/>
            <w:gridSpan w:val="6"/>
          </w:tcPr>
          <w:p w14:paraId="3819784A" w14:textId="77777777" w:rsidR="006F2B85" w:rsidRDefault="001E7B82">
            <w:pPr>
              <w:pStyle w:val="TableText"/>
            </w:pPr>
            <w:r>
              <w:t>observation (identifier: urn:hl7ii:2.16.840.1.113883.10.20.22.4.78:2014-06-09)</w:t>
            </w:r>
          </w:p>
        </w:tc>
      </w:tr>
      <w:tr w:rsidR="006F2B85" w14:paraId="7818ED6C" w14:textId="77777777">
        <w:trPr>
          <w:jc w:val="center"/>
        </w:trPr>
        <w:tc>
          <w:tcPr>
            <w:tcW w:w="3345" w:type="dxa"/>
          </w:tcPr>
          <w:p w14:paraId="615CDB06" w14:textId="77777777" w:rsidR="006F2B85" w:rsidRDefault="001E7B82">
            <w:pPr>
              <w:pStyle w:val="TableText"/>
            </w:pPr>
            <w:r>
              <w:tab/>
              <w:t>@classCode</w:t>
            </w:r>
          </w:p>
        </w:tc>
        <w:tc>
          <w:tcPr>
            <w:tcW w:w="720" w:type="dxa"/>
          </w:tcPr>
          <w:p w14:paraId="424B6C04" w14:textId="77777777" w:rsidR="006F2B85" w:rsidRDefault="001E7B82">
            <w:pPr>
              <w:pStyle w:val="TableText"/>
            </w:pPr>
            <w:r>
              <w:t>1..1</w:t>
            </w:r>
          </w:p>
        </w:tc>
        <w:tc>
          <w:tcPr>
            <w:tcW w:w="1152" w:type="dxa"/>
          </w:tcPr>
          <w:p w14:paraId="627BB270" w14:textId="77777777" w:rsidR="006F2B85" w:rsidRDefault="001E7B82">
            <w:pPr>
              <w:pStyle w:val="TableText"/>
            </w:pPr>
            <w:r>
              <w:t>SHALL</w:t>
            </w:r>
          </w:p>
        </w:tc>
        <w:tc>
          <w:tcPr>
            <w:tcW w:w="864" w:type="dxa"/>
          </w:tcPr>
          <w:p w14:paraId="3E795C7D" w14:textId="77777777" w:rsidR="006F2B85" w:rsidRDefault="006F2B85">
            <w:pPr>
              <w:pStyle w:val="TableText"/>
            </w:pPr>
          </w:p>
        </w:tc>
        <w:tc>
          <w:tcPr>
            <w:tcW w:w="1104" w:type="dxa"/>
          </w:tcPr>
          <w:p w14:paraId="50DDED2B" w14:textId="7FB398D5" w:rsidR="006F2B85" w:rsidRDefault="001E7B82">
            <w:pPr>
              <w:pStyle w:val="TableText"/>
            </w:pPr>
            <w:hyperlink w:anchor="C_1098-14806">
              <w:r>
                <w:rPr>
                  <w:rStyle w:val="HyperlinkText9pt"/>
                </w:rPr>
                <w:t>1098-14806</w:t>
              </w:r>
            </w:hyperlink>
          </w:p>
        </w:tc>
        <w:tc>
          <w:tcPr>
            <w:tcW w:w="2975" w:type="dxa"/>
          </w:tcPr>
          <w:p w14:paraId="6CE06894" w14:textId="77777777" w:rsidR="006F2B85" w:rsidRDefault="001E7B82">
            <w:pPr>
              <w:pStyle w:val="TableText"/>
            </w:pPr>
            <w:r>
              <w:t>urn:oid:2.16.840.1.113883.5.6 (HL7ActClass) = OBS</w:t>
            </w:r>
          </w:p>
        </w:tc>
      </w:tr>
      <w:tr w:rsidR="006F2B85" w14:paraId="7ABDF80E" w14:textId="77777777">
        <w:trPr>
          <w:jc w:val="center"/>
        </w:trPr>
        <w:tc>
          <w:tcPr>
            <w:tcW w:w="3345" w:type="dxa"/>
          </w:tcPr>
          <w:p w14:paraId="6F594B95" w14:textId="77777777" w:rsidR="006F2B85" w:rsidRDefault="001E7B82">
            <w:pPr>
              <w:pStyle w:val="TableText"/>
            </w:pPr>
            <w:r>
              <w:tab/>
              <w:t>@moodCode</w:t>
            </w:r>
          </w:p>
        </w:tc>
        <w:tc>
          <w:tcPr>
            <w:tcW w:w="720" w:type="dxa"/>
          </w:tcPr>
          <w:p w14:paraId="4FB57D01" w14:textId="77777777" w:rsidR="006F2B85" w:rsidRDefault="001E7B82">
            <w:pPr>
              <w:pStyle w:val="TableText"/>
            </w:pPr>
            <w:r>
              <w:t>1..1</w:t>
            </w:r>
          </w:p>
        </w:tc>
        <w:tc>
          <w:tcPr>
            <w:tcW w:w="1152" w:type="dxa"/>
          </w:tcPr>
          <w:p w14:paraId="00895C2B" w14:textId="77777777" w:rsidR="006F2B85" w:rsidRDefault="001E7B82">
            <w:pPr>
              <w:pStyle w:val="TableText"/>
            </w:pPr>
            <w:r>
              <w:t>SHALL</w:t>
            </w:r>
          </w:p>
        </w:tc>
        <w:tc>
          <w:tcPr>
            <w:tcW w:w="864" w:type="dxa"/>
          </w:tcPr>
          <w:p w14:paraId="30A19811" w14:textId="77777777" w:rsidR="006F2B85" w:rsidRDefault="006F2B85">
            <w:pPr>
              <w:pStyle w:val="TableText"/>
            </w:pPr>
          </w:p>
        </w:tc>
        <w:tc>
          <w:tcPr>
            <w:tcW w:w="1104" w:type="dxa"/>
          </w:tcPr>
          <w:p w14:paraId="425391BA" w14:textId="6A400979" w:rsidR="006F2B85" w:rsidRDefault="001E7B82">
            <w:pPr>
              <w:pStyle w:val="TableText"/>
            </w:pPr>
            <w:hyperlink w:anchor="C_1098-14807">
              <w:r>
                <w:rPr>
                  <w:rStyle w:val="HyperlinkText9pt"/>
                </w:rPr>
                <w:t>1098-14807</w:t>
              </w:r>
            </w:hyperlink>
          </w:p>
        </w:tc>
        <w:tc>
          <w:tcPr>
            <w:tcW w:w="2975" w:type="dxa"/>
          </w:tcPr>
          <w:p w14:paraId="1B0A71D7" w14:textId="77777777" w:rsidR="006F2B85" w:rsidRDefault="001E7B82">
            <w:pPr>
              <w:pStyle w:val="TableText"/>
            </w:pPr>
            <w:r>
              <w:t>urn:oid:2.16.840.1.113883.5.1001 (HL7ActMood) = EVN</w:t>
            </w:r>
          </w:p>
        </w:tc>
      </w:tr>
      <w:tr w:rsidR="006F2B85" w14:paraId="5BFA7EF6" w14:textId="77777777">
        <w:trPr>
          <w:jc w:val="center"/>
        </w:trPr>
        <w:tc>
          <w:tcPr>
            <w:tcW w:w="3345" w:type="dxa"/>
          </w:tcPr>
          <w:p w14:paraId="64E21EB4" w14:textId="77777777" w:rsidR="006F2B85" w:rsidRDefault="001E7B82">
            <w:pPr>
              <w:pStyle w:val="TableText"/>
            </w:pPr>
            <w:r>
              <w:tab/>
              <w:t>templateId</w:t>
            </w:r>
          </w:p>
        </w:tc>
        <w:tc>
          <w:tcPr>
            <w:tcW w:w="720" w:type="dxa"/>
          </w:tcPr>
          <w:p w14:paraId="51C0D5B4" w14:textId="77777777" w:rsidR="006F2B85" w:rsidRDefault="001E7B82">
            <w:pPr>
              <w:pStyle w:val="TableText"/>
            </w:pPr>
            <w:r>
              <w:t>1..1</w:t>
            </w:r>
          </w:p>
        </w:tc>
        <w:tc>
          <w:tcPr>
            <w:tcW w:w="1152" w:type="dxa"/>
          </w:tcPr>
          <w:p w14:paraId="6DD32CF6" w14:textId="77777777" w:rsidR="006F2B85" w:rsidRDefault="001E7B82">
            <w:pPr>
              <w:pStyle w:val="TableText"/>
            </w:pPr>
            <w:r>
              <w:t>SHALL</w:t>
            </w:r>
          </w:p>
        </w:tc>
        <w:tc>
          <w:tcPr>
            <w:tcW w:w="864" w:type="dxa"/>
          </w:tcPr>
          <w:p w14:paraId="5970B9A6" w14:textId="77777777" w:rsidR="006F2B85" w:rsidRDefault="006F2B85">
            <w:pPr>
              <w:pStyle w:val="TableText"/>
            </w:pPr>
          </w:p>
        </w:tc>
        <w:tc>
          <w:tcPr>
            <w:tcW w:w="1104" w:type="dxa"/>
          </w:tcPr>
          <w:p w14:paraId="548EFEE1" w14:textId="7EADBDD0" w:rsidR="006F2B85" w:rsidRDefault="001E7B82">
            <w:pPr>
              <w:pStyle w:val="TableText"/>
            </w:pPr>
            <w:hyperlink w:anchor="C_1098-14815">
              <w:r>
                <w:rPr>
                  <w:rStyle w:val="HyperlinkText9pt"/>
                </w:rPr>
                <w:t>1098-14815</w:t>
              </w:r>
            </w:hyperlink>
          </w:p>
        </w:tc>
        <w:tc>
          <w:tcPr>
            <w:tcW w:w="2975" w:type="dxa"/>
          </w:tcPr>
          <w:p w14:paraId="0CD4D4F5" w14:textId="77777777" w:rsidR="006F2B85" w:rsidRDefault="006F2B85">
            <w:pPr>
              <w:pStyle w:val="TableText"/>
            </w:pPr>
          </w:p>
        </w:tc>
      </w:tr>
      <w:tr w:rsidR="006F2B85" w14:paraId="0DD2379F" w14:textId="77777777">
        <w:trPr>
          <w:jc w:val="center"/>
        </w:trPr>
        <w:tc>
          <w:tcPr>
            <w:tcW w:w="3345" w:type="dxa"/>
          </w:tcPr>
          <w:p w14:paraId="33E599E8" w14:textId="77777777" w:rsidR="006F2B85" w:rsidRDefault="001E7B82">
            <w:pPr>
              <w:pStyle w:val="TableText"/>
            </w:pPr>
            <w:r>
              <w:tab/>
            </w:r>
            <w:r>
              <w:tab/>
              <w:t>@root</w:t>
            </w:r>
          </w:p>
        </w:tc>
        <w:tc>
          <w:tcPr>
            <w:tcW w:w="720" w:type="dxa"/>
          </w:tcPr>
          <w:p w14:paraId="0A4E1A66" w14:textId="77777777" w:rsidR="006F2B85" w:rsidRDefault="001E7B82">
            <w:pPr>
              <w:pStyle w:val="TableText"/>
            </w:pPr>
            <w:r>
              <w:t>1..1</w:t>
            </w:r>
          </w:p>
        </w:tc>
        <w:tc>
          <w:tcPr>
            <w:tcW w:w="1152" w:type="dxa"/>
          </w:tcPr>
          <w:p w14:paraId="7157689C" w14:textId="77777777" w:rsidR="006F2B85" w:rsidRDefault="001E7B82">
            <w:pPr>
              <w:pStyle w:val="TableText"/>
            </w:pPr>
            <w:r>
              <w:t>SHALL</w:t>
            </w:r>
          </w:p>
        </w:tc>
        <w:tc>
          <w:tcPr>
            <w:tcW w:w="864" w:type="dxa"/>
          </w:tcPr>
          <w:p w14:paraId="4155134C" w14:textId="77777777" w:rsidR="006F2B85" w:rsidRDefault="006F2B85">
            <w:pPr>
              <w:pStyle w:val="TableText"/>
            </w:pPr>
          </w:p>
        </w:tc>
        <w:tc>
          <w:tcPr>
            <w:tcW w:w="1104" w:type="dxa"/>
          </w:tcPr>
          <w:p w14:paraId="77D2105D" w14:textId="45CF5D6E" w:rsidR="006F2B85" w:rsidRDefault="001E7B82">
            <w:pPr>
              <w:pStyle w:val="TableText"/>
            </w:pPr>
            <w:hyperlink w:anchor="C_1098-14816">
              <w:r>
                <w:rPr>
                  <w:rStyle w:val="HyperlinkText9pt"/>
                </w:rPr>
                <w:t>1098-14816</w:t>
              </w:r>
            </w:hyperlink>
          </w:p>
        </w:tc>
        <w:tc>
          <w:tcPr>
            <w:tcW w:w="2975" w:type="dxa"/>
          </w:tcPr>
          <w:p w14:paraId="50CAC41C" w14:textId="77777777" w:rsidR="006F2B85" w:rsidRDefault="001E7B82">
            <w:pPr>
              <w:pStyle w:val="TableText"/>
            </w:pPr>
            <w:r>
              <w:t>2.16.840.1.113883.10.20.22.4.78</w:t>
            </w:r>
          </w:p>
        </w:tc>
      </w:tr>
      <w:tr w:rsidR="006F2B85" w14:paraId="0394B345" w14:textId="77777777">
        <w:trPr>
          <w:jc w:val="center"/>
        </w:trPr>
        <w:tc>
          <w:tcPr>
            <w:tcW w:w="3345" w:type="dxa"/>
          </w:tcPr>
          <w:p w14:paraId="54AC933F" w14:textId="77777777" w:rsidR="006F2B85" w:rsidRDefault="001E7B82">
            <w:pPr>
              <w:pStyle w:val="TableText"/>
            </w:pPr>
            <w:r>
              <w:tab/>
            </w:r>
            <w:r>
              <w:tab/>
              <w:t>@extension</w:t>
            </w:r>
          </w:p>
        </w:tc>
        <w:tc>
          <w:tcPr>
            <w:tcW w:w="720" w:type="dxa"/>
          </w:tcPr>
          <w:p w14:paraId="7B99B279" w14:textId="77777777" w:rsidR="006F2B85" w:rsidRDefault="001E7B82">
            <w:pPr>
              <w:pStyle w:val="TableText"/>
            </w:pPr>
            <w:r>
              <w:t>1..1</w:t>
            </w:r>
          </w:p>
        </w:tc>
        <w:tc>
          <w:tcPr>
            <w:tcW w:w="1152" w:type="dxa"/>
          </w:tcPr>
          <w:p w14:paraId="5260BCF3" w14:textId="77777777" w:rsidR="006F2B85" w:rsidRDefault="001E7B82">
            <w:pPr>
              <w:pStyle w:val="TableText"/>
            </w:pPr>
            <w:r>
              <w:t>SHALL</w:t>
            </w:r>
          </w:p>
        </w:tc>
        <w:tc>
          <w:tcPr>
            <w:tcW w:w="864" w:type="dxa"/>
          </w:tcPr>
          <w:p w14:paraId="643D8CD1" w14:textId="77777777" w:rsidR="006F2B85" w:rsidRDefault="006F2B85">
            <w:pPr>
              <w:pStyle w:val="TableText"/>
            </w:pPr>
          </w:p>
        </w:tc>
        <w:tc>
          <w:tcPr>
            <w:tcW w:w="1104" w:type="dxa"/>
          </w:tcPr>
          <w:p w14:paraId="28502643" w14:textId="1BD5FA08" w:rsidR="006F2B85" w:rsidRDefault="001E7B82">
            <w:pPr>
              <w:pStyle w:val="TableText"/>
            </w:pPr>
            <w:hyperlink w:anchor="C_1098-32573">
              <w:r>
                <w:rPr>
                  <w:rStyle w:val="HyperlinkText9pt"/>
                </w:rPr>
                <w:t>1098-32573</w:t>
              </w:r>
            </w:hyperlink>
          </w:p>
        </w:tc>
        <w:tc>
          <w:tcPr>
            <w:tcW w:w="2975" w:type="dxa"/>
          </w:tcPr>
          <w:p w14:paraId="25D8A73E" w14:textId="77777777" w:rsidR="006F2B85" w:rsidRDefault="001E7B82">
            <w:pPr>
              <w:pStyle w:val="TableText"/>
            </w:pPr>
            <w:r>
              <w:t>2014-06-09</w:t>
            </w:r>
          </w:p>
        </w:tc>
      </w:tr>
      <w:tr w:rsidR="006F2B85" w14:paraId="5D26C1C9" w14:textId="77777777">
        <w:trPr>
          <w:jc w:val="center"/>
        </w:trPr>
        <w:tc>
          <w:tcPr>
            <w:tcW w:w="3345" w:type="dxa"/>
          </w:tcPr>
          <w:p w14:paraId="7AAE04F3" w14:textId="77777777" w:rsidR="006F2B85" w:rsidRDefault="001E7B82">
            <w:pPr>
              <w:pStyle w:val="TableText"/>
            </w:pPr>
            <w:r>
              <w:tab/>
              <w:t>id</w:t>
            </w:r>
          </w:p>
        </w:tc>
        <w:tc>
          <w:tcPr>
            <w:tcW w:w="720" w:type="dxa"/>
          </w:tcPr>
          <w:p w14:paraId="0100E8E6" w14:textId="77777777" w:rsidR="006F2B85" w:rsidRDefault="001E7B82">
            <w:pPr>
              <w:pStyle w:val="TableText"/>
            </w:pPr>
            <w:r>
              <w:t>1..*</w:t>
            </w:r>
          </w:p>
        </w:tc>
        <w:tc>
          <w:tcPr>
            <w:tcW w:w="1152" w:type="dxa"/>
          </w:tcPr>
          <w:p w14:paraId="1AF37488" w14:textId="77777777" w:rsidR="006F2B85" w:rsidRDefault="001E7B82">
            <w:pPr>
              <w:pStyle w:val="TableText"/>
            </w:pPr>
            <w:r>
              <w:t>SHALL</w:t>
            </w:r>
          </w:p>
        </w:tc>
        <w:tc>
          <w:tcPr>
            <w:tcW w:w="864" w:type="dxa"/>
          </w:tcPr>
          <w:p w14:paraId="08CA48FF" w14:textId="77777777" w:rsidR="006F2B85" w:rsidRDefault="006F2B85">
            <w:pPr>
              <w:pStyle w:val="TableText"/>
            </w:pPr>
          </w:p>
        </w:tc>
        <w:tc>
          <w:tcPr>
            <w:tcW w:w="1104" w:type="dxa"/>
          </w:tcPr>
          <w:p w14:paraId="535F1778" w14:textId="5D6E9047" w:rsidR="006F2B85" w:rsidRDefault="001E7B82">
            <w:pPr>
              <w:pStyle w:val="TableText"/>
            </w:pPr>
            <w:hyperlink w:anchor="C_1098-32401">
              <w:r>
                <w:rPr>
                  <w:rStyle w:val="HyperlinkText9pt"/>
                </w:rPr>
                <w:t>1098-32401</w:t>
              </w:r>
            </w:hyperlink>
          </w:p>
        </w:tc>
        <w:tc>
          <w:tcPr>
            <w:tcW w:w="2975" w:type="dxa"/>
          </w:tcPr>
          <w:p w14:paraId="02143AF7" w14:textId="77777777" w:rsidR="006F2B85" w:rsidRDefault="006F2B85">
            <w:pPr>
              <w:pStyle w:val="TableText"/>
            </w:pPr>
          </w:p>
        </w:tc>
      </w:tr>
      <w:tr w:rsidR="006F2B85" w14:paraId="594866A4" w14:textId="77777777">
        <w:trPr>
          <w:jc w:val="center"/>
        </w:trPr>
        <w:tc>
          <w:tcPr>
            <w:tcW w:w="3345" w:type="dxa"/>
          </w:tcPr>
          <w:p w14:paraId="32E534BC" w14:textId="77777777" w:rsidR="006F2B85" w:rsidRDefault="001E7B82">
            <w:pPr>
              <w:pStyle w:val="TableText"/>
            </w:pPr>
            <w:r>
              <w:tab/>
              <w:t>code</w:t>
            </w:r>
          </w:p>
        </w:tc>
        <w:tc>
          <w:tcPr>
            <w:tcW w:w="720" w:type="dxa"/>
          </w:tcPr>
          <w:p w14:paraId="1E24CC51" w14:textId="77777777" w:rsidR="006F2B85" w:rsidRDefault="001E7B82">
            <w:pPr>
              <w:pStyle w:val="TableText"/>
            </w:pPr>
            <w:r>
              <w:t>1..1</w:t>
            </w:r>
          </w:p>
        </w:tc>
        <w:tc>
          <w:tcPr>
            <w:tcW w:w="1152" w:type="dxa"/>
          </w:tcPr>
          <w:p w14:paraId="04BF05DD" w14:textId="77777777" w:rsidR="006F2B85" w:rsidRDefault="001E7B82">
            <w:pPr>
              <w:pStyle w:val="TableText"/>
            </w:pPr>
            <w:r>
              <w:t>SHALL</w:t>
            </w:r>
          </w:p>
        </w:tc>
        <w:tc>
          <w:tcPr>
            <w:tcW w:w="864" w:type="dxa"/>
          </w:tcPr>
          <w:p w14:paraId="2F5098DF" w14:textId="77777777" w:rsidR="006F2B85" w:rsidRDefault="006F2B85">
            <w:pPr>
              <w:pStyle w:val="TableText"/>
            </w:pPr>
          </w:p>
        </w:tc>
        <w:tc>
          <w:tcPr>
            <w:tcW w:w="1104" w:type="dxa"/>
          </w:tcPr>
          <w:p w14:paraId="42057595" w14:textId="5AFE95A9" w:rsidR="006F2B85" w:rsidRDefault="001E7B82">
            <w:pPr>
              <w:pStyle w:val="TableText"/>
            </w:pPr>
            <w:hyperlink w:anchor="C_1098-19170">
              <w:r>
                <w:rPr>
                  <w:rStyle w:val="HyperlinkText9pt"/>
                </w:rPr>
                <w:t>1098-19170</w:t>
              </w:r>
            </w:hyperlink>
          </w:p>
        </w:tc>
        <w:tc>
          <w:tcPr>
            <w:tcW w:w="2975" w:type="dxa"/>
          </w:tcPr>
          <w:p w14:paraId="667CB569" w14:textId="77777777" w:rsidR="006F2B85" w:rsidRDefault="006F2B85">
            <w:pPr>
              <w:pStyle w:val="TableText"/>
            </w:pPr>
          </w:p>
        </w:tc>
      </w:tr>
      <w:tr w:rsidR="006F2B85" w14:paraId="21834102" w14:textId="77777777">
        <w:trPr>
          <w:jc w:val="center"/>
        </w:trPr>
        <w:tc>
          <w:tcPr>
            <w:tcW w:w="3345" w:type="dxa"/>
          </w:tcPr>
          <w:p w14:paraId="49969830" w14:textId="77777777" w:rsidR="006F2B85" w:rsidRDefault="001E7B82">
            <w:pPr>
              <w:pStyle w:val="TableText"/>
            </w:pPr>
            <w:r>
              <w:tab/>
            </w:r>
            <w:r>
              <w:tab/>
              <w:t>@code</w:t>
            </w:r>
          </w:p>
        </w:tc>
        <w:tc>
          <w:tcPr>
            <w:tcW w:w="720" w:type="dxa"/>
          </w:tcPr>
          <w:p w14:paraId="315957E2" w14:textId="77777777" w:rsidR="006F2B85" w:rsidRDefault="001E7B82">
            <w:pPr>
              <w:pStyle w:val="TableText"/>
            </w:pPr>
            <w:r>
              <w:t>1..1</w:t>
            </w:r>
          </w:p>
        </w:tc>
        <w:tc>
          <w:tcPr>
            <w:tcW w:w="1152" w:type="dxa"/>
          </w:tcPr>
          <w:p w14:paraId="4B8D48E6" w14:textId="77777777" w:rsidR="006F2B85" w:rsidRDefault="001E7B82">
            <w:pPr>
              <w:pStyle w:val="TableText"/>
            </w:pPr>
            <w:r>
              <w:t>SHALL</w:t>
            </w:r>
          </w:p>
        </w:tc>
        <w:tc>
          <w:tcPr>
            <w:tcW w:w="864" w:type="dxa"/>
          </w:tcPr>
          <w:p w14:paraId="06328A8E" w14:textId="77777777" w:rsidR="006F2B85" w:rsidRDefault="006F2B85">
            <w:pPr>
              <w:pStyle w:val="TableText"/>
            </w:pPr>
          </w:p>
        </w:tc>
        <w:tc>
          <w:tcPr>
            <w:tcW w:w="1104" w:type="dxa"/>
          </w:tcPr>
          <w:p w14:paraId="5BFA2BBF" w14:textId="35FE8905" w:rsidR="006F2B85" w:rsidRDefault="001E7B82">
            <w:pPr>
              <w:pStyle w:val="TableText"/>
            </w:pPr>
            <w:hyperlink w:anchor="C_1098-31039">
              <w:r>
                <w:rPr>
                  <w:rStyle w:val="HyperlinkText9pt"/>
                </w:rPr>
                <w:t>1098-31039</w:t>
              </w:r>
            </w:hyperlink>
          </w:p>
        </w:tc>
        <w:tc>
          <w:tcPr>
            <w:tcW w:w="2975" w:type="dxa"/>
          </w:tcPr>
          <w:p w14:paraId="276D2723" w14:textId="77777777" w:rsidR="006F2B85" w:rsidRDefault="001E7B82">
            <w:pPr>
              <w:pStyle w:val="TableText"/>
            </w:pPr>
            <w:r>
              <w:t>72166-2</w:t>
            </w:r>
          </w:p>
        </w:tc>
      </w:tr>
      <w:tr w:rsidR="006F2B85" w14:paraId="16C1DC6F" w14:textId="77777777">
        <w:trPr>
          <w:jc w:val="center"/>
        </w:trPr>
        <w:tc>
          <w:tcPr>
            <w:tcW w:w="3345" w:type="dxa"/>
          </w:tcPr>
          <w:p w14:paraId="4361B4A8" w14:textId="77777777" w:rsidR="006F2B85" w:rsidRDefault="001E7B82">
            <w:pPr>
              <w:pStyle w:val="TableText"/>
            </w:pPr>
            <w:r>
              <w:tab/>
            </w:r>
            <w:r>
              <w:tab/>
              <w:t>@codeSystem</w:t>
            </w:r>
          </w:p>
        </w:tc>
        <w:tc>
          <w:tcPr>
            <w:tcW w:w="720" w:type="dxa"/>
          </w:tcPr>
          <w:p w14:paraId="165C5D16" w14:textId="77777777" w:rsidR="006F2B85" w:rsidRDefault="001E7B82">
            <w:pPr>
              <w:pStyle w:val="TableText"/>
            </w:pPr>
            <w:r>
              <w:t>1..1</w:t>
            </w:r>
          </w:p>
        </w:tc>
        <w:tc>
          <w:tcPr>
            <w:tcW w:w="1152" w:type="dxa"/>
          </w:tcPr>
          <w:p w14:paraId="706BD67A" w14:textId="77777777" w:rsidR="006F2B85" w:rsidRDefault="001E7B82">
            <w:pPr>
              <w:pStyle w:val="TableText"/>
            </w:pPr>
            <w:r>
              <w:t>SHALL</w:t>
            </w:r>
          </w:p>
        </w:tc>
        <w:tc>
          <w:tcPr>
            <w:tcW w:w="864" w:type="dxa"/>
          </w:tcPr>
          <w:p w14:paraId="740FFD14" w14:textId="77777777" w:rsidR="006F2B85" w:rsidRDefault="006F2B85">
            <w:pPr>
              <w:pStyle w:val="TableText"/>
            </w:pPr>
          </w:p>
        </w:tc>
        <w:tc>
          <w:tcPr>
            <w:tcW w:w="1104" w:type="dxa"/>
          </w:tcPr>
          <w:p w14:paraId="246CE4B9" w14:textId="771C4F1E" w:rsidR="006F2B85" w:rsidRDefault="001E7B82">
            <w:pPr>
              <w:pStyle w:val="TableText"/>
            </w:pPr>
            <w:hyperlink w:anchor="C_1098-32157">
              <w:r>
                <w:rPr>
                  <w:rStyle w:val="HyperlinkText9pt"/>
                </w:rPr>
                <w:t>1098-32157</w:t>
              </w:r>
            </w:hyperlink>
          </w:p>
        </w:tc>
        <w:tc>
          <w:tcPr>
            <w:tcW w:w="2975" w:type="dxa"/>
          </w:tcPr>
          <w:p w14:paraId="008F5BD0" w14:textId="77777777" w:rsidR="006F2B85" w:rsidRDefault="001E7B82">
            <w:pPr>
              <w:pStyle w:val="TableText"/>
            </w:pPr>
            <w:r>
              <w:t>urn:oid:2.16.840.1.113883.6.1 (LOINC) = 2.16.840.1.113883.6.1</w:t>
            </w:r>
          </w:p>
        </w:tc>
      </w:tr>
      <w:tr w:rsidR="006F2B85" w14:paraId="6476ED93" w14:textId="77777777">
        <w:trPr>
          <w:jc w:val="center"/>
        </w:trPr>
        <w:tc>
          <w:tcPr>
            <w:tcW w:w="3345" w:type="dxa"/>
          </w:tcPr>
          <w:p w14:paraId="263245B3" w14:textId="77777777" w:rsidR="006F2B85" w:rsidRDefault="001E7B82">
            <w:pPr>
              <w:pStyle w:val="TableText"/>
            </w:pPr>
            <w:r>
              <w:tab/>
              <w:t>statusCode</w:t>
            </w:r>
          </w:p>
        </w:tc>
        <w:tc>
          <w:tcPr>
            <w:tcW w:w="720" w:type="dxa"/>
          </w:tcPr>
          <w:p w14:paraId="71A8ABEB" w14:textId="77777777" w:rsidR="006F2B85" w:rsidRDefault="001E7B82">
            <w:pPr>
              <w:pStyle w:val="TableText"/>
            </w:pPr>
            <w:r>
              <w:t>1..1</w:t>
            </w:r>
          </w:p>
        </w:tc>
        <w:tc>
          <w:tcPr>
            <w:tcW w:w="1152" w:type="dxa"/>
          </w:tcPr>
          <w:p w14:paraId="6ED84E4B" w14:textId="77777777" w:rsidR="006F2B85" w:rsidRDefault="001E7B82">
            <w:pPr>
              <w:pStyle w:val="TableText"/>
            </w:pPr>
            <w:r>
              <w:t>SHALL</w:t>
            </w:r>
          </w:p>
        </w:tc>
        <w:tc>
          <w:tcPr>
            <w:tcW w:w="864" w:type="dxa"/>
          </w:tcPr>
          <w:p w14:paraId="7B407579" w14:textId="77777777" w:rsidR="006F2B85" w:rsidRDefault="006F2B85">
            <w:pPr>
              <w:pStyle w:val="TableText"/>
            </w:pPr>
          </w:p>
        </w:tc>
        <w:tc>
          <w:tcPr>
            <w:tcW w:w="1104" w:type="dxa"/>
          </w:tcPr>
          <w:p w14:paraId="72E7A840" w14:textId="671A9DFC" w:rsidR="006F2B85" w:rsidRDefault="001E7B82">
            <w:pPr>
              <w:pStyle w:val="TableText"/>
            </w:pPr>
            <w:hyperlink w:anchor="C_1098-14809">
              <w:r>
                <w:rPr>
                  <w:rStyle w:val="HyperlinkText9pt"/>
                </w:rPr>
                <w:t>1098-14809</w:t>
              </w:r>
            </w:hyperlink>
          </w:p>
        </w:tc>
        <w:tc>
          <w:tcPr>
            <w:tcW w:w="2975" w:type="dxa"/>
          </w:tcPr>
          <w:p w14:paraId="3C2EA4D9" w14:textId="77777777" w:rsidR="006F2B85" w:rsidRDefault="006F2B85">
            <w:pPr>
              <w:pStyle w:val="TableText"/>
            </w:pPr>
          </w:p>
        </w:tc>
      </w:tr>
      <w:tr w:rsidR="006F2B85" w14:paraId="2CB1A4A3" w14:textId="77777777">
        <w:trPr>
          <w:jc w:val="center"/>
        </w:trPr>
        <w:tc>
          <w:tcPr>
            <w:tcW w:w="3345" w:type="dxa"/>
          </w:tcPr>
          <w:p w14:paraId="41850AF3" w14:textId="77777777" w:rsidR="006F2B85" w:rsidRDefault="001E7B82">
            <w:pPr>
              <w:pStyle w:val="TableText"/>
            </w:pPr>
            <w:r>
              <w:tab/>
            </w:r>
            <w:r>
              <w:tab/>
              <w:t>@code</w:t>
            </w:r>
          </w:p>
        </w:tc>
        <w:tc>
          <w:tcPr>
            <w:tcW w:w="720" w:type="dxa"/>
          </w:tcPr>
          <w:p w14:paraId="2801F15B" w14:textId="77777777" w:rsidR="006F2B85" w:rsidRDefault="001E7B82">
            <w:pPr>
              <w:pStyle w:val="TableText"/>
            </w:pPr>
            <w:r>
              <w:t>1..1</w:t>
            </w:r>
          </w:p>
        </w:tc>
        <w:tc>
          <w:tcPr>
            <w:tcW w:w="1152" w:type="dxa"/>
          </w:tcPr>
          <w:p w14:paraId="6D950B2B" w14:textId="77777777" w:rsidR="006F2B85" w:rsidRDefault="001E7B82">
            <w:pPr>
              <w:pStyle w:val="TableText"/>
            </w:pPr>
            <w:r>
              <w:t>SHALL</w:t>
            </w:r>
          </w:p>
        </w:tc>
        <w:tc>
          <w:tcPr>
            <w:tcW w:w="864" w:type="dxa"/>
          </w:tcPr>
          <w:p w14:paraId="09DA6C08" w14:textId="77777777" w:rsidR="006F2B85" w:rsidRDefault="006F2B85">
            <w:pPr>
              <w:pStyle w:val="TableText"/>
            </w:pPr>
          </w:p>
        </w:tc>
        <w:tc>
          <w:tcPr>
            <w:tcW w:w="1104" w:type="dxa"/>
          </w:tcPr>
          <w:p w14:paraId="1B6F28AE" w14:textId="41C25A47" w:rsidR="006F2B85" w:rsidRDefault="001E7B82">
            <w:pPr>
              <w:pStyle w:val="TableText"/>
            </w:pPr>
            <w:hyperlink w:anchor="C_1098-19116">
              <w:r>
                <w:rPr>
                  <w:rStyle w:val="HyperlinkText9pt"/>
                </w:rPr>
                <w:t>1098-19116</w:t>
              </w:r>
            </w:hyperlink>
          </w:p>
        </w:tc>
        <w:tc>
          <w:tcPr>
            <w:tcW w:w="2975" w:type="dxa"/>
          </w:tcPr>
          <w:p w14:paraId="1278506A" w14:textId="77777777" w:rsidR="006F2B85" w:rsidRDefault="001E7B82">
            <w:pPr>
              <w:pStyle w:val="TableText"/>
            </w:pPr>
            <w:r>
              <w:t>urn:oid:2.16.840.1.113883.5.14 (HL7ActStatus) = completed</w:t>
            </w:r>
          </w:p>
        </w:tc>
      </w:tr>
      <w:tr w:rsidR="006F2B85" w14:paraId="69A16676" w14:textId="77777777">
        <w:trPr>
          <w:jc w:val="center"/>
        </w:trPr>
        <w:tc>
          <w:tcPr>
            <w:tcW w:w="3345" w:type="dxa"/>
          </w:tcPr>
          <w:p w14:paraId="3605C88C" w14:textId="77777777" w:rsidR="006F2B85" w:rsidRDefault="001E7B82">
            <w:pPr>
              <w:pStyle w:val="TableText"/>
            </w:pPr>
            <w:r>
              <w:tab/>
              <w:t>effectiveTime</w:t>
            </w:r>
          </w:p>
        </w:tc>
        <w:tc>
          <w:tcPr>
            <w:tcW w:w="720" w:type="dxa"/>
          </w:tcPr>
          <w:p w14:paraId="16EB79B4" w14:textId="77777777" w:rsidR="006F2B85" w:rsidRDefault="001E7B82">
            <w:pPr>
              <w:pStyle w:val="TableText"/>
            </w:pPr>
            <w:r>
              <w:t>1..1</w:t>
            </w:r>
          </w:p>
        </w:tc>
        <w:tc>
          <w:tcPr>
            <w:tcW w:w="1152" w:type="dxa"/>
          </w:tcPr>
          <w:p w14:paraId="62A8B5DF" w14:textId="77777777" w:rsidR="006F2B85" w:rsidRDefault="001E7B82">
            <w:pPr>
              <w:pStyle w:val="TableText"/>
            </w:pPr>
            <w:r>
              <w:t>SHALL</w:t>
            </w:r>
          </w:p>
        </w:tc>
        <w:tc>
          <w:tcPr>
            <w:tcW w:w="864" w:type="dxa"/>
          </w:tcPr>
          <w:p w14:paraId="7D5610C9" w14:textId="77777777" w:rsidR="006F2B85" w:rsidRDefault="006F2B85">
            <w:pPr>
              <w:pStyle w:val="TableText"/>
            </w:pPr>
          </w:p>
        </w:tc>
        <w:tc>
          <w:tcPr>
            <w:tcW w:w="1104" w:type="dxa"/>
          </w:tcPr>
          <w:p w14:paraId="69CEFAFC" w14:textId="3171B79C" w:rsidR="006F2B85" w:rsidRDefault="001E7B82">
            <w:pPr>
              <w:pStyle w:val="TableText"/>
            </w:pPr>
            <w:hyperlink w:anchor="C_1098-31928">
              <w:r>
                <w:rPr>
                  <w:rStyle w:val="HyperlinkText9pt"/>
                </w:rPr>
                <w:t>1098-31928</w:t>
              </w:r>
            </w:hyperlink>
          </w:p>
        </w:tc>
        <w:tc>
          <w:tcPr>
            <w:tcW w:w="2975" w:type="dxa"/>
          </w:tcPr>
          <w:p w14:paraId="447F7B13" w14:textId="77777777" w:rsidR="006F2B85" w:rsidRDefault="006F2B85">
            <w:pPr>
              <w:pStyle w:val="TableText"/>
            </w:pPr>
          </w:p>
        </w:tc>
      </w:tr>
      <w:tr w:rsidR="006F2B85" w14:paraId="17326226" w14:textId="77777777">
        <w:trPr>
          <w:jc w:val="center"/>
        </w:trPr>
        <w:tc>
          <w:tcPr>
            <w:tcW w:w="3345" w:type="dxa"/>
          </w:tcPr>
          <w:p w14:paraId="6FE49F8C" w14:textId="77777777" w:rsidR="006F2B85" w:rsidRDefault="001E7B82">
            <w:pPr>
              <w:pStyle w:val="TableText"/>
            </w:pPr>
            <w:r>
              <w:tab/>
            </w:r>
            <w:r>
              <w:tab/>
              <w:t>low</w:t>
            </w:r>
          </w:p>
        </w:tc>
        <w:tc>
          <w:tcPr>
            <w:tcW w:w="720" w:type="dxa"/>
          </w:tcPr>
          <w:p w14:paraId="30C9A02B" w14:textId="77777777" w:rsidR="006F2B85" w:rsidRDefault="001E7B82">
            <w:pPr>
              <w:pStyle w:val="TableText"/>
            </w:pPr>
            <w:r>
              <w:t>0..0</w:t>
            </w:r>
          </w:p>
        </w:tc>
        <w:tc>
          <w:tcPr>
            <w:tcW w:w="1152" w:type="dxa"/>
          </w:tcPr>
          <w:p w14:paraId="42125116" w14:textId="77777777" w:rsidR="006F2B85" w:rsidRDefault="001E7B82">
            <w:pPr>
              <w:pStyle w:val="TableText"/>
            </w:pPr>
            <w:r>
              <w:t>SHALL NOT</w:t>
            </w:r>
          </w:p>
        </w:tc>
        <w:tc>
          <w:tcPr>
            <w:tcW w:w="864" w:type="dxa"/>
          </w:tcPr>
          <w:p w14:paraId="53BD8D10" w14:textId="77777777" w:rsidR="006F2B85" w:rsidRDefault="006F2B85">
            <w:pPr>
              <w:pStyle w:val="TableText"/>
            </w:pPr>
          </w:p>
        </w:tc>
        <w:tc>
          <w:tcPr>
            <w:tcW w:w="1104" w:type="dxa"/>
          </w:tcPr>
          <w:p w14:paraId="29D97103" w14:textId="230AA526" w:rsidR="006F2B85" w:rsidRDefault="001E7B82">
            <w:pPr>
              <w:pStyle w:val="TableText"/>
            </w:pPr>
            <w:hyperlink w:anchor="C_1098-32894">
              <w:r>
                <w:rPr>
                  <w:rStyle w:val="HyperlinkText9pt"/>
                </w:rPr>
                <w:t>1098-32894</w:t>
              </w:r>
            </w:hyperlink>
          </w:p>
        </w:tc>
        <w:tc>
          <w:tcPr>
            <w:tcW w:w="2975" w:type="dxa"/>
          </w:tcPr>
          <w:p w14:paraId="15D13D89" w14:textId="77777777" w:rsidR="006F2B85" w:rsidRDefault="006F2B85">
            <w:pPr>
              <w:pStyle w:val="TableText"/>
            </w:pPr>
          </w:p>
        </w:tc>
      </w:tr>
      <w:tr w:rsidR="006F2B85" w14:paraId="434F1BFA" w14:textId="77777777">
        <w:trPr>
          <w:jc w:val="center"/>
        </w:trPr>
        <w:tc>
          <w:tcPr>
            <w:tcW w:w="3345" w:type="dxa"/>
          </w:tcPr>
          <w:p w14:paraId="02EC1A2F" w14:textId="77777777" w:rsidR="006F2B85" w:rsidRDefault="001E7B82">
            <w:pPr>
              <w:pStyle w:val="TableText"/>
            </w:pPr>
            <w:r>
              <w:tab/>
            </w:r>
            <w:r>
              <w:tab/>
              <w:t>width</w:t>
            </w:r>
          </w:p>
        </w:tc>
        <w:tc>
          <w:tcPr>
            <w:tcW w:w="720" w:type="dxa"/>
          </w:tcPr>
          <w:p w14:paraId="36B53067" w14:textId="77777777" w:rsidR="006F2B85" w:rsidRDefault="001E7B82">
            <w:pPr>
              <w:pStyle w:val="TableText"/>
            </w:pPr>
            <w:r>
              <w:t>0..0</w:t>
            </w:r>
          </w:p>
        </w:tc>
        <w:tc>
          <w:tcPr>
            <w:tcW w:w="1152" w:type="dxa"/>
          </w:tcPr>
          <w:p w14:paraId="600EA327" w14:textId="77777777" w:rsidR="006F2B85" w:rsidRDefault="001E7B82">
            <w:pPr>
              <w:pStyle w:val="TableText"/>
            </w:pPr>
            <w:r>
              <w:t>SHALL NOT</w:t>
            </w:r>
          </w:p>
        </w:tc>
        <w:tc>
          <w:tcPr>
            <w:tcW w:w="864" w:type="dxa"/>
          </w:tcPr>
          <w:p w14:paraId="2C9607CE" w14:textId="77777777" w:rsidR="006F2B85" w:rsidRDefault="006F2B85">
            <w:pPr>
              <w:pStyle w:val="TableText"/>
            </w:pPr>
          </w:p>
        </w:tc>
        <w:tc>
          <w:tcPr>
            <w:tcW w:w="1104" w:type="dxa"/>
          </w:tcPr>
          <w:p w14:paraId="12B62E40" w14:textId="295AB284" w:rsidR="006F2B85" w:rsidRDefault="001E7B82">
            <w:pPr>
              <w:pStyle w:val="TableText"/>
            </w:pPr>
            <w:hyperlink w:anchor="C_1098-32895">
              <w:r>
                <w:rPr>
                  <w:rStyle w:val="HyperlinkText9pt"/>
                </w:rPr>
                <w:t>1098-32895</w:t>
              </w:r>
            </w:hyperlink>
          </w:p>
        </w:tc>
        <w:tc>
          <w:tcPr>
            <w:tcW w:w="2975" w:type="dxa"/>
          </w:tcPr>
          <w:p w14:paraId="7218FA81" w14:textId="77777777" w:rsidR="006F2B85" w:rsidRDefault="006F2B85">
            <w:pPr>
              <w:pStyle w:val="TableText"/>
            </w:pPr>
          </w:p>
        </w:tc>
      </w:tr>
      <w:tr w:rsidR="006F2B85" w14:paraId="2773E0A2" w14:textId="77777777">
        <w:trPr>
          <w:jc w:val="center"/>
        </w:trPr>
        <w:tc>
          <w:tcPr>
            <w:tcW w:w="3345" w:type="dxa"/>
          </w:tcPr>
          <w:p w14:paraId="4CF11C10" w14:textId="77777777" w:rsidR="006F2B85" w:rsidRDefault="001E7B82">
            <w:pPr>
              <w:pStyle w:val="TableText"/>
            </w:pPr>
            <w:r>
              <w:tab/>
            </w:r>
            <w:r>
              <w:tab/>
              <w:t>high</w:t>
            </w:r>
          </w:p>
        </w:tc>
        <w:tc>
          <w:tcPr>
            <w:tcW w:w="720" w:type="dxa"/>
          </w:tcPr>
          <w:p w14:paraId="58CE6E46" w14:textId="77777777" w:rsidR="006F2B85" w:rsidRDefault="001E7B82">
            <w:pPr>
              <w:pStyle w:val="TableText"/>
            </w:pPr>
            <w:r>
              <w:t>0..0</w:t>
            </w:r>
          </w:p>
        </w:tc>
        <w:tc>
          <w:tcPr>
            <w:tcW w:w="1152" w:type="dxa"/>
          </w:tcPr>
          <w:p w14:paraId="026952D1" w14:textId="77777777" w:rsidR="006F2B85" w:rsidRDefault="001E7B82">
            <w:pPr>
              <w:pStyle w:val="TableText"/>
            </w:pPr>
            <w:r>
              <w:t>SHALL NOT</w:t>
            </w:r>
          </w:p>
        </w:tc>
        <w:tc>
          <w:tcPr>
            <w:tcW w:w="864" w:type="dxa"/>
          </w:tcPr>
          <w:p w14:paraId="1D9AD82C" w14:textId="77777777" w:rsidR="006F2B85" w:rsidRDefault="006F2B85">
            <w:pPr>
              <w:pStyle w:val="TableText"/>
            </w:pPr>
          </w:p>
        </w:tc>
        <w:tc>
          <w:tcPr>
            <w:tcW w:w="1104" w:type="dxa"/>
          </w:tcPr>
          <w:p w14:paraId="5863C4F6" w14:textId="05B468A7" w:rsidR="006F2B85" w:rsidRDefault="001E7B82">
            <w:pPr>
              <w:pStyle w:val="TableText"/>
            </w:pPr>
            <w:hyperlink w:anchor="C_1098-32896">
              <w:r>
                <w:rPr>
                  <w:rStyle w:val="HyperlinkText9pt"/>
                </w:rPr>
                <w:t>1098-32896</w:t>
              </w:r>
            </w:hyperlink>
          </w:p>
        </w:tc>
        <w:tc>
          <w:tcPr>
            <w:tcW w:w="2975" w:type="dxa"/>
          </w:tcPr>
          <w:p w14:paraId="0687EBF6" w14:textId="77777777" w:rsidR="006F2B85" w:rsidRDefault="006F2B85">
            <w:pPr>
              <w:pStyle w:val="TableText"/>
            </w:pPr>
          </w:p>
        </w:tc>
      </w:tr>
      <w:tr w:rsidR="006F2B85" w14:paraId="5C0862E2" w14:textId="77777777">
        <w:trPr>
          <w:jc w:val="center"/>
        </w:trPr>
        <w:tc>
          <w:tcPr>
            <w:tcW w:w="3345" w:type="dxa"/>
          </w:tcPr>
          <w:p w14:paraId="237D7D65" w14:textId="77777777" w:rsidR="006F2B85" w:rsidRDefault="001E7B82">
            <w:pPr>
              <w:pStyle w:val="TableText"/>
            </w:pPr>
            <w:r>
              <w:tab/>
            </w:r>
            <w:r>
              <w:tab/>
              <w:t>center</w:t>
            </w:r>
          </w:p>
        </w:tc>
        <w:tc>
          <w:tcPr>
            <w:tcW w:w="720" w:type="dxa"/>
          </w:tcPr>
          <w:p w14:paraId="20405DAA" w14:textId="77777777" w:rsidR="006F2B85" w:rsidRDefault="001E7B82">
            <w:pPr>
              <w:pStyle w:val="TableText"/>
            </w:pPr>
            <w:r>
              <w:t>0..0</w:t>
            </w:r>
          </w:p>
        </w:tc>
        <w:tc>
          <w:tcPr>
            <w:tcW w:w="1152" w:type="dxa"/>
          </w:tcPr>
          <w:p w14:paraId="605611A8" w14:textId="77777777" w:rsidR="006F2B85" w:rsidRDefault="001E7B82">
            <w:pPr>
              <w:pStyle w:val="TableText"/>
            </w:pPr>
            <w:r>
              <w:t>SHALL NOT</w:t>
            </w:r>
          </w:p>
        </w:tc>
        <w:tc>
          <w:tcPr>
            <w:tcW w:w="864" w:type="dxa"/>
          </w:tcPr>
          <w:p w14:paraId="60F03E22" w14:textId="77777777" w:rsidR="006F2B85" w:rsidRDefault="006F2B85">
            <w:pPr>
              <w:pStyle w:val="TableText"/>
            </w:pPr>
          </w:p>
        </w:tc>
        <w:tc>
          <w:tcPr>
            <w:tcW w:w="1104" w:type="dxa"/>
          </w:tcPr>
          <w:p w14:paraId="7B8C91F6" w14:textId="533E2938" w:rsidR="006F2B85" w:rsidRDefault="001E7B82">
            <w:pPr>
              <w:pStyle w:val="TableText"/>
            </w:pPr>
            <w:hyperlink w:anchor="C_1098-32897">
              <w:r>
                <w:rPr>
                  <w:rStyle w:val="HyperlinkText9pt"/>
                </w:rPr>
                <w:t>1098-32897</w:t>
              </w:r>
            </w:hyperlink>
          </w:p>
        </w:tc>
        <w:tc>
          <w:tcPr>
            <w:tcW w:w="2975" w:type="dxa"/>
          </w:tcPr>
          <w:p w14:paraId="5AC894FC" w14:textId="77777777" w:rsidR="006F2B85" w:rsidRDefault="006F2B85">
            <w:pPr>
              <w:pStyle w:val="TableText"/>
            </w:pPr>
          </w:p>
        </w:tc>
      </w:tr>
      <w:tr w:rsidR="006F2B85" w14:paraId="666739FD" w14:textId="77777777">
        <w:trPr>
          <w:jc w:val="center"/>
        </w:trPr>
        <w:tc>
          <w:tcPr>
            <w:tcW w:w="3345" w:type="dxa"/>
          </w:tcPr>
          <w:p w14:paraId="48C6620D" w14:textId="77777777" w:rsidR="006F2B85" w:rsidRDefault="001E7B82">
            <w:pPr>
              <w:pStyle w:val="TableText"/>
            </w:pPr>
            <w:r>
              <w:tab/>
              <w:t>value</w:t>
            </w:r>
          </w:p>
        </w:tc>
        <w:tc>
          <w:tcPr>
            <w:tcW w:w="720" w:type="dxa"/>
          </w:tcPr>
          <w:p w14:paraId="7DAC606A" w14:textId="77777777" w:rsidR="006F2B85" w:rsidRDefault="001E7B82">
            <w:pPr>
              <w:pStyle w:val="TableText"/>
            </w:pPr>
            <w:r>
              <w:t>1..1</w:t>
            </w:r>
          </w:p>
        </w:tc>
        <w:tc>
          <w:tcPr>
            <w:tcW w:w="1152" w:type="dxa"/>
          </w:tcPr>
          <w:p w14:paraId="58FBBE96" w14:textId="77777777" w:rsidR="006F2B85" w:rsidRDefault="001E7B82">
            <w:pPr>
              <w:pStyle w:val="TableText"/>
            </w:pPr>
            <w:r>
              <w:t>SHALL</w:t>
            </w:r>
          </w:p>
        </w:tc>
        <w:tc>
          <w:tcPr>
            <w:tcW w:w="864" w:type="dxa"/>
          </w:tcPr>
          <w:p w14:paraId="4CCB78E7" w14:textId="77777777" w:rsidR="006F2B85" w:rsidRDefault="001E7B82">
            <w:pPr>
              <w:pStyle w:val="TableText"/>
            </w:pPr>
            <w:r>
              <w:t>CD</w:t>
            </w:r>
          </w:p>
        </w:tc>
        <w:tc>
          <w:tcPr>
            <w:tcW w:w="1104" w:type="dxa"/>
          </w:tcPr>
          <w:p w14:paraId="34EA0BC9" w14:textId="704091AD" w:rsidR="006F2B85" w:rsidRDefault="001E7B82">
            <w:pPr>
              <w:pStyle w:val="TableText"/>
            </w:pPr>
            <w:hyperlink w:anchor="C_1098-14810">
              <w:r>
                <w:rPr>
                  <w:rStyle w:val="HyperlinkText9pt"/>
                </w:rPr>
                <w:t>1098-14810</w:t>
              </w:r>
            </w:hyperlink>
          </w:p>
        </w:tc>
        <w:tc>
          <w:tcPr>
            <w:tcW w:w="2975" w:type="dxa"/>
          </w:tcPr>
          <w:p w14:paraId="11D2FE01" w14:textId="77777777" w:rsidR="006F2B85" w:rsidRDefault="006F2B85">
            <w:pPr>
              <w:pStyle w:val="TableText"/>
            </w:pPr>
          </w:p>
        </w:tc>
      </w:tr>
      <w:tr w:rsidR="006F2B85" w14:paraId="4217E135" w14:textId="77777777">
        <w:trPr>
          <w:jc w:val="center"/>
        </w:trPr>
        <w:tc>
          <w:tcPr>
            <w:tcW w:w="3345" w:type="dxa"/>
          </w:tcPr>
          <w:p w14:paraId="21287FA5" w14:textId="77777777" w:rsidR="006F2B85" w:rsidRDefault="001E7B82">
            <w:pPr>
              <w:pStyle w:val="TableText"/>
            </w:pPr>
            <w:r>
              <w:tab/>
            </w:r>
            <w:r>
              <w:tab/>
              <w:t>@nullFlavor</w:t>
            </w:r>
          </w:p>
        </w:tc>
        <w:tc>
          <w:tcPr>
            <w:tcW w:w="720" w:type="dxa"/>
          </w:tcPr>
          <w:p w14:paraId="29B5A387" w14:textId="77777777" w:rsidR="006F2B85" w:rsidRDefault="001E7B82">
            <w:pPr>
              <w:pStyle w:val="TableText"/>
            </w:pPr>
            <w:r>
              <w:t>0..0</w:t>
            </w:r>
          </w:p>
        </w:tc>
        <w:tc>
          <w:tcPr>
            <w:tcW w:w="1152" w:type="dxa"/>
          </w:tcPr>
          <w:p w14:paraId="384F2991" w14:textId="77777777" w:rsidR="006F2B85" w:rsidRDefault="001E7B82">
            <w:pPr>
              <w:pStyle w:val="TableText"/>
            </w:pPr>
            <w:r>
              <w:t>SHALL NOT</w:t>
            </w:r>
          </w:p>
        </w:tc>
        <w:tc>
          <w:tcPr>
            <w:tcW w:w="864" w:type="dxa"/>
          </w:tcPr>
          <w:p w14:paraId="4FFA6A01" w14:textId="77777777" w:rsidR="006F2B85" w:rsidRDefault="006F2B85">
            <w:pPr>
              <w:pStyle w:val="TableText"/>
            </w:pPr>
          </w:p>
        </w:tc>
        <w:tc>
          <w:tcPr>
            <w:tcW w:w="1104" w:type="dxa"/>
          </w:tcPr>
          <w:p w14:paraId="54C18965" w14:textId="37ECA6D7" w:rsidR="006F2B85" w:rsidRDefault="001E7B82">
            <w:pPr>
              <w:pStyle w:val="TableText"/>
            </w:pPr>
            <w:hyperlink w:anchor="C_1098-32954">
              <w:r>
                <w:rPr>
                  <w:rStyle w:val="HyperlinkText9pt"/>
                </w:rPr>
                <w:t>1098-32954</w:t>
              </w:r>
            </w:hyperlink>
          </w:p>
        </w:tc>
        <w:tc>
          <w:tcPr>
            <w:tcW w:w="2975" w:type="dxa"/>
          </w:tcPr>
          <w:p w14:paraId="1FC0CA26" w14:textId="77777777" w:rsidR="006F2B85" w:rsidRDefault="006F2B85">
            <w:pPr>
              <w:pStyle w:val="TableText"/>
            </w:pPr>
          </w:p>
        </w:tc>
      </w:tr>
      <w:tr w:rsidR="006F2B85" w14:paraId="3B9275B5" w14:textId="77777777">
        <w:trPr>
          <w:jc w:val="center"/>
        </w:trPr>
        <w:tc>
          <w:tcPr>
            <w:tcW w:w="3345" w:type="dxa"/>
          </w:tcPr>
          <w:p w14:paraId="29277A15" w14:textId="77777777" w:rsidR="006F2B85" w:rsidRDefault="001E7B82">
            <w:pPr>
              <w:pStyle w:val="TableText"/>
            </w:pPr>
            <w:r>
              <w:tab/>
            </w:r>
            <w:r>
              <w:tab/>
              <w:t>@code</w:t>
            </w:r>
          </w:p>
        </w:tc>
        <w:tc>
          <w:tcPr>
            <w:tcW w:w="720" w:type="dxa"/>
          </w:tcPr>
          <w:p w14:paraId="6A834A92" w14:textId="77777777" w:rsidR="006F2B85" w:rsidRDefault="001E7B82">
            <w:pPr>
              <w:pStyle w:val="TableText"/>
            </w:pPr>
            <w:r>
              <w:t>1..1</w:t>
            </w:r>
          </w:p>
        </w:tc>
        <w:tc>
          <w:tcPr>
            <w:tcW w:w="1152" w:type="dxa"/>
          </w:tcPr>
          <w:p w14:paraId="49D0C62A" w14:textId="77777777" w:rsidR="006F2B85" w:rsidRDefault="001E7B82">
            <w:pPr>
              <w:pStyle w:val="TableText"/>
            </w:pPr>
            <w:r>
              <w:t>SHALL</w:t>
            </w:r>
          </w:p>
        </w:tc>
        <w:tc>
          <w:tcPr>
            <w:tcW w:w="864" w:type="dxa"/>
          </w:tcPr>
          <w:p w14:paraId="694F0E26" w14:textId="77777777" w:rsidR="006F2B85" w:rsidRDefault="006F2B85">
            <w:pPr>
              <w:pStyle w:val="TableText"/>
            </w:pPr>
          </w:p>
        </w:tc>
        <w:tc>
          <w:tcPr>
            <w:tcW w:w="1104" w:type="dxa"/>
          </w:tcPr>
          <w:p w14:paraId="18DEC04B" w14:textId="20B283C8" w:rsidR="006F2B85" w:rsidRDefault="001E7B82">
            <w:pPr>
              <w:pStyle w:val="TableText"/>
            </w:pPr>
            <w:hyperlink w:anchor="C_1098-14817">
              <w:r>
                <w:rPr>
                  <w:rStyle w:val="HyperlinkText9pt"/>
                </w:rPr>
                <w:t>1098-14817</w:t>
              </w:r>
            </w:hyperlink>
          </w:p>
        </w:tc>
        <w:tc>
          <w:tcPr>
            <w:tcW w:w="2975" w:type="dxa"/>
          </w:tcPr>
          <w:p w14:paraId="3483B3B8" w14:textId="77777777" w:rsidR="006F2B85" w:rsidRDefault="001E7B82">
            <w:pPr>
              <w:pStyle w:val="TableText"/>
            </w:pPr>
            <w:r>
              <w:t>urn:oid:2.16.840.1.113883.11.20.9.38 (Smoking Status)</w:t>
            </w:r>
          </w:p>
        </w:tc>
      </w:tr>
      <w:tr w:rsidR="006F2B85" w14:paraId="37CDE8B0" w14:textId="77777777">
        <w:trPr>
          <w:jc w:val="center"/>
        </w:trPr>
        <w:tc>
          <w:tcPr>
            <w:tcW w:w="3345" w:type="dxa"/>
          </w:tcPr>
          <w:p w14:paraId="7CBA6EC0" w14:textId="77777777" w:rsidR="006F2B85" w:rsidRDefault="001E7B82">
            <w:pPr>
              <w:pStyle w:val="TableText"/>
            </w:pPr>
            <w:r>
              <w:tab/>
              <w:t>author</w:t>
            </w:r>
          </w:p>
        </w:tc>
        <w:tc>
          <w:tcPr>
            <w:tcW w:w="720" w:type="dxa"/>
          </w:tcPr>
          <w:p w14:paraId="1737BF54" w14:textId="77777777" w:rsidR="006F2B85" w:rsidRDefault="001E7B82">
            <w:pPr>
              <w:pStyle w:val="TableText"/>
            </w:pPr>
            <w:r>
              <w:t>0..*</w:t>
            </w:r>
          </w:p>
        </w:tc>
        <w:tc>
          <w:tcPr>
            <w:tcW w:w="1152" w:type="dxa"/>
          </w:tcPr>
          <w:p w14:paraId="50B3AB7E" w14:textId="77777777" w:rsidR="006F2B85" w:rsidRDefault="001E7B82">
            <w:pPr>
              <w:pStyle w:val="TableText"/>
            </w:pPr>
            <w:r>
              <w:t>SHOULD</w:t>
            </w:r>
          </w:p>
        </w:tc>
        <w:tc>
          <w:tcPr>
            <w:tcW w:w="864" w:type="dxa"/>
          </w:tcPr>
          <w:p w14:paraId="17C6E089" w14:textId="77777777" w:rsidR="006F2B85" w:rsidRDefault="006F2B85">
            <w:pPr>
              <w:pStyle w:val="TableText"/>
            </w:pPr>
          </w:p>
        </w:tc>
        <w:tc>
          <w:tcPr>
            <w:tcW w:w="1104" w:type="dxa"/>
          </w:tcPr>
          <w:p w14:paraId="43A0A07E" w14:textId="07F6879B" w:rsidR="006F2B85" w:rsidRDefault="001E7B82">
            <w:pPr>
              <w:pStyle w:val="TableText"/>
            </w:pPr>
            <w:hyperlink w:anchor="C_1098-31148">
              <w:r>
                <w:rPr>
                  <w:rStyle w:val="HyperlinkText9pt"/>
                </w:rPr>
                <w:t>1098-31148</w:t>
              </w:r>
            </w:hyperlink>
          </w:p>
        </w:tc>
        <w:tc>
          <w:tcPr>
            <w:tcW w:w="2975" w:type="dxa"/>
          </w:tcPr>
          <w:p w14:paraId="0439C882" w14:textId="4955F509" w:rsidR="006F2B85" w:rsidRDefault="001E7B82">
            <w:pPr>
              <w:pStyle w:val="TableText"/>
            </w:pPr>
            <w:hyperlink w:anchor="U_Author_Participation">
              <w:r>
                <w:rPr>
                  <w:rStyle w:val="HyperlinkText9pt"/>
                </w:rPr>
                <w:t>Author Participation (identifier: urn:oid:2.16.840.1.113883.10.20.22.4.119</w:t>
              </w:r>
            </w:hyperlink>
          </w:p>
        </w:tc>
      </w:tr>
    </w:tbl>
    <w:p w14:paraId="71646A06" w14:textId="77777777" w:rsidR="006F2B85" w:rsidRDefault="006F2B85">
      <w:pPr>
        <w:pStyle w:val="BodyText"/>
      </w:pPr>
    </w:p>
    <w:p w14:paraId="344449F6" w14:textId="77777777" w:rsidR="006F2B85" w:rsidRDefault="001E7B82" w:rsidP="007D100A">
      <w:pPr>
        <w:numPr>
          <w:ilvl w:val="0"/>
          <w:numId w:val="9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74" w:name="C_1098-14806"/>
      <w:r>
        <w:t xml:space="preserve"> (CONF:1098-14806)</w:t>
      </w:r>
      <w:bookmarkEnd w:id="3374"/>
      <w:r>
        <w:t>.</w:t>
      </w:r>
    </w:p>
    <w:p w14:paraId="3AD63DDB" w14:textId="77777777" w:rsidR="006F2B85" w:rsidRDefault="001E7B82" w:rsidP="007D100A">
      <w:pPr>
        <w:numPr>
          <w:ilvl w:val="0"/>
          <w:numId w:val="9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75" w:name="C_1098-14807"/>
      <w:r>
        <w:t xml:space="preserve"> (CONF:1098-14807)</w:t>
      </w:r>
      <w:bookmarkEnd w:id="3375"/>
      <w:r>
        <w:t>.</w:t>
      </w:r>
    </w:p>
    <w:p w14:paraId="480FCC15" w14:textId="77777777" w:rsidR="006F2B85" w:rsidRDefault="001E7B82" w:rsidP="007D100A">
      <w:pPr>
        <w:numPr>
          <w:ilvl w:val="0"/>
          <w:numId w:val="95"/>
        </w:numPr>
      </w:pPr>
      <w:r>
        <w:rPr>
          <w:rStyle w:val="keyword"/>
        </w:rPr>
        <w:t>SHALL</w:t>
      </w:r>
      <w:r>
        <w:t xml:space="preserve"> contain exactly one [1..1] </w:t>
      </w:r>
      <w:r>
        <w:rPr>
          <w:rStyle w:val="XMLnameBold"/>
        </w:rPr>
        <w:t>templateId</w:t>
      </w:r>
      <w:bookmarkStart w:id="3376" w:name="C_1098-14815"/>
      <w:r>
        <w:t xml:space="preserve"> (CONF:1098-14815)</w:t>
      </w:r>
      <w:bookmarkEnd w:id="3376"/>
      <w:r>
        <w:t xml:space="preserve"> such that it</w:t>
      </w:r>
    </w:p>
    <w:p w14:paraId="21150D15" w14:textId="77777777" w:rsidR="006F2B85" w:rsidRDefault="001E7B82" w:rsidP="007D100A">
      <w:pPr>
        <w:numPr>
          <w:ilvl w:val="1"/>
          <w:numId w:val="95"/>
        </w:numPr>
      </w:pPr>
      <w:r>
        <w:rPr>
          <w:rStyle w:val="keyword"/>
        </w:rPr>
        <w:t>SHALL</w:t>
      </w:r>
      <w:r>
        <w:t xml:space="preserve"> contain exactly one [1..1] </w:t>
      </w:r>
      <w:r>
        <w:rPr>
          <w:rStyle w:val="XMLnameBold"/>
        </w:rPr>
        <w:t>@root</w:t>
      </w:r>
      <w:r>
        <w:t>=</w:t>
      </w:r>
      <w:r>
        <w:rPr>
          <w:rStyle w:val="XMLname"/>
        </w:rPr>
        <w:t>"2.16.840.1.113883.10.20.22.4.78"</w:t>
      </w:r>
      <w:bookmarkStart w:id="3377" w:name="C_1098-14816"/>
      <w:r>
        <w:t xml:space="preserve"> (CONF:1098-14816)</w:t>
      </w:r>
      <w:bookmarkEnd w:id="3377"/>
      <w:r>
        <w:t>.</w:t>
      </w:r>
    </w:p>
    <w:p w14:paraId="3FA3B519" w14:textId="77777777" w:rsidR="006F2B85" w:rsidRDefault="001E7B82" w:rsidP="007D100A">
      <w:pPr>
        <w:numPr>
          <w:ilvl w:val="1"/>
          <w:numId w:val="95"/>
        </w:numPr>
      </w:pPr>
      <w:r>
        <w:rPr>
          <w:rStyle w:val="keyword"/>
        </w:rPr>
        <w:t>SHALL</w:t>
      </w:r>
      <w:r>
        <w:t xml:space="preserve"> contain exactly one [1..1] </w:t>
      </w:r>
      <w:r>
        <w:rPr>
          <w:rStyle w:val="XMLnameBold"/>
        </w:rPr>
        <w:t>@extension</w:t>
      </w:r>
      <w:r>
        <w:t>=</w:t>
      </w:r>
      <w:r>
        <w:rPr>
          <w:rStyle w:val="XMLname"/>
        </w:rPr>
        <w:t>"2014-06-09"</w:t>
      </w:r>
      <w:bookmarkStart w:id="3378" w:name="C_1098-32573"/>
      <w:r>
        <w:t xml:space="preserve"> (CONF:1098-32573)</w:t>
      </w:r>
      <w:bookmarkEnd w:id="3378"/>
      <w:r>
        <w:t>.</w:t>
      </w:r>
    </w:p>
    <w:p w14:paraId="06674B17" w14:textId="77777777" w:rsidR="006F2B85" w:rsidRDefault="001E7B82" w:rsidP="007D100A">
      <w:pPr>
        <w:numPr>
          <w:ilvl w:val="0"/>
          <w:numId w:val="95"/>
        </w:numPr>
      </w:pPr>
      <w:r>
        <w:rPr>
          <w:rStyle w:val="keyword"/>
        </w:rPr>
        <w:t>SHALL</w:t>
      </w:r>
      <w:r>
        <w:t xml:space="preserve"> contain at least one [1..*] </w:t>
      </w:r>
      <w:r>
        <w:rPr>
          <w:rStyle w:val="XMLnameBold"/>
        </w:rPr>
        <w:t>id</w:t>
      </w:r>
      <w:bookmarkStart w:id="3379" w:name="C_1098-32401"/>
      <w:r>
        <w:t xml:space="preserve"> (CONF:1098-32401)</w:t>
      </w:r>
      <w:bookmarkEnd w:id="3379"/>
      <w:r>
        <w:t>.</w:t>
      </w:r>
    </w:p>
    <w:p w14:paraId="43B85E03" w14:textId="77777777" w:rsidR="006F2B85" w:rsidRDefault="001E7B82" w:rsidP="007D100A">
      <w:pPr>
        <w:numPr>
          <w:ilvl w:val="0"/>
          <w:numId w:val="95"/>
        </w:numPr>
      </w:pPr>
      <w:r>
        <w:rPr>
          <w:rStyle w:val="keyword"/>
        </w:rPr>
        <w:t>SHALL</w:t>
      </w:r>
      <w:r>
        <w:t xml:space="preserve"> contain exactly one [1..1] </w:t>
      </w:r>
      <w:r>
        <w:rPr>
          <w:rStyle w:val="XMLnameBold"/>
        </w:rPr>
        <w:t>code</w:t>
      </w:r>
      <w:bookmarkStart w:id="3380" w:name="C_1098-19170"/>
      <w:r>
        <w:t xml:space="preserve"> (CONF:1098-19170)</w:t>
      </w:r>
      <w:bookmarkEnd w:id="3380"/>
      <w:r>
        <w:t>.</w:t>
      </w:r>
    </w:p>
    <w:p w14:paraId="12FB7CD3" w14:textId="77777777" w:rsidR="006F2B85" w:rsidRDefault="001E7B82" w:rsidP="007D100A">
      <w:pPr>
        <w:numPr>
          <w:ilvl w:val="1"/>
          <w:numId w:val="95"/>
        </w:numPr>
      </w:pPr>
      <w:r>
        <w:t xml:space="preserve">This code </w:t>
      </w:r>
      <w:r>
        <w:rPr>
          <w:rStyle w:val="keyword"/>
        </w:rPr>
        <w:t>SHALL</w:t>
      </w:r>
      <w:r>
        <w:t xml:space="preserve"> contain exactly one [1..1] </w:t>
      </w:r>
      <w:r>
        <w:rPr>
          <w:rStyle w:val="XMLnameBold"/>
        </w:rPr>
        <w:t>@code</w:t>
      </w:r>
      <w:r>
        <w:t>=</w:t>
      </w:r>
      <w:r>
        <w:rPr>
          <w:rStyle w:val="XMLname"/>
        </w:rPr>
        <w:t>"72166-2"</w:t>
      </w:r>
      <w:r>
        <w:t xml:space="preserve"> Tobacco smoking status NHIS</w:t>
      </w:r>
      <w:bookmarkStart w:id="3381" w:name="C_1098-31039"/>
      <w:r>
        <w:t xml:space="preserve"> (CONF:1098-31039)</w:t>
      </w:r>
      <w:bookmarkEnd w:id="3381"/>
      <w:r>
        <w:t>.</w:t>
      </w:r>
    </w:p>
    <w:p w14:paraId="54F05510" w14:textId="77777777" w:rsidR="006F2B85" w:rsidRDefault="001E7B82" w:rsidP="007D100A">
      <w:pPr>
        <w:numPr>
          <w:ilvl w:val="1"/>
          <w:numId w:val="9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382" w:name="C_1098-32157"/>
      <w:r>
        <w:t xml:space="preserve"> (CONF:1098-32157)</w:t>
      </w:r>
      <w:bookmarkEnd w:id="3382"/>
      <w:r>
        <w:t>.</w:t>
      </w:r>
    </w:p>
    <w:p w14:paraId="22FC1950" w14:textId="77777777" w:rsidR="006F2B85" w:rsidRDefault="001E7B82" w:rsidP="007D100A">
      <w:pPr>
        <w:numPr>
          <w:ilvl w:val="0"/>
          <w:numId w:val="95"/>
        </w:numPr>
      </w:pPr>
      <w:r>
        <w:rPr>
          <w:rStyle w:val="keyword"/>
        </w:rPr>
        <w:t>SHALL</w:t>
      </w:r>
      <w:r>
        <w:t xml:space="preserve"> contain exactly one [1..1] </w:t>
      </w:r>
      <w:r>
        <w:rPr>
          <w:rStyle w:val="XMLnameBold"/>
        </w:rPr>
        <w:t>statusCode</w:t>
      </w:r>
      <w:bookmarkStart w:id="3383" w:name="C_1098-14809"/>
      <w:r>
        <w:t xml:space="preserve"> (CONF:1098-14809)</w:t>
      </w:r>
      <w:bookmarkEnd w:id="3383"/>
      <w:r>
        <w:t>.</w:t>
      </w:r>
    </w:p>
    <w:p w14:paraId="3C63C504" w14:textId="77777777" w:rsidR="006F2B85" w:rsidRDefault="001E7B82" w:rsidP="007D100A">
      <w:pPr>
        <w:numPr>
          <w:ilvl w:val="1"/>
          <w:numId w:val="9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84" w:name="C_1098-19116"/>
      <w:r>
        <w:t xml:space="preserve"> (CONF:1098-19116)</w:t>
      </w:r>
      <w:bookmarkEnd w:id="3384"/>
      <w:r>
        <w:t>.</w:t>
      </w:r>
    </w:p>
    <w:p w14:paraId="5A89F1B5" w14:textId="77777777" w:rsidR="006F2B85" w:rsidRDefault="001E7B82" w:rsidP="007D100A">
      <w:pPr>
        <w:numPr>
          <w:ilvl w:val="0"/>
          <w:numId w:val="95"/>
        </w:numPr>
      </w:pPr>
      <w:r>
        <w:rPr>
          <w:rStyle w:val="keyword"/>
        </w:rPr>
        <w:t>SHALL</w:t>
      </w:r>
      <w:r>
        <w:t xml:space="preserve"> contain exactly one [1..1] </w:t>
      </w:r>
      <w:r>
        <w:rPr>
          <w:rStyle w:val="XMLnameBold"/>
        </w:rPr>
        <w:t>effectiveTime</w:t>
      </w:r>
      <w:bookmarkStart w:id="3385" w:name="C_1098-31928"/>
      <w:r>
        <w:t xml:space="preserve"> (CONF:1098-31928)</w:t>
      </w:r>
      <w:bookmarkEnd w:id="3385"/>
      <w:r>
        <w:t>.</w:t>
      </w:r>
      <w:r>
        <w:br/>
        <w:t>Note: This template represents a "snapshot in time" observation, simply reflecting what the patient's current smoking status is at the time of the observation. As a result, the effectiveTime is constrained to just a time stamp, and will approximately correspond with the author/time.</w:t>
      </w:r>
    </w:p>
    <w:p w14:paraId="790AA2FD" w14:textId="77777777" w:rsidR="006F2B85" w:rsidRDefault="001E7B82" w:rsidP="007D100A">
      <w:pPr>
        <w:numPr>
          <w:ilvl w:val="1"/>
          <w:numId w:val="95"/>
        </w:numPr>
      </w:pPr>
      <w:r>
        <w:t xml:space="preserve">This effectiveTime </w:t>
      </w:r>
      <w:r>
        <w:rPr>
          <w:rStyle w:val="keyword"/>
        </w:rPr>
        <w:t>SHALL NOT</w:t>
      </w:r>
      <w:r>
        <w:t xml:space="preserve"> contain [0..0] </w:t>
      </w:r>
      <w:r>
        <w:rPr>
          <w:rStyle w:val="XMLnameBold"/>
        </w:rPr>
        <w:t>low</w:t>
      </w:r>
      <w:bookmarkStart w:id="3386" w:name="C_1098-32894"/>
      <w:r>
        <w:t xml:space="preserve"> (CONF:1098-32894)</w:t>
      </w:r>
      <w:bookmarkEnd w:id="3386"/>
      <w:r>
        <w:t>.</w:t>
      </w:r>
    </w:p>
    <w:p w14:paraId="281BB5E1" w14:textId="77777777" w:rsidR="006F2B85" w:rsidRDefault="001E7B82" w:rsidP="007D100A">
      <w:pPr>
        <w:numPr>
          <w:ilvl w:val="1"/>
          <w:numId w:val="95"/>
        </w:numPr>
      </w:pPr>
      <w:r>
        <w:t xml:space="preserve">This effectiveTime </w:t>
      </w:r>
      <w:r>
        <w:rPr>
          <w:rStyle w:val="keyword"/>
        </w:rPr>
        <w:t>SHALL NOT</w:t>
      </w:r>
      <w:r>
        <w:t xml:space="preserve"> contain [0..0] </w:t>
      </w:r>
      <w:r>
        <w:rPr>
          <w:rStyle w:val="XMLnameBold"/>
        </w:rPr>
        <w:t>width</w:t>
      </w:r>
      <w:bookmarkStart w:id="3387" w:name="C_1098-32895"/>
      <w:r>
        <w:t xml:space="preserve"> (CONF:1098-32895)</w:t>
      </w:r>
      <w:bookmarkEnd w:id="3387"/>
      <w:r>
        <w:t>.</w:t>
      </w:r>
    </w:p>
    <w:p w14:paraId="4A1D36DB" w14:textId="77777777" w:rsidR="006F2B85" w:rsidRDefault="001E7B82" w:rsidP="007D100A">
      <w:pPr>
        <w:numPr>
          <w:ilvl w:val="1"/>
          <w:numId w:val="95"/>
        </w:numPr>
      </w:pPr>
      <w:r>
        <w:t xml:space="preserve">This effectiveTime </w:t>
      </w:r>
      <w:r>
        <w:rPr>
          <w:rStyle w:val="keyword"/>
        </w:rPr>
        <w:t>SHALL NOT</w:t>
      </w:r>
      <w:r>
        <w:t xml:space="preserve"> contain [0..0] </w:t>
      </w:r>
      <w:r>
        <w:rPr>
          <w:rStyle w:val="XMLnameBold"/>
        </w:rPr>
        <w:t>high</w:t>
      </w:r>
      <w:bookmarkStart w:id="3388" w:name="C_1098-32896"/>
      <w:r>
        <w:t xml:space="preserve"> (CONF:1098-32896)</w:t>
      </w:r>
      <w:bookmarkEnd w:id="3388"/>
      <w:r>
        <w:t>.</w:t>
      </w:r>
    </w:p>
    <w:p w14:paraId="5DCE3949" w14:textId="77777777" w:rsidR="006F2B85" w:rsidRDefault="001E7B82" w:rsidP="007D100A">
      <w:pPr>
        <w:numPr>
          <w:ilvl w:val="1"/>
          <w:numId w:val="95"/>
        </w:numPr>
      </w:pPr>
      <w:r>
        <w:t xml:space="preserve">This effectiveTime </w:t>
      </w:r>
      <w:r>
        <w:rPr>
          <w:rStyle w:val="keyword"/>
        </w:rPr>
        <w:t>SHALL NOT</w:t>
      </w:r>
      <w:r>
        <w:t xml:space="preserve"> contain [0..0] </w:t>
      </w:r>
      <w:r>
        <w:rPr>
          <w:rStyle w:val="XMLnameBold"/>
        </w:rPr>
        <w:t>center</w:t>
      </w:r>
      <w:bookmarkStart w:id="3389" w:name="C_1098-32897"/>
      <w:r>
        <w:t xml:space="preserve"> (CONF:1098-32897)</w:t>
      </w:r>
      <w:bookmarkEnd w:id="3389"/>
      <w:r>
        <w:t>.</w:t>
      </w:r>
    </w:p>
    <w:p w14:paraId="4B789B88" w14:textId="77777777" w:rsidR="006F2B85" w:rsidRDefault="001E7B82" w:rsidP="007D100A">
      <w:pPr>
        <w:numPr>
          <w:ilvl w:val="0"/>
          <w:numId w:val="95"/>
        </w:numPr>
      </w:pPr>
      <w:r>
        <w:rPr>
          <w:rStyle w:val="keyword"/>
        </w:rPr>
        <w:t>SHALL</w:t>
      </w:r>
      <w:r>
        <w:t xml:space="preserve"> contain exactly one [1..1] </w:t>
      </w:r>
      <w:r>
        <w:rPr>
          <w:rStyle w:val="XMLnameBold"/>
        </w:rPr>
        <w:t>value</w:t>
      </w:r>
      <w:r>
        <w:t xml:space="preserve"> with @xsi:type="CD"</w:t>
      </w:r>
      <w:bookmarkStart w:id="3390" w:name="C_1098-14810"/>
      <w:r>
        <w:t xml:space="preserve"> (CONF:1098-14810)</w:t>
      </w:r>
      <w:bookmarkEnd w:id="3390"/>
      <w:r>
        <w:t>.</w:t>
      </w:r>
    </w:p>
    <w:p w14:paraId="6CF38D77" w14:textId="77777777" w:rsidR="006F2B85" w:rsidRDefault="001E7B82" w:rsidP="007D100A">
      <w:pPr>
        <w:numPr>
          <w:ilvl w:val="1"/>
          <w:numId w:val="95"/>
        </w:numPr>
      </w:pPr>
      <w:r>
        <w:t xml:space="preserve">This value </w:t>
      </w:r>
      <w:r>
        <w:rPr>
          <w:rStyle w:val="keyword"/>
        </w:rPr>
        <w:t>SHALL NOT</w:t>
      </w:r>
      <w:r>
        <w:t xml:space="preserve"> contain [0..0] </w:t>
      </w:r>
      <w:r>
        <w:rPr>
          <w:rStyle w:val="XMLnameBold"/>
        </w:rPr>
        <w:t>@nullFlavor</w:t>
      </w:r>
      <w:bookmarkStart w:id="3391" w:name="C_1098-32954"/>
      <w:r>
        <w:t xml:space="preserve"> (CONF:1098-32954)</w:t>
      </w:r>
      <w:bookmarkEnd w:id="3391"/>
      <w:r>
        <w:t>.</w:t>
      </w:r>
    </w:p>
    <w:p w14:paraId="5686FEFF" w14:textId="5E35BE58" w:rsidR="006F2B85" w:rsidRDefault="001E7B82" w:rsidP="007D100A">
      <w:pPr>
        <w:numPr>
          <w:ilvl w:val="1"/>
          <w:numId w:val="95"/>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moking_Status">
        <w:r>
          <w:rPr>
            <w:rStyle w:val="HyperlinkCourierBold"/>
          </w:rPr>
          <w:t>Smoking Status</w:t>
        </w:r>
      </w:hyperlink>
      <w:r>
        <w:rPr>
          <w:rStyle w:val="XMLname"/>
        </w:rPr>
        <w:t xml:space="preserve"> urn:oid:2.16.840.1.113883.11.20.9.38</w:t>
      </w:r>
      <w:r>
        <w:rPr>
          <w:rStyle w:val="keyword"/>
        </w:rPr>
        <w:t xml:space="preserve"> DYNAMIC</w:t>
      </w:r>
      <w:bookmarkStart w:id="3392" w:name="C_1098-14817"/>
      <w:r>
        <w:t xml:space="preserve"> (CONF:1098-14817)</w:t>
      </w:r>
      <w:bookmarkEnd w:id="3392"/>
      <w:r>
        <w:t>.</w:t>
      </w:r>
      <w:r>
        <w:br/>
      </w:r>
      <w:r>
        <w:t>Note: When a patient's current smoking status is unknown, use '266927001' (Unknown if ever smoked) which is included in ValueSet Current Smoking Status (2.16.840.1.113883.11.20.9.38).</w:t>
      </w:r>
    </w:p>
    <w:p w14:paraId="13F164B7" w14:textId="3C57A855" w:rsidR="006F2B85" w:rsidRDefault="001E7B82" w:rsidP="007D100A">
      <w:pPr>
        <w:numPr>
          <w:ilvl w:val="0"/>
          <w:numId w:val="9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393" w:name="C_1098-31148"/>
      <w:r>
        <w:t xml:space="preserve"> (CONF:1098-31148)</w:t>
      </w:r>
      <w:bookmarkEnd w:id="3393"/>
      <w:r>
        <w:t>.</w:t>
      </w:r>
    </w:p>
    <w:p w14:paraId="2EB17F6C" w14:textId="4220468A" w:rsidR="006F2B85" w:rsidRDefault="001E7B82">
      <w:pPr>
        <w:pStyle w:val="Caption"/>
      </w:pPr>
      <w:bookmarkStart w:id="3394" w:name="_Toc203485779"/>
      <w:r>
        <w:lastRenderedPageBreak/>
        <w:t xml:space="preserve">Table </w:t>
      </w:r>
      <w:r>
        <w:fldChar w:fldCharType="begin"/>
      </w:r>
      <w:r>
        <w:instrText>SEQ Table \* ARABIC</w:instrText>
      </w:r>
      <w:r>
        <w:fldChar w:fldCharType="separate"/>
      </w:r>
      <w:r w:rsidR="004676B7">
        <w:t>322</w:t>
      </w:r>
      <w:r>
        <w:fldChar w:fldCharType="end"/>
      </w:r>
      <w:r>
        <w:t xml:space="preserve">: </w:t>
      </w:r>
      <w:bookmarkStart w:id="3395" w:name="Smoking_Status"/>
      <w:r>
        <w:t>Smoking Status</w:t>
      </w:r>
      <w:bookmarkEnd w:id="3395"/>
      <w:bookmarkEnd w:id="33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0C1C442D" w14:textId="77777777">
        <w:trPr>
          <w:jc w:val="center"/>
        </w:trPr>
        <w:tc>
          <w:tcPr>
            <w:tcW w:w="1440" w:type="dxa"/>
            <w:gridSpan w:val="4"/>
          </w:tcPr>
          <w:p w14:paraId="6A721BE3" w14:textId="77777777" w:rsidR="006F2B85" w:rsidRDefault="001E7B82">
            <w:pPr>
              <w:pStyle w:val="TableText"/>
            </w:pPr>
            <w:r>
              <w:t>Value Set: Smoking Status urn:oid:2.16.840.1.113883.11.20.9.38</w:t>
            </w:r>
          </w:p>
          <w:p w14:paraId="36A4C282" w14:textId="77777777" w:rsidR="006F2B85" w:rsidRDefault="001E7B82">
            <w:pPr>
              <w:pStyle w:val="TableText"/>
            </w:pPr>
            <w:r>
              <w:t>(Clinical Focus: Classification of a patient's smoking behavior),(Data Element Scope: This value set is consistent with the Smoking Status codes used by ONC for Meaningful Use),(Inclusion Criteria: ),(Exclusion Criteria: )</w:t>
            </w:r>
            <w:r>
              <w:br/>
            </w:r>
            <w:r>
              <w:br/>
              <w:t>This value set was imported on 10/24/2024 with a version of Latest.</w:t>
            </w:r>
          </w:p>
          <w:p w14:paraId="69C6D668" w14:textId="696C4342" w:rsidR="006F2B85" w:rsidRDefault="001E7B82">
            <w:pPr>
              <w:pStyle w:val="TableText"/>
            </w:pPr>
            <w:r>
              <w:t xml:space="preserve">Value Set Source: </w:t>
            </w:r>
            <w:hyperlink r:id="rId97" w:history="1">
              <w:r>
                <w:rPr>
                  <w:rStyle w:val="HyperlinkCourierBold"/>
                </w:rPr>
                <w:t>https://vsac.nlm.nih.gov/valueset/2.16.840.1.113883.11.20.9.38/expansion</w:t>
              </w:r>
            </w:hyperlink>
          </w:p>
        </w:tc>
      </w:tr>
      <w:tr w:rsidR="006F2B85" w14:paraId="46447FEA" w14:textId="77777777">
        <w:trPr>
          <w:cantSplit/>
          <w:tblHeader/>
          <w:jc w:val="center"/>
        </w:trPr>
        <w:tc>
          <w:tcPr>
            <w:tcW w:w="1560" w:type="dxa"/>
            <w:shd w:val="clear" w:color="auto" w:fill="E6E6E6"/>
          </w:tcPr>
          <w:p w14:paraId="33703782" w14:textId="77777777" w:rsidR="006F2B85" w:rsidRDefault="001E7B82">
            <w:pPr>
              <w:pStyle w:val="TableHead"/>
            </w:pPr>
            <w:r>
              <w:t>Code</w:t>
            </w:r>
          </w:p>
        </w:tc>
        <w:tc>
          <w:tcPr>
            <w:tcW w:w="3000" w:type="dxa"/>
            <w:shd w:val="clear" w:color="auto" w:fill="E6E6E6"/>
          </w:tcPr>
          <w:p w14:paraId="730E42CD" w14:textId="77777777" w:rsidR="006F2B85" w:rsidRDefault="001E7B82">
            <w:pPr>
              <w:pStyle w:val="TableHead"/>
            </w:pPr>
            <w:r>
              <w:t>Code System</w:t>
            </w:r>
          </w:p>
        </w:tc>
        <w:tc>
          <w:tcPr>
            <w:tcW w:w="3000" w:type="dxa"/>
            <w:shd w:val="clear" w:color="auto" w:fill="E6E6E6"/>
          </w:tcPr>
          <w:p w14:paraId="0525A4BE" w14:textId="77777777" w:rsidR="006F2B85" w:rsidRDefault="001E7B82">
            <w:pPr>
              <w:pStyle w:val="TableHead"/>
            </w:pPr>
            <w:r>
              <w:t>Code System OID</w:t>
            </w:r>
          </w:p>
        </w:tc>
        <w:tc>
          <w:tcPr>
            <w:tcW w:w="2520" w:type="dxa"/>
            <w:shd w:val="clear" w:color="auto" w:fill="E6E6E6"/>
          </w:tcPr>
          <w:p w14:paraId="102DC0A7" w14:textId="77777777" w:rsidR="006F2B85" w:rsidRDefault="001E7B82">
            <w:pPr>
              <w:pStyle w:val="TableHead"/>
            </w:pPr>
            <w:r>
              <w:t>Print Name</w:t>
            </w:r>
          </w:p>
        </w:tc>
      </w:tr>
      <w:tr w:rsidR="006F2B85" w14:paraId="655C550D" w14:textId="77777777">
        <w:trPr>
          <w:jc w:val="center"/>
        </w:trPr>
        <w:tc>
          <w:tcPr>
            <w:tcW w:w="1170" w:type="dxa"/>
          </w:tcPr>
          <w:p w14:paraId="4CEC0528" w14:textId="77777777" w:rsidR="006F2B85" w:rsidRDefault="001E7B82">
            <w:pPr>
              <w:pStyle w:val="TableText"/>
            </w:pPr>
            <w:r>
              <w:t>266919005</w:t>
            </w:r>
          </w:p>
        </w:tc>
        <w:tc>
          <w:tcPr>
            <w:tcW w:w="3195" w:type="dxa"/>
          </w:tcPr>
          <w:p w14:paraId="158E9E82" w14:textId="77777777" w:rsidR="006F2B85" w:rsidRDefault="001E7B82">
            <w:pPr>
              <w:pStyle w:val="TableText"/>
            </w:pPr>
            <w:r>
              <w:t>SNOMED CT</w:t>
            </w:r>
          </w:p>
        </w:tc>
        <w:tc>
          <w:tcPr>
            <w:tcW w:w="3195" w:type="dxa"/>
          </w:tcPr>
          <w:p w14:paraId="1B63A5F0" w14:textId="77777777" w:rsidR="006F2B85" w:rsidRDefault="001E7B82">
            <w:pPr>
              <w:pStyle w:val="TableText"/>
            </w:pPr>
            <w:r>
              <w:t>urn:oid:2.16.840.1.113883.6.96</w:t>
            </w:r>
          </w:p>
        </w:tc>
        <w:tc>
          <w:tcPr>
            <w:tcW w:w="2520" w:type="dxa"/>
          </w:tcPr>
          <w:p w14:paraId="58E1B151" w14:textId="77777777" w:rsidR="006F2B85" w:rsidRDefault="001E7B82">
            <w:pPr>
              <w:pStyle w:val="TableText"/>
            </w:pPr>
            <w:r>
              <w:t>Never smoked tobacco (finding)</w:t>
            </w:r>
          </w:p>
        </w:tc>
      </w:tr>
      <w:tr w:rsidR="006F2B85" w14:paraId="7214487C" w14:textId="77777777">
        <w:trPr>
          <w:jc w:val="center"/>
        </w:trPr>
        <w:tc>
          <w:tcPr>
            <w:tcW w:w="1170" w:type="dxa"/>
          </w:tcPr>
          <w:p w14:paraId="2237D1C1" w14:textId="77777777" w:rsidR="006F2B85" w:rsidRDefault="001E7B82">
            <w:pPr>
              <w:pStyle w:val="TableText"/>
            </w:pPr>
            <w:r>
              <w:t>266927001</w:t>
            </w:r>
          </w:p>
        </w:tc>
        <w:tc>
          <w:tcPr>
            <w:tcW w:w="3195" w:type="dxa"/>
          </w:tcPr>
          <w:p w14:paraId="5276A085" w14:textId="77777777" w:rsidR="006F2B85" w:rsidRDefault="001E7B82">
            <w:pPr>
              <w:pStyle w:val="TableText"/>
            </w:pPr>
            <w:r>
              <w:t>SNOMED CT</w:t>
            </w:r>
          </w:p>
        </w:tc>
        <w:tc>
          <w:tcPr>
            <w:tcW w:w="3195" w:type="dxa"/>
          </w:tcPr>
          <w:p w14:paraId="2BF8EC21" w14:textId="77777777" w:rsidR="006F2B85" w:rsidRDefault="001E7B82">
            <w:pPr>
              <w:pStyle w:val="TableText"/>
            </w:pPr>
            <w:r>
              <w:t>urn:oid:2.16.840.1.113883.6.96</w:t>
            </w:r>
          </w:p>
        </w:tc>
        <w:tc>
          <w:tcPr>
            <w:tcW w:w="2520" w:type="dxa"/>
          </w:tcPr>
          <w:p w14:paraId="0787715A" w14:textId="77777777" w:rsidR="006F2B85" w:rsidRDefault="001E7B82">
            <w:pPr>
              <w:pStyle w:val="TableText"/>
            </w:pPr>
            <w:r>
              <w:t>Tobacco smoking consumption unknown (finding)</w:t>
            </w:r>
          </w:p>
        </w:tc>
      </w:tr>
      <w:tr w:rsidR="006F2B85" w14:paraId="4E8AADD0" w14:textId="77777777">
        <w:trPr>
          <w:jc w:val="center"/>
        </w:trPr>
        <w:tc>
          <w:tcPr>
            <w:tcW w:w="1170" w:type="dxa"/>
          </w:tcPr>
          <w:p w14:paraId="0F2D9F22" w14:textId="77777777" w:rsidR="006F2B85" w:rsidRDefault="001E7B82">
            <w:pPr>
              <w:pStyle w:val="TableText"/>
            </w:pPr>
            <w:r>
              <w:t>428041000124106</w:t>
            </w:r>
          </w:p>
        </w:tc>
        <w:tc>
          <w:tcPr>
            <w:tcW w:w="3195" w:type="dxa"/>
          </w:tcPr>
          <w:p w14:paraId="643E85FC" w14:textId="77777777" w:rsidR="006F2B85" w:rsidRDefault="001E7B82">
            <w:pPr>
              <w:pStyle w:val="TableText"/>
            </w:pPr>
            <w:r>
              <w:t>SNOMED CT</w:t>
            </w:r>
          </w:p>
        </w:tc>
        <w:tc>
          <w:tcPr>
            <w:tcW w:w="3195" w:type="dxa"/>
          </w:tcPr>
          <w:p w14:paraId="4DA6FBF3" w14:textId="77777777" w:rsidR="006F2B85" w:rsidRDefault="001E7B82">
            <w:pPr>
              <w:pStyle w:val="TableText"/>
            </w:pPr>
            <w:r>
              <w:t>urn:oid:2.16.840.1.113883.6.96</w:t>
            </w:r>
          </w:p>
        </w:tc>
        <w:tc>
          <w:tcPr>
            <w:tcW w:w="2520" w:type="dxa"/>
          </w:tcPr>
          <w:p w14:paraId="1A1C663B" w14:textId="77777777" w:rsidR="006F2B85" w:rsidRDefault="001E7B82">
            <w:pPr>
              <w:pStyle w:val="TableText"/>
            </w:pPr>
            <w:r>
              <w:t>Occasional tobacco smoker (finding)</w:t>
            </w:r>
          </w:p>
        </w:tc>
      </w:tr>
      <w:tr w:rsidR="006F2B85" w14:paraId="5AC78B9B" w14:textId="77777777">
        <w:trPr>
          <w:jc w:val="center"/>
        </w:trPr>
        <w:tc>
          <w:tcPr>
            <w:tcW w:w="1170" w:type="dxa"/>
          </w:tcPr>
          <w:p w14:paraId="393AF03C" w14:textId="77777777" w:rsidR="006F2B85" w:rsidRDefault="001E7B82">
            <w:pPr>
              <w:pStyle w:val="TableText"/>
            </w:pPr>
            <w:r>
              <w:t>428061000124105</w:t>
            </w:r>
          </w:p>
        </w:tc>
        <w:tc>
          <w:tcPr>
            <w:tcW w:w="3195" w:type="dxa"/>
          </w:tcPr>
          <w:p w14:paraId="251F0850" w14:textId="77777777" w:rsidR="006F2B85" w:rsidRDefault="001E7B82">
            <w:pPr>
              <w:pStyle w:val="TableText"/>
            </w:pPr>
            <w:r>
              <w:t>SNOMED CT</w:t>
            </w:r>
          </w:p>
        </w:tc>
        <w:tc>
          <w:tcPr>
            <w:tcW w:w="3195" w:type="dxa"/>
          </w:tcPr>
          <w:p w14:paraId="328EA8B9" w14:textId="77777777" w:rsidR="006F2B85" w:rsidRDefault="001E7B82">
            <w:pPr>
              <w:pStyle w:val="TableText"/>
            </w:pPr>
            <w:r>
              <w:t>urn:oid:2.16.840.1.113883.6.96</w:t>
            </w:r>
          </w:p>
        </w:tc>
        <w:tc>
          <w:tcPr>
            <w:tcW w:w="2520" w:type="dxa"/>
          </w:tcPr>
          <w:p w14:paraId="25EB9BDF" w14:textId="77777777" w:rsidR="006F2B85" w:rsidRDefault="001E7B82">
            <w:pPr>
              <w:pStyle w:val="TableText"/>
            </w:pPr>
            <w:r>
              <w:t>Light tobacco smoker (finding)</w:t>
            </w:r>
          </w:p>
        </w:tc>
      </w:tr>
      <w:tr w:rsidR="006F2B85" w14:paraId="34EF2E1E" w14:textId="77777777">
        <w:trPr>
          <w:jc w:val="center"/>
        </w:trPr>
        <w:tc>
          <w:tcPr>
            <w:tcW w:w="1170" w:type="dxa"/>
          </w:tcPr>
          <w:p w14:paraId="3443B218" w14:textId="77777777" w:rsidR="006F2B85" w:rsidRDefault="001E7B82">
            <w:pPr>
              <w:pStyle w:val="TableText"/>
            </w:pPr>
            <w:r>
              <w:t>428071000124103</w:t>
            </w:r>
          </w:p>
        </w:tc>
        <w:tc>
          <w:tcPr>
            <w:tcW w:w="3195" w:type="dxa"/>
          </w:tcPr>
          <w:p w14:paraId="24141511" w14:textId="77777777" w:rsidR="006F2B85" w:rsidRDefault="001E7B82">
            <w:pPr>
              <w:pStyle w:val="TableText"/>
            </w:pPr>
            <w:r>
              <w:t>SNOMED CT</w:t>
            </w:r>
          </w:p>
        </w:tc>
        <w:tc>
          <w:tcPr>
            <w:tcW w:w="3195" w:type="dxa"/>
          </w:tcPr>
          <w:p w14:paraId="3178F88E" w14:textId="77777777" w:rsidR="006F2B85" w:rsidRDefault="001E7B82">
            <w:pPr>
              <w:pStyle w:val="TableText"/>
            </w:pPr>
            <w:r>
              <w:t>urn:oid:2.16.840.1.113883.6.96</w:t>
            </w:r>
          </w:p>
        </w:tc>
        <w:tc>
          <w:tcPr>
            <w:tcW w:w="2520" w:type="dxa"/>
          </w:tcPr>
          <w:p w14:paraId="08E42F17" w14:textId="77777777" w:rsidR="006F2B85" w:rsidRDefault="001E7B82">
            <w:pPr>
              <w:pStyle w:val="TableText"/>
            </w:pPr>
            <w:r>
              <w:t>Heavy tobacco smoker (finding)</w:t>
            </w:r>
          </w:p>
        </w:tc>
      </w:tr>
      <w:tr w:rsidR="006F2B85" w14:paraId="51397E72" w14:textId="77777777">
        <w:trPr>
          <w:jc w:val="center"/>
        </w:trPr>
        <w:tc>
          <w:tcPr>
            <w:tcW w:w="1170" w:type="dxa"/>
          </w:tcPr>
          <w:p w14:paraId="56C9078B" w14:textId="77777777" w:rsidR="006F2B85" w:rsidRDefault="001E7B82">
            <w:pPr>
              <w:pStyle w:val="TableText"/>
            </w:pPr>
            <w:r>
              <w:t>449868002</w:t>
            </w:r>
          </w:p>
        </w:tc>
        <w:tc>
          <w:tcPr>
            <w:tcW w:w="3195" w:type="dxa"/>
          </w:tcPr>
          <w:p w14:paraId="793346BE" w14:textId="77777777" w:rsidR="006F2B85" w:rsidRDefault="001E7B82">
            <w:pPr>
              <w:pStyle w:val="TableText"/>
            </w:pPr>
            <w:r>
              <w:t>SNOMED CT</w:t>
            </w:r>
          </w:p>
        </w:tc>
        <w:tc>
          <w:tcPr>
            <w:tcW w:w="3195" w:type="dxa"/>
          </w:tcPr>
          <w:p w14:paraId="3F2DF2C4" w14:textId="77777777" w:rsidR="006F2B85" w:rsidRDefault="001E7B82">
            <w:pPr>
              <w:pStyle w:val="TableText"/>
            </w:pPr>
            <w:r>
              <w:t>urn:oid:2.16.840.1.113883.6.96</w:t>
            </w:r>
          </w:p>
        </w:tc>
        <w:tc>
          <w:tcPr>
            <w:tcW w:w="2520" w:type="dxa"/>
          </w:tcPr>
          <w:p w14:paraId="60C719E6" w14:textId="77777777" w:rsidR="006F2B85" w:rsidRDefault="001E7B82">
            <w:pPr>
              <w:pStyle w:val="TableText"/>
            </w:pPr>
            <w:r>
              <w:t>Smokes tobacco daily (finding)</w:t>
            </w:r>
          </w:p>
        </w:tc>
      </w:tr>
      <w:tr w:rsidR="006F2B85" w14:paraId="3C91D17A" w14:textId="77777777">
        <w:trPr>
          <w:jc w:val="center"/>
        </w:trPr>
        <w:tc>
          <w:tcPr>
            <w:tcW w:w="1170" w:type="dxa"/>
          </w:tcPr>
          <w:p w14:paraId="25B4B8DA" w14:textId="77777777" w:rsidR="006F2B85" w:rsidRDefault="001E7B82">
            <w:pPr>
              <w:pStyle w:val="TableText"/>
            </w:pPr>
            <w:r>
              <w:t>77176002</w:t>
            </w:r>
          </w:p>
        </w:tc>
        <w:tc>
          <w:tcPr>
            <w:tcW w:w="3195" w:type="dxa"/>
          </w:tcPr>
          <w:p w14:paraId="21244A14" w14:textId="77777777" w:rsidR="006F2B85" w:rsidRDefault="001E7B82">
            <w:pPr>
              <w:pStyle w:val="TableText"/>
            </w:pPr>
            <w:r>
              <w:t>SNOMED CT</w:t>
            </w:r>
          </w:p>
        </w:tc>
        <w:tc>
          <w:tcPr>
            <w:tcW w:w="3195" w:type="dxa"/>
          </w:tcPr>
          <w:p w14:paraId="083AB4AA" w14:textId="77777777" w:rsidR="006F2B85" w:rsidRDefault="001E7B82">
            <w:pPr>
              <w:pStyle w:val="TableText"/>
            </w:pPr>
            <w:r>
              <w:t>urn:oid:2.16.840.1.113883.6.96</w:t>
            </w:r>
          </w:p>
        </w:tc>
        <w:tc>
          <w:tcPr>
            <w:tcW w:w="2520" w:type="dxa"/>
          </w:tcPr>
          <w:p w14:paraId="4F31979A" w14:textId="77777777" w:rsidR="006F2B85" w:rsidRDefault="001E7B82">
            <w:pPr>
              <w:pStyle w:val="TableText"/>
            </w:pPr>
            <w:r>
              <w:t>Smoker (finding)</w:t>
            </w:r>
          </w:p>
        </w:tc>
      </w:tr>
      <w:tr w:rsidR="006F2B85" w14:paraId="4FBAC43C" w14:textId="77777777">
        <w:trPr>
          <w:jc w:val="center"/>
        </w:trPr>
        <w:tc>
          <w:tcPr>
            <w:tcW w:w="1170" w:type="dxa"/>
          </w:tcPr>
          <w:p w14:paraId="411E09B1" w14:textId="77777777" w:rsidR="006F2B85" w:rsidRDefault="001E7B82">
            <w:pPr>
              <w:pStyle w:val="TableText"/>
            </w:pPr>
            <w:r>
              <w:t>8517006</w:t>
            </w:r>
          </w:p>
        </w:tc>
        <w:tc>
          <w:tcPr>
            <w:tcW w:w="3195" w:type="dxa"/>
          </w:tcPr>
          <w:p w14:paraId="38669302" w14:textId="77777777" w:rsidR="006F2B85" w:rsidRDefault="001E7B82">
            <w:pPr>
              <w:pStyle w:val="TableText"/>
            </w:pPr>
            <w:r>
              <w:t>SNOMED CT</w:t>
            </w:r>
          </w:p>
        </w:tc>
        <w:tc>
          <w:tcPr>
            <w:tcW w:w="3195" w:type="dxa"/>
          </w:tcPr>
          <w:p w14:paraId="5222870C" w14:textId="77777777" w:rsidR="006F2B85" w:rsidRDefault="001E7B82">
            <w:pPr>
              <w:pStyle w:val="TableText"/>
            </w:pPr>
            <w:r>
              <w:t>urn:oid:2.16.840.1.113883.6.96</w:t>
            </w:r>
          </w:p>
        </w:tc>
        <w:tc>
          <w:tcPr>
            <w:tcW w:w="2520" w:type="dxa"/>
          </w:tcPr>
          <w:p w14:paraId="11A3B09A" w14:textId="77777777" w:rsidR="006F2B85" w:rsidRDefault="001E7B82">
            <w:pPr>
              <w:pStyle w:val="TableText"/>
            </w:pPr>
            <w:r>
              <w:t>Ex-smoker (finding)</w:t>
            </w:r>
          </w:p>
        </w:tc>
      </w:tr>
    </w:tbl>
    <w:p w14:paraId="4B0705CB" w14:textId="77777777" w:rsidR="006F2B85" w:rsidRDefault="006F2B85">
      <w:pPr>
        <w:pStyle w:val="BodyText"/>
      </w:pPr>
    </w:p>
    <w:p w14:paraId="677607F9" w14:textId="066C95D3" w:rsidR="006F2B85" w:rsidRDefault="001E7B82">
      <w:pPr>
        <w:pStyle w:val="Caption"/>
        <w:ind w:left="130" w:right="115"/>
      </w:pPr>
      <w:bookmarkStart w:id="3396" w:name="_Toc203485422"/>
      <w:r>
        <w:t xml:space="preserve">Figure </w:t>
      </w:r>
      <w:r>
        <w:fldChar w:fldCharType="begin"/>
      </w:r>
      <w:r>
        <w:instrText>SEQ Figure \* ARABIC</w:instrText>
      </w:r>
      <w:r>
        <w:fldChar w:fldCharType="separate"/>
      </w:r>
      <w:r w:rsidR="004676B7">
        <w:t>136</w:t>
      </w:r>
      <w:r>
        <w:fldChar w:fldCharType="end"/>
      </w:r>
      <w:r>
        <w:t>: Smoking Status - Meaningful Use (V2) Example</w:t>
      </w:r>
      <w:bookmarkEnd w:id="3396"/>
    </w:p>
    <w:p w14:paraId="361CC362" w14:textId="77777777" w:rsidR="006F2B85" w:rsidRDefault="001E7B82">
      <w:pPr>
        <w:pStyle w:val="Example"/>
        <w:ind w:left="130" w:right="115"/>
      </w:pPr>
      <w:r>
        <w:t>&lt;observation classCode="OBS" moodCode="EVN"&gt;</w:t>
      </w:r>
    </w:p>
    <w:p w14:paraId="08805DF9" w14:textId="77777777" w:rsidR="006F2B85" w:rsidRDefault="001E7B82">
      <w:pPr>
        <w:pStyle w:val="Example"/>
        <w:ind w:left="130" w:right="115"/>
      </w:pPr>
      <w:r>
        <w:t xml:space="preserve">    &lt;templateId root="2.16.840.1.113883.10.20.22.4.78" extension="2014-06-09" /&gt;</w:t>
      </w:r>
    </w:p>
    <w:p w14:paraId="3FA1C4FE" w14:textId="77777777" w:rsidR="006F2B85" w:rsidRDefault="001E7B82">
      <w:pPr>
        <w:pStyle w:val="Example"/>
        <w:ind w:left="130" w:right="115"/>
      </w:pPr>
      <w:r>
        <w:t xml:space="preserve">    &lt;id extension="123456789" root="2.16.840.1.113883.19" /&gt;</w:t>
      </w:r>
    </w:p>
    <w:p w14:paraId="3C0F0C35" w14:textId="77777777" w:rsidR="006F2B85" w:rsidRDefault="001E7B82">
      <w:pPr>
        <w:pStyle w:val="Example"/>
        <w:ind w:left="130" w:right="115"/>
      </w:pPr>
      <w:r>
        <w:t xml:space="preserve">    &lt;code code="72166-2" codeSystem="2.16.840.1.113883.6.1" displayName="Tobacco smoking status NHIS" /&gt;</w:t>
      </w:r>
    </w:p>
    <w:p w14:paraId="28540F1E" w14:textId="77777777" w:rsidR="006F2B85" w:rsidRDefault="001E7B82">
      <w:pPr>
        <w:pStyle w:val="Example"/>
        <w:ind w:left="130" w:right="115"/>
      </w:pPr>
      <w:r>
        <w:t xml:space="preserve">    &lt;statusCode code="completed" /&gt;</w:t>
      </w:r>
    </w:p>
    <w:p w14:paraId="3BD4BEC7" w14:textId="77777777" w:rsidR="006F2B85" w:rsidRDefault="001E7B82">
      <w:pPr>
        <w:pStyle w:val="Example"/>
        <w:ind w:left="130" w:right="115"/>
      </w:pPr>
      <w:r>
        <w:t xml:space="preserve">    &lt;!-- The effectiveTime reflects when the current smoking status was observed. --&gt;</w:t>
      </w:r>
    </w:p>
    <w:p w14:paraId="6BA799B4" w14:textId="77777777" w:rsidR="006F2B85" w:rsidRDefault="001E7B82">
      <w:pPr>
        <w:pStyle w:val="Example"/>
        <w:ind w:left="130" w:right="115"/>
      </w:pPr>
      <w:r>
        <w:t xml:space="preserve">    &lt;effectiveTime value="20120910" /&gt;</w:t>
      </w:r>
    </w:p>
    <w:p w14:paraId="17C07E30" w14:textId="77777777" w:rsidR="006F2B85" w:rsidRDefault="001E7B82">
      <w:pPr>
        <w:pStyle w:val="Example"/>
        <w:ind w:left="130" w:right="115"/>
      </w:pPr>
      <w:r>
        <w:t xml:space="preserve">    &lt;!-- The value represents the patient's smoking status currently observed. --&gt;</w:t>
      </w:r>
    </w:p>
    <w:p w14:paraId="4EB5AB36" w14:textId="77777777" w:rsidR="006F2B85" w:rsidRDefault="001E7B82">
      <w:pPr>
        <w:pStyle w:val="Example"/>
        <w:ind w:left="130" w:right="115"/>
      </w:pPr>
      <w:r>
        <w:t xml:space="preserve">    &lt;value xsi:type="CD" code="8517006" displayName="Former smoker" codeSystem="2.16.840.1.113883.6.96" /&gt;</w:t>
      </w:r>
    </w:p>
    <w:p w14:paraId="2A76242A" w14:textId="77777777" w:rsidR="006F2B85" w:rsidRDefault="001E7B82">
      <w:pPr>
        <w:pStyle w:val="Example"/>
        <w:ind w:left="130" w:right="115"/>
      </w:pPr>
      <w:r>
        <w:t xml:space="preserve">    &lt;author typeCode="AUT"&gt;</w:t>
      </w:r>
    </w:p>
    <w:p w14:paraId="1156282B" w14:textId="77777777" w:rsidR="006F2B85" w:rsidRDefault="001E7B82">
      <w:pPr>
        <w:pStyle w:val="Example"/>
        <w:ind w:left="130" w:right="115"/>
      </w:pPr>
      <w:r>
        <w:t xml:space="preserve">        &lt;time value="199803161030-0800" /&gt;</w:t>
      </w:r>
    </w:p>
    <w:p w14:paraId="314FA2FC" w14:textId="77777777" w:rsidR="006F2B85" w:rsidRDefault="001E7B82">
      <w:pPr>
        <w:pStyle w:val="Example"/>
        <w:ind w:left="130" w:right="115"/>
      </w:pPr>
      <w:r>
        <w:t xml:space="preserve">        &lt;assignedAuthor&gt;</w:t>
      </w:r>
    </w:p>
    <w:p w14:paraId="572C5B36" w14:textId="77777777" w:rsidR="006F2B85" w:rsidRDefault="001E7B82">
      <w:pPr>
        <w:pStyle w:val="Example"/>
        <w:ind w:left="130" w:right="115"/>
      </w:pPr>
      <w:r>
        <w:t xml:space="preserve">            &lt;id extension="555555555" root="1.1.1.1.1.1.1.2" /&gt;</w:t>
      </w:r>
    </w:p>
    <w:p w14:paraId="5BB41343" w14:textId="77777777" w:rsidR="006F2B85" w:rsidRDefault="001E7B82">
      <w:pPr>
        <w:pStyle w:val="Example"/>
        <w:ind w:left="130" w:right="115"/>
      </w:pPr>
      <w:r>
        <w:t xml:space="preserve">        &lt;/assignedAuthor&gt;</w:t>
      </w:r>
    </w:p>
    <w:p w14:paraId="2653D9B8" w14:textId="77777777" w:rsidR="006F2B85" w:rsidRDefault="001E7B82">
      <w:pPr>
        <w:pStyle w:val="Example"/>
        <w:ind w:left="130" w:right="115"/>
      </w:pPr>
      <w:r>
        <w:t xml:space="preserve">    &lt;/author&gt;</w:t>
      </w:r>
    </w:p>
    <w:p w14:paraId="79D41C4A" w14:textId="77777777" w:rsidR="006F2B85" w:rsidRDefault="001E7B82">
      <w:pPr>
        <w:pStyle w:val="Example"/>
        <w:ind w:left="130" w:right="115"/>
      </w:pPr>
      <w:r>
        <w:t>&lt;/observation&gt;</w:t>
      </w:r>
    </w:p>
    <w:p w14:paraId="594E48C7" w14:textId="77777777" w:rsidR="006F2B85" w:rsidRDefault="006F2B85">
      <w:pPr>
        <w:pStyle w:val="BodyText"/>
      </w:pPr>
    </w:p>
    <w:p w14:paraId="2B4AEAE9" w14:textId="77777777" w:rsidR="006F2B85" w:rsidRDefault="001E7B82">
      <w:pPr>
        <w:pStyle w:val="Heading2nospace"/>
      </w:pPr>
      <w:bookmarkStart w:id="3397" w:name="E_Social_History_Observation_NHCS_V5"/>
      <w:bookmarkStart w:id="3398" w:name="_Toc203485175"/>
      <w:r>
        <w:lastRenderedPageBreak/>
        <w:t>Social History Observation (NHCS V5)</w:t>
      </w:r>
      <w:bookmarkEnd w:id="3397"/>
      <w:bookmarkEnd w:id="3398"/>
    </w:p>
    <w:p w14:paraId="7422C6B5" w14:textId="77777777" w:rsidR="006F2B85" w:rsidRDefault="001E7B82">
      <w:pPr>
        <w:pStyle w:val="BracketData"/>
      </w:pPr>
      <w:r>
        <w:t>[observation: identifier urn:hl7ii:2.16.840.1.113883.10.20.22.4.38:2025-08-01 (open)]</w:t>
      </w:r>
    </w:p>
    <w:p w14:paraId="752DF454" w14:textId="77777777" w:rsidR="006F2B85" w:rsidRDefault="001E7B82">
      <w:pPr>
        <w:pStyle w:val="BracketData"/>
      </w:pPr>
      <w:r>
        <w:t>Draft as part of National Health Care Surveys, Release 1, STU 4 - US Realm</w:t>
      </w:r>
    </w:p>
    <w:p w14:paraId="7F032DFA" w14:textId="1927C830" w:rsidR="006F2B85" w:rsidRDefault="001E7B82">
      <w:pPr>
        <w:pStyle w:val="Caption"/>
      </w:pPr>
      <w:bookmarkStart w:id="3399" w:name="_Toc203485780"/>
      <w:r>
        <w:t xml:space="preserve">Table </w:t>
      </w:r>
      <w:r>
        <w:fldChar w:fldCharType="begin"/>
      </w:r>
      <w:r>
        <w:instrText>SEQ Table \* ARABIC</w:instrText>
      </w:r>
      <w:r>
        <w:fldChar w:fldCharType="separate"/>
      </w:r>
      <w:r w:rsidR="004676B7">
        <w:t>323</w:t>
      </w:r>
      <w:r>
        <w:fldChar w:fldCharType="end"/>
      </w:r>
      <w:r>
        <w:t>: Social History Observation (NHCS V5) Contexts</w:t>
      </w:r>
      <w:bookmarkEnd w:id="33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A61287D" w14:textId="77777777">
        <w:trPr>
          <w:cantSplit/>
          <w:tblHeader/>
          <w:jc w:val="center"/>
        </w:trPr>
        <w:tc>
          <w:tcPr>
            <w:tcW w:w="360" w:type="dxa"/>
            <w:shd w:val="clear" w:color="auto" w:fill="E6E6E6"/>
          </w:tcPr>
          <w:p w14:paraId="3807CC94" w14:textId="77777777" w:rsidR="006F2B85" w:rsidRDefault="001E7B82">
            <w:pPr>
              <w:pStyle w:val="TableHead"/>
            </w:pPr>
            <w:r>
              <w:t>Contained By:</w:t>
            </w:r>
          </w:p>
        </w:tc>
        <w:tc>
          <w:tcPr>
            <w:tcW w:w="360" w:type="dxa"/>
            <w:shd w:val="clear" w:color="auto" w:fill="E6E6E6"/>
          </w:tcPr>
          <w:p w14:paraId="1E400DE1" w14:textId="77777777" w:rsidR="006F2B85" w:rsidRDefault="001E7B82">
            <w:pPr>
              <w:pStyle w:val="TableHead"/>
            </w:pPr>
            <w:r>
              <w:t>Contains:</w:t>
            </w:r>
          </w:p>
        </w:tc>
      </w:tr>
      <w:tr w:rsidR="006F2B85" w14:paraId="38EE0A6C" w14:textId="77777777">
        <w:trPr>
          <w:jc w:val="center"/>
        </w:trPr>
        <w:tc>
          <w:tcPr>
            <w:tcW w:w="360" w:type="dxa"/>
          </w:tcPr>
          <w:p w14:paraId="1C5AFC49" w14:textId="3FA97633" w:rsidR="006F2B85" w:rsidRDefault="001E7B82">
            <w:pPr>
              <w:pStyle w:val="TableText"/>
            </w:pPr>
            <w:hyperlink w:anchor="S_NHCS_Social_History_Section_V3">
              <w:r>
                <w:rPr>
                  <w:rStyle w:val="HyperlinkText9pt"/>
                </w:rPr>
                <w:t>NHCS Social History Section (V3)</w:t>
              </w:r>
            </w:hyperlink>
            <w:r>
              <w:t xml:space="preserve"> (optional)</w:t>
            </w:r>
          </w:p>
          <w:p w14:paraId="698D2AD3" w14:textId="2085DBA3" w:rsidR="006F2B85" w:rsidRDefault="001E7B82">
            <w:pPr>
              <w:pStyle w:val="TableText"/>
            </w:pPr>
            <w:hyperlink w:anchor="E_Health_Concern_Act_NHCS_V4">
              <w:r>
                <w:rPr>
                  <w:rStyle w:val="HyperlinkText9pt"/>
                </w:rPr>
                <w:t>Health Concern Act (NHCS V4)</w:t>
              </w:r>
            </w:hyperlink>
            <w:r>
              <w:t xml:space="preserve"> (optional)</w:t>
            </w:r>
          </w:p>
          <w:p w14:paraId="67B0C43B" w14:textId="40590F5B" w:rsidR="006F2B85" w:rsidRDefault="001E7B82">
            <w:pPr>
              <w:pStyle w:val="TableText"/>
            </w:pPr>
            <w:hyperlink w:anchor="S_Social_History_Section_NHCS_V4">
              <w:r>
                <w:rPr>
                  <w:rStyle w:val="HyperlinkText9pt"/>
                </w:rPr>
                <w:t>Social History Section (NHCS V4)</w:t>
              </w:r>
            </w:hyperlink>
            <w:r>
              <w:t xml:space="preserve"> (optional)</w:t>
            </w:r>
          </w:p>
        </w:tc>
        <w:tc>
          <w:tcPr>
            <w:tcW w:w="360" w:type="dxa"/>
          </w:tcPr>
          <w:p w14:paraId="0364F4A3" w14:textId="56255F88" w:rsidR="006F2B85" w:rsidRDefault="001E7B82">
            <w:pPr>
              <w:pStyle w:val="TableText"/>
            </w:pPr>
            <w:hyperlink w:anchor="U_Author_Participation">
              <w:r>
                <w:rPr>
                  <w:rStyle w:val="HyperlinkText9pt"/>
                </w:rPr>
                <w:t>Author Participation</w:t>
              </w:r>
            </w:hyperlink>
            <w:r>
              <w:t xml:space="preserve"> (optional)</w:t>
            </w:r>
          </w:p>
          <w:p w14:paraId="5309C597" w14:textId="023413BE" w:rsidR="006F2B85" w:rsidRDefault="001E7B82">
            <w:pPr>
              <w:pStyle w:val="TableText"/>
            </w:pPr>
            <w:hyperlink w:anchor="E_Assessment_Scale_Observation_NHCS_V3">
              <w:r>
                <w:rPr>
                  <w:rStyle w:val="HyperlinkText9pt"/>
                </w:rPr>
                <w:t>Assessment Scale Observation (NHCS V3)</w:t>
              </w:r>
            </w:hyperlink>
            <w:r>
              <w:t xml:space="preserve"> (optional)</w:t>
            </w:r>
          </w:p>
        </w:tc>
      </w:tr>
    </w:tbl>
    <w:p w14:paraId="1F129F89" w14:textId="77777777" w:rsidR="006F2B85" w:rsidRDefault="006F2B85">
      <w:pPr>
        <w:pStyle w:val="BodyText"/>
      </w:pPr>
    </w:p>
    <w:p w14:paraId="287F1D7E" w14:textId="77777777" w:rsidR="006F2B85" w:rsidRDefault="001E7B82">
      <w:r>
        <w:t>The C-CDA template, Social History Observation (V4), has been versioned in this guide to support USCDI-v3.</w:t>
      </w:r>
    </w:p>
    <w:p w14:paraId="2F9B32A2" w14:textId="39E44B38" w:rsidR="006F2B85" w:rsidRDefault="001E7B82">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 xml:space="preserve">There are supplemental templates and guidance for observations of </w:t>
      </w:r>
      <w:hyperlink r:id="rId98" w:history="1">
        <w:r>
          <w:rPr>
            <w:rStyle w:val="HyperlinkCourierBold"/>
          </w:rPr>
          <w:t>Occupational Data for Health</w:t>
        </w:r>
      </w:hyperlink>
      <w:r>
        <w:t xml:space="preserve">, </w:t>
      </w:r>
      <w:hyperlink r:id="rId99" w:history="1">
        <w:r>
          <w:rPr>
            <w:rStyle w:val="HyperlinkCourierBold"/>
          </w:rPr>
          <w:t>nutrition</w:t>
        </w:r>
      </w:hyperlink>
      <w:r>
        <w:t xml:space="preserve"> and </w:t>
      </w:r>
      <w:hyperlink r:id="rId100" w:history="1">
        <w:r>
          <w:rPr>
            <w:rStyle w:val="HyperlinkCourierBold"/>
          </w:rPr>
          <w:t>pregnancy</w:t>
        </w:r>
      </w:hyperlink>
      <w:r>
        <w:t xml:space="preserve"> that could be captured in the Social History Observation, and implementers may want to consider using those more specific templates in the Social History section.</w:t>
      </w:r>
    </w:p>
    <w:p w14:paraId="6FF22BBE" w14:textId="3CCBE250" w:rsidR="006F2B85" w:rsidRDefault="001E7B82">
      <w:pPr>
        <w:pStyle w:val="Caption"/>
      </w:pPr>
      <w:bookmarkStart w:id="3400" w:name="_Toc203485781"/>
      <w:r>
        <w:lastRenderedPageBreak/>
        <w:t xml:space="preserve">Table </w:t>
      </w:r>
      <w:r>
        <w:fldChar w:fldCharType="begin"/>
      </w:r>
      <w:r>
        <w:instrText>SEQ Table \* ARABIC</w:instrText>
      </w:r>
      <w:r>
        <w:fldChar w:fldCharType="separate"/>
      </w:r>
      <w:r w:rsidR="004676B7">
        <w:t>324</w:t>
      </w:r>
      <w:r>
        <w:fldChar w:fldCharType="end"/>
      </w:r>
      <w:r>
        <w:t>: Social History Observation (NHCS V5) Constraints Overview</w:t>
      </w:r>
      <w:bookmarkEnd w:id="34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F793697" w14:textId="77777777">
        <w:trPr>
          <w:cantSplit/>
          <w:tblHeader/>
          <w:jc w:val="center"/>
        </w:trPr>
        <w:tc>
          <w:tcPr>
            <w:tcW w:w="0" w:type="dxa"/>
            <w:shd w:val="clear" w:color="auto" w:fill="E6E6E6"/>
            <w:noWrap/>
          </w:tcPr>
          <w:p w14:paraId="38850F63" w14:textId="77777777" w:rsidR="006F2B85" w:rsidRDefault="001E7B82">
            <w:pPr>
              <w:pStyle w:val="TableHead"/>
            </w:pPr>
            <w:r>
              <w:t>XPath</w:t>
            </w:r>
          </w:p>
        </w:tc>
        <w:tc>
          <w:tcPr>
            <w:tcW w:w="720" w:type="dxa"/>
            <w:shd w:val="clear" w:color="auto" w:fill="E6E6E6"/>
            <w:noWrap/>
          </w:tcPr>
          <w:p w14:paraId="63AC0A13" w14:textId="77777777" w:rsidR="006F2B85" w:rsidRDefault="001E7B82">
            <w:pPr>
              <w:pStyle w:val="TableHead"/>
            </w:pPr>
            <w:r>
              <w:t>Card.</w:t>
            </w:r>
          </w:p>
        </w:tc>
        <w:tc>
          <w:tcPr>
            <w:tcW w:w="1152" w:type="dxa"/>
            <w:shd w:val="clear" w:color="auto" w:fill="E6E6E6"/>
            <w:noWrap/>
          </w:tcPr>
          <w:p w14:paraId="5A0B752F" w14:textId="77777777" w:rsidR="006F2B85" w:rsidRDefault="001E7B82">
            <w:pPr>
              <w:pStyle w:val="TableHead"/>
            </w:pPr>
            <w:r>
              <w:t>Verb</w:t>
            </w:r>
          </w:p>
        </w:tc>
        <w:tc>
          <w:tcPr>
            <w:tcW w:w="864" w:type="dxa"/>
            <w:shd w:val="clear" w:color="auto" w:fill="E6E6E6"/>
            <w:noWrap/>
          </w:tcPr>
          <w:p w14:paraId="049B76B3" w14:textId="77777777" w:rsidR="006F2B85" w:rsidRDefault="001E7B82">
            <w:pPr>
              <w:pStyle w:val="TableHead"/>
            </w:pPr>
            <w:r>
              <w:t>Data Type</w:t>
            </w:r>
          </w:p>
        </w:tc>
        <w:tc>
          <w:tcPr>
            <w:tcW w:w="864" w:type="dxa"/>
            <w:shd w:val="clear" w:color="auto" w:fill="E6E6E6"/>
            <w:noWrap/>
          </w:tcPr>
          <w:p w14:paraId="5B2576B6" w14:textId="77777777" w:rsidR="006F2B85" w:rsidRDefault="001E7B82">
            <w:pPr>
              <w:pStyle w:val="TableHead"/>
            </w:pPr>
            <w:r>
              <w:t>CONF#</w:t>
            </w:r>
          </w:p>
        </w:tc>
        <w:tc>
          <w:tcPr>
            <w:tcW w:w="864" w:type="dxa"/>
            <w:shd w:val="clear" w:color="auto" w:fill="E6E6E6"/>
            <w:noWrap/>
          </w:tcPr>
          <w:p w14:paraId="4747FB1C" w14:textId="77777777" w:rsidR="006F2B85" w:rsidRDefault="001E7B82">
            <w:pPr>
              <w:pStyle w:val="TableHead"/>
            </w:pPr>
            <w:r>
              <w:t>Value</w:t>
            </w:r>
          </w:p>
        </w:tc>
      </w:tr>
      <w:tr w:rsidR="006F2B85" w14:paraId="4897B1AE" w14:textId="77777777">
        <w:trPr>
          <w:jc w:val="center"/>
        </w:trPr>
        <w:tc>
          <w:tcPr>
            <w:tcW w:w="10160" w:type="dxa"/>
            <w:gridSpan w:val="6"/>
          </w:tcPr>
          <w:p w14:paraId="58301B64" w14:textId="77777777" w:rsidR="006F2B85" w:rsidRDefault="001E7B82">
            <w:pPr>
              <w:pStyle w:val="TableText"/>
            </w:pPr>
            <w:r>
              <w:t>observation (identifier: urn:hl7ii:2.16.840.1.113883.10.20.22.4.38:2025-08-01)</w:t>
            </w:r>
          </w:p>
        </w:tc>
      </w:tr>
      <w:tr w:rsidR="006F2B85" w14:paraId="0A15ACF7" w14:textId="77777777">
        <w:trPr>
          <w:jc w:val="center"/>
        </w:trPr>
        <w:tc>
          <w:tcPr>
            <w:tcW w:w="3345" w:type="dxa"/>
          </w:tcPr>
          <w:p w14:paraId="7E883EB1" w14:textId="77777777" w:rsidR="006F2B85" w:rsidRDefault="001E7B82">
            <w:pPr>
              <w:pStyle w:val="TableText"/>
            </w:pPr>
            <w:r>
              <w:tab/>
              <w:t>@classCode</w:t>
            </w:r>
          </w:p>
        </w:tc>
        <w:tc>
          <w:tcPr>
            <w:tcW w:w="720" w:type="dxa"/>
          </w:tcPr>
          <w:p w14:paraId="4BDA0E60" w14:textId="77777777" w:rsidR="006F2B85" w:rsidRDefault="001E7B82">
            <w:pPr>
              <w:pStyle w:val="TableText"/>
            </w:pPr>
            <w:r>
              <w:t>1..1</w:t>
            </w:r>
          </w:p>
        </w:tc>
        <w:tc>
          <w:tcPr>
            <w:tcW w:w="1152" w:type="dxa"/>
          </w:tcPr>
          <w:p w14:paraId="07665F4E" w14:textId="77777777" w:rsidR="006F2B85" w:rsidRDefault="001E7B82">
            <w:pPr>
              <w:pStyle w:val="TableText"/>
            </w:pPr>
            <w:r>
              <w:t>SHALL</w:t>
            </w:r>
          </w:p>
        </w:tc>
        <w:tc>
          <w:tcPr>
            <w:tcW w:w="864" w:type="dxa"/>
          </w:tcPr>
          <w:p w14:paraId="7D62F26C" w14:textId="77777777" w:rsidR="006F2B85" w:rsidRDefault="006F2B85">
            <w:pPr>
              <w:pStyle w:val="TableText"/>
            </w:pPr>
          </w:p>
        </w:tc>
        <w:tc>
          <w:tcPr>
            <w:tcW w:w="1104" w:type="dxa"/>
          </w:tcPr>
          <w:p w14:paraId="57FB1730" w14:textId="00977A3C" w:rsidR="006F2B85" w:rsidRDefault="001E7B82">
            <w:pPr>
              <w:pStyle w:val="TableText"/>
            </w:pPr>
            <w:hyperlink w:anchor="C_5564-8548">
              <w:r>
                <w:rPr>
                  <w:rStyle w:val="HyperlinkText9pt"/>
                </w:rPr>
                <w:t>5564-8548</w:t>
              </w:r>
            </w:hyperlink>
          </w:p>
        </w:tc>
        <w:tc>
          <w:tcPr>
            <w:tcW w:w="2975" w:type="dxa"/>
          </w:tcPr>
          <w:p w14:paraId="56B57350" w14:textId="77777777" w:rsidR="006F2B85" w:rsidRDefault="001E7B82">
            <w:pPr>
              <w:pStyle w:val="TableText"/>
            </w:pPr>
            <w:r>
              <w:t>urn:oid:2.16.840.1.113883.5.6 (HL7ActClass) = OBS</w:t>
            </w:r>
          </w:p>
        </w:tc>
      </w:tr>
      <w:tr w:rsidR="006F2B85" w14:paraId="250DB26C" w14:textId="77777777">
        <w:trPr>
          <w:jc w:val="center"/>
        </w:trPr>
        <w:tc>
          <w:tcPr>
            <w:tcW w:w="3345" w:type="dxa"/>
          </w:tcPr>
          <w:p w14:paraId="7C993E98" w14:textId="77777777" w:rsidR="006F2B85" w:rsidRDefault="001E7B82">
            <w:pPr>
              <w:pStyle w:val="TableText"/>
            </w:pPr>
            <w:r>
              <w:tab/>
              <w:t>@moodCode</w:t>
            </w:r>
          </w:p>
        </w:tc>
        <w:tc>
          <w:tcPr>
            <w:tcW w:w="720" w:type="dxa"/>
          </w:tcPr>
          <w:p w14:paraId="1E033645" w14:textId="77777777" w:rsidR="006F2B85" w:rsidRDefault="001E7B82">
            <w:pPr>
              <w:pStyle w:val="TableText"/>
            </w:pPr>
            <w:r>
              <w:t>1..1</w:t>
            </w:r>
          </w:p>
        </w:tc>
        <w:tc>
          <w:tcPr>
            <w:tcW w:w="1152" w:type="dxa"/>
          </w:tcPr>
          <w:p w14:paraId="7C45C204" w14:textId="77777777" w:rsidR="006F2B85" w:rsidRDefault="001E7B82">
            <w:pPr>
              <w:pStyle w:val="TableText"/>
            </w:pPr>
            <w:r>
              <w:t>SHALL</w:t>
            </w:r>
          </w:p>
        </w:tc>
        <w:tc>
          <w:tcPr>
            <w:tcW w:w="864" w:type="dxa"/>
          </w:tcPr>
          <w:p w14:paraId="1B310233" w14:textId="77777777" w:rsidR="006F2B85" w:rsidRDefault="006F2B85">
            <w:pPr>
              <w:pStyle w:val="TableText"/>
            </w:pPr>
          </w:p>
        </w:tc>
        <w:tc>
          <w:tcPr>
            <w:tcW w:w="1104" w:type="dxa"/>
          </w:tcPr>
          <w:p w14:paraId="422E23FC" w14:textId="7CEBDE57" w:rsidR="006F2B85" w:rsidRDefault="001E7B82">
            <w:pPr>
              <w:pStyle w:val="TableText"/>
            </w:pPr>
            <w:hyperlink w:anchor="C_5564-8549">
              <w:r>
                <w:rPr>
                  <w:rStyle w:val="HyperlinkText9pt"/>
                </w:rPr>
                <w:t>5564-8549</w:t>
              </w:r>
            </w:hyperlink>
          </w:p>
        </w:tc>
        <w:tc>
          <w:tcPr>
            <w:tcW w:w="2975" w:type="dxa"/>
          </w:tcPr>
          <w:p w14:paraId="7F2762FE" w14:textId="77777777" w:rsidR="006F2B85" w:rsidRDefault="001E7B82">
            <w:pPr>
              <w:pStyle w:val="TableText"/>
            </w:pPr>
            <w:r>
              <w:t>urn:oid:2.16.840.1.113883.5.1001 (HL7ActMood) = EVN</w:t>
            </w:r>
          </w:p>
        </w:tc>
      </w:tr>
      <w:tr w:rsidR="006F2B85" w14:paraId="723D296A" w14:textId="77777777">
        <w:trPr>
          <w:jc w:val="center"/>
        </w:trPr>
        <w:tc>
          <w:tcPr>
            <w:tcW w:w="3345" w:type="dxa"/>
          </w:tcPr>
          <w:p w14:paraId="19828E5C" w14:textId="77777777" w:rsidR="006F2B85" w:rsidRDefault="001E7B82">
            <w:pPr>
              <w:pStyle w:val="TableText"/>
            </w:pPr>
            <w:r>
              <w:tab/>
              <w:t>templateId</w:t>
            </w:r>
          </w:p>
        </w:tc>
        <w:tc>
          <w:tcPr>
            <w:tcW w:w="720" w:type="dxa"/>
          </w:tcPr>
          <w:p w14:paraId="409C30F2" w14:textId="77777777" w:rsidR="006F2B85" w:rsidRDefault="001E7B82">
            <w:pPr>
              <w:pStyle w:val="TableText"/>
            </w:pPr>
            <w:r>
              <w:t>1..1</w:t>
            </w:r>
          </w:p>
        </w:tc>
        <w:tc>
          <w:tcPr>
            <w:tcW w:w="1152" w:type="dxa"/>
          </w:tcPr>
          <w:p w14:paraId="430E7F5E" w14:textId="77777777" w:rsidR="006F2B85" w:rsidRDefault="001E7B82">
            <w:pPr>
              <w:pStyle w:val="TableText"/>
            </w:pPr>
            <w:r>
              <w:t>SHALL</w:t>
            </w:r>
          </w:p>
        </w:tc>
        <w:tc>
          <w:tcPr>
            <w:tcW w:w="864" w:type="dxa"/>
          </w:tcPr>
          <w:p w14:paraId="1E390F9E" w14:textId="77777777" w:rsidR="006F2B85" w:rsidRDefault="006F2B85">
            <w:pPr>
              <w:pStyle w:val="TableText"/>
            </w:pPr>
          </w:p>
        </w:tc>
        <w:tc>
          <w:tcPr>
            <w:tcW w:w="1104" w:type="dxa"/>
          </w:tcPr>
          <w:p w14:paraId="0E18EB68" w14:textId="2A25947F" w:rsidR="006F2B85" w:rsidRDefault="001E7B82">
            <w:pPr>
              <w:pStyle w:val="TableText"/>
            </w:pPr>
            <w:hyperlink w:anchor="C_5564-8550">
              <w:r>
                <w:rPr>
                  <w:rStyle w:val="HyperlinkText9pt"/>
                </w:rPr>
                <w:t>5564-8550</w:t>
              </w:r>
            </w:hyperlink>
          </w:p>
        </w:tc>
        <w:tc>
          <w:tcPr>
            <w:tcW w:w="2975" w:type="dxa"/>
          </w:tcPr>
          <w:p w14:paraId="6D0BA170" w14:textId="77777777" w:rsidR="006F2B85" w:rsidRDefault="006F2B85">
            <w:pPr>
              <w:pStyle w:val="TableText"/>
            </w:pPr>
          </w:p>
        </w:tc>
      </w:tr>
      <w:tr w:rsidR="006F2B85" w14:paraId="6FBE9963" w14:textId="77777777">
        <w:trPr>
          <w:jc w:val="center"/>
        </w:trPr>
        <w:tc>
          <w:tcPr>
            <w:tcW w:w="3345" w:type="dxa"/>
          </w:tcPr>
          <w:p w14:paraId="2F6ABEB8" w14:textId="77777777" w:rsidR="006F2B85" w:rsidRDefault="001E7B82">
            <w:pPr>
              <w:pStyle w:val="TableText"/>
            </w:pPr>
            <w:r>
              <w:tab/>
            </w:r>
            <w:r>
              <w:tab/>
              <w:t>@root</w:t>
            </w:r>
          </w:p>
        </w:tc>
        <w:tc>
          <w:tcPr>
            <w:tcW w:w="720" w:type="dxa"/>
          </w:tcPr>
          <w:p w14:paraId="2D237262" w14:textId="77777777" w:rsidR="006F2B85" w:rsidRDefault="001E7B82">
            <w:pPr>
              <w:pStyle w:val="TableText"/>
            </w:pPr>
            <w:r>
              <w:t>1..1</w:t>
            </w:r>
          </w:p>
        </w:tc>
        <w:tc>
          <w:tcPr>
            <w:tcW w:w="1152" w:type="dxa"/>
          </w:tcPr>
          <w:p w14:paraId="43E7F5C3" w14:textId="77777777" w:rsidR="006F2B85" w:rsidRDefault="001E7B82">
            <w:pPr>
              <w:pStyle w:val="TableText"/>
            </w:pPr>
            <w:r>
              <w:t>SHALL</w:t>
            </w:r>
          </w:p>
        </w:tc>
        <w:tc>
          <w:tcPr>
            <w:tcW w:w="864" w:type="dxa"/>
          </w:tcPr>
          <w:p w14:paraId="34CC23B7" w14:textId="77777777" w:rsidR="006F2B85" w:rsidRDefault="006F2B85">
            <w:pPr>
              <w:pStyle w:val="TableText"/>
            </w:pPr>
          </w:p>
        </w:tc>
        <w:tc>
          <w:tcPr>
            <w:tcW w:w="1104" w:type="dxa"/>
          </w:tcPr>
          <w:p w14:paraId="1682F036" w14:textId="7342B5DE" w:rsidR="006F2B85" w:rsidRDefault="001E7B82">
            <w:pPr>
              <w:pStyle w:val="TableText"/>
            </w:pPr>
            <w:hyperlink w:anchor="C_5564-10526">
              <w:r>
                <w:rPr>
                  <w:rStyle w:val="HyperlinkText9pt"/>
                </w:rPr>
                <w:t>5564-10526</w:t>
              </w:r>
            </w:hyperlink>
          </w:p>
        </w:tc>
        <w:tc>
          <w:tcPr>
            <w:tcW w:w="2975" w:type="dxa"/>
          </w:tcPr>
          <w:p w14:paraId="3845FB18" w14:textId="77777777" w:rsidR="006F2B85" w:rsidRDefault="001E7B82">
            <w:pPr>
              <w:pStyle w:val="TableText"/>
            </w:pPr>
            <w:r>
              <w:t>2.16.840.1.113883.10.20.22.4.38</w:t>
            </w:r>
          </w:p>
        </w:tc>
      </w:tr>
      <w:tr w:rsidR="006F2B85" w14:paraId="604908CB" w14:textId="77777777">
        <w:trPr>
          <w:jc w:val="center"/>
        </w:trPr>
        <w:tc>
          <w:tcPr>
            <w:tcW w:w="3345" w:type="dxa"/>
          </w:tcPr>
          <w:p w14:paraId="7E0F6AB7" w14:textId="77777777" w:rsidR="006F2B85" w:rsidRDefault="001E7B82">
            <w:pPr>
              <w:pStyle w:val="TableText"/>
            </w:pPr>
            <w:r>
              <w:tab/>
            </w:r>
            <w:r>
              <w:tab/>
              <w:t>@extension</w:t>
            </w:r>
          </w:p>
        </w:tc>
        <w:tc>
          <w:tcPr>
            <w:tcW w:w="720" w:type="dxa"/>
          </w:tcPr>
          <w:p w14:paraId="307DE325" w14:textId="77777777" w:rsidR="006F2B85" w:rsidRDefault="001E7B82">
            <w:pPr>
              <w:pStyle w:val="TableText"/>
            </w:pPr>
            <w:r>
              <w:t>1..1</w:t>
            </w:r>
          </w:p>
        </w:tc>
        <w:tc>
          <w:tcPr>
            <w:tcW w:w="1152" w:type="dxa"/>
          </w:tcPr>
          <w:p w14:paraId="687FD53C" w14:textId="77777777" w:rsidR="006F2B85" w:rsidRDefault="001E7B82">
            <w:pPr>
              <w:pStyle w:val="TableText"/>
            </w:pPr>
            <w:r>
              <w:t>SHALL</w:t>
            </w:r>
          </w:p>
        </w:tc>
        <w:tc>
          <w:tcPr>
            <w:tcW w:w="864" w:type="dxa"/>
          </w:tcPr>
          <w:p w14:paraId="0B2453FD" w14:textId="77777777" w:rsidR="006F2B85" w:rsidRDefault="006F2B85">
            <w:pPr>
              <w:pStyle w:val="TableText"/>
            </w:pPr>
          </w:p>
        </w:tc>
        <w:tc>
          <w:tcPr>
            <w:tcW w:w="1104" w:type="dxa"/>
          </w:tcPr>
          <w:p w14:paraId="0BB6C7B0" w14:textId="22FE4EFB" w:rsidR="006F2B85" w:rsidRDefault="001E7B82">
            <w:pPr>
              <w:pStyle w:val="TableText"/>
            </w:pPr>
            <w:hyperlink w:anchor="C_5564-32495">
              <w:r>
                <w:rPr>
                  <w:rStyle w:val="HyperlinkText9pt"/>
                </w:rPr>
                <w:t>5564-32495</w:t>
              </w:r>
            </w:hyperlink>
          </w:p>
        </w:tc>
        <w:tc>
          <w:tcPr>
            <w:tcW w:w="2975" w:type="dxa"/>
          </w:tcPr>
          <w:p w14:paraId="7E1755F1" w14:textId="77777777" w:rsidR="006F2B85" w:rsidRDefault="001E7B82">
            <w:pPr>
              <w:pStyle w:val="TableText"/>
            </w:pPr>
            <w:r>
              <w:t>2025-08-01</w:t>
            </w:r>
          </w:p>
        </w:tc>
      </w:tr>
      <w:tr w:rsidR="006F2B85" w14:paraId="31E0B9DF" w14:textId="77777777">
        <w:trPr>
          <w:jc w:val="center"/>
        </w:trPr>
        <w:tc>
          <w:tcPr>
            <w:tcW w:w="3345" w:type="dxa"/>
          </w:tcPr>
          <w:p w14:paraId="6CE33287" w14:textId="77777777" w:rsidR="006F2B85" w:rsidRDefault="001E7B82">
            <w:pPr>
              <w:pStyle w:val="TableText"/>
            </w:pPr>
            <w:r>
              <w:tab/>
              <w:t>id</w:t>
            </w:r>
          </w:p>
        </w:tc>
        <w:tc>
          <w:tcPr>
            <w:tcW w:w="720" w:type="dxa"/>
          </w:tcPr>
          <w:p w14:paraId="63165CA0" w14:textId="77777777" w:rsidR="006F2B85" w:rsidRDefault="001E7B82">
            <w:pPr>
              <w:pStyle w:val="TableText"/>
            </w:pPr>
            <w:r>
              <w:t>1..*</w:t>
            </w:r>
          </w:p>
        </w:tc>
        <w:tc>
          <w:tcPr>
            <w:tcW w:w="1152" w:type="dxa"/>
          </w:tcPr>
          <w:p w14:paraId="6BEC626E" w14:textId="77777777" w:rsidR="006F2B85" w:rsidRDefault="001E7B82">
            <w:pPr>
              <w:pStyle w:val="TableText"/>
            </w:pPr>
            <w:r>
              <w:t>SHALL</w:t>
            </w:r>
          </w:p>
        </w:tc>
        <w:tc>
          <w:tcPr>
            <w:tcW w:w="864" w:type="dxa"/>
          </w:tcPr>
          <w:p w14:paraId="6688FCE9" w14:textId="77777777" w:rsidR="006F2B85" w:rsidRDefault="006F2B85">
            <w:pPr>
              <w:pStyle w:val="TableText"/>
            </w:pPr>
          </w:p>
        </w:tc>
        <w:tc>
          <w:tcPr>
            <w:tcW w:w="1104" w:type="dxa"/>
          </w:tcPr>
          <w:p w14:paraId="305B66AA" w14:textId="5FB99120" w:rsidR="006F2B85" w:rsidRDefault="001E7B82">
            <w:pPr>
              <w:pStyle w:val="TableText"/>
            </w:pPr>
            <w:hyperlink w:anchor="C_5564-8551">
              <w:r>
                <w:rPr>
                  <w:rStyle w:val="HyperlinkText9pt"/>
                </w:rPr>
                <w:t>5564-8551</w:t>
              </w:r>
            </w:hyperlink>
          </w:p>
        </w:tc>
        <w:tc>
          <w:tcPr>
            <w:tcW w:w="2975" w:type="dxa"/>
          </w:tcPr>
          <w:p w14:paraId="3D7E5070" w14:textId="77777777" w:rsidR="006F2B85" w:rsidRDefault="006F2B85">
            <w:pPr>
              <w:pStyle w:val="TableText"/>
            </w:pPr>
          </w:p>
        </w:tc>
      </w:tr>
      <w:tr w:rsidR="006F2B85" w14:paraId="6D8F4E59" w14:textId="77777777">
        <w:trPr>
          <w:jc w:val="center"/>
        </w:trPr>
        <w:tc>
          <w:tcPr>
            <w:tcW w:w="3345" w:type="dxa"/>
          </w:tcPr>
          <w:p w14:paraId="15476A0B" w14:textId="77777777" w:rsidR="006F2B85" w:rsidRDefault="001E7B82">
            <w:pPr>
              <w:pStyle w:val="TableText"/>
            </w:pPr>
            <w:r>
              <w:tab/>
              <w:t>code</w:t>
            </w:r>
          </w:p>
        </w:tc>
        <w:tc>
          <w:tcPr>
            <w:tcW w:w="720" w:type="dxa"/>
          </w:tcPr>
          <w:p w14:paraId="6FBBED27" w14:textId="77777777" w:rsidR="006F2B85" w:rsidRDefault="001E7B82">
            <w:pPr>
              <w:pStyle w:val="TableText"/>
            </w:pPr>
            <w:r>
              <w:t>1..1</w:t>
            </w:r>
          </w:p>
        </w:tc>
        <w:tc>
          <w:tcPr>
            <w:tcW w:w="1152" w:type="dxa"/>
          </w:tcPr>
          <w:p w14:paraId="1785E41C" w14:textId="77777777" w:rsidR="006F2B85" w:rsidRDefault="001E7B82">
            <w:pPr>
              <w:pStyle w:val="TableText"/>
            </w:pPr>
            <w:r>
              <w:t>SHALL</w:t>
            </w:r>
          </w:p>
        </w:tc>
        <w:tc>
          <w:tcPr>
            <w:tcW w:w="864" w:type="dxa"/>
          </w:tcPr>
          <w:p w14:paraId="068CD23A" w14:textId="77777777" w:rsidR="006F2B85" w:rsidRDefault="006F2B85">
            <w:pPr>
              <w:pStyle w:val="TableText"/>
            </w:pPr>
          </w:p>
        </w:tc>
        <w:tc>
          <w:tcPr>
            <w:tcW w:w="1104" w:type="dxa"/>
          </w:tcPr>
          <w:p w14:paraId="6369BC8E" w14:textId="68F037F1" w:rsidR="006F2B85" w:rsidRDefault="001E7B82">
            <w:pPr>
              <w:pStyle w:val="TableText"/>
            </w:pPr>
            <w:hyperlink w:anchor="C_5564-8558">
              <w:r>
                <w:rPr>
                  <w:rStyle w:val="HyperlinkText9pt"/>
                </w:rPr>
                <w:t>5564-8558</w:t>
              </w:r>
            </w:hyperlink>
          </w:p>
        </w:tc>
        <w:tc>
          <w:tcPr>
            <w:tcW w:w="2975" w:type="dxa"/>
          </w:tcPr>
          <w:p w14:paraId="6A738A58" w14:textId="77777777" w:rsidR="006F2B85" w:rsidRDefault="001E7B82">
            <w:pPr>
              <w:pStyle w:val="TableText"/>
            </w:pPr>
            <w:r>
              <w:t>urn:oid:2.16.840.1.113883.3.88.12.80.60 (Social History Type)</w:t>
            </w:r>
          </w:p>
        </w:tc>
      </w:tr>
      <w:tr w:rsidR="006F2B85" w14:paraId="07544ED9" w14:textId="77777777">
        <w:trPr>
          <w:jc w:val="center"/>
        </w:trPr>
        <w:tc>
          <w:tcPr>
            <w:tcW w:w="3345" w:type="dxa"/>
          </w:tcPr>
          <w:p w14:paraId="2DBD9A41" w14:textId="77777777" w:rsidR="006F2B85" w:rsidRDefault="001E7B82">
            <w:pPr>
              <w:pStyle w:val="TableText"/>
            </w:pPr>
            <w:r>
              <w:tab/>
              <w:t>statusCode</w:t>
            </w:r>
          </w:p>
        </w:tc>
        <w:tc>
          <w:tcPr>
            <w:tcW w:w="720" w:type="dxa"/>
          </w:tcPr>
          <w:p w14:paraId="5DD37512" w14:textId="77777777" w:rsidR="006F2B85" w:rsidRDefault="001E7B82">
            <w:pPr>
              <w:pStyle w:val="TableText"/>
            </w:pPr>
            <w:r>
              <w:t>1..1</w:t>
            </w:r>
          </w:p>
        </w:tc>
        <w:tc>
          <w:tcPr>
            <w:tcW w:w="1152" w:type="dxa"/>
          </w:tcPr>
          <w:p w14:paraId="143F1BFE" w14:textId="77777777" w:rsidR="006F2B85" w:rsidRDefault="001E7B82">
            <w:pPr>
              <w:pStyle w:val="TableText"/>
            </w:pPr>
            <w:r>
              <w:t>SHALL</w:t>
            </w:r>
          </w:p>
        </w:tc>
        <w:tc>
          <w:tcPr>
            <w:tcW w:w="864" w:type="dxa"/>
          </w:tcPr>
          <w:p w14:paraId="54219AB1" w14:textId="77777777" w:rsidR="006F2B85" w:rsidRDefault="006F2B85">
            <w:pPr>
              <w:pStyle w:val="TableText"/>
            </w:pPr>
          </w:p>
        </w:tc>
        <w:tc>
          <w:tcPr>
            <w:tcW w:w="1104" w:type="dxa"/>
          </w:tcPr>
          <w:p w14:paraId="283853B7" w14:textId="084126EF" w:rsidR="006F2B85" w:rsidRDefault="001E7B82">
            <w:pPr>
              <w:pStyle w:val="TableText"/>
            </w:pPr>
            <w:hyperlink w:anchor="C_5564-8553">
              <w:r>
                <w:rPr>
                  <w:rStyle w:val="HyperlinkText9pt"/>
                </w:rPr>
                <w:t>5564-8553</w:t>
              </w:r>
            </w:hyperlink>
          </w:p>
        </w:tc>
        <w:tc>
          <w:tcPr>
            <w:tcW w:w="2975" w:type="dxa"/>
          </w:tcPr>
          <w:p w14:paraId="13F05E0A" w14:textId="77777777" w:rsidR="006F2B85" w:rsidRDefault="006F2B85">
            <w:pPr>
              <w:pStyle w:val="TableText"/>
            </w:pPr>
          </w:p>
        </w:tc>
      </w:tr>
      <w:tr w:rsidR="006F2B85" w14:paraId="59F7963C" w14:textId="77777777">
        <w:trPr>
          <w:jc w:val="center"/>
        </w:trPr>
        <w:tc>
          <w:tcPr>
            <w:tcW w:w="3345" w:type="dxa"/>
          </w:tcPr>
          <w:p w14:paraId="48618A90" w14:textId="77777777" w:rsidR="006F2B85" w:rsidRDefault="001E7B82">
            <w:pPr>
              <w:pStyle w:val="TableText"/>
            </w:pPr>
            <w:r>
              <w:tab/>
            </w:r>
            <w:r>
              <w:tab/>
              <w:t>@code</w:t>
            </w:r>
          </w:p>
        </w:tc>
        <w:tc>
          <w:tcPr>
            <w:tcW w:w="720" w:type="dxa"/>
          </w:tcPr>
          <w:p w14:paraId="610D84D6" w14:textId="77777777" w:rsidR="006F2B85" w:rsidRDefault="001E7B82">
            <w:pPr>
              <w:pStyle w:val="TableText"/>
            </w:pPr>
            <w:r>
              <w:t>1..1</w:t>
            </w:r>
          </w:p>
        </w:tc>
        <w:tc>
          <w:tcPr>
            <w:tcW w:w="1152" w:type="dxa"/>
          </w:tcPr>
          <w:p w14:paraId="5EADED5E" w14:textId="77777777" w:rsidR="006F2B85" w:rsidRDefault="001E7B82">
            <w:pPr>
              <w:pStyle w:val="TableText"/>
            </w:pPr>
            <w:r>
              <w:t>SHALL</w:t>
            </w:r>
          </w:p>
        </w:tc>
        <w:tc>
          <w:tcPr>
            <w:tcW w:w="864" w:type="dxa"/>
          </w:tcPr>
          <w:p w14:paraId="51781101" w14:textId="77777777" w:rsidR="006F2B85" w:rsidRDefault="006F2B85">
            <w:pPr>
              <w:pStyle w:val="TableText"/>
            </w:pPr>
          </w:p>
        </w:tc>
        <w:tc>
          <w:tcPr>
            <w:tcW w:w="1104" w:type="dxa"/>
          </w:tcPr>
          <w:p w14:paraId="063135BF" w14:textId="1C6B7252" w:rsidR="006F2B85" w:rsidRDefault="001E7B82">
            <w:pPr>
              <w:pStyle w:val="TableText"/>
            </w:pPr>
            <w:hyperlink w:anchor="C_5564-19117">
              <w:r>
                <w:rPr>
                  <w:rStyle w:val="HyperlinkText9pt"/>
                </w:rPr>
                <w:t>5564-19117</w:t>
              </w:r>
            </w:hyperlink>
          </w:p>
        </w:tc>
        <w:tc>
          <w:tcPr>
            <w:tcW w:w="2975" w:type="dxa"/>
          </w:tcPr>
          <w:p w14:paraId="28E7A6D2" w14:textId="77777777" w:rsidR="006F2B85" w:rsidRDefault="001E7B82">
            <w:pPr>
              <w:pStyle w:val="TableText"/>
            </w:pPr>
            <w:r>
              <w:t>urn:oid:2.16.840.1.113883.5.14 (HL7ActStatus) = completed</w:t>
            </w:r>
          </w:p>
        </w:tc>
      </w:tr>
      <w:tr w:rsidR="006F2B85" w14:paraId="4B1B1501" w14:textId="77777777">
        <w:trPr>
          <w:jc w:val="center"/>
        </w:trPr>
        <w:tc>
          <w:tcPr>
            <w:tcW w:w="3345" w:type="dxa"/>
          </w:tcPr>
          <w:p w14:paraId="0A4B74BC" w14:textId="77777777" w:rsidR="006F2B85" w:rsidRDefault="001E7B82">
            <w:pPr>
              <w:pStyle w:val="TableText"/>
            </w:pPr>
            <w:r>
              <w:tab/>
              <w:t>effectiveTime</w:t>
            </w:r>
          </w:p>
        </w:tc>
        <w:tc>
          <w:tcPr>
            <w:tcW w:w="720" w:type="dxa"/>
          </w:tcPr>
          <w:p w14:paraId="0BCA0A38" w14:textId="77777777" w:rsidR="006F2B85" w:rsidRDefault="001E7B82">
            <w:pPr>
              <w:pStyle w:val="TableText"/>
            </w:pPr>
            <w:r>
              <w:t>1..1</w:t>
            </w:r>
          </w:p>
        </w:tc>
        <w:tc>
          <w:tcPr>
            <w:tcW w:w="1152" w:type="dxa"/>
          </w:tcPr>
          <w:p w14:paraId="60F6C97A" w14:textId="77777777" w:rsidR="006F2B85" w:rsidRDefault="001E7B82">
            <w:pPr>
              <w:pStyle w:val="TableText"/>
            </w:pPr>
            <w:r>
              <w:t>SHALL</w:t>
            </w:r>
          </w:p>
        </w:tc>
        <w:tc>
          <w:tcPr>
            <w:tcW w:w="864" w:type="dxa"/>
          </w:tcPr>
          <w:p w14:paraId="769C43EE" w14:textId="77777777" w:rsidR="006F2B85" w:rsidRDefault="006F2B85">
            <w:pPr>
              <w:pStyle w:val="TableText"/>
            </w:pPr>
          </w:p>
        </w:tc>
        <w:tc>
          <w:tcPr>
            <w:tcW w:w="1104" w:type="dxa"/>
          </w:tcPr>
          <w:p w14:paraId="63E6EFE7" w14:textId="5D364B3B" w:rsidR="006F2B85" w:rsidRDefault="001E7B82">
            <w:pPr>
              <w:pStyle w:val="TableText"/>
            </w:pPr>
            <w:hyperlink w:anchor="C_5564-31868">
              <w:r>
                <w:rPr>
                  <w:rStyle w:val="HyperlinkText9pt"/>
                </w:rPr>
                <w:t>5564-31868</w:t>
              </w:r>
            </w:hyperlink>
          </w:p>
        </w:tc>
        <w:tc>
          <w:tcPr>
            <w:tcW w:w="2975" w:type="dxa"/>
          </w:tcPr>
          <w:p w14:paraId="2D8E673B" w14:textId="77777777" w:rsidR="006F2B85" w:rsidRDefault="006F2B85">
            <w:pPr>
              <w:pStyle w:val="TableText"/>
            </w:pPr>
          </w:p>
        </w:tc>
      </w:tr>
      <w:tr w:rsidR="006F2B85" w14:paraId="4C3EE3CF" w14:textId="77777777">
        <w:trPr>
          <w:jc w:val="center"/>
        </w:trPr>
        <w:tc>
          <w:tcPr>
            <w:tcW w:w="3345" w:type="dxa"/>
          </w:tcPr>
          <w:p w14:paraId="6901A7A5" w14:textId="77777777" w:rsidR="006F2B85" w:rsidRDefault="001E7B82">
            <w:pPr>
              <w:pStyle w:val="TableText"/>
            </w:pPr>
            <w:r>
              <w:tab/>
              <w:t>value</w:t>
            </w:r>
          </w:p>
        </w:tc>
        <w:tc>
          <w:tcPr>
            <w:tcW w:w="720" w:type="dxa"/>
          </w:tcPr>
          <w:p w14:paraId="7F894E70" w14:textId="77777777" w:rsidR="006F2B85" w:rsidRDefault="001E7B82">
            <w:pPr>
              <w:pStyle w:val="TableText"/>
            </w:pPr>
            <w:r>
              <w:t>0..1</w:t>
            </w:r>
          </w:p>
        </w:tc>
        <w:tc>
          <w:tcPr>
            <w:tcW w:w="1152" w:type="dxa"/>
          </w:tcPr>
          <w:p w14:paraId="5193154C" w14:textId="77777777" w:rsidR="006F2B85" w:rsidRDefault="001E7B82">
            <w:pPr>
              <w:pStyle w:val="TableText"/>
            </w:pPr>
            <w:r>
              <w:t>SHOULD</w:t>
            </w:r>
          </w:p>
        </w:tc>
        <w:tc>
          <w:tcPr>
            <w:tcW w:w="864" w:type="dxa"/>
          </w:tcPr>
          <w:p w14:paraId="12A4F322" w14:textId="77777777" w:rsidR="006F2B85" w:rsidRDefault="006F2B85">
            <w:pPr>
              <w:pStyle w:val="TableText"/>
            </w:pPr>
          </w:p>
        </w:tc>
        <w:tc>
          <w:tcPr>
            <w:tcW w:w="1104" w:type="dxa"/>
          </w:tcPr>
          <w:p w14:paraId="5D100FC1" w14:textId="67DC1575" w:rsidR="006F2B85" w:rsidRDefault="001E7B82">
            <w:pPr>
              <w:pStyle w:val="TableText"/>
            </w:pPr>
            <w:hyperlink w:anchor="C_5564-8559">
              <w:r>
                <w:rPr>
                  <w:rStyle w:val="HyperlinkText9pt"/>
                </w:rPr>
                <w:t>5564-8559</w:t>
              </w:r>
            </w:hyperlink>
          </w:p>
        </w:tc>
        <w:tc>
          <w:tcPr>
            <w:tcW w:w="2975" w:type="dxa"/>
          </w:tcPr>
          <w:p w14:paraId="4C3945FD" w14:textId="77777777" w:rsidR="006F2B85" w:rsidRDefault="006F2B85">
            <w:pPr>
              <w:pStyle w:val="TableText"/>
            </w:pPr>
          </w:p>
        </w:tc>
      </w:tr>
      <w:tr w:rsidR="006F2B85" w14:paraId="0E0DA6B4" w14:textId="77777777">
        <w:trPr>
          <w:jc w:val="center"/>
        </w:trPr>
        <w:tc>
          <w:tcPr>
            <w:tcW w:w="3345" w:type="dxa"/>
          </w:tcPr>
          <w:p w14:paraId="23B6616E" w14:textId="77777777" w:rsidR="006F2B85" w:rsidRDefault="001E7B82">
            <w:pPr>
              <w:pStyle w:val="TableText"/>
            </w:pPr>
            <w:r>
              <w:tab/>
              <w:t>author</w:t>
            </w:r>
          </w:p>
        </w:tc>
        <w:tc>
          <w:tcPr>
            <w:tcW w:w="720" w:type="dxa"/>
          </w:tcPr>
          <w:p w14:paraId="26C47BA6" w14:textId="77777777" w:rsidR="006F2B85" w:rsidRDefault="001E7B82">
            <w:pPr>
              <w:pStyle w:val="TableText"/>
            </w:pPr>
            <w:r>
              <w:t>0..*</w:t>
            </w:r>
          </w:p>
        </w:tc>
        <w:tc>
          <w:tcPr>
            <w:tcW w:w="1152" w:type="dxa"/>
          </w:tcPr>
          <w:p w14:paraId="5AC85C1B" w14:textId="77777777" w:rsidR="006F2B85" w:rsidRDefault="001E7B82">
            <w:pPr>
              <w:pStyle w:val="TableText"/>
            </w:pPr>
            <w:r>
              <w:t>SHOULD</w:t>
            </w:r>
          </w:p>
        </w:tc>
        <w:tc>
          <w:tcPr>
            <w:tcW w:w="864" w:type="dxa"/>
          </w:tcPr>
          <w:p w14:paraId="5382589D" w14:textId="77777777" w:rsidR="006F2B85" w:rsidRDefault="006F2B85">
            <w:pPr>
              <w:pStyle w:val="TableText"/>
            </w:pPr>
          </w:p>
        </w:tc>
        <w:tc>
          <w:tcPr>
            <w:tcW w:w="1104" w:type="dxa"/>
          </w:tcPr>
          <w:p w14:paraId="4A8E72F3" w14:textId="2C477E42" w:rsidR="006F2B85" w:rsidRDefault="001E7B82">
            <w:pPr>
              <w:pStyle w:val="TableText"/>
            </w:pPr>
            <w:hyperlink w:anchor="C_5564-31869">
              <w:r>
                <w:rPr>
                  <w:rStyle w:val="HyperlinkText9pt"/>
                </w:rPr>
                <w:t>5564-31869</w:t>
              </w:r>
            </w:hyperlink>
          </w:p>
        </w:tc>
        <w:tc>
          <w:tcPr>
            <w:tcW w:w="2975" w:type="dxa"/>
          </w:tcPr>
          <w:p w14:paraId="55DCAE0A" w14:textId="6112012F" w:rsidR="006F2B85" w:rsidRDefault="001E7B82">
            <w:pPr>
              <w:pStyle w:val="TableText"/>
            </w:pPr>
            <w:hyperlink w:anchor="U_Author_Participation">
              <w:r>
                <w:rPr>
                  <w:rStyle w:val="HyperlinkText9pt"/>
                </w:rPr>
                <w:t>Author Participation (identifier: urn:oid:2.16.840.1.113883.10.20.22.4.119</w:t>
              </w:r>
            </w:hyperlink>
          </w:p>
        </w:tc>
      </w:tr>
      <w:tr w:rsidR="006F2B85" w14:paraId="32CEAF7F" w14:textId="77777777">
        <w:trPr>
          <w:jc w:val="center"/>
        </w:trPr>
        <w:tc>
          <w:tcPr>
            <w:tcW w:w="3345" w:type="dxa"/>
          </w:tcPr>
          <w:p w14:paraId="3CC0FE8A" w14:textId="77777777" w:rsidR="006F2B85" w:rsidRDefault="001E7B82">
            <w:pPr>
              <w:pStyle w:val="TableText"/>
            </w:pPr>
            <w:r>
              <w:tab/>
              <w:t>entryRelationship</w:t>
            </w:r>
          </w:p>
        </w:tc>
        <w:tc>
          <w:tcPr>
            <w:tcW w:w="720" w:type="dxa"/>
          </w:tcPr>
          <w:p w14:paraId="52F1C1FC" w14:textId="77777777" w:rsidR="006F2B85" w:rsidRDefault="001E7B82">
            <w:pPr>
              <w:pStyle w:val="TableText"/>
            </w:pPr>
            <w:r>
              <w:t>0..*</w:t>
            </w:r>
          </w:p>
        </w:tc>
        <w:tc>
          <w:tcPr>
            <w:tcW w:w="1152" w:type="dxa"/>
          </w:tcPr>
          <w:p w14:paraId="1FABAFD3" w14:textId="77777777" w:rsidR="006F2B85" w:rsidRDefault="001E7B82">
            <w:pPr>
              <w:pStyle w:val="TableText"/>
            </w:pPr>
            <w:r>
              <w:t>MAY</w:t>
            </w:r>
          </w:p>
        </w:tc>
        <w:tc>
          <w:tcPr>
            <w:tcW w:w="864" w:type="dxa"/>
          </w:tcPr>
          <w:p w14:paraId="1884EBE0" w14:textId="77777777" w:rsidR="006F2B85" w:rsidRDefault="006F2B85">
            <w:pPr>
              <w:pStyle w:val="TableText"/>
            </w:pPr>
          </w:p>
        </w:tc>
        <w:tc>
          <w:tcPr>
            <w:tcW w:w="1104" w:type="dxa"/>
          </w:tcPr>
          <w:p w14:paraId="3E59A905" w14:textId="27C80CAC" w:rsidR="006F2B85" w:rsidRDefault="001E7B82">
            <w:pPr>
              <w:pStyle w:val="TableText"/>
            </w:pPr>
            <w:hyperlink w:anchor="C_5564-32958">
              <w:r>
                <w:rPr>
                  <w:rStyle w:val="HyperlinkText9pt"/>
                </w:rPr>
                <w:t>5564-32958</w:t>
              </w:r>
            </w:hyperlink>
          </w:p>
        </w:tc>
        <w:tc>
          <w:tcPr>
            <w:tcW w:w="2975" w:type="dxa"/>
          </w:tcPr>
          <w:p w14:paraId="10B60AF2" w14:textId="77777777" w:rsidR="006F2B85" w:rsidRDefault="006F2B85">
            <w:pPr>
              <w:pStyle w:val="TableText"/>
            </w:pPr>
          </w:p>
        </w:tc>
      </w:tr>
      <w:tr w:rsidR="006F2B85" w14:paraId="7B48E2EC" w14:textId="77777777">
        <w:trPr>
          <w:jc w:val="center"/>
        </w:trPr>
        <w:tc>
          <w:tcPr>
            <w:tcW w:w="3345" w:type="dxa"/>
          </w:tcPr>
          <w:p w14:paraId="3E2F5CD9" w14:textId="77777777" w:rsidR="006F2B85" w:rsidRDefault="001E7B82">
            <w:pPr>
              <w:pStyle w:val="TableText"/>
            </w:pPr>
            <w:r>
              <w:tab/>
            </w:r>
            <w:r>
              <w:tab/>
              <w:t>@typeCode</w:t>
            </w:r>
          </w:p>
        </w:tc>
        <w:tc>
          <w:tcPr>
            <w:tcW w:w="720" w:type="dxa"/>
          </w:tcPr>
          <w:p w14:paraId="3A09D623" w14:textId="77777777" w:rsidR="006F2B85" w:rsidRDefault="001E7B82">
            <w:pPr>
              <w:pStyle w:val="TableText"/>
            </w:pPr>
            <w:r>
              <w:t>1..1</w:t>
            </w:r>
          </w:p>
        </w:tc>
        <w:tc>
          <w:tcPr>
            <w:tcW w:w="1152" w:type="dxa"/>
          </w:tcPr>
          <w:p w14:paraId="2668C65F" w14:textId="77777777" w:rsidR="006F2B85" w:rsidRDefault="001E7B82">
            <w:pPr>
              <w:pStyle w:val="TableText"/>
            </w:pPr>
            <w:r>
              <w:t>SHALL</w:t>
            </w:r>
          </w:p>
        </w:tc>
        <w:tc>
          <w:tcPr>
            <w:tcW w:w="864" w:type="dxa"/>
          </w:tcPr>
          <w:p w14:paraId="1C8EF332" w14:textId="77777777" w:rsidR="006F2B85" w:rsidRDefault="006F2B85">
            <w:pPr>
              <w:pStyle w:val="TableText"/>
            </w:pPr>
          </w:p>
        </w:tc>
        <w:tc>
          <w:tcPr>
            <w:tcW w:w="1104" w:type="dxa"/>
          </w:tcPr>
          <w:p w14:paraId="33147FFC" w14:textId="103162FB" w:rsidR="006F2B85" w:rsidRDefault="001E7B82">
            <w:pPr>
              <w:pStyle w:val="TableText"/>
            </w:pPr>
            <w:hyperlink w:anchor="C_5564-33366">
              <w:r>
                <w:rPr>
                  <w:rStyle w:val="HyperlinkText9pt"/>
                </w:rPr>
                <w:t>5564-33366</w:t>
              </w:r>
            </w:hyperlink>
          </w:p>
        </w:tc>
        <w:tc>
          <w:tcPr>
            <w:tcW w:w="2975" w:type="dxa"/>
          </w:tcPr>
          <w:p w14:paraId="347EB094" w14:textId="77777777" w:rsidR="006F2B85" w:rsidRDefault="001E7B82">
            <w:pPr>
              <w:pStyle w:val="TableText"/>
            </w:pPr>
            <w:r>
              <w:t>urn:oid:2.16.840.1.113883.5.1002 (HL7ActRelationshipType) = SPRT</w:t>
            </w:r>
          </w:p>
        </w:tc>
      </w:tr>
      <w:tr w:rsidR="006F2B85" w14:paraId="3FBB6928" w14:textId="77777777">
        <w:trPr>
          <w:jc w:val="center"/>
        </w:trPr>
        <w:tc>
          <w:tcPr>
            <w:tcW w:w="3345" w:type="dxa"/>
          </w:tcPr>
          <w:p w14:paraId="36366AAD" w14:textId="77777777" w:rsidR="006F2B85" w:rsidRDefault="001E7B82">
            <w:pPr>
              <w:pStyle w:val="TableText"/>
            </w:pPr>
            <w:r>
              <w:tab/>
            </w:r>
            <w:r>
              <w:tab/>
              <w:t>observation</w:t>
            </w:r>
          </w:p>
        </w:tc>
        <w:tc>
          <w:tcPr>
            <w:tcW w:w="720" w:type="dxa"/>
          </w:tcPr>
          <w:p w14:paraId="60A73AE6" w14:textId="77777777" w:rsidR="006F2B85" w:rsidRDefault="001E7B82">
            <w:pPr>
              <w:pStyle w:val="TableText"/>
            </w:pPr>
            <w:r>
              <w:t>1..1</w:t>
            </w:r>
          </w:p>
        </w:tc>
        <w:tc>
          <w:tcPr>
            <w:tcW w:w="1152" w:type="dxa"/>
          </w:tcPr>
          <w:p w14:paraId="0A8B7169" w14:textId="77777777" w:rsidR="006F2B85" w:rsidRDefault="001E7B82">
            <w:pPr>
              <w:pStyle w:val="TableText"/>
            </w:pPr>
            <w:r>
              <w:t>SHALL</w:t>
            </w:r>
          </w:p>
        </w:tc>
        <w:tc>
          <w:tcPr>
            <w:tcW w:w="864" w:type="dxa"/>
          </w:tcPr>
          <w:p w14:paraId="228A732E" w14:textId="77777777" w:rsidR="006F2B85" w:rsidRDefault="006F2B85">
            <w:pPr>
              <w:pStyle w:val="TableText"/>
            </w:pPr>
          </w:p>
        </w:tc>
        <w:tc>
          <w:tcPr>
            <w:tcW w:w="1104" w:type="dxa"/>
          </w:tcPr>
          <w:p w14:paraId="347181BB" w14:textId="3F393DE2" w:rsidR="006F2B85" w:rsidRDefault="001E7B82">
            <w:pPr>
              <w:pStyle w:val="TableText"/>
            </w:pPr>
            <w:hyperlink w:anchor="C_5564-32959">
              <w:r>
                <w:rPr>
                  <w:rStyle w:val="HyperlinkText9pt"/>
                </w:rPr>
                <w:t>5564-32959</w:t>
              </w:r>
            </w:hyperlink>
          </w:p>
        </w:tc>
        <w:tc>
          <w:tcPr>
            <w:tcW w:w="2975" w:type="dxa"/>
          </w:tcPr>
          <w:p w14:paraId="018AAA7F" w14:textId="5561174C" w:rsidR="006F2B85" w:rsidRDefault="001E7B82">
            <w:pPr>
              <w:pStyle w:val="TableText"/>
            </w:pPr>
            <w:hyperlink w:anchor="E_Assessment_Scale_Observation_NHCS_V3">
              <w:r>
                <w:rPr>
                  <w:rStyle w:val="HyperlinkText9pt"/>
                </w:rPr>
                <w:t>Assessment Scale Observation (NHCS V3) (identifier: urn:hl7ii:2.16.840.1.113883.10.20.22.4.69:2025-08-01</w:t>
              </w:r>
            </w:hyperlink>
          </w:p>
        </w:tc>
      </w:tr>
      <w:tr w:rsidR="006F2B85" w14:paraId="0B41ECDB" w14:textId="77777777">
        <w:trPr>
          <w:jc w:val="center"/>
        </w:trPr>
        <w:tc>
          <w:tcPr>
            <w:tcW w:w="3345" w:type="dxa"/>
          </w:tcPr>
          <w:p w14:paraId="13BE0504" w14:textId="77777777" w:rsidR="006F2B85" w:rsidRDefault="001E7B82">
            <w:pPr>
              <w:pStyle w:val="TableText"/>
            </w:pPr>
            <w:r>
              <w:tab/>
              <w:t>entryRelationship</w:t>
            </w:r>
          </w:p>
        </w:tc>
        <w:tc>
          <w:tcPr>
            <w:tcW w:w="720" w:type="dxa"/>
          </w:tcPr>
          <w:p w14:paraId="7BD33574" w14:textId="77777777" w:rsidR="006F2B85" w:rsidRDefault="001E7B82">
            <w:pPr>
              <w:pStyle w:val="TableText"/>
            </w:pPr>
            <w:r>
              <w:t>0..*</w:t>
            </w:r>
          </w:p>
        </w:tc>
        <w:tc>
          <w:tcPr>
            <w:tcW w:w="1152" w:type="dxa"/>
          </w:tcPr>
          <w:p w14:paraId="70B69C86" w14:textId="77777777" w:rsidR="006F2B85" w:rsidRDefault="001E7B82">
            <w:pPr>
              <w:pStyle w:val="TableText"/>
            </w:pPr>
            <w:r>
              <w:t>MAY</w:t>
            </w:r>
          </w:p>
        </w:tc>
        <w:tc>
          <w:tcPr>
            <w:tcW w:w="864" w:type="dxa"/>
          </w:tcPr>
          <w:p w14:paraId="289FA469" w14:textId="77777777" w:rsidR="006F2B85" w:rsidRDefault="006F2B85">
            <w:pPr>
              <w:pStyle w:val="TableText"/>
            </w:pPr>
          </w:p>
        </w:tc>
        <w:tc>
          <w:tcPr>
            <w:tcW w:w="1104" w:type="dxa"/>
          </w:tcPr>
          <w:p w14:paraId="0F7320FF" w14:textId="6CD9DDD1" w:rsidR="006F2B85" w:rsidRDefault="001E7B82">
            <w:pPr>
              <w:pStyle w:val="TableText"/>
            </w:pPr>
            <w:hyperlink w:anchor="C_5564-32969">
              <w:r>
                <w:rPr>
                  <w:rStyle w:val="HyperlinkText9pt"/>
                </w:rPr>
                <w:t>5564-32969</w:t>
              </w:r>
            </w:hyperlink>
          </w:p>
        </w:tc>
        <w:tc>
          <w:tcPr>
            <w:tcW w:w="2975" w:type="dxa"/>
          </w:tcPr>
          <w:p w14:paraId="4EC589BD" w14:textId="77777777" w:rsidR="006F2B85" w:rsidRDefault="006F2B85">
            <w:pPr>
              <w:pStyle w:val="TableText"/>
            </w:pPr>
          </w:p>
        </w:tc>
      </w:tr>
      <w:tr w:rsidR="006F2B85" w14:paraId="38B4730B" w14:textId="77777777">
        <w:trPr>
          <w:jc w:val="center"/>
        </w:trPr>
        <w:tc>
          <w:tcPr>
            <w:tcW w:w="3345" w:type="dxa"/>
          </w:tcPr>
          <w:p w14:paraId="7B285530" w14:textId="77777777" w:rsidR="006F2B85" w:rsidRDefault="001E7B82">
            <w:pPr>
              <w:pStyle w:val="TableText"/>
            </w:pPr>
            <w:r>
              <w:tab/>
            </w:r>
            <w:r>
              <w:tab/>
              <w:t>@typeCode</w:t>
            </w:r>
          </w:p>
        </w:tc>
        <w:tc>
          <w:tcPr>
            <w:tcW w:w="720" w:type="dxa"/>
          </w:tcPr>
          <w:p w14:paraId="55590527" w14:textId="77777777" w:rsidR="006F2B85" w:rsidRDefault="001E7B82">
            <w:pPr>
              <w:pStyle w:val="TableText"/>
            </w:pPr>
            <w:r>
              <w:t>1..1</w:t>
            </w:r>
          </w:p>
        </w:tc>
        <w:tc>
          <w:tcPr>
            <w:tcW w:w="1152" w:type="dxa"/>
          </w:tcPr>
          <w:p w14:paraId="5327869A" w14:textId="77777777" w:rsidR="006F2B85" w:rsidRDefault="001E7B82">
            <w:pPr>
              <w:pStyle w:val="TableText"/>
            </w:pPr>
            <w:r>
              <w:t>SHALL</w:t>
            </w:r>
          </w:p>
        </w:tc>
        <w:tc>
          <w:tcPr>
            <w:tcW w:w="864" w:type="dxa"/>
          </w:tcPr>
          <w:p w14:paraId="2E63AF31" w14:textId="77777777" w:rsidR="006F2B85" w:rsidRDefault="006F2B85">
            <w:pPr>
              <w:pStyle w:val="TableText"/>
            </w:pPr>
          </w:p>
        </w:tc>
        <w:tc>
          <w:tcPr>
            <w:tcW w:w="1104" w:type="dxa"/>
          </w:tcPr>
          <w:p w14:paraId="4144BE32" w14:textId="3E8C89CF" w:rsidR="006F2B85" w:rsidRDefault="001E7B82">
            <w:pPr>
              <w:pStyle w:val="TableText"/>
            </w:pPr>
            <w:hyperlink w:anchor="C_5564-32971">
              <w:r>
                <w:rPr>
                  <w:rStyle w:val="HyperlinkText9pt"/>
                </w:rPr>
                <w:t>5564-32971</w:t>
              </w:r>
            </w:hyperlink>
          </w:p>
        </w:tc>
        <w:tc>
          <w:tcPr>
            <w:tcW w:w="2975" w:type="dxa"/>
          </w:tcPr>
          <w:p w14:paraId="05416460" w14:textId="77777777" w:rsidR="006F2B85" w:rsidRDefault="001E7B82">
            <w:pPr>
              <w:pStyle w:val="TableText"/>
            </w:pPr>
            <w:r>
              <w:t>urn:oid:2.16.840.1.113883.5.1002 (HL7ActRelationshipType) = SPRT</w:t>
            </w:r>
          </w:p>
        </w:tc>
      </w:tr>
      <w:tr w:rsidR="006F2B85" w14:paraId="4E4CBF1C" w14:textId="77777777">
        <w:trPr>
          <w:jc w:val="center"/>
        </w:trPr>
        <w:tc>
          <w:tcPr>
            <w:tcW w:w="3345" w:type="dxa"/>
          </w:tcPr>
          <w:p w14:paraId="7DAE415D" w14:textId="77777777" w:rsidR="006F2B85" w:rsidRDefault="001E7B82">
            <w:pPr>
              <w:pStyle w:val="TableText"/>
            </w:pPr>
            <w:r>
              <w:tab/>
            </w:r>
            <w:r>
              <w:tab/>
              <w:t>act</w:t>
            </w:r>
          </w:p>
        </w:tc>
        <w:tc>
          <w:tcPr>
            <w:tcW w:w="720" w:type="dxa"/>
          </w:tcPr>
          <w:p w14:paraId="210E7ADB" w14:textId="77777777" w:rsidR="006F2B85" w:rsidRDefault="001E7B82">
            <w:pPr>
              <w:pStyle w:val="TableText"/>
            </w:pPr>
            <w:r>
              <w:t>1..1</w:t>
            </w:r>
          </w:p>
        </w:tc>
        <w:tc>
          <w:tcPr>
            <w:tcW w:w="1152" w:type="dxa"/>
          </w:tcPr>
          <w:p w14:paraId="438BF6F4" w14:textId="77777777" w:rsidR="006F2B85" w:rsidRDefault="001E7B82">
            <w:pPr>
              <w:pStyle w:val="TableText"/>
            </w:pPr>
            <w:r>
              <w:t>SHALL</w:t>
            </w:r>
          </w:p>
        </w:tc>
        <w:tc>
          <w:tcPr>
            <w:tcW w:w="864" w:type="dxa"/>
          </w:tcPr>
          <w:p w14:paraId="6B8DCED9" w14:textId="77777777" w:rsidR="006F2B85" w:rsidRDefault="006F2B85">
            <w:pPr>
              <w:pStyle w:val="TableText"/>
            </w:pPr>
          </w:p>
        </w:tc>
        <w:tc>
          <w:tcPr>
            <w:tcW w:w="1104" w:type="dxa"/>
          </w:tcPr>
          <w:p w14:paraId="3A453D5D" w14:textId="12D6D6D3" w:rsidR="006F2B85" w:rsidRDefault="001E7B82">
            <w:pPr>
              <w:pStyle w:val="TableText"/>
            </w:pPr>
            <w:hyperlink w:anchor="C_5564-33365">
              <w:r>
                <w:rPr>
                  <w:rStyle w:val="HyperlinkText9pt"/>
                </w:rPr>
                <w:t>5564-33365</w:t>
              </w:r>
            </w:hyperlink>
          </w:p>
        </w:tc>
        <w:tc>
          <w:tcPr>
            <w:tcW w:w="2975" w:type="dxa"/>
          </w:tcPr>
          <w:p w14:paraId="0D4FED3C" w14:textId="77777777" w:rsidR="006F2B85" w:rsidRDefault="001E7B82">
            <w:pPr>
              <w:pStyle w:val="TableText"/>
            </w:pPr>
            <w:r>
              <w:t>Entry Reference (identifier: urn:oid:2.16.840.1.113883.10.20.22.4.122</w:t>
            </w:r>
          </w:p>
        </w:tc>
      </w:tr>
    </w:tbl>
    <w:p w14:paraId="714C645E" w14:textId="77777777" w:rsidR="006F2B85" w:rsidRDefault="006F2B85">
      <w:pPr>
        <w:pStyle w:val="BodyText"/>
      </w:pPr>
    </w:p>
    <w:p w14:paraId="1AB36A21" w14:textId="77777777" w:rsidR="006F2B85" w:rsidRDefault="001E7B82" w:rsidP="007D100A">
      <w:pPr>
        <w:numPr>
          <w:ilvl w:val="0"/>
          <w:numId w:val="9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401" w:name="C_5564-8548"/>
      <w:r>
        <w:t xml:space="preserve"> (CONF:5564-8548)</w:t>
      </w:r>
      <w:bookmarkEnd w:id="3401"/>
      <w:r>
        <w:t>.</w:t>
      </w:r>
    </w:p>
    <w:p w14:paraId="6FFB30C1" w14:textId="77777777" w:rsidR="006F2B85" w:rsidRDefault="001E7B82" w:rsidP="007D100A">
      <w:pPr>
        <w:numPr>
          <w:ilvl w:val="0"/>
          <w:numId w:val="9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02" w:name="C_5564-8549"/>
      <w:r>
        <w:t xml:space="preserve"> (CONF:5564-8549)</w:t>
      </w:r>
      <w:bookmarkEnd w:id="3402"/>
      <w:r>
        <w:t>.</w:t>
      </w:r>
    </w:p>
    <w:p w14:paraId="128A41DE" w14:textId="77777777" w:rsidR="006F2B85" w:rsidRDefault="001E7B82" w:rsidP="007D100A">
      <w:pPr>
        <w:numPr>
          <w:ilvl w:val="0"/>
          <w:numId w:val="96"/>
        </w:numPr>
      </w:pPr>
      <w:r>
        <w:rPr>
          <w:rStyle w:val="keyword"/>
        </w:rPr>
        <w:t>SHALL</w:t>
      </w:r>
      <w:r>
        <w:t xml:space="preserve"> contain exactly one [1..1] </w:t>
      </w:r>
      <w:r>
        <w:rPr>
          <w:rStyle w:val="XMLnameBold"/>
        </w:rPr>
        <w:t>templateId</w:t>
      </w:r>
      <w:bookmarkStart w:id="3403" w:name="C_5564-8550"/>
      <w:r>
        <w:t xml:space="preserve"> (CONF:5564-8550)</w:t>
      </w:r>
      <w:bookmarkEnd w:id="3403"/>
      <w:r>
        <w:t xml:space="preserve"> such that it</w:t>
      </w:r>
    </w:p>
    <w:p w14:paraId="5D0DAEE6" w14:textId="77777777" w:rsidR="006F2B85" w:rsidRDefault="001E7B82" w:rsidP="007D100A">
      <w:pPr>
        <w:numPr>
          <w:ilvl w:val="1"/>
          <w:numId w:val="96"/>
        </w:numPr>
      </w:pPr>
      <w:r>
        <w:rPr>
          <w:rStyle w:val="keyword"/>
        </w:rPr>
        <w:t>SHALL</w:t>
      </w:r>
      <w:r>
        <w:t xml:space="preserve"> contain exactly one [1..1] </w:t>
      </w:r>
      <w:r>
        <w:rPr>
          <w:rStyle w:val="XMLnameBold"/>
        </w:rPr>
        <w:t>@root</w:t>
      </w:r>
      <w:r>
        <w:t>=</w:t>
      </w:r>
      <w:r>
        <w:rPr>
          <w:rStyle w:val="XMLname"/>
        </w:rPr>
        <w:t>"2.16.840.1.113883.10.20.22.4.38"</w:t>
      </w:r>
      <w:bookmarkStart w:id="3404" w:name="C_5564-10526"/>
      <w:r>
        <w:t xml:space="preserve"> (CONF:5564-10526)</w:t>
      </w:r>
      <w:bookmarkEnd w:id="3404"/>
      <w:r>
        <w:t>.</w:t>
      </w:r>
    </w:p>
    <w:p w14:paraId="70FB91CE" w14:textId="77777777" w:rsidR="006F2B85" w:rsidRDefault="001E7B82" w:rsidP="007D100A">
      <w:pPr>
        <w:numPr>
          <w:ilvl w:val="1"/>
          <w:numId w:val="96"/>
        </w:numPr>
      </w:pPr>
      <w:r>
        <w:rPr>
          <w:rStyle w:val="keyword"/>
        </w:rPr>
        <w:t>SHALL</w:t>
      </w:r>
      <w:r>
        <w:t xml:space="preserve"> contain exactly one [1..1] </w:t>
      </w:r>
      <w:r>
        <w:rPr>
          <w:rStyle w:val="XMLnameBold"/>
        </w:rPr>
        <w:t>@extension</w:t>
      </w:r>
      <w:r>
        <w:t>=</w:t>
      </w:r>
      <w:r>
        <w:rPr>
          <w:rStyle w:val="XMLname"/>
        </w:rPr>
        <w:t>"2025-08-01"</w:t>
      </w:r>
      <w:bookmarkStart w:id="3405" w:name="C_5564-32495"/>
      <w:r>
        <w:t xml:space="preserve"> (CONF:5564-32495)</w:t>
      </w:r>
      <w:bookmarkEnd w:id="3405"/>
      <w:r>
        <w:t>.</w:t>
      </w:r>
    </w:p>
    <w:p w14:paraId="7E158D62" w14:textId="77777777" w:rsidR="006F2B85" w:rsidRDefault="001E7B82" w:rsidP="007D100A">
      <w:pPr>
        <w:numPr>
          <w:ilvl w:val="0"/>
          <w:numId w:val="96"/>
        </w:numPr>
      </w:pPr>
      <w:r>
        <w:rPr>
          <w:rStyle w:val="keyword"/>
        </w:rPr>
        <w:t>SHALL</w:t>
      </w:r>
      <w:r>
        <w:t xml:space="preserve"> contain at least one [1..*] </w:t>
      </w:r>
      <w:r>
        <w:rPr>
          <w:rStyle w:val="XMLnameBold"/>
        </w:rPr>
        <w:t>id</w:t>
      </w:r>
      <w:bookmarkStart w:id="3406" w:name="C_5564-8551"/>
      <w:r>
        <w:t xml:space="preserve"> (CONF:5564-8551)</w:t>
      </w:r>
      <w:bookmarkEnd w:id="3406"/>
      <w:r>
        <w:t>.</w:t>
      </w:r>
    </w:p>
    <w:p w14:paraId="1BDDEB0E" w14:textId="1EC45682" w:rsidR="006F2B85" w:rsidRDefault="001E7B82" w:rsidP="007D100A">
      <w:pPr>
        <w:numPr>
          <w:ilvl w:val="0"/>
          <w:numId w:val="96"/>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ocial_History_Type">
        <w:r>
          <w:rPr>
            <w:rStyle w:val="HyperlinkCourierBold"/>
          </w:rPr>
          <w:t>Social History Type</w:t>
        </w:r>
      </w:hyperlink>
      <w:r>
        <w:rPr>
          <w:rStyle w:val="XMLname"/>
        </w:rPr>
        <w:t xml:space="preserve"> urn:oid:2.16.840.1.113883.3.88.12.80.60</w:t>
      </w:r>
      <w:r>
        <w:rPr>
          <w:rStyle w:val="keyword"/>
        </w:rPr>
        <w:t xml:space="preserve"> DYNAMIC</w:t>
      </w:r>
      <w:bookmarkStart w:id="3407" w:name="C_5564-8558"/>
      <w:r>
        <w:t xml:space="preserve"> (CONF:5564-8558)</w:t>
      </w:r>
      <w:bookmarkEnd w:id="3407"/>
      <w:r>
        <w:t>.</w:t>
      </w:r>
    </w:p>
    <w:p w14:paraId="2B8F34B4" w14:textId="77777777" w:rsidR="006F2B85" w:rsidRDefault="001E7B82" w:rsidP="007D100A">
      <w:pPr>
        <w:numPr>
          <w:ilvl w:val="1"/>
          <w:numId w:val="96"/>
        </w:numPr>
      </w:pPr>
      <w:r>
        <w:t xml:space="preserve">If @codeSystem is not LOINC, then this code </w:t>
      </w:r>
      <w:r>
        <w:rPr>
          <w:rStyle w:val="keyword"/>
        </w:rPr>
        <w:t>SHALL</w:t>
      </w:r>
      <w:r>
        <w:t xml:space="preserve"> contain at least one [1..*] translation, which </w:t>
      </w:r>
      <w:r>
        <w:rPr>
          <w:rStyle w:val="keyword"/>
        </w:rPr>
        <w:t>SHOULD</w:t>
      </w:r>
      <w:r>
        <w:t xml:space="preserve"> be selected from CodeSystem LOINC (urn:oid:2.16.840.1.113883.6.1) (CONF:5564-32956).</w:t>
      </w:r>
    </w:p>
    <w:p w14:paraId="2FE5B535" w14:textId="77777777" w:rsidR="006F2B85" w:rsidRDefault="001E7B82" w:rsidP="007D100A">
      <w:pPr>
        <w:numPr>
          <w:ilvl w:val="0"/>
          <w:numId w:val="96"/>
        </w:numPr>
      </w:pPr>
      <w:r>
        <w:rPr>
          <w:rStyle w:val="keyword"/>
        </w:rPr>
        <w:t>SHALL</w:t>
      </w:r>
      <w:r>
        <w:t xml:space="preserve"> contain exactly one [1..1] </w:t>
      </w:r>
      <w:r>
        <w:rPr>
          <w:rStyle w:val="XMLnameBold"/>
        </w:rPr>
        <w:t>statusCode</w:t>
      </w:r>
      <w:bookmarkStart w:id="3408" w:name="C_5564-8553"/>
      <w:r>
        <w:t xml:space="preserve"> (CONF:5564-8553)</w:t>
      </w:r>
      <w:bookmarkEnd w:id="3408"/>
      <w:r>
        <w:t>.</w:t>
      </w:r>
    </w:p>
    <w:p w14:paraId="1A65879A" w14:textId="77777777" w:rsidR="006F2B85" w:rsidRDefault="001E7B82" w:rsidP="007D100A">
      <w:pPr>
        <w:numPr>
          <w:ilvl w:val="1"/>
          <w:numId w:val="9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09" w:name="C_5564-19117"/>
      <w:r>
        <w:t xml:space="preserve"> (CONF:5564-19117)</w:t>
      </w:r>
      <w:bookmarkEnd w:id="3409"/>
      <w:r>
        <w:t>.</w:t>
      </w:r>
    </w:p>
    <w:p w14:paraId="440FCE26" w14:textId="77777777" w:rsidR="006F2B85" w:rsidRDefault="001E7B82" w:rsidP="007D100A">
      <w:pPr>
        <w:numPr>
          <w:ilvl w:val="0"/>
          <w:numId w:val="96"/>
        </w:numPr>
      </w:pPr>
      <w:r>
        <w:rPr>
          <w:rStyle w:val="keyword"/>
        </w:rPr>
        <w:t>SHALL</w:t>
      </w:r>
      <w:r>
        <w:t xml:space="preserve"> contain exactly one [1..1] </w:t>
      </w:r>
      <w:r>
        <w:rPr>
          <w:rStyle w:val="XMLnameBold"/>
        </w:rPr>
        <w:t>effectiveTime</w:t>
      </w:r>
      <w:bookmarkStart w:id="3410" w:name="C_5564-31868"/>
      <w:r>
        <w:t xml:space="preserve"> (CONF:5564-31868)</w:t>
      </w:r>
      <w:bookmarkEnd w:id="3410"/>
      <w:r>
        <w:t>.</w:t>
      </w:r>
    </w:p>
    <w:p w14:paraId="2D647247" w14:textId="77777777" w:rsidR="006F2B85" w:rsidRDefault="001E7B82" w:rsidP="007D100A">
      <w:pPr>
        <w:numPr>
          <w:ilvl w:val="0"/>
          <w:numId w:val="96"/>
        </w:numPr>
      </w:pPr>
      <w:r>
        <w:rPr>
          <w:rStyle w:val="keyword"/>
        </w:rPr>
        <w:t>SHOULD</w:t>
      </w:r>
      <w:r>
        <w:t xml:space="preserve"> contain zero or one [0..1] </w:t>
      </w:r>
      <w:r>
        <w:rPr>
          <w:rStyle w:val="XMLnameBold"/>
        </w:rPr>
        <w:t>value</w:t>
      </w:r>
      <w:bookmarkStart w:id="3411" w:name="C_5564-8559"/>
      <w:r>
        <w:t xml:space="preserve"> (CONF:5564-8559)</w:t>
      </w:r>
      <w:bookmarkEnd w:id="3411"/>
      <w:r>
        <w:t>.</w:t>
      </w:r>
    </w:p>
    <w:p w14:paraId="0180EBE8" w14:textId="77777777" w:rsidR="006F2B85" w:rsidRDefault="001E7B82">
      <w:pPr>
        <w:pStyle w:val="BodyText"/>
        <w:spacing w:before="120"/>
      </w:pPr>
      <w:r>
        <w:t>NOTE: The base CDA R2.0 standard requires @unit to be drawn from UCUM, and best practice is to use case sensitive UCUM units</w:t>
      </w:r>
    </w:p>
    <w:p w14:paraId="49E6DC27" w14:textId="77777777" w:rsidR="006F2B85" w:rsidRDefault="001E7B82" w:rsidP="007D100A">
      <w:pPr>
        <w:numPr>
          <w:ilvl w:val="1"/>
          <w:numId w:val="96"/>
        </w:numPr>
      </w:pPr>
      <w:r>
        <w:t xml:space="preserve">If Observation/value is a physical quantity (xsi:type="PQ"), the unit of measure </w:t>
      </w:r>
      <w:r>
        <w:rPr>
          <w:rStyle w:val="keyword"/>
        </w:rPr>
        <w:t>SHOULD</w:t>
      </w:r>
      <w:r>
        <w:t xml:space="preserve"> be selected from ValueSet UnitsOfMeasureCaseSensitive (2.16.840.1.113883.1.11.12839) </w:t>
      </w:r>
      <w:r>
        <w:rPr>
          <w:i/>
        </w:rPr>
        <w:t>DYNAMIC</w:t>
      </w:r>
      <w:r>
        <w:t xml:space="preserve"> (CONF:5564-8555).</w:t>
      </w:r>
    </w:p>
    <w:p w14:paraId="389898D7" w14:textId="04576FCA" w:rsidR="006F2B85" w:rsidRDefault="001E7B82" w:rsidP="007D100A">
      <w:pPr>
        <w:numPr>
          <w:ilvl w:val="1"/>
          <w:numId w:val="96"/>
        </w:numPr>
      </w:pPr>
      <w:r>
        <w:t xml:space="preserve">If the Social History Observation is a Social Determinant of Health Observation, the observation/value code </w:t>
      </w:r>
      <w:r>
        <w:rPr>
          <w:rStyle w:val="keyword"/>
        </w:rPr>
        <w:t>SHOULD</w:t>
      </w:r>
      <w:r>
        <w:t xml:space="preserve"> be selected from ValueSet </w:t>
      </w:r>
      <w:hyperlink r:id="rId101" w:history="1">
        <w:r>
          <w:rPr>
            <w:rStyle w:val="HyperlinkCourierBold"/>
          </w:rPr>
          <w:t>Social Determinant of Health Conditions 2.16.840.1.113762.1.4.1196.788</w:t>
        </w:r>
      </w:hyperlink>
      <w:r>
        <w:rPr>
          <w:rStyle w:val="XMLnameBold"/>
        </w:rPr>
        <w:t>DYNAMIC</w:t>
      </w:r>
      <w:r>
        <w:t xml:space="preserve"> (CONF:5564-32957).</w:t>
      </w:r>
    </w:p>
    <w:p w14:paraId="512C38C9" w14:textId="1F391F5B" w:rsidR="006F2B85" w:rsidRDefault="001E7B82" w:rsidP="007D100A">
      <w:pPr>
        <w:numPr>
          <w:ilvl w:val="0"/>
          <w:numId w:val="96"/>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412" w:name="C_5564-31869"/>
      <w:r>
        <w:t xml:space="preserve"> (CONF:5564-31869)</w:t>
      </w:r>
      <w:bookmarkEnd w:id="3412"/>
      <w:r>
        <w:t>.</w:t>
      </w:r>
    </w:p>
    <w:p w14:paraId="288B5834" w14:textId="77777777" w:rsidR="006F2B85" w:rsidRDefault="001E7B82">
      <w:pPr>
        <w:pStyle w:val="BodyText"/>
        <w:spacing w:before="120"/>
      </w:pPr>
      <w:r>
        <w:t>When an Assessment Scale Observation is contained in a Social History Observation instance that is a Social Determinant of Health Social History Observation, that Assessment Scale Observation MAY contain Assessment Scale Supporting Observations that contain LOINC question and answer pairs from SDOH screening instruments.</w:t>
      </w:r>
    </w:p>
    <w:p w14:paraId="04C38CEC" w14:textId="77777777" w:rsidR="006F2B85" w:rsidRDefault="001E7B82" w:rsidP="007D100A">
      <w:pPr>
        <w:numPr>
          <w:ilvl w:val="0"/>
          <w:numId w:val="96"/>
        </w:numPr>
      </w:pPr>
      <w:r>
        <w:rPr>
          <w:rStyle w:val="keyword"/>
        </w:rPr>
        <w:t>MAY</w:t>
      </w:r>
      <w:r>
        <w:t xml:space="preserve"> contain zero or more [0..*] </w:t>
      </w:r>
      <w:r>
        <w:rPr>
          <w:rStyle w:val="XMLnameBold"/>
        </w:rPr>
        <w:t>entryRelationship</w:t>
      </w:r>
      <w:bookmarkStart w:id="3413" w:name="C_5564-32958"/>
      <w:r>
        <w:t xml:space="preserve"> (CONF:5564-32958)</w:t>
      </w:r>
      <w:bookmarkEnd w:id="3413"/>
      <w:r>
        <w:t xml:space="preserve"> such that it</w:t>
      </w:r>
    </w:p>
    <w:p w14:paraId="5D01FEE4" w14:textId="77777777" w:rsidR="006F2B85" w:rsidRDefault="001E7B82" w:rsidP="007D100A">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4" w:name="C_5564-33366"/>
      <w:r>
        <w:t xml:space="preserve"> (CONF:5564-33366)</w:t>
      </w:r>
      <w:bookmarkEnd w:id="3414"/>
      <w:r>
        <w:t>.</w:t>
      </w:r>
    </w:p>
    <w:p w14:paraId="309C63C5" w14:textId="32577336" w:rsidR="006F2B85" w:rsidRDefault="001E7B82" w:rsidP="007D100A">
      <w:pPr>
        <w:numPr>
          <w:ilvl w:val="1"/>
          <w:numId w:val="96"/>
        </w:numPr>
      </w:pPr>
      <w:r>
        <w:rPr>
          <w:rStyle w:val="keyword"/>
        </w:rPr>
        <w:t>SHALL</w:t>
      </w:r>
      <w:r>
        <w:t xml:space="preserve"> contain exactly one [1..1]  </w:t>
      </w:r>
      <w:hyperlink w:anchor="E_Assessment_Scale_Observation_NHCS_V3">
        <w:r>
          <w:rPr>
            <w:rStyle w:val="HyperlinkCourierBold"/>
          </w:rPr>
          <w:t>Assessment Scale Observation (NHCS V3)</w:t>
        </w:r>
      </w:hyperlink>
      <w:r>
        <w:rPr>
          <w:rStyle w:val="XMLname"/>
        </w:rPr>
        <w:t xml:space="preserve"> (identifier: urn:hl7ii:2.16.840.1.113883.10.20.22.4.69:2025-08-01)</w:t>
      </w:r>
      <w:bookmarkStart w:id="3415" w:name="C_5564-32959"/>
      <w:r>
        <w:t xml:space="preserve"> (CONF:5564-32959)</w:t>
      </w:r>
      <w:bookmarkEnd w:id="3415"/>
      <w:r>
        <w:t>.</w:t>
      </w:r>
    </w:p>
    <w:p w14:paraId="7AAC4877" w14:textId="77777777" w:rsidR="006F2B85" w:rsidRDefault="001E7B82">
      <w:pPr>
        <w:pStyle w:val="BodyText"/>
        <w:spacing w:before="120"/>
      </w:pPr>
      <w:r>
        <w:lastRenderedPageBreak/>
        <w:t xml:space="preserve">When an Entry Reference is contained in a Social History Template instance that is a Social Determinant of Health Social History, that Entry Reference </w:t>
      </w:r>
      <w:r>
        <w:rPr>
          <w:rStyle w:val="keyword"/>
        </w:rPr>
        <w:t>MAY</w:t>
      </w:r>
      <w:r>
        <w:t xml:space="preserve"> reference an Assessment Scale Observation elsewhere in the document that represent LOINC question and answer pairs from SDOH screening instruments.</w:t>
      </w:r>
    </w:p>
    <w:p w14:paraId="3E64FD82" w14:textId="77777777" w:rsidR="006F2B85" w:rsidRDefault="001E7B82" w:rsidP="007D100A">
      <w:pPr>
        <w:numPr>
          <w:ilvl w:val="0"/>
          <w:numId w:val="96"/>
        </w:numPr>
      </w:pPr>
      <w:r>
        <w:rPr>
          <w:rStyle w:val="keyword"/>
        </w:rPr>
        <w:t>MAY</w:t>
      </w:r>
      <w:r>
        <w:t xml:space="preserve"> contain zero or more [0..*] </w:t>
      </w:r>
      <w:r>
        <w:rPr>
          <w:rStyle w:val="XMLnameBold"/>
        </w:rPr>
        <w:t>entryRelationship</w:t>
      </w:r>
      <w:bookmarkStart w:id="3416" w:name="C_5564-32969"/>
      <w:r>
        <w:t xml:space="preserve"> (CONF:5564-32969)</w:t>
      </w:r>
      <w:bookmarkEnd w:id="3416"/>
      <w:r>
        <w:t xml:space="preserve"> such that it</w:t>
      </w:r>
    </w:p>
    <w:p w14:paraId="435E3CDE" w14:textId="77777777" w:rsidR="006F2B85" w:rsidRDefault="001E7B82" w:rsidP="007D100A">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7" w:name="C_5564-32971"/>
      <w:r>
        <w:t xml:space="preserve"> (CONF:5564-32971)</w:t>
      </w:r>
      <w:bookmarkEnd w:id="3417"/>
      <w:r>
        <w:t>.</w:t>
      </w:r>
    </w:p>
    <w:p w14:paraId="1151E5EC" w14:textId="77777777" w:rsidR="006F2B85" w:rsidRDefault="001E7B82" w:rsidP="007D100A">
      <w:pPr>
        <w:numPr>
          <w:ilvl w:val="1"/>
          <w:numId w:val="96"/>
        </w:numPr>
      </w:pPr>
      <w:r>
        <w:rPr>
          <w:rStyle w:val="keyword"/>
        </w:rPr>
        <w:t>SHALL</w:t>
      </w:r>
      <w:r>
        <w:t xml:space="preserve"> contain exactly one [1..1] Entry Reference</w:t>
      </w:r>
      <w:r>
        <w:rPr>
          <w:rStyle w:val="XMLname"/>
        </w:rPr>
        <w:t xml:space="preserve"> (identifier: urn:oid:2.16.840.1.113883.10.20.22.4.122)</w:t>
      </w:r>
      <w:bookmarkStart w:id="3418" w:name="C_5564-33365"/>
      <w:r>
        <w:t xml:space="preserve"> (CONF:5564-33365)</w:t>
      </w:r>
      <w:bookmarkEnd w:id="3418"/>
      <w:r>
        <w:t>.</w:t>
      </w:r>
    </w:p>
    <w:p w14:paraId="0DEE36F9" w14:textId="7E20680F" w:rsidR="006F2B85" w:rsidRDefault="001E7B82">
      <w:pPr>
        <w:pStyle w:val="Caption"/>
      </w:pPr>
      <w:bookmarkStart w:id="3419" w:name="_Toc203485782"/>
      <w:r>
        <w:lastRenderedPageBreak/>
        <w:t xml:space="preserve">Table </w:t>
      </w:r>
      <w:r>
        <w:fldChar w:fldCharType="begin"/>
      </w:r>
      <w:r>
        <w:instrText>SEQ Table \* ARABIC</w:instrText>
      </w:r>
      <w:r>
        <w:fldChar w:fldCharType="separate"/>
      </w:r>
      <w:r w:rsidR="004676B7">
        <w:t>325</w:t>
      </w:r>
      <w:r>
        <w:fldChar w:fldCharType="end"/>
      </w:r>
      <w:r>
        <w:t xml:space="preserve">: </w:t>
      </w:r>
      <w:bookmarkStart w:id="3420" w:name="Social_History_Type"/>
      <w:r>
        <w:t>Social History Type</w:t>
      </w:r>
      <w:bookmarkEnd w:id="3420"/>
      <w:bookmarkEnd w:id="34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BFDE56F" w14:textId="77777777">
        <w:trPr>
          <w:jc w:val="center"/>
        </w:trPr>
        <w:tc>
          <w:tcPr>
            <w:tcW w:w="1440" w:type="dxa"/>
            <w:gridSpan w:val="4"/>
          </w:tcPr>
          <w:p w14:paraId="06BFB6B1" w14:textId="77777777" w:rsidR="006F2B85" w:rsidRDefault="001E7B82">
            <w:pPr>
              <w:pStyle w:val="TableText"/>
            </w:pPr>
            <w:r>
              <w:t>Value Set: Social History Type urn:oid:2.16.840.1.113883.3.88.12.80.60</w:t>
            </w:r>
          </w:p>
          <w:p w14:paraId="03D05BAD" w14:textId="77777777" w:rsidR="006F2B85" w:rsidRDefault="001E7B82">
            <w:pPr>
              <w:pStyle w:val="TableText"/>
            </w:pPr>
            <w:r>
              <w:t>(Clinical Focus: Classification of SDOH data related to observations about people and how they live, learn, work, and play and their effects on health risks and outcomes),(Data Element Scope: The intent of this value set is to provide a categorization and/or "questions" with an associated "answer" or observation/value),(Inclusion Criteria: Selected SNOMED CT Observable Entity Codes),(Exclusion Criteria: NA)</w:t>
            </w:r>
            <w:r>
              <w:br/>
            </w:r>
            <w:r>
              <w:br/>
              <w:t>This value set was imported on 10/24/2024 with a version of Latest.</w:t>
            </w:r>
          </w:p>
          <w:p w14:paraId="6B59B83D" w14:textId="3DB3D551" w:rsidR="006F2B85" w:rsidRDefault="001E7B82">
            <w:pPr>
              <w:pStyle w:val="TableText"/>
            </w:pPr>
            <w:r>
              <w:t xml:space="preserve">Value Set Source: </w:t>
            </w:r>
            <w:hyperlink r:id="rId102" w:history="1">
              <w:r>
                <w:rPr>
                  <w:rStyle w:val="HyperlinkCourierBold"/>
                </w:rPr>
                <w:t>https://vsac.nlm.nih.gov/valueset/2.16.840.1.113883.3.88.12.80.60/expansion</w:t>
              </w:r>
            </w:hyperlink>
          </w:p>
        </w:tc>
      </w:tr>
      <w:tr w:rsidR="006F2B85" w14:paraId="00BA114F" w14:textId="77777777">
        <w:trPr>
          <w:cantSplit/>
          <w:tblHeader/>
          <w:jc w:val="center"/>
        </w:trPr>
        <w:tc>
          <w:tcPr>
            <w:tcW w:w="1560" w:type="dxa"/>
            <w:shd w:val="clear" w:color="auto" w:fill="E6E6E6"/>
          </w:tcPr>
          <w:p w14:paraId="0657B51C" w14:textId="77777777" w:rsidR="006F2B85" w:rsidRDefault="001E7B82">
            <w:pPr>
              <w:pStyle w:val="TableHead"/>
            </w:pPr>
            <w:r>
              <w:t>Code</w:t>
            </w:r>
          </w:p>
        </w:tc>
        <w:tc>
          <w:tcPr>
            <w:tcW w:w="3000" w:type="dxa"/>
            <w:shd w:val="clear" w:color="auto" w:fill="E6E6E6"/>
          </w:tcPr>
          <w:p w14:paraId="6DCBA84B" w14:textId="77777777" w:rsidR="006F2B85" w:rsidRDefault="001E7B82">
            <w:pPr>
              <w:pStyle w:val="TableHead"/>
            </w:pPr>
            <w:r>
              <w:t>Code System</w:t>
            </w:r>
          </w:p>
        </w:tc>
        <w:tc>
          <w:tcPr>
            <w:tcW w:w="3000" w:type="dxa"/>
            <w:shd w:val="clear" w:color="auto" w:fill="E6E6E6"/>
          </w:tcPr>
          <w:p w14:paraId="39043D22" w14:textId="77777777" w:rsidR="006F2B85" w:rsidRDefault="001E7B82">
            <w:pPr>
              <w:pStyle w:val="TableHead"/>
            </w:pPr>
            <w:r>
              <w:t>Code System OID</w:t>
            </w:r>
          </w:p>
        </w:tc>
        <w:tc>
          <w:tcPr>
            <w:tcW w:w="2520" w:type="dxa"/>
            <w:shd w:val="clear" w:color="auto" w:fill="E6E6E6"/>
          </w:tcPr>
          <w:p w14:paraId="72AA0CCD" w14:textId="77777777" w:rsidR="006F2B85" w:rsidRDefault="001E7B82">
            <w:pPr>
              <w:pStyle w:val="TableHead"/>
            </w:pPr>
            <w:r>
              <w:t>Print Name</w:t>
            </w:r>
          </w:p>
        </w:tc>
      </w:tr>
      <w:tr w:rsidR="006F2B85" w14:paraId="5509C446" w14:textId="77777777">
        <w:trPr>
          <w:jc w:val="center"/>
        </w:trPr>
        <w:tc>
          <w:tcPr>
            <w:tcW w:w="1170" w:type="dxa"/>
          </w:tcPr>
          <w:p w14:paraId="7D36A87C" w14:textId="77777777" w:rsidR="006F2B85" w:rsidRDefault="001E7B82">
            <w:pPr>
              <w:pStyle w:val="TableText"/>
            </w:pPr>
            <w:r>
              <w:t>102487004</w:t>
            </w:r>
          </w:p>
        </w:tc>
        <w:tc>
          <w:tcPr>
            <w:tcW w:w="3195" w:type="dxa"/>
          </w:tcPr>
          <w:p w14:paraId="34EAA45F" w14:textId="77777777" w:rsidR="006F2B85" w:rsidRDefault="001E7B82">
            <w:pPr>
              <w:pStyle w:val="TableText"/>
            </w:pPr>
            <w:r>
              <w:t>SNOMED CT</w:t>
            </w:r>
          </w:p>
        </w:tc>
        <w:tc>
          <w:tcPr>
            <w:tcW w:w="3195" w:type="dxa"/>
          </w:tcPr>
          <w:p w14:paraId="28B0912D" w14:textId="77777777" w:rsidR="006F2B85" w:rsidRDefault="001E7B82">
            <w:pPr>
              <w:pStyle w:val="TableText"/>
            </w:pPr>
            <w:r>
              <w:t>urn:oid:2.16.840.1.113883.6.96</w:t>
            </w:r>
          </w:p>
        </w:tc>
        <w:tc>
          <w:tcPr>
            <w:tcW w:w="2520" w:type="dxa"/>
          </w:tcPr>
          <w:p w14:paraId="18BE3BD3" w14:textId="77777777" w:rsidR="006F2B85" w:rsidRDefault="001E7B82">
            <w:pPr>
              <w:pStyle w:val="TableText"/>
            </w:pPr>
            <w:r>
              <w:t>Environmental risk factor (observable entity)</w:t>
            </w:r>
          </w:p>
        </w:tc>
      </w:tr>
      <w:tr w:rsidR="006F2B85" w14:paraId="35B36084" w14:textId="77777777">
        <w:trPr>
          <w:jc w:val="center"/>
        </w:trPr>
        <w:tc>
          <w:tcPr>
            <w:tcW w:w="1170" w:type="dxa"/>
          </w:tcPr>
          <w:p w14:paraId="72BB9B3A" w14:textId="77777777" w:rsidR="006F2B85" w:rsidRDefault="001E7B82">
            <w:pPr>
              <w:pStyle w:val="TableText"/>
            </w:pPr>
            <w:r>
              <w:t>105421008</w:t>
            </w:r>
          </w:p>
        </w:tc>
        <w:tc>
          <w:tcPr>
            <w:tcW w:w="3195" w:type="dxa"/>
          </w:tcPr>
          <w:p w14:paraId="223EEC32" w14:textId="77777777" w:rsidR="006F2B85" w:rsidRDefault="001E7B82">
            <w:pPr>
              <w:pStyle w:val="TableText"/>
            </w:pPr>
            <w:r>
              <w:t>SNOMED CT</w:t>
            </w:r>
          </w:p>
        </w:tc>
        <w:tc>
          <w:tcPr>
            <w:tcW w:w="3195" w:type="dxa"/>
          </w:tcPr>
          <w:p w14:paraId="62F7F1D5" w14:textId="77777777" w:rsidR="006F2B85" w:rsidRDefault="001E7B82">
            <w:pPr>
              <w:pStyle w:val="TableText"/>
            </w:pPr>
            <w:r>
              <w:t>urn:oid:2.16.840.1.113883.6.96</w:t>
            </w:r>
          </w:p>
        </w:tc>
        <w:tc>
          <w:tcPr>
            <w:tcW w:w="2520" w:type="dxa"/>
          </w:tcPr>
          <w:p w14:paraId="5D057702" w14:textId="77777777" w:rsidR="006F2B85" w:rsidRDefault="001E7B82">
            <w:pPr>
              <w:pStyle w:val="TableText"/>
            </w:pPr>
            <w:r>
              <w:t>Educational achievement (observable entity)</w:t>
            </w:r>
          </w:p>
        </w:tc>
      </w:tr>
      <w:tr w:rsidR="006F2B85" w14:paraId="7C0A1B8D" w14:textId="77777777">
        <w:trPr>
          <w:jc w:val="center"/>
        </w:trPr>
        <w:tc>
          <w:tcPr>
            <w:tcW w:w="1170" w:type="dxa"/>
          </w:tcPr>
          <w:p w14:paraId="3D8A8B29" w14:textId="77777777" w:rsidR="006F2B85" w:rsidRDefault="001E7B82">
            <w:pPr>
              <w:pStyle w:val="TableText"/>
            </w:pPr>
            <w:r>
              <w:t>160476009</w:t>
            </w:r>
          </w:p>
        </w:tc>
        <w:tc>
          <w:tcPr>
            <w:tcW w:w="3195" w:type="dxa"/>
          </w:tcPr>
          <w:p w14:paraId="07096A42" w14:textId="77777777" w:rsidR="006F2B85" w:rsidRDefault="001E7B82">
            <w:pPr>
              <w:pStyle w:val="TableText"/>
            </w:pPr>
            <w:r>
              <w:t>SNOMED CT</w:t>
            </w:r>
          </w:p>
        </w:tc>
        <w:tc>
          <w:tcPr>
            <w:tcW w:w="3195" w:type="dxa"/>
          </w:tcPr>
          <w:p w14:paraId="0F3E0899" w14:textId="77777777" w:rsidR="006F2B85" w:rsidRDefault="001E7B82">
            <w:pPr>
              <w:pStyle w:val="TableText"/>
            </w:pPr>
            <w:r>
              <w:t>urn:oid:2.16.840.1.113883.6.96</w:t>
            </w:r>
          </w:p>
        </w:tc>
        <w:tc>
          <w:tcPr>
            <w:tcW w:w="2520" w:type="dxa"/>
          </w:tcPr>
          <w:p w14:paraId="59DC85E9" w14:textId="77777777" w:rsidR="006F2B85" w:rsidRDefault="001E7B82">
            <w:pPr>
              <w:pStyle w:val="TableText"/>
            </w:pPr>
            <w:r>
              <w:t>Social / personal history observable (observable entity)</w:t>
            </w:r>
          </w:p>
        </w:tc>
      </w:tr>
      <w:tr w:rsidR="006F2B85" w14:paraId="1C68646E" w14:textId="77777777">
        <w:trPr>
          <w:jc w:val="center"/>
        </w:trPr>
        <w:tc>
          <w:tcPr>
            <w:tcW w:w="1170" w:type="dxa"/>
          </w:tcPr>
          <w:p w14:paraId="2ACFDD3F" w14:textId="77777777" w:rsidR="006F2B85" w:rsidRDefault="001E7B82">
            <w:pPr>
              <w:pStyle w:val="TableText"/>
            </w:pPr>
            <w:r>
              <w:t>228272008</w:t>
            </w:r>
          </w:p>
        </w:tc>
        <w:tc>
          <w:tcPr>
            <w:tcW w:w="3195" w:type="dxa"/>
          </w:tcPr>
          <w:p w14:paraId="03677875" w14:textId="77777777" w:rsidR="006F2B85" w:rsidRDefault="001E7B82">
            <w:pPr>
              <w:pStyle w:val="TableText"/>
            </w:pPr>
            <w:r>
              <w:t>SNOMED CT</w:t>
            </w:r>
          </w:p>
        </w:tc>
        <w:tc>
          <w:tcPr>
            <w:tcW w:w="3195" w:type="dxa"/>
          </w:tcPr>
          <w:p w14:paraId="3384C751" w14:textId="77777777" w:rsidR="006F2B85" w:rsidRDefault="001E7B82">
            <w:pPr>
              <w:pStyle w:val="TableText"/>
            </w:pPr>
            <w:r>
              <w:t>urn:oid:2.16.840.1.113883.6.96</w:t>
            </w:r>
          </w:p>
        </w:tc>
        <w:tc>
          <w:tcPr>
            <w:tcW w:w="2520" w:type="dxa"/>
          </w:tcPr>
          <w:p w14:paraId="07DF4BB7" w14:textId="77777777" w:rsidR="006F2B85" w:rsidRDefault="001E7B82">
            <w:pPr>
              <w:pStyle w:val="TableText"/>
            </w:pPr>
            <w:r>
              <w:t>Health-related behavior (observable entity)</w:t>
            </w:r>
          </w:p>
        </w:tc>
      </w:tr>
      <w:tr w:rsidR="006F2B85" w14:paraId="10F3B1C7" w14:textId="77777777">
        <w:trPr>
          <w:jc w:val="center"/>
        </w:trPr>
        <w:tc>
          <w:tcPr>
            <w:tcW w:w="1170" w:type="dxa"/>
          </w:tcPr>
          <w:p w14:paraId="6BE1853C" w14:textId="77777777" w:rsidR="006F2B85" w:rsidRDefault="001E7B82">
            <w:pPr>
              <w:pStyle w:val="TableText"/>
            </w:pPr>
            <w:r>
              <w:t>229819007</w:t>
            </w:r>
          </w:p>
        </w:tc>
        <w:tc>
          <w:tcPr>
            <w:tcW w:w="3195" w:type="dxa"/>
          </w:tcPr>
          <w:p w14:paraId="45C12E41" w14:textId="77777777" w:rsidR="006F2B85" w:rsidRDefault="001E7B82">
            <w:pPr>
              <w:pStyle w:val="TableText"/>
            </w:pPr>
            <w:r>
              <w:t>SNOMED CT</w:t>
            </w:r>
          </w:p>
        </w:tc>
        <w:tc>
          <w:tcPr>
            <w:tcW w:w="3195" w:type="dxa"/>
          </w:tcPr>
          <w:p w14:paraId="1F185D57" w14:textId="77777777" w:rsidR="006F2B85" w:rsidRDefault="001E7B82">
            <w:pPr>
              <w:pStyle w:val="TableText"/>
            </w:pPr>
            <w:r>
              <w:t>urn:oid:2.16.840.1.113883.6.96</w:t>
            </w:r>
          </w:p>
        </w:tc>
        <w:tc>
          <w:tcPr>
            <w:tcW w:w="2520" w:type="dxa"/>
          </w:tcPr>
          <w:p w14:paraId="04C19166" w14:textId="77777777" w:rsidR="006F2B85" w:rsidRDefault="001E7B82">
            <w:pPr>
              <w:pStyle w:val="TableText"/>
            </w:pPr>
            <w:r>
              <w:t>Tobacco use and exposure (observable entity)</w:t>
            </w:r>
          </w:p>
        </w:tc>
      </w:tr>
      <w:tr w:rsidR="006F2B85" w14:paraId="4C16F182" w14:textId="77777777">
        <w:trPr>
          <w:jc w:val="center"/>
        </w:trPr>
        <w:tc>
          <w:tcPr>
            <w:tcW w:w="1170" w:type="dxa"/>
          </w:tcPr>
          <w:p w14:paraId="6FF7C9DA" w14:textId="77777777" w:rsidR="006F2B85" w:rsidRDefault="001E7B82">
            <w:pPr>
              <w:pStyle w:val="TableText"/>
            </w:pPr>
            <w:r>
              <w:t>256235009</w:t>
            </w:r>
          </w:p>
        </w:tc>
        <w:tc>
          <w:tcPr>
            <w:tcW w:w="3195" w:type="dxa"/>
          </w:tcPr>
          <w:p w14:paraId="100790A2" w14:textId="77777777" w:rsidR="006F2B85" w:rsidRDefault="001E7B82">
            <w:pPr>
              <w:pStyle w:val="TableText"/>
            </w:pPr>
            <w:r>
              <w:t>SNOMED CT</w:t>
            </w:r>
          </w:p>
        </w:tc>
        <w:tc>
          <w:tcPr>
            <w:tcW w:w="3195" w:type="dxa"/>
          </w:tcPr>
          <w:p w14:paraId="0D4441A4" w14:textId="77777777" w:rsidR="006F2B85" w:rsidRDefault="001E7B82">
            <w:pPr>
              <w:pStyle w:val="TableText"/>
            </w:pPr>
            <w:r>
              <w:t>urn:oid:2.16.840.1.113883.6.96</w:t>
            </w:r>
          </w:p>
        </w:tc>
        <w:tc>
          <w:tcPr>
            <w:tcW w:w="2520" w:type="dxa"/>
          </w:tcPr>
          <w:p w14:paraId="0E96D931" w14:textId="77777777" w:rsidR="006F2B85" w:rsidRDefault="001E7B82">
            <w:pPr>
              <w:pStyle w:val="TableText"/>
            </w:pPr>
            <w:r>
              <w:t>Exercise (observable entity)</w:t>
            </w:r>
          </w:p>
        </w:tc>
      </w:tr>
      <w:tr w:rsidR="006F2B85" w14:paraId="1E5FD738" w14:textId="77777777">
        <w:trPr>
          <w:jc w:val="center"/>
        </w:trPr>
        <w:tc>
          <w:tcPr>
            <w:tcW w:w="1170" w:type="dxa"/>
          </w:tcPr>
          <w:p w14:paraId="273BF7B9" w14:textId="77777777" w:rsidR="006F2B85" w:rsidRDefault="001E7B82">
            <w:pPr>
              <w:pStyle w:val="TableText"/>
            </w:pPr>
            <w:r>
              <w:t>302160007</w:t>
            </w:r>
          </w:p>
        </w:tc>
        <w:tc>
          <w:tcPr>
            <w:tcW w:w="3195" w:type="dxa"/>
          </w:tcPr>
          <w:p w14:paraId="429B3279" w14:textId="77777777" w:rsidR="006F2B85" w:rsidRDefault="001E7B82">
            <w:pPr>
              <w:pStyle w:val="TableText"/>
            </w:pPr>
            <w:r>
              <w:t>SNOMED CT</w:t>
            </w:r>
          </w:p>
        </w:tc>
        <w:tc>
          <w:tcPr>
            <w:tcW w:w="3195" w:type="dxa"/>
          </w:tcPr>
          <w:p w14:paraId="56EC239F" w14:textId="77777777" w:rsidR="006F2B85" w:rsidRDefault="001E7B82">
            <w:pPr>
              <w:pStyle w:val="TableText"/>
            </w:pPr>
            <w:r>
              <w:t>urn:oid:2.16.840.1.113883.6.96</w:t>
            </w:r>
          </w:p>
        </w:tc>
        <w:tc>
          <w:tcPr>
            <w:tcW w:w="2520" w:type="dxa"/>
          </w:tcPr>
          <w:p w14:paraId="3C1F7888" w14:textId="77777777" w:rsidR="006F2B85" w:rsidRDefault="001E7B82">
            <w:pPr>
              <w:pStyle w:val="TableText"/>
            </w:pPr>
            <w:r>
              <w:t>Household, family and support network detail (observable entity)</w:t>
            </w:r>
          </w:p>
        </w:tc>
      </w:tr>
      <w:tr w:rsidR="006F2B85" w14:paraId="6C32A45E" w14:textId="77777777">
        <w:trPr>
          <w:jc w:val="center"/>
        </w:trPr>
        <w:tc>
          <w:tcPr>
            <w:tcW w:w="1170" w:type="dxa"/>
          </w:tcPr>
          <w:p w14:paraId="5DD042B4" w14:textId="77777777" w:rsidR="006F2B85" w:rsidRDefault="001E7B82">
            <w:pPr>
              <w:pStyle w:val="TableText"/>
            </w:pPr>
            <w:r>
              <w:t>363908000</w:t>
            </w:r>
          </w:p>
        </w:tc>
        <w:tc>
          <w:tcPr>
            <w:tcW w:w="3195" w:type="dxa"/>
          </w:tcPr>
          <w:p w14:paraId="199BD88C" w14:textId="77777777" w:rsidR="006F2B85" w:rsidRDefault="001E7B82">
            <w:pPr>
              <w:pStyle w:val="TableText"/>
            </w:pPr>
            <w:r>
              <w:t>SNOMED CT</w:t>
            </w:r>
          </w:p>
        </w:tc>
        <w:tc>
          <w:tcPr>
            <w:tcW w:w="3195" w:type="dxa"/>
          </w:tcPr>
          <w:p w14:paraId="0ACF2E95" w14:textId="77777777" w:rsidR="006F2B85" w:rsidRDefault="001E7B82">
            <w:pPr>
              <w:pStyle w:val="TableText"/>
            </w:pPr>
            <w:r>
              <w:t>urn:oid:2.16.840.1.113883.6.96</w:t>
            </w:r>
          </w:p>
        </w:tc>
        <w:tc>
          <w:tcPr>
            <w:tcW w:w="2520" w:type="dxa"/>
          </w:tcPr>
          <w:p w14:paraId="493AB4B0" w14:textId="77777777" w:rsidR="006F2B85" w:rsidRDefault="001E7B82">
            <w:pPr>
              <w:pStyle w:val="TableText"/>
            </w:pPr>
            <w:r>
              <w:t>Details of drug misuse behavior (observable entity)</w:t>
            </w:r>
          </w:p>
        </w:tc>
      </w:tr>
      <w:tr w:rsidR="006F2B85" w14:paraId="505E3473" w14:textId="77777777">
        <w:trPr>
          <w:jc w:val="center"/>
        </w:trPr>
        <w:tc>
          <w:tcPr>
            <w:tcW w:w="1170" w:type="dxa"/>
          </w:tcPr>
          <w:p w14:paraId="6DD8A195" w14:textId="77777777" w:rsidR="006F2B85" w:rsidRDefault="001E7B82">
            <w:pPr>
              <w:pStyle w:val="TableText"/>
            </w:pPr>
            <w:r>
              <w:t>364393001</w:t>
            </w:r>
          </w:p>
        </w:tc>
        <w:tc>
          <w:tcPr>
            <w:tcW w:w="3195" w:type="dxa"/>
          </w:tcPr>
          <w:p w14:paraId="2ABBBFA6" w14:textId="77777777" w:rsidR="006F2B85" w:rsidRDefault="001E7B82">
            <w:pPr>
              <w:pStyle w:val="TableText"/>
            </w:pPr>
            <w:r>
              <w:t>SNOMED CT</w:t>
            </w:r>
          </w:p>
        </w:tc>
        <w:tc>
          <w:tcPr>
            <w:tcW w:w="3195" w:type="dxa"/>
          </w:tcPr>
          <w:p w14:paraId="7FB41A25" w14:textId="77777777" w:rsidR="006F2B85" w:rsidRDefault="001E7B82">
            <w:pPr>
              <w:pStyle w:val="TableText"/>
            </w:pPr>
            <w:r>
              <w:t>urn:oid:2.16.840.1.113883.6.96</w:t>
            </w:r>
          </w:p>
        </w:tc>
        <w:tc>
          <w:tcPr>
            <w:tcW w:w="2520" w:type="dxa"/>
          </w:tcPr>
          <w:p w14:paraId="3B5BEB49" w14:textId="77777777" w:rsidR="006F2B85" w:rsidRDefault="001E7B82">
            <w:pPr>
              <w:pStyle w:val="TableText"/>
            </w:pPr>
            <w:r>
              <w:t>Nutritional observable (observable entity)</w:t>
            </w:r>
          </w:p>
        </w:tc>
      </w:tr>
      <w:tr w:rsidR="006F2B85" w14:paraId="3E8E7D55" w14:textId="77777777">
        <w:trPr>
          <w:jc w:val="center"/>
        </w:trPr>
        <w:tc>
          <w:tcPr>
            <w:tcW w:w="1170" w:type="dxa"/>
          </w:tcPr>
          <w:p w14:paraId="490EECF4" w14:textId="77777777" w:rsidR="006F2B85" w:rsidRDefault="001E7B82">
            <w:pPr>
              <w:pStyle w:val="TableText"/>
            </w:pPr>
            <w:r>
              <w:t>364703007</w:t>
            </w:r>
          </w:p>
        </w:tc>
        <w:tc>
          <w:tcPr>
            <w:tcW w:w="3195" w:type="dxa"/>
          </w:tcPr>
          <w:p w14:paraId="5CA529ED" w14:textId="77777777" w:rsidR="006F2B85" w:rsidRDefault="001E7B82">
            <w:pPr>
              <w:pStyle w:val="TableText"/>
            </w:pPr>
            <w:r>
              <w:t>SNOMED CT</w:t>
            </w:r>
          </w:p>
        </w:tc>
        <w:tc>
          <w:tcPr>
            <w:tcW w:w="3195" w:type="dxa"/>
          </w:tcPr>
          <w:p w14:paraId="47464868" w14:textId="77777777" w:rsidR="006F2B85" w:rsidRDefault="001E7B82">
            <w:pPr>
              <w:pStyle w:val="TableText"/>
            </w:pPr>
            <w:r>
              <w:t>urn:oid:2.16.840.1.113883.6.96</w:t>
            </w:r>
          </w:p>
        </w:tc>
        <w:tc>
          <w:tcPr>
            <w:tcW w:w="2520" w:type="dxa"/>
          </w:tcPr>
          <w:p w14:paraId="6E54996B" w14:textId="77777777" w:rsidR="006F2B85" w:rsidRDefault="001E7B82">
            <w:pPr>
              <w:pStyle w:val="TableText"/>
            </w:pPr>
            <w:r>
              <w:t>Employment detail (observable entity)</w:t>
            </w:r>
          </w:p>
        </w:tc>
      </w:tr>
      <w:tr w:rsidR="006F2B85" w14:paraId="4F82AE50" w14:textId="77777777">
        <w:trPr>
          <w:jc w:val="center"/>
        </w:trPr>
        <w:tc>
          <w:tcPr>
            <w:tcW w:w="1440" w:type="dxa"/>
            <w:gridSpan w:val="4"/>
          </w:tcPr>
          <w:p w14:paraId="7B6AE93C" w14:textId="77777777" w:rsidR="006F2B85" w:rsidRDefault="001E7B82">
            <w:pPr>
              <w:pStyle w:val="TableText"/>
            </w:pPr>
            <w:r>
              <w:t>...</w:t>
            </w:r>
          </w:p>
        </w:tc>
      </w:tr>
    </w:tbl>
    <w:p w14:paraId="6366154B" w14:textId="77777777" w:rsidR="006F2B85" w:rsidRDefault="006F2B85">
      <w:pPr>
        <w:pStyle w:val="BodyText"/>
      </w:pPr>
    </w:p>
    <w:p w14:paraId="5E4BBD1B" w14:textId="25DE5A9E" w:rsidR="006F2B85" w:rsidRDefault="001E7B82">
      <w:pPr>
        <w:pStyle w:val="Caption"/>
        <w:ind w:left="130" w:right="115"/>
      </w:pPr>
      <w:bookmarkStart w:id="3421" w:name="_Toc203485423"/>
      <w:r>
        <w:lastRenderedPageBreak/>
        <w:t xml:space="preserve">Figure </w:t>
      </w:r>
      <w:r>
        <w:fldChar w:fldCharType="begin"/>
      </w:r>
      <w:r>
        <w:instrText>SEQ Figure \* ARABIC</w:instrText>
      </w:r>
      <w:r>
        <w:fldChar w:fldCharType="separate"/>
      </w:r>
      <w:r w:rsidR="004676B7">
        <w:t>137</w:t>
      </w:r>
      <w:r>
        <w:fldChar w:fldCharType="end"/>
      </w:r>
      <w:r>
        <w:t>: Social History Observation (NHCS V5) Example</w:t>
      </w:r>
      <w:bookmarkEnd w:id="3421"/>
    </w:p>
    <w:p w14:paraId="1AA28D00" w14:textId="77777777" w:rsidR="006F2B85" w:rsidRDefault="001E7B82">
      <w:pPr>
        <w:pStyle w:val="Example"/>
        <w:ind w:left="130" w:right="115"/>
      </w:pPr>
      <w:r>
        <w:t>&lt;observation classCode="OBS" moodCode="EVN"&gt;</w:t>
      </w:r>
    </w:p>
    <w:p w14:paraId="69080AD2" w14:textId="77777777" w:rsidR="006F2B85" w:rsidRDefault="001E7B82">
      <w:pPr>
        <w:pStyle w:val="Example"/>
        <w:ind w:left="130" w:right="115"/>
      </w:pPr>
      <w:r>
        <w:t>&lt;!--  [Updated C-CDA] Social History Observation (NHCS V5)  --&gt;</w:t>
      </w:r>
    </w:p>
    <w:p w14:paraId="7494019D" w14:textId="77777777" w:rsidR="006F2B85" w:rsidRDefault="001E7B82">
      <w:pPr>
        <w:pStyle w:val="Example"/>
        <w:ind w:left="130" w:right="115"/>
      </w:pPr>
      <w:r>
        <w:t>&lt;templateId root="2.16.840.1.113883.10.20.22.4.38" extension="2025-08-01"/&gt;</w:t>
      </w:r>
    </w:p>
    <w:p w14:paraId="6D0ED061" w14:textId="77777777" w:rsidR="006F2B85" w:rsidRDefault="001E7B82">
      <w:pPr>
        <w:pStyle w:val="Example"/>
        <w:ind w:left="130" w:right="115"/>
      </w:pPr>
      <w:r>
        <w:t xml:space="preserve">    &lt;id root="37f76c51-6411-4e1d-8a37-957fd49d2cef"/&gt;</w:t>
      </w:r>
    </w:p>
    <w:p w14:paraId="6C5D0C40" w14:textId="77777777" w:rsidR="006F2B85" w:rsidRDefault="001E7B82">
      <w:pPr>
        <w:pStyle w:val="Example"/>
        <w:ind w:left="130" w:right="115"/>
      </w:pPr>
      <w:r>
        <w:t xml:space="preserve">    &lt;code code="160573003" displayName="Alcohol intake" </w:t>
      </w:r>
    </w:p>
    <w:p w14:paraId="48ABEC8F" w14:textId="77777777" w:rsidR="006F2B85" w:rsidRDefault="001E7B82">
      <w:pPr>
        <w:pStyle w:val="Example"/>
        <w:ind w:left="130" w:right="115"/>
      </w:pPr>
      <w:r>
        <w:t xml:space="preserve">            codeSystem="2.16.840.1.113883.6.96" codeSystemName="SNOMED CT"&gt;</w:t>
      </w:r>
    </w:p>
    <w:p w14:paraId="069F06CA" w14:textId="77777777" w:rsidR="006F2B85" w:rsidRDefault="001E7B82">
      <w:pPr>
        <w:pStyle w:val="Example"/>
        <w:ind w:left="130" w:right="115"/>
      </w:pPr>
      <w:r>
        <w:t xml:space="preserve">        &lt;translation code="74013-4" codeSystem="2.16.840.1.113883.6.1"</w:t>
      </w:r>
    </w:p>
    <w:p w14:paraId="1DD428E2" w14:textId="77777777" w:rsidR="006F2B85" w:rsidRDefault="001E7B82">
      <w:pPr>
        <w:pStyle w:val="Example"/>
        <w:ind w:left="130" w:right="115"/>
      </w:pPr>
      <w:r>
        <w:t xml:space="preserve">                codeSystemName="LOINC" displayName="Alcoholic drinks per day"/&gt;</w:t>
      </w:r>
    </w:p>
    <w:p w14:paraId="6F313419" w14:textId="77777777" w:rsidR="006F2B85" w:rsidRDefault="001E7B82">
      <w:pPr>
        <w:pStyle w:val="Example"/>
        <w:ind w:left="130" w:right="115"/>
      </w:pPr>
      <w:r>
        <w:t xml:space="preserve">    &lt;/code&gt;</w:t>
      </w:r>
    </w:p>
    <w:p w14:paraId="4DA8A6A8" w14:textId="77777777" w:rsidR="006F2B85" w:rsidRDefault="001E7B82">
      <w:pPr>
        <w:pStyle w:val="Example"/>
        <w:ind w:left="130" w:right="115"/>
      </w:pPr>
      <w:r>
        <w:t xml:space="preserve">    &lt;statusCode code="completed"/&gt;</w:t>
      </w:r>
    </w:p>
    <w:p w14:paraId="5A0E535F" w14:textId="77777777" w:rsidR="006F2B85" w:rsidRDefault="001E7B82">
      <w:pPr>
        <w:pStyle w:val="Example"/>
        <w:ind w:left="130" w:right="115"/>
      </w:pPr>
      <w:r>
        <w:t xml:space="preserve">    &lt;effectiveTime&gt;</w:t>
      </w:r>
    </w:p>
    <w:p w14:paraId="72A14344" w14:textId="77777777" w:rsidR="006F2B85" w:rsidRDefault="001E7B82">
      <w:pPr>
        <w:pStyle w:val="Example"/>
        <w:ind w:left="130" w:right="115"/>
      </w:pPr>
      <w:r>
        <w:t xml:space="preserve">        &lt;low value="20120215"/&gt;</w:t>
      </w:r>
    </w:p>
    <w:p w14:paraId="2F9E8D27" w14:textId="77777777" w:rsidR="006F2B85" w:rsidRDefault="001E7B82">
      <w:pPr>
        <w:pStyle w:val="Example"/>
        <w:ind w:left="130" w:right="115"/>
      </w:pPr>
      <w:r>
        <w:t xml:space="preserve">    &lt;/effectiveTime&gt;</w:t>
      </w:r>
    </w:p>
    <w:p w14:paraId="7099D7F9" w14:textId="77777777" w:rsidR="006F2B85" w:rsidRDefault="001E7B82">
      <w:pPr>
        <w:pStyle w:val="Example"/>
        <w:ind w:left="130" w:right="115"/>
      </w:pPr>
      <w:r>
        <w:t xml:space="preserve">    &lt;value xsi:type="PQ" value="12" unit="/d"/&gt;</w:t>
      </w:r>
    </w:p>
    <w:p w14:paraId="58FF5E3F" w14:textId="77777777" w:rsidR="006F2B85" w:rsidRDefault="001E7B82">
      <w:pPr>
        <w:pStyle w:val="Example"/>
        <w:ind w:left="130" w:right="115"/>
      </w:pPr>
      <w:r>
        <w:t>&lt;/observation&gt;</w:t>
      </w:r>
    </w:p>
    <w:p w14:paraId="57CF7B37" w14:textId="77777777" w:rsidR="006F2B85" w:rsidRDefault="006F2B85">
      <w:pPr>
        <w:pStyle w:val="BodyText"/>
      </w:pPr>
    </w:p>
    <w:p w14:paraId="4DB6CF23" w14:textId="63BF8356" w:rsidR="006F2B85" w:rsidRDefault="001E7B82">
      <w:pPr>
        <w:pStyle w:val="Caption"/>
        <w:ind w:left="130" w:right="115"/>
      </w:pPr>
      <w:bookmarkStart w:id="3422" w:name="_Toc203485424"/>
      <w:r>
        <w:lastRenderedPageBreak/>
        <w:t xml:space="preserve">Figure </w:t>
      </w:r>
      <w:r>
        <w:fldChar w:fldCharType="begin"/>
      </w:r>
      <w:r>
        <w:instrText>SEQ Figure \* ARABIC</w:instrText>
      </w:r>
      <w:r>
        <w:fldChar w:fldCharType="separate"/>
      </w:r>
      <w:r w:rsidR="004676B7">
        <w:t>138</w:t>
      </w:r>
      <w:r>
        <w:fldChar w:fldCharType="end"/>
      </w:r>
      <w:r>
        <w:t>: Social Determinant of Health Social History Observation Example</w:t>
      </w:r>
      <w:bookmarkEnd w:id="3422"/>
    </w:p>
    <w:p w14:paraId="7935499A" w14:textId="77777777" w:rsidR="006F2B85" w:rsidRDefault="001E7B82">
      <w:pPr>
        <w:pStyle w:val="Example"/>
        <w:ind w:left="130" w:right="115"/>
      </w:pPr>
      <w:r>
        <w:tab/>
      </w:r>
      <w:r>
        <w:tab/>
      </w:r>
      <w:r>
        <w:tab/>
      </w:r>
      <w:r>
        <w:tab/>
      </w:r>
      <w:r>
        <w:tab/>
      </w:r>
    </w:p>
    <w:p w14:paraId="0C559BA0" w14:textId="77777777" w:rsidR="006F2B85" w:rsidRDefault="001E7B82">
      <w:pPr>
        <w:pStyle w:val="Example"/>
        <w:ind w:left="130" w:right="115"/>
      </w:pPr>
      <w:r>
        <w:t>&lt;!-- SDOH Social History Observation --&gt;</w:t>
      </w:r>
    </w:p>
    <w:p w14:paraId="4B3FF435" w14:textId="77777777" w:rsidR="006F2B85" w:rsidRDefault="001E7B82">
      <w:pPr>
        <w:pStyle w:val="Example"/>
        <w:ind w:left="130" w:right="115"/>
      </w:pPr>
      <w:r>
        <w:t>&lt;entry&gt;</w:t>
      </w:r>
    </w:p>
    <w:p w14:paraId="6F888019" w14:textId="77777777" w:rsidR="006F2B85" w:rsidRDefault="001E7B82">
      <w:pPr>
        <w:pStyle w:val="Example"/>
        <w:ind w:left="130" w:right="115"/>
      </w:pPr>
      <w:r>
        <w:t xml:space="preserve">    &lt;observation classCode="OBS" moodCode="EVN"&gt;</w:t>
      </w:r>
    </w:p>
    <w:p w14:paraId="62A74008" w14:textId="77777777" w:rsidR="006F2B85" w:rsidRDefault="001E7B82">
      <w:pPr>
        <w:pStyle w:val="Example"/>
        <w:ind w:left="130" w:right="115"/>
      </w:pPr>
      <w:r>
        <w:t xml:space="preserve">        &lt;templateId root="2.16.840.1.113883.10.20.22.4.38"/&gt;</w:t>
      </w:r>
    </w:p>
    <w:p w14:paraId="455063F9" w14:textId="77777777" w:rsidR="006F2B85" w:rsidRDefault="001E7B82">
      <w:pPr>
        <w:pStyle w:val="Example"/>
        <w:ind w:left="130" w:right="115"/>
      </w:pPr>
      <w:r>
        <w:t xml:space="preserve">        &lt;templateId root="2.16.840.1.113883.10.20.22.4.38" extension="2015-08-01"/&gt;</w:t>
      </w:r>
    </w:p>
    <w:p w14:paraId="381824F8" w14:textId="77777777" w:rsidR="006F2B85" w:rsidRDefault="001E7B82">
      <w:pPr>
        <w:pStyle w:val="Example"/>
        <w:ind w:left="130" w:right="115"/>
      </w:pPr>
      <w:r>
        <w:t xml:space="preserve">        &lt;templateId root="2.16.840.1.113883.10.20.22.4.38" extension="2022-06-01"/&gt;</w:t>
      </w:r>
    </w:p>
    <w:p w14:paraId="114F0BF3" w14:textId="77777777" w:rsidR="006F2B85" w:rsidRDefault="001E7B82">
      <w:pPr>
        <w:pStyle w:val="Example"/>
        <w:ind w:left="130" w:right="115"/>
      </w:pPr>
      <w:r>
        <w:t xml:space="preserve">        &lt;id extension="64020-Z9311" root="1.2.840.114350.1.13.6289.1.7.1.1040.1"/&gt;</w:t>
      </w:r>
    </w:p>
    <w:p w14:paraId="208A1231" w14:textId="77777777" w:rsidR="006F2B85" w:rsidRDefault="001E7B82">
      <w:pPr>
        <w:pStyle w:val="Example"/>
        <w:ind w:left="130" w:right="115"/>
      </w:pPr>
      <w:r>
        <w:t xml:space="preserve">        &lt;code code="160476009" codeSystem="2.16.840.1.113883.6.96" codeSystemName="SNOMEDCT" displayName="Social / personal history observable (observable entity)"&gt;</w:t>
      </w:r>
    </w:p>
    <w:p w14:paraId="6BE89C05" w14:textId="77777777" w:rsidR="006F2B85" w:rsidRDefault="001E7B82">
      <w:pPr>
        <w:pStyle w:val="Example"/>
        <w:ind w:left="130" w:right="115"/>
      </w:pPr>
      <w:r>
        <w:t xml:space="preserve">            &lt;translation code="8689-2" codeSystem="2.16.840.1.113883.6.1" codeSystemName="LOINC" displayName="History of Social function"/&gt;</w:t>
      </w:r>
    </w:p>
    <w:p w14:paraId="55B64AD3" w14:textId="77777777" w:rsidR="006F2B85" w:rsidRDefault="001E7B82">
      <w:pPr>
        <w:pStyle w:val="Example"/>
        <w:ind w:left="130" w:right="115"/>
      </w:pPr>
      <w:r>
        <w:t xml:space="preserve">        &lt;/code&gt;</w:t>
      </w:r>
    </w:p>
    <w:p w14:paraId="4D6166C7" w14:textId="77777777" w:rsidR="006F2B85" w:rsidRDefault="001E7B82">
      <w:pPr>
        <w:pStyle w:val="Example"/>
        <w:ind w:left="130" w:right="115"/>
      </w:pPr>
      <w:r>
        <w:t xml:space="preserve">        &lt;text&gt;</w:t>
      </w:r>
    </w:p>
    <w:p w14:paraId="2CB0D03D" w14:textId="77777777" w:rsidR="006F2B85" w:rsidRDefault="001E7B82">
      <w:pPr>
        <w:pStyle w:val="Example"/>
        <w:ind w:left="130" w:right="115"/>
      </w:pPr>
      <w:r>
        <w:t xml:space="preserve">            &lt;reference value="#SocialHistory_3"/&gt;</w:t>
      </w:r>
    </w:p>
    <w:p w14:paraId="163175E0" w14:textId="77777777" w:rsidR="006F2B85" w:rsidRDefault="001E7B82">
      <w:pPr>
        <w:pStyle w:val="Example"/>
        <w:ind w:left="130" w:right="115"/>
      </w:pPr>
      <w:r>
        <w:t xml:space="preserve">        &lt;/text&gt;</w:t>
      </w:r>
    </w:p>
    <w:p w14:paraId="0283D152" w14:textId="77777777" w:rsidR="006F2B85" w:rsidRDefault="001E7B82">
      <w:pPr>
        <w:pStyle w:val="Example"/>
        <w:ind w:left="130" w:right="115"/>
      </w:pPr>
      <w:r>
        <w:t xml:space="preserve">        &lt;statusCode code="completed"/&gt;</w:t>
      </w:r>
    </w:p>
    <w:p w14:paraId="1601DA15" w14:textId="77777777" w:rsidR="006F2B85" w:rsidRDefault="001E7B82">
      <w:pPr>
        <w:pStyle w:val="Example"/>
        <w:ind w:left="130" w:right="115"/>
      </w:pPr>
      <w:r>
        <w:t xml:space="preserve">        &lt;effectiveTime value="20160412"/&gt;</w:t>
      </w:r>
    </w:p>
    <w:p w14:paraId="6018204F" w14:textId="77777777" w:rsidR="006F2B85" w:rsidRDefault="001E7B82">
      <w:pPr>
        <w:pStyle w:val="Example"/>
        <w:ind w:left="130" w:right="115"/>
      </w:pPr>
      <w:r>
        <w:t xml:space="preserve">        &lt;value xsi:type="CD" code="706875005" displayName="Insufficient food supply (finding)" </w:t>
      </w:r>
    </w:p>
    <w:p w14:paraId="189C6EE3" w14:textId="77777777" w:rsidR="006F2B85" w:rsidRDefault="001E7B82">
      <w:pPr>
        <w:pStyle w:val="Example"/>
        <w:ind w:left="130" w:right="115"/>
      </w:pPr>
      <w:r>
        <w:tab/>
      </w:r>
      <w:r>
        <w:tab/>
      </w:r>
      <w:r>
        <w:tab/>
      </w:r>
      <w:r>
        <w:tab/>
      </w:r>
      <w:r>
        <w:tab/>
      </w:r>
      <w:r>
        <w:tab/>
      </w:r>
      <w:r>
        <w:tab/>
      </w:r>
      <w:r>
        <w:tab/>
      </w:r>
    </w:p>
    <w:p w14:paraId="4456BB6E" w14:textId="77777777" w:rsidR="006F2B85" w:rsidRDefault="001E7B82">
      <w:pPr>
        <w:pStyle w:val="Example"/>
        <w:ind w:left="130" w:right="115"/>
      </w:pPr>
      <w:r>
        <w:tab/>
      </w:r>
      <w:r>
        <w:tab/>
      </w:r>
      <w:r>
        <w:tab/>
      </w:r>
      <w:r>
        <w:tab/>
      </w:r>
      <w:r>
        <w:tab/>
      </w:r>
      <w:r>
        <w:tab/>
      </w:r>
      <w:r>
        <w:tab/>
      </w:r>
      <w:r>
        <w:tab/>
        <w:t>codeSystem="2.16.840.1.113883.6.96" codeSystemName="SNOMEDCT"&gt;</w:t>
      </w:r>
    </w:p>
    <w:p w14:paraId="4E6130F2" w14:textId="77777777" w:rsidR="006F2B85" w:rsidRDefault="001E7B82">
      <w:pPr>
        <w:pStyle w:val="Example"/>
        <w:ind w:left="130" w:right="115"/>
      </w:pPr>
      <w:r>
        <w:t xml:space="preserve">            &lt;originalText&gt;</w:t>
      </w:r>
    </w:p>
    <w:p w14:paraId="019F806C" w14:textId="77777777" w:rsidR="006F2B85" w:rsidRDefault="001E7B82">
      <w:pPr>
        <w:pStyle w:val="Example"/>
        <w:ind w:left="130" w:right="115"/>
      </w:pPr>
      <w:r>
        <w:t xml:space="preserve">                &lt;reference value="#SH3_SO"/&gt;</w:t>
      </w:r>
    </w:p>
    <w:p w14:paraId="5F0E4DCE" w14:textId="77777777" w:rsidR="006F2B85" w:rsidRDefault="001E7B82">
      <w:pPr>
        <w:pStyle w:val="Example"/>
        <w:ind w:left="130" w:right="115"/>
      </w:pPr>
      <w:r>
        <w:t xml:space="preserve">            &lt;/originalText&gt;</w:t>
      </w:r>
    </w:p>
    <w:p w14:paraId="42CBB5DF" w14:textId="77777777" w:rsidR="006F2B85" w:rsidRDefault="001E7B82">
      <w:pPr>
        <w:pStyle w:val="Example"/>
        <w:ind w:left="130" w:right="115"/>
      </w:pPr>
      <w:r>
        <w:t xml:space="preserve">        &lt;/value&gt;</w:t>
      </w:r>
    </w:p>
    <w:p w14:paraId="1C0D0FBE" w14:textId="77777777" w:rsidR="006F2B85" w:rsidRDefault="001E7B82">
      <w:pPr>
        <w:pStyle w:val="Example"/>
        <w:ind w:left="130" w:right="115"/>
      </w:pPr>
      <w:r>
        <w:t xml:space="preserve">        &lt;author&gt;</w:t>
      </w:r>
    </w:p>
    <w:p w14:paraId="3C21BCCC" w14:textId="77777777" w:rsidR="006F2B85" w:rsidRDefault="001E7B82">
      <w:pPr>
        <w:pStyle w:val="Example"/>
        <w:ind w:left="130" w:right="115"/>
      </w:pPr>
      <w:r>
        <w:t xml:space="preserve">            &lt;time value="20160412"/&gt;</w:t>
      </w:r>
    </w:p>
    <w:p w14:paraId="7554B09A" w14:textId="77777777" w:rsidR="006F2B85" w:rsidRDefault="001E7B82">
      <w:pPr>
        <w:pStyle w:val="Example"/>
        <w:ind w:left="130" w:right="115"/>
      </w:pPr>
      <w:r>
        <w:t xml:space="preserve">            &lt;assignedAuthor&gt;</w:t>
      </w:r>
    </w:p>
    <w:p w14:paraId="4D08039F" w14:textId="77777777" w:rsidR="006F2B85" w:rsidRDefault="001E7B82">
      <w:pPr>
        <w:pStyle w:val="Example"/>
        <w:ind w:left="130" w:right="115"/>
      </w:pPr>
      <w:r>
        <w:t xml:space="preserve">                &lt;id extension="10.1" root="1.2.840.114350.1.1"/&gt;</w:t>
      </w:r>
    </w:p>
    <w:p w14:paraId="477FD862" w14:textId="77777777" w:rsidR="006F2B85" w:rsidRDefault="001E7B82">
      <w:pPr>
        <w:pStyle w:val="Example"/>
        <w:ind w:left="130" w:right="115"/>
      </w:pPr>
      <w:r>
        <w:t xml:space="preserve">            &lt;/assignedAuthor&gt;</w:t>
      </w:r>
    </w:p>
    <w:p w14:paraId="0E9CF77A" w14:textId="77777777" w:rsidR="006F2B85" w:rsidRDefault="001E7B82">
      <w:pPr>
        <w:pStyle w:val="Example"/>
        <w:ind w:left="130" w:right="115"/>
      </w:pPr>
      <w:r>
        <w:t xml:space="preserve">        &lt;/author&gt;</w:t>
      </w:r>
    </w:p>
    <w:p w14:paraId="36CECEED" w14:textId="77777777" w:rsidR="006F2B85" w:rsidRDefault="001E7B82">
      <w:pPr>
        <w:pStyle w:val="Example"/>
        <w:ind w:left="130" w:right="115"/>
      </w:pPr>
      <w:r>
        <w:t xml:space="preserve">    &lt;/observation&gt;</w:t>
      </w:r>
    </w:p>
    <w:p w14:paraId="36E51824" w14:textId="77777777" w:rsidR="006F2B85" w:rsidRDefault="001E7B82">
      <w:pPr>
        <w:pStyle w:val="Example"/>
        <w:ind w:left="130" w:right="115"/>
      </w:pPr>
      <w:r>
        <w:t>&lt;/entry&gt;</w:t>
      </w:r>
    </w:p>
    <w:p w14:paraId="0DDBDFD8" w14:textId="77777777" w:rsidR="006F2B85" w:rsidRDefault="006F2B85">
      <w:pPr>
        <w:pStyle w:val="BodyText"/>
      </w:pPr>
    </w:p>
    <w:p w14:paraId="47270EE0" w14:textId="77777777" w:rsidR="006F2B85" w:rsidRDefault="001E7B82">
      <w:pPr>
        <w:pStyle w:val="Heading3nospace"/>
      </w:pPr>
      <w:bookmarkStart w:id="3423" w:name="E_Basic_Industry_Observation_NHCS_V2"/>
      <w:bookmarkStart w:id="3424" w:name="_Toc203485176"/>
      <w:r>
        <w:t>Basic Industry Observation (NHCS V2)</w:t>
      </w:r>
      <w:bookmarkEnd w:id="3423"/>
      <w:bookmarkEnd w:id="3424"/>
    </w:p>
    <w:p w14:paraId="40728410" w14:textId="77777777" w:rsidR="006F2B85" w:rsidRDefault="001E7B82">
      <w:pPr>
        <w:pStyle w:val="BracketData"/>
      </w:pPr>
      <w:r>
        <w:t>[observation: identifier urn:hl7ii:2.16.840.1.113883.10.20.22.4.504:2025-08-01 (open)]</w:t>
      </w:r>
    </w:p>
    <w:p w14:paraId="044127BE" w14:textId="77777777" w:rsidR="006F2B85" w:rsidRDefault="001E7B82">
      <w:pPr>
        <w:pStyle w:val="BracketData"/>
      </w:pPr>
      <w:r>
        <w:t>Draft as part of National Health Care Surveys, Release 1, STU 4 - US Realm</w:t>
      </w:r>
    </w:p>
    <w:p w14:paraId="529E53E7" w14:textId="2515A619" w:rsidR="006F2B85" w:rsidRDefault="001E7B82">
      <w:pPr>
        <w:pStyle w:val="Caption"/>
      </w:pPr>
      <w:bookmarkStart w:id="3425" w:name="_Toc203485783"/>
      <w:r>
        <w:t xml:space="preserve">Table </w:t>
      </w:r>
      <w:r>
        <w:fldChar w:fldCharType="begin"/>
      </w:r>
      <w:r>
        <w:instrText>SEQ Table \* ARABIC</w:instrText>
      </w:r>
      <w:r>
        <w:fldChar w:fldCharType="separate"/>
      </w:r>
      <w:r w:rsidR="004676B7">
        <w:t>326</w:t>
      </w:r>
      <w:r>
        <w:fldChar w:fldCharType="end"/>
      </w:r>
      <w:r>
        <w:t>: Basic Industry Observation (NHCS V2) Contexts</w:t>
      </w:r>
      <w:bookmarkEnd w:id="34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7D1E75F" w14:textId="77777777">
        <w:trPr>
          <w:cantSplit/>
          <w:tblHeader/>
          <w:jc w:val="center"/>
        </w:trPr>
        <w:tc>
          <w:tcPr>
            <w:tcW w:w="360" w:type="dxa"/>
            <w:shd w:val="clear" w:color="auto" w:fill="E6E6E6"/>
          </w:tcPr>
          <w:p w14:paraId="1F05A162" w14:textId="77777777" w:rsidR="006F2B85" w:rsidRDefault="001E7B82">
            <w:pPr>
              <w:pStyle w:val="TableHead"/>
            </w:pPr>
            <w:r>
              <w:t>Contained By:</w:t>
            </w:r>
          </w:p>
        </w:tc>
        <w:tc>
          <w:tcPr>
            <w:tcW w:w="360" w:type="dxa"/>
            <w:shd w:val="clear" w:color="auto" w:fill="E6E6E6"/>
          </w:tcPr>
          <w:p w14:paraId="360CE59F" w14:textId="77777777" w:rsidR="006F2B85" w:rsidRDefault="001E7B82">
            <w:pPr>
              <w:pStyle w:val="TableHead"/>
            </w:pPr>
            <w:r>
              <w:t>Contains:</w:t>
            </w:r>
          </w:p>
        </w:tc>
      </w:tr>
      <w:tr w:rsidR="006F2B85" w14:paraId="2AFD6E99" w14:textId="77777777">
        <w:trPr>
          <w:jc w:val="center"/>
        </w:trPr>
        <w:tc>
          <w:tcPr>
            <w:tcW w:w="360" w:type="dxa"/>
          </w:tcPr>
          <w:p w14:paraId="3AA5DC7D" w14:textId="54CE9409" w:rsidR="006F2B85" w:rsidRDefault="001E7B82">
            <w:pPr>
              <w:pStyle w:val="TableText"/>
            </w:pPr>
            <w:hyperlink w:anchor="S_NHCS_Social_History_Section_V3">
              <w:r>
                <w:rPr>
                  <w:rStyle w:val="HyperlinkText9pt"/>
                </w:rPr>
                <w:t>NHCS Social History Section (V3)</w:t>
              </w:r>
            </w:hyperlink>
            <w:r>
              <w:t xml:space="preserve"> (optional)</w:t>
            </w:r>
          </w:p>
          <w:p w14:paraId="08086B00" w14:textId="13B9F6E3" w:rsidR="006F2B85" w:rsidRDefault="001E7B82">
            <w:pPr>
              <w:pStyle w:val="TableText"/>
            </w:pPr>
            <w:hyperlink w:anchor="E_Basic_Occupation_Observation_NHCS_V2">
              <w:r>
                <w:rPr>
                  <w:rStyle w:val="HyperlinkText9pt"/>
                </w:rPr>
                <w:t>Basic Occupation Observation (NHCS V2)</w:t>
              </w:r>
            </w:hyperlink>
            <w:r>
              <w:t xml:space="preserve"> (optional)</w:t>
            </w:r>
          </w:p>
        </w:tc>
        <w:tc>
          <w:tcPr>
            <w:tcW w:w="360" w:type="dxa"/>
          </w:tcPr>
          <w:p w14:paraId="45FD8C55" w14:textId="77777777" w:rsidR="006F2B85" w:rsidRDefault="006F2B85"/>
        </w:tc>
      </w:tr>
    </w:tbl>
    <w:p w14:paraId="5788B5A1" w14:textId="77777777" w:rsidR="006F2B85" w:rsidRDefault="006F2B85">
      <w:pPr>
        <w:pStyle w:val="BodyText"/>
      </w:pPr>
    </w:p>
    <w:p w14:paraId="32ACB75B" w14:textId="77777777" w:rsidR="006F2B85" w:rsidRDefault="001E7B82">
      <w:r>
        <w:t>The C-CDA template, Basic Industry Observation, has been versioned in this guide to support USCDI-v3.</w:t>
      </w:r>
    </w:p>
    <w:p w14:paraId="2702FE0B" w14:textId="77777777" w:rsidR="006F2B85" w:rsidRDefault="001E7B82">
      <w:r>
        <w:lastRenderedPageBreak/>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p>
    <w:p w14:paraId="38D8B99F" w14:textId="3AC5BDCD" w:rsidR="006F2B85" w:rsidRDefault="001E7B82">
      <w:r>
        <w:t xml:space="preserve">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w:t>
      </w:r>
      <w:hyperlink r:id="rId103" w:history="1">
        <w:r>
          <w:rPr>
            <w:rStyle w:val="HyperlinkCourierBold"/>
          </w:rPr>
          <w:t>HL7 CDA® R2 Implementation Guide: C-CDA R2.1 Supplemental Templates for Occupational Data for Health</w:t>
        </w:r>
      </w:hyperlink>
      <w:r>
        <w:t xml:space="preserve"> in addition to this Observation.</w:t>
      </w:r>
    </w:p>
    <w:p w14:paraId="6D55E97E" w14:textId="2E96CFF1" w:rsidR="006F2B85" w:rsidRDefault="001E7B82">
      <w:pPr>
        <w:pStyle w:val="Caption"/>
      </w:pPr>
      <w:bookmarkStart w:id="3426" w:name="_Toc203485784"/>
      <w:r>
        <w:t xml:space="preserve">Table </w:t>
      </w:r>
      <w:r>
        <w:fldChar w:fldCharType="begin"/>
      </w:r>
      <w:r>
        <w:instrText>SEQ Table \* ARABIC</w:instrText>
      </w:r>
      <w:r>
        <w:fldChar w:fldCharType="separate"/>
      </w:r>
      <w:r w:rsidR="004676B7">
        <w:t>327</w:t>
      </w:r>
      <w:r>
        <w:fldChar w:fldCharType="end"/>
      </w:r>
      <w:r>
        <w:t xml:space="preserve">: </w:t>
      </w:r>
      <w:r>
        <w:t>Basic Industry Observation (NHCS V2) Constraints Overview</w:t>
      </w:r>
      <w:bookmarkEnd w:id="34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457F4C7" w14:textId="77777777">
        <w:trPr>
          <w:cantSplit/>
          <w:tblHeader/>
          <w:jc w:val="center"/>
        </w:trPr>
        <w:tc>
          <w:tcPr>
            <w:tcW w:w="0" w:type="dxa"/>
            <w:shd w:val="clear" w:color="auto" w:fill="E6E6E6"/>
            <w:noWrap/>
          </w:tcPr>
          <w:p w14:paraId="13EB73B9" w14:textId="77777777" w:rsidR="006F2B85" w:rsidRDefault="001E7B82">
            <w:pPr>
              <w:pStyle w:val="TableHead"/>
            </w:pPr>
            <w:r>
              <w:t>XPath</w:t>
            </w:r>
          </w:p>
        </w:tc>
        <w:tc>
          <w:tcPr>
            <w:tcW w:w="720" w:type="dxa"/>
            <w:shd w:val="clear" w:color="auto" w:fill="E6E6E6"/>
            <w:noWrap/>
          </w:tcPr>
          <w:p w14:paraId="4AC337E1" w14:textId="77777777" w:rsidR="006F2B85" w:rsidRDefault="001E7B82">
            <w:pPr>
              <w:pStyle w:val="TableHead"/>
            </w:pPr>
            <w:r>
              <w:t>Card.</w:t>
            </w:r>
          </w:p>
        </w:tc>
        <w:tc>
          <w:tcPr>
            <w:tcW w:w="1152" w:type="dxa"/>
            <w:shd w:val="clear" w:color="auto" w:fill="E6E6E6"/>
            <w:noWrap/>
          </w:tcPr>
          <w:p w14:paraId="3E438B01" w14:textId="77777777" w:rsidR="006F2B85" w:rsidRDefault="001E7B82">
            <w:pPr>
              <w:pStyle w:val="TableHead"/>
            </w:pPr>
            <w:r>
              <w:t>Verb</w:t>
            </w:r>
          </w:p>
        </w:tc>
        <w:tc>
          <w:tcPr>
            <w:tcW w:w="864" w:type="dxa"/>
            <w:shd w:val="clear" w:color="auto" w:fill="E6E6E6"/>
            <w:noWrap/>
          </w:tcPr>
          <w:p w14:paraId="40387E27" w14:textId="77777777" w:rsidR="006F2B85" w:rsidRDefault="001E7B82">
            <w:pPr>
              <w:pStyle w:val="TableHead"/>
            </w:pPr>
            <w:r>
              <w:t>Data Type</w:t>
            </w:r>
          </w:p>
        </w:tc>
        <w:tc>
          <w:tcPr>
            <w:tcW w:w="864" w:type="dxa"/>
            <w:shd w:val="clear" w:color="auto" w:fill="E6E6E6"/>
            <w:noWrap/>
          </w:tcPr>
          <w:p w14:paraId="524C815F" w14:textId="77777777" w:rsidR="006F2B85" w:rsidRDefault="001E7B82">
            <w:pPr>
              <w:pStyle w:val="TableHead"/>
            </w:pPr>
            <w:r>
              <w:t>CONF#</w:t>
            </w:r>
          </w:p>
        </w:tc>
        <w:tc>
          <w:tcPr>
            <w:tcW w:w="864" w:type="dxa"/>
            <w:shd w:val="clear" w:color="auto" w:fill="E6E6E6"/>
            <w:noWrap/>
          </w:tcPr>
          <w:p w14:paraId="5C0C063B" w14:textId="77777777" w:rsidR="006F2B85" w:rsidRDefault="001E7B82">
            <w:pPr>
              <w:pStyle w:val="TableHead"/>
            </w:pPr>
            <w:r>
              <w:t>Value</w:t>
            </w:r>
          </w:p>
        </w:tc>
      </w:tr>
      <w:tr w:rsidR="006F2B85" w14:paraId="02D43F76" w14:textId="77777777">
        <w:trPr>
          <w:jc w:val="center"/>
        </w:trPr>
        <w:tc>
          <w:tcPr>
            <w:tcW w:w="10160" w:type="dxa"/>
            <w:gridSpan w:val="6"/>
          </w:tcPr>
          <w:p w14:paraId="4D564CFC" w14:textId="77777777" w:rsidR="006F2B85" w:rsidRDefault="001E7B82">
            <w:pPr>
              <w:pStyle w:val="TableText"/>
            </w:pPr>
            <w:r>
              <w:t>observation (identifier: urn:hl7ii:2.16.840.1.113883.10.20.22.4.504:2025-08-01)</w:t>
            </w:r>
          </w:p>
        </w:tc>
      </w:tr>
      <w:tr w:rsidR="006F2B85" w14:paraId="52666C94" w14:textId="77777777">
        <w:trPr>
          <w:jc w:val="center"/>
        </w:trPr>
        <w:tc>
          <w:tcPr>
            <w:tcW w:w="3345" w:type="dxa"/>
          </w:tcPr>
          <w:p w14:paraId="2393322A" w14:textId="77777777" w:rsidR="006F2B85" w:rsidRDefault="001E7B82">
            <w:pPr>
              <w:pStyle w:val="TableText"/>
            </w:pPr>
            <w:r>
              <w:tab/>
              <w:t>@classCode</w:t>
            </w:r>
          </w:p>
        </w:tc>
        <w:tc>
          <w:tcPr>
            <w:tcW w:w="720" w:type="dxa"/>
          </w:tcPr>
          <w:p w14:paraId="60F833C0" w14:textId="77777777" w:rsidR="006F2B85" w:rsidRDefault="001E7B82">
            <w:pPr>
              <w:pStyle w:val="TableText"/>
            </w:pPr>
            <w:r>
              <w:t>1..1</w:t>
            </w:r>
          </w:p>
        </w:tc>
        <w:tc>
          <w:tcPr>
            <w:tcW w:w="1152" w:type="dxa"/>
          </w:tcPr>
          <w:p w14:paraId="2CE629F6" w14:textId="77777777" w:rsidR="006F2B85" w:rsidRDefault="001E7B82">
            <w:pPr>
              <w:pStyle w:val="TableText"/>
            </w:pPr>
            <w:r>
              <w:t>SHALL</w:t>
            </w:r>
          </w:p>
        </w:tc>
        <w:tc>
          <w:tcPr>
            <w:tcW w:w="864" w:type="dxa"/>
          </w:tcPr>
          <w:p w14:paraId="14E49AB6" w14:textId="77777777" w:rsidR="006F2B85" w:rsidRDefault="006F2B85">
            <w:pPr>
              <w:pStyle w:val="TableText"/>
            </w:pPr>
          </w:p>
        </w:tc>
        <w:tc>
          <w:tcPr>
            <w:tcW w:w="1104" w:type="dxa"/>
          </w:tcPr>
          <w:p w14:paraId="210FF184" w14:textId="1D214C1F" w:rsidR="006F2B85" w:rsidRDefault="001E7B82">
            <w:pPr>
              <w:pStyle w:val="TableText"/>
            </w:pPr>
            <w:hyperlink w:anchor="C_5564-33370">
              <w:r>
                <w:rPr>
                  <w:rStyle w:val="HyperlinkText9pt"/>
                </w:rPr>
                <w:t>5564-33370</w:t>
              </w:r>
            </w:hyperlink>
          </w:p>
        </w:tc>
        <w:tc>
          <w:tcPr>
            <w:tcW w:w="2975" w:type="dxa"/>
          </w:tcPr>
          <w:p w14:paraId="7BB10DAC" w14:textId="77777777" w:rsidR="006F2B85" w:rsidRDefault="001E7B82">
            <w:pPr>
              <w:pStyle w:val="TableText"/>
            </w:pPr>
            <w:r>
              <w:t>urn:oid:2.16.840.1.113883.5.6 (HL7ActClass) = OBS</w:t>
            </w:r>
          </w:p>
        </w:tc>
      </w:tr>
      <w:tr w:rsidR="006F2B85" w14:paraId="0122B775" w14:textId="77777777">
        <w:trPr>
          <w:jc w:val="center"/>
        </w:trPr>
        <w:tc>
          <w:tcPr>
            <w:tcW w:w="3345" w:type="dxa"/>
          </w:tcPr>
          <w:p w14:paraId="3E605596" w14:textId="77777777" w:rsidR="006F2B85" w:rsidRDefault="001E7B82">
            <w:pPr>
              <w:pStyle w:val="TableText"/>
            </w:pPr>
            <w:r>
              <w:tab/>
              <w:t>@moodCode</w:t>
            </w:r>
          </w:p>
        </w:tc>
        <w:tc>
          <w:tcPr>
            <w:tcW w:w="720" w:type="dxa"/>
          </w:tcPr>
          <w:p w14:paraId="10C043F2" w14:textId="77777777" w:rsidR="006F2B85" w:rsidRDefault="001E7B82">
            <w:pPr>
              <w:pStyle w:val="TableText"/>
            </w:pPr>
            <w:r>
              <w:t>1..1</w:t>
            </w:r>
          </w:p>
        </w:tc>
        <w:tc>
          <w:tcPr>
            <w:tcW w:w="1152" w:type="dxa"/>
          </w:tcPr>
          <w:p w14:paraId="3AFB5655" w14:textId="77777777" w:rsidR="006F2B85" w:rsidRDefault="001E7B82">
            <w:pPr>
              <w:pStyle w:val="TableText"/>
            </w:pPr>
            <w:r>
              <w:t>SHALL</w:t>
            </w:r>
          </w:p>
        </w:tc>
        <w:tc>
          <w:tcPr>
            <w:tcW w:w="864" w:type="dxa"/>
          </w:tcPr>
          <w:p w14:paraId="572BD64A" w14:textId="77777777" w:rsidR="006F2B85" w:rsidRDefault="006F2B85">
            <w:pPr>
              <w:pStyle w:val="TableText"/>
            </w:pPr>
          </w:p>
        </w:tc>
        <w:tc>
          <w:tcPr>
            <w:tcW w:w="1104" w:type="dxa"/>
          </w:tcPr>
          <w:p w14:paraId="47C8C5CD" w14:textId="302D95A3" w:rsidR="006F2B85" w:rsidRDefault="001E7B82">
            <w:pPr>
              <w:pStyle w:val="TableText"/>
            </w:pPr>
            <w:hyperlink w:anchor="C_5564-33371">
              <w:r>
                <w:rPr>
                  <w:rStyle w:val="HyperlinkText9pt"/>
                </w:rPr>
                <w:t>5564-33371</w:t>
              </w:r>
            </w:hyperlink>
          </w:p>
        </w:tc>
        <w:tc>
          <w:tcPr>
            <w:tcW w:w="2975" w:type="dxa"/>
          </w:tcPr>
          <w:p w14:paraId="7C59190B" w14:textId="77777777" w:rsidR="006F2B85" w:rsidRDefault="001E7B82">
            <w:pPr>
              <w:pStyle w:val="TableText"/>
            </w:pPr>
            <w:r>
              <w:t>urn:oid:2.16.840.1.113883.5.1001 (HL7ActMood) = EVN</w:t>
            </w:r>
          </w:p>
        </w:tc>
      </w:tr>
      <w:tr w:rsidR="006F2B85" w14:paraId="6CBD44EC" w14:textId="77777777">
        <w:trPr>
          <w:jc w:val="center"/>
        </w:trPr>
        <w:tc>
          <w:tcPr>
            <w:tcW w:w="3345" w:type="dxa"/>
          </w:tcPr>
          <w:p w14:paraId="2BE4ABBE" w14:textId="77777777" w:rsidR="006F2B85" w:rsidRDefault="001E7B82">
            <w:pPr>
              <w:pStyle w:val="TableText"/>
            </w:pPr>
            <w:r>
              <w:tab/>
              <w:t>templateId</w:t>
            </w:r>
          </w:p>
        </w:tc>
        <w:tc>
          <w:tcPr>
            <w:tcW w:w="720" w:type="dxa"/>
          </w:tcPr>
          <w:p w14:paraId="7E9D6041" w14:textId="77777777" w:rsidR="006F2B85" w:rsidRDefault="001E7B82">
            <w:pPr>
              <w:pStyle w:val="TableText"/>
            </w:pPr>
            <w:r>
              <w:t>1..1</w:t>
            </w:r>
          </w:p>
        </w:tc>
        <w:tc>
          <w:tcPr>
            <w:tcW w:w="1152" w:type="dxa"/>
          </w:tcPr>
          <w:p w14:paraId="768286D9" w14:textId="77777777" w:rsidR="006F2B85" w:rsidRDefault="001E7B82">
            <w:pPr>
              <w:pStyle w:val="TableText"/>
            </w:pPr>
            <w:r>
              <w:t>SHALL</w:t>
            </w:r>
          </w:p>
        </w:tc>
        <w:tc>
          <w:tcPr>
            <w:tcW w:w="864" w:type="dxa"/>
          </w:tcPr>
          <w:p w14:paraId="087C245A" w14:textId="77777777" w:rsidR="006F2B85" w:rsidRDefault="006F2B85">
            <w:pPr>
              <w:pStyle w:val="TableText"/>
            </w:pPr>
          </w:p>
        </w:tc>
        <w:tc>
          <w:tcPr>
            <w:tcW w:w="1104" w:type="dxa"/>
          </w:tcPr>
          <w:p w14:paraId="1D8B4B5E" w14:textId="253C7AC7" w:rsidR="006F2B85" w:rsidRDefault="001E7B82">
            <w:pPr>
              <w:pStyle w:val="TableText"/>
            </w:pPr>
            <w:hyperlink w:anchor="C_5564-33009">
              <w:r>
                <w:rPr>
                  <w:rStyle w:val="HyperlinkText9pt"/>
                </w:rPr>
                <w:t>5564-33009</w:t>
              </w:r>
            </w:hyperlink>
          </w:p>
        </w:tc>
        <w:tc>
          <w:tcPr>
            <w:tcW w:w="2975" w:type="dxa"/>
          </w:tcPr>
          <w:p w14:paraId="03D7113F" w14:textId="77777777" w:rsidR="006F2B85" w:rsidRDefault="006F2B85">
            <w:pPr>
              <w:pStyle w:val="TableText"/>
            </w:pPr>
          </w:p>
        </w:tc>
      </w:tr>
      <w:tr w:rsidR="006F2B85" w14:paraId="1F820C35" w14:textId="77777777">
        <w:trPr>
          <w:jc w:val="center"/>
        </w:trPr>
        <w:tc>
          <w:tcPr>
            <w:tcW w:w="3345" w:type="dxa"/>
          </w:tcPr>
          <w:p w14:paraId="340A03ED" w14:textId="77777777" w:rsidR="006F2B85" w:rsidRDefault="001E7B82">
            <w:pPr>
              <w:pStyle w:val="TableText"/>
            </w:pPr>
            <w:r>
              <w:tab/>
            </w:r>
            <w:r>
              <w:tab/>
              <w:t>@root</w:t>
            </w:r>
          </w:p>
        </w:tc>
        <w:tc>
          <w:tcPr>
            <w:tcW w:w="720" w:type="dxa"/>
          </w:tcPr>
          <w:p w14:paraId="7F456E0A" w14:textId="77777777" w:rsidR="006F2B85" w:rsidRDefault="001E7B82">
            <w:pPr>
              <w:pStyle w:val="TableText"/>
            </w:pPr>
            <w:r>
              <w:t>1..1</w:t>
            </w:r>
          </w:p>
        </w:tc>
        <w:tc>
          <w:tcPr>
            <w:tcW w:w="1152" w:type="dxa"/>
          </w:tcPr>
          <w:p w14:paraId="259B78C2" w14:textId="77777777" w:rsidR="006F2B85" w:rsidRDefault="001E7B82">
            <w:pPr>
              <w:pStyle w:val="TableText"/>
            </w:pPr>
            <w:r>
              <w:t>SHALL</w:t>
            </w:r>
          </w:p>
        </w:tc>
        <w:tc>
          <w:tcPr>
            <w:tcW w:w="864" w:type="dxa"/>
          </w:tcPr>
          <w:p w14:paraId="58747F85" w14:textId="77777777" w:rsidR="006F2B85" w:rsidRDefault="006F2B85">
            <w:pPr>
              <w:pStyle w:val="TableText"/>
            </w:pPr>
          </w:p>
        </w:tc>
        <w:tc>
          <w:tcPr>
            <w:tcW w:w="1104" w:type="dxa"/>
          </w:tcPr>
          <w:p w14:paraId="084CF161" w14:textId="35A2C74E" w:rsidR="006F2B85" w:rsidRDefault="001E7B82">
            <w:pPr>
              <w:pStyle w:val="TableText"/>
            </w:pPr>
            <w:hyperlink w:anchor="C_5564-33368">
              <w:r>
                <w:rPr>
                  <w:rStyle w:val="HyperlinkText9pt"/>
                </w:rPr>
                <w:t>5564-33368</w:t>
              </w:r>
            </w:hyperlink>
          </w:p>
        </w:tc>
        <w:tc>
          <w:tcPr>
            <w:tcW w:w="2975" w:type="dxa"/>
          </w:tcPr>
          <w:p w14:paraId="0AD4C479" w14:textId="77777777" w:rsidR="006F2B85" w:rsidRDefault="001E7B82">
            <w:pPr>
              <w:pStyle w:val="TableText"/>
            </w:pPr>
            <w:r>
              <w:t>2.16.840.1.113883.10.20.22.4.504</w:t>
            </w:r>
          </w:p>
        </w:tc>
      </w:tr>
      <w:tr w:rsidR="006F2B85" w14:paraId="684B1289" w14:textId="77777777">
        <w:trPr>
          <w:jc w:val="center"/>
        </w:trPr>
        <w:tc>
          <w:tcPr>
            <w:tcW w:w="3345" w:type="dxa"/>
          </w:tcPr>
          <w:p w14:paraId="5B1B1436" w14:textId="77777777" w:rsidR="006F2B85" w:rsidRDefault="001E7B82">
            <w:pPr>
              <w:pStyle w:val="TableText"/>
            </w:pPr>
            <w:r>
              <w:tab/>
            </w:r>
            <w:r>
              <w:tab/>
              <w:t>@extension</w:t>
            </w:r>
          </w:p>
        </w:tc>
        <w:tc>
          <w:tcPr>
            <w:tcW w:w="720" w:type="dxa"/>
          </w:tcPr>
          <w:p w14:paraId="38E335FB" w14:textId="77777777" w:rsidR="006F2B85" w:rsidRDefault="001E7B82">
            <w:pPr>
              <w:pStyle w:val="TableText"/>
            </w:pPr>
            <w:r>
              <w:t>1..1</w:t>
            </w:r>
          </w:p>
        </w:tc>
        <w:tc>
          <w:tcPr>
            <w:tcW w:w="1152" w:type="dxa"/>
          </w:tcPr>
          <w:p w14:paraId="7F9ABA44" w14:textId="77777777" w:rsidR="006F2B85" w:rsidRDefault="001E7B82">
            <w:pPr>
              <w:pStyle w:val="TableText"/>
            </w:pPr>
            <w:r>
              <w:t>SHALL</w:t>
            </w:r>
          </w:p>
        </w:tc>
        <w:tc>
          <w:tcPr>
            <w:tcW w:w="864" w:type="dxa"/>
          </w:tcPr>
          <w:p w14:paraId="6DE8CBF8" w14:textId="77777777" w:rsidR="006F2B85" w:rsidRDefault="006F2B85">
            <w:pPr>
              <w:pStyle w:val="TableText"/>
            </w:pPr>
          </w:p>
        </w:tc>
        <w:tc>
          <w:tcPr>
            <w:tcW w:w="1104" w:type="dxa"/>
          </w:tcPr>
          <w:p w14:paraId="16E5E04F" w14:textId="56505DC4" w:rsidR="006F2B85" w:rsidRDefault="001E7B82">
            <w:pPr>
              <w:pStyle w:val="TableText"/>
            </w:pPr>
            <w:hyperlink w:anchor="C_5564-33369">
              <w:r>
                <w:rPr>
                  <w:rStyle w:val="HyperlinkText9pt"/>
                </w:rPr>
                <w:t>5564-33369</w:t>
              </w:r>
            </w:hyperlink>
          </w:p>
        </w:tc>
        <w:tc>
          <w:tcPr>
            <w:tcW w:w="2975" w:type="dxa"/>
          </w:tcPr>
          <w:p w14:paraId="0BDAE9E1" w14:textId="77777777" w:rsidR="006F2B85" w:rsidRDefault="001E7B82">
            <w:pPr>
              <w:pStyle w:val="TableText"/>
            </w:pPr>
            <w:r>
              <w:t>2025-08-01</w:t>
            </w:r>
          </w:p>
        </w:tc>
      </w:tr>
      <w:tr w:rsidR="006F2B85" w14:paraId="137F6B89" w14:textId="77777777">
        <w:trPr>
          <w:jc w:val="center"/>
        </w:trPr>
        <w:tc>
          <w:tcPr>
            <w:tcW w:w="3345" w:type="dxa"/>
          </w:tcPr>
          <w:p w14:paraId="2312FBA5" w14:textId="77777777" w:rsidR="006F2B85" w:rsidRDefault="001E7B82">
            <w:pPr>
              <w:pStyle w:val="TableText"/>
            </w:pPr>
            <w:r>
              <w:tab/>
              <w:t>code</w:t>
            </w:r>
          </w:p>
        </w:tc>
        <w:tc>
          <w:tcPr>
            <w:tcW w:w="720" w:type="dxa"/>
          </w:tcPr>
          <w:p w14:paraId="2A4CB5AB" w14:textId="77777777" w:rsidR="006F2B85" w:rsidRDefault="001E7B82">
            <w:pPr>
              <w:pStyle w:val="TableText"/>
            </w:pPr>
            <w:r>
              <w:t>1..1</w:t>
            </w:r>
          </w:p>
        </w:tc>
        <w:tc>
          <w:tcPr>
            <w:tcW w:w="1152" w:type="dxa"/>
          </w:tcPr>
          <w:p w14:paraId="5BE23AF5" w14:textId="77777777" w:rsidR="006F2B85" w:rsidRDefault="001E7B82">
            <w:pPr>
              <w:pStyle w:val="TableText"/>
            </w:pPr>
            <w:r>
              <w:t>SHALL</w:t>
            </w:r>
          </w:p>
        </w:tc>
        <w:tc>
          <w:tcPr>
            <w:tcW w:w="864" w:type="dxa"/>
          </w:tcPr>
          <w:p w14:paraId="10FCC10B" w14:textId="77777777" w:rsidR="006F2B85" w:rsidRDefault="006F2B85">
            <w:pPr>
              <w:pStyle w:val="TableText"/>
            </w:pPr>
          </w:p>
        </w:tc>
        <w:tc>
          <w:tcPr>
            <w:tcW w:w="1104" w:type="dxa"/>
          </w:tcPr>
          <w:p w14:paraId="4B867606" w14:textId="3B832753" w:rsidR="006F2B85" w:rsidRDefault="001E7B82">
            <w:pPr>
              <w:pStyle w:val="TableText"/>
            </w:pPr>
            <w:hyperlink w:anchor="C_5564-33010">
              <w:r>
                <w:rPr>
                  <w:rStyle w:val="HyperlinkText9pt"/>
                </w:rPr>
                <w:t>5564-33010</w:t>
              </w:r>
            </w:hyperlink>
          </w:p>
        </w:tc>
        <w:tc>
          <w:tcPr>
            <w:tcW w:w="2975" w:type="dxa"/>
          </w:tcPr>
          <w:p w14:paraId="006A9269" w14:textId="77777777" w:rsidR="006F2B85" w:rsidRDefault="006F2B85">
            <w:pPr>
              <w:pStyle w:val="TableText"/>
            </w:pPr>
          </w:p>
        </w:tc>
      </w:tr>
      <w:tr w:rsidR="006F2B85" w14:paraId="5A3B700C" w14:textId="77777777">
        <w:trPr>
          <w:jc w:val="center"/>
        </w:trPr>
        <w:tc>
          <w:tcPr>
            <w:tcW w:w="3345" w:type="dxa"/>
          </w:tcPr>
          <w:p w14:paraId="1A4D32C0" w14:textId="77777777" w:rsidR="006F2B85" w:rsidRDefault="001E7B82">
            <w:pPr>
              <w:pStyle w:val="TableText"/>
            </w:pPr>
            <w:r>
              <w:tab/>
            </w:r>
            <w:r>
              <w:tab/>
              <w:t>@code</w:t>
            </w:r>
          </w:p>
        </w:tc>
        <w:tc>
          <w:tcPr>
            <w:tcW w:w="720" w:type="dxa"/>
          </w:tcPr>
          <w:p w14:paraId="1EA0B5C6" w14:textId="77777777" w:rsidR="006F2B85" w:rsidRDefault="001E7B82">
            <w:pPr>
              <w:pStyle w:val="TableText"/>
            </w:pPr>
            <w:r>
              <w:t>1..1</w:t>
            </w:r>
          </w:p>
        </w:tc>
        <w:tc>
          <w:tcPr>
            <w:tcW w:w="1152" w:type="dxa"/>
          </w:tcPr>
          <w:p w14:paraId="166A29BD" w14:textId="77777777" w:rsidR="006F2B85" w:rsidRDefault="001E7B82">
            <w:pPr>
              <w:pStyle w:val="TableText"/>
            </w:pPr>
            <w:r>
              <w:t>SHALL</w:t>
            </w:r>
          </w:p>
        </w:tc>
        <w:tc>
          <w:tcPr>
            <w:tcW w:w="864" w:type="dxa"/>
          </w:tcPr>
          <w:p w14:paraId="01CFE75B" w14:textId="77777777" w:rsidR="006F2B85" w:rsidRDefault="006F2B85">
            <w:pPr>
              <w:pStyle w:val="TableText"/>
            </w:pPr>
          </w:p>
        </w:tc>
        <w:tc>
          <w:tcPr>
            <w:tcW w:w="1104" w:type="dxa"/>
          </w:tcPr>
          <w:p w14:paraId="1FEB45EC" w14:textId="5781EE09" w:rsidR="006F2B85" w:rsidRDefault="001E7B82">
            <w:pPr>
              <w:pStyle w:val="TableText"/>
            </w:pPr>
            <w:hyperlink w:anchor="C_5564-33015">
              <w:r>
                <w:rPr>
                  <w:rStyle w:val="HyperlinkText9pt"/>
                </w:rPr>
                <w:t>5564-33015</w:t>
              </w:r>
            </w:hyperlink>
          </w:p>
        </w:tc>
        <w:tc>
          <w:tcPr>
            <w:tcW w:w="2975" w:type="dxa"/>
          </w:tcPr>
          <w:p w14:paraId="1FE61EE1" w14:textId="77777777" w:rsidR="006F2B85" w:rsidRDefault="001E7B82">
            <w:pPr>
              <w:pStyle w:val="TableText"/>
            </w:pPr>
            <w:r>
              <w:t>86188-0</w:t>
            </w:r>
          </w:p>
        </w:tc>
      </w:tr>
      <w:tr w:rsidR="006F2B85" w14:paraId="404F6E9D" w14:textId="77777777">
        <w:trPr>
          <w:jc w:val="center"/>
        </w:trPr>
        <w:tc>
          <w:tcPr>
            <w:tcW w:w="3345" w:type="dxa"/>
          </w:tcPr>
          <w:p w14:paraId="35465770" w14:textId="77777777" w:rsidR="006F2B85" w:rsidRDefault="001E7B82">
            <w:pPr>
              <w:pStyle w:val="TableText"/>
            </w:pPr>
            <w:r>
              <w:tab/>
            </w:r>
            <w:r>
              <w:tab/>
              <w:t>@codeSystem</w:t>
            </w:r>
          </w:p>
        </w:tc>
        <w:tc>
          <w:tcPr>
            <w:tcW w:w="720" w:type="dxa"/>
          </w:tcPr>
          <w:p w14:paraId="66952207" w14:textId="77777777" w:rsidR="006F2B85" w:rsidRDefault="001E7B82">
            <w:pPr>
              <w:pStyle w:val="TableText"/>
            </w:pPr>
            <w:r>
              <w:t>1..1</w:t>
            </w:r>
          </w:p>
        </w:tc>
        <w:tc>
          <w:tcPr>
            <w:tcW w:w="1152" w:type="dxa"/>
          </w:tcPr>
          <w:p w14:paraId="0247452E" w14:textId="77777777" w:rsidR="006F2B85" w:rsidRDefault="001E7B82">
            <w:pPr>
              <w:pStyle w:val="TableText"/>
            </w:pPr>
            <w:r>
              <w:t>SHALL</w:t>
            </w:r>
          </w:p>
        </w:tc>
        <w:tc>
          <w:tcPr>
            <w:tcW w:w="864" w:type="dxa"/>
          </w:tcPr>
          <w:p w14:paraId="0335B900" w14:textId="77777777" w:rsidR="006F2B85" w:rsidRDefault="006F2B85">
            <w:pPr>
              <w:pStyle w:val="TableText"/>
            </w:pPr>
          </w:p>
        </w:tc>
        <w:tc>
          <w:tcPr>
            <w:tcW w:w="1104" w:type="dxa"/>
          </w:tcPr>
          <w:p w14:paraId="3F06ECD3" w14:textId="402ED5B4" w:rsidR="006F2B85" w:rsidRDefault="001E7B82">
            <w:pPr>
              <w:pStyle w:val="TableText"/>
            </w:pPr>
            <w:hyperlink w:anchor="C_5564-33016">
              <w:r>
                <w:rPr>
                  <w:rStyle w:val="HyperlinkText9pt"/>
                </w:rPr>
                <w:t>5564-33016</w:t>
              </w:r>
            </w:hyperlink>
          </w:p>
        </w:tc>
        <w:tc>
          <w:tcPr>
            <w:tcW w:w="2975" w:type="dxa"/>
          </w:tcPr>
          <w:p w14:paraId="07B8317E" w14:textId="77777777" w:rsidR="006F2B85" w:rsidRDefault="001E7B82">
            <w:pPr>
              <w:pStyle w:val="TableText"/>
            </w:pPr>
            <w:r>
              <w:t>urn:oid:2.16.840.1.113883.6.1 (LOINC) = 2.16.840.1.113883.6.1</w:t>
            </w:r>
          </w:p>
        </w:tc>
      </w:tr>
      <w:tr w:rsidR="006F2B85" w14:paraId="60DF70F7" w14:textId="77777777">
        <w:trPr>
          <w:jc w:val="center"/>
        </w:trPr>
        <w:tc>
          <w:tcPr>
            <w:tcW w:w="3345" w:type="dxa"/>
          </w:tcPr>
          <w:p w14:paraId="42534D95" w14:textId="77777777" w:rsidR="006F2B85" w:rsidRDefault="001E7B82">
            <w:pPr>
              <w:pStyle w:val="TableText"/>
            </w:pPr>
            <w:r>
              <w:tab/>
              <w:t>statusCode</w:t>
            </w:r>
          </w:p>
        </w:tc>
        <w:tc>
          <w:tcPr>
            <w:tcW w:w="720" w:type="dxa"/>
          </w:tcPr>
          <w:p w14:paraId="10D43116" w14:textId="77777777" w:rsidR="006F2B85" w:rsidRDefault="001E7B82">
            <w:pPr>
              <w:pStyle w:val="TableText"/>
            </w:pPr>
            <w:r>
              <w:t>1..1</w:t>
            </w:r>
          </w:p>
        </w:tc>
        <w:tc>
          <w:tcPr>
            <w:tcW w:w="1152" w:type="dxa"/>
          </w:tcPr>
          <w:p w14:paraId="376BD84F" w14:textId="77777777" w:rsidR="006F2B85" w:rsidRDefault="001E7B82">
            <w:pPr>
              <w:pStyle w:val="TableText"/>
            </w:pPr>
            <w:r>
              <w:t>SHALL</w:t>
            </w:r>
          </w:p>
        </w:tc>
        <w:tc>
          <w:tcPr>
            <w:tcW w:w="864" w:type="dxa"/>
          </w:tcPr>
          <w:p w14:paraId="3F5614D5" w14:textId="77777777" w:rsidR="006F2B85" w:rsidRDefault="006F2B85">
            <w:pPr>
              <w:pStyle w:val="TableText"/>
            </w:pPr>
          </w:p>
        </w:tc>
        <w:tc>
          <w:tcPr>
            <w:tcW w:w="1104" w:type="dxa"/>
          </w:tcPr>
          <w:p w14:paraId="646A09D1" w14:textId="4569C728" w:rsidR="006F2B85" w:rsidRDefault="001E7B82">
            <w:pPr>
              <w:pStyle w:val="TableText"/>
            </w:pPr>
            <w:hyperlink w:anchor="C_5564-33011">
              <w:r>
                <w:rPr>
                  <w:rStyle w:val="HyperlinkText9pt"/>
                </w:rPr>
                <w:t>5564-33011</w:t>
              </w:r>
            </w:hyperlink>
          </w:p>
        </w:tc>
        <w:tc>
          <w:tcPr>
            <w:tcW w:w="2975" w:type="dxa"/>
          </w:tcPr>
          <w:p w14:paraId="530779FB" w14:textId="77777777" w:rsidR="006F2B85" w:rsidRDefault="006F2B85">
            <w:pPr>
              <w:pStyle w:val="TableText"/>
            </w:pPr>
          </w:p>
        </w:tc>
      </w:tr>
      <w:tr w:rsidR="006F2B85" w14:paraId="09D80A4A" w14:textId="77777777">
        <w:trPr>
          <w:jc w:val="center"/>
        </w:trPr>
        <w:tc>
          <w:tcPr>
            <w:tcW w:w="3345" w:type="dxa"/>
          </w:tcPr>
          <w:p w14:paraId="76FDAB50" w14:textId="77777777" w:rsidR="006F2B85" w:rsidRDefault="001E7B82">
            <w:pPr>
              <w:pStyle w:val="TableText"/>
            </w:pPr>
            <w:r>
              <w:tab/>
            </w:r>
            <w:r>
              <w:tab/>
              <w:t>@code</w:t>
            </w:r>
          </w:p>
        </w:tc>
        <w:tc>
          <w:tcPr>
            <w:tcW w:w="720" w:type="dxa"/>
          </w:tcPr>
          <w:p w14:paraId="7CA2185D" w14:textId="77777777" w:rsidR="006F2B85" w:rsidRDefault="001E7B82">
            <w:pPr>
              <w:pStyle w:val="TableText"/>
            </w:pPr>
            <w:r>
              <w:t>1..1</w:t>
            </w:r>
          </w:p>
        </w:tc>
        <w:tc>
          <w:tcPr>
            <w:tcW w:w="1152" w:type="dxa"/>
          </w:tcPr>
          <w:p w14:paraId="718DB52C" w14:textId="77777777" w:rsidR="006F2B85" w:rsidRDefault="001E7B82">
            <w:pPr>
              <w:pStyle w:val="TableText"/>
            </w:pPr>
            <w:r>
              <w:t>SHALL</w:t>
            </w:r>
          </w:p>
        </w:tc>
        <w:tc>
          <w:tcPr>
            <w:tcW w:w="864" w:type="dxa"/>
          </w:tcPr>
          <w:p w14:paraId="646C4FE5" w14:textId="77777777" w:rsidR="006F2B85" w:rsidRDefault="006F2B85">
            <w:pPr>
              <w:pStyle w:val="TableText"/>
            </w:pPr>
          </w:p>
        </w:tc>
        <w:tc>
          <w:tcPr>
            <w:tcW w:w="1104" w:type="dxa"/>
          </w:tcPr>
          <w:p w14:paraId="2A41E839" w14:textId="4E40C214" w:rsidR="006F2B85" w:rsidRDefault="001E7B82">
            <w:pPr>
              <w:pStyle w:val="TableText"/>
            </w:pPr>
            <w:hyperlink w:anchor="C_5564-33017">
              <w:r>
                <w:rPr>
                  <w:rStyle w:val="HyperlinkText9pt"/>
                </w:rPr>
                <w:t>5564-33017</w:t>
              </w:r>
            </w:hyperlink>
          </w:p>
        </w:tc>
        <w:tc>
          <w:tcPr>
            <w:tcW w:w="2975" w:type="dxa"/>
          </w:tcPr>
          <w:p w14:paraId="3D7698FE" w14:textId="77777777" w:rsidR="006F2B85" w:rsidRDefault="001E7B82">
            <w:pPr>
              <w:pStyle w:val="TableText"/>
            </w:pPr>
            <w:r>
              <w:t>urn:oid:2.16.840.1.113883.5.14 (HL7ActStatus) = completed</w:t>
            </w:r>
          </w:p>
        </w:tc>
      </w:tr>
      <w:tr w:rsidR="006F2B85" w14:paraId="51391F3D" w14:textId="77777777">
        <w:trPr>
          <w:jc w:val="center"/>
        </w:trPr>
        <w:tc>
          <w:tcPr>
            <w:tcW w:w="3345" w:type="dxa"/>
          </w:tcPr>
          <w:p w14:paraId="400F6D55" w14:textId="77777777" w:rsidR="006F2B85" w:rsidRDefault="001E7B82">
            <w:pPr>
              <w:pStyle w:val="TableText"/>
            </w:pPr>
            <w:r>
              <w:tab/>
              <w:t>value</w:t>
            </w:r>
          </w:p>
        </w:tc>
        <w:tc>
          <w:tcPr>
            <w:tcW w:w="720" w:type="dxa"/>
          </w:tcPr>
          <w:p w14:paraId="2AE2356A" w14:textId="77777777" w:rsidR="006F2B85" w:rsidRDefault="001E7B82">
            <w:pPr>
              <w:pStyle w:val="TableText"/>
            </w:pPr>
            <w:r>
              <w:t>1..1</w:t>
            </w:r>
          </w:p>
        </w:tc>
        <w:tc>
          <w:tcPr>
            <w:tcW w:w="1152" w:type="dxa"/>
          </w:tcPr>
          <w:p w14:paraId="4327EDB0" w14:textId="77777777" w:rsidR="006F2B85" w:rsidRDefault="001E7B82">
            <w:pPr>
              <w:pStyle w:val="TableText"/>
            </w:pPr>
            <w:r>
              <w:t>SHALL</w:t>
            </w:r>
          </w:p>
        </w:tc>
        <w:tc>
          <w:tcPr>
            <w:tcW w:w="864" w:type="dxa"/>
          </w:tcPr>
          <w:p w14:paraId="6DD64C08" w14:textId="77777777" w:rsidR="006F2B85" w:rsidRDefault="006F2B85">
            <w:pPr>
              <w:pStyle w:val="TableText"/>
            </w:pPr>
          </w:p>
        </w:tc>
        <w:tc>
          <w:tcPr>
            <w:tcW w:w="1104" w:type="dxa"/>
          </w:tcPr>
          <w:p w14:paraId="512FB99A" w14:textId="4A76A952" w:rsidR="006F2B85" w:rsidRDefault="001E7B82">
            <w:pPr>
              <w:pStyle w:val="TableText"/>
            </w:pPr>
            <w:hyperlink w:anchor="C_5564-33372">
              <w:r>
                <w:rPr>
                  <w:rStyle w:val="HyperlinkText9pt"/>
                </w:rPr>
                <w:t>5564-33372</w:t>
              </w:r>
            </w:hyperlink>
          </w:p>
        </w:tc>
        <w:tc>
          <w:tcPr>
            <w:tcW w:w="2975" w:type="dxa"/>
          </w:tcPr>
          <w:p w14:paraId="2EF03BF6" w14:textId="77777777" w:rsidR="006F2B85" w:rsidRDefault="001E7B82">
            <w:pPr>
              <w:pStyle w:val="TableText"/>
            </w:pPr>
            <w:r>
              <w:t>urn:oid:2.16.840.1.114222.4.11.7900 (Industry NAICS Detail (ODH))</w:t>
            </w:r>
          </w:p>
        </w:tc>
      </w:tr>
    </w:tbl>
    <w:p w14:paraId="17703CF5" w14:textId="77777777" w:rsidR="006F2B85" w:rsidRDefault="006F2B85">
      <w:pPr>
        <w:pStyle w:val="BodyText"/>
      </w:pPr>
    </w:p>
    <w:p w14:paraId="47DF35A8" w14:textId="59E0BDB5" w:rsidR="006F2B85" w:rsidRDefault="001E7B82" w:rsidP="007D100A">
      <w:pPr>
        <w:numPr>
          <w:ilvl w:val="0"/>
          <w:numId w:val="15"/>
        </w:numPr>
      </w:pPr>
      <w:r>
        <w:t xml:space="preserve">Conforms to </w:t>
      </w:r>
      <w:hyperlink w:anchor="E_Social_History_Observation_NHCS_V5">
        <w:r>
          <w:rPr>
            <w:rStyle w:val="HyperlinkCourierBold"/>
          </w:rPr>
          <w:t>Social History Observation (NHCS V5)</w:t>
        </w:r>
      </w:hyperlink>
      <w:r>
        <w:t xml:space="preserve"> template </w:t>
      </w:r>
      <w:r>
        <w:rPr>
          <w:rStyle w:val="XMLname"/>
        </w:rPr>
        <w:t>(identifier: urn:hl7ii:2.16.840.1.113883.10.20.22.4.38:2025-08-01)</w:t>
      </w:r>
      <w:r>
        <w:t>.</w:t>
      </w:r>
    </w:p>
    <w:p w14:paraId="591A3FC7" w14:textId="77777777" w:rsidR="006F2B85" w:rsidRDefault="001E7B82" w:rsidP="007D100A">
      <w:pPr>
        <w:numPr>
          <w:ilvl w:val="0"/>
          <w:numId w:val="1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27" w:name="C_5564-33370"/>
      <w:r>
        <w:t xml:space="preserve"> (CONF:5564-33370)</w:t>
      </w:r>
      <w:bookmarkEnd w:id="3427"/>
      <w:r>
        <w:t>.</w:t>
      </w:r>
    </w:p>
    <w:p w14:paraId="5F0D95A6" w14:textId="77777777" w:rsidR="006F2B85" w:rsidRDefault="001E7B82" w:rsidP="007D100A">
      <w:pPr>
        <w:numPr>
          <w:ilvl w:val="0"/>
          <w:numId w:val="1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28" w:name="C_5564-33371"/>
      <w:r>
        <w:t xml:space="preserve"> (CONF:5564-33371)</w:t>
      </w:r>
      <w:bookmarkEnd w:id="3428"/>
      <w:r>
        <w:t>.</w:t>
      </w:r>
    </w:p>
    <w:p w14:paraId="2732F1C6" w14:textId="77777777" w:rsidR="006F2B85" w:rsidRDefault="001E7B82" w:rsidP="007D100A">
      <w:pPr>
        <w:numPr>
          <w:ilvl w:val="0"/>
          <w:numId w:val="15"/>
        </w:numPr>
      </w:pPr>
      <w:r>
        <w:rPr>
          <w:rStyle w:val="keyword"/>
        </w:rPr>
        <w:t>SHALL</w:t>
      </w:r>
      <w:r>
        <w:t xml:space="preserve"> contain exactly one [1..1] </w:t>
      </w:r>
      <w:r>
        <w:rPr>
          <w:rStyle w:val="XMLnameBold"/>
        </w:rPr>
        <w:t>templateId</w:t>
      </w:r>
      <w:bookmarkStart w:id="3429" w:name="C_5564-33009"/>
      <w:r>
        <w:t xml:space="preserve"> (CONF:5564-33009)</w:t>
      </w:r>
      <w:bookmarkEnd w:id="3429"/>
      <w:r>
        <w:t xml:space="preserve"> such that it</w:t>
      </w:r>
    </w:p>
    <w:p w14:paraId="6872050E" w14:textId="77777777" w:rsidR="006F2B85" w:rsidRDefault="001E7B82" w:rsidP="007D100A">
      <w:pPr>
        <w:numPr>
          <w:ilvl w:val="1"/>
          <w:numId w:val="15"/>
        </w:numPr>
      </w:pPr>
      <w:r>
        <w:rPr>
          <w:rStyle w:val="keyword"/>
        </w:rPr>
        <w:lastRenderedPageBreak/>
        <w:t>SHALL</w:t>
      </w:r>
      <w:r>
        <w:t xml:space="preserve"> contain exactly one [1..1] </w:t>
      </w:r>
      <w:r>
        <w:rPr>
          <w:rStyle w:val="XMLnameBold"/>
        </w:rPr>
        <w:t>@root</w:t>
      </w:r>
      <w:r>
        <w:t>=</w:t>
      </w:r>
      <w:r>
        <w:rPr>
          <w:rStyle w:val="XMLname"/>
        </w:rPr>
        <w:t>"2.16.840.1.113883.10.20.22.4.504"</w:t>
      </w:r>
      <w:bookmarkStart w:id="3430" w:name="C_5564-33368"/>
      <w:r>
        <w:t xml:space="preserve"> (CONF:5564-33368)</w:t>
      </w:r>
      <w:bookmarkEnd w:id="3430"/>
      <w:r>
        <w:t>.</w:t>
      </w:r>
    </w:p>
    <w:p w14:paraId="7938D8E7" w14:textId="77777777" w:rsidR="006F2B85" w:rsidRDefault="001E7B82" w:rsidP="007D100A">
      <w:pPr>
        <w:numPr>
          <w:ilvl w:val="1"/>
          <w:numId w:val="15"/>
        </w:numPr>
      </w:pPr>
      <w:r>
        <w:rPr>
          <w:rStyle w:val="keyword"/>
        </w:rPr>
        <w:t>SHALL</w:t>
      </w:r>
      <w:r>
        <w:t xml:space="preserve"> contain exactly one [1..1] </w:t>
      </w:r>
      <w:r>
        <w:rPr>
          <w:rStyle w:val="XMLnameBold"/>
        </w:rPr>
        <w:t>@extension</w:t>
      </w:r>
      <w:r>
        <w:t>=</w:t>
      </w:r>
      <w:r>
        <w:rPr>
          <w:rStyle w:val="XMLname"/>
        </w:rPr>
        <w:t>"2025-08-01"</w:t>
      </w:r>
      <w:bookmarkStart w:id="3431" w:name="C_5564-33369"/>
      <w:r>
        <w:t xml:space="preserve"> (CONF:5564-33369)</w:t>
      </w:r>
      <w:bookmarkEnd w:id="3431"/>
      <w:r>
        <w:t>.</w:t>
      </w:r>
    </w:p>
    <w:p w14:paraId="14E60890" w14:textId="77777777" w:rsidR="006F2B85" w:rsidRDefault="001E7B82" w:rsidP="007D100A">
      <w:pPr>
        <w:numPr>
          <w:ilvl w:val="0"/>
          <w:numId w:val="15"/>
        </w:numPr>
      </w:pPr>
      <w:r>
        <w:rPr>
          <w:rStyle w:val="keyword"/>
        </w:rPr>
        <w:t>SHALL</w:t>
      </w:r>
      <w:r>
        <w:t xml:space="preserve"> contain </w:t>
      </w:r>
      <w:r>
        <w:t xml:space="preserve">exactly one [1..1] </w:t>
      </w:r>
      <w:r>
        <w:rPr>
          <w:rStyle w:val="XMLnameBold"/>
        </w:rPr>
        <w:t>code</w:t>
      </w:r>
      <w:bookmarkStart w:id="3432" w:name="C_5564-33010"/>
      <w:r>
        <w:t xml:space="preserve"> (CONF:5564-33010)</w:t>
      </w:r>
      <w:bookmarkEnd w:id="3432"/>
      <w:r>
        <w:t>.</w:t>
      </w:r>
    </w:p>
    <w:p w14:paraId="57E32C7E" w14:textId="77777777" w:rsidR="006F2B85" w:rsidRDefault="001E7B82" w:rsidP="007D100A">
      <w:pPr>
        <w:numPr>
          <w:ilvl w:val="1"/>
          <w:numId w:val="15"/>
        </w:numPr>
      </w:pPr>
      <w:r>
        <w:t xml:space="preserve">This code </w:t>
      </w:r>
      <w:r>
        <w:rPr>
          <w:rStyle w:val="keyword"/>
        </w:rPr>
        <w:t>SHALL</w:t>
      </w:r>
      <w:r>
        <w:t xml:space="preserve"> contain exactly one [1..1] </w:t>
      </w:r>
      <w:r>
        <w:rPr>
          <w:rStyle w:val="XMLnameBold"/>
        </w:rPr>
        <w:t>@code</w:t>
      </w:r>
      <w:r>
        <w:t>=</w:t>
      </w:r>
      <w:r>
        <w:rPr>
          <w:rStyle w:val="XMLname"/>
        </w:rPr>
        <w:t>"86188-0"</w:t>
      </w:r>
      <w:r>
        <w:t xml:space="preserve"> History of Occupation Industry</w:t>
      </w:r>
      <w:bookmarkStart w:id="3433" w:name="C_5564-33015"/>
      <w:r>
        <w:t xml:space="preserve"> (CONF:5564-33015)</w:t>
      </w:r>
      <w:bookmarkEnd w:id="3433"/>
      <w:r>
        <w:t>.</w:t>
      </w:r>
    </w:p>
    <w:p w14:paraId="412EAFBF" w14:textId="77777777" w:rsidR="006F2B85" w:rsidRDefault="001E7B82" w:rsidP="007D100A">
      <w:pPr>
        <w:numPr>
          <w:ilvl w:val="1"/>
          <w:numId w:val="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34" w:name="C_5564-33016"/>
      <w:r>
        <w:t xml:space="preserve"> (CONF:5564-33016)</w:t>
      </w:r>
      <w:bookmarkEnd w:id="3434"/>
      <w:r>
        <w:t>.</w:t>
      </w:r>
    </w:p>
    <w:p w14:paraId="37190149" w14:textId="77777777" w:rsidR="006F2B85" w:rsidRDefault="001E7B82" w:rsidP="007D100A">
      <w:pPr>
        <w:numPr>
          <w:ilvl w:val="0"/>
          <w:numId w:val="15"/>
        </w:numPr>
      </w:pPr>
      <w:r>
        <w:rPr>
          <w:rStyle w:val="keyword"/>
        </w:rPr>
        <w:t>SHALL</w:t>
      </w:r>
      <w:r>
        <w:t xml:space="preserve"> contain exactly one [1..1] </w:t>
      </w:r>
      <w:r>
        <w:rPr>
          <w:rStyle w:val="XMLnameBold"/>
        </w:rPr>
        <w:t>statusCode</w:t>
      </w:r>
      <w:bookmarkStart w:id="3435" w:name="C_5564-33011"/>
      <w:r>
        <w:t xml:space="preserve"> (CONF:5564-33011)</w:t>
      </w:r>
      <w:bookmarkEnd w:id="3435"/>
      <w:r>
        <w:t>.</w:t>
      </w:r>
    </w:p>
    <w:p w14:paraId="5553319F" w14:textId="77777777" w:rsidR="006F2B85" w:rsidRDefault="001E7B82" w:rsidP="007D100A">
      <w:pPr>
        <w:numPr>
          <w:ilvl w:val="1"/>
          <w:numId w:val="1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36" w:name="C_5564-33017"/>
      <w:r>
        <w:t xml:space="preserve"> (CONF:5564-33017)</w:t>
      </w:r>
      <w:bookmarkEnd w:id="3436"/>
      <w:r>
        <w:t>.</w:t>
      </w:r>
    </w:p>
    <w:p w14:paraId="73A39460" w14:textId="69A79B5A" w:rsidR="006F2B85" w:rsidRDefault="001E7B82" w:rsidP="007D100A">
      <w:pPr>
        <w:numPr>
          <w:ilvl w:val="0"/>
          <w:numId w:val="15"/>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Industry_NAICS_Detail_ODH">
        <w:r>
          <w:rPr>
            <w:rStyle w:val="HyperlinkCourierBold"/>
          </w:rPr>
          <w:t>Industry NAICS Detail (ODH)</w:t>
        </w:r>
      </w:hyperlink>
      <w:r>
        <w:rPr>
          <w:rStyle w:val="XMLname"/>
        </w:rPr>
        <w:t xml:space="preserve"> urn:oid:2.16.840.1.114222.4.11.7900</w:t>
      </w:r>
      <w:r>
        <w:rPr>
          <w:rStyle w:val="keyword"/>
        </w:rPr>
        <w:t xml:space="preserve"> DYNAMIC</w:t>
      </w:r>
      <w:bookmarkStart w:id="3437" w:name="C_5564-33372"/>
      <w:r>
        <w:t xml:space="preserve"> (CONF:5564-33372)</w:t>
      </w:r>
      <w:bookmarkEnd w:id="3437"/>
      <w:r>
        <w:t>.</w:t>
      </w:r>
    </w:p>
    <w:p w14:paraId="65800B21" w14:textId="242FACB3" w:rsidR="006F2B85" w:rsidRDefault="001E7B82">
      <w:pPr>
        <w:pStyle w:val="Caption"/>
      </w:pPr>
      <w:bookmarkStart w:id="3438" w:name="_Toc203485785"/>
      <w:r>
        <w:lastRenderedPageBreak/>
        <w:t xml:space="preserve">Table </w:t>
      </w:r>
      <w:r>
        <w:fldChar w:fldCharType="begin"/>
      </w:r>
      <w:r>
        <w:instrText>SEQ Table \* ARABIC</w:instrText>
      </w:r>
      <w:r>
        <w:fldChar w:fldCharType="separate"/>
      </w:r>
      <w:r w:rsidR="004676B7">
        <w:t>328</w:t>
      </w:r>
      <w:r>
        <w:fldChar w:fldCharType="end"/>
      </w:r>
      <w:r>
        <w:t xml:space="preserve">: </w:t>
      </w:r>
      <w:bookmarkStart w:id="3439" w:name="Industry_NAICS_Detail_ODH"/>
      <w:r>
        <w:t>Industry NAICS Detail (ODH)</w:t>
      </w:r>
      <w:bookmarkEnd w:id="3439"/>
      <w:bookmarkEnd w:id="34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871D58A" w14:textId="77777777">
        <w:trPr>
          <w:jc w:val="center"/>
        </w:trPr>
        <w:tc>
          <w:tcPr>
            <w:tcW w:w="1440" w:type="dxa"/>
            <w:gridSpan w:val="4"/>
          </w:tcPr>
          <w:p w14:paraId="7C37CC53" w14:textId="77777777" w:rsidR="006F2B85" w:rsidRDefault="001E7B82">
            <w:pPr>
              <w:pStyle w:val="TableText"/>
            </w:pPr>
            <w:r>
              <w:t>Value Set: Industry NAICS Detail (ODH) urn:oid:2.16.840.1.114222.4.11.7900</w:t>
            </w:r>
          </w:p>
          <w:p w14:paraId="03A6761B" w14:textId="77777777" w:rsidR="006F2B85" w:rsidRDefault="001E7B82">
            <w:pPr>
              <w:pStyle w:val="TableText"/>
            </w:pPr>
            <w:r>
              <w:t>Concepts describing the kind of business that compensates the person for work (e.g., wages, training) or assigns work to a volunteer, as reported by the person. The kind of business is determined based on the primary business activity conducted by the company, organization, or individual (for those who are self-employed), or, for a military position, the self-reported branch of service. The value set was created by coding the NAICS index terms, which are relatable to the general public, to facilitate collec</w:t>
            </w:r>
            <w:r>
              <w:t>tion and validation by patients.</w:t>
            </w:r>
            <w:r>
              <w:br/>
              <w:t>A downloadable file available from the PHIN VADS ODH Hot Topics section is structured to support computer-assisted searching of this value set. The file also contains a crosswalk from the concepts in this value set to Occupation_CDC_Census value set concepts.</w:t>
            </w:r>
          </w:p>
          <w:p w14:paraId="240D974B" w14:textId="46315BE1" w:rsidR="006F2B85" w:rsidRDefault="001E7B82">
            <w:pPr>
              <w:pStyle w:val="TableText"/>
            </w:pPr>
            <w:r>
              <w:t xml:space="preserve">Value Set Source: </w:t>
            </w:r>
            <w:hyperlink r:id="rId104" w:history="1">
              <w:r>
                <w:rPr>
                  <w:rStyle w:val="HyperlinkCourierBold"/>
                </w:rPr>
                <w:t>https://phinvads.cdc.gov/vads/ViewValueSet.action?oid=2.16.840.1.114222.4.11.7900</w:t>
              </w:r>
            </w:hyperlink>
          </w:p>
        </w:tc>
      </w:tr>
      <w:tr w:rsidR="006F2B85" w14:paraId="30D62051" w14:textId="77777777">
        <w:trPr>
          <w:cantSplit/>
          <w:tblHeader/>
          <w:jc w:val="center"/>
        </w:trPr>
        <w:tc>
          <w:tcPr>
            <w:tcW w:w="1560" w:type="dxa"/>
            <w:shd w:val="clear" w:color="auto" w:fill="E6E6E6"/>
          </w:tcPr>
          <w:p w14:paraId="0219D8F1" w14:textId="77777777" w:rsidR="006F2B85" w:rsidRDefault="001E7B82">
            <w:pPr>
              <w:pStyle w:val="TableHead"/>
            </w:pPr>
            <w:r>
              <w:t>Code</w:t>
            </w:r>
          </w:p>
        </w:tc>
        <w:tc>
          <w:tcPr>
            <w:tcW w:w="3000" w:type="dxa"/>
            <w:shd w:val="clear" w:color="auto" w:fill="E6E6E6"/>
          </w:tcPr>
          <w:p w14:paraId="34A445CE" w14:textId="77777777" w:rsidR="006F2B85" w:rsidRDefault="001E7B82">
            <w:pPr>
              <w:pStyle w:val="TableHead"/>
            </w:pPr>
            <w:r>
              <w:t>Code System</w:t>
            </w:r>
          </w:p>
        </w:tc>
        <w:tc>
          <w:tcPr>
            <w:tcW w:w="3000" w:type="dxa"/>
            <w:shd w:val="clear" w:color="auto" w:fill="E6E6E6"/>
          </w:tcPr>
          <w:p w14:paraId="1D16C8C8" w14:textId="77777777" w:rsidR="006F2B85" w:rsidRDefault="001E7B82">
            <w:pPr>
              <w:pStyle w:val="TableHead"/>
            </w:pPr>
            <w:r>
              <w:t>Code System OID</w:t>
            </w:r>
          </w:p>
        </w:tc>
        <w:tc>
          <w:tcPr>
            <w:tcW w:w="2520" w:type="dxa"/>
            <w:shd w:val="clear" w:color="auto" w:fill="E6E6E6"/>
          </w:tcPr>
          <w:p w14:paraId="0E215C14" w14:textId="77777777" w:rsidR="006F2B85" w:rsidRDefault="001E7B82">
            <w:pPr>
              <w:pStyle w:val="TableHead"/>
            </w:pPr>
            <w:r>
              <w:t>Print Name</w:t>
            </w:r>
          </w:p>
        </w:tc>
      </w:tr>
      <w:tr w:rsidR="006F2B85" w14:paraId="65B44FCF" w14:textId="77777777">
        <w:trPr>
          <w:jc w:val="center"/>
        </w:trPr>
        <w:tc>
          <w:tcPr>
            <w:tcW w:w="1170" w:type="dxa"/>
          </w:tcPr>
          <w:p w14:paraId="21A28DFB" w14:textId="77777777" w:rsidR="006F2B85" w:rsidRDefault="001E7B82">
            <w:pPr>
              <w:pStyle w:val="TableText"/>
            </w:pPr>
            <w:r>
              <w:t>311611.000001</w:t>
            </w:r>
          </w:p>
        </w:tc>
        <w:tc>
          <w:tcPr>
            <w:tcW w:w="3195" w:type="dxa"/>
          </w:tcPr>
          <w:p w14:paraId="742DA5C1" w14:textId="77777777" w:rsidR="006F2B85" w:rsidRDefault="001E7B82">
            <w:pPr>
              <w:pStyle w:val="TableText"/>
            </w:pPr>
            <w:r>
              <w:t>PH_OccupationalDataForHealth_ODH</w:t>
            </w:r>
          </w:p>
        </w:tc>
        <w:tc>
          <w:tcPr>
            <w:tcW w:w="3195" w:type="dxa"/>
          </w:tcPr>
          <w:p w14:paraId="163CD992" w14:textId="77777777" w:rsidR="006F2B85" w:rsidRDefault="001E7B82">
            <w:pPr>
              <w:pStyle w:val="TableText"/>
            </w:pPr>
            <w:r>
              <w:t>urn:oid:2.16.840.1.114222.4.5.327</w:t>
            </w:r>
          </w:p>
        </w:tc>
        <w:tc>
          <w:tcPr>
            <w:tcW w:w="2520" w:type="dxa"/>
          </w:tcPr>
          <w:p w14:paraId="377384A4" w14:textId="77777777" w:rsidR="006F2B85" w:rsidRDefault="001E7B82">
            <w:pPr>
              <w:pStyle w:val="TableText"/>
            </w:pPr>
            <w:r>
              <w:t>Abattoirs [Animal (except Poultry) Slaughtering ]</w:t>
            </w:r>
          </w:p>
        </w:tc>
      </w:tr>
      <w:tr w:rsidR="006F2B85" w14:paraId="68BF4E0C" w14:textId="77777777">
        <w:trPr>
          <w:jc w:val="center"/>
        </w:trPr>
        <w:tc>
          <w:tcPr>
            <w:tcW w:w="1170" w:type="dxa"/>
          </w:tcPr>
          <w:p w14:paraId="516695EF" w14:textId="77777777" w:rsidR="006F2B85" w:rsidRDefault="001E7B82">
            <w:pPr>
              <w:pStyle w:val="TableText"/>
            </w:pPr>
            <w:r>
              <w:t>621410.000002</w:t>
            </w:r>
          </w:p>
        </w:tc>
        <w:tc>
          <w:tcPr>
            <w:tcW w:w="3195" w:type="dxa"/>
          </w:tcPr>
          <w:p w14:paraId="6792D494" w14:textId="77777777" w:rsidR="006F2B85" w:rsidRDefault="001E7B82">
            <w:pPr>
              <w:pStyle w:val="TableText"/>
            </w:pPr>
            <w:r>
              <w:t>PH_OccupationalDataForHealth_ODH</w:t>
            </w:r>
          </w:p>
        </w:tc>
        <w:tc>
          <w:tcPr>
            <w:tcW w:w="3195" w:type="dxa"/>
          </w:tcPr>
          <w:p w14:paraId="06F21B0B" w14:textId="77777777" w:rsidR="006F2B85" w:rsidRDefault="001E7B82">
            <w:pPr>
              <w:pStyle w:val="TableText"/>
            </w:pPr>
            <w:r>
              <w:t>urn:oid:2.16.840.1.114222.4.5.327</w:t>
            </w:r>
          </w:p>
        </w:tc>
        <w:tc>
          <w:tcPr>
            <w:tcW w:w="2520" w:type="dxa"/>
          </w:tcPr>
          <w:p w14:paraId="11043058" w14:textId="77777777" w:rsidR="006F2B85" w:rsidRDefault="001E7B82">
            <w:pPr>
              <w:pStyle w:val="TableText"/>
            </w:pPr>
            <w:r>
              <w:t>Abortion clinics [Family Planning Centers ]</w:t>
            </w:r>
          </w:p>
        </w:tc>
      </w:tr>
      <w:tr w:rsidR="006F2B85" w14:paraId="247D1C48" w14:textId="77777777">
        <w:trPr>
          <w:jc w:val="center"/>
        </w:trPr>
        <w:tc>
          <w:tcPr>
            <w:tcW w:w="1170" w:type="dxa"/>
          </w:tcPr>
          <w:p w14:paraId="0E221767" w14:textId="77777777" w:rsidR="006F2B85" w:rsidRDefault="001E7B82">
            <w:pPr>
              <w:pStyle w:val="TableText"/>
            </w:pPr>
            <w:r>
              <w:t>334519.000003</w:t>
            </w:r>
          </w:p>
        </w:tc>
        <w:tc>
          <w:tcPr>
            <w:tcW w:w="3195" w:type="dxa"/>
          </w:tcPr>
          <w:p w14:paraId="4CE87341" w14:textId="77777777" w:rsidR="006F2B85" w:rsidRDefault="001E7B82">
            <w:pPr>
              <w:pStyle w:val="TableText"/>
            </w:pPr>
            <w:r>
              <w:t>PH_OccupationalDataForHealth_ODH</w:t>
            </w:r>
          </w:p>
        </w:tc>
        <w:tc>
          <w:tcPr>
            <w:tcW w:w="3195" w:type="dxa"/>
          </w:tcPr>
          <w:p w14:paraId="0C9A5E3B" w14:textId="77777777" w:rsidR="006F2B85" w:rsidRDefault="001E7B82">
            <w:pPr>
              <w:pStyle w:val="TableText"/>
            </w:pPr>
            <w:r>
              <w:t>urn:oid:2.16.840.1.114222.4.5.327</w:t>
            </w:r>
          </w:p>
        </w:tc>
        <w:tc>
          <w:tcPr>
            <w:tcW w:w="2520" w:type="dxa"/>
          </w:tcPr>
          <w:p w14:paraId="191DBA34" w14:textId="77777777" w:rsidR="006F2B85" w:rsidRDefault="001E7B82">
            <w:pPr>
              <w:pStyle w:val="TableText"/>
            </w:pPr>
            <w:r>
              <w:t>Abrasion testing machines manufacturing [Other Measuring and Controlling Device Manufacturing ]</w:t>
            </w:r>
          </w:p>
        </w:tc>
      </w:tr>
      <w:tr w:rsidR="006F2B85" w14:paraId="7290B226" w14:textId="77777777">
        <w:trPr>
          <w:jc w:val="center"/>
        </w:trPr>
        <w:tc>
          <w:tcPr>
            <w:tcW w:w="1170" w:type="dxa"/>
          </w:tcPr>
          <w:p w14:paraId="6EB2C341" w14:textId="77777777" w:rsidR="006F2B85" w:rsidRDefault="001E7B82">
            <w:pPr>
              <w:pStyle w:val="TableText"/>
            </w:pPr>
            <w:r>
              <w:t>339114.000004</w:t>
            </w:r>
          </w:p>
        </w:tc>
        <w:tc>
          <w:tcPr>
            <w:tcW w:w="3195" w:type="dxa"/>
          </w:tcPr>
          <w:p w14:paraId="5AF9914B" w14:textId="77777777" w:rsidR="006F2B85" w:rsidRDefault="001E7B82">
            <w:pPr>
              <w:pStyle w:val="TableText"/>
            </w:pPr>
            <w:r>
              <w:t>PH_OccupationalDataForHealth_ODH</w:t>
            </w:r>
          </w:p>
        </w:tc>
        <w:tc>
          <w:tcPr>
            <w:tcW w:w="3195" w:type="dxa"/>
          </w:tcPr>
          <w:p w14:paraId="3347CDAD" w14:textId="77777777" w:rsidR="006F2B85" w:rsidRDefault="001E7B82">
            <w:pPr>
              <w:pStyle w:val="TableText"/>
            </w:pPr>
            <w:r>
              <w:t>urn:oid:2.16.840.1.114222.4.5.327</w:t>
            </w:r>
          </w:p>
        </w:tc>
        <w:tc>
          <w:tcPr>
            <w:tcW w:w="2520" w:type="dxa"/>
          </w:tcPr>
          <w:p w14:paraId="64AA411C" w14:textId="77777777" w:rsidR="006F2B85" w:rsidRDefault="001E7B82">
            <w:pPr>
              <w:pStyle w:val="TableText"/>
            </w:pPr>
            <w:r>
              <w:t>Abrasive points, wheels, and disks, dental, manufacturing [Dental Equipment and Supplies Manufacturing ]</w:t>
            </w:r>
          </w:p>
        </w:tc>
      </w:tr>
      <w:tr w:rsidR="006F2B85" w14:paraId="4D2C835E" w14:textId="77777777">
        <w:trPr>
          <w:jc w:val="center"/>
        </w:trPr>
        <w:tc>
          <w:tcPr>
            <w:tcW w:w="1170" w:type="dxa"/>
          </w:tcPr>
          <w:p w14:paraId="340F59FC" w14:textId="77777777" w:rsidR="006F2B85" w:rsidRDefault="001E7B82">
            <w:pPr>
              <w:pStyle w:val="TableText"/>
            </w:pPr>
            <w:r>
              <w:t>327910.000005</w:t>
            </w:r>
          </w:p>
        </w:tc>
        <w:tc>
          <w:tcPr>
            <w:tcW w:w="3195" w:type="dxa"/>
          </w:tcPr>
          <w:p w14:paraId="4BFBEDE4" w14:textId="77777777" w:rsidR="006F2B85" w:rsidRDefault="001E7B82">
            <w:pPr>
              <w:pStyle w:val="TableText"/>
            </w:pPr>
            <w:r>
              <w:t>PH_OccupationalDataForHealth_ODH</w:t>
            </w:r>
          </w:p>
        </w:tc>
        <w:tc>
          <w:tcPr>
            <w:tcW w:w="3195" w:type="dxa"/>
          </w:tcPr>
          <w:p w14:paraId="1AE21966" w14:textId="77777777" w:rsidR="006F2B85" w:rsidRDefault="001E7B82">
            <w:pPr>
              <w:pStyle w:val="TableText"/>
            </w:pPr>
            <w:r>
              <w:t>urn:oid:2.16.840.1.114222.4.5.327</w:t>
            </w:r>
          </w:p>
        </w:tc>
        <w:tc>
          <w:tcPr>
            <w:tcW w:w="2520" w:type="dxa"/>
          </w:tcPr>
          <w:p w14:paraId="6EF52229" w14:textId="77777777" w:rsidR="006F2B85" w:rsidRDefault="001E7B82">
            <w:pPr>
              <w:pStyle w:val="TableText"/>
            </w:pPr>
            <w:r>
              <w:t>Abrasive products manufacturing [Abrasive Product Manufacturing]</w:t>
            </w:r>
          </w:p>
        </w:tc>
      </w:tr>
      <w:tr w:rsidR="006F2B85" w14:paraId="57A6E0D1" w14:textId="77777777">
        <w:trPr>
          <w:jc w:val="center"/>
        </w:trPr>
        <w:tc>
          <w:tcPr>
            <w:tcW w:w="1170" w:type="dxa"/>
          </w:tcPr>
          <w:p w14:paraId="3FB88C62" w14:textId="77777777" w:rsidR="006F2B85" w:rsidRDefault="001E7B82">
            <w:pPr>
              <w:pStyle w:val="TableText"/>
            </w:pPr>
            <w:r>
              <w:t>212322.000006</w:t>
            </w:r>
          </w:p>
        </w:tc>
        <w:tc>
          <w:tcPr>
            <w:tcW w:w="3195" w:type="dxa"/>
          </w:tcPr>
          <w:p w14:paraId="25EE6046" w14:textId="77777777" w:rsidR="006F2B85" w:rsidRDefault="001E7B82">
            <w:pPr>
              <w:pStyle w:val="TableText"/>
            </w:pPr>
            <w:r>
              <w:t>PH_OccupationalDataForHealth_ODH</w:t>
            </w:r>
          </w:p>
        </w:tc>
        <w:tc>
          <w:tcPr>
            <w:tcW w:w="3195" w:type="dxa"/>
          </w:tcPr>
          <w:p w14:paraId="44F01AA5" w14:textId="77777777" w:rsidR="006F2B85" w:rsidRDefault="001E7B82">
            <w:pPr>
              <w:pStyle w:val="TableText"/>
            </w:pPr>
            <w:r>
              <w:t>urn:oid:2.16.840.1.114222.4.5.327</w:t>
            </w:r>
          </w:p>
        </w:tc>
        <w:tc>
          <w:tcPr>
            <w:tcW w:w="2520" w:type="dxa"/>
          </w:tcPr>
          <w:p w14:paraId="4A3B1524" w14:textId="77777777" w:rsidR="006F2B85" w:rsidRDefault="001E7B82">
            <w:pPr>
              <w:pStyle w:val="TableText"/>
            </w:pPr>
            <w:r>
              <w:t>Abrasive sand quarrying and/or beneficiating [Industrial Sand Mining ]</w:t>
            </w:r>
          </w:p>
        </w:tc>
      </w:tr>
      <w:tr w:rsidR="006F2B85" w14:paraId="50CEF871" w14:textId="77777777">
        <w:trPr>
          <w:jc w:val="center"/>
        </w:trPr>
        <w:tc>
          <w:tcPr>
            <w:tcW w:w="1170" w:type="dxa"/>
          </w:tcPr>
          <w:p w14:paraId="380B8A7E" w14:textId="77777777" w:rsidR="006F2B85" w:rsidRDefault="001E7B82">
            <w:pPr>
              <w:pStyle w:val="TableText"/>
            </w:pPr>
            <w:r>
              <w:t>212399.000007</w:t>
            </w:r>
          </w:p>
        </w:tc>
        <w:tc>
          <w:tcPr>
            <w:tcW w:w="3195" w:type="dxa"/>
          </w:tcPr>
          <w:p w14:paraId="2DCCD213" w14:textId="77777777" w:rsidR="006F2B85" w:rsidRDefault="001E7B82">
            <w:pPr>
              <w:pStyle w:val="TableText"/>
            </w:pPr>
            <w:r>
              <w:t>PH_OccupationalDataForHealth_ODH</w:t>
            </w:r>
          </w:p>
        </w:tc>
        <w:tc>
          <w:tcPr>
            <w:tcW w:w="3195" w:type="dxa"/>
          </w:tcPr>
          <w:p w14:paraId="25A3F5A0" w14:textId="77777777" w:rsidR="006F2B85" w:rsidRDefault="001E7B82">
            <w:pPr>
              <w:pStyle w:val="TableText"/>
            </w:pPr>
            <w:r>
              <w:t>urn:oid:2.16.840.1.114222.4.5.327</w:t>
            </w:r>
          </w:p>
        </w:tc>
        <w:tc>
          <w:tcPr>
            <w:tcW w:w="2520" w:type="dxa"/>
          </w:tcPr>
          <w:p w14:paraId="1E12C2FC" w14:textId="77777777" w:rsidR="006F2B85" w:rsidRDefault="001E7B82">
            <w:pPr>
              <w:pStyle w:val="TableText"/>
            </w:pPr>
            <w:r>
              <w:t>Abrasive stones (e.g., emery, grindstones, hones, pumice) mining and/or beneficiating [All Other Nonmetallic Mineral Mining ]</w:t>
            </w:r>
          </w:p>
        </w:tc>
      </w:tr>
      <w:tr w:rsidR="006F2B85" w14:paraId="7D915F4B" w14:textId="77777777">
        <w:trPr>
          <w:jc w:val="center"/>
        </w:trPr>
        <w:tc>
          <w:tcPr>
            <w:tcW w:w="1170" w:type="dxa"/>
          </w:tcPr>
          <w:p w14:paraId="2F1DD80D" w14:textId="77777777" w:rsidR="006F2B85" w:rsidRDefault="001E7B82">
            <w:pPr>
              <w:pStyle w:val="TableText"/>
            </w:pPr>
            <w:r>
              <w:t>423840.000008</w:t>
            </w:r>
          </w:p>
        </w:tc>
        <w:tc>
          <w:tcPr>
            <w:tcW w:w="3195" w:type="dxa"/>
          </w:tcPr>
          <w:p w14:paraId="26F62BC3" w14:textId="77777777" w:rsidR="006F2B85" w:rsidRDefault="001E7B82">
            <w:pPr>
              <w:pStyle w:val="TableText"/>
            </w:pPr>
            <w:r>
              <w:t>PH_OccupationalDataForHealth_ODH</w:t>
            </w:r>
          </w:p>
        </w:tc>
        <w:tc>
          <w:tcPr>
            <w:tcW w:w="3195" w:type="dxa"/>
          </w:tcPr>
          <w:p w14:paraId="4CF9A4CA" w14:textId="77777777" w:rsidR="006F2B85" w:rsidRDefault="001E7B82">
            <w:pPr>
              <w:pStyle w:val="TableText"/>
            </w:pPr>
            <w:r>
              <w:t>urn:oid:2.16.840.1.114222.4.5.327</w:t>
            </w:r>
          </w:p>
        </w:tc>
        <w:tc>
          <w:tcPr>
            <w:tcW w:w="2520" w:type="dxa"/>
          </w:tcPr>
          <w:p w14:paraId="2033C821" w14:textId="77777777" w:rsidR="006F2B85" w:rsidRDefault="001E7B82">
            <w:pPr>
              <w:pStyle w:val="TableText"/>
            </w:pPr>
            <w:r>
              <w:t>Abrasives merchant wholesalers [Industrial Supplies Merchant Wholesalers]</w:t>
            </w:r>
          </w:p>
        </w:tc>
      </w:tr>
      <w:tr w:rsidR="006F2B85" w14:paraId="7EB843E7" w14:textId="77777777">
        <w:trPr>
          <w:jc w:val="center"/>
        </w:trPr>
        <w:tc>
          <w:tcPr>
            <w:tcW w:w="1170" w:type="dxa"/>
          </w:tcPr>
          <w:p w14:paraId="4D01C11F" w14:textId="77777777" w:rsidR="006F2B85" w:rsidRDefault="001E7B82">
            <w:pPr>
              <w:pStyle w:val="TableText"/>
            </w:pPr>
            <w:r>
              <w:t>212399.000009</w:t>
            </w:r>
          </w:p>
        </w:tc>
        <w:tc>
          <w:tcPr>
            <w:tcW w:w="3195" w:type="dxa"/>
          </w:tcPr>
          <w:p w14:paraId="575AAC49" w14:textId="77777777" w:rsidR="006F2B85" w:rsidRDefault="001E7B82">
            <w:pPr>
              <w:pStyle w:val="TableText"/>
            </w:pPr>
            <w:r>
              <w:t>PH_OccupationalDataForHealth_ODH</w:t>
            </w:r>
          </w:p>
        </w:tc>
        <w:tc>
          <w:tcPr>
            <w:tcW w:w="3195" w:type="dxa"/>
          </w:tcPr>
          <w:p w14:paraId="4C90472F" w14:textId="77777777" w:rsidR="006F2B85" w:rsidRDefault="001E7B82">
            <w:pPr>
              <w:pStyle w:val="TableText"/>
            </w:pPr>
            <w:r>
              <w:t>urn:oid:2.16.840.1.114222.4.5.327</w:t>
            </w:r>
          </w:p>
        </w:tc>
        <w:tc>
          <w:tcPr>
            <w:tcW w:w="2520" w:type="dxa"/>
          </w:tcPr>
          <w:p w14:paraId="5607A7AC" w14:textId="77777777" w:rsidR="006F2B85" w:rsidRDefault="001E7B82">
            <w:pPr>
              <w:pStyle w:val="TableText"/>
            </w:pPr>
            <w:r>
              <w:t xml:space="preserve">Abrasives, natural, mining and/or beneficiating [All Other Nonmetallic Mineral </w:t>
            </w:r>
            <w:r>
              <w:lastRenderedPageBreak/>
              <w:t>Mining ]</w:t>
            </w:r>
          </w:p>
        </w:tc>
      </w:tr>
      <w:tr w:rsidR="006F2B85" w14:paraId="3CBB7F5A" w14:textId="77777777">
        <w:trPr>
          <w:jc w:val="center"/>
        </w:trPr>
        <w:tc>
          <w:tcPr>
            <w:tcW w:w="1170" w:type="dxa"/>
          </w:tcPr>
          <w:p w14:paraId="7E11EDA0" w14:textId="77777777" w:rsidR="006F2B85" w:rsidRDefault="001E7B82">
            <w:pPr>
              <w:pStyle w:val="TableText"/>
            </w:pPr>
            <w:r>
              <w:lastRenderedPageBreak/>
              <w:t>322121.000010</w:t>
            </w:r>
          </w:p>
        </w:tc>
        <w:tc>
          <w:tcPr>
            <w:tcW w:w="3195" w:type="dxa"/>
          </w:tcPr>
          <w:p w14:paraId="10D604F2" w14:textId="77777777" w:rsidR="006F2B85" w:rsidRDefault="001E7B82">
            <w:pPr>
              <w:pStyle w:val="TableText"/>
            </w:pPr>
            <w:r>
              <w:t>PH_OccupationalDataForHealth_ODH</w:t>
            </w:r>
          </w:p>
        </w:tc>
        <w:tc>
          <w:tcPr>
            <w:tcW w:w="3195" w:type="dxa"/>
          </w:tcPr>
          <w:p w14:paraId="7D886817" w14:textId="77777777" w:rsidR="006F2B85" w:rsidRDefault="001E7B82">
            <w:pPr>
              <w:pStyle w:val="TableText"/>
            </w:pPr>
            <w:r>
              <w:t>urn:oid:2.16.840.1.114222.4.5.327</w:t>
            </w:r>
          </w:p>
        </w:tc>
        <w:tc>
          <w:tcPr>
            <w:tcW w:w="2520" w:type="dxa"/>
          </w:tcPr>
          <w:p w14:paraId="750E32B0" w14:textId="77777777" w:rsidR="006F2B85" w:rsidRDefault="001E7B82">
            <w:pPr>
              <w:pStyle w:val="TableText"/>
            </w:pPr>
            <w:r>
              <w:t>Absorbent paper stock manufacturing [Paper (except Newsprint) Mills ]</w:t>
            </w:r>
          </w:p>
        </w:tc>
      </w:tr>
      <w:tr w:rsidR="006F2B85" w14:paraId="3753E6C1" w14:textId="77777777">
        <w:trPr>
          <w:jc w:val="center"/>
        </w:trPr>
        <w:tc>
          <w:tcPr>
            <w:tcW w:w="1440" w:type="dxa"/>
            <w:gridSpan w:val="4"/>
          </w:tcPr>
          <w:p w14:paraId="00116B74" w14:textId="77777777" w:rsidR="006F2B85" w:rsidRDefault="001E7B82">
            <w:pPr>
              <w:pStyle w:val="TableText"/>
            </w:pPr>
            <w:r>
              <w:t>...</w:t>
            </w:r>
          </w:p>
        </w:tc>
      </w:tr>
    </w:tbl>
    <w:p w14:paraId="28C85B00" w14:textId="77777777" w:rsidR="006F2B85" w:rsidRDefault="006F2B85">
      <w:pPr>
        <w:pStyle w:val="BodyText"/>
      </w:pPr>
    </w:p>
    <w:p w14:paraId="2957CACB" w14:textId="03316B11" w:rsidR="006F2B85" w:rsidRDefault="001E7B82">
      <w:pPr>
        <w:pStyle w:val="Caption"/>
        <w:ind w:left="130" w:right="115"/>
      </w:pPr>
      <w:bookmarkStart w:id="3440" w:name="_Toc203485425"/>
      <w:r>
        <w:t xml:space="preserve">Figure </w:t>
      </w:r>
      <w:r>
        <w:fldChar w:fldCharType="begin"/>
      </w:r>
      <w:r>
        <w:instrText>SEQ Figure \* ARABIC</w:instrText>
      </w:r>
      <w:r>
        <w:fldChar w:fldCharType="separate"/>
      </w:r>
      <w:r w:rsidR="004676B7">
        <w:t>139</w:t>
      </w:r>
      <w:r>
        <w:fldChar w:fldCharType="end"/>
      </w:r>
      <w:r>
        <w:t>: Basic Industry Occupation (NHCS V2) Example</w:t>
      </w:r>
      <w:bookmarkEnd w:id="3440"/>
    </w:p>
    <w:p w14:paraId="280BA5A4" w14:textId="77777777" w:rsidR="006F2B85" w:rsidRDefault="001E7B82">
      <w:pPr>
        <w:pStyle w:val="Example"/>
        <w:ind w:left="130" w:right="115"/>
      </w:pPr>
      <w:r>
        <w:t>&lt;observation classCode="OBS" moodCode="EVN"&gt;</w:t>
      </w:r>
    </w:p>
    <w:p w14:paraId="61DE3A86" w14:textId="77777777" w:rsidR="006F2B85" w:rsidRDefault="001E7B82">
      <w:pPr>
        <w:pStyle w:val="Example"/>
        <w:ind w:left="130" w:right="115"/>
      </w:pPr>
      <w:r>
        <w:t xml:space="preserve">    &lt;!--  [Updated C-CDA] Social History Observation (NHCS V5)  --&gt;</w:t>
      </w:r>
    </w:p>
    <w:p w14:paraId="25781E7E" w14:textId="77777777" w:rsidR="006F2B85" w:rsidRDefault="001E7B82">
      <w:pPr>
        <w:pStyle w:val="Example"/>
        <w:ind w:left="130" w:right="115"/>
      </w:pPr>
      <w:r>
        <w:t xml:space="preserve">    &lt;templateId root="2.16.840.1.113883.10.20.22.4.38" extension="2025-08-01"/&gt;</w:t>
      </w:r>
    </w:p>
    <w:p w14:paraId="0C368C43" w14:textId="77777777" w:rsidR="006F2B85" w:rsidRDefault="001E7B82">
      <w:pPr>
        <w:pStyle w:val="Example"/>
        <w:ind w:left="130" w:right="115"/>
      </w:pPr>
      <w:r>
        <w:t xml:space="preserve">    &lt;!--  [Updated C-CDA 2.1] Basic Industry Observation (NHCS V2)  --&gt;</w:t>
      </w:r>
    </w:p>
    <w:p w14:paraId="23AF9A91" w14:textId="77777777" w:rsidR="006F2B85" w:rsidRDefault="001E7B82">
      <w:pPr>
        <w:pStyle w:val="Example"/>
        <w:ind w:left="130" w:right="115"/>
      </w:pPr>
      <w:r>
        <w:t xml:space="preserve">    &lt;templateId root="2.16.840.1.113883.10.20.22.4.504" extension="2025-08-01"/&gt;</w:t>
      </w:r>
    </w:p>
    <w:p w14:paraId="22C9774E" w14:textId="77777777" w:rsidR="006F2B85" w:rsidRDefault="001E7B82">
      <w:pPr>
        <w:pStyle w:val="Example"/>
        <w:ind w:left="130" w:right="115"/>
      </w:pPr>
      <w:r>
        <w:t xml:space="preserve">    &lt;id root="f4dce790-8328-11db-9fe1-0800200c9a47"/&gt;</w:t>
      </w:r>
    </w:p>
    <w:p w14:paraId="25F2C1E1" w14:textId="77777777" w:rsidR="006F2B85" w:rsidRDefault="001E7B82">
      <w:pPr>
        <w:pStyle w:val="Example"/>
        <w:ind w:left="130" w:right="115"/>
      </w:pPr>
      <w:r>
        <w:t xml:space="preserve">    &lt;code code="86188-0" codeSystem="2.16.840.1.113883.6.1" </w:t>
      </w:r>
    </w:p>
    <w:p w14:paraId="6D04A6B5" w14:textId="77777777" w:rsidR="006F2B85" w:rsidRDefault="001E7B82">
      <w:pPr>
        <w:pStyle w:val="Example"/>
        <w:ind w:left="130" w:right="115"/>
      </w:pPr>
      <w:r>
        <w:t xml:space="preserve">         codeSystemName="LOINC" displayName="History of occupation industry"/&gt;</w:t>
      </w:r>
    </w:p>
    <w:p w14:paraId="667C6304" w14:textId="77777777" w:rsidR="006F2B85" w:rsidRDefault="001E7B82">
      <w:pPr>
        <w:pStyle w:val="Example"/>
        <w:ind w:left="130" w:right="115"/>
      </w:pPr>
      <w:r>
        <w:t xml:space="preserve">    &lt;statusCode code="completed"/&gt;</w:t>
      </w:r>
    </w:p>
    <w:p w14:paraId="4CEF74A2" w14:textId="77777777" w:rsidR="006F2B85" w:rsidRDefault="001E7B82">
      <w:pPr>
        <w:pStyle w:val="Example"/>
        <w:ind w:left="130" w:right="115"/>
      </w:pPr>
      <w:r>
        <w:t xml:space="preserve">    &lt;effectiveTime&gt;</w:t>
      </w:r>
    </w:p>
    <w:p w14:paraId="195A3F13" w14:textId="77777777" w:rsidR="006F2B85" w:rsidRDefault="001E7B82">
      <w:pPr>
        <w:pStyle w:val="Example"/>
        <w:ind w:left="130" w:right="115"/>
      </w:pPr>
      <w:r>
        <w:t xml:space="preserve">        &lt;!-- SHALL low/value. The low value reflects the start date of the stated industry --&gt;</w:t>
      </w:r>
    </w:p>
    <w:p w14:paraId="363275AC" w14:textId="77777777" w:rsidR="006F2B85" w:rsidRDefault="001E7B82">
      <w:pPr>
        <w:pStyle w:val="Example"/>
        <w:ind w:left="130" w:right="115"/>
      </w:pPr>
      <w:r>
        <w:t xml:space="preserve">        &lt;low value="2009"/&gt;</w:t>
      </w:r>
    </w:p>
    <w:p w14:paraId="48D9230C" w14:textId="77777777" w:rsidR="006F2B85" w:rsidRDefault="001E7B82">
      <w:pPr>
        <w:pStyle w:val="Example"/>
        <w:ind w:left="130" w:right="115"/>
      </w:pPr>
      <w:r>
        <w:t xml:space="preserve">        &lt;!-- MAY high/value. The high value reflects the end date of the stated industry. </w:t>
      </w:r>
    </w:p>
    <w:p w14:paraId="4D225BD9" w14:textId="77777777" w:rsidR="006F2B85" w:rsidRDefault="001E7B82">
      <w:pPr>
        <w:pStyle w:val="Example"/>
        <w:ind w:left="130" w:right="115"/>
      </w:pPr>
      <w:r>
        <w:tab/>
        <w:t xml:space="preserve">      An absent high value means the industry is/was current at the time the </w:t>
      </w:r>
    </w:p>
    <w:p w14:paraId="3A2A8187" w14:textId="77777777" w:rsidR="006F2B85" w:rsidRDefault="001E7B82">
      <w:pPr>
        <w:pStyle w:val="Example"/>
        <w:ind w:left="130" w:right="115"/>
      </w:pPr>
      <w:r>
        <w:t xml:space="preserve">              document was generated --&gt;</w:t>
      </w:r>
    </w:p>
    <w:p w14:paraId="0BB7EEE3" w14:textId="77777777" w:rsidR="006F2B85" w:rsidRDefault="001E7B82">
      <w:pPr>
        <w:pStyle w:val="Example"/>
        <w:ind w:left="130" w:right="115"/>
      </w:pPr>
      <w:r>
        <w:t xml:space="preserve">        &lt;high value="202206"/&gt;</w:t>
      </w:r>
    </w:p>
    <w:p w14:paraId="2A5441F3" w14:textId="77777777" w:rsidR="006F2B85" w:rsidRDefault="001E7B82">
      <w:pPr>
        <w:pStyle w:val="Example"/>
        <w:ind w:left="130" w:right="115"/>
      </w:pPr>
      <w:r>
        <w:t xml:space="preserve">    &lt;/effectiveTime&gt;</w:t>
      </w:r>
    </w:p>
    <w:p w14:paraId="7D72C5B0" w14:textId="77777777" w:rsidR="006F2B85" w:rsidRDefault="001E7B82">
      <w:pPr>
        <w:pStyle w:val="Example"/>
        <w:ind w:left="130" w:right="115"/>
      </w:pPr>
      <w:r>
        <w:t xml:space="preserve">    &lt;value xsi:type="CD" code="811111.001118"</w:t>
      </w:r>
    </w:p>
    <w:p w14:paraId="3716FCE8" w14:textId="77777777" w:rsidR="006F2B85" w:rsidRDefault="001E7B82">
      <w:pPr>
        <w:pStyle w:val="Example"/>
        <w:ind w:left="130" w:right="115"/>
      </w:pPr>
      <w:r>
        <w:t xml:space="preserve">         displayName="Automotive repair and replacement shops, general [General </w:t>
      </w:r>
    </w:p>
    <w:p w14:paraId="07F10F73" w14:textId="77777777" w:rsidR="006F2B85" w:rsidRDefault="001E7B82">
      <w:pPr>
        <w:pStyle w:val="Example"/>
        <w:ind w:left="130" w:right="115"/>
      </w:pPr>
      <w:r>
        <w:t xml:space="preserve">         Automotive Repair]"</w:t>
      </w:r>
    </w:p>
    <w:p w14:paraId="45EA66F9" w14:textId="77777777" w:rsidR="006F2B85" w:rsidRDefault="001E7B82">
      <w:pPr>
        <w:pStyle w:val="Example"/>
        <w:ind w:left="130" w:right="115"/>
      </w:pPr>
      <w:r>
        <w:tab/>
        <w:t xml:space="preserve"> codeSystem="2.16.840.1.114222.4.5.327"</w:t>
      </w:r>
    </w:p>
    <w:p w14:paraId="4C7D4123" w14:textId="77777777" w:rsidR="006F2B85" w:rsidRDefault="001E7B82">
      <w:pPr>
        <w:pStyle w:val="Example"/>
        <w:ind w:left="130" w:right="115"/>
      </w:pPr>
      <w:r>
        <w:tab/>
        <w:t xml:space="preserve"> codeSystemName="Occupational Data for Health (ODH)"/&gt;</w:t>
      </w:r>
    </w:p>
    <w:p w14:paraId="7C38BE04" w14:textId="77777777" w:rsidR="006F2B85" w:rsidRDefault="001E7B82">
      <w:pPr>
        <w:pStyle w:val="Example"/>
        <w:ind w:left="130" w:right="115"/>
      </w:pPr>
      <w:r>
        <w:t>&lt;/observation&gt;</w:t>
      </w:r>
    </w:p>
    <w:p w14:paraId="27DEABA5" w14:textId="77777777" w:rsidR="006F2B85" w:rsidRDefault="006F2B85">
      <w:pPr>
        <w:pStyle w:val="BodyText"/>
      </w:pPr>
    </w:p>
    <w:p w14:paraId="246BAD16" w14:textId="77777777" w:rsidR="006F2B85" w:rsidRDefault="001E7B82">
      <w:pPr>
        <w:pStyle w:val="Heading3nospace"/>
      </w:pPr>
      <w:bookmarkStart w:id="3441" w:name="E_Basic_Occupation_Observation_NHCS_V2"/>
      <w:bookmarkStart w:id="3442" w:name="_Toc203485177"/>
      <w:r>
        <w:t>B</w:t>
      </w:r>
      <w:r>
        <w:t>asic Occupation Observation (NHCS V2)</w:t>
      </w:r>
      <w:bookmarkEnd w:id="3441"/>
      <w:bookmarkEnd w:id="3442"/>
    </w:p>
    <w:p w14:paraId="51DBFE28" w14:textId="77777777" w:rsidR="006F2B85" w:rsidRDefault="001E7B82">
      <w:pPr>
        <w:pStyle w:val="BracketData"/>
      </w:pPr>
      <w:r>
        <w:t>[observation: identifier urn:hl7ii:2.16.840.1.113883.10.20.22.4.503:2025-08-01 (open)]</w:t>
      </w:r>
    </w:p>
    <w:p w14:paraId="7FB22436" w14:textId="77777777" w:rsidR="006F2B85" w:rsidRDefault="001E7B82">
      <w:pPr>
        <w:pStyle w:val="BracketData"/>
      </w:pPr>
      <w:r>
        <w:t>Draft as part of National Health Care Surveys, Release 1, STU 4 - US Realm</w:t>
      </w:r>
    </w:p>
    <w:p w14:paraId="70242A18" w14:textId="0FBF5F14" w:rsidR="006F2B85" w:rsidRDefault="001E7B82">
      <w:pPr>
        <w:pStyle w:val="Caption"/>
      </w:pPr>
      <w:bookmarkStart w:id="3443" w:name="_Toc203485786"/>
      <w:r>
        <w:t xml:space="preserve">Table </w:t>
      </w:r>
      <w:r>
        <w:fldChar w:fldCharType="begin"/>
      </w:r>
      <w:r>
        <w:instrText>SEQ Table \* ARABIC</w:instrText>
      </w:r>
      <w:r>
        <w:fldChar w:fldCharType="separate"/>
      </w:r>
      <w:r w:rsidR="004676B7">
        <w:t>329</w:t>
      </w:r>
      <w:r>
        <w:fldChar w:fldCharType="end"/>
      </w:r>
      <w:r>
        <w:t>: Basic Occupation Observation (NHCS V2) Contexts</w:t>
      </w:r>
      <w:bookmarkEnd w:id="34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35BD1E8" w14:textId="77777777">
        <w:trPr>
          <w:cantSplit/>
          <w:tblHeader/>
          <w:jc w:val="center"/>
        </w:trPr>
        <w:tc>
          <w:tcPr>
            <w:tcW w:w="360" w:type="dxa"/>
            <w:shd w:val="clear" w:color="auto" w:fill="E6E6E6"/>
          </w:tcPr>
          <w:p w14:paraId="366FCBF0" w14:textId="77777777" w:rsidR="006F2B85" w:rsidRDefault="001E7B82">
            <w:pPr>
              <w:pStyle w:val="TableHead"/>
            </w:pPr>
            <w:r>
              <w:t>Contained By:</w:t>
            </w:r>
          </w:p>
        </w:tc>
        <w:tc>
          <w:tcPr>
            <w:tcW w:w="360" w:type="dxa"/>
            <w:shd w:val="clear" w:color="auto" w:fill="E6E6E6"/>
          </w:tcPr>
          <w:p w14:paraId="79EF7B58" w14:textId="77777777" w:rsidR="006F2B85" w:rsidRDefault="001E7B82">
            <w:pPr>
              <w:pStyle w:val="TableHead"/>
            </w:pPr>
            <w:r>
              <w:t>Contains:</w:t>
            </w:r>
          </w:p>
        </w:tc>
      </w:tr>
      <w:tr w:rsidR="006F2B85" w14:paraId="73633738" w14:textId="77777777">
        <w:trPr>
          <w:jc w:val="center"/>
        </w:trPr>
        <w:tc>
          <w:tcPr>
            <w:tcW w:w="360" w:type="dxa"/>
          </w:tcPr>
          <w:p w14:paraId="2490A3B3" w14:textId="4E0650AA" w:rsidR="006F2B85" w:rsidRDefault="001E7B82">
            <w:pPr>
              <w:pStyle w:val="TableText"/>
            </w:pPr>
            <w:hyperlink w:anchor="S_NHCS_Social_History_Section_V3">
              <w:r>
                <w:rPr>
                  <w:rStyle w:val="HyperlinkText9pt"/>
                </w:rPr>
                <w:t>NHCS Social History Section (V3)</w:t>
              </w:r>
            </w:hyperlink>
            <w:r>
              <w:t xml:space="preserve"> (optional)</w:t>
            </w:r>
          </w:p>
        </w:tc>
        <w:tc>
          <w:tcPr>
            <w:tcW w:w="360" w:type="dxa"/>
          </w:tcPr>
          <w:p w14:paraId="5BE4CB97" w14:textId="477D32B0" w:rsidR="006F2B85" w:rsidRDefault="001E7B82">
            <w:pPr>
              <w:pStyle w:val="TableText"/>
            </w:pPr>
            <w:hyperlink w:anchor="E_Basic_Industry_Observation_NHCS_V2">
              <w:r>
                <w:rPr>
                  <w:rStyle w:val="HyperlinkText9pt"/>
                </w:rPr>
                <w:t>Basic Industry Observation (NHCS V2)</w:t>
              </w:r>
            </w:hyperlink>
            <w:r>
              <w:t xml:space="preserve"> (optional)</w:t>
            </w:r>
          </w:p>
        </w:tc>
      </w:tr>
    </w:tbl>
    <w:p w14:paraId="404A579B" w14:textId="77777777" w:rsidR="006F2B85" w:rsidRDefault="006F2B85">
      <w:pPr>
        <w:pStyle w:val="BodyText"/>
      </w:pPr>
    </w:p>
    <w:p w14:paraId="7F0F9D50" w14:textId="77777777" w:rsidR="006F2B85" w:rsidRDefault="001E7B82">
      <w:r>
        <w:t>The C-CDA template, Basic Occupation Observation, has been versioned in this guide to support USCDI-v3.</w:t>
      </w:r>
    </w:p>
    <w:p w14:paraId="1512F542" w14:textId="77777777" w:rsidR="006F2B85" w:rsidRDefault="001E7B82">
      <w:r>
        <w:t xml:space="preserve">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w:t>
      </w:r>
      <w:r>
        <w:lastRenderedPageBreak/>
        <w:t>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p>
    <w:p w14:paraId="1357ADBC" w14:textId="2AA8DD5A" w:rsidR="006F2B85" w:rsidRDefault="001E7B82">
      <w:r>
        <w:t xml:space="preserve">Implementers wishing to convey more advanced Occupation detail, such as employer, usual work (longest held), or other work related observations may consider using </w:t>
      </w:r>
      <w:hyperlink r:id="rId105" w:history="1">
        <w:r>
          <w:rPr>
            <w:rStyle w:val="HyperlinkCourierBold"/>
          </w:rPr>
          <w:t>HL7 CDA® R2 Implementation Guide: C-CDA R2.1 Supplemental Templates for Occupational Data for Health</w:t>
        </w:r>
      </w:hyperlink>
      <w:r>
        <w:t xml:space="preserve">  in addition to this Observation.</w:t>
      </w:r>
    </w:p>
    <w:p w14:paraId="25B0C716" w14:textId="0CB051D0" w:rsidR="006F2B85" w:rsidRDefault="001E7B82">
      <w:pPr>
        <w:pStyle w:val="Caption"/>
      </w:pPr>
      <w:bookmarkStart w:id="3444" w:name="_Toc203485787"/>
      <w:r>
        <w:lastRenderedPageBreak/>
        <w:t xml:space="preserve">Table </w:t>
      </w:r>
      <w:r>
        <w:fldChar w:fldCharType="begin"/>
      </w:r>
      <w:r>
        <w:instrText>SEQ Table \* ARABIC</w:instrText>
      </w:r>
      <w:r>
        <w:fldChar w:fldCharType="separate"/>
      </w:r>
      <w:r w:rsidR="004676B7">
        <w:t>330</w:t>
      </w:r>
      <w:r>
        <w:fldChar w:fldCharType="end"/>
      </w:r>
      <w:r>
        <w:t>: Basic Occupation Observation (NHCS V2) Constraints Overview</w:t>
      </w:r>
      <w:bookmarkEnd w:id="34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42953D6" w14:textId="77777777">
        <w:trPr>
          <w:cantSplit/>
          <w:tblHeader/>
          <w:jc w:val="center"/>
        </w:trPr>
        <w:tc>
          <w:tcPr>
            <w:tcW w:w="0" w:type="dxa"/>
            <w:shd w:val="clear" w:color="auto" w:fill="E6E6E6"/>
            <w:noWrap/>
          </w:tcPr>
          <w:p w14:paraId="09D25CE7" w14:textId="77777777" w:rsidR="006F2B85" w:rsidRDefault="001E7B82">
            <w:pPr>
              <w:pStyle w:val="TableHead"/>
            </w:pPr>
            <w:r>
              <w:t>XPath</w:t>
            </w:r>
          </w:p>
        </w:tc>
        <w:tc>
          <w:tcPr>
            <w:tcW w:w="720" w:type="dxa"/>
            <w:shd w:val="clear" w:color="auto" w:fill="E6E6E6"/>
            <w:noWrap/>
          </w:tcPr>
          <w:p w14:paraId="6642CF73" w14:textId="77777777" w:rsidR="006F2B85" w:rsidRDefault="001E7B82">
            <w:pPr>
              <w:pStyle w:val="TableHead"/>
            </w:pPr>
            <w:r>
              <w:t>Card.</w:t>
            </w:r>
          </w:p>
        </w:tc>
        <w:tc>
          <w:tcPr>
            <w:tcW w:w="1152" w:type="dxa"/>
            <w:shd w:val="clear" w:color="auto" w:fill="E6E6E6"/>
            <w:noWrap/>
          </w:tcPr>
          <w:p w14:paraId="2C1D5E32" w14:textId="77777777" w:rsidR="006F2B85" w:rsidRDefault="001E7B82">
            <w:pPr>
              <w:pStyle w:val="TableHead"/>
            </w:pPr>
            <w:r>
              <w:t>Verb</w:t>
            </w:r>
          </w:p>
        </w:tc>
        <w:tc>
          <w:tcPr>
            <w:tcW w:w="864" w:type="dxa"/>
            <w:shd w:val="clear" w:color="auto" w:fill="E6E6E6"/>
            <w:noWrap/>
          </w:tcPr>
          <w:p w14:paraId="7DB381D2" w14:textId="77777777" w:rsidR="006F2B85" w:rsidRDefault="001E7B82">
            <w:pPr>
              <w:pStyle w:val="TableHead"/>
            </w:pPr>
            <w:r>
              <w:t>Data Type</w:t>
            </w:r>
          </w:p>
        </w:tc>
        <w:tc>
          <w:tcPr>
            <w:tcW w:w="864" w:type="dxa"/>
            <w:shd w:val="clear" w:color="auto" w:fill="E6E6E6"/>
            <w:noWrap/>
          </w:tcPr>
          <w:p w14:paraId="6A885770" w14:textId="77777777" w:rsidR="006F2B85" w:rsidRDefault="001E7B82">
            <w:pPr>
              <w:pStyle w:val="TableHead"/>
            </w:pPr>
            <w:r>
              <w:t>CONF#</w:t>
            </w:r>
          </w:p>
        </w:tc>
        <w:tc>
          <w:tcPr>
            <w:tcW w:w="864" w:type="dxa"/>
            <w:shd w:val="clear" w:color="auto" w:fill="E6E6E6"/>
            <w:noWrap/>
          </w:tcPr>
          <w:p w14:paraId="0B8F5129" w14:textId="77777777" w:rsidR="006F2B85" w:rsidRDefault="001E7B82">
            <w:pPr>
              <w:pStyle w:val="TableHead"/>
            </w:pPr>
            <w:r>
              <w:t>Value</w:t>
            </w:r>
          </w:p>
        </w:tc>
      </w:tr>
      <w:tr w:rsidR="006F2B85" w14:paraId="6269FC5C" w14:textId="77777777">
        <w:trPr>
          <w:jc w:val="center"/>
        </w:trPr>
        <w:tc>
          <w:tcPr>
            <w:tcW w:w="10160" w:type="dxa"/>
            <w:gridSpan w:val="6"/>
          </w:tcPr>
          <w:p w14:paraId="1081E63A" w14:textId="77777777" w:rsidR="006F2B85" w:rsidRDefault="001E7B82">
            <w:pPr>
              <w:pStyle w:val="TableText"/>
            </w:pPr>
            <w:r>
              <w:t>observation (identifier: urn:hl7ii:2.16.840.1.113883.10.20.22.4.503:2025-08-01)</w:t>
            </w:r>
          </w:p>
        </w:tc>
      </w:tr>
      <w:tr w:rsidR="006F2B85" w14:paraId="3CCC1405" w14:textId="77777777">
        <w:trPr>
          <w:jc w:val="center"/>
        </w:trPr>
        <w:tc>
          <w:tcPr>
            <w:tcW w:w="3345" w:type="dxa"/>
          </w:tcPr>
          <w:p w14:paraId="17034598" w14:textId="77777777" w:rsidR="006F2B85" w:rsidRDefault="001E7B82">
            <w:pPr>
              <w:pStyle w:val="TableText"/>
            </w:pPr>
            <w:r>
              <w:tab/>
              <w:t>@classCode</w:t>
            </w:r>
          </w:p>
        </w:tc>
        <w:tc>
          <w:tcPr>
            <w:tcW w:w="720" w:type="dxa"/>
          </w:tcPr>
          <w:p w14:paraId="73918878" w14:textId="77777777" w:rsidR="006F2B85" w:rsidRDefault="001E7B82">
            <w:pPr>
              <w:pStyle w:val="TableText"/>
            </w:pPr>
            <w:r>
              <w:t>1..1</w:t>
            </w:r>
          </w:p>
        </w:tc>
        <w:tc>
          <w:tcPr>
            <w:tcW w:w="1152" w:type="dxa"/>
          </w:tcPr>
          <w:p w14:paraId="312D62E6" w14:textId="77777777" w:rsidR="006F2B85" w:rsidRDefault="001E7B82">
            <w:pPr>
              <w:pStyle w:val="TableText"/>
            </w:pPr>
            <w:r>
              <w:t>SHALL</w:t>
            </w:r>
          </w:p>
        </w:tc>
        <w:tc>
          <w:tcPr>
            <w:tcW w:w="864" w:type="dxa"/>
          </w:tcPr>
          <w:p w14:paraId="3537DC69" w14:textId="77777777" w:rsidR="006F2B85" w:rsidRDefault="006F2B85">
            <w:pPr>
              <w:pStyle w:val="TableText"/>
            </w:pPr>
          </w:p>
        </w:tc>
        <w:tc>
          <w:tcPr>
            <w:tcW w:w="1104" w:type="dxa"/>
          </w:tcPr>
          <w:p w14:paraId="3B0F6D3B" w14:textId="106E7520" w:rsidR="006F2B85" w:rsidRDefault="001E7B82">
            <w:pPr>
              <w:pStyle w:val="TableText"/>
            </w:pPr>
            <w:hyperlink w:anchor="C_5564-33000">
              <w:r>
                <w:rPr>
                  <w:rStyle w:val="HyperlinkText9pt"/>
                </w:rPr>
                <w:t>5564-33000</w:t>
              </w:r>
            </w:hyperlink>
          </w:p>
        </w:tc>
        <w:tc>
          <w:tcPr>
            <w:tcW w:w="2975" w:type="dxa"/>
          </w:tcPr>
          <w:p w14:paraId="59DE360A" w14:textId="77777777" w:rsidR="006F2B85" w:rsidRDefault="001E7B82">
            <w:pPr>
              <w:pStyle w:val="TableText"/>
            </w:pPr>
            <w:r>
              <w:t>urn:oid:2.16.840.1.113883.5.6 (HL7ActClass) = OBS</w:t>
            </w:r>
          </w:p>
        </w:tc>
      </w:tr>
      <w:tr w:rsidR="006F2B85" w14:paraId="05ACAFB5" w14:textId="77777777">
        <w:trPr>
          <w:jc w:val="center"/>
        </w:trPr>
        <w:tc>
          <w:tcPr>
            <w:tcW w:w="3345" w:type="dxa"/>
          </w:tcPr>
          <w:p w14:paraId="7C28DD5A" w14:textId="77777777" w:rsidR="006F2B85" w:rsidRDefault="001E7B82">
            <w:pPr>
              <w:pStyle w:val="TableText"/>
            </w:pPr>
            <w:r>
              <w:tab/>
              <w:t>@moodCode</w:t>
            </w:r>
          </w:p>
        </w:tc>
        <w:tc>
          <w:tcPr>
            <w:tcW w:w="720" w:type="dxa"/>
          </w:tcPr>
          <w:p w14:paraId="46C0C838" w14:textId="77777777" w:rsidR="006F2B85" w:rsidRDefault="001E7B82">
            <w:pPr>
              <w:pStyle w:val="TableText"/>
            </w:pPr>
            <w:r>
              <w:t>1..1</w:t>
            </w:r>
          </w:p>
        </w:tc>
        <w:tc>
          <w:tcPr>
            <w:tcW w:w="1152" w:type="dxa"/>
          </w:tcPr>
          <w:p w14:paraId="6CCDF65D" w14:textId="77777777" w:rsidR="006F2B85" w:rsidRDefault="001E7B82">
            <w:pPr>
              <w:pStyle w:val="TableText"/>
            </w:pPr>
            <w:r>
              <w:t>SHALL</w:t>
            </w:r>
          </w:p>
        </w:tc>
        <w:tc>
          <w:tcPr>
            <w:tcW w:w="864" w:type="dxa"/>
          </w:tcPr>
          <w:p w14:paraId="34714ED0" w14:textId="77777777" w:rsidR="006F2B85" w:rsidRDefault="006F2B85">
            <w:pPr>
              <w:pStyle w:val="TableText"/>
            </w:pPr>
          </w:p>
        </w:tc>
        <w:tc>
          <w:tcPr>
            <w:tcW w:w="1104" w:type="dxa"/>
          </w:tcPr>
          <w:p w14:paraId="79E9534E" w14:textId="46CE1DB6" w:rsidR="006F2B85" w:rsidRDefault="001E7B82">
            <w:pPr>
              <w:pStyle w:val="TableText"/>
            </w:pPr>
            <w:hyperlink w:anchor="C_5564-33001">
              <w:r>
                <w:rPr>
                  <w:rStyle w:val="HyperlinkText9pt"/>
                </w:rPr>
                <w:t>5564-33001</w:t>
              </w:r>
            </w:hyperlink>
          </w:p>
        </w:tc>
        <w:tc>
          <w:tcPr>
            <w:tcW w:w="2975" w:type="dxa"/>
          </w:tcPr>
          <w:p w14:paraId="072DDE10" w14:textId="77777777" w:rsidR="006F2B85" w:rsidRDefault="001E7B82">
            <w:pPr>
              <w:pStyle w:val="TableText"/>
            </w:pPr>
            <w:r>
              <w:t>urn:oid:2.16.840.1.113883.5.1001 (HL7ActMood) = EVN</w:t>
            </w:r>
          </w:p>
        </w:tc>
      </w:tr>
      <w:tr w:rsidR="006F2B85" w14:paraId="2267348C" w14:textId="77777777">
        <w:trPr>
          <w:jc w:val="center"/>
        </w:trPr>
        <w:tc>
          <w:tcPr>
            <w:tcW w:w="3345" w:type="dxa"/>
          </w:tcPr>
          <w:p w14:paraId="4CDD6674" w14:textId="77777777" w:rsidR="006F2B85" w:rsidRDefault="001E7B82">
            <w:pPr>
              <w:pStyle w:val="TableText"/>
            </w:pPr>
            <w:r>
              <w:tab/>
              <w:t>templateId</w:t>
            </w:r>
          </w:p>
        </w:tc>
        <w:tc>
          <w:tcPr>
            <w:tcW w:w="720" w:type="dxa"/>
          </w:tcPr>
          <w:p w14:paraId="64B056B7" w14:textId="77777777" w:rsidR="006F2B85" w:rsidRDefault="001E7B82">
            <w:pPr>
              <w:pStyle w:val="TableText"/>
            </w:pPr>
            <w:r>
              <w:t>1..1</w:t>
            </w:r>
          </w:p>
        </w:tc>
        <w:tc>
          <w:tcPr>
            <w:tcW w:w="1152" w:type="dxa"/>
          </w:tcPr>
          <w:p w14:paraId="5BFB9DDE" w14:textId="77777777" w:rsidR="006F2B85" w:rsidRDefault="001E7B82">
            <w:pPr>
              <w:pStyle w:val="TableText"/>
            </w:pPr>
            <w:r>
              <w:t>SHALL</w:t>
            </w:r>
          </w:p>
        </w:tc>
        <w:tc>
          <w:tcPr>
            <w:tcW w:w="864" w:type="dxa"/>
          </w:tcPr>
          <w:p w14:paraId="5EE4435C" w14:textId="77777777" w:rsidR="006F2B85" w:rsidRDefault="006F2B85">
            <w:pPr>
              <w:pStyle w:val="TableText"/>
            </w:pPr>
          </w:p>
        </w:tc>
        <w:tc>
          <w:tcPr>
            <w:tcW w:w="1104" w:type="dxa"/>
          </w:tcPr>
          <w:p w14:paraId="75F907F8" w14:textId="564E71A3" w:rsidR="006F2B85" w:rsidRDefault="001E7B82">
            <w:pPr>
              <w:pStyle w:val="TableText"/>
            </w:pPr>
            <w:hyperlink w:anchor="C_5564-33373">
              <w:r>
                <w:rPr>
                  <w:rStyle w:val="HyperlinkText9pt"/>
                </w:rPr>
                <w:t>5564-33373</w:t>
              </w:r>
            </w:hyperlink>
          </w:p>
        </w:tc>
        <w:tc>
          <w:tcPr>
            <w:tcW w:w="2975" w:type="dxa"/>
          </w:tcPr>
          <w:p w14:paraId="6DB3B658" w14:textId="77777777" w:rsidR="006F2B85" w:rsidRDefault="006F2B85">
            <w:pPr>
              <w:pStyle w:val="TableText"/>
            </w:pPr>
          </w:p>
        </w:tc>
      </w:tr>
      <w:tr w:rsidR="006F2B85" w14:paraId="66FEF769" w14:textId="77777777">
        <w:trPr>
          <w:jc w:val="center"/>
        </w:trPr>
        <w:tc>
          <w:tcPr>
            <w:tcW w:w="3345" w:type="dxa"/>
          </w:tcPr>
          <w:p w14:paraId="6C57ABF5" w14:textId="77777777" w:rsidR="006F2B85" w:rsidRDefault="001E7B82">
            <w:pPr>
              <w:pStyle w:val="TableText"/>
            </w:pPr>
            <w:r>
              <w:tab/>
            </w:r>
            <w:r>
              <w:tab/>
              <w:t>@root</w:t>
            </w:r>
          </w:p>
        </w:tc>
        <w:tc>
          <w:tcPr>
            <w:tcW w:w="720" w:type="dxa"/>
          </w:tcPr>
          <w:p w14:paraId="7A6CD2AE" w14:textId="77777777" w:rsidR="006F2B85" w:rsidRDefault="001E7B82">
            <w:pPr>
              <w:pStyle w:val="TableText"/>
            </w:pPr>
            <w:r>
              <w:t>1..1</w:t>
            </w:r>
          </w:p>
        </w:tc>
        <w:tc>
          <w:tcPr>
            <w:tcW w:w="1152" w:type="dxa"/>
          </w:tcPr>
          <w:p w14:paraId="3BDB6701" w14:textId="77777777" w:rsidR="006F2B85" w:rsidRDefault="001E7B82">
            <w:pPr>
              <w:pStyle w:val="TableText"/>
            </w:pPr>
            <w:r>
              <w:t>SHALL</w:t>
            </w:r>
          </w:p>
        </w:tc>
        <w:tc>
          <w:tcPr>
            <w:tcW w:w="864" w:type="dxa"/>
          </w:tcPr>
          <w:p w14:paraId="6B0B6CB3" w14:textId="77777777" w:rsidR="006F2B85" w:rsidRDefault="006F2B85">
            <w:pPr>
              <w:pStyle w:val="TableText"/>
            </w:pPr>
          </w:p>
        </w:tc>
        <w:tc>
          <w:tcPr>
            <w:tcW w:w="1104" w:type="dxa"/>
          </w:tcPr>
          <w:p w14:paraId="3055F8FA" w14:textId="7D5DE0CA" w:rsidR="006F2B85" w:rsidRDefault="001E7B82">
            <w:pPr>
              <w:pStyle w:val="TableText"/>
            </w:pPr>
            <w:hyperlink w:anchor="C_5564-33379">
              <w:r>
                <w:rPr>
                  <w:rStyle w:val="HyperlinkText9pt"/>
                </w:rPr>
                <w:t>5564-33379</w:t>
              </w:r>
            </w:hyperlink>
          </w:p>
        </w:tc>
        <w:tc>
          <w:tcPr>
            <w:tcW w:w="2975" w:type="dxa"/>
          </w:tcPr>
          <w:p w14:paraId="6D3D62AA" w14:textId="77777777" w:rsidR="006F2B85" w:rsidRDefault="001E7B82">
            <w:pPr>
              <w:pStyle w:val="TableText"/>
            </w:pPr>
            <w:r>
              <w:t>2.16.840.1.113883.10.20.22.4.503</w:t>
            </w:r>
          </w:p>
        </w:tc>
      </w:tr>
      <w:tr w:rsidR="006F2B85" w14:paraId="24DADF32" w14:textId="77777777">
        <w:trPr>
          <w:jc w:val="center"/>
        </w:trPr>
        <w:tc>
          <w:tcPr>
            <w:tcW w:w="3345" w:type="dxa"/>
          </w:tcPr>
          <w:p w14:paraId="5E666776" w14:textId="77777777" w:rsidR="006F2B85" w:rsidRDefault="001E7B82">
            <w:pPr>
              <w:pStyle w:val="TableText"/>
            </w:pPr>
            <w:r>
              <w:tab/>
            </w:r>
            <w:r>
              <w:tab/>
              <w:t>@extension</w:t>
            </w:r>
          </w:p>
        </w:tc>
        <w:tc>
          <w:tcPr>
            <w:tcW w:w="720" w:type="dxa"/>
          </w:tcPr>
          <w:p w14:paraId="199BFE6C" w14:textId="77777777" w:rsidR="006F2B85" w:rsidRDefault="001E7B82">
            <w:pPr>
              <w:pStyle w:val="TableText"/>
            </w:pPr>
            <w:r>
              <w:t>1..1</w:t>
            </w:r>
          </w:p>
        </w:tc>
        <w:tc>
          <w:tcPr>
            <w:tcW w:w="1152" w:type="dxa"/>
          </w:tcPr>
          <w:p w14:paraId="107C45EF" w14:textId="77777777" w:rsidR="006F2B85" w:rsidRDefault="001E7B82">
            <w:pPr>
              <w:pStyle w:val="TableText"/>
            </w:pPr>
            <w:r>
              <w:t>SHALL</w:t>
            </w:r>
          </w:p>
        </w:tc>
        <w:tc>
          <w:tcPr>
            <w:tcW w:w="864" w:type="dxa"/>
          </w:tcPr>
          <w:p w14:paraId="0A93AD5B" w14:textId="77777777" w:rsidR="006F2B85" w:rsidRDefault="006F2B85">
            <w:pPr>
              <w:pStyle w:val="TableText"/>
            </w:pPr>
          </w:p>
        </w:tc>
        <w:tc>
          <w:tcPr>
            <w:tcW w:w="1104" w:type="dxa"/>
          </w:tcPr>
          <w:p w14:paraId="5E6E3321" w14:textId="3FA7A5D9" w:rsidR="006F2B85" w:rsidRDefault="001E7B82">
            <w:pPr>
              <w:pStyle w:val="TableText"/>
            </w:pPr>
            <w:hyperlink w:anchor="C_5564-33380">
              <w:r>
                <w:rPr>
                  <w:rStyle w:val="HyperlinkText9pt"/>
                </w:rPr>
                <w:t>5564-33380</w:t>
              </w:r>
            </w:hyperlink>
          </w:p>
        </w:tc>
        <w:tc>
          <w:tcPr>
            <w:tcW w:w="2975" w:type="dxa"/>
          </w:tcPr>
          <w:p w14:paraId="44AC663C" w14:textId="77777777" w:rsidR="006F2B85" w:rsidRDefault="001E7B82">
            <w:pPr>
              <w:pStyle w:val="TableText"/>
            </w:pPr>
            <w:r>
              <w:t>2025-08-01</w:t>
            </w:r>
          </w:p>
        </w:tc>
      </w:tr>
      <w:tr w:rsidR="006F2B85" w14:paraId="289F10C3" w14:textId="77777777">
        <w:trPr>
          <w:jc w:val="center"/>
        </w:trPr>
        <w:tc>
          <w:tcPr>
            <w:tcW w:w="3345" w:type="dxa"/>
          </w:tcPr>
          <w:p w14:paraId="7BB13B01" w14:textId="77777777" w:rsidR="006F2B85" w:rsidRDefault="001E7B82">
            <w:pPr>
              <w:pStyle w:val="TableText"/>
            </w:pPr>
            <w:r>
              <w:tab/>
              <w:t>code</w:t>
            </w:r>
          </w:p>
        </w:tc>
        <w:tc>
          <w:tcPr>
            <w:tcW w:w="720" w:type="dxa"/>
          </w:tcPr>
          <w:p w14:paraId="59319E42" w14:textId="77777777" w:rsidR="006F2B85" w:rsidRDefault="001E7B82">
            <w:pPr>
              <w:pStyle w:val="TableText"/>
            </w:pPr>
            <w:r>
              <w:t>1..1</w:t>
            </w:r>
          </w:p>
        </w:tc>
        <w:tc>
          <w:tcPr>
            <w:tcW w:w="1152" w:type="dxa"/>
          </w:tcPr>
          <w:p w14:paraId="5F911E6B" w14:textId="77777777" w:rsidR="006F2B85" w:rsidRDefault="001E7B82">
            <w:pPr>
              <w:pStyle w:val="TableText"/>
            </w:pPr>
            <w:r>
              <w:t>SHALL</w:t>
            </w:r>
          </w:p>
        </w:tc>
        <w:tc>
          <w:tcPr>
            <w:tcW w:w="864" w:type="dxa"/>
          </w:tcPr>
          <w:p w14:paraId="5D48E3E8" w14:textId="77777777" w:rsidR="006F2B85" w:rsidRDefault="006F2B85">
            <w:pPr>
              <w:pStyle w:val="TableText"/>
            </w:pPr>
          </w:p>
        </w:tc>
        <w:tc>
          <w:tcPr>
            <w:tcW w:w="1104" w:type="dxa"/>
          </w:tcPr>
          <w:p w14:paraId="505C30D8" w14:textId="1074B1C1" w:rsidR="006F2B85" w:rsidRDefault="001E7B82">
            <w:pPr>
              <w:pStyle w:val="TableText"/>
            </w:pPr>
            <w:hyperlink w:anchor="C_5564-33374">
              <w:r>
                <w:rPr>
                  <w:rStyle w:val="HyperlinkText9pt"/>
                </w:rPr>
                <w:t>5564-33374</w:t>
              </w:r>
            </w:hyperlink>
          </w:p>
        </w:tc>
        <w:tc>
          <w:tcPr>
            <w:tcW w:w="2975" w:type="dxa"/>
          </w:tcPr>
          <w:p w14:paraId="7BCAA814" w14:textId="77777777" w:rsidR="006F2B85" w:rsidRDefault="006F2B85">
            <w:pPr>
              <w:pStyle w:val="TableText"/>
            </w:pPr>
          </w:p>
        </w:tc>
      </w:tr>
      <w:tr w:rsidR="006F2B85" w14:paraId="1D8453D0" w14:textId="77777777">
        <w:trPr>
          <w:jc w:val="center"/>
        </w:trPr>
        <w:tc>
          <w:tcPr>
            <w:tcW w:w="3345" w:type="dxa"/>
          </w:tcPr>
          <w:p w14:paraId="7952C84D" w14:textId="77777777" w:rsidR="006F2B85" w:rsidRDefault="001E7B82">
            <w:pPr>
              <w:pStyle w:val="TableText"/>
            </w:pPr>
            <w:r>
              <w:tab/>
            </w:r>
            <w:r>
              <w:tab/>
              <w:t>@code</w:t>
            </w:r>
          </w:p>
        </w:tc>
        <w:tc>
          <w:tcPr>
            <w:tcW w:w="720" w:type="dxa"/>
          </w:tcPr>
          <w:p w14:paraId="77DB2C67" w14:textId="77777777" w:rsidR="006F2B85" w:rsidRDefault="001E7B82">
            <w:pPr>
              <w:pStyle w:val="TableText"/>
            </w:pPr>
            <w:r>
              <w:t>1..1</w:t>
            </w:r>
          </w:p>
        </w:tc>
        <w:tc>
          <w:tcPr>
            <w:tcW w:w="1152" w:type="dxa"/>
          </w:tcPr>
          <w:p w14:paraId="2E436421" w14:textId="77777777" w:rsidR="006F2B85" w:rsidRDefault="001E7B82">
            <w:pPr>
              <w:pStyle w:val="TableText"/>
            </w:pPr>
            <w:r>
              <w:t>SHALL</w:t>
            </w:r>
          </w:p>
        </w:tc>
        <w:tc>
          <w:tcPr>
            <w:tcW w:w="864" w:type="dxa"/>
          </w:tcPr>
          <w:p w14:paraId="6A651170" w14:textId="77777777" w:rsidR="006F2B85" w:rsidRDefault="006F2B85">
            <w:pPr>
              <w:pStyle w:val="TableText"/>
            </w:pPr>
          </w:p>
        </w:tc>
        <w:tc>
          <w:tcPr>
            <w:tcW w:w="1104" w:type="dxa"/>
          </w:tcPr>
          <w:p w14:paraId="425AF285" w14:textId="4AD72F9E" w:rsidR="006F2B85" w:rsidRDefault="001E7B82">
            <w:pPr>
              <w:pStyle w:val="TableText"/>
            </w:pPr>
            <w:hyperlink w:anchor="C_5564-33002">
              <w:r>
                <w:rPr>
                  <w:rStyle w:val="HyperlinkText9pt"/>
                </w:rPr>
                <w:t>5564-33002</w:t>
              </w:r>
            </w:hyperlink>
          </w:p>
        </w:tc>
        <w:tc>
          <w:tcPr>
            <w:tcW w:w="2975" w:type="dxa"/>
          </w:tcPr>
          <w:p w14:paraId="3616A352" w14:textId="77777777" w:rsidR="006F2B85" w:rsidRDefault="001E7B82">
            <w:pPr>
              <w:pStyle w:val="TableText"/>
            </w:pPr>
            <w:r>
              <w:t>11341-5</w:t>
            </w:r>
          </w:p>
        </w:tc>
      </w:tr>
      <w:tr w:rsidR="006F2B85" w14:paraId="15F2825A" w14:textId="77777777">
        <w:trPr>
          <w:jc w:val="center"/>
        </w:trPr>
        <w:tc>
          <w:tcPr>
            <w:tcW w:w="3345" w:type="dxa"/>
          </w:tcPr>
          <w:p w14:paraId="78900FED" w14:textId="77777777" w:rsidR="006F2B85" w:rsidRDefault="001E7B82">
            <w:pPr>
              <w:pStyle w:val="TableText"/>
            </w:pPr>
            <w:r>
              <w:tab/>
            </w:r>
            <w:r>
              <w:tab/>
              <w:t>@codeSystem</w:t>
            </w:r>
          </w:p>
        </w:tc>
        <w:tc>
          <w:tcPr>
            <w:tcW w:w="720" w:type="dxa"/>
          </w:tcPr>
          <w:p w14:paraId="49BFEE3C" w14:textId="77777777" w:rsidR="006F2B85" w:rsidRDefault="001E7B82">
            <w:pPr>
              <w:pStyle w:val="TableText"/>
            </w:pPr>
            <w:r>
              <w:t>1..1</w:t>
            </w:r>
          </w:p>
        </w:tc>
        <w:tc>
          <w:tcPr>
            <w:tcW w:w="1152" w:type="dxa"/>
          </w:tcPr>
          <w:p w14:paraId="63234671" w14:textId="77777777" w:rsidR="006F2B85" w:rsidRDefault="001E7B82">
            <w:pPr>
              <w:pStyle w:val="TableText"/>
            </w:pPr>
            <w:r>
              <w:t>SHALL</w:t>
            </w:r>
          </w:p>
        </w:tc>
        <w:tc>
          <w:tcPr>
            <w:tcW w:w="864" w:type="dxa"/>
          </w:tcPr>
          <w:p w14:paraId="5B52444D" w14:textId="77777777" w:rsidR="006F2B85" w:rsidRDefault="006F2B85">
            <w:pPr>
              <w:pStyle w:val="TableText"/>
            </w:pPr>
          </w:p>
        </w:tc>
        <w:tc>
          <w:tcPr>
            <w:tcW w:w="1104" w:type="dxa"/>
          </w:tcPr>
          <w:p w14:paraId="7E132359" w14:textId="16DAB303" w:rsidR="006F2B85" w:rsidRDefault="001E7B82">
            <w:pPr>
              <w:pStyle w:val="TableText"/>
            </w:pPr>
            <w:hyperlink w:anchor="C_5564-33003">
              <w:r>
                <w:rPr>
                  <w:rStyle w:val="HyperlinkText9pt"/>
                </w:rPr>
                <w:t>5564-33003</w:t>
              </w:r>
            </w:hyperlink>
          </w:p>
        </w:tc>
        <w:tc>
          <w:tcPr>
            <w:tcW w:w="2975" w:type="dxa"/>
          </w:tcPr>
          <w:p w14:paraId="3F400452" w14:textId="77777777" w:rsidR="006F2B85" w:rsidRDefault="001E7B82">
            <w:pPr>
              <w:pStyle w:val="TableText"/>
            </w:pPr>
            <w:r>
              <w:t>urn:oid:2.16.840.1.113883.6.1 (LOINC) = 2.16.840.1.113883.6.1</w:t>
            </w:r>
          </w:p>
        </w:tc>
      </w:tr>
      <w:tr w:rsidR="006F2B85" w14:paraId="57BD7686" w14:textId="77777777">
        <w:trPr>
          <w:jc w:val="center"/>
        </w:trPr>
        <w:tc>
          <w:tcPr>
            <w:tcW w:w="3345" w:type="dxa"/>
          </w:tcPr>
          <w:p w14:paraId="137F71E4" w14:textId="77777777" w:rsidR="006F2B85" w:rsidRDefault="001E7B82">
            <w:pPr>
              <w:pStyle w:val="TableText"/>
            </w:pPr>
            <w:r>
              <w:tab/>
              <w:t>statusCode</w:t>
            </w:r>
          </w:p>
        </w:tc>
        <w:tc>
          <w:tcPr>
            <w:tcW w:w="720" w:type="dxa"/>
          </w:tcPr>
          <w:p w14:paraId="1B40FE57" w14:textId="77777777" w:rsidR="006F2B85" w:rsidRDefault="001E7B82">
            <w:pPr>
              <w:pStyle w:val="TableText"/>
            </w:pPr>
            <w:r>
              <w:t>1..1</w:t>
            </w:r>
          </w:p>
        </w:tc>
        <w:tc>
          <w:tcPr>
            <w:tcW w:w="1152" w:type="dxa"/>
          </w:tcPr>
          <w:p w14:paraId="276A0029" w14:textId="77777777" w:rsidR="006F2B85" w:rsidRDefault="001E7B82">
            <w:pPr>
              <w:pStyle w:val="TableText"/>
            </w:pPr>
            <w:r>
              <w:t>SHALL</w:t>
            </w:r>
          </w:p>
        </w:tc>
        <w:tc>
          <w:tcPr>
            <w:tcW w:w="864" w:type="dxa"/>
          </w:tcPr>
          <w:p w14:paraId="2894F359" w14:textId="77777777" w:rsidR="006F2B85" w:rsidRDefault="006F2B85">
            <w:pPr>
              <w:pStyle w:val="TableText"/>
            </w:pPr>
          </w:p>
        </w:tc>
        <w:tc>
          <w:tcPr>
            <w:tcW w:w="1104" w:type="dxa"/>
          </w:tcPr>
          <w:p w14:paraId="754857A0" w14:textId="5B675770" w:rsidR="006F2B85" w:rsidRDefault="001E7B82">
            <w:pPr>
              <w:pStyle w:val="TableText"/>
            </w:pPr>
            <w:hyperlink w:anchor="C_5564-33375">
              <w:r>
                <w:rPr>
                  <w:rStyle w:val="HyperlinkText9pt"/>
                </w:rPr>
                <w:t>5564-33375</w:t>
              </w:r>
            </w:hyperlink>
          </w:p>
        </w:tc>
        <w:tc>
          <w:tcPr>
            <w:tcW w:w="2975" w:type="dxa"/>
          </w:tcPr>
          <w:p w14:paraId="73567B19" w14:textId="77777777" w:rsidR="006F2B85" w:rsidRDefault="006F2B85">
            <w:pPr>
              <w:pStyle w:val="TableText"/>
            </w:pPr>
          </w:p>
        </w:tc>
      </w:tr>
      <w:tr w:rsidR="006F2B85" w14:paraId="12D3CE18" w14:textId="77777777">
        <w:trPr>
          <w:jc w:val="center"/>
        </w:trPr>
        <w:tc>
          <w:tcPr>
            <w:tcW w:w="3345" w:type="dxa"/>
          </w:tcPr>
          <w:p w14:paraId="1A78EA0B" w14:textId="77777777" w:rsidR="006F2B85" w:rsidRDefault="001E7B82">
            <w:pPr>
              <w:pStyle w:val="TableText"/>
            </w:pPr>
            <w:r>
              <w:tab/>
            </w:r>
            <w:r>
              <w:tab/>
              <w:t>@code</w:t>
            </w:r>
          </w:p>
        </w:tc>
        <w:tc>
          <w:tcPr>
            <w:tcW w:w="720" w:type="dxa"/>
          </w:tcPr>
          <w:p w14:paraId="2BB76909" w14:textId="77777777" w:rsidR="006F2B85" w:rsidRDefault="001E7B82">
            <w:pPr>
              <w:pStyle w:val="TableText"/>
            </w:pPr>
            <w:r>
              <w:t>1..1</w:t>
            </w:r>
          </w:p>
        </w:tc>
        <w:tc>
          <w:tcPr>
            <w:tcW w:w="1152" w:type="dxa"/>
          </w:tcPr>
          <w:p w14:paraId="36454B39" w14:textId="77777777" w:rsidR="006F2B85" w:rsidRDefault="001E7B82">
            <w:pPr>
              <w:pStyle w:val="TableText"/>
            </w:pPr>
            <w:r>
              <w:t>SHALL</w:t>
            </w:r>
          </w:p>
        </w:tc>
        <w:tc>
          <w:tcPr>
            <w:tcW w:w="864" w:type="dxa"/>
          </w:tcPr>
          <w:p w14:paraId="1B639217" w14:textId="77777777" w:rsidR="006F2B85" w:rsidRDefault="006F2B85">
            <w:pPr>
              <w:pStyle w:val="TableText"/>
            </w:pPr>
          </w:p>
        </w:tc>
        <w:tc>
          <w:tcPr>
            <w:tcW w:w="1104" w:type="dxa"/>
          </w:tcPr>
          <w:p w14:paraId="55E841AA" w14:textId="52779F6A" w:rsidR="006F2B85" w:rsidRDefault="001E7B82">
            <w:pPr>
              <w:pStyle w:val="TableText"/>
            </w:pPr>
            <w:hyperlink w:anchor="C_5564-33004">
              <w:r>
                <w:rPr>
                  <w:rStyle w:val="HyperlinkText9pt"/>
                </w:rPr>
                <w:t>5564-33004</w:t>
              </w:r>
            </w:hyperlink>
          </w:p>
        </w:tc>
        <w:tc>
          <w:tcPr>
            <w:tcW w:w="2975" w:type="dxa"/>
          </w:tcPr>
          <w:p w14:paraId="4A2BF145" w14:textId="77777777" w:rsidR="006F2B85" w:rsidRDefault="001E7B82">
            <w:pPr>
              <w:pStyle w:val="TableText"/>
            </w:pPr>
            <w:r>
              <w:t>urn:oid:2.16.840.1.113883.5.14 (HL7ActStatus) = completed</w:t>
            </w:r>
          </w:p>
        </w:tc>
      </w:tr>
      <w:tr w:rsidR="006F2B85" w14:paraId="2E2340D4" w14:textId="77777777">
        <w:trPr>
          <w:jc w:val="center"/>
        </w:trPr>
        <w:tc>
          <w:tcPr>
            <w:tcW w:w="3345" w:type="dxa"/>
          </w:tcPr>
          <w:p w14:paraId="62962304" w14:textId="77777777" w:rsidR="006F2B85" w:rsidRDefault="001E7B82">
            <w:pPr>
              <w:pStyle w:val="TableText"/>
            </w:pPr>
            <w:r>
              <w:tab/>
              <w:t>effectiveTime</w:t>
            </w:r>
          </w:p>
        </w:tc>
        <w:tc>
          <w:tcPr>
            <w:tcW w:w="720" w:type="dxa"/>
          </w:tcPr>
          <w:p w14:paraId="34CA486A" w14:textId="77777777" w:rsidR="006F2B85" w:rsidRDefault="001E7B82">
            <w:pPr>
              <w:pStyle w:val="TableText"/>
            </w:pPr>
            <w:r>
              <w:t>1..1</w:t>
            </w:r>
          </w:p>
        </w:tc>
        <w:tc>
          <w:tcPr>
            <w:tcW w:w="1152" w:type="dxa"/>
          </w:tcPr>
          <w:p w14:paraId="4F48DCEE" w14:textId="77777777" w:rsidR="006F2B85" w:rsidRDefault="001E7B82">
            <w:pPr>
              <w:pStyle w:val="TableText"/>
            </w:pPr>
            <w:r>
              <w:t>SHALL</w:t>
            </w:r>
          </w:p>
        </w:tc>
        <w:tc>
          <w:tcPr>
            <w:tcW w:w="864" w:type="dxa"/>
          </w:tcPr>
          <w:p w14:paraId="395068CF" w14:textId="77777777" w:rsidR="006F2B85" w:rsidRDefault="006F2B85">
            <w:pPr>
              <w:pStyle w:val="TableText"/>
            </w:pPr>
          </w:p>
        </w:tc>
        <w:tc>
          <w:tcPr>
            <w:tcW w:w="1104" w:type="dxa"/>
          </w:tcPr>
          <w:p w14:paraId="5CD19893" w14:textId="6A036807" w:rsidR="006F2B85" w:rsidRDefault="001E7B82">
            <w:pPr>
              <w:pStyle w:val="TableText"/>
            </w:pPr>
            <w:hyperlink w:anchor="C_5564-33005">
              <w:r>
                <w:rPr>
                  <w:rStyle w:val="HyperlinkText9pt"/>
                </w:rPr>
                <w:t>5564-33005</w:t>
              </w:r>
            </w:hyperlink>
          </w:p>
        </w:tc>
        <w:tc>
          <w:tcPr>
            <w:tcW w:w="2975" w:type="dxa"/>
          </w:tcPr>
          <w:p w14:paraId="6FD73543" w14:textId="77777777" w:rsidR="006F2B85" w:rsidRDefault="006F2B85">
            <w:pPr>
              <w:pStyle w:val="TableText"/>
            </w:pPr>
          </w:p>
        </w:tc>
      </w:tr>
      <w:tr w:rsidR="006F2B85" w14:paraId="21E3ACCE" w14:textId="77777777">
        <w:trPr>
          <w:jc w:val="center"/>
        </w:trPr>
        <w:tc>
          <w:tcPr>
            <w:tcW w:w="3345" w:type="dxa"/>
          </w:tcPr>
          <w:p w14:paraId="197AD7AA" w14:textId="77777777" w:rsidR="006F2B85" w:rsidRDefault="001E7B82">
            <w:pPr>
              <w:pStyle w:val="TableText"/>
            </w:pPr>
            <w:r>
              <w:tab/>
            </w:r>
            <w:r>
              <w:tab/>
              <w:t>low</w:t>
            </w:r>
          </w:p>
        </w:tc>
        <w:tc>
          <w:tcPr>
            <w:tcW w:w="720" w:type="dxa"/>
          </w:tcPr>
          <w:p w14:paraId="18B055A6" w14:textId="77777777" w:rsidR="006F2B85" w:rsidRDefault="001E7B82">
            <w:pPr>
              <w:pStyle w:val="TableText"/>
            </w:pPr>
            <w:r>
              <w:t>1..1</w:t>
            </w:r>
          </w:p>
        </w:tc>
        <w:tc>
          <w:tcPr>
            <w:tcW w:w="1152" w:type="dxa"/>
          </w:tcPr>
          <w:p w14:paraId="3FD28052" w14:textId="77777777" w:rsidR="006F2B85" w:rsidRDefault="001E7B82">
            <w:pPr>
              <w:pStyle w:val="TableText"/>
            </w:pPr>
            <w:r>
              <w:t>SHALL</w:t>
            </w:r>
          </w:p>
        </w:tc>
        <w:tc>
          <w:tcPr>
            <w:tcW w:w="864" w:type="dxa"/>
          </w:tcPr>
          <w:p w14:paraId="09919A6A" w14:textId="77777777" w:rsidR="006F2B85" w:rsidRDefault="006F2B85">
            <w:pPr>
              <w:pStyle w:val="TableText"/>
            </w:pPr>
          </w:p>
        </w:tc>
        <w:tc>
          <w:tcPr>
            <w:tcW w:w="1104" w:type="dxa"/>
          </w:tcPr>
          <w:p w14:paraId="31DD9912" w14:textId="5ABA7500" w:rsidR="006F2B85" w:rsidRDefault="001E7B82">
            <w:pPr>
              <w:pStyle w:val="TableText"/>
            </w:pPr>
            <w:hyperlink w:anchor="C_5564-33007">
              <w:r>
                <w:rPr>
                  <w:rStyle w:val="HyperlinkText9pt"/>
                </w:rPr>
                <w:t>5564-33007</w:t>
              </w:r>
            </w:hyperlink>
          </w:p>
        </w:tc>
        <w:tc>
          <w:tcPr>
            <w:tcW w:w="2975" w:type="dxa"/>
          </w:tcPr>
          <w:p w14:paraId="1D4602BC" w14:textId="77777777" w:rsidR="006F2B85" w:rsidRDefault="006F2B85">
            <w:pPr>
              <w:pStyle w:val="TableText"/>
            </w:pPr>
          </w:p>
        </w:tc>
      </w:tr>
      <w:tr w:rsidR="006F2B85" w14:paraId="77361785" w14:textId="77777777">
        <w:trPr>
          <w:jc w:val="center"/>
        </w:trPr>
        <w:tc>
          <w:tcPr>
            <w:tcW w:w="3345" w:type="dxa"/>
          </w:tcPr>
          <w:p w14:paraId="366931C1" w14:textId="77777777" w:rsidR="006F2B85" w:rsidRDefault="001E7B82">
            <w:pPr>
              <w:pStyle w:val="TableText"/>
            </w:pPr>
            <w:r>
              <w:tab/>
            </w:r>
            <w:r>
              <w:tab/>
              <w:t>high</w:t>
            </w:r>
          </w:p>
        </w:tc>
        <w:tc>
          <w:tcPr>
            <w:tcW w:w="720" w:type="dxa"/>
          </w:tcPr>
          <w:p w14:paraId="7CA6878F" w14:textId="77777777" w:rsidR="006F2B85" w:rsidRDefault="001E7B82">
            <w:pPr>
              <w:pStyle w:val="TableText"/>
            </w:pPr>
            <w:r>
              <w:t>0..1</w:t>
            </w:r>
          </w:p>
        </w:tc>
        <w:tc>
          <w:tcPr>
            <w:tcW w:w="1152" w:type="dxa"/>
          </w:tcPr>
          <w:p w14:paraId="1BAB7FF9" w14:textId="77777777" w:rsidR="006F2B85" w:rsidRDefault="001E7B82">
            <w:pPr>
              <w:pStyle w:val="TableText"/>
            </w:pPr>
            <w:r>
              <w:t>MAY</w:t>
            </w:r>
          </w:p>
        </w:tc>
        <w:tc>
          <w:tcPr>
            <w:tcW w:w="864" w:type="dxa"/>
          </w:tcPr>
          <w:p w14:paraId="1D593339" w14:textId="77777777" w:rsidR="006F2B85" w:rsidRDefault="006F2B85">
            <w:pPr>
              <w:pStyle w:val="TableText"/>
            </w:pPr>
          </w:p>
        </w:tc>
        <w:tc>
          <w:tcPr>
            <w:tcW w:w="1104" w:type="dxa"/>
          </w:tcPr>
          <w:p w14:paraId="020EDB4A" w14:textId="09D43940" w:rsidR="006F2B85" w:rsidRDefault="001E7B82">
            <w:pPr>
              <w:pStyle w:val="TableText"/>
            </w:pPr>
            <w:hyperlink w:anchor="C_5564-33008">
              <w:r>
                <w:rPr>
                  <w:rStyle w:val="HyperlinkText9pt"/>
                </w:rPr>
                <w:t>5564-33008</w:t>
              </w:r>
            </w:hyperlink>
          </w:p>
        </w:tc>
        <w:tc>
          <w:tcPr>
            <w:tcW w:w="2975" w:type="dxa"/>
          </w:tcPr>
          <w:p w14:paraId="0EFF6799" w14:textId="77777777" w:rsidR="006F2B85" w:rsidRDefault="006F2B85">
            <w:pPr>
              <w:pStyle w:val="TableText"/>
            </w:pPr>
          </w:p>
        </w:tc>
      </w:tr>
      <w:tr w:rsidR="006F2B85" w14:paraId="4B48D157" w14:textId="77777777">
        <w:trPr>
          <w:jc w:val="center"/>
        </w:trPr>
        <w:tc>
          <w:tcPr>
            <w:tcW w:w="3345" w:type="dxa"/>
          </w:tcPr>
          <w:p w14:paraId="71315056" w14:textId="77777777" w:rsidR="006F2B85" w:rsidRDefault="001E7B82">
            <w:pPr>
              <w:pStyle w:val="TableText"/>
            </w:pPr>
            <w:r>
              <w:tab/>
              <w:t>value</w:t>
            </w:r>
          </w:p>
        </w:tc>
        <w:tc>
          <w:tcPr>
            <w:tcW w:w="720" w:type="dxa"/>
          </w:tcPr>
          <w:p w14:paraId="0BE3D95F" w14:textId="77777777" w:rsidR="006F2B85" w:rsidRDefault="001E7B82">
            <w:pPr>
              <w:pStyle w:val="TableText"/>
            </w:pPr>
            <w:r>
              <w:t>1..1</w:t>
            </w:r>
          </w:p>
        </w:tc>
        <w:tc>
          <w:tcPr>
            <w:tcW w:w="1152" w:type="dxa"/>
          </w:tcPr>
          <w:p w14:paraId="3F16DB2B" w14:textId="77777777" w:rsidR="006F2B85" w:rsidRDefault="001E7B82">
            <w:pPr>
              <w:pStyle w:val="TableText"/>
            </w:pPr>
            <w:r>
              <w:t>SHALL</w:t>
            </w:r>
          </w:p>
        </w:tc>
        <w:tc>
          <w:tcPr>
            <w:tcW w:w="864" w:type="dxa"/>
          </w:tcPr>
          <w:p w14:paraId="6AE2C94D" w14:textId="77777777" w:rsidR="006F2B85" w:rsidRDefault="006F2B85">
            <w:pPr>
              <w:pStyle w:val="TableText"/>
            </w:pPr>
          </w:p>
        </w:tc>
        <w:tc>
          <w:tcPr>
            <w:tcW w:w="1104" w:type="dxa"/>
          </w:tcPr>
          <w:p w14:paraId="19517028" w14:textId="2FB69FF0" w:rsidR="006F2B85" w:rsidRDefault="001E7B82">
            <w:pPr>
              <w:pStyle w:val="TableText"/>
            </w:pPr>
            <w:hyperlink w:anchor="C_5564-33006">
              <w:r>
                <w:rPr>
                  <w:rStyle w:val="HyperlinkText9pt"/>
                </w:rPr>
                <w:t>5564-33006</w:t>
              </w:r>
            </w:hyperlink>
          </w:p>
        </w:tc>
        <w:tc>
          <w:tcPr>
            <w:tcW w:w="2975" w:type="dxa"/>
          </w:tcPr>
          <w:p w14:paraId="644878A2" w14:textId="77777777" w:rsidR="006F2B85" w:rsidRDefault="001E7B82">
            <w:pPr>
              <w:pStyle w:val="TableText"/>
            </w:pPr>
            <w:r>
              <w:t>urn:oid:2.16.840.1.114222.4.11.7901 (Occupation ONETSOC Detail (ODH))</w:t>
            </w:r>
          </w:p>
        </w:tc>
      </w:tr>
      <w:tr w:rsidR="006F2B85" w14:paraId="208B2EC7" w14:textId="77777777">
        <w:trPr>
          <w:jc w:val="center"/>
        </w:trPr>
        <w:tc>
          <w:tcPr>
            <w:tcW w:w="3345" w:type="dxa"/>
          </w:tcPr>
          <w:p w14:paraId="4393E56D" w14:textId="77777777" w:rsidR="006F2B85" w:rsidRDefault="001E7B82">
            <w:pPr>
              <w:pStyle w:val="TableText"/>
            </w:pPr>
            <w:r>
              <w:tab/>
              <w:t>subject</w:t>
            </w:r>
          </w:p>
        </w:tc>
        <w:tc>
          <w:tcPr>
            <w:tcW w:w="720" w:type="dxa"/>
          </w:tcPr>
          <w:p w14:paraId="1BD552E1" w14:textId="77777777" w:rsidR="006F2B85" w:rsidRDefault="001E7B82">
            <w:pPr>
              <w:pStyle w:val="TableText"/>
            </w:pPr>
            <w:r>
              <w:t>0..1</w:t>
            </w:r>
          </w:p>
        </w:tc>
        <w:tc>
          <w:tcPr>
            <w:tcW w:w="1152" w:type="dxa"/>
          </w:tcPr>
          <w:p w14:paraId="61D931C4" w14:textId="77777777" w:rsidR="006F2B85" w:rsidRDefault="001E7B82">
            <w:pPr>
              <w:pStyle w:val="TableText"/>
            </w:pPr>
            <w:r>
              <w:t>MAY</w:t>
            </w:r>
          </w:p>
        </w:tc>
        <w:tc>
          <w:tcPr>
            <w:tcW w:w="864" w:type="dxa"/>
          </w:tcPr>
          <w:p w14:paraId="64571699" w14:textId="77777777" w:rsidR="006F2B85" w:rsidRDefault="006F2B85">
            <w:pPr>
              <w:pStyle w:val="TableText"/>
            </w:pPr>
          </w:p>
        </w:tc>
        <w:tc>
          <w:tcPr>
            <w:tcW w:w="1104" w:type="dxa"/>
          </w:tcPr>
          <w:p w14:paraId="7C0AE915" w14:textId="264ABA12" w:rsidR="006F2B85" w:rsidRDefault="001E7B82">
            <w:pPr>
              <w:pStyle w:val="TableText"/>
            </w:pPr>
            <w:hyperlink w:anchor="C_5564-33376">
              <w:r>
                <w:rPr>
                  <w:rStyle w:val="HyperlinkText9pt"/>
                </w:rPr>
                <w:t>5564-33376</w:t>
              </w:r>
            </w:hyperlink>
          </w:p>
        </w:tc>
        <w:tc>
          <w:tcPr>
            <w:tcW w:w="2975" w:type="dxa"/>
          </w:tcPr>
          <w:p w14:paraId="499CD459" w14:textId="77777777" w:rsidR="006F2B85" w:rsidRDefault="006F2B85">
            <w:pPr>
              <w:pStyle w:val="TableText"/>
            </w:pPr>
          </w:p>
        </w:tc>
      </w:tr>
      <w:tr w:rsidR="006F2B85" w14:paraId="000C66A2" w14:textId="77777777">
        <w:trPr>
          <w:jc w:val="center"/>
        </w:trPr>
        <w:tc>
          <w:tcPr>
            <w:tcW w:w="3345" w:type="dxa"/>
          </w:tcPr>
          <w:p w14:paraId="168E56F8" w14:textId="77777777" w:rsidR="006F2B85" w:rsidRDefault="001E7B82">
            <w:pPr>
              <w:pStyle w:val="TableText"/>
            </w:pPr>
            <w:r>
              <w:tab/>
            </w:r>
            <w:r>
              <w:tab/>
              <w:t>relatedSubject</w:t>
            </w:r>
          </w:p>
        </w:tc>
        <w:tc>
          <w:tcPr>
            <w:tcW w:w="720" w:type="dxa"/>
          </w:tcPr>
          <w:p w14:paraId="6DAB374A" w14:textId="77777777" w:rsidR="006F2B85" w:rsidRDefault="001E7B82">
            <w:pPr>
              <w:pStyle w:val="TableText"/>
            </w:pPr>
            <w:r>
              <w:t>1..1</w:t>
            </w:r>
          </w:p>
        </w:tc>
        <w:tc>
          <w:tcPr>
            <w:tcW w:w="1152" w:type="dxa"/>
          </w:tcPr>
          <w:p w14:paraId="5C7511DC" w14:textId="77777777" w:rsidR="006F2B85" w:rsidRDefault="001E7B82">
            <w:pPr>
              <w:pStyle w:val="TableText"/>
            </w:pPr>
            <w:r>
              <w:t>SHALL</w:t>
            </w:r>
          </w:p>
        </w:tc>
        <w:tc>
          <w:tcPr>
            <w:tcW w:w="864" w:type="dxa"/>
          </w:tcPr>
          <w:p w14:paraId="123B080E" w14:textId="77777777" w:rsidR="006F2B85" w:rsidRDefault="006F2B85">
            <w:pPr>
              <w:pStyle w:val="TableText"/>
            </w:pPr>
          </w:p>
        </w:tc>
        <w:tc>
          <w:tcPr>
            <w:tcW w:w="1104" w:type="dxa"/>
          </w:tcPr>
          <w:p w14:paraId="7DB0C079" w14:textId="3C0C5483" w:rsidR="006F2B85" w:rsidRDefault="001E7B82">
            <w:pPr>
              <w:pStyle w:val="TableText"/>
            </w:pPr>
            <w:hyperlink w:anchor="C_5564-33381">
              <w:r>
                <w:rPr>
                  <w:rStyle w:val="HyperlinkText9pt"/>
                </w:rPr>
                <w:t>5564-33381</w:t>
              </w:r>
            </w:hyperlink>
          </w:p>
        </w:tc>
        <w:tc>
          <w:tcPr>
            <w:tcW w:w="2975" w:type="dxa"/>
          </w:tcPr>
          <w:p w14:paraId="00D4D56D" w14:textId="77777777" w:rsidR="006F2B85" w:rsidRDefault="006F2B85">
            <w:pPr>
              <w:pStyle w:val="TableText"/>
            </w:pPr>
          </w:p>
        </w:tc>
      </w:tr>
      <w:tr w:rsidR="006F2B85" w14:paraId="07F82C1E" w14:textId="77777777">
        <w:trPr>
          <w:jc w:val="center"/>
        </w:trPr>
        <w:tc>
          <w:tcPr>
            <w:tcW w:w="3345" w:type="dxa"/>
          </w:tcPr>
          <w:p w14:paraId="76C9F285" w14:textId="77777777" w:rsidR="006F2B85" w:rsidRDefault="001E7B82">
            <w:pPr>
              <w:pStyle w:val="TableText"/>
            </w:pPr>
            <w:r>
              <w:tab/>
              <w:t>entryRelationship</w:t>
            </w:r>
          </w:p>
        </w:tc>
        <w:tc>
          <w:tcPr>
            <w:tcW w:w="720" w:type="dxa"/>
          </w:tcPr>
          <w:p w14:paraId="3C69E152" w14:textId="77777777" w:rsidR="006F2B85" w:rsidRDefault="001E7B82">
            <w:pPr>
              <w:pStyle w:val="TableText"/>
            </w:pPr>
            <w:r>
              <w:t>0..1</w:t>
            </w:r>
          </w:p>
        </w:tc>
        <w:tc>
          <w:tcPr>
            <w:tcW w:w="1152" w:type="dxa"/>
          </w:tcPr>
          <w:p w14:paraId="44F5E413" w14:textId="77777777" w:rsidR="006F2B85" w:rsidRDefault="001E7B82">
            <w:pPr>
              <w:pStyle w:val="TableText"/>
            </w:pPr>
            <w:r>
              <w:t>SHOULD</w:t>
            </w:r>
          </w:p>
        </w:tc>
        <w:tc>
          <w:tcPr>
            <w:tcW w:w="864" w:type="dxa"/>
          </w:tcPr>
          <w:p w14:paraId="283B8C37" w14:textId="77777777" w:rsidR="006F2B85" w:rsidRDefault="006F2B85">
            <w:pPr>
              <w:pStyle w:val="TableText"/>
            </w:pPr>
          </w:p>
        </w:tc>
        <w:tc>
          <w:tcPr>
            <w:tcW w:w="1104" w:type="dxa"/>
          </w:tcPr>
          <w:p w14:paraId="0F7ECF42" w14:textId="33009A98" w:rsidR="006F2B85" w:rsidRDefault="001E7B82">
            <w:pPr>
              <w:pStyle w:val="TableText"/>
            </w:pPr>
            <w:hyperlink w:anchor="C_5564-33377">
              <w:r>
                <w:rPr>
                  <w:rStyle w:val="HyperlinkText9pt"/>
                </w:rPr>
                <w:t>5564-33377</w:t>
              </w:r>
            </w:hyperlink>
          </w:p>
        </w:tc>
        <w:tc>
          <w:tcPr>
            <w:tcW w:w="2975" w:type="dxa"/>
          </w:tcPr>
          <w:p w14:paraId="0EE1D013" w14:textId="77777777" w:rsidR="006F2B85" w:rsidRDefault="006F2B85">
            <w:pPr>
              <w:pStyle w:val="TableText"/>
            </w:pPr>
          </w:p>
        </w:tc>
      </w:tr>
      <w:tr w:rsidR="006F2B85" w14:paraId="4CAEB41B" w14:textId="77777777">
        <w:trPr>
          <w:jc w:val="center"/>
        </w:trPr>
        <w:tc>
          <w:tcPr>
            <w:tcW w:w="3345" w:type="dxa"/>
          </w:tcPr>
          <w:p w14:paraId="56C12BC0" w14:textId="77777777" w:rsidR="006F2B85" w:rsidRDefault="001E7B82">
            <w:pPr>
              <w:pStyle w:val="TableText"/>
            </w:pPr>
            <w:r>
              <w:tab/>
            </w:r>
            <w:r>
              <w:tab/>
              <w:t>@typeCode</w:t>
            </w:r>
          </w:p>
        </w:tc>
        <w:tc>
          <w:tcPr>
            <w:tcW w:w="720" w:type="dxa"/>
          </w:tcPr>
          <w:p w14:paraId="4BB84F13" w14:textId="77777777" w:rsidR="006F2B85" w:rsidRDefault="001E7B82">
            <w:pPr>
              <w:pStyle w:val="TableText"/>
            </w:pPr>
            <w:r>
              <w:t>1..1</w:t>
            </w:r>
          </w:p>
        </w:tc>
        <w:tc>
          <w:tcPr>
            <w:tcW w:w="1152" w:type="dxa"/>
          </w:tcPr>
          <w:p w14:paraId="78BE5C13" w14:textId="77777777" w:rsidR="006F2B85" w:rsidRDefault="001E7B82">
            <w:pPr>
              <w:pStyle w:val="TableText"/>
            </w:pPr>
            <w:r>
              <w:t>SHALL</w:t>
            </w:r>
          </w:p>
        </w:tc>
        <w:tc>
          <w:tcPr>
            <w:tcW w:w="864" w:type="dxa"/>
          </w:tcPr>
          <w:p w14:paraId="39DF2C61" w14:textId="77777777" w:rsidR="006F2B85" w:rsidRDefault="006F2B85">
            <w:pPr>
              <w:pStyle w:val="TableText"/>
            </w:pPr>
          </w:p>
        </w:tc>
        <w:tc>
          <w:tcPr>
            <w:tcW w:w="1104" w:type="dxa"/>
          </w:tcPr>
          <w:p w14:paraId="41B6593C" w14:textId="1FD00923" w:rsidR="006F2B85" w:rsidRDefault="001E7B82">
            <w:pPr>
              <w:pStyle w:val="TableText"/>
            </w:pPr>
            <w:hyperlink w:anchor="C_5564-33382">
              <w:r>
                <w:rPr>
                  <w:rStyle w:val="HyperlinkText9pt"/>
                </w:rPr>
                <w:t>5564-33382</w:t>
              </w:r>
            </w:hyperlink>
          </w:p>
        </w:tc>
        <w:tc>
          <w:tcPr>
            <w:tcW w:w="2975" w:type="dxa"/>
          </w:tcPr>
          <w:p w14:paraId="0B8A1E07" w14:textId="77777777" w:rsidR="006F2B85" w:rsidRDefault="001E7B82">
            <w:pPr>
              <w:pStyle w:val="TableText"/>
            </w:pPr>
            <w:r>
              <w:t>urn:oid:2.16.840.1.113883.5.1002 (HL7ActRelationshipType) = REFR</w:t>
            </w:r>
          </w:p>
        </w:tc>
      </w:tr>
      <w:tr w:rsidR="006F2B85" w14:paraId="7882545B" w14:textId="77777777">
        <w:trPr>
          <w:jc w:val="center"/>
        </w:trPr>
        <w:tc>
          <w:tcPr>
            <w:tcW w:w="3345" w:type="dxa"/>
          </w:tcPr>
          <w:p w14:paraId="6540472C" w14:textId="77777777" w:rsidR="006F2B85" w:rsidRDefault="001E7B82">
            <w:pPr>
              <w:pStyle w:val="TableText"/>
            </w:pPr>
            <w:r>
              <w:tab/>
            </w:r>
            <w:r>
              <w:tab/>
              <w:t>observation</w:t>
            </w:r>
          </w:p>
        </w:tc>
        <w:tc>
          <w:tcPr>
            <w:tcW w:w="720" w:type="dxa"/>
          </w:tcPr>
          <w:p w14:paraId="6DF75B3E" w14:textId="77777777" w:rsidR="006F2B85" w:rsidRDefault="001E7B82">
            <w:pPr>
              <w:pStyle w:val="TableText"/>
            </w:pPr>
            <w:r>
              <w:t>1..1</w:t>
            </w:r>
          </w:p>
        </w:tc>
        <w:tc>
          <w:tcPr>
            <w:tcW w:w="1152" w:type="dxa"/>
          </w:tcPr>
          <w:p w14:paraId="457447D1" w14:textId="77777777" w:rsidR="006F2B85" w:rsidRDefault="001E7B82">
            <w:pPr>
              <w:pStyle w:val="TableText"/>
            </w:pPr>
            <w:r>
              <w:t>SHALL</w:t>
            </w:r>
          </w:p>
        </w:tc>
        <w:tc>
          <w:tcPr>
            <w:tcW w:w="864" w:type="dxa"/>
          </w:tcPr>
          <w:p w14:paraId="18F40527" w14:textId="77777777" w:rsidR="006F2B85" w:rsidRDefault="006F2B85">
            <w:pPr>
              <w:pStyle w:val="TableText"/>
            </w:pPr>
          </w:p>
        </w:tc>
        <w:tc>
          <w:tcPr>
            <w:tcW w:w="1104" w:type="dxa"/>
          </w:tcPr>
          <w:p w14:paraId="6476760B" w14:textId="6689160B" w:rsidR="006F2B85" w:rsidRDefault="001E7B82">
            <w:pPr>
              <w:pStyle w:val="TableText"/>
            </w:pPr>
            <w:hyperlink w:anchor="C_5564-33378">
              <w:r>
                <w:rPr>
                  <w:rStyle w:val="HyperlinkText9pt"/>
                </w:rPr>
                <w:t>5564-33378</w:t>
              </w:r>
            </w:hyperlink>
          </w:p>
        </w:tc>
        <w:tc>
          <w:tcPr>
            <w:tcW w:w="2975" w:type="dxa"/>
          </w:tcPr>
          <w:p w14:paraId="2F9B6BC6" w14:textId="399B105A" w:rsidR="006F2B85" w:rsidRDefault="001E7B82">
            <w:pPr>
              <w:pStyle w:val="TableText"/>
            </w:pPr>
            <w:hyperlink w:anchor="E_Basic_Industry_Observation_NHCS_V2">
              <w:r>
                <w:rPr>
                  <w:rStyle w:val="HyperlinkText9pt"/>
                </w:rPr>
                <w:t>Basic Industry Observation (NHCS V2) (identifier: urn:hl7ii:2.16.840.1.113883.10.20.22.4.504:2025-08-01</w:t>
              </w:r>
            </w:hyperlink>
          </w:p>
        </w:tc>
      </w:tr>
    </w:tbl>
    <w:p w14:paraId="3AEB2790" w14:textId="77777777" w:rsidR="006F2B85" w:rsidRDefault="006F2B85">
      <w:pPr>
        <w:pStyle w:val="BodyText"/>
      </w:pPr>
    </w:p>
    <w:p w14:paraId="6A598691" w14:textId="002BDCC9" w:rsidR="006F2B85" w:rsidRDefault="001E7B82" w:rsidP="007D100A">
      <w:pPr>
        <w:numPr>
          <w:ilvl w:val="0"/>
          <w:numId w:val="16"/>
        </w:numPr>
      </w:pPr>
      <w:r>
        <w:t xml:space="preserve">Conforms to </w:t>
      </w:r>
      <w:hyperlink w:anchor="E_Social_History_Observation_NHCS_V5">
        <w:r>
          <w:rPr>
            <w:rStyle w:val="HyperlinkCourierBold"/>
          </w:rPr>
          <w:t>Social History Observation (NHCS V5)</w:t>
        </w:r>
      </w:hyperlink>
      <w:r>
        <w:t xml:space="preserve"> template </w:t>
      </w:r>
      <w:r>
        <w:rPr>
          <w:rStyle w:val="XMLname"/>
        </w:rPr>
        <w:t>(identifier: urn:hl7ii:2.16.840.1.113883.10.20.22.4.38:2025-08-01)</w:t>
      </w:r>
      <w:r>
        <w:t>.</w:t>
      </w:r>
    </w:p>
    <w:p w14:paraId="078C5EEB" w14:textId="77777777" w:rsidR="006F2B85" w:rsidRDefault="001E7B82" w:rsidP="007D100A">
      <w:pPr>
        <w:numPr>
          <w:ilvl w:val="0"/>
          <w:numId w:val="1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45" w:name="C_5564-33000"/>
      <w:r>
        <w:t xml:space="preserve"> (CONF:5564-33000)</w:t>
      </w:r>
      <w:bookmarkEnd w:id="3445"/>
      <w:r>
        <w:t>.</w:t>
      </w:r>
    </w:p>
    <w:p w14:paraId="2F22029D" w14:textId="77777777" w:rsidR="006F2B85" w:rsidRDefault="001E7B82" w:rsidP="007D100A">
      <w:pPr>
        <w:numPr>
          <w:ilvl w:val="0"/>
          <w:numId w:val="1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46" w:name="C_5564-33001"/>
      <w:r>
        <w:t xml:space="preserve"> (CONF:5564-33001)</w:t>
      </w:r>
      <w:bookmarkEnd w:id="3446"/>
      <w:r>
        <w:t>.</w:t>
      </w:r>
    </w:p>
    <w:p w14:paraId="46CAFF13" w14:textId="77777777" w:rsidR="006F2B85" w:rsidRDefault="001E7B82" w:rsidP="007D100A">
      <w:pPr>
        <w:numPr>
          <w:ilvl w:val="0"/>
          <w:numId w:val="16"/>
        </w:numPr>
      </w:pPr>
      <w:r>
        <w:rPr>
          <w:rStyle w:val="keyword"/>
        </w:rPr>
        <w:t>SHALL</w:t>
      </w:r>
      <w:r>
        <w:t xml:space="preserve"> contain exactly one [1..1] </w:t>
      </w:r>
      <w:r>
        <w:rPr>
          <w:rStyle w:val="XMLnameBold"/>
        </w:rPr>
        <w:t>templateId</w:t>
      </w:r>
      <w:bookmarkStart w:id="3447" w:name="C_5564-33373"/>
      <w:r>
        <w:t xml:space="preserve"> (CONF:5564-33373)</w:t>
      </w:r>
      <w:bookmarkEnd w:id="3447"/>
      <w:r>
        <w:t xml:space="preserve"> such that it</w:t>
      </w:r>
    </w:p>
    <w:p w14:paraId="74A86506" w14:textId="77777777" w:rsidR="006F2B85" w:rsidRDefault="001E7B82" w:rsidP="007D100A">
      <w:pPr>
        <w:numPr>
          <w:ilvl w:val="1"/>
          <w:numId w:val="16"/>
        </w:numPr>
      </w:pPr>
      <w:r>
        <w:rPr>
          <w:rStyle w:val="keyword"/>
        </w:rPr>
        <w:t>SHALL</w:t>
      </w:r>
      <w:r>
        <w:t xml:space="preserve"> contain exactly one [1..1] </w:t>
      </w:r>
      <w:r>
        <w:rPr>
          <w:rStyle w:val="XMLnameBold"/>
        </w:rPr>
        <w:t>@root</w:t>
      </w:r>
      <w:r>
        <w:t>=</w:t>
      </w:r>
      <w:r>
        <w:rPr>
          <w:rStyle w:val="XMLname"/>
        </w:rPr>
        <w:t>"2.16.840.1.113883.10.20.22.4.503"</w:t>
      </w:r>
      <w:bookmarkStart w:id="3448" w:name="C_5564-33379"/>
      <w:r>
        <w:t xml:space="preserve"> (CONF:5564-33379)</w:t>
      </w:r>
      <w:bookmarkEnd w:id="3448"/>
      <w:r>
        <w:t>.</w:t>
      </w:r>
    </w:p>
    <w:p w14:paraId="7B38914F" w14:textId="77777777" w:rsidR="006F2B85" w:rsidRDefault="001E7B82" w:rsidP="007D100A">
      <w:pPr>
        <w:numPr>
          <w:ilvl w:val="1"/>
          <w:numId w:val="16"/>
        </w:numPr>
      </w:pPr>
      <w:r>
        <w:rPr>
          <w:rStyle w:val="keyword"/>
        </w:rPr>
        <w:t>SHALL</w:t>
      </w:r>
      <w:r>
        <w:t xml:space="preserve"> contain exactly one [1..1] </w:t>
      </w:r>
      <w:r>
        <w:rPr>
          <w:rStyle w:val="XMLnameBold"/>
        </w:rPr>
        <w:t>@extension</w:t>
      </w:r>
      <w:r>
        <w:t>=</w:t>
      </w:r>
      <w:r>
        <w:rPr>
          <w:rStyle w:val="XMLname"/>
        </w:rPr>
        <w:t>"2025-08-01"</w:t>
      </w:r>
      <w:bookmarkStart w:id="3449" w:name="C_5564-33380"/>
      <w:r>
        <w:t xml:space="preserve"> (CONF:5564-33380)</w:t>
      </w:r>
      <w:bookmarkEnd w:id="3449"/>
      <w:r>
        <w:t>.</w:t>
      </w:r>
    </w:p>
    <w:p w14:paraId="442B86E6" w14:textId="77777777" w:rsidR="006F2B85" w:rsidRDefault="001E7B82" w:rsidP="007D100A">
      <w:pPr>
        <w:numPr>
          <w:ilvl w:val="0"/>
          <w:numId w:val="16"/>
        </w:numPr>
      </w:pPr>
      <w:r>
        <w:rPr>
          <w:rStyle w:val="keyword"/>
        </w:rPr>
        <w:t>SHALL</w:t>
      </w:r>
      <w:r>
        <w:t xml:space="preserve"> contain exactly one [1..1] </w:t>
      </w:r>
      <w:r>
        <w:rPr>
          <w:rStyle w:val="XMLnameBold"/>
        </w:rPr>
        <w:t>code</w:t>
      </w:r>
      <w:bookmarkStart w:id="3450" w:name="C_5564-33374"/>
      <w:r>
        <w:t xml:space="preserve"> (CONF:5564-33374)</w:t>
      </w:r>
      <w:bookmarkEnd w:id="3450"/>
      <w:r>
        <w:t>.</w:t>
      </w:r>
    </w:p>
    <w:p w14:paraId="54E3017E" w14:textId="77777777" w:rsidR="006F2B85" w:rsidRDefault="001E7B82" w:rsidP="007D100A">
      <w:pPr>
        <w:numPr>
          <w:ilvl w:val="1"/>
          <w:numId w:val="16"/>
        </w:numPr>
      </w:pPr>
      <w:r>
        <w:t xml:space="preserve">This code </w:t>
      </w:r>
      <w:r>
        <w:rPr>
          <w:rStyle w:val="keyword"/>
        </w:rPr>
        <w:t>SHALL</w:t>
      </w:r>
      <w:r>
        <w:t xml:space="preserve"> contain exactly one [1..1] </w:t>
      </w:r>
      <w:r>
        <w:rPr>
          <w:rStyle w:val="XMLnameBold"/>
        </w:rPr>
        <w:t>@code</w:t>
      </w:r>
      <w:r>
        <w:t>=</w:t>
      </w:r>
      <w:r>
        <w:rPr>
          <w:rStyle w:val="XMLname"/>
        </w:rPr>
        <w:t>"11341-5"</w:t>
      </w:r>
      <w:r>
        <w:t xml:space="preserve"> History of Occupation</w:t>
      </w:r>
      <w:bookmarkStart w:id="3451" w:name="C_5564-33002"/>
      <w:r>
        <w:t xml:space="preserve"> (CONF:5564-33002)</w:t>
      </w:r>
      <w:bookmarkEnd w:id="3451"/>
      <w:r>
        <w:t>.</w:t>
      </w:r>
    </w:p>
    <w:p w14:paraId="23BD13BF" w14:textId="77777777" w:rsidR="006F2B85" w:rsidRDefault="001E7B82" w:rsidP="007D100A">
      <w:pPr>
        <w:numPr>
          <w:ilvl w:val="1"/>
          <w:numId w:val="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52" w:name="C_5564-33003"/>
      <w:r>
        <w:t xml:space="preserve"> (CONF:5564-33003)</w:t>
      </w:r>
      <w:bookmarkEnd w:id="3452"/>
      <w:r>
        <w:t>.</w:t>
      </w:r>
    </w:p>
    <w:p w14:paraId="27AB391D" w14:textId="77777777" w:rsidR="006F2B85" w:rsidRDefault="001E7B82" w:rsidP="007D100A">
      <w:pPr>
        <w:numPr>
          <w:ilvl w:val="0"/>
          <w:numId w:val="16"/>
        </w:numPr>
      </w:pPr>
      <w:r>
        <w:rPr>
          <w:rStyle w:val="keyword"/>
        </w:rPr>
        <w:t>SHALL</w:t>
      </w:r>
      <w:r>
        <w:t xml:space="preserve"> contain exactly one [1..1] </w:t>
      </w:r>
      <w:r>
        <w:rPr>
          <w:rStyle w:val="XMLnameBold"/>
        </w:rPr>
        <w:t>statusCode</w:t>
      </w:r>
      <w:bookmarkStart w:id="3453" w:name="C_5564-33375"/>
      <w:r>
        <w:t xml:space="preserve"> (CONF:5564-33375)</w:t>
      </w:r>
      <w:bookmarkEnd w:id="3453"/>
      <w:r>
        <w:t>.</w:t>
      </w:r>
    </w:p>
    <w:p w14:paraId="6EBAE63F" w14:textId="77777777" w:rsidR="006F2B85" w:rsidRDefault="001E7B82" w:rsidP="007D100A">
      <w:pPr>
        <w:numPr>
          <w:ilvl w:val="1"/>
          <w:numId w:val="1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54" w:name="C_5564-33004"/>
      <w:r>
        <w:t xml:space="preserve"> (CONF:5564-33004)</w:t>
      </w:r>
      <w:bookmarkEnd w:id="3454"/>
      <w:r>
        <w:t>.</w:t>
      </w:r>
    </w:p>
    <w:p w14:paraId="1320017D" w14:textId="77777777" w:rsidR="006F2B85" w:rsidRDefault="001E7B82" w:rsidP="007D100A">
      <w:pPr>
        <w:numPr>
          <w:ilvl w:val="0"/>
          <w:numId w:val="16"/>
        </w:numPr>
      </w:pPr>
      <w:r>
        <w:rPr>
          <w:rStyle w:val="keyword"/>
        </w:rPr>
        <w:t>SHALL</w:t>
      </w:r>
      <w:r>
        <w:t xml:space="preserve"> contain exactly one [1..1] </w:t>
      </w:r>
      <w:r>
        <w:rPr>
          <w:rStyle w:val="XMLnameBold"/>
        </w:rPr>
        <w:t>effectiveTime</w:t>
      </w:r>
      <w:bookmarkStart w:id="3455" w:name="C_5564-33005"/>
      <w:r>
        <w:t xml:space="preserve"> (CONF:5564-33005)</w:t>
      </w:r>
      <w:bookmarkEnd w:id="3455"/>
      <w:r>
        <w:t>.</w:t>
      </w:r>
    </w:p>
    <w:p w14:paraId="4DE5E2F7" w14:textId="77777777" w:rsidR="006F2B85" w:rsidRDefault="001E7B82">
      <w:pPr>
        <w:pStyle w:val="BodyText"/>
        <w:spacing w:before="120"/>
      </w:pPr>
      <w:r>
        <w:t>The low value reflects the start date of the recorded occupation.</w:t>
      </w:r>
    </w:p>
    <w:p w14:paraId="0740ED4F" w14:textId="77777777" w:rsidR="006F2B85" w:rsidRDefault="001E7B82" w:rsidP="007D100A">
      <w:pPr>
        <w:numPr>
          <w:ilvl w:val="1"/>
          <w:numId w:val="16"/>
        </w:numPr>
      </w:pPr>
      <w:r>
        <w:t xml:space="preserve">This effectiveTime </w:t>
      </w:r>
      <w:r>
        <w:rPr>
          <w:rStyle w:val="keyword"/>
        </w:rPr>
        <w:t>SHALL</w:t>
      </w:r>
      <w:r>
        <w:t xml:space="preserve"> contain exactly one [1..1] </w:t>
      </w:r>
      <w:r>
        <w:rPr>
          <w:rStyle w:val="XMLnameBold"/>
        </w:rPr>
        <w:t>low</w:t>
      </w:r>
      <w:bookmarkStart w:id="3456" w:name="C_5564-33007"/>
      <w:r>
        <w:t xml:space="preserve"> (CONF:5564-33007)</w:t>
      </w:r>
      <w:bookmarkEnd w:id="3456"/>
      <w:r>
        <w:t>.</w:t>
      </w:r>
    </w:p>
    <w:p w14:paraId="60DC9F6D" w14:textId="77777777" w:rsidR="006F2B85" w:rsidRDefault="001E7B82">
      <w:pPr>
        <w:pStyle w:val="BodyText"/>
        <w:spacing w:before="120"/>
      </w:pPr>
      <w:r>
        <w:t>The high value reflects the end date of the recorded occupation. An absent high value means the occupation was current at the time the document was generated.</w:t>
      </w:r>
    </w:p>
    <w:p w14:paraId="0ADD0D7D" w14:textId="77777777" w:rsidR="006F2B85" w:rsidRDefault="001E7B82" w:rsidP="007D100A">
      <w:pPr>
        <w:numPr>
          <w:ilvl w:val="1"/>
          <w:numId w:val="16"/>
        </w:numPr>
      </w:pPr>
      <w:r>
        <w:t xml:space="preserve">This effectiveTime </w:t>
      </w:r>
      <w:r>
        <w:rPr>
          <w:rStyle w:val="keyword"/>
        </w:rPr>
        <w:t>MAY</w:t>
      </w:r>
      <w:r>
        <w:t xml:space="preserve"> contain zero or one [0..1] </w:t>
      </w:r>
      <w:r>
        <w:rPr>
          <w:rStyle w:val="XMLnameBold"/>
        </w:rPr>
        <w:t>high</w:t>
      </w:r>
      <w:bookmarkStart w:id="3457" w:name="C_5564-33008"/>
      <w:r>
        <w:t xml:space="preserve"> (CONF:5564-33008)</w:t>
      </w:r>
      <w:bookmarkEnd w:id="3457"/>
      <w:r>
        <w:t>.</w:t>
      </w:r>
    </w:p>
    <w:p w14:paraId="5D5B35AC" w14:textId="7B0F52D1" w:rsidR="006F2B85" w:rsidRDefault="001E7B82" w:rsidP="007D100A">
      <w:pPr>
        <w:numPr>
          <w:ilvl w:val="0"/>
          <w:numId w:val="16"/>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Occupation_ONETSOC_Detail_ODH">
        <w:r>
          <w:rPr>
            <w:rStyle w:val="HyperlinkCourierBold"/>
          </w:rPr>
          <w:t>Occupation ONETSOC Detail (ODH)</w:t>
        </w:r>
      </w:hyperlink>
      <w:r>
        <w:rPr>
          <w:rStyle w:val="XMLname"/>
        </w:rPr>
        <w:t xml:space="preserve"> urn:oid:2.16.840.1.114222.4.11.7901</w:t>
      </w:r>
      <w:r>
        <w:rPr>
          <w:rStyle w:val="keyword"/>
        </w:rPr>
        <w:t xml:space="preserve"> DYNAMIC</w:t>
      </w:r>
      <w:bookmarkStart w:id="3458" w:name="C_5564-33006"/>
      <w:r>
        <w:t xml:space="preserve"> (CONF:5564-33006)</w:t>
      </w:r>
      <w:bookmarkEnd w:id="3458"/>
      <w:r>
        <w:t>.</w:t>
      </w:r>
    </w:p>
    <w:p w14:paraId="0F26E958" w14:textId="77777777" w:rsidR="006F2B85" w:rsidRDefault="001E7B82">
      <w:pPr>
        <w:pStyle w:val="BodyText"/>
        <w:spacing w:before="120"/>
      </w:pPr>
      <w:r>
        <w:t>Indicates that this observation is for a related person whose occupation may affect the patient.</w:t>
      </w:r>
    </w:p>
    <w:p w14:paraId="62D290FC" w14:textId="77777777" w:rsidR="006F2B85" w:rsidRDefault="001E7B82" w:rsidP="007D100A">
      <w:pPr>
        <w:numPr>
          <w:ilvl w:val="0"/>
          <w:numId w:val="16"/>
        </w:numPr>
      </w:pPr>
      <w:r>
        <w:rPr>
          <w:rStyle w:val="keyword"/>
        </w:rPr>
        <w:t>MAY</w:t>
      </w:r>
      <w:r>
        <w:t xml:space="preserve"> contain zero or one [0..1] </w:t>
      </w:r>
      <w:r>
        <w:rPr>
          <w:rStyle w:val="XMLnameBold"/>
        </w:rPr>
        <w:t>subject</w:t>
      </w:r>
      <w:bookmarkStart w:id="3459" w:name="C_5564-33376"/>
      <w:r>
        <w:t xml:space="preserve"> (CONF:5564-33376)</w:t>
      </w:r>
      <w:bookmarkEnd w:id="3459"/>
      <w:r>
        <w:t>.</w:t>
      </w:r>
    </w:p>
    <w:p w14:paraId="43110058" w14:textId="77777777" w:rsidR="006F2B85" w:rsidRDefault="001E7B82" w:rsidP="007D100A">
      <w:pPr>
        <w:numPr>
          <w:ilvl w:val="1"/>
          <w:numId w:val="16"/>
        </w:numPr>
      </w:pPr>
      <w:r>
        <w:t xml:space="preserve">The subject, if present, </w:t>
      </w:r>
      <w:r>
        <w:rPr>
          <w:rStyle w:val="keyword"/>
        </w:rPr>
        <w:t>SHALL</w:t>
      </w:r>
      <w:r>
        <w:t xml:space="preserve"> contain exactly one [1..1] </w:t>
      </w:r>
      <w:r>
        <w:rPr>
          <w:rStyle w:val="XMLnameBold"/>
        </w:rPr>
        <w:t>relatedSubject</w:t>
      </w:r>
      <w:bookmarkStart w:id="3460" w:name="C_5564-33381"/>
      <w:r>
        <w:t xml:space="preserve"> (CONF:5564-33381)</w:t>
      </w:r>
      <w:bookmarkEnd w:id="3460"/>
      <w:r>
        <w:t>.</w:t>
      </w:r>
    </w:p>
    <w:p w14:paraId="7E46FFEA" w14:textId="77777777" w:rsidR="006F2B85" w:rsidRDefault="001E7B82" w:rsidP="007D100A">
      <w:pPr>
        <w:numPr>
          <w:ilvl w:val="0"/>
          <w:numId w:val="16"/>
        </w:numPr>
      </w:pPr>
      <w:r>
        <w:rPr>
          <w:rStyle w:val="keyword"/>
        </w:rPr>
        <w:t>SHOULD</w:t>
      </w:r>
      <w:r>
        <w:t xml:space="preserve"> contain zero or one [0..1] </w:t>
      </w:r>
      <w:r>
        <w:rPr>
          <w:rStyle w:val="XMLnameBold"/>
        </w:rPr>
        <w:t>entryRelationship</w:t>
      </w:r>
      <w:bookmarkStart w:id="3461" w:name="C_5564-33377"/>
      <w:r>
        <w:t xml:space="preserve"> (CONF:5564-33377)</w:t>
      </w:r>
      <w:bookmarkEnd w:id="3461"/>
      <w:r>
        <w:t xml:space="preserve"> such that it</w:t>
      </w:r>
    </w:p>
    <w:p w14:paraId="04D4ACF2" w14:textId="77777777" w:rsidR="006F2B85" w:rsidRDefault="001E7B82" w:rsidP="007D100A">
      <w:pPr>
        <w:numPr>
          <w:ilvl w:val="1"/>
          <w:numId w:val="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62" w:name="C_5564-33382"/>
      <w:r>
        <w:t xml:space="preserve"> (CONF:5564-33382)</w:t>
      </w:r>
      <w:bookmarkEnd w:id="3462"/>
      <w:r>
        <w:t>.</w:t>
      </w:r>
    </w:p>
    <w:p w14:paraId="6DFB79FB" w14:textId="2BCC0598" w:rsidR="006F2B85" w:rsidRDefault="001E7B82" w:rsidP="007D100A">
      <w:pPr>
        <w:numPr>
          <w:ilvl w:val="1"/>
          <w:numId w:val="16"/>
        </w:numPr>
      </w:pPr>
      <w:r>
        <w:rPr>
          <w:rStyle w:val="keyword"/>
        </w:rPr>
        <w:t>SHALL</w:t>
      </w:r>
      <w:r>
        <w:t xml:space="preserve"> contain exactly one [1..1]  </w:t>
      </w:r>
      <w:hyperlink w:anchor="E_Basic_Industry_Observation_NHCS_V2">
        <w:r>
          <w:rPr>
            <w:rStyle w:val="HyperlinkCourierBold"/>
          </w:rPr>
          <w:t>Basic Industry Observation (NHCS V2)</w:t>
        </w:r>
      </w:hyperlink>
      <w:r>
        <w:rPr>
          <w:rStyle w:val="XMLname"/>
        </w:rPr>
        <w:t xml:space="preserve"> (identifier: urn:hl7ii:2.16.840.1.113883.10.20.22.4.504:2025-08-01)</w:t>
      </w:r>
      <w:bookmarkStart w:id="3463" w:name="C_5564-33378"/>
      <w:r>
        <w:t xml:space="preserve"> (CONF:5564-33378)</w:t>
      </w:r>
      <w:bookmarkEnd w:id="3463"/>
      <w:r>
        <w:t>.</w:t>
      </w:r>
    </w:p>
    <w:p w14:paraId="6383899E" w14:textId="3B118FE7" w:rsidR="006F2B85" w:rsidRDefault="001E7B82">
      <w:pPr>
        <w:pStyle w:val="Caption"/>
        <w:ind w:left="130" w:right="115"/>
      </w:pPr>
      <w:bookmarkStart w:id="3464" w:name="_Toc203485426"/>
      <w:r>
        <w:lastRenderedPageBreak/>
        <w:t xml:space="preserve">Figure </w:t>
      </w:r>
      <w:r>
        <w:fldChar w:fldCharType="begin"/>
      </w:r>
      <w:r>
        <w:instrText>SEQ Figure \* ARABIC</w:instrText>
      </w:r>
      <w:r>
        <w:fldChar w:fldCharType="separate"/>
      </w:r>
      <w:r w:rsidR="004676B7">
        <w:t>140</w:t>
      </w:r>
      <w:r>
        <w:fldChar w:fldCharType="end"/>
      </w:r>
      <w:r>
        <w:t>: Basic Occupation Observation (NHCS V2) Example</w:t>
      </w:r>
      <w:bookmarkEnd w:id="3464"/>
    </w:p>
    <w:p w14:paraId="484360EB" w14:textId="77777777" w:rsidR="006F2B85" w:rsidRDefault="001E7B82">
      <w:pPr>
        <w:pStyle w:val="Example"/>
        <w:ind w:left="130" w:right="115"/>
      </w:pPr>
      <w:r>
        <w:t>&lt;observation classCode="OBS" moodCode="EVN"&gt;</w:t>
      </w:r>
    </w:p>
    <w:p w14:paraId="5BE9EE23" w14:textId="77777777" w:rsidR="006F2B85" w:rsidRDefault="001E7B82">
      <w:pPr>
        <w:pStyle w:val="Example"/>
        <w:ind w:left="130" w:right="115"/>
      </w:pPr>
      <w:r>
        <w:t xml:space="preserve">    &lt;!--  [Updated C-CDA] Social History Observation (NHCS V5)  --&gt;</w:t>
      </w:r>
    </w:p>
    <w:p w14:paraId="38619B98" w14:textId="77777777" w:rsidR="006F2B85" w:rsidRDefault="001E7B82">
      <w:pPr>
        <w:pStyle w:val="Example"/>
        <w:ind w:left="130" w:right="115"/>
      </w:pPr>
      <w:r>
        <w:t xml:space="preserve">    &lt;templateId root="2.16.840.1.113883.10.20.22.4.38" extension="2025-08-01"/&gt;</w:t>
      </w:r>
    </w:p>
    <w:p w14:paraId="139AD8C2" w14:textId="77777777" w:rsidR="006F2B85" w:rsidRDefault="001E7B82">
      <w:pPr>
        <w:pStyle w:val="Example"/>
        <w:ind w:left="130" w:right="115"/>
      </w:pPr>
      <w:r>
        <w:t xml:space="preserve">    &lt;!--  [Updated C-CDA 2.1] Basic Occupation Observation (NHCS V2)  --&gt;</w:t>
      </w:r>
    </w:p>
    <w:p w14:paraId="367A4958" w14:textId="77777777" w:rsidR="006F2B85" w:rsidRDefault="001E7B82">
      <w:pPr>
        <w:pStyle w:val="Example"/>
        <w:ind w:left="130" w:right="115"/>
      </w:pPr>
      <w:r>
        <w:t xml:space="preserve">    &lt;templateId root="2.16.840.1.113883.10.20.22.4.503" extension="2025-08-01"/&gt;</w:t>
      </w:r>
    </w:p>
    <w:p w14:paraId="0C5C77A9" w14:textId="77777777" w:rsidR="006F2B85" w:rsidRDefault="001E7B82">
      <w:pPr>
        <w:pStyle w:val="Example"/>
        <w:ind w:left="130" w:right="115"/>
      </w:pPr>
      <w:r>
        <w:t xml:space="preserve">    &lt;id root="f4dce790-8328-11db-9fe1-0800200c9a45"/&gt;</w:t>
      </w:r>
    </w:p>
    <w:p w14:paraId="526734D5" w14:textId="77777777" w:rsidR="006F2B85" w:rsidRDefault="001E7B82">
      <w:pPr>
        <w:pStyle w:val="Example"/>
        <w:ind w:left="130" w:right="115"/>
      </w:pPr>
      <w:r>
        <w:t xml:space="preserve">    &lt;code code="11341-5" codeSystem="2.16.840.1.113883.6.1" </w:t>
      </w:r>
    </w:p>
    <w:p w14:paraId="5C62B02F" w14:textId="77777777" w:rsidR="006F2B85" w:rsidRDefault="001E7B82">
      <w:pPr>
        <w:pStyle w:val="Example"/>
        <w:ind w:left="130" w:right="115"/>
      </w:pPr>
      <w:r>
        <w:t xml:space="preserve">         codeSystemName="LOINC" displayName="History of occupation"/&gt;</w:t>
      </w:r>
    </w:p>
    <w:p w14:paraId="510DEEFD" w14:textId="77777777" w:rsidR="006F2B85" w:rsidRDefault="001E7B82">
      <w:pPr>
        <w:pStyle w:val="Example"/>
        <w:ind w:left="130" w:right="115"/>
      </w:pPr>
      <w:r>
        <w:t xml:space="preserve">    &lt;statusCode code="completed"/&gt;</w:t>
      </w:r>
    </w:p>
    <w:p w14:paraId="1E9639AD" w14:textId="77777777" w:rsidR="006F2B85" w:rsidRDefault="001E7B82">
      <w:pPr>
        <w:pStyle w:val="Example"/>
        <w:ind w:left="130" w:right="115"/>
      </w:pPr>
      <w:r>
        <w:t xml:space="preserve">    &lt;effectiveTime&gt;</w:t>
      </w:r>
    </w:p>
    <w:p w14:paraId="042F6C8E" w14:textId="77777777" w:rsidR="006F2B85" w:rsidRDefault="001E7B82">
      <w:pPr>
        <w:pStyle w:val="Example"/>
        <w:ind w:left="130" w:right="115"/>
      </w:pPr>
      <w:r>
        <w:t xml:space="preserve">        &lt;!-- SHALL low/value. The low value reflects the start date of the stated occupation --&gt;</w:t>
      </w:r>
    </w:p>
    <w:p w14:paraId="2A643ABC" w14:textId="77777777" w:rsidR="006F2B85" w:rsidRDefault="001E7B82">
      <w:pPr>
        <w:pStyle w:val="Example"/>
        <w:ind w:left="130" w:right="115"/>
      </w:pPr>
      <w:r>
        <w:t xml:space="preserve">        &lt;low value="2009"/&gt;</w:t>
      </w:r>
    </w:p>
    <w:p w14:paraId="622E0C25" w14:textId="77777777" w:rsidR="006F2B85" w:rsidRDefault="001E7B82">
      <w:pPr>
        <w:pStyle w:val="Example"/>
        <w:ind w:left="130" w:right="115"/>
      </w:pPr>
      <w:r>
        <w:t xml:space="preserve">        &lt;!-- MAY high/value. The high value reflects the end date of the stated occupation. </w:t>
      </w:r>
    </w:p>
    <w:p w14:paraId="1B94DD15" w14:textId="77777777" w:rsidR="006F2B85" w:rsidRDefault="001E7B82">
      <w:pPr>
        <w:pStyle w:val="Example"/>
        <w:ind w:left="130" w:right="115"/>
      </w:pPr>
      <w:r>
        <w:t>An absent high value means the occupation is/was current at the time the document was generated --&gt;</w:t>
      </w:r>
    </w:p>
    <w:p w14:paraId="38F228D9" w14:textId="77777777" w:rsidR="006F2B85" w:rsidRDefault="001E7B82">
      <w:pPr>
        <w:pStyle w:val="Example"/>
        <w:ind w:left="130" w:right="115"/>
      </w:pPr>
      <w:r>
        <w:t xml:space="preserve">        &lt;high value="202206"/&gt;</w:t>
      </w:r>
    </w:p>
    <w:p w14:paraId="3D15EBD7" w14:textId="77777777" w:rsidR="006F2B85" w:rsidRDefault="001E7B82">
      <w:pPr>
        <w:pStyle w:val="Example"/>
        <w:ind w:left="130" w:right="115"/>
      </w:pPr>
      <w:r>
        <w:t xml:space="preserve">    &lt;/effectiveTime&gt;</w:t>
      </w:r>
    </w:p>
    <w:p w14:paraId="0D057D3C" w14:textId="77777777" w:rsidR="006F2B85" w:rsidRDefault="001E7B82">
      <w:pPr>
        <w:pStyle w:val="Example"/>
        <w:ind w:left="130" w:right="115"/>
      </w:pPr>
      <w:r>
        <w:t xml:space="preserve">    &lt;value xsi:type="CD" code="51-9191.00.002682"</w:t>
      </w:r>
    </w:p>
    <w:p w14:paraId="26A23061" w14:textId="77777777" w:rsidR="006F2B85" w:rsidRDefault="001E7B82">
      <w:pPr>
        <w:pStyle w:val="Example"/>
        <w:ind w:left="130" w:right="115"/>
      </w:pPr>
      <w:r>
        <w:t xml:space="preserve">         displayName="Automobile Brake Bonder [Adhesive Bonding Machine </w:t>
      </w:r>
    </w:p>
    <w:p w14:paraId="3726BAF4" w14:textId="77777777" w:rsidR="006F2B85" w:rsidRDefault="001E7B82">
      <w:pPr>
        <w:pStyle w:val="Example"/>
        <w:ind w:left="130" w:right="115"/>
      </w:pPr>
      <w:r>
        <w:t xml:space="preserve">            Operators and Tenders]"</w:t>
      </w:r>
    </w:p>
    <w:p w14:paraId="63DEE194" w14:textId="77777777" w:rsidR="006F2B85" w:rsidRDefault="001E7B82">
      <w:pPr>
        <w:pStyle w:val="Example"/>
        <w:ind w:left="130" w:right="115"/>
      </w:pPr>
      <w:r>
        <w:t xml:space="preserve">         codeSystem="2.16.840.1.114222.4.5.327"</w:t>
      </w:r>
    </w:p>
    <w:p w14:paraId="7880DAC8" w14:textId="77777777" w:rsidR="006F2B85" w:rsidRDefault="001E7B82">
      <w:pPr>
        <w:pStyle w:val="Example"/>
        <w:ind w:left="130" w:right="115"/>
      </w:pPr>
      <w:r>
        <w:t xml:space="preserve">         codeSystemName="Occupational Data for Health (ODH)"/&gt;</w:t>
      </w:r>
    </w:p>
    <w:p w14:paraId="025619B4" w14:textId="77777777" w:rsidR="006F2B85" w:rsidRDefault="001E7B82">
      <w:pPr>
        <w:pStyle w:val="Example"/>
        <w:ind w:left="130" w:right="115"/>
      </w:pPr>
      <w:r>
        <w:t xml:space="preserve">    &lt;entryRelationship typeCode="REFR"&gt;</w:t>
      </w:r>
    </w:p>
    <w:p w14:paraId="3C24C95C" w14:textId="77777777" w:rsidR="006F2B85" w:rsidRDefault="001E7B82">
      <w:pPr>
        <w:pStyle w:val="Example"/>
        <w:ind w:left="130" w:right="115"/>
      </w:pPr>
      <w:r>
        <w:t xml:space="preserve">        &lt;observation classCode="OBS" moodCode="EVN"&gt;</w:t>
      </w:r>
    </w:p>
    <w:p w14:paraId="6A4DA663" w14:textId="77777777" w:rsidR="006F2B85" w:rsidRDefault="001E7B82">
      <w:pPr>
        <w:pStyle w:val="Example"/>
        <w:ind w:left="130" w:right="115"/>
      </w:pPr>
      <w:r>
        <w:t xml:space="preserve">            &lt;!--  [Updated C-CDA] Social History Observation (NHCS V5)  --&gt;</w:t>
      </w:r>
    </w:p>
    <w:p w14:paraId="3FF51E40" w14:textId="77777777" w:rsidR="006F2B85" w:rsidRDefault="001E7B82">
      <w:pPr>
        <w:pStyle w:val="Example"/>
        <w:ind w:left="130" w:right="115"/>
      </w:pPr>
      <w:r>
        <w:t xml:space="preserve">            &lt;templateId root="2.16.840.1.113883.10.20.22.4.38" </w:t>
      </w:r>
    </w:p>
    <w:p w14:paraId="39964183" w14:textId="77777777" w:rsidR="006F2B85" w:rsidRDefault="001E7B82">
      <w:pPr>
        <w:pStyle w:val="Example"/>
        <w:ind w:left="130" w:right="115"/>
      </w:pPr>
      <w:r>
        <w:t xml:space="preserve">                 extension="2025-08-01"/&gt;</w:t>
      </w:r>
    </w:p>
    <w:p w14:paraId="545C0446" w14:textId="77777777" w:rsidR="006F2B85" w:rsidRDefault="001E7B82">
      <w:pPr>
        <w:pStyle w:val="Example"/>
        <w:ind w:left="130" w:right="115"/>
      </w:pPr>
      <w:r>
        <w:t xml:space="preserve">            &lt;!--  [Updated C-CDA 2.1] Basic Industry Observation (NHCS V2)  --&gt;</w:t>
      </w:r>
    </w:p>
    <w:p w14:paraId="691CC86B" w14:textId="77777777" w:rsidR="006F2B85" w:rsidRDefault="001E7B82">
      <w:pPr>
        <w:pStyle w:val="Example"/>
        <w:ind w:left="130" w:right="115"/>
      </w:pPr>
      <w:r>
        <w:t xml:space="preserve">            &lt;templateId root="2.16.840.1.113883.10.20.22.4.504" </w:t>
      </w:r>
    </w:p>
    <w:p w14:paraId="1041ACA8" w14:textId="77777777" w:rsidR="006F2B85" w:rsidRDefault="001E7B82">
      <w:pPr>
        <w:pStyle w:val="Example"/>
        <w:ind w:left="130" w:right="115"/>
      </w:pPr>
      <w:r>
        <w:t xml:space="preserve">                 extension="2025-08-01"/&gt;</w:t>
      </w:r>
    </w:p>
    <w:p w14:paraId="42895F34" w14:textId="77777777" w:rsidR="006F2B85" w:rsidRDefault="001E7B82">
      <w:pPr>
        <w:pStyle w:val="Example"/>
        <w:ind w:left="130" w:right="115"/>
      </w:pPr>
      <w:r>
        <w:t xml:space="preserve">              ...</w:t>
      </w:r>
    </w:p>
    <w:p w14:paraId="2B16343F" w14:textId="77777777" w:rsidR="006F2B85" w:rsidRDefault="001E7B82">
      <w:pPr>
        <w:pStyle w:val="Example"/>
        <w:ind w:left="130" w:right="115"/>
      </w:pPr>
      <w:r>
        <w:t xml:space="preserve">        &lt;/observation&gt;</w:t>
      </w:r>
    </w:p>
    <w:p w14:paraId="0DDF0D03" w14:textId="77777777" w:rsidR="006F2B85" w:rsidRDefault="001E7B82">
      <w:pPr>
        <w:pStyle w:val="Example"/>
        <w:ind w:left="130" w:right="115"/>
      </w:pPr>
      <w:r>
        <w:t xml:space="preserve">    &lt;/entryRelationship&gt;</w:t>
      </w:r>
    </w:p>
    <w:p w14:paraId="4102E170" w14:textId="77777777" w:rsidR="006F2B85" w:rsidRDefault="001E7B82">
      <w:pPr>
        <w:pStyle w:val="Example"/>
        <w:ind w:left="130" w:right="115"/>
      </w:pPr>
      <w:r>
        <w:t>&lt;/observation&gt;</w:t>
      </w:r>
    </w:p>
    <w:p w14:paraId="268F6C1E" w14:textId="77777777" w:rsidR="006F2B85" w:rsidRDefault="006F2B85">
      <w:pPr>
        <w:pStyle w:val="BodyText"/>
      </w:pPr>
    </w:p>
    <w:p w14:paraId="673379FC" w14:textId="77777777" w:rsidR="006F2B85" w:rsidRDefault="001E7B82">
      <w:pPr>
        <w:pStyle w:val="Heading3nospace"/>
      </w:pPr>
      <w:bookmarkStart w:id="3465" w:name="E_Tribal_Affiliation_Observation_NHCS_V"/>
      <w:bookmarkStart w:id="3466" w:name="_Toc203485178"/>
      <w:r>
        <w:t>Tribal Affiliation Observation (NHCS V2)</w:t>
      </w:r>
      <w:bookmarkEnd w:id="3465"/>
      <w:bookmarkEnd w:id="3466"/>
    </w:p>
    <w:p w14:paraId="3CDBB680" w14:textId="77777777" w:rsidR="006F2B85" w:rsidRDefault="001E7B82">
      <w:pPr>
        <w:pStyle w:val="BracketData"/>
      </w:pPr>
      <w:r>
        <w:t>[observation: identifier urn:hl7ii:2.16.840.1.113883.10.20.22.4.506:2025-08-01 (open)]</w:t>
      </w:r>
    </w:p>
    <w:p w14:paraId="53F5334D" w14:textId="77777777" w:rsidR="006F2B85" w:rsidRDefault="001E7B82">
      <w:pPr>
        <w:pStyle w:val="BracketData"/>
      </w:pPr>
      <w:r>
        <w:t>Draft as part of National Health Care Surveys, Release 1, STU 4 - US Realm</w:t>
      </w:r>
    </w:p>
    <w:p w14:paraId="00BDF2E8" w14:textId="325D8DF1" w:rsidR="006F2B85" w:rsidRDefault="001E7B82">
      <w:pPr>
        <w:pStyle w:val="Caption"/>
      </w:pPr>
      <w:bookmarkStart w:id="3467" w:name="_Toc203485788"/>
      <w:r>
        <w:t xml:space="preserve">Table </w:t>
      </w:r>
      <w:r>
        <w:fldChar w:fldCharType="begin"/>
      </w:r>
      <w:r>
        <w:instrText>SEQ Table \* ARABIC</w:instrText>
      </w:r>
      <w:r>
        <w:fldChar w:fldCharType="separate"/>
      </w:r>
      <w:r w:rsidR="004676B7">
        <w:t>331</w:t>
      </w:r>
      <w:r>
        <w:fldChar w:fldCharType="end"/>
      </w:r>
      <w:r>
        <w:t>: Tribal Affiliation Observation (NHCS V2) Contexts</w:t>
      </w:r>
      <w:bookmarkEnd w:id="34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6F73310" w14:textId="77777777">
        <w:trPr>
          <w:cantSplit/>
          <w:tblHeader/>
          <w:jc w:val="center"/>
        </w:trPr>
        <w:tc>
          <w:tcPr>
            <w:tcW w:w="360" w:type="dxa"/>
            <w:shd w:val="clear" w:color="auto" w:fill="E6E6E6"/>
          </w:tcPr>
          <w:p w14:paraId="121C7145" w14:textId="77777777" w:rsidR="006F2B85" w:rsidRDefault="001E7B82">
            <w:pPr>
              <w:pStyle w:val="TableHead"/>
            </w:pPr>
            <w:r>
              <w:t>Contained By:</w:t>
            </w:r>
          </w:p>
        </w:tc>
        <w:tc>
          <w:tcPr>
            <w:tcW w:w="360" w:type="dxa"/>
            <w:shd w:val="clear" w:color="auto" w:fill="E6E6E6"/>
          </w:tcPr>
          <w:p w14:paraId="68322661" w14:textId="77777777" w:rsidR="006F2B85" w:rsidRDefault="001E7B82">
            <w:pPr>
              <w:pStyle w:val="TableHead"/>
            </w:pPr>
            <w:r>
              <w:t>Contains:</w:t>
            </w:r>
          </w:p>
        </w:tc>
      </w:tr>
      <w:tr w:rsidR="006F2B85" w14:paraId="3B17E96B" w14:textId="77777777">
        <w:trPr>
          <w:jc w:val="center"/>
        </w:trPr>
        <w:tc>
          <w:tcPr>
            <w:tcW w:w="360" w:type="dxa"/>
          </w:tcPr>
          <w:p w14:paraId="346ECA79" w14:textId="1138D133" w:rsidR="006F2B85" w:rsidRDefault="001E7B82">
            <w:pPr>
              <w:pStyle w:val="TableText"/>
            </w:pPr>
            <w:hyperlink w:anchor="S_NHCS_Social_History_Section_V3">
              <w:r>
                <w:rPr>
                  <w:rStyle w:val="HyperlinkText9pt"/>
                </w:rPr>
                <w:t>NHCS Social History Section (V3)</w:t>
              </w:r>
            </w:hyperlink>
            <w:r>
              <w:t xml:space="preserve"> (optional)</w:t>
            </w:r>
          </w:p>
        </w:tc>
        <w:tc>
          <w:tcPr>
            <w:tcW w:w="360" w:type="dxa"/>
          </w:tcPr>
          <w:p w14:paraId="195A5FBF" w14:textId="77777777" w:rsidR="006F2B85" w:rsidRDefault="006F2B85"/>
        </w:tc>
      </w:tr>
    </w:tbl>
    <w:p w14:paraId="1F628F35" w14:textId="77777777" w:rsidR="006F2B85" w:rsidRDefault="006F2B85">
      <w:pPr>
        <w:pStyle w:val="BodyText"/>
      </w:pPr>
    </w:p>
    <w:p w14:paraId="231C95DC" w14:textId="77777777" w:rsidR="006F2B85" w:rsidRDefault="001E7B82">
      <w:r>
        <w:t>The C-CDA template, Tribal Affiliation Observation, has been versioned in this guide to support USCDI-v3.</w:t>
      </w:r>
    </w:p>
    <w:p w14:paraId="1AADD5D7" w14:textId="5F7251A0" w:rsidR="006F2B85" w:rsidRDefault="001E7B82">
      <w:r>
        <w:lastRenderedPageBreak/>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 xml:space="preserve">Please see </w:t>
      </w:r>
      <w:hyperlink r:id="rId106" w:history="1">
        <w:r>
          <w:rPr>
            <w:rStyle w:val="HyperlinkCourierBold"/>
          </w:rPr>
          <w:t>Indian Entities Recognized by and Eligible To Receive Services From the United States Bureau of Indian Affairs</w:t>
        </w:r>
      </w:hyperlink>
      <w:r>
        <w:t>.</w:t>
      </w:r>
    </w:p>
    <w:p w14:paraId="19F1666F" w14:textId="0F29E100" w:rsidR="006F2B85" w:rsidRDefault="001E7B82">
      <w:pPr>
        <w:pStyle w:val="Caption"/>
      </w:pPr>
      <w:bookmarkStart w:id="3468" w:name="_Toc203485789"/>
      <w:r>
        <w:t xml:space="preserve">Table </w:t>
      </w:r>
      <w:r>
        <w:fldChar w:fldCharType="begin"/>
      </w:r>
      <w:r>
        <w:instrText>SEQ Table \* ARABIC</w:instrText>
      </w:r>
      <w:r>
        <w:fldChar w:fldCharType="separate"/>
      </w:r>
      <w:r w:rsidR="004676B7">
        <w:t>332</w:t>
      </w:r>
      <w:r>
        <w:fldChar w:fldCharType="end"/>
      </w:r>
      <w:r>
        <w:t>: Tribal Affiliation Observation (NHCS V2) Constraints Overview</w:t>
      </w:r>
      <w:bookmarkEnd w:id="34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F6E7787" w14:textId="77777777">
        <w:trPr>
          <w:cantSplit/>
          <w:tblHeader/>
          <w:jc w:val="center"/>
        </w:trPr>
        <w:tc>
          <w:tcPr>
            <w:tcW w:w="0" w:type="dxa"/>
            <w:shd w:val="clear" w:color="auto" w:fill="E6E6E6"/>
            <w:noWrap/>
          </w:tcPr>
          <w:p w14:paraId="5CF3752F" w14:textId="77777777" w:rsidR="006F2B85" w:rsidRDefault="001E7B82">
            <w:pPr>
              <w:pStyle w:val="TableHead"/>
            </w:pPr>
            <w:r>
              <w:t>XPath</w:t>
            </w:r>
          </w:p>
        </w:tc>
        <w:tc>
          <w:tcPr>
            <w:tcW w:w="720" w:type="dxa"/>
            <w:shd w:val="clear" w:color="auto" w:fill="E6E6E6"/>
            <w:noWrap/>
          </w:tcPr>
          <w:p w14:paraId="02E36325" w14:textId="77777777" w:rsidR="006F2B85" w:rsidRDefault="001E7B82">
            <w:pPr>
              <w:pStyle w:val="TableHead"/>
            </w:pPr>
            <w:r>
              <w:t>Card.</w:t>
            </w:r>
          </w:p>
        </w:tc>
        <w:tc>
          <w:tcPr>
            <w:tcW w:w="1152" w:type="dxa"/>
            <w:shd w:val="clear" w:color="auto" w:fill="E6E6E6"/>
            <w:noWrap/>
          </w:tcPr>
          <w:p w14:paraId="685F3876" w14:textId="77777777" w:rsidR="006F2B85" w:rsidRDefault="001E7B82">
            <w:pPr>
              <w:pStyle w:val="TableHead"/>
            </w:pPr>
            <w:r>
              <w:t>Verb</w:t>
            </w:r>
          </w:p>
        </w:tc>
        <w:tc>
          <w:tcPr>
            <w:tcW w:w="864" w:type="dxa"/>
            <w:shd w:val="clear" w:color="auto" w:fill="E6E6E6"/>
            <w:noWrap/>
          </w:tcPr>
          <w:p w14:paraId="280605A6" w14:textId="77777777" w:rsidR="006F2B85" w:rsidRDefault="001E7B82">
            <w:pPr>
              <w:pStyle w:val="TableHead"/>
            </w:pPr>
            <w:r>
              <w:t>Data Type</w:t>
            </w:r>
          </w:p>
        </w:tc>
        <w:tc>
          <w:tcPr>
            <w:tcW w:w="864" w:type="dxa"/>
            <w:shd w:val="clear" w:color="auto" w:fill="E6E6E6"/>
            <w:noWrap/>
          </w:tcPr>
          <w:p w14:paraId="0A1388AD" w14:textId="77777777" w:rsidR="006F2B85" w:rsidRDefault="001E7B82">
            <w:pPr>
              <w:pStyle w:val="TableHead"/>
            </w:pPr>
            <w:r>
              <w:t>CONF#</w:t>
            </w:r>
          </w:p>
        </w:tc>
        <w:tc>
          <w:tcPr>
            <w:tcW w:w="864" w:type="dxa"/>
            <w:shd w:val="clear" w:color="auto" w:fill="E6E6E6"/>
            <w:noWrap/>
          </w:tcPr>
          <w:p w14:paraId="2A6F0062" w14:textId="77777777" w:rsidR="006F2B85" w:rsidRDefault="001E7B82">
            <w:pPr>
              <w:pStyle w:val="TableHead"/>
            </w:pPr>
            <w:r>
              <w:t>Value</w:t>
            </w:r>
          </w:p>
        </w:tc>
      </w:tr>
      <w:tr w:rsidR="006F2B85" w14:paraId="4BA907CD" w14:textId="77777777">
        <w:trPr>
          <w:jc w:val="center"/>
        </w:trPr>
        <w:tc>
          <w:tcPr>
            <w:tcW w:w="10160" w:type="dxa"/>
            <w:gridSpan w:val="6"/>
          </w:tcPr>
          <w:p w14:paraId="4BEC84A2" w14:textId="77777777" w:rsidR="006F2B85" w:rsidRDefault="001E7B82">
            <w:pPr>
              <w:pStyle w:val="TableText"/>
            </w:pPr>
            <w:r>
              <w:t>observation (identifier: urn:hl7ii:2.16.840.1.113883.10.20.22.4.506:2025-08-01)</w:t>
            </w:r>
          </w:p>
        </w:tc>
      </w:tr>
      <w:tr w:rsidR="006F2B85" w14:paraId="7F2F0FF7" w14:textId="77777777">
        <w:trPr>
          <w:jc w:val="center"/>
        </w:trPr>
        <w:tc>
          <w:tcPr>
            <w:tcW w:w="3345" w:type="dxa"/>
          </w:tcPr>
          <w:p w14:paraId="2E9D3238" w14:textId="77777777" w:rsidR="006F2B85" w:rsidRDefault="001E7B82">
            <w:pPr>
              <w:pStyle w:val="TableText"/>
            </w:pPr>
            <w:r>
              <w:tab/>
              <w:t>@classCode</w:t>
            </w:r>
          </w:p>
        </w:tc>
        <w:tc>
          <w:tcPr>
            <w:tcW w:w="720" w:type="dxa"/>
          </w:tcPr>
          <w:p w14:paraId="5F9C53A7" w14:textId="77777777" w:rsidR="006F2B85" w:rsidRDefault="001E7B82">
            <w:pPr>
              <w:pStyle w:val="TableText"/>
            </w:pPr>
            <w:r>
              <w:t>1..1</w:t>
            </w:r>
          </w:p>
        </w:tc>
        <w:tc>
          <w:tcPr>
            <w:tcW w:w="1152" w:type="dxa"/>
          </w:tcPr>
          <w:p w14:paraId="0B42082F" w14:textId="77777777" w:rsidR="006F2B85" w:rsidRDefault="001E7B82">
            <w:pPr>
              <w:pStyle w:val="TableText"/>
            </w:pPr>
            <w:r>
              <w:t>SHALL</w:t>
            </w:r>
          </w:p>
        </w:tc>
        <w:tc>
          <w:tcPr>
            <w:tcW w:w="864" w:type="dxa"/>
          </w:tcPr>
          <w:p w14:paraId="7F40B6BB" w14:textId="77777777" w:rsidR="006F2B85" w:rsidRDefault="006F2B85">
            <w:pPr>
              <w:pStyle w:val="TableText"/>
            </w:pPr>
          </w:p>
        </w:tc>
        <w:tc>
          <w:tcPr>
            <w:tcW w:w="1104" w:type="dxa"/>
          </w:tcPr>
          <w:p w14:paraId="70AF24F5" w14:textId="036F4872" w:rsidR="006F2B85" w:rsidRDefault="001E7B82">
            <w:pPr>
              <w:pStyle w:val="TableText"/>
            </w:pPr>
            <w:hyperlink w:anchor="C_5564-33388">
              <w:r>
                <w:rPr>
                  <w:rStyle w:val="HyperlinkText9pt"/>
                </w:rPr>
                <w:t>5564-33388</w:t>
              </w:r>
            </w:hyperlink>
          </w:p>
        </w:tc>
        <w:tc>
          <w:tcPr>
            <w:tcW w:w="2975" w:type="dxa"/>
          </w:tcPr>
          <w:p w14:paraId="0A29C31E" w14:textId="77777777" w:rsidR="006F2B85" w:rsidRDefault="001E7B82">
            <w:pPr>
              <w:pStyle w:val="TableText"/>
            </w:pPr>
            <w:r>
              <w:t>urn:oid:2.16.840.1.113883.5.6 (HL7ActClass) = OBS</w:t>
            </w:r>
          </w:p>
        </w:tc>
      </w:tr>
      <w:tr w:rsidR="006F2B85" w14:paraId="2926F338" w14:textId="77777777">
        <w:trPr>
          <w:jc w:val="center"/>
        </w:trPr>
        <w:tc>
          <w:tcPr>
            <w:tcW w:w="3345" w:type="dxa"/>
          </w:tcPr>
          <w:p w14:paraId="4B846E2A" w14:textId="77777777" w:rsidR="006F2B85" w:rsidRDefault="001E7B82">
            <w:pPr>
              <w:pStyle w:val="TableText"/>
            </w:pPr>
            <w:r>
              <w:tab/>
              <w:t>@moodCode</w:t>
            </w:r>
          </w:p>
        </w:tc>
        <w:tc>
          <w:tcPr>
            <w:tcW w:w="720" w:type="dxa"/>
          </w:tcPr>
          <w:p w14:paraId="32832FC7" w14:textId="77777777" w:rsidR="006F2B85" w:rsidRDefault="001E7B82">
            <w:pPr>
              <w:pStyle w:val="TableText"/>
            </w:pPr>
            <w:r>
              <w:t>1..1</w:t>
            </w:r>
          </w:p>
        </w:tc>
        <w:tc>
          <w:tcPr>
            <w:tcW w:w="1152" w:type="dxa"/>
          </w:tcPr>
          <w:p w14:paraId="6DCCBC0F" w14:textId="77777777" w:rsidR="006F2B85" w:rsidRDefault="001E7B82">
            <w:pPr>
              <w:pStyle w:val="TableText"/>
            </w:pPr>
            <w:r>
              <w:t>SHALL</w:t>
            </w:r>
          </w:p>
        </w:tc>
        <w:tc>
          <w:tcPr>
            <w:tcW w:w="864" w:type="dxa"/>
          </w:tcPr>
          <w:p w14:paraId="62577253" w14:textId="77777777" w:rsidR="006F2B85" w:rsidRDefault="006F2B85">
            <w:pPr>
              <w:pStyle w:val="TableText"/>
            </w:pPr>
          </w:p>
        </w:tc>
        <w:tc>
          <w:tcPr>
            <w:tcW w:w="1104" w:type="dxa"/>
          </w:tcPr>
          <w:p w14:paraId="4FC9C320" w14:textId="717D806A" w:rsidR="006F2B85" w:rsidRDefault="001E7B82">
            <w:pPr>
              <w:pStyle w:val="TableText"/>
            </w:pPr>
            <w:hyperlink w:anchor="C_5564-33389">
              <w:r>
                <w:rPr>
                  <w:rStyle w:val="HyperlinkText9pt"/>
                </w:rPr>
                <w:t>5564-33389</w:t>
              </w:r>
            </w:hyperlink>
          </w:p>
        </w:tc>
        <w:tc>
          <w:tcPr>
            <w:tcW w:w="2975" w:type="dxa"/>
          </w:tcPr>
          <w:p w14:paraId="0A4F8ED3" w14:textId="77777777" w:rsidR="006F2B85" w:rsidRDefault="001E7B82">
            <w:pPr>
              <w:pStyle w:val="TableText"/>
            </w:pPr>
            <w:r>
              <w:t>urn:oid:2.16.840.1.113883.5.1001 (HL7ActMood) = EVN</w:t>
            </w:r>
          </w:p>
        </w:tc>
      </w:tr>
      <w:tr w:rsidR="006F2B85" w14:paraId="7A535FBB" w14:textId="77777777">
        <w:trPr>
          <w:jc w:val="center"/>
        </w:trPr>
        <w:tc>
          <w:tcPr>
            <w:tcW w:w="3345" w:type="dxa"/>
          </w:tcPr>
          <w:p w14:paraId="564D7885" w14:textId="77777777" w:rsidR="006F2B85" w:rsidRDefault="001E7B82">
            <w:pPr>
              <w:pStyle w:val="TableText"/>
            </w:pPr>
            <w:r>
              <w:tab/>
              <w:t>templateId</w:t>
            </w:r>
          </w:p>
        </w:tc>
        <w:tc>
          <w:tcPr>
            <w:tcW w:w="720" w:type="dxa"/>
          </w:tcPr>
          <w:p w14:paraId="75156399" w14:textId="77777777" w:rsidR="006F2B85" w:rsidRDefault="001E7B82">
            <w:pPr>
              <w:pStyle w:val="TableText"/>
            </w:pPr>
            <w:r>
              <w:t>1..1</w:t>
            </w:r>
          </w:p>
        </w:tc>
        <w:tc>
          <w:tcPr>
            <w:tcW w:w="1152" w:type="dxa"/>
          </w:tcPr>
          <w:p w14:paraId="509AEA41" w14:textId="77777777" w:rsidR="006F2B85" w:rsidRDefault="001E7B82">
            <w:pPr>
              <w:pStyle w:val="TableText"/>
            </w:pPr>
            <w:r>
              <w:t>SHALL</w:t>
            </w:r>
          </w:p>
        </w:tc>
        <w:tc>
          <w:tcPr>
            <w:tcW w:w="864" w:type="dxa"/>
          </w:tcPr>
          <w:p w14:paraId="62199B40" w14:textId="77777777" w:rsidR="006F2B85" w:rsidRDefault="006F2B85">
            <w:pPr>
              <w:pStyle w:val="TableText"/>
            </w:pPr>
          </w:p>
        </w:tc>
        <w:tc>
          <w:tcPr>
            <w:tcW w:w="1104" w:type="dxa"/>
          </w:tcPr>
          <w:p w14:paraId="0B65C5B6" w14:textId="7E89D0E6" w:rsidR="006F2B85" w:rsidRDefault="001E7B82">
            <w:pPr>
              <w:pStyle w:val="TableText"/>
            </w:pPr>
            <w:hyperlink w:anchor="C_5564-33383">
              <w:r>
                <w:rPr>
                  <w:rStyle w:val="HyperlinkText9pt"/>
                </w:rPr>
                <w:t>5564-33383</w:t>
              </w:r>
            </w:hyperlink>
          </w:p>
        </w:tc>
        <w:tc>
          <w:tcPr>
            <w:tcW w:w="2975" w:type="dxa"/>
          </w:tcPr>
          <w:p w14:paraId="5A5E9A54" w14:textId="77777777" w:rsidR="006F2B85" w:rsidRDefault="006F2B85">
            <w:pPr>
              <w:pStyle w:val="TableText"/>
            </w:pPr>
          </w:p>
        </w:tc>
      </w:tr>
      <w:tr w:rsidR="006F2B85" w14:paraId="6A83C9D6" w14:textId="77777777">
        <w:trPr>
          <w:jc w:val="center"/>
        </w:trPr>
        <w:tc>
          <w:tcPr>
            <w:tcW w:w="3345" w:type="dxa"/>
          </w:tcPr>
          <w:p w14:paraId="6B8C7341" w14:textId="77777777" w:rsidR="006F2B85" w:rsidRDefault="001E7B82">
            <w:pPr>
              <w:pStyle w:val="TableText"/>
            </w:pPr>
            <w:r>
              <w:tab/>
            </w:r>
            <w:r>
              <w:tab/>
              <w:t>@root</w:t>
            </w:r>
          </w:p>
        </w:tc>
        <w:tc>
          <w:tcPr>
            <w:tcW w:w="720" w:type="dxa"/>
          </w:tcPr>
          <w:p w14:paraId="062E7B3B" w14:textId="77777777" w:rsidR="006F2B85" w:rsidRDefault="001E7B82">
            <w:pPr>
              <w:pStyle w:val="TableText"/>
            </w:pPr>
            <w:r>
              <w:t>1..1</w:t>
            </w:r>
          </w:p>
        </w:tc>
        <w:tc>
          <w:tcPr>
            <w:tcW w:w="1152" w:type="dxa"/>
          </w:tcPr>
          <w:p w14:paraId="403A283A" w14:textId="77777777" w:rsidR="006F2B85" w:rsidRDefault="001E7B82">
            <w:pPr>
              <w:pStyle w:val="TableText"/>
            </w:pPr>
            <w:r>
              <w:t>SHALL</w:t>
            </w:r>
          </w:p>
        </w:tc>
        <w:tc>
          <w:tcPr>
            <w:tcW w:w="864" w:type="dxa"/>
          </w:tcPr>
          <w:p w14:paraId="12260FD7" w14:textId="77777777" w:rsidR="006F2B85" w:rsidRDefault="006F2B85">
            <w:pPr>
              <w:pStyle w:val="TableText"/>
            </w:pPr>
          </w:p>
        </w:tc>
        <w:tc>
          <w:tcPr>
            <w:tcW w:w="1104" w:type="dxa"/>
          </w:tcPr>
          <w:p w14:paraId="593A6B9E" w14:textId="4F917254" w:rsidR="006F2B85" w:rsidRDefault="001E7B82">
            <w:pPr>
              <w:pStyle w:val="TableText"/>
            </w:pPr>
            <w:hyperlink w:anchor="C_5564-33386">
              <w:r>
                <w:rPr>
                  <w:rStyle w:val="HyperlinkText9pt"/>
                </w:rPr>
                <w:t>5564-33386</w:t>
              </w:r>
            </w:hyperlink>
          </w:p>
        </w:tc>
        <w:tc>
          <w:tcPr>
            <w:tcW w:w="2975" w:type="dxa"/>
          </w:tcPr>
          <w:p w14:paraId="313F754D" w14:textId="77777777" w:rsidR="006F2B85" w:rsidRDefault="001E7B82">
            <w:pPr>
              <w:pStyle w:val="TableText"/>
            </w:pPr>
            <w:r>
              <w:t>2.16.840.1.113883.10.20.22.4.506</w:t>
            </w:r>
          </w:p>
        </w:tc>
      </w:tr>
      <w:tr w:rsidR="006F2B85" w14:paraId="7452F626" w14:textId="77777777">
        <w:trPr>
          <w:jc w:val="center"/>
        </w:trPr>
        <w:tc>
          <w:tcPr>
            <w:tcW w:w="3345" w:type="dxa"/>
          </w:tcPr>
          <w:p w14:paraId="5CE2FFCA" w14:textId="77777777" w:rsidR="006F2B85" w:rsidRDefault="001E7B82">
            <w:pPr>
              <w:pStyle w:val="TableText"/>
            </w:pPr>
            <w:r>
              <w:tab/>
            </w:r>
            <w:r>
              <w:tab/>
              <w:t>@extension</w:t>
            </w:r>
          </w:p>
        </w:tc>
        <w:tc>
          <w:tcPr>
            <w:tcW w:w="720" w:type="dxa"/>
          </w:tcPr>
          <w:p w14:paraId="0B7BDB8D" w14:textId="77777777" w:rsidR="006F2B85" w:rsidRDefault="001E7B82">
            <w:pPr>
              <w:pStyle w:val="TableText"/>
            </w:pPr>
            <w:r>
              <w:t>1..1</w:t>
            </w:r>
          </w:p>
        </w:tc>
        <w:tc>
          <w:tcPr>
            <w:tcW w:w="1152" w:type="dxa"/>
          </w:tcPr>
          <w:p w14:paraId="29A26AAB" w14:textId="77777777" w:rsidR="006F2B85" w:rsidRDefault="001E7B82">
            <w:pPr>
              <w:pStyle w:val="TableText"/>
            </w:pPr>
            <w:r>
              <w:t>SHALL</w:t>
            </w:r>
          </w:p>
        </w:tc>
        <w:tc>
          <w:tcPr>
            <w:tcW w:w="864" w:type="dxa"/>
          </w:tcPr>
          <w:p w14:paraId="56E2EFAC" w14:textId="77777777" w:rsidR="006F2B85" w:rsidRDefault="006F2B85">
            <w:pPr>
              <w:pStyle w:val="TableText"/>
            </w:pPr>
          </w:p>
        </w:tc>
        <w:tc>
          <w:tcPr>
            <w:tcW w:w="1104" w:type="dxa"/>
          </w:tcPr>
          <w:p w14:paraId="5B11733F" w14:textId="20E1D76A" w:rsidR="006F2B85" w:rsidRDefault="001E7B82">
            <w:pPr>
              <w:pStyle w:val="TableText"/>
            </w:pPr>
            <w:hyperlink w:anchor="C_5564-33387">
              <w:r>
                <w:rPr>
                  <w:rStyle w:val="HyperlinkText9pt"/>
                </w:rPr>
                <w:t>5564-33387</w:t>
              </w:r>
            </w:hyperlink>
          </w:p>
        </w:tc>
        <w:tc>
          <w:tcPr>
            <w:tcW w:w="2975" w:type="dxa"/>
          </w:tcPr>
          <w:p w14:paraId="477F28F4" w14:textId="77777777" w:rsidR="006F2B85" w:rsidRDefault="001E7B82">
            <w:pPr>
              <w:pStyle w:val="TableText"/>
            </w:pPr>
            <w:r>
              <w:t>2025-08-01</w:t>
            </w:r>
          </w:p>
        </w:tc>
      </w:tr>
      <w:tr w:rsidR="006F2B85" w14:paraId="147862A3" w14:textId="77777777">
        <w:trPr>
          <w:jc w:val="center"/>
        </w:trPr>
        <w:tc>
          <w:tcPr>
            <w:tcW w:w="3345" w:type="dxa"/>
          </w:tcPr>
          <w:p w14:paraId="2DBA0405" w14:textId="77777777" w:rsidR="006F2B85" w:rsidRDefault="001E7B82">
            <w:pPr>
              <w:pStyle w:val="TableText"/>
            </w:pPr>
            <w:r>
              <w:tab/>
              <w:t>code</w:t>
            </w:r>
          </w:p>
        </w:tc>
        <w:tc>
          <w:tcPr>
            <w:tcW w:w="720" w:type="dxa"/>
          </w:tcPr>
          <w:p w14:paraId="5439032A" w14:textId="77777777" w:rsidR="006F2B85" w:rsidRDefault="001E7B82">
            <w:pPr>
              <w:pStyle w:val="TableText"/>
            </w:pPr>
            <w:r>
              <w:t>1..1</w:t>
            </w:r>
          </w:p>
        </w:tc>
        <w:tc>
          <w:tcPr>
            <w:tcW w:w="1152" w:type="dxa"/>
          </w:tcPr>
          <w:p w14:paraId="2A3B49CF" w14:textId="77777777" w:rsidR="006F2B85" w:rsidRDefault="001E7B82">
            <w:pPr>
              <w:pStyle w:val="TableText"/>
            </w:pPr>
            <w:r>
              <w:t>SHALL</w:t>
            </w:r>
          </w:p>
        </w:tc>
        <w:tc>
          <w:tcPr>
            <w:tcW w:w="864" w:type="dxa"/>
          </w:tcPr>
          <w:p w14:paraId="3F8B6516" w14:textId="77777777" w:rsidR="006F2B85" w:rsidRDefault="006F2B85">
            <w:pPr>
              <w:pStyle w:val="TableText"/>
            </w:pPr>
          </w:p>
        </w:tc>
        <w:tc>
          <w:tcPr>
            <w:tcW w:w="1104" w:type="dxa"/>
          </w:tcPr>
          <w:p w14:paraId="61B1E37E" w14:textId="2D9C2D39" w:rsidR="006F2B85" w:rsidRDefault="001E7B82">
            <w:pPr>
              <w:pStyle w:val="TableText"/>
            </w:pPr>
            <w:hyperlink w:anchor="C_5564-33384">
              <w:r>
                <w:rPr>
                  <w:rStyle w:val="HyperlinkText9pt"/>
                </w:rPr>
                <w:t>5564-33384</w:t>
              </w:r>
            </w:hyperlink>
          </w:p>
        </w:tc>
        <w:tc>
          <w:tcPr>
            <w:tcW w:w="2975" w:type="dxa"/>
          </w:tcPr>
          <w:p w14:paraId="00714533" w14:textId="77777777" w:rsidR="006F2B85" w:rsidRDefault="006F2B85">
            <w:pPr>
              <w:pStyle w:val="TableText"/>
            </w:pPr>
          </w:p>
        </w:tc>
      </w:tr>
      <w:tr w:rsidR="006F2B85" w14:paraId="5384617A" w14:textId="77777777">
        <w:trPr>
          <w:jc w:val="center"/>
        </w:trPr>
        <w:tc>
          <w:tcPr>
            <w:tcW w:w="3345" w:type="dxa"/>
          </w:tcPr>
          <w:p w14:paraId="696CC807" w14:textId="77777777" w:rsidR="006F2B85" w:rsidRDefault="001E7B82">
            <w:pPr>
              <w:pStyle w:val="TableText"/>
            </w:pPr>
            <w:r>
              <w:tab/>
            </w:r>
            <w:r>
              <w:tab/>
              <w:t>@code</w:t>
            </w:r>
          </w:p>
        </w:tc>
        <w:tc>
          <w:tcPr>
            <w:tcW w:w="720" w:type="dxa"/>
          </w:tcPr>
          <w:p w14:paraId="0D429E75" w14:textId="77777777" w:rsidR="006F2B85" w:rsidRDefault="001E7B82">
            <w:pPr>
              <w:pStyle w:val="TableText"/>
            </w:pPr>
            <w:r>
              <w:t>1..1</w:t>
            </w:r>
          </w:p>
        </w:tc>
        <w:tc>
          <w:tcPr>
            <w:tcW w:w="1152" w:type="dxa"/>
          </w:tcPr>
          <w:p w14:paraId="4FC5AB7F" w14:textId="77777777" w:rsidR="006F2B85" w:rsidRDefault="001E7B82">
            <w:pPr>
              <w:pStyle w:val="TableText"/>
            </w:pPr>
            <w:r>
              <w:t>SHALL</w:t>
            </w:r>
          </w:p>
        </w:tc>
        <w:tc>
          <w:tcPr>
            <w:tcW w:w="864" w:type="dxa"/>
          </w:tcPr>
          <w:p w14:paraId="6D50FB6E" w14:textId="77777777" w:rsidR="006F2B85" w:rsidRDefault="006F2B85">
            <w:pPr>
              <w:pStyle w:val="TableText"/>
            </w:pPr>
          </w:p>
        </w:tc>
        <w:tc>
          <w:tcPr>
            <w:tcW w:w="1104" w:type="dxa"/>
          </w:tcPr>
          <w:p w14:paraId="56CA9210" w14:textId="4B923852" w:rsidR="006F2B85" w:rsidRDefault="001E7B82">
            <w:pPr>
              <w:pStyle w:val="TableText"/>
            </w:pPr>
            <w:hyperlink w:anchor="C_5564-33390">
              <w:r>
                <w:rPr>
                  <w:rStyle w:val="HyperlinkText9pt"/>
                </w:rPr>
                <w:t>5564-33390</w:t>
              </w:r>
            </w:hyperlink>
          </w:p>
        </w:tc>
        <w:tc>
          <w:tcPr>
            <w:tcW w:w="2975" w:type="dxa"/>
          </w:tcPr>
          <w:p w14:paraId="34524741" w14:textId="77777777" w:rsidR="006F2B85" w:rsidRDefault="001E7B82">
            <w:pPr>
              <w:pStyle w:val="TableText"/>
            </w:pPr>
            <w:r>
              <w:t>95370-3</w:t>
            </w:r>
          </w:p>
        </w:tc>
      </w:tr>
      <w:tr w:rsidR="006F2B85" w14:paraId="0C6244ED" w14:textId="77777777">
        <w:trPr>
          <w:jc w:val="center"/>
        </w:trPr>
        <w:tc>
          <w:tcPr>
            <w:tcW w:w="3345" w:type="dxa"/>
          </w:tcPr>
          <w:p w14:paraId="189C6F7F" w14:textId="77777777" w:rsidR="006F2B85" w:rsidRDefault="001E7B82">
            <w:pPr>
              <w:pStyle w:val="TableText"/>
            </w:pPr>
            <w:r>
              <w:tab/>
            </w:r>
            <w:r>
              <w:tab/>
              <w:t>@codeSystem</w:t>
            </w:r>
          </w:p>
        </w:tc>
        <w:tc>
          <w:tcPr>
            <w:tcW w:w="720" w:type="dxa"/>
          </w:tcPr>
          <w:p w14:paraId="446E1D60" w14:textId="77777777" w:rsidR="006F2B85" w:rsidRDefault="001E7B82">
            <w:pPr>
              <w:pStyle w:val="TableText"/>
            </w:pPr>
            <w:r>
              <w:t>1..1</w:t>
            </w:r>
          </w:p>
        </w:tc>
        <w:tc>
          <w:tcPr>
            <w:tcW w:w="1152" w:type="dxa"/>
          </w:tcPr>
          <w:p w14:paraId="4F69B53B" w14:textId="77777777" w:rsidR="006F2B85" w:rsidRDefault="001E7B82">
            <w:pPr>
              <w:pStyle w:val="TableText"/>
            </w:pPr>
            <w:r>
              <w:t>SHALL</w:t>
            </w:r>
          </w:p>
        </w:tc>
        <w:tc>
          <w:tcPr>
            <w:tcW w:w="864" w:type="dxa"/>
          </w:tcPr>
          <w:p w14:paraId="255A6B9B" w14:textId="77777777" w:rsidR="006F2B85" w:rsidRDefault="006F2B85">
            <w:pPr>
              <w:pStyle w:val="TableText"/>
            </w:pPr>
          </w:p>
        </w:tc>
        <w:tc>
          <w:tcPr>
            <w:tcW w:w="1104" w:type="dxa"/>
          </w:tcPr>
          <w:p w14:paraId="18DEE49D" w14:textId="3EF508CA" w:rsidR="006F2B85" w:rsidRDefault="001E7B82">
            <w:pPr>
              <w:pStyle w:val="TableText"/>
            </w:pPr>
            <w:hyperlink w:anchor="C_5564-8">
              <w:r>
                <w:rPr>
                  <w:rStyle w:val="HyperlinkText9pt"/>
                </w:rPr>
                <w:t>5564-8</w:t>
              </w:r>
            </w:hyperlink>
          </w:p>
        </w:tc>
        <w:tc>
          <w:tcPr>
            <w:tcW w:w="2975" w:type="dxa"/>
          </w:tcPr>
          <w:p w14:paraId="39F52391" w14:textId="77777777" w:rsidR="006F2B85" w:rsidRDefault="001E7B82">
            <w:pPr>
              <w:pStyle w:val="TableText"/>
            </w:pPr>
            <w:r>
              <w:t>urn:oid:2.16.840.1.113883.6.1 (LOINC) = 2.16.840.1.113883.6.1</w:t>
            </w:r>
          </w:p>
        </w:tc>
      </w:tr>
      <w:tr w:rsidR="006F2B85" w14:paraId="4BEAAA13" w14:textId="77777777">
        <w:trPr>
          <w:jc w:val="center"/>
        </w:trPr>
        <w:tc>
          <w:tcPr>
            <w:tcW w:w="3345" w:type="dxa"/>
          </w:tcPr>
          <w:p w14:paraId="30FAE402" w14:textId="77777777" w:rsidR="006F2B85" w:rsidRDefault="001E7B82">
            <w:pPr>
              <w:pStyle w:val="TableText"/>
            </w:pPr>
            <w:r>
              <w:tab/>
              <w:t>statusCode</w:t>
            </w:r>
          </w:p>
        </w:tc>
        <w:tc>
          <w:tcPr>
            <w:tcW w:w="720" w:type="dxa"/>
          </w:tcPr>
          <w:p w14:paraId="2409E523" w14:textId="77777777" w:rsidR="006F2B85" w:rsidRDefault="001E7B82">
            <w:pPr>
              <w:pStyle w:val="TableText"/>
            </w:pPr>
            <w:r>
              <w:t>1..1</w:t>
            </w:r>
          </w:p>
        </w:tc>
        <w:tc>
          <w:tcPr>
            <w:tcW w:w="1152" w:type="dxa"/>
          </w:tcPr>
          <w:p w14:paraId="2AA84356" w14:textId="77777777" w:rsidR="006F2B85" w:rsidRDefault="001E7B82">
            <w:pPr>
              <w:pStyle w:val="TableText"/>
            </w:pPr>
            <w:r>
              <w:t>SHALL</w:t>
            </w:r>
          </w:p>
        </w:tc>
        <w:tc>
          <w:tcPr>
            <w:tcW w:w="864" w:type="dxa"/>
          </w:tcPr>
          <w:p w14:paraId="142C08FF" w14:textId="77777777" w:rsidR="006F2B85" w:rsidRDefault="006F2B85">
            <w:pPr>
              <w:pStyle w:val="TableText"/>
            </w:pPr>
          </w:p>
        </w:tc>
        <w:tc>
          <w:tcPr>
            <w:tcW w:w="1104" w:type="dxa"/>
          </w:tcPr>
          <w:p w14:paraId="7861CE70" w14:textId="2F84F1C8" w:rsidR="006F2B85" w:rsidRDefault="001E7B82">
            <w:pPr>
              <w:pStyle w:val="TableText"/>
            </w:pPr>
            <w:hyperlink w:anchor="C_5564-9">
              <w:r>
                <w:rPr>
                  <w:rStyle w:val="HyperlinkText9pt"/>
                </w:rPr>
                <w:t>5564-9</w:t>
              </w:r>
            </w:hyperlink>
          </w:p>
        </w:tc>
        <w:tc>
          <w:tcPr>
            <w:tcW w:w="2975" w:type="dxa"/>
          </w:tcPr>
          <w:p w14:paraId="5B399A8B" w14:textId="77777777" w:rsidR="006F2B85" w:rsidRDefault="006F2B85">
            <w:pPr>
              <w:pStyle w:val="TableText"/>
            </w:pPr>
          </w:p>
        </w:tc>
      </w:tr>
      <w:tr w:rsidR="006F2B85" w14:paraId="7F7EB8C2" w14:textId="77777777">
        <w:trPr>
          <w:jc w:val="center"/>
        </w:trPr>
        <w:tc>
          <w:tcPr>
            <w:tcW w:w="3345" w:type="dxa"/>
          </w:tcPr>
          <w:p w14:paraId="048B841B" w14:textId="77777777" w:rsidR="006F2B85" w:rsidRDefault="001E7B82">
            <w:pPr>
              <w:pStyle w:val="TableText"/>
            </w:pPr>
            <w:r>
              <w:tab/>
            </w:r>
            <w:r>
              <w:tab/>
              <w:t>@code</w:t>
            </w:r>
          </w:p>
        </w:tc>
        <w:tc>
          <w:tcPr>
            <w:tcW w:w="720" w:type="dxa"/>
          </w:tcPr>
          <w:p w14:paraId="7757B42E" w14:textId="77777777" w:rsidR="006F2B85" w:rsidRDefault="001E7B82">
            <w:pPr>
              <w:pStyle w:val="TableText"/>
            </w:pPr>
            <w:r>
              <w:t>1..1</w:t>
            </w:r>
          </w:p>
        </w:tc>
        <w:tc>
          <w:tcPr>
            <w:tcW w:w="1152" w:type="dxa"/>
          </w:tcPr>
          <w:p w14:paraId="7AA847A3" w14:textId="77777777" w:rsidR="006F2B85" w:rsidRDefault="001E7B82">
            <w:pPr>
              <w:pStyle w:val="TableText"/>
            </w:pPr>
            <w:r>
              <w:t>SHALL</w:t>
            </w:r>
          </w:p>
        </w:tc>
        <w:tc>
          <w:tcPr>
            <w:tcW w:w="864" w:type="dxa"/>
          </w:tcPr>
          <w:p w14:paraId="24D12D08" w14:textId="77777777" w:rsidR="006F2B85" w:rsidRDefault="006F2B85">
            <w:pPr>
              <w:pStyle w:val="TableText"/>
            </w:pPr>
          </w:p>
        </w:tc>
        <w:tc>
          <w:tcPr>
            <w:tcW w:w="1104" w:type="dxa"/>
          </w:tcPr>
          <w:p w14:paraId="07B94647" w14:textId="19703994" w:rsidR="006F2B85" w:rsidRDefault="001E7B82">
            <w:pPr>
              <w:pStyle w:val="TableText"/>
            </w:pPr>
            <w:hyperlink w:anchor="C_5564-10">
              <w:r>
                <w:rPr>
                  <w:rStyle w:val="HyperlinkText9pt"/>
                </w:rPr>
                <w:t>5564-10</w:t>
              </w:r>
            </w:hyperlink>
          </w:p>
        </w:tc>
        <w:tc>
          <w:tcPr>
            <w:tcW w:w="2975" w:type="dxa"/>
          </w:tcPr>
          <w:p w14:paraId="69C9D860" w14:textId="77777777" w:rsidR="006F2B85" w:rsidRDefault="001E7B82">
            <w:pPr>
              <w:pStyle w:val="TableText"/>
            </w:pPr>
            <w:r>
              <w:t>urn:oid:2.16.840.1.113883.5.14 (HL7ActStatus) = completed</w:t>
            </w:r>
          </w:p>
        </w:tc>
      </w:tr>
      <w:tr w:rsidR="006F2B85" w14:paraId="68E7F344" w14:textId="77777777">
        <w:trPr>
          <w:jc w:val="center"/>
        </w:trPr>
        <w:tc>
          <w:tcPr>
            <w:tcW w:w="3345" w:type="dxa"/>
          </w:tcPr>
          <w:p w14:paraId="3B82DB2B" w14:textId="77777777" w:rsidR="006F2B85" w:rsidRDefault="001E7B82">
            <w:pPr>
              <w:pStyle w:val="TableText"/>
            </w:pPr>
            <w:r>
              <w:tab/>
              <w:t>effectiveTime</w:t>
            </w:r>
          </w:p>
        </w:tc>
        <w:tc>
          <w:tcPr>
            <w:tcW w:w="720" w:type="dxa"/>
          </w:tcPr>
          <w:p w14:paraId="261EE1A8" w14:textId="77777777" w:rsidR="006F2B85" w:rsidRDefault="001E7B82">
            <w:pPr>
              <w:pStyle w:val="TableText"/>
            </w:pPr>
            <w:r>
              <w:t>1..1</w:t>
            </w:r>
          </w:p>
        </w:tc>
        <w:tc>
          <w:tcPr>
            <w:tcW w:w="1152" w:type="dxa"/>
          </w:tcPr>
          <w:p w14:paraId="09C3A621" w14:textId="77777777" w:rsidR="006F2B85" w:rsidRDefault="001E7B82">
            <w:pPr>
              <w:pStyle w:val="TableText"/>
            </w:pPr>
            <w:r>
              <w:t>SHALL</w:t>
            </w:r>
          </w:p>
        </w:tc>
        <w:tc>
          <w:tcPr>
            <w:tcW w:w="864" w:type="dxa"/>
          </w:tcPr>
          <w:p w14:paraId="31C8E707" w14:textId="77777777" w:rsidR="006F2B85" w:rsidRDefault="006F2B85">
            <w:pPr>
              <w:pStyle w:val="TableText"/>
            </w:pPr>
          </w:p>
        </w:tc>
        <w:tc>
          <w:tcPr>
            <w:tcW w:w="1104" w:type="dxa"/>
          </w:tcPr>
          <w:p w14:paraId="0353C360" w14:textId="00172627" w:rsidR="006F2B85" w:rsidRDefault="001E7B82">
            <w:pPr>
              <w:pStyle w:val="TableText"/>
            </w:pPr>
            <w:hyperlink w:anchor="C_5564-33385">
              <w:r>
                <w:rPr>
                  <w:rStyle w:val="HyperlinkText9pt"/>
                </w:rPr>
                <w:t>5564-33385</w:t>
              </w:r>
            </w:hyperlink>
          </w:p>
        </w:tc>
        <w:tc>
          <w:tcPr>
            <w:tcW w:w="2975" w:type="dxa"/>
          </w:tcPr>
          <w:p w14:paraId="3F7AE675" w14:textId="77777777" w:rsidR="006F2B85" w:rsidRDefault="006F2B85">
            <w:pPr>
              <w:pStyle w:val="TableText"/>
            </w:pPr>
          </w:p>
        </w:tc>
      </w:tr>
      <w:tr w:rsidR="006F2B85" w14:paraId="5567D41E" w14:textId="77777777">
        <w:trPr>
          <w:jc w:val="center"/>
        </w:trPr>
        <w:tc>
          <w:tcPr>
            <w:tcW w:w="3345" w:type="dxa"/>
          </w:tcPr>
          <w:p w14:paraId="256C639A" w14:textId="77777777" w:rsidR="006F2B85" w:rsidRDefault="001E7B82">
            <w:pPr>
              <w:pStyle w:val="TableText"/>
            </w:pPr>
            <w:r>
              <w:tab/>
            </w:r>
            <w:r>
              <w:tab/>
              <w:t>low</w:t>
            </w:r>
          </w:p>
        </w:tc>
        <w:tc>
          <w:tcPr>
            <w:tcW w:w="720" w:type="dxa"/>
          </w:tcPr>
          <w:p w14:paraId="4A35D400" w14:textId="77777777" w:rsidR="006F2B85" w:rsidRDefault="001E7B82">
            <w:pPr>
              <w:pStyle w:val="TableText"/>
            </w:pPr>
            <w:r>
              <w:t>1..1</w:t>
            </w:r>
          </w:p>
        </w:tc>
        <w:tc>
          <w:tcPr>
            <w:tcW w:w="1152" w:type="dxa"/>
          </w:tcPr>
          <w:p w14:paraId="0E12E1AA" w14:textId="77777777" w:rsidR="006F2B85" w:rsidRDefault="001E7B82">
            <w:pPr>
              <w:pStyle w:val="TableText"/>
            </w:pPr>
            <w:r>
              <w:t>SHALL NOT</w:t>
            </w:r>
          </w:p>
        </w:tc>
        <w:tc>
          <w:tcPr>
            <w:tcW w:w="864" w:type="dxa"/>
          </w:tcPr>
          <w:p w14:paraId="0567EC30" w14:textId="77777777" w:rsidR="006F2B85" w:rsidRDefault="006F2B85">
            <w:pPr>
              <w:pStyle w:val="TableText"/>
            </w:pPr>
          </w:p>
        </w:tc>
        <w:tc>
          <w:tcPr>
            <w:tcW w:w="1104" w:type="dxa"/>
          </w:tcPr>
          <w:p w14:paraId="7EDC8E1A" w14:textId="36B035BD" w:rsidR="006F2B85" w:rsidRDefault="001E7B82">
            <w:pPr>
              <w:pStyle w:val="TableText"/>
            </w:pPr>
            <w:hyperlink w:anchor="C_5564-33391">
              <w:r>
                <w:rPr>
                  <w:rStyle w:val="HyperlinkText9pt"/>
                </w:rPr>
                <w:t>5564-33391</w:t>
              </w:r>
            </w:hyperlink>
          </w:p>
        </w:tc>
        <w:tc>
          <w:tcPr>
            <w:tcW w:w="2975" w:type="dxa"/>
          </w:tcPr>
          <w:p w14:paraId="6E448323" w14:textId="77777777" w:rsidR="006F2B85" w:rsidRDefault="006F2B85">
            <w:pPr>
              <w:pStyle w:val="TableText"/>
            </w:pPr>
          </w:p>
        </w:tc>
      </w:tr>
      <w:tr w:rsidR="006F2B85" w14:paraId="7094C8D5" w14:textId="77777777">
        <w:trPr>
          <w:jc w:val="center"/>
        </w:trPr>
        <w:tc>
          <w:tcPr>
            <w:tcW w:w="3345" w:type="dxa"/>
          </w:tcPr>
          <w:p w14:paraId="0B416D3A" w14:textId="77777777" w:rsidR="006F2B85" w:rsidRDefault="001E7B82">
            <w:pPr>
              <w:pStyle w:val="TableText"/>
            </w:pPr>
            <w:r>
              <w:tab/>
            </w:r>
            <w:r>
              <w:tab/>
              <w:t>width</w:t>
            </w:r>
          </w:p>
        </w:tc>
        <w:tc>
          <w:tcPr>
            <w:tcW w:w="720" w:type="dxa"/>
          </w:tcPr>
          <w:p w14:paraId="6807F3E1" w14:textId="77777777" w:rsidR="006F2B85" w:rsidRDefault="001E7B82">
            <w:pPr>
              <w:pStyle w:val="TableText"/>
            </w:pPr>
            <w:r>
              <w:t>1..1</w:t>
            </w:r>
          </w:p>
        </w:tc>
        <w:tc>
          <w:tcPr>
            <w:tcW w:w="1152" w:type="dxa"/>
          </w:tcPr>
          <w:p w14:paraId="1423E638" w14:textId="77777777" w:rsidR="006F2B85" w:rsidRDefault="001E7B82">
            <w:pPr>
              <w:pStyle w:val="TableText"/>
            </w:pPr>
            <w:r>
              <w:t>SHALL NOT</w:t>
            </w:r>
          </w:p>
        </w:tc>
        <w:tc>
          <w:tcPr>
            <w:tcW w:w="864" w:type="dxa"/>
          </w:tcPr>
          <w:p w14:paraId="40439FE7" w14:textId="77777777" w:rsidR="006F2B85" w:rsidRDefault="006F2B85">
            <w:pPr>
              <w:pStyle w:val="TableText"/>
            </w:pPr>
          </w:p>
        </w:tc>
        <w:tc>
          <w:tcPr>
            <w:tcW w:w="1104" w:type="dxa"/>
          </w:tcPr>
          <w:p w14:paraId="7D5A252D" w14:textId="297CC116" w:rsidR="006F2B85" w:rsidRDefault="001E7B82">
            <w:pPr>
              <w:pStyle w:val="TableText"/>
            </w:pPr>
            <w:hyperlink w:anchor="C_5564-33392">
              <w:r>
                <w:rPr>
                  <w:rStyle w:val="HyperlinkText9pt"/>
                </w:rPr>
                <w:t>5564-33392</w:t>
              </w:r>
            </w:hyperlink>
          </w:p>
        </w:tc>
        <w:tc>
          <w:tcPr>
            <w:tcW w:w="2975" w:type="dxa"/>
          </w:tcPr>
          <w:p w14:paraId="06511B66" w14:textId="77777777" w:rsidR="006F2B85" w:rsidRDefault="006F2B85">
            <w:pPr>
              <w:pStyle w:val="TableText"/>
            </w:pPr>
          </w:p>
        </w:tc>
      </w:tr>
      <w:tr w:rsidR="006F2B85" w14:paraId="7DD27608" w14:textId="77777777">
        <w:trPr>
          <w:jc w:val="center"/>
        </w:trPr>
        <w:tc>
          <w:tcPr>
            <w:tcW w:w="3345" w:type="dxa"/>
          </w:tcPr>
          <w:p w14:paraId="16E976BD" w14:textId="77777777" w:rsidR="006F2B85" w:rsidRDefault="001E7B82">
            <w:pPr>
              <w:pStyle w:val="TableText"/>
            </w:pPr>
            <w:r>
              <w:tab/>
            </w:r>
            <w:r>
              <w:tab/>
              <w:t>high</w:t>
            </w:r>
          </w:p>
        </w:tc>
        <w:tc>
          <w:tcPr>
            <w:tcW w:w="720" w:type="dxa"/>
          </w:tcPr>
          <w:p w14:paraId="157CDEBE" w14:textId="77777777" w:rsidR="006F2B85" w:rsidRDefault="001E7B82">
            <w:pPr>
              <w:pStyle w:val="TableText"/>
            </w:pPr>
            <w:r>
              <w:t>1..1</w:t>
            </w:r>
          </w:p>
        </w:tc>
        <w:tc>
          <w:tcPr>
            <w:tcW w:w="1152" w:type="dxa"/>
          </w:tcPr>
          <w:p w14:paraId="7279EDB2" w14:textId="77777777" w:rsidR="006F2B85" w:rsidRDefault="001E7B82">
            <w:pPr>
              <w:pStyle w:val="TableText"/>
            </w:pPr>
            <w:r>
              <w:t>SHALL NOT</w:t>
            </w:r>
          </w:p>
        </w:tc>
        <w:tc>
          <w:tcPr>
            <w:tcW w:w="864" w:type="dxa"/>
          </w:tcPr>
          <w:p w14:paraId="4AA0BB3A" w14:textId="77777777" w:rsidR="006F2B85" w:rsidRDefault="006F2B85">
            <w:pPr>
              <w:pStyle w:val="TableText"/>
            </w:pPr>
          </w:p>
        </w:tc>
        <w:tc>
          <w:tcPr>
            <w:tcW w:w="1104" w:type="dxa"/>
          </w:tcPr>
          <w:p w14:paraId="133B79C3" w14:textId="7FA5B1D1" w:rsidR="006F2B85" w:rsidRDefault="001E7B82">
            <w:pPr>
              <w:pStyle w:val="TableText"/>
            </w:pPr>
            <w:hyperlink w:anchor="C_5564-33393">
              <w:r>
                <w:rPr>
                  <w:rStyle w:val="HyperlinkText9pt"/>
                </w:rPr>
                <w:t>5564-33393</w:t>
              </w:r>
            </w:hyperlink>
          </w:p>
        </w:tc>
        <w:tc>
          <w:tcPr>
            <w:tcW w:w="2975" w:type="dxa"/>
          </w:tcPr>
          <w:p w14:paraId="6BBAF193" w14:textId="77777777" w:rsidR="006F2B85" w:rsidRDefault="006F2B85">
            <w:pPr>
              <w:pStyle w:val="TableText"/>
            </w:pPr>
          </w:p>
        </w:tc>
      </w:tr>
      <w:tr w:rsidR="006F2B85" w14:paraId="6B119D8E" w14:textId="77777777">
        <w:trPr>
          <w:jc w:val="center"/>
        </w:trPr>
        <w:tc>
          <w:tcPr>
            <w:tcW w:w="3345" w:type="dxa"/>
          </w:tcPr>
          <w:p w14:paraId="0E0704D3" w14:textId="77777777" w:rsidR="006F2B85" w:rsidRDefault="001E7B82">
            <w:pPr>
              <w:pStyle w:val="TableText"/>
            </w:pPr>
            <w:r>
              <w:tab/>
            </w:r>
            <w:r>
              <w:tab/>
              <w:t>center</w:t>
            </w:r>
          </w:p>
        </w:tc>
        <w:tc>
          <w:tcPr>
            <w:tcW w:w="720" w:type="dxa"/>
          </w:tcPr>
          <w:p w14:paraId="3E50C621" w14:textId="77777777" w:rsidR="006F2B85" w:rsidRDefault="001E7B82">
            <w:pPr>
              <w:pStyle w:val="TableText"/>
            </w:pPr>
            <w:r>
              <w:t>1..1</w:t>
            </w:r>
          </w:p>
        </w:tc>
        <w:tc>
          <w:tcPr>
            <w:tcW w:w="1152" w:type="dxa"/>
          </w:tcPr>
          <w:p w14:paraId="3BCDB1A9" w14:textId="77777777" w:rsidR="006F2B85" w:rsidRDefault="001E7B82">
            <w:pPr>
              <w:pStyle w:val="TableText"/>
            </w:pPr>
            <w:r>
              <w:t>SHALL NOT</w:t>
            </w:r>
          </w:p>
        </w:tc>
        <w:tc>
          <w:tcPr>
            <w:tcW w:w="864" w:type="dxa"/>
          </w:tcPr>
          <w:p w14:paraId="5D2579C8" w14:textId="77777777" w:rsidR="006F2B85" w:rsidRDefault="006F2B85">
            <w:pPr>
              <w:pStyle w:val="TableText"/>
            </w:pPr>
          </w:p>
        </w:tc>
        <w:tc>
          <w:tcPr>
            <w:tcW w:w="1104" w:type="dxa"/>
          </w:tcPr>
          <w:p w14:paraId="01BDE240" w14:textId="2B6717F0" w:rsidR="006F2B85" w:rsidRDefault="001E7B82">
            <w:pPr>
              <w:pStyle w:val="TableText"/>
            </w:pPr>
            <w:hyperlink w:anchor="C_5564-33394">
              <w:r>
                <w:rPr>
                  <w:rStyle w:val="HyperlinkText9pt"/>
                </w:rPr>
                <w:t>5564-33394</w:t>
              </w:r>
            </w:hyperlink>
          </w:p>
        </w:tc>
        <w:tc>
          <w:tcPr>
            <w:tcW w:w="2975" w:type="dxa"/>
          </w:tcPr>
          <w:p w14:paraId="6C9D56A3" w14:textId="77777777" w:rsidR="006F2B85" w:rsidRDefault="006F2B85">
            <w:pPr>
              <w:pStyle w:val="TableText"/>
            </w:pPr>
          </w:p>
        </w:tc>
      </w:tr>
      <w:tr w:rsidR="006F2B85" w14:paraId="0DD87DA2" w14:textId="77777777">
        <w:trPr>
          <w:jc w:val="center"/>
        </w:trPr>
        <w:tc>
          <w:tcPr>
            <w:tcW w:w="3345" w:type="dxa"/>
          </w:tcPr>
          <w:p w14:paraId="1DD6488C" w14:textId="77777777" w:rsidR="006F2B85" w:rsidRDefault="001E7B82">
            <w:pPr>
              <w:pStyle w:val="TableText"/>
            </w:pPr>
            <w:r>
              <w:tab/>
              <w:t>value</w:t>
            </w:r>
          </w:p>
        </w:tc>
        <w:tc>
          <w:tcPr>
            <w:tcW w:w="720" w:type="dxa"/>
          </w:tcPr>
          <w:p w14:paraId="40A9F55B" w14:textId="77777777" w:rsidR="006F2B85" w:rsidRDefault="001E7B82">
            <w:pPr>
              <w:pStyle w:val="TableText"/>
            </w:pPr>
            <w:r>
              <w:t>1..1</w:t>
            </w:r>
          </w:p>
        </w:tc>
        <w:tc>
          <w:tcPr>
            <w:tcW w:w="1152" w:type="dxa"/>
          </w:tcPr>
          <w:p w14:paraId="53367D5F" w14:textId="77777777" w:rsidR="006F2B85" w:rsidRDefault="001E7B82">
            <w:pPr>
              <w:pStyle w:val="TableText"/>
            </w:pPr>
            <w:r>
              <w:t>SHALL</w:t>
            </w:r>
          </w:p>
        </w:tc>
        <w:tc>
          <w:tcPr>
            <w:tcW w:w="864" w:type="dxa"/>
          </w:tcPr>
          <w:p w14:paraId="6C749321" w14:textId="77777777" w:rsidR="006F2B85" w:rsidRDefault="006F2B85">
            <w:pPr>
              <w:pStyle w:val="TableText"/>
            </w:pPr>
          </w:p>
        </w:tc>
        <w:tc>
          <w:tcPr>
            <w:tcW w:w="1104" w:type="dxa"/>
          </w:tcPr>
          <w:p w14:paraId="4F3D4F39" w14:textId="13B8FA59" w:rsidR="006F2B85" w:rsidRDefault="001E7B82">
            <w:pPr>
              <w:pStyle w:val="TableText"/>
            </w:pPr>
            <w:hyperlink w:anchor="C_5564-12">
              <w:r>
                <w:rPr>
                  <w:rStyle w:val="HyperlinkText9pt"/>
                </w:rPr>
                <w:t>5564-12</w:t>
              </w:r>
            </w:hyperlink>
          </w:p>
        </w:tc>
        <w:tc>
          <w:tcPr>
            <w:tcW w:w="2975" w:type="dxa"/>
          </w:tcPr>
          <w:p w14:paraId="7E152FD2" w14:textId="77777777" w:rsidR="006F2B85" w:rsidRDefault="001E7B82">
            <w:pPr>
              <w:pStyle w:val="TableText"/>
            </w:pPr>
            <w:r>
              <w:t>urn:oid:2.16.840.1.113883.1.11.11631 (TribalEntityUS)</w:t>
            </w:r>
          </w:p>
        </w:tc>
      </w:tr>
    </w:tbl>
    <w:p w14:paraId="45586A85" w14:textId="77777777" w:rsidR="006F2B85" w:rsidRDefault="006F2B85">
      <w:pPr>
        <w:pStyle w:val="BodyText"/>
      </w:pPr>
    </w:p>
    <w:p w14:paraId="6BFB52C5" w14:textId="64523F88" w:rsidR="006F2B85" w:rsidRDefault="001E7B82" w:rsidP="007D100A">
      <w:pPr>
        <w:numPr>
          <w:ilvl w:val="0"/>
          <w:numId w:val="100"/>
        </w:numPr>
      </w:pPr>
      <w:r>
        <w:t xml:space="preserve">Conforms to </w:t>
      </w:r>
      <w:hyperlink w:anchor="E_Social_History_Observation_NHCS_V5">
        <w:r>
          <w:rPr>
            <w:rStyle w:val="HyperlinkCourierBold"/>
          </w:rPr>
          <w:t>Social History Observation (NHCS V5)</w:t>
        </w:r>
      </w:hyperlink>
      <w:r>
        <w:t xml:space="preserve"> template </w:t>
      </w:r>
      <w:r>
        <w:rPr>
          <w:rStyle w:val="XMLname"/>
        </w:rPr>
        <w:t>(identifier: urn:hl7ii:2.16.840.1.113883.10.20.22.4.38:2025-08-01)</w:t>
      </w:r>
      <w:r>
        <w:t>.</w:t>
      </w:r>
    </w:p>
    <w:p w14:paraId="23A34355" w14:textId="77777777" w:rsidR="006F2B85" w:rsidRDefault="001E7B82" w:rsidP="007D100A">
      <w:pPr>
        <w:numPr>
          <w:ilvl w:val="0"/>
          <w:numId w:val="100"/>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69" w:name="C_5564-33388"/>
      <w:r>
        <w:t xml:space="preserve"> (CONF:5564-33388)</w:t>
      </w:r>
      <w:bookmarkEnd w:id="3469"/>
      <w:r>
        <w:t>.</w:t>
      </w:r>
    </w:p>
    <w:p w14:paraId="495ADFC8" w14:textId="77777777" w:rsidR="006F2B85" w:rsidRDefault="001E7B82" w:rsidP="007D100A">
      <w:pPr>
        <w:numPr>
          <w:ilvl w:val="0"/>
          <w:numId w:val="10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70" w:name="C_5564-33389"/>
      <w:r>
        <w:t xml:space="preserve"> (CONF:5564-33389)</w:t>
      </w:r>
      <w:bookmarkEnd w:id="3470"/>
      <w:r>
        <w:t>.</w:t>
      </w:r>
    </w:p>
    <w:p w14:paraId="3E47D592" w14:textId="77777777" w:rsidR="006F2B85" w:rsidRDefault="001E7B82" w:rsidP="007D100A">
      <w:pPr>
        <w:numPr>
          <w:ilvl w:val="0"/>
          <w:numId w:val="100"/>
        </w:numPr>
      </w:pPr>
      <w:r>
        <w:rPr>
          <w:rStyle w:val="keyword"/>
        </w:rPr>
        <w:t>SHALL</w:t>
      </w:r>
      <w:r>
        <w:t xml:space="preserve"> contain exactly one [1..1] </w:t>
      </w:r>
      <w:r>
        <w:rPr>
          <w:rStyle w:val="XMLnameBold"/>
        </w:rPr>
        <w:t>templateId</w:t>
      </w:r>
      <w:bookmarkStart w:id="3471" w:name="C_5564-33383"/>
      <w:r>
        <w:t xml:space="preserve"> (CONF:5564-33383)</w:t>
      </w:r>
      <w:bookmarkEnd w:id="3471"/>
      <w:r>
        <w:t xml:space="preserve"> such that it</w:t>
      </w:r>
    </w:p>
    <w:p w14:paraId="64D91AAD" w14:textId="77777777" w:rsidR="006F2B85" w:rsidRDefault="001E7B82" w:rsidP="007D100A">
      <w:pPr>
        <w:numPr>
          <w:ilvl w:val="1"/>
          <w:numId w:val="100"/>
        </w:numPr>
      </w:pPr>
      <w:r>
        <w:rPr>
          <w:rStyle w:val="keyword"/>
        </w:rPr>
        <w:t>SHALL</w:t>
      </w:r>
      <w:r>
        <w:t xml:space="preserve"> contain exactly one [1..1] </w:t>
      </w:r>
      <w:r>
        <w:rPr>
          <w:rStyle w:val="XMLnameBold"/>
        </w:rPr>
        <w:t>@root</w:t>
      </w:r>
      <w:r>
        <w:t>=</w:t>
      </w:r>
      <w:r>
        <w:rPr>
          <w:rStyle w:val="XMLname"/>
        </w:rPr>
        <w:t>"2.16.840.1.113883.10.20.22.4.506"</w:t>
      </w:r>
      <w:bookmarkStart w:id="3472" w:name="C_5564-33386"/>
      <w:r>
        <w:t xml:space="preserve"> (CONF:5564-33386)</w:t>
      </w:r>
      <w:bookmarkEnd w:id="3472"/>
      <w:r>
        <w:t>.</w:t>
      </w:r>
    </w:p>
    <w:p w14:paraId="77E15A7A" w14:textId="77777777" w:rsidR="006F2B85" w:rsidRDefault="001E7B82" w:rsidP="007D100A">
      <w:pPr>
        <w:numPr>
          <w:ilvl w:val="1"/>
          <w:numId w:val="100"/>
        </w:numPr>
      </w:pPr>
      <w:r>
        <w:rPr>
          <w:rStyle w:val="keyword"/>
        </w:rPr>
        <w:t>SHALL</w:t>
      </w:r>
      <w:r>
        <w:t xml:space="preserve"> contain exactly one [1..1] </w:t>
      </w:r>
      <w:r>
        <w:rPr>
          <w:rStyle w:val="XMLnameBold"/>
        </w:rPr>
        <w:t>@extension</w:t>
      </w:r>
      <w:r>
        <w:t>=</w:t>
      </w:r>
      <w:r>
        <w:rPr>
          <w:rStyle w:val="XMLname"/>
        </w:rPr>
        <w:t>"2025-08-01"</w:t>
      </w:r>
      <w:bookmarkStart w:id="3473" w:name="C_5564-33387"/>
      <w:r>
        <w:t xml:space="preserve"> (CONF:5564-33387)</w:t>
      </w:r>
      <w:bookmarkEnd w:id="3473"/>
      <w:r>
        <w:t>.</w:t>
      </w:r>
    </w:p>
    <w:p w14:paraId="1B58EF49" w14:textId="77777777" w:rsidR="006F2B85" w:rsidRDefault="001E7B82" w:rsidP="007D100A">
      <w:pPr>
        <w:numPr>
          <w:ilvl w:val="0"/>
          <w:numId w:val="100"/>
        </w:numPr>
      </w:pPr>
      <w:r>
        <w:rPr>
          <w:rStyle w:val="keyword"/>
        </w:rPr>
        <w:t>SHALL</w:t>
      </w:r>
      <w:r>
        <w:t xml:space="preserve"> contain exactly one [1..1] </w:t>
      </w:r>
      <w:r>
        <w:rPr>
          <w:rStyle w:val="XMLnameBold"/>
        </w:rPr>
        <w:t>code</w:t>
      </w:r>
      <w:bookmarkStart w:id="3474" w:name="C_5564-33384"/>
      <w:r>
        <w:t xml:space="preserve"> (CONF:5564-33384)</w:t>
      </w:r>
      <w:bookmarkEnd w:id="3474"/>
      <w:r>
        <w:t>.</w:t>
      </w:r>
    </w:p>
    <w:p w14:paraId="3DE08BD3" w14:textId="77777777" w:rsidR="006F2B85" w:rsidRDefault="001E7B82" w:rsidP="007D100A">
      <w:pPr>
        <w:numPr>
          <w:ilvl w:val="1"/>
          <w:numId w:val="100"/>
        </w:numPr>
      </w:pPr>
      <w:r>
        <w:t xml:space="preserve">This code </w:t>
      </w:r>
      <w:r>
        <w:rPr>
          <w:rStyle w:val="keyword"/>
        </w:rPr>
        <w:t>SHALL</w:t>
      </w:r>
      <w:r>
        <w:t xml:space="preserve"> contain exactly one [1..1] </w:t>
      </w:r>
      <w:r>
        <w:rPr>
          <w:rStyle w:val="XMLnameBold"/>
        </w:rPr>
        <w:t>@code</w:t>
      </w:r>
      <w:r>
        <w:t>=</w:t>
      </w:r>
      <w:r>
        <w:rPr>
          <w:rStyle w:val="XMLname"/>
        </w:rPr>
        <w:t>"95370-3"</w:t>
      </w:r>
      <w:r>
        <w:t xml:space="preserve"> Tribal Affiliation</w:t>
      </w:r>
      <w:bookmarkStart w:id="3475" w:name="C_5564-33390"/>
      <w:r>
        <w:t xml:space="preserve"> (CONF:5564-33390)</w:t>
      </w:r>
      <w:bookmarkEnd w:id="3475"/>
      <w:r>
        <w:t>.</w:t>
      </w:r>
    </w:p>
    <w:p w14:paraId="6A61025B" w14:textId="77777777" w:rsidR="006F2B85" w:rsidRDefault="001E7B82" w:rsidP="007D100A">
      <w:pPr>
        <w:numPr>
          <w:ilvl w:val="1"/>
          <w:numId w:val="10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76" w:name="C_5564-8"/>
      <w:r>
        <w:t xml:space="preserve"> (CONF:5564-8)</w:t>
      </w:r>
      <w:bookmarkEnd w:id="3476"/>
      <w:r>
        <w:t>.</w:t>
      </w:r>
    </w:p>
    <w:p w14:paraId="26A43BB2" w14:textId="77777777" w:rsidR="006F2B85" w:rsidRDefault="001E7B82" w:rsidP="007D100A">
      <w:pPr>
        <w:numPr>
          <w:ilvl w:val="0"/>
          <w:numId w:val="100"/>
        </w:numPr>
      </w:pPr>
      <w:r>
        <w:rPr>
          <w:rStyle w:val="keyword"/>
        </w:rPr>
        <w:t>SHALL</w:t>
      </w:r>
      <w:r>
        <w:t xml:space="preserve"> contain exactly one [1..1] </w:t>
      </w:r>
      <w:r>
        <w:rPr>
          <w:rStyle w:val="XMLnameBold"/>
        </w:rPr>
        <w:t>statusCode</w:t>
      </w:r>
      <w:bookmarkStart w:id="3477" w:name="C_5564-9"/>
      <w:r>
        <w:t xml:space="preserve"> (CONF:5564-9)</w:t>
      </w:r>
      <w:bookmarkEnd w:id="3477"/>
      <w:r>
        <w:t>.</w:t>
      </w:r>
    </w:p>
    <w:p w14:paraId="0592DEF4" w14:textId="77777777" w:rsidR="006F2B85" w:rsidRDefault="001E7B82" w:rsidP="007D100A">
      <w:pPr>
        <w:numPr>
          <w:ilvl w:val="1"/>
          <w:numId w:val="10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78" w:name="C_5564-10"/>
      <w:r>
        <w:t xml:space="preserve"> (CONF:5564-10)</w:t>
      </w:r>
      <w:bookmarkEnd w:id="3478"/>
      <w:r>
        <w:t>.</w:t>
      </w:r>
    </w:p>
    <w:p w14:paraId="6E7FEE76" w14:textId="77777777" w:rsidR="006F2B85" w:rsidRDefault="001E7B82">
      <w:pPr>
        <w:pStyle w:val="BodyText"/>
        <w:spacing w:before="120"/>
      </w:pPr>
      <w:r>
        <w:t>The effectiveTime reflects a point in time observation when the current tribal affiliation status was observed.</w:t>
      </w:r>
    </w:p>
    <w:p w14:paraId="3CEC0B12" w14:textId="77777777" w:rsidR="006F2B85" w:rsidRDefault="001E7B82" w:rsidP="007D100A">
      <w:pPr>
        <w:numPr>
          <w:ilvl w:val="0"/>
          <w:numId w:val="100"/>
        </w:numPr>
      </w:pPr>
      <w:r>
        <w:rPr>
          <w:rStyle w:val="keyword"/>
        </w:rPr>
        <w:t>SHALL</w:t>
      </w:r>
      <w:r>
        <w:t xml:space="preserve"> contain exactly one [1..1] </w:t>
      </w:r>
      <w:r>
        <w:rPr>
          <w:rStyle w:val="XMLnameBold"/>
        </w:rPr>
        <w:t>effectiveTime</w:t>
      </w:r>
      <w:bookmarkStart w:id="3479" w:name="C_5564-33385"/>
      <w:r>
        <w:t xml:space="preserve"> (CONF:5564-33385)</w:t>
      </w:r>
      <w:bookmarkEnd w:id="3479"/>
      <w:r>
        <w:t>.</w:t>
      </w:r>
    </w:p>
    <w:p w14:paraId="46718216" w14:textId="77777777" w:rsidR="006F2B85" w:rsidRDefault="001E7B82">
      <w:pPr>
        <w:pStyle w:val="BodyText"/>
        <w:spacing w:before="120"/>
      </w:pPr>
      <w:r>
        <w:t>Note: This template represents a "snapshot in time" observation, simply reflecting the patient's tribal affiliation at the time of the observation. As a result, the effectiveTime is constrained to just a time stamp.</w:t>
      </w:r>
    </w:p>
    <w:p w14:paraId="0B9869F3" w14:textId="77777777" w:rsidR="006F2B85" w:rsidRDefault="001E7B82" w:rsidP="007D100A">
      <w:pPr>
        <w:numPr>
          <w:ilvl w:val="1"/>
          <w:numId w:val="100"/>
        </w:numPr>
      </w:pPr>
      <w:r>
        <w:t xml:space="preserve">This effectiveTime </w:t>
      </w:r>
      <w:r>
        <w:rPr>
          <w:rStyle w:val="keyword"/>
        </w:rPr>
        <w:t>SHALL NOT</w:t>
      </w:r>
      <w:r>
        <w:t xml:space="preserve"> contain exactly one [1..1] </w:t>
      </w:r>
      <w:r>
        <w:rPr>
          <w:rStyle w:val="XMLnameBold"/>
        </w:rPr>
        <w:t>low</w:t>
      </w:r>
      <w:bookmarkStart w:id="3480" w:name="C_5564-33391"/>
      <w:r>
        <w:t xml:space="preserve"> (CONF:5564-33391)</w:t>
      </w:r>
      <w:bookmarkEnd w:id="3480"/>
      <w:r>
        <w:t>.</w:t>
      </w:r>
    </w:p>
    <w:p w14:paraId="71254E97" w14:textId="77777777" w:rsidR="006F2B85" w:rsidRDefault="001E7B82" w:rsidP="007D100A">
      <w:pPr>
        <w:numPr>
          <w:ilvl w:val="1"/>
          <w:numId w:val="100"/>
        </w:numPr>
      </w:pPr>
      <w:r>
        <w:t xml:space="preserve">This effectiveTime </w:t>
      </w:r>
      <w:r>
        <w:rPr>
          <w:rStyle w:val="keyword"/>
        </w:rPr>
        <w:t>SHALL NOT</w:t>
      </w:r>
      <w:r>
        <w:t xml:space="preserve"> contain exactly one [1..1] </w:t>
      </w:r>
      <w:r>
        <w:rPr>
          <w:rStyle w:val="XMLnameBold"/>
        </w:rPr>
        <w:t>width</w:t>
      </w:r>
      <w:bookmarkStart w:id="3481" w:name="C_5564-33392"/>
      <w:r>
        <w:t xml:space="preserve"> (CONF:5564-33392)</w:t>
      </w:r>
      <w:bookmarkEnd w:id="3481"/>
      <w:r>
        <w:t>.</w:t>
      </w:r>
    </w:p>
    <w:p w14:paraId="3F44E35A" w14:textId="77777777" w:rsidR="006F2B85" w:rsidRDefault="001E7B82" w:rsidP="007D100A">
      <w:pPr>
        <w:numPr>
          <w:ilvl w:val="1"/>
          <w:numId w:val="100"/>
        </w:numPr>
      </w:pPr>
      <w:r>
        <w:t xml:space="preserve">This effectiveTime </w:t>
      </w:r>
      <w:r>
        <w:rPr>
          <w:rStyle w:val="keyword"/>
        </w:rPr>
        <w:t>SHALL NOT</w:t>
      </w:r>
      <w:r>
        <w:t xml:space="preserve"> contain exactly one [1..1] </w:t>
      </w:r>
      <w:r>
        <w:rPr>
          <w:rStyle w:val="XMLnameBold"/>
        </w:rPr>
        <w:t>high</w:t>
      </w:r>
      <w:bookmarkStart w:id="3482" w:name="C_5564-33393"/>
      <w:r>
        <w:t xml:space="preserve"> (CONF:5564-33393)</w:t>
      </w:r>
      <w:bookmarkEnd w:id="3482"/>
      <w:r>
        <w:t>.</w:t>
      </w:r>
    </w:p>
    <w:p w14:paraId="50D2CE22" w14:textId="77777777" w:rsidR="006F2B85" w:rsidRDefault="001E7B82" w:rsidP="007D100A">
      <w:pPr>
        <w:numPr>
          <w:ilvl w:val="1"/>
          <w:numId w:val="100"/>
        </w:numPr>
      </w:pPr>
      <w:r>
        <w:t xml:space="preserve">This effectiveTime </w:t>
      </w:r>
      <w:r>
        <w:rPr>
          <w:rStyle w:val="keyword"/>
        </w:rPr>
        <w:t>SHALL NOT</w:t>
      </w:r>
      <w:r>
        <w:t xml:space="preserve"> contain exactly one [1..1] </w:t>
      </w:r>
      <w:r>
        <w:rPr>
          <w:rStyle w:val="XMLnameBold"/>
        </w:rPr>
        <w:t>center</w:t>
      </w:r>
      <w:bookmarkStart w:id="3483" w:name="C_5564-33394"/>
      <w:r>
        <w:t xml:space="preserve"> (CONF:5564-33394)</w:t>
      </w:r>
      <w:bookmarkEnd w:id="3483"/>
      <w:r>
        <w:t>.</w:t>
      </w:r>
    </w:p>
    <w:p w14:paraId="423AD168" w14:textId="672B9894" w:rsidR="006F2B85" w:rsidRDefault="001E7B82" w:rsidP="007D100A">
      <w:pPr>
        <w:numPr>
          <w:ilvl w:val="0"/>
          <w:numId w:val="100"/>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TribalEntityUS">
        <w:r>
          <w:rPr>
            <w:rStyle w:val="HyperlinkCourierBold"/>
          </w:rPr>
          <w:t>TribalEntityUS</w:t>
        </w:r>
      </w:hyperlink>
      <w:r>
        <w:rPr>
          <w:rStyle w:val="XMLname"/>
        </w:rPr>
        <w:t xml:space="preserve"> urn:oid:2.16.840.1.113883.1.11.11631</w:t>
      </w:r>
      <w:r>
        <w:rPr>
          <w:rStyle w:val="keyword"/>
        </w:rPr>
        <w:t xml:space="preserve"> DYNAMIC</w:t>
      </w:r>
      <w:bookmarkStart w:id="3484" w:name="C_5564-12"/>
      <w:r>
        <w:t xml:space="preserve"> (CONF:5564-12)</w:t>
      </w:r>
      <w:bookmarkEnd w:id="3484"/>
      <w:r>
        <w:t>.</w:t>
      </w:r>
    </w:p>
    <w:p w14:paraId="65806190" w14:textId="6CDF2F9E" w:rsidR="006F2B85" w:rsidRDefault="001E7B82">
      <w:pPr>
        <w:pStyle w:val="Caption"/>
      </w:pPr>
      <w:bookmarkStart w:id="3485" w:name="_Toc203485790"/>
      <w:r>
        <w:lastRenderedPageBreak/>
        <w:t xml:space="preserve">Table </w:t>
      </w:r>
      <w:r>
        <w:fldChar w:fldCharType="begin"/>
      </w:r>
      <w:r>
        <w:instrText>SEQ Table \* ARABIC</w:instrText>
      </w:r>
      <w:r>
        <w:fldChar w:fldCharType="separate"/>
      </w:r>
      <w:r w:rsidR="004676B7">
        <w:t>333</w:t>
      </w:r>
      <w:r>
        <w:fldChar w:fldCharType="end"/>
      </w:r>
      <w:r>
        <w:t xml:space="preserve">: </w:t>
      </w:r>
      <w:bookmarkStart w:id="3486" w:name="TribalEntityUS"/>
      <w:r>
        <w:t>TribalEntityUS</w:t>
      </w:r>
      <w:bookmarkEnd w:id="3486"/>
      <w:bookmarkEnd w:id="34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43B6C03" w14:textId="77777777">
        <w:trPr>
          <w:jc w:val="center"/>
        </w:trPr>
        <w:tc>
          <w:tcPr>
            <w:tcW w:w="1440" w:type="dxa"/>
            <w:gridSpan w:val="4"/>
          </w:tcPr>
          <w:p w14:paraId="092BC8E7" w14:textId="77777777" w:rsidR="006F2B85" w:rsidRDefault="001E7B82">
            <w:pPr>
              <w:pStyle w:val="TableText"/>
            </w:pPr>
            <w:r>
              <w:t>Value Set: TribalEntityUS urn:oid:2.16.840.1.113883.1.11.11631</w:t>
            </w:r>
          </w:p>
          <w:p w14:paraId="6FC6F57F" w14:textId="77777777" w:rsidR="006F2B85" w:rsidRDefault="001E7B82">
            <w:pPr>
              <w:pStyle w:val="TableText"/>
            </w:pPr>
            <w:r>
              <w:t>Indian entities recognized and eligible to receive services from the United States Bureau of Indian Affairs.</w:t>
            </w:r>
          </w:p>
          <w:p w14:paraId="3EC4F017" w14:textId="370BB40C" w:rsidR="006F2B85" w:rsidRDefault="001E7B82">
            <w:pPr>
              <w:pStyle w:val="TableText"/>
            </w:pPr>
            <w:r>
              <w:t xml:space="preserve">Value Set Source: </w:t>
            </w:r>
            <w:hyperlink r:id="rId107" w:history="1">
              <w:r>
                <w:rPr>
                  <w:rStyle w:val="HyperlinkCourierBold"/>
                </w:rPr>
                <w:t>http://terminology.hl7.org/ValueSet/v3-TribalEntityUS</w:t>
              </w:r>
            </w:hyperlink>
          </w:p>
        </w:tc>
      </w:tr>
      <w:tr w:rsidR="006F2B85" w14:paraId="1D563394" w14:textId="77777777">
        <w:trPr>
          <w:cantSplit/>
          <w:tblHeader/>
          <w:jc w:val="center"/>
        </w:trPr>
        <w:tc>
          <w:tcPr>
            <w:tcW w:w="1560" w:type="dxa"/>
            <w:shd w:val="clear" w:color="auto" w:fill="E6E6E6"/>
          </w:tcPr>
          <w:p w14:paraId="16AB77C6" w14:textId="77777777" w:rsidR="006F2B85" w:rsidRDefault="001E7B82">
            <w:pPr>
              <w:pStyle w:val="TableHead"/>
            </w:pPr>
            <w:r>
              <w:t>Code</w:t>
            </w:r>
          </w:p>
        </w:tc>
        <w:tc>
          <w:tcPr>
            <w:tcW w:w="3000" w:type="dxa"/>
            <w:shd w:val="clear" w:color="auto" w:fill="E6E6E6"/>
          </w:tcPr>
          <w:p w14:paraId="4B1EA1C0" w14:textId="77777777" w:rsidR="006F2B85" w:rsidRDefault="001E7B82">
            <w:pPr>
              <w:pStyle w:val="TableHead"/>
            </w:pPr>
            <w:r>
              <w:t>Code System</w:t>
            </w:r>
          </w:p>
        </w:tc>
        <w:tc>
          <w:tcPr>
            <w:tcW w:w="3000" w:type="dxa"/>
            <w:shd w:val="clear" w:color="auto" w:fill="E6E6E6"/>
          </w:tcPr>
          <w:p w14:paraId="71300CC7" w14:textId="77777777" w:rsidR="006F2B85" w:rsidRDefault="001E7B82">
            <w:pPr>
              <w:pStyle w:val="TableHead"/>
            </w:pPr>
            <w:r>
              <w:t>Code System OID</w:t>
            </w:r>
          </w:p>
        </w:tc>
        <w:tc>
          <w:tcPr>
            <w:tcW w:w="2520" w:type="dxa"/>
            <w:shd w:val="clear" w:color="auto" w:fill="E6E6E6"/>
          </w:tcPr>
          <w:p w14:paraId="5B6719D0" w14:textId="77777777" w:rsidR="006F2B85" w:rsidRDefault="001E7B82">
            <w:pPr>
              <w:pStyle w:val="TableHead"/>
            </w:pPr>
            <w:r>
              <w:t>Print Name</w:t>
            </w:r>
          </w:p>
        </w:tc>
      </w:tr>
      <w:tr w:rsidR="006F2B85" w14:paraId="60AFDAEC" w14:textId="77777777">
        <w:trPr>
          <w:jc w:val="center"/>
        </w:trPr>
        <w:tc>
          <w:tcPr>
            <w:tcW w:w="1170" w:type="dxa"/>
          </w:tcPr>
          <w:p w14:paraId="0F0587A4" w14:textId="77777777" w:rsidR="006F2B85" w:rsidRDefault="001E7B82">
            <w:pPr>
              <w:pStyle w:val="TableText"/>
            </w:pPr>
            <w:r>
              <w:t>338</w:t>
            </w:r>
          </w:p>
        </w:tc>
        <w:tc>
          <w:tcPr>
            <w:tcW w:w="3195" w:type="dxa"/>
          </w:tcPr>
          <w:p w14:paraId="62314E02" w14:textId="77777777" w:rsidR="006F2B85" w:rsidRDefault="001E7B82">
            <w:pPr>
              <w:pStyle w:val="TableText"/>
            </w:pPr>
            <w:r>
              <w:t>TribalEntityUS</w:t>
            </w:r>
          </w:p>
        </w:tc>
        <w:tc>
          <w:tcPr>
            <w:tcW w:w="3195" w:type="dxa"/>
          </w:tcPr>
          <w:p w14:paraId="188A7BBE" w14:textId="77777777" w:rsidR="006F2B85" w:rsidRDefault="001E7B82">
            <w:pPr>
              <w:pStyle w:val="TableText"/>
            </w:pPr>
            <w:r>
              <w:t>urn:oid:2.16.840.1.113883.5.140</w:t>
            </w:r>
          </w:p>
        </w:tc>
        <w:tc>
          <w:tcPr>
            <w:tcW w:w="2520" w:type="dxa"/>
          </w:tcPr>
          <w:p w14:paraId="13B9F9C6" w14:textId="77777777" w:rsidR="006F2B85" w:rsidRDefault="001E7B82">
            <w:pPr>
              <w:pStyle w:val="TableText"/>
            </w:pPr>
            <w:r>
              <w:t>Native Village of Afognak</w:t>
            </w:r>
          </w:p>
        </w:tc>
      </w:tr>
      <w:tr w:rsidR="006F2B85" w14:paraId="6190B625" w14:textId="77777777">
        <w:trPr>
          <w:jc w:val="center"/>
        </w:trPr>
        <w:tc>
          <w:tcPr>
            <w:tcW w:w="1170" w:type="dxa"/>
          </w:tcPr>
          <w:p w14:paraId="556E8033" w14:textId="77777777" w:rsidR="006F2B85" w:rsidRDefault="001E7B82">
            <w:pPr>
              <w:pStyle w:val="TableText"/>
            </w:pPr>
            <w:r>
              <w:t>339</w:t>
            </w:r>
          </w:p>
        </w:tc>
        <w:tc>
          <w:tcPr>
            <w:tcW w:w="3195" w:type="dxa"/>
          </w:tcPr>
          <w:p w14:paraId="0B391705" w14:textId="77777777" w:rsidR="006F2B85" w:rsidRDefault="001E7B82">
            <w:pPr>
              <w:pStyle w:val="TableText"/>
            </w:pPr>
            <w:r>
              <w:t>TribalEntityUS</w:t>
            </w:r>
          </w:p>
        </w:tc>
        <w:tc>
          <w:tcPr>
            <w:tcW w:w="3195" w:type="dxa"/>
          </w:tcPr>
          <w:p w14:paraId="2834E346" w14:textId="77777777" w:rsidR="006F2B85" w:rsidRDefault="001E7B82">
            <w:pPr>
              <w:pStyle w:val="TableText"/>
            </w:pPr>
            <w:r>
              <w:t>urn:oid:2.16.840.1.113883.5.140</w:t>
            </w:r>
          </w:p>
        </w:tc>
        <w:tc>
          <w:tcPr>
            <w:tcW w:w="2520" w:type="dxa"/>
          </w:tcPr>
          <w:p w14:paraId="0FFFC0B6" w14:textId="77777777" w:rsidR="006F2B85" w:rsidRDefault="001E7B82">
            <w:pPr>
              <w:pStyle w:val="TableText"/>
            </w:pPr>
            <w:r>
              <w:t>Agdaagux Tribe of King Cove</w:t>
            </w:r>
          </w:p>
        </w:tc>
      </w:tr>
      <w:tr w:rsidR="006F2B85" w14:paraId="33936107" w14:textId="77777777">
        <w:trPr>
          <w:jc w:val="center"/>
        </w:trPr>
        <w:tc>
          <w:tcPr>
            <w:tcW w:w="1170" w:type="dxa"/>
          </w:tcPr>
          <w:p w14:paraId="07A893D8" w14:textId="77777777" w:rsidR="006F2B85" w:rsidRDefault="001E7B82">
            <w:pPr>
              <w:pStyle w:val="TableText"/>
            </w:pPr>
            <w:r>
              <w:t>340</w:t>
            </w:r>
          </w:p>
        </w:tc>
        <w:tc>
          <w:tcPr>
            <w:tcW w:w="3195" w:type="dxa"/>
          </w:tcPr>
          <w:p w14:paraId="693C763F" w14:textId="77777777" w:rsidR="006F2B85" w:rsidRDefault="001E7B82">
            <w:pPr>
              <w:pStyle w:val="TableText"/>
            </w:pPr>
            <w:r>
              <w:t>TribalEntityUS</w:t>
            </w:r>
          </w:p>
        </w:tc>
        <w:tc>
          <w:tcPr>
            <w:tcW w:w="3195" w:type="dxa"/>
          </w:tcPr>
          <w:p w14:paraId="4F91323E" w14:textId="77777777" w:rsidR="006F2B85" w:rsidRDefault="001E7B82">
            <w:pPr>
              <w:pStyle w:val="TableText"/>
            </w:pPr>
            <w:r>
              <w:t>urn:oid:2.16.840.1.113883.5.140</w:t>
            </w:r>
          </w:p>
        </w:tc>
        <w:tc>
          <w:tcPr>
            <w:tcW w:w="2520" w:type="dxa"/>
          </w:tcPr>
          <w:p w14:paraId="104148D2" w14:textId="77777777" w:rsidR="006F2B85" w:rsidRDefault="001E7B82">
            <w:pPr>
              <w:pStyle w:val="TableText"/>
            </w:pPr>
            <w:r>
              <w:t>Native Village of Akhiok</w:t>
            </w:r>
          </w:p>
        </w:tc>
      </w:tr>
      <w:tr w:rsidR="006F2B85" w14:paraId="1030B3E7" w14:textId="77777777">
        <w:trPr>
          <w:jc w:val="center"/>
        </w:trPr>
        <w:tc>
          <w:tcPr>
            <w:tcW w:w="1170" w:type="dxa"/>
          </w:tcPr>
          <w:p w14:paraId="37FE20FC" w14:textId="77777777" w:rsidR="006F2B85" w:rsidRDefault="001E7B82">
            <w:pPr>
              <w:pStyle w:val="TableText"/>
            </w:pPr>
            <w:r>
              <w:t>341</w:t>
            </w:r>
          </w:p>
        </w:tc>
        <w:tc>
          <w:tcPr>
            <w:tcW w:w="3195" w:type="dxa"/>
          </w:tcPr>
          <w:p w14:paraId="2B443C6A" w14:textId="77777777" w:rsidR="006F2B85" w:rsidRDefault="001E7B82">
            <w:pPr>
              <w:pStyle w:val="TableText"/>
            </w:pPr>
            <w:r>
              <w:t>TribalEntityUS</w:t>
            </w:r>
          </w:p>
        </w:tc>
        <w:tc>
          <w:tcPr>
            <w:tcW w:w="3195" w:type="dxa"/>
          </w:tcPr>
          <w:p w14:paraId="73CE7251" w14:textId="77777777" w:rsidR="006F2B85" w:rsidRDefault="001E7B82">
            <w:pPr>
              <w:pStyle w:val="TableText"/>
            </w:pPr>
            <w:r>
              <w:t>urn:oid:2.16.840.1.113883.5.140</w:t>
            </w:r>
          </w:p>
        </w:tc>
        <w:tc>
          <w:tcPr>
            <w:tcW w:w="2520" w:type="dxa"/>
          </w:tcPr>
          <w:p w14:paraId="52047606" w14:textId="77777777" w:rsidR="006F2B85" w:rsidRDefault="001E7B82">
            <w:pPr>
              <w:pStyle w:val="TableText"/>
            </w:pPr>
            <w:r>
              <w:t>Akiachak Native Community</w:t>
            </w:r>
          </w:p>
        </w:tc>
      </w:tr>
      <w:tr w:rsidR="006F2B85" w14:paraId="4F743C50" w14:textId="77777777">
        <w:trPr>
          <w:jc w:val="center"/>
        </w:trPr>
        <w:tc>
          <w:tcPr>
            <w:tcW w:w="1170" w:type="dxa"/>
          </w:tcPr>
          <w:p w14:paraId="377251BA" w14:textId="77777777" w:rsidR="006F2B85" w:rsidRDefault="001E7B82">
            <w:pPr>
              <w:pStyle w:val="TableText"/>
            </w:pPr>
            <w:r>
              <w:t>342</w:t>
            </w:r>
          </w:p>
        </w:tc>
        <w:tc>
          <w:tcPr>
            <w:tcW w:w="3195" w:type="dxa"/>
          </w:tcPr>
          <w:p w14:paraId="37B617E0" w14:textId="77777777" w:rsidR="006F2B85" w:rsidRDefault="001E7B82">
            <w:pPr>
              <w:pStyle w:val="TableText"/>
            </w:pPr>
            <w:r>
              <w:t>TribalEntityUS</w:t>
            </w:r>
          </w:p>
        </w:tc>
        <w:tc>
          <w:tcPr>
            <w:tcW w:w="3195" w:type="dxa"/>
          </w:tcPr>
          <w:p w14:paraId="5FBEB4E7" w14:textId="77777777" w:rsidR="006F2B85" w:rsidRDefault="001E7B82">
            <w:pPr>
              <w:pStyle w:val="TableText"/>
            </w:pPr>
            <w:r>
              <w:t>urn:oid:2.16.840.1.113883.5.140</w:t>
            </w:r>
          </w:p>
        </w:tc>
        <w:tc>
          <w:tcPr>
            <w:tcW w:w="2520" w:type="dxa"/>
          </w:tcPr>
          <w:p w14:paraId="322EFB87" w14:textId="77777777" w:rsidR="006F2B85" w:rsidRDefault="001E7B82">
            <w:pPr>
              <w:pStyle w:val="TableText"/>
            </w:pPr>
            <w:r>
              <w:t>Akiak Native Community</w:t>
            </w:r>
          </w:p>
        </w:tc>
      </w:tr>
      <w:tr w:rsidR="006F2B85" w14:paraId="431C5FD5" w14:textId="77777777">
        <w:trPr>
          <w:jc w:val="center"/>
        </w:trPr>
        <w:tc>
          <w:tcPr>
            <w:tcW w:w="1170" w:type="dxa"/>
          </w:tcPr>
          <w:p w14:paraId="393AB3D6" w14:textId="77777777" w:rsidR="006F2B85" w:rsidRDefault="001E7B82">
            <w:pPr>
              <w:pStyle w:val="TableText"/>
            </w:pPr>
            <w:r>
              <w:t>343</w:t>
            </w:r>
          </w:p>
        </w:tc>
        <w:tc>
          <w:tcPr>
            <w:tcW w:w="3195" w:type="dxa"/>
          </w:tcPr>
          <w:p w14:paraId="1C11EC5D" w14:textId="77777777" w:rsidR="006F2B85" w:rsidRDefault="001E7B82">
            <w:pPr>
              <w:pStyle w:val="TableText"/>
            </w:pPr>
            <w:r>
              <w:t>TribalEntityUS</w:t>
            </w:r>
          </w:p>
        </w:tc>
        <w:tc>
          <w:tcPr>
            <w:tcW w:w="3195" w:type="dxa"/>
          </w:tcPr>
          <w:p w14:paraId="76A57A88" w14:textId="77777777" w:rsidR="006F2B85" w:rsidRDefault="001E7B82">
            <w:pPr>
              <w:pStyle w:val="TableText"/>
            </w:pPr>
            <w:r>
              <w:t>urn:oid:2.16.840.1.113883.5.140</w:t>
            </w:r>
          </w:p>
        </w:tc>
        <w:tc>
          <w:tcPr>
            <w:tcW w:w="2520" w:type="dxa"/>
          </w:tcPr>
          <w:p w14:paraId="455AAFF0" w14:textId="77777777" w:rsidR="006F2B85" w:rsidRDefault="001E7B82">
            <w:pPr>
              <w:pStyle w:val="TableText"/>
            </w:pPr>
            <w:r>
              <w:t>Native Village of Akutan</w:t>
            </w:r>
          </w:p>
        </w:tc>
      </w:tr>
      <w:tr w:rsidR="006F2B85" w14:paraId="457D10B9" w14:textId="77777777">
        <w:trPr>
          <w:jc w:val="center"/>
        </w:trPr>
        <w:tc>
          <w:tcPr>
            <w:tcW w:w="1170" w:type="dxa"/>
          </w:tcPr>
          <w:p w14:paraId="32953975" w14:textId="77777777" w:rsidR="006F2B85" w:rsidRDefault="001E7B82">
            <w:pPr>
              <w:pStyle w:val="TableText"/>
            </w:pPr>
            <w:r>
              <w:t>344</w:t>
            </w:r>
          </w:p>
        </w:tc>
        <w:tc>
          <w:tcPr>
            <w:tcW w:w="3195" w:type="dxa"/>
          </w:tcPr>
          <w:p w14:paraId="21CA177F" w14:textId="77777777" w:rsidR="006F2B85" w:rsidRDefault="001E7B82">
            <w:pPr>
              <w:pStyle w:val="TableText"/>
            </w:pPr>
            <w:r>
              <w:t>TribalEntityUS</w:t>
            </w:r>
          </w:p>
        </w:tc>
        <w:tc>
          <w:tcPr>
            <w:tcW w:w="3195" w:type="dxa"/>
          </w:tcPr>
          <w:p w14:paraId="60F41C61" w14:textId="77777777" w:rsidR="006F2B85" w:rsidRDefault="001E7B82">
            <w:pPr>
              <w:pStyle w:val="TableText"/>
            </w:pPr>
            <w:r>
              <w:t>urn:oid:2.16.840.1.113883.5.140</w:t>
            </w:r>
          </w:p>
        </w:tc>
        <w:tc>
          <w:tcPr>
            <w:tcW w:w="2520" w:type="dxa"/>
          </w:tcPr>
          <w:p w14:paraId="0FF1ACC1" w14:textId="77777777" w:rsidR="006F2B85" w:rsidRDefault="001E7B82">
            <w:pPr>
              <w:pStyle w:val="TableText"/>
            </w:pPr>
            <w:r>
              <w:t>Village of Alakanuk</w:t>
            </w:r>
          </w:p>
        </w:tc>
      </w:tr>
      <w:tr w:rsidR="006F2B85" w14:paraId="28277E5E" w14:textId="77777777">
        <w:trPr>
          <w:jc w:val="center"/>
        </w:trPr>
        <w:tc>
          <w:tcPr>
            <w:tcW w:w="1170" w:type="dxa"/>
          </w:tcPr>
          <w:p w14:paraId="69F77447" w14:textId="77777777" w:rsidR="006F2B85" w:rsidRDefault="001E7B82">
            <w:pPr>
              <w:pStyle w:val="TableText"/>
            </w:pPr>
            <w:r>
              <w:t>345</w:t>
            </w:r>
          </w:p>
        </w:tc>
        <w:tc>
          <w:tcPr>
            <w:tcW w:w="3195" w:type="dxa"/>
          </w:tcPr>
          <w:p w14:paraId="5534B749" w14:textId="77777777" w:rsidR="006F2B85" w:rsidRDefault="001E7B82">
            <w:pPr>
              <w:pStyle w:val="TableText"/>
            </w:pPr>
            <w:r>
              <w:t>TribalEntityUS</w:t>
            </w:r>
          </w:p>
        </w:tc>
        <w:tc>
          <w:tcPr>
            <w:tcW w:w="3195" w:type="dxa"/>
          </w:tcPr>
          <w:p w14:paraId="62685025" w14:textId="77777777" w:rsidR="006F2B85" w:rsidRDefault="001E7B82">
            <w:pPr>
              <w:pStyle w:val="TableText"/>
            </w:pPr>
            <w:r>
              <w:t>urn:oid:2.16.840.1.113883.5.140</w:t>
            </w:r>
          </w:p>
        </w:tc>
        <w:tc>
          <w:tcPr>
            <w:tcW w:w="2520" w:type="dxa"/>
          </w:tcPr>
          <w:p w14:paraId="56D79978" w14:textId="77777777" w:rsidR="006F2B85" w:rsidRDefault="001E7B82">
            <w:pPr>
              <w:pStyle w:val="TableText"/>
            </w:pPr>
            <w:r>
              <w:t>Alatna Village</w:t>
            </w:r>
          </w:p>
        </w:tc>
      </w:tr>
      <w:tr w:rsidR="006F2B85" w14:paraId="3CB686E1" w14:textId="77777777">
        <w:trPr>
          <w:jc w:val="center"/>
        </w:trPr>
        <w:tc>
          <w:tcPr>
            <w:tcW w:w="1170" w:type="dxa"/>
          </w:tcPr>
          <w:p w14:paraId="0E279399" w14:textId="77777777" w:rsidR="006F2B85" w:rsidRDefault="001E7B82">
            <w:pPr>
              <w:pStyle w:val="TableText"/>
            </w:pPr>
            <w:r>
              <w:t>346</w:t>
            </w:r>
          </w:p>
        </w:tc>
        <w:tc>
          <w:tcPr>
            <w:tcW w:w="3195" w:type="dxa"/>
          </w:tcPr>
          <w:p w14:paraId="1F5617F2" w14:textId="77777777" w:rsidR="006F2B85" w:rsidRDefault="001E7B82">
            <w:pPr>
              <w:pStyle w:val="TableText"/>
            </w:pPr>
            <w:r>
              <w:t>TribalEntityUS</w:t>
            </w:r>
          </w:p>
        </w:tc>
        <w:tc>
          <w:tcPr>
            <w:tcW w:w="3195" w:type="dxa"/>
          </w:tcPr>
          <w:p w14:paraId="44E15DB4" w14:textId="77777777" w:rsidR="006F2B85" w:rsidRDefault="001E7B82">
            <w:pPr>
              <w:pStyle w:val="TableText"/>
            </w:pPr>
            <w:r>
              <w:t>urn:oid:2.16.840.1.113883.5.140</w:t>
            </w:r>
          </w:p>
        </w:tc>
        <w:tc>
          <w:tcPr>
            <w:tcW w:w="2520" w:type="dxa"/>
          </w:tcPr>
          <w:p w14:paraId="14D4A47A" w14:textId="77777777" w:rsidR="006F2B85" w:rsidRDefault="001E7B82">
            <w:pPr>
              <w:pStyle w:val="TableText"/>
            </w:pPr>
            <w:r>
              <w:t>Native Village of Aleknagik</w:t>
            </w:r>
          </w:p>
        </w:tc>
      </w:tr>
      <w:tr w:rsidR="006F2B85" w14:paraId="0517CB00" w14:textId="77777777">
        <w:trPr>
          <w:jc w:val="center"/>
        </w:trPr>
        <w:tc>
          <w:tcPr>
            <w:tcW w:w="1170" w:type="dxa"/>
          </w:tcPr>
          <w:p w14:paraId="4161462C" w14:textId="77777777" w:rsidR="006F2B85" w:rsidRDefault="001E7B82">
            <w:pPr>
              <w:pStyle w:val="TableText"/>
            </w:pPr>
            <w:r>
              <w:t>347</w:t>
            </w:r>
          </w:p>
        </w:tc>
        <w:tc>
          <w:tcPr>
            <w:tcW w:w="3195" w:type="dxa"/>
          </w:tcPr>
          <w:p w14:paraId="4BCDD70E" w14:textId="77777777" w:rsidR="006F2B85" w:rsidRDefault="001E7B82">
            <w:pPr>
              <w:pStyle w:val="TableText"/>
            </w:pPr>
            <w:r>
              <w:t>TribalEntityUS</w:t>
            </w:r>
          </w:p>
        </w:tc>
        <w:tc>
          <w:tcPr>
            <w:tcW w:w="3195" w:type="dxa"/>
          </w:tcPr>
          <w:p w14:paraId="32C02275" w14:textId="77777777" w:rsidR="006F2B85" w:rsidRDefault="001E7B82">
            <w:pPr>
              <w:pStyle w:val="TableText"/>
            </w:pPr>
            <w:r>
              <w:t>urn:oid:2.16.840.1.113883.5.140</w:t>
            </w:r>
          </w:p>
        </w:tc>
        <w:tc>
          <w:tcPr>
            <w:tcW w:w="2520" w:type="dxa"/>
          </w:tcPr>
          <w:p w14:paraId="0FF6AB56" w14:textId="77777777" w:rsidR="006F2B85" w:rsidRDefault="001E7B82">
            <w:pPr>
              <w:pStyle w:val="TableText"/>
            </w:pPr>
            <w:r>
              <w:t>Algaaciq Native Village (St. Mary's)</w:t>
            </w:r>
          </w:p>
        </w:tc>
      </w:tr>
      <w:tr w:rsidR="006F2B85" w14:paraId="59008B4A" w14:textId="77777777">
        <w:trPr>
          <w:jc w:val="center"/>
        </w:trPr>
        <w:tc>
          <w:tcPr>
            <w:tcW w:w="1440" w:type="dxa"/>
            <w:gridSpan w:val="4"/>
          </w:tcPr>
          <w:p w14:paraId="7CD380C9" w14:textId="77777777" w:rsidR="006F2B85" w:rsidRDefault="001E7B82">
            <w:pPr>
              <w:pStyle w:val="TableText"/>
            </w:pPr>
            <w:r>
              <w:t>...</w:t>
            </w:r>
          </w:p>
        </w:tc>
      </w:tr>
    </w:tbl>
    <w:p w14:paraId="04EC81DC" w14:textId="77777777" w:rsidR="006F2B85" w:rsidRDefault="006F2B85">
      <w:pPr>
        <w:pStyle w:val="BodyText"/>
      </w:pPr>
    </w:p>
    <w:p w14:paraId="003E7E96" w14:textId="620D8829" w:rsidR="006F2B85" w:rsidRDefault="001E7B82">
      <w:pPr>
        <w:pStyle w:val="Caption"/>
        <w:ind w:left="130" w:right="115"/>
      </w:pPr>
      <w:bookmarkStart w:id="3487" w:name="_Toc203485427"/>
      <w:r>
        <w:t xml:space="preserve">Figure </w:t>
      </w:r>
      <w:r>
        <w:fldChar w:fldCharType="begin"/>
      </w:r>
      <w:r>
        <w:instrText>SEQ Figure \* ARABIC</w:instrText>
      </w:r>
      <w:r>
        <w:fldChar w:fldCharType="separate"/>
      </w:r>
      <w:r w:rsidR="004676B7">
        <w:t>141</w:t>
      </w:r>
      <w:r>
        <w:fldChar w:fldCharType="end"/>
      </w:r>
      <w:r>
        <w:t xml:space="preserve">: </w:t>
      </w:r>
      <w:r>
        <w:t>Tribal Affiliation (NHCS V2) Example</w:t>
      </w:r>
      <w:bookmarkEnd w:id="3487"/>
    </w:p>
    <w:p w14:paraId="788AF3AA" w14:textId="77777777" w:rsidR="006F2B85" w:rsidRDefault="001E7B82">
      <w:pPr>
        <w:pStyle w:val="Example"/>
        <w:ind w:left="130" w:right="115"/>
      </w:pPr>
      <w:r>
        <w:t>&lt;observation classCode="OBS" moodCode="EVN"&gt;</w:t>
      </w:r>
    </w:p>
    <w:p w14:paraId="05B2C34A" w14:textId="77777777" w:rsidR="006F2B85" w:rsidRDefault="001E7B82">
      <w:pPr>
        <w:pStyle w:val="Example"/>
        <w:ind w:left="130" w:right="115"/>
      </w:pPr>
      <w:r>
        <w:t xml:space="preserve">    &lt;!--  [Updated C-CDA] Social History Observation (NHCS V5)  --&gt;</w:t>
      </w:r>
    </w:p>
    <w:p w14:paraId="35FA996B" w14:textId="77777777" w:rsidR="006F2B85" w:rsidRDefault="001E7B82">
      <w:pPr>
        <w:pStyle w:val="Example"/>
        <w:ind w:left="130" w:right="115"/>
      </w:pPr>
      <w:r>
        <w:t xml:space="preserve">    &lt;templateId root="2.16.840.1.113883.10.20.22.4.38" extension="2025-08-01"/&gt;</w:t>
      </w:r>
    </w:p>
    <w:p w14:paraId="69DC65CD" w14:textId="77777777" w:rsidR="006F2B85" w:rsidRDefault="001E7B82">
      <w:pPr>
        <w:pStyle w:val="Example"/>
        <w:ind w:left="130" w:right="115"/>
      </w:pPr>
      <w:r>
        <w:t xml:space="preserve">    &lt;!--  [Updated C-CDA] Tribal Affiliation Observation (NHCS V2)  --&gt;</w:t>
      </w:r>
    </w:p>
    <w:p w14:paraId="473A51B3" w14:textId="77777777" w:rsidR="006F2B85" w:rsidRDefault="001E7B82">
      <w:pPr>
        <w:pStyle w:val="Example"/>
        <w:ind w:left="130" w:right="115"/>
      </w:pPr>
      <w:r>
        <w:t xml:space="preserve">    &lt;templateId root="2.16.840.1.113883.10.20.22.4.506" extension="2025-08-01"/&gt;</w:t>
      </w:r>
    </w:p>
    <w:p w14:paraId="235D0CE8" w14:textId="77777777" w:rsidR="006F2B85" w:rsidRDefault="001E7B82">
      <w:pPr>
        <w:pStyle w:val="Example"/>
        <w:ind w:left="130" w:right="115"/>
      </w:pPr>
      <w:r>
        <w:t xml:space="preserve">    &lt;id root="c6b5a04b-2bf4-49d1-8336-636a3813df0bc"/&gt;</w:t>
      </w:r>
    </w:p>
    <w:p w14:paraId="43C4E1B2" w14:textId="77777777" w:rsidR="006F2B85" w:rsidRDefault="001E7B82">
      <w:pPr>
        <w:pStyle w:val="Example"/>
        <w:ind w:left="130" w:right="115"/>
      </w:pPr>
      <w:r>
        <w:t xml:space="preserve">    &lt;code code="95370-3" codeSystem="2.16.840.1.113883.6.1"</w:t>
      </w:r>
    </w:p>
    <w:p w14:paraId="73133317" w14:textId="77777777" w:rsidR="006F2B85" w:rsidRDefault="001E7B82">
      <w:pPr>
        <w:pStyle w:val="Example"/>
        <w:ind w:left="130" w:right="115"/>
      </w:pPr>
      <w:r>
        <w:t xml:space="preserve">         codeSystemName="LOINC" displayName="Tribal affiliation"/&gt;</w:t>
      </w:r>
    </w:p>
    <w:p w14:paraId="429BF9DC" w14:textId="77777777" w:rsidR="006F2B85" w:rsidRDefault="001E7B82">
      <w:pPr>
        <w:pStyle w:val="Example"/>
        <w:ind w:left="130" w:right="115"/>
      </w:pPr>
      <w:r>
        <w:t xml:space="preserve">    &lt;statusCode code="completed"/&gt;</w:t>
      </w:r>
    </w:p>
    <w:p w14:paraId="74CD342D" w14:textId="77777777" w:rsidR="006F2B85" w:rsidRDefault="001E7B82">
      <w:pPr>
        <w:pStyle w:val="Example"/>
        <w:ind w:left="130" w:right="115"/>
      </w:pPr>
      <w:r>
        <w:t xml:space="preserve">    &lt;!-- The effectiveTime reflects when the current tribal affiliation status was observed. --&gt;</w:t>
      </w:r>
    </w:p>
    <w:p w14:paraId="7F579895" w14:textId="77777777" w:rsidR="006F2B85" w:rsidRDefault="001E7B82">
      <w:pPr>
        <w:pStyle w:val="Example"/>
        <w:ind w:left="130" w:right="115"/>
      </w:pPr>
      <w:r>
        <w:t xml:space="preserve">    &lt;effectiveTime value="20230501"/&gt;</w:t>
      </w:r>
    </w:p>
    <w:p w14:paraId="5E857E3E" w14:textId="77777777" w:rsidR="006F2B85" w:rsidRDefault="001E7B82">
      <w:pPr>
        <w:pStyle w:val="Example"/>
        <w:ind w:left="130" w:right="115"/>
      </w:pPr>
      <w:r>
        <w:t xml:space="preserve">    &lt;value xsi:type="CD" code="68"</w:t>
      </w:r>
    </w:p>
    <w:p w14:paraId="424902F0" w14:textId="77777777" w:rsidR="006F2B85" w:rsidRDefault="001E7B82">
      <w:pPr>
        <w:pStyle w:val="Example"/>
        <w:ind w:left="130" w:right="115"/>
      </w:pPr>
      <w:r>
        <w:t xml:space="preserve">         displayName="Cow Creek Band of Umpqua Tribe of Indians"</w:t>
      </w:r>
    </w:p>
    <w:p w14:paraId="0602990B" w14:textId="77777777" w:rsidR="006F2B85" w:rsidRDefault="001E7B82">
      <w:pPr>
        <w:pStyle w:val="Example"/>
        <w:ind w:left="130" w:right="115"/>
      </w:pPr>
      <w:r>
        <w:t xml:space="preserve">         codeSystem="2.16.840.1.113883.5.140" codeSystemName="TribalEntityUS"/&gt;</w:t>
      </w:r>
    </w:p>
    <w:p w14:paraId="2CB5E508" w14:textId="77777777" w:rsidR="006F2B85" w:rsidRDefault="001E7B82">
      <w:pPr>
        <w:pStyle w:val="Example"/>
        <w:ind w:left="130" w:right="115"/>
      </w:pPr>
      <w:r>
        <w:t>&lt;/observation&gt;</w:t>
      </w:r>
    </w:p>
    <w:p w14:paraId="592039EC" w14:textId="77777777" w:rsidR="006F2B85" w:rsidRDefault="006F2B85">
      <w:pPr>
        <w:pStyle w:val="BodyText"/>
      </w:pPr>
    </w:p>
    <w:p w14:paraId="445B00A7" w14:textId="77777777" w:rsidR="006F2B85" w:rsidRDefault="001E7B82">
      <w:pPr>
        <w:pStyle w:val="Heading2nospace"/>
      </w:pPr>
      <w:bookmarkStart w:id="3488" w:name="E_Substance_Administered_Act"/>
      <w:bookmarkStart w:id="3489" w:name="_Toc203485179"/>
      <w:r>
        <w:lastRenderedPageBreak/>
        <w:t>Substance Administered Act</w:t>
      </w:r>
      <w:bookmarkEnd w:id="3488"/>
      <w:bookmarkEnd w:id="3489"/>
    </w:p>
    <w:p w14:paraId="7234F26A" w14:textId="77777777" w:rsidR="006F2B85" w:rsidRDefault="001E7B82">
      <w:pPr>
        <w:pStyle w:val="BracketData"/>
      </w:pPr>
      <w:r>
        <w:t>[act: identifier urn:oid:2.16.840.1.113883.10.20.22.4.118 (open)]</w:t>
      </w:r>
    </w:p>
    <w:p w14:paraId="7444ADFD" w14:textId="77777777" w:rsidR="006F2B85" w:rsidRDefault="001E7B82">
      <w:pPr>
        <w:pStyle w:val="BracketData"/>
      </w:pPr>
      <w:r>
        <w:t>Published as part of Consolidated CDA Templates for Clinical Notes (US Realm) DSTU R2</w:t>
      </w:r>
    </w:p>
    <w:p w14:paraId="09D3A8E4" w14:textId="49241133" w:rsidR="006F2B85" w:rsidRDefault="001E7B82">
      <w:pPr>
        <w:pStyle w:val="Caption"/>
      </w:pPr>
      <w:bookmarkStart w:id="3490" w:name="_Toc203485791"/>
      <w:r>
        <w:t xml:space="preserve">Table </w:t>
      </w:r>
      <w:r>
        <w:fldChar w:fldCharType="begin"/>
      </w:r>
      <w:r>
        <w:instrText>SEQ Table \* ARABIC</w:instrText>
      </w:r>
      <w:r>
        <w:fldChar w:fldCharType="separate"/>
      </w:r>
      <w:r w:rsidR="004676B7">
        <w:t>334</w:t>
      </w:r>
      <w:r>
        <w:fldChar w:fldCharType="end"/>
      </w:r>
      <w:r>
        <w:t>: Substance Administered Act Contexts</w:t>
      </w:r>
      <w:bookmarkEnd w:id="34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0967618" w14:textId="77777777">
        <w:trPr>
          <w:cantSplit/>
          <w:tblHeader/>
          <w:jc w:val="center"/>
        </w:trPr>
        <w:tc>
          <w:tcPr>
            <w:tcW w:w="360" w:type="dxa"/>
            <w:shd w:val="clear" w:color="auto" w:fill="E6E6E6"/>
          </w:tcPr>
          <w:p w14:paraId="1802EE8C" w14:textId="77777777" w:rsidR="006F2B85" w:rsidRDefault="001E7B82">
            <w:pPr>
              <w:pStyle w:val="TableHead"/>
            </w:pPr>
            <w:r>
              <w:t>Contained By:</w:t>
            </w:r>
          </w:p>
        </w:tc>
        <w:tc>
          <w:tcPr>
            <w:tcW w:w="360" w:type="dxa"/>
            <w:shd w:val="clear" w:color="auto" w:fill="E6E6E6"/>
          </w:tcPr>
          <w:p w14:paraId="438641C8" w14:textId="77777777" w:rsidR="006F2B85" w:rsidRDefault="001E7B82">
            <w:pPr>
              <w:pStyle w:val="TableHead"/>
            </w:pPr>
            <w:r>
              <w:t>Contains:</w:t>
            </w:r>
          </w:p>
        </w:tc>
      </w:tr>
      <w:tr w:rsidR="006F2B85" w14:paraId="10AE56CD" w14:textId="77777777">
        <w:trPr>
          <w:jc w:val="center"/>
        </w:trPr>
        <w:tc>
          <w:tcPr>
            <w:tcW w:w="360" w:type="dxa"/>
          </w:tcPr>
          <w:p w14:paraId="773D216D" w14:textId="386FAEB6" w:rsidR="006F2B85" w:rsidRDefault="001E7B82">
            <w:pPr>
              <w:pStyle w:val="TableText"/>
            </w:pPr>
            <w:hyperlink w:anchor="E_Medication_Activity_NHCS_V3">
              <w:r>
                <w:rPr>
                  <w:rStyle w:val="HyperlinkText9pt"/>
                </w:rPr>
                <w:t>Medication Activity (NHCS V3)</w:t>
              </w:r>
            </w:hyperlink>
            <w:r>
              <w:t xml:space="preserve"> (optional)</w:t>
            </w:r>
          </w:p>
          <w:p w14:paraId="7F3840F7" w14:textId="7FE0E810" w:rsidR="006F2B85" w:rsidRDefault="001E7B82">
            <w:pPr>
              <w:pStyle w:val="TableText"/>
            </w:pPr>
            <w:hyperlink w:anchor="E_Immunization_Activity_NHCS_V4">
              <w:r>
                <w:rPr>
                  <w:rStyle w:val="HyperlinkText9pt"/>
                </w:rPr>
                <w:t>Immunization Activity (NHCS V4)</w:t>
              </w:r>
            </w:hyperlink>
            <w:r>
              <w:t xml:space="preserve"> (optional)</w:t>
            </w:r>
          </w:p>
        </w:tc>
        <w:tc>
          <w:tcPr>
            <w:tcW w:w="360" w:type="dxa"/>
          </w:tcPr>
          <w:p w14:paraId="2C213300" w14:textId="77777777" w:rsidR="006F2B85" w:rsidRDefault="006F2B85"/>
        </w:tc>
      </w:tr>
    </w:tbl>
    <w:p w14:paraId="0B44BB1C" w14:textId="77777777" w:rsidR="006F2B85" w:rsidRDefault="006F2B85">
      <w:pPr>
        <w:pStyle w:val="BodyText"/>
      </w:pPr>
    </w:p>
    <w:p w14:paraId="66CAE355" w14:textId="77777777" w:rsidR="006F2B85" w:rsidRDefault="001E7B82">
      <w:r>
        <w:t>This template represents the administration course in a series. The entryRelationship/sequenceNumber in the containing template shows the order of this particular administration in that medication series.</w:t>
      </w:r>
    </w:p>
    <w:p w14:paraId="10801CA2" w14:textId="7377BD75" w:rsidR="006F2B85" w:rsidRDefault="001E7B82">
      <w:pPr>
        <w:pStyle w:val="Caption"/>
      </w:pPr>
      <w:bookmarkStart w:id="3491" w:name="_Toc203485792"/>
      <w:r>
        <w:t xml:space="preserve">Table </w:t>
      </w:r>
      <w:r>
        <w:fldChar w:fldCharType="begin"/>
      </w:r>
      <w:r>
        <w:instrText>SEQ Table \* ARABIC</w:instrText>
      </w:r>
      <w:r>
        <w:fldChar w:fldCharType="separate"/>
      </w:r>
      <w:r w:rsidR="004676B7">
        <w:t>335</w:t>
      </w:r>
      <w:r>
        <w:fldChar w:fldCharType="end"/>
      </w:r>
      <w:r>
        <w:t>: Substance Administered Act Constraints Overview</w:t>
      </w:r>
      <w:bookmarkEnd w:id="34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5DC8132" w14:textId="77777777">
        <w:trPr>
          <w:cantSplit/>
          <w:tblHeader/>
          <w:jc w:val="center"/>
        </w:trPr>
        <w:tc>
          <w:tcPr>
            <w:tcW w:w="0" w:type="dxa"/>
            <w:shd w:val="clear" w:color="auto" w:fill="E6E6E6"/>
            <w:noWrap/>
          </w:tcPr>
          <w:p w14:paraId="1DD723C8" w14:textId="77777777" w:rsidR="006F2B85" w:rsidRDefault="001E7B82">
            <w:pPr>
              <w:pStyle w:val="TableHead"/>
            </w:pPr>
            <w:r>
              <w:t>XPath</w:t>
            </w:r>
          </w:p>
        </w:tc>
        <w:tc>
          <w:tcPr>
            <w:tcW w:w="720" w:type="dxa"/>
            <w:shd w:val="clear" w:color="auto" w:fill="E6E6E6"/>
            <w:noWrap/>
          </w:tcPr>
          <w:p w14:paraId="61847A95" w14:textId="77777777" w:rsidR="006F2B85" w:rsidRDefault="001E7B82">
            <w:pPr>
              <w:pStyle w:val="TableHead"/>
            </w:pPr>
            <w:r>
              <w:t>Card.</w:t>
            </w:r>
          </w:p>
        </w:tc>
        <w:tc>
          <w:tcPr>
            <w:tcW w:w="1152" w:type="dxa"/>
            <w:shd w:val="clear" w:color="auto" w:fill="E6E6E6"/>
            <w:noWrap/>
          </w:tcPr>
          <w:p w14:paraId="325F988C" w14:textId="77777777" w:rsidR="006F2B85" w:rsidRDefault="001E7B82">
            <w:pPr>
              <w:pStyle w:val="TableHead"/>
            </w:pPr>
            <w:r>
              <w:t>Verb</w:t>
            </w:r>
          </w:p>
        </w:tc>
        <w:tc>
          <w:tcPr>
            <w:tcW w:w="864" w:type="dxa"/>
            <w:shd w:val="clear" w:color="auto" w:fill="E6E6E6"/>
            <w:noWrap/>
          </w:tcPr>
          <w:p w14:paraId="186BF459" w14:textId="77777777" w:rsidR="006F2B85" w:rsidRDefault="001E7B82">
            <w:pPr>
              <w:pStyle w:val="TableHead"/>
            </w:pPr>
            <w:r>
              <w:t>Data Type</w:t>
            </w:r>
          </w:p>
        </w:tc>
        <w:tc>
          <w:tcPr>
            <w:tcW w:w="864" w:type="dxa"/>
            <w:shd w:val="clear" w:color="auto" w:fill="E6E6E6"/>
            <w:noWrap/>
          </w:tcPr>
          <w:p w14:paraId="0089CABC" w14:textId="77777777" w:rsidR="006F2B85" w:rsidRDefault="001E7B82">
            <w:pPr>
              <w:pStyle w:val="TableHead"/>
            </w:pPr>
            <w:r>
              <w:t>CONF#</w:t>
            </w:r>
          </w:p>
        </w:tc>
        <w:tc>
          <w:tcPr>
            <w:tcW w:w="864" w:type="dxa"/>
            <w:shd w:val="clear" w:color="auto" w:fill="E6E6E6"/>
            <w:noWrap/>
          </w:tcPr>
          <w:p w14:paraId="41333DF4" w14:textId="77777777" w:rsidR="006F2B85" w:rsidRDefault="001E7B82">
            <w:pPr>
              <w:pStyle w:val="TableHead"/>
            </w:pPr>
            <w:r>
              <w:t>Value</w:t>
            </w:r>
          </w:p>
        </w:tc>
      </w:tr>
      <w:tr w:rsidR="006F2B85" w14:paraId="7F460656" w14:textId="77777777">
        <w:trPr>
          <w:jc w:val="center"/>
        </w:trPr>
        <w:tc>
          <w:tcPr>
            <w:tcW w:w="10160" w:type="dxa"/>
            <w:gridSpan w:val="6"/>
          </w:tcPr>
          <w:p w14:paraId="57555260" w14:textId="77777777" w:rsidR="006F2B85" w:rsidRDefault="001E7B82">
            <w:pPr>
              <w:pStyle w:val="TableText"/>
            </w:pPr>
            <w:r>
              <w:t>act (identifier: urn:oid:2.16.840.1.113883.10.20.22.4.118)</w:t>
            </w:r>
          </w:p>
        </w:tc>
      </w:tr>
      <w:tr w:rsidR="006F2B85" w14:paraId="625915B5" w14:textId="77777777">
        <w:trPr>
          <w:jc w:val="center"/>
        </w:trPr>
        <w:tc>
          <w:tcPr>
            <w:tcW w:w="3345" w:type="dxa"/>
          </w:tcPr>
          <w:p w14:paraId="3C6E0CCD" w14:textId="77777777" w:rsidR="006F2B85" w:rsidRDefault="001E7B82">
            <w:pPr>
              <w:pStyle w:val="TableText"/>
            </w:pPr>
            <w:r>
              <w:tab/>
              <w:t>@classCode</w:t>
            </w:r>
          </w:p>
        </w:tc>
        <w:tc>
          <w:tcPr>
            <w:tcW w:w="720" w:type="dxa"/>
          </w:tcPr>
          <w:p w14:paraId="64EDDC2D" w14:textId="77777777" w:rsidR="006F2B85" w:rsidRDefault="001E7B82">
            <w:pPr>
              <w:pStyle w:val="TableText"/>
            </w:pPr>
            <w:r>
              <w:t>1..1</w:t>
            </w:r>
          </w:p>
        </w:tc>
        <w:tc>
          <w:tcPr>
            <w:tcW w:w="1152" w:type="dxa"/>
          </w:tcPr>
          <w:p w14:paraId="1424A409" w14:textId="77777777" w:rsidR="006F2B85" w:rsidRDefault="001E7B82">
            <w:pPr>
              <w:pStyle w:val="TableText"/>
            </w:pPr>
            <w:r>
              <w:t>SHALL</w:t>
            </w:r>
          </w:p>
        </w:tc>
        <w:tc>
          <w:tcPr>
            <w:tcW w:w="864" w:type="dxa"/>
          </w:tcPr>
          <w:p w14:paraId="5CB5A025" w14:textId="77777777" w:rsidR="006F2B85" w:rsidRDefault="006F2B85">
            <w:pPr>
              <w:pStyle w:val="TableText"/>
            </w:pPr>
          </w:p>
        </w:tc>
        <w:tc>
          <w:tcPr>
            <w:tcW w:w="1104" w:type="dxa"/>
          </w:tcPr>
          <w:p w14:paraId="3ECD9218" w14:textId="0DCE1798" w:rsidR="006F2B85" w:rsidRDefault="001E7B82">
            <w:pPr>
              <w:pStyle w:val="TableText"/>
            </w:pPr>
            <w:hyperlink w:anchor="C_1098-31500">
              <w:r>
                <w:rPr>
                  <w:rStyle w:val="HyperlinkText9pt"/>
                </w:rPr>
                <w:t>1098-31500</w:t>
              </w:r>
            </w:hyperlink>
          </w:p>
        </w:tc>
        <w:tc>
          <w:tcPr>
            <w:tcW w:w="2975" w:type="dxa"/>
          </w:tcPr>
          <w:p w14:paraId="6F6A76B6" w14:textId="77777777" w:rsidR="006F2B85" w:rsidRDefault="001E7B82">
            <w:pPr>
              <w:pStyle w:val="TableText"/>
            </w:pPr>
            <w:r>
              <w:t>urn:oid:2.16.840.1.113883.5.6 (HL7ActClass) = ACT</w:t>
            </w:r>
          </w:p>
        </w:tc>
      </w:tr>
      <w:tr w:rsidR="006F2B85" w14:paraId="0B84BE21" w14:textId="77777777">
        <w:trPr>
          <w:jc w:val="center"/>
        </w:trPr>
        <w:tc>
          <w:tcPr>
            <w:tcW w:w="3345" w:type="dxa"/>
          </w:tcPr>
          <w:p w14:paraId="0EA2A8AF" w14:textId="77777777" w:rsidR="006F2B85" w:rsidRDefault="001E7B82">
            <w:pPr>
              <w:pStyle w:val="TableText"/>
            </w:pPr>
            <w:r>
              <w:tab/>
              <w:t>@moodCode</w:t>
            </w:r>
          </w:p>
        </w:tc>
        <w:tc>
          <w:tcPr>
            <w:tcW w:w="720" w:type="dxa"/>
          </w:tcPr>
          <w:p w14:paraId="112DF295" w14:textId="77777777" w:rsidR="006F2B85" w:rsidRDefault="001E7B82">
            <w:pPr>
              <w:pStyle w:val="TableText"/>
            </w:pPr>
            <w:r>
              <w:t>1..1</w:t>
            </w:r>
          </w:p>
        </w:tc>
        <w:tc>
          <w:tcPr>
            <w:tcW w:w="1152" w:type="dxa"/>
          </w:tcPr>
          <w:p w14:paraId="2ABFE9AA" w14:textId="77777777" w:rsidR="006F2B85" w:rsidRDefault="001E7B82">
            <w:pPr>
              <w:pStyle w:val="TableText"/>
            </w:pPr>
            <w:r>
              <w:t>SHALL</w:t>
            </w:r>
          </w:p>
        </w:tc>
        <w:tc>
          <w:tcPr>
            <w:tcW w:w="864" w:type="dxa"/>
          </w:tcPr>
          <w:p w14:paraId="1F73E6B1" w14:textId="77777777" w:rsidR="006F2B85" w:rsidRDefault="006F2B85">
            <w:pPr>
              <w:pStyle w:val="TableText"/>
            </w:pPr>
          </w:p>
        </w:tc>
        <w:tc>
          <w:tcPr>
            <w:tcW w:w="1104" w:type="dxa"/>
          </w:tcPr>
          <w:p w14:paraId="3C65D62A" w14:textId="62003EB0" w:rsidR="006F2B85" w:rsidRDefault="001E7B82">
            <w:pPr>
              <w:pStyle w:val="TableText"/>
            </w:pPr>
            <w:hyperlink w:anchor="C_1098-31501">
              <w:r>
                <w:rPr>
                  <w:rStyle w:val="HyperlinkText9pt"/>
                </w:rPr>
                <w:t>1098-31501</w:t>
              </w:r>
            </w:hyperlink>
          </w:p>
        </w:tc>
        <w:tc>
          <w:tcPr>
            <w:tcW w:w="2975" w:type="dxa"/>
          </w:tcPr>
          <w:p w14:paraId="29D5D623" w14:textId="77777777" w:rsidR="006F2B85" w:rsidRDefault="001E7B82">
            <w:pPr>
              <w:pStyle w:val="TableText"/>
            </w:pPr>
            <w:r>
              <w:t>urn:oid:2.16.840.1.113883.5.1001 (HL7ActMood) = EVN</w:t>
            </w:r>
          </w:p>
        </w:tc>
      </w:tr>
      <w:tr w:rsidR="006F2B85" w14:paraId="3FB91B5D" w14:textId="77777777">
        <w:trPr>
          <w:jc w:val="center"/>
        </w:trPr>
        <w:tc>
          <w:tcPr>
            <w:tcW w:w="3345" w:type="dxa"/>
          </w:tcPr>
          <w:p w14:paraId="7E7EC16A" w14:textId="77777777" w:rsidR="006F2B85" w:rsidRDefault="001E7B82">
            <w:pPr>
              <w:pStyle w:val="TableText"/>
            </w:pPr>
            <w:r>
              <w:tab/>
              <w:t>templateId</w:t>
            </w:r>
          </w:p>
        </w:tc>
        <w:tc>
          <w:tcPr>
            <w:tcW w:w="720" w:type="dxa"/>
          </w:tcPr>
          <w:p w14:paraId="5FCF0002" w14:textId="77777777" w:rsidR="006F2B85" w:rsidRDefault="001E7B82">
            <w:pPr>
              <w:pStyle w:val="TableText"/>
            </w:pPr>
            <w:r>
              <w:t>1..1</w:t>
            </w:r>
          </w:p>
        </w:tc>
        <w:tc>
          <w:tcPr>
            <w:tcW w:w="1152" w:type="dxa"/>
          </w:tcPr>
          <w:p w14:paraId="23403A59" w14:textId="77777777" w:rsidR="006F2B85" w:rsidRDefault="001E7B82">
            <w:pPr>
              <w:pStyle w:val="TableText"/>
            </w:pPr>
            <w:r>
              <w:t>SHALL</w:t>
            </w:r>
          </w:p>
        </w:tc>
        <w:tc>
          <w:tcPr>
            <w:tcW w:w="864" w:type="dxa"/>
          </w:tcPr>
          <w:p w14:paraId="720B3834" w14:textId="77777777" w:rsidR="006F2B85" w:rsidRDefault="006F2B85">
            <w:pPr>
              <w:pStyle w:val="TableText"/>
            </w:pPr>
          </w:p>
        </w:tc>
        <w:tc>
          <w:tcPr>
            <w:tcW w:w="1104" w:type="dxa"/>
          </w:tcPr>
          <w:p w14:paraId="337814DC" w14:textId="2F6F0918" w:rsidR="006F2B85" w:rsidRDefault="001E7B82">
            <w:pPr>
              <w:pStyle w:val="TableText"/>
            </w:pPr>
            <w:hyperlink w:anchor="C_1098-31502">
              <w:r>
                <w:rPr>
                  <w:rStyle w:val="HyperlinkText9pt"/>
                </w:rPr>
                <w:t>1098-31502</w:t>
              </w:r>
            </w:hyperlink>
          </w:p>
        </w:tc>
        <w:tc>
          <w:tcPr>
            <w:tcW w:w="2975" w:type="dxa"/>
          </w:tcPr>
          <w:p w14:paraId="20C4FA0A" w14:textId="77777777" w:rsidR="006F2B85" w:rsidRDefault="006F2B85">
            <w:pPr>
              <w:pStyle w:val="TableText"/>
            </w:pPr>
          </w:p>
        </w:tc>
      </w:tr>
      <w:tr w:rsidR="006F2B85" w14:paraId="4BE0DADD" w14:textId="77777777">
        <w:trPr>
          <w:jc w:val="center"/>
        </w:trPr>
        <w:tc>
          <w:tcPr>
            <w:tcW w:w="3345" w:type="dxa"/>
          </w:tcPr>
          <w:p w14:paraId="3B5B8E6F" w14:textId="77777777" w:rsidR="006F2B85" w:rsidRDefault="001E7B82">
            <w:pPr>
              <w:pStyle w:val="TableText"/>
            </w:pPr>
            <w:r>
              <w:tab/>
            </w:r>
            <w:r>
              <w:tab/>
              <w:t>@root</w:t>
            </w:r>
          </w:p>
        </w:tc>
        <w:tc>
          <w:tcPr>
            <w:tcW w:w="720" w:type="dxa"/>
          </w:tcPr>
          <w:p w14:paraId="42741563" w14:textId="77777777" w:rsidR="006F2B85" w:rsidRDefault="001E7B82">
            <w:pPr>
              <w:pStyle w:val="TableText"/>
            </w:pPr>
            <w:r>
              <w:t>1..1</w:t>
            </w:r>
          </w:p>
        </w:tc>
        <w:tc>
          <w:tcPr>
            <w:tcW w:w="1152" w:type="dxa"/>
          </w:tcPr>
          <w:p w14:paraId="7A65415E" w14:textId="77777777" w:rsidR="006F2B85" w:rsidRDefault="001E7B82">
            <w:pPr>
              <w:pStyle w:val="TableText"/>
            </w:pPr>
            <w:r>
              <w:t>SHALL</w:t>
            </w:r>
          </w:p>
        </w:tc>
        <w:tc>
          <w:tcPr>
            <w:tcW w:w="864" w:type="dxa"/>
          </w:tcPr>
          <w:p w14:paraId="19899B27" w14:textId="77777777" w:rsidR="006F2B85" w:rsidRDefault="006F2B85">
            <w:pPr>
              <w:pStyle w:val="TableText"/>
            </w:pPr>
          </w:p>
        </w:tc>
        <w:tc>
          <w:tcPr>
            <w:tcW w:w="1104" w:type="dxa"/>
          </w:tcPr>
          <w:p w14:paraId="4F11DF24" w14:textId="4B1AD153" w:rsidR="006F2B85" w:rsidRDefault="001E7B82">
            <w:pPr>
              <w:pStyle w:val="TableText"/>
            </w:pPr>
            <w:hyperlink w:anchor="C_1098-31503">
              <w:r>
                <w:rPr>
                  <w:rStyle w:val="HyperlinkText9pt"/>
                </w:rPr>
                <w:t>1098-31503</w:t>
              </w:r>
            </w:hyperlink>
          </w:p>
        </w:tc>
        <w:tc>
          <w:tcPr>
            <w:tcW w:w="2975" w:type="dxa"/>
          </w:tcPr>
          <w:p w14:paraId="7BAA35DA" w14:textId="77777777" w:rsidR="006F2B85" w:rsidRDefault="001E7B82">
            <w:pPr>
              <w:pStyle w:val="TableText"/>
            </w:pPr>
            <w:r>
              <w:t>2.16.840.1.113883.10.20.22.4.118</w:t>
            </w:r>
          </w:p>
        </w:tc>
      </w:tr>
      <w:tr w:rsidR="006F2B85" w14:paraId="6417BBEB" w14:textId="77777777">
        <w:trPr>
          <w:jc w:val="center"/>
        </w:trPr>
        <w:tc>
          <w:tcPr>
            <w:tcW w:w="3345" w:type="dxa"/>
          </w:tcPr>
          <w:p w14:paraId="0C393511" w14:textId="77777777" w:rsidR="006F2B85" w:rsidRDefault="001E7B82">
            <w:pPr>
              <w:pStyle w:val="TableText"/>
            </w:pPr>
            <w:r>
              <w:tab/>
              <w:t>id</w:t>
            </w:r>
          </w:p>
        </w:tc>
        <w:tc>
          <w:tcPr>
            <w:tcW w:w="720" w:type="dxa"/>
          </w:tcPr>
          <w:p w14:paraId="09B58C6B" w14:textId="77777777" w:rsidR="006F2B85" w:rsidRDefault="001E7B82">
            <w:pPr>
              <w:pStyle w:val="TableText"/>
            </w:pPr>
            <w:r>
              <w:t>1..*</w:t>
            </w:r>
          </w:p>
        </w:tc>
        <w:tc>
          <w:tcPr>
            <w:tcW w:w="1152" w:type="dxa"/>
          </w:tcPr>
          <w:p w14:paraId="14D8A40A" w14:textId="77777777" w:rsidR="006F2B85" w:rsidRDefault="001E7B82">
            <w:pPr>
              <w:pStyle w:val="TableText"/>
            </w:pPr>
            <w:r>
              <w:t>SHALL</w:t>
            </w:r>
          </w:p>
        </w:tc>
        <w:tc>
          <w:tcPr>
            <w:tcW w:w="864" w:type="dxa"/>
          </w:tcPr>
          <w:p w14:paraId="5619CBD4" w14:textId="77777777" w:rsidR="006F2B85" w:rsidRDefault="006F2B85">
            <w:pPr>
              <w:pStyle w:val="TableText"/>
            </w:pPr>
          </w:p>
        </w:tc>
        <w:tc>
          <w:tcPr>
            <w:tcW w:w="1104" w:type="dxa"/>
          </w:tcPr>
          <w:p w14:paraId="36AD66B2" w14:textId="6A09039F" w:rsidR="006F2B85" w:rsidRDefault="001E7B82">
            <w:pPr>
              <w:pStyle w:val="TableText"/>
            </w:pPr>
            <w:hyperlink w:anchor="C_1098-31504">
              <w:r>
                <w:rPr>
                  <w:rStyle w:val="HyperlinkText9pt"/>
                </w:rPr>
                <w:t>1098-31504</w:t>
              </w:r>
            </w:hyperlink>
          </w:p>
        </w:tc>
        <w:tc>
          <w:tcPr>
            <w:tcW w:w="2975" w:type="dxa"/>
          </w:tcPr>
          <w:p w14:paraId="35499CF9" w14:textId="77777777" w:rsidR="006F2B85" w:rsidRDefault="006F2B85">
            <w:pPr>
              <w:pStyle w:val="TableText"/>
            </w:pPr>
          </w:p>
        </w:tc>
      </w:tr>
      <w:tr w:rsidR="006F2B85" w14:paraId="0E194815" w14:textId="77777777">
        <w:trPr>
          <w:jc w:val="center"/>
        </w:trPr>
        <w:tc>
          <w:tcPr>
            <w:tcW w:w="3345" w:type="dxa"/>
          </w:tcPr>
          <w:p w14:paraId="7D9120CD" w14:textId="77777777" w:rsidR="006F2B85" w:rsidRDefault="001E7B82">
            <w:pPr>
              <w:pStyle w:val="TableText"/>
            </w:pPr>
            <w:r>
              <w:tab/>
              <w:t>code</w:t>
            </w:r>
          </w:p>
        </w:tc>
        <w:tc>
          <w:tcPr>
            <w:tcW w:w="720" w:type="dxa"/>
          </w:tcPr>
          <w:p w14:paraId="43A45108" w14:textId="77777777" w:rsidR="006F2B85" w:rsidRDefault="001E7B82">
            <w:pPr>
              <w:pStyle w:val="TableText"/>
            </w:pPr>
            <w:r>
              <w:t>1..1</w:t>
            </w:r>
          </w:p>
        </w:tc>
        <w:tc>
          <w:tcPr>
            <w:tcW w:w="1152" w:type="dxa"/>
          </w:tcPr>
          <w:p w14:paraId="11C583CA" w14:textId="77777777" w:rsidR="006F2B85" w:rsidRDefault="001E7B82">
            <w:pPr>
              <w:pStyle w:val="TableText"/>
            </w:pPr>
            <w:r>
              <w:t>SHALL</w:t>
            </w:r>
          </w:p>
        </w:tc>
        <w:tc>
          <w:tcPr>
            <w:tcW w:w="864" w:type="dxa"/>
          </w:tcPr>
          <w:p w14:paraId="615D94BA" w14:textId="77777777" w:rsidR="006F2B85" w:rsidRDefault="006F2B85">
            <w:pPr>
              <w:pStyle w:val="TableText"/>
            </w:pPr>
          </w:p>
        </w:tc>
        <w:tc>
          <w:tcPr>
            <w:tcW w:w="1104" w:type="dxa"/>
          </w:tcPr>
          <w:p w14:paraId="5E1F9430" w14:textId="11185AF8" w:rsidR="006F2B85" w:rsidRDefault="001E7B82">
            <w:pPr>
              <w:pStyle w:val="TableText"/>
            </w:pPr>
            <w:hyperlink w:anchor="C_1098-31506">
              <w:r>
                <w:rPr>
                  <w:rStyle w:val="HyperlinkText9pt"/>
                </w:rPr>
                <w:t>1098-31506</w:t>
              </w:r>
            </w:hyperlink>
          </w:p>
        </w:tc>
        <w:tc>
          <w:tcPr>
            <w:tcW w:w="2975" w:type="dxa"/>
          </w:tcPr>
          <w:p w14:paraId="7C84CF7F" w14:textId="77777777" w:rsidR="006F2B85" w:rsidRDefault="006F2B85">
            <w:pPr>
              <w:pStyle w:val="TableText"/>
            </w:pPr>
          </w:p>
        </w:tc>
      </w:tr>
      <w:tr w:rsidR="006F2B85" w14:paraId="15DF2D5B" w14:textId="77777777">
        <w:trPr>
          <w:jc w:val="center"/>
        </w:trPr>
        <w:tc>
          <w:tcPr>
            <w:tcW w:w="3345" w:type="dxa"/>
          </w:tcPr>
          <w:p w14:paraId="7AEEF45D" w14:textId="77777777" w:rsidR="006F2B85" w:rsidRDefault="001E7B82">
            <w:pPr>
              <w:pStyle w:val="TableText"/>
            </w:pPr>
            <w:r>
              <w:tab/>
            </w:r>
            <w:r>
              <w:tab/>
              <w:t>@code</w:t>
            </w:r>
          </w:p>
        </w:tc>
        <w:tc>
          <w:tcPr>
            <w:tcW w:w="720" w:type="dxa"/>
          </w:tcPr>
          <w:p w14:paraId="3C219077" w14:textId="77777777" w:rsidR="006F2B85" w:rsidRDefault="001E7B82">
            <w:pPr>
              <w:pStyle w:val="TableText"/>
            </w:pPr>
            <w:r>
              <w:t>1..1</w:t>
            </w:r>
          </w:p>
        </w:tc>
        <w:tc>
          <w:tcPr>
            <w:tcW w:w="1152" w:type="dxa"/>
          </w:tcPr>
          <w:p w14:paraId="6EB008A8" w14:textId="77777777" w:rsidR="006F2B85" w:rsidRDefault="001E7B82">
            <w:pPr>
              <w:pStyle w:val="TableText"/>
            </w:pPr>
            <w:r>
              <w:t>SHALL</w:t>
            </w:r>
          </w:p>
        </w:tc>
        <w:tc>
          <w:tcPr>
            <w:tcW w:w="864" w:type="dxa"/>
          </w:tcPr>
          <w:p w14:paraId="724916A8" w14:textId="77777777" w:rsidR="006F2B85" w:rsidRDefault="006F2B85">
            <w:pPr>
              <w:pStyle w:val="TableText"/>
            </w:pPr>
          </w:p>
        </w:tc>
        <w:tc>
          <w:tcPr>
            <w:tcW w:w="1104" w:type="dxa"/>
          </w:tcPr>
          <w:p w14:paraId="78F70E29" w14:textId="72AC8288" w:rsidR="006F2B85" w:rsidRDefault="001E7B82">
            <w:pPr>
              <w:pStyle w:val="TableText"/>
            </w:pPr>
            <w:hyperlink w:anchor="C_1098-31507">
              <w:r>
                <w:rPr>
                  <w:rStyle w:val="HyperlinkText9pt"/>
                </w:rPr>
                <w:t>1098-31507</w:t>
              </w:r>
            </w:hyperlink>
          </w:p>
        </w:tc>
        <w:tc>
          <w:tcPr>
            <w:tcW w:w="2975" w:type="dxa"/>
          </w:tcPr>
          <w:p w14:paraId="38E720B9" w14:textId="77777777" w:rsidR="006F2B85" w:rsidRDefault="001E7B82">
            <w:pPr>
              <w:pStyle w:val="TableText"/>
            </w:pPr>
            <w:r>
              <w:t>416118004</w:t>
            </w:r>
          </w:p>
        </w:tc>
      </w:tr>
      <w:tr w:rsidR="006F2B85" w14:paraId="2F58BB3C" w14:textId="77777777">
        <w:trPr>
          <w:jc w:val="center"/>
        </w:trPr>
        <w:tc>
          <w:tcPr>
            <w:tcW w:w="3345" w:type="dxa"/>
          </w:tcPr>
          <w:p w14:paraId="2DDBAEDD" w14:textId="77777777" w:rsidR="006F2B85" w:rsidRDefault="001E7B82">
            <w:pPr>
              <w:pStyle w:val="TableText"/>
            </w:pPr>
            <w:r>
              <w:tab/>
            </w:r>
            <w:r>
              <w:tab/>
              <w:t>@codeSystem</w:t>
            </w:r>
          </w:p>
        </w:tc>
        <w:tc>
          <w:tcPr>
            <w:tcW w:w="720" w:type="dxa"/>
          </w:tcPr>
          <w:p w14:paraId="5FD00D9B" w14:textId="77777777" w:rsidR="006F2B85" w:rsidRDefault="001E7B82">
            <w:pPr>
              <w:pStyle w:val="TableText"/>
            </w:pPr>
            <w:r>
              <w:t>1..1</w:t>
            </w:r>
          </w:p>
        </w:tc>
        <w:tc>
          <w:tcPr>
            <w:tcW w:w="1152" w:type="dxa"/>
          </w:tcPr>
          <w:p w14:paraId="4BA6CB6D" w14:textId="77777777" w:rsidR="006F2B85" w:rsidRDefault="001E7B82">
            <w:pPr>
              <w:pStyle w:val="TableText"/>
            </w:pPr>
            <w:r>
              <w:t>SHALL</w:t>
            </w:r>
          </w:p>
        </w:tc>
        <w:tc>
          <w:tcPr>
            <w:tcW w:w="864" w:type="dxa"/>
          </w:tcPr>
          <w:p w14:paraId="58D6DF73" w14:textId="77777777" w:rsidR="006F2B85" w:rsidRDefault="006F2B85">
            <w:pPr>
              <w:pStyle w:val="TableText"/>
            </w:pPr>
          </w:p>
        </w:tc>
        <w:tc>
          <w:tcPr>
            <w:tcW w:w="1104" w:type="dxa"/>
          </w:tcPr>
          <w:p w14:paraId="46472A39" w14:textId="4CC9106C" w:rsidR="006F2B85" w:rsidRDefault="001E7B82">
            <w:pPr>
              <w:pStyle w:val="TableText"/>
            </w:pPr>
            <w:hyperlink w:anchor="C_1098-31508">
              <w:r>
                <w:rPr>
                  <w:rStyle w:val="HyperlinkText9pt"/>
                </w:rPr>
                <w:t>1098-31508</w:t>
              </w:r>
            </w:hyperlink>
          </w:p>
        </w:tc>
        <w:tc>
          <w:tcPr>
            <w:tcW w:w="2975" w:type="dxa"/>
          </w:tcPr>
          <w:p w14:paraId="332BB8AE" w14:textId="77777777" w:rsidR="006F2B85" w:rsidRDefault="001E7B82">
            <w:pPr>
              <w:pStyle w:val="TableText"/>
            </w:pPr>
            <w:r>
              <w:t>urn:oid:2.16.840.1.113883.6.96 (SNOMED CT) = 2.16.840.1.113883.6.96</w:t>
            </w:r>
          </w:p>
        </w:tc>
      </w:tr>
      <w:tr w:rsidR="006F2B85" w14:paraId="3D534003" w14:textId="77777777">
        <w:trPr>
          <w:jc w:val="center"/>
        </w:trPr>
        <w:tc>
          <w:tcPr>
            <w:tcW w:w="3345" w:type="dxa"/>
          </w:tcPr>
          <w:p w14:paraId="7A13C655" w14:textId="77777777" w:rsidR="006F2B85" w:rsidRDefault="001E7B82">
            <w:pPr>
              <w:pStyle w:val="TableText"/>
            </w:pPr>
            <w:r>
              <w:tab/>
              <w:t>statusCode</w:t>
            </w:r>
          </w:p>
        </w:tc>
        <w:tc>
          <w:tcPr>
            <w:tcW w:w="720" w:type="dxa"/>
          </w:tcPr>
          <w:p w14:paraId="63ACAD67" w14:textId="77777777" w:rsidR="006F2B85" w:rsidRDefault="001E7B82">
            <w:pPr>
              <w:pStyle w:val="TableText"/>
            </w:pPr>
            <w:r>
              <w:t>1..1</w:t>
            </w:r>
          </w:p>
        </w:tc>
        <w:tc>
          <w:tcPr>
            <w:tcW w:w="1152" w:type="dxa"/>
          </w:tcPr>
          <w:p w14:paraId="72853270" w14:textId="77777777" w:rsidR="006F2B85" w:rsidRDefault="001E7B82">
            <w:pPr>
              <w:pStyle w:val="TableText"/>
            </w:pPr>
            <w:r>
              <w:t>SHALL</w:t>
            </w:r>
          </w:p>
        </w:tc>
        <w:tc>
          <w:tcPr>
            <w:tcW w:w="864" w:type="dxa"/>
          </w:tcPr>
          <w:p w14:paraId="7AECF3B6" w14:textId="77777777" w:rsidR="006F2B85" w:rsidRDefault="006F2B85">
            <w:pPr>
              <w:pStyle w:val="TableText"/>
            </w:pPr>
          </w:p>
        </w:tc>
        <w:tc>
          <w:tcPr>
            <w:tcW w:w="1104" w:type="dxa"/>
          </w:tcPr>
          <w:p w14:paraId="6F4E853A" w14:textId="6C803804" w:rsidR="006F2B85" w:rsidRDefault="001E7B82">
            <w:pPr>
              <w:pStyle w:val="TableText"/>
            </w:pPr>
            <w:hyperlink w:anchor="C_1098-31505">
              <w:r>
                <w:rPr>
                  <w:rStyle w:val="HyperlinkText9pt"/>
                </w:rPr>
                <w:t>1098-31505</w:t>
              </w:r>
            </w:hyperlink>
          </w:p>
        </w:tc>
        <w:tc>
          <w:tcPr>
            <w:tcW w:w="2975" w:type="dxa"/>
          </w:tcPr>
          <w:p w14:paraId="3259E281" w14:textId="77777777" w:rsidR="006F2B85" w:rsidRDefault="001E7B82">
            <w:pPr>
              <w:pStyle w:val="TableText"/>
            </w:pPr>
            <w:r>
              <w:t>urn:oid:2.16.840.1.113883.5.14 (HL7ActStatus) = completed</w:t>
            </w:r>
          </w:p>
        </w:tc>
      </w:tr>
      <w:tr w:rsidR="006F2B85" w14:paraId="2E60D5FD" w14:textId="77777777">
        <w:trPr>
          <w:jc w:val="center"/>
        </w:trPr>
        <w:tc>
          <w:tcPr>
            <w:tcW w:w="3345" w:type="dxa"/>
          </w:tcPr>
          <w:p w14:paraId="3DCB8211" w14:textId="77777777" w:rsidR="006F2B85" w:rsidRDefault="001E7B82">
            <w:pPr>
              <w:pStyle w:val="TableText"/>
            </w:pPr>
            <w:r>
              <w:tab/>
              <w:t>effectiveTime</w:t>
            </w:r>
          </w:p>
        </w:tc>
        <w:tc>
          <w:tcPr>
            <w:tcW w:w="720" w:type="dxa"/>
          </w:tcPr>
          <w:p w14:paraId="43498AE3" w14:textId="77777777" w:rsidR="006F2B85" w:rsidRDefault="001E7B82">
            <w:pPr>
              <w:pStyle w:val="TableText"/>
            </w:pPr>
            <w:r>
              <w:t>0..1</w:t>
            </w:r>
          </w:p>
        </w:tc>
        <w:tc>
          <w:tcPr>
            <w:tcW w:w="1152" w:type="dxa"/>
          </w:tcPr>
          <w:p w14:paraId="7761EF98" w14:textId="77777777" w:rsidR="006F2B85" w:rsidRDefault="001E7B82">
            <w:pPr>
              <w:pStyle w:val="TableText"/>
            </w:pPr>
            <w:r>
              <w:t>MAY</w:t>
            </w:r>
          </w:p>
        </w:tc>
        <w:tc>
          <w:tcPr>
            <w:tcW w:w="864" w:type="dxa"/>
          </w:tcPr>
          <w:p w14:paraId="03317EDA" w14:textId="77777777" w:rsidR="006F2B85" w:rsidRDefault="006F2B85">
            <w:pPr>
              <w:pStyle w:val="TableText"/>
            </w:pPr>
          </w:p>
        </w:tc>
        <w:tc>
          <w:tcPr>
            <w:tcW w:w="1104" w:type="dxa"/>
          </w:tcPr>
          <w:p w14:paraId="1CDC2293" w14:textId="11BD1AA7" w:rsidR="006F2B85" w:rsidRDefault="001E7B82">
            <w:pPr>
              <w:pStyle w:val="TableText"/>
            </w:pPr>
            <w:hyperlink w:anchor="C_1098-31509">
              <w:r>
                <w:rPr>
                  <w:rStyle w:val="HyperlinkText9pt"/>
                </w:rPr>
                <w:t>1098-31509</w:t>
              </w:r>
            </w:hyperlink>
          </w:p>
        </w:tc>
        <w:tc>
          <w:tcPr>
            <w:tcW w:w="2975" w:type="dxa"/>
          </w:tcPr>
          <w:p w14:paraId="44272FC8" w14:textId="77777777" w:rsidR="006F2B85" w:rsidRDefault="006F2B85">
            <w:pPr>
              <w:pStyle w:val="TableText"/>
            </w:pPr>
          </w:p>
        </w:tc>
      </w:tr>
    </w:tbl>
    <w:p w14:paraId="53FE0594" w14:textId="77777777" w:rsidR="006F2B85" w:rsidRDefault="006F2B85">
      <w:pPr>
        <w:pStyle w:val="BodyText"/>
      </w:pPr>
    </w:p>
    <w:p w14:paraId="5328E138" w14:textId="77777777" w:rsidR="006F2B85" w:rsidRDefault="001E7B82" w:rsidP="007D100A">
      <w:pPr>
        <w:numPr>
          <w:ilvl w:val="0"/>
          <w:numId w:val="9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492" w:name="C_1098-31500"/>
      <w:r>
        <w:t xml:space="preserve"> (CONF:1098-31500)</w:t>
      </w:r>
      <w:bookmarkEnd w:id="3492"/>
      <w:r>
        <w:t>.</w:t>
      </w:r>
    </w:p>
    <w:p w14:paraId="6255151B" w14:textId="77777777" w:rsidR="006F2B85" w:rsidRDefault="001E7B82" w:rsidP="007D100A">
      <w:pPr>
        <w:numPr>
          <w:ilvl w:val="0"/>
          <w:numId w:val="9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493" w:name="C_1098-31501"/>
      <w:r>
        <w:t xml:space="preserve"> (CONF:1098-31501)</w:t>
      </w:r>
      <w:bookmarkEnd w:id="3493"/>
      <w:r>
        <w:t>.</w:t>
      </w:r>
    </w:p>
    <w:p w14:paraId="75179EFF" w14:textId="77777777" w:rsidR="006F2B85" w:rsidRDefault="001E7B82" w:rsidP="007D100A">
      <w:pPr>
        <w:numPr>
          <w:ilvl w:val="0"/>
          <w:numId w:val="97"/>
        </w:numPr>
      </w:pPr>
      <w:r>
        <w:rPr>
          <w:rStyle w:val="keyword"/>
        </w:rPr>
        <w:t>SHALL</w:t>
      </w:r>
      <w:r>
        <w:t xml:space="preserve"> contain exactly one [1..1] </w:t>
      </w:r>
      <w:r>
        <w:rPr>
          <w:rStyle w:val="XMLnameBold"/>
        </w:rPr>
        <w:t>templateId</w:t>
      </w:r>
      <w:bookmarkStart w:id="3494" w:name="C_1098-31502"/>
      <w:r>
        <w:t xml:space="preserve"> (CONF:1098-31502)</w:t>
      </w:r>
      <w:bookmarkEnd w:id="3494"/>
      <w:r>
        <w:t xml:space="preserve"> such that it</w:t>
      </w:r>
    </w:p>
    <w:p w14:paraId="263B95F3" w14:textId="77777777" w:rsidR="006F2B85" w:rsidRDefault="001E7B82" w:rsidP="007D100A">
      <w:pPr>
        <w:numPr>
          <w:ilvl w:val="1"/>
          <w:numId w:val="97"/>
        </w:numPr>
      </w:pPr>
      <w:r>
        <w:rPr>
          <w:rStyle w:val="keyword"/>
        </w:rPr>
        <w:lastRenderedPageBreak/>
        <w:t>SHALL</w:t>
      </w:r>
      <w:r>
        <w:t xml:space="preserve"> contain exactly one [1..1] </w:t>
      </w:r>
      <w:r>
        <w:rPr>
          <w:rStyle w:val="XMLnameBold"/>
        </w:rPr>
        <w:t>@root</w:t>
      </w:r>
      <w:r>
        <w:t>=</w:t>
      </w:r>
      <w:r>
        <w:rPr>
          <w:rStyle w:val="XMLname"/>
        </w:rPr>
        <w:t>"2.16.840.1.113883.10.20.22.4.118"</w:t>
      </w:r>
      <w:bookmarkStart w:id="3495" w:name="C_1098-31503"/>
      <w:r>
        <w:t xml:space="preserve"> (CONF:1098-31503)</w:t>
      </w:r>
      <w:bookmarkEnd w:id="3495"/>
      <w:r>
        <w:t>.</w:t>
      </w:r>
    </w:p>
    <w:p w14:paraId="56F441C0" w14:textId="77777777" w:rsidR="006F2B85" w:rsidRDefault="001E7B82" w:rsidP="007D100A">
      <w:pPr>
        <w:numPr>
          <w:ilvl w:val="0"/>
          <w:numId w:val="97"/>
        </w:numPr>
      </w:pPr>
      <w:r>
        <w:rPr>
          <w:rStyle w:val="keyword"/>
        </w:rPr>
        <w:t>SHALL</w:t>
      </w:r>
      <w:r>
        <w:t xml:space="preserve"> contain at least one [1..*] </w:t>
      </w:r>
      <w:r>
        <w:rPr>
          <w:rStyle w:val="XMLnameBold"/>
        </w:rPr>
        <w:t>id</w:t>
      </w:r>
      <w:bookmarkStart w:id="3496" w:name="C_1098-31504"/>
      <w:r>
        <w:t xml:space="preserve"> (CONF:1098-31504)</w:t>
      </w:r>
      <w:bookmarkEnd w:id="3496"/>
      <w:r>
        <w:t>.</w:t>
      </w:r>
    </w:p>
    <w:p w14:paraId="738B3E9C" w14:textId="77777777" w:rsidR="006F2B85" w:rsidRDefault="001E7B82" w:rsidP="007D100A">
      <w:pPr>
        <w:numPr>
          <w:ilvl w:val="0"/>
          <w:numId w:val="97"/>
        </w:numPr>
      </w:pPr>
      <w:r>
        <w:rPr>
          <w:rStyle w:val="keyword"/>
        </w:rPr>
        <w:t>SHALL</w:t>
      </w:r>
      <w:r>
        <w:t xml:space="preserve"> contain exactly one [1..1] </w:t>
      </w:r>
      <w:r>
        <w:rPr>
          <w:rStyle w:val="XMLnameBold"/>
        </w:rPr>
        <w:t>code</w:t>
      </w:r>
      <w:bookmarkStart w:id="3497" w:name="C_1098-31506"/>
      <w:r>
        <w:t xml:space="preserve"> (CONF:1098-31506)</w:t>
      </w:r>
      <w:bookmarkEnd w:id="3497"/>
      <w:r>
        <w:t>.</w:t>
      </w:r>
    </w:p>
    <w:p w14:paraId="3FEDDB09" w14:textId="77777777" w:rsidR="006F2B85" w:rsidRDefault="001E7B82" w:rsidP="007D100A">
      <w:pPr>
        <w:numPr>
          <w:ilvl w:val="1"/>
          <w:numId w:val="97"/>
        </w:numPr>
      </w:pPr>
      <w:r>
        <w:t xml:space="preserve">This code </w:t>
      </w:r>
      <w:r>
        <w:rPr>
          <w:rStyle w:val="keyword"/>
        </w:rPr>
        <w:t>SHALL</w:t>
      </w:r>
      <w:r>
        <w:t xml:space="preserve"> contain </w:t>
      </w:r>
      <w:r>
        <w:t xml:space="preserve">exactly one [1..1] </w:t>
      </w:r>
      <w:r>
        <w:rPr>
          <w:rStyle w:val="XMLnameBold"/>
        </w:rPr>
        <w:t>@code</w:t>
      </w:r>
      <w:r>
        <w:t>=</w:t>
      </w:r>
      <w:r>
        <w:rPr>
          <w:rStyle w:val="XMLname"/>
        </w:rPr>
        <w:t>"416118004"</w:t>
      </w:r>
      <w:r>
        <w:t xml:space="preserve"> Administration</w:t>
      </w:r>
      <w:bookmarkStart w:id="3498" w:name="C_1098-31507"/>
      <w:r>
        <w:t xml:space="preserve"> (CONF:1098-31507)</w:t>
      </w:r>
      <w:bookmarkEnd w:id="3498"/>
      <w:r>
        <w:t>.</w:t>
      </w:r>
    </w:p>
    <w:p w14:paraId="22F8C58F" w14:textId="77777777" w:rsidR="006F2B85" w:rsidRDefault="001E7B82" w:rsidP="007D100A">
      <w:pPr>
        <w:numPr>
          <w:ilvl w:val="1"/>
          <w:numId w:val="97"/>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499" w:name="C_1098-31508"/>
      <w:r>
        <w:t xml:space="preserve"> (CONF:1098-31508)</w:t>
      </w:r>
      <w:bookmarkEnd w:id="3499"/>
      <w:r>
        <w:t>.</w:t>
      </w:r>
    </w:p>
    <w:p w14:paraId="3CBFB7E5" w14:textId="77777777" w:rsidR="006F2B85" w:rsidRDefault="001E7B82" w:rsidP="007D100A">
      <w:pPr>
        <w:numPr>
          <w:ilvl w:val="0"/>
          <w:numId w:val="97"/>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3500" w:name="C_1098-31505"/>
      <w:r>
        <w:t xml:space="preserve"> (CONF:1098-31505)</w:t>
      </w:r>
      <w:bookmarkEnd w:id="3500"/>
      <w:r>
        <w:t>.</w:t>
      </w:r>
    </w:p>
    <w:p w14:paraId="21FEA7D5" w14:textId="77777777" w:rsidR="006F2B85" w:rsidRDefault="001E7B82" w:rsidP="007D100A">
      <w:pPr>
        <w:numPr>
          <w:ilvl w:val="0"/>
          <w:numId w:val="97"/>
        </w:numPr>
      </w:pPr>
      <w:r>
        <w:rPr>
          <w:rStyle w:val="keyword"/>
        </w:rPr>
        <w:t>MAY</w:t>
      </w:r>
      <w:r>
        <w:t xml:space="preserve"> contain zero or one [0..1] </w:t>
      </w:r>
      <w:r>
        <w:rPr>
          <w:rStyle w:val="XMLnameBold"/>
        </w:rPr>
        <w:t>effectiveTime</w:t>
      </w:r>
      <w:bookmarkStart w:id="3501" w:name="C_1098-31509"/>
      <w:r>
        <w:t xml:space="preserve"> (CONF:1098-31509)</w:t>
      </w:r>
      <w:bookmarkEnd w:id="3501"/>
      <w:r>
        <w:t>.</w:t>
      </w:r>
    </w:p>
    <w:p w14:paraId="41794F79" w14:textId="32FF2E80" w:rsidR="006F2B85" w:rsidRDefault="001E7B82">
      <w:pPr>
        <w:pStyle w:val="Caption"/>
        <w:ind w:left="130" w:right="115"/>
      </w:pPr>
      <w:bookmarkStart w:id="3502" w:name="_Toc203485428"/>
      <w:r>
        <w:t xml:space="preserve">Figure </w:t>
      </w:r>
      <w:r>
        <w:fldChar w:fldCharType="begin"/>
      </w:r>
      <w:r>
        <w:instrText>SEQ Figure \* ARABIC</w:instrText>
      </w:r>
      <w:r>
        <w:fldChar w:fldCharType="separate"/>
      </w:r>
      <w:r w:rsidR="004676B7">
        <w:t>142</w:t>
      </w:r>
      <w:r>
        <w:fldChar w:fldCharType="end"/>
      </w:r>
      <w:r>
        <w:t xml:space="preserve">: </w:t>
      </w:r>
      <w:r>
        <w:t>Substance Administered Act Example</w:t>
      </w:r>
      <w:bookmarkEnd w:id="3502"/>
    </w:p>
    <w:p w14:paraId="65EABE87" w14:textId="77777777" w:rsidR="006F2B85" w:rsidRDefault="001E7B82">
      <w:pPr>
        <w:pStyle w:val="Example"/>
        <w:ind w:left="130" w:right="115"/>
      </w:pPr>
      <w:r>
        <w:t>&lt;substanceAdministration classCode="SBADM" moodCode="EVN"&gt;</w:t>
      </w:r>
    </w:p>
    <w:p w14:paraId="799C3E9F" w14:textId="77777777" w:rsidR="006F2B85" w:rsidRDefault="001E7B82">
      <w:pPr>
        <w:pStyle w:val="Example"/>
        <w:ind w:left="130" w:right="115"/>
      </w:pPr>
      <w:r>
        <w:t xml:space="preserve">    ...</w:t>
      </w:r>
    </w:p>
    <w:p w14:paraId="7A1B4415" w14:textId="77777777" w:rsidR="006F2B85" w:rsidRDefault="001E7B82">
      <w:pPr>
        <w:pStyle w:val="Example"/>
        <w:ind w:left="130" w:right="115"/>
      </w:pPr>
      <w:r>
        <w:t xml:space="preserve">    &lt;consumable&gt;</w:t>
      </w:r>
    </w:p>
    <w:p w14:paraId="030FD03F" w14:textId="77777777" w:rsidR="006F2B85" w:rsidRDefault="001E7B82">
      <w:pPr>
        <w:pStyle w:val="Example"/>
        <w:ind w:left="130" w:right="115"/>
      </w:pPr>
      <w:r>
        <w:t xml:space="preserve">               ...</w:t>
      </w:r>
    </w:p>
    <w:p w14:paraId="10B4A2AF" w14:textId="77777777" w:rsidR="006F2B85" w:rsidRDefault="001E7B82">
      <w:pPr>
        <w:pStyle w:val="Example"/>
        <w:ind w:left="130" w:right="115"/>
      </w:pPr>
      <w:r>
        <w:t xml:space="preserve">        &lt;code code="43" codeSystem="2.16.840.1.113883.12.292" displayName="Hepatitis B Vaccine" codeSystemName="CVX" /&gt;</w:t>
      </w:r>
    </w:p>
    <w:p w14:paraId="7CD1C3FA" w14:textId="77777777" w:rsidR="006F2B85" w:rsidRDefault="001E7B82">
      <w:pPr>
        <w:pStyle w:val="Example"/>
        <w:ind w:left="130" w:right="115"/>
      </w:pPr>
      <w:r>
        <w:t xml:space="preserve">    &lt;/consumable&gt;</w:t>
      </w:r>
    </w:p>
    <w:p w14:paraId="16584BB4" w14:textId="77777777" w:rsidR="006F2B85" w:rsidRDefault="001E7B82">
      <w:pPr>
        <w:pStyle w:val="Example"/>
        <w:ind w:left="130" w:right="115"/>
      </w:pPr>
      <w:r>
        <w:t xml:space="preserve">    &lt;entryRelationship typeCode="COMP"&gt;</w:t>
      </w:r>
    </w:p>
    <w:p w14:paraId="545CF1DC" w14:textId="77777777" w:rsidR="006F2B85" w:rsidRDefault="001E7B82">
      <w:pPr>
        <w:pStyle w:val="Example"/>
        <w:ind w:left="130" w:right="115"/>
      </w:pPr>
      <w:r>
        <w:t xml:space="preserve">        &lt;!-- This entryRelationship sequenceNumber indicates this is #2 in the series --&gt;</w:t>
      </w:r>
    </w:p>
    <w:p w14:paraId="0CB76AFA" w14:textId="77777777" w:rsidR="006F2B85" w:rsidRDefault="001E7B82">
      <w:pPr>
        <w:pStyle w:val="Example"/>
        <w:ind w:left="130" w:right="115"/>
      </w:pPr>
      <w:r>
        <w:t xml:space="preserve">        &lt;sequenceNumber value="2" /&gt;</w:t>
      </w:r>
    </w:p>
    <w:p w14:paraId="738FBB6E" w14:textId="77777777" w:rsidR="006F2B85" w:rsidRDefault="001E7B82">
      <w:pPr>
        <w:pStyle w:val="Example"/>
        <w:ind w:left="130" w:right="115"/>
      </w:pPr>
      <w:r>
        <w:t xml:space="preserve">        &lt;act classCode="ACT" moodCode="EVN"&gt;</w:t>
      </w:r>
    </w:p>
    <w:p w14:paraId="6C165728" w14:textId="77777777" w:rsidR="006F2B85" w:rsidRDefault="001E7B82">
      <w:pPr>
        <w:pStyle w:val="Example"/>
        <w:ind w:left="130" w:right="115"/>
      </w:pPr>
      <w:r>
        <w:t xml:space="preserve">            &lt;!-- Substance Administered Act Template --&gt;</w:t>
      </w:r>
    </w:p>
    <w:p w14:paraId="301A7E76" w14:textId="77777777" w:rsidR="006F2B85" w:rsidRDefault="001E7B82">
      <w:pPr>
        <w:pStyle w:val="Example"/>
        <w:ind w:left="130" w:right="115"/>
      </w:pPr>
      <w:r>
        <w:t xml:space="preserve">            &lt;templateId root="2.16.840.1.113883.10.20.22.4.118" /&gt;</w:t>
      </w:r>
    </w:p>
    <w:p w14:paraId="0372421F" w14:textId="77777777" w:rsidR="006F2B85" w:rsidRDefault="001E7B82">
      <w:pPr>
        <w:pStyle w:val="Example"/>
        <w:ind w:left="130" w:right="115"/>
      </w:pPr>
      <w:r>
        <w:t xml:space="preserve">            &lt;id root="df8908d0-40f2-11e3-aa6e-0800200c9a66" /&gt;</w:t>
      </w:r>
    </w:p>
    <w:p w14:paraId="515F5D27" w14:textId="77777777" w:rsidR="006F2B85" w:rsidRDefault="001E7B82">
      <w:pPr>
        <w:pStyle w:val="Example"/>
        <w:ind w:left="130" w:right="115"/>
      </w:pPr>
      <w:r>
        <w:t xml:space="preserve">            &lt;code code="416118004" displayName="administration" codeSystem="2.16.840.1.113883.6.96" codeSystemName="SNOMED-CT" /&gt;</w:t>
      </w:r>
    </w:p>
    <w:p w14:paraId="52857C5B" w14:textId="77777777" w:rsidR="006F2B85" w:rsidRDefault="001E7B82">
      <w:pPr>
        <w:pStyle w:val="Example"/>
        <w:ind w:left="130" w:right="115"/>
      </w:pPr>
      <w:r>
        <w:t xml:space="preserve">            &lt;statusCode code="completed" /&gt;</w:t>
      </w:r>
    </w:p>
    <w:p w14:paraId="66008B12" w14:textId="77777777" w:rsidR="006F2B85" w:rsidRDefault="001E7B82">
      <w:pPr>
        <w:pStyle w:val="Example"/>
        <w:ind w:left="130" w:right="115"/>
      </w:pPr>
      <w:r>
        <w:t xml:space="preserve">            &lt;effectiveTime value="19991101" /&gt;</w:t>
      </w:r>
    </w:p>
    <w:p w14:paraId="3DE40D7A" w14:textId="77777777" w:rsidR="006F2B85" w:rsidRDefault="001E7B82">
      <w:pPr>
        <w:pStyle w:val="Example"/>
        <w:ind w:left="130" w:right="115"/>
      </w:pPr>
      <w:r>
        <w:t xml:space="preserve">        &lt;/act&gt;</w:t>
      </w:r>
    </w:p>
    <w:p w14:paraId="70E5D649" w14:textId="77777777" w:rsidR="006F2B85" w:rsidRDefault="001E7B82">
      <w:pPr>
        <w:pStyle w:val="Example"/>
        <w:ind w:left="130" w:right="115"/>
      </w:pPr>
      <w:r>
        <w:t xml:space="preserve">    &lt;/entryRelationship&gt;</w:t>
      </w:r>
    </w:p>
    <w:p w14:paraId="3C5AADF9" w14:textId="77777777" w:rsidR="006F2B85" w:rsidRDefault="001E7B82">
      <w:pPr>
        <w:pStyle w:val="Example"/>
        <w:ind w:left="130" w:right="115"/>
      </w:pPr>
      <w:r>
        <w:t xml:space="preserve">        ...</w:t>
      </w:r>
    </w:p>
    <w:p w14:paraId="7DD1023E" w14:textId="77777777" w:rsidR="006F2B85" w:rsidRDefault="001E7B82">
      <w:pPr>
        <w:pStyle w:val="Example"/>
        <w:ind w:left="130" w:right="115"/>
      </w:pPr>
      <w:r>
        <w:t>&lt;/substanceAdministration&gt;</w:t>
      </w:r>
    </w:p>
    <w:p w14:paraId="56500E17" w14:textId="77777777" w:rsidR="006F2B85" w:rsidRDefault="006F2B85">
      <w:pPr>
        <w:pStyle w:val="BodyText"/>
      </w:pPr>
    </w:p>
    <w:p w14:paraId="58397513" w14:textId="77777777" w:rsidR="006F2B85" w:rsidRDefault="001E7B82">
      <w:pPr>
        <w:pStyle w:val="Heading2nospace"/>
      </w:pPr>
      <w:bookmarkStart w:id="3503" w:name="E_Substance_or_Device_Allergy_Intoleran"/>
      <w:bookmarkStart w:id="3504" w:name="_Toc203485180"/>
      <w:r>
        <w:lastRenderedPageBreak/>
        <w:t>Substance or Device Allergy - Intolerance Observation (NHCS V3)</w:t>
      </w:r>
      <w:bookmarkEnd w:id="3503"/>
      <w:bookmarkEnd w:id="3504"/>
    </w:p>
    <w:p w14:paraId="2F4D493F" w14:textId="77777777" w:rsidR="006F2B85" w:rsidRDefault="001E7B82">
      <w:pPr>
        <w:pStyle w:val="BracketData"/>
      </w:pPr>
      <w:r>
        <w:t>[observation: identifier urn:hl7ii:2.16.840.1.113883.10.20.24.3.90:2025-08-01 (open)]</w:t>
      </w:r>
    </w:p>
    <w:p w14:paraId="42FFCC94" w14:textId="77777777" w:rsidR="006F2B85" w:rsidRDefault="001E7B82">
      <w:pPr>
        <w:pStyle w:val="BracketData"/>
      </w:pPr>
      <w:r>
        <w:t>Draft as part of National Health Care Surveys, Release 1, STU 4 - US Realm</w:t>
      </w:r>
    </w:p>
    <w:p w14:paraId="6A5829AC" w14:textId="4CE62929" w:rsidR="006F2B85" w:rsidRDefault="001E7B82">
      <w:pPr>
        <w:pStyle w:val="Caption"/>
      </w:pPr>
      <w:bookmarkStart w:id="3505" w:name="_Toc203485793"/>
      <w:r>
        <w:t xml:space="preserve">Table </w:t>
      </w:r>
      <w:r>
        <w:fldChar w:fldCharType="begin"/>
      </w:r>
      <w:r>
        <w:instrText>SEQ Table \* ARABIC</w:instrText>
      </w:r>
      <w:r>
        <w:fldChar w:fldCharType="separate"/>
      </w:r>
      <w:r w:rsidR="004676B7">
        <w:t>336</w:t>
      </w:r>
      <w:r>
        <w:fldChar w:fldCharType="end"/>
      </w:r>
      <w:r>
        <w:t>: Substance or Device Allergy - Intolerance Observation (NHCS V3) Contexts</w:t>
      </w:r>
      <w:bookmarkEnd w:id="35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6D9D660D" w14:textId="77777777">
        <w:trPr>
          <w:cantSplit/>
          <w:tblHeader/>
          <w:jc w:val="center"/>
        </w:trPr>
        <w:tc>
          <w:tcPr>
            <w:tcW w:w="360" w:type="dxa"/>
            <w:shd w:val="clear" w:color="auto" w:fill="E6E6E6"/>
          </w:tcPr>
          <w:p w14:paraId="53439881" w14:textId="77777777" w:rsidR="006F2B85" w:rsidRDefault="001E7B82">
            <w:pPr>
              <w:pStyle w:val="TableHead"/>
            </w:pPr>
            <w:r>
              <w:t>Contained By:</w:t>
            </w:r>
          </w:p>
        </w:tc>
        <w:tc>
          <w:tcPr>
            <w:tcW w:w="360" w:type="dxa"/>
            <w:shd w:val="clear" w:color="auto" w:fill="E6E6E6"/>
          </w:tcPr>
          <w:p w14:paraId="633E71B7" w14:textId="77777777" w:rsidR="006F2B85" w:rsidRDefault="001E7B82">
            <w:pPr>
              <w:pStyle w:val="TableHead"/>
            </w:pPr>
            <w:r>
              <w:t>Contains:</w:t>
            </w:r>
          </w:p>
        </w:tc>
      </w:tr>
      <w:tr w:rsidR="006F2B85" w14:paraId="3B4E2C58" w14:textId="77777777">
        <w:trPr>
          <w:jc w:val="center"/>
        </w:trPr>
        <w:tc>
          <w:tcPr>
            <w:tcW w:w="360" w:type="dxa"/>
          </w:tcPr>
          <w:p w14:paraId="4A60E221" w14:textId="2579A396"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01CFEAED" w14:textId="073A275D" w:rsidR="006F2B85" w:rsidRDefault="001E7B82">
            <w:pPr>
              <w:pStyle w:val="TableText"/>
            </w:pPr>
            <w:hyperlink w:anchor="E_Severity_Observation_V2">
              <w:r>
                <w:rPr>
                  <w:rStyle w:val="HyperlinkText9pt"/>
                </w:rPr>
                <w:t>Severity Observation (V2)</w:t>
              </w:r>
            </w:hyperlink>
            <w:r>
              <w:t xml:space="preserve"> (optional)</w:t>
            </w:r>
          </w:p>
          <w:p w14:paraId="20743EE5" w14:textId="1C7251A0" w:rsidR="006F2B85" w:rsidRDefault="001E7B82">
            <w:pPr>
              <w:pStyle w:val="TableText"/>
            </w:pPr>
            <w:hyperlink w:anchor="U_Author_Participation">
              <w:r>
                <w:rPr>
                  <w:rStyle w:val="HyperlinkText9pt"/>
                </w:rPr>
                <w:t>Author Participation</w:t>
              </w:r>
            </w:hyperlink>
            <w:r>
              <w:t xml:space="preserve"> (optional)</w:t>
            </w:r>
          </w:p>
          <w:p w14:paraId="269DA4E5" w14:textId="17878B85" w:rsidR="006F2B85" w:rsidRDefault="001E7B82">
            <w:pPr>
              <w:pStyle w:val="TableText"/>
            </w:pPr>
            <w:hyperlink w:anchor="E_Criticality_Observation_">
              <w:r>
                <w:rPr>
                  <w:rStyle w:val="HyperlinkText9pt"/>
                </w:rPr>
                <w:t>Criticality Observation</w:t>
              </w:r>
            </w:hyperlink>
            <w:r>
              <w:t xml:space="preserve"> (optional)</w:t>
            </w:r>
          </w:p>
          <w:p w14:paraId="08CBBD89" w14:textId="1004E5C1" w:rsidR="006F2B85" w:rsidRDefault="001E7B82">
            <w:pPr>
              <w:pStyle w:val="TableText"/>
            </w:pPr>
            <w:hyperlink w:anchor="E_Allergy_Status_Observation_20190620">
              <w:r>
                <w:rPr>
                  <w:rStyle w:val="HyperlinkText9pt"/>
                </w:rPr>
                <w:t>Allergy Status Observation</w:t>
              </w:r>
            </w:hyperlink>
            <w:r>
              <w:t xml:space="preserve"> (optional)</w:t>
            </w:r>
          </w:p>
          <w:p w14:paraId="0B32EA2B" w14:textId="34AACCAC" w:rsidR="006F2B85" w:rsidRDefault="001E7B82">
            <w:pPr>
              <w:pStyle w:val="TableText"/>
            </w:pPr>
            <w:hyperlink w:anchor="E_Reaction_Observation_NHCS_V3">
              <w:r>
                <w:rPr>
                  <w:rStyle w:val="HyperlinkText9pt"/>
                </w:rPr>
                <w:t>Reaction Observation (NHCS V3)</w:t>
              </w:r>
            </w:hyperlink>
            <w:r>
              <w:t xml:space="preserve"> (optional)</w:t>
            </w:r>
          </w:p>
        </w:tc>
      </w:tr>
    </w:tbl>
    <w:p w14:paraId="4107F2B4" w14:textId="77777777" w:rsidR="006F2B85" w:rsidRDefault="006F2B85">
      <w:pPr>
        <w:pStyle w:val="BodyText"/>
      </w:pPr>
    </w:p>
    <w:p w14:paraId="68F6A8D9" w14:textId="77777777" w:rsidR="006F2B85" w:rsidRDefault="001E7B82">
      <w:r>
        <w:t>The C-CDA template, Substance or Device Allergy - Intolerance Observation (V2), has been versioned in this guide to support USCDI-v3.</w:t>
      </w:r>
    </w:p>
    <w:p w14:paraId="59B87548" w14:textId="77777777" w:rsidR="006F2B85" w:rsidRDefault="001E7B82">
      <w:r>
        <w:t>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4782CF1" w14:textId="77777777" w:rsidR="006F2B85" w:rsidRDefault="001E7B82">
      <w: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6160CE99" w14:textId="32C61FFD" w:rsidR="006F2B85" w:rsidRDefault="001E7B82">
      <w:pPr>
        <w:pStyle w:val="Caption"/>
      </w:pPr>
      <w:bookmarkStart w:id="3506" w:name="_Toc203485794"/>
      <w:r>
        <w:lastRenderedPageBreak/>
        <w:t xml:space="preserve">Table </w:t>
      </w:r>
      <w:r>
        <w:fldChar w:fldCharType="begin"/>
      </w:r>
      <w:r>
        <w:instrText>SEQ Table \* ARABIC</w:instrText>
      </w:r>
      <w:r>
        <w:fldChar w:fldCharType="separate"/>
      </w:r>
      <w:r w:rsidR="004676B7">
        <w:t>337</w:t>
      </w:r>
      <w:r>
        <w:fldChar w:fldCharType="end"/>
      </w:r>
      <w:r>
        <w:t>: Substance or Device Allergy - Intolerance Observation (NHCS V3) Constraints Overview</w:t>
      </w:r>
      <w:bookmarkEnd w:id="35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0EF575F" w14:textId="77777777">
        <w:trPr>
          <w:cantSplit/>
          <w:tblHeader/>
          <w:jc w:val="center"/>
        </w:trPr>
        <w:tc>
          <w:tcPr>
            <w:tcW w:w="0" w:type="dxa"/>
            <w:shd w:val="clear" w:color="auto" w:fill="E6E6E6"/>
            <w:noWrap/>
          </w:tcPr>
          <w:p w14:paraId="59E2B47F" w14:textId="77777777" w:rsidR="006F2B85" w:rsidRDefault="001E7B82">
            <w:pPr>
              <w:pStyle w:val="TableHead"/>
            </w:pPr>
            <w:r>
              <w:t>XPath</w:t>
            </w:r>
          </w:p>
        </w:tc>
        <w:tc>
          <w:tcPr>
            <w:tcW w:w="720" w:type="dxa"/>
            <w:shd w:val="clear" w:color="auto" w:fill="E6E6E6"/>
            <w:noWrap/>
          </w:tcPr>
          <w:p w14:paraId="69336212" w14:textId="77777777" w:rsidR="006F2B85" w:rsidRDefault="001E7B82">
            <w:pPr>
              <w:pStyle w:val="TableHead"/>
            </w:pPr>
            <w:r>
              <w:t>Card.</w:t>
            </w:r>
          </w:p>
        </w:tc>
        <w:tc>
          <w:tcPr>
            <w:tcW w:w="1152" w:type="dxa"/>
            <w:shd w:val="clear" w:color="auto" w:fill="E6E6E6"/>
            <w:noWrap/>
          </w:tcPr>
          <w:p w14:paraId="734648FE" w14:textId="77777777" w:rsidR="006F2B85" w:rsidRDefault="001E7B82">
            <w:pPr>
              <w:pStyle w:val="TableHead"/>
            </w:pPr>
            <w:r>
              <w:t>Verb</w:t>
            </w:r>
          </w:p>
        </w:tc>
        <w:tc>
          <w:tcPr>
            <w:tcW w:w="864" w:type="dxa"/>
            <w:shd w:val="clear" w:color="auto" w:fill="E6E6E6"/>
            <w:noWrap/>
          </w:tcPr>
          <w:p w14:paraId="6A6B2D29" w14:textId="77777777" w:rsidR="006F2B85" w:rsidRDefault="001E7B82">
            <w:pPr>
              <w:pStyle w:val="TableHead"/>
            </w:pPr>
            <w:r>
              <w:t>Data Type</w:t>
            </w:r>
          </w:p>
        </w:tc>
        <w:tc>
          <w:tcPr>
            <w:tcW w:w="864" w:type="dxa"/>
            <w:shd w:val="clear" w:color="auto" w:fill="E6E6E6"/>
            <w:noWrap/>
          </w:tcPr>
          <w:p w14:paraId="2CB06586" w14:textId="77777777" w:rsidR="006F2B85" w:rsidRDefault="001E7B82">
            <w:pPr>
              <w:pStyle w:val="TableHead"/>
            </w:pPr>
            <w:r>
              <w:t>CONF#</w:t>
            </w:r>
          </w:p>
        </w:tc>
        <w:tc>
          <w:tcPr>
            <w:tcW w:w="864" w:type="dxa"/>
            <w:shd w:val="clear" w:color="auto" w:fill="E6E6E6"/>
            <w:noWrap/>
          </w:tcPr>
          <w:p w14:paraId="0633812D" w14:textId="77777777" w:rsidR="006F2B85" w:rsidRDefault="001E7B82">
            <w:pPr>
              <w:pStyle w:val="TableHead"/>
            </w:pPr>
            <w:r>
              <w:t>Value</w:t>
            </w:r>
          </w:p>
        </w:tc>
      </w:tr>
      <w:tr w:rsidR="006F2B85" w14:paraId="48B35F14" w14:textId="77777777">
        <w:trPr>
          <w:jc w:val="center"/>
        </w:trPr>
        <w:tc>
          <w:tcPr>
            <w:tcW w:w="10160" w:type="dxa"/>
            <w:gridSpan w:val="6"/>
          </w:tcPr>
          <w:p w14:paraId="78F77794" w14:textId="77777777" w:rsidR="006F2B85" w:rsidRDefault="001E7B82">
            <w:pPr>
              <w:pStyle w:val="TableText"/>
            </w:pPr>
            <w:r>
              <w:t>observation (identifier: urn:hl7ii:2.16.840.1.113883.10.20.24.3.90:2025-08-01)</w:t>
            </w:r>
          </w:p>
        </w:tc>
      </w:tr>
      <w:tr w:rsidR="006F2B85" w14:paraId="33877FD8" w14:textId="77777777">
        <w:trPr>
          <w:jc w:val="center"/>
        </w:trPr>
        <w:tc>
          <w:tcPr>
            <w:tcW w:w="3345" w:type="dxa"/>
          </w:tcPr>
          <w:p w14:paraId="24536074" w14:textId="77777777" w:rsidR="006F2B85" w:rsidRDefault="001E7B82">
            <w:pPr>
              <w:pStyle w:val="TableText"/>
            </w:pPr>
            <w:r>
              <w:tab/>
              <w:t>@classCode</w:t>
            </w:r>
          </w:p>
        </w:tc>
        <w:tc>
          <w:tcPr>
            <w:tcW w:w="720" w:type="dxa"/>
          </w:tcPr>
          <w:p w14:paraId="2DA801FB" w14:textId="77777777" w:rsidR="006F2B85" w:rsidRDefault="001E7B82">
            <w:pPr>
              <w:pStyle w:val="TableText"/>
            </w:pPr>
            <w:r>
              <w:t>1..1</w:t>
            </w:r>
          </w:p>
        </w:tc>
        <w:tc>
          <w:tcPr>
            <w:tcW w:w="1152" w:type="dxa"/>
          </w:tcPr>
          <w:p w14:paraId="2160CABC" w14:textId="77777777" w:rsidR="006F2B85" w:rsidRDefault="001E7B82">
            <w:pPr>
              <w:pStyle w:val="TableText"/>
            </w:pPr>
            <w:r>
              <w:t>SHALL</w:t>
            </w:r>
          </w:p>
        </w:tc>
        <w:tc>
          <w:tcPr>
            <w:tcW w:w="864" w:type="dxa"/>
          </w:tcPr>
          <w:p w14:paraId="194E4BE4" w14:textId="77777777" w:rsidR="006F2B85" w:rsidRDefault="006F2B85">
            <w:pPr>
              <w:pStyle w:val="TableText"/>
            </w:pPr>
          </w:p>
        </w:tc>
        <w:tc>
          <w:tcPr>
            <w:tcW w:w="1104" w:type="dxa"/>
          </w:tcPr>
          <w:p w14:paraId="6BC22924" w14:textId="45BF0ACC" w:rsidR="006F2B85" w:rsidRDefault="001E7B82">
            <w:pPr>
              <w:pStyle w:val="TableText"/>
            </w:pPr>
            <w:hyperlink w:anchor="C_5564-16303">
              <w:r>
                <w:rPr>
                  <w:rStyle w:val="HyperlinkText9pt"/>
                </w:rPr>
                <w:t>5564-16303</w:t>
              </w:r>
            </w:hyperlink>
          </w:p>
        </w:tc>
        <w:tc>
          <w:tcPr>
            <w:tcW w:w="2975" w:type="dxa"/>
          </w:tcPr>
          <w:p w14:paraId="12B13694" w14:textId="77777777" w:rsidR="006F2B85" w:rsidRDefault="001E7B82">
            <w:pPr>
              <w:pStyle w:val="TableText"/>
            </w:pPr>
            <w:r>
              <w:t>urn:oid:2.16.840.1.113883.5.6 (HL7ActClass) = OBS</w:t>
            </w:r>
          </w:p>
        </w:tc>
      </w:tr>
      <w:tr w:rsidR="006F2B85" w14:paraId="53BC4E86" w14:textId="77777777">
        <w:trPr>
          <w:jc w:val="center"/>
        </w:trPr>
        <w:tc>
          <w:tcPr>
            <w:tcW w:w="3345" w:type="dxa"/>
          </w:tcPr>
          <w:p w14:paraId="70403E28" w14:textId="77777777" w:rsidR="006F2B85" w:rsidRDefault="001E7B82">
            <w:pPr>
              <w:pStyle w:val="TableText"/>
            </w:pPr>
            <w:r>
              <w:tab/>
              <w:t>@moodCode</w:t>
            </w:r>
          </w:p>
        </w:tc>
        <w:tc>
          <w:tcPr>
            <w:tcW w:w="720" w:type="dxa"/>
          </w:tcPr>
          <w:p w14:paraId="6B9D89AD" w14:textId="77777777" w:rsidR="006F2B85" w:rsidRDefault="001E7B82">
            <w:pPr>
              <w:pStyle w:val="TableText"/>
            </w:pPr>
            <w:r>
              <w:t>1..1</w:t>
            </w:r>
          </w:p>
        </w:tc>
        <w:tc>
          <w:tcPr>
            <w:tcW w:w="1152" w:type="dxa"/>
          </w:tcPr>
          <w:p w14:paraId="15B7A983" w14:textId="77777777" w:rsidR="006F2B85" w:rsidRDefault="001E7B82">
            <w:pPr>
              <w:pStyle w:val="TableText"/>
            </w:pPr>
            <w:r>
              <w:t>SHALL</w:t>
            </w:r>
          </w:p>
        </w:tc>
        <w:tc>
          <w:tcPr>
            <w:tcW w:w="864" w:type="dxa"/>
          </w:tcPr>
          <w:p w14:paraId="41EEBD36" w14:textId="77777777" w:rsidR="006F2B85" w:rsidRDefault="006F2B85">
            <w:pPr>
              <w:pStyle w:val="TableText"/>
            </w:pPr>
          </w:p>
        </w:tc>
        <w:tc>
          <w:tcPr>
            <w:tcW w:w="1104" w:type="dxa"/>
          </w:tcPr>
          <w:p w14:paraId="7EDDAA6A" w14:textId="2F6DB29F" w:rsidR="006F2B85" w:rsidRDefault="001E7B82">
            <w:pPr>
              <w:pStyle w:val="TableText"/>
            </w:pPr>
            <w:hyperlink w:anchor="C_5564-16304">
              <w:r>
                <w:rPr>
                  <w:rStyle w:val="HyperlinkText9pt"/>
                </w:rPr>
                <w:t>5564-16304</w:t>
              </w:r>
            </w:hyperlink>
          </w:p>
        </w:tc>
        <w:tc>
          <w:tcPr>
            <w:tcW w:w="2975" w:type="dxa"/>
          </w:tcPr>
          <w:p w14:paraId="18DF90A2" w14:textId="77777777" w:rsidR="006F2B85" w:rsidRDefault="001E7B82">
            <w:pPr>
              <w:pStyle w:val="TableText"/>
            </w:pPr>
            <w:r>
              <w:t>urn:oid:2.16.840.1.113883.5.1001 (HL7ActMood) = EVN</w:t>
            </w:r>
          </w:p>
        </w:tc>
      </w:tr>
      <w:tr w:rsidR="006F2B85" w14:paraId="6360DD5B" w14:textId="77777777">
        <w:trPr>
          <w:jc w:val="center"/>
        </w:trPr>
        <w:tc>
          <w:tcPr>
            <w:tcW w:w="3345" w:type="dxa"/>
          </w:tcPr>
          <w:p w14:paraId="7A1D42F1" w14:textId="77777777" w:rsidR="006F2B85" w:rsidRDefault="001E7B82">
            <w:pPr>
              <w:pStyle w:val="TableText"/>
            </w:pPr>
            <w:r>
              <w:tab/>
              <w:t>templateId</w:t>
            </w:r>
          </w:p>
        </w:tc>
        <w:tc>
          <w:tcPr>
            <w:tcW w:w="720" w:type="dxa"/>
          </w:tcPr>
          <w:p w14:paraId="4F9E16B4" w14:textId="77777777" w:rsidR="006F2B85" w:rsidRDefault="001E7B82">
            <w:pPr>
              <w:pStyle w:val="TableText"/>
            </w:pPr>
            <w:r>
              <w:t>1..1</w:t>
            </w:r>
          </w:p>
        </w:tc>
        <w:tc>
          <w:tcPr>
            <w:tcW w:w="1152" w:type="dxa"/>
          </w:tcPr>
          <w:p w14:paraId="7ED9DAAB" w14:textId="77777777" w:rsidR="006F2B85" w:rsidRDefault="001E7B82">
            <w:pPr>
              <w:pStyle w:val="TableText"/>
            </w:pPr>
            <w:r>
              <w:t>SHALL</w:t>
            </w:r>
          </w:p>
        </w:tc>
        <w:tc>
          <w:tcPr>
            <w:tcW w:w="864" w:type="dxa"/>
          </w:tcPr>
          <w:p w14:paraId="06A6C5D0" w14:textId="77777777" w:rsidR="006F2B85" w:rsidRDefault="006F2B85">
            <w:pPr>
              <w:pStyle w:val="TableText"/>
            </w:pPr>
          </w:p>
        </w:tc>
        <w:tc>
          <w:tcPr>
            <w:tcW w:w="1104" w:type="dxa"/>
          </w:tcPr>
          <w:p w14:paraId="46FF816C" w14:textId="70FFFCFE" w:rsidR="006F2B85" w:rsidRDefault="001E7B82">
            <w:pPr>
              <w:pStyle w:val="TableText"/>
            </w:pPr>
            <w:hyperlink w:anchor="C_5564-16305">
              <w:r>
                <w:rPr>
                  <w:rStyle w:val="HyperlinkText9pt"/>
                </w:rPr>
                <w:t>5564-16305</w:t>
              </w:r>
            </w:hyperlink>
          </w:p>
        </w:tc>
        <w:tc>
          <w:tcPr>
            <w:tcW w:w="2975" w:type="dxa"/>
          </w:tcPr>
          <w:p w14:paraId="5314E34D" w14:textId="77777777" w:rsidR="006F2B85" w:rsidRDefault="006F2B85">
            <w:pPr>
              <w:pStyle w:val="TableText"/>
            </w:pPr>
          </w:p>
        </w:tc>
      </w:tr>
      <w:tr w:rsidR="006F2B85" w14:paraId="02C3B1C0" w14:textId="77777777">
        <w:trPr>
          <w:jc w:val="center"/>
        </w:trPr>
        <w:tc>
          <w:tcPr>
            <w:tcW w:w="3345" w:type="dxa"/>
          </w:tcPr>
          <w:p w14:paraId="1618EAD7" w14:textId="77777777" w:rsidR="006F2B85" w:rsidRDefault="001E7B82">
            <w:pPr>
              <w:pStyle w:val="TableText"/>
            </w:pPr>
            <w:r>
              <w:tab/>
            </w:r>
            <w:r>
              <w:tab/>
              <w:t>@root</w:t>
            </w:r>
          </w:p>
        </w:tc>
        <w:tc>
          <w:tcPr>
            <w:tcW w:w="720" w:type="dxa"/>
          </w:tcPr>
          <w:p w14:paraId="54F5FA78" w14:textId="77777777" w:rsidR="006F2B85" w:rsidRDefault="001E7B82">
            <w:pPr>
              <w:pStyle w:val="TableText"/>
            </w:pPr>
            <w:r>
              <w:t>1..1</w:t>
            </w:r>
          </w:p>
        </w:tc>
        <w:tc>
          <w:tcPr>
            <w:tcW w:w="1152" w:type="dxa"/>
          </w:tcPr>
          <w:p w14:paraId="7B96A88E" w14:textId="77777777" w:rsidR="006F2B85" w:rsidRDefault="001E7B82">
            <w:pPr>
              <w:pStyle w:val="TableText"/>
            </w:pPr>
            <w:r>
              <w:t>SHALL</w:t>
            </w:r>
          </w:p>
        </w:tc>
        <w:tc>
          <w:tcPr>
            <w:tcW w:w="864" w:type="dxa"/>
          </w:tcPr>
          <w:p w14:paraId="5DCD3D0E" w14:textId="77777777" w:rsidR="006F2B85" w:rsidRDefault="006F2B85">
            <w:pPr>
              <w:pStyle w:val="TableText"/>
            </w:pPr>
          </w:p>
        </w:tc>
        <w:tc>
          <w:tcPr>
            <w:tcW w:w="1104" w:type="dxa"/>
          </w:tcPr>
          <w:p w14:paraId="25AC2A77" w14:textId="4AF8075C" w:rsidR="006F2B85" w:rsidRDefault="001E7B82">
            <w:pPr>
              <w:pStyle w:val="TableText"/>
            </w:pPr>
            <w:hyperlink w:anchor="C_5564-16306">
              <w:r>
                <w:rPr>
                  <w:rStyle w:val="HyperlinkText9pt"/>
                </w:rPr>
                <w:t>5564-16306</w:t>
              </w:r>
            </w:hyperlink>
          </w:p>
        </w:tc>
        <w:tc>
          <w:tcPr>
            <w:tcW w:w="2975" w:type="dxa"/>
          </w:tcPr>
          <w:p w14:paraId="58E5CBAE" w14:textId="77777777" w:rsidR="006F2B85" w:rsidRDefault="001E7B82">
            <w:pPr>
              <w:pStyle w:val="TableText"/>
            </w:pPr>
            <w:r>
              <w:t>2.16.840.1.113883.10.20.24.3.90</w:t>
            </w:r>
          </w:p>
        </w:tc>
      </w:tr>
      <w:tr w:rsidR="006F2B85" w14:paraId="4D1EE9E9" w14:textId="77777777">
        <w:trPr>
          <w:jc w:val="center"/>
        </w:trPr>
        <w:tc>
          <w:tcPr>
            <w:tcW w:w="3345" w:type="dxa"/>
          </w:tcPr>
          <w:p w14:paraId="2886B691" w14:textId="77777777" w:rsidR="006F2B85" w:rsidRDefault="001E7B82">
            <w:pPr>
              <w:pStyle w:val="TableText"/>
            </w:pPr>
            <w:r>
              <w:tab/>
            </w:r>
            <w:r>
              <w:tab/>
              <w:t>@extension</w:t>
            </w:r>
          </w:p>
        </w:tc>
        <w:tc>
          <w:tcPr>
            <w:tcW w:w="720" w:type="dxa"/>
          </w:tcPr>
          <w:p w14:paraId="5316ABC6" w14:textId="77777777" w:rsidR="006F2B85" w:rsidRDefault="001E7B82">
            <w:pPr>
              <w:pStyle w:val="TableText"/>
            </w:pPr>
            <w:r>
              <w:t>1..1</w:t>
            </w:r>
          </w:p>
        </w:tc>
        <w:tc>
          <w:tcPr>
            <w:tcW w:w="1152" w:type="dxa"/>
          </w:tcPr>
          <w:p w14:paraId="27C8A645" w14:textId="77777777" w:rsidR="006F2B85" w:rsidRDefault="001E7B82">
            <w:pPr>
              <w:pStyle w:val="TableText"/>
            </w:pPr>
            <w:r>
              <w:t>SHALL</w:t>
            </w:r>
          </w:p>
        </w:tc>
        <w:tc>
          <w:tcPr>
            <w:tcW w:w="864" w:type="dxa"/>
          </w:tcPr>
          <w:p w14:paraId="579F68A7" w14:textId="77777777" w:rsidR="006F2B85" w:rsidRDefault="006F2B85">
            <w:pPr>
              <w:pStyle w:val="TableText"/>
            </w:pPr>
          </w:p>
        </w:tc>
        <w:tc>
          <w:tcPr>
            <w:tcW w:w="1104" w:type="dxa"/>
          </w:tcPr>
          <w:p w14:paraId="197EA25E" w14:textId="1C45E1D9" w:rsidR="006F2B85" w:rsidRDefault="001E7B82">
            <w:pPr>
              <w:pStyle w:val="TableText"/>
            </w:pPr>
            <w:hyperlink w:anchor="C_5564-32527">
              <w:r>
                <w:rPr>
                  <w:rStyle w:val="HyperlinkText9pt"/>
                </w:rPr>
                <w:t>5564-32527</w:t>
              </w:r>
            </w:hyperlink>
          </w:p>
        </w:tc>
        <w:tc>
          <w:tcPr>
            <w:tcW w:w="2975" w:type="dxa"/>
          </w:tcPr>
          <w:p w14:paraId="2A279F81" w14:textId="77777777" w:rsidR="006F2B85" w:rsidRDefault="001E7B82">
            <w:pPr>
              <w:pStyle w:val="TableText"/>
            </w:pPr>
            <w:r>
              <w:t>2025-08-01</w:t>
            </w:r>
          </w:p>
        </w:tc>
      </w:tr>
      <w:tr w:rsidR="006F2B85" w14:paraId="69B24D2B" w14:textId="77777777">
        <w:trPr>
          <w:jc w:val="center"/>
        </w:trPr>
        <w:tc>
          <w:tcPr>
            <w:tcW w:w="3345" w:type="dxa"/>
          </w:tcPr>
          <w:p w14:paraId="36006583" w14:textId="77777777" w:rsidR="006F2B85" w:rsidRDefault="001E7B82">
            <w:pPr>
              <w:pStyle w:val="TableText"/>
            </w:pPr>
            <w:r>
              <w:tab/>
              <w:t>id</w:t>
            </w:r>
          </w:p>
        </w:tc>
        <w:tc>
          <w:tcPr>
            <w:tcW w:w="720" w:type="dxa"/>
          </w:tcPr>
          <w:p w14:paraId="48433293" w14:textId="77777777" w:rsidR="006F2B85" w:rsidRDefault="001E7B82">
            <w:pPr>
              <w:pStyle w:val="TableText"/>
            </w:pPr>
            <w:r>
              <w:t>1..*</w:t>
            </w:r>
          </w:p>
        </w:tc>
        <w:tc>
          <w:tcPr>
            <w:tcW w:w="1152" w:type="dxa"/>
          </w:tcPr>
          <w:p w14:paraId="54F7FF07" w14:textId="77777777" w:rsidR="006F2B85" w:rsidRDefault="001E7B82">
            <w:pPr>
              <w:pStyle w:val="TableText"/>
            </w:pPr>
            <w:r>
              <w:t>SHALL</w:t>
            </w:r>
          </w:p>
        </w:tc>
        <w:tc>
          <w:tcPr>
            <w:tcW w:w="864" w:type="dxa"/>
          </w:tcPr>
          <w:p w14:paraId="48FF9046" w14:textId="77777777" w:rsidR="006F2B85" w:rsidRDefault="006F2B85">
            <w:pPr>
              <w:pStyle w:val="TableText"/>
            </w:pPr>
          </w:p>
        </w:tc>
        <w:tc>
          <w:tcPr>
            <w:tcW w:w="1104" w:type="dxa"/>
          </w:tcPr>
          <w:p w14:paraId="0F4EBA61" w14:textId="5D09A441" w:rsidR="006F2B85" w:rsidRDefault="001E7B82">
            <w:pPr>
              <w:pStyle w:val="TableText"/>
            </w:pPr>
            <w:hyperlink w:anchor="C_5564-16307">
              <w:r>
                <w:rPr>
                  <w:rStyle w:val="HyperlinkText9pt"/>
                </w:rPr>
                <w:t>5564-16307</w:t>
              </w:r>
            </w:hyperlink>
          </w:p>
        </w:tc>
        <w:tc>
          <w:tcPr>
            <w:tcW w:w="2975" w:type="dxa"/>
          </w:tcPr>
          <w:p w14:paraId="5A50D2C2" w14:textId="77777777" w:rsidR="006F2B85" w:rsidRDefault="006F2B85">
            <w:pPr>
              <w:pStyle w:val="TableText"/>
            </w:pPr>
          </w:p>
        </w:tc>
      </w:tr>
      <w:tr w:rsidR="006F2B85" w14:paraId="20C05556" w14:textId="77777777">
        <w:trPr>
          <w:jc w:val="center"/>
        </w:trPr>
        <w:tc>
          <w:tcPr>
            <w:tcW w:w="3345" w:type="dxa"/>
          </w:tcPr>
          <w:p w14:paraId="78474BA6" w14:textId="77777777" w:rsidR="006F2B85" w:rsidRDefault="001E7B82">
            <w:pPr>
              <w:pStyle w:val="TableText"/>
            </w:pPr>
            <w:r>
              <w:tab/>
              <w:t>code</w:t>
            </w:r>
          </w:p>
        </w:tc>
        <w:tc>
          <w:tcPr>
            <w:tcW w:w="720" w:type="dxa"/>
          </w:tcPr>
          <w:p w14:paraId="622E281F" w14:textId="77777777" w:rsidR="006F2B85" w:rsidRDefault="001E7B82">
            <w:pPr>
              <w:pStyle w:val="TableText"/>
            </w:pPr>
            <w:r>
              <w:t>1..1</w:t>
            </w:r>
          </w:p>
        </w:tc>
        <w:tc>
          <w:tcPr>
            <w:tcW w:w="1152" w:type="dxa"/>
          </w:tcPr>
          <w:p w14:paraId="1FC6212E" w14:textId="77777777" w:rsidR="006F2B85" w:rsidRDefault="001E7B82">
            <w:pPr>
              <w:pStyle w:val="TableText"/>
            </w:pPr>
            <w:r>
              <w:t>SHALL</w:t>
            </w:r>
          </w:p>
        </w:tc>
        <w:tc>
          <w:tcPr>
            <w:tcW w:w="864" w:type="dxa"/>
          </w:tcPr>
          <w:p w14:paraId="0EF3951D" w14:textId="77777777" w:rsidR="006F2B85" w:rsidRDefault="006F2B85">
            <w:pPr>
              <w:pStyle w:val="TableText"/>
            </w:pPr>
          </w:p>
        </w:tc>
        <w:tc>
          <w:tcPr>
            <w:tcW w:w="1104" w:type="dxa"/>
          </w:tcPr>
          <w:p w14:paraId="31AC443D" w14:textId="544BA856" w:rsidR="006F2B85" w:rsidRDefault="001E7B82">
            <w:pPr>
              <w:pStyle w:val="TableText"/>
            </w:pPr>
            <w:hyperlink w:anchor="C_5564-16345">
              <w:r>
                <w:rPr>
                  <w:rStyle w:val="HyperlinkText9pt"/>
                </w:rPr>
                <w:t>5564-16345</w:t>
              </w:r>
            </w:hyperlink>
          </w:p>
        </w:tc>
        <w:tc>
          <w:tcPr>
            <w:tcW w:w="2975" w:type="dxa"/>
          </w:tcPr>
          <w:p w14:paraId="38C2B5AC" w14:textId="77777777" w:rsidR="006F2B85" w:rsidRDefault="006F2B85">
            <w:pPr>
              <w:pStyle w:val="TableText"/>
            </w:pPr>
          </w:p>
        </w:tc>
      </w:tr>
      <w:tr w:rsidR="006F2B85" w14:paraId="7274B297" w14:textId="77777777">
        <w:trPr>
          <w:jc w:val="center"/>
        </w:trPr>
        <w:tc>
          <w:tcPr>
            <w:tcW w:w="3345" w:type="dxa"/>
          </w:tcPr>
          <w:p w14:paraId="0D969385" w14:textId="77777777" w:rsidR="006F2B85" w:rsidRDefault="001E7B82">
            <w:pPr>
              <w:pStyle w:val="TableText"/>
            </w:pPr>
            <w:r>
              <w:tab/>
            </w:r>
            <w:r>
              <w:tab/>
              <w:t>@code</w:t>
            </w:r>
          </w:p>
        </w:tc>
        <w:tc>
          <w:tcPr>
            <w:tcW w:w="720" w:type="dxa"/>
          </w:tcPr>
          <w:p w14:paraId="64A60F89" w14:textId="77777777" w:rsidR="006F2B85" w:rsidRDefault="001E7B82">
            <w:pPr>
              <w:pStyle w:val="TableText"/>
            </w:pPr>
            <w:r>
              <w:t>1..1</w:t>
            </w:r>
          </w:p>
        </w:tc>
        <w:tc>
          <w:tcPr>
            <w:tcW w:w="1152" w:type="dxa"/>
          </w:tcPr>
          <w:p w14:paraId="51AED9C7" w14:textId="77777777" w:rsidR="006F2B85" w:rsidRDefault="001E7B82">
            <w:pPr>
              <w:pStyle w:val="TableText"/>
            </w:pPr>
            <w:r>
              <w:t>SHALL</w:t>
            </w:r>
          </w:p>
        </w:tc>
        <w:tc>
          <w:tcPr>
            <w:tcW w:w="864" w:type="dxa"/>
          </w:tcPr>
          <w:p w14:paraId="3BE58D6C" w14:textId="77777777" w:rsidR="006F2B85" w:rsidRDefault="006F2B85">
            <w:pPr>
              <w:pStyle w:val="TableText"/>
            </w:pPr>
          </w:p>
        </w:tc>
        <w:tc>
          <w:tcPr>
            <w:tcW w:w="1104" w:type="dxa"/>
          </w:tcPr>
          <w:p w14:paraId="706F31D0" w14:textId="298D154B" w:rsidR="006F2B85" w:rsidRDefault="001E7B82">
            <w:pPr>
              <w:pStyle w:val="TableText"/>
            </w:pPr>
            <w:hyperlink w:anchor="C_5564-16346">
              <w:r>
                <w:rPr>
                  <w:rStyle w:val="HyperlinkText9pt"/>
                </w:rPr>
                <w:t>5564-16346</w:t>
              </w:r>
            </w:hyperlink>
          </w:p>
        </w:tc>
        <w:tc>
          <w:tcPr>
            <w:tcW w:w="2975" w:type="dxa"/>
          </w:tcPr>
          <w:p w14:paraId="74D6E0A3" w14:textId="77777777" w:rsidR="006F2B85" w:rsidRDefault="001E7B82">
            <w:pPr>
              <w:pStyle w:val="TableText"/>
            </w:pPr>
            <w:r>
              <w:t>ASSERTION</w:t>
            </w:r>
          </w:p>
        </w:tc>
      </w:tr>
      <w:tr w:rsidR="006F2B85" w14:paraId="3E093ECE" w14:textId="77777777">
        <w:trPr>
          <w:jc w:val="center"/>
        </w:trPr>
        <w:tc>
          <w:tcPr>
            <w:tcW w:w="3345" w:type="dxa"/>
          </w:tcPr>
          <w:p w14:paraId="01F441EC" w14:textId="77777777" w:rsidR="006F2B85" w:rsidRDefault="001E7B82">
            <w:pPr>
              <w:pStyle w:val="TableText"/>
            </w:pPr>
            <w:r>
              <w:tab/>
            </w:r>
            <w:r>
              <w:tab/>
              <w:t>@codeSystem</w:t>
            </w:r>
          </w:p>
        </w:tc>
        <w:tc>
          <w:tcPr>
            <w:tcW w:w="720" w:type="dxa"/>
          </w:tcPr>
          <w:p w14:paraId="12919FFA" w14:textId="77777777" w:rsidR="006F2B85" w:rsidRDefault="001E7B82">
            <w:pPr>
              <w:pStyle w:val="TableText"/>
            </w:pPr>
            <w:r>
              <w:t>1..1</w:t>
            </w:r>
          </w:p>
        </w:tc>
        <w:tc>
          <w:tcPr>
            <w:tcW w:w="1152" w:type="dxa"/>
          </w:tcPr>
          <w:p w14:paraId="77B2F7DC" w14:textId="77777777" w:rsidR="006F2B85" w:rsidRDefault="001E7B82">
            <w:pPr>
              <w:pStyle w:val="TableText"/>
            </w:pPr>
            <w:r>
              <w:t>SHALL</w:t>
            </w:r>
          </w:p>
        </w:tc>
        <w:tc>
          <w:tcPr>
            <w:tcW w:w="864" w:type="dxa"/>
          </w:tcPr>
          <w:p w14:paraId="27DBB30D" w14:textId="77777777" w:rsidR="006F2B85" w:rsidRDefault="006F2B85">
            <w:pPr>
              <w:pStyle w:val="TableText"/>
            </w:pPr>
          </w:p>
        </w:tc>
        <w:tc>
          <w:tcPr>
            <w:tcW w:w="1104" w:type="dxa"/>
          </w:tcPr>
          <w:p w14:paraId="3270C494" w14:textId="74E66AAF" w:rsidR="006F2B85" w:rsidRDefault="001E7B82">
            <w:pPr>
              <w:pStyle w:val="TableText"/>
            </w:pPr>
            <w:hyperlink w:anchor="C_5564-32171">
              <w:r>
                <w:rPr>
                  <w:rStyle w:val="HyperlinkText9pt"/>
                </w:rPr>
                <w:t>5564-32171</w:t>
              </w:r>
            </w:hyperlink>
          </w:p>
        </w:tc>
        <w:tc>
          <w:tcPr>
            <w:tcW w:w="2975" w:type="dxa"/>
          </w:tcPr>
          <w:p w14:paraId="2B3226DA" w14:textId="77777777" w:rsidR="006F2B85" w:rsidRDefault="001E7B82">
            <w:pPr>
              <w:pStyle w:val="TableText"/>
            </w:pPr>
            <w:r>
              <w:t>urn:oid:2.16.840.1.113883.5.4 (HL7ActCode) = 2.16.840.1.113883.5.4</w:t>
            </w:r>
          </w:p>
        </w:tc>
      </w:tr>
      <w:tr w:rsidR="006F2B85" w14:paraId="1C4B62E9" w14:textId="77777777">
        <w:trPr>
          <w:jc w:val="center"/>
        </w:trPr>
        <w:tc>
          <w:tcPr>
            <w:tcW w:w="3345" w:type="dxa"/>
          </w:tcPr>
          <w:p w14:paraId="03BB34DD" w14:textId="77777777" w:rsidR="006F2B85" w:rsidRDefault="001E7B82">
            <w:pPr>
              <w:pStyle w:val="TableText"/>
            </w:pPr>
            <w:r>
              <w:tab/>
              <w:t>statusCode</w:t>
            </w:r>
          </w:p>
        </w:tc>
        <w:tc>
          <w:tcPr>
            <w:tcW w:w="720" w:type="dxa"/>
          </w:tcPr>
          <w:p w14:paraId="3FE7B576" w14:textId="77777777" w:rsidR="006F2B85" w:rsidRDefault="001E7B82">
            <w:pPr>
              <w:pStyle w:val="TableText"/>
            </w:pPr>
            <w:r>
              <w:t>1..1</w:t>
            </w:r>
          </w:p>
        </w:tc>
        <w:tc>
          <w:tcPr>
            <w:tcW w:w="1152" w:type="dxa"/>
          </w:tcPr>
          <w:p w14:paraId="37294C08" w14:textId="77777777" w:rsidR="006F2B85" w:rsidRDefault="001E7B82">
            <w:pPr>
              <w:pStyle w:val="TableText"/>
            </w:pPr>
            <w:r>
              <w:t>SHALL</w:t>
            </w:r>
          </w:p>
        </w:tc>
        <w:tc>
          <w:tcPr>
            <w:tcW w:w="864" w:type="dxa"/>
          </w:tcPr>
          <w:p w14:paraId="4656926B" w14:textId="77777777" w:rsidR="006F2B85" w:rsidRDefault="006F2B85">
            <w:pPr>
              <w:pStyle w:val="TableText"/>
            </w:pPr>
          </w:p>
        </w:tc>
        <w:tc>
          <w:tcPr>
            <w:tcW w:w="1104" w:type="dxa"/>
          </w:tcPr>
          <w:p w14:paraId="023BDF9A" w14:textId="463990F8" w:rsidR="006F2B85" w:rsidRDefault="001E7B82">
            <w:pPr>
              <w:pStyle w:val="TableText"/>
            </w:pPr>
            <w:hyperlink w:anchor="C_5564-16308">
              <w:r>
                <w:rPr>
                  <w:rStyle w:val="HyperlinkText9pt"/>
                </w:rPr>
                <w:t>5564-16308</w:t>
              </w:r>
            </w:hyperlink>
          </w:p>
        </w:tc>
        <w:tc>
          <w:tcPr>
            <w:tcW w:w="2975" w:type="dxa"/>
          </w:tcPr>
          <w:p w14:paraId="4DFDCA6C" w14:textId="77777777" w:rsidR="006F2B85" w:rsidRDefault="006F2B85">
            <w:pPr>
              <w:pStyle w:val="TableText"/>
            </w:pPr>
          </w:p>
        </w:tc>
      </w:tr>
      <w:tr w:rsidR="006F2B85" w14:paraId="2AE0A1C4" w14:textId="77777777">
        <w:trPr>
          <w:jc w:val="center"/>
        </w:trPr>
        <w:tc>
          <w:tcPr>
            <w:tcW w:w="3345" w:type="dxa"/>
          </w:tcPr>
          <w:p w14:paraId="131E4EAD" w14:textId="77777777" w:rsidR="006F2B85" w:rsidRDefault="001E7B82">
            <w:pPr>
              <w:pStyle w:val="TableText"/>
            </w:pPr>
            <w:r>
              <w:tab/>
            </w:r>
            <w:r>
              <w:tab/>
              <w:t>@code</w:t>
            </w:r>
          </w:p>
        </w:tc>
        <w:tc>
          <w:tcPr>
            <w:tcW w:w="720" w:type="dxa"/>
          </w:tcPr>
          <w:p w14:paraId="0CBD0803" w14:textId="77777777" w:rsidR="006F2B85" w:rsidRDefault="001E7B82">
            <w:pPr>
              <w:pStyle w:val="TableText"/>
            </w:pPr>
            <w:r>
              <w:t>1..1</w:t>
            </w:r>
          </w:p>
        </w:tc>
        <w:tc>
          <w:tcPr>
            <w:tcW w:w="1152" w:type="dxa"/>
          </w:tcPr>
          <w:p w14:paraId="4AE9014E" w14:textId="77777777" w:rsidR="006F2B85" w:rsidRDefault="001E7B82">
            <w:pPr>
              <w:pStyle w:val="TableText"/>
            </w:pPr>
            <w:r>
              <w:t>SHALL</w:t>
            </w:r>
          </w:p>
        </w:tc>
        <w:tc>
          <w:tcPr>
            <w:tcW w:w="864" w:type="dxa"/>
          </w:tcPr>
          <w:p w14:paraId="67E3D93C" w14:textId="77777777" w:rsidR="006F2B85" w:rsidRDefault="006F2B85">
            <w:pPr>
              <w:pStyle w:val="TableText"/>
            </w:pPr>
          </w:p>
        </w:tc>
        <w:tc>
          <w:tcPr>
            <w:tcW w:w="1104" w:type="dxa"/>
          </w:tcPr>
          <w:p w14:paraId="2B11D313" w14:textId="7DE7CB9E" w:rsidR="006F2B85" w:rsidRDefault="001E7B82">
            <w:pPr>
              <w:pStyle w:val="TableText"/>
            </w:pPr>
            <w:hyperlink w:anchor="C_5564-26354">
              <w:r>
                <w:rPr>
                  <w:rStyle w:val="HyperlinkText9pt"/>
                </w:rPr>
                <w:t>5564-26354</w:t>
              </w:r>
            </w:hyperlink>
          </w:p>
        </w:tc>
        <w:tc>
          <w:tcPr>
            <w:tcW w:w="2975" w:type="dxa"/>
          </w:tcPr>
          <w:p w14:paraId="65DB588A" w14:textId="77777777" w:rsidR="006F2B85" w:rsidRDefault="001E7B82">
            <w:pPr>
              <w:pStyle w:val="TableText"/>
            </w:pPr>
            <w:r>
              <w:t>urn:oid:2.16.840.1.113883.5.14 (HL7ActStatus) = completed</w:t>
            </w:r>
          </w:p>
        </w:tc>
      </w:tr>
      <w:tr w:rsidR="006F2B85" w14:paraId="3FF90806" w14:textId="77777777">
        <w:trPr>
          <w:jc w:val="center"/>
        </w:trPr>
        <w:tc>
          <w:tcPr>
            <w:tcW w:w="3345" w:type="dxa"/>
          </w:tcPr>
          <w:p w14:paraId="06AAAACF" w14:textId="77777777" w:rsidR="006F2B85" w:rsidRDefault="001E7B82">
            <w:pPr>
              <w:pStyle w:val="TableText"/>
            </w:pPr>
            <w:r>
              <w:tab/>
              <w:t>effectiveTime</w:t>
            </w:r>
          </w:p>
        </w:tc>
        <w:tc>
          <w:tcPr>
            <w:tcW w:w="720" w:type="dxa"/>
          </w:tcPr>
          <w:p w14:paraId="5C676911" w14:textId="77777777" w:rsidR="006F2B85" w:rsidRDefault="001E7B82">
            <w:pPr>
              <w:pStyle w:val="TableText"/>
            </w:pPr>
            <w:r>
              <w:t>1..1</w:t>
            </w:r>
          </w:p>
        </w:tc>
        <w:tc>
          <w:tcPr>
            <w:tcW w:w="1152" w:type="dxa"/>
          </w:tcPr>
          <w:p w14:paraId="06368EEA" w14:textId="77777777" w:rsidR="006F2B85" w:rsidRDefault="001E7B82">
            <w:pPr>
              <w:pStyle w:val="TableText"/>
            </w:pPr>
            <w:r>
              <w:t>SHALL</w:t>
            </w:r>
          </w:p>
        </w:tc>
        <w:tc>
          <w:tcPr>
            <w:tcW w:w="864" w:type="dxa"/>
          </w:tcPr>
          <w:p w14:paraId="76156366" w14:textId="77777777" w:rsidR="006F2B85" w:rsidRDefault="006F2B85">
            <w:pPr>
              <w:pStyle w:val="TableText"/>
            </w:pPr>
          </w:p>
        </w:tc>
        <w:tc>
          <w:tcPr>
            <w:tcW w:w="1104" w:type="dxa"/>
          </w:tcPr>
          <w:p w14:paraId="2D932955" w14:textId="5B01F61B" w:rsidR="006F2B85" w:rsidRDefault="001E7B82">
            <w:pPr>
              <w:pStyle w:val="TableText"/>
            </w:pPr>
            <w:hyperlink w:anchor="C_5564-16309">
              <w:r>
                <w:rPr>
                  <w:rStyle w:val="HyperlinkText9pt"/>
                </w:rPr>
                <w:t>5564-16309</w:t>
              </w:r>
            </w:hyperlink>
          </w:p>
        </w:tc>
        <w:tc>
          <w:tcPr>
            <w:tcW w:w="2975" w:type="dxa"/>
          </w:tcPr>
          <w:p w14:paraId="01A55D4D" w14:textId="77777777" w:rsidR="006F2B85" w:rsidRDefault="006F2B85">
            <w:pPr>
              <w:pStyle w:val="TableText"/>
            </w:pPr>
          </w:p>
        </w:tc>
      </w:tr>
      <w:tr w:rsidR="006F2B85" w14:paraId="04425DFD" w14:textId="77777777">
        <w:trPr>
          <w:jc w:val="center"/>
        </w:trPr>
        <w:tc>
          <w:tcPr>
            <w:tcW w:w="3345" w:type="dxa"/>
          </w:tcPr>
          <w:p w14:paraId="4FB598BC" w14:textId="77777777" w:rsidR="006F2B85" w:rsidRDefault="001E7B82">
            <w:pPr>
              <w:pStyle w:val="TableText"/>
            </w:pPr>
            <w:r>
              <w:tab/>
            </w:r>
            <w:r>
              <w:tab/>
              <w:t>low</w:t>
            </w:r>
          </w:p>
        </w:tc>
        <w:tc>
          <w:tcPr>
            <w:tcW w:w="720" w:type="dxa"/>
          </w:tcPr>
          <w:p w14:paraId="04B13F57" w14:textId="77777777" w:rsidR="006F2B85" w:rsidRDefault="001E7B82">
            <w:pPr>
              <w:pStyle w:val="TableText"/>
            </w:pPr>
            <w:r>
              <w:t>1..1</w:t>
            </w:r>
          </w:p>
        </w:tc>
        <w:tc>
          <w:tcPr>
            <w:tcW w:w="1152" w:type="dxa"/>
          </w:tcPr>
          <w:p w14:paraId="1ED79452" w14:textId="77777777" w:rsidR="006F2B85" w:rsidRDefault="001E7B82">
            <w:pPr>
              <w:pStyle w:val="TableText"/>
            </w:pPr>
            <w:r>
              <w:t>SHALL</w:t>
            </w:r>
          </w:p>
        </w:tc>
        <w:tc>
          <w:tcPr>
            <w:tcW w:w="864" w:type="dxa"/>
          </w:tcPr>
          <w:p w14:paraId="4F61CB9B" w14:textId="77777777" w:rsidR="006F2B85" w:rsidRDefault="006F2B85">
            <w:pPr>
              <w:pStyle w:val="TableText"/>
            </w:pPr>
          </w:p>
        </w:tc>
        <w:tc>
          <w:tcPr>
            <w:tcW w:w="1104" w:type="dxa"/>
          </w:tcPr>
          <w:p w14:paraId="75CCCD86" w14:textId="65E48CA7" w:rsidR="006F2B85" w:rsidRDefault="001E7B82">
            <w:pPr>
              <w:pStyle w:val="TableText"/>
            </w:pPr>
            <w:hyperlink w:anchor="C_5564-31536">
              <w:r>
                <w:rPr>
                  <w:rStyle w:val="HyperlinkText9pt"/>
                </w:rPr>
                <w:t>5564-31536</w:t>
              </w:r>
            </w:hyperlink>
          </w:p>
        </w:tc>
        <w:tc>
          <w:tcPr>
            <w:tcW w:w="2975" w:type="dxa"/>
          </w:tcPr>
          <w:p w14:paraId="4CF5942D" w14:textId="77777777" w:rsidR="006F2B85" w:rsidRDefault="006F2B85">
            <w:pPr>
              <w:pStyle w:val="TableText"/>
            </w:pPr>
          </w:p>
        </w:tc>
      </w:tr>
      <w:tr w:rsidR="006F2B85" w14:paraId="77E8B285" w14:textId="77777777">
        <w:trPr>
          <w:jc w:val="center"/>
        </w:trPr>
        <w:tc>
          <w:tcPr>
            <w:tcW w:w="3345" w:type="dxa"/>
          </w:tcPr>
          <w:p w14:paraId="011C6C02" w14:textId="77777777" w:rsidR="006F2B85" w:rsidRDefault="001E7B82">
            <w:pPr>
              <w:pStyle w:val="TableText"/>
            </w:pPr>
            <w:r>
              <w:tab/>
            </w:r>
            <w:r>
              <w:tab/>
              <w:t>high</w:t>
            </w:r>
          </w:p>
        </w:tc>
        <w:tc>
          <w:tcPr>
            <w:tcW w:w="720" w:type="dxa"/>
          </w:tcPr>
          <w:p w14:paraId="3A684BF0" w14:textId="77777777" w:rsidR="006F2B85" w:rsidRDefault="001E7B82">
            <w:pPr>
              <w:pStyle w:val="TableText"/>
            </w:pPr>
            <w:r>
              <w:t>0..1</w:t>
            </w:r>
          </w:p>
        </w:tc>
        <w:tc>
          <w:tcPr>
            <w:tcW w:w="1152" w:type="dxa"/>
          </w:tcPr>
          <w:p w14:paraId="4E360D68" w14:textId="77777777" w:rsidR="006F2B85" w:rsidRDefault="001E7B82">
            <w:pPr>
              <w:pStyle w:val="TableText"/>
            </w:pPr>
            <w:r>
              <w:t>MAY</w:t>
            </w:r>
          </w:p>
        </w:tc>
        <w:tc>
          <w:tcPr>
            <w:tcW w:w="864" w:type="dxa"/>
          </w:tcPr>
          <w:p w14:paraId="0AAD1E35" w14:textId="77777777" w:rsidR="006F2B85" w:rsidRDefault="006F2B85">
            <w:pPr>
              <w:pStyle w:val="TableText"/>
            </w:pPr>
          </w:p>
        </w:tc>
        <w:tc>
          <w:tcPr>
            <w:tcW w:w="1104" w:type="dxa"/>
          </w:tcPr>
          <w:p w14:paraId="2E6C9F69" w14:textId="499CBA1E" w:rsidR="006F2B85" w:rsidRDefault="001E7B82">
            <w:pPr>
              <w:pStyle w:val="TableText"/>
            </w:pPr>
            <w:hyperlink w:anchor="C_5564-31537">
              <w:r>
                <w:rPr>
                  <w:rStyle w:val="HyperlinkText9pt"/>
                </w:rPr>
                <w:t>5564-31537</w:t>
              </w:r>
            </w:hyperlink>
          </w:p>
        </w:tc>
        <w:tc>
          <w:tcPr>
            <w:tcW w:w="2975" w:type="dxa"/>
          </w:tcPr>
          <w:p w14:paraId="182C55EA" w14:textId="77777777" w:rsidR="006F2B85" w:rsidRDefault="006F2B85">
            <w:pPr>
              <w:pStyle w:val="TableText"/>
            </w:pPr>
          </w:p>
        </w:tc>
      </w:tr>
      <w:tr w:rsidR="006F2B85" w14:paraId="19BE8D33" w14:textId="77777777">
        <w:trPr>
          <w:jc w:val="center"/>
        </w:trPr>
        <w:tc>
          <w:tcPr>
            <w:tcW w:w="3345" w:type="dxa"/>
          </w:tcPr>
          <w:p w14:paraId="35158138" w14:textId="77777777" w:rsidR="006F2B85" w:rsidRDefault="001E7B82">
            <w:pPr>
              <w:pStyle w:val="TableText"/>
            </w:pPr>
            <w:r>
              <w:tab/>
              <w:t>value</w:t>
            </w:r>
          </w:p>
        </w:tc>
        <w:tc>
          <w:tcPr>
            <w:tcW w:w="720" w:type="dxa"/>
          </w:tcPr>
          <w:p w14:paraId="150B0036" w14:textId="77777777" w:rsidR="006F2B85" w:rsidRDefault="001E7B82">
            <w:pPr>
              <w:pStyle w:val="TableText"/>
            </w:pPr>
            <w:r>
              <w:t>1..1</w:t>
            </w:r>
          </w:p>
        </w:tc>
        <w:tc>
          <w:tcPr>
            <w:tcW w:w="1152" w:type="dxa"/>
          </w:tcPr>
          <w:p w14:paraId="6213DA4D" w14:textId="77777777" w:rsidR="006F2B85" w:rsidRDefault="001E7B82">
            <w:pPr>
              <w:pStyle w:val="TableText"/>
            </w:pPr>
            <w:r>
              <w:t>SHALL</w:t>
            </w:r>
          </w:p>
        </w:tc>
        <w:tc>
          <w:tcPr>
            <w:tcW w:w="864" w:type="dxa"/>
          </w:tcPr>
          <w:p w14:paraId="2EAAAF24" w14:textId="77777777" w:rsidR="006F2B85" w:rsidRDefault="001E7B82">
            <w:pPr>
              <w:pStyle w:val="TableText"/>
            </w:pPr>
            <w:r>
              <w:t>CD</w:t>
            </w:r>
          </w:p>
        </w:tc>
        <w:tc>
          <w:tcPr>
            <w:tcW w:w="1104" w:type="dxa"/>
          </w:tcPr>
          <w:p w14:paraId="650DB285" w14:textId="4D530A66" w:rsidR="006F2B85" w:rsidRDefault="001E7B82">
            <w:pPr>
              <w:pStyle w:val="TableText"/>
            </w:pPr>
            <w:hyperlink w:anchor="C_5564-16312">
              <w:r>
                <w:rPr>
                  <w:rStyle w:val="HyperlinkText9pt"/>
                </w:rPr>
                <w:t>5564-16312</w:t>
              </w:r>
            </w:hyperlink>
          </w:p>
        </w:tc>
        <w:tc>
          <w:tcPr>
            <w:tcW w:w="2975" w:type="dxa"/>
          </w:tcPr>
          <w:p w14:paraId="59868C3B" w14:textId="77777777" w:rsidR="006F2B85" w:rsidRDefault="006F2B85">
            <w:pPr>
              <w:pStyle w:val="TableText"/>
            </w:pPr>
          </w:p>
        </w:tc>
      </w:tr>
      <w:tr w:rsidR="006F2B85" w14:paraId="521AB139" w14:textId="77777777">
        <w:trPr>
          <w:jc w:val="center"/>
        </w:trPr>
        <w:tc>
          <w:tcPr>
            <w:tcW w:w="3345" w:type="dxa"/>
          </w:tcPr>
          <w:p w14:paraId="3E3BA83B" w14:textId="77777777" w:rsidR="006F2B85" w:rsidRDefault="001E7B82">
            <w:pPr>
              <w:pStyle w:val="TableText"/>
            </w:pPr>
            <w:r>
              <w:tab/>
            </w:r>
            <w:r>
              <w:tab/>
              <w:t>@code</w:t>
            </w:r>
          </w:p>
        </w:tc>
        <w:tc>
          <w:tcPr>
            <w:tcW w:w="720" w:type="dxa"/>
          </w:tcPr>
          <w:p w14:paraId="11B1BCF2" w14:textId="77777777" w:rsidR="006F2B85" w:rsidRDefault="001E7B82">
            <w:pPr>
              <w:pStyle w:val="TableText"/>
            </w:pPr>
            <w:r>
              <w:t>1..1</w:t>
            </w:r>
          </w:p>
        </w:tc>
        <w:tc>
          <w:tcPr>
            <w:tcW w:w="1152" w:type="dxa"/>
          </w:tcPr>
          <w:p w14:paraId="6AAA5DC3" w14:textId="77777777" w:rsidR="006F2B85" w:rsidRDefault="001E7B82">
            <w:pPr>
              <w:pStyle w:val="TableText"/>
            </w:pPr>
            <w:r>
              <w:t>SHALL</w:t>
            </w:r>
          </w:p>
        </w:tc>
        <w:tc>
          <w:tcPr>
            <w:tcW w:w="864" w:type="dxa"/>
          </w:tcPr>
          <w:p w14:paraId="24DBF77B" w14:textId="77777777" w:rsidR="006F2B85" w:rsidRDefault="001E7B82">
            <w:pPr>
              <w:pStyle w:val="TableText"/>
            </w:pPr>
            <w:r>
              <w:t>CS</w:t>
            </w:r>
          </w:p>
        </w:tc>
        <w:tc>
          <w:tcPr>
            <w:tcW w:w="1104" w:type="dxa"/>
          </w:tcPr>
          <w:p w14:paraId="25B1E3E8" w14:textId="1ACC2517" w:rsidR="006F2B85" w:rsidRDefault="001E7B82">
            <w:pPr>
              <w:pStyle w:val="TableText"/>
            </w:pPr>
            <w:hyperlink w:anchor="C_5564-16317">
              <w:r>
                <w:rPr>
                  <w:rStyle w:val="HyperlinkText9pt"/>
                </w:rPr>
                <w:t>5564-16317</w:t>
              </w:r>
            </w:hyperlink>
          </w:p>
        </w:tc>
        <w:tc>
          <w:tcPr>
            <w:tcW w:w="2975" w:type="dxa"/>
          </w:tcPr>
          <w:p w14:paraId="3480F3EE" w14:textId="77777777" w:rsidR="006F2B85" w:rsidRDefault="001E7B82">
            <w:pPr>
              <w:pStyle w:val="TableText"/>
            </w:pPr>
            <w:r>
              <w:t>urn:oid:2.16.840.1.113883.3.88.12.3221.6.2 (Allergy and Intolerance Type)</w:t>
            </w:r>
          </w:p>
        </w:tc>
      </w:tr>
      <w:tr w:rsidR="006F2B85" w14:paraId="4D108C7B" w14:textId="77777777">
        <w:trPr>
          <w:jc w:val="center"/>
        </w:trPr>
        <w:tc>
          <w:tcPr>
            <w:tcW w:w="3345" w:type="dxa"/>
          </w:tcPr>
          <w:p w14:paraId="650DC7A6" w14:textId="77777777" w:rsidR="006F2B85" w:rsidRDefault="001E7B82">
            <w:pPr>
              <w:pStyle w:val="TableText"/>
            </w:pPr>
            <w:r>
              <w:tab/>
              <w:t>author</w:t>
            </w:r>
          </w:p>
        </w:tc>
        <w:tc>
          <w:tcPr>
            <w:tcW w:w="720" w:type="dxa"/>
          </w:tcPr>
          <w:p w14:paraId="5CB11361" w14:textId="77777777" w:rsidR="006F2B85" w:rsidRDefault="001E7B82">
            <w:pPr>
              <w:pStyle w:val="TableText"/>
            </w:pPr>
            <w:r>
              <w:t>0..*</w:t>
            </w:r>
          </w:p>
        </w:tc>
        <w:tc>
          <w:tcPr>
            <w:tcW w:w="1152" w:type="dxa"/>
          </w:tcPr>
          <w:p w14:paraId="1041558B" w14:textId="77777777" w:rsidR="006F2B85" w:rsidRDefault="001E7B82">
            <w:pPr>
              <w:pStyle w:val="TableText"/>
            </w:pPr>
            <w:r>
              <w:t>SHOULD</w:t>
            </w:r>
          </w:p>
        </w:tc>
        <w:tc>
          <w:tcPr>
            <w:tcW w:w="864" w:type="dxa"/>
          </w:tcPr>
          <w:p w14:paraId="357B7F27" w14:textId="77777777" w:rsidR="006F2B85" w:rsidRDefault="006F2B85">
            <w:pPr>
              <w:pStyle w:val="TableText"/>
            </w:pPr>
          </w:p>
        </w:tc>
        <w:tc>
          <w:tcPr>
            <w:tcW w:w="1104" w:type="dxa"/>
          </w:tcPr>
          <w:p w14:paraId="5DC9C3D9" w14:textId="36C285C5" w:rsidR="006F2B85" w:rsidRDefault="001E7B82">
            <w:pPr>
              <w:pStyle w:val="TableText"/>
            </w:pPr>
            <w:hyperlink w:anchor="C_5564-31144">
              <w:r>
                <w:rPr>
                  <w:rStyle w:val="HyperlinkText9pt"/>
                </w:rPr>
                <w:t>5564-31144</w:t>
              </w:r>
            </w:hyperlink>
          </w:p>
        </w:tc>
        <w:tc>
          <w:tcPr>
            <w:tcW w:w="2975" w:type="dxa"/>
          </w:tcPr>
          <w:p w14:paraId="206B3D04" w14:textId="17F9A94E" w:rsidR="006F2B85" w:rsidRDefault="001E7B82">
            <w:pPr>
              <w:pStyle w:val="TableText"/>
            </w:pPr>
            <w:hyperlink w:anchor="U_Author_Participation">
              <w:r>
                <w:rPr>
                  <w:rStyle w:val="HyperlinkText9pt"/>
                </w:rPr>
                <w:t>Author Participation (identifier: urn:oid:2.16.840.1.113883.10.20.22.4.119</w:t>
              </w:r>
            </w:hyperlink>
          </w:p>
        </w:tc>
      </w:tr>
      <w:tr w:rsidR="006F2B85" w14:paraId="171F7DA9" w14:textId="77777777">
        <w:trPr>
          <w:jc w:val="center"/>
        </w:trPr>
        <w:tc>
          <w:tcPr>
            <w:tcW w:w="3345" w:type="dxa"/>
          </w:tcPr>
          <w:p w14:paraId="0EEA3636" w14:textId="77777777" w:rsidR="006F2B85" w:rsidRDefault="001E7B82">
            <w:pPr>
              <w:pStyle w:val="TableText"/>
            </w:pPr>
            <w:r>
              <w:tab/>
              <w:t>participant</w:t>
            </w:r>
          </w:p>
        </w:tc>
        <w:tc>
          <w:tcPr>
            <w:tcW w:w="720" w:type="dxa"/>
          </w:tcPr>
          <w:p w14:paraId="4A2E5BD5" w14:textId="77777777" w:rsidR="006F2B85" w:rsidRDefault="001E7B82">
            <w:pPr>
              <w:pStyle w:val="TableText"/>
            </w:pPr>
            <w:r>
              <w:t>0..*</w:t>
            </w:r>
          </w:p>
        </w:tc>
        <w:tc>
          <w:tcPr>
            <w:tcW w:w="1152" w:type="dxa"/>
          </w:tcPr>
          <w:p w14:paraId="6F85C647" w14:textId="77777777" w:rsidR="006F2B85" w:rsidRDefault="001E7B82">
            <w:pPr>
              <w:pStyle w:val="TableText"/>
            </w:pPr>
            <w:r>
              <w:t>SHOULD</w:t>
            </w:r>
          </w:p>
        </w:tc>
        <w:tc>
          <w:tcPr>
            <w:tcW w:w="864" w:type="dxa"/>
          </w:tcPr>
          <w:p w14:paraId="7A149211" w14:textId="77777777" w:rsidR="006F2B85" w:rsidRDefault="006F2B85">
            <w:pPr>
              <w:pStyle w:val="TableText"/>
            </w:pPr>
          </w:p>
        </w:tc>
        <w:tc>
          <w:tcPr>
            <w:tcW w:w="1104" w:type="dxa"/>
          </w:tcPr>
          <w:p w14:paraId="0234952F" w14:textId="4C70B1A6" w:rsidR="006F2B85" w:rsidRDefault="001E7B82">
            <w:pPr>
              <w:pStyle w:val="TableText"/>
            </w:pPr>
            <w:hyperlink w:anchor="C_5564-16318">
              <w:r>
                <w:rPr>
                  <w:rStyle w:val="HyperlinkText9pt"/>
                </w:rPr>
                <w:t>5564-16318</w:t>
              </w:r>
            </w:hyperlink>
          </w:p>
        </w:tc>
        <w:tc>
          <w:tcPr>
            <w:tcW w:w="2975" w:type="dxa"/>
          </w:tcPr>
          <w:p w14:paraId="364BDB0E" w14:textId="77777777" w:rsidR="006F2B85" w:rsidRDefault="006F2B85">
            <w:pPr>
              <w:pStyle w:val="TableText"/>
            </w:pPr>
          </w:p>
        </w:tc>
      </w:tr>
      <w:tr w:rsidR="006F2B85" w14:paraId="4782E7A6" w14:textId="77777777">
        <w:trPr>
          <w:jc w:val="center"/>
        </w:trPr>
        <w:tc>
          <w:tcPr>
            <w:tcW w:w="3345" w:type="dxa"/>
          </w:tcPr>
          <w:p w14:paraId="2E247125" w14:textId="77777777" w:rsidR="006F2B85" w:rsidRDefault="001E7B82">
            <w:pPr>
              <w:pStyle w:val="TableText"/>
            </w:pPr>
            <w:r>
              <w:tab/>
            </w:r>
            <w:r>
              <w:tab/>
              <w:t>@typeCode</w:t>
            </w:r>
          </w:p>
        </w:tc>
        <w:tc>
          <w:tcPr>
            <w:tcW w:w="720" w:type="dxa"/>
          </w:tcPr>
          <w:p w14:paraId="47156D7C" w14:textId="77777777" w:rsidR="006F2B85" w:rsidRDefault="001E7B82">
            <w:pPr>
              <w:pStyle w:val="TableText"/>
            </w:pPr>
            <w:r>
              <w:t>1..1</w:t>
            </w:r>
          </w:p>
        </w:tc>
        <w:tc>
          <w:tcPr>
            <w:tcW w:w="1152" w:type="dxa"/>
          </w:tcPr>
          <w:p w14:paraId="1C160E1C" w14:textId="77777777" w:rsidR="006F2B85" w:rsidRDefault="001E7B82">
            <w:pPr>
              <w:pStyle w:val="TableText"/>
            </w:pPr>
            <w:r>
              <w:t>SHALL</w:t>
            </w:r>
          </w:p>
        </w:tc>
        <w:tc>
          <w:tcPr>
            <w:tcW w:w="864" w:type="dxa"/>
          </w:tcPr>
          <w:p w14:paraId="1527F668" w14:textId="77777777" w:rsidR="006F2B85" w:rsidRDefault="006F2B85">
            <w:pPr>
              <w:pStyle w:val="TableText"/>
            </w:pPr>
          </w:p>
        </w:tc>
        <w:tc>
          <w:tcPr>
            <w:tcW w:w="1104" w:type="dxa"/>
          </w:tcPr>
          <w:p w14:paraId="3924AA08" w14:textId="59459432" w:rsidR="006F2B85" w:rsidRDefault="001E7B82">
            <w:pPr>
              <w:pStyle w:val="TableText"/>
            </w:pPr>
            <w:hyperlink w:anchor="C_5564-16319">
              <w:r>
                <w:rPr>
                  <w:rStyle w:val="HyperlinkText9pt"/>
                </w:rPr>
                <w:t>5564-16319</w:t>
              </w:r>
            </w:hyperlink>
          </w:p>
        </w:tc>
        <w:tc>
          <w:tcPr>
            <w:tcW w:w="2975" w:type="dxa"/>
          </w:tcPr>
          <w:p w14:paraId="4E9BBBDD" w14:textId="77777777" w:rsidR="006F2B85" w:rsidRDefault="001E7B82">
            <w:pPr>
              <w:pStyle w:val="TableText"/>
            </w:pPr>
            <w:r>
              <w:t>urn:oid:2.16.840.1.113883.5.90 (HL7ParticipationType) = CSM</w:t>
            </w:r>
          </w:p>
        </w:tc>
      </w:tr>
      <w:tr w:rsidR="006F2B85" w14:paraId="5A6DBD7E" w14:textId="77777777">
        <w:trPr>
          <w:jc w:val="center"/>
        </w:trPr>
        <w:tc>
          <w:tcPr>
            <w:tcW w:w="3345" w:type="dxa"/>
          </w:tcPr>
          <w:p w14:paraId="03FDA765" w14:textId="77777777" w:rsidR="006F2B85" w:rsidRDefault="001E7B82">
            <w:pPr>
              <w:pStyle w:val="TableText"/>
            </w:pPr>
            <w:r>
              <w:lastRenderedPageBreak/>
              <w:tab/>
            </w:r>
            <w:r>
              <w:tab/>
              <w:t>participantRole</w:t>
            </w:r>
          </w:p>
        </w:tc>
        <w:tc>
          <w:tcPr>
            <w:tcW w:w="720" w:type="dxa"/>
          </w:tcPr>
          <w:p w14:paraId="350B8A3C" w14:textId="77777777" w:rsidR="006F2B85" w:rsidRDefault="001E7B82">
            <w:pPr>
              <w:pStyle w:val="TableText"/>
            </w:pPr>
            <w:r>
              <w:t>1..1</w:t>
            </w:r>
          </w:p>
        </w:tc>
        <w:tc>
          <w:tcPr>
            <w:tcW w:w="1152" w:type="dxa"/>
          </w:tcPr>
          <w:p w14:paraId="16C2F0A6" w14:textId="77777777" w:rsidR="006F2B85" w:rsidRDefault="001E7B82">
            <w:pPr>
              <w:pStyle w:val="TableText"/>
            </w:pPr>
            <w:r>
              <w:t>SHALL</w:t>
            </w:r>
          </w:p>
        </w:tc>
        <w:tc>
          <w:tcPr>
            <w:tcW w:w="864" w:type="dxa"/>
          </w:tcPr>
          <w:p w14:paraId="4F96C368" w14:textId="77777777" w:rsidR="006F2B85" w:rsidRDefault="006F2B85">
            <w:pPr>
              <w:pStyle w:val="TableText"/>
            </w:pPr>
          </w:p>
        </w:tc>
        <w:tc>
          <w:tcPr>
            <w:tcW w:w="1104" w:type="dxa"/>
          </w:tcPr>
          <w:p w14:paraId="65D341F9" w14:textId="5AF5868C" w:rsidR="006F2B85" w:rsidRDefault="001E7B82">
            <w:pPr>
              <w:pStyle w:val="TableText"/>
            </w:pPr>
            <w:hyperlink w:anchor="C_5564-16320">
              <w:r>
                <w:rPr>
                  <w:rStyle w:val="HyperlinkText9pt"/>
                </w:rPr>
                <w:t>5564-16320</w:t>
              </w:r>
            </w:hyperlink>
          </w:p>
        </w:tc>
        <w:tc>
          <w:tcPr>
            <w:tcW w:w="2975" w:type="dxa"/>
          </w:tcPr>
          <w:p w14:paraId="7496DB73" w14:textId="77777777" w:rsidR="006F2B85" w:rsidRDefault="006F2B85">
            <w:pPr>
              <w:pStyle w:val="TableText"/>
            </w:pPr>
          </w:p>
        </w:tc>
      </w:tr>
      <w:tr w:rsidR="006F2B85" w14:paraId="0B2472FF" w14:textId="77777777">
        <w:trPr>
          <w:jc w:val="center"/>
        </w:trPr>
        <w:tc>
          <w:tcPr>
            <w:tcW w:w="3345" w:type="dxa"/>
          </w:tcPr>
          <w:p w14:paraId="3F0B6836" w14:textId="77777777" w:rsidR="006F2B85" w:rsidRDefault="001E7B82">
            <w:pPr>
              <w:pStyle w:val="TableText"/>
            </w:pPr>
            <w:r>
              <w:tab/>
            </w:r>
            <w:r>
              <w:tab/>
            </w:r>
            <w:r>
              <w:tab/>
              <w:t>@classCode</w:t>
            </w:r>
          </w:p>
        </w:tc>
        <w:tc>
          <w:tcPr>
            <w:tcW w:w="720" w:type="dxa"/>
          </w:tcPr>
          <w:p w14:paraId="33A9A680" w14:textId="77777777" w:rsidR="006F2B85" w:rsidRDefault="001E7B82">
            <w:pPr>
              <w:pStyle w:val="TableText"/>
            </w:pPr>
            <w:r>
              <w:t>1..1</w:t>
            </w:r>
          </w:p>
        </w:tc>
        <w:tc>
          <w:tcPr>
            <w:tcW w:w="1152" w:type="dxa"/>
          </w:tcPr>
          <w:p w14:paraId="0E654FE6" w14:textId="77777777" w:rsidR="006F2B85" w:rsidRDefault="001E7B82">
            <w:pPr>
              <w:pStyle w:val="TableText"/>
            </w:pPr>
            <w:r>
              <w:t>SHALL</w:t>
            </w:r>
          </w:p>
        </w:tc>
        <w:tc>
          <w:tcPr>
            <w:tcW w:w="864" w:type="dxa"/>
          </w:tcPr>
          <w:p w14:paraId="5FB6E466" w14:textId="77777777" w:rsidR="006F2B85" w:rsidRDefault="006F2B85">
            <w:pPr>
              <w:pStyle w:val="TableText"/>
            </w:pPr>
          </w:p>
        </w:tc>
        <w:tc>
          <w:tcPr>
            <w:tcW w:w="1104" w:type="dxa"/>
          </w:tcPr>
          <w:p w14:paraId="0664FF97" w14:textId="2777FDDA" w:rsidR="006F2B85" w:rsidRDefault="001E7B82">
            <w:pPr>
              <w:pStyle w:val="TableText"/>
            </w:pPr>
            <w:hyperlink w:anchor="C_5564-16321">
              <w:r>
                <w:rPr>
                  <w:rStyle w:val="HyperlinkText9pt"/>
                </w:rPr>
                <w:t>5564-16321</w:t>
              </w:r>
            </w:hyperlink>
          </w:p>
        </w:tc>
        <w:tc>
          <w:tcPr>
            <w:tcW w:w="2975" w:type="dxa"/>
          </w:tcPr>
          <w:p w14:paraId="6BADF1DC" w14:textId="77777777" w:rsidR="006F2B85" w:rsidRDefault="001E7B82">
            <w:pPr>
              <w:pStyle w:val="TableText"/>
            </w:pPr>
            <w:r>
              <w:t>urn:oid:2.16.840.1.113883.5.110 (HL7RoleClass) = MANU</w:t>
            </w:r>
          </w:p>
        </w:tc>
      </w:tr>
      <w:tr w:rsidR="006F2B85" w14:paraId="3F4741CB" w14:textId="77777777">
        <w:trPr>
          <w:jc w:val="center"/>
        </w:trPr>
        <w:tc>
          <w:tcPr>
            <w:tcW w:w="3345" w:type="dxa"/>
          </w:tcPr>
          <w:p w14:paraId="105C4DAC" w14:textId="77777777" w:rsidR="006F2B85" w:rsidRDefault="001E7B82">
            <w:pPr>
              <w:pStyle w:val="TableText"/>
            </w:pPr>
            <w:r>
              <w:tab/>
            </w:r>
            <w:r>
              <w:tab/>
            </w:r>
            <w:r>
              <w:tab/>
              <w:t>playingEntity</w:t>
            </w:r>
          </w:p>
        </w:tc>
        <w:tc>
          <w:tcPr>
            <w:tcW w:w="720" w:type="dxa"/>
          </w:tcPr>
          <w:p w14:paraId="401C7954" w14:textId="77777777" w:rsidR="006F2B85" w:rsidRDefault="001E7B82">
            <w:pPr>
              <w:pStyle w:val="TableText"/>
            </w:pPr>
            <w:r>
              <w:t>1..1</w:t>
            </w:r>
          </w:p>
        </w:tc>
        <w:tc>
          <w:tcPr>
            <w:tcW w:w="1152" w:type="dxa"/>
          </w:tcPr>
          <w:p w14:paraId="1F676E0C" w14:textId="77777777" w:rsidR="006F2B85" w:rsidRDefault="001E7B82">
            <w:pPr>
              <w:pStyle w:val="TableText"/>
            </w:pPr>
            <w:r>
              <w:t>SHALL</w:t>
            </w:r>
          </w:p>
        </w:tc>
        <w:tc>
          <w:tcPr>
            <w:tcW w:w="864" w:type="dxa"/>
          </w:tcPr>
          <w:p w14:paraId="5DF596BA" w14:textId="77777777" w:rsidR="006F2B85" w:rsidRDefault="006F2B85">
            <w:pPr>
              <w:pStyle w:val="TableText"/>
            </w:pPr>
          </w:p>
        </w:tc>
        <w:tc>
          <w:tcPr>
            <w:tcW w:w="1104" w:type="dxa"/>
          </w:tcPr>
          <w:p w14:paraId="31A44BA4" w14:textId="109F349A" w:rsidR="006F2B85" w:rsidRDefault="001E7B82">
            <w:pPr>
              <w:pStyle w:val="TableText"/>
            </w:pPr>
            <w:hyperlink w:anchor="C_5564-16322">
              <w:r>
                <w:rPr>
                  <w:rStyle w:val="HyperlinkText9pt"/>
                </w:rPr>
                <w:t>5564-16322</w:t>
              </w:r>
            </w:hyperlink>
          </w:p>
        </w:tc>
        <w:tc>
          <w:tcPr>
            <w:tcW w:w="2975" w:type="dxa"/>
          </w:tcPr>
          <w:p w14:paraId="06F6A5E7" w14:textId="77777777" w:rsidR="006F2B85" w:rsidRDefault="006F2B85">
            <w:pPr>
              <w:pStyle w:val="TableText"/>
            </w:pPr>
          </w:p>
        </w:tc>
      </w:tr>
      <w:tr w:rsidR="006F2B85" w14:paraId="0F48634F" w14:textId="77777777">
        <w:trPr>
          <w:jc w:val="center"/>
        </w:trPr>
        <w:tc>
          <w:tcPr>
            <w:tcW w:w="3345" w:type="dxa"/>
          </w:tcPr>
          <w:p w14:paraId="2BB3EF66" w14:textId="77777777" w:rsidR="006F2B85" w:rsidRDefault="001E7B82">
            <w:pPr>
              <w:pStyle w:val="TableText"/>
            </w:pPr>
            <w:r>
              <w:tab/>
            </w:r>
            <w:r>
              <w:tab/>
            </w:r>
            <w:r>
              <w:tab/>
            </w:r>
            <w:r>
              <w:tab/>
              <w:t>@classCode</w:t>
            </w:r>
          </w:p>
        </w:tc>
        <w:tc>
          <w:tcPr>
            <w:tcW w:w="720" w:type="dxa"/>
          </w:tcPr>
          <w:p w14:paraId="30F3F00D" w14:textId="77777777" w:rsidR="006F2B85" w:rsidRDefault="001E7B82">
            <w:pPr>
              <w:pStyle w:val="TableText"/>
            </w:pPr>
            <w:r>
              <w:t>1..1</w:t>
            </w:r>
          </w:p>
        </w:tc>
        <w:tc>
          <w:tcPr>
            <w:tcW w:w="1152" w:type="dxa"/>
          </w:tcPr>
          <w:p w14:paraId="194CEDF4" w14:textId="77777777" w:rsidR="006F2B85" w:rsidRDefault="001E7B82">
            <w:pPr>
              <w:pStyle w:val="TableText"/>
            </w:pPr>
            <w:r>
              <w:t>SHALL</w:t>
            </w:r>
          </w:p>
        </w:tc>
        <w:tc>
          <w:tcPr>
            <w:tcW w:w="864" w:type="dxa"/>
          </w:tcPr>
          <w:p w14:paraId="37516B34" w14:textId="77777777" w:rsidR="006F2B85" w:rsidRDefault="006F2B85">
            <w:pPr>
              <w:pStyle w:val="TableText"/>
            </w:pPr>
          </w:p>
        </w:tc>
        <w:tc>
          <w:tcPr>
            <w:tcW w:w="1104" w:type="dxa"/>
          </w:tcPr>
          <w:p w14:paraId="498A8142" w14:textId="2ADBCAF5" w:rsidR="006F2B85" w:rsidRDefault="001E7B82">
            <w:pPr>
              <w:pStyle w:val="TableText"/>
            </w:pPr>
            <w:hyperlink w:anchor="C_5564-16323">
              <w:r>
                <w:rPr>
                  <w:rStyle w:val="HyperlinkText9pt"/>
                </w:rPr>
                <w:t>5564-16323</w:t>
              </w:r>
            </w:hyperlink>
          </w:p>
        </w:tc>
        <w:tc>
          <w:tcPr>
            <w:tcW w:w="2975" w:type="dxa"/>
          </w:tcPr>
          <w:p w14:paraId="618D92DF" w14:textId="77777777" w:rsidR="006F2B85" w:rsidRDefault="001E7B82">
            <w:pPr>
              <w:pStyle w:val="TableText"/>
            </w:pPr>
            <w:r>
              <w:t>urn:oid:2.16.840.1.113883.5.41 (HL7EntityClass) = MMAT</w:t>
            </w:r>
          </w:p>
        </w:tc>
      </w:tr>
      <w:tr w:rsidR="006F2B85" w14:paraId="4DEE332A" w14:textId="77777777">
        <w:trPr>
          <w:jc w:val="center"/>
        </w:trPr>
        <w:tc>
          <w:tcPr>
            <w:tcW w:w="3345" w:type="dxa"/>
          </w:tcPr>
          <w:p w14:paraId="67168F8F" w14:textId="77777777" w:rsidR="006F2B85" w:rsidRDefault="001E7B82">
            <w:pPr>
              <w:pStyle w:val="TableText"/>
            </w:pPr>
            <w:r>
              <w:tab/>
            </w:r>
            <w:r>
              <w:tab/>
            </w:r>
            <w:r>
              <w:tab/>
            </w:r>
            <w:r>
              <w:tab/>
              <w:t>code</w:t>
            </w:r>
          </w:p>
        </w:tc>
        <w:tc>
          <w:tcPr>
            <w:tcW w:w="720" w:type="dxa"/>
          </w:tcPr>
          <w:p w14:paraId="678E5430" w14:textId="77777777" w:rsidR="006F2B85" w:rsidRDefault="001E7B82">
            <w:pPr>
              <w:pStyle w:val="TableText"/>
            </w:pPr>
            <w:r>
              <w:t>1..1</w:t>
            </w:r>
          </w:p>
        </w:tc>
        <w:tc>
          <w:tcPr>
            <w:tcW w:w="1152" w:type="dxa"/>
          </w:tcPr>
          <w:p w14:paraId="5A409D36" w14:textId="77777777" w:rsidR="006F2B85" w:rsidRDefault="001E7B82">
            <w:pPr>
              <w:pStyle w:val="TableText"/>
            </w:pPr>
            <w:r>
              <w:t>SHALL</w:t>
            </w:r>
          </w:p>
        </w:tc>
        <w:tc>
          <w:tcPr>
            <w:tcW w:w="864" w:type="dxa"/>
          </w:tcPr>
          <w:p w14:paraId="7BDC1068" w14:textId="77777777" w:rsidR="006F2B85" w:rsidRDefault="006F2B85">
            <w:pPr>
              <w:pStyle w:val="TableText"/>
            </w:pPr>
          </w:p>
        </w:tc>
        <w:tc>
          <w:tcPr>
            <w:tcW w:w="1104" w:type="dxa"/>
          </w:tcPr>
          <w:p w14:paraId="446E6649" w14:textId="75E0B58E" w:rsidR="006F2B85" w:rsidRDefault="001E7B82">
            <w:pPr>
              <w:pStyle w:val="TableText"/>
            </w:pPr>
            <w:hyperlink w:anchor="C_5564-16324">
              <w:r>
                <w:rPr>
                  <w:rStyle w:val="HyperlinkText9pt"/>
                </w:rPr>
                <w:t>5564-16324</w:t>
              </w:r>
            </w:hyperlink>
          </w:p>
        </w:tc>
        <w:tc>
          <w:tcPr>
            <w:tcW w:w="2975" w:type="dxa"/>
          </w:tcPr>
          <w:p w14:paraId="5A56C5C6" w14:textId="77777777" w:rsidR="006F2B85" w:rsidRDefault="001E7B82">
            <w:pPr>
              <w:pStyle w:val="TableText"/>
            </w:pPr>
            <w:r>
              <w:t>urn:oid:2.16.840.1.113762.1.4.1010.1 (Substance Reactant for Intolerance)</w:t>
            </w:r>
          </w:p>
        </w:tc>
      </w:tr>
      <w:tr w:rsidR="006F2B85" w14:paraId="4733D86C" w14:textId="77777777">
        <w:trPr>
          <w:jc w:val="center"/>
        </w:trPr>
        <w:tc>
          <w:tcPr>
            <w:tcW w:w="3345" w:type="dxa"/>
          </w:tcPr>
          <w:p w14:paraId="462DC439" w14:textId="77777777" w:rsidR="006F2B85" w:rsidRDefault="001E7B82">
            <w:pPr>
              <w:pStyle w:val="TableText"/>
            </w:pPr>
            <w:r>
              <w:tab/>
              <w:t>entryRelationship</w:t>
            </w:r>
          </w:p>
        </w:tc>
        <w:tc>
          <w:tcPr>
            <w:tcW w:w="720" w:type="dxa"/>
          </w:tcPr>
          <w:p w14:paraId="64CDA31C" w14:textId="77777777" w:rsidR="006F2B85" w:rsidRDefault="001E7B82">
            <w:pPr>
              <w:pStyle w:val="TableText"/>
            </w:pPr>
            <w:r>
              <w:t>0..1</w:t>
            </w:r>
          </w:p>
        </w:tc>
        <w:tc>
          <w:tcPr>
            <w:tcW w:w="1152" w:type="dxa"/>
          </w:tcPr>
          <w:p w14:paraId="3FF7524C" w14:textId="77777777" w:rsidR="006F2B85" w:rsidRDefault="001E7B82">
            <w:pPr>
              <w:pStyle w:val="TableText"/>
            </w:pPr>
            <w:r>
              <w:t>MAY</w:t>
            </w:r>
          </w:p>
        </w:tc>
        <w:tc>
          <w:tcPr>
            <w:tcW w:w="864" w:type="dxa"/>
          </w:tcPr>
          <w:p w14:paraId="0E1D0162" w14:textId="77777777" w:rsidR="006F2B85" w:rsidRDefault="006F2B85">
            <w:pPr>
              <w:pStyle w:val="TableText"/>
            </w:pPr>
          </w:p>
        </w:tc>
        <w:tc>
          <w:tcPr>
            <w:tcW w:w="1104" w:type="dxa"/>
          </w:tcPr>
          <w:p w14:paraId="09CAC2EE" w14:textId="09D94EE9" w:rsidR="006F2B85" w:rsidRDefault="001E7B82">
            <w:pPr>
              <w:pStyle w:val="TableText"/>
            </w:pPr>
            <w:hyperlink w:anchor="C_5564-16333">
              <w:r>
                <w:rPr>
                  <w:rStyle w:val="HyperlinkText9pt"/>
                </w:rPr>
                <w:t>5564-16333</w:t>
              </w:r>
            </w:hyperlink>
          </w:p>
        </w:tc>
        <w:tc>
          <w:tcPr>
            <w:tcW w:w="2975" w:type="dxa"/>
          </w:tcPr>
          <w:p w14:paraId="42A4CC06" w14:textId="77777777" w:rsidR="006F2B85" w:rsidRDefault="006F2B85">
            <w:pPr>
              <w:pStyle w:val="TableText"/>
            </w:pPr>
          </w:p>
        </w:tc>
      </w:tr>
      <w:tr w:rsidR="006F2B85" w14:paraId="6EA65881" w14:textId="77777777">
        <w:trPr>
          <w:jc w:val="center"/>
        </w:trPr>
        <w:tc>
          <w:tcPr>
            <w:tcW w:w="3345" w:type="dxa"/>
          </w:tcPr>
          <w:p w14:paraId="2B0283B3" w14:textId="77777777" w:rsidR="006F2B85" w:rsidRDefault="001E7B82">
            <w:pPr>
              <w:pStyle w:val="TableText"/>
            </w:pPr>
            <w:r>
              <w:tab/>
            </w:r>
            <w:r>
              <w:tab/>
              <w:t>@typeCode</w:t>
            </w:r>
          </w:p>
        </w:tc>
        <w:tc>
          <w:tcPr>
            <w:tcW w:w="720" w:type="dxa"/>
          </w:tcPr>
          <w:p w14:paraId="1A83230D" w14:textId="77777777" w:rsidR="006F2B85" w:rsidRDefault="001E7B82">
            <w:pPr>
              <w:pStyle w:val="TableText"/>
            </w:pPr>
            <w:r>
              <w:t>1..1</w:t>
            </w:r>
          </w:p>
        </w:tc>
        <w:tc>
          <w:tcPr>
            <w:tcW w:w="1152" w:type="dxa"/>
          </w:tcPr>
          <w:p w14:paraId="33E465F7" w14:textId="77777777" w:rsidR="006F2B85" w:rsidRDefault="001E7B82">
            <w:pPr>
              <w:pStyle w:val="TableText"/>
            </w:pPr>
            <w:r>
              <w:t>SHALL</w:t>
            </w:r>
          </w:p>
        </w:tc>
        <w:tc>
          <w:tcPr>
            <w:tcW w:w="864" w:type="dxa"/>
          </w:tcPr>
          <w:p w14:paraId="5C289011" w14:textId="77777777" w:rsidR="006F2B85" w:rsidRDefault="006F2B85">
            <w:pPr>
              <w:pStyle w:val="TableText"/>
            </w:pPr>
          </w:p>
        </w:tc>
        <w:tc>
          <w:tcPr>
            <w:tcW w:w="1104" w:type="dxa"/>
          </w:tcPr>
          <w:p w14:paraId="1B2BC621" w14:textId="6A9B68B2" w:rsidR="006F2B85" w:rsidRDefault="001E7B82">
            <w:pPr>
              <w:pStyle w:val="TableText"/>
            </w:pPr>
            <w:hyperlink w:anchor="C_5564-16335">
              <w:r>
                <w:rPr>
                  <w:rStyle w:val="HyperlinkText9pt"/>
                </w:rPr>
                <w:t>5564-16335</w:t>
              </w:r>
            </w:hyperlink>
          </w:p>
        </w:tc>
        <w:tc>
          <w:tcPr>
            <w:tcW w:w="2975" w:type="dxa"/>
          </w:tcPr>
          <w:p w14:paraId="795C8D51" w14:textId="77777777" w:rsidR="006F2B85" w:rsidRDefault="001E7B82">
            <w:pPr>
              <w:pStyle w:val="TableText"/>
            </w:pPr>
            <w:r>
              <w:t>urn:oid:2.16.840.1.113883.5.1002 (HL7ActRelationshipType) = SUBJ</w:t>
            </w:r>
          </w:p>
        </w:tc>
      </w:tr>
      <w:tr w:rsidR="006F2B85" w14:paraId="0C54691F" w14:textId="77777777">
        <w:trPr>
          <w:jc w:val="center"/>
        </w:trPr>
        <w:tc>
          <w:tcPr>
            <w:tcW w:w="3345" w:type="dxa"/>
          </w:tcPr>
          <w:p w14:paraId="7E9E4545" w14:textId="77777777" w:rsidR="006F2B85" w:rsidRDefault="001E7B82">
            <w:pPr>
              <w:pStyle w:val="TableText"/>
            </w:pPr>
            <w:r>
              <w:tab/>
            </w:r>
            <w:r>
              <w:tab/>
              <w:t>@inversionInd</w:t>
            </w:r>
          </w:p>
        </w:tc>
        <w:tc>
          <w:tcPr>
            <w:tcW w:w="720" w:type="dxa"/>
          </w:tcPr>
          <w:p w14:paraId="18D46460" w14:textId="77777777" w:rsidR="006F2B85" w:rsidRDefault="001E7B82">
            <w:pPr>
              <w:pStyle w:val="TableText"/>
            </w:pPr>
            <w:r>
              <w:t>1..1</w:t>
            </w:r>
          </w:p>
        </w:tc>
        <w:tc>
          <w:tcPr>
            <w:tcW w:w="1152" w:type="dxa"/>
          </w:tcPr>
          <w:p w14:paraId="271B778A" w14:textId="77777777" w:rsidR="006F2B85" w:rsidRDefault="001E7B82">
            <w:pPr>
              <w:pStyle w:val="TableText"/>
            </w:pPr>
            <w:r>
              <w:t>SHALL</w:t>
            </w:r>
          </w:p>
        </w:tc>
        <w:tc>
          <w:tcPr>
            <w:tcW w:w="864" w:type="dxa"/>
          </w:tcPr>
          <w:p w14:paraId="63C5B99B" w14:textId="77777777" w:rsidR="006F2B85" w:rsidRDefault="006F2B85">
            <w:pPr>
              <w:pStyle w:val="TableText"/>
            </w:pPr>
          </w:p>
        </w:tc>
        <w:tc>
          <w:tcPr>
            <w:tcW w:w="1104" w:type="dxa"/>
          </w:tcPr>
          <w:p w14:paraId="336E4C4C" w14:textId="630644AA" w:rsidR="006F2B85" w:rsidRDefault="001E7B82">
            <w:pPr>
              <w:pStyle w:val="TableText"/>
            </w:pPr>
            <w:hyperlink w:anchor="C_5564-16334">
              <w:r>
                <w:rPr>
                  <w:rStyle w:val="HyperlinkText9pt"/>
                </w:rPr>
                <w:t>5564-16334</w:t>
              </w:r>
            </w:hyperlink>
          </w:p>
        </w:tc>
        <w:tc>
          <w:tcPr>
            <w:tcW w:w="2975" w:type="dxa"/>
          </w:tcPr>
          <w:p w14:paraId="2971C30C" w14:textId="77777777" w:rsidR="006F2B85" w:rsidRDefault="001E7B82">
            <w:pPr>
              <w:pStyle w:val="TableText"/>
            </w:pPr>
            <w:r>
              <w:t>true</w:t>
            </w:r>
          </w:p>
        </w:tc>
      </w:tr>
      <w:tr w:rsidR="006F2B85" w14:paraId="1F982833" w14:textId="77777777">
        <w:trPr>
          <w:jc w:val="center"/>
        </w:trPr>
        <w:tc>
          <w:tcPr>
            <w:tcW w:w="3345" w:type="dxa"/>
          </w:tcPr>
          <w:p w14:paraId="1D5181DC" w14:textId="77777777" w:rsidR="006F2B85" w:rsidRDefault="001E7B82">
            <w:pPr>
              <w:pStyle w:val="TableText"/>
            </w:pPr>
            <w:r>
              <w:tab/>
            </w:r>
            <w:r>
              <w:tab/>
              <w:t>observation</w:t>
            </w:r>
          </w:p>
        </w:tc>
        <w:tc>
          <w:tcPr>
            <w:tcW w:w="720" w:type="dxa"/>
          </w:tcPr>
          <w:p w14:paraId="5AEFA638" w14:textId="77777777" w:rsidR="006F2B85" w:rsidRDefault="001E7B82">
            <w:pPr>
              <w:pStyle w:val="TableText"/>
            </w:pPr>
            <w:r>
              <w:t>1..1</w:t>
            </w:r>
          </w:p>
        </w:tc>
        <w:tc>
          <w:tcPr>
            <w:tcW w:w="1152" w:type="dxa"/>
          </w:tcPr>
          <w:p w14:paraId="36C88F41" w14:textId="77777777" w:rsidR="006F2B85" w:rsidRDefault="001E7B82">
            <w:pPr>
              <w:pStyle w:val="TableText"/>
            </w:pPr>
            <w:r>
              <w:t>SHALL</w:t>
            </w:r>
          </w:p>
        </w:tc>
        <w:tc>
          <w:tcPr>
            <w:tcW w:w="864" w:type="dxa"/>
          </w:tcPr>
          <w:p w14:paraId="472C9372" w14:textId="77777777" w:rsidR="006F2B85" w:rsidRDefault="006F2B85">
            <w:pPr>
              <w:pStyle w:val="TableText"/>
            </w:pPr>
          </w:p>
        </w:tc>
        <w:tc>
          <w:tcPr>
            <w:tcW w:w="1104" w:type="dxa"/>
          </w:tcPr>
          <w:p w14:paraId="1421464C" w14:textId="47D9E3B7" w:rsidR="006F2B85" w:rsidRDefault="001E7B82">
            <w:pPr>
              <w:pStyle w:val="TableText"/>
            </w:pPr>
            <w:hyperlink w:anchor="C_5564-16336">
              <w:r>
                <w:rPr>
                  <w:rStyle w:val="HyperlinkText9pt"/>
                </w:rPr>
                <w:t>5564-16336</w:t>
              </w:r>
            </w:hyperlink>
          </w:p>
        </w:tc>
        <w:tc>
          <w:tcPr>
            <w:tcW w:w="2975" w:type="dxa"/>
          </w:tcPr>
          <w:p w14:paraId="5B9288D5" w14:textId="16A65D05" w:rsidR="006F2B85" w:rsidRDefault="001E7B82">
            <w:pPr>
              <w:pStyle w:val="TableText"/>
            </w:pPr>
            <w:hyperlink w:anchor="E_Allergy_Status_Observation_20190620">
              <w:r>
                <w:rPr>
                  <w:rStyle w:val="HyperlinkText9pt"/>
                </w:rPr>
                <w:t>Allergy Status Observation (identifier: urn:hl7ii:2.16.840.1.113883.10.20.22.4.28:2019-06-20</w:t>
              </w:r>
            </w:hyperlink>
          </w:p>
        </w:tc>
      </w:tr>
      <w:tr w:rsidR="006F2B85" w14:paraId="5992395A" w14:textId="77777777">
        <w:trPr>
          <w:jc w:val="center"/>
        </w:trPr>
        <w:tc>
          <w:tcPr>
            <w:tcW w:w="3345" w:type="dxa"/>
          </w:tcPr>
          <w:p w14:paraId="2B4AF7AF" w14:textId="77777777" w:rsidR="006F2B85" w:rsidRDefault="001E7B82">
            <w:pPr>
              <w:pStyle w:val="TableText"/>
            </w:pPr>
            <w:r>
              <w:tab/>
              <w:t>entryRelationship</w:t>
            </w:r>
          </w:p>
        </w:tc>
        <w:tc>
          <w:tcPr>
            <w:tcW w:w="720" w:type="dxa"/>
          </w:tcPr>
          <w:p w14:paraId="760CAF2A" w14:textId="77777777" w:rsidR="006F2B85" w:rsidRDefault="001E7B82">
            <w:pPr>
              <w:pStyle w:val="TableText"/>
            </w:pPr>
            <w:r>
              <w:t>0..*</w:t>
            </w:r>
          </w:p>
        </w:tc>
        <w:tc>
          <w:tcPr>
            <w:tcW w:w="1152" w:type="dxa"/>
          </w:tcPr>
          <w:p w14:paraId="5FA8E01B" w14:textId="77777777" w:rsidR="006F2B85" w:rsidRDefault="001E7B82">
            <w:pPr>
              <w:pStyle w:val="TableText"/>
            </w:pPr>
            <w:r>
              <w:t>SHOULD</w:t>
            </w:r>
          </w:p>
        </w:tc>
        <w:tc>
          <w:tcPr>
            <w:tcW w:w="864" w:type="dxa"/>
          </w:tcPr>
          <w:p w14:paraId="6CAA63C4" w14:textId="77777777" w:rsidR="006F2B85" w:rsidRDefault="006F2B85">
            <w:pPr>
              <w:pStyle w:val="TableText"/>
            </w:pPr>
          </w:p>
        </w:tc>
        <w:tc>
          <w:tcPr>
            <w:tcW w:w="1104" w:type="dxa"/>
          </w:tcPr>
          <w:p w14:paraId="5FC24EFC" w14:textId="6C913833" w:rsidR="006F2B85" w:rsidRDefault="001E7B82">
            <w:pPr>
              <w:pStyle w:val="TableText"/>
            </w:pPr>
            <w:hyperlink w:anchor="C_5564-16337">
              <w:r>
                <w:rPr>
                  <w:rStyle w:val="HyperlinkText9pt"/>
                </w:rPr>
                <w:t>5564-16337</w:t>
              </w:r>
            </w:hyperlink>
          </w:p>
        </w:tc>
        <w:tc>
          <w:tcPr>
            <w:tcW w:w="2975" w:type="dxa"/>
          </w:tcPr>
          <w:p w14:paraId="3C5D1242" w14:textId="77777777" w:rsidR="006F2B85" w:rsidRDefault="006F2B85">
            <w:pPr>
              <w:pStyle w:val="TableText"/>
            </w:pPr>
          </w:p>
        </w:tc>
      </w:tr>
      <w:tr w:rsidR="006F2B85" w14:paraId="21C83265" w14:textId="77777777">
        <w:trPr>
          <w:jc w:val="center"/>
        </w:trPr>
        <w:tc>
          <w:tcPr>
            <w:tcW w:w="3345" w:type="dxa"/>
          </w:tcPr>
          <w:p w14:paraId="59AF278E" w14:textId="77777777" w:rsidR="006F2B85" w:rsidRDefault="001E7B82">
            <w:pPr>
              <w:pStyle w:val="TableText"/>
            </w:pPr>
            <w:r>
              <w:tab/>
            </w:r>
            <w:r>
              <w:tab/>
              <w:t>@typeCode</w:t>
            </w:r>
          </w:p>
        </w:tc>
        <w:tc>
          <w:tcPr>
            <w:tcW w:w="720" w:type="dxa"/>
          </w:tcPr>
          <w:p w14:paraId="2F8D6813" w14:textId="77777777" w:rsidR="006F2B85" w:rsidRDefault="001E7B82">
            <w:pPr>
              <w:pStyle w:val="TableText"/>
            </w:pPr>
            <w:r>
              <w:t>1..1</w:t>
            </w:r>
          </w:p>
        </w:tc>
        <w:tc>
          <w:tcPr>
            <w:tcW w:w="1152" w:type="dxa"/>
          </w:tcPr>
          <w:p w14:paraId="5EDE738C" w14:textId="77777777" w:rsidR="006F2B85" w:rsidRDefault="001E7B82">
            <w:pPr>
              <w:pStyle w:val="TableText"/>
            </w:pPr>
            <w:r>
              <w:t>SHALL</w:t>
            </w:r>
          </w:p>
        </w:tc>
        <w:tc>
          <w:tcPr>
            <w:tcW w:w="864" w:type="dxa"/>
          </w:tcPr>
          <w:p w14:paraId="1703A91D" w14:textId="77777777" w:rsidR="006F2B85" w:rsidRDefault="006F2B85">
            <w:pPr>
              <w:pStyle w:val="TableText"/>
            </w:pPr>
          </w:p>
        </w:tc>
        <w:tc>
          <w:tcPr>
            <w:tcW w:w="1104" w:type="dxa"/>
          </w:tcPr>
          <w:p w14:paraId="027B7C8E" w14:textId="3CD39579" w:rsidR="006F2B85" w:rsidRDefault="001E7B82">
            <w:pPr>
              <w:pStyle w:val="TableText"/>
            </w:pPr>
            <w:hyperlink w:anchor="C_5564-16339">
              <w:r>
                <w:rPr>
                  <w:rStyle w:val="HyperlinkText9pt"/>
                </w:rPr>
                <w:t>5564-16339</w:t>
              </w:r>
            </w:hyperlink>
          </w:p>
        </w:tc>
        <w:tc>
          <w:tcPr>
            <w:tcW w:w="2975" w:type="dxa"/>
          </w:tcPr>
          <w:p w14:paraId="5665FDD8" w14:textId="77777777" w:rsidR="006F2B85" w:rsidRDefault="001E7B82">
            <w:pPr>
              <w:pStyle w:val="TableText"/>
            </w:pPr>
            <w:r>
              <w:t>urn:oid:2.16.840.1.113883.5.1002 (HL7ActRelationshipType) = MFST</w:t>
            </w:r>
          </w:p>
        </w:tc>
      </w:tr>
      <w:tr w:rsidR="006F2B85" w14:paraId="23FABBC6" w14:textId="77777777">
        <w:trPr>
          <w:jc w:val="center"/>
        </w:trPr>
        <w:tc>
          <w:tcPr>
            <w:tcW w:w="3345" w:type="dxa"/>
          </w:tcPr>
          <w:p w14:paraId="18421EE4" w14:textId="77777777" w:rsidR="006F2B85" w:rsidRDefault="001E7B82">
            <w:pPr>
              <w:pStyle w:val="TableText"/>
            </w:pPr>
            <w:r>
              <w:tab/>
            </w:r>
            <w:r>
              <w:tab/>
              <w:t>@inversionInd</w:t>
            </w:r>
          </w:p>
        </w:tc>
        <w:tc>
          <w:tcPr>
            <w:tcW w:w="720" w:type="dxa"/>
          </w:tcPr>
          <w:p w14:paraId="3BA7CE45" w14:textId="77777777" w:rsidR="006F2B85" w:rsidRDefault="001E7B82">
            <w:pPr>
              <w:pStyle w:val="TableText"/>
            </w:pPr>
            <w:r>
              <w:t>1..1</w:t>
            </w:r>
          </w:p>
        </w:tc>
        <w:tc>
          <w:tcPr>
            <w:tcW w:w="1152" w:type="dxa"/>
          </w:tcPr>
          <w:p w14:paraId="2FA104CF" w14:textId="77777777" w:rsidR="006F2B85" w:rsidRDefault="001E7B82">
            <w:pPr>
              <w:pStyle w:val="TableText"/>
            </w:pPr>
            <w:r>
              <w:t>SHALL</w:t>
            </w:r>
          </w:p>
        </w:tc>
        <w:tc>
          <w:tcPr>
            <w:tcW w:w="864" w:type="dxa"/>
          </w:tcPr>
          <w:p w14:paraId="4F424793" w14:textId="77777777" w:rsidR="006F2B85" w:rsidRDefault="006F2B85">
            <w:pPr>
              <w:pStyle w:val="TableText"/>
            </w:pPr>
          </w:p>
        </w:tc>
        <w:tc>
          <w:tcPr>
            <w:tcW w:w="1104" w:type="dxa"/>
          </w:tcPr>
          <w:p w14:paraId="3CC0AC18" w14:textId="31342B42" w:rsidR="006F2B85" w:rsidRDefault="001E7B82">
            <w:pPr>
              <w:pStyle w:val="TableText"/>
            </w:pPr>
            <w:hyperlink w:anchor="C_5564-16338">
              <w:r>
                <w:rPr>
                  <w:rStyle w:val="HyperlinkText9pt"/>
                </w:rPr>
                <w:t>5564-16338</w:t>
              </w:r>
            </w:hyperlink>
          </w:p>
        </w:tc>
        <w:tc>
          <w:tcPr>
            <w:tcW w:w="2975" w:type="dxa"/>
          </w:tcPr>
          <w:p w14:paraId="4696D874" w14:textId="77777777" w:rsidR="006F2B85" w:rsidRDefault="001E7B82">
            <w:pPr>
              <w:pStyle w:val="TableText"/>
            </w:pPr>
            <w:r>
              <w:t>true</w:t>
            </w:r>
          </w:p>
        </w:tc>
      </w:tr>
      <w:tr w:rsidR="006F2B85" w14:paraId="59E9A5FF" w14:textId="77777777">
        <w:trPr>
          <w:jc w:val="center"/>
        </w:trPr>
        <w:tc>
          <w:tcPr>
            <w:tcW w:w="3345" w:type="dxa"/>
          </w:tcPr>
          <w:p w14:paraId="65026867" w14:textId="77777777" w:rsidR="006F2B85" w:rsidRDefault="001E7B82">
            <w:pPr>
              <w:pStyle w:val="TableText"/>
            </w:pPr>
            <w:r>
              <w:tab/>
            </w:r>
            <w:r>
              <w:tab/>
              <w:t>observation</w:t>
            </w:r>
          </w:p>
        </w:tc>
        <w:tc>
          <w:tcPr>
            <w:tcW w:w="720" w:type="dxa"/>
          </w:tcPr>
          <w:p w14:paraId="286C3094" w14:textId="77777777" w:rsidR="006F2B85" w:rsidRDefault="001E7B82">
            <w:pPr>
              <w:pStyle w:val="TableText"/>
            </w:pPr>
            <w:r>
              <w:t>1..1</w:t>
            </w:r>
          </w:p>
        </w:tc>
        <w:tc>
          <w:tcPr>
            <w:tcW w:w="1152" w:type="dxa"/>
          </w:tcPr>
          <w:p w14:paraId="59906C97" w14:textId="77777777" w:rsidR="006F2B85" w:rsidRDefault="001E7B82">
            <w:pPr>
              <w:pStyle w:val="TableText"/>
            </w:pPr>
            <w:r>
              <w:t>SHALL</w:t>
            </w:r>
          </w:p>
        </w:tc>
        <w:tc>
          <w:tcPr>
            <w:tcW w:w="864" w:type="dxa"/>
          </w:tcPr>
          <w:p w14:paraId="14A2B9FF" w14:textId="77777777" w:rsidR="006F2B85" w:rsidRDefault="006F2B85">
            <w:pPr>
              <w:pStyle w:val="TableText"/>
            </w:pPr>
          </w:p>
        </w:tc>
        <w:tc>
          <w:tcPr>
            <w:tcW w:w="1104" w:type="dxa"/>
          </w:tcPr>
          <w:p w14:paraId="41C616A5" w14:textId="08C222AF" w:rsidR="006F2B85" w:rsidRDefault="001E7B82">
            <w:pPr>
              <w:pStyle w:val="TableText"/>
            </w:pPr>
            <w:hyperlink w:anchor="C_5564-16340">
              <w:r>
                <w:rPr>
                  <w:rStyle w:val="HyperlinkText9pt"/>
                </w:rPr>
                <w:t>5564-16340</w:t>
              </w:r>
            </w:hyperlink>
          </w:p>
        </w:tc>
        <w:tc>
          <w:tcPr>
            <w:tcW w:w="2975" w:type="dxa"/>
          </w:tcPr>
          <w:p w14:paraId="675F9BD2" w14:textId="53519397"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48902ADA" w14:textId="77777777">
        <w:trPr>
          <w:jc w:val="center"/>
        </w:trPr>
        <w:tc>
          <w:tcPr>
            <w:tcW w:w="3345" w:type="dxa"/>
          </w:tcPr>
          <w:p w14:paraId="73921840" w14:textId="77777777" w:rsidR="006F2B85" w:rsidRDefault="001E7B82">
            <w:pPr>
              <w:pStyle w:val="TableText"/>
            </w:pPr>
            <w:r>
              <w:tab/>
              <w:t>entryRelationship</w:t>
            </w:r>
          </w:p>
        </w:tc>
        <w:tc>
          <w:tcPr>
            <w:tcW w:w="720" w:type="dxa"/>
          </w:tcPr>
          <w:p w14:paraId="46B94FAD" w14:textId="77777777" w:rsidR="006F2B85" w:rsidRDefault="001E7B82">
            <w:pPr>
              <w:pStyle w:val="TableText"/>
            </w:pPr>
            <w:r>
              <w:t>0..1</w:t>
            </w:r>
          </w:p>
        </w:tc>
        <w:tc>
          <w:tcPr>
            <w:tcW w:w="1152" w:type="dxa"/>
          </w:tcPr>
          <w:p w14:paraId="4E328693" w14:textId="77777777" w:rsidR="006F2B85" w:rsidRDefault="001E7B82">
            <w:pPr>
              <w:pStyle w:val="TableText"/>
            </w:pPr>
            <w:r>
              <w:t>SHOULD NOT</w:t>
            </w:r>
          </w:p>
        </w:tc>
        <w:tc>
          <w:tcPr>
            <w:tcW w:w="864" w:type="dxa"/>
          </w:tcPr>
          <w:p w14:paraId="0361905F" w14:textId="77777777" w:rsidR="006F2B85" w:rsidRDefault="006F2B85">
            <w:pPr>
              <w:pStyle w:val="TableText"/>
            </w:pPr>
          </w:p>
        </w:tc>
        <w:tc>
          <w:tcPr>
            <w:tcW w:w="1104" w:type="dxa"/>
          </w:tcPr>
          <w:p w14:paraId="50EC2D41" w14:textId="0C1C2274" w:rsidR="006F2B85" w:rsidRDefault="001E7B82">
            <w:pPr>
              <w:pStyle w:val="TableText"/>
            </w:pPr>
            <w:hyperlink w:anchor="C_5564-16341">
              <w:r>
                <w:rPr>
                  <w:rStyle w:val="HyperlinkText9pt"/>
                </w:rPr>
                <w:t>5564-16341</w:t>
              </w:r>
            </w:hyperlink>
          </w:p>
        </w:tc>
        <w:tc>
          <w:tcPr>
            <w:tcW w:w="2975" w:type="dxa"/>
          </w:tcPr>
          <w:p w14:paraId="0F90FEEB" w14:textId="77777777" w:rsidR="006F2B85" w:rsidRDefault="006F2B85">
            <w:pPr>
              <w:pStyle w:val="TableText"/>
            </w:pPr>
          </w:p>
        </w:tc>
      </w:tr>
      <w:tr w:rsidR="006F2B85" w14:paraId="05711C5D" w14:textId="77777777">
        <w:trPr>
          <w:jc w:val="center"/>
        </w:trPr>
        <w:tc>
          <w:tcPr>
            <w:tcW w:w="3345" w:type="dxa"/>
          </w:tcPr>
          <w:p w14:paraId="5DC8D0D9" w14:textId="77777777" w:rsidR="006F2B85" w:rsidRDefault="001E7B82">
            <w:pPr>
              <w:pStyle w:val="TableText"/>
            </w:pPr>
            <w:r>
              <w:tab/>
            </w:r>
            <w:r>
              <w:tab/>
              <w:t>@typeCode</w:t>
            </w:r>
          </w:p>
        </w:tc>
        <w:tc>
          <w:tcPr>
            <w:tcW w:w="720" w:type="dxa"/>
          </w:tcPr>
          <w:p w14:paraId="7C0104FF" w14:textId="77777777" w:rsidR="006F2B85" w:rsidRDefault="001E7B82">
            <w:pPr>
              <w:pStyle w:val="TableText"/>
            </w:pPr>
            <w:r>
              <w:t>1..1</w:t>
            </w:r>
          </w:p>
        </w:tc>
        <w:tc>
          <w:tcPr>
            <w:tcW w:w="1152" w:type="dxa"/>
          </w:tcPr>
          <w:p w14:paraId="4E29A79E" w14:textId="77777777" w:rsidR="006F2B85" w:rsidRDefault="001E7B82">
            <w:pPr>
              <w:pStyle w:val="TableText"/>
            </w:pPr>
            <w:r>
              <w:t>SHALL</w:t>
            </w:r>
          </w:p>
        </w:tc>
        <w:tc>
          <w:tcPr>
            <w:tcW w:w="864" w:type="dxa"/>
          </w:tcPr>
          <w:p w14:paraId="2F103157" w14:textId="77777777" w:rsidR="006F2B85" w:rsidRDefault="006F2B85">
            <w:pPr>
              <w:pStyle w:val="TableText"/>
            </w:pPr>
          </w:p>
        </w:tc>
        <w:tc>
          <w:tcPr>
            <w:tcW w:w="1104" w:type="dxa"/>
          </w:tcPr>
          <w:p w14:paraId="1B41A163" w14:textId="10CB58CC" w:rsidR="006F2B85" w:rsidRDefault="001E7B82">
            <w:pPr>
              <w:pStyle w:val="TableText"/>
            </w:pPr>
            <w:hyperlink w:anchor="C_5564-16342">
              <w:r>
                <w:rPr>
                  <w:rStyle w:val="HyperlinkText9pt"/>
                </w:rPr>
                <w:t>5564-16342</w:t>
              </w:r>
            </w:hyperlink>
          </w:p>
        </w:tc>
        <w:tc>
          <w:tcPr>
            <w:tcW w:w="2975" w:type="dxa"/>
          </w:tcPr>
          <w:p w14:paraId="3FD91115" w14:textId="77777777" w:rsidR="006F2B85" w:rsidRDefault="001E7B82">
            <w:pPr>
              <w:pStyle w:val="TableText"/>
            </w:pPr>
            <w:r>
              <w:t>urn:oid:2.16.840.1.113883.5.1002 (HL7ActRelationshipType) = SUBJ</w:t>
            </w:r>
          </w:p>
        </w:tc>
      </w:tr>
      <w:tr w:rsidR="006F2B85" w14:paraId="22C7A0C9" w14:textId="77777777">
        <w:trPr>
          <w:jc w:val="center"/>
        </w:trPr>
        <w:tc>
          <w:tcPr>
            <w:tcW w:w="3345" w:type="dxa"/>
          </w:tcPr>
          <w:p w14:paraId="5F59C512" w14:textId="77777777" w:rsidR="006F2B85" w:rsidRDefault="001E7B82">
            <w:pPr>
              <w:pStyle w:val="TableText"/>
            </w:pPr>
            <w:r>
              <w:tab/>
            </w:r>
            <w:r>
              <w:tab/>
              <w:t>@inversionInd</w:t>
            </w:r>
          </w:p>
        </w:tc>
        <w:tc>
          <w:tcPr>
            <w:tcW w:w="720" w:type="dxa"/>
          </w:tcPr>
          <w:p w14:paraId="11EA209A" w14:textId="77777777" w:rsidR="006F2B85" w:rsidRDefault="001E7B82">
            <w:pPr>
              <w:pStyle w:val="TableText"/>
            </w:pPr>
            <w:r>
              <w:t>1..1</w:t>
            </w:r>
          </w:p>
        </w:tc>
        <w:tc>
          <w:tcPr>
            <w:tcW w:w="1152" w:type="dxa"/>
          </w:tcPr>
          <w:p w14:paraId="5DF17E59" w14:textId="77777777" w:rsidR="006F2B85" w:rsidRDefault="001E7B82">
            <w:pPr>
              <w:pStyle w:val="TableText"/>
            </w:pPr>
            <w:r>
              <w:t>SHALL</w:t>
            </w:r>
          </w:p>
        </w:tc>
        <w:tc>
          <w:tcPr>
            <w:tcW w:w="864" w:type="dxa"/>
          </w:tcPr>
          <w:p w14:paraId="14890456" w14:textId="77777777" w:rsidR="006F2B85" w:rsidRDefault="006F2B85">
            <w:pPr>
              <w:pStyle w:val="TableText"/>
            </w:pPr>
          </w:p>
        </w:tc>
        <w:tc>
          <w:tcPr>
            <w:tcW w:w="1104" w:type="dxa"/>
          </w:tcPr>
          <w:p w14:paraId="67780F36" w14:textId="61068F24" w:rsidR="006F2B85" w:rsidRDefault="001E7B82">
            <w:pPr>
              <w:pStyle w:val="TableText"/>
            </w:pPr>
            <w:hyperlink w:anchor="C_5564-16343">
              <w:r>
                <w:rPr>
                  <w:rStyle w:val="HyperlinkText9pt"/>
                </w:rPr>
                <w:t>5564-16343</w:t>
              </w:r>
            </w:hyperlink>
          </w:p>
        </w:tc>
        <w:tc>
          <w:tcPr>
            <w:tcW w:w="2975" w:type="dxa"/>
          </w:tcPr>
          <w:p w14:paraId="03EC7EC3" w14:textId="77777777" w:rsidR="006F2B85" w:rsidRDefault="001E7B82">
            <w:pPr>
              <w:pStyle w:val="TableText"/>
            </w:pPr>
            <w:r>
              <w:t>true</w:t>
            </w:r>
          </w:p>
        </w:tc>
      </w:tr>
      <w:tr w:rsidR="006F2B85" w14:paraId="5984BD0B" w14:textId="77777777">
        <w:trPr>
          <w:jc w:val="center"/>
        </w:trPr>
        <w:tc>
          <w:tcPr>
            <w:tcW w:w="3345" w:type="dxa"/>
          </w:tcPr>
          <w:p w14:paraId="5F6FFD5C" w14:textId="77777777" w:rsidR="006F2B85" w:rsidRDefault="001E7B82">
            <w:pPr>
              <w:pStyle w:val="TableText"/>
            </w:pPr>
            <w:r>
              <w:tab/>
            </w:r>
            <w:r>
              <w:tab/>
              <w:t>observation</w:t>
            </w:r>
          </w:p>
        </w:tc>
        <w:tc>
          <w:tcPr>
            <w:tcW w:w="720" w:type="dxa"/>
          </w:tcPr>
          <w:p w14:paraId="6657910E" w14:textId="77777777" w:rsidR="006F2B85" w:rsidRDefault="001E7B82">
            <w:pPr>
              <w:pStyle w:val="TableText"/>
            </w:pPr>
            <w:r>
              <w:t>1..1</w:t>
            </w:r>
          </w:p>
        </w:tc>
        <w:tc>
          <w:tcPr>
            <w:tcW w:w="1152" w:type="dxa"/>
          </w:tcPr>
          <w:p w14:paraId="4864AFBC" w14:textId="77777777" w:rsidR="006F2B85" w:rsidRDefault="001E7B82">
            <w:pPr>
              <w:pStyle w:val="TableText"/>
            </w:pPr>
            <w:r>
              <w:t>SHALL</w:t>
            </w:r>
          </w:p>
        </w:tc>
        <w:tc>
          <w:tcPr>
            <w:tcW w:w="864" w:type="dxa"/>
          </w:tcPr>
          <w:p w14:paraId="59B69D7B" w14:textId="77777777" w:rsidR="006F2B85" w:rsidRDefault="006F2B85">
            <w:pPr>
              <w:pStyle w:val="TableText"/>
            </w:pPr>
          </w:p>
        </w:tc>
        <w:tc>
          <w:tcPr>
            <w:tcW w:w="1104" w:type="dxa"/>
          </w:tcPr>
          <w:p w14:paraId="4DC45DE3" w14:textId="5F13BB24" w:rsidR="006F2B85" w:rsidRDefault="001E7B82">
            <w:pPr>
              <w:pStyle w:val="TableText"/>
            </w:pPr>
            <w:hyperlink w:anchor="C_5564-16344">
              <w:r>
                <w:rPr>
                  <w:rStyle w:val="HyperlinkText9pt"/>
                </w:rPr>
                <w:t>5564-16344</w:t>
              </w:r>
            </w:hyperlink>
          </w:p>
        </w:tc>
        <w:tc>
          <w:tcPr>
            <w:tcW w:w="2975" w:type="dxa"/>
          </w:tcPr>
          <w:p w14:paraId="01529E04" w14:textId="6645F75D" w:rsidR="006F2B85" w:rsidRDefault="001E7B82">
            <w:pPr>
              <w:pStyle w:val="TableText"/>
            </w:pPr>
            <w:hyperlink w:anchor="E_Severity_Observation_V2">
              <w:r>
                <w:rPr>
                  <w:rStyle w:val="HyperlinkText9pt"/>
                </w:rPr>
                <w:t>Severity Observation (V2) (identifier: urn:hl7ii:2.16.840.1.113883.10.20.22.4.8:2014-06-09</w:t>
              </w:r>
            </w:hyperlink>
          </w:p>
        </w:tc>
      </w:tr>
      <w:tr w:rsidR="006F2B85" w14:paraId="146C7A3D" w14:textId="77777777">
        <w:trPr>
          <w:jc w:val="center"/>
        </w:trPr>
        <w:tc>
          <w:tcPr>
            <w:tcW w:w="3345" w:type="dxa"/>
          </w:tcPr>
          <w:p w14:paraId="545534AD" w14:textId="77777777" w:rsidR="006F2B85" w:rsidRDefault="001E7B82">
            <w:pPr>
              <w:pStyle w:val="TableText"/>
            </w:pPr>
            <w:r>
              <w:tab/>
              <w:t>entryRelationship</w:t>
            </w:r>
          </w:p>
        </w:tc>
        <w:tc>
          <w:tcPr>
            <w:tcW w:w="720" w:type="dxa"/>
          </w:tcPr>
          <w:p w14:paraId="63D2A271" w14:textId="77777777" w:rsidR="006F2B85" w:rsidRDefault="001E7B82">
            <w:pPr>
              <w:pStyle w:val="TableText"/>
            </w:pPr>
            <w:r>
              <w:t>0..1</w:t>
            </w:r>
          </w:p>
        </w:tc>
        <w:tc>
          <w:tcPr>
            <w:tcW w:w="1152" w:type="dxa"/>
          </w:tcPr>
          <w:p w14:paraId="22AEC1D6" w14:textId="77777777" w:rsidR="006F2B85" w:rsidRDefault="001E7B82">
            <w:pPr>
              <w:pStyle w:val="TableText"/>
            </w:pPr>
            <w:r>
              <w:t>SHOULD</w:t>
            </w:r>
          </w:p>
        </w:tc>
        <w:tc>
          <w:tcPr>
            <w:tcW w:w="864" w:type="dxa"/>
          </w:tcPr>
          <w:p w14:paraId="254F0117" w14:textId="77777777" w:rsidR="006F2B85" w:rsidRDefault="006F2B85">
            <w:pPr>
              <w:pStyle w:val="TableText"/>
            </w:pPr>
          </w:p>
        </w:tc>
        <w:tc>
          <w:tcPr>
            <w:tcW w:w="1104" w:type="dxa"/>
          </w:tcPr>
          <w:p w14:paraId="62E99ABB" w14:textId="2E191C1B" w:rsidR="006F2B85" w:rsidRDefault="001E7B82">
            <w:pPr>
              <w:pStyle w:val="TableText"/>
            </w:pPr>
            <w:hyperlink w:anchor="C_5564-32935">
              <w:r>
                <w:rPr>
                  <w:rStyle w:val="HyperlinkText9pt"/>
                </w:rPr>
                <w:t>5564-32935</w:t>
              </w:r>
            </w:hyperlink>
          </w:p>
        </w:tc>
        <w:tc>
          <w:tcPr>
            <w:tcW w:w="2975" w:type="dxa"/>
          </w:tcPr>
          <w:p w14:paraId="36E1EDCC" w14:textId="77777777" w:rsidR="006F2B85" w:rsidRDefault="006F2B85">
            <w:pPr>
              <w:pStyle w:val="TableText"/>
            </w:pPr>
          </w:p>
        </w:tc>
      </w:tr>
      <w:tr w:rsidR="006F2B85" w14:paraId="7A9C7A55" w14:textId="77777777">
        <w:trPr>
          <w:jc w:val="center"/>
        </w:trPr>
        <w:tc>
          <w:tcPr>
            <w:tcW w:w="3345" w:type="dxa"/>
          </w:tcPr>
          <w:p w14:paraId="209A2272" w14:textId="77777777" w:rsidR="006F2B85" w:rsidRDefault="001E7B82">
            <w:pPr>
              <w:pStyle w:val="TableText"/>
            </w:pPr>
            <w:r>
              <w:tab/>
            </w:r>
            <w:r>
              <w:tab/>
              <w:t>@typeCode</w:t>
            </w:r>
          </w:p>
        </w:tc>
        <w:tc>
          <w:tcPr>
            <w:tcW w:w="720" w:type="dxa"/>
          </w:tcPr>
          <w:p w14:paraId="5428304D" w14:textId="77777777" w:rsidR="006F2B85" w:rsidRDefault="001E7B82">
            <w:pPr>
              <w:pStyle w:val="TableText"/>
            </w:pPr>
            <w:r>
              <w:t>1..1</w:t>
            </w:r>
          </w:p>
        </w:tc>
        <w:tc>
          <w:tcPr>
            <w:tcW w:w="1152" w:type="dxa"/>
          </w:tcPr>
          <w:p w14:paraId="24D1DF5A" w14:textId="77777777" w:rsidR="006F2B85" w:rsidRDefault="001E7B82">
            <w:pPr>
              <w:pStyle w:val="TableText"/>
            </w:pPr>
            <w:r>
              <w:t>SHALL</w:t>
            </w:r>
          </w:p>
        </w:tc>
        <w:tc>
          <w:tcPr>
            <w:tcW w:w="864" w:type="dxa"/>
          </w:tcPr>
          <w:p w14:paraId="22725052" w14:textId="77777777" w:rsidR="006F2B85" w:rsidRDefault="006F2B85">
            <w:pPr>
              <w:pStyle w:val="TableText"/>
            </w:pPr>
          </w:p>
        </w:tc>
        <w:tc>
          <w:tcPr>
            <w:tcW w:w="1104" w:type="dxa"/>
          </w:tcPr>
          <w:p w14:paraId="16801E5A" w14:textId="0DDE4AB1" w:rsidR="006F2B85" w:rsidRDefault="001E7B82">
            <w:pPr>
              <w:pStyle w:val="TableText"/>
            </w:pPr>
            <w:hyperlink w:anchor="C_5564-32936">
              <w:r>
                <w:rPr>
                  <w:rStyle w:val="HyperlinkText9pt"/>
                </w:rPr>
                <w:t>5564-</w:t>
              </w:r>
              <w:r>
                <w:rPr>
                  <w:rStyle w:val="HyperlinkText9pt"/>
                </w:rPr>
                <w:lastRenderedPageBreak/>
                <w:t>32936</w:t>
              </w:r>
            </w:hyperlink>
          </w:p>
        </w:tc>
        <w:tc>
          <w:tcPr>
            <w:tcW w:w="2975" w:type="dxa"/>
          </w:tcPr>
          <w:p w14:paraId="4C191DE3" w14:textId="77777777" w:rsidR="006F2B85" w:rsidRDefault="001E7B82">
            <w:pPr>
              <w:pStyle w:val="TableText"/>
            </w:pPr>
            <w:r>
              <w:lastRenderedPageBreak/>
              <w:t>urn:oid:2.16.840.1.113883.5.1</w:t>
            </w:r>
            <w:r>
              <w:lastRenderedPageBreak/>
              <w:t>002 (HL7ActRelationshipType) = SUBJ</w:t>
            </w:r>
          </w:p>
        </w:tc>
      </w:tr>
      <w:tr w:rsidR="006F2B85" w14:paraId="3979B52A" w14:textId="77777777">
        <w:trPr>
          <w:jc w:val="center"/>
        </w:trPr>
        <w:tc>
          <w:tcPr>
            <w:tcW w:w="3345" w:type="dxa"/>
          </w:tcPr>
          <w:p w14:paraId="600E0C28" w14:textId="77777777" w:rsidR="006F2B85" w:rsidRDefault="001E7B82">
            <w:pPr>
              <w:pStyle w:val="TableText"/>
            </w:pPr>
            <w:r>
              <w:lastRenderedPageBreak/>
              <w:tab/>
            </w:r>
            <w:r>
              <w:tab/>
              <w:t>@inversionInd</w:t>
            </w:r>
          </w:p>
        </w:tc>
        <w:tc>
          <w:tcPr>
            <w:tcW w:w="720" w:type="dxa"/>
          </w:tcPr>
          <w:p w14:paraId="15F54F59" w14:textId="77777777" w:rsidR="006F2B85" w:rsidRDefault="001E7B82">
            <w:pPr>
              <w:pStyle w:val="TableText"/>
            </w:pPr>
            <w:r>
              <w:t>1..1</w:t>
            </w:r>
          </w:p>
        </w:tc>
        <w:tc>
          <w:tcPr>
            <w:tcW w:w="1152" w:type="dxa"/>
          </w:tcPr>
          <w:p w14:paraId="7EF1C39F" w14:textId="77777777" w:rsidR="006F2B85" w:rsidRDefault="001E7B82">
            <w:pPr>
              <w:pStyle w:val="TableText"/>
            </w:pPr>
            <w:r>
              <w:t>SHALL</w:t>
            </w:r>
          </w:p>
        </w:tc>
        <w:tc>
          <w:tcPr>
            <w:tcW w:w="864" w:type="dxa"/>
          </w:tcPr>
          <w:p w14:paraId="1BEAB71B" w14:textId="77777777" w:rsidR="006F2B85" w:rsidRDefault="006F2B85">
            <w:pPr>
              <w:pStyle w:val="TableText"/>
            </w:pPr>
          </w:p>
        </w:tc>
        <w:tc>
          <w:tcPr>
            <w:tcW w:w="1104" w:type="dxa"/>
          </w:tcPr>
          <w:p w14:paraId="167F4288" w14:textId="02BF5F50" w:rsidR="006F2B85" w:rsidRDefault="001E7B82">
            <w:pPr>
              <w:pStyle w:val="TableText"/>
            </w:pPr>
            <w:hyperlink w:anchor="C_5564-32937">
              <w:r>
                <w:rPr>
                  <w:rStyle w:val="HyperlinkText9pt"/>
                </w:rPr>
                <w:t>5564-32937</w:t>
              </w:r>
            </w:hyperlink>
          </w:p>
        </w:tc>
        <w:tc>
          <w:tcPr>
            <w:tcW w:w="2975" w:type="dxa"/>
          </w:tcPr>
          <w:p w14:paraId="2B2805F8" w14:textId="77777777" w:rsidR="006F2B85" w:rsidRDefault="001E7B82">
            <w:pPr>
              <w:pStyle w:val="TableText"/>
            </w:pPr>
            <w:r>
              <w:t>true</w:t>
            </w:r>
          </w:p>
        </w:tc>
      </w:tr>
      <w:tr w:rsidR="006F2B85" w14:paraId="162DFE9E" w14:textId="77777777">
        <w:trPr>
          <w:jc w:val="center"/>
        </w:trPr>
        <w:tc>
          <w:tcPr>
            <w:tcW w:w="3345" w:type="dxa"/>
          </w:tcPr>
          <w:p w14:paraId="0D27DD55" w14:textId="77777777" w:rsidR="006F2B85" w:rsidRDefault="001E7B82">
            <w:pPr>
              <w:pStyle w:val="TableText"/>
            </w:pPr>
            <w:r>
              <w:tab/>
            </w:r>
            <w:r>
              <w:tab/>
              <w:t>observation</w:t>
            </w:r>
          </w:p>
        </w:tc>
        <w:tc>
          <w:tcPr>
            <w:tcW w:w="720" w:type="dxa"/>
          </w:tcPr>
          <w:p w14:paraId="4D62CDE2" w14:textId="77777777" w:rsidR="006F2B85" w:rsidRDefault="001E7B82">
            <w:pPr>
              <w:pStyle w:val="TableText"/>
            </w:pPr>
            <w:r>
              <w:t>1..1</w:t>
            </w:r>
          </w:p>
        </w:tc>
        <w:tc>
          <w:tcPr>
            <w:tcW w:w="1152" w:type="dxa"/>
          </w:tcPr>
          <w:p w14:paraId="6281464B" w14:textId="77777777" w:rsidR="006F2B85" w:rsidRDefault="001E7B82">
            <w:pPr>
              <w:pStyle w:val="TableText"/>
            </w:pPr>
            <w:r>
              <w:t>SHALL</w:t>
            </w:r>
          </w:p>
        </w:tc>
        <w:tc>
          <w:tcPr>
            <w:tcW w:w="864" w:type="dxa"/>
          </w:tcPr>
          <w:p w14:paraId="14729A5E" w14:textId="77777777" w:rsidR="006F2B85" w:rsidRDefault="006F2B85">
            <w:pPr>
              <w:pStyle w:val="TableText"/>
            </w:pPr>
          </w:p>
        </w:tc>
        <w:tc>
          <w:tcPr>
            <w:tcW w:w="1104" w:type="dxa"/>
          </w:tcPr>
          <w:p w14:paraId="0B98C9F0" w14:textId="6DA9DD4F" w:rsidR="006F2B85" w:rsidRDefault="001E7B82">
            <w:pPr>
              <w:pStyle w:val="TableText"/>
            </w:pPr>
            <w:hyperlink w:anchor="C_5564-32938">
              <w:r>
                <w:rPr>
                  <w:rStyle w:val="HyperlinkText9pt"/>
                </w:rPr>
                <w:t>5564-32938</w:t>
              </w:r>
            </w:hyperlink>
          </w:p>
        </w:tc>
        <w:tc>
          <w:tcPr>
            <w:tcW w:w="2975" w:type="dxa"/>
          </w:tcPr>
          <w:p w14:paraId="7F87C218" w14:textId="045BD475" w:rsidR="006F2B85" w:rsidRDefault="001E7B82">
            <w:pPr>
              <w:pStyle w:val="TableText"/>
            </w:pPr>
            <w:hyperlink w:anchor="E_Criticality_Observation_">
              <w:r>
                <w:rPr>
                  <w:rStyle w:val="HyperlinkText9pt"/>
                </w:rPr>
                <w:t>Criticality Observation  (identifier: urn:oid:2.16.840.1.113883.10.20.22.4.145</w:t>
              </w:r>
            </w:hyperlink>
          </w:p>
        </w:tc>
      </w:tr>
    </w:tbl>
    <w:p w14:paraId="7D8DBC73" w14:textId="77777777" w:rsidR="006F2B85" w:rsidRDefault="006F2B85">
      <w:pPr>
        <w:pStyle w:val="BodyText"/>
      </w:pPr>
    </w:p>
    <w:p w14:paraId="41838BCD" w14:textId="77777777" w:rsidR="006F2B85" w:rsidRDefault="001E7B82" w:rsidP="007D100A">
      <w:pPr>
        <w:numPr>
          <w:ilvl w:val="0"/>
          <w:numId w:val="9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07" w:name="C_5564-16303"/>
      <w:r>
        <w:t xml:space="preserve"> (CONF:5564-16303)</w:t>
      </w:r>
      <w:bookmarkEnd w:id="3507"/>
      <w:r>
        <w:t>.</w:t>
      </w:r>
    </w:p>
    <w:p w14:paraId="6E971368" w14:textId="77777777" w:rsidR="006F2B85" w:rsidRDefault="001E7B82" w:rsidP="007D100A">
      <w:pPr>
        <w:numPr>
          <w:ilvl w:val="0"/>
          <w:numId w:val="9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08" w:name="C_5564-16304"/>
      <w:r>
        <w:t xml:space="preserve"> (CONF:5564-16304)</w:t>
      </w:r>
      <w:bookmarkEnd w:id="3508"/>
      <w:r>
        <w:t>.</w:t>
      </w:r>
    </w:p>
    <w:p w14:paraId="34D0781D" w14:textId="77777777" w:rsidR="006F2B85" w:rsidRDefault="001E7B82" w:rsidP="007D100A">
      <w:pPr>
        <w:numPr>
          <w:ilvl w:val="0"/>
          <w:numId w:val="98"/>
        </w:numPr>
      </w:pPr>
      <w:r>
        <w:rPr>
          <w:rStyle w:val="keyword"/>
        </w:rPr>
        <w:t>SHALL</w:t>
      </w:r>
      <w:r>
        <w:t xml:space="preserve"> contain exactly one [1..1] </w:t>
      </w:r>
      <w:r>
        <w:rPr>
          <w:rStyle w:val="XMLnameBold"/>
        </w:rPr>
        <w:t>templateId</w:t>
      </w:r>
      <w:bookmarkStart w:id="3509" w:name="C_5564-16305"/>
      <w:r>
        <w:t xml:space="preserve"> (CONF:5564-16305)</w:t>
      </w:r>
      <w:bookmarkEnd w:id="3509"/>
      <w:r>
        <w:t xml:space="preserve"> such that it</w:t>
      </w:r>
    </w:p>
    <w:p w14:paraId="3C9CC9C6" w14:textId="77777777" w:rsidR="006F2B85" w:rsidRDefault="001E7B82" w:rsidP="007D100A">
      <w:pPr>
        <w:numPr>
          <w:ilvl w:val="1"/>
          <w:numId w:val="98"/>
        </w:numPr>
      </w:pPr>
      <w:r>
        <w:rPr>
          <w:rStyle w:val="keyword"/>
        </w:rPr>
        <w:t>SHALL</w:t>
      </w:r>
      <w:r>
        <w:t xml:space="preserve"> contain exactly one [1..1] </w:t>
      </w:r>
      <w:r>
        <w:rPr>
          <w:rStyle w:val="XMLnameBold"/>
        </w:rPr>
        <w:t>@root</w:t>
      </w:r>
      <w:r>
        <w:t>=</w:t>
      </w:r>
      <w:r>
        <w:rPr>
          <w:rStyle w:val="XMLname"/>
        </w:rPr>
        <w:t>"2.16.840.1.113883.10.20.24.3.90"</w:t>
      </w:r>
      <w:bookmarkStart w:id="3510" w:name="C_5564-16306"/>
      <w:r>
        <w:t xml:space="preserve"> (CONF:5564-16306)</w:t>
      </w:r>
      <w:bookmarkEnd w:id="3510"/>
      <w:r>
        <w:t>.</w:t>
      </w:r>
    </w:p>
    <w:p w14:paraId="65F59794" w14:textId="77777777" w:rsidR="006F2B85" w:rsidRDefault="001E7B82" w:rsidP="007D100A">
      <w:pPr>
        <w:numPr>
          <w:ilvl w:val="1"/>
          <w:numId w:val="98"/>
        </w:numPr>
      </w:pPr>
      <w:r>
        <w:rPr>
          <w:rStyle w:val="keyword"/>
        </w:rPr>
        <w:t>SHALL</w:t>
      </w:r>
      <w:r>
        <w:t xml:space="preserve"> contain exactly one [1..1] </w:t>
      </w:r>
      <w:r>
        <w:rPr>
          <w:rStyle w:val="XMLnameBold"/>
        </w:rPr>
        <w:t>@extension</w:t>
      </w:r>
      <w:r>
        <w:t>=</w:t>
      </w:r>
      <w:r>
        <w:rPr>
          <w:rStyle w:val="XMLname"/>
        </w:rPr>
        <w:t>"2025-08-01"</w:t>
      </w:r>
      <w:bookmarkStart w:id="3511" w:name="C_5564-32527"/>
      <w:r>
        <w:t xml:space="preserve"> (CONF:5564-32527)</w:t>
      </w:r>
      <w:bookmarkEnd w:id="3511"/>
      <w:r>
        <w:t>.</w:t>
      </w:r>
    </w:p>
    <w:p w14:paraId="19C50320" w14:textId="77777777" w:rsidR="006F2B85" w:rsidRDefault="001E7B82" w:rsidP="007D100A">
      <w:pPr>
        <w:numPr>
          <w:ilvl w:val="0"/>
          <w:numId w:val="98"/>
        </w:numPr>
      </w:pPr>
      <w:r>
        <w:rPr>
          <w:rStyle w:val="keyword"/>
        </w:rPr>
        <w:t>SHALL</w:t>
      </w:r>
      <w:r>
        <w:t xml:space="preserve"> contain at least one [1..*] </w:t>
      </w:r>
      <w:r>
        <w:rPr>
          <w:rStyle w:val="XMLnameBold"/>
        </w:rPr>
        <w:t>id</w:t>
      </w:r>
      <w:bookmarkStart w:id="3512" w:name="C_5564-16307"/>
      <w:r>
        <w:t xml:space="preserve"> (CONF:5564-16307)</w:t>
      </w:r>
      <w:bookmarkEnd w:id="3512"/>
      <w:r>
        <w:t>.</w:t>
      </w:r>
    </w:p>
    <w:p w14:paraId="3615ADDB" w14:textId="77777777" w:rsidR="006F2B85" w:rsidRDefault="001E7B82" w:rsidP="007D100A">
      <w:pPr>
        <w:numPr>
          <w:ilvl w:val="0"/>
          <w:numId w:val="98"/>
        </w:numPr>
      </w:pPr>
      <w:r>
        <w:rPr>
          <w:rStyle w:val="keyword"/>
        </w:rPr>
        <w:t>SHALL</w:t>
      </w:r>
      <w:r>
        <w:t xml:space="preserve"> contain exactly one [1..1] </w:t>
      </w:r>
      <w:r>
        <w:rPr>
          <w:rStyle w:val="XMLnameBold"/>
        </w:rPr>
        <w:t>code</w:t>
      </w:r>
      <w:bookmarkStart w:id="3513" w:name="C_5564-16345"/>
      <w:r>
        <w:t xml:space="preserve"> (CONF:5564-16345)</w:t>
      </w:r>
      <w:bookmarkEnd w:id="3513"/>
      <w:r>
        <w:t>.</w:t>
      </w:r>
    </w:p>
    <w:p w14:paraId="78BB6C1E" w14:textId="77777777" w:rsidR="006F2B85" w:rsidRDefault="001E7B82" w:rsidP="007D100A">
      <w:pPr>
        <w:numPr>
          <w:ilvl w:val="1"/>
          <w:numId w:val="98"/>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14" w:name="C_5564-16346"/>
      <w:r>
        <w:t xml:space="preserve"> (CONF:5564-16346)</w:t>
      </w:r>
      <w:bookmarkEnd w:id="3514"/>
      <w:r>
        <w:t>.</w:t>
      </w:r>
    </w:p>
    <w:p w14:paraId="492FB8A1" w14:textId="77777777" w:rsidR="006F2B85" w:rsidRDefault="001E7B82" w:rsidP="007D100A">
      <w:pPr>
        <w:numPr>
          <w:ilvl w:val="1"/>
          <w:numId w:val="9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15" w:name="C_5564-32171"/>
      <w:r>
        <w:t xml:space="preserve"> (CONF:5564-32171)</w:t>
      </w:r>
      <w:bookmarkEnd w:id="3515"/>
      <w:r>
        <w:t>.</w:t>
      </w:r>
    </w:p>
    <w:p w14:paraId="46CACA89" w14:textId="77777777" w:rsidR="006F2B85" w:rsidRDefault="001E7B82" w:rsidP="007D100A">
      <w:pPr>
        <w:numPr>
          <w:ilvl w:val="0"/>
          <w:numId w:val="98"/>
        </w:numPr>
      </w:pPr>
      <w:r>
        <w:rPr>
          <w:rStyle w:val="keyword"/>
        </w:rPr>
        <w:t>SHALL</w:t>
      </w:r>
      <w:r>
        <w:t xml:space="preserve"> contain exactly one [1..1] </w:t>
      </w:r>
      <w:r>
        <w:rPr>
          <w:rStyle w:val="XMLnameBold"/>
        </w:rPr>
        <w:t>statusCode</w:t>
      </w:r>
      <w:bookmarkStart w:id="3516" w:name="C_5564-16308"/>
      <w:r>
        <w:t xml:space="preserve"> (CONF:5564-16308)</w:t>
      </w:r>
      <w:bookmarkEnd w:id="3516"/>
      <w:r>
        <w:t>.</w:t>
      </w:r>
    </w:p>
    <w:p w14:paraId="6CC8BFA3" w14:textId="77777777" w:rsidR="006F2B85" w:rsidRDefault="001E7B82" w:rsidP="007D100A">
      <w:pPr>
        <w:numPr>
          <w:ilvl w:val="1"/>
          <w:numId w:val="9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517" w:name="C_5564-26354"/>
      <w:r>
        <w:t xml:space="preserve"> (CONF:5564-26354)</w:t>
      </w:r>
      <w:bookmarkEnd w:id="3517"/>
      <w:r>
        <w:t>.</w:t>
      </w:r>
    </w:p>
    <w:p w14:paraId="6C6CB032" w14:textId="77777777" w:rsidR="006F2B85" w:rsidRDefault="001E7B82" w:rsidP="007D100A">
      <w:pPr>
        <w:numPr>
          <w:ilvl w:val="0"/>
          <w:numId w:val="98"/>
        </w:numPr>
      </w:pPr>
      <w:r>
        <w:rPr>
          <w:rStyle w:val="keyword"/>
        </w:rPr>
        <w:t>SHALL</w:t>
      </w:r>
      <w:r>
        <w:t xml:space="preserve"> contain exactly one [1..1] </w:t>
      </w:r>
      <w:r>
        <w:rPr>
          <w:rStyle w:val="XMLnameBold"/>
        </w:rPr>
        <w:t>effectiveTime</w:t>
      </w:r>
      <w:bookmarkStart w:id="3518" w:name="C_5564-16309"/>
      <w:r>
        <w:t xml:space="preserve"> (CONF:5564-16309)</w:t>
      </w:r>
      <w:bookmarkEnd w:id="3518"/>
      <w:r>
        <w:t>.</w:t>
      </w:r>
      <w:r>
        <w:br/>
        <w:t xml:space="preserve">Note: The effectiveTime/low (a.k.a. "onset date") asserts when the allergy/intolerance became clinically active. The effectiveTime/high (a.k.a. "resolution date") asserts when the allergy/intolerance became clinically resolved. If the allergy/intolerance is known to be resolved, but the date of resolution is not known, then the high element SHALL be present, and the nullFlavor attribute SHALL be set to 'UNK'. </w:t>
      </w:r>
    </w:p>
    <w:p w14:paraId="20B0623B" w14:textId="77777777" w:rsidR="006F2B85" w:rsidRDefault="001E7B82" w:rsidP="007D100A">
      <w:pPr>
        <w:numPr>
          <w:ilvl w:val="1"/>
          <w:numId w:val="98"/>
        </w:numPr>
      </w:pPr>
      <w:r>
        <w:t xml:space="preserve">This effectiveTime </w:t>
      </w:r>
      <w:r>
        <w:rPr>
          <w:rStyle w:val="keyword"/>
        </w:rPr>
        <w:t>SHALL</w:t>
      </w:r>
      <w:r>
        <w:t xml:space="preserve"> contain exactly one [1..1] </w:t>
      </w:r>
      <w:r>
        <w:rPr>
          <w:rStyle w:val="XMLnameBold"/>
        </w:rPr>
        <w:t>low</w:t>
      </w:r>
      <w:bookmarkStart w:id="3519" w:name="C_5564-31536"/>
      <w:r>
        <w:t xml:space="preserve"> (CONF:5564-31536)</w:t>
      </w:r>
      <w:bookmarkEnd w:id="3519"/>
      <w:r>
        <w:t>.</w:t>
      </w:r>
    </w:p>
    <w:p w14:paraId="29B532D9" w14:textId="77777777" w:rsidR="006F2B85" w:rsidRDefault="001E7B82" w:rsidP="007D100A">
      <w:pPr>
        <w:numPr>
          <w:ilvl w:val="1"/>
          <w:numId w:val="98"/>
        </w:numPr>
      </w:pPr>
      <w:r>
        <w:t xml:space="preserve">This effectiveTime </w:t>
      </w:r>
      <w:r>
        <w:rPr>
          <w:rStyle w:val="keyword"/>
        </w:rPr>
        <w:t>MAY</w:t>
      </w:r>
      <w:r>
        <w:t xml:space="preserve"> contain zero or one [0..1] </w:t>
      </w:r>
      <w:r>
        <w:rPr>
          <w:rStyle w:val="XMLnameBold"/>
        </w:rPr>
        <w:t>high</w:t>
      </w:r>
      <w:bookmarkStart w:id="3520" w:name="C_5564-31537"/>
      <w:r>
        <w:t xml:space="preserve"> (CONF:5564-31537)</w:t>
      </w:r>
      <w:bookmarkEnd w:id="3520"/>
      <w:r>
        <w:t>.</w:t>
      </w:r>
    </w:p>
    <w:p w14:paraId="276C7843" w14:textId="77777777" w:rsidR="006F2B85" w:rsidRDefault="001E7B82" w:rsidP="007D100A">
      <w:pPr>
        <w:numPr>
          <w:ilvl w:val="0"/>
          <w:numId w:val="98"/>
        </w:numPr>
      </w:pPr>
      <w:r>
        <w:rPr>
          <w:rStyle w:val="keyword"/>
        </w:rPr>
        <w:t>SHALL</w:t>
      </w:r>
      <w:r>
        <w:t xml:space="preserve"> contain exactly one [1..1] </w:t>
      </w:r>
      <w:r>
        <w:rPr>
          <w:rStyle w:val="XMLnameBold"/>
        </w:rPr>
        <w:t>value</w:t>
      </w:r>
      <w:r>
        <w:t xml:space="preserve"> with @xsi:type="CD"</w:t>
      </w:r>
      <w:bookmarkStart w:id="3521" w:name="C_5564-16312"/>
      <w:r>
        <w:t xml:space="preserve"> (CONF:5564-16312)</w:t>
      </w:r>
      <w:bookmarkEnd w:id="3521"/>
      <w:r>
        <w:t>.</w:t>
      </w:r>
    </w:p>
    <w:p w14:paraId="074E7C7B" w14:textId="58369334" w:rsidR="006F2B85" w:rsidRDefault="001E7B82" w:rsidP="007D100A">
      <w:pPr>
        <w:numPr>
          <w:ilvl w:val="1"/>
          <w:numId w:val="98"/>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llergy_and_Intolerance_Type">
        <w:r>
          <w:rPr>
            <w:rStyle w:val="HyperlinkCourierBold"/>
          </w:rPr>
          <w:t>Allergy and Intolerance Type</w:t>
        </w:r>
      </w:hyperlink>
      <w:r>
        <w:rPr>
          <w:rStyle w:val="XMLname"/>
        </w:rPr>
        <w:t xml:space="preserve"> urn:oid:2.16.840.1.113883.3.88.12.3221.6.2</w:t>
      </w:r>
      <w:r>
        <w:rPr>
          <w:rStyle w:val="keyword"/>
        </w:rPr>
        <w:t xml:space="preserve"> DYNAMIC</w:t>
      </w:r>
      <w:bookmarkStart w:id="3522" w:name="C_5564-16317"/>
      <w:r>
        <w:t xml:space="preserve"> (CONF:5564-16317)</w:t>
      </w:r>
      <w:bookmarkEnd w:id="3522"/>
      <w:r>
        <w:t>.</w:t>
      </w:r>
      <w:r>
        <w:br/>
        <w:t xml:space="preserve">Note: Many systems will simply assign a fixed value here (e.g., "allergy to substance"). </w:t>
      </w:r>
    </w:p>
    <w:p w14:paraId="690A41DD" w14:textId="3F6BD38F" w:rsidR="006F2B85" w:rsidRDefault="001E7B82" w:rsidP="007D100A">
      <w:pPr>
        <w:numPr>
          <w:ilvl w:val="0"/>
          <w:numId w:val="98"/>
        </w:numPr>
      </w:pPr>
      <w:r>
        <w:rPr>
          <w:rStyle w:val="keyword"/>
        </w:rPr>
        <w:lastRenderedPageBreak/>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523" w:name="C_5564-31144"/>
      <w:r>
        <w:t xml:space="preserve"> (CONF:5564-31144)</w:t>
      </w:r>
      <w:bookmarkEnd w:id="3523"/>
      <w:r>
        <w:t>.</w:t>
      </w:r>
    </w:p>
    <w:p w14:paraId="498DAA8E" w14:textId="77777777" w:rsidR="006F2B85" w:rsidRDefault="001E7B82" w:rsidP="007D100A">
      <w:pPr>
        <w:numPr>
          <w:ilvl w:val="0"/>
          <w:numId w:val="98"/>
        </w:numPr>
      </w:pPr>
      <w:r>
        <w:rPr>
          <w:rStyle w:val="keyword"/>
        </w:rPr>
        <w:t>SHOULD</w:t>
      </w:r>
      <w:r>
        <w:t xml:space="preserve"> contain zero or more [0..*] </w:t>
      </w:r>
      <w:r>
        <w:rPr>
          <w:rStyle w:val="XMLnameBold"/>
        </w:rPr>
        <w:t>participant</w:t>
      </w:r>
      <w:bookmarkStart w:id="3524" w:name="C_5564-16318"/>
      <w:r>
        <w:t xml:space="preserve"> (CONF:5564-16318)</w:t>
      </w:r>
      <w:bookmarkEnd w:id="3524"/>
      <w:r>
        <w:t xml:space="preserve"> such that it</w:t>
      </w:r>
    </w:p>
    <w:p w14:paraId="5AD4D94F" w14:textId="77777777" w:rsidR="006F2B85" w:rsidRDefault="001E7B82" w:rsidP="007D100A">
      <w:pPr>
        <w:numPr>
          <w:ilvl w:val="1"/>
          <w:numId w:val="98"/>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25" w:name="C_5564-16319"/>
      <w:r>
        <w:t xml:space="preserve"> (CONF:5564-16319)</w:t>
      </w:r>
      <w:bookmarkEnd w:id="3525"/>
      <w:r>
        <w:t>.</w:t>
      </w:r>
    </w:p>
    <w:p w14:paraId="32A18FBB" w14:textId="77777777" w:rsidR="006F2B85" w:rsidRDefault="001E7B82" w:rsidP="007D100A">
      <w:pPr>
        <w:numPr>
          <w:ilvl w:val="1"/>
          <w:numId w:val="98"/>
        </w:numPr>
      </w:pPr>
      <w:r>
        <w:rPr>
          <w:rStyle w:val="keyword"/>
        </w:rPr>
        <w:t>SHALL</w:t>
      </w:r>
      <w:r>
        <w:t xml:space="preserve"> contain exactly one [1..1] </w:t>
      </w:r>
      <w:r>
        <w:rPr>
          <w:rStyle w:val="XMLnameBold"/>
        </w:rPr>
        <w:t>participantRole</w:t>
      </w:r>
      <w:bookmarkStart w:id="3526" w:name="C_5564-16320"/>
      <w:r>
        <w:t xml:space="preserve"> (CONF:5564-16320)</w:t>
      </w:r>
      <w:bookmarkEnd w:id="3526"/>
      <w:r>
        <w:t>.</w:t>
      </w:r>
    </w:p>
    <w:p w14:paraId="7B13BF37" w14:textId="77777777" w:rsidR="006F2B85" w:rsidRDefault="001E7B82" w:rsidP="007D100A">
      <w:pPr>
        <w:numPr>
          <w:ilvl w:val="2"/>
          <w:numId w:val="98"/>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27" w:name="C_5564-16321"/>
      <w:r>
        <w:t xml:space="preserve"> (CONF:5564-16321)</w:t>
      </w:r>
      <w:bookmarkEnd w:id="3527"/>
      <w:r>
        <w:t>.</w:t>
      </w:r>
    </w:p>
    <w:p w14:paraId="3F9B895B" w14:textId="77777777" w:rsidR="006F2B85" w:rsidRDefault="001E7B82" w:rsidP="007D100A">
      <w:pPr>
        <w:numPr>
          <w:ilvl w:val="2"/>
          <w:numId w:val="98"/>
        </w:numPr>
      </w:pPr>
      <w:r>
        <w:t xml:space="preserve">This participantRole </w:t>
      </w:r>
      <w:r>
        <w:rPr>
          <w:rStyle w:val="keyword"/>
        </w:rPr>
        <w:t>SHALL</w:t>
      </w:r>
      <w:r>
        <w:t xml:space="preserve"> contain exactly one [1..1] </w:t>
      </w:r>
      <w:r>
        <w:rPr>
          <w:rStyle w:val="XMLnameBold"/>
        </w:rPr>
        <w:t>playingEntity</w:t>
      </w:r>
      <w:bookmarkStart w:id="3528" w:name="C_5564-16322"/>
      <w:r>
        <w:t xml:space="preserve"> (CONF:5564-16322)</w:t>
      </w:r>
      <w:bookmarkEnd w:id="3528"/>
      <w:r>
        <w:t>.</w:t>
      </w:r>
    </w:p>
    <w:p w14:paraId="4CF142F2" w14:textId="77777777" w:rsidR="006F2B85" w:rsidRDefault="001E7B82" w:rsidP="007D100A">
      <w:pPr>
        <w:numPr>
          <w:ilvl w:val="3"/>
          <w:numId w:val="98"/>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29" w:name="C_5564-16323"/>
      <w:r>
        <w:t xml:space="preserve"> (CONF:5564-16323)</w:t>
      </w:r>
      <w:bookmarkEnd w:id="3529"/>
      <w:r>
        <w:t>.</w:t>
      </w:r>
    </w:p>
    <w:p w14:paraId="5EA2246A" w14:textId="5FE37533" w:rsidR="006F2B85" w:rsidRDefault="001E7B82" w:rsidP="007D100A">
      <w:pPr>
        <w:numPr>
          <w:ilvl w:val="3"/>
          <w:numId w:val="98"/>
        </w:numPr>
      </w:pPr>
      <w:r>
        <w:t xml:space="preserve">This playingEntity </w:t>
      </w: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Substance_Reactant_for_Intolerance">
        <w:r>
          <w:rPr>
            <w:rStyle w:val="HyperlinkCourierBold"/>
          </w:rPr>
          <w:t>Substance Reactant for Intolerance</w:t>
        </w:r>
      </w:hyperlink>
      <w:r>
        <w:rPr>
          <w:rStyle w:val="XMLname"/>
        </w:rPr>
        <w:t xml:space="preserve"> urn:oid:2.16.840.1.113762.1.4.1010.1</w:t>
      </w:r>
      <w:r>
        <w:rPr>
          <w:rStyle w:val="keyword"/>
        </w:rPr>
        <w:t xml:space="preserve"> DYNAMIC</w:t>
      </w:r>
      <w:bookmarkStart w:id="3530" w:name="C_5564-16324"/>
      <w:r>
        <w:t xml:space="preserve"> (CONF:5564-16324)</w:t>
      </w:r>
      <w:bookmarkEnd w:id="3530"/>
      <w:r>
        <w:t>.</w:t>
      </w:r>
    </w:p>
    <w:p w14:paraId="0D5BE2EF" w14:textId="77777777" w:rsidR="006F2B85" w:rsidRDefault="001E7B82" w:rsidP="007D100A">
      <w:pPr>
        <w:numPr>
          <w:ilvl w:val="0"/>
          <w:numId w:val="98"/>
        </w:numPr>
      </w:pPr>
      <w:r>
        <w:rPr>
          <w:rStyle w:val="keyword"/>
        </w:rPr>
        <w:t>MAY</w:t>
      </w:r>
      <w:r>
        <w:t xml:space="preserve"> contain zero or one [0..1] </w:t>
      </w:r>
      <w:r>
        <w:rPr>
          <w:rStyle w:val="XMLnameBold"/>
        </w:rPr>
        <w:t>entryRelationship</w:t>
      </w:r>
      <w:bookmarkStart w:id="3531" w:name="C_5564-16333"/>
      <w:r>
        <w:t xml:space="preserve"> (CONF:5564-16333)</w:t>
      </w:r>
      <w:bookmarkEnd w:id="3531"/>
      <w:r>
        <w:t xml:space="preserve"> such that it</w:t>
      </w:r>
    </w:p>
    <w:p w14:paraId="191D97EF" w14:textId="77777777" w:rsidR="006F2B85" w:rsidRDefault="001E7B82" w:rsidP="007D100A">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32" w:name="C_5564-16335"/>
      <w:r>
        <w:t xml:space="preserve"> (CONF:5564-16335)</w:t>
      </w:r>
      <w:bookmarkEnd w:id="3532"/>
      <w:r>
        <w:t>.</w:t>
      </w:r>
    </w:p>
    <w:p w14:paraId="1F5A6CA4" w14:textId="77777777" w:rsidR="006F2B85" w:rsidRDefault="001E7B82" w:rsidP="007D100A">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3" w:name="C_5564-16334"/>
      <w:r>
        <w:t xml:space="preserve"> (CONF:5564-16334)</w:t>
      </w:r>
      <w:bookmarkEnd w:id="3533"/>
      <w:r>
        <w:t>.</w:t>
      </w:r>
    </w:p>
    <w:p w14:paraId="6B06879F" w14:textId="0290F8C6" w:rsidR="006F2B85" w:rsidRDefault="001E7B82" w:rsidP="007D100A">
      <w:pPr>
        <w:numPr>
          <w:ilvl w:val="1"/>
          <w:numId w:val="98"/>
        </w:numPr>
      </w:pPr>
      <w:r>
        <w:rPr>
          <w:rStyle w:val="keyword"/>
        </w:rPr>
        <w:t>SHALL</w:t>
      </w:r>
      <w:r>
        <w:t xml:space="preserve"> contain exactly one [1..1]  </w:t>
      </w:r>
      <w:hyperlink w:anchor="E_Allergy_Status_Observation_20190620">
        <w:r>
          <w:rPr>
            <w:rStyle w:val="HyperlinkCourierBold"/>
          </w:rPr>
          <w:t>Allergy Status Observation</w:t>
        </w:r>
      </w:hyperlink>
      <w:r>
        <w:rPr>
          <w:rStyle w:val="XMLname"/>
        </w:rPr>
        <w:t xml:space="preserve"> (identifier: urn:hl7ii:2.16.840.1.113883.10.20.22.4.28:2019-06-20)</w:t>
      </w:r>
      <w:bookmarkStart w:id="3534" w:name="C_5564-16336"/>
      <w:r>
        <w:t xml:space="preserve"> (CONF:5564-16336)</w:t>
      </w:r>
      <w:bookmarkEnd w:id="3534"/>
      <w:r>
        <w:t>.</w:t>
      </w:r>
    </w:p>
    <w:p w14:paraId="748DD9DE" w14:textId="77777777" w:rsidR="006F2B85" w:rsidRDefault="001E7B82" w:rsidP="007D100A">
      <w:pPr>
        <w:numPr>
          <w:ilvl w:val="0"/>
          <w:numId w:val="98"/>
        </w:numPr>
      </w:pPr>
      <w:r>
        <w:rPr>
          <w:rStyle w:val="keyword"/>
        </w:rPr>
        <w:t>SHOULD</w:t>
      </w:r>
      <w:r>
        <w:t xml:space="preserve"> contain zero or more [0..*] </w:t>
      </w:r>
      <w:r>
        <w:rPr>
          <w:rStyle w:val="XMLnameBold"/>
        </w:rPr>
        <w:t>entryRelationship</w:t>
      </w:r>
      <w:bookmarkStart w:id="3535" w:name="C_5564-16337"/>
      <w:r>
        <w:t xml:space="preserve"> (CONF:5564-16337)</w:t>
      </w:r>
      <w:bookmarkEnd w:id="3535"/>
      <w:r>
        <w:t xml:space="preserve"> such that it</w:t>
      </w:r>
    </w:p>
    <w:p w14:paraId="00EC0447" w14:textId="77777777" w:rsidR="006F2B85" w:rsidRDefault="001E7B82" w:rsidP="007D100A">
      <w:pPr>
        <w:numPr>
          <w:ilvl w:val="1"/>
          <w:numId w:val="98"/>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36" w:name="C_5564-16339"/>
      <w:r>
        <w:t xml:space="preserve"> (CONF:5564-16339)</w:t>
      </w:r>
      <w:bookmarkEnd w:id="3536"/>
      <w:r>
        <w:t>.</w:t>
      </w:r>
    </w:p>
    <w:p w14:paraId="796CB72F" w14:textId="77777777" w:rsidR="006F2B85" w:rsidRDefault="001E7B82" w:rsidP="007D100A">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7" w:name="C_5564-16338"/>
      <w:r>
        <w:t xml:space="preserve"> (CONF:5564-16338)</w:t>
      </w:r>
      <w:bookmarkEnd w:id="3537"/>
      <w:r>
        <w:t>.</w:t>
      </w:r>
    </w:p>
    <w:p w14:paraId="5ABC8A66" w14:textId="58E9E6E8" w:rsidR="006F2B85" w:rsidRDefault="001E7B82" w:rsidP="007D100A">
      <w:pPr>
        <w:numPr>
          <w:ilvl w:val="1"/>
          <w:numId w:val="98"/>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3538" w:name="C_5564-16340"/>
      <w:r>
        <w:t xml:space="preserve"> (CONF:5564-16340)</w:t>
      </w:r>
      <w:bookmarkEnd w:id="3538"/>
      <w:r>
        <w:t>.</w:t>
      </w:r>
    </w:p>
    <w:p w14:paraId="0E1647E5" w14:textId="77777777" w:rsidR="006F2B85" w:rsidRDefault="001E7B82" w:rsidP="007D100A">
      <w:pPr>
        <w:numPr>
          <w:ilvl w:val="0"/>
          <w:numId w:val="98"/>
        </w:numPr>
      </w:pPr>
      <w:r>
        <w:rPr>
          <w:rStyle w:val="keyword"/>
        </w:rPr>
        <w:t>SHOULD NOT</w:t>
      </w:r>
      <w:r>
        <w:t xml:space="preserve"> contain zero or one [0..1] </w:t>
      </w:r>
      <w:r>
        <w:rPr>
          <w:rStyle w:val="XMLnameBold"/>
        </w:rPr>
        <w:t>entryRelationship</w:t>
      </w:r>
      <w:bookmarkStart w:id="3539" w:name="C_5564-16341"/>
      <w:r>
        <w:t xml:space="preserve"> (CONF:5564-16341)</w:t>
      </w:r>
      <w:bookmarkEnd w:id="3539"/>
      <w:r>
        <w:t xml:space="preserve"> such that it</w:t>
      </w:r>
    </w:p>
    <w:p w14:paraId="07D0D1B2" w14:textId="77777777" w:rsidR="006F2B85" w:rsidRDefault="001E7B82" w:rsidP="007D100A">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40" w:name="C_5564-16342"/>
      <w:r>
        <w:t xml:space="preserve"> (CONF:5564-16342)</w:t>
      </w:r>
      <w:bookmarkEnd w:id="3540"/>
      <w:r>
        <w:t>.</w:t>
      </w:r>
    </w:p>
    <w:p w14:paraId="7109414C" w14:textId="77777777" w:rsidR="006F2B85" w:rsidRDefault="001E7B82" w:rsidP="007D100A">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1" w:name="C_5564-16343"/>
      <w:r>
        <w:t xml:space="preserve"> (CONF:5564-16343)</w:t>
      </w:r>
      <w:bookmarkEnd w:id="3541"/>
      <w:r>
        <w:t>.</w:t>
      </w:r>
    </w:p>
    <w:p w14:paraId="0B1B0430" w14:textId="2956041F" w:rsidR="006F2B85" w:rsidRDefault="001E7B82" w:rsidP="007D100A">
      <w:pPr>
        <w:numPr>
          <w:ilvl w:val="1"/>
          <w:numId w:val="98"/>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542" w:name="C_5564-16344"/>
      <w:r>
        <w:t xml:space="preserve"> (CONF:5564-16344)</w:t>
      </w:r>
      <w:bookmarkEnd w:id="3542"/>
      <w:r>
        <w:t>.</w:t>
      </w:r>
    </w:p>
    <w:p w14:paraId="267C576B" w14:textId="77777777" w:rsidR="006F2B85" w:rsidRDefault="001E7B82" w:rsidP="007D100A">
      <w:pPr>
        <w:numPr>
          <w:ilvl w:val="0"/>
          <w:numId w:val="98"/>
        </w:numPr>
      </w:pPr>
      <w:r>
        <w:rPr>
          <w:rStyle w:val="keyword"/>
        </w:rPr>
        <w:t>SHOULD</w:t>
      </w:r>
      <w:r>
        <w:t xml:space="preserve"> contain zero or one [0..1] </w:t>
      </w:r>
      <w:r>
        <w:rPr>
          <w:rStyle w:val="XMLnameBold"/>
        </w:rPr>
        <w:t>entryRelationship</w:t>
      </w:r>
      <w:bookmarkStart w:id="3543" w:name="C_5564-32935"/>
      <w:r>
        <w:t xml:space="preserve"> (CONF:5564-32935)</w:t>
      </w:r>
      <w:bookmarkEnd w:id="3543"/>
      <w:r>
        <w:t xml:space="preserve"> such that it</w:t>
      </w:r>
    </w:p>
    <w:p w14:paraId="0B325D45" w14:textId="77777777" w:rsidR="006F2B85" w:rsidRDefault="001E7B82" w:rsidP="007D100A">
      <w:pPr>
        <w:numPr>
          <w:ilvl w:val="1"/>
          <w:numId w:val="98"/>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44" w:name="C_5564-32936"/>
      <w:r>
        <w:t xml:space="preserve"> (CONF:5564-32936)</w:t>
      </w:r>
      <w:bookmarkEnd w:id="3544"/>
      <w:r>
        <w:t>.</w:t>
      </w:r>
    </w:p>
    <w:p w14:paraId="2630D8CA" w14:textId="77777777" w:rsidR="006F2B85" w:rsidRDefault="001E7B82" w:rsidP="007D100A">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5" w:name="C_5564-32937"/>
      <w:r>
        <w:t xml:space="preserve"> (CONF:5564-32937)</w:t>
      </w:r>
      <w:bookmarkEnd w:id="3545"/>
      <w:r>
        <w:t>.</w:t>
      </w:r>
    </w:p>
    <w:p w14:paraId="3AF9841E" w14:textId="7598B99B" w:rsidR="006F2B85" w:rsidRDefault="001E7B82" w:rsidP="007D100A">
      <w:pPr>
        <w:numPr>
          <w:ilvl w:val="1"/>
          <w:numId w:val="98"/>
        </w:numPr>
      </w:pPr>
      <w:r>
        <w:rPr>
          <w:rStyle w:val="keyword"/>
        </w:rPr>
        <w:t>SHALL</w:t>
      </w:r>
      <w:r>
        <w:t xml:space="preserve"> contain exactly one [1..1]  </w:t>
      </w:r>
      <w:hyperlink w:anchor="E_Criticality_Observation_">
        <w:r>
          <w:rPr>
            <w:rStyle w:val="HyperlinkCourierBold"/>
          </w:rPr>
          <w:t>Criticality Observation</w:t>
        </w:r>
      </w:hyperlink>
      <w:r>
        <w:rPr>
          <w:rStyle w:val="XMLname"/>
        </w:rPr>
        <w:t xml:space="preserve"> (identifier: urn:oid:2.16.840.1.113883.10.20.22.4.145)</w:t>
      </w:r>
      <w:bookmarkStart w:id="3546" w:name="C_5564-32938"/>
      <w:r>
        <w:t xml:space="preserve"> (CONF:5564-32938)</w:t>
      </w:r>
      <w:bookmarkEnd w:id="3546"/>
      <w:r>
        <w:t>.</w:t>
      </w:r>
    </w:p>
    <w:p w14:paraId="114E385C" w14:textId="1AC12CF3" w:rsidR="006F2B85" w:rsidRDefault="001E7B82">
      <w:pPr>
        <w:pStyle w:val="Caption"/>
      </w:pPr>
      <w:bookmarkStart w:id="3547" w:name="_Toc203485795"/>
      <w:r>
        <w:t xml:space="preserve">Table </w:t>
      </w:r>
      <w:r>
        <w:fldChar w:fldCharType="begin"/>
      </w:r>
      <w:r>
        <w:instrText>SEQ Table \* ARABIC</w:instrText>
      </w:r>
      <w:r>
        <w:fldChar w:fldCharType="separate"/>
      </w:r>
      <w:r w:rsidR="004676B7">
        <w:t>338</w:t>
      </w:r>
      <w:r>
        <w:fldChar w:fldCharType="end"/>
      </w:r>
      <w:r>
        <w:t xml:space="preserve">: </w:t>
      </w:r>
      <w:bookmarkStart w:id="3548" w:name="Allergy_and_Intolerance_Type"/>
      <w:r>
        <w:t>Allergy and Intolerance Type</w:t>
      </w:r>
      <w:bookmarkEnd w:id="3548"/>
      <w:bookmarkEnd w:id="35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55C3721" w14:textId="77777777">
        <w:trPr>
          <w:jc w:val="center"/>
        </w:trPr>
        <w:tc>
          <w:tcPr>
            <w:tcW w:w="1440" w:type="dxa"/>
            <w:gridSpan w:val="4"/>
          </w:tcPr>
          <w:p w14:paraId="00D4E383" w14:textId="77777777" w:rsidR="006F2B85" w:rsidRDefault="001E7B82">
            <w:pPr>
              <w:pStyle w:val="TableText"/>
            </w:pPr>
            <w:r>
              <w:t>Value Set: Allergy and Intolerance Type urn:oid:2.16.840.1.113883.3.88.12.3221.6.2</w:t>
            </w:r>
          </w:p>
          <w:p w14:paraId="0228D403" w14:textId="77777777" w:rsidR="006F2B85" w:rsidRDefault="001E7B82">
            <w:pPr>
              <w:pStyle w:val="TableText"/>
            </w:pPr>
            <w:r>
              <w:t>(Clinical Focus: The class of substance and intolerance suffered by the patient),(Data Element Scope: Describes any medication allergies, adverse reactions, idiosyncratic reactions, anaphylaxis/anaphylactoid reactions to food items, and metabolic variations or adverse reactions/allergies to other substances (such as latex, iodine, tape adhesives)),(Inclusion Criteria: ),(Exclusion Criteria: )</w:t>
            </w:r>
            <w:r>
              <w:br/>
            </w:r>
            <w:r>
              <w:br/>
              <w:t>This value set was imported on 6/24/2019 with a version of 20190319.</w:t>
            </w:r>
          </w:p>
          <w:p w14:paraId="735A2C23" w14:textId="3E19FD60" w:rsidR="006F2B85" w:rsidRDefault="001E7B82">
            <w:pPr>
              <w:pStyle w:val="TableText"/>
            </w:pPr>
            <w:r>
              <w:t xml:space="preserve">Value Set Source: </w:t>
            </w:r>
            <w:hyperlink r:id="rId108" w:history="1">
              <w:r>
                <w:rPr>
                  <w:rStyle w:val="HyperlinkCourierBold"/>
                </w:rPr>
                <w:t>https://vsac.nlm.nih.gov/valueset/2.16.840.1.113883.3.88.12.3221.6.2/expansion</w:t>
              </w:r>
            </w:hyperlink>
          </w:p>
        </w:tc>
      </w:tr>
      <w:tr w:rsidR="006F2B85" w14:paraId="6DFF0730" w14:textId="77777777">
        <w:trPr>
          <w:cantSplit/>
          <w:tblHeader/>
          <w:jc w:val="center"/>
        </w:trPr>
        <w:tc>
          <w:tcPr>
            <w:tcW w:w="1560" w:type="dxa"/>
            <w:shd w:val="clear" w:color="auto" w:fill="E6E6E6"/>
          </w:tcPr>
          <w:p w14:paraId="1DBBDA9C" w14:textId="77777777" w:rsidR="006F2B85" w:rsidRDefault="001E7B82">
            <w:pPr>
              <w:pStyle w:val="TableHead"/>
            </w:pPr>
            <w:r>
              <w:t>Code</w:t>
            </w:r>
          </w:p>
        </w:tc>
        <w:tc>
          <w:tcPr>
            <w:tcW w:w="3000" w:type="dxa"/>
            <w:shd w:val="clear" w:color="auto" w:fill="E6E6E6"/>
          </w:tcPr>
          <w:p w14:paraId="4ABE628C" w14:textId="77777777" w:rsidR="006F2B85" w:rsidRDefault="001E7B82">
            <w:pPr>
              <w:pStyle w:val="TableHead"/>
            </w:pPr>
            <w:r>
              <w:t>Code System</w:t>
            </w:r>
          </w:p>
        </w:tc>
        <w:tc>
          <w:tcPr>
            <w:tcW w:w="3000" w:type="dxa"/>
            <w:shd w:val="clear" w:color="auto" w:fill="E6E6E6"/>
          </w:tcPr>
          <w:p w14:paraId="04D76077" w14:textId="77777777" w:rsidR="006F2B85" w:rsidRDefault="001E7B82">
            <w:pPr>
              <w:pStyle w:val="TableHead"/>
            </w:pPr>
            <w:r>
              <w:t>Code System OID</w:t>
            </w:r>
          </w:p>
        </w:tc>
        <w:tc>
          <w:tcPr>
            <w:tcW w:w="2520" w:type="dxa"/>
            <w:shd w:val="clear" w:color="auto" w:fill="E6E6E6"/>
          </w:tcPr>
          <w:p w14:paraId="559C7345" w14:textId="77777777" w:rsidR="006F2B85" w:rsidRDefault="001E7B82">
            <w:pPr>
              <w:pStyle w:val="TableHead"/>
            </w:pPr>
            <w:r>
              <w:t>Print Name</w:t>
            </w:r>
          </w:p>
        </w:tc>
      </w:tr>
      <w:tr w:rsidR="006F2B85" w14:paraId="7E8231FF" w14:textId="77777777">
        <w:trPr>
          <w:jc w:val="center"/>
        </w:trPr>
        <w:tc>
          <w:tcPr>
            <w:tcW w:w="1170" w:type="dxa"/>
          </w:tcPr>
          <w:p w14:paraId="6BC3B691" w14:textId="77777777" w:rsidR="006F2B85" w:rsidRDefault="001E7B82">
            <w:pPr>
              <w:pStyle w:val="TableText"/>
            </w:pPr>
            <w:r>
              <w:t>235719002</w:t>
            </w:r>
          </w:p>
        </w:tc>
        <w:tc>
          <w:tcPr>
            <w:tcW w:w="3195" w:type="dxa"/>
          </w:tcPr>
          <w:p w14:paraId="4E3FDBE0" w14:textId="77777777" w:rsidR="006F2B85" w:rsidRDefault="001E7B82">
            <w:pPr>
              <w:pStyle w:val="TableText"/>
            </w:pPr>
            <w:r>
              <w:t>SNOMED CT</w:t>
            </w:r>
          </w:p>
        </w:tc>
        <w:tc>
          <w:tcPr>
            <w:tcW w:w="3195" w:type="dxa"/>
          </w:tcPr>
          <w:p w14:paraId="02E2FC51" w14:textId="77777777" w:rsidR="006F2B85" w:rsidRDefault="001E7B82">
            <w:pPr>
              <w:pStyle w:val="TableText"/>
            </w:pPr>
            <w:r>
              <w:t>urn:oid:2.16.840.1.113883.6.96</w:t>
            </w:r>
          </w:p>
        </w:tc>
        <w:tc>
          <w:tcPr>
            <w:tcW w:w="2520" w:type="dxa"/>
          </w:tcPr>
          <w:p w14:paraId="58F65E08" w14:textId="77777777" w:rsidR="006F2B85" w:rsidRDefault="001E7B82">
            <w:pPr>
              <w:pStyle w:val="TableText"/>
            </w:pPr>
            <w:r>
              <w:t>Intolerance to food (finding)</w:t>
            </w:r>
          </w:p>
        </w:tc>
      </w:tr>
      <w:tr w:rsidR="006F2B85" w14:paraId="382B2D53" w14:textId="77777777">
        <w:trPr>
          <w:jc w:val="center"/>
        </w:trPr>
        <w:tc>
          <w:tcPr>
            <w:tcW w:w="1170" w:type="dxa"/>
          </w:tcPr>
          <w:p w14:paraId="63C4F35A" w14:textId="77777777" w:rsidR="006F2B85" w:rsidRDefault="001E7B82">
            <w:pPr>
              <w:pStyle w:val="TableText"/>
            </w:pPr>
            <w:r>
              <w:t>414285001</w:t>
            </w:r>
          </w:p>
        </w:tc>
        <w:tc>
          <w:tcPr>
            <w:tcW w:w="3195" w:type="dxa"/>
          </w:tcPr>
          <w:p w14:paraId="15B8BD4F" w14:textId="77777777" w:rsidR="006F2B85" w:rsidRDefault="001E7B82">
            <w:pPr>
              <w:pStyle w:val="TableText"/>
            </w:pPr>
            <w:r>
              <w:t>SNOMED CT</w:t>
            </w:r>
          </w:p>
        </w:tc>
        <w:tc>
          <w:tcPr>
            <w:tcW w:w="3195" w:type="dxa"/>
          </w:tcPr>
          <w:p w14:paraId="6B432B9B" w14:textId="77777777" w:rsidR="006F2B85" w:rsidRDefault="001E7B82">
            <w:pPr>
              <w:pStyle w:val="TableText"/>
            </w:pPr>
            <w:r>
              <w:t>urn:oid:2.16.840.1.113883.6.96</w:t>
            </w:r>
          </w:p>
        </w:tc>
        <w:tc>
          <w:tcPr>
            <w:tcW w:w="2520" w:type="dxa"/>
          </w:tcPr>
          <w:p w14:paraId="0AECC416" w14:textId="77777777" w:rsidR="006F2B85" w:rsidRDefault="001E7B82">
            <w:pPr>
              <w:pStyle w:val="TableText"/>
            </w:pPr>
            <w:r>
              <w:t>Allergy to food (finding)</w:t>
            </w:r>
          </w:p>
        </w:tc>
      </w:tr>
      <w:tr w:rsidR="006F2B85" w14:paraId="483BB6A9" w14:textId="77777777">
        <w:trPr>
          <w:jc w:val="center"/>
        </w:trPr>
        <w:tc>
          <w:tcPr>
            <w:tcW w:w="1170" w:type="dxa"/>
          </w:tcPr>
          <w:p w14:paraId="6B769EDE" w14:textId="77777777" w:rsidR="006F2B85" w:rsidRDefault="001E7B82">
            <w:pPr>
              <w:pStyle w:val="TableText"/>
            </w:pPr>
            <w:r>
              <w:t>416098002</w:t>
            </w:r>
          </w:p>
        </w:tc>
        <w:tc>
          <w:tcPr>
            <w:tcW w:w="3195" w:type="dxa"/>
          </w:tcPr>
          <w:p w14:paraId="40B9A30F" w14:textId="77777777" w:rsidR="006F2B85" w:rsidRDefault="001E7B82">
            <w:pPr>
              <w:pStyle w:val="TableText"/>
            </w:pPr>
            <w:r>
              <w:t>SNOMED CT</w:t>
            </w:r>
          </w:p>
        </w:tc>
        <w:tc>
          <w:tcPr>
            <w:tcW w:w="3195" w:type="dxa"/>
          </w:tcPr>
          <w:p w14:paraId="2CB14C65" w14:textId="77777777" w:rsidR="006F2B85" w:rsidRDefault="001E7B82">
            <w:pPr>
              <w:pStyle w:val="TableText"/>
            </w:pPr>
            <w:r>
              <w:t>urn:oid:2.16.840.1.113883.6.96</w:t>
            </w:r>
          </w:p>
        </w:tc>
        <w:tc>
          <w:tcPr>
            <w:tcW w:w="2520" w:type="dxa"/>
          </w:tcPr>
          <w:p w14:paraId="28CC7F48" w14:textId="77777777" w:rsidR="006F2B85" w:rsidRDefault="001E7B82">
            <w:pPr>
              <w:pStyle w:val="TableText"/>
            </w:pPr>
            <w:r>
              <w:t>Allergy to drug (finding)</w:t>
            </w:r>
          </w:p>
        </w:tc>
      </w:tr>
      <w:tr w:rsidR="006F2B85" w14:paraId="7C137979" w14:textId="77777777">
        <w:trPr>
          <w:jc w:val="center"/>
        </w:trPr>
        <w:tc>
          <w:tcPr>
            <w:tcW w:w="1170" w:type="dxa"/>
          </w:tcPr>
          <w:p w14:paraId="35DB5281" w14:textId="77777777" w:rsidR="006F2B85" w:rsidRDefault="001E7B82">
            <w:pPr>
              <w:pStyle w:val="TableText"/>
            </w:pPr>
            <w:r>
              <w:t>418038007</w:t>
            </w:r>
          </w:p>
        </w:tc>
        <w:tc>
          <w:tcPr>
            <w:tcW w:w="3195" w:type="dxa"/>
          </w:tcPr>
          <w:p w14:paraId="39F8E1ED" w14:textId="77777777" w:rsidR="006F2B85" w:rsidRDefault="001E7B82">
            <w:pPr>
              <w:pStyle w:val="TableText"/>
            </w:pPr>
            <w:r>
              <w:t>SNOMED CT</w:t>
            </w:r>
          </w:p>
        </w:tc>
        <w:tc>
          <w:tcPr>
            <w:tcW w:w="3195" w:type="dxa"/>
          </w:tcPr>
          <w:p w14:paraId="1C000A61" w14:textId="77777777" w:rsidR="006F2B85" w:rsidRDefault="001E7B82">
            <w:pPr>
              <w:pStyle w:val="TableText"/>
            </w:pPr>
            <w:r>
              <w:t>urn:oid:2.16.840.1.113883.6.96</w:t>
            </w:r>
          </w:p>
        </w:tc>
        <w:tc>
          <w:tcPr>
            <w:tcW w:w="2520" w:type="dxa"/>
          </w:tcPr>
          <w:p w14:paraId="489AF771" w14:textId="77777777" w:rsidR="006F2B85" w:rsidRDefault="001E7B82">
            <w:pPr>
              <w:pStyle w:val="TableText"/>
            </w:pPr>
            <w:r>
              <w:t>Propensity to adverse reactions to substance (finding)</w:t>
            </w:r>
          </w:p>
        </w:tc>
      </w:tr>
      <w:tr w:rsidR="006F2B85" w14:paraId="4D067B4A" w14:textId="77777777">
        <w:trPr>
          <w:jc w:val="center"/>
        </w:trPr>
        <w:tc>
          <w:tcPr>
            <w:tcW w:w="1170" w:type="dxa"/>
          </w:tcPr>
          <w:p w14:paraId="1228057B" w14:textId="77777777" w:rsidR="006F2B85" w:rsidRDefault="001E7B82">
            <w:pPr>
              <w:pStyle w:val="TableText"/>
            </w:pPr>
            <w:r>
              <w:t>418471000</w:t>
            </w:r>
          </w:p>
        </w:tc>
        <w:tc>
          <w:tcPr>
            <w:tcW w:w="3195" w:type="dxa"/>
          </w:tcPr>
          <w:p w14:paraId="2466F02A" w14:textId="77777777" w:rsidR="006F2B85" w:rsidRDefault="001E7B82">
            <w:pPr>
              <w:pStyle w:val="TableText"/>
            </w:pPr>
            <w:r>
              <w:t>SNOMED CT</w:t>
            </w:r>
          </w:p>
        </w:tc>
        <w:tc>
          <w:tcPr>
            <w:tcW w:w="3195" w:type="dxa"/>
          </w:tcPr>
          <w:p w14:paraId="1C1842BE" w14:textId="77777777" w:rsidR="006F2B85" w:rsidRDefault="001E7B82">
            <w:pPr>
              <w:pStyle w:val="TableText"/>
            </w:pPr>
            <w:r>
              <w:t>urn:oid:2.16.840.1.113883.6.96</w:t>
            </w:r>
          </w:p>
        </w:tc>
        <w:tc>
          <w:tcPr>
            <w:tcW w:w="2520" w:type="dxa"/>
          </w:tcPr>
          <w:p w14:paraId="69C53170" w14:textId="77777777" w:rsidR="006F2B85" w:rsidRDefault="001E7B82">
            <w:pPr>
              <w:pStyle w:val="TableText"/>
            </w:pPr>
            <w:r>
              <w:t>Propensity to adverse reactions to food (disorder)</w:t>
            </w:r>
          </w:p>
        </w:tc>
      </w:tr>
      <w:tr w:rsidR="006F2B85" w14:paraId="61B1614B" w14:textId="77777777">
        <w:trPr>
          <w:jc w:val="center"/>
        </w:trPr>
        <w:tc>
          <w:tcPr>
            <w:tcW w:w="1170" w:type="dxa"/>
          </w:tcPr>
          <w:p w14:paraId="0CB4AB6A" w14:textId="77777777" w:rsidR="006F2B85" w:rsidRDefault="001E7B82">
            <w:pPr>
              <w:pStyle w:val="TableText"/>
            </w:pPr>
            <w:r>
              <w:t>419199007</w:t>
            </w:r>
          </w:p>
        </w:tc>
        <w:tc>
          <w:tcPr>
            <w:tcW w:w="3195" w:type="dxa"/>
          </w:tcPr>
          <w:p w14:paraId="0A20B9B5" w14:textId="77777777" w:rsidR="006F2B85" w:rsidRDefault="001E7B82">
            <w:pPr>
              <w:pStyle w:val="TableText"/>
            </w:pPr>
            <w:r>
              <w:t>SNOMED CT</w:t>
            </w:r>
          </w:p>
        </w:tc>
        <w:tc>
          <w:tcPr>
            <w:tcW w:w="3195" w:type="dxa"/>
          </w:tcPr>
          <w:p w14:paraId="24811113" w14:textId="77777777" w:rsidR="006F2B85" w:rsidRDefault="001E7B82">
            <w:pPr>
              <w:pStyle w:val="TableText"/>
            </w:pPr>
            <w:r>
              <w:t>urn:oid:2.16.840.1.113883.6.96</w:t>
            </w:r>
          </w:p>
        </w:tc>
        <w:tc>
          <w:tcPr>
            <w:tcW w:w="2520" w:type="dxa"/>
          </w:tcPr>
          <w:p w14:paraId="0678C1D9" w14:textId="77777777" w:rsidR="006F2B85" w:rsidRDefault="001E7B82">
            <w:pPr>
              <w:pStyle w:val="TableText"/>
            </w:pPr>
            <w:r>
              <w:t>Allergy to substance (finding)</w:t>
            </w:r>
          </w:p>
        </w:tc>
      </w:tr>
      <w:tr w:rsidR="006F2B85" w14:paraId="42102E10" w14:textId="77777777">
        <w:trPr>
          <w:jc w:val="center"/>
        </w:trPr>
        <w:tc>
          <w:tcPr>
            <w:tcW w:w="1170" w:type="dxa"/>
          </w:tcPr>
          <w:p w14:paraId="6CEE74AD" w14:textId="77777777" w:rsidR="006F2B85" w:rsidRDefault="001E7B82">
            <w:pPr>
              <w:pStyle w:val="TableText"/>
            </w:pPr>
            <w:r>
              <w:t>419511003</w:t>
            </w:r>
          </w:p>
        </w:tc>
        <w:tc>
          <w:tcPr>
            <w:tcW w:w="3195" w:type="dxa"/>
          </w:tcPr>
          <w:p w14:paraId="12FF0969" w14:textId="77777777" w:rsidR="006F2B85" w:rsidRDefault="001E7B82">
            <w:pPr>
              <w:pStyle w:val="TableText"/>
            </w:pPr>
            <w:r>
              <w:t>SNOMED CT</w:t>
            </w:r>
          </w:p>
        </w:tc>
        <w:tc>
          <w:tcPr>
            <w:tcW w:w="3195" w:type="dxa"/>
          </w:tcPr>
          <w:p w14:paraId="5D18BEA9" w14:textId="77777777" w:rsidR="006F2B85" w:rsidRDefault="001E7B82">
            <w:pPr>
              <w:pStyle w:val="TableText"/>
            </w:pPr>
            <w:r>
              <w:t>urn:oid:2.16.840.1.113883.6.96</w:t>
            </w:r>
          </w:p>
        </w:tc>
        <w:tc>
          <w:tcPr>
            <w:tcW w:w="2520" w:type="dxa"/>
          </w:tcPr>
          <w:p w14:paraId="1957381B" w14:textId="77777777" w:rsidR="006F2B85" w:rsidRDefault="001E7B82">
            <w:pPr>
              <w:pStyle w:val="TableText"/>
            </w:pPr>
            <w:r>
              <w:t>Propensity to adverse reactions to drug (finding)</w:t>
            </w:r>
          </w:p>
        </w:tc>
      </w:tr>
      <w:tr w:rsidR="006F2B85" w14:paraId="30DB0B71" w14:textId="77777777">
        <w:trPr>
          <w:jc w:val="center"/>
        </w:trPr>
        <w:tc>
          <w:tcPr>
            <w:tcW w:w="1170" w:type="dxa"/>
          </w:tcPr>
          <w:p w14:paraId="01C3F5E1" w14:textId="77777777" w:rsidR="006F2B85" w:rsidRDefault="001E7B82">
            <w:pPr>
              <w:pStyle w:val="TableText"/>
            </w:pPr>
            <w:r>
              <w:t>420134006</w:t>
            </w:r>
          </w:p>
        </w:tc>
        <w:tc>
          <w:tcPr>
            <w:tcW w:w="3195" w:type="dxa"/>
          </w:tcPr>
          <w:p w14:paraId="55BC78F3" w14:textId="77777777" w:rsidR="006F2B85" w:rsidRDefault="001E7B82">
            <w:pPr>
              <w:pStyle w:val="TableText"/>
            </w:pPr>
            <w:r>
              <w:t>SNOMED CT</w:t>
            </w:r>
          </w:p>
        </w:tc>
        <w:tc>
          <w:tcPr>
            <w:tcW w:w="3195" w:type="dxa"/>
          </w:tcPr>
          <w:p w14:paraId="3A78F5AB" w14:textId="77777777" w:rsidR="006F2B85" w:rsidRDefault="001E7B82">
            <w:pPr>
              <w:pStyle w:val="TableText"/>
            </w:pPr>
            <w:r>
              <w:t>urn:oid:2.16.840.1.113883.6.96</w:t>
            </w:r>
          </w:p>
        </w:tc>
        <w:tc>
          <w:tcPr>
            <w:tcW w:w="2520" w:type="dxa"/>
          </w:tcPr>
          <w:p w14:paraId="4D758779" w14:textId="77777777" w:rsidR="006F2B85" w:rsidRDefault="001E7B82">
            <w:pPr>
              <w:pStyle w:val="TableText"/>
            </w:pPr>
            <w:r>
              <w:t>Propensity to adverse reaction (finding)</w:t>
            </w:r>
          </w:p>
        </w:tc>
      </w:tr>
      <w:tr w:rsidR="006F2B85" w14:paraId="648B4410" w14:textId="77777777">
        <w:trPr>
          <w:jc w:val="center"/>
        </w:trPr>
        <w:tc>
          <w:tcPr>
            <w:tcW w:w="1170" w:type="dxa"/>
          </w:tcPr>
          <w:p w14:paraId="5E52C9C3" w14:textId="77777777" w:rsidR="006F2B85" w:rsidRDefault="001E7B82">
            <w:pPr>
              <w:pStyle w:val="TableText"/>
            </w:pPr>
            <w:r>
              <w:t>59037007</w:t>
            </w:r>
          </w:p>
        </w:tc>
        <w:tc>
          <w:tcPr>
            <w:tcW w:w="3195" w:type="dxa"/>
          </w:tcPr>
          <w:p w14:paraId="29132445" w14:textId="77777777" w:rsidR="006F2B85" w:rsidRDefault="001E7B82">
            <w:pPr>
              <w:pStyle w:val="TableText"/>
            </w:pPr>
            <w:r>
              <w:t>SNOMED CT</w:t>
            </w:r>
          </w:p>
        </w:tc>
        <w:tc>
          <w:tcPr>
            <w:tcW w:w="3195" w:type="dxa"/>
          </w:tcPr>
          <w:p w14:paraId="5E632A28" w14:textId="77777777" w:rsidR="006F2B85" w:rsidRDefault="001E7B82">
            <w:pPr>
              <w:pStyle w:val="TableText"/>
            </w:pPr>
            <w:r>
              <w:t>urn:oid:2.16.840.1.113883.6.96</w:t>
            </w:r>
          </w:p>
        </w:tc>
        <w:tc>
          <w:tcPr>
            <w:tcW w:w="2520" w:type="dxa"/>
          </w:tcPr>
          <w:p w14:paraId="1D551820" w14:textId="77777777" w:rsidR="006F2B85" w:rsidRDefault="001E7B82">
            <w:pPr>
              <w:pStyle w:val="TableText"/>
            </w:pPr>
            <w:r>
              <w:t>Intolerance to drug (finding)</w:t>
            </w:r>
          </w:p>
        </w:tc>
      </w:tr>
    </w:tbl>
    <w:p w14:paraId="4DBEFBBE" w14:textId="77777777" w:rsidR="006F2B85" w:rsidRDefault="006F2B85">
      <w:pPr>
        <w:pStyle w:val="BodyText"/>
      </w:pPr>
    </w:p>
    <w:p w14:paraId="32CC9160" w14:textId="12BFC93F" w:rsidR="006F2B85" w:rsidRDefault="001E7B82">
      <w:pPr>
        <w:pStyle w:val="Caption"/>
      </w:pPr>
      <w:bookmarkStart w:id="3549" w:name="_Toc203485796"/>
      <w:r>
        <w:lastRenderedPageBreak/>
        <w:t xml:space="preserve">Table </w:t>
      </w:r>
      <w:r>
        <w:fldChar w:fldCharType="begin"/>
      </w:r>
      <w:r>
        <w:instrText>SEQ Table \* ARABIC</w:instrText>
      </w:r>
      <w:r>
        <w:fldChar w:fldCharType="separate"/>
      </w:r>
      <w:r w:rsidR="004676B7">
        <w:t>339</w:t>
      </w:r>
      <w:r>
        <w:fldChar w:fldCharType="end"/>
      </w:r>
      <w:r>
        <w:t xml:space="preserve">: </w:t>
      </w:r>
      <w:bookmarkStart w:id="3550" w:name="Substance_Reactant_for_Intolerance"/>
      <w:r>
        <w:t>Substance Reactant for Intolerance</w:t>
      </w:r>
      <w:bookmarkEnd w:id="3550"/>
      <w:bookmarkEnd w:id="35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FB86482" w14:textId="77777777">
        <w:trPr>
          <w:jc w:val="center"/>
        </w:trPr>
        <w:tc>
          <w:tcPr>
            <w:tcW w:w="1440" w:type="dxa"/>
            <w:gridSpan w:val="4"/>
          </w:tcPr>
          <w:p w14:paraId="6CF1D22F" w14:textId="77777777" w:rsidR="006F2B85" w:rsidRDefault="001E7B82">
            <w:pPr>
              <w:pStyle w:val="TableText"/>
            </w:pPr>
            <w:r>
              <w:t>Value Set: Substance Reactant for Intolerance urn:oid:2.16.840.1.113762.1.4.1010.1</w:t>
            </w:r>
          </w:p>
          <w:p w14:paraId="14194BC3" w14:textId="77777777" w:rsidR="006F2B85" w:rsidRDefault="001E7B82">
            <w:pPr>
              <w:pStyle w:val="TableText"/>
            </w:pPr>
            <w:r>
              <w:t>(Clinical Focus: A substance or other type of agent (eg. Sunshine) that may be associated with an intolerance reaction event or a propensity to such an event. These concepts are expected to be at a more general level of abstraction (ingredients versus more specific formulations). This value set is quite general and includes concepts that may never cause an adverse event, particularly the included SNOMED CT concepts. This code system-specific value sets in this grouping value set are intended to provide broa</w:t>
            </w:r>
            <w:r>
              <w:t>d coverage of all kinds of agents, but the expectation for use is that the chosen concept identifier for a substance should be appropriately specific and drawn from the available code systems in the following priority order: NDFRT, then RXNORM, then UNII, then SNOMEDCT. UNII is not included in the initial version. This overarching grouping value set is intended to support identification of drug classes, individual medication ingredients, foods, general substances and environmental entities.),(Data Element S</w:t>
            </w:r>
            <w:r>
              <w:t>cope: substance elements),(Inclusion Criteria: Any concept that could at some point cause an allergy or intolerance. Intended to include following value sets: Medication Clinical Drug (RxNorm), Clinical Drug Class (NDF-RT), Substance Other Than Clinical Drug (SNOMED CT). It was originally to also include all UNII codes but this will not be included initially.),(Exclusion Criteria: non-substance)</w:t>
            </w:r>
            <w:r>
              <w:br/>
            </w:r>
            <w:r>
              <w:br/>
              <w:t>This value set was imported on 6/29/2019 with a version of 20190620.</w:t>
            </w:r>
          </w:p>
          <w:p w14:paraId="297C46E4" w14:textId="03F31564" w:rsidR="006F2B85" w:rsidRDefault="001E7B82">
            <w:pPr>
              <w:pStyle w:val="TableText"/>
            </w:pPr>
            <w:r>
              <w:t xml:space="preserve">Value Set Source: </w:t>
            </w:r>
            <w:hyperlink r:id="rId109" w:history="1">
              <w:r>
                <w:rPr>
                  <w:rStyle w:val="HyperlinkCourierBold"/>
                </w:rPr>
                <w:t>https://vsac.nlm.nih.gov/valueset/2.16.840.1.113762.1.4.1010.1/expansion</w:t>
              </w:r>
            </w:hyperlink>
          </w:p>
        </w:tc>
      </w:tr>
      <w:tr w:rsidR="006F2B85" w14:paraId="170E4C00" w14:textId="77777777">
        <w:trPr>
          <w:cantSplit/>
          <w:tblHeader/>
          <w:jc w:val="center"/>
        </w:trPr>
        <w:tc>
          <w:tcPr>
            <w:tcW w:w="1560" w:type="dxa"/>
            <w:shd w:val="clear" w:color="auto" w:fill="E6E6E6"/>
          </w:tcPr>
          <w:p w14:paraId="7FF4943B" w14:textId="77777777" w:rsidR="006F2B85" w:rsidRDefault="001E7B82">
            <w:pPr>
              <w:pStyle w:val="TableHead"/>
            </w:pPr>
            <w:r>
              <w:t>Code</w:t>
            </w:r>
          </w:p>
        </w:tc>
        <w:tc>
          <w:tcPr>
            <w:tcW w:w="3000" w:type="dxa"/>
            <w:shd w:val="clear" w:color="auto" w:fill="E6E6E6"/>
          </w:tcPr>
          <w:p w14:paraId="64E7A6CC" w14:textId="77777777" w:rsidR="006F2B85" w:rsidRDefault="001E7B82">
            <w:pPr>
              <w:pStyle w:val="TableHead"/>
            </w:pPr>
            <w:r>
              <w:t>Code System</w:t>
            </w:r>
          </w:p>
        </w:tc>
        <w:tc>
          <w:tcPr>
            <w:tcW w:w="3000" w:type="dxa"/>
            <w:shd w:val="clear" w:color="auto" w:fill="E6E6E6"/>
          </w:tcPr>
          <w:p w14:paraId="25F6DA9E" w14:textId="77777777" w:rsidR="006F2B85" w:rsidRDefault="001E7B82">
            <w:pPr>
              <w:pStyle w:val="TableHead"/>
            </w:pPr>
            <w:r>
              <w:t>Code System OID</w:t>
            </w:r>
          </w:p>
        </w:tc>
        <w:tc>
          <w:tcPr>
            <w:tcW w:w="2520" w:type="dxa"/>
            <w:shd w:val="clear" w:color="auto" w:fill="E6E6E6"/>
          </w:tcPr>
          <w:p w14:paraId="0A2DB891" w14:textId="77777777" w:rsidR="006F2B85" w:rsidRDefault="001E7B82">
            <w:pPr>
              <w:pStyle w:val="TableHead"/>
            </w:pPr>
            <w:r>
              <w:t>Print Name</w:t>
            </w:r>
          </w:p>
        </w:tc>
      </w:tr>
      <w:tr w:rsidR="006F2B85" w14:paraId="55C1EDD0" w14:textId="77777777">
        <w:trPr>
          <w:jc w:val="center"/>
        </w:trPr>
        <w:tc>
          <w:tcPr>
            <w:tcW w:w="1170" w:type="dxa"/>
          </w:tcPr>
          <w:p w14:paraId="1A864DC1" w14:textId="77777777" w:rsidR="006F2B85" w:rsidRDefault="001E7B82">
            <w:pPr>
              <w:pStyle w:val="TableText"/>
            </w:pPr>
            <w:r>
              <w:t>1000082</w:t>
            </w:r>
          </w:p>
        </w:tc>
        <w:tc>
          <w:tcPr>
            <w:tcW w:w="3195" w:type="dxa"/>
          </w:tcPr>
          <w:p w14:paraId="2D61AFF8" w14:textId="77777777" w:rsidR="006F2B85" w:rsidRDefault="001E7B82">
            <w:pPr>
              <w:pStyle w:val="TableText"/>
            </w:pPr>
            <w:r>
              <w:t>RxNorm</w:t>
            </w:r>
          </w:p>
        </w:tc>
        <w:tc>
          <w:tcPr>
            <w:tcW w:w="3195" w:type="dxa"/>
          </w:tcPr>
          <w:p w14:paraId="17A8822E" w14:textId="77777777" w:rsidR="006F2B85" w:rsidRDefault="001E7B82">
            <w:pPr>
              <w:pStyle w:val="TableText"/>
            </w:pPr>
            <w:r>
              <w:t>urn:oid:2.16.840.1.113883.6.88</w:t>
            </w:r>
          </w:p>
        </w:tc>
        <w:tc>
          <w:tcPr>
            <w:tcW w:w="2520" w:type="dxa"/>
          </w:tcPr>
          <w:p w14:paraId="3696E452" w14:textId="77777777" w:rsidR="006F2B85" w:rsidRDefault="001E7B82">
            <w:pPr>
              <w:pStyle w:val="TableText"/>
            </w:pPr>
            <w:r>
              <w:t>alcaftadine</w:t>
            </w:r>
          </w:p>
        </w:tc>
      </w:tr>
      <w:tr w:rsidR="006F2B85" w14:paraId="57E23450" w14:textId="77777777">
        <w:trPr>
          <w:jc w:val="center"/>
        </w:trPr>
        <w:tc>
          <w:tcPr>
            <w:tcW w:w="1170" w:type="dxa"/>
          </w:tcPr>
          <w:p w14:paraId="0BCD1E1B" w14:textId="77777777" w:rsidR="006F2B85" w:rsidRDefault="001E7B82">
            <w:pPr>
              <w:pStyle w:val="TableText"/>
            </w:pPr>
            <w:r>
              <w:t>1000086</w:t>
            </w:r>
          </w:p>
        </w:tc>
        <w:tc>
          <w:tcPr>
            <w:tcW w:w="3195" w:type="dxa"/>
          </w:tcPr>
          <w:p w14:paraId="5708A79B" w14:textId="77777777" w:rsidR="006F2B85" w:rsidRDefault="001E7B82">
            <w:pPr>
              <w:pStyle w:val="TableText"/>
            </w:pPr>
            <w:r>
              <w:t>RxNorm</w:t>
            </w:r>
          </w:p>
        </w:tc>
        <w:tc>
          <w:tcPr>
            <w:tcW w:w="3195" w:type="dxa"/>
          </w:tcPr>
          <w:p w14:paraId="0212CF30" w14:textId="77777777" w:rsidR="006F2B85" w:rsidRDefault="001E7B82">
            <w:pPr>
              <w:pStyle w:val="TableText"/>
            </w:pPr>
            <w:r>
              <w:t>urn:oid:2.16.840.1.113883.6.88</w:t>
            </w:r>
          </w:p>
        </w:tc>
        <w:tc>
          <w:tcPr>
            <w:tcW w:w="2520" w:type="dxa"/>
          </w:tcPr>
          <w:p w14:paraId="26A30ACD" w14:textId="77777777" w:rsidR="006F2B85" w:rsidRDefault="001E7B82">
            <w:pPr>
              <w:pStyle w:val="TableText"/>
            </w:pPr>
            <w:r>
              <w:t>Lastacaft</w:t>
            </w:r>
          </w:p>
        </w:tc>
      </w:tr>
      <w:tr w:rsidR="006F2B85" w14:paraId="29764939" w14:textId="77777777">
        <w:trPr>
          <w:jc w:val="center"/>
        </w:trPr>
        <w:tc>
          <w:tcPr>
            <w:tcW w:w="1170" w:type="dxa"/>
          </w:tcPr>
          <w:p w14:paraId="1BFDC9BD" w14:textId="77777777" w:rsidR="006F2B85" w:rsidRDefault="001E7B82">
            <w:pPr>
              <w:pStyle w:val="TableText"/>
            </w:pPr>
            <w:r>
              <w:t>1000104</w:t>
            </w:r>
          </w:p>
        </w:tc>
        <w:tc>
          <w:tcPr>
            <w:tcW w:w="3195" w:type="dxa"/>
          </w:tcPr>
          <w:p w14:paraId="723127FB" w14:textId="77777777" w:rsidR="006F2B85" w:rsidRDefault="001E7B82">
            <w:pPr>
              <w:pStyle w:val="TableText"/>
            </w:pPr>
            <w:r>
              <w:t>RxNorm</w:t>
            </w:r>
          </w:p>
        </w:tc>
        <w:tc>
          <w:tcPr>
            <w:tcW w:w="3195" w:type="dxa"/>
          </w:tcPr>
          <w:p w14:paraId="62D7BD98" w14:textId="77777777" w:rsidR="006F2B85" w:rsidRDefault="001E7B82">
            <w:pPr>
              <w:pStyle w:val="TableText"/>
            </w:pPr>
            <w:r>
              <w:t>urn:oid:2.16.840.1.113883.6.88</w:t>
            </w:r>
          </w:p>
        </w:tc>
        <w:tc>
          <w:tcPr>
            <w:tcW w:w="2520" w:type="dxa"/>
          </w:tcPr>
          <w:p w14:paraId="09916257" w14:textId="77777777" w:rsidR="006F2B85" w:rsidRDefault="001E7B82">
            <w:pPr>
              <w:pStyle w:val="TableText"/>
            </w:pPr>
            <w:r>
              <w:t>incobotulinumtoxinA</w:t>
            </w:r>
          </w:p>
        </w:tc>
      </w:tr>
      <w:tr w:rsidR="006F2B85" w14:paraId="5B4085B3" w14:textId="77777777">
        <w:trPr>
          <w:jc w:val="center"/>
        </w:trPr>
        <w:tc>
          <w:tcPr>
            <w:tcW w:w="1170" w:type="dxa"/>
          </w:tcPr>
          <w:p w14:paraId="39E3CA3A" w14:textId="77777777" w:rsidR="006F2B85" w:rsidRDefault="001E7B82">
            <w:pPr>
              <w:pStyle w:val="TableText"/>
            </w:pPr>
            <w:r>
              <w:t>1000108</w:t>
            </w:r>
          </w:p>
        </w:tc>
        <w:tc>
          <w:tcPr>
            <w:tcW w:w="3195" w:type="dxa"/>
          </w:tcPr>
          <w:p w14:paraId="72D1E796" w14:textId="77777777" w:rsidR="006F2B85" w:rsidRDefault="001E7B82">
            <w:pPr>
              <w:pStyle w:val="TableText"/>
            </w:pPr>
            <w:r>
              <w:t>RxNorm</w:t>
            </w:r>
          </w:p>
        </w:tc>
        <w:tc>
          <w:tcPr>
            <w:tcW w:w="3195" w:type="dxa"/>
          </w:tcPr>
          <w:p w14:paraId="79AE617F" w14:textId="77777777" w:rsidR="006F2B85" w:rsidRDefault="001E7B82">
            <w:pPr>
              <w:pStyle w:val="TableText"/>
            </w:pPr>
            <w:r>
              <w:t>urn:oid:2.16.840.1.113883.6.88</w:t>
            </w:r>
          </w:p>
        </w:tc>
        <w:tc>
          <w:tcPr>
            <w:tcW w:w="2520" w:type="dxa"/>
          </w:tcPr>
          <w:p w14:paraId="31DF36A7" w14:textId="77777777" w:rsidR="006F2B85" w:rsidRDefault="001E7B82">
            <w:pPr>
              <w:pStyle w:val="TableText"/>
            </w:pPr>
            <w:r>
              <w:t>Xeomin</w:t>
            </w:r>
          </w:p>
        </w:tc>
      </w:tr>
      <w:tr w:rsidR="006F2B85" w14:paraId="59ADA260" w14:textId="77777777">
        <w:trPr>
          <w:jc w:val="center"/>
        </w:trPr>
        <w:tc>
          <w:tcPr>
            <w:tcW w:w="1170" w:type="dxa"/>
          </w:tcPr>
          <w:p w14:paraId="5556067B" w14:textId="77777777" w:rsidR="006F2B85" w:rsidRDefault="001E7B82">
            <w:pPr>
              <w:pStyle w:val="TableText"/>
            </w:pPr>
            <w:r>
              <w:t>1000112</w:t>
            </w:r>
          </w:p>
        </w:tc>
        <w:tc>
          <w:tcPr>
            <w:tcW w:w="3195" w:type="dxa"/>
          </w:tcPr>
          <w:p w14:paraId="60439072" w14:textId="77777777" w:rsidR="006F2B85" w:rsidRDefault="001E7B82">
            <w:pPr>
              <w:pStyle w:val="TableText"/>
            </w:pPr>
            <w:r>
              <w:t>RxNorm</w:t>
            </w:r>
          </w:p>
        </w:tc>
        <w:tc>
          <w:tcPr>
            <w:tcW w:w="3195" w:type="dxa"/>
          </w:tcPr>
          <w:p w14:paraId="1B09579B" w14:textId="77777777" w:rsidR="006F2B85" w:rsidRDefault="001E7B82">
            <w:pPr>
              <w:pStyle w:val="TableText"/>
            </w:pPr>
            <w:r>
              <w:t>urn:oid:2.16.840.1.113883.6.88</w:t>
            </w:r>
          </w:p>
        </w:tc>
        <w:tc>
          <w:tcPr>
            <w:tcW w:w="2520" w:type="dxa"/>
          </w:tcPr>
          <w:p w14:paraId="5072A841" w14:textId="77777777" w:rsidR="006F2B85" w:rsidRDefault="001E7B82">
            <w:pPr>
              <w:pStyle w:val="TableText"/>
            </w:pPr>
            <w:r>
              <w:t>medroxyprogesterone acetate</w:t>
            </w:r>
          </w:p>
        </w:tc>
      </w:tr>
      <w:tr w:rsidR="006F2B85" w14:paraId="40A0D49E" w14:textId="77777777">
        <w:trPr>
          <w:jc w:val="center"/>
        </w:trPr>
        <w:tc>
          <w:tcPr>
            <w:tcW w:w="1170" w:type="dxa"/>
          </w:tcPr>
          <w:p w14:paraId="753B11C4" w14:textId="77777777" w:rsidR="006F2B85" w:rsidRDefault="001E7B82">
            <w:pPr>
              <w:pStyle w:val="TableText"/>
            </w:pPr>
            <w:r>
              <w:t>1000146</w:t>
            </w:r>
          </w:p>
        </w:tc>
        <w:tc>
          <w:tcPr>
            <w:tcW w:w="3195" w:type="dxa"/>
          </w:tcPr>
          <w:p w14:paraId="762584AF" w14:textId="77777777" w:rsidR="006F2B85" w:rsidRDefault="001E7B82">
            <w:pPr>
              <w:pStyle w:val="TableText"/>
            </w:pPr>
            <w:r>
              <w:t>RxNorm</w:t>
            </w:r>
          </w:p>
        </w:tc>
        <w:tc>
          <w:tcPr>
            <w:tcW w:w="3195" w:type="dxa"/>
          </w:tcPr>
          <w:p w14:paraId="186030C7" w14:textId="77777777" w:rsidR="006F2B85" w:rsidRDefault="001E7B82">
            <w:pPr>
              <w:pStyle w:val="TableText"/>
            </w:pPr>
            <w:r>
              <w:t>urn:oid:2.16.840.1.113883.6.88</w:t>
            </w:r>
          </w:p>
        </w:tc>
        <w:tc>
          <w:tcPr>
            <w:tcW w:w="2520" w:type="dxa"/>
          </w:tcPr>
          <w:p w14:paraId="3D3BF7DE" w14:textId="77777777" w:rsidR="006F2B85" w:rsidRDefault="001E7B82">
            <w:pPr>
              <w:pStyle w:val="TableText"/>
            </w:pPr>
            <w:r>
              <w:t>estradiol cypionate</w:t>
            </w:r>
          </w:p>
        </w:tc>
      </w:tr>
      <w:tr w:rsidR="006F2B85" w14:paraId="7FFC1CCE" w14:textId="77777777">
        <w:trPr>
          <w:jc w:val="center"/>
        </w:trPr>
        <w:tc>
          <w:tcPr>
            <w:tcW w:w="1170" w:type="dxa"/>
          </w:tcPr>
          <w:p w14:paraId="75098A7C" w14:textId="77777777" w:rsidR="006F2B85" w:rsidRDefault="001E7B82">
            <w:pPr>
              <w:pStyle w:val="TableText"/>
            </w:pPr>
            <w:r>
              <w:t>1000492</w:t>
            </w:r>
          </w:p>
        </w:tc>
        <w:tc>
          <w:tcPr>
            <w:tcW w:w="3195" w:type="dxa"/>
          </w:tcPr>
          <w:p w14:paraId="0A12B621" w14:textId="77777777" w:rsidR="006F2B85" w:rsidRDefault="001E7B82">
            <w:pPr>
              <w:pStyle w:val="TableText"/>
            </w:pPr>
            <w:r>
              <w:t>RxNorm</w:t>
            </w:r>
          </w:p>
        </w:tc>
        <w:tc>
          <w:tcPr>
            <w:tcW w:w="3195" w:type="dxa"/>
          </w:tcPr>
          <w:p w14:paraId="0AE1C5DE" w14:textId="77777777" w:rsidR="006F2B85" w:rsidRDefault="001E7B82">
            <w:pPr>
              <w:pStyle w:val="TableText"/>
            </w:pPr>
            <w:r>
              <w:t>urn:oid:2.16.840.1.113883.6.88</w:t>
            </w:r>
          </w:p>
        </w:tc>
        <w:tc>
          <w:tcPr>
            <w:tcW w:w="2520" w:type="dxa"/>
          </w:tcPr>
          <w:p w14:paraId="127079C4" w14:textId="77777777" w:rsidR="006F2B85" w:rsidRDefault="001E7B82">
            <w:pPr>
              <w:pStyle w:val="TableText"/>
            </w:pPr>
            <w:r>
              <w:t>resveratrol</w:t>
            </w:r>
          </w:p>
        </w:tc>
      </w:tr>
      <w:tr w:rsidR="006F2B85" w14:paraId="16424C73" w14:textId="77777777">
        <w:trPr>
          <w:jc w:val="center"/>
        </w:trPr>
        <w:tc>
          <w:tcPr>
            <w:tcW w:w="1170" w:type="dxa"/>
          </w:tcPr>
          <w:p w14:paraId="05EA0B6B" w14:textId="77777777" w:rsidR="006F2B85" w:rsidRDefault="001E7B82">
            <w:pPr>
              <w:pStyle w:val="TableText"/>
            </w:pPr>
            <w:r>
              <w:t>1000577</w:t>
            </w:r>
          </w:p>
        </w:tc>
        <w:tc>
          <w:tcPr>
            <w:tcW w:w="3195" w:type="dxa"/>
          </w:tcPr>
          <w:p w14:paraId="7EC4AFA8" w14:textId="77777777" w:rsidR="006F2B85" w:rsidRDefault="001E7B82">
            <w:pPr>
              <w:pStyle w:val="TableText"/>
            </w:pPr>
            <w:r>
              <w:t>RxNorm</w:t>
            </w:r>
          </w:p>
        </w:tc>
        <w:tc>
          <w:tcPr>
            <w:tcW w:w="3195" w:type="dxa"/>
          </w:tcPr>
          <w:p w14:paraId="5A93AB2D" w14:textId="77777777" w:rsidR="006F2B85" w:rsidRDefault="001E7B82">
            <w:pPr>
              <w:pStyle w:val="TableText"/>
            </w:pPr>
            <w:r>
              <w:t>urn:oid:2.16.840.1.113883.6.88</w:t>
            </w:r>
          </w:p>
        </w:tc>
        <w:tc>
          <w:tcPr>
            <w:tcW w:w="2520" w:type="dxa"/>
          </w:tcPr>
          <w:p w14:paraId="6E1AD3F5" w14:textId="77777777" w:rsidR="006F2B85" w:rsidRDefault="001E7B82">
            <w:pPr>
              <w:pStyle w:val="TableText"/>
            </w:pPr>
            <w:r>
              <w:t>microcrystalline cellulose</w:t>
            </w:r>
          </w:p>
        </w:tc>
      </w:tr>
      <w:tr w:rsidR="006F2B85" w14:paraId="3997D5FC" w14:textId="77777777">
        <w:trPr>
          <w:jc w:val="center"/>
        </w:trPr>
        <w:tc>
          <w:tcPr>
            <w:tcW w:w="1170" w:type="dxa"/>
          </w:tcPr>
          <w:p w14:paraId="087BA7BB" w14:textId="77777777" w:rsidR="006F2B85" w:rsidRDefault="001E7B82">
            <w:pPr>
              <w:pStyle w:val="TableText"/>
            </w:pPr>
            <w:r>
              <w:t>1000581</w:t>
            </w:r>
          </w:p>
        </w:tc>
        <w:tc>
          <w:tcPr>
            <w:tcW w:w="3195" w:type="dxa"/>
          </w:tcPr>
          <w:p w14:paraId="0ADE5D25" w14:textId="77777777" w:rsidR="006F2B85" w:rsidRDefault="001E7B82">
            <w:pPr>
              <w:pStyle w:val="TableText"/>
            </w:pPr>
            <w:r>
              <w:t>RxNorm</w:t>
            </w:r>
          </w:p>
        </w:tc>
        <w:tc>
          <w:tcPr>
            <w:tcW w:w="3195" w:type="dxa"/>
          </w:tcPr>
          <w:p w14:paraId="0FA80E5D" w14:textId="77777777" w:rsidR="006F2B85" w:rsidRDefault="001E7B82">
            <w:pPr>
              <w:pStyle w:val="TableText"/>
            </w:pPr>
            <w:r>
              <w:t>urn:oid:2.16.840.1.113883.6.88</w:t>
            </w:r>
          </w:p>
        </w:tc>
        <w:tc>
          <w:tcPr>
            <w:tcW w:w="2520" w:type="dxa"/>
          </w:tcPr>
          <w:p w14:paraId="3D3BC8EC" w14:textId="77777777" w:rsidR="006F2B85" w:rsidRDefault="001E7B82">
            <w:pPr>
              <w:pStyle w:val="TableText"/>
            </w:pPr>
            <w:r>
              <w:t>Trichlorfon</w:t>
            </w:r>
          </w:p>
        </w:tc>
      </w:tr>
      <w:tr w:rsidR="006F2B85" w14:paraId="4CEE7012" w14:textId="77777777">
        <w:trPr>
          <w:jc w:val="center"/>
        </w:trPr>
        <w:tc>
          <w:tcPr>
            <w:tcW w:w="1170" w:type="dxa"/>
          </w:tcPr>
          <w:p w14:paraId="10F8ECA2" w14:textId="77777777" w:rsidR="006F2B85" w:rsidRDefault="001E7B82">
            <w:pPr>
              <w:pStyle w:val="TableText"/>
            </w:pPr>
            <w:r>
              <w:t>1000705</w:t>
            </w:r>
          </w:p>
        </w:tc>
        <w:tc>
          <w:tcPr>
            <w:tcW w:w="3195" w:type="dxa"/>
          </w:tcPr>
          <w:p w14:paraId="389AAC4A" w14:textId="77777777" w:rsidR="006F2B85" w:rsidRDefault="001E7B82">
            <w:pPr>
              <w:pStyle w:val="TableText"/>
            </w:pPr>
            <w:r>
              <w:t>RxNorm</w:t>
            </w:r>
          </w:p>
        </w:tc>
        <w:tc>
          <w:tcPr>
            <w:tcW w:w="3195" w:type="dxa"/>
          </w:tcPr>
          <w:p w14:paraId="20D05785" w14:textId="77777777" w:rsidR="006F2B85" w:rsidRDefault="001E7B82">
            <w:pPr>
              <w:pStyle w:val="TableText"/>
            </w:pPr>
            <w:r>
              <w:t>urn:oid:2.16.840.1.113883.6.88</w:t>
            </w:r>
          </w:p>
        </w:tc>
        <w:tc>
          <w:tcPr>
            <w:tcW w:w="2520" w:type="dxa"/>
          </w:tcPr>
          <w:p w14:paraId="73BA4B7A" w14:textId="77777777" w:rsidR="006F2B85" w:rsidRDefault="001E7B82">
            <w:pPr>
              <w:pStyle w:val="TableText"/>
            </w:pPr>
            <w:r>
              <w:t>Benzalkonium / Tolnaftate</w:t>
            </w:r>
          </w:p>
        </w:tc>
      </w:tr>
      <w:tr w:rsidR="006F2B85" w14:paraId="3E132B0D" w14:textId="77777777">
        <w:trPr>
          <w:jc w:val="center"/>
        </w:trPr>
        <w:tc>
          <w:tcPr>
            <w:tcW w:w="1440" w:type="dxa"/>
            <w:gridSpan w:val="4"/>
          </w:tcPr>
          <w:p w14:paraId="724E39FA" w14:textId="77777777" w:rsidR="006F2B85" w:rsidRDefault="001E7B82">
            <w:pPr>
              <w:pStyle w:val="TableText"/>
            </w:pPr>
            <w:r>
              <w:t>...</w:t>
            </w:r>
          </w:p>
        </w:tc>
      </w:tr>
    </w:tbl>
    <w:p w14:paraId="006755B0" w14:textId="77777777" w:rsidR="006F2B85" w:rsidRDefault="006F2B85">
      <w:pPr>
        <w:pStyle w:val="BodyText"/>
      </w:pPr>
    </w:p>
    <w:p w14:paraId="174EEAC0" w14:textId="718B0BC0" w:rsidR="006F2B85" w:rsidRDefault="001E7B82">
      <w:pPr>
        <w:pStyle w:val="Caption"/>
        <w:ind w:left="130" w:right="115"/>
      </w:pPr>
      <w:bookmarkStart w:id="3551" w:name="_Toc203485429"/>
      <w:r>
        <w:lastRenderedPageBreak/>
        <w:t xml:space="preserve">Figure </w:t>
      </w:r>
      <w:r>
        <w:fldChar w:fldCharType="begin"/>
      </w:r>
      <w:r>
        <w:instrText>SEQ Figure \* ARABIC</w:instrText>
      </w:r>
      <w:r>
        <w:fldChar w:fldCharType="separate"/>
      </w:r>
      <w:r w:rsidR="004676B7">
        <w:t>143</w:t>
      </w:r>
      <w:r>
        <w:fldChar w:fldCharType="end"/>
      </w:r>
      <w:r>
        <w:t xml:space="preserve">: </w:t>
      </w:r>
      <w:r>
        <w:t>Substance or Device Allergy - Intolerance Observation (NHCS V3) Example</w:t>
      </w:r>
      <w:bookmarkEnd w:id="3551"/>
    </w:p>
    <w:p w14:paraId="499088DD" w14:textId="77777777" w:rsidR="006F2B85" w:rsidRDefault="001E7B82">
      <w:pPr>
        <w:pStyle w:val="Example"/>
        <w:ind w:left="130" w:right="115"/>
      </w:pPr>
      <w:r>
        <w:t>&lt;observation classCode="OBS" moodCode="EVN"&gt;</w:t>
      </w:r>
    </w:p>
    <w:p w14:paraId="48DF6892" w14:textId="77777777" w:rsidR="006F2B85" w:rsidRDefault="001E7B82">
      <w:pPr>
        <w:pStyle w:val="Example"/>
        <w:ind w:left="130" w:right="115"/>
      </w:pPr>
      <w:r>
        <w:t xml:space="preserve">    &lt;!--  [Updated C-CDA] Substance or Device Allergy - Intolerance Observation (NHCS V3)  --&gt;</w:t>
      </w:r>
    </w:p>
    <w:p w14:paraId="3DBB96BC" w14:textId="77777777" w:rsidR="006F2B85" w:rsidRDefault="001E7B82">
      <w:pPr>
        <w:pStyle w:val="Example"/>
        <w:ind w:left="130" w:right="115"/>
      </w:pPr>
      <w:r>
        <w:t xml:space="preserve">    &lt;templateId root="2.16.840.1.113883.10.20.24.3.90" extension="2025-08-01"/&gt;</w:t>
      </w:r>
    </w:p>
    <w:p w14:paraId="60928123" w14:textId="77777777" w:rsidR="006F2B85" w:rsidRDefault="001E7B82">
      <w:pPr>
        <w:pStyle w:val="Example"/>
        <w:ind w:left="130" w:right="115"/>
      </w:pPr>
      <w:r>
        <w:t xml:space="preserve">    &lt;id root="4a2ac5fc-0c85-4223-baee-c2e254803979"/&gt;</w:t>
      </w:r>
    </w:p>
    <w:p w14:paraId="6F71098F" w14:textId="77777777" w:rsidR="006F2B85" w:rsidRDefault="001E7B82">
      <w:pPr>
        <w:pStyle w:val="Example"/>
        <w:ind w:left="130" w:right="115"/>
      </w:pPr>
      <w:r>
        <w:t xml:space="preserve">    &lt;code code="ASSERTION" codeSystem="2.16.840.1.113883.5.4"/&gt;</w:t>
      </w:r>
    </w:p>
    <w:p w14:paraId="5E8897BA" w14:textId="77777777" w:rsidR="006F2B85" w:rsidRDefault="001E7B82">
      <w:pPr>
        <w:pStyle w:val="Example"/>
        <w:ind w:left="130" w:right="115"/>
      </w:pPr>
      <w:r>
        <w:t xml:space="preserve">    &lt;statusCode code="completed"/&gt;</w:t>
      </w:r>
    </w:p>
    <w:p w14:paraId="3931A040" w14:textId="77777777" w:rsidR="006F2B85" w:rsidRDefault="001E7B82">
      <w:pPr>
        <w:pStyle w:val="Example"/>
        <w:ind w:left="130" w:right="115"/>
      </w:pPr>
      <w:r>
        <w:t xml:space="preserve">    &lt;!--  The effectiveTime/low is the "onset date" when the allergy/intolerance </w:t>
      </w:r>
    </w:p>
    <w:p w14:paraId="3FDD7D62" w14:textId="77777777" w:rsidR="006F2B85" w:rsidRDefault="001E7B82">
      <w:pPr>
        <w:pStyle w:val="Example"/>
        <w:ind w:left="130" w:right="115"/>
      </w:pPr>
      <w:r>
        <w:t xml:space="preserve">        became clinically active.  --&gt;</w:t>
      </w:r>
    </w:p>
    <w:p w14:paraId="2F1FF30B" w14:textId="77777777" w:rsidR="006F2B85" w:rsidRDefault="001E7B82">
      <w:pPr>
        <w:pStyle w:val="Example"/>
        <w:ind w:left="130" w:right="115"/>
      </w:pPr>
      <w:r>
        <w:t xml:space="preserve">    &lt;effectiveTime&gt;</w:t>
      </w:r>
    </w:p>
    <w:p w14:paraId="77BBA9AF" w14:textId="77777777" w:rsidR="006F2B85" w:rsidRDefault="001E7B82">
      <w:pPr>
        <w:pStyle w:val="Example"/>
        <w:ind w:left="130" w:right="115"/>
      </w:pPr>
      <w:r>
        <w:t xml:space="preserve">        &lt;low value="20140103"/&gt;</w:t>
      </w:r>
    </w:p>
    <w:p w14:paraId="7569A3B8" w14:textId="77777777" w:rsidR="006F2B85" w:rsidRDefault="001E7B82">
      <w:pPr>
        <w:pStyle w:val="Example"/>
        <w:ind w:left="130" w:right="115"/>
      </w:pPr>
      <w:r>
        <w:t xml:space="preserve">    &lt;/effectiveTime&gt;</w:t>
      </w:r>
    </w:p>
    <w:p w14:paraId="70BAC180" w14:textId="77777777" w:rsidR="006F2B85" w:rsidRDefault="001E7B82">
      <w:pPr>
        <w:pStyle w:val="Example"/>
        <w:ind w:left="130" w:right="115"/>
      </w:pPr>
      <w:r>
        <w:t xml:space="preserve">    &lt;value xsi:type="CD" code="418038007" </w:t>
      </w:r>
    </w:p>
    <w:p w14:paraId="479E4ED9" w14:textId="77777777" w:rsidR="006F2B85" w:rsidRDefault="001E7B82">
      <w:pPr>
        <w:pStyle w:val="Example"/>
        <w:ind w:left="130" w:right="115"/>
      </w:pPr>
      <w:r>
        <w:t xml:space="preserve">        displayName="Propensity to adverse reactions to substance (disorder)" </w:t>
      </w:r>
    </w:p>
    <w:p w14:paraId="1F43C4B5" w14:textId="77777777" w:rsidR="006F2B85" w:rsidRDefault="001E7B82">
      <w:pPr>
        <w:pStyle w:val="Example"/>
        <w:ind w:left="130" w:right="115"/>
      </w:pPr>
      <w:r>
        <w:t xml:space="preserve">        codeSystem="2.16.840.1.113883.6.96" codeSystemName="SNOMED CT"/&gt;</w:t>
      </w:r>
    </w:p>
    <w:p w14:paraId="05DE207C" w14:textId="77777777" w:rsidR="006F2B85" w:rsidRDefault="001E7B82">
      <w:pPr>
        <w:pStyle w:val="Example"/>
        <w:ind w:left="130" w:right="115"/>
      </w:pPr>
      <w:r>
        <w:t xml:space="preserve">    &lt;author&gt;</w:t>
      </w:r>
    </w:p>
    <w:p w14:paraId="3590E886" w14:textId="77777777" w:rsidR="006F2B85" w:rsidRDefault="001E7B82">
      <w:pPr>
        <w:pStyle w:val="Example"/>
        <w:ind w:left="130" w:right="115"/>
      </w:pPr>
      <w:r>
        <w:t xml:space="preserve">        &lt;!--  [C-CDA R2] Author Participation  --&gt;</w:t>
      </w:r>
    </w:p>
    <w:p w14:paraId="13352E5B" w14:textId="77777777" w:rsidR="006F2B85" w:rsidRDefault="001E7B82">
      <w:pPr>
        <w:pStyle w:val="Example"/>
        <w:ind w:left="130" w:right="115"/>
      </w:pPr>
      <w:r>
        <w:t xml:space="preserve">        &lt;templateId root="2.16.840.1.113883.10.20.22.4.119"/&gt; </w:t>
      </w:r>
    </w:p>
    <w:p w14:paraId="7A400C15" w14:textId="77777777" w:rsidR="006F2B85" w:rsidRDefault="001E7B82">
      <w:pPr>
        <w:pStyle w:val="Example"/>
        <w:ind w:left="130" w:right="115"/>
      </w:pPr>
      <w:r>
        <w:t xml:space="preserve">        ... </w:t>
      </w:r>
    </w:p>
    <w:p w14:paraId="061C7639" w14:textId="77777777" w:rsidR="006F2B85" w:rsidRDefault="001E7B82">
      <w:pPr>
        <w:pStyle w:val="Example"/>
        <w:ind w:left="130" w:right="115"/>
      </w:pPr>
      <w:r>
        <w:t xml:space="preserve">    &lt;/author&gt;</w:t>
      </w:r>
    </w:p>
    <w:p w14:paraId="0CF00E1A" w14:textId="77777777" w:rsidR="006F2B85" w:rsidRDefault="001E7B82">
      <w:pPr>
        <w:pStyle w:val="Example"/>
        <w:ind w:left="130" w:right="115"/>
      </w:pPr>
      <w:r>
        <w:t xml:space="preserve">    &lt;participant typeCode="CSM"&gt;</w:t>
      </w:r>
    </w:p>
    <w:p w14:paraId="7059A10F" w14:textId="77777777" w:rsidR="006F2B85" w:rsidRDefault="001E7B82">
      <w:pPr>
        <w:pStyle w:val="Example"/>
        <w:ind w:left="130" w:right="115"/>
      </w:pPr>
      <w:r>
        <w:t xml:space="preserve">        &lt;participantRole classCode="MANU"&gt;</w:t>
      </w:r>
    </w:p>
    <w:p w14:paraId="39849D55" w14:textId="77777777" w:rsidR="006F2B85" w:rsidRDefault="001E7B82">
      <w:pPr>
        <w:pStyle w:val="Example"/>
        <w:ind w:left="130" w:right="115"/>
      </w:pPr>
      <w:r>
        <w:t xml:space="preserve">            &lt;playingEntity classCode="MMAT"&gt;</w:t>
      </w:r>
    </w:p>
    <w:p w14:paraId="2F949A79" w14:textId="77777777" w:rsidR="006F2B85" w:rsidRDefault="001E7B82">
      <w:pPr>
        <w:pStyle w:val="Example"/>
        <w:ind w:left="130" w:right="115"/>
      </w:pPr>
      <w:r>
        <w:t xml:space="preserve">                &lt;code code="111088007" </w:t>
      </w:r>
    </w:p>
    <w:p w14:paraId="72F6F091" w14:textId="77777777" w:rsidR="006F2B85" w:rsidRDefault="001E7B82">
      <w:pPr>
        <w:pStyle w:val="Example"/>
        <w:ind w:left="130" w:right="115"/>
      </w:pPr>
      <w:r>
        <w:t xml:space="preserve">                    displayName="Latex" </w:t>
      </w:r>
    </w:p>
    <w:p w14:paraId="0677D800" w14:textId="77777777" w:rsidR="006F2B85" w:rsidRDefault="001E7B82">
      <w:pPr>
        <w:pStyle w:val="Example"/>
        <w:ind w:left="130" w:right="115"/>
      </w:pPr>
      <w:r>
        <w:t xml:space="preserve">                    codeSystem="2.16.840.1.113883.6.96" </w:t>
      </w:r>
    </w:p>
    <w:p w14:paraId="3EA62C13" w14:textId="77777777" w:rsidR="006F2B85" w:rsidRDefault="001E7B82">
      <w:pPr>
        <w:pStyle w:val="Example"/>
        <w:ind w:left="130" w:right="115"/>
      </w:pPr>
      <w:r>
        <w:t xml:space="preserve">                    codeSystemName="SNOMED CT"&gt; &lt;/code&gt;</w:t>
      </w:r>
    </w:p>
    <w:p w14:paraId="07F5B7F6" w14:textId="77777777" w:rsidR="006F2B85" w:rsidRDefault="001E7B82">
      <w:pPr>
        <w:pStyle w:val="Example"/>
        <w:ind w:left="130" w:right="115"/>
      </w:pPr>
      <w:r>
        <w:t xml:space="preserve">            &lt;/playingEntity&gt;</w:t>
      </w:r>
    </w:p>
    <w:p w14:paraId="789F10C9" w14:textId="77777777" w:rsidR="006F2B85" w:rsidRDefault="001E7B82">
      <w:pPr>
        <w:pStyle w:val="Example"/>
        <w:ind w:left="130" w:right="115"/>
      </w:pPr>
      <w:r>
        <w:t xml:space="preserve">        &lt;/participantRole&gt;</w:t>
      </w:r>
    </w:p>
    <w:p w14:paraId="0953E69C" w14:textId="77777777" w:rsidR="006F2B85" w:rsidRDefault="001E7B82">
      <w:pPr>
        <w:pStyle w:val="Example"/>
        <w:ind w:left="130" w:right="115"/>
      </w:pPr>
      <w:r>
        <w:t xml:space="preserve">    &lt;/participant&gt;</w:t>
      </w:r>
    </w:p>
    <w:p w14:paraId="72C29E40" w14:textId="77777777" w:rsidR="006F2B85" w:rsidRDefault="001E7B82">
      <w:pPr>
        <w:pStyle w:val="Example"/>
        <w:ind w:left="130" w:right="115"/>
      </w:pPr>
      <w:r>
        <w:t xml:space="preserve">    &lt;entryRelationship typeCode="SUBJ" inversionInd="true"&gt;</w:t>
      </w:r>
    </w:p>
    <w:p w14:paraId="2F3DE434" w14:textId="77777777" w:rsidR="006F2B85" w:rsidRDefault="001E7B82">
      <w:pPr>
        <w:pStyle w:val="Example"/>
        <w:ind w:left="130" w:right="115"/>
      </w:pPr>
      <w:r>
        <w:t xml:space="preserve">        &lt;observation classCode="OBS" moodCode="EVN"&gt;</w:t>
      </w:r>
    </w:p>
    <w:p w14:paraId="7468688B" w14:textId="77777777" w:rsidR="006F2B85" w:rsidRDefault="001E7B82">
      <w:pPr>
        <w:pStyle w:val="Example"/>
        <w:ind w:left="130" w:right="115"/>
      </w:pPr>
      <w:r>
        <w:t xml:space="preserve">            &lt;!--  [C-CDA R2.1] Allergy Status Observation  --&gt;</w:t>
      </w:r>
    </w:p>
    <w:p w14:paraId="647F8B8A" w14:textId="77777777" w:rsidR="006F2B85" w:rsidRDefault="001E7B82">
      <w:pPr>
        <w:pStyle w:val="Example"/>
        <w:ind w:left="130" w:right="115"/>
      </w:pPr>
      <w:r>
        <w:t xml:space="preserve">            &lt;templateId root="2.16.840.1.113883.10.20.22.4.28" extension="2019-06-20"/&gt; </w:t>
      </w:r>
    </w:p>
    <w:p w14:paraId="0C190E78" w14:textId="77777777" w:rsidR="006F2B85" w:rsidRDefault="001E7B82">
      <w:pPr>
        <w:pStyle w:val="Example"/>
        <w:ind w:left="130" w:right="115"/>
      </w:pPr>
      <w:r>
        <w:t xml:space="preserve">            ... </w:t>
      </w:r>
    </w:p>
    <w:p w14:paraId="384CC332" w14:textId="77777777" w:rsidR="006F2B85" w:rsidRDefault="001E7B82">
      <w:pPr>
        <w:pStyle w:val="Example"/>
        <w:ind w:left="130" w:right="115"/>
      </w:pPr>
      <w:r>
        <w:t xml:space="preserve">        &lt;/observation&gt;</w:t>
      </w:r>
    </w:p>
    <w:p w14:paraId="73E93871" w14:textId="77777777" w:rsidR="006F2B85" w:rsidRDefault="001E7B82">
      <w:pPr>
        <w:pStyle w:val="Example"/>
        <w:ind w:left="130" w:right="115"/>
      </w:pPr>
      <w:r>
        <w:t xml:space="preserve">    &lt;/entryRelationship&gt;</w:t>
      </w:r>
    </w:p>
    <w:p w14:paraId="55273ABD" w14:textId="77777777" w:rsidR="006F2B85" w:rsidRDefault="001E7B82">
      <w:pPr>
        <w:pStyle w:val="Example"/>
        <w:ind w:left="130" w:right="115"/>
      </w:pPr>
      <w:r>
        <w:t xml:space="preserve">    &lt;entryRelationship typeCode="MFST" inversionInd="true"&gt;</w:t>
      </w:r>
    </w:p>
    <w:p w14:paraId="5D054FE2" w14:textId="77777777" w:rsidR="006F2B85" w:rsidRDefault="001E7B82">
      <w:pPr>
        <w:pStyle w:val="Example"/>
        <w:ind w:left="130" w:right="115"/>
      </w:pPr>
      <w:r>
        <w:t xml:space="preserve">        &lt;observation classCode="OBS" moodCode="EVN"&gt;</w:t>
      </w:r>
    </w:p>
    <w:p w14:paraId="2FD6682B" w14:textId="77777777" w:rsidR="006F2B85" w:rsidRDefault="001E7B82">
      <w:pPr>
        <w:pStyle w:val="Example"/>
        <w:ind w:left="130" w:right="115"/>
      </w:pPr>
      <w:r>
        <w:t xml:space="preserve">            &lt;!--  [Updated C-CDA] Reaction Observation (NHCS V3)  --&gt;</w:t>
      </w:r>
    </w:p>
    <w:p w14:paraId="4F671602" w14:textId="77777777" w:rsidR="006F2B85" w:rsidRDefault="001E7B82">
      <w:pPr>
        <w:pStyle w:val="Example"/>
        <w:ind w:left="130" w:right="115"/>
      </w:pPr>
      <w:r>
        <w:t xml:space="preserve">            &lt;templateId root="2.16.840.1.113883.10.20.22.4.9" extension="2025-08-01"/&gt; </w:t>
      </w:r>
    </w:p>
    <w:p w14:paraId="40C42324" w14:textId="77777777" w:rsidR="006F2B85" w:rsidRDefault="001E7B82">
      <w:pPr>
        <w:pStyle w:val="Example"/>
        <w:ind w:left="130" w:right="115"/>
      </w:pPr>
      <w:r>
        <w:t xml:space="preserve">            ... </w:t>
      </w:r>
    </w:p>
    <w:p w14:paraId="3F8502CE" w14:textId="77777777" w:rsidR="006F2B85" w:rsidRDefault="001E7B82">
      <w:pPr>
        <w:pStyle w:val="Example"/>
        <w:ind w:left="130" w:right="115"/>
      </w:pPr>
      <w:r>
        <w:t xml:space="preserve">        &lt;/observation&gt;</w:t>
      </w:r>
    </w:p>
    <w:p w14:paraId="6CC973CC" w14:textId="77777777" w:rsidR="006F2B85" w:rsidRDefault="001E7B82">
      <w:pPr>
        <w:pStyle w:val="Example"/>
        <w:ind w:left="130" w:right="115"/>
      </w:pPr>
      <w:r>
        <w:t xml:space="preserve">    &lt;/entryRelationship&gt;</w:t>
      </w:r>
    </w:p>
    <w:p w14:paraId="076C4695" w14:textId="77777777" w:rsidR="006F2B85" w:rsidRDefault="001E7B82">
      <w:pPr>
        <w:pStyle w:val="Example"/>
        <w:ind w:left="130" w:right="115"/>
      </w:pPr>
      <w:r>
        <w:t xml:space="preserve">    &lt;entryRelationship typeCode="SUBJ" inversionInd="true"&gt;</w:t>
      </w:r>
    </w:p>
    <w:p w14:paraId="5FDC8424" w14:textId="77777777" w:rsidR="006F2B85" w:rsidRDefault="001E7B82">
      <w:pPr>
        <w:pStyle w:val="Example"/>
        <w:ind w:left="130" w:right="115"/>
      </w:pPr>
      <w:r>
        <w:t xml:space="preserve">        &lt;observation classCode="OBS" moodCode="EVN"&gt;</w:t>
      </w:r>
    </w:p>
    <w:p w14:paraId="29C633E5" w14:textId="77777777" w:rsidR="006F2B85" w:rsidRDefault="001E7B82">
      <w:pPr>
        <w:pStyle w:val="Example"/>
        <w:ind w:left="130" w:right="115"/>
      </w:pPr>
      <w:r>
        <w:t xml:space="preserve">            &lt;!--  [C-CDA] Criticality Observation  --&gt;</w:t>
      </w:r>
    </w:p>
    <w:p w14:paraId="33C1915D" w14:textId="77777777" w:rsidR="006F2B85" w:rsidRDefault="001E7B82">
      <w:pPr>
        <w:pStyle w:val="Example"/>
        <w:ind w:left="130" w:right="115"/>
      </w:pPr>
      <w:r>
        <w:t xml:space="preserve">            &lt;templateId root="2.16.840.1.113883.10.20.22.4.145"/&gt; </w:t>
      </w:r>
    </w:p>
    <w:p w14:paraId="23F266F7" w14:textId="77777777" w:rsidR="006F2B85" w:rsidRDefault="001E7B82">
      <w:pPr>
        <w:pStyle w:val="Example"/>
        <w:ind w:left="130" w:right="115"/>
      </w:pPr>
      <w:r>
        <w:t xml:space="preserve">            ... </w:t>
      </w:r>
    </w:p>
    <w:p w14:paraId="2564E4D4" w14:textId="77777777" w:rsidR="006F2B85" w:rsidRDefault="001E7B82">
      <w:pPr>
        <w:pStyle w:val="Example"/>
        <w:ind w:left="130" w:right="115"/>
      </w:pPr>
      <w:r>
        <w:t xml:space="preserve">        &lt;/observation&gt;</w:t>
      </w:r>
    </w:p>
    <w:p w14:paraId="2AAB5D5A" w14:textId="77777777" w:rsidR="006F2B85" w:rsidRDefault="001E7B82">
      <w:pPr>
        <w:pStyle w:val="Example"/>
        <w:ind w:left="130" w:right="115"/>
      </w:pPr>
      <w:r>
        <w:t xml:space="preserve">    &lt;/entryRelationship&gt;</w:t>
      </w:r>
    </w:p>
    <w:p w14:paraId="0B29125A" w14:textId="77777777" w:rsidR="006F2B85" w:rsidRDefault="001E7B82">
      <w:pPr>
        <w:pStyle w:val="Example"/>
        <w:ind w:left="130" w:right="115"/>
      </w:pPr>
      <w:r>
        <w:t>&lt;/observation&gt;</w:t>
      </w:r>
    </w:p>
    <w:p w14:paraId="41B1B334" w14:textId="77777777" w:rsidR="006F2B85" w:rsidRDefault="006F2B85">
      <w:pPr>
        <w:pStyle w:val="BodyText"/>
      </w:pPr>
    </w:p>
    <w:p w14:paraId="5934A7AF" w14:textId="77777777" w:rsidR="006F2B85" w:rsidRDefault="001E7B82">
      <w:pPr>
        <w:pStyle w:val="Heading3nospace"/>
      </w:pPr>
      <w:bookmarkStart w:id="3552" w:name="E_Allergy_Intolerance_Observation_NHCS_"/>
      <w:bookmarkStart w:id="3553" w:name="_Toc203485181"/>
      <w:r>
        <w:lastRenderedPageBreak/>
        <w:t>Allergy - Intolerance Observation (NHCS V3)</w:t>
      </w:r>
      <w:bookmarkEnd w:id="3552"/>
      <w:bookmarkEnd w:id="3553"/>
    </w:p>
    <w:p w14:paraId="5411BD97" w14:textId="77777777" w:rsidR="006F2B85" w:rsidRDefault="001E7B82">
      <w:pPr>
        <w:pStyle w:val="BracketData"/>
      </w:pPr>
      <w:r>
        <w:t>[observation: identifier urn:hl7ii:2.16.840.1.113883.10.20.22.4.7:2025-08-01 (open)]</w:t>
      </w:r>
    </w:p>
    <w:p w14:paraId="47A31B9A" w14:textId="77777777" w:rsidR="006F2B85" w:rsidRDefault="001E7B82">
      <w:pPr>
        <w:pStyle w:val="BracketData"/>
      </w:pPr>
      <w:r>
        <w:t>Draft as part of National Health Care Surveys, Release 1, STU 4 - US Realm</w:t>
      </w:r>
    </w:p>
    <w:p w14:paraId="5766C34D" w14:textId="1857779B" w:rsidR="006F2B85" w:rsidRDefault="001E7B82">
      <w:pPr>
        <w:pStyle w:val="Caption"/>
      </w:pPr>
      <w:bookmarkStart w:id="3554" w:name="_Toc203485797"/>
      <w:r>
        <w:t xml:space="preserve">Table </w:t>
      </w:r>
      <w:r>
        <w:fldChar w:fldCharType="begin"/>
      </w:r>
      <w:r>
        <w:instrText>SEQ Table \* ARABIC</w:instrText>
      </w:r>
      <w:r>
        <w:fldChar w:fldCharType="separate"/>
      </w:r>
      <w:r w:rsidR="004676B7">
        <w:t>340</w:t>
      </w:r>
      <w:r>
        <w:fldChar w:fldCharType="end"/>
      </w:r>
      <w:r>
        <w:t>: Allergy - Intolerance Observation (NHCS V3) Contexts</w:t>
      </w:r>
      <w:bookmarkEnd w:id="35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346352A" w14:textId="77777777">
        <w:trPr>
          <w:cantSplit/>
          <w:tblHeader/>
          <w:jc w:val="center"/>
        </w:trPr>
        <w:tc>
          <w:tcPr>
            <w:tcW w:w="360" w:type="dxa"/>
            <w:shd w:val="clear" w:color="auto" w:fill="E6E6E6"/>
          </w:tcPr>
          <w:p w14:paraId="1C5F5171" w14:textId="77777777" w:rsidR="006F2B85" w:rsidRDefault="001E7B82">
            <w:pPr>
              <w:pStyle w:val="TableHead"/>
            </w:pPr>
            <w:r>
              <w:t>Contained By:</w:t>
            </w:r>
          </w:p>
        </w:tc>
        <w:tc>
          <w:tcPr>
            <w:tcW w:w="360" w:type="dxa"/>
            <w:shd w:val="clear" w:color="auto" w:fill="E6E6E6"/>
          </w:tcPr>
          <w:p w14:paraId="0FC4282E" w14:textId="77777777" w:rsidR="006F2B85" w:rsidRDefault="001E7B82">
            <w:pPr>
              <w:pStyle w:val="TableHead"/>
            </w:pPr>
            <w:r>
              <w:t>Contains:</w:t>
            </w:r>
          </w:p>
        </w:tc>
      </w:tr>
      <w:tr w:rsidR="006F2B85" w14:paraId="34C25A50" w14:textId="77777777">
        <w:trPr>
          <w:jc w:val="center"/>
        </w:trPr>
        <w:tc>
          <w:tcPr>
            <w:tcW w:w="360" w:type="dxa"/>
          </w:tcPr>
          <w:p w14:paraId="67727EE5" w14:textId="44CAFA3E" w:rsidR="006F2B85" w:rsidRDefault="001E7B82">
            <w:pPr>
              <w:pStyle w:val="TableText"/>
            </w:pPr>
            <w:hyperlink w:anchor="E_Health_Concern_Act_NHCS_V4">
              <w:r>
                <w:rPr>
                  <w:rStyle w:val="HyperlinkText9pt"/>
                </w:rPr>
                <w:t>Health Concern Act (NHCS V4)</w:t>
              </w:r>
            </w:hyperlink>
            <w:r>
              <w:t xml:space="preserve"> (optional)</w:t>
            </w:r>
          </w:p>
          <w:p w14:paraId="2E7B1419" w14:textId="210C0CD6" w:rsidR="006F2B85" w:rsidRDefault="001E7B82">
            <w:pPr>
              <w:pStyle w:val="TableText"/>
            </w:pPr>
            <w:hyperlink w:anchor="E_Allergy_Concern_Act_NHCS_V4">
              <w:r>
                <w:rPr>
                  <w:rStyle w:val="HyperlinkText9pt"/>
                </w:rPr>
                <w:t>Allergy Concern Act (NHCS V4)</w:t>
              </w:r>
            </w:hyperlink>
            <w:r>
              <w:t xml:space="preserve"> (required)</w:t>
            </w:r>
          </w:p>
        </w:tc>
        <w:tc>
          <w:tcPr>
            <w:tcW w:w="360" w:type="dxa"/>
          </w:tcPr>
          <w:p w14:paraId="42BED50E" w14:textId="6DE4D09D" w:rsidR="006F2B85" w:rsidRDefault="001E7B82">
            <w:pPr>
              <w:pStyle w:val="TableText"/>
            </w:pPr>
            <w:hyperlink w:anchor="E_Severity_Observation_V2">
              <w:r>
                <w:rPr>
                  <w:rStyle w:val="HyperlinkText9pt"/>
                </w:rPr>
                <w:t>Severity Observation (V2)</w:t>
              </w:r>
            </w:hyperlink>
            <w:r>
              <w:t xml:space="preserve"> (optional)</w:t>
            </w:r>
          </w:p>
          <w:p w14:paraId="2E0048FD" w14:textId="463DF7B4" w:rsidR="006F2B85" w:rsidRDefault="001E7B82">
            <w:pPr>
              <w:pStyle w:val="TableText"/>
            </w:pPr>
            <w:hyperlink w:anchor="U_Author_Participation">
              <w:r>
                <w:rPr>
                  <w:rStyle w:val="HyperlinkText9pt"/>
                </w:rPr>
                <w:t>Author Participation</w:t>
              </w:r>
            </w:hyperlink>
            <w:r>
              <w:t xml:space="preserve"> (optional)</w:t>
            </w:r>
          </w:p>
          <w:p w14:paraId="5BFCCFA6" w14:textId="132BA4BA" w:rsidR="006F2B85" w:rsidRDefault="001E7B82">
            <w:pPr>
              <w:pStyle w:val="TableText"/>
            </w:pPr>
            <w:hyperlink w:anchor="E_Criticality_Observation_">
              <w:r>
                <w:rPr>
                  <w:rStyle w:val="HyperlinkText9pt"/>
                </w:rPr>
                <w:t>Criticality Observation</w:t>
              </w:r>
            </w:hyperlink>
            <w:r>
              <w:t xml:space="preserve"> (optional)</w:t>
            </w:r>
          </w:p>
          <w:p w14:paraId="0CB706EC" w14:textId="2063041E" w:rsidR="006F2B85" w:rsidRDefault="001E7B82">
            <w:pPr>
              <w:pStyle w:val="TableText"/>
            </w:pPr>
            <w:hyperlink w:anchor="E_Allergy_Status_Observation_20190620">
              <w:r>
                <w:rPr>
                  <w:rStyle w:val="HyperlinkText9pt"/>
                </w:rPr>
                <w:t>Allergy Status Observation</w:t>
              </w:r>
            </w:hyperlink>
            <w:r>
              <w:t xml:space="preserve"> (optional)</w:t>
            </w:r>
          </w:p>
          <w:p w14:paraId="649149A0" w14:textId="06AE468B" w:rsidR="006F2B85" w:rsidRDefault="001E7B82">
            <w:pPr>
              <w:pStyle w:val="TableText"/>
            </w:pPr>
            <w:hyperlink w:anchor="E_Reaction_Observation_NHCS_V3">
              <w:r>
                <w:rPr>
                  <w:rStyle w:val="HyperlinkText9pt"/>
                </w:rPr>
                <w:t>Reaction Observation (NHCS V3)</w:t>
              </w:r>
            </w:hyperlink>
            <w:r>
              <w:t xml:space="preserve"> (optional)</w:t>
            </w:r>
          </w:p>
        </w:tc>
      </w:tr>
    </w:tbl>
    <w:p w14:paraId="1F0F8B14" w14:textId="77777777" w:rsidR="006F2B85" w:rsidRDefault="006F2B85">
      <w:pPr>
        <w:pStyle w:val="BodyText"/>
      </w:pPr>
    </w:p>
    <w:p w14:paraId="325733D7" w14:textId="77777777" w:rsidR="006F2B85" w:rsidRDefault="001E7B82">
      <w:r>
        <w:t>The C-CDA template, Allergy - Intolerance Observation (V2), has been versioned in this guide to support USCDI-v3.</w:t>
      </w:r>
    </w:p>
    <w:p w14:paraId="566C9413" w14:textId="77777777" w:rsidR="006F2B85" w:rsidRDefault="001E7B82">
      <w:r>
        <w:t>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E7975FF" w14:textId="77777777" w:rsidR="006F2B85" w:rsidRDefault="001E7B82">
      <w: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34B069FD" w14:textId="77777777" w:rsidR="006F2B85" w:rsidRDefault="001E7B82">
      <w: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p w14:paraId="6EDEEB25" w14:textId="14CAC079" w:rsidR="006F2B85" w:rsidRDefault="001E7B82">
      <w:pPr>
        <w:pStyle w:val="Caption"/>
      </w:pPr>
      <w:bookmarkStart w:id="3555" w:name="_Toc203485798"/>
      <w:r>
        <w:lastRenderedPageBreak/>
        <w:t xml:space="preserve">Table </w:t>
      </w:r>
      <w:r>
        <w:fldChar w:fldCharType="begin"/>
      </w:r>
      <w:r>
        <w:instrText>SEQ Table \* ARABIC</w:instrText>
      </w:r>
      <w:r>
        <w:fldChar w:fldCharType="separate"/>
      </w:r>
      <w:r w:rsidR="004676B7">
        <w:t>341</w:t>
      </w:r>
      <w:r>
        <w:fldChar w:fldCharType="end"/>
      </w:r>
      <w:r>
        <w:t>: Allergy - Intolerance Observation (NHCS V3) Constraints Overview</w:t>
      </w:r>
      <w:bookmarkEnd w:id="35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5725FBF" w14:textId="77777777">
        <w:trPr>
          <w:cantSplit/>
          <w:tblHeader/>
          <w:jc w:val="center"/>
        </w:trPr>
        <w:tc>
          <w:tcPr>
            <w:tcW w:w="0" w:type="dxa"/>
            <w:shd w:val="clear" w:color="auto" w:fill="E6E6E6"/>
            <w:noWrap/>
          </w:tcPr>
          <w:p w14:paraId="78EFDB48" w14:textId="77777777" w:rsidR="006F2B85" w:rsidRDefault="001E7B82">
            <w:pPr>
              <w:pStyle w:val="TableHead"/>
            </w:pPr>
            <w:r>
              <w:t>XPath</w:t>
            </w:r>
          </w:p>
        </w:tc>
        <w:tc>
          <w:tcPr>
            <w:tcW w:w="720" w:type="dxa"/>
            <w:shd w:val="clear" w:color="auto" w:fill="E6E6E6"/>
            <w:noWrap/>
          </w:tcPr>
          <w:p w14:paraId="24BC4847" w14:textId="77777777" w:rsidR="006F2B85" w:rsidRDefault="001E7B82">
            <w:pPr>
              <w:pStyle w:val="TableHead"/>
            </w:pPr>
            <w:r>
              <w:t>Card.</w:t>
            </w:r>
          </w:p>
        </w:tc>
        <w:tc>
          <w:tcPr>
            <w:tcW w:w="1152" w:type="dxa"/>
            <w:shd w:val="clear" w:color="auto" w:fill="E6E6E6"/>
            <w:noWrap/>
          </w:tcPr>
          <w:p w14:paraId="662D8DA7" w14:textId="77777777" w:rsidR="006F2B85" w:rsidRDefault="001E7B82">
            <w:pPr>
              <w:pStyle w:val="TableHead"/>
            </w:pPr>
            <w:r>
              <w:t>Verb</w:t>
            </w:r>
          </w:p>
        </w:tc>
        <w:tc>
          <w:tcPr>
            <w:tcW w:w="864" w:type="dxa"/>
            <w:shd w:val="clear" w:color="auto" w:fill="E6E6E6"/>
            <w:noWrap/>
          </w:tcPr>
          <w:p w14:paraId="7CA032E8" w14:textId="77777777" w:rsidR="006F2B85" w:rsidRDefault="001E7B82">
            <w:pPr>
              <w:pStyle w:val="TableHead"/>
            </w:pPr>
            <w:r>
              <w:t>Data Type</w:t>
            </w:r>
          </w:p>
        </w:tc>
        <w:tc>
          <w:tcPr>
            <w:tcW w:w="864" w:type="dxa"/>
            <w:shd w:val="clear" w:color="auto" w:fill="E6E6E6"/>
            <w:noWrap/>
          </w:tcPr>
          <w:p w14:paraId="28CDD60F" w14:textId="77777777" w:rsidR="006F2B85" w:rsidRDefault="001E7B82">
            <w:pPr>
              <w:pStyle w:val="TableHead"/>
            </w:pPr>
            <w:r>
              <w:t>CONF#</w:t>
            </w:r>
          </w:p>
        </w:tc>
        <w:tc>
          <w:tcPr>
            <w:tcW w:w="864" w:type="dxa"/>
            <w:shd w:val="clear" w:color="auto" w:fill="E6E6E6"/>
            <w:noWrap/>
          </w:tcPr>
          <w:p w14:paraId="7B99C6F3" w14:textId="77777777" w:rsidR="006F2B85" w:rsidRDefault="001E7B82">
            <w:pPr>
              <w:pStyle w:val="TableHead"/>
            </w:pPr>
            <w:r>
              <w:t>Value</w:t>
            </w:r>
          </w:p>
        </w:tc>
      </w:tr>
      <w:tr w:rsidR="006F2B85" w14:paraId="0B61F3D9" w14:textId="77777777">
        <w:trPr>
          <w:jc w:val="center"/>
        </w:trPr>
        <w:tc>
          <w:tcPr>
            <w:tcW w:w="10160" w:type="dxa"/>
            <w:gridSpan w:val="6"/>
          </w:tcPr>
          <w:p w14:paraId="1FD00BD0" w14:textId="77777777" w:rsidR="006F2B85" w:rsidRDefault="001E7B82">
            <w:pPr>
              <w:pStyle w:val="TableText"/>
            </w:pPr>
            <w:r>
              <w:t>observation (identifier: urn:hl7ii:2.16.840.1.113883.10.20.22.4.7:2025-08-01)</w:t>
            </w:r>
          </w:p>
        </w:tc>
      </w:tr>
      <w:tr w:rsidR="006F2B85" w14:paraId="6E4E0AD9" w14:textId="77777777">
        <w:trPr>
          <w:jc w:val="center"/>
        </w:trPr>
        <w:tc>
          <w:tcPr>
            <w:tcW w:w="3345" w:type="dxa"/>
          </w:tcPr>
          <w:p w14:paraId="47D471AC" w14:textId="77777777" w:rsidR="006F2B85" w:rsidRDefault="001E7B82">
            <w:pPr>
              <w:pStyle w:val="TableText"/>
            </w:pPr>
            <w:r>
              <w:tab/>
              <w:t>@classCode</w:t>
            </w:r>
          </w:p>
        </w:tc>
        <w:tc>
          <w:tcPr>
            <w:tcW w:w="720" w:type="dxa"/>
          </w:tcPr>
          <w:p w14:paraId="3C19A2E9" w14:textId="77777777" w:rsidR="006F2B85" w:rsidRDefault="001E7B82">
            <w:pPr>
              <w:pStyle w:val="TableText"/>
            </w:pPr>
            <w:r>
              <w:t>1..1</w:t>
            </w:r>
          </w:p>
        </w:tc>
        <w:tc>
          <w:tcPr>
            <w:tcW w:w="1152" w:type="dxa"/>
          </w:tcPr>
          <w:p w14:paraId="3E8B8CCD" w14:textId="77777777" w:rsidR="006F2B85" w:rsidRDefault="001E7B82">
            <w:pPr>
              <w:pStyle w:val="TableText"/>
            </w:pPr>
            <w:r>
              <w:t>SHALL</w:t>
            </w:r>
          </w:p>
        </w:tc>
        <w:tc>
          <w:tcPr>
            <w:tcW w:w="864" w:type="dxa"/>
          </w:tcPr>
          <w:p w14:paraId="0AA56B3E" w14:textId="77777777" w:rsidR="006F2B85" w:rsidRDefault="006F2B85">
            <w:pPr>
              <w:pStyle w:val="TableText"/>
            </w:pPr>
          </w:p>
        </w:tc>
        <w:tc>
          <w:tcPr>
            <w:tcW w:w="1104" w:type="dxa"/>
          </w:tcPr>
          <w:p w14:paraId="070FEA0A" w14:textId="4AF3DF9A" w:rsidR="006F2B85" w:rsidRDefault="001E7B82">
            <w:pPr>
              <w:pStyle w:val="TableText"/>
            </w:pPr>
            <w:hyperlink w:anchor="C_5564-7379">
              <w:r>
                <w:rPr>
                  <w:rStyle w:val="HyperlinkText9pt"/>
                </w:rPr>
                <w:t>5564-7379</w:t>
              </w:r>
            </w:hyperlink>
          </w:p>
        </w:tc>
        <w:tc>
          <w:tcPr>
            <w:tcW w:w="2975" w:type="dxa"/>
          </w:tcPr>
          <w:p w14:paraId="0892442C" w14:textId="77777777" w:rsidR="006F2B85" w:rsidRDefault="001E7B82">
            <w:pPr>
              <w:pStyle w:val="TableText"/>
            </w:pPr>
            <w:r>
              <w:t>urn:oid:2.16.840.1.113883.5.6 (HL7ActClass) = OBS</w:t>
            </w:r>
          </w:p>
        </w:tc>
      </w:tr>
      <w:tr w:rsidR="006F2B85" w14:paraId="298D281A" w14:textId="77777777">
        <w:trPr>
          <w:jc w:val="center"/>
        </w:trPr>
        <w:tc>
          <w:tcPr>
            <w:tcW w:w="3345" w:type="dxa"/>
          </w:tcPr>
          <w:p w14:paraId="43030FE2" w14:textId="77777777" w:rsidR="006F2B85" w:rsidRDefault="001E7B82">
            <w:pPr>
              <w:pStyle w:val="TableText"/>
            </w:pPr>
            <w:r>
              <w:tab/>
              <w:t>@moodCode</w:t>
            </w:r>
          </w:p>
        </w:tc>
        <w:tc>
          <w:tcPr>
            <w:tcW w:w="720" w:type="dxa"/>
          </w:tcPr>
          <w:p w14:paraId="67851E0D" w14:textId="77777777" w:rsidR="006F2B85" w:rsidRDefault="001E7B82">
            <w:pPr>
              <w:pStyle w:val="TableText"/>
            </w:pPr>
            <w:r>
              <w:t>1..1</w:t>
            </w:r>
          </w:p>
        </w:tc>
        <w:tc>
          <w:tcPr>
            <w:tcW w:w="1152" w:type="dxa"/>
          </w:tcPr>
          <w:p w14:paraId="78DEC777" w14:textId="77777777" w:rsidR="006F2B85" w:rsidRDefault="001E7B82">
            <w:pPr>
              <w:pStyle w:val="TableText"/>
            </w:pPr>
            <w:r>
              <w:t>SHALL</w:t>
            </w:r>
          </w:p>
        </w:tc>
        <w:tc>
          <w:tcPr>
            <w:tcW w:w="864" w:type="dxa"/>
          </w:tcPr>
          <w:p w14:paraId="15970BE8" w14:textId="77777777" w:rsidR="006F2B85" w:rsidRDefault="006F2B85">
            <w:pPr>
              <w:pStyle w:val="TableText"/>
            </w:pPr>
          </w:p>
        </w:tc>
        <w:tc>
          <w:tcPr>
            <w:tcW w:w="1104" w:type="dxa"/>
          </w:tcPr>
          <w:p w14:paraId="5EB07781" w14:textId="11582E25" w:rsidR="006F2B85" w:rsidRDefault="001E7B82">
            <w:pPr>
              <w:pStyle w:val="TableText"/>
            </w:pPr>
            <w:hyperlink w:anchor="C_5564-7380">
              <w:r>
                <w:rPr>
                  <w:rStyle w:val="HyperlinkText9pt"/>
                </w:rPr>
                <w:t>5564-7380</w:t>
              </w:r>
            </w:hyperlink>
          </w:p>
        </w:tc>
        <w:tc>
          <w:tcPr>
            <w:tcW w:w="2975" w:type="dxa"/>
          </w:tcPr>
          <w:p w14:paraId="32E580DB" w14:textId="77777777" w:rsidR="006F2B85" w:rsidRDefault="001E7B82">
            <w:pPr>
              <w:pStyle w:val="TableText"/>
            </w:pPr>
            <w:r>
              <w:t>urn:oid:2.16.840.1.113883.5.1001 (HL7ActMood) = EVN</w:t>
            </w:r>
          </w:p>
        </w:tc>
      </w:tr>
      <w:tr w:rsidR="006F2B85" w14:paraId="637DE832" w14:textId="77777777">
        <w:trPr>
          <w:jc w:val="center"/>
        </w:trPr>
        <w:tc>
          <w:tcPr>
            <w:tcW w:w="3345" w:type="dxa"/>
          </w:tcPr>
          <w:p w14:paraId="27483F6B" w14:textId="77777777" w:rsidR="006F2B85" w:rsidRDefault="001E7B82">
            <w:pPr>
              <w:pStyle w:val="TableText"/>
            </w:pPr>
            <w:r>
              <w:tab/>
              <w:t>@negationInd</w:t>
            </w:r>
          </w:p>
        </w:tc>
        <w:tc>
          <w:tcPr>
            <w:tcW w:w="720" w:type="dxa"/>
          </w:tcPr>
          <w:p w14:paraId="19B5BAC6" w14:textId="77777777" w:rsidR="006F2B85" w:rsidRDefault="001E7B82">
            <w:pPr>
              <w:pStyle w:val="TableText"/>
            </w:pPr>
            <w:r>
              <w:t>0..1</w:t>
            </w:r>
          </w:p>
        </w:tc>
        <w:tc>
          <w:tcPr>
            <w:tcW w:w="1152" w:type="dxa"/>
          </w:tcPr>
          <w:p w14:paraId="6BCAFBAB" w14:textId="77777777" w:rsidR="006F2B85" w:rsidRDefault="001E7B82">
            <w:pPr>
              <w:pStyle w:val="TableText"/>
            </w:pPr>
            <w:r>
              <w:t>MAY</w:t>
            </w:r>
          </w:p>
        </w:tc>
        <w:tc>
          <w:tcPr>
            <w:tcW w:w="864" w:type="dxa"/>
          </w:tcPr>
          <w:p w14:paraId="6525C2BC" w14:textId="77777777" w:rsidR="006F2B85" w:rsidRDefault="006F2B85">
            <w:pPr>
              <w:pStyle w:val="TableText"/>
            </w:pPr>
          </w:p>
        </w:tc>
        <w:tc>
          <w:tcPr>
            <w:tcW w:w="1104" w:type="dxa"/>
          </w:tcPr>
          <w:p w14:paraId="74AC8A9F" w14:textId="31226270" w:rsidR="006F2B85" w:rsidRDefault="001E7B82">
            <w:pPr>
              <w:pStyle w:val="TableText"/>
            </w:pPr>
            <w:hyperlink w:anchor="C_5564-31526">
              <w:r>
                <w:rPr>
                  <w:rStyle w:val="HyperlinkText9pt"/>
                </w:rPr>
                <w:t>5564-31526</w:t>
              </w:r>
            </w:hyperlink>
          </w:p>
        </w:tc>
        <w:tc>
          <w:tcPr>
            <w:tcW w:w="2975" w:type="dxa"/>
          </w:tcPr>
          <w:p w14:paraId="1A4EFE49" w14:textId="77777777" w:rsidR="006F2B85" w:rsidRDefault="006F2B85">
            <w:pPr>
              <w:pStyle w:val="TableText"/>
            </w:pPr>
          </w:p>
        </w:tc>
      </w:tr>
      <w:tr w:rsidR="006F2B85" w14:paraId="3222B18A" w14:textId="77777777">
        <w:trPr>
          <w:jc w:val="center"/>
        </w:trPr>
        <w:tc>
          <w:tcPr>
            <w:tcW w:w="3345" w:type="dxa"/>
          </w:tcPr>
          <w:p w14:paraId="7041B069" w14:textId="77777777" w:rsidR="006F2B85" w:rsidRDefault="001E7B82">
            <w:pPr>
              <w:pStyle w:val="TableText"/>
            </w:pPr>
            <w:r>
              <w:tab/>
              <w:t>templateId</w:t>
            </w:r>
          </w:p>
        </w:tc>
        <w:tc>
          <w:tcPr>
            <w:tcW w:w="720" w:type="dxa"/>
          </w:tcPr>
          <w:p w14:paraId="23199BB7" w14:textId="77777777" w:rsidR="006F2B85" w:rsidRDefault="001E7B82">
            <w:pPr>
              <w:pStyle w:val="TableText"/>
            </w:pPr>
            <w:r>
              <w:t>1..1</w:t>
            </w:r>
          </w:p>
        </w:tc>
        <w:tc>
          <w:tcPr>
            <w:tcW w:w="1152" w:type="dxa"/>
          </w:tcPr>
          <w:p w14:paraId="287780CA" w14:textId="77777777" w:rsidR="006F2B85" w:rsidRDefault="001E7B82">
            <w:pPr>
              <w:pStyle w:val="TableText"/>
            </w:pPr>
            <w:r>
              <w:t>SHALL</w:t>
            </w:r>
          </w:p>
        </w:tc>
        <w:tc>
          <w:tcPr>
            <w:tcW w:w="864" w:type="dxa"/>
          </w:tcPr>
          <w:p w14:paraId="0B949FE6" w14:textId="77777777" w:rsidR="006F2B85" w:rsidRDefault="006F2B85">
            <w:pPr>
              <w:pStyle w:val="TableText"/>
            </w:pPr>
          </w:p>
        </w:tc>
        <w:tc>
          <w:tcPr>
            <w:tcW w:w="1104" w:type="dxa"/>
          </w:tcPr>
          <w:p w14:paraId="5FC6FE37" w14:textId="70524CD0" w:rsidR="006F2B85" w:rsidRDefault="001E7B82">
            <w:pPr>
              <w:pStyle w:val="TableText"/>
            </w:pPr>
            <w:hyperlink w:anchor="C_5564-7381">
              <w:r>
                <w:rPr>
                  <w:rStyle w:val="HyperlinkText9pt"/>
                </w:rPr>
                <w:t>5564-7381</w:t>
              </w:r>
            </w:hyperlink>
          </w:p>
        </w:tc>
        <w:tc>
          <w:tcPr>
            <w:tcW w:w="2975" w:type="dxa"/>
          </w:tcPr>
          <w:p w14:paraId="70135EA4" w14:textId="77777777" w:rsidR="006F2B85" w:rsidRDefault="006F2B85">
            <w:pPr>
              <w:pStyle w:val="TableText"/>
            </w:pPr>
          </w:p>
        </w:tc>
      </w:tr>
      <w:tr w:rsidR="006F2B85" w14:paraId="46094F85" w14:textId="77777777">
        <w:trPr>
          <w:jc w:val="center"/>
        </w:trPr>
        <w:tc>
          <w:tcPr>
            <w:tcW w:w="3345" w:type="dxa"/>
          </w:tcPr>
          <w:p w14:paraId="7801CDA0" w14:textId="77777777" w:rsidR="006F2B85" w:rsidRDefault="001E7B82">
            <w:pPr>
              <w:pStyle w:val="TableText"/>
            </w:pPr>
            <w:r>
              <w:tab/>
            </w:r>
            <w:r>
              <w:tab/>
              <w:t>@root</w:t>
            </w:r>
          </w:p>
        </w:tc>
        <w:tc>
          <w:tcPr>
            <w:tcW w:w="720" w:type="dxa"/>
          </w:tcPr>
          <w:p w14:paraId="783A72CD" w14:textId="77777777" w:rsidR="006F2B85" w:rsidRDefault="001E7B82">
            <w:pPr>
              <w:pStyle w:val="TableText"/>
            </w:pPr>
            <w:r>
              <w:t>1..1</w:t>
            </w:r>
          </w:p>
        </w:tc>
        <w:tc>
          <w:tcPr>
            <w:tcW w:w="1152" w:type="dxa"/>
          </w:tcPr>
          <w:p w14:paraId="75531017" w14:textId="77777777" w:rsidR="006F2B85" w:rsidRDefault="001E7B82">
            <w:pPr>
              <w:pStyle w:val="TableText"/>
            </w:pPr>
            <w:r>
              <w:t>SHALL</w:t>
            </w:r>
          </w:p>
        </w:tc>
        <w:tc>
          <w:tcPr>
            <w:tcW w:w="864" w:type="dxa"/>
          </w:tcPr>
          <w:p w14:paraId="0E9D38AC" w14:textId="77777777" w:rsidR="006F2B85" w:rsidRDefault="006F2B85">
            <w:pPr>
              <w:pStyle w:val="TableText"/>
            </w:pPr>
          </w:p>
        </w:tc>
        <w:tc>
          <w:tcPr>
            <w:tcW w:w="1104" w:type="dxa"/>
          </w:tcPr>
          <w:p w14:paraId="4093CAC4" w14:textId="2FECB4F8" w:rsidR="006F2B85" w:rsidRDefault="001E7B82">
            <w:pPr>
              <w:pStyle w:val="TableText"/>
            </w:pPr>
            <w:hyperlink w:anchor="C_5564-10488">
              <w:r>
                <w:rPr>
                  <w:rStyle w:val="HyperlinkText9pt"/>
                </w:rPr>
                <w:t>5564-10488</w:t>
              </w:r>
            </w:hyperlink>
          </w:p>
        </w:tc>
        <w:tc>
          <w:tcPr>
            <w:tcW w:w="2975" w:type="dxa"/>
          </w:tcPr>
          <w:p w14:paraId="00D6A875" w14:textId="77777777" w:rsidR="006F2B85" w:rsidRDefault="001E7B82">
            <w:pPr>
              <w:pStyle w:val="TableText"/>
            </w:pPr>
            <w:r>
              <w:t>2.16.840.1.113883.10.20.22.4.7</w:t>
            </w:r>
          </w:p>
        </w:tc>
      </w:tr>
      <w:tr w:rsidR="006F2B85" w14:paraId="11BC18CA" w14:textId="77777777">
        <w:trPr>
          <w:jc w:val="center"/>
        </w:trPr>
        <w:tc>
          <w:tcPr>
            <w:tcW w:w="3345" w:type="dxa"/>
          </w:tcPr>
          <w:p w14:paraId="6E3C71F0" w14:textId="77777777" w:rsidR="006F2B85" w:rsidRDefault="001E7B82">
            <w:pPr>
              <w:pStyle w:val="TableText"/>
            </w:pPr>
            <w:r>
              <w:tab/>
            </w:r>
            <w:r>
              <w:tab/>
              <w:t>@extension</w:t>
            </w:r>
          </w:p>
        </w:tc>
        <w:tc>
          <w:tcPr>
            <w:tcW w:w="720" w:type="dxa"/>
          </w:tcPr>
          <w:p w14:paraId="1FEBFA94" w14:textId="77777777" w:rsidR="006F2B85" w:rsidRDefault="001E7B82">
            <w:pPr>
              <w:pStyle w:val="TableText"/>
            </w:pPr>
            <w:r>
              <w:t>1..1</w:t>
            </w:r>
          </w:p>
        </w:tc>
        <w:tc>
          <w:tcPr>
            <w:tcW w:w="1152" w:type="dxa"/>
          </w:tcPr>
          <w:p w14:paraId="3AF8B2F1" w14:textId="77777777" w:rsidR="006F2B85" w:rsidRDefault="001E7B82">
            <w:pPr>
              <w:pStyle w:val="TableText"/>
            </w:pPr>
            <w:r>
              <w:t>SHALL</w:t>
            </w:r>
          </w:p>
        </w:tc>
        <w:tc>
          <w:tcPr>
            <w:tcW w:w="864" w:type="dxa"/>
          </w:tcPr>
          <w:p w14:paraId="71F5A3B6" w14:textId="77777777" w:rsidR="006F2B85" w:rsidRDefault="006F2B85">
            <w:pPr>
              <w:pStyle w:val="TableText"/>
            </w:pPr>
          </w:p>
        </w:tc>
        <w:tc>
          <w:tcPr>
            <w:tcW w:w="1104" w:type="dxa"/>
          </w:tcPr>
          <w:p w14:paraId="779666FD" w14:textId="12EA9745" w:rsidR="006F2B85" w:rsidRDefault="001E7B82">
            <w:pPr>
              <w:pStyle w:val="TableText"/>
            </w:pPr>
            <w:hyperlink w:anchor="C_5564-32526">
              <w:r>
                <w:rPr>
                  <w:rStyle w:val="HyperlinkText9pt"/>
                </w:rPr>
                <w:t>5564-32526</w:t>
              </w:r>
            </w:hyperlink>
          </w:p>
        </w:tc>
        <w:tc>
          <w:tcPr>
            <w:tcW w:w="2975" w:type="dxa"/>
          </w:tcPr>
          <w:p w14:paraId="5FF9EB13" w14:textId="77777777" w:rsidR="006F2B85" w:rsidRDefault="001E7B82">
            <w:pPr>
              <w:pStyle w:val="TableText"/>
            </w:pPr>
            <w:r>
              <w:t>2025-08-01</w:t>
            </w:r>
          </w:p>
        </w:tc>
      </w:tr>
      <w:tr w:rsidR="006F2B85" w14:paraId="3B399A22" w14:textId="77777777">
        <w:trPr>
          <w:jc w:val="center"/>
        </w:trPr>
        <w:tc>
          <w:tcPr>
            <w:tcW w:w="3345" w:type="dxa"/>
          </w:tcPr>
          <w:p w14:paraId="780FAB89" w14:textId="77777777" w:rsidR="006F2B85" w:rsidRDefault="001E7B82">
            <w:pPr>
              <w:pStyle w:val="TableText"/>
            </w:pPr>
            <w:r>
              <w:tab/>
              <w:t>id</w:t>
            </w:r>
          </w:p>
        </w:tc>
        <w:tc>
          <w:tcPr>
            <w:tcW w:w="720" w:type="dxa"/>
          </w:tcPr>
          <w:p w14:paraId="0C34A2C8" w14:textId="77777777" w:rsidR="006F2B85" w:rsidRDefault="001E7B82">
            <w:pPr>
              <w:pStyle w:val="TableText"/>
            </w:pPr>
            <w:r>
              <w:t>1..*</w:t>
            </w:r>
          </w:p>
        </w:tc>
        <w:tc>
          <w:tcPr>
            <w:tcW w:w="1152" w:type="dxa"/>
          </w:tcPr>
          <w:p w14:paraId="5A557772" w14:textId="77777777" w:rsidR="006F2B85" w:rsidRDefault="001E7B82">
            <w:pPr>
              <w:pStyle w:val="TableText"/>
            </w:pPr>
            <w:r>
              <w:t>SHALL</w:t>
            </w:r>
          </w:p>
        </w:tc>
        <w:tc>
          <w:tcPr>
            <w:tcW w:w="864" w:type="dxa"/>
          </w:tcPr>
          <w:p w14:paraId="1BD43160" w14:textId="77777777" w:rsidR="006F2B85" w:rsidRDefault="006F2B85">
            <w:pPr>
              <w:pStyle w:val="TableText"/>
            </w:pPr>
          </w:p>
        </w:tc>
        <w:tc>
          <w:tcPr>
            <w:tcW w:w="1104" w:type="dxa"/>
          </w:tcPr>
          <w:p w14:paraId="3676E500" w14:textId="1698C9C7" w:rsidR="006F2B85" w:rsidRDefault="001E7B82">
            <w:pPr>
              <w:pStyle w:val="TableText"/>
            </w:pPr>
            <w:hyperlink w:anchor="C_5564-7382">
              <w:r>
                <w:rPr>
                  <w:rStyle w:val="HyperlinkText9pt"/>
                </w:rPr>
                <w:t>5564-7382</w:t>
              </w:r>
            </w:hyperlink>
          </w:p>
        </w:tc>
        <w:tc>
          <w:tcPr>
            <w:tcW w:w="2975" w:type="dxa"/>
          </w:tcPr>
          <w:p w14:paraId="0A3C0287" w14:textId="77777777" w:rsidR="006F2B85" w:rsidRDefault="006F2B85">
            <w:pPr>
              <w:pStyle w:val="TableText"/>
            </w:pPr>
          </w:p>
        </w:tc>
      </w:tr>
      <w:tr w:rsidR="006F2B85" w14:paraId="447019D2" w14:textId="77777777">
        <w:trPr>
          <w:jc w:val="center"/>
        </w:trPr>
        <w:tc>
          <w:tcPr>
            <w:tcW w:w="3345" w:type="dxa"/>
          </w:tcPr>
          <w:p w14:paraId="2BDAE0D2" w14:textId="77777777" w:rsidR="006F2B85" w:rsidRDefault="001E7B82">
            <w:pPr>
              <w:pStyle w:val="TableText"/>
            </w:pPr>
            <w:r>
              <w:tab/>
              <w:t>code</w:t>
            </w:r>
          </w:p>
        </w:tc>
        <w:tc>
          <w:tcPr>
            <w:tcW w:w="720" w:type="dxa"/>
          </w:tcPr>
          <w:p w14:paraId="06EFA34C" w14:textId="77777777" w:rsidR="006F2B85" w:rsidRDefault="001E7B82">
            <w:pPr>
              <w:pStyle w:val="TableText"/>
            </w:pPr>
            <w:r>
              <w:t>1..1</w:t>
            </w:r>
          </w:p>
        </w:tc>
        <w:tc>
          <w:tcPr>
            <w:tcW w:w="1152" w:type="dxa"/>
          </w:tcPr>
          <w:p w14:paraId="32584745" w14:textId="77777777" w:rsidR="006F2B85" w:rsidRDefault="001E7B82">
            <w:pPr>
              <w:pStyle w:val="TableText"/>
            </w:pPr>
            <w:r>
              <w:t>SHALL</w:t>
            </w:r>
          </w:p>
        </w:tc>
        <w:tc>
          <w:tcPr>
            <w:tcW w:w="864" w:type="dxa"/>
          </w:tcPr>
          <w:p w14:paraId="7FB2DF6E" w14:textId="77777777" w:rsidR="006F2B85" w:rsidRDefault="006F2B85">
            <w:pPr>
              <w:pStyle w:val="TableText"/>
            </w:pPr>
          </w:p>
        </w:tc>
        <w:tc>
          <w:tcPr>
            <w:tcW w:w="1104" w:type="dxa"/>
          </w:tcPr>
          <w:p w14:paraId="0C32761A" w14:textId="4C56467C" w:rsidR="006F2B85" w:rsidRDefault="001E7B82">
            <w:pPr>
              <w:pStyle w:val="TableText"/>
            </w:pPr>
            <w:hyperlink w:anchor="C_5564-15947">
              <w:r>
                <w:rPr>
                  <w:rStyle w:val="HyperlinkText9pt"/>
                </w:rPr>
                <w:t>5564-15947</w:t>
              </w:r>
            </w:hyperlink>
          </w:p>
        </w:tc>
        <w:tc>
          <w:tcPr>
            <w:tcW w:w="2975" w:type="dxa"/>
          </w:tcPr>
          <w:p w14:paraId="06E96FBB" w14:textId="77777777" w:rsidR="006F2B85" w:rsidRDefault="006F2B85">
            <w:pPr>
              <w:pStyle w:val="TableText"/>
            </w:pPr>
          </w:p>
        </w:tc>
      </w:tr>
      <w:tr w:rsidR="006F2B85" w14:paraId="0C6B8242" w14:textId="77777777">
        <w:trPr>
          <w:jc w:val="center"/>
        </w:trPr>
        <w:tc>
          <w:tcPr>
            <w:tcW w:w="3345" w:type="dxa"/>
          </w:tcPr>
          <w:p w14:paraId="1B9B72AB" w14:textId="77777777" w:rsidR="006F2B85" w:rsidRDefault="001E7B82">
            <w:pPr>
              <w:pStyle w:val="TableText"/>
            </w:pPr>
            <w:r>
              <w:tab/>
            </w:r>
            <w:r>
              <w:tab/>
              <w:t>@code</w:t>
            </w:r>
          </w:p>
        </w:tc>
        <w:tc>
          <w:tcPr>
            <w:tcW w:w="720" w:type="dxa"/>
          </w:tcPr>
          <w:p w14:paraId="358ADABF" w14:textId="77777777" w:rsidR="006F2B85" w:rsidRDefault="001E7B82">
            <w:pPr>
              <w:pStyle w:val="TableText"/>
            </w:pPr>
            <w:r>
              <w:t>1..1</w:t>
            </w:r>
          </w:p>
        </w:tc>
        <w:tc>
          <w:tcPr>
            <w:tcW w:w="1152" w:type="dxa"/>
          </w:tcPr>
          <w:p w14:paraId="2AF695F3" w14:textId="77777777" w:rsidR="006F2B85" w:rsidRDefault="001E7B82">
            <w:pPr>
              <w:pStyle w:val="TableText"/>
            </w:pPr>
            <w:r>
              <w:t>SHALL</w:t>
            </w:r>
          </w:p>
        </w:tc>
        <w:tc>
          <w:tcPr>
            <w:tcW w:w="864" w:type="dxa"/>
          </w:tcPr>
          <w:p w14:paraId="50E34678" w14:textId="77777777" w:rsidR="006F2B85" w:rsidRDefault="006F2B85">
            <w:pPr>
              <w:pStyle w:val="TableText"/>
            </w:pPr>
          </w:p>
        </w:tc>
        <w:tc>
          <w:tcPr>
            <w:tcW w:w="1104" w:type="dxa"/>
          </w:tcPr>
          <w:p w14:paraId="3A135677" w14:textId="7DBA26B7" w:rsidR="006F2B85" w:rsidRDefault="001E7B82">
            <w:pPr>
              <w:pStyle w:val="TableText"/>
            </w:pPr>
            <w:hyperlink w:anchor="C_5564-15948">
              <w:r>
                <w:rPr>
                  <w:rStyle w:val="HyperlinkText9pt"/>
                </w:rPr>
                <w:t>5564-15948</w:t>
              </w:r>
            </w:hyperlink>
          </w:p>
        </w:tc>
        <w:tc>
          <w:tcPr>
            <w:tcW w:w="2975" w:type="dxa"/>
          </w:tcPr>
          <w:p w14:paraId="12E8EA26" w14:textId="77777777" w:rsidR="006F2B85" w:rsidRDefault="001E7B82">
            <w:pPr>
              <w:pStyle w:val="TableText"/>
            </w:pPr>
            <w:r>
              <w:t>ASSERTION</w:t>
            </w:r>
          </w:p>
        </w:tc>
      </w:tr>
      <w:tr w:rsidR="006F2B85" w14:paraId="3DAA0AA1" w14:textId="77777777">
        <w:trPr>
          <w:jc w:val="center"/>
        </w:trPr>
        <w:tc>
          <w:tcPr>
            <w:tcW w:w="3345" w:type="dxa"/>
          </w:tcPr>
          <w:p w14:paraId="1370D846" w14:textId="77777777" w:rsidR="006F2B85" w:rsidRDefault="001E7B82">
            <w:pPr>
              <w:pStyle w:val="TableText"/>
            </w:pPr>
            <w:r>
              <w:tab/>
            </w:r>
            <w:r>
              <w:tab/>
              <w:t>@codeSystem</w:t>
            </w:r>
          </w:p>
        </w:tc>
        <w:tc>
          <w:tcPr>
            <w:tcW w:w="720" w:type="dxa"/>
          </w:tcPr>
          <w:p w14:paraId="6B25B50B" w14:textId="77777777" w:rsidR="006F2B85" w:rsidRDefault="001E7B82">
            <w:pPr>
              <w:pStyle w:val="TableText"/>
            </w:pPr>
            <w:r>
              <w:t>1..1</w:t>
            </w:r>
          </w:p>
        </w:tc>
        <w:tc>
          <w:tcPr>
            <w:tcW w:w="1152" w:type="dxa"/>
          </w:tcPr>
          <w:p w14:paraId="209F4901" w14:textId="77777777" w:rsidR="006F2B85" w:rsidRDefault="001E7B82">
            <w:pPr>
              <w:pStyle w:val="TableText"/>
            </w:pPr>
            <w:r>
              <w:t>SHALL</w:t>
            </w:r>
          </w:p>
        </w:tc>
        <w:tc>
          <w:tcPr>
            <w:tcW w:w="864" w:type="dxa"/>
          </w:tcPr>
          <w:p w14:paraId="19C07552" w14:textId="77777777" w:rsidR="006F2B85" w:rsidRDefault="006F2B85">
            <w:pPr>
              <w:pStyle w:val="TableText"/>
            </w:pPr>
          </w:p>
        </w:tc>
        <w:tc>
          <w:tcPr>
            <w:tcW w:w="1104" w:type="dxa"/>
          </w:tcPr>
          <w:p w14:paraId="076188FC" w14:textId="79504F18" w:rsidR="006F2B85" w:rsidRDefault="001E7B82">
            <w:pPr>
              <w:pStyle w:val="TableText"/>
            </w:pPr>
            <w:hyperlink w:anchor="C_5564-32153">
              <w:r>
                <w:rPr>
                  <w:rStyle w:val="HyperlinkText9pt"/>
                </w:rPr>
                <w:t>5564-32153</w:t>
              </w:r>
            </w:hyperlink>
          </w:p>
        </w:tc>
        <w:tc>
          <w:tcPr>
            <w:tcW w:w="2975" w:type="dxa"/>
          </w:tcPr>
          <w:p w14:paraId="43D0D5E2" w14:textId="77777777" w:rsidR="006F2B85" w:rsidRDefault="001E7B82">
            <w:pPr>
              <w:pStyle w:val="TableText"/>
            </w:pPr>
            <w:r>
              <w:t>urn:oid:2.16.840.1.113883.5.4 (HL7ActCode) = 2.16.840.1.113883.5.4</w:t>
            </w:r>
          </w:p>
        </w:tc>
      </w:tr>
      <w:tr w:rsidR="006F2B85" w14:paraId="77649402" w14:textId="77777777">
        <w:trPr>
          <w:jc w:val="center"/>
        </w:trPr>
        <w:tc>
          <w:tcPr>
            <w:tcW w:w="3345" w:type="dxa"/>
          </w:tcPr>
          <w:p w14:paraId="3F669FED" w14:textId="77777777" w:rsidR="006F2B85" w:rsidRDefault="001E7B82">
            <w:pPr>
              <w:pStyle w:val="TableText"/>
            </w:pPr>
            <w:r>
              <w:tab/>
              <w:t>statusCode</w:t>
            </w:r>
          </w:p>
        </w:tc>
        <w:tc>
          <w:tcPr>
            <w:tcW w:w="720" w:type="dxa"/>
          </w:tcPr>
          <w:p w14:paraId="5F120DFA" w14:textId="77777777" w:rsidR="006F2B85" w:rsidRDefault="001E7B82">
            <w:pPr>
              <w:pStyle w:val="TableText"/>
            </w:pPr>
            <w:r>
              <w:t>1..1</w:t>
            </w:r>
          </w:p>
        </w:tc>
        <w:tc>
          <w:tcPr>
            <w:tcW w:w="1152" w:type="dxa"/>
          </w:tcPr>
          <w:p w14:paraId="52AF2994" w14:textId="77777777" w:rsidR="006F2B85" w:rsidRDefault="001E7B82">
            <w:pPr>
              <w:pStyle w:val="TableText"/>
            </w:pPr>
            <w:r>
              <w:t>SHALL</w:t>
            </w:r>
          </w:p>
        </w:tc>
        <w:tc>
          <w:tcPr>
            <w:tcW w:w="864" w:type="dxa"/>
          </w:tcPr>
          <w:p w14:paraId="24DAF2FA" w14:textId="77777777" w:rsidR="006F2B85" w:rsidRDefault="006F2B85">
            <w:pPr>
              <w:pStyle w:val="TableText"/>
            </w:pPr>
          </w:p>
        </w:tc>
        <w:tc>
          <w:tcPr>
            <w:tcW w:w="1104" w:type="dxa"/>
          </w:tcPr>
          <w:p w14:paraId="7EA81CFC" w14:textId="5E70F936" w:rsidR="006F2B85" w:rsidRDefault="001E7B82">
            <w:pPr>
              <w:pStyle w:val="TableText"/>
            </w:pPr>
            <w:hyperlink w:anchor="C_5564-19084">
              <w:r>
                <w:rPr>
                  <w:rStyle w:val="HyperlinkText9pt"/>
                </w:rPr>
                <w:t>5564-19084</w:t>
              </w:r>
            </w:hyperlink>
          </w:p>
        </w:tc>
        <w:tc>
          <w:tcPr>
            <w:tcW w:w="2975" w:type="dxa"/>
          </w:tcPr>
          <w:p w14:paraId="126CEA48" w14:textId="77777777" w:rsidR="006F2B85" w:rsidRDefault="006F2B85">
            <w:pPr>
              <w:pStyle w:val="TableText"/>
            </w:pPr>
          </w:p>
        </w:tc>
      </w:tr>
      <w:tr w:rsidR="006F2B85" w14:paraId="2B4C4E7C" w14:textId="77777777">
        <w:trPr>
          <w:jc w:val="center"/>
        </w:trPr>
        <w:tc>
          <w:tcPr>
            <w:tcW w:w="3345" w:type="dxa"/>
          </w:tcPr>
          <w:p w14:paraId="688F1858" w14:textId="77777777" w:rsidR="006F2B85" w:rsidRDefault="001E7B82">
            <w:pPr>
              <w:pStyle w:val="TableText"/>
            </w:pPr>
            <w:r>
              <w:tab/>
            </w:r>
            <w:r>
              <w:tab/>
              <w:t>@code</w:t>
            </w:r>
          </w:p>
        </w:tc>
        <w:tc>
          <w:tcPr>
            <w:tcW w:w="720" w:type="dxa"/>
          </w:tcPr>
          <w:p w14:paraId="54A5DF7A" w14:textId="77777777" w:rsidR="006F2B85" w:rsidRDefault="001E7B82">
            <w:pPr>
              <w:pStyle w:val="TableText"/>
            </w:pPr>
            <w:r>
              <w:t>1..1</w:t>
            </w:r>
          </w:p>
        </w:tc>
        <w:tc>
          <w:tcPr>
            <w:tcW w:w="1152" w:type="dxa"/>
          </w:tcPr>
          <w:p w14:paraId="7A7B40A8" w14:textId="77777777" w:rsidR="006F2B85" w:rsidRDefault="001E7B82">
            <w:pPr>
              <w:pStyle w:val="TableText"/>
            </w:pPr>
            <w:r>
              <w:t>SHALL</w:t>
            </w:r>
          </w:p>
        </w:tc>
        <w:tc>
          <w:tcPr>
            <w:tcW w:w="864" w:type="dxa"/>
          </w:tcPr>
          <w:p w14:paraId="656C581A" w14:textId="77777777" w:rsidR="006F2B85" w:rsidRDefault="006F2B85">
            <w:pPr>
              <w:pStyle w:val="TableText"/>
            </w:pPr>
          </w:p>
        </w:tc>
        <w:tc>
          <w:tcPr>
            <w:tcW w:w="1104" w:type="dxa"/>
          </w:tcPr>
          <w:p w14:paraId="087CCD04" w14:textId="662A6418" w:rsidR="006F2B85" w:rsidRDefault="001E7B82">
            <w:pPr>
              <w:pStyle w:val="TableText"/>
            </w:pPr>
            <w:hyperlink w:anchor="C_5564-19085">
              <w:r>
                <w:rPr>
                  <w:rStyle w:val="HyperlinkText9pt"/>
                </w:rPr>
                <w:t>5564-19085</w:t>
              </w:r>
            </w:hyperlink>
          </w:p>
        </w:tc>
        <w:tc>
          <w:tcPr>
            <w:tcW w:w="2975" w:type="dxa"/>
          </w:tcPr>
          <w:p w14:paraId="36D1D7B0" w14:textId="77777777" w:rsidR="006F2B85" w:rsidRDefault="001E7B82">
            <w:pPr>
              <w:pStyle w:val="TableText"/>
            </w:pPr>
            <w:r>
              <w:t>urn:oid:2.16.840.1.113883.5.14 (HL7ActStatus) = completed</w:t>
            </w:r>
          </w:p>
        </w:tc>
      </w:tr>
      <w:tr w:rsidR="006F2B85" w14:paraId="04FE3715" w14:textId="77777777">
        <w:trPr>
          <w:jc w:val="center"/>
        </w:trPr>
        <w:tc>
          <w:tcPr>
            <w:tcW w:w="3345" w:type="dxa"/>
          </w:tcPr>
          <w:p w14:paraId="296BB2D4" w14:textId="77777777" w:rsidR="006F2B85" w:rsidRDefault="001E7B82">
            <w:pPr>
              <w:pStyle w:val="TableText"/>
            </w:pPr>
            <w:r>
              <w:tab/>
              <w:t>effectiveTime</w:t>
            </w:r>
          </w:p>
        </w:tc>
        <w:tc>
          <w:tcPr>
            <w:tcW w:w="720" w:type="dxa"/>
          </w:tcPr>
          <w:p w14:paraId="23B8494E" w14:textId="77777777" w:rsidR="006F2B85" w:rsidRDefault="001E7B82">
            <w:pPr>
              <w:pStyle w:val="TableText"/>
            </w:pPr>
            <w:r>
              <w:t>1..1</w:t>
            </w:r>
          </w:p>
        </w:tc>
        <w:tc>
          <w:tcPr>
            <w:tcW w:w="1152" w:type="dxa"/>
          </w:tcPr>
          <w:p w14:paraId="6FE10A74" w14:textId="77777777" w:rsidR="006F2B85" w:rsidRDefault="001E7B82">
            <w:pPr>
              <w:pStyle w:val="TableText"/>
            </w:pPr>
            <w:r>
              <w:t>SHALL</w:t>
            </w:r>
          </w:p>
        </w:tc>
        <w:tc>
          <w:tcPr>
            <w:tcW w:w="864" w:type="dxa"/>
          </w:tcPr>
          <w:p w14:paraId="275AEB2B" w14:textId="77777777" w:rsidR="006F2B85" w:rsidRDefault="006F2B85">
            <w:pPr>
              <w:pStyle w:val="TableText"/>
            </w:pPr>
          </w:p>
        </w:tc>
        <w:tc>
          <w:tcPr>
            <w:tcW w:w="1104" w:type="dxa"/>
          </w:tcPr>
          <w:p w14:paraId="65FCA12B" w14:textId="003E0C76" w:rsidR="006F2B85" w:rsidRDefault="001E7B82">
            <w:pPr>
              <w:pStyle w:val="TableText"/>
            </w:pPr>
            <w:hyperlink w:anchor="C_5564-7387">
              <w:r>
                <w:rPr>
                  <w:rStyle w:val="HyperlinkText9pt"/>
                </w:rPr>
                <w:t>5564-7387</w:t>
              </w:r>
            </w:hyperlink>
          </w:p>
        </w:tc>
        <w:tc>
          <w:tcPr>
            <w:tcW w:w="2975" w:type="dxa"/>
          </w:tcPr>
          <w:p w14:paraId="27BFD294" w14:textId="77777777" w:rsidR="006F2B85" w:rsidRDefault="006F2B85">
            <w:pPr>
              <w:pStyle w:val="TableText"/>
            </w:pPr>
          </w:p>
        </w:tc>
      </w:tr>
      <w:tr w:rsidR="006F2B85" w14:paraId="196735D3" w14:textId="77777777">
        <w:trPr>
          <w:jc w:val="center"/>
        </w:trPr>
        <w:tc>
          <w:tcPr>
            <w:tcW w:w="3345" w:type="dxa"/>
          </w:tcPr>
          <w:p w14:paraId="2793E6C3" w14:textId="77777777" w:rsidR="006F2B85" w:rsidRDefault="001E7B82">
            <w:pPr>
              <w:pStyle w:val="TableText"/>
            </w:pPr>
            <w:r>
              <w:tab/>
            </w:r>
            <w:r>
              <w:tab/>
              <w:t>low</w:t>
            </w:r>
          </w:p>
        </w:tc>
        <w:tc>
          <w:tcPr>
            <w:tcW w:w="720" w:type="dxa"/>
          </w:tcPr>
          <w:p w14:paraId="7008A147" w14:textId="77777777" w:rsidR="006F2B85" w:rsidRDefault="001E7B82">
            <w:pPr>
              <w:pStyle w:val="TableText"/>
            </w:pPr>
            <w:r>
              <w:t>1..1</w:t>
            </w:r>
          </w:p>
        </w:tc>
        <w:tc>
          <w:tcPr>
            <w:tcW w:w="1152" w:type="dxa"/>
          </w:tcPr>
          <w:p w14:paraId="162003DA" w14:textId="77777777" w:rsidR="006F2B85" w:rsidRDefault="001E7B82">
            <w:pPr>
              <w:pStyle w:val="TableText"/>
            </w:pPr>
            <w:r>
              <w:t>SHALL</w:t>
            </w:r>
          </w:p>
        </w:tc>
        <w:tc>
          <w:tcPr>
            <w:tcW w:w="864" w:type="dxa"/>
          </w:tcPr>
          <w:p w14:paraId="65407AC4" w14:textId="77777777" w:rsidR="006F2B85" w:rsidRDefault="006F2B85">
            <w:pPr>
              <w:pStyle w:val="TableText"/>
            </w:pPr>
          </w:p>
        </w:tc>
        <w:tc>
          <w:tcPr>
            <w:tcW w:w="1104" w:type="dxa"/>
          </w:tcPr>
          <w:p w14:paraId="75B2905C" w14:textId="6B62BD37" w:rsidR="006F2B85" w:rsidRDefault="001E7B82">
            <w:pPr>
              <w:pStyle w:val="TableText"/>
            </w:pPr>
            <w:hyperlink w:anchor="C_5564-31538">
              <w:r>
                <w:rPr>
                  <w:rStyle w:val="HyperlinkText9pt"/>
                </w:rPr>
                <w:t>5564-31538</w:t>
              </w:r>
            </w:hyperlink>
          </w:p>
        </w:tc>
        <w:tc>
          <w:tcPr>
            <w:tcW w:w="2975" w:type="dxa"/>
          </w:tcPr>
          <w:p w14:paraId="5E590D7C" w14:textId="77777777" w:rsidR="006F2B85" w:rsidRDefault="006F2B85">
            <w:pPr>
              <w:pStyle w:val="TableText"/>
            </w:pPr>
          </w:p>
        </w:tc>
      </w:tr>
      <w:tr w:rsidR="006F2B85" w14:paraId="1A9923CD" w14:textId="77777777">
        <w:trPr>
          <w:jc w:val="center"/>
        </w:trPr>
        <w:tc>
          <w:tcPr>
            <w:tcW w:w="3345" w:type="dxa"/>
          </w:tcPr>
          <w:p w14:paraId="2788A915" w14:textId="77777777" w:rsidR="006F2B85" w:rsidRDefault="001E7B82">
            <w:pPr>
              <w:pStyle w:val="TableText"/>
            </w:pPr>
            <w:r>
              <w:tab/>
            </w:r>
            <w:r>
              <w:tab/>
              <w:t>high</w:t>
            </w:r>
          </w:p>
        </w:tc>
        <w:tc>
          <w:tcPr>
            <w:tcW w:w="720" w:type="dxa"/>
          </w:tcPr>
          <w:p w14:paraId="40CB64C5" w14:textId="77777777" w:rsidR="006F2B85" w:rsidRDefault="001E7B82">
            <w:pPr>
              <w:pStyle w:val="TableText"/>
            </w:pPr>
            <w:r>
              <w:t>0..1</w:t>
            </w:r>
          </w:p>
        </w:tc>
        <w:tc>
          <w:tcPr>
            <w:tcW w:w="1152" w:type="dxa"/>
          </w:tcPr>
          <w:p w14:paraId="55E5A0BF" w14:textId="77777777" w:rsidR="006F2B85" w:rsidRDefault="001E7B82">
            <w:pPr>
              <w:pStyle w:val="TableText"/>
            </w:pPr>
            <w:r>
              <w:t>MAY</w:t>
            </w:r>
          </w:p>
        </w:tc>
        <w:tc>
          <w:tcPr>
            <w:tcW w:w="864" w:type="dxa"/>
          </w:tcPr>
          <w:p w14:paraId="6554AEA7" w14:textId="77777777" w:rsidR="006F2B85" w:rsidRDefault="006F2B85">
            <w:pPr>
              <w:pStyle w:val="TableText"/>
            </w:pPr>
          </w:p>
        </w:tc>
        <w:tc>
          <w:tcPr>
            <w:tcW w:w="1104" w:type="dxa"/>
          </w:tcPr>
          <w:p w14:paraId="7CBD32C0" w14:textId="4D26A069" w:rsidR="006F2B85" w:rsidRDefault="001E7B82">
            <w:pPr>
              <w:pStyle w:val="TableText"/>
            </w:pPr>
            <w:hyperlink w:anchor="C_5564-31539">
              <w:r>
                <w:rPr>
                  <w:rStyle w:val="HyperlinkText9pt"/>
                </w:rPr>
                <w:t>5564-31539</w:t>
              </w:r>
            </w:hyperlink>
          </w:p>
        </w:tc>
        <w:tc>
          <w:tcPr>
            <w:tcW w:w="2975" w:type="dxa"/>
          </w:tcPr>
          <w:p w14:paraId="0150FA26" w14:textId="77777777" w:rsidR="006F2B85" w:rsidRDefault="006F2B85">
            <w:pPr>
              <w:pStyle w:val="TableText"/>
            </w:pPr>
          </w:p>
        </w:tc>
      </w:tr>
      <w:tr w:rsidR="006F2B85" w14:paraId="3733FFB3" w14:textId="77777777">
        <w:trPr>
          <w:jc w:val="center"/>
        </w:trPr>
        <w:tc>
          <w:tcPr>
            <w:tcW w:w="3345" w:type="dxa"/>
          </w:tcPr>
          <w:p w14:paraId="7FFF3873" w14:textId="77777777" w:rsidR="006F2B85" w:rsidRDefault="001E7B82">
            <w:pPr>
              <w:pStyle w:val="TableText"/>
            </w:pPr>
            <w:r>
              <w:tab/>
              <w:t>value</w:t>
            </w:r>
          </w:p>
        </w:tc>
        <w:tc>
          <w:tcPr>
            <w:tcW w:w="720" w:type="dxa"/>
          </w:tcPr>
          <w:p w14:paraId="7D259C55" w14:textId="77777777" w:rsidR="006F2B85" w:rsidRDefault="001E7B82">
            <w:pPr>
              <w:pStyle w:val="TableText"/>
            </w:pPr>
            <w:r>
              <w:t>1..1</w:t>
            </w:r>
          </w:p>
        </w:tc>
        <w:tc>
          <w:tcPr>
            <w:tcW w:w="1152" w:type="dxa"/>
          </w:tcPr>
          <w:p w14:paraId="26EB578D" w14:textId="77777777" w:rsidR="006F2B85" w:rsidRDefault="001E7B82">
            <w:pPr>
              <w:pStyle w:val="TableText"/>
            </w:pPr>
            <w:r>
              <w:t>SHALL</w:t>
            </w:r>
          </w:p>
        </w:tc>
        <w:tc>
          <w:tcPr>
            <w:tcW w:w="864" w:type="dxa"/>
          </w:tcPr>
          <w:p w14:paraId="2D8A7AA4" w14:textId="77777777" w:rsidR="006F2B85" w:rsidRDefault="001E7B82">
            <w:pPr>
              <w:pStyle w:val="TableText"/>
            </w:pPr>
            <w:r>
              <w:t>CD</w:t>
            </w:r>
          </w:p>
        </w:tc>
        <w:tc>
          <w:tcPr>
            <w:tcW w:w="1104" w:type="dxa"/>
          </w:tcPr>
          <w:p w14:paraId="348FA4D2" w14:textId="2BD862B1" w:rsidR="006F2B85" w:rsidRDefault="001E7B82">
            <w:pPr>
              <w:pStyle w:val="TableText"/>
            </w:pPr>
            <w:hyperlink w:anchor="C_5564-7390">
              <w:r>
                <w:rPr>
                  <w:rStyle w:val="HyperlinkText9pt"/>
                </w:rPr>
                <w:t>5564-7390</w:t>
              </w:r>
            </w:hyperlink>
          </w:p>
        </w:tc>
        <w:tc>
          <w:tcPr>
            <w:tcW w:w="2975" w:type="dxa"/>
          </w:tcPr>
          <w:p w14:paraId="05B2CB75" w14:textId="77777777" w:rsidR="006F2B85" w:rsidRDefault="001E7B82">
            <w:pPr>
              <w:pStyle w:val="TableText"/>
            </w:pPr>
            <w:r>
              <w:t>urn:oid:2.16.840.1.113883.3.88.12.3221.6.2 (Allergy and Intolerance Type)</w:t>
            </w:r>
          </w:p>
        </w:tc>
      </w:tr>
      <w:tr w:rsidR="006F2B85" w14:paraId="718F9AEE" w14:textId="77777777">
        <w:trPr>
          <w:jc w:val="center"/>
        </w:trPr>
        <w:tc>
          <w:tcPr>
            <w:tcW w:w="3345" w:type="dxa"/>
          </w:tcPr>
          <w:p w14:paraId="60E558B5" w14:textId="77777777" w:rsidR="006F2B85" w:rsidRDefault="001E7B82">
            <w:pPr>
              <w:pStyle w:val="TableText"/>
            </w:pPr>
            <w:r>
              <w:tab/>
              <w:t>author</w:t>
            </w:r>
          </w:p>
        </w:tc>
        <w:tc>
          <w:tcPr>
            <w:tcW w:w="720" w:type="dxa"/>
          </w:tcPr>
          <w:p w14:paraId="5988FA0F" w14:textId="77777777" w:rsidR="006F2B85" w:rsidRDefault="001E7B82">
            <w:pPr>
              <w:pStyle w:val="TableText"/>
            </w:pPr>
            <w:r>
              <w:t>0..*</w:t>
            </w:r>
          </w:p>
        </w:tc>
        <w:tc>
          <w:tcPr>
            <w:tcW w:w="1152" w:type="dxa"/>
          </w:tcPr>
          <w:p w14:paraId="76EDF746" w14:textId="77777777" w:rsidR="006F2B85" w:rsidRDefault="001E7B82">
            <w:pPr>
              <w:pStyle w:val="TableText"/>
            </w:pPr>
            <w:r>
              <w:t>SHOULD</w:t>
            </w:r>
          </w:p>
        </w:tc>
        <w:tc>
          <w:tcPr>
            <w:tcW w:w="864" w:type="dxa"/>
          </w:tcPr>
          <w:p w14:paraId="223432DD" w14:textId="77777777" w:rsidR="006F2B85" w:rsidRDefault="006F2B85">
            <w:pPr>
              <w:pStyle w:val="TableText"/>
            </w:pPr>
          </w:p>
        </w:tc>
        <w:tc>
          <w:tcPr>
            <w:tcW w:w="1104" w:type="dxa"/>
          </w:tcPr>
          <w:p w14:paraId="47901AA2" w14:textId="1A88F824" w:rsidR="006F2B85" w:rsidRDefault="001E7B82">
            <w:pPr>
              <w:pStyle w:val="TableText"/>
            </w:pPr>
            <w:hyperlink w:anchor="C_5564-31143">
              <w:r>
                <w:rPr>
                  <w:rStyle w:val="HyperlinkText9pt"/>
                </w:rPr>
                <w:t>5564-31143</w:t>
              </w:r>
            </w:hyperlink>
          </w:p>
        </w:tc>
        <w:tc>
          <w:tcPr>
            <w:tcW w:w="2975" w:type="dxa"/>
          </w:tcPr>
          <w:p w14:paraId="7E5A843A" w14:textId="2156F62D" w:rsidR="006F2B85" w:rsidRDefault="001E7B82">
            <w:pPr>
              <w:pStyle w:val="TableText"/>
            </w:pPr>
            <w:hyperlink w:anchor="U_Author_Participation">
              <w:r>
                <w:rPr>
                  <w:rStyle w:val="HyperlinkText9pt"/>
                </w:rPr>
                <w:t>Author Participation (identifier: urn:oid:2.16.840.1.113883.10.20.22.4.119</w:t>
              </w:r>
            </w:hyperlink>
          </w:p>
        </w:tc>
      </w:tr>
      <w:tr w:rsidR="006F2B85" w14:paraId="13078BB7" w14:textId="77777777">
        <w:trPr>
          <w:jc w:val="center"/>
        </w:trPr>
        <w:tc>
          <w:tcPr>
            <w:tcW w:w="3345" w:type="dxa"/>
          </w:tcPr>
          <w:p w14:paraId="2D379206" w14:textId="77777777" w:rsidR="006F2B85" w:rsidRDefault="001E7B82">
            <w:pPr>
              <w:pStyle w:val="TableText"/>
            </w:pPr>
            <w:r>
              <w:tab/>
              <w:t>participant</w:t>
            </w:r>
          </w:p>
        </w:tc>
        <w:tc>
          <w:tcPr>
            <w:tcW w:w="720" w:type="dxa"/>
          </w:tcPr>
          <w:p w14:paraId="47E9C9DE" w14:textId="77777777" w:rsidR="006F2B85" w:rsidRDefault="001E7B82">
            <w:pPr>
              <w:pStyle w:val="TableText"/>
            </w:pPr>
            <w:r>
              <w:t>1..1</w:t>
            </w:r>
          </w:p>
        </w:tc>
        <w:tc>
          <w:tcPr>
            <w:tcW w:w="1152" w:type="dxa"/>
          </w:tcPr>
          <w:p w14:paraId="6EF233BF" w14:textId="77777777" w:rsidR="006F2B85" w:rsidRDefault="001E7B82">
            <w:pPr>
              <w:pStyle w:val="TableText"/>
            </w:pPr>
            <w:r>
              <w:t>SHALL</w:t>
            </w:r>
          </w:p>
        </w:tc>
        <w:tc>
          <w:tcPr>
            <w:tcW w:w="864" w:type="dxa"/>
          </w:tcPr>
          <w:p w14:paraId="5CB80804" w14:textId="77777777" w:rsidR="006F2B85" w:rsidRDefault="006F2B85">
            <w:pPr>
              <w:pStyle w:val="TableText"/>
            </w:pPr>
          </w:p>
        </w:tc>
        <w:tc>
          <w:tcPr>
            <w:tcW w:w="1104" w:type="dxa"/>
          </w:tcPr>
          <w:p w14:paraId="1B18755F" w14:textId="421ADE77" w:rsidR="006F2B85" w:rsidRDefault="001E7B82">
            <w:pPr>
              <w:pStyle w:val="TableText"/>
            </w:pPr>
            <w:hyperlink w:anchor="C_5564-7402">
              <w:r>
                <w:rPr>
                  <w:rStyle w:val="HyperlinkText9pt"/>
                </w:rPr>
                <w:t>5564-7402</w:t>
              </w:r>
            </w:hyperlink>
          </w:p>
        </w:tc>
        <w:tc>
          <w:tcPr>
            <w:tcW w:w="2975" w:type="dxa"/>
          </w:tcPr>
          <w:p w14:paraId="145B70EA" w14:textId="77777777" w:rsidR="006F2B85" w:rsidRDefault="006F2B85">
            <w:pPr>
              <w:pStyle w:val="TableText"/>
            </w:pPr>
          </w:p>
        </w:tc>
      </w:tr>
      <w:tr w:rsidR="006F2B85" w14:paraId="357A65BE" w14:textId="77777777">
        <w:trPr>
          <w:jc w:val="center"/>
        </w:trPr>
        <w:tc>
          <w:tcPr>
            <w:tcW w:w="3345" w:type="dxa"/>
          </w:tcPr>
          <w:p w14:paraId="2387A2A1" w14:textId="77777777" w:rsidR="006F2B85" w:rsidRDefault="001E7B82">
            <w:pPr>
              <w:pStyle w:val="TableText"/>
            </w:pPr>
            <w:r>
              <w:tab/>
            </w:r>
            <w:r>
              <w:tab/>
              <w:t>@typeCode</w:t>
            </w:r>
          </w:p>
        </w:tc>
        <w:tc>
          <w:tcPr>
            <w:tcW w:w="720" w:type="dxa"/>
          </w:tcPr>
          <w:p w14:paraId="2576C857" w14:textId="77777777" w:rsidR="006F2B85" w:rsidRDefault="001E7B82">
            <w:pPr>
              <w:pStyle w:val="TableText"/>
            </w:pPr>
            <w:r>
              <w:t>1..1</w:t>
            </w:r>
          </w:p>
        </w:tc>
        <w:tc>
          <w:tcPr>
            <w:tcW w:w="1152" w:type="dxa"/>
          </w:tcPr>
          <w:p w14:paraId="58F080E1" w14:textId="77777777" w:rsidR="006F2B85" w:rsidRDefault="001E7B82">
            <w:pPr>
              <w:pStyle w:val="TableText"/>
            </w:pPr>
            <w:r>
              <w:t>SHALL</w:t>
            </w:r>
          </w:p>
        </w:tc>
        <w:tc>
          <w:tcPr>
            <w:tcW w:w="864" w:type="dxa"/>
          </w:tcPr>
          <w:p w14:paraId="1D8D1853" w14:textId="77777777" w:rsidR="006F2B85" w:rsidRDefault="006F2B85">
            <w:pPr>
              <w:pStyle w:val="TableText"/>
            </w:pPr>
          </w:p>
        </w:tc>
        <w:tc>
          <w:tcPr>
            <w:tcW w:w="1104" w:type="dxa"/>
          </w:tcPr>
          <w:p w14:paraId="48EAE0CC" w14:textId="64526C82" w:rsidR="006F2B85" w:rsidRDefault="001E7B82">
            <w:pPr>
              <w:pStyle w:val="TableText"/>
            </w:pPr>
            <w:hyperlink w:anchor="C_5564-7403">
              <w:r>
                <w:rPr>
                  <w:rStyle w:val="HyperlinkText9pt"/>
                </w:rPr>
                <w:t>5564-7403</w:t>
              </w:r>
            </w:hyperlink>
          </w:p>
        </w:tc>
        <w:tc>
          <w:tcPr>
            <w:tcW w:w="2975" w:type="dxa"/>
          </w:tcPr>
          <w:p w14:paraId="75BED83C" w14:textId="77777777" w:rsidR="006F2B85" w:rsidRDefault="001E7B82">
            <w:pPr>
              <w:pStyle w:val="TableText"/>
            </w:pPr>
            <w:r>
              <w:t>urn:oid:2.16.840.1.113883.5.90 (HL7ParticipationType) = CSM</w:t>
            </w:r>
          </w:p>
        </w:tc>
      </w:tr>
      <w:tr w:rsidR="006F2B85" w14:paraId="5D45C766" w14:textId="77777777">
        <w:trPr>
          <w:jc w:val="center"/>
        </w:trPr>
        <w:tc>
          <w:tcPr>
            <w:tcW w:w="3345" w:type="dxa"/>
          </w:tcPr>
          <w:p w14:paraId="339DEBE3" w14:textId="77777777" w:rsidR="006F2B85" w:rsidRDefault="001E7B82">
            <w:pPr>
              <w:pStyle w:val="TableText"/>
            </w:pPr>
            <w:r>
              <w:lastRenderedPageBreak/>
              <w:tab/>
            </w:r>
            <w:r>
              <w:tab/>
              <w:t>participantRole</w:t>
            </w:r>
          </w:p>
        </w:tc>
        <w:tc>
          <w:tcPr>
            <w:tcW w:w="720" w:type="dxa"/>
          </w:tcPr>
          <w:p w14:paraId="4C6F3057" w14:textId="77777777" w:rsidR="006F2B85" w:rsidRDefault="001E7B82">
            <w:pPr>
              <w:pStyle w:val="TableText"/>
            </w:pPr>
            <w:r>
              <w:t>1..1</w:t>
            </w:r>
          </w:p>
        </w:tc>
        <w:tc>
          <w:tcPr>
            <w:tcW w:w="1152" w:type="dxa"/>
          </w:tcPr>
          <w:p w14:paraId="609E6161" w14:textId="77777777" w:rsidR="006F2B85" w:rsidRDefault="001E7B82">
            <w:pPr>
              <w:pStyle w:val="TableText"/>
            </w:pPr>
            <w:r>
              <w:t>SHALL</w:t>
            </w:r>
          </w:p>
        </w:tc>
        <w:tc>
          <w:tcPr>
            <w:tcW w:w="864" w:type="dxa"/>
          </w:tcPr>
          <w:p w14:paraId="370AB608" w14:textId="77777777" w:rsidR="006F2B85" w:rsidRDefault="006F2B85">
            <w:pPr>
              <w:pStyle w:val="TableText"/>
            </w:pPr>
          </w:p>
        </w:tc>
        <w:tc>
          <w:tcPr>
            <w:tcW w:w="1104" w:type="dxa"/>
          </w:tcPr>
          <w:p w14:paraId="30F62B0C" w14:textId="7793CBAD" w:rsidR="006F2B85" w:rsidRDefault="001E7B82">
            <w:pPr>
              <w:pStyle w:val="TableText"/>
            </w:pPr>
            <w:hyperlink w:anchor="C_5564-7404">
              <w:r>
                <w:rPr>
                  <w:rStyle w:val="HyperlinkText9pt"/>
                </w:rPr>
                <w:t>5564-7404</w:t>
              </w:r>
            </w:hyperlink>
          </w:p>
        </w:tc>
        <w:tc>
          <w:tcPr>
            <w:tcW w:w="2975" w:type="dxa"/>
          </w:tcPr>
          <w:p w14:paraId="6EDE328A" w14:textId="77777777" w:rsidR="006F2B85" w:rsidRDefault="006F2B85">
            <w:pPr>
              <w:pStyle w:val="TableText"/>
            </w:pPr>
          </w:p>
        </w:tc>
      </w:tr>
      <w:tr w:rsidR="006F2B85" w14:paraId="36AB8DFF" w14:textId="77777777">
        <w:trPr>
          <w:jc w:val="center"/>
        </w:trPr>
        <w:tc>
          <w:tcPr>
            <w:tcW w:w="3345" w:type="dxa"/>
          </w:tcPr>
          <w:p w14:paraId="58FF8A37" w14:textId="77777777" w:rsidR="006F2B85" w:rsidRDefault="001E7B82">
            <w:pPr>
              <w:pStyle w:val="TableText"/>
            </w:pPr>
            <w:r>
              <w:tab/>
            </w:r>
            <w:r>
              <w:tab/>
            </w:r>
            <w:r>
              <w:tab/>
              <w:t>@classCode</w:t>
            </w:r>
          </w:p>
        </w:tc>
        <w:tc>
          <w:tcPr>
            <w:tcW w:w="720" w:type="dxa"/>
          </w:tcPr>
          <w:p w14:paraId="5E664AFA" w14:textId="77777777" w:rsidR="006F2B85" w:rsidRDefault="001E7B82">
            <w:pPr>
              <w:pStyle w:val="TableText"/>
            </w:pPr>
            <w:r>
              <w:t>1..1</w:t>
            </w:r>
          </w:p>
        </w:tc>
        <w:tc>
          <w:tcPr>
            <w:tcW w:w="1152" w:type="dxa"/>
          </w:tcPr>
          <w:p w14:paraId="15574159" w14:textId="77777777" w:rsidR="006F2B85" w:rsidRDefault="001E7B82">
            <w:pPr>
              <w:pStyle w:val="TableText"/>
            </w:pPr>
            <w:r>
              <w:t>SHALL</w:t>
            </w:r>
          </w:p>
        </w:tc>
        <w:tc>
          <w:tcPr>
            <w:tcW w:w="864" w:type="dxa"/>
          </w:tcPr>
          <w:p w14:paraId="4F72B5B8" w14:textId="77777777" w:rsidR="006F2B85" w:rsidRDefault="006F2B85">
            <w:pPr>
              <w:pStyle w:val="TableText"/>
            </w:pPr>
          </w:p>
        </w:tc>
        <w:tc>
          <w:tcPr>
            <w:tcW w:w="1104" w:type="dxa"/>
          </w:tcPr>
          <w:p w14:paraId="7EB22B22" w14:textId="34DCD9F3" w:rsidR="006F2B85" w:rsidRDefault="001E7B82">
            <w:pPr>
              <w:pStyle w:val="TableText"/>
            </w:pPr>
            <w:hyperlink w:anchor="C_5564-7405">
              <w:r>
                <w:rPr>
                  <w:rStyle w:val="HyperlinkText9pt"/>
                </w:rPr>
                <w:t>5564-7405</w:t>
              </w:r>
            </w:hyperlink>
          </w:p>
        </w:tc>
        <w:tc>
          <w:tcPr>
            <w:tcW w:w="2975" w:type="dxa"/>
          </w:tcPr>
          <w:p w14:paraId="142DA8A5" w14:textId="77777777" w:rsidR="006F2B85" w:rsidRDefault="001E7B82">
            <w:pPr>
              <w:pStyle w:val="TableText"/>
            </w:pPr>
            <w:r>
              <w:t>urn:oid:2.16.840.1.113883.5.110 (HL7RoleClass) = MANU</w:t>
            </w:r>
          </w:p>
        </w:tc>
      </w:tr>
      <w:tr w:rsidR="006F2B85" w14:paraId="4A733A54" w14:textId="77777777">
        <w:trPr>
          <w:jc w:val="center"/>
        </w:trPr>
        <w:tc>
          <w:tcPr>
            <w:tcW w:w="3345" w:type="dxa"/>
          </w:tcPr>
          <w:p w14:paraId="6E73311F" w14:textId="77777777" w:rsidR="006F2B85" w:rsidRDefault="001E7B82">
            <w:pPr>
              <w:pStyle w:val="TableText"/>
            </w:pPr>
            <w:r>
              <w:tab/>
            </w:r>
            <w:r>
              <w:tab/>
            </w:r>
            <w:r>
              <w:tab/>
              <w:t>playingEntity</w:t>
            </w:r>
          </w:p>
        </w:tc>
        <w:tc>
          <w:tcPr>
            <w:tcW w:w="720" w:type="dxa"/>
          </w:tcPr>
          <w:p w14:paraId="54306906" w14:textId="77777777" w:rsidR="006F2B85" w:rsidRDefault="001E7B82">
            <w:pPr>
              <w:pStyle w:val="TableText"/>
            </w:pPr>
            <w:r>
              <w:t>1..1</w:t>
            </w:r>
          </w:p>
        </w:tc>
        <w:tc>
          <w:tcPr>
            <w:tcW w:w="1152" w:type="dxa"/>
          </w:tcPr>
          <w:p w14:paraId="6039E145" w14:textId="77777777" w:rsidR="006F2B85" w:rsidRDefault="001E7B82">
            <w:pPr>
              <w:pStyle w:val="TableText"/>
            </w:pPr>
            <w:r>
              <w:t>SHALL</w:t>
            </w:r>
          </w:p>
        </w:tc>
        <w:tc>
          <w:tcPr>
            <w:tcW w:w="864" w:type="dxa"/>
          </w:tcPr>
          <w:p w14:paraId="278408F5" w14:textId="77777777" w:rsidR="006F2B85" w:rsidRDefault="006F2B85">
            <w:pPr>
              <w:pStyle w:val="TableText"/>
            </w:pPr>
          </w:p>
        </w:tc>
        <w:tc>
          <w:tcPr>
            <w:tcW w:w="1104" w:type="dxa"/>
          </w:tcPr>
          <w:p w14:paraId="0F586045" w14:textId="3FF26DD9" w:rsidR="006F2B85" w:rsidRDefault="001E7B82">
            <w:pPr>
              <w:pStyle w:val="TableText"/>
            </w:pPr>
            <w:hyperlink w:anchor="C_5564-7406">
              <w:r>
                <w:rPr>
                  <w:rStyle w:val="HyperlinkText9pt"/>
                </w:rPr>
                <w:t>5564-7406</w:t>
              </w:r>
            </w:hyperlink>
          </w:p>
        </w:tc>
        <w:tc>
          <w:tcPr>
            <w:tcW w:w="2975" w:type="dxa"/>
          </w:tcPr>
          <w:p w14:paraId="4C71F28F" w14:textId="77777777" w:rsidR="006F2B85" w:rsidRDefault="006F2B85">
            <w:pPr>
              <w:pStyle w:val="TableText"/>
            </w:pPr>
          </w:p>
        </w:tc>
      </w:tr>
      <w:tr w:rsidR="006F2B85" w14:paraId="2DBB9A36" w14:textId="77777777">
        <w:trPr>
          <w:jc w:val="center"/>
        </w:trPr>
        <w:tc>
          <w:tcPr>
            <w:tcW w:w="3345" w:type="dxa"/>
          </w:tcPr>
          <w:p w14:paraId="41919550" w14:textId="77777777" w:rsidR="006F2B85" w:rsidRDefault="001E7B82">
            <w:pPr>
              <w:pStyle w:val="TableText"/>
            </w:pPr>
            <w:r>
              <w:tab/>
            </w:r>
            <w:r>
              <w:tab/>
            </w:r>
            <w:r>
              <w:tab/>
            </w:r>
            <w:r>
              <w:tab/>
              <w:t>@classCode</w:t>
            </w:r>
          </w:p>
        </w:tc>
        <w:tc>
          <w:tcPr>
            <w:tcW w:w="720" w:type="dxa"/>
          </w:tcPr>
          <w:p w14:paraId="0919EE04" w14:textId="77777777" w:rsidR="006F2B85" w:rsidRDefault="001E7B82">
            <w:pPr>
              <w:pStyle w:val="TableText"/>
            </w:pPr>
            <w:r>
              <w:t>1..1</w:t>
            </w:r>
          </w:p>
        </w:tc>
        <w:tc>
          <w:tcPr>
            <w:tcW w:w="1152" w:type="dxa"/>
          </w:tcPr>
          <w:p w14:paraId="42CCBBA9" w14:textId="77777777" w:rsidR="006F2B85" w:rsidRDefault="001E7B82">
            <w:pPr>
              <w:pStyle w:val="TableText"/>
            </w:pPr>
            <w:r>
              <w:t>SHALL</w:t>
            </w:r>
          </w:p>
        </w:tc>
        <w:tc>
          <w:tcPr>
            <w:tcW w:w="864" w:type="dxa"/>
          </w:tcPr>
          <w:p w14:paraId="434822AD" w14:textId="77777777" w:rsidR="006F2B85" w:rsidRDefault="006F2B85">
            <w:pPr>
              <w:pStyle w:val="TableText"/>
            </w:pPr>
          </w:p>
        </w:tc>
        <w:tc>
          <w:tcPr>
            <w:tcW w:w="1104" w:type="dxa"/>
          </w:tcPr>
          <w:p w14:paraId="41673059" w14:textId="389D1C36" w:rsidR="006F2B85" w:rsidRDefault="001E7B82">
            <w:pPr>
              <w:pStyle w:val="TableText"/>
            </w:pPr>
            <w:hyperlink w:anchor="C_5564-7407">
              <w:r>
                <w:rPr>
                  <w:rStyle w:val="HyperlinkText9pt"/>
                </w:rPr>
                <w:t>5564-7407</w:t>
              </w:r>
            </w:hyperlink>
          </w:p>
        </w:tc>
        <w:tc>
          <w:tcPr>
            <w:tcW w:w="2975" w:type="dxa"/>
          </w:tcPr>
          <w:p w14:paraId="2EB69695" w14:textId="77777777" w:rsidR="006F2B85" w:rsidRDefault="001E7B82">
            <w:pPr>
              <w:pStyle w:val="TableText"/>
            </w:pPr>
            <w:r>
              <w:t>urn:oid:2.16.840.1.113883.5.41 (HL7EntityClass) = MMAT</w:t>
            </w:r>
          </w:p>
        </w:tc>
      </w:tr>
      <w:tr w:rsidR="006F2B85" w14:paraId="3AE3B9FA" w14:textId="77777777">
        <w:trPr>
          <w:jc w:val="center"/>
        </w:trPr>
        <w:tc>
          <w:tcPr>
            <w:tcW w:w="3345" w:type="dxa"/>
          </w:tcPr>
          <w:p w14:paraId="1117D96B" w14:textId="77777777" w:rsidR="006F2B85" w:rsidRDefault="001E7B82">
            <w:pPr>
              <w:pStyle w:val="TableText"/>
            </w:pPr>
            <w:r>
              <w:tab/>
            </w:r>
            <w:r>
              <w:tab/>
            </w:r>
            <w:r>
              <w:tab/>
            </w:r>
            <w:r>
              <w:tab/>
              <w:t>code</w:t>
            </w:r>
          </w:p>
        </w:tc>
        <w:tc>
          <w:tcPr>
            <w:tcW w:w="720" w:type="dxa"/>
          </w:tcPr>
          <w:p w14:paraId="5AFCA281" w14:textId="77777777" w:rsidR="006F2B85" w:rsidRDefault="001E7B82">
            <w:pPr>
              <w:pStyle w:val="TableText"/>
            </w:pPr>
            <w:r>
              <w:t>1..1</w:t>
            </w:r>
          </w:p>
        </w:tc>
        <w:tc>
          <w:tcPr>
            <w:tcW w:w="1152" w:type="dxa"/>
          </w:tcPr>
          <w:p w14:paraId="28F31764" w14:textId="77777777" w:rsidR="006F2B85" w:rsidRDefault="001E7B82">
            <w:pPr>
              <w:pStyle w:val="TableText"/>
            </w:pPr>
            <w:r>
              <w:t>SHALL</w:t>
            </w:r>
          </w:p>
        </w:tc>
        <w:tc>
          <w:tcPr>
            <w:tcW w:w="864" w:type="dxa"/>
          </w:tcPr>
          <w:p w14:paraId="10D519B8" w14:textId="77777777" w:rsidR="006F2B85" w:rsidRDefault="006F2B85">
            <w:pPr>
              <w:pStyle w:val="TableText"/>
            </w:pPr>
          </w:p>
        </w:tc>
        <w:tc>
          <w:tcPr>
            <w:tcW w:w="1104" w:type="dxa"/>
          </w:tcPr>
          <w:p w14:paraId="5A4858C5" w14:textId="5FB283C4" w:rsidR="006F2B85" w:rsidRDefault="001E7B82">
            <w:pPr>
              <w:pStyle w:val="TableText"/>
            </w:pPr>
            <w:hyperlink w:anchor="C_5564-7419">
              <w:r>
                <w:rPr>
                  <w:rStyle w:val="HyperlinkText9pt"/>
                </w:rPr>
                <w:t>5564-7419</w:t>
              </w:r>
            </w:hyperlink>
          </w:p>
        </w:tc>
        <w:tc>
          <w:tcPr>
            <w:tcW w:w="2975" w:type="dxa"/>
          </w:tcPr>
          <w:p w14:paraId="24826EDC" w14:textId="77777777" w:rsidR="006F2B85" w:rsidRDefault="001E7B82">
            <w:pPr>
              <w:pStyle w:val="TableText"/>
            </w:pPr>
            <w:r>
              <w:t>urn:oid:2.16.840.1.113762.1.4.1010.1 (Substance Reactant for Intolerance)</w:t>
            </w:r>
          </w:p>
        </w:tc>
      </w:tr>
      <w:tr w:rsidR="006F2B85" w14:paraId="2280738E" w14:textId="77777777">
        <w:trPr>
          <w:jc w:val="center"/>
        </w:trPr>
        <w:tc>
          <w:tcPr>
            <w:tcW w:w="3345" w:type="dxa"/>
          </w:tcPr>
          <w:p w14:paraId="4D626D4F" w14:textId="77777777" w:rsidR="006F2B85" w:rsidRDefault="001E7B82">
            <w:pPr>
              <w:pStyle w:val="TableText"/>
            </w:pPr>
            <w:r>
              <w:tab/>
              <w:t>entryRelationship</w:t>
            </w:r>
          </w:p>
        </w:tc>
        <w:tc>
          <w:tcPr>
            <w:tcW w:w="720" w:type="dxa"/>
          </w:tcPr>
          <w:p w14:paraId="54084019" w14:textId="77777777" w:rsidR="006F2B85" w:rsidRDefault="001E7B82">
            <w:pPr>
              <w:pStyle w:val="TableText"/>
            </w:pPr>
            <w:r>
              <w:t>0..1</w:t>
            </w:r>
          </w:p>
        </w:tc>
        <w:tc>
          <w:tcPr>
            <w:tcW w:w="1152" w:type="dxa"/>
          </w:tcPr>
          <w:p w14:paraId="5B8FD519" w14:textId="77777777" w:rsidR="006F2B85" w:rsidRDefault="001E7B82">
            <w:pPr>
              <w:pStyle w:val="TableText"/>
            </w:pPr>
            <w:r>
              <w:t>MAY</w:t>
            </w:r>
          </w:p>
        </w:tc>
        <w:tc>
          <w:tcPr>
            <w:tcW w:w="864" w:type="dxa"/>
          </w:tcPr>
          <w:p w14:paraId="37EF0E01" w14:textId="77777777" w:rsidR="006F2B85" w:rsidRDefault="006F2B85">
            <w:pPr>
              <w:pStyle w:val="TableText"/>
            </w:pPr>
          </w:p>
        </w:tc>
        <w:tc>
          <w:tcPr>
            <w:tcW w:w="1104" w:type="dxa"/>
          </w:tcPr>
          <w:p w14:paraId="68F901BF" w14:textId="69170387" w:rsidR="006F2B85" w:rsidRDefault="001E7B82">
            <w:pPr>
              <w:pStyle w:val="TableText"/>
            </w:pPr>
            <w:hyperlink w:anchor="C_5564-32939">
              <w:r>
                <w:rPr>
                  <w:rStyle w:val="HyperlinkText9pt"/>
                </w:rPr>
                <w:t>5564-32939</w:t>
              </w:r>
            </w:hyperlink>
          </w:p>
        </w:tc>
        <w:tc>
          <w:tcPr>
            <w:tcW w:w="2975" w:type="dxa"/>
          </w:tcPr>
          <w:p w14:paraId="33C4DDDF" w14:textId="77777777" w:rsidR="006F2B85" w:rsidRDefault="006F2B85">
            <w:pPr>
              <w:pStyle w:val="TableText"/>
            </w:pPr>
          </w:p>
        </w:tc>
      </w:tr>
      <w:tr w:rsidR="006F2B85" w14:paraId="46C3FE47" w14:textId="77777777">
        <w:trPr>
          <w:jc w:val="center"/>
        </w:trPr>
        <w:tc>
          <w:tcPr>
            <w:tcW w:w="3345" w:type="dxa"/>
          </w:tcPr>
          <w:p w14:paraId="34DDC343" w14:textId="77777777" w:rsidR="006F2B85" w:rsidRDefault="001E7B82">
            <w:pPr>
              <w:pStyle w:val="TableText"/>
            </w:pPr>
            <w:r>
              <w:tab/>
            </w:r>
            <w:r>
              <w:tab/>
              <w:t>@typeCode</w:t>
            </w:r>
          </w:p>
        </w:tc>
        <w:tc>
          <w:tcPr>
            <w:tcW w:w="720" w:type="dxa"/>
          </w:tcPr>
          <w:p w14:paraId="3A98AF6A" w14:textId="77777777" w:rsidR="006F2B85" w:rsidRDefault="001E7B82">
            <w:pPr>
              <w:pStyle w:val="TableText"/>
            </w:pPr>
            <w:r>
              <w:t>1..1</w:t>
            </w:r>
          </w:p>
        </w:tc>
        <w:tc>
          <w:tcPr>
            <w:tcW w:w="1152" w:type="dxa"/>
          </w:tcPr>
          <w:p w14:paraId="0E8E59B1" w14:textId="77777777" w:rsidR="006F2B85" w:rsidRDefault="001E7B82">
            <w:pPr>
              <w:pStyle w:val="TableText"/>
            </w:pPr>
            <w:r>
              <w:t>SHALL</w:t>
            </w:r>
          </w:p>
        </w:tc>
        <w:tc>
          <w:tcPr>
            <w:tcW w:w="864" w:type="dxa"/>
          </w:tcPr>
          <w:p w14:paraId="06138929" w14:textId="77777777" w:rsidR="006F2B85" w:rsidRDefault="006F2B85">
            <w:pPr>
              <w:pStyle w:val="TableText"/>
            </w:pPr>
          </w:p>
        </w:tc>
        <w:tc>
          <w:tcPr>
            <w:tcW w:w="1104" w:type="dxa"/>
          </w:tcPr>
          <w:p w14:paraId="3681A3AA" w14:textId="1F9DEA4E" w:rsidR="006F2B85" w:rsidRDefault="001E7B82">
            <w:pPr>
              <w:pStyle w:val="TableText"/>
            </w:pPr>
            <w:hyperlink w:anchor="C_5564-32940">
              <w:r>
                <w:rPr>
                  <w:rStyle w:val="HyperlinkText9pt"/>
                </w:rPr>
                <w:t>5564-32940</w:t>
              </w:r>
            </w:hyperlink>
          </w:p>
        </w:tc>
        <w:tc>
          <w:tcPr>
            <w:tcW w:w="2975" w:type="dxa"/>
          </w:tcPr>
          <w:p w14:paraId="26708C52" w14:textId="77777777" w:rsidR="006F2B85" w:rsidRDefault="001E7B82">
            <w:pPr>
              <w:pStyle w:val="TableText"/>
            </w:pPr>
            <w:r>
              <w:t>urn:oid:2.16.840.1.113883.5.1002 (HL7ActRelationshipType) = SUBJ</w:t>
            </w:r>
          </w:p>
        </w:tc>
      </w:tr>
      <w:tr w:rsidR="006F2B85" w14:paraId="764CABFE" w14:textId="77777777">
        <w:trPr>
          <w:jc w:val="center"/>
        </w:trPr>
        <w:tc>
          <w:tcPr>
            <w:tcW w:w="3345" w:type="dxa"/>
          </w:tcPr>
          <w:p w14:paraId="67FED77C" w14:textId="77777777" w:rsidR="006F2B85" w:rsidRDefault="001E7B82">
            <w:pPr>
              <w:pStyle w:val="TableText"/>
            </w:pPr>
            <w:r>
              <w:tab/>
            </w:r>
            <w:r>
              <w:tab/>
              <w:t>@inversionInd</w:t>
            </w:r>
          </w:p>
        </w:tc>
        <w:tc>
          <w:tcPr>
            <w:tcW w:w="720" w:type="dxa"/>
          </w:tcPr>
          <w:p w14:paraId="369DAD41" w14:textId="77777777" w:rsidR="006F2B85" w:rsidRDefault="001E7B82">
            <w:pPr>
              <w:pStyle w:val="TableText"/>
            </w:pPr>
            <w:r>
              <w:t>1..1</w:t>
            </w:r>
          </w:p>
        </w:tc>
        <w:tc>
          <w:tcPr>
            <w:tcW w:w="1152" w:type="dxa"/>
          </w:tcPr>
          <w:p w14:paraId="5A0C5E18" w14:textId="77777777" w:rsidR="006F2B85" w:rsidRDefault="001E7B82">
            <w:pPr>
              <w:pStyle w:val="TableText"/>
            </w:pPr>
            <w:r>
              <w:t>SHALL</w:t>
            </w:r>
          </w:p>
        </w:tc>
        <w:tc>
          <w:tcPr>
            <w:tcW w:w="864" w:type="dxa"/>
          </w:tcPr>
          <w:p w14:paraId="2782A380" w14:textId="77777777" w:rsidR="006F2B85" w:rsidRDefault="006F2B85">
            <w:pPr>
              <w:pStyle w:val="TableText"/>
            </w:pPr>
          </w:p>
        </w:tc>
        <w:tc>
          <w:tcPr>
            <w:tcW w:w="1104" w:type="dxa"/>
          </w:tcPr>
          <w:p w14:paraId="59C724BD" w14:textId="14780033" w:rsidR="006F2B85" w:rsidRDefault="001E7B82">
            <w:pPr>
              <w:pStyle w:val="TableText"/>
            </w:pPr>
            <w:hyperlink w:anchor="C_5564-32941">
              <w:r>
                <w:rPr>
                  <w:rStyle w:val="HyperlinkText9pt"/>
                </w:rPr>
                <w:t>5564-32941</w:t>
              </w:r>
            </w:hyperlink>
          </w:p>
        </w:tc>
        <w:tc>
          <w:tcPr>
            <w:tcW w:w="2975" w:type="dxa"/>
          </w:tcPr>
          <w:p w14:paraId="47D94C30" w14:textId="77777777" w:rsidR="006F2B85" w:rsidRDefault="001E7B82">
            <w:pPr>
              <w:pStyle w:val="TableText"/>
            </w:pPr>
            <w:r>
              <w:t>true</w:t>
            </w:r>
          </w:p>
        </w:tc>
      </w:tr>
      <w:tr w:rsidR="006F2B85" w14:paraId="003B77AA" w14:textId="77777777">
        <w:trPr>
          <w:jc w:val="center"/>
        </w:trPr>
        <w:tc>
          <w:tcPr>
            <w:tcW w:w="3345" w:type="dxa"/>
          </w:tcPr>
          <w:p w14:paraId="766F3850" w14:textId="77777777" w:rsidR="006F2B85" w:rsidRDefault="001E7B82">
            <w:pPr>
              <w:pStyle w:val="TableText"/>
            </w:pPr>
            <w:r>
              <w:tab/>
            </w:r>
            <w:r>
              <w:tab/>
              <w:t>observation</w:t>
            </w:r>
          </w:p>
        </w:tc>
        <w:tc>
          <w:tcPr>
            <w:tcW w:w="720" w:type="dxa"/>
          </w:tcPr>
          <w:p w14:paraId="23D05DCF" w14:textId="77777777" w:rsidR="006F2B85" w:rsidRDefault="001E7B82">
            <w:pPr>
              <w:pStyle w:val="TableText"/>
            </w:pPr>
            <w:r>
              <w:t>1..1</w:t>
            </w:r>
          </w:p>
        </w:tc>
        <w:tc>
          <w:tcPr>
            <w:tcW w:w="1152" w:type="dxa"/>
          </w:tcPr>
          <w:p w14:paraId="0BAB94B6" w14:textId="77777777" w:rsidR="006F2B85" w:rsidRDefault="001E7B82">
            <w:pPr>
              <w:pStyle w:val="TableText"/>
            </w:pPr>
            <w:r>
              <w:t>SHALL</w:t>
            </w:r>
          </w:p>
        </w:tc>
        <w:tc>
          <w:tcPr>
            <w:tcW w:w="864" w:type="dxa"/>
          </w:tcPr>
          <w:p w14:paraId="5074BAAC" w14:textId="77777777" w:rsidR="006F2B85" w:rsidRDefault="006F2B85">
            <w:pPr>
              <w:pStyle w:val="TableText"/>
            </w:pPr>
          </w:p>
        </w:tc>
        <w:tc>
          <w:tcPr>
            <w:tcW w:w="1104" w:type="dxa"/>
          </w:tcPr>
          <w:p w14:paraId="292A26F0" w14:textId="1F4340DA" w:rsidR="006F2B85" w:rsidRDefault="001E7B82">
            <w:pPr>
              <w:pStyle w:val="TableText"/>
            </w:pPr>
            <w:hyperlink w:anchor="C_5564-32942">
              <w:r>
                <w:rPr>
                  <w:rStyle w:val="HyperlinkText9pt"/>
                </w:rPr>
                <w:t>5564-32942</w:t>
              </w:r>
            </w:hyperlink>
          </w:p>
        </w:tc>
        <w:tc>
          <w:tcPr>
            <w:tcW w:w="2975" w:type="dxa"/>
          </w:tcPr>
          <w:p w14:paraId="51247F7B" w14:textId="285E0143" w:rsidR="006F2B85" w:rsidRDefault="001E7B82">
            <w:pPr>
              <w:pStyle w:val="TableText"/>
            </w:pPr>
            <w:hyperlink w:anchor="E_Allergy_Status_Observation_20190620">
              <w:r>
                <w:rPr>
                  <w:rStyle w:val="HyperlinkText9pt"/>
                </w:rPr>
                <w:t>Allergy Status Observation (identifier: urn:hl7ii:2.16.840.1.113883.10.20.22.4.28:2019-06-20</w:t>
              </w:r>
            </w:hyperlink>
          </w:p>
        </w:tc>
      </w:tr>
      <w:tr w:rsidR="006F2B85" w14:paraId="714820BF" w14:textId="77777777">
        <w:trPr>
          <w:jc w:val="center"/>
        </w:trPr>
        <w:tc>
          <w:tcPr>
            <w:tcW w:w="3345" w:type="dxa"/>
          </w:tcPr>
          <w:p w14:paraId="046A7068" w14:textId="77777777" w:rsidR="006F2B85" w:rsidRDefault="001E7B82">
            <w:pPr>
              <w:pStyle w:val="TableText"/>
            </w:pPr>
            <w:r>
              <w:tab/>
              <w:t>entryRelationship</w:t>
            </w:r>
          </w:p>
        </w:tc>
        <w:tc>
          <w:tcPr>
            <w:tcW w:w="720" w:type="dxa"/>
          </w:tcPr>
          <w:p w14:paraId="0266E961" w14:textId="77777777" w:rsidR="006F2B85" w:rsidRDefault="001E7B82">
            <w:pPr>
              <w:pStyle w:val="TableText"/>
            </w:pPr>
            <w:r>
              <w:t>0..1</w:t>
            </w:r>
          </w:p>
        </w:tc>
        <w:tc>
          <w:tcPr>
            <w:tcW w:w="1152" w:type="dxa"/>
          </w:tcPr>
          <w:p w14:paraId="4113D470" w14:textId="77777777" w:rsidR="006F2B85" w:rsidRDefault="001E7B82">
            <w:pPr>
              <w:pStyle w:val="TableText"/>
            </w:pPr>
            <w:r>
              <w:t>SHOULD NOT</w:t>
            </w:r>
          </w:p>
        </w:tc>
        <w:tc>
          <w:tcPr>
            <w:tcW w:w="864" w:type="dxa"/>
          </w:tcPr>
          <w:p w14:paraId="30C9A812" w14:textId="77777777" w:rsidR="006F2B85" w:rsidRDefault="006F2B85">
            <w:pPr>
              <w:pStyle w:val="TableText"/>
            </w:pPr>
          </w:p>
        </w:tc>
        <w:tc>
          <w:tcPr>
            <w:tcW w:w="1104" w:type="dxa"/>
          </w:tcPr>
          <w:p w14:paraId="43418D09" w14:textId="2D4FEFD6" w:rsidR="006F2B85" w:rsidRDefault="001E7B82">
            <w:pPr>
              <w:pStyle w:val="TableText"/>
            </w:pPr>
            <w:hyperlink w:anchor="C_5564-9961">
              <w:r>
                <w:rPr>
                  <w:rStyle w:val="HyperlinkText9pt"/>
                </w:rPr>
                <w:t>5564-9961</w:t>
              </w:r>
            </w:hyperlink>
          </w:p>
        </w:tc>
        <w:tc>
          <w:tcPr>
            <w:tcW w:w="2975" w:type="dxa"/>
          </w:tcPr>
          <w:p w14:paraId="44CC6B96" w14:textId="77777777" w:rsidR="006F2B85" w:rsidRDefault="006F2B85">
            <w:pPr>
              <w:pStyle w:val="TableText"/>
            </w:pPr>
          </w:p>
        </w:tc>
      </w:tr>
      <w:tr w:rsidR="006F2B85" w14:paraId="147176A2" w14:textId="77777777">
        <w:trPr>
          <w:jc w:val="center"/>
        </w:trPr>
        <w:tc>
          <w:tcPr>
            <w:tcW w:w="3345" w:type="dxa"/>
          </w:tcPr>
          <w:p w14:paraId="771D359F" w14:textId="77777777" w:rsidR="006F2B85" w:rsidRDefault="001E7B82">
            <w:pPr>
              <w:pStyle w:val="TableText"/>
            </w:pPr>
            <w:r>
              <w:tab/>
            </w:r>
            <w:r>
              <w:tab/>
              <w:t>@typeCode</w:t>
            </w:r>
          </w:p>
        </w:tc>
        <w:tc>
          <w:tcPr>
            <w:tcW w:w="720" w:type="dxa"/>
          </w:tcPr>
          <w:p w14:paraId="369F06E1" w14:textId="77777777" w:rsidR="006F2B85" w:rsidRDefault="001E7B82">
            <w:pPr>
              <w:pStyle w:val="TableText"/>
            </w:pPr>
            <w:r>
              <w:t>1..1</w:t>
            </w:r>
          </w:p>
        </w:tc>
        <w:tc>
          <w:tcPr>
            <w:tcW w:w="1152" w:type="dxa"/>
          </w:tcPr>
          <w:p w14:paraId="0DD7B1CB" w14:textId="77777777" w:rsidR="006F2B85" w:rsidRDefault="001E7B82">
            <w:pPr>
              <w:pStyle w:val="TableText"/>
            </w:pPr>
            <w:r>
              <w:t>SHALL</w:t>
            </w:r>
          </w:p>
        </w:tc>
        <w:tc>
          <w:tcPr>
            <w:tcW w:w="864" w:type="dxa"/>
          </w:tcPr>
          <w:p w14:paraId="26CC7A3C" w14:textId="77777777" w:rsidR="006F2B85" w:rsidRDefault="006F2B85">
            <w:pPr>
              <w:pStyle w:val="TableText"/>
            </w:pPr>
          </w:p>
        </w:tc>
        <w:tc>
          <w:tcPr>
            <w:tcW w:w="1104" w:type="dxa"/>
          </w:tcPr>
          <w:p w14:paraId="0D7A2033" w14:textId="0B5E84E5" w:rsidR="006F2B85" w:rsidRDefault="001E7B82">
            <w:pPr>
              <w:pStyle w:val="TableText"/>
            </w:pPr>
            <w:hyperlink w:anchor="C_5564-9962">
              <w:r>
                <w:rPr>
                  <w:rStyle w:val="HyperlinkText9pt"/>
                </w:rPr>
                <w:t>5564-9962</w:t>
              </w:r>
            </w:hyperlink>
          </w:p>
        </w:tc>
        <w:tc>
          <w:tcPr>
            <w:tcW w:w="2975" w:type="dxa"/>
          </w:tcPr>
          <w:p w14:paraId="2131F42F" w14:textId="77777777" w:rsidR="006F2B85" w:rsidRDefault="001E7B82">
            <w:pPr>
              <w:pStyle w:val="TableText"/>
            </w:pPr>
            <w:r>
              <w:t>urn:oid:2.16.840.1.113883.5.1002 (HL7ActRelationshipType) = SUBJ</w:t>
            </w:r>
          </w:p>
        </w:tc>
      </w:tr>
      <w:tr w:rsidR="006F2B85" w14:paraId="748FCD5C" w14:textId="77777777">
        <w:trPr>
          <w:jc w:val="center"/>
        </w:trPr>
        <w:tc>
          <w:tcPr>
            <w:tcW w:w="3345" w:type="dxa"/>
          </w:tcPr>
          <w:p w14:paraId="5FE0EA3C" w14:textId="77777777" w:rsidR="006F2B85" w:rsidRDefault="001E7B82">
            <w:pPr>
              <w:pStyle w:val="TableText"/>
            </w:pPr>
            <w:r>
              <w:tab/>
            </w:r>
            <w:r>
              <w:tab/>
              <w:t>@inversionInd</w:t>
            </w:r>
          </w:p>
        </w:tc>
        <w:tc>
          <w:tcPr>
            <w:tcW w:w="720" w:type="dxa"/>
          </w:tcPr>
          <w:p w14:paraId="5286E147" w14:textId="77777777" w:rsidR="006F2B85" w:rsidRDefault="001E7B82">
            <w:pPr>
              <w:pStyle w:val="TableText"/>
            </w:pPr>
            <w:r>
              <w:t>1..1</w:t>
            </w:r>
          </w:p>
        </w:tc>
        <w:tc>
          <w:tcPr>
            <w:tcW w:w="1152" w:type="dxa"/>
          </w:tcPr>
          <w:p w14:paraId="1B7D46B3" w14:textId="77777777" w:rsidR="006F2B85" w:rsidRDefault="001E7B82">
            <w:pPr>
              <w:pStyle w:val="TableText"/>
            </w:pPr>
            <w:r>
              <w:t>SHALL</w:t>
            </w:r>
          </w:p>
        </w:tc>
        <w:tc>
          <w:tcPr>
            <w:tcW w:w="864" w:type="dxa"/>
          </w:tcPr>
          <w:p w14:paraId="300DF5B4" w14:textId="77777777" w:rsidR="006F2B85" w:rsidRDefault="006F2B85">
            <w:pPr>
              <w:pStyle w:val="TableText"/>
            </w:pPr>
          </w:p>
        </w:tc>
        <w:tc>
          <w:tcPr>
            <w:tcW w:w="1104" w:type="dxa"/>
          </w:tcPr>
          <w:p w14:paraId="2297C878" w14:textId="257F952D" w:rsidR="006F2B85" w:rsidRDefault="001E7B82">
            <w:pPr>
              <w:pStyle w:val="TableText"/>
            </w:pPr>
            <w:hyperlink w:anchor="C_5564-9964">
              <w:r>
                <w:rPr>
                  <w:rStyle w:val="HyperlinkText9pt"/>
                </w:rPr>
                <w:t>5564-9964</w:t>
              </w:r>
            </w:hyperlink>
          </w:p>
        </w:tc>
        <w:tc>
          <w:tcPr>
            <w:tcW w:w="2975" w:type="dxa"/>
          </w:tcPr>
          <w:p w14:paraId="33F26169" w14:textId="77777777" w:rsidR="006F2B85" w:rsidRDefault="001E7B82">
            <w:pPr>
              <w:pStyle w:val="TableText"/>
            </w:pPr>
            <w:r>
              <w:t>true</w:t>
            </w:r>
          </w:p>
        </w:tc>
      </w:tr>
      <w:tr w:rsidR="006F2B85" w14:paraId="70A6D9C0" w14:textId="77777777">
        <w:trPr>
          <w:jc w:val="center"/>
        </w:trPr>
        <w:tc>
          <w:tcPr>
            <w:tcW w:w="3345" w:type="dxa"/>
          </w:tcPr>
          <w:p w14:paraId="4BC648EB" w14:textId="77777777" w:rsidR="006F2B85" w:rsidRDefault="001E7B82">
            <w:pPr>
              <w:pStyle w:val="TableText"/>
            </w:pPr>
            <w:r>
              <w:tab/>
            </w:r>
            <w:r>
              <w:tab/>
              <w:t>observation</w:t>
            </w:r>
          </w:p>
        </w:tc>
        <w:tc>
          <w:tcPr>
            <w:tcW w:w="720" w:type="dxa"/>
          </w:tcPr>
          <w:p w14:paraId="10E83B03" w14:textId="77777777" w:rsidR="006F2B85" w:rsidRDefault="001E7B82">
            <w:pPr>
              <w:pStyle w:val="TableText"/>
            </w:pPr>
            <w:r>
              <w:t>1..1</w:t>
            </w:r>
          </w:p>
        </w:tc>
        <w:tc>
          <w:tcPr>
            <w:tcW w:w="1152" w:type="dxa"/>
          </w:tcPr>
          <w:p w14:paraId="382C9B30" w14:textId="77777777" w:rsidR="006F2B85" w:rsidRDefault="001E7B82">
            <w:pPr>
              <w:pStyle w:val="TableText"/>
            </w:pPr>
            <w:r>
              <w:t>SHALL</w:t>
            </w:r>
          </w:p>
        </w:tc>
        <w:tc>
          <w:tcPr>
            <w:tcW w:w="864" w:type="dxa"/>
          </w:tcPr>
          <w:p w14:paraId="224A43A6" w14:textId="77777777" w:rsidR="006F2B85" w:rsidRDefault="006F2B85">
            <w:pPr>
              <w:pStyle w:val="TableText"/>
            </w:pPr>
          </w:p>
        </w:tc>
        <w:tc>
          <w:tcPr>
            <w:tcW w:w="1104" w:type="dxa"/>
          </w:tcPr>
          <w:p w14:paraId="16120E86" w14:textId="23B91D19" w:rsidR="006F2B85" w:rsidRDefault="001E7B82">
            <w:pPr>
              <w:pStyle w:val="TableText"/>
            </w:pPr>
            <w:hyperlink w:anchor="C_5564-15956">
              <w:r>
                <w:rPr>
                  <w:rStyle w:val="HyperlinkText9pt"/>
                </w:rPr>
                <w:t>5564-15956</w:t>
              </w:r>
            </w:hyperlink>
          </w:p>
        </w:tc>
        <w:tc>
          <w:tcPr>
            <w:tcW w:w="2975" w:type="dxa"/>
          </w:tcPr>
          <w:p w14:paraId="4DC3EEA4" w14:textId="3EDEBF8C" w:rsidR="006F2B85" w:rsidRDefault="001E7B82">
            <w:pPr>
              <w:pStyle w:val="TableText"/>
            </w:pPr>
            <w:hyperlink w:anchor="E_Severity_Observation_V2">
              <w:r>
                <w:rPr>
                  <w:rStyle w:val="HyperlinkText9pt"/>
                </w:rPr>
                <w:t>Severity Observation (V2) (identifier: urn:hl7ii:2.16.840.1.113883.10.20.22.4.8:2014-06-09</w:t>
              </w:r>
            </w:hyperlink>
          </w:p>
        </w:tc>
      </w:tr>
      <w:tr w:rsidR="006F2B85" w14:paraId="65CF0878" w14:textId="77777777">
        <w:trPr>
          <w:jc w:val="center"/>
        </w:trPr>
        <w:tc>
          <w:tcPr>
            <w:tcW w:w="3345" w:type="dxa"/>
          </w:tcPr>
          <w:p w14:paraId="4BFC823A" w14:textId="77777777" w:rsidR="006F2B85" w:rsidRDefault="001E7B82">
            <w:pPr>
              <w:pStyle w:val="TableText"/>
            </w:pPr>
            <w:r>
              <w:tab/>
              <w:t>entryRelationship</w:t>
            </w:r>
          </w:p>
        </w:tc>
        <w:tc>
          <w:tcPr>
            <w:tcW w:w="720" w:type="dxa"/>
          </w:tcPr>
          <w:p w14:paraId="311CBF11" w14:textId="77777777" w:rsidR="006F2B85" w:rsidRDefault="001E7B82">
            <w:pPr>
              <w:pStyle w:val="TableText"/>
            </w:pPr>
            <w:r>
              <w:t>0..*</w:t>
            </w:r>
          </w:p>
        </w:tc>
        <w:tc>
          <w:tcPr>
            <w:tcW w:w="1152" w:type="dxa"/>
          </w:tcPr>
          <w:p w14:paraId="36DABA68" w14:textId="77777777" w:rsidR="006F2B85" w:rsidRDefault="001E7B82">
            <w:pPr>
              <w:pStyle w:val="TableText"/>
            </w:pPr>
            <w:r>
              <w:t>SHOULD</w:t>
            </w:r>
          </w:p>
        </w:tc>
        <w:tc>
          <w:tcPr>
            <w:tcW w:w="864" w:type="dxa"/>
          </w:tcPr>
          <w:p w14:paraId="002DE959" w14:textId="77777777" w:rsidR="006F2B85" w:rsidRDefault="006F2B85">
            <w:pPr>
              <w:pStyle w:val="TableText"/>
            </w:pPr>
          </w:p>
        </w:tc>
        <w:tc>
          <w:tcPr>
            <w:tcW w:w="1104" w:type="dxa"/>
          </w:tcPr>
          <w:p w14:paraId="7C5DAC55" w14:textId="4C29E733" w:rsidR="006F2B85" w:rsidRDefault="001E7B82">
            <w:pPr>
              <w:pStyle w:val="TableText"/>
            </w:pPr>
            <w:hyperlink w:anchor="C_5564-7447">
              <w:r>
                <w:rPr>
                  <w:rStyle w:val="HyperlinkText9pt"/>
                </w:rPr>
                <w:t>5564-7447</w:t>
              </w:r>
            </w:hyperlink>
          </w:p>
        </w:tc>
        <w:tc>
          <w:tcPr>
            <w:tcW w:w="2975" w:type="dxa"/>
          </w:tcPr>
          <w:p w14:paraId="30A93124" w14:textId="77777777" w:rsidR="006F2B85" w:rsidRDefault="006F2B85">
            <w:pPr>
              <w:pStyle w:val="TableText"/>
            </w:pPr>
          </w:p>
        </w:tc>
      </w:tr>
      <w:tr w:rsidR="006F2B85" w14:paraId="34489A4C" w14:textId="77777777">
        <w:trPr>
          <w:jc w:val="center"/>
        </w:trPr>
        <w:tc>
          <w:tcPr>
            <w:tcW w:w="3345" w:type="dxa"/>
          </w:tcPr>
          <w:p w14:paraId="5284CDFE" w14:textId="77777777" w:rsidR="006F2B85" w:rsidRDefault="001E7B82">
            <w:pPr>
              <w:pStyle w:val="TableText"/>
            </w:pPr>
            <w:r>
              <w:tab/>
            </w:r>
            <w:r>
              <w:tab/>
              <w:t>@typeCode</w:t>
            </w:r>
          </w:p>
        </w:tc>
        <w:tc>
          <w:tcPr>
            <w:tcW w:w="720" w:type="dxa"/>
          </w:tcPr>
          <w:p w14:paraId="4BDF606A" w14:textId="77777777" w:rsidR="006F2B85" w:rsidRDefault="001E7B82">
            <w:pPr>
              <w:pStyle w:val="TableText"/>
            </w:pPr>
            <w:r>
              <w:t>1..1</w:t>
            </w:r>
          </w:p>
        </w:tc>
        <w:tc>
          <w:tcPr>
            <w:tcW w:w="1152" w:type="dxa"/>
          </w:tcPr>
          <w:p w14:paraId="5382A5DD" w14:textId="77777777" w:rsidR="006F2B85" w:rsidRDefault="001E7B82">
            <w:pPr>
              <w:pStyle w:val="TableText"/>
            </w:pPr>
            <w:r>
              <w:t>SHALL</w:t>
            </w:r>
          </w:p>
        </w:tc>
        <w:tc>
          <w:tcPr>
            <w:tcW w:w="864" w:type="dxa"/>
          </w:tcPr>
          <w:p w14:paraId="5621E394" w14:textId="77777777" w:rsidR="006F2B85" w:rsidRDefault="006F2B85">
            <w:pPr>
              <w:pStyle w:val="TableText"/>
            </w:pPr>
          </w:p>
        </w:tc>
        <w:tc>
          <w:tcPr>
            <w:tcW w:w="1104" w:type="dxa"/>
          </w:tcPr>
          <w:p w14:paraId="6D248BDD" w14:textId="12F41558" w:rsidR="006F2B85" w:rsidRDefault="001E7B82">
            <w:pPr>
              <w:pStyle w:val="TableText"/>
            </w:pPr>
            <w:hyperlink w:anchor="C_5564-7907">
              <w:r>
                <w:rPr>
                  <w:rStyle w:val="HyperlinkText9pt"/>
                </w:rPr>
                <w:t>5564-7907</w:t>
              </w:r>
            </w:hyperlink>
          </w:p>
        </w:tc>
        <w:tc>
          <w:tcPr>
            <w:tcW w:w="2975" w:type="dxa"/>
          </w:tcPr>
          <w:p w14:paraId="2E169B17" w14:textId="77777777" w:rsidR="006F2B85" w:rsidRDefault="001E7B82">
            <w:pPr>
              <w:pStyle w:val="TableText"/>
            </w:pPr>
            <w:r>
              <w:t>urn:oid:2.16.840.1.113883.5.1002 (HL7ActRelationshipType) = MFST</w:t>
            </w:r>
          </w:p>
        </w:tc>
      </w:tr>
      <w:tr w:rsidR="006F2B85" w14:paraId="220D3B6F" w14:textId="77777777">
        <w:trPr>
          <w:jc w:val="center"/>
        </w:trPr>
        <w:tc>
          <w:tcPr>
            <w:tcW w:w="3345" w:type="dxa"/>
          </w:tcPr>
          <w:p w14:paraId="60542063" w14:textId="77777777" w:rsidR="006F2B85" w:rsidRDefault="001E7B82">
            <w:pPr>
              <w:pStyle w:val="TableText"/>
            </w:pPr>
            <w:r>
              <w:tab/>
            </w:r>
            <w:r>
              <w:tab/>
              <w:t>@inversionInd</w:t>
            </w:r>
          </w:p>
        </w:tc>
        <w:tc>
          <w:tcPr>
            <w:tcW w:w="720" w:type="dxa"/>
          </w:tcPr>
          <w:p w14:paraId="166B5A72" w14:textId="77777777" w:rsidR="006F2B85" w:rsidRDefault="001E7B82">
            <w:pPr>
              <w:pStyle w:val="TableText"/>
            </w:pPr>
            <w:r>
              <w:t>1..1</w:t>
            </w:r>
          </w:p>
        </w:tc>
        <w:tc>
          <w:tcPr>
            <w:tcW w:w="1152" w:type="dxa"/>
          </w:tcPr>
          <w:p w14:paraId="2F799125" w14:textId="77777777" w:rsidR="006F2B85" w:rsidRDefault="001E7B82">
            <w:pPr>
              <w:pStyle w:val="TableText"/>
            </w:pPr>
            <w:r>
              <w:t>SHALL</w:t>
            </w:r>
          </w:p>
        </w:tc>
        <w:tc>
          <w:tcPr>
            <w:tcW w:w="864" w:type="dxa"/>
          </w:tcPr>
          <w:p w14:paraId="65C20817" w14:textId="77777777" w:rsidR="006F2B85" w:rsidRDefault="006F2B85">
            <w:pPr>
              <w:pStyle w:val="TableText"/>
            </w:pPr>
          </w:p>
        </w:tc>
        <w:tc>
          <w:tcPr>
            <w:tcW w:w="1104" w:type="dxa"/>
          </w:tcPr>
          <w:p w14:paraId="5FBD376A" w14:textId="09C4AD74" w:rsidR="006F2B85" w:rsidRDefault="001E7B82">
            <w:pPr>
              <w:pStyle w:val="TableText"/>
            </w:pPr>
            <w:hyperlink w:anchor="C_5564-7449">
              <w:r>
                <w:rPr>
                  <w:rStyle w:val="HyperlinkText9pt"/>
                </w:rPr>
                <w:t>5564-7449</w:t>
              </w:r>
            </w:hyperlink>
          </w:p>
        </w:tc>
        <w:tc>
          <w:tcPr>
            <w:tcW w:w="2975" w:type="dxa"/>
          </w:tcPr>
          <w:p w14:paraId="7903CE46" w14:textId="77777777" w:rsidR="006F2B85" w:rsidRDefault="001E7B82">
            <w:pPr>
              <w:pStyle w:val="TableText"/>
            </w:pPr>
            <w:r>
              <w:t>true</w:t>
            </w:r>
          </w:p>
        </w:tc>
      </w:tr>
      <w:tr w:rsidR="006F2B85" w14:paraId="5D518845" w14:textId="77777777">
        <w:trPr>
          <w:jc w:val="center"/>
        </w:trPr>
        <w:tc>
          <w:tcPr>
            <w:tcW w:w="3345" w:type="dxa"/>
          </w:tcPr>
          <w:p w14:paraId="70ADC94B" w14:textId="77777777" w:rsidR="006F2B85" w:rsidRDefault="001E7B82">
            <w:pPr>
              <w:pStyle w:val="TableText"/>
            </w:pPr>
            <w:r>
              <w:tab/>
            </w:r>
            <w:r>
              <w:tab/>
              <w:t>observation</w:t>
            </w:r>
          </w:p>
        </w:tc>
        <w:tc>
          <w:tcPr>
            <w:tcW w:w="720" w:type="dxa"/>
          </w:tcPr>
          <w:p w14:paraId="56103662" w14:textId="77777777" w:rsidR="006F2B85" w:rsidRDefault="001E7B82">
            <w:pPr>
              <w:pStyle w:val="TableText"/>
            </w:pPr>
            <w:r>
              <w:t>1..1</w:t>
            </w:r>
          </w:p>
        </w:tc>
        <w:tc>
          <w:tcPr>
            <w:tcW w:w="1152" w:type="dxa"/>
          </w:tcPr>
          <w:p w14:paraId="47033C6C" w14:textId="77777777" w:rsidR="006F2B85" w:rsidRDefault="001E7B82">
            <w:pPr>
              <w:pStyle w:val="TableText"/>
            </w:pPr>
            <w:r>
              <w:t>SHALL</w:t>
            </w:r>
          </w:p>
        </w:tc>
        <w:tc>
          <w:tcPr>
            <w:tcW w:w="864" w:type="dxa"/>
          </w:tcPr>
          <w:p w14:paraId="6231C782" w14:textId="77777777" w:rsidR="006F2B85" w:rsidRDefault="006F2B85">
            <w:pPr>
              <w:pStyle w:val="TableText"/>
            </w:pPr>
          </w:p>
        </w:tc>
        <w:tc>
          <w:tcPr>
            <w:tcW w:w="1104" w:type="dxa"/>
          </w:tcPr>
          <w:p w14:paraId="2ABFC2FC" w14:textId="5FB96508" w:rsidR="006F2B85" w:rsidRDefault="001E7B82">
            <w:pPr>
              <w:pStyle w:val="TableText"/>
            </w:pPr>
            <w:hyperlink w:anchor="C_5564-15955">
              <w:r>
                <w:rPr>
                  <w:rStyle w:val="HyperlinkText9pt"/>
                </w:rPr>
                <w:t>5564-15955</w:t>
              </w:r>
            </w:hyperlink>
          </w:p>
        </w:tc>
        <w:tc>
          <w:tcPr>
            <w:tcW w:w="2975" w:type="dxa"/>
          </w:tcPr>
          <w:p w14:paraId="19A80196" w14:textId="6C042DD4" w:rsidR="006F2B85" w:rsidRDefault="001E7B82">
            <w:pPr>
              <w:pStyle w:val="TableText"/>
            </w:pPr>
            <w:hyperlink w:anchor="E_Reaction_Observation_NHCS_V3">
              <w:r>
                <w:rPr>
                  <w:rStyle w:val="HyperlinkText9pt"/>
                </w:rPr>
                <w:t>Reaction Observation (NHCS V3) (identifier: urn:hl7ii:2.16.840.1.113883.10.20.22.4.9:2025-08-01</w:t>
              </w:r>
            </w:hyperlink>
          </w:p>
        </w:tc>
      </w:tr>
      <w:tr w:rsidR="006F2B85" w14:paraId="514ECA84" w14:textId="77777777">
        <w:trPr>
          <w:jc w:val="center"/>
        </w:trPr>
        <w:tc>
          <w:tcPr>
            <w:tcW w:w="3345" w:type="dxa"/>
          </w:tcPr>
          <w:p w14:paraId="1BE5A26D" w14:textId="77777777" w:rsidR="006F2B85" w:rsidRDefault="001E7B82">
            <w:pPr>
              <w:pStyle w:val="TableText"/>
            </w:pPr>
            <w:r>
              <w:tab/>
              <w:t>entryRelationship</w:t>
            </w:r>
          </w:p>
        </w:tc>
        <w:tc>
          <w:tcPr>
            <w:tcW w:w="720" w:type="dxa"/>
          </w:tcPr>
          <w:p w14:paraId="5394DD87" w14:textId="77777777" w:rsidR="006F2B85" w:rsidRDefault="001E7B82">
            <w:pPr>
              <w:pStyle w:val="TableText"/>
            </w:pPr>
            <w:r>
              <w:t>0..1</w:t>
            </w:r>
          </w:p>
        </w:tc>
        <w:tc>
          <w:tcPr>
            <w:tcW w:w="1152" w:type="dxa"/>
          </w:tcPr>
          <w:p w14:paraId="11036B26" w14:textId="77777777" w:rsidR="006F2B85" w:rsidRDefault="001E7B82">
            <w:pPr>
              <w:pStyle w:val="TableText"/>
            </w:pPr>
            <w:r>
              <w:t>SHOULD</w:t>
            </w:r>
          </w:p>
        </w:tc>
        <w:tc>
          <w:tcPr>
            <w:tcW w:w="864" w:type="dxa"/>
          </w:tcPr>
          <w:p w14:paraId="4B3241E2" w14:textId="77777777" w:rsidR="006F2B85" w:rsidRDefault="006F2B85">
            <w:pPr>
              <w:pStyle w:val="TableText"/>
            </w:pPr>
          </w:p>
        </w:tc>
        <w:tc>
          <w:tcPr>
            <w:tcW w:w="1104" w:type="dxa"/>
          </w:tcPr>
          <w:p w14:paraId="621653F7" w14:textId="12C74DC1" w:rsidR="006F2B85" w:rsidRDefault="001E7B82">
            <w:pPr>
              <w:pStyle w:val="TableText"/>
            </w:pPr>
            <w:hyperlink w:anchor="C_5564-32910">
              <w:r>
                <w:rPr>
                  <w:rStyle w:val="HyperlinkText9pt"/>
                </w:rPr>
                <w:t>5564-32910</w:t>
              </w:r>
            </w:hyperlink>
          </w:p>
        </w:tc>
        <w:tc>
          <w:tcPr>
            <w:tcW w:w="2975" w:type="dxa"/>
          </w:tcPr>
          <w:p w14:paraId="0DA014E8" w14:textId="77777777" w:rsidR="006F2B85" w:rsidRDefault="006F2B85">
            <w:pPr>
              <w:pStyle w:val="TableText"/>
            </w:pPr>
          </w:p>
        </w:tc>
      </w:tr>
      <w:tr w:rsidR="006F2B85" w14:paraId="0766842D" w14:textId="77777777">
        <w:trPr>
          <w:jc w:val="center"/>
        </w:trPr>
        <w:tc>
          <w:tcPr>
            <w:tcW w:w="3345" w:type="dxa"/>
          </w:tcPr>
          <w:p w14:paraId="56BC19AC" w14:textId="77777777" w:rsidR="006F2B85" w:rsidRDefault="001E7B82">
            <w:pPr>
              <w:pStyle w:val="TableText"/>
            </w:pPr>
            <w:r>
              <w:tab/>
            </w:r>
            <w:r>
              <w:tab/>
              <w:t>@typeCode</w:t>
            </w:r>
          </w:p>
        </w:tc>
        <w:tc>
          <w:tcPr>
            <w:tcW w:w="720" w:type="dxa"/>
          </w:tcPr>
          <w:p w14:paraId="0931AEA9" w14:textId="77777777" w:rsidR="006F2B85" w:rsidRDefault="001E7B82">
            <w:pPr>
              <w:pStyle w:val="TableText"/>
            </w:pPr>
            <w:r>
              <w:t>1..1</w:t>
            </w:r>
          </w:p>
        </w:tc>
        <w:tc>
          <w:tcPr>
            <w:tcW w:w="1152" w:type="dxa"/>
          </w:tcPr>
          <w:p w14:paraId="52062E55" w14:textId="77777777" w:rsidR="006F2B85" w:rsidRDefault="001E7B82">
            <w:pPr>
              <w:pStyle w:val="TableText"/>
            </w:pPr>
            <w:r>
              <w:t>SHALL</w:t>
            </w:r>
          </w:p>
        </w:tc>
        <w:tc>
          <w:tcPr>
            <w:tcW w:w="864" w:type="dxa"/>
          </w:tcPr>
          <w:p w14:paraId="522C61C6" w14:textId="77777777" w:rsidR="006F2B85" w:rsidRDefault="006F2B85">
            <w:pPr>
              <w:pStyle w:val="TableText"/>
            </w:pPr>
          </w:p>
        </w:tc>
        <w:tc>
          <w:tcPr>
            <w:tcW w:w="1104" w:type="dxa"/>
          </w:tcPr>
          <w:p w14:paraId="0BAFBC2E" w14:textId="7E9D8E97" w:rsidR="006F2B85" w:rsidRDefault="001E7B82">
            <w:pPr>
              <w:pStyle w:val="TableText"/>
            </w:pPr>
            <w:hyperlink w:anchor="C_5564-32911">
              <w:r>
                <w:rPr>
                  <w:rStyle w:val="HyperlinkText9pt"/>
                </w:rPr>
                <w:t>5564-</w:t>
              </w:r>
              <w:r>
                <w:rPr>
                  <w:rStyle w:val="HyperlinkText9pt"/>
                </w:rPr>
                <w:lastRenderedPageBreak/>
                <w:t>32911</w:t>
              </w:r>
            </w:hyperlink>
          </w:p>
        </w:tc>
        <w:tc>
          <w:tcPr>
            <w:tcW w:w="2975" w:type="dxa"/>
          </w:tcPr>
          <w:p w14:paraId="6FD2DC9E" w14:textId="77777777" w:rsidR="006F2B85" w:rsidRDefault="001E7B82">
            <w:pPr>
              <w:pStyle w:val="TableText"/>
            </w:pPr>
            <w:r>
              <w:lastRenderedPageBreak/>
              <w:t>urn:oid:2.16.840.1.113883.5.1</w:t>
            </w:r>
            <w:r>
              <w:lastRenderedPageBreak/>
              <w:t>002 (HL7ActRelationshipType) = SUBJ</w:t>
            </w:r>
          </w:p>
        </w:tc>
      </w:tr>
      <w:tr w:rsidR="006F2B85" w14:paraId="29D70B70" w14:textId="77777777">
        <w:trPr>
          <w:jc w:val="center"/>
        </w:trPr>
        <w:tc>
          <w:tcPr>
            <w:tcW w:w="3345" w:type="dxa"/>
          </w:tcPr>
          <w:p w14:paraId="02E95FAF" w14:textId="77777777" w:rsidR="006F2B85" w:rsidRDefault="001E7B82">
            <w:pPr>
              <w:pStyle w:val="TableText"/>
            </w:pPr>
            <w:r>
              <w:lastRenderedPageBreak/>
              <w:tab/>
            </w:r>
            <w:r>
              <w:tab/>
              <w:t>@inversionInd</w:t>
            </w:r>
          </w:p>
        </w:tc>
        <w:tc>
          <w:tcPr>
            <w:tcW w:w="720" w:type="dxa"/>
          </w:tcPr>
          <w:p w14:paraId="4E086BEE" w14:textId="77777777" w:rsidR="006F2B85" w:rsidRDefault="001E7B82">
            <w:pPr>
              <w:pStyle w:val="TableText"/>
            </w:pPr>
            <w:r>
              <w:t>1..1</w:t>
            </w:r>
          </w:p>
        </w:tc>
        <w:tc>
          <w:tcPr>
            <w:tcW w:w="1152" w:type="dxa"/>
          </w:tcPr>
          <w:p w14:paraId="34215B83" w14:textId="77777777" w:rsidR="006F2B85" w:rsidRDefault="001E7B82">
            <w:pPr>
              <w:pStyle w:val="TableText"/>
            </w:pPr>
            <w:r>
              <w:t>SHALL</w:t>
            </w:r>
          </w:p>
        </w:tc>
        <w:tc>
          <w:tcPr>
            <w:tcW w:w="864" w:type="dxa"/>
          </w:tcPr>
          <w:p w14:paraId="7EC07718" w14:textId="77777777" w:rsidR="006F2B85" w:rsidRDefault="006F2B85">
            <w:pPr>
              <w:pStyle w:val="TableText"/>
            </w:pPr>
          </w:p>
        </w:tc>
        <w:tc>
          <w:tcPr>
            <w:tcW w:w="1104" w:type="dxa"/>
          </w:tcPr>
          <w:p w14:paraId="38A5D100" w14:textId="6D34F159" w:rsidR="006F2B85" w:rsidRDefault="001E7B82">
            <w:pPr>
              <w:pStyle w:val="TableText"/>
            </w:pPr>
            <w:hyperlink w:anchor="C_5564-32912">
              <w:r>
                <w:rPr>
                  <w:rStyle w:val="HyperlinkText9pt"/>
                </w:rPr>
                <w:t>5564-32912</w:t>
              </w:r>
            </w:hyperlink>
          </w:p>
        </w:tc>
        <w:tc>
          <w:tcPr>
            <w:tcW w:w="2975" w:type="dxa"/>
          </w:tcPr>
          <w:p w14:paraId="4C4FBB73" w14:textId="77777777" w:rsidR="006F2B85" w:rsidRDefault="001E7B82">
            <w:pPr>
              <w:pStyle w:val="TableText"/>
            </w:pPr>
            <w:r>
              <w:t>true</w:t>
            </w:r>
          </w:p>
        </w:tc>
      </w:tr>
      <w:tr w:rsidR="006F2B85" w14:paraId="6E92C85E" w14:textId="77777777">
        <w:trPr>
          <w:jc w:val="center"/>
        </w:trPr>
        <w:tc>
          <w:tcPr>
            <w:tcW w:w="3345" w:type="dxa"/>
          </w:tcPr>
          <w:p w14:paraId="39DE874D" w14:textId="77777777" w:rsidR="006F2B85" w:rsidRDefault="001E7B82">
            <w:pPr>
              <w:pStyle w:val="TableText"/>
            </w:pPr>
            <w:r>
              <w:tab/>
            </w:r>
            <w:r>
              <w:tab/>
              <w:t>observation</w:t>
            </w:r>
          </w:p>
        </w:tc>
        <w:tc>
          <w:tcPr>
            <w:tcW w:w="720" w:type="dxa"/>
          </w:tcPr>
          <w:p w14:paraId="28F976FB" w14:textId="77777777" w:rsidR="006F2B85" w:rsidRDefault="001E7B82">
            <w:pPr>
              <w:pStyle w:val="TableText"/>
            </w:pPr>
            <w:r>
              <w:t>1..1</w:t>
            </w:r>
          </w:p>
        </w:tc>
        <w:tc>
          <w:tcPr>
            <w:tcW w:w="1152" w:type="dxa"/>
          </w:tcPr>
          <w:p w14:paraId="05564524" w14:textId="77777777" w:rsidR="006F2B85" w:rsidRDefault="001E7B82">
            <w:pPr>
              <w:pStyle w:val="TableText"/>
            </w:pPr>
            <w:r>
              <w:t>SHALL</w:t>
            </w:r>
          </w:p>
        </w:tc>
        <w:tc>
          <w:tcPr>
            <w:tcW w:w="864" w:type="dxa"/>
          </w:tcPr>
          <w:p w14:paraId="59A73444" w14:textId="77777777" w:rsidR="006F2B85" w:rsidRDefault="006F2B85">
            <w:pPr>
              <w:pStyle w:val="TableText"/>
            </w:pPr>
          </w:p>
        </w:tc>
        <w:tc>
          <w:tcPr>
            <w:tcW w:w="1104" w:type="dxa"/>
          </w:tcPr>
          <w:p w14:paraId="7E8D0BC3" w14:textId="7D7C6CF7" w:rsidR="006F2B85" w:rsidRDefault="001E7B82">
            <w:pPr>
              <w:pStyle w:val="TableText"/>
            </w:pPr>
            <w:hyperlink w:anchor="C_5564-32913">
              <w:r>
                <w:rPr>
                  <w:rStyle w:val="HyperlinkText9pt"/>
                </w:rPr>
                <w:t>5564-32913</w:t>
              </w:r>
            </w:hyperlink>
          </w:p>
        </w:tc>
        <w:tc>
          <w:tcPr>
            <w:tcW w:w="2975" w:type="dxa"/>
          </w:tcPr>
          <w:p w14:paraId="040929BC" w14:textId="5E1832B5" w:rsidR="006F2B85" w:rsidRDefault="001E7B82">
            <w:pPr>
              <w:pStyle w:val="TableText"/>
            </w:pPr>
            <w:hyperlink w:anchor="E_Criticality_Observation_">
              <w:r>
                <w:rPr>
                  <w:rStyle w:val="HyperlinkText9pt"/>
                </w:rPr>
                <w:t>Criticality Observation  (identifier: urn:oid:2.16.840.1.113883.10.20.22.4.145</w:t>
              </w:r>
            </w:hyperlink>
          </w:p>
        </w:tc>
      </w:tr>
    </w:tbl>
    <w:p w14:paraId="101DAB66" w14:textId="77777777" w:rsidR="006F2B85" w:rsidRDefault="006F2B85">
      <w:pPr>
        <w:pStyle w:val="BodyText"/>
      </w:pPr>
    </w:p>
    <w:p w14:paraId="5D45153C" w14:textId="74B06291" w:rsidR="006F2B85" w:rsidRDefault="001E7B82" w:rsidP="007D100A">
      <w:pPr>
        <w:numPr>
          <w:ilvl w:val="0"/>
          <w:numId w:val="10"/>
        </w:numPr>
      </w:pPr>
      <w:r>
        <w:t xml:space="preserve">Conforms to </w:t>
      </w:r>
      <w:hyperlink w:anchor="E_Substance_or_Device_Allergy_Intoleran">
        <w:r>
          <w:rPr>
            <w:rStyle w:val="HyperlinkCourierBold"/>
          </w:rPr>
          <w:t>Substance or Device Allergy - Intolerance Observation (NHCS V3)</w:t>
        </w:r>
      </w:hyperlink>
      <w:r>
        <w:t xml:space="preserve"> template </w:t>
      </w:r>
      <w:r>
        <w:rPr>
          <w:rStyle w:val="XMLname"/>
        </w:rPr>
        <w:t>(identifier: urn:hl7ii:2.16.840.1.113883.10.20.24.3.90:2025-08-01)</w:t>
      </w:r>
      <w:r>
        <w:t>.</w:t>
      </w:r>
    </w:p>
    <w:p w14:paraId="3E4C8CF1" w14:textId="77777777" w:rsidR="006F2B85" w:rsidRDefault="001E7B82" w:rsidP="007D100A">
      <w:pPr>
        <w:numPr>
          <w:ilvl w:val="0"/>
          <w:numId w:val="1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56" w:name="C_5564-7379"/>
      <w:r>
        <w:t xml:space="preserve"> (CONF:5564-7379)</w:t>
      </w:r>
      <w:bookmarkEnd w:id="3556"/>
      <w:r>
        <w:t>.</w:t>
      </w:r>
    </w:p>
    <w:p w14:paraId="19C7D3D8" w14:textId="77777777" w:rsidR="006F2B85" w:rsidRDefault="001E7B82" w:rsidP="007D100A">
      <w:pPr>
        <w:numPr>
          <w:ilvl w:val="0"/>
          <w:numId w:val="1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57" w:name="C_5564-7380"/>
      <w:r>
        <w:t xml:space="preserve"> (CONF:5564-7380)</w:t>
      </w:r>
      <w:bookmarkEnd w:id="3557"/>
      <w:r>
        <w:t>.</w:t>
      </w:r>
    </w:p>
    <w:p w14:paraId="2216B43A" w14:textId="77777777" w:rsidR="006F2B85" w:rsidRDefault="001E7B82" w:rsidP="007D100A">
      <w:pPr>
        <w:numPr>
          <w:ilvl w:val="0"/>
          <w:numId w:val="10"/>
        </w:numPr>
      </w:pPr>
      <w:r>
        <w:rPr>
          <w:rStyle w:val="keyword"/>
        </w:rPr>
        <w:t>MAY</w:t>
      </w:r>
      <w:r>
        <w:t xml:space="preserve"> contain zero or one [0..1] </w:t>
      </w:r>
      <w:r>
        <w:rPr>
          <w:rStyle w:val="XMLnameBold"/>
        </w:rPr>
        <w:t>@negationInd</w:t>
      </w:r>
      <w:bookmarkStart w:id="3558" w:name="C_5564-31526"/>
      <w:r>
        <w:t xml:space="preserve"> (CONF:5564-31526)</w:t>
      </w:r>
      <w:bookmarkEnd w:id="3558"/>
      <w:r>
        <w:t>.</w:t>
      </w:r>
      <w:r>
        <w:br/>
        <w:t>Note: Use negationInd="true" to indicate that the allergy was not observed.</w:t>
      </w:r>
    </w:p>
    <w:p w14:paraId="5C0CD5BB" w14:textId="77777777" w:rsidR="006F2B85" w:rsidRDefault="001E7B82" w:rsidP="007D100A">
      <w:pPr>
        <w:numPr>
          <w:ilvl w:val="0"/>
          <w:numId w:val="10"/>
        </w:numPr>
      </w:pPr>
      <w:r>
        <w:rPr>
          <w:rStyle w:val="keyword"/>
        </w:rPr>
        <w:t>SHALL</w:t>
      </w:r>
      <w:r>
        <w:t xml:space="preserve"> contain exactly one [1..1] </w:t>
      </w:r>
      <w:r>
        <w:rPr>
          <w:rStyle w:val="XMLnameBold"/>
        </w:rPr>
        <w:t>templateId</w:t>
      </w:r>
      <w:bookmarkStart w:id="3559" w:name="C_5564-7381"/>
      <w:r>
        <w:t xml:space="preserve"> (CONF:5564-7381)</w:t>
      </w:r>
      <w:bookmarkEnd w:id="3559"/>
      <w:r>
        <w:t xml:space="preserve"> such that it</w:t>
      </w:r>
    </w:p>
    <w:p w14:paraId="73705DC4" w14:textId="77777777" w:rsidR="006F2B85" w:rsidRDefault="001E7B82" w:rsidP="007D100A">
      <w:pPr>
        <w:numPr>
          <w:ilvl w:val="1"/>
          <w:numId w:val="10"/>
        </w:numPr>
      </w:pPr>
      <w:r>
        <w:rPr>
          <w:rStyle w:val="keyword"/>
        </w:rPr>
        <w:t>SHALL</w:t>
      </w:r>
      <w:r>
        <w:t xml:space="preserve"> contain exactly one [1..1] </w:t>
      </w:r>
      <w:r>
        <w:rPr>
          <w:rStyle w:val="XMLnameBold"/>
        </w:rPr>
        <w:t>@root</w:t>
      </w:r>
      <w:r>
        <w:t>=</w:t>
      </w:r>
      <w:r>
        <w:rPr>
          <w:rStyle w:val="XMLname"/>
        </w:rPr>
        <w:t>"2.16.840.1.113883.10.20.22.4.7"</w:t>
      </w:r>
      <w:bookmarkStart w:id="3560" w:name="C_5564-10488"/>
      <w:r>
        <w:t xml:space="preserve"> (CONF:5564-10488)</w:t>
      </w:r>
      <w:bookmarkEnd w:id="3560"/>
      <w:r>
        <w:t>.</w:t>
      </w:r>
    </w:p>
    <w:p w14:paraId="38CA2B8E" w14:textId="77777777" w:rsidR="006F2B85" w:rsidRDefault="001E7B82" w:rsidP="007D100A">
      <w:pPr>
        <w:numPr>
          <w:ilvl w:val="1"/>
          <w:numId w:val="10"/>
        </w:numPr>
      </w:pPr>
      <w:r>
        <w:rPr>
          <w:rStyle w:val="keyword"/>
        </w:rPr>
        <w:t>SHALL</w:t>
      </w:r>
      <w:r>
        <w:t xml:space="preserve"> contain exactly one [1..1] </w:t>
      </w:r>
      <w:r>
        <w:rPr>
          <w:rStyle w:val="XMLnameBold"/>
        </w:rPr>
        <w:t>@extension</w:t>
      </w:r>
      <w:r>
        <w:t>=</w:t>
      </w:r>
      <w:r>
        <w:rPr>
          <w:rStyle w:val="XMLname"/>
        </w:rPr>
        <w:t>"2025-08-01"</w:t>
      </w:r>
      <w:bookmarkStart w:id="3561" w:name="C_5564-32526"/>
      <w:r>
        <w:t xml:space="preserve"> (CONF:5564-32526)</w:t>
      </w:r>
      <w:bookmarkEnd w:id="3561"/>
      <w:r>
        <w:t>.</w:t>
      </w:r>
    </w:p>
    <w:p w14:paraId="3EF5AA19" w14:textId="77777777" w:rsidR="006F2B85" w:rsidRDefault="001E7B82" w:rsidP="007D100A">
      <w:pPr>
        <w:numPr>
          <w:ilvl w:val="0"/>
          <w:numId w:val="10"/>
        </w:numPr>
      </w:pPr>
      <w:r>
        <w:rPr>
          <w:rStyle w:val="keyword"/>
        </w:rPr>
        <w:t>SHALL</w:t>
      </w:r>
      <w:r>
        <w:t xml:space="preserve"> contain at least one [1..*] </w:t>
      </w:r>
      <w:r>
        <w:rPr>
          <w:rStyle w:val="XMLnameBold"/>
        </w:rPr>
        <w:t>id</w:t>
      </w:r>
      <w:bookmarkStart w:id="3562" w:name="C_5564-7382"/>
      <w:r>
        <w:t xml:space="preserve"> (CONF:5564-7382)</w:t>
      </w:r>
      <w:bookmarkEnd w:id="3562"/>
      <w:r>
        <w:t>.</w:t>
      </w:r>
    </w:p>
    <w:p w14:paraId="718B4DCE" w14:textId="77777777" w:rsidR="006F2B85" w:rsidRDefault="001E7B82" w:rsidP="007D100A">
      <w:pPr>
        <w:numPr>
          <w:ilvl w:val="0"/>
          <w:numId w:val="10"/>
        </w:numPr>
      </w:pPr>
      <w:r>
        <w:rPr>
          <w:rStyle w:val="keyword"/>
        </w:rPr>
        <w:t>SHALL</w:t>
      </w:r>
      <w:r>
        <w:t xml:space="preserve"> contain exactly one [1..1] </w:t>
      </w:r>
      <w:r>
        <w:rPr>
          <w:rStyle w:val="XMLnameBold"/>
        </w:rPr>
        <w:t>code</w:t>
      </w:r>
      <w:bookmarkStart w:id="3563" w:name="C_5564-15947"/>
      <w:r>
        <w:t xml:space="preserve"> (CONF:5564-15947)</w:t>
      </w:r>
      <w:bookmarkEnd w:id="3563"/>
      <w:r>
        <w:t>.</w:t>
      </w:r>
    </w:p>
    <w:p w14:paraId="0834D80B" w14:textId="77777777" w:rsidR="006F2B85" w:rsidRDefault="001E7B82" w:rsidP="007D100A">
      <w:pPr>
        <w:numPr>
          <w:ilvl w:val="1"/>
          <w:numId w:val="10"/>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64" w:name="C_5564-15948"/>
      <w:r>
        <w:t xml:space="preserve"> (CONF:5564-15948)</w:t>
      </w:r>
      <w:bookmarkEnd w:id="3564"/>
      <w:r>
        <w:t>.</w:t>
      </w:r>
    </w:p>
    <w:p w14:paraId="6E50C961" w14:textId="77777777" w:rsidR="006F2B85" w:rsidRDefault="001E7B82" w:rsidP="007D100A">
      <w:pPr>
        <w:numPr>
          <w:ilvl w:val="1"/>
          <w:numId w:val="1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65" w:name="C_5564-32153"/>
      <w:r>
        <w:t xml:space="preserve"> (CONF:5564-32153)</w:t>
      </w:r>
      <w:bookmarkEnd w:id="3565"/>
      <w:r>
        <w:t>.</w:t>
      </w:r>
    </w:p>
    <w:p w14:paraId="2C4A6E99" w14:textId="77777777" w:rsidR="006F2B85" w:rsidRDefault="001E7B82" w:rsidP="007D100A">
      <w:pPr>
        <w:numPr>
          <w:ilvl w:val="0"/>
          <w:numId w:val="10"/>
        </w:numPr>
      </w:pPr>
      <w:r>
        <w:rPr>
          <w:rStyle w:val="keyword"/>
        </w:rPr>
        <w:t>SHALL</w:t>
      </w:r>
      <w:r>
        <w:t xml:space="preserve"> contain exactly one [1..1] </w:t>
      </w:r>
      <w:r>
        <w:rPr>
          <w:rStyle w:val="XMLnameBold"/>
        </w:rPr>
        <w:t>statusCode</w:t>
      </w:r>
      <w:bookmarkStart w:id="3566" w:name="C_5564-19084"/>
      <w:r>
        <w:t xml:space="preserve"> (CONF:5564-19084)</w:t>
      </w:r>
      <w:bookmarkEnd w:id="3566"/>
      <w:r>
        <w:t>.</w:t>
      </w:r>
    </w:p>
    <w:p w14:paraId="3E81ADD6" w14:textId="77777777" w:rsidR="006F2B85" w:rsidRDefault="001E7B82" w:rsidP="007D100A">
      <w:pPr>
        <w:numPr>
          <w:ilvl w:val="1"/>
          <w:numId w:val="1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567" w:name="C_5564-19085"/>
      <w:r>
        <w:t xml:space="preserve"> (CONF:5564-19085)</w:t>
      </w:r>
      <w:bookmarkEnd w:id="3567"/>
      <w:r>
        <w:t>.</w:t>
      </w:r>
    </w:p>
    <w:p w14:paraId="0FF6C4CF" w14:textId="77777777" w:rsidR="006F2B85" w:rsidRDefault="001E7B82" w:rsidP="007D100A">
      <w:pPr>
        <w:numPr>
          <w:ilvl w:val="0"/>
          <w:numId w:val="10"/>
        </w:numPr>
      </w:pPr>
      <w:r>
        <w:rPr>
          <w:rStyle w:val="keyword"/>
        </w:rPr>
        <w:t>SHALL</w:t>
      </w:r>
      <w:r>
        <w:t xml:space="preserve"> contain exactly one [1..1] </w:t>
      </w:r>
      <w:r>
        <w:rPr>
          <w:rStyle w:val="XMLnameBold"/>
        </w:rPr>
        <w:t>effectiveTime</w:t>
      </w:r>
      <w:bookmarkStart w:id="3568" w:name="C_5564-7387"/>
      <w:r>
        <w:t xml:space="preserve"> (CONF:5564-7387)</w:t>
      </w:r>
      <w:bookmarkEnd w:id="3568"/>
      <w:r>
        <w:t>.</w:t>
      </w:r>
      <w:r>
        <w:br/>
        <w:t xml:space="preserve">Note: If the allergy/intolerance is known to be resolved, but the date of resolution is not known, then the high element SHALL be present, and the nullFlavor attribute SHALL be set to 'UNK'. </w:t>
      </w:r>
    </w:p>
    <w:p w14:paraId="08E8F96B" w14:textId="77777777" w:rsidR="006F2B85" w:rsidRDefault="001E7B82" w:rsidP="007D100A">
      <w:pPr>
        <w:numPr>
          <w:ilvl w:val="1"/>
          <w:numId w:val="10"/>
        </w:numPr>
      </w:pPr>
      <w:r>
        <w:t xml:space="preserve">This effectiveTime </w:t>
      </w:r>
      <w:r>
        <w:rPr>
          <w:rStyle w:val="keyword"/>
        </w:rPr>
        <w:t>SHALL</w:t>
      </w:r>
      <w:r>
        <w:t xml:space="preserve"> contain exactly one [1..1] </w:t>
      </w:r>
      <w:r>
        <w:rPr>
          <w:rStyle w:val="XMLnameBold"/>
        </w:rPr>
        <w:t>low</w:t>
      </w:r>
      <w:bookmarkStart w:id="3569" w:name="C_5564-31538"/>
      <w:r>
        <w:t xml:space="preserve"> (CONF:5564-31538)</w:t>
      </w:r>
      <w:bookmarkEnd w:id="3569"/>
      <w:r>
        <w:t>.</w:t>
      </w:r>
      <w:r>
        <w:br/>
        <w:t>Note: The effectiveTime/low (a.k.a. "onset date") asserts when the allergy/intolerance became clinically active.</w:t>
      </w:r>
    </w:p>
    <w:p w14:paraId="6CB52488" w14:textId="77777777" w:rsidR="006F2B85" w:rsidRDefault="001E7B82" w:rsidP="007D100A">
      <w:pPr>
        <w:numPr>
          <w:ilvl w:val="1"/>
          <w:numId w:val="10"/>
        </w:numPr>
      </w:pPr>
      <w:r>
        <w:t xml:space="preserve">This effectiveTime </w:t>
      </w:r>
      <w:r>
        <w:rPr>
          <w:rStyle w:val="keyword"/>
        </w:rPr>
        <w:t>MAY</w:t>
      </w:r>
      <w:r>
        <w:t xml:space="preserve"> contain zero or one [0..1] </w:t>
      </w:r>
      <w:r>
        <w:rPr>
          <w:rStyle w:val="XMLnameBold"/>
        </w:rPr>
        <w:t>high</w:t>
      </w:r>
      <w:bookmarkStart w:id="3570" w:name="C_5564-31539"/>
      <w:r>
        <w:t xml:space="preserve"> (CONF:5564-31539)</w:t>
      </w:r>
      <w:bookmarkEnd w:id="3570"/>
      <w:r>
        <w:t>.</w:t>
      </w:r>
      <w:r>
        <w:br/>
        <w:t>Note: The effectiveTime/high (a.k.a. "resolution date") asserts when the allergy/intolerance became clinically resolved.</w:t>
      </w:r>
    </w:p>
    <w:p w14:paraId="7C476B1E" w14:textId="12CEF275" w:rsidR="006F2B85" w:rsidRDefault="001E7B82" w:rsidP="007D100A">
      <w:pPr>
        <w:numPr>
          <w:ilvl w:val="0"/>
          <w:numId w:val="10"/>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Allergy_and_Intolerance_Type">
        <w:r>
          <w:rPr>
            <w:rStyle w:val="HyperlinkCourierBold"/>
          </w:rPr>
          <w:t>Allergy and Intolerance Type</w:t>
        </w:r>
      </w:hyperlink>
      <w:r>
        <w:rPr>
          <w:rStyle w:val="XMLname"/>
        </w:rPr>
        <w:t xml:space="preserve"> urn:oid:2.16.840.1.113883.3.88.12.3221.6.2</w:t>
      </w:r>
      <w:r>
        <w:rPr>
          <w:rStyle w:val="keyword"/>
        </w:rPr>
        <w:t xml:space="preserve"> DYNAMIC</w:t>
      </w:r>
      <w:bookmarkStart w:id="3571" w:name="C_5564-7390"/>
      <w:r>
        <w:t xml:space="preserve"> (CONF:5564-7390)</w:t>
      </w:r>
      <w:bookmarkEnd w:id="3571"/>
      <w:r>
        <w:t>.</w:t>
      </w:r>
      <w:r>
        <w:br/>
        <w:t xml:space="preserve">Note: The consumable participant points to the precise allergen or substance of intolerance. Because the consumable and the reaction are more clinically relevant than a categorization of the allergy/adverse event type, many systems will simply assign a fixed value here (e.g., "allergy to substance"). </w:t>
      </w:r>
    </w:p>
    <w:p w14:paraId="5AE54586" w14:textId="0E1B7417" w:rsidR="006F2B85" w:rsidRDefault="001E7B82" w:rsidP="007D100A">
      <w:pPr>
        <w:numPr>
          <w:ilvl w:val="0"/>
          <w:numId w:val="1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572" w:name="C_5564-31143"/>
      <w:r>
        <w:t xml:space="preserve"> (CONF:5564-31143)</w:t>
      </w:r>
      <w:bookmarkEnd w:id="3572"/>
      <w:r>
        <w:t>.</w:t>
      </w:r>
    </w:p>
    <w:p w14:paraId="28A9079D" w14:textId="77777777" w:rsidR="006F2B85" w:rsidRDefault="001E7B82" w:rsidP="007D100A">
      <w:pPr>
        <w:numPr>
          <w:ilvl w:val="0"/>
          <w:numId w:val="10"/>
        </w:numPr>
      </w:pPr>
      <w:r>
        <w:rPr>
          <w:rStyle w:val="keyword"/>
        </w:rPr>
        <w:t>SHALL</w:t>
      </w:r>
      <w:r>
        <w:t xml:space="preserve"> contain exactly one [1..1] </w:t>
      </w:r>
      <w:r>
        <w:rPr>
          <w:rStyle w:val="XMLnameBold"/>
        </w:rPr>
        <w:t>participant</w:t>
      </w:r>
      <w:bookmarkStart w:id="3573" w:name="C_5564-7402"/>
      <w:r>
        <w:t xml:space="preserve"> (CONF:5564-7402)</w:t>
      </w:r>
      <w:bookmarkEnd w:id="3573"/>
      <w:r>
        <w:t xml:space="preserve"> such that it</w:t>
      </w:r>
    </w:p>
    <w:p w14:paraId="7795D505" w14:textId="77777777" w:rsidR="006F2B85" w:rsidRDefault="001E7B82" w:rsidP="007D100A">
      <w:pPr>
        <w:numPr>
          <w:ilvl w:val="1"/>
          <w:numId w:val="10"/>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74" w:name="C_5564-7403"/>
      <w:r>
        <w:t xml:space="preserve"> (CONF:5564-7403)</w:t>
      </w:r>
      <w:bookmarkEnd w:id="3574"/>
      <w:r>
        <w:t>.</w:t>
      </w:r>
    </w:p>
    <w:p w14:paraId="4A1A097E" w14:textId="77777777" w:rsidR="006F2B85" w:rsidRDefault="001E7B82" w:rsidP="007D100A">
      <w:pPr>
        <w:numPr>
          <w:ilvl w:val="1"/>
          <w:numId w:val="10"/>
        </w:numPr>
      </w:pPr>
      <w:r>
        <w:rPr>
          <w:rStyle w:val="keyword"/>
        </w:rPr>
        <w:t>SHALL</w:t>
      </w:r>
      <w:r>
        <w:t xml:space="preserve"> contain exactly one [1..1] </w:t>
      </w:r>
      <w:r>
        <w:rPr>
          <w:rStyle w:val="XMLnameBold"/>
        </w:rPr>
        <w:t>participantRole</w:t>
      </w:r>
      <w:bookmarkStart w:id="3575" w:name="C_5564-7404"/>
      <w:r>
        <w:t xml:space="preserve"> (CONF:5564-7404)</w:t>
      </w:r>
      <w:bookmarkEnd w:id="3575"/>
      <w:r>
        <w:t>.</w:t>
      </w:r>
    </w:p>
    <w:p w14:paraId="63EAF72B" w14:textId="77777777" w:rsidR="006F2B85" w:rsidRDefault="001E7B82" w:rsidP="007D100A">
      <w:pPr>
        <w:numPr>
          <w:ilvl w:val="2"/>
          <w:numId w:val="10"/>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76" w:name="C_5564-7405"/>
      <w:r>
        <w:t xml:space="preserve"> (CONF:5564-7405)</w:t>
      </w:r>
      <w:bookmarkEnd w:id="3576"/>
      <w:r>
        <w:t>.</w:t>
      </w:r>
    </w:p>
    <w:p w14:paraId="48192900" w14:textId="77777777" w:rsidR="006F2B85" w:rsidRDefault="001E7B82" w:rsidP="007D100A">
      <w:pPr>
        <w:numPr>
          <w:ilvl w:val="2"/>
          <w:numId w:val="10"/>
        </w:numPr>
      </w:pPr>
      <w:r>
        <w:t xml:space="preserve">This participantRole </w:t>
      </w:r>
      <w:r>
        <w:rPr>
          <w:rStyle w:val="keyword"/>
        </w:rPr>
        <w:t>SHALL</w:t>
      </w:r>
      <w:r>
        <w:t xml:space="preserve"> contain exactly one [1..1] </w:t>
      </w:r>
      <w:r>
        <w:rPr>
          <w:rStyle w:val="XMLnameBold"/>
        </w:rPr>
        <w:t>playingEntity</w:t>
      </w:r>
      <w:bookmarkStart w:id="3577" w:name="C_5564-7406"/>
      <w:r>
        <w:t xml:space="preserve"> (CONF:5564-7406)</w:t>
      </w:r>
      <w:bookmarkEnd w:id="3577"/>
      <w:r>
        <w:t>.</w:t>
      </w:r>
    </w:p>
    <w:p w14:paraId="0846D2EC" w14:textId="77777777" w:rsidR="006F2B85" w:rsidRDefault="001E7B82" w:rsidP="007D100A">
      <w:pPr>
        <w:numPr>
          <w:ilvl w:val="3"/>
          <w:numId w:val="10"/>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78" w:name="C_5564-7407"/>
      <w:r>
        <w:t xml:space="preserve"> (CONF:5564-7407)</w:t>
      </w:r>
      <w:bookmarkEnd w:id="3578"/>
      <w:r>
        <w:t>.</w:t>
      </w:r>
    </w:p>
    <w:p w14:paraId="20166D1F" w14:textId="3AF393F4" w:rsidR="006F2B85" w:rsidRDefault="001E7B82" w:rsidP="007D100A">
      <w:pPr>
        <w:numPr>
          <w:ilvl w:val="3"/>
          <w:numId w:val="10"/>
        </w:numPr>
      </w:pPr>
      <w:r>
        <w:t xml:space="preserve">This playingEntity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ubstance_Reactant_for_Intolerance">
        <w:r>
          <w:rPr>
            <w:rStyle w:val="HyperlinkCourierBold"/>
          </w:rPr>
          <w:t>Substance Reactant for Intolerance</w:t>
        </w:r>
      </w:hyperlink>
      <w:r>
        <w:rPr>
          <w:rStyle w:val="XMLname"/>
        </w:rPr>
        <w:t xml:space="preserve"> urn:oid:2.16.840.1.113762.1.4.1010.1</w:t>
      </w:r>
      <w:r>
        <w:rPr>
          <w:rStyle w:val="keyword"/>
        </w:rPr>
        <w:t xml:space="preserve"> DYNAMIC</w:t>
      </w:r>
      <w:bookmarkStart w:id="3579" w:name="C_5564-7419"/>
      <w:r>
        <w:t xml:space="preserve"> (CONF:5564-7419)</w:t>
      </w:r>
      <w:bookmarkEnd w:id="3579"/>
      <w:r>
        <w:t>.</w:t>
      </w:r>
    </w:p>
    <w:p w14:paraId="1764F962" w14:textId="77777777" w:rsidR="006F2B85" w:rsidRDefault="001E7B82" w:rsidP="007D100A">
      <w:pPr>
        <w:numPr>
          <w:ilvl w:val="0"/>
          <w:numId w:val="10"/>
        </w:numPr>
      </w:pPr>
      <w:r>
        <w:rPr>
          <w:rStyle w:val="keyword"/>
        </w:rPr>
        <w:t>MAY</w:t>
      </w:r>
      <w:r>
        <w:t xml:space="preserve"> contain zero or one [0..1] </w:t>
      </w:r>
      <w:r>
        <w:rPr>
          <w:rStyle w:val="XMLnameBold"/>
        </w:rPr>
        <w:t>entryRelationship</w:t>
      </w:r>
      <w:bookmarkStart w:id="3580" w:name="C_5564-32939"/>
      <w:r>
        <w:t xml:space="preserve"> (CONF:5564-32939)</w:t>
      </w:r>
      <w:bookmarkEnd w:id="3580"/>
      <w:r>
        <w:t xml:space="preserve"> such that it</w:t>
      </w:r>
    </w:p>
    <w:p w14:paraId="17BFE425" w14:textId="77777777" w:rsidR="006F2B85" w:rsidRDefault="001E7B82" w:rsidP="007D100A">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81" w:name="C_5564-32940"/>
      <w:r>
        <w:t xml:space="preserve"> (CONF:5564-32940)</w:t>
      </w:r>
      <w:bookmarkEnd w:id="3581"/>
      <w:r>
        <w:t>.</w:t>
      </w:r>
    </w:p>
    <w:p w14:paraId="37A0141E" w14:textId="77777777" w:rsidR="006F2B85" w:rsidRDefault="001E7B82" w:rsidP="007D100A">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2" w:name="C_5564-32941"/>
      <w:r>
        <w:t xml:space="preserve"> (CONF:5564-32941)</w:t>
      </w:r>
      <w:bookmarkEnd w:id="3582"/>
      <w:r>
        <w:t>.</w:t>
      </w:r>
    </w:p>
    <w:p w14:paraId="133090FA" w14:textId="1D2F3ADD" w:rsidR="006F2B85" w:rsidRDefault="001E7B82" w:rsidP="007D100A">
      <w:pPr>
        <w:numPr>
          <w:ilvl w:val="1"/>
          <w:numId w:val="10"/>
        </w:numPr>
      </w:pPr>
      <w:r>
        <w:rPr>
          <w:rStyle w:val="keyword"/>
        </w:rPr>
        <w:t>SHALL</w:t>
      </w:r>
      <w:r>
        <w:t xml:space="preserve"> contain exactly one [1..1]  </w:t>
      </w:r>
      <w:hyperlink w:anchor="E_Allergy_Status_Observation_20190620">
        <w:r>
          <w:rPr>
            <w:rStyle w:val="HyperlinkCourierBold"/>
          </w:rPr>
          <w:t>Allergy Status Observation</w:t>
        </w:r>
      </w:hyperlink>
      <w:r>
        <w:rPr>
          <w:rStyle w:val="XMLname"/>
        </w:rPr>
        <w:t xml:space="preserve"> (identifier: urn:hl7ii:2.16.840.1.113883.10.20.22.4.28:2019-06-20)</w:t>
      </w:r>
      <w:bookmarkStart w:id="3583" w:name="C_5564-32942"/>
      <w:r>
        <w:t xml:space="preserve"> (CONF:5564-32942)</w:t>
      </w:r>
      <w:bookmarkEnd w:id="3583"/>
      <w:r>
        <w:t>.</w:t>
      </w:r>
    </w:p>
    <w:p w14:paraId="493684A3" w14:textId="77777777" w:rsidR="006F2B85" w:rsidRDefault="001E7B82" w:rsidP="007D100A">
      <w:pPr>
        <w:numPr>
          <w:ilvl w:val="0"/>
          <w:numId w:val="10"/>
        </w:numPr>
      </w:pPr>
      <w:r>
        <w:rPr>
          <w:rStyle w:val="keyword"/>
        </w:rPr>
        <w:t>SHOULD NOT</w:t>
      </w:r>
      <w:r>
        <w:t xml:space="preserve"> contain zero or one [0..1] </w:t>
      </w:r>
      <w:r>
        <w:rPr>
          <w:rStyle w:val="XMLnameBold"/>
        </w:rPr>
        <w:t>entryRelationship</w:t>
      </w:r>
      <w:bookmarkStart w:id="3584" w:name="C_5564-9961"/>
      <w:r>
        <w:t xml:space="preserve"> (CONF:5564-9961)</w:t>
      </w:r>
      <w:bookmarkEnd w:id="3584"/>
      <w:r>
        <w:t xml:space="preserve"> such that it</w:t>
      </w:r>
    </w:p>
    <w:p w14:paraId="4B8B356F" w14:textId="77777777" w:rsidR="006F2B85" w:rsidRDefault="001E7B82" w:rsidP="007D100A">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85" w:name="C_5564-9962"/>
      <w:r>
        <w:t xml:space="preserve"> (CONF:5564-9962)</w:t>
      </w:r>
      <w:bookmarkEnd w:id="3585"/>
      <w:r>
        <w:t>.</w:t>
      </w:r>
    </w:p>
    <w:p w14:paraId="368DC375" w14:textId="77777777" w:rsidR="006F2B85" w:rsidRDefault="001E7B82" w:rsidP="007D100A">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6" w:name="C_5564-9964"/>
      <w:r>
        <w:t xml:space="preserve"> (CONF:5564-9964)</w:t>
      </w:r>
      <w:bookmarkEnd w:id="3586"/>
      <w:r>
        <w:t>.</w:t>
      </w:r>
    </w:p>
    <w:p w14:paraId="77903B10" w14:textId="595637FF" w:rsidR="006F2B85" w:rsidRDefault="001E7B82" w:rsidP="007D100A">
      <w:pPr>
        <w:numPr>
          <w:ilvl w:val="1"/>
          <w:numId w:val="10"/>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587" w:name="C_5564-15956"/>
      <w:r>
        <w:t xml:space="preserve"> (CONF:5564-15956)</w:t>
      </w:r>
      <w:bookmarkEnd w:id="3587"/>
      <w:r>
        <w:t>.</w:t>
      </w:r>
    </w:p>
    <w:p w14:paraId="7336D3AA" w14:textId="77777777" w:rsidR="006F2B85" w:rsidRDefault="001E7B82" w:rsidP="007D100A">
      <w:pPr>
        <w:numPr>
          <w:ilvl w:val="0"/>
          <w:numId w:val="10"/>
        </w:numPr>
      </w:pPr>
      <w:r>
        <w:rPr>
          <w:rStyle w:val="keyword"/>
        </w:rPr>
        <w:t>SHOULD</w:t>
      </w:r>
      <w:r>
        <w:t xml:space="preserve"> contain zero or more [0..*] </w:t>
      </w:r>
      <w:r>
        <w:rPr>
          <w:rStyle w:val="XMLnameBold"/>
        </w:rPr>
        <w:t>entryRelationship</w:t>
      </w:r>
      <w:bookmarkStart w:id="3588" w:name="C_5564-7447"/>
      <w:r>
        <w:t xml:space="preserve"> (CONF:5564-7447)</w:t>
      </w:r>
      <w:bookmarkEnd w:id="3588"/>
      <w:r>
        <w:t xml:space="preserve"> such that it</w:t>
      </w:r>
    </w:p>
    <w:p w14:paraId="19630E88" w14:textId="77777777" w:rsidR="006F2B85" w:rsidRDefault="001E7B82" w:rsidP="007D100A">
      <w:pPr>
        <w:numPr>
          <w:ilvl w:val="1"/>
          <w:numId w:val="10"/>
        </w:numPr>
      </w:pPr>
      <w:r>
        <w:rPr>
          <w:rStyle w:val="keyword"/>
        </w:rPr>
        <w:lastRenderedPageBreak/>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89" w:name="C_5564-7907"/>
      <w:r>
        <w:t xml:space="preserve"> (CONF:5564-7907)</w:t>
      </w:r>
      <w:bookmarkEnd w:id="3589"/>
      <w:r>
        <w:t>.</w:t>
      </w:r>
    </w:p>
    <w:p w14:paraId="08312EEF" w14:textId="77777777" w:rsidR="006F2B85" w:rsidRDefault="001E7B82" w:rsidP="007D100A">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0" w:name="C_5564-7449"/>
      <w:r>
        <w:t xml:space="preserve"> (CONF:5564-7449)</w:t>
      </w:r>
      <w:bookmarkEnd w:id="3590"/>
      <w:r>
        <w:t>.</w:t>
      </w:r>
    </w:p>
    <w:p w14:paraId="61E22ACA" w14:textId="6840977F" w:rsidR="006F2B85" w:rsidRDefault="001E7B82" w:rsidP="007D100A">
      <w:pPr>
        <w:numPr>
          <w:ilvl w:val="1"/>
          <w:numId w:val="10"/>
        </w:numPr>
      </w:pPr>
      <w:r>
        <w:rPr>
          <w:rStyle w:val="keyword"/>
        </w:rPr>
        <w:t>SHALL</w:t>
      </w:r>
      <w:r>
        <w:t xml:space="preserve"> contain exactly one [1..1]  </w:t>
      </w:r>
      <w:hyperlink w:anchor="E_Reaction_Observation_NHCS_V3">
        <w:r>
          <w:rPr>
            <w:rStyle w:val="HyperlinkCourierBold"/>
          </w:rPr>
          <w:t>Reaction Observation (NHCS V3)</w:t>
        </w:r>
      </w:hyperlink>
      <w:r>
        <w:rPr>
          <w:rStyle w:val="XMLname"/>
        </w:rPr>
        <w:t xml:space="preserve"> (identifier: urn:hl7ii:2.16.840.1.113883.10.20.22.4.9:2025-08-01)</w:t>
      </w:r>
      <w:bookmarkStart w:id="3591" w:name="C_5564-15955"/>
      <w:r>
        <w:t xml:space="preserve"> (CONF:5564-15955)</w:t>
      </w:r>
      <w:bookmarkEnd w:id="3591"/>
      <w:r>
        <w:t>.</w:t>
      </w:r>
    </w:p>
    <w:p w14:paraId="3C90686A" w14:textId="77777777" w:rsidR="006F2B85" w:rsidRDefault="001E7B82" w:rsidP="007D100A">
      <w:pPr>
        <w:numPr>
          <w:ilvl w:val="0"/>
          <w:numId w:val="10"/>
        </w:numPr>
      </w:pPr>
      <w:r>
        <w:rPr>
          <w:rStyle w:val="keyword"/>
        </w:rPr>
        <w:t>SHOULD</w:t>
      </w:r>
      <w:r>
        <w:t xml:space="preserve"> contain zero or one [0..1] </w:t>
      </w:r>
      <w:r>
        <w:rPr>
          <w:rStyle w:val="XMLnameBold"/>
        </w:rPr>
        <w:t>entryRelationship</w:t>
      </w:r>
      <w:bookmarkStart w:id="3592" w:name="C_5564-32910"/>
      <w:r>
        <w:t xml:space="preserve"> (CONF:5564-32910)</w:t>
      </w:r>
      <w:bookmarkEnd w:id="3592"/>
      <w:r>
        <w:t xml:space="preserve"> such that it</w:t>
      </w:r>
    </w:p>
    <w:p w14:paraId="0B028CF8" w14:textId="77777777" w:rsidR="006F2B85" w:rsidRDefault="001E7B82" w:rsidP="007D100A">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93" w:name="C_5564-32911"/>
      <w:r>
        <w:t xml:space="preserve"> (CONF:5564-32911)</w:t>
      </w:r>
      <w:bookmarkEnd w:id="3593"/>
      <w:r>
        <w:t>.</w:t>
      </w:r>
    </w:p>
    <w:p w14:paraId="7BE6AD21" w14:textId="77777777" w:rsidR="006F2B85" w:rsidRDefault="001E7B82" w:rsidP="007D100A">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4" w:name="C_5564-32912"/>
      <w:r>
        <w:t xml:space="preserve"> (CONF:5564-32912)</w:t>
      </w:r>
      <w:bookmarkEnd w:id="3594"/>
      <w:r>
        <w:t>.</w:t>
      </w:r>
    </w:p>
    <w:p w14:paraId="5B8CBD2D" w14:textId="6552E97F" w:rsidR="006F2B85" w:rsidRDefault="001E7B82" w:rsidP="007D100A">
      <w:pPr>
        <w:numPr>
          <w:ilvl w:val="1"/>
          <w:numId w:val="10"/>
        </w:numPr>
      </w:pPr>
      <w:r>
        <w:rPr>
          <w:rStyle w:val="keyword"/>
        </w:rPr>
        <w:t>SHALL</w:t>
      </w:r>
      <w:r>
        <w:t xml:space="preserve"> contain exactly one [1..1]  </w:t>
      </w:r>
      <w:hyperlink w:anchor="E_Criticality_Observation_">
        <w:r>
          <w:rPr>
            <w:rStyle w:val="HyperlinkCourierBold"/>
          </w:rPr>
          <w:t>Criticality Observation</w:t>
        </w:r>
      </w:hyperlink>
      <w:r>
        <w:rPr>
          <w:rStyle w:val="XMLname"/>
        </w:rPr>
        <w:t xml:space="preserve"> (identifier: urn:oid:2.16.840.1.113883.10.20.22.4.145)</w:t>
      </w:r>
      <w:bookmarkStart w:id="3595" w:name="C_5564-32913"/>
      <w:r>
        <w:t xml:space="preserve"> (CONF:5564-32913)</w:t>
      </w:r>
      <w:bookmarkEnd w:id="3595"/>
      <w:r>
        <w:t>.</w:t>
      </w:r>
    </w:p>
    <w:p w14:paraId="414260A8" w14:textId="1BB2B780" w:rsidR="006F2B85" w:rsidRDefault="001E7B82">
      <w:pPr>
        <w:pStyle w:val="Caption"/>
        <w:ind w:left="130" w:right="115"/>
      </w:pPr>
      <w:bookmarkStart w:id="3596" w:name="_Toc203485430"/>
      <w:r>
        <w:lastRenderedPageBreak/>
        <w:t xml:space="preserve">Figure </w:t>
      </w:r>
      <w:r>
        <w:fldChar w:fldCharType="begin"/>
      </w:r>
      <w:r>
        <w:instrText>SEQ Figure \* ARABIC</w:instrText>
      </w:r>
      <w:r>
        <w:fldChar w:fldCharType="separate"/>
      </w:r>
      <w:r w:rsidR="004676B7">
        <w:t>144</w:t>
      </w:r>
      <w:r>
        <w:fldChar w:fldCharType="end"/>
      </w:r>
      <w:r>
        <w:t>: Allergy - Intolerance Observation (NHCS V3) Example</w:t>
      </w:r>
      <w:bookmarkEnd w:id="3596"/>
    </w:p>
    <w:p w14:paraId="2A82E9CB" w14:textId="77777777" w:rsidR="006F2B85" w:rsidRDefault="001E7B82">
      <w:pPr>
        <w:pStyle w:val="Example"/>
        <w:ind w:left="130" w:right="115"/>
      </w:pPr>
      <w:r>
        <w:t>&lt;observation classCode="OBS" moodCode="EVN"&gt;</w:t>
      </w:r>
    </w:p>
    <w:p w14:paraId="7B4FE5A3" w14:textId="77777777" w:rsidR="006F2B85" w:rsidRDefault="001E7B82">
      <w:pPr>
        <w:pStyle w:val="Example"/>
        <w:ind w:left="130" w:right="115"/>
      </w:pPr>
      <w:r>
        <w:t xml:space="preserve">    &lt;!--  [Updated C-CDA] Substance or Device Allergy - Intolerance Observation (NHCS V3)  --&gt;</w:t>
      </w:r>
    </w:p>
    <w:p w14:paraId="432996B3" w14:textId="77777777" w:rsidR="006F2B85" w:rsidRDefault="001E7B82">
      <w:pPr>
        <w:pStyle w:val="Example"/>
        <w:ind w:left="130" w:right="115"/>
      </w:pPr>
      <w:r>
        <w:t xml:space="preserve">    &lt;templateId root="2.16.840.1.113883.10.20.24.3.90" extension="2025-08-01"/&gt;</w:t>
      </w:r>
    </w:p>
    <w:p w14:paraId="2D872DDD" w14:textId="77777777" w:rsidR="006F2B85" w:rsidRDefault="001E7B82">
      <w:pPr>
        <w:pStyle w:val="Example"/>
        <w:ind w:left="130" w:right="115"/>
      </w:pPr>
      <w:r>
        <w:t xml:space="preserve">    &lt;!--  [Updated C-CDA] Allergy - Intolerance Observation (NHCS V3)  --&gt;</w:t>
      </w:r>
    </w:p>
    <w:p w14:paraId="35F75326" w14:textId="77777777" w:rsidR="006F2B85" w:rsidRDefault="001E7B82">
      <w:pPr>
        <w:pStyle w:val="Example"/>
        <w:ind w:left="130" w:right="115"/>
      </w:pPr>
      <w:r>
        <w:t xml:space="preserve">    &lt;templateId root="2.16.840.1.113883.10.20.22.4.7" extension="2025-08-01"/&gt;</w:t>
      </w:r>
    </w:p>
    <w:p w14:paraId="6C3DA6CD" w14:textId="77777777" w:rsidR="006F2B85" w:rsidRDefault="001E7B82">
      <w:pPr>
        <w:pStyle w:val="Example"/>
        <w:ind w:left="130" w:right="115"/>
      </w:pPr>
      <w:r>
        <w:t xml:space="preserve">    &lt;id root="901db0f8-9355-4794-81cd-fd951ef07917" /&gt;</w:t>
      </w:r>
    </w:p>
    <w:p w14:paraId="14350A0D" w14:textId="77777777" w:rsidR="006F2B85" w:rsidRDefault="001E7B82">
      <w:pPr>
        <w:pStyle w:val="Example"/>
        <w:ind w:left="130" w:right="115"/>
      </w:pPr>
      <w:r>
        <w:t xml:space="preserve">    &lt;code code="ASSERTION" codeSystem="2.16.840.1.113883.5.4" /&gt;</w:t>
      </w:r>
    </w:p>
    <w:p w14:paraId="51CF46B3" w14:textId="77777777" w:rsidR="006F2B85" w:rsidRDefault="001E7B82">
      <w:pPr>
        <w:pStyle w:val="Example"/>
        <w:ind w:left="130" w:right="115"/>
      </w:pPr>
      <w:r>
        <w:t xml:space="preserve">    &lt;!-- Observation statusCode represents the status of the act of observing --&gt;</w:t>
      </w:r>
    </w:p>
    <w:p w14:paraId="17D820CA" w14:textId="77777777" w:rsidR="006F2B85" w:rsidRDefault="001E7B82">
      <w:pPr>
        <w:pStyle w:val="Example"/>
        <w:ind w:left="130" w:right="115"/>
      </w:pPr>
      <w:r>
        <w:t xml:space="preserve">    &lt;statusCode code="completed" /&gt;</w:t>
      </w:r>
    </w:p>
    <w:p w14:paraId="596E9E1A" w14:textId="77777777" w:rsidR="006F2B85" w:rsidRDefault="001E7B82">
      <w:pPr>
        <w:pStyle w:val="Example"/>
        <w:ind w:left="130" w:right="115"/>
      </w:pPr>
      <w:r>
        <w:t xml:space="preserve">    &lt;effectiveTime&gt;</w:t>
      </w:r>
    </w:p>
    <w:p w14:paraId="03B4388B" w14:textId="77777777" w:rsidR="006F2B85" w:rsidRDefault="001E7B82">
      <w:pPr>
        <w:pStyle w:val="Example"/>
        <w:ind w:left="130" w:right="115"/>
      </w:pPr>
      <w:r>
        <w:t xml:space="preserve">        &lt;!-- The low value reflects the date of onset of the allergy --&gt;</w:t>
      </w:r>
    </w:p>
    <w:p w14:paraId="33E9F1F5" w14:textId="77777777" w:rsidR="006F2B85" w:rsidRDefault="001E7B82">
      <w:pPr>
        <w:pStyle w:val="Example"/>
        <w:ind w:left="130" w:right="115"/>
      </w:pPr>
      <w:r>
        <w:t xml:space="preserve">        &lt;low nullFlavor="UNK" /&gt;</w:t>
      </w:r>
    </w:p>
    <w:p w14:paraId="30F40618" w14:textId="77777777" w:rsidR="006F2B85" w:rsidRDefault="001E7B82">
      <w:pPr>
        <w:pStyle w:val="Example"/>
        <w:ind w:left="130" w:right="115"/>
      </w:pPr>
      <w:r>
        <w:t xml:space="preserve">        &lt;!-- The high value reflects when the allergy was known to be resolved </w:t>
      </w:r>
    </w:p>
    <w:p w14:paraId="1C9A8224" w14:textId="77777777" w:rsidR="006F2B85" w:rsidRDefault="001E7B82">
      <w:pPr>
        <w:pStyle w:val="Example"/>
        <w:ind w:left="130" w:right="115"/>
      </w:pPr>
      <w:r>
        <w:t xml:space="preserve">            (and will generally be absent) --&gt;</w:t>
      </w:r>
    </w:p>
    <w:p w14:paraId="6E7F5420" w14:textId="77777777" w:rsidR="006F2B85" w:rsidRDefault="001E7B82">
      <w:pPr>
        <w:pStyle w:val="Example"/>
        <w:ind w:left="130" w:right="115"/>
      </w:pPr>
      <w:r>
        <w:t xml:space="preserve">    &lt;/effectiveTime&gt;</w:t>
      </w:r>
    </w:p>
    <w:p w14:paraId="25CB408B" w14:textId="77777777" w:rsidR="006F2B85" w:rsidRDefault="001E7B82">
      <w:pPr>
        <w:pStyle w:val="Example"/>
        <w:ind w:left="130" w:right="115"/>
      </w:pPr>
      <w:r>
        <w:t xml:space="preserve">    &lt;value xsi:type="CD" code="419199007" displayName="Allergy to substance" codeSystem="2.16.840.1.113883.6.96" codeSystemName="SNOMED CT" /&gt;</w:t>
      </w:r>
    </w:p>
    <w:p w14:paraId="0177E426" w14:textId="77777777" w:rsidR="006F2B85" w:rsidRDefault="001E7B82">
      <w:pPr>
        <w:pStyle w:val="Example"/>
        <w:ind w:left="130" w:right="115"/>
      </w:pPr>
      <w:r>
        <w:t xml:space="preserve">    &lt;author&gt;</w:t>
      </w:r>
    </w:p>
    <w:p w14:paraId="6F783C80" w14:textId="77777777" w:rsidR="006F2B85" w:rsidRDefault="001E7B82">
      <w:pPr>
        <w:pStyle w:val="Example"/>
        <w:ind w:left="130" w:right="115"/>
      </w:pPr>
      <w:r>
        <w:t xml:space="preserve">        &lt;time value="201010110915-0800" /&gt;</w:t>
      </w:r>
    </w:p>
    <w:p w14:paraId="72B5EB44" w14:textId="77777777" w:rsidR="006F2B85" w:rsidRDefault="001E7B82">
      <w:pPr>
        <w:pStyle w:val="Example"/>
        <w:ind w:left="130" w:right="115"/>
      </w:pPr>
      <w:r>
        <w:t xml:space="preserve">        &lt;assignedAuthor&gt;</w:t>
      </w:r>
    </w:p>
    <w:p w14:paraId="480F8351" w14:textId="77777777" w:rsidR="006F2B85" w:rsidRDefault="001E7B82">
      <w:pPr>
        <w:pStyle w:val="Example"/>
        <w:ind w:left="130" w:right="115"/>
      </w:pPr>
      <w:r>
        <w:t xml:space="preserve">            &lt;id extension="222223333" root="1.1.1.1.1.1.1.3" /&gt;</w:t>
      </w:r>
    </w:p>
    <w:p w14:paraId="162D9EC2" w14:textId="77777777" w:rsidR="006F2B85" w:rsidRDefault="001E7B82">
      <w:pPr>
        <w:pStyle w:val="Example"/>
        <w:ind w:left="130" w:right="115"/>
      </w:pPr>
      <w:r>
        <w:t xml:space="preserve">        &lt;/assignedAuthor&gt;</w:t>
      </w:r>
    </w:p>
    <w:p w14:paraId="6F303444" w14:textId="77777777" w:rsidR="006F2B85" w:rsidRDefault="001E7B82">
      <w:pPr>
        <w:pStyle w:val="Example"/>
        <w:ind w:left="130" w:right="115"/>
      </w:pPr>
      <w:r>
        <w:t xml:space="preserve">    &lt;/author&gt;</w:t>
      </w:r>
    </w:p>
    <w:p w14:paraId="275212F6" w14:textId="77777777" w:rsidR="006F2B85" w:rsidRDefault="001E7B82">
      <w:pPr>
        <w:pStyle w:val="Example"/>
        <w:ind w:left="130" w:right="115"/>
      </w:pPr>
      <w:r>
        <w:t xml:space="preserve">    &lt;participant typeCode="CSM"&gt;</w:t>
      </w:r>
    </w:p>
    <w:p w14:paraId="12AE1D65" w14:textId="77777777" w:rsidR="006F2B85" w:rsidRDefault="001E7B82">
      <w:pPr>
        <w:pStyle w:val="Example"/>
        <w:ind w:left="130" w:right="115"/>
      </w:pPr>
      <w:r>
        <w:t xml:space="preserve">        &lt;participantRole classCode="MANU"&gt;</w:t>
      </w:r>
    </w:p>
    <w:p w14:paraId="3CAA5DBE" w14:textId="77777777" w:rsidR="006F2B85" w:rsidRDefault="001E7B82">
      <w:pPr>
        <w:pStyle w:val="Example"/>
        <w:ind w:left="130" w:right="115"/>
      </w:pPr>
      <w:r>
        <w:t xml:space="preserve">            &lt;playingEntity classCode="MMAT"&gt;</w:t>
      </w:r>
    </w:p>
    <w:p w14:paraId="6EDB28BF" w14:textId="77777777" w:rsidR="006F2B85" w:rsidRDefault="001E7B82">
      <w:pPr>
        <w:pStyle w:val="Example"/>
        <w:ind w:left="130" w:right="115"/>
      </w:pPr>
      <w:r>
        <w:t xml:space="preserve">                &lt;code code="2670" displayName="Codeine" codeSystem="2.16.840.1.113883.6.88" codeSystemName="RxNorm" /&gt;</w:t>
      </w:r>
    </w:p>
    <w:p w14:paraId="68B728B6" w14:textId="77777777" w:rsidR="006F2B85" w:rsidRDefault="001E7B82">
      <w:pPr>
        <w:pStyle w:val="Example"/>
        <w:ind w:left="130" w:right="115"/>
      </w:pPr>
      <w:r>
        <w:t xml:space="preserve">            &lt;/playingEntity&gt;</w:t>
      </w:r>
    </w:p>
    <w:p w14:paraId="55A1BBBC" w14:textId="77777777" w:rsidR="006F2B85" w:rsidRDefault="001E7B82">
      <w:pPr>
        <w:pStyle w:val="Example"/>
        <w:ind w:left="130" w:right="115"/>
      </w:pPr>
      <w:r>
        <w:t xml:space="preserve">        &lt;/participantRole&gt;</w:t>
      </w:r>
    </w:p>
    <w:p w14:paraId="38AC1189" w14:textId="77777777" w:rsidR="006F2B85" w:rsidRDefault="001E7B82">
      <w:pPr>
        <w:pStyle w:val="Example"/>
        <w:ind w:left="130" w:right="115"/>
      </w:pPr>
      <w:r>
        <w:t xml:space="preserve">    &lt;/participant&gt;</w:t>
      </w:r>
    </w:p>
    <w:p w14:paraId="3C29805F" w14:textId="77777777" w:rsidR="006F2B85" w:rsidRDefault="001E7B82">
      <w:pPr>
        <w:pStyle w:val="Example"/>
        <w:ind w:left="130" w:right="115"/>
      </w:pPr>
      <w:r>
        <w:t xml:space="preserve">    &lt;entryRelationship typeCode="MFST" inversionInd="true"&gt;</w:t>
      </w:r>
    </w:p>
    <w:p w14:paraId="1F2EA0EB" w14:textId="77777777" w:rsidR="006F2B85" w:rsidRDefault="001E7B82">
      <w:pPr>
        <w:pStyle w:val="Example"/>
        <w:ind w:left="130" w:right="115"/>
      </w:pPr>
      <w:r>
        <w:t xml:space="preserve">        &lt;observation classCode="OBS" moodCode="EVN"&gt;</w:t>
      </w:r>
    </w:p>
    <w:p w14:paraId="5AE01A22" w14:textId="77777777" w:rsidR="006F2B85" w:rsidRDefault="001E7B82">
      <w:pPr>
        <w:pStyle w:val="Example"/>
        <w:ind w:left="130" w:right="115"/>
      </w:pPr>
      <w:r>
        <w:t xml:space="preserve">            &lt;!--  [Updated C-CDA] Reaction Observation (NHCS V3)  --&gt;</w:t>
      </w:r>
    </w:p>
    <w:p w14:paraId="62575E1F" w14:textId="77777777" w:rsidR="006F2B85" w:rsidRDefault="001E7B82">
      <w:pPr>
        <w:pStyle w:val="Example"/>
        <w:ind w:left="130" w:right="115"/>
      </w:pPr>
      <w:r>
        <w:t xml:space="preserve">            &lt;templateId root="2.16.840.1.113883.10.20.22.4.9" extension="2025-08-01"/&gt;</w:t>
      </w:r>
    </w:p>
    <w:p w14:paraId="4CC2A7F3" w14:textId="77777777" w:rsidR="006F2B85" w:rsidRDefault="001E7B82">
      <w:pPr>
        <w:pStyle w:val="Example"/>
        <w:ind w:left="130" w:right="115"/>
      </w:pPr>
      <w:r>
        <w:t xml:space="preserve">            &lt;id root="38c63dea-1a43-4f84-ab71-1ffd04f6a1dd" /&gt;</w:t>
      </w:r>
    </w:p>
    <w:p w14:paraId="62B1E333" w14:textId="77777777" w:rsidR="006F2B85" w:rsidRDefault="001E7B82">
      <w:pPr>
        <w:pStyle w:val="Example"/>
        <w:ind w:left="130" w:right="115"/>
      </w:pPr>
      <w:r>
        <w:t xml:space="preserve">            &lt;code code="ASSERTION" codeSystem="2.16.840.1.113883.5.4" /&gt;</w:t>
      </w:r>
    </w:p>
    <w:p w14:paraId="5D661822" w14:textId="77777777" w:rsidR="006F2B85" w:rsidRDefault="001E7B82">
      <w:pPr>
        <w:pStyle w:val="Example"/>
        <w:ind w:left="130" w:right="115"/>
      </w:pPr>
      <w:r>
        <w:t xml:space="preserve">            &lt;text&gt;</w:t>
      </w:r>
    </w:p>
    <w:p w14:paraId="30B8ACD0" w14:textId="77777777" w:rsidR="006F2B85" w:rsidRDefault="001E7B82">
      <w:pPr>
        <w:pStyle w:val="Example"/>
        <w:ind w:left="130" w:right="115"/>
      </w:pPr>
      <w:r>
        <w:t xml:space="preserve">                &lt;reference value="#reaction2" /&gt;</w:t>
      </w:r>
    </w:p>
    <w:p w14:paraId="37CA86F2" w14:textId="77777777" w:rsidR="006F2B85" w:rsidRDefault="001E7B82">
      <w:pPr>
        <w:pStyle w:val="Example"/>
        <w:ind w:left="130" w:right="115"/>
      </w:pPr>
      <w:r>
        <w:t xml:space="preserve">            &lt;/text&gt;</w:t>
      </w:r>
    </w:p>
    <w:p w14:paraId="6FA7D484" w14:textId="77777777" w:rsidR="006F2B85" w:rsidRDefault="001E7B82">
      <w:pPr>
        <w:pStyle w:val="Example"/>
        <w:ind w:left="130" w:right="115"/>
      </w:pPr>
      <w:r>
        <w:t xml:space="preserve">            &lt;statusCode code="completed" /&gt;</w:t>
      </w:r>
    </w:p>
    <w:p w14:paraId="1490CDA8" w14:textId="77777777" w:rsidR="006F2B85" w:rsidRDefault="001E7B82">
      <w:pPr>
        <w:pStyle w:val="Example"/>
        <w:ind w:left="130" w:right="115"/>
      </w:pPr>
      <w:r>
        <w:t xml:space="preserve">            &lt;effectiveTime&gt;</w:t>
      </w:r>
    </w:p>
    <w:p w14:paraId="122E69B2" w14:textId="77777777" w:rsidR="006F2B85" w:rsidRDefault="001E7B82">
      <w:pPr>
        <w:pStyle w:val="Example"/>
        <w:ind w:left="130" w:right="115"/>
      </w:pPr>
      <w:r>
        <w:t xml:space="preserve">                &lt;low nullFlavor="UNK" /&gt;</w:t>
      </w:r>
    </w:p>
    <w:p w14:paraId="199985F7" w14:textId="77777777" w:rsidR="006F2B85" w:rsidRDefault="001E7B82">
      <w:pPr>
        <w:pStyle w:val="Example"/>
        <w:ind w:left="130" w:right="115"/>
      </w:pPr>
      <w:r>
        <w:t xml:space="preserve">            &lt;/effectiveTime&gt;</w:t>
      </w:r>
    </w:p>
    <w:p w14:paraId="31B52654" w14:textId="77777777" w:rsidR="006F2B85" w:rsidRDefault="001E7B82">
      <w:pPr>
        <w:pStyle w:val="Example"/>
        <w:ind w:left="130" w:right="115"/>
      </w:pPr>
      <w:r>
        <w:t xml:space="preserve">            &lt;value xsi:type="CD" code="56018004" displayName="Wheezing" </w:t>
      </w:r>
    </w:p>
    <w:p w14:paraId="0D8C36F1" w14:textId="77777777" w:rsidR="006F2B85" w:rsidRDefault="001E7B82">
      <w:pPr>
        <w:pStyle w:val="Example"/>
        <w:ind w:left="130" w:right="115"/>
      </w:pPr>
      <w:r>
        <w:t xml:space="preserve">                 codeSystem="2.16.840.1.113883.6.96" codeSystemName="SNOMED CT" /&gt;</w:t>
      </w:r>
    </w:p>
    <w:p w14:paraId="57246788" w14:textId="77777777" w:rsidR="006F2B85" w:rsidRDefault="001E7B82">
      <w:pPr>
        <w:pStyle w:val="Example"/>
        <w:ind w:left="130" w:right="115"/>
      </w:pPr>
      <w:r>
        <w:t xml:space="preserve">        &lt;/observation&gt;</w:t>
      </w:r>
    </w:p>
    <w:p w14:paraId="2AA4BE26" w14:textId="77777777" w:rsidR="006F2B85" w:rsidRDefault="001E7B82">
      <w:pPr>
        <w:pStyle w:val="Example"/>
        <w:ind w:left="130" w:right="115"/>
      </w:pPr>
      <w:r>
        <w:t xml:space="preserve">    &lt;/entryRelationship&gt;</w:t>
      </w:r>
    </w:p>
    <w:p w14:paraId="0D1F874F" w14:textId="77777777" w:rsidR="006F2B85" w:rsidRDefault="001E7B82">
      <w:pPr>
        <w:pStyle w:val="Example"/>
        <w:ind w:left="130" w:right="115"/>
      </w:pPr>
      <w:r>
        <w:t xml:space="preserve">    &lt;entryRelationship typeCode="SUBJ" inversionInd="true"&gt;</w:t>
      </w:r>
    </w:p>
    <w:p w14:paraId="0D968A77" w14:textId="77777777" w:rsidR="006F2B85" w:rsidRDefault="001E7B82">
      <w:pPr>
        <w:pStyle w:val="Example"/>
        <w:ind w:left="130" w:right="115"/>
      </w:pPr>
      <w:r>
        <w:t xml:space="preserve">        &lt;observation classCode="OBS" moodCode="EVN"&gt;</w:t>
      </w:r>
    </w:p>
    <w:p w14:paraId="634AA383" w14:textId="77777777" w:rsidR="006F2B85" w:rsidRDefault="001E7B82">
      <w:pPr>
        <w:pStyle w:val="Example"/>
        <w:ind w:left="130" w:right="115"/>
      </w:pPr>
      <w:r>
        <w:t xml:space="preserve">            &lt;!--   [C-CDA] Criticality Observation  --&gt;</w:t>
      </w:r>
    </w:p>
    <w:p w14:paraId="416FBFD7" w14:textId="77777777" w:rsidR="006F2B85" w:rsidRDefault="001E7B82">
      <w:pPr>
        <w:pStyle w:val="Example"/>
        <w:ind w:left="130" w:right="115"/>
      </w:pPr>
      <w:r>
        <w:t xml:space="preserve">            &lt;templateId root="2.16.840.1.113883.10.20.22.4.145" /&gt;</w:t>
      </w:r>
    </w:p>
    <w:p w14:paraId="771F807B" w14:textId="77777777" w:rsidR="006F2B85" w:rsidRDefault="001E7B82">
      <w:pPr>
        <w:pStyle w:val="Example"/>
        <w:ind w:left="130" w:right="115"/>
      </w:pPr>
      <w:r>
        <w:t xml:space="preserve">            ...</w:t>
      </w:r>
    </w:p>
    <w:p w14:paraId="0E90E5AC" w14:textId="77777777" w:rsidR="006F2B85" w:rsidRDefault="001E7B82">
      <w:pPr>
        <w:pStyle w:val="Example"/>
        <w:ind w:left="130" w:right="115"/>
      </w:pPr>
      <w:r>
        <w:t xml:space="preserve">        &lt;/observation&gt;</w:t>
      </w:r>
    </w:p>
    <w:p w14:paraId="67C7BC0B" w14:textId="77777777" w:rsidR="006F2B85" w:rsidRDefault="001E7B82">
      <w:pPr>
        <w:pStyle w:val="Example"/>
        <w:ind w:left="130" w:right="115"/>
      </w:pPr>
      <w:r>
        <w:lastRenderedPageBreak/>
        <w:t xml:space="preserve">    &lt;/entryRelationship&gt;</w:t>
      </w:r>
    </w:p>
    <w:p w14:paraId="7485D38D" w14:textId="77777777" w:rsidR="006F2B85" w:rsidRDefault="001E7B82">
      <w:pPr>
        <w:pStyle w:val="Example"/>
        <w:ind w:left="130" w:right="115"/>
      </w:pPr>
      <w:r>
        <w:t>&lt;/observation&gt;</w:t>
      </w:r>
    </w:p>
    <w:p w14:paraId="4D11B518" w14:textId="77777777" w:rsidR="006F2B85" w:rsidRDefault="006F2B85">
      <w:pPr>
        <w:pStyle w:val="BodyText"/>
      </w:pPr>
    </w:p>
    <w:p w14:paraId="3B5D30B6" w14:textId="77777777" w:rsidR="006F2B85" w:rsidRDefault="001E7B82">
      <w:pPr>
        <w:pStyle w:val="Heading2nospace"/>
      </w:pPr>
      <w:bookmarkStart w:id="3597" w:name="Tobacco_Use_V2"/>
      <w:bookmarkStart w:id="3598" w:name="_Toc203485182"/>
      <w:r>
        <w:t>Tobacco Use (V2)</w:t>
      </w:r>
      <w:bookmarkEnd w:id="3597"/>
      <w:bookmarkEnd w:id="3598"/>
    </w:p>
    <w:p w14:paraId="01228B8A" w14:textId="77777777" w:rsidR="006F2B85" w:rsidRDefault="001E7B82">
      <w:pPr>
        <w:pStyle w:val="BracketData"/>
      </w:pPr>
      <w:r>
        <w:t>[observation: identifier urn:hl7ii:2.16.840.1.113883.10.20.22.4.85:2014-06-09 (open)]</w:t>
      </w:r>
    </w:p>
    <w:p w14:paraId="254FE34F" w14:textId="77777777" w:rsidR="006F2B85" w:rsidRDefault="001E7B82">
      <w:pPr>
        <w:pStyle w:val="BracketData"/>
      </w:pPr>
      <w:r>
        <w:t>Published as part of Consolidated CDA Templates for Clinical Notes (US Realm) DSTU R2</w:t>
      </w:r>
    </w:p>
    <w:p w14:paraId="04D00DB1" w14:textId="57E7EF28" w:rsidR="006F2B85" w:rsidRDefault="001E7B82">
      <w:pPr>
        <w:pStyle w:val="Caption"/>
      </w:pPr>
      <w:bookmarkStart w:id="3599" w:name="_Toc203485799"/>
      <w:r>
        <w:t xml:space="preserve">Table </w:t>
      </w:r>
      <w:r>
        <w:fldChar w:fldCharType="begin"/>
      </w:r>
      <w:r>
        <w:instrText>SEQ Table \* ARABIC</w:instrText>
      </w:r>
      <w:r>
        <w:fldChar w:fldCharType="separate"/>
      </w:r>
      <w:r w:rsidR="004676B7">
        <w:t>342</w:t>
      </w:r>
      <w:r>
        <w:fldChar w:fldCharType="end"/>
      </w:r>
      <w:r>
        <w:t>: Tobacco Use (V2) Contexts</w:t>
      </w:r>
      <w:bookmarkEnd w:id="35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9403985" w14:textId="77777777">
        <w:trPr>
          <w:cantSplit/>
          <w:tblHeader/>
          <w:jc w:val="center"/>
        </w:trPr>
        <w:tc>
          <w:tcPr>
            <w:tcW w:w="360" w:type="dxa"/>
            <w:shd w:val="clear" w:color="auto" w:fill="E6E6E6"/>
          </w:tcPr>
          <w:p w14:paraId="3CAA02ED" w14:textId="77777777" w:rsidR="006F2B85" w:rsidRDefault="001E7B82">
            <w:pPr>
              <w:pStyle w:val="TableHead"/>
            </w:pPr>
            <w:r>
              <w:t>Contained By:</w:t>
            </w:r>
          </w:p>
        </w:tc>
        <w:tc>
          <w:tcPr>
            <w:tcW w:w="360" w:type="dxa"/>
            <w:shd w:val="clear" w:color="auto" w:fill="E6E6E6"/>
          </w:tcPr>
          <w:p w14:paraId="613F0218" w14:textId="77777777" w:rsidR="006F2B85" w:rsidRDefault="001E7B82">
            <w:pPr>
              <w:pStyle w:val="TableHead"/>
            </w:pPr>
            <w:r>
              <w:t>Contains:</w:t>
            </w:r>
          </w:p>
        </w:tc>
      </w:tr>
      <w:tr w:rsidR="006F2B85" w14:paraId="7BB7C347" w14:textId="77777777">
        <w:trPr>
          <w:jc w:val="center"/>
        </w:trPr>
        <w:tc>
          <w:tcPr>
            <w:tcW w:w="360" w:type="dxa"/>
          </w:tcPr>
          <w:p w14:paraId="3FEB853F" w14:textId="4E325173" w:rsidR="006F2B85" w:rsidRDefault="001E7B82">
            <w:pPr>
              <w:pStyle w:val="TableText"/>
            </w:pPr>
            <w:hyperlink w:anchor="E_Health_Concern_Act_NHCS_V4">
              <w:r>
                <w:rPr>
                  <w:rStyle w:val="HyperlinkText9pt"/>
                </w:rPr>
                <w:t>Health Concern Act (NHCS V4)</w:t>
              </w:r>
            </w:hyperlink>
            <w:r>
              <w:t xml:space="preserve"> (optional)</w:t>
            </w:r>
          </w:p>
          <w:p w14:paraId="4963AB3C" w14:textId="699255A2" w:rsidR="006F2B85" w:rsidRDefault="001E7B82">
            <w:pPr>
              <w:pStyle w:val="TableText"/>
            </w:pPr>
            <w:hyperlink w:anchor="S_Social_History_Section_NHCS_V4">
              <w:r>
                <w:rPr>
                  <w:rStyle w:val="HyperlinkText9pt"/>
                </w:rPr>
                <w:t>Social History Section (NHCS V4)</w:t>
              </w:r>
            </w:hyperlink>
            <w:r>
              <w:t xml:space="preserve"> (optional)</w:t>
            </w:r>
          </w:p>
        </w:tc>
        <w:tc>
          <w:tcPr>
            <w:tcW w:w="360" w:type="dxa"/>
          </w:tcPr>
          <w:p w14:paraId="0FAD057A" w14:textId="553A103E" w:rsidR="006F2B85" w:rsidRDefault="001E7B82">
            <w:pPr>
              <w:pStyle w:val="TableText"/>
            </w:pPr>
            <w:hyperlink w:anchor="U_Author_Participation">
              <w:r>
                <w:rPr>
                  <w:rStyle w:val="HyperlinkText9pt"/>
                </w:rPr>
                <w:t>Author Participation</w:t>
              </w:r>
            </w:hyperlink>
            <w:r>
              <w:t xml:space="preserve"> (optional)</w:t>
            </w:r>
          </w:p>
        </w:tc>
      </w:tr>
    </w:tbl>
    <w:p w14:paraId="53CB7034" w14:textId="77777777" w:rsidR="006F2B85" w:rsidRDefault="006F2B85">
      <w:pPr>
        <w:pStyle w:val="BodyText"/>
      </w:pPr>
    </w:p>
    <w:p w14:paraId="3E9C6D02" w14:textId="77777777" w:rsidR="006F2B85" w:rsidRDefault="001E7B82">
      <w:r>
        <w:t>This template represents a patient's tobacco use.</w:t>
      </w:r>
    </w:p>
    <w:p w14:paraId="120EB1B5" w14:textId="77777777" w:rsidR="006F2B85" w:rsidRDefault="001E7B82">
      <w:r>
        <w:t>All the types of tobacco use are represented using the codes from the tobacco use and exposure-finding hierarchy in SNOMED CT, including codes required for recording smoking status in Meaningful Use Stage 2.</w:t>
      </w:r>
    </w:p>
    <w:p w14:paraId="58C42746" w14:textId="77777777" w:rsidR="006F2B85" w:rsidRDefault="001E7B82">
      <w:r>
        <w:t>The effectiveTime element is used to describe dates associated with the patient's tobacco use. Whereas the Smoking Status - Meaningful Use (V2) template (2.16.840.1.113883.10.20.22.4.78:2014-06-09) represents a "snapshot in time" observation, simply reflecting what the patient's current smoking status is at the time of the observation, this Tobacco Use template uses effectiveTime to represent the clinically relevant time of the observation. Thus, to record a former smoker, an observation of "cigarette smoke</w:t>
      </w:r>
      <w:r>
        <w:t>r" will have an effectiveTime/low defining the time the patient started to smoke cigarettes and an effectiveTime/high defining the time the patient ceased to smoke cigarettes. To record a current smoker, the effectiveTime/low will define the time the patient started smoking and will have no effectiveTime/high to indicated that the patient is still smoking.</w:t>
      </w:r>
    </w:p>
    <w:p w14:paraId="78237CF2" w14:textId="1AD7BB60" w:rsidR="006F2B85" w:rsidRDefault="001E7B82">
      <w:pPr>
        <w:pStyle w:val="Caption"/>
      </w:pPr>
      <w:bookmarkStart w:id="3600" w:name="_Toc203485800"/>
      <w:r>
        <w:lastRenderedPageBreak/>
        <w:t xml:space="preserve">Table </w:t>
      </w:r>
      <w:r>
        <w:fldChar w:fldCharType="begin"/>
      </w:r>
      <w:r>
        <w:instrText>SEQ Table \* ARABIC</w:instrText>
      </w:r>
      <w:r>
        <w:fldChar w:fldCharType="separate"/>
      </w:r>
      <w:r w:rsidR="004676B7">
        <w:t>343</w:t>
      </w:r>
      <w:r>
        <w:fldChar w:fldCharType="end"/>
      </w:r>
      <w:r>
        <w:t>: Tobacco Use (V2) Constraints Overview</w:t>
      </w:r>
      <w:bookmarkEnd w:id="36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09A756E" w14:textId="77777777">
        <w:trPr>
          <w:cantSplit/>
          <w:tblHeader/>
          <w:jc w:val="center"/>
        </w:trPr>
        <w:tc>
          <w:tcPr>
            <w:tcW w:w="0" w:type="dxa"/>
            <w:shd w:val="clear" w:color="auto" w:fill="E6E6E6"/>
            <w:noWrap/>
          </w:tcPr>
          <w:p w14:paraId="047D4BED" w14:textId="77777777" w:rsidR="006F2B85" w:rsidRDefault="001E7B82">
            <w:pPr>
              <w:pStyle w:val="TableHead"/>
            </w:pPr>
            <w:r>
              <w:t>XPath</w:t>
            </w:r>
          </w:p>
        </w:tc>
        <w:tc>
          <w:tcPr>
            <w:tcW w:w="720" w:type="dxa"/>
            <w:shd w:val="clear" w:color="auto" w:fill="E6E6E6"/>
            <w:noWrap/>
          </w:tcPr>
          <w:p w14:paraId="55D667E3" w14:textId="77777777" w:rsidR="006F2B85" w:rsidRDefault="001E7B82">
            <w:pPr>
              <w:pStyle w:val="TableHead"/>
            </w:pPr>
            <w:r>
              <w:t>Card.</w:t>
            </w:r>
          </w:p>
        </w:tc>
        <w:tc>
          <w:tcPr>
            <w:tcW w:w="1152" w:type="dxa"/>
            <w:shd w:val="clear" w:color="auto" w:fill="E6E6E6"/>
            <w:noWrap/>
          </w:tcPr>
          <w:p w14:paraId="1D5C506D" w14:textId="77777777" w:rsidR="006F2B85" w:rsidRDefault="001E7B82">
            <w:pPr>
              <w:pStyle w:val="TableHead"/>
            </w:pPr>
            <w:r>
              <w:t>Verb</w:t>
            </w:r>
          </w:p>
        </w:tc>
        <w:tc>
          <w:tcPr>
            <w:tcW w:w="864" w:type="dxa"/>
            <w:shd w:val="clear" w:color="auto" w:fill="E6E6E6"/>
            <w:noWrap/>
          </w:tcPr>
          <w:p w14:paraId="79861AB8" w14:textId="77777777" w:rsidR="006F2B85" w:rsidRDefault="001E7B82">
            <w:pPr>
              <w:pStyle w:val="TableHead"/>
            </w:pPr>
            <w:r>
              <w:t>Data Type</w:t>
            </w:r>
          </w:p>
        </w:tc>
        <w:tc>
          <w:tcPr>
            <w:tcW w:w="864" w:type="dxa"/>
            <w:shd w:val="clear" w:color="auto" w:fill="E6E6E6"/>
            <w:noWrap/>
          </w:tcPr>
          <w:p w14:paraId="28BBFCBB" w14:textId="77777777" w:rsidR="006F2B85" w:rsidRDefault="001E7B82">
            <w:pPr>
              <w:pStyle w:val="TableHead"/>
            </w:pPr>
            <w:r>
              <w:t>CONF#</w:t>
            </w:r>
          </w:p>
        </w:tc>
        <w:tc>
          <w:tcPr>
            <w:tcW w:w="864" w:type="dxa"/>
            <w:shd w:val="clear" w:color="auto" w:fill="E6E6E6"/>
            <w:noWrap/>
          </w:tcPr>
          <w:p w14:paraId="4EDB5D63" w14:textId="77777777" w:rsidR="006F2B85" w:rsidRDefault="001E7B82">
            <w:pPr>
              <w:pStyle w:val="TableHead"/>
            </w:pPr>
            <w:r>
              <w:t>Value</w:t>
            </w:r>
          </w:p>
        </w:tc>
      </w:tr>
      <w:tr w:rsidR="006F2B85" w14:paraId="6F9EDF89" w14:textId="77777777">
        <w:trPr>
          <w:jc w:val="center"/>
        </w:trPr>
        <w:tc>
          <w:tcPr>
            <w:tcW w:w="10160" w:type="dxa"/>
            <w:gridSpan w:val="6"/>
          </w:tcPr>
          <w:p w14:paraId="5097EE54" w14:textId="77777777" w:rsidR="006F2B85" w:rsidRDefault="001E7B82">
            <w:pPr>
              <w:pStyle w:val="TableText"/>
            </w:pPr>
            <w:r>
              <w:t>observation (identifier: urn:hl7ii:2.16.840.1.113883.10.20.22.4.85:2014-06-09)</w:t>
            </w:r>
          </w:p>
        </w:tc>
      </w:tr>
      <w:tr w:rsidR="006F2B85" w14:paraId="6562F2C6" w14:textId="77777777">
        <w:trPr>
          <w:jc w:val="center"/>
        </w:trPr>
        <w:tc>
          <w:tcPr>
            <w:tcW w:w="3345" w:type="dxa"/>
          </w:tcPr>
          <w:p w14:paraId="3CF26E80" w14:textId="77777777" w:rsidR="006F2B85" w:rsidRDefault="001E7B82">
            <w:pPr>
              <w:pStyle w:val="TableText"/>
            </w:pPr>
            <w:r>
              <w:tab/>
              <w:t>@classCode</w:t>
            </w:r>
          </w:p>
        </w:tc>
        <w:tc>
          <w:tcPr>
            <w:tcW w:w="720" w:type="dxa"/>
          </w:tcPr>
          <w:p w14:paraId="3B85F559" w14:textId="77777777" w:rsidR="006F2B85" w:rsidRDefault="001E7B82">
            <w:pPr>
              <w:pStyle w:val="TableText"/>
            </w:pPr>
            <w:r>
              <w:t>1..1</w:t>
            </w:r>
          </w:p>
        </w:tc>
        <w:tc>
          <w:tcPr>
            <w:tcW w:w="1152" w:type="dxa"/>
          </w:tcPr>
          <w:p w14:paraId="1D2230CD" w14:textId="77777777" w:rsidR="006F2B85" w:rsidRDefault="001E7B82">
            <w:pPr>
              <w:pStyle w:val="TableText"/>
            </w:pPr>
            <w:r>
              <w:t>SHALL</w:t>
            </w:r>
          </w:p>
        </w:tc>
        <w:tc>
          <w:tcPr>
            <w:tcW w:w="864" w:type="dxa"/>
          </w:tcPr>
          <w:p w14:paraId="43B6D74E" w14:textId="77777777" w:rsidR="006F2B85" w:rsidRDefault="006F2B85">
            <w:pPr>
              <w:pStyle w:val="TableText"/>
            </w:pPr>
          </w:p>
        </w:tc>
        <w:tc>
          <w:tcPr>
            <w:tcW w:w="1104" w:type="dxa"/>
          </w:tcPr>
          <w:p w14:paraId="586E92F7" w14:textId="57FC2FFA" w:rsidR="006F2B85" w:rsidRDefault="001E7B82">
            <w:pPr>
              <w:pStyle w:val="TableText"/>
            </w:pPr>
            <w:hyperlink w:anchor="C_1098-16558">
              <w:r>
                <w:rPr>
                  <w:rStyle w:val="HyperlinkText9pt"/>
                </w:rPr>
                <w:t>1098-16558</w:t>
              </w:r>
            </w:hyperlink>
          </w:p>
        </w:tc>
        <w:tc>
          <w:tcPr>
            <w:tcW w:w="2975" w:type="dxa"/>
          </w:tcPr>
          <w:p w14:paraId="25090073" w14:textId="77777777" w:rsidR="006F2B85" w:rsidRDefault="001E7B82">
            <w:pPr>
              <w:pStyle w:val="TableText"/>
            </w:pPr>
            <w:r>
              <w:t>urn:oid:2.16.840.1.113883.5.6 (HL7ActClass) = OBS</w:t>
            </w:r>
          </w:p>
        </w:tc>
      </w:tr>
      <w:tr w:rsidR="006F2B85" w14:paraId="5A9F4F49" w14:textId="77777777">
        <w:trPr>
          <w:jc w:val="center"/>
        </w:trPr>
        <w:tc>
          <w:tcPr>
            <w:tcW w:w="3345" w:type="dxa"/>
          </w:tcPr>
          <w:p w14:paraId="20087C36" w14:textId="77777777" w:rsidR="006F2B85" w:rsidRDefault="001E7B82">
            <w:pPr>
              <w:pStyle w:val="TableText"/>
            </w:pPr>
            <w:r>
              <w:tab/>
              <w:t>@moodCode</w:t>
            </w:r>
          </w:p>
        </w:tc>
        <w:tc>
          <w:tcPr>
            <w:tcW w:w="720" w:type="dxa"/>
          </w:tcPr>
          <w:p w14:paraId="0091D4C6" w14:textId="77777777" w:rsidR="006F2B85" w:rsidRDefault="001E7B82">
            <w:pPr>
              <w:pStyle w:val="TableText"/>
            </w:pPr>
            <w:r>
              <w:t>1..1</w:t>
            </w:r>
          </w:p>
        </w:tc>
        <w:tc>
          <w:tcPr>
            <w:tcW w:w="1152" w:type="dxa"/>
          </w:tcPr>
          <w:p w14:paraId="759C6966" w14:textId="77777777" w:rsidR="006F2B85" w:rsidRDefault="001E7B82">
            <w:pPr>
              <w:pStyle w:val="TableText"/>
            </w:pPr>
            <w:r>
              <w:t>SHALL</w:t>
            </w:r>
          </w:p>
        </w:tc>
        <w:tc>
          <w:tcPr>
            <w:tcW w:w="864" w:type="dxa"/>
          </w:tcPr>
          <w:p w14:paraId="0C84541D" w14:textId="77777777" w:rsidR="006F2B85" w:rsidRDefault="006F2B85">
            <w:pPr>
              <w:pStyle w:val="TableText"/>
            </w:pPr>
          </w:p>
        </w:tc>
        <w:tc>
          <w:tcPr>
            <w:tcW w:w="1104" w:type="dxa"/>
          </w:tcPr>
          <w:p w14:paraId="4B9B8452" w14:textId="4A2EEE7D" w:rsidR="006F2B85" w:rsidRDefault="001E7B82">
            <w:pPr>
              <w:pStyle w:val="TableText"/>
            </w:pPr>
            <w:hyperlink w:anchor="C_1098-16559">
              <w:r>
                <w:rPr>
                  <w:rStyle w:val="HyperlinkText9pt"/>
                </w:rPr>
                <w:t>1098-16559</w:t>
              </w:r>
            </w:hyperlink>
          </w:p>
        </w:tc>
        <w:tc>
          <w:tcPr>
            <w:tcW w:w="2975" w:type="dxa"/>
          </w:tcPr>
          <w:p w14:paraId="283028F0" w14:textId="77777777" w:rsidR="006F2B85" w:rsidRDefault="001E7B82">
            <w:pPr>
              <w:pStyle w:val="TableText"/>
            </w:pPr>
            <w:r>
              <w:t>urn:oid:2.16.840.1.113883.5.1001 (HL7ActMood) = EVN</w:t>
            </w:r>
          </w:p>
        </w:tc>
      </w:tr>
      <w:tr w:rsidR="006F2B85" w14:paraId="7A05D3F9" w14:textId="77777777">
        <w:trPr>
          <w:jc w:val="center"/>
        </w:trPr>
        <w:tc>
          <w:tcPr>
            <w:tcW w:w="3345" w:type="dxa"/>
          </w:tcPr>
          <w:p w14:paraId="2CB18407" w14:textId="77777777" w:rsidR="006F2B85" w:rsidRDefault="001E7B82">
            <w:pPr>
              <w:pStyle w:val="TableText"/>
            </w:pPr>
            <w:r>
              <w:tab/>
              <w:t>templateId</w:t>
            </w:r>
          </w:p>
        </w:tc>
        <w:tc>
          <w:tcPr>
            <w:tcW w:w="720" w:type="dxa"/>
          </w:tcPr>
          <w:p w14:paraId="3122D896" w14:textId="77777777" w:rsidR="006F2B85" w:rsidRDefault="001E7B82">
            <w:pPr>
              <w:pStyle w:val="TableText"/>
            </w:pPr>
            <w:r>
              <w:t>1..1</w:t>
            </w:r>
          </w:p>
        </w:tc>
        <w:tc>
          <w:tcPr>
            <w:tcW w:w="1152" w:type="dxa"/>
          </w:tcPr>
          <w:p w14:paraId="20DBB661" w14:textId="77777777" w:rsidR="006F2B85" w:rsidRDefault="001E7B82">
            <w:pPr>
              <w:pStyle w:val="TableText"/>
            </w:pPr>
            <w:r>
              <w:t>SHALL</w:t>
            </w:r>
          </w:p>
        </w:tc>
        <w:tc>
          <w:tcPr>
            <w:tcW w:w="864" w:type="dxa"/>
          </w:tcPr>
          <w:p w14:paraId="27F07072" w14:textId="77777777" w:rsidR="006F2B85" w:rsidRDefault="006F2B85">
            <w:pPr>
              <w:pStyle w:val="TableText"/>
            </w:pPr>
          </w:p>
        </w:tc>
        <w:tc>
          <w:tcPr>
            <w:tcW w:w="1104" w:type="dxa"/>
          </w:tcPr>
          <w:p w14:paraId="4E168AA6" w14:textId="1A9026A8" w:rsidR="006F2B85" w:rsidRDefault="001E7B82">
            <w:pPr>
              <w:pStyle w:val="TableText"/>
            </w:pPr>
            <w:hyperlink w:anchor="C_1098-16566">
              <w:r>
                <w:rPr>
                  <w:rStyle w:val="HyperlinkText9pt"/>
                </w:rPr>
                <w:t>1098-16566</w:t>
              </w:r>
            </w:hyperlink>
          </w:p>
        </w:tc>
        <w:tc>
          <w:tcPr>
            <w:tcW w:w="2975" w:type="dxa"/>
          </w:tcPr>
          <w:p w14:paraId="51D1D5D9" w14:textId="77777777" w:rsidR="006F2B85" w:rsidRDefault="006F2B85">
            <w:pPr>
              <w:pStyle w:val="TableText"/>
            </w:pPr>
          </w:p>
        </w:tc>
      </w:tr>
      <w:tr w:rsidR="006F2B85" w14:paraId="42930B53" w14:textId="77777777">
        <w:trPr>
          <w:jc w:val="center"/>
        </w:trPr>
        <w:tc>
          <w:tcPr>
            <w:tcW w:w="3345" w:type="dxa"/>
          </w:tcPr>
          <w:p w14:paraId="4CA1F81C" w14:textId="77777777" w:rsidR="006F2B85" w:rsidRDefault="001E7B82">
            <w:pPr>
              <w:pStyle w:val="TableText"/>
            </w:pPr>
            <w:r>
              <w:tab/>
            </w:r>
            <w:r>
              <w:tab/>
              <w:t>@root</w:t>
            </w:r>
          </w:p>
        </w:tc>
        <w:tc>
          <w:tcPr>
            <w:tcW w:w="720" w:type="dxa"/>
          </w:tcPr>
          <w:p w14:paraId="7CB81F5D" w14:textId="77777777" w:rsidR="006F2B85" w:rsidRDefault="001E7B82">
            <w:pPr>
              <w:pStyle w:val="TableText"/>
            </w:pPr>
            <w:r>
              <w:t>1..1</w:t>
            </w:r>
          </w:p>
        </w:tc>
        <w:tc>
          <w:tcPr>
            <w:tcW w:w="1152" w:type="dxa"/>
          </w:tcPr>
          <w:p w14:paraId="3E9820C8" w14:textId="77777777" w:rsidR="006F2B85" w:rsidRDefault="001E7B82">
            <w:pPr>
              <w:pStyle w:val="TableText"/>
            </w:pPr>
            <w:r>
              <w:t>SHALL</w:t>
            </w:r>
          </w:p>
        </w:tc>
        <w:tc>
          <w:tcPr>
            <w:tcW w:w="864" w:type="dxa"/>
          </w:tcPr>
          <w:p w14:paraId="6D2E6501" w14:textId="77777777" w:rsidR="006F2B85" w:rsidRDefault="006F2B85">
            <w:pPr>
              <w:pStyle w:val="TableText"/>
            </w:pPr>
          </w:p>
        </w:tc>
        <w:tc>
          <w:tcPr>
            <w:tcW w:w="1104" w:type="dxa"/>
          </w:tcPr>
          <w:p w14:paraId="27E5DB17" w14:textId="3CE20EE9" w:rsidR="006F2B85" w:rsidRDefault="001E7B82">
            <w:pPr>
              <w:pStyle w:val="TableText"/>
            </w:pPr>
            <w:hyperlink w:anchor="C_1098-16567">
              <w:r>
                <w:rPr>
                  <w:rStyle w:val="HyperlinkText9pt"/>
                </w:rPr>
                <w:t>1098-16567</w:t>
              </w:r>
            </w:hyperlink>
          </w:p>
        </w:tc>
        <w:tc>
          <w:tcPr>
            <w:tcW w:w="2975" w:type="dxa"/>
          </w:tcPr>
          <w:p w14:paraId="3812C16C" w14:textId="77777777" w:rsidR="006F2B85" w:rsidRDefault="001E7B82">
            <w:pPr>
              <w:pStyle w:val="TableText"/>
            </w:pPr>
            <w:r>
              <w:t>2.16.840.1.113883.10.20.22.4.85</w:t>
            </w:r>
          </w:p>
        </w:tc>
      </w:tr>
      <w:tr w:rsidR="006F2B85" w14:paraId="2066046B" w14:textId="77777777">
        <w:trPr>
          <w:jc w:val="center"/>
        </w:trPr>
        <w:tc>
          <w:tcPr>
            <w:tcW w:w="3345" w:type="dxa"/>
          </w:tcPr>
          <w:p w14:paraId="1E2646BF" w14:textId="77777777" w:rsidR="006F2B85" w:rsidRDefault="001E7B82">
            <w:pPr>
              <w:pStyle w:val="TableText"/>
            </w:pPr>
            <w:r>
              <w:tab/>
            </w:r>
            <w:r>
              <w:tab/>
              <w:t>@extension</w:t>
            </w:r>
          </w:p>
        </w:tc>
        <w:tc>
          <w:tcPr>
            <w:tcW w:w="720" w:type="dxa"/>
          </w:tcPr>
          <w:p w14:paraId="3D74CDD3" w14:textId="77777777" w:rsidR="006F2B85" w:rsidRDefault="001E7B82">
            <w:pPr>
              <w:pStyle w:val="TableText"/>
            </w:pPr>
            <w:r>
              <w:t>1..1</w:t>
            </w:r>
          </w:p>
        </w:tc>
        <w:tc>
          <w:tcPr>
            <w:tcW w:w="1152" w:type="dxa"/>
          </w:tcPr>
          <w:p w14:paraId="4508F995" w14:textId="77777777" w:rsidR="006F2B85" w:rsidRDefault="001E7B82">
            <w:pPr>
              <w:pStyle w:val="TableText"/>
            </w:pPr>
            <w:r>
              <w:t>SHALL</w:t>
            </w:r>
          </w:p>
        </w:tc>
        <w:tc>
          <w:tcPr>
            <w:tcW w:w="864" w:type="dxa"/>
          </w:tcPr>
          <w:p w14:paraId="045BB27B" w14:textId="77777777" w:rsidR="006F2B85" w:rsidRDefault="006F2B85">
            <w:pPr>
              <w:pStyle w:val="TableText"/>
            </w:pPr>
          </w:p>
        </w:tc>
        <w:tc>
          <w:tcPr>
            <w:tcW w:w="1104" w:type="dxa"/>
          </w:tcPr>
          <w:p w14:paraId="4CDADAFF" w14:textId="354525A7" w:rsidR="006F2B85" w:rsidRDefault="001E7B82">
            <w:pPr>
              <w:pStyle w:val="TableText"/>
            </w:pPr>
            <w:hyperlink w:anchor="C_1098-32589">
              <w:r>
                <w:rPr>
                  <w:rStyle w:val="HyperlinkText9pt"/>
                </w:rPr>
                <w:t>1098-32589</w:t>
              </w:r>
            </w:hyperlink>
          </w:p>
        </w:tc>
        <w:tc>
          <w:tcPr>
            <w:tcW w:w="2975" w:type="dxa"/>
          </w:tcPr>
          <w:p w14:paraId="031038F7" w14:textId="77777777" w:rsidR="006F2B85" w:rsidRDefault="001E7B82">
            <w:pPr>
              <w:pStyle w:val="TableText"/>
            </w:pPr>
            <w:r>
              <w:t>2014-06-09</w:t>
            </w:r>
          </w:p>
        </w:tc>
      </w:tr>
      <w:tr w:rsidR="006F2B85" w14:paraId="359E0F4F" w14:textId="77777777">
        <w:trPr>
          <w:jc w:val="center"/>
        </w:trPr>
        <w:tc>
          <w:tcPr>
            <w:tcW w:w="3345" w:type="dxa"/>
          </w:tcPr>
          <w:p w14:paraId="04C4488E" w14:textId="77777777" w:rsidR="006F2B85" w:rsidRDefault="001E7B82">
            <w:pPr>
              <w:pStyle w:val="TableText"/>
            </w:pPr>
            <w:r>
              <w:tab/>
              <w:t>id</w:t>
            </w:r>
          </w:p>
        </w:tc>
        <w:tc>
          <w:tcPr>
            <w:tcW w:w="720" w:type="dxa"/>
          </w:tcPr>
          <w:p w14:paraId="7920253B" w14:textId="77777777" w:rsidR="006F2B85" w:rsidRDefault="001E7B82">
            <w:pPr>
              <w:pStyle w:val="TableText"/>
            </w:pPr>
            <w:r>
              <w:t>1..*</w:t>
            </w:r>
          </w:p>
        </w:tc>
        <w:tc>
          <w:tcPr>
            <w:tcW w:w="1152" w:type="dxa"/>
          </w:tcPr>
          <w:p w14:paraId="61414ABB" w14:textId="77777777" w:rsidR="006F2B85" w:rsidRDefault="001E7B82">
            <w:pPr>
              <w:pStyle w:val="TableText"/>
            </w:pPr>
            <w:r>
              <w:t>SHALL</w:t>
            </w:r>
          </w:p>
        </w:tc>
        <w:tc>
          <w:tcPr>
            <w:tcW w:w="864" w:type="dxa"/>
          </w:tcPr>
          <w:p w14:paraId="20DCE358" w14:textId="77777777" w:rsidR="006F2B85" w:rsidRDefault="006F2B85">
            <w:pPr>
              <w:pStyle w:val="TableText"/>
            </w:pPr>
          </w:p>
        </w:tc>
        <w:tc>
          <w:tcPr>
            <w:tcW w:w="1104" w:type="dxa"/>
          </w:tcPr>
          <w:p w14:paraId="550A60AA" w14:textId="10310BC0" w:rsidR="006F2B85" w:rsidRDefault="001E7B82">
            <w:pPr>
              <w:pStyle w:val="TableText"/>
            </w:pPr>
            <w:hyperlink w:anchor="C_1098-32400">
              <w:r>
                <w:rPr>
                  <w:rStyle w:val="HyperlinkText9pt"/>
                </w:rPr>
                <w:t>1098-32400</w:t>
              </w:r>
            </w:hyperlink>
          </w:p>
        </w:tc>
        <w:tc>
          <w:tcPr>
            <w:tcW w:w="2975" w:type="dxa"/>
          </w:tcPr>
          <w:p w14:paraId="0A2B2E5B" w14:textId="77777777" w:rsidR="006F2B85" w:rsidRDefault="006F2B85">
            <w:pPr>
              <w:pStyle w:val="TableText"/>
            </w:pPr>
          </w:p>
        </w:tc>
      </w:tr>
      <w:tr w:rsidR="006F2B85" w14:paraId="148979CD" w14:textId="77777777">
        <w:trPr>
          <w:jc w:val="center"/>
        </w:trPr>
        <w:tc>
          <w:tcPr>
            <w:tcW w:w="3345" w:type="dxa"/>
          </w:tcPr>
          <w:p w14:paraId="0BBE10A9" w14:textId="77777777" w:rsidR="006F2B85" w:rsidRDefault="001E7B82">
            <w:pPr>
              <w:pStyle w:val="TableText"/>
            </w:pPr>
            <w:r>
              <w:tab/>
              <w:t>code</w:t>
            </w:r>
          </w:p>
        </w:tc>
        <w:tc>
          <w:tcPr>
            <w:tcW w:w="720" w:type="dxa"/>
          </w:tcPr>
          <w:p w14:paraId="1591D766" w14:textId="77777777" w:rsidR="006F2B85" w:rsidRDefault="001E7B82">
            <w:pPr>
              <w:pStyle w:val="TableText"/>
            </w:pPr>
            <w:r>
              <w:t>1..1</w:t>
            </w:r>
          </w:p>
        </w:tc>
        <w:tc>
          <w:tcPr>
            <w:tcW w:w="1152" w:type="dxa"/>
          </w:tcPr>
          <w:p w14:paraId="170119C8" w14:textId="77777777" w:rsidR="006F2B85" w:rsidRDefault="001E7B82">
            <w:pPr>
              <w:pStyle w:val="TableText"/>
            </w:pPr>
            <w:r>
              <w:t>SHALL</w:t>
            </w:r>
          </w:p>
        </w:tc>
        <w:tc>
          <w:tcPr>
            <w:tcW w:w="864" w:type="dxa"/>
          </w:tcPr>
          <w:p w14:paraId="2046CA33" w14:textId="77777777" w:rsidR="006F2B85" w:rsidRDefault="006F2B85">
            <w:pPr>
              <w:pStyle w:val="TableText"/>
            </w:pPr>
          </w:p>
        </w:tc>
        <w:tc>
          <w:tcPr>
            <w:tcW w:w="1104" w:type="dxa"/>
          </w:tcPr>
          <w:p w14:paraId="56C7D760" w14:textId="40A92728" w:rsidR="006F2B85" w:rsidRDefault="001E7B82">
            <w:pPr>
              <w:pStyle w:val="TableText"/>
            </w:pPr>
            <w:hyperlink w:anchor="C_1098-19174">
              <w:r>
                <w:rPr>
                  <w:rStyle w:val="HyperlinkText9pt"/>
                </w:rPr>
                <w:t>1098-19174</w:t>
              </w:r>
            </w:hyperlink>
          </w:p>
        </w:tc>
        <w:tc>
          <w:tcPr>
            <w:tcW w:w="2975" w:type="dxa"/>
          </w:tcPr>
          <w:p w14:paraId="4B9E5757" w14:textId="77777777" w:rsidR="006F2B85" w:rsidRDefault="006F2B85">
            <w:pPr>
              <w:pStyle w:val="TableText"/>
            </w:pPr>
          </w:p>
        </w:tc>
      </w:tr>
      <w:tr w:rsidR="006F2B85" w14:paraId="279E84AD" w14:textId="77777777">
        <w:trPr>
          <w:jc w:val="center"/>
        </w:trPr>
        <w:tc>
          <w:tcPr>
            <w:tcW w:w="3345" w:type="dxa"/>
          </w:tcPr>
          <w:p w14:paraId="7912751A" w14:textId="77777777" w:rsidR="006F2B85" w:rsidRDefault="001E7B82">
            <w:pPr>
              <w:pStyle w:val="TableText"/>
            </w:pPr>
            <w:r>
              <w:tab/>
            </w:r>
            <w:r>
              <w:tab/>
              <w:t>@code</w:t>
            </w:r>
          </w:p>
        </w:tc>
        <w:tc>
          <w:tcPr>
            <w:tcW w:w="720" w:type="dxa"/>
          </w:tcPr>
          <w:p w14:paraId="54235929" w14:textId="77777777" w:rsidR="006F2B85" w:rsidRDefault="001E7B82">
            <w:pPr>
              <w:pStyle w:val="TableText"/>
            </w:pPr>
            <w:r>
              <w:t>1..1</w:t>
            </w:r>
          </w:p>
        </w:tc>
        <w:tc>
          <w:tcPr>
            <w:tcW w:w="1152" w:type="dxa"/>
          </w:tcPr>
          <w:p w14:paraId="6B205754" w14:textId="77777777" w:rsidR="006F2B85" w:rsidRDefault="001E7B82">
            <w:pPr>
              <w:pStyle w:val="TableText"/>
            </w:pPr>
            <w:r>
              <w:t>SHALL</w:t>
            </w:r>
          </w:p>
        </w:tc>
        <w:tc>
          <w:tcPr>
            <w:tcW w:w="864" w:type="dxa"/>
          </w:tcPr>
          <w:p w14:paraId="52C31EC3" w14:textId="77777777" w:rsidR="006F2B85" w:rsidRDefault="006F2B85">
            <w:pPr>
              <w:pStyle w:val="TableText"/>
            </w:pPr>
          </w:p>
        </w:tc>
        <w:tc>
          <w:tcPr>
            <w:tcW w:w="1104" w:type="dxa"/>
          </w:tcPr>
          <w:p w14:paraId="227FF263" w14:textId="7E58D144" w:rsidR="006F2B85" w:rsidRDefault="001E7B82">
            <w:pPr>
              <w:pStyle w:val="TableText"/>
            </w:pPr>
            <w:hyperlink w:anchor="C_1098-19175">
              <w:r>
                <w:rPr>
                  <w:rStyle w:val="HyperlinkText9pt"/>
                </w:rPr>
                <w:t>1098-19175</w:t>
              </w:r>
            </w:hyperlink>
          </w:p>
        </w:tc>
        <w:tc>
          <w:tcPr>
            <w:tcW w:w="2975" w:type="dxa"/>
          </w:tcPr>
          <w:p w14:paraId="218287C0" w14:textId="77777777" w:rsidR="006F2B85" w:rsidRDefault="001E7B82">
            <w:pPr>
              <w:pStyle w:val="TableText"/>
            </w:pPr>
            <w:r>
              <w:t>11367-0</w:t>
            </w:r>
          </w:p>
        </w:tc>
      </w:tr>
      <w:tr w:rsidR="006F2B85" w14:paraId="2E1CF9B4" w14:textId="77777777">
        <w:trPr>
          <w:jc w:val="center"/>
        </w:trPr>
        <w:tc>
          <w:tcPr>
            <w:tcW w:w="3345" w:type="dxa"/>
          </w:tcPr>
          <w:p w14:paraId="0754B5F8" w14:textId="77777777" w:rsidR="006F2B85" w:rsidRDefault="001E7B82">
            <w:pPr>
              <w:pStyle w:val="TableText"/>
            </w:pPr>
            <w:r>
              <w:tab/>
            </w:r>
            <w:r>
              <w:tab/>
              <w:t>@codeSystem</w:t>
            </w:r>
          </w:p>
        </w:tc>
        <w:tc>
          <w:tcPr>
            <w:tcW w:w="720" w:type="dxa"/>
          </w:tcPr>
          <w:p w14:paraId="57D5ABC1" w14:textId="77777777" w:rsidR="006F2B85" w:rsidRDefault="001E7B82">
            <w:pPr>
              <w:pStyle w:val="TableText"/>
            </w:pPr>
            <w:r>
              <w:t>1..1</w:t>
            </w:r>
          </w:p>
        </w:tc>
        <w:tc>
          <w:tcPr>
            <w:tcW w:w="1152" w:type="dxa"/>
          </w:tcPr>
          <w:p w14:paraId="3B2B01F3" w14:textId="77777777" w:rsidR="006F2B85" w:rsidRDefault="001E7B82">
            <w:pPr>
              <w:pStyle w:val="TableText"/>
            </w:pPr>
            <w:r>
              <w:t>SHALL</w:t>
            </w:r>
          </w:p>
        </w:tc>
        <w:tc>
          <w:tcPr>
            <w:tcW w:w="864" w:type="dxa"/>
          </w:tcPr>
          <w:p w14:paraId="7BF6A443" w14:textId="77777777" w:rsidR="006F2B85" w:rsidRDefault="006F2B85">
            <w:pPr>
              <w:pStyle w:val="TableText"/>
            </w:pPr>
          </w:p>
        </w:tc>
        <w:tc>
          <w:tcPr>
            <w:tcW w:w="1104" w:type="dxa"/>
          </w:tcPr>
          <w:p w14:paraId="40088824" w14:textId="1594C3C2" w:rsidR="006F2B85" w:rsidRDefault="001E7B82">
            <w:pPr>
              <w:pStyle w:val="TableText"/>
            </w:pPr>
            <w:hyperlink w:anchor="C_1098-32172">
              <w:r>
                <w:rPr>
                  <w:rStyle w:val="HyperlinkText9pt"/>
                </w:rPr>
                <w:t>1098-32172</w:t>
              </w:r>
            </w:hyperlink>
          </w:p>
        </w:tc>
        <w:tc>
          <w:tcPr>
            <w:tcW w:w="2975" w:type="dxa"/>
          </w:tcPr>
          <w:p w14:paraId="225B92D7" w14:textId="77777777" w:rsidR="006F2B85" w:rsidRDefault="001E7B82">
            <w:pPr>
              <w:pStyle w:val="TableText"/>
            </w:pPr>
            <w:r>
              <w:t>urn:oid:2.16.840.1.113883.6.1 (LOINC) = 2.16.840.1.113883.6.1</w:t>
            </w:r>
          </w:p>
        </w:tc>
      </w:tr>
      <w:tr w:rsidR="006F2B85" w14:paraId="3684482E" w14:textId="77777777">
        <w:trPr>
          <w:jc w:val="center"/>
        </w:trPr>
        <w:tc>
          <w:tcPr>
            <w:tcW w:w="3345" w:type="dxa"/>
          </w:tcPr>
          <w:p w14:paraId="28A43FB1" w14:textId="77777777" w:rsidR="006F2B85" w:rsidRDefault="001E7B82">
            <w:pPr>
              <w:pStyle w:val="TableText"/>
            </w:pPr>
            <w:r>
              <w:tab/>
              <w:t>statusCode</w:t>
            </w:r>
          </w:p>
        </w:tc>
        <w:tc>
          <w:tcPr>
            <w:tcW w:w="720" w:type="dxa"/>
          </w:tcPr>
          <w:p w14:paraId="402C1FD9" w14:textId="77777777" w:rsidR="006F2B85" w:rsidRDefault="001E7B82">
            <w:pPr>
              <w:pStyle w:val="TableText"/>
            </w:pPr>
            <w:r>
              <w:t>1..1</w:t>
            </w:r>
          </w:p>
        </w:tc>
        <w:tc>
          <w:tcPr>
            <w:tcW w:w="1152" w:type="dxa"/>
          </w:tcPr>
          <w:p w14:paraId="77CEAAA9" w14:textId="77777777" w:rsidR="006F2B85" w:rsidRDefault="001E7B82">
            <w:pPr>
              <w:pStyle w:val="TableText"/>
            </w:pPr>
            <w:r>
              <w:t>SHALL</w:t>
            </w:r>
          </w:p>
        </w:tc>
        <w:tc>
          <w:tcPr>
            <w:tcW w:w="864" w:type="dxa"/>
          </w:tcPr>
          <w:p w14:paraId="4E7605A3" w14:textId="77777777" w:rsidR="006F2B85" w:rsidRDefault="006F2B85">
            <w:pPr>
              <w:pStyle w:val="TableText"/>
            </w:pPr>
          </w:p>
        </w:tc>
        <w:tc>
          <w:tcPr>
            <w:tcW w:w="1104" w:type="dxa"/>
          </w:tcPr>
          <w:p w14:paraId="20C31BF4" w14:textId="7345816F" w:rsidR="006F2B85" w:rsidRDefault="001E7B82">
            <w:pPr>
              <w:pStyle w:val="TableText"/>
            </w:pPr>
            <w:hyperlink w:anchor="C_1098-16561">
              <w:r>
                <w:rPr>
                  <w:rStyle w:val="HyperlinkText9pt"/>
                </w:rPr>
                <w:t>1098-16561</w:t>
              </w:r>
            </w:hyperlink>
          </w:p>
        </w:tc>
        <w:tc>
          <w:tcPr>
            <w:tcW w:w="2975" w:type="dxa"/>
          </w:tcPr>
          <w:p w14:paraId="78141C08" w14:textId="77777777" w:rsidR="006F2B85" w:rsidRDefault="006F2B85">
            <w:pPr>
              <w:pStyle w:val="TableText"/>
            </w:pPr>
          </w:p>
        </w:tc>
      </w:tr>
      <w:tr w:rsidR="006F2B85" w14:paraId="7BEFC8AB" w14:textId="77777777">
        <w:trPr>
          <w:jc w:val="center"/>
        </w:trPr>
        <w:tc>
          <w:tcPr>
            <w:tcW w:w="3345" w:type="dxa"/>
          </w:tcPr>
          <w:p w14:paraId="0BD1EE7F" w14:textId="77777777" w:rsidR="006F2B85" w:rsidRDefault="001E7B82">
            <w:pPr>
              <w:pStyle w:val="TableText"/>
            </w:pPr>
            <w:r>
              <w:tab/>
            </w:r>
            <w:r>
              <w:tab/>
              <w:t>@code</w:t>
            </w:r>
          </w:p>
        </w:tc>
        <w:tc>
          <w:tcPr>
            <w:tcW w:w="720" w:type="dxa"/>
          </w:tcPr>
          <w:p w14:paraId="0FB73330" w14:textId="77777777" w:rsidR="006F2B85" w:rsidRDefault="001E7B82">
            <w:pPr>
              <w:pStyle w:val="TableText"/>
            </w:pPr>
            <w:r>
              <w:t>1..1</w:t>
            </w:r>
          </w:p>
        </w:tc>
        <w:tc>
          <w:tcPr>
            <w:tcW w:w="1152" w:type="dxa"/>
          </w:tcPr>
          <w:p w14:paraId="023382FF" w14:textId="77777777" w:rsidR="006F2B85" w:rsidRDefault="001E7B82">
            <w:pPr>
              <w:pStyle w:val="TableText"/>
            </w:pPr>
            <w:r>
              <w:t>SHALL</w:t>
            </w:r>
          </w:p>
        </w:tc>
        <w:tc>
          <w:tcPr>
            <w:tcW w:w="864" w:type="dxa"/>
          </w:tcPr>
          <w:p w14:paraId="0D3519DA" w14:textId="77777777" w:rsidR="006F2B85" w:rsidRDefault="006F2B85">
            <w:pPr>
              <w:pStyle w:val="TableText"/>
            </w:pPr>
          </w:p>
        </w:tc>
        <w:tc>
          <w:tcPr>
            <w:tcW w:w="1104" w:type="dxa"/>
          </w:tcPr>
          <w:p w14:paraId="492D6FED" w14:textId="6A19A2B9" w:rsidR="006F2B85" w:rsidRDefault="001E7B82">
            <w:pPr>
              <w:pStyle w:val="TableText"/>
            </w:pPr>
            <w:hyperlink w:anchor="C_1098-19118">
              <w:r>
                <w:rPr>
                  <w:rStyle w:val="HyperlinkText9pt"/>
                </w:rPr>
                <w:t>1098-19118</w:t>
              </w:r>
            </w:hyperlink>
          </w:p>
        </w:tc>
        <w:tc>
          <w:tcPr>
            <w:tcW w:w="2975" w:type="dxa"/>
          </w:tcPr>
          <w:p w14:paraId="6F2BBC9D" w14:textId="77777777" w:rsidR="006F2B85" w:rsidRDefault="001E7B82">
            <w:pPr>
              <w:pStyle w:val="TableText"/>
            </w:pPr>
            <w:r>
              <w:t>urn:oid:2.16.840.1.113883.5.14 (HL7ActStatus) = completed</w:t>
            </w:r>
          </w:p>
        </w:tc>
      </w:tr>
      <w:tr w:rsidR="006F2B85" w14:paraId="5139D98B" w14:textId="77777777">
        <w:trPr>
          <w:jc w:val="center"/>
        </w:trPr>
        <w:tc>
          <w:tcPr>
            <w:tcW w:w="3345" w:type="dxa"/>
          </w:tcPr>
          <w:p w14:paraId="38F24F38" w14:textId="77777777" w:rsidR="006F2B85" w:rsidRDefault="001E7B82">
            <w:pPr>
              <w:pStyle w:val="TableText"/>
            </w:pPr>
            <w:r>
              <w:tab/>
              <w:t>effectiveTime</w:t>
            </w:r>
          </w:p>
        </w:tc>
        <w:tc>
          <w:tcPr>
            <w:tcW w:w="720" w:type="dxa"/>
          </w:tcPr>
          <w:p w14:paraId="42D5DE00" w14:textId="77777777" w:rsidR="006F2B85" w:rsidRDefault="001E7B82">
            <w:pPr>
              <w:pStyle w:val="TableText"/>
            </w:pPr>
            <w:r>
              <w:t>1..1</w:t>
            </w:r>
          </w:p>
        </w:tc>
        <w:tc>
          <w:tcPr>
            <w:tcW w:w="1152" w:type="dxa"/>
          </w:tcPr>
          <w:p w14:paraId="21B28ADB" w14:textId="77777777" w:rsidR="006F2B85" w:rsidRDefault="001E7B82">
            <w:pPr>
              <w:pStyle w:val="TableText"/>
            </w:pPr>
            <w:r>
              <w:t>SHALL</w:t>
            </w:r>
          </w:p>
        </w:tc>
        <w:tc>
          <w:tcPr>
            <w:tcW w:w="864" w:type="dxa"/>
          </w:tcPr>
          <w:p w14:paraId="5985B9C4" w14:textId="77777777" w:rsidR="006F2B85" w:rsidRDefault="006F2B85">
            <w:pPr>
              <w:pStyle w:val="TableText"/>
            </w:pPr>
          </w:p>
        </w:tc>
        <w:tc>
          <w:tcPr>
            <w:tcW w:w="1104" w:type="dxa"/>
          </w:tcPr>
          <w:p w14:paraId="7A34759B" w14:textId="1BD3236F" w:rsidR="006F2B85" w:rsidRDefault="001E7B82">
            <w:pPr>
              <w:pStyle w:val="TableText"/>
            </w:pPr>
            <w:hyperlink w:anchor="C_1098-16564">
              <w:r>
                <w:rPr>
                  <w:rStyle w:val="HyperlinkText9pt"/>
                </w:rPr>
                <w:t>1098-16564</w:t>
              </w:r>
            </w:hyperlink>
          </w:p>
        </w:tc>
        <w:tc>
          <w:tcPr>
            <w:tcW w:w="2975" w:type="dxa"/>
          </w:tcPr>
          <w:p w14:paraId="4990C09B" w14:textId="77777777" w:rsidR="006F2B85" w:rsidRDefault="006F2B85">
            <w:pPr>
              <w:pStyle w:val="TableText"/>
            </w:pPr>
          </w:p>
        </w:tc>
      </w:tr>
      <w:tr w:rsidR="006F2B85" w14:paraId="218EF0FD" w14:textId="77777777">
        <w:trPr>
          <w:jc w:val="center"/>
        </w:trPr>
        <w:tc>
          <w:tcPr>
            <w:tcW w:w="3345" w:type="dxa"/>
          </w:tcPr>
          <w:p w14:paraId="335B7E2B" w14:textId="77777777" w:rsidR="006F2B85" w:rsidRDefault="001E7B82">
            <w:pPr>
              <w:pStyle w:val="TableText"/>
            </w:pPr>
            <w:r>
              <w:tab/>
            </w:r>
            <w:r>
              <w:tab/>
              <w:t>low</w:t>
            </w:r>
          </w:p>
        </w:tc>
        <w:tc>
          <w:tcPr>
            <w:tcW w:w="720" w:type="dxa"/>
          </w:tcPr>
          <w:p w14:paraId="5803F4D6" w14:textId="77777777" w:rsidR="006F2B85" w:rsidRDefault="001E7B82">
            <w:pPr>
              <w:pStyle w:val="TableText"/>
            </w:pPr>
            <w:r>
              <w:t>1..1</w:t>
            </w:r>
          </w:p>
        </w:tc>
        <w:tc>
          <w:tcPr>
            <w:tcW w:w="1152" w:type="dxa"/>
          </w:tcPr>
          <w:p w14:paraId="2AD49EF1" w14:textId="77777777" w:rsidR="006F2B85" w:rsidRDefault="001E7B82">
            <w:pPr>
              <w:pStyle w:val="TableText"/>
            </w:pPr>
            <w:r>
              <w:t>SHALL</w:t>
            </w:r>
          </w:p>
        </w:tc>
        <w:tc>
          <w:tcPr>
            <w:tcW w:w="864" w:type="dxa"/>
          </w:tcPr>
          <w:p w14:paraId="39E25E4A" w14:textId="77777777" w:rsidR="006F2B85" w:rsidRDefault="006F2B85">
            <w:pPr>
              <w:pStyle w:val="TableText"/>
            </w:pPr>
          </w:p>
        </w:tc>
        <w:tc>
          <w:tcPr>
            <w:tcW w:w="1104" w:type="dxa"/>
          </w:tcPr>
          <w:p w14:paraId="3C481573" w14:textId="26CC9D9C" w:rsidR="006F2B85" w:rsidRDefault="001E7B82">
            <w:pPr>
              <w:pStyle w:val="TableText"/>
            </w:pPr>
            <w:hyperlink w:anchor="C_1098-16565">
              <w:r>
                <w:rPr>
                  <w:rStyle w:val="HyperlinkText9pt"/>
                </w:rPr>
                <w:t>1098-16565</w:t>
              </w:r>
            </w:hyperlink>
          </w:p>
        </w:tc>
        <w:tc>
          <w:tcPr>
            <w:tcW w:w="2975" w:type="dxa"/>
          </w:tcPr>
          <w:p w14:paraId="346BAB14" w14:textId="77777777" w:rsidR="006F2B85" w:rsidRDefault="006F2B85">
            <w:pPr>
              <w:pStyle w:val="TableText"/>
            </w:pPr>
          </w:p>
        </w:tc>
      </w:tr>
      <w:tr w:rsidR="006F2B85" w14:paraId="42360121" w14:textId="77777777">
        <w:trPr>
          <w:jc w:val="center"/>
        </w:trPr>
        <w:tc>
          <w:tcPr>
            <w:tcW w:w="3345" w:type="dxa"/>
          </w:tcPr>
          <w:p w14:paraId="03BFE1C5" w14:textId="77777777" w:rsidR="006F2B85" w:rsidRDefault="001E7B82">
            <w:pPr>
              <w:pStyle w:val="TableText"/>
            </w:pPr>
            <w:r>
              <w:tab/>
            </w:r>
            <w:r>
              <w:tab/>
              <w:t>high</w:t>
            </w:r>
          </w:p>
        </w:tc>
        <w:tc>
          <w:tcPr>
            <w:tcW w:w="720" w:type="dxa"/>
          </w:tcPr>
          <w:p w14:paraId="7344FD75" w14:textId="77777777" w:rsidR="006F2B85" w:rsidRDefault="001E7B82">
            <w:pPr>
              <w:pStyle w:val="TableText"/>
            </w:pPr>
            <w:r>
              <w:t>0..1</w:t>
            </w:r>
          </w:p>
        </w:tc>
        <w:tc>
          <w:tcPr>
            <w:tcW w:w="1152" w:type="dxa"/>
          </w:tcPr>
          <w:p w14:paraId="38BC68DE" w14:textId="77777777" w:rsidR="006F2B85" w:rsidRDefault="001E7B82">
            <w:pPr>
              <w:pStyle w:val="TableText"/>
            </w:pPr>
            <w:r>
              <w:t>MAY</w:t>
            </w:r>
          </w:p>
        </w:tc>
        <w:tc>
          <w:tcPr>
            <w:tcW w:w="864" w:type="dxa"/>
          </w:tcPr>
          <w:p w14:paraId="2F0FCDC3" w14:textId="77777777" w:rsidR="006F2B85" w:rsidRDefault="006F2B85">
            <w:pPr>
              <w:pStyle w:val="TableText"/>
            </w:pPr>
          </w:p>
        </w:tc>
        <w:tc>
          <w:tcPr>
            <w:tcW w:w="1104" w:type="dxa"/>
          </w:tcPr>
          <w:p w14:paraId="0C5585C3" w14:textId="00E050FE" w:rsidR="006F2B85" w:rsidRDefault="001E7B82">
            <w:pPr>
              <w:pStyle w:val="TableText"/>
            </w:pPr>
            <w:hyperlink w:anchor="C_1098-31431">
              <w:r>
                <w:rPr>
                  <w:rStyle w:val="HyperlinkText9pt"/>
                </w:rPr>
                <w:t>1098-31431</w:t>
              </w:r>
            </w:hyperlink>
          </w:p>
        </w:tc>
        <w:tc>
          <w:tcPr>
            <w:tcW w:w="2975" w:type="dxa"/>
          </w:tcPr>
          <w:p w14:paraId="47F94E19" w14:textId="77777777" w:rsidR="006F2B85" w:rsidRDefault="006F2B85">
            <w:pPr>
              <w:pStyle w:val="TableText"/>
            </w:pPr>
          </w:p>
        </w:tc>
      </w:tr>
      <w:tr w:rsidR="006F2B85" w14:paraId="6EF8BF14" w14:textId="77777777">
        <w:trPr>
          <w:jc w:val="center"/>
        </w:trPr>
        <w:tc>
          <w:tcPr>
            <w:tcW w:w="3345" w:type="dxa"/>
          </w:tcPr>
          <w:p w14:paraId="2CD625FB" w14:textId="77777777" w:rsidR="006F2B85" w:rsidRDefault="001E7B82">
            <w:pPr>
              <w:pStyle w:val="TableText"/>
            </w:pPr>
            <w:r>
              <w:tab/>
              <w:t>value</w:t>
            </w:r>
          </w:p>
        </w:tc>
        <w:tc>
          <w:tcPr>
            <w:tcW w:w="720" w:type="dxa"/>
          </w:tcPr>
          <w:p w14:paraId="2E7BE39A" w14:textId="77777777" w:rsidR="006F2B85" w:rsidRDefault="001E7B82">
            <w:pPr>
              <w:pStyle w:val="TableText"/>
            </w:pPr>
            <w:r>
              <w:t>1..1</w:t>
            </w:r>
          </w:p>
        </w:tc>
        <w:tc>
          <w:tcPr>
            <w:tcW w:w="1152" w:type="dxa"/>
          </w:tcPr>
          <w:p w14:paraId="61D7677B" w14:textId="77777777" w:rsidR="006F2B85" w:rsidRDefault="001E7B82">
            <w:pPr>
              <w:pStyle w:val="TableText"/>
            </w:pPr>
            <w:r>
              <w:t>SHALL</w:t>
            </w:r>
          </w:p>
        </w:tc>
        <w:tc>
          <w:tcPr>
            <w:tcW w:w="864" w:type="dxa"/>
          </w:tcPr>
          <w:p w14:paraId="1FA9C00A" w14:textId="77777777" w:rsidR="006F2B85" w:rsidRDefault="001E7B82">
            <w:pPr>
              <w:pStyle w:val="TableText"/>
            </w:pPr>
            <w:r>
              <w:t>CD</w:t>
            </w:r>
          </w:p>
        </w:tc>
        <w:tc>
          <w:tcPr>
            <w:tcW w:w="1104" w:type="dxa"/>
          </w:tcPr>
          <w:p w14:paraId="4E38F7C1" w14:textId="7E489A9D" w:rsidR="006F2B85" w:rsidRDefault="001E7B82">
            <w:pPr>
              <w:pStyle w:val="TableText"/>
            </w:pPr>
            <w:hyperlink w:anchor="C_1098-16562">
              <w:r>
                <w:rPr>
                  <w:rStyle w:val="HyperlinkText9pt"/>
                </w:rPr>
                <w:t>1098-16562</w:t>
              </w:r>
            </w:hyperlink>
          </w:p>
        </w:tc>
        <w:tc>
          <w:tcPr>
            <w:tcW w:w="2975" w:type="dxa"/>
          </w:tcPr>
          <w:p w14:paraId="7A8582D2" w14:textId="77777777" w:rsidR="006F2B85" w:rsidRDefault="001E7B82">
            <w:pPr>
              <w:pStyle w:val="TableText"/>
            </w:pPr>
            <w:r>
              <w:t>urn:oid:2.16.840.1.113883.11.20.9.41 (Tobacco Use)</w:t>
            </w:r>
          </w:p>
        </w:tc>
      </w:tr>
      <w:tr w:rsidR="006F2B85" w14:paraId="263031E3" w14:textId="77777777">
        <w:trPr>
          <w:jc w:val="center"/>
        </w:trPr>
        <w:tc>
          <w:tcPr>
            <w:tcW w:w="3345" w:type="dxa"/>
          </w:tcPr>
          <w:p w14:paraId="57C747CB" w14:textId="77777777" w:rsidR="006F2B85" w:rsidRDefault="001E7B82">
            <w:pPr>
              <w:pStyle w:val="TableText"/>
            </w:pPr>
            <w:r>
              <w:tab/>
              <w:t>author</w:t>
            </w:r>
          </w:p>
        </w:tc>
        <w:tc>
          <w:tcPr>
            <w:tcW w:w="720" w:type="dxa"/>
          </w:tcPr>
          <w:p w14:paraId="131A1562" w14:textId="77777777" w:rsidR="006F2B85" w:rsidRDefault="001E7B82">
            <w:pPr>
              <w:pStyle w:val="TableText"/>
            </w:pPr>
            <w:r>
              <w:t>0..*</w:t>
            </w:r>
          </w:p>
        </w:tc>
        <w:tc>
          <w:tcPr>
            <w:tcW w:w="1152" w:type="dxa"/>
          </w:tcPr>
          <w:p w14:paraId="6AB313E3" w14:textId="77777777" w:rsidR="006F2B85" w:rsidRDefault="001E7B82">
            <w:pPr>
              <w:pStyle w:val="TableText"/>
            </w:pPr>
            <w:r>
              <w:t>SHOULD</w:t>
            </w:r>
          </w:p>
        </w:tc>
        <w:tc>
          <w:tcPr>
            <w:tcW w:w="864" w:type="dxa"/>
          </w:tcPr>
          <w:p w14:paraId="730EC9A6" w14:textId="77777777" w:rsidR="006F2B85" w:rsidRDefault="006F2B85">
            <w:pPr>
              <w:pStyle w:val="TableText"/>
            </w:pPr>
          </w:p>
        </w:tc>
        <w:tc>
          <w:tcPr>
            <w:tcW w:w="1104" w:type="dxa"/>
          </w:tcPr>
          <w:p w14:paraId="195ACB82" w14:textId="0865DE5D" w:rsidR="006F2B85" w:rsidRDefault="001E7B82">
            <w:pPr>
              <w:pStyle w:val="TableText"/>
            </w:pPr>
            <w:hyperlink w:anchor="C_1098-31152">
              <w:r>
                <w:rPr>
                  <w:rStyle w:val="HyperlinkText9pt"/>
                </w:rPr>
                <w:t>1098-31152</w:t>
              </w:r>
            </w:hyperlink>
          </w:p>
        </w:tc>
        <w:tc>
          <w:tcPr>
            <w:tcW w:w="2975" w:type="dxa"/>
          </w:tcPr>
          <w:p w14:paraId="4B3E0AC6" w14:textId="580AF32C" w:rsidR="006F2B85" w:rsidRDefault="001E7B82">
            <w:pPr>
              <w:pStyle w:val="TableText"/>
            </w:pPr>
            <w:hyperlink w:anchor="U_Author_Participation">
              <w:r>
                <w:rPr>
                  <w:rStyle w:val="HyperlinkText9pt"/>
                </w:rPr>
                <w:t>Author Participation (identifier: urn:oid:2.16.840.1.113883.10.20.22.4.119</w:t>
              </w:r>
            </w:hyperlink>
          </w:p>
        </w:tc>
      </w:tr>
    </w:tbl>
    <w:p w14:paraId="21F690C8" w14:textId="77777777" w:rsidR="006F2B85" w:rsidRDefault="006F2B85">
      <w:pPr>
        <w:pStyle w:val="BodyText"/>
      </w:pPr>
    </w:p>
    <w:p w14:paraId="0B1D0ECB" w14:textId="77777777" w:rsidR="006F2B85" w:rsidRDefault="001E7B82" w:rsidP="007D100A">
      <w:pPr>
        <w:numPr>
          <w:ilvl w:val="0"/>
          <w:numId w:val="9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01" w:name="C_1098-16558"/>
      <w:r>
        <w:t xml:space="preserve"> (CONF:1098-16558)</w:t>
      </w:r>
      <w:bookmarkEnd w:id="3601"/>
      <w:r>
        <w:t>.</w:t>
      </w:r>
    </w:p>
    <w:p w14:paraId="74CD35D2" w14:textId="77777777" w:rsidR="006F2B85" w:rsidRDefault="001E7B82" w:rsidP="007D100A">
      <w:pPr>
        <w:numPr>
          <w:ilvl w:val="0"/>
          <w:numId w:val="9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02" w:name="C_1098-16559"/>
      <w:r>
        <w:t xml:space="preserve"> (CONF:1098-16559)</w:t>
      </w:r>
      <w:bookmarkEnd w:id="3602"/>
      <w:r>
        <w:t>.</w:t>
      </w:r>
    </w:p>
    <w:p w14:paraId="7F969C57" w14:textId="77777777" w:rsidR="006F2B85" w:rsidRDefault="001E7B82" w:rsidP="007D100A">
      <w:pPr>
        <w:numPr>
          <w:ilvl w:val="0"/>
          <w:numId w:val="99"/>
        </w:numPr>
      </w:pPr>
      <w:r>
        <w:rPr>
          <w:rStyle w:val="keyword"/>
        </w:rPr>
        <w:t>SHALL</w:t>
      </w:r>
      <w:r>
        <w:t xml:space="preserve"> contain exactly one [1..1] </w:t>
      </w:r>
      <w:r>
        <w:rPr>
          <w:rStyle w:val="XMLnameBold"/>
        </w:rPr>
        <w:t>templateId</w:t>
      </w:r>
      <w:bookmarkStart w:id="3603" w:name="C_1098-16566"/>
      <w:r>
        <w:t xml:space="preserve"> (CONF:1098-16566)</w:t>
      </w:r>
      <w:bookmarkEnd w:id="3603"/>
      <w:r>
        <w:t xml:space="preserve"> such that it</w:t>
      </w:r>
    </w:p>
    <w:p w14:paraId="4FF8BAE7" w14:textId="77777777" w:rsidR="006F2B85" w:rsidRDefault="001E7B82" w:rsidP="007D100A">
      <w:pPr>
        <w:numPr>
          <w:ilvl w:val="1"/>
          <w:numId w:val="99"/>
        </w:numPr>
      </w:pPr>
      <w:r>
        <w:rPr>
          <w:rStyle w:val="keyword"/>
        </w:rPr>
        <w:lastRenderedPageBreak/>
        <w:t>SHALL</w:t>
      </w:r>
      <w:r>
        <w:t xml:space="preserve"> contain exactly one [1..1] </w:t>
      </w:r>
      <w:r>
        <w:rPr>
          <w:rStyle w:val="XMLnameBold"/>
        </w:rPr>
        <w:t>@root</w:t>
      </w:r>
      <w:r>
        <w:t>=</w:t>
      </w:r>
      <w:r>
        <w:rPr>
          <w:rStyle w:val="XMLname"/>
        </w:rPr>
        <w:t>"2.16.840.1.113883.10.20.22.4.85"</w:t>
      </w:r>
      <w:bookmarkStart w:id="3604" w:name="C_1098-16567"/>
      <w:r>
        <w:t xml:space="preserve"> (CONF:1098-16567)</w:t>
      </w:r>
      <w:bookmarkEnd w:id="3604"/>
      <w:r>
        <w:t>.</w:t>
      </w:r>
    </w:p>
    <w:p w14:paraId="14270F28" w14:textId="77777777" w:rsidR="006F2B85" w:rsidRDefault="001E7B82" w:rsidP="007D100A">
      <w:pPr>
        <w:numPr>
          <w:ilvl w:val="1"/>
          <w:numId w:val="99"/>
        </w:numPr>
      </w:pPr>
      <w:r>
        <w:rPr>
          <w:rStyle w:val="keyword"/>
        </w:rPr>
        <w:t>SHALL</w:t>
      </w:r>
      <w:r>
        <w:t xml:space="preserve"> contain exactly one [1..1] </w:t>
      </w:r>
      <w:r>
        <w:rPr>
          <w:rStyle w:val="XMLnameBold"/>
        </w:rPr>
        <w:t>@extension</w:t>
      </w:r>
      <w:r>
        <w:t>=</w:t>
      </w:r>
      <w:r>
        <w:rPr>
          <w:rStyle w:val="XMLname"/>
        </w:rPr>
        <w:t>"2014-06-09"</w:t>
      </w:r>
      <w:bookmarkStart w:id="3605" w:name="C_1098-32589"/>
      <w:r>
        <w:t xml:space="preserve"> (CONF:1098-32589)</w:t>
      </w:r>
      <w:bookmarkEnd w:id="3605"/>
      <w:r>
        <w:t>.</w:t>
      </w:r>
    </w:p>
    <w:p w14:paraId="397D1FD6" w14:textId="77777777" w:rsidR="006F2B85" w:rsidRDefault="001E7B82" w:rsidP="007D100A">
      <w:pPr>
        <w:numPr>
          <w:ilvl w:val="0"/>
          <w:numId w:val="99"/>
        </w:numPr>
      </w:pPr>
      <w:r>
        <w:rPr>
          <w:rStyle w:val="keyword"/>
        </w:rPr>
        <w:t>SHALL</w:t>
      </w:r>
      <w:r>
        <w:t xml:space="preserve"> contain at least one [1..*] </w:t>
      </w:r>
      <w:r>
        <w:rPr>
          <w:rStyle w:val="XMLnameBold"/>
        </w:rPr>
        <w:t>id</w:t>
      </w:r>
      <w:bookmarkStart w:id="3606" w:name="C_1098-32400"/>
      <w:r>
        <w:t xml:space="preserve"> (CONF:1098-32400)</w:t>
      </w:r>
      <w:bookmarkEnd w:id="3606"/>
      <w:r>
        <w:t>.</w:t>
      </w:r>
    </w:p>
    <w:p w14:paraId="103B3853" w14:textId="77777777" w:rsidR="006F2B85" w:rsidRDefault="001E7B82" w:rsidP="007D100A">
      <w:pPr>
        <w:numPr>
          <w:ilvl w:val="0"/>
          <w:numId w:val="99"/>
        </w:numPr>
      </w:pPr>
      <w:r>
        <w:rPr>
          <w:rStyle w:val="keyword"/>
        </w:rPr>
        <w:t>SHALL</w:t>
      </w:r>
      <w:r>
        <w:t xml:space="preserve"> contain exactly one [1..1] </w:t>
      </w:r>
      <w:r>
        <w:rPr>
          <w:rStyle w:val="XMLnameBold"/>
        </w:rPr>
        <w:t>code</w:t>
      </w:r>
      <w:bookmarkStart w:id="3607" w:name="C_1098-19174"/>
      <w:r>
        <w:t xml:space="preserve"> (CONF:1098-19174)</w:t>
      </w:r>
      <w:bookmarkEnd w:id="3607"/>
      <w:r>
        <w:t>.</w:t>
      </w:r>
    </w:p>
    <w:p w14:paraId="4AEC8AFD" w14:textId="77777777" w:rsidR="006F2B85" w:rsidRDefault="001E7B82" w:rsidP="007D100A">
      <w:pPr>
        <w:numPr>
          <w:ilvl w:val="1"/>
          <w:numId w:val="99"/>
        </w:numPr>
      </w:pPr>
      <w:r>
        <w:t xml:space="preserve">This code </w:t>
      </w:r>
      <w:r>
        <w:rPr>
          <w:rStyle w:val="keyword"/>
        </w:rPr>
        <w:t>SHALL</w:t>
      </w:r>
      <w:r>
        <w:t xml:space="preserve"> contain exactly one [1..1] </w:t>
      </w:r>
      <w:r>
        <w:rPr>
          <w:rStyle w:val="XMLnameBold"/>
        </w:rPr>
        <w:t>@code</w:t>
      </w:r>
      <w:r>
        <w:t>=</w:t>
      </w:r>
      <w:r>
        <w:rPr>
          <w:rStyle w:val="XMLname"/>
        </w:rPr>
        <w:t>"11367-0"</w:t>
      </w:r>
      <w:r>
        <w:t xml:space="preserve"> History of tobacco use</w:t>
      </w:r>
      <w:bookmarkStart w:id="3608" w:name="C_1098-19175"/>
      <w:r>
        <w:t xml:space="preserve"> (CONF:1098-19175)</w:t>
      </w:r>
      <w:bookmarkEnd w:id="3608"/>
      <w:r>
        <w:t>.</w:t>
      </w:r>
    </w:p>
    <w:p w14:paraId="6F9CE6A5" w14:textId="77777777" w:rsidR="006F2B85" w:rsidRDefault="001E7B82" w:rsidP="007D100A">
      <w:pPr>
        <w:numPr>
          <w:ilvl w:val="1"/>
          <w:numId w:val="9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609" w:name="C_1098-32172"/>
      <w:r>
        <w:t xml:space="preserve"> (CONF:1098-32172)</w:t>
      </w:r>
      <w:bookmarkEnd w:id="3609"/>
      <w:r>
        <w:t>.</w:t>
      </w:r>
    </w:p>
    <w:p w14:paraId="714946DE" w14:textId="77777777" w:rsidR="006F2B85" w:rsidRDefault="001E7B82" w:rsidP="007D100A">
      <w:pPr>
        <w:numPr>
          <w:ilvl w:val="0"/>
          <w:numId w:val="99"/>
        </w:numPr>
      </w:pPr>
      <w:r>
        <w:rPr>
          <w:rStyle w:val="keyword"/>
        </w:rPr>
        <w:t>SHALL</w:t>
      </w:r>
      <w:r>
        <w:t xml:space="preserve"> contain exactly one [1..1] </w:t>
      </w:r>
      <w:r>
        <w:rPr>
          <w:rStyle w:val="XMLnameBold"/>
        </w:rPr>
        <w:t>statusCode</w:t>
      </w:r>
      <w:bookmarkStart w:id="3610" w:name="C_1098-16561"/>
      <w:r>
        <w:t xml:space="preserve"> (CONF:1098-16561)</w:t>
      </w:r>
      <w:bookmarkEnd w:id="3610"/>
      <w:r>
        <w:t>.</w:t>
      </w:r>
    </w:p>
    <w:p w14:paraId="2330A777" w14:textId="77777777" w:rsidR="006F2B85" w:rsidRDefault="001E7B82" w:rsidP="007D100A">
      <w:pPr>
        <w:numPr>
          <w:ilvl w:val="1"/>
          <w:numId w:val="9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11" w:name="C_1098-19118"/>
      <w:r>
        <w:t xml:space="preserve"> (CONF:1098-19118)</w:t>
      </w:r>
      <w:bookmarkEnd w:id="3611"/>
      <w:r>
        <w:t>.</w:t>
      </w:r>
    </w:p>
    <w:p w14:paraId="1C953A9A" w14:textId="77777777" w:rsidR="006F2B85" w:rsidRDefault="001E7B82" w:rsidP="007D100A">
      <w:pPr>
        <w:numPr>
          <w:ilvl w:val="0"/>
          <w:numId w:val="99"/>
        </w:numPr>
      </w:pPr>
      <w:r>
        <w:rPr>
          <w:rStyle w:val="keyword"/>
        </w:rPr>
        <w:t>SHALL</w:t>
      </w:r>
      <w:r>
        <w:t xml:space="preserve"> contain exactly one [1..1] </w:t>
      </w:r>
      <w:r>
        <w:rPr>
          <w:rStyle w:val="XMLnameBold"/>
        </w:rPr>
        <w:t>effectiveTime</w:t>
      </w:r>
      <w:bookmarkStart w:id="3612" w:name="C_1098-16564"/>
      <w:r>
        <w:t xml:space="preserve"> (CONF:1098-16564)</w:t>
      </w:r>
      <w:bookmarkEnd w:id="3612"/>
      <w:r>
        <w:t>.</w:t>
      </w:r>
      <w:r>
        <w:br/>
        <w:t>Note: The effectiveTime represents the clinically relevant time of the observation. A "former smoker" is recorded with the proper code "current smoker" with an effectiveTime/low and effectiveTime/high  defining the time during which the patient was a smoker.</w:t>
      </w:r>
    </w:p>
    <w:p w14:paraId="23F5EC88" w14:textId="77777777" w:rsidR="006F2B85" w:rsidRDefault="001E7B82" w:rsidP="007D100A">
      <w:pPr>
        <w:numPr>
          <w:ilvl w:val="1"/>
          <w:numId w:val="99"/>
        </w:numPr>
      </w:pPr>
      <w:r>
        <w:t xml:space="preserve">This effectiveTime </w:t>
      </w:r>
      <w:r>
        <w:rPr>
          <w:rStyle w:val="keyword"/>
        </w:rPr>
        <w:t>SHALL</w:t>
      </w:r>
      <w:r>
        <w:t xml:space="preserve"> contain exactly one [1..1] </w:t>
      </w:r>
      <w:r>
        <w:rPr>
          <w:rStyle w:val="XMLnameBold"/>
        </w:rPr>
        <w:t>low</w:t>
      </w:r>
      <w:bookmarkStart w:id="3613" w:name="C_1098-16565"/>
      <w:r>
        <w:t xml:space="preserve"> (CONF:1098-16565)</w:t>
      </w:r>
      <w:bookmarkEnd w:id="3613"/>
      <w:r>
        <w:t>.</w:t>
      </w:r>
    </w:p>
    <w:p w14:paraId="2C7FD4EE" w14:textId="77777777" w:rsidR="006F2B85" w:rsidRDefault="001E7B82" w:rsidP="007D100A">
      <w:pPr>
        <w:numPr>
          <w:ilvl w:val="1"/>
          <w:numId w:val="99"/>
        </w:numPr>
      </w:pPr>
      <w:r>
        <w:t xml:space="preserve">This effectiveTime </w:t>
      </w:r>
      <w:r>
        <w:rPr>
          <w:rStyle w:val="keyword"/>
        </w:rPr>
        <w:t>MAY</w:t>
      </w:r>
      <w:r>
        <w:t xml:space="preserve"> contain zero or one [0..1] </w:t>
      </w:r>
      <w:r>
        <w:rPr>
          <w:rStyle w:val="XMLnameBold"/>
        </w:rPr>
        <w:t>high</w:t>
      </w:r>
      <w:bookmarkStart w:id="3614" w:name="C_1098-31431"/>
      <w:r>
        <w:t xml:space="preserve"> (CONF:1098-31431)</w:t>
      </w:r>
      <w:bookmarkEnd w:id="3614"/>
      <w:r>
        <w:t>.</w:t>
      </w:r>
    </w:p>
    <w:p w14:paraId="3F1878CA" w14:textId="59D9879A" w:rsidR="006F2B85" w:rsidRDefault="001E7B82" w:rsidP="007D100A">
      <w:pPr>
        <w:numPr>
          <w:ilvl w:val="0"/>
          <w:numId w:val="9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Tobacco_Use">
        <w:r>
          <w:rPr>
            <w:rStyle w:val="HyperlinkCourierBold"/>
          </w:rPr>
          <w:t>Tobacco Use</w:t>
        </w:r>
      </w:hyperlink>
      <w:r>
        <w:rPr>
          <w:rStyle w:val="XMLname"/>
        </w:rPr>
        <w:t xml:space="preserve"> urn:oid:2.16.840.1.113883.11.20.9.41</w:t>
      </w:r>
      <w:r>
        <w:rPr>
          <w:rStyle w:val="keyword"/>
        </w:rPr>
        <w:t xml:space="preserve"> DYNAMIC</w:t>
      </w:r>
      <w:bookmarkStart w:id="3615" w:name="C_1098-16562"/>
      <w:r>
        <w:t xml:space="preserve"> (CONF:1098-16562)</w:t>
      </w:r>
      <w:bookmarkEnd w:id="3615"/>
      <w:r>
        <w:t>.</w:t>
      </w:r>
    </w:p>
    <w:p w14:paraId="28DEBE6B" w14:textId="2E84F306" w:rsidR="006F2B85" w:rsidRDefault="001E7B82" w:rsidP="007D100A">
      <w:pPr>
        <w:numPr>
          <w:ilvl w:val="0"/>
          <w:numId w:val="99"/>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616" w:name="C_1098-31152"/>
      <w:r>
        <w:t xml:space="preserve"> (CONF:1098-31152)</w:t>
      </w:r>
      <w:bookmarkEnd w:id="3616"/>
      <w:r>
        <w:t>.</w:t>
      </w:r>
    </w:p>
    <w:p w14:paraId="043BCAF8" w14:textId="0C91596A" w:rsidR="006F2B85" w:rsidRDefault="001E7B82">
      <w:pPr>
        <w:pStyle w:val="Caption"/>
      </w:pPr>
      <w:bookmarkStart w:id="3617" w:name="_Toc203485801"/>
      <w:r>
        <w:lastRenderedPageBreak/>
        <w:t xml:space="preserve">Table </w:t>
      </w:r>
      <w:r>
        <w:fldChar w:fldCharType="begin"/>
      </w:r>
      <w:r>
        <w:instrText>SEQ Table \* ARABIC</w:instrText>
      </w:r>
      <w:r>
        <w:fldChar w:fldCharType="separate"/>
      </w:r>
      <w:r w:rsidR="004676B7">
        <w:t>344</w:t>
      </w:r>
      <w:r>
        <w:fldChar w:fldCharType="end"/>
      </w:r>
      <w:r>
        <w:t xml:space="preserve">: </w:t>
      </w:r>
      <w:bookmarkStart w:id="3618" w:name="Tobacco_Use"/>
      <w:r>
        <w:t>Tobacco Use</w:t>
      </w:r>
      <w:bookmarkEnd w:id="3618"/>
      <w:bookmarkEnd w:id="36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A3087CA" w14:textId="77777777">
        <w:trPr>
          <w:jc w:val="center"/>
        </w:trPr>
        <w:tc>
          <w:tcPr>
            <w:tcW w:w="1440" w:type="dxa"/>
            <w:gridSpan w:val="4"/>
          </w:tcPr>
          <w:p w14:paraId="04E63323" w14:textId="77777777" w:rsidR="006F2B85" w:rsidRDefault="001E7B82">
            <w:pPr>
              <w:pStyle w:val="TableText"/>
            </w:pPr>
            <w:r>
              <w:t>Value Set: Tobacco Use urn:oid:2.16.840.1.113883.11.20.9.41</w:t>
            </w:r>
          </w:p>
          <w:p w14:paraId="0E446B2F" w14:textId="77777777" w:rsidR="006F2B85" w:rsidRDefault="001E7B82">
            <w:pPr>
              <w:pStyle w:val="TableText"/>
            </w:pPr>
            <w:r>
              <w:t>(Clinical Focus: Detailed classification of a patient's smoking behavior),(Data Element Scope: Condition),(Inclusion Criteria: Contains all values descending from the SNOMED CT 365980008 tobacco use and exposure - finding hierarchy excluding temporal findings such as 'Former Smoker' 'Never Chewed', etc'),(Exclusion Criteria: )</w:t>
            </w:r>
            <w:r>
              <w:br/>
            </w:r>
            <w:r>
              <w:br/>
              <w:t>This value set was imported on 6/29/2019 with a version of 20190319.</w:t>
            </w:r>
          </w:p>
          <w:p w14:paraId="71D096A7" w14:textId="456FC3C3" w:rsidR="006F2B85" w:rsidRDefault="001E7B82">
            <w:pPr>
              <w:pStyle w:val="TableText"/>
            </w:pPr>
            <w:r>
              <w:t xml:space="preserve">Value Set Source: </w:t>
            </w:r>
            <w:hyperlink r:id="rId110" w:history="1">
              <w:r>
                <w:rPr>
                  <w:rStyle w:val="HyperlinkCourierBold"/>
                </w:rPr>
                <w:t>https://vsac.nlm.nih.gov/valueset/2.16.840.1.113883.11.20.9.41/expansion</w:t>
              </w:r>
            </w:hyperlink>
          </w:p>
        </w:tc>
      </w:tr>
      <w:tr w:rsidR="006F2B85" w14:paraId="51429B8B" w14:textId="77777777">
        <w:trPr>
          <w:cantSplit/>
          <w:tblHeader/>
          <w:jc w:val="center"/>
        </w:trPr>
        <w:tc>
          <w:tcPr>
            <w:tcW w:w="1560" w:type="dxa"/>
            <w:shd w:val="clear" w:color="auto" w:fill="E6E6E6"/>
          </w:tcPr>
          <w:p w14:paraId="62D64BCA" w14:textId="77777777" w:rsidR="006F2B85" w:rsidRDefault="001E7B82">
            <w:pPr>
              <w:pStyle w:val="TableHead"/>
            </w:pPr>
            <w:r>
              <w:t>Code</w:t>
            </w:r>
          </w:p>
        </w:tc>
        <w:tc>
          <w:tcPr>
            <w:tcW w:w="3000" w:type="dxa"/>
            <w:shd w:val="clear" w:color="auto" w:fill="E6E6E6"/>
          </w:tcPr>
          <w:p w14:paraId="52266471" w14:textId="77777777" w:rsidR="006F2B85" w:rsidRDefault="001E7B82">
            <w:pPr>
              <w:pStyle w:val="TableHead"/>
            </w:pPr>
            <w:r>
              <w:t>Code System</w:t>
            </w:r>
          </w:p>
        </w:tc>
        <w:tc>
          <w:tcPr>
            <w:tcW w:w="3000" w:type="dxa"/>
            <w:shd w:val="clear" w:color="auto" w:fill="E6E6E6"/>
          </w:tcPr>
          <w:p w14:paraId="25E817A6" w14:textId="77777777" w:rsidR="006F2B85" w:rsidRDefault="001E7B82">
            <w:pPr>
              <w:pStyle w:val="TableHead"/>
            </w:pPr>
            <w:r>
              <w:t>Code System OID</w:t>
            </w:r>
          </w:p>
        </w:tc>
        <w:tc>
          <w:tcPr>
            <w:tcW w:w="2520" w:type="dxa"/>
            <w:shd w:val="clear" w:color="auto" w:fill="E6E6E6"/>
          </w:tcPr>
          <w:p w14:paraId="53DFF18D" w14:textId="77777777" w:rsidR="006F2B85" w:rsidRDefault="001E7B82">
            <w:pPr>
              <w:pStyle w:val="TableHead"/>
            </w:pPr>
            <w:r>
              <w:t>Print Name</w:t>
            </w:r>
          </w:p>
        </w:tc>
      </w:tr>
      <w:tr w:rsidR="006F2B85" w14:paraId="069B9F7F" w14:textId="77777777">
        <w:trPr>
          <w:jc w:val="center"/>
        </w:trPr>
        <w:tc>
          <w:tcPr>
            <w:tcW w:w="1170" w:type="dxa"/>
          </w:tcPr>
          <w:p w14:paraId="0355FDDD" w14:textId="77777777" w:rsidR="006F2B85" w:rsidRDefault="001E7B82">
            <w:pPr>
              <w:pStyle w:val="TableText"/>
            </w:pPr>
            <w:r>
              <w:t>10761391000119102</w:t>
            </w:r>
          </w:p>
        </w:tc>
        <w:tc>
          <w:tcPr>
            <w:tcW w:w="3195" w:type="dxa"/>
          </w:tcPr>
          <w:p w14:paraId="14F8BD03" w14:textId="77777777" w:rsidR="006F2B85" w:rsidRDefault="001E7B82">
            <w:pPr>
              <w:pStyle w:val="TableText"/>
            </w:pPr>
            <w:r>
              <w:t>SNOMED CT</w:t>
            </w:r>
          </w:p>
        </w:tc>
        <w:tc>
          <w:tcPr>
            <w:tcW w:w="3195" w:type="dxa"/>
          </w:tcPr>
          <w:p w14:paraId="2577D8A2" w14:textId="77777777" w:rsidR="006F2B85" w:rsidRDefault="001E7B82">
            <w:pPr>
              <w:pStyle w:val="TableText"/>
            </w:pPr>
            <w:r>
              <w:t>urn:oid:2.16.840.1.113883.6.96</w:t>
            </w:r>
          </w:p>
        </w:tc>
        <w:tc>
          <w:tcPr>
            <w:tcW w:w="2520" w:type="dxa"/>
          </w:tcPr>
          <w:p w14:paraId="01BE8FB4" w14:textId="77777777" w:rsidR="006F2B85" w:rsidRDefault="001E7B82">
            <w:pPr>
              <w:pStyle w:val="TableText"/>
            </w:pPr>
            <w:r>
              <w:t>Tobacco use in mother complicating childbirth (finding)</w:t>
            </w:r>
          </w:p>
        </w:tc>
      </w:tr>
      <w:tr w:rsidR="006F2B85" w14:paraId="139F9065" w14:textId="77777777">
        <w:trPr>
          <w:jc w:val="center"/>
        </w:trPr>
        <w:tc>
          <w:tcPr>
            <w:tcW w:w="1170" w:type="dxa"/>
          </w:tcPr>
          <w:p w14:paraId="1B4279F9" w14:textId="77777777" w:rsidR="006F2B85" w:rsidRDefault="001E7B82">
            <w:pPr>
              <w:pStyle w:val="TableText"/>
            </w:pPr>
            <w:r>
              <w:t>110483000</w:t>
            </w:r>
          </w:p>
        </w:tc>
        <w:tc>
          <w:tcPr>
            <w:tcW w:w="3195" w:type="dxa"/>
          </w:tcPr>
          <w:p w14:paraId="604DFDB8" w14:textId="77777777" w:rsidR="006F2B85" w:rsidRDefault="001E7B82">
            <w:pPr>
              <w:pStyle w:val="TableText"/>
            </w:pPr>
            <w:r>
              <w:t>SNOMED CT</w:t>
            </w:r>
          </w:p>
        </w:tc>
        <w:tc>
          <w:tcPr>
            <w:tcW w:w="3195" w:type="dxa"/>
          </w:tcPr>
          <w:p w14:paraId="2B0B563F" w14:textId="77777777" w:rsidR="006F2B85" w:rsidRDefault="001E7B82">
            <w:pPr>
              <w:pStyle w:val="TableText"/>
            </w:pPr>
            <w:r>
              <w:t>urn:oid:2.16.840.1.113883.6.96</w:t>
            </w:r>
          </w:p>
        </w:tc>
        <w:tc>
          <w:tcPr>
            <w:tcW w:w="2520" w:type="dxa"/>
          </w:tcPr>
          <w:p w14:paraId="6CF87B50" w14:textId="77777777" w:rsidR="006F2B85" w:rsidRDefault="001E7B82">
            <w:pPr>
              <w:pStyle w:val="TableText"/>
            </w:pPr>
            <w:r>
              <w:t>Tobacco user (finding)</w:t>
            </w:r>
          </w:p>
        </w:tc>
      </w:tr>
      <w:tr w:rsidR="006F2B85" w14:paraId="537CD1E9" w14:textId="77777777">
        <w:trPr>
          <w:jc w:val="center"/>
        </w:trPr>
        <w:tc>
          <w:tcPr>
            <w:tcW w:w="1170" w:type="dxa"/>
          </w:tcPr>
          <w:p w14:paraId="6B732E8F" w14:textId="77777777" w:rsidR="006F2B85" w:rsidRDefault="001E7B82">
            <w:pPr>
              <w:pStyle w:val="TableText"/>
            </w:pPr>
            <w:r>
              <w:t>134406006</w:t>
            </w:r>
          </w:p>
        </w:tc>
        <w:tc>
          <w:tcPr>
            <w:tcW w:w="3195" w:type="dxa"/>
          </w:tcPr>
          <w:p w14:paraId="3CCE02CF" w14:textId="77777777" w:rsidR="006F2B85" w:rsidRDefault="001E7B82">
            <w:pPr>
              <w:pStyle w:val="TableText"/>
            </w:pPr>
            <w:r>
              <w:t>SNOMED CT</w:t>
            </w:r>
          </w:p>
        </w:tc>
        <w:tc>
          <w:tcPr>
            <w:tcW w:w="3195" w:type="dxa"/>
          </w:tcPr>
          <w:p w14:paraId="464E978A" w14:textId="77777777" w:rsidR="006F2B85" w:rsidRDefault="001E7B82">
            <w:pPr>
              <w:pStyle w:val="TableText"/>
            </w:pPr>
            <w:r>
              <w:t>urn:oid:2.16.840.1.113883.6.96</w:t>
            </w:r>
          </w:p>
        </w:tc>
        <w:tc>
          <w:tcPr>
            <w:tcW w:w="2520" w:type="dxa"/>
          </w:tcPr>
          <w:p w14:paraId="501868E4" w14:textId="77777777" w:rsidR="006F2B85" w:rsidRDefault="001E7B82">
            <w:pPr>
              <w:pStyle w:val="TableText"/>
            </w:pPr>
            <w:r>
              <w:t>Smoking reduced (finding)</w:t>
            </w:r>
          </w:p>
        </w:tc>
      </w:tr>
      <w:tr w:rsidR="006F2B85" w14:paraId="0FA9B8A8" w14:textId="77777777">
        <w:trPr>
          <w:jc w:val="center"/>
        </w:trPr>
        <w:tc>
          <w:tcPr>
            <w:tcW w:w="1170" w:type="dxa"/>
          </w:tcPr>
          <w:p w14:paraId="768DC4BD" w14:textId="77777777" w:rsidR="006F2B85" w:rsidRDefault="001E7B82">
            <w:pPr>
              <w:pStyle w:val="TableText"/>
            </w:pPr>
            <w:r>
              <w:t>160603005</w:t>
            </w:r>
          </w:p>
        </w:tc>
        <w:tc>
          <w:tcPr>
            <w:tcW w:w="3195" w:type="dxa"/>
          </w:tcPr>
          <w:p w14:paraId="37C1727C" w14:textId="77777777" w:rsidR="006F2B85" w:rsidRDefault="001E7B82">
            <w:pPr>
              <w:pStyle w:val="TableText"/>
            </w:pPr>
            <w:r>
              <w:t>SNOMED CT</w:t>
            </w:r>
          </w:p>
        </w:tc>
        <w:tc>
          <w:tcPr>
            <w:tcW w:w="3195" w:type="dxa"/>
          </w:tcPr>
          <w:p w14:paraId="1351C136" w14:textId="77777777" w:rsidR="006F2B85" w:rsidRDefault="001E7B82">
            <w:pPr>
              <w:pStyle w:val="TableText"/>
            </w:pPr>
            <w:r>
              <w:t>urn:oid:2.16.840.1.113883.6.96</w:t>
            </w:r>
          </w:p>
        </w:tc>
        <w:tc>
          <w:tcPr>
            <w:tcW w:w="2520" w:type="dxa"/>
          </w:tcPr>
          <w:p w14:paraId="426DF701" w14:textId="77777777" w:rsidR="006F2B85" w:rsidRDefault="001E7B82">
            <w:pPr>
              <w:pStyle w:val="TableText"/>
            </w:pPr>
            <w:r>
              <w:t>Light cigarette smoker (1-9 cigs/day) (finding)</w:t>
            </w:r>
          </w:p>
        </w:tc>
      </w:tr>
      <w:tr w:rsidR="006F2B85" w14:paraId="4504DB16" w14:textId="77777777">
        <w:trPr>
          <w:jc w:val="center"/>
        </w:trPr>
        <w:tc>
          <w:tcPr>
            <w:tcW w:w="1170" w:type="dxa"/>
          </w:tcPr>
          <w:p w14:paraId="7D1DCFF5" w14:textId="77777777" w:rsidR="006F2B85" w:rsidRDefault="001E7B82">
            <w:pPr>
              <w:pStyle w:val="TableText"/>
            </w:pPr>
            <w:r>
              <w:t>160604004</w:t>
            </w:r>
          </w:p>
        </w:tc>
        <w:tc>
          <w:tcPr>
            <w:tcW w:w="3195" w:type="dxa"/>
          </w:tcPr>
          <w:p w14:paraId="7BBFDC6B" w14:textId="77777777" w:rsidR="006F2B85" w:rsidRDefault="001E7B82">
            <w:pPr>
              <w:pStyle w:val="TableText"/>
            </w:pPr>
            <w:r>
              <w:t>SNOMED CT</w:t>
            </w:r>
          </w:p>
        </w:tc>
        <w:tc>
          <w:tcPr>
            <w:tcW w:w="3195" w:type="dxa"/>
          </w:tcPr>
          <w:p w14:paraId="0A77DCCD" w14:textId="77777777" w:rsidR="006F2B85" w:rsidRDefault="001E7B82">
            <w:pPr>
              <w:pStyle w:val="TableText"/>
            </w:pPr>
            <w:r>
              <w:t>urn:oid:2.16.840.1.113883.6.96</w:t>
            </w:r>
          </w:p>
        </w:tc>
        <w:tc>
          <w:tcPr>
            <w:tcW w:w="2520" w:type="dxa"/>
          </w:tcPr>
          <w:p w14:paraId="335E558D" w14:textId="77777777" w:rsidR="006F2B85" w:rsidRDefault="001E7B82">
            <w:pPr>
              <w:pStyle w:val="TableText"/>
            </w:pPr>
            <w:r>
              <w:t>Moderate cigarette smoker (10-19 cigs/day) (finding)</w:t>
            </w:r>
          </w:p>
        </w:tc>
      </w:tr>
      <w:tr w:rsidR="006F2B85" w14:paraId="4A260A2F" w14:textId="77777777">
        <w:trPr>
          <w:jc w:val="center"/>
        </w:trPr>
        <w:tc>
          <w:tcPr>
            <w:tcW w:w="1170" w:type="dxa"/>
          </w:tcPr>
          <w:p w14:paraId="6655C52A" w14:textId="77777777" w:rsidR="006F2B85" w:rsidRDefault="001E7B82">
            <w:pPr>
              <w:pStyle w:val="TableText"/>
            </w:pPr>
            <w:r>
              <w:t>160605003</w:t>
            </w:r>
          </w:p>
        </w:tc>
        <w:tc>
          <w:tcPr>
            <w:tcW w:w="3195" w:type="dxa"/>
          </w:tcPr>
          <w:p w14:paraId="0379C4DD" w14:textId="77777777" w:rsidR="006F2B85" w:rsidRDefault="001E7B82">
            <w:pPr>
              <w:pStyle w:val="TableText"/>
            </w:pPr>
            <w:r>
              <w:t>SNOMED CT</w:t>
            </w:r>
          </w:p>
        </w:tc>
        <w:tc>
          <w:tcPr>
            <w:tcW w:w="3195" w:type="dxa"/>
          </w:tcPr>
          <w:p w14:paraId="7181F546" w14:textId="77777777" w:rsidR="006F2B85" w:rsidRDefault="001E7B82">
            <w:pPr>
              <w:pStyle w:val="TableText"/>
            </w:pPr>
            <w:r>
              <w:t>urn:oid:2.16.840.1.113883.6.96</w:t>
            </w:r>
          </w:p>
        </w:tc>
        <w:tc>
          <w:tcPr>
            <w:tcW w:w="2520" w:type="dxa"/>
          </w:tcPr>
          <w:p w14:paraId="21AB77F7" w14:textId="77777777" w:rsidR="006F2B85" w:rsidRDefault="001E7B82">
            <w:pPr>
              <w:pStyle w:val="TableText"/>
            </w:pPr>
            <w:r>
              <w:t>Heavy cigarette smoker (20-39 cigs/day) (finding)</w:t>
            </w:r>
          </w:p>
        </w:tc>
      </w:tr>
      <w:tr w:rsidR="006F2B85" w14:paraId="7535BE21" w14:textId="77777777">
        <w:trPr>
          <w:jc w:val="center"/>
        </w:trPr>
        <w:tc>
          <w:tcPr>
            <w:tcW w:w="1170" w:type="dxa"/>
          </w:tcPr>
          <w:p w14:paraId="3061838B" w14:textId="77777777" w:rsidR="006F2B85" w:rsidRDefault="001E7B82">
            <w:pPr>
              <w:pStyle w:val="TableText"/>
            </w:pPr>
            <w:r>
              <w:t>160606002</w:t>
            </w:r>
          </w:p>
        </w:tc>
        <w:tc>
          <w:tcPr>
            <w:tcW w:w="3195" w:type="dxa"/>
          </w:tcPr>
          <w:p w14:paraId="28003680" w14:textId="77777777" w:rsidR="006F2B85" w:rsidRDefault="001E7B82">
            <w:pPr>
              <w:pStyle w:val="TableText"/>
            </w:pPr>
            <w:r>
              <w:t>SNOMED CT</w:t>
            </w:r>
          </w:p>
        </w:tc>
        <w:tc>
          <w:tcPr>
            <w:tcW w:w="3195" w:type="dxa"/>
          </w:tcPr>
          <w:p w14:paraId="2B379F86" w14:textId="77777777" w:rsidR="006F2B85" w:rsidRDefault="001E7B82">
            <w:pPr>
              <w:pStyle w:val="TableText"/>
            </w:pPr>
            <w:r>
              <w:t>urn:oid:2.16.840.1.113883.6.96</w:t>
            </w:r>
          </w:p>
        </w:tc>
        <w:tc>
          <w:tcPr>
            <w:tcW w:w="2520" w:type="dxa"/>
          </w:tcPr>
          <w:p w14:paraId="0FEF950D" w14:textId="77777777" w:rsidR="006F2B85" w:rsidRDefault="001E7B82">
            <w:pPr>
              <w:pStyle w:val="TableText"/>
            </w:pPr>
            <w:r>
              <w:t>Very heavy cigarette smoker (40+ cigs/day) (finding)</w:t>
            </w:r>
          </w:p>
        </w:tc>
      </w:tr>
      <w:tr w:rsidR="006F2B85" w14:paraId="010F83BF" w14:textId="77777777">
        <w:trPr>
          <w:jc w:val="center"/>
        </w:trPr>
        <w:tc>
          <w:tcPr>
            <w:tcW w:w="1170" w:type="dxa"/>
          </w:tcPr>
          <w:p w14:paraId="29CBF0D9" w14:textId="77777777" w:rsidR="006F2B85" w:rsidRDefault="001E7B82">
            <w:pPr>
              <w:pStyle w:val="TableText"/>
            </w:pPr>
            <w:r>
              <w:t>160612007</w:t>
            </w:r>
          </w:p>
        </w:tc>
        <w:tc>
          <w:tcPr>
            <w:tcW w:w="3195" w:type="dxa"/>
          </w:tcPr>
          <w:p w14:paraId="0FE38E3A" w14:textId="77777777" w:rsidR="006F2B85" w:rsidRDefault="001E7B82">
            <w:pPr>
              <w:pStyle w:val="TableText"/>
            </w:pPr>
            <w:r>
              <w:t>SNOMED CT</w:t>
            </w:r>
          </w:p>
        </w:tc>
        <w:tc>
          <w:tcPr>
            <w:tcW w:w="3195" w:type="dxa"/>
          </w:tcPr>
          <w:p w14:paraId="27D3EEEF" w14:textId="77777777" w:rsidR="006F2B85" w:rsidRDefault="001E7B82">
            <w:pPr>
              <w:pStyle w:val="TableText"/>
            </w:pPr>
            <w:r>
              <w:t>urn:oid:2.16.840.1.113883.6.96</w:t>
            </w:r>
          </w:p>
        </w:tc>
        <w:tc>
          <w:tcPr>
            <w:tcW w:w="2520" w:type="dxa"/>
          </w:tcPr>
          <w:p w14:paraId="08821295" w14:textId="77777777" w:rsidR="006F2B85" w:rsidRDefault="001E7B82">
            <w:pPr>
              <w:pStyle w:val="TableText"/>
            </w:pPr>
            <w:r>
              <w:t>Keeps trying to stop smoking (finding)</w:t>
            </w:r>
          </w:p>
        </w:tc>
      </w:tr>
      <w:tr w:rsidR="006F2B85" w14:paraId="303C8515" w14:textId="77777777">
        <w:trPr>
          <w:jc w:val="center"/>
        </w:trPr>
        <w:tc>
          <w:tcPr>
            <w:tcW w:w="1170" w:type="dxa"/>
          </w:tcPr>
          <w:p w14:paraId="4B3DF0E8" w14:textId="77777777" w:rsidR="006F2B85" w:rsidRDefault="001E7B82">
            <w:pPr>
              <w:pStyle w:val="TableText"/>
            </w:pPr>
            <w:r>
              <w:t>160613002</w:t>
            </w:r>
          </w:p>
        </w:tc>
        <w:tc>
          <w:tcPr>
            <w:tcW w:w="3195" w:type="dxa"/>
          </w:tcPr>
          <w:p w14:paraId="224FC8CE" w14:textId="77777777" w:rsidR="006F2B85" w:rsidRDefault="001E7B82">
            <w:pPr>
              <w:pStyle w:val="TableText"/>
            </w:pPr>
            <w:r>
              <w:t>SNOMED CT</w:t>
            </w:r>
          </w:p>
        </w:tc>
        <w:tc>
          <w:tcPr>
            <w:tcW w:w="3195" w:type="dxa"/>
          </w:tcPr>
          <w:p w14:paraId="69D74194" w14:textId="77777777" w:rsidR="006F2B85" w:rsidRDefault="001E7B82">
            <w:pPr>
              <w:pStyle w:val="TableText"/>
            </w:pPr>
            <w:r>
              <w:t>urn:oid:2.16.840.1.113883.6.96</w:t>
            </w:r>
          </w:p>
        </w:tc>
        <w:tc>
          <w:tcPr>
            <w:tcW w:w="2520" w:type="dxa"/>
          </w:tcPr>
          <w:p w14:paraId="01FBB432" w14:textId="77777777" w:rsidR="006F2B85" w:rsidRDefault="001E7B82">
            <w:pPr>
              <w:pStyle w:val="TableText"/>
            </w:pPr>
            <w:r>
              <w:t>Admitted tobacco consumption possibly untrue (finding)</w:t>
            </w:r>
          </w:p>
        </w:tc>
      </w:tr>
      <w:tr w:rsidR="006F2B85" w14:paraId="510B59C2" w14:textId="77777777">
        <w:trPr>
          <w:jc w:val="center"/>
        </w:trPr>
        <w:tc>
          <w:tcPr>
            <w:tcW w:w="1170" w:type="dxa"/>
          </w:tcPr>
          <w:p w14:paraId="1CCA42D6" w14:textId="77777777" w:rsidR="006F2B85" w:rsidRDefault="001E7B82">
            <w:pPr>
              <w:pStyle w:val="TableText"/>
            </w:pPr>
            <w:r>
              <w:t>160614008</w:t>
            </w:r>
          </w:p>
        </w:tc>
        <w:tc>
          <w:tcPr>
            <w:tcW w:w="3195" w:type="dxa"/>
          </w:tcPr>
          <w:p w14:paraId="1672CBCF" w14:textId="77777777" w:rsidR="006F2B85" w:rsidRDefault="001E7B82">
            <w:pPr>
              <w:pStyle w:val="TableText"/>
            </w:pPr>
            <w:r>
              <w:t>SNOMED CT</w:t>
            </w:r>
          </w:p>
        </w:tc>
        <w:tc>
          <w:tcPr>
            <w:tcW w:w="3195" w:type="dxa"/>
          </w:tcPr>
          <w:p w14:paraId="4D01834A" w14:textId="77777777" w:rsidR="006F2B85" w:rsidRDefault="001E7B82">
            <w:pPr>
              <w:pStyle w:val="TableText"/>
            </w:pPr>
            <w:r>
              <w:t>urn:oid:2.16.840.1.113883.6.96</w:t>
            </w:r>
          </w:p>
        </w:tc>
        <w:tc>
          <w:tcPr>
            <w:tcW w:w="2520" w:type="dxa"/>
          </w:tcPr>
          <w:p w14:paraId="4E168579" w14:textId="77777777" w:rsidR="006F2B85" w:rsidRDefault="001E7B82">
            <w:pPr>
              <w:pStyle w:val="TableText"/>
            </w:pPr>
            <w:r>
              <w:t>Tobacco consumption unknown (finding)</w:t>
            </w:r>
          </w:p>
        </w:tc>
      </w:tr>
      <w:tr w:rsidR="006F2B85" w14:paraId="1D300422" w14:textId="77777777">
        <w:trPr>
          <w:jc w:val="center"/>
        </w:trPr>
        <w:tc>
          <w:tcPr>
            <w:tcW w:w="1440" w:type="dxa"/>
            <w:gridSpan w:val="4"/>
          </w:tcPr>
          <w:p w14:paraId="3B7F4969" w14:textId="77777777" w:rsidR="006F2B85" w:rsidRDefault="001E7B82">
            <w:pPr>
              <w:pStyle w:val="TableText"/>
            </w:pPr>
            <w:r>
              <w:t>...</w:t>
            </w:r>
          </w:p>
        </w:tc>
      </w:tr>
    </w:tbl>
    <w:p w14:paraId="561B4EA9" w14:textId="77777777" w:rsidR="006F2B85" w:rsidRDefault="006F2B85">
      <w:pPr>
        <w:pStyle w:val="BodyText"/>
      </w:pPr>
    </w:p>
    <w:p w14:paraId="70A5A014" w14:textId="03051640" w:rsidR="006F2B85" w:rsidRDefault="001E7B82">
      <w:pPr>
        <w:pStyle w:val="Caption"/>
        <w:ind w:left="130" w:right="115"/>
      </w:pPr>
      <w:bookmarkStart w:id="3619" w:name="_Toc203485431"/>
      <w:r>
        <w:lastRenderedPageBreak/>
        <w:t xml:space="preserve">Figure </w:t>
      </w:r>
      <w:r>
        <w:fldChar w:fldCharType="begin"/>
      </w:r>
      <w:r>
        <w:instrText>SEQ Figure \* ARABIC</w:instrText>
      </w:r>
      <w:r>
        <w:fldChar w:fldCharType="separate"/>
      </w:r>
      <w:r w:rsidR="004676B7">
        <w:t>145</w:t>
      </w:r>
      <w:r>
        <w:fldChar w:fldCharType="end"/>
      </w:r>
      <w:r>
        <w:t>: Tobacco Use (V2) Example</w:t>
      </w:r>
      <w:bookmarkEnd w:id="3619"/>
    </w:p>
    <w:p w14:paraId="1CFB14AE" w14:textId="77777777" w:rsidR="006F2B85" w:rsidRDefault="001E7B82">
      <w:pPr>
        <w:pStyle w:val="Example"/>
        <w:ind w:left="130" w:right="115"/>
      </w:pPr>
      <w:r>
        <w:t>&lt;observation classCode="OBS" moodCode="EVN"&gt;</w:t>
      </w:r>
    </w:p>
    <w:p w14:paraId="675522F6" w14:textId="77777777" w:rsidR="006F2B85" w:rsidRDefault="001E7B82">
      <w:pPr>
        <w:pStyle w:val="Example"/>
        <w:ind w:left="130" w:right="115"/>
      </w:pPr>
      <w:r>
        <w:t xml:space="preserve">    &lt;!-- ** Tobacco use ** --&gt;</w:t>
      </w:r>
    </w:p>
    <w:p w14:paraId="482B29B5" w14:textId="77777777" w:rsidR="006F2B85" w:rsidRDefault="001E7B82">
      <w:pPr>
        <w:pStyle w:val="Example"/>
        <w:ind w:left="130" w:right="115"/>
      </w:pPr>
      <w:r>
        <w:t xml:space="preserve">    &lt;templateId root="2.16.840.1.113883.10.20.22.4.85" extension="2014-06-09" /&gt;</w:t>
      </w:r>
    </w:p>
    <w:p w14:paraId="3AEBE5A3" w14:textId="77777777" w:rsidR="006F2B85" w:rsidRDefault="001E7B82">
      <w:pPr>
        <w:pStyle w:val="Example"/>
        <w:ind w:left="130" w:right="115"/>
      </w:pPr>
      <w:r>
        <w:t xml:space="preserve">    &lt;id root="45efb604-7049-4a2e-ad33-d38556c9636c" /&gt;</w:t>
      </w:r>
    </w:p>
    <w:p w14:paraId="06D572BD" w14:textId="77777777" w:rsidR="006F2B85" w:rsidRDefault="001E7B82">
      <w:pPr>
        <w:pStyle w:val="Example"/>
        <w:ind w:left="130" w:right="115"/>
      </w:pPr>
      <w:r>
        <w:t xml:space="preserve">    &lt;code code="11367-0" codeSystem="2.16.840.1.113883.6.1" displayName="History of tobacco use" /&gt;</w:t>
      </w:r>
    </w:p>
    <w:p w14:paraId="459F6BF1" w14:textId="77777777" w:rsidR="006F2B85" w:rsidRDefault="001E7B82">
      <w:pPr>
        <w:pStyle w:val="Example"/>
        <w:ind w:left="130" w:right="115"/>
      </w:pPr>
      <w:r>
        <w:t xml:space="preserve">    &lt;statusCode code="completed" /&gt;</w:t>
      </w:r>
    </w:p>
    <w:p w14:paraId="0FFCC7A2" w14:textId="77777777" w:rsidR="006F2B85" w:rsidRDefault="001E7B82">
      <w:pPr>
        <w:pStyle w:val="Example"/>
        <w:ind w:left="130" w:right="115"/>
      </w:pPr>
      <w:r>
        <w:t xml:space="preserve">    &lt;effectiveTime&gt;</w:t>
      </w:r>
    </w:p>
    <w:p w14:paraId="6F834579" w14:textId="77777777" w:rsidR="006F2B85" w:rsidRDefault="001E7B82">
      <w:pPr>
        <w:pStyle w:val="Example"/>
        <w:ind w:left="130" w:right="115"/>
      </w:pPr>
      <w:r>
        <w:t xml:space="preserve">        &lt;!-- The low value reflects the start date of the observation/value (moderate smoker) --&gt;</w:t>
      </w:r>
    </w:p>
    <w:p w14:paraId="1A0D38EE" w14:textId="77777777" w:rsidR="006F2B85" w:rsidRDefault="001E7B82">
      <w:pPr>
        <w:pStyle w:val="Example"/>
        <w:ind w:left="130" w:right="115"/>
      </w:pPr>
      <w:r>
        <w:t xml:space="preserve">        &lt;low value="20090214" /&gt;</w:t>
      </w:r>
    </w:p>
    <w:p w14:paraId="084DD39D" w14:textId="77777777" w:rsidR="006F2B85" w:rsidRDefault="001E7B82">
      <w:pPr>
        <w:pStyle w:val="Example"/>
        <w:ind w:left="130" w:right="115"/>
      </w:pPr>
      <w:r>
        <w:t xml:space="preserve">        &lt;!-- The high value reflects the end date of the observation/value (moderate smoker) --&gt;</w:t>
      </w:r>
    </w:p>
    <w:p w14:paraId="2CBBD6A6" w14:textId="77777777" w:rsidR="006F2B85" w:rsidRDefault="001E7B82">
      <w:pPr>
        <w:pStyle w:val="Example"/>
        <w:ind w:left="130" w:right="115"/>
      </w:pPr>
      <w:r>
        <w:t xml:space="preserve">        &lt;high value="20110215" /&gt;</w:t>
      </w:r>
    </w:p>
    <w:p w14:paraId="3D266304" w14:textId="77777777" w:rsidR="006F2B85" w:rsidRDefault="001E7B82">
      <w:pPr>
        <w:pStyle w:val="Example"/>
        <w:ind w:left="130" w:right="115"/>
      </w:pPr>
      <w:r>
        <w:t xml:space="preserve">    &lt;/effectiveTime&gt;</w:t>
      </w:r>
    </w:p>
    <w:p w14:paraId="04B15996" w14:textId="77777777" w:rsidR="006F2B85" w:rsidRDefault="001E7B82">
      <w:pPr>
        <w:pStyle w:val="Example"/>
        <w:ind w:left="130" w:right="115"/>
      </w:pPr>
      <w:r>
        <w:t xml:space="preserve">    &lt;value xsi:type="CD" code="160604004" displayName="Moderate cigarette smoker, 10-19/day" codeSystem="2.16.840.1.113883.6.96" /&gt;</w:t>
      </w:r>
    </w:p>
    <w:p w14:paraId="22C68DC2" w14:textId="77777777" w:rsidR="006F2B85" w:rsidRDefault="001E7B82">
      <w:pPr>
        <w:pStyle w:val="Example"/>
        <w:ind w:left="130" w:right="115"/>
      </w:pPr>
      <w:r>
        <w:t xml:space="preserve">    &lt;author typeCode="AUT"&gt;</w:t>
      </w:r>
    </w:p>
    <w:p w14:paraId="36392325" w14:textId="77777777" w:rsidR="006F2B85" w:rsidRDefault="001E7B82">
      <w:pPr>
        <w:pStyle w:val="Example"/>
        <w:ind w:left="130" w:right="115"/>
      </w:pPr>
      <w:r>
        <w:t xml:space="preserve">        &lt;time value="201209101145-0800" /&gt;</w:t>
      </w:r>
    </w:p>
    <w:p w14:paraId="490609D9" w14:textId="77777777" w:rsidR="006F2B85" w:rsidRDefault="001E7B82">
      <w:pPr>
        <w:pStyle w:val="Example"/>
        <w:ind w:left="130" w:right="115"/>
      </w:pPr>
      <w:r>
        <w:t xml:space="preserve">        &lt;assignedAuthor&gt;</w:t>
      </w:r>
    </w:p>
    <w:p w14:paraId="07B4A7A5" w14:textId="77777777" w:rsidR="006F2B85" w:rsidRDefault="001E7B82">
      <w:pPr>
        <w:pStyle w:val="Example"/>
        <w:ind w:left="130" w:right="115"/>
      </w:pPr>
      <w:r>
        <w:t xml:space="preserve">            &lt;id extension="555555555" root="1.1.1.1.1.1.1.2" /&gt;</w:t>
      </w:r>
    </w:p>
    <w:p w14:paraId="3890284D" w14:textId="77777777" w:rsidR="006F2B85" w:rsidRDefault="001E7B82">
      <w:pPr>
        <w:pStyle w:val="Example"/>
        <w:ind w:left="130" w:right="115"/>
      </w:pPr>
      <w:r>
        <w:t xml:space="preserve">        &lt;/assignedAuthor&gt;</w:t>
      </w:r>
    </w:p>
    <w:p w14:paraId="0D66F721" w14:textId="77777777" w:rsidR="006F2B85" w:rsidRDefault="001E7B82">
      <w:pPr>
        <w:pStyle w:val="Example"/>
        <w:ind w:left="130" w:right="115"/>
      </w:pPr>
      <w:r>
        <w:t xml:space="preserve">    &lt;/author&gt;</w:t>
      </w:r>
    </w:p>
    <w:p w14:paraId="422368B5" w14:textId="77777777" w:rsidR="006F2B85" w:rsidRDefault="001E7B82">
      <w:pPr>
        <w:pStyle w:val="Example"/>
        <w:ind w:left="130" w:right="115"/>
      </w:pPr>
      <w:r>
        <w:t>&lt;/observation&gt;</w:t>
      </w:r>
    </w:p>
    <w:p w14:paraId="6374B8AD" w14:textId="77777777" w:rsidR="006F2B85" w:rsidRDefault="006F2B85">
      <w:pPr>
        <w:pStyle w:val="BodyText"/>
      </w:pPr>
    </w:p>
    <w:p w14:paraId="0FDDA549" w14:textId="77777777" w:rsidR="006F2B85" w:rsidRDefault="001E7B82">
      <w:pPr>
        <w:pStyle w:val="Heading2nospace"/>
      </w:pPr>
      <w:bookmarkStart w:id="3620" w:name="E_UDI_Organizer"/>
      <w:bookmarkStart w:id="3621" w:name="_Toc203485183"/>
      <w:r>
        <w:t>UDI Organizer</w:t>
      </w:r>
      <w:bookmarkEnd w:id="3620"/>
      <w:bookmarkEnd w:id="3621"/>
    </w:p>
    <w:p w14:paraId="451A8C3B" w14:textId="77777777" w:rsidR="006F2B85" w:rsidRDefault="001E7B82">
      <w:pPr>
        <w:pStyle w:val="BracketData"/>
      </w:pPr>
      <w:r>
        <w:t>[organizer: identifier urn:hl7ii:2.16.840.1.113883.10.20.22.4.311:2019-06-21 (open)]</w:t>
      </w:r>
    </w:p>
    <w:p w14:paraId="26827B71" w14:textId="77777777" w:rsidR="006F2B85" w:rsidRDefault="001E7B82">
      <w:pPr>
        <w:pStyle w:val="BracketData"/>
      </w:pPr>
      <w:r>
        <w:t>Published as part of C-CDA 2.1 Companion Guide R2 Appendix B: UDI Organizer and supporting templates</w:t>
      </w:r>
    </w:p>
    <w:p w14:paraId="76C666E1" w14:textId="22397317" w:rsidR="006F2B85" w:rsidRDefault="001E7B82">
      <w:pPr>
        <w:pStyle w:val="Caption"/>
      </w:pPr>
      <w:bookmarkStart w:id="3622" w:name="_Toc203485802"/>
      <w:r>
        <w:t xml:space="preserve">Table </w:t>
      </w:r>
      <w:r>
        <w:fldChar w:fldCharType="begin"/>
      </w:r>
      <w:r>
        <w:instrText>SEQ Table \* ARABIC</w:instrText>
      </w:r>
      <w:r>
        <w:fldChar w:fldCharType="separate"/>
      </w:r>
      <w:r w:rsidR="004676B7">
        <w:t>345</w:t>
      </w:r>
      <w:r>
        <w:fldChar w:fldCharType="end"/>
      </w:r>
      <w:r>
        <w:t>: UDI Organizer Contexts</w:t>
      </w:r>
      <w:bookmarkEnd w:id="36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9FB74E5" w14:textId="77777777">
        <w:trPr>
          <w:cantSplit/>
          <w:tblHeader/>
          <w:jc w:val="center"/>
        </w:trPr>
        <w:tc>
          <w:tcPr>
            <w:tcW w:w="360" w:type="dxa"/>
            <w:shd w:val="clear" w:color="auto" w:fill="E6E6E6"/>
          </w:tcPr>
          <w:p w14:paraId="3465B4DC" w14:textId="77777777" w:rsidR="006F2B85" w:rsidRDefault="001E7B82">
            <w:pPr>
              <w:pStyle w:val="TableHead"/>
            </w:pPr>
            <w:r>
              <w:t>Contained By:</w:t>
            </w:r>
          </w:p>
        </w:tc>
        <w:tc>
          <w:tcPr>
            <w:tcW w:w="360" w:type="dxa"/>
            <w:shd w:val="clear" w:color="auto" w:fill="E6E6E6"/>
          </w:tcPr>
          <w:p w14:paraId="3CD81DC9" w14:textId="77777777" w:rsidR="006F2B85" w:rsidRDefault="001E7B82">
            <w:pPr>
              <w:pStyle w:val="TableHead"/>
            </w:pPr>
            <w:r>
              <w:t>Contains:</w:t>
            </w:r>
          </w:p>
        </w:tc>
      </w:tr>
      <w:tr w:rsidR="006F2B85" w14:paraId="465AF822" w14:textId="77777777">
        <w:trPr>
          <w:jc w:val="center"/>
        </w:trPr>
        <w:tc>
          <w:tcPr>
            <w:tcW w:w="360" w:type="dxa"/>
          </w:tcPr>
          <w:p w14:paraId="4EC05CF7" w14:textId="6DC95F2F" w:rsidR="006F2B85" w:rsidRDefault="001E7B82">
            <w:pPr>
              <w:pStyle w:val="TableText"/>
            </w:pPr>
            <w:hyperlink w:anchor="E_NonMedicinal_Supply_Activity_UDI">
              <w:r>
                <w:rPr>
                  <w:rStyle w:val="HyperlinkText9pt"/>
                </w:rPr>
                <w:t>Non-Medicinal Supply Activity (UDI)</w:t>
              </w:r>
            </w:hyperlink>
            <w:r>
              <w:t xml:space="preserve"> (optional)</w:t>
            </w:r>
          </w:p>
          <w:p w14:paraId="44BB5F86" w14:textId="2765EC64" w:rsidR="006F2B85" w:rsidRDefault="001E7B82">
            <w:pPr>
              <w:pStyle w:val="TableText"/>
            </w:pPr>
            <w:hyperlink w:anchor="E_Procedure_Activity_Procedure_UDI_V2">
              <w:r>
                <w:rPr>
                  <w:rStyle w:val="HyperlinkText9pt"/>
                </w:rPr>
                <w:t>Procedure Activity Procedure (UDI) (V2)</w:t>
              </w:r>
            </w:hyperlink>
            <w:r>
              <w:t xml:space="preserve"> (optional)</w:t>
            </w:r>
          </w:p>
        </w:tc>
        <w:tc>
          <w:tcPr>
            <w:tcW w:w="360" w:type="dxa"/>
          </w:tcPr>
          <w:p w14:paraId="634C71D1" w14:textId="55145160" w:rsidR="006F2B85" w:rsidRDefault="001E7B82">
            <w:pPr>
              <w:pStyle w:val="TableText"/>
            </w:pPr>
            <w:hyperlink w:anchor="E_Distinct_Identification_Code_Observat">
              <w:r>
                <w:rPr>
                  <w:rStyle w:val="HyperlinkText9pt"/>
                </w:rPr>
                <w:t>Distinct Identification Code Observation</w:t>
              </w:r>
            </w:hyperlink>
            <w:r>
              <w:t xml:space="preserve"> (optional)</w:t>
            </w:r>
          </w:p>
          <w:p w14:paraId="06B74C7A" w14:textId="3A7945DE" w:rsidR="006F2B85" w:rsidRDefault="001E7B82">
            <w:pPr>
              <w:pStyle w:val="TableText"/>
            </w:pPr>
            <w:hyperlink w:anchor="E_Serial_Number_Observation">
              <w:r>
                <w:rPr>
                  <w:rStyle w:val="HyperlinkText9pt"/>
                </w:rPr>
                <w:t>Serial Number Observation</w:t>
              </w:r>
            </w:hyperlink>
            <w:r>
              <w:t xml:space="preserve"> (optional)</w:t>
            </w:r>
          </w:p>
          <w:p w14:paraId="40FD86DD" w14:textId="40E3EFEB" w:rsidR="006F2B85" w:rsidRDefault="001E7B82">
            <w:pPr>
              <w:pStyle w:val="TableText"/>
            </w:pPr>
            <w:hyperlink w:anchor="E_Expiration_Date_Observation">
              <w:r>
                <w:rPr>
                  <w:rStyle w:val="HyperlinkText9pt"/>
                </w:rPr>
                <w:t>Expiration Date Observation</w:t>
              </w:r>
            </w:hyperlink>
            <w:r>
              <w:t xml:space="preserve"> (optional)</w:t>
            </w:r>
          </w:p>
          <w:p w14:paraId="592B9C02" w14:textId="26F3FA64" w:rsidR="006F2B85" w:rsidRDefault="001E7B82">
            <w:pPr>
              <w:pStyle w:val="TableText"/>
            </w:pPr>
            <w:hyperlink w:anchor="E_Brand_Name_Observation">
              <w:r>
                <w:rPr>
                  <w:rStyle w:val="HyperlinkText9pt"/>
                </w:rPr>
                <w:t>Brand Name Observation</w:t>
              </w:r>
            </w:hyperlink>
            <w:r>
              <w:t xml:space="preserve"> (optional)</w:t>
            </w:r>
          </w:p>
          <w:p w14:paraId="790CDCC1" w14:textId="4C3E6308" w:rsidR="006F2B85" w:rsidRDefault="001E7B82">
            <w:pPr>
              <w:pStyle w:val="TableText"/>
            </w:pPr>
            <w:hyperlink w:anchor="E_Model_Number_Observation">
              <w:r>
                <w:rPr>
                  <w:rStyle w:val="HyperlinkText9pt"/>
                </w:rPr>
                <w:t>Model Number Observation</w:t>
              </w:r>
            </w:hyperlink>
            <w:r>
              <w:t xml:space="preserve"> (optional)</w:t>
            </w:r>
          </w:p>
          <w:p w14:paraId="7D7DC4C2" w14:textId="4FC7F4EB" w:rsidR="006F2B85" w:rsidRDefault="001E7B82">
            <w:pPr>
              <w:pStyle w:val="TableText"/>
            </w:pPr>
            <w:hyperlink w:anchor="E_Device_Identifier_Observation_2019">
              <w:r>
                <w:rPr>
                  <w:rStyle w:val="HyperlinkText9pt"/>
                </w:rPr>
                <w:t>Device Identifier Observation</w:t>
              </w:r>
            </w:hyperlink>
            <w:r>
              <w:t xml:space="preserve"> (required)</w:t>
            </w:r>
          </w:p>
          <w:p w14:paraId="5CF22F00" w14:textId="6DB7E456" w:rsidR="006F2B85" w:rsidRDefault="001E7B82">
            <w:pPr>
              <w:pStyle w:val="TableText"/>
            </w:pPr>
            <w:hyperlink w:anchor="E_Catalog_Number_Observation">
              <w:r>
                <w:rPr>
                  <w:rStyle w:val="HyperlinkText9pt"/>
                </w:rPr>
                <w:t>Catalog Number Observation</w:t>
              </w:r>
            </w:hyperlink>
            <w:r>
              <w:t xml:space="preserve"> (optional)</w:t>
            </w:r>
          </w:p>
          <w:p w14:paraId="5201FBD3" w14:textId="50325F0E" w:rsidR="006F2B85" w:rsidRDefault="001E7B82">
            <w:pPr>
              <w:pStyle w:val="TableText"/>
            </w:pPr>
            <w:hyperlink w:anchor="E_Company_Name_Observation">
              <w:r>
                <w:rPr>
                  <w:rStyle w:val="HyperlinkText9pt"/>
                </w:rPr>
                <w:t>Company Name Observation</w:t>
              </w:r>
            </w:hyperlink>
            <w:r>
              <w:t xml:space="preserve"> (optional)</w:t>
            </w:r>
          </w:p>
          <w:p w14:paraId="3126ABEA" w14:textId="33A0CF96" w:rsidR="006F2B85" w:rsidRDefault="001E7B82">
            <w:pPr>
              <w:pStyle w:val="TableText"/>
            </w:pPr>
            <w:hyperlink w:anchor="E_Lot_or_Batch_Number_Observation_2019">
              <w:r>
                <w:rPr>
                  <w:rStyle w:val="HyperlinkText9pt"/>
                </w:rPr>
                <w:t>Lot or Batch Number Observation</w:t>
              </w:r>
            </w:hyperlink>
            <w:r>
              <w:t xml:space="preserve"> (optional)</w:t>
            </w:r>
          </w:p>
          <w:p w14:paraId="339DF6D1" w14:textId="65439EAA" w:rsidR="006F2B85" w:rsidRDefault="001E7B82">
            <w:pPr>
              <w:pStyle w:val="TableText"/>
            </w:pPr>
            <w:hyperlink w:anchor="E_Manufacturing_Date_Observation_2019">
              <w:r>
                <w:rPr>
                  <w:rStyle w:val="HyperlinkText9pt"/>
                </w:rPr>
                <w:t>Manufacturing Date Observation</w:t>
              </w:r>
            </w:hyperlink>
            <w:r>
              <w:t xml:space="preserve"> (optional)</w:t>
            </w:r>
          </w:p>
          <w:p w14:paraId="4E127C5A" w14:textId="7CD35E10" w:rsidR="006F2B85" w:rsidRDefault="001E7B82">
            <w:pPr>
              <w:pStyle w:val="TableText"/>
            </w:pPr>
            <w:hyperlink w:anchor="E_MRI_Safety_Observation">
              <w:r>
                <w:rPr>
                  <w:rStyle w:val="HyperlinkText9pt"/>
                </w:rPr>
                <w:t>MRI Safety Observation</w:t>
              </w:r>
            </w:hyperlink>
            <w:r>
              <w:t xml:space="preserve"> (optional)</w:t>
            </w:r>
          </w:p>
          <w:p w14:paraId="36396D06" w14:textId="6907887E" w:rsidR="006F2B85" w:rsidRDefault="001E7B82">
            <w:pPr>
              <w:pStyle w:val="TableText"/>
            </w:pPr>
            <w:hyperlink w:anchor="SE_Latex_Safety_Observation_2019">
              <w:r>
                <w:rPr>
                  <w:rStyle w:val="HyperlinkText9pt"/>
                </w:rPr>
                <w:t>Latex Safety Observation</w:t>
              </w:r>
            </w:hyperlink>
            <w:r>
              <w:t xml:space="preserve"> (optional)</w:t>
            </w:r>
          </w:p>
          <w:p w14:paraId="54186156" w14:textId="2B265F8B" w:rsidR="006F2B85" w:rsidRDefault="001E7B82">
            <w:pPr>
              <w:pStyle w:val="TableText"/>
            </w:pPr>
            <w:hyperlink w:anchor="SE_Implantable_Device_Status_Observation">
              <w:r>
                <w:rPr>
                  <w:rStyle w:val="HyperlinkText9pt"/>
                </w:rPr>
                <w:t>Implantable Device Status Observation</w:t>
              </w:r>
            </w:hyperlink>
            <w:r>
              <w:t xml:space="preserve"> (optional)</w:t>
            </w:r>
          </w:p>
        </w:tc>
      </w:tr>
    </w:tbl>
    <w:p w14:paraId="2AEE0CAA" w14:textId="77777777" w:rsidR="006F2B85" w:rsidRDefault="006F2B85">
      <w:pPr>
        <w:pStyle w:val="BodyText"/>
      </w:pPr>
    </w:p>
    <w:p w14:paraId="0968A735" w14:textId="77777777" w:rsidR="006F2B85" w:rsidRDefault="001E7B82">
      <w:r>
        <w:lastRenderedPageBreak/>
        <w:t>This template is nested in an entryRelationship/Procedure Activity Procedure to record all the UDI-related templates to exchange the parsed UDI data elements and associated data.</w:t>
      </w:r>
    </w:p>
    <w:p w14:paraId="0EE360BE" w14:textId="77777777" w:rsidR="006F2B85" w:rsidRDefault="001E7B82">
      <w:pPr>
        <w:pStyle w:val="ListBullet"/>
      </w:pPr>
      <w:r>
        <w:rPr>
          <w:b/>
        </w:rPr>
        <w:t>Device Identifier</w:t>
      </w:r>
      <w:r>
        <w:br/>
        <w:t>urn:hl7ii:2.16.840.1.113883.10.20.22.4.304: 2019-06-21 NCIt: C101722 SHALL be included in UDI Organizer</w:t>
      </w:r>
    </w:p>
    <w:p w14:paraId="44030D40" w14:textId="77777777" w:rsidR="006F2B85" w:rsidRDefault="001E7B82">
      <w:pPr>
        <w:pStyle w:val="ListBullet"/>
      </w:pPr>
      <w:r>
        <w:rPr>
          <w:b/>
        </w:rPr>
        <w:t>Lot or Batch Number</w:t>
      </w:r>
      <w:r>
        <w:br/>
        <w:t>urn:hl7ii:2.16.840.1.113883.10.20.22.4.315: 2019-06-21 NCIt:C101672 SHOULD be included in UDI Organizer if present in UDI</w:t>
      </w:r>
    </w:p>
    <w:p w14:paraId="44201AE1" w14:textId="77777777" w:rsidR="006F2B85" w:rsidRDefault="001E7B82">
      <w:pPr>
        <w:pStyle w:val="ListBullet"/>
      </w:pPr>
      <w:r>
        <w:rPr>
          <w:b/>
        </w:rPr>
        <w:t>Serial Number</w:t>
      </w:r>
      <w:r>
        <w:br/>
        <w:t>urn:hl7ii:2.16.840.1.113883.10.20.22.4.319: 2019-06-21 NCIt: C101671 SHOULD be included in UDI Organizer if present in UDI</w:t>
      </w:r>
    </w:p>
    <w:p w14:paraId="1EB40048" w14:textId="77777777" w:rsidR="006F2B85" w:rsidRDefault="001E7B82">
      <w:pPr>
        <w:pStyle w:val="ListBullet"/>
      </w:pPr>
      <w:r>
        <w:rPr>
          <w:b/>
        </w:rPr>
        <w:t>Manufacturing Date</w:t>
      </w:r>
      <w:r>
        <w:br/>
        <w:t>urn:hl7ii:2.16.840.1.113883.10.20.22.4.316: 2019-06-21  NCIt:C101669 SHOULD be included in UDI Organizer if present in UDI</w:t>
      </w:r>
    </w:p>
    <w:p w14:paraId="7A7B9C20" w14:textId="77777777" w:rsidR="006F2B85" w:rsidRDefault="001E7B82">
      <w:pPr>
        <w:pStyle w:val="ListBullet"/>
      </w:pPr>
      <w:r>
        <w:rPr>
          <w:b/>
        </w:rPr>
        <w:t>Expiration Date</w:t>
      </w:r>
      <w:r>
        <w:br/>
        <w:t>urn:hl7ii:2.16.840.1.113883.10.20.22.4.309: 2019-06-21 NCIt: C101670 SHOULD be included in UDI Organizer if present in UDI</w:t>
      </w:r>
    </w:p>
    <w:p w14:paraId="73216CE3" w14:textId="77777777" w:rsidR="006F2B85" w:rsidRDefault="001E7B82">
      <w:pPr>
        <w:pStyle w:val="ListBullet"/>
      </w:pPr>
      <w:r>
        <w:rPr>
          <w:b/>
        </w:rPr>
        <w:t>Distinct Identification Code</w:t>
      </w:r>
      <w:r>
        <w:br/>
        <w:t>urn:hl7ii:2.16.840.1.113883.10.20.22.4.308: 2019-06-21 NCIt: C113843 SHOULD be included in UDI Organizer if present in UDI</w:t>
      </w:r>
    </w:p>
    <w:p w14:paraId="645B24A4" w14:textId="77777777" w:rsidR="006F2B85" w:rsidRDefault="001E7B82">
      <w:pPr>
        <w:pStyle w:val="ListBullet"/>
      </w:pPr>
      <w:r>
        <w:rPr>
          <w:b/>
        </w:rPr>
        <w:t>Brand Name</w:t>
      </w:r>
      <w:r>
        <w:br/>
        <w:t>urn:hl7ii:2.16.840.1.113883.10.20.22.4.301: 2019-06-21 NCIt: C71898 MAY be included in the UDI Organizer if available</w:t>
      </w:r>
    </w:p>
    <w:p w14:paraId="1799A23D" w14:textId="77777777" w:rsidR="006F2B85" w:rsidRDefault="001E7B82">
      <w:pPr>
        <w:pStyle w:val="ListBullet"/>
      </w:pPr>
      <w:r>
        <w:rPr>
          <w:b/>
        </w:rPr>
        <w:t>Model Number</w:t>
      </w:r>
      <w:r>
        <w:br/>
        <w:t>urn:hl7ii:2.16.840.1.113883.10.20.22.4.317: 2019-06-21 NCIt: C99285 MAY be included in the UDI Organizer if available</w:t>
      </w:r>
    </w:p>
    <w:p w14:paraId="7BF1BEE5" w14:textId="77777777" w:rsidR="006F2B85" w:rsidRDefault="001E7B82">
      <w:pPr>
        <w:pStyle w:val="ListBullet"/>
      </w:pPr>
      <w:r>
        <w:rPr>
          <w:b/>
        </w:rPr>
        <w:t>Catalog Number</w:t>
      </w:r>
      <w:r>
        <w:br/>
        <w:t>urn:hl7ii:2.16.840.1.113883.10.20.22.4.302: 2019-06-21 NCIt: C99286 MAY be included in the UDI Organizer if available</w:t>
      </w:r>
    </w:p>
    <w:p w14:paraId="04355500" w14:textId="77777777" w:rsidR="006F2B85" w:rsidRDefault="001E7B82">
      <w:pPr>
        <w:pStyle w:val="ListBullet"/>
      </w:pPr>
      <w:r>
        <w:rPr>
          <w:b/>
        </w:rPr>
        <w:t>Company Name</w:t>
      </w:r>
      <w:r>
        <w:br/>
        <w:t>urn:hl7ii:2.16.840.1.113883.10.20.22.4.303: 2019-06-21   NCIt: C54131 MAY be included in the UDI Organizer if available</w:t>
      </w:r>
    </w:p>
    <w:p w14:paraId="0D0A9394" w14:textId="77777777" w:rsidR="006F2B85" w:rsidRDefault="001E7B82">
      <w:pPr>
        <w:pStyle w:val="ListBullet"/>
      </w:pPr>
      <w:r>
        <w:rPr>
          <w:b/>
        </w:rPr>
        <w:t>MRI Safety</w:t>
      </w:r>
      <w:r>
        <w:br/>
        <w:t>urn:hl7ii:2.16.840.1.113883.10.20.22.4.318: 2019-06-21 NCIt: C106044 MAY be included in the UDI Organizer if available</w:t>
      </w:r>
    </w:p>
    <w:p w14:paraId="69CC5F8B" w14:textId="77777777" w:rsidR="006F2B85" w:rsidRDefault="001E7B82">
      <w:pPr>
        <w:pStyle w:val="ListBullet"/>
      </w:pPr>
      <w:r>
        <w:rPr>
          <w:b/>
        </w:rPr>
        <w:t>Latex Safety</w:t>
      </w:r>
      <w:r>
        <w:br/>
        <w:t>urn:hl7ii:2.16.840.1.113883.10.20.22.4.314: 2019-06-21 NCIt: C160938 MAY be included in the UDI Organizer if available</w:t>
      </w:r>
    </w:p>
    <w:p w14:paraId="607A3BF9" w14:textId="77777777" w:rsidR="006F2B85" w:rsidRDefault="001E7B82">
      <w:pPr>
        <w:pStyle w:val="ListBullet"/>
      </w:pPr>
      <w:r>
        <w:rPr>
          <w:b/>
        </w:rPr>
        <w:t>Implantable Device Status</w:t>
      </w:r>
      <w:r>
        <w:br/>
        <w:t>urn:hl7ii:2.16.840.1.113883.10.20.22.4.305 2019-06-21 NCIt: C160939 MAY be included in the UDI Organizer if available</w:t>
      </w:r>
    </w:p>
    <w:p w14:paraId="4C5BAF8D" w14:textId="0B67C488" w:rsidR="006F2B85" w:rsidRDefault="001E7B82">
      <w:pPr>
        <w:pStyle w:val="Caption"/>
      </w:pPr>
      <w:bookmarkStart w:id="3623" w:name="_Toc203485803"/>
      <w:r>
        <w:lastRenderedPageBreak/>
        <w:t xml:space="preserve">Table </w:t>
      </w:r>
      <w:r>
        <w:fldChar w:fldCharType="begin"/>
      </w:r>
      <w:r>
        <w:instrText>SEQ Table \* ARABIC</w:instrText>
      </w:r>
      <w:r>
        <w:fldChar w:fldCharType="separate"/>
      </w:r>
      <w:r w:rsidR="004676B7">
        <w:t>346</w:t>
      </w:r>
      <w:r>
        <w:fldChar w:fldCharType="end"/>
      </w:r>
      <w:r>
        <w:t>: UDI Organizer Constraints Overview</w:t>
      </w:r>
      <w:bookmarkEnd w:id="36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6366169" w14:textId="77777777">
        <w:trPr>
          <w:cantSplit/>
          <w:tblHeader/>
          <w:jc w:val="center"/>
        </w:trPr>
        <w:tc>
          <w:tcPr>
            <w:tcW w:w="0" w:type="dxa"/>
            <w:shd w:val="clear" w:color="auto" w:fill="E6E6E6"/>
            <w:noWrap/>
          </w:tcPr>
          <w:p w14:paraId="746A83DE" w14:textId="77777777" w:rsidR="006F2B85" w:rsidRDefault="001E7B82">
            <w:pPr>
              <w:pStyle w:val="TableHead"/>
            </w:pPr>
            <w:r>
              <w:t>XPath</w:t>
            </w:r>
          </w:p>
        </w:tc>
        <w:tc>
          <w:tcPr>
            <w:tcW w:w="720" w:type="dxa"/>
            <w:shd w:val="clear" w:color="auto" w:fill="E6E6E6"/>
            <w:noWrap/>
          </w:tcPr>
          <w:p w14:paraId="3551DF13" w14:textId="77777777" w:rsidR="006F2B85" w:rsidRDefault="001E7B82">
            <w:pPr>
              <w:pStyle w:val="TableHead"/>
            </w:pPr>
            <w:r>
              <w:t>Card.</w:t>
            </w:r>
          </w:p>
        </w:tc>
        <w:tc>
          <w:tcPr>
            <w:tcW w:w="1152" w:type="dxa"/>
            <w:shd w:val="clear" w:color="auto" w:fill="E6E6E6"/>
            <w:noWrap/>
          </w:tcPr>
          <w:p w14:paraId="20E7A675" w14:textId="77777777" w:rsidR="006F2B85" w:rsidRDefault="001E7B82">
            <w:pPr>
              <w:pStyle w:val="TableHead"/>
            </w:pPr>
            <w:r>
              <w:t>Verb</w:t>
            </w:r>
          </w:p>
        </w:tc>
        <w:tc>
          <w:tcPr>
            <w:tcW w:w="864" w:type="dxa"/>
            <w:shd w:val="clear" w:color="auto" w:fill="E6E6E6"/>
            <w:noWrap/>
          </w:tcPr>
          <w:p w14:paraId="71E9A613" w14:textId="77777777" w:rsidR="006F2B85" w:rsidRDefault="001E7B82">
            <w:pPr>
              <w:pStyle w:val="TableHead"/>
            </w:pPr>
            <w:r>
              <w:t>Data Type</w:t>
            </w:r>
          </w:p>
        </w:tc>
        <w:tc>
          <w:tcPr>
            <w:tcW w:w="864" w:type="dxa"/>
            <w:shd w:val="clear" w:color="auto" w:fill="E6E6E6"/>
            <w:noWrap/>
          </w:tcPr>
          <w:p w14:paraId="2B95235C" w14:textId="77777777" w:rsidR="006F2B85" w:rsidRDefault="001E7B82">
            <w:pPr>
              <w:pStyle w:val="TableHead"/>
            </w:pPr>
            <w:r>
              <w:t>CONF#</w:t>
            </w:r>
          </w:p>
        </w:tc>
        <w:tc>
          <w:tcPr>
            <w:tcW w:w="864" w:type="dxa"/>
            <w:shd w:val="clear" w:color="auto" w:fill="E6E6E6"/>
            <w:noWrap/>
          </w:tcPr>
          <w:p w14:paraId="137A4F06" w14:textId="77777777" w:rsidR="006F2B85" w:rsidRDefault="001E7B82">
            <w:pPr>
              <w:pStyle w:val="TableHead"/>
            </w:pPr>
            <w:r>
              <w:t>Value</w:t>
            </w:r>
          </w:p>
        </w:tc>
      </w:tr>
      <w:tr w:rsidR="006F2B85" w14:paraId="6897587E" w14:textId="77777777">
        <w:trPr>
          <w:jc w:val="center"/>
        </w:trPr>
        <w:tc>
          <w:tcPr>
            <w:tcW w:w="10160" w:type="dxa"/>
            <w:gridSpan w:val="6"/>
          </w:tcPr>
          <w:p w14:paraId="7F43D6E0" w14:textId="77777777" w:rsidR="006F2B85" w:rsidRDefault="001E7B82">
            <w:pPr>
              <w:pStyle w:val="TableText"/>
            </w:pPr>
            <w:r>
              <w:t>organizer (identifier: urn:hl7ii:2.16.840.1.113883.10.20.22.4.311:2019-06-21)</w:t>
            </w:r>
          </w:p>
        </w:tc>
      </w:tr>
      <w:tr w:rsidR="006F2B85" w14:paraId="7BCDBB00" w14:textId="77777777">
        <w:trPr>
          <w:jc w:val="center"/>
        </w:trPr>
        <w:tc>
          <w:tcPr>
            <w:tcW w:w="3345" w:type="dxa"/>
          </w:tcPr>
          <w:p w14:paraId="112AC333" w14:textId="77777777" w:rsidR="006F2B85" w:rsidRDefault="001E7B82">
            <w:pPr>
              <w:pStyle w:val="TableText"/>
            </w:pPr>
            <w:r>
              <w:tab/>
              <w:t>@classCode</w:t>
            </w:r>
          </w:p>
        </w:tc>
        <w:tc>
          <w:tcPr>
            <w:tcW w:w="720" w:type="dxa"/>
          </w:tcPr>
          <w:p w14:paraId="308F44CF" w14:textId="77777777" w:rsidR="006F2B85" w:rsidRDefault="001E7B82">
            <w:pPr>
              <w:pStyle w:val="TableText"/>
            </w:pPr>
            <w:r>
              <w:t>1..1</w:t>
            </w:r>
          </w:p>
        </w:tc>
        <w:tc>
          <w:tcPr>
            <w:tcW w:w="1152" w:type="dxa"/>
          </w:tcPr>
          <w:p w14:paraId="034F8568" w14:textId="77777777" w:rsidR="006F2B85" w:rsidRDefault="001E7B82">
            <w:pPr>
              <w:pStyle w:val="TableText"/>
            </w:pPr>
            <w:r>
              <w:t>SHALL</w:t>
            </w:r>
          </w:p>
        </w:tc>
        <w:tc>
          <w:tcPr>
            <w:tcW w:w="864" w:type="dxa"/>
          </w:tcPr>
          <w:p w14:paraId="1CBD8FD8" w14:textId="77777777" w:rsidR="006F2B85" w:rsidRDefault="006F2B85">
            <w:pPr>
              <w:pStyle w:val="TableText"/>
            </w:pPr>
          </w:p>
        </w:tc>
        <w:tc>
          <w:tcPr>
            <w:tcW w:w="1104" w:type="dxa"/>
          </w:tcPr>
          <w:p w14:paraId="2F4419A1" w14:textId="2C604BE0" w:rsidR="006F2B85" w:rsidRDefault="001E7B82">
            <w:pPr>
              <w:pStyle w:val="TableText"/>
            </w:pPr>
            <w:hyperlink w:anchor="C_4437-3482">
              <w:r>
                <w:rPr>
                  <w:rStyle w:val="HyperlinkText9pt"/>
                </w:rPr>
                <w:t>4437-3482</w:t>
              </w:r>
            </w:hyperlink>
          </w:p>
        </w:tc>
        <w:tc>
          <w:tcPr>
            <w:tcW w:w="2975" w:type="dxa"/>
          </w:tcPr>
          <w:p w14:paraId="6297FCE5" w14:textId="77777777" w:rsidR="006F2B85" w:rsidRDefault="001E7B82">
            <w:pPr>
              <w:pStyle w:val="TableText"/>
            </w:pPr>
            <w:r>
              <w:t>CLUSTER</w:t>
            </w:r>
          </w:p>
        </w:tc>
      </w:tr>
      <w:tr w:rsidR="006F2B85" w14:paraId="22895960" w14:textId="77777777">
        <w:trPr>
          <w:jc w:val="center"/>
        </w:trPr>
        <w:tc>
          <w:tcPr>
            <w:tcW w:w="3345" w:type="dxa"/>
          </w:tcPr>
          <w:p w14:paraId="1E8BD8BA" w14:textId="77777777" w:rsidR="006F2B85" w:rsidRDefault="001E7B82">
            <w:pPr>
              <w:pStyle w:val="TableText"/>
            </w:pPr>
            <w:r>
              <w:tab/>
              <w:t>@moodCode</w:t>
            </w:r>
          </w:p>
        </w:tc>
        <w:tc>
          <w:tcPr>
            <w:tcW w:w="720" w:type="dxa"/>
          </w:tcPr>
          <w:p w14:paraId="7606166F" w14:textId="77777777" w:rsidR="006F2B85" w:rsidRDefault="001E7B82">
            <w:pPr>
              <w:pStyle w:val="TableText"/>
            </w:pPr>
            <w:r>
              <w:t>1..1</w:t>
            </w:r>
          </w:p>
        </w:tc>
        <w:tc>
          <w:tcPr>
            <w:tcW w:w="1152" w:type="dxa"/>
          </w:tcPr>
          <w:p w14:paraId="6297895F" w14:textId="77777777" w:rsidR="006F2B85" w:rsidRDefault="001E7B82">
            <w:pPr>
              <w:pStyle w:val="TableText"/>
            </w:pPr>
            <w:r>
              <w:t>SHALL</w:t>
            </w:r>
          </w:p>
        </w:tc>
        <w:tc>
          <w:tcPr>
            <w:tcW w:w="864" w:type="dxa"/>
          </w:tcPr>
          <w:p w14:paraId="6A7DF4D3" w14:textId="77777777" w:rsidR="006F2B85" w:rsidRDefault="006F2B85">
            <w:pPr>
              <w:pStyle w:val="TableText"/>
            </w:pPr>
          </w:p>
        </w:tc>
        <w:tc>
          <w:tcPr>
            <w:tcW w:w="1104" w:type="dxa"/>
          </w:tcPr>
          <w:p w14:paraId="7D263165" w14:textId="43690AAB" w:rsidR="006F2B85" w:rsidRDefault="001E7B82">
            <w:pPr>
              <w:pStyle w:val="TableText"/>
            </w:pPr>
            <w:hyperlink w:anchor="C_4437-3483">
              <w:r>
                <w:rPr>
                  <w:rStyle w:val="HyperlinkText9pt"/>
                </w:rPr>
                <w:t>4437-3483</w:t>
              </w:r>
            </w:hyperlink>
          </w:p>
        </w:tc>
        <w:tc>
          <w:tcPr>
            <w:tcW w:w="2975" w:type="dxa"/>
          </w:tcPr>
          <w:p w14:paraId="3D41DB5D" w14:textId="77777777" w:rsidR="006F2B85" w:rsidRDefault="001E7B82">
            <w:pPr>
              <w:pStyle w:val="TableText"/>
            </w:pPr>
            <w:r>
              <w:t>EVN</w:t>
            </w:r>
          </w:p>
        </w:tc>
      </w:tr>
      <w:tr w:rsidR="006F2B85" w14:paraId="5E70FDA7" w14:textId="77777777">
        <w:trPr>
          <w:jc w:val="center"/>
        </w:trPr>
        <w:tc>
          <w:tcPr>
            <w:tcW w:w="3345" w:type="dxa"/>
          </w:tcPr>
          <w:p w14:paraId="0A368282" w14:textId="77777777" w:rsidR="006F2B85" w:rsidRDefault="001E7B82">
            <w:pPr>
              <w:pStyle w:val="TableText"/>
            </w:pPr>
            <w:r>
              <w:tab/>
              <w:t>templateId</w:t>
            </w:r>
          </w:p>
        </w:tc>
        <w:tc>
          <w:tcPr>
            <w:tcW w:w="720" w:type="dxa"/>
          </w:tcPr>
          <w:p w14:paraId="68396567" w14:textId="77777777" w:rsidR="006F2B85" w:rsidRDefault="001E7B82">
            <w:pPr>
              <w:pStyle w:val="TableText"/>
            </w:pPr>
            <w:r>
              <w:t>1..1</w:t>
            </w:r>
          </w:p>
        </w:tc>
        <w:tc>
          <w:tcPr>
            <w:tcW w:w="1152" w:type="dxa"/>
          </w:tcPr>
          <w:p w14:paraId="7CF418C0" w14:textId="77777777" w:rsidR="006F2B85" w:rsidRDefault="001E7B82">
            <w:pPr>
              <w:pStyle w:val="TableText"/>
            </w:pPr>
            <w:r>
              <w:t>SHALL</w:t>
            </w:r>
          </w:p>
        </w:tc>
        <w:tc>
          <w:tcPr>
            <w:tcW w:w="864" w:type="dxa"/>
          </w:tcPr>
          <w:p w14:paraId="3B667303" w14:textId="77777777" w:rsidR="006F2B85" w:rsidRDefault="006F2B85">
            <w:pPr>
              <w:pStyle w:val="TableText"/>
            </w:pPr>
          </w:p>
        </w:tc>
        <w:tc>
          <w:tcPr>
            <w:tcW w:w="1104" w:type="dxa"/>
          </w:tcPr>
          <w:p w14:paraId="64571E44" w14:textId="1F1071A0" w:rsidR="006F2B85" w:rsidRDefault="001E7B82">
            <w:pPr>
              <w:pStyle w:val="TableText"/>
            </w:pPr>
            <w:hyperlink w:anchor="C_4437-3480">
              <w:r>
                <w:rPr>
                  <w:rStyle w:val="HyperlinkText9pt"/>
                </w:rPr>
                <w:t>4437-3480</w:t>
              </w:r>
            </w:hyperlink>
          </w:p>
        </w:tc>
        <w:tc>
          <w:tcPr>
            <w:tcW w:w="2975" w:type="dxa"/>
          </w:tcPr>
          <w:p w14:paraId="7D311148" w14:textId="77777777" w:rsidR="006F2B85" w:rsidRDefault="006F2B85">
            <w:pPr>
              <w:pStyle w:val="TableText"/>
            </w:pPr>
          </w:p>
        </w:tc>
      </w:tr>
      <w:tr w:rsidR="006F2B85" w14:paraId="7F0FA9D9" w14:textId="77777777">
        <w:trPr>
          <w:jc w:val="center"/>
        </w:trPr>
        <w:tc>
          <w:tcPr>
            <w:tcW w:w="3345" w:type="dxa"/>
          </w:tcPr>
          <w:p w14:paraId="2FBFCB4E" w14:textId="77777777" w:rsidR="006F2B85" w:rsidRDefault="001E7B82">
            <w:pPr>
              <w:pStyle w:val="TableText"/>
            </w:pPr>
            <w:r>
              <w:tab/>
            </w:r>
            <w:r>
              <w:tab/>
              <w:t>@root</w:t>
            </w:r>
          </w:p>
        </w:tc>
        <w:tc>
          <w:tcPr>
            <w:tcW w:w="720" w:type="dxa"/>
          </w:tcPr>
          <w:p w14:paraId="6BE74ECB" w14:textId="77777777" w:rsidR="006F2B85" w:rsidRDefault="001E7B82">
            <w:pPr>
              <w:pStyle w:val="TableText"/>
            </w:pPr>
            <w:r>
              <w:t>1..1</w:t>
            </w:r>
          </w:p>
        </w:tc>
        <w:tc>
          <w:tcPr>
            <w:tcW w:w="1152" w:type="dxa"/>
          </w:tcPr>
          <w:p w14:paraId="23C6AB52" w14:textId="77777777" w:rsidR="006F2B85" w:rsidRDefault="001E7B82">
            <w:pPr>
              <w:pStyle w:val="TableText"/>
            </w:pPr>
            <w:r>
              <w:t>SHALL</w:t>
            </w:r>
          </w:p>
        </w:tc>
        <w:tc>
          <w:tcPr>
            <w:tcW w:w="864" w:type="dxa"/>
          </w:tcPr>
          <w:p w14:paraId="17A74015" w14:textId="77777777" w:rsidR="006F2B85" w:rsidRDefault="006F2B85">
            <w:pPr>
              <w:pStyle w:val="TableText"/>
            </w:pPr>
          </w:p>
        </w:tc>
        <w:tc>
          <w:tcPr>
            <w:tcW w:w="1104" w:type="dxa"/>
          </w:tcPr>
          <w:p w14:paraId="06523090" w14:textId="435D0ADF" w:rsidR="006F2B85" w:rsidRDefault="001E7B82">
            <w:pPr>
              <w:pStyle w:val="TableText"/>
            </w:pPr>
            <w:hyperlink w:anchor="C_4437-3484">
              <w:r>
                <w:rPr>
                  <w:rStyle w:val="HyperlinkText9pt"/>
                </w:rPr>
                <w:t>4437-3484</w:t>
              </w:r>
            </w:hyperlink>
          </w:p>
        </w:tc>
        <w:tc>
          <w:tcPr>
            <w:tcW w:w="2975" w:type="dxa"/>
          </w:tcPr>
          <w:p w14:paraId="1A1DAA01" w14:textId="77777777" w:rsidR="006F2B85" w:rsidRDefault="001E7B82">
            <w:pPr>
              <w:pStyle w:val="TableText"/>
            </w:pPr>
            <w:r>
              <w:t>2.16.840.1.113883.10.20.22.4.311</w:t>
            </w:r>
          </w:p>
        </w:tc>
      </w:tr>
      <w:tr w:rsidR="006F2B85" w14:paraId="7CF22C54" w14:textId="77777777">
        <w:trPr>
          <w:jc w:val="center"/>
        </w:trPr>
        <w:tc>
          <w:tcPr>
            <w:tcW w:w="3345" w:type="dxa"/>
          </w:tcPr>
          <w:p w14:paraId="16F3E099" w14:textId="77777777" w:rsidR="006F2B85" w:rsidRDefault="001E7B82">
            <w:pPr>
              <w:pStyle w:val="TableText"/>
            </w:pPr>
            <w:r>
              <w:tab/>
            </w:r>
            <w:r>
              <w:tab/>
              <w:t>@extension</w:t>
            </w:r>
          </w:p>
        </w:tc>
        <w:tc>
          <w:tcPr>
            <w:tcW w:w="720" w:type="dxa"/>
          </w:tcPr>
          <w:p w14:paraId="24FBFD50" w14:textId="77777777" w:rsidR="006F2B85" w:rsidRDefault="001E7B82">
            <w:pPr>
              <w:pStyle w:val="TableText"/>
            </w:pPr>
            <w:r>
              <w:t>1..1</w:t>
            </w:r>
          </w:p>
        </w:tc>
        <w:tc>
          <w:tcPr>
            <w:tcW w:w="1152" w:type="dxa"/>
          </w:tcPr>
          <w:p w14:paraId="7231B496" w14:textId="77777777" w:rsidR="006F2B85" w:rsidRDefault="001E7B82">
            <w:pPr>
              <w:pStyle w:val="TableText"/>
            </w:pPr>
            <w:r>
              <w:t>SHALL</w:t>
            </w:r>
          </w:p>
        </w:tc>
        <w:tc>
          <w:tcPr>
            <w:tcW w:w="864" w:type="dxa"/>
          </w:tcPr>
          <w:p w14:paraId="77E9C61D" w14:textId="77777777" w:rsidR="006F2B85" w:rsidRDefault="006F2B85">
            <w:pPr>
              <w:pStyle w:val="TableText"/>
            </w:pPr>
          </w:p>
        </w:tc>
        <w:tc>
          <w:tcPr>
            <w:tcW w:w="1104" w:type="dxa"/>
          </w:tcPr>
          <w:p w14:paraId="5E624ED4" w14:textId="627A96C3" w:rsidR="006F2B85" w:rsidRDefault="001E7B82">
            <w:pPr>
              <w:pStyle w:val="TableText"/>
            </w:pPr>
            <w:hyperlink w:anchor="C_4437-3485">
              <w:r>
                <w:rPr>
                  <w:rStyle w:val="HyperlinkText9pt"/>
                </w:rPr>
                <w:t>4437-3485</w:t>
              </w:r>
            </w:hyperlink>
          </w:p>
        </w:tc>
        <w:tc>
          <w:tcPr>
            <w:tcW w:w="2975" w:type="dxa"/>
          </w:tcPr>
          <w:p w14:paraId="7C770470" w14:textId="77777777" w:rsidR="006F2B85" w:rsidRDefault="001E7B82">
            <w:pPr>
              <w:pStyle w:val="TableText"/>
            </w:pPr>
            <w:r>
              <w:t>2019-06-21</w:t>
            </w:r>
          </w:p>
        </w:tc>
      </w:tr>
      <w:tr w:rsidR="006F2B85" w14:paraId="4C8E2AE4" w14:textId="77777777">
        <w:trPr>
          <w:jc w:val="center"/>
        </w:trPr>
        <w:tc>
          <w:tcPr>
            <w:tcW w:w="3345" w:type="dxa"/>
          </w:tcPr>
          <w:p w14:paraId="719B853A" w14:textId="77777777" w:rsidR="006F2B85" w:rsidRDefault="001E7B82">
            <w:pPr>
              <w:pStyle w:val="TableText"/>
            </w:pPr>
            <w:r>
              <w:tab/>
              <w:t>id</w:t>
            </w:r>
          </w:p>
        </w:tc>
        <w:tc>
          <w:tcPr>
            <w:tcW w:w="720" w:type="dxa"/>
          </w:tcPr>
          <w:p w14:paraId="765305DE" w14:textId="77777777" w:rsidR="006F2B85" w:rsidRDefault="001E7B82">
            <w:pPr>
              <w:pStyle w:val="TableText"/>
            </w:pPr>
            <w:r>
              <w:t>1..1</w:t>
            </w:r>
          </w:p>
        </w:tc>
        <w:tc>
          <w:tcPr>
            <w:tcW w:w="1152" w:type="dxa"/>
          </w:tcPr>
          <w:p w14:paraId="6A1502F7" w14:textId="77777777" w:rsidR="006F2B85" w:rsidRDefault="001E7B82">
            <w:pPr>
              <w:pStyle w:val="TableText"/>
            </w:pPr>
            <w:r>
              <w:t>SHALL</w:t>
            </w:r>
          </w:p>
        </w:tc>
        <w:tc>
          <w:tcPr>
            <w:tcW w:w="864" w:type="dxa"/>
          </w:tcPr>
          <w:p w14:paraId="431FBE88" w14:textId="77777777" w:rsidR="006F2B85" w:rsidRDefault="006F2B85">
            <w:pPr>
              <w:pStyle w:val="TableText"/>
            </w:pPr>
          </w:p>
        </w:tc>
        <w:tc>
          <w:tcPr>
            <w:tcW w:w="1104" w:type="dxa"/>
          </w:tcPr>
          <w:p w14:paraId="33DD4A76" w14:textId="7A1B3B33" w:rsidR="006F2B85" w:rsidRDefault="001E7B82">
            <w:pPr>
              <w:pStyle w:val="TableText"/>
            </w:pPr>
            <w:hyperlink w:anchor="C_4437-3541">
              <w:r>
                <w:rPr>
                  <w:rStyle w:val="HyperlinkText9pt"/>
                </w:rPr>
                <w:t>4437-3541</w:t>
              </w:r>
            </w:hyperlink>
          </w:p>
        </w:tc>
        <w:tc>
          <w:tcPr>
            <w:tcW w:w="2975" w:type="dxa"/>
          </w:tcPr>
          <w:p w14:paraId="4B7E6FA7" w14:textId="77777777" w:rsidR="006F2B85" w:rsidRDefault="006F2B85">
            <w:pPr>
              <w:pStyle w:val="TableText"/>
            </w:pPr>
          </w:p>
        </w:tc>
      </w:tr>
      <w:tr w:rsidR="006F2B85" w14:paraId="5E74D6E9" w14:textId="77777777">
        <w:trPr>
          <w:jc w:val="center"/>
        </w:trPr>
        <w:tc>
          <w:tcPr>
            <w:tcW w:w="3345" w:type="dxa"/>
          </w:tcPr>
          <w:p w14:paraId="051042C6" w14:textId="77777777" w:rsidR="006F2B85" w:rsidRDefault="001E7B82">
            <w:pPr>
              <w:pStyle w:val="TableText"/>
            </w:pPr>
            <w:r>
              <w:tab/>
            </w:r>
            <w:r>
              <w:tab/>
              <w:t>@root</w:t>
            </w:r>
          </w:p>
        </w:tc>
        <w:tc>
          <w:tcPr>
            <w:tcW w:w="720" w:type="dxa"/>
          </w:tcPr>
          <w:p w14:paraId="5BDE6684" w14:textId="77777777" w:rsidR="006F2B85" w:rsidRDefault="001E7B82">
            <w:pPr>
              <w:pStyle w:val="TableText"/>
            </w:pPr>
            <w:r>
              <w:t>1..1</w:t>
            </w:r>
          </w:p>
        </w:tc>
        <w:tc>
          <w:tcPr>
            <w:tcW w:w="1152" w:type="dxa"/>
          </w:tcPr>
          <w:p w14:paraId="7E0FC5D1" w14:textId="77777777" w:rsidR="006F2B85" w:rsidRDefault="001E7B82">
            <w:pPr>
              <w:pStyle w:val="TableText"/>
            </w:pPr>
            <w:r>
              <w:t>SHALL</w:t>
            </w:r>
          </w:p>
        </w:tc>
        <w:tc>
          <w:tcPr>
            <w:tcW w:w="864" w:type="dxa"/>
          </w:tcPr>
          <w:p w14:paraId="3E24EA66" w14:textId="77777777" w:rsidR="006F2B85" w:rsidRDefault="006F2B85">
            <w:pPr>
              <w:pStyle w:val="TableText"/>
            </w:pPr>
          </w:p>
        </w:tc>
        <w:tc>
          <w:tcPr>
            <w:tcW w:w="1104" w:type="dxa"/>
          </w:tcPr>
          <w:p w14:paraId="29410E1E" w14:textId="0163B983" w:rsidR="006F2B85" w:rsidRDefault="001E7B82">
            <w:pPr>
              <w:pStyle w:val="TableText"/>
            </w:pPr>
            <w:hyperlink w:anchor="C_4437-3542">
              <w:r>
                <w:rPr>
                  <w:rStyle w:val="HyperlinkText9pt"/>
                </w:rPr>
                <w:t>4437-3542</w:t>
              </w:r>
            </w:hyperlink>
          </w:p>
        </w:tc>
        <w:tc>
          <w:tcPr>
            <w:tcW w:w="2975" w:type="dxa"/>
          </w:tcPr>
          <w:p w14:paraId="3FC75E2E" w14:textId="77777777" w:rsidR="006F2B85" w:rsidRDefault="006F2B85">
            <w:pPr>
              <w:pStyle w:val="TableText"/>
            </w:pPr>
          </w:p>
        </w:tc>
      </w:tr>
      <w:tr w:rsidR="006F2B85" w14:paraId="2A697FF8" w14:textId="77777777">
        <w:trPr>
          <w:jc w:val="center"/>
        </w:trPr>
        <w:tc>
          <w:tcPr>
            <w:tcW w:w="3345" w:type="dxa"/>
          </w:tcPr>
          <w:p w14:paraId="43659E6F" w14:textId="77777777" w:rsidR="006F2B85" w:rsidRDefault="001E7B82">
            <w:pPr>
              <w:pStyle w:val="TableText"/>
            </w:pPr>
            <w:r>
              <w:tab/>
              <w:t>code</w:t>
            </w:r>
          </w:p>
        </w:tc>
        <w:tc>
          <w:tcPr>
            <w:tcW w:w="720" w:type="dxa"/>
          </w:tcPr>
          <w:p w14:paraId="2C7BD07B" w14:textId="77777777" w:rsidR="006F2B85" w:rsidRDefault="001E7B82">
            <w:pPr>
              <w:pStyle w:val="TableText"/>
            </w:pPr>
            <w:r>
              <w:t>0..1</w:t>
            </w:r>
          </w:p>
        </w:tc>
        <w:tc>
          <w:tcPr>
            <w:tcW w:w="1152" w:type="dxa"/>
          </w:tcPr>
          <w:p w14:paraId="24F9D574" w14:textId="77777777" w:rsidR="006F2B85" w:rsidRDefault="001E7B82">
            <w:pPr>
              <w:pStyle w:val="TableText"/>
            </w:pPr>
            <w:r>
              <w:t>MAY</w:t>
            </w:r>
          </w:p>
        </w:tc>
        <w:tc>
          <w:tcPr>
            <w:tcW w:w="864" w:type="dxa"/>
          </w:tcPr>
          <w:p w14:paraId="1F7E83A8" w14:textId="77777777" w:rsidR="006F2B85" w:rsidRDefault="006F2B85">
            <w:pPr>
              <w:pStyle w:val="TableText"/>
            </w:pPr>
          </w:p>
        </w:tc>
        <w:tc>
          <w:tcPr>
            <w:tcW w:w="1104" w:type="dxa"/>
          </w:tcPr>
          <w:p w14:paraId="538D8691" w14:textId="7F92BF3F" w:rsidR="006F2B85" w:rsidRDefault="001E7B82">
            <w:pPr>
              <w:pStyle w:val="TableText"/>
            </w:pPr>
            <w:hyperlink w:anchor="C_4437-3481">
              <w:r>
                <w:rPr>
                  <w:rStyle w:val="HyperlinkText9pt"/>
                </w:rPr>
                <w:t>4437-3481</w:t>
              </w:r>
            </w:hyperlink>
          </w:p>
        </w:tc>
        <w:tc>
          <w:tcPr>
            <w:tcW w:w="2975" w:type="dxa"/>
          </w:tcPr>
          <w:p w14:paraId="77704DE7" w14:textId="77777777" w:rsidR="006F2B85" w:rsidRDefault="006F2B85">
            <w:pPr>
              <w:pStyle w:val="TableText"/>
            </w:pPr>
          </w:p>
        </w:tc>
      </w:tr>
      <w:tr w:rsidR="006F2B85" w14:paraId="4CF9EB2B" w14:textId="77777777">
        <w:trPr>
          <w:jc w:val="center"/>
        </w:trPr>
        <w:tc>
          <w:tcPr>
            <w:tcW w:w="3345" w:type="dxa"/>
          </w:tcPr>
          <w:p w14:paraId="2C5F1A0C" w14:textId="77777777" w:rsidR="006F2B85" w:rsidRDefault="001E7B82">
            <w:pPr>
              <w:pStyle w:val="TableText"/>
            </w:pPr>
            <w:r>
              <w:tab/>
            </w:r>
            <w:r>
              <w:tab/>
              <w:t>@code</w:t>
            </w:r>
          </w:p>
        </w:tc>
        <w:tc>
          <w:tcPr>
            <w:tcW w:w="720" w:type="dxa"/>
          </w:tcPr>
          <w:p w14:paraId="577706BD" w14:textId="77777777" w:rsidR="006F2B85" w:rsidRDefault="001E7B82">
            <w:pPr>
              <w:pStyle w:val="TableText"/>
            </w:pPr>
            <w:r>
              <w:t>0..1</w:t>
            </w:r>
          </w:p>
        </w:tc>
        <w:tc>
          <w:tcPr>
            <w:tcW w:w="1152" w:type="dxa"/>
          </w:tcPr>
          <w:p w14:paraId="0C4A6C56" w14:textId="77777777" w:rsidR="006F2B85" w:rsidRDefault="001E7B82">
            <w:pPr>
              <w:pStyle w:val="TableText"/>
            </w:pPr>
            <w:r>
              <w:t>MAY</w:t>
            </w:r>
          </w:p>
        </w:tc>
        <w:tc>
          <w:tcPr>
            <w:tcW w:w="864" w:type="dxa"/>
          </w:tcPr>
          <w:p w14:paraId="1E2AD365" w14:textId="77777777" w:rsidR="006F2B85" w:rsidRDefault="006F2B85">
            <w:pPr>
              <w:pStyle w:val="TableText"/>
            </w:pPr>
          </w:p>
        </w:tc>
        <w:tc>
          <w:tcPr>
            <w:tcW w:w="1104" w:type="dxa"/>
          </w:tcPr>
          <w:p w14:paraId="6BFC8D59" w14:textId="4A941861" w:rsidR="006F2B85" w:rsidRDefault="001E7B82">
            <w:pPr>
              <w:pStyle w:val="TableText"/>
            </w:pPr>
            <w:hyperlink w:anchor="C_4437-3486">
              <w:r>
                <w:rPr>
                  <w:rStyle w:val="HyperlinkText9pt"/>
                </w:rPr>
                <w:t>4437-3486</w:t>
              </w:r>
            </w:hyperlink>
          </w:p>
        </w:tc>
        <w:tc>
          <w:tcPr>
            <w:tcW w:w="2975" w:type="dxa"/>
          </w:tcPr>
          <w:p w14:paraId="52C7905C" w14:textId="77777777" w:rsidR="006F2B85" w:rsidRDefault="001E7B82">
            <w:pPr>
              <w:pStyle w:val="TableText"/>
            </w:pPr>
            <w:r>
              <w:t>urn:oid:2.16.840.1.113883.6.1 (LOINC) = 74711-3</w:t>
            </w:r>
          </w:p>
        </w:tc>
      </w:tr>
      <w:tr w:rsidR="006F2B85" w14:paraId="7E65DB47" w14:textId="77777777">
        <w:trPr>
          <w:jc w:val="center"/>
        </w:trPr>
        <w:tc>
          <w:tcPr>
            <w:tcW w:w="3345" w:type="dxa"/>
          </w:tcPr>
          <w:p w14:paraId="2ABFB0FB" w14:textId="77777777" w:rsidR="006F2B85" w:rsidRDefault="001E7B82">
            <w:pPr>
              <w:pStyle w:val="TableText"/>
            </w:pPr>
            <w:r>
              <w:tab/>
            </w:r>
            <w:r>
              <w:tab/>
              <w:t>@codeSystem</w:t>
            </w:r>
          </w:p>
        </w:tc>
        <w:tc>
          <w:tcPr>
            <w:tcW w:w="720" w:type="dxa"/>
          </w:tcPr>
          <w:p w14:paraId="16F5574A" w14:textId="77777777" w:rsidR="006F2B85" w:rsidRDefault="001E7B82">
            <w:pPr>
              <w:pStyle w:val="TableText"/>
            </w:pPr>
            <w:r>
              <w:t>1..1</w:t>
            </w:r>
          </w:p>
        </w:tc>
        <w:tc>
          <w:tcPr>
            <w:tcW w:w="1152" w:type="dxa"/>
          </w:tcPr>
          <w:p w14:paraId="5D227E02" w14:textId="77777777" w:rsidR="006F2B85" w:rsidRDefault="001E7B82">
            <w:pPr>
              <w:pStyle w:val="TableText"/>
            </w:pPr>
            <w:r>
              <w:t>SHALL</w:t>
            </w:r>
          </w:p>
        </w:tc>
        <w:tc>
          <w:tcPr>
            <w:tcW w:w="864" w:type="dxa"/>
          </w:tcPr>
          <w:p w14:paraId="0F49018C" w14:textId="77777777" w:rsidR="006F2B85" w:rsidRDefault="006F2B85">
            <w:pPr>
              <w:pStyle w:val="TableText"/>
            </w:pPr>
          </w:p>
        </w:tc>
        <w:tc>
          <w:tcPr>
            <w:tcW w:w="1104" w:type="dxa"/>
          </w:tcPr>
          <w:p w14:paraId="7ECD2422" w14:textId="50A54095" w:rsidR="006F2B85" w:rsidRDefault="001E7B82">
            <w:pPr>
              <w:pStyle w:val="TableText"/>
            </w:pPr>
            <w:hyperlink w:anchor="C_4437-3487">
              <w:r>
                <w:rPr>
                  <w:rStyle w:val="HyperlinkText9pt"/>
                </w:rPr>
                <w:t>4437-3487</w:t>
              </w:r>
            </w:hyperlink>
          </w:p>
        </w:tc>
        <w:tc>
          <w:tcPr>
            <w:tcW w:w="2975" w:type="dxa"/>
          </w:tcPr>
          <w:p w14:paraId="1EF0291C" w14:textId="77777777" w:rsidR="006F2B85" w:rsidRDefault="001E7B82">
            <w:pPr>
              <w:pStyle w:val="TableText"/>
            </w:pPr>
            <w:r>
              <w:t>2.16.840.1.113883.6.1</w:t>
            </w:r>
          </w:p>
        </w:tc>
      </w:tr>
      <w:tr w:rsidR="006F2B85" w14:paraId="10B165D9" w14:textId="77777777">
        <w:trPr>
          <w:jc w:val="center"/>
        </w:trPr>
        <w:tc>
          <w:tcPr>
            <w:tcW w:w="3345" w:type="dxa"/>
          </w:tcPr>
          <w:p w14:paraId="249A3745" w14:textId="77777777" w:rsidR="006F2B85" w:rsidRDefault="001E7B82">
            <w:pPr>
              <w:pStyle w:val="TableText"/>
            </w:pPr>
            <w:r>
              <w:tab/>
              <w:t>statusCode</w:t>
            </w:r>
          </w:p>
        </w:tc>
        <w:tc>
          <w:tcPr>
            <w:tcW w:w="720" w:type="dxa"/>
          </w:tcPr>
          <w:p w14:paraId="4B470AF0" w14:textId="77777777" w:rsidR="006F2B85" w:rsidRDefault="001E7B82">
            <w:pPr>
              <w:pStyle w:val="TableText"/>
            </w:pPr>
            <w:r>
              <w:t>1..1</w:t>
            </w:r>
          </w:p>
        </w:tc>
        <w:tc>
          <w:tcPr>
            <w:tcW w:w="1152" w:type="dxa"/>
          </w:tcPr>
          <w:p w14:paraId="7F7B6DDA" w14:textId="77777777" w:rsidR="006F2B85" w:rsidRDefault="001E7B82">
            <w:pPr>
              <w:pStyle w:val="TableText"/>
            </w:pPr>
            <w:r>
              <w:t>SHALL</w:t>
            </w:r>
          </w:p>
        </w:tc>
        <w:tc>
          <w:tcPr>
            <w:tcW w:w="864" w:type="dxa"/>
          </w:tcPr>
          <w:p w14:paraId="3D324E24" w14:textId="77777777" w:rsidR="006F2B85" w:rsidRDefault="006F2B85">
            <w:pPr>
              <w:pStyle w:val="TableText"/>
            </w:pPr>
          </w:p>
        </w:tc>
        <w:tc>
          <w:tcPr>
            <w:tcW w:w="1104" w:type="dxa"/>
          </w:tcPr>
          <w:p w14:paraId="4DEC7DFD" w14:textId="44ABD1FA" w:rsidR="006F2B85" w:rsidRDefault="001E7B82">
            <w:pPr>
              <w:pStyle w:val="TableText"/>
            </w:pPr>
            <w:hyperlink w:anchor="C_4437-3490">
              <w:r>
                <w:rPr>
                  <w:rStyle w:val="HyperlinkText9pt"/>
                </w:rPr>
                <w:t>4437-3490</w:t>
              </w:r>
            </w:hyperlink>
          </w:p>
        </w:tc>
        <w:tc>
          <w:tcPr>
            <w:tcW w:w="2975" w:type="dxa"/>
          </w:tcPr>
          <w:p w14:paraId="04AA349F" w14:textId="77777777" w:rsidR="006F2B85" w:rsidRDefault="006F2B85">
            <w:pPr>
              <w:pStyle w:val="TableText"/>
            </w:pPr>
          </w:p>
        </w:tc>
      </w:tr>
      <w:tr w:rsidR="006F2B85" w14:paraId="79EF4111" w14:textId="77777777">
        <w:trPr>
          <w:jc w:val="center"/>
        </w:trPr>
        <w:tc>
          <w:tcPr>
            <w:tcW w:w="3345" w:type="dxa"/>
          </w:tcPr>
          <w:p w14:paraId="009CDE26" w14:textId="77777777" w:rsidR="006F2B85" w:rsidRDefault="001E7B82">
            <w:pPr>
              <w:pStyle w:val="TableText"/>
            </w:pPr>
            <w:r>
              <w:tab/>
            </w:r>
            <w:r>
              <w:tab/>
              <w:t>@code</w:t>
            </w:r>
          </w:p>
        </w:tc>
        <w:tc>
          <w:tcPr>
            <w:tcW w:w="720" w:type="dxa"/>
          </w:tcPr>
          <w:p w14:paraId="1D0300A5" w14:textId="77777777" w:rsidR="006F2B85" w:rsidRDefault="001E7B82">
            <w:pPr>
              <w:pStyle w:val="TableText"/>
            </w:pPr>
            <w:r>
              <w:t>1..1</w:t>
            </w:r>
          </w:p>
        </w:tc>
        <w:tc>
          <w:tcPr>
            <w:tcW w:w="1152" w:type="dxa"/>
          </w:tcPr>
          <w:p w14:paraId="173C6D32" w14:textId="77777777" w:rsidR="006F2B85" w:rsidRDefault="001E7B82">
            <w:pPr>
              <w:pStyle w:val="TableText"/>
            </w:pPr>
            <w:r>
              <w:t>SHALL</w:t>
            </w:r>
          </w:p>
        </w:tc>
        <w:tc>
          <w:tcPr>
            <w:tcW w:w="864" w:type="dxa"/>
          </w:tcPr>
          <w:p w14:paraId="0435DF70" w14:textId="77777777" w:rsidR="006F2B85" w:rsidRDefault="006F2B85">
            <w:pPr>
              <w:pStyle w:val="TableText"/>
            </w:pPr>
          </w:p>
        </w:tc>
        <w:tc>
          <w:tcPr>
            <w:tcW w:w="1104" w:type="dxa"/>
          </w:tcPr>
          <w:p w14:paraId="21C9735D" w14:textId="280B47DC" w:rsidR="006F2B85" w:rsidRDefault="001E7B82">
            <w:pPr>
              <w:pStyle w:val="TableText"/>
            </w:pPr>
            <w:hyperlink w:anchor="C_4437-3543">
              <w:r>
                <w:rPr>
                  <w:rStyle w:val="HyperlinkText9pt"/>
                </w:rPr>
                <w:t>4437-3543</w:t>
              </w:r>
            </w:hyperlink>
          </w:p>
        </w:tc>
        <w:tc>
          <w:tcPr>
            <w:tcW w:w="2975" w:type="dxa"/>
          </w:tcPr>
          <w:p w14:paraId="485B844C" w14:textId="77777777" w:rsidR="006F2B85" w:rsidRDefault="001E7B82">
            <w:pPr>
              <w:pStyle w:val="TableText"/>
            </w:pPr>
            <w:r>
              <w:t>urn:oid:2.16.840.1.113883.5.14 (HL7ActStatus) = completed</w:t>
            </w:r>
          </w:p>
        </w:tc>
      </w:tr>
      <w:tr w:rsidR="006F2B85" w14:paraId="6252191E" w14:textId="77777777">
        <w:trPr>
          <w:jc w:val="center"/>
        </w:trPr>
        <w:tc>
          <w:tcPr>
            <w:tcW w:w="3345" w:type="dxa"/>
          </w:tcPr>
          <w:p w14:paraId="6AA02F72" w14:textId="77777777" w:rsidR="006F2B85" w:rsidRDefault="001E7B82">
            <w:pPr>
              <w:pStyle w:val="TableText"/>
            </w:pPr>
            <w:r>
              <w:tab/>
              <w:t>component</w:t>
            </w:r>
          </w:p>
        </w:tc>
        <w:tc>
          <w:tcPr>
            <w:tcW w:w="720" w:type="dxa"/>
          </w:tcPr>
          <w:p w14:paraId="1E491570" w14:textId="77777777" w:rsidR="006F2B85" w:rsidRDefault="001E7B82">
            <w:pPr>
              <w:pStyle w:val="TableText"/>
            </w:pPr>
            <w:r>
              <w:t>1..1</w:t>
            </w:r>
          </w:p>
        </w:tc>
        <w:tc>
          <w:tcPr>
            <w:tcW w:w="1152" w:type="dxa"/>
          </w:tcPr>
          <w:p w14:paraId="74C8282D" w14:textId="77777777" w:rsidR="006F2B85" w:rsidRDefault="001E7B82">
            <w:pPr>
              <w:pStyle w:val="TableText"/>
            </w:pPr>
            <w:r>
              <w:t>SHALL</w:t>
            </w:r>
          </w:p>
        </w:tc>
        <w:tc>
          <w:tcPr>
            <w:tcW w:w="864" w:type="dxa"/>
          </w:tcPr>
          <w:p w14:paraId="3DBA32EB" w14:textId="77777777" w:rsidR="006F2B85" w:rsidRDefault="006F2B85">
            <w:pPr>
              <w:pStyle w:val="TableText"/>
            </w:pPr>
          </w:p>
        </w:tc>
        <w:tc>
          <w:tcPr>
            <w:tcW w:w="1104" w:type="dxa"/>
          </w:tcPr>
          <w:p w14:paraId="2B4042DB" w14:textId="042381A3" w:rsidR="006F2B85" w:rsidRDefault="001E7B82">
            <w:pPr>
              <w:pStyle w:val="TableText"/>
            </w:pPr>
            <w:hyperlink w:anchor="C_4437-3488">
              <w:r>
                <w:rPr>
                  <w:rStyle w:val="HyperlinkText9pt"/>
                </w:rPr>
                <w:t>4437-3488</w:t>
              </w:r>
            </w:hyperlink>
          </w:p>
        </w:tc>
        <w:tc>
          <w:tcPr>
            <w:tcW w:w="2975" w:type="dxa"/>
          </w:tcPr>
          <w:p w14:paraId="5B518B19" w14:textId="77777777" w:rsidR="006F2B85" w:rsidRDefault="006F2B85">
            <w:pPr>
              <w:pStyle w:val="TableText"/>
            </w:pPr>
          </w:p>
        </w:tc>
      </w:tr>
      <w:tr w:rsidR="006F2B85" w14:paraId="2AD944FD" w14:textId="77777777">
        <w:trPr>
          <w:jc w:val="center"/>
        </w:trPr>
        <w:tc>
          <w:tcPr>
            <w:tcW w:w="3345" w:type="dxa"/>
          </w:tcPr>
          <w:p w14:paraId="029A8857" w14:textId="77777777" w:rsidR="006F2B85" w:rsidRDefault="001E7B82">
            <w:pPr>
              <w:pStyle w:val="TableText"/>
            </w:pPr>
            <w:r>
              <w:tab/>
            </w:r>
            <w:r>
              <w:tab/>
              <w:t>observation</w:t>
            </w:r>
          </w:p>
        </w:tc>
        <w:tc>
          <w:tcPr>
            <w:tcW w:w="720" w:type="dxa"/>
          </w:tcPr>
          <w:p w14:paraId="7D6D2F6B" w14:textId="77777777" w:rsidR="006F2B85" w:rsidRDefault="001E7B82">
            <w:pPr>
              <w:pStyle w:val="TableText"/>
            </w:pPr>
            <w:r>
              <w:t>1..1</w:t>
            </w:r>
          </w:p>
        </w:tc>
        <w:tc>
          <w:tcPr>
            <w:tcW w:w="1152" w:type="dxa"/>
          </w:tcPr>
          <w:p w14:paraId="60C11674" w14:textId="77777777" w:rsidR="006F2B85" w:rsidRDefault="001E7B82">
            <w:pPr>
              <w:pStyle w:val="TableText"/>
            </w:pPr>
            <w:r>
              <w:t>SHALL</w:t>
            </w:r>
          </w:p>
        </w:tc>
        <w:tc>
          <w:tcPr>
            <w:tcW w:w="864" w:type="dxa"/>
          </w:tcPr>
          <w:p w14:paraId="6A875759" w14:textId="77777777" w:rsidR="006F2B85" w:rsidRDefault="006F2B85">
            <w:pPr>
              <w:pStyle w:val="TableText"/>
            </w:pPr>
          </w:p>
        </w:tc>
        <w:tc>
          <w:tcPr>
            <w:tcW w:w="1104" w:type="dxa"/>
          </w:tcPr>
          <w:p w14:paraId="652EF128" w14:textId="30CEB1F9" w:rsidR="006F2B85" w:rsidRDefault="001E7B82">
            <w:pPr>
              <w:pStyle w:val="TableText"/>
            </w:pPr>
            <w:hyperlink w:anchor="C_4437-3489">
              <w:r>
                <w:rPr>
                  <w:rStyle w:val="HyperlinkText9pt"/>
                </w:rPr>
                <w:t>4437-3489</w:t>
              </w:r>
            </w:hyperlink>
          </w:p>
        </w:tc>
        <w:tc>
          <w:tcPr>
            <w:tcW w:w="2975" w:type="dxa"/>
          </w:tcPr>
          <w:p w14:paraId="54E68716" w14:textId="65CBCF93" w:rsidR="006F2B85" w:rsidRDefault="001E7B82">
            <w:pPr>
              <w:pStyle w:val="TableText"/>
            </w:pPr>
            <w:hyperlink w:anchor="E_Device_Identifier_Observation_2019">
              <w:r>
                <w:rPr>
                  <w:rStyle w:val="HyperlinkText9pt"/>
                </w:rPr>
                <w:t>Device Identifier Observation (identifier: urn:hl7ii:2.16.840.1.113883.10.20.22.4.304:2019-06-21</w:t>
              </w:r>
            </w:hyperlink>
          </w:p>
        </w:tc>
      </w:tr>
      <w:tr w:rsidR="006F2B85" w14:paraId="58102CCD" w14:textId="77777777">
        <w:trPr>
          <w:jc w:val="center"/>
        </w:trPr>
        <w:tc>
          <w:tcPr>
            <w:tcW w:w="3345" w:type="dxa"/>
          </w:tcPr>
          <w:p w14:paraId="6C386A42" w14:textId="77777777" w:rsidR="006F2B85" w:rsidRDefault="001E7B82">
            <w:pPr>
              <w:pStyle w:val="TableText"/>
            </w:pPr>
            <w:r>
              <w:tab/>
              <w:t>component</w:t>
            </w:r>
          </w:p>
        </w:tc>
        <w:tc>
          <w:tcPr>
            <w:tcW w:w="720" w:type="dxa"/>
          </w:tcPr>
          <w:p w14:paraId="4B5169B3" w14:textId="77777777" w:rsidR="006F2B85" w:rsidRDefault="001E7B82">
            <w:pPr>
              <w:pStyle w:val="TableText"/>
            </w:pPr>
            <w:r>
              <w:t>0..1</w:t>
            </w:r>
          </w:p>
        </w:tc>
        <w:tc>
          <w:tcPr>
            <w:tcW w:w="1152" w:type="dxa"/>
          </w:tcPr>
          <w:p w14:paraId="0D50DE75" w14:textId="77777777" w:rsidR="006F2B85" w:rsidRDefault="001E7B82">
            <w:pPr>
              <w:pStyle w:val="TableText"/>
            </w:pPr>
            <w:r>
              <w:t>SHOULD</w:t>
            </w:r>
          </w:p>
        </w:tc>
        <w:tc>
          <w:tcPr>
            <w:tcW w:w="864" w:type="dxa"/>
          </w:tcPr>
          <w:p w14:paraId="7272ED97" w14:textId="77777777" w:rsidR="006F2B85" w:rsidRDefault="006F2B85">
            <w:pPr>
              <w:pStyle w:val="TableText"/>
            </w:pPr>
          </w:p>
        </w:tc>
        <w:tc>
          <w:tcPr>
            <w:tcW w:w="1104" w:type="dxa"/>
          </w:tcPr>
          <w:p w14:paraId="3E11B7CF" w14:textId="7FA91F03" w:rsidR="006F2B85" w:rsidRDefault="001E7B82">
            <w:pPr>
              <w:pStyle w:val="TableText"/>
            </w:pPr>
            <w:hyperlink w:anchor="C_4437-3513">
              <w:r>
                <w:rPr>
                  <w:rStyle w:val="HyperlinkText9pt"/>
                </w:rPr>
                <w:t>4437-3513</w:t>
              </w:r>
            </w:hyperlink>
          </w:p>
        </w:tc>
        <w:tc>
          <w:tcPr>
            <w:tcW w:w="2975" w:type="dxa"/>
          </w:tcPr>
          <w:p w14:paraId="48C56713" w14:textId="77777777" w:rsidR="006F2B85" w:rsidRDefault="006F2B85">
            <w:pPr>
              <w:pStyle w:val="TableText"/>
            </w:pPr>
          </w:p>
        </w:tc>
      </w:tr>
      <w:tr w:rsidR="006F2B85" w14:paraId="5600B446" w14:textId="77777777">
        <w:trPr>
          <w:jc w:val="center"/>
        </w:trPr>
        <w:tc>
          <w:tcPr>
            <w:tcW w:w="3345" w:type="dxa"/>
          </w:tcPr>
          <w:p w14:paraId="7F9399B2" w14:textId="77777777" w:rsidR="006F2B85" w:rsidRDefault="001E7B82">
            <w:pPr>
              <w:pStyle w:val="TableText"/>
            </w:pPr>
            <w:r>
              <w:tab/>
            </w:r>
            <w:r>
              <w:tab/>
              <w:t>observation</w:t>
            </w:r>
          </w:p>
        </w:tc>
        <w:tc>
          <w:tcPr>
            <w:tcW w:w="720" w:type="dxa"/>
          </w:tcPr>
          <w:p w14:paraId="5C7C5113" w14:textId="77777777" w:rsidR="006F2B85" w:rsidRDefault="001E7B82">
            <w:pPr>
              <w:pStyle w:val="TableText"/>
            </w:pPr>
            <w:r>
              <w:t>1..1</w:t>
            </w:r>
          </w:p>
        </w:tc>
        <w:tc>
          <w:tcPr>
            <w:tcW w:w="1152" w:type="dxa"/>
          </w:tcPr>
          <w:p w14:paraId="283F3938" w14:textId="77777777" w:rsidR="006F2B85" w:rsidRDefault="001E7B82">
            <w:pPr>
              <w:pStyle w:val="TableText"/>
            </w:pPr>
            <w:r>
              <w:t>SHALL</w:t>
            </w:r>
          </w:p>
        </w:tc>
        <w:tc>
          <w:tcPr>
            <w:tcW w:w="864" w:type="dxa"/>
          </w:tcPr>
          <w:p w14:paraId="1C82E1BA" w14:textId="77777777" w:rsidR="006F2B85" w:rsidRDefault="006F2B85">
            <w:pPr>
              <w:pStyle w:val="TableText"/>
            </w:pPr>
          </w:p>
        </w:tc>
        <w:tc>
          <w:tcPr>
            <w:tcW w:w="1104" w:type="dxa"/>
          </w:tcPr>
          <w:p w14:paraId="641A61E1" w14:textId="25D8F715" w:rsidR="006F2B85" w:rsidRDefault="001E7B82">
            <w:pPr>
              <w:pStyle w:val="TableText"/>
            </w:pPr>
            <w:hyperlink w:anchor="C_4437-3514">
              <w:r>
                <w:rPr>
                  <w:rStyle w:val="HyperlinkText9pt"/>
                </w:rPr>
                <w:t>4437-3514</w:t>
              </w:r>
            </w:hyperlink>
          </w:p>
        </w:tc>
        <w:tc>
          <w:tcPr>
            <w:tcW w:w="2975" w:type="dxa"/>
          </w:tcPr>
          <w:p w14:paraId="6329CF40" w14:textId="7BE55D23" w:rsidR="006F2B85" w:rsidRDefault="001E7B82">
            <w:pPr>
              <w:pStyle w:val="TableText"/>
            </w:pPr>
            <w:hyperlink w:anchor="E_Lot_or_Batch_Number_Observation_2019">
              <w:r>
                <w:rPr>
                  <w:rStyle w:val="HyperlinkText9pt"/>
                </w:rPr>
                <w:t>Lot or Batch Number Observation (identifier: urn:hl7ii:2.16.840.1.113883.10.20.22.4.315:2019-06-21</w:t>
              </w:r>
            </w:hyperlink>
          </w:p>
        </w:tc>
      </w:tr>
      <w:tr w:rsidR="006F2B85" w14:paraId="30FB7B0E" w14:textId="77777777">
        <w:trPr>
          <w:jc w:val="center"/>
        </w:trPr>
        <w:tc>
          <w:tcPr>
            <w:tcW w:w="3345" w:type="dxa"/>
          </w:tcPr>
          <w:p w14:paraId="7410BC17" w14:textId="77777777" w:rsidR="006F2B85" w:rsidRDefault="001E7B82">
            <w:pPr>
              <w:pStyle w:val="TableText"/>
            </w:pPr>
            <w:r>
              <w:tab/>
              <w:t>component</w:t>
            </w:r>
          </w:p>
        </w:tc>
        <w:tc>
          <w:tcPr>
            <w:tcW w:w="720" w:type="dxa"/>
          </w:tcPr>
          <w:p w14:paraId="410CB651" w14:textId="77777777" w:rsidR="006F2B85" w:rsidRDefault="001E7B82">
            <w:pPr>
              <w:pStyle w:val="TableText"/>
            </w:pPr>
            <w:r>
              <w:t>0..1</w:t>
            </w:r>
          </w:p>
        </w:tc>
        <w:tc>
          <w:tcPr>
            <w:tcW w:w="1152" w:type="dxa"/>
          </w:tcPr>
          <w:p w14:paraId="1FBB13ED" w14:textId="77777777" w:rsidR="006F2B85" w:rsidRDefault="001E7B82">
            <w:pPr>
              <w:pStyle w:val="TableText"/>
            </w:pPr>
            <w:r>
              <w:t>SHOULD</w:t>
            </w:r>
          </w:p>
        </w:tc>
        <w:tc>
          <w:tcPr>
            <w:tcW w:w="864" w:type="dxa"/>
          </w:tcPr>
          <w:p w14:paraId="66F81E0C" w14:textId="77777777" w:rsidR="006F2B85" w:rsidRDefault="006F2B85">
            <w:pPr>
              <w:pStyle w:val="TableText"/>
            </w:pPr>
          </w:p>
        </w:tc>
        <w:tc>
          <w:tcPr>
            <w:tcW w:w="1104" w:type="dxa"/>
          </w:tcPr>
          <w:p w14:paraId="57A59FFA" w14:textId="24A14142" w:rsidR="006F2B85" w:rsidRDefault="001E7B82">
            <w:pPr>
              <w:pStyle w:val="TableText"/>
            </w:pPr>
            <w:hyperlink w:anchor="C_4437-3515">
              <w:r>
                <w:rPr>
                  <w:rStyle w:val="HyperlinkText9pt"/>
                </w:rPr>
                <w:t>4437-3515</w:t>
              </w:r>
            </w:hyperlink>
          </w:p>
        </w:tc>
        <w:tc>
          <w:tcPr>
            <w:tcW w:w="2975" w:type="dxa"/>
          </w:tcPr>
          <w:p w14:paraId="07F73010" w14:textId="77777777" w:rsidR="006F2B85" w:rsidRDefault="006F2B85">
            <w:pPr>
              <w:pStyle w:val="TableText"/>
            </w:pPr>
          </w:p>
        </w:tc>
      </w:tr>
      <w:tr w:rsidR="006F2B85" w14:paraId="359458FA" w14:textId="77777777">
        <w:trPr>
          <w:jc w:val="center"/>
        </w:trPr>
        <w:tc>
          <w:tcPr>
            <w:tcW w:w="3345" w:type="dxa"/>
          </w:tcPr>
          <w:p w14:paraId="3AAC8621" w14:textId="77777777" w:rsidR="006F2B85" w:rsidRDefault="001E7B82">
            <w:pPr>
              <w:pStyle w:val="TableText"/>
            </w:pPr>
            <w:r>
              <w:tab/>
            </w:r>
            <w:r>
              <w:tab/>
              <w:t>observation</w:t>
            </w:r>
          </w:p>
        </w:tc>
        <w:tc>
          <w:tcPr>
            <w:tcW w:w="720" w:type="dxa"/>
          </w:tcPr>
          <w:p w14:paraId="07A262C1" w14:textId="77777777" w:rsidR="006F2B85" w:rsidRDefault="001E7B82">
            <w:pPr>
              <w:pStyle w:val="TableText"/>
            </w:pPr>
            <w:r>
              <w:t>1..1</w:t>
            </w:r>
          </w:p>
        </w:tc>
        <w:tc>
          <w:tcPr>
            <w:tcW w:w="1152" w:type="dxa"/>
          </w:tcPr>
          <w:p w14:paraId="7BB33384" w14:textId="77777777" w:rsidR="006F2B85" w:rsidRDefault="001E7B82">
            <w:pPr>
              <w:pStyle w:val="TableText"/>
            </w:pPr>
            <w:r>
              <w:t>SHALL</w:t>
            </w:r>
          </w:p>
        </w:tc>
        <w:tc>
          <w:tcPr>
            <w:tcW w:w="864" w:type="dxa"/>
          </w:tcPr>
          <w:p w14:paraId="24CC5201" w14:textId="77777777" w:rsidR="006F2B85" w:rsidRDefault="006F2B85">
            <w:pPr>
              <w:pStyle w:val="TableText"/>
            </w:pPr>
          </w:p>
        </w:tc>
        <w:tc>
          <w:tcPr>
            <w:tcW w:w="1104" w:type="dxa"/>
          </w:tcPr>
          <w:p w14:paraId="4D72BE5D" w14:textId="1C7E2A7F" w:rsidR="006F2B85" w:rsidRDefault="001E7B82">
            <w:pPr>
              <w:pStyle w:val="TableText"/>
            </w:pPr>
            <w:hyperlink w:anchor="C_4437-3516">
              <w:r>
                <w:rPr>
                  <w:rStyle w:val="HyperlinkText9pt"/>
                </w:rPr>
                <w:t>4437-3516</w:t>
              </w:r>
            </w:hyperlink>
          </w:p>
        </w:tc>
        <w:tc>
          <w:tcPr>
            <w:tcW w:w="2975" w:type="dxa"/>
          </w:tcPr>
          <w:p w14:paraId="45FDD2FF" w14:textId="050E26C1" w:rsidR="006F2B85" w:rsidRDefault="001E7B82">
            <w:pPr>
              <w:pStyle w:val="TableText"/>
            </w:pPr>
            <w:hyperlink w:anchor="E_Serial_Number_Observation">
              <w:r>
                <w:rPr>
                  <w:rStyle w:val="HyperlinkText9pt"/>
                </w:rPr>
                <w:t>Serial Number Observation (identifier: urn:hl7ii:2.16.840.1.113883.10.20.22.4.319:2019-06-21</w:t>
              </w:r>
            </w:hyperlink>
          </w:p>
        </w:tc>
      </w:tr>
      <w:tr w:rsidR="006F2B85" w14:paraId="70CDBCF3" w14:textId="77777777">
        <w:trPr>
          <w:jc w:val="center"/>
        </w:trPr>
        <w:tc>
          <w:tcPr>
            <w:tcW w:w="3345" w:type="dxa"/>
          </w:tcPr>
          <w:p w14:paraId="17264E95" w14:textId="77777777" w:rsidR="006F2B85" w:rsidRDefault="001E7B82">
            <w:pPr>
              <w:pStyle w:val="TableText"/>
            </w:pPr>
            <w:r>
              <w:tab/>
              <w:t>component</w:t>
            </w:r>
          </w:p>
        </w:tc>
        <w:tc>
          <w:tcPr>
            <w:tcW w:w="720" w:type="dxa"/>
          </w:tcPr>
          <w:p w14:paraId="33A162DA" w14:textId="77777777" w:rsidR="006F2B85" w:rsidRDefault="001E7B82">
            <w:pPr>
              <w:pStyle w:val="TableText"/>
            </w:pPr>
            <w:r>
              <w:t>0..1</w:t>
            </w:r>
          </w:p>
        </w:tc>
        <w:tc>
          <w:tcPr>
            <w:tcW w:w="1152" w:type="dxa"/>
          </w:tcPr>
          <w:p w14:paraId="515A0BED" w14:textId="77777777" w:rsidR="006F2B85" w:rsidRDefault="001E7B82">
            <w:pPr>
              <w:pStyle w:val="TableText"/>
            </w:pPr>
            <w:r>
              <w:t>SHOULD</w:t>
            </w:r>
          </w:p>
        </w:tc>
        <w:tc>
          <w:tcPr>
            <w:tcW w:w="864" w:type="dxa"/>
          </w:tcPr>
          <w:p w14:paraId="06886EEC" w14:textId="77777777" w:rsidR="006F2B85" w:rsidRDefault="006F2B85">
            <w:pPr>
              <w:pStyle w:val="TableText"/>
            </w:pPr>
          </w:p>
        </w:tc>
        <w:tc>
          <w:tcPr>
            <w:tcW w:w="1104" w:type="dxa"/>
          </w:tcPr>
          <w:p w14:paraId="3B1415D2" w14:textId="6C0B9FC2" w:rsidR="006F2B85" w:rsidRDefault="001E7B82">
            <w:pPr>
              <w:pStyle w:val="TableText"/>
            </w:pPr>
            <w:hyperlink w:anchor="C_4437-3517">
              <w:r>
                <w:rPr>
                  <w:rStyle w:val="HyperlinkText9pt"/>
                </w:rPr>
                <w:t>4437-3517</w:t>
              </w:r>
            </w:hyperlink>
          </w:p>
        </w:tc>
        <w:tc>
          <w:tcPr>
            <w:tcW w:w="2975" w:type="dxa"/>
          </w:tcPr>
          <w:p w14:paraId="0C95FB13" w14:textId="77777777" w:rsidR="006F2B85" w:rsidRDefault="006F2B85">
            <w:pPr>
              <w:pStyle w:val="TableText"/>
            </w:pPr>
          </w:p>
        </w:tc>
      </w:tr>
      <w:tr w:rsidR="006F2B85" w14:paraId="41D2EDA8" w14:textId="77777777">
        <w:trPr>
          <w:jc w:val="center"/>
        </w:trPr>
        <w:tc>
          <w:tcPr>
            <w:tcW w:w="3345" w:type="dxa"/>
          </w:tcPr>
          <w:p w14:paraId="1FD6A732" w14:textId="77777777" w:rsidR="006F2B85" w:rsidRDefault="001E7B82">
            <w:pPr>
              <w:pStyle w:val="TableText"/>
            </w:pPr>
            <w:r>
              <w:lastRenderedPageBreak/>
              <w:tab/>
            </w:r>
            <w:r>
              <w:tab/>
              <w:t>observation</w:t>
            </w:r>
          </w:p>
        </w:tc>
        <w:tc>
          <w:tcPr>
            <w:tcW w:w="720" w:type="dxa"/>
          </w:tcPr>
          <w:p w14:paraId="08D8F8D1" w14:textId="77777777" w:rsidR="006F2B85" w:rsidRDefault="001E7B82">
            <w:pPr>
              <w:pStyle w:val="TableText"/>
            </w:pPr>
            <w:r>
              <w:t>1..1</w:t>
            </w:r>
          </w:p>
        </w:tc>
        <w:tc>
          <w:tcPr>
            <w:tcW w:w="1152" w:type="dxa"/>
          </w:tcPr>
          <w:p w14:paraId="06CE20A1" w14:textId="77777777" w:rsidR="006F2B85" w:rsidRDefault="001E7B82">
            <w:pPr>
              <w:pStyle w:val="TableText"/>
            </w:pPr>
            <w:r>
              <w:t>SHALL</w:t>
            </w:r>
          </w:p>
        </w:tc>
        <w:tc>
          <w:tcPr>
            <w:tcW w:w="864" w:type="dxa"/>
          </w:tcPr>
          <w:p w14:paraId="2CC66488" w14:textId="77777777" w:rsidR="006F2B85" w:rsidRDefault="006F2B85">
            <w:pPr>
              <w:pStyle w:val="TableText"/>
            </w:pPr>
          </w:p>
        </w:tc>
        <w:tc>
          <w:tcPr>
            <w:tcW w:w="1104" w:type="dxa"/>
          </w:tcPr>
          <w:p w14:paraId="520B770B" w14:textId="3E17DA00" w:rsidR="006F2B85" w:rsidRDefault="001E7B82">
            <w:pPr>
              <w:pStyle w:val="TableText"/>
            </w:pPr>
            <w:hyperlink w:anchor="C_4437-3518">
              <w:r>
                <w:rPr>
                  <w:rStyle w:val="HyperlinkText9pt"/>
                </w:rPr>
                <w:t>4437-3518</w:t>
              </w:r>
            </w:hyperlink>
          </w:p>
        </w:tc>
        <w:tc>
          <w:tcPr>
            <w:tcW w:w="2975" w:type="dxa"/>
          </w:tcPr>
          <w:p w14:paraId="1CE2BF55" w14:textId="5B551648" w:rsidR="006F2B85" w:rsidRDefault="001E7B82">
            <w:pPr>
              <w:pStyle w:val="TableText"/>
            </w:pPr>
            <w:hyperlink w:anchor="E_Manufacturing_Date_Observation_2019">
              <w:r>
                <w:rPr>
                  <w:rStyle w:val="HyperlinkText9pt"/>
                </w:rPr>
                <w:t>Manufacturing Date Observation (identifier: urn:hl7ii:2.16.840.1.113883.10.20.22.4.316:2019-06-21</w:t>
              </w:r>
            </w:hyperlink>
          </w:p>
        </w:tc>
      </w:tr>
      <w:tr w:rsidR="006F2B85" w14:paraId="7A72B0E0" w14:textId="77777777">
        <w:trPr>
          <w:jc w:val="center"/>
        </w:trPr>
        <w:tc>
          <w:tcPr>
            <w:tcW w:w="3345" w:type="dxa"/>
          </w:tcPr>
          <w:p w14:paraId="53F40E56" w14:textId="77777777" w:rsidR="006F2B85" w:rsidRDefault="001E7B82">
            <w:pPr>
              <w:pStyle w:val="TableText"/>
            </w:pPr>
            <w:r>
              <w:tab/>
              <w:t>component</w:t>
            </w:r>
          </w:p>
        </w:tc>
        <w:tc>
          <w:tcPr>
            <w:tcW w:w="720" w:type="dxa"/>
          </w:tcPr>
          <w:p w14:paraId="54D6DDF2" w14:textId="77777777" w:rsidR="006F2B85" w:rsidRDefault="001E7B82">
            <w:pPr>
              <w:pStyle w:val="TableText"/>
            </w:pPr>
            <w:r>
              <w:t>0..1</w:t>
            </w:r>
          </w:p>
        </w:tc>
        <w:tc>
          <w:tcPr>
            <w:tcW w:w="1152" w:type="dxa"/>
          </w:tcPr>
          <w:p w14:paraId="520D6B8C" w14:textId="77777777" w:rsidR="006F2B85" w:rsidRDefault="001E7B82">
            <w:pPr>
              <w:pStyle w:val="TableText"/>
            </w:pPr>
            <w:r>
              <w:t>SHOULD</w:t>
            </w:r>
          </w:p>
        </w:tc>
        <w:tc>
          <w:tcPr>
            <w:tcW w:w="864" w:type="dxa"/>
          </w:tcPr>
          <w:p w14:paraId="67E3C382" w14:textId="77777777" w:rsidR="006F2B85" w:rsidRDefault="006F2B85">
            <w:pPr>
              <w:pStyle w:val="TableText"/>
            </w:pPr>
          </w:p>
        </w:tc>
        <w:tc>
          <w:tcPr>
            <w:tcW w:w="1104" w:type="dxa"/>
          </w:tcPr>
          <w:p w14:paraId="27D0306A" w14:textId="69A23BCB" w:rsidR="006F2B85" w:rsidRDefault="001E7B82">
            <w:pPr>
              <w:pStyle w:val="TableText"/>
            </w:pPr>
            <w:hyperlink w:anchor="C_4437-3525">
              <w:r>
                <w:rPr>
                  <w:rStyle w:val="HyperlinkText9pt"/>
                </w:rPr>
                <w:t>4437-3525</w:t>
              </w:r>
            </w:hyperlink>
          </w:p>
        </w:tc>
        <w:tc>
          <w:tcPr>
            <w:tcW w:w="2975" w:type="dxa"/>
          </w:tcPr>
          <w:p w14:paraId="78DE1258" w14:textId="77777777" w:rsidR="006F2B85" w:rsidRDefault="006F2B85">
            <w:pPr>
              <w:pStyle w:val="TableText"/>
            </w:pPr>
          </w:p>
        </w:tc>
      </w:tr>
      <w:tr w:rsidR="006F2B85" w14:paraId="56B0479C" w14:textId="77777777">
        <w:trPr>
          <w:jc w:val="center"/>
        </w:trPr>
        <w:tc>
          <w:tcPr>
            <w:tcW w:w="3345" w:type="dxa"/>
          </w:tcPr>
          <w:p w14:paraId="1CF88BC5" w14:textId="77777777" w:rsidR="006F2B85" w:rsidRDefault="001E7B82">
            <w:pPr>
              <w:pStyle w:val="TableText"/>
            </w:pPr>
            <w:r>
              <w:tab/>
            </w:r>
            <w:r>
              <w:tab/>
              <w:t>observation</w:t>
            </w:r>
          </w:p>
        </w:tc>
        <w:tc>
          <w:tcPr>
            <w:tcW w:w="720" w:type="dxa"/>
          </w:tcPr>
          <w:p w14:paraId="0616CAEE" w14:textId="77777777" w:rsidR="006F2B85" w:rsidRDefault="001E7B82">
            <w:pPr>
              <w:pStyle w:val="TableText"/>
            </w:pPr>
            <w:r>
              <w:t>1..1</w:t>
            </w:r>
          </w:p>
        </w:tc>
        <w:tc>
          <w:tcPr>
            <w:tcW w:w="1152" w:type="dxa"/>
          </w:tcPr>
          <w:p w14:paraId="3373AF14" w14:textId="77777777" w:rsidR="006F2B85" w:rsidRDefault="001E7B82">
            <w:pPr>
              <w:pStyle w:val="TableText"/>
            </w:pPr>
            <w:r>
              <w:t>SHALL</w:t>
            </w:r>
          </w:p>
        </w:tc>
        <w:tc>
          <w:tcPr>
            <w:tcW w:w="864" w:type="dxa"/>
          </w:tcPr>
          <w:p w14:paraId="781068F4" w14:textId="77777777" w:rsidR="006F2B85" w:rsidRDefault="006F2B85">
            <w:pPr>
              <w:pStyle w:val="TableText"/>
            </w:pPr>
          </w:p>
        </w:tc>
        <w:tc>
          <w:tcPr>
            <w:tcW w:w="1104" w:type="dxa"/>
          </w:tcPr>
          <w:p w14:paraId="28975EEA" w14:textId="23F12EAC" w:rsidR="006F2B85" w:rsidRDefault="001E7B82">
            <w:pPr>
              <w:pStyle w:val="TableText"/>
            </w:pPr>
            <w:hyperlink w:anchor="C_4437-3526">
              <w:r>
                <w:rPr>
                  <w:rStyle w:val="HyperlinkText9pt"/>
                </w:rPr>
                <w:t>4437-3526</w:t>
              </w:r>
            </w:hyperlink>
          </w:p>
        </w:tc>
        <w:tc>
          <w:tcPr>
            <w:tcW w:w="2975" w:type="dxa"/>
          </w:tcPr>
          <w:p w14:paraId="5220FDAA" w14:textId="4869170C" w:rsidR="006F2B85" w:rsidRDefault="001E7B82">
            <w:pPr>
              <w:pStyle w:val="TableText"/>
            </w:pPr>
            <w:hyperlink w:anchor="E_Expiration_Date_Observation">
              <w:r>
                <w:rPr>
                  <w:rStyle w:val="HyperlinkText9pt"/>
                </w:rPr>
                <w:t>Expiration Date Observation (identifier: urn:hl7ii:2.16.840.1.113883.10.20.22.4.309:2019-06-21</w:t>
              </w:r>
            </w:hyperlink>
          </w:p>
        </w:tc>
      </w:tr>
      <w:tr w:rsidR="006F2B85" w14:paraId="4098A8A7" w14:textId="77777777">
        <w:trPr>
          <w:jc w:val="center"/>
        </w:trPr>
        <w:tc>
          <w:tcPr>
            <w:tcW w:w="3345" w:type="dxa"/>
          </w:tcPr>
          <w:p w14:paraId="43B8183E" w14:textId="77777777" w:rsidR="006F2B85" w:rsidRDefault="001E7B82">
            <w:pPr>
              <w:pStyle w:val="TableText"/>
            </w:pPr>
            <w:r>
              <w:tab/>
              <w:t>component</w:t>
            </w:r>
          </w:p>
        </w:tc>
        <w:tc>
          <w:tcPr>
            <w:tcW w:w="720" w:type="dxa"/>
          </w:tcPr>
          <w:p w14:paraId="0886E3EF" w14:textId="77777777" w:rsidR="006F2B85" w:rsidRDefault="001E7B82">
            <w:pPr>
              <w:pStyle w:val="TableText"/>
            </w:pPr>
            <w:r>
              <w:t>0..1</w:t>
            </w:r>
          </w:p>
        </w:tc>
        <w:tc>
          <w:tcPr>
            <w:tcW w:w="1152" w:type="dxa"/>
          </w:tcPr>
          <w:p w14:paraId="39E30065" w14:textId="77777777" w:rsidR="006F2B85" w:rsidRDefault="001E7B82">
            <w:pPr>
              <w:pStyle w:val="TableText"/>
            </w:pPr>
            <w:r>
              <w:t>SHOULD</w:t>
            </w:r>
          </w:p>
        </w:tc>
        <w:tc>
          <w:tcPr>
            <w:tcW w:w="864" w:type="dxa"/>
          </w:tcPr>
          <w:p w14:paraId="549301D9" w14:textId="77777777" w:rsidR="006F2B85" w:rsidRDefault="006F2B85">
            <w:pPr>
              <w:pStyle w:val="TableText"/>
            </w:pPr>
          </w:p>
        </w:tc>
        <w:tc>
          <w:tcPr>
            <w:tcW w:w="1104" w:type="dxa"/>
          </w:tcPr>
          <w:p w14:paraId="26BAD5E6" w14:textId="34B9DC83" w:rsidR="006F2B85" w:rsidRDefault="001E7B82">
            <w:pPr>
              <w:pStyle w:val="TableText"/>
            </w:pPr>
            <w:hyperlink w:anchor="C_4437-3523">
              <w:r>
                <w:rPr>
                  <w:rStyle w:val="HyperlinkText9pt"/>
                </w:rPr>
                <w:t>4437-3523</w:t>
              </w:r>
            </w:hyperlink>
          </w:p>
        </w:tc>
        <w:tc>
          <w:tcPr>
            <w:tcW w:w="2975" w:type="dxa"/>
          </w:tcPr>
          <w:p w14:paraId="68AC99E4" w14:textId="77777777" w:rsidR="006F2B85" w:rsidRDefault="006F2B85">
            <w:pPr>
              <w:pStyle w:val="TableText"/>
            </w:pPr>
          </w:p>
        </w:tc>
      </w:tr>
      <w:tr w:rsidR="006F2B85" w14:paraId="1A9FBD0F" w14:textId="77777777">
        <w:trPr>
          <w:jc w:val="center"/>
        </w:trPr>
        <w:tc>
          <w:tcPr>
            <w:tcW w:w="3345" w:type="dxa"/>
          </w:tcPr>
          <w:p w14:paraId="3B8AECEE" w14:textId="77777777" w:rsidR="006F2B85" w:rsidRDefault="001E7B82">
            <w:pPr>
              <w:pStyle w:val="TableText"/>
            </w:pPr>
            <w:r>
              <w:tab/>
            </w:r>
            <w:r>
              <w:tab/>
              <w:t>observation</w:t>
            </w:r>
          </w:p>
        </w:tc>
        <w:tc>
          <w:tcPr>
            <w:tcW w:w="720" w:type="dxa"/>
          </w:tcPr>
          <w:p w14:paraId="5BB02D44" w14:textId="77777777" w:rsidR="006F2B85" w:rsidRDefault="001E7B82">
            <w:pPr>
              <w:pStyle w:val="TableText"/>
            </w:pPr>
            <w:r>
              <w:t>1..1</w:t>
            </w:r>
          </w:p>
        </w:tc>
        <w:tc>
          <w:tcPr>
            <w:tcW w:w="1152" w:type="dxa"/>
          </w:tcPr>
          <w:p w14:paraId="10C57C7F" w14:textId="77777777" w:rsidR="006F2B85" w:rsidRDefault="001E7B82">
            <w:pPr>
              <w:pStyle w:val="TableText"/>
            </w:pPr>
            <w:r>
              <w:t>SHALL</w:t>
            </w:r>
          </w:p>
        </w:tc>
        <w:tc>
          <w:tcPr>
            <w:tcW w:w="864" w:type="dxa"/>
          </w:tcPr>
          <w:p w14:paraId="0345D21B" w14:textId="77777777" w:rsidR="006F2B85" w:rsidRDefault="006F2B85">
            <w:pPr>
              <w:pStyle w:val="TableText"/>
            </w:pPr>
          </w:p>
        </w:tc>
        <w:tc>
          <w:tcPr>
            <w:tcW w:w="1104" w:type="dxa"/>
          </w:tcPr>
          <w:p w14:paraId="289A119A" w14:textId="07EDA201" w:rsidR="006F2B85" w:rsidRDefault="001E7B82">
            <w:pPr>
              <w:pStyle w:val="TableText"/>
            </w:pPr>
            <w:hyperlink w:anchor="C_4437-3524">
              <w:r>
                <w:rPr>
                  <w:rStyle w:val="HyperlinkText9pt"/>
                </w:rPr>
                <w:t>4437-3524</w:t>
              </w:r>
            </w:hyperlink>
          </w:p>
        </w:tc>
        <w:tc>
          <w:tcPr>
            <w:tcW w:w="2975" w:type="dxa"/>
          </w:tcPr>
          <w:p w14:paraId="39A218D7" w14:textId="5F44B063" w:rsidR="006F2B85" w:rsidRDefault="001E7B82">
            <w:pPr>
              <w:pStyle w:val="TableText"/>
            </w:pPr>
            <w:hyperlink w:anchor="E_Distinct_Identification_Code_Observat">
              <w:r>
                <w:rPr>
                  <w:rStyle w:val="HyperlinkText9pt"/>
                </w:rPr>
                <w:t>Distinct Identification Code Observation (identifier: urn:hl7ii:2.16.840.1.113883.10.20.22.4.308:2019-06-21</w:t>
              </w:r>
            </w:hyperlink>
          </w:p>
        </w:tc>
      </w:tr>
      <w:tr w:rsidR="006F2B85" w14:paraId="2B7614DB" w14:textId="77777777">
        <w:trPr>
          <w:jc w:val="center"/>
        </w:trPr>
        <w:tc>
          <w:tcPr>
            <w:tcW w:w="3345" w:type="dxa"/>
          </w:tcPr>
          <w:p w14:paraId="7D24B0D4" w14:textId="77777777" w:rsidR="006F2B85" w:rsidRDefault="001E7B82">
            <w:pPr>
              <w:pStyle w:val="TableText"/>
            </w:pPr>
            <w:r>
              <w:tab/>
              <w:t>component</w:t>
            </w:r>
          </w:p>
        </w:tc>
        <w:tc>
          <w:tcPr>
            <w:tcW w:w="720" w:type="dxa"/>
          </w:tcPr>
          <w:p w14:paraId="03A0A0B1" w14:textId="77777777" w:rsidR="006F2B85" w:rsidRDefault="001E7B82">
            <w:pPr>
              <w:pStyle w:val="TableText"/>
            </w:pPr>
            <w:r>
              <w:t>0..1</w:t>
            </w:r>
          </w:p>
        </w:tc>
        <w:tc>
          <w:tcPr>
            <w:tcW w:w="1152" w:type="dxa"/>
          </w:tcPr>
          <w:p w14:paraId="44415A87" w14:textId="77777777" w:rsidR="006F2B85" w:rsidRDefault="001E7B82">
            <w:pPr>
              <w:pStyle w:val="TableText"/>
            </w:pPr>
            <w:r>
              <w:t>MAY</w:t>
            </w:r>
          </w:p>
        </w:tc>
        <w:tc>
          <w:tcPr>
            <w:tcW w:w="864" w:type="dxa"/>
          </w:tcPr>
          <w:p w14:paraId="1A3AB7AD" w14:textId="77777777" w:rsidR="006F2B85" w:rsidRDefault="006F2B85">
            <w:pPr>
              <w:pStyle w:val="TableText"/>
            </w:pPr>
          </w:p>
        </w:tc>
        <w:tc>
          <w:tcPr>
            <w:tcW w:w="1104" w:type="dxa"/>
          </w:tcPr>
          <w:p w14:paraId="59A51806" w14:textId="66E6A768" w:rsidR="006F2B85" w:rsidRDefault="001E7B82">
            <w:pPr>
              <w:pStyle w:val="TableText"/>
            </w:pPr>
            <w:hyperlink w:anchor="C_4437-3521">
              <w:r>
                <w:rPr>
                  <w:rStyle w:val="HyperlinkText9pt"/>
                </w:rPr>
                <w:t>4437-3521</w:t>
              </w:r>
            </w:hyperlink>
          </w:p>
        </w:tc>
        <w:tc>
          <w:tcPr>
            <w:tcW w:w="2975" w:type="dxa"/>
          </w:tcPr>
          <w:p w14:paraId="2D979684" w14:textId="77777777" w:rsidR="006F2B85" w:rsidRDefault="006F2B85">
            <w:pPr>
              <w:pStyle w:val="TableText"/>
            </w:pPr>
          </w:p>
        </w:tc>
      </w:tr>
      <w:tr w:rsidR="006F2B85" w14:paraId="01ECF6DC" w14:textId="77777777">
        <w:trPr>
          <w:jc w:val="center"/>
        </w:trPr>
        <w:tc>
          <w:tcPr>
            <w:tcW w:w="3345" w:type="dxa"/>
          </w:tcPr>
          <w:p w14:paraId="6C0AD34C" w14:textId="77777777" w:rsidR="006F2B85" w:rsidRDefault="001E7B82">
            <w:pPr>
              <w:pStyle w:val="TableText"/>
            </w:pPr>
            <w:r>
              <w:tab/>
            </w:r>
            <w:r>
              <w:tab/>
              <w:t>observation</w:t>
            </w:r>
          </w:p>
        </w:tc>
        <w:tc>
          <w:tcPr>
            <w:tcW w:w="720" w:type="dxa"/>
          </w:tcPr>
          <w:p w14:paraId="7658FE39" w14:textId="77777777" w:rsidR="006F2B85" w:rsidRDefault="001E7B82">
            <w:pPr>
              <w:pStyle w:val="TableText"/>
            </w:pPr>
            <w:r>
              <w:t>1..1</w:t>
            </w:r>
          </w:p>
        </w:tc>
        <w:tc>
          <w:tcPr>
            <w:tcW w:w="1152" w:type="dxa"/>
          </w:tcPr>
          <w:p w14:paraId="4F1DB509" w14:textId="77777777" w:rsidR="006F2B85" w:rsidRDefault="001E7B82">
            <w:pPr>
              <w:pStyle w:val="TableText"/>
            </w:pPr>
            <w:r>
              <w:t>SHALL</w:t>
            </w:r>
          </w:p>
        </w:tc>
        <w:tc>
          <w:tcPr>
            <w:tcW w:w="864" w:type="dxa"/>
          </w:tcPr>
          <w:p w14:paraId="41B6FC80" w14:textId="77777777" w:rsidR="006F2B85" w:rsidRDefault="006F2B85">
            <w:pPr>
              <w:pStyle w:val="TableText"/>
            </w:pPr>
          </w:p>
        </w:tc>
        <w:tc>
          <w:tcPr>
            <w:tcW w:w="1104" w:type="dxa"/>
          </w:tcPr>
          <w:p w14:paraId="2401995C" w14:textId="5C651FC4" w:rsidR="006F2B85" w:rsidRDefault="001E7B82">
            <w:pPr>
              <w:pStyle w:val="TableText"/>
            </w:pPr>
            <w:hyperlink w:anchor="C_4437-3522">
              <w:r>
                <w:rPr>
                  <w:rStyle w:val="HyperlinkText9pt"/>
                </w:rPr>
                <w:t>4437-3522</w:t>
              </w:r>
            </w:hyperlink>
          </w:p>
        </w:tc>
        <w:tc>
          <w:tcPr>
            <w:tcW w:w="2975" w:type="dxa"/>
          </w:tcPr>
          <w:p w14:paraId="6C65369C" w14:textId="14094DD1" w:rsidR="006F2B85" w:rsidRDefault="001E7B82">
            <w:pPr>
              <w:pStyle w:val="TableText"/>
            </w:pPr>
            <w:hyperlink w:anchor="E_Brand_Name_Observation">
              <w:r>
                <w:rPr>
                  <w:rStyle w:val="HyperlinkText9pt"/>
                </w:rPr>
                <w:t>Brand Name Observation (identifier: urn:hl7ii:2.16.840.1.113883.10.20.22.4.301:2019-06-21</w:t>
              </w:r>
            </w:hyperlink>
          </w:p>
        </w:tc>
      </w:tr>
      <w:tr w:rsidR="006F2B85" w14:paraId="0EFE0CAA" w14:textId="77777777">
        <w:trPr>
          <w:jc w:val="center"/>
        </w:trPr>
        <w:tc>
          <w:tcPr>
            <w:tcW w:w="3345" w:type="dxa"/>
          </w:tcPr>
          <w:p w14:paraId="7AC716E2" w14:textId="77777777" w:rsidR="006F2B85" w:rsidRDefault="001E7B82">
            <w:pPr>
              <w:pStyle w:val="TableText"/>
            </w:pPr>
            <w:r>
              <w:tab/>
              <w:t>component</w:t>
            </w:r>
          </w:p>
        </w:tc>
        <w:tc>
          <w:tcPr>
            <w:tcW w:w="720" w:type="dxa"/>
          </w:tcPr>
          <w:p w14:paraId="42C5C873" w14:textId="77777777" w:rsidR="006F2B85" w:rsidRDefault="001E7B82">
            <w:pPr>
              <w:pStyle w:val="TableText"/>
            </w:pPr>
            <w:r>
              <w:t>0..1</w:t>
            </w:r>
          </w:p>
        </w:tc>
        <w:tc>
          <w:tcPr>
            <w:tcW w:w="1152" w:type="dxa"/>
          </w:tcPr>
          <w:p w14:paraId="38A7C75C" w14:textId="77777777" w:rsidR="006F2B85" w:rsidRDefault="001E7B82">
            <w:pPr>
              <w:pStyle w:val="TableText"/>
            </w:pPr>
            <w:r>
              <w:t>MAY</w:t>
            </w:r>
          </w:p>
        </w:tc>
        <w:tc>
          <w:tcPr>
            <w:tcW w:w="864" w:type="dxa"/>
          </w:tcPr>
          <w:p w14:paraId="1797D743" w14:textId="77777777" w:rsidR="006F2B85" w:rsidRDefault="006F2B85">
            <w:pPr>
              <w:pStyle w:val="TableText"/>
            </w:pPr>
          </w:p>
        </w:tc>
        <w:tc>
          <w:tcPr>
            <w:tcW w:w="1104" w:type="dxa"/>
          </w:tcPr>
          <w:p w14:paraId="3729D9B7" w14:textId="0E0A3216" w:rsidR="006F2B85" w:rsidRDefault="001E7B82">
            <w:pPr>
              <w:pStyle w:val="TableText"/>
            </w:pPr>
            <w:hyperlink w:anchor="C_4437-3519">
              <w:r>
                <w:rPr>
                  <w:rStyle w:val="HyperlinkText9pt"/>
                </w:rPr>
                <w:t>4437-3519</w:t>
              </w:r>
            </w:hyperlink>
          </w:p>
        </w:tc>
        <w:tc>
          <w:tcPr>
            <w:tcW w:w="2975" w:type="dxa"/>
          </w:tcPr>
          <w:p w14:paraId="5B921A0B" w14:textId="77777777" w:rsidR="006F2B85" w:rsidRDefault="006F2B85">
            <w:pPr>
              <w:pStyle w:val="TableText"/>
            </w:pPr>
          </w:p>
        </w:tc>
      </w:tr>
      <w:tr w:rsidR="006F2B85" w14:paraId="09984A53" w14:textId="77777777">
        <w:trPr>
          <w:jc w:val="center"/>
        </w:trPr>
        <w:tc>
          <w:tcPr>
            <w:tcW w:w="3345" w:type="dxa"/>
          </w:tcPr>
          <w:p w14:paraId="4338821E" w14:textId="77777777" w:rsidR="006F2B85" w:rsidRDefault="001E7B82">
            <w:pPr>
              <w:pStyle w:val="TableText"/>
            </w:pPr>
            <w:r>
              <w:tab/>
            </w:r>
            <w:r>
              <w:tab/>
              <w:t>observation</w:t>
            </w:r>
          </w:p>
        </w:tc>
        <w:tc>
          <w:tcPr>
            <w:tcW w:w="720" w:type="dxa"/>
          </w:tcPr>
          <w:p w14:paraId="69E480C1" w14:textId="77777777" w:rsidR="006F2B85" w:rsidRDefault="001E7B82">
            <w:pPr>
              <w:pStyle w:val="TableText"/>
            </w:pPr>
            <w:r>
              <w:t>1..1</w:t>
            </w:r>
          </w:p>
        </w:tc>
        <w:tc>
          <w:tcPr>
            <w:tcW w:w="1152" w:type="dxa"/>
          </w:tcPr>
          <w:p w14:paraId="7E2C4D5E" w14:textId="77777777" w:rsidR="006F2B85" w:rsidRDefault="001E7B82">
            <w:pPr>
              <w:pStyle w:val="TableText"/>
            </w:pPr>
            <w:r>
              <w:t>SHALL</w:t>
            </w:r>
          </w:p>
        </w:tc>
        <w:tc>
          <w:tcPr>
            <w:tcW w:w="864" w:type="dxa"/>
          </w:tcPr>
          <w:p w14:paraId="04A10683" w14:textId="77777777" w:rsidR="006F2B85" w:rsidRDefault="006F2B85">
            <w:pPr>
              <w:pStyle w:val="TableText"/>
            </w:pPr>
          </w:p>
        </w:tc>
        <w:tc>
          <w:tcPr>
            <w:tcW w:w="1104" w:type="dxa"/>
          </w:tcPr>
          <w:p w14:paraId="308390B4" w14:textId="2B630A61" w:rsidR="006F2B85" w:rsidRDefault="001E7B82">
            <w:pPr>
              <w:pStyle w:val="TableText"/>
            </w:pPr>
            <w:hyperlink w:anchor="C_4437-3520">
              <w:r>
                <w:rPr>
                  <w:rStyle w:val="HyperlinkText9pt"/>
                </w:rPr>
                <w:t>4437-3520</w:t>
              </w:r>
            </w:hyperlink>
          </w:p>
        </w:tc>
        <w:tc>
          <w:tcPr>
            <w:tcW w:w="2975" w:type="dxa"/>
          </w:tcPr>
          <w:p w14:paraId="42531D4F" w14:textId="269AE751" w:rsidR="006F2B85" w:rsidRDefault="001E7B82">
            <w:pPr>
              <w:pStyle w:val="TableText"/>
            </w:pPr>
            <w:hyperlink w:anchor="E_Model_Number_Observation">
              <w:r>
                <w:rPr>
                  <w:rStyle w:val="HyperlinkText9pt"/>
                </w:rPr>
                <w:t>Model Number Observation (identifier: urn:hl7ii:2.16.840.1.113883.10.20.22.4.317:2019-06-21</w:t>
              </w:r>
            </w:hyperlink>
          </w:p>
        </w:tc>
      </w:tr>
      <w:tr w:rsidR="006F2B85" w14:paraId="29E5CA81" w14:textId="77777777">
        <w:trPr>
          <w:jc w:val="center"/>
        </w:trPr>
        <w:tc>
          <w:tcPr>
            <w:tcW w:w="3345" w:type="dxa"/>
          </w:tcPr>
          <w:p w14:paraId="326817D6" w14:textId="77777777" w:rsidR="006F2B85" w:rsidRDefault="001E7B82">
            <w:pPr>
              <w:pStyle w:val="TableText"/>
            </w:pPr>
            <w:r>
              <w:tab/>
              <w:t>component</w:t>
            </w:r>
          </w:p>
        </w:tc>
        <w:tc>
          <w:tcPr>
            <w:tcW w:w="720" w:type="dxa"/>
          </w:tcPr>
          <w:p w14:paraId="5E6743BB" w14:textId="77777777" w:rsidR="006F2B85" w:rsidRDefault="001E7B82">
            <w:pPr>
              <w:pStyle w:val="TableText"/>
            </w:pPr>
            <w:r>
              <w:t>0..1</w:t>
            </w:r>
          </w:p>
        </w:tc>
        <w:tc>
          <w:tcPr>
            <w:tcW w:w="1152" w:type="dxa"/>
          </w:tcPr>
          <w:p w14:paraId="3A9E58B7" w14:textId="77777777" w:rsidR="006F2B85" w:rsidRDefault="001E7B82">
            <w:pPr>
              <w:pStyle w:val="TableText"/>
            </w:pPr>
            <w:r>
              <w:t>MAY</w:t>
            </w:r>
          </w:p>
        </w:tc>
        <w:tc>
          <w:tcPr>
            <w:tcW w:w="864" w:type="dxa"/>
          </w:tcPr>
          <w:p w14:paraId="67BE4104" w14:textId="77777777" w:rsidR="006F2B85" w:rsidRDefault="006F2B85">
            <w:pPr>
              <w:pStyle w:val="TableText"/>
            </w:pPr>
          </w:p>
        </w:tc>
        <w:tc>
          <w:tcPr>
            <w:tcW w:w="1104" w:type="dxa"/>
          </w:tcPr>
          <w:p w14:paraId="08D11CCF" w14:textId="28546A65" w:rsidR="006F2B85" w:rsidRDefault="001E7B82">
            <w:pPr>
              <w:pStyle w:val="TableText"/>
            </w:pPr>
            <w:hyperlink w:anchor="C_4437-3535">
              <w:r>
                <w:rPr>
                  <w:rStyle w:val="HyperlinkText9pt"/>
                </w:rPr>
                <w:t>4437-3535</w:t>
              </w:r>
            </w:hyperlink>
          </w:p>
        </w:tc>
        <w:tc>
          <w:tcPr>
            <w:tcW w:w="2975" w:type="dxa"/>
          </w:tcPr>
          <w:p w14:paraId="594AE952" w14:textId="77777777" w:rsidR="006F2B85" w:rsidRDefault="006F2B85">
            <w:pPr>
              <w:pStyle w:val="TableText"/>
            </w:pPr>
          </w:p>
        </w:tc>
      </w:tr>
      <w:tr w:rsidR="006F2B85" w14:paraId="314EF360" w14:textId="77777777">
        <w:trPr>
          <w:jc w:val="center"/>
        </w:trPr>
        <w:tc>
          <w:tcPr>
            <w:tcW w:w="3345" w:type="dxa"/>
          </w:tcPr>
          <w:p w14:paraId="6F9676ED" w14:textId="77777777" w:rsidR="006F2B85" w:rsidRDefault="001E7B82">
            <w:pPr>
              <w:pStyle w:val="TableText"/>
            </w:pPr>
            <w:r>
              <w:tab/>
            </w:r>
            <w:r>
              <w:tab/>
              <w:t>observation</w:t>
            </w:r>
          </w:p>
        </w:tc>
        <w:tc>
          <w:tcPr>
            <w:tcW w:w="720" w:type="dxa"/>
          </w:tcPr>
          <w:p w14:paraId="7A5D478C" w14:textId="77777777" w:rsidR="006F2B85" w:rsidRDefault="001E7B82">
            <w:pPr>
              <w:pStyle w:val="TableText"/>
            </w:pPr>
            <w:r>
              <w:t>1..1</w:t>
            </w:r>
          </w:p>
        </w:tc>
        <w:tc>
          <w:tcPr>
            <w:tcW w:w="1152" w:type="dxa"/>
          </w:tcPr>
          <w:p w14:paraId="678EC3F6" w14:textId="77777777" w:rsidR="006F2B85" w:rsidRDefault="001E7B82">
            <w:pPr>
              <w:pStyle w:val="TableText"/>
            </w:pPr>
            <w:r>
              <w:t>SHALL</w:t>
            </w:r>
          </w:p>
        </w:tc>
        <w:tc>
          <w:tcPr>
            <w:tcW w:w="864" w:type="dxa"/>
          </w:tcPr>
          <w:p w14:paraId="6B00A92E" w14:textId="77777777" w:rsidR="006F2B85" w:rsidRDefault="006F2B85">
            <w:pPr>
              <w:pStyle w:val="TableText"/>
            </w:pPr>
          </w:p>
        </w:tc>
        <w:tc>
          <w:tcPr>
            <w:tcW w:w="1104" w:type="dxa"/>
          </w:tcPr>
          <w:p w14:paraId="13672A5F" w14:textId="296BD090" w:rsidR="006F2B85" w:rsidRDefault="001E7B82">
            <w:pPr>
              <w:pStyle w:val="TableText"/>
            </w:pPr>
            <w:hyperlink w:anchor="C_4437-3536">
              <w:r>
                <w:rPr>
                  <w:rStyle w:val="HyperlinkText9pt"/>
                </w:rPr>
                <w:t>4437-3536</w:t>
              </w:r>
            </w:hyperlink>
          </w:p>
        </w:tc>
        <w:tc>
          <w:tcPr>
            <w:tcW w:w="2975" w:type="dxa"/>
          </w:tcPr>
          <w:p w14:paraId="77D13E46" w14:textId="5BC98D45" w:rsidR="006F2B85" w:rsidRDefault="001E7B82">
            <w:pPr>
              <w:pStyle w:val="TableText"/>
            </w:pPr>
            <w:hyperlink w:anchor="E_Company_Name_Observation">
              <w:r>
                <w:rPr>
                  <w:rStyle w:val="HyperlinkText9pt"/>
                </w:rPr>
                <w:t>Company Name Observation (identifier: urn:hl7ii:2.16.840.1.113883.10.20.22.4.303:2019-06-21</w:t>
              </w:r>
            </w:hyperlink>
          </w:p>
        </w:tc>
      </w:tr>
      <w:tr w:rsidR="006F2B85" w14:paraId="606A63B0" w14:textId="77777777">
        <w:trPr>
          <w:jc w:val="center"/>
        </w:trPr>
        <w:tc>
          <w:tcPr>
            <w:tcW w:w="3345" w:type="dxa"/>
          </w:tcPr>
          <w:p w14:paraId="3CDB6BBD" w14:textId="77777777" w:rsidR="006F2B85" w:rsidRDefault="001E7B82">
            <w:pPr>
              <w:pStyle w:val="TableText"/>
            </w:pPr>
            <w:r>
              <w:tab/>
              <w:t>component</w:t>
            </w:r>
          </w:p>
        </w:tc>
        <w:tc>
          <w:tcPr>
            <w:tcW w:w="720" w:type="dxa"/>
          </w:tcPr>
          <w:p w14:paraId="48C0FE89" w14:textId="77777777" w:rsidR="006F2B85" w:rsidRDefault="001E7B82">
            <w:pPr>
              <w:pStyle w:val="TableText"/>
            </w:pPr>
            <w:r>
              <w:t>0..1</w:t>
            </w:r>
          </w:p>
        </w:tc>
        <w:tc>
          <w:tcPr>
            <w:tcW w:w="1152" w:type="dxa"/>
          </w:tcPr>
          <w:p w14:paraId="2EF1B58C" w14:textId="77777777" w:rsidR="006F2B85" w:rsidRDefault="001E7B82">
            <w:pPr>
              <w:pStyle w:val="TableText"/>
            </w:pPr>
            <w:r>
              <w:t>MAY</w:t>
            </w:r>
          </w:p>
        </w:tc>
        <w:tc>
          <w:tcPr>
            <w:tcW w:w="864" w:type="dxa"/>
          </w:tcPr>
          <w:p w14:paraId="09CE854B" w14:textId="77777777" w:rsidR="006F2B85" w:rsidRDefault="006F2B85">
            <w:pPr>
              <w:pStyle w:val="TableText"/>
            </w:pPr>
          </w:p>
        </w:tc>
        <w:tc>
          <w:tcPr>
            <w:tcW w:w="1104" w:type="dxa"/>
          </w:tcPr>
          <w:p w14:paraId="52DC4205" w14:textId="7528DA0B" w:rsidR="006F2B85" w:rsidRDefault="001E7B82">
            <w:pPr>
              <w:pStyle w:val="TableText"/>
            </w:pPr>
            <w:hyperlink w:anchor="C_4437-3527">
              <w:r>
                <w:rPr>
                  <w:rStyle w:val="HyperlinkText9pt"/>
                </w:rPr>
                <w:t>4437-3527</w:t>
              </w:r>
            </w:hyperlink>
          </w:p>
        </w:tc>
        <w:tc>
          <w:tcPr>
            <w:tcW w:w="2975" w:type="dxa"/>
          </w:tcPr>
          <w:p w14:paraId="66DDA75C" w14:textId="77777777" w:rsidR="006F2B85" w:rsidRDefault="006F2B85">
            <w:pPr>
              <w:pStyle w:val="TableText"/>
            </w:pPr>
          </w:p>
        </w:tc>
      </w:tr>
      <w:tr w:rsidR="006F2B85" w14:paraId="4F734D47" w14:textId="77777777">
        <w:trPr>
          <w:jc w:val="center"/>
        </w:trPr>
        <w:tc>
          <w:tcPr>
            <w:tcW w:w="3345" w:type="dxa"/>
          </w:tcPr>
          <w:p w14:paraId="6C7F4D06" w14:textId="77777777" w:rsidR="006F2B85" w:rsidRDefault="001E7B82">
            <w:pPr>
              <w:pStyle w:val="TableText"/>
            </w:pPr>
            <w:r>
              <w:tab/>
            </w:r>
            <w:r>
              <w:tab/>
              <w:t>observation</w:t>
            </w:r>
          </w:p>
        </w:tc>
        <w:tc>
          <w:tcPr>
            <w:tcW w:w="720" w:type="dxa"/>
          </w:tcPr>
          <w:p w14:paraId="6ABAC335" w14:textId="77777777" w:rsidR="006F2B85" w:rsidRDefault="001E7B82">
            <w:pPr>
              <w:pStyle w:val="TableText"/>
            </w:pPr>
            <w:r>
              <w:t>1..1</w:t>
            </w:r>
          </w:p>
        </w:tc>
        <w:tc>
          <w:tcPr>
            <w:tcW w:w="1152" w:type="dxa"/>
          </w:tcPr>
          <w:p w14:paraId="19DFB4FA" w14:textId="77777777" w:rsidR="006F2B85" w:rsidRDefault="001E7B82">
            <w:pPr>
              <w:pStyle w:val="TableText"/>
            </w:pPr>
            <w:r>
              <w:t>SHALL</w:t>
            </w:r>
          </w:p>
        </w:tc>
        <w:tc>
          <w:tcPr>
            <w:tcW w:w="864" w:type="dxa"/>
          </w:tcPr>
          <w:p w14:paraId="362EA3CD" w14:textId="77777777" w:rsidR="006F2B85" w:rsidRDefault="006F2B85">
            <w:pPr>
              <w:pStyle w:val="TableText"/>
            </w:pPr>
          </w:p>
        </w:tc>
        <w:tc>
          <w:tcPr>
            <w:tcW w:w="1104" w:type="dxa"/>
          </w:tcPr>
          <w:p w14:paraId="364EC62A" w14:textId="696BBE8C" w:rsidR="006F2B85" w:rsidRDefault="001E7B82">
            <w:pPr>
              <w:pStyle w:val="TableText"/>
            </w:pPr>
            <w:hyperlink w:anchor="C_4437-3528">
              <w:r>
                <w:rPr>
                  <w:rStyle w:val="HyperlinkText9pt"/>
                </w:rPr>
                <w:t>4437-3528</w:t>
              </w:r>
            </w:hyperlink>
          </w:p>
        </w:tc>
        <w:tc>
          <w:tcPr>
            <w:tcW w:w="2975" w:type="dxa"/>
          </w:tcPr>
          <w:p w14:paraId="0715192B" w14:textId="14793522" w:rsidR="006F2B85" w:rsidRDefault="001E7B82">
            <w:pPr>
              <w:pStyle w:val="TableText"/>
            </w:pPr>
            <w:hyperlink w:anchor="E_Catalog_Number_Observation">
              <w:r>
                <w:rPr>
                  <w:rStyle w:val="HyperlinkText9pt"/>
                </w:rPr>
                <w:t>Catalog Number Observation (identifier: urn:hl7ii:2.16.840.1.113883.10.20.22.4.302:2019-06-21</w:t>
              </w:r>
            </w:hyperlink>
          </w:p>
        </w:tc>
      </w:tr>
      <w:tr w:rsidR="006F2B85" w14:paraId="0A7E94C6" w14:textId="77777777">
        <w:trPr>
          <w:jc w:val="center"/>
        </w:trPr>
        <w:tc>
          <w:tcPr>
            <w:tcW w:w="3345" w:type="dxa"/>
          </w:tcPr>
          <w:p w14:paraId="156881A6" w14:textId="77777777" w:rsidR="006F2B85" w:rsidRDefault="001E7B82">
            <w:pPr>
              <w:pStyle w:val="TableText"/>
            </w:pPr>
            <w:r>
              <w:tab/>
              <w:t>component</w:t>
            </w:r>
          </w:p>
        </w:tc>
        <w:tc>
          <w:tcPr>
            <w:tcW w:w="720" w:type="dxa"/>
          </w:tcPr>
          <w:p w14:paraId="65428383" w14:textId="77777777" w:rsidR="006F2B85" w:rsidRDefault="001E7B82">
            <w:pPr>
              <w:pStyle w:val="TableText"/>
            </w:pPr>
            <w:r>
              <w:t>0..1</w:t>
            </w:r>
          </w:p>
        </w:tc>
        <w:tc>
          <w:tcPr>
            <w:tcW w:w="1152" w:type="dxa"/>
          </w:tcPr>
          <w:p w14:paraId="43BC19FF" w14:textId="77777777" w:rsidR="006F2B85" w:rsidRDefault="001E7B82">
            <w:pPr>
              <w:pStyle w:val="TableText"/>
            </w:pPr>
            <w:r>
              <w:t>MAY</w:t>
            </w:r>
          </w:p>
        </w:tc>
        <w:tc>
          <w:tcPr>
            <w:tcW w:w="864" w:type="dxa"/>
          </w:tcPr>
          <w:p w14:paraId="223E2A93" w14:textId="77777777" w:rsidR="006F2B85" w:rsidRDefault="006F2B85">
            <w:pPr>
              <w:pStyle w:val="TableText"/>
            </w:pPr>
          </w:p>
        </w:tc>
        <w:tc>
          <w:tcPr>
            <w:tcW w:w="1104" w:type="dxa"/>
          </w:tcPr>
          <w:p w14:paraId="45F40233" w14:textId="32162FE6" w:rsidR="006F2B85" w:rsidRDefault="001E7B82">
            <w:pPr>
              <w:pStyle w:val="TableText"/>
            </w:pPr>
            <w:hyperlink w:anchor="C_4437-3529">
              <w:r>
                <w:rPr>
                  <w:rStyle w:val="HyperlinkText9pt"/>
                </w:rPr>
                <w:t>4437-3529</w:t>
              </w:r>
            </w:hyperlink>
          </w:p>
        </w:tc>
        <w:tc>
          <w:tcPr>
            <w:tcW w:w="2975" w:type="dxa"/>
          </w:tcPr>
          <w:p w14:paraId="3D052C3A" w14:textId="77777777" w:rsidR="006F2B85" w:rsidRDefault="006F2B85">
            <w:pPr>
              <w:pStyle w:val="TableText"/>
            </w:pPr>
          </w:p>
        </w:tc>
      </w:tr>
      <w:tr w:rsidR="006F2B85" w14:paraId="45C71C4B" w14:textId="77777777">
        <w:trPr>
          <w:jc w:val="center"/>
        </w:trPr>
        <w:tc>
          <w:tcPr>
            <w:tcW w:w="3345" w:type="dxa"/>
          </w:tcPr>
          <w:p w14:paraId="351E3264" w14:textId="77777777" w:rsidR="006F2B85" w:rsidRDefault="001E7B82">
            <w:pPr>
              <w:pStyle w:val="TableText"/>
            </w:pPr>
            <w:r>
              <w:tab/>
            </w:r>
            <w:r>
              <w:tab/>
              <w:t>observation</w:t>
            </w:r>
          </w:p>
        </w:tc>
        <w:tc>
          <w:tcPr>
            <w:tcW w:w="720" w:type="dxa"/>
          </w:tcPr>
          <w:p w14:paraId="62800496" w14:textId="77777777" w:rsidR="006F2B85" w:rsidRDefault="001E7B82">
            <w:pPr>
              <w:pStyle w:val="TableText"/>
            </w:pPr>
            <w:r>
              <w:t>1..1</w:t>
            </w:r>
          </w:p>
        </w:tc>
        <w:tc>
          <w:tcPr>
            <w:tcW w:w="1152" w:type="dxa"/>
          </w:tcPr>
          <w:p w14:paraId="643CDBA9" w14:textId="77777777" w:rsidR="006F2B85" w:rsidRDefault="001E7B82">
            <w:pPr>
              <w:pStyle w:val="TableText"/>
            </w:pPr>
            <w:r>
              <w:t>SHALL</w:t>
            </w:r>
          </w:p>
        </w:tc>
        <w:tc>
          <w:tcPr>
            <w:tcW w:w="864" w:type="dxa"/>
          </w:tcPr>
          <w:p w14:paraId="0DC3D530" w14:textId="77777777" w:rsidR="006F2B85" w:rsidRDefault="006F2B85">
            <w:pPr>
              <w:pStyle w:val="TableText"/>
            </w:pPr>
          </w:p>
        </w:tc>
        <w:tc>
          <w:tcPr>
            <w:tcW w:w="1104" w:type="dxa"/>
          </w:tcPr>
          <w:p w14:paraId="2CD65068" w14:textId="46F76249" w:rsidR="006F2B85" w:rsidRDefault="001E7B82">
            <w:pPr>
              <w:pStyle w:val="TableText"/>
            </w:pPr>
            <w:hyperlink w:anchor="C_4437-3530">
              <w:r>
                <w:rPr>
                  <w:rStyle w:val="HyperlinkText9pt"/>
                </w:rPr>
                <w:t>4437-3530</w:t>
              </w:r>
            </w:hyperlink>
          </w:p>
        </w:tc>
        <w:tc>
          <w:tcPr>
            <w:tcW w:w="2975" w:type="dxa"/>
          </w:tcPr>
          <w:p w14:paraId="34D76193" w14:textId="73F7D31A" w:rsidR="006F2B85" w:rsidRDefault="001E7B82">
            <w:pPr>
              <w:pStyle w:val="TableText"/>
            </w:pPr>
            <w:hyperlink w:anchor="SE_Latex_Safety_Observation_2019">
              <w:r>
                <w:rPr>
                  <w:rStyle w:val="HyperlinkText9pt"/>
                </w:rPr>
                <w:t>Latex Safety Observation (identifier: urn:hl7ii:2.16.840.1.113883.10.20.22.4.314:2019-06-21</w:t>
              </w:r>
            </w:hyperlink>
          </w:p>
        </w:tc>
      </w:tr>
      <w:tr w:rsidR="006F2B85" w14:paraId="678768BD" w14:textId="77777777">
        <w:trPr>
          <w:jc w:val="center"/>
        </w:trPr>
        <w:tc>
          <w:tcPr>
            <w:tcW w:w="3345" w:type="dxa"/>
          </w:tcPr>
          <w:p w14:paraId="02954590" w14:textId="77777777" w:rsidR="006F2B85" w:rsidRDefault="001E7B82">
            <w:pPr>
              <w:pStyle w:val="TableText"/>
            </w:pPr>
            <w:r>
              <w:tab/>
              <w:t>component</w:t>
            </w:r>
          </w:p>
        </w:tc>
        <w:tc>
          <w:tcPr>
            <w:tcW w:w="720" w:type="dxa"/>
          </w:tcPr>
          <w:p w14:paraId="339A5066" w14:textId="77777777" w:rsidR="006F2B85" w:rsidRDefault="001E7B82">
            <w:pPr>
              <w:pStyle w:val="TableText"/>
            </w:pPr>
            <w:r>
              <w:t>0..1</w:t>
            </w:r>
          </w:p>
        </w:tc>
        <w:tc>
          <w:tcPr>
            <w:tcW w:w="1152" w:type="dxa"/>
          </w:tcPr>
          <w:p w14:paraId="420B1D8B" w14:textId="77777777" w:rsidR="006F2B85" w:rsidRDefault="001E7B82">
            <w:pPr>
              <w:pStyle w:val="TableText"/>
            </w:pPr>
            <w:r>
              <w:t>MAY</w:t>
            </w:r>
          </w:p>
        </w:tc>
        <w:tc>
          <w:tcPr>
            <w:tcW w:w="864" w:type="dxa"/>
          </w:tcPr>
          <w:p w14:paraId="3F7928B9" w14:textId="77777777" w:rsidR="006F2B85" w:rsidRDefault="006F2B85">
            <w:pPr>
              <w:pStyle w:val="TableText"/>
            </w:pPr>
          </w:p>
        </w:tc>
        <w:tc>
          <w:tcPr>
            <w:tcW w:w="1104" w:type="dxa"/>
          </w:tcPr>
          <w:p w14:paraId="261C2922" w14:textId="5FB75B42" w:rsidR="006F2B85" w:rsidRDefault="001E7B82">
            <w:pPr>
              <w:pStyle w:val="TableText"/>
            </w:pPr>
            <w:hyperlink w:anchor="C_4437-3533">
              <w:r>
                <w:rPr>
                  <w:rStyle w:val="HyperlinkText9pt"/>
                </w:rPr>
                <w:t>4437-3533</w:t>
              </w:r>
            </w:hyperlink>
          </w:p>
        </w:tc>
        <w:tc>
          <w:tcPr>
            <w:tcW w:w="2975" w:type="dxa"/>
          </w:tcPr>
          <w:p w14:paraId="2162D4B8" w14:textId="77777777" w:rsidR="006F2B85" w:rsidRDefault="006F2B85">
            <w:pPr>
              <w:pStyle w:val="TableText"/>
            </w:pPr>
          </w:p>
        </w:tc>
      </w:tr>
      <w:tr w:rsidR="006F2B85" w14:paraId="746D7351" w14:textId="77777777">
        <w:trPr>
          <w:jc w:val="center"/>
        </w:trPr>
        <w:tc>
          <w:tcPr>
            <w:tcW w:w="3345" w:type="dxa"/>
          </w:tcPr>
          <w:p w14:paraId="50CA08F4" w14:textId="77777777" w:rsidR="006F2B85" w:rsidRDefault="001E7B82">
            <w:pPr>
              <w:pStyle w:val="TableText"/>
            </w:pPr>
            <w:r>
              <w:lastRenderedPageBreak/>
              <w:tab/>
            </w:r>
            <w:r>
              <w:tab/>
              <w:t>observation</w:t>
            </w:r>
          </w:p>
        </w:tc>
        <w:tc>
          <w:tcPr>
            <w:tcW w:w="720" w:type="dxa"/>
          </w:tcPr>
          <w:p w14:paraId="71C660DD" w14:textId="77777777" w:rsidR="006F2B85" w:rsidRDefault="001E7B82">
            <w:pPr>
              <w:pStyle w:val="TableText"/>
            </w:pPr>
            <w:r>
              <w:t>1..1</w:t>
            </w:r>
          </w:p>
        </w:tc>
        <w:tc>
          <w:tcPr>
            <w:tcW w:w="1152" w:type="dxa"/>
          </w:tcPr>
          <w:p w14:paraId="627EF186" w14:textId="77777777" w:rsidR="006F2B85" w:rsidRDefault="001E7B82">
            <w:pPr>
              <w:pStyle w:val="TableText"/>
            </w:pPr>
            <w:r>
              <w:t>SHALL</w:t>
            </w:r>
          </w:p>
        </w:tc>
        <w:tc>
          <w:tcPr>
            <w:tcW w:w="864" w:type="dxa"/>
          </w:tcPr>
          <w:p w14:paraId="3B04899B" w14:textId="77777777" w:rsidR="006F2B85" w:rsidRDefault="006F2B85">
            <w:pPr>
              <w:pStyle w:val="TableText"/>
            </w:pPr>
          </w:p>
        </w:tc>
        <w:tc>
          <w:tcPr>
            <w:tcW w:w="1104" w:type="dxa"/>
          </w:tcPr>
          <w:p w14:paraId="381FD6AD" w14:textId="417927DC" w:rsidR="006F2B85" w:rsidRDefault="001E7B82">
            <w:pPr>
              <w:pStyle w:val="TableText"/>
            </w:pPr>
            <w:hyperlink w:anchor="C_4437-3534">
              <w:r>
                <w:rPr>
                  <w:rStyle w:val="HyperlinkText9pt"/>
                </w:rPr>
                <w:t>4437-3534</w:t>
              </w:r>
            </w:hyperlink>
          </w:p>
        </w:tc>
        <w:tc>
          <w:tcPr>
            <w:tcW w:w="2975" w:type="dxa"/>
          </w:tcPr>
          <w:p w14:paraId="387B7CBF" w14:textId="38F68B13" w:rsidR="006F2B85" w:rsidRDefault="001E7B82">
            <w:pPr>
              <w:pStyle w:val="TableText"/>
            </w:pPr>
            <w:hyperlink w:anchor="E_MRI_Safety_Observation">
              <w:r>
                <w:rPr>
                  <w:rStyle w:val="HyperlinkText9pt"/>
                </w:rPr>
                <w:t>MRI Safety Observation (identifier: urn:hl7ii:2.16.840.1.113883.10.20.22.4.318:2019-06-21</w:t>
              </w:r>
            </w:hyperlink>
          </w:p>
        </w:tc>
      </w:tr>
      <w:tr w:rsidR="006F2B85" w14:paraId="4ECCD373" w14:textId="77777777">
        <w:trPr>
          <w:jc w:val="center"/>
        </w:trPr>
        <w:tc>
          <w:tcPr>
            <w:tcW w:w="3345" w:type="dxa"/>
          </w:tcPr>
          <w:p w14:paraId="25EDD2A7" w14:textId="77777777" w:rsidR="006F2B85" w:rsidRDefault="001E7B82">
            <w:pPr>
              <w:pStyle w:val="TableText"/>
            </w:pPr>
            <w:r>
              <w:tab/>
              <w:t>component</w:t>
            </w:r>
          </w:p>
        </w:tc>
        <w:tc>
          <w:tcPr>
            <w:tcW w:w="720" w:type="dxa"/>
          </w:tcPr>
          <w:p w14:paraId="2FB71D9F" w14:textId="77777777" w:rsidR="006F2B85" w:rsidRDefault="001E7B82">
            <w:pPr>
              <w:pStyle w:val="TableText"/>
            </w:pPr>
            <w:r>
              <w:t>0..1</w:t>
            </w:r>
          </w:p>
        </w:tc>
        <w:tc>
          <w:tcPr>
            <w:tcW w:w="1152" w:type="dxa"/>
          </w:tcPr>
          <w:p w14:paraId="1EF82525" w14:textId="77777777" w:rsidR="006F2B85" w:rsidRDefault="001E7B82">
            <w:pPr>
              <w:pStyle w:val="TableText"/>
            </w:pPr>
            <w:r>
              <w:t>MAY</w:t>
            </w:r>
          </w:p>
        </w:tc>
        <w:tc>
          <w:tcPr>
            <w:tcW w:w="864" w:type="dxa"/>
          </w:tcPr>
          <w:p w14:paraId="30B5C1C0" w14:textId="77777777" w:rsidR="006F2B85" w:rsidRDefault="006F2B85">
            <w:pPr>
              <w:pStyle w:val="TableText"/>
            </w:pPr>
          </w:p>
        </w:tc>
        <w:tc>
          <w:tcPr>
            <w:tcW w:w="1104" w:type="dxa"/>
          </w:tcPr>
          <w:p w14:paraId="47D6BD43" w14:textId="37DFB32B" w:rsidR="006F2B85" w:rsidRDefault="001E7B82">
            <w:pPr>
              <w:pStyle w:val="TableText"/>
            </w:pPr>
            <w:hyperlink w:anchor="C_4437-3531">
              <w:r>
                <w:rPr>
                  <w:rStyle w:val="HyperlinkText9pt"/>
                </w:rPr>
                <w:t>4437-3531</w:t>
              </w:r>
            </w:hyperlink>
          </w:p>
        </w:tc>
        <w:tc>
          <w:tcPr>
            <w:tcW w:w="2975" w:type="dxa"/>
          </w:tcPr>
          <w:p w14:paraId="14279D5E" w14:textId="77777777" w:rsidR="006F2B85" w:rsidRDefault="006F2B85">
            <w:pPr>
              <w:pStyle w:val="TableText"/>
            </w:pPr>
          </w:p>
        </w:tc>
      </w:tr>
      <w:tr w:rsidR="006F2B85" w14:paraId="32B592E4" w14:textId="77777777">
        <w:trPr>
          <w:jc w:val="center"/>
        </w:trPr>
        <w:tc>
          <w:tcPr>
            <w:tcW w:w="3345" w:type="dxa"/>
          </w:tcPr>
          <w:p w14:paraId="22D8B460" w14:textId="77777777" w:rsidR="006F2B85" w:rsidRDefault="001E7B82">
            <w:pPr>
              <w:pStyle w:val="TableText"/>
            </w:pPr>
            <w:r>
              <w:tab/>
            </w:r>
            <w:r>
              <w:tab/>
              <w:t>observation</w:t>
            </w:r>
          </w:p>
        </w:tc>
        <w:tc>
          <w:tcPr>
            <w:tcW w:w="720" w:type="dxa"/>
          </w:tcPr>
          <w:p w14:paraId="6E8C994B" w14:textId="77777777" w:rsidR="006F2B85" w:rsidRDefault="001E7B82">
            <w:pPr>
              <w:pStyle w:val="TableText"/>
            </w:pPr>
            <w:r>
              <w:t>1..1</w:t>
            </w:r>
          </w:p>
        </w:tc>
        <w:tc>
          <w:tcPr>
            <w:tcW w:w="1152" w:type="dxa"/>
          </w:tcPr>
          <w:p w14:paraId="22E1CAF5" w14:textId="77777777" w:rsidR="006F2B85" w:rsidRDefault="001E7B82">
            <w:pPr>
              <w:pStyle w:val="TableText"/>
            </w:pPr>
            <w:r>
              <w:t>SHALL</w:t>
            </w:r>
          </w:p>
        </w:tc>
        <w:tc>
          <w:tcPr>
            <w:tcW w:w="864" w:type="dxa"/>
          </w:tcPr>
          <w:p w14:paraId="4B33E475" w14:textId="77777777" w:rsidR="006F2B85" w:rsidRDefault="006F2B85">
            <w:pPr>
              <w:pStyle w:val="TableText"/>
            </w:pPr>
          </w:p>
        </w:tc>
        <w:tc>
          <w:tcPr>
            <w:tcW w:w="1104" w:type="dxa"/>
          </w:tcPr>
          <w:p w14:paraId="20D032F9" w14:textId="625D9B68" w:rsidR="006F2B85" w:rsidRDefault="001E7B82">
            <w:pPr>
              <w:pStyle w:val="TableText"/>
            </w:pPr>
            <w:hyperlink w:anchor="C_4437-3532">
              <w:r>
                <w:rPr>
                  <w:rStyle w:val="HyperlinkText9pt"/>
                </w:rPr>
                <w:t>4437-3532</w:t>
              </w:r>
            </w:hyperlink>
          </w:p>
        </w:tc>
        <w:tc>
          <w:tcPr>
            <w:tcW w:w="2975" w:type="dxa"/>
          </w:tcPr>
          <w:p w14:paraId="6E404575" w14:textId="2B4AAFA1" w:rsidR="006F2B85" w:rsidRDefault="001E7B82">
            <w:pPr>
              <w:pStyle w:val="TableText"/>
            </w:pPr>
            <w:hyperlink w:anchor="SE_Implantable_Device_Status_Observation">
              <w:r>
                <w:rPr>
                  <w:rStyle w:val="HyperlinkText9pt"/>
                </w:rPr>
                <w:t>Implantable Device Status Observation (identifier: urn:hl7ii:2.16.840.1.113883.10.20.22.4.305:2019-06-21</w:t>
              </w:r>
            </w:hyperlink>
          </w:p>
        </w:tc>
      </w:tr>
    </w:tbl>
    <w:p w14:paraId="7AD0F231" w14:textId="77777777" w:rsidR="006F2B85" w:rsidRDefault="006F2B85">
      <w:pPr>
        <w:pStyle w:val="BodyText"/>
      </w:pPr>
    </w:p>
    <w:p w14:paraId="3CE838F0" w14:textId="77777777" w:rsidR="006F2B85" w:rsidRDefault="001E7B82">
      <w:pPr>
        <w:pStyle w:val="Heading3nospace"/>
      </w:pPr>
      <w:bookmarkStart w:id="3624" w:name="_Toc203485184"/>
      <w:r>
        <w:t>Properties</w:t>
      </w:r>
      <w:bookmarkEnd w:id="3624"/>
    </w:p>
    <w:p w14:paraId="33DD21D6" w14:textId="77777777" w:rsidR="006F2B85" w:rsidRDefault="001E7B82">
      <w:pPr>
        <w:pStyle w:val="Heading4nospace"/>
      </w:pPr>
      <w:r>
        <w:t>@classCode</w:t>
      </w:r>
    </w:p>
    <w:p w14:paraId="4567CFA1" w14:textId="77777777" w:rsidR="006F2B85" w:rsidRDefault="001E7B82">
      <w:pPr>
        <w:pStyle w:val="BodyText"/>
        <w:spacing w:before="120"/>
      </w:pPr>
      <w:r>
        <w:t>The UDI Organizer contains the parsed components of the UDI included in the Product Instance.</w:t>
      </w:r>
    </w:p>
    <w:p w14:paraId="3A9538DE" w14:textId="77777777" w:rsidR="006F2B85" w:rsidRDefault="001E7B82" w:rsidP="007D100A">
      <w:pPr>
        <w:numPr>
          <w:ilvl w:val="0"/>
          <w:numId w:val="101"/>
        </w:numPr>
      </w:pPr>
      <w:r>
        <w:rPr>
          <w:rStyle w:val="keyword"/>
        </w:rPr>
        <w:t>SHALL</w:t>
      </w:r>
      <w:r>
        <w:t xml:space="preserve"> contain exactly one [1..1] </w:t>
      </w:r>
      <w:r>
        <w:rPr>
          <w:rStyle w:val="XMLnameBold"/>
        </w:rPr>
        <w:t>@classCode</w:t>
      </w:r>
      <w:r>
        <w:t>=</w:t>
      </w:r>
      <w:r>
        <w:rPr>
          <w:rStyle w:val="XMLname"/>
        </w:rPr>
        <w:t>"CLUSTER"</w:t>
      </w:r>
      <w:bookmarkStart w:id="3625" w:name="C_4437-3482"/>
      <w:r>
        <w:t xml:space="preserve"> (CONF:4437-3482)</w:t>
      </w:r>
      <w:bookmarkEnd w:id="3625"/>
      <w:r>
        <w:t>.</w:t>
      </w:r>
    </w:p>
    <w:p w14:paraId="09B36D46" w14:textId="77777777" w:rsidR="006F2B85" w:rsidRDefault="001E7B82" w:rsidP="007D100A">
      <w:pPr>
        <w:numPr>
          <w:ilvl w:val="0"/>
          <w:numId w:val="101"/>
        </w:numPr>
      </w:pPr>
      <w:r>
        <w:rPr>
          <w:rStyle w:val="keyword"/>
        </w:rPr>
        <w:t>SHALL</w:t>
      </w:r>
      <w:r>
        <w:t xml:space="preserve"> contain exactly one [1..1] </w:t>
      </w:r>
      <w:r>
        <w:rPr>
          <w:rStyle w:val="XMLnameBold"/>
        </w:rPr>
        <w:t>@moodCode</w:t>
      </w:r>
      <w:r>
        <w:t>=</w:t>
      </w:r>
      <w:r>
        <w:rPr>
          <w:rStyle w:val="XMLname"/>
        </w:rPr>
        <w:t>"EVN"</w:t>
      </w:r>
      <w:bookmarkStart w:id="3626" w:name="C_4437-3483"/>
      <w:r>
        <w:t xml:space="preserve"> (CONF:4437-3483)</w:t>
      </w:r>
      <w:bookmarkEnd w:id="3626"/>
      <w:r>
        <w:t>.</w:t>
      </w:r>
    </w:p>
    <w:p w14:paraId="4373DAFD" w14:textId="77777777" w:rsidR="006F2B85" w:rsidRDefault="001E7B82" w:rsidP="007D100A">
      <w:pPr>
        <w:numPr>
          <w:ilvl w:val="0"/>
          <w:numId w:val="101"/>
        </w:numPr>
      </w:pPr>
      <w:r>
        <w:rPr>
          <w:rStyle w:val="keyword"/>
        </w:rPr>
        <w:t>SHALL</w:t>
      </w:r>
      <w:r>
        <w:t xml:space="preserve"> contain exactly one [1..1] </w:t>
      </w:r>
      <w:r>
        <w:rPr>
          <w:rStyle w:val="XMLnameBold"/>
        </w:rPr>
        <w:t>templateId</w:t>
      </w:r>
      <w:bookmarkStart w:id="3627" w:name="C_4437-3480"/>
      <w:r>
        <w:t xml:space="preserve"> (CONF:4437-3480)</w:t>
      </w:r>
      <w:bookmarkEnd w:id="3627"/>
      <w:r>
        <w:t xml:space="preserve"> such that it</w:t>
      </w:r>
    </w:p>
    <w:p w14:paraId="4EA4FD77" w14:textId="77777777" w:rsidR="006F2B85" w:rsidRDefault="001E7B82" w:rsidP="007D100A">
      <w:pPr>
        <w:numPr>
          <w:ilvl w:val="1"/>
          <w:numId w:val="101"/>
        </w:numPr>
      </w:pPr>
      <w:r>
        <w:rPr>
          <w:rStyle w:val="keyword"/>
        </w:rPr>
        <w:t>SHALL</w:t>
      </w:r>
      <w:r>
        <w:t xml:space="preserve"> contain exactly one [1..1] </w:t>
      </w:r>
      <w:r>
        <w:rPr>
          <w:rStyle w:val="XMLnameBold"/>
        </w:rPr>
        <w:t>@root</w:t>
      </w:r>
      <w:r>
        <w:t>=</w:t>
      </w:r>
      <w:r>
        <w:rPr>
          <w:rStyle w:val="XMLname"/>
        </w:rPr>
        <w:t>"2.16.840.1.113883.10.20.22.4.311"</w:t>
      </w:r>
      <w:bookmarkStart w:id="3628" w:name="C_4437-3484"/>
      <w:r>
        <w:t xml:space="preserve"> (CONF:4437-3484)</w:t>
      </w:r>
      <w:bookmarkEnd w:id="3628"/>
      <w:r>
        <w:t>.</w:t>
      </w:r>
    </w:p>
    <w:p w14:paraId="2A9CAB1A" w14:textId="77777777" w:rsidR="006F2B85" w:rsidRDefault="001E7B82">
      <w:pPr>
        <w:pStyle w:val="BodyText"/>
        <w:spacing w:before="120"/>
      </w:pPr>
      <w:r>
        <w:t>Revision from "2018-05-01".</w:t>
      </w:r>
    </w:p>
    <w:p w14:paraId="575CDB5C" w14:textId="77777777" w:rsidR="006F2B85" w:rsidRDefault="001E7B82" w:rsidP="007D100A">
      <w:pPr>
        <w:numPr>
          <w:ilvl w:val="1"/>
          <w:numId w:val="101"/>
        </w:numPr>
      </w:pPr>
      <w:r>
        <w:rPr>
          <w:rStyle w:val="keyword"/>
        </w:rPr>
        <w:t>SHALL</w:t>
      </w:r>
      <w:r>
        <w:t xml:space="preserve"> contain exactly one [1..1] </w:t>
      </w:r>
      <w:r>
        <w:rPr>
          <w:rStyle w:val="XMLnameBold"/>
        </w:rPr>
        <w:t>@extension</w:t>
      </w:r>
      <w:r>
        <w:t>=</w:t>
      </w:r>
      <w:r>
        <w:rPr>
          <w:rStyle w:val="XMLname"/>
        </w:rPr>
        <w:t>"2019-06-21"</w:t>
      </w:r>
      <w:bookmarkStart w:id="3629" w:name="C_4437-3485"/>
      <w:r>
        <w:t xml:space="preserve"> (CONF:4437-3485)</w:t>
      </w:r>
      <w:bookmarkEnd w:id="3629"/>
      <w:r>
        <w:t>.</w:t>
      </w:r>
    </w:p>
    <w:p w14:paraId="20584D3D" w14:textId="77777777" w:rsidR="006F2B85" w:rsidRDefault="001E7B82">
      <w:pPr>
        <w:pStyle w:val="BodyText"/>
        <w:spacing w:before="120"/>
      </w:pPr>
      <w:r>
        <w:t>The UDI Organizer identifier shall match the Product Instance identifier value.  The identifier will tie the specific UDI information to an individual product instance.</w:t>
      </w:r>
    </w:p>
    <w:p w14:paraId="7697D774" w14:textId="77777777" w:rsidR="006F2B85" w:rsidRDefault="001E7B82" w:rsidP="007D100A">
      <w:pPr>
        <w:numPr>
          <w:ilvl w:val="0"/>
          <w:numId w:val="101"/>
        </w:numPr>
      </w:pPr>
      <w:r>
        <w:rPr>
          <w:rStyle w:val="keyword"/>
        </w:rPr>
        <w:t>SHALL</w:t>
      </w:r>
      <w:r>
        <w:t xml:space="preserve"> contain exactly one [1..1] </w:t>
      </w:r>
      <w:r>
        <w:rPr>
          <w:rStyle w:val="XMLnameBold"/>
        </w:rPr>
        <w:t>id</w:t>
      </w:r>
      <w:bookmarkStart w:id="3630" w:name="C_4437-3541"/>
      <w:r>
        <w:t xml:space="preserve"> (CONF:4437-3541)</w:t>
      </w:r>
      <w:bookmarkEnd w:id="3630"/>
      <w:r>
        <w:t>.</w:t>
      </w:r>
    </w:p>
    <w:p w14:paraId="3A31631E" w14:textId="77777777" w:rsidR="006F2B85" w:rsidRDefault="001E7B82" w:rsidP="007D100A">
      <w:pPr>
        <w:numPr>
          <w:ilvl w:val="1"/>
          <w:numId w:val="101"/>
        </w:numPr>
      </w:pPr>
      <w:r>
        <w:t xml:space="preserve">This id </w:t>
      </w:r>
      <w:r>
        <w:rPr>
          <w:rStyle w:val="keyword"/>
        </w:rPr>
        <w:t>SHALL</w:t>
      </w:r>
      <w:r>
        <w:t xml:space="preserve"> contain exactly one [1..1] </w:t>
      </w:r>
      <w:r>
        <w:rPr>
          <w:rStyle w:val="XMLnameBold"/>
        </w:rPr>
        <w:t>@root</w:t>
      </w:r>
      <w:bookmarkStart w:id="3631" w:name="C_4437-3542"/>
      <w:r>
        <w:t xml:space="preserve"> (CONF:4437-3542)</w:t>
      </w:r>
      <w:bookmarkEnd w:id="3631"/>
      <w:r>
        <w:t>.</w:t>
      </w:r>
    </w:p>
    <w:p w14:paraId="13B457FC" w14:textId="77777777" w:rsidR="006F2B85" w:rsidRDefault="001E7B82" w:rsidP="007D100A">
      <w:pPr>
        <w:numPr>
          <w:ilvl w:val="0"/>
          <w:numId w:val="101"/>
        </w:numPr>
      </w:pPr>
      <w:r>
        <w:rPr>
          <w:rStyle w:val="keyword"/>
        </w:rPr>
        <w:t>MAY</w:t>
      </w:r>
      <w:r>
        <w:t xml:space="preserve"> contain zero or one [0..1] </w:t>
      </w:r>
      <w:r>
        <w:rPr>
          <w:rStyle w:val="XMLnameBold"/>
        </w:rPr>
        <w:t>code</w:t>
      </w:r>
      <w:bookmarkStart w:id="3632" w:name="C_4437-3481"/>
      <w:r>
        <w:t xml:space="preserve"> (CONF:4437-3481)</w:t>
      </w:r>
      <w:bookmarkEnd w:id="3632"/>
      <w:r>
        <w:t>.</w:t>
      </w:r>
    </w:p>
    <w:p w14:paraId="08A0091C" w14:textId="77777777" w:rsidR="006F2B85" w:rsidRDefault="001E7B82" w:rsidP="007D100A">
      <w:pPr>
        <w:numPr>
          <w:ilvl w:val="1"/>
          <w:numId w:val="101"/>
        </w:numPr>
      </w:pPr>
      <w:r>
        <w:t xml:space="preserve">The code, if present, </w:t>
      </w:r>
      <w:r>
        <w:rPr>
          <w:rStyle w:val="keyword"/>
        </w:rPr>
        <w:t>MAY</w:t>
      </w:r>
      <w:r>
        <w:t xml:space="preserve"> contain zero or one [0..1] </w:t>
      </w:r>
      <w:r>
        <w:rPr>
          <w:rStyle w:val="XMLnameBold"/>
        </w:rPr>
        <w:t>@code</w:t>
      </w:r>
      <w:r>
        <w:t>=</w:t>
      </w:r>
      <w:r>
        <w:rPr>
          <w:rStyle w:val="XMLname"/>
        </w:rPr>
        <w:t>"74711-3"</w:t>
      </w:r>
      <w:r>
        <w:t xml:space="preserve"> Unique Device Identifier (CodeSystem: </w:t>
      </w:r>
      <w:r>
        <w:rPr>
          <w:rStyle w:val="XMLname"/>
        </w:rPr>
        <w:t>LOINC urn:oid:2.16.840.1.113883.6.1</w:t>
      </w:r>
      <w:r>
        <w:t>)</w:t>
      </w:r>
      <w:bookmarkStart w:id="3633" w:name="C_4437-3486"/>
      <w:r>
        <w:t xml:space="preserve"> (CONF:4437-3486)</w:t>
      </w:r>
      <w:bookmarkEnd w:id="3633"/>
      <w:r>
        <w:t>.</w:t>
      </w:r>
    </w:p>
    <w:p w14:paraId="7E8A313D" w14:textId="77777777" w:rsidR="006F2B85" w:rsidRDefault="001E7B82" w:rsidP="007D100A">
      <w:pPr>
        <w:numPr>
          <w:ilvl w:val="1"/>
          <w:numId w:val="101"/>
        </w:numPr>
      </w:pPr>
      <w:r>
        <w:t xml:space="preserve">The code, if present, </w:t>
      </w:r>
      <w:r>
        <w:rPr>
          <w:rStyle w:val="keyword"/>
        </w:rPr>
        <w:t>SHALL</w:t>
      </w:r>
      <w:r>
        <w:t xml:space="preserve"> contain exactly one [1..1] </w:t>
      </w:r>
      <w:r>
        <w:rPr>
          <w:rStyle w:val="XMLnameBold"/>
        </w:rPr>
        <w:t>@codeSystem</w:t>
      </w:r>
      <w:r>
        <w:t>=</w:t>
      </w:r>
      <w:r>
        <w:rPr>
          <w:rStyle w:val="XMLname"/>
        </w:rPr>
        <w:t>"2.16.840.1.113883.6.1"</w:t>
      </w:r>
      <w:bookmarkStart w:id="3634" w:name="C_4437-3487"/>
      <w:r>
        <w:t xml:space="preserve"> (CONF:4437-3487)</w:t>
      </w:r>
      <w:bookmarkEnd w:id="3634"/>
      <w:r>
        <w:t>.</w:t>
      </w:r>
    </w:p>
    <w:p w14:paraId="168FE899" w14:textId="77777777" w:rsidR="006F2B85" w:rsidRDefault="001E7B82">
      <w:pPr>
        <w:pStyle w:val="BodyText"/>
        <w:spacing w:before="120"/>
      </w:pPr>
      <w:r>
        <w:t>This is the status of the UDI Organizer.  The value if fixed to "completed".</w:t>
      </w:r>
    </w:p>
    <w:p w14:paraId="29DAFDBD" w14:textId="77777777" w:rsidR="006F2B85" w:rsidRDefault="001E7B82" w:rsidP="007D100A">
      <w:pPr>
        <w:numPr>
          <w:ilvl w:val="0"/>
          <w:numId w:val="101"/>
        </w:numPr>
      </w:pPr>
      <w:r>
        <w:rPr>
          <w:rStyle w:val="keyword"/>
        </w:rPr>
        <w:t>SHALL</w:t>
      </w:r>
      <w:r>
        <w:t xml:space="preserve"> contain exactly one [1..1] </w:t>
      </w:r>
      <w:r>
        <w:rPr>
          <w:rStyle w:val="XMLnameBold"/>
        </w:rPr>
        <w:t>statusCode</w:t>
      </w:r>
      <w:bookmarkStart w:id="3635" w:name="C_4437-3490"/>
      <w:r>
        <w:t xml:space="preserve"> (CONF:4437-3490)</w:t>
      </w:r>
      <w:bookmarkEnd w:id="3635"/>
      <w:r>
        <w:t>.</w:t>
      </w:r>
    </w:p>
    <w:p w14:paraId="5145126D" w14:textId="77777777" w:rsidR="006F2B85" w:rsidRDefault="001E7B82" w:rsidP="007D100A">
      <w:pPr>
        <w:numPr>
          <w:ilvl w:val="1"/>
          <w:numId w:val="10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636" w:name="C_4437-3543"/>
      <w:r>
        <w:t xml:space="preserve"> (CONF:4437-3543)</w:t>
      </w:r>
      <w:bookmarkEnd w:id="3636"/>
      <w:r>
        <w:t>.</w:t>
      </w:r>
    </w:p>
    <w:p w14:paraId="61E0C679" w14:textId="77777777" w:rsidR="006F2B85" w:rsidRDefault="001E7B82">
      <w:pPr>
        <w:pStyle w:val="BodyText"/>
        <w:spacing w:before="120"/>
      </w:pPr>
      <w:r>
        <w:rPr>
          <w:b/>
        </w:rPr>
        <w:t>Device Identifier</w:t>
      </w:r>
      <w:r>
        <w:t xml:space="preserve"> - the mandatory part of the UDI</w:t>
      </w:r>
    </w:p>
    <w:p w14:paraId="072AF8DC" w14:textId="77777777" w:rsidR="006F2B85" w:rsidRDefault="001E7B82" w:rsidP="007D100A">
      <w:pPr>
        <w:numPr>
          <w:ilvl w:val="0"/>
          <w:numId w:val="101"/>
        </w:numPr>
      </w:pPr>
      <w:r>
        <w:rPr>
          <w:rStyle w:val="keyword"/>
        </w:rPr>
        <w:lastRenderedPageBreak/>
        <w:t>SHALL</w:t>
      </w:r>
      <w:r>
        <w:t xml:space="preserve"> contain exactly one [1..1] </w:t>
      </w:r>
      <w:r>
        <w:rPr>
          <w:rStyle w:val="XMLnameBold"/>
        </w:rPr>
        <w:t>component</w:t>
      </w:r>
      <w:bookmarkStart w:id="3637" w:name="C_4437-3488"/>
      <w:r>
        <w:t xml:space="preserve"> (CONF:4437-3488)</w:t>
      </w:r>
      <w:bookmarkEnd w:id="3637"/>
      <w:r>
        <w:t xml:space="preserve"> such that it</w:t>
      </w:r>
    </w:p>
    <w:p w14:paraId="1699CECA" w14:textId="25DC884D" w:rsidR="006F2B85" w:rsidRDefault="001E7B82" w:rsidP="007D100A">
      <w:pPr>
        <w:numPr>
          <w:ilvl w:val="1"/>
          <w:numId w:val="101"/>
        </w:numPr>
      </w:pPr>
      <w:r>
        <w:rPr>
          <w:rStyle w:val="keyword"/>
        </w:rPr>
        <w:t>SHALL</w:t>
      </w:r>
      <w:r>
        <w:t xml:space="preserve"> contain exactly one [1..1]  </w:t>
      </w:r>
      <w:hyperlink w:anchor="E_Device_Identifier_Observation_2019">
        <w:r>
          <w:rPr>
            <w:rStyle w:val="HyperlinkCourierBold"/>
          </w:rPr>
          <w:t>Device Identifier Observation</w:t>
        </w:r>
      </w:hyperlink>
      <w:r>
        <w:rPr>
          <w:rStyle w:val="XMLname"/>
        </w:rPr>
        <w:t xml:space="preserve"> (identifier: urn:hl7ii:2.16.840.1.113883.10.20.22.4.304:2019-06-21)</w:t>
      </w:r>
      <w:bookmarkStart w:id="3638" w:name="C_4437-3489"/>
      <w:r>
        <w:t xml:space="preserve"> (CONF:4437-3489)</w:t>
      </w:r>
      <w:bookmarkEnd w:id="3638"/>
      <w:r>
        <w:t>.</w:t>
      </w:r>
    </w:p>
    <w:p w14:paraId="259EDE12" w14:textId="77777777" w:rsidR="006F2B85" w:rsidRDefault="001E7B82">
      <w:pPr>
        <w:pStyle w:val="BodyText"/>
        <w:spacing w:before="120"/>
      </w:pPr>
      <w:r>
        <w:rPr>
          <w:b/>
        </w:rPr>
        <w:t>Lot or Batch Number</w:t>
      </w:r>
      <w:r>
        <w:t xml:space="preserve"> - needed if present as a production identifier</w:t>
      </w:r>
    </w:p>
    <w:p w14:paraId="5ABA2557" w14:textId="77777777" w:rsidR="006F2B85" w:rsidRDefault="001E7B82" w:rsidP="007D100A">
      <w:pPr>
        <w:numPr>
          <w:ilvl w:val="0"/>
          <w:numId w:val="101"/>
        </w:numPr>
      </w:pPr>
      <w:r>
        <w:rPr>
          <w:rStyle w:val="keyword"/>
        </w:rPr>
        <w:t>SHOULD</w:t>
      </w:r>
      <w:r>
        <w:t xml:space="preserve"> contain zero or one [0..1] </w:t>
      </w:r>
      <w:r>
        <w:rPr>
          <w:rStyle w:val="XMLnameBold"/>
        </w:rPr>
        <w:t>component</w:t>
      </w:r>
      <w:bookmarkStart w:id="3639" w:name="C_4437-3513"/>
      <w:r>
        <w:t xml:space="preserve"> (CONF:4437-3513)</w:t>
      </w:r>
      <w:bookmarkEnd w:id="3639"/>
      <w:r>
        <w:t xml:space="preserve"> such that it</w:t>
      </w:r>
    </w:p>
    <w:p w14:paraId="32375B6A" w14:textId="13B342F6" w:rsidR="006F2B85" w:rsidRDefault="001E7B82" w:rsidP="007D100A">
      <w:pPr>
        <w:numPr>
          <w:ilvl w:val="1"/>
          <w:numId w:val="101"/>
        </w:numPr>
      </w:pPr>
      <w:r>
        <w:rPr>
          <w:rStyle w:val="keyword"/>
        </w:rPr>
        <w:t>SHALL</w:t>
      </w:r>
      <w:r>
        <w:t xml:space="preserve"> contain exactly one [1..1]  </w:t>
      </w:r>
      <w:hyperlink w:anchor="E_Lot_or_Batch_Number_Observation_2019">
        <w:r>
          <w:rPr>
            <w:rStyle w:val="HyperlinkCourierBold"/>
          </w:rPr>
          <w:t>Lot or Batch Number Observation</w:t>
        </w:r>
      </w:hyperlink>
      <w:r>
        <w:rPr>
          <w:rStyle w:val="XMLname"/>
        </w:rPr>
        <w:t xml:space="preserve"> (identifier: urn:hl7ii:2.16.840.1.113883.10.20.22.4.315:2019-06-21)</w:t>
      </w:r>
      <w:bookmarkStart w:id="3640" w:name="C_4437-3514"/>
      <w:r>
        <w:t xml:space="preserve"> (CONF:4437-3514)</w:t>
      </w:r>
      <w:bookmarkEnd w:id="3640"/>
      <w:r>
        <w:t>.</w:t>
      </w:r>
    </w:p>
    <w:p w14:paraId="10BABF10" w14:textId="77777777" w:rsidR="006F2B85" w:rsidRDefault="001E7B82">
      <w:pPr>
        <w:pStyle w:val="BodyText"/>
        <w:spacing w:before="120"/>
      </w:pPr>
      <w:r>
        <w:rPr>
          <w:b/>
        </w:rPr>
        <w:t>Serial Number</w:t>
      </w:r>
      <w:r>
        <w:t xml:space="preserve"> - needed if present as a production identifier</w:t>
      </w:r>
    </w:p>
    <w:p w14:paraId="67407C36" w14:textId="77777777" w:rsidR="006F2B85" w:rsidRDefault="001E7B82" w:rsidP="007D100A">
      <w:pPr>
        <w:numPr>
          <w:ilvl w:val="0"/>
          <w:numId w:val="101"/>
        </w:numPr>
      </w:pPr>
      <w:r>
        <w:rPr>
          <w:rStyle w:val="keyword"/>
        </w:rPr>
        <w:t>SHOULD</w:t>
      </w:r>
      <w:r>
        <w:t xml:space="preserve"> contain zero or one [0..1] </w:t>
      </w:r>
      <w:r>
        <w:rPr>
          <w:rStyle w:val="XMLnameBold"/>
        </w:rPr>
        <w:t>component</w:t>
      </w:r>
      <w:bookmarkStart w:id="3641" w:name="C_4437-3515"/>
      <w:r>
        <w:t xml:space="preserve"> (CONF:4437-3515)</w:t>
      </w:r>
      <w:bookmarkEnd w:id="3641"/>
      <w:r>
        <w:t xml:space="preserve"> such that it</w:t>
      </w:r>
    </w:p>
    <w:p w14:paraId="2FEA14AF" w14:textId="68546C1E" w:rsidR="006F2B85" w:rsidRDefault="001E7B82" w:rsidP="007D100A">
      <w:pPr>
        <w:numPr>
          <w:ilvl w:val="1"/>
          <w:numId w:val="101"/>
        </w:numPr>
      </w:pPr>
      <w:r>
        <w:rPr>
          <w:rStyle w:val="keyword"/>
        </w:rPr>
        <w:t>SHALL</w:t>
      </w:r>
      <w:r>
        <w:t xml:space="preserve"> contain exactly one [1..1]  </w:t>
      </w:r>
      <w:hyperlink w:anchor="E_Serial_Number_Observation">
        <w:r>
          <w:rPr>
            <w:rStyle w:val="HyperlinkCourierBold"/>
          </w:rPr>
          <w:t>Serial Number Observation</w:t>
        </w:r>
      </w:hyperlink>
      <w:r>
        <w:rPr>
          <w:rStyle w:val="XMLname"/>
        </w:rPr>
        <w:t xml:space="preserve"> (identifier: urn:hl7ii:2.16.840.1.113883.10.20.22.4.319:2019-06-21)</w:t>
      </w:r>
      <w:bookmarkStart w:id="3642" w:name="C_4437-3516"/>
      <w:r>
        <w:t xml:space="preserve"> (CONF:4437-3516)</w:t>
      </w:r>
      <w:bookmarkEnd w:id="3642"/>
      <w:r>
        <w:t>.</w:t>
      </w:r>
    </w:p>
    <w:p w14:paraId="42285B16" w14:textId="77777777" w:rsidR="006F2B85" w:rsidRDefault="001E7B82">
      <w:pPr>
        <w:pStyle w:val="BodyText"/>
        <w:spacing w:before="120"/>
      </w:pPr>
      <w:r>
        <w:rPr>
          <w:b/>
        </w:rPr>
        <w:t>Manufacturing Date</w:t>
      </w:r>
      <w:r>
        <w:t xml:space="preserve"> - needed if present as a production identifier</w:t>
      </w:r>
    </w:p>
    <w:p w14:paraId="213B28D8" w14:textId="77777777" w:rsidR="006F2B85" w:rsidRDefault="001E7B82" w:rsidP="007D100A">
      <w:pPr>
        <w:numPr>
          <w:ilvl w:val="0"/>
          <w:numId w:val="101"/>
        </w:numPr>
      </w:pPr>
      <w:r>
        <w:rPr>
          <w:rStyle w:val="keyword"/>
        </w:rPr>
        <w:t>SHOULD</w:t>
      </w:r>
      <w:r>
        <w:t xml:space="preserve"> contain zero or one [0..1] </w:t>
      </w:r>
      <w:r>
        <w:rPr>
          <w:rStyle w:val="XMLnameBold"/>
        </w:rPr>
        <w:t>component</w:t>
      </w:r>
      <w:bookmarkStart w:id="3643" w:name="C_4437-3517"/>
      <w:r>
        <w:t xml:space="preserve"> (CONF:4437-3517)</w:t>
      </w:r>
      <w:bookmarkEnd w:id="3643"/>
      <w:r>
        <w:t xml:space="preserve"> such that it</w:t>
      </w:r>
    </w:p>
    <w:p w14:paraId="759AB5BD" w14:textId="57E0CD6E" w:rsidR="006F2B85" w:rsidRDefault="001E7B82" w:rsidP="007D100A">
      <w:pPr>
        <w:numPr>
          <w:ilvl w:val="1"/>
          <w:numId w:val="101"/>
        </w:numPr>
      </w:pPr>
      <w:r>
        <w:rPr>
          <w:rStyle w:val="keyword"/>
        </w:rPr>
        <w:t>SHALL</w:t>
      </w:r>
      <w:r>
        <w:t xml:space="preserve"> contain exactly one [1..1]  </w:t>
      </w:r>
      <w:hyperlink w:anchor="E_Manufacturing_Date_Observation_2019">
        <w:r>
          <w:rPr>
            <w:rStyle w:val="HyperlinkCourierBold"/>
          </w:rPr>
          <w:t>Manufacturing Date Observation</w:t>
        </w:r>
      </w:hyperlink>
      <w:r>
        <w:rPr>
          <w:rStyle w:val="XMLname"/>
        </w:rPr>
        <w:t xml:space="preserve"> (identifier: urn:hl7ii:2.16.840.1.113883.10.20.22.4.316:2019-06-21)</w:t>
      </w:r>
      <w:bookmarkStart w:id="3644" w:name="C_4437-3518"/>
      <w:r>
        <w:t xml:space="preserve"> (CONF:4437-3518)</w:t>
      </w:r>
      <w:bookmarkEnd w:id="3644"/>
      <w:r>
        <w:t>.</w:t>
      </w:r>
    </w:p>
    <w:p w14:paraId="4B3B1A9B" w14:textId="77777777" w:rsidR="006F2B85" w:rsidRDefault="001E7B82">
      <w:pPr>
        <w:pStyle w:val="BodyText"/>
        <w:spacing w:before="120"/>
      </w:pPr>
      <w:r>
        <w:rPr>
          <w:b/>
        </w:rPr>
        <w:t>Expiration Date</w:t>
      </w:r>
      <w:r>
        <w:t xml:space="preserve">  - needed if present as a production identifier</w:t>
      </w:r>
    </w:p>
    <w:p w14:paraId="35788B65" w14:textId="77777777" w:rsidR="006F2B85" w:rsidRDefault="001E7B82" w:rsidP="007D100A">
      <w:pPr>
        <w:numPr>
          <w:ilvl w:val="0"/>
          <w:numId w:val="101"/>
        </w:numPr>
      </w:pPr>
      <w:r>
        <w:rPr>
          <w:rStyle w:val="keyword"/>
        </w:rPr>
        <w:t>SHOULD</w:t>
      </w:r>
      <w:r>
        <w:t xml:space="preserve"> contain zero or one [0..1] </w:t>
      </w:r>
      <w:r>
        <w:rPr>
          <w:rStyle w:val="XMLnameBold"/>
        </w:rPr>
        <w:t>component</w:t>
      </w:r>
      <w:bookmarkStart w:id="3645" w:name="C_4437-3525"/>
      <w:r>
        <w:t xml:space="preserve"> (CONF:4437-3525)</w:t>
      </w:r>
      <w:bookmarkEnd w:id="3645"/>
      <w:r>
        <w:t xml:space="preserve"> such that it</w:t>
      </w:r>
    </w:p>
    <w:p w14:paraId="6C88686C" w14:textId="3CFFF578" w:rsidR="006F2B85" w:rsidRDefault="001E7B82" w:rsidP="007D100A">
      <w:pPr>
        <w:numPr>
          <w:ilvl w:val="1"/>
          <w:numId w:val="101"/>
        </w:numPr>
      </w:pPr>
      <w:r>
        <w:rPr>
          <w:rStyle w:val="keyword"/>
        </w:rPr>
        <w:t>SHALL</w:t>
      </w:r>
      <w:r>
        <w:t xml:space="preserve"> contain exactly one [1..1]  </w:t>
      </w:r>
      <w:hyperlink w:anchor="E_Expiration_Date_Observation">
        <w:r>
          <w:rPr>
            <w:rStyle w:val="HyperlinkCourierBold"/>
          </w:rPr>
          <w:t>Expiration Date Observation</w:t>
        </w:r>
      </w:hyperlink>
      <w:r>
        <w:rPr>
          <w:rStyle w:val="XMLname"/>
        </w:rPr>
        <w:t xml:space="preserve"> (identifier: urn:hl7ii:2.16.840.1.113883.10.20.22.4.309:2019-06-21)</w:t>
      </w:r>
      <w:bookmarkStart w:id="3646" w:name="C_4437-3526"/>
      <w:r>
        <w:t xml:space="preserve"> (CONF:4437-3526)</w:t>
      </w:r>
      <w:bookmarkEnd w:id="3646"/>
      <w:r>
        <w:t>.</w:t>
      </w:r>
    </w:p>
    <w:p w14:paraId="481AE30E" w14:textId="77777777" w:rsidR="006F2B85" w:rsidRDefault="001E7B82">
      <w:pPr>
        <w:pStyle w:val="BodyText"/>
        <w:spacing w:before="120"/>
      </w:pPr>
      <w:r>
        <w:rPr>
          <w:b/>
        </w:rPr>
        <w:t>Distinct Identification Code</w:t>
      </w:r>
      <w:r>
        <w:t xml:space="preserve">  - needed if present as a production identifier for HCT/P regulated as medical devices.</w:t>
      </w:r>
    </w:p>
    <w:p w14:paraId="4A85789C" w14:textId="77777777" w:rsidR="006F2B85" w:rsidRDefault="001E7B82" w:rsidP="007D100A">
      <w:pPr>
        <w:numPr>
          <w:ilvl w:val="0"/>
          <w:numId w:val="101"/>
        </w:numPr>
      </w:pPr>
      <w:r>
        <w:rPr>
          <w:rStyle w:val="keyword"/>
        </w:rPr>
        <w:t>SHOULD</w:t>
      </w:r>
      <w:r>
        <w:t xml:space="preserve"> contain zero or one [0..1] </w:t>
      </w:r>
      <w:r>
        <w:rPr>
          <w:rStyle w:val="XMLnameBold"/>
        </w:rPr>
        <w:t>component</w:t>
      </w:r>
      <w:bookmarkStart w:id="3647" w:name="C_4437-3523"/>
      <w:r>
        <w:t xml:space="preserve"> (CONF:4437-3523)</w:t>
      </w:r>
      <w:bookmarkEnd w:id="3647"/>
      <w:r>
        <w:t xml:space="preserve"> such that it</w:t>
      </w:r>
    </w:p>
    <w:p w14:paraId="7D70E16B" w14:textId="2E20D085" w:rsidR="006F2B85" w:rsidRDefault="001E7B82" w:rsidP="007D100A">
      <w:pPr>
        <w:numPr>
          <w:ilvl w:val="1"/>
          <w:numId w:val="101"/>
        </w:numPr>
      </w:pPr>
      <w:r>
        <w:rPr>
          <w:rStyle w:val="keyword"/>
        </w:rPr>
        <w:t>SHALL</w:t>
      </w:r>
      <w:r>
        <w:t xml:space="preserve"> contain exactly one [1..1]  </w:t>
      </w:r>
      <w:hyperlink w:anchor="E_Distinct_Identification_Code_Observat">
        <w:r>
          <w:rPr>
            <w:rStyle w:val="HyperlinkCourierBold"/>
          </w:rPr>
          <w:t>Distinct Identification Code Observation</w:t>
        </w:r>
      </w:hyperlink>
      <w:r>
        <w:rPr>
          <w:rStyle w:val="XMLname"/>
        </w:rPr>
        <w:t xml:space="preserve"> (identifier: urn:hl7ii:2.16.840.1.113883.10.20.22.4.308:2019-06-21)</w:t>
      </w:r>
      <w:bookmarkStart w:id="3648" w:name="C_4437-3524"/>
      <w:r>
        <w:t xml:space="preserve"> (CONF:4437-3524)</w:t>
      </w:r>
      <w:bookmarkEnd w:id="3648"/>
      <w:r>
        <w:t>.</w:t>
      </w:r>
    </w:p>
    <w:p w14:paraId="6E84C386" w14:textId="77777777" w:rsidR="006F2B85" w:rsidRDefault="001E7B82">
      <w:pPr>
        <w:pStyle w:val="BodyText"/>
        <w:spacing w:before="120"/>
      </w:pPr>
      <w:r>
        <w:rPr>
          <w:b/>
        </w:rPr>
        <w:t>Brand Name</w:t>
      </w:r>
      <w:r>
        <w:t xml:space="preserve"> -  when it was extracted from accessGUDID at the time the information was entered in the patient's record.</w:t>
      </w:r>
    </w:p>
    <w:p w14:paraId="764DDD0B"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49" w:name="C_4437-3521"/>
      <w:r>
        <w:t xml:space="preserve"> (CONF:4437-3521)</w:t>
      </w:r>
      <w:bookmarkEnd w:id="3649"/>
      <w:r>
        <w:t xml:space="preserve"> such that it</w:t>
      </w:r>
    </w:p>
    <w:p w14:paraId="2425E875" w14:textId="713333EA" w:rsidR="006F2B85" w:rsidRDefault="001E7B82" w:rsidP="007D100A">
      <w:pPr>
        <w:numPr>
          <w:ilvl w:val="1"/>
          <w:numId w:val="101"/>
        </w:numPr>
      </w:pPr>
      <w:r>
        <w:rPr>
          <w:rStyle w:val="keyword"/>
        </w:rPr>
        <w:t>SHALL</w:t>
      </w:r>
      <w:r>
        <w:t xml:space="preserve"> contain exactly one [1..1]  </w:t>
      </w:r>
      <w:hyperlink w:anchor="E_Brand_Name_Observation">
        <w:r>
          <w:rPr>
            <w:rStyle w:val="HyperlinkCourierBold"/>
          </w:rPr>
          <w:t>Brand Name Observation</w:t>
        </w:r>
      </w:hyperlink>
      <w:r>
        <w:rPr>
          <w:rStyle w:val="XMLname"/>
        </w:rPr>
        <w:t xml:space="preserve"> (identifier: urn:hl7ii:2.16.840.1.113883.10.20.22.4.301:2019-06-21)</w:t>
      </w:r>
      <w:bookmarkStart w:id="3650" w:name="C_4437-3522"/>
      <w:r>
        <w:t xml:space="preserve"> (CONF:4437-3522)</w:t>
      </w:r>
      <w:bookmarkEnd w:id="3650"/>
      <w:r>
        <w:t>.</w:t>
      </w:r>
    </w:p>
    <w:p w14:paraId="5D5394E9" w14:textId="77777777" w:rsidR="006F2B85" w:rsidRDefault="001E7B82">
      <w:pPr>
        <w:pStyle w:val="BodyText"/>
        <w:spacing w:before="120"/>
      </w:pPr>
      <w:r>
        <w:rPr>
          <w:b/>
        </w:rPr>
        <w:t>Model Number</w:t>
      </w:r>
      <w:r>
        <w:t xml:space="preserve"> -  when it was extracted from accessGUDID at the time the information was entered in the patient's record.</w:t>
      </w:r>
    </w:p>
    <w:p w14:paraId="6A84A8A0"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51" w:name="C_4437-3519"/>
      <w:r>
        <w:t xml:space="preserve"> (CONF:4437-3519)</w:t>
      </w:r>
      <w:bookmarkEnd w:id="3651"/>
      <w:r>
        <w:t xml:space="preserve"> such that it</w:t>
      </w:r>
    </w:p>
    <w:p w14:paraId="7E45F73C" w14:textId="54E04FEC" w:rsidR="006F2B85" w:rsidRDefault="001E7B82" w:rsidP="007D100A">
      <w:pPr>
        <w:numPr>
          <w:ilvl w:val="1"/>
          <w:numId w:val="101"/>
        </w:numPr>
      </w:pPr>
      <w:r>
        <w:rPr>
          <w:rStyle w:val="keyword"/>
        </w:rPr>
        <w:lastRenderedPageBreak/>
        <w:t>SHALL</w:t>
      </w:r>
      <w:r>
        <w:t xml:space="preserve"> contain exactly one [1..1]  </w:t>
      </w:r>
      <w:hyperlink w:anchor="E_Model_Number_Observation">
        <w:r>
          <w:rPr>
            <w:rStyle w:val="HyperlinkCourierBold"/>
          </w:rPr>
          <w:t>Model Number Observation</w:t>
        </w:r>
      </w:hyperlink>
      <w:r>
        <w:rPr>
          <w:rStyle w:val="XMLname"/>
        </w:rPr>
        <w:t xml:space="preserve"> (identifier: urn:hl7ii:2.16.840.1.113883.10.20.22.4.317:2019-06-21)</w:t>
      </w:r>
      <w:bookmarkStart w:id="3652" w:name="C_4437-3520"/>
      <w:r>
        <w:t xml:space="preserve"> (CONF:4437-3520)</w:t>
      </w:r>
      <w:bookmarkEnd w:id="3652"/>
      <w:r>
        <w:t>.</w:t>
      </w:r>
    </w:p>
    <w:p w14:paraId="5D2AB554" w14:textId="77777777" w:rsidR="006F2B85" w:rsidRDefault="001E7B82">
      <w:pPr>
        <w:pStyle w:val="BodyText"/>
        <w:spacing w:before="120"/>
      </w:pPr>
      <w:r>
        <w:rPr>
          <w:b/>
        </w:rPr>
        <w:t>Company Name</w:t>
      </w:r>
      <w:r>
        <w:t xml:space="preserve"> - the name of the company that manufactured the device when it was extracted from accessGUDID at the time the information was entered in the patient's record.</w:t>
      </w:r>
    </w:p>
    <w:p w14:paraId="4A7B2D29"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53" w:name="C_4437-3535"/>
      <w:r>
        <w:t xml:space="preserve"> (CONF:4437-3535)</w:t>
      </w:r>
      <w:bookmarkEnd w:id="3653"/>
      <w:r>
        <w:t xml:space="preserve"> such that it</w:t>
      </w:r>
    </w:p>
    <w:p w14:paraId="728048F8" w14:textId="5259058C" w:rsidR="006F2B85" w:rsidRDefault="001E7B82" w:rsidP="007D100A">
      <w:pPr>
        <w:numPr>
          <w:ilvl w:val="1"/>
          <w:numId w:val="101"/>
        </w:numPr>
      </w:pPr>
      <w:r>
        <w:rPr>
          <w:rStyle w:val="keyword"/>
        </w:rPr>
        <w:t>SHALL</w:t>
      </w:r>
      <w:r>
        <w:t xml:space="preserve"> contain exactly one [1..1]  </w:t>
      </w:r>
      <w:hyperlink w:anchor="E_Company_Name_Observation">
        <w:r>
          <w:rPr>
            <w:rStyle w:val="HyperlinkCourierBold"/>
          </w:rPr>
          <w:t>Company Name Observation</w:t>
        </w:r>
      </w:hyperlink>
      <w:r>
        <w:rPr>
          <w:rStyle w:val="XMLname"/>
        </w:rPr>
        <w:t xml:space="preserve"> (identifier: urn:hl7ii:2.16.840.1.113883.10.20.22.4.303:2019-06-21)</w:t>
      </w:r>
      <w:bookmarkStart w:id="3654" w:name="C_4437-3536"/>
      <w:r>
        <w:t xml:space="preserve"> (CONF:4437-3536)</w:t>
      </w:r>
      <w:bookmarkEnd w:id="3654"/>
      <w:r>
        <w:t>.</w:t>
      </w:r>
    </w:p>
    <w:p w14:paraId="3E7C5272" w14:textId="77777777" w:rsidR="006F2B85" w:rsidRDefault="001E7B82">
      <w:pPr>
        <w:pStyle w:val="BodyText"/>
        <w:spacing w:before="120"/>
      </w:pPr>
      <w:r>
        <w:rPr>
          <w:b/>
        </w:rPr>
        <w:t>Catalog Number</w:t>
      </w:r>
      <w:r>
        <w:t xml:space="preserve"> - specified by manufacturer or when it was extracted from accessGUDID at the time the information was entered in the patient's record.</w:t>
      </w:r>
    </w:p>
    <w:p w14:paraId="4273BF19"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55" w:name="C_4437-3527"/>
      <w:r>
        <w:t xml:space="preserve"> (CONF:4437-3527)</w:t>
      </w:r>
      <w:bookmarkEnd w:id="3655"/>
      <w:r>
        <w:t xml:space="preserve"> such that it</w:t>
      </w:r>
    </w:p>
    <w:p w14:paraId="6D76FA32" w14:textId="1B76480D" w:rsidR="006F2B85" w:rsidRDefault="001E7B82" w:rsidP="007D100A">
      <w:pPr>
        <w:numPr>
          <w:ilvl w:val="1"/>
          <w:numId w:val="101"/>
        </w:numPr>
      </w:pPr>
      <w:r>
        <w:rPr>
          <w:rStyle w:val="keyword"/>
        </w:rPr>
        <w:t>SHALL</w:t>
      </w:r>
      <w:r>
        <w:t xml:space="preserve"> contain exactly one [1..1]  </w:t>
      </w:r>
      <w:hyperlink w:anchor="E_Catalog_Number_Observation">
        <w:r>
          <w:rPr>
            <w:rStyle w:val="HyperlinkCourierBold"/>
          </w:rPr>
          <w:t>Catalog Number Observation</w:t>
        </w:r>
      </w:hyperlink>
      <w:r>
        <w:rPr>
          <w:rStyle w:val="XMLname"/>
        </w:rPr>
        <w:t xml:space="preserve"> (identifier: urn:hl7ii:2.16.840.1.113883.10.20.22.4.302:2019-06-21)</w:t>
      </w:r>
      <w:bookmarkStart w:id="3656" w:name="C_4437-3528"/>
      <w:r>
        <w:t xml:space="preserve"> (CONF:4437-3528)</w:t>
      </w:r>
      <w:bookmarkEnd w:id="3656"/>
      <w:r>
        <w:t>.</w:t>
      </w:r>
    </w:p>
    <w:p w14:paraId="08694162" w14:textId="77777777" w:rsidR="006F2B85" w:rsidRDefault="001E7B82">
      <w:pPr>
        <w:pStyle w:val="BodyText"/>
        <w:spacing w:before="120"/>
      </w:pPr>
      <w:r>
        <w:rPr>
          <w:b/>
        </w:rPr>
        <w:t>Latex Safety Status</w:t>
      </w:r>
      <w:r>
        <w:t xml:space="preserve"> when it was extracted from accessGUDID at the time the information was entered in the patient's record.</w:t>
      </w:r>
    </w:p>
    <w:p w14:paraId="48FE11C3"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57" w:name="C_4437-3529"/>
      <w:r>
        <w:t xml:space="preserve"> (CONF:4437-3529)</w:t>
      </w:r>
      <w:bookmarkEnd w:id="3657"/>
      <w:r>
        <w:t xml:space="preserve"> such that it</w:t>
      </w:r>
    </w:p>
    <w:p w14:paraId="55FC326A" w14:textId="3775E7AC" w:rsidR="006F2B85" w:rsidRDefault="001E7B82" w:rsidP="007D100A">
      <w:pPr>
        <w:numPr>
          <w:ilvl w:val="1"/>
          <w:numId w:val="101"/>
        </w:numPr>
      </w:pPr>
      <w:r>
        <w:rPr>
          <w:rStyle w:val="keyword"/>
        </w:rPr>
        <w:t>SHALL</w:t>
      </w:r>
      <w:r>
        <w:t xml:space="preserve"> contain exactly one [1..1]  </w:t>
      </w:r>
      <w:hyperlink w:anchor="SE_Latex_Safety_Observation_2019">
        <w:r>
          <w:rPr>
            <w:rStyle w:val="HyperlinkCourierBold"/>
          </w:rPr>
          <w:t>Latex Safety Observation</w:t>
        </w:r>
      </w:hyperlink>
      <w:r>
        <w:rPr>
          <w:rStyle w:val="XMLname"/>
        </w:rPr>
        <w:t xml:space="preserve"> (identifier: urn:hl7ii:2.16.840.1.113883.10.20.22.4.314:2019-06-21)</w:t>
      </w:r>
      <w:bookmarkStart w:id="3658" w:name="C_4437-3530"/>
      <w:r>
        <w:t xml:space="preserve"> (CONF:4437-3530)</w:t>
      </w:r>
      <w:bookmarkEnd w:id="3658"/>
      <w:r>
        <w:t>.</w:t>
      </w:r>
    </w:p>
    <w:p w14:paraId="4726FEC6" w14:textId="77777777" w:rsidR="006F2B85" w:rsidRDefault="001E7B82">
      <w:pPr>
        <w:pStyle w:val="BodyText"/>
        <w:spacing w:before="120"/>
      </w:pPr>
      <w:r>
        <w:rPr>
          <w:b/>
        </w:rPr>
        <w:t>MRI Safety Status</w:t>
      </w:r>
      <w:r>
        <w:t xml:space="preserve"> when it was extracted from accessGUDID at the time the information was entered in the patient's record.</w:t>
      </w:r>
    </w:p>
    <w:p w14:paraId="3E08CBD8"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59" w:name="C_4437-3533"/>
      <w:r>
        <w:t xml:space="preserve"> (CONF:4437-3533)</w:t>
      </w:r>
      <w:bookmarkEnd w:id="3659"/>
      <w:r>
        <w:t xml:space="preserve"> such that it</w:t>
      </w:r>
    </w:p>
    <w:p w14:paraId="7280F61B" w14:textId="254F11B2" w:rsidR="006F2B85" w:rsidRDefault="001E7B82" w:rsidP="007D100A">
      <w:pPr>
        <w:numPr>
          <w:ilvl w:val="1"/>
          <w:numId w:val="101"/>
        </w:numPr>
      </w:pPr>
      <w:r>
        <w:rPr>
          <w:rStyle w:val="keyword"/>
        </w:rPr>
        <w:t>SHALL</w:t>
      </w:r>
      <w:r>
        <w:t xml:space="preserve"> contain exactly one [1..1]  </w:t>
      </w:r>
      <w:hyperlink w:anchor="E_MRI_Safety_Observation">
        <w:r>
          <w:rPr>
            <w:rStyle w:val="HyperlinkCourierBold"/>
          </w:rPr>
          <w:t>MRI Safety Observation</w:t>
        </w:r>
      </w:hyperlink>
      <w:r>
        <w:rPr>
          <w:rStyle w:val="XMLname"/>
        </w:rPr>
        <w:t xml:space="preserve"> (identifier: urn:hl7ii:2.16.840.1.113883.10.20.22.4.318:2019-06-21)</w:t>
      </w:r>
      <w:bookmarkStart w:id="3660" w:name="C_4437-3534"/>
      <w:r>
        <w:t xml:space="preserve"> (CONF:4437-3534)</w:t>
      </w:r>
      <w:bookmarkEnd w:id="3660"/>
      <w:r>
        <w:t>.</w:t>
      </w:r>
    </w:p>
    <w:p w14:paraId="586E6570" w14:textId="77777777" w:rsidR="006F2B85" w:rsidRDefault="001E7B82">
      <w:pPr>
        <w:pStyle w:val="BodyText"/>
        <w:spacing w:before="120"/>
      </w:pPr>
      <w:r>
        <w:rPr>
          <w:b/>
        </w:rPr>
        <w:t>Implantable Device Status</w:t>
      </w:r>
      <w:r>
        <w:t xml:space="preserve"> - the status of the device in the body of the patient, it augments the information in </w:t>
      </w:r>
      <w:r>
        <w:rPr>
          <w:b/>
        </w:rPr>
        <w:t>@status.</w:t>
      </w:r>
    </w:p>
    <w:p w14:paraId="1E366ECE" w14:textId="77777777" w:rsidR="006F2B85" w:rsidRDefault="001E7B82" w:rsidP="007D100A">
      <w:pPr>
        <w:numPr>
          <w:ilvl w:val="0"/>
          <w:numId w:val="101"/>
        </w:numPr>
      </w:pPr>
      <w:r>
        <w:rPr>
          <w:rStyle w:val="keyword"/>
        </w:rPr>
        <w:t>MAY</w:t>
      </w:r>
      <w:r>
        <w:t xml:space="preserve"> contain zero or one [0..1] </w:t>
      </w:r>
      <w:r>
        <w:rPr>
          <w:rStyle w:val="XMLnameBold"/>
        </w:rPr>
        <w:t>component</w:t>
      </w:r>
      <w:bookmarkStart w:id="3661" w:name="C_4437-3531"/>
      <w:r>
        <w:t xml:space="preserve"> (CONF:4437-3531)</w:t>
      </w:r>
      <w:bookmarkEnd w:id="3661"/>
      <w:r>
        <w:t xml:space="preserve"> such that it</w:t>
      </w:r>
    </w:p>
    <w:p w14:paraId="294584A4" w14:textId="2CAB73F2" w:rsidR="006F2B85" w:rsidRDefault="001E7B82" w:rsidP="007D100A">
      <w:pPr>
        <w:numPr>
          <w:ilvl w:val="1"/>
          <w:numId w:val="101"/>
        </w:numPr>
      </w:pPr>
      <w:r>
        <w:rPr>
          <w:rStyle w:val="keyword"/>
        </w:rPr>
        <w:t>SHALL</w:t>
      </w:r>
      <w:r>
        <w:t xml:space="preserve"> contain exactly one [1..1]  </w:t>
      </w:r>
      <w:hyperlink w:anchor="SE_Implantable_Device_Status_Observation">
        <w:r>
          <w:rPr>
            <w:rStyle w:val="HyperlinkCourierBold"/>
          </w:rPr>
          <w:t>Implantable Device Status Observation</w:t>
        </w:r>
      </w:hyperlink>
      <w:r>
        <w:rPr>
          <w:rStyle w:val="XMLname"/>
        </w:rPr>
        <w:t xml:space="preserve"> (identifier: urn:hl7ii:2.16.840.1.113883.10.20.22.4.305:2019-06-21)</w:t>
      </w:r>
      <w:bookmarkStart w:id="3662" w:name="C_4437-3532"/>
      <w:r>
        <w:t xml:space="preserve"> (CONF:4437-3532)</w:t>
      </w:r>
      <w:bookmarkEnd w:id="3662"/>
      <w:r>
        <w:t>.</w:t>
      </w:r>
    </w:p>
    <w:p w14:paraId="6AFE5D12" w14:textId="6D4D4037" w:rsidR="006F2B85" w:rsidRDefault="001E7B82">
      <w:pPr>
        <w:pStyle w:val="Caption"/>
        <w:ind w:left="130" w:right="115"/>
      </w:pPr>
      <w:bookmarkStart w:id="3663" w:name="_Toc203485432"/>
      <w:r>
        <w:lastRenderedPageBreak/>
        <w:t xml:space="preserve">Figure </w:t>
      </w:r>
      <w:r>
        <w:fldChar w:fldCharType="begin"/>
      </w:r>
      <w:r>
        <w:instrText>SEQ Figure \* ARABIC</w:instrText>
      </w:r>
      <w:r>
        <w:fldChar w:fldCharType="separate"/>
      </w:r>
      <w:r w:rsidR="004676B7">
        <w:t>146</w:t>
      </w:r>
      <w:r>
        <w:fldChar w:fldCharType="end"/>
      </w:r>
      <w:r>
        <w:t>: Unique Device Identifier (UDI) Organizer</w:t>
      </w:r>
      <w:bookmarkEnd w:id="3663"/>
    </w:p>
    <w:p w14:paraId="3B455F0B" w14:textId="77777777" w:rsidR="006F2B85" w:rsidRDefault="001E7B82">
      <w:pPr>
        <w:pStyle w:val="Example"/>
        <w:ind w:left="130" w:right="115"/>
      </w:pPr>
      <w:r>
        <w:t>&lt;!-- UDI Organizer --&gt;</w:t>
      </w:r>
    </w:p>
    <w:p w14:paraId="6F5C0B39" w14:textId="77777777" w:rsidR="006F2B85" w:rsidRDefault="001E7B82">
      <w:pPr>
        <w:pStyle w:val="Example"/>
        <w:ind w:left="130" w:right="115"/>
      </w:pPr>
      <w:r>
        <w:t>&lt;organizer classCode="CLUSTER" moodCode="EVN"&gt;</w:t>
      </w:r>
    </w:p>
    <w:p w14:paraId="39278EEE" w14:textId="77777777" w:rsidR="006F2B85" w:rsidRDefault="001E7B82">
      <w:pPr>
        <w:pStyle w:val="Example"/>
        <w:ind w:left="130" w:right="115"/>
      </w:pPr>
      <w:r>
        <w:t xml:space="preserve">    &lt;templateId root="2.16.840.1.113883.10.20.22.4.311"</w:t>
      </w:r>
    </w:p>
    <w:p w14:paraId="3DA318CD" w14:textId="77777777" w:rsidR="006F2B85" w:rsidRDefault="001E7B82">
      <w:pPr>
        <w:pStyle w:val="Example"/>
        <w:ind w:left="130" w:right="115"/>
      </w:pPr>
      <w:r>
        <w:t xml:space="preserve">        extension="2019-06-21"/&gt;</w:t>
      </w:r>
    </w:p>
    <w:p w14:paraId="34FB503B" w14:textId="77777777" w:rsidR="006F2B85" w:rsidRDefault="001E7B82">
      <w:pPr>
        <w:pStyle w:val="Example"/>
        <w:ind w:left="130" w:right="115"/>
      </w:pPr>
      <w:r>
        <w:t xml:space="preserve">    &lt;id assigningAuthorityName="FDA" extension="(01)99994328998989(11)160330(10)ABC124(17)200712(21)2302991ABC210181" root="GS1"/&gt;</w:t>
      </w:r>
    </w:p>
    <w:p w14:paraId="2841C685" w14:textId="77777777" w:rsidR="006F2B85" w:rsidRDefault="001E7B82">
      <w:pPr>
        <w:pStyle w:val="Example"/>
        <w:ind w:left="130" w:right="115"/>
      </w:pPr>
      <w:r>
        <w:t xml:space="preserve">    &lt;code code="74711-3" codeSystem="2.16.840.1.113883.6.1"</w:t>
      </w:r>
    </w:p>
    <w:p w14:paraId="7E69A30C" w14:textId="77777777" w:rsidR="006F2B85" w:rsidRDefault="001E7B82">
      <w:pPr>
        <w:pStyle w:val="Example"/>
        <w:ind w:left="130" w:right="115"/>
      </w:pPr>
      <w:r>
        <w:t xml:space="preserve">        displayName="Unique Device Identifier"/&gt;</w:t>
      </w:r>
    </w:p>
    <w:p w14:paraId="35A0EF2F" w14:textId="77777777" w:rsidR="006F2B85" w:rsidRDefault="001E7B82">
      <w:pPr>
        <w:pStyle w:val="Example"/>
        <w:ind w:left="130" w:right="115"/>
      </w:pPr>
      <w:r>
        <w:t xml:space="preserve">    &lt;statusCode code="completed"/&gt;</w:t>
      </w:r>
    </w:p>
    <w:p w14:paraId="7A04A03C" w14:textId="77777777" w:rsidR="006F2B85" w:rsidRDefault="001E7B82">
      <w:pPr>
        <w:pStyle w:val="Example"/>
        <w:ind w:left="130" w:right="115"/>
      </w:pPr>
      <w:r>
        <w:t xml:space="preserve">    &lt;!-- UDI components --&gt;</w:t>
      </w:r>
    </w:p>
    <w:p w14:paraId="1E84068D" w14:textId="77777777" w:rsidR="006F2B85" w:rsidRDefault="001E7B82">
      <w:pPr>
        <w:pStyle w:val="Example"/>
        <w:ind w:left="130" w:right="115"/>
      </w:pPr>
      <w:r>
        <w:t xml:space="preserve">    &lt;component&gt;</w:t>
      </w:r>
    </w:p>
    <w:p w14:paraId="49FC004D" w14:textId="77777777" w:rsidR="006F2B85" w:rsidRDefault="001E7B82">
      <w:pPr>
        <w:pStyle w:val="Example"/>
        <w:ind w:left="130" w:right="115"/>
      </w:pPr>
      <w:r>
        <w:t xml:space="preserve">        &lt;observation classCode="OBS" moodCode="EVN"&gt;</w:t>
      </w:r>
    </w:p>
    <w:p w14:paraId="63A462D6" w14:textId="77777777" w:rsidR="006F2B85" w:rsidRDefault="001E7B82">
      <w:pPr>
        <w:pStyle w:val="Example"/>
        <w:ind w:left="130" w:right="115"/>
      </w:pPr>
      <w:r>
        <w:t xml:space="preserve">            &lt;templateId root="2.16.840.1.113883.10.20.22.4.304"</w:t>
      </w:r>
    </w:p>
    <w:p w14:paraId="347095EB" w14:textId="77777777" w:rsidR="006F2B85" w:rsidRDefault="001E7B82">
      <w:pPr>
        <w:pStyle w:val="Example"/>
        <w:ind w:left="130" w:right="115"/>
      </w:pPr>
      <w:r>
        <w:t xml:space="preserve">                extension="2019-06-21"/&gt;</w:t>
      </w:r>
    </w:p>
    <w:p w14:paraId="5E341A9B" w14:textId="77777777" w:rsidR="006F2B85" w:rsidRDefault="001E7B82">
      <w:pPr>
        <w:pStyle w:val="Example"/>
        <w:ind w:left="130" w:right="115"/>
      </w:pPr>
      <w:r>
        <w:t xml:space="preserve">            &lt;code code="C101722" displayName="Primary DI Number"</w:t>
      </w:r>
    </w:p>
    <w:p w14:paraId="0FED9C08" w14:textId="77777777" w:rsidR="006F2B85" w:rsidRDefault="001E7B82">
      <w:pPr>
        <w:pStyle w:val="Example"/>
        <w:ind w:left="130" w:right="115"/>
      </w:pPr>
      <w:r>
        <w:t xml:space="preserve">                codeSystem="2.16.840.1.113883.3.26.1.1"</w:t>
      </w:r>
    </w:p>
    <w:p w14:paraId="29878BB7" w14:textId="77777777" w:rsidR="006F2B85" w:rsidRDefault="001E7B82">
      <w:pPr>
        <w:pStyle w:val="Example"/>
        <w:ind w:left="130" w:right="115"/>
      </w:pPr>
      <w:r>
        <w:t xml:space="preserve">                codeSystemName="NCI Thesaurus"/&gt;</w:t>
      </w:r>
    </w:p>
    <w:p w14:paraId="5007B6C8" w14:textId="77777777" w:rsidR="006F2B85" w:rsidRDefault="001E7B82">
      <w:pPr>
        <w:pStyle w:val="Example"/>
        <w:ind w:left="130" w:right="115"/>
      </w:pPr>
      <w:r>
        <w:t xml:space="preserve">            &lt;!-- GS1 Device Identifier --&gt;</w:t>
      </w:r>
    </w:p>
    <w:p w14:paraId="52FC058D" w14:textId="77777777" w:rsidR="006F2B85" w:rsidRDefault="001E7B82">
      <w:pPr>
        <w:pStyle w:val="Example"/>
        <w:ind w:left="130" w:right="115"/>
      </w:pPr>
      <w:r>
        <w:t xml:space="preserve">            &lt;value xsi:type="II" root="1.3.160"</w:t>
      </w:r>
    </w:p>
    <w:p w14:paraId="296DC578" w14:textId="77777777" w:rsidR="006F2B85" w:rsidRDefault="001E7B82">
      <w:pPr>
        <w:pStyle w:val="Example"/>
        <w:ind w:left="130" w:right="115"/>
      </w:pPr>
      <w:r>
        <w:t xml:space="preserve">                extension="99994328998989" displayable="true"</w:t>
      </w:r>
    </w:p>
    <w:p w14:paraId="733D5EDD" w14:textId="77777777" w:rsidR="006F2B85" w:rsidRDefault="001E7B82">
      <w:pPr>
        <w:pStyle w:val="Example"/>
        <w:ind w:left="130" w:right="115"/>
      </w:pPr>
      <w:r>
        <w:t xml:space="preserve">                assigningAuthorityName="GS1"/&gt;</w:t>
      </w:r>
    </w:p>
    <w:p w14:paraId="146D2F10" w14:textId="77777777" w:rsidR="006F2B85" w:rsidRDefault="001E7B82">
      <w:pPr>
        <w:pStyle w:val="Example"/>
        <w:ind w:left="130" w:right="115"/>
      </w:pPr>
      <w:r>
        <w:t xml:space="preserve">        &lt;/observation&gt;</w:t>
      </w:r>
    </w:p>
    <w:p w14:paraId="3BB32625" w14:textId="77777777" w:rsidR="006F2B85" w:rsidRDefault="001E7B82">
      <w:pPr>
        <w:pStyle w:val="Example"/>
        <w:ind w:left="130" w:right="115"/>
      </w:pPr>
      <w:r>
        <w:t xml:space="preserve">    &lt;/component&gt;</w:t>
      </w:r>
    </w:p>
    <w:p w14:paraId="62CB2F28" w14:textId="77777777" w:rsidR="006F2B85" w:rsidRDefault="001E7B82">
      <w:pPr>
        <w:pStyle w:val="Example"/>
        <w:ind w:left="130" w:right="115"/>
      </w:pPr>
      <w:r>
        <w:t xml:space="preserve">    &lt;component&gt;</w:t>
      </w:r>
    </w:p>
    <w:p w14:paraId="27DD09F1" w14:textId="77777777" w:rsidR="006F2B85" w:rsidRDefault="001E7B82">
      <w:pPr>
        <w:pStyle w:val="Example"/>
        <w:ind w:left="130" w:right="115"/>
      </w:pPr>
      <w:r>
        <w:t xml:space="preserve">        &lt;observation classCode="OBS" moodCode="EVN"&gt;</w:t>
      </w:r>
    </w:p>
    <w:p w14:paraId="65D3386B" w14:textId="77777777" w:rsidR="006F2B85" w:rsidRDefault="001E7B82">
      <w:pPr>
        <w:pStyle w:val="Example"/>
        <w:ind w:left="130" w:right="115"/>
      </w:pPr>
      <w:r>
        <w:t xml:space="preserve">            &lt;templateId root="2.16.840.1.113883.10.20.22.4.315"</w:t>
      </w:r>
    </w:p>
    <w:p w14:paraId="732840DA" w14:textId="77777777" w:rsidR="006F2B85" w:rsidRDefault="001E7B82">
      <w:pPr>
        <w:pStyle w:val="Example"/>
        <w:ind w:left="130" w:right="115"/>
      </w:pPr>
      <w:r>
        <w:t xml:space="preserve">                extension="2019-06-21"/&gt;</w:t>
      </w:r>
    </w:p>
    <w:p w14:paraId="6A4CDF2F" w14:textId="77777777" w:rsidR="006F2B85" w:rsidRDefault="001E7B82">
      <w:pPr>
        <w:pStyle w:val="Example"/>
        <w:ind w:left="130" w:right="115"/>
      </w:pPr>
      <w:r>
        <w:t xml:space="preserve">            &lt;code code="C101672" displayName="Lot or Batch Number"</w:t>
      </w:r>
    </w:p>
    <w:p w14:paraId="221AEECF" w14:textId="77777777" w:rsidR="006F2B85" w:rsidRDefault="001E7B82">
      <w:pPr>
        <w:pStyle w:val="Example"/>
        <w:ind w:left="130" w:right="115"/>
      </w:pPr>
      <w:r>
        <w:t xml:space="preserve">                codeSystem="2.16.840.1.113883.3.26.1.1"</w:t>
      </w:r>
    </w:p>
    <w:p w14:paraId="7E4841C7" w14:textId="77777777" w:rsidR="006F2B85" w:rsidRDefault="001E7B82">
      <w:pPr>
        <w:pStyle w:val="Example"/>
        <w:ind w:left="130" w:right="115"/>
      </w:pPr>
      <w:r>
        <w:t xml:space="preserve">                codeSystemName="NCI Thesaurus"/&gt;</w:t>
      </w:r>
    </w:p>
    <w:p w14:paraId="3510738B" w14:textId="77777777" w:rsidR="006F2B85" w:rsidRDefault="001E7B82">
      <w:pPr>
        <w:pStyle w:val="Example"/>
        <w:ind w:left="130" w:right="115"/>
      </w:pPr>
      <w:r>
        <w:t xml:space="preserve">            &lt;value xsi:type="ED"&gt;</w:t>
      </w:r>
    </w:p>
    <w:p w14:paraId="532D65E6" w14:textId="77777777" w:rsidR="006F2B85" w:rsidRDefault="001E7B82">
      <w:pPr>
        <w:pStyle w:val="Example"/>
        <w:ind w:left="130" w:right="115"/>
      </w:pPr>
      <w:r>
        <w:t xml:space="preserve">                &lt;reference value="#LotOrBatchNumber_1"/&gt;</w:t>
      </w:r>
    </w:p>
    <w:p w14:paraId="0FAB108F" w14:textId="77777777" w:rsidR="006F2B85" w:rsidRDefault="001E7B82">
      <w:pPr>
        <w:pStyle w:val="Example"/>
        <w:ind w:left="130" w:right="115"/>
      </w:pPr>
      <w:r>
        <w:t xml:space="preserve">            &lt;/value&gt;</w:t>
      </w:r>
    </w:p>
    <w:p w14:paraId="30A6F5EC" w14:textId="77777777" w:rsidR="006F2B85" w:rsidRDefault="001E7B82">
      <w:pPr>
        <w:pStyle w:val="Example"/>
        <w:ind w:left="130" w:right="115"/>
      </w:pPr>
      <w:r>
        <w:t xml:space="preserve">        &lt;/observation&gt;</w:t>
      </w:r>
    </w:p>
    <w:p w14:paraId="10352C83" w14:textId="77777777" w:rsidR="006F2B85" w:rsidRDefault="001E7B82">
      <w:pPr>
        <w:pStyle w:val="Example"/>
        <w:ind w:left="130" w:right="115"/>
      </w:pPr>
      <w:r>
        <w:t xml:space="preserve">    &lt;/component&gt;</w:t>
      </w:r>
    </w:p>
    <w:p w14:paraId="62F965E5" w14:textId="77777777" w:rsidR="006F2B85" w:rsidRDefault="001E7B82">
      <w:pPr>
        <w:pStyle w:val="Example"/>
        <w:ind w:left="130" w:right="115"/>
      </w:pPr>
      <w:r>
        <w:t xml:space="preserve">    &lt;component&gt;</w:t>
      </w:r>
    </w:p>
    <w:p w14:paraId="14C6E6E6" w14:textId="77777777" w:rsidR="006F2B85" w:rsidRDefault="001E7B82">
      <w:pPr>
        <w:pStyle w:val="Example"/>
        <w:ind w:left="130" w:right="115"/>
      </w:pPr>
      <w:r>
        <w:t xml:space="preserve">        &lt;observation classCode="OBS" moodCode="EVN"&gt;</w:t>
      </w:r>
    </w:p>
    <w:p w14:paraId="2D94BDD4" w14:textId="77777777" w:rsidR="006F2B85" w:rsidRDefault="001E7B82">
      <w:pPr>
        <w:pStyle w:val="Example"/>
        <w:ind w:left="130" w:right="115"/>
      </w:pPr>
      <w:r>
        <w:t xml:space="preserve">            &lt;templateId root="2.16.840.1.113883.10.20.22.4.319"</w:t>
      </w:r>
    </w:p>
    <w:p w14:paraId="3E43314D" w14:textId="77777777" w:rsidR="006F2B85" w:rsidRDefault="001E7B82">
      <w:pPr>
        <w:pStyle w:val="Example"/>
        <w:ind w:left="130" w:right="115"/>
      </w:pPr>
      <w:r>
        <w:t xml:space="preserve">                extension="2019-06-21"/&gt;</w:t>
      </w:r>
    </w:p>
    <w:p w14:paraId="32C73529" w14:textId="77777777" w:rsidR="006F2B85" w:rsidRDefault="001E7B82">
      <w:pPr>
        <w:pStyle w:val="Example"/>
        <w:ind w:left="130" w:right="115"/>
      </w:pPr>
      <w:r>
        <w:t xml:space="preserve">            &lt;code code="C101671" displayName="Serial Number"</w:t>
      </w:r>
    </w:p>
    <w:p w14:paraId="1F4F25BC" w14:textId="77777777" w:rsidR="006F2B85" w:rsidRDefault="001E7B82">
      <w:pPr>
        <w:pStyle w:val="Example"/>
        <w:ind w:left="130" w:right="115"/>
      </w:pPr>
      <w:r>
        <w:t xml:space="preserve">                codeSystem="2.16.840.1.113883.3.26.1.1"</w:t>
      </w:r>
    </w:p>
    <w:p w14:paraId="3A676DD8" w14:textId="77777777" w:rsidR="006F2B85" w:rsidRDefault="001E7B82">
      <w:pPr>
        <w:pStyle w:val="Example"/>
        <w:ind w:left="130" w:right="115"/>
      </w:pPr>
      <w:r>
        <w:t xml:space="preserve">                codeSystemName="NCI Thesaurus"/&gt;</w:t>
      </w:r>
    </w:p>
    <w:p w14:paraId="2CEDDB6D" w14:textId="77777777" w:rsidR="006F2B85" w:rsidRDefault="001E7B82">
      <w:pPr>
        <w:pStyle w:val="Example"/>
        <w:ind w:left="130" w:right="115"/>
      </w:pPr>
      <w:r>
        <w:t xml:space="preserve">            &lt;value xsi:type="ED"&gt;</w:t>
      </w:r>
    </w:p>
    <w:p w14:paraId="3C07A3EA" w14:textId="77777777" w:rsidR="006F2B85" w:rsidRDefault="001E7B82">
      <w:pPr>
        <w:pStyle w:val="Example"/>
        <w:ind w:left="130" w:right="115"/>
      </w:pPr>
      <w:r>
        <w:t xml:space="preserve">                &lt;reference value="#SerialNumber_1"/&gt;</w:t>
      </w:r>
    </w:p>
    <w:p w14:paraId="0C280E25" w14:textId="77777777" w:rsidR="006F2B85" w:rsidRDefault="001E7B82">
      <w:pPr>
        <w:pStyle w:val="Example"/>
        <w:ind w:left="130" w:right="115"/>
      </w:pPr>
      <w:r>
        <w:t xml:space="preserve">            &lt;/value&gt;</w:t>
      </w:r>
    </w:p>
    <w:p w14:paraId="77B35583" w14:textId="77777777" w:rsidR="006F2B85" w:rsidRDefault="001E7B82">
      <w:pPr>
        <w:pStyle w:val="Example"/>
        <w:ind w:left="130" w:right="115"/>
      </w:pPr>
      <w:r>
        <w:t xml:space="preserve">        &lt;/observation&gt;</w:t>
      </w:r>
    </w:p>
    <w:p w14:paraId="35E48C02" w14:textId="77777777" w:rsidR="006F2B85" w:rsidRDefault="001E7B82">
      <w:pPr>
        <w:pStyle w:val="Example"/>
        <w:ind w:left="130" w:right="115"/>
      </w:pPr>
      <w:r>
        <w:t xml:space="preserve">    &lt;/component&gt;</w:t>
      </w:r>
    </w:p>
    <w:p w14:paraId="1BDC07AA" w14:textId="77777777" w:rsidR="006F2B85" w:rsidRDefault="001E7B82">
      <w:pPr>
        <w:pStyle w:val="Example"/>
        <w:ind w:left="130" w:right="115"/>
      </w:pPr>
      <w:r>
        <w:t xml:space="preserve">    &lt;component&gt;</w:t>
      </w:r>
    </w:p>
    <w:p w14:paraId="631EBD8D" w14:textId="77777777" w:rsidR="006F2B85" w:rsidRDefault="001E7B82">
      <w:pPr>
        <w:pStyle w:val="Example"/>
        <w:ind w:left="130" w:right="115"/>
      </w:pPr>
      <w:r>
        <w:t xml:space="preserve">        &lt;observation classCode="OBS" moodCode="EVN"&gt;</w:t>
      </w:r>
    </w:p>
    <w:p w14:paraId="2D5ABE4A" w14:textId="77777777" w:rsidR="006F2B85" w:rsidRDefault="001E7B82">
      <w:pPr>
        <w:pStyle w:val="Example"/>
        <w:ind w:left="130" w:right="115"/>
      </w:pPr>
      <w:r>
        <w:t xml:space="preserve">            &lt;templateId root="2.16.840.1.113883.10.20.22.4.316"</w:t>
      </w:r>
    </w:p>
    <w:p w14:paraId="0D42DE39" w14:textId="77777777" w:rsidR="006F2B85" w:rsidRDefault="001E7B82">
      <w:pPr>
        <w:pStyle w:val="Example"/>
        <w:ind w:left="130" w:right="115"/>
      </w:pPr>
      <w:r>
        <w:t xml:space="preserve">                extension="2019-06-21"/&gt;</w:t>
      </w:r>
    </w:p>
    <w:p w14:paraId="5953F32B" w14:textId="77777777" w:rsidR="006F2B85" w:rsidRDefault="001E7B82">
      <w:pPr>
        <w:pStyle w:val="Example"/>
        <w:ind w:left="130" w:right="115"/>
      </w:pPr>
      <w:r>
        <w:t xml:space="preserve">            &lt;code code="C101669" displayName="Manufacturing Date"</w:t>
      </w:r>
    </w:p>
    <w:p w14:paraId="04A496E3" w14:textId="77777777" w:rsidR="006F2B85" w:rsidRDefault="001E7B82">
      <w:pPr>
        <w:pStyle w:val="Example"/>
        <w:ind w:left="130" w:right="115"/>
      </w:pPr>
      <w:r>
        <w:t xml:space="preserve">                codeSystem="2.16.840.1.113883.3.26.1.1"</w:t>
      </w:r>
    </w:p>
    <w:p w14:paraId="393D22E9" w14:textId="77777777" w:rsidR="006F2B85" w:rsidRDefault="001E7B82">
      <w:pPr>
        <w:pStyle w:val="Example"/>
        <w:ind w:left="130" w:right="115"/>
      </w:pPr>
      <w:r>
        <w:t xml:space="preserve">                codeSystemName="NCI Thesaurus"/&gt;</w:t>
      </w:r>
    </w:p>
    <w:p w14:paraId="79711111" w14:textId="77777777" w:rsidR="006F2B85" w:rsidRDefault="001E7B82">
      <w:pPr>
        <w:pStyle w:val="Example"/>
        <w:ind w:left="130" w:right="115"/>
      </w:pPr>
      <w:r>
        <w:lastRenderedPageBreak/>
        <w:t xml:space="preserve">            &lt;value xsi:type="TS" value="20181015"/&gt;</w:t>
      </w:r>
    </w:p>
    <w:p w14:paraId="01A8C3DF" w14:textId="77777777" w:rsidR="006F2B85" w:rsidRDefault="001E7B82">
      <w:pPr>
        <w:pStyle w:val="Example"/>
        <w:ind w:left="130" w:right="115"/>
      </w:pPr>
      <w:r>
        <w:t xml:space="preserve">        &lt;/observation&gt;</w:t>
      </w:r>
    </w:p>
    <w:p w14:paraId="426EFDE1" w14:textId="77777777" w:rsidR="006F2B85" w:rsidRDefault="001E7B82">
      <w:pPr>
        <w:pStyle w:val="Example"/>
        <w:ind w:left="130" w:right="115"/>
      </w:pPr>
      <w:r>
        <w:t xml:space="preserve">    &lt;/component&gt;</w:t>
      </w:r>
    </w:p>
    <w:p w14:paraId="370E7F99" w14:textId="77777777" w:rsidR="006F2B85" w:rsidRDefault="001E7B82">
      <w:pPr>
        <w:pStyle w:val="Example"/>
        <w:ind w:left="130" w:right="115"/>
      </w:pPr>
      <w:r>
        <w:t xml:space="preserve">    &lt;component&gt;</w:t>
      </w:r>
    </w:p>
    <w:p w14:paraId="4241F43D" w14:textId="77777777" w:rsidR="006F2B85" w:rsidRDefault="001E7B82">
      <w:pPr>
        <w:pStyle w:val="Example"/>
        <w:ind w:left="130" w:right="115"/>
      </w:pPr>
      <w:r>
        <w:t xml:space="preserve">        &lt;observation classCode="OBS" moodCode="EVN"&gt;</w:t>
      </w:r>
    </w:p>
    <w:p w14:paraId="774391F6" w14:textId="77777777" w:rsidR="006F2B85" w:rsidRDefault="001E7B82">
      <w:pPr>
        <w:pStyle w:val="Example"/>
        <w:ind w:left="130" w:right="115"/>
      </w:pPr>
      <w:r>
        <w:t xml:space="preserve">            &lt;templateId root="2.16.840.1.113883.10.20.22.4.309"</w:t>
      </w:r>
    </w:p>
    <w:p w14:paraId="76438758" w14:textId="77777777" w:rsidR="006F2B85" w:rsidRDefault="001E7B82">
      <w:pPr>
        <w:pStyle w:val="Example"/>
        <w:ind w:left="130" w:right="115"/>
      </w:pPr>
      <w:r>
        <w:t xml:space="preserve">                extension="2019-06-21"/&gt;</w:t>
      </w:r>
    </w:p>
    <w:p w14:paraId="17AC3A46" w14:textId="77777777" w:rsidR="006F2B85" w:rsidRDefault="001E7B82">
      <w:pPr>
        <w:pStyle w:val="Example"/>
        <w:ind w:left="130" w:right="115"/>
      </w:pPr>
      <w:r>
        <w:t xml:space="preserve">            &lt;code code="C101670" displayName="Expiration Date"</w:t>
      </w:r>
    </w:p>
    <w:p w14:paraId="45445A48" w14:textId="77777777" w:rsidR="006F2B85" w:rsidRDefault="001E7B82">
      <w:pPr>
        <w:pStyle w:val="Example"/>
        <w:ind w:left="130" w:right="115"/>
      </w:pPr>
      <w:r>
        <w:t xml:space="preserve">                codeSystem="2.16.840.1.113883.3.26.1.1"</w:t>
      </w:r>
    </w:p>
    <w:p w14:paraId="6A48679A" w14:textId="77777777" w:rsidR="006F2B85" w:rsidRDefault="001E7B82">
      <w:pPr>
        <w:pStyle w:val="Example"/>
        <w:ind w:left="130" w:right="115"/>
      </w:pPr>
      <w:r>
        <w:t xml:space="preserve">                codeSystemName="NCI Thesaurus"/&gt;</w:t>
      </w:r>
    </w:p>
    <w:p w14:paraId="76BB6AEA" w14:textId="77777777" w:rsidR="006F2B85" w:rsidRDefault="001E7B82">
      <w:pPr>
        <w:pStyle w:val="Example"/>
        <w:ind w:left="130" w:right="115"/>
      </w:pPr>
      <w:r>
        <w:t xml:space="preserve">            &lt;value xsi:type="TS" value="20221015"/&gt;</w:t>
      </w:r>
    </w:p>
    <w:p w14:paraId="0F018966" w14:textId="77777777" w:rsidR="006F2B85" w:rsidRDefault="001E7B82">
      <w:pPr>
        <w:pStyle w:val="Example"/>
        <w:ind w:left="130" w:right="115"/>
      </w:pPr>
      <w:r>
        <w:t xml:space="preserve">        &lt;/observation&gt;</w:t>
      </w:r>
    </w:p>
    <w:p w14:paraId="4900C13B" w14:textId="77777777" w:rsidR="006F2B85" w:rsidRDefault="001E7B82">
      <w:pPr>
        <w:pStyle w:val="Example"/>
        <w:ind w:left="130" w:right="115"/>
      </w:pPr>
      <w:r>
        <w:t xml:space="preserve">    &lt;/component&gt;</w:t>
      </w:r>
    </w:p>
    <w:p w14:paraId="3D01D099" w14:textId="77777777" w:rsidR="006F2B85" w:rsidRDefault="001E7B82">
      <w:pPr>
        <w:pStyle w:val="Example"/>
        <w:ind w:left="130" w:right="115"/>
      </w:pPr>
      <w:r>
        <w:t xml:space="preserve">    &lt;component&gt;</w:t>
      </w:r>
    </w:p>
    <w:p w14:paraId="09AC4119" w14:textId="77777777" w:rsidR="006F2B85" w:rsidRDefault="001E7B82">
      <w:pPr>
        <w:pStyle w:val="Example"/>
        <w:ind w:left="130" w:right="115"/>
      </w:pPr>
      <w:r>
        <w:t xml:space="preserve">        &lt;observation classCode="OBS" moodCode="EVN"&gt;</w:t>
      </w:r>
    </w:p>
    <w:p w14:paraId="304A0272" w14:textId="77777777" w:rsidR="006F2B85" w:rsidRDefault="001E7B82">
      <w:pPr>
        <w:pStyle w:val="Example"/>
        <w:ind w:left="130" w:right="115"/>
      </w:pPr>
      <w:r>
        <w:t xml:space="preserve">            &lt;templateId root="2.16.840.1.113883.10.20.22.4.308"</w:t>
      </w:r>
    </w:p>
    <w:p w14:paraId="224CA941" w14:textId="77777777" w:rsidR="006F2B85" w:rsidRDefault="001E7B82">
      <w:pPr>
        <w:pStyle w:val="Example"/>
        <w:ind w:left="130" w:right="115"/>
      </w:pPr>
      <w:r>
        <w:t xml:space="preserve">                extension="2019-06-21"/&gt;</w:t>
      </w:r>
    </w:p>
    <w:p w14:paraId="7205F448" w14:textId="77777777" w:rsidR="006F2B85" w:rsidRDefault="001E7B82">
      <w:pPr>
        <w:pStyle w:val="Example"/>
        <w:ind w:left="130" w:right="115"/>
      </w:pPr>
      <w:r>
        <w:t xml:space="preserve">            &lt;code code="C113843"</w:t>
      </w:r>
    </w:p>
    <w:p w14:paraId="69796DE8" w14:textId="77777777" w:rsidR="006F2B85" w:rsidRDefault="001E7B82">
      <w:pPr>
        <w:pStyle w:val="Example"/>
        <w:ind w:left="130" w:right="115"/>
      </w:pPr>
      <w:r>
        <w:t xml:space="preserve">                displayName="Distinct Identification Code"</w:t>
      </w:r>
    </w:p>
    <w:p w14:paraId="727A51F1" w14:textId="77777777" w:rsidR="006F2B85" w:rsidRDefault="001E7B82">
      <w:pPr>
        <w:pStyle w:val="Example"/>
        <w:ind w:left="130" w:right="115"/>
      </w:pPr>
      <w:r>
        <w:t xml:space="preserve">                codeSystem="2.16.840.1.113883.3.26.1.1"</w:t>
      </w:r>
    </w:p>
    <w:p w14:paraId="59A683A2" w14:textId="77777777" w:rsidR="006F2B85" w:rsidRDefault="001E7B82">
      <w:pPr>
        <w:pStyle w:val="Example"/>
        <w:ind w:left="130" w:right="115"/>
      </w:pPr>
      <w:r>
        <w:t xml:space="preserve">                codeSystemName="NCI Thesaurus"/&gt;</w:t>
      </w:r>
    </w:p>
    <w:p w14:paraId="6414CC12" w14:textId="77777777" w:rsidR="006F2B85" w:rsidRDefault="001E7B82">
      <w:pPr>
        <w:pStyle w:val="Example"/>
        <w:ind w:left="130" w:right="115"/>
      </w:pPr>
      <w:r>
        <w:t xml:space="preserve">            &lt;value xsi:type="ED"&gt;</w:t>
      </w:r>
    </w:p>
    <w:p w14:paraId="0CE5AFCD" w14:textId="77777777" w:rsidR="006F2B85" w:rsidRDefault="001E7B82">
      <w:pPr>
        <w:pStyle w:val="Example"/>
        <w:ind w:left="130" w:right="115"/>
      </w:pPr>
      <w:r>
        <w:t xml:space="preserve">                &lt;reference value="#DistinctIdentificationCode_1"/&gt;</w:t>
      </w:r>
    </w:p>
    <w:p w14:paraId="6295F61B" w14:textId="77777777" w:rsidR="006F2B85" w:rsidRDefault="001E7B82">
      <w:pPr>
        <w:pStyle w:val="Example"/>
        <w:ind w:left="130" w:right="115"/>
      </w:pPr>
      <w:r>
        <w:t xml:space="preserve">            &lt;/value&gt;</w:t>
      </w:r>
    </w:p>
    <w:p w14:paraId="2E0F5136" w14:textId="77777777" w:rsidR="006F2B85" w:rsidRDefault="001E7B82">
      <w:pPr>
        <w:pStyle w:val="Example"/>
        <w:ind w:left="130" w:right="115"/>
      </w:pPr>
      <w:r>
        <w:t xml:space="preserve">        &lt;/observation&gt;</w:t>
      </w:r>
    </w:p>
    <w:p w14:paraId="1CAB5192" w14:textId="77777777" w:rsidR="006F2B85" w:rsidRDefault="001E7B82">
      <w:pPr>
        <w:pStyle w:val="Example"/>
        <w:ind w:left="130" w:right="115"/>
      </w:pPr>
      <w:r>
        <w:t xml:space="preserve">    &lt;/component&gt;</w:t>
      </w:r>
    </w:p>
    <w:p w14:paraId="7365166B" w14:textId="77777777" w:rsidR="006F2B85" w:rsidRDefault="001E7B82">
      <w:pPr>
        <w:pStyle w:val="Example"/>
        <w:ind w:left="130" w:right="115"/>
      </w:pPr>
      <w:r>
        <w:t xml:space="preserve">    &lt;component&gt;</w:t>
      </w:r>
    </w:p>
    <w:p w14:paraId="0819F28C" w14:textId="77777777" w:rsidR="006F2B85" w:rsidRDefault="001E7B82">
      <w:pPr>
        <w:pStyle w:val="Example"/>
        <w:ind w:left="130" w:right="115"/>
      </w:pPr>
      <w:r>
        <w:t xml:space="preserve">        &lt;observation classCode="OBS" moodCode="EVN"&gt;</w:t>
      </w:r>
    </w:p>
    <w:p w14:paraId="667A9915" w14:textId="77777777" w:rsidR="006F2B85" w:rsidRDefault="001E7B82">
      <w:pPr>
        <w:pStyle w:val="Example"/>
        <w:ind w:left="130" w:right="115"/>
      </w:pPr>
      <w:r>
        <w:t xml:space="preserve">            &lt;templateId root="2.16.840.1.113883.10.20.22.4.301"</w:t>
      </w:r>
    </w:p>
    <w:p w14:paraId="084FABA0" w14:textId="77777777" w:rsidR="006F2B85" w:rsidRDefault="001E7B82">
      <w:pPr>
        <w:pStyle w:val="Example"/>
        <w:ind w:left="130" w:right="115"/>
      </w:pPr>
      <w:r>
        <w:t xml:space="preserve">                extension="2019-06-21"/&gt;</w:t>
      </w:r>
    </w:p>
    <w:p w14:paraId="7377C94D" w14:textId="77777777" w:rsidR="006F2B85" w:rsidRDefault="001E7B82">
      <w:pPr>
        <w:pStyle w:val="Example"/>
        <w:ind w:left="130" w:right="115"/>
      </w:pPr>
      <w:r>
        <w:t xml:space="preserve">            &lt;code code="C71898" displayName="Brand Name"</w:t>
      </w:r>
    </w:p>
    <w:p w14:paraId="5572874E" w14:textId="77777777" w:rsidR="006F2B85" w:rsidRDefault="001E7B82">
      <w:pPr>
        <w:pStyle w:val="Example"/>
        <w:ind w:left="130" w:right="115"/>
      </w:pPr>
      <w:r>
        <w:t xml:space="preserve">                codeSystem="2.16.840.1.113883.3.26.1.1"</w:t>
      </w:r>
    </w:p>
    <w:p w14:paraId="25BDB0C0" w14:textId="77777777" w:rsidR="006F2B85" w:rsidRDefault="001E7B82">
      <w:pPr>
        <w:pStyle w:val="Example"/>
        <w:ind w:left="130" w:right="115"/>
      </w:pPr>
      <w:r>
        <w:t xml:space="preserve">                codeSystemName="NCI Thesaurus"/&gt;</w:t>
      </w:r>
    </w:p>
    <w:p w14:paraId="7932816D" w14:textId="77777777" w:rsidR="006F2B85" w:rsidRDefault="001E7B82">
      <w:pPr>
        <w:pStyle w:val="Example"/>
        <w:ind w:left="130" w:right="115"/>
      </w:pPr>
      <w:r>
        <w:t xml:space="preserve">            &lt;value xsi:type="ED"&gt;</w:t>
      </w:r>
    </w:p>
    <w:p w14:paraId="219C1DF9" w14:textId="77777777" w:rsidR="006F2B85" w:rsidRDefault="001E7B82">
      <w:pPr>
        <w:pStyle w:val="Example"/>
        <w:ind w:left="130" w:right="115"/>
      </w:pPr>
      <w:r>
        <w:t xml:space="preserve">                &lt;reference value="#BrandName_1"/&gt;</w:t>
      </w:r>
    </w:p>
    <w:p w14:paraId="7D36982B" w14:textId="77777777" w:rsidR="006F2B85" w:rsidRDefault="001E7B82">
      <w:pPr>
        <w:pStyle w:val="Example"/>
        <w:ind w:left="130" w:right="115"/>
      </w:pPr>
      <w:r>
        <w:t xml:space="preserve">            &lt;/value&gt;</w:t>
      </w:r>
    </w:p>
    <w:p w14:paraId="3278AB19" w14:textId="77777777" w:rsidR="006F2B85" w:rsidRDefault="001E7B82">
      <w:pPr>
        <w:pStyle w:val="Example"/>
        <w:ind w:left="130" w:right="115"/>
      </w:pPr>
      <w:r>
        <w:t xml:space="preserve">        &lt;/observation&gt;</w:t>
      </w:r>
    </w:p>
    <w:p w14:paraId="5A48B320" w14:textId="77777777" w:rsidR="006F2B85" w:rsidRDefault="001E7B82">
      <w:pPr>
        <w:pStyle w:val="Example"/>
        <w:ind w:left="130" w:right="115"/>
      </w:pPr>
      <w:r>
        <w:t xml:space="preserve">    &lt;/component&gt;</w:t>
      </w:r>
    </w:p>
    <w:p w14:paraId="320CB2AF" w14:textId="77777777" w:rsidR="006F2B85" w:rsidRDefault="001E7B82">
      <w:pPr>
        <w:pStyle w:val="Example"/>
        <w:ind w:left="130" w:right="115"/>
      </w:pPr>
      <w:r>
        <w:t xml:space="preserve">    &lt;component&gt;</w:t>
      </w:r>
    </w:p>
    <w:p w14:paraId="2C2FB82B" w14:textId="77777777" w:rsidR="006F2B85" w:rsidRDefault="001E7B82">
      <w:pPr>
        <w:pStyle w:val="Example"/>
        <w:ind w:left="130" w:right="115"/>
      </w:pPr>
      <w:r>
        <w:t xml:space="preserve">        &lt;observation classCode="OBS" moodCode="EVN"&gt;</w:t>
      </w:r>
    </w:p>
    <w:p w14:paraId="3DB9263C" w14:textId="77777777" w:rsidR="006F2B85" w:rsidRDefault="001E7B82">
      <w:pPr>
        <w:pStyle w:val="Example"/>
        <w:ind w:left="130" w:right="115"/>
      </w:pPr>
      <w:r>
        <w:t xml:space="preserve">            &lt;templateId root="2.16.840.1.113883.10.20.22.4.317"</w:t>
      </w:r>
    </w:p>
    <w:p w14:paraId="02FC92C2" w14:textId="77777777" w:rsidR="006F2B85" w:rsidRDefault="001E7B82">
      <w:pPr>
        <w:pStyle w:val="Example"/>
        <w:ind w:left="130" w:right="115"/>
      </w:pPr>
      <w:r>
        <w:t xml:space="preserve">                extension="2019-06-21"/&gt;</w:t>
      </w:r>
    </w:p>
    <w:p w14:paraId="2E96D07A" w14:textId="77777777" w:rsidR="006F2B85" w:rsidRDefault="001E7B82">
      <w:pPr>
        <w:pStyle w:val="Example"/>
        <w:ind w:left="130" w:right="115"/>
      </w:pPr>
      <w:r>
        <w:t xml:space="preserve">            &lt;code code="C99285" displayName="Model Number"</w:t>
      </w:r>
    </w:p>
    <w:p w14:paraId="6AC8B468" w14:textId="77777777" w:rsidR="006F2B85" w:rsidRDefault="001E7B82">
      <w:pPr>
        <w:pStyle w:val="Example"/>
        <w:ind w:left="130" w:right="115"/>
      </w:pPr>
      <w:r>
        <w:t xml:space="preserve">                codeSystem="2.16.840.1.113883.3.26.1.1"</w:t>
      </w:r>
    </w:p>
    <w:p w14:paraId="30BDF3B1" w14:textId="77777777" w:rsidR="006F2B85" w:rsidRDefault="001E7B82">
      <w:pPr>
        <w:pStyle w:val="Example"/>
        <w:ind w:left="130" w:right="115"/>
      </w:pPr>
      <w:r>
        <w:t xml:space="preserve">                codeSystemName="NCI Thesaurus"/&gt;</w:t>
      </w:r>
    </w:p>
    <w:p w14:paraId="023A9529" w14:textId="77777777" w:rsidR="006F2B85" w:rsidRDefault="001E7B82">
      <w:pPr>
        <w:pStyle w:val="Example"/>
        <w:ind w:left="130" w:right="115"/>
      </w:pPr>
      <w:r>
        <w:t xml:space="preserve">            &lt;value xsi:type="ED"&gt;</w:t>
      </w:r>
    </w:p>
    <w:p w14:paraId="1C7900CA" w14:textId="77777777" w:rsidR="006F2B85" w:rsidRDefault="001E7B82">
      <w:pPr>
        <w:pStyle w:val="Example"/>
        <w:ind w:left="130" w:right="115"/>
      </w:pPr>
      <w:r>
        <w:t xml:space="preserve">                &lt;reference value="#ModelNumber_1"/&gt;</w:t>
      </w:r>
    </w:p>
    <w:p w14:paraId="69201661" w14:textId="77777777" w:rsidR="006F2B85" w:rsidRDefault="001E7B82">
      <w:pPr>
        <w:pStyle w:val="Example"/>
        <w:ind w:left="130" w:right="115"/>
      </w:pPr>
      <w:r>
        <w:t xml:space="preserve">            &lt;/value&gt;</w:t>
      </w:r>
    </w:p>
    <w:p w14:paraId="0F0785A5" w14:textId="77777777" w:rsidR="006F2B85" w:rsidRDefault="001E7B82">
      <w:pPr>
        <w:pStyle w:val="Example"/>
        <w:ind w:left="130" w:right="115"/>
      </w:pPr>
      <w:r>
        <w:t xml:space="preserve">        &lt;/observation&gt;</w:t>
      </w:r>
    </w:p>
    <w:p w14:paraId="2E9ECED4" w14:textId="77777777" w:rsidR="006F2B85" w:rsidRDefault="001E7B82">
      <w:pPr>
        <w:pStyle w:val="Example"/>
        <w:ind w:left="130" w:right="115"/>
      </w:pPr>
      <w:r>
        <w:t xml:space="preserve">    &lt;/component&gt;</w:t>
      </w:r>
    </w:p>
    <w:p w14:paraId="1D716439" w14:textId="77777777" w:rsidR="006F2B85" w:rsidRDefault="001E7B82">
      <w:pPr>
        <w:pStyle w:val="Example"/>
        <w:ind w:left="130" w:right="115"/>
      </w:pPr>
      <w:r>
        <w:t xml:space="preserve">    &lt;component&gt;</w:t>
      </w:r>
    </w:p>
    <w:p w14:paraId="221EA3F1" w14:textId="77777777" w:rsidR="006F2B85" w:rsidRDefault="001E7B82">
      <w:pPr>
        <w:pStyle w:val="Example"/>
        <w:ind w:left="130" w:right="115"/>
      </w:pPr>
      <w:r>
        <w:t xml:space="preserve">        &lt;observation classCode="OBS" moodCode="EVN"&gt;</w:t>
      </w:r>
    </w:p>
    <w:p w14:paraId="0C842819" w14:textId="77777777" w:rsidR="006F2B85" w:rsidRDefault="001E7B82">
      <w:pPr>
        <w:pStyle w:val="Example"/>
        <w:ind w:left="130" w:right="115"/>
      </w:pPr>
      <w:r>
        <w:t xml:space="preserve">            &lt;templateId root="2.16.840.1.113883.10.20.22.4.302"</w:t>
      </w:r>
    </w:p>
    <w:p w14:paraId="45030EDD" w14:textId="77777777" w:rsidR="006F2B85" w:rsidRDefault="001E7B82">
      <w:pPr>
        <w:pStyle w:val="Example"/>
        <w:ind w:left="130" w:right="115"/>
      </w:pPr>
      <w:r>
        <w:t xml:space="preserve">                extension="2019-06-21"/&gt;</w:t>
      </w:r>
    </w:p>
    <w:p w14:paraId="215E0E93" w14:textId="77777777" w:rsidR="006F2B85" w:rsidRDefault="001E7B82">
      <w:pPr>
        <w:pStyle w:val="Example"/>
        <w:ind w:left="130" w:right="115"/>
      </w:pPr>
      <w:r>
        <w:t xml:space="preserve">            &lt;code code="C99286" displayName="Catalog Number"</w:t>
      </w:r>
    </w:p>
    <w:p w14:paraId="3061F286" w14:textId="77777777" w:rsidR="006F2B85" w:rsidRDefault="001E7B82">
      <w:pPr>
        <w:pStyle w:val="Example"/>
        <w:ind w:left="130" w:right="115"/>
      </w:pPr>
      <w:r>
        <w:t xml:space="preserve">                codeSystem="2.16.840.1.113883.3.26.1.1"</w:t>
      </w:r>
    </w:p>
    <w:p w14:paraId="38A1BF58" w14:textId="77777777" w:rsidR="006F2B85" w:rsidRDefault="001E7B82">
      <w:pPr>
        <w:pStyle w:val="Example"/>
        <w:ind w:left="130" w:right="115"/>
      </w:pPr>
      <w:r>
        <w:t xml:space="preserve">                codeSystemName="NCI Thesaurus"/&gt;</w:t>
      </w:r>
    </w:p>
    <w:p w14:paraId="30366371" w14:textId="77777777" w:rsidR="006F2B85" w:rsidRDefault="001E7B82">
      <w:pPr>
        <w:pStyle w:val="Example"/>
        <w:ind w:left="130" w:right="115"/>
      </w:pPr>
      <w:r>
        <w:lastRenderedPageBreak/>
        <w:t xml:space="preserve">            &lt;value xsi:type="ED"&gt;</w:t>
      </w:r>
    </w:p>
    <w:p w14:paraId="3191C30A" w14:textId="77777777" w:rsidR="006F2B85" w:rsidRDefault="001E7B82">
      <w:pPr>
        <w:pStyle w:val="Example"/>
        <w:ind w:left="130" w:right="115"/>
      </w:pPr>
      <w:r>
        <w:t xml:space="preserve">                &lt;reference value="#CatalogNumber_1"/&gt;</w:t>
      </w:r>
    </w:p>
    <w:p w14:paraId="3FF41A12" w14:textId="77777777" w:rsidR="006F2B85" w:rsidRDefault="001E7B82">
      <w:pPr>
        <w:pStyle w:val="Example"/>
        <w:ind w:left="130" w:right="115"/>
      </w:pPr>
      <w:r>
        <w:t xml:space="preserve">            &lt;/value&gt;</w:t>
      </w:r>
    </w:p>
    <w:p w14:paraId="1298EA4D" w14:textId="77777777" w:rsidR="006F2B85" w:rsidRDefault="001E7B82">
      <w:pPr>
        <w:pStyle w:val="Example"/>
        <w:ind w:left="130" w:right="115"/>
      </w:pPr>
      <w:r>
        <w:t xml:space="preserve">        &lt;/observation&gt;</w:t>
      </w:r>
    </w:p>
    <w:p w14:paraId="0F614393" w14:textId="77777777" w:rsidR="006F2B85" w:rsidRDefault="001E7B82">
      <w:pPr>
        <w:pStyle w:val="Example"/>
        <w:ind w:left="130" w:right="115"/>
      </w:pPr>
      <w:r>
        <w:t xml:space="preserve">    &lt;/component&gt;</w:t>
      </w:r>
    </w:p>
    <w:p w14:paraId="216A0957" w14:textId="77777777" w:rsidR="006F2B85" w:rsidRDefault="001E7B82">
      <w:pPr>
        <w:pStyle w:val="Example"/>
        <w:ind w:left="130" w:right="115"/>
      </w:pPr>
      <w:r>
        <w:t xml:space="preserve">    &lt;component&gt;</w:t>
      </w:r>
    </w:p>
    <w:p w14:paraId="7BF50526" w14:textId="77777777" w:rsidR="006F2B85" w:rsidRDefault="001E7B82">
      <w:pPr>
        <w:pStyle w:val="Example"/>
        <w:ind w:left="130" w:right="115"/>
      </w:pPr>
      <w:r>
        <w:t xml:space="preserve">        &lt;observation classCode="OBS" moodCode="EVN"&gt;</w:t>
      </w:r>
    </w:p>
    <w:p w14:paraId="01D38C01" w14:textId="77777777" w:rsidR="006F2B85" w:rsidRDefault="001E7B82">
      <w:pPr>
        <w:pStyle w:val="Example"/>
        <w:ind w:left="130" w:right="115"/>
      </w:pPr>
      <w:r>
        <w:t xml:space="preserve">            &lt;templateId root="2.16.840.1.113883.10.20.22.4.303"</w:t>
      </w:r>
    </w:p>
    <w:p w14:paraId="2BAEA5F5" w14:textId="77777777" w:rsidR="006F2B85" w:rsidRDefault="001E7B82">
      <w:pPr>
        <w:pStyle w:val="Example"/>
        <w:ind w:left="130" w:right="115"/>
      </w:pPr>
      <w:r>
        <w:t xml:space="preserve">                extension="2019-06-21"/&gt;</w:t>
      </w:r>
    </w:p>
    <w:p w14:paraId="66216632" w14:textId="77777777" w:rsidR="006F2B85" w:rsidRDefault="001E7B82">
      <w:pPr>
        <w:pStyle w:val="Example"/>
        <w:ind w:left="130" w:right="115"/>
      </w:pPr>
      <w:r>
        <w:t xml:space="preserve">            &lt;code code="C54131" displayName="Company Name"</w:t>
      </w:r>
    </w:p>
    <w:p w14:paraId="2A5A73DE" w14:textId="77777777" w:rsidR="006F2B85" w:rsidRDefault="001E7B82">
      <w:pPr>
        <w:pStyle w:val="Example"/>
        <w:ind w:left="130" w:right="115"/>
      </w:pPr>
      <w:r>
        <w:t xml:space="preserve">                codeSystem="2.16.840.1.113883.3.26.1.1"</w:t>
      </w:r>
    </w:p>
    <w:p w14:paraId="6B1BCE1C" w14:textId="77777777" w:rsidR="006F2B85" w:rsidRDefault="001E7B82">
      <w:pPr>
        <w:pStyle w:val="Example"/>
        <w:ind w:left="130" w:right="115"/>
      </w:pPr>
      <w:r>
        <w:t xml:space="preserve">                codeSystemName="NCI Thesaurus"/&gt;</w:t>
      </w:r>
    </w:p>
    <w:p w14:paraId="24BEE66F" w14:textId="77777777" w:rsidR="006F2B85" w:rsidRDefault="001E7B82">
      <w:pPr>
        <w:pStyle w:val="Example"/>
        <w:ind w:left="130" w:right="115"/>
      </w:pPr>
      <w:r>
        <w:t xml:space="preserve">            &lt;value xsi:type="ED"&gt;</w:t>
      </w:r>
    </w:p>
    <w:p w14:paraId="4A9AF748" w14:textId="77777777" w:rsidR="006F2B85" w:rsidRDefault="001E7B82">
      <w:pPr>
        <w:pStyle w:val="Example"/>
        <w:ind w:left="130" w:right="115"/>
      </w:pPr>
      <w:r>
        <w:t xml:space="preserve">                &lt;reference value="#CompanyName_1"/&gt;</w:t>
      </w:r>
    </w:p>
    <w:p w14:paraId="360D5F85" w14:textId="77777777" w:rsidR="006F2B85" w:rsidRDefault="001E7B82">
      <w:pPr>
        <w:pStyle w:val="Example"/>
        <w:ind w:left="130" w:right="115"/>
      </w:pPr>
      <w:r>
        <w:t xml:space="preserve">            &lt;/value&gt;</w:t>
      </w:r>
    </w:p>
    <w:p w14:paraId="3A164D67" w14:textId="77777777" w:rsidR="006F2B85" w:rsidRDefault="001E7B82">
      <w:pPr>
        <w:pStyle w:val="Example"/>
        <w:ind w:left="130" w:right="115"/>
      </w:pPr>
      <w:r>
        <w:t xml:space="preserve">        &lt;/observation&gt;</w:t>
      </w:r>
    </w:p>
    <w:p w14:paraId="04A44B54" w14:textId="77777777" w:rsidR="006F2B85" w:rsidRDefault="001E7B82">
      <w:pPr>
        <w:pStyle w:val="Example"/>
        <w:ind w:left="130" w:right="115"/>
      </w:pPr>
      <w:r>
        <w:t xml:space="preserve">    &lt;/component&gt;</w:t>
      </w:r>
    </w:p>
    <w:p w14:paraId="2DEA8000" w14:textId="77777777" w:rsidR="006F2B85" w:rsidRDefault="001E7B82">
      <w:pPr>
        <w:pStyle w:val="Example"/>
        <w:ind w:left="130" w:right="115"/>
      </w:pPr>
      <w:r>
        <w:t xml:space="preserve">    &lt;component&gt;</w:t>
      </w:r>
    </w:p>
    <w:p w14:paraId="183D5978" w14:textId="77777777" w:rsidR="006F2B85" w:rsidRDefault="001E7B82">
      <w:pPr>
        <w:pStyle w:val="Example"/>
        <w:ind w:left="130" w:right="115"/>
      </w:pPr>
      <w:r>
        <w:t xml:space="preserve">        &lt;observation classCode="OBS" moodCode="EVN"&gt;</w:t>
      </w:r>
    </w:p>
    <w:p w14:paraId="049DFF6E" w14:textId="77777777" w:rsidR="006F2B85" w:rsidRDefault="001E7B82">
      <w:pPr>
        <w:pStyle w:val="Example"/>
        <w:ind w:left="130" w:right="115"/>
      </w:pPr>
      <w:r>
        <w:t xml:space="preserve">            &lt;templateId root="2.16.840.1.113883.10.20.22.4.318"</w:t>
      </w:r>
    </w:p>
    <w:p w14:paraId="3C5CC03B" w14:textId="77777777" w:rsidR="006F2B85" w:rsidRDefault="001E7B82">
      <w:pPr>
        <w:pStyle w:val="Example"/>
        <w:ind w:left="130" w:right="115"/>
      </w:pPr>
      <w:r>
        <w:t xml:space="preserve">                extension="2019-06-21"/&gt;</w:t>
      </w:r>
    </w:p>
    <w:p w14:paraId="4D4763C9" w14:textId="77777777" w:rsidR="006F2B85" w:rsidRDefault="001E7B82">
      <w:pPr>
        <w:pStyle w:val="Example"/>
        <w:ind w:left="130" w:right="115"/>
      </w:pPr>
      <w:r>
        <w:t xml:space="preserve">            &lt;code code="C106044" displayName="MRI Safety Status"</w:t>
      </w:r>
    </w:p>
    <w:p w14:paraId="46CBF361" w14:textId="77777777" w:rsidR="006F2B85" w:rsidRDefault="001E7B82">
      <w:pPr>
        <w:pStyle w:val="Example"/>
        <w:ind w:left="130" w:right="115"/>
      </w:pPr>
      <w:r>
        <w:t xml:space="preserve">                codeSystem="2.16.840.1.113883.3.26.1.1"</w:t>
      </w:r>
    </w:p>
    <w:p w14:paraId="1944B685" w14:textId="77777777" w:rsidR="006F2B85" w:rsidRDefault="001E7B82">
      <w:pPr>
        <w:pStyle w:val="Example"/>
        <w:ind w:left="130" w:right="115"/>
      </w:pPr>
      <w:r>
        <w:t xml:space="preserve">                codeSystemName="NCI Thesaurus"/&gt;</w:t>
      </w:r>
    </w:p>
    <w:p w14:paraId="7C1ABD77" w14:textId="77777777" w:rsidR="006F2B85" w:rsidRDefault="001E7B82">
      <w:pPr>
        <w:pStyle w:val="Example"/>
        <w:ind w:left="130" w:right="115"/>
      </w:pPr>
      <w:r>
        <w:t xml:space="preserve">            &lt;value xsi:type="CD" code="C113844"</w:t>
      </w:r>
    </w:p>
    <w:p w14:paraId="28E3846E" w14:textId="77777777" w:rsidR="006F2B85" w:rsidRDefault="001E7B82">
      <w:pPr>
        <w:pStyle w:val="Example"/>
        <w:ind w:left="130" w:right="115"/>
      </w:pPr>
      <w:r>
        <w:t xml:space="preserve">                codeSystem="2.16.840.1.113883.3.26.1.1" displayName="Labeling does not contain MRI Safety Information"</w:t>
      </w:r>
    </w:p>
    <w:p w14:paraId="3B5C2FBA" w14:textId="77777777" w:rsidR="006F2B85" w:rsidRDefault="001E7B82">
      <w:pPr>
        <w:pStyle w:val="Example"/>
        <w:ind w:left="130" w:right="115"/>
      </w:pPr>
      <w:r>
        <w:t xml:space="preserve">                codeSystemName="NCI Thesaurus" sdtc:valueSet="2.16.840.1.113762.1.4.1021.46"&gt;</w:t>
      </w:r>
    </w:p>
    <w:p w14:paraId="5A9FBC26" w14:textId="77777777" w:rsidR="006F2B85" w:rsidRDefault="001E7B82">
      <w:pPr>
        <w:pStyle w:val="Example"/>
        <w:ind w:left="130" w:right="115"/>
      </w:pPr>
      <w:r>
        <w:t xml:space="preserve">                &lt;originalText&gt;</w:t>
      </w:r>
    </w:p>
    <w:p w14:paraId="3D01E5E1" w14:textId="77777777" w:rsidR="006F2B85" w:rsidRDefault="001E7B82">
      <w:pPr>
        <w:pStyle w:val="Example"/>
        <w:ind w:left="130" w:right="115"/>
      </w:pPr>
      <w:r>
        <w:t xml:space="preserve">                    &lt;reference value="#MRISafety_1"/&gt;</w:t>
      </w:r>
    </w:p>
    <w:p w14:paraId="0CDCCE0B" w14:textId="77777777" w:rsidR="006F2B85" w:rsidRDefault="001E7B82">
      <w:pPr>
        <w:pStyle w:val="Example"/>
        <w:ind w:left="130" w:right="115"/>
      </w:pPr>
      <w:r>
        <w:t xml:space="preserve">                &lt;/originalText&gt;</w:t>
      </w:r>
    </w:p>
    <w:p w14:paraId="0DD945A7" w14:textId="77777777" w:rsidR="006F2B85" w:rsidRDefault="001E7B82">
      <w:pPr>
        <w:pStyle w:val="Example"/>
        <w:ind w:left="130" w:right="115"/>
      </w:pPr>
      <w:r>
        <w:t xml:space="preserve">            &lt;/value&gt;</w:t>
      </w:r>
    </w:p>
    <w:p w14:paraId="6351E059" w14:textId="77777777" w:rsidR="006F2B85" w:rsidRDefault="001E7B82">
      <w:pPr>
        <w:pStyle w:val="Example"/>
        <w:ind w:left="130" w:right="115"/>
      </w:pPr>
      <w:r>
        <w:t xml:space="preserve">        &lt;/observation&gt;</w:t>
      </w:r>
    </w:p>
    <w:p w14:paraId="57189783" w14:textId="77777777" w:rsidR="006F2B85" w:rsidRDefault="001E7B82">
      <w:pPr>
        <w:pStyle w:val="Example"/>
        <w:ind w:left="130" w:right="115"/>
      </w:pPr>
      <w:r>
        <w:t xml:space="preserve">    &lt;/component&gt;</w:t>
      </w:r>
    </w:p>
    <w:p w14:paraId="65796CFB" w14:textId="77777777" w:rsidR="006F2B85" w:rsidRDefault="001E7B82">
      <w:pPr>
        <w:pStyle w:val="Example"/>
        <w:ind w:left="130" w:right="115"/>
      </w:pPr>
      <w:r>
        <w:t xml:space="preserve">    &lt;component&gt;</w:t>
      </w:r>
    </w:p>
    <w:p w14:paraId="7E56C4B4" w14:textId="77777777" w:rsidR="006F2B85" w:rsidRDefault="001E7B82">
      <w:pPr>
        <w:pStyle w:val="Example"/>
        <w:ind w:left="130" w:right="115"/>
      </w:pPr>
      <w:r>
        <w:t xml:space="preserve">        &lt;observation classCode="OBS" moodCode="EVN"&gt;</w:t>
      </w:r>
    </w:p>
    <w:p w14:paraId="61C52054" w14:textId="77777777" w:rsidR="006F2B85" w:rsidRDefault="001E7B82">
      <w:pPr>
        <w:pStyle w:val="Example"/>
        <w:ind w:left="130" w:right="115"/>
      </w:pPr>
      <w:r>
        <w:t xml:space="preserve">            &lt;templateId root="2.16.840.1.113883.10.20.22.4.314"</w:t>
      </w:r>
    </w:p>
    <w:p w14:paraId="627628EE" w14:textId="77777777" w:rsidR="006F2B85" w:rsidRDefault="001E7B82">
      <w:pPr>
        <w:pStyle w:val="Example"/>
        <w:ind w:left="130" w:right="115"/>
      </w:pPr>
      <w:r>
        <w:t xml:space="preserve">                extension="2019-06-21"/&gt;</w:t>
      </w:r>
    </w:p>
    <w:p w14:paraId="6A0D1A4F" w14:textId="77777777" w:rsidR="006F2B85" w:rsidRDefault="001E7B82">
      <w:pPr>
        <w:pStyle w:val="Example"/>
        <w:ind w:left="130" w:right="115"/>
      </w:pPr>
      <w:r>
        <w:t xml:space="preserve">            &lt;code code="C160938" displayName="Latex Safety Status"</w:t>
      </w:r>
    </w:p>
    <w:p w14:paraId="13B73F77" w14:textId="77777777" w:rsidR="006F2B85" w:rsidRDefault="001E7B82">
      <w:pPr>
        <w:pStyle w:val="Example"/>
        <w:ind w:left="130" w:right="115"/>
      </w:pPr>
      <w:r>
        <w:t xml:space="preserve">                codeSystem="2.16.840.1.113883.3.26.1.1"</w:t>
      </w:r>
    </w:p>
    <w:p w14:paraId="780A67E2" w14:textId="77777777" w:rsidR="006F2B85" w:rsidRDefault="001E7B82">
      <w:pPr>
        <w:pStyle w:val="Example"/>
        <w:ind w:left="130" w:right="115"/>
      </w:pPr>
      <w:r>
        <w:t xml:space="preserve">                codeSystemName="NCI Thesaurus"/&gt;</w:t>
      </w:r>
    </w:p>
    <w:p w14:paraId="42403706" w14:textId="77777777" w:rsidR="006F2B85" w:rsidRDefault="001E7B82">
      <w:pPr>
        <w:pStyle w:val="Example"/>
        <w:ind w:left="130" w:right="115"/>
      </w:pPr>
      <w:r>
        <w:t xml:space="preserve">            &lt;value xsi:type="CD" code="C106038"</w:t>
      </w:r>
    </w:p>
    <w:p w14:paraId="348BA6A4" w14:textId="77777777" w:rsidR="006F2B85" w:rsidRDefault="001E7B82">
      <w:pPr>
        <w:pStyle w:val="Example"/>
        <w:ind w:left="130" w:right="115"/>
      </w:pPr>
      <w:r>
        <w:t xml:space="preserve">                codeSystem="2.16.840.1.113883.3.26.1.1" displayName="Not Made with Natural Rubber Latex"</w:t>
      </w:r>
    </w:p>
    <w:p w14:paraId="6C84A3AA" w14:textId="77777777" w:rsidR="006F2B85" w:rsidRDefault="001E7B82">
      <w:pPr>
        <w:pStyle w:val="Example"/>
        <w:ind w:left="130" w:right="115"/>
      </w:pPr>
      <w:r>
        <w:t xml:space="preserve">                codeSystemName="NCI Thesaurus" sdtc:valueSet="2.16.840.1.113762.1.4.1021.47"&gt;</w:t>
      </w:r>
    </w:p>
    <w:p w14:paraId="3787928A" w14:textId="77777777" w:rsidR="006F2B85" w:rsidRDefault="001E7B82">
      <w:pPr>
        <w:pStyle w:val="Example"/>
        <w:ind w:left="130" w:right="115"/>
      </w:pPr>
      <w:r>
        <w:t xml:space="preserve">                &lt;originalText&gt;</w:t>
      </w:r>
    </w:p>
    <w:p w14:paraId="670D939E" w14:textId="77777777" w:rsidR="006F2B85" w:rsidRDefault="001E7B82">
      <w:pPr>
        <w:pStyle w:val="Example"/>
        <w:ind w:left="130" w:right="115"/>
      </w:pPr>
      <w:r>
        <w:t xml:space="preserve">                    &lt;reference value="#LatexSafety_1"/&gt;</w:t>
      </w:r>
    </w:p>
    <w:p w14:paraId="0EE50C49" w14:textId="77777777" w:rsidR="006F2B85" w:rsidRDefault="001E7B82">
      <w:pPr>
        <w:pStyle w:val="Example"/>
        <w:ind w:left="130" w:right="115"/>
      </w:pPr>
      <w:r>
        <w:t xml:space="preserve">                &lt;/originalText&gt;</w:t>
      </w:r>
    </w:p>
    <w:p w14:paraId="041517FA" w14:textId="77777777" w:rsidR="006F2B85" w:rsidRDefault="001E7B82">
      <w:pPr>
        <w:pStyle w:val="Example"/>
        <w:ind w:left="130" w:right="115"/>
      </w:pPr>
      <w:r>
        <w:t xml:space="preserve">            &lt;/value&gt;</w:t>
      </w:r>
    </w:p>
    <w:p w14:paraId="384581ED" w14:textId="77777777" w:rsidR="006F2B85" w:rsidRDefault="001E7B82">
      <w:pPr>
        <w:pStyle w:val="Example"/>
        <w:ind w:left="130" w:right="115"/>
      </w:pPr>
      <w:r>
        <w:t xml:space="preserve">        &lt;/observation&gt;</w:t>
      </w:r>
    </w:p>
    <w:p w14:paraId="5D962C19" w14:textId="77777777" w:rsidR="006F2B85" w:rsidRDefault="001E7B82">
      <w:pPr>
        <w:pStyle w:val="Example"/>
        <w:ind w:left="130" w:right="115"/>
      </w:pPr>
      <w:r>
        <w:t xml:space="preserve">    &lt;/component&gt;</w:t>
      </w:r>
    </w:p>
    <w:p w14:paraId="6526B477" w14:textId="77777777" w:rsidR="006F2B85" w:rsidRDefault="001E7B82">
      <w:pPr>
        <w:pStyle w:val="Example"/>
        <w:ind w:left="130" w:right="115"/>
      </w:pPr>
      <w:r>
        <w:t xml:space="preserve">    &lt;component&gt;</w:t>
      </w:r>
    </w:p>
    <w:p w14:paraId="18E61CF6" w14:textId="77777777" w:rsidR="006F2B85" w:rsidRDefault="001E7B82">
      <w:pPr>
        <w:pStyle w:val="Example"/>
        <w:ind w:left="130" w:right="115"/>
      </w:pPr>
      <w:r>
        <w:t xml:space="preserve">        &lt;observation classCode="OBS" moodCode="EVN"&gt;</w:t>
      </w:r>
    </w:p>
    <w:p w14:paraId="4EF1DA24" w14:textId="77777777" w:rsidR="006F2B85" w:rsidRDefault="001E7B82">
      <w:pPr>
        <w:pStyle w:val="Example"/>
        <w:ind w:left="130" w:right="115"/>
      </w:pPr>
      <w:r>
        <w:t xml:space="preserve">            &lt;templateId root="2.16.840.1.113883.10.20.22.4.305"</w:t>
      </w:r>
    </w:p>
    <w:p w14:paraId="2F4A6993" w14:textId="77777777" w:rsidR="006F2B85" w:rsidRDefault="001E7B82">
      <w:pPr>
        <w:pStyle w:val="Example"/>
        <w:ind w:left="130" w:right="115"/>
      </w:pPr>
      <w:r>
        <w:t xml:space="preserve">                extension="2019-06-21"/&gt;</w:t>
      </w:r>
    </w:p>
    <w:p w14:paraId="54C105B7" w14:textId="77777777" w:rsidR="006F2B85" w:rsidRDefault="001E7B82">
      <w:pPr>
        <w:pStyle w:val="Example"/>
        <w:ind w:left="130" w:right="115"/>
      </w:pPr>
      <w:r>
        <w:lastRenderedPageBreak/>
        <w:t xml:space="preserve">            &lt;code code="C160939" displayName="Implantable Device Status"</w:t>
      </w:r>
    </w:p>
    <w:p w14:paraId="0C052B1B" w14:textId="77777777" w:rsidR="006F2B85" w:rsidRDefault="001E7B82">
      <w:pPr>
        <w:pStyle w:val="Example"/>
        <w:ind w:left="130" w:right="115"/>
      </w:pPr>
      <w:r>
        <w:t xml:space="preserve">                codeSystem="2.16.840.1.113883.3.26.1.1"</w:t>
      </w:r>
    </w:p>
    <w:p w14:paraId="3D535452" w14:textId="77777777" w:rsidR="006F2B85" w:rsidRDefault="001E7B82">
      <w:pPr>
        <w:pStyle w:val="Example"/>
        <w:ind w:left="130" w:right="115"/>
      </w:pPr>
      <w:r>
        <w:t xml:space="preserve">                codeSystemName="NCI Thesaurus"/&gt;</w:t>
      </w:r>
    </w:p>
    <w:p w14:paraId="40D69964" w14:textId="77777777" w:rsidR="006F2B85" w:rsidRDefault="001E7B82">
      <w:pPr>
        <w:pStyle w:val="Example"/>
        <w:ind w:left="130" w:right="115"/>
      </w:pPr>
      <w:r>
        <w:t xml:space="preserve">            &lt;value xsi:type="CD" code="C160942"</w:t>
      </w:r>
    </w:p>
    <w:p w14:paraId="03C775BC" w14:textId="77777777" w:rsidR="006F2B85" w:rsidRDefault="001E7B82">
      <w:pPr>
        <w:pStyle w:val="Example"/>
        <w:ind w:left="130" w:right="115"/>
      </w:pPr>
      <w:r>
        <w:t xml:space="preserve">                codeSystem="2.16.840.1.113883.3.26.1.1" displayName="Reduced Function"</w:t>
      </w:r>
    </w:p>
    <w:p w14:paraId="15FC7010" w14:textId="77777777" w:rsidR="006F2B85" w:rsidRDefault="001E7B82">
      <w:pPr>
        <w:pStyle w:val="Example"/>
        <w:ind w:left="130" w:right="115"/>
      </w:pPr>
      <w:r>
        <w:t xml:space="preserve">                codeSystemName="NCI Thesaurus" sdtc:valueSet="2.16.840.1.113762.1.4.1021.48"&gt;</w:t>
      </w:r>
    </w:p>
    <w:p w14:paraId="1063C339" w14:textId="77777777" w:rsidR="006F2B85" w:rsidRDefault="001E7B82">
      <w:pPr>
        <w:pStyle w:val="Example"/>
        <w:ind w:left="130" w:right="115"/>
      </w:pPr>
      <w:r>
        <w:t xml:space="preserve">                &lt;originalText&gt;</w:t>
      </w:r>
    </w:p>
    <w:p w14:paraId="5E451807" w14:textId="77777777" w:rsidR="006F2B85" w:rsidRDefault="001E7B82">
      <w:pPr>
        <w:pStyle w:val="Example"/>
        <w:ind w:left="130" w:right="115"/>
      </w:pPr>
      <w:r>
        <w:t xml:space="preserve">                    &lt;reference value="#ImplantableDeviceStatus_1"/&gt;</w:t>
      </w:r>
    </w:p>
    <w:p w14:paraId="1BB7B8D6" w14:textId="77777777" w:rsidR="006F2B85" w:rsidRDefault="001E7B82">
      <w:pPr>
        <w:pStyle w:val="Example"/>
        <w:ind w:left="130" w:right="115"/>
      </w:pPr>
      <w:r>
        <w:t xml:space="preserve">                &lt;/originalText&gt;</w:t>
      </w:r>
    </w:p>
    <w:p w14:paraId="723A999E" w14:textId="77777777" w:rsidR="006F2B85" w:rsidRDefault="001E7B82">
      <w:pPr>
        <w:pStyle w:val="Example"/>
        <w:ind w:left="130" w:right="115"/>
      </w:pPr>
      <w:r>
        <w:t xml:space="preserve">            &lt;/value&gt;</w:t>
      </w:r>
    </w:p>
    <w:p w14:paraId="4D244539" w14:textId="77777777" w:rsidR="006F2B85" w:rsidRDefault="001E7B82">
      <w:pPr>
        <w:pStyle w:val="Example"/>
        <w:ind w:left="130" w:right="115"/>
      </w:pPr>
      <w:r>
        <w:t xml:space="preserve">        &lt;/observation&gt;</w:t>
      </w:r>
    </w:p>
    <w:p w14:paraId="03807B3F" w14:textId="77777777" w:rsidR="006F2B85" w:rsidRDefault="001E7B82">
      <w:pPr>
        <w:pStyle w:val="Example"/>
        <w:ind w:left="130" w:right="115"/>
      </w:pPr>
      <w:r>
        <w:t xml:space="preserve">    &lt;/component&gt;</w:t>
      </w:r>
    </w:p>
    <w:p w14:paraId="7304C3B3" w14:textId="77777777" w:rsidR="006F2B85" w:rsidRDefault="001E7B82">
      <w:pPr>
        <w:pStyle w:val="Example"/>
        <w:ind w:left="130" w:right="115"/>
      </w:pPr>
      <w:r>
        <w:t>&lt;/organizer&gt;</w:t>
      </w:r>
    </w:p>
    <w:p w14:paraId="18D4A37D" w14:textId="77777777" w:rsidR="006F2B85" w:rsidRDefault="001E7B82">
      <w:pPr>
        <w:pStyle w:val="Example"/>
        <w:ind w:left="130" w:right="115"/>
      </w:pPr>
      <w:r>
        <w:t xml:space="preserve">    </w:t>
      </w:r>
    </w:p>
    <w:p w14:paraId="3090B6D2" w14:textId="77777777" w:rsidR="006F2B85" w:rsidRDefault="006F2B85">
      <w:pPr>
        <w:pStyle w:val="BodyText"/>
      </w:pPr>
    </w:p>
    <w:p w14:paraId="3AC269E9" w14:textId="77777777" w:rsidR="006F2B85" w:rsidRDefault="001E7B82">
      <w:pPr>
        <w:pStyle w:val="Heading2nospace"/>
      </w:pPr>
      <w:bookmarkStart w:id="3664" w:name="E_Vital_Sign_Observation_V2"/>
      <w:bookmarkStart w:id="3665" w:name="_Toc203485185"/>
      <w:r>
        <w:t>Vital Sign Observation (V2)</w:t>
      </w:r>
      <w:bookmarkEnd w:id="3664"/>
      <w:bookmarkEnd w:id="3665"/>
    </w:p>
    <w:p w14:paraId="4F65DE65" w14:textId="77777777" w:rsidR="006F2B85" w:rsidRDefault="001E7B82">
      <w:pPr>
        <w:pStyle w:val="BracketData"/>
      </w:pPr>
      <w:r>
        <w:t>[observation: identifier urn:hl7ii:2.16.840.1.113883.10.20.22.4.27:2014-06-09 (open)]</w:t>
      </w:r>
    </w:p>
    <w:p w14:paraId="12119EDD" w14:textId="77777777" w:rsidR="006F2B85" w:rsidRDefault="001E7B82">
      <w:pPr>
        <w:pStyle w:val="BracketData"/>
      </w:pPr>
      <w:r>
        <w:t>Published as part of Consolidated CDA Templates for Clinical Notes (US Realm) DSTU R2</w:t>
      </w:r>
    </w:p>
    <w:p w14:paraId="4908336A" w14:textId="22235978" w:rsidR="006F2B85" w:rsidRDefault="001E7B82">
      <w:pPr>
        <w:pStyle w:val="Caption"/>
      </w:pPr>
      <w:bookmarkStart w:id="3666" w:name="_Toc203485804"/>
      <w:r>
        <w:t xml:space="preserve">Table </w:t>
      </w:r>
      <w:r>
        <w:fldChar w:fldCharType="begin"/>
      </w:r>
      <w:r>
        <w:instrText>SEQ Table \* ARABIC</w:instrText>
      </w:r>
      <w:r>
        <w:fldChar w:fldCharType="separate"/>
      </w:r>
      <w:r w:rsidR="004676B7">
        <w:t>347</w:t>
      </w:r>
      <w:r>
        <w:fldChar w:fldCharType="end"/>
      </w:r>
      <w:r>
        <w:t>: Vital Sign Observation (V2) Contexts</w:t>
      </w:r>
      <w:bookmarkEnd w:id="36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9557EA7" w14:textId="77777777">
        <w:trPr>
          <w:cantSplit/>
          <w:tblHeader/>
          <w:jc w:val="center"/>
        </w:trPr>
        <w:tc>
          <w:tcPr>
            <w:tcW w:w="360" w:type="dxa"/>
            <w:shd w:val="clear" w:color="auto" w:fill="E6E6E6"/>
          </w:tcPr>
          <w:p w14:paraId="5AA94D03" w14:textId="77777777" w:rsidR="006F2B85" w:rsidRDefault="001E7B82">
            <w:pPr>
              <w:pStyle w:val="TableHead"/>
            </w:pPr>
            <w:r>
              <w:t>Contained By:</w:t>
            </w:r>
          </w:p>
        </w:tc>
        <w:tc>
          <w:tcPr>
            <w:tcW w:w="360" w:type="dxa"/>
            <w:shd w:val="clear" w:color="auto" w:fill="E6E6E6"/>
          </w:tcPr>
          <w:p w14:paraId="2BFC4E53" w14:textId="77777777" w:rsidR="006F2B85" w:rsidRDefault="001E7B82">
            <w:pPr>
              <w:pStyle w:val="TableHead"/>
            </w:pPr>
            <w:r>
              <w:t>Contains:</w:t>
            </w:r>
          </w:p>
        </w:tc>
      </w:tr>
      <w:tr w:rsidR="006F2B85" w14:paraId="7BC4BFDC" w14:textId="77777777">
        <w:trPr>
          <w:jc w:val="center"/>
        </w:trPr>
        <w:tc>
          <w:tcPr>
            <w:tcW w:w="360" w:type="dxa"/>
          </w:tcPr>
          <w:p w14:paraId="2FE87E7F" w14:textId="5411B0C4" w:rsidR="006F2B85" w:rsidRDefault="001E7B82">
            <w:pPr>
              <w:pStyle w:val="TableText"/>
            </w:pPr>
            <w:hyperlink w:anchor="E_Vital_Signs_Organizer_V3">
              <w:r>
                <w:rPr>
                  <w:rStyle w:val="HyperlinkText9pt"/>
                </w:rPr>
                <w:t>Vital Signs Organizer (V3)</w:t>
              </w:r>
            </w:hyperlink>
            <w:r>
              <w:t xml:space="preserve"> (required)</w:t>
            </w:r>
          </w:p>
          <w:p w14:paraId="05499FF6" w14:textId="1FF8EDCC" w:rsidR="006F2B85" w:rsidRDefault="001E7B82">
            <w:pPr>
              <w:pStyle w:val="TableText"/>
            </w:pPr>
            <w:hyperlink w:anchor="E_Health_Concern_Act_NHCS_V4">
              <w:r>
                <w:rPr>
                  <w:rStyle w:val="HyperlinkText9pt"/>
                </w:rPr>
                <w:t>Health Concern Act (NHCS V4)</w:t>
              </w:r>
            </w:hyperlink>
            <w:r>
              <w:t xml:space="preserve"> (optional)</w:t>
            </w:r>
          </w:p>
        </w:tc>
        <w:tc>
          <w:tcPr>
            <w:tcW w:w="360" w:type="dxa"/>
          </w:tcPr>
          <w:p w14:paraId="748A6154" w14:textId="1E2AA823" w:rsidR="006F2B85" w:rsidRDefault="001E7B82">
            <w:pPr>
              <w:pStyle w:val="TableText"/>
            </w:pPr>
            <w:hyperlink w:anchor="U_Author_Participation">
              <w:r>
                <w:rPr>
                  <w:rStyle w:val="HyperlinkText9pt"/>
                </w:rPr>
                <w:t>Author Participation</w:t>
              </w:r>
            </w:hyperlink>
            <w:r>
              <w:t xml:space="preserve"> (optional)</w:t>
            </w:r>
          </w:p>
        </w:tc>
      </w:tr>
    </w:tbl>
    <w:p w14:paraId="46014DF0" w14:textId="77777777" w:rsidR="006F2B85" w:rsidRDefault="006F2B85">
      <w:pPr>
        <w:pStyle w:val="BodyText"/>
      </w:pPr>
    </w:p>
    <w:p w14:paraId="3B17C322" w14:textId="77777777" w:rsidR="006F2B85" w:rsidRDefault="001E7B82">
      <w:r>
        <w:t>This template represents measurement of common vital signs. Vital signs are represented with additional vocabulary constraints for type of vital sign and unit of measure.</w:t>
      </w:r>
    </w:p>
    <w:p w14:paraId="19A5CC1E" w14:textId="77777777" w:rsidR="006F2B85" w:rsidRDefault="001E7B82">
      <w:r>
        <w:t>The following is a list of recommended units for common types of vital sign measurements:</w:t>
      </w:r>
    </w:p>
    <w:tbl>
      <w:tblPr>
        <w:tblStyle w:val="TableGrid"/>
        <w:tblW w:w="10080" w:type="dxa"/>
        <w:jc w:val="center"/>
        <w:tblLayout w:type="fixed"/>
        <w:tblLook w:val="02A0" w:firstRow="1" w:lastRow="0" w:firstColumn="1" w:lastColumn="0" w:noHBand="1" w:noVBand="0"/>
      </w:tblPr>
      <w:tblGrid>
        <w:gridCol w:w="5040"/>
        <w:gridCol w:w="5040"/>
      </w:tblGrid>
      <w:tr w:rsidR="006F2B85" w14:paraId="7B9BA976" w14:textId="77777777">
        <w:trPr>
          <w:cantSplit/>
          <w:tblHeader/>
          <w:jc w:val="center"/>
        </w:trPr>
        <w:tc>
          <w:tcPr>
            <w:tcW w:w="360" w:type="dxa"/>
            <w:shd w:val="clear" w:color="auto" w:fill="E6E6E6"/>
          </w:tcPr>
          <w:p w14:paraId="0894496F" w14:textId="77777777" w:rsidR="006F2B85" w:rsidRDefault="001E7B82">
            <w:r>
              <w:t>Name</w:t>
            </w:r>
          </w:p>
        </w:tc>
        <w:tc>
          <w:tcPr>
            <w:tcW w:w="360" w:type="dxa"/>
            <w:shd w:val="clear" w:color="auto" w:fill="E6E6E6"/>
          </w:tcPr>
          <w:p w14:paraId="3BD1D315" w14:textId="77777777" w:rsidR="006F2B85" w:rsidRDefault="001E7B82">
            <w:r>
              <w:t>Unit</w:t>
            </w:r>
          </w:p>
        </w:tc>
      </w:tr>
      <w:tr w:rsidR="006F2B85" w14:paraId="331F83CC" w14:textId="77777777">
        <w:trPr>
          <w:jc w:val="center"/>
        </w:trPr>
        <w:tc>
          <w:tcPr>
            <w:tcW w:w="360" w:type="dxa"/>
          </w:tcPr>
          <w:p w14:paraId="1DC11618" w14:textId="77777777" w:rsidR="006F2B85" w:rsidRDefault="001E7B82">
            <w:r>
              <w:t>PulseOx</w:t>
            </w:r>
          </w:p>
        </w:tc>
        <w:tc>
          <w:tcPr>
            <w:tcW w:w="360" w:type="dxa"/>
          </w:tcPr>
          <w:p w14:paraId="137964DF" w14:textId="77777777" w:rsidR="006F2B85" w:rsidRDefault="001E7B82">
            <w:r>
              <w:t>%</w:t>
            </w:r>
          </w:p>
        </w:tc>
      </w:tr>
      <w:tr w:rsidR="006F2B85" w14:paraId="1A1F7EE2" w14:textId="77777777">
        <w:trPr>
          <w:jc w:val="center"/>
        </w:trPr>
        <w:tc>
          <w:tcPr>
            <w:tcW w:w="360" w:type="dxa"/>
          </w:tcPr>
          <w:p w14:paraId="5B0FF935" w14:textId="77777777" w:rsidR="006F2B85" w:rsidRDefault="001E7B82">
            <w:r>
              <w:t>Height/Head Circumf</w:t>
            </w:r>
          </w:p>
        </w:tc>
        <w:tc>
          <w:tcPr>
            <w:tcW w:w="360" w:type="dxa"/>
          </w:tcPr>
          <w:p w14:paraId="0ED846C4" w14:textId="77777777" w:rsidR="006F2B85" w:rsidRDefault="001E7B82">
            <w:r>
              <w:t>cm</w:t>
            </w:r>
          </w:p>
        </w:tc>
      </w:tr>
      <w:tr w:rsidR="006F2B85" w14:paraId="5D952A21" w14:textId="77777777">
        <w:trPr>
          <w:jc w:val="center"/>
        </w:trPr>
        <w:tc>
          <w:tcPr>
            <w:tcW w:w="360" w:type="dxa"/>
          </w:tcPr>
          <w:p w14:paraId="455367FD" w14:textId="77777777" w:rsidR="006F2B85" w:rsidRDefault="001E7B82">
            <w:r>
              <w:t>Weight</w:t>
            </w:r>
          </w:p>
        </w:tc>
        <w:tc>
          <w:tcPr>
            <w:tcW w:w="360" w:type="dxa"/>
          </w:tcPr>
          <w:p w14:paraId="2BC91E1E" w14:textId="77777777" w:rsidR="006F2B85" w:rsidRDefault="001E7B82">
            <w:r>
              <w:t>kg</w:t>
            </w:r>
          </w:p>
        </w:tc>
      </w:tr>
      <w:tr w:rsidR="006F2B85" w14:paraId="49E7F588" w14:textId="77777777">
        <w:trPr>
          <w:jc w:val="center"/>
        </w:trPr>
        <w:tc>
          <w:tcPr>
            <w:tcW w:w="360" w:type="dxa"/>
          </w:tcPr>
          <w:p w14:paraId="3E7E2DE6" w14:textId="77777777" w:rsidR="006F2B85" w:rsidRDefault="001E7B82">
            <w:r>
              <w:t>Temp</w:t>
            </w:r>
          </w:p>
        </w:tc>
        <w:tc>
          <w:tcPr>
            <w:tcW w:w="360" w:type="dxa"/>
          </w:tcPr>
          <w:p w14:paraId="09B39857" w14:textId="77777777" w:rsidR="006F2B85" w:rsidRDefault="001E7B82">
            <w:r>
              <w:t>Cel</w:t>
            </w:r>
          </w:p>
        </w:tc>
      </w:tr>
      <w:tr w:rsidR="006F2B85" w14:paraId="0F464E3B" w14:textId="77777777">
        <w:trPr>
          <w:jc w:val="center"/>
        </w:trPr>
        <w:tc>
          <w:tcPr>
            <w:tcW w:w="360" w:type="dxa"/>
          </w:tcPr>
          <w:p w14:paraId="62C33786" w14:textId="77777777" w:rsidR="006F2B85" w:rsidRDefault="001E7B82">
            <w:r>
              <w:t>BP</w:t>
            </w:r>
          </w:p>
        </w:tc>
        <w:tc>
          <w:tcPr>
            <w:tcW w:w="360" w:type="dxa"/>
          </w:tcPr>
          <w:p w14:paraId="7635F6B4" w14:textId="77777777" w:rsidR="006F2B85" w:rsidRDefault="001E7B82">
            <w:r>
              <w:t>mm[Hg]</w:t>
            </w:r>
          </w:p>
        </w:tc>
      </w:tr>
      <w:tr w:rsidR="006F2B85" w14:paraId="298D5C02" w14:textId="77777777">
        <w:trPr>
          <w:jc w:val="center"/>
        </w:trPr>
        <w:tc>
          <w:tcPr>
            <w:tcW w:w="360" w:type="dxa"/>
          </w:tcPr>
          <w:p w14:paraId="1733E436" w14:textId="77777777" w:rsidR="006F2B85" w:rsidRDefault="001E7B82">
            <w:r>
              <w:t>Pulse/Resp Rate</w:t>
            </w:r>
          </w:p>
        </w:tc>
        <w:tc>
          <w:tcPr>
            <w:tcW w:w="360" w:type="dxa"/>
          </w:tcPr>
          <w:p w14:paraId="3CC696A0" w14:textId="77777777" w:rsidR="006F2B85" w:rsidRDefault="001E7B82">
            <w:r>
              <w:t>/min</w:t>
            </w:r>
          </w:p>
        </w:tc>
      </w:tr>
      <w:tr w:rsidR="006F2B85" w14:paraId="6A7FC898" w14:textId="77777777">
        <w:trPr>
          <w:jc w:val="center"/>
        </w:trPr>
        <w:tc>
          <w:tcPr>
            <w:tcW w:w="360" w:type="dxa"/>
          </w:tcPr>
          <w:p w14:paraId="2F0F7113" w14:textId="77777777" w:rsidR="006F2B85" w:rsidRDefault="001E7B82">
            <w:r>
              <w:t>BMI</w:t>
            </w:r>
          </w:p>
        </w:tc>
        <w:tc>
          <w:tcPr>
            <w:tcW w:w="360" w:type="dxa"/>
          </w:tcPr>
          <w:p w14:paraId="7E71B027" w14:textId="77777777" w:rsidR="006F2B85" w:rsidRDefault="001E7B82">
            <w:r>
              <w:t>kg/m2</w:t>
            </w:r>
          </w:p>
        </w:tc>
      </w:tr>
      <w:tr w:rsidR="006F2B85" w14:paraId="3FF521D8" w14:textId="77777777">
        <w:trPr>
          <w:jc w:val="center"/>
        </w:trPr>
        <w:tc>
          <w:tcPr>
            <w:tcW w:w="360" w:type="dxa"/>
          </w:tcPr>
          <w:p w14:paraId="433F55F2" w14:textId="77777777" w:rsidR="006F2B85" w:rsidRDefault="001E7B82">
            <w:r>
              <w:t>BSA</w:t>
            </w:r>
          </w:p>
        </w:tc>
        <w:tc>
          <w:tcPr>
            <w:tcW w:w="360" w:type="dxa"/>
          </w:tcPr>
          <w:p w14:paraId="6FD0FFE0" w14:textId="77777777" w:rsidR="006F2B85" w:rsidRDefault="001E7B82">
            <w:r>
              <w:t>m2</w:t>
            </w:r>
          </w:p>
        </w:tc>
      </w:tr>
      <w:tr w:rsidR="006F2B85" w14:paraId="22C6F9B1" w14:textId="77777777">
        <w:trPr>
          <w:jc w:val="center"/>
        </w:trPr>
        <w:tc>
          <w:tcPr>
            <w:tcW w:w="360" w:type="dxa"/>
          </w:tcPr>
          <w:p w14:paraId="3A2043D8" w14:textId="77777777" w:rsidR="006F2B85" w:rsidRDefault="001E7B82">
            <w:r>
              <w:t>inhaled oxygen concentration</w:t>
            </w:r>
          </w:p>
        </w:tc>
        <w:tc>
          <w:tcPr>
            <w:tcW w:w="360" w:type="dxa"/>
          </w:tcPr>
          <w:p w14:paraId="02D79049" w14:textId="77777777" w:rsidR="006F2B85" w:rsidRDefault="001E7B82">
            <w:r>
              <w:t>%</w:t>
            </w:r>
          </w:p>
        </w:tc>
      </w:tr>
    </w:tbl>
    <w:p w14:paraId="4665C57B" w14:textId="182B9E78" w:rsidR="006F2B85" w:rsidRDefault="001E7B82">
      <w:pPr>
        <w:pStyle w:val="Caption"/>
      </w:pPr>
      <w:bookmarkStart w:id="3667" w:name="_Toc203485805"/>
      <w:r>
        <w:lastRenderedPageBreak/>
        <w:t xml:space="preserve">Table </w:t>
      </w:r>
      <w:r>
        <w:fldChar w:fldCharType="begin"/>
      </w:r>
      <w:r>
        <w:instrText>SEQ Table \* ARABIC</w:instrText>
      </w:r>
      <w:r>
        <w:fldChar w:fldCharType="separate"/>
      </w:r>
      <w:r w:rsidR="004676B7">
        <w:t>348</w:t>
      </w:r>
      <w:r>
        <w:fldChar w:fldCharType="end"/>
      </w:r>
      <w:r>
        <w:t xml:space="preserve">: </w:t>
      </w:r>
      <w:r>
        <w:t>Vital Sign Observation (V2) Constraints Overview</w:t>
      </w:r>
      <w:bookmarkEnd w:id="36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BBFA841" w14:textId="77777777">
        <w:trPr>
          <w:cantSplit/>
          <w:tblHeader/>
          <w:jc w:val="center"/>
        </w:trPr>
        <w:tc>
          <w:tcPr>
            <w:tcW w:w="0" w:type="dxa"/>
            <w:shd w:val="clear" w:color="auto" w:fill="E6E6E6"/>
            <w:noWrap/>
          </w:tcPr>
          <w:p w14:paraId="4955E9C8" w14:textId="77777777" w:rsidR="006F2B85" w:rsidRDefault="001E7B82">
            <w:pPr>
              <w:pStyle w:val="TableHead"/>
            </w:pPr>
            <w:r>
              <w:t>XPath</w:t>
            </w:r>
          </w:p>
        </w:tc>
        <w:tc>
          <w:tcPr>
            <w:tcW w:w="720" w:type="dxa"/>
            <w:shd w:val="clear" w:color="auto" w:fill="E6E6E6"/>
            <w:noWrap/>
          </w:tcPr>
          <w:p w14:paraId="7FF67F49" w14:textId="77777777" w:rsidR="006F2B85" w:rsidRDefault="001E7B82">
            <w:pPr>
              <w:pStyle w:val="TableHead"/>
            </w:pPr>
            <w:r>
              <w:t>Card.</w:t>
            </w:r>
          </w:p>
        </w:tc>
        <w:tc>
          <w:tcPr>
            <w:tcW w:w="1152" w:type="dxa"/>
            <w:shd w:val="clear" w:color="auto" w:fill="E6E6E6"/>
            <w:noWrap/>
          </w:tcPr>
          <w:p w14:paraId="2E7E075C" w14:textId="77777777" w:rsidR="006F2B85" w:rsidRDefault="001E7B82">
            <w:pPr>
              <w:pStyle w:val="TableHead"/>
            </w:pPr>
            <w:r>
              <w:t>Verb</w:t>
            </w:r>
          </w:p>
        </w:tc>
        <w:tc>
          <w:tcPr>
            <w:tcW w:w="864" w:type="dxa"/>
            <w:shd w:val="clear" w:color="auto" w:fill="E6E6E6"/>
            <w:noWrap/>
          </w:tcPr>
          <w:p w14:paraId="33ED275E" w14:textId="77777777" w:rsidR="006F2B85" w:rsidRDefault="001E7B82">
            <w:pPr>
              <w:pStyle w:val="TableHead"/>
            </w:pPr>
            <w:r>
              <w:t>Data Type</w:t>
            </w:r>
          </w:p>
        </w:tc>
        <w:tc>
          <w:tcPr>
            <w:tcW w:w="864" w:type="dxa"/>
            <w:shd w:val="clear" w:color="auto" w:fill="E6E6E6"/>
            <w:noWrap/>
          </w:tcPr>
          <w:p w14:paraId="2C0C1DE9" w14:textId="77777777" w:rsidR="006F2B85" w:rsidRDefault="001E7B82">
            <w:pPr>
              <w:pStyle w:val="TableHead"/>
            </w:pPr>
            <w:r>
              <w:t>CONF#</w:t>
            </w:r>
          </w:p>
        </w:tc>
        <w:tc>
          <w:tcPr>
            <w:tcW w:w="864" w:type="dxa"/>
            <w:shd w:val="clear" w:color="auto" w:fill="E6E6E6"/>
            <w:noWrap/>
          </w:tcPr>
          <w:p w14:paraId="67E44889" w14:textId="77777777" w:rsidR="006F2B85" w:rsidRDefault="001E7B82">
            <w:pPr>
              <w:pStyle w:val="TableHead"/>
            </w:pPr>
            <w:r>
              <w:t>Value</w:t>
            </w:r>
          </w:p>
        </w:tc>
      </w:tr>
      <w:tr w:rsidR="006F2B85" w14:paraId="0DB2F1A5" w14:textId="77777777">
        <w:trPr>
          <w:jc w:val="center"/>
        </w:trPr>
        <w:tc>
          <w:tcPr>
            <w:tcW w:w="10160" w:type="dxa"/>
            <w:gridSpan w:val="6"/>
          </w:tcPr>
          <w:p w14:paraId="42A6A273" w14:textId="77777777" w:rsidR="006F2B85" w:rsidRDefault="001E7B82">
            <w:pPr>
              <w:pStyle w:val="TableText"/>
            </w:pPr>
            <w:r>
              <w:t>observation (identifier: urn:hl7ii:2.16.840.1.113883.10.20.22.4.27:2014-06-09)</w:t>
            </w:r>
          </w:p>
        </w:tc>
      </w:tr>
      <w:tr w:rsidR="006F2B85" w14:paraId="3936D44B" w14:textId="77777777">
        <w:trPr>
          <w:jc w:val="center"/>
        </w:trPr>
        <w:tc>
          <w:tcPr>
            <w:tcW w:w="3345" w:type="dxa"/>
          </w:tcPr>
          <w:p w14:paraId="24ECEE95" w14:textId="77777777" w:rsidR="006F2B85" w:rsidRDefault="001E7B82">
            <w:pPr>
              <w:pStyle w:val="TableText"/>
            </w:pPr>
            <w:r>
              <w:tab/>
              <w:t>@classCode</w:t>
            </w:r>
          </w:p>
        </w:tc>
        <w:tc>
          <w:tcPr>
            <w:tcW w:w="720" w:type="dxa"/>
          </w:tcPr>
          <w:p w14:paraId="308980FA" w14:textId="77777777" w:rsidR="006F2B85" w:rsidRDefault="001E7B82">
            <w:pPr>
              <w:pStyle w:val="TableText"/>
            </w:pPr>
            <w:r>
              <w:t>1..1</w:t>
            </w:r>
          </w:p>
        </w:tc>
        <w:tc>
          <w:tcPr>
            <w:tcW w:w="1152" w:type="dxa"/>
          </w:tcPr>
          <w:p w14:paraId="2625CF2A" w14:textId="77777777" w:rsidR="006F2B85" w:rsidRDefault="001E7B82">
            <w:pPr>
              <w:pStyle w:val="TableText"/>
            </w:pPr>
            <w:r>
              <w:t>SHALL</w:t>
            </w:r>
          </w:p>
        </w:tc>
        <w:tc>
          <w:tcPr>
            <w:tcW w:w="864" w:type="dxa"/>
          </w:tcPr>
          <w:p w14:paraId="138937A8" w14:textId="77777777" w:rsidR="006F2B85" w:rsidRDefault="006F2B85">
            <w:pPr>
              <w:pStyle w:val="TableText"/>
            </w:pPr>
          </w:p>
        </w:tc>
        <w:tc>
          <w:tcPr>
            <w:tcW w:w="1104" w:type="dxa"/>
          </w:tcPr>
          <w:p w14:paraId="1228E0C1" w14:textId="1361C1B9" w:rsidR="006F2B85" w:rsidRDefault="001E7B82">
            <w:pPr>
              <w:pStyle w:val="TableText"/>
            </w:pPr>
            <w:hyperlink w:anchor="C_1098-7297">
              <w:r>
                <w:rPr>
                  <w:rStyle w:val="HyperlinkText9pt"/>
                </w:rPr>
                <w:t>1098-7297</w:t>
              </w:r>
            </w:hyperlink>
          </w:p>
        </w:tc>
        <w:tc>
          <w:tcPr>
            <w:tcW w:w="2975" w:type="dxa"/>
          </w:tcPr>
          <w:p w14:paraId="454312D8" w14:textId="77777777" w:rsidR="006F2B85" w:rsidRDefault="001E7B82">
            <w:pPr>
              <w:pStyle w:val="TableText"/>
            </w:pPr>
            <w:r>
              <w:t>urn:oid:2.16.840.1.113883.5.6 (HL7ActClass) = OBS</w:t>
            </w:r>
          </w:p>
        </w:tc>
      </w:tr>
      <w:tr w:rsidR="006F2B85" w14:paraId="1E9C5C2D" w14:textId="77777777">
        <w:trPr>
          <w:jc w:val="center"/>
        </w:trPr>
        <w:tc>
          <w:tcPr>
            <w:tcW w:w="3345" w:type="dxa"/>
          </w:tcPr>
          <w:p w14:paraId="077B0356" w14:textId="77777777" w:rsidR="006F2B85" w:rsidRDefault="001E7B82">
            <w:pPr>
              <w:pStyle w:val="TableText"/>
            </w:pPr>
            <w:r>
              <w:tab/>
              <w:t>@moodCode</w:t>
            </w:r>
          </w:p>
        </w:tc>
        <w:tc>
          <w:tcPr>
            <w:tcW w:w="720" w:type="dxa"/>
          </w:tcPr>
          <w:p w14:paraId="153BB5AA" w14:textId="77777777" w:rsidR="006F2B85" w:rsidRDefault="001E7B82">
            <w:pPr>
              <w:pStyle w:val="TableText"/>
            </w:pPr>
            <w:r>
              <w:t>1..1</w:t>
            </w:r>
          </w:p>
        </w:tc>
        <w:tc>
          <w:tcPr>
            <w:tcW w:w="1152" w:type="dxa"/>
          </w:tcPr>
          <w:p w14:paraId="2EB4EFCF" w14:textId="77777777" w:rsidR="006F2B85" w:rsidRDefault="001E7B82">
            <w:pPr>
              <w:pStyle w:val="TableText"/>
            </w:pPr>
            <w:r>
              <w:t>SHALL</w:t>
            </w:r>
          </w:p>
        </w:tc>
        <w:tc>
          <w:tcPr>
            <w:tcW w:w="864" w:type="dxa"/>
          </w:tcPr>
          <w:p w14:paraId="6E60A2C0" w14:textId="77777777" w:rsidR="006F2B85" w:rsidRDefault="006F2B85">
            <w:pPr>
              <w:pStyle w:val="TableText"/>
            </w:pPr>
          </w:p>
        </w:tc>
        <w:tc>
          <w:tcPr>
            <w:tcW w:w="1104" w:type="dxa"/>
          </w:tcPr>
          <w:p w14:paraId="0C5095B1" w14:textId="5B9D2A6D" w:rsidR="006F2B85" w:rsidRDefault="001E7B82">
            <w:pPr>
              <w:pStyle w:val="TableText"/>
            </w:pPr>
            <w:hyperlink w:anchor="C_1098-7298">
              <w:r>
                <w:rPr>
                  <w:rStyle w:val="HyperlinkText9pt"/>
                </w:rPr>
                <w:t>1098-7298</w:t>
              </w:r>
            </w:hyperlink>
          </w:p>
        </w:tc>
        <w:tc>
          <w:tcPr>
            <w:tcW w:w="2975" w:type="dxa"/>
          </w:tcPr>
          <w:p w14:paraId="0A8B572F" w14:textId="77777777" w:rsidR="006F2B85" w:rsidRDefault="001E7B82">
            <w:pPr>
              <w:pStyle w:val="TableText"/>
            </w:pPr>
            <w:r>
              <w:t>urn:oid:2.16.840.1.113883.5.1001 (HL7ActMood) = EVN</w:t>
            </w:r>
          </w:p>
        </w:tc>
      </w:tr>
      <w:tr w:rsidR="006F2B85" w14:paraId="2C9D6760" w14:textId="77777777">
        <w:trPr>
          <w:jc w:val="center"/>
        </w:trPr>
        <w:tc>
          <w:tcPr>
            <w:tcW w:w="3345" w:type="dxa"/>
          </w:tcPr>
          <w:p w14:paraId="6F88E35E" w14:textId="77777777" w:rsidR="006F2B85" w:rsidRDefault="001E7B82">
            <w:pPr>
              <w:pStyle w:val="TableText"/>
            </w:pPr>
            <w:r>
              <w:tab/>
              <w:t>templateId</w:t>
            </w:r>
          </w:p>
        </w:tc>
        <w:tc>
          <w:tcPr>
            <w:tcW w:w="720" w:type="dxa"/>
          </w:tcPr>
          <w:p w14:paraId="71876FC0" w14:textId="77777777" w:rsidR="006F2B85" w:rsidRDefault="001E7B82">
            <w:pPr>
              <w:pStyle w:val="TableText"/>
            </w:pPr>
            <w:r>
              <w:t>1..1</w:t>
            </w:r>
          </w:p>
        </w:tc>
        <w:tc>
          <w:tcPr>
            <w:tcW w:w="1152" w:type="dxa"/>
          </w:tcPr>
          <w:p w14:paraId="73D71A73" w14:textId="77777777" w:rsidR="006F2B85" w:rsidRDefault="001E7B82">
            <w:pPr>
              <w:pStyle w:val="TableText"/>
            </w:pPr>
            <w:r>
              <w:t>SHALL</w:t>
            </w:r>
          </w:p>
        </w:tc>
        <w:tc>
          <w:tcPr>
            <w:tcW w:w="864" w:type="dxa"/>
          </w:tcPr>
          <w:p w14:paraId="1E1E97CE" w14:textId="77777777" w:rsidR="006F2B85" w:rsidRDefault="006F2B85">
            <w:pPr>
              <w:pStyle w:val="TableText"/>
            </w:pPr>
          </w:p>
        </w:tc>
        <w:tc>
          <w:tcPr>
            <w:tcW w:w="1104" w:type="dxa"/>
          </w:tcPr>
          <w:p w14:paraId="16B26E37" w14:textId="16FCBD25" w:rsidR="006F2B85" w:rsidRDefault="001E7B82">
            <w:pPr>
              <w:pStyle w:val="TableText"/>
            </w:pPr>
            <w:hyperlink w:anchor="C_1098-7299">
              <w:r>
                <w:rPr>
                  <w:rStyle w:val="HyperlinkText9pt"/>
                </w:rPr>
                <w:t>1098-7299</w:t>
              </w:r>
            </w:hyperlink>
          </w:p>
        </w:tc>
        <w:tc>
          <w:tcPr>
            <w:tcW w:w="2975" w:type="dxa"/>
          </w:tcPr>
          <w:p w14:paraId="563AE62E" w14:textId="77777777" w:rsidR="006F2B85" w:rsidRDefault="006F2B85">
            <w:pPr>
              <w:pStyle w:val="TableText"/>
            </w:pPr>
          </w:p>
        </w:tc>
      </w:tr>
      <w:tr w:rsidR="006F2B85" w14:paraId="60E2CA71" w14:textId="77777777">
        <w:trPr>
          <w:jc w:val="center"/>
        </w:trPr>
        <w:tc>
          <w:tcPr>
            <w:tcW w:w="3345" w:type="dxa"/>
          </w:tcPr>
          <w:p w14:paraId="2D93A099" w14:textId="77777777" w:rsidR="006F2B85" w:rsidRDefault="001E7B82">
            <w:pPr>
              <w:pStyle w:val="TableText"/>
            </w:pPr>
            <w:r>
              <w:tab/>
            </w:r>
            <w:r>
              <w:tab/>
              <w:t>@root</w:t>
            </w:r>
          </w:p>
        </w:tc>
        <w:tc>
          <w:tcPr>
            <w:tcW w:w="720" w:type="dxa"/>
          </w:tcPr>
          <w:p w14:paraId="1384D571" w14:textId="77777777" w:rsidR="006F2B85" w:rsidRDefault="001E7B82">
            <w:pPr>
              <w:pStyle w:val="TableText"/>
            </w:pPr>
            <w:r>
              <w:t>1..1</w:t>
            </w:r>
          </w:p>
        </w:tc>
        <w:tc>
          <w:tcPr>
            <w:tcW w:w="1152" w:type="dxa"/>
          </w:tcPr>
          <w:p w14:paraId="69FD0AF1" w14:textId="77777777" w:rsidR="006F2B85" w:rsidRDefault="001E7B82">
            <w:pPr>
              <w:pStyle w:val="TableText"/>
            </w:pPr>
            <w:r>
              <w:t>SHALL</w:t>
            </w:r>
          </w:p>
        </w:tc>
        <w:tc>
          <w:tcPr>
            <w:tcW w:w="864" w:type="dxa"/>
          </w:tcPr>
          <w:p w14:paraId="2B99B6EA" w14:textId="77777777" w:rsidR="006F2B85" w:rsidRDefault="006F2B85">
            <w:pPr>
              <w:pStyle w:val="TableText"/>
            </w:pPr>
          </w:p>
        </w:tc>
        <w:tc>
          <w:tcPr>
            <w:tcW w:w="1104" w:type="dxa"/>
          </w:tcPr>
          <w:p w14:paraId="430AF00C" w14:textId="4FE0B2CE" w:rsidR="006F2B85" w:rsidRDefault="001E7B82">
            <w:pPr>
              <w:pStyle w:val="TableText"/>
            </w:pPr>
            <w:hyperlink w:anchor="C_1098-10527">
              <w:r>
                <w:rPr>
                  <w:rStyle w:val="HyperlinkText9pt"/>
                </w:rPr>
                <w:t>1098-10527</w:t>
              </w:r>
            </w:hyperlink>
          </w:p>
        </w:tc>
        <w:tc>
          <w:tcPr>
            <w:tcW w:w="2975" w:type="dxa"/>
          </w:tcPr>
          <w:p w14:paraId="15A7C950" w14:textId="77777777" w:rsidR="006F2B85" w:rsidRDefault="001E7B82">
            <w:pPr>
              <w:pStyle w:val="TableText"/>
            </w:pPr>
            <w:r>
              <w:t>2.16.840.1.113883.10.20.22.4.27</w:t>
            </w:r>
          </w:p>
        </w:tc>
      </w:tr>
      <w:tr w:rsidR="006F2B85" w14:paraId="6FA41D45" w14:textId="77777777">
        <w:trPr>
          <w:jc w:val="center"/>
        </w:trPr>
        <w:tc>
          <w:tcPr>
            <w:tcW w:w="3345" w:type="dxa"/>
          </w:tcPr>
          <w:p w14:paraId="777D3CB8" w14:textId="77777777" w:rsidR="006F2B85" w:rsidRDefault="001E7B82">
            <w:pPr>
              <w:pStyle w:val="TableText"/>
            </w:pPr>
            <w:r>
              <w:tab/>
            </w:r>
            <w:r>
              <w:tab/>
              <w:t>@extension</w:t>
            </w:r>
          </w:p>
        </w:tc>
        <w:tc>
          <w:tcPr>
            <w:tcW w:w="720" w:type="dxa"/>
          </w:tcPr>
          <w:p w14:paraId="1A8F5FB9" w14:textId="77777777" w:rsidR="006F2B85" w:rsidRDefault="001E7B82">
            <w:pPr>
              <w:pStyle w:val="TableText"/>
            </w:pPr>
            <w:r>
              <w:t>1..1</w:t>
            </w:r>
          </w:p>
        </w:tc>
        <w:tc>
          <w:tcPr>
            <w:tcW w:w="1152" w:type="dxa"/>
          </w:tcPr>
          <w:p w14:paraId="0957FFDF" w14:textId="77777777" w:rsidR="006F2B85" w:rsidRDefault="001E7B82">
            <w:pPr>
              <w:pStyle w:val="TableText"/>
            </w:pPr>
            <w:r>
              <w:t>SHALL</w:t>
            </w:r>
          </w:p>
        </w:tc>
        <w:tc>
          <w:tcPr>
            <w:tcW w:w="864" w:type="dxa"/>
          </w:tcPr>
          <w:p w14:paraId="0FFFC251" w14:textId="77777777" w:rsidR="006F2B85" w:rsidRDefault="006F2B85">
            <w:pPr>
              <w:pStyle w:val="TableText"/>
            </w:pPr>
          </w:p>
        </w:tc>
        <w:tc>
          <w:tcPr>
            <w:tcW w:w="1104" w:type="dxa"/>
          </w:tcPr>
          <w:p w14:paraId="61CE48A8" w14:textId="6261BF2B" w:rsidR="006F2B85" w:rsidRDefault="001E7B82">
            <w:pPr>
              <w:pStyle w:val="TableText"/>
            </w:pPr>
            <w:hyperlink w:anchor="C_1098-32574">
              <w:r>
                <w:rPr>
                  <w:rStyle w:val="HyperlinkText9pt"/>
                </w:rPr>
                <w:t>1098-32574</w:t>
              </w:r>
            </w:hyperlink>
          </w:p>
        </w:tc>
        <w:tc>
          <w:tcPr>
            <w:tcW w:w="2975" w:type="dxa"/>
          </w:tcPr>
          <w:p w14:paraId="41C64DD1" w14:textId="77777777" w:rsidR="006F2B85" w:rsidRDefault="001E7B82">
            <w:pPr>
              <w:pStyle w:val="TableText"/>
            </w:pPr>
            <w:r>
              <w:t>2014-06-09</w:t>
            </w:r>
          </w:p>
        </w:tc>
      </w:tr>
      <w:tr w:rsidR="006F2B85" w14:paraId="1CB5F0C0" w14:textId="77777777">
        <w:trPr>
          <w:jc w:val="center"/>
        </w:trPr>
        <w:tc>
          <w:tcPr>
            <w:tcW w:w="3345" w:type="dxa"/>
          </w:tcPr>
          <w:p w14:paraId="0603D1D0" w14:textId="77777777" w:rsidR="006F2B85" w:rsidRDefault="001E7B82">
            <w:pPr>
              <w:pStyle w:val="TableText"/>
            </w:pPr>
            <w:r>
              <w:tab/>
              <w:t>id</w:t>
            </w:r>
          </w:p>
        </w:tc>
        <w:tc>
          <w:tcPr>
            <w:tcW w:w="720" w:type="dxa"/>
          </w:tcPr>
          <w:p w14:paraId="5B94C1D9" w14:textId="77777777" w:rsidR="006F2B85" w:rsidRDefault="001E7B82">
            <w:pPr>
              <w:pStyle w:val="TableText"/>
            </w:pPr>
            <w:r>
              <w:t>1..*</w:t>
            </w:r>
          </w:p>
        </w:tc>
        <w:tc>
          <w:tcPr>
            <w:tcW w:w="1152" w:type="dxa"/>
          </w:tcPr>
          <w:p w14:paraId="74DD7EE4" w14:textId="77777777" w:rsidR="006F2B85" w:rsidRDefault="001E7B82">
            <w:pPr>
              <w:pStyle w:val="TableText"/>
            </w:pPr>
            <w:r>
              <w:t>SHALL</w:t>
            </w:r>
          </w:p>
        </w:tc>
        <w:tc>
          <w:tcPr>
            <w:tcW w:w="864" w:type="dxa"/>
          </w:tcPr>
          <w:p w14:paraId="7059E198" w14:textId="77777777" w:rsidR="006F2B85" w:rsidRDefault="006F2B85">
            <w:pPr>
              <w:pStyle w:val="TableText"/>
            </w:pPr>
          </w:p>
        </w:tc>
        <w:tc>
          <w:tcPr>
            <w:tcW w:w="1104" w:type="dxa"/>
          </w:tcPr>
          <w:p w14:paraId="43306C4B" w14:textId="3D687877" w:rsidR="006F2B85" w:rsidRDefault="001E7B82">
            <w:pPr>
              <w:pStyle w:val="TableText"/>
            </w:pPr>
            <w:hyperlink w:anchor="C_1098-7300">
              <w:r>
                <w:rPr>
                  <w:rStyle w:val="HyperlinkText9pt"/>
                </w:rPr>
                <w:t>1098-7300</w:t>
              </w:r>
            </w:hyperlink>
          </w:p>
        </w:tc>
        <w:tc>
          <w:tcPr>
            <w:tcW w:w="2975" w:type="dxa"/>
          </w:tcPr>
          <w:p w14:paraId="33B75EA0" w14:textId="77777777" w:rsidR="006F2B85" w:rsidRDefault="006F2B85">
            <w:pPr>
              <w:pStyle w:val="TableText"/>
            </w:pPr>
          </w:p>
        </w:tc>
      </w:tr>
      <w:tr w:rsidR="006F2B85" w14:paraId="56FBB1FF" w14:textId="77777777">
        <w:trPr>
          <w:jc w:val="center"/>
        </w:trPr>
        <w:tc>
          <w:tcPr>
            <w:tcW w:w="3345" w:type="dxa"/>
          </w:tcPr>
          <w:p w14:paraId="0AE1BA50" w14:textId="77777777" w:rsidR="006F2B85" w:rsidRDefault="001E7B82">
            <w:pPr>
              <w:pStyle w:val="TableText"/>
            </w:pPr>
            <w:r>
              <w:tab/>
              <w:t>code</w:t>
            </w:r>
          </w:p>
        </w:tc>
        <w:tc>
          <w:tcPr>
            <w:tcW w:w="720" w:type="dxa"/>
          </w:tcPr>
          <w:p w14:paraId="10B54A42" w14:textId="77777777" w:rsidR="006F2B85" w:rsidRDefault="001E7B82">
            <w:pPr>
              <w:pStyle w:val="TableText"/>
            </w:pPr>
            <w:r>
              <w:t>1..1</w:t>
            </w:r>
          </w:p>
        </w:tc>
        <w:tc>
          <w:tcPr>
            <w:tcW w:w="1152" w:type="dxa"/>
          </w:tcPr>
          <w:p w14:paraId="15EE8C7D" w14:textId="77777777" w:rsidR="006F2B85" w:rsidRDefault="001E7B82">
            <w:pPr>
              <w:pStyle w:val="TableText"/>
            </w:pPr>
            <w:r>
              <w:t>SHALL</w:t>
            </w:r>
          </w:p>
        </w:tc>
        <w:tc>
          <w:tcPr>
            <w:tcW w:w="864" w:type="dxa"/>
          </w:tcPr>
          <w:p w14:paraId="7B9047F6" w14:textId="77777777" w:rsidR="006F2B85" w:rsidRDefault="006F2B85">
            <w:pPr>
              <w:pStyle w:val="TableText"/>
            </w:pPr>
          </w:p>
        </w:tc>
        <w:tc>
          <w:tcPr>
            <w:tcW w:w="1104" w:type="dxa"/>
          </w:tcPr>
          <w:p w14:paraId="69259D2E" w14:textId="5F80353B" w:rsidR="006F2B85" w:rsidRDefault="001E7B82">
            <w:pPr>
              <w:pStyle w:val="TableText"/>
            </w:pPr>
            <w:hyperlink w:anchor="C_1098-7301">
              <w:r>
                <w:rPr>
                  <w:rStyle w:val="HyperlinkText9pt"/>
                </w:rPr>
                <w:t>1098-7301</w:t>
              </w:r>
            </w:hyperlink>
          </w:p>
        </w:tc>
        <w:tc>
          <w:tcPr>
            <w:tcW w:w="2975" w:type="dxa"/>
          </w:tcPr>
          <w:p w14:paraId="630BCE71" w14:textId="77777777" w:rsidR="006F2B85" w:rsidRDefault="006F2B85">
            <w:pPr>
              <w:pStyle w:val="TableText"/>
            </w:pPr>
          </w:p>
        </w:tc>
      </w:tr>
      <w:tr w:rsidR="006F2B85" w14:paraId="5D39D180" w14:textId="77777777">
        <w:trPr>
          <w:jc w:val="center"/>
        </w:trPr>
        <w:tc>
          <w:tcPr>
            <w:tcW w:w="3345" w:type="dxa"/>
          </w:tcPr>
          <w:p w14:paraId="10E86186" w14:textId="77777777" w:rsidR="006F2B85" w:rsidRDefault="001E7B82">
            <w:pPr>
              <w:pStyle w:val="TableText"/>
            </w:pPr>
            <w:r>
              <w:tab/>
            </w:r>
            <w:r>
              <w:tab/>
              <w:t>@code</w:t>
            </w:r>
          </w:p>
        </w:tc>
        <w:tc>
          <w:tcPr>
            <w:tcW w:w="720" w:type="dxa"/>
          </w:tcPr>
          <w:p w14:paraId="3DF21C02" w14:textId="77777777" w:rsidR="006F2B85" w:rsidRDefault="001E7B82">
            <w:pPr>
              <w:pStyle w:val="TableText"/>
            </w:pPr>
            <w:r>
              <w:t>0..1</w:t>
            </w:r>
          </w:p>
        </w:tc>
        <w:tc>
          <w:tcPr>
            <w:tcW w:w="1152" w:type="dxa"/>
          </w:tcPr>
          <w:p w14:paraId="0C2959C3" w14:textId="77777777" w:rsidR="006F2B85" w:rsidRDefault="001E7B82">
            <w:pPr>
              <w:pStyle w:val="TableText"/>
            </w:pPr>
            <w:r>
              <w:t>SHOULD</w:t>
            </w:r>
          </w:p>
        </w:tc>
        <w:tc>
          <w:tcPr>
            <w:tcW w:w="864" w:type="dxa"/>
          </w:tcPr>
          <w:p w14:paraId="296549EF" w14:textId="77777777" w:rsidR="006F2B85" w:rsidRDefault="006F2B85">
            <w:pPr>
              <w:pStyle w:val="TableText"/>
            </w:pPr>
          </w:p>
        </w:tc>
        <w:tc>
          <w:tcPr>
            <w:tcW w:w="1104" w:type="dxa"/>
          </w:tcPr>
          <w:p w14:paraId="2DD2233A" w14:textId="5B509356" w:rsidR="006F2B85" w:rsidRDefault="001E7B82">
            <w:pPr>
              <w:pStyle w:val="TableText"/>
            </w:pPr>
            <w:hyperlink w:anchor="C_1098-32934">
              <w:r>
                <w:rPr>
                  <w:rStyle w:val="HyperlinkText9pt"/>
                </w:rPr>
                <w:t>1098-32934</w:t>
              </w:r>
            </w:hyperlink>
          </w:p>
        </w:tc>
        <w:tc>
          <w:tcPr>
            <w:tcW w:w="2975" w:type="dxa"/>
          </w:tcPr>
          <w:p w14:paraId="719E33E5" w14:textId="77777777" w:rsidR="006F2B85" w:rsidRDefault="001E7B82">
            <w:pPr>
              <w:pStyle w:val="TableText"/>
            </w:pPr>
            <w:r>
              <w:t>urn:oid:2.16.840.1.113883.3.88.12.80.62 (Vital Sign Result Type)</w:t>
            </w:r>
          </w:p>
        </w:tc>
      </w:tr>
      <w:tr w:rsidR="006F2B85" w14:paraId="3A68B3EC" w14:textId="77777777">
        <w:trPr>
          <w:jc w:val="center"/>
        </w:trPr>
        <w:tc>
          <w:tcPr>
            <w:tcW w:w="3345" w:type="dxa"/>
          </w:tcPr>
          <w:p w14:paraId="0E26F857" w14:textId="77777777" w:rsidR="006F2B85" w:rsidRDefault="001E7B82">
            <w:pPr>
              <w:pStyle w:val="TableText"/>
            </w:pPr>
            <w:r>
              <w:tab/>
              <w:t>statusCode</w:t>
            </w:r>
          </w:p>
        </w:tc>
        <w:tc>
          <w:tcPr>
            <w:tcW w:w="720" w:type="dxa"/>
          </w:tcPr>
          <w:p w14:paraId="0811D71C" w14:textId="77777777" w:rsidR="006F2B85" w:rsidRDefault="001E7B82">
            <w:pPr>
              <w:pStyle w:val="TableText"/>
            </w:pPr>
            <w:r>
              <w:t>1..1</w:t>
            </w:r>
          </w:p>
        </w:tc>
        <w:tc>
          <w:tcPr>
            <w:tcW w:w="1152" w:type="dxa"/>
          </w:tcPr>
          <w:p w14:paraId="2F75F4CF" w14:textId="77777777" w:rsidR="006F2B85" w:rsidRDefault="001E7B82">
            <w:pPr>
              <w:pStyle w:val="TableText"/>
            </w:pPr>
            <w:r>
              <w:t>SHALL</w:t>
            </w:r>
          </w:p>
        </w:tc>
        <w:tc>
          <w:tcPr>
            <w:tcW w:w="864" w:type="dxa"/>
          </w:tcPr>
          <w:p w14:paraId="5B3D8669" w14:textId="77777777" w:rsidR="006F2B85" w:rsidRDefault="006F2B85">
            <w:pPr>
              <w:pStyle w:val="TableText"/>
            </w:pPr>
          </w:p>
        </w:tc>
        <w:tc>
          <w:tcPr>
            <w:tcW w:w="1104" w:type="dxa"/>
          </w:tcPr>
          <w:p w14:paraId="625A427C" w14:textId="24D4222D" w:rsidR="006F2B85" w:rsidRDefault="001E7B82">
            <w:pPr>
              <w:pStyle w:val="TableText"/>
            </w:pPr>
            <w:hyperlink w:anchor="C_1098-7303">
              <w:r>
                <w:rPr>
                  <w:rStyle w:val="HyperlinkText9pt"/>
                </w:rPr>
                <w:t>1098-7303</w:t>
              </w:r>
            </w:hyperlink>
          </w:p>
        </w:tc>
        <w:tc>
          <w:tcPr>
            <w:tcW w:w="2975" w:type="dxa"/>
          </w:tcPr>
          <w:p w14:paraId="3BB56ECE" w14:textId="77777777" w:rsidR="006F2B85" w:rsidRDefault="006F2B85">
            <w:pPr>
              <w:pStyle w:val="TableText"/>
            </w:pPr>
          </w:p>
        </w:tc>
      </w:tr>
      <w:tr w:rsidR="006F2B85" w14:paraId="04372D38" w14:textId="77777777">
        <w:trPr>
          <w:jc w:val="center"/>
        </w:trPr>
        <w:tc>
          <w:tcPr>
            <w:tcW w:w="3345" w:type="dxa"/>
          </w:tcPr>
          <w:p w14:paraId="5DCB2B77" w14:textId="77777777" w:rsidR="006F2B85" w:rsidRDefault="001E7B82">
            <w:pPr>
              <w:pStyle w:val="TableText"/>
            </w:pPr>
            <w:r>
              <w:tab/>
            </w:r>
            <w:r>
              <w:tab/>
              <w:t>@code</w:t>
            </w:r>
          </w:p>
        </w:tc>
        <w:tc>
          <w:tcPr>
            <w:tcW w:w="720" w:type="dxa"/>
          </w:tcPr>
          <w:p w14:paraId="564F600D" w14:textId="77777777" w:rsidR="006F2B85" w:rsidRDefault="001E7B82">
            <w:pPr>
              <w:pStyle w:val="TableText"/>
            </w:pPr>
            <w:r>
              <w:t>1..1</w:t>
            </w:r>
          </w:p>
        </w:tc>
        <w:tc>
          <w:tcPr>
            <w:tcW w:w="1152" w:type="dxa"/>
          </w:tcPr>
          <w:p w14:paraId="3E24BB2C" w14:textId="77777777" w:rsidR="006F2B85" w:rsidRDefault="001E7B82">
            <w:pPr>
              <w:pStyle w:val="TableText"/>
            </w:pPr>
            <w:r>
              <w:t>SHALL</w:t>
            </w:r>
          </w:p>
        </w:tc>
        <w:tc>
          <w:tcPr>
            <w:tcW w:w="864" w:type="dxa"/>
          </w:tcPr>
          <w:p w14:paraId="222D68C5" w14:textId="77777777" w:rsidR="006F2B85" w:rsidRDefault="006F2B85">
            <w:pPr>
              <w:pStyle w:val="TableText"/>
            </w:pPr>
          </w:p>
        </w:tc>
        <w:tc>
          <w:tcPr>
            <w:tcW w:w="1104" w:type="dxa"/>
          </w:tcPr>
          <w:p w14:paraId="4319029E" w14:textId="3E6DF87E" w:rsidR="006F2B85" w:rsidRDefault="001E7B82">
            <w:pPr>
              <w:pStyle w:val="TableText"/>
            </w:pPr>
            <w:hyperlink w:anchor="C_1098-19119">
              <w:r>
                <w:rPr>
                  <w:rStyle w:val="HyperlinkText9pt"/>
                </w:rPr>
                <w:t>1098-19119</w:t>
              </w:r>
            </w:hyperlink>
          </w:p>
        </w:tc>
        <w:tc>
          <w:tcPr>
            <w:tcW w:w="2975" w:type="dxa"/>
          </w:tcPr>
          <w:p w14:paraId="318631F4" w14:textId="77777777" w:rsidR="006F2B85" w:rsidRDefault="001E7B82">
            <w:pPr>
              <w:pStyle w:val="TableText"/>
            </w:pPr>
            <w:r>
              <w:t>urn:oid:2.16.840.1.113883.5.14 (HL7ActStatus) = completed</w:t>
            </w:r>
          </w:p>
        </w:tc>
      </w:tr>
      <w:tr w:rsidR="006F2B85" w14:paraId="01B604E8" w14:textId="77777777">
        <w:trPr>
          <w:jc w:val="center"/>
        </w:trPr>
        <w:tc>
          <w:tcPr>
            <w:tcW w:w="3345" w:type="dxa"/>
          </w:tcPr>
          <w:p w14:paraId="53CE6D12" w14:textId="77777777" w:rsidR="006F2B85" w:rsidRDefault="001E7B82">
            <w:pPr>
              <w:pStyle w:val="TableText"/>
            </w:pPr>
            <w:r>
              <w:tab/>
              <w:t>effectiveTime</w:t>
            </w:r>
          </w:p>
        </w:tc>
        <w:tc>
          <w:tcPr>
            <w:tcW w:w="720" w:type="dxa"/>
          </w:tcPr>
          <w:p w14:paraId="313B406E" w14:textId="77777777" w:rsidR="006F2B85" w:rsidRDefault="001E7B82">
            <w:pPr>
              <w:pStyle w:val="TableText"/>
            </w:pPr>
            <w:r>
              <w:t>1..1</w:t>
            </w:r>
          </w:p>
        </w:tc>
        <w:tc>
          <w:tcPr>
            <w:tcW w:w="1152" w:type="dxa"/>
          </w:tcPr>
          <w:p w14:paraId="49237D39" w14:textId="77777777" w:rsidR="006F2B85" w:rsidRDefault="001E7B82">
            <w:pPr>
              <w:pStyle w:val="TableText"/>
            </w:pPr>
            <w:r>
              <w:t>SHALL</w:t>
            </w:r>
          </w:p>
        </w:tc>
        <w:tc>
          <w:tcPr>
            <w:tcW w:w="864" w:type="dxa"/>
          </w:tcPr>
          <w:p w14:paraId="7187D590" w14:textId="77777777" w:rsidR="006F2B85" w:rsidRDefault="006F2B85">
            <w:pPr>
              <w:pStyle w:val="TableText"/>
            </w:pPr>
          </w:p>
        </w:tc>
        <w:tc>
          <w:tcPr>
            <w:tcW w:w="1104" w:type="dxa"/>
          </w:tcPr>
          <w:p w14:paraId="0318D7B3" w14:textId="64ACA46F" w:rsidR="006F2B85" w:rsidRDefault="001E7B82">
            <w:pPr>
              <w:pStyle w:val="TableText"/>
            </w:pPr>
            <w:hyperlink w:anchor="C_1098-7304">
              <w:r>
                <w:rPr>
                  <w:rStyle w:val="HyperlinkText9pt"/>
                </w:rPr>
                <w:t>1098-7304</w:t>
              </w:r>
            </w:hyperlink>
          </w:p>
        </w:tc>
        <w:tc>
          <w:tcPr>
            <w:tcW w:w="2975" w:type="dxa"/>
          </w:tcPr>
          <w:p w14:paraId="6B178E2B" w14:textId="77777777" w:rsidR="006F2B85" w:rsidRDefault="006F2B85">
            <w:pPr>
              <w:pStyle w:val="TableText"/>
            </w:pPr>
          </w:p>
        </w:tc>
      </w:tr>
      <w:tr w:rsidR="006F2B85" w14:paraId="773F0C91" w14:textId="77777777">
        <w:trPr>
          <w:jc w:val="center"/>
        </w:trPr>
        <w:tc>
          <w:tcPr>
            <w:tcW w:w="3345" w:type="dxa"/>
          </w:tcPr>
          <w:p w14:paraId="3EE6F772" w14:textId="77777777" w:rsidR="006F2B85" w:rsidRDefault="001E7B82">
            <w:pPr>
              <w:pStyle w:val="TableText"/>
            </w:pPr>
            <w:r>
              <w:tab/>
              <w:t>value</w:t>
            </w:r>
          </w:p>
        </w:tc>
        <w:tc>
          <w:tcPr>
            <w:tcW w:w="720" w:type="dxa"/>
          </w:tcPr>
          <w:p w14:paraId="3DAFAEFA" w14:textId="77777777" w:rsidR="006F2B85" w:rsidRDefault="001E7B82">
            <w:pPr>
              <w:pStyle w:val="TableText"/>
            </w:pPr>
            <w:r>
              <w:t>1..1</w:t>
            </w:r>
          </w:p>
        </w:tc>
        <w:tc>
          <w:tcPr>
            <w:tcW w:w="1152" w:type="dxa"/>
          </w:tcPr>
          <w:p w14:paraId="17D88025" w14:textId="77777777" w:rsidR="006F2B85" w:rsidRDefault="001E7B82">
            <w:pPr>
              <w:pStyle w:val="TableText"/>
            </w:pPr>
            <w:r>
              <w:t>SHALL</w:t>
            </w:r>
          </w:p>
        </w:tc>
        <w:tc>
          <w:tcPr>
            <w:tcW w:w="864" w:type="dxa"/>
          </w:tcPr>
          <w:p w14:paraId="67B8BE51" w14:textId="77777777" w:rsidR="006F2B85" w:rsidRDefault="001E7B82">
            <w:pPr>
              <w:pStyle w:val="TableText"/>
            </w:pPr>
            <w:r>
              <w:t>PQ</w:t>
            </w:r>
          </w:p>
        </w:tc>
        <w:tc>
          <w:tcPr>
            <w:tcW w:w="1104" w:type="dxa"/>
          </w:tcPr>
          <w:p w14:paraId="356A1014" w14:textId="34AC0C15" w:rsidR="006F2B85" w:rsidRDefault="001E7B82">
            <w:pPr>
              <w:pStyle w:val="TableText"/>
            </w:pPr>
            <w:hyperlink w:anchor="C_1098-7305">
              <w:r>
                <w:rPr>
                  <w:rStyle w:val="HyperlinkText9pt"/>
                </w:rPr>
                <w:t>1098-7305</w:t>
              </w:r>
            </w:hyperlink>
          </w:p>
        </w:tc>
        <w:tc>
          <w:tcPr>
            <w:tcW w:w="2975" w:type="dxa"/>
          </w:tcPr>
          <w:p w14:paraId="40F7A343" w14:textId="77777777" w:rsidR="006F2B85" w:rsidRDefault="006F2B85">
            <w:pPr>
              <w:pStyle w:val="TableText"/>
            </w:pPr>
          </w:p>
        </w:tc>
      </w:tr>
      <w:tr w:rsidR="006F2B85" w14:paraId="2BF62515" w14:textId="77777777">
        <w:trPr>
          <w:jc w:val="center"/>
        </w:trPr>
        <w:tc>
          <w:tcPr>
            <w:tcW w:w="3345" w:type="dxa"/>
          </w:tcPr>
          <w:p w14:paraId="48D1FE9A" w14:textId="77777777" w:rsidR="006F2B85" w:rsidRDefault="001E7B82">
            <w:pPr>
              <w:pStyle w:val="TableText"/>
            </w:pPr>
            <w:r>
              <w:tab/>
            </w:r>
            <w:r>
              <w:tab/>
              <w:t>@unit</w:t>
            </w:r>
          </w:p>
        </w:tc>
        <w:tc>
          <w:tcPr>
            <w:tcW w:w="720" w:type="dxa"/>
          </w:tcPr>
          <w:p w14:paraId="3B213163" w14:textId="77777777" w:rsidR="006F2B85" w:rsidRDefault="001E7B82">
            <w:pPr>
              <w:pStyle w:val="TableText"/>
            </w:pPr>
            <w:r>
              <w:t>1..1</w:t>
            </w:r>
          </w:p>
        </w:tc>
        <w:tc>
          <w:tcPr>
            <w:tcW w:w="1152" w:type="dxa"/>
          </w:tcPr>
          <w:p w14:paraId="03707BD5" w14:textId="77777777" w:rsidR="006F2B85" w:rsidRDefault="001E7B82">
            <w:pPr>
              <w:pStyle w:val="TableText"/>
            </w:pPr>
            <w:r>
              <w:t>SHALL</w:t>
            </w:r>
          </w:p>
        </w:tc>
        <w:tc>
          <w:tcPr>
            <w:tcW w:w="864" w:type="dxa"/>
          </w:tcPr>
          <w:p w14:paraId="0D4B5E31" w14:textId="77777777" w:rsidR="006F2B85" w:rsidRDefault="006F2B85">
            <w:pPr>
              <w:pStyle w:val="TableText"/>
            </w:pPr>
          </w:p>
        </w:tc>
        <w:tc>
          <w:tcPr>
            <w:tcW w:w="1104" w:type="dxa"/>
          </w:tcPr>
          <w:p w14:paraId="1F69400A" w14:textId="2204EFED" w:rsidR="006F2B85" w:rsidRDefault="001E7B82">
            <w:pPr>
              <w:pStyle w:val="TableText"/>
            </w:pPr>
            <w:hyperlink w:anchor="C_1098-31579">
              <w:r>
                <w:rPr>
                  <w:rStyle w:val="HyperlinkText9pt"/>
                </w:rPr>
                <w:t>1098-31579</w:t>
              </w:r>
            </w:hyperlink>
          </w:p>
        </w:tc>
        <w:tc>
          <w:tcPr>
            <w:tcW w:w="2975" w:type="dxa"/>
          </w:tcPr>
          <w:p w14:paraId="23CA88FD" w14:textId="77777777" w:rsidR="006F2B85" w:rsidRDefault="001E7B82">
            <w:pPr>
              <w:pStyle w:val="TableText"/>
            </w:pPr>
            <w:r>
              <w:t>urn:oid:2.16.840.1.113883.1.11.12839 (UnitsOfMeasureCaseSensitive)</w:t>
            </w:r>
          </w:p>
        </w:tc>
      </w:tr>
      <w:tr w:rsidR="006F2B85" w14:paraId="50BBB9C8" w14:textId="77777777">
        <w:trPr>
          <w:jc w:val="center"/>
        </w:trPr>
        <w:tc>
          <w:tcPr>
            <w:tcW w:w="3345" w:type="dxa"/>
          </w:tcPr>
          <w:p w14:paraId="1CF961EF" w14:textId="77777777" w:rsidR="006F2B85" w:rsidRDefault="001E7B82">
            <w:pPr>
              <w:pStyle w:val="TableText"/>
            </w:pPr>
            <w:r>
              <w:tab/>
              <w:t>interpretationCode</w:t>
            </w:r>
          </w:p>
        </w:tc>
        <w:tc>
          <w:tcPr>
            <w:tcW w:w="720" w:type="dxa"/>
          </w:tcPr>
          <w:p w14:paraId="262ED65B" w14:textId="77777777" w:rsidR="006F2B85" w:rsidRDefault="001E7B82">
            <w:pPr>
              <w:pStyle w:val="TableText"/>
            </w:pPr>
            <w:r>
              <w:t>0..1</w:t>
            </w:r>
          </w:p>
        </w:tc>
        <w:tc>
          <w:tcPr>
            <w:tcW w:w="1152" w:type="dxa"/>
          </w:tcPr>
          <w:p w14:paraId="6DE2344D" w14:textId="77777777" w:rsidR="006F2B85" w:rsidRDefault="001E7B82">
            <w:pPr>
              <w:pStyle w:val="TableText"/>
            </w:pPr>
            <w:r>
              <w:t>MAY</w:t>
            </w:r>
          </w:p>
        </w:tc>
        <w:tc>
          <w:tcPr>
            <w:tcW w:w="864" w:type="dxa"/>
          </w:tcPr>
          <w:p w14:paraId="19FD669C" w14:textId="77777777" w:rsidR="006F2B85" w:rsidRDefault="006F2B85">
            <w:pPr>
              <w:pStyle w:val="TableText"/>
            </w:pPr>
          </w:p>
        </w:tc>
        <w:tc>
          <w:tcPr>
            <w:tcW w:w="1104" w:type="dxa"/>
          </w:tcPr>
          <w:p w14:paraId="2956333C" w14:textId="50F5261F" w:rsidR="006F2B85" w:rsidRDefault="001E7B82">
            <w:pPr>
              <w:pStyle w:val="TableText"/>
            </w:pPr>
            <w:hyperlink w:anchor="C_1098-7307">
              <w:r>
                <w:rPr>
                  <w:rStyle w:val="HyperlinkText9pt"/>
                </w:rPr>
                <w:t>1098-7307</w:t>
              </w:r>
            </w:hyperlink>
          </w:p>
        </w:tc>
        <w:tc>
          <w:tcPr>
            <w:tcW w:w="2975" w:type="dxa"/>
          </w:tcPr>
          <w:p w14:paraId="6AF83FFD" w14:textId="77777777" w:rsidR="006F2B85" w:rsidRDefault="006F2B85">
            <w:pPr>
              <w:pStyle w:val="TableText"/>
            </w:pPr>
          </w:p>
        </w:tc>
      </w:tr>
      <w:tr w:rsidR="006F2B85" w14:paraId="766C6DC7" w14:textId="77777777">
        <w:trPr>
          <w:jc w:val="center"/>
        </w:trPr>
        <w:tc>
          <w:tcPr>
            <w:tcW w:w="3345" w:type="dxa"/>
          </w:tcPr>
          <w:p w14:paraId="4CD304A6" w14:textId="77777777" w:rsidR="006F2B85" w:rsidRDefault="001E7B82">
            <w:pPr>
              <w:pStyle w:val="TableText"/>
            </w:pPr>
            <w:r>
              <w:tab/>
            </w:r>
            <w:r>
              <w:tab/>
              <w:t>@code</w:t>
            </w:r>
          </w:p>
        </w:tc>
        <w:tc>
          <w:tcPr>
            <w:tcW w:w="720" w:type="dxa"/>
          </w:tcPr>
          <w:p w14:paraId="566629B9" w14:textId="77777777" w:rsidR="006F2B85" w:rsidRDefault="001E7B82">
            <w:pPr>
              <w:pStyle w:val="TableText"/>
            </w:pPr>
            <w:r>
              <w:t>1..1</w:t>
            </w:r>
          </w:p>
        </w:tc>
        <w:tc>
          <w:tcPr>
            <w:tcW w:w="1152" w:type="dxa"/>
          </w:tcPr>
          <w:p w14:paraId="285B7ABF" w14:textId="77777777" w:rsidR="006F2B85" w:rsidRDefault="001E7B82">
            <w:pPr>
              <w:pStyle w:val="TableText"/>
            </w:pPr>
            <w:r>
              <w:t>SHALL</w:t>
            </w:r>
          </w:p>
        </w:tc>
        <w:tc>
          <w:tcPr>
            <w:tcW w:w="864" w:type="dxa"/>
          </w:tcPr>
          <w:p w14:paraId="5880B160" w14:textId="77777777" w:rsidR="006F2B85" w:rsidRDefault="006F2B85">
            <w:pPr>
              <w:pStyle w:val="TableText"/>
            </w:pPr>
          </w:p>
        </w:tc>
        <w:tc>
          <w:tcPr>
            <w:tcW w:w="1104" w:type="dxa"/>
          </w:tcPr>
          <w:p w14:paraId="5C218E5C" w14:textId="742D0951" w:rsidR="006F2B85" w:rsidRDefault="001E7B82">
            <w:pPr>
              <w:pStyle w:val="TableText"/>
            </w:pPr>
            <w:hyperlink w:anchor="C_1098-32886">
              <w:r>
                <w:rPr>
                  <w:rStyle w:val="HyperlinkText9pt"/>
                </w:rPr>
                <w:t>1098-32886</w:t>
              </w:r>
            </w:hyperlink>
          </w:p>
        </w:tc>
        <w:tc>
          <w:tcPr>
            <w:tcW w:w="2975" w:type="dxa"/>
          </w:tcPr>
          <w:p w14:paraId="0E5F3B23" w14:textId="77777777" w:rsidR="006F2B85" w:rsidRDefault="001E7B82">
            <w:pPr>
              <w:pStyle w:val="TableText"/>
            </w:pPr>
            <w:r>
              <w:t>urn:oid:2.16.840.1.113883.1.11.78 (Observation Interpretation (HL7))</w:t>
            </w:r>
          </w:p>
        </w:tc>
      </w:tr>
      <w:tr w:rsidR="006F2B85" w14:paraId="47684652" w14:textId="77777777">
        <w:trPr>
          <w:jc w:val="center"/>
        </w:trPr>
        <w:tc>
          <w:tcPr>
            <w:tcW w:w="3345" w:type="dxa"/>
          </w:tcPr>
          <w:p w14:paraId="38BC50BF" w14:textId="77777777" w:rsidR="006F2B85" w:rsidRDefault="001E7B82">
            <w:pPr>
              <w:pStyle w:val="TableText"/>
            </w:pPr>
            <w:r>
              <w:tab/>
              <w:t>methodCode</w:t>
            </w:r>
          </w:p>
        </w:tc>
        <w:tc>
          <w:tcPr>
            <w:tcW w:w="720" w:type="dxa"/>
          </w:tcPr>
          <w:p w14:paraId="2B728721" w14:textId="77777777" w:rsidR="006F2B85" w:rsidRDefault="001E7B82">
            <w:pPr>
              <w:pStyle w:val="TableText"/>
            </w:pPr>
            <w:r>
              <w:t>0..1</w:t>
            </w:r>
          </w:p>
        </w:tc>
        <w:tc>
          <w:tcPr>
            <w:tcW w:w="1152" w:type="dxa"/>
          </w:tcPr>
          <w:p w14:paraId="63B6CB5D" w14:textId="77777777" w:rsidR="006F2B85" w:rsidRDefault="001E7B82">
            <w:pPr>
              <w:pStyle w:val="TableText"/>
            </w:pPr>
            <w:r>
              <w:t>MAY</w:t>
            </w:r>
          </w:p>
        </w:tc>
        <w:tc>
          <w:tcPr>
            <w:tcW w:w="864" w:type="dxa"/>
          </w:tcPr>
          <w:p w14:paraId="76A48879" w14:textId="77777777" w:rsidR="006F2B85" w:rsidRDefault="001E7B82">
            <w:pPr>
              <w:pStyle w:val="TableText"/>
            </w:pPr>
            <w:r>
              <w:t>SET&lt;CE&gt;</w:t>
            </w:r>
          </w:p>
        </w:tc>
        <w:tc>
          <w:tcPr>
            <w:tcW w:w="1104" w:type="dxa"/>
          </w:tcPr>
          <w:p w14:paraId="2114740F" w14:textId="5B1B0A03" w:rsidR="006F2B85" w:rsidRDefault="001E7B82">
            <w:pPr>
              <w:pStyle w:val="TableText"/>
            </w:pPr>
            <w:hyperlink w:anchor="C_1098-7308">
              <w:r>
                <w:rPr>
                  <w:rStyle w:val="HyperlinkText9pt"/>
                </w:rPr>
                <w:t>1098-7308</w:t>
              </w:r>
            </w:hyperlink>
          </w:p>
        </w:tc>
        <w:tc>
          <w:tcPr>
            <w:tcW w:w="2975" w:type="dxa"/>
          </w:tcPr>
          <w:p w14:paraId="28B51EB8" w14:textId="77777777" w:rsidR="006F2B85" w:rsidRDefault="006F2B85">
            <w:pPr>
              <w:pStyle w:val="TableText"/>
            </w:pPr>
          </w:p>
        </w:tc>
      </w:tr>
      <w:tr w:rsidR="006F2B85" w14:paraId="55FB3C8B" w14:textId="77777777">
        <w:trPr>
          <w:jc w:val="center"/>
        </w:trPr>
        <w:tc>
          <w:tcPr>
            <w:tcW w:w="3345" w:type="dxa"/>
          </w:tcPr>
          <w:p w14:paraId="065E8A97" w14:textId="77777777" w:rsidR="006F2B85" w:rsidRDefault="001E7B82">
            <w:pPr>
              <w:pStyle w:val="TableText"/>
            </w:pPr>
            <w:r>
              <w:tab/>
              <w:t>targetSiteCode</w:t>
            </w:r>
          </w:p>
        </w:tc>
        <w:tc>
          <w:tcPr>
            <w:tcW w:w="720" w:type="dxa"/>
          </w:tcPr>
          <w:p w14:paraId="73F76B50" w14:textId="77777777" w:rsidR="006F2B85" w:rsidRDefault="001E7B82">
            <w:pPr>
              <w:pStyle w:val="TableText"/>
            </w:pPr>
            <w:r>
              <w:t>0..1</w:t>
            </w:r>
          </w:p>
        </w:tc>
        <w:tc>
          <w:tcPr>
            <w:tcW w:w="1152" w:type="dxa"/>
          </w:tcPr>
          <w:p w14:paraId="75DCDF8F" w14:textId="77777777" w:rsidR="006F2B85" w:rsidRDefault="001E7B82">
            <w:pPr>
              <w:pStyle w:val="TableText"/>
            </w:pPr>
            <w:r>
              <w:t>MAY</w:t>
            </w:r>
          </w:p>
        </w:tc>
        <w:tc>
          <w:tcPr>
            <w:tcW w:w="864" w:type="dxa"/>
          </w:tcPr>
          <w:p w14:paraId="357968C3" w14:textId="77777777" w:rsidR="006F2B85" w:rsidRDefault="001E7B82">
            <w:pPr>
              <w:pStyle w:val="TableText"/>
            </w:pPr>
            <w:r>
              <w:t>SET&lt;CD&gt;</w:t>
            </w:r>
          </w:p>
        </w:tc>
        <w:tc>
          <w:tcPr>
            <w:tcW w:w="1104" w:type="dxa"/>
          </w:tcPr>
          <w:p w14:paraId="0DB4C567" w14:textId="5E821FC4" w:rsidR="006F2B85" w:rsidRDefault="001E7B82">
            <w:pPr>
              <w:pStyle w:val="TableText"/>
            </w:pPr>
            <w:hyperlink w:anchor="C_1098-7309">
              <w:r>
                <w:rPr>
                  <w:rStyle w:val="HyperlinkText9pt"/>
                </w:rPr>
                <w:t>1098-7309</w:t>
              </w:r>
            </w:hyperlink>
          </w:p>
        </w:tc>
        <w:tc>
          <w:tcPr>
            <w:tcW w:w="2975" w:type="dxa"/>
          </w:tcPr>
          <w:p w14:paraId="6B05BB9C" w14:textId="77777777" w:rsidR="006F2B85" w:rsidRDefault="006F2B85">
            <w:pPr>
              <w:pStyle w:val="TableText"/>
            </w:pPr>
          </w:p>
        </w:tc>
      </w:tr>
      <w:tr w:rsidR="006F2B85" w14:paraId="1A7C54C7" w14:textId="77777777">
        <w:trPr>
          <w:jc w:val="center"/>
        </w:trPr>
        <w:tc>
          <w:tcPr>
            <w:tcW w:w="3345" w:type="dxa"/>
          </w:tcPr>
          <w:p w14:paraId="224E777D" w14:textId="77777777" w:rsidR="006F2B85" w:rsidRDefault="001E7B82">
            <w:pPr>
              <w:pStyle w:val="TableText"/>
            </w:pPr>
            <w:r>
              <w:tab/>
              <w:t>author</w:t>
            </w:r>
          </w:p>
        </w:tc>
        <w:tc>
          <w:tcPr>
            <w:tcW w:w="720" w:type="dxa"/>
          </w:tcPr>
          <w:p w14:paraId="374ACBD4" w14:textId="77777777" w:rsidR="006F2B85" w:rsidRDefault="001E7B82">
            <w:pPr>
              <w:pStyle w:val="TableText"/>
            </w:pPr>
            <w:r>
              <w:t>0..*</w:t>
            </w:r>
          </w:p>
        </w:tc>
        <w:tc>
          <w:tcPr>
            <w:tcW w:w="1152" w:type="dxa"/>
          </w:tcPr>
          <w:p w14:paraId="4B7A608D" w14:textId="77777777" w:rsidR="006F2B85" w:rsidRDefault="001E7B82">
            <w:pPr>
              <w:pStyle w:val="TableText"/>
            </w:pPr>
            <w:r>
              <w:t>SHOULD</w:t>
            </w:r>
          </w:p>
        </w:tc>
        <w:tc>
          <w:tcPr>
            <w:tcW w:w="864" w:type="dxa"/>
          </w:tcPr>
          <w:p w14:paraId="30D6E793" w14:textId="77777777" w:rsidR="006F2B85" w:rsidRDefault="006F2B85">
            <w:pPr>
              <w:pStyle w:val="TableText"/>
            </w:pPr>
          </w:p>
        </w:tc>
        <w:tc>
          <w:tcPr>
            <w:tcW w:w="1104" w:type="dxa"/>
          </w:tcPr>
          <w:p w14:paraId="3F7ED0E3" w14:textId="2821530B" w:rsidR="006F2B85" w:rsidRDefault="001E7B82">
            <w:pPr>
              <w:pStyle w:val="TableText"/>
            </w:pPr>
            <w:hyperlink w:anchor="C_1098-7310">
              <w:r>
                <w:rPr>
                  <w:rStyle w:val="HyperlinkText9pt"/>
                </w:rPr>
                <w:t>1098-7310</w:t>
              </w:r>
            </w:hyperlink>
          </w:p>
        </w:tc>
        <w:tc>
          <w:tcPr>
            <w:tcW w:w="2975" w:type="dxa"/>
          </w:tcPr>
          <w:p w14:paraId="7F20702C" w14:textId="1D6C0C0F" w:rsidR="006F2B85" w:rsidRDefault="001E7B82">
            <w:pPr>
              <w:pStyle w:val="TableText"/>
            </w:pPr>
            <w:hyperlink w:anchor="U_Author_Participation">
              <w:r>
                <w:rPr>
                  <w:rStyle w:val="HyperlinkText9pt"/>
                </w:rPr>
                <w:t>Author Participation (identifier: urn:oid:2.16.840.1.113883.10.20.22.4.119</w:t>
              </w:r>
            </w:hyperlink>
          </w:p>
        </w:tc>
      </w:tr>
    </w:tbl>
    <w:p w14:paraId="2ECD1575" w14:textId="77777777" w:rsidR="006F2B85" w:rsidRDefault="006F2B85">
      <w:pPr>
        <w:pStyle w:val="BodyText"/>
      </w:pPr>
    </w:p>
    <w:p w14:paraId="0CBD0811" w14:textId="77777777" w:rsidR="006F2B85" w:rsidRDefault="001E7B82" w:rsidP="007D100A">
      <w:pPr>
        <w:numPr>
          <w:ilvl w:val="0"/>
          <w:numId w:val="102"/>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68" w:name="C_1098-7297"/>
      <w:r>
        <w:t xml:space="preserve"> (CONF:1098-7297)</w:t>
      </w:r>
      <w:bookmarkEnd w:id="3668"/>
      <w:r>
        <w:t>.</w:t>
      </w:r>
    </w:p>
    <w:p w14:paraId="4AEB307E" w14:textId="77777777" w:rsidR="006F2B85" w:rsidRDefault="001E7B82" w:rsidP="007D100A">
      <w:pPr>
        <w:numPr>
          <w:ilvl w:val="0"/>
          <w:numId w:val="10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69" w:name="C_1098-7298"/>
      <w:r>
        <w:t xml:space="preserve"> (CONF:1098-7298)</w:t>
      </w:r>
      <w:bookmarkEnd w:id="3669"/>
      <w:r>
        <w:t>.</w:t>
      </w:r>
    </w:p>
    <w:p w14:paraId="3BB03414" w14:textId="77777777" w:rsidR="006F2B85" w:rsidRDefault="001E7B82" w:rsidP="007D100A">
      <w:pPr>
        <w:numPr>
          <w:ilvl w:val="0"/>
          <w:numId w:val="102"/>
        </w:numPr>
      </w:pPr>
      <w:r>
        <w:rPr>
          <w:rStyle w:val="keyword"/>
        </w:rPr>
        <w:t>SHALL</w:t>
      </w:r>
      <w:r>
        <w:t xml:space="preserve"> contain exactly one [1..1] </w:t>
      </w:r>
      <w:r>
        <w:rPr>
          <w:rStyle w:val="XMLnameBold"/>
        </w:rPr>
        <w:t>templateId</w:t>
      </w:r>
      <w:bookmarkStart w:id="3670" w:name="C_1098-7299"/>
      <w:r>
        <w:t xml:space="preserve"> (CONF:1098-7299)</w:t>
      </w:r>
      <w:bookmarkEnd w:id="3670"/>
      <w:r>
        <w:t xml:space="preserve"> such that it</w:t>
      </w:r>
    </w:p>
    <w:p w14:paraId="71CAC917" w14:textId="77777777" w:rsidR="006F2B85" w:rsidRDefault="001E7B82" w:rsidP="007D100A">
      <w:pPr>
        <w:numPr>
          <w:ilvl w:val="1"/>
          <w:numId w:val="102"/>
        </w:numPr>
      </w:pPr>
      <w:r>
        <w:rPr>
          <w:rStyle w:val="keyword"/>
        </w:rPr>
        <w:t>SHALL</w:t>
      </w:r>
      <w:r>
        <w:t xml:space="preserve"> contain exactly one [1..1] </w:t>
      </w:r>
      <w:r>
        <w:rPr>
          <w:rStyle w:val="XMLnameBold"/>
        </w:rPr>
        <w:t>@root</w:t>
      </w:r>
      <w:r>
        <w:t>=</w:t>
      </w:r>
      <w:r>
        <w:rPr>
          <w:rStyle w:val="XMLname"/>
        </w:rPr>
        <w:t>"2.16.840.1.113883.10.20.22.4.27"</w:t>
      </w:r>
      <w:bookmarkStart w:id="3671" w:name="C_1098-10527"/>
      <w:r>
        <w:t xml:space="preserve"> (CONF:1098-10527)</w:t>
      </w:r>
      <w:bookmarkEnd w:id="3671"/>
      <w:r>
        <w:t>.</w:t>
      </w:r>
    </w:p>
    <w:p w14:paraId="0B9171CB" w14:textId="77777777" w:rsidR="006F2B85" w:rsidRDefault="001E7B82" w:rsidP="007D100A">
      <w:pPr>
        <w:numPr>
          <w:ilvl w:val="1"/>
          <w:numId w:val="102"/>
        </w:numPr>
      </w:pPr>
      <w:r>
        <w:rPr>
          <w:rStyle w:val="keyword"/>
        </w:rPr>
        <w:t>SHALL</w:t>
      </w:r>
      <w:r>
        <w:t xml:space="preserve"> contain exactly one [1..1] </w:t>
      </w:r>
      <w:r>
        <w:rPr>
          <w:rStyle w:val="XMLnameBold"/>
        </w:rPr>
        <w:t>@extension</w:t>
      </w:r>
      <w:r>
        <w:t>=</w:t>
      </w:r>
      <w:r>
        <w:rPr>
          <w:rStyle w:val="XMLname"/>
        </w:rPr>
        <w:t>"2014-06-09"</w:t>
      </w:r>
      <w:bookmarkStart w:id="3672" w:name="C_1098-32574"/>
      <w:r>
        <w:t xml:space="preserve"> (CONF:1098-32574)</w:t>
      </w:r>
      <w:bookmarkEnd w:id="3672"/>
      <w:r>
        <w:t>.</w:t>
      </w:r>
    </w:p>
    <w:p w14:paraId="65C724BA" w14:textId="77777777" w:rsidR="006F2B85" w:rsidRDefault="001E7B82" w:rsidP="007D100A">
      <w:pPr>
        <w:numPr>
          <w:ilvl w:val="0"/>
          <w:numId w:val="102"/>
        </w:numPr>
      </w:pPr>
      <w:r>
        <w:rPr>
          <w:rStyle w:val="keyword"/>
        </w:rPr>
        <w:t>SHALL</w:t>
      </w:r>
      <w:r>
        <w:t xml:space="preserve"> contain at least one [1..*] </w:t>
      </w:r>
      <w:r>
        <w:rPr>
          <w:rStyle w:val="XMLnameBold"/>
        </w:rPr>
        <w:t>id</w:t>
      </w:r>
      <w:bookmarkStart w:id="3673" w:name="C_1098-7300"/>
      <w:r>
        <w:t xml:space="preserve"> (CONF:1098-7300)</w:t>
      </w:r>
      <w:bookmarkEnd w:id="3673"/>
      <w:r>
        <w:t>.</w:t>
      </w:r>
    </w:p>
    <w:p w14:paraId="23D8E550" w14:textId="77777777" w:rsidR="006F2B85" w:rsidRDefault="001E7B82" w:rsidP="007D100A">
      <w:pPr>
        <w:numPr>
          <w:ilvl w:val="0"/>
          <w:numId w:val="102"/>
        </w:numPr>
      </w:pPr>
      <w:r>
        <w:rPr>
          <w:rStyle w:val="keyword"/>
        </w:rPr>
        <w:t>SHALL</w:t>
      </w:r>
      <w:r>
        <w:t xml:space="preserve"> contain exactly one [1..1] </w:t>
      </w:r>
      <w:r>
        <w:rPr>
          <w:rStyle w:val="XMLnameBold"/>
        </w:rPr>
        <w:t>code</w:t>
      </w:r>
      <w:bookmarkStart w:id="3674" w:name="C_1098-7301"/>
      <w:r>
        <w:t xml:space="preserve"> (CONF:1098-7301)</w:t>
      </w:r>
      <w:bookmarkEnd w:id="3674"/>
      <w:r>
        <w:t>.</w:t>
      </w:r>
    </w:p>
    <w:p w14:paraId="52E1FD90" w14:textId="7AE82402" w:rsidR="006F2B85" w:rsidRDefault="001E7B82" w:rsidP="007D100A">
      <w:pPr>
        <w:numPr>
          <w:ilvl w:val="1"/>
          <w:numId w:val="102"/>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Vital_Sign_Result_Type">
        <w:r>
          <w:rPr>
            <w:rStyle w:val="HyperlinkCourierBold"/>
          </w:rPr>
          <w:t>Vital Sign Result Type</w:t>
        </w:r>
      </w:hyperlink>
      <w:r>
        <w:rPr>
          <w:rStyle w:val="XMLname"/>
        </w:rPr>
        <w:t xml:space="preserve"> urn:oid:2.16.840.1.113883.3.88.12.80.62</w:t>
      </w:r>
      <w:r>
        <w:rPr>
          <w:rStyle w:val="keyword"/>
        </w:rPr>
        <w:t xml:space="preserve"> DYNAMIC</w:t>
      </w:r>
      <w:bookmarkStart w:id="3675" w:name="C_1098-32934"/>
      <w:r>
        <w:t xml:space="preserve"> (CONF:1098-32934)</w:t>
      </w:r>
      <w:bookmarkEnd w:id="3675"/>
      <w:r>
        <w:t>.</w:t>
      </w:r>
    </w:p>
    <w:p w14:paraId="42C94C70" w14:textId="77777777" w:rsidR="006F2B85" w:rsidRDefault="001E7B82" w:rsidP="007D100A">
      <w:pPr>
        <w:numPr>
          <w:ilvl w:val="0"/>
          <w:numId w:val="102"/>
        </w:numPr>
      </w:pPr>
      <w:r>
        <w:rPr>
          <w:rStyle w:val="keyword"/>
        </w:rPr>
        <w:t>SHALL</w:t>
      </w:r>
      <w:r>
        <w:t xml:space="preserve"> contain exactly one [1..1] </w:t>
      </w:r>
      <w:r>
        <w:rPr>
          <w:rStyle w:val="XMLnameBold"/>
        </w:rPr>
        <w:t>statusCode</w:t>
      </w:r>
      <w:bookmarkStart w:id="3676" w:name="C_1098-7303"/>
      <w:r>
        <w:t xml:space="preserve"> (CONF:1098-7303)</w:t>
      </w:r>
      <w:bookmarkEnd w:id="3676"/>
      <w:r>
        <w:t>.</w:t>
      </w:r>
    </w:p>
    <w:p w14:paraId="3F863755" w14:textId="77777777" w:rsidR="006F2B85" w:rsidRDefault="001E7B82" w:rsidP="007D100A">
      <w:pPr>
        <w:numPr>
          <w:ilvl w:val="1"/>
          <w:numId w:val="10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77" w:name="C_1098-19119"/>
      <w:r>
        <w:t xml:space="preserve"> (CONF:1098-19119)</w:t>
      </w:r>
      <w:bookmarkEnd w:id="3677"/>
      <w:r>
        <w:t>.</w:t>
      </w:r>
    </w:p>
    <w:p w14:paraId="1B059F22" w14:textId="77777777" w:rsidR="006F2B85" w:rsidRDefault="001E7B82" w:rsidP="007D100A">
      <w:pPr>
        <w:numPr>
          <w:ilvl w:val="0"/>
          <w:numId w:val="102"/>
        </w:numPr>
      </w:pPr>
      <w:r>
        <w:rPr>
          <w:rStyle w:val="keyword"/>
        </w:rPr>
        <w:t>SHALL</w:t>
      </w:r>
      <w:r>
        <w:t xml:space="preserve"> contain exactly one [1..1] </w:t>
      </w:r>
      <w:r>
        <w:rPr>
          <w:rStyle w:val="XMLnameBold"/>
        </w:rPr>
        <w:t>effectiveTime</w:t>
      </w:r>
      <w:bookmarkStart w:id="3678" w:name="C_1098-7304"/>
      <w:r>
        <w:t xml:space="preserve"> (CONF:1098-7304)</w:t>
      </w:r>
      <w:bookmarkEnd w:id="3678"/>
      <w:r>
        <w:t>.</w:t>
      </w:r>
    </w:p>
    <w:p w14:paraId="41B69A5E" w14:textId="77777777" w:rsidR="006F2B85" w:rsidRDefault="001E7B82" w:rsidP="007D100A">
      <w:pPr>
        <w:numPr>
          <w:ilvl w:val="0"/>
          <w:numId w:val="102"/>
        </w:numPr>
      </w:pPr>
      <w:r>
        <w:rPr>
          <w:rStyle w:val="keyword"/>
        </w:rPr>
        <w:t>SHALL</w:t>
      </w:r>
      <w:r>
        <w:t xml:space="preserve"> contain exactly one [1..1] </w:t>
      </w:r>
      <w:r>
        <w:rPr>
          <w:rStyle w:val="XMLnameBold"/>
        </w:rPr>
        <w:t>value</w:t>
      </w:r>
      <w:r>
        <w:t xml:space="preserve"> with @xsi:type="PQ"</w:t>
      </w:r>
      <w:bookmarkStart w:id="3679" w:name="C_1098-7305"/>
      <w:r>
        <w:t xml:space="preserve"> (CONF:1098-7305)</w:t>
      </w:r>
      <w:bookmarkEnd w:id="3679"/>
      <w:r>
        <w:t>.</w:t>
      </w:r>
    </w:p>
    <w:p w14:paraId="154CD8C6" w14:textId="77777777" w:rsidR="006F2B85" w:rsidRDefault="001E7B82">
      <w:pPr>
        <w:pStyle w:val="BodyText"/>
        <w:spacing w:before="120"/>
      </w:pPr>
      <w:r>
        <w:t>NOTE: The base CDA R2.0 standard requires @unit to be drawn from UCUM, and best practice is to use case sensitive UCUM units</w:t>
      </w:r>
    </w:p>
    <w:p w14:paraId="4024E87D" w14:textId="2484BA79" w:rsidR="006F2B85" w:rsidRDefault="001E7B82" w:rsidP="007D100A">
      <w:pPr>
        <w:numPr>
          <w:ilvl w:val="1"/>
          <w:numId w:val="102"/>
        </w:numPr>
      </w:pPr>
      <w:r>
        <w:t xml:space="preserve">This value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3680" w:name="C_1098-31579"/>
      <w:r>
        <w:t xml:space="preserve"> (CONF:1098-31579)</w:t>
      </w:r>
      <w:bookmarkEnd w:id="3680"/>
      <w:r>
        <w:t>.</w:t>
      </w:r>
    </w:p>
    <w:p w14:paraId="62F7E4F7" w14:textId="77777777" w:rsidR="006F2B85" w:rsidRDefault="001E7B82" w:rsidP="007D100A">
      <w:pPr>
        <w:numPr>
          <w:ilvl w:val="0"/>
          <w:numId w:val="102"/>
        </w:numPr>
      </w:pPr>
      <w:r>
        <w:rPr>
          <w:rStyle w:val="keyword"/>
        </w:rPr>
        <w:t>MAY</w:t>
      </w:r>
      <w:r>
        <w:t xml:space="preserve"> contain zero or one [0..1] </w:t>
      </w:r>
      <w:r>
        <w:rPr>
          <w:rStyle w:val="XMLnameBold"/>
        </w:rPr>
        <w:t>interpretationCode</w:t>
      </w:r>
      <w:bookmarkStart w:id="3681" w:name="C_1098-7307"/>
      <w:r>
        <w:t xml:space="preserve"> (CONF:1098-7307)</w:t>
      </w:r>
      <w:bookmarkEnd w:id="3681"/>
      <w:r>
        <w:t>.</w:t>
      </w:r>
    </w:p>
    <w:p w14:paraId="5B17C49A" w14:textId="7A3A2AB0" w:rsidR="006F2B85" w:rsidRDefault="001E7B82" w:rsidP="007D100A">
      <w:pPr>
        <w:numPr>
          <w:ilvl w:val="1"/>
          <w:numId w:val="102"/>
        </w:numPr>
      </w:pPr>
      <w:r>
        <w:t xml:space="preserve">The interpretationCode, if present,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Observation_Interpretation_HL7">
        <w:r>
          <w:rPr>
            <w:rStyle w:val="HyperlinkCourierBold"/>
          </w:rPr>
          <w:t>Observation Interpretation (HL7)</w:t>
        </w:r>
      </w:hyperlink>
      <w:r>
        <w:rPr>
          <w:rStyle w:val="XMLname"/>
        </w:rPr>
        <w:t xml:space="preserve"> urn:oid:2.16.840.1.113883.1.11.78</w:t>
      </w:r>
      <w:r>
        <w:rPr>
          <w:rStyle w:val="keyword"/>
        </w:rPr>
        <w:t xml:space="preserve"> DYNAMIC</w:t>
      </w:r>
      <w:bookmarkStart w:id="3682" w:name="C_1098-32886"/>
      <w:r>
        <w:t xml:space="preserve"> (CONF:1098-32886)</w:t>
      </w:r>
      <w:bookmarkEnd w:id="3682"/>
      <w:r>
        <w:t>.</w:t>
      </w:r>
    </w:p>
    <w:p w14:paraId="39DE1EDD" w14:textId="77777777" w:rsidR="006F2B85" w:rsidRDefault="001E7B82" w:rsidP="007D100A">
      <w:pPr>
        <w:numPr>
          <w:ilvl w:val="0"/>
          <w:numId w:val="102"/>
        </w:numPr>
      </w:pPr>
      <w:r>
        <w:rPr>
          <w:rStyle w:val="keyword"/>
        </w:rPr>
        <w:t>MAY</w:t>
      </w:r>
      <w:r>
        <w:t xml:space="preserve"> contain zero or one [0..1] </w:t>
      </w:r>
      <w:r>
        <w:rPr>
          <w:rStyle w:val="XMLnameBold"/>
        </w:rPr>
        <w:t>methodCode</w:t>
      </w:r>
      <w:bookmarkStart w:id="3683" w:name="C_1098-7308"/>
      <w:r>
        <w:t xml:space="preserve"> (CONF:1098-7308)</w:t>
      </w:r>
      <w:bookmarkEnd w:id="3683"/>
      <w:r>
        <w:t>.</w:t>
      </w:r>
    </w:p>
    <w:p w14:paraId="1952D2BD" w14:textId="77777777" w:rsidR="006F2B85" w:rsidRDefault="001E7B82" w:rsidP="007D100A">
      <w:pPr>
        <w:numPr>
          <w:ilvl w:val="0"/>
          <w:numId w:val="102"/>
        </w:numPr>
      </w:pPr>
      <w:r>
        <w:rPr>
          <w:rStyle w:val="keyword"/>
        </w:rPr>
        <w:t>MAY</w:t>
      </w:r>
      <w:r>
        <w:t xml:space="preserve"> contain </w:t>
      </w:r>
      <w:r>
        <w:t xml:space="preserve">zero or one [0..1] </w:t>
      </w:r>
      <w:r>
        <w:rPr>
          <w:rStyle w:val="XMLnameBold"/>
        </w:rPr>
        <w:t>targetSiteCode</w:t>
      </w:r>
      <w:bookmarkStart w:id="3684" w:name="C_1098-7309"/>
      <w:r>
        <w:t xml:space="preserve"> (CONF:1098-7309)</w:t>
      </w:r>
      <w:bookmarkEnd w:id="3684"/>
      <w:r>
        <w:t>.</w:t>
      </w:r>
    </w:p>
    <w:p w14:paraId="196B56F5" w14:textId="100228C1" w:rsidR="006F2B85" w:rsidRDefault="001E7B82" w:rsidP="007D100A">
      <w:pPr>
        <w:numPr>
          <w:ilvl w:val="0"/>
          <w:numId w:val="102"/>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685" w:name="C_1098-7310"/>
      <w:r>
        <w:t xml:space="preserve"> (CONF:1098-7310)</w:t>
      </w:r>
      <w:bookmarkEnd w:id="3685"/>
      <w:r>
        <w:t>.</w:t>
      </w:r>
    </w:p>
    <w:p w14:paraId="45F3B49E" w14:textId="4A1CA62D" w:rsidR="006F2B85" w:rsidRDefault="001E7B82">
      <w:pPr>
        <w:pStyle w:val="Caption"/>
      </w:pPr>
      <w:bookmarkStart w:id="3686" w:name="_Toc203485806"/>
      <w:r>
        <w:lastRenderedPageBreak/>
        <w:t xml:space="preserve">Table </w:t>
      </w:r>
      <w:r>
        <w:fldChar w:fldCharType="begin"/>
      </w:r>
      <w:r>
        <w:instrText>SEQ Table \* ARABIC</w:instrText>
      </w:r>
      <w:r>
        <w:fldChar w:fldCharType="separate"/>
      </w:r>
      <w:r w:rsidR="004676B7">
        <w:t>349</w:t>
      </w:r>
      <w:r>
        <w:fldChar w:fldCharType="end"/>
      </w:r>
      <w:r>
        <w:t xml:space="preserve">: </w:t>
      </w:r>
      <w:bookmarkStart w:id="3687" w:name="Vital_Sign_Result_Type"/>
      <w:r>
        <w:t>Vital Sign Result Type</w:t>
      </w:r>
      <w:bookmarkEnd w:id="3687"/>
      <w:bookmarkEnd w:id="36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BB2A1E5" w14:textId="77777777">
        <w:trPr>
          <w:jc w:val="center"/>
        </w:trPr>
        <w:tc>
          <w:tcPr>
            <w:tcW w:w="1440" w:type="dxa"/>
            <w:gridSpan w:val="4"/>
          </w:tcPr>
          <w:p w14:paraId="3164F368" w14:textId="77777777" w:rsidR="006F2B85" w:rsidRDefault="001E7B82">
            <w:pPr>
              <w:pStyle w:val="TableText"/>
            </w:pPr>
            <w:r>
              <w:t>Value Set: Vital Sign Result Type urn:oid:2.16.840.1.113883.3.88.12.80.62</w:t>
            </w:r>
          </w:p>
          <w:p w14:paraId="08DAA6BD" w14:textId="77777777" w:rsidR="006F2B85" w:rsidRDefault="001E7B82">
            <w:pPr>
              <w:pStyle w:val="TableText"/>
            </w:pPr>
            <w:r>
              <w:t>(Clinical Focus: This set of values represent clinical observations classified as vital signs. Some terms include a method. Basic oxygen rate and flow terms are also included.),(Data Element Scope: observation),(Inclusion Criteria: Specific set of concepts selected),(Exclusion Criteria: None needed)</w:t>
            </w:r>
            <w:r>
              <w:br/>
            </w:r>
            <w:r>
              <w:br/>
              <w:t>This value set was imported on 10/24/2024 with a version of Latest.</w:t>
            </w:r>
          </w:p>
          <w:p w14:paraId="473B5EDA" w14:textId="0BDFA4D4" w:rsidR="006F2B85" w:rsidRDefault="001E7B82">
            <w:pPr>
              <w:pStyle w:val="TableText"/>
            </w:pPr>
            <w:r>
              <w:t xml:space="preserve">Value Set Source: </w:t>
            </w:r>
            <w:hyperlink r:id="rId111" w:history="1">
              <w:r>
                <w:rPr>
                  <w:rStyle w:val="HyperlinkCourierBold"/>
                </w:rPr>
                <w:t>https://vsac.nlm.nih.gov/valueset/2.16.840.1.113883.3.88.12.80.62/expansion</w:t>
              </w:r>
            </w:hyperlink>
          </w:p>
        </w:tc>
      </w:tr>
      <w:tr w:rsidR="006F2B85" w14:paraId="2FC105C1" w14:textId="77777777">
        <w:trPr>
          <w:cantSplit/>
          <w:tblHeader/>
          <w:jc w:val="center"/>
        </w:trPr>
        <w:tc>
          <w:tcPr>
            <w:tcW w:w="1560" w:type="dxa"/>
            <w:shd w:val="clear" w:color="auto" w:fill="E6E6E6"/>
          </w:tcPr>
          <w:p w14:paraId="1EF999B9" w14:textId="77777777" w:rsidR="006F2B85" w:rsidRDefault="001E7B82">
            <w:pPr>
              <w:pStyle w:val="TableHead"/>
            </w:pPr>
            <w:r>
              <w:t>Code</w:t>
            </w:r>
          </w:p>
        </w:tc>
        <w:tc>
          <w:tcPr>
            <w:tcW w:w="3000" w:type="dxa"/>
            <w:shd w:val="clear" w:color="auto" w:fill="E6E6E6"/>
          </w:tcPr>
          <w:p w14:paraId="688B0547" w14:textId="77777777" w:rsidR="006F2B85" w:rsidRDefault="001E7B82">
            <w:pPr>
              <w:pStyle w:val="TableHead"/>
            </w:pPr>
            <w:r>
              <w:t>Code System</w:t>
            </w:r>
          </w:p>
        </w:tc>
        <w:tc>
          <w:tcPr>
            <w:tcW w:w="3000" w:type="dxa"/>
            <w:shd w:val="clear" w:color="auto" w:fill="E6E6E6"/>
          </w:tcPr>
          <w:p w14:paraId="3856620A" w14:textId="77777777" w:rsidR="006F2B85" w:rsidRDefault="001E7B82">
            <w:pPr>
              <w:pStyle w:val="TableHead"/>
            </w:pPr>
            <w:r>
              <w:t>Code System OID</w:t>
            </w:r>
          </w:p>
        </w:tc>
        <w:tc>
          <w:tcPr>
            <w:tcW w:w="2520" w:type="dxa"/>
            <w:shd w:val="clear" w:color="auto" w:fill="E6E6E6"/>
          </w:tcPr>
          <w:p w14:paraId="64FBED07" w14:textId="77777777" w:rsidR="006F2B85" w:rsidRDefault="001E7B82">
            <w:pPr>
              <w:pStyle w:val="TableHead"/>
            </w:pPr>
            <w:r>
              <w:t>Print Name</w:t>
            </w:r>
          </w:p>
        </w:tc>
      </w:tr>
      <w:tr w:rsidR="006F2B85" w14:paraId="4F2491C7" w14:textId="77777777">
        <w:trPr>
          <w:jc w:val="center"/>
        </w:trPr>
        <w:tc>
          <w:tcPr>
            <w:tcW w:w="1170" w:type="dxa"/>
          </w:tcPr>
          <w:p w14:paraId="1B067949" w14:textId="77777777" w:rsidR="006F2B85" w:rsidRDefault="001E7B82">
            <w:pPr>
              <w:pStyle w:val="TableText"/>
            </w:pPr>
            <w:r>
              <w:t>2708-6</w:t>
            </w:r>
          </w:p>
        </w:tc>
        <w:tc>
          <w:tcPr>
            <w:tcW w:w="3195" w:type="dxa"/>
          </w:tcPr>
          <w:p w14:paraId="62679386" w14:textId="77777777" w:rsidR="006F2B85" w:rsidRDefault="001E7B82">
            <w:pPr>
              <w:pStyle w:val="TableText"/>
            </w:pPr>
            <w:r>
              <w:t>LOINC</w:t>
            </w:r>
          </w:p>
        </w:tc>
        <w:tc>
          <w:tcPr>
            <w:tcW w:w="3195" w:type="dxa"/>
          </w:tcPr>
          <w:p w14:paraId="3A9369C0" w14:textId="77777777" w:rsidR="006F2B85" w:rsidRDefault="001E7B82">
            <w:pPr>
              <w:pStyle w:val="TableText"/>
            </w:pPr>
            <w:r>
              <w:t>urn:oid:2.16.840.1.113883.6.1</w:t>
            </w:r>
          </w:p>
        </w:tc>
        <w:tc>
          <w:tcPr>
            <w:tcW w:w="2520" w:type="dxa"/>
          </w:tcPr>
          <w:p w14:paraId="444CBE12" w14:textId="77777777" w:rsidR="006F2B85" w:rsidRDefault="001E7B82">
            <w:pPr>
              <w:pStyle w:val="TableText"/>
            </w:pPr>
            <w:r>
              <w:t>Oxygen saturation in Arterial blood</w:t>
            </w:r>
          </w:p>
        </w:tc>
      </w:tr>
      <w:tr w:rsidR="006F2B85" w14:paraId="59729D8D" w14:textId="77777777">
        <w:trPr>
          <w:jc w:val="center"/>
        </w:trPr>
        <w:tc>
          <w:tcPr>
            <w:tcW w:w="1170" w:type="dxa"/>
          </w:tcPr>
          <w:p w14:paraId="48F965F2" w14:textId="77777777" w:rsidR="006F2B85" w:rsidRDefault="001E7B82">
            <w:pPr>
              <w:pStyle w:val="TableText"/>
            </w:pPr>
            <w:r>
              <w:t>29463-7</w:t>
            </w:r>
          </w:p>
        </w:tc>
        <w:tc>
          <w:tcPr>
            <w:tcW w:w="3195" w:type="dxa"/>
          </w:tcPr>
          <w:p w14:paraId="22C8C8E9" w14:textId="77777777" w:rsidR="006F2B85" w:rsidRDefault="001E7B82">
            <w:pPr>
              <w:pStyle w:val="TableText"/>
            </w:pPr>
            <w:r>
              <w:t>LOINC</w:t>
            </w:r>
          </w:p>
        </w:tc>
        <w:tc>
          <w:tcPr>
            <w:tcW w:w="3195" w:type="dxa"/>
          </w:tcPr>
          <w:p w14:paraId="0BD05DE0" w14:textId="77777777" w:rsidR="006F2B85" w:rsidRDefault="001E7B82">
            <w:pPr>
              <w:pStyle w:val="TableText"/>
            </w:pPr>
            <w:r>
              <w:t>urn:oid:2.16.840.1.113883.6.1</w:t>
            </w:r>
          </w:p>
        </w:tc>
        <w:tc>
          <w:tcPr>
            <w:tcW w:w="2520" w:type="dxa"/>
          </w:tcPr>
          <w:p w14:paraId="53AE1BF0" w14:textId="77777777" w:rsidR="006F2B85" w:rsidRDefault="001E7B82">
            <w:pPr>
              <w:pStyle w:val="TableText"/>
            </w:pPr>
            <w:r>
              <w:t>Body weight</w:t>
            </w:r>
          </w:p>
        </w:tc>
      </w:tr>
      <w:tr w:rsidR="006F2B85" w14:paraId="1092B6A7" w14:textId="77777777">
        <w:trPr>
          <w:jc w:val="center"/>
        </w:trPr>
        <w:tc>
          <w:tcPr>
            <w:tcW w:w="1170" w:type="dxa"/>
          </w:tcPr>
          <w:p w14:paraId="1D13227C" w14:textId="77777777" w:rsidR="006F2B85" w:rsidRDefault="001E7B82">
            <w:pPr>
              <w:pStyle w:val="TableText"/>
            </w:pPr>
            <w:r>
              <w:t>3140-1</w:t>
            </w:r>
          </w:p>
        </w:tc>
        <w:tc>
          <w:tcPr>
            <w:tcW w:w="3195" w:type="dxa"/>
          </w:tcPr>
          <w:p w14:paraId="021EB6FB" w14:textId="77777777" w:rsidR="006F2B85" w:rsidRDefault="001E7B82">
            <w:pPr>
              <w:pStyle w:val="TableText"/>
            </w:pPr>
            <w:r>
              <w:t>LOINC</w:t>
            </w:r>
          </w:p>
        </w:tc>
        <w:tc>
          <w:tcPr>
            <w:tcW w:w="3195" w:type="dxa"/>
          </w:tcPr>
          <w:p w14:paraId="6F5E7D0B" w14:textId="77777777" w:rsidR="006F2B85" w:rsidRDefault="001E7B82">
            <w:pPr>
              <w:pStyle w:val="TableText"/>
            </w:pPr>
            <w:r>
              <w:t>urn:oid:2.16.840.1.113883.6.1</w:t>
            </w:r>
          </w:p>
        </w:tc>
        <w:tc>
          <w:tcPr>
            <w:tcW w:w="2520" w:type="dxa"/>
          </w:tcPr>
          <w:p w14:paraId="16F0023E" w14:textId="77777777" w:rsidR="006F2B85" w:rsidRDefault="001E7B82">
            <w:pPr>
              <w:pStyle w:val="TableText"/>
            </w:pPr>
            <w:r>
              <w:t>Body surface area Derived from formula</w:t>
            </w:r>
          </w:p>
        </w:tc>
      </w:tr>
      <w:tr w:rsidR="006F2B85" w14:paraId="6D1F98B0" w14:textId="77777777">
        <w:trPr>
          <w:jc w:val="center"/>
        </w:trPr>
        <w:tc>
          <w:tcPr>
            <w:tcW w:w="1170" w:type="dxa"/>
          </w:tcPr>
          <w:p w14:paraId="6775EBFF" w14:textId="77777777" w:rsidR="006F2B85" w:rsidRDefault="001E7B82">
            <w:pPr>
              <w:pStyle w:val="TableText"/>
            </w:pPr>
            <w:r>
              <w:t>3150-0</w:t>
            </w:r>
          </w:p>
        </w:tc>
        <w:tc>
          <w:tcPr>
            <w:tcW w:w="3195" w:type="dxa"/>
          </w:tcPr>
          <w:p w14:paraId="31EB92D8" w14:textId="77777777" w:rsidR="006F2B85" w:rsidRDefault="001E7B82">
            <w:pPr>
              <w:pStyle w:val="TableText"/>
            </w:pPr>
            <w:r>
              <w:t>LOINC</w:t>
            </w:r>
          </w:p>
        </w:tc>
        <w:tc>
          <w:tcPr>
            <w:tcW w:w="3195" w:type="dxa"/>
          </w:tcPr>
          <w:p w14:paraId="356D2FF4" w14:textId="77777777" w:rsidR="006F2B85" w:rsidRDefault="001E7B82">
            <w:pPr>
              <w:pStyle w:val="TableText"/>
            </w:pPr>
            <w:r>
              <w:t>urn:oid:2.16.840.1.113883.6.1</w:t>
            </w:r>
          </w:p>
        </w:tc>
        <w:tc>
          <w:tcPr>
            <w:tcW w:w="2520" w:type="dxa"/>
          </w:tcPr>
          <w:p w14:paraId="38D5620F" w14:textId="77777777" w:rsidR="006F2B85" w:rsidRDefault="001E7B82">
            <w:pPr>
              <w:pStyle w:val="TableText"/>
            </w:pPr>
            <w:r>
              <w:t>Inhaled oxygen concentration</w:t>
            </w:r>
          </w:p>
        </w:tc>
      </w:tr>
      <w:tr w:rsidR="006F2B85" w14:paraId="5D6F3AD1" w14:textId="77777777">
        <w:trPr>
          <w:jc w:val="center"/>
        </w:trPr>
        <w:tc>
          <w:tcPr>
            <w:tcW w:w="1170" w:type="dxa"/>
          </w:tcPr>
          <w:p w14:paraId="70317D76" w14:textId="77777777" w:rsidR="006F2B85" w:rsidRDefault="001E7B82">
            <w:pPr>
              <w:pStyle w:val="TableText"/>
            </w:pPr>
            <w:r>
              <w:t>3151-8</w:t>
            </w:r>
          </w:p>
        </w:tc>
        <w:tc>
          <w:tcPr>
            <w:tcW w:w="3195" w:type="dxa"/>
          </w:tcPr>
          <w:p w14:paraId="35A71CDE" w14:textId="77777777" w:rsidR="006F2B85" w:rsidRDefault="001E7B82">
            <w:pPr>
              <w:pStyle w:val="TableText"/>
            </w:pPr>
            <w:r>
              <w:t>LOINC</w:t>
            </w:r>
          </w:p>
        </w:tc>
        <w:tc>
          <w:tcPr>
            <w:tcW w:w="3195" w:type="dxa"/>
          </w:tcPr>
          <w:p w14:paraId="670B3402" w14:textId="77777777" w:rsidR="006F2B85" w:rsidRDefault="001E7B82">
            <w:pPr>
              <w:pStyle w:val="TableText"/>
            </w:pPr>
            <w:r>
              <w:t>urn:oid:2.16.840.1.113883.6.1</w:t>
            </w:r>
          </w:p>
        </w:tc>
        <w:tc>
          <w:tcPr>
            <w:tcW w:w="2520" w:type="dxa"/>
          </w:tcPr>
          <w:p w14:paraId="33D715E1" w14:textId="77777777" w:rsidR="006F2B85" w:rsidRDefault="001E7B82">
            <w:pPr>
              <w:pStyle w:val="TableText"/>
            </w:pPr>
            <w:r>
              <w:t>Inhaled oxygen flow rate</w:t>
            </w:r>
          </w:p>
        </w:tc>
      </w:tr>
      <w:tr w:rsidR="006F2B85" w14:paraId="16FB37BB" w14:textId="77777777">
        <w:trPr>
          <w:jc w:val="center"/>
        </w:trPr>
        <w:tc>
          <w:tcPr>
            <w:tcW w:w="1170" w:type="dxa"/>
          </w:tcPr>
          <w:p w14:paraId="0F305B37" w14:textId="77777777" w:rsidR="006F2B85" w:rsidRDefault="001E7B82">
            <w:pPr>
              <w:pStyle w:val="TableText"/>
            </w:pPr>
            <w:r>
              <w:t>39156-5</w:t>
            </w:r>
          </w:p>
        </w:tc>
        <w:tc>
          <w:tcPr>
            <w:tcW w:w="3195" w:type="dxa"/>
          </w:tcPr>
          <w:p w14:paraId="4D28070D" w14:textId="77777777" w:rsidR="006F2B85" w:rsidRDefault="001E7B82">
            <w:pPr>
              <w:pStyle w:val="TableText"/>
            </w:pPr>
            <w:r>
              <w:t>LOINC</w:t>
            </w:r>
          </w:p>
        </w:tc>
        <w:tc>
          <w:tcPr>
            <w:tcW w:w="3195" w:type="dxa"/>
          </w:tcPr>
          <w:p w14:paraId="13A34ECC" w14:textId="77777777" w:rsidR="006F2B85" w:rsidRDefault="001E7B82">
            <w:pPr>
              <w:pStyle w:val="TableText"/>
            </w:pPr>
            <w:r>
              <w:t>urn:oid:2.16.840.1.113883.6.1</w:t>
            </w:r>
          </w:p>
        </w:tc>
        <w:tc>
          <w:tcPr>
            <w:tcW w:w="2520" w:type="dxa"/>
          </w:tcPr>
          <w:p w14:paraId="7B12B01D" w14:textId="77777777" w:rsidR="006F2B85" w:rsidRDefault="001E7B82">
            <w:pPr>
              <w:pStyle w:val="TableText"/>
            </w:pPr>
            <w:r>
              <w:t>Body mass index (BMI) [Ratio]</w:t>
            </w:r>
          </w:p>
        </w:tc>
      </w:tr>
      <w:tr w:rsidR="006F2B85" w14:paraId="6831C437" w14:textId="77777777">
        <w:trPr>
          <w:jc w:val="center"/>
        </w:trPr>
        <w:tc>
          <w:tcPr>
            <w:tcW w:w="1170" w:type="dxa"/>
          </w:tcPr>
          <w:p w14:paraId="3E95C9B0" w14:textId="77777777" w:rsidR="006F2B85" w:rsidRDefault="001E7B82">
            <w:pPr>
              <w:pStyle w:val="TableText"/>
            </w:pPr>
            <w:r>
              <w:t>59408-5</w:t>
            </w:r>
          </w:p>
        </w:tc>
        <w:tc>
          <w:tcPr>
            <w:tcW w:w="3195" w:type="dxa"/>
          </w:tcPr>
          <w:p w14:paraId="13674D17" w14:textId="77777777" w:rsidR="006F2B85" w:rsidRDefault="001E7B82">
            <w:pPr>
              <w:pStyle w:val="TableText"/>
            </w:pPr>
            <w:r>
              <w:t>LOINC</w:t>
            </w:r>
          </w:p>
        </w:tc>
        <w:tc>
          <w:tcPr>
            <w:tcW w:w="3195" w:type="dxa"/>
          </w:tcPr>
          <w:p w14:paraId="7D053143" w14:textId="77777777" w:rsidR="006F2B85" w:rsidRDefault="001E7B82">
            <w:pPr>
              <w:pStyle w:val="TableText"/>
            </w:pPr>
            <w:r>
              <w:t>urn:oid:2.16.840.1.113883.6.1</w:t>
            </w:r>
          </w:p>
        </w:tc>
        <w:tc>
          <w:tcPr>
            <w:tcW w:w="2520" w:type="dxa"/>
          </w:tcPr>
          <w:p w14:paraId="4B3FC33C" w14:textId="77777777" w:rsidR="006F2B85" w:rsidRDefault="001E7B82">
            <w:pPr>
              <w:pStyle w:val="TableText"/>
            </w:pPr>
            <w:r>
              <w:t>Oxygen saturation in Arterial blood by Pulse oximetry</w:t>
            </w:r>
          </w:p>
        </w:tc>
      </w:tr>
      <w:tr w:rsidR="006F2B85" w14:paraId="586F9B09" w14:textId="77777777">
        <w:trPr>
          <w:jc w:val="center"/>
        </w:trPr>
        <w:tc>
          <w:tcPr>
            <w:tcW w:w="1170" w:type="dxa"/>
          </w:tcPr>
          <w:p w14:paraId="58414FA4" w14:textId="77777777" w:rsidR="006F2B85" w:rsidRDefault="001E7B82">
            <w:pPr>
              <w:pStyle w:val="TableText"/>
            </w:pPr>
            <w:r>
              <w:t>59575-1</w:t>
            </w:r>
          </w:p>
        </w:tc>
        <w:tc>
          <w:tcPr>
            <w:tcW w:w="3195" w:type="dxa"/>
          </w:tcPr>
          <w:p w14:paraId="5C99225D" w14:textId="77777777" w:rsidR="006F2B85" w:rsidRDefault="001E7B82">
            <w:pPr>
              <w:pStyle w:val="TableText"/>
            </w:pPr>
            <w:r>
              <w:t>LOINC</w:t>
            </w:r>
          </w:p>
        </w:tc>
        <w:tc>
          <w:tcPr>
            <w:tcW w:w="3195" w:type="dxa"/>
          </w:tcPr>
          <w:p w14:paraId="79C8372D" w14:textId="77777777" w:rsidR="006F2B85" w:rsidRDefault="001E7B82">
            <w:pPr>
              <w:pStyle w:val="TableText"/>
            </w:pPr>
            <w:r>
              <w:t>urn:oid:2.16.840.1.113883.6.1</w:t>
            </w:r>
          </w:p>
        </w:tc>
        <w:tc>
          <w:tcPr>
            <w:tcW w:w="2520" w:type="dxa"/>
          </w:tcPr>
          <w:p w14:paraId="10F9C10C" w14:textId="77777777" w:rsidR="006F2B85" w:rsidRDefault="001E7B82">
            <w:pPr>
              <w:pStyle w:val="TableText"/>
            </w:pPr>
            <w:r>
              <w:t>Body mass index (BMI) [Percentile] Per age</w:t>
            </w:r>
          </w:p>
        </w:tc>
      </w:tr>
      <w:tr w:rsidR="006F2B85" w14:paraId="59BB095E" w14:textId="77777777">
        <w:trPr>
          <w:jc w:val="center"/>
        </w:trPr>
        <w:tc>
          <w:tcPr>
            <w:tcW w:w="1170" w:type="dxa"/>
          </w:tcPr>
          <w:p w14:paraId="4C9B9284" w14:textId="77777777" w:rsidR="006F2B85" w:rsidRDefault="001E7B82">
            <w:pPr>
              <w:pStyle w:val="TableText"/>
            </w:pPr>
            <w:r>
              <w:t>59576-9</w:t>
            </w:r>
          </w:p>
        </w:tc>
        <w:tc>
          <w:tcPr>
            <w:tcW w:w="3195" w:type="dxa"/>
          </w:tcPr>
          <w:p w14:paraId="0750C186" w14:textId="77777777" w:rsidR="006F2B85" w:rsidRDefault="001E7B82">
            <w:pPr>
              <w:pStyle w:val="TableText"/>
            </w:pPr>
            <w:r>
              <w:t>LOINC</w:t>
            </w:r>
          </w:p>
        </w:tc>
        <w:tc>
          <w:tcPr>
            <w:tcW w:w="3195" w:type="dxa"/>
          </w:tcPr>
          <w:p w14:paraId="401CF6EA" w14:textId="77777777" w:rsidR="006F2B85" w:rsidRDefault="001E7B82">
            <w:pPr>
              <w:pStyle w:val="TableText"/>
            </w:pPr>
            <w:r>
              <w:t>urn:oid:2.16.840.1.113883.6.1</w:t>
            </w:r>
          </w:p>
        </w:tc>
        <w:tc>
          <w:tcPr>
            <w:tcW w:w="2520" w:type="dxa"/>
          </w:tcPr>
          <w:p w14:paraId="3239428E" w14:textId="77777777" w:rsidR="006F2B85" w:rsidRDefault="001E7B82">
            <w:pPr>
              <w:pStyle w:val="TableText"/>
            </w:pPr>
            <w:r>
              <w:t>Body mass index (BMI) [Percentile] Per age and sex</w:t>
            </w:r>
          </w:p>
        </w:tc>
      </w:tr>
      <w:tr w:rsidR="006F2B85" w14:paraId="00896877" w14:textId="77777777">
        <w:trPr>
          <w:jc w:val="center"/>
        </w:trPr>
        <w:tc>
          <w:tcPr>
            <w:tcW w:w="1170" w:type="dxa"/>
          </w:tcPr>
          <w:p w14:paraId="7763356F" w14:textId="77777777" w:rsidR="006F2B85" w:rsidRDefault="001E7B82">
            <w:pPr>
              <w:pStyle w:val="TableText"/>
            </w:pPr>
            <w:r>
              <w:t>77606-2</w:t>
            </w:r>
          </w:p>
        </w:tc>
        <w:tc>
          <w:tcPr>
            <w:tcW w:w="3195" w:type="dxa"/>
          </w:tcPr>
          <w:p w14:paraId="3405DECF" w14:textId="77777777" w:rsidR="006F2B85" w:rsidRDefault="001E7B82">
            <w:pPr>
              <w:pStyle w:val="TableText"/>
            </w:pPr>
            <w:r>
              <w:t>LOINC</w:t>
            </w:r>
          </w:p>
        </w:tc>
        <w:tc>
          <w:tcPr>
            <w:tcW w:w="3195" w:type="dxa"/>
          </w:tcPr>
          <w:p w14:paraId="60416BDC" w14:textId="77777777" w:rsidR="006F2B85" w:rsidRDefault="001E7B82">
            <w:pPr>
              <w:pStyle w:val="TableText"/>
            </w:pPr>
            <w:r>
              <w:t>urn:oid:2.16.840.1.113883.6.1</w:t>
            </w:r>
          </w:p>
        </w:tc>
        <w:tc>
          <w:tcPr>
            <w:tcW w:w="2520" w:type="dxa"/>
          </w:tcPr>
          <w:p w14:paraId="48D3CDC2" w14:textId="77777777" w:rsidR="006F2B85" w:rsidRDefault="001E7B82">
            <w:pPr>
              <w:pStyle w:val="TableText"/>
            </w:pPr>
            <w:r>
              <w:t>Weight-for-length Per age and sex</w:t>
            </w:r>
          </w:p>
        </w:tc>
      </w:tr>
      <w:tr w:rsidR="006F2B85" w14:paraId="31052537" w14:textId="77777777">
        <w:trPr>
          <w:jc w:val="center"/>
        </w:trPr>
        <w:tc>
          <w:tcPr>
            <w:tcW w:w="1170" w:type="dxa"/>
          </w:tcPr>
          <w:p w14:paraId="327960AB" w14:textId="77777777" w:rsidR="006F2B85" w:rsidRDefault="001E7B82">
            <w:pPr>
              <w:pStyle w:val="TableText"/>
            </w:pPr>
            <w:r>
              <w:t>8287-5</w:t>
            </w:r>
          </w:p>
        </w:tc>
        <w:tc>
          <w:tcPr>
            <w:tcW w:w="3195" w:type="dxa"/>
          </w:tcPr>
          <w:p w14:paraId="757E45E1" w14:textId="77777777" w:rsidR="006F2B85" w:rsidRDefault="001E7B82">
            <w:pPr>
              <w:pStyle w:val="TableText"/>
            </w:pPr>
            <w:r>
              <w:t>LOINC</w:t>
            </w:r>
          </w:p>
        </w:tc>
        <w:tc>
          <w:tcPr>
            <w:tcW w:w="3195" w:type="dxa"/>
          </w:tcPr>
          <w:p w14:paraId="084BB234" w14:textId="77777777" w:rsidR="006F2B85" w:rsidRDefault="001E7B82">
            <w:pPr>
              <w:pStyle w:val="TableText"/>
            </w:pPr>
            <w:r>
              <w:t>urn:oid:2.16.840.1.113883.6.1</w:t>
            </w:r>
          </w:p>
        </w:tc>
        <w:tc>
          <w:tcPr>
            <w:tcW w:w="2520" w:type="dxa"/>
          </w:tcPr>
          <w:p w14:paraId="5B002E82" w14:textId="77777777" w:rsidR="006F2B85" w:rsidRDefault="001E7B82">
            <w:pPr>
              <w:pStyle w:val="TableText"/>
            </w:pPr>
            <w:r>
              <w:t>Head Occipital-frontal circumference by Tape measure</w:t>
            </w:r>
          </w:p>
        </w:tc>
      </w:tr>
      <w:tr w:rsidR="006F2B85" w14:paraId="7D21C5F5" w14:textId="77777777">
        <w:trPr>
          <w:jc w:val="center"/>
        </w:trPr>
        <w:tc>
          <w:tcPr>
            <w:tcW w:w="1170" w:type="dxa"/>
          </w:tcPr>
          <w:p w14:paraId="2D718FB7" w14:textId="77777777" w:rsidR="006F2B85" w:rsidRDefault="001E7B82">
            <w:pPr>
              <w:pStyle w:val="TableText"/>
            </w:pPr>
            <w:r>
              <w:t>8289-1</w:t>
            </w:r>
          </w:p>
        </w:tc>
        <w:tc>
          <w:tcPr>
            <w:tcW w:w="3195" w:type="dxa"/>
          </w:tcPr>
          <w:p w14:paraId="78A3260F" w14:textId="77777777" w:rsidR="006F2B85" w:rsidRDefault="001E7B82">
            <w:pPr>
              <w:pStyle w:val="TableText"/>
            </w:pPr>
            <w:r>
              <w:t>LOINC</w:t>
            </w:r>
          </w:p>
        </w:tc>
        <w:tc>
          <w:tcPr>
            <w:tcW w:w="3195" w:type="dxa"/>
          </w:tcPr>
          <w:p w14:paraId="25F811B3" w14:textId="77777777" w:rsidR="006F2B85" w:rsidRDefault="001E7B82">
            <w:pPr>
              <w:pStyle w:val="TableText"/>
            </w:pPr>
            <w:r>
              <w:t>urn:oid:2.16.840.1.113883.6.1</w:t>
            </w:r>
          </w:p>
        </w:tc>
        <w:tc>
          <w:tcPr>
            <w:tcW w:w="2520" w:type="dxa"/>
          </w:tcPr>
          <w:p w14:paraId="38CBCA6F" w14:textId="77777777" w:rsidR="006F2B85" w:rsidRDefault="001E7B82">
            <w:pPr>
              <w:pStyle w:val="TableText"/>
            </w:pPr>
            <w:r>
              <w:t>Head Occipital-frontal circumference Percentile</w:t>
            </w:r>
          </w:p>
        </w:tc>
      </w:tr>
      <w:tr w:rsidR="006F2B85" w14:paraId="69AF5F4F" w14:textId="77777777">
        <w:trPr>
          <w:jc w:val="center"/>
        </w:trPr>
        <w:tc>
          <w:tcPr>
            <w:tcW w:w="1170" w:type="dxa"/>
          </w:tcPr>
          <w:p w14:paraId="13B44CB4" w14:textId="77777777" w:rsidR="006F2B85" w:rsidRDefault="001E7B82">
            <w:pPr>
              <w:pStyle w:val="TableText"/>
            </w:pPr>
            <w:r>
              <w:t>8302-2</w:t>
            </w:r>
          </w:p>
        </w:tc>
        <w:tc>
          <w:tcPr>
            <w:tcW w:w="3195" w:type="dxa"/>
          </w:tcPr>
          <w:p w14:paraId="06EF633F" w14:textId="77777777" w:rsidR="006F2B85" w:rsidRDefault="001E7B82">
            <w:pPr>
              <w:pStyle w:val="TableText"/>
            </w:pPr>
            <w:r>
              <w:t>LOINC</w:t>
            </w:r>
          </w:p>
        </w:tc>
        <w:tc>
          <w:tcPr>
            <w:tcW w:w="3195" w:type="dxa"/>
          </w:tcPr>
          <w:p w14:paraId="28BF10CD" w14:textId="77777777" w:rsidR="006F2B85" w:rsidRDefault="001E7B82">
            <w:pPr>
              <w:pStyle w:val="TableText"/>
            </w:pPr>
            <w:r>
              <w:t>urn:oid:2.16.840.1.113883.6.1</w:t>
            </w:r>
          </w:p>
        </w:tc>
        <w:tc>
          <w:tcPr>
            <w:tcW w:w="2520" w:type="dxa"/>
          </w:tcPr>
          <w:p w14:paraId="44F442B1" w14:textId="77777777" w:rsidR="006F2B85" w:rsidRDefault="001E7B82">
            <w:pPr>
              <w:pStyle w:val="TableText"/>
            </w:pPr>
            <w:r>
              <w:t>Body height</w:t>
            </w:r>
          </w:p>
        </w:tc>
      </w:tr>
      <w:tr w:rsidR="006F2B85" w14:paraId="66EFC0BF" w14:textId="77777777">
        <w:trPr>
          <w:jc w:val="center"/>
        </w:trPr>
        <w:tc>
          <w:tcPr>
            <w:tcW w:w="1170" w:type="dxa"/>
          </w:tcPr>
          <w:p w14:paraId="07E83FD5" w14:textId="77777777" w:rsidR="006F2B85" w:rsidRDefault="001E7B82">
            <w:pPr>
              <w:pStyle w:val="TableText"/>
            </w:pPr>
            <w:r>
              <w:t>8306-3</w:t>
            </w:r>
          </w:p>
        </w:tc>
        <w:tc>
          <w:tcPr>
            <w:tcW w:w="3195" w:type="dxa"/>
          </w:tcPr>
          <w:p w14:paraId="73E57198" w14:textId="77777777" w:rsidR="006F2B85" w:rsidRDefault="001E7B82">
            <w:pPr>
              <w:pStyle w:val="TableText"/>
            </w:pPr>
            <w:r>
              <w:t>LOINC</w:t>
            </w:r>
          </w:p>
        </w:tc>
        <w:tc>
          <w:tcPr>
            <w:tcW w:w="3195" w:type="dxa"/>
          </w:tcPr>
          <w:p w14:paraId="4443BC4B" w14:textId="77777777" w:rsidR="006F2B85" w:rsidRDefault="001E7B82">
            <w:pPr>
              <w:pStyle w:val="TableText"/>
            </w:pPr>
            <w:r>
              <w:t>urn:oid:2.16.840.1.113883.6.1</w:t>
            </w:r>
          </w:p>
        </w:tc>
        <w:tc>
          <w:tcPr>
            <w:tcW w:w="2520" w:type="dxa"/>
          </w:tcPr>
          <w:p w14:paraId="759B6E9F" w14:textId="77777777" w:rsidR="006F2B85" w:rsidRDefault="001E7B82">
            <w:pPr>
              <w:pStyle w:val="TableText"/>
            </w:pPr>
            <w:r>
              <w:t>Body height --lying</w:t>
            </w:r>
          </w:p>
        </w:tc>
      </w:tr>
      <w:tr w:rsidR="006F2B85" w14:paraId="756B2D2D" w14:textId="77777777">
        <w:trPr>
          <w:jc w:val="center"/>
        </w:trPr>
        <w:tc>
          <w:tcPr>
            <w:tcW w:w="1170" w:type="dxa"/>
          </w:tcPr>
          <w:p w14:paraId="16C24A50" w14:textId="77777777" w:rsidR="006F2B85" w:rsidRDefault="001E7B82">
            <w:pPr>
              <w:pStyle w:val="TableText"/>
            </w:pPr>
            <w:r>
              <w:t>8310-5</w:t>
            </w:r>
          </w:p>
        </w:tc>
        <w:tc>
          <w:tcPr>
            <w:tcW w:w="3195" w:type="dxa"/>
          </w:tcPr>
          <w:p w14:paraId="36A99A42" w14:textId="77777777" w:rsidR="006F2B85" w:rsidRDefault="001E7B82">
            <w:pPr>
              <w:pStyle w:val="TableText"/>
            </w:pPr>
            <w:r>
              <w:t>LOINC</w:t>
            </w:r>
          </w:p>
        </w:tc>
        <w:tc>
          <w:tcPr>
            <w:tcW w:w="3195" w:type="dxa"/>
          </w:tcPr>
          <w:p w14:paraId="238F9C7C" w14:textId="77777777" w:rsidR="006F2B85" w:rsidRDefault="001E7B82">
            <w:pPr>
              <w:pStyle w:val="TableText"/>
            </w:pPr>
            <w:r>
              <w:t>urn:oid:2.16.840.1.113883.6.1</w:t>
            </w:r>
          </w:p>
        </w:tc>
        <w:tc>
          <w:tcPr>
            <w:tcW w:w="2520" w:type="dxa"/>
          </w:tcPr>
          <w:p w14:paraId="577317F6" w14:textId="77777777" w:rsidR="006F2B85" w:rsidRDefault="001E7B82">
            <w:pPr>
              <w:pStyle w:val="TableText"/>
            </w:pPr>
            <w:r>
              <w:t>Body temperature</w:t>
            </w:r>
          </w:p>
        </w:tc>
      </w:tr>
      <w:tr w:rsidR="006F2B85" w14:paraId="5E4772CB" w14:textId="77777777">
        <w:trPr>
          <w:jc w:val="center"/>
        </w:trPr>
        <w:tc>
          <w:tcPr>
            <w:tcW w:w="1170" w:type="dxa"/>
          </w:tcPr>
          <w:p w14:paraId="2BB11E5F" w14:textId="77777777" w:rsidR="006F2B85" w:rsidRDefault="001E7B82">
            <w:pPr>
              <w:pStyle w:val="TableText"/>
            </w:pPr>
            <w:r>
              <w:t>8462-4</w:t>
            </w:r>
          </w:p>
        </w:tc>
        <w:tc>
          <w:tcPr>
            <w:tcW w:w="3195" w:type="dxa"/>
          </w:tcPr>
          <w:p w14:paraId="44E6E247" w14:textId="77777777" w:rsidR="006F2B85" w:rsidRDefault="001E7B82">
            <w:pPr>
              <w:pStyle w:val="TableText"/>
            </w:pPr>
            <w:r>
              <w:t>LOINC</w:t>
            </w:r>
          </w:p>
        </w:tc>
        <w:tc>
          <w:tcPr>
            <w:tcW w:w="3195" w:type="dxa"/>
          </w:tcPr>
          <w:p w14:paraId="6883875F" w14:textId="77777777" w:rsidR="006F2B85" w:rsidRDefault="001E7B82">
            <w:pPr>
              <w:pStyle w:val="TableText"/>
            </w:pPr>
            <w:r>
              <w:t>urn:oid:2.16.840.1.113883.6.1</w:t>
            </w:r>
          </w:p>
        </w:tc>
        <w:tc>
          <w:tcPr>
            <w:tcW w:w="2520" w:type="dxa"/>
          </w:tcPr>
          <w:p w14:paraId="18ED2F97" w14:textId="77777777" w:rsidR="006F2B85" w:rsidRDefault="001E7B82">
            <w:pPr>
              <w:pStyle w:val="TableText"/>
            </w:pPr>
            <w:r>
              <w:t>Diastolic blood pressure</w:t>
            </w:r>
          </w:p>
        </w:tc>
      </w:tr>
      <w:tr w:rsidR="006F2B85" w14:paraId="07C9DB2B" w14:textId="77777777">
        <w:trPr>
          <w:jc w:val="center"/>
        </w:trPr>
        <w:tc>
          <w:tcPr>
            <w:tcW w:w="1170" w:type="dxa"/>
          </w:tcPr>
          <w:p w14:paraId="760BC5C3" w14:textId="77777777" w:rsidR="006F2B85" w:rsidRDefault="001E7B82">
            <w:pPr>
              <w:pStyle w:val="TableText"/>
            </w:pPr>
            <w:r>
              <w:t>8478-0</w:t>
            </w:r>
          </w:p>
        </w:tc>
        <w:tc>
          <w:tcPr>
            <w:tcW w:w="3195" w:type="dxa"/>
          </w:tcPr>
          <w:p w14:paraId="3CAEB8E2" w14:textId="77777777" w:rsidR="006F2B85" w:rsidRDefault="001E7B82">
            <w:pPr>
              <w:pStyle w:val="TableText"/>
            </w:pPr>
            <w:r>
              <w:t>LOINC</w:t>
            </w:r>
          </w:p>
        </w:tc>
        <w:tc>
          <w:tcPr>
            <w:tcW w:w="3195" w:type="dxa"/>
          </w:tcPr>
          <w:p w14:paraId="15F79770" w14:textId="77777777" w:rsidR="006F2B85" w:rsidRDefault="001E7B82">
            <w:pPr>
              <w:pStyle w:val="TableText"/>
            </w:pPr>
            <w:r>
              <w:t>urn:oid:2.16.840.1.113883.6.1</w:t>
            </w:r>
          </w:p>
        </w:tc>
        <w:tc>
          <w:tcPr>
            <w:tcW w:w="2520" w:type="dxa"/>
          </w:tcPr>
          <w:p w14:paraId="5679554A" w14:textId="77777777" w:rsidR="006F2B85" w:rsidRDefault="001E7B82">
            <w:pPr>
              <w:pStyle w:val="TableText"/>
            </w:pPr>
            <w:r>
              <w:t>Mean blood pressure</w:t>
            </w:r>
          </w:p>
        </w:tc>
      </w:tr>
      <w:tr w:rsidR="006F2B85" w14:paraId="7049E77C" w14:textId="77777777">
        <w:trPr>
          <w:jc w:val="center"/>
        </w:trPr>
        <w:tc>
          <w:tcPr>
            <w:tcW w:w="1170" w:type="dxa"/>
          </w:tcPr>
          <w:p w14:paraId="65E9A795" w14:textId="77777777" w:rsidR="006F2B85" w:rsidRDefault="001E7B82">
            <w:pPr>
              <w:pStyle w:val="TableText"/>
            </w:pPr>
            <w:r>
              <w:t>8480-6</w:t>
            </w:r>
          </w:p>
        </w:tc>
        <w:tc>
          <w:tcPr>
            <w:tcW w:w="3195" w:type="dxa"/>
          </w:tcPr>
          <w:p w14:paraId="4FCEEA5A" w14:textId="77777777" w:rsidR="006F2B85" w:rsidRDefault="001E7B82">
            <w:pPr>
              <w:pStyle w:val="TableText"/>
            </w:pPr>
            <w:r>
              <w:t>LOINC</w:t>
            </w:r>
          </w:p>
        </w:tc>
        <w:tc>
          <w:tcPr>
            <w:tcW w:w="3195" w:type="dxa"/>
          </w:tcPr>
          <w:p w14:paraId="500155C3" w14:textId="77777777" w:rsidR="006F2B85" w:rsidRDefault="001E7B82">
            <w:pPr>
              <w:pStyle w:val="TableText"/>
            </w:pPr>
            <w:r>
              <w:t>urn:oid:2.16.840.1.113883.6.1</w:t>
            </w:r>
          </w:p>
        </w:tc>
        <w:tc>
          <w:tcPr>
            <w:tcW w:w="2520" w:type="dxa"/>
          </w:tcPr>
          <w:p w14:paraId="5E43F63A" w14:textId="77777777" w:rsidR="006F2B85" w:rsidRDefault="001E7B82">
            <w:pPr>
              <w:pStyle w:val="TableText"/>
            </w:pPr>
            <w:r>
              <w:t>Systolic blood pressure</w:t>
            </w:r>
          </w:p>
        </w:tc>
      </w:tr>
      <w:tr w:rsidR="006F2B85" w14:paraId="33E709C5" w14:textId="77777777">
        <w:trPr>
          <w:jc w:val="center"/>
        </w:trPr>
        <w:tc>
          <w:tcPr>
            <w:tcW w:w="1170" w:type="dxa"/>
          </w:tcPr>
          <w:p w14:paraId="5E4266C6" w14:textId="77777777" w:rsidR="006F2B85" w:rsidRDefault="001E7B82">
            <w:pPr>
              <w:pStyle w:val="TableText"/>
            </w:pPr>
            <w:r>
              <w:t>8867-4</w:t>
            </w:r>
          </w:p>
        </w:tc>
        <w:tc>
          <w:tcPr>
            <w:tcW w:w="3195" w:type="dxa"/>
          </w:tcPr>
          <w:p w14:paraId="346D94F8" w14:textId="77777777" w:rsidR="006F2B85" w:rsidRDefault="001E7B82">
            <w:pPr>
              <w:pStyle w:val="TableText"/>
            </w:pPr>
            <w:r>
              <w:t>LOINC</w:t>
            </w:r>
          </w:p>
        </w:tc>
        <w:tc>
          <w:tcPr>
            <w:tcW w:w="3195" w:type="dxa"/>
          </w:tcPr>
          <w:p w14:paraId="6AF8BC2B" w14:textId="77777777" w:rsidR="006F2B85" w:rsidRDefault="001E7B82">
            <w:pPr>
              <w:pStyle w:val="TableText"/>
            </w:pPr>
            <w:r>
              <w:t>urn:oid:2.16.840.1.113883.6.1</w:t>
            </w:r>
          </w:p>
        </w:tc>
        <w:tc>
          <w:tcPr>
            <w:tcW w:w="2520" w:type="dxa"/>
          </w:tcPr>
          <w:p w14:paraId="6357A1CC" w14:textId="77777777" w:rsidR="006F2B85" w:rsidRDefault="001E7B82">
            <w:pPr>
              <w:pStyle w:val="TableText"/>
            </w:pPr>
            <w:r>
              <w:t>Heart rate</w:t>
            </w:r>
          </w:p>
        </w:tc>
      </w:tr>
      <w:tr w:rsidR="006F2B85" w14:paraId="64548AFD" w14:textId="77777777">
        <w:trPr>
          <w:jc w:val="center"/>
        </w:trPr>
        <w:tc>
          <w:tcPr>
            <w:tcW w:w="1170" w:type="dxa"/>
          </w:tcPr>
          <w:p w14:paraId="416E8B4E" w14:textId="77777777" w:rsidR="006F2B85" w:rsidRDefault="001E7B82">
            <w:pPr>
              <w:pStyle w:val="TableText"/>
            </w:pPr>
            <w:r>
              <w:t>9279-1</w:t>
            </w:r>
          </w:p>
        </w:tc>
        <w:tc>
          <w:tcPr>
            <w:tcW w:w="3195" w:type="dxa"/>
          </w:tcPr>
          <w:p w14:paraId="48E306C7" w14:textId="77777777" w:rsidR="006F2B85" w:rsidRDefault="001E7B82">
            <w:pPr>
              <w:pStyle w:val="TableText"/>
            </w:pPr>
            <w:r>
              <w:t>LOINC</w:t>
            </w:r>
          </w:p>
        </w:tc>
        <w:tc>
          <w:tcPr>
            <w:tcW w:w="3195" w:type="dxa"/>
          </w:tcPr>
          <w:p w14:paraId="4887D928" w14:textId="77777777" w:rsidR="006F2B85" w:rsidRDefault="001E7B82">
            <w:pPr>
              <w:pStyle w:val="TableText"/>
            </w:pPr>
            <w:r>
              <w:t>urn:oid:2.16.840.1.113883.6.1</w:t>
            </w:r>
          </w:p>
        </w:tc>
        <w:tc>
          <w:tcPr>
            <w:tcW w:w="2520" w:type="dxa"/>
          </w:tcPr>
          <w:p w14:paraId="1EA2BDB5" w14:textId="77777777" w:rsidR="006F2B85" w:rsidRDefault="001E7B82">
            <w:pPr>
              <w:pStyle w:val="TableText"/>
            </w:pPr>
            <w:r>
              <w:t>Respiratory rate</w:t>
            </w:r>
          </w:p>
        </w:tc>
      </w:tr>
      <w:tr w:rsidR="006F2B85" w14:paraId="2F1622A9" w14:textId="77777777">
        <w:trPr>
          <w:jc w:val="center"/>
        </w:trPr>
        <w:tc>
          <w:tcPr>
            <w:tcW w:w="1440" w:type="dxa"/>
            <w:gridSpan w:val="4"/>
          </w:tcPr>
          <w:p w14:paraId="1A64FBA1" w14:textId="77777777" w:rsidR="006F2B85" w:rsidRDefault="001E7B82">
            <w:pPr>
              <w:pStyle w:val="TableText"/>
            </w:pPr>
            <w:r>
              <w:t>...</w:t>
            </w:r>
          </w:p>
        </w:tc>
      </w:tr>
    </w:tbl>
    <w:p w14:paraId="7F3C78B2" w14:textId="77777777" w:rsidR="006F2B85" w:rsidRDefault="006F2B85">
      <w:pPr>
        <w:pStyle w:val="BodyText"/>
      </w:pPr>
    </w:p>
    <w:p w14:paraId="4DEF338F" w14:textId="1282238F" w:rsidR="006F2B85" w:rsidRDefault="001E7B82">
      <w:pPr>
        <w:pStyle w:val="Caption"/>
        <w:ind w:left="130" w:right="115"/>
      </w:pPr>
      <w:bookmarkStart w:id="3688" w:name="_Toc203485433"/>
      <w:r>
        <w:lastRenderedPageBreak/>
        <w:t xml:space="preserve">Figure </w:t>
      </w:r>
      <w:r>
        <w:fldChar w:fldCharType="begin"/>
      </w:r>
      <w:r>
        <w:instrText>SEQ Figure \* ARABIC</w:instrText>
      </w:r>
      <w:r>
        <w:fldChar w:fldCharType="separate"/>
      </w:r>
      <w:r w:rsidR="004676B7">
        <w:t>147</w:t>
      </w:r>
      <w:r>
        <w:fldChar w:fldCharType="end"/>
      </w:r>
      <w:r>
        <w:t>: Vital Sign Observation (V2) Example</w:t>
      </w:r>
      <w:bookmarkEnd w:id="3688"/>
    </w:p>
    <w:p w14:paraId="6C99C831" w14:textId="77777777" w:rsidR="006F2B85" w:rsidRDefault="001E7B82">
      <w:pPr>
        <w:pStyle w:val="Example"/>
        <w:ind w:left="130" w:right="115"/>
      </w:pPr>
      <w:r>
        <w:t>&lt;observation classCode="OBS" moodCode="EVN"&gt;</w:t>
      </w:r>
    </w:p>
    <w:p w14:paraId="62A1F86F" w14:textId="77777777" w:rsidR="006F2B85" w:rsidRDefault="001E7B82">
      <w:pPr>
        <w:pStyle w:val="Example"/>
        <w:ind w:left="130" w:right="115"/>
      </w:pPr>
      <w:r>
        <w:t xml:space="preserve">    &lt;templateId root="2.16.840.1.113883.10.20.22.4.27" extension="2014-06-09" /&gt;</w:t>
      </w:r>
    </w:p>
    <w:p w14:paraId="7AC4A53E" w14:textId="77777777" w:rsidR="006F2B85" w:rsidRDefault="001E7B82">
      <w:pPr>
        <w:pStyle w:val="Example"/>
        <w:ind w:left="130" w:right="115"/>
      </w:pPr>
      <w:r>
        <w:t xml:space="preserve">    &lt;!-- Vital Sign Observation template --&gt;</w:t>
      </w:r>
    </w:p>
    <w:p w14:paraId="65044371" w14:textId="77777777" w:rsidR="006F2B85" w:rsidRDefault="001E7B82">
      <w:pPr>
        <w:pStyle w:val="Example"/>
        <w:ind w:left="130" w:right="115"/>
      </w:pPr>
      <w:r>
        <w:t xml:space="preserve">    &lt;id root="c6f88321-67ad-11db-bd13-0800200c9a66" /&gt;</w:t>
      </w:r>
    </w:p>
    <w:p w14:paraId="6F9C3312" w14:textId="77777777" w:rsidR="006F2B85" w:rsidRDefault="001E7B82">
      <w:pPr>
        <w:pStyle w:val="Example"/>
        <w:ind w:left="130" w:right="115"/>
      </w:pPr>
      <w:r>
        <w:t xml:space="preserve">    &lt;code code="8302-2" codeSystem="2.16.840.1.113883.6.1" codeSystemName="LOINC" displayName="Height" /&gt;</w:t>
      </w:r>
    </w:p>
    <w:p w14:paraId="56601E64" w14:textId="77777777" w:rsidR="006F2B85" w:rsidRDefault="001E7B82">
      <w:pPr>
        <w:pStyle w:val="Example"/>
        <w:ind w:left="130" w:right="115"/>
      </w:pPr>
      <w:r>
        <w:t xml:space="preserve">    &lt;statusCode code="completed" /&gt;</w:t>
      </w:r>
    </w:p>
    <w:p w14:paraId="407ACF0D" w14:textId="77777777" w:rsidR="006F2B85" w:rsidRDefault="001E7B82">
      <w:pPr>
        <w:pStyle w:val="Example"/>
        <w:ind w:left="130" w:right="115"/>
      </w:pPr>
      <w:r>
        <w:t xml:space="preserve">    &lt;effectiveTime value="20121114" /&gt;</w:t>
      </w:r>
    </w:p>
    <w:p w14:paraId="4265EEB4" w14:textId="77777777" w:rsidR="006F2B85" w:rsidRDefault="001E7B82">
      <w:pPr>
        <w:pStyle w:val="Example"/>
        <w:ind w:left="130" w:right="115"/>
      </w:pPr>
      <w:r>
        <w:t xml:space="preserve">    &lt;value xsi:type="PQ" value="177" unit="cm" /&gt;</w:t>
      </w:r>
    </w:p>
    <w:p w14:paraId="5B834615" w14:textId="77777777" w:rsidR="006F2B85" w:rsidRDefault="001E7B82">
      <w:pPr>
        <w:pStyle w:val="Example"/>
        <w:ind w:left="130" w:right="115"/>
      </w:pPr>
      <w:r>
        <w:t xml:space="preserve">    ....</w:t>
      </w:r>
    </w:p>
    <w:p w14:paraId="56247389" w14:textId="77777777" w:rsidR="006F2B85" w:rsidRDefault="001E7B82">
      <w:pPr>
        <w:pStyle w:val="Example"/>
        <w:ind w:left="130" w:right="115"/>
      </w:pPr>
      <w:r>
        <w:t>&lt;/observation&gt;</w:t>
      </w:r>
    </w:p>
    <w:p w14:paraId="4F713BCA" w14:textId="77777777" w:rsidR="006F2B85" w:rsidRDefault="006F2B85">
      <w:pPr>
        <w:pStyle w:val="BodyText"/>
      </w:pPr>
    </w:p>
    <w:p w14:paraId="460F993C" w14:textId="77777777" w:rsidR="006F2B85" w:rsidRDefault="001E7B82">
      <w:pPr>
        <w:pStyle w:val="Heading2nospace"/>
      </w:pPr>
      <w:bookmarkStart w:id="3689" w:name="E_Vital_Signs_Organizer_V3"/>
      <w:bookmarkStart w:id="3690" w:name="_Toc203485186"/>
      <w:r>
        <w:t>Vital Signs Organizer (V3)</w:t>
      </w:r>
      <w:bookmarkEnd w:id="3689"/>
      <w:bookmarkEnd w:id="3690"/>
    </w:p>
    <w:p w14:paraId="5F767F5E" w14:textId="77777777" w:rsidR="006F2B85" w:rsidRDefault="001E7B82">
      <w:pPr>
        <w:pStyle w:val="BracketData"/>
      </w:pPr>
      <w:r>
        <w:t>[organizer: identifier urn:hl7ii:2.16.840.1.113883.10.20.22.4.26:2015-08-01 (open)]</w:t>
      </w:r>
    </w:p>
    <w:p w14:paraId="60011A8E" w14:textId="77777777" w:rsidR="006F2B85" w:rsidRDefault="001E7B82">
      <w:pPr>
        <w:pStyle w:val="BracketData"/>
      </w:pPr>
      <w:r>
        <w:t>Published as part of Consolidated CDA Templates for Clinical Notes (US Realm) DSTU R2.1</w:t>
      </w:r>
    </w:p>
    <w:p w14:paraId="25649886" w14:textId="5CFF1B47" w:rsidR="006F2B85" w:rsidRDefault="001E7B82">
      <w:pPr>
        <w:pStyle w:val="Caption"/>
      </w:pPr>
      <w:bookmarkStart w:id="3691" w:name="_Toc203485807"/>
      <w:r>
        <w:t xml:space="preserve">Table </w:t>
      </w:r>
      <w:r>
        <w:fldChar w:fldCharType="begin"/>
      </w:r>
      <w:r>
        <w:instrText>SEQ Table \* ARABIC</w:instrText>
      </w:r>
      <w:r>
        <w:fldChar w:fldCharType="separate"/>
      </w:r>
      <w:r w:rsidR="004676B7">
        <w:t>350</w:t>
      </w:r>
      <w:r>
        <w:fldChar w:fldCharType="end"/>
      </w:r>
      <w:r>
        <w:t xml:space="preserve">: </w:t>
      </w:r>
      <w:r>
        <w:t>Vital Signs Organizer (V3) Contexts</w:t>
      </w:r>
      <w:bookmarkEnd w:id="36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36D9285" w14:textId="77777777">
        <w:trPr>
          <w:cantSplit/>
          <w:tblHeader/>
          <w:jc w:val="center"/>
        </w:trPr>
        <w:tc>
          <w:tcPr>
            <w:tcW w:w="360" w:type="dxa"/>
            <w:shd w:val="clear" w:color="auto" w:fill="E6E6E6"/>
          </w:tcPr>
          <w:p w14:paraId="1F3C057A" w14:textId="77777777" w:rsidR="006F2B85" w:rsidRDefault="001E7B82">
            <w:pPr>
              <w:pStyle w:val="TableHead"/>
            </w:pPr>
            <w:r>
              <w:t>Contained By:</w:t>
            </w:r>
          </w:p>
        </w:tc>
        <w:tc>
          <w:tcPr>
            <w:tcW w:w="360" w:type="dxa"/>
            <w:shd w:val="clear" w:color="auto" w:fill="E6E6E6"/>
          </w:tcPr>
          <w:p w14:paraId="5CAAE705" w14:textId="77777777" w:rsidR="006F2B85" w:rsidRDefault="001E7B82">
            <w:pPr>
              <w:pStyle w:val="TableHead"/>
            </w:pPr>
            <w:r>
              <w:t>Contains:</w:t>
            </w:r>
          </w:p>
        </w:tc>
      </w:tr>
      <w:tr w:rsidR="006F2B85" w14:paraId="3B445E19" w14:textId="77777777">
        <w:trPr>
          <w:jc w:val="center"/>
        </w:trPr>
        <w:tc>
          <w:tcPr>
            <w:tcW w:w="360" w:type="dxa"/>
          </w:tcPr>
          <w:p w14:paraId="3D9ABAC7" w14:textId="6F62956D" w:rsidR="006F2B85" w:rsidRDefault="001E7B82">
            <w:pPr>
              <w:pStyle w:val="TableText"/>
            </w:pPr>
            <w:hyperlink w:anchor="S_Vital_Signs_Section_entries_optional_">
              <w:r>
                <w:rPr>
                  <w:rStyle w:val="HyperlinkText9pt"/>
                </w:rPr>
                <w:t>Vital Signs Section (entries optional) (V3)</w:t>
              </w:r>
            </w:hyperlink>
            <w:r>
              <w:t xml:space="preserve"> (optional)</w:t>
            </w:r>
          </w:p>
          <w:p w14:paraId="73FC428D" w14:textId="355B197F" w:rsidR="006F2B85" w:rsidRDefault="001E7B82">
            <w:pPr>
              <w:pStyle w:val="TableText"/>
            </w:pPr>
            <w:hyperlink w:anchor="S_Vital_Signs_Section_entries_required_">
              <w:r>
                <w:rPr>
                  <w:rStyle w:val="HyperlinkText9pt"/>
                </w:rPr>
                <w:t>Vital Signs Section (entries required) (V3)</w:t>
              </w:r>
            </w:hyperlink>
            <w:r>
              <w:t xml:space="preserve"> (required)</w:t>
            </w:r>
          </w:p>
        </w:tc>
        <w:tc>
          <w:tcPr>
            <w:tcW w:w="360" w:type="dxa"/>
          </w:tcPr>
          <w:p w14:paraId="2F920865" w14:textId="7C14DE6A" w:rsidR="006F2B85" w:rsidRDefault="001E7B82">
            <w:pPr>
              <w:pStyle w:val="TableText"/>
            </w:pPr>
            <w:hyperlink w:anchor="E_Vital_Sign_Observation_V2">
              <w:r>
                <w:rPr>
                  <w:rStyle w:val="HyperlinkText9pt"/>
                </w:rPr>
                <w:t>Vital Sign Observation (V2)</w:t>
              </w:r>
            </w:hyperlink>
            <w:r>
              <w:t xml:space="preserve"> (required)</w:t>
            </w:r>
          </w:p>
          <w:p w14:paraId="1058D732" w14:textId="33AE800D" w:rsidR="006F2B85" w:rsidRDefault="001E7B82">
            <w:pPr>
              <w:pStyle w:val="TableText"/>
            </w:pPr>
            <w:hyperlink w:anchor="U_Author_Participation">
              <w:r>
                <w:rPr>
                  <w:rStyle w:val="HyperlinkText9pt"/>
                </w:rPr>
                <w:t>Author Participation</w:t>
              </w:r>
            </w:hyperlink>
            <w:r>
              <w:t xml:space="preserve"> (optional)</w:t>
            </w:r>
          </w:p>
        </w:tc>
      </w:tr>
    </w:tbl>
    <w:p w14:paraId="48DAC31E" w14:textId="77777777" w:rsidR="006F2B85" w:rsidRDefault="006F2B85">
      <w:pPr>
        <w:pStyle w:val="BodyText"/>
      </w:pPr>
    </w:p>
    <w:p w14:paraId="0B7C2E2B" w14:textId="77777777" w:rsidR="006F2B85" w:rsidRDefault="001E7B82">
      <w:r>
        <w:t>This template provides a mechanism for grouping vital signs (e.g., grouping systolic blood pressure and diastolic blood pressure).</w:t>
      </w:r>
    </w:p>
    <w:p w14:paraId="3603DA0C" w14:textId="48DBBCCA" w:rsidR="006F2B85" w:rsidRDefault="001E7B82">
      <w:pPr>
        <w:pStyle w:val="Caption"/>
      </w:pPr>
      <w:bookmarkStart w:id="3692" w:name="_Toc203485808"/>
      <w:r>
        <w:lastRenderedPageBreak/>
        <w:t xml:space="preserve">Table </w:t>
      </w:r>
      <w:r>
        <w:fldChar w:fldCharType="begin"/>
      </w:r>
      <w:r>
        <w:instrText>SEQ Table \* ARABIC</w:instrText>
      </w:r>
      <w:r>
        <w:fldChar w:fldCharType="separate"/>
      </w:r>
      <w:r w:rsidR="004676B7">
        <w:t>351</w:t>
      </w:r>
      <w:r>
        <w:fldChar w:fldCharType="end"/>
      </w:r>
      <w:r>
        <w:t>: Vital Signs Organizer (V3) Constraints Overview</w:t>
      </w:r>
      <w:bookmarkEnd w:id="36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59C8D26D" w14:textId="77777777">
        <w:trPr>
          <w:cantSplit/>
          <w:tblHeader/>
          <w:jc w:val="center"/>
        </w:trPr>
        <w:tc>
          <w:tcPr>
            <w:tcW w:w="0" w:type="dxa"/>
            <w:shd w:val="clear" w:color="auto" w:fill="E6E6E6"/>
            <w:noWrap/>
          </w:tcPr>
          <w:p w14:paraId="4CD0E190" w14:textId="77777777" w:rsidR="006F2B85" w:rsidRDefault="001E7B82">
            <w:pPr>
              <w:pStyle w:val="TableHead"/>
            </w:pPr>
            <w:r>
              <w:t>XPath</w:t>
            </w:r>
          </w:p>
        </w:tc>
        <w:tc>
          <w:tcPr>
            <w:tcW w:w="720" w:type="dxa"/>
            <w:shd w:val="clear" w:color="auto" w:fill="E6E6E6"/>
            <w:noWrap/>
          </w:tcPr>
          <w:p w14:paraId="046A3E0A" w14:textId="77777777" w:rsidR="006F2B85" w:rsidRDefault="001E7B82">
            <w:pPr>
              <w:pStyle w:val="TableHead"/>
            </w:pPr>
            <w:r>
              <w:t>Card.</w:t>
            </w:r>
          </w:p>
        </w:tc>
        <w:tc>
          <w:tcPr>
            <w:tcW w:w="1152" w:type="dxa"/>
            <w:shd w:val="clear" w:color="auto" w:fill="E6E6E6"/>
            <w:noWrap/>
          </w:tcPr>
          <w:p w14:paraId="7ADAA83F" w14:textId="77777777" w:rsidR="006F2B85" w:rsidRDefault="001E7B82">
            <w:pPr>
              <w:pStyle w:val="TableHead"/>
            </w:pPr>
            <w:r>
              <w:t>Verb</w:t>
            </w:r>
          </w:p>
        </w:tc>
        <w:tc>
          <w:tcPr>
            <w:tcW w:w="864" w:type="dxa"/>
            <w:shd w:val="clear" w:color="auto" w:fill="E6E6E6"/>
            <w:noWrap/>
          </w:tcPr>
          <w:p w14:paraId="317575F1" w14:textId="77777777" w:rsidR="006F2B85" w:rsidRDefault="001E7B82">
            <w:pPr>
              <w:pStyle w:val="TableHead"/>
            </w:pPr>
            <w:r>
              <w:t>Data Type</w:t>
            </w:r>
          </w:p>
        </w:tc>
        <w:tc>
          <w:tcPr>
            <w:tcW w:w="864" w:type="dxa"/>
            <w:shd w:val="clear" w:color="auto" w:fill="E6E6E6"/>
            <w:noWrap/>
          </w:tcPr>
          <w:p w14:paraId="023A7E8A" w14:textId="77777777" w:rsidR="006F2B85" w:rsidRDefault="001E7B82">
            <w:pPr>
              <w:pStyle w:val="TableHead"/>
            </w:pPr>
            <w:r>
              <w:t>CONF#</w:t>
            </w:r>
          </w:p>
        </w:tc>
        <w:tc>
          <w:tcPr>
            <w:tcW w:w="864" w:type="dxa"/>
            <w:shd w:val="clear" w:color="auto" w:fill="E6E6E6"/>
            <w:noWrap/>
          </w:tcPr>
          <w:p w14:paraId="19151B66" w14:textId="77777777" w:rsidR="006F2B85" w:rsidRDefault="001E7B82">
            <w:pPr>
              <w:pStyle w:val="TableHead"/>
            </w:pPr>
            <w:r>
              <w:t>Value</w:t>
            </w:r>
          </w:p>
        </w:tc>
      </w:tr>
      <w:tr w:rsidR="006F2B85" w14:paraId="39F848E5" w14:textId="77777777">
        <w:trPr>
          <w:jc w:val="center"/>
        </w:trPr>
        <w:tc>
          <w:tcPr>
            <w:tcW w:w="10160" w:type="dxa"/>
            <w:gridSpan w:val="6"/>
          </w:tcPr>
          <w:p w14:paraId="083D7D30" w14:textId="77777777" w:rsidR="006F2B85" w:rsidRDefault="001E7B82">
            <w:pPr>
              <w:pStyle w:val="TableText"/>
            </w:pPr>
            <w:r>
              <w:t>organizer (identifier: urn:hl7ii:2.16.840.1.113883.10.20.22.4.26:2015-08-01)</w:t>
            </w:r>
          </w:p>
        </w:tc>
      </w:tr>
      <w:tr w:rsidR="006F2B85" w14:paraId="43B08230" w14:textId="77777777">
        <w:trPr>
          <w:jc w:val="center"/>
        </w:trPr>
        <w:tc>
          <w:tcPr>
            <w:tcW w:w="3345" w:type="dxa"/>
          </w:tcPr>
          <w:p w14:paraId="05114459" w14:textId="77777777" w:rsidR="006F2B85" w:rsidRDefault="001E7B82">
            <w:pPr>
              <w:pStyle w:val="TableText"/>
            </w:pPr>
            <w:r>
              <w:tab/>
              <w:t>@classCode</w:t>
            </w:r>
          </w:p>
        </w:tc>
        <w:tc>
          <w:tcPr>
            <w:tcW w:w="720" w:type="dxa"/>
          </w:tcPr>
          <w:p w14:paraId="0277C4EE" w14:textId="77777777" w:rsidR="006F2B85" w:rsidRDefault="001E7B82">
            <w:pPr>
              <w:pStyle w:val="TableText"/>
            </w:pPr>
            <w:r>
              <w:t>1..1</w:t>
            </w:r>
          </w:p>
        </w:tc>
        <w:tc>
          <w:tcPr>
            <w:tcW w:w="1152" w:type="dxa"/>
          </w:tcPr>
          <w:p w14:paraId="47CA9396" w14:textId="77777777" w:rsidR="006F2B85" w:rsidRDefault="001E7B82">
            <w:pPr>
              <w:pStyle w:val="TableText"/>
            </w:pPr>
            <w:r>
              <w:t>SHALL</w:t>
            </w:r>
          </w:p>
        </w:tc>
        <w:tc>
          <w:tcPr>
            <w:tcW w:w="864" w:type="dxa"/>
          </w:tcPr>
          <w:p w14:paraId="418CB304" w14:textId="77777777" w:rsidR="006F2B85" w:rsidRDefault="006F2B85">
            <w:pPr>
              <w:pStyle w:val="TableText"/>
            </w:pPr>
          </w:p>
        </w:tc>
        <w:tc>
          <w:tcPr>
            <w:tcW w:w="1104" w:type="dxa"/>
          </w:tcPr>
          <w:p w14:paraId="4DBC82E9" w14:textId="1452C85F" w:rsidR="006F2B85" w:rsidRDefault="001E7B82">
            <w:pPr>
              <w:pStyle w:val="TableText"/>
            </w:pPr>
            <w:hyperlink w:anchor="C_1198-7279">
              <w:r>
                <w:rPr>
                  <w:rStyle w:val="HyperlinkText9pt"/>
                </w:rPr>
                <w:t>1198-7279</w:t>
              </w:r>
            </w:hyperlink>
          </w:p>
        </w:tc>
        <w:tc>
          <w:tcPr>
            <w:tcW w:w="2975" w:type="dxa"/>
          </w:tcPr>
          <w:p w14:paraId="53F6F20B" w14:textId="77777777" w:rsidR="006F2B85" w:rsidRDefault="001E7B82">
            <w:pPr>
              <w:pStyle w:val="TableText"/>
            </w:pPr>
            <w:r>
              <w:t>urn:oid:2.16.840.1.113883.5.6 (HL7ActClass) = CLUSTER</w:t>
            </w:r>
          </w:p>
        </w:tc>
      </w:tr>
      <w:tr w:rsidR="006F2B85" w14:paraId="53FB4DD7" w14:textId="77777777">
        <w:trPr>
          <w:jc w:val="center"/>
        </w:trPr>
        <w:tc>
          <w:tcPr>
            <w:tcW w:w="3345" w:type="dxa"/>
          </w:tcPr>
          <w:p w14:paraId="657F3E62" w14:textId="77777777" w:rsidR="006F2B85" w:rsidRDefault="001E7B82">
            <w:pPr>
              <w:pStyle w:val="TableText"/>
            </w:pPr>
            <w:r>
              <w:tab/>
              <w:t>@moodCode</w:t>
            </w:r>
          </w:p>
        </w:tc>
        <w:tc>
          <w:tcPr>
            <w:tcW w:w="720" w:type="dxa"/>
          </w:tcPr>
          <w:p w14:paraId="5D89125C" w14:textId="77777777" w:rsidR="006F2B85" w:rsidRDefault="001E7B82">
            <w:pPr>
              <w:pStyle w:val="TableText"/>
            </w:pPr>
            <w:r>
              <w:t>1..1</w:t>
            </w:r>
          </w:p>
        </w:tc>
        <w:tc>
          <w:tcPr>
            <w:tcW w:w="1152" w:type="dxa"/>
          </w:tcPr>
          <w:p w14:paraId="6E924EAD" w14:textId="77777777" w:rsidR="006F2B85" w:rsidRDefault="001E7B82">
            <w:pPr>
              <w:pStyle w:val="TableText"/>
            </w:pPr>
            <w:r>
              <w:t>SHALL</w:t>
            </w:r>
          </w:p>
        </w:tc>
        <w:tc>
          <w:tcPr>
            <w:tcW w:w="864" w:type="dxa"/>
          </w:tcPr>
          <w:p w14:paraId="7DE13B54" w14:textId="77777777" w:rsidR="006F2B85" w:rsidRDefault="006F2B85">
            <w:pPr>
              <w:pStyle w:val="TableText"/>
            </w:pPr>
          </w:p>
        </w:tc>
        <w:tc>
          <w:tcPr>
            <w:tcW w:w="1104" w:type="dxa"/>
          </w:tcPr>
          <w:p w14:paraId="44AE08B7" w14:textId="3F3EE985" w:rsidR="006F2B85" w:rsidRDefault="001E7B82">
            <w:pPr>
              <w:pStyle w:val="TableText"/>
            </w:pPr>
            <w:hyperlink w:anchor="C_1198-7280">
              <w:r>
                <w:rPr>
                  <w:rStyle w:val="HyperlinkText9pt"/>
                </w:rPr>
                <w:t>1198-7280</w:t>
              </w:r>
            </w:hyperlink>
          </w:p>
        </w:tc>
        <w:tc>
          <w:tcPr>
            <w:tcW w:w="2975" w:type="dxa"/>
          </w:tcPr>
          <w:p w14:paraId="6391306A" w14:textId="77777777" w:rsidR="006F2B85" w:rsidRDefault="001E7B82">
            <w:pPr>
              <w:pStyle w:val="TableText"/>
            </w:pPr>
            <w:r>
              <w:t>urn:oid:2.16.840.1.113883.5.1001 (HL7ActMood) = EVN</w:t>
            </w:r>
          </w:p>
        </w:tc>
      </w:tr>
      <w:tr w:rsidR="006F2B85" w14:paraId="3E193856" w14:textId="77777777">
        <w:trPr>
          <w:jc w:val="center"/>
        </w:trPr>
        <w:tc>
          <w:tcPr>
            <w:tcW w:w="3345" w:type="dxa"/>
          </w:tcPr>
          <w:p w14:paraId="6AE60A31" w14:textId="77777777" w:rsidR="006F2B85" w:rsidRDefault="001E7B82">
            <w:pPr>
              <w:pStyle w:val="TableText"/>
            </w:pPr>
            <w:r>
              <w:tab/>
              <w:t>templateId</w:t>
            </w:r>
          </w:p>
        </w:tc>
        <w:tc>
          <w:tcPr>
            <w:tcW w:w="720" w:type="dxa"/>
          </w:tcPr>
          <w:p w14:paraId="1621F8E2" w14:textId="77777777" w:rsidR="006F2B85" w:rsidRDefault="001E7B82">
            <w:pPr>
              <w:pStyle w:val="TableText"/>
            </w:pPr>
            <w:r>
              <w:t>1..1</w:t>
            </w:r>
          </w:p>
        </w:tc>
        <w:tc>
          <w:tcPr>
            <w:tcW w:w="1152" w:type="dxa"/>
          </w:tcPr>
          <w:p w14:paraId="3055ABFA" w14:textId="77777777" w:rsidR="006F2B85" w:rsidRDefault="001E7B82">
            <w:pPr>
              <w:pStyle w:val="TableText"/>
            </w:pPr>
            <w:r>
              <w:t>SHALL</w:t>
            </w:r>
          </w:p>
        </w:tc>
        <w:tc>
          <w:tcPr>
            <w:tcW w:w="864" w:type="dxa"/>
          </w:tcPr>
          <w:p w14:paraId="61B3604C" w14:textId="77777777" w:rsidR="006F2B85" w:rsidRDefault="006F2B85">
            <w:pPr>
              <w:pStyle w:val="TableText"/>
            </w:pPr>
          </w:p>
        </w:tc>
        <w:tc>
          <w:tcPr>
            <w:tcW w:w="1104" w:type="dxa"/>
          </w:tcPr>
          <w:p w14:paraId="39823294" w14:textId="45E18005" w:rsidR="006F2B85" w:rsidRDefault="001E7B82">
            <w:pPr>
              <w:pStyle w:val="TableText"/>
            </w:pPr>
            <w:hyperlink w:anchor="C_1198-7281">
              <w:r>
                <w:rPr>
                  <w:rStyle w:val="HyperlinkText9pt"/>
                </w:rPr>
                <w:t>1198-7281</w:t>
              </w:r>
            </w:hyperlink>
          </w:p>
        </w:tc>
        <w:tc>
          <w:tcPr>
            <w:tcW w:w="2975" w:type="dxa"/>
          </w:tcPr>
          <w:p w14:paraId="52DB31FA" w14:textId="77777777" w:rsidR="006F2B85" w:rsidRDefault="006F2B85">
            <w:pPr>
              <w:pStyle w:val="TableText"/>
            </w:pPr>
          </w:p>
        </w:tc>
      </w:tr>
      <w:tr w:rsidR="006F2B85" w14:paraId="79733BE4" w14:textId="77777777">
        <w:trPr>
          <w:jc w:val="center"/>
        </w:trPr>
        <w:tc>
          <w:tcPr>
            <w:tcW w:w="3345" w:type="dxa"/>
          </w:tcPr>
          <w:p w14:paraId="68930006" w14:textId="77777777" w:rsidR="006F2B85" w:rsidRDefault="001E7B82">
            <w:pPr>
              <w:pStyle w:val="TableText"/>
            </w:pPr>
            <w:r>
              <w:tab/>
            </w:r>
            <w:r>
              <w:tab/>
              <w:t>@root</w:t>
            </w:r>
          </w:p>
        </w:tc>
        <w:tc>
          <w:tcPr>
            <w:tcW w:w="720" w:type="dxa"/>
          </w:tcPr>
          <w:p w14:paraId="6A74DCA4" w14:textId="77777777" w:rsidR="006F2B85" w:rsidRDefault="001E7B82">
            <w:pPr>
              <w:pStyle w:val="TableText"/>
            </w:pPr>
            <w:r>
              <w:t>1..1</w:t>
            </w:r>
          </w:p>
        </w:tc>
        <w:tc>
          <w:tcPr>
            <w:tcW w:w="1152" w:type="dxa"/>
          </w:tcPr>
          <w:p w14:paraId="20416017" w14:textId="77777777" w:rsidR="006F2B85" w:rsidRDefault="001E7B82">
            <w:pPr>
              <w:pStyle w:val="TableText"/>
            </w:pPr>
            <w:r>
              <w:t>SHALL</w:t>
            </w:r>
          </w:p>
        </w:tc>
        <w:tc>
          <w:tcPr>
            <w:tcW w:w="864" w:type="dxa"/>
          </w:tcPr>
          <w:p w14:paraId="07100409" w14:textId="77777777" w:rsidR="006F2B85" w:rsidRDefault="006F2B85">
            <w:pPr>
              <w:pStyle w:val="TableText"/>
            </w:pPr>
          </w:p>
        </w:tc>
        <w:tc>
          <w:tcPr>
            <w:tcW w:w="1104" w:type="dxa"/>
          </w:tcPr>
          <w:p w14:paraId="0C779128" w14:textId="4F70BBA6" w:rsidR="006F2B85" w:rsidRDefault="001E7B82">
            <w:pPr>
              <w:pStyle w:val="TableText"/>
            </w:pPr>
            <w:hyperlink w:anchor="C_1198-10528">
              <w:r>
                <w:rPr>
                  <w:rStyle w:val="HyperlinkText9pt"/>
                </w:rPr>
                <w:t>1198-10528</w:t>
              </w:r>
            </w:hyperlink>
          </w:p>
        </w:tc>
        <w:tc>
          <w:tcPr>
            <w:tcW w:w="2975" w:type="dxa"/>
          </w:tcPr>
          <w:p w14:paraId="620874BC" w14:textId="77777777" w:rsidR="006F2B85" w:rsidRDefault="001E7B82">
            <w:pPr>
              <w:pStyle w:val="TableText"/>
            </w:pPr>
            <w:r>
              <w:t>2.16.840.1.113883.10.20.22.4.26</w:t>
            </w:r>
          </w:p>
        </w:tc>
      </w:tr>
      <w:tr w:rsidR="006F2B85" w14:paraId="53656970" w14:textId="77777777">
        <w:trPr>
          <w:jc w:val="center"/>
        </w:trPr>
        <w:tc>
          <w:tcPr>
            <w:tcW w:w="3345" w:type="dxa"/>
          </w:tcPr>
          <w:p w14:paraId="54CD93BC" w14:textId="77777777" w:rsidR="006F2B85" w:rsidRDefault="001E7B82">
            <w:pPr>
              <w:pStyle w:val="TableText"/>
            </w:pPr>
            <w:r>
              <w:tab/>
            </w:r>
            <w:r>
              <w:tab/>
              <w:t>@extension</w:t>
            </w:r>
          </w:p>
        </w:tc>
        <w:tc>
          <w:tcPr>
            <w:tcW w:w="720" w:type="dxa"/>
          </w:tcPr>
          <w:p w14:paraId="6DA98184" w14:textId="77777777" w:rsidR="006F2B85" w:rsidRDefault="001E7B82">
            <w:pPr>
              <w:pStyle w:val="TableText"/>
            </w:pPr>
            <w:r>
              <w:t>1..1</w:t>
            </w:r>
          </w:p>
        </w:tc>
        <w:tc>
          <w:tcPr>
            <w:tcW w:w="1152" w:type="dxa"/>
          </w:tcPr>
          <w:p w14:paraId="1ADA8636" w14:textId="77777777" w:rsidR="006F2B85" w:rsidRDefault="001E7B82">
            <w:pPr>
              <w:pStyle w:val="TableText"/>
            </w:pPr>
            <w:r>
              <w:t>SHALL</w:t>
            </w:r>
          </w:p>
        </w:tc>
        <w:tc>
          <w:tcPr>
            <w:tcW w:w="864" w:type="dxa"/>
          </w:tcPr>
          <w:p w14:paraId="4C5B96C4" w14:textId="77777777" w:rsidR="006F2B85" w:rsidRDefault="006F2B85">
            <w:pPr>
              <w:pStyle w:val="TableText"/>
            </w:pPr>
          </w:p>
        </w:tc>
        <w:tc>
          <w:tcPr>
            <w:tcW w:w="1104" w:type="dxa"/>
          </w:tcPr>
          <w:p w14:paraId="70B3AC2D" w14:textId="30004199" w:rsidR="006F2B85" w:rsidRDefault="001E7B82">
            <w:pPr>
              <w:pStyle w:val="TableText"/>
            </w:pPr>
            <w:hyperlink w:anchor="C_1198-32582">
              <w:r>
                <w:rPr>
                  <w:rStyle w:val="HyperlinkText9pt"/>
                </w:rPr>
                <w:t>1198-32582</w:t>
              </w:r>
            </w:hyperlink>
          </w:p>
        </w:tc>
        <w:tc>
          <w:tcPr>
            <w:tcW w:w="2975" w:type="dxa"/>
          </w:tcPr>
          <w:p w14:paraId="37E1256C" w14:textId="77777777" w:rsidR="006F2B85" w:rsidRDefault="001E7B82">
            <w:pPr>
              <w:pStyle w:val="TableText"/>
            </w:pPr>
            <w:r>
              <w:t>2015-08-01</w:t>
            </w:r>
          </w:p>
        </w:tc>
      </w:tr>
      <w:tr w:rsidR="006F2B85" w14:paraId="0577F069" w14:textId="77777777">
        <w:trPr>
          <w:jc w:val="center"/>
        </w:trPr>
        <w:tc>
          <w:tcPr>
            <w:tcW w:w="3345" w:type="dxa"/>
          </w:tcPr>
          <w:p w14:paraId="748AD948" w14:textId="77777777" w:rsidR="006F2B85" w:rsidRDefault="001E7B82">
            <w:pPr>
              <w:pStyle w:val="TableText"/>
            </w:pPr>
            <w:r>
              <w:tab/>
              <w:t>id</w:t>
            </w:r>
          </w:p>
        </w:tc>
        <w:tc>
          <w:tcPr>
            <w:tcW w:w="720" w:type="dxa"/>
          </w:tcPr>
          <w:p w14:paraId="0DBE9911" w14:textId="77777777" w:rsidR="006F2B85" w:rsidRDefault="001E7B82">
            <w:pPr>
              <w:pStyle w:val="TableText"/>
            </w:pPr>
            <w:r>
              <w:t>1..*</w:t>
            </w:r>
          </w:p>
        </w:tc>
        <w:tc>
          <w:tcPr>
            <w:tcW w:w="1152" w:type="dxa"/>
          </w:tcPr>
          <w:p w14:paraId="6402E908" w14:textId="77777777" w:rsidR="006F2B85" w:rsidRDefault="001E7B82">
            <w:pPr>
              <w:pStyle w:val="TableText"/>
            </w:pPr>
            <w:r>
              <w:t>SHALL</w:t>
            </w:r>
          </w:p>
        </w:tc>
        <w:tc>
          <w:tcPr>
            <w:tcW w:w="864" w:type="dxa"/>
          </w:tcPr>
          <w:p w14:paraId="5EB2B929" w14:textId="77777777" w:rsidR="006F2B85" w:rsidRDefault="006F2B85">
            <w:pPr>
              <w:pStyle w:val="TableText"/>
            </w:pPr>
          </w:p>
        </w:tc>
        <w:tc>
          <w:tcPr>
            <w:tcW w:w="1104" w:type="dxa"/>
          </w:tcPr>
          <w:p w14:paraId="09765142" w14:textId="234CB223" w:rsidR="006F2B85" w:rsidRDefault="001E7B82">
            <w:pPr>
              <w:pStyle w:val="TableText"/>
            </w:pPr>
            <w:hyperlink w:anchor="C_1198-7282">
              <w:r>
                <w:rPr>
                  <w:rStyle w:val="HyperlinkText9pt"/>
                </w:rPr>
                <w:t>1198-7282</w:t>
              </w:r>
            </w:hyperlink>
          </w:p>
        </w:tc>
        <w:tc>
          <w:tcPr>
            <w:tcW w:w="2975" w:type="dxa"/>
          </w:tcPr>
          <w:p w14:paraId="1B181204" w14:textId="77777777" w:rsidR="006F2B85" w:rsidRDefault="006F2B85">
            <w:pPr>
              <w:pStyle w:val="TableText"/>
            </w:pPr>
          </w:p>
        </w:tc>
      </w:tr>
      <w:tr w:rsidR="006F2B85" w14:paraId="0DE9EACA" w14:textId="77777777">
        <w:trPr>
          <w:jc w:val="center"/>
        </w:trPr>
        <w:tc>
          <w:tcPr>
            <w:tcW w:w="3345" w:type="dxa"/>
          </w:tcPr>
          <w:p w14:paraId="654E8E29" w14:textId="77777777" w:rsidR="006F2B85" w:rsidRDefault="001E7B82">
            <w:pPr>
              <w:pStyle w:val="TableText"/>
            </w:pPr>
            <w:r>
              <w:tab/>
              <w:t>code</w:t>
            </w:r>
          </w:p>
        </w:tc>
        <w:tc>
          <w:tcPr>
            <w:tcW w:w="720" w:type="dxa"/>
          </w:tcPr>
          <w:p w14:paraId="11B0A692" w14:textId="77777777" w:rsidR="006F2B85" w:rsidRDefault="001E7B82">
            <w:pPr>
              <w:pStyle w:val="TableText"/>
            </w:pPr>
            <w:r>
              <w:t>1..1</w:t>
            </w:r>
          </w:p>
        </w:tc>
        <w:tc>
          <w:tcPr>
            <w:tcW w:w="1152" w:type="dxa"/>
          </w:tcPr>
          <w:p w14:paraId="40F2E330" w14:textId="77777777" w:rsidR="006F2B85" w:rsidRDefault="001E7B82">
            <w:pPr>
              <w:pStyle w:val="TableText"/>
            </w:pPr>
            <w:r>
              <w:t>SHALL</w:t>
            </w:r>
          </w:p>
        </w:tc>
        <w:tc>
          <w:tcPr>
            <w:tcW w:w="864" w:type="dxa"/>
          </w:tcPr>
          <w:p w14:paraId="41029276" w14:textId="77777777" w:rsidR="006F2B85" w:rsidRDefault="006F2B85">
            <w:pPr>
              <w:pStyle w:val="TableText"/>
            </w:pPr>
          </w:p>
        </w:tc>
        <w:tc>
          <w:tcPr>
            <w:tcW w:w="1104" w:type="dxa"/>
          </w:tcPr>
          <w:p w14:paraId="1AB99388" w14:textId="40ADC3E2" w:rsidR="006F2B85" w:rsidRDefault="001E7B82">
            <w:pPr>
              <w:pStyle w:val="TableText"/>
            </w:pPr>
            <w:hyperlink w:anchor="C_1198-32740">
              <w:r>
                <w:rPr>
                  <w:rStyle w:val="HyperlinkText9pt"/>
                </w:rPr>
                <w:t>1198-32740</w:t>
              </w:r>
            </w:hyperlink>
          </w:p>
        </w:tc>
        <w:tc>
          <w:tcPr>
            <w:tcW w:w="2975" w:type="dxa"/>
          </w:tcPr>
          <w:p w14:paraId="5C5D9A00" w14:textId="77777777" w:rsidR="006F2B85" w:rsidRDefault="006F2B85">
            <w:pPr>
              <w:pStyle w:val="TableText"/>
            </w:pPr>
          </w:p>
        </w:tc>
      </w:tr>
      <w:tr w:rsidR="006F2B85" w14:paraId="16CF3849" w14:textId="77777777">
        <w:trPr>
          <w:jc w:val="center"/>
        </w:trPr>
        <w:tc>
          <w:tcPr>
            <w:tcW w:w="3345" w:type="dxa"/>
          </w:tcPr>
          <w:p w14:paraId="61E0F35D" w14:textId="77777777" w:rsidR="006F2B85" w:rsidRDefault="001E7B82">
            <w:pPr>
              <w:pStyle w:val="TableText"/>
            </w:pPr>
            <w:r>
              <w:tab/>
            </w:r>
            <w:r>
              <w:tab/>
              <w:t>@code</w:t>
            </w:r>
          </w:p>
        </w:tc>
        <w:tc>
          <w:tcPr>
            <w:tcW w:w="720" w:type="dxa"/>
          </w:tcPr>
          <w:p w14:paraId="0DE52888" w14:textId="77777777" w:rsidR="006F2B85" w:rsidRDefault="001E7B82">
            <w:pPr>
              <w:pStyle w:val="TableText"/>
            </w:pPr>
            <w:r>
              <w:t>1..1</w:t>
            </w:r>
          </w:p>
        </w:tc>
        <w:tc>
          <w:tcPr>
            <w:tcW w:w="1152" w:type="dxa"/>
          </w:tcPr>
          <w:p w14:paraId="2B50928B" w14:textId="77777777" w:rsidR="006F2B85" w:rsidRDefault="001E7B82">
            <w:pPr>
              <w:pStyle w:val="TableText"/>
            </w:pPr>
            <w:r>
              <w:t>SHALL</w:t>
            </w:r>
          </w:p>
        </w:tc>
        <w:tc>
          <w:tcPr>
            <w:tcW w:w="864" w:type="dxa"/>
          </w:tcPr>
          <w:p w14:paraId="4D12AD9F" w14:textId="77777777" w:rsidR="006F2B85" w:rsidRDefault="006F2B85">
            <w:pPr>
              <w:pStyle w:val="TableText"/>
            </w:pPr>
          </w:p>
        </w:tc>
        <w:tc>
          <w:tcPr>
            <w:tcW w:w="1104" w:type="dxa"/>
          </w:tcPr>
          <w:p w14:paraId="609B7F68" w14:textId="7AE62C21" w:rsidR="006F2B85" w:rsidRDefault="001E7B82">
            <w:pPr>
              <w:pStyle w:val="TableText"/>
            </w:pPr>
            <w:hyperlink w:anchor="C_1198-32741">
              <w:r>
                <w:rPr>
                  <w:rStyle w:val="HyperlinkText9pt"/>
                </w:rPr>
                <w:t>1198-32741</w:t>
              </w:r>
            </w:hyperlink>
          </w:p>
        </w:tc>
        <w:tc>
          <w:tcPr>
            <w:tcW w:w="2975" w:type="dxa"/>
          </w:tcPr>
          <w:p w14:paraId="4873A008" w14:textId="77777777" w:rsidR="006F2B85" w:rsidRDefault="001E7B82">
            <w:pPr>
              <w:pStyle w:val="TableText"/>
            </w:pPr>
            <w:r>
              <w:t>46680005</w:t>
            </w:r>
          </w:p>
        </w:tc>
      </w:tr>
      <w:tr w:rsidR="006F2B85" w14:paraId="33F519FE" w14:textId="77777777">
        <w:trPr>
          <w:jc w:val="center"/>
        </w:trPr>
        <w:tc>
          <w:tcPr>
            <w:tcW w:w="3345" w:type="dxa"/>
          </w:tcPr>
          <w:p w14:paraId="26AF1925" w14:textId="77777777" w:rsidR="006F2B85" w:rsidRDefault="001E7B82">
            <w:pPr>
              <w:pStyle w:val="TableText"/>
            </w:pPr>
            <w:r>
              <w:tab/>
            </w:r>
            <w:r>
              <w:tab/>
              <w:t>@codeSystem</w:t>
            </w:r>
          </w:p>
        </w:tc>
        <w:tc>
          <w:tcPr>
            <w:tcW w:w="720" w:type="dxa"/>
          </w:tcPr>
          <w:p w14:paraId="26646501" w14:textId="77777777" w:rsidR="006F2B85" w:rsidRDefault="001E7B82">
            <w:pPr>
              <w:pStyle w:val="TableText"/>
            </w:pPr>
            <w:r>
              <w:t>1..1</w:t>
            </w:r>
          </w:p>
        </w:tc>
        <w:tc>
          <w:tcPr>
            <w:tcW w:w="1152" w:type="dxa"/>
          </w:tcPr>
          <w:p w14:paraId="7483928E" w14:textId="77777777" w:rsidR="006F2B85" w:rsidRDefault="001E7B82">
            <w:pPr>
              <w:pStyle w:val="TableText"/>
            </w:pPr>
            <w:r>
              <w:t>SHALL</w:t>
            </w:r>
          </w:p>
        </w:tc>
        <w:tc>
          <w:tcPr>
            <w:tcW w:w="864" w:type="dxa"/>
          </w:tcPr>
          <w:p w14:paraId="769A3E74" w14:textId="77777777" w:rsidR="006F2B85" w:rsidRDefault="006F2B85">
            <w:pPr>
              <w:pStyle w:val="TableText"/>
            </w:pPr>
          </w:p>
        </w:tc>
        <w:tc>
          <w:tcPr>
            <w:tcW w:w="1104" w:type="dxa"/>
          </w:tcPr>
          <w:p w14:paraId="165AE580" w14:textId="5C9415B8" w:rsidR="006F2B85" w:rsidRDefault="001E7B82">
            <w:pPr>
              <w:pStyle w:val="TableText"/>
            </w:pPr>
            <w:hyperlink w:anchor="C_1198-32742">
              <w:r>
                <w:rPr>
                  <w:rStyle w:val="HyperlinkText9pt"/>
                </w:rPr>
                <w:t>1198-32742</w:t>
              </w:r>
            </w:hyperlink>
          </w:p>
        </w:tc>
        <w:tc>
          <w:tcPr>
            <w:tcW w:w="2975" w:type="dxa"/>
          </w:tcPr>
          <w:p w14:paraId="38230EA1" w14:textId="77777777" w:rsidR="006F2B85" w:rsidRDefault="001E7B82">
            <w:pPr>
              <w:pStyle w:val="TableText"/>
            </w:pPr>
            <w:r>
              <w:t>urn:oid:2.16.840.1.113883.6.96 (SNOMED CT) = 2.16.840.1.113883.6.96</w:t>
            </w:r>
          </w:p>
        </w:tc>
      </w:tr>
      <w:tr w:rsidR="006F2B85" w14:paraId="3146E395" w14:textId="77777777">
        <w:trPr>
          <w:jc w:val="center"/>
        </w:trPr>
        <w:tc>
          <w:tcPr>
            <w:tcW w:w="3345" w:type="dxa"/>
          </w:tcPr>
          <w:p w14:paraId="5CF30781" w14:textId="77777777" w:rsidR="006F2B85" w:rsidRDefault="001E7B82">
            <w:pPr>
              <w:pStyle w:val="TableText"/>
            </w:pPr>
            <w:r>
              <w:tab/>
            </w:r>
            <w:r>
              <w:tab/>
              <w:t>translation</w:t>
            </w:r>
          </w:p>
        </w:tc>
        <w:tc>
          <w:tcPr>
            <w:tcW w:w="720" w:type="dxa"/>
          </w:tcPr>
          <w:p w14:paraId="7273BEB8" w14:textId="77777777" w:rsidR="006F2B85" w:rsidRDefault="001E7B82">
            <w:pPr>
              <w:pStyle w:val="TableText"/>
            </w:pPr>
            <w:r>
              <w:t>1..1</w:t>
            </w:r>
          </w:p>
        </w:tc>
        <w:tc>
          <w:tcPr>
            <w:tcW w:w="1152" w:type="dxa"/>
          </w:tcPr>
          <w:p w14:paraId="5D689765" w14:textId="77777777" w:rsidR="006F2B85" w:rsidRDefault="001E7B82">
            <w:pPr>
              <w:pStyle w:val="TableText"/>
            </w:pPr>
            <w:r>
              <w:t>SHALL</w:t>
            </w:r>
          </w:p>
        </w:tc>
        <w:tc>
          <w:tcPr>
            <w:tcW w:w="864" w:type="dxa"/>
          </w:tcPr>
          <w:p w14:paraId="1084F5F4" w14:textId="77777777" w:rsidR="006F2B85" w:rsidRDefault="006F2B85">
            <w:pPr>
              <w:pStyle w:val="TableText"/>
            </w:pPr>
          </w:p>
        </w:tc>
        <w:tc>
          <w:tcPr>
            <w:tcW w:w="1104" w:type="dxa"/>
          </w:tcPr>
          <w:p w14:paraId="57DC5992" w14:textId="27AF43BB" w:rsidR="006F2B85" w:rsidRDefault="001E7B82">
            <w:pPr>
              <w:pStyle w:val="TableText"/>
            </w:pPr>
            <w:hyperlink w:anchor="C_1198-32743">
              <w:r>
                <w:rPr>
                  <w:rStyle w:val="HyperlinkText9pt"/>
                </w:rPr>
                <w:t>1198-32743</w:t>
              </w:r>
            </w:hyperlink>
          </w:p>
        </w:tc>
        <w:tc>
          <w:tcPr>
            <w:tcW w:w="2975" w:type="dxa"/>
          </w:tcPr>
          <w:p w14:paraId="3B651E44" w14:textId="77777777" w:rsidR="006F2B85" w:rsidRDefault="006F2B85">
            <w:pPr>
              <w:pStyle w:val="TableText"/>
            </w:pPr>
          </w:p>
        </w:tc>
      </w:tr>
      <w:tr w:rsidR="006F2B85" w14:paraId="17E4F21D" w14:textId="77777777">
        <w:trPr>
          <w:jc w:val="center"/>
        </w:trPr>
        <w:tc>
          <w:tcPr>
            <w:tcW w:w="3345" w:type="dxa"/>
          </w:tcPr>
          <w:p w14:paraId="07958C8C" w14:textId="77777777" w:rsidR="006F2B85" w:rsidRDefault="001E7B82">
            <w:pPr>
              <w:pStyle w:val="TableText"/>
            </w:pPr>
            <w:r>
              <w:tab/>
            </w:r>
            <w:r>
              <w:tab/>
            </w:r>
            <w:r>
              <w:tab/>
              <w:t>@code</w:t>
            </w:r>
          </w:p>
        </w:tc>
        <w:tc>
          <w:tcPr>
            <w:tcW w:w="720" w:type="dxa"/>
          </w:tcPr>
          <w:p w14:paraId="0F3D79EE" w14:textId="77777777" w:rsidR="006F2B85" w:rsidRDefault="001E7B82">
            <w:pPr>
              <w:pStyle w:val="TableText"/>
            </w:pPr>
            <w:r>
              <w:t>1..1</w:t>
            </w:r>
          </w:p>
        </w:tc>
        <w:tc>
          <w:tcPr>
            <w:tcW w:w="1152" w:type="dxa"/>
          </w:tcPr>
          <w:p w14:paraId="447B533D" w14:textId="77777777" w:rsidR="006F2B85" w:rsidRDefault="001E7B82">
            <w:pPr>
              <w:pStyle w:val="TableText"/>
            </w:pPr>
            <w:r>
              <w:t>SHALL</w:t>
            </w:r>
          </w:p>
        </w:tc>
        <w:tc>
          <w:tcPr>
            <w:tcW w:w="864" w:type="dxa"/>
          </w:tcPr>
          <w:p w14:paraId="4A351257" w14:textId="77777777" w:rsidR="006F2B85" w:rsidRDefault="006F2B85">
            <w:pPr>
              <w:pStyle w:val="TableText"/>
            </w:pPr>
          </w:p>
        </w:tc>
        <w:tc>
          <w:tcPr>
            <w:tcW w:w="1104" w:type="dxa"/>
          </w:tcPr>
          <w:p w14:paraId="710D82DF" w14:textId="11A678D5" w:rsidR="006F2B85" w:rsidRDefault="001E7B82">
            <w:pPr>
              <w:pStyle w:val="TableText"/>
            </w:pPr>
            <w:hyperlink w:anchor="C_1198-32744">
              <w:r>
                <w:rPr>
                  <w:rStyle w:val="HyperlinkText9pt"/>
                </w:rPr>
                <w:t>1198-32744</w:t>
              </w:r>
            </w:hyperlink>
          </w:p>
        </w:tc>
        <w:tc>
          <w:tcPr>
            <w:tcW w:w="2975" w:type="dxa"/>
          </w:tcPr>
          <w:p w14:paraId="2E629B1A" w14:textId="77777777" w:rsidR="006F2B85" w:rsidRDefault="001E7B82">
            <w:pPr>
              <w:pStyle w:val="TableText"/>
            </w:pPr>
            <w:r>
              <w:t>urn:oid:2.16.840.1.113883.6.1 (LOINC) = 74728-7</w:t>
            </w:r>
          </w:p>
        </w:tc>
      </w:tr>
      <w:tr w:rsidR="006F2B85" w14:paraId="159CE54F" w14:textId="77777777">
        <w:trPr>
          <w:jc w:val="center"/>
        </w:trPr>
        <w:tc>
          <w:tcPr>
            <w:tcW w:w="3345" w:type="dxa"/>
          </w:tcPr>
          <w:p w14:paraId="452908D1" w14:textId="77777777" w:rsidR="006F2B85" w:rsidRDefault="001E7B82">
            <w:pPr>
              <w:pStyle w:val="TableText"/>
            </w:pPr>
            <w:r>
              <w:tab/>
            </w:r>
            <w:r>
              <w:tab/>
            </w:r>
            <w:r>
              <w:tab/>
              <w:t>@codeSystem</w:t>
            </w:r>
          </w:p>
        </w:tc>
        <w:tc>
          <w:tcPr>
            <w:tcW w:w="720" w:type="dxa"/>
          </w:tcPr>
          <w:p w14:paraId="5244224D" w14:textId="77777777" w:rsidR="006F2B85" w:rsidRDefault="001E7B82">
            <w:pPr>
              <w:pStyle w:val="TableText"/>
            </w:pPr>
            <w:r>
              <w:t>1..1</w:t>
            </w:r>
          </w:p>
        </w:tc>
        <w:tc>
          <w:tcPr>
            <w:tcW w:w="1152" w:type="dxa"/>
          </w:tcPr>
          <w:p w14:paraId="1AE4BECA" w14:textId="77777777" w:rsidR="006F2B85" w:rsidRDefault="001E7B82">
            <w:pPr>
              <w:pStyle w:val="TableText"/>
            </w:pPr>
            <w:r>
              <w:t>SHALL</w:t>
            </w:r>
          </w:p>
        </w:tc>
        <w:tc>
          <w:tcPr>
            <w:tcW w:w="864" w:type="dxa"/>
          </w:tcPr>
          <w:p w14:paraId="5478048D" w14:textId="77777777" w:rsidR="006F2B85" w:rsidRDefault="006F2B85">
            <w:pPr>
              <w:pStyle w:val="TableText"/>
            </w:pPr>
          </w:p>
        </w:tc>
        <w:tc>
          <w:tcPr>
            <w:tcW w:w="1104" w:type="dxa"/>
          </w:tcPr>
          <w:p w14:paraId="1B5385C4" w14:textId="65AA2FA4" w:rsidR="006F2B85" w:rsidRDefault="001E7B82">
            <w:pPr>
              <w:pStyle w:val="TableText"/>
            </w:pPr>
            <w:hyperlink w:anchor="C_1198-32746">
              <w:r>
                <w:rPr>
                  <w:rStyle w:val="HyperlinkText9pt"/>
                </w:rPr>
                <w:t>1198-32746</w:t>
              </w:r>
            </w:hyperlink>
          </w:p>
        </w:tc>
        <w:tc>
          <w:tcPr>
            <w:tcW w:w="2975" w:type="dxa"/>
          </w:tcPr>
          <w:p w14:paraId="6E3F834C" w14:textId="77777777" w:rsidR="006F2B85" w:rsidRDefault="001E7B82">
            <w:pPr>
              <w:pStyle w:val="TableText"/>
            </w:pPr>
            <w:r>
              <w:t>urn:oid:2.16.840.1.113883.6.1 (LOINC) = 2.16.840.1.113883.6.1</w:t>
            </w:r>
          </w:p>
        </w:tc>
      </w:tr>
      <w:tr w:rsidR="006F2B85" w14:paraId="22A4138A" w14:textId="77777777">
        <w:trPr>
          <w:jc w:val="center"/>
        </w:trPr>
        <w:tc>
          <w:tcPr>
            <w:tcW w:w="3345" w:type="dxa"/>
          </w:tcPr>
          <w:p w14:paraId="3F15D45A" w14:textId="77777777" w:rsidR="006F2B85" w:rsidRDefault="001E7B82">
            <w:pPr>
              <w:pStyle w:val="TableText"/>
            </w:pPr>
            <w:r>
              <w:tab/>
              <w:t>statusCode</w:t>
            </w:r>
          </w:p>
        </w:tc>
        <w:tc>
          <w:tcPr>
            <w:tcW w:w="720" w:type="dxa"/>
          </w:tcPr>
          <w:p w14:paraId="43805391" w14:textId="77777777" w:rsidR="006F2B85" w:rsidRDefault="001E7B82">
            <w:pPr>
              <w:pStyle w:val="TableText"/>
            </w:pPr>
            <w:r>
              <w:t>1..1</w:t>
            </w:r>
          </w:p>
        </w:tc>
        <w:tc>
          <w:tcPr>
            <w:tcW w:w="1152" w:type="dxa"/>
          </w:tcPr>
          <w:p w14:paraId="2D12B778" w14:textId="77777777" w:rsidR="006F2B85" w:rsidRDefault="001E7B82">
            <w:pPr>
              <w:pStyle w:val="TableText"/>
            </w:pPr>
            <w:r>
              <w:t>SHALL</w:t>
            </w:r>
          </w:p>
        </w:tc>
        <w:tc>
          <w:tcPr>
            <w:tcW w:w="864" w:type="dxa"/>
          </w:tcPr>
          <w:p w14:paraId="42154F9C" w14:textId="77777777" w:rsidR="006F2B85" w:rsidRDefault="006F2B85">
            <w:pPr>
              <w:pStyle w:val="TableText"/>
            </w:pPr>
          </w:p>
        </w:tc>
        <w:tc>
          <w:tcPr>
            <w:tcW w:w="1104" w:type="dxa"/>
          </w:tcPr>
          <w:p w14:paraId="469BE56B" w14:textId="10630175" w:rsidR="006F2B85" w:rsidRDefault="001E7B82">
            <w:pPr>
              <w:pStyle w:val="TableText"/>
            </w:pPr>
            <w:hyperlink w:anchor="C_1198-7284">
              <w:r>
                <w:rPr>
                  <w:rStyle w:val="HyperlinkText9pt"/>
                </w:rPr>
                <w:t>1198-7284</w:t>
              </w:r>
            </w:hyperlink>
          </w:p>
        </w:tc>
        <w:tc>
          <w:tcPr>
            <w:tcW w:w="2975" w:type="dxa"/>
          </w:tcPr>
          <w:p w14:paraId="65BD1A3A" w14:textId="77777777" w:rsidR="006F2B85" w:rsidRDefault="006F2B85">
            <w:pPr>
              <w:pStyle w:val="TableText"/>
            </w:pPr>
          </w:p>
        </w:tc>
      </w:tr>
      <w:tr w:rsidR="006F2B85" w14:paraId="250672B4" w14:textId="77777777">
        <w:trPr>
          <w:jc w:val="center"/>
        </w:trPr>
        <w:tc>
          <w:tcPr>
            <w:tcW w:w="3345" w:type="dxa"/>
          </w:tcPr>
          <w:p w14:paraId="0B8E6143" w14:textId="77777777" w:rsidR="006F2B85" w:rsidRDefault="001E7B82">
            <w:pPr>
              <w:pStyle w:val="TableText"/>
            </w:pPr>
            <w:r>
              <w:tab/>
            </w:r>
            <w:r>
              <w:tab/>
              <w:t>@code</w:t>
            </w:r>
          </w:p>
        </w:tc>
        <w:tc>
          <w:tcPr>
            <w:tcW w:w="720" w:type="dxa"/>
          </w:tcPr>
          <w:p w14:paraId="70360FCB" w14:textId="77777777" w:rsidR="006F2B85" w:rsidRDefault="001E7B82">
            <w:pPr>
              <w:pStyle w:val="TableText"/>
            </w:pPr>
            <w:r>
              <w:t>1..1</w:t>
            </w:r>
          </w:p>
        </w:tc>
        <w:tc>
          <w:tcPr>
            <w:tcW w:w="1152" w:type="dxa"/>
          </w:tcPr>
          <w:p w14:paraId="6508D162" w14:textId="77777777" w:rsidR="006F2B85" w:rsidRDefault="001E7B82">
            <w:pPr>
              <w:pStyle w:val="TableText"/>
            </w:pPr>
            <w:r>
              <w:t>SHALL</w:t>
            </w:r>
          </w:p>
        </w:tc>
        <w:tc>
          <w:tcPr>
            <w:tcW w:w="864" w:type="dxa"/>
          </w:tcPr>
          <w:p w14:paraId="1E559982" w14:textId="77777777" w:rsidR="006F2B85" w:rsidRDefault="006F2B85">
            <w:pPr>
              <w:pStyle w:val="TableText"/>
            </w:pPr>
          </w:p>
        </w:tc>
        <w:tc>
          <w:tcPr>
            <w:tcW w:w="1104" w:type="dxa"/>
          </w:tcPr>
          <w:p w14:paraId="54EEE232" w14:textId="27431D07" w:rsidR="006F2B85" w:rsidRDefault="001E7B82">
            <w:pPr>
              <w:pStyle w:val="TableText"/>
            </w:pPr>
            <w:hyperlink w:anchor="C_1198-19120">
              <w:r>
                <w:rPr>
                  <w:rStyle w:val="HyperlinkText9pt"/>
                </w:rPr>
                <w:t>1198-19120</w:t>
              </w:r>
            </w:hyperlink>
          </w:p>
        </w:tc>
        <w:tc>
          <w:tcPr>
            <w:tcW w:w="2975" w:type="dxa"/>
          </w:tcPr>
          <w:p w14:paraId="6B688D6D" w14:textId="77777777" w:rsidR="006F2B85" w:rsidRDefault="001E7B82">
            <w:pPr>
              <w:pStyle w:val="TableText"/>
            </w:pPr>
            <w:r>
              <w:t>urn:oid:2.16.840.1.113883.5.14 (HL7ActStatus) = completed</w:t>
            </w:r>
          </w:p>
        </w:tc>
      </w:tr>
      <w:tr w:rsidR="006F2B85" w14:paraId="3114D90F" w14:textId="77777777">
        <w:trPr>
          <w:jc w:val="center"/>
        </w:trPr>
        <w:tc>
          <w:tcPr>
            <w:tcW w:w="3345" w:type="dxa"/>
          </w:tcPr>
          <w:p w14:paraId="036B30A5" w14:textId="77777777" w:rsidR="006F2B85" w:rsidRDefault="001E7B82">
            <w:pPr>
              <w:pStyle w:val="TableText"/>
            </w:pPr>
            <w:r>
              <w:tab/>
              <w:t>effectiveTime</w:t>
            </w:r>
          </w:p>
        </w:tc>
        <w:tc>
          <w:tcPr>
            <w:tcW w:w="720" w:type="dxa"/>
          </w:tcPr>
          <w:p w14:paraId="4235E7D5" w14:textId="77777777" w:rsidR="006F2B85" w:rsidRDefault="001E7B82">
            <w:pPr>
              <w:pStyle w:val="TableText"/>
            </w:pPr>
            <w:r>
              <w:t>1..1</w:t>
            </w:r>
          </w:p>
        </w:tc>
        <w:tc>
          <w:tcPr>
            <w:tcW w:w="1152" w:type="dxa"/>
          </w:tcPr>
          <w:p w14:paraId="290BB192" w14:textId="77777777" w:rsidR="006F2B85" w:rsidRDefault="001E7B82">
            <w:pPr>
              <w:pStyle w:val="TableText"/>
            </w:pPr>
            <w:r>
              <w:t>SHALL</w:t>
            </w:r>
          </w:p>
        </w:tc>
        <w:tc>
          <w:tcPr>
            <w:tcW w:w="864" w:type="dxa"/>
          </w:tcPr>
          <w:p w14:paraId="40A7E3B0" w14:textId="77777777" w:rsidR="006F2B85" w:rsidRDefault="006F2B85">
            <w:pPr>
              <w:pStyle w:val="TableText"/>
            </w:pPr>
          </w:p>
        </w:tc>
        <w:tc>
          <w:tcPr>
            <w:tcW w:w="1104" w:type="dxa"/>
          </w:tcPr>
          <w:p w14:paraId="03D6B2E1" w14:textId="01641FEB" w:rsidR="006F2B85" w:rsidRDefault="001E7B82">
            <w:pPr>
              <w:pStyle w:val="TableText"/>
            </w:pPr>
            <w:hyperlink w:anchor="C_1198-7288">
              <w:r>
                <w:rPr>
                  <w:rStyle w:val="HyperlinkText9pt"/>
                </w:rPr>
                <w:t>1198-7288</w:t>
              </w:r>
            </w:hyperlink>
          </w:p>
        </w:tc>
        <w:tc>
          <w:tcPr>
            <w:tcW w:w="2975" w:type="dxa"/>
          </w:tcPr>
          <w:p w14:paraId="5E991058" w14:textId="77777777" w:rsidR="006F2B85" w:rsidRDefault="006F2B85">
            <w:pPr>
              <w:pStyle w:val="TableText"/>
            </w:pPr>
          </w:p>
        </w:tc>
      </w:tr>
      <w:tr w:rsidR="006F2B85" w14:paraId="2E312797" w14:textId="77777777">
        <w:trPr>
          <w:jc w:val="center"/>
        </w:trPr>
        <w:tc>
          <w:tcPr>
            <w:tcW w:w="3345" w:type="dxa"/>
          </w:tcPr>
          <w:p w14:paraId="07D7ED2B" w14:textId="77777777" w:rsidR="006F2B85" w:rsidRDefault="001E7B82">
            <w:pPr>
              <w:pStyle w:val="TableText"/>
            </w:pPr>
            <w:r>
              <w:tab/>
              <w:t>author</w:t>
            </w:r>
          </w:p>
        </w:tc>
        <w:tc>
          <w:tcPr>
            <w:tcW w:w="720" w:type="dxa"/>
          </w:tcPr>
          <w:p w14:paraId="01B24080" w14:textId="77777777" w:rsidR="006F2B85" w:rsidRDefault="001E7B82">
            <w:pPr>
              <w:pStyle w:val="TableText"/>
            </w:pPr>
            <w:r>
              <w:t>0..*</w:t>
            </w:r>
          </w:p>
        </w:tc>
        <w:tc>
          <w:tcPr>
            <w:tcW w:w="1152" w:type="dxa"/>
          </w:tcPr>
          <w:p w14:paraId="2E61129E" w14:textId="77777777" w:rsidR="006F2B85" w:rsidRDefault="001E7B82">
            <w:pPr>
              <w:pStyle w:val="TableText"/>
            </w:pPr>
            <w:r>
              <w:t>SHOULD</w:t>
            </w:r>
          </w:p>
        </w:tc>
        <w:tc>
          <w:tcPr>
            <w:tcW w:w="864" w:type="dxa"/>
          </w:tcPr>
          <w:p w14:paraId="5D140001" w14:textId="77777777" w:rsidR="006F2B85" w:rsidRDefault="006F2B85">
            <w:pPr>
              <w:pStyle w:val="TableText"/>
            </w:pPr>
          </w:p>
        </w:tc>
        <w:tc>
          <w:tcPr>
            <w:tcW w:w="1104" w:type="dxa"/>
          </w:tcPr>
          <w:p w14:paraId="63511794" w14:textId="39D6C644" w:rsidR="006F2B85" w:rsidRDefault="001E7B82">
            <w:pPr>
              <w:pStyle w:val="TableText"/>
            </w:pPr>
            <w:hyperlink w:anchor="C_1198-31153">
              <w:r>
                <w:rPr>
                  <w:rStyle w:val="HyperlinkText9pt"/>
                </w:rPr>
                <w:t>1198-31153</w:t>
              </w:r>
            </w:hyperlink>
          </w:p>
        </w:tc>
        <w:tc>
          <w:tcPr>
            <w:tcW w:w="2975" w:type="dxa"/>
          </w:tcPr>
          <w:p w14:paraId="39027437" w14:textId="12EB313D" w:rsidR="006F2B85" w:rsidRDefault="001E7B82">
            <w:pPr>
              <w:pStyle w:val="TableText"/>
            </w:pPr>
            <w:hyperlink w:anchor="U_Author_Participation">
              <w:r>
                <w:rPr>
                  <w:rStyle w:val="HyperlinkText9pt"/>
                </w:rPr>
                <w:t>Author Participation (identifier: urn:oid:2.16.840.1.113883.10.20.22.4.119</w:t>
              </w:r>
            </w:hyperlink>
          </w:p>
        </w:tc>
      </w:tr>
      <w:tr w:rsidR="006F2B85" w14:paraId="35E78265" w14:textId="77777777">
        <w:trPr>
          <w:jc w:val="center"/>
        </w:trPr>
        <w:tc>
          <w:tcPr>
            <w:tcW w:w="3345" w:type="dxa"/>
          </w:tcPr>
          <w:p w14:paraId="2EC89BE1" w14:textId="77777777" w:rsidR="006F2B85" w:rsidRDefault="001E7B82">
            <w:pPr>
              <w:pStyle w:val="TableText"/>
            </w:pPr>
            <w:r>
              <w:tab/>
              <w:t>component</w:t>
            </w:r>
          </w:p>
        </w:tc>
        <w:tc>
          <w:tcPr>
            <w:tcW w:w="720" w:type="dxa"/>
          </w:tcPr>
          <w:p w14:paraId="6110E047" w14:textId="77777777" w:rsidR="006F2B85" w:rsidRDefault="001E7B82">
            <w:pPr>
              <w:pStyle w:val="TableText"/>
            </w:pPr>
            <w:r>
              <w:t>1..*</w:t>
            </w:r>
          </w:p>
        </w:tc>
        <w:tc>
          <w:tcPr>
            <w:tcW w:w="1152" w:type="dxa"/>
          </w:tcPr>
          <w:p w14:paraId="5F78DFF4" w14:textId="77777777" w:rsidR="006F2B85" w:rsidRDefault="001E7B82">
            <w:pPr>
              <w:pStyle w:val="TableText"/>
            </w:pPr>
            <w:r>
              <w:t>SHALL</w:t>
            </w:r>
          </w:p>
        </w:tc>
        <w:tc>
          <w:tcPr>
            <w:tcW w:w="864" w:type="dxa"/>
          </w:tcPr>
          <w:p w14:paraId="3B347D84" w14:textId="77777777" w:rsidR="006F2B85" w:rsidRDefault="006F2B85">
            <w:pPr>
              <w:pStyle w:val="TableText"/>
            </w:pPr>
          </w:p>
        </w:tc>
        <w:tc>
          <w:tcPr>
            <w:tcW w:w="1104" w:type="dxa"/>
          </w:tcPr>
          <w:p w14:paraId="67BFFDAD" w14:textId="3E44C255" w:rsidR="006F2B85" w:rsidRDefault="001E7B82">
            <w:pPr>
              <w:pStyle w:val="TableText"/>
            </w:pPr>
            <w:hyperlink w:anchor="C_1198-7285">
              <w:r>
                <w:rPr>
                  <w:rStyle w:val="HyperlinkText9pt"/>
                </w:rPr>
                <w:t>1198-7285</w:t>
              </w:r>
            </w:hyperlink>
          </w:p>
        </w:tc>
        <w:tc>
          <w:tcPr>
            <w:tcW w:w="2975" w:type="dxa"/>
          </w:tcPr>
          <w:p w14:paraId="4B73D60D" w14:textId="77777777" w:rsidR="006F2B85" w:rsidRDefault="006F2B85">
            <w:pPr>
              <w:pStyle w:val="TableText"/>
            </w:pPr>
          </w:p>
        </w:tc>
      </w:tr>
      <w:tr w:rsidR="006F2B85" w14:paraId="1C045A9A" w14:textId="77777777">
        <w:trPr>
          <w:jc w:val="center"/>
        </w:trPr>
        <w:tc>
          <w:tcPr>
            <w:tcW w:w="3345" w:type="dxa"/>
          </w:tcPr>
          <w:p w14:paraId="0D823616" w14:textId="77777777" w:rsidR="006F2B85" w:rsidRDefault="001E7B82">
            <w:pPr>
              <w:pStyle w:val="TableText"/>
            </w:pPr>
            <w:r>
              <w:tab/>
            </w:r>
            <w:r>
              <w:tab/>
              <w:t>observation</w:t>
            </w:r>
          </w:p>
        </w:tc>
        <w:tc>
          <w:tcPr>
            <w:tcW w:w="720" w:type="dxa"/>
          </w:tcPr>
          <w:p w14:paraId="576191DA" w14:textId="77777777" w:rsidR="006F2B85" w:rsidRDefault="001E7B82">
            <w:pPr>
              <w:pStyle w:val="TableText"/>
            </w:pPr>
            <w:r>
              <w:t>1..1</w:t>
            </w:r>
          </w:p>
        </w:tc>
        <w:tc>
          <w:tcPr>
            <w:tcW w:w="1152" w:type="dxa"/>
          </w:tcPr>
          <w:p w14:paraId="55254A4F" w14:textId="77777777" w:rsidR="006F2B85" w:rsidRDefault="001E7B82">
            <w:pPr>
              <w:pStyle w:val="TableText"/>
            </w:pPr>
            <w:r>
              <w:t>SHALL</w:t>
            </w:r>
          </w:p>
        </w:tc>
        <w:tc>
          <w:tcPr>
            <w:tcW w:w="864" w:type="dxa"/>
          </w:tcPr>
          <w:p w14:paraId="12A0AB0B" w14:textId="77777777" w:rsidR="006F2B85" w:rsidRDefault="006F2B85">
            <w:pPr>
              <w:pStyle w:val="TableText"/>
            </w:pPr>
          </w:p>
        </w:tc>
        <w:tc>
          <w:tcPr>
            <w:tcW w:w="1104" w:type="dxa"/>
          </w:tcPr>
          <w:p w14:paraId="38CE7F84" w14:textId="264CE4BD" w:rsidR="006F2B85" w:rsidRDefault="001E7B82">
            <w:pPr>
              <w:pStyle w:val="TableText"/>
            </w:pPr>
            <w:hyperlink w:anchor="C_1198-15946">
              <w:r>
                <w:rPr>
                  <w:rStyle w:val="HyperlinkText9pt"/>
                </w:rPr>
                <w:t>1198-15946</w:t>
              </w:r>
            </w:hyperlink>
          </w:p>
        </w:tc>
        <w:tc>
          <w:tcPr>
            <w:tcW w:w="2975" w:type="dxa"/>
          </w:tcPr>
          <w:p w14:paraId="64FEBF78" w14:textId="07A387EF" w:rsidR="006F2B85" w:rsidRDefault="001E7B82">
            <w:pPr>
              <w:pStyle w:val="TableText"/>
            </w:pPr>
            <w:hyperlink w:anchor="E_Vital_Sign_Observation_V2">
              <w:r>
                <w:rPr>
                  <w:rStyle w:val="HyperlinkText9pt"/>
                </w:rPr>
                <w:t>Vital Sign Observation (V2) (identifier: urn:hl7ii:2.16.840.1.113883.10.20.22.4.27:2014-06-09</w:t>
              </w:r>
            </w:hyperlink>
          </w:p>
        </w:tc>
      </w:tr>
    </w:tbl>
    <w:p w14:paraId="6E149105" w14:textId="77777777" w:rsidR="006F2B85" w:rsidRDefault="006F2B85">
      <w:pPr>
        <w:pStyle w:val="BodyText"/>
      </w:pPr>
    </w:p>
    <w:p w14:paraId="260C6D2C" w14:textId="77777777" w:rsidR="006F2B85" w:rsidRDefault="001E7B82" w:rsidP="007D100A">
      <w:pPr>
        <w:numPr>
          <w:ilvl w:val="0"/>
          <w:numId w:val="103"/>
        </w:numPr>
      </w:pPr>
      <w:r>
        <w:rPr>
          <w:rStyle w:val="keyword"/>
        </w:rPr>
        <w:lastRenderedPageBreak/>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3693" w:name="C_1198-7279"/>
      <w:r>
        <w:t xml:space="preserve"> (CONF:1198-7279)</w:t>
      </w:r>
      <w:bookmarkEnd w:id="3693"/>
      <w:r>
        <w:t>.</w:t>
      </w:r>
    </w:p>
    <w:p w14:paraId="45C4EA4E" w14:textId="77777777" w:rsidR="006F2B85" w:rsidRDefault="001E7B82" w:rsidP="007D100A">
      <w:pPr>
        <w:numPr>
          <w:ilvl w:val="0"/>
          <w:numId w:val="10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94" w:name="C_1198-7280"/>
      <w:r>
        <w:t xml:space="preserve"> (CONF:1198-7280)</w:t>
      </w:r>
      <w:bookmarkEnd w:id="3694"/>
      <w:r>
        <w:t>.</w:t>
      </w:r>
    </w:p>
    <w:p w14:paraId="2E5D8A74" w14:textId="77777777" w:rsidR="006F2B85" w:rsidRDefault="001E7B82" w:rsidP="007D100A">
      <w:pPr>
        <w:numPr>
          <w:ilvl w:val="0"/>
          <w:numId w:val="103"/>
        </w:numPr>
      </w:pPr>
      <w:r>
        <w:rPr>
          <w:rStyle w:val="keyword"/>
        </w:rPr>
        <w:t>SHALL</w:t>
      </w:r>
      <w:r>
        <w:t xml:space="preserve"> contain exactly one [1..1] </w:t>
      </w:r>
      <w:r>
        <w:rPr>
          <w:rStyle w:val="XMLnameBold"/>
        </w:rPr>
        <w:t>templateId</w:t>
      </w:r>
      <w:bookmarkStart w:id="3695" w:name="C_1198-7281"/>
      <w:r>
        <w:t xml:space="preserve"> (CONF:1198-7281)</w:t>
      </w:r>
      <w:bookmarkEnd w:id="3695"/>
      <w:r>
        <w:t xml:space="preserve"> such that it</w:t>
      </w:r>
    </w:p>
    <w:p w14:paraId="55954EFE" w14:textId="77777777" w:rsidR="006F2B85" w:rsidRDefault="001E7B82" w:rsidP="007D100A">
      <w:pPr>
        <w:numPr>
          <w:ilvl w:val="1"/>
          <w:numId w:val="103"/>
        </w:numPr>
      </w:pPr>
      <w:r>
        <w:rPr>
          <w:rStyle w:val="keyword"/>
        </w:rPr>
        <w:t>SHALL</w:t>
      </w:r>
      <w:r>
        <w:t xml:space="preserve"> contain exactly one [1..1] </w:t>
      </w:r>
      <w:r>
        <w:rPr>
          <w:rStyle w:val="XMLnameBold"/>
        </w:rPr>
        <w:t>@root</w:t>
      </w:r>
      <w:r>
        <w:t>=</w:t>
      </w:r>
      <w:r>
        <w:rPr>
          <w:rStyle w:val="XMLname"/>
        </w:rPr>
        <w:t>"2.16.840.1.113883.10.20.22.4.26"</w:t>
      </w:r>
      <w:bookmarkStart w:id="3696" w:name="C_1198-10528"/>
      <w:r>
        <w:t xml:space="preserve"> (CONF:1198-10528)</w:t>
      </w:r>
      <w:bookmarkEnd w:id="3696"/>
      <w:r>
        <w:t>.</w:t>
      </w:r>
    </w:p>
    <w:p w14:paraId="5C0451B8" w14:textId="77777777" w:rsidR="006F2B85" w:rsidRDefault="001E7B82" w:rsidP="007D100A">
      <w:pPr>
        <w:numPr>
          <w:ilvl w:val="1"/>
          <w:numId w:val="103"/>
        </w:numPr>
      </w:pPr>
      <w:r>
        <w:rPr>
          <w:rStyle w:val="keyword"/>
        </w:rPr>
        <w:t>SHALL</w:t>
      </w:r>
      <w:r>
        <w:t xml:space="preserve"> contain exactly one [1..1] </w:t>
      </w:r>
      <w:r>
        <w:rPr>
          <w:rStyle w:val="XMLnameBold"/>
        </w:rPr>
        <w:t>@extension</w:t>
      </w:r>
      <w:r>
        <w:t>=</w:t>
      </w:r>
      <w:r>
        <w:rPr>
          <w:rStyle w:val="XMLname"/>
        </w:rPr>
        <w:t>"2015-08-01"</w:t>
      </w:r>
      <w:bookmarkStart w:id="3697" w:name="C_1198-32582"/>
      <w:r>
        <w:t xml:space="preserve"> (CONF:1198-32582)</w:t>
      </w:r>
      <w:bookmarkEnd w:id="3697"/>
      <w:r>
        <w:t>.</w:t>
      </w:r>
    </w:p>
    <w:p w14:paraId="2CBFEBD1" w14:textId="77777777" w:rsidR="006F2B85" w:rsidRDefault="001E7B82" w:rsidP="007D100A">
      <w:pPr>
        <w:numPr>
          <w:ilvl w:val="0"/>
          <w:numId w:val="103"/>
        </w:numPr>
      </w:pPr>
      <w:r>
        <w:rPr>
          <w:rStyle w:val="keyword"/>
        </w:rPr>
        <w:t>SHALL</w:t>
      </w:r>
      <w:r>
        <w:t xml:space="preserve"> contain at least one [1..*] </w:t>
      </w:r>
      <w:r>
        <w:rPr>
          <w:rStyle w:val="XMLnameBold"/>
        </w:rPr>
        <w:t>id</w:t>
      </w:r>
      <w:bookmarkStart w:id="3698" w:name="C_1198-7282"/>
      <w:r>
        <w:t xml:space="preserve"> (CONF:1198-7282)</w:t>
      </w:r>
      <w:bookmarkEnd w:id="3698"/>
      <w:r>
        <w:t>.</w:t>
      </w:r>
    </w:p>
    <w:p w14:paraId="59C680F3" w14:textId="77777777" w:rsidR="006F2B85" w:rsidRDefault="001E7B82">
      <w:pPr>
        <w:pStyle w:val="BodyText"/>
        <w:spacing w:before="120"/>
      </w:pPr>
      <w:r>
        <w:t>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w:t>
      </w:r>
    </w:p>
    <w:p w14:paraId="2F4DC3D1" w14:textId="77777777" w:rsidR="006F2B85" w:rsidRDefault="001E7B82" w:rsidP="007D100A">
      <w:pPr>
        <w:numPr>
          <w:ilvl w:val="0"/>
          <w:numId w:val="103"/>
        </w:numPr>
      </w:pPr>
      <w:r>
        <w:rPr>
          <w:rStyle w:val="keyword"/>
        </w:rPr>
        <w:t>SHALL</w:t>
      </w:r>
      <w:r>
        <w:t xml:space="preserve"> contain exactly one [1..1] </w:t>
      </w:r>
      <w:r>
        <w:rPr>
          <w:rStyle w:val="XMLnameBold"/>
        </w:rPr>
        <w:t>code</w:t>
      </w:r>
      <w:bookmarkStart w:id="3699" w:name="C_1198-32740"/>
      <w:r>
        <w:t xml:space="preserve"> (CONF:1198-32740)</w:t>
      </w:r>
      <w:bookmarkEnd w:id="3699"/>
      <w:r>
        <w:t>.</w:t>
      </w:r>
    </w:p>
    <w:p w14:paraId="555E0516" w14:textId="77777777" w:rsidR="006F2B85" w:rsidRDefault="001E7B82" w:rsidP="007D100A">
      <w:pPr>
        <w:numPr>
          <w:ilvl w:val="1"/>
          <w:numId w:val="103"/>
        </w:numPr>
      </w:pPr>
      <w:r>
        <w:t xml:space="preserve">This code </w:t>
      </w:r>
      <w:r>
        <w:rPr>
          <w:rStyle w:val="keyword"/>
        </w:rPr>
        <w:t>SHALL</w:t>
      </w:r>
      <w:r>
        <w:t xml:space="preserve"> contain exactly one [1..1] </w:t>
      </w:r>
      <w:r>
        <w:rPr>
          <w:rStyle w:val="XMLnameBold"/>
        </w:rPr>
        <w:t>@code</w:t>
      </w:r>
      <w:r>
        <w:t>=</w:t>
      </w:r>
      <w:r>
        <w:rPr>
          <w:rStyle w:val="XMLname"/>
        </w:rPr>
        <w:t>"46680005"</w:t>
      </w:r>
      <w:r>
        <w:t xml:space="preserve"> Vital Signs</w:t>
      </w:r>
      <w:bookmarkStart w:id="3700" w:name="C_1198-32741"/>
      <w:r>
        <w:t xml:space="preserve"> (CONF:1198-32741)</w:t>
      </w:r>
      <w:bookmarkEnd w:id="3700"/>
      <w:r>
        <w:t>.</w:t>
      </w:r>
    </w:p>
    <w:p w14:paraId="12F606DE" w14:textId="77777777" w:rsidR="006F2B85" w:rsidRDefault="001E7B82" w:rsidP="007D100A">
      <w:pPr>
        <w:numPr>
          <w:ilvl w:val="1"/>
          <w:numId w:val="10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SNOMED CT (CodeSystem: </w:t>
      </w:r>
      <w:r>
        <w:rPr>
          <w:rStyle w:val="XMLname"/>
        </w:rPr>
        <w:t>SNOMED CT urn:oid:2.16.840.1.113883.6.96</w:t>
      </w:r>
      <w:r>
        <w:t>)</w:t>
      </w:r>
      <w:bookmarkStart w:id="3701" w:name="C_1198-32742"/>
      <w:r>
        <w:t xml:space="preserve"> (CONF:1198-32742)</w:t>
      </w:r>
      <w:bookmarkEnd w:id="3701"/>
      <w:r>
        <w:t>.</w:t>
      </w:r>
    </w:p>
    <w:p w14:paraId="03723F61" w14:textId="77777777" w:rsidR="006F2B85" w:rsidRDefault="001E7B82" w:rsidP="007D100A">
      <w:pPr>
        <w:numPr>
          <w:ilvl w:val="1"/>
          <w:numId w:val="103"/>
        </w:numPr>
      </w:pPr>
      <w:r>
        <w:t xml:space="preserve">This code </w:t>
      </w:r>
      <w:r>
        <w:rPr>
          <w:rStyle w:val="keyword"/>
        </w:rPr>
        <w:t>SHALL</w:t>
      </w:r>
      <w:r>
        <w:t xml:space="preserve"> contain exactly one [1..1] </w:t>
      </w:r>
      <w:r>
        <w:rPr>
          <w:rStyle w:val="XMLnameBold"/>
        </w:rPr>
        <w:t>translation</w:t>
      </w:r>
      <w:bookmarkStart w:id="3702" w:name="C_1198-32743"/>
      <w:r>
        <w:t xml:space="preserve"> (CONF:1198-32743)</w:t>
      </w:r>
      <w:bookmarkEnd w:id="3702"/>
      <w:r>
        <w:t xml:space="preserve"> such that it</w:t>
      </w:r>
    </w:p>
    <w:p w14:paraId="50F61FB7" w14:textId="77777777" w:rsidR="006F2B85" w:rsidRDefault="001E7B82" w:rsidP="007D100A">
      <w:pPr>
        <w:numPr>
          <w:ilvl w:val="2"/>
          <w:numId w:val="103"/>
        </w:numPr>
      </w:pPr>
      <w:r>
        <w:rPr>
          <w:rStyle w:val="keyword"/>
        </w:rPr>
        <w:t>SHALL</w:t>
      </w:r>
      <w:r>
        <w:t xml:space="preserve"> contain exactly one [1..1] </w:t>
      </w:r>
      <w:r>
        <w:rPr>
          <w:rStyle w:val="XMLnameBold"/>
        </w:rPr>
        <w:t>@code</w:t>
      </w:r>
      <w:r>
        <w:t>=</w:t>
      </w:r>
      <w:r>
        <w:rPr>
          <w:rStyle w:val="XMLname"/>
        </w:rPr>
        <w:t>"74728-7"</w:t>
      </w:r>
      <w:r>
        <w:t xml:space="preserve"> Vital signs, weight, height, head circumference, oximetry, BMI, and BSA panel - HL7.CCDAr1.1 (CodeSystem: </w:t>
      </w:r>
      <w:r>
        <w:rPr>
          <w:rStyle w:val="XMLname"/>
        </w:rPr>
        <w:t>LOINC urn:oid:2.16.840.1.113883.6.1</w:t>
      </w:r>
      <w:r>
        <w:t>)</w:t>
      </w:r>
      <w:bookmarkStart w:id="3703" w:name="C_1198-32744"/>
      <w:r>
        <w:t xml:space="preserve"> (CONF:1198-32744)</w:t>
      </w:r>
      <w:bookmarkEnd w:id="3703"/>
      <w:r>
        <w:t>.</w:t>
      </w:r>
    </w:p>
    <w:p w14:paraId="0D2B8128" w14:textId="77777777" w:rsidR="006F2B85" w:rsidRDefault="001E7B82" w:rsidP="007D100A">
      <w:pPr>
        <w:numPr>
          <w:ilvl w:val="2"/>
          <w:numId w:val="103"/>
        </w:numPr>
      </w:pP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3704" w:name="C_1198-32746"/>
      <w:r>
        <w:t xml:space="preserve"> (CONF:1198-32746)</w:t>
      </w:r>
      <w:bookmarkEnd w:id="3704"/>
      <w:r>
        <w:t>.</w:t>
      </w:r>
    </w:p>
    <w:p w14:paraId="59068E8E" w14:textId="77777777" w:rsidR="006F2B85" w:rsidRDefault="001E7B82" w:rsidP="007D100A">
      <w:pPr>
        <w:numPr>
          <w:ilvl w:val="0"/>
          <w:numId w:val="103"/>
        </w:numPr>
      </w:pPr>
      <w:r>
        <w:rPr>
          <w:rStyle w:val="keyword"/>
        </w:rPr>
        <w:t>SHALL</w:t>
      </w:r>
      <w:r>
        <w:t xml:space="preserve"> contain exactly one [1..1] </w:t>
      </w:r>
      <w:r>
        <w:rPr>
          <w:rStyle w:val="XMLnameBold"/>
        </w:rPr>
        <w:t>statusCode</w:t>
      </w:r>
      <w:bookmarkStart w:id="3705" w:name="C_1198-7284"/>
      <w:r>
        <w:t xml:space="preserve"> (CONF:1198-7284)</w:t>
      </w:r>
      <w:bookmarkEnd w:id="3705"/>
      <w:r>
        <w:t>.</w:t>
      </w:r>
    </w:p>
    <w:p w14:paraId="6B97D22C" w14:textId="77777777" w:rsidR="006F2B85" w:rsidRDefault="001E7B82" w:rsidP="007D100A">
      <w:pPr>
        <w:numPr>
          <w:ilvl w:val="1"/>
          <w:numId w:val="10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06" w:name="C_1198-19120"/>
      <w:r>
        <w:t xml:space="preserve"> (CONF:1198-19120)</w:t>
      </w:r>
      <w:bookmarkEnd w:id="3706"/>
      <w:r>
        <w:t>.</w:t>
      </w:r>
    </w:p>
    <w:p w14:paraId="3A66D41A" w14:textId="77777777" w:rsidR="006F2B85" w:rsidRDefault="001E7B82" w:rsidP="007D100A">
      <w:pPr>
        <w:numPr>
          <w:ilvl w:val="0"/>
          <w:numId w:val="103"/>
        </w:numPr>
      </w:pPr>
      <w:r>
        <w:rPr>
          <w:rStyle w:val="keyword"/>
        </w:rPr>
        <w:t>SHALL</w:t>
      </w:r>
      <w:r>
        <w:t xml:space="preserve"> contain exactly one [1..1] </w:t>
      </w:r>
      <w:r>
        <w:rPr>
          <w:rStyle w:val="XMLnameBold"/>
        </w:rPr>
        <w:t>effectiveTime</w:t>
      </w:r>
      <w:bookmarkStart w:id="3707" w:name="C_1198-7288"/>
      <w:r>
        <w:t xml:space="preserve"> (CONF:1198-7288)</w:t>
      </w:r>
      <w:bookmarkEnd w:id="3707"/>
      <w:r>
        <w:t>.</w:t>
      </w:r>
      <w:r>
        <w:br/>
        <w:t>Note: The effectiveTime may be a timestamp or an interval that spans the effectiveTimes of the contained vital signs observations.</w:t>
      </w:r>
    </w:p>
    <w:p w14:paraId="15E3B580" w14:textId="24E431AD" w:rsidR="006F2B85" w:rsidRDefault="001E7B82" w:rsidP="007D100A">
      <w:pPr>
        <w:numPr>
          <w:ilvl w:val="0"/>
          <w:numId w:val="10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708" w:name="C_1198-31153"/>
      <w:r>
        <w:t xml:space="preserve"> (CONF:1198-31153)</w:t>
      </w:r>
      <w:bookmarkEnd w:id="3708"/>
      <w:r>
        <w:t>.</w:t>
      </w:r>
    </w:p>
    <w:p w14:paraId="5BB6B0FC" w14:textId="77777777" w:rsidR="006F2B85" w:rsidRDefault="001E7B82" w:rsidP="007D100A">
      <w:pPr>
        <w:numPr>
          <w:ilvl w:val="0"/>
          <w:numId w:val="103"/>
        </w:numPr>
      </w:pPr>
      <w:r>
        <w:rPr>
          <w:rStyle w:val="keyword"/>
        </w:rPr>
        <w:t>SHALL</w:t>
      </w:r>
      <w:r>
        <w:t xml:space="preserve"> contain at least one [1..*] </w:t>
      </w:r>
      <w:r>
        <w:rPr>
          <w:rStyle w:val="XMLnameBold"/>
        </w:rPr>
        <w:t>component</w:t>
      </w:r>
      <w:bookmarkStart w:id="3709" w:name="C_1198-7285"/>
      <w:r>
        <w:t xml:space="preserve"> (CONF:1198-7285)</w:t>
      </w:r>
      <w:bookmarkEnd w:id="3709"/>
      <w:r>
        <w:t xml:space="preserve"> such that it</w:t>
      </w:r>
    </w:p>
    <w:p w14:paraId="0AB0AA50" w14:textId="378B5D86" w:rsidR="006F2B85" w:rsidRDefault="001E7B82" w:rsidP="007D100A">
      <w:pPr>
        <w:numPr>
          <w:ilvl w:val="1"/>
          <w:numId w:val="103"/>
        </w:numPr>
      </w:pPr>
      <w:r>
        <w:rPr>
          <w:rStyle w:val="keyword"/>
        </w:rPr>
        <w:t>SHALL</w:t>
      </w:r>
      <w:r>
        <w:t xml:space="preserve"> contain exactly one [1..1]  </w:t>
      </w:r>
      <w:hyperlink w:anchor="E_Vital_Sign_Observation_V2">
        <w:r>
          <w:rPr>
            <w:rStyle w:val="HyperlinkCourierBold"/>
          </w:rPr>
          <w:t>Vital Sign Observation (V2)</w:t>
        </w:r>
      </w:hyperlink>
      <w:r>
        <w:rPr>
          <w:rStyle w:val="XMLname"/>
        </w:rPr>
        <w:t xml:space="preserve"> (identifier: urn:hl7ii:2.16.840.1.113883.10.20.22.4.27:2014-06-09)</w:t>
      </w:r>
      <w:bookmarkStart w:id="3710" w:name="C_1198-15946"/>
      <w:r>
        <w:t xml:space="preserve"> (CONF:1198-15946)</w:t>
      </w:r>
      <w:bookmarkEnd w:id="3710"/>
      <w:r>
        <w:t>.</w:t>
      </w:r>
    </w:p>
    <w:p w14:paraId="36826EB8" w14:textId="6DBBC03C" w:rsidR="006F2B85" w:rsidRDefault="001E7B82">
      <w:pPr>
        <w:pStyle w:val="Caption"/>
        <w:ind w:left="130" w:right="115"/>
      </w:pPr>
      <w:bookmarkStart w:id="3711" w:name="_Toc203485434"/>
      <w:r>
        <w:lastRenderedPageBreak/>
        <w:t xml:space="preserve">Figure </w:t>
      </w:r>
      <w:r>
        <w:fldChar w:fldCharType="begin"/>
      </w:r>
      <w:r>
        <w:instrText>SEQ Figure \* ARABIC</w:instrText>
      </w:r>
      <w:r>
        <w:fldChar w:fldCharType="separate"/>
      </w:r>
      <w:r w:rsidR="004676B7">
        <w:t>148</w:t>
      </w:r>
      <w:r>
        <w:fldChar w:fldCharType="end"/>
      </w:r>
      <w:r>
        <w:t>: Vital Signs Organizer (V3) Example</w:t>
      </w:r>
      <w:bookmarkEnd w:id="3711"/>
    </w:p>
    <w:p w14:paraId="44DE5066" w14:textId="77777777" w:rsidR="006F2B85" w:rsidRDefault="001E7B82">
      <w:pPr>
        <w:pStyle w:val="Example"/>
        <w:ind w:left="130" w:right="115"/>
      </w:pPr>
      <w:r>
        <w:t>&lt;organizer classCode="CLUSTER" moodCode="EVN"&gt;</w:t>
      </w:r>
    </w:p>
    <w:p w14:paraId="1FBF44CE" w14:textId="77777777" w:rsidR="006F2B85" w:rsidRDefault="001E7B82">
      <w:pPr>
        <w:pStyle w:val="Example"/>
        <w:ind w:left="130" w:right="115"/>
      </w:pPr>
      <w:r>
        <w:t xml:space="preserve">    &lt;!-- ** Vital signs organizer ** --&gt;</w:t>
      </w:r>
    </w:p>
    <w:p w14:paraId="07BF4DF5" w14:textId="77777777" w:rsidR="006F2B85" w:rsidRDefault="001E7B82">
      <w:pPr>
        <w:pStyle w:val="Example"/>
        <w:ind w:left="130" w:right="115"/>
      </w:pPr>
      <w:r>
        <w:t xml:space="preserve">    &lt;templateId root="2.16.840.1.113883.10.20.22.4.26" extension="2015-08-01" /&gt;</w:t>
      </w:r>
    </w:p>
    <w:p w14:paraId="511E6F8B" w14:textId="77777777" w:rsidR="006F2B85" w:rsidRDefault="001E7B82">
      <w:pPr>
        <w:pStyle w:val="Example"/>
        <w:ind w:left="130" w:right="115"/>
      </w:pPr>
      <w:r>
        <w:t xml:space="preserve">    &lt;id root="24f6ad18-c512-40fc-82bd-1e131aa9e52b" /&gt;</w:t>
      </w:r>
    </w:p>
    <w:p w14:paraId="17AA0289" w14:textId="77777777" w:rsidR="006F2B85" w:rsidRDefault="001E7B82">
      <w:pPr>
        <w:pStyle w:val="Example"/>
        <w:ind w:left="130" w:right="115"/>
      </w:pPr>
      <w:r>
        <w:t xml:space="preserve">    &lt;code code="46680005" displayName="Vital Signs" </w:t>
      </w:r>
    </w:p>
    <w:p w14:paraId="70300FD8" w14:textId="77777777" w:rsidR="006F2B85" w:rsidRDefault="001E7B82">
      <w:pPr>
        <w:pStyle w:val="Example"/>
        <w:ind w:left="130" w:right="115"/>
      </w:pPr>
      <w:r>
        <w:t xml:space="preserve">                                codeSystem="2.16.840.1.113883.6.96" codeSystemName="SNOMED CT"&gt;</w:t>
      </w:r>
    </w:p>
    <w:p w14:paraId="7EDCB5A5" w14:textId="77777777" w:rsidR="006F2B85" w:rsidRDefault="001E7B82">
      <w:pPr>
        <w:pStyle w:val="Example"/>
        <w:ind w:left="130" w:right="115"/>
      </w:pPr>
      <w:r>
        <w:t xml:space="preserve">                                &lt;translation code="74728-7" </w:t>
      </w:r>
    </w:p>
    <w:p w14:paraId="74317599" w14:textId="77777777" w:rsidR="006F2B85" w:rsidRDefault="001E7B82">
      <w:pPr>
        <w:pStyle w:val="Example"/>
        <w:ind w:left="130" w:right="115"/>
      </w:pPr>
      <w:r>
        <w:t xml:space="preserve">                                    displayName="Vital signs, weight, height, head circumference, oximetry, BMI, and BSA panel "</w:t>
      </w:r>
    </w:p>
    <w:p w14:paraId="287955C3" w14:textId="77777777" w:rsidR="006F2B85" w:rsidRDefault="001E7B82">
      <w:pPr>
        <w:pStyle w:val="Example"/>
        <w:ind w:left="130" w:right="115"/>
      </w:pPr>
      <w:r>
        <w:t xml:space="preserve">                                    codeSystem="2.16.840.1.113883.6.1"</w:t>
      </w:r>
    </w:p>
    <w:p w14:paraId="51DBD1F6" w14:textId="77777777" w:rsidR="006F2B85" w:rsidRDefault="001E7B82">
      <w:pPr>
        <w:pStyle w:val="Example"/>
        <w:ind w:left="130" w:right="115"/>
      </w:pPr>
      <w:r>
        <w:t xml:space="preserve">                                    codeSystemName="LOINC"&gt;&lt;/translation&gt;</w:t>
      </w:r>
    </w:p>
    <w:p w14:paraId="7912A614" w14:textId="77777777" w:rsidR="006F2B85" w:rsidRDefault="001E7B82">
      <w:pPr>
        <w:pStyle w:val="Example"/>
        <w:ind w:left="130" w:right="115"/>
      </w:pPr>
      <w:r>
        <w:t xml:space="preserve">                            &lt;/code&gt;</w:t>
      </w:r>
    </w:p>
    <w:p w14:paraId="5B7A33B1" w14:textId="77777777" w:rsidR="006F2B85" w:rsidRDefault="001E7B82">
      <w:pPr>
        <w:pStyle w:val="Example"/>
        <w:ind w:left="130" w:right="115"/>
      </w:pPr>
      <w:r>
        <w:t xml:space="preserve">    &lt;statusCode code="completed" /&gt;</w:t>
      </w:r>
    </w:p>
    <w:p w14:paraId="7A1DF2D3" w14:textId="77777777" w:rsidR="006F2B85" w:rsidRDefault="001E7B82">
      <w:pPr>
        <w:pStyle w:val="Example"/>
        <w:ind w:left="130" w:right="115"/>
      </w:pPr>
      <w:r>
        <w:t xml:space="preserve">    &lt;effectiveTime&gt;</w:t>
      </w:r>
    </w:p>
    <w:p w14:paraId="69F98D93" w14:textId="77777777" w:rsidR="006F2B85" w:rsidRDefault="001E7B82">
      <w:pPr>
        <w:pStyle w:val="Example"/>
        <w:ind w:left="130" w:right="115"/>
      </w:pPr>
      <w:r>
        <w:t xml:space="preserve">        &lt;low value="20120910" /&gt;</w:t>
      </w:r>
    </w:p>
    <w:p w14:paraId="25B9233C" w14:textId="77777777" w:rsidR="006F2B85" w:rsidRDefault="001E7B82">
      <w:pPr>
        <w:pStyle w:val="Example"/>
        <w:ind w:left="130" w:right="115"/>
      </w:pPr>
      <w:r>
        <w:t xml:space="preserve">        &lt;high value="20120910" /&gt;</w:t>
      </w:r>
    </w:p>
    <w:p w14:paraId="4A897EAD" w14:textId="77777777" w:rsidR="006F2B85" w:rsidRDefault="001E7B82">
      <w:pPr>
        <w:pStyle w:val="Example"/>
        <w:ind w:left="130" w:right="115"/>
      </w:pPr>
      <w:r>
        <w:t xml:space="preserve">    &lt;/effectiveTime&gt;</w:t>
      </w:r>
    </w:p>
    <w:p w14:paraId="17CD9070" w14:textId="77777777" w:rsidR="006F2B85" w:rsidRDefault="001E7B82">
      <w:pPr>
        <w:pStyle w:val="Example"/>
        <w:ind w:left="130" w:right="115"/>
      </w:pPr>
      <w:r>
        <w:t xml:space="preserve">    &lt;component&gt;</w:t>
      </w:r>
    </w:p>
    <w:p w14:paraId="442AC725" w14:textId="77777777" w:rsidR="006F2B85" w:rsidRDefault="001E7B82">
      <w:pPr>
        <w:pStyle w:val="Example"/>
        <w:ind w:left="130" w:right="115"/>
      </w:pPr>
      <w:r>
        <w:t xml:space="preserve">        &lt;observation classCode="OBS" moodCode="EVN"&gt;</w:t>
      </w:r>
    </w:p>
    <w:p w14:paraId="3826A198" w14:textId="77777777" w:rsidR="006F2B85" w:rsidRDefault="001E7B82">
      <w:pPr>
        <w:pStyle w:val="Example"/>
        <w:ind w:left="130" w:right="115"/>
      </w:pPr>
      <w:r>
        <w:t xml:space="preserve">            &lt;templateId root="2.16.840.1.113883.10.20.22.4.27" extension="2014-06-09" /&gt;</w:t>
      </w:r>
    </w:p>
    <w:p w14:paraId="3D12252D" w14:textId="77777777" w:rsidR="006F2B85" w:rsidRDefault="001E7B82">
      <w:pPr>
        <w:pStyle w:val="Example"/>
        <w:ind w:left="130" w:right="115"/>
      </w:pPr>
      <w:r>
        <w:t xml:space="preserve">            &lt;!-- Vital Sign Observation template --&gt;</w:t>
      </w:r>
    </w:p>
    <w:p w14:paraId="7C290AD5" w14:textId="77777777" w:rsidR="006F2B85" w:rsidRDefault="001E7B82">
      <w:pPr>
        <w:pStyle w:val="Example"/>
        <w:ind w:left="130" w:right="115"/>
      </w:pPr>
      <w:r>
        <w:t xml:space="preserve">            ...</w:t>
      </w:r>
    </w:p>
    <w:p w14:paraId="4D918543" w14:textId="77777777" w:rsidR="006F2B85" w:rsidRDefault="001E7B82">
      <w:pPr>
        <w:pStyle w:val="Example"/>
        <w:ind w:left="130" w:right="115"/>
      </w:pPr>
      <w:r>
        <w:t xml:space="preserve">        </w:t>
      </w:r>
    </w:p>
    <w:p w14:paraId="62B24D27" w14:textId="77777777" w:rsidR="006F2B85" w:rsidRDefault="001E7B82">
      <w:pPr>
        <w:pStyle w:val="Example"/>
        <w:ind w:left="130" w:right="115"/>
      </w:pPr>
      <w:r>
        <w:t xml:space="preserve">        &lt;/observation&gt;</w:t>
      </w:r>
    </w:p>
    <w:p w14:paraId="6D46CDFF" w14:textId="77777777" w:rsidR="006F2B85" w:rsidRDefault="001E7B82">
      <w:pPr>
        <w:pStyle w:val="Example"/>
        <w:ind w:left="130" w:right="115"/>
      </w:pPr>
      <w:r>
        <w:t xml:space="preserve">    &lt;/component&gt;</w:t>
      </w:r>
    </w:p>
    <w:p w14:paraId="5059A101" w14:textId="77777777" w:rsidR="006F2B85" w:rsidRDefault="001E7B82">
      <w:pPr>
        <w:pStyle w:val="Example"/>
        <w:ind w:left="130" w:right="115"/>
      </w:pPr>
      <w:r>
        <w:t xml:space="preserve">    &lt;component&gt;</w:t>
      </w:r>
    </w:p>
    <w:p w14:paraId="19827676" w14:textId="77777777" w:rsidR="006F2B85" w:rsidRDefault="001E7B82">
      <w:pPr>
        <w:pStyle w:val="Example"/>
        <w:ind w:left="130" w:right="115"/>
      </w:pPr>
      <w:r>
        <w:t xml:space="preserve">        &lt;observation classCode="OBS" moodCode="EVN"&gt;</w:t>
      </w:r>
    </w:p>
    <w:p w14:paraId="3D075134" w14:textId="77777777" w:rsidR="006F2B85" w:rsidRDefault="001E7B82">
      <w:pPr>
        <w:pStyle w:val="Example"/>
        <w:ind w:left="130" w:right="115"/>
      </w:pPr>
      <w:r>
        <w:t xml:space="preserve">            &lt;templateId root="2.16.840.1.113883.10.20.22.4.27" extension="2014-06-09" /&gt;</w:t>
      </w:r>
    </w:p>
    <w:p w14:paraId="5CC3048A" w14:textId="77777777" w:rsidR="006F2B85" w:rsidRDefault="001E7B82">
      <w:pPr>
        <w:pStyle w:val="Example"/>
        <w:ind w:left="130" w:right="115"/>
      </w:pPr>
      <w:r>
        <w:t xml:space="preserve">            &lt;!-- Vital Sign Observation template --&gt;</w:t>
      </w:r>
    </w:p>
    <w:p w14:paraId="40921B5E" w14:textId="77777777" w:rsidR="006F2B85" w:rsidRDefault="001E7B82">
      <w:pPr>
        <w:pStyle w:val="Example"/>
        <w:ind w:left="130" w:right="115"/>
      </w:pPr>
      <w:r>
        <w:t xml:space="preserve">            ...</w:t>
      </w:r>
    </w:p>
    <w:p w14:paraId="4030BAF1" w14:textId="77777777" w:rsidR="006F2B85" w:rsidRDefault="001E7B82">
      <w:pPr>
        <w:pStyle w:val="Example"/>
        <w:ind w:left="130" w:right="115"/>
      </w:pPr>
      <w:r>
        <w:t xml:space="preserve">        </w:t>
      </w:r>
    </w:p>
    <w:p w14:paraId="28808891" w14:textId="77777777" w:rsidR="006F2B85" w:rsidRDefault="001E7B82">
      <w:pPr>
        <w:pStyle w:val="Example"/>
        <w:ind w:left="130" w:right="115"/>
      </w:pPr>
      <w:r>
        <w:t xml:space="preserve">        &lt;/observation&gt;</w:t>
      </w:r>
    </w:p>
    <w:p w14:paraId="6603F46C" w14:textId="77777777" w:rsidR="006F2B85" w:rsidRDefault="001E7B82">
      <w:pPr>
        <w:pStyle w:val="Example"/>
        <w:ind w:left="130" w:right="115"/>
      </w:pPr>
      <w:r>
        <w:t xml:space="preserve">    &lt;/component&gt;</w:t>
      </w:r>
    </w:p>
    <w:p w14:paraId="40C4B398" w14:textId="77777777" w:rsidR="006F2B85" w:rsidRDefault="001E7B82">
      <w:pPr>
        <w:pStyle w:val="Example"/>
        <w:ind w:left="130" w:right="115"/>
      </w:pPr>
      <w:r>
        <w:t xml:space="preserve">    &lt;component&gt;</w:t>
      </w:r>
    </w:p>
    <w:p w14:paraId="552A9852" w14:textId="77777777" w:rsidR="006F2B85" w:rsidRDefault="001E7B82">
      <w:pPr>
        <w:pStyle w:val="Example"/>
        <w:ind w:left="130" w:right="115"/>
      </w:pPr>
      <w:r>
        <w:t xml:space="preserve">        &lt;observation classCode="OBS" moodCode="EVN"&gt;</w:t>
      </w:r>
    </w:p>
    <w:p w14:paraId="5E227447" w14:textId="77777777" w:rsidR="006F2B85" w:rsidRDefault="001E7B82">
      <w:pPr>
        <w:pStyle w:val="Example"/>
        <w:ind w:left="130" w:right="115"/>
      </w:pPr>
      <w:r>
        <w:t xml:space="preserve">            &lt;templateId root="2.16.840.1.113883.10.20.22.4.27" extension="2014-06-09" /&gt;</w:t>
      </w:r>
    </w:p>
    <w:p w14:paraId="6AD3B69C" w14:textId="77777777" w:rsidR="006F2B85" w:rsidRDefault="001E7B82">
      <w:pPr>
        <w:pStyle w:val="Example"/>
        <w:ind w:left="130" w:right="115"/>
      </w:pPr>
      <w:r>
        <w:t xml:space="preserve">            &lt;!-- Vital Sign Observation template --&gt;</w:t>
      </w:r>
    </w:p>
    <w:p w14:paraId="57117150" w14:textId="77777777" w:rsidR="006F2B85" w:rsidRDefault="001E7B82">
      <w:pPr>
        <w:pStyle w:val="Example"/>
        <w:ind w:left="130" w:right="115"/>
      </w:pPr>
      <w:r>
        <w:t xml:space="preserve">            ...</w:t>
      </w:r>
    </w:p>
    <w:p w14:paraId="5334E09B" w14:textId="77777777" w:rsidR="006F2B85" w:rsidRDefault="001E7B82">
      <w:pPr>
        <w:pStyle w:val="Example"/>
        <w:ind w:left="130" w:right="115"/>
      </w:pPr>
      <w:r>
        <w:t xml:space="preserve">        </w:t>
      </w:r>
    </w:p>
    <w:p w14:paraId="2E996C48" w14:textId="77777777" w:rsidR="006F2B85" w:rsidRDefault="001E7B82">
      <w:pPr>
        <w:pStyle w:val="Example"/>
        <w:ind w:left="130" w:right="115"/>
      </w:pPr>
      <w:r>
        <w:t xml:space="preserve">        &lt;/observation&gt;</w:t>
      </w:r>
    </w:p>
    <w:p w14:paraId="4EDBD50E" w14:textId="77777777" w:rsidR="006F2B85" w:rsidRDefault="001E7B82">
      <w:pPr>
        <w:pStyle w:val="Example"/>
        <w:ind w:left="130" w:right="115"/>
      </w:pPr>
      <w:r>
        <w:t xml:space="preserve">    &lt;/component&gt;</w:t>
      </w:r>
    </w:p>
    <w:p w14:paraId="62895E30" w14:textId="77777777" w:rsidR="006F2B85" w:rsidRDefault="001E7B82">
      <w:pPr>
        <w:pStyle w:val="Example"/>
        <w:ind w:left="130" w:right="115"/>
      </w:pPr>
      <w:r>
        <w:t>&lt;/organizer&gt;</w:t>
      </w:r>
    </w:p>
    <w:p w14:paraId="4AEF4B0D" w14:textId="77777777" w:rsidR="006F2B85" w:rsidRDefault="006F2B85">
      <w:pPr>
        <w:pStyle w:val="BodyText"/>
      </w:pPr>
    </w:p>
    <w:p w14:paraId="591F15FA" w14:textId="77777777" w:rsidR="006F2B85" w:rsidRDefault="001E7B82">
      <w:pPr>
        <w:pStyle w:val="Heading2nospace"/>
      </w:pPr>
      <w:bookmarkStart w:id="3712" w:name="E_Wound_Characteristic"/>
      <w:bookmarkStart w:id="3713" w:name="_Toc203485187"/>
      <w:r>
        <w:lastRenderedPageBreak/>
        <w:t>Wound Characteristic</w:t>
      </w:r>
      <w:bookmarkEnd w:id="3712"/>
      <w:bookmarkEnd w:id="3713"/>
    </w:p>
    <w:p w14:paraId="189AF303" w14:textId="77777777" w:rsidR="006F2B85" w:rsidRDefault="001E7B82">
      <w:pPr>
        <w:pStyle w:val="BracketData"/>
      </w:pPr>
      <w:r>
        <w:t>[observation: identifier urn:oid:2.16.840.1.113883.10.20.22.4.134 (open)]</w:t>
      </w:r>
    </w:p>
    <w:p w14:paraId="0B696FBE" w14:textId="77777777" w:rsidR="006F2B85" w:rsidRDefault="001E7B82">
      <w:pPr>
        <w:pStyle w:val="BracketData"/>
      </w:pPr>
      <w:r>
        <w:t>Published as part of Consolidated CDA Templates for Clinical Notes (US Realm) DSTU R2</w:t>
      </w:r>
    </w:p>
    <w:p w14:paraId="66F08198" w14:textId="34238741" w:rsidR="006F2B85" w:rsidRDefault="001E7B82">
      <w:pPr>
        <w:pStyle w:val="Caption"/>
      </w:pPr>
      <w:bookmarkStart w:id="3714" w:name="_Toc203485809"/>
      <w:r>
        <w:t xml:space="preserve">Table </w:t>
      </w:r>
      <w:r>
        <w:fldChar w:fldCharType="begin"/>
      </w:r>
      <w:r>
        <w:instrText>SEQ Table \* ARABIC</w:instrText>
      </w:r>
      <w:r>
        <w:fldChar w:fldCharType="separate"/>
      </w:r>
      <w:r w:rsidR="004676B7">
        <w:t>352</w:t>
      </w:r>
      <w:r>
        <w:fldChar w:fldCharType="end"/>
      </w:r>
      <w:r>
        <w:t>: Wound Characteristic Contexts</w:t>
      </w:r>
      <w:bookmarkEnd w:id="37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F547EC7" w14:textId="77777777">
        <w:trPr>
          <w:cantSplit/>
          <w:tblHeader/>
          <w:jc w:val="center"/>
        </w:trPr>
        <w:tc>
          <w:tcPr>
            <w:tcW w:w="360" w:type="dxa"/>
            <w:shd w:val="clear" w:color="auto" w:fill="E6E6E6"/>
          </w:tcPr>
          <w:p w14:paraId="33A89F8D" w14:textId="77777777" w:rsidR="006F2B85" w:rsidRDefault="001E7B82">
            <w:pPr>
              <w:pStyle w:val="TableHead"/>
            </w:pPr>
            <w:r>
              <w:t>Contained By:</w:t>
            </w:r>
          </w:p>
        </w:tc>
        <w:tc>
          <w:tcPr>
            <w:tcW w:w="360" w:type="dxa"/>
            <w:shd w:val="clear" w:color="auto" w:fill="E6E6E6"/>
          </w:tcPr>
          <w:p w14:paraId="66FDBD4F" w14:textId="77777777" w:rsidR="006F2B85" w:rsidRDefault="001E7B82">
            <w:pPr>
              <w:pStyle w:val="TableHead"/>
            </w:pPr>
            <w:r>
              <w:t>Contains:</w:t>
            </w:r>
          </w:p>
        </w:tc>
      </w:tr>
      <w:tr w:rsidR="006F2B85" w14:paraId="54AC8012" w14:textId="77777777">
        <w:trPr>
          <w:jc w:val="center"/>
        </w:trPr>
        <w:tc>
          <w:tcPr>
            <w:tcW w:w="360" w:type="dxa"/>
          </w:tcPr>
          <w:p w14:paraId="57907487" w14:textId="2C61DAF3" w:rsidR="006F2B85" w:rsidRDefault="001E7B82">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5BD34FE2" w14:textId="77777777" w:rsidR="006F2B85" w:rsidRDefault="006F2B85"/>
        </w:tc>
      </w:tr>
    </w:tbl>
    <w:p w14:paraId="78BA0CC0" w14:textId="77777777" w:rsidR="006F2B85" w:rsidRDefault="006F2B85">
      <w:pPr>
        <w:pStyle w:val="BodyText"/>
      </w:pPr>
    </w:p>
    <w:p w14:paraId="14881644" w14:textId="77777777" w:rsidR="006F2B85" w:rsidRDefault="001E7B82">
      <w:r>
        <w:t>This template represents characteristics of a wound (e.g., integrity of suture line, odor, erythema).</w:t>
      </w:r>
    </w:p>
    <w:p w14:paraId="43CAF390" w14:textId="5216540C" w:rsidR="006F2B85" w:rsidRDefault="001E7B82">
      <w:pPr>
        <w:pStyle w:val="Caption"/>
      </w:pPr>
      <w:bookmarkStart w:id="3715" w:name="_Toc203485810"/>
      <w:r>
        <w:t xml:space="preserve">Table </w:t>
      </w:r>
      <w:r>
        <w:fldChar w:fldCharType="begin"/>
      </w:r>
      <w:r>
        <w:instrText>SEQ Table \* ARABIC</w:instrText>
      </w:r>
      <w:r>
        <w:fldChar w:fldCharType="separate"/>
      </w:r>
      <w:r w:rsidR="004676B7">
        <w:t>353</w:t>
      </w:r>
      <w:r>
        <w:fldChar w:fldCharType="end"/>
      </w:r>
      <w:r>
        <w:t>: Wound Characteristic Constraints Overview</w:t>
      </w:r>
      <w:bookmarkEnd w:id="37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095A358" w14:textId="77777777">
        <w:trPr>
          <w:cantSplit/>
          <w:tblHeader/>
          <w:jc w:val="center"/>
        </w:trPr>
        <w:tc>
          <w:tcPr>
            <w:tcW w:w="0" w:type="dxa"/>
            <w:shd w:val="clear" w:color="auto" w:fill="E6E6E6"/>
            <w:noWrap/>
          </w:tcPr>
          <w:p w14:paraId="5BEEB261" w14:textId="77777777" w:rsidR="006F2B85" w:rsidRDefault="001E7B82">
            <w:pPr>
              <w:pStyle w:val="TableHead"/>
            </w:pPr>
            <w:r>
              <w:t>XPath</w:t>
            </w:r>
          </w:p>
        </w:tc>
        <w:tc>
          <w:tcPr>
            <w:tcW w:w="720" w:type="dxa"/>
            <w:shd w:val="clear" w:color="auto" w:fill="E6E6E6"/>
            <w:noWrap/>
          </w:tcPr>
          <w:p w14:paraId="6F3E0F9F" w14:textId="77777777" w:rsidR="006F2B85" w:rsidRDefault="001E7B82">
            <w:pPr>
              <w:pStyle w:val="TableHead"/>
            </w:pPr>
            <w:r>
              <w:t>Card.</w:t>
            </w:r>
          </w:p>
        </w:tc>
        <w:tc>
          <w:tcPr>
            <w:tcW w:w="1152" w:type="dxa"/>
            <w:shd w:val="clear" w:color="auto" w:fill="E6E6E6"/>
            <w:noWrap/>
          </w:tcPr>
          <w:p w14:paraId="3AEA458B" w14:textId="77777777" w:rsidR="006F2B85" w:rsidRDefault="001E7B82">
            <w:pPr>
              <w:pStyle w:val="TableHead"/>
            </w:pPr>
            <w:r>
              <w:t>Verb</w:t>
            </w:r>
          </w:p>
        </w:tc>
        <w:tc>
          <w:tcPr>
            <w:tcW w:w="864" w:type="dxa"/>
            <w:shd w:val="clear" w:color="auto" w:fill="E6E6E6"/>
            <w:noWrap/>
          </w:tcPr>
          <w:p w14:paraId="487AA5DC" w14:textId="77777777" w:rsidR="006F2B85" w:rsidRDefault="001E7B82">
            <w:pPr>
              <w:pStyle w:val="TableHead"/>
            </w:pPr>
            <w:r>
              <w:t>Data Type</w:t>
            </w:r>
          </w:p>
        </w:tc>
        <w:tc>
          <w:tcPr>
            <w:tcW w:w="864" w:type="dxa"/>
            <w:shd w:val="clear" w:color="auto" w:fill="E6E6E6"/>
            <w:noWrap/>
          </w:tcPr>
          <w:p w14:paraId="2439C3E3" w14:textId="77777777" w:rsidR="006F2B85" w:rsidRDefault="001E7B82">
            <w:pPr>
              <w:pStyle w:val="TableHead"/>
            </w:pPr>
            <w:r>
              <w:t>CONF#</w:t>
            </w:r>
          </w:p>
        </w:tc>
        <w:tc>
          <w:tcPr>
            <w:tcW w:w="864" w:type="dxa"/>
            <w:shd w:val="clear" w:color="auto" w:fill="E6E6E6"/>
            <w:noWrap/>
          </w:tcPr>
          <w:p w14:paraId="571CA292" w14:textId="77777777" w:rsidR="006F2B85" w:rsidRDefault="001E7B82">
            <w:pPr>
              <w:pStyle w:val="TableHead"/>
            </w:pPr>
            <w:r>
              <w:t>Value</w:t>
            </w:r>
          </w:p>
        </w:tc>
      </w:tr>
      <w:tr w:rsidR="006F2B85" w14:paraId="5625636F" w14:textId="77777777">
        <w:trPr>
          <w:jc w:val="center"/>
        </w:trPr>
        <w:tc>
          <w:tcPr>
            <w:tcW w:w="10160" w:type="dxa"/>
            <w:gridSpan w:val="6"/>
          </w:tcPr>
          <w:p w14:paraId="07A81474" w14:textId="77777777" w:rsidR="006F2B85" w:rsidRDefault="001E7B82">
            <w:pPr>
              <w:pStyle w:val="TableText"/>
            </w:pPr>
            <w:r>
              <w:t>observation (identifier: urn:oid:2.16.840.1.113883.10.20.22.4.134)</w:t>
            </w:r>
          </w:p>
        </w:tc>
      </w:tr>
      <w:tr w:rsidR="006F2B85" w14:paraId="6C1E6FA8" w14:textId="77777777">
        <w:trPr>
          <w:jc w:val="center"/>
        </w:trPr>
        <w:tc>
          <w:tcPr>
            <w:tcW w:w="3345" w:type="dxa"/>
          </w:tcPr>
          <w:p w14:paraId="73646EA1" w14:textId="77777777" w:rsidR="006F2B85" w:rsidRDefault="001E7B82">
            <w:pPr>
              <w:pStyle w:val="TableText"/>
            </w:pPr>
            <w:r>
              <w:tab/>
              <w:t>@classCode</w:t>
            </w:r>
          </w:p>
        </w:tc>
        <w:tc>
          <w:tcPr>
            <w:tcW w:w="720" w:type="dxa"/>
          </w:tcPr>
          <w:p w14:paraId="6EF4FBCA" w14:textId="77777777" w:rsidR="006F2B85" w:rsidRDefault="001E7B82">
            <w:pPr>
              <w:pStyle w:val="TableText"/>
            </w:pPr>
            <w:r>
              <w:t>1..1</w:t>
            </w:r>
          </w:p>
        </w:tc>
        <w:tc>
          <w:tcPr>
            <w:tcW w:w="1152" w:type="dxa"/>
          </w:tcPr>
          <w:p w14:paraId="476C6467" w14:textId="77777777" w:rsidR="006F2B85" w:rsidRDefault="001E7B82">
            <w:pPr>
              <w:pStyle w:val="TableText"/>
            </w:pPr>
            <w:r>
              <w:t>SHALL</w:t>
            </w:r>
          </w:p>
        </w:tc>
        <w:tc>
          <w:tcPr>
            <w:tcW w:w="864" w:type="dxa"/>
          </w:tcPr>
          <w:p w14:paraId="24548C2D" w14:textId="77777777" w:rsidR="006F2B85" w:rsidRDefault="006F2B85">
            <w:pPr>
              <w:pStyle w:val="TableText"/>
            </w:pPr>
          </w:p>
        </w:tc>
        <w:tc>
          <w:tcPr>
            <w:tcW w:w="1104" w:type="dxa"/>
          </w:tcPr>
          <w:p w14:paraId="5A925C22" w14:textId="386B6EA1" w:rsidR="006F2B85" w:rsidRDefault="001E7B82">
            <w:pPr>
              <w:pStyle w:val="TableText"/>
            </w:pPr>
            <w:hyperlink w:anchor="C_1098-29938">
              <w:r>
                <w:rPr>
                  <w:rStyle w:val="HyperlinkText9pt"/>
                </w:rPr>
                <w:t>1098-29938</w:t>
              </w:r>
            </w:hyperlink>
          </w:p>
        </w:tc>
        <w:tc>
          <w:tcPr>
            <w:tcW w:w="2975" w:type="dxa"/>
          </w:tcPr>
          <w:p w14:paraId="3BE570A0" w14:textId="77777777" w:rsidR="006F2B85" w:rsidRDefault="001E7B82">
            <w:pPr>
              <w:pStyle w:val="TableText"/>
            </w:pPr>
            <w:r>
              <w:t>urn:oid:2.16.840.1.113883.5.6 (HL7ActClass) = OBS</w:t>
            </w:r>
          </w:p>
        </w:tc>
      </w:tr>
      <w:tr w:rsidR="006F2B85" w14:paraId="00786E6B" w14:textId="77777777">
        <w:trPr>
          <w:jc w:val="center"/>
        </w:trPr>
        <w:tc>
          <w:tcPr>
            <w:tcW w:w="3345" w:type="dxa"/>
          </w:tcPr>
          <w:p w14:paraId="66AE6F73" w14:textId="77777777" w:rsidR="006F2B85" w:rsidRDefault="001E7B82">
            <w:pPr>
              <w:pStyle w:val="TableText"/>
            </w:pPr>
            <w:r>
              <w:tab/>
              <w:t>@moodCode</w:t>
            </w:r>
          </w:p>
        </w:tc>
        <w:tc>
          <w:tcPr>
            <w:tcW w:w="720" w:type="dxa"/>
          </w:tcPr>
          <w:p w14:paraId="4CF66C83" w14:textId="77777777" w:rsidR="006F2B85" w:rsidRDefault="001E7B82">
            <w:pPr>
              <w:pStyle w:val="TableText"/>
            </w:pPr>
            <w:r>
              <w:t>1..1</w:t>
            </w:r>
          </w:p>
        </w:tc>
        <w:tc>
          <w:tcPr>
            <w:tcW w:w="1152" w:type="dxa"/>
          </w:tcPr>
          <w:p w14:paraId="24ADC059" w14:textId="77777777" w:rsidR="006F2B85" w:rsidRDefault="001E7B82">
            <w:pPr>
              <w:pStyle w:val="TableText"/>
            </w:pPr>
            <w:r>
              <w:t>SHALL</w:t>
            </w:r>
          </w:p>
        </w:tc>
        <w:tc>
          <w:tcPr>
            <w:tcW w:w="864" w:type="dxa"/>
          </w:tcPr>
          <w:p w14:paraId="38B8D93E" w14:textId="77777777" w:rsidR="006F2B85" w:rsidRDefault="006F2B85">
            <w:pPr>
              <w:pStyle w:val="TableText"/>
            </w:pPr>
          </w:p>
        </w:tc>
        <w:tc>
          <w:tcPr>
            <w:tcW w:w="1104" w:type="dxa"/>
          </w:tcPr>
          <w:p w14:paraId="2673013B" w14:textId="236D159A" w:rsidR="006F2B85" w:rsidRDefault="001E7B82">
            <w:pPr>
              <w:pStyle w:val="TableText"/>
            </w:pPr>
            <w:hyperlink w:anchor="C_1098-29939">
              <w:r>
                <w:rPr>
                  <w:rStyle w:val="HyperlinkText9pt"/>
                </w:rPr>
                <w:t>1098-29939</w:t>
              </w:r>
            </w:hyperlink>
          </w:p>
        </w:tc>
        <w:tc>
          <w:tcPr>
            <w:tcW w:w="2975" w:type="dxa"/>
          </w:tcPr>
          <w:p w14:paraId="250308E1" w14:textId="77777777" w:rsidR="006F2B85" w:rsidRDefault="001E7B82">
            <w:pPr>
              <w:pStyle w:val="TableText"/>
            </w:pPr>
            <w:r>
              <w:t>urn:oid:2.16.840.1.113883.5.1001 (HL7ActMood) = EVN</w:t>
            </w:r>
          </w:p>
        </w:tc>
      </w:tr>
      <w:tr w:rsidR="006F2B85" w14:paraId="58ACA006" w14:textId="77777777">
        <w:trPr>
          <w:jc w:val="center"/>
        </w:trPr>
        <w:tc>
          <w:tcPr>
            <w:tcW w:w="3345" w:type="dxa"/>
          </w:tcPr>
          <w:p w14:paraId="2730A7B5" w14:textId="77777777" w:rsidR="006F2B85" w:rsidRDefault="001E7B82">
            <w:pPr>
              <w:pStyle w:val="TableText"/>
            </w:pPr>
            <w:r>
              <w:tab/>
              <w:t>templateId</w:t>
            </w:r>
          </w:p>
        </w:tc>
        <w:tc>
          <w:tcPr>
            <w:tcW w:w="720" w:type="dxa"/>
          </w:tcPr>
          <w:p w14:paraId="109EA45F" w14:textId="77777777" w:rsidR="006F2B85" w:rsidRDefault="001E7B82">
            <w:pPr>
              <w:pStyle w:val="TableText"/>
            </w:pPr>
            <w:r>
              <w:t>1..1</w:t>
            </w:r>
          </w:p>
        </w:tc>
        <w:tc>
          <w:tcPr>
            <w:tcW w:w="1152" w:type="dxa"/>
          </w:tcPr>
          <w:p w14:paraId="311498C8" w14:textId="77777777" w:rsidR="006F2B85" w:rsidRDefault="001E7B82">
            <w:pPr>
              <w:pStyle w:val="TableText"/>
            </w:pPr>
            <w:r>
              <w:t>SHALL</w:t>
            </w:r>
          </w:p>
        </w:tc>
        <w:tc>
          <w:tcPr>
            <w:tcW w:w="864" w:type="dxa"/>
          </w:tcPr>
          <w:p w14:paraId="7E35FEB1" w14:textId="77777777" w:rsidR="006F2B85" w:rsidRDefault="006F2B85">
            <w:pPr>
              <w:pStyle w:val="TableText"/>
            </w:pPr>
          </w:p>
        </w:tc>
        <w:tc>
          <w:tcPr>
            <w:tcW w:w="1104" w:type="dxa"/>
          </w:tcPr>
          <w:p w14:paraId="7878C02D" w14:textId="4FA0D14C" w:rsidR="006F2B85" w:rsidRDefault="001E7B82">
            <w:pPr>
              <w:pStyle w:val="TableText"/>
            </w:pPr>
            <w:hyperlink w:anchor="C_1098-29940">
              <w:r>
                <w:rPr>
                  <w:rStyle w:val="HyperlinkText9pt"/>
                </w:rPr>
                <w:t>1098-29940</w:t>
              </w:r>
            </w:hyperlink>
          </w:p>
        </w:tc>
        <w:tc>
          <w:tcPr>
            <w:tcW w:w="2975" w:type="dxa"/>
          </w:tcPr>
          <w:p w14:paraId="4B7167EC" w14:textId="77777777" w:rsidR="006F2B85" w:rsidRDefault="006F2B85">
            <w:pPr>
              <w:pStyle w:val="TableText"/>
            </w:pPr>
          </w:p>
        </w:tc>
      </w:tr>
      <w:tr w:rsidR="006F2B85" w14:paraId="4CA2D064" w14:textId="77777777">
        <w:trPr>
          <w:jc w:val="center"/>
        </w:trPr>
        <w:tc>
          <w:tcPr>
            <w:tcW w:w="3345" w:type="dxa"/>
          </w:tcPr>
          <w:p w14:paraId="7183F778" w14:textId="77777777" w:rsidR="006F2B85" w:rsidRDefault="001E7B82">
            <w:pPr>
              <w:pStyle w:val="TableText"/>
            </w:pPr>
            <w:r>
              <w:tab/>
            </w:r>
            <w:r>
              <w:tab/>
              <w:t>@root</w:t>
            </w:r>
          </w:p>
        </w:tc>
        <w:tc>
          <w:tcPr>
            <w:tcW w:w="720" w:type="dxa"/>
          </w:tcPr>
          <w:p w14:paraId="6EB9A902" w14:textId="77777777" w:rsidR="006F2B85" w:rsidRDefault="001E7B82">
            <w:pPr>
              <w:pStyle w:val="TableText"/>
            </w:pPr>
            <w:r>
              <w:t>1..1</w:t>
            </w:r>
          </w:p>
        </w:tc>
        <w:tc>
          <w:tcPr>
            <w:tcW w:w="1152" w:type="dxa"/>
          </w:tcPr>
          <w:p w14:paraId="639599A6" w14:textId="77777777" w:rsidR="006F2B85" w:rsidRDefault="001E7B82">
            <w:pPr>
              <w:pStyle w:val="TableText"/>
            </w:pPr>
            <w:r>
              <w:t>SHALL</w:t>
            </w:r>
          </w:p>
        </w:tc>
        <w:tc>
          <w:tcPr>
            <w:tcW w:w="864" w:type="dxa"/>
          </w:tcPr>
          <w:p w14:paraId="7D34731B" w14:textId="77777777" w:rsidR="006F2B85" w:rsidRDefault="006F2B85">
            <w:pPr>
              <w:pStyle w:val="TableText"/>
            </w:pPr>
          </w:p>
        </w:tc>
        <w:tc>
          <w:tcPr>
            <w:tcW w:w="1104" w:type="dxa"/>
          </w:tcPr>
          <w:p w14:paraId="6030D209" w14:textId="39605CE6" w:rsidR="006F2B85" w:rsidRDefault="001E7B82">
            <w:pPr>
              <w:pStyle w:val="TableText"/>
            </w:pPr>
            <w:hyperlink w:anchor="C_1098-29941">
              <w:r>
                <w:rPr>
                  <w:rStyle w:val="HyperlinkText9pt"/>
                </w:rPr>
                <w:t>1098-29941</w:t>
              </w:r>
            </w:hyperlink>
          </w:p>
        </w:tc>
        <w:tc>
          <w:tcPr>
            <w:tcW w:w="2975" w:type="dxa"/>
          </w:tcPr>
          <w:p w14:paraId="4BF68D98" w14:textId="77777777" w:rsidR="006F2B85" w:rsidRDefault="001E7B82">
            <w:pPr>
              <w:pStyle w:val="TableText"/>
            </w:pPr>
            <w:r>
              <w:t>2.16.840.1.113883.10.20.22.4.134</w:t>
            </w:r>
          </w:p>
        </w:tc>
      </w:tr>
      <w:tr w:rsidR="006F2B85" w14:paraId="00308E8F" w14:textId="77777777">
        <w:trPr>
          <w:jc w:val="center"/>
        </w:trPr>
        <w:tc>
          <w:tcPr>
            <w:tcW w:w="3345" w:type="dxa"/>
          </w:tcPr>
          <w:p w14:paraId="1D2173CE" w14:textId="77777777" w:rsidR="006F2B85" w:rsidRDefault="001E7B82">
            <w:pPr>
              <w:pStyle w:val="TableText"/>
            </w:pPr>
            <w:r>
              <w:tab/>
              <w:t>id</w:t>
            </w:r>
          </w:p>
        </w:tc>
        <w:tc>
          <w:tcPr>
            <w:tcW w:w="720" w:type="dxa"/>
          </w:tcPr>
          <w:p w14:paraId="276479C2" w14:textId="77777777" w:rsidR="006F2B85" w:rsidRDefault="001E7B82">
            <w:pPr>
              <w:pStyle w:val="TableText"/>
            </w:pPr>
            <w:r>
              <w:t>1..*</w:t>
            </w:r>
          </w:p>
        </w:tc>
        <w:tc>
          <w:tcPr>
            <w:tcW w:w="1152" w:type="dxa"/>
          </w:tcPr>
          <w:p w14:paraId="549FCBBC" w14:textId="77777777" w:rsidR="006F2B85" w:rsidRDefault="001E7B82">
            <w:pPr>
              <w:pStyle w:val="TableText"/>
            </w:pPr>
            <w:r>
              <w:t>SHALL</w:t>
            </w:r>
          </w:p>
        </w:tc>
        <w:tc>
          <w:tcPr>
            <w:tcW w:w="864" w:type="dxa"/>
          </w:tcPr>
          <w:p w14:paraId="1157D759" w14:textId="77777777" w:rsidR="006F2B85" w:rsidRDefault="006F2B85">
            <w:pPr>
              <w:pStyle w:val="TableText"/>
            </w:pPr>
          </w:p>
        </w:tc>
        <w:tc>
          <w:tcPr>
            <w:tcW w:w="1104" w:type="dxa"/>
          </w:tcPr>
          <w:p w14:paraId="71ED21F5" w14:textId="56D252C2" w:rsidR="006F2B85" w:rsidRDefault="001E7B82">
            <w:pPr>
              <w:pStyle w:val="TableText"/>
            </w:pPr>
            <w:hyperlink w:anchor="C_1098-29942">
              <w:r>
                <w:rPr>
                  <w:rStyle w:val="HyperlinkText9pt"/>
                </w:rPr>
                <w:t>1098-29942</w:t>
              </w:r>
            </w:hyperlink>
          </w:p>
        </w:tc>
        <w:tc>
          <w:tcPr>
            <w:tcW w:w="2975" w:type="dxa"/>
          </w:tcPr>
          <w:p w14:paraId="313CAFC9" w14:textId="77777777" w:rsidR="006F2B85" w:rsidRDefault="006F2B85">
            <w:pPr>
              <w:pStyle w:val="TableText"/>
            </w:pPr>
          </w:p>
        </w:tc>
      </w:tr>
      <w:tr w:rsidR="006F2B85" w14:paraId="09EA629C" w14:textId="77777777">
        <w:trPr>
          <w:jc w:val="center"/>
        </w:trPr>
        <w:tc>
          <w:tcPr>
            <w:tcW w:w="3345" w:type="dxa"/>
          </w:tcPr>
          <w:p w14:paraId="61D9C3F0" w14:textId="77777777" w:rsidR="006F2B85" w:rsidRDefault="001E7B82">
            <w:pPr>
              <w:pStyle w:val="TableText"/>
            </w:pPr>
            <w:r>
              <w:tab/>
              <w:t>code</w:t>
            </w:r>
          </w:p>
        </w:tc>
        <w:tc>
          <w:tcPr>
            <w:tcW w:w="720" w:type="dxa"/>
          </w:tcPr>
          <w:p w14:paraId="7A3EACAC" w14:textId="77777777" w:rsidR="006F2B85" w:rsidRDefault="001E7B82">
            <w:pPr>
              <w:pStyle w:val="TableText"/>
            </w:pPr>
            <w:r>
              <w:t>1..1</w:t>
            </w:r>
          </w:p>
        </w:tc>
        <w:tc>
          <w:tcPr>
            <w:tcW w:w="1152" w:type="dxa"/>
          </w:tcPr>
          <w:p w14:paraId="51732C95" w14:textId="77777777" w:rsidR="006F2B85" w:rsidRDefault="001E7B82">
            <w:pPr>
              <w:pStyle w:val="TableText"/>
            </w:pPr>
            <w:r>
              <w:t>SHALL</w:t>
            </w:r>
          </w:p>
        </w:tc>
        <w:tc>
          <w:tcPr>
            <w:tcW w:w="864" w:type="dxa"/>
          </w:tcPr>
          <w:p w14:paraId="4A8231C3" w14:textId="77777777" w:rsidR="006F2B85" w:rsidRDefault="006F2B85">
            <w:pPr>
              <w:pStyle w:val="TableText"/>
            </w:pPr>
          </w:p>
        </w:tc>
        <w:tc>
          <w:tcPr>
            <w:tcW w:w="1104" w:type="dxa"/>
          </w:tcPr>
          <w:p w14:paraId="7FBBD350" w14:textId="53108733" w:rsidR="006F2B85" w:rsidRDefault="001E7B82">
            <w:pPr>
              <w:pStyle w:val="TableText"/>
            </w:pPr>
            <w:hyperlink w:anchor="C_1098-29943">
              <w:r>
                <w:rPr>
                  <w:rStyle w:val="HyperlinkText9pt"/>
                </w:rPr>
                <w:t>1098-29943</w:t>
              </w:r>
            </w:hyperlink>
          </w:p>
        </w:tc>
        <w:tc>
          <w:tcPr>
            <w:tcW w:w="2975" w:type="dxa"/>
          </w:tcPr>
          <w:p w14:paraId="63A69D38" w14:textId="77777777" w:rsidR="006F2B85" w:rsidRDefault="006F2B85">
            <w:pPr>
              <w:pStyle w:val="TableText"/>
            </w:pPr>
          </w:p>
        </w:tc>
      </w:tr>
      <w:tr w:rsidR="006F2B85" w14:paraId="6BA9967C" w14:textId="77777777">
        <w:trPr>
          <w:jc w:val="center"/>
        </w:trPr>
        <w:tc>
          <w:tcPr>
            <w:tcW w:w="3345" w:type="dxa"/>
          </w:tcPr>
          <w:p w14:paraId="7FD5B869" w14:textId="77777777" w:rsidR="006F2B85" w:rsidRDefault="001E7B82">
            <w:pPr>
              <w:pStyle w:val="TableText"/>
            </w:pPr>
            <w:r>
              <w:tab/>
            </w:r>
            <w:r>
              <w:tab/>
              <w:t>@code</w:t>
            </w:r>
          </w:p>
        </w:tc>
        <w:tc>
          <w:tcPr>
            <w:tcW w:w="720" w:type="dxa"/>
          </w:tcPr>
          <w:p w14:paraId="451087C2" w14:textId="77777777" w:rsidR="006F2B85" w:rsidRDefault="001E7B82">
            <w:pPr>
              <w:pStyle w:val="TableText"/>
            </w:pPr>
            <w:r>
              <w:t>1..1</w:t>
            </w:r>
          </w:p>
        </w:tc>
        <w:tc>
          <w:tcPr>
            <w:tcW w:w="1152" w:type="dxa"/>
          </w:tcPr>
          <w:p w14:paraId="263501CF" w14:textId="77777777" w:rsidR="006F2B85" w:rsidRDefault="001E7B82">
            <w:pPr>
              <w:pStyle w:val="TableText"/>
            </w:pPr>
            <w:r>
              <w:t>SHALL</w:t>
            </w:r>
          </w:p>
        </w:tc>
        <w:tc>
          <w:tcPr>
            <w:tcW w:w="864" w:type="dxa"/>
          </w:tcPr>
          <w:p w14:paraId="5A931DFE" w14:textId="77777777" w:rsidR="006F2B85" w:rsidRDefault="006F2B85">
            <w:pPr>
              <w:pStyle w:val="TableText"/>
            </w:pPr>
          </w:p>
        </w:tc>
        <w:tc>
          <w:tcPr>
            <w:tcW w:w="1104" w:type="dxa"/>
          </w:tcPr>
          <w:p w14:paraId="58F2712A" w14:textId="2180E5D7" w:rsidR="006F2B85" w:rsidRDefault="001E7B82">
            <w:pPr>
              <w:pStyle w:val="TableText"/>
            </w:pPr>
            <w:hyperlink w:anchor="C_1098-31540">
              <w:r>
                <w:rPr>
                  <w:rStyle w:val="HyperlinkText9pt"/>
                </w:rPr>
                <w:t>1098-31540</w:t>
              </w:r>
            </w:hyperlink>
          </w:p>
        </w:tc>
        <w:tc>
          <w:tcPr>
            <w:tcW w:w="2975" w:type="dxa"/>
          </w:tcPr>
          <w:p w14:paraId="67EC3491" w14:textId="77777777" w:rsidR="006F2B85" w:rsidRDefault="001E7B82">
            <w:pPr>
              <w:pStyle w:val="TableText"/>
            </w:pPr>
            <w:r>
              <w:t>ASSERTION</w:t>
            </w:r>
          </w:p>
        </w:tc>
      </w:tr>
      <w:tr w:rsidR="006F2B85" w14:paraId="3DC4FB96" w14:textId="77777777">
        <w:trPr>
          <w:jc w:val="center"/>
        </w:trPr>
        <w:tc>
          <w:tcPr>
            <w:tcW w:w="3345" w:type="dxa"/>
          </w:tcPr>
          <w:p w14:paraId="63FEFDE5" w14:textId="77777777" w:rsidR="006F2B85" w:rsidRDefault="001E7B82">
            <w:pPr>
              <w:pStyle w:val="TableText"/>
            </w:pPr>
            <w:r>
              <w:tab/>
            </w:r>
            <w:r>
              <w:tab/>
              <w:t>@codeSystem</w:t>
            </w:r>
          </w:p>
        </w:tc>
        <w:tc>
          <w:tcPr>
            <w:tcW w:w="720" w:type="dxa"/>
          </w:tcPr>
          <w:p w14:paraId="485F14EE" w14:textId="77777777" w:rsidR="006F2B85" w:rsidRDefault="001E7B82">
            <w:pPr>
              <w:pStyle w:val="TableText"/>
            </w:pPr>
            <w:r>
              <w:t>1..1</w:t>
            </w:r>
          </w:p>
        </w:tc>
        <w:tc>
          <w:tcPr>
            <w:tcW w:w="1152" w:type="dxa"/>
          </w:tcPr>
          <w:p w14:paraId="02B2C708" w14:textId="77777777" w:rsidR="006F2B85" w:rsidRDefault="001E7B82">
            <w:pPr>
              <w:pStyle w:val="TableText"/>
            </w:pPr>
            <w:r>
              <w:t>SHALL</w:t>
            </w:r>
          </w:p>
        </w:tc>
        <w:tc>
          <w:tcPr>
            <w:tcW w:w="864" w:type="dxa"/>
          </w:tcPr>
          <w:p w14:paraId="1F8A25D8" w14:textId="77777777" w:rsidR="006F2B85" w:rsidRDefault="006F2B85">
            <w:pPr>
              <w:pStyle w:val="TableText"/>
            </w:pPr>
          </w:p>
        </w:tc>
        <w:tc>
          <w:tcPr>
            <w:tcW w:w="1104" w:type="dxa"/>
          </w:tcPr>
          <w:p w14:paraId="11DAA232" w14:textId="78AF4562" w:rsidR="006F2B85" w:rsidRDefault="001E7B82">
            <w:pPr>
              <w:pStyle w:val="TableText"/>
            </w:pPr>
            <w:hyperlink w:anchor="C_1098-31541">
              <w:r>
                <w:rPr>
                  <w:rStyle w:val="HyperlinkText9pt"/>
                </w:rPr>
                <w:t>1098-31541</w:t>
              </w:r>
            </w:hyperlink>
          </w:p>
        </w:tc>
        <w:tc>
          <w:tcPr>
            <w:tcW w:w="2975" w:type="dxa"/>
          </w:tcPr>
          <w:p w14:paraId="0B8D10AA" w14:textId="77777777" w:rsidR="006F2B85" w:rsidRDefault="001E7B82">
            <w:pPr>
              <w:pStyle w:val="TableText"/>
            </w:pPr>
            <w:r>
              <w:t>urn:oid:2.16.840.1.113883.5.4 (HL7ActCode) = 2.16.840.1.113883.5.4</w:t>
            </w:r>
          </w:p>
        </w:tc>
      </w:tr>
      <w:tr w:rsidR="006F2B85" w14:paraId="7BE59B04" w14:textId="77777777">
        <w:trPr>
          <w:jc w:val="center"/>
        </w:trPr>
        <w:tc>
          <w:tcPr>
            <w:tcW w:w="3345" w:type="dxa"/>
          </w:tcPr>
          <w:p w14:paraId="48F47B50" w14:textId="77777777" w:rsidR="006F2B85" w:rsidRDefault="001E7B82">
            <w:pPr>
              <w:pStyle w:val="TableText"/>
            </w:pPr>
            <w:r>
              <w:tab/>
              <w:t>statusCode</w:t>
            </w:r>
          </w:p>
        </w:tc>
        <w:tc>
          <w:tcPr>
            <w:tcW w:w="720" w:type="dxa"/>
          </w:tcPr>
          <w:p w14:paraId="662B9363" w14:textId="77777777" w:rsidR="006F2B85" w:rsidRDefault="001E7B82">
            <w:pPr>
              <w:pStyle w:val="TableText"/>
            </w:pPr>
            <w:r>
              <w:t>1..1</w:t>
            </w:r>
          </w:p>
        </w:tc>
        <w:tc>
          <w:tcPr>
            <w:tcW w:w="1152" w:type="dxa"/>
          </w:tcPr>
          <w:p w14:paraId="30C22950" w14:textId="77777777" w:rsidR="006F2B85" w:rsidRDefault="001E7B82">
            <w:pPr>
              <w:pStyle w:val="TableText"/>
            </w:pPr>
            <w:r>
              <w:t>SHALL</w:t>
            </w:r>
          </w:p>
        </w:tc>
        <w:tc>
          <w:tcPr>
            <w:tcW w:w="864" w:type="dxa"/>
          </w:tcPr>
          <w:p w14:paraId="23B7AE91" w14:textId="77777777" w:rsidR="006F2B85" w:rsidRDefault="006F2B85">
            <w:pPr>
              <w:pStyle w:val="TableText"/>
            </w:pPr>
          </w:p>
        </w:tc>
        <w:tc>
          <w:tcPr>
            <w:tcW w:w="1104" w:type="dxa"/>
          </w:tcPr>
          <w:p w14:paraId="58B0B59C" w14:textId="30E5460D" w:rsidR="006F2B85" w:rsidRDefault="001E7B82">
            <w:pPr>
              <w:pStyle w:val="TableText"/>
            </w:pPr>
            <w:hyperlink w:anchor="C_1098-29944">
              <w:r>
                <w:rPr>
                  <w:rStyle w:val="HyperlinkText9pt"/>
                </w:rPr>
                <w:t>1098-29944</w:t>
              </w:r>
            </w:hyperlink>
          </w:p>
        </w:tc>
        <w:tc>
          <w:tcPr>
            <w:tcW w:w="2975" w:type="dxa"/>
          </w:tcPr>
          <w:p w14:paraId="0E33FFB6" w14:textId="77777777" w:rsidR="006F2B85" w:rsidRDefault="001E7B82">
            <w:pPr>
              <w:pStyle w:val="TableText"/>
            </w:pPr>
            <w:r>
              <w:t>urn:oid:2.16.840.1.113883.5.14 (HL7ActStatus) = completed</w:t>
            </w:r>
          </w:p>
        </w:tc>
      </w:tr>
      <w:tr w:rsidR="006F2B85" w14:paraId="23360166" w14:textId="77777777">
        <w:trPr>
          <w:jc w:val="center"/>
        </w:trPr>
        <w:tc>
          <w:tcPr>
            <w:tcW w:w="3345" w:type="dxa"/>
          </w:tcPr>
          <w:p w14:paraId="3278E79C" w14:textId="77777777" w:rsidR="006F2B85" w:rsidRDefault="001E7B82">
            <w:pPr>
              <w:pStyle w:val="TableText"/>
            </w:pPr>
            <w:r>
              <w:tab/>
              <w:t>effectiveTime</w:t>
            </w:r>
          </w:p>
        </w:tc>
        <w:tc>
          <w:tcPr>
            <w:tcW w:w="720" w:type="dxa"/>
          </w:tcPr>
          <w:p w14:paraId="635A0896" w14:textId="77777777" w:rsidR="006F2B85" w:rsidRDefault="001E7B82">
            <w:pPr>
              <w:pStyle w:val="TableText"/>
            </w:pPr>
            <w:r>
              <w:t>1..1</w:t>
            </w:r>
          </w:p>
        </w:tc>
        <w:tc>
          <w:tcPr>
            <w:tcW w:w="1152" w:type="dxa"/>
          </w:tcPr>
          <w:p w14:paraId="1008562F" w14:textId="77777777" w:rsidR="006F2B85" w:rsidRDefault="001E7B82">
            <w:pPr>
              <w:pStyle w:val="TableText"/>
            </w:pPr>
            <w:r>
              <w:t>SHALL</w:t>
            </w:r>
          </w:p>
        </w:tc>
        <w:tc>
          <w:tcPr>
            <w:tcW w:w="864" w:type="dxa"/>
          </w:tcPr>
          <w:p w14:paraId="2ADF0DEF" w14:textId="77777777" w:rsidR="006F2B85" w:rsidRDefault="006F2B85">
            <w:pPr>
              <w:pStyle w:val="TableText"/>
            </w:pPr>
          </w:p>
        </w:tc>
        <w:tc>
          <w:tcPr>
            <w:tcW w:w="1104" w:type="dxa"/>
          </w:tcPr>
          <w:p w14:paraId="4A2660E4" w14:textId="048237BB" w:rsidR="006F2B85" w:rsidRDefault="001E7B82">
            <w:pPr>
              <w:pStyle w:val="TableText"/>
            </w:pPr>
            <w:hyperlink w:anchor="C_1098-29946">
              <w:r>
                <w:rPr>
                  <w:rStyle w:val="HyperlinkText9pt"/>
                </w:rPr>
                <w:t>1098-29946</w:t>
              </w:r>
            </w:hyperlink>
          </w:p>
        </w:tc>
        <w:tc>
          <w:tcPr>
            <w:tcW w:w="2975" w:type="dxa"/>
          </w:tcPr>
          <w:p w14:paraId="3D5FE737" w14:textId="77777777" w:rsidR="006F2B85" w:rsidRDefault="006F2B85">
            <w:pPr>
              <w:pStyle w:val="TableText"/>
            </w:pPr>
          </w:p>
        </w:tc>
      </w:tr>
      <w:tr w:rsidR="006F2B85" w14:paraId="6113613E" w14:textId="77777777">
        <w:trPr>
          <w:jc w:val="center"/>
        </w:trPr>
        <w:tc>
          <w:tcPr>
            <w:tcW w:w="3345" w:type="dxa"/>
          </w:tcPr>
          <w:p w14:paraId="69E0666A" w14:textId="77777777" w:rsidR="006F2B85" w:rsidRDefault="001E7B82">
            <w:pPr>
              <w:pStyle w:val="TableText"/>
            </w:pPr>
            <w:r>
              <w:tab/>
              <w:t>value</w:t>
            </w:r>
          </w:p>
        </w:tc>
        <w:tc>
          <w:tcPr>
            <w:tcW w:w="720" w:type="dxa"/>
          </w:tcPr>
          <w:p w14:paraId="60C5F1D5" w14:textId="77777777" w:rsidR="006F2B85" w:rsidRDefault="001E7B82">
            <w:pPr>
              <w:pStyle w:val="TableText"/>
            </w:pPr>
            <w:r>
              <w:t>1..1</w:t>
            </w:r>
          </w:p>
        </w:tc>
        <w:tc>
          <w:tcPr>
            <w:tcW w:w="1152" w:type="dxa"/>
          </w:tcPr>
          <w:p w14:paraId="24DB65DA" w14:textId="77777777" w:rsidR="006F2B85" w:rsidRDefault="001E7B82">
            <w:pPr>
              <w:pStyle w:val="TableText"/>
            </w:pPr>
            <w:r>
              <w:t>SHALL</w:t>
            </w:r>
          </w:p>
        </w:tc>
        <w:tc>
          <w:tcPr>
            <w:tcW w:w="864" w:type="dxa"/>
          </w:tcPr>
          <w:p w14:paraId="0FDF1E23" w14:textId="77777777" w:rsidR="006F2B85" w:rsidRDefault="001E7B82">
            <w:pPr>
              <w:pStyle w:val="TableText"/>
            </w:pPr>
            <w:r>
              <w:t>CD</w:t>
            </w:r>
          </w:p>
        </w:tc>
        <w:tc>
          <w:tcPr>
            <w:tcW w:w="1104" w:type="dxa"/>
          </w:tcPr>
          <w:p w14:paraId="7D93D231" w14:textId="38E880D2" w:rsidR="006F2B85" w:rsidRDefault="001E7B82">
            <w:pPr>
              <w:pStyle w:val="TableText"/>
            </w:pPr>
            <w:hyperlink w:anchor="C_1098-29947">
              <w:r>
                <w:rPr>
                  <w:rStyle w:val="HyperlinkText9pt"/>
                </w:rPr>
                <w:t>1098-29947</w:t>
              </w:r>
            </w:hyperlink>
          </w:p>
        </w:tc>
        <w:tc>
          <w:tcPr>
            <w:tcW w:w="2975" w:type="dxa"/>
          </w:tcPr>
          <w:p w14:paraId="2AF3ABD2" w14:textId="77777777" w:rsidR="006F2B85" w:rsidRDefault="001E7B82">
            <w:pPr>
              <w:pStyle w:val="TableText"/>
            </w:pPr>
            <w:r>
              <w:t>urn:oid:2.16.840.1.113883.11.20.9.58 (Wound Characteristic)</w:t>
            </w:r>
          </w:p>
        </w:tc>
      </w:tr>
    </w:tbl>
    <w:p w14:paraId="3F866C14" w14:textId="77777777" w:rsidR="006F2B85" w:rsidRDefault="006F2B85">
      <w:pPr>
        <w:pStyle w:val="BodyText"/>
      </w:pPr>
    </w:p>
    <w:p w14:paraId="22ED0BF7" w14:textId="77777777" w:rsidR="006F2B85" w:rsidRDefault="001E7B82" w:rsidP="007D100A">
      <w:pPr>
        <w:numPr>
          <w:ilvl w:val="0"/>
          <w:numId w:val="10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16" w:name="C_1098-29938"/>
      <w:r>
        <w:t xml:space="preserve"> (CONF:1098-29938)</w:t>
      </w:r>
      <w:bookmarkEnd w:id="3716"/>
      <w:r>
        <w:t>.</w:t>
      </w:r>
    </w:p>
    <w:p w14:paraId="7AF0CE41" w14:textId="77777777" w:rsidR="006F2B85" w:rsidRDefault="001E7B82" w:rsidP="007D100A">
      <w:pPr>
        <w:numPr>
          <w:ilvl w:val="0"/>
          <w:numId w:val="10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17" w:name="C_1098-29939"/>
      <w:r>
        <w:t xml:space="preserve"> (CONF:1098-29939)</w:t>
      </w:r>
      <w:bookmarkEnd w:id="3717"/>
      <w:r>
        <w:t>.</w:t>
      </w:r>
    </w:p>
    <w:p w14:paraId="0325976B" w14:textId="77777777" w:rsidR="006F2B85" w:rsidRDefault="001E7B82" w:rsidP="007D100A">
      <w:pPr>
        <w:numPr>
          <w:ilvl w:val="0"/>
          <w:numId w:val="104"/>
        </w:numPr>
      </w:pPr>
      <w:r>
        <w:rPr>
          <w:rStyle w:val="keyword"/>
        </w:rPr>
        <w:t>SHALL</w:t>
      </w:r>
      <w:r>
        <w:t xml:space="preserve"> contain exactly one [1..1] </w:t>
      </w:r>
      <w:r>
        <w:rPr>
          <w:rStyle w:val="XMLnameBold"/>
        </w:rPr>
        <w:t>templateId</w:t>
      </w:r>
      <w:bookmarkStart w:id="3718" w:name="C_1098-29940"/>
      <w:r>
        <w:t xml:space="preserve"> (CONF:1098-29940)</w:t>
      </w:r>
      <w:bookmarkEnd w:id="3718"/>
      <w:r>
        <w:t xml:space="preserve"> such that it</w:t>
      </w:r>
    </w:p>
    <w:p w14:paraId="542E8477" w14:textId="77777777" w:rsidR="006F2B85" w:rsidRDefault="001E7B82" w:rsidP="007D100A">
      <w:pPr>
        <w:numPr>
          <w:ilvl w:val="1"/>
          <w:numId w:val="104"/>
        </w:numPr>
      </w:pPr>
      <w:r>
        <w:rPr>
          <w:rStyle w:val="keyword"/>
        </w:rPr>
        <w:lastRenderedPageBreak/>
        <w:t>SHALL</w:t>
      </w:r>
      <w:r>
        <w:t xml:space="preserve"> contain exactly one [1..1] </w:t>
      </w:r>
      <w:r>
        <w:rPr>
          <w:rStyle w:val="XMLnameBold"/>
        </w:rPr>
        <w:t>@root</w:t>
      </w:r>
      <w:r>
        <w:t>=</w:t>
      </w:r>
      <w:r>
        <w:rPr>
          <w:rStyle w:val="XMLname"/>
        </w:rPr>
        <w:t>"2.16.840.1.113883.10.20.22.4.134"</w:t>
      </w:r>
      <w:bookmarkStart w:id="3719" w:name="C_1098-29941"/>
      <w:r>
        <w:t xml:space="preserve"> (CONF:1098-29941)</w:t>
      </w:r>
      <w:bookmarkEnd w:id="3719"/>
      <w:r>
        <w:t>.</w:t>
      </w:r>
    </w:p>
    <w:p w14:paraId="179CA399" w14:textId="77777777" w:rsidR="006F2B85" w:rsidRDefault="001E7B82" w:rsidP="007D100A">
      <w:pPr>
        <w:numPr>
          <w:ilvl w:val="0"/>
          <w:numId w:val="104"/>
        </w:numPr>
      </w:pPr>
      <w:r>
        <w:rPr>
          <w:rStyle w:val="keyword"/>
        </w:rPr>
        <w:t>SHALL</w:t>
      </w:r>
      <w:r>
        <w:t xml:space="preserve"> contain at least one [1..*] </w:t>
      </w:r>
      <w:r>
        <w:rPr>
          <w:rStyle w:val="XMLnameBold"/>
        </w:rPr>
        <w:t>id</w:t>
      </w:r>
      <w:bookmarkStart w:id="3720" w:name="C_1098-29942"/>
      <w:r>
        <w:t xml:space="preserve"> (CONF:1098-29942)</w:t>
      </w:r>
      <w:bookmarkEnd w:id="3720"/>
      <w:r>
        <w:t>.</w:t>
      </w:r>
    </w:p>
    <w:p w14:paraId="6F3CF14E" w14:textId="77777777" w:rsidR="006F2B85" w:rsidRDefault="001E7B82" w:rsidP="007D100A">
      <w:pPr>
        <w:numPr>
          <w:ilvl w:val="0"/>
          <w:numId w:val="104"/>
        </w:numPr>
      </w:pPr>
      <w:r>
        <w:rPr>
          <w:rStyle w:val="keyword"/>
        </w:rPr>
        <w:t>SHALL</w:t>
      </w:r>
      <w:r>
        <w:t xml:space="preserve"> contain exactly one [1..1] </w:t>
      </w:r>
      <w:r>
        <w:rPr>
          <w:rStyle w:val="XMLnameBold"/>
        </w:rPr>
        <w:t>code</w:t>
      </w:r>
      <w:bookmarkStart w:id="3721" w:name="C_1098-29943"/>
      <w:r>
        <w:t xml:space="preserve"> (CONF:1098-29943)</w:t>
      </w:r>
      <w:bookmarkEnd w:id="3721"/>
      <w:r>
        <w:t>.</w:t>
      </w:r>
    </w:p>
    <w:p w14:paraId="10023D8B" w14:textId="77777777" w:rsidR="006F2B85" w:rsidRDefault="001E7B82" w:rsidP="007D100A">
      <w:pPr>
        <w:numPr>
          <w:ilvl w:val="1"/>
          <w:numId w:val="104"/>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722" w:name="C_1098-31540"/>
      <w:r>
        <w:t xml:space="preserve"> (CONF:1098-31540)</w:t>
      </w:r>
      <w:bookmarkEnd w:id="3722"/>
      <w:r>
        <w:t>.</w:t>
      </w:r>
    </w:p>
    <w:p w14:paraId="40FFA8E1" w14:textId="77777777" w:rsidR="006F2B85" w:rsidRDefault="001E7B82" w:rsidP="007D100A">
      <w:pPr>
        <w:numPr>
          <w:ilvl w:val="1"/>
          <w:numId w:val="10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723" w:name="C_1098-31541"/>
      <w:r>
        <w:t xml:space="preserve"> (CONF:1098-31541)</w:t>
      </w:r>
      <w:bookmarkEnd w:id="3723"/>
      <w:r>
        <w:t>.</w:t>
      </w:r>
    </w:p>
    <w:p w14:paraId="2AFEA019" w14:textId="77777777" w:rsidR="006F2B85" w:rsidRDefault="001E7B82" w:rsidP="007D100A">
      <w:pPr>
        <w:numPr>
          <w:ilvl w:val="0"/>
          <w:numId w:val="104"/>
        </w:numPr>
      </w:pPr>
      <w:r>
        <w:rPr>
          <w:rStyle w:val="keyword"/>
        </w:rPr>
        <w:t>SHALL</w:t>
      </w:r>
      <w:r>
        <w:t xml:space="preserve"> contain exactly one [1..1] </w:t>
      </w:r>
      <w:r>
        <w:rPr>
          <w:rStyle w:val="XMLnameBold"/>
        </w:rPr>
        <w:t>statusCode</w:t>
      </w:r>
      <w:r>
        <w:t>=</w:t>
      </w:r>
      <w:r>
        <w:rPr>
          <w:rStyle w:val="XMLname"/>
        </w:rPr>
        <w:t>"completed"</w:t>
      </w:r>
      <w:r>
        <w:t xml:space="preserve"> (CodeSystem: </w:t>
      </w:r>
      <w:r>
        <w:rPr>
          <w:rStyle w:val="XMLname"/>
        </w:rPr>
        <w:t>HL7ActStatus urn:oid:2.16.840.1.113883.5.14</w:t>
      </w:r>
      <w:r>
        <w:rPr>
          <w:rStyle w:val="keyword"/>
        </w:rPr>
        <w:t xml:space="preserve"> STATIC</w:t>
      </w:r>
      <w:r>
        <w:t>)</w:t>
      </w:r>
      <w:bookmarkStart w:id="3724" w:name="C_1098-29944"/>
      <w:r>
        <w:t xml:space="preserve"> (CONF:1098-29944)</w:t>
      </w:r>
      <w:bookmarkEnd w:id="3724"/>
      <w:r>
        <w:t>.</w:t>
      </w:r>
    </w:p>
    <w:p w14:paraId="0550A931" w14:textId="77777777" w:rsidR="006F2B85" w:rsidRDefault="001E7B82" w:rsidP="007D100A">
      <w:pPr>
        <w:numPr>
          <w:ilvl w:val="0"/>
          <w:numId w:val="104"/>
        </w:numPr>
      </w:pPr>
      <w:r>
        <w:rPr>
          <w:rStyle w:val="keyword"/>
        </w:rPr>
        <w:t>SHALL</w:t>
      </w:r>
      <w:r>
        <w:t xml:space="preserve"> contain exactly one [1..1] </w:t>
      </w:r>
      <w:r>
        <w:rPr>
          <w:rStyle w:val="XMLnameBold"/>
        </w:rPr>
        <w:t>effectiveTime</w:t>
      </w:r>
      <w:bookmarkStart w:id="3725" w:name="C_1098-29946"/>
      <w:r>
        <w:t xml:space="preserve"> (CONF:1098-29946)</w:t>
      </w:r>
      <w:bookmarkEnd w:id="3725"/>
      <w:r>
        <w:t>.</w:t>
      </w:r>
    </w:p>
    <w:p w14:paraId="02776292" w14:textId="60397221" w:rsidR="006F2B85" w:rsidRDefault="001E7B82" w:rsidP="007D100A">
      <w:pPr>
        <w:numPr>
          <w:ilvl w:val="0"/>
          <w:numId w:val="104"/>
        </w:numPr>
      </w:pPr>
      <w:r>
        <w:rPr>
          <w:rStyle w:val="keyword"/>
        </w:rPr>
        <w:t>SHALL</w:t>
      </w:r>
      <w:r>
        <w:t xml:space="preserve"> contain exactly one [1..1] </w:t>
      </w:r>
      <w:r>
        <w:rPr>
          <w:rStyle w:val="XMLnameBold"/>
        </w:rPr>
        <w:t>value</w:t>
      </w:r>
      <w:r>
        <w:t xml:space="preserve"> with @xsi:type="CD"</w:t>
      </w:r>
      <w:r>
        <w:t xml:space="preserve">, where the code </w:t>
      </w:r>
      <w:r>
        <w:rPr>
          <w:rStyle w:val="keyword"/>
        </w:rPr>
        <w:t>SHALL</w:t>
      </w:r>
      <w:r>
        <w:t xml:space="preserve"> be selected from ValueSet </w:t>
      </w:r>
      <w:hyperlink w:anchor="Wound_Characteristic">
        <w:r>
          <w:rPr>
            <w:rStyle w:val="HyperlinkCourierBold"/>
          </w:rPr>
          <w:t>Wound Characteristic</w:t>
        </w:r>
      </w:hyperlink>
      <w:r>
        <w:rPr>
          <w:rStyle w:val="XMLname"/>
        </w:rPr>
        <w:t xml:space="preserve"> urn:oid:2.16.840.1.113883.11.20.9.58</w:t>
      </w:r>
      <w:r>
        <w:rPr>
          <w:rStyle w:val="keyword"/>
        </w:rPr>
        <w:t xml:space="preserve"> DYNAMIC</w:t>
      </w:r>
      <w:bookmarkStart w:id="3726" w:name="C_1098-29947"/>
      <w:r>
        <w:t xml:space="preserve"> (CONF:1098-29947)</w:t>
      </w:r>
      <w:bookmarkEnd w:id="3726"/>
      <w:r>
        <w:t>.</w:t>
      </w:r>
    </w:p>
    <w:p w14:paraId="390D1D22" w14:textId="7B3105F0" w:rsidR="006F2B85" w:rsidRDefault="001E7B82">
      <w:pPr>
        <w:pStyle w:val="Caption"/>
      </w:pPr>
      <w:bookmarkStart w:id="3727" w:name="_Toc203485811"/>
      <w:r>
        <w:lastRenderedPageBreak/>
        <w:t xml:space="preserve">Table </w:t>
      </w:r>
      <w:r>
        <w:fldChar w:fldCharType="begin"/>
      </w:r>
      <w:r>
        <w:instrText>SEQ Table \* ARABIC</w:instrText>
      </w:r>
      <w:r>
        <w:fldChar w:fldCharType="separate"/>
      </w:r>
      <w:r w:rsidR="004676B7">
        <w:t>354</w:t>
      </w:r>
      <w:r>
        <w:fldChar w:fldCharType="end"/>
      </w:r>
      <w:r>
        <w:t xml:space="preserve">: </w:t>
      </w:r>
      <w:bookmarkStart w:id="3728" w:name="Wound_Characteristic"/>
      <w:r>
        <w:t>Wound Characteristic</w:t>
      </w:r>
      <w:bookmarkEnd w:id="3728"/>
      <w:bookmarkEnd w:id="37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0FC334B" w14:textId="77777777">
        <w:trPr>
          <w:jc w:val="center"/>
        </w:trPr>
        <w:tc>
          <w:tcPr>
            <w:tcW w:w="1440" w:type="dxa"/>
            <w:gridSpan w:val="4"/>
          </w:tcPr>
          <w:p w14:paraId="47236DA1" w14:textId="77777777" w:rsidR="006F2B85" w:rsidRDefault="001E7B82">
            <w:pPr>
              <w:pStyle w:val="TableText"/>
            </w:pPr>
            <w:r>
              <w:t>Value Set: Wound Characteristic urn:oid:2.16.840.1.113883.11.20.9.58</w:t>
            </w:r>
          </w:p>
          <w:p w14:paraId="3531A6E2" w14:textId="77777777" w:rsidR="006F2B85" w:rsidRDefault="001E7B82">
            <w:pPr>
              <w:pStyle w:val="TableText"/>
            </w:pPr>
            <w:r>
              <w:t>(Clinical Focus: Concepts representing general characteristics or types of wounds),(Data Element Scope: condition),(Inclusion Criteria: Selected concepts descending primarily from 225552003 'Wound finding' also including Skin Eschar),(Exclusion Criteria: )</w:t>
            </w:r>
            <w:r>
              <w:br/>
            </w:r>
            <w:r>
              <w:br/>
              <w:t>This value set was imported on 6/29/2019 with a version of 20190517.</w:t>
            </w:r>
          </w:p>
          <w:p w14:paraId="4CDC0D6F" w14:textId="625F1CDF" w:rsidR="006F2B85" w:rsidRDefault="001E7B82">
            <w:pPr>
              <w:pStyle w:val="TableText"/>
            </w:pPr>
            <w:r>
              <w:t xml:space="preserve">Value Set Source: </w:t>
            </w:r>
            <w:hyperlink r:id="rId112" w:history="1">
              <w:r>
                <w:rPr>
                  <w:rStyle w:val="HyperlinkCourierBold"/>
                </w:rPr>
                <w:t>https://vsac.nlm.nih.gov/valueset/2.16.840.1.113883.11.20.9.58/expansion</w:t>
              </w:r>
            </w:hyperlink>
          </w:p>
        </w:tc>
      </w:tr>
      <w:tr w:rsidR="006F2B85" w14:paraId="28737C3A" w14:textId="77777777">
        <w:trPr>
          <w:cantSplit/>
          <w:tblHeader/>
          <w:jc w:val="center"/>
        </w:trPr>
        <w:tc>
          <w:tcPr>
            <w:tcW w:w="1560" w:type="dxa"/>
            <w:shd w:val="clear" w:color="auto" w:fill="E6E6E6"/>
          </w:tcPr>
          <w:p w14:paraId="56488129" w14:textId="77777777" w:rsidR="006F2B85" w:rsidRDefault="001E7B82">
            <w:pPr>
              <w:pStyle w:val="TableHead"/>
            </w:pPr>
            <w:r>
              <w:t>Code</w:t>
            </w:r>
          </w:p>
        </w:tc>
        <w:tc>
          <w:tcPr>
            <w:tcW w:w="3000" w:type="dxa"/>
            <w:shd w:val="clear" w:color="auto" w:fill="E6E6E6"/>
          </w:tcPr>
          <w:p w14:paraId="368FF596" w14:textId="77777777" w:rsidR="006F2B85" w:rsidRDefault="001E7B82">
            <w:pPr>
              <w:pStyle w:val="TableHead"/>
            </w:pPr>
            <w:r>
              <w:t>Code System</w:t>
            </w:r>
          </w:p>
        </w:tc>
        <w:tc>
          <w:tcPr>
            <w:tcW w:w="3000" w:type="dxa"/>
            <w:shd w:val="clear" w:color="auto" w:fill="E6E6E6"/>
          </w:tcPr>
          <w:p w14:paraId="4BCD405A" w14:textId="77777777" w:rsidR="006F2B85" w:rsidRDefault="001E7B82">
            <w:pPr>
              <w:pStyle w:val="TableHead"/>
            </w:pPr>
            <w:r>
              <w:t>Code System OID</w:t>
            </w:r>
          </w:p>
        </w:tc>
        <w:tc>
          <w:tcPr>
            <w:tcW w:w="2520" w:type="dxa"/>
            <w:shd w:val="clear" w:color="auto" w:fill="E6E6E6"/>
          </w:tcPr>
          <w:p w14:paraId="1C2A93C4" w14:textId="77777777" w:rsidR="006F2B85" w:rsidRDefault="001E7B82">
            <w:pPr>
              <w:pStyle w:val="TableHead"/>
            </w:pPr>
            <w:r>
              <w:t>Print Name</w:t>
            </w:r>
          </w:p>
        </w:tc>
      </w:tr>
      <w:tr w:rsidR="006F2B85" w14:paraId="0BBEAFCE" w14:textId="77777777">
        <w:trPr>
          <w:jc w:val="center"/>
        </w:trPr>
        <w:tc>
          <w:tcPr>
            <w:tcW w:w="1170" w:type="dxa"/>
          </w:tcPr>
          <w:p w14:paraId="7171957C" w14:textId="77777777" w:rsidR="006F2B85" w:rsidRDefault="001E7B82">
            <w:pPr>
              <w:pStyle w:val="TableText"/>
            </w:pPr>
            <w:r>
              <w:t>122681000119108</w:t>
            </w:r>
          </w:p>
        </w:tc>
        <w:tc>
          <w:tcPr>
            <w:tcW w:w="3195" w:type="dxa"/>
          </w:tcPr>
          <w:p w14:paraId="2D809CC6" w14:textId="77777777" w:rsidR="006F2B85" w:rsidRDefault="001E7B82">
            <w:pPr>
              <w:pStyle w:val="TableText"/>
            </w:pPr>
            <w:r>
              <w:t>SNOMED CT</w:t>
            </w:r>
          </w:p>
        </w:tc>
        <w:tc>
          <w:tcPr>
            <w:tcW w:w="3195" w:type="dxa"/>
          </w:tcPr>
          <w:p w14:paraId="3A0B32F8" w14:textId="77777777" w:rsidR="006F2B85" w:rsidRDefault="001E7B82">
            <w:pPr>
              <w:pStyle w:val="TableText"/>
            </w:pPr>
            <w:r>
              <w:t>urn:oid:2.16.840.1.113883.6.96</w:t>
            </w:r>
          </w:p>
        </w:tc>
        <w:tc>
          <w:tcPr>
            <w:tcW w:w="2520" w:type="dxa"/>
          </w:tcPr>
          <w:p w14:paraId="5AAF222B" w14:textId="77777777" w:rsidR="006F2B85" w:rsidRDefault="001E7B82">
            <w:pPr>
              <w:pStyle w:val="TableText"/>
            </w:pPr>
            <w:r>
              <w:t>Dehiscence of external surgical incision wound (disorder)</w:t>
            </w:r>
          </w:p>
        </w:tc>
      </w:tr>
      <w:tr w:rsidR="006F2B85" w14:paraId="31B1F357" w14:textId="77777777">
        <w:trPr>
          <w:jc w:val="center"/>
        </w:trPr>
        <w:tc>
          <w:tcPr>
            <w:tcW w:w="1170" w:type="dxa"/>
          </w:tcPr>
          <w:p w14:paraId="2D6B1FB2" w14:textId="77777777" w:rsidR="006F2B85" w:rsidRDefault="001E7B82">
            <w:pPr>
              <w:pStyle w:val="TableText"/>
            </w:pPr>
            <w:r>
              <w:t>225540005</w:t>
            </w:r>
          </w:p>
        </w:tc>
        <w:tc>
          <w:tcPr>
            <w:tcW w:w="3195" w:type="dxa"/>
          </w:tcPr>
          <w:p w14:paraId="01ABA970" w14:textId="77777777" w:rsidR="006F2B85" w:rsidRDefault="001E7B82">
            <w:pPr>
              <w:pStyle w:val="TableText"/>
            </w:pPr>
            <w:r>
              <w:t>SNOMED CT</w:t>
            </w:r>
          </w:p>
        </w:tc>
        <w:tc>
          <w:tcPr>
            <w:tcW w:w="3195" w:type="dxa"/>
          </w:tcPr>
          <w:p w14:paraId="318FE2E3" w14:textId="77777777" w:rsidR="006F2B85" w:rsidRDefault="001E7B82">
            <w:pPr>
              <w:pStyle w:val="TableText"/>
            </w:pPr>
            <w:r>
              <w:t>urn:oid:2.16.840.1.113883.6.96</w:t>
            </w:r>
          </w:p>
        </w:tc>
        <w:tc>
          <w:tcPr>
            <w:tcW w:w="2520" w:type="dxa"/>
          </w:tcPr>
          <w:p w14:paraId="77FFF6F4" w14:textId="77777777" w:rsidR="006F2B85" w:rsidRDefault="001E7B82">
            <w:pPr>
              <w:pStyle w:val="TableText"/>
            </w:pPr>
            <w:r>
              <w:t>Wound inflammation (finding)</w:t>
            </w:r>
          </w:p>
        </w:tc>
      </w:tr>
      <w:tr w:rsidR="006F2B85" w14:paraId="37E8189A" w14:textId="77777777">
        <w:trPr>
          <w:jc w:val="center"/>
        </w:trPr>
        <w:tc>
          <w:tcPr>
            <w:tcW w:w="1170" w:type="dxa"/>
          </w:tcPr>
          <w:p w14:paraId="12D11E76" w14:textId="77777777" w:rsidR="006F2B85" w:rsidRDefault="001E7B82">
            <w:pPr>
              <w:pStyle w:val="TableText"/>
            </w:pPr>
            <w:r>
              <w:t>225552003</w:t>
            </w:r>
          </w:p>
        </w:tc>
        <w:tc>
          <w:tcPr>
            <w:tcW w:w="3195" w:type="dxa"/>
          </w:tcPr>
          <w:p w14:paraId="7B8A3DC6" w14:textId="77777777" w:rsidR="006F2B85" w:rsidRDefault="001E7B82">
            <w:pPr>
              <w:pStyle w:val="TableText"/>
            </w:pPr>
            <w:r>
              <w:t>SNOMED CT</w:t>
            </w:r>
          </w:p>
        </w:tc>
        <w:tc>
          <w:tcPr>
            <w:tcW w:w="3195" w:type="dxa"/>
          </w:tcPr>
          <w:p w14:paraId="0170DBE1" w14:textId="77777777" w:rsidR="006F2B85" w:rsidRDefault="001E7B82">
            <w:pPr>
              <w:pStyle w:val="TableText"/>
            </w:pPr>
            <w:r>
              <w:t>urn:oid:2.16.840.1.113883.6.96</w:t>
            </w:r>
          </w:p>
        </w:tc>
        <w:tc>
          <w:tcPr>
            <w:tcW w:w="2520" w:type="dxa"/>
          </w:tcPr>
          <w:p w14:paraId="61AFFF75" w14:textId="77777777" w:rsidR="006F2B85" w:rsidRDefault="001E7B82">
            <w:pPr>
              <w:pStyle w:val="TableText"/>
            </w:pPr>
            <w:r>
              <w:t>Wound finding (finding)</w:t>
            </w:r>
          </w:p>
        </w:tc>
      </w:tr>
      <w:tr w:rsidR="006F2B85" w14:paraId="21B529B4" w14:textId="77777777">
        <w:trPr>
          <w:jc w:val="center"/>
        </w:trPr>
        <w:tc>
          <w:tcPr>
            <w:tcW w:w="1170" w:type="dxa"/>
          </w:tcPr>
          <w:p w14:paraId="5E049CDE" w14:textId="77777777" w:rsidR="006F2B85" w:rsidRDefault="001E7B82">
            <w:pPr>
              <w:pStyle w:val="TableText"/>
            </w:pPr>
            <w:r>
              <w:t>225553008</w:t>
            </w:r>
          </w:p>
        </w:tc>
        <w:tc>
          <w:tcPr>
            <w:tcW w:w="3195" w:type="dxa"/>
          </w:tcPr>
          <w:p w14:paraId="7202D114" w14:textId="77777777" w:rsidR="006F2B85" w:rsidRDefault="001E7B82">
            <w:pPr>
              <w:pStyle w:val="TableText"/>
            </w:pPr>
            <w:r>
              <w:t>SNOMED CT</w:t>
            </w:r>
          </w:p>
        </w:tc>
        <w:tc>
          <w:tcPr>
            <w:tcW w:w="3195" w:type="dxa"/>
          </w:tcPr>
          <w:p w14:paraId="711BE3B3" w14:textId="77777777" w:rsidR="006F2B85" w:rsidRDefault="001E7B82">
            <w:pPr>
              <w:pStyle w:val="TableText"/>
            </w:pPr>
            <w:r>
              <w:t>urn:oid:2.16.840.1.113883.6.96</w:t>
            </w:r>
          </w:p>
        </w:tc>
        <w:tc>
          <w:tcPr>
            <w:tcW w:w="2520" w:type="dxa"/>
          </w:tcPr>
          <w:p w14:paraId="55FB388C" w14:textId="77777777" w:rsidR="006F2B85" w:rsidRDefault="001E7B82">
            <w:pPr>
              <w:pStyle w:val="TableText"/>
            </w:pPr>
            <w:r>
              <w:t>Wound dehiscence (finding)</w:t>
            </w:r>
          </w:p>
        </w:tc>
      </w:tr>
      <w:tr w:rsidR="006F2B85" w14:paraId="23995677" w14:textId="77777777">
        <w:trPr>
          <w:jc w:val="center"/>
        </w:trPr>
        <w:tc>
          <w:tcPr>
            <w:tcW w:w="1170" w:type="dxa"/>
          </w:tcPr>
          <w:p w14:paraId="3E0DA5DF" w14:textId="77777777" w:rsidR="006F2B85" w:rsidRDefault="001E7B82">
            <w:pPr>
              <w:pStyle w:val="TableText"/>
            </w:pPr>
            <w:r>
              <w:t>225917003</w:t>
            </w:r>
          </w:p>
        </w:tc>
        <w:tc>
          <w:tcPr>
            <w:tcW w:w="3195" w:type="dxa"/>
          </w:tcPr>
          <w:p w14:paraId="2CA140CB" w14:textId="77777777" w:rsidR="006F2B85" w:rsidRDefault="001E7B82">
            <w:pPr>
              <w:pStyle w:val="TableText"/>
            </w:pPr>
            <w:r>
              <w:t>SNOMED CT</w:t>
            </w:r>
          </w:p>
        </w:tc>
        <w:tc>
          <w:tcPr>
            <w:tcW w:w="3195" w:type="dxa"/>
          </w:tcPr>
          <w:p w14:paraId="413F6AFC" w14:textId="77777777" w:rsidR="006F2B85" w:rsidRDefault="001E7B82">
            <w:pPr>
              <w:pStyle w:val="TableText"/>
            </w:pPr>
            <w:r>
              <w:t>urn:oid:2.16.840.1.113883.6.96</w:t>
            </w:r>
          </w:p>
        </w:tc>
        <w:tc>
          <w:tcPr>
            <w:tcW w:w="2520" w:type="dxa"/>
          </w:tcPr>
          <w:p w14:paraId="38F82B13" w14:textId="77777777" w:rsidR="006F2B85" w:rsidRDefault="001E7B82">
            <w:pPr>
              <w:pStyle w:val="TableText"/>
            </w:pPr>
            <w:r>
              <w:t>Suture line intact (finding)</w:t>
            </w:r>
          </w:p>
        </w:tc>
      </w:tr>
      <w:tr w:rsidR="006F2B85" w14:paraId="08A2A103" w14:textId="77777777">
        <w:trPr>
          <w:jc w:val="center"/>
        </w:trPr>
        <w:tc>
          <w:tcPr>
            <w:tcW w:w="1170" w:type="dxa"/>
          </w:tcPr>
          <w:p w14:paraId="4C96CF8C" w14:textId="77777777" w:rsidR="006F2B85" w:rsidRDefault="001E7B82">
            <w:pPr>
              <w:pStyle w:val="TableText"/>
            </w:pPr>
            <w:r>
              <w:t>225944008</w:t>
            </w:r>
          </w:p>
        </w:tc>
        <w:tc>
          <w:tcPr>
            <w:tcW w:w="3195" w:type="dxa"/>
          </w:tcPr>
          <w:p w14:paraId="50A5102A" w14:textId="77777777" w:rsidR="006F2B85" w:rsidRDefault="001E7B82">
            <w:pPr>
              <w:pStyle w:val="TableText"/>
            </w:pPr>
            <w:r>
              <w:t>SNOMED CT</w:t>
            </w:r>
          </w:p>
        </w:tc>
        <w:tc>
          <w:tcPr>
            <w:tcW w:w="3195" w:type="dxa"/>
          </w:tcPr>
          <w:p w14:paraId="676A0115" w14:textId="77777777" w:rsidR="006F2B85" w:rsidRDefault="001E7B82">
            <w:pPr>
              <w:pStyle w:val="TableText"/>
            </w:pPr>
            <w:r>
              <w:t>urn:oid:2.16.840.1.113883.6.96</w:t>
            </w:r>
          </w:p>
        </w:tc>
        <w:tc>
          <w:tcPr>
            <w:tcW w:w="2520" w:type="dxa"/>
          </w:tcPr>
          <w:p w14:paraId="68B87D0F" w14:textId="77777777" w:rsidR="006F2B85" w:rsidRDefault="001E7B82">
            <w:pPr>
              <w:pStyle w:val="TableText"/>
            </w:pPr>
            <w:r>
              <w:t>Wound tenderness (finding)</w:t>
            </w:r>
          </w:p>
        </w:tc>
      </w:tr>
      <w:tr w:rsidR="006F2B85" w14:paraId="7F901326" w14:textId="77777777">
        <w:trPr>
          <w:jc w:val="center"/>
        </w:trPr>
        <w:tc>
          <w:tcPr>
            <w:tcW w:w="1170" w:type="dxa"/>
          </w:tcPr>
          <w:p w14:paraId="6207AD87" w14:textId="77777777" w:rsidR="006F2B85" w:rsidRDefault="001E7B82">
            <w:pPr>
              <w:pStyle w:val="TableText"/>
            </w:pPr>
            <w:r>
              <w:t>239157004</w:t>
            </w:r>
          </w:p>
        </w:tc>
        <w:tc>
          <w:tcPr>
            <w:tcW w:w="3195" w:type="dxa"/>
          </w:tcPr>
          <w:p w14:paraId="5B991225" w14:textId="77777777" w:rsidR="006F2B85" w:rsidRDefault="001E7B82">
            <w:pPr>
              <w:pStyle w:val="TableText"/>
            </w:pPr>
            <w:r>
              <w:t>SNOMED CT</w:t>
            </w:r>
          </w:p>
        </w:tc>
        <w:tc>
          <w:tcPr>
            <w:tcW w:w="3195" w:type="dxa"/>
          </w:tcPr>
          <w:p w14:paraId="1A5A0A2F" w14:textId="77777777" w:rsidR="006F2B85" w:rsidRDefault="001E7B82">
            <w:pPr>
              <w:pStyle w:val="TableText"/>
            </w:pPr>
            <w:r>
              <w:t>urn:oid:2.16.840.1.113883.6.96</w:t>
            </w:r>
          </w:p>
        </w:tc>
        <w:tc>
          <w:tcPr>
            <w:tcW w:w="2520" w:type="dxa"/>
          </w:tcPr>
          <w:p w14:paraId="0B456067" w14:textId="77777777" w:rsidR="006F2B85" w:rsidRDefault="001E7B82">
            <w:pPr>
              <w:pStyle w:val="TableText"/>
            </w:pPr>
            <w:r>
              <w:t>Wound edge necrosis (finding)</w:t>
            </w:r>
          </w:p>
        </w:tc>
      </w:tr>
      <w:tr w:rsidR="006F2B85" w14:paraId="367595A7" w14:textId="77777777">
        <w:trPr>
          <w:jc w:val="center"/>
        </w:trPr>
        <w:tc>
          <w:tcPr>
            <w:tcW w:w="1170" w:type="dxa"/>
          </w:tcPr>
          <w:p w14:paraId="553BA0CC" w14:textId="77777777" w:rsidR="006F2B85" w:rsidRDefault="001E7B82">
            <w:pPr>
              <w:pStyle w:val="TableText"/>
            </w:pPr>
            <w:r>
              <w:t>239159001</w:t>
            </w:r>
          </w:p>
        </w:tc>
        <w:tc>
          <w:tcPr>
            <w:tcW w:w="3195" w:type="dxa"/>
          </w:tcPr>
          <w:p w14:paraId="6B94A605" w14:textId="77777777" w:rsidR="006F2B85" w:rsidRDefault="001E7B82">
            <w:pPr>
              <w:pStyle w:val="TableText"/>
            </w:pPr>
            <w:r>
              <w:t>SNOMED CT</w:t>
            </w:r>
          </w:p>
        </w:tc>
        <w:tc>
          <w:tcPr>
            <w:tcW w:w="3195" w:type="dxa"/>
          </w:tcPr>
          <w:p w14:paraId="40B20DF2" w14:textId="77777777" w:rsidR="006F2B85" w:rsidRDefault="001E7B82">
            <w:pPr>
              <w:pStyle w:val="TableText"/>
            </w:pPr>
            <w:r>
              <w:t>urn:oid:2.16.840.1.113883.6.96</w:t>
            </w:r>
          </w:p>
        </w:tc>
        <w:tc>
          <w:tcPr>
            <w:tcW w:w="2520" w:type="dxa"/>
          </w:tcPr>
          <w:p w14:paraId="09CDC7C5" w14:textId="77777777" w:rsidR="006F2B85" w:rsidRDefault="001E7B82">
            <w:pPr>
              <w:pStyle w:val="TableText"/>
            </w:pPr>
            <w:r>
              <w:t>Wound seroma (finding)</w:t>
            </w:r>
          </w:p>
        </w:tc>
      </w:tr>
      <w:tr w:rsidR="006F2B85" w14:paraId="1578B234" w14:textId="77777777">
        <w:trPr>
          <w:jc w:val="center"/>
        </w:trPr>
        <w:tc>
          <w:tcPr>
            <w:tcW w:w="1170" w:type="dxa"/>
          </w:tcPr>
          <w:p w14:paraId="57FAED46" w14:textId="77777777" w:rsidR="006F2B85" w:rsidRDefault="001E7B82">
            <w:pPr>
              <w:pStyle w:val="TableText"/>
            </w:pPr>
            <w:r>
              <w:t>239160006</w:t>
            </w:r>
          </w:p>
        </w:tc>
        <w:tc>
          <w:tcPr>
            <w:tcW w:w="3195" w:type="dxa"/>
          </w:tcPr>
          <w:p w14:paraId="506D8CD1" w14:textId="77777777" w:rsidR="006F2B85" w:rsidRDefault="001E7B82">
            <w:pPr>
              <w:pStyle w:val="TableText"/>
            </w:pPr>
            <w:r>
              <w:t>SNOMED CT</w:t>
            </w:r>
          </w:p>
        </w:tc>
        <w:tc>
          <w:tcPr>
            <w:tcW w:w="3195" w:type="dxa"/>
          </w:tcPr>
          <w:p w14:paraId="15C00778" w14:textId="77777777" w:rsidR="006F2B85" w:rsidRDefault="001E7B82">
            <w:pPr>
              <w:pStyle w:val="TableText"/>
            </w:pPr>
            <w:r>
              <w:t>urn:oid:2.16.840.1.113883.6.96</w:t>
            </w:r>
          </w:p>
        </w:tc>
        <w:tc>
          <w:tcPr>
            <w:tcW w:w="2520" w:type="dxa"/>
          </w:tcPr>
          <w:p w14:paraId="02EB3C65" w14:textId="77777777" w:rsidR="006F2B85" w:rsidRDefault="001E7B82">
            <w:pPr>
              <w:pStyle w:val="TableText"/>
            </w:pPr>
            <w:r>
              <w:t>Wound hematoma (finding)</w:t>
            </w:r>
          </w:p>
        </w:tc>
      </w:tr>
      <w:tr w:rsidR="006F2B85" w14:paraId="735BC70A" w14:textId="77777777">
        <w:trPr>
          <w:jc w:val="center"/>
        </w:trPr>
        <w:tc>
          <w:tcPr>
            <w:tcW w:w="1170" w:type="dxa"/>
          </w:tcPr>
          <w:p w14:paraId="5259419E" w14:textId="77777777" w:rsidR="006F2B85" w:rsidRDefault="001E7B82">
            <w:pPr>
              <w:pStyle w:val="TableText"/>
            </w:pPr>
            <w:r>
              <w:t>239161005</w:t>
            </w:r>
          </w:p>
        </w:tc>
        <w:tc>
          <w:tcPr>
            <w:tcW w:w="3195" w:type="dxa"/>
          </w:tcPr>
          <w:p w14:paraId="45373B3E" w14:textId="77777777" w:rsidR="006F2B85" w:rsidRDefault="001E7B82">
            <w:pPr>
              <w:pStyle w:val="TableText"/>
            </w:pPr>
            <w:r>
              <w:t>SNOMED CT</w:t>
            </w:r>
          </w:p>
        </w:tc>
        <w:tc>
          <w:tcPr>
            <w:tcW w:w="3195" w:type="dxa"/>
          </w:tcPr>
          <w:p w14:paraId="72E88220" w14:textId="77777777" w:rsidR="006F2B85" w:rsidRDefault="001E7B82">
            <w:pPr>
              <w:pStyle w:val="TableText"/>
            </w:pPr>
            <w:r>
              <w:t>urn:oid:2.16.840.1.113883.6.96</w:t>
            </w:r>
          </w:p>
        </w:tc>
        <w:tc>
          <w:tcPr>
            <w:tcW w:w="2520" w:type="dxa"/>
          </w:tcPr>
          <w:p w14:paraId="5CD50633" w14:textId="77777777" w:rsidR="006F2B85" w:rsidRDefault="001E7B82">
            <w:pPr>
              <w:pStyle w:val="TableText"/>
            </w:pPr>
            <w:r>
              <w:t>Wound hemorrhage (finding)</w:t>
            </w:r>
          </w:p>
        </w:tc>
      </w:tr>
      <w:tr w:rsidR="006F2B85" w14:paraId="611D89E7" w14:textId="77777777">
        <w:trPr>
          <w:jc w:val="center"/>
        </w:trPr>
        <w:tc>
          <w:tcPr>
            <w:tcW w:w="1440" w:type="dxa"/>
            <w:gridSpan w:val="4"/>
          </w:tcPr>
          <w:p w14:paraId="22EFB5C8" w14:textId="77777777" w:rsidR="006F2B85" w:rsidRDefault="001E7B82">
            <w:pPr>
              <w:pStyle w:val="TableText"/>
            </w:pPr>
            <w:r>
              <w:t>...</w:t>
            </w:r>
          </w:p>
        </w:tc>
      </w:tr>
    </w:tbl>
    <w:p w14:paraId="4540515D" w14:textId="77777777" w:rsidR="006F2B85" w:rsidRDefault="006F2B85">
      <w:pPr>
        <w:pStyle w:val="BodyText"/>
      </w:pPr>
    </w:p>
    <w:p w14:paraId="4F7E2C95" w14:textId="2CFD38E4" w:rsidR="006F2B85" w:rsidRDefault="001E7B82">
      <w:pPr>
        <w:pStyle w:val="Caption"/>
        <w:ind w:left="130" w:right="115"/>
      </w:pPr>
      <w:bookmarkStart w:id="3729" w:name="_Toc203485435"/>
      <w:r>
        <w:t xml:space="preserve">Figure </w:t>
      </w:r>
      <w:r>
        <w:fldChar w:fldCharType="begin"/>
      </w:r>
      <w:r>
        <w:instrText>SEQ Figure \* ARABIC</w:instrText>
      </w:r>
      <w:r>
        <w:fldChar w:fldCharType="separate"/>
      </w:r>
      <w:r w:rsidR="004676B7">
        <w:t>149</w:t>
      </w:r>
      <w:r>
        <w:fldChar w:fldCharType="end"/>
      </w:r>
      <w:r>
        <w:t>: Wound Characteristic Example</w:t>
      </w:r>
      <w:bookmarkEnd w:id="3729"/>
    </w:p>
    <w:p w14:paraId="36813B21" w14:textId="77777777" w:rsidR="006F2B85" w:rsidRDefault="001E7B82">
      <w:pPr>
        <w:pStyle w:val="Example"/>
        <w:ind w:left="130" w:right="115"/>
      </w:pPr>
      <w:r>
        <w:t>&lt;entryRelationship typeCode="COMP"&gt;</w:t>
      </w:r>
    </w:p>
    <w:p w14:paraId="16C62327" w14:textId="77777777" w:rsidR="006F2B85" w:rsidRDefault="001E7B82">
      <w:pPr>
        <w:pStyle w:val="Example"/>
        <w:ind w:left="130" w:right="115"/>
      </w:pPr>
      <w:r>
        <w:t xml:space="preserve">    &lt;observation classCode="OBS" moodCode="EVN"&gt;</w:t>
      </w:r>
    </w:p>
    <w:p w14:paraId="4A3F518E" w14:textId="77777777" w:rsidR="006F2B85" w:rsidRDefault="001E7B82">
      <w:pPr>
        <w:pStyle w:val="Example"/>
        <w:ind w:left="130" w:right="115"/>
      </w:pPr>
      <w:r>
        <w:t xml:space="preserve">        &lt;!-- Wound Characteristic --&gt;</w:t>
      </w:r>
    </w:p>
    <w:p w14:paraId="7A288BE0" w14:textId="77777777" w:rsidR="006F2B85" w:rsidRDefault="001E7B82">
      <w:pPr>
        <w:pStyle w:val="Example"/>
        <w:ind w:left="130" w:right="115"/>
      </w:pPr>
      <w:r>
        <w:t xml:space="preserve">        &lt;templateId root="2.16.840.1.113883.10.20.22.4.134" /&gt;</w:t>
      </w:r>
    </w:p>
    <w:p w14:paraId="008B01AC" w14:textId="77777777" w:rsidR="006F2B85" w:rsidRDefault="001E7B82">
      <w:pPr>
        <w:pStyle w:val="Example"/>
        <w:ind w:left="130" w:right="115"/>
      </w:pPr>
      <w:r>
        <w:t xml:space="preserve">        &lt;id root="763428a0-eb35-11e2-91e2-0700200c9a66" /&gt;</w:t>
      </w:r>
    </w:p>
    <w:p w14:paraId="6FCBC92C" w14:textId="77777777" w:rsidR="006F2B85" w:rsidRDefault="001E7B82">
      <w:pPr>
        <w:pStyle w:val="Example"/>
        <w:ind w:left="130" w:right="115"/>
      </w:pPr>
      <w:r>
        <w:t xml:space="preserve">        &lt;code code="ASSERTION" codeSystem="2.16.840.1.113883.5.4" /&gt;</w:t>
      </w:r>
    </w:p>
    <w:p w14:paraId="77F184D5" w14:textId="77777777" w:rsidR="006F2B85" w:rsidRDefault="001E7B82">
      <w:pPr>
        <w:pStyle w:val="Example"/>
        <w:ind w:left="130" w:right="115"/>
      </w:pPr>
      <w:r>
        <w:t xml:space="preserve">        &lt;statusCode code="completed" /&gt;</w:t>
      </w:r>
    </w:p>
    <w:p w14:paraId="0781E1AF" w14:textId="77777777" w:rsidR="006F2B85" w:rsidRDefault="001E7B82">
      <w:pPr>
        <w:pStyle w:val="Example"/>
        <w:ind w:left="130" w:right="115"/>
      </w:pPr>
      <w:r>
        <w:t xml:space="preserve">        &lt;effectiveTime value="20013103" /&gt;</w:t>
      </w:r>
    </w:p>
    <w:p w14:paraId="1CBBA542" w14:textId="77777777" w:rsidR="006F2B85" w:rsidRDefault="001E7B82">
      <w:pPr>
        <w:pStyle w:val="Example"/>
        <w:ind w:left="130" w:right="115"/>
      </w:pPr>
      <w:r>
        <w:t xml:space="preserve">        &lt;value xsi:type="CD" code="447547000" displayName="Offensive wound odor" codeSystem="2.16.840.1.113883.6.96" codeSystemName="SNOMED-CT" /&gt;</w:t>
      </w:r>
    </w:p>
    <w:p w14:paraId="65BF8EAB" w14:textId="77777777" w:rsidR="006F2B85" w:rsidRDefault="001E7B82">
      <w:pPr>
        <w:pStyle w:val="Example"/>
        <w:ind w:left="130" w:right="115"/>
      </w:pPr>
      <w:r>
        <w:t xml:space="preserve">    &lt;/observation&gt;</w:t>
      </w:r>
    </w:p>
    <w:p w14:paraId="00D13115" w14:textId="77777777" w:rsidR="006F2B85" w:rsidRDefault="001E7B82">
      <w:pPr>
        <w:pStyle w:val="Example"/>
        <w:ind w:left="130" w:right="115"/>
      </w:pPr>
      <w:r>
        <w:t>&lt;/entryRelationship&gt;</w:t>
      </w:r>
    </w:p>
    <w:p w14:paraId="7454A8E0" w14:textId="77777777" w:rsidR="006F2B85" w:rsidRDefault="006F2B85">
      <w:pPr>
        <w:pStyle w:val="BodyText"/>
      </w:pPr>
    </w:p>
    <w:p w14:paraId="6EDF86B2" w14:textId="77777777" w:rsidR="006F2B85" w:rsidRDefault="001E7B82">
      <w:pPr>
        <w:pStyle w:val="Heading2nospace"/>
      </w:pPr>
      <w:bookmarkStart w:id="3730" w:name="E_Wound_Measurement_Observation"/>
      <w:bookmarkStart w:id="3731" w:name="_Toc203485188"/>
      <w:r>
        <w:lastRenderedPageBreak/>
        <w:t>Wound Measurement Observation</w:t>
      </w:r>
      <w:bookmarkEnd w:id="3730"/>
      <w:bookmarkEnd w:id="3731"/>
    </w:p>
    <w:p w14:paraId="103F40A5" w14:textId="77777777" w:rsidR="006F2B85" w:rsidRDefault="001E7B82">
      <w:pPr>
        <w:pStyle w:val="BracketData"/>
      </w:pPr>
      <w:r>
        <w:t>[observation: identifier urn:oid:2.16.840.1.113883.10.20.22.4.133 (open)]</w:t>
      </w:r>
    </w:p>
    <w:p w14:paraId="659FB5A8" w14:textId="77777777" w:rsidR="006F2B85" w:rsidRDefault="001E7B82">
      <w:pPr>
        <w:pStyle w:val="BracketData"/>
      </w:pPr>
      <w:r>
        <w:t>Published as part of Consolidated CDA Templates for Clinical Notes (US Realm) DSTU R2</w:t>
      </w:r>
    </w:p>
    <w:p w14:paraId="3B08E551" w14:textId="5A401796" w:rsidR="006F2B85" w:rsidRDefault="001E7B82">
      <w:pPr>
        <w:pStyle w:val="Caption"/>
      </w:pPr>
      <w:bookmarkStart w:id="3732" w:name="_Toc203485812"/>
      <w:r>
        <w:t xml:space="preserve">Table </w:t>
      </w:r>
      <w:r>
        <w:fldChar w:fldCharType="begin"/>
      </w:r>
      <w:r>
        <w:instrText>SEQ Table \* ARABIC</w:instrText>
      </w:r>
      <w:r>
        <w:fldChar w:fldCharType="separate"/>
      </w:r>
      <w:r w:rsidR="004676B7">
        <w:t>355</w:t>
      </w:r>
      <w:r>
        <w:fldChar w:fldCharType="end"/>
      </w:r>
      <w:r>
        <w:t>: Wound Measurement Observation Contexts</w:t>
      </w:r>
      <w:bookmarkEnd w:id="37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A737AA5" w14:textId="77777777">
        <w:trPr>
          <w:cantSplit/>
          <w:tblHeader/>
          <w:jc w:val="center"/>
        </w:trPr>
        <w:tc>
          <w:tcPr>
            <w:tcW w:w="360" w:type="dxa"/>
            <w:shd w:val="clear" w:color="auto" w:fill="E6E6E6"/>
          </w:tcPr>
          <w:p w14:paraId="5F5234DB" w14:textId="77777777" w:rsidR="006F2B85" w:rsidRDefault="001E7B82">
            <w:pPr>
              <w:pStyle w:val="TableHead"/>
            </w:pPr>
            <w:r>
              <w:t>Contained By:</w:t>
            </w:r>
          </w:p>
        </w:tc>
        <w:tc>
          <w:tcPr>
            <w:tcW w:w="360" w:type="dxa"/>
            <w:shd w:val="clear" w:color="auto" w:fill="E6E6E6"/>
          </w:tcPr>
          <w:p w14:paraId="6FC2ACFE" w14:textId="77777777" w:rsidR="006F2B85" w:rsidRDefault="001E7B82">
            <w:pPr>
              <w:pStyle w:val="TableHead"/>
            </w:pPr>
            <w:r>
              <w:t>Contains:</w:t>
            </w:r>
          </w:p>
        </w:tc>
      </w:tr>
      <w:tr w:rsidR="006F2B85" w14:paraId="7E10239D" w14:textId="77777777">
        <w:trPr>
          <w:jc w:val="center"/>
        </w:trPr>
        <w:tc>
          <w:tcPr>
            <w:tcW w:w="360" w:type="dxa"/>
          </w:tcPr>
          <w:p w14:paraId="5B34D4D8" w14:textId="0DDC08B9" w:rsidR="006F2B85" w:rsidRDefault="001E7B82">
            <w:pPr>
              <w:pStyle w:val="TableText"/>
            </w:pPr>
            <w:hyperlink w:anchor="E_Longitudinal_Care_Wound_Observation_V2">
              <w:r>
                <w:rPr>
                  <w:rStyle w:val="HyperlinkText9pt"/>
                </w:rPr>
                <w:t>Longitudinal Care Wound Observation (V2)</w:t>
              </w:r>
            </w:hyperlink>
            <w:r>
              <w:t xml:space="preserve"> (optional)</w:t>
            </w:r>
          </w:p>
        </w:tc>
        <w:tc>
          <w:tcPr>
            <w:tcW w:w="360" w:type="dxa"/>
          </w:tcPr>
          <w:p w14:paraId="14D6588F" w14:textId="77777777" w:rsidR="006F2B85" w:rsidRDefault="006F2B85"/>
        </w:tc>
      </w:tr>
    </w:tbl>
    <w:p w14:paraId="4C332AAE" w14:textId="77777777" w:rsidR="006F2B85" w:rsidRDefault="006F2B85">
      <w:pPr>
        <w:pStyle w:val="BodyText"/>
      </w:pPr>
    </w:p>
    <w:p w14:paraId="61F93DBC" w14:textId="77777777" w:rsidR="006F2B85" w:rsidRDefault="001E7B82">
      <w:r>
        <w:t>This template represents the Wound Measurement Observations of wound width, depth and length.</w:t>
      </w:r>
    </w:p>
    <w:p w14:paraId="31C23E0C" w14:textId="7869E0BB" w:rsidR="006F2B85" w:rsidRDefault="001E7B82">
      <w:pPr>
        <w:pStyle w:val="Caption"/>
      </w:pPr>
      <w:bookmarkStart w:id="3733" w:name="_Toc203485813"/>
      <w:r>
        <w:t xml:space="preserve">Table </w:t>
      </w:r>
      <w:r>
        <w:fldChar w:fldCharType="begin"/>
      </w:r>
      <w:r>
        <w:instrText>SEQ Table \* ARABIC</w:instrText>
      </w:r>
      <w:r>
        <w:fldChar w:fldCharType="separate"/>
      </w:r>
      <w:r w:rsidR="004676B7">
        <w:t>356</w:t>
      </w:r>
      <w:r>
        <w:fldChar w:fldCharType="end"/>
      </w:r>
      <w:r>
        <w:t>: Wound Measurement Observation Constraints Overview</w:t>
      </w:r>
      <w:bookmarkEnd w:id="37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11943F9" w14:textId="77777777">
        <w:trPr>
          <w:cantSplit/>
          <w:tblHeader/>
          <w:jc w:val="center"/>
        </w:trPr>
        <w:tc>
          <w:tcPr>
            <w:tcW w:w="0" w:type="dxa"/>
            <w:shd w:val="clear" w:color="auto" w:fill="E6E6E6"/>
            <w:noWrap/>
          </w:tcPr>
          <w:p w14:paraId="03D329A8" w14:textId="77777777" w:rsidR="006F2B85" w:rsidRDefault="001E7B82">
            <w:pPr>
              <w:pStyle w:val="TableHead"/>
            </w:pPr>
            <w:r>
              <w:t>XPath</w:t>
            </w:r>
          </w:p>
        </w:tc>
        <w:tc>
          <w:tcPr>
            <w:tcW w:w="720" w:type="dxa"/>
            <w:shd w:val="clear" w:color="auto" w:fill="E6E6E6"/>
            <w:noWrap/>
          </w:tcPr>
          <w:p w14:paraId="56F1B698" w14:textId="77777777" w:rsidR="006F2B85" w:rsidRDefault="001E7B82">
            <w:pPr>
              <w:pStyle w:val="TableHead"/>
            </w:pPr>
            <w:r>
              <w:t>Card.</w:t>
            </w:r>
          </w:p>
        </w:tc>
        <w:tc>
          <w:tcPr>
            <w:tcW w:w="1152" w:type="dxa"/>
            <w:shd w:val="clear" w:color="auto" w:fill="E6E6E6"/>
            <w:noWrap/>
          </w:tcPr>
          <w:p w14:paraId="11F6D7A3" w14:textId="77777777" w:rsidR="006F2B85" w:rsidRDefault="001E7B82">
            <w:pPr>
              <w:pStyle w:val="TableHead"/>
            </w:pPr>
            <w:r>
              <w:t>Verb</w:t>
            </w:r>
          </w:p>
        </w:tc>
        <w:tc>
          <w:tcPr>
            <w:tcW w:w="864" w:type="dxa"/>
            <w:shd w:val="clear" w:color="auto" w:fill="E6E6E6"/>
            <w:noWrap/>
          </w:tcPr>
          <w:p w14:paraId="45BB49B4" w14:textId="77777777" w:rsidR="006F2B85" w:rsidRDefault="001E7B82">
            <w:pPr>
              <w:pStyle w:val="TableHead"/>
            </w:pPr>
            <w:r>
              <w:t>Data Type</w:t>
            </w:r>
          </w:p>
        </w:tc>
        <w:tc>
          <w:tcPr>
            <w:tcW w:w="864" w:type="dxa"/>
            <w:shd w:val="clear" w:color="auto" w:fill="E6E6E6"/>
            <w:noWrap/>
          </w:tcPr>
          <w:p w14:paraId="3D074ECA" w14:textId="77777777" w:rsidR="006F2B85" w:rsidRDefault="001E7B82">
            <w:pPr>
              <w:pStyle w:val="TableHead"/>
            </w:pPr>
            <w:r>
              <w:t>CONF#</w:t>
            </w:r>
          </w:p>
        </w:tc>
        <w:tc>
          <w:tcPr>
            <w:tcW w:w="864" w:type="dxa"/>
            <w:shd w:val="clear" w:color="auto" w:fill="E6E6E6"/>
            <w:noWrap/>
          </w:tcPr>
          <w:p w14:paraId="5C667166" w14:textId="77777777" w:rsidR="006F2B85" w:rsidRDefault="001E7B82">
            <w:pPr>
              <w:pStyle w:val="TableHead"/>
            </w:pPr>
            <w:r>
              <w:t>Value</w:t>
            </w:r>
          </w:p>
        </w:tc>
      </w:tr>
      <w:tr w:rsidR="006F2B85" w14:paraId="5189135F" w14:textId="77777777">
        <w:trPr>
          <w:jc w:val="center"/>
        </w:trPr>
        <w:tc>
          <w:tcPr>
            <w:tcW w:w="10160" w:type="dxa"/>
            <w:gridSpan w:val="6"/>
          </w:tcPr>
          <w:p w14:paraId="21519335" w14:textId="77777777" w:rsidR="006F2B85" w:rsidRDefault="001E7B82">
            <w:pPr>
              <w:pStyle w:val="TableText"/>
            </w:pPr>
            <w:r>
              <w:t>observation (identifier: urn:oid:2.16.840.1.113883.10.20.22.4.133)</w:t>
            </w:r>
          </w:p>
        </w:tc>
      </w:tr>
      <w:tr w:rsidR="006F2B85" w14:paraId="0D8BBEE8" w14:textId="77777777">
        <w:trPr>
          <w:jc w:val="center"/>
        </w:trPr>
        <w:tc>
          <w:tcPr>
            <w:tcW w:w="3345" w:type="dxa"/>
          </w:tcPr>
          <w:p w14:paraId="12B9096B" w14:textId="77777777" w:rsidR="006F2B85" w:rsidRDefault="001E7B82">
            <w:pPr>
              <w:pStyle w:val="TableText"/>
            </w:pPr>
            <w:r>
              <w:tab/>
              <w:t>@classCode</w:t>
            </w:r>
          </w:p>
        </w:tc>
        <w:tc>
          <w:tcPr>
            <w:tcW w:w="720" w:type="dxa"/>
          </w:tcPr>
          <w:p w14:paraId="5FAB028B" w14:textId="77777777" w:rsidR="006F2B85" w:rsidRDefault="001E7B82">
            <w:pPr>
              <w:pStyle w:val="TableText"/>
            </w:pPr>
            <w:r>
              <w:t>1..1</w:t>
            </w:r>
          </w:p>
        </w:tc>
        <w:tc>
          <w:tcPr>
            <w:tcW w:w="1152" w:type="dxa"/>
          </w:tcPr>
          <w:p w14:paraId="3E8D82EF" w14:textId="77777777" w:rsidR="006F2B85" w:rsidRDefault="001E7B82">
            <w:pPr>
              <w:pStyle w:val="TableText"/>
            </w:pPr>
            <w:r>
              <w:t>SHALL</w:t>
            </w:r>
          </w:p>
        </w:tc>
        <w:tc>
          <w:tcPr>
            <w:tcW w:w="864" w:type="dxa"/>
          </w:tcPr>
          <w:p w14:paraId="55E4EF01" w14:textId="77777777" w:rsidR="006F2B85" w:rsidRDefault="006F2B85">
            <w:pPr>
              <w:pStyle w:val="TableText"/>
            </w:pPr>
          </w:p>
        </w:tc>
        <w:tc>
          <w:tcPr>
            <w:tcW w:w="1104" w:type="dxa"/>
          </w:tcPr>
          <w:p w14:paraId="4AB1CD95" w14:textId="62D47BB0" w:rsidR="006F2B85" w:rsidRDefault="001E7B82">
            <w:pPr>
              <w:pStyle w:val="TableText"/>
            </w:pPr>
            <w:hyperlink w:anchor="C_1098-29926">
              <w:r>
                <w:rPr>
                  <w:rStyle w:val="HyperlinkText9pt"/>
                </w:rPr>
                <w:t>1098-29926</w:t>
              </w:r>
            </w:hyperlink>
          </w:p>
        </w:tc>
        <w:tc>
          <w:tcPr>
            <w:tcW w:w="2975" w:type="dxa"/>
          </w:tcPr>
          <w:p w14:paraId="2228AD44" w14:textId="77777777" w:rsidR="006F2B85" w:rsidRDefault="001E7B82">
            <w:pPr>
              <w:pStyle w:val="TableText"/>
            </w:pPr>
            <w:r>
              <w:t>urn:oid:2.16.840.1.113883.5.6 (HL7ActClass) = OBS</w:t>
            </w:r>
          </w:p>
        </w:tc>
      </w:tr>
      <w:tr w:rsidR="006F2B85" w14:paraId="49306D69" w14:textId="77777777">
        <w:trPr>
          <w:jc w:val="center"/>
        </w:trPr>
        <w:tc>
          <w:tcPr>
            <w:tcW w:w="3345" w:type="dxa"/>
          </w:tcPr>
          <w:p w14:paraId="45277C69" w14:textId="77777777" w:rsidR="006F2B85" w:rsidRDefault="001E7B82">
            <w:pPr>
              <w:pStyle w:val="TableText"/>
            </w:pPr>
            <w:r>
              <w:tab/>
              <w:t>@moodCode</w:t>
            </w:r>
          </w:p>
        </w:tc>
        <w:tc>
          <w:tcPr>
            <w:tcW w:w="720" w:type="dxa"/>
          </w:tcPr>
          <w:p w14:paraId="16DC8F7B" w14:textId="77777777" w:rsidR="006F2B85" w:rsidRDefault="001E7B82">
            <w:pPr>
              <w:pStyle w:val="TableText"/>
            </w:pPr>
            <w:r>
              <w:t>1..1</w:t>
            </w:r>
          </w:p>
        </w:tc>
        <w:tc>
          <w:tcPr>
            <w:tcW w:w="1152" w:type="dxa"/>
          </w:tcPr>
          <w:p w14:paraId="2679122A" w14:textId="77777777" w:rsidR="006F2B85" w:rsidRDefault="001E7B82">
            <w:pPr>
              <w:pStyle w:val="TableText"/>
            </w:pPr>
            <w:r>
              <w:t>SHALL</w:t>
            </w:r>
          </w:p>
        </w:tc>
        <w:tc>
          <w:tcPr>
            <w:tcW w:w="864" w:type="dxa"/>
          </w:tcPr>
          <w:p w14:paraId="0DBA9CBE" w14:textId="77777777" w:rsidR="006F2B85" w:rsidRDefault="006F2B85">
            <w:pPr>
              <w:pStyle w:val="TableText"/>
            </w:pPr>
          </w:p>
        </w:tc>
        <w:tc>
          <w:tcPr>
            <w:tcW w:w="1104" w:type="dxa"/>
          </w:tcPr>
          <w:p w14:paraId="4B1BE370" w14:textId="0A162E5A" w:rsidR="006F2B85" w:rsidRDefault="001E7B82">
            <w:pPr>
              <w:pStyle w:val="TableText"/>
            </w:pPr>
            <w:hyperlink w:anchor="C_1098-29927">
              <w:r>
                <w:rPr>
                  <w:rStyle w:val="HyperlinkText9pt"/>
                </w:rPr>
                <w:t>1098-29927</w:t>
              </w:r>
            </w:hyperlink>
          </w:p>
        </w:tc>
        <w:tc>
          <w:tcPr>
            <w:tcW w:w="2975" w:type="dxa"/>
          </w:tcPr>
          <w:p w14:paraId="07F1254B" w14:textId="77777777" w:rsidR="006F2B85" w:rsidRDefault="001E7B82">
            <w:pPr>
              <w:pStyle w:val="TableText"/>
            </w:pPr>
            <w:r>
              <w:t>urn:oid:2.16.840.1.113883.5.1001 (HL7ActMood) = EVN</w:t>
            </w:r>
          </w:p>
        </w:tc>
      </w:tr>
      <w:tr w:rsidR="006F2B85" w14:paraId="041DA897" w14:textId="77777777">
        <w:trPr>
          <w:jc w:val="center"/>
        </w:trPr>
        <w:tc>
          <w:tcPr>
            <w:tcW w:w="3345" w:type="dxa"/>
          </w:tcPr>
          <w:p w14:paraId="61E233B4" w14:textId="77777777" w:rsidR="006F2B85" w:rsidRDefault="001E7B82">
            <w:pPr>
              <w:pStyle w:val="TableText"/>
            </w:pPr>
            <w:r>
              <w:tab/>
              <w:t>templateId</w:t>
            </w:r>
          </w:p>
        </w:tc>
        <w:tc>
          <w:tcPr>
            <w:tcW w:w="720" w:type="dxa"/>
          </w:tcPr>
          <w:p w14:paraId="3DE66312" w14:textId="77777777" w:rsidR="006F2B85" w:rsidRDefault="001E7B82">
            <w:pPr>
              <w:pStyle w:val="TableText"/>
            </w:pPr>
            <w:r>
              <w:t>1..1</w:t>
            </w:r>
          </w:p>
        </w:tc>
        <w:tc>
          <w:tcPr>
            <w:tcW w:w="1152" w:type="dxa"/>
          </w:tcPr>
          <w:p w14:paraId="4A738BD8" w14:textId="77777777" w:rsidR="006F2B85" w:rsidRDefault="001E7B82">
            <w:pPr>
              <w:pStyle w:val="TableText"/>
            </w:pPr>
            <w:r>
              <w:t>SHALL</w:t>
            </w:r>
          </w:p>
        </w:tc>
        <w:tc>
          <w:tcPr>
            <w:tcW w:w="864" w:type="dxa"/>
          </w:tcPr>
          <w:p w14:paraId="4DC8C34C" w14:textId="77777777" w:rsidR="006F2B85" w:rsidRDefault="006F2B85">
            <w:pPr>
              <w:pStyle w:val="TableText"/>
            </w:pPr>
          </w:p>
        </w:tc>
        <w:tc>
          <w:tcPr>
            <w:tcW w:w="1104" w:type="dxa"/>
          </w:tcPr>
          <w:p w14:paraId="29F90EAE" w14:textId="7652FDEB" w:rsidR="006F2B85" w:rsidRDefault="001E7B82">
            <w:pPr>
              <w:pStyle w:val="TableText"/>
            </w:pPr>
            <w:hyperlink w:anchor="C_1098-29928">
              <w:r>
                <w:rPr>
                  <w:rStyle w:val="HyperlinkText9pt"/>
                </w:rPr>
                <w:t>1098-29928</w:t>
              </w:r>
            </w:hyperlink>
          </w:p>
        </w:tc>
        <w:tc>
          <w:tcPr>
            <w:tcW w:w="2975" w:type="dxa"/>
          </w:tcPr>
          <w:p w14:paraId="52B4FB68" w14:textId="77777777" w:rsidR="006F2B85" w:rsidRDefault="006F2B85">
            <w:pPr>
              <w:pStyle w:val="TableText"/>
            </w:pPr>
          </w:p>
        </w:tc>
      </w:tr>
      <w:tr w:rsidR="006F2B85" w14:paraId="0B5B644C" w14:textId="77777777">
        <w:trPr>
          <w:jc w:val="center"/>
        </w:trPr>
        <w:tc>
          <w:tcPr>
            <w:tcW w:w="3345" w:type="dxa"/>
          </w:tcPr>
          <w:p w14:paraId="00D95A3D" w14:textId="77777777" w:rsidR="006F2B85" w:rsidRDefault="001E7B82">
            <w:pPr>
              <w:pStyle w:val="TableText"/>
            </w:pPr>
            <w:r>
              <w:tab/>
            </w:r>
            <w:r>
              <w:tab/>
              <w:t>@root</w:t>
            </w:r>
          </w:p>
        </w:tc>
        <w:tc>
          <w:tcPr>
            <w:tcW w:w="720" w:type="dxa"/>
          </w:tcPr>
          <w:p w14:paraId="2D677E2C" w14:textId="77777777" w:rsidR="006F2B85" w:rsidRDefault="001E7B82">
            <w:pPr>
              <w:pStyle w:val="TableText"/>
            </w:pPr>
            <w:r>
              <w:t>1..1</w:t>
            </w:r>
          </w:p>
        </w:tc>
        <w:tc>
          <w:tcPr>
            <w:tcW w:w="1152" w:type="dxa"/>
          </w:tcPr>
          <w:p w14:paraId="766037AC" w14:textId="77777777" w:rsidR="006F2B85" w:rsidRDefault="001E7B82">
            <w:pPr>
              <w:pStyle w:val="TableText"/>
            </w:pPr>
            <w:r>
              <w:t>SHALL</w:t>
            </w:r>
          </w:p>
        </w:tc>
        <w:tc>
          <w:tcPr>
            <w:tcW w:w="864" w:type="dxa"/>
          </w:tcPr>
          <w:p w14:paraId="6444B715" w14:textId="77777777" w:rsidR="006F2B85" w:rsidRDefault="006F2B85">
            <w:pPr>
              <w:pStyle w:val="TableText"/>
            </w:pPr>
          </w:p>
        </w:tc>
        <w:tc>
          <w:tcPr>
            <w:tcW w:w="1104" w:type="dxa"/>
          </w:tcPr>
          <w:p w14:paraId="3B3090F2" w14:textId="108672D0" w:rsidR="006F2B85" w:rsidRDefault="001E7B82">
            <w:pPr>
              <w:pStyle w:val="TableText"/>
            </w:pPr>
            <w:hyperlink w:anchor="C_1098-29929">
              <w:r>
                <w:rPr>
                  <w:rStyle w:val="HyperlinkText9pt"/>
                </w:rPr>
                <w:t>1098-29929</w:t>
              </w:r>
            </w:hyperlink>
          </w:p>
        </w:tc>
        <w:tc>
          <w:tcPr>
            <w:tcW w:w="2975" w:type="dxa"/>
          </w:tcPr>
          <w:p w14:paraId="51357878" w14:textId="77777777" w:rsidR="006F2B85" w:rsidRDefault="001E7B82">
            <w:pPr>
              <w:pStyle w:val="TableText"/>
            </w:pPr>
            <w:r>
              <w:t>2.16.840.1.113883.10.20.22.4.133</w:t>
            </w:r>
          </w:p>
        </w:tc>
      </w:tr>
      <w:tr w:rsidR="006F2B85" w14:paraId="383CFFE5" w14:textId="77777777">
        <w:trPr>
          <w:jc w:val="center"/>
        </w:trPr>
        <w:tc>
          <w:tcPr>
            <w:tcW w:w="3345" w:type="dxa"/>
          </w:tcPr>
          <w:p w14:paraId="4C235CC6" w14:textId="77777777" w:rsidR="006F2B85" w:rsidRDefault="001E7B82">
            <w:pPr>
              <w:pStyle w:val="TableText"/>
            </w:pPr>
            <w:r>
              <w:tab/>
              <w:t>id</w:t>
            </w:r>
          </w:p>
        </w:tc>
        <w:tc>
          <w:tcPr>
            <w:tcW w:w="720" w:type="dxa"/>
          </w:tcPr>
          <w:p w14:paraId="03AAF55F" w14:textId="77777777" w:rsidR="006F2B85" w:rsidRDefault="001E7B82">
            <w:pPr>
              <w:pStyle w:val="TableText"/>
            </w:pPr>
            <w:r>
              <w:t>1..*</w:t>
            </w:r>
          </w:p>
        </w:tc>
        <w:tc>
          <w:tcPr>
            <w:tcW w:w="1152" w:type="dxa"/>
          </w:tcPr>
          <w:p w14:paraId="5093DE08" w14:textId="77777777" w:rsidR="006F2B85" w:rsidRDefault="001E7B82">
            <w:pPr>
              <w:pStyle w:val="TableText"/>
            </w:pPr>
            <w:r>
              <w:t>SHALL</w:t>
            </w:r>
          </w:p>
        </w:tc>
        <w:tc>
          <w:tcPr>
            <w:tcW w:w="864" w:type="dxa"/>
          </w:tcPr>
          <w:p w14:paraId="53B9AC4D" w14:textId="77777777" w:rsidR="006F2B85" w:rsidRDefault="006F2B85">
            <w:pPr>
              <w:pStyle w:val="TableText"/>
            </w:pPr>
          </w:p>
        </w:tc>
        <w:tc>
          <w:tcPr>
            <w:tcW w:w="1104" w:type="dxa"/>
          </w:tcPr>
          <w:p w14:paraId="1513E62F" w14:textId="48EB5E1F" w:rsidR="006F2B85" w:rsidRDefault="001E7B82">
            <w:pPr>
              <w:pStyle w:val="TableText"/>
            </w:pPr>
            <w:hyperlink w:anchor="C_1098-29930">
              <w:r>
                <w:rPr>
                  <w:rStyle w:val="HyperlinkText9pt"/>
                </w:rPr>
                <w:t>1098-29930</w:t>
              </w:r>
            </w:hyperlink>
          </w:p>
        </w:tc>
        <w:tc>
          <w:tcPr>
            <w:tcW w:w="2975" w:type="dxa"/>
          </w:tcPr>
          <w:p w14:paraId="3772553E" w14:textId="77777777" w:rsidR="006F2B85" w:rsidRDefault="006F2B85">
            <w:pPr>
              <w:pStyle w:val="TableText"/>
            </w:pPr>
          </w:p>
        </w:tc>
      </w:tr>
      <w:tr w:rsidR="006F2B85" w14:paraId="542DD56E" w14:textId="77777777">
        <w:trPr>
          <w:jc w:val="center"/>
        </w:trPr>
        <w:tc>
          <w:tcPr>
            <w:tcW w:w="3345" w:type="dxa"/>
          </w:tcPr>
          <w:p w14:paraId="1731BBE7" w14:textId="77777777" w:rsidR="006F2B85" w:rsidRDefault="001E7B82">
            <w:pPr>
              <w:pStyle w:val="TableText"/>
            </w:pPr>
            <w:r>
              <w:tab/>
              <w:t>code</w:t>
            </w:r>
          </w:p>
        </w:tc>
        <w:tc>
          <w:tcPr>
            <w:tcW w:w="720" w:type="dxa"/>
          </w:tcPr>
          <w:p w14:paraId="6A0239DF" w14:textId="77777777" w:rsidR="006F2B85" w:rsidRDefault="001E7B82">
            <w:pPr>
              <w:pStyle w:val="TableText"/>
            </w:pPr>
            <w:r>
              <w:t>1..1</w:t>
            </w:r>
          </w:p>
        </w:tc>
        <w:tc>
          <w:tcPr>
            <w:tcW w:w="1152" w:type="dxa"/>
          </w:tcPr>
          <w:p w14:paraId="72731F9D" w14:textId="77777777" w:rsidR="006F2B85" w:rsidRDefault="001E7B82">
            <w:pPr>
              <w:pStyle w:val="TableText"/>
            </w:pPr>
            <w:r>
              <w:t>SHALL</w:t>
            </w:r>
          </w:p>
        </w:tc>
        <w:tc>
          <w:tcPr>
            <w:tcW w:w="864" w:type="dxa"/>
          </w:tcPr>
          <w:p w14:paraId="4590B0B0" w14:textId="77777777" w:rsidR="006F2B85" w:rsidRDefault="006F2B85">
            <w:pPr>
              <w:pStyle w:val="TableText"/>
            </w:pPr>
          </w:p>
        </w:tc>
        <w:tc>
          <w:tcPr>
            <w:tcW w:w="1104" w:type="dxa"/>
          </w:tcPr>
          <w:p w14:paraId="5AD72415" w14:textId="2FE60EB7" w:rsidR="006F2B85" w:rsidRDefault="001E7B82">
            <w:pPr>
              <w:pStyle w:val="TableText"/>
            </w:pPr>
            <w:hyperlink w:anchor="C_1098-29931">
              <w:r>
                <w:rPr>
                  <w:rStyle w:val="HyperlinkText9pt"/>
                </w:rPr>
                <w:t>1098-29931</w:t>
              </w:r>
            </w:hyperlink>
          </w:p>
        </w:tc>
        <w:tc>
          <w:tcPr>
            <w:tcW w:w="2975" w:type="dxa"/>
          </w:tcPr>
          <w:p w14:paraId="0A9012CC" w14:textId="77777777" w:rsidR="006F2B85" w:rsidRDefault="001E7B82">
            <w:pPr>
              <w:pStyle w:val="TableText"/>
            </w:pPr>
            <w:r>
              <w:t>urn:oid:2.16.840.1.113883.1.11.20.2.5 (Wound Measurements)</w:t>
            </w:r>
          </w:p>
        </w:tc>
      </w:tr>
      <w:tr w:rsidR="006F2B85" w14:paraId="1B290616" w14:textId="77777777">
        <w:trPr>
          <w:jc w:val="center"/>
        </w:trPr>
        <w:tc>
          <w:tcPr>
            <w:tcW w:w="3345" w:type="dxa"/>
          </w:tcPr>
          <w:p w14:paraId="7D61B513" w14:textId="77777777" w:rsidR="006F2B85" w:rsidRDefault="001E7B82">
            <w:pPr>
              <w:pStyle w:val="TableText"/>
            </w:pPr>
            <w:r>
              <w:tab/>
              <w:t>statusCode</w:t>
            </w:r>
          </w:p>
        </w:tc>
        <w:tc>
          <w:tcPr>
            <w:tcW w:w="720" w:type="dxa"/>
          </w:tcPr>
          <w:p w14:paraId="286C8B1F" w14:textId="77777777" w:rsidR="006F2B85" w:rsidRDefault="001E7B82">
            <w:pPr>
              <w:pStyle w:val="TableText"/>
            </w:pPr>
            <w:r>
              <w:t>1..1</w:t>
            </w:r>
          </w:p>
        </w:tc>
        <w:tc>
          <w:tcPr>
            <w:tcW w:w="1152" w:type="dxa"/>
          </w:tcPr>
          <w:p w14:paraId="6721E96B" w14:textId="77777777" w:rsidR="006F2B85" w:rsidRDefault="001E7B82">
            <w:pPr>
              <w:pStyle w:val="TableText"/>
            </w:pPr>
            <w:r>
              <w:t>SHALL</w:t>
            </w:r>
          </w:p>
        </w:tc>
        <w:tc>
          <w:tcPr>
            <w:tcW w:w="864" w:type="dxa"/>
          </w:tcPr>
          <w:p w14:paraId="1B04A0D0" w14:textId="77777777" w:rsidR="006F2B85" w:rsidRDefault="006F2B85">
            <w:pPr>
              <w:pStyle w:val="TableText"/>
            </w:pPr>
          </w:p>
        </w:tc>
        <w:tc>
          <w:tcPr>
            <w:tcW w:w="1104" w:type="dxa"/>
          </w:tcPr>
          <w:p w14:paraId="1B9A1778" w14:textId="5604CAC4" w:rsidR="006F2B85" w:rsidRDefault="001E7B82">
            <w:pPr>
              <w:pStyle w:val="TableText"/>
            </w:pPr>
            <w:hyperlink w:anchor="C_1098-29933">
              <w:r>
                <w:rPr>
                  <w:rStyle w:val="HyperlinkText9pt"/>
                </w:rPr>
                <w:t>1098-29933</w:t>
              </w:r>
            </w:hyperlink>
          </w:p>
        </w:tc>
        <w:tc>
          <w:tcPr>
            <w:tcW w:w="2975" w:type="dxa"/>
          </w:tcPr>
          <w:p w14:paraId="01830A26" w14:textId="77777777" w:rsidR="006F2B85" w:rsidRDefault="006F2B85">
            <w:pPr>
              <w:pStyle w:val="TableText"/>
            </w:pPr>
          </w:p>
        </w:tc>
      </w:tr>
      <w:tr w:rsidR="006F2B85" w14:paraId="603D2594" w14:textId="77777777">
        <w:trPr>
          <w:jc w:val="center"/>
        </w:trPr>
        <w:tc>
          <w:tcPr>
            <w:tcW w:w="3345" w:type="dxa"/>
          </w:tcPr>
          <w:p w14:paraId="0FDB28E7" w14:textId="77777777" w:rsidR="006F2B85" w:rsidRDefault="001E7B82">
            <w:pPr>
              <w:pStyle w:val="TableText"/>
            </w:pPr>
            <w:r>
              <w:tab/>
            </w:r>
            <w:r>
              <w:tab/>
              <w:t>@code</w:t>
            </w:r>
          </w:p>
        </w:tc>
        <w:tc>
          <w:tcPr>
            <w:tcW w:w="720" w:type="dxa"/>
          </w:tcPr>
          <w:p w14:paraId="65BCD9A7" w14:textId="77777777" w:rsidR="006F2B85" w:rsidRDefault="001E7B82">
            <w:pPr>
              <w:pStyle w:val="TableText"/>
            </w:pPr>
            <w:r>
              <w:t>1..1</w:t>
            </w:r>
          </w:p>
        </w:tc>
        <w:tc>
          <w:tcPr>
            <w:tcW w:w="1152" w:type="dxa"/>
          </w:tcPr>
          <w:p w14:paraId="18F6D8EA" w14:textId="77777777" w:rsidR="006F2B85" w:rsidRDefault="001E7B82">
            <w:pPr>
              <w:pStyle w:val="TableText"/>
            </w:pPr>
            <w:r>
              <w:t>SHALL</w:t>
            </w:r>
          </w:p>
        </w:tc>
        <w:tc>
          <w:tcPr>
            <w:tcW w:w="864" w:type="dxa"/>
          </w:tcPr>
          <w:p w14:paraId="50EC40C1" w14:textId="77777777" w:rsidR="006F2B85" w:rsidRDefault="006F2B85">
            <w:pPr>
              <w:pStyle w:val="TableText"/>
            </w:pPr>
          </w:p>
        </w:tc>
        <w:tc>
          <w:tcPr>
            <w:tcW w:w="1104" w:type="dxa"/>
          </w:tcPr>
          <w:p w14:paraId="127D0B5A" w14:textId="088E91DA" w:rsidR="006F2B85" w:rsidRDefault="001E7B82">
            <w:pPr>
              <w:pStyle w:val="TableText"/>
            </w:pPr>
            <w:hyperlink w:anchor="C_1098-29934">
              <w:r>
                <w:rPr>
                  <w:rStyle w:val="HyperlinkText9pt"/>
                </w:rPr>
                <w:t>1098-29934</w:t>
              </w:r>
            </w:hyperlink>
          </w:p>
        </w:tc>
        <w:tc>
          <w:tcPr>
            <w:tcW w:w="2975" w:type="dxa"/>
          </w:tcPr>
          <w:p w14:paraId="62292A00" w14:textId="77777777" w:rsidR="006F2B85" w:rsidRDefault="001E7B82">
            <w:pPr>
              <w:pStyle w:val="TableText"/>
            </w:pPr>
            <w:r>
              <w:t>urn:oid:2.16.840.1.113883.5.14 (HL7ActStatus) = completed</w:t>
            </w:r>
          </w:p>
        </w:tc>
      </w:tr>
      <w:tr w:rsidR="006F2B85" w14:paraId="19993F74" w14:textId="77777777">
        <w:trPr>
          <w:jc w:val="center"/>
        </w:trPr>
        <w:tc>
          <w:tcPr>
            <w:tcW w:w="3345" w:type="dxa"/>
          </w:tcPr>
          <w:p w14:paraId="24D787F8" w14:textId="77777777" w:rsidR="006F2B85" w:rsidRDefault="001E7B82">
            <w:pPr>
              <w:pStyle w:val="TableText"/>
            </w:pPr>
            <w:r>
              <w:tab/>
              <w:t>effectiveTime</w:t>
            </w:r>
          </w:p>
        </w:tc>
        <w:tc>
          <w:tcPr>
            <w:tcW w:w="720" w:type="dxa"/>
          </w:tcPr>
          <w:p w14:paraId="7B87E977" w14:textId="77777777" w:rsidR="006F2B85" w:rsidRDefault="001E7B82">
            <w:pPr>
              <w:pStyle w:val="TableText"/>
            </w:pPr>
            <w:r>
              <w:t>1..1</w:t>
            </w:r>
          </w:p>
        </w:tc>
        <w:tc>
          <w:tcPr>
            <w:tcW w:w="1152" w:type="dxa"/>
          </w:tcPr>
          <w:p w14:paraId="28147929" w14:textId="77777777" w:rsidR="006F2B85" w:rsidRDefault="001E7B82">
            <w:pPr>
              <w:pStyle w:val="TableText"/>
            </w:pPr>
            <w:r>
              <w:t>SHALL</w:t>
            </w:r>
          </w:p>
        </w:tc>
        <w:tc>
          <w:tcPr>
            <w:tcW w:w="864" w:type="dxa"/>
          </w:tcPr>
          <w:p w14:paraId="3478E858" w14:textId="77777777" w:rsidR="006F2B85" w:rsidRDefault="006F2B85">
            <w:pPr>
              <w:pStyle w:val="TableText"/>
            </w:pPr>
          </w:p>
        </w:tc>
        <w:tc>
          <w:tcPr>
            <w:tcW w:w="1104" w:type="dxa"/>
          </w:tcPr>
          <w:p w14:paraId="1D7658A1" w14:textId="5CCF4B75" w:rsidR="006F2B85" w:rsidRDefault="001E7B82">
            <w:pPr>
              <w:pStyle w:val="TableText"/>
            </w:pPr>
            <w:hyperlink w:anchor="C_1098-29935">
              <w:r>
                <w:rPr>
                  <w:rStyle w:val="HyperlinkText9pt"/>
                </w:rPr>
                <w:t>1098-29935</w:t>
              </w:r>
            </w:hyperlink>
          </w:p>
        </w:tc>
        <w:tc>
          <w:tcPr>
            <w:tcW w:w="2975" w:type="dxa"/>
          </w:tcPr>
          <w:p w14:paraId="6032D81A" w14:textId="77777777" w:rsidR="006F2B85" w:rsidRDefault="006F2B85">
            <w:pPr>
              <w:pStyle w:val="TableText"/>
            </w:pPr>
          </w:p>
        </w:tc>
      </w:tr>
      <w:tr w:rsidR="006F2B85" w14:paraId="06BDDE04" w14:textId="77777777">
        <w:trPr>
          <w:jc w:val="center"/>
        </w:trPr>
        <w:tc>
          <w:tcPr>
            <w:tcW w:w="3345" w:type="dxa"/>
          </w:tcPr>
          <w:p w14:paraId="27240F19" w14:textId="77777777" w:rsidR="006F2B85" w:rsidRDefault="001E7B82">
            <w:pPr>
              <w:pStyle w:val="TableText"/>
            </w:pPr>
            <w:r>
              <w:tab/>
              <w:t>value</w:t>
            </w:r>
          </w:p>
        </w:tc>
        <w:tc>
          <w:tcPr>
            <w:tcW w:w="720" w:type="dxa"/>
          </w:tcPr>
          <w:p w14:paraId="2D63F046" w14:textId="77777777" w:rsidR="006F2B85" w:rsidRDefault="001E7B82">
            <w:pPr>
              <w:pStyle w:val="TableText"/>
            </w:pPr>
            <w:r>
              <w:t>1..1</w:t>
            </w:r>
          </w:p>
        </w:tc>
        <w:tc>
          <w:tcPr>
            <w:tcW w:w="1152" w:type="dxa"/>
          </w:tcPr>
          <w:p w14:paraId="6E057E20" w14:textId="77777777" w:rsidR="006F2B85" w:rsidRDefault="001E7B82">
            <w:pPr>
              <w:pStyle w:val="TableText"/>
            </w:pPr>
            <w:r>
              <w:t>SHALL</w:t>
            </w:r>
          </w:p>
        </w:tc>
        <w:tc>
          <w:tcPr>
            <w:tcW w:w="864" w:type="dxa"/>
          </w:tcPr>
          <w:p w14:paraId="63C48384" w14:textId="77777777" w:rsidR="006F2B85" w:rsidRDefault="001E7B82">
            <w:pPr>
              <w:pStyle w:val="TableText"/>
            </w:pPr>
            <w:r>
              <w:t>PQ</w:t>
            </w:r>
          </w:p>
        </w:tc>
        <w:tc>
          <w:tcPr>
            <w:tcW w:w="1104" w:type="dxa"/>
          </w:tcPr>
          <w:p w14:paraId="04F63C65" w14:textId="5AB8A620" w:rsidR="006F2B85" w:rsidRDefault="001E7B82">
            <w:pPr>
              <w:pStyle w:val="TableText"/>
            </w:pPr>
            <w:hyperlink w:anchor="C_1098-29936">
              <w:r>
                <w:rPr>
                  <w:rStyle w:val="HyperlinkText9pt"/>
                </w:rPr>
                <w:t>1098-29936</w:t>
              </w:r>
            </w:hyperlink>
          </w:p>
        </w:tc>
        <w:tc>
          <w:tcPr>
            <w:tcW w:w="2975" w:type="dxa"/>
          </w:tcPr>
          <w:p w14:paraId="75778F35" w14:textId="77777777" w:rsidR="006F2B85" w:rsidRDefault="006F2B85">
            <w:pPr>
              <w:pStyle w:val="TableText"/>
            </w:pPr>
          </w:p>
        </w:tc>
      </w:tr>
    </w:tbl>
    <w:p w14:paraId="3CFAF960" w14:textId="77777777" w:rsidR="006F2B85" w:rsidRDefault="006F2B85">
      <w:pPr>
        <w:pStyle w:val="BodyText"/>
      </w:pPr>
    </w:p>
    <w:p w14:paraId="033D9B04" w14:textId="77777777" w:rsidR="006F2B85" w:rsidRDefault="001E7B82" w:rsidP="007D100A">
      <w:pPr>
        <w:numPr>
          <w:ilvl w:val="0"/>
          <w:numId w:val="10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34" w:name="C_1098-29926"/>
      <w:r>
        <w:t xml:space="preserve"> (CONF:1098-29926)</w:t>
      </w:r>
      <w:bookmarkEnd w:id="3734"/>
      <w:r>
        <w:t>.</w:t>
      </w:r>
    </w:p>
    <w:p w14:paraId="6D709256" w14:textId="77777777" w:rsidR="006F2B85" w:rsidRDefault="001E7B82" w:rsidP="007D100A">
      <w:pPr>
        <w:numPr>
          <w:ilvl w:val="0"/>
          <w:numId w:val="10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35" w:name="C_1098-29927"/>
      <w:r>
        <w:t xml:space="preserve"> (CONF:1098-29927)</w:t>
      </w:r>
      <w:bookmarkEnd w:id="3735"/>
      <w:r>
        <w:t>.</w:t>
      </w:r>
    </w:p>
    <w:p w14:paraId="12AADBB1" w14:textId="77777777" w:rsidR="006F2B85" w:rsidRDefault="001E7B82" w:rsidP="007D100A">
      <w:pPr>
        <w:numPr>
          <w:ilvl w:val="0"/>
          <w:numId w:val="105"/>
        </w:numPr>
      </w:pPr>
      <w:r>
        <w:rPr>
          <w:rStyle w:val="keyword"/>
        </w:rPr>
        <w:t>SHALL</w:t>
      </w:r>
      <w:r>
        <w:t xml:space="preserve"> contain exactly one [1..1] </w:t>
      </w:r>
      <w:r>
        <w:rPr>
          <w:rStyle w:val="XMLnameBold"/>
        </w:rPr>
        <w:t>templateId</w:t>
      </w:r>
      <w:bookmarkStart w:id="3736" w:name="C_1098-29928"/>
      <w:r>
        <w:t xml:space="preserve"> (CONF:1098-29928)</w:t>
      </w:r>
      <w:bookmarkEnd w:id="3736"/>
      <w:r>
        <w:t xml:space="preserve"> such that it</w:t>
      </w:r>
    </w:p>
    <w:p w14:paraId="3FBAD5D0" w14:textId="77777777" w:rsidR="006F2B85" w:rsidRDefault="001E7B82" w:rsidP="007D100A">
      <w:pPr>
        <w:numPr>
          <w:ilvl w:val="1"/>
          <w:numId w:val="105"/>
        </w:numPr>
      </w:pPr>
      <w:r>
        <w:rPr>
          <w:rStyle w:val="keyword"/>
        </w:rPr>
        <w:t>SHALL</w:t>
      </w:r>
      <w:r>
        <w:t xml:space="preserve"> contain exactly one [1..1] </w:t>
      </w:r>
      <w:r>
        <w:rPr>
          <w:rStyle w:val="XMLnameBold"/>
        </w:rPr>
        <w:t>@root</w:t>
      </w:r>
      <w:r>
        <w:t>=</w:t>
      </w:r>
      <w:r>
        <w:rPr>
          <w:rStyle w:val="XMLname"/>
        </w:rPr>
        <w:t>"2.16.840.1.113883.10.20.22.4.133"</w:t>
      </w:r>
      <w:bookmarkStart w:id="3737" w:name="C_1098-29929"/>
      <w:r>
        <w:t xml:space="preserve"> (CONF:1098-29929)</w:t>
      </w:r>
      <w:bookmarkEnd w:id="3737"/>
      <w:r>
        <w:t>.</w:t>
      </w:r>
    </w:p>
    <w:p w14:paraId="7DA97575" w14:textId="77777777" w:rsidR="006F2B85" w:rsidRDefault="001E7B82" w:rsidP="007D100A">
      <w:pPr>
        <w:numPr>
          <w:ilvl w:val="0"/>
          <w:numId w:val="105"/>
        </w:numPr>
      </w:pPr>
      <w:r>
        <w:rPr>
          <w:rStyle w:val="keyword"/>
        </w:rPr>
        <w:lastRenderedPageBreak/>
        <w:t>SHALL</w:t>
      </w:r>
      <w:r>
        <w:t xml:space="preserve"> contain at least one [1..*] </w:t>
      </w:r>
      <w:r>
        <w:rPr>
          <w:rStyle w:val="XMLnameBold"/>
        </w:rPr>
        <w:t>id</w:t>
      </w:r>
      <w:bookmarkStart w:id="3738" w:name="C_1098-29930"/>
      <w:r>
        <w:t xml:space="preserve"> (CONF:1098-29930)</w:t>
      </w:r>
      <w:bookmarkEnd w:id="3738"/>
      <w:r>
        <w:t>.</w:t>
      </w:r>
    </w:p>
    <w:p w14:paraId="690C1518" w14:textId="76D00AED" w:rsidR="006F2B85" w:rsidRDefault="001E7B82" w:rsidP="007D100A">
      <w:pPr>
        <w:numPr>
          <w:ilvl w:val="0"/>
          <w:numId w:val="105"/>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Wound_Measurements">
        <w:r>
          <w:rPr>
            <w:rStyle w:val="HyperlinkCourierBold"/>
          </w:rPr>
          <w:t>Wound Measurements</w:t>
        </w:r>
      </w:hyperlink>
      <w:r>
        <w:rPr>
          <w:rStyle w:val="XMLname"/>
        </w:rPr>
        <w:t xml:space="preserve"> urn:oid:2.16.840.1.113883.1.11.20.2.5</w:t>
      </w:r>
      <w:r>
        <w:rPr>
          <w:rStyle w:val="keyword"/>
        </w:rPr>
        <w:t xml:space="preserve"> DYNAMIC</w:t>
      </w:r>
      <w:bookmarkStart w:id="3739" w:name="C_1098-29931"/>
      <w:r>
        <w:t xml:space="preserve"> (CONF:1098-29931)</w:t>
      </w:r>
      <w:bookmarkEnd w:id="3739"/>
      <w:r>
        <w:t>.</w:t>
      </w:r>
    </w:p>
    <w:p w14:paraId="0F9222D9" w14:textId="77777777" w:rsidR="006F2B85" w:rsidRDefault="001E7B82" w:rsidP="007D100A">
      <w:pPr>
        <w:numPr>
          <w:ilvl w:val="0"/>
          <w:numId w:val="105"/>
        </w:numPr>
      </w:pPr>
      <w:r>
        <w:rPr>
          <w:rStyle w:val="keyword"/>
        </w:rPr>
        <w:t>SHALL</w:t>
      </w:r>
      <w:r>
        <w:t xml:space="preserve"> contain exactly one [1..1] </w:t>
      </w:r>
      <w:r>
        <w:rPr>
          <w:rStyle w:val="XMLnameBold"/>
        </w:rPr>
        <w:t>statusCode</w:t>
      </w:r>
      <w:bookmarkStart w:id="3740" w:name="C_1098-29933"/>
      <w:r>
        <w:t xml:space="preserve"> (CONF:1098-29933)</w:t>
      </w:r>
      <w:bookmarkEnd w:id="3740"/>
      <w:r>
        <w:t>.</w:t>
      </w:r>
    </w:p>
    <w:p w14:paraId="744F8C3C" w14:textId="77777777" w:rsidR="006F2B85" w:rsidRDefault="001E7B82" w:rsidP="007D100A">
      <w:pPr>
        <w:numPr>
          <w:ilvl w:val="1"/>
          <w:numId w:val="10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41" w:name="C_1098-29934"/>
      <w:r>
        <w:t xml:space="preserve"> (CONF:1098-29934)</w:t>
      </w:r>
      <w:bookmarkEnd w:id="3741"/>
      <w:r>
        <w:t>.</w:t>
      </w:r>
    </w:p>
    <w:p w14:paraId="2AC3DCD9" w14:textId="77777777" w:rsidR="006F2B85" w:rsidRDefault="001E7B82" w:rsidP="007D100A">
      <w:pPr>
        <w:numPr>
          <w:ilvl w:val="0"/>
          <w:numId w:val="105"/>
        </w:numPr>
      </w:pPr>
      <w:r>
        <w:rPr>
          <w:rStyle w:val="keyword"/>
        </w:rPr>
        <w:t>SHALL</w:t>
      </w:r>
      <w:r>
        <w:t xml:space="preserve"> contain exactly one [1..1] </w:t>
      </w:r>
      <w:r>
        <w:rPr>
          <w:rStyle w:val="XMLnameBold"/>
        </w:rPr>
        <w:t>effectiveTime</w:t>
      </w:r>
      <w:bookmarkStart w:id="3742" w:name="C_1098-29935"/>
      <w:r>
        <w:t xml:space="preserve"> (CONF:1098-29935)</w:t>
      </w:r>
      <w:bookmarkEnd w:id="3742"/>
      <w:r>
        <w:t>.</w:t>
      </w:r>
    </w:p>
    <w:p w14:paraId="36FC3ED5" w14:textId="77777777" w:rsidR="006F2B85" w:rsidRDefault="001E7B82" w:rsidP="007D100A">
      <w:pPr>
        <w:numPr>
          <w:ilvl w:val="0"/>
          <w:numId w:val="105"/>
        </w:numPr>
      </w:pPr>
      <w:r>
        <w:rPr>
          <w:rStyle w:val="keyword"/>
        </w:rPr>
        <w:t>SHALL</w:t>
      </w:r>
      <w:r>
        <w:t xml:space="preserve"> contain exactly one [1..1] </w:t>
      </w:r>
      <w:r>
        <w:rPr>
          <w:rStyle w:val="XMLnameBold"/>
        </w:rPr>
        <w:t>value</w:t>
      </w:r>
      <w:r>
        <w:t xml:space="preserve"> with @xsi:type="PQ"</w:t>
      </w:r>
      <w:bookmarkStart w:id="3743" w:name="C_1098-29936"/>
      <w:r>
        <w:t xml:space="preserve"> (CONF:1098-29936)</w:t>
      </w:r>
      <w:bookmarkEnd w:id="3743"/>
      <w:r>
        <w:t>.</w:t>
      </w:r>
    </w:p>
    <w:p w14:paraId="06034E98" w14:textId="23C27B1E" w:rsidR="006F2B85" w:rsidRDefault="001E7B82">
      <w:pPr>
        <w:pStyle w:val="Caption"/>
      </w:pPr>
      <w:bookmarkStart w:id="3744" w:name="_Toc203485814"/>
      <w:r>
        <w:t xml:space="preserve">Table </w:t>
      </w:r>
      <w:r>
        <w:fldChar w:fldCharType="begin"/>
      </w:r>
      <w:r>
        <w:instrText>SEQ Table \* ARABIC</w:instrText>
      </w:r>
      <w:r>
        <w:fldChar w:fldCharType="separate"/>
      </w:r>
      <w:r w:rsidR="004676B7">
        <w:t>357</w:t>
      </w:r>
      <w:r>
        <w:fldChar w:fldCharType="end"/>
      </w:r>
      <w:r>
        <w:t xml:space="preserve">: </w:t>
      </w:r>
      <w:bookmarkStart w:id="3745" w:name="Wound_Measurements"/>
      <w:r>
        <w:t>Wound Measurements</w:t>
      </w:r>
      <w:bookmarkEnd w:id="3745"/>
      <w:bookmarkEnd w:id="37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98E1B05" w14:textId="77777777">
        <w:trPr>
          <w:jc w:val="center"/>
        </w:trPr>
        <w:tc>
          <w:tcPr>
            <w:tcW w:w="1440" w:type="dxa"/>
            <w:gridSpan w:val="4"/>
          </w:tcPr>
          <w:p w14:paraId="47EACF32" w14:textId="77777777" w:rsidR="006F2B85" w:rsidRDefault="001E7B82">
            <w:pPr>
              <w:pStyle w:val="TableText"/>
            </w:pPr>
            <w:r>
              <w:t>Value Set: Wound Measurements urn:oid:2.16.840.1.113883.1.11.20.2.5</w:t>
            </w:r>
          </w:p>
          <w:p w14:paraId="161B90ED" w14:textId="77777777" w:rsidR="006F2B85" w:rsidRDefault="001E7B82">
            <w:pPr>
              <w:pStyle w:val="TableText"/>
            </w:pPr>
            <w:r>
              <w:t>(Clinical Focus: Concepts that represent the observables for the dimensions of a wound.),(Data Element Scope: observable),(Inclusion Criteria: the selected set),(Exclusion Criteria: only as selected in inclusion criteria)</w:t>
            </w:r>
            <w:r>
              <w:br/>
            </w:r>
            <w:r>
              <w:br/>
              <w:t>This value set was imported on 6/29/2019 with a version of 20190114.</w:t>
            </w:r>
          </w:p>
          <w:p w14:paraId="3A938CD2" w14:textId="7004FAF8" w:rsidR="006F2B85" w:rsidRDefault="001E7B82">
            <w:pPr>
              <w:pStyle w:val="TableText"/>
            </w:pPr>
            <w:r>
              <w:t xml:space="preserve">Value Set Source: </w:t>
            </w:r>
            <w:hyperlink r:id="rId113" w:history="1">
              <w:r>
                <w:rPr>
                  <w:rStyle w:val="HyperlinkCourierBold"/>
                </w:rPr>
                <w:t>https://vsac.nlm.nih.gov/valueset/2.16.840.1.113883.1.11.20.2.5/expansion</w:t>
              </w:r>
            </w:hyperlink>
          </w:p>
        </w:tc>
      </w:tr>
      <w:tr w:rsidR="006F2B85" w14:paraId="59FB1431" w14:textId="77777777">
        <w:trPr>
          <w:cantSplit/>
          <w:tblHeader/>
          <w:jc w:val="center"/>
        </w:trPr>
        <w:tc>
          <w:tcPr>
            <w:tcW w:w="1560" w:type="dxa"/>
            <w:shd w:val="clear" w:color="auto" w:fill="E6E6E6"/>
          </w:tcPr>
          <w:p w14:paraId="6BAF7AA3" w14:textId="77777777" w:rsidR="006F2B85" w:rsidRDefault="001E7B82">
            <w:pPr>
              <w:pStyle w:val="TableHead"/>
            </w:pPr>
            <w:r>
              <w:t>Code</w:t>
            </w:r>
          </w:p>
        </w:tc>
        <w:tc>
          <w:tcPr>
            <w:tcW w:w="3000" w:type="dxa"/>
            <w:shd w:val="clear" w:color="auto" w:fill="E6E6E6"/>
          </w:tcPr>
          <w:p w14:paraId="4600A7AA" w14:textId="77777777" w:rsidR="006F2B85" w:rsidRDefault="001E7B82">
            <w:pPr>
              <w:pStyle w:val="TableHead"/>
            </w:pPr>
            <w:r>
              <w:t>Code System</w:t>
            </w:r>
          </w:p>
        </w:tc>
        <w:tc>
          <w:tcPr>
            <w:tcW w:w="3000" w:type="dxa"/>
            <w:shd w:val="clear" w:color="auto" w:fill="E6E6E6"/>
          </w:tcPr>
          <w:p w14:paraId="222D06B1" w14:textId="77777777" w:rsidR="006F2B85" w:rsidRDefault="001E7B82">
            <w:pPr>
              <w:pStyle w:val="TableHead"/>
            </w:pPr>
            <w:r>
              <w:t>Code System OID</w:t>
            </w:r>
          </w:p>
        </w:tc>
        <w:tc>
          <w:tcPr>
            <w:tcW w:w="2520" w:type="dxa"/>
            <w:shd w:val="clear" w:color="auto" w:fill="E6E6E6"/>
          </w:tcPr>
          <w:p w14:paraId="3466774A" w14:textId="77777777" w:rsidR="006F2B85" w:rsidRDefault="001E7B82">
            <w:pPr>
              <w:pStyle w:val="TableHead"/>
            </w:pPr>
            <w:r>
              <w:t>Print Name</w:t>
            </w:r>
          </w:p>
        </w:tc>
      </w:tr>
      <w:tr w:rsidR="006F2B85" w14:paraId="024F3ABB" w14:textId="77777777">
        <w:trPr>
          <w:jc w:val="center"/>
        </w:trPr>
        <w:tc>
          <w:tcPr>
            <w:tcW w:w="1170" w:type="dxa"/>
          </w:tcPr>
          <w:p w14:paraId="1042927E" w14:textId="77777777" w:rsidR="006F2B85" w:rsidRDefault="001E7B82">
            <w:pPr>
              <w:pStyle w:val="TableText"/>
            </w:pPr>
            <w:r>
              <w:t>39125-0</w:t>
            </w:r>
          </w:p>
        </w:tc>
        <w:tc>
          <w:tcPr>
            <w:tcW w:w="3195" w:type="dxa"/>
          </w:tcPr>
          <w:p w14:paraId="64FA9475" w14:textId="77777777" w:rsidR="006F2B85" w:rsidRDefault="001E7B82">
            <w:pPr>
              <w:pStyle w:val="TableText"/>
            </w:pPr>
            <w:r>
              <w:t>LOINC</w:t>
            </w:r>
          </w:p>
        </w:tc>
        <w:tc>
          <w:tcPr>
            <w:tcW w:w="3195" w:type="dxa"/>
          </w:tcPr>
          <w:p w14:paraId="7C1E3E8B" w14:textId="77777777" w:rsidR="006F2B85" w:rsidRDefault="001E7B82">
            <w:pPr>
              <w:pStyle w:val="TableText"/>
            </w:pPr>
            <w:r>
              <w:t>urn:oid:2.16.840.1.113883.6.1</w:t>
            </w:r>
          </w:p>
        </w:tc>
        <w:tc>
          <w:tcPr>
            <w:tcW w:w="2520" w:type="dxa"/>
          </w:tcPr>
          <w:p w14:paraId="2F5245DF" w14:textId="77777777" w:rsidR="006F2B85" w:rsidRDefault="001E7B82">
            <w:pPr>
              <w:pStyle w:val="TableText"/>
            </w:pPr>
            <w:r>
              <w:t>Width of Wound</w:t>
            </w:r>
          </w:p>
        </w:tc>
      </w:tr>
      <w:tr w:rsidR="006F2B85" w14:paraId="55DCE820" w14:textId="77777777">
        <w:trPr>
          <w:jc w:val="center"/>
        </w:trPr>
        <w:tc>
          <w:tcPr>
            <w:tcW w:w="1170" w:type="dxa"/>
          </w:tcPr>
          <w:p w14:paraId="348CCCAF" w14:textId="77777777" w:rsidR="006F2B85" w:rsidRDefault="001E7B82">
            <w:pPr>
              <w:pStyle w:val="TableText"/>
            </w:pPr>
            <w:r>
              <w:t>39126-8</w:t>
            </w:r>
          </w:p>
        </w:tc>
        <w:tc>
          <w:tcPr>
            <w:tcW w:w="3195" w:type="dxa"/>
          </w:tcPr>
          <w:p w14:paraId="18952A9F" w14:textId="77777777" w:rsidR="006F2B85" w:rsidRDefault="001E7B82">
            <w:pPr>
              <w:pStyle w:val="TableText"/>
            </w:pPr>
            <w:r>
              <w:t>LOINC</w:t>
            </w:r>
          </w:p>
        </w:tc>
        <w:tc>
          <w:tcPr>
            <w:tcW w:w="3195" w:type="dxa"/>
          </w:tcPr>
          <w:p w14:paraId="2D90E676" w14:textId="77777777" w:rsidR="006F2B85" w:rsidRDefault="001E7B82">
            <w:pPr>
              <w:pStyle w:val="TableText"/>
            </w:pPr>
            <w:r>
              <w:t>urn:oid:2.16.840.1.113883.6.1</w:t>
            </w:r>
          </w:p>
        </w:tc>
        <w:tc>
          <w:tcPr>
            <w:tcW w:w="2520" w:type="dxa"/>
          </w:tcPr>
          <w:p w14:paraId="2AE60866" w14:textId="77777777" w:rsidR="006F2B85" w:rsidRDefault="001E7B82">
            <w:pPr>
              <w:pStyle w:val="TableText"/>
            </w:pPr>
            <w:r>
              <w:t>Length of Wound</w:t>
            </w:r>
          </w:p>
        </w:tc>
      </w:tr>
      <w:tr w:rsidR="006F2B85" w14:paraId="024BF280" w14:textId="77777777">
        <w:trPr>
          <w:jc w:val="center"/>
        </w:trPr>
        <w:tc>
          <w:tcPr>
            <w:tcW w:w="1170" w:type="dxa"/>
          </w:tcPr>
          <w:p w14:paraId="16C200E0" w14:textId="77777777" w:rsidR="006F2B85" w:rsidRDefault="001E7B82">
            <w:pPr>
              <w:pStyle w:val="TableText"/>
            </w:pPr>
            <w:r>
              <w:t>39127-6</w:t>
            </w:r>
          </w:p>
        </w:tc>
        <w:tc>
          <w:tcPr>
            <w:tcW w:w="3195" w:type="dxa"/>
          </w:tcPr>
          <w:p w14:paraId="2BA83E69" w14:textId="77777777" w:rsidR="006F2B85" w:rsidRDefault="001E7B82">
            <w:pPr>
              <w:pStyle w:val="TableText"/>
            </w:pPr>
            <w:r>
              <w:t>LOINC</w:t>
            </w:r>
          </w:p>
        </w:tc>
        <w:tc>
          <w:tcPr>
            <w:tcW w:w="3195" w:type="dxa"/>
          </w:tcPr>
          <w:p w14:paraId="706EFBFD" w14:textId="77777777" w:rsidR="006F2B85" w:rsidRDefault="001E7B82">
            <w:pPr>
              <w:pStyle w:val="TableText"/>
            </w:pPr>
            <w:r>
              <w:t>urn:oid:2.16.840.1.113883.6.1</w:t>
            </w:r>
          </w:p>
        </w:tc>
        <w:tc>
          <w:tcPr>
            <w:tcW w:w="2520" w:type="dxa"/>
          </w:tcPr>
          <w:p w14:paraId="6CC5FB70" w14:textId="77777777" w:rsidR="006F2B85" w:rsidRDefault="001E7B82">
            <w:pPr>
              <w:pStyle w:val="TableText"/>
            </w:pPr>
            <w:r>
              <w:t>Depth of Wound</w:t>
            </w:r>
          </w:p>
        </w:tc>
      </w:tr>
      <w:tr w:rsidR="006F2B85" w14:paraId="1102E5A0" w14:textId="77777777">
        <w:trPr>
          <w:jc w:val="center"/>
        </w:trPr>
        <w:tc>
          <w:tcPr>
            <w:tcW w:w="1170" w:type="dxa"/>
          </w:tcPr>
          <w:p w14:paraId="36A2C0E3" w14:textId="77777777" w:rsidR="006F2B85" w:rsidRDefault="001E7B82">
            <w:pPr>
              <w:pStyle w:val="TableText"/>
            </w:pPr>
            <w:r>
              <w:t>72293-4</w:t>
            </w:r>
          </w:p>
        </w:tc>
        <w:tc>
          <w:tcPr>
            <w:tcW w:w="3195" w:type="dxa"/>
          </w:tcPr>
          <w:p w14:paraId="1CCE9AA3" w14:textId="77777777" w:rsidR="006F2B85" w:rsidRDefault="001E7B82">
            <w:pPr>
              <w:pStyle w:val="TableText"/>
            </w:pPr>
            <w:r>
              <w:t>LOINC</w:t>
            </w:r>
          </w:p>
        </w:tc>
        <w:tc>
          <w:tcPr>
            <w:tcW w:w="3195" w:type="dxa"/>
          </w:tcPr>
          <w:p w14:paraId="3D0F2559" w14:textId="77777777" w:rsidR="006F2B85" w:rsidRDefault="001E7B82">
            <w:pPr>
              <w:pStyle w:val="TableText"/>
            </w:pPr>
            <w:r>
              <w:t>urn:oid:2.16.840.1.113883.6.1</w:t>
            </w:r>
          </w:p>
        </w:tc>
        <w:tc>
          <w:tcPr>
            <w:tcW w:w="2520" w:type="dxa"/>
          </w:tcPr>
          <w:p w14:paraId="0918A1C6" w14:textId="77777777" w:rsidR="006F2B85" w:rsidRDefault="001E7B82">
            <w:pPr>
              <w:pStyle w:val="TableText"/>
            </w:pPr>
            <w:r>
              <w:t>Undermining [Length] of Wound</w:t>
            </w:r>
          </w:p>
        </w:tc>
      </w:tr>
      <w:tr w:rsidR="006F2B85" w14:paraId="36B086C7" w14:textId="77777777">
        <w:trPr>
          <w:jc w:val="center"/>
        </w:trPr>
        <w:tc>
          <w:tcPr>
            <w:tcW w:w="1170" w:type="dxa"/>
          </w:tcPr>
          <w:p w14:paraId="372FE38C" w14:textId="77777777" w:rsidR="006F2B85" w:rsidRDefault="001E7B82">
            <w:pPr>
              <w:pStyle w:val="TableText"/>
            </w:pPr>
            <w:r>
              <w:t>72296-7</w:t>
            </w:r>
          </w:p>
        </w:tc>
        <w:tc>
          <w:tcPr>
            <w:tcW w:w="3195" w:type="dxa"/>
          </w:tcPr>
          <w:p w14:paraId="43394315" w14:textId="77777777" w:rsidR="006F2B85" w:rsidRDefault="001E7B82">
            <w:pPr>
              <w:pStyle w:val="TableText"/>
            </w:pPr>
            <w:r>
              <w:t>LOINC</w:t>
            </w:r>
          </w:p>
        </w:tc>
        <w:tc>
          <w:tcPr>
            <w:tcW w:w="3195" w:type="dxa"/>
          </w:tcPr>
          <w:p w14:paraId="06CF5293" w14:textId="77777777" w:rsidR="006F2B85" w:rsidRDefault="001E7B82">
            <w:pPr>
              <w:pStyle w:val="TableText"/>
            </w:pPr>
            <w:r>
              <w:t>urn:oid:2.16.840.1.113883.6.1</w:t>
            </w:r>
          </w:p>
        </w:tc>
        <w:tc>
          <w:tcPr>
            <w:tcW w:w="2520" w:type="dxa"/>
          </w:tcPr>
          <w:p w14:paraId="5A9F91FD" w14:textId="77777777" w:rsidR="006F2B85" w:rsidRDefault="001E7B82">
            <w:pPr>
              <w:pStyle w:val="TableText"/>
            </w:pPr>
            <w:r>
              <w:t>Tunneling [Length] of Wound</w:t>
            </w:r>
          </w:p>
        </w:tc>
      </w:tr>
    </w:tbl>
    <w:p w14:paraId="2D2F6167" w14:textId="77777777" w:rsidR="006F2B85" w:rsidRDefault="006F2B85">
      <w:pPr>
        <w:pStyle w:val="BodyText"/>
      </w:pPr>
    </w:p>
    <w:p w14:paraId="0DB86F7B" w14:textId="5A4CCF49" w:rsidR="006F2B85" w:rsidRDefault="001E7B82">
      <w:pPr>
        <w:pStyle w:val="Caption"/>
        <w:ind w:left="130" w:right="115"/>
      </w:pPr>
      <w:bookmarkStart w:id="3746" w:name="_Toc203485436"/>
      <w:r>
        <w:t xml:space="preserve">Figure </w:t>
      </w:r>
      <w:r>
        <w:fldChar w:fldCharType="begin"/>
      </w:r>
      <w:r>
        <w:instrText>SEQ Figure \* ARABIC</w:instrText>
      </w:r>
      <w:r>
        <w:fldChar w:fldCharType="separate"/>
      </w:r>
      <w:r w:rsidR="004676B7">
        <w:t>150</w:t>
      </w:r>
      <w:r>
        <w:fldChar w:fldCharType="end"/>
      </w:r>
      <w:r>
        <w:t>: Wound Measurement Observation Example</w:t>
      </w:r>
      <w:bookmarkEnd w:id="3746"/>
    </w:p>
    <w:p w14:paraId="77998AF6" w14:textId="77777777" w:rsidR="006F2B85" w:rsidRDefault="001E7B82">
      <w:pPr>
        <w:pStyle w:val="Example"/>
        <w:ind w:left="130" w:right="115"/>
      </w:pPr>
      <w:r>
        <w:t>&lt;entryRelationship typeCode="COMP"&gt;</w:t>
      </w:r>
    </w:p>
    <w:p w14:paraId="5874F1EE" w14:textId="77777777" w:rsidR="006F2B85" w:rsidRDefault="001E7B82">
      <w:pPr>
        <w:pStyle w:val="Example"/>
        <w:ind w:left="130" w:right="115"/>
      </w:pPr>
      <w:r>
        <w:t xml:space="preserve">    &lt;observation classCode="OBS" moodCode="EVN"&gt;</w:t>
      </w:r>
    </w:p>
    <w:p w14:paraId="19722D53" w14:textId="77777777" w:rsidR="006F2B85" w:rsidRDefault="001E7B82">
      <w:pPr>
        <w:pStyle w:val="Example"/>
        <w:ind w:left="130" w:right="115"/>
      </w:pPr>
      <w:r>
        <w:t xml:space="preserve">        &lt;!-- Wound Measurements Observation . --&gt;</w:t>
      </w:r>
    </w:p>
    <w:p w14:paraId="4C419847" w14:textId="77777777" w:rsidR="006F2B85" w:rsidRDefault="001E7B82">
      <w:pPr>
        <w:pStyle w:val="Example"/>
        <w:ind w:left="130" w:right="115"/>
      </w:pPr>
      <w:r>
        <w:t xml:space="preserve">        &lt;templateId root="2.16.840.1.113883.10.20.22.4.133" /&gt;</w:t>
      </w:r>
    </w:p>
    <w:p w14:paraId="0B7BAE71" w14:textId="77777777" w:rsidR="006F2B85" w:rsidRDefault="001E7B82">
      <w:pPr>
        <w:pStyle w:val="Example"/>
        <w:ind w:left="130" w:right="115"/>
      </w:pPr>
      <w:r>
        <w:t xml:space="preserve">        &lt;id root="d2b46280-eb34-11e2-91e2-0800200c9a66" /&gt;</w:t>
      </w:r>
    </w:p>
    <w:p w14:paraId="22DFE5F1" w14:textId="77777777" w:rsidR="006F2B85" w:rsidRDefault="001E7B82">
      <w:pPr>
        <w:pStyle w:val="Example"/>
        <w:ind w:left="130" w:right="115"/>
      </w:pPr>
      <w:r>
        <w:t xml:space="preserve">        &lt;code code=" 401238003" codeSystem="2.16.840.1.113883.6.96" displayName="Length of Wound" /&gt;</w:t>
      </w:r>
    </w:p>
    <w:p w14:paraId="02850D92" w14:textId="77777777" w:rsidR="006F2B85" w:rsidRDefault="001E7B82">
      <w:pPr>
        <w:pStyle w:val="Example"/>
        <w:ind w:left="130" w:right="115"/>
      </w:pPr>
      <w:r>
        <w:t xml:space="preserve">        &lt;statusCode code="completed" /&gt;</w:t>
      </w:r>
    </w:p>
    <w:p w14:paraId="4566444C" w14:textId="77777777" w:rsidR="006F2B85" w:rsidRDefault="001E7B82">
      <w:pPr>
        <w:pStyle w:val="Example"/>
        <w:ind w:left="130" w:right="115"/>
      </w:pPr>
      <w:r>
        <w:t xml:space="preserve">        &lt;effectiveTime value="20013103" /&gt;</w:t>
      </w:r>
    </w:p>
    <w:p w14:paraId="7F570288" w14:textId="77777777" w:rsidR="006F2B85" w:rsidRDefault="001E7B82">
      <w:pPr>
        <w:pStyle w:val="Example"/>
        <w:ind w:left="130" w:right="115"/>
      </w:pPr>
      <w:r>
        <w:t xml:space="preserve">        &lt;value xsi:type="PQ" value="2" unit="[in_i]" /&gt;</w:t>
      </w:r>
    </w:p>
    <w:p w14:paraId="480913F7" w14:textId="77777777" w:rsidR="006F2B85" w:rsidRDefault="001E7B82">
      <w:pPr>
        <w:pStyle w:val="Example"/>
        <w:ind w:left="130" w:right="115"/>
      </w:pPr>
      <w:r>
        <w:t xml:space="preserve">    &lt;/observation&gt;</w:t>
      </w:r>
    </w:p>
    <w:p w14:paraId="1F4FCE9D" w14:textId="77777777" w:rsidR="006F2B85" w:rsidRDefault="001E7B82">
      <w:pPr>
        <w:pStyle w:val="Example"/>
        <w:ind w:left="130" w:right="115"/>
      </w:pPr>
      <w:r>
        <w:t>&lt;/entryRelationship&gt;</w:t>
      </w:r>
    </w:p>
    <w:p w14:paraId="53B61561" w14:textId="77777777" w:rsidR="006F2B85" w:rsidRDefault="006F2B85">
      <w:pPr>
        <w:pStyle w:val="BodyText"/>
      </w:pPr>
    </w:p>
    <w:p w14:paraId="0B5F1ADC" w14:textId="77777777" w:rsidR="006F2B85" w:rsidRDefault="001E7B82">
      <w:pPr>
        <w:pStyle w:val="Heading1"/>
      </w:pPr>
      <w:bookmarkStart w:id="3747" w:name="_Toc203485189"/>
      <w:r>
        <w:lastRenderedPageBreak/>
        <w:t>Sub-Entry Templates</w:t>
      </w:r>
      <w:bookmarkEnd w:id="3747"/>
    </w:p>
    <w:p w14:paraId="5A961D9F" w14:textId="77777777" w:rsidR="006F2B85" w:rsidRDefault="001E7B82">
      <w:pPr>
        <w:pStyle w:val="Heading2nospace"/>
      </w:pPr>
      <w:bookmarkStart w:id="3748" w:name="E_Brand_Name_Observation"/>
      <w:bookmarkStart w:id="3749" w:name="_Toc203485190"/>
      <w:r>
        <w:t>Brand Name Observation</w:t>
      </w:r>
      <w:bookmarkEnd w:id="3748"/>
      <w:bookmarkEnd w:id="3749"/>
    </w:p>
    <w:p w14:paraId="4BFB4357" w14:textId="77777777" w:rsidR="006F2B85" w:rsidRDefault="001E7B82">
      <w:pPr>
        <w:pStyle w:val="BracketData"/>
      </w:pPr>
      <w:r>
        <w:t>[observation: identifier urn:hl7ii:2.16.840.1.113883.10.20.22.4.301:2019-06-21 (open)]</w:t>
      </w:r>
    </w:p>
    <w:p w14:paraId="01532DA3" w14:textId="77777777" w:rsidR="006F2B85" w:rsidRDefault="001E7B82">
      <w:pPr>
        <w:pStyle w:val="BracketData"/>
      </w:pPr>
      <w:r>
        <w:t>Published as part of C-CDA 2.1 Companion Guide R2 Appendix B: UDI Organizer and supporting templates</w:t>
      </w:r>
    </w:p>
    <w:p w14:paraId="6F0A6F33" w14:textId="527A3154" w:rsidR="006F2B85" w:rsidRDefault="001E7B82">
      <w:pPr>
        <w:pStyle w:val="Caption"/>
      </w:pPr>
      <w:bookmarkStart w:id="3750" w:name="_Toc203485815"/>
      <w:r>
        <w:t xml:space="preserve">Table </w:t>
      </w:r>
      <w:r>
        <w:fldChar w:fldCharType="begin"/>
      </w:r>
      <w:r>
        <w:instrText>SEQ Table \* ARABIC</w:instrText>
      </w:r>
      <w:r>
        <w:fldChar w:fldCharType="separate"/>
      </w:r>
      <w:r w:rsidR="004676B7">
        <w:t>358</w:t>
      </w:r>
      <w:r>
        <w:fldChar w:fldCharType="end"/>
      </w:r>
      <w:r>
        <w:t>: Brand Name Observation Contexts</w:t>
      </w:r>
      <w:bookmarkEnd w:id="37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D55B3D3" w14:textId="77777777">
        <w:trPr>
          <w:cantSplit/>
          <w:tblHeader/>
          <w:jc w:val="center"/>
        </w:trPr>
        <w:tc>
          <w:tcPr>
            <w:tcW w:w="360" w:type="dxa"/>
            <w:shd w:val="clear" w:color="auto" w:fill="E6E6E6"/>
          </w:tcPr>
          <w:p w14:paraId="7E58DF13" w14:textId="77777777" w:rsidR="006F2B85" w:rsidRDefault="001E7B82">
            <w:pPr>
              <w:pStyle w:val="TableHead"/>
            </w:pPr>
            <w:r>
              <w:t>Contained By:</w:t>
            </w:r>
          </w:p>
        </w:tc>
        <w:tc>
          <w:tcPr>
            <w:tcW w:w="360" w:type="dxa"/>
            <w:shd w:val="clear" w:color="auto" w:fill="E6E6E6"/>
          </w:tcPr>
          <w:p w14:paraId="3272E8B2" w14:textId="77777777" w:rsidR="006F2B85" w:rsidRDefault="001E7B82">
            <w:pPr>
              <w:pStyle w:val="TableHead"/>
            </w:pPr>
            <w:r>
              <w:t>Contains:</w:t>
            </w:r>
          </w:p>
        </w:tc>
      </w:tr>
      <w:tr w:rsidR="006F2B85" w14:paraId="7C6843AC" w14:textId="77777777">
        <w:trPr>
          <w:jc w:val="center"/>
        </w:trPr>
        <w:tc>
          <w:tcPr>
            <w:tcW w:w="360" w:type="dxa"/>
          </w:tcPr>
          <w:p w14:paraId="5BE0AA93" w14:textId="41970EEA" w:rsidR="006F2B85" w:rsidRDefault="001E7B82">
            <w:pPr>
              <w:pStyle w:val="TableText"/>
            </w:pPr>
            <w:hyperlink w:anchor="E_UDI_Organizer">
              <w:r>
                <w:rPr>
                  <w:rStyle w:val="HyperlinkText9pt"/>
                </w:rPr>
                <w:t>UDI Organizer</w:t>
              </w:r>
            </w:hyperlink>
            <w:r>
              <w:t xml:space="preserve"> (optional)</w:t>
            </w:r>
          </w:p>
        </w:tc>
        <w:tc>
          <w:tcPr>
            <w:tcW w:w="360" w:type="dxa"/>
          </w:tcPr>
          <w:p w14:paraId="54FCAC3B" w14:textId="77777777" w:rsidR="006F2B85" w:rsidRDefault="006F2B85"/>
        </w:tc>
      </w:tr>
    </w:tbl>
    <w:p w14:paraId="46F9216F" w14:textId="77777777" w:rsidR="006F2B85" w:rsidRDefault="006F2B85">
      <w:pPr>
        <w:pStyle w:val="BodyText"/>
      </w:pPr>
    </w:p>
    <w:p w14:paraId="5E847437"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Brand Name</w:t>
      </w:r>
      <w:r>
        <w:t xml:space="preserve">.  The UDI-DI of the medical device may be used to retrieve the </w:t>
      </w:r>
      <w:r>
        <w:rPr>
          <w:b/>
        </w:rPr>
        <w:t>Brand Name</w:t>
      </w:r>
      <w:r>
        <w:t xml:space="preserve"> in accessGUDID, which should be considered the source of truth.</w:t>
      </w:r>
    </w:p>
    <w:p w14:paraId="1A6B5A78" w14:textId="12E09F53" w:rsidR="006F2B85" w:rsidRDefault="001E7B82">
      <w:pPr>
        <w:pStyle w:val="Caption"/>
      </w:pPr>
      <w:bookmarkStart w:id="3751" w:name="_Toc203485816"/>
      <w:r>
        <w:t xml:space="preserve">Table </w:t>
      </w:r>
      <w:r>
        <w:fldChar w:fldCharType="begin"/>
      </w:r>
      <w:r>
        <w:instrText>SEQ Table \* ARABIC</w:instrText>
      </w:r>
      <w:r>
        <w:fldChar w:fldCharType="separate"/>
      </w:r>
      <w:r w:rsidR="004676B7">
        <w:t>359</w:t>
      </w:r>
      <w:r>
        <w:fldChar w:fldCharType="end"/>
      </w:r>
      <w:r>
        <w:t>: Brand Name Observation Constraints Overview</w:t>
      </w:r>
      <w:bookmarkEnd w:id="37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33D34A6" w14:textId="77777777">
        <w:trPr>
          <w:cantSplit/>
          <w:tblHeader/>
          <w:jc w:val="center"/>
        </w:trPr>
        <w:tc>
          <w:tcPr>
            <w:tcW w:w="0" w:type="dxa"/>
            <w:shd w:val="clear" w:color="auto" w:fill="E6E6E6"/>
            <w:noWrap/>
          </w:tcPr>
          <w:p w14:paraId="237A6412" w14:textId="77777777" w:rsidR="006F2B85" w:rsidRDefault="001E7B82">
            <w:pPr>
              <w:pStyle w:val="TableHead"/>
            </w:pPr>
            <w:r>
              <w:t>XPath</w:t>
            </w:r>
          </w:p>
        </w:tc>
        <w:tc>
          <w:tcPr>
            <w:tcW w:w="720" w:type="dxa"/>
            <w:shd w:val="clear" w:color="auto" w:fill="E6E6E6"/>
            <w:noWrap/>
          </w:tcPr>
          <w:p w14:paraId="295DBC0A" w14:textId="77777777" w:rsidR="006F2B85" w:rsidRDefault="001E7B82">
            <w:pPr>
              <w:pStyle w:val="TableHead"/>
            </w:pPr>
            <w:r>
              <w:t>Card.</w:t>
            </w:r>
          </w:p>
        </w:tc>
        <w:tc>
          <w:tcPr>
            <w:tcW w:w="1152" w:type="dxa"/>
            <w:shd w:val="clear" w:color="auto" w:fill="E6E6E6"/>
            <w:noWrap/>
          </w:tcPr>
          <w:p w14:paraId="0C0399A3" w14:textId="77777777" w:rsidR="006F2B85" w:rsidRDefault="001E7B82">
            <w:pPr>
              <w:pStyle w:val="TableHead"/>
            </w:pPr>
            <w:r>
              <w:t>Verb</w:t>
            </w:r>
          </w:p>
        </w:tc>
        <w:tc>
          <w:tcPr>
            <w:tcW w:w="864" w:type="dxa"/>
            <w:shd w:val="clear" w:color="auto" w:fill="E6E6E6"/>
            <w:noWrap/>
          </w:tcPr>
          <w:p w14:paraId="0129B911" w14:textId="77777777" w:rsidR="006F2B85" w:rsidRDefault="001E7B82">
            <w:pPr>
              <w:pStyle w:val="TableHead"/>
            </w:pPr>
            <w:r>
              <w:t>Data Type</w:t>
            </w:r>
          </w:p>
        </w:tc>
        <w:tc>
          <w:tcPr>
            <w:tcW w:w="864" w:type="dxa"/>
            <w:shd w:val="clear" w:color="auto" w:fill="E6E6E6"/>
            <w:noWrap/>
          </w:tcPr>
          <w:p w14:paraId="38AD7327" w14:textId="77777777" w:rsidR="006F2B85" w:rsidRDefault="001E7B82">
            <w:pPr>
              <w:pStyle w:val="TableHead"/>
            </w:pPr>
            <w:r>
              <w:t>CONF#</w:t>
            </w:r>
          </w:p>
        </w:tc>
        <w:tc>
          <w:tcPr>
            <w:tcW w:w="864" w:type="dxa"/>
            <w:shd w:val="clear" w:color="auto" w:fill="E6E6E6"/>
            <w:noWrap/>
          </w:tcPr>
          <w:p w14:paraId="71277EED" w14:textId="77777777" w:rsidR="006F2B85" w:rsidRDefault="001E7B82">
            <w:pPr>
              <w:pStyle w:val="TableHead"/>
            </w:pPr>
            <w:r>
              <w:t>Value</w:t>
            </w:r>
          </w:p>
        </w:tc>
      </w:tr>
      <w:tr w:rsidR="006F2B85" w14:paraId="23C9F1AC" w14:textId="77777777">
        <w:trPr>
          <w:jc w:val="center"/>
        </w:trPr>
        <w:tc>
          <w:tcPr>
            <w:tcW w:w="10160" w:type="dxa"/>
            <w:gridSpan w:val="6"/>
          </w:tcPr>
          <w:p w14:paraId="2E19832C" w14:textId="77777777" w:rsidR="006F2B85" w:rsidRDefault="001E7B82">
            <w:pPr>
              <w:pStyle w:val="TableText"/>
            </w:pPr>
            <w:r>
              <w:t>observation (identifier: urn:hl7ii:2.16.840.1.113883.10.20.22.4.301:2019-06-21)</w:t>
            </w:r>
          </w:p>
        </w:tc>
      </w:tr>
      <w:tr w:rsidR="006F2B85" w14:paraId="3CD32A59" w14:textId="77777777">
        <w:trPr>
          <w:jc w:val="center"/>
        </w:trPr>
        <w:tc>
          <w:tcPr>
            <w:tcW w:w="3345" w:type="dxa"/>
          </w:tcPr>
          <w:p w14:paraId="1549204A" w14:textId="77777777" w:rsidR="006F2B85" w:rsidRDefault="001E7B82">
            <w:pPr>
              <w:pStyle w:val="TableText"/>
            </w:pPr>
            <w:r>
              <w:tab/>
              <w:t>templateId</w:t>
            </w:r>
          </w:p>
        </w:tc>
        <w:tc>
          <w:tcPr>
            <w:tcW w:w="720" w:type="dxa"/>
          </w:tcPr>
          <w:p w14:paraId="31687154" w14:textId="77777777" w:rsidR="006F2B85" w:rsidRDefault="001E7B82">
            <w:pPr>
              <w:pStyle w:val="TableText"/>
            </w:pPr>
            <w:r>
              <w:t>1..1</w:t>
            </w:r>
          </w:p>
        </w:tc>
        <w:tc>
          <w:tcPr>
            <w:tcW w:w="1152" w:type="dxa"/>
          </w:tcPr>
          <w:p w14:paraId="0ED07112" w14:textId="77777777" w:rsidR="006F2B85" w:rsidRDefault="001E7B82">
            <w:pPr>
              <w:pStyle w:val="TableText"/>
            </w:pPr>
            <w:r>
              <w:t>SHALL</w:t>
            </w:r>
          </w:p>
        </w:tc>
        <w:tc>
          <w:tcPr>
            <w:tcW w:w="864" w:type="dxa"/>
          </w:tcPr>
          <w:p w14:paraId="6D8E72F0" w14:textId="77777777" w:rsidR="006F2B85" w:rsidRDefault="006F2B85">
            <w:pPr>
              <w:pStyle w:val="TableText"/>
            </w:pPr>
          </w:p>
        </w:tc>
        <w:tc>
          <w:tcPr>
            <w:tcW w:w="1104" w:type="dxa"/>
          </w:tcPr>
          <w:p w14:paraId="0CDC5242" w14:textId="7A071FD3" w:rsidR="006F2B85" w:rsidRDefault="001E7B82">
            <w:pPr>
              <w:pStyle w:val="TableText"/>
            </w:pPr>
            <w:hyperlink w:anchor="C_4437-3403">
              <w:r>
                <w:rPr>
                  <w:rStyle w:val="HyperlinkText9pt"/>
                </w:rPr>
                <w:t>4437-3403</w:t>
              </w:r>
            </w:hyperlink>
          </w:p>
        </w:tc>
        <w:tc>
          <w:tcPr>
            <w:tcW w:w="2975" w:type="dxa"/>
          </w:tcPr>
          <w:p w14:paraId="7B4C6532" w14:textId="77777777" w:rsidR="006F2B85" w:rsidRDefault="006F2B85">
            <w:pPr>
              <w:pStyle w:val="TableText"/>
            </w:pPr>
          </w:p>
        </w:tc>
      </w:tr>
      <w:tr w:rsidR="006F2B85" w14:paraId="1AC9B024" w14:textId="77777777">
        <w:trPr>
          <w:jc w:val="center"/>
        </w:trPr>
        <w:tc>
          <w:tcPr>
            <w:tcW w:w="3345" w:type="dxa"/>
          </w:tcPr>
          <w:p w14:paraId="0C0C637D" w14:textId="77777777" w:rsidR="006F2B85" w:rsidRDefault="001E7B82">
            <w:pPr>
              <w:pStyle w:val="TableText"/>
            </w:pPr>
            <w:r>
              <w:tab/>
            </w:r>
            <w:r>
              <w:tab/>
              <w:t>@root</w:t>
            </w:r>
          </w:p>
        </w:tc>
        <w:tc>
          <w:tcPr>
            <w:tcW w:w="720" w:type="dxa"/>
          </w:tcPr>
          <w:p w14:paraId="52516D01" w14:textId="77777777" w:rsidR="006F2B85" w:rsidRDefault="001E7B82">
            <w:pPr>
              <w:pStyle w:val="TableText"/>
            </w:pPr>
            <w:r>
              <w:t>1..1</w:t>
            </w:r>
          </w:p>
        </w:tc>
        <w:tc>
          <w:tcPr>
            <w:tcW w:w="1152" w:type="dxa"/>
          </w:tcPr>
          <w:p w14:paraId="18CF9ADA" w14:textId="77777777" w:rsidR="006F2B85" w:rsidRDefault="001E7B82">
            <w:pPr>
              <w:pStyle w:val="TableText"/>
            </w:pPr>
            <w:r>
              <w:t>SHALL</w:t>
            </w:r>
          </w:p>
        </w:tc>
        <w:tc>
          <w:tcPr>
            <w:tcW w:w="864" w:type="dxa"/>
          </w:tcPr>
          <w:p w14:paraId="6F746EB7" w14:textId="77777777" w:rsidR="006F2B85" w:rsidRDefault="006F2B85">
            <w:pPr>
              <w:pStyle w:val="TableText"/>
            </w:pPr>
          </w:p>
        </w:tc>
        <w:tc>
          <w:tcPr>
            <w:tcW w:w="1104" w:type="dxa"/>
          </w:tcPr>
          <w:p w14:paraId="60C8544B" w14:textId="4D14D783" w:rsidR="006F2B85" w:rsidRDefault="001E7B82">
            <w:pPr>
              <w:pStyle w:val="TableText"/>
            </w:pPr>
            <w:hyperlink w:anchor="C_4437-3405">
              <w:r>
                <w:rPr>
                  <w:rStyle w:val="HyperlinkText9pt"/>
                </w:rPr>
                <w:t>4437-3405</w:t>
              </w:r>
            </w:hyperlink>
          </w:p>
        </w:tc>
        <w:tc>
          <w:tcPr>
            <w:tcW w:w="2975" w:type="dxa"/>
          </w:tcPr>
          <w:p w14:paraId="0056BE28" w14:textId="77777777" w:rsidR="006F2B85" w:rsidRDefault="001E7B82">
            <w:pPr>
              <w:pStyle w:val="TableText"/>
            </w:pPr>
            <w:r>
              <w:t>2.16.840.1.113883.10.20.22.4.301</w:t>
            </w:r>
          </w:p>
        </w:tc>
      </w:tr>
      <w:tr w:rsidR="006F2B85" w14:paraId="228924AF" w14:textId="77777777">
        <w:trPr>
          <w:jc w:val="center"/>
        </w:trPr>
        <w:tc>
          <w:tcPr>
            <w:tcW w:w="3345" w:type="dxa"/>
          </w:tcPr>
          <w:p w14:paraId="467723FB" w14:textId="77777777" w:rsidR="006F2B85" w:rsidRDefault="001E7B82">
            <w:pPr>
              <w:pStyle w:val="TableText"/>
            </w:pPr>
            <w:r>
              <w:tab/>
            </w:r>
            <w:r>
              <w:tab/>
              <w:t>@extension</w:t>
            </w:r>
          </w:p>
        </w:tc>
        <w:tc>
          <w:tcPr>
            <w:tcW w:w="720" w:type="dxa"/>
          </w:tcPr>
          <w:p w14:paraId="63AC204F" w14:textId="77777777" w:rsidR="006F2B85" w:rsidRDefault="001E7B82">
            <w:pPr>
              <w:pStyle w:val="TableText"/>
            </w:pPr>
            <w:r>
              <w:t>1..1</w:t>
            </w:r>
          </w:p>
        </w:tc>
        <w:tc>
          <w:tcPr>
            <w:tcW w:w="1152" w:type="dxa"/>
          </w:tcPr>
          <w:p w14:paraId="5D606584" w14:textId="77777777" w:rsidR="006F2B85" w:rsidRDefault="001E7B82">
            <w:pPr>
              <w:pStyle w:val="TableText"/>
            </w:pPr>
            <w:r>
              <w:t>SHALL</w:t>
            </w:r>
          </w:p>
        </w:tc>
        <w:tc>
          <w:tcPr>
            <w:tcW w:w="864" w:type="dxa"/>
          </w:tcPr>
          <w:p w14:paraId="56236B98" w14:textId="77777777" w:rsidR="006F2B85" w:rsidRDefault="006F2B85">
            <w:pPr>
              <w:pStyle w:val="TableText"/>
            </w:pPr>
          </w:p>
        </w:tc>
        <w:tc>
          <w:tcPr>
            <w:tcW w:w="1104" w:type="dxa"/>
          </w:tcPr>
          <w:p w14:paraId="27E37C9D" w14:textId="1880546E" w:rsidR="006F2B85" w:rsidRDefault="001E7B82">
            <w:pPr>
              <w:pStyle w:val="TableText"/>
            </w:pPr>
            <w:hyperlink w:anchor="C_4437-3406">
              <w:r>
                <w:rPr>
                  <w:rStyle w:val="HyperlinkText9pt"/>
                </w:rPr>
                <w:t>4437-3406</w:t>
              </w:r>
            </w:hyperlink>
          </w:p>
        </w:tc>
        <w:tc>
          <w:tcPr>
            <w:tcW w:w="2975" w:type="dxa"/>
          </w:tcPr>
          <w:p w14:paraId="5D305712" w14:textId="77777777" w:rsidR="006F2B85" w:rsidRDefault="001E7B82">
            <w:pPr>
              <w:pStyle w:val="TableText"/>
            </w:pPr>
            <w:r>
              <w:t>2019-06-21</w:t>
            </w:r>
          </w:p>
        </w:tc>
      </w:tr>
      <w:tr w:rsidR="006F2B85" w14:paraId="25738496" w14:textId="77777777">
        <w:trPr>
          <w:jc w:val="center"/>
        </w:trPr>
        <w:tc>
          <w:tcPr>
            <w:tcW w:w="3345" w:type="dxa"/>
          </w:tcPr>
          <w:p w14:paraId="02510A92" w14:textId="77777777" w:rsidR="006F2B85" w:rsidRDefault="001E7B82">
            <w:pPr>
              <w:pStyle w:val="TableText"/>
            </w:pPr>
            <w:r>
              <w:tab/>
              <w:t>code</w:t>
            </w:r>
          </w:p>
        </w:tc>
        <w:tc>
          <w:tcPr>
            <w:tcW w:w="720" w:type="dxa"/>
          </w:tcPr>
          <w:p w14:paraId="7A0F30F8" w14:textId="77777777" w:rsidR="006F2B85" w:rsidRDefault="001E7B82">
            <w:pPr>
              <w:pStyle w:val="TableText"/>
            </w:pPr>
            <w:r>
              <w:t>1..1</w:t>
            </w:r>
          </w:p>
        </w:tc>
        <w:tc>
          <w:tcPr>
            <w:tcW w:w="1152" w:type="dxa"/>
          </w:tcPr>
          <w:p w14:paraId="33D68133" w14:textId="77777777" w:rsidR="006F2B85" w:rsidRDefault="001E7B82">
            <w:pPr>
              <w:pStyle w:val="TableText"/>
            </w:pPr>
            <w:r>
              <w:t>SHALL</w:t>
            </w:r>
          </w:p>
        </w:tc>
        <w:tc>
          <w:tcPr>
            <w:tcW w:w="864" w:type="dxa"/>
          </w:tcPr>
          <w:p w14:paraId="472749AF" w14:textId="77777777" w:rsidR="006F2B85" w:rsidRDefault="006F2B85">
            <w:pPr>
              <w:pStyle w:val="TableText"/>
            </w:pPr>
          </w:p>
        </w:tc>
        <w:tc>
          <w:tcPr>
            <w:tcW w:w="1104" w:type="dxa"/>
          </w:tcPr>
          <w:p w14:paraId="49429557" w14:textId="7226CDF5" w:rsidR="006F2B85" w:rsidRDefault="001E7B82">
            <w:pPr>
              <w:pStyle w:val="TableText"/>
            </w:pPr>
            <w:hyperlink w:anchor="C_4437-3404">
              <w:r>
                <w:rPr>
                  <w:rStyle w:val="HyperlinkText9pt"/>
                </w:rPr>
                <w:t>4437-3404</w:t>
              </w:r>
            </w:hyperlink>
          </w:p>
        </w:tc>
        <w:tc>
          <w:tcPr>
            <w:tcW w:w="2975" w:type="dxa"/>
          </w:tcPr>
          <w:p w14:paraId="1A68117C" w14:textId="77777777" w:rsidR="006F2B85" w:rsidRDefault="006F2B85">
            <w:pPr>
              <w:pStyle w:val="TableText"/>
            </w:pPr>
          </w:p>
        </w:tc>
      </w:tr>
      <w:tr w:rsidR="006F2B85" w14:paraId="37B3BD28" w14:textId="77777777">
        <w:trPr>
          <w:jc w:val="center"/>
        </w:trPr>
        <w:tc>
          <w:tcPr>
            <w:tcW w:w="3345" w:type="dxa"/>
          </w:tcPr>
          <w:p w14:paraId="5BB22D5B" w14:textId="77777777" w:rsidR="006F2B85" w:rsidRDefault="001E7B82">
            <w:pPr>
              <w:pStyle w:val="TableText"/>
            </w:pPr>
            <w:r>
              <w:tab/>
            </w:r>
            <w:r>
              <w:tab/>
              <w:t>@code</w:t>
            </w:r>
          </w:p>
        </w:tc>
        <w:tc>
          <w:tcPr>
            <w:tcW w:w="720" w:type="dxa"/>
          </w:tcPr>
          <w:p w14:paraId="5D82E51B" w14:textId="77777777" w:rsidR="006F2B85" w:rsidRDefault="001E7B82">
            <w:pPr>
              <w:pStyle w:val="TableText"/>
            </w:pPr>
            <w:r>
              <w:t>1..1</w:t>
            </w:r>
          </w:p>
        </w:tc>
        <w:tc>
          <w:tcPr>
            <w:tcW w:w="1152" w:type="dxa"/>
          </w:tcPr>
          <w:p w14:paraId="019C2FFA" w14:textId="77777777" w:rsidR="006F2B85" w:rsidRDefault="001E7B82">
            <w:pPr>
              <w:pStyle w:val="TableText"/>
            </w:pPr>
            <w:r>
              <w:t>SHALL</w:t>
            </w:r>
          </w:p>
        </w:tc>
        <w:tc>
          <w:tcPr>
            <w:tcW w:w="864" w:type="dxa"/>
          </w:tcPr>
          <w:p w14:paraId="5FE94443" w14:textId="77777777" w:rsidR="006F2B85" w:rsidRDefault="006F2B85">
            <w:pPr>
              <w:pStyle w:val="TableText"/>
            </w:pPr>
          </w:p>
        </w:tc>
        <w:tc>
          <w:tcPr>
            <w:tcW w:w="1104" w:type="dxa"/>
          </w:tcPr>
          <w:p w14:paraId="12ECB242" w14:textId="15663B48" w:rsidR="006F2B85" w:rsidRDefault="001E7B82">
            <w:pPr>
              <w:pStyle w:val="TableText"/>
            </w:pPr>
            <w:hyperlink w:anchor="C_4437-3407">
              <w:r>
                <w:rPr>
                  <w:rStyle w:val="HyperlinkText9pt"/>
                </w:rPr>
                <w:t>4437-3407</w:t>
              </w:r>
            </w:hyperlink>
          </w:p>
        </w:tc>
        <w:tc>
          <w:tcPr>
            <w:tcW w:w="2975" w:type="dxa"/>
          </w:tcPr>
          <w:p w14:paraId="1D7F4CD8" w14:textId="77777777" w:rsidR="006F2B85" w:rsidRDefault="001E7B82">
            <w:pPr>
              <w:pStyle w:val="TableText"/>
            </w:pPr>
            <w:r>
              <w:t>urn:oid:2.16.840.1.113883.3.26.1.1 (NCI Thesaurus (NCIt)) = C71898</w:t>
            </w:r>
          </w:p>
        </w:tc>
      </w:tr>
      <w:tr w:rsidR="006F2B85" w14:paraId="1EC93FA6" w14:textId="77777777">
        <w:trPr>
          <w:jc w:val="center"/>
        </w:trPr>
        <w:tc>
          <w:tcPr>
            <w:tcW w:w="3345" w:type="dxa"/>
          </w:tcPr>
          <w:p w14:paraId="056C7456" w14:textId="77777777" w:rsidR="006F2B85" w:rsidRDefault="001E7B82">
            <w:pPr>
              <w:pStyle w:val="TableText"/>
            </w:pPr>
            <w:r>
              <w:tab/>
            </w:r>
            <w:r>
              <w:tab/>
              <w:t>@codeSystem</w:t>
            </w:r>
          </w:p>
        </w:tc>
        <w:tc>
          <w:tcPr>
            <w:tcW w:w="720" w:type="dxa"/>
          </w:tcPr>
          <w:p w14:paraId="2CB7C1B0" w14:textId="77777777" w:rsidR="006F2B85" w:rsidRDefault="001E7B82">
            <w:pPr>
              <w:pStyle w:val="TableText"/>
            </w:pPr>
            <w:r>
              <w:t>1..1</w:t>
            </w:r>
          </w:p>
        </w:tc>
        <w:tc>
          <w:tcPr>
            <w:tcW w:w="1152" w:type="dxa"/>
          </w:tcPr>
          <w:p w14:paraId="208E4A7E" w14:textId="77777777" w:rsidR="006F2B85" w:rsidRDefault="001E7B82">
            <w:pPr>
              <w:pStyle w:val="TableText"/>
            </w:pPr>
            <w:r>
              <w:t>SHALL</w:t>
            </w:r>
          </w:p>
        </w:tc>
        <w:tc>
          <w:tcPr>
            <w:tcW w:w="864" w:type="dxa"/>
          </w:tcPr>
          <w:p w14:paraId="0DCC772D" w14:textId="77777777" w:rsidR="006F2B85" w:rsidRDefault="006F2B85">
            <w:pPr>
              <w:pStyle w:val="TableText"/>
            </w:pPr>
          </w:p>
        </w:tc>
        <w:tc>
          <w:tcPr>
            <w:tcW w:w="1104" w:type="dxa"/>
          </w:tcPr>
          <w:p w14:paraId="7804C40C" w14:textId="3B50F18D" w:rsidR="006F2B85" w:rsidRDefault="001E7B82">
            <w:pPr>
              <w:pStyle w:val="TableText"/>
            </w:pPr>
            <w:hyperlink w:anchor="C_4437-3408">
              <w:r>
                <w:rPr>
                  <w:rStyle w:val="HyperlinkText9pt"/>
                </w:rPr>
                <w:t>4437-3408</w:t>
              </w:r>
            </w:hyperlink>
          </w:p>
        </w:tc>
        <w:tc>
          <w:tcPr>
            <w:tcW w:w="2975" w:type="dxa"/>
          </w:tcPr>
          <w:p w14:paraId="69E2043B" w14:textId="77777777" w:rsidR="006F2B85" w:rsidRDefault="001E7B82">
            <w:pPr>
              <w:pStyle w:val="TableText"/>
            </w:pPr>
            <w:r>
              <w:t>2.16.840.1.113883.3.26.1.1</w:t>
            </w:r>
          </w:p>
        </w:tc>
      </w:tr>
      <w:tr w:rsidR="006F2B85" w14:paraId="017E9B16" w14:textId="77777777">
        <w:trPr>
          <w:jc w:val="center"/>
        </w:trPr>
        <w:tc>
          <w:tcPr>
            <w:tcW w:w="3345" w:type="dxa"/>
          </w:tcPr>
          <w:p w14:paraId="299B9295" w14:textId="77777777" w:rsidR="006F2B85" w:rsidRDefault="001E7B82">
            <w:pPr>
              <w:pStyle w:val="TableText"/>
            </w:pPr>
            <w:r>
              <w:tab/>
            </w:r>
            <w:r>
              <w:tab/>
              <w:t>@codeSystemName</w:t>
            </w:r>
          </w:p>
        </w:tc>
        <w:tc>
          <w:tcPr>
            <w:tcW w:w="720" w:type="dxa"/>
          </w:tcPr>
          <w:p w14:paraId="50531859" w14:textId="77777777" w:rsidR="006F2B85" w:rsidRDefault="001E7B82">
            <w:pPr>
              <w:pStyle w:val="TableText"/>
            </w:pPr>
            <w:r>
              <w:t>0..1</w:t>
            </w:r>
          </w:p>
        </w:tc>
        <w:tc>
          <w:tcPr>
            <w:tcW w:w="1152" w:type="dxa"/>
          </w:tcPr>
          <w:p w14:paraId="1ED9ED58" w14:textId="77777777" w:rsidR="006F2B85" w:rsidRDefault="001E7B82">
            <w:pPr>
              <w:pStyle w:val="TableText"/>
            </w:pPr>
            <w:r>
              <w:t>MAY</w:t>
            </w:r>
          </w:p>
        </w:tc>
        <w:tc>
          <w:tcPr>
            <w:tcW w:w="864" w:type="dxa"/>
          </w:tcPr>
          <w:p w14:paraId="297308BC" w14:textId="77777777" w:rsidR="006F2B85" w:rsidRDefault="006F2B85">
            <w:pPr>
              <w:pStyle w:val="TableText"/>
            </w:pPr>
          </w:p>
        </w:tc>
        <w:tc>
          <w:tcPr>
            <w:tcW w:w="1104" w:type="dxa"/>
          </w:tcPr>
          <w:p w14:paraId="3D22DDE1" w14:textId="225D9F6E" w:rsidR="006F2B85" w:rsidRDefault="001E7B82">
            <w:pPr>
              <w:pStyle w:val="TableText"/>
            </w:pPr>
            <w:hyperlink w:anchor="C_4437-3409">
              <w:r>
                <w:rPr>
                  <w:rStyle w:val="HyperlinkText9pt"/>
                </w:rPr>
                <w:t>4437-3409</w:t>
              </w:r>
            </w:hyperlink>
          </w:p>
        </w:tc>
        <w:tc>
          <w:tcPr>
            <w:tcW w:w="2975" w:type="dxa"/>
          </w:tcPr>
          <w:p w14:paraId="7DA6C272" w14:textId="77777777" w:rsidR="006F2B85" w:rsidRDefault="001E7B82">
            <w:pPr>
              <w:pStyle w:val="TableText"/>
            </w:pPr>
            <w:r>
              <w:t>NCI Thesaurus</w:t>
            </w:r>
          </w:p>
        </w:tc>
      </w:tr>
      <w:tr w:rsidR="006F2B85" w14:paraId="5A507335" w14:textId="77777777">
        <w:trPr>
          <w:jc w:val="center"/>
        </w:trPr>
        <w:tc>
          <w:tcPr>
            <w:tcW w:w="3345" w:type="dxa"/>
          </w:tcPr>
          <w:p w14:paraId="71103E48" w14:textId="77777777" w:rsidR="006F2B85" w:rsidRDefault="001E7B82">
            <w:pPr>
              <w:pStyle w:val="TableText"/>
            </w:pPr>
            <w:r>
              <w:tab/>
            </w:r>
            <w:r>
              <w:tab/>
              <w:t>@displayName</w:t>
            </w:r>
          </w:p>
        </w:tc>
        <w:tc>
          <w:tcPr>
            <w:tcW w:w="720" w:type="dxa"/>
          </w:tcPr>
          <w:p w14:paraId="17323F34" w14:textId="77777777" w:rsidR="006F2B85" w:rsidRDefault="001E7B82">
            <w:pPr>
              <w:pStyle w:val="TableText"/>
            </w:pPr>
            <w:r>
              <w:t>0..1</w:t>
            </w:r>
          </w:p>
        </w:tc>
        <w:tc>
          <w:tcPr>
            <w:tcW w:w="1152" w:type="dxa"/>
          </w:tcPr>
          <w:p w14:paraId="7DAF743F" w14:textId="77777777" w:rsidR="006F2B85" w:rsidRDefault="001E7B82">
            <w:pPr>
              <w:pStyle w:val="TableText"/>
            </w:pPr>
            <w:r>
              <w:t>MAY</w:t>
            </w:r>
          </w:p>
        </w:tc>
        <w:tc>
          <w:tcPr>
            <w:tcW w:w="864" w:type="dxa"/>
          </w:tcPr>
          <w:p w14:paraId="4F0B843B" w14:textId="77777777" w:rsidR="006F2B85" w:rsidRDefault="006F2B85">
            <w:pPr>
              <w:pStyle w:val="TableText"/>
            </w:pPr>
          </w:p>
        </w:tc>
        <w:tc>
          <w:tcPr>
            <w:tcW w:w="1104" w:type="dxa"/>
          </w:tcPr>
          <w:p w14:paraId="07DCA247" w14:textId="079601D5" w:rsidR="006F2B85" w:rsidRDefault="001E7B82">
            <w:pPr>
              <w:pStyle w:val="TableText"/>
            </w:pPr>
            <w:hyperlink w:anchor="C_4437-3410">
              <w:r>
                <w:rPr>
                  <w:rStyle w:val="HyperlinkText9pt"/>
                </w:rPr>
                <w:t>4437-3410</w:t>
              </w:r>
            </w:hyperlink>
          </w:p>
        </w:tc>
        <w:tc>
          <w:tcPr>
            <w:tcW w:w="2975" w:type="dxa"/>
          </w:tcPr>
          <w:p w14:paraId="364A4547" w14:textId="77777777" w:rsidR="006F2B85" w:rsidRDefault="001E7B82">
            <w:pPr>
              <w:pStyle w:val="TableText"/>
            </w:pPr>
            <w:r>
              <w:t>Brand Name</w:t>
            </w:r>
          </w:p>
        </w:tc>
      </w:tr>
      <w:tr w:rsidR="006F2B85" w14:paraId="7F6D0EBA" w14:textId="77777777">
        <w:trPr>
          <w:jc w:val="center"/>
        </w:trPr>
        <w:tc>
          <w:tcPr>
            <w:tcW w:w="3345" w:type="dxa"/>
          </w:tcPr>
          <w:p w14:paraId="5B609DDB" w14:textId="77777777" w:rsidR="006F2B85" w:rsidRDefault="001E7B82">
            <w:pPr>
              <w:pStyle w:val="TableText"/>
            </w:pPr>
            <w:r>
              <w:tab/>
              <w:t>value</w:t>
            </w:r>
          </w:p>
        </w:tc>
        <w:tc>
          <w:tcPr>
            <w:tcW w:w="720" w:type="dxa"/>
          </w:tcPr>
          <w:p w14:paraId="2494C017" w14:textId="77777777" w:rsidR="006F2B85" w:rsidRDefault="001E7B82">
            <w:pPr>
              <w:pStyle w:val="TableText"/>
            </w:pPr>
            <w:r>
              <w:t>1..1</w:t>
            </w:r>
          </w:p>
        </w:tc>
        <w:tc>
          <w:tcPr>
            <w:tcW w:w="1152" w:type="dxa"/>
          </w:tcPr>
          <w:p w14:paraId="7999EA8C" w14:textId="77777777" w:rsidR="006F2B85" w:rsidRDefault="001E7B82">
            <w:pPr>
              <w:pStyle w:val="TableText"/>
            </w:pPr>
            <w:r>
              <w:t>SHALL</w:t>
            </w:r>
          </w:p>
        </w:tc>
        <w:tc>
          <w:tcPr>
            <w:tcW w:w="864" w:type="dxa"/>
          </w:tcPr>
          <w:p w14:paraId="20C805E8" w14:textId="77777777" w:rsidR="006F2B85" w:rsidRDefault="001E7B82">
            <w:pPr>
              <w:pStyle w:val="TableText"/>
            </w:pPr>
            <w:r>
              <w:t>ED</w:t>
            </w:r>
          </w:p>
        </w:tc>
        <w:tc>
          <w:tcPr>
            <w:tcW w:w="1104" w:type="dxa"/>
          </w:tcPr>
          <w:p w14:paraId="3497514D" w14:textId="0E20FDCD" w:rsidR="006F2B85" w:rsidRDefault="001E7B82">
            <w:pPr>
              <w:pStyle w:val="TableText"/>
            </w:pPr>
            <w:hyperlink w:anchor="C_4437-3411">
              <w:r>
                <w:rPr>
                  <w:rStyle w:val="HyperlinkText9pt"/>
                </w:rPr>
                <w:t>4437-3411</w:t>
              </w:r>
            </w:hyperlink>
          </w:p>
        </w:tc>
        <w:tc>
          <w:tcPr>
            <w:tcW w:w="2975" w:type="dxa"/>
          </w:tcPr>
          <w:p w14:paraId="2C16BD68" w14:textId="77777777" w:rsidR="006F2B85" w:rsidRDefault="006F2B85">
            <w:pPr>
              <w:pStyle w:val="TableText"/>
            </w:pPr>
          </w:p>
        </w:tc>
      </w:tr>
    </w:tbl>
    <w:p w14:paraId="15DAEE82" w14:textId="77777777" w:rsidR="006F2B85" w:rsidRDefault="006F2B85">
      <w:pPr>
        <w:pStyle w:val="BodyText"/>
      </w:pPr>
    </w:p>
    <w:p w14:paraId="0AFCAB4D" w14:textId="77777777" w:rsidR="006F2B85" w:rsidRDefault="001E7B82" w:rsidP="007D100A">
      <w:pPr>
        <w:numPr>
          <w:ilvl w:val="0"/>
          <w:numId w:val="140"/>
        </w:numPr>
      </w:pPr>
      <w:r>
        <w:rPr>
          <w:rStyle w:val="keyword"/>
        </w:rPr>
        <w:t>SHALL</w:t>
      </w:r>
      <w:r>
        <w:t xml:space="preserve"> contain exactly one [1..1] </w:t>
      </w:r>
      <w:r>
        <w:rPr>
          <w:rStyle w:val="XMLnameBold"/>
        </w:rPr>
        <w:t>templateId</w:t>
      </w:r>
      <w:bookmarkStart w:id="3752" w:name="C_4437-3403"/>
      <w:r>
        <w:t xml:space="preserve"> (CONF:4437-3403)</w:t>
      </w:r>
      <w:bookmarkEnd w:id="3752"/>
      <w:r>
        <w:t>.</w:t>
      </w:r>
    </w:p>
    <w:p w14:paraId="1A4453AF" w14:textId="77777777" w:rsidR="006F2B85" w:rsidRDefault="001E7B82" w:rsidP="007D100A">
      <w:pPr>
        <w:numPr>
          <w:ilvl w:val="1"/>
          <w:numId w:val="140"/>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"2.16.840.1.113883.10.20.22.4.301"</w:t>
      </w:r>
      <w:bookmarkStart w:id="3753" w:name="C_4437-3405"/>
      <w:r>
        <w:t xml:space="preserve"> (CONF:4437-3405)</w:t>
      </w:r>
      <w:bookmarkEnd w:id="3753"/>
      <w:r>
        <w:t>.</w:t>
      </w:r>
      <w:r>
        <w:br/>
        <w:t>Note: template oid</w:t>
      </w:r>
    </w:p>
    <w:p w14:paraId="4A4B2894" w14:textId="77777777" w:rsidR="006F2B85" w:rsidRDefault="001E7B82">
      <w:pPr>
        <w:pStyle w:val="BodyText"/>
        <w:spacing w:before="120"/>
      </w:pPr>
      <w:r>
        <w:t>Revision from "2018-05-01".</w:t>
      </w:r>
    </w:p>
    <w:p w14:paraId="4060A4F6" w14:textId="77777777" w:rsidR="006F2B85" w:rsidRDefault="001E7B82" w:rsidP="007D100A">
      <w:pPr>
        <w:numPr>
          <w:ilvl w:val="1"/>
          <w:numId w:val="14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54" w:name="C_4437-3406"/>
      <w:r>
        <w:t xml:space="preserve"> (CONF:4437-3406)</w:t>
      </w:r>
      <w:bookmarkEnd w:id="3754"/>
      <w:r>
        <w:t>.</w:t>
      </w:r>
    </w:p>
    <w:p w14:paraId="56A53A1F" w14:textId="77777777" w:rsidR="006F2B85" w:rsidRDefault="001E7B82" w:rsidP="007D100A">
      <w:pPr>
        <w:numPr>
          <w:ilvl w:val="0"/>
          <w:numId w:val="140"/>
        </w:numPr>
      </w:pPr>
      <w:r>
        <w:rPr>
          <w:rStyle w:val="keyword"/>
        </w:rPr>
        <w:t>SHALL</w:t>
      </w:r>
      <w:r>
        <w:t xml:space="preserve"> contain exactly one [1..1] </w:t>
      </w:r>
      <w:r>
        <w:rPr>
          <w:rStyle w:val="XMLnameBold"/>
        </w:rPr>
        <w:t>code</w:t>
      </w:r>
      <w:bookmarkStart w:id="3755" w:name="C_4437-3404"/>
      <w:r>
        <w:t xml:space="preserve"> (CONF:4437-3404)</w:t>
      </w:r>
      <w:bookmarkEnd w:id="3755"/>
      <w:r>
        <w:t>.</w:t>
      </w:r>
      <w:r>
        <w:br/>
        <w:t>Note: Code for "Device Brand Name"</w:t>
      </w:r>
    </w:p>
    <w:p w14:paraId="1BB39F6A" w14:textId="77777777" w:rsidR="006F2B85" w:rsidRDefault="001E7B82">
      <w:pPr>
        <w:pStyle w:val="BodyText"/>
        <w:spacing w:before="120"/>
      </w:pPr>
      <w:r>
        <w:t xml:space="preserve">Code used to specify the </w:t>
      </w:r>
      <w:r>
        <w:rPr>
          <w:b/>
        </w:rPr>
        <w:t>Brand Name</w:t>
      </w:r>
      <w:r>
        <w:t>.</w:t>
      </w:r>
    </w:p>
    <w:p w14:paraId="54F76B6A" w14:textId="77777777" w:rsidR="006F2B85" w:rsidRDefault="001E7B82" w:rsidP="007D100A">
      <w:pPr>
        <w:numPr>
          <w:ilvl w:val="1"/>
          <w:numId w:val="140"/>
        </w:numPr>
      </w:pPr>
      <w:r>
        <w:t xml:space="preserve">This code </w:t>
      </w:r>
      <w:r>
        <w:rPr>
          <w:rStyle w:val="keyword"/>
        </w:rPr>
        <w:t>SHALL</w:t>
      </w:r>
      <w:r>
        <w:t xml:space="preserve"> contain exactly one [1..1] </w:t>
      </w:r>
      <w:r>
        <w:rPr>
          <w:rStyle w:val="XMLnameBold"/>
        </w:rPr>
        <w:t>@code</w:t>
      </w:r>
      <w:r>
        <w:t>=</w:t>
      </w:r>
      <w:r>
        <w:rPr>
          <w:rStyle w:val="XMLname"/>
        </w:rPr>
        <w:t>"C71898"</w:t>
      </w:r>
      <w:r>
        <w:t xml:space="preserve"> Brand Name (CodeSystem: </w:t>
      </w:r>
      <w:r>
        <w:rPr>
          <w:rStyle w:val="XMLname"/>
        </w:rPr>
        <w:t>NCI Thesaurus (NCIt) urn:oid:2.16.840.1.113883.3.26.1.1</w:t>
      </w:r>
      <w:r>
        <w:rPr>
          <w:rStyle w:val="keyword"/>
        </w:rPr>
        <w:t xml:space="preserve"> STATIC</w:t>
      </w:r>
      <w:r>
        <w:t>)</w:t>
      </w:r>
      <w:bookmarkStart w:id="3756" w:name="C_4437-3407"/>
      <w:r>
        <w:t xml:space="preserve"> (CONF:4437-3407)</w:t>
      </w:r>
      <w:bookmarkEnd w:id="3756"/>
      <w:r>
        <w:t>.</w:t>
      </w:r>
    </w:p>
    <w:p w14:paraId="32E0AD68" w14:textId="77777777" w:rsidR="006F2B85" w:rsidRDefault="001E7B82" w:rsidP="007D100A">
      <w:pPr>
        <w:numPr>
          <w:ilvl w:val="1"/>
          <w:numId w:val="14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57" w:name="C_4437-3408"/>
      <w:r>
        <w:t xml:space="preserve"> (CONF:4437-3408)</w:t>
      </w:r>
      <w:bookmarkEnd w:id="3757"/>
      <w:r>
        <w:t>.</w:t>
      </w:r>
    </w:p>
    <w:p w14:paraId="706937D5" w14:textId="77777777" w:rsidR="006F2B85" w:rsidRDefault="001E7B82" w:rsidP="007D100A">
      <w:pPr>
        <w:numPr>
          <w:ilvl w:val="1"/>
          <w:numId w:val="14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58" w:name="C_4437-3409"/>
      <w:r>
        <w:t xml:space="preserve"> (CONF:4437-3409)</w:t>
      </w:r>
      <w:bookmarkEnd w:id="3758"/>
      <w:r>
        <w:t>.</w:t>
      </w:r>
    </w:p>
    <w:p w14:paraId="0F8FEA68" w14:textId="77777777" w:rsidR="006F2B85" w:rsidRDefault="001E7B82" w:rsidP="007D100A">
      <w:pPr>
        <w:numPr>
          <w:ilvl w:val="1"/>
          <w:numId w:val="140"/>
        </w:numPr>
      </w:pPr>
      <w:r>
        <w:t xml:space="preserve">This code </w:t>
      </w:r>
      <w:r>
        <w:rPr>
          <w:rStyle w:val="keyword"/>
        </w:rPr>
        <w:t>MAY</w:t>
      </w:r>
      <w:r>
        <w:t xml:space="preserve"> contain zero or one [0..1] </w:t>
      </w:r>
      <w:r>
        <w:rPr>
          <w:rStyle w:val="XMLnameBold"/>
        </w:rPr>
        <w:t>@displayName</w:t>
      </w:r>
      <w:r>
        <w:t>=</w:t>
      </w:r>
      <w:r>
        <w:rPr>
          <w:rStyle w:val="XMLname"/>
        </w:rPr>
        <w:t>"Brand Name"</w:t>
      </w:r>
      <w:bookmarkStart w:id="3759" w:name="C_4437-3410"/>
      <w:r>
        <w:t xml:space="preserve"> (CONF:4437-3410)</w:t>
      </w:r>
      <w:bookmarkEnd w:id="3759"/>
      <w:r>
        <w:t>.</w:t>
      </w:r>
    </w:p>
    <w:p w14:paraId="1F204D5B" w14:textId="77777777" w:rsidR="006F2B85" w:rsidRDefault="001E7B82">
      <w:pPr>
        <w:pStyle w:val="BodyText"/>
        <w:spacing w:before="120"/>
      </w:pPr>
      <w:r>
        <w:t>The Brand Name can point to its corresponding narrative using the approach defined in CDA Release 2, section 4.3.5.1.</w:t>
      </w:r>
    </w:p>
    <w:p w14:paraId="35447107" w14:textId="77777777" w:rsidR="006F2B85" w:rsidRDefault="001E7B82" w:rsidP="007D100A">
      <w:pPr>
        <w:numPr>
          <w:ilvl w:val="0"/>
          <w:numId w:val="140"/>
        </w:numPr>
      </w:pPr>
      <w:r>
        <w:rPr>
          <w:rStyle w:val="keyword"/>
        </w:rPr>
        <w:t>SHALL</w:t>
      </w:r>
      <w:r>
        <w:t xml:space="preserve"> contain exactly one [1..1] </w:t>
      </w:r>
      <w:r>
        <w:rPr>
          <w:rStyle w:val="XMLnameBold"/>
        </w:rPr>
        <w:t>value</w:t>
      </w:r>
      <w:r>
        <w:t xml:space="preserve"> with @xsi:type="ED"</w:t>
      </w:r>
      <w:bookmarkStart w:id="3760" w:name="C_4437-3411"/>
      <w:r>
        <w:t xml:space="preserve"> (CONF:4437-3411)</w:t>
      </w:r>
      <w:bookmarkEnd w:id="3760"/>
      <w:r>
        <w:t>.</w:t>
      </w:r>
    </w:p>
    <w:p w14:paraId="1DB0F2A3" w14:textId="30C13DF8" w:rsidR="006F2B85" w:rsidRDefault="001E7B82">
      <w:pPr>
        <w:pStyle w:val="Caption"/>
        <w:ind w:left="130" w:right="115"/>
      </w:pPr>
      <w:bookmarkStart w:id="3761" w:name="_Toc203485437"/>
      <w:r>
        <w:t xml:space="preserve">Figure </w:t>
      </w:r>
      <w:r>
        <w:fldChar w:fldCharType="begin"/>
      </w:r>
      <w:r>
        <w:instrText>SEQ Figure \* ARABIC</w:instrText>
      </w:r>
      <w:r>
        <w:fldChar w:fldCharType="separate"/>
      </w:r>
      <w:r w:rsidR="004676B7">
        <w:t>151</w:t>
      </w:r>
      <w:r>
        <w:fldChar w:fldCharType="end"/>
      </w:r>
      <w:r>
        <w:t>: Brand Name Example</w:t>
      </w:r>
      <w:bookmarkEnd w:id="3761"/>
    </w:p>
    <w:p w14:paraId="28590992" w14:textId="77777777" w:rsidR="006F2B85" w:rsidRDefault="001E7B82">
      <w:pPr>
        <w:pStyle w:val="Example"/>
        <w:ind w:left="130" w:right="115"/>
      </w:pPr>
      <w:r>
        <w:t xml:space="preserve"> </w:t>
      </w:r>
    </w:p>
    <w:p w14:paraId="7AD0DBE9" w14:textId="77777777" w:rsidR="006F2B85" w:rsidRDefault="001E7B82">
      <w:pPr>
        <w:pStyle w:val="Example"/>
        <w:ind w:left="130" w:right="115"/>
      </w:pPr>
      <w:r>
        <w:t xml:space="preserve">      </w:t>
      </w:r>
    </w:p>
    <w:p w14:paraId="39916A7D" w14:textId="77777777" w:rsidR="006F2B85" w:rsidRDefault="001E7B82">
      <w:pPr>
        <w:pStyle w:val="Example"/>
        <w:ind w:left="130" w:right="115"/>
      </w:pPr>
      <w:r>
        <w:t>&lt;observation classCode="OBS" moodCode="EVN"&gt;</w:t>
      </w:r>
    </w:p>
    <w:p w14:paraId="1AAF062B" w14:textId="77777777" w:rsidR="006F2B85" w:rsidRDefault="001E7B82">
      <w:pPr>
        <w:pStyle w:val="Example"/>
        <w:ind w:left="130" w:right="115"/>
      </w:pPr>
      <w:r>
        <w:t xml:space="preserve">    &lt;templateId root="2.16.840.1.113883.10.20.22.4.301" extension="2019-06-21"/&gt;</w:t>
      </w:r>
    </w:p>
    <w:p w14:paraId="478C6168" w14:textId="77777777" w:rsidR="006F2B85" w:rsidRDefault="001E7B82">
      <w:pPr>
        <w:pStyle w:val="Example"/>
        <w:ind w:left="130" w:right="115"/>
      </w:pPr>
      <w:r>
        <w:t xml:space="preserve">    &lt;code code="C71898" displayName="Brand Name" </w:t>
      </w:r>
    </w:p>
    <w:p w14:paraId="6F81BF0D" w14:textId="77777777" w:rsidR="006F2B85" w:rsidRDefault="001E7B82">
      <w:pPr>
        <w:pStyle w:val="Example"/>
        <w:ind w:left="130" w:right="115"/>
      </w:pPr>
      <w:r>
        <w:t xml:space="preserve">             codeSystem="2.16.840.1.113883.3.26.1.1" codeSystemName="NCI Thesaurus"/&gt;</w:t>
      </w:r>
    </w:p>
    <w:p w14:paraId="5F8B419E" w14:textId="77777777" w:rsidR="006F2B85" w:rsidRDefault="001E7B82">
      <w:pPr>
        <w:pStyle w:val="Example"/>
        <w:ind w:left="130" w:right="115"/>
      </w:pPr>
      <w:r>
        <w:t xml:space="preserve">    &lt;value xsi:type="ED"&gt;</w:t>
      </w:r>
    </w:p>
    <w:p w14:paraId="7C6139D0" w14:textId="77777777" w:rsidR="006F2B85" w:rsidRDefault="001E7B82">
      <w:pPr>
        <w:pStyle w:val="Example"/>
        <w:ind w:left="130" w:right="115"/>
      </w:pPr>
      <w:r>
        <w:t xml:space="preserve">        &lt;reference value="#BrandName_1"/&gt;</w:t>
      </w:r>
    </w:p>
    <w:p w14:paraId="38F3E496" w14:textId="77777777" w:rsidR="006F2B85" w:rsidRDefault="001E7B82">
      <w:pPr>
        <w:pStyle w:val="Example"/>
        <w:ind w:left="130" w:right="115"/>
      </w:pPr>
      <w:r>
        <w:t xml:space="preserve">    &lt;/value&gt;</w:t>
      </w:r>
    </w:p>
    <w:p w14:paraId="7F952A6D" w14:textId="77777777" w:rsidR="006F2B85" w:rsidRDefault="001E7B82">
      <w:pPr>
        <w:pStyle w:val="Example"/>
        <w:ind w:left="130" w:right="115"/>
      </w:pPr>
      <w:r>
        <w:t>&lt;/observation&gt;</w:t>
      </w:r>
    </w:p>
    <w:p w14:paraId="188992EF" w14:textId="77777777" w:rsidR="006F2B85" w:rsidRDefault="006F2B85">
      <w:pPr>
        <w:pStyle w:val="BodyText"/>
      </w:pPr>
    </w:p>
    <w:p w14:paraId="70D68DB3" w14:textId="77777777" w:rsidR="006F2B85" w:rsidRDefault="001E7B82">
      <w:pPr>
        <w:pStyle w:val="Heading2nospace"/>
      </w:pPr>
      <w:bookmarkStart w:id="3762" w:name="E_Catalog_Number_Observation"/>
      <w:bookmarkStart w:id="3763" w:name="_Toc203485191"/>
      <w:r>
        <w:lastRenderedPageBreak/>
        <w:t>Catalog Number Observation</w:t>
      </w:r>
      <w:bookmarkEnd w:id="3762"/>
      <w:bookmarkEnd w:id="3763"/>
    </w:p>
    <w:p w14:paraId="7206F2AD" w14:textId="77777777" w:rsidR="006F2B85" w:rsidRDefault="001E7B82">
      <w:pPr>
        <w:pStyle w:val="BracketData"/>
      </w:pPr>
      <w:r>
        <w:t>[observation: identifier urn:hl7ii:2.16.840.1.113883.10.20.22.4.302:2019-06-21 (open)]</w:t>
      </w:r>
    </w:p>
    <w:p w14:paraId="0F98D15C" w14:textId="77777777" w:rsidR="006F2B85" w:rsidRDefault="001E7B82">
      <w:pPr>
        <w:pStyle w:val="BracketData"/>
      </w:pPr>
      <w:r>
        <w:t>Published as part of C-CDA 2.1 Companion Guide R2 Appendix B: UDI Organizer and supporting templates</w:t>
      </w:r>
    </w:p>
    <w:p w14:paraId="74A4694C" w14:textId="65049530" w:rsidR="006F2B85" w:rsidRDefault="001E7B82">
      <w:pPr>
        <w:pStyle w:val="Caption"/>
      </w:pPr>
      <w:bookmarkStart w:id="3764" w:name="_Toc203485817"/>
      <w:r>
        <w:t xml:space="preserve">Table </w:t>
      </w:r>
      <w:r>
        <w:fldChar w:fldCharType="begin"/>
      </w:r>
      <w:r>
        <w:instrText>SEQ Table \* ARABIC</w:instrText>
      </w:r>
      <w:r>
        <w:fldChar w:fldCharType="separate"/>
      </w:r>
      <w:r w:rsidR="004676B7">
        <w:t>360</w:t>
      </w:r>
      <w:r>
        <w:fldChar w:fldCharType="end"/>
      </w:r>
      <w:r>
        <w:t>: Catalog Number Observation Contexts</w:t>
      </w:r>
      <w:bookmarkEnd w:id="37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6543B37" w14:textId="77777777">
        <w:trPr>
          <w:cantSplit/>
          <w:tblHeader/>
          <w:jc w:val="center"/>
        </w:trPr>
        <w:tc>
          <w:tcPr>
            <w:tcW w:w="360" w:type="dxa"/>
            <w:shd w:val="clear" w:color="auto" w:fill="E6E6E6"/>
          </w:tcPr>
          <w:p w14:paraId="62686F42" w14:textId="77777777" w:rsidR="006F2B85" w:rsidRDefault="001E7B82">
            <w:pPr>
              <w:pStyle w:val="TableHead"/>
            </w:pPr>
            <w:r>
              <w:t>Contained By:</w:t>
            </w:r>
          </w:p>
        </w:tc>
        <w:tc>
          <w:tcPr>
            <w:tcW w:w="360" w:type="dxa"/>
            <w:shd w:val="clear" w:color="auto" w:fill="E6E6E6"/>
          </w:tcPr>
          <w:p w14:paraId="5B81317C" w14:textId="77777777" w:rsidR="006F2B85" w:rsidRDefault="001E7B82">
            <w:pPr>
              <w:pStyle w:val="TableHead"/>
            </w:pPr>
            <w:r>
              <w:t>Contains:</w:t>
            </w:r>
          </w:p>
        </w:tc>
      </w:tr>
      <w:tr w:rsidR="006F2B85" w14:paraId="2705ED36" w14:textId="77777777">
        <w:trPr>
          <w:jc w:val="center"/>
        </w:trPr>
        <w:tc>
          <w:tcPr>
            <w:tcW w:w="360" w:type="dxa"/>
          </w:tcPr>
          <w:p w14:paraId="6870664C" w14:textId="49BDC467" w:rsidR="006F2B85" w:rsidRDefault="001E7B82">
            <w:pPr>
              <w:pStyle w:val="TableText"/>
            </w:pPr>
            <w:hyperlink w:anchor="E_UDI_Organizer">
              <w:r>
                <w:rPr>
                  <w:rStyle w:val="HyperlinkText9pt"/>
                </w:rPr>
                <w:t>UDI Organizer</w:t>
              </w:r>
            </w:hyperlink>
            <w:r>
              <w:t xml:space="preserve"> (optional)</w:t>
            </w:r>
          </w:p>
        </w:tc>
        <w:tc>
          <w:tcPr>
            <w:tcW w:w="360" w:type="dxa"/>
          </w:tcPr>
          <w:p w14:paraId="3B117017" w14:textId="77777777" w:rsidR="006F2B85" w:rsidRDefault="006F2B85"/>
        </w:tc>
      </w:tr>
    </w:tbl>
    <w:p w14:paraId="2969F5B4" w14:textId="77777777" w:rsidR="006F2B85" w:rsidRDefault="006F2B85">
      <w:pPr>
        <w:pStyle w:val="BodyText"/>
      </w:pPr>
    </w:p>
    <w:p w14:paraId="6103BFFF"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Catalog Number</w:t>
      </w:r>
      <w:r>
        <w:t>.  The UDI-DI of the medical device may be used to retrieve the Catalog Number in accessGUDID, which should be considered the source of truth.</w:t>
      </w:r>
    </w:p>
    <w:p w14:paraId="67E99005" w14:textId="6B9BCC7C" w:rsidR="006F2B85" w:rsidRDefault="001E7B82">
      <w:pPr>
        <w:pStyle w:val="Caption"/>
      </w:pPr>
      <w:bookmarkStart w:id="3765" w:name="_Toc203485818"/>
      <w:r>
        <w:t xml:space="preserve">Table </w:t>
      </w:r>
      <w:r>
        <w:fldChar w:fldCharType="begin"/>
      </w:r>
      <w:r>
        <w:instrText>SEQ Table \* ARABIC</w:instrText>
      </w:r>
      <w:r>
        <w:fldChar w:fldCharType="separate"/>
      </w:r>
      <w:r w:rsidR="004676B7">
        <w:t>361</w:t>
      </w:r>
      <w:r>
        <w:fldChar w:fldCharType="end"/>
      </w:r>
      <w:r>
        <w:t>: Catalog Number Observation Constraints Overview</w:t>
      </w:r>
      <w:bookmarkEnd w:id="37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B59F851" w14:textId="77777777">
        <w:trPr>
          <w:cantSplit/>
          <w:tblHeader/>
          <w:jc w:val="center"/>
        </w:trPr>
        <w:tc>
          <w:tcPr>
            <w:tcW w:w="0" w:type="dxa"/>
            <w:shd w:val="clear" w:color="auto" w:fill="E6E6E6"/>
            <w:noWrap/>
          </w:tcPr>
          <w:p w14:paraId="06470FB9" w14:textId="77777777" w:rsidR="006F2B85" w:rsidRDefault="001E7B82">
            <w:pPr>
              <w:pStyle w:val="TableHead"/>
            </w:pPr>
            <w:r>
              <w:t>XPath</w:t>
            </w:r>
          </w:p>
        </w:tc>
        <w:tc>
          <w:tcPr>
            <w:tcW w:w="720" w:type="dxa"/>
            <w:shd w:val="clear" w:color="auto" w:fill="E6E6E6"/>
            <w:noWrap/>
          </w:tcPr>
          <w:p w14:paraId="6F32E201" w14:textId="77777777" w:rsidR="006F2B85" w:rsidRDefault="001E7B82">
            <w:pPr>
              <w:pStyle w:val="TableHead"/>
            </w:pPr>
            <w:r>
              <w:t>Card.</w:t>
            </w:r>
          </w:p>
        </w:tc>
        <w:tc>
          <w:tcPr>
            <w:tcW w:w="1152" w:type="dxa"/>
            <w:shd w:val="clear" w:color="auto" w:fill="E6E6E6"/>
            <w:noWrap/>
          </w:tcPr>
          <w:p w14:paraId="0E152A3E" w14:textId="77777777" w:rsidR="006F2B85" w:rsidRDefault="001E7B82">
            <w:pPr>
              <w:pStyle w:val="TableHead"/>
            </w:pPr>
            <w:r>
              <w:t>Verb</w:t>
            </w:r>
          </w:p>
        </w:tc>
        <w:tc>
          <w:tcPr>
            <w:tcW w:w="864" w:type="dxa"/>
            <w:shd w:val="clear" w:color="auto" w:fill="E6E6E6"/>
            <w:noWrap/>
          </w:tcPr>
          <w:p w14:paraId="5D0232F6" w14:textId="77777777" w:rsidR="006F2B85" w:rsidRDefault="001E7B82">
            <w:pPr>
              <w:pStyle w:val="TableHead"/>
            </w:pPr>
            <w:r>
              <w:t>Data Type</w:t>
            </w:r>
          </w:p>
        </w:tc>
        <w:tc>
          <w:tcPr>
            <w:tcW w:w="864" w:type="dxa"/>
            <w:shd w:val="clear" w:color="auto" w:fill="E6E6E6"/>
            <w:noWrap/>
          </w:tcPr>
          <w:p w14:paraId="3869E82D" w14:textId="77777777" w:rsidR="006F2B85" w:rsidRDefault="001E7B82">
            <w:pPr>
              <w:pStyle w:val="TableHead"/>
            </w:pPr>
            <w:r>
              <w:t>CONF#</w:t>
            </w:r>
          </w:p>
        </w:tc>
        <w:tc>
          <w:tcPr>
            <w:tcW w:w="864" w:type="dxa"/>
            <w:shd w:val="clear" w:color="auto" w:fill="E6E6E6"/>
            <w:noWrap/>
          </w:tcPr>
          <w:p w14:paraId="51FCD3E6" w14:textId="77777777" w:rsidR="006F2B85" w:rsidRDefault="001E7B82">
            <w:pPr>
              <w:pStyle w:val="TableHead"/>
            </w:pPr>
            <w:r>
              <w:t>Value</w:t>
            </w:r>
          </w:p>
        </w:tc>
      </w:tr>
      <w:tr w:rsidR="006F2B85" w14:paraId="69EFBB5B" w14:textId="77777777">
        <w:trPr>
          <w:jc w:val="center"/>
        </w:trPr>
        <w:tc>
          <w:tcPr>
            <w:tcW w:w="10160" w:type="dxa"/>
            <w:gridSpan w:val="6"/>
          </w:tcPr>
          <w:p w14:paraId="75982C7D" w14:textId="77777777" w:rsidR="006F2B85" w:rsidRDefault="001E7B82">
            <w:pPr>
              <w:pStyle w:val="TableText"/>
            </w:pPr>
            <w:r>
              <w:t>observation (identifier: urn:hl7ii:2.16.840.1.113883.10.20.22.4.302:2019-06-21)</w:t>
            </w:r>
          </w:p>
        </w:tc>
      </w:tr>
      <w:tr w:rsidR="006F2B85" w14:paraId="78750A5F" w14:textId="77777777">
        <w:trPr>
          <w:jc w:val="center"/>
        </w:trPr>
        <w:tc>
          <w:tcPr>
            <w:tcW w:w="3345" w:type="dxa"/>
          </w:tcPr>
          <w:p w14:paraId="2CF38D51" w14:textId="77777777" w:rsidR="006F2B85" w:rsidRDefault="001E7B82">
            <w:pPr>
              <w:pStyle w:val="TableText"/>
            </w:pPr>
            <w:r>
              <w:tab/>
              <w:t>templateId</w:t>
            </w:r>
          </w:p>
        </w:tc>
        <w:tc>
          <w:tcPr>
            <w:tcW w:w="720" w:type="dxa"/>
          </w:tcPr>
          <w:p w14:paraId="16812E8D" w14:textId="77777777" w:rsidR="006F2B85" w:rsidRDefault="001E7B82">
            <w:pPr>
              <w:pStyle w:val="TableText"/>
            </w:pPr>
            <w:r>
              <w:t>1..1</w:t>
            </w:r>
          </w:p>
        </w:tc>
        <w:tc>
          <w:tcPr>
            <w:tcW w:w="1152" w:type="dxa"/>
          </w:tcPr>
          <w:p w14:paraId="74E38DB1" w14:textId="77777777" w:rsidR="006F2B85" w:rsidRDefault="001E7B82">
            <w:pPr>
              <w:pStyle w:val="TableText"/>
            </w:pPr>
            <w:r>
              <w:t>SHALL</w:t>
            </w:r>
          </w:p>
        </w:tc>
        <w:tc>
          <w:tcPr>
            <w:tcW w:w="864" w:type="dxa"/>
          </w:tcPr>
          <w:p w14:paraId="58BFC186" w14:textId="77777777" w:rsidR="006F2B85" w:rsidRDefault="006F2B85">
            <w:pPr>
              <w:pStyle w:val="TableText"/>
            </w:pPr>
          </w:p>
        </w:tc>
        <w:tc>
          <w:tcPr>
            <w:tcW w:w="1104" w:type="dxa"/>
          </w:tcPr>
          <w:p w14:paraId="4F702631" w14:textId="5CBF3472" w:rsidR="006F2B85" w:rsidRDefault="001E7B82">
            <w:pPr>
              <w:pStyle w:val="TableText"/>
            </w:pPr>
            <w:hyperlink w:anchor="C_4437-3432">
              <w:r>
                <w:rPr>
                  <w:rStyle w:val="HyperlinkText9pt"/>
                </w:rPr>
                <w:t>4437-3432</w:t>
              </w:r>
            </w:hyperlink>
          </w:p>
        </w:tc>
        <w:tc>
          <w:tcPr>
            <w:tcW w:w="2975" w:type="dxa"/>
          </w:tcPr>
          <w:p w14:paraId="1C7610F3" w14:textId="77777777" w:rsidR="006F2B85" w:rsidRDefault="006F2B85">
            <w:pPr>
              <w:pStyle w:val="TableText"/>
            </w:pPr>
          </w:p>
        </w:tc>
      </w:tr>
      <w:tr w:rsidR="006F2B85" w14:paraId="10A9502A" w14:textId="77777777">
        <w:trPr>
          <w:jc w:val="center"/>
        </w:trPr>
        <w:tc>
          <w:tcPr>
            <w:tcW w:w="3345" w:type="dxa"/>
          </w:tcPr>
          <w:p w14:paraId="3D1BE562" w14:textId="77777777" w:rsidR="006F2B85" w:rsidRDefault="001E7B82">
            <w:pPr>
              <w:pStyle w:val="TableText"/>
            </w:pPr>
            <w:r>
              <w:tab/>
            </w:r>
            <w:r>
              <w:tab/>
              <w:t>@root</w:t>
            </w:r>
          </w:p>
        </w:tc>
        <w:tc>
          <w:tcPr>
            <w:tcW w:w="720" w:type="dxa"/>
          </w:tcPr>
          <w:p w14:paraId="723BB8A4" w14:textId="77777777" w:rsidR="006F2B85" w:rsidRDefault="001E7B82">
            <w:pPr>
              <w:pStyle w:val="TableText"/>
            </w:pPr>
            <w:r>
              <w:t>1..1</w:t>
            </w:r>
          </w:p>
        </w:tc>
        <w:tc>
          <w:tcPr>
            <w:tcW w:w="1152" w:type="dxa"/>
          </w:tcPr>
          <w:p w14:paraId="782755D3" w14:textId="77777777" w:rsidR="006F2B85" w:rsidRDefault="001E7B82">
            <w:pPr>
              <w:pStyle w:val="TableText"/>
            </w:pPr>
            <w:r>
              <w:t>SHALL</w:t>
            </w:r>
          </w:p>
        </w:tc>
        <w:tc>
          <w:tcPr>
            <w:tcW w:w="864" w:type="dxa"/>
          </w:tcPr>
          <w:p w14:paraId="18146F60" w14:textId="77777777" w:rsidR="006F2B85" w:rsidRDefault="006F2B85">
            <w:pPr>
              <w:pStyle w:val="TableText"/>
            </w:pPr>
          </w:p>
        </w:tc>
        <w:tc>
          <w:tcPr>
            <w:tcW w:w="1104" w:type="dxa"/>
          </w:tcPr>
          <w:p w14:paraId="630162C1" w14:textId="2D44DE2D" w:rsidR="006F2B85" w:rsidRDefault="001E7B82">
            <w:pPr>
              <w:pStyle w:val="TableText"/>
            </w:pPr>
            <w:hyperlink w:anchor="C_4437-3434">
              <w:r>
                <w:rPr>
                  <w:rStyle w:val="HyperlinkText9pt"/>
                </w:rPr>
                <w:t>4437-3434</w:t>
              </w:r>
            </w:hyperlink>
          </w:p>
        </w:tc>
        <w:tc>
          <w:tcPr>
            <w:tcW w:w="2975" w:type="dxa"/>
          </w:tcPr>
          <w:p w14:paraId="47367EBF" w14:textId="77777777" w:rsidR="006F2B85" w:rsidRDefault="001E7B82">
            <w:pPr>
              <w:pStyle w:val="TableText"/>
            </w:pPr>
            <w:r>
              <w:t>2.16.840.1.113883.10.20.22.4.302</w:t>
            </w:r>
          </w:p>
        </w:tc>
      </w:tr>
      <w:tr w:rsidR="006F2B85" w14:paraId="1D2BEBCA" w14:textId="77777777">
        <w:trPr>
          <w:jc w:val="center"/>
        </w:trPr>
        <w:tc>
          <w:tcPr>
            <w:tcW w:w="3345" w:type="dxa"/>
          </w:tcPr>
          <w:p w14:paraId="4A750884" w14:textId="77777777" w:rsidR="006F2B85" w:rsidRDefault="001E7B82">
            <w:pPr>
              <w:pStyle w:val="TableText"/>
            </w:pPr>
            <w:r>
              <w:tab/>
            </w:r>
            <w:r>
              <w:tab/>
              <w:t>@extension</w:t>
            </w:r>
          </w:p>
        </w:tc>
        <w:tc>
          <w:tcPr>
            <w:tcW w:w="720" w:type="dxa"/>
          </w:tcPr>
          <w:p w14:paraId="06D47EB5" w14:textId="77777777" w:rsidR="006F2B85" w:rsidRDefault="001E7B82">
            <w:pPr>
              <w:pStyle w:val="TableText"/>
            </w:pPr>
            <w:r>
              <w:t>1..1</w:t>
            </w:r>
          </w:p>
        </w:tc>
        <w:tc>
          <w:tcPr>
            <w:tcW w:w="1152" w:type="dxa"/>
          </w:tcPr>
          <w:p w14:paraId="210D958F" w14:textId="77777777" w:rsidR="006F2B85" w:rsidRDefault="001E7B82">
            <w:pPr>
              <w:pStyle w:val="TableText"/>
            </w:pPr>
            <w:r>
              <w:t>SHALL</w:t>
            </w:r>
          </w:p>
        </w:tc>
        <w:tc>
          <w:tcPr>
            <w:tcW w:w="864" w:type="dxa"/>
          </w:tcPr>
          <w:p w14:paraId="212F6472" w14:textId="77777777" w:rsidR="006F2B85" w:rsidRDefault="006F2B85">
            <w:pPr>
              <w:pStyle w:val="TableText"/>
            </w:pPr>
          </w:p>
        </w:tc>
        <w:tc>
          <w:tcPr>
            <w:tcW w:w="1104" w:type="dxa"/>
          </w:tcPr>
          <w:p w14:paraId="322D268F" w14:textId="5C170780" w:rsidR="006F2B85" w:rsidRDefault="001E7B82">
            <w:pPr>
              <w:pStyle w:val="TableText"/>
            </w:pPr>
            <w:hyperlink w:anchor="C_4437-3435">
              <w:r>
                <w:rPr>
                  <w:rStyle w:val="HyperlinkText9pt"/>
                </w:rPr>
                <w:t>4437-3435</w:t>
              </w:r>
            </w:hyperlink>
          </w:p>
        </w:tc>
        <w:tc>
          <w:tcPr>
            <w:tcW w:w="2975" w:type="dxa"/>
          </w:tcPr>
          <w:p w14:paraId="092CF7D2" w14:textId="77777777" w:rsidR="006F2B85" w:rsidRDefault="001E7B82">
            <w:pPr>
              <w:pStyle w:val="TableText"/>
            </w:pPr>
            <w:r>
              <w:t>2019-06-21</w:t>
            </w:r>
          </w:p>
        </w:tc>
      </w:tr>
      <w:tr w:rsidR="006F2B85" w14:paraId="62951F86" w14:textId="77777777">
        <w:trPr>
          <w:jc w:val="center"/>
        </w:trPr>
        <w:tc>
          <w:tcPr>
            <w:tcW w:w="3345" w:type="dxa"/>
          </w:tcPr>
          <w:p w14:paraId="39015636" w14:textId="77777777" w:rsidR="006F2B85" w:rsidRDefault="001E7B82">
            <w:pPr>
              <w:pStyle w:val="TableText"/>
            </w:pPr>
            <w:r>
              <w:tab/>
              <w:t>code</w:t>
            </w:r>
          </w:p>
        </w:tc>
        <w:tc>
          <w:tcPr>
            <w:tcW w:w="720" w:type="dxa"/>
          </w:tcPr>
          <w:p w14:paraId="03552771" w14:textId="77777777" w:rsidR="006F2B85" w:rsidRDefault="001E7B82">
            <w:pPr>
              <w:pStyle w:val="TableText"/>
            </w:pPr>
            <w:r>
              <w:t>1..1</w:t>
            </w:r>
          </w:p>
        </w:tc>
        <w:tc>
          <w:tcPr>
            <w:tcW w:w="1152" w:type="dxa"/>
          </w:tcPr>
          <w:p w14:paraId="74D6DB03" w14:textId="77777777" w:rsidR="006F2B85" w:rsidRDefault="001E7B82">
            <w:pPr>
              <w:pStyle w:val="TableText"/>
            </w:pPr>
            <w:r>
              <w:t>SHALL</w:t>
            </w:r>
          </w:p>
        </w:tc>
        <w:tc>
          <w:tcPr>
            <w:tcW w:w="864" w:type="dxa"/>
          </w:tcPr>
          <w:p w14:paraId="719CEE70" w14:textId="77777777" w:rsidR="006F2B85" w:rsidRDefault="006F2B85">
            <w:pPr>
              <w:pStyle w:val="TableText"/>
            </w:pPr>
          </w:p>
        </w:tc>
        <w:tc>
          <w:tcPr>
            <w:tcW w:w="1104" w:type="dxa"/>
          </w:tcPr>
          <w:p w14:paraId="2C742245" w14:textId="3F8252E3" w:rsidR="006F2B85" w:rsidRDefault="001E7B82">
            <w:pPr>
              <w:pStyle w:val="TableText"/>
            </w:pPr>
            <w:hyperlink w:anchor="C_4437-3433">
              <w:r>
                <w:rPr>
                  <w:rStyle w:val="HyperlinkText9pt"/>
                </w:rPr>
                <w:t>4437-3433</w:t>
              </w:r>
            </w:hyperlink>
          </w:p>
        </w:tc>
        <w:tc>
          <w:tcPr>
            <w:tcW w:w="2975" w:type="dxa"/>
          </w:tcPr>
          <w:p w14:paraId="7E5373F9" w14:textId="77777777" w:rsidR="006F2B85" w:rsidRDefault="006F2B85">
            <w:pPr>
              <w:pStyle w:val="TableText"/>
            </w:pPr>
          </w:p>
        </w:tc>
      </w:tr>
      <w:tr w:rsidR="006F2B85" w14:paraId="24B28266" w14:textId="77777777">
        <w:trPr>
          <w:jc w:val="center"/>
        </w:trPr>
        <w:tc>
          <w:tcPr>
            <w:tcW w:w="3345" w:type="dxa"/>
          </w:tcPr>
          <w:p w14:paraId="0DE7527E" w14:textId="77777777" w:rsidR="006F2B85" w:rsidRDefault="001E7B82">
            <w:pPr>
              <w:pStyle w:val="TableText"/>
            </w:pPr>
            <w:r>
              <w:tab/>
            </w:r>
            <w:r>
              <w:tab/>
              <w:t>@code</w:t>
            </w:r>
          </w:p>
        </w:tc>
        <w:tc>
          <w:tcPr>
            <w:tcW w:w="720" w:type="dxa"/>
          </w:tcPr>
          <w:p w14:paraId="7E545415" w14:textId="77777777" w:rsidR="006F2B85" w:rsidRDefault="001E7B82">
            <w:pPr>
              <w:pStyle w:val="TableText"/>
            </w:pPr>
            <w:r>
              <w:t>1..1</w:t>
            </w:r>
          </w:p>
        </w:tc>
        <w:tc>
          <w:tcPr>
            <w:tcW w:w="1152" w:type="dxa"/>
          </w:tcPr>
          <w:p w14:paraId="042A9F32" w14:textId="77777777" w:rsidR="006F2B85" w:rsidRDefault="001E7B82">
            <w:pPr>
              <w:pStyle w:val="TableText"/>
            </w:pPr>
            <w:r>
              <w:t>SHALL</w:t>
            </w:r>
          </w:p>
        </w:tc>
        <w:tc>
          <w:tcPr>
            <w:tcW w:w="864" w:type="dxa"/>
          </w:tcPr>
          <w:p w14:paraId="7229F47D" w14:textId="77777777" w:rsidR="006F2B85" w:rsidRDefault="006F2B85">
            <w:pPr>
              <w:pStyle w:val="TableText"/>
            </w:pPr>
          </w:p>
        </w:tc>
        <w:tc>
          <w:tcPr>
            <w:tcW w:w="1104" w:type="dxa"/>
          </w:tcPr>
          <w:p w14:paraId="4E954982" w14:textId="33203C4D" w:rsidR="006F2B85" w:rsidRDefault="001E7B82">
            <w:pPr>
              <w:pStyle w:val="TableText"/>
            </w:pPr>
            <w:hyperlink w:anchor="C_4437-3436">
              <w:r>
                <w:rPr>
                  <w:rStyle w:val="HyperlinkText9pt"/>
                </w:rPr>
                <w:t>4437-3436</w:t>
              </w:r>
            </w:hyperlink>
          </w:p>
        </w:tc>
        <w:tc>
          <w:tcPr>
            <w:tcW w:w="2975" w:type="dxa"/>
          </w:tcPr>
          <w:p w14:paraId="5031E1DC" w14:textId="77777777" w:rsidR="006F2B85" w:rsidRDefault="001E7B82">
            <w:pPr>
              <w:pStyle w:val="TableText"/>
            </w:pPr>
            <w:r>
              <w:t>urn:oid:2.16.840.1.113883.3.26.1.1 (NCI Thesaurus (NCIt)) = C99286</w:t>
            </w:r>
          </w:p>
        </w:tc>
      </w:tr>
      <w:tr w:rsidR="006F2B85" w14:paraId="32099C17" w14:textId="77777777">
        <w:trPr>
          <w:jc w:val="center"/>
        </w:trPr>
        <w:tc>
          <w:tcPr>
            <w:tcW w:w="3345" w:type="dxa"/>
          </w:tcPr>
          <w:p w14:paraId="6F4155D9" w14:textId="77777777" w:rsidR="006F2B85" w:rsidRDefault="001E7B82">
            <w:pPr>
              <w:pStyle w:val="TableText"/>
            </w:pPr>
            <w:r>
              <w:tab/>
            </w:r>
            <w:r>
              <w:tab/>
              <w:t>@codeSystem</w:t>
            </w:r>
          </w:p>
        </w:tc>
        <w:tc>
          <w:tcPr>
            <w:tcW w:w="720" w:type="dxa"/>
          </w:tcPr>
          <w:p w14:paraId="38875B05" w14:textId="77777777" w:rsidR="006F2B85" w:rsidRDefault="001E7B82">
            <w:pPr>
              <w:pStyle w:val="TableText"/>
            </w:pPr>
            <w:r>
              <w:t>1..1</w:t>
            </w:r>
          </w:p>
        </w:tc>
        <w:tc>
          <w:tcPr>
            <w:tcW w:w="1152" w:type="dxa"/>
          </w:tcPr>
          <w:p w14:paraId="3BBBABF4" w14:textId="77777777" w:rsidR="006F2B85" w:rsidRDefault="001E7B82">
            <w:pPr>
              <w:pStyle w:val="TableText"/>
            </w:pPr>
            <w:r>
              <w:t>SHALL</w:t>
            </w:r>
          </w:p>
        </w:tc>
        <w:tc>
          <w:tcPr>
            <w:tcW w:w="864" w:type="dxa"/>
          </w:tcPr>
          <w:p w14:paraId="29C08104" w14:textId="77777777" w:rsidR="006F2B85" w:rsidRDefault="006F2B85">
            <w:pPr>
              <w:pStyle w:val="TableText"/>
            </w:pPr>
          </w:p>
        </w:tc>
        <w:tc>
          <w:tcPr>
            <w:tcW w:w="1104" w:type="dxa"/>
          </w:tcPr>
          <w:p w14:paraId="592233F8" w14:textId="440AAA9E" w:rsidR="006F2B85" w:rsidRDefault="001E7B82">
            <w:pPr>
              <w:pStyle w:val="TableText"/>
            </w:pPr>
            <w:hyperlink w:anchor="C_4437-3437">
              <w:r>
                <w:rPr>
                  <w:rStyle w:val="HyperlinkText9pt"/>
                </w:rPr>
                <w:t>4437-3437</w:t>
              </w:r>
            </w:hyperlink>
          </w:p>
        </w:tc>
        <w:tc>
          <w:tcPr>
            <w:tcW w:w="2975" w:type="dxa"/>
          </w:tcPr>
          <w:p w14:paraId="10308FCE" w14:textId="77777777" w:rsidR="006F2B85" w:rsidRDefault="001E7B82">
            <w:pPr>
              <w:pStyle w:val="TableText"/>
            </w:pPr>
            <w:r>
              <w:t>2.16.840.1.113883.3.26.1.1</w:t>
            </w:r>
          </w:p>
        </w:tc>
      </w:tr>
      <w:tr w:rsidR="006F2B85" w14:paraId="7F7EE554" w14:textId="77777777">
        <w:trPr>
          <w:jc w:val="center"/>
        </w:trPr>
        <w:tc>
          <w:tcPr>
            <w:tcW w:w="3345" w:type="dxa"/>
          </w:tcPr>
          <w:p w14:paraId="35B5F86C" w14:textId="77777777" w:rsidR="006F2B85" w:rsidRDefault="001E7B82">
            <w:pPr>
              <w:pStyle w:val="TableText"/>
            </w:pPr>
            <w:r>
              <w:tab/>
            </w:r>
            <w:r>
              <w:tab/>
              <w:t>@codeSystemName</w:t>
            </w:r>
          </w:p>
        </w:tc>
        <w:tc>
          <w:tcPr>
            <w:tcW w:w="720" w:type="dxa"/>
          </w:tcPr>
          <w:p w14:paraId="21080773" w14:textId="77777777" w:rsidR="006F2B85" w:rsidRDefault="001E7B82">
            <w:pPr>
              <w:pStyle w:val="TableText"/>
            </w:pPr>
            <w:r>
              <w:t>0..1</w:t>
            </w:r>
          </w:p>
        </w:tc>
        <w:tc>
          <w:tcPr>
            <w:tcW w:w="1152" w:type="dxa"/>
          </w:tcPr>
          <w:p w14:paraId="4C1293CE" w14:textId="77777777" w:rsidR="006F2B85" w:rsidRDefault="001E7B82">
            <w:pPr>
              <w:pStyle w:val="TableText"/>
            </w:pPr>
            <w:r>
              <w:t>MAY</w:t>
            </w:r>
          </w:p>
        </w:tc>
        <w:tc>
          <w:tcPr>
            <w:tcW w:w="864" w:type="dxa"/>
          </w:tcPr>
          <w:p w14:paraId="7FBD152E" w14:textId="77777777" w:rsidR="006F2B85" w:rsidRDefault="006F2B85">
            <w:pPr>
              <w:pStyle w:val="TableText"/>
            </w:pPr>
          </w:p>
        </w:tc>
        <w:tc>
          <w:tcPr>
            <w:tcW w:w="1104" w:type="dxa"/>
          </w:tcPr>
          <w:p w14:paraId="13E293A1" w14:textId="04BC810B" w:rsidR="006F2B85" w:rsidRDefault="001E7B82">
            <w:pPr>
              <w:pStyle w:val="TableText"/>
            </w:pPr>
            <w:hyperlink w:anchor="C_4437-3438">
              <w:r>
                <w:rPr>
                  <w:rStyle w:val="HyperlinkText9pt"/>
                </w:rPr>
                <w:t>4437-3438</w:t>
              </w:r>
            </w:hyperlink>
          </w:p>
        </w:tc>
        <w:tc>
          <w:tcPr>
            <w:tcW w:w="2975" w:type="dxa"/>
          </w:tcPr>
          <w:p w14:paraId="76463C29" w14:textId="77777777" w:rsidR="006F2B85" w:rsidRDefault="001E7B82">
            <w:pPr>
              <w:pStyle w:val="TableText"/>
            </w:pPr>
            <w:r>
              <w:t>NCI Thesaurus</w:t>
            </w:r>
          </w:p>
        </w:tc>
      </w:tr>
      <w:tr w:rsidR="006F2B85" w14:paraId="3F3361BF" w14:textId="77777777">
        <w:trPr>
          <w:jc w:val="center"/>
        </w:trPr>
        <w:tc>
          <w:tcPr>
            <w:tcW w:w="3345" w:type="dxa"/>
          </w:tcPr>
          <w:p w14:paraId="4230D235" w14:textId="77777777" w:rsidR="006F2B85" w:rsidRDefault="001E7B82">
            <w:pPr>
              <w:pStyle w:val="TableText"/>
            </w:pPr>
            <w:r>
              <w:tab/>
            </w:r>
            <w:r>
              <w:tab/>
              <w:t>@displayName</w:t>
            </w:r>
          </w:p>
        </w:tc>
        <w:tc>
          <w:tcPr>
            <w:tcW w:w="720" w:type="dxa"/>
          </w:tcPr>
          <w:p w14:paraId="65FD1D7C" w14:textId="77777777" w:rsidR="006F2B85" w:rsidRDefault="001E7B82">
            <w:pPr>
              <w:pStyle w:val="TableText"/>
            </w:pPr>
            <w:r>
              <w:t>0..1</w:t>
            </w:r>
          </w:p>
        </w:tc>
        <w:tc>
          <w:tcPr>
            <w:tcW w:w="1152" w:type="dxa"/>
          </w:tcPr>
          <w:p w14:paraId="3A60FCE8" w14:textId="77777777" w:rsidR="006F2B85" w:rsidRDefault="001E7B82">
            <w:pPr>
              <w:pStyle w:val="TableText"/>
            </w:pPr>
            <w:r>
              <w:t>MAY</w:t>
            </w:r>
          </w:p>
        </w:tc>
        <w:tc>
          <w:tcPr>
            <w:tcW w:w="864" w:type="dxa"/>
          </w:tcPr>
          <w:p w14:paraId="35D32879" w14:textId="77777777" w:rsidR="006F2B85" w:rsidRDefault="006F2B85">
            <w:pPr>
              <w:pStyle w:val="TableText"/>
            </w:pPr>
          </w:p>
        </w:tc>
        <w:tc>
          <w:tcPr>
            <w:tcW w:w="1104" w:type="dxa"/>
          </w:tcPr>
          <w:p w14:paraId="00C47BC8" w14:textId="339E480F" w:rsidR="006F2B85" w:rsidRDefault="001E7B82">
            <w:pPr>
              <w:pStyle w:val="TableText"/>
            </w:pPr>
            <w:hyperlink w:anchor="C_4437-3439">
              <w:r>
                <w:rPr>
                  <w:rStyle w:val="HyperlinkText9pt"/>
                </w:rPr>
                <w:t>4437-3439</w:t>
              </w:r>
            </w:hyperlink>
          </w:p>
        </w:tc>
        <w:tc>
          <w:tcPr>
            <w:tcW w:w="2975" w:type="dxa"/>
          </w:tcPr>
          <w:p w14:paraId="0CCD689F" w14:textId="77777777" w:rsidR="006F2B85" w:rsidRDefault="001E7B82">
            <w:pPr>
              <w:pStyle w:val="TableText"/>
            </w:pPr>
            <w:r>
              <w:t>Catalog Number</w:t>
            </w:r>
          </w:p>
        </w:tc>
      </w:tr>
      <w:tr w:rsidR="006F2B85" w14:paraId="1F609187" w14:textId="77777777">
        <w:trPr>
          <w:jc w:val="center"/>
        </w:trPr>
        <w:tc>
          <w:tcPr>
            <w:tcW w:w="3345" w:type="dxa"/>
          </w:tcPr>
          <w:p w14:paraId="3139B464" w14:textId="77777777" w:rsidR="006F2B85" w:rsidRDefault="001E7B82">
            <w:pPr>
              <w:pStyle w:val="TableText"/>
            </w:pPr>
            <w:r>
              <w:tab/>
              <w:t>value</w:t>
            </w:r>
          </w:p>
        </w:tc>
        <w:tc>
          <w:tcPr>
            <w:tcW w:w="720" w:type="dxa"/>
          </w:tcPr>
          <w:p w14:paraId="0DCA33F4" w14:textId="77777777" w:rsidR="006F2B85" w:rsidRDefault="001E7B82">
            <w:pPr>
              <w:pStyle w:val="TableText"/>
            </w:pPr>
            <w:r>
              <w:t>1..1</w:t>
            </w:r>
          </w:p>
        </w:tc>
        <w:tc>
          <w:tcPr>
            <w:tcW w:w="1152" w:type="dxa"/>
          </w:tcPr>
          <w:p w14:paraId="2137C007" w14:textId="77777777" w:rsidR="006F2B85" w:rsidRDefault="001E7B82">
            <w:pPr>
              <w:pStyle w:val="TableText"/>
            </w:pPr>
            <w:r>
              <w:t>SHALL</w:t>
            </w:r>
          </w:p>
        </w:tc>
        <w:tc>
          <w:tcPr>
            <w:tcW w:w="864" w:type="dxa"/>
          </w:tcPr>
          <w:p w14:paraId="72CEA2B5" w14:textId="77777777" w:rsidR="006F2B85" w:rsidRDefault="001E7B82">
            <w:pPr>
              <w:pStyle w:val="TableText"/>
            </w:pPr>
            <w:r>
              <w:t>ED</w:t>
            </w:r>
          </w:p>
        </w:tc>
        <w:tc>
          <w:tcPr>
            <w:tcW w:w="1104" w:type="dxa"/>
          </w:tcPr>
          <w:p w14:paraId="7C44F59B" w14:textId="47F202F8" w:rsidR="006F2B85" w:rsidRDefault="001E7B82">
            <w:pPr>
              <w:pStyle w:val="TableText"/>
            </w:pPr>
            <w:hyperlink w:anchor="C_4437-3440">
              <w:r>
                <w:rPr>
                  <w:rStyle w:val="HyperlinkText9pt"/>
                </w:rPr>
                <w:t>4437-3440</w:t>
              </w:r>
            </w:hyperlink>
          </w:p>
        </w:tc>
        <w:tc>
          <w:tcPr>
            <w:tcW w:w="2975" w:type="dxa"/>
          </w:tcPr>
          <w:p w14:paraId="7C8F4540" w14:textId="77777777" w:rsidR="006F2B85" w:rsidRDefault="006F2B85">
            <w:pPr>
              <w:pStyle w:val="TableText"/>
            </w:pPr>
          </w:p>
        </w:tc>
      </w:tr>
    </w:tbl>
    <w:p w14:paraId="56BBA376" w14:textId="77777777" w:rsidR="006F2B85" w:rsidRDefault="006F2B85">
      <w:pPr>
        <w:pStyle w:val="BodyText"/>
      </w:pPr>
    </w:p>
    <w:p w14:paraId="777AC147" w14:textId="77777777" w:rsidR="006F2B85" w:rsidRDefault="001E7B82" w:rsidP="007D100A">
      <w:pPr>
        <w:numPr>
          <w:ilvl w:val="0"/>
          <w:numId w:val="141"/>
        </w:numPr>
      </w:pPr>
      <w:r>
        <w:rPr>
          <w:rStyle w:val="keyword"/>
        </w:rPr>
        <w:t>SHALL</w:t>
      </w:r>
      <w:r>
        <w:t xml:space="preserve"> contain exactly one [1..1] </w:t>
      </w:r>
      <w:r>
        <w:rPr>
          <w:rStyle w:val="XMLnameBold"/>
        </w:rPr>
        <w:t>templateId</w:t>
      </w:r>
      <w:bookmarkStart w:id="3766" w:name="C_4437-3432"/>
      <w:r>
        <w:t xml:space="preserve"> (CONF:4437-3432)</w:t>
      </w:r>
      <w:bookmarkEnd w:id="3766"/>
      <w:r>
        <w:t>.</w:t>
      </w:r>
    </w:p>
    <w:p w14:paraId="3B55B1B6" w14:textId="77777777" w:rsidR="006F2B85" w:rsidRDefault="001E7B82" w:rsidP="007D100A">
      <w:pPr>
        <w:numPr>
          <w:ilvl w:val="1"/>
          <w:numId w:val="141"/>
        </w:numPr>
      </w:pPr>
      <w:r>
        <w:t xml:space="preserve">This templateId </w:t>
      </w:r>
      <w:r>
        <w:rPr>
          <w:rStyle w:val="keyword"/>
        </w:rPr>
        <w:t>SHALL</w:t>
      </w:r>
      <w:r>
        <w:t xml:space="preserve"> contain exactly one [1..1] </w:t>
      </w:r>
      <w:r>
        <w:rPr>
          <w:rStyle w:val="XMLnameBold"/>
        </w:rPr>
        <w:t>@root</w:t>
      </w:r>
      <w:r>
        <w:t>=</w:t>
      </w:r>
      <w:r>
        <w:rPr>
          <w:rStyle w:val="XMLname"/>
        </w:rPr>
        <w:t>"2.16.840.1.113883.10.20.22.4.302"</w:t>
      </w:r>
      <w:bookmarkStart w:id="3767" w:name="C_4437-3434"/>
      <w:r>
        <w:t xml:space="preserve"> (CONF:4437-3434)</w:t>
      </w:r>
      <w:bookmarkEnd w:id="3767"/>
      <w:r>
        <w:t>.</w:t>
      </w:r>
      <w:r>
        <w:br/>
        <w:t>Note: template oid</w:t>
      </w:r>
    </w:p>
    <w:p w14:paraId="618F62C4" w14:textId="77777777" w:rsidR="006F2B85" w:rsidRDefault="001E7B82">
      <w:pPr>
        <w:pStyle w:val="BodyText"/>
        <w:spacing w:before="120"/>
      </w:pPr>
      <w:r>
        <w:t>Revision from "2018-05-01".</w:t>
      </w:r>
    </w:p>
    <w:p w14:paraId="54CCD643" w14:textId="77777777" w:rsidR="006F2B85" w:rsidRDefault="001E7B82" w:rsidP="007D100A">
      <w:pPr>
        <w:numPr>
          <w:ilvl w:val="1"/>
          <w:numId w:val="141"/>
        </w:numPr>
      </w:pPr>
      <w:r>
        <w:lastRenderedPageBreak/>
        <w:t xml:space="preserve">This templateId </w:t>
      </w:r>
      <w:r>
        <w:rPr>
          <w:rStyle w:val="keyword"/>
        </w:rPr>
        <w:t>SHALL</w:t>
      </w:r>
      <w:r>
        <w:t xml:space="preserve"> contain exactly one [1..1] </w:t>
      </w:r>
      <w:r>
        <w:rPr>
          <w:rStyle w:val="XMLnameBold"/>
        </w:rPr>
        <w:t>@extension</w:t>
      </w:r>
      <w:r>
        <w:t>=</w:t>
      </w:r>
      <w:r>
        <w:rPr>
          <w:rStyle w:val="XMLname"/>
        </w:rPr>
        <w:t>"2019-06-21"</w:t>
      </w:r>
      <w:bookmarkStart w:id="3768" w:name="C_4437-3435"/>
      <w:r>
        <w:t xml:space="preserve"> (CONF:4437-3435)</w:t>
      </w:r>
      <w:bookmarkEnd w:id="3768"/>
      <w:r>
        <w:t>.</w:t>
      </w:r>
    </w:p>
    <w:p w14:paraId="5144B91B" w14:textId="77777777" w:rsidR="006F2B85" w:rsidRDefault="001E7B82" w:rsidP="007D100A">
      <w:pPr>
        <w:numPr>
          <w:ilvl w:val="0"/>
          <w:numId w:val="141"/>
        </w:numPr>
      </w:pPr>
      <w:r>
        <w:rPr>
          <w:rStyle w:val="keyword"/>
        </w:rPr>
        <w:t>SHALL</w:t>
      </w:r>
      <w:r>
        <w:t xml:space="preserve"> contain exactly one [1..1] </w:t>
      </w:r>
      <w:r>
        <w:rPr>
          <w:rStyle w:val="XMLnameBold"/>
        </w:rPr>
        <w:t>code</w:t>
      </w:r>
      <w:bookmarkStart w:id="3769" w:name="C_4437-3433"/>
      <w:r>
        <w:t xml:space="preserve"> (CONF:4437-3433)</w:t>
      </w:r>
      <w:bookmarkEnd w:id="3769"/>
      <w:r>
        <w:t>.</w:t>
      </w:r>
      <w:r>
        <w:br/>
        <w:t>Note: Code for "Device Catalog Number"</w:t>
      </w:r>
    </w:p>
    <w:p w14:paraId="547E28CF" w14:textId="77777777" w:rsidR="006F2B85" w:rsidRDefault="001E7B82">
      <w:pPr>
        <w:pStyle w:val="BodyText"/>
        <w:spacing w:before="120"/>
      </w:pPr>
      <w:r>
        <w:t xml:space="preserve">Code used to specify the </w:t>
      </w:r>
      <w:r>
        <w:rPr>
          <w:b/>
        </w:rPr>
        <w:t>Catalog Number</w:t>
      </w:r>
      <w:r>
        <w:t>.</w:t>
      </w:r>
    </w:p>
    <w:p w14:paraId="06F06B8A" w14:textId="77777777" w:rsidR="006F2B85" w:rsidRDefault="001E7B82" w:rsidP="007D100A">
      <w:pPr>
        <w:numPr>
          <w:ilvl w:val="1"/>
          <w:numId w:val="141"/>
        </w:numPr>
      </w:pPr>
      <w:r>
        <w:t xml:space="preserve">This code </w:t>
      </w:r>
      <w:r>
        <w:rPr>
          <w:rStyle w:val="keyword"/>
        </w:rPr>
        <w:t>SHALL</w:t>
      </w:r>
      <w:r>
        <w:t xml:space="preserve"> contain exactly one [1..1] </w:t>
      </w:r>
      <w:r>
        <w:rPr>
          <w:rStyle w:val="XMLnameBold"/>
        </w:rPr>
        <w:t>@code</w:t>
      </w:r>
      <w:r>
        <w:t>=</w:t>
      </w:r>
      <w:r>
        <w:rPr>
          <w:rStyle w:val="XMLname"/>
        </w:rPr>
        <w:t>"C99286"</w:t>
      </w:r>
      <w:r>
        <w:t xml:space="preserve"> Catalog Number (CodeSystem: </w:t>
      </w:r>
      <w:r>
        <w:rPr>
          <w:rStyle w:val="XMLname"/>
        </w:rPr>
        <w:t>NCI Thesaurus (NCIt) urn:oid:2.16.840.1.113883.3.26.1.1</w:t>
      </w:r>
      <w:r>
        <w:rPr>
          <w:rStyle w:val="keyword"/>
        </w:rPr>
        <w:t xml:space="preserve"> STATIC</w:t>
      </w:r>
      <w:r>
        <w:t>)</w:t>
      </w:r>
      <w:bookmarkStart w:id="3770" w:name="C_4437-3436"/>
      <w:r>
        <w:t xml:space="preserve"> (CONF:4437-3436)</w:t>
      </w:r>
      <w:bookmarkEnd w:id="3770"/>
      <w:r>
        <w:t>.</w:t>
      </w:r>
    </w:p>
    <w:p w14:paraId="505A348B" w14:textId="77777777" w:rsidR="006F2B85" w:rsidRDefault="001E7B82" w:rsidP="007D100A">
      <w:pPr>
        <w:numPr>
          <w:ilvl w:val="1"/>
          <w:numId w:val="14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71" w:name="C_4437-3437"/>
      <w:r>
        <w:t xml:space="preserve"> (CONF:4437-3437)</w:t>
      </w:r>
      <w:bookmarkEnd w:id="3771"/>
      <w:r>
        <w:t>.</w:t>
      </w:r>
    </w:p>
    <w:p w14:paraId="2F9EA72B" w14:textId="77777777" w:rsidR="006F2B85" w:rsidRDefault="001E7B82" w:rsidP="007D100A">
      <w:pPr>
        <w:numPr>
          <w:ilvl w:val="1"/>
          <w:numId w:val="141"/>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72" w:name="C_4437-3438"/>
      <w:r>
        <w:t xml:space="preserve"> (CONF:4437-3438)</w:t>
      </w:r>
      <w:bookmarkEnd w:id="3772"/>
      <w:r>
        <w:t>.</w:t>
      </w:r>
    </w:p>
    <w:p w14:paraId="747FDAF5" w14:textId="77777777" w:rsidR="006F2B85" w:rsidRDefault="001E7B82" w:rsidP="007D100A">
      <w:pPr>
        <w:numPr>
          <w:ilvl w:val="1"/>
          <w:numId w:val="141"/>
        </w:numPr>
      </w:pPr>
      <w:r>
        <w:t xml:space="preserve">This code </w:t>
      </w:r>
      <w:r>
        <w:rPr>
          <w:rStyle w:val="keyword"/>
        </w:rPr>
        <w:t>MAY</w:t>
      </w:r>
      <w:r>
        <w:t xml:space="preserve"> contain zero or one [0..1] </w:t>
      </w:r>
      <w:r>
        <w:rPr>
          <w:rStyle w:val="XMLnameBold"/>
        </w:rPr>
        <w:t>@displayName</w:t>
      </w:r>
      <w:r>
        <w:t>=</w:t>
      </w:r>
      <w:r>
        <w:rPr>
          <w:rStyle w:val="XMLname"/>
        </w:rPr>
        <w:t>"Catalog Number"</w:t>
      </w:r>
      <w:bookmarkStart w:id="3773" w:name="C_4437-3439"/>
      <w:r>
        <w:t xml:space="preserve"> (CONF:4437-3439)</w:t>
      </w:r>
      <w:bookmarkEnd w:id="3773"/>
      <w:r>
        <w:t>.</w:t>
      </w:r>
    </w:p>
    <w:p w14:paraId="67FFEE00" w14:textId="77777777" w:rsidR="006F2B85" w:rsidRDefault="001E7B82">
      <w:pPr>
        <w:pStyle w:val="BodyText"/>
        <w:spacing w:before="120"/>
      </w:pPr>
      <w:r>
        <w:t>The Catalog Number can point to its corresponding narrative using the approach defined in CDA Release 2, section 4.3.5.1.</w:t>
      </w:r>
    </w:p>
    <w:p w14:paraId="605A5FB9" w14:textId="77777777" w:rsidR="006F2B85" w:rsidRDefault="001E7B82" w:rsidP="007D100A">
      <w:pPr>
        <w:numPr>
          <w:ilvl w:val="0"/>
          <w:numId w:val="141"/>
        </w:numPr>
      </w:pPr>
      <w:r>
        <w:rPr>
          <w:rStyle w:val="keyword"/>
        </w:rPr>
        <w:t>SHALL</w:t>
      </w:r>
      <w:r>
        <w:t xml:space="preserve"> contain exactly one [1..1] </w:t>
      </w:r>
      <w:r>
        <w:rPr>
          <w:rStyle w:val="XMLnameBold"/>
        </w:rPr>
        <w:t>value</w:t>
      </w:r>
      <w:r>
        <w:t xml:space="preserve"> with @xsi:type="ED"</w:t>
      </w:r>
      <w:bookmarkStart w:id="3774" w:name="C_4437-3440"/>
      <w:r>
        <w:t xml:space="preserve"> (CONF:4437-3440)</w:t>
      </w:r>
      <w:bookmarkEnd w:id="3774"/>
      <w:r>
        <w:t>.</w:t>
      </w:r>
    </w:p>
    <w:p w14:paraId="0617215D" w14:textId="3026F8A4" w:rsidR="006F2B85" w:rsidRDefault="001E7B82">
      <w:pPr>
        <w:pStyle w:val="Caption"/>
        <w:ind w:left="130" w:right="115"/>
      </w:pPr>
      <w:bookmarkStart w:id="3775" w:name="_Toc203485438"/>
      <w:r>
        <w:t xml:space="preserve">Figure </w:t>
      </w:r>
      <w:r>
        <w:fldChar w:fldCharType="begin"/>
      </w:r>
      <w:r>
        <w:instrText>SEQ Figure \* ARABIC</w:instrText>
      </w:r>
      <w:r>
        <w:fldChar w:fldCharType="separate"/>
      </w:r>
      <w:r w:rsidR="004676B7">
        <w:t>152</w:t>
      </w:r>
      <w:r>
        <w:fldChar w:fldCharType="end"/>
      </w:r>
      <w:r>
        <w:t>: Catalog Number Sample</w:t>
      </w:r>
      <w:bookmarkEnd w:id="3775"/>
    </w:p>
    <w:p w14:paraId="4067A881" w14:textId="77777777" w:rsidR="006F2B85" w:rsidRDefault="001E7B82">
      <w:pPr>
        <w:pStyle w:val="Example"/>
        <w:ind w:left="130" w:right="115"/>
      </w:pPr>
      <w:r>
        <w:t xml:space="preserve">      &lt;observation classCode="OBS" moodCode="EVN"&gt;</w:t>
      </w:r>
    </w:p>
    <w:p w14:paraId="63B82DC9" w14:textId="77777777" w:rsidR="006F2B85" w:rsidRDefault="001E7B82">
      <w:pPr>
        <w:pStyle w:val="Example"/>
        <w:ind w:left="130" w:right="115"/>
      </w:pPr>
      <w:r>
        <w:t xml:space="preserve">          &lt;templateId root="2.16.840.1.113883.10.20.22.4.302" extension="2019-06-21"/&gt; </w:t>
      </w:r>
    </w:p>
    <w:p w14:paraId="2BC15874" w14:textId="77777777" w:rsidR="006F2B85" w:rsidRDefault="001E7B82">
      <w:pPr>
        <w:pStyle w:val="Example"/>
        <w:ind w:left="130" w:right="115"/>
      </w:pPr>
      <w:r>
        <w:t xml:space="preserve">          &lt;code code="C99286" displayName="Catalog Number" </w:t>
      </w:r>
    </w:p>
    <w:p w14:paraId="336B2B37" w14:textId="77777777" w:rsidR="006F2B85" w:rsidRDefault="001E7B82">
      <w:pPr>
        <w:pStyle w:val="Example"/>
        <w:ind w:left="130" w:right="115"/>
      </w:pPr>
      <w:r>
        <w:t xml:space="preserve">              codeSystem="2.16.840.1.113883.3.26.1.1" codeSystemName="NCI Thesaurus"/&gt; </w:t>
      </w:r>
    </w:p>
    <w:p w14:paraId="3165A4FD" w14:textId="77777777" w:rsidR="006F2B85" w:rsidRDefault="001E7B82">
      <w:pPr>
        <w:pStyle w:val="Example"/>
        <w:ind w:left="130" w:right="115"/>
      </w:pPr>
      <w:r>
        <w:t xml:space="preserve">          &lt;value xsi:type="ED"&gt; </w:t>
      </w:r>
    </w:p>
    <w:p w14:paraId="237746BE" w14:textId="77777777" w:rsidR="006F2B85" w:rsidRDefault="001E7B82">
      <w:pPr>
        <w:pStyle w:val="Example"/>
        <w:ind w:left="130" w:right="115"/>
      </w:pPr>
      <w:r>
        <w:t xml:space="preserve">             &lt;reference value="#CatalogNumber_1"/&gt; </w:t>
      </w:r>
    </w:p>
    <w:p w14:paraId="31E1AFC8" w14:textId="77777777" w:rsidR="006F2B85" w:rsidRDefault="001E7B82">
      <w:pPr>
        <w:pStyle w:val="Example"/>
        <w:ind w:left="130" w:right="115"/>
      </w:pPr>
      <w:r>
        <w:t xml:space="preserve">          &lt;/value&gt; </w:t>
      </w:r>
    </w:p>
    <w:p w14:paraId="3A214D72" w14:textId="77777777" w:rsidR="006F2B85" w:rsidRDefault="001E7B82">
      <w:pPr>
        <w:pStyle w:val="Example"/>
        <w:ind w:left="130" w:right="115"/>
      </w:pPr>
      <w:r>
        <w:t xml:space="preserve">       &lt;/observation&gt;</w:t>
      </w:r>
    </w:p>
    <w:p w14:paraId="2AA4D453" w14:textId="77777777" w:rsidR="006F2B85" w:rsidRDefault="001E7B82">
      <w:pPr>
        <w:pStyle w:val="Example"/>
        <w:ind w:left="130" w:right="115"/>
      </w:pPr>
      <w:r>
        <w:t xml:space="preserve">    </w:t>
      </w:r>
    </w:p>
    <w:p w14:paraId="107239B0" w14:textId="77777777" w:rsidR="006F2B85" w:rsidRDefault="006F2B85">
      <w:pPr>
        <w:pStyle w:val="BodyText"/>
      </w:pPr>
    </w:p>
    <w:p w14:paraId="091BDDFF" w14:textId="77777777" w:rsidR="006F2B85" w:rsidRDefault="001E7B82">
      <w:pPr>
        <w:pStyle w:val="Heading2nospace"/>
      </w:pPr>
      <w:bookmarkStart w:id="3776" w:name="E_Company_Name_Observation"/>
      <w:bookmarkStart w:id="3777" w:name="_Toc203485192"/>
      <w:r>
        <w:t>C</w:t>
      </w:r>
      <w:r>
        <w:t>ompany Name Observation</w:t>
      </w:r>
      <w:bookmarkEnd w:id="3776"/>
      <w:bookmarkEnd w:id="3777"/>
    </w:p>
    <w:p w14:paraId="0D2036F0" w14:textId="77777777" w:rsidR="006F2B85" w:rsidRDefault="001E7B82">
      <w:pPr>
        <w:pStyle w:val="BracketData"/>
      </w:pPr>
      <w:r>
        <w:t>[observation: identifier urn:hl7ii:2.16.840.1.113883.10.20.22.4.303:2019-06-21 (open)]</w:t>
      </w:r>
    </w:p>
    <w:p w14:paraId="27E84A9D" w14:textId="77777777" w:rsidR="006F2B85" w:rsidRDefault="001E7B82">
      <w:pPr>
        <w:pStyle w:val="BracketData"/>
      </w:pPr>
      <w:r>
        <w:t>Published as part of C-CDA 2.1 Companion Guide R2 Appendix B: UDI Organizer and supporting templates</w:t>
      </w:r>
    </w:p>
    <w:p w14:paraId="15833012" w14:textId="5A9F1F51" w:rsidR="006F2B85" w:rsidRDefault="001E7B82">
      <w:pPr>
        <w:pStyle w:val="Caption"/>
      </w:pPr>
      <w:bookmarkStart w:id="3778" w:name="_Toc203485819"/>
      <w:r>
        <w:t xml:space="preserve">Table </w:t>
      </w:r>
      <w:r>
        <w:fldChar w:fldCharType="begin"/>
      </w:r>
      <w:r>
        <w:instrText>SEQ Table \* ARABIC</w:instrText>
      </w:r>
      <w:r>
        <w:fldChar w:fldCharType="separate"/>
      </w:r>
      <w:r w:rsidR="004676B7">
        <w:t>362</w:t>
      </w:r>
      <w:r>
        <w:fldChar w:fldCharType="end"/>
      </w:r>
      <w:r>
        <w:t>: Company Name Observation Contexts</w:t>
      </w:r>
      <w:bookmarkEnd w:id="37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0C9E715" w14:textId="77777777">
        <w:trPr>
          <w:cantSplit/>
          <w:tblHeader/>
          <w:jc w:val="center"/>
        </w:trPr>
        <w:tc>
          <w:tcPr>
            <w:tcW w:w="360" w:type="dxa"/>
            <w:shd w:val="clear" w:color="auto" w:fill="E6E6E6"/>
          </w:tcPr>
          <w:p w14:paraId="64D7DD81" w14:textId="77777777" w:rsidR="006F2B85" w:rsidRDefault="001E7B82">
            <w:pPr>
              <w:pStyle w:val="TableHead"/>
            </w:pPr>
            <w:r>
              <w:t>Contained By:</w:t>
            </w:r>
          </w:p>
        </w:tc>
        <w:tc>
          <w:tcPr>
            <w:tcW w:w="360" w:type="dxa"/>
            <w:shd w:val="clear" w:color="auto" w:fill="E6E6E6"/>
          </w:tcPr>
          <w:p w14:paraId="48599C31" w14:textId="77777777" w:rsidR="006F2B85" w:rsidRDefault="001E7B82">
            <w:pPr>
              <w:pStyle w:val="TableHead"/>
            </w:pPr>
            <w:r>
              <w:t>Contains:</w:t>
            </w:r>
          </w:p>
        </w:tc>
      </w:tr>
      <w:tr w:rsidR="006F2B85" w14:paraId="7D022959" w14:textId="77777777">
        <w:trPr>
          <w:jc w:val="center"/>
        </w:trPr>
        <w:tc>
          <w:tcPr>
            <w:tcW w:w="360" w:type="dxa"/>
          </w:tcPr>
          <w:p w14:paraId="4CB2DDF4" w14:textId="6B267B64" w:rsidR="006F2B85" w:rsidRDefault="001E7B82">
            <w:pPr>
              <w:pStyle w:val="TableText"/>
            </w:pPr>
            <w:hyperlink w:anchor="E_UDI_Organizer">
              <w:r>
                <w:rPr>
                  <w:rStyle w:val="HyperlinkText9pt"/>
                </w:rPr>
                <w:t>UDI Organizer</w:t>
              </w:r>
            </w:hyperlink>
            <w:r>
              <w:t xml:space="preserve"> (optional)</w:t>
            </w:r>
          </w:p>
        </w:tc>
        <w:tc>
          <w:tcPr>
            <w:tcW w:w="360" w:type="dxa"/>
          </w:tcPr>
          <w:p w14:paraId="04F9C4DE" w14:textId="77777777" w:rsidR="006F2B85" w:rsidRDefault="006F2B85"/>
        </w:tc>
      </w:tr>
    </w:tbl>
    <w:p w14:paraId="56F93E15" w14:textId="77777777" w:rsidR="006F2B85" w:rsidRDefault="006F2B85">
      <w:pPr>
        <w:pStyle w:val="BodyText"/>
      </w:pPr>
    </w:p>
    <w:p w14:paraId="32CF841F"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Company Name</w:t>
      </w:r>
      <w:r>
        <w:t xml:space="preserve">.  The UDI-DI of the medical device may be used to retrieve the </w:t>
      </w:r>
      <w:r>
        <w:rPr>
          <w:b/>
        </w:rPr>
        <w:t>Company Name</w:t>
      </w:r>
      <w:r>
        <w:t xml:space="preserve"> in accessGUDID, which should be considered the source of truth.</w:t>
      </w:r>
    </w:p>
    <w:p w14:paraId="5E0C6098" w14:textId="2746EACC" w:rsidR="006F2B85" w:rsidRDefault="001E7B82">
      <w:pPr>
        <w:pStyle w:val="Caption"/>
      </w:pPr>
      <w:bookmarkStart w:id="3779" w:name="_Toc203485820"/>
      <w:r>
        <w:lastRenderedPageBreak/>
        <w:t xml:space="preserve">Table </w:t>
      </w:r>
      <w:r>
        <w:fldChar w:fldCharType="begin"/>
      </w:r>
      <w:r>
        <w:instrText>SEQ Table \* ARABIC</w:instrText>
      </w:r>
      <w:r>
        <w:fldChar w:fldCharType="separate"/>
      </w:r>
      <w:r w:rsidR="004676B7">
        <w:t>363</w:t>
      </w:r>
      <w:r>
        <w:fldChar w:fldCharType="end"/>
      </w:r>
      <w:r>
        <w:t>: Company Name Observation Constraints Overview</w:t>
      </w:r>
      <w:bookmarkEnd w:id="37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35ACC89" w14:textId="77777777">
        <w:trPr>
          <w:cantSplit/>
          <w:tblHeader/>
          <w:jc w:val="center"/>
        </w:trPr>
        <w:tc>
          <w:tcPr>
            <w:tcW w:w="0" w:type="dxa"/>
            <w:shd w:val="clear" w:color="auto" w:fill="E6E6E6"/>
            <w:noWrap/>
          </w:tcPr>
          <w:p w14:paraId="1BE27E10" w14:textId="77777777" w:rsidR="006F2B85" w:rsidRDefault="001E7B82">
            <w:pPr>
              <w:pStyle w:val="TableHead"/>
            </w:pPr>
            <w:r>
              <w:t>XPath</w:t>
            </w:r>
          </w:p>
        </w:tc>
        <w:tc>
          <w:tcPr>
            <w:tcW w:w="720" w:type="dxa"/>
            <w:shd w:val="clear" w:color="auto" w:fill="E6E6E6"/>
            <w:noWrap/>
          </w:tcPr>
          <w:p w14:paraId="5B0AF34B" w14:textId="77777777" w:rsidR="006F2B85" w:rsidRDefault="001E7B82">
            <w:pPr>
              <w:pStyle w:val="TableHead"/>
            </w:pPr>
            <w:r>
              <w:t>Card.</w:t>
            </w:r>
          </w:p>
        </w:tc>
        <w:tc>
          <w:tcPr>
            <w:tcW w:w="1152" w:type="dxa"/>
            <w:shd w:val="clear" w:color="auto" w:fill="E6E6E6"/>
            <w:noWrap/>
          </w:tcPr>
          <w:p w14:paraId="4E246906" w14:textId="77777777" w:rsidR="006F2B85" w:rsidRDefault="001E7B82">
            <w:pPr>
              <w:pStyle w:val="TableHead"/>
            </w:pPr>
            <w:r>
              <w:t>Verb</w:t>
            </w:r>
          </w:p>
        </w:tc>
        <w:tc>
          <w:tcPr>
            <w:tcW w:w="864" w:type="dxa"/>
            <w:shd w:val="clear" w:color="auto" w:fill="E6E6E6"/>
            <w:noWrap/>
          </w:tcPr>
          <w:p w14:paraId="65DDF0C8" w14:textId="77777777" w:rsidR="006F2B85" w:rsidRDefault="001E7B82">
            <w:pPr>
              <w:pStyle w:val="TableHead"/>
            </w:pPr>
            <w:r>
              <w:t>Data Type</w:t>
            </w:r>
          </w:p>
        </w:tc>
        <w:tc>
          <w:tcPr>
            <w:tcW w:w="864" w:type="dxa"/>
            <w:shd w:val="clear" w:color="auto" w:fill="E6E6E6"/>
            <w:noWrap/>
          </w:tcPr>
          <w:p w14:paraId="0E6B0E30" w14:textId="77777777" w:rsidR="006F2B85" w:rsidRDefault="001E7B82">
            <w:pPr>
              <w:pStyle w:val="TableHead"/>
            </w:pPr>
            <w:r>
              <w:t>CONF#</w:t>
            </w:r>
          </w:p>
        </w:tc>
        <w:tc>
          <w:tcPr>
            <w:tcW w:w="864" w:type="dxa"/>
            <w:shd w:val="clear" w:color="auto" w:fill="E6E6E6"/>
            <w:noWrap/>
          </w:tcPr>
          <w:p w14:paraId="3C0BFFA2" w14:textId="77777777" w:rsidR="006F2B85" w:rsidRDefault="001E7B82">
            <w:pPr>
              <w:pStyle w:val="TableHead"/>
            </w:pPr>
            <w:r>
              <w:t>Value</w:t>
            </w:r>
          </w:p>
        </w:tc>
      </w:tr>
      <w:tr w:rsidR="006F2B85" w14:paraId="7515AEF1" w14:textId="77777777">
        <w:trPr>
          <w:jc w:val="center"/>
        </w:trPr>
        <w:tc>
          <w:tcPr>
            <w:tcW w:w="10160" w:type="dxa"/>
            <w:gridSpan w:val="6"/>
          </w:tcPr>
          <w:p w14:paraId="3D655FB6" w14:textId="77777777" w:rsidR="006F2B85" w:rsidRDefault="001E7B82">
            <w:pPr>
              <w:pStyle w:val="TableText"/>
            </w:pPr>
            <w:r>
              <w:t>observation (identifier: urn:hl7ii:2.16.840.1.113883.10.20.22.4.303:2019-06-21)</w:t>
            </w:r>
          </w:p>
        </w:tc>
      </w:tr>
      <w:tr w:rsidR="006F2B85" w14:paraId="5418C003" w14:textId="77777777">
        <w:trPr>
          <w:jc w:val="center"/>
        </w:trPr>
        <w:tc>
          <w:tcPr>
            <w:tcW w:w="3345" w:type="dxa"/>
          </w:tcPr>
          <w:p w14:paraId="5BE54DFB" w14:textId="77777777" w:rsidR="006F2B85" w:rsidRDefault="001E7B82">
            <w:pPr>
              <w:pStyle w:val="TableText"/>
            </w:pPr>
            <w:r>
              <w:tab/>
              <w:t>templateId</w:t>
            </w:r>
          </w:p>
        </w:tc>
        <w:tc>
          <w:tcPr>
            <w:tcW w:w="720" w:type="dxa"/>
          </w:tcPr>
          <w:p w14:paraId="06ED8EE6" w14:textId="77777777" w:rsidR="006F2B85" w:rsidRDefault="001E7B82">
            <w:pPr>
              <w:pStyle w:val="TableText"/>
            </w:pPr>
            <w:r>
              <w:t>1..1</w:t>
            </w:r>
          </w:p>
        </w:tc>
        <w:tc>
          <w:tcPr>
            <w:tcW w:w="1152" w:type="dxa"/>
          </w:tcPr>
          <w:p w14:paraId="628FB291" w14:textId="77777777" w:rsidR="006F2B85" w:rsidRDefault="001E7B82">
            <w:pPr>
              <w:pStyle w:val="TableText"/>
            </w:pPr>
            <w:r>
              <w:t>SHALL</w:t>
            </w:r>
          </w:p>
        </w:tc>
        <w:tc>
          <w:tcPr>
            <w:tcW w:w="864" w:type="dxa"/>
          </w:tcPr>
          <w:p w14:paraId="3DC25A8A" w14:textId="77777777" w:rsidR="006F2B85" w:rsidRDefault="006F2B85">
            <w:pPr>
              <w:pStyle w:val="TableText"/>
            </w:pPr>
          </w:p>
        </w:tc>
        <w:tc>
          <w:tcPr>
            <w:tcW w:w="1104" w:type="dxa"/>
          </w:tcPr>
          <w:p w14:paraId="64182F41" w14:textId="324EC034" w:rsidR="006F2B85" w:rsidRDefault="001E7B82">
            <w:pPr>
              <w:pStyle w:val="TableText"/>
            </w:pPr>
            <w:hyperlink w:anchor="C_4437-3441">
              <w:r>
                <w:rPr>
                  <w:rStyle w:val="HyperlinkText9pt"/>
                </w:rPr>
                <w:t>4437-3441</w:t>
              </w:r>
            </w:hyperlink>
          </w:p>
        </w:tc>
        <w:tc>
          <w:tcPr>
            <w:tcW w:w="2975" w:type="dxa"/>
          </w:tcPr>
          <w:p w14:paraId="0ED9C9A0" w14:textId="77777777" w:rsidR="006F2B85" w:rsidRDefault="006F2B85">
            <w:pPr>
              <w:pStyle w:val="TableText"/>
            </w:pPr>
          </w:p>
        </w:tc>
      </w:tr>
      <w:tr w:rsidR="006F2B85" w14:paraId="57113FA2" w14:textId="77777777">
        <w:trPr>
          <w:jc w:val="center"/>
        </w:trPr>
        <w:tc>
          <w:tcPr>
            <w:tcW w:w="3345" w:type="dxa"/>
          </w:tcPr>
          <w:p w14:paraId="548B1878" w14:textId="77777777" w:rsidR="006F2B85" w:rsidRDefault="001E7B82">
            <w:pPr>
              <w:pStyle w:val="TableText"/>
            </w:pPr>
            <w:r>
              <w:tab/>
            </w:r>
            <w:r>
              <w:tab/>
              <w:t>@root</w:t>
            </w:r>
          </w:p>
        </w:tc>
        <w:tc>
          <w:tcPr>
            <w:tcW w:w="720" w:type="dxa"/>
          </w:tcPr>
          <w:p w14:paraId="77368437" w14:textId="77777777" w:rsidR="006F2B85" w:rsidRDefault="001E7B82">
            <w:pPr>
              <w:pStyle w:val="TableText"/>
            </w:pPr>
            <w:r>
              <w:t>1..1</w:t>
            </w:r>
          </w:p>
        </w:tc>
        <w:tc>
          <w:tcPr>
            <w:tcW w:w="1152" w:type="dxa"/>
          </w:tcPr>
          <w:p w14:paraId="017B1CE8" w14:textId="77777777" w:rsidR="006F2B85" w:rsidRDefault="001E7B82">
            <w:pPr>
              <w:pStyle w:val="TableText"/>
            </w:pPr>
            <w:r>
              <w:t>SHALL</w:t>
            </w:r>
          </w:p>
        </w:tc>
        <w:tc>
          <w:tcPr>
            <w:tcW w:w="864" w:type="dxa"/>
          </w:tcPr>
          <w:p w14:paraId="6B10AB8C" w14:textId="77777777" w:rsidR="006F2B85" w:rsidRDefault="006F2B85">
            <w:pPr>
              <w:pStyle w:val="TableText"/>
            </w:pPr>
          </w:p>
        </w:tc>
        <w:tc>
          <w:tcPr>
            <w:tcW w:w="1104" w:type="dxa"/>
          </w:tcPr>
          <w:p w14:paraId="79920DB2" w14:textId="61C0F7B4" w:rsidR="006F2B85" w:rsidRDefault="001E7B82">
            <w:pPr>
              <w:pStyle w:val="TableText"/>
            </w:pPr>
            <w:hyperlink w:anchor="C_4437-3443">
              <w:r>
                <w:rPr>
                  <w:rStyle w:val="HyperlinkText9pt"/>
                </w:rPr>
                <w:t>4437-3443</w:t>
              </w:r>
            </w:hyperlink>
          </w:p>
        </w:tc>
        <w:tc>
          <w:tcPr>
            <w:tcW w:w="2975" w:type="dxa"/>
          </w:tcPr>
          <w:p w14:paraId="73246A5C" w14:textId="77777777" w:rsidR="006F2B85" w:rsidRDefault="001E7B82">
            <w:pPr>
              <w:pStyle w:val="TableText"/>
            </w:pPr>
            <w:r>
              <w:t>2.16.840.1.113883.10.20.22.4.303</w:t>
            </w:r>
          </w:p>
        </w:tc>
      </w:tr>
      <w:tr w:rsidR="006F2B85" w14:paraId="55FA6E23" w14:textId="77777777">
        <w:trPr>
          <w:jc w:val="center"/>
        </w:trPr>
        <w:tc>
          <w:tcPr>
            <w:tcW w:w="3345" w:type="dxa"/>
          </w:tcPr>
          <w:p w14:paraId="4BC31F90" w14:textId="77777777" w:rsidR="006F2B85" w:rsidRDefault="001E7B82">
            <w:pPr>
              <w:pStyle w:val="TableText"/>
            </w:pPr>
            <w:r>
              <w:tab/>
            </w:r>
            <w:r>
              <w:tab/>
              <w:t>@extension</w:t>
            </w:r>
          </w:p>
        </w:tc>
        <w:tc>
          <w:tcPr>
            <w:tcW w:w="720" w:type="dxa"/>
          </w:tcPr>
          <w:p w14:paraId="179EBEDE" w14:textId="77777777" w:rsidR="006F2B85" w:rsidRDefault="001E7B82">
            <w:pPr>
              <w:pStyle w:val="TableText"/>
            </w:pPr>
            <w:r>
              <w:t>1..1</w:t>
            </w:r>
          </w:p>
        </w:tc>
        <w:tc>
          <w:tcPr>
            <w:tcW w:w="1152" w:type="dxa"/>
          </w:tcPr>
          <w:p w14:paraId="400CFF2C" w14:textId="77777777" w:rsidR="006F2B85" w:rsidRDefault="001E7B82">
            <w:pPr>
              <w:pStyle w:val="TableText"/>
            </w:pPr>
            <w:r>
              <w:t>SHALL</w:t>
            </w:r>
          </w:p>
        </w:tc>
        <w:tc>
          <w:tcPr>
            <w:tcW w:w="864" w:type="dxa"/>
          </w:tcPr>
          <w:p w14:paraId="4DA6217C" w14:textId="77777777" w:rsidR="006F2B85" w:rsidRDefault="006F2B85">
            <w:pPr>
              <w:pStyle w:val="TableText"/>
            </w:pPr>
          </w:p>
        </w:tc>
        <w:tc>
          <w:tcPr>
            <w:tcW w:w="1104" w:type="dxa"/>
          </w:tcPr>
          <w:p w14:paraId="795F7E77" w14:textId="654B761B" w:rsidR="006F2B85" w:rsidRDefault="001E7B82">
            <w:pPr>
              <w:pStyle w:val="TableText"/>
            </w:pPr>
            <w:hyperlink w:anchor="C_4437-3444">
              <w:r>
                <w:rPr>
                  <w:rStyle w:val="HyperlinkText9pt"/>
                </w:rPr>
                <w:t>4437-3444</w:t>
              </w:r>
            </w:hyperlink>
          </w:p>
        </w:tc>
        <w:tc>
          <w:tcPr>
            <w:tcW w:w="2975" w:type="dxa"/>
          </w:tcPr>
          <w:p w14:paraId="5F839510" w14:textId="77777777" w:rsidR="006F2B85" w:rsidRDefault="001E7B82">
            <w:pPr>
              <w:pStyle w:val="TableText"/>
            </w:pPr>
            <w:r>
              <w:t>2019-06-21</w:t>
            </w:r>
          </w:p>
        </w:tc>
      </w:tr>
      <w:tr w:rsidR="006F2B85" w14:paraId="7319A427" w14:textId="77777777">
        <w:trPr>
          <w:jc w:val="center"/>
        </w:trPr>
        <w:tc>
          <w:tcPr>
            <w:tcW w:w="3345" w:type="dxa"/>
          </w:tcPr>
          <w:p w14:paraId="03602111" w14:textId="77777777" w:rsidR="006F2B85" w:rsidRDefault="001E7B82">
            <w:pPr>
              <w:pStyle w:val="TableText"/>
            </w:pPr>
            <w:r>
              <w:tab/>
              <w:t>code</w:t>
            </w:r>
          </w:p>
        </w:tc>
        <w:tc>
          <w:tcPr>
            <w:tcW w:w="720" w:type="dxa"/>
          </w:tcPr>
          <w:p w14:paraId="19E12F51" w14:textId="77777777" w:rsidR="006F2B85" w:rsidRDefault="001E7B82">
            <w:pPr>
              <w:pStyle w:val="TableText"/>
            </w:pPr>
            <w:r>
              <w:t>1..1</w:t>
            </w:r>
          </w:p>
        </w:tc>
        <w:tc>
          <w:tcPr>
            <w:tcW w:w="1152" w:type="dxa"/>
          </w:tcPr>
          <w:p w14:paraId="6EE0FB5B" w14:textId="77777777" w:rsidR="006F2B85" w:rsidRDefault="001E7B82">
            <w:pPr>
              <w:pStyle w:val="TableText"/>
            </w:pPr>
            <w:r>
              <w:t>SHALL</w:t>
            </w:r>
          </w:p>
        </w:tc>
        <w:tc>
          <w:tcPr>
            <w:tcW w:w="864" w:type="dxa"/>
          </w:tcPr>
          <w:p w14:paraId="4817D675" w14:textId="77777777" w:rsidR="006F2B85" w:rsidRDefault="006F2B85">
            <w:pPr>
              <w:pStyle w:val="TableText"/>
            </w:pPr>
          </w:p>
        </w:tc>
        <w:tc>
          <w:tcPr>
            <w:tcW w:w="1104" w:type="dxa"/>
          </w:tcPr>
          <w:p w14:paraId="558B1ED8" w14:textId="40056B08" w:rsidR="006F2B85" w:rsidRDefault="001E7B82">
            <w:pPr>
              <w:pStyle w:val="TableText"/>
            </w:pPr>
            <w:hyperlink w:anchor="C_4437-3442">
              <w:r>
                <w:rPr>
                  <w:rStyle w:val="HyperlinkText9pt"/>
                </w:rPr>
                <w:t>4437-3442</w:t>
              </w:r>
            </w:hyperlink>
          </w:p>
        </w:tc>
        <w:tc>
          <w:tcPr>
            <w:tcW w:w="2975" w:type="dxa"/>
          </w:tcPr>
          <w:p w14:paraId="552B243A" w14:textId="77777777" w:rsidR="006F2B85" w:rsidRDefault="006F2B85">
            <w:pPr>
              <w:pStyle w:val="TableText"/>
            </w:pPr>
          </w:p>
        </w:tc>
      </w:tr>
      <w:tr w:rsidR="006F2B85" w14:paraId="7EDD6622" w14:textId="77777777">
        <w:trPr>
          <w:jc w:val="center"/>
        </w:trPr>
        <w:tc>
          <w:tcPr>
            <w:tcW w:w="3345" w:type="dxa"/>
          </w:tcPr>
          <w:p w14:paraId="39BB5944" w14:textId="77777777" w:rsidR="006F2B85" w:rsidRDefault="001E7B82">
            <w:pPr>
              <w:pStyle w:val="TableText"/>
            </w:pPr>
            <w:r>
              <w:tab/>
            </w:r>
            <w:r>
              <w:tab/>
              <w:t>@code</w:t>
            </w:r>
          </w:p>
        </w:tc>
        <w:tc>
          <w:tcPr>
            <w:tcW w:w="720" w:type="dxa"/>
          </w:tcPr>
          <w:p w14:paraId="635C4B29" w14:textId="77777777" w:rsidR="006F2B85" w:rsidRDefault="001E7B82">
            <w:pPr>
              <w:pStyle w:val="TableText"/>
            </w:pPr>
            <w:r>
              <w:t>1..1</w:t>
            </w:r>
          </w:p>
        </w:tc>
        <w:tc>
          <w:tcPr>
            <w:tcW w:w="1152" w:type="dxa"/>
          </w:tcPr>
          <w:p w14:paraId="66BC4C58" w14:textId="77777777" w:rsidR="006F2B85" w:rsidRDefault="001E7B82">
            <w:pPr>
              <w:pStyle w:val="TableText"/>
            </w:pPr>
            <w:r>
              <w:t>SHALL</w:t>
            </w:r>
          </w:p>
        </w:tc>
        <w:tc>
          <w:tcPr>
            <w:tcW w:w="864" w:type="dxa"/>
          </w:tcPr>
          <w:p w14:paraId="60C9ADC0" w14:textId="77777777" w:rsidR="006F2B85" w:rsidRDefault="006F2B85">
            <w:pPr>
              <w:pStyle w:val="TableText"/>
            </w:pPr>
          </w:p>
        </w:tc>
        <w:tc>
          <w:tcPr>
            <w:tcW w:w="1104" w:type="dxa"/>
          </w:tcPr>
          <w:p w14:paraId="341B7A2A" w14:textId="1B9CCEF8" w:rsidR="006F2B85" w:rsidRDefault="001E7B82">
            <w:pPr>
              <w:pStyle w:val="TableText"/>
            </w:pPr>
            <w:hyperlink w:anchor="C_4437-3445">
              <w:r>
                <w:rPr>
                  <w:rStyle w:val="HyperlinkText9pt"/>
                </w:rPr>
                <w:t>4437-3445</w:t>
              </w:r>
            </w:hyperlink>
          </w:p>
        </w:tc>
        <w:tc>
          <w:tcPr>
            <w:tcW w:w="2975" w:type="dxa"/>
          </w:tcPr>
          <w:p w14:paraId="1D2A67D0" w14:textId="77777777" w:rsidR="006F2B85" w:rsidRDefault="001E7B82">
            <w:pPr>
              <w:pStyle w:val="TableText"/>
            </w:pPr>
            <w:r>
              <w:t>urn:oid:2.16.840.1.113883.3.26.1.1 (NCI Thesaurus (NCIt)) = C54131</w:t>
            </w:r>
          </w:p>
        </w:tc>
      </w:tr>
      <w:tr w:rsidR="006F2B85" w14:paraId="674CE74B" w14:textId="77777777">
        <w:trPr>
          <w:jc w:val="center"/>
        </w:trPr>
        <w:tc>
          <w:tcPr>
            <w:tcW w:w="3345" w:type="dxa"/>
          </w:tcPr>
          <w:p w14:paraId="0EA422D0" w14:textId="77777777" w:rsidR="006F2B85" w:rsidRDefault="001E7B82">
            <w:pPr>
              <w:pStyle w:val="TableText"/>
            </w:pPr>
            <w:r>
              <w:tab/>
            </w:r>
            <w:r>
              <w:tab/>
              <w:t>@codeSystem</w:t>
            </w:r>
          </w:p>
        </w:tc>
        <w:tc>
          <w:tcPr>
            <w:tcW w:w="720" w:type="dxa"/>
          </w:tcPr>
          <w:p w14:paraId="49D82DCC" w14:textId="77777777" w:rsidR="006F2B85" w:rsidRDefault="001E7B82">
            <w:pPr>
              <w:pStyle w:val="TableText"/>
            </w:pPr>
            <w:r>
              <w:t>1..1</w:t>
            </w:r>
          </w:p>
        </w:tc>
        <w:tc>
          <w:tcPr>
            <w:tcW w:w="1152" w:type="dxa"/>
          </w:tcPr>
          <w:p w14:paraId="0561D9B5" w14:textId="77777777" w:rsidR="006F2B85" w:rsidRDefault="001E7B82">
            <w:pPr>
              <w:pStyle w:val="TableText"/>
            </w:pPr>
            <w:r>
              <w:t>SHALL</w:t>
            </w:r>
          </w:p>
        </w:tc>
        <w:tc>
          <w:tcPr>
            <w:tcW w:w="864" w:type="dxa"/>
          </w:tcPr>
          <w:p w14:paraId="15E9AC21" w14:textId="77777777" w:rsidR="006F2B85" w:rsidRDefault="006F2B85">
            <w:pPr>
              <w:pStyle w:val="TableText"/>
            </w:pPr>
          </w:p>
        </w:tc>
        <w:tc>
          <w:tcPr>
            <w:tcW w:w="1104" w:type="dxa"/>
          </w:tcPr>
          <w:p w14:paraId="407D2A61" w14:textId="0B102DDF" w:rsidR="006F2B85" w:rsidRDefault="001E7B82">
            <w:pPr>
              <w:pStyle w:val="TableText"/>
            </w:pPr>
            <w:hyperlink w:anchor="C_4437-3446">
              <w:r>
                <w:rPr>
                  <w:rStyle w:val="HyperlinkText9pt"/>
                </w:rPr>
                <w:t>4437-3446</w:t>
              </w:r>
            </w:hyperlink>
          </w:p>
        </w:tc>
        <w:tc>
          <w:tcPr>
            <w:tcW w:w="2975" w:type="dxa"/>
          </w:tcPr>
          <w:p w14:paraId="1CCFB484" w14:textId="77777777" w:rsidR="006F2B85" w:rsidRDefault="001E7B82">
            <w:pPr>
              <w:pStyle w:val="TableText"/>
            </w:pPr>
            <w:r>
              <w:t>2.16.840.1.113883.3.26.1.1</w:t>
            </w:r>
          </w:p>
        </w:tc>
      </w:tr>
      <w:tr w:rsidR="006F2B85" w14:paraId="2A9F6082" w14:textId="77777777">
        <w:trPr>
          <w:jc w:val="center"/>
        </w:trPr>
        <w:tc>
          <w:tcPr>
            <w:tcW w:w="3345" w:type="dxa"/>
          </w:tcPr>
          <w:p w14:paraId="0C52230F" w14:textId="77777777" w:rsidR="006F2B85" w:rsidRDefault="001E7B82">
            <w:pPr>
              <w:pStyle w:val="TableText"/>
            </w:pPr>
            <w:r>
              <w:tab/>
            </w:r>
            <w:r>
              <w:tab/>
              <w:t>@codeSystemName</w:t>
            </w:r>
          </w:p>
        </w:tc>
        <w:tc>
          <w:tcPr>
            <w:tcW w:w="720" w:type="dxa"/>
          </w:tcPr>
          <w:p w14:paraId="46179EC3" w14:textId="77777777" w:rsidR="006F2B85" w:rsidRDefault="001E7B82">
            <w:pPr>
              <w:pStyle w:val="TableText"/>
            </w:pPr>
            <w:r>
              <w:t>0..1</w:t>
            </w:r>
          </w:p>
        </w:tc>
        <w:tc>
          <w:tcPr>
            <w:tcW w:w="1152" w:type="dxa"/>
          </w:tcPr>
          <w:p w14:paraId="13326E0B" w14:textId="77777777" w:rsidR="006F2B85" w:rsidRDefault="001E7B82">
            <w:pPr>
              <w:pStyle w:val="TableText"/>
            </w:pPr>
            <w:r>
              <w:t>MAY</w:t>
            </w:r>
          </w:p>
        </w:tc>
        <w:tc>
          <w:tcPr>
            <w:tcW w:w="864" w:type="dxa"/>
          </w:tcPr>
          <w:p w14:paraId="10B44F40" w14:textId="77777777" w:rsidR="006F2B85" w:rsidRDefault="006F2B85">
            <w:pPr>
              <w:pStyle w:val="TableText"/>
            </w:pPr>
          </w:p>
        </w:tc>
        <w:tc>
          <w:tcPr>
            <w:tcW w:w="1104" w:type="dxa"/>
          </w:tcPr>
          <w:p w14:paraId="70510704" w14:textId="0A8B0231" w:rsidR="006F2B85" w:rsidRDefault="001E7B82">
            <w:pPr>
              <w:pStyle w:val="TableText"/>
            </w:pPr>
            <w:hyperlink w:anchor="C_4437-3447">
              <w:r>
                <w:rPr>
                  <w:rStyle w:val="HyperlinkText9pt"/>
                </w:rPr>
                <w:t>4437-3447</w:t>
              </w:r>
            </w:hyperlink>
          </w:p>
        </w:tc>
        <w:tc>
          <w:tcPr>
            <w:tcW w:w="2975" w:type="dxa"/>
          </w:tcPr>
          <w:p w14:paraId="6F870A34" w14:textId="77777777" w:rsidR="006F2B85" w:rsidRDefault="001E7B82">
            <w:pPr>
              <w:pStyle w:val="TableText"/>
            </w:pPr>
            <w:r>
              <w:t>NCI Thesaurus</w:t>
            </w:r>
          </w:p>
        </w:tc>
      </w:tr>
      <w:tr w:rsidR="006F2B85" w14:paraId="2BC61DA7" w14:textId="77777777">
        <w:trPr>
          <w:jc w:val="center"/>
        </w:trPr>
        <w:tc>
          <w:tcPr>
            <w:tcW w:w="3345" w:type="dxa"/>
          </w:tcPr>
          <w:p w14:paraId="3F461931" w14:textId="77777777" w:rsidR="006F2B85" w:rsidRDefault="001E7B82">
            <w:pPr>
              <w:pStyle w:val="TableText"/>
            </w:pPr>
            <w:r>
              <w:tab/>
            </w:r>
            <w:r>
              <w:tab/>
              <w:t>@displayName</w:t>
            </w:r>
          </w:p>
        </w:tc>
        <w:tc>
          <w:tcPr>
            <w:tcW w:w="720" w:type="dxa"/>
          </w:tcPr>
          <w:p w14:paraId="7F414EF4" w14:textId="77777777" w:rsidR="006F2B85" w:rsidRDefault="001E7B82">
            <w:pPr>
              <w:pStyle w:val="TableText"/>
            </w:pPr>
            <w:r>
              <w:t>0..1</w:t>
            </w:r>
          </w:p>
        </w:tc>
        <w:tc>
          <w:tcPr>
            <w:tcW w:w="1152" w:type="dxa"/>
          </w:tcPr>
          <w:p w14:paraId="077EE4E6" w14:textId="77777777" w:rsidR="006F2B85" w:rsidRDefault="001E7B82">
            <w:pPr>
              <w:pStyle w:val="TableText"/>
            </w:pPr>
            <w:r>
              <w:t>MAY</w:t>
            </w:r>
          </w:p>
        </w:tc>
        <w:tc>
          <w:tcPr>
            <w:tcW w:w="864" w:type="dxa"/>
          </w:tcPr>
          <w:p w14:paraId="2A200194" w14:textId="77777777" w:rsidR="006F2B85" w:rsidRDefault="006F2B85">
            <w:pPr>
              <w:pStyle w:val="TableText"/>
            </w:pPr>
          </w:p>
        </w:tc>
        <w:tc>
          <w:tcPr>
            <w:tcW w:w="1104" w:type="dxa"/>
          </w:tcPr>
          <w:p w14:paraId="28E9632F" w14:textId="53940474" w:rsidR="006F2B85" w:rsidRDefault="001E7B82">
            <w:pPr>
              <w:pStyle w:val="TableText"/>
            </w:pPr>
            <w:hyperlink w:anchor="C_4437-3448">
              <w:r>
                <w:rPr>
                  <w:rStyle w:val="HyperlinkText9pt"/>
                </w:rPr>
                <w:t>4437-3448</w:t>
              </w:r>
            </w:hyperlink>
          </w:p>
        </w:tc>
        <w:tc>
          <w:tcPr>
            <w:tcW w:w="2975" w:type="dxa"/>
          </w:tcPr>
          <w:p w14:paraId="1C8EC271" w14:textId="77777777" w:rsidR="006F2B85" w:rsidRDefault="001E7B82">
            <w:pPr>
              <w:pStyle w:val="TableText"/>
            </w:pPr>
            <w:r>
              <w:t>Company Name</w:t>
            </w:r>
          </w:p>
        </w:tc>
      </w:tr>
      <w:tr w:rsidR="006F2B85" w14:paraId="5E7757A9" w14:textId="77777777">
        <w:trPr>
          <w:jc w:val="center"/>
        </w:trPr>
        <w:tc>
          <w:tcPr>
            <w:tcW w:w="3345" w:type="dxa"/>
          </w:tcPr>
          <w:p w14:paraId="6A6C56C6" w14:textId="77777777" w:rsidR="006F2B85" w:rsidRDefault="001E7B82">
            <w:pPr>
              <w:pStyle w:val="TableText"/>
            </w:pPr>
            <w:r>
              <w:tab/>
              <w:t>value</w:t>
            </w:r>
          </w:p>
        </w:tc>
        <w:tc>
          <w:tcPr>
            <w:tcW w:w="720" w:type="dxa"/>
          </w:tcPr>
          <w:p w14:paraId="5949D23B" w14:textId="77777777" w:rsidR="006F2B85" w:rsidRDefault="001E7B82">
            <w:pPr>
              <w:pStyle w:val="TableText"/>
            </w:pPr>
            <w:r>
              <w:t>1..1</w:t>
            </w:r>
          </w:p>
        </w:tc>
        <w:tc>
          <w:tcPr>
            <w:tcW w:w="1152" w:type="dxa"/>
          </w:tcPr>
          <w:p w14:paraId="0012F548" w14:textId="77777777" w:rsidR="006F2B85" w:rsidRDefault="001E7B82">
            <w:pPr>
              <w:pStyle w:val="TableText"/>
            </w:pPr>
            <w:r>
              <w:t>SHALL</w:t>
            </w:r>
          </w:p>
        </w:tc>
        <w:tc>
          <w:tcPr>
            <w:tcW w:w="864" w:type="dxa"/>
          </w:tcPr>
          <w:p w14:paraId="72588872" w14:textId="77777777" w:rsidR="006F2B85" w:rsidRDefault="001E7B82">
            <w:pPr>
              <w:pStyle w:val="TableText"/>
            </w:pPr>
            <w:r>
              <w:t>ED</w:t>
            </w:r>
          </w:p>
        </w:tc>
        <w:tc>
          <w:tcPr>
            <w:tcW w:w="1104" w:type="dxa"/>
          </w:tcPr>
          <w:p w14:paraId="49776D95" w14:textId="5296F350" w:rsidR="006F2B85" w:rsidRDefault="001E7B82">
            <w:pPr>
              <w:pStyle w:val="TableText"/>
            </w:pPr>
            <w:hyperlink w:anchor="C_4437-3449">
              <w:r>
                <w:rPr>
                  <w:rStyle w:val="HyperlinkText9pt"/>
                </w:rPr>
                <w:t>4437-3449</w:t>
              </w:r>
            </w:hyperlink>
          </w:p>
        </w:tc>
        <w:tc>
          <w:tcPr>
            <w:tcW w:w="2975" w:type="dxa"/>
          </w:tcPr>
          <w:p w14:paraId="05B3D176" w14:textId="77777777" w:rsidR="006F2B85" w:rsidRDefault="006F2B85">
            <w:pPr>
              <w:pStyle w:val="TableText"/>
            </w:pPr>
          </w:p>
        </w:tc>
      </w:tr>
    </w:tbl>
    <w:p w14:paraId="236AC64A" w14:textId="77777777" w:rsidR="006F2B85" w:rsidRDefault="006F2B85">
      <w:pPr>
        <w:pStyle w:val="BodyText"/>
      </w:pPr>
    </w:p>
    <w:p w14:paraId="5245BAD5" w14:textId="77777777" w:rsidR="006F2B85" w:rsidRDefault="001E7B82" w:rsidP="007D100A">
      <w:pPr>
        <w:numPr>
          <w:ilvl w:val="0"/>
          <w:numId w:val="142"/>
        </w:numPr>
      </w:pPr>
      <w:r>
        <w:rPr>
          <w:rStyle w:val="keyword"/>
        </w:rPr>
        <w:t>SHALL</w:t>
      </w:r>
      <w:r>
        <w:t xml:space="preserve"> contain exactly one [1..1] </w:t>
      </w:r>
      <w:r>
        <w:rPr>
          <w:rStyle w:val="XMLnameBold"/>
        </w:rPr>
        <w:t>templateId</w:t>
      </w:r>
      <w:bookmarkStart w:id="3780" w:name="C_4437-3441"/>
      <w:r>
        <w:t xml:space="preserve"> (CONF:4437-3441)</w:t>
      </w:r>
      <w:bookmarkEnd w:id="3780"/>
      <w:r>
        <w:t>.</w:t>
      </w:r>
    </w:p>
    <w:p w14:paraId="581D4ED3" w14:textId="77777777" w:rsidR="006F2B85" w:rsidRDefault="001E7B82" w:rsidP="007D100A">
      <w:pPr>
        <w:numPr>
          <w:ilvl w:val="1"/>
          <w:numId w:val="142"/>
        </w:numPr>
      </w:pPr>
      <w:r>
        <w:t xml:space="preserve">This templateId </w:t>
      </w:r>
      <w:r>
        <w:rPr>
          <w:rStyle w:val="keyword"/>
        </w:rPr>
        <w:t>SHALL</w:t>
      </w:r>
      <w:r>
        <w:t xml:space="preserve"> contain exactly one [1..1] </w:t>
      </w:r>
      <w:r>
        <w:rPr>
          <w:rStyle w:val="XMLnameBold"/>
        </w:rPr>
        <w:t>@root</w:t>
      </w:r>
      <w:r>
        <w:t>=</w:t>
      </w:r>
      <w:r>
        <w:rPr>
          <w:rStyle w:val="XMLname"/>
        </w:rPr>
        <w:t>"2.16.840.1.113883.10.20.22.4.303"</w:t>
      </w:r>
      <w:bookmarkStart w:id="3781" w:name="C_4437-3443"/>
      <w:r>
        <w:t xml:space="preserve"> (CONF:4437-3443)</w:t>
      </w:r>
      <w:bookmarkEnd w:id="3781"/>
      <w:r>
        <w:t>.</w:t>
      </w:r>
      <w:r>
        <w:br/>
        <w:t>Note: template oid</w:t>
      </w:r>
    </w:p>
    <w:p w14:paraId="7765DF7F" w14:textId="77777777" w:rsidR="006F2B85" w:rsidRDefault="001E7B82">
      <w:pPr>
        <w:pStyle w:val="BodyText"/>
        <w:spacing w:before="120"/>
      </w:pPr>
      <w:r>
        <w:t>Revision from "2018-05-01".</w:t>
      </w:r>
    </w:p>
    <w:p w14:paraId="1A3C0C17" w14:textId="77777777" w:rsidR="006F2B85" w:rsidRDefault="001E7B82" w:rsidP="007D100A">
      <w:pPr>
        <w:numPr>
          <w:ilvl w:val="1"/>
          <w:numId w:val="14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82" w:name="C_4437-3444"/>
      <w:r>
        <w:t xml:space="preserve"> (CONF:4437-3444)</w:t>
      </w:r>
      <w:bookmarkEnd w:id="3782"/>
      <w:r>
        <w:t>.</w:t>
      </w:r>
    </w:p>
    <w:p w14:paraId="0CA89910" w14:textId="77777777" w:rsidR="006F2B85" w:rsidRDefault="001E7B82" w:rsidP="007D100A">
      <w:pPr>
        <w:numPr>
          <w:ilvl w:val="0"/>
          <w:numId w:val="142"/>
        </w:numPr>
      </w:pPr>
      <w:r>
        <w:rPr>
          <w:rStyle w:val="keyword"/>
        </w:rPr>
        <w:t>SHALL</w:t>
      </w:r>
      <w:r>
        <w:t xml:space="preserve"> contain exactly one [1..1] </w:t>
      </w:r>
      <w:r>
        <w:rPr>
          <w:rStyle w:val="XMLnameBold"/>
        </w:rPr>
        <w:t>code</w:t>
      </w:r>
      <w:bookmarkStart w:id="3783" w:name="C_4437-3442"/>
      <w:r>
        <w:t xml:space="preserve"> (CONF:4437-3442)</w:t>
      </w:r>
      <w:bookmarkEnd w:id="3783"/>
      <w:r>
        <w:t>.</w:t>
      </w:r>
      <w:r>
        <w:br/>
        <w:t>Note: Code for "Company Name"</w:t>
      </w:r>
    </w:p>
    <w:p w14:paraId="3B04B1F6" w14:textId="77777777" w:rsidR="006F2B85" w:rsidRDefault="001E7B82">
      <w:pPr>
        <w:pStyle w:val="BodyText"/>
        <w:spacing w:before="120"/>
      </w:pPr>
      <w:r>
        <w:t xml:space="preserve">Code used to specify the </w:t>
      </w:r>
      <w:r>
        <w:rPr>
          <w:b/>
        </w:rPr>
        <w:t>Company Name</w:t>
      </w:r>
      <w:r>
        <w:t>.</w:t>
      </w:r>
    </w:p>
    <w:p w14:paraId="3E2BF838" w14:textId="77777777" w:rsidR="006F2B85" w:rsidRDefault="001E7B82" w:rsidP="007D100A">
      <w:pPr>
        <w:numPr>
          <w:ilvl w:val="1"/>
          <w:numId w:val="142"/>
        </w:numPr>
      </w:pPr>
      <w:r>
        <w:t xml:space="preserve">This code </w:t>
      </w:r>
      <w:r>
        <w:rPr>
          <w:rStyle w:val="keyword"/>
        </w:rPr>
        <w:t>SHALL</w:t>
      </w:r>
      <w:r>
        <w:t xml:space="preserve"> contain exactly one [1..1] </w:t>
      </w:r>
      <w:r>
        <w:rPr>
          <w:rStyle w:val="XMLnameBold"/>
        </w:rPr>
        <w:t>@code</w:t>
      </w:r>
      <w:r>
        <w:t>=</w:t>
      </w:r>
      <w:r>
        <w:rPr>
          <w:rStyle w:val="XMLname"/>
        </w:rPr>
        <w:t>"C54131"</w:t>
      </w:r>
      <w:r>
        <w:t xml:space="preserve"> Company Name  (CodeSystem: </w:t>
      </w:r>
      <w:r>
        <w:rPr>
          <w:rStyle w:val="XMLname"/>
        </w:rPr>
        <w:t>NCI Thesaurus (NCIt) urn:oid:2.16.840.1.113883.3.26.1.1</w:t>
      </w:r>
      <w:r>
        <w:rPr>
          <w:rStyle w:val="keyword"/>
        </w:rPr>
        <w:t xml:space="preserve"> STATIC</w:t>
      </w:r>
      <w:r>
        <w:t>)</w:t>
      </w:r>
      <w:bookmarkStart w:id="3784" w:name="C_4437-3445"/>
      <w:r>
        <w:t xml:space="preserve"> (CONF:4437-3445)</w:t>
      </w:r>
      <w:bookmarkEnd w:id="3784"/>
      <w:r>
        <w:t>.</w:t>
      </w:r>
    </w:p>
    <w:p w14:paraId="37DE4B9E" w14:textId="77777777" w:rsidR="006F2B85" w:rsidRDefault="001E7B82" w:rsidP="007D100A">
      <w:pPr>
        <w:numPr>
          <w:ilvl w:val="1"/>
          <w:numId w:val="14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85" w:name="C_4437-3446"/>
      <w:r>
        <w:t xml:space="preserve"> (CONF:4437-3446)</w:t>
      </w:r>
      <w:bookmarkEnd w:id="3785"/>
      <w:r>
        <w:t>.</w:t>
      </w:r>
    </w:p>
    <w:p w14:paraId="6607CCFB" w14:textId="77777777" w:rsidR="006F2B85" w:rsidRDefault="001E7B82" w:rsidP="007D100A">
      <w:pPr>
        <w:numPr>
          <w:ilvl w:val="1"/>
          <w:numId w:val="14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86" w:name="C_4437-3447"/>
      <w:r>
        <w:t xml:space="preserve"> (CONF:4437-3447)</w:t>
      </w:r>
      <w:bookmarkEnd w:id="3786"/>
      <w:r>
        <w:t>.</w:t>
      </w:r>
    </w:p>
    <w:p w14:paraId="544F9831" w14:textId="77777777" w:rsidR="006F2B85" w:rsidRDefault="001E7B82" w:rsidP="007D100A">
      <w:pPr>
        <w:numPr>
          <w:ilvl w:val="1"/>
          <w:numId w:val="142"/>
        </w:numPr>
      </w:pPr>
      <w:r>
        <w:t xml:space="preserve">This code </w:t>
      </w:r>
      <w:r>
        <w:rPr>
          <w:rStyle w:val="keyword"/>
        </w:rPr>
        <w:t>MAY</w:t>
      </w:r>
      <w:r>
        <w:t xml:space="preserve"> contain zero or one [0..1] </w:t>
      </w:r>
      <w:r>
        <w:rPr>
          <w:rStyle w:val="XMLnameBold"/>
        </w:rPr>
        <w:t>@displayName</w:t>
      </w:r>
      <w:r>
        <w:t>=</w:t>
      </w:r>
      <w:r>
        <w:rPr>
          <w:rStyle w:val="XMLname"/>
        </w:rPr>
        <w:t>"Company Name"</w:t>
      </w:r>
      <w:bookmarkStart w:id="3787" w:name="C_4437-3448"/>
      <w:r>
        <w:t xml:space="preserve"> (CONF:4437-3448)</w:t>
      </w:r>
      <w:bookmarkEnd w:id="3787"/>
      <w:r>
        <w:t>.</w:t>
      </w:r>
    </w:p>
    <w:p w14:paraId="0C8E75EE" w14:textId="77777777" w:rsidR="006F2B85" w:rsidRDefault="001E7B82">
      <w:pPr>
        <w:pStyle w:val="BodyText"/>
        <w:spacing w:before="120"/>
      </w:pPr>
      <w:r>
        <w:lastRenderedPageBreak/>
        <w:t>The Company Name can point to its corresponding narrative using the approach defined in CDA Release 2, section 4.3.5.1.</w:t>
      </w:r>
    </w:p>
    <w:p w14:paraId="504EF50A" w14:textId="77777777" w:rsidR="006F2B85" w:rsidRDefault="001E7B82" w:rsidP="007D100A">
      <w:pPr>
        <w:numPr>
          <w:ilvl w:val="0"/>
          <w:numId w:val="142"/>
        </w:numPr>
      </w:pPr>
      <w:r>
        <w:rPr>
          <w:rStyle w:val="keyword"/>
        </w:rPr>
        <w:t>SHALL</w:t>
      </w:r>
      <w:r>
        <w:t xml:space="preserve"> contain exactly one [1..1] </w:t>
      </w:r>
      <w:r>
        <w:rPr>
          <w:rStyle w:val="XMLnameBold"/>
        </w:rPr>
        <w:t>value</w:t>
      </w:r>
      <w:r>
        <w:t xml:space="preserve"> with @xsi:type="ED"</w:t>
      </w:r>
      <w:bookmarkStart w:id="3788" w:name="C_4437-3449"/>
      <w:r>
        <w:t xml:space="preserve"> (CONF:4437-3449)</w:t>
      </w:r>
      <w:bookmarkEnd w:id="3788"/>
      <w:r>
        <w:t>.</w:t>
      </w:r>
    </w:p>
    <w:p w14:paraId="001B68B6" w14:textId="02133C37" w:rsidR="006F2B85" w:rsidRDefault="001E7B82">
      <w:pPr>
        <w:pStyle w:val="Caption"/>
        <w:ind w:left="130" w:right="115"/>
      </w:pPr>
      <w:bookmarkStart w:id="3789" w:name="_Toc203485439"/>
      <w:r>
        <w:t xml:space="preserve">Figure </w:t>
      </w:r>
      <w:r>
        <w:fldChar w:fldCharType="begin"/>
      </w:r>
      <w:r>
        <w:instrText>SEQ Figure \* ARABIC</w:instrText>
      </w:r>
      <w:r>
        <w:fldChar w:fldCharType="separate"/>
      </w:r>
      <w:r w:rsidR="004676B7">
        <w:t>153</w:t>
      </w:r>
      <w:r>
        <w:fldChar w:fldCharType="end"/>
      </w:r>
      <w:r>
        <w:t>: Company Name</w:t>
      </w:r>
      <w:bookmarkEnd w:id="3789"/>
    </w:p>
    <w:p w14:paraId="368CCD0F" w14:textId="77777777" w:rsidR="006F2B85" w:rsidRDefault="001E7B82">
      <w:pPr>
        <w:pStyle w:val="Example"/>
        <w:ind w:left="130" w:right="115"/>
      </w:pPr>
      <w:r>
        <w:t xml:space="preserve"> </w:t>
      </w:r>
    </w:p>
    <w:p w14:paraId="52A3821B" w14:textId="77777777" w:rsidR="006F2B85" w:rsidRDefault="001E7B82">
      <w:pPr>
        <w:pStyle w:val="Example"/>
        <w:ind w:left="130" w:right="115"/>
      </w:pPr>
      <w:r>
        <w:t xml:space="preserve">      &lt;observation classCode="OBS" moodCode="EVN"&gt; </w:t>
      </w:r>
    </w:p>
    <w:p w14:paraId="65C31CE0" w14:textId="77777777" w:rsidR="006F2B85" w:rsidRDefault="001E7B82">
      <w:pPr>
        <w:pStyle w:val="Example"/>
        <w:ind w:left="130" w:right="115"/>
      </w:pPr>
      <w:r>
        <w:t xml:space="preserve">         &lt;templateId root="2.16.840.1.113883.10.20.22.4.303" extension="2019-06-21"/&gt; </w:t>
      </w:r>
    </w:p>
    <w:p w14:paraId="093799C4" w14:textId="77777777" w:rsidR="006F2B85" w:rsidRDefault="001E7B82">
      <w:pPr>
        <w:pStyle w:val="Example"/>
        <w:ind w:left="130" w:right="115"/>
      </w:pPr>
      <w:r>
        <w:t xml:space="preserve">         &lt;code code="C54131" displayName="Company Name" </w:t>
      </w:r>
    </w:p>
    <w:p w14:paraId="3512A642" w14:textId="77777777" w:rsidR="006F2B85" w:rsidRDefault="001E7B82">
      <w:pPr>
        <w:pStyle w:val="Example"/>
        <w:ind w:left="130" w:right="115"/>
      </w:pPr>
      <w:r>
        <w:t xml:space="preserve">            codeSystem="2.16.840.1.113883.3.26.1.1" codeSystemName="NCI Thesaurus"/&gt; </w:t>
      </w:r>
    </w:p>
    <w:p w14:paraId="2780F257" w14:textId="77777777" w:rsidR="006F2B85" w:rsidRDefault="001E7B82">
      <w:pPr>
        <w:pStyle w:val="Example"/>
        <w:ind w:left="130" w:right="115"/>
      </w:pPr>
      <w:r>
        <w:t xml:space="preserve">         &lt;value xsi:type="ED"&gt; </w:t>
      </w:r>
    </w:p>
    <w:p w14:paraId="18DDCE92" w14:textId="77777777" w:rsidR="006F2B85" w:rsidRDefault="001E7B82">
      <w:pPr>
        <w:pStyle w:val="Example"/>
        <w:ind w:left="130" w:right="115"/>
      </w:pPr>
      <w:r>
        <w:t xml:space="preserve">            &lt;reference value="#CompanyName_1"/&gt;</w:t>
      </w:r>
    </w:p>
    <w:p w14:paraId="104A7E26" w14:textId="77777777" w:rsidR="006F2B85" w:rsidRDefault="001E7B82">
      <w:pPr>
        <w:pStyle w:val="Example"/>
        <w:ind w:left="130" w:right="115"/>
      </w:pPr>
      <w:r>
        <w:t xml:space="preserve">         &lt;/value&gt; </w:t>
      </w:r>
    </w:p>
    <w:p w14:paraId="14D639BF" w14:textId="77777777" w:rsidR="006F2B85" w:rsidRDefault="001E7B82">
      <w:pPr>
        <w:pStyle w:val="Example"/>
        <w:ind w:left="130" w:right="115"/>
      </w:pPr>
      <w:r>
        <w:t xml:space="preserve">      &lt;/observation&gt;</w:t>
      </w:r>
    </w:p>
    <w:p w14:paraId="797201DD" w14:textId="77777777" w:rsidR="006F2B85" w:rsidRDefault="001E7B82">
      <w:pPr>
        <w:pStyle w:val="Example"/>
        <w:ind w:left="130" w:right="115"/>
      </w:pPr>
      <w:r>
        <w:t xml:space="preserve">    </w:t>
      </w:r>
    </w:p>
    <w:p w14:paraId="25BE854E" w14:textId="77777777" w:rsidR="006F2B85" w:rsidRDefault="006F2B85">
      <w:pPr>
        <w:pStyle w:val="BodyText"/>
      </w:pPr>
    </w:p>
    <w:p w14:paraId="190CCB4B" w14:textId="77777777" w:rsidR="006F2B85" w:rsidRDefault="001E7B82">
      <w:pPr>
        <w:pStyle w:val="Heading2nospace"/>
      </w:pPr>
      <w:bookmarkStart w:id="3790" w:name="E_Device_Identifier_Observation_2019"/>
      <w:bookmarkStart w:id="3791" w:name="_Toc203485193"/>
      <w:r>
        <w:t>Device Identifier Observation</w:t>
      </w:r>
      <w:bookmarkEnd w:id="3790"/>
      <w:bookmarkEnd w:id="3791"/>
    </w:p>
    <w:p w14:paraId="1ADFBA70" w14:textId="77777777" w:rsidR="006F2B85" w:rsidRDefault="001E7B82">
      <w:pPr>
        <w:pStyle w:val="BracketData"/>
      </w:pPr>
      <w:r>
        <w:t>[observation: identifier urn:hl7ii:2.16.840.1.113883.10.20.22.4.304:2019-06-21 (open)]</w:t>
      </w:r>
    </w:p>
    <w:p w14:paraId="14002B63" w14:textId="77777777" w:rsidR="006F2B85" w:rsidRDefault="001E7B82">
      <w:pPr>
        <w:pStyle w:val="BracketData"/>
      </w:pPr>
      <w:r>
        <w:t>Published as part of C-CDA 2.1 Companion Guide R2 Appendix B: UDI Organizer and supporting templates</w:t>
      </w:r>
    </w:p>
    <w:p w14:paraId="658D407E" w14:textId="5FA29B46" w:rsidR="006F2B85" w:rsidRDefault="001E7B82">
      <w:pPr>
        <w:pStyle w:val="Caption"/>
      </w:pPr>
      <w:bookmarkStart w:id="3792" w:name="_Toc203485821"/>
      <w:r>
        <w:t xml:space="preserve">Table </w:t>
      </w:r>
      <w:r>
        <w:fldChar w:fldCharType="begin"/>
      </w:r>
      <w:r>
        <w:instrText>SEQ Table \* ARABIC</w:instrText>
      </w:r>
      <w:r>
        <w:fldChar w:fldCharType="separate"/>
      </w:r>
      <w:r w:rsidR="004676B7">
        <w:t>364</w:t>
      </w:r>
      <w:r>
        <w:fldChar w:fldCharType="end"/>
      </w:r>
      <w:r>
        <w:t>: Device Identifier Observation Contexts</w:t>
      </w:r>
      <w:bookmarkEnd w:id="37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D5ADF0B" w14:textId="77777777">
        <w:trPr>
          <w:cantSplit/>
          <w:tblHeader/>
          <w:jc w:val="center"/>
        </w:trPr>
        <w:tc>
          <w:tcPr>
            <w:tcW w:w="360" w:type="dxa"/>
            <w:shd w:val="clear" w:color="auto" w:fill="E6E6E6"/>
          </w:tcPr>
          <w:p w14:paraId="76EFFF35" w14:textId="77777777" w:rsidR="006F2B85" w:rsidRDefault="001E7B82">
            <w:pPr>
              <w:pStyle w:val="TableHead"/>
            </w:pPr>
            <w:r>
              <w:t>Contained By:</w:t>
            </w:r>
          </w:p>
        </w:tc>
        <w:tc>
          <w:tcPr>
            <w:tcW w:w="360" w:type="dxa"/>
            <w:shd w:val="clear" w:color="auto" w:fill="E6E6E6"/>
          </w:tcPr>
          <w:p w14:paraId="701E817F" w14:textId="77777777" w:rsidR="006F2B85" w:rsidRDefault="001E7B82">
            <w:pPr>
              <w:pStyle w:val="TableHead"/>
            </w:pPr>
            <w:r>
              <w:t>Contains:</w:t>
            </w:r>
          </w:p>
        </w:tc>
      </w:tr>
      <w:tr w:rsidR="006F2B85" w14:paraId="2010C72A" w14:textId="77777777">
        <w:trPr>
          <w:jc w:val="center"/>
        </w:trPr>
        <w:tc>
          <w:tcPr>
            <w:tcW w:w="360" w:type="dxa"/>
          </w:tcPr>
          <w:p w14:paraId="022B9738" w14:textId="32798C86" w:rsidR="006F2B85" w:rsidRDefault="001E7B82">
            <w:pPr>
              <w:pStyle w:val="TableText"/>
            </w:pPr>
            <w:hyperlink w:anchor="E_UDI_Organizer">
              <w:r>
                <w:rPr>
                  <w:rStyle w:val="HyperlinkText9pt"/>
                </w:rPr>
                <w:t>UDI Organizer</w:t>
              </w:r>
            </w:hyperlink>
            <w:r>
              <w:t xml:space="preserve"> (required)</w:t>
            </w:r>
          </w:p>
        </w:tc>
        <w:tc>
          <w:tcPr>
            <w:tcW w:w="360" w:type="dxa"/>
          </w:tcPr>
          <w:p w14:paraId="5D54FA3C" w14:textId="77777777" w:rsidR="006F2B85" w:rsidRDefault="006F2B85"/>
        </w:tc>
      </w:tr>
    </w:tbl>
    <w:p w14:paraId="3EB547F0" w14:textId="77777777" w:rsidR="006F2B85" w:rsidRDefault="006F2B85">
      <w:pPr>
        <w:pStyle w:val="BodyText"/>
      </w:pPr>
    </w:p>
    <w:p w14:paraId="4B958612"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Device Identifier</w:t>
      </w:r>
      <w:r>
        <w:t xml:space="preserve"> (also known as the "Primary DI Number") for a medical device marketed in the US. The device identifier is parsed from the UDI value.</w:t>
      </w:r>
    </w:p>
    <w:p w14:paraId="4245501C" w14:textId="285C02D7" w:rsidR="006F2B85" w:rsidRDefault="001E7B82">
      <w:r>
        <w:t xml:space="preserve">The Device Identifier number can be used as a key to look-up device identification information in the publicly available version of the US FDA Global UDI Database (GUDID) - the AccessGUDID: </w:t>
      </w:r>
      <w:hyperlink r:id="rId114" w:history="1">
        <w:r>
          <w:rPr>
            <w:rStyle w:val="HyperlinkCourierBold"/>
          </w:rPr>
          <w:t>https://accessgudid.nlm.nih.gov/resources/home</w:t>
        </w:r>
      </w:hyperlink>
    </w:p>
    <w:p w14:paraId="781F0767" w14:textId="23967BA4" w:rsidR="006F2B85" w:rsidRDefault="001E7B82">
      <w:pPr>
        <w:pStyle w:val="Caption"/>
      </w:pPr>
      <w:bookmarkStart w:id="3793" w:name="_Toc203485822"/>
      <w:r>
        <w:lastRenderedPageBreak/>
        <w:t xml:space="preserve">Table </w:t>
      </w:r>
      <w:r>
        <w:fldChar w:fldCharType="begin"/>
      </w:r>
      <w:r>
        <w:instrText>SEQ Table \* ARABIC</w:instrText>
      </w:r>
      <w:r>
        <w:fldChar w:fldCharType="separate"/>
      </w:r>
      <w:r w:rsidR="004676B7">
        <w:t>365</w:t>
      </w:r>
      <w:r>
        <w:fldChar w:fldCharType="end"/>
      </w:r>
      <w:r>
        <w:t>: Device Identifier Observation Constraints Overview</w:t>
      </w:r>
      <w:bookmarkEnd w:id="37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131E7C7" w14:textId="77777777">
        <w:trPr>
          <w:cantSplit/>
          <w:tblHeader/>
          <w:jc w:val="center"/>
        </w:trPr>
        <w:tc>
          <w:tcPr>
            <w:tcW w:w="0" w:type="dxa"/>
            <w:shd w:val="clear" w:color="auto" w:fill="E6E6E6"/>
            <w:noWrap/>
          </w:tcPr>
          <w:p w14:paraId="596BF453" w14:textId="77777777" w:rsidR="006F2B85" w:rsidRDefault="001E7B82">
            <w:pPr>
              <w:pStyle w:val="TableHead"/>
            </w:pPr>
            <w:r>
              <w:t>XPath</w:t>
            </w:r>
          </w:p>
        </w:tc>
        <w:tc>
          <w:tcPr>
            <w:tcW w:w="720" w:type="dxa"/>
            <w:shd w:val="clear" w:color="auto" w:fill="E6E6E6"/>
            <w:noWrap/>
          </w:tcPr>
          <w:p w14:paraId="1D890260" w14:textId="77777777" w:rsidR="006F2B85" w:rsidRDefault="001E7B82">
            <w:pPr>
              <w:pStyle w:val="TableHead"/>
            </w:pPr>
            <w:r>
              <w:t>Card.</w:t>
            </w:r>
          </w:p>
        </w:tc>
        <w:tc>
          <w:tcPr>
            <w:tcW w:w="1152" w:type="dxa"/>
            <w:shd w:val="clear" w:color="auto" w:fill="E6E6E6"/>
            <w:noWrap/>
          </w:tcPr>
          <w:p w14:paraId="2C2CD7C5" w14:textId="77777777" w:rsidR="006F2B85" w:rsidRDefault="001E7B82">
            <w:pPr>
              <w:pStyle w:val="TableHead"/>
            </w:pPr>
            <w:r>
              <w:t>Verb</w:t>
            </w:r>
          </w:p>
        </w:tc>
        <w:tc>
          <w:tcPr>
            <w:tcW w:w="864" w:type="dxa"/>
            <w:shd w:val="clear" w:color="auto" w:fill="E6E6E6"/>
            <w:noWrap/>
          </w:tcPr>
          <w:p w14:paraId="4F5E7190" w14:textId="77777777" w:rsidR="006F2B85" w:rsidRDefault="001E7B82">
            <w:pPr>
              <w:pStyle w:val="TableHead"/>
            </w:pPr>
            <w:r>
              <w:t>Data Type</w:t>
            </w:r>
          </w:p>
        </w:tc>
        <w:tc>
          <w:tcPr>
            <w:tcW w:w="864" w:type="dxa"/>
            <w:shd w:val="clear" w:color="auto" w:fill="E6E6E6"/>
            <w:noWrap/>
          </w:tcPr>
          <w:p w14:paraId="753788B6" w14:textId="77777777" w:rsidR="006F2B85" w:rsidRDefault="001E7B82">
            <w:pPr>
              <w:pStyle w:val="TableHead"/>
            </w:pPr>
            <w:r>
              <w:t>CONF#</w:t>
            </w:r>
          </w:p>
        </w:tc>
        <w:tc>
          <w:tcPr>
            <w:tcW w:w="864" w:type="dxa"/>
            <w:shd w:val="clear" w:color="auto" w:fill="E6E6E6"/>
            <w:noWrap/>
          </w:tcPr>
          <w:p w14:paraId="6E84A16E" w14:textId="77777777" w:rsidR="006F2B85" w:rsidRDefault="001E7B82">
            <w:pPr>
              <w:pStyle w:val="TableHead"/>
            </w:pPr>
            <w:r>
              <w:t>Value</w:t>
            </w:r>
          </w:p>
        </w:tc>
      </w:tr>
      <w:tr w:rsidR="006F2B85" w14:paraId="638E1A29" w14:textId="77777777">
        <w:trPr>
          <w:jc w:val="center"/>
        </w:trPr>
        <w:tc>
          <w:tcPr>
            <w:tcW w:w="10160" w:type="dxa"/>
            <w:gridSpan w:val="6"/>
          </w:tcPr>
          <w:p w14:paraId="2295B003" w14:textId="77777777" w:rsidR="006F2B85" w:rsidRDefault="001E7B82">
            <w:pPr>
              <w:pStyle w:val="TableText"/>
            </w:pPr>
            <w:r>
              <w:t>observation (identifier: urn:hl7ii:2.16.840.1.113883.10.20.22.4.304:2019-06-21)</w:t>
            </w:r>
          </w:p>
        </w:tc>
      </w:tr>
      <w:tr w:rsidR="006F2B85" w14:paraId="71FF499C" w14:textId="77777777">
        <w:trPr>
          <w:jc w:val="center"/>
        </w:trPr>
        <w:tc>
          <w:tcPr>
            <w:tcW w:w="3345" w:type="dxa"/>
          </w:tcPr>
          <w:p w14:paraId="5D8E8423" w14:textId="77777777" w:rsidR="006F2B85" w:rsidRDefault="001E7B82">
            <w:pPr>
              <w:pStyle w:val="TableText"/>
            </w:pPr>
            <w:r>
              <w:tab/>
              <w:t>templateId</w:t>
            </w:r>
          </w:p>
        </w:tc>
        <w:tc>
          <w:tcPr>
            <w:tcW w:w="720" w:type="dxa"/>
          </w:tcPr>
          <w:p w14:paraId="3F702C79" w14:textId="77777777" w:rsidR="006F2B85" w:rsidRDefault="001E7B82">
            <w:pPr>
              <w:pStyle w:val="TableText"/>
            </w:pPr>
            <w:r>
              <w:t>1..1</w:t>
            </w:r>
          </w:p>
        </w:tc>
        <w:tc>
          <w:tcPr>
            <w:tcW w:w="1152" w:type="dxa"/>
          </w:tcPr>
          <w:p w14:paraId="4D66FE2A" w14:textId="77777777" w:rsidR="006F2B85" w:rsidRDefault="001E7B82">
            <w:pPr>
              <w:pStyle w:val="TableText"/>
            </w:pPr>
            <w:r>
              <w:t>SHALL</w:t>
            </w:r>
          </w:p>
        </w:tc>
        <w:tc>
          <w:tcPr>
            <w:tcW w:w="864" w:type="dxa"/>
          </w:tcPr>
          <w:p w14:paraId="033173CB" w14:textId="77777777" w:rsidR="006F2B85" w:rsidRDefault="006F2B85">
            <w:pPr>
              <w:pStyle w:val="TableText"/>
            </w:pPr>
          </w:p>
        </w:tc>
        <w:tc>
          <w:tcPr>
            <w:tcW w:w="1104" w:type="dxa"/>
          </w:tcPr>
          <w:p w14:paraId="1B33E0C1" w14:textId="525AE341" w:rsidR="006F2B85" w:rsidRDefault="001E7B82">
            <w:pPr>
              <w:pStyle w:val="TableText"/>
            </w:pPr>
            <w:hyperlink w:anchor="C_4437-3421">
              <w:r>
                <w:rPr>
                  <w:rStyle w:val="HyperlinkText9pt"/>
                </w:rPr>
                <w:t>4437-3421</w:t>
              </w:r>
            </w:hyperlink>
          </w:p>
        </w:tc>
        <w:tc>
          <w:tcPr>
            <w:tcW w:w="2975" w:type="dxa"/>
          </w:tcPr>
          <w:p w14:paraId="304213D3" w14:textId="77777777" w:rsidR="006F2B85" w:rsidRDefault="006F2B85">
            <w:pPr>
              <w:pStyle w:val="TableText"/>
            </w:pPr>
          </w:p>
        </w:tc>
      </w:tr>
      <w:tr w:rsidR="006F2B85" w14:paraId="508C96E6" w14:textId="77777777">
        <w:trPr>
          <w:jc w:val="center"/>
        </w:trPr>
        <w:tc>
          <w:tcPr>
            <w:tcW w:w="3345" w:type="dxa"/>
          </w:tcPr>
          <w:p w14:paraId="69B7DC35" w14:textId="77777777" w:rsidR="006F2B85" w:rsidRDefault="001E7B82">
            <w:pPr>
              <w:pStyle w:val="TableText"/>
            </w:pPr>
            <w:r>
              <w:tab/>
            </w:r>
            <w:r>
              <w:tab/>
              <w:t>@root</w:t>
            </w:r>
          </w:p>
        </w:tc>
        <w:tc>
          <w:tcPr>
            <w:tcW w:w="720" w:type="dxa"/>
          </w:tcPr>
          <w:p w14:paraId="4D87C4E1" w14:textId="77777777" w:rsidR="006F2B85" w:rsidRDefault="001E7B82">
            <w:pPr>
              <w:pStyle w:val="TableText"/>
            </w:pPr>
            <w:r>
              <w:t>1..1</w:t>
            </w:r>
          </w:p>
        </w:tc>
        <w:tc>
          <w:tcPr>
            <w:tcW w:w="1152" w:type="dxa"/>
          </w:tcPr>
          <w:p w14:paraId="6C98CD98" w14:textId="77777777" w:rsidR="006F2B85" w:rsidRDefault="001E7B82">
            <w:pPr>
              <w:pStyle w:val="TableText"/>
            </w:pPr>
            <w:r>
              <w:t>SHALL</w:t>
            </w:r>
          </w:p>
        </w:tc>
        <w:tc>
          <w:tcPr>
            <w:tcW w:w="864" w:type="dxa"/>
          </w:tcPr>
          <w:p w14:paraId="3D14229A" w14:textId="77777777" w:rsidR="006F2B85" w:rsidRDefault="006F2B85">
            <w:pPr>
              <w:pStyle w:val="TableText"/>
            </w:pPr>
          </w:p>
        </w:tc>
        <w:tc>
          <w:tcPr>
            <w:tcW w:w="1104" w:type="dxa"/>
          </w:tcPr>
          <w:p w14:paraId="48803474" w14:textId="6BBED4AC" w:rsidR="006F2B85" w:rsidRDefault="001E7B82">
            <w:pPr>
              <w:pStyle w:val="TableText"/>
            </w:pPr>
            <w:hyperlink w:anchor="C_4437-3424">
              <w:r>
                <w:rPr>
                  <w:rStyle w:val="HyperlinkText9pt"/>
                </w:rPr>
                <w:t>4437-3424</w:t>
              </w:r>
            </w:hyperlink>
          </w:p>
        </w:tc>
        <w:tc>
          <w:tcPr>
            <w:tcW w:w="2975" w:type="dxa"/>
          </w:tcPr>
          <w:p w14:paraId="79691D0E" w14:textId="77777777" w:rsidR="006F2B85" w:rsidRDefault="001E7B82">
            <w:pPr>
              <w:pStyle w:val="TableText"/>
            </w:pPr>
            <w:r>
              <w:t>2.16.840.1.113883.10.20.22.4.304</w:t>
            </w:r>
          </w:p>
        </w:tc>
      </w:tr>
      <w:tr w:rsidR="006F2B85" w14:paraId="35E7216A" w14:textId="77777777">
        <w:trPr>
          <w:jc w:val="center"/>
        </w:trPr>
        <w:tc>
          <w:tcPr>
            <w:tcW w:w="3345" w:type="dxa"/>
          </w:tcPr>
          <w:p w14:paraId="3C85D64A" w14:textId="77777777" w:rsidR="006F2B85" w:rsidRDefault="001E7B82">
            <w:pPr>
              <w:pStyle w:val="TableText"/>
            </w:pPr>
            <w:r>
              <w:tab/>
            </w:r>
            <w:r>
              <w:tab/>
              <w:t>@extension</w:t>
            </w:r>
          </w:p>
        </w:tc>
        <w:tc>
          <w:tcPr>
            <w:tcW w:w="720" w:type="dxa"/>
          </w:tcPr>
          <w:p w14:paraId="757A9B76" w14:textId="77777777" w:rsidR="006F2B85" w:rsidRDefault="001E7B82">
            <w:pPr>
              <w:pStyle w:val="TableText"/>
            </w:pPr>
            <w:r>
              <w:t>1..1</w:t>
            </w:r>
          </w:p>
        </w:tc>
        <w:tc>
          <w:tcPr>
            <w:tcW w:w="1152" w:type="dxa"/>
          </w:tcPr>
          <w:p w14:paraId="7BAB021D" w14:textId="77777777" w:rsidR="006F2B85" w:rsidRDefault="001E7B82">
            <w:pPr>
              <w:pStyle w:val="TableText"/>
            </w:pPr>
            <w:r>
              <w:t>SHALL</w:t>
            </w:r>
          </w:p>
        </w:tc>
        <w:tc>
          <w:tcPr>
            <w:tcW w:w="864" w:type="dxa"/>
          </w:tcPr>
          <w:p w14:paraId="6A7D034D" w14:textId="77777777" w:rsidR="006F2B85" w:rsidRDefault="006F2B85">
            <w:pPr>
              <w:pStyle w:val="TableText"/>
            </w:pPr>
          </w:p>
        </w:tc>
        <w:tc>
          <w:tcPr>
            <w:tcW w:w="1104" w:type="dxa"/>
          </w:tcPr>
          <w:p w14:paraId="58F4890C" w14:textId="610AD2E8" w:rsidR="006F2B85" w:rsidRDefault="001E7B82">
            <w:pPr>
              <w:pStyle w:val="TableText"/>
            </w:pPr>
            <w:hyperlink w:anchor="C_4437-3425">
              <w:r>
                <w:rPr>
                  <w:rStyle w:val="HyperlinkText9pt"/>
                </w:rPr>
                <w:t>4437-3425</w:t>
              </w:r>
            </w:hyperlink>
          </w:p>
        </w:tc>
        <w:tc>
          <w:tcPr>
            <w:tcW w:w="2975" w:type="dxa"/>
          </w:tcPr>
          <w:p w14:paraId="383A76AA" w14:textId="77777777" w:rsidR="006F2B85" w:rsidRDefault="001E7B82">
            <w:pPr>
              <w:pStyle w:val="TableText"/>
            </w:pPr>
            <w:r>
              <w:t>2019-06-21</w:t>
            </w:r>
          </w:p>
        </w:tc>
      </w:tr>
      <w:tr w:rsidR="006F2B85" w14:paraId="1D1C6616" w14:textId="77777777">
        <w:trPr>
          <w:jc w:val="center"/>
        </w:trPr>
        <w:tc>
          <w:tcPr>
            <w:tcW w:w="3345" w:type="dxa"/>
          </w:tcPr>
          <w:p w14:paraId="7EF9A82F" w14:textId="77777777" w:rsidR="006F2B85" w:rsidRDefault="001E7B82">
            <w:pPr>
              <w:pStyle w:val="TableText"/>
            </w:pPr>
            <w:r>
              <w:tab/>
              <w:t>code</w:t>
            </w:r>
          </w:p>
        </w:tc>
        <w:tc>
          <w:tcPr>
            <w:tcW w:w="720" w:type="dxa"/>
          </w:tcPr>
          <w:p w14:paraId="4AB61A9F" w14:textId="77777777" w:rsidR="006F2B85" w:rsidRDefault="001E7B82">
            <w:pPr>
              <w:pStyle w:val="TableText"/>
            </w:pPr>
            <w:r>
              <w:t>1..1</w:t>
            </w:r>
          </w:p>
        </w:tc>
        <w:tc>
          <w:tcPr>
            <w:tcW w:w="1152" w:type="dxa"/>
          </w:tcPr>
          <w:p w14:paraId="47280FDE" w14:textId="77777777" w:rsidR="006F2B85" w:rsidRDefault="001E7B82">
            <w:pPr>
              <w:pStyle w:val="TableText"/>
            </w:pPr>
            <w:r>
              <w:t>SHALL</w:t>
            </w:r>
          </w:p>
        </w:tc>
        <w:tc>
          <w:tcPr>
            <w:tcW w:w="864" w:type="dxa"/>
          </w:tcPr>
          <w:p w14:paraId="66F583C6" w14:textId="77777777" w:rsidR="006F2B85" w:rsidRDefault="006F2B85">
            <w:pPr>
              <w:pStyle w:val="TableText"/>
            </w:pPr>
          </w:p>
        </w:tc>
        <w:tc>
          <w:tcPr>
            <w:tcW w:w="1104" w:type="dxa"/>
          </w:tcPr>
          <w:p w14:paraId="73CD31BF" w14:textId="6C5FFC24" w:rsidR="006F2B85" w:rsidRDefault="001E7B82">
            <w:pPr>
              <w:pStyle w:val="TableText"/>
            </w:pPr>
            <w:hyperlink w:anchor="C_4437-3422">
              <w:r>
                <w:rPr>
                  <w:rStyle w:val="HyperlinkText9pt"/>
                </w:rPr>
                <w:t>4437-3422</w:t>
              </w:r>
            </w:hyperlink>
          </w:p>
        </w:tc>
        <w:tc>
          <w:tcPr>
            <w:tcW w:w="2975" w:type="dxa"/>
          </w:tcPr>
          <w:p w14:paraId="21FA5F07" w14:textId="77777777" w:rsidR="006F2B85" w:rsidRDefault="006F2B85">
            <w:pPr>
              <w:pStyle w:val="TableText"/>
            </w:pPr>
          </w:p>
        </w:tc>
      </w:tr>
      <w:tr w:rsidR="006F2B85" w14:paraId="6C5EC1B7" w14:textId="77777777">
        <w:trPr>
          <w:jc w:val="center"/>
        </w:trPr>
        <w:tc>
          <w:tcPr>
            <w:tcW w:w="3345" w:type="dxa"/>
          </w:tcPr>
          <w:p w14:paraId="65852BF6" w14:textId="77777777" w:rsidR="006F2B85" w:rsidRDefault="001E7B82">
            <w:pPr>
              <w:pStyle w:val="TableText"/>
            </w:pPr>
            <w:r>
              <w:tab/>
            </w:r>
            <w:r>
              <w:tab/>
              <w:t>@code</w:t>
            </w:r>
          </w:p>
        </w:tc>
        <w:tc>
          <w:tcPr>
            <w:tcW w:w="720" w:type="dxa"/>
          </w:tcPr>
          <w:p w14:paraId="40F471A1" w14:textId="77777777" w:rsidR="006F2B85" w:rsidRDefault="001E7B82">
            <w:pPr>
              <w:pStyle w:val="TableText"/>
            </w:pPr>
            <w:r>
              <w:t>1..1</w:t>
            </w:r>
          </w:p>
        </w:tc>
        <w:tc>
          <w:tcPr>
            <w:tcW w:w="1152" w:type="dxa"/>
          </w:tcPr>
          <w:p w14:paraId="7CB81197" w14:textId="77777777" w:rsidR="006F2B85" w:rsidRDefault="001E7B82">
            <w:pPr>
              <w:pStyle w:val="TableText"/>
            </w:pPr>
            <w:r>
              <w:t>SHALL</w:t>
            </w:r>
          </w:p>
        </w:tc>
        <w:tc>
          <w:tcPr>
            <w:tcW w:w="864" w:type="dxa"/>
          </w:tcPr>
          <w:p w14:paraId="3C87C178" w14:textId="77777777" w:rsidR="006F2B85" w:rsidRDefault="006F2B85">
            <w:pPr>
              <w:pStyle w:val="TableText"/>
            </w:pPr>
          </w:p>
        </w:tc>
        <w:tc>
          <w:tcPr>
            <w:tcW w:w="1104" w:type="dxa"/>
          </w:tcPr>
          <w:p w14:paraId="3F15FCEC" w14:textId="24B722B3" w:rsidR="006F2B85" w:rsidRDefault="001E7B82">
            <w:pPr>
              <w:pStyle w:val="TableText"/>
            </w:pPr>
            <w:hyperlink w:anchor="C_4437-3426">
              <w:r>
                <w:rPr>
                  <w:rStyle w:val="HyperlinkText9pt"/>
                </w:rPr>
                <w:t>4437-3426</w:t>
              </w:r>
            </w:hyperlink>
          </w:p>
        </w:tc>
        <w:tc>
          <w:tcPr>
            <w:tcW w:w="2975" w:type="dxa"/>
          </w:tcPr>
          <w:p w14:paraId="4994CBE4" w14:textId="77777777" w:rsidR="006F2B85" w:rsidRDefault="001E7B82">
            <w:pPr>
              <w:pStyle w:val="TableText"/>
            </w:pPr>
            <w:r>
              <w:t>urn:oid:2.16.840.1.113883.3.26.1.1 (NCI Thesaurus (NCIt)) = C101722</w:t>
            </w:r>
          </w:p>
        </w:tc>
      </w:tr>
      <w:tr w:rsidR="006F2B85" w14:paraId="53716BDD" w14:textId="77777777">
        <w:trPr>
          <w:jc w:val="center"/>
        </w:trPr>
        <w:tc>
          <w:tcPr>
            <w:tcW w:w="3345" w:type="dxa"/>
          </w:tcPr>
          <w:p w14:paraId="0A3A8C29" w14:textId="77777777" w:rsidR="006F2B85" w:rsidRDefault="001E7B82">
            <w:pPr>
              <w:pStyle w:val="TableText"/>
            </w:pPr>
            <w:r>
              <w:tab/>
            </w:r>
            <w:r>
              <w:tab/>
              <w:t>@codeSystem</w:t>
            </w:r>
          </w:p>
        </w:tc>
        <w:tc>
          <w:tcPr>
            <w:tcW w:w="720" w:type="dxa"/>
          </w:tcPr>
          <w:p w14:paraId="031FABFB" w14:textId="77777777" w:rsidR="006F2B85" w:rsidRDefault="001E7B82">
            <w:pPr>
              <w:pStyle w:val="TableText"/>
            </w:pPr>
            <w:r>
              <w:t>1..1</w:t>
            </w:r>
          </w:p>
        </w:tc>
        <w:tc>
          <w:tcPr>
            <w:tcW w:w="1152" w:type="dxa"/>
          </w:tcPr>
          <w:p w14:paraId="711580AA" w14:textId="77777777" w:rsidR="006F2B85" w:rsidRDefault="001E7B82">
            <w:pPr>
              <w:pStyle w:val="TableText"/>
            </w:pPr>
            <w:r>
              <w:t>SHALL</w:t>
            </w:r>
          </w:p>
        </w:tc>
        <w:tc>
          <w:tcPr>
            <w:tcW w:w="864" w:type="dxa"/>
          </w:tcPr>
          <w:p w14:paraId="60F5FAB6" w14:textId="77777777" w:rsidR="006F2B85" w:rsidRDefault="006F2B85">
            <w:pPr>
              <w:pStyle w:val="TableText"/>
            </w:pPr>
          </w:p>
        </w:tc>
        <w:tc>
          <w:tcPr>
            <w:tcW w:w="1104" w:type="dxa"/>
          </w:tcPr>
          <w:p w14:paraId="579FF9BF" w14:textId="3C57A5A1" w:rsidR="006F2B85" w:rsidRDefault="001E7B82">
            <w:pPr>
              <w:pStyle w:val="TableText"/>
            </w:pPr>
            <w:hyperlink w:anchor="C_4437-3427">
              <w:r>
                <w:rPr>
                  <w:rStyle w:val="HyperlinkText9pt"/>
                </w:rPr>
                <w:t>4437-3427</w:t>
              </w:r>
            </w:hyperlink>
          </w:p>
        </w:tc>
        <w:tc>
          <w:tcPr>
            <w:tcW w:w="2975" w:type="dxa"/>
          </w:tcPr>
          <w:p w14:paraId="2F3D083A" w14:textId="77777777" w:rsidR="006F2B85" w:rsidRDefault="001E7B82">
            <w:pPr>
              <w:pStyle w:val="TableText"/>
            </w:pPr>
            <w:r>
              <w:t>2.16.840.1.113883.3.26.1.1</w:t>
            </w:r>
          </w:p>
        </w:tc>
      </w:tr>
      <w:tr w:rsidR="006F2B85" w14:paraId="6A7302BF" w14:textId="77777777">
        <w:trPr>
          <w:jc w:val="center"/>
        </w:trPr>
        <w:tc>
          <w:tcPr>
            <w:tcW w:w="3345" w:type="dxa"/>
          </w:tcPr>
          <w:p w14:paraId="4143F279" w14:textId="77777777" w:rsidR="006F2B85" w:rsidRDefault="001E7B82">
            <w:pPr>
              <w:pStyle w:val="TableText"/>
            </w:pPr>
            <w:r>
              <w:tab/>
            </w:r>
            <w:r>
              <w:tab/>
              <w:t>@codeSystemName</w:t>
            </w:r>
          </w:p>
        </w:tc>
        <w:tc>
          <w:tcPr>
            <w:tcW w:w="720" w:type="dxa"/>
          </w:tcPr>
          <w:p w14:paraId="66B9E917" w14:textId="77777777" w:rsidR="006F2B85" w:rsidRDefault="001E7B82">
            <w:pPr>
              <w:pStyle w:val="TableText"/>
            </w:pPr>
            <w:r>
              <w:t>0..1</w:t>
            </w:r>
          </w:p>
        </w:tc>
        <w:tc>
          <w:tcPr>
            <w:tcW w:w="1152" w:type="dxa"/>
          </w:tcPr>
          <w:p w14:paraId="05300F18" w14:textId="77777777" w:rsidR="006F2B85" w:rsidRDefault="001E7B82">
            <w:pPr>
              <w:pStyle w:val="TableText"/>
            </w:pPr>
            <w:r>
              <w:t>MAY</w:t>
            </w:r>
          </w:p>
        </w:tc>
        <w:tc>
          <w:tcPr>
            <w:tcW w:w="864" w:type="dxa"/>
          </w:tcPr>
          <w:p w14:paraId="1FBFC93D" w14:textId="77777777" w:rsidR="006F2B85" w:rsidRDefault="006F2B85">
            <w:pPr>
              <w:pStyle w:val="TableText"/>
            </w:pPr>
          </w:p>
        </w:tc>
        <w:tc>
          <w:tcPr>
            <w:tcW w:w="1104" w:type="dxa"/>
          </w:tcPr>
          <w:p w14:paraId="1B97E182" w14:textId="26A1978A" w:rsidR="006F2B85" w:rsidRDefault="001E7B82">
            <w:pPr>
              <w:pStyle w:val="TableText"/>
            </w:pPr>
            <w:hyperlink w:anchor="C_4437-3428">
              <w:r>
                <w:rPr>
                  <w:rStyle w:val="HyperlinkText9pt"/>
                </w:rPr>
                <w:t>4437-3428</w:t>
              </w:r>
            </w:hyperlink>
          </w:p>
        </w:tc>
        <w:tc>
          <w:tcPr>
            <w:tcW w:w="2975" w:type="dxa"/>
          </w:tcPr>
          <w:p w14:paraId="2CB3027B" w14:textId="77777777" w:rsidR="006F2B85" w:rsidRDefault="001E7B82">
            <w:pPr>
              <w:pStyle w:val="TableText"/>
            </w:pPr>
            <w:r>
              <w:t>NCI Thesaurus</w:t>
            </w:r>
          </w:p>
        </w:tc>
      </w:tr>
      <w:tr w:rsidR="006F2B85" w14:paraId="2D55C32B" w14:textId="77777777">
        <w:trPr>
          <w:jc w:val="center"/>
        </w:trPr>
        <w:tc>
          <w:tcPr>
            <w:tcW w:w="3345" w:type="dxa"/>
          </w:tcPr>
          <w:p w14:paraId="593D3FF6" w14:textId="77777777" w:rsidR="006F2B85" w:rsidRDefault="001E7B82">
            <w:pPr>
              <w:pStyle w:val="TableText"/>
            </w:pPr>
            <w:r>
              <w:tab/>
            </w:r>
            <w:r>
              <w:tab/>
              <w:t>@displayName</w:t>
            </w:r>
          </w:p>
        </w:tc>
        <w:tc>
          <w:tcPr>
            <w:tcW w:w="720" w:type="dxa"/>
          </w:tcPr>
          <w:p w14:paraId="1DCBB3C2" w14:textId="77777777" w:rsidR="006F2B85" w:rsidRDefault="001E7B82">
            <w:pPr>
              <w:pStyle w:val="TableText"/>
            </w:pPr>
            <w:r>
              <w:t>0..1</w:t>
            </w:r>
          </w:p>
        </w:tc>
        <w:tc>
          <w:tcPr>
            <w:tcW w:w="1152" w:type="dxa"/>
          </w:tcPr>
          <w:p w14:paraId="2ABBE8D4" w14:textId="77777777" w:rsidR="006F2B85" w:rsidRDefault="001E7B82">
            <w:pPr>
              <w:pStyle w:val="TableText"/>
            </w:pPr>
            <w:r>
              <w:t>MAY</w:t>
            </w:r>
          </w:p>
        </w:tc>
        <w:tc>
          <w:tcPr>
            <w:tcW w:w="864" w:type="dxa"/>
          </w:tcPr>
          <w:p w14:paraId="05DFCE35" w14:textId="77777777" w:rsidR="006F2B85" w:rsidRDefault="006F2B85">
            <w:pPr>
              <w:pStyle w:val="TableText"/>
            </w:pPr>
          </w:p>
        </w:tc>
        <w:tc>
          <w:tcPr>
            <w:tcW w:w="1104" w:type="dxa"/>
          </w:tcPr>
          <w:p w14:paraId="75F67BC7" w14:textId="3AB65CC7" w:rsidR="006F2B85" w:rsidRDefault="001E7B82">
            <w:pPr>
              <w:pStyle w:val="TableText"/>
            </w:pPr>
            <w:hyperlink w:anchor="C_4437-3429">
              <w:r>
                <w:rPr>
                  <w:rStyle w:val="HyperlinkText9pt"/>
                </w:rPr>
                <w:t>4437-3429</w:t>
              </w:r>
            </w:hyperlink>
          </w:p>
        </w:tc>
        <w:tc>
          <w:tcPr>
            <w:tcW w:w="2975" w:type="dxa"/>
          </w:tcPr>
          <w:p w14:paraId="0BF767CC" w14:textId="77777777" w:rsidR="006F2B85" w:rsidRDefault="001E7B82">
            <w:pPr>
              <w:pStyle w:val="TableText"/>
            </w:pPr>
            <w:r>
              <w:t>Primary DI Number</w:t>
            </w:r>
          </w:p>
        </w:tc>
      </w:tr>
      <w:tr w:rsidR="006F2B85" w14:paraId="79EEC267" w14:textId="77777777">
        <w:trPr>
          <w:jc w:val="center"/>
        </w:trPr>
        <w:tc>
          <w:tcPr>
            <w:tcW w:w="3345" w:type="dxa"/>
          </w:tcPr>
          <w:p w14:paraId="4E2D1C17" w14:textId="77777777" w:rsidR="006F2B85" w:rsidRDefault="001E7B82">
            <w:pPr>
              <w:pStyle w:val="TableText"/>
            </w:pPr>
            <w:r>
              <w:tab/>
              <w:t>value</w:t>
            </w:r>
          </w:p>
        </w:tc>
        <w:tc>
          <w:tcPr>
            <w:tcW w:w="720" w:type="dxa"/>
          </w:tcPr>
          <w:p w14:paraId="339B8588" w14:textId="77777777" w:rsidR="006F2B85" w:rsidRDefault="001E7B82">
            <w:pPr>
              <w:pStyle w:val="TableText"/>
            </w:pPr>
            <w:r>
              <w:t>1..1</w:t>
            </w:r>
          </w:p>
        </w:tc>
        <w:tc>
          <w:tcPr>
            <w:tcW w:w="1152" w:type="dxa"/>
          </w:tcPr>
          <w:p w14:paraId="705E90D0" w14:textId="77777777" w:rsidR="006F2B85" w:rsidRDefault="001E7B82">
            <w:pPr>
              <w:pStyle w:val="TableText"/>
            </w:pPr>
            <w:r>
              <w:t>SHALL</w:t>
            </w:r>
          </w:p>
        </w:tc>
        <w:tc>
          <w:tcPr>
            <w:tcW w:w="864" w:type="dxa"/>
          </w:tcPr>
          <w:p w14:paraId="76E676AB" w14:textId="77777777" w:rsidR="006F2B85" w:rsidRDefault="001E7B82">
            <w:pPr>
              <w:pStyle w:val="TableText"/>
            </w:pPr>
            <w:r>
              <w:t>II</w:t>
            </w:r>
          </w:p>
        </w:tc>
        <w:tc>
          <w:tcPr>
            <w:tcW w:w="1104" w:type="dxa"/>
          </w:tcPr>
          <w:p w14:paraId="026368C0" w14:textId="2B7A2173" w:rsidR="006F2B85" w:rsidRDefault="001E7B82">
            <w:pPr>
              <w:pStyle w:val="TableText"/>
            </w:pPr>
            <w:hyperlink w:anchor="C_4437-3423">
              <w:r>
                <w:rPr>
                  <w:rStyle w:val="HyperlinkText9pt"/>
                </w:rPr>
                <w:t>4437-3423</w:t>
              </w:r>
            </w:hyperlink>
          </w:p>
        </w:tc>
        <w:tc>
          <w:tcPr>
            <w:tcW w:w="2975" w:type="dxa"/>
          </w:tcPr>
          <w:p w14:paraId="3AB62D25" w14:textId="77777777" w:rsidR="006F2B85" w:rsidRDefault="006F2B85">
            <w:pPr>
              <w:pStyle w:val="TableText"/>
            </w:pPr>
          </w:p>
        </w:tc>
      </w:tr>
      <w:tr w:rsidR="006F2B85" w14:paraId="6D7E9780" w14:textId="77777777">
        <w:trPr>
          <w:jc w:val="center"/>
        </w:trPr>
        <w:tc>
          <w:tcPr>
            <w:tcW w:w="3345" w:type="dxa"/>
          </w:tcPr>
          <w:p w14:paraId="57A4D1B8" w14:textId="77777777" w:rsidR="006F2B85" w:rsidRDefault="001E7B82">
            <w:pPr>
              <w:pStyle w:val="TableText"/>
            </w:pPr>
            <w:r>
              <w:tab/>
            </w:r>
            <w:r>
              <w:tab/>
              <w:t>@root</w:t>
            </w:r>
          </w:p>
        </w:tc>
        <w:tc>
          <w:tcPr>
            <w:tcW w:w="720" w:type="dxa"/>
          </w:tcPr>
          <w:p w14:paraId="690E53B0" w14:textId="77777777" w:rsidR="006F2B85" w:rsidRDefault="001E7B82">
            <w:pPr>
              <w:pStyle w:val="TableText"/>
            </w:pPr>
            <w:r>
              <w:t>1..1</w:t>
            </w:r>
          </w:p>
        </w:tc>
        <w:tc>
          <w:tcPr>
            <w:tcW w:w="1152" w:type="dxa"/>
          </w:tcPr>
          <w:p w14:paraId="65AD6A97" w14:textId="77777777" w:rsidR="006F2B85" w:rsidRDefault="001E7B82">
            <w:pPr>
              <w:pStyle w:val="TableText"/>
            </w:pPr>
            <w:r>
              <w:t>SHALL</w:t>
            </w:r>
          </w:p>
        </w:tc>
        <w:tc>
          <w:tcPr>
            <w:tcW w:w="864" w:type="dxa"/>
          </w:tcPr>
          <w:p w14:paraId="48DF1306" w14:textId="77777777" w:rsidR="006F2B85" w:rsidRDefault="006F2B85">
            <w:pPr>
              <w:pStyle w:val="TableText"/>
            </w:pPr>
          </w:p>
        </w:tc>
        <w:tc>
          <w:tcPr>
            <w:tcW w:w="1104" w:type="dxa"/>
          </w:tcPr>
          <w:p w14:paraId="30E9A3CC" w14:textId="58F82E7E" w:rsidR="006F2B85" w:rsidRDefault="001E7B82">
            <w:pPr>
              <w:pStyle w:val="TableText"/>
            </w:pPr>
            <w:hyperlink w:anchor="C_4437-3430">
              <w:r>
                <w:rPr>
                  <w:rStyle w:val="HyperlinkText9pt"/>
                </w:rPr>
                <w:t>4437-3430</w:t>
              </w:r>
            </w:hyperlink>
          </w:p>
        </w:tc>
        <w:tc>
          <w:tcPr>
            <w:tcW w:w="2975" w:type="dxa"/>
          </w:tcPr>
          <w:p w14:paraId="0E3DA20D" w14:textId="77777777" w:rsidR="006F2B85" w:rsidRDefault="006F2B85">
            <w:pPr>
              <w:pStyle w:val="TableText"/>
            </w:pPr>
          </w:p>
        </w:tc>
      </w:tr>
      <w:tr w:rsidR="006F2B85" w14:paraId="1BD1C495" w14:textId="77777777">
        <w:trPr>
          <w:jc w:val="center"/>
        </w:trPr>
        <w:tc>
          <w:tcPr>
            <w:tcW w:w="3345" w:type="dxa"/>
          </w:tcPr>
          <w:p w14:paraId="2C86EDFB" w14:textId="77777777" w:rsidR="006F2B85" w:rsidRDefault="001E7B82">
            <w:pPr>
              <w:pStyle w:val="TableText"/>
            </w:pPr>
            <w:r>
              <w:tab/>
            </w:r>
            <w:r>
              <w:tab/>
              <w:t>@extension</w:t>
            </w:r>
          </w:p>
        </w:tc>
        <w:tc>
          <w:tcPr>
            <w:tcW w:w="720" w:type="dxa"/>
          </w:tcPr>
          <w:p w14:paraId="4F647FFD" w14:textId="77777777" w:rsidR="006F2B85" w:rsidRDefault="001E7B82">
            <w:pPr>
              <w:pStyle w:val="TableText"/>
            </w:pPr>
            <w:r>
              <w:t>1..1</w:t>
            </w:r>
          </w:p>
        </w:tc>
        <w:tc>
          <w:tcPr>
            <w:tcW w:w="1152" w:type="dxa"/>
          </w:tcPr>
          <w:p w14:paraId="5D8EE387" w14:textId="77777777" w:rsidR="006F2B85" w:rsidRDefault="001E7B82">
            <w:pPr>
              <w:pStyle w:val="TableText"/>
            </w:pPr>
            <w:r>
              <w:t>SHALL</w:t>
            </w:r>
          </w:p>
        </w:tc>
        <w:tc>
          <w:tcPr>
            <w:tcW w:w="864" w:type="dxa"/>
          </w:tcPr>
          <w:p w14:paraId="4DBB8AFB" w14:textId="77777777" w:rsidR="006F2B85" w:rsidRDefault="006F2B85">
            <w:pPr>
              <w:pStyle w:val="TableText"/>
            </w:pPr>
          </w:p>
        </w:tc>
        <w:tc>
          <w:tcPr>
            <w:tcW w:w="1104" w:type="dxa"/>
          </w:tcPr>
          <w:p w14:paraId="2ECFB054" w14:textId="14184066" w:rsidR="006F2B85" w:rsidRDefault="001E7B82">
            <w:pPr>
              <w:pStyle w:val="TableText"/>
            </w:pPr>
            <w:hyperlink w:anchor="C_4437-3431">
              <w:r>
                <w:rPr>
                  <w:rStyle w:val="HyperlinkText9pt"/>
                </w:rPr>
                <w:t>4437-3431</w:t>
              </w:r>
            </w:hyperlink>
          </w:p>
        </w:tc>
        <w:tc>
          <w:tcPr>
            <w:tcW w:w="2975" w:type="dxa"/>
          </w:tcPr>
          <w:p w14:paraId="70AC44A1" w14:textId="77777777" w:rsidR="006F2B85" w:rsidRDefault="006F2B85">
            <w:pPr>
              <w:pStyle w:val="TableText"/>
            </w:pPr>
          </w:p>
        </w:tc>
      </w:tr>
      <w:tr w:rsidR="006F2B85" w14:paraId="0A1F0476" w14:textId="77777777">
        <w:trPr>
          <w:jc w:val="center"/>
        </w:trPr>
        <w:tc>
          <w:tcPr>
            <w:tcW w:w="3345" w:type="dxa"/>
          </w:tcPr>
          <w:p w14:paraId="596F57C7" w14:textId="77777777" w:rsidR="006F2B85" w:rsidRDefault="001E7B82">
            <w:pPr>
              <w:pStyle w:val="TableText"/>
            </w:pPr>
            <w:r>
              <w:tab/>
            </w:r>
            <w:r>
              <w:tab/>
              <w:t>@displayable</w:t>
            </w:r>
          </w:p>
        </w:tc>
        <w:tc>
          <w:tcPr>
            <w:tcW w:w="720" w:type="dxa"/>
          </w:tcPr>
          <w:p w14:paraId="1F874A5B" w14:textId="77777777" w:rsidR="006F2B85" w:rsidRDefault="001E7B82">
            <w:pPr>
              <w:pStyle w:val="TableText"/>
            </w:pPr>
            <w:r>
              <w:t>1..1</w:t>
            </w:r>
          </w:p>
        </w:tc>
        <w:tc>
          <w:tcPr>
            <w:tcW w:w="1152" w:type="dxa"/>
          </w:tcPr>
          <w:p w14:paraId="243C4F77" w14:textId="77777777" w:rsidR="006F2B85" w:rsidRDefault="001E7B82">
            <w:pPr>
              <w:pStyle w:val="TableText"/>
            </w:pPr>
            <w:r>
              <w:t>SHALL</w:t>
            </w:r>
          </w:p>
        </w:tc>
        <w:tc>
          <w:tcPr>
            <w:tcW w:w="864" w:type="dxa"/>
          </w:tcPr>
          <w:p w14:paraId="38C149DE" w14:textId="77777777" w:rsidR="006F2B85" w:rsidRDefault="006F2B85">
            <w:pPr>
              <w:pStyle w:val="TableText"/>
            </w:pPr>
          </w:p>
        </w:tc>
        <w:tc>
          <w:tcPr>
            <w:tcW w:w="1104" w:type="dxa"/>
          </w:tcPr>
          <w:p w14:paraId="6A3BA7FB" w14:textId="0B4B7014" w:rsidR="006F2B85" w:rsidRDefault="001E7B82">
            <w:pPr>
              <w:pStyle w:val="TableText"/>
            </w:pPr>
            <w:hyperlink w:anchor="C_4437-3540">
              <w:r>
                <w:rPr>
                  <w:rStyle w:val="HyperlinkText9pt"/>
                </w:rPr>
                <w:t>4437-3540</w:t>
              </w:r>
            </w:hyperlink>
          </w:p>
        </w:tc>
        <w:tc>
          <w:tcPr>
            <w:tcW w:w="2975" w:type="dxa"/>
          </w:tcPr>
          <w:p w14:paraId="0DA83C53" w14:textId="77777777" w:rsidR="006F2B85" w:rsidRDefault="001E7B82">
            <w:pPr>
              <w:pStyle w:val="TableText"/>
            </w:pPr>
            <w:r>
              <w:t>true</w:t>
            </w:r>
          </w:p>
        </w:tc>
      </w:tr>
    </w:tbl>
    <w:p w14:paraId="62FAE135" w14:textId="77777777" w:rsidR="006F2B85" w:rsidRDefault="006F2B85">
      <w:pPr>
        <w:pStyle w:val="BodyText"/>
      </w:pPr>
    </w:p>
    <w:p w14:paraId="4D9E8CE3" w14:textId="77777777" w:rsidR="006F2B85" w:rsidRDefault="001E7B82" w:rsidP="007D100A">
      <w:pPr>
        <w:numPr>
          <w:ilvl w:val="0"/>
          <w:numId w:val="143"/>
        </w:numPr>
      </w:pPr>
      <w:r>
        <w:rPr>
          <w:rStyle w:val="keyword"/>
        </w:rPr>
        <w:t>SHALL</w:t>
      </w:r>
      <w:r>
        <w:t xml:space="preserve"> contain exactly one [1..1] </w:t>
      </w:r>
      <w:r>
        <w:rPr>
          <w:rStyle w:val="XMLnameBold"/>
        </w:rPr>
        <w:t>templateId</w:t>
      </w:r>
      <w:bookmarkStart w:id="3794" w:name="C_4437-3421"/>
      <w:r>
        <w:t xml:space="preserve"> (CONF:4437-3421)</w:t>
      </w:r>
      <w:bookmarkEnd w:id="3794"/>
      <w:r>
        <w:t>.</w:t>
      </w:r>
    </w:p>
    <w:p w14:paraId="568FCA1D" w14:textId="77777777" w:rsidR="006F2B85" w:rsidRDefault="001E7B82" w:rsidP="007D100A">
      <w:pPr>
        <w:numPr>
          <w:ilvl w:val="1"/>
          <w:numId w:val="143"/>
        </w:numPr>
      </w:pPr>
      <w:r>
        <w:t xml:space="preserve">This templateId </w:t>
      </w:r>
      <w:r>
        <w:rPr>
          <w:rStyle w:val="keyword"/>
        </w:rPr>
        <w:t>SHALL</w:t>
      </w:r>
      <w:r>
        <w:t xml:space="preserve"> contain </w:t>
      </w:r>
      <w:r>
        <w:t xml:space="preserve">exactly one [1..1] </w:t>
      </w:r>
      <w:r>
        <w:rPr>
          <w:rStyle w:val="XMLnameBold"/>
        </w:rPr>
        <w:t>@root</w:t>
      </w:r>
      <w:r>
        <w:t>=</w:t>
      </w:r>
      <w:r>
        <w:rPr>
          <w:rStyle w:val="XMLname"/>
        </w:rPr>
        <w:t>"2.16.840.1.113883.10.20.22.4.304"</w:t>
      </w:r>
      <w:bookmarkStart w:id="3795" w:name="C_4437-3424"/>
      <w:r>
        <w:t xml:space="preserve"> (CONF:4437-3424)</w:t>
      </w:r>
      <w:bookmarkEnd w:id="3795"/>
      <w:r>
        <w:t>.</w:t>
      </w:r>
      <w:r>
        <w:br/>
        <w:t>Note: template oid</w:t>
      </w:r>
    </w:p>
    <w:p w14:paraId="654998B8" w14:textId="77777777" w:rsidR="006F2B85" w:rsidRDefault="001E7B82">
      <w:pPr>
        <w:pStyle w:val="BodyText"/>
        <w:spacing w:before="120"/>
      </w:pPr>
      <w:r>
        <w:t>Revision from "2018-05-01"</w:t>
      </w:r>
    </w:p>
    <w:p w14:paraId="5374B10C" w14:textId="77777777" w:rsidR="006F2B85" w:rsidRDefault="001E7B82" w:rsidP="007D100A">
      <w:pPr>
        <w:numPr>
          <w:ilvl w:val="1"/>
          <w:numId w:val="143"/>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96" w:name="C_4437-3425"/>
      <w:r>
        <w:t xml:space="preserve"> (CONF:4437-3425)</w:t>
      </w:r>
      <w:bookmarkEnd w:id="3796"/>
      <w:r>
        <w:t>.</w:t>
      </w:r>
    </w:p>
    <w:p w14:paraId="3EB8E9E8" w14:textId="77777777" w:rsidR="006F2B85" w:rsidRDefault="001E7B82" w:rsidP="007D100A">
      <w:pPr>
        <w:numPr>
          <w:ilvl w:val="0"/>
          <w:numId w:val="143"/>
        </w:numPr>
      </w:pPr>
      <w:r>
        <w:rPr>
          <w:rStyle w:val="keyword"/>
        </w:rPr>
        <w:t>SHALL</w:t>
      </w:r>
      <w:r>
        <w:t xml:space="preserve"> contain exactly one [1..1] </w:t>
      </w:r>
      <w:r>
        <w:rPr>
          <w:rStyle w:val="XMLnameBold"/>
        </w:rPr>
        <w:t>code</w:t>
      </w:r>
      <w:bookmarkStart w:id="3797" w:name="C_4437-3422"/>
      <w:r>
        <w:t xml:space="preserve"> (CONF:4437-3422)</w:t>
      </w:r>
      <w:bookmarkEnd w:id="3797"/>
      <w:r>
        <w:t>.</w:t>
      </w:r>
      <w:r>
        <w:br/>
        <w:t>Note: Primary DI Number Code from NCIt</w:t>
      </w:r>
    </w:p>
    <w:p w14:paraId="56F24D3C" w14:textId="77777777" w:rsidR="006F2B85" w:rsidRDefault="001E7B82">
      <w:pPr>
        <w:pStyle w:val="BodyText"/>
        <w:spacing w:before="120"/>
      </w:pPr>
      <w:r>
        <w:t>Code used to specify the device identifier, one of the parsed UDI components known as the Primary DI Number (UDI-DI).</w:t>
      </w:r>
    </w:p>
    <w:p w14:paraId="2889DC7A" w14:textId="77777777" w:rsidR="006F2B85" w:rsidRDefault="001E7B82" w:rsidP="007D100A">
      <w:pPr>
        <w:numPr>
          <w:ilvl w:val="1"/>
          <w:numId w:val="143"/>
        </w:numPr>
      </w:pPr>
      <w:r>
        <w:t xml:space="preserve">This code </w:t>
      </w:r>
      <w:r>
        <w:rPr>
          <w:rStyle w:val="keyword"/>
        </w:rPr>
        <w:t>SHALL</w:t>
      </w:r>
      <w:r>
        <w:t xml:space="preserve"> contain exactly one [1..1] </w:t>
      </w:r>
      <w:r>
        <w:rPr>
          <w:rStyle w:val="XMLnameBold"/>
        </w:rPr>
        <w:t>@code</w:t>
      </w:r>
      <w:r>
        <w:t>=</w:t>
      </w:r>
      <w:r>
        <w:rPr>
          <w:rStyle w:val="XMLname"/>
        </w:rPr>
        <w:t>"C101722"</w:t>
      </w:r>
      <w:r>
        <w:t xml:space="preserve"> Primary DI Number (CodeSystem: </w:t>
      </w:r>
      <w:r>
        <w:rPr>
          <w:rStyle w:val="XMLname"/>
        </w:rPr>
        <w:t>NCI Thesaurus (NCIt) urn:oid:2.16.840.1.113883.3.26.1.1</w:t>
      </w:r>
      <w:r>
        <w:rPr>
          <w:rStyle w:val="keyword"/>
        </w:rPr>
        <w:t xml:space="preserve"> STATIC</w:t>
      </w:r>
      <w:r>
        <w:t>)</w:t>
      </w:r>
      <w:bookmarkStart w:id="3798" w:name="C_4437-3426"/>
      <w:r>
        <w:t xml:space="preserve"> (CONF:4437-3426)</w:t>
      </w:r>
      <w:bookmarkEnd w:id="3798"/>
      <w:r>
        <w:t>.</w:t>
      </w:r>
    </w:p>
    <w:p w14:paraId="4BDBFA74" w14:textId="77777777" w:rsidR="006F2B85" w:rsidRDefault="001E7B82" w:rsidP="007D100A">
      <w:pPr>
        <w:numPr>
          <w:ilvl w:val="1"/>
          <w:numId w:val="143"/>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799" w:name="C_4437-3427"/>
      <w:r>
        <w:t xml:space="preserve"> (CONF:4437-3427)</w:t>
      </w:r>
      <w:bookmarkEnd w:id="3799"/>
      <w:r>
        <w:t>.</w:t>
      </w:r>
    </w:p>
    <w:p w14:paraId="51240E94" w14:textId="77777777" w:rsidR="006F2B85" w:rsidRDefault="001E7B82" w:rsidP="007D100A">
      <w:pPr>
        <w:numPr>
          <w:ilvl w:val="1"/>
          <w:numId w:val="143"/>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00" w:name="C_4437-3428"/>
      <w:r>
        <w:t xml:space="preserve"> (CONF:4437-3428)</w:t>
      </w:r>
      <w:bookmarkEnd w:id="3800"/>
      <w:r>
        <w:t>.</w:t>
      </w:r>
    </w:p>
    <w:p w14:paraId="6F5026D1" w14:textId="77777777" w:rsidR="006F2B85" w:rsidRDefault="001E7B82" w:rsidP="007D100A">
      <w:pPr>
        <w:numPr>
          <w:ilvl w:val="1"/>
          <w:numId w:val="143"/>
        </w:numPr>
      </w:pPr>
      <w:r>
        <w:t xml:space="preserve">This code </w:t>
      </w:r>
      <w:r>
        <w:rPr>
          <w:rStyle w:val="keyword"/>
        </w:rPr>
        <w:t>MAY</w:t>
      </w:r>
      <w:r>
        <w:t xml:space="preserve"> contain zero or one [0..1] </w:t>
      </w:r>
      <w:r>
        <w:rPr>
          <w:rStyle w:val="XMLnameBold"/>
        </w:rPr>
        <w:t>@displayName</w:t>
      </w:r>
      <w:r>
        <w:t>=</w:t>
      </w:r>
      <w:r>
        <w:rPr>
          <w:rStyle w:val="XMLname"/>
        </w:rPr>
        <w:t>"Primary DI Number"</w:t>
      </w:r>
      <w:bookmarkStart w:id="3801" w:name="C_4437-3429"/>
      <w:r>
        <w:t xml:space="preserve"> (CONF:4437-3429)</w:t>
      </w:r>
      <w:bookmarkEnd w:id="3801"/>
      <w:r>
        <w:t>.</w:t>
      </w:r>
    </w:p>
    <w:p w14:paraId="70EE2512" w14:textId="77777777" w:rsidR="006F2B85" w:rsidRDefault="001E7B82">
      <w:pPr>
        <w:pStyle w:val="BodyText"/>
        <w:spacing w:before="120"/>
      </w:pPr>
      <w:r>
        <w:t>The value of the Device Identifier assigned using one of the FDA-accredited, UDI issuing  agency:  GS1, HIBCC, or ICBBA.</w:t>
      </w:r>
    </w:p>
    <w:p w14:paraId="7B111B32" w14:textId="77777777" w:rsidR="006F2B85" w:rsidRDefault="001E7B82" w:rsidP="007D100A">
      <w:pPr>
        <w:numPr>
          <w:ilvl w:val="0"/>
          <w:numId w:val="143"/>
        </w:numPr>
      </w:pPr>
      <w:r>
        <w:rPr>
          <w:rStyle w:val="keyword"/>
        </w:rPr>
        <w:t>SHALL</w:t>
      </w:r>
      <w:r>
        <w:t xml:space="preserve"> contain </w:t>
      </w:r>
      <w:r>
        <w:t xml:space="preserve">exactly one [1..1] </w:t>
      </w:r>
      <w:r>
        <w:rPr>
          <w:rStyle w:val="XMLnameBold"/>
        </w:rPr>
        <w:t>value</w:t>
      </w:r>
      <w:r>
        <w:t xml:space="preserve"> with @xsi:type="II"</w:t>
      </w:r>
      <w:bookmarkStart w:id="3802" w:name="C_4437-3423"/>
      <w:r>
        <w:t xml:space="preserve"> (CONF:4437-3423)</w:t>
      </w:r>
      <w:bookmarkEnd w:id="3802"/>
      <w:r>
        <w:t>.</w:t>
      </w:r>
      <w:r>
        <w:br/>
        <w:t>Note: This value is assigned by the Manufacturer by using an FDA-accredited UDI-issuing agency</w:t>
      </w:r>
    </w:p>
    <w:p w14:paraId="5A4D5083" w14:textId="77777777" w:rsidR="006F2B85" w:rsidRDefault="001E7B82">
      <w:pPr>
        <w:pStyle w:val="BodyText"/>
        <w:spacing w:before="120"/>
      </w:pPr>
      <w:r>
        <w:t>The "root" specifies the assigning authority, i.e, the UDI issuing agency.  The allowable OIDs include:</w:t>
      </w:r>
    </w:p>
    <w:p w14:paraId="63169B76" w14:textId="77777777" w:rsidR="006F2B85" w:rsidRDefault="001E7B82">
      <w:pPr>
        <w:pStyle w:val="BodyText"/>
        <w:spacing w:before="120"/>
      </w:pPr>
      <w:r>
        <w:t>1.3.160 (GS1)</w:t>
      </w:r>
    </w:p>
    <w:p w14:paraId="7556F0F4" w14:textId="77777777" w:rsidR="006F2B85" w:rsidRDefault="001E7B82">
      <w:pPr>
        <w:pStyle w:val="BodyText"/>
        <w:spacing w:before="120"/>
      </w:pPr>
      <w:r>
        <w:t>2.16.840.1.113883.6.18 (ICCBBA - ISBT-128)</w:t>
      </w:r>
    </w:p>
    <w:p w14:paraId="2366C0D8" w14:textId="77777777" w:rsidR="006F2B85" w:rsidRDefault="001E7B82">
      <w:pPr>
        <w:pStyle w:val="BodyText"/>
        <w:spacing w:before="120"/>
      </w:pPr>
      <w:r>
        <w:t>2.16.840.1.113883.6.40 (HIBCC)</w:t>
      </w:r>
    </w:p>
    <w:p w14:paraId="3800F037" w14:textId="77777777" w:rsidR="006F2B85" w:rsidRDefault="001E7B82" w:rsidP="007D100A">
      <w:pPr>
        <w:numPr>
          <w:ilvl w:val="1"/>
          <w:numId w:val="143"/>
        </w:numPr>
      </w:pPr>
      <w:r>
        <w:t xml:space="preserve">This value </w:t>
      </w:r>
      <w:r>
        <w:rPr>
          <w:rStyle w:val="keyword"/>
        </w:rPr>
        <w:t>SHALL</w:t>
      </w:r>
      <w:r>
        <w:t xml:space="preserve"> contain exactly one [1..1] </w:t>
      </w:r>
      <w:r>
        <w:rPr>
          <w:rStyle w:val="XMLnameBold"/>
        </w:rPr>
        <w:t>@root</w:t>
      </w:r>
      <w:bookmarkStart w:id="3803" w:name="C_4437-3430"/>
      <w:r>
        <w:t xml:space="preserve"> (CONF:4437-3430)</w:t>
      </w:r>
      <w:bookmarkEnd w:id="3803"/>
      <w:r>
        <w:t>.</w:t>
      </w:r>
    </w:p>
    <w:p w14:paraId="170C4E57" w14:textId="77777777" w:rsidR="006F2B85" w:rsidRDefault="001E7B82">
      <w:pPr>
        <w:pStyle w:val="BodyText"/>
        <w:spacing w:before="120"/>
      </w:pPr>
      <w:r>
        <w:t>The value of the Device Identifier.</w:t>
      </w:r>
    </w:p>
    <w:p w14:paraId="4E2629B6" w14:textId="77777777" w:rsidR="006F2B85" w:rsidRDefault="001E7B82" w:rsidP="007D100A">
      <w:pPr>
        <w:numPr>
          <w:ilvl w:val="1"/>
          <w:numId w:val="143"/>
        </w:numPr>
      </w:pPr>
      <w:r>
        <w:t xml:space="preserve">This value </w:t>
      </w:r>
      <w:r>
        <w:rPr>
          <w:rStyle w:val="keyword"/>
        </w:rPr>
        <w:t>SHALL</w:t>
      </w:r>
      <w:r>
        <w:t xml:space="preserve"> contain exactly one [1..1] </w:t>
      </w:r>
      <w:r>
        <w:rPr>
          <w:rStyle w:val="XMLnameBold"/>
        </w:rPr>
        <w:t>@extension</w:t>
      </w:r>
      <w:bookmarkStart w:id="3804" w:name="C_4437-3431"/>
      <w:r>
        <w:t xml:space="preserve"> (CONF:4437-3431)</w:t>
      </w:r>
      <w:bookmarkEnd w:id="3804"/>
      <w:r>
        <w:t>.</w:t>
      </w:r>
    </w:p>
    <w:p w14:paraId="291AF73F" w14:textId="77777777" w:rsidR="006F2B85" w:rsidRDefault="001E7B82">
      <w:pPr>
        <w:pStyle w:val="BodyText"/>
        <w:spacing w:before="120"/>
      </w:pPr>
      <w:r>
        <w:t>The Device Identifier can be used to look up device information entered by manufacturers in the FDA GUDID</w:t>
      </w:r>
    </w:p>
    <w:p w14:paraId="0A8BF459" w14:textId="77777777" w:rsidR="006F2B85" w:rsidRDefault="001E7B82" w:rsidP="007D100A">
      <w:pPr>
        <w:numPr>
          <w:ilvl w:val="1"/>
          <w:numId w:val="143"/>
        </w:numPr>
      </w:pPr>
      <w:r>
        <w:t xml:space="preserve">This value </w:t>
      </w:r>
      <w:r>
        <w:rPr>
          <w:rStyle w:val="keyword"/>
        </w:rPr>
        <w:t>SHALL</w:t>
      </w:r>
      <w:r>
        <w:t xml:space="preserve"> contain exactly one [1..1] </w:t>
      </w:r>
      <w:r>
        <w:rPr>
          <w:rStyle w:val="XMLnameBold"/>
        </w:rPr>
        <w:t>@displayable</w:t>
      </w:r>
      <w:r>
        <w:t>=</w:t>
      </w:r>
      <w:r>
        <w:rPr>
          <w:rStyle w:val="XMLname"/>
        </w:rPr>
        <w:t>"true"</w:t>
      </w:r>
      <w:bookmarkStart w:id="3805" w:name="C_4437-3540"/>
      <w:r>
        <w:t xml:space="preserve"> (CONF:4437-3540)</w:t>
      </w:r>
      <w:bookmarkEnd w:id="3805"/>
      <w:r>
        <w:t>.</w:t>
      </w:r>
    </w:p>
    <w:p w14:paraId="3629A03F" w14:textId="08143E58" w:rsidR="006F2B85" w:rsidRDefault="001E7B82">
      <w:pPr>
        <w:pStyle w:val="Caption"/>
        <w:ind w:left="130" w:right="115"/>
      </w:pPr>
      <w:bookmarkStart w:id="3806" w:name="_Toc203485440"/>
      <w:r>
        <w:t xml:space="preserve">Figure </w:t>
      </w:r>
      <w:r>
        <w:fldChar w:fldCharType="begin"/>
      </w:r>
      <w:r>
        <w:instrText>SEQ Figure \* ARABIC</w:instrText>
      </w:r>
      <w:r>
        <w:fldChar w:fldCharType="separate"/>
      </w:r>
      <w:r w:rsidR="004676B7">
        <w:t>154</w:t>
      </w:r>
      <w:r>
        <w:fldChar w:fldCharType="end"/>
      </w:r>
      <w:r>
        <w:t xml:space="preserve">: </w:t>
      </w:r>
      <w:r>
        <w:t>Device Identifier</w:t>
      </w:r>
      <w:bookmarkEnd w:id="3806"/>
    </w:p>
    <w:p w14:paraId="75F56747" w14:textId="77777777" w:rsidR="006F2B85" w:rsidRDefault="001E7B82">
      <w:pPr>
        <w:pStyle w:val="Example"/>
        <w:ind w:left="130" w:right="115"/>
      </w:pPr>
      <w:r>
        <w:t xml:space="preserve">      &lt;observation classCode="OBS" moodCode="EVN"&gt;</w:t>
      </w:r>
    </w:p>
    <w:p w14:paraId="6287F930" w14:textId="77777777" w:rsidR="006F2B85" w:rsidRDefault="001E7B82">
      <w:pPr>
        <w:pStyle w:val="Example"/>
        <w:ind w:left="130" w:right="115"/>
      </w:pPr>
      <w:r>
        <w:t xml:space="preserve">         &lt;templateId root="2.16.840.1.113883.10.20.22.4.304" extension="2019-06-21"/&gt; </w:t>
      </w:r>
    </w:p>
    <w:p w14:paraId="156FA3F2" w14:textId="77777777" w:rsidR="006F2B85" w:rsidRDefault="001E7B82">
      <w:pPr>
        <w:pStyle w:val="Example"/>
        <w:ind w:left="130" w:right="115"/>
      </w:pPr>
      <w:r>
        <w:t xml:space="preserve">         &lt;code code="C101722" displayName="Primary DI Number" </w:t>
      </w:r>
    </w:p>
    <w:p w14:paraId="76F137E7" w14:textId="77777777" w:rsidR="006F2B85" w:rsidRDefault="001E7B82">
      <w:pPr>
        <w:pStyle w:val="Example"/>
        <w:ind w:left="130" w:right="115"/>
      </w:pPr>
      <w:r>
        <w:t xml:space="preserve">              codeSystem="2.16.840.1.113883.3.26.1.1" codeSystemName="NCI Thesaurus"/&gt; </w:t>
      </w:r>
    </w:p>
    <w:p w14:paraId="1EFA9394" w14:textId="77777777" w:rsidR="006F2B85" w:rsidRDefault="001E7B82">
      <w:pPr>
        <w:pStyle w:val="Example"/>
        <w:ind w:left="130" w:right="115"/>
      </w:pPr>
      <w:r>
        <w:t xml:space="preserve">              &lt;!-- GS1 Device Identifier --&gt; </w:t>
      </w:r>
    </w:p>
    <w:p w14:paraId="0DFC5595" w14:textId="77777777" w:rsidR="006F2B85" w:rsidRDefault="001E7B82">
      <w:pPr>
        <w:pStyle w:val="Example"/>
        <w:ind w:left="130" w:right="115"/>
      </w:pPr>
      <w:r>
        <w:t xml:space="preserve">         &lt;value xsi:type="II" root="1.3.160" extension="00999998998989" displayable="true"</w:t>
      </w:r>
    </w:p>
    <w:p w14:paraId="246BED2D" w14:textId="77777777" w:rsidR="006F2B85" w:rsidRDefault="001E7B82">
      <w:pPr>
        <w:pStyle w:val="Example"/>
        <w:ind w:left="130" w:right="115"/>
      </w:pPr>
      <w:r>
        <w:t xml:space="preserve">                       assigningAuthorityName="GS1"/&gt; </w:t>
      </w:r>
    </w:p>
    <w:p w14:paraId="5B76AC17" w14:textId="77777777" w:rsidR="006F2B85" w:rsidRDefault="001E7B82">
      <w:pPr>
        <w:pStyle w:val="Example"/>
        <w:ind w:left="130" w:right="115"/>
      </w:pPr>
      <w:r>
        <w:t xml:space="preserve">      &lt;/observation&gt;</w:t>
      </w:r>
    </w:p>
    <w:p w14:paraId="72B4D8E7" w14:textId="77777777" w:rsidR="006F2B85" w:rsidRDefault="006F2B85">
      <w:pPr>
        <w:pStyle w:val="BodyText"/>
      </w:pPr>
    </w:p>
    <w:p w14:paraId="1EF1FB00" w14:textId="77777777" w:rsidR="006F2B85" w:rsidRDefault="001E7B82">
      <w:pPr>
        <w:pStyle w:val="Heading2nospace"/>
      </w:pPr>
      <w:bookmarkStart w:id="3807" w:name="E_Distinct_Identification_Code_Observat"/>
      <w:bookmarkStart w:id="3808" w:name="_Toc203485194"/>
      <w:r>
        <w:lastRenderedPageBreak/>
        <w:t>Distinct Identification Code Observation</w:t>
      </w:r>
      <w:bookmarkEnd w:id="3807"/>
      <w:bookmarkEnd w:id="3808"/>
    </w:p>
    <w:p w14:paraId="4436E3D3" w14:textId="77777777" w:rsidR="006F2B85" w:rsidRDefault="001E7B82">
      <w:pPr>
        <w:pStyle w:val="BracketData"/>
      </w:pPr>
      <w:r>
        <w:t>[observation: identifier urn:hl7ii:2.16.840.1.113883.10.20.22.4.308:2019-06-21 (open)]</w:t>
      </w:r>
    </w:p>
    <w:p w14:paraId="08CEF1AB" w14:textId="77777777" w:rsidR="006F2B85" w:rsidRDefault="001E7B82">
      <w:pPr>
        <w:pStyle w:val="BracketData"/>
      </w:pPr>
      <w:r>
        <w:t>Published as part of C-CDA 2.1 Companion Guide R2 Appendix B: UDI Organizer and supporting templates</w:t>
      </w:r>
    </w:p>
    <w:p w14:paraId="0619E2B3" w14:textId="3B9A607C" w:rsidR="006F2B85" w:rsidRDefault="001E7B82">
      <w:pPr>
        <w:pStyle w:val="Caption"/>
      </w:pPr>
      <w:bookmarkStart w:id="3809" w:name="_Toc203485823"/>
      <w:r>
        <w:t xml:space="preserve">Table </w:t>
      </w:r>
      <w:r>
        <w:fldChar w:fldCharType="begin"/>
      </w:r>
      <w:r>
        <w:instrText>SEQ Table \* ARABIC</w:instrText>
      </w:r>
      <w:r>
        <w:fldChar w:fldCharType="separate"/>
      </w:r>
      <w:r w:rsidR="004676B7">
        <w:t>366</w:t>
      </w:r>
      <w:r>
        <w:fldChar w:fldCharType="end"/>
      </w:r>
      <w:r>
        <w:t>: Distinct Identification Code Observation Contexts</w:t>
      </w:r>
      <w:bookmarkEnd w:id="38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299EC44" w14:textId="77777777">
        <w:trPr>
          <w:cantSplit/>
          <w:tblHeader/>
          <w:jc w:val="center"/>
        </w:trPr>
        <w:tc>
          <w:tcPr>
            <w:tcW w:w="360" w:type="dxa"/>
            <w:shd w:val="clear" w:color="auto" w:fill="E6E6E6"/>
          </w:tcPr>
          <w:p w14:paraId="2A1A9BA2" w14:textId="77777777" w:rsidR="006F2B85" w:rsidRDefault="001E7B82">
            <w:pPr>
              <w:pStyle w:val="TableHead"/>
            </w:pPr>
            <w:r>
              <w:t>Contained By:</w:t>
            </w:r>
          </w:p>
        </w:tc>
        <w:tc>
          <w:tcPr>
            <w:tcW w:w="360" w:type="dxa"/>
            <w:shd w:val="clear" w:color="auto" w:fill="E6E6E6"/>
          </w:tcPr>
          <w:p w14:paraId="59D16EF1" w14:textId="77777777" w:rsidR="006F2B85" w:rsidRDefault="001E7B82">
            <w:pPr>
              <w:pStyle w:val="TableHead"/>
            </w:pPr>
            <w:r>
              <w:t>Contains:</w:t>
            </w:r>
          </w:p>
        </w:tc>
      </w:tr>
      <w:tr w:rsidR="006F2B85" w14:paraId="5C984BA9" w14:textId="77777777">
        <w:trPr>
          <w:jc w:val="center"/>
        </w:trPr>
        <w:tc>
          <w:tcPr>
            <w:tcW w:w="360" w:type="dxa"/>
          </w:tcPr>
          <w:p w14:paraId="7609C8F0" w14:textId="06D1F752" w:rsidR="006F2B85" w:rsidRDefault="001E7B82">
            <w:pPr>
              <w:pStyle w:val="TableText"/>
            </w:pPr>
            <w:hyperlink w:anchor="E_UDI_Organizer">
              <w:r>
                <w:rPr>
                  <w:rStyle w:val="HyperlinkText9pt"/>
                </w:rPr>
                <w:t>UDI Organizer</w:t>
              </w:r>
            </w:hyperlink>
            <w:r>
              <w:t xml:space="preserve"> (optional)</w:t>
            </w:r>
          </w:p>
        </w:tc>
        <w:tc>
          <w:tcPr>
            <w:tcW w:w="360" w:type="dxa"/>
          </w:tcPr>
          <w:p w14:paraId="706E9007" w14:textId="77777777" w:rsidR="006F2B85" w:rsidRDefault="006F2B85"/>
        </w:tc>
      </w:tr>
    </w:tbl>
    <w:p w14:paraId="599B7A9E" w14:textId="77777777" w:rsidR="006F2B85" w:rsidRDefault="006F2B85">
      <w:pPr>
        <w:pStyle w:val="BodyText"/>
      </w:pPr>
    </w:p>
    <w:p w14:paraId="3CBBF2A4"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Distinct Identification Code</w:t>
      </w:r>
      <w:r>
        <w:t xml:space="preserve"> for an HCT/P product regulated as a device as cited in 21 CFR 1271.290(c). The distinct identification code is parsed from the UDI value, if present.</w:t>
      </w:r>
    </w:p>
    <w:p w14:paraId="11583EFE" w14:textId="77777777" w:rsidR="006F2B85" w:rsidRDefault="001E7B82">
      <w:r>
        <w:t>The distinct identification code may be equivalent to the serial number, lot or batch number, or the donation identification number. The appropriate value should be provided as the distinct identification code.</w:t>
      </w:r>
    </w:p>
    <w:p w14:paraId="01755FB5" w14:textId="3891C518" w:rsidR="006F2B85" w:rsidRDefault="001E7B82">
      <w:pPr>
        <w:pStyle w:val="Caption"/>
      </w:pPr>
      <w:bookmarkStart w:id="3810" w:name="_Toc203485824"/>
      <w:r>
        <w:t xml:space="preserve">Table </w:t>
      </w:r>
      <w:r>
        <w:fldChar w:fldCharType="begin"/>
      </w:r>
      <w:r>
        <w:instrText>SEQ Table \* ARABIC</w:instrText>
      </w:r>
      <w:r>
        <w:fldChar w:fldCharType="separate"/>
      </w:r>
      <w:r w:rsidR="004676B7">
        <w:t>367</w:t>
      </w:r>
      <w:r>
        <w:fldChar w:fldCharType="end"/>
      </w:r>
      <w:r>
        <w:t>: Distinct Identification Code Observation Constraints Overview</w:t>
      </w:r>
      <w:bookmarkEnd w:id="38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2CB387BB" w14:textId="77777777">
        <w:trPr>
          <w:cantSplit/>
          <w:tblHeader/>
          <w:jc w:val="center"/>
        </w:trPr>
        <w:tc>
          <w:tcPr>
            <w:tcW w:w="0" w:type="dxa"/>
            <w:shd w:val="clear" w:color="auto" w:fill="E6E6E6"/>
            <w:noWrap/>
          </w:tcPr>
          <w:p w14:paraId="0EE55688" w14:textId="77777777" w:rsidR="006F2B85" w:rsidRDefault="001E7B82">
            <w:pPr>
              <w:pStyle w:val="TableHead"/>
            </w:pPr>
            <w:r>
              <w:t>XPath</w:t>
            </w:r>
          </w:p>
        </w:tc>
        <w:tc>
          <w:tcPr>
            <w:tcW w:w="720" w:type="dxa"/>
            <w:shd w:val="clear" w:color="auto" w:fill="E6E6E6"/>
            <w:noWrap/>
          </w:tcPr>
          <w:p w14:paraId="0F356698" w14:textId="77777777" w:rsidR="006F2B85" w:rsidRDefault="001E7B82">
            <w:pPr>
              <w:pStyle w:val="TableHead"/>
            </w:pPr>
            <w:r>
              <w:t>Card.</w:t>
            </w:r>
          </w:p>
        </w:tc>
        <w:tc>
          <w:tcPr>
            <w:tcW w:w="1152" w:type="dxa"/>
            <w:shd w:val="clear" w:color="auto" w:fill="E6E6E6"/>
            <w:noWrap/>
          </w:tcPr>
          <w:p w14:paraId="0EAD8344" w14:textId="77777777" w:rsidR="006F2B85" w:rsidRDefault="001E7B82">
            <w:pPr>
              <w:pStyle w:val="TableHead"/>
            </w:pPr>
            <w:r>
              <w:t>Verb</w:t>
            </w:r>
          </w:p>
        </w:tc>
        <w:tc>
          <w:tcPr>
            <w:tcW w:w="864" w:type="dxa"/>
            <w:shd w:val="clear" w:color="auto" w:fill="E6E6E6"/>
            <w:noWrap/>
          </w:tcPr>
          <w:p w14:paraId="31917FB7" w14:textId="77777777" w:rsidR="006F2B85" w:rsidRDefault="001E7B82">
            <w:pPr>
              <w:pStyle w:val="TableHead"/>
            </w:pPr>
            <w:r>
              <w:t>Data Type</w:t>
            </w:r>
          </w:p>
        </w:tc>
        <w:tc>
          <w:tcPr>
            <w:tcW w:w="864" w:type="dxa"/>
            <w:shd w:val="clear" w:color="auto" w:fill="E6E6E6"/>
            <w:noWrap/>
          </w:tcPr>
          <w:p w14:paraId="35DD4D8F" w14:textId="77777777" w:rsidR="006F2B85" w:rsidRDefault="001E7B82">
            <w:pPr>
              <w:pStyle w:val="TableHead"/>
            </w:pPr>
            <w:r>
              <w:t>CONF#</w:t>
            </w:r>
          </w:p>
        </w:tc>
        <w:tc>
          <w:tcPr>
            <w:tcW w:w="864" w:type="dxa"/>
            <w:shd w:val="clear" w:color="auto" w:fill="E6E6E6"/>
            <w:noWrap/>
          </w:tcPr>
          <w:p w14:paraId="05F54061" w14:textId="77777777" w:rsidR="006F2B85" w:rsidRDefault="001E7B82">
            <w:pPr>
              <w:pStyle w:val="TableHead"/>
            </w:pPr>
            <w:r>
              <w:t>Value</w:t>
            </w:r>
          </w:p>
        </w:tc>
      </w:tr>
      <w:tr w:rsidR="006F2B85" w14:paraId="63CC617C" w14:textId="77777777">
        <w:trPr>
          <w:jc w:val="center"/>
        </w:trPr>
        <w:tc>
          <w:tcPr>
            <w:tcW w:w="10160" w:type="dxa"/>
            <w:gridSpan w:val="6"/>
          </w:tcPr>
          <w:p w14:paraId="7E6AD723" w14:textId="77777777" w:rsidR="006F2B85" w:rsidRDefault="001E7B82">
            <w:pPr>
              <w:pStyle w:val="TableText"/>
            </w:pPr>
            <w:r>
              <w:t>observation (identifier: urn:hl7ii:2.16.840.1.113883.10.20.22.4.308:2019-06-21)</w:t>
            </w:r>
          </w:p>
        </w:tc>
      </w:tr>
      <w:tr w:rsidR="006F2B85" w14:paraId="4F224BEB" w14:textId="77777777">
        <w:trPr>
          <w:jc w:val="center"/>
        </w:trPr>
        <w:tc>
          <w:tcPr>
            <w:tcW w:w="3345" w:type="dxa"/>
          </w:tcPr>
          <w:p w14:paraId="32C4B0FB" w14:textId="77777777" w:rsidR="006F2B85" w:rsidRDefault="001E7B82">
            <w:pPr>
              <w:pStyle w:val="TableText"/>
            </w:pPr>
            <w:r>
              <w:tab/>
              <w:t>templateId</w:t>
            </w:r>
          </w:p>
        </w:tc>
        <w:tc>
          <w:tcPr>
            <w:tcW w:w="720" w:type="dxa"/>
          </w:tcPr>
          <w:p w14:paraId="3EC66C58" w14:textId="77777777" w:rsidR="006F2B85" w:rsidRDefault="001E7B82">
            <w:pPr>
              <w:pStyle w:val="TableText"/>
            </w:pPr>
            <w:r>
              <w:t>1..1</w:t>
            </w:r>
          </w:p>
        </w:tc>
        <w:tc>
          <w:tcPr>
            <w:tcW w:w="1152" w:type="dxa"/>
          </w:tcPr>
          <w:p w14:paraId="5D3739AB" w14:textId="77777777" w:rsidR="006F2B85" w:rsidRDefault="001E7B82">
            <w:pPr>
              <w:pStyle w:val="TableText"/>
            </w:pPr>
            <w:r>
              <w:t>SHALL</w:t>
            </w:r>
          </w:p>
        </w:tc>
        <w:tc>
          <w:tcPr>
            <w:tcW w:w="864" w:type="dxa"/>
          </w:tcPr>
          <w:p w14:paraId="2AAC3CD3" w14:textId="77777777" w:rsidR="006F2B85" w:rsidRDefault="006F2B85">
            <w:pPr>
              <w:pStyle w:val="TableText"/>
            </w:pPr>
          </w:p>
        </w:tc>
        <w:tc>
          <w:tcPr>
            <w:tcW w:w="1104" w:type="dxa"/>
          </w:tcPr>
          <w:p w14:paraId="2CA62D1E" w14:textId="65315384" w:rsidR="006F2B85" w:rsidRDefault="001E7B82">
            <w:pPr>
              <w:pStyle w:val="TableText"/>
            </w:pPr>
            <w:hyperlink w:anchor="C_4437-3348">
              <w:r>
                <w:rPr>
                  <w:rStyle w:val="HyperlinkText9pt"/>
                </w:rPr>
                <w:t>4437-3348</w:t>
              </w:r>
            </w:hyperlink>
          </w:p>
        </w:tc>
        <w:tc>
          <w:tcPr>
            <w:tcW w:w="2975" w:type="dxa"/>
          </w:tcPr>
          <w:p w14:paraId="7E1D8FCB" w14:textId="77777777" w:rsidR="006F2B85" w:rsidRDefault="006F2B85">
            <w:pPr>
              <w:pStyle w:val="TableText"/>
            </w:pPr>
          </w:p>
        </w:tc>
      </w:tr>
      <w:tr w:rsidR="006F2B85" w14:paraId="59162206" w14:textId="77777777">
        <w:trPr>
          <w:jc w:val="center"/>
        </w:trPr>
        <w:tc>
          <w:tcPr>
            <w:tcW w:w="3345" w:type="dxa"/>
          </w:tcPr>
          <w:p w14:paraId="71C742DF" w14:textId="77777777" w:rsidR="006F2B85" w:rsidRDefault="001E7B82">
            <w:pPr>
              <w:pStyle w:val="TableText"/>
            </w:pPr>
            <w:r>
              <w:tab/>
            </w:r>
            <w:r>
              <w:tab/>
              <w:t>@root</w:t>
            </w:r>
          </w:p>
        </w:tc>
        <w:tc>
          <w:tcPr>
            <w:tcW w:w="720" w:type="dxa"/>
          </w:tcPr>
          <w:p w14:paraId="045D5050" w14:textId="77777777" w:rsidR="006F2B85" w:rsidRDefault="001E7B82">
            <w:pPr>
              <w:pStyle w:val="TableText"/>
            </w:pPr>
            <w:r>
              <w:t>1..1</w:t>
            </w:r>
          </w:p>
        </w:tc>
        <w:tc>
          <w:tcPr>
            <w:tcW w:w="1152" w:type="dxa"/>
          </w:tcPr>
          <w:p w14:paraId="0ADEC4BD" w14:textId="77777777" w:rsidR="006F2B85" w:rsidRDefault="001E7B82">
            <w:pPr>
              <w:pStyle w:val="TableText"/>
            </w:pPr>
            <w:r>
              <w:t>SHALL</w:t>
            </w:r>
          </w:p>
        </w:tc>
        <w:tc>
          <w:tcPr>
            <w:tcW w:w="864" w:type="dxa"/>
          </w:tcPr>
          <w:p w14:paraId="1F2E3891" w14:textId="77777777" w:rsidR="006F2B85" w:rsidRDefault="006F2B85">
            <w:pPr>
              <w:pStyle w:val="TableText"/>
            </w:pPr>
          </w:p>
        </w:tc>
        <w:tc>
          <w:tcPr>
            <w:tcW w:w="1104" w:type="dxa"/>
          </w:tcPr>
          <w:p w14:paraId="4B3CC51A" w14:textId="1B488A43" w:rsidR="006F2B85" w:rsidRDefault="001E7B82">
            <w:pPr>
              <w:pStyle w:val="TableText"/>
            </w:pPr>
            <w:hyperlink w:anchor="C_4437-3350">
              <w:r>
                <w:rPr>
                  <w:rStyle w:val="HyperlinkText9pt"/>
                </w:rPr>
                <w:t>4437-3350</w:t>
              </w:r>
            </w:hyperlink>
          </w:p>
        </w:tc>
        <w:tc>
          <w:tcPr>
            <w:tcW w:w="2975" w:type="dxa"/>
          </w:tcPr>
          <w:p w14:paraId="756259A6" w14:textId="77777777" w:rsidR="006F2B85" w:rsidRDefault="001E7B82">
            <w:pPr>
              <w:pStyle w:val="TableText"/>
            </w:pPr>
            <w:r>
              <w:t>2.16.840.1.113883.10.20.22.4.308</w:t>
            </w:r>
          </w:p>
        </w:tc>
      </w:tr>
      <w:tr w:rsidR="006F2B85" w14:paraId="556ECF37" w14:textId="77777777">
        <w:trPr>
          <w:jc w:val="center"/>
        </w:trPr>
        <w:tc>
          <w:tcPr>
            <w:tcW w:w="3345" w:type="dxa"/>
          </w:tcPr>
          <w:p w14:paraId="41242F99" w14:textId="77777777" w:rsidR="006F2B85" w:rsidRDefault="001E7B82">
            <w:pPr>
              <w:pStyle w:val="TableText"/>
            </w:pPr>
            <w:r>
              <w:tab/>
            </w:r>
            <w:r>
              <w:tab/>
              <w:t>@extension</w:t>
            </w:r>
          </w:p>
        </w:tc>
        <w:tc>
          <w:tcPr>
            <w:tcW w:w="720" w:type="dxa"/>
          </w:tcPr>
          <w:p w14:paraId="2442DE3F" w14:textId="77777777" w:rsidR="006F2B85" w:rsidRDefault="001E7B82">
            <w:pPr>
              <w:pStyle w:val="TableText"/>
            </w:pPr>
            <w:r>
              <w:t>1..1</w:t>
            </w:r>
          </w:p>
        </w:tc>
        <w:tc>
          <w:tcPr>
            <w:tcW w:w="1152" w:type="dxa"/>
          </w:tcPr>
          <w:p w14:paraId="3454CC50" w14:textId="77777777" w:rsidR="006F2B85" w:rsidRDefault="001E7B82">
            <w:pPr>
              <w:pStyle w:val="TableText"/>
            </w:pPr>
            <w:r>
              <w:t>SHALL</w:t>
            </w:r>
          </w:p>
        </w:tc>
        <w:tc>
          <w:tcPr>
            <w:tcW w:w="864" w:type="dxa"/>
          </w:tcPr>
          <w:p w14:paraId="342EE018" w14:textId="77777777" w:rsidR="006F2B85" w:rsidRDefault="006F2B85">
            <w:pPr>
              <w:pStyle w:val="TableText"/>
            </w:pPr>
          </w:p>
        </w:tc>
        <w:tc>
          <w:tcPr>
            <w:tcW w:w="1104" w:type="dxa"/>
          </w:tcPr>
          <w:p w14:paraId="0557DA0E" w14:textId="44CB8A25" w:rsidR="006F2B85" w:rsidRDefault="001E7B82">
            <w:pPr>
              <w:pStyle w:val="TableText"/>
            </w:pPr>
            <w:hyperlink w:anchor="C_4437-3351">
              <w:r>
                <w:rPr>
                  <w:rStyle w:val="HyperlinkText9pt"/>
                </w:rPr>
                <w:t>4437-3351</w:t>
              </w:r>
            </w:hyperlink>
          </w:p>
        </w:tc>
        <w:tc>
          <w:tcPr>
            <w:tcW w:w="2975" w:type="dxa"/>
          </w:tcPr>
          <w:p w14:paraId="1654FCB1" w14:textId="77777777" w:rsidR="006F2B85" w:rsidRDefault="001E7B82">
            <w:pPr>
              <w:pStyle w:val="TableText"/>
            </w:pPr>
            <w:r>
              <w:t>2019-06-21</w:t>
            </w:r>
          </w:p>
        </w:tc>
      </w:tr>
      <w:tr w:rsidR="006F2B85" w14:paraId="4953E49D" w14:textId="77777777">
        <w:trPr>
          <w:jc w:val="center"/>
        </w:trPr>
        <w:tc>
          <w:tcPr>
            <w:tcW w:w="3345" w:type="dxa"/>
          </w:tcPr>
          <w:p w14:paraId="171064AC" w14:textId="77777777" w:rsidR="006F2B85" w:rsidRDefault="001E7B82">
            <w:pPr>
              <w:pStyle w:val="TableText"/>
            </w:pPr>
            <w:r>
              <w:tab/>
              <w:t>code</w:t>
            </w:r>
          </w:p>
        </w:tc>
        <w:tc>
          <w:tcPr>
            <w:tcW w:w="720" w:type="dxa"/>
          </w:tcPr>
          <w:p w14:paraId="6AF2DF57" w14:textId="77777777" w:rsidR="006F2B85" w:rsidRDefault="001E7B82">
            <w:pPr>
              <w:pStyle w:val="TableText"/>
            </w:pPr>
            <w:r>
              <w:t>1..1</w:t>
            </w:r>
          </w:p>
        </w:tc>
        <w:tc>
          <w:tcPr>
            <w:tcW w:w="1152" w:type="dxa"/>
          </w:tcPr>
          <w:p w14:paraId="026F0A0A" w14:textId="77777777" w:rsidR="006F2B85" w:rsidRDefault="001E7B82">
            <w:pPr>
              <w:pStyle w:val="TableText"/>
            </w:pPr>
            <w:r>
              <w:t>SHALL</w:t>
            </w:r>
          </w:p>
        </w:tc>
        <w:tc>
          <w:tcPr>
            <w:tcW w:w="864" w:type="dxa"/>
          </w:tcPr>
          <w:p w14:paraId="78E0D7CE" w14:textId="77777777" w:rsidR="006F2B85" w:rsidRDefault="006F2B85">
            <w:pPr>
              <w:pStyle w:val="TableText"/>
            </w:pPr>
          </w:p>
        </w:tc>
        <w:tc>
          <w:tcPr>
            <w:tcW w:w="1104" w:type="dxa"/>
          </w:tcPr>
          <w:p w14:paraId="64C3E030" w14:textId="6C80CF4A" w:rsidR="006F2B85" w:rsidRDefault="001E7B82">
            <w:pPr>
              <w:pStyle w:val="TableText"/>
            </w:pPr>
            <w:hyperlink w:anchor="C_4437-3349">
              <w:r>
                <w:rPr>
                  <w:rStyle w:val="HyperlinkText9pt"/>
                </w:rPr>
                <w:t>4437-3349</w:t>
              </w:r>
            </w:hyperlink>
          </w:p>
        </w:tc>
        <w:tc>
          <w:tcPr>
            <w:tcW w:w="2975" w:type="dxa"/>
          </w:tcPr>
          <w:p w14:paraId="497C8700" w14:textId="77777777" w:rsidR="006F2B85" w:rsidRDefault="006F2B85">
            <w:pPr>
              <w:pStyle w:val="TableText"/>
            </w:pPr>
          </w:p>
        </w:tc>
      </w:tr>
      <w:tr w:rsidR="006F2B85" w14:paraId="2C53FF5E" w14:textId="77777777">
        <w:trPr>
          <w:jc w:val="center"/>
        </w:trPr>
        <w:tc>
          <w:tcPr>
            <w:tcW w:w="3345" w:type="dxa"/>
          </w:tcPr>
          <w:p w14:paraId="32763E2B" w14:textId="77777777" w:rsidR="006F2B85" w:rsidRDefault="001E7B82">
            <w:pPr>
              <w:pStyle w:val="TableText"/>
            </w:pPr>
            <w:r>
              <w:tab/>
            </w:r>
            <w:r>
              <w:tab/>
              <w:t>@code</w:t>
            </w:r>
          </w:p>
        </w:tc>
        <w:tc>
          <w:tcPr>
            <w:tcW w:w="720" w:type="dxa"/>
          </w:tcPr>
          <w:p w14:paraId="7D3BB702" w14:textId="77777777" w:rsidR="006F2B85" w:rsidRDefault="001E7B82">
            <w:pPr>
              <w:pStyle w:val="TableText"/>
            </w:pPr>
            <w:r>
              <w:t>1..1</w:t>
            </w:r>
          </w:p>
        </w:tc>
        <w:tc>
          <w:tcPr>
            <w:tcW w:w="1152" w:type="dxa"/>
          </w:tcPr>
          <w:p w14:paraId="76E8BB30" w14:textId="77777777" w:rsidR="006F2B85" w:rsidRDefault="001E7B82">
            <w:pPr>
              <w:pStyle w:val="TableText"/>
            </w:pPr>
            <w:r>
              <w:t>SHALL</w:t>
            </w:r>
          </w:p>
        </w:tc>
        <w:tc>
          <w:tcPr>
            <w:tcW w:w="864" w:type="dxa"/>
          </w:tcPr>
          <w:p w14:paraId="59621D31" w14:textId="77777777" w:rsidR="006F2B85" w:rsidRDefault="006F2B85">
            <w:pPr>
              <w:pStyle w:val="TableText"/>
            </w:pPr>
          </w:p>
        </w:tc>
        <w:tc>
          <w:tcPr>
            <w:tcW w:w="1104" w:type="dxa"/>
          </w:tcPr>
          <w:p w14:paraId="2406CB47" w14:textId="3DF424FC" w:rsidR="006F2B85" w:rsidRDefault="001E7B82">
            <w:pPr>
              <w:pStyle w:val="TableText"/>
            </w:pPr>
            <w:hyperlink w:anchor="C_4437-3355">
              <w:r>
                <w:rPr>
                  <w:rStyle w:val="HyperlinkText9pt"/>
                </w:rPr>
                <w:t>4437-3355</w:t>
              </w:r>
            </w:hyperlink>
          </w:p>
        </w:tc>
        <w:tc>
          <w:tcPr>
            <w:tcW w:w="2975" w:type="dxa"/>
          </w:tcPr>
          <w:p w14:paraId="33B11A8A" w14:textId="77777777" w:rsidR="006F2B85" w:rsidRDefault="001E7B82">
            <w:pPr>
              <w:pStyle w:val="TableText"/>
            </w:pPr>
            <w:r>
              <w:t>urn:oid:2.16.840.1.113883.3.26.1.1 (NCI Thesaurus (NCIt)) = C113843</w:t>
            </w:r>
          </w:p>
        </w:tc>
      </w:tr>
      <w:tr w:rsidR="006F2B85" w14:paraId="4F26922F" w14:textId="77777777">
        <w:trPr>
          <w:jc w:val="center"/>
        </w:trPr>
        <w:tc>
          <w:tcPr>
            <w:tcW w:w="3345" w:type="dxa"/>
          </w:tcPr>
          <w:p w14:paraId="2D788DD2" w14:textId="77777777" w:rsidR="006F2B85" w:rsidRDefault="001E7B82">
            <w:pPr>
              <w:pStyle w:val="TableText"/>
            </w:pPr>
            <w:r>
              <w:tab/>
            </w:r>
            <w:r>
              <w:tab/>
              <w:t>@codeSystem</w:t>
            </w:r>
          </w:p>
        </w:tc>
        <w:tc>
          <w:tcPr>
            <w:tcW w:w="720" w:type="dxa"/>
          </w:tcPr>
          <w:p w14:paraId="04E56E82" w14:textId="77777777" w:rsidR="006F2B85" w:rsidRDefault="001E7B82">
            <w:pPr>
              <w:pStyle w:val="TableText"/>
            </w:pPr>
            <w:r>
              <w:t>1..1</w:t>
            </w:r>
          </w:p>
        </w:tc>
        <w:tc>
          <w:tcPr>
            <w:tcW w:w="1152" w:type="dxa"/>
          </w:tcPr>
          <w:p w14:paraId="70CD340F" w14:textId="77777777" w:rsidR="006F2B85" w:rsidRDefault="001E7B82">
            <w:pPr>
              <w:pStyle w:val="TableText"/>
            </w:pPr>
            <w:r>
              <w:t>SHALL</w:t>
            </w:r>
          </w:p>
        </w:tc>
        <w:tc>
          <w:tcPr>
            <w:tcW w:w="864" w:type="dxa"/>
          </w:tcPr>
          <w:p w14:paraId="0B53248E" w14:textId="77777777" w:rsidR="006F2B85" w:rsidRDefault="006F2B85">
            <w:pPr>
              <w:pStyle w:val="TableText"/>
            </w:pPr>
          </w:p>
        </w:tc>
        <w:tc>
          <w:tcPr>
            <w:tcW w:w="1104" w:type="dxa"/>
          </w:tcPr>
          <w:p w14:paraId="0FAE0DDE" w14:textId="3FAF0D86" w:rsidR="006F2B85" w:rsidRDefault="001E7B82">
            <w:pPr>
              <w:pStyle w:val="TableText"/>
            </w:pPr>
            <w:hyperlink w:anchor="C_4437-3352">
              <w:r>
                <w:rPr>
                  <w:rStyle w:val="HyperlinkText9pt"/>
                </w:rPr>
                <w:t>4437-3352</w:t>
              </w:r>
            </w:hyperlink>
          </w:p>
        </w:tc>
        <w:tc>
          <w:tcPr>
            <w:tcW w:w="2975" w:type="dxa"/>
          </w:tcPr>
          <w:p w14:paraId="2356AC8E" w14:textId="77777777" w:rsidR="006F2B85" w:rsidRDefault="001E7B82">
            <w:pPr>
              <w:pStyle w:val="TableText"/>
            </w:pPr>
            <w:r>
              <w:t>2.16.840.1.113883.3.26.1.1</w:t>
            </w:r>
          </w:p>
        </w:tc>
      </w:tr>
      <w:tr w:rsidR="006F2B85" w14:paraId="67DF892E" w14:textId="77777777">
        <w:trPr>
          <w:jc w:val="center"/>
        </w:trPr>
        <w:tc>
          <w:tcPr>
            <w:tcW w:w="3345" w:type="dxa"/>
          </w:tcPr>
          <w:p w14:paraId="15C303AC" w14:textId="77777777" w:rsidR="006F2B85" w:rsidRDefault="001E7B82">
            <w:pPr>
              <w:pStyle w:val="TableText"/>
            </w:pPr>
            <w:r>
              <w:tab/>
            </w:r>
            <w:r>
              <w:tab/>
              <w:t>@codeSystemName</w:t>
            </w:r>
          </w:p>
        </w:tc>
        <w:tc>
          <w:tcPr>
            <w:tcW w:w="720" w:type="dxa"/>
          </w:tcPr>
          <w:p w14:paraId="757094DA" w14:textId="77777777" w:rsidR="006F2B85" w:rsidRDefault="001E7B82">
            <w:pPr>
              <w:pStyle w:val="TableText"/>
            </w:pPr>
            <w:r>
              <w:t>0..1</w:t>
            </w:r>
          </w:p>
        </w:tc>
        <w:tc>
          <w:tcPr>
            <w:tcW w:w="1152" w:type="dxa"/>
          </w:tcPr>
          <w:p w14:paraId="7B0B7850" w14:textId="77777777" w:rsidR="006F2B85" w:rsidRDefault="001E7B82">
            <w:pPr>
              <w:pStyle w:val="TableText"/>
            </w:pPr>
            <w:r>
              <w:t>MAY</w:t>
            </w:r>
          </w:p>
        </w:tc>
        <w:tc>
          <w:tcPr>
            <w:tcW w:w="864" w:type="dxa"/>
          </w:tcPr>
          <w:p w14:paraId="02137E7E" w14:textId="77777777" w:rsidR="006F2B85" w:rsidRDefault="006F2B85">
            <w:pPr>
              <w:pStyle w:val="TableText"/>
            </w:pPr>
          </w:p>
        </w:tc>
        <w:tc>
          <w:tcPr>
            <w:tcW w:w="1104" w:type="dxa"/>
          </w:tcPr>
          <w:p w14:paraId="40E84AC4" w14:textId="49EB45B0" w:rsidR="006F2B85" w:rsidRDefault="001E7B82">
            <w:pPr>
              <w:pStyle w:val="TableText"/>
            </w:pPr>
            <w:hyperlink w:anchor="C_4437-3353">
              <w:r>
                <w:rPr>
                  <w:rStyle w:val="HyperlinkText9pt"/>
                </w:rPr>
                <w:t>4437-3353</w:t>
              </w:r>
            </w:hyperlink>
          </w:p>
        </w:tc>
        <w:tc>
          <w:tcPr>
            <w:tcW w:w="2975" w:type="dxa"/>
          </w:tcPr>
          <w:p w14:paraId="2A891461" w14:textId="77777777" w:rsidR="006F2B85" w:rsidRDefault="001E7B82">
            <w:pPr>
              <w:pStyle w:val="TableText"/>
            </w:pPr>
            <w:r>
              <w:t>NCI Thesaurus</w:t>
            </w:r>
          </w:p>
        </w:tc>
      </w:tr>
      <w:tr w:rsidR="006F2B85" w14:paraId="246989BB" w14:textId="77777777">
        <w:trPr>
          <w:jc w:val="center"/>
        </w:trPr>
        <w:tc>
          <w:tcPr>
            <w:tcW w:w="3345" w:type="dxa"/>
          </w:tcPr>
          <w:p w14:paraId="059E8F8B" w14:textId="77777777" w:rsidR="006F2B85" w:rsidRDefault="001E7B82">
            <w:pPr>
              <w:pStyle w:val="TableText"/>
            </w:pPr>
            <w:r>
              <w:tab/>
            </w:r>
            <w:r>
              <w:tab/>
              <w:t>@displayName</w:t>
            </w:r>
          </w:p>
        </w:tc>
        <w:tc>
          <w:tcPr>
            <w:tcW w:w="720" w:type="dxa"/>
          </w:tcPr>
          <w:p w14:paraId="2EF57534" w14:textId="77777777" w:rsidR="006F2B85" w:rsidRDefault="001E7B82">
            <w:pPr>
              <w:pStyle w:val="TableText"/>
            </w:pPr>
            <w:r>
              <w:t>0..1</w:t>
            </w:r>
          </w:p>
        </w:tc>
        <w:tc>
          <w:tcPr>
            <w:tcW w:w="1152" w:type="dxa"/>
          </w:tcPr>
          <w:p w14:paraId="199E1E17" w14:textId="77777777" w:rsidR="006F2B85" w:rsidRDefault="001E7B82">
            <w:pPr>
              <w:pStyle w:val="TableText"/>
            </w:pPr>
            <w:r>
              <w:t>MAY</w:t>
            </w:r>
          </w:p>
        </w:tc>
        <w:tc>
          <w:tcPr>
            <w:tcW w:w="864" w:type="dxa"/>
          </w:tcPr>
          <w:p w14:paraId="61F515CC" w14:textId="77777777" w:rsidR="006F2B85" w:rsidRDefault="006F2B85">
            <w:pPr>
              <w:pStyle w:val="TableText"/>
            </w:pPr>
          </w:p>
        </w:tc>
        <w:tc>
          <w:tcPr>
            <w:tcW w:w="1104" w:type="dxa"/>
          </w:tcPr>
          <w:p w14:paraId="12520ADB" w14:textId="7F264182" w:rsidR="006F2B85" w:rsidRDefault="001E7B82">
            <w:pPr>
              <w:pStyle w:val="TableText"/>
            </w:pPr>
            <w:hyperlink w:anchor="C_4437-3354">
              <w:r>
                <w:rPr>
                  <w:rStyle w:val="HyperlinkText9pt"/>
                </w:rPr>
                <w:t>4437-3354</w:t>
              </w:r>
            </w:hyperlink>
          </w:p>
        </w:tc>
        <w:tc>
          <w:tcPr>
            <w:tcW w:w="2975" w:type="dxa"/>
          </w:tcPr>
          <w:p w14:paraId="70771B91" w14:textId="77777777" w:rsidR="006F2B85" w:rsidRDefault="001E7B82">
            <w:pPr>
              <w:pStyle w:val="TableText"/>
            </w:pPr>
            <w:r>
              <w:t>Distinct Identification Code</w:t>
            </w:r>
          </w:p>
        </w:tc>
      </w:tr>
      <w:tr w:rsidR="006F2B85" w14:paraId="469A522C" w14:textId="77777777">
        <w:trPr>
          <w:jc w:val="center"/>
        </w:trPr>
        <w:tc>
          <w:tcPr>
            <w:tcW w:w="3345" w:type="dxa"/>
          </w:tcPr>
          <w:p w14:paraId="7FD58EBD" w14:textId="77777777" w:rsidR="006F2B85" w:rsidRDefault="001E7B82">
            <w:pPr>
              <w:pStyle w:val="TableText"/>
            </w:pPr>
            <w:r>
              <w:tab/>
              <w:t>value</w:t>
            </w:r>
          </w:p>
        </w:tc>
        <w:tc>
          <w:tcPr>
            <w:tcW w:w="720" w:type="dxa"/>
          </w:tcPr>
          <w:p w14:paraId="3ED1F7A0" w14:textId="77777777" w:rsidR="006F2B85" w:rsidRDefault="001E7B82">
            <w:pPr>
              <w:pStyle w:val="TableText"/>
            </w:pPr>
            <w:r>
              <w:t>1..1</w:t>
            </w:r>
          </w:p>
        </w:tc>
        <w:tc>
          <w:tcPr>
            <w:tcW w:w="1152" w:type="dxa"/>
          </w:tcPr>
          <w:p w14:paraId="18157E7C" w14:textId="77777777" w:rsidR="006F2B85" w:rsidRDefault="001E7B82">
            <w:pPr>
              <w:pStyle w:val="TableText"/>
            </w:pPr>
            <w:r>
              <w:t>SHALL</w:t>
            </w:r>
          </w:p>
        </w:tc>
        <w:tc>
          <w:tcPr>
            <w:tcW w:w="864" w:type="dxa"/>
          </w:tcPr>
          <w:p w14:paraId="0BA207DC" w14:textId="77777777" w:rsidR="006F2B85" w:rsidRDefault="001E7B82">
            <w:pPr>
              <w:pStyle w:val="TableText"/>
            </w:pPr>
            <w:r>
              <w:t>ED</w:t>
            </w:r>
          </w:p>
        </w:tc>
        <w:tc>
          <w:tcPr>
            <w:tcW w:w="1104" w:type="dxa"/>
          </w:tcPr>
          <w:p w14:paraId="621427DC" w14:textId="59716E4C" w:rsidR="006F2B85" w:rsidRDefault="001E7B82">
            <w:pPr>
              <w:pStyle w:val="TableText"/>
            </w:pPr>
            <w:hyperlink w:anchor="C_4437-3340">
              <w:r>
                <w:rPr>
                  <w:rStyle w:val="HyperlinkText9pt"/>
                </w:rPr>
                <w:t>4437-3340</w:t>
              </w:r>
            </w:hyperlink>
          </w:p>
        </w:tc>
        <w:tc>
          <w:tcPr>
            <w:tcW w:w="2975" w:type="dxa"/>
          </w:tcPr>
          <w:p w14:paraId="3A4A11D1" w14:textId="77777777" w:rsidR="006F2B85" w:rsidRDefault="006F2B85">
            <w:pPr>
              <w:pStyle w:val="TableText"/>
            </w:pPr>
          </w:p>
        </w:tc>
      </w:tr>
    </w:tbl>
    <w:p w14:paraId="294F3442" w14:textId="77777777" w:rsidR="006F2B85" w:rsidRDefault="006F2B85">
      <w:pPr>
        <w:pStyle w:val="BodyText"/>
      </w:pPr>
    </w:p>
    <w:p w14:paraId="5E948C62" w14:textId="77777777" w:rsidR="006F2B85" w:rsidRDefault="001E7B82" w:rsidP="007D100A">
      <w:pPr>
        <w:numPr>
          <w:ilvl w:val="0"/>
          <w:numId w:val="144"/>
        </w:numPr>
      </w:pPr>
      <w:r>
        <w:rPr>
          <w:rStyle w:val="keyword"/>
        </w:rPr>
        <w:t>SHALL</w:t>
      </w:r>
      <w:r>
        <w:t xml:space="preserve"> contain exactly one [1..1] </w:t>
      </w:r>
      <w:r>
        <w:rPr>
          <w:rStyle w:val="XMLnameBold"/>
        </w:rPr>
        <w:t>templateId</w:t>
      </w:r>
      <w:bookmarkStart w:id="3811" w:name="C_4437-3348"/>
      <w:r>
        <w:t xml:space="preserve"> (CONF:4437-3348)</w:t>
      </w:r>
      <w:bookmarkEnd w:id="3811"/>
      <w:r>
        <w:t>.</w:t>
      </w:r>
    </w:p>
    <w:p w14:paraId="03DA8597" w14:textId="77777777" w:rsidR="006F2B85" w:rsidRDefault="001E7B82" w:rsidP="007D100A">
      <w:pPr>
        <w:numPr>
          <w:ilvl w:val="1"/>
          <w:numId w:val="144"/>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"2.16.840.1.113883.10.20.22.4.308"</w:t>
      </w:r>
      <w:bookmarkStart w:id="3812" w:name="C_4437-3350"/>
      <w:r>
        <w:t xml:space="preserve"> (CONF:4437-3350)</w:t>
      </w:r>
      <w:bookmarkEnd w:id="3812"/>
      <w:r>
        <w:t>.</w:t>
      </w:r>
      <w:r>
        <w:br/>
        <w:t>Note: template oid</w:t>
      </w:r>
    </w:p>
    <w:p w14:paraId="71439A3D" w14:textId="77777777" w:rsidR="006F2B85" w:rsidRDefault="001E7B82">
      <w:pPr>
        <w:pStyle w:val="BodyText"/>
        <w:spacing w:before="120"/>
      </w:pPr>
      <w:r>
        <w:t>Revision from "2018-05-01"</w:t>
      </w:r>
    </w:p>
    <w:p w14:paraId="498112B1" w14:textId="77777777" w:rsidR="006F2B85" w:rsidRDefault="001E7B82" w:rsidP="007D100A">
      <w:pPr>
        <w:numPr>
          <w:ilvl w:val="1"/>
          <w:numId w:val="144"/>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13" w:name="C_4437-3351"/>
      <w:r>
        <w:t xml:space="preserve"> (CONF:4437-3351)</w:t>
      </w:r>
      <w:bookmarkEnd w:id="3813"/>
      <w:r>
        <w:t>.</w:t>
      </w:r>
    </w:p>
    <w:p w14:paraId="77B6E5F1" w14:textId="77777777" w:rsidR="006F2B85" w:rsidRDefault="001E7B82" w:rsidP="007D100A">
      <w:pPr>
        <w:numPr>
          <w:ilvl w:val="0"/>
          <w:numId w:val="144"/>
        </w:numPr>
      </w:pPr>
      <w:r>
        <w:rPr>
          <w:rStyle w:val="keyword"/>
        </w:rPr>
        <w:t>SHALL</w:t>
      </w:r>
      <w:r>
        <w:t xml:space="preserve"> contain exactly one [1..1] </w:t>
      </w:r>
      <w:r>
        <w:rPr>
          <w:rStyle w:val="XMLnameBold"/>
        </w:rPr>
        <w:t>code</w:t>
      </w:r>
      <w:bookmarkStart w:id="3814" w:name="C_4437-3349"/>
      <w:r>
        <w:t xml:space="preserve"> (CONF:4437-3349)</w:t>
      </w:r>
      <w:bookmarkEnd w:id="3814"/>
      <w:r>
        <w:t>.</w:t>
      </w:r>
      <w:r>
        <w:br/>
        <w:t>Note: Distinct Identification Code from NCIt</w:t>
      </w:r>
    </w:p>
    <w:p w14:paraId="3EA03FFE" w14:textId="77777777" w:rsidR="006F2B85" w:rsidRDefault="001E7B82">
      <w:pPr>
        <w:pStyle w:val="BodyText"/>
        <w:spacing w:before="120"/>
      </w:pPr>
      <w:r>
        <w:t>Code used to specify the Distinct Identification Code, one of the parsed UDI components.</w:t>
      </w:r>
    </w:p>
    <w:p w14:paraId="24C3CD6A" w14:textId="77777777" w:rsidR="006F2B85" w:rsidRDefault="001E7B82" w:rsidP="007D100A">
      <w:pPr>
        <w:numPr>
          <w:ilvl w:val="1"/>
          <w:numId w:val="144"/>
        </w:numPr>
      </w:pPr>
      <w:r>
        <w:t xml:space="preserve">This code </w:t>
      </w:r>
      <w:r>
        <w:rPr>
          <w:rStyle w:val="keyword"/>
        </w:rPr>
        <w:t>SHALL</w:t>
      </w:r>
      <w:r>
        <w:t xml:space="preserve"> contain exactly one [1..1] </w:t>
      </w:r>
      <w:r>
        <w:rPr>
          <w:rStyle w:val="XMLnameBold"/>
        </w:rPr>
        <w:t>@code</w:t>
      </w:r>
      <w:r>
        <w:t>=</w:t>
      </w:r>
      <w:r>
        <w:rPr>
          <w:rStyle w:val="XMLname"/>
        </w:rPr>
        <w:t>"C113843"</w:t>
      </w:r>
      <w:r>
        <w:t xml:space="preserve"> Distinct Identification Code  (CodeSystem: </w:t>
      </w:r>
      <w:r>
        <w:rPr>
          <w:rStyle w:val="XMLname"/>
        </w:rPr>
        <w:t>NCI Thesaurus (NCIt) urn:oid:2.16.840.1.113883.3.26.1.1</w:t>
      </w:r>
      <w:r>
        <w:rPr>
          <w:rStyle w:val="keyword"/>
        </w:rPr>
        <w:t xml:space="preserve"> STATIC</w:t>
      </w:r>
      <w:r>
        <w:t>)</w:t>
      </w:r>
      <w:bookmarkStart w:id="3815" w:name="C_4437-3355"/>
      <w:r>
        <w:t xml:space="preserve"> (CONF:4437-3355)</w:t>
      </w:r>
      <w:bookmarkEnd w:id="3815"/>
      <w:r>
        <w:t>.</w:t>
      </w:r>
    </w:p>
    <w:p w14:paraId="06AC22B2" w14:textId="77777777" w:rsidR="006F2B85" w:rsidRDefault="001E7B82" w:rsidP="007D100A">
      <w:pPr>
        <w:numPr>
          <w:ilvl w:val="1"/>
          <w:numId w:val="144"/>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16" w:name="C_4437-3352"/>
      <w:r>
        <w:t xml:space="preserve"> (CONF:4437-3352)</w:t>
      </w:r>
      <w:bookmarkEnd w:id="3816"/>
      <w:r>
        <w:t>.</w:t>
      </w:r>
    </w:p>
    <w:p w14:paraId="14BBA935" w14:textId="77777777" w:rsidR="006F2B85" w:rsidRDefault="001E7B82" w:rsidP="007D100A">
      <w:pPr>
        <w:numPr>
          <w:ilvl w:val="1"/>
          <w:numId w:val="144"/>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17" w:name="C_4437-3353"/>
      <w:r>
        <w:t xml:space="preserve"> (CONF:4437-3353)</w:t>
      </w:r>
      <w:bookmarkEnd w:id="3817"/>
      <w:r>
        <w:t>.</w:t>
      </w:r>
    </w:p>
    <w:p w14:paraId="7E5725F9" w14:textId="77777777" w:rsidR="006F2B85" w:rsidRDefault="001E7B82" w:rsidP="007D100A">
      <w:pPr>
        <w:numPr>
          <w:ilvl w:val="1"/>
          <w:numId w:val="144"/>
        </w:numPr>
      </w:pPr>
      <w:r>
        <w:t xml:space="preserve">This code </w:t>
      </w:r>
      <w:r>
        <w:rPr>
          <w:rStyle w:val="keyword"/>
        </w:rPr>
        <w:t>MAY</w:t>
      </w:r>
      <w:r>
        <w:t xml:space="preserve"> contain zero or one [0..1] </w:t>
      </w:r>
      <w:r>
        <w:rPr>
          <w:rStyle w:val="XMLnameBold"/>
        </w:rPr>
        <w:t>@displayName</w:t>
      </w:r>
      <w:r>
        <w:t>=</w:t>
      </w:r>
      <w:r>
        <w:rPr>
          <w:rStyle w:val="XMLname"/>
        </w:rPr>
        <w:t>"Distinct Identification Code"</w:t>
      </w:r>
      <w:bookmarkStart w:id="3818" w:name="C_4437-3354"/>
      <w:r>
        <w:t xml:space="preserve"> (CONF:4437-3354)</w:t>
      </w:r>
      <w:bookmarkEnd w:id="3818"/>
      <w:r>
        <w:t>.</w:t>
      </w:r>
    </w:p>
    <w:p w14:paraId="7058CBD9" w14:textId="77777777" w:rsidR="006F2B85" w:rsidRDefault="001E7B82">
      <w:pPr>
        <w:pStyle w:val="BodyText"/>
        <w:spacing w:before="120"/>
      </w:pPr>
      <w:r>
        <w:t>The Distinct Identification Code can point to its corresponding narrative using the approach defined in CDA Release 2, section 4.3.5.1.</w:t>
      </w:r>
    </w:p>
    <w:p w14:paraId="1991308E" w14:textId="77777777" w:rsidR="006F2B85" w:rsidRDefault="001E7B82" w:rsidP="007D100A">
      <w:pPr>
        <w:numPr>
          <w:ilvl w:val="0"/>
          <w:numId w:val="144"/>
        </w:numPr>
      </w:pPr>
      <w:r>
        <w:rPr>
          <w:rStyle w:val="keyword"/>
        </w:rPr>
        <w:t>SHALL</w:t>
      </w:r>
      <w:r>
        <w:t xml:space="preserve"> contain exactly one [1..1] </w:t>
      </w:r>
      <w:r>
        <w:rPr>
          <w:rStyle w:val="XMLnameBold"/>
        </w:rPr>
        <w:t>value</w:t>
      </w:r>
      <w:r>
        <w:t xml:space="preserve"> with @xsi:type="ED"</w:t>
      </w:r>
      <w:bookmarkStart w:id="3819" w:name="C_4437-3340"/>
      <w:r>
        <w:t xml:space="preserve"> (CONF:4437-3340)</w:t>
      </w:r>
      <w:bookmarkEnd w:id="3819"/>
      <w:r>
        <w:t>.</w:t>
      </w:r>
    </w:p>
    <w:p w14:paraId="720080A3" w14:textId="7CF1E80D" w:rsidR="006F2B85" w:rsidRDefault="001E7B82">
      <w:pPr>
        <w:pStyle w:val="Caption"/>
        <w:ind w:left="130" w:right="115"/>
      </w:pPr>
      <w:bookmarkStart w:id="3820" w:name="_Toc203485441"/>
      <w:r>
        <w:t xml:space="preserve">Figure </w:t>
      </w:r>
      <w:r>
        <w:fldChar w:fldCharType="begin"/>
      </w:r>
      <w:r>
        <w:instrText>SEQ Figure \* ARABIC</w:instrText>
      </w:r>
      <w:r>
        <w:fldChar w:fldCharType="separate"/>
      </w:r>
      <w:r w:rsidR="004676B7">
        <w:t>155</w:t>
      </w:r>
      <w:r>
        <w:fldChar w:fldCharType="end"/>
      </w:r>
      <w:r>
        <w:t>: Distinct Identification Code</w:t>
      </w:r>
      <w:bookmarkEnd w:id="3820"/>
    </w:p>
    <w:p w14:paraId="1853F13E" w14:textId="77777777" w:rsidR="006F2B85" w:rsidRDefault="001E7B82">
      <w:pPr>
        <w:pStyle w:val="Example"/>
        <w:ind w:left="130" w:right="115"/>
      </w:pPr>
      <w:r>
        <w:t xml:space="preserve"> </w:t>
      </w:r>
    </w:p>
    <w:p w14:paraId="675A8D18" w14:textId="77777777" w:rsidR="006F2B85" w:rsidRDefault="001E7B82">
      <w:pPr>
        <w:pStyle w:val="Example"/>
        <w:ind w:left="130" w:right="115"/>
      </w:pPr>
      <w:r>
        <w:t xml:space="preserve">      &lt;observation classCode="OBS" moodCode="EVN"&gt;</w:t>
      </w:r>
    </w:p>
    <w:p w14:paraId="17E3CD0E" w14:textId="77777777" w:rsidR="006F2B85" w:rsidRDefault="001E7B82">
      <w:pPr>
        <w:pStyle w:val="Example"/>
        <w:ind w:left="130" w:right="115"/>
      </w:pPr>
      <w:r>
        <w:t xml:space="preserve">         &lt;templateId root="2.16.840.1.113883.10.20.22.4.308" extension="2019-06-21"/&gt; </w:t>
      </w:r>
    </w:p>
    <w:p w14:paraId="193E44D1" w14:textId="77777777" w:rsidR="006F2B85" w:rsidRDefault="001E7B82">
      <w:pPr>
        <w:pStyle w:val="Example"/>
        <w:ind w:left="130" w:right="115"/>
      </w:pPr>
      <w:r>
        <w:t xml:space="preserve">         &lt;code code="C113843" displayName="Distinct Identification Code"</w:t>
      </w:r>
    </w:p>
    <w:p w14:paraId="04E2B848" w14:textId="77777777" w:rsidR="006F2B85" w:rsidRDefault="001E7B82">
      <w:pPr>
        <w:pStyle w:val="Example"/>
        <w:ind w:left="130" w:right="115"/>
      </w:pPr>
      <w:r>
        <w:t xml:space="preserve">                codeSystem="2.16.840.1.113883.3.26.1.1" codeSystemName="NCI Thesaurus"/&gt; </w:t>
      </w:r>
    </w:p>
    <w:p w14:paraId="08C45809" w14:textId="77777777" w:rsidR="006F2B85" w:rsidRDefault="001E7B82">
      <w:pPr>
        <w:pStyle w:val="Example"/>
        <w:ind w:left="130" w:right="115"/>
      </w:pPr>
      <w:r>
        <w:t xml:space="preserve">         &lt;value xsi:type="ED"&gt; </w:t>
      </w:r>
    </w:p>
    <w:p w14:paraId="6F71F562" w14:textId="77777777" w:rsidR="006F2B85" w:rsidRDefault="001E7B82">
      <w:pPr>
        <w:pStyle w:val="Example"/>
        <w:ind w:left="130" w:right="115"/>
      </w:pPr>
      <w:r>
        <w:t xml:space="preserve">            &lt;reference value="#DistinctIdentificationCode_1"/&gt; </w:t>
      </w:r>
    </w:p>
    <w:p w14:paraId="01DF9F93" w14:textId="77777777" w:rsidR="006F2B85" w:rsidRDefault="001E7B82">
      <w:pPr>
        <w:pStyle w:val="Example"/>
        <w:ind w:left="130" w:right="115"/>
      </w:pPr>
      <w:r>
        <w:t xml:space="preserve">         &lt;/value&gt;</w:t>
      </w:r>
    </w:p>
    <w:p w14:paraId="7AF97E53" w14:textId="77777777" w:rsidR="006F2B85" w:rsidRDefault="001E7B82">
      <w:pPr>
        <w:pStyle w:val="Example"/>
        <w:ind w:left="130" w:right="115"/>
      </w:pPr>
      <w:r>
        <w:t xml:space="preserve">      &lt;/observation&gt;</w:t>
      </w:r>
    </w:p>
    <w:p w14:paraId="507031A3" w14:textId="77777777" w:rsidR="006F2B85" w:rsidRDefault="006F2B85">
      <w:pPr>
        <w:pStyle w:val="BodyText"/>
      </w:pPr>
    </w:p>
    <w:p w14:paraId="7B2D11F4" w14:textId="77777777" w:rsidR="006F2B85" w:rsidRDefault="001E7B82">
      <w:pPr>
        <w:pStyle w:val="Heading2nospace"/>
      </w:pPr>
      <w:bookmarkStart w:id="3821" w:name="E_Expiration_Date_Observation"/>
      <w:bookmarkStart w:id="3822" w:name="_Toc203485195"/>
      <w:r>
        <w:t>Expiration Date Observation</w:t>
      </w:r>
      <w:bookmarkEnd w:id="3821"/>
      <w:bookmarkEnd w:id="3822"/>
    </w:p>
    <w:p w14:paraId="0B16B262" w14:textId="77777777" w:rsidR="006F2B85" w:rsidRDefault="001E7B82">
      <w:pPr>
        <w:pStyle w:val="BracketData"/>
      </w:pPr>
      <w:r>
        <w:t>[observation: identifier urn:hl7ii:2.16.840.1.113883.10.20.22.4.309:2019-06-21 (open)]</w:t>
      </w:r>
    </w:p>
    <w:p w14:paraId="00C60D15" w14:textId="77777777" w:rsidR="006F2B85" w:rsidRDefault="001E7B82">
      <w:pPr>
        <w:pStyle w:val="BracketData"/>
      </w:pPr>
      <w:r>
        <w:t>Published as part of C-CDA 2.1 Companion Guide R2 Appendix B: UDI Organizer and supporting templates</w:t>
      </w:r>
    </w:p>
    <w:p w14:paraId="48F089F0" w14:textId="11164BB8" w:rsidR="006F2B85" w:rsidRDefault="001E7B82">
      <w:pPr>
        <w:pStyle w:val="Caption"/>
      </w:pPr>
      <w:bookmarkStart w:id="3823" w:name="_Toc203485825"/>
      <w:r>
        <w:t xml:space="preserve">Table </w:t>
      </w:r>
      <w:r>
        <w:fldChar w:fldCharType="begin"/>
      </w:r>
      <w:r>
        <w:instrText>SEQ Table \* ARABIC</w:instrText>
      </w:r>
      <w:r>
        <w:fldChar w:fldCharType="separate"/>
      </w:r>
      <w:r w:rsidR="004676B7">
        <w:t>368</w:t>
      </w:r>
      <w:r>
        <w:fldChar w:fldCharType="end"/>
      </w:r>
      <w:r>
        <w:t>: Expiration Date Observation Contexts</w:t>
      </w:r>
      <w:bookmarkEnd w:id="38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7F7FD43C" w14:textId="77777777">
        <w:trPr>
          <w:cantSplit/>
          <w:tblHeader/>
          <w:jc w:val="center"/>
        </w:trPr>
        <w:tc>
          <w:tcPr>
            <w:tcW w:w="360" w:type="dxa"/>
            <w:shd w:val="clear" w:color="auto" w:fill="E6E6E6"/>
          </w:tcPr>
          <w:p w14:paraId="4EE89594" w14:textId="77777777" w:rsidR="006F2B85" w:rsidRDefault="001E7B82">
            <w:pPr>
              <w:pStyle w:val="TableHead"/>
            </w:pPr>
            <w:r>
              <w:t>Contained By:</w:t>
            </w:r>
          </w:p>
        </w:tc>
        <w:tc>
          <w:tcPr>
            <w:tcW w:w="360" w:type="dxa"/>
            <w:shd w:val="clear" w:color="auto" w:fill="E6E6E6"/>
          </w:tcPr>
          <w:p w14:paraId="4BBF2874" w14:textId="77777777" w:rsidR="006F2B85" w:rsidRDefault="001E7B82">
            <w:pPr>
              <w:pStyle w:val="TableHead"/>
            </w:pPr>
            <w:r>
              <w:t>Contains:</w:t>
            </w:r>
          </w:p>
        </w:tc>
      </w:tr>
      <w:tr w:rsidR="006F2B85" w14:paraId="3C5C0360" w14:textId="77777777">
        <w:trPr>
          <w:jc w:val="center"/>
        </w:trPr>
        <w:tc>
          <w:tcPr>
            <w:tcW w:w="360" w:type="dxa"/>
          </w:tcPr>
          <w:p w14:paraId="65FE09CA" w14:textId="4A1AD426" w:rsidR="006F2B85" w:rsidRDefault="001E7B82">
            <w:pPr>
              <w:pStyle w:val="TableText"/>
            </w:pPr>
            <w:hyperlink w:anchor="E_UDI_Organizer">
              <w:r>
                <w:rPr>
                  <w:rStyle w:val="HyperlinkText9pt"/>
                </w:rPr>
                <w:t>UDI Organizer</w:t>
              </w:r>
            </w:hyperlink>
            <w:r>
              <w:t xml:space="preserve"> (optional)</w:t>
            </w:r>
          </w:p>
        </w:tc>
        <w:tc>
          <w:tcPr>
            <w:tcW w:w="360" w:type="dxa"/>
          </w:tcPr>
          <w:p w14:paraId="5DCA7E4C" w14:textId="77777777" w:rsidR="006F2B85" w:rsidRDefault="006F2B85"/>
        </w:tc>
      </w:tr>
    </w:tbl>
    <w:p w14:paraId="30FA4494" w14:textId="77777777" w:rsidR="006F2B85" w:rsidRDefault="006F2B85">
      <w:pPr>
        <w:pStyle w:val="BodyText"/>
      </w:pPr>
    </w:p>
    <w:p w14:paraId="0C25BF48" w14:textId="77777777" w:rsidR="006F2B85" w:rsidRDefault="001E7B82">
      <w:r>
        <w:lastRenderedPageBreak/>
        <w:t xml:space="preserve">This template is intended to be used in addition to the </w:t>
      </w:r>
      <w:r>
        <w:rPr>
          <w:b/>
        </w:rPr>
        <w:t>Product Instance</w:t>
      </w:r>
      <w:r>
        <w:t xml:space="preserve"> template urn:oid:2.16.840.1.113883.10.20.22.4.37 to exchange the </w:t>
      </w:r>
      <w:r>
        <w:rPr>
          <w:b/>
        </w:rPr>
        <w:t>Expiration Date</w:t>
      </w:r>
      <w:r>
        <w:t xml:space="preserve"> of the device.  The expiration date is parsed from the UDI value, if present.</w:t>
      </w:r>
    </w:p>
    <w:p w14:paraId="1F27D4A5" w14:textId="1D3BD356" w:rsidR="006F2B85" w:rsidRDefault="001E7B82">
      <w:pPr>
        <w:pStyle w:val="Caption"/>
      </w:pPr>
      <w:bookmarkStart w:id="3824" w:name="_Toc203485826"/>
      <w:r>
        <w:t xml:space="preserve">Table </w:t>
      </w:r>
      <w:r>
        <w:fldChar w:fldCharType="begin"/>
      </w:r>
      <w:r>
        <w:instrText>SEQ Table \* ARABIC</w:instrText>
      </w:r>
      <w:r>
        <w:fldChar w:fldCharType="separate"/>
      </w:r>
      <w:r w:rsidR="004676B7">
        <w:t>369</w:t>
      </w:r>
      <w:r>
        <w:fldChar w:fldCharType="end"/>
      </w:r>
      <w:r>
        <w:t>: Expiration Date Observation Constraints Overview</w:t>
      </w:r>
      <w:bookmarkEnd w:id="38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FBB8500" w14:textId="77777777">
        <w:trPr>
          <w:cantSplit/>
          <w:tblHeader/>
          <w:jc w:val="center"/>
        </w:trPr>
        <w:tc>
          <w:tcPr>
            <w:tcW w:w="0" w:type="dxa"/>
            <w:shd w:val="clear" w:color="auto" w:fill="E6E6E6"/>
            <w:noWrap/>
          </w:tcPr>
          <w:p w14:paraId="56158D37" w14:textId="77777777" w:rsidR="006F2B85" w:rsidRDefault="001E7B82">
            <w:pPr>
              <w:pStyle w:val="TableHead"/>
            </w:pPr>
            <w:r>
              <w:t>XPath</w:t>
            </w:r>
          </w:p>
        </w:tc>
        <w:tc>
          <w:tcPr>
            <w:tcW w:w="720" w:type="dxa"/>
            <w:shd w:val="clear" w:color="auto" w:fill="E6E6E6"/>
            <w:noWrap/>
          </w:tcPr>
          <w:p w14:paraId="13D75791" w14:textId="77777777" w:rsidR="006F2B85" w:rsidRDefault="001E7B82">
            <w:pPr>
              <w:pStyle w:val="TableHead"/>
            </w:pPr>
            <w:r>
              <w:t>Card.</w:t>
            </w:r>
          </w:p>
        </w:tc>
        <w:tc>
          <w:tcPr>
            <w:tcW w:w="1152" w:type="dxa"/>
            <w:shd w:val="clear" w:color="auto" w:fill="E6E6E6"/>
            <w:noWrap/>
          </w:tcPr>
          <w:p w14:paraId="47470E52" w14:textId="77777777" w:rsidR="006F2B85" w:rsidRDefault="001E7B82">
            <w:pPr>
              <w:pStyle w:val="TableHead"/>
            </w:pPr>
            <w:r>
              <w:t>Verb</w:t>
            </w:r>
          </w:p>
        </w:tc>
        <w:tc>
          <w:tcPr>
            <w:tcW w:w="864" w:type="dxa"/>
            <w:shd w:val="clear" w:color="auto" w:fill="E6E6E6"/>
            <w:noWrap/>
          </w:tcPr>
          <w:p w14:paraId="0BFD45EB" w14:textId="77777777" w:rsidR="006F2B85" w:rsidRDefault="001E7B82">
            <w:pPr>
              <w:pStyle w:val="TableHead"/>
            </w:pPr>
            <w:r>
              <w:t>Data Type</w:t>
            </w:r>
          </w:p>
        </w:tc>
        <w:tc>
          <w:tcPr>
            <w:tcW w:w="864" w:type="dxa"/>
            <w:shd w:val="clear" w:color="auto" w:fill="E6E6E6"/>
            <w:noWrap/>
          </w:tcPr>
          <w:p w14:paraId="0E7011F4" w14:textId="77777777" w:rsidR="006F2B85" w:rsidRDefault="001E7B82">
            <w:pPr>
              <w:pStyle w:val="TableHead"/>
            </w:pPr>
            <w:r>
              <w:t>CONF#</w:t>
            </w:r>
          </w:p>
        </w:tc>
        <w:tc>
          <w:tcPr>
            <w:tcW w:w="864" w:type="dxa"/>
            <w:shd w:val="clear" w:color="auto" w:fill="E6E6E6"/>
            <w:noWrap/>
          </w:tcPr>
          <w:p w14:paraId="7C6D7F59" w14:textId="77777777" w:rsidR="006F2B85" w:rsidRDefault="001E7B82">
            <w:pPr>
              <w:pStyle w:val="TableHead"/>
            </w:pPr>
            <w:r>
              <w:t>Value</w:t>
            </w:r>
          </w:p>
        </w:tc>
      </w:tr>
      <w:tr w:rsidR="006F2B85" w14:paraId="5B0D67B6" w14:textId="77777777">
        <w:trPr>
          <w:jc w:val="center"/>
        </w:trPr>
        <w:tc>
          <w:tcPr>
            <w:tcW w:w="10160" w:type="dxa"/>
            <w:gridSpan w:val="6"/>
          </w:tcPr>
          <w:p w14:paraId="27EA1AA8" w14:textId="77777777" w:rsidR="006F2B85" w:rsidRDefault="001E7B82">
            <w:pPr>
              <w:pStyle w:val="TableText"/>
            </w:pPr>
            <w:r>
              <w:t>observation (identifier: urn:hl7ii:2.16.840.1.113883.10.20.22.4.309:2019-06-21)</w:t>
            </w:r>
          </w:p>
        </w:tc>
      </w:tr>
      <w:tr w:rsidR="006F2B85" w14:paraId="7BD2394E" w14:textId="77777777">
        <w:trPr>
          <w:jc w:val="center"/>
        </w:trPr>
        <w:tc>
          <w:tcPr>
            <w:tcW w:w="3345" w:type="dxa"/>
          </w:tcPr>
          <w:p w14:paraId="2C50924D" w14:textId="77777777" w:rsidR="006F2B85" w:rsidRDefault="001E7B82">
            <w:pPr>
              <w:pStyle w:val="TableText"/>
            </w:pPr>
            <w:r>
              <w:tab/>
              <w:t>templateId</w:t>
            </w:r>
          </w:p>
        </w:tc>
        <w:tc>
          <w:tcPr>
            <w:tcW w:w="720" w:type="dxa"/>
          </w:tcPr>
          <w:p w14:paraId="2A095E01" w14:textId="77777777" w:rsidR="006F2B85" w:rsidRDefault="001E7B82">
            <w:pPr>
              <w:pStyle w:val="TableText"/>
            </w:pPr>
            <w:r>
              <w:t>1..1</w:t>
            </w:r>
          </w:p>
        </w:tc>
        <w:tc>
          <w:tcPr>
            <w:tcW w:w="1152" w:type="dxa"/>
          </w:tcPr>
          <w:p w14:paraId="44681186" w14:textId="77777777" w:rsidR="006F2B85" w:rsidRDefault="001E7B82">
            <w:pPr>
              <w:pStyle w:val="TableText"/>
            </w:pPr>
            <w:r>
              <w:t>SHALL</w:t>
            </w:r>
          </w:p>
        </w:tc>
        <w:tc>
          <w:tcPr>
            <w:tcW w:w="864" w:type="dxa"/>
          </w:tcPr>
          <w:p w14:paraId="67750E41" w14:textId="77777777" w:rsidR="006F2B85" w:rsidRDefault="006F2B85">
            <w:pPr>
              <w:pStyle w:val="TableText"/>
            </w:pPr>
          </w:p>
        </w:tc>
        <w:tc>
          <w:tcPr>
            <w:tcW w:w="1104" w:type="dxa"/>
          </w:tcPr>
          <w:p w14:paraId="10B0C5E2" w14:textId="4C32651C" w:rsidR="006F2B85" w:rsidRDefault="001E7B82">
            <w:pPr>
              <w:pStyle w:val="TableText"/>
            </w:pPr>
            <w:hyperlink w:anchor="C_4437-3393">
              <w:r>
                <w:rPr>
                  <w:rStyle w:val="HyperlinkText9pt"/>
                </w:rPr>
                <w:t>4437-3393</w:t>
              </w:r>
            </w:hyperlink>
          </w:p>
        </w:tc>
        <w:tc>
          <w:tcPr>
            <w:tcW w:w="2975" w:type="dxa"/>
          </w:tcPr>
          <w:p w14:paraId="68A422A6" w14:textId="77777777" w:rsidR="006F2B85" w:rsidRDefault="006F2B85">
            <w:pPr>
              <w:pStyle w:val="TableText"/>
            </w:pPr>
          </w:p>
        </w:tc>
      </w:tr>
      <w:tr w:rsidR="006F2B85" w14:paraId="550EDD80" w14:textId="77777777">
        <w:trPr>
          <w:jc w:val="center"/>
        </w:trPr>
        <w:tc>
          <w:tcPr>
            <w:tcW w:w="3345" w:type="dxa"/>
          </w:tcPr>
          <w:p w14:paraId="4AED60F8" w14:textId="77777777" w:rsidR="006F2B85" w:rsidRDefault="001E7B82">
            <w:pPr>
              <w:pStyle w:val="TableText"/>
            </w:pPr>
            <w:r>
              <w:tab/>
            </w:r>
            <w:r>
              <w:tab/>
              <w:t>@root</w:t>
            </w:r>
          </w:p>
        </w:tc>
        <w:tc>
          <w:tcPr>
            <w:tcW w:w="720" w:type="dxa"/>
          </w:tcPr>
          <w:p w14:paraId="0FADD8D9" w14:textId="77777777" w:rsidR="006F2B85" w:rsidRDefault="001E7B82">
            <w:pPr>
              <w:pStyle w:val="TableText"/>
            </w:pPr>
            <w:r>
              <w:t>1..1</w:t>
            </w:r>
          </w:p>
        </w:tc>
        <w:tc>
          <w:tcPr>
            <w:tcW w:w="1152" w:type="dxa"/>
          </w:tcPr>
          <w:p w14:paraId="1B64ACA4" w14:textId="77777777" w:rsidR="006F2B85" w:rsidRDefault="001E7B82">
            <w:pPr>
              <w:pStyle w:val="TableText"/>
            </w:pPr>
            <w:r>
              <w:t>SHALL</w:t>
            </w:r>
          </w:p>
        </w:tc>
        <w:tc>
          <w:tcPr>
            <w:tcW w:w="864" w:type="dxa"/>
          </w:tcPr>
          <w:p w14:paraId="003FBEB6" w14:textId="77777777" w:rsidR="006F2B85" w:rsidRDefault="006F2B85">
            <w:pPr>
              <w:pStyle w:val="TableText"/>
            </w:pPr>
          </w:p>
        </w:tc>
        <w:tc>
          <w:tcPr>
            <w:tcW w:w="1104" w:type="dxa"/>
          </w:tcPr>
          <w:p w14:paraId="28840943" w14:textId="5B318D5F" w:rsidR="006F2B85" w:rsidRDefault="001E7B82">
            <w:pPr>
              <w:pStyle w:val="TableText"/>
            </w:pPr>
            <w:hyperlink w:anchor="C_4437-3396">
              <w:r>
                <w:rPr>
                  <w:rStyle w:val="HyperlinkText9pt"/>
                </w:rPr>
                <w:t>4437-3396</w:t>
              </w:r>
            </w:hyperlink>
          </w:p>
        </w:tc>
        <w:tc>
          <w:tcPr>
            <w:tcW w:w="2975" w:type="dxa"/>
          </w:tcPr>
          <w:p w14:paraId="6C640B35" w14:textId="77777777" w:rsidR="006F2B85" w:rsidRDefault="001E7B82">
            <w:pPr>
              <w:pStyle w:val="TableText"/>
            </w:pPr>
            <w:r>
              <w:t>2.16.840.1.113883.10.20.22.4.309</w:t>
            </w:r>
          </w:p>
        </w:tc>
      </w:tr>
      <w:tr w:rsidR="006F2B85" w14:paraId="2F899CC5" w14:textId="77777777">
        <w:trPr>
          <w:jc w:val="center"/>
        </w:trPr>
        <w:tc>
          <w:tcPr>
            <w:tcW w:w="3345" w:type="dxa"/>
          </w:tcPr>
          <w:p w14:paraId="36544B0C" w14:textId="77777777" w:rsidR="006F2B85" w:rsidRDefault="001E7B82">
            <w:pPr>
              <w:pStyle w:val="TableText"/>
            </w:pPr>
            <w:r>
              <w:tab/>
            </w:r>
            <w:r>
              <w:tab/>
              <w:t>@extension</w:t>
            </w:r>
          </w:p>
        </w:tc>
        <w:tc>
          <w:tcPr>
            <w:tcW w:w="720" w:type="dxa"/>
          </w:tcPr>
          <w:p w14:paraId="5ACFD324" w14:textId="77777777" w:rsidR="006F2B85" w:rsidRDefault="001E7B82">
            <w:pPr>
              <w:pStyle w:val="TableText"/>
            </w:pPr>
            <w:r>
              <w:t>1..1</w:t>
            </w:r>
          </w:p>
        </w:tc>
        <w:tc>
          <w:tcPr>
            <w:tcW w:w="1152" w:type="dxa"/>
          </w:tcPr>
          <w:p w14:paraId="71E3E65D" w14:textId="77777777" w:rsidR="006F2B85" w:rsidRDefault="001E7B82">
            <w:pPr>
              <w:pStyle w:val="TableText"/>
            </w:pPr>
            <w:r>
              <w:t>SHALL</w:t>
            </w:r>
          </w:p>
        </w:tc>
        <w:tc>
          <w:tcPr>
            <w:tcW w:w="864" w:type="dxa"/>
          </w:tcPr>
          <w:p w14:paraId="4F097944" w14:textId="77777777" w:rsidR="006F2B85" w:rsidRDefault="006F2B85">
            <w:pPr>
              <w:pStyle w:val="TableText"/>
            </w:pPr>
          </w:p>
        </w:tc>
        <w:tc>
          <w:tcPr>
            <w:tcW w:w="1104" w:type="dxa"/>
          </w:tcPr>
          <w:p w14:paraId="397E0CBB" w14:textId="5F0A3544" w:rsidR="006F2B85" w:rsidRDefault="001E7B82">
            <w:pPr>
              <w:pStyle w:val="TableText"/>
            </w:pPr>
            <w:hyperlink w:anchor="C_4437-3397">
              <w:r>
                <w:rPr>
                  <w:rStyle w:val="HyperlinkText9pt"/>
                </w:rPr>
                <w:t>4437-3397</w:t>
              </w:r>
            </w:hyperlink>
          </w:p>
        </w:tc>
        <w:tc>
          <w:tcPr>
            <w:tcW w:w="2975" w:type="dxa"/>
          </w:tcPr>
          <w:p w14:paraId="33BB3268" w14:textId="77777777" w:rsidR="006F2B85" w:rsidRDefault="001E7B82">
            <w:pPr>
              <w:pStyle w:val="TableText"/>
            </w:pPr>
            <w:r>
              <w:t>2019-06-21</w:t>
            </w:r>
          </w:p>
        </w:tc>
      </w:tr>
      <w:tr w:rsidR="006F2B85" w14:paraId="4DB43738" w14:textId="77777777">
        <w:trPr>
          <w:jc w:val="center"/>
        </w:trPr>
        <w:tc>
          <w:tcPr>
            <w:tcW w:w="3345" w:type="dxa"/>
          </w:tcPr>
          <w:p w14:paraId="4D4FF500" w14:textId="77777777" w:rsidR="006F2B85" w:rsidRDefault="001E7B82">
            <w:pPr>
              <w:pStyle w:val="TableText"/>
            </w:pPr>
            <w:r>
              <w:tab/>
              <w:t>code</w:t>
            </w:r>
          </w:p>
        </w:tc>
        <w:tc>
          <w:tcPr>
            <w:tcW w:w="720" w:type="dxa"/>
          </w:tcPr>
          <w:p w14:paraId="0F76ED20" w14:textId="77777777" w:rsidR="006F2B85" w:rsidRDefault="001E7B82">
            <w:pPr>
              <w:pStyle w:val="TableText"/>
            </w:pPr>
            <w:r>
              <w:t>1..1</w:t>
            </w:r>
          </w:p>
        </w:tc>
        <w:tc>
          <w:tcPr>
            <w:tcW w:w="1152" w:type="dxa"/>
          </w:tcPr>
          <w:p w14:paraId="60739C38" w14:textId="77777777" w:rsidR="006F2B85" w:rsidRDefault="001E7B82">
            <w:pPr>
              <w:pStyle w:val="TableText"/>
            </w:pPr>
            <w:r>
              <w:t>SHALL</w:t>
            </w:r>
          </w:p>
        </w:tc>
        <w:tc>
          <w:tcPr>
            <w:tcW w:w="864" w:type="dxa"/>
          </w:tcPr>
          <w:p w14:paraId="4E3D0801" w14:textId="77777777" w:rsidR="006F2B85" w:rsidRDefault="006F2B85">
            <w:pPr>
              <w:pStyle w:val="TableText"/>
            </w:pPr>
          </w:p>
        </w:tc>
        <w:tc>
          <w:tcPr>
            <w:tcW w:w="1104" w:type="dxa"/>
          </w:tcPr>
          <w:p w14:paraId="1668EB47" w14:textId="132EED81" w:rsidR="006F2B85" w:rsidRDefault="001E7B82">
            <w:pPr>
              <w:pStyle w:val="TableText"/>
            </w:pPr>
            <w:hyperlink w:anchor="C_4437-3394">
              <w:r>
                <w:rPr>
                  <w:rStyle w:val="HyperlinkText9pt"/>
                </w:rPr>
                <w:t>4437-3394</w:t>
              </w:r>
            </w:hyperlink>
          </w:p>
        </w:tc>
        <w:tc>
          <w:tcPr>
            <w:tcW w:w="2975" w:type="dxa"/>
          </w:tcPr>
          <w:p w14:paraId="5216BF42" w14:textId="77777777" w:rsidR="006F2B85" w:rsidRDefault="006F2B85">
            <w:pPr>
              <w:pStyle w:val="TableText"/>
            </w:pPr>
          </w:p>
        </w:tc>
      </w:tr>
      <w:tr w:rsidR="006F2B85" w14:paraId="5CA6558F" w14:textId="77777777">
        <w:trPr>
          <w:jc w:val="center"/>
        </w:trPr>
        <w:tc>
          <w:tcPr>
            <w:tcW w:w="3345" w:type="dxa"/>
          </w:tcPr>
          <w:p w14:paraId="15B73CEF" w14:textId="77777777" w:rsidR="006F2B85" w:rsidRDefault="001E7B82">
            <w:pPr>
              <w:pStyle w:val="TableText"/>
            </w:pPr>
            <w:r>
              <w:tab/>
            </w:r>
            <w:r>
              <w:tab/>
              <w:t>@code</w:t>
            </w:r>
          </w:p>
        </w:tc>
        <w:tc>
          <w:tcPr>
            <w:tcW w:w="720" w:type="dxa"/>
          </w:tcPr>
          <w:p w14:paraId="31A94B48" w14:textId="77777777" w:rsidR="006F2B85" w:rsidRDefault="001E7B82">
            <w:pPr>
              <w:pStyle w:val="TableText"/>
            </w:pPr>
            <w:r>
              <w:t>1..1</w:t>
            </w:r>
          </w:p>
        </w:tc>
        <w:tc>
          <w:tcPr>
            <w:tcW w:w="1152" w:type="dxa"/>
          </w:tcPr>
          <w:p w14:paraId="46B9D44F" w14:textId="77777777" w:rsidR="006F2B85" w:rsidRDefault="001E7B82">
            <w:pPr>
              <w:pStyle w:val="TableText"/>
            </w:pPr>
            <w:r>
              <w:t>SHALL</w:t>
            </w:r>
          </w:p>
        </w:tc>
        <w:tc>
          <w:tcPr>
            <w:tcW w:w="864" w:type="dxa"/>
          </w:tcPr>
          <w:p w14:paraId="6212BBA8" w14:textId="77777777" w:rsidR="006F2B85" w:rsidRDefault="006F2B85">
            <w:pPr>
              <w:pStyle w:val="TableText"/>
            </w:pPr>
          </w:p>
        </w:tc>
        <w:tc>
          <w:tcPr>
            <w:tcW w:w="1104" w:type="dxa"/>
          </w:tcPr>
          <w:p w14:paraId="03B5F786" w14:textId="40A3A26C" w:rsidR="006F2B85" w:rsidRDefault="001E7B82">
            <w:pPr>
              <w:pStyle w:val="TableText"/>
            </w:pPr>
            <w:hyperlink w:anchor="C_4437-3398">
              <w:r>
                <w:rPr>
                  <w:rStyle w:val="HyperlinkText9pt"/>
                </w:rPr>
                <w:t>4437-3398</w:t>
              </w:r>
            </w:hyperlink>
          </w:p>
        </w:tc>
        <w:tc>
          <w:tcPr>
            <w:tcW w:w="2975" w:type="dxa"/>
          </w:tcPr>
          <w:p w14:paraId="76E57AD6" w14:textId="77777777" w:rsidR="006F2B85" w:rsidRDefault="001E7B82">
            <w:pPr>
              <w:pStyle w:val="TableText"/>
            </w:pPr>
            <w:r>
              <w:t>urn:oid:2.16.840.1.113883.3.26.1.1 (NCI Thesaurus (NCIt)) = C101670</w:t>
            </w:r>
          </w:p>
        </w:tc>
      </w:tr>
      <w:tr w:rsidR="006F2B85" w14:paraId="0273C85A" w14:textId="77777777">
        <w:trPr>
          <w:jc w:val="center"/>
        </w:trPr>
        <w:tc>
          <w:tcPr>
            <w:tcW w:w="3345" w:type="dxa"/>
          </w:tcPr>
          <w:p w14:paraId="742D257D" w14:textId="77777777" w:rsidR="006F2B85" w:rsidRDefault="001E7B82">
            <w:pPr>
              <w:pStyle w:val="TableText"/>
            </w:pPr>
            <w:r>
              <w:tab/>
            </w:r>
            <w:r>
              <w:tab/>
              <w:t>@codeSystem</w:t>
            </w:r>
          </w:p>
        </w:tc>
        <w:tc>
          <w:tcPr>
            <w:tcW w:w="720" w:type="dxa"/>
          </w:tcPr>
          <w:p w14:paraId="030424C0" w14:textId="77777777" w:rsidR="006F2B85" w:rsidRDefault="001E7B82">
            <w:pPr>
              <w:pStyle w:val="TableText"/>
            </w:pPr>
            <w:r>
              <w:t>1..1</w:t>
            </w:r>
          </w:p>
        </w:tc>
        <w:tc>
          <w:tcPr>
            <w:tcW w:w="1152" w:type="dxa"/>
          </w:tcPr>
          <w:p w14:paraId="5102826F" w14:textId="77777777" w:rsidR="006F2B85" w:rsidRDefault="001E7B82">
            <w:pPr>
              <w:pStyle w:val="TableText"/>
            </w:pPr>
            <w:r>
              <w:t>SHALL</w:t>
            </w:r>
          </w:p>
        </w:tc>
        <w:tc>
          <w:tcPr>
            <w:tcW w:w="864" w:type="dxa"/>
          </w:tcPr>
          <w:p w14:paraId="6852CE5E" w14:textId="77777777" w:rsidR="006F2B85" w:rsidRDefault="006F2B85">
            <w:pPr>
              <w:pStyle w:val="TableText"/>
            </w:pPr>
          </w:p>
        </w:tc>
        <w:tc>
          <w:tcPr>
            <w:tcW w:w="1104" w:type="dxa"/>
          </w:tcPr>
          <w:p w14:paraId="4BC3C829" w14:textId="3011CC91" w:rsidR="006F2B85" w:rsidRDefault="001E7B82">
            <w:pPr>
              <w:pStyle w:val="TableText"/>
            </w:pPr>
            <w:hyperlink w:anchor="C_4437-3399">
              <w:r>
                <w:rPr>
                  <w:rStyle w:val="HyperlinkText9pt"/>
                </w:rPr>
                <w:t>4437-3399</w:t>
              </w:r>
            </w:hyperlink>
          </w:p>
        </w:tc>
        <w:tc>
          <w:tcPr>
            <w:tcW w:w="2975" w:type="dxa"/>
          </w:tcPr>
          <w:p w14:paraId="30E2A8D5" w14:textId="77777777" w:rsidR="006F2B85" w:rsidRDefault="001E7B82">
            <w:pPr>
              <w:pStyle w:val="TableText"/>
            </w:pPr>
            <w:r>
              <w:t>2.16.840.1.113883.3.26.1.1</w:t>
            </w:r>
          </w:p>
        </w:tc>
      </w:tr>
      <w:tr w:rsidR="006F2B85" w14:paraId="484449AF" w14:textId="77777777">
        <w:trPr>
          <w:jc w:val="center"/>
        </w:trPr>
        <w:tc>
          <w:tcPr>
            <w:tcW w:w="3345" w:type="dxa"/>
          </w:tcPr>
          <w:p w14:paraId="2ED9D76C" w14:textId="77777777" w:rsidR="006F2B85" w:rsidRDefault="001E7B82">
            <w:pPr>
              <w:pStyle w:val="TableText"/>
            </w:pPr>
            <w:r>
              <w:tab/>
            </w:r>
            <w:r>
              <w:tab/>
              <w:t>@codeSystemName</w:t>
            </w:r>
          </w:p>
        </w:tc>
        <w:tc>
          <w:tcPr>
            <w:tcW w:w="720" w:type="dxa"/>
          </w:tcPr>
          <w:p w14:paraId="762A22F3" w14:textId="77777777" w:rsidR="006F2B85" w:rsidRDefault="001E7B82">
            <w:pPr>
              <w:pStyle w:val="TableText"/>
            </w:pPr>
            <w:r>
              <w:t>0..1</w:t>
            </w:r>
          </w:p>
        </w:tc>
        <w:tc>
          <w:tcPr>
            <w:tcW w:w="1152" w:type="dxa"/>
          </w:tcPr>
          <w:p w14:paraId="498BB784" w14:textId="77777777" w:rsidR="006F2B85" w:rsidRDefault="001E7B82">
            <w:pPr>
              <w:pStyle w:val="TableText"/>
            </w:pPr>
            <w:r>
              <w:t>MAY</w:t>
            </w:r>
          </w:p>
        </w:tc>
        <w:tc>
          <w:tcPr>
            <w:tcW w:w="864" w:type="dxa"/>
          </w:tcPr>
          <w:p w14:paraId="100C2AE2" w14:textId="77777777" w:rsidR="006F2B85" w:rsidRDefault="006F2B85">
            <w:pPr>
              <w:pStyle w:val="TableText"/>
            </w:pPr>
          </w:p>
        </w:tc>
        <w:tc>
          <w:tcPr>
            <w:tcW w:w="1104" w:type="dxa"/>
          </w:tcPr>
          <w:p w14:paraId="3DD5D11B" w14:textId="2EECE1BD" w:rsidR="006F2B85" w:rsidRDefault="001E7B82">
            <w:pPr>
              <w:pStyle w:val="TableText"/>
            </w:pPr>
            <w:hyperlink w:anchor="C_4437-3400">
              <w:r>
                <w:rPr>
                  <w:rStyle w:val="HyperlinkText9pt"/>
                </w:rPr>
                <w:t>4437-3400</w:t>
              </w:r>
            </w:hyperlink>
          </w:p>
        </w:tc>
        <w:tc>
          <w:tcPr>
            <w:tcW w:w="2975" w:type="dxa"/>
          </w:tcPr>
          <w:p w14:paraId="4EC3CAB4" w14:textId="77777777" w:rsidR="006F2B85" w:rsidRDefault="001E7B82">
            <w:pPr>
              <w:pStyle w:val="TableText"/>
            </w:pPr>
            <w:r>
              <w:t>NCI Thesaurus</w:t>
            </w:r>
          </w:p>
        </w:tc>
      </w:tr>
      <w:tr w:rsidR="006F2B85" w14:paraId="7D71B6DC" w14:textId="77777777">
        <w:trPr>
          <w:jc w:val="center"/>
        </w:trPr>
        <w:tc>
          <w:tcPr>
            <w:tcW w:w="3345" w:type="dxa"/>
          </w:tcPr>
          <w:p w14:paraId="7ECBA6CC" w14:textId="77777777" w:rsidR="006F2B85" w:rsidRDefault="001E7B82">
            <w:pPr>
              <w:pStyle w:val="TableText"/>
            </w:pPr>
            <w:r>
              <w:tab/>
            </w:r>
            <w:r>
              <w:tab/>
              <w:t>@displayName</w:t>
            </w:r>
          </w:p>
        </w:tc>
        <w:tc>
          <w:tcPr>
            <w:tcW w:w="720" w:type="dxa"/>
          </w:tcPr>
          <w:p w14:paraId="65CAD359" w14:textId="77777777" w:rsidR="006F2B85" w:rsidRDefault="001E7B82">
            <w:pPr>
              <w:pStyle w:val="TableText"/>
            </w:pPr>
            <w:r>
              <w:t>0..1</w:t>
            </w:r>
          </w:p>
        </w:tc>
        <w:tc>
          <w:tcPr>
            <w:tcW w:w="1152" w:type="dxa"/>
          </w:tcPr>
          <w:p w14:paraId="311AE542" w14:textId="77777777" w:rsidR="006F2B85" w:rsidRDefault="001E7B82">
            <w:pPr>
              <w:pStyle w:val="TableText"/>
            </w:pPr>
            <w:r>
              <w:t>MAY</w:t>
            </w:r>
          </w:p>
        </w:tc>
        <w:tc>
          <w:tcPr>
            <w:tcW w:w="864" w:type="dxa"/>
          </w:tcPr>
          <w:p w14:paraId="6FD9EC57" w14:textId="77777777" w:rsidR="006F2B85" w:rsidRDefault="006F2B85">
            <w:pPr>
              <w:pStyle w:val="TableText"/>
            </w:pPr>
          </w:p>
        </w:tc>
        <w:tc>
          <w:tcPr>
            <w:tcW w:w="1104" w:type="dxa"/>
          </w:tcPr>
          <w:p w14:paraId="164CBDDE" w14:textId="2B77EA8C" w:rsidR="006F2B85" w:rsidRDefault="001E7B82">
            <w:pPr>
              <w:pStyle w:val="TableText"/>
            </w:pPr>
            <w:hyperlink w:anchor="C_4437-3401">
              <w:r>
                <w:rPr>
                  <w:rStyle w:val="HyperlinkText9pt"/>
                </w:rPr>
                <w:t>4437-3401</w:t>
              </w:r>
            </w:hyperlink>
          </w:p>
        </w:tc>
        <w:tc>
          <w:tcPr>
            <w:tcW w:w="2975" w:type="dxa"/>
          </w:tcPr>
          <w:p w14:paraId="191CB5A8" w14:textId="77777777" w:rsidR="006F2B85" w:rsidRDefault="001E7B82">
            <w:pPr>
              <w:pStyle w:val="TableText"/>
            </w:pPr>
            <w:r>
              <w:t>Expiration Date</w:t>
            </w:r>
          </w:p>
        </w:tc>
      </w:tr>
      <w:tr w:rsidR="006F2B85" w14:paraId="0F39BAF4" w14:textId="77777777">
        <w:trPr>
          <w:jc w:val="center"/>
        </w:trPr>
        <w:tc>
          <w:tcPr>
            <w:tcW w:w="3345" w:type="dxa"/>
          </w:tcPr>
          <w:p w14:paraId="0E81050B" w14:textId="77777777" w:rsidR="006F2B85" w:rsidRDefault="001E7B82">
            <w:pPr>
              <w:pStyle w:val="TableText"/>
            </w:pPr>
            <w:r>
              <w:tab/>
              <w:t>value</w:t>
            </w:r>
          </w:p>
        </w:tc>
        <w:tc>
          <w:tcPr>
            <w:tcW w:w="720" w:type="dxa"/>
          </w:tcPr>
          <w:p w14:paraId="06AB38DD" w14:textId="77777777" w:rsidR="006F2B85" w:rsidRDefault="001E7B82">
            <w:pPr>
              <w:pStyle w:val="TableText"/>
            </w:pPr>
            <w:r>
              <w:t>1..1</w:t>
            </w:r>
          </w:p>
        </w:tc>
        <w:tc>
          <w:tcPr>
            <w:tcW w:w="1152" w:type="dxa"/>
          </w:tcPr>
          <w:p w14:paraId="71B11CCC" w14:textId="77777777" w:rsidR="006F2B85" w:rsidRDefault="001E7B82">
            <w:pPr>
              <w:pStyle w:val="TableText"/>
            </w:pPr>
            <w:r>
              <w:t>SHALL</w:t>
            </w:r>
          </w:p>
        </w:tc>
        <w:tc>
          <w:tcPr>
            <w:tcW w:w="864" w:type="dxa"/>
          </w:tcPr>
          <w:p w14:paraId="32AAA5E3" w14:textId="77777777" w:rsidR="006F2B85" w:rsidRDefault="001E7B82">
            <w:pPr>
              <w:pStyle w:val="TableText"/>
            </w:pPr>
            <w:r>
              <w:t>TS</w:t>
            </w:r>
          </w:p>
        </w:tc>
        <w:tc>
          <w:tcPr>
            <w:tcW w:w="1104" w:type="dxa"/>
          </w:tcPr>
          <w:p w14:paraId="57AABEF8" w14:textId="3B034080" w:rsidR="006F2B85" w:rsidRDefault="001E7B82">
            <w:pPr>
              <w:pStyle w:val="TableText"/>
            </w:pPr>
            <w:hyperlink w:anchor="C_4437-3395">
              <w:r>
                <w:rPr>
                  <w:rStyle w:val="HyperlinkText9pt"/>
                </w:rPr>
                <w:t>4437-3395</w:t>
              </w:r>
            </w:hyperlink>
          </w:p>
        </w:tc>
        <w:tc>
          <w:tcPr>
            <w:tcW w:w="2975" w:type="dxa"/>
          </w:tcPr>
          <w:p w14:paraId="4C6D1133" w14:textId="77777777" w:rsidR="006F2B85" w:rsidRDefault="006F2B85">
            <w:pPr>
              <w:pStyle w:val="TableText"/>
            </w:pPr>
          </w:p>
        </w:tc>
      </w:tr>
      <w:tr w:rsidR="006F2B85" w14:paraId="1F49BE33" w14:textId="77777777">
        <w:trPr>
          <w:jc w:val="center"/>
        </w:trPr>
        <w:tc>
          <w:tcPr>
            <w:tcW w:w="3345" w:type="dxa"/>
          </w:tcPr>
          <w:p w14:paraId="34C5EBEC" w14:textId="77777777" w:rsidR="006F2B85" w:rsidRDefault="001E7B82">
            <w:pPr>
              <w:pStyle w:val="TableText"/>
            </w:pPr>
            <w:r>
              <w:tab/>
            </w:r>
            <w:r>
              <w:tab/>
              <w:t>@value</w:t>
            </w:r>
          </w:p>
        </w:tc>
        <w:tc>
          <w:tcPr>
            <w:tcW w:w="720" w:type="dxa"/>
          </w:tcPr>
          <w:p w14:paraId="27F888F0" w14:textId="77777777" w:rsidR="006F2B85" w:rsidRDefault="001E7B82">
            <w:pPr>
              <w:pStyle w:val="TableText"/>
            </w:pPr>
            <w:r>
              <w:t>1..1</w:t>
            </w:r>
          </w:p>
        </w:tc>
        <w:tc>
          <w:tcPr>
            <w:tcW w:w="1152" w:type="dxa"/>
          </w:tcPr>
          <w:p w14:paraId="04AA2E9E" w14:textId="77777777" w:rsidR="006F2B85" w:rsidRDefault="001E7B82">
            <w:pPr>
              <w:pStyle w:val="TableText"/>
            </w:pPr>
            <w:r>
              <w:t>SHALL</w:t>
            </w:r>
          </w:p>
        </w:tc>
        <w:tc>
          <w:tcPr>
            <w:tcW w:w="864" w:type="dxa"/>
          </w:tcPr>
          <w:p w14:paraId="0FCB0532" w14:textId="77777777" w:rsidR="006F2B85" w:rsidRDefault="006F2B85">
            <w:pPr>
              <w:pStyle w:val="TableText"/>
            </w:pPr>
          </w:p>
        </w:tc>
        <w:tc>
          <w:tcPr>
            <w:tcW w:w="1104" w:type="dxa"/>
          </w:tcPr>
          <w:p w14:paraId="7A92FF91" w14:textId="33A8988B" w:rsidR="006F2B85" w:rsidRDefault="001E7B82">
            <w:pPr>
              <w:pStyle w:val="TableText"/>
            </w:pPr>
            <w:hyperlink w:anchor="C_4437-3402">
              <w:r>
                <w:rPr>
                  <w:rStyle w:val="HyperlinkText9pt"/>
                </w:rPr>
                <w:t>4437-3402</w:t>
              </w:r>
            </w:hyperlink>
          </w:p>
        </w:tc>
        <w:tc>
          <w:tcPr>
            <w:tcW w:w="2975" w:type="dxa"/>
          </w:tcPr>
          <w:p w14:paraId="7463448D" w14:textId="77777777" w:rsidR="006F2B85" w:rsidRDefault="006F2B85">
            <w:pPr>
              <w:pStyle w:val="TableText"/>
            </w:pPr>
          </w:p>
        </w:tc>
      </w:tr>
    </w:tbl>
    <w:p w14:paraId="6B12706F" w14:textId="77777777" w:rsidR="006F2B85" w:rsidRDefault="006F2B85">
      <w:pPr>
        <w:pStyle w:val="BodyText"/>
      </w:pPr>
    </w:p>
    <w:p w14:paraId="3D703E39" w14:textId="77777777" w:rsidR="006F2B85" w:rsidRDefault="001E7B82" w:rsidP="007D100A">
      <w:pPr>
        <w:numPr>
          <w:ilvl w:val="0"/>
          <w:numId w:val="145"/>
        </w:numPr>
      </w:pPr>
      <w:r>
        <w:rPr>
          <w:rStyle w:val="keyword"/>
        </w:rPr>
        <w:t>SHALL</w:t>
      </w:r>
      <w:r>
        <w:t xml:space="preserve"> contain exactly one [1..1] </w:t>
      </w:r>
      <w:r>
        <w:rPr>
          <w:rStyle w:val="XMLnameBold"/>
        </w:rPr>
        <w:t>templateId</w:t>
      </w:r>
      <w:bookmarkStart w:id="3825" w:name="C_4437-3393"/>
      <w:r>
        <w:t xml:space="preserve"> (CONF:4437-3393)</w:t>
      </w:r>
      <w:bookmarkEnd w:id="3825"/>
      <w:r>
        <w:t>.</w:t>
      </w:r>
    </w:p>
    <w:p w14:paraId="160FD9C4" w14:textId="77777777" w:rsidR="006F2B85" w:rsidRDefault="001E7B82" w:rsidP="007D100A">
      <w:pPr>
        <w:numPr>
          <w:ilvl w:val="1"/>
          <w:numId w:val="145"/>
        </w:numPr>
      </w:pPr>
      <w:r>
        <w:t xml:space="preserve">This templateId </w:t>
      </w:r>
      <w:r>
        <w:rPr>
          <w:rStyle w:val="keyword"/>
        </w:rPr>
        <w:t>SHALL</w:t>
      </w:r>
      <w:r>
        <w:t xml:space="preserve"> contain exactly one [1..1] </w:t>
      </w:r>
      <w:r>
        <w:rPr>
          <w:rStyle w:val="XMLnameBold"/>
        </w:rPr>
        <w:t>@root</w:t>
      </w:r>
      <w:r>
        <w:t>=</w:t>
      </w:r>
      <w:r>
        <w:rPr>
          <w:rStyle w:val="XMLname"/>
        </w:rPr>
        <w:t>"2.16.840.1.113883.10.20.22.4.309"</w:t>
      </w:r>
      <w:bookmarkStart w:id="3826" w:name="C_4437-3396"/>
      <w:r>
        <w:t xml:space="preserve"> (CONF:4437-3396)</w:t>
      </w:r>
      <w:bookmarkEnd w:id="3826"/>
      <w:r>
        <w:t>.</w:t>
      </w:r>
      <w:r>
        <w:br/>
        <w:t>Note: template oid</w:t>
      </w:r>
    </w:p>
    <w:p w14:paraId="7921EB7F" w14:textId="77777777" w:rsidR="006F2B85" w:rsidRDefault="001E7B82">
      <w:pPr>
        <w:pStyle w:val="BodyText"/>
        <w:spacing w:before="120"/>
      </w:pPr>
      <w:r>
        <w:t>Revision from "2018-05-01".</w:t>
      </w:r>
    </w:p>
    <w:p w14:paraId="2554694A" w14:textId="77777777" w:rsidR="006F2B85" w:rsidRDefault="001E7B82" w:rsidP="007D100A">
      <w:pPr>
        <w:numPr>
          <w:ilvl w:val="1"/>
          <w:numId w:val="145"/>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27" w:name="C_4437-3397"/>
      <w:r>
        <w:t xml:space="preserve"> (CONF:4437-3397)</w:t>
      </w:r>
      <w:bookmarkEnd w:id="3827"/>
      <w:r>
        <w:t>.</w:t>
      </w:r>
    </w:p>
    <w:p w14:paraId="325802FE" w14:textId="77777777" w:rsidR="006F2B85" w:rsidRDefault="001E7B82" w:rsidP="007D100A">
      <w:pPr>
        <w:numPr>
          <w:ilvl w:val="0"/>
          <w:numId w:val="145"/>
        </w:numPr>
      </w:pPr>
      <w:r>
        <w:rPr>
          <w:rStyle w:val="keyword"/>
        </w:rPr>
        <w:t>SHALL</w:t>
      </w:r>
      <w:r>
        <w:t xml:space="preserve"> contain exactly one [1..1] </w:t>
      </w:r>
      <w:r>
        <w:rPr>
          <w:rStyle w:val="XMLnameBold"/>
        </w:rPr>
        <w:t>code</w:t>
      </w:r>
      <w:bookmarkStart w:id="3828" w:name="C_4437-3394"/>
      <w:r>
        <w:t xml:space="preserve"> (CONF:4437-3394)</w:t>
      </w:r>
      <w:bookmarkEnd w:id="3828"/>
      <w:r>
        <w:t>.</w:t>
      </w:r>
      <w:r>
        <w:br/>
        <w:t>Note: Code for "Expiration Date"</w:t>
      </w:r>
    </w:p>
    <w:p w14:paraId="75778C35" w14:textId="77777777" w:rsidR="006F2B85" w:rsidRDefault="001E7B82">
      <w:pPr>
        <w:pStyle w:val="BodyText"/>
        <w:spacing w:before="120"/>
      </w:pPr>
      <w:r>
        <w:t>Code used to specify the "Expiration Date", one of the parsed UDI components.</w:t>
      </w:r>
    </w:p>
    <w:p w14:paraId="064AC777" w14:textId="77777777" w:rsidR="006F2B85" w:rsidRDefault="001E7B82" w:rsidP="007D100A">
      <w:pPr>
        <w:numPr>
          <w:ilvl w:val="1"/>
          <w:numId w:val="145"/>
        </w:numPr>
      </w:pPr>
      <w:r>
        <w:t xml:space="preserve">This code </w:t>
      </w:r>
      <w:r>
        <w:rPr>
          <w:rStyle w:val="keyword"/>
        </w:rPr>
        <w:t>SHALL</w:t>
      </w:r>
      <w:r>
        <w:t xml:space="preserve"> contain exactly one [1..1] </w:t>
      </w:r>
      <w:r>
        <w:rPr>
          <w:rStyle w:val="XMLnameBold"/>
        </w:rPr>
        <w:t>@code</w:t>
      </w:r>
      <w:r>
        <w:t>=</w:t>
      </w:r>
      <w:r>
        <w:rPr>
          <w:rStyle w:val="XMLname"/>
        </w:rPr>
        <w:t>"C101670"</w:t>
      </w:r>
      <w:r>
        <w:t xml:space="preserve"> Expiration Date (CodeSystem: </w:t>
      </w:r>
      <w:r>
        <w:rPr>
          <w:rStyle w:val="XMLname"/>
        </w:rPr>
        <w:t>NCI Thesaurus (NCIt) urn:oid:2.16.840.1.113883.3.26.1.1</w:t>
      </w:r>
      <w:r>
        <w:rPr>
          <w:rStyle w:val="keyword"/>
        </w:rPr>
        <w:t xml:space="preserve"> STATIC</w:t>
      </w:r>
      <w:r>
        <w:t>)</w:t>
      </w:r>
      <w:bookmarkStart w:id="3829" w:name="C_4437-3398"/>
      <w:r>
        <w:t xml:space="preserve"> (CONF:4437-3398)</w:t>
      </w:r>
      <w:bookmarkEnd w:id="3829"/>
      <w:r>
        <w:t>.</w:t>
      </w:r>
      <w:r>
        <w:br/>
        <w:t>Note: Expiration Date code</w:t>
      </w:r>
    </w:p>
    <w:p w14:paraId="7DD2DD98" w14:textId="77777777" w:rsidR="006F2B85" w:rsidRDefault="001E7B82" w:rsidP="007D100A">
      <w:pPr>
        <w:numPr>
          <w:ilvl w:val="1"/>
          <w:numId w:val="14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830" w:name="C_4437-3399"/>
      <w:r>
        <w:t xml:space="preserve"> (CONF:4437-3399)</w:t>
      </w:r>
      <w:bookmarkEnd w:id="3830"/>
      <w:r>
        <w:t>.</w:t>
      </w:r>
    </w:p>
    <w:p w14:paraId="1D8C075B" w14:textId="77777777" w:rsidR="006F2B85" w:rsidRDefault="001E7B82" w:rsidP="007D100A">
      <w:pPr>
        <w:numPr>
          <w:ilvl w:val="1"/>
          <w:numId w:val="145"/>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31" w:name="C_4437-3400"/>
      <w:r>
        <w:t xml:space="preserve"> (CONF:4437-3400)</w:t>
      </w:r>
      <w:bookmarkEnd w:id="3831"/>
      <w:r>
        <w:t>.</w:t>
      </w:r>
    </w:p>
    <w:p w14:paraId="200300B5" w14:textId="77777777" w:rsidR="006F2B85" w:rsidRDefault="001E7B82" w:rsidP="007D100A">
      <w:pPr>
        <w:numPr>
          <w:ilvl w:val="1"/>
          <w:numId w:val="145"/>
        </w:numPr>
      </w:pPr>
      <w:r>
        <w:t xml:space="preserve">This code </w:t>
      </w:r>
      <w:r>
        <w:rPr>
          <w:rStyle w:val="keyword"/>
        </w:rPr>
        <w:t>MAY</w:t>
      </w:r>
      <w:r>
        <w:t xml:space="preserve"> contain zero or one [0..1] </w:t>
      </w:r>
      <w:r>
        <w:rPr>
          <w:rStyle w:val="XMLnameBold"/>
        </w:rPr>
        <w:t>@displayName</w:t>
      </w:r>
      <w:r>
        <w:t>=</w:t>
      </w:r>
      <w:r>
        <w:rPr>
          <w:rStyle w:val="XMLname"/>
        </w:rPr>
        <w:t>"Expiration Date"</w:t>
      </w:r>
      <w:bookmarkStart w:id="3832" w:name="C_4437-3401"/>
      <w:r>
        <w:t xml:space="preserve"> (CONF:4437-3401)</w:t>
      </w:r>
      <w:bookmarkEnd w:id="3832"/>
      <w:r>
        <w:t>.</w:t>
      </w:r>
    </w:p>
    <w:p w14:paraId="2E3EE0A5" w14:textId="77777777" w:rsidR="006F2B85" w:rsidRDefault="001E7B82">
      <w:pPr>
        <w:pStyle w:val="BodyText"/>
        <w:spacing w:before="120"/>
      </w:pPr>
      <w:r>
        <w:t>The value of the Expiration Date as a time stamp.</w:t>
      </w:r>
    </w:p>
    <w:p w14:paraId="3D3CD8F5" w14:textId="77777777" w:rsidR="006F2B85" w:rsidRDefault="001E7B82" w:rsidP="007D100A">
      <w:pPr>
        <w:numPr>
          <w:ilvl w:val="0"/>
          <w:numId w:val="145"/>
        </w:numPr>
      </w:pPr>
      <w:r>
        <w:rPr>
          <w:rStyle w:val="keyword"/>
        </w:rPr>
        <w:t>SHALL</w:t>
      </w:r>
      <w:r>
        <w:t xml:space="preserve"> contain exactly one [1..1] </w:t>
      </w:r>
      <w:r>
        <w:rPr>
          <w:rStyle w:val="XMLnameBold"/>
        </w:rPr>
        <w:t>value</w:t>
      </w:r>
      <w:r>
        <w:t xml:space="preserve"> with @xsi:type="TS"</w:t>
      </w:r>
      <w:bookmarkStart w:id="3833" w:name="C_4437-3395"/>
      <w:r>
        <w:t xml:space="preserve"> (CONF:4437-3395)</w:t>
      </w:r>
      <w:bookmarkEnd w:id="3833"/>
      <w:r>
        <w:t>.</w:t>
      </w:r>
      <w:r>
        <w:br/>
        <w:t>Note:  Expiration Date as a time stamp</w:t>
      </w:r>
    </w:p>
    <w:p w14:paraId="625BFFA0" w14:textId="77777777" w:rsidR="006F2B85" w:rsidRDefault="001E7B82">
      <w:pPr>
        <w:pStyle w:val="BodyText"/>
        <w:spacing w:before="120"/>
      </w:pPr>
      <w:r>
        <w:t>Expiration Date as a time stamp.</w:t>
      </w:r>
    </w:p>
    <w:p w14:paraId="7E6A880B" w14:textId="77777777" w:rsidR="006F2B85" w:rsidRDefault="001E7B82" w:rsidP="007D100A">
      <w:pPr>
        <w:numPr>
          <w:ilvl w:val="1"/>
          <w:numId w:val="145"/>
        </w:numPr>
      </w:pPr>
      <w:r>
        <w:t xml:space="preserve">This value </w:t>
      </w:r>
      <w:r>
        <w:rPr>
          <w:rStyle w:val="keyword"/>
        </w:rPr>
        <w:t>SHALL</w:t>
      </w:r>
      <w:r>
        <w:t xml:space="preserve"> contain exactly one [1..1] </w:t>
      </w:r>
      <w:r>
        <w:rPr>
          <w:rStyle w:val="XMLnameBold"/>
        </w:rPr>
        <w:t>@value</w:t>
      </w:r>
      <w:bookmarkStart w:id="3834" w:name="C_4437-3402"/>
      <w:r>
        <w:t xml:space="preserve"> (CONF:4437-3402)</w:t>
      </w:r>
      <w:bookmarkEnd w:id="3834"/>
      <w:r>
        <w:t>.</w:t>
      </w:r>
    </w:p>
    <w:p w14:paraId="57F215EA" w14:textId="62BE82C8" w:rsidR="006F2B85" w:rsidRDefault="001E7B82">
      <w:pPr>
        <w:pStyle w:val="Caption"/>
        <w:ind w:left="130" w:right="115"/>
      </w:pPr>
      <w:bookmarkStart w:id="3835" w:name="_Toc203485442"/>
      <w:r>
        <w:t xml:space="preserve">Figure </w:t>
      </w:r>
      <w:r>
        <w:fldChar w:fldCharType="begin"/>
      </w:r>
      <w:r>
        <w:instrText>SEQ Figure \* ARABIC</w:instrText>
      </w:r>
      <w:r>
        <w:fldChar w:fldCharType="separate"/>
      </w:r>
      <w:r w:rsidR="004676B7">
        <w:t>156</w:t>
      </w:r>
      <w:r>
        <w:fldChar w:fldCharType="end"/>
      </w:r>
      <w:r>
        <w:t>: Expiration Date</w:t>
      </w:r>
      <w:bookmarkEnd w:id="3835"/>
    </w:p>
    <w:p w14:paraId="7D3F9F06" w14:textId="77777777" w:rsidR="006F2B85" w:rsidRDefault="001E7B82">
      <w:pPr>
        <w:pStyle w:val="Example"/>
        <w:ind w:left="130" w:right="115"/>
      </w:pPr>
      <w:r>
        <w:t xml:space="preserve">    &lt;observation classCode="OBS" moodCode="EVN"&gt; </w:t>
      </w:r>
    </w:p>
    <w:p w14:paraId="0CC4B466" w14:textId="77777777" w:rsidR="006F2B85" w:rsidRDefault="001E7B82">
      <w:pPr>
        <w:pStyle w:val="Example"/>
        <w:ind w:left="130" w:right="115"/>
      </w:pPr>
      <w:r>
        <w:t xml:space="preserve">      &lt;templateId  root="2.16.840.1.113883.10.20.22.4.309" extension="2019-06-21"/&gt; </w:t>
      </w:r>
    </w:p>
    <w:p w14:paraId="71497369" w14:textId="77777777" w:rsidR="006F2B85" w:rsidRDefault="001E7B82">
      <w:pPr>
        <w:pStyle w:val="Example"/>
        <w:ind w:left="130" w:right="115"/>
      </w:pPr>
      <w:r>
        <w:t xml:space="preserve">      &lt;code code="C101670" displayName="Expiration Date" </w:t>
      </w:r>
    </w:p>
    <w:p w14:paraId="29DD727D" w14:textId="77777777" w:rsidR="006F2B85" w:rsidRDefault="001E7B82">
      <w:pPr>
        <w:pStyle w:val="Example"/>
        <w:ind w:left="130" w:right="115"/>
      </w:pPr>
      <w:r>
        <w:t xml:space="preserve">           codeSystem="2.16.840.1.113883.3.26.1.1" codeSystemName="NCI Thesaurus"/&gt; </w:t>
      </w:r>
    </w:p>
    <w:p w14:paraId="2F7DFC41" w14:textId="77777777" w:rsidR="006F2B85" w:rsidRDefault="001E7B82">
      <w:pPr>
        <w:pStyle w:val="Example"/>
        <w:ind w:left="130" w:right="115"/>
      </w:pPr>
      <w:r>
        <w:t xml:space="preserve">      &lt;value xsi:type="TS" value="20221015"/&gt; </w:t>
      </w:r>
    </w:p>
    <w:p w14:paraId="0F431119" w14:textId="77777777" w:rsidR="006F2B85" w:rsidRDefault="001E7B82">
      <w:pPr>
        <w:pStyle w:val="Example"/>
        <w:ind w:left="130" w:right="115"/>
      </w:pPr>
      <w:r>
        <w:t xml:space="preserve">    &lt;/observation&gt;</w:t>
      </w:r>
    </w:p>
    <w:p w14:paraId="1AF3AA80" w14:textId="77777777" w:rsidR="006F2B85" w:rsidRDefault="001E7B82">
      <w:pPr>
        <w:pStyle w:val="Example"/>
        <w:ind w:left="130" w:right="115"/>
      </w:pPr>
      <w:r>
        <w:t xml:space="preserve">    </w:t>
      </w:r>
    </w:p>
    <w:p w14:paraId="10E0AFBE" w14:textId="77777777" w:rsidR="006F2B85" w:rsidRDefault="006F2B85">
      <w:pPr>
        <w:pStyle w:val="BodyText"/>
      </w:pPr>
    </w:p>
    <w:p w14:paraId="16C2CB31" w14:textId="77777777" w:rsidR="006F2B85" w:rsidRDefault="001E7B82">
      <w:pPr>
        <w:pStyle w:val="Heading2nospace"/>
      </w:pPr>
      <w:bookmarkStart w:id="3836" w:name="SE_Implantable_Device_Status_Observation"/>
      <w:bookmarkStart w:id="3837" w:name="_Toc203485196"/>
      <w:r>
        <w:t>Implantable Device Status Observation</w:t>
      </w:r>
      <w:bookmarkEnd w:id="3836"/>
      <w:bookmarkEnd w:id="3837"/>
    </w:p>
    <w:p w14:paraId="49F9CEFF" w14:textId="77777777" w:rsidR="006F2B85" w:rsidRDefault="001E7B82">
      <w:pPr>
        <w:pStyle w:val="BracketData"/>
      </w:pPr>
      <w:r>
        <w:t>[observation: identifier urn:hl7ii:2.16.840.1.113883.10.20.22.4.305:2019-06-21 (open)]</w:t>
      </w:r>
    </w:p>
    <w:p w14:paraId="0F86EF52" w14:textId="77777777" w:rsidR="006F2B85" w:rsidRDefault="001E7B82">
      <w:pPr>
        <w:pStyle w:val="BracketData"/>
      </w:pPr>
      <w:r>
        <w:t>Published as part of C-CDA 2.1 Companion Guide R2 Appendix B: UDI Organizer and supporting templates</w:t>
      </w:r>
    </w:p>
    <w:p w14:paraId="4697D8BB" w14:textId="580B9A9E" w:rsidR="006F2B85" w:rsidRDefault="001E7B82">
      <w:pPr>
        <w:pStyle w:val="Caption"/>
      </w:pPr>
      <w:bookmarkStart w:id="3838" w:name="_Toc203485827"/>
      <w:r>
        <w:t xml:space="preserve">Table </w:t>
      </w:r>
      <w:r>
        <w:fldChar w:fldCharType="begin"/>
      </w:r>
      <w:r>
        <w:instrText>SEQ Table \* ARABIC</w:instrText>
      </w:r>
      <w:r>
        <w:fldChar w:fldCharType="separate"/>
      </w:r>
      <w:r w:rsidR="004676B7">
        <w:t>370</w:t>
      </w:r>
      <w:r>
        <w:fldChar w:fldCharType="end"/>
      </w:r>
      <w:r>
        <w:t>: Implantable Device Status Observation Contexts</w:t>
      </w:r>
      <w:bookmarkEnd w:id="38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E94D3D8" w14:textId="77777777">
        <w:trPr>
          <w:cantSplit/>
          <w:tblHeader/>
          <w:jc w:val="center"/>
        </w:trPr>
        <w:tc>
          <w:tcPr>
            <w:tcW w:w="360" w:type="dxa"/>
            <w:shd w:val="clear" w:color="auto" w:fill="E6E6E6"/>
          </w:tcPr>
          <w:p w14:paraId="4A6263C3" w14:textId="77777777" w:rsidR="006F2B85" w:rsidRDefault="001E7B82">
            <w:pPr>
              <w:pStyle w:val="TableHead"/>
            </w:pPr>
            <w:r>
              <w:t>Contained By:</w:t>
            </w:r>
          </w:p>
        </w:tc>
        <w:tc>
          <w:tcPr>
            <w:tcW w:w="360" w:type="dxa"/>
            <w:shd w:val="clear" w:color="auto" w:fill="E6E6E6"/>
          </w:tcPr>
          <w:p w14:paraId="3B9A03E9" w14:textId="77777777" w:rsidR="006F2B85" w:rsidRDefault="001E7B82">
            <w:pPr>
              <w:pStyle w:val="TableHead"/>
            </w:pPr>
            <w:r>
              <w:t>Contains:</w:t>
            </w:r>
          </w:p>
        </w:tc>
      </w:tr>
      <w:tr w:rsidR="006F2B85" w14:paraId="215A7058" w14:textId="77777777">
        <w:trPr>
          <w:jc w:val="center"/>
        </w:trPr>
        <w:tc>
          <w:tcPr>
            <w:tcW w:w="360" w:type="dxa"/>
          </w:tcPr>
          <w:p w14:paraId="4E8FC2E9" w14:textId="7BEAE28D" w:rsidR="006F2B85" w:rsidRDefault="001E7B82">
            <w:pPr>
              <w:pStyle w:val="TableText"/>
            </w:pPr>
            <w:hyperlink w:anchor="E_UDI_Organizer">
              <w:r>
                <w:rPr>
                  <w:rStyle w:val="HyperlinkText9pt"/>
                </w:rPr>
                <w:t>UDI Organizer</w:t>
              </w:r>
            </w:hyperlink>
            <w:r>
              <w:t xml:space="preserve"> (optional)</w:t>
            </w:r>
          </w:p>
        </w:tc>
        <w:tc>
          <w:tcPr>
            <w:tcW w:w="360" w:type="dxa"/>
          </w:tcPr>
          <w:p w14:paraId="7C353C62" w14:textId="77777777" w:rsidR="006F2B85" w:rsidRDefault="006F2B85"/>
        </w:tc>
      </w:tr>
    </w:tbl>
    <w:p w14:paraId="25949372" w14:textId="77777777" w:rsidR="006F2B85" w:rsidRDefault="006F2B85">
      <w:pPr>
        <w:pStyle w:val="BodyText"/>
      </w:pPr>
    </w:p>
    <w:p w14:paraId="4FE94E16" w14:textId="77777777" w:rsidR="006F2B85" w:rsidRDefault="001E7B82">
      <w:r>
        <w:t xml:space="preserve">This template is intended to be used in addition to the </w:t>
      </w:r>
      <w:r>
        <w:rPr>
          <w:b/>
        </w:rPr>
        <w:t>Product Instance</w:t>
      </w:r>
      <w:r>
        <w:t xml:space="preserve"> template urn:oid:2.16.840.1.113883.10.20.22.4.37  to augment the parsed data from the a Unique Device Identifier (UDI). This template is used to exchange the status of the patient's implantable medical device.  This status is only relevant to medical devices implanted in the patient's body.</w:t>
      </w:r>
    </w:p>
    <w:p w14:paraId="44657B62" w14:textId="4A100240" w:rsidR="006F2B85" w:rsidRDefault="001E7B82">
      <w:pPr>
        <w:pStyle w:val="Caption"/>
      </w:pPr>
      <w:bookmarkStart w:id="3839" w:name="_Toc203485828"/>
      <w:r>
        <w:lastRenderedPageBreak/>
        <w:t xml:space="preserve">Table </w:t>
      </w:r>
      <w:r>
        <w:fldChar w:fldCharType="begin"/>
      </w:r>
      <w:r>
        <w:instrText>SEQ Table \* ARABIC</w:instrText>
      </w:r>
      <w:r>
        <w:fldChar w:fldCharType="separate"/>
      </w:r>
      <w:r w:rsidR="004676B7">
        <w:t>371</w:t>
      </w:r>
      <w:r>
        <w:fldChar w:fldCharType="end"/>
      </w:r>
      <w:r>
        <w:t>: Implantable Device Status Observation Constraints Overview</w:t>
      </w:r>
      <w:bookmarkEnd w:id="38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17B191B" w14:textId="77777777">
        <w:trPr>
          <w:cantSplit/>
          <w:tblHeader/>
          <w:jc w:val="center"/>
        </w:trPr>
        <w:tc>
          <w:tcPr>
            <w:tcW w:w="0" w:type="dxa"/>
            <w:shd w:val="clear" w:color="auto" w:fill="E6E6E6"/>
            <w:noWrap/>
          </w:tcPr>
          <w:p w14:paraId="043B2CD5" w14:textId="77777777" w:rsidR="006F2B85" w:rsidRDefault="001E7B82">
            <w:pPr>
              <w:pStyle w:val="TableHead"/>
            </w:pPr>
            <w:r>
              <w:t>XPath</w:t>
            </w:r>
          </w:p>
        </w:tc>
        <w:tc>
          <w:tcPr>
            <w:tcW w:w="720" w:type="dxa"/>
            <w:shd w:val="clear" w:color="auto" w:fill="E6E6E6"/>
            <w:noWrap/>
          </w:tcPr>
          <w:p w14:paraId="6D338CC4" w14:textId="77777777" w:rsidR="006F2B85" w:rsidRDefault="001E7B82">
            <w:pPr>
              <w:pStyle w:val="TableHead"/>
            </w:pPr>
            <w:r>
              <w:t>Card.</w:t>
            </w:r>
          </w:p>
        </w:tc>
        <w:tc>
          <w:tcPr>
            <w:tcW w:w="1152" w:type="dxa"/>
            <w:shd w:val="clear" w:color="auto" w:fill="E6E6E6"/>
            <w:noWrap/>
          </w:tcPr>
          <w:p w14:paraId="6DAC2D8B" w14:textId="77777777" w:rsidR="006F2B85" w:rsidRDefault="001E7B82">
            <w:pPr>
              <w:pStyle w:val="TableHead"/>
            </w:pPr>
            <w:r>
              <w:t>Verb</w:t>
            </w:r>
          </w:p>
        </w:tc>
        <w:tc>
          <w:tcPr>
            <w:tcW w:w="864" w:type="dxa"/>
            <w:shd w:val="clear" w:color="auto" w:fill="E6E6E6"/>
            <w:noWrap/>
          </w:tcPr>
          <w:p w14:paraId="015C0E88" w14:textId="77777777" w:rsidR="006F2B85" w:rsidRDefault="001E7B82">
            <w:pPr>
              <w:pStyle w:val="TableHead"/>
            </w:pPr>
            <w:r>
              <w:t>Data Type</w:t>
            </w:r>
          </w:p>
        </w:tc>
        <w:tc>
          <w:tcPr>
            <w:tcW w:w="864" w:type="dxa"/>
            <w:shd w:val="clear" w:color="auto" w:fill="E6E6E6"/>
            <w:noWrap/>
          </w:tcPr>
          <w:p w14:paraId="43A63393" w14:textId="77777777" w:rsidR="006F2B85" w:rsidRDefault="001E7B82">
            <w:pPr>
              <w:pStyle w:val="TableHead"/>
            </w:pPr>
            <w:r>
              <w:t>CONF#</w:t>
            </w:r>
          </w:p>
        </w:tc>
        <w:tc>
          <w:tcPr>
            <w:tcW w:w="864" w:type="dxa"/>
            <w:shd w:val="clear" w:color="auto" w:fill="E6E6E6"/>
            <w:noWrap/>
          </w:tcPr>
          <w:p w14:paraId="5A1562C6" w14:textId="77777777" w:rsidR="006F2B85" w:rsidRDefault="001E7B82">
            <w:pPr>
              <w:pStyle w:val="TableHead"/>
            </w:pPr>
            <w:r>
              <w:t>Value</w:t>
            </w:r>
          </w:p>
        </w:tc>
      </w:tr>
      <w:tr w:rsidR="006F2B85" w14:paraId="1C751F49" w14:textId="77777777">
        <w:trPr>
          <w:jc w:val="center"/>
        </w:trPr>
        <w:tc>
          <w:tcPr>
            <w:tcW w:w="10160" w:type="dxa"/>
            <w:gridSpan w:val="6"/>
          </w:tcPr>
          <w:p w14:paraId="6A7EC5BF" w14:textId="77777777" w:rsidR="006F2B85" w:rsidRDefault="001E7B82">
            <w:pPr>
              <w:pStyle w:val="TableText"/>
            </w:pPr>
            <w:r>
              <w:t>observation (identifier: urn:hl7ii:2.16.840.1.113883.10.20.22.4.305:2019-06-21)</w:t>
            </w:r>
          </w:p>
        </w:tc>
      </w:tr>
      <w:tr w:rsidR="006F2B85" w14:paraId="2A069F5F" w14:textId="77777777">
        <w:trPr>
          <w:jc w:val="center"/>
        </w:trPr>
        <w:tc>
          <w:tcPr>
            <w:tcW w:w="3345" w:type="dxa"/>
          </w:tcPr>
          <w:p w14:paraId="543DEBDD" w14:textId="77777777" w:rsidR="006F2B85" w:rsidRDefault="001E7B82">
            <w:pPr>
              <w:pStyle w:val="TableText"/>
            </w:pPr>
            <w:r>
              <w:tab/>
              <w:t>templateId</w:t>
            </w:r>
          </w:p>
        </w:tc>
        <w:tc>
          <w:tcPr>
            <w:tcW w:w="720" w:type="dxa"/>
          </w:tcPr>
          <w:p w14:paraId="668E6DE6" w14:textId="77777777" w:rsidR="006F2B85" w:rsidRDefault="001E7B82">
            <w:pPr>
              <w:pStyle w:val="TableText"/>
            </w:pPr>
            <w:r>
              <w:t>1..1</w:t>
            </w:r>
          </w:p>
        </w:tc>
        <w:tc>
          <w:tcPr>
            <w:tcW w:w="1152" w:type="dxa"/>
          </w:tcPr>
          <w:p w14:paraId="011B10FC" w14:textId="77777777" w:rsidR="006F2B85" w:rsidRDefault="001E7B82">
            <w:pPr>
              <w:pStyle w:val="TableText"/>
            </w:pPr>
            <w:r>
              <w:t>SHALL</w:t>
            </w:r>
          </w:p>
        </w:tc>
        <w:tc>
          <w:tcPr>
            <w:tcW w:w="864" w:type="dxa"/>
          </w:tcPr>
          <w:p w14:paraId="066753C4" w14:textId="77777777" w:rsidR="006F2B85" w:rsidRDefault="006F2B85">
            <w:pPr>
              <w:pStyle w:val="TableText"/>
            </w:pPr>
          </w:p>
        </w:tc>
        <w:tc>
          <w:tcPr>
            <w:tcW w:w="1104" w:type="dxa"/>
          </w:tcPr>
          <w:p w14:paraId="45052CDE" w14:textId="3E3F5510" w:rsidR="006F2B85" w:rsidRDefault="001E7B82">
            <w:pPr>
              <w:pStyle w:val="TableText"/>
            </w:pPr>
            <w:hyperlink w:anchor="C_4437-3502">
              <w:r>
                <w:rPr>
                  <w:rStyle w:val="HyperlinkText9pt"/>
                </w:rPr>
                <w:t>4437-3502</w:t>
              </w:r>
            </w:hyperlink>
          </w:p>
        </w:tc>
        <w:tc>
          <w:tcPr>
            <w:tcW w:w="2975" w:type="dxa"/>
          </w:tcPr>
          <w:p w14:paraId="72971B7E" w14:textId="77777777" w:rsidR="006F2B85" w:rsidRDefault="006F2B85">
            <w:pPr>
              <w:pStyle w:val="TableText"/>
            </w:pPr>
          </w:p>
        </w:tc>
      </w:tr>
      <w:tr w:rsidR="006F2B85" w14:paraId="6E48D513" w14:textId="77777777">
        <w:trPr>
          <w:jc w:val="center"/>
        </w:trPr>
        <w:tc>
          <w:tcPr>
            <w:tcW w:w="3345" w:type="dxa"/>
          </w:tcPr>
          <w:p w14:paraId="5B1CB6E2" w14:textId="77777777" w:rsidR="006F2B85" w:rsidRDefault="001E7B82">
            <w:pPr>
              <w:pStyle w:val="TableText"/>
            </w:pPr>
            <w:r>
              <w:tab/>
            </w:r>
            <w:r>
              <w:tab/>
              <w:t>@root</w:t>
            </w:r>
          </w:p>
        </w:tc>
        <w:tc>
          <w:tcPr>
            <w:tcW w:w="720" w:type="dxa"/>
          </w:tcPr>
          <w:p w14:paraId="77A0DEDB" w14:textId="77777777" w:rsidR="006F2B85" w:rsidRDefault="001E7B82">
            <w:pPr>
              <w:pStyle w:val="TableText"/>
            </w:pPr>
            <w:r>
              <w:t>1..1</w:t>
            </w:r>
          </w:p>
        </w:tc>
        <w:tc>
          <w:tcPr>
            <w:tcW w:w="1152" w:type="dxa"/>
          </w:tcPr>
          <w:p w14:paraId="719260D5" w14:textId="77777777" w:rsidR="006F2B85" w:rsidRDefault="001E7B82">
            <w:pPr>
              <w:pStyle w:val="TableText"/>
            </w:pPr>
            <w:r>
              <w:t>SHALL</w:t>
            </w:r>
          </w:p>
        </w:tc>
        <w:tc>
          <w:tcPr>
            <w:tcW w:w="864" w:type="dxa"/>
          </w:tcPr>
          <w:p w14:paraId="1799AD2A" w14:textId="77777777" w:rsidR="006F2B85" w:rsidRDefault="006F2B85">
            <w:pPr>
              <w:pStyle w:val="TableText"/>
            </w:pPr>
          </w:p>
        </w:tc>
        <w:tc>
          <w:tcPr>
            <w:tcW w:w="1104" w:type="dxa"/>
          </w:tcPr>
          <w:p w14:paraId="7D94D961" w14:textId="3BFDE0F3" w:rsidR="006F2B85" w:rsidRDefault="001E7B82">
            <w:pPr>
              <w:pStyle w:val="TableText"/>
            </w:pPr>
            <w:hyperlink w:anchor="C_4437-3505">
              <w:r>
                <w:rPr>
                  <w:rStyle w:val="HyperlinkText9pt"/>
                </w:rPr>
                <w:t>4437-3505</w:t>
              </w:r>
            </w:hyperlink>
          </w:p>
        </w:tc>
        <w:tc>
          <w:tcPr>
            <w:tcW w:w="2975" w:type="dxa"/>
          </w:tcPr>
          <w:p w14:paraId="5264561F" w14:textId="77777777" w:rsidR="006F2B85" w:rsidRDefault="001E7B82">
            <w:pPr>
              <w:pStyle w:val="TableText"/>
            </w:pPr>
            <w:r>
              <w:t>2.16.840.1.113883.10.20.22.4.305</w:t>
            </w:r>
          </w:p>
        </w:tc>
      </w:tr>
      <w:tr w:rsidR="006F2B85" w14:paraId="7A483B1C" w14:textId="77777777">
        <w:trPr>
          <w:jc w:val="center"/>
        </w:trPr>
        <w:tc>
          <w:tcPr>
            <w:tcW w:w="3345" w:type="dxa"/>
          </w:tcPr>
          <w:p w14:paraId="7B2336BB" w14:textId="77777777" w:rsidR="006F2B85" w:rsidRDefault="001E7B82">
            <w:pPr>
              <w:pStyle w:val="TableText"/>
            </w:pPr>
            <w:r>
              <w:tab/>
            </w:r>
            <w:r>
              <w:tab/>
              <w:t>@extension</w:t>
            </w:r>
          </w:p>
        </w:tc>
        <w:tc>
          <w:tcPr>
            <w:tcW w:w="720" w:type="dxa"/>
          </w:tcPr>
          <w:p w14:paraId="10F79574" w14:textId="77777777" w:rsidR="006F2B85" w:rsidRDefault="001E7B82">
            <w:pPr>
              <w:pStyle w:val="TableText"/>
            </w:pPr>
            <w:r>
              <w:t>1..1</w:t>
            </w:r>
          </w:p>
        </w:tc>
        <w:tc>
          <w:tcPr>
            <w:tcW w:w="1152" w:type="dxa"/>
          </w:tcPr>
          <w:p w14:paraId="052D3DD0" w14:textId="77777777" w:rsidR="006F2B85" w:rsidRDefault="001E7B82">
            <w:pPr>
              <w:pStyle w:val="TableText"/>
            </w:pPr>
            <w:r>
              <w:t>SHALL</w:t>
            </w:r>
          </w:p>
        </w:tc>
        <w:tc>
          <w:tcPr>
            <w:tcW w:w="864" w:type="dxa"/>
          </w:tcPr>
          <w:p w14:paraId="33A910A8" w14:textId="77777777" w:rsidR="006F2B85" w:rsidRDefault="006F2B85">
            <w:pPr>
              <w:pStyle w:val="TableText"/>
            </w:pPr>
          </w:p>
        </w:tc>
        <w:tc>
          <w:tcPr>
            <w:tcW w:w="1104" w:type="dxa"/>
          </w:tcPr>
          <w:p w14:paraId="77F0CA6E" w14:textId="7325F731" w:rsidR="006F2B85" w:rsidRDefault="001E7B82">
            <w:pPr>
              <w:pStyle w:val="TableText"/>
            </w:pPr>
            <w:hyperlink w:anchor="C_4437-3506">
              <w:r>
                <w:rPr>
                  <w:rStyle w:val="HyperlinkText9pt"/>
                </w:rPr>
                <w:t>4437-3506</w:t>
              </w:r>
            </w:hyperlink>
          </w:p>
        </w:tc>
        <w:tc>
          <w:tcPr>
            <w:tcW w:w="2975" w:type="dxa"/>
          </w:tcPr>
          <w:p w14:paraId="6B92D026" w14:textId="77777777" w:rsidR="006F2B85" w:rsidRDefault="001E7B82">
            <w:pPr>
              <w:pStyle w:val="TableText"/>
            </w:pPr>
            <w:r>
              <w:t>2019-06-21</w:t>
            </w:r>
          </w:p>
        </w:tc>
      </w:tr>
      <w:tr w:rsidR="006F2B85" w14:paraId="395B7D99" w14:textId="77777777">
        <w:trPr>
          <w:jc w:val="center"/>
        </w:trPr>
        <w:tc>
          <w:tcPr>
            <w:tcW w:w="3345" w:type="dxa"/>
          </w:tcPr>
          <w:p w14:paraId="4010A45F" w14:textId="77777777" w:rsidR="006F2B85" w:rsidRDefault="001E7B82">
            <w:pPr>
              <w:pStyle w:val="TableText"/>
            </w:pPr>
            <w:r>
              <w:tab/>
              <w:t>code</w:t>
            </w:r>
          </w:p>
        </w:tc>
        <w:tc>
          <w:tcPr>
            <w:tcW w:w="720" w:type="dxa"/>
          </w:tcPr>
          <w:p w14:paraId="597EAC73" w14:textId="77777777" w:rsidR="006F2B85" w:rsidRDefault="001E7B82">
            <w:pPr>
              <w:pStyle w:val="TableText"/>
            </w:pPr>
            <w:r>
              <w:t>1..1</w:t>
            </w:r>
          </w:p>
        </w:tc>
        <w:tc>
          <w:tcPr>
            <w:tcW w:w="1152" w:type="dxa"/>
          </w:tcPr>
          <w:p w14:paraId="6BAA8CBE" w14:textId="77777777" w:rsidR="006F2B85" w:rsidRDefault="001E7B82">
            <w:pPr>
              <w:pStyle w:val="TableText"/>
            </w:pPr>
            <w:r>
              <w:t>SHALL</w:t>
            </w:r>
          </w:p>
        </w:tc>
        <w:tc>
          <w:tcPr>
            <w:tcW w:w="864" w:type="dxa"/>
          </w:tcPr>
          <w:p w14:paraId="08E6547B" w14:textId="77777777" w:rsidR="006F2B85" w:rsidRDefault="006F2B85">
            <w:pPr>
              <w:pStyle w:val="TableText"/>
            </w:pPr>
          </w:p>
        </w:tc>
        <w:tc>
          <w:tcPr>
            <w:tcW w:w="1104" w:type="dxa"/>
          </w:tcPr>
          <w:p w14:paraId="0743A51D" w14:textId="2C8BC310" w:rsidR="006F2B85" w:rsidRDefault="001E7B82">
            <w:pPr>
              <w:pStyle w:val="TableText"/>
            </w:pPr>
            <w:hyperlink w:anchor="C_4437-3503">
              <w:r>
                <w:rPr>
                  <w:rStyle w:val="HyperlinkText9pt"/>
                </w:rPr>
                <w:t>4437-3503</w:t>
              </w:r>
            </w:hyperlink>
          </w:p>
        </w:tc>
        <w:tc>
          <w:tcPr>
            <w:tcW w:w="2975" w:type="dxa"/>
          </w:tcPr>
          <w:p w14:paraId="49220660" w14:textId="77777777" w:rsidR="006F2B85" w:rsidRDefault="006F2B85">
            <w:pPr>
              <w:pStyle w:val="TableText"/>
            </w:pPr>
          </w:p>
        </w:tc>
      </w:tr>
      <w:tr w:rsidR="006F2B85" w14:paraId="524CA00A" w14:textId="77777777">
        <w:trPr>
          <w:jc w:val="center"/>
        </w:trPr>
        <w:tc>
          <w:tcPr>
            <w:tcW w:w="3345" w:type="dxa"/>
          </w:tcPr>
          <w:p w14:paraId="05EE1F91" w14:textId="77777777" w:rsidR="006F2B85" w:rsidRDefault="001E7B82">
            <w:pPr>
              <w:pStyle w:val="TableText"/>
            </w:pPr>
            <w:r>
              <w:tab/>
            </w:r>
            <w:r>
              <w:tab/>
              <w:t>@code</w:t>
            </w:r>
          </w:p>
        </w:tc>
        <w:tc>
          <w:tcPr>
            <w:tcW w:w="720" w:type="dxa"/>
          </w:tcPr>
          <w:p w14:paraId="1B3DAE02" w14:textId="77777777" w:rsidR="006F2B85" w:rsidRDefault="001E7B82">
            <w:pPr>
              <w:pStyle w:val="TableText"/>
            </w:pPr>
            <w:r>
              <w:t>1..1</w:t>
            </w:r>
          </w:p>
        </w:tc>
        <w:tc>
          <w:tcPr>
            <w:tcW w:w="1152" w:type="dxa"/>
          </w:tcPr>
          <w:p w14:paraId="28493C46" w14:textId="77777777" w:rsidR="006F2B85" w:rsidRDefault="001E7B82">
            <w:pPr>
              <w:pStyle w:val="TableText"/>
            </w:pPr>
            <w:r>
              <w:t>SHALL</w:t>
            </w:r>
          </w:p>
        </w:tc>
        <w:tc>
          <w:tcPr>
            <w:tcW w:w="864" w:type="dxa"/>
          </w:tcPr>
          <w:p w14:paraId="1C9A1017" w14:textId="77777777" w:rsidR="006F2B85" w:rsidRDefault="006F2B85">
            <w:pPr>
              <w:pStyle w:val="TableText"/>
            </w:pPr>
          </w:p>
        </w:tc>
        <w:tc>
          <w:tcPr>
            <w:tcW w:w="1104" w:type="dxa"/>
          </w:tcPr>
          <w:p w14:paraId="5D6800D8" w14:textId="58EDB424" w:rsidR="006F2B85" w:rsidRDefault="001E7B82">
            <w:pPr>
              <w:pStyle w:val="TableText"/>
            </w:pPr>
            <w:hyperlink w:anchor="C_4437-3507">
              <w:r>
                <w:rPr>
                  <w:rStyle w:val="HyperlinkText9pt"/>
                </w:rPr>
                <w:t>4437-3507</w:t>
              </w:r>
            </w:hyperlink>
          </w:p>
        </w:tc>
        <w:tc>
          <w:tcPr>
            <w:tcW w:w="2975" w:type="dxa"/>
          </w:tcPr>
          <w:p w14:paraId="79F54B09" w14:textId="77777777" w:rsidR="006F2B85" w:rsidRDefault="001E7B82">
            <w:pPr>
              <w:pStyle w:val="TableText"/>
            </w:pPr>
            <w:r>
              <w:t>urn:oid:2.16.840.1.113883.3.26.1.1 (NCI Thesaurus (NCIt)) = C160939</w:t>
            </w:r>
          </w:p>
        </w:tc>
      </w:tr>
      <w:tr w:rsidR="006F2B85" w14:paraId="77F53F90" w14:textId="77777777">
        <w:trPr>
          <w:jc w:val="center"/>
        </w:trPr>
        <w:tc>
          <w:tcPr>
            <w:tcW w:w="3345" w:type="dxa"/>
          </w:tcPr>
          <w:p w14:paraId="60A47E91" w14:textId="77777777" w:rsidR="006F2B85" w:rsidRDefault="001E7B82">
            <w:pPr>
              <w:pStyle w:val="TableText"/>
            </w:pPr>
            <w:r>
              <w:tab/>
            </w:r>
            <w:r>
              <w:tab/>
              <w:t>@codeSystem</w:t>
            </w:r>
          </w:p>
        </w:tc>
        <w:tc>
          <w:tcPr>
            <w:tcW w:w="720" w:type="dxa"/>
          </w:tcPr>
          <w:p w14:paraId="21985FD6" w14:textId="77777777" w:rsidR="006F2B85" w:rsidRDefault="001E7B82">
            <w:pPr>
              <w:pStyle w:val="TableText"/>
            </w:pPr>
            <w:r>
              <w:t>1..1</w:t>
            </w:r>
          </w:p>
        </w:tc>
        <w:tc>
          <w:tcPr>
            <w:tcW w:w="1152" w:type="dxa"/>
          </w:tcPr>
          <w:p w14:paraId="6DA16271" w14:textId="77777777" w:rsidR="006F2B85" w:rsidRDefault="001E7B82">
            <w:pPr>
              <w:pStyle w:val="TableText"/>
            </w:pPr>
            <w:r>
              <w:t>SHALL</w:t>
            </w:r>
          </w:p>
        </w:tc>
        <w:tc>
          <w:tcPr>
            <w:tcW w:w="864" w:type="dxa"/>
          </w:tcPr>
          <w:p w14:paraId="634A70C0" w14:textId="77777777" w:rsidR="006F2B85" w:rsidRDefault="006F2B85">
            <w:pPr>
              <w:pStyle w:val="TableText"/>
            </w:pPr>
          </w:p>
        </w:tc>
        <w:tc>
          <w:tcPr>
            <w:tcW w:w="1104" w:type="dxa"/>
          </w:tcPr>
          <w:p w14:paraId="39D45E93" w14:textId="4379784F" w:rsidR="006F2B85" w:rsidRDefault="001E7B82">
            <w:pPr>
              <w:pStyle w:val="TableText"/>
            </w:pPr>
            <w:hyperlink w:anchor="C_4437-3508">
              <w:r>
                <w:rPr>
                  <w:rStyle w:val="HyperlinkText9pt"/>
                </w:rPr>
                <w:t>4437-3508</w:t>
              </w:r>
            </w:hyperlink>
          </w:p>
        </w:tc>
        <w:tc>
          <w:tcPr>
            <w:tcW w:w="2975" w:type="dxa"/>
          </w:tcPr>
          <w:p w14:paraId="233D0BAA" w14:textId="77777777" w:rsidR="006F2B85" w:rsidRDefault="001E7B82">
            <w:pPr>
              <w:pStyle w:val="TableText"/>
            </w:pPr>
            <w:r>
              <w:t>2.16.840.1.113883.3.26.1.1</w:t>
            </w:r>
          </w:p>
        </w:tc>
      </w:tr>
      <w:tr w:rsidR="006F2B85" w14:paraId="397F987D" w14:textId="77777777">
        <w:trPr>
          <w:jc w:val="center"/>
        </w:trPr>
        <w:tc>
          <w:tcPr>
            <w:tcW w:w="3345" w:type="dxa"/>
          </w:tcPr>
          <w:p w14:paraId="16946A1B" w14:textId="77777777" w:rsidR="006F2B85" w:rsidRDefault="001E7B82">
            <w:pPr>
              <w:pStyle w:val="TableText"/>
            </w:pPr>
            <w:r>
              <w:tab/>
            </w:r>
            <w:r>
              <w:tab/>
              <w:t>@codeSystemName</w:t>
            </w:r>
          </w:p>
        </w:tc>
        <w:tc>
          <w:tcPr>
            <w:tcW w:w="720" w:type="dxa"/>
          </w:tcPr>
          <w:p w14:paraId="56B74BC6" w14:textId="77777777" w:rsidR="006F2B85" w:rsidRDefault="001E7B82">
            <w:pPr>
              <w:pStyle w:val="TableText"/>
            </w:pPr>
            <w:r>
              <w:t>0..1</w:t>
            </w:r>
          </w:p>
        </w:tc>
        <w:tc>
          <w:tcPr>
            <w:tcW w:w="1152" w:type="dxa"/>
          </w:tcPr>
          <w:p w14:paraId="50E2CD16" w14:textId="77777777" w:rsidR="006F2B85" w:rsidRDefault="001E7B82">
            <w:pPr>
              <w:pStyle w:val="TableText"/>
            </w:pPr>
            <w:r>
              <w:t>MAY</w:t>
            </w:r>
          </w:p>
        </w:tc>
        <w:tc>
          <w:tcPr>
            <w:tcW w:w="864" w:type="dxa"/>
          </w:tcPr>
          <w:p w14:paraId="27E29CE3" w14:textId="77777777" w:rsidR="006F2B85" w:rsidRDefault="006F2B85">
            <w:pPr>
              <w:pStyle w:val="TableText"/>
            </w:pPr>
          </w:p>
        </w:tc>
        <w:tc>
          <w:tcPr>
            <w:tcW w:w="1104" w:type="dxa"/>
          </w:tcPr>
          <w:p w14:paraId="3BA9666A" w14:textId="4D9B0305" w:rsidR="006F2B85" w:rsidRDefault="001E7B82">
            <w:pPr>
              <w:pStyle w:val="TableText"/>
            </w:pPr>
            <w:hyperlink w:anchor="C_4437-3509">
              <w:r>
                <w:rPr>
                  <w:rStyle w:val="HyperlinkText9pt"/>
                </w:rPr>
                <w:t>4437-3509</w:t>
              </w:r>
            </w:hyperlink>
          </w:p>
        </w:tc>
        <w:tc>
          <w:tcPr>
            <w:tcW w:w="2975" w:type="dxa"/>
          </w:tcPr>
          <w:p w14:paraId="6CCAC1F4" w14:textId="77777777" w:rsidR="006F2B85" w:rsidRDefault="001E7B82">
            <w:pPr>
              <w:pStyle w:val="TableText"/>
            </w:pPr>
            <w:r>
              <w:t>NCI Thesaurus</w:t>
            </w:r>
          </w:p>
        </w:tc>
      </w:tr>
      <w:tr w:rsidR="006F2B85" w14:paraId="6F09A3F5" w14:textId="77777777">
        <w:trPr>
          <w:jc w:val="center"/>
        </w:trPr>
        <w:tc>
          <w:tcPr>
            <w:tcW w:w="3345" w:type="dxa"/>
          </w:tcPr>
          <w:p w14:paraId="6F09CE25" w14:textId="77777777" w:rsidR="006F2B85" w:rsidRDefault="001E7B82">
            <w:pPr>
              <w:pStyle w:val="TableText"/>
            </w:pPr>
            <w:r>
              <w:tab/>
            </w:r>
            <w:r>
              <w:tab/>
              <w:t>@displayName</w:t>
            </w:r>
          </w:p>
        </w:tc>
        <w:tc>
          <w:tcPr>
            <w:tcW w:w="720" w:type="dxa"/>
          </w:tcPr>
          <w:p w14:paraId="6636605E" w14:textId="77777777" w:rsidR="006F2B85" w:rsidRDefault="001E7B82">
            <w:pPr>
              <w:pStyle w:val="TableText"/>
            </w:pPr>
            <w:r>
              <w:t>0..1</w:t>
            </w:r>
          </w:p>
        </w:tc>
        <w:tc>
          <w:tcPr>
            <w:tcW w:w="1152" w:type="dxa"/>
          </w:tcPr>
          <w:p w14:paraId="4F1BEAF6" w14:textId="77777777" w:rsidR="006F2B85" w:rsidRDefault="001E7B82">
            <w:pPr>
              <w:pStyle w:val="TableText"/>
            </w:pPr>
            <w:r>
              <w:t>MAY</w:t>
            </w:r>
          </w:p>
        </w:tc>
        <w:tc>
          <w:tcPr>
            <w:tcW w:w="864" w:type="dxa"/>
          </w:tcPr>
          <w:p w14:paraId="7D11C005" w14:textId="77777777" w:rsidR="006F2B85" w:rsidRDefault="006F2B85">
            <w:pPr>
              <w:pStyle w:val="TableText"/>
            </w:pPr>
          </w:p>
        </w:tc>
        <w:tc>
          <w:tcPr>
            <w:tcW w:w="1104" w:type="dxa"/>
          </w:tcPr>
          <w:p w14:paraId="2D008C29" w14:textId="10CD0DCD" w:rsidR="006F2B85" w:rsidRDefault="001E7B82">
            <w:pPr>
              <w:pStyle w:val="TableText"/>
            </w:pPr>
            <w:hyperlink w:anchor="C_4437-3510">
              <w:r>
                <w:rPr>
                  <w:rStyle w:val="HyperlinkText9pt"/>
                </w:rPr>
                <w:t>4437-3510</w:t>
              </w:r>
            </w:hyperlink>
          </w:p>
        </w:tc>
        <w:tc>
          <w:tcPr>
            <w:tcW w:w="2975" w:type="dxa"/>
          </w:tcPr>
          <w:p w14:paraId="090DBC9E" w14:textId="77777777" w:rsidR="006F2B85" w:rsidRDefault="001E7B82">
            <w:pPr>
              <w:pStyle w:val="TableText"/>
            </w:pPr>
            <w:r>
              <w:t>Implantable Device Status</w:t>
            </w:r>
          </w:p>
        </w:tc>
      </w:tr>
      <w:tr w:rsidR="006F2B85" w14:paraId="26315CD7" w14:textId="77777777">
        <w:trPr>
          <w:jc w:val="center"/>
        </w:trPr>
        <w:tc>
          <w:tcPr>
            <w:tcW w:w="3345" w:type="dxa"/>
          </w:tcPr>
          <w:p w14:paraId="5FE3CE6F" w14:textId="77777777" w:rsidR="006F2B85" w:rsidRDefault="001E7B82">
            <w:pPr>
              <w:pStyle w:val="TableText"/>
            </w:pPr>
            <w:r>
              <w:tab/>
              <w:t>value</w:t>
            </w:r>
          </w:p>
        </w:tc>
        <w:tc>
          <w:tcPr>
            <w:tcW w:w="720" w:type="dxa"/>
          </w:tcPr>
          <w:p w14:paraId="41736FD6" w14:textId="77777777" w:rsidR="006F2B85" w:rsidRDefault="001E7B82">
            <w:pPr>
              <w:pStyle w:val="TableText"/>
            </w:pPr>
            <w:r>
              <w:t>1..1</w:t>
            </w:r>
          </w:p>
        </w:tc>
        <w:tc>
          <w:tcPr>
            <w:tcW w:w="1152" w:type="dxa"/>
          </w:tcPr>
          <w:p w14:paraId="049633B8" w14:textId="77777777" w:rsidR="006F2B85" w:rsidRDefault="001E7B82">
            <w:pPr>
              <w:pStyle w:val="TableText"/>
            </w:pPr>
            <w:r>
              <w:t>SHALL</w:t>
            </w:r>
          </w:p>
        </w:tc>
        <w:tc>
          <w:tcPr>
            <w:tcW w:w="864" w:type="dxa"/>
          </w:tcPr>
          <w:p w14:paraId="114ADE8E" w14:textId="77777777" w:rsidR="006F2B85" w:rsidRDefault="001E7B82">
            <w:pPr>
              <w:pStyle w:val="TableText"/>
            </w:pPr>
            <w:r>
              <w:t>CD</w:t>
            </w:r>
          </w:p>
        </w:tc>
        <w:tc>
          <w:tcPr>
            <w:tcW w:w="1104" w:type="dxa"/>
          </w:tcPr>
          <w:p w14:paraId="0048B6B8" w14:textId="33CD204D" w:rsidR="006F2B85" w:rsidRDefault="001E7B82">
            <w:pPr>
              <w:pStyle w:val="TableText"/>
            </w:pPr>
            <w:hyperlink w:anchor="C_4437-3504">
              <w:r>
                <w:rPr>
                  <w:rStyle w:val="HyperlinkText9pt"/>
                </w:rPr>
                <w:t>4437-3504</w:t>
              </w:r>
            </w:hyperlink>
          </w:p>
        </w:tc>
        <w:tc>
          <w:tcPr>
            <w:tcW w:w="2975" w:type="dxa"/>
          </w:tcPr>
          <w:p w14:paraId="00966F1D" w14:textId="77777777" w:rsidR="006F2B85" w:rsidRDefault="001E7B82">
            <w:pPr>
              <w:pStyle w:val="TableText"/>
            </w:pPr>
            <w:r>
              <w:t>urn:oid:2.16.840.1.113762.1.4.1021.48 (Implantable Device Status)</w:t>
            </w:r>
          </w:p>
        </w:tc>
      </w:tr>
      <w:tr w:rsidR="006F2B85" w14:paraId="21522257" w14:textId="77777777">
        <w:trPr>
          <w:jc w:val="center"/>
        </w:trPr>
        <w:tc>
          <w:tcPr>
            <w:tcW w:w="3345" w:type="dxa"/>
          </w:tcPr>
          <w:p w14:paraId="4EC379E3" w14:textId="77777777" w:rsidR="006F2B85" w:rsidRDefault="001E7B82">
            <w:pPr>
              <w:pStyle w:val="TableText"/>
            </w:pPr>
            <w:r>
              <w:tab/>
            </w:r>
            <w:r>
              <w:tab/>
              <w:t>@code</w:t>
            </w:r>
          </w:p>
        </w:tc>
        <w:tc>
          <w:tcPr>
            <w:tcW w:w="720" w:type="dxa"/>
          </w:tcPr>
          <w:p w14:paraId="3C27C717" w14:textId="77777777" w:rsidR="006F2B85" w:rsidRDefault="001E7B82">
            <w:pPr>
              <w:pStyle w:val="TableText"/>
            </w:pPr>
            <w:r>
              <w:t>1..1</w:t>
            </w:r>
          </w:p>
        </w:tc>
        <w:tc>
          <w:tcPr>
            <w:tcW w:w="1152" w:type="dxa"/>
          </w:tcPr>
          <w:p w14:paraId="5D0D9E16" w14:textId="77777777" w:rsidR="006F2B85" w:rsidRDefault="001E7B82">
            <w:pPr>
              <w:pStyle w:val="TableText"/>
            </w:pPr>
            <w:r>
              <w:t>SHALL</w:t>
            </w:r>
          </w:p>
        </w:tc>
        <w:tc>
          <w:tcPr>
            <w:tcW w:w="864" w:type="dxa"/>
          </w:tcPr>
          <w:p w14:paraId="6E769EEF" w14:textId="77777777" w:rsidR="006F2B85" w:rsidRDefault="006F2B85">
            <w:pPr>
              <w:pStyle w:val="TableText"/>
            </w:pPr>
          </w:p>
        </w:tc>
        <w:tc>
          <w:tcPr>
            <w:tcW w:w="1104" w:type="dxa"/>
          </w:tcPr>
          <w:p w14:paraId="57BC3B12" w14:textId="0E59B4E2" w:rsidR="006F2B85" w:rsidRDefault="001E7B82">
            <w:pPr>
              <w:pStyle w:val="TableText"/>
            </w:pPr>
            <w:hyperlink w:anchor="C_4437-3511">
              <w:r>
                <w:rPr>
                  <w:rStyle w:val="HyperlinkText9pt"/>
                </w:rPr>
                <w:t>4437-3511</w:t>
              </w:r>
            </w:hyperlink>
          </w:p>
        </w:tc>
        <w:tc>
          <w:tcPr>
            <w:tcW w:w="2975" w:type="dxa"/>
          </w:tcPr>
          <w:p w14:paraId="6B33124E" w14:textId="77777777" w:rsidR="006F2B85" w:rsidRDefault="006F2B85">
            <w:pPr>
              <w:pStyle w:val="TableText"/>
            </w:pPr>
          </w:p>
        </w:tc>
      </w:tr>
      <w:tr w:rsidR="006F2B85" w14:paraId="2344B2C5" w14:textId="77777777">
        <w:trPr>
          <w:jc w:val="center"/>
        </w:trPr>
        <w:tc>
          <w:tcPr>
            <w:tcW w:w="3345" w:type="dxa"/>
          </w:tcPr>
          <w:p w14:paraId="66FC1B93" w14:textId="77777777" w:rsidR="006F2B85" w:rsidRDefault="001E7B82">
            <w:pPr>
              <w:pStyle w:val="TableText"/>
            </w:pPr>
            <w:r>
              <w:tab/>
            </w:r>
            <w:r>
              <w:tab/>
              <w:t>@codeSystem</w:t>
            </w:r>
          </w:p>
        </w:tc>
        <w:tc>
          <w:tcPr>
            <w:tcW w:w="720" w:type="dxa"/>
          </w:tcPr>
          <w:p w14:paraId="70BACA8A" w14:textId="77777777" w:rsidR="006F2B85" w:rsidRDefault="001E7B82">
            <w:pPr>
              <w:pStyle w:val="TableText"/>
            </w:pPr>
            <w:r>
              <w:t>1..1</w:t>
            </w:r>
          </w:p>
        </w:tc>
        <w:tc>
          <w:tcPr>
            <w:tcW w:w="1152" w:type="dxa"/>
          </w:tcPr>
          <w:p w14:paraId="48F8FECD" w14:textId="77777777" w:rsidR="006F2B85" w:rsidRDefault="001E7B82">
            <w:pPr>
              <w:pStyle w:val="TableText"/>
            </w:pPr>
            <w:r>
              <w:t>SHALL</w:t>
            </w:r>
          </w:p>
        </w:tc>
        <w:tc>
          <w:tcPr>
            <w:tcW w:w="864" w:type="dxa"/>
          </w:tcPr>
          <w:p w14:paraId="1353E341" w14:textId="77777777" w:rsidR="006F2B85" w:rsidRDefault="006F2B85">
            <w:pPr>
              <w:pStyle w:val="TableText"/>
            </w:pPr>
          </w:p>
        </w:tc>
        <w:tc>
          <w:tcPr>
            <w:tcW w:w="1104" w:type="dxa"/>
          </w:tcPr>
          <w:p w14:paraId="1441F3DB" w14:textId="31EB3DA6" w:rsidR="006F2B85" w:rsidRDefault="001E7B82">
            <w:pPr>
              <w:pStyle w:val="TableText"/>
            </w:pPr>
            <w:hyperlink w:anchor="C_4437-3512">
              <w:r>
                <w:rPr>
                  <w:rStyle w:val="HyperlinkText9pt"/>
                </w:rPr>
                <w:t>4437-3512</w:t>
              </w:r>
            </w:hyperlink>
          </w:p>
        </w:tc>
        <w:tc>
          <w:tcPr>
            <w:tcW w:w="2975" w:type="dxa"/>
          </w:tcPr>
          <w:p w14:paraId="4134D7B9" w14:textId="77777777" w:rsidR="006F2B85" w:rsidRDefault="006F2B85">
            <w:pPr>
              <w:pStyle w:val="TableText"/>
            </w:pPr>
          </w:p>
        </w:tc>
      </w:tr>
    </w:tbl>
    <w:p w14:paraId="1D8AEBE3" w14:textId="77777777" w:rsidR="006F2B85" w:rsidRDefault="006F2B85">
      <w:pPr>
        <w:pStyle w:val="BodyText"/>
      </w:pPr>
    </w:p>
    <w:p w14:paraId="75881F68" w14:textId="77777777" w:rsidR="006F2B85" w:rsidRDefault="001E7B82" w:rsidP="007D100A">
      <w:pPr>
        <w:numPr>
          <w:ilvl w:val="0"/>
          <w:numId w:val="146"/>
        </w:numPr>
      </w:pPr>
      <w:r>
        <w:rPr>
          <w:rStyle w:val="keyword"/>
        </w:rPr>
        <w:t>SHALL</w:t>
      </w:r>
      <w:r>
        <w:t xml:space="preserve"> contain exactly one [1..1] </w:t>
      </w:r>
      <w:r>
        <w:rPr>
          <w:rStyle w:val="XMLnameBold"/>
        </w:rPr>
        <w:t>templateId</w:t>
      </w:r>
      <w:bookmarkStart w:id="3840" w:name="C_4437-3502"/>
      <w:r>
        <w:t xml:space="preserve"> (CONF:4437-3502)</w:t>
      </w:r>
      <w:bookmarkEnd w:id="3840"/>
      <w:r>
        <w:t>.</w:t>
      </w:r>
    </w:p>
    <w:p w14:paraId="0229BE9D" w14:textId="77777777" w:rsidR="006F2B85" w:rsidRDefault="001E7B82" w:rsidP="007D100A">
      <w:pPr>
        <w:numPr>
          <w:ilvl w:val="1"/>
          <w:numId w:val="146"/>
        </w:numPr>
      </w:pPr>
      <w:r>
        <w:t xml:space="preserve">This templateId </w:t>
      </w:r>
      <w:r>
        <w:rPr>
          <w:rStyle w:val="keyword"/>
        </w:rPr>
        <w:t>SHALL</w:t>
      </w:r>
      <w:r>
        <w:t xml:space="preserve"> contain exactly one [1..1] </w:t>
      </w:r>
      <w:r>
        <w:rPr>
          <w:rStyle w:val="XMLnameBold"/>
        </w:rPr>
        <w:t>@root</w:t>
      </w:r>
      <w:r>
        <w:t>=</w:t>
      </w:r>
      <w:r>
        <w:rPr>
          <w:rStyle w:val="XMLname"/>
        </w:rPr>
        <w:t>"2.16.840.1.113883.10.20.22.4.305"</w:t>
      </w:r>
      <w:bookmarkStart w:id="3841" w:name="C_4437-3505"/>
      <w:r>
        <w:t xml:space="preserve"> (CONF:4437-3505)</w:t>
      </w:r>
      <w:bookmarkEnd w:id="3841"/>
      <w:r>
        <w:t>.</w:t>
      </w:r>
      <w:r>
        <w:br/>
        <w:t>Note: template oid</w:t>
      </w:r>
    </w:p>
    <w:p w14:paraId="16823AD2" w14:textId="77777777" w:rsidR="006F2B85" w:rsidRDefault="001E7B82">
      <w:pPr>
        <w:pStyle w:val="BodyText"/>
        <w:spacing w:before="120"/>
      </w:pPr>
      <w:r>
        <w:t>Revision from "2018-05-01".</w:t>
      </w:r>
    </w:p>
    <w:p w14:paraId="1D173D18" w14:textId="77777777" w:rsidR="006F2B85" w:rsidRDefault="001E7B82" w:rsidP="007D100A">
      <w:pPr>
        <w:numPr>
          <w:ilvl w:val="1"/>
          <w:numId w:val="146"/>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42" w:name="C_4437-3506"/>
      <w:r>
        <w:t xml:space="preserve"> (CONF:4437-3506)</w:t>
      </w:r>
      <w:bookmarkEnd w:id="3842"/>
      <w:r>
        <w:t>.</w:t>
      </w:r>
    </w:p>
    <w:p w14:paraId="1F8F920B" w14:textId="77777777" w:rsidR="006F2B85" w:rsidRDefault="001E7B82" w:rsidP="007D100A">
      <w:pPr>
        <w:numPr>
          <w:ilvl w:val="0"/>
          <w:numId w:val="146"/>
        </w:numPr>
      </w:pPr>
      <w:r>
        <w:rPr>
          <w:rStyle w:val="keyword"/>
        </w:rPr>
        <w:t>SHALL</w:t>
      </w:r>
      <w:r>
        <w:t xml:space="preserve"> contain exactly one [1..1] </w:t>
      </w:r>
      <w:r>
        <w:rPr>
          <w:rStyle w:val="XMLnameBold"/>
        </w:rPr>
        <w:t>code</w:t>
      </w:r>
      <w:bookmarkStart w:id="3843" w:name="C_4437-3503"/>
      <w:r>
        <w:t xml:space="preserve"> (CONF:4437-3503)</w:t>
      </w:r>
      <w:bookmarkEnd w:id="3843"/>
      <w:r>
        <w:t>.</w:t>
      </w:r>
      <w:r>
        <w:br/>
        <w:t>Note: Code for "Implantable Device Status"</w:t>
      </w:r>
    </w:p>
    <w:p w14:paraId="61E27F0B" w14:textId="77777777" w:rsidR="006F2B85" w:rsidRDefault="001E7B82">
      <w:pPr>
        <w:pStyle w:val="BodyText"/>
        <w:spacing w:before="120"/>
      </w:pPr>
      <w:r>
        <w:t xml:space="preserve">Code used to specify the </w:t>
      </w:r>
      <w:r>
        <w:rPr>
          <w:b/>
        </w:rPr>
        <w:t>Implantable Device Status</w:t>
      </w:r>
      <w:r>
        <w:t>.</w:t>
      </w:r>
    </w:p>
    <w:p w14:paraId="4930BB09" w14:textId="77777777" w:rsidR="006F2B85" w:rsidRDefault="001E7B82" w:rsidP="007D100A">
      <w:pPr>
        <w:numPr>
          <w:ilvl w:val="1"/>
          <w:numId w:val="146"/>
        </w:numPr>
      </w:pPr>
      <w:r>
        <w:t xml:space="preserve">This code </w:t>
      </w:r>
      <w:r>
        <w:rPr>
          <w:rStyle w:val="keyword"/>
        </w:rPr>
        <w:t>SHALL</w:t>
      </w:r>
      <w:r>
        <w:t xml:space="preserve"> contain exactly one [1..1] </w:t>
      </w:r>
      <w:r>
        <w:rPr>
          <w:rStyle w:val="XMLnameBold"/>
        </w:rPr>
        <w:t>@code</w:t>
      </w:r>
      <w:r>
        <w:t>=</w:t>
      </w:r>
      <w:r>
        <w:rPr>
          <w:rStyle w:val="XMLname"/>
        </w:rPr>
        <w:t>"C160939"</w:t>
      </w:r>
      <w:r>
        <w:t xml:space="preserve"> Implantable Device Status (CodeSystem: </w:t>
      </w:r>
      <w:r>
        <w:rPr>
          <w:rStyle w:val="XMLname"/>
        </w:rPr>
        <w:t>NCI Thesaurus (NCIt) urn:oid:2.16.840.1.113883.3.26.1.1</w:t>
      </w:r>
      <w:r>
        <w:rPr>
          <w:rStyle w:val="keyword"/>
        </w:rPr>
        <w:t xml:space="preserve"> STATIC</w:t>
      </w:r>
      <w:r>
        <w:t>)</w:t>
      </w:r>
      <w:bookmarkStart w:id="3844" w:name="C_4437-3507"/>
      <w:r>
        <w:t xml:space="preserve"> (CONF:4437-3507)</w:t>
      </w:r>
      <w:bookmarkEnd w:id="3844"/>
      <w:r>
        <w:t>.</w:t>
      </w:r>
    </w:p>
    <w:p w14:paraId="6D8433A4" w14:textId="77777777" w:rsidR="006F2B85" w:rsidRDefault="001E7B82" w:rsidP="007D100A">
      <w:pPr>
        <w:numPr>
          <w:ilvl w:val="1"/>
          <w:numId w:val="146"/>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45" w:name="C_4437-3508"/>
      <w:r>
        <w:t xml:space="preserve"> (CONF:4437-3508)</w:t>
      </w:r>
      <w:bookmarkEnd w:id="3845"/>
      <w:r>
        <w:t>.</w:t>
      </w:r>
    </w:p>
    <w:p w14:paraId="03BDFF96" w14:textId="77777777" w:rsidR="006F2B85" w:rsidRDefault="001E7B82" w:rsidP="007D100A">
      <w:pPr>
        <w:numPr>
          <w:ilvl w:val="1"/>
          <w:numId w:val="146"/>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46" w:name="C_4437-3509"/>
      <w:r>
        <w:t xml:space="preserve"> (CONF:4437-3509)</w:t>
      </w:r>
      <w:bookmarkEnd w:id="3846"/>
      <w:r>
        <w:t>.</w:t>
      </w:r>
    </w:p>
    <w:p w14:paraId="2B02CB46" w14:textId="77777777" w:rsidR="006F2B85" w:rsidRDefault="001E7B82">
      <w:pPr>
        <w:pStyle w:val="BodyText"/>
        <w:spacing w:before="120"/>
      </w:pPr>
      <w:r>
        <w:t>Implantable Device Status</w:t>
      </w:r>
    </w:p>
    <w:p w14:paraId="253D1599" w14:textId="77777777" w:rsidR="006F2B85" w:rsidRDefault="001E7B82" w:rsidP="007D100A">
      <w:pPr>
        <w:numPr>
          <w:ilvl w:val="1"/>
          <w:numId w:val="146"/>
        </w:numPr>
      </w:pPr>
      <w:r>
        <w:t xml:space="preserve">This code </w:t>
      </w:r>
      <w:r>
        <w:rPr>
          <w:rStyle w:val="keyword"/>
        </w:rPr>
        <w:t>MAY</w:t>
      </w:r>
      <w:r>
        <w:t xml:space="preserve"> contain zero or one [0..1] </w:t>
      </w:r>
      <w:r>
        <w:rPr>
          <w:rStyle w:val="XMLnameBold"/>
        </w:rPr>
        <w:t>@displayName</w:t>
      </w:r>
      <w:r>
        <w:t>=</w:t>
      </w:r>
      <w:r>
        <w:rPr>
          <w:rStyle w:val="XMLname"/>
        </w:rPr>
        <w:t>"Implantable Device Status"</w:t>
      </w:r>
      <w:bookmarkStart w:id="3847" w:name="C_4437-3510"/>
      <w:r>
        <w:t xml:space="preserve"> (CONF:4437-3510)</w:t>
      </w:r>
      <w:bookmarkEnd w:id="3847"/>
      <w:r>
        <w:t>.</w:t>
      </w:r>
    </w:p>
    <w:p w14:paraId="337247E7" w14:textId="72A5EE08" w:rsidR="006F2B85" w:rsidRDefault="001E7B82" w:rsidP="007D100A">
      <w:pPr>
        <w:numPr>
          <w:ilvl w:val="0"/>
          <w:numId w:val="146"/>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Implantable_Device_Status">
        <w:r>
          <w:rPr>
            <w:rStyle w:val="HyperlinkCourierBold"/>
          </w:rPr>
          <w:t>Implantable Device Status</w:t>
        </w:r>
      </w:hyperlink>
      <w:r>
        <w:rPr>
          <w:rStyle w:val="XMLname"/>
        </w:rPr>
        <w:t xml:space="preserve"> urn:oid:2.16.840.1.113762.1.4.1021.48</w:t>
      </w:r>
      <w:r>
        <w:rPr>
          <w:rStyle w:val="keyword"/>
        </w:rPr>
        <w:t xml:space="preserve"> STATIC</w:t>
      </w:r>
      <w:r>
        <w:t xml:space="preserve"> 2019-06-21</w:t>
      </w:r>
      <w:bookmarkStart w:id="3848" w:name="C_4437-3504"/>
      <w:r>
        <w:t xml:space="preserve"> (CONF:4437-3504)</w:t>
      </w:r>
      <w:bookmarkEnd w:id="3848"/>
      <w:r>
        <w:t>.</w:t>
      </w:r>
    </w:p>
    <w:p w14:paraId="423D4109" w14:textId="77777777" w:rsidR="006F2B85" w:rsidRDefault="001E7B82" w:rsidP="007D100A">
      <w:pPr>
        <w:numPr>
          <w:ilvl w:val="1"/>
          <w:numId w:val="146"/>
        </w:numPr>
      </w:pPr>
      <w:r>
        <w:t xml:space="preserve">This value </w:t>
      </w:r>
      <w:r>
        <w:rPr>
          <w:rStyle w:val="keyword"/>
        </w:rPr>
        <w:t>SHALL</w:t>
      </w:r>
      <w:r>
        <w:t xml:space="preserve"> contain exactly one [1..1] </w:t>
      </w:r>
      <w:r>
        <w:rPr>
          <w:rStyle w:val="XMLnameBold"/>
        </w:rPr>
        <w:t>@code</w:t>
      </w:r>
      <w:bookmarkStart w:id="3849" w:name="C_4437-3511"/>
      <w:r>
        <w:t xml:space="preserve"> (CONF:4437-3511)</w:t>
      </w:r>
      <w:bookmarkEnd w:id="3849"/>
      <w:r>
        <w:t>.</w:t>
      </w:r>
    </w:p>
    <w:p w14:paraId="42F4C11F" w14:textId="77777777" w:rsidR="006F2B85" w:rsidRDefault="001E7B82" w:rsidP="007D100A">
      <w:pPr>
        <w:numPr>
          <w:ilvl w:val="1"/>
          <w:numId w:val="146"/>
        </w:numPr>
      </w:pPr>
      <w:r>
        <w:t xml:space="preserve">This value </w:t>
      </w:r>
      <w:r>
        <w:rPr>
          <w:rStyle w:val="keyword"/>
        </w:rPr>
        <w:t>SHALL</w:t>
      </w:r>
      <w:r>
        <w:t xml:space="preserve"> contain exactly one [1..1] </w:t>
      </w:r>
      <w:r>
        <w:rPr>
          <w:rStyle w:val="XMLnameBold"/>
        </w:rPr>
        <w:t>@codeSystem</w:t>
      </w:r>
      <w:bookmarkStart w:id="3850" w:name="C_4437-3512"/>
      <w:r>
        <w:t xml:space="preserve"> (CONF:4437-3512)</w:t>
      </w:r>
      <w:bookmarkEnd w:id="3850"/>
      <w:r>
        <w:t>.</w:t>
      </w:r>
    </w:p>
    <w:p w14:paraId="42A1ADB6" w14:textId="1B71B2DD" w:rsidR="006F2B85" w:rsidRDefault="001E7B82">
      <w:pPr>
        <w:pStyle w:val="Caption"/>
      </w:pPr>
      <w:bookmarkStart w:id="3851" w:name="_Toc203485829"/>
      <w:r>
        <w:t xml:space="preserve">Table </w:t>
      </w:r>
      <w:r>
        <w:fldChar w:fldCharType="begin"/>
      </w:r>
      <w:r>
        <w:instrText>SEQ Table \* ARABIC</w:instrText>
      </w:r>
      <w:r>
        <w:fldChar w:fldCharType="separate"/>
      </w:r>
      <w:r w:rsidR="004676B7">
        <w:t>372</w:t>
      </w:r>
      <w:r>
        <w:fldChar w:fldCharType="end"/>
      </w:r>
      <w:r>
        <w:t xml:space="preserve">: </w:t>
      </w:r>
      <w:bookmarkStart w:id="3852" w:name="Implantable_Device_Status"/>
      <w:r>
        <w:t>Implantable Device Status</w:t>
      </w:r>
      <w:bookmarkEnd w:id="3852"/>
      <w:bookmarkEnd w:id="38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21F8E9A4" w14:textId="77777777">
        <w:trPr>
          <w:jc w:val="center"/>
        </w:trPr>
        <w:tc>
          <w:tcPr>
            <w:tcW w:w="1440" w:type="dxa"/>
            <w:gridSpan w:val="4"/>
          </w:tcPr>
          <w:p w14:paraId="4F91E4BA" w14:textId="77777777" w:rsidR="006F2B85" w:rsidRDefault="001E7B82">
            <w:pPr>
              <w:pStyle w:val="TableText"/>
            </w:pPr>
            <w:r>
              <w:t>Value Set: Implantable Device Status urn:oid:2.16.840.1.113762.1.4.1021.48</w:t>
            </w:r>
          </w:p>
          <w:p w14:paraId="2B008398" w14:textId="77777777" w:rsidR="006F2B85" w:rsidRDefault="001E7B82">
            <w:pPr>
              <w:pStyle w:val="TableText"/>
            </w:pPr>
            <w:r>
              <w:t>(Clinical Focus: Implantable Device statuses are necessary for safe management of device use in clinical settings.),(Data Element Scope: Data identifies if the device is implanted and if so, the state of function or malfunctioning.),(Inclusion Criteria: Status types for implantable devices),(Exclusion Criteria: Device status designations for other devices that are not/were not implanted in patients.)</w:t>
            </w:r>
            <w:r>
              <w:br/>
            </w:r>
            <w:r>
              <w:br/>
              <w:t>This value set was imported on 9/13/2021 with a version of Latest.</w:t>
            </w:r>
          </w:p>
          <w:p w14:paraId="4DC537C2" w14:textId="1546D9B3" w:rsidR="006F2B85" w:rsidRDefault="001E7B82">
            <w:pPr>
              <w:pStyle w:val="TableText"/>
            </w:pPr>
            <w:r>
              <w:t xml:space="preserve">Value Set Source: </w:t>
            </w:r>
            <w:hyperlink r:id="rId115" w:history="1">
              <w:r>
                <w:rPr>
                  <w:rStyle w:val="HyperlinkCourierBold"/>
                </w:rPr>
                <w:t>https://vsac.nlm.nih.gov/valueset/2.16.840.1.113762.1.4.1021.48/expansion</w:t>
              </w:r>
            </w:hyperlink>
          </w:p>
        </w:tc>
      </w:tr>
      <w:tr w:rsidR="006F2B85" w14:paraId="2919B118" w14:textId="77777777">
        <w:trPr>
          <w:cantSplit/>
          <w:tblHeader/>
          <w:jc w:val="center"/>
        </w:trPr>
        <w:tc>
          <w:tcPr>
            <w:tcW w:w="1560" w:type="dxa"/>
            <w:shd w:val="clear" w:color="auto" w:fill="E6E6E6"/>
          </w:tcPr>
          <w:p w14:paraId="6527FC16" w14:textId="77777777" w:rsidR="006F2B85" w:rsidRDefault="001E7B82">
            <w:pPr>
              <w:pStyle w:val="TableHead"/>
            </w:pPr>
            <w:r>
              <w:t>Code</w:t>
            </w:r>
          </w:p>
        </w:tc>
        <w:tc>
          <w:tcPr>
            <w:tcW w:w="3000" w:type="dxa"/>
            <w:shd w:val="clear" w:color="auto" w:fill="E6E6E6"/>
          </w:tcPr>
          <w:p w14:paraId="49FECB15" w14:textId="77777777" w:rsidR="006F2B85" w:rsidRDefault="001E7B82">
            <w:pPr>
              <w:pStyle w:val="TableHead"/>
            </w:pPr>
            <w:r>
              <w:t>Code System</w:t>
            </w:r>
          </w:p>
        </w:tc>
        <w:tc>
          <w:tcPr>
            <w:tcW w:w="3000" w:type="dxa"/>
            <w:shd w:val="clear" w:color="auto" w:fill="E6E6E6"/>
          </w:tcPr>
          <w:p w14:paraId="4EC1BE78" w14:textId="77777777" w:rsidR="006F2B85" w:rsidRDefault="001E7B82">
            <w:pPr>
              <w:pStyle w:val="TableHead"/>
            </w:pPr>
            <w:r>
              <w:t>Code System OID</w:t>
            </w:r>
          </w:p>
        </w:tc>
        <w:tc>
          <w:tcPr>
            <w:tcW w:w="2520" w:type="dxa"/>
            <w:shd w:val="clear" w:color="auto" w:fill="E6E6E6"/>
          </w:tcPr>
          <w:p w14:paraId="79B4D343" w14:textId="77777777" w:rsidR="006F2B85" w:rsidRDefault="001E7B82">
            <w:pPr>
              <w:pStyle w:val="TableHead"/>
            </w:pPr>
            <w:r>
              <w:t>Print Name</w:t>
            </w:r>
          </w:p>
        </w:tc>
      </w:tr>
      <w:tr w:rsidR="006F2B85" w14:paraId="143CAC9F" w14:textId="77777777">
        <w:trPr>
          <w:jc w:val="center"/>
        </w:trPr>
        <w:tc>
          <w:tcPr>
            <w:tcW w:w="1170" w:type="dxa"/>
          </w:tcPr>
          <w:p w14:paraId="59ABB404" w14:textId="77777777" w:rsidR="006F2B85" w:rsidRDefault="001E7B82">
            <w:pPr>
              <w:pStyle w:val="TableText"/>
            </w:pPr>
            <w:r>
              <w:t>C114146</w:t>
            </w:r>
          </w:p>
        </w:tc>
        <w:tc>
          <w:tcPr>
            <w:tcW w:w="3195" w:type="dxa"/>
          </w:tcPr>
          <w:p w14:paraId="2B25F68A" w14:textId="77777777" w:rsidR="006F2B85" w:rsidRDefault="001E7B82">
            <w:pPr>
              <w:pStyle w:val="TableText"/>
            </w:pPr>
            <w:r>
              <w:t>NCI Thesaurus (NCIt)</w:t>
            </w:r>
          </w:p>
        </w:tc>
        <w:tc>
          <w:tcPr>
            <w:tcW w:w="3195" w:type="dxa"/>
          </w:tcPr>
          <w:p w14:paraId="6A6FD3FD" w14:textId="77777777" w:rsidR="006F2B85" w:rsidRDefault="001E7B82">
            <w:pPr>
              <w:pStyle w:val="TableText"/>
            </w:pPr>
            <w:r>
              <w:t>urn:oid:2.16.840.1.113883.3.26.1.1</w:t>
            </w:r>
          </w:p>
        </w:tc>
        <w:tc>
          <w:tcPr>
            <w:tcW w:w="2520" w:type="dxa"/>
          </w:tcPr>
          <w:p w14:paraId="5F24722A" w14:textId="77777777" w:rsidR="006F2B85" w:rsidRDefault="001E7B82">
            <w:pPr>
              <w:pStyle w:val="TableText"/>
            </w:pPr>
            <w:r>
              <w:t>Explanted Medical Device</w:t>
            </w:r>
          </w:p>
        </w:tc>
      </w:tr>
      <w:tr w:rsidR="006F2B85" w14:paraId="0A2A2E2E" w14:textId="77777777">
        <w:trPr>
          <w:jc w:val="center"/>
        </w:trPr>
        <w:tc>
          <w:tcPr>
            <w:tcW w:w="1170" w:type="dxa"/>
          </w:tcPr>
          <w:p w14:paraId="76B710CC" w14:textId="77777777" w:rsidR="006F2B85" w:rsidRDefault="001E7B82">
            <w:pPr>
              <w:pStyle w:val="TableText"/>
            </w:pPr>
            <w:r>
              <w:t>C118639</w:t>
            </w:r>
          </w:p>
        </w:tc>
        <w:tc>
          <w:tcPr>
            <w:tcW w:w="3195" w:type="dxa"/>
          </w:tcPr>
          <w:p w14:paraId="680C556C" w14:textId="77777777" w:rsidR="006F2B85" w:rsidRDefault="001E7B82">
            <w:pPr>
              <w:pStyle w:val="TableText"/>
            </w:pPr>
            <w:r>
              <w:t>NCI Thesaurus (NCIt)</w:t>
            </w:r>
          </w:p>
        </w:tc>
        <w:tc>
          <w:tcPr>
            <w:tcW w:w="3195" w:type="dxa"/>
          </w:tcPr>
          <w:p w14:paraId="3C35FF0E" w14:textId="77777777" w:rsidR="006F2B85" w:rsidRDefault="001E7B82">
            <w:pPr>
              <w:pStyle w:val="TableText"/>
            </w:pPr>
            <w:r>
              <w:t>urn:oid:2.16.840.1.113883.3.26.1.1</w:t>
            </w:r>
          </w:p>
        </w:tc>
        <w:tc>
          <w:tcPr>
            <w:tcW w:w="2520" w:type="dxa"/>
          </w:tcPr>
          <w:p w14:paraId="7E86885C" w14:textId="77777777" w:rsidR="006F2B85" w:rsidRDefault="001E7B82">
            <w:pPr>
              <w:pStyle w:val="TableText"/>
            </w:pPr>
            <w:r>
              <w:t>Device Remains Implanted</w:t>
            </w:r>
          </w:p>
        </w:tc>
      </w:tr>
      <w:tr w:rsidR="006F2B85" w14:paraId="21DE37CE" w14:textId="77777777">
        <w:trPr>
          <w:jc w:val="center"/>
        </w:trPr>
        <w:tc>
          <w:tcPr>
            <w:tcW w:w="1170" w:type="dxa"/>
          </w:tcPr>
          <w:p w14:paraId="0F3A5ED3" w14:textId="77777777" w:rsidR="006F2B85" w:rsidRDefault="001E7B82">
            <w:pPr>
              <w:pStyle w:val="TableText"/>
            </w:pPr>
            <w:r>
              <w:t>C122711</w:t>
            </w:r>
          </w:p>
        </w:tc>
        <w:tc>
          <w:tcPr>
            <w:tcW w:w="3195" w:type="dxa"/>
          </w:tcPr>
          <w:p w14:paraId="4D547C66" w14:textId="77777777" w:rsidR="006F2B85" w:rsidRDefault="001E7B82">
            <w:pPr>
              <w:pStyle w:val="TableText"/>
            </w:pPr>
            <w:r>
              <w:t>NCI Thesaurus (NCIt)</w:t>
            </w:r>
          </w:p>
        </w:tc>
        <w:tc>
          <w:tcPr>
            <w:tcW w:w="3195" w:type="dxa"/>
          </w:tcPr>
          <w:p w14:paraId="3D35344A" w14:textId="77777777" w:rsidR="006F2B85" w:rsidRDefault="001E7B82">
            <w:pPr>
              <w:pStyle w:val="TableText"/>
            </w:pPr>
            <w:r>
              <w:t>urn:oid:2.16.840.1.113883.3.26.1.1</w:t>
            </w:r>
          </w:p>
        </w:tc>
        <w:tc>
          <w:tcPr>
            <w:tcW w:w="2520" w:type="dxa"/>
          </w:tcPr>
          <w:p w14:paraId="3D23CF8D" w14:textId="77777777" w:rsidR="006F2B85" w:rsidRDefault="001E7B82">
            <w:pPr>
              <w:pStyle w:val="TableText"/>
            </w:pPr>
            <w:r>
              <w:t>Medical Device Malfunction</w:t>
            </w:r>
          </w:p>
        </w:tc>
      </w:tr>
      <w:tr w:rsidR="006F2B85" w14:paraId="04AE53BC" w14:textId="77777777">
        <w:trPr>
          <w:jc w:val="center"/>
        </w:trPr>
        <w:tc>
          <w:tcPr>
            <w:tcW w:w="1170" w:type="dxa"/>
          </w:tcPr>
          <w:p w14:paraId="650F9CAC" w14:textId="77777777" w:rsidR="006F2B85" w:rsidRDefault="001E7B82">
            <w:pPr>
              <w:pStyle w:val="TableText"/>
            </w:pPr>
            <w:r>
              <w:t>C154407</w:t>
            </w:r>
          </w:p>
        </w:tc>
        <w:tc>
          <w:tcPr>
            <w:tcW w:w="3195" w:type="dxa"/>
          </w:tcPr>
          <w:p w14:paraId="22FA4D3A" w14:textId="77777777" w:rsidR="006F2B85" w:rsidRDefault="001E7B82">
            <w:pPr>
              <w:pStyle w:val="TableText"/>
            </w:pPr>
            <w:r>
              <w:t>NCI Thesaurus (NCIt)</w:t>
            </w:r>
          </w:p>
        </w:tc>
        <w:tc>
          <w:tcPr>
            <w:tcW w:w="3195" w:type="dxa"/>
          </w:tcPr>
          <w:p w14:paraId="77715C45" w14:textId="77777777" w:rsidR="006F2B85" w:rsidRDefault="001E7B82">
            <w:pPr>
              <w:pStyle w:val="TableText"/>
            </w:pPr>
            <w:r>
              <w:t>urn:oid:2.16.840.1.113883.3.26.1.1</w:t>
            </w:r>
          </w:p>
        </w:tc>
        <w:tc>
          <w:tcPr>
            <w:tcW w:w="2520" w:type="dxa"/>
          </w:tcPr>
          <w:p w14:paraId="52EDB7BB" w14:textId="77777777" w:rsidR="006F2B85" w:rsidRDefault="001E7B82">
            <w:pPr>
              <w:pStyle w:val="TableText"/>
            </w:pPr>
            <w:r>
              <w:t>Inactive</w:t>
            </w:r>
          </w:p>
        </w:tc>
      </w:tr>
      <w:tr w:rsidR="006F2B85" w14:paraId="2076D51B" w14:textId="77777777">
        <w:trPr>
          <w:jc w:val="center"/>
        </w:trPr>
        <w:tc>
          <w:tcPr>
            <w:tcW w:w="1170" w:type="dxa"/>
          </w:tcPr>
          <w:p w14:paraId="2ECEFBC2" w14:textId="77777777" w:rsidR="006F2B85" w:rsidRDefault="001E7B82">
            <w:pPr>
              <w:pStyle w:val="TableText"/>
            </w:pPr>
            <w:r>
              <w:t>C45329</w:t>
            </w:r>
          </w:p>
        </w:tc>
        <w:tc>
          <w:tcPr>
            <w:tcW w:w="3195" w:type="dxa"/>
          </w:tcPr>
          <w:p w14:paraId="559D1E9D" w14:textId="77777777" w:rsidR="006F2B85" w:rsidRDefault="001E7B82">
            <w:pPr>
              <w:pStyle w:val="TableText"/>
            </w:pPr>
            <w:r>
              <w:t>NCI Thesaurus (NCIt)</w:t>
            </w:r>
          </w:p>
        </w:tc>
        <w:tc>
          <w:tcPr>
            <w:tcW w:w="3195" w:type="dxa"/>
          </w:tcPr>
          <w:p w14:paraId="07AC3E69" w14:textId="77777777" w:rsidR="006F2B85" w:rsidRDefault="001E7B82">
            <w:pPr>
              <w:pStyle w:val="TableText"/>
            </w:pPr>
            <w:r>
              <w:t>urn:oid:2.16.840.1.113883.3.26.1.1</w:t>
            </w:r>
          </w:p>
        </w:tc>
        <w:tc>
          <w:tcPr>
            <w:tcW w:w="2520" w:type="dxa"/>
          </w:tcPr>
          <w:p w14:paraId="75E2FFA8" w14:textId="77777777" w:rsidR="006F2B85" w:rsidRDefault="001E7B82">
            <w:pPr>
              <w:pStyle w:val="TableText"/>
            </w:pPr>
            <w:r>
              <w:t>Active</w:t>
            </w:r>
          </w:p>
        </w:tc>
      </w:tr>
    </w:tbl>
    <w:p w14:paraId="09DA3711" w14:textId="77777777" w:rsidR="006F2B85" w:rsidRDefault="006F2B85">
      <w:pPr>
        <w:pStyle w:val="BodyText"/>
      </w:pPr>
    </w:p>
    <w:p w14:paraId="137F3AE1" w14:textId="5D5B0784" w:rsidR="006F2B85" w:rsidRDefault="001E7B82">
      <w:pPr>
        <w:pStyle w:val="Caption"/>
        <w:ind w:left="130" w:right="115"/>
      </w:pPr>
      <w:bookmarkStart w:id="3853" w:name="_Toc203485443"/>
      <w:r>
        <w:lastRenderedPageBreak/>
        <w:t xml:space="preserve">Figure </w:t>
      </w:r>
      <w:r>
        <w:fldChar w:fldCharType="begin"/>
      </w:r>
      <w:r>
        <w:instrText>SEQ Figure \* ARABIC</w:instrText>
      </w:r>
      <w:r>
        <w:fldChar w:fldCharType="separate"/>
      </w:r>
      <w:r w:rsidR="004676B7">
        <w:t>157</w:t>
      </w:r>
      <w:r>
        <w:fldChar w:fldCharType="end"/>
      </w:r>
      <w:r>
        <w:t>: Implantable Device Status</w:t>
      </w:r>
      <w:bookmarkEnd w:id="3853"/>
    </w:p>
    <w:p w14:paraId="130289F4" w14:textId="77777777" w:rsidR="006F2B85" w:rsidRDefault="001E7B82">
      <w:pPr>
        <w:pStyle w:val="Example"/>
        <w:ind w:left="130" w:right="115"/>
      </w:pPr>
      <w:r>
        <w:t xml:space="preserve">      &lt;observation classCode="OBS" moodCode="EVN"&gt;</w:t>
      </w:r>
    </w:p>
    <w:p w14:paraId="637322AA" w14:textId="77777777" w:rsidR="006F2B85" w:rsidRDefault="001E7B82">
      <w:pPr>
        <w:pStyle w:val="Example"/>
        <w:ind w:left="130" w:right="115"/>
      </w:pPr>
      <w:r>
        <w:t xml:space="preserve">        &lt;templateId root="2.16.840.1.113883.10.20.22.4.305" extension="2019-06-21"/&gt; </w:t>
      </w:r>
    </w:p>
    <w:p w14:paraId="5305C978" w14:textId="77777777" w:rsidR="006F2B85" w:rsidRDefault="001E7B82">
      <w:pPr>
        <w:pStyle w:val="Example"/>
        <w:ind w:left="130" w:right="115"/>
      </w:pPr>
      <w:r>
        <w:t xml:space="preserve">        &lt;code  code="C160939" displayName="Implantable Device Status" </w:t>
      </w:r>
    </w:p>
    <w:p w14:paraId="200EE826" w14:textId="77777777" w:rsidR="006F2B85" w:rsidRDefault="001E7B82">
      <w:pPr>
        <w:pStyle w:val="Example"/>
        <w:ind w:left="130" w:right="115"/>
      </w:pPr>
      <w:r>
        <w:t xml:space="preserve">         codeSystem="2.16.840.1.113883.3.26.1.1" codeSystemName="NCI Thesaurus"/&gt; </w:t>
      </w:r>
    </w:p>
    <w:p w14:paraId="76ECAE54" w14:textId="77777777" w:rsidR="006F2B85" w:rsidRDefault="001E7B82">
      <w:pPr>
        <w:pStyle w:val="Example"/>
        <w:ind w:left="130" w:right="115"/>
      </w:pPr>
      <w:r>
        <w:t xml:space="preserve">        &lt;value xsi:type="CD" code="C160942"   codeSystem="2.16.840.1.113883.3.26.1.1" </w:t>
      </w:r>
    </w:p>
    <w:p w14:paraId="70E8B304" w14:textId="77777777" w:rsidR="006F2B85" w:rsidRDefault="001E7B82">
      <w:pPr>
        <w:pStyle w:val="Example"/>
        <w:ind w:left="130" w:right="115"/>
      </w:pPr>
      <w:r>
        <w:t xml:space="preserve">        displayName="Reduced Function" codeSystemName="NCI  Thesaurus" </w:t>
      </w:r>
    </w:p>
    <w:p w14:paraId="2A288CE0" w14:textId="77777777" w:rsidR="006F2B85" w:rsidRDefault="001E7B82">
      <w:pPr>
        <w:pStyle w:val="Example"/>
        <w:ind w:left="130" w:right="115"/>
      </w:pPr>
      <w:r>
        <w:t xml:space="preserve">        sdtc:valueSet="2.16.840.1.113762.1.4.1021.48"&gt; </w:t>
      </w:r>
    </w:p>
    <w:p w14:paraId="70B140EB" w14:textId="77777777" w:rsidR="006F2B85" w:rsidRDefault="001E7B82">
      <w:pPr>
        <w:pStyle w:val="Example"/>
        <w:ind w:left="130" w:right="115"/>
      </w:pPr>
      <w:r>
        <w:t xml:space="preserve">        &lt;originalText&gt;</w:t>
      </w:r>
    </w:p>
    <w:p w14:paraId="5B146584" w14:textId="77777777" w:rsidR="006F2B85" w:rsidRDefault="001E7B82">
      <w:pPr>
        <w:pStyle w:val="Example"/>
        <w:ind w:left="130" w:right="115"/>
      </w:pPr>
      <w:r>
        <w:t xml:space="preserve">          &lt;reference value="#ImplantableDeviceStatus_1"/&gt; </w:t>
      </w:r>
    </w:p>
    <w:p w14:paraId="38875364" w14:textId="77777777" w:rsidR="006F2B85" w:rsidRDefault="001E7B82">
      <w:pPr>
        <w:pStyle w:val="Example"/>
        <w:ind w:left="130" w:right="115"/>
      </w:pPr>
      <w:r>
        <w:t xml:space="preserve">        &lt;/originalText&gt; </w:t>
      </w:r>
    </w:p>
    <w:p w14:paraId="3A970662" w14:textId="77777777" w:rsidR="006F2B85" w:rsidRDefault="001E7B82">
      <w:pPr>
        <w:pStyle w:val="Example"/>
        <w:ind w:left="130" w:right="115"/>
      </w:pPr>
      <w:r>
        <w:t xml:space="preserve">       &lt;/value&gt;</w:t>
      </w:r>
    </w:p>
    <w:p w14:paraId="4EDCBC63" w14:textId="77777777" w:rsidR="006F2B85" w:rsidRDefault="001E7B82">
      <w:pPr>
        <w:pStyle w:val="Example"/>
        <w:ind w:left="130" w:right="115"/>
      </w:pPr>
      <w:r>
        <w:t xml:space="preserve">      &lt;/observation&gt;</w:t>
      </w:r>
    </w:p>
    <w:p w14:paraId="0533F331" w14:textId="77777777" w:rsidR="006F2B85" w:rsidRDefault="001E7B82">
      <w:pPr>
        <w:pStyle w:val="Example"/>
        <w:ind w:left="130" w:right="115"/>
      </w:pPr>
      <w:r>
        <w:t xml:space="preserve">    </w:t>
      </w:r>
    </w:p>
    <w:p w14:paraId="35054E62" w14:textId="77777777" w:rsidR="006F2B85" w:rsidRDefault="006F2B85">
      <w:pPr>
        <w:pStyle w:val="BodyText"/>
      </w:pPr>
    </w:p>
    <w:p w14:paraId="279CC631" w14:textId="77777777" w:rsidR="006F2B85" w:rsidRDefault="001E7B82">
      <w:pPr>
        <w:pStyle w:val="Heading2nospace"/>
      </w:pPr>
      <w:bookmarkStart w:id="3854" w:name="SE_Latex_Safety_Observation_2019"/>
      <w:bookmarkStart w:id="3855" w:name="_Toc203485197"/>
      <w:r>
        <w:t>Latex Safety Observation</w:t>
      </w:r>
      <w:bookmarkEnd w:id="3854"/>
      <w:bookmarkEnd w:id="3855"/>
    </w:p>
    <w:p w14:paraId="446C0F4E" w14:textId="77777777" w:rsidR="006F2B85" w:rsidRDefault="001E7B82">
      <w:pPr>
        <w:pStyle w:val="BracketData"/>
      </w:pPr>
      <w:r>
        <w:t>[observation: identifier urn:hl7ii:2.16.840.1.113883.10.20.22.4.314:2019-06-21 (open)]</w:t>
      </w:r>
    </w:p>
    <w:p w14:paraId="00940472" w14:textId="77777777" w:rsidR="006F2B85" w:rsidRDefault="001E7B82">
      <w:pPr>
        <w:pStyle w:val="BracketData"/>
      </w:pPr>
      <w:r>
        <w:t>Published as part of C-CDA 2.1 Companion Guide R2 Appendix B: UDI Organizer and supporting templates</w:t>
      </w:r>
    </w:p>
    <w:p w14:paraId="497B4C7A" w14:textId="3B7907D8" w:rsidR="006F2B85" w:rsidRDefault="001E7B82">
      <w:pPr>
        <w:pStyle w:val="Caption"/>
      </w:pPr>
      <w:bookmarkStart w:id="3856" w:name="_Toc203485830"/>
      <w:r>
        <w:t xml:space="preserve">Table </w:t>
      </w:r>
      <w:r>
        <w:fldChar w:fldCharType="begin"/>
      </w:r>
      <w:r>
        <w:instrText>SEQ Table \* ARABIC</w:instrText>
      </w:r>
      <w:r>
        <w:fldChar w:fldCharType="separate"/>
      </w:r>
      <w:r w:rsidR="004676B7">
        <w:t>373</w:t>
      </w:r>
      <w:r>
        <w:fldChar w:fldCharType="end"/>
      </w:r>
      <w:r>
        <w:t>: Latex Safety Observation Contexts</w:t>
      </w:r>
      <w:bookmarkEnd w:id="38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CCC8272" w14:textId="77777777">
        <w:trPr>
          <w:cantSplit/>
          <w:tblHeader/>
          <w:jc w:val="center"/>
        </w:trPr>
        <w:tc>
          <w:tcPr>
            <w:tcW w:w="360" w:type="dxa"/>
            <w:shd w:val="clear" w:color="auto" w:fill="E6E6E6"/>
          </w:tcPr>
          <w:p w14:paraId="1A31AD9B" w14:textId="77777777" w:rsidR="006F2B85" w:rsidRDefault="001E7B82">
            <w:pPr>
              <w:pStyle w:val="TableHead"/>
            </w:pPr>
            <w:r>
              <w:t>Contained By:</w:t>
            </w:r>
          </w:p>
        </w:tc>
        <w:tc>
          <w:tcPr>
            <w:tcW w:w="360" w:type="dxa"/>
            <w:shd w:val="clear" w:color="auto" w:fill="E6E6E6"/>
          </w:tcPr>
          <w:p w14:paraId="7EDDC49C" w14:textId="77777777" w:rsidR="006F2B85" w:rsidRDefault="001E7B82">
            <w:pPr>
              <w:pStyle w:val="TableHead"/>
            </w:pPr>
            <w:r>
              <w:t>Contains:</w:t>
            </w:r>
          </w:p>
        </w:tc>
      </w:tr>
      <w:tr w:rsidR="006F2B85" w14:paraId="320C7BFD" w14:textId="77777777">
        <w:trPr>
          <w:jc w:val="center"/>
        </w:trPr>
        <w:tc>
          <w:tcPr>
            <w:tcW w:w="360" w:type="dxa"/>
          </w:tcPr>
          <w:p w14:paraId="6CB506EF" w14:textId="72E2A394" w:rsidR="006F2B85" w:rsidRDefault="001E7B82">
            <w:pPr>
              <w:pStyle w:val="TableText"/>
            </w:pPr>
            <w:hyperlink w:anchor="E_UDI_Organizer">
              <w:r>
                <w:rPr>
                  <w:rStyle w:val="HyperlinkText9pt"/>
                </w:rPr>
                <w:t>UDI Organizer</w:t>
              </w:r>
            </w:hyperlink>
            <w:r>
              <w:t xml:space="preserve"> (optional)</w:t>
            </w:r>
          </w:p>
        </w:tc>
        <w:tc>
          <w:tcPr>
            <w:tcW w:w="360" w:type="dxa"/>
          </w:tcPr>
          <w:p w14:paraId="77D7EF83" w14:textId="77777777" w:rsidR="006F2B85" w:rsidRDefault="006F2B85"/>
        </w:tc>
      </w:tr>
    </w:tbl>
    <w:p w14:paraId="23FD5514" w14:textId="77777777" w:rsidR="006F2B85" w:rsidRDefault="006F2B85">
      <w:pPr>
        <w:pStyle w:val="BodyText"/>
      </w:pPr>
    </w:p>
    <w:p w14:paraId="48B5B4A2"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Latex Safety Status</w:t>
      </w:r>
      <w:r>
        <w:t xml:space="preserve"> of the patient's medical device. The UDI-DI of the medical device may be used to retrieve the Latex Safety status in accessGUDID, which should be considered the source of truth.</w:t>
      </w:r>
    </w:p>
    <w:p w14:paraId="7DDF98EB" w14:textId="1636E51A" w:rsidR="006F2B85" w:rsidRDefault="001E7B82">
      <w:pPr>
        <w:pStyle w:val="Caption"/>
      </w:pPr>
      <w:bookmarkStart w:id="3857" w:name="_Toc203485831"/>
      <w:r>
        <w:lastRenderedPageBreak/>
        <w:t xml:space="preserve">Table </w:t>
      </w:r>
      <w:r>
        <w:fldChar w:fldCharType="begin"/>
      </w:r>
      <w:r>
        <w:instrText>SEQ Table \* ARABIC</w:instrText>
      </w:r>
      <w:r>
        <w:fldChar w:fldCharType="separate"/>
      </w:r>
      <w:r w:rsidR="004676B7">
        <w:t>374</w:t>
      </w:r>
      <w:r>
        <w:fldChar w:fldCharType="end"/>
      </w:r>
      <w:r>
        <w:t>: Latex Safety Observation Constraints Overview</w:t>
      </w:r>
      <w:bookmarkEnd w:id="38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9D9B093" w14:textId="77777777">
        <w:trPr>
          <w:cantSplit/>
          <w:tblHeader/>
          <w:jc w:val="center"/>
        </w:trPr>
        <w:tc>
          <w:tcPr>
            <w:tcW w:w="0" w:type="dxa"/>
            <w:shd w:val="clear" w:color="auto" w:fill="E6E6E6"/>
            <w:noWrap/>
          </w:tcPr>
          <w:p w14:paraId="05FA690F" w14:textId="77777777" w:rsidR="006F2B85" w:rsidRDefault="001E7B82">
            <w:pPr>
              <w:pStyle w:val="TableHead"/>
            </w:pPr>
            <w:r>
              <w:t>XPath</w:t>
            </w:r>
          </w:p>
        </w:tc>
        <w:tc>
          <w:tcPr>
            <w:tcW w:w="720" w:type="dxa"/>
            <w:shd w:val="clear" w:color="auto" w:fill="E6E6E6"/>
            <w:noWrap/>
          </w:tcPr>
          <w:p w14:paraId="729D1753" w14:textId="77777777" w:rsidR="006F2B85" w:rsidRDefault="001E7B82">
            <w:pPr>
              <w:pStyle w:val="TableHead"/>
            </w:pPr>
            <w:r>
              <w:t>Card.</w:t>
            </w:r>
          </w:p>
        </w:tc>
        <w:tc>
          <w:tcPr>
            <w:tcW w:w="1152" w:type="dxa"/>
            <w:shd w:val="clear" w:color="auto" w:fill="E6E6E6"/>
            <w:noWrap/>
          </w:tcPr>
          <w:p w14:paraId="0F94B1CF" w14:textId="77777777" w:rsidR="006F2B85" w:rsidRDefault="001E7B82">
            <w:pPr>
              <w:pStyle w:val="TableHead"/>
            </w:pPr>
            <w:r>
              <w:t>Verb</w:t>
            </w:r>
          </w:p>
        </w:tc>
        <w:tc>
          <w:tcPr>
            <w:tcW w:w="864" w:type="dxa"/>
            <w:shd w:val="clear" w:color="auto" w:fill="E6E6E6"/>
            <w:noWrap/>
          </w:tcPr>
          <w:p w14:paraId="5675FFFB" w14:textId="77777777" w:rsidR="006F2B85" w:rsidRDefault="001E7B82">
            <w:pPr>
              <w:pStyle w:val="TableHead"/>
            </w:pPr>
            <w:r>
              <w:t>Data Type</w:t>
            </w:r>
          </w:p>
        </w:tc>
        <w:tc>
          <w:tcPr>
            <w:tcW w:w="864" w:type="dxa"/>
            <w:shd w:val="clear" w:color="auto" w:fill="E6E6E6"/>
            <w:noWrap/>
          </w:tcPr>
          <w:p w14:paraId="07EA195A" w14:textId="77777777" w:rsidR="006F2B85" w:rsidRDefault="001E7B82">
            <w:pPr>
              <w:pStyle w:val="TableHead"/>
            </w:pPr>
            <w:r>
              <w:t>CONF#</w:t>
            </w:r>
          </w:p>
        </w:tc>
        <w:tc>
          <w:tcPr>
            <w:tcW w:w="864" w:type="dxa"/>
            <w:shd w:val="clear" w:color="auto" w:fill="E6E6E6"/>
            <w:noWrap/>
          </w:tcPr>
          <w:p w14:paraId="3ADB4B04" w14:textId="77777777" w:rsidR="006F2B85" w:rsidRDefault="001E7B82">
            <w:pPr>
              <w:pStyle w:val="TableHead"/>
            </w:pPr>
            <w:r>
              <w:t>Value</w:t>
            </w:r>
          </w:p>
        </w:tc>
      </w:tr>
      <w:tr w:rsidR="006F2B85" w14:paraId="5F046546" w14:textId="77777777">
        <w:trPr>
          <w:jc w:val="center"/>
        </w:trPr>
        <w:tc>
          <w:tcPr>
            <w:tcW w:w="10160" w:type="dxa"/>
            <w:gridSpan w:val="6"/>
          </w:tcPr>
          <w:p w14:paraId="7F579BE4" w14:textId="77777777" w:rsidR="006F2B85" w:rsidRDefault="001E7B82">
            <w:pPr>
              <w:pStyle w:val="TableText"/>
            </w:pPr>
            <w:r>
              <w:t>observation (identifier: urn:hl7ii:2.16.840.1.113883.10.20.22.4.314:2019-06-21)</w:t>
            </w:r>
          </w:p>
        </w:tc>
      </w:tr>
      <w:tr w:rsidR="006F2B85" w14:paraId="112A0CAD" w14:textId="77777777">
        <w:trPr>
          <w:jc w:val="center"/>
        </w:trPr>
        <w:tc>
          <w:tcPr>
            <w:tcW w:w="3345" w:type="dxa"/>
          </w:tcPr>
          <w:p w14:paraId="46AE1A8D" w14:textId="77777777" w:rsidR="006F2B85" w:rsidRDefault="001E7B82">
            <w:pPr>
              <w:pStyle w:val="TableText"/>
            </w:pPr>
            <w:r>
              <w:tab/>
              <w:t>templateId</w:t>
            </w:r>
          </w:p>
        </w:tc>
        <w:tc>
          <w:tcPr>
            <w:tcW w:w="720" w:type="dxa"/>
          </w:tcPr>
          <w:p w14:paraId="203D712F" w14:textId="77777777" w:rsidR="006F2B85" w:rsidRDefault="001E7B82">
            <w:pPr>
              <w:pStyle w:val="TableText"/>
            </w:pPr>
            <w:r>
              <w:t>1..1</w:t>
            </w:r>
          </w:p>
        </w:tc>
        <w:tc>
          <w:tcPr>
            <w:tcW w:w="1152" w:type="dxa"/>
          </w:tcPr>
          <w:p w14:paraId="702BE95E" w14:textId="77777777" w:rsidR="006F2B85" w:rsidRDefault="001E7B82">
            <w:pPr>
              <w:pStyle w:val="TableText"/>
            </w:pPr>
            <w:r>
              <w:t>SHALL</w:t>
            </w:r>
          </w:p>
        </w:tc>
        <w:tc>
          <w:tcPr>
            <w:tcW w:w="864" w:type="dxa"/>
          </w:tcPr>
          <w:p w14:paraId="5FA4BE6C" w14:textId="77777777" w:rsidR="006F2B85" w:rsidRDefault="006F2B85">
            <w:pPr>
              <w:pStyle w:val="TableText"/>
            </w:pPr>
          </w:p>
        </w:tc>
        <w:tc>
          <w:tcPr>
            <w:tcW w:w="1104" w:type="dxa"/>
          </w:tcPr>
          <w:p w14:paraId="4E2A1810" w14:textId="3C5398FD" w:rsidR="006F2B85" w:rsidRDefault="001E7B82">
            <w:pPr>
              <w:pStyle w:val="TableText"/>
            </w:pPr>
            <w:hyperlink w:anchor="C_4437-3491">
              <w:r>
                <w:rPr>
                  <w:rStyle w:val="HyperlinkText9pt"/>
                </w:rPr>
                <w:t>4437-3491</w:t>
              </w:r>
            </w:hyperlink>
          </w:p>
        </w:tc>
        <w:tc>
          <w:tcPr>
            <w:tcW w:w="2975" w:type="dxa"/>
          </w:tcPr>
          <w:p w14:paraId="3FEA0E0E" w14:textId="77777777" w:rsidR="006F2B85" w:rsidRDefault="006F2B85">
            <w:pPr>
              <w:pStyle w:val="TableText"/>
            </w:pPr>
          </w:p>
        </w:tc>
      </w:tr>
      <w:tr w:rsidR="006F2B85" w14:paraId="4FB3D201" w14:textId="77777777">
        <w:trPr>
          <w:jc w:val="center"/>
        </w:trPr>
        <w:tc>
          <w:tcPr>
            <w:tcW w:w="3345" w:type="dxa"/>
          </w:tcPr>
          <w:p w14:paraId="1534F74E" w14:textId="77777777" w:rsidR="006F2B85" w:rsidRDefault="001E7B82">
            <w:pPr>
              <w:pStyle w:val="TableText"/>
            </w:pPr>
            <w:r>
              <w:tab/>
            </w:r>
            <w:r>
              <w:tab/>
              <w:t>@root</w:t>
            </w:r>
          </w:p>
        </w:tc>
        <w:tc>
          <w:tcPr>
            <w:tcW w:w="720" w:type="dxa"/>
          </w:tcPr>
          <w:p w14:paraId="2C00367E" w14:textId="77777777" w:rsidR="006F2B85" w:rsidRDefault="001E7B82">
            <w:pPr>
              <w:pStyle w:val="TableText"/>
            </w:pPr>
            <w:r>
              <w:t>1..1</w:t>
            </w:r>
          </w:p>
        </w:tc>
        <w:tc>
          <w:tcPr>
            <w:tcW w:w="1152" w:type="dxa"/>
          </w:tcPr>
          <w:p w14:paraId="1F373A5F" w14:textId="77777777" w:rsidR="006F2B85" w:rsidRDefault="001E7B82">
            <w:pPr>
              <w:pStyle w:val="TableText"/>
            </w:pPr>
            <w:r>
              <w:t>SHALL</w:t>
            </w:r>
          </w:p>
        </w:tc>
        <w:tc>
          <w:tcPr>
            <w:tcW w:w="864" w:type="dxa"/>
          </w:tcPr>
          <w:p w14:paraId="24C703A3" w14:textId="77777777" w:rsidR="006F2B85" w:rsidRDefault="006F2B85">
            <w:pPr>
              <w:pStyle w:val="TableText"/>
            </w:pPr>
          </w:p>
        </w:tc>
        <w:tc>
          <w:tcPr>
            <w:tcW w:w="1104" w:type="dxa"/>
          </w:tcPr>
          <w:p w14:paraId="01E355BE" w14:textId="03A2F833" w:rsidR="006F2B85" w:rsidRDefault="001E7B82">
            <w:pPr>
              <w:pStyle w:val="TableText"/>
            </w:pPr>
            <w:hyperlink w:anchor="C_4437-3494">
              <w:r>
                <w:rPr>
                  <w:rStyle w:val="HyperlinkText9pt"/>
                </w:rPr>
                <w:t>4437-3494</w:t>
              </w:r>
            </w:hyperlink>
          </w:p>
        </w:tc>
        <w:tc>
          <w:tcPr>
            <w:tcW w:w="2975" w:type="dxa"/>
          </w:tcPr>
          <w:p w14:paraId="095CFF1E" w14:textId="77777777" w:rsidR="006F2B85" w:rsidRDefault="001E7B82">
            <w:pPr>
              <w:pStyle w:val="TableText"/>
            </w:pPr>
            <w:r>
              <w:t>2.16.840.1.113883.10.20.22.4.314</w:t>
            </w:r>
          </w:p>
        </w:tc>
      </w:tr>
      <w:tr w:rsidR="006F2B85" w14:paraId="1021670E" w14:textId="77777777">
        <w:trPr>
          <w:jc w:val="center"/>
        </w:trPr>
        <w:tc>
          <w:tcPr>
            <w:tcW w:w="3345" w:type="dxa"/>
          </w:tcPr>
          <w:p w14:paraId="408C525C" w14:textId="77777777" w:rsidR="006F2B85" w:rsidRDefault="001E7B82">
            <w:pPr>
              <w:pStyle w:val="TableText"/>
            </w:pPr>
            <w:r>
              <w:tab/>
            </w:r>
            <w:r>
              <w:tab/>
              <w:t>@extension</w:t>
            </w:r>
          </w:p>
        </w:tc>
        <w:tc>
          <w:tcPr>
            <w:tcW w:w="720" w:type="dxa"/>
          </w:tcPr>
          <w:p w14:paraId="62407474" w14:textId="77777777" w:rsidR="006F2B85" w:rsidRDefault="001E7B82">
            <w:pPr>
              <w:pStyle w:val="TableText"/>
            </w:pPr>
            <w:r>
              <w:t>1..1</w:t>
            </w:r>
          </w:p>
        </w:tc>
        <w:tc>
          <w:tcPr>
            <w:tcW w:w="1152" w:type="dxa"/>
          </w:tcPr>
          <w:p w14:paraId="5DC06898" w14:textId="77777777" w:rsidR="006F2B85" w:rsidRDefault="001E7B82">
            <w:pPr>
              <w:pStyle w:val="TableText"/>
            </w:pPr>
            <w:r>
              <w:t>SHALL</w:t>
            </w:r>
          </w:p>
        </w:tc>
        <w:tc>
          <w:tcPr>
            <w:tcW w:w="864" w:type="dxa"/>
          </w:tcPr>
          <w:p w14:paraId="397982FC" w14:textId="77777777" w:rsidR="006F2B85" w:rsidRDefault="006F2B85">
            <w:pPr>
              <w:pStyle w:val="TableText"/>
            </w:pPr>
          </w:p>
        </w:tc>
        <w:tc>
          <w:tcPr>
            <w:tcW w:w="1104" w:type="dxa"/>
          </w:tcPr>
          <w:p w14:paraId="05A2C961" w14:textId="2B8A9CA8" w:rsidR="006F2B85" w:rsidRDefault="001E7B82">
            <w:pPr>
              <w:pStyle w:val="TableText"/>
            </w:pPr>
            <w:hyperlink w:anchor="C_4437-3495">
              <w:r>
                <w:rPr>
                  <w:rStyle w:val="HyperlinkText9pt"/>
                </w:rPr>
                <w:t>4437-3495</w:t>
              </w:r>
            </w:hyperlink>
          </w:p>
        </w:tc>
        <w:tc>
          <w:tcPr>
            <w:tcW w:w="2975" w:type="dxa"/>
          </w:tcPr>
          <w:p w14:paraId="51143AD2" w14:textId="77777777" w:rsidR="006F2B85" w:rsidRDefault="001E7B82">
            <w:pPr>
              <w:pStyle w:val="TableText"/>
            </w:pPr>
            <w:r>
              <w:t>2019-06-21</w:t>
            </w:r>
          </w:p>
        </w:tc>
      </w:tr>
      <w:tr w:rsidR="006F2B85" w14:paraId="4376EB1D" w14:textId="77777777">
        <w:trPr>
          <w:jc w:val="center"/>
        </w:trPr>
        <w:tc>
          <w:tcPr>
            <w:tcW w:w="3345" w:type="dxa"/>
          </w:tcPr>
          <w:p w14:paraId="6C7B329D" w14:textId="77777777" w:rsidR="006F2B85" w:rsidRDefault="001E7B82">
            <w:pPr>
              <w:pStyle w:val="TableText"/>
            </w:pPr>
            <w:r>
              <w:tab/>
              <w:t>code</w:t>
            </w:r>
          </w:p>
        </w:tc>
        <w:tc>
          <w:tcPr>
            <w:tcW w:w="720" w:type="dxa"/>
          </w:tcPr>
          <w:p w14:paraId="4D51A985" w14:textId="77777777" w:rsidR="006F2B85" w:rsidRDefault="001E7B82">
            <w:pPr>
              <w:pStyle w:val="TableText"/>
            </w:pPr>
            <w:r>
              <w:t>1..1</w:t>
            </w:r>
          </w:p>
        </w:tc>
        <w:tc>
          <w:tcPr>
            <w:tcW w:w="1152" w:type="dxa"/>
          </w:tcPr>
          <w:p w14:paraId="50E13027" w14:textId="77777777" w:rsidR="006F2B85" w:rsidRDefault="001E7B82">
            <w:pPr>
              <w:pStyle w:val="TableText"/>
            </w:pPr>
            <w:r>
              <w:t>SHALL</w:t>
            </w:r>
          </w:p>
        </w:tc>
        <w:tc>
          <w:tcPr>
            <w:tcW w:w="864" w:type="dxa"/>
          </w:tcPr>
          <w:p w14:paraId="6A012407" w14:textId="77777777" w:rsidR="006F2B85" w:rsidRDefault="006F2B85">
            <w:pPr>
              <w:pStyle w:val="TableText"/>
            </w:pPr>
          </w:p>
        </w:tc>
        <w:tc>
          <w:tcPr>
            <w:tcW w:w="1104" w:type="dxa"/>
          </w:tcPr>
          <w:p w14:paraId="48D014E8" w14:textId="0336C578" w:rsidR="006F2B85" w:rsidRDefault="001E7B82">
            <w:pPr>
              <w:pStyle w:val="TableText"/>
            </w:pPr>
            <w:hyperlink w:anchor="C_4437-3492">
              <w:r>
                <w:rPr>
                  <w:rStyle w:val="HyperlinkText9pt"/>
                </w:rPr>
                <w:t>4437-3492</w:t>
              </w:r>
            </w:hyperlink>
          </w:p>
        </w:tc>
        <w:tc>
          <w:tcPr>
            <w:tcW w:w="2975" w:type="dxa"/>
          </w:tcPr>
          <w:p w14:paraId="71BEE57D" w14:textId="77777777" w:rsidR="006F2B85" w:rsidRDefault="006F2B85">
            <w:pPr>
              <w:pStyle w:val="TableText"/>
            </w:pPr>
          </w:p>
        </w:tc>
      </w:tr>
      <w:tr w:rsidR="006F2B85" w14:paraId="271146FB" w14:textId="77777777">
        <w:trPr>
          <w:jc w:val="center"/>
        </w:trPr>
        <w:tc>
          <w:tcPr>
            <w:tcW w:w="3345" w:type="dxa"/>
          </w:tcPr>
          <w:p w14:paraId="4426975E" w14:textId="77777777" w:rsidR="006F2B85" w:rsidRDefault="001E7B82">
            <w:pPr>
              <w:pStyle w:val="TableText"/>
            </w:pPr>
            <w:r>
              <w:tab/>
            </w:r>
            <w:r>
              <w:tab/>
              <w:t>@code</w:t>
            </w:r>
          </w:p>
        </w:tc>
        <w:tc>
          <w:tcPr>
            <w:tcW w:w="720" w:type="dxa"/>
          </w:tcPr>
          <w:p w14:paraId="1789D734" w14:textId="77777777" w:rsidR="006F2B85" w:rsidRDefault="001E7B82">
            <w:pPr>
              <w:pStyle w:val="TableText"/>
            </w:pPr>
            <w:r>
              <w:t>1..1</w:t>
            </w:r>
          </w:p>
        </w:tc>
        <w:tc>
          <w:tcPr>
            <w:tcW w:w="1152" w:type="dxa"/>
          </w:tcPr>
          <w:p w14:paraId="1E11A881" w14:textId="77777777" w:rsidR="006F2B85" w:rsidRDefault="001E7B82">
            <w:pPr>
              <w:pStyle w:val="TableText"/>
            </w:pPr>
            <w:r>
              <w:t>SHALL</w:t>
            </w:r>
          </w:p>
        </w:tc>
        <w:tc>
          <w:tcPr>
            <w:tcW w:w="864" w:type="dxa"/>
          </w:tcPr>
          <w:p w14:paraId="267A22B3" w14:textId="77777777" w:rsidR="006F2B85" w:rsidRDefault="006F2B85">
            <w:pPr>
              <w:pStyle w:val="TableText"/>
            </w:pPr>
          </w:p>
        </w:tc>
        <w:tc>
          <w:tcPr>
            <w:tcW w:w="1104" w:type="dxa"/>
          </w:tcPr>
          <w:p w14:paraId="3691EB98" w14:textId="711161B2" w:rsidR="006F2B85" w:rsidRDefault="001E7B82">
            <w:pPr>
              <w:pStyle w:val="TableText"/>
            </w:pPr>
            <w:hyperlink w:anchor="C_4437-3496">
              <w:r>
                <w:rPr>
                  <w:rStyle w:val="HyperlinkText9pt"/>
                </w:rPr>
                <w:t>4437-3496</w:t>
              </w:r>
            </w:hyperlink>
          </w:p>
        </w:tc>
        <w:tc>
          <w:tcPr>
            <w:tcW w:w="2975" w:type="dxa"/>
          </w:tcPr>
          <w:p w14:paraId="1707F366" w14:textId="77777777" w:rsidR="006F2B85" w:rsidRDefault="001E7B82">
            <w:pPr>
              <w:pStyle w:val="TableText"/>
            </w:pPr>
            <w:r>
              <w:t>urn:oid:2.16.840.1.113883.3.26.1.1 (NCI Thesaurus (NCIt)) = C160938</w:t>
            </w:r>
          </w:p>
        </w:tc>
      </w:tr>
      <w:tr w:rsidR="006F2B85" w14:paraId="6B02C206" w14:textId="77777777">
        <w:trPr>
          <w:jc w:val="center"/>
        </w:trPr>
        <w:tc>
          <w:tcPr>
            <w:tcW w:w="3345" w:type="dxa"/>
          </w:tcPr>
          <w:p w14:paraId="5CDCC421" w14:textId="77777777" w:rsidR="006F2B85" w:rsidRDefault="001E7B82">
            <w:pPr>
              <w:pStyle w:val="TableText"/>
            </w:pPr>
            <w:r>
              <w:tab/>
            </w:r>
            <w:r>
              <w:tab/>
              <w:t>@codeSystem</w:t>
            </w:r>
          </w:p>
        </w:tc>
        <w:tc>
          <w:tcPr>
            <w:tcW w:w="720" w:type="dxa"/>
          </w:tcPr>
          <w:p w14:paraId="1C5D01A1" w14:textId="77777777" w:rsidR="006F2B85" w:rsidRDefault="001E7B82">
            <w:pPr>
              <w:pStyle w:val="TableText"/>
            </w:pPr>
            <w:r>
              <w:t>1..1</w:t>
            </w:r>
          </w:p>
        </w:tc>
        <w:tc>
          <w:tcPr>
            <w:tcW w:w="1152" w:type="dxa"/>
          </w:tcPr>
          <w:p w14:paraId="37143696" w14:textId="77777777" w:rsidR="006F2B85" w:rsidRDefault="001E7B82">
            <w:pPr>
              <w:pStyle w:val="TableText"/>
            </w:pPr>
            <w:r>
              <w:t>SHALL</w:t>
            </w:r>
          </w:p>
        </w:tc>
        <w:tc>
          <w:tcPr>
            <w:tcW w:w="864" w:type="dxa"/>
          </w:tcPr>
          <w:p w14:paraId="1D7EDBB5" w14:textId="77777777" w:rsidR="006F2B85" w:rsidRDefault="006F2B85">
            <w:pPr>
              <w:pStyle w:val="TableText"/>
            </w:pPr>
          </w:p>
        </w:tc>
        <w:tc>
          <w:tcPr>
            <w:tcW w:w="1104" w:type="dxa"/>
          </w:tcPr>
          <w:p w14:paraId="26BF5F9C" w14:textId="56D79604" w:rsidR="006F2B85" w:rsidRDefault="001E7B82">
            <w:pPr>
              <w:pStyle w:val="TableText"/>
            </w:pPr>
            <w:hyperlink w:anchor="C_4437-3497">
              <w:r>
                <w:rPr>
                  <w:rStyle w:val="HyperlinkText9pt"/>
                </w:rPr>
                <w:t>4437-3497</w:t>
              </w:r>
            </w:hyperlink>
          </w:p>
        </w:tc>
        <w:tc>
          <w:tcPr>
            <w:tcW w:w="2975" w:type="dxa"/>
          </w:tcPr>
          <w:p w14:paraId="16C3A7A2" w14:textId="77777777" w:rsidR="006F2B85" w:rsidRDefault="001E7B82">
            <w:pPr>
              <w:pStyle w:val="TableText"/>
            </w:pPr>
            <w:r>
              <w:t>2.16.840.1.113883.3.26.1.1</w:t>
            </w:r>
          </w:p>
        </w:tc>
      </w:tr>
      <w:tr w:rsidR="006F2B85" w14:paraId="2506A1C1" w14:textId="77777777">
        <w:trPr>
          <w:jc w:val="center"/>
        </w:trPr>
        <w:tc>
          <w:tcPr>
            <w:tcW w:w="3345" w:type="dxa"/>
          </w:tcPr>
          <w:p w14:paraId="63DA47A7" w14:textId="77777777" w:rsidR="006F2B85" w:rsidRDefault="001E7B82">
            <w:pPr>
              <w:pStyle w:val="TableText"/>
            </w:pPr>
            <w:r>
              <w:tab/>
            </w:r>
            <w:r>
              <w:tab/>
              <w:t>@codeSystemName</w:t>
            </w:r>
          </w:p>
        </w:tc>
        <w:tc>
          <w:tcPr>
            <w:tcW w:w="720" w:type="dxa"/>
          </w:tcPr>
          <w:p w14:paraId="47FBCC07" w14:textId="77777777" w:rsidR="006F2B85" w:rsidRDefault="001E7B82">
            <w:pPr>
              <w:pStyle w:val="TableText"/>
            </w:pPr>
            <w:r>
              <w:t>0..1</w:t>
            </w:r>
          </w:p>
        </w:tc>
        <w:tc>
          <w:tcPr>
            <w:tcW w:w="1152" w:type="dxa"/>
          </w:tcPr>
          <w:p w14:paraId="21CEF3C6" w14:textId="77777777" w:rsidR="006F2B85" w:rsidRDefault="001E7B82">
            <w:pPr>
              <w:pStyle w:val="TableText"/>
            </w:pPr>
            <w:r>
              <w:t>MAY</w:t>
            </w:r>
          </w:p>
        </w:tc>
        <w:tc>
          <w:tcPr>
            <w:tcW w:w="864" w:type="dxa"/>
          </w:tcPr>
          <w:p w14:paraId="1B6AB47F" w14:textId="77777777" w:rsidR="006F2B85" w:rsidRDefault="006F2B85">
            <w:pPr>
              <w:pStyle w:val="TableText"/>
            </w:pPr>
          </w:p>
        </w:tc>
        <w:tc>
          <w:tcPr>
            <w:tcW w:w="1104" w:type="dxa"/>
          </w:tcPr>
          <w:p w14:paraId="679B1D23" w14:textId="346B1540" w:rsidR="006F2B85" w:rsidRDefault="001E7B82">
            <w:pPr>
              <w:pStyle w:val="TableText"/>
            </w:pPr>
            <w:hyperlink w:anchor="C_4437-3498">
              <w:r>
                <w:rPr>
                  <w:rStyle w:val="HyperlinkText9pt"/>
                </w:rPr>
                <w:t>4437-3498</w:t>
              </w:r>
            </w:hyperlink>
          </w:p>
        </w:tc>
        <w:tc>
          <w:tcPr>
            <w:tcW w:w="2975" w:type="dxa"/>
          </w:tcPr>
          <w:p w14:paraId="44B9BFFA" w14:textId="77777777" w:rsidR="006F2B85" w:rsidRDefault="001E7B82">
            <w:pPr>
              <w:pStyle w:val="TableText"/>
            </w:pPr>
            <w:r>
              <w:t>NCI Thesaurus</w:t>
            </w:r>
          </w:p>
        </w:tc>
      </w:tr>
      <w:tr w:rsidR="006F2B85" w14:paraId="46CE8098" w14:textId="77777777">
        <w:trPr>
          <w:jc w:val="center"/>
        </w:trPr>
        <w:tc>
          <w:tcPr>
            <w:tcW w:w="3345" w:type="dxa"/>
          </w:tcPr>
          <w:p w14:paraId="0A782AFB" w14:textId="77777777" w:rsidR="006F2B85" w:rsidRDefault="001E7B82">
            <w:pPr>
              <w:pStyle w:val="TableText"/>
            </w:pPr>
            <w:r>
              <w:tab/>
            </w:r>
            <w:r>
              <w:tab/>
              <w:t>@displayName</w:t>
            </w:r>
          </w:p>
        </w:tc>
        <w:tc>
          <w:tcPr>
            <w:tcW w:w="720" w:type="dxa"/>
          </w:tcPr>
          <w:p w14:paraId="3F1585B2" w14:textId="77777777" w:rsidR="006F2B85" w:rsidRDefault="001E7B82">
            <w:pPr>
              <w:pStyle w:val="TableText"/>
            </w:pPr>
            <w:r>
              <w:t>0..1</w:t>
            </w:r>
          </w:p>
        </w:tc>
        <w:tc>
          <w:tcPr>
            <w:tcW w:w="1152" w:type="dxa"/>
          </w:tcPr>
          <w:p w14:paraId="37B6E571" w14:textId="77777777" w:rsidR="006F2B85" w:rsidRDefault="001E7B82">
            <w:pPr>
              <w:pStyle w:val="TableText"/>
            </w:pPr>
            <w:r>
              <w:t>MAY</w:t>
            </w:r>
          </w:p>
        </w:tc>
        <w:tc>
          <w:tcPr>
            <w:tcW w:w="864" w:type="dxa"/>
          </w:tcPr>
          <w:p w14:paraId="7E8CE97A" w14:textId="77777777" w:rsidR="006F2B85" w:rsidRDefault="006F2B85">
            <w:pPr>
              <w:pStyle w:val="TableText"/>
            </w:pPr>
          </w:p>
        </w:tc>
        <w:tc>
          <w:tcPr>
            <w:tcW w:w="1104" w:type="dxa"/>
          </w:tcPr>
          <w:p w14:paraId="7EE5EDD2" w14:textId="27D136B2" w:rsidR="006F2B85" w:rsidRDefault="001E7B82">
            <w:pPr>
              <w:pStyle w:val="TableText"/>
            </w:pPr>
            <w:hyperlink w:anchor="C_4437-3499">
              <w:r>
                <w:rPr>
                  <w:rStyle w:val="HyperlinkText9pt"/>
                </w:rPr>
                <w:t>4437-3499</w:t>
              </w:r>
            </w:hyperlink>
          </w:p>
        </w:tc>
        <w:tc>
          <w:tcPr>
            <w:tcW w:w="2975" w:type="dxa"/>
          </w:tcPr>
          <w:p w14:paraId="55E17EE8" w14:textId="77777777" w:rsidR="006F2B85" w:rsidRDefault="001E7B82">
            <w:pPr>
              <w:pStyle w:val="TableText"/>
            </w:pPr>
            <w:r>
              <w:t>Latex Safety Status</w:t>
            </w:r>
          </w:p>
        </w:tc>
      </w:tr>
      <w:tr w:rsidR="006F2B85" w14:paraId="52297B19" w14:textId="77777777">
        <w:trPr>
          <w:jc w:val="center"/>
        </w:trPr>
        <w:tc>
          <w:tcPr>
            <w:tcW w:w="3345" w:type="dxa"/>
          </w:tcPr>
          <w:p w14:paraId="7B2819C9" w14:textId="77777777" w:rsidR="006F2B85" w:rsidRDefault="001E7B82">
            <w:pPr>
              <w:pStyle w:val="TableText"/>
            </w:pPr>
            <w:r>
              <w:tab/>
              <w:t>value</w:t>
            </w:r>
          </w:p>
        </w:tc>
        <w:tc>
          <w:tcPr>
            <w:tcW w:w="720" w:type="dxa"/>
          </w:tcPr>
          <w:p w14:paraId="4C723AAA" w14:textId="77777777" w:rsidR="006F2B85" w:rsidRDefault="001E7B82">
            <w:pPr>
              <w:pStyle w:val="TableText"/>
            </w:pPr>
            <w:r>
              <w:t>1..1</w:t>
            </w:r>
          </w:p>
        </w:tc>
        <w:tc>
          <w:tcPr>
            <w:tcW w:w="1152" w:type="dxa"/>
          </w:tcPr>
          <w:p w14:paraId="55417555" w14:textId="77777777" w:rsidR="006F2B85" w:rsidRDefault="001E7B82">
            <w:pPr>
              <w:pStyle w:val="TableText"/>
            </w:pPr>
            <w:r>
              <w:t>SHALL</w:t>
            </w:r>
          </w:p>
        </w:tc>
        <w:tc>
          <w:tcPr>
            <w:tcW w:w="864" w:type="dxa"/>
          </w:tcPr>
          <w:p w14:paraId="4B3F1518" w14:textId="77777777" w:rsidR="006F2B85" w:rsidRDefault="001E7B82">
            <w:pPr>
              <w:pStyle w:val="TableText"/>
            </w:pPr>
            <w:r>
              <w:t>CD</w:t>
            </w:r>
          </w:p>
        </w:tc>
        <w:tc>
          <w:tcPr>
            <w:tcW w:w="1104" w:type="dxa"/>
          </w:tcPr>
          <w:p w14:paraId="4E19240B" w14:textId="53D29077" w:rsidR="006F2B85" w:rsidRDefault="001E7B82">
            <w:pPr>
              <w:pStyle w:val="TableText"/>
            </w:pPr>
            <w:hyperlink w:anchor="C_4437-3493">
              <w:r>
                <w:rPr>
                  <w:rStyle w:val="HyperlinkText9pt"/>
                </w:rPr>
                <w:t>4437-3493</w:t>
              </w:r>
            </w:hyperlink>
          </w:p>
        </w:tc>
        <w:tc>
          <w:tcPr>
            <w:tcW w:w="2975" w:type="dxa"/>
          </w:tcPr>
          <w:p w14:paraId="35888A2C" w14:textId="77777777" w:rsidR="006F2B85" w:rsidRDefault="001E7B82">
            <w:pPr>
              <w:pStyle w:val="TableText"/>
            </w:pPr>
            <w:r>
              <w:t>urn:oid:2.16.840.1.113762.1.4.1021.47 (Device Latex Safety)</w:t>
            </w:r>
          </w:p>
        </w:tc>
      </w:tr>
      <w:tr w:rsidR="006F2B85" w14:paraId="5E428217" w14:textId="77777777">
        <w:trPr>
          <w:jc w:val="center"/>
        </w:trPr>
        <w:tc>
          <w:tcPr>
            <w:tcW w:w="3345" w:type="dxa"/>
          </w:tcPr>
          <w:p w14:paraId="1C644201" w14:textId="77777777" w:rsidR="006F2B85" w:rsidRDefault="001E7B82">
            <w:pPr>
              <w:pStyle w:val="TableText"/>
            </w:pPr>
            <w:r>
              <w:tab/>
            </w:r>
            <w:r>
              <w:tab/>
              <w:t>@code</w:t>
            </w:r>
          </w:p>
        </w:tc>
        <w:tc>
          <w:tcPr>
            <w:tcW w:w="720" w:type="dxa"/>
          </w:tcPr>
          <w:p w14:paraId="4D44E49F" w14:textId="77777777" w:rsidR="006F2B85" w:rsidRDefault="001E7B82">
            <w:pPr>
              <w:pStyle w:val="TableText"/>
            </w:pPr>
            <w:r>
              <w:t>1..1</w:t>
            </w:r>
          </w:p>
        </w:tc>
        <w:tc>
          <w:tcPr>
            <w:tcW w:w="1152" w:type="dxa"/>
          </w:tcPr>
          <w:p w14:paraId="670393CE" w14:textId="77777777" w:rsidR="006F2B85" w:rsidRDefault="001E7B82">
            <w:pPr>
              <w:pStyle w:val="TableText"/>
            </w:pPr>
            <w:r>
              <w:t>SHALL</w:t>
            </w:r>
          </w:p>
        </w:tc>
        <w:tc>
          <w:tcPr>
            <w:tcW w:w="864" w:type="dxa"/>
          </w:tcPr>
          <w:p w14:paraId="0F4A4332" w14:textId="77777777" w:rsidR="006F2B85" w:rsidRDefault="006F2B85">
            <w:pPr>
              <w:pStyle w:val="TableText"/>
            </w:pPr>
          </w:p>
        </w:tc>
        <w:tc>
          <w:tcPr>
            <w:tcW w:w="1104" w:type="dxa"/>
          </w:tcPr>
          <w:p w14:paraId="2F008438" w14:textId="36931591" w:rsidR="006F2B85" w:rsidRDefault="001E7B82">
            <w:pPr>
              <w:pStyle w:val="TableText"/>
            </w:pPr>
            <w:hyperlink w:anchor="C_4437-3500">
              <w:r>
                <w:rPr>
                  <w:rStyle w:val="HyperlinkText9pt"/>
                </w:rPr>
                <w:t>4437-3500</w:t>
              </w:r>
            </w:hyperlink>
          </w:p>
        </w:tc>
        <w:tc>
          <w:tcPr>
            <w:tcW w:w="2975" w:type="dxa"/>
          </w:tcPr>
          <w:p w14:paraId="41DD34E1" w14:textId="77777777" w:rsidR="006F2B85" w:rsidRDefault="006F2B85">
            <w:pPr>
              <w:pStyle w:val="TableText"/>
            </w:pPr>
          </w:p>
        </w:tc>
      </w:tr>
      <w:tr w:rsidR="006F2B85" w14:paraId="1032A86A" w14:textId="77777777">
        <w:trPr>
          <w:jc w:val="center"/>
        </w:trPr>
        <w:tc>
          <w:tcPr>
            <w:tcW w:w="3345" w:type="dxa"/>
          </w:tcPr>
          <w:p w14:paraId="38858AD7" w14:textId="77777777" w:rsidR="006F2B85" w:rsidRDefault="001E7B82">
            <w:pPr>
              <w:pStyle w:val="TableText"/>
            </w:pPr>
            <w:r>
              <w:tab/>
            </w:r>
            <w:r>
              <w:tab/>
              <w:t>@codeSystem</w:t>
            </w:r>
          </w:p>
        </w:tc>
        <w:tc>
          <w:tcPr>
            <w:tcW w:w="720" w:type="dxa"/>
          </w:tcPr>
          <w:p w14:paraId="762C35D1" w14:textId="77777777" w:rsidR="006F2B85" w:rsidRDefault="001E7B82">
            <w:pPr>
              <w:pStyle w:val="TableText"/>
            </w:pPr>
            <w:r>
              <w:t>1..1</w:t>
            </w:r>
          </w:p>
        </w:tc>
        <w:tc>
          <w:tcPr>
            <w:tcW w:w="1152" w:type="dxa"/>
          </w:tcPr>
          <w:p w14:paraId="1919795B" w14:textId="77777777" w:rsidR="006F2B85" w:rsidRDefault="001E7B82">
            <w:pPr>
              <w:pStyle w:val="TableText"/>
            </w:pPr>
            <w:r>
              <w:t>SHALL</w:t>
            </w:r>
          </w:p>
        </w:tc>
        <w:tc>
          <w:tcPr>
            <w:tcW w:w="864" w:type="dxa"/>
          </w:tcPr>
          <w:p w14:paraId="0151573A" w14:textId="77777777" w:rsidR="006F2B85" w:rsidRDefault="006F2B85">
            <w:pPr>
              <w:pStyle w:val="TableText"/>
            </w:pPr>
          </w:p>
        </w:tc>
        <w:tc>
          <w:tcPr>
            <w:tcW w:w="1104" w:type="dxa"/>
          </w:tcPr>
          <w:p w14:paraId="288C0445" w14:textId="33238072" w:rsidR="006F2B85" w:rsidRDefault="001E7B82">
            <w:pPr>
              <w:pStyle w:val="TableText"/>
            </w:pPr>
            <w:hyperlink w:anchor="C_4437-3501">
              <w:r>
                <w:rPr>
                  <w:rStyle w:val="HyperlinkText9pt"/>
                </w:rPr>
                <w:t>4437-3501</w:t>
              </w:r>
            </w:hyperlink>
          </w:p>
        </w:tc>
        <w:tc>
          <w:tcPr>
            <w:tcW w:w="2975" w:type="dxa"/>
          </w:tcPr>
          <w:p w14:paraId="1E8C8763" w14:textId="77777777" w:rsidR="006F2B85" w:rsidRDefault="006F2B85">
            <w:pPr>
              <w:pStyle w:val="TableText"/>
            </w:pPr>
          </w:p>
        </w:tc>
      </w:tr>
    </w:tbl>
    <w:p w14:paraId="02739243" w14:textId="77777777" w:rsidR="006F2B85" w:rsidRDefault="006F2B85">
      <w:pPr>
        <w:pStyle w:val="BodyText"/>
      </w:pPr>
    </w:p>
    <w:p w14:paraId="26BEC276" w14:textId="77777777" w:rsidR="006F2B85" w:rsidRDefault="001E7B82" w:rsidP="007D100A">
      <w:pPr>
        <w:numPr>
          <w:ilvl w:val="0"/>
          <w:numId w:val="147"/>
        </w:numPr>
      </w:pPr>
      <w:r>
        <w:rPr>
          <w:rStyle w:val="keyword"/>
        </w:rPr>
        <w:t>SHALL</w:t>
      </w:r>
      <w:r>
        <w:t xml:space="preserve"> contain exactly one [1..1] </w:t>
      </w:r>
      <w:r>
        <w:rPr>
          <w:rStyle w:val="XMLnameBold"/>
        </w:rPr>
        <w:t>templateId</w:t>
      </w:r>
      <w:bookmarkStart w:id="3858" w:name="C_4437-3491"/>
      <w:r>
        <w:t xml:space="preserve"> (CONF:4437-3491)</w:t>
      </w:r>
      <w:bookmarkEnd w:id="3858"/>
      <w:r>
        <w:t>.</w:t>
      </w:r>
    </w:p>
    <w:p w14:paraId="7F36E7D8" w14:textId="77777777" w:rsidR="006F2B85" w:rsidRDefault="001E7B82" w:rsidP="007D100A">
      <w:pPr>
        <w:numPr>
          <w:ilvl w:val="1"/>
          <w:numId w:val="147"/>
        </w:numPr>
      </w:pPr>
      <w:r>
        <w:t xml:space="preserve">This templateId </w:t>
      </w:r>
      <w:r>
        <w:rPr>
          <w:rStyle w:val="keyword"/>
        </w:rPr>
        <w:t>SHALL</w:t>
      </w:r>
      <w:r>
        <w:t xml:space="preserve"> contain exactly one [1..1] </w:t>
      </w:r>
      <w:r>
        <w:rPr>
          <w:rStyle w:val="XMLnameBold"/>
        </w:rPr>
        <w:t>@root</w:t>
      </w:r>
      <w:r>
        <w:t>=</w:t>
      </w:r>
      <w:r>
        <w:rPr>
          <w:rStyle w:val="XMLname"/>
        </w:rPr>
        <w:t>"2.16.840.1.113883.10.20.22.4.314"</w:t>
      </w:r>
      <w:bookmarkStart w:id="3859" w:name="C_4437-3494"/>
      <w:r>
        <w:t xml:space="preserve"> (CONF:4437-3494)</w:t>
      </w:r>
      <w:bookmarkEnd w:id="3859"/>
      <w:r>
        <w:t>.</w:t>
      </w:r>
      <w:r>
        <w:br/>
        <w:t>Note: template oid</w:t>
      </w:r>
    </w:p>
    <w:p w14:paraId="786940CA" w14:textId="77777777" w:rsidR="006F2B85" w:rsidRDefault="001E7B82">
      <w:pPr>
        <w:pStyle w:val="BodyText"/>
        <w:spacing w:before="120"/>
      </w:pPr>
      <w:r>
        <w:t>Revision from "2018-05-01".</w:t>
      </w:r>
    </w:p>
    <w:p w14:paraId="78E77C97" w14:textId="77777777" w:rsidR="006F2B85" w:rsidRDefault="001E7B82" w:rsidP="007D100A">
      <w:pPr>
        <w:numPr>
          <w:ilvl w:val="1"/>
          <w:numId w:val="147"/>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60" w:name="C_4437-3495"/>
      <w:r>
        <w:t xml:space="preserve"> (CONF:4437-3495)</w:t>
      </w:r>
      <w:bookmarkEnd w:id="3860"/>
      <w:r>
        <w:t>.</w:t>
      </w:r>
    </w:p>
    <w:p w14:paraId="63A3ACC2" w14:textId="77777777" w:rsidR="006F2B85" w:rsidRDefault="001E7B82" w:rsidP="007D100A">
      <w:pPr>
        <w:numPr>
          <w:ilvl w:val="0"/>
          <w:numId w:val="147"/>
        </w:numPr>
      </w:pPr>
      <w:r>
        <w:rPr>
          <w:rStyle w:val="keyword"/>
        </w:rPr>
        <w:t>SHALL</w:t>
      </w:r>
      <w:r>
        <w:t xml:space="preserve"> contain exactly one [1..1] </w:t>
      </w:r>
      <w:r>
        <w:rPr>
          <w:rStyle w:val="XMLnameBold"/>
        </w:rPr>
        <w:t>code</w:t>
      </w:r>
      <w:bookmarkStart w:id="3861" w:name="C_4437-3492"/>
      <w:r>
        <w:t xml:space="preserve"> (CONF:4437-3492)</w:t>
      </w:r>
      <w:bookmarkEnd w:id="3861"/>
      <w:r>
        <w:t>.</w:t>
      </w:r>
      <w:r>
        <w:br/>
        <w:t>Note: Code for "Latex Status"</w:t>
      </w:r>
    </w:p>
    <w:p w14:paraId="19276AB7" w14:textId="77777777" w:rsidR="006F2B85" w:rsidRDefault="001E7B82">
      <w:pPr>
        <w:pStyle w:val="BodyText"/>
        <w:spacing w:before="120"/>
      </w:pPr>
      <w:r>
        <w:t xml:space="preserve">Code used to specify the </w:t>
      </w:r>
      <w:r>
        <w:rPr>
          <w:b/>
        </w:rPr>
        <w:t>Latex Safety Status</w:t>
      </w:r>
    </w:p>
    <w:p w14:paraId="1835B8F6" w14:textId="77777777" w:rsidR="006F2B85" w:rsidRDefault="001E7B82" w:rsidP="007D100A">
      <w:pPr>
        <w:numPr>
          <w:ilvl w:val="1"/>
          <w:numId w:val="147"/>
        </w:numPr>
      </w:pPr>
      <w:r>
        <w:t xml:space="preserve">This code </w:t>
      </w:r>
      <w:r>
        <w:rPr>
          <w:rStyle w:val="keyword"/>
        </w:rPr>
        <w:t>SHALL</w:t>
      </w:r>
      <w:r>
        <w:t xml:space="preserve"> contain exactly one [1..1] </w:t>
      </w:r>
      <w:r>
        <w:rPr>
          <w:rStyle w:val="XMLnameBold"/>
        </w:rPr>
        <w:t>@code</w:t>
      </w:r>
      <w:r>
        <w:t>=</w:t>
      </w:r>
      <w:r>
        <w:rPr>
          <w:rStyle w:val="XMLname"/>
        </w:rPr>
        <w:t>"C160938"</w:t>
      </w:r>
      <w:r>
        <w:t xml:space="preserve"> Latex Safety Status (CodeSystem: </w:t>
      </w:r>
      <w:r>
        <w:rPr>
          <w:rStyle w:val="XMLname"/>
        </w:rPr>
        <w:t>NCI Thesaurus (NCIt) urn:oid:2.16.840.1.113883.3.26.1.1</w:t>
      </w:r>
      <w:r>
        <w:rPr>
          <w:rStyle w:val="keyword"/>
        </w:rPr>
        <w:t xml:space="preserve"> STATIC</w:t>
      </w:r>
      <w:r>
        <w:t>)</w:t>
      </w:r>
      <w:bookmarkStart w:id="3862" w:name="C_4437-3496"/>
      <w:r>
        <w:t xml:space="preserve"> (CONF:4437-3496)</w:t>
      </w:r>
      <w:bookmarkEnd w:id="3862"/>
      <w:r>
        <w:t>.</w:t>
      </w:r>
    </w:p>
    <w:p w14:paraId="60057DF9" w14:textId="77777777" w:rsidR="006F2B85" w:rsidRDefault="001E7B82" w:rsidP="007D100A">
      <w:pPr>
        <w:numPr>
          <w:ilvl w:val="1"/>
          <w:numId w:val="147"/>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63" w:name="C_4437-3497"/>
      <w:r>
        <w:t xml:space="preserve"> (CONF:4437-3497)</w:t>
      </w:r>
      <w:bookmarkEnd w:id="3863"/>
      <w:r>
        <w:t>.</w:t>
      </w:r>
    </w:p>
    <w:p w14:paraId="4DBE93AC" w14:textId="77777777" w:rsidR="006F2B85" w:rsidRDefault="001E7B82" w:rsidP="007D100A">
      <w:pPr>
        <w:numPr>
          <w:ilvl w:val="1"/>
          <w:numId w:val="147"/>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64" w:name="C_4437-3498"/>
      <w:r>
        <w:t xml:space="preserve"> (CONF:4437-3498)</w:t>
      </w:r>
      <w:bookmarkEnd w:id="3864"/>
      <w:r>
        <w:t>.</w:t>
      </w:r>
    </w:p>
    <w:p w14:paraId="2333FBA3" w14:textId="77777777" w:rsidR="006F2B85" w:rsidRDefault="001E7B82" w:rsidP="007D100A">
      <w:pPr>
        <w:numPr>
          <w:ilvl w:val="1"/>
          <w:numId w:val="147"/>
        </w:numPr>
      </w:pPr>
      <w:r>
        <w:t xml:space="preserve">This code </w:t>
      </w:r>
      <w:r>
        <w:rPr>
          <w:rStyle w:val="keyword"/>
        </w:rPr>
        <w:t>MAY</w:t>
      </w:r>
      <w:r>
        <w:t xml:space="preserve"> contain zero or one [0..1] </w:t>
      </w:r>
      <w:r>
        <w:rPr>
          <w:rStyle w:val="XMLnameBold"/>
        </w:rPr>
        <w:t>@displayName</w:t>
      </w:r>
      <w:r>
        <w:t>=</w:t>
      </w:r>
      <w:r>
        <w:rPr>
          <w:rStyle w:val="XMLname"/>
        </w:rPr>
        <w:t>"Latex Safety Status"</w:t>
      </w:r>
      <w:bookmarkStart w:id="3865" w:name="C_4437-3499"/>
      <w:r>
        <w:t xml:space="preserve"> (CONF:4437-3499)</w:t>
      </w:r>
      <w:bookmarkEnd w:id="3865"/>
      <w:r>
        <w:t>.</w:t>
      </w:r>
    </w:p>
    <w:p w14:paraId="1C496100" w14:textId="77777777" w:rsidR="006F2B85" w:rsidRDefault="001E7B82">
      <w:pPr>
        <w:pStyle w:val="BodyText"/>
        <w:spacing w:before="120"/>
      </w:pPr>
      <w:r>
        <w:t>The value of the Latex Safety status.</w:t>
      </w:r>
    </w:p>
    <w:p w14:paraId="461B0D19" w14:textId="41CA4E0E" w:rsidR="006F2B85" w:rsidRDefault="001E7B82" w:rsidP="007D100A">
      <w:pPr>
        <w:numPr>
          <w:ilvl w:val="0"/>
          <w:numId w:val="14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Latex_Safety">
        <w:r>
          <w:rPr>
            <w:rStyle w:val="HyperlinkCourierBold"/>
          </w:rPr>
          <w:t>Device Latex Safety</w:t>
        </w:r>
      </w:hyperlink>
      <w:r>
        <w:rPr>
          <w:rStyle w:val="XMLname"/>
        </w:rPr>
        <w:t xml:space="preserve"> urn:oid:2.16.840.1.113762.1.4.1021.47</w:t>
      </w:r>
      <w:r>
        <w:rPr>
          <w:rStyle w:val="keyword"/>
        </w:rPr>
        <w:t xml:space="preserve"> STATIC</w:t>
      </w:r>
      <w:r>
        <w:t xml:space="preserve"> 2019-06-21</w:t>
      </w:r>
      <w:bookmarkStart w:id="3866" w:name="C_4437-3493"/>
      <w:r>
        <w:t xml:space="preserve"> (CONF:4437-3493)</w:t>
      </w:r>
      <w:bookmarkEnd w:id="3866"/>
      <w:r>
        <w:t>.</w:t>
      </w:r>
    </w:p>
    <w:p w14:paraId="16D25898" w14:textId="77777777" w:rsidR="006F2B85" w:rsidRDefault="001E7B82" w:rsidP="007D100A">
      <w:pPr>
        <w:numPr>
          <w:ilvl w:val="1"/>
          <w:numId w:val="147"/>
        </w:numPr>
      </w:pPr>
      <w:r>
        <w:t xml:space="preserve">This value </w:t>
      </w:r>
      <w:r>
        <w:rPr>
          <w:rStyle w:val="keyword"/>
        </w:rPr>
        <w:t>SHALL</w:t>
      </w:r>
      <w:r>
        <w:t xml:space="preserve"> contain exactly one [1..1] </w:t>
      </w:r>
      <w:r>
        <w:rPr>
          <w:rStyle w:val="XMLnameBold"/>
        </w:rPr>
        <w:t>@code</w:t>
      </w:r>
      <w:bookmarkStart w:id="3867" w:name="C_4437-3500"/>
      <w:r>
        <w:t xml:space="preserve"> (CONF:4437-3500)</w:t>
      </w:r>
      <w:bookmarkEnd w:id="3867"/>
      <w:r>
        <w:t>.</w:t>
      </w:r>
    </w:p>
    <w:p w14:paraId="1E9D70E6" w14:textId="77777777" w:rsidR="006F2B85" w:rsidRDefault="001E7B82" w:rsidP="007D100A">
      <w:pPr>
        <w:numPr>
          <w:ilvl w:val="1"/>
          <w:numId w:val="147"/>
        </w:numPr>
      </w:pPr>
      <w:r>
        <w:t xml:space="preserve">This value </w:t>
      </w:r>
      <w:r>
        <w:rPr>
          <w:rStyle w:val="keyword"/>
        </w:rPr>
        <w:t>SHALL</w:t>
      </w:r>
      <w:r>
        <w:t xml:space="preserve"> contain exactly one [1..1] </w:t>
      </w:r>
      <w:r>
        <w:rPr>
          <w:rStyle w:val="XMLnameBold"/>
        </w:rPr>
        <w:t>@codeSystem</w:t>
      </w:r>
      <w:bookmarkStart w:id="3868" w:name="C_4437-3501"/>
      <w:r>
        <w:t xml:space="preserve"> (CONF:4437-3501)</w:t>
      </w:r>
      <w:bookmarkEnd w:id="3868"/>
      <w:r>
        <w:t>.</w:t>
      </w:r>
    </w:p>
    <w:p w14:paraId="1900EB71" w14:textId="305E37E6" w:rsidR="006F2B85" w:rsidRDefault="001E7B82">
      <w:pPr>
        <w:pStyle w:val="Caption"/>
      </w:pPr>
      <w:bookmarkStart w:id="3869" w:name="_Toc203485832"/>
      <w:r>
        <w:t xml:space="preserve">Table </w:t>
      </w:r>
      <w:r>
        <w:fldChar w:fldCharType="begin"/>
      </w:r>
      <w:r>
        <w:instrText>SEQ Table \* ARABIC</w:instrText>
      </w:r>
      <w:r>
        <w:fldChar w:fldCharType="separate"/>
      </w:r>
      <w:r w:rsidR="004676B7">
        <w:t>375</w:t>
      </w:r>
      <w:r>
        <w:fldChar w:fldCharType="end"/>
      </w:r>
      <w:r>
        <w:t xml:space="preserve">: </w:t>
      </w:r>
      <w:bookmarkStart w:id="3870" w:name="Device_Latex_Safety"/>
      <w:r>
        <w:t>Device Latex Safety</w:t>
      </w:r>
      <w:bookmarkEnd w:id="3870"/>
      <w:bookmarkEnd w:id="38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2BF960B" w14:textId="77777777">
        <w:trPr>
          <w:jc w:val="center"/>
        </w:trPr>
        <w:tc>
          <w:tcPr>
            <w:tcW w:w="1440" w:type="dxa"/>
            <w:gridSpan w:val="4"/>
          </w:tcPr>
          <w:p w14:paraId="53551741" w14:textId="77777777" w:rsidR="006F2B85" w:rsidRDefault="001E7B82">
            <w:pPr>
              <w:pStyle w:val="TableText"/>
            </w:pPr>
            <w:r>
              <w:t>Value Set: Device Latex Safety urn:oid:2.16.840.1.113762.1.4.1021.47</w:t>
            </w:r>
          </w:p>
          <w:p w14:paraId="026A0437" w14:textId="77777777" w:rsidR="006F2B85" w:rsidRDefault="001E7B82">
            <w:pPr>
              <w:pStyle w:val="TableText"/>
            </w:pPr>
            <w:r>
              <w:t xml:space="preserve">(Clinical Focus: When available, data on latex use in manufacturing of the device or it's packaging allows for clinical judgement for the use of that device in individuals with latex sensitivity.),(Data Element Scope: Data provides information on the use or latex in the manufacturing of the device or the container or packing of the device.),(Inclusion Criteria: Devices that include any material made from or containing natural latex in its native liquid or colloidal state. Natural latex is an extract of the </w:t>
            </w:r>
            <w:r>
              <w:t>rubber tree (H. brasiliensis) and contains the allergens responsible for latex hyper-sensitivity reactions. Products that may contain NRL are medical gloves and condoms. See 21 CFR 801.437 for full regulatory definition.),(Exclusion Criteria: Natural rubber latex was not used as materials in the manufacture of the medical product and container and the device labeling contains this information. This set is only applicable to devices not subject to the requirements under 21 CFR 801.437. Not all medical produc</w:t>
            </w:r>
            <w:r>
              <w:t>ts that are NOT made with natural rubber latex will be marked.)</w:t>
            </w:r>
            <w:r>
              <w:br/>
            </w:r>
            <w:r>
              <w:br/>
              <w:t>This value set was imported on 9/13/2021 with a version of Latest.</w:t>
            </w:r>
          </w:p>
          <w:p w14:paraId="38305F2A" w14:textId="10E127A5" w:rsidR="006F2B85" w:rsidRDefault="001E7B82">
            <w:pPr>
              <w:pStyle w:val="TableText"/>
            </w:pPr>
            <w:r>
              <w:t xml:space="preserve">Value Set Source: </w:t>
            </w:r>
            <w:hyperlink r:id="rId116" w:history="1">
              <w:r>
                <w:rPr>
                  <w:rStyle w:val="HyperlinkCourierBold"/>
                </w:rPr>
                <w:t>https://vsac.nlm.nih.gov/valueset/2.16.840.1.113762.1.4.1021.47/expansion</w:t>
              </w:r>
            </w:hyperlink>
          </w:p>
        </w:tc>
      </w:tr>
      <w:tr w:rsidR="006F2B85" w14:paraId="6B1EA404" w14:textId="77777777">
        <w:trPr>
          <w:cantSplit/>
          <w:tblHeader/>
          <w:jc w:val="center"/>
        </w:trPr>
        <w:tc>
          <w:tcPr>
            <w:tcW w:w="1560" w:type="dxa"/>
            <w:shd w:val="clear" w:color="auto" w:fill="E6E6E6"/>
          </w:tcPr>
          <w:p w14:paraId="7AEBEEEC" w14:textId="77777777" w:rsidR="006F2B85" w:rsidRDefault="001E7B82">
            <w:pPr>
              <w:pStyle w:val="TableHead"/>
            </w:pPr>
            <w:r>
              <w:t>Code</w:t>
            </w:r>
          </w:p>
        </w:tc>
        <w:tc>
          <w:tcPr>
            <w:tcW w:w="3000" w:type="dxa"/>
            <w:shd w:val="clear" w:color="auto" w:fill="E6E6E6"/>
          </w:tcPr>
          <w:p w14:paraId="4839C626" w14:textId="77777777" w:rsidR="006F2B85" w:rsidRDefault="001E7B82">
            <w:pPr>
              <w:pStyle w:val="TableHead"/>
            </w:pPr>
            <w:r>
              <w:t>Code System</w:t>
            </w:r>
          </w:p>
        </w:tc>
        <w:tc>
          <w:tcPr>
            <w:tcW w:w="3000" w:type="dxa"/>
            <w:shd w:val="clear" w:color="auto" w:fill="E6E6E6"/>
          </w:tcPr>
          <w:p w14:paraId="6B7387BA" w14:textId="77777777" w:rsidR="006F2B85" w:rsidRDefault="001E7B82">
            <w:pPr>
              <w:pStyle w:val="TableHead"/>
            </w:pPr>
            <w:r>
              <w:t>Code System OID</w:t>
            </w:r>
          </w:p>
        </w:tc>
        <w:tc>
          <w:tcPr>
            <w:tcW w:w="2520" w:type="dxa"/>
            <w:shd w:val="clear" w:color="auto" w:fill="E6E6E6"/>
          </w:tcPr>
          <w:p w14:paraId="4A2AE84D" w14:textId="77777777" w:rsidR="006F2B85" w:rsidRDefault="001E7B82">
            <w:pPr>
              <w:pStyle w:val="TableHead"/>
            </w:pPr>
            <w:r>
              <w:t>Print Name</w:t>
            </w:r>
          </w:p>
        </w:tc>
      </w:tr>
      <w:tr w:rsidR="006F2B85" w14:paraId="435B36B4" w14:textId="77777777">
        <w:trPr>
          <w:jc w:val="center"/>
        </w:trPr>
        <w:tc>
          <w:tcPr>
            <w:tcW w:w="1170" w:type="dxa"/>
          </w:tcPr>
          <w:p w14:paraId="118729B0" w14:textId="77777777" w:rsidR="006F2B85" w:rsidRDefault="001E7B82">
            <w:pPr>
              <w:pStyle w:val="TableText"/>
            </w:pPr>
            <w:r>
              <w:t>C101673</w:t>
            </w:r>
          </w:p>
        </w:tc>
        <w:tc>
          <w:tcPr>
            <w:tcW w:w="3195" w:type="dxa"/>
          </w:tcPr>
          <w:p w14:paraId="0956FEB6" w14:textId="77777777" w:rsidR="006F2B85" w:rsidRDefault="001E7B82">
            <w:pPr>
              <w:pStyle w:val="TableText"/>
            </w:pPr>
            <w:r>
              <w:t>NCI Thesaurus (NCIt)</w:t>
            </w:r>
          </w:p>
        </w:tc>
        <w:tc>
          <w:tcPr>
            <w:tcW w:w="3195" w:type="dxa"/>
          </w:tcPr>
          <w:p w14:paraId="69764150" w14:textId="77777777" w:rsidR="006F2B85" w:rsidRDefault="001E7B82">
            <w:pPr>
              <w:pStyle w:val="TableText"/>
            </w:pPr>
            <w:r>
              <w:t>urn:oid:2.16.840.1.113883.3.26.1.1</w:t>
            </w:r>
          </w:p>
        </w:tc>
        <w:tc>
          <w:tcPr>
            <w:tcW w:w="2520" w:type="dxa"/>
          </w:tcPr>
          <w:p w14:paraId="78B498EA" w14:textId="77777777" w:rsidR="006F2B85" w:rsidRDefault="001E7B82">
            <w:pPr>
              <w:pStyle w:val="TableText"/>
            </w:pPr>
            <w:r>
              <w:t>Labeled as Containing Natural Rubber Latex</w:t>
            </w:r>
          </w:p>
        </w:tc>
      </w:tr>
      <w:tr w:rsidR="006F2B85" w14:paraId="60ABD61B" w14:textId="77777777">
        <w:trPr>
          <w:jc w:val="center"/>
        </w:trPr>
        <w:tc>
          <w:tcPr>
            <w:tcW w:w="1170" w:type="dxa"/>
          </w:tcPr>
          <w:p w14:paraId="1D4E6E3C" w14:textId="77777777" w:rsidR="006F2B85" w:rsidRDefault="001E7B82">
            <w:pPr>
              <w:pStyle w:val="TableText"/>
            </w:pPr>
            <w:r>
              <w:t>C106038</w:t>
            </w:r>
          </w:p>
        </w:tc>
        <w:tc>
          <w:tcPr>
            <w:tcW w:w="3195" w:type="dxa"/>
          </w:tcPr>
          <w:p w14:paraId="64E7BB47" w14:textId="77777777" w:rsidR="006F2B85" w:rsidRDefault="001E7B82">
            <w:pPr>
              <w:pStyle w:val="TableText"/>
            </w:pPr>
            <w:r>
              <w:t>NCI Thesaurus (NCIt)</w:t>
            </w:r>
          </w:p>
        </w:tc>
        <w:tc>
          <w:tcPr>
            <w:tcW w:w="3195" w:type="dxa"/>
          </w:tcPr>
          <w:p w14:paraId="29087793" w14:textId="77777777" w:rsidR="006F2B85" w:rsidRDefault="001E7B82">
            <w:pPr>
              <w:pStyle w:val="TableText"/>
            </w:pPr>
            <w:r>
              <w:t>urn:oid:2.16.840.1.113883.3.26.1.1</w:t>
            </w:r>
          </w:p>
        </w:tc>
        <w:tc>
          <w:tcPr>
            <w:tcW w:w="2520" w:type="dxa"/>
          </w:tcPr>
          <w:p w14:paraId="44E001A4" w14:textId="77777777" w:rsidR="006F2B85" w:rsidRDefault="001E7B82">
            <w:pPr>
              <w:pStyle w:val="TableText"/>
            </w:pPr>
            <w:r>
              <w:t>Not Made with Natural Rubber Latex</w:t>
            </w:r>
          </w:p>
        </w:tc>
      </w:tr>
      <w:tr w:rsidR="006F2B85" w14:paraId="6317B377" w14:textId="77777777">
        <w:trPr>
          <w:jc w:val="center"/>
        </w:trPr>
        <w:tc>
          <w:tcPr>
            <w:tcW w:w="1170" w:type="dxa"/>
          </w:tcPr>
          <w:p w14:paraId="3B41A85E" w14:textId="77777777" w:rsidR="006F2B85" w:rsidRDefault="001E7B82">
            <w:pPr>
              <w:pStyle w:val="TableText"/>
            </w:pPr>
            <w:r>
              <w:t>C106043</w:t>
            </w:r>
          </w:p>
        </w:tc>
        <w:tc>
          <w:tcPr>
            <w:tcW w:w="3195" w:type="dxa"/>
          </w:tcPr>
          <w:p w14:paraId="60E500D4" w14:textId="77777777" w:rsidR="006F2B85" w:rsidRDefault="001E7B82">
            <w:pPr>
              <w:pStyle w:val="TableText"/>
            </w:pPr>
            <w:r>
              <w:t>NCI Thesaurus (NCIt)</w:t>
            </w:r>
          </w:p>
        </w:tc>
        <w:tc>
          <w:tcPr>
            <w:tcW w:w="3195" w:type="dxa"/>
          </w:tcPr>
          <w:p w14:paraId="4C5DA752" w14:textId="77777777" w:rsidR="006F2B85" w:rsidRDefault="001E7B82">
            <w:pPr>
              <w:pStyle w:val="TableText"/>
            </w:pPr>
            <w:r>
              <w:t>urn:oid:2.16.840.1.113883.3.26.1.1</w:t>
            </w:r>
          </w:p>
        </w:tc>
        <w:tc>
          <w:tcPr>
            <w:tcW w:w="2520" w:type="dxa"/>
          </w:tcPr>
          <w:p w14:paraId="3FE8DA9E" w14:textId="77777777" w:rsidR="006F2B85" w:rsidRDefault="001E7B82">
            <w:pPr>
              <w:pStyle w:val="TableText"/>
            </w:pPr>
            <w:r>
              <w:t>Natural Rubber</w:t>
            </w:r>
          </w:p>
        </w:tc>
      </w:tr>
    </w:tbl>
    <w:p w14:paraId="1F4CD4CB" w14:textId="77777777" w:rsidR="006F2B85" w:rsidRDefault="006F2B85">
      <w:pPr>
        <w:pStyle w:val="BodyText"/>
      </w:pPr>
    </w:p>
    <w:p w14:paraId="618C2D30" w14:textId="3092CF5A" w:rsidR="006F2B85" w:rsidRDefault="001E7B82">
      <w:pPr>
        <w:pStyle w:val="Caption"/>
        <w:ind w:left="130" w:right="115"/>
      </w:pPr>
      <w:bookmarkStart w:id="3871" w:name="_Toc203485444"/>
      <w:r>
        <w:lastRenderedPageBreak/>
        <w:t xml:space="preserve">Figure </w:t>
      </w:r>
      <w:r>
        <w:fldChar w:fldCharType="begin"/>
      </w:r>
      <w:r>
        <w:instrText>SEQ Figure \* ARABIC</w:instrText>
      </w:r>
      <w:r>
        <w:fldChar w:fldCharType="separate"/>
      </w:r>
      <w:r w:rsidR="004676B7">
        <w:t>158</w:t>
      </w:r>
      <w:r>
        <w:fldChar w:fldCharType="end"/>
      </w:r>
      <w:r>
        <w:t>: Latex Safety Status</w:t>
      </w:r>
      <w:bookmarkEnd w:id="3871"/>
    </w:p>
    <w:p w14:paraId="59AE622D" w14:textId="77777777" w:rsidR="006F2B85" w:rsidRDefault="001E7B82">
      <w:pPr>
        <w:pStyle w:val="Example"/>
        <w:ind w:left="130" w:right="115"/>
      </w:pPr>
      <w:r>
        <w:tab/>
        <w:t xml:space="preserve"> &lt;observation classCode="OBS" moodCode="EVN"&gt;</w:t>
      </w:r>
    </w:p>
    <w:p w14:paraId="11F94D17" w14:textId="77777777" w:rsidR="006F2B85" w:rsidRDefault="001E7B82">
      <w:pPr>
        <w:pStyle w:val="Example"/>
        <w:ind w:left="130" w:right="115"/>
      </w:pPr>
      <w:r>
        <w:t xml:space="preserve">            &lt;templateId root="2.16.840.1.113883.10.20.22.4.314"</w:t>
      </w:r>
    </w:p>
    <w:p w14:paraId="240F1EAF" w14:textId="77777777" w:rsidR="006F2B85" w:rsidRDefault="001E7B82">
      <w:pPr>
        <w:pStyle w:val="Example"/>
        <w:ind w:left="130" w:right="115"/>
      </w:pPr>
      <w:r>
        <w:t xml:space="preserve">                extension="2019-06-21"/&gt;</w:t>
      </w:r>
    </w:p>
    <w:p w14:paraId="7318E34E" w14:textId="77777777" w:rsidR="006F2B85" w:rsidRDefault="001E7B82">
      <w:pPr>
        <w:pStyle w:val="Example"/>
        <w:ind w:left="130" w:right="115"/>
      </w:pPr>
      <w:r>
        <w:t xml:space="preserve">            &lt;code code="C160938" displayName="Latex Safety Status"</w:t>
      </w:r>
    </w:p>
    <w:p w14:paraId="1CD52F55" w14:textId="77777777" w:rsidR="006F2B85" w:rsidRDefault="001E7B82">
      <w:pPr>
        <w:pStyle w:val="Example"/>
        <w:ind w:left="130" w:right="115"/>
      </w:pPr>
      <w:r>
        <w:t xml:space="preserve">                codeSystem="2.16.840.1.113883.3.26.1.1"</w:t>
      </w:r>
    </w:p>
    <w:p w14:paraId="39859D6E" w14:textId="77777777" w:rsidR="006F2B85" w:rsidRDefault="001E7B82">
      <w:pPr>
        <w:pStyle w:val="Example"/>
        <w:ind w:left="130" w:right="115"/>
      </w:pPr>
      <w:r>
        <w:t xml:space="preserve">                codeSystemName="NCI Thesaurus"/&gt;</w:t>
      </w:r>
    </w:p>
    <w:p w14:paraId="55F55EB9" w14:textId="77777777" w:rsidR="006F2B85" w:rsidRDefault="001E7B82">
      <w:pPr>
        <w:pStyle w:val="Example"/>
        <w:ind w:left="130" w:right="115"/>
      </w:pPr>
      <w:r>
        <w:t xml:space="preserve">            &lt;value xsi:type="CD" code="C106038"</w:t>
      </w:r>
    </w:p>
    <w:p w14:paraId="413FD046" w14:textId="77777777" w:rsidR="006F2B85" w:rsidRDefault="001E7B82">
      <w:pPr>
        <w:pStyle w:val="Example"/>
        <w:ind w:left="130" w:right="115"/>
      </w:pPr>
      <w:r>
        <w:t xml:space="preserve">                codeSystem="2.16.840.1.113883.3.26.1.1" displayName="Not Made with Natural Rubber Latex"</w:t>
      </w:r>
    </w:p>
    <w:p w14:paraId="4825EAF1" w14:textId="77777777" w:rsidR="006F2B85" w:rsidRDefault="001E7B82">
      <w:pPr>
        <w:pStyle w:val="Example"/>
        <w:ind w:left="130" w:right="115"/>
      </w:pPr>
      <w:r>
        <w:t xml:space="preserve">                codeSystemName="NCI Thesaurus" sdtc:valueSet="2.16.840.1.113762.1.4.1021.47"&gt;</w:t>
      </w:r>
    </w:p>
    <w:p w14:paraId="71B2ED66" w14:textId="77777777" w:rsidR="006F2B85" w:rsidRDefault="001E7B82">
      <w:pPr>
        <w:pStyle w:val="Example"/>
        <w:ind w:left="130" w:right="115"/>
      </w:pPr>
      <w:r>
        <w:t xml:space="preserve">                &lt;originalText&gt;</w:t>
      </w:r>
    </w:p>
    <w:p w14:paraId="784A57B0" w14:textId="77777777" w:rsidR="006F2B85" w:rsidRDefault="001E7B82">
      <w:pPr>
        <w:pStyle w:val="Example"/>
        <w:ind w:left="130" w:right="115"/>
      </w:pPr>
      <w:r>
        <w:t xml:space="preserve">                    &lt;reference value="#LatexSafety_1"/&gt;</w:t>
      </w:r>
    </w:p>
    <w:p w14:paraId="57130208" w14:textId="77777777" w:rsidR="006F2B85" w:rsidRDefault="001E7B82">
      <w:pPr>
        <w:pStyle w:val="Example"/>
        <w:ind w:left="130" w:right="115"/>
      </w:pPr>
      <w:r>
        <w:t xml:space="preserve">                &lt;/originalText&gt;</w:t>
      </w:r>
    </w:p>
    <w:p w14:paraId="0F41D9EE" w14:textId="77777777" w:rsidR="006F2B85" w:rsidRDefault="001E7B82">
      <w:pPr>
        <w:pStyle w:val="Example"/>
        <w:ind w:left="130" w:right="115"/>
      </w:pPr>
      <w:r>
        <w:t xml:space="preserve">            &lt;/value&gt;</w:t>
      </w:r>
    </w:p>
    <w:p w14:paraId="6C523DF3" w14:textId="77777777" w:rsidR="006F2B85" w:rsidRDefault="001E7B82">
      <w:pPr>
        <w:pStyle w:val="Example"/>
        <w:ind w:left="130" w:right="115"/>
      </w:pPr>
      <w:r>
        <w:t xml:space="preserve">        &lt;/observation&gt;</w:t>
      </w:r>
    </w:p>
    <w:p w14:paraId="2A1F7FDA" w14:textId="77777777" w:rsidR="006F2B85" w:rsidRDefault="001E7B82">
      <w:pPr>
        <w:pStyle w:val="Example"/>
        <w:ind w:left="130" w:right="115"/>
      </w:pPr>
      <w:r>
        <w:tab/>
      </w:r>
    </w:p>
    <w:p w14:paraId="15788951" w14:textId="77777777" w:rsidR="006F2B85" w:rsidRDefault="006F2B85">
      <w:pPr>
        <w:pStyle w:val="BodyText"/>
      </w:pPr>
    </w:p>
    <w:p w14:paraId="4C38A7F7" w14:textId="77777777" w:rsidR="006F2B85" w:rsidRDefault="001E7B82">
      <w:pPr>
        <w:pStyle w:val="Heading2nospace"/>
      </w:pPr>
      <w:bookmarkStart w:id="3872" w:name="E_Lot_or_Batch_Number_Observation_2019"/>
      <w:bookmarkStart w:id="3873" w:name="_Toc203485198"/>
      <w:r>
        <w:t>Lot or Batch Number Observation</w:t>
      </w:r>
      <w:bookmarkEnd w:id="3872"/>
      <w:bookmarkEnd w:id="3873"/>
    </w:p>
    <w:p w14:paraId="349089C5" w14:textId="77777777" w:rsidR="006F2B85" w:rsidRDefault="001E7B82">
      <w:pPr>
        <w:pStyle w:val="BracketData"/>
      </w:pPr>
      <w:r>
        <w:t>[observation: identifier urn:hl7ii:2.16.840.1.113883.10.20.22.4.315:2019-06-21 (open)]</w:t>
      </w:r>
    </w:p>
    <w:p w14:paraId="280218A5" w14:textId="77777777" w:rsidR="006F2B85" w:rsidRDefault="001E7B82">
      <w:pPr>
        <w:pStyle w:val="BracketData"/>
      </w:pPr>
      <w:r>
        <w:t>Published as part of C-CDA 2.1 Companion Guide R2 Appendix B: UDI Organizer and supporting templates</w:t>
      </w:r>
    </w:p>
    <w:p w14:paraId="73782FC1" w14:textId="4AF1D46B" w:rsidR="006F2B85" w:rsidRDefault="001E7B82">
      <w:pPr>
        <w:pStyle w:val="Caption"/>
      </w:pPr>
      <w:bookmarkStart w:id="3874" w:name="_Toc203485833"/>
      <w:r>
        <w:t xml:space="preserve">Table </w:t>
      </w:r>
      <w:r>
        <w:fldChar w:fldCharType="begin"/>
      </w:r>
      <w:r>
        <w:instrText>SEQ Table \* ARABIC</w:instrText>
      </w:r>
      <w:r>
        <w:fldChar w:fldCharType="separate"/>
      </w:r>
      <w:r w:rsidR="004676B7">
        <w:t>376</w:t>
      </w:r>
      <w:r>
        <w:fldChar w:fldCharType="end"/>
      </w:r>
      <w:r>
        <w:t>: Lot or Batch Number Observation Contexts</w:t>
      </w:r>
      <w:bookmarkEnd w:id="38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715CAAD" w14:textId="77777777">
        <w:trPr>
          <w:cantSplit/>
          <w:tblHeader/>
          <w:jc w:val="center"/>
        </w:trPr>
        <w:tc>
          <w:tcPr>
            <w:tcW w:w="360" w:type="dxa"/>
            <w:shd w:val="clear" w:color="auto" w:fill="E6E6E6"/>
          </w:tcPr>
          <w:p w14:paraId="64CCF9B2" w14:textId="77777777" w:rsidR="006F2B85" w:rsidRDefault="001E7B82">
            <w:pPr>
              <w:pStyle w:val="TableHead"/>
            </w:pPr>
            <w:r>
              <w:t>Contained By:</w:t>
            </w:r>
          </w:p>
        </w:tc>
        <w:tc>
          <w:tcPr>
            <w:tcW w:w="360" w:type="dxa"/>
            <w:shd w:val="clear" w:color="auto" w:fill="E6E6E6"/>
          </w:tcPr>
          <w:p w14:paraId="269401CD" w14:textId="77777777" w:rsidR="006F2B85" w:rsidRDefault="001E7B82">
            <w:pPr>
              <w:pStyle w:val="TableHead"/>
            </w:pPr>
            <w:r>
              <w:t>Contains:</w:t>
            </w:r>
          </w:p>
        </w:tc>
      </w:tr>
      <w:tr w:rsidR="006F2B85" w14:paraId="1EBC3503" w14:textId="77777777">
        <w:trPr>
          <w:jc w:val="center"/>
        </w:trPr>
        <w:tc>
          <w:tcPr>
            <w:tcW w:w="360" w:type="dxa"/>
          </w:tcPr>
          <w:p w14:paraId="3A0D00FA" w14:textId="4C19DFD7" w:rsidR="006F2B85" w:rsidRDefault="001E7B82">
            <w:pPr>
              <w:pStyle w:val="TableText"/>
            </w:pPr>
            <w:hyperlink w:anchor="E_UDI_Organizer">
              <w:r>
                <w:rPr>
                  <w:rStyle w:val="HyperlinkText9pt"/>
                </w:rPr>
                <w:t>UDI Organizer</w:t>
              </w:r>
            </w:hyperlink>
            <w:r>
              <w:t xml:space="preserve"> (optional)</w:t>
            </w:r>
          </w:p>
        </w:tc>
        <w:tc>
          <w:tcPr>
            <w:tcW w:w="360" w:type="dxa"/>
          </w:tcPr>
          <w:p w14:paraId="1FEB3E28" w14:textId="77777777" w:rsidR="006F2B85" w:rsidRDefault="006F2B85"/>
        </w:tc>
      </w:tr>
    </w:tbl>
    <w:p w14:paraId="354A7B93" w14:textId="77777777" w:rsidR="006F2B85" w:rsidRDefault="006F2B85">
      <w:pPr>
        <w:pStyle w:val="BodyText"/>
      </w:pPr>
    </w:p>
    <w:p w14:paraId="057374D2"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Lot or Batch Number</w:t>
      </w:r>
      <w:r>
        <w:t xml:space="preserve"> of the device. The Lot or Batch Number is parsed from the UDI value, if present.</w:t>
      </w:r>
    </w:p>
    <w:p w14:paraId="39555B87" w14:textId="6F893931" w:rsidR="006F2B85" w:rsidRDefault="001E7B82">
      <w:pPr>
        <w:pStyle w:val="Caption"/>
      </w:pPr>
      <w:bookmarkStart w:id="3875" w:name="_Toc203485834"/>
      <w:r>
        <w:lastRenderedPageBreak/>
        <w:t xml:space="preserve">Table </w:t>
      </w:r>
      <w:r>
        <w:fldChar w:fldCharType="begin"/>
      </w:r>
      <w:r>
        <w:instrText>SEQ Table \* ARABIC</w:instrText>
      </w:r>
      <w:r>
        <w:fldChar w:fldCharType="separate"/>
      </w:r>
      <w:r w:rsidR="004676B7">
        <w:t>377</w:t>
      </w:r>
      <w:r>
        <w:fldChar w:fldCharType="end"/>
      </w:r>
      <w:r>
        <w:t>: Lot or Batch Number Observation Constraints Overview</w:t>
      </w:r>
      <w:bookmarkEnd w:id="38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02A4190" w14:textId="77777777">
        <w:trPr>
          <w:cantSplit/>
          <w:tblHeader/>
          <w:jc w:val="center"/>
        </w:trPr>
        <w:tc>
          <w:tcPr>
            <w:tcW w:w="0" w:type="dxa"/>
            <w:shd w:val="clear" w:color="auto" w:fill="E6E6E6"/>
            <w:noWrap/>
          </w:tcPr>
          <w:p w14:paraId="1AA52F93" w14:textId="77777777" w:rsidR="006F2B85" w:rsidRDefault="001E7B82">
            <w:pPr>
              <w:pStyle w:val="TableHead"/>
            </w:pPr>
            <w:r>
              <w:t>XPath</w:t>
            </w:r>
          </w:p>
        </w:tc>
        <w:tc>
          <w:tcPr>
            <w:tcW w:w="720" w:type="dxa"/>
            <w:shd w:val="clear" w:color="auto" w:fill="E6E6E6"/>
            <w:noWrap/>
          </w:tcPr>
          <w:p w14:paraId="4E1ED299" w14:textId="77777777" w:rsidR="006F2B85" w:rsidRDefault="001E7B82">
            <w:pPr>
              <w:pStyle w:val="TableHead"/>
            </w:pPr>
            <w:r>
              <w:t>Card.</w:t>
            </w:r>
          </w:p>
        </w:tc>
        <w:tc>
          <w:tcPr>
            <w:tcW w:w="1152" w:type="dxa"/>
            <w:shd w:val="clear" w:color="auto" w:fill="E6E6E6"/>
            <w:noWrap/>
          </w:tcPr>
          <w:p w14:paraId="0F821A44" w14:textId="77777777" w:rsidR="006F2B85" w:rsidRDefault="001E7B82">
            <w:pPr>
              <w:pStyle w:val="TableHead"/>
            </w:pPr>
            <w:r>
              <w:t>Verb</w:t>
            </w:r>
          </w:p>
        </w:tc>
        <w:tc>
          <w:tcPr>
            <w:tcW w:w="864" w:type="dxa"/>
            <w:shd w:val="clear" w:color="auto" w:fill="E6E6E6"/>
            <w:noWrap/>
          </w:tcPr>
          <w:p w14:paraId="0D365EA6" w14:textId="77777777" w:rsidR="006F2B85" w:rsidRDefault="001E7B82">
            <w:pPr>
              <w:pStyle w:val="TableHead"/>
            </w:pPr>
            <w:r>
              <w:t>Data Type</w:t>
            </w:r>
          </w:p>
        </w:tc>
        <w:tc>
          <w:tcPr>
            <w:tcW w:w="864" w:type="dxa"/>
            <w:shd w:val="clear" w:color="auto" w:fill="E6E6E6"/>
            <w:noWrap/>
          </w:tcPr>
          <w:p w14:paraId="79D9C5C4" w14:textId="77777777" w:rsidR="006F2B85" w:rsidRDefault="001E7B82">
            <w:pPr>
              <w:pStyle w:val="TableHead"/>
            </w:pPr>
            <w:r>
              <w:t>CONF#</w:t>
            </w:r>
          </w:p>
        </w:tc>
        <w:tc>
          <w:tcPr>
            <w:tcW w:w="864" w:type="dxa"/>
            <w:shd w:val="clear" w:color="auto" w:fill="E6E6E6"/>
            <w:noWrap/>
          </w:tcPr>
          <w:p w14:paraId="3284EAA3" w14:textId="77777777" w:rsidR="006F2B85" w:rsidRDefault="001E7B82">
            <w:pPr>
              <w:pStyle w:val="TableHead"/>
            </w:pPr>
            <w:r>
              <w:t>Value</w:t>
            </w:r>
          </w:p>
        </w:tc>
      </w:tr>
      <w:tr w:rsidR="006F2B85" w14:paraId="12E7E1CE" w14:textId="77777777">
        <w:trPr>
          <w:jc w:val="center"/>
        </w:trPr>
        <w:tc>
          <w:tcPr>
            <w:tcW w:w="10160" w:type="dxa"/>
            <w:gridSpan w:val="6"/>
          </w:tcPr>
          <w:p w14:paraId="6021FCB0" w14:textId="77777777" w:rsidR="006F2B85" w:rsidRDefault="001E7B82">
            <w:pPr>
              <w:pStyle w:val="TableText"/>
            </w:pPr>
            <w:r>
              <w:t>observation (identifier: urn:hl7ii:2.16.840.1.113883.10.20.22.4.315:2019-06-21)</w:t>
            </w:r>
          </w:p>
        </w:tc>
      </w:tr>
      <w:tr w:rsidR="006F2B85" w14:paraId="46A8DADC" w14:textId="77777777">
        <w:trPr>
          <w:jc w:val="center"/>
        </w:trPr>
        <w:tc>
          <w:tcPr>
            <w:tcW w:w="3345" w:type="dxa"/>
          </w:tcPr>
          <w:p w14:paraId="64CE4498" w14:textId="77777777" w:rsidR="006F2B85" w:rsidRDefault="001E7B82">
            <w:pPr>
              <w:pStyle w:val="TableText"/>
            </w:pPr>
            <w:r>
              <w:tab/>
              <w:t>templateId</w:t>
            </w:r>
          </w:p>
        </w:tc>
        <w:tc>
          <w:tcPr>
            <w:tcW w:w="720" w:type="dxa"/>
          </w:tcPr>
          <w:p w14:paraId="582A743A" w14:textId="77777777" w:rsidR="006F2B85" w:rsidRDefault="001E7B82">
            <w:pPr>
              <w:pStyle w:val="TableText"/>
            </w:pPr>
            <w:r>
              <w:t>1..1</w:t>
            </w:r>
          </w:p>
        </w:tc>
        <w:tc>
          <w:tcPr>
            <w:tcW w:w="1152" w:type="dxa"/>
          </w:tcPr>
          <w:p w14:paraId="6FB9BC52" w14:textId="77777777" w:rsidR="006F2B85" w:rsidRDefault="001E7B82">
            <w:pPr>
              <w:pStyle w:val="TableText"/>
            </w:pPr>
            <w:r>
              <w:t>SHALL</w:t>
            </w:r>
          </w:p>
        </w:tc>
        <w:tc>
          <w:tcPr>
            <w:tcW w:w="864" w:type="dxa"/>
          </w:tcPr>
          <w:p w14:paraId="437A7B2B" w14:textId="77777777" w:rsidR="006F2B85" w:rsidRDefault="006F2B85">
            <w:pPr>
              <w:pStyle w:val="TableText"/>
            </w:pPr>
          </w:p>
        </w:tc>
        <w:tc>
          <w:tcPr>
            <w:tcW w:w="1104" w:type="dxa"/>
          </w:tcPr>
          <w:p w14:paraId="4CD3F152" w14:textId="5C0C56DF" w:rsidR="006F2B85" w:rsidRDefault="001E7B82">
            <w:pPr>
              <w:pStyle w:val="TableText"/>
            </w:pPr>
            <w:hyperlink w:anchor="C_4437-3450">
              <w:r>
                <w:rPr>
                  <w:rStyle w:val="HyperlinkText9pt"/>
                </w:rPr>
                <w:t>4437-3450</w:t>
              </w:r>
            </w:hyperlink>
          </w:p>
        </w:tc>
        <w:tc>
          <w:tcPr>
            <w:tcW w:w="2975" w:type="dxa"/>
          </w:tcPr>
          <w:p w14:paraId="79DDA250" w14:textId="77777777" w:rsidR="006F2B85" w:rsidRDefault="006F2B85">
            <w:pPr>
              <w:pStyle w:val="TableText"/>
            </w:pPr>
          </w:p>
        </w:tc>
      </w:tr>
      <w:tr w:rsidR="006F2B85" w14:paraId="543CFE99" w14:textId="77777777">
        <w:trPr>
          <w:jc w:val="center"/>
        </w:trPr>
        <w:tc>
          <w:tcPr>
            <w:tcW w:w="3345" w:type="dxa"/>
          </w:tcPr>
          <w:p w14:paraId="56E1173E" w14:textId="77777777" w:rsidR="006F2B85" w:rsidRDefault="001E7B82">
            <w:pPr>
              <w:pStyle w:val="TableText"/>
            </w:pPr>
            <w:r>
              <w:tab/>
            </w:r>
            <w:r>
              <w:tab/>
              <w:t>@root</w:t>
            </w:r>
          </w:p>
        </w:tc>
        <w:tc>
          <w:tcPr>
            <w:tcW w:w="720" w:type="dxa"/>
          </w:tcPr>
          <w:p w14:paraId="14457FE4" w14:textId="77777777" w:rsidR="006F2B85" w:rsidRDefault="001E7B82">
            <w:pPr>
              <w:pStyle w:val="TableText"/>
            </w:pPr>
            <w:r>
              <w:t>1..1</w:t>
            </w:r>
          </w:p>
        </w:tc>
        <w:tc>
          <w:tcPr>
            <w:tcW w:w="1152" w:type="dxa"/>
          </w:tcPr>
          <w:p w14:paraId="4948038D" w14:textId="77777777" w:rsidR="006F2B85" w:rsidRDefault="001E7B82">
            <w:pPr>
              <w:pStyle w:val="TableText"/>
            </w:pPr>
            <w:r>
              <w:t>SHALL</w:t>
            </w:r>
          </w:p>
        </w:tc>
        <w:tc>
          <w:tcPr>
            <w:tcW w:w="864" w:type="dxa"/>
          </w:tcPr>
          <w:p w14:paraId="6ABD1B20" w14:textId="77777777" w:rsidR="006F2B85" w:rsidRDefault="006F2B85">
            <w:pPr>
              <w:pStyle w:val="TableText"/>
            </w:pPr>
          </w:p>
        </w:tc>
        <w:tc>
          <w:tcPr>
            <w:tcW w:w="1104" w:type="dxa"/>
          </w:tcPr>
          <w:p w14:paraId="73C691D5" w14:textId="675B132C" w:rsidR="006F2B85" w:rsidRDefault="001E7B82">
            <w:pPr>
              <w:pStyle w:val="TableText"/>
            </w:pPr>
            <w:hyperlink w:anchor="C_4437-3452">
              <w:r>
                <w:rPr>
                  <w:rStyle w:val="HyperlinkText9pt"/>
                </w:rPr>
                <w:t>4437-3452</w:t>
              </w:r>
            </w:hyperlink>
          </w:p>
        </w:tc>
        <w:tc>
          <w:tcPr>
            <w:tcW w:w="2975" w:type="dxa"/>
          </w:tcPr>
          <w:p w14:paraId="23D59835" w14:textId="77777777" w:rsidR="006F2B85" w:rsidRDefault="001E7B82">
            <w:pPr>
              <w:pStyle w:val="TableText"/>
            </w:pPr>
            <w:r>
              <w:t>2.16.840.1.113883.10.20.22.4.315</w:t>
            </w:r>
          </w:p>
        </w:tc>
      </w:tr>
      <w:tr w:rsidR="006F2B85" w14:paraId="63394EFD" w14:textId="77777777">
        <w:trPr>
          <w:jc w:val="center"/>
        </w:trPr>
        <w:tc>
          <w:tcPr>
            <w:tcW w:w="3345" w:type="dxa"/>
          </w:tcPr>
          <w:p w14:paraId="43000926" w14:textId="77777777" w:rsidR="006F2B85" w:rsidRDefault="001E7B82">
            <w:pPr>
              <w:pStyle w:val="TableText"/>
            </w:pPr>
            <w:r>
              <w:tab/>
            </w:r>
            <w:r>
              <w:tab/>
              <w:t>@extension</w:t>
            </w:r>
          </w:p>
        </w:tc>
        <w:tc>
          <w:tcPr>
            <w:tcW w:w="720" w:type="dxa"/>
          </w:tcPr>
          <w:p w14:paraId="736BE146" w14:textId="77777777" w:rsidR="006F2B85" w:rsidRDefault="001E7B82">
            <w:pPr>
              <w:pStyle w:val="TableText"/>
            </w:pPr>
            <w:r>
              <w:t>1..1</w:t>
            </w:r>
          </w:p>
        </w:tc>
        <w:tc>
          <w:tcPr>
            <w:tcW w:w="1152" w:type="dxa"/>
          </w:tcPr>
          <w:p w14:paraId="0CAE3EE8" w14:textId="77777777" w:rsidR="006F2B85" w:rsidRDefault="001E7B82">
            <w:pPr>
              <w:pStyle w:val="TableText"/>
            </w:pPr>
            <w:r>
              <w:t>SHALL</w:t>
            </w:r>
          </w:p>
        </w:tc>
        <w:tc>
          <w:tcPr>
            <w:tcW w:w="864" w:type="dxa"/>
          </w:tcPr>
          <w:p w14:paraId="13B00328" w14:textId="77777777" w:rsidR="006F2B85" w:rsidRDefault="006F2B85">
            <w:pPr>
              <w:pStyle w:val="TableText"/>
            </w:pPr>
          </w:p>
        </w:tc>
        <w:tc>
          <w:tcPr>
            <w:tcW w:w="1104" w:type="dxa"/>
          </w:tcPr>
          <w:p w14:paraId="6275C3D6" w14:textId="667F91D2" w:rsidR="006F2B85" w:rsidRDefault="001E7B82">
            <w:pPr>
              <w:pStyle w:val="TableText"/>
            </w:pPr>
            <w:hyperlink w:anchor="C_4437-3453">
              <w:r>
                <w:rPr>
                  <w:rStyle w:val="HyperlinkText9pt"/>
                </w:rPr>
                <w:t>4437-3453</w:t>
              </w:r>
            </w:hyperlink>
          </w:p>
        </w:tc>
        <w:tc>
          <w:tcPr>
            <w:tcW w:w="2975" w:type="dxa"/>
          </w:tcPr>
          <w:p w14:paraId="5AE6CC52" w14:textId="77777777" w:rsidR="006F2B85" w:rsidRDefault="001E7B82">
            <w:pPr>
              <w:pStyle w:val="TableText"/>
            </w:pPr>
            <w:r>
              <w:t>2019-06-21</w:t>
            </w:r>
          </w:p>
        </w:tc>
      </w:tr>
      <w:tr w:rsidR="006F2B85" w14:paraId="609EDE0D" w14:textId="77777777">
        <w:trPr>
          <w:jc w:val="center"/>
        </w:trPr>
        <w:tc>
          <w:tcPr>
            <w:tcW w:w="3345" w:type="dxa"/>
          </w:tcPr>
          <w:p w14:paraId="28981AA6" w14:textId="77777777" w:rsidR="006F2B85" w:rsidRDefault="001E7B82">
            <w:pPr>
              <w:pStyle w:val="TableText"/>
            </w:pPr>
            <w:r>
              <w:tab/>
              <w:t>code</w:t>
            </w:r>
          </w:p>
        </w:tc>
        <w:tc>
          <w:tcPr>
            <w:tcW w:w="720" w:type="dxa"/>
          </w:tcPr>
          <w:p w14:paraId="6E432ADE" w14:textId="77777777" w:rsidR="006F2B85" w:rsidRDefault="001E7B82">
            <w:pPr>
              <w:pStyle w:val="TableText"/>
            </w:pPr>
            <w:r>
              <w:t>1..1</w:t>
            </w:r>
          </w:p>
        </w:tc>
        <w:tc>
          <w:tcPr>
            <w:tcW w:w="1152" w:type="dxa"/>
          </w:tcPr>
          <w:p w14:paraId="21D07B50" w14:textId="77777777" w:rsidR="006F2B85" w:rsidRDefault="001E7B82">
            <w:pPr>
              <w:pStyle w:val="TableText"/>
            </w:pPr>
            <w:r>
              <w:t>SHALL</w:t>
            </w:r>
          </w:p>
        </w:tc>
        <w:tc>
          <w:tcPr>
            <w:tcW w:w="864" w:type="dxa"/>
          </w:tcPr>
          <w:p w14:paraId="56177EDB" w14:textId="77777777" w:rsidR="006F2B85" w:rsidRDefault="006F2B85">
            <w:pPr>
              <w:pStyle w:val="TableText"/>
            </w:pPr>
          </w:p>
        </w:tc>
        <w:tc>
          <w:tcPr>
            <w:tcW w:w="1104" w:type="dxa"/>
          </w:tcPr>
          <w:p w14:paraId="5E6A8CBF" w14:textId="67425300" w:rsidR="006F2B85" w:rsidRDefault="001E7B82">
            <w:pPr>
              <w:pStyle w:val="TableText"/>
            </w:pPr>
            <w:hyperlink w:anchor="C_4437-3451">
              <w:r>
                <w:rPr>
                  <w:rStyle w:val="HyperlinkText9pt"/>
                </w:rPr>
                <w:t>4437-3451</w:t>
              </w:r>
            </w:hyperlink>
          </w:p>
        </w:tc>
        <w:tc>
          <w:tcPr>
            <w:tcW w:w="2975" w:type="dxa"/>
          </w:tcPr>
          <w:p w14:paraId="38A65886" w14:textId="77777777" w:rsidR="006F2B85" w:rsidRDefault="006F2B85">
            <w:pPr>
              <w:pStyle w:val="TableText"/>
            </w:pPr>
          </w:p>
        </w:tc>
      </w:tr>
      <w:tr w:rsidR="006F2B85" w14:paraId="40FD1D36" w14:textId="77777777">
        <w:trPr>
          <w:jc w:val="center"/>
        </w:trPr>
        <w:tc>
          <w:tcPr>
            <w:tcW w:w="3345" w:type="dxa"/>
          </w:tcPr>
          <w:p w14:paraId="49B97C9A" w14:textId="77777777" w:rsidR="006F2B85" w:rsidRDefault="001E7B82">
            <w:pPr>
              <w:pStyle w:val="TableText"/>
            </w:pPr>
            <w:r>
              <w:tab/>
            </w:r>
            <w:r>
              <w:tab/>
              <w:t>@code</w:t>
            </w:r>
          </w:p>
        </w:tc>
        <w:tc>
          <w:tcPr>
            <w:tcW w:w="720" w:type="dxa"/>
          </w:tcPr>
          <w:p w14:paraId="6BEDFEA7" w14:textId="77777777" w:rsidR="006F2B85" w:rsidRDefault="001E7B82">
            <w:pPr>
              <w:pStyle w:val="TableText"/>
            </w:pPr>
            <w:r>
              <w:t>1..1</w:t>
            </w:r>
          </w:p>
        </w:tc>
        <w:tc>
          <w:tcPr>
            <w:tcW w:w="1152" w:type="dxa"/>
          </w:tcPr>
          <w:p w14:paraId="244F3D4A" w14:textId="77777777" w:rsidR="006F2B85" w:rsidRDefault="001E7B82">
            <w:pPr>
              <w:pStyle w:val="TableText"/>
            </w:pPr>
            <w:r>
              <w:t>SHALL</w:t>
            </w:r>
          </w:p>
        </w:tc>
        <w:tc>
          <w:tcPr>
            <w:tcW w:w="864" w:type="dxa"/>
          </w:tcPr>
          <w:p w14:paraId="0EEEF3A9" w14:textId="77777777" w:rsidR="006F2B85" w:rsidRDefault="006F2B85">
            <w:pPr>
              <w:pStyle w:val="TableText"/>
            </w:pPr>
          </w:p>
        </w:tc>
        <w:tc>
          <w:tcPr>
            <w:tcW w:w="1104" w:type="dxa"/>
          </w:tcPr>
          <w:p w14:paraId="00066195" w14:textId="52339E10" w:rsidR="006F2B85" w:rsidRDefault="001E7B82">
            <w:pPr>
              <w:pStyle w:val="TableText"/>
            </w:pPr>
            <w:hyperlink w:anchor="C_4437-3454">
              <w:r>
                <w:rPr>
                  <w:rStyle w:val="HyperlinkText9pt"/>
                </w:rPr>
                <w:t>4437-3454</w:t>
              </w:r>
            </w:hyperlink>
          </w:p>
        </w:tc>
        <w:tc>
          <w:tcPr>
            <w:tcW w:w="2975" w:type="dxa"/>
          </w:tcPr>
          <w:p w14:paraId="0FDA33AD" w14:textId="77777777" w:rsidR="006F2B85" w:rsidRDefault="001E7B82">
            <w:pPr>
              <w:pStyle w:val="TableText"/>
            </w:pPr>
            <w:r>
              <w:t>urn:oid:2.16.840.1.113883.3.26.1.1 (NCI Thesaurus (NCIt)) = C101672</w:t>
            </w:r>
          </w:p>
        </w:tc>
      </w:tr>
      <w:tr w:rsidR="006F2B85" w14:paraId="68C578E8" w14:textId="77777777">
        <w:trPr>
          <w:jc w:val="center"/>
        </w:trPr>
        <w:tc>
          <w:tcPr>
            <w:tcW w:w="3345" w:type="dxa"/>
          </w:tcPr>
          <w:p w14:paraId="49566BF0" w14:textId="77777777" w:rsidR="006F2B85" w:rsidRDefault="001E7B82">
            <w:pPr>
              <w:pStyle w:val="TableText"/>
            </w:pPr>
            <w:r>
              <w:tab/>
            </w:r>
            <w:r>
              <w:tab/>
              <w:t>@codeSystem</w:t>
            </w:r>
          </w:p>
        </w:tc>
        <w:tc>
          <w:tcPr>
            <w:tcW w:w="720" w:type="dxa"/>
          </w:tcPr>
          <w:p w14:paraId="1377BD38" w14:textId="77777777" w:rsidR="006F2B85" w:rsidRDefault="001E7B82">
            <w:pPr>
              <w:pStyle w:val="TableText"/>
            </w:pPr>
            <w:r>
              <w:t>1..1</w:t>
            </w:r>
          </w:p>
        </w:tc>
        <w:tc>
          <w:tcPr>
            <w:tcW w:w="1152" w:type="dxa"/>
          </w:tcPr>
          <w:p w14:paraId="73A2B773" w14:textId="77777777" w:rsidR="006F2B85" w:rsidRDefault="001E7B82">
            <w:pPr>
              <w:pStyle w:val="TableText"/>
            </w:pPr>
            <w:r>
              <w:t>SHALL</w:t>
            </w:r>
          </w:p>
        </w:tc>
        <w:tc>
          <w:tcPr>
            <w:tcW w:w="864" w:type="dxa"/>
          </w:tcPr>
          <w:p w14:paraId="4464BA20" w14:textId="77777777" w:rsidR="006F2B85" w:rsidRDefault="006F2B85">
            <w:pPr>
              <w:pStyle w:val="TableText"/>
            </w:pPr>
          </w:p>
        </w:tc>
        <w:tc>
          <w:tcPr>
            <w:tcW w:w="1104" w:type="dxa"/>
          </w:tcPr>
          <w:p w14:paraId="6745477F" w14:textId="3F1F1C56" w:rsidR="006F2B85" w:rsidRDefault="001E7B82">
            <w:pPr>
              <w:pStyle w:val="TableText"/>
            </w:pPr>
            <w:hyperlink w:anchor="C_4437-3455">
              <w:r>
                <w:rPr>
                  <w:rStyle w:val="HyperlinkText9pt"/>
                </w:rPr>
                <w:t>4437-3455</w:t>
              </w:r>
            </w:hyperlink>
          </w:p>
        </w:tc>
        <w:tc>
          <w:tcPr>
            <w:tcW w:w="2975" w:type="dxa"/>
          </w:tcPr>
          <w:p w14:paraId="67D4C639" w14:textId="77777777" w:rsidR="006F2B85" w:rsidRDefault="001E7B82">
            <w:pPr>
              <w:pStyle w:val="TableText"/>
            </w:pPr>
            <w:r>
              <w:t>2.16.840.1.113883.3.26.1.1</w:t>
            </w:r>
          </w:p>
        </w:tc>
      </w:tr>
      <w:tr w:rsidR="006F2B85" w14:paraId="2E93D6E4" w14:textId="77777777">
        <w:trPr>
          <w:jc w:val="center"/>
        </w:trPr>
        <w:tc>
          <w:tcPr>
            <w:tcW w:w="3345" w:type="dxa"/>
          </w:tcPr>
          <w:p w14:paraId="7ABC5450" w14:textId="77777777" w:rsidR="006F2B85" w:rsidRDefault="001E7B82">
            <w:pPr>
              <w:pStyle w:val="TableText"/>
            </w:pPr>
            <w:r>
              <w:tab/>
            </w:r>
            <w:r>
              <w:tab/>
              <w:t>@codeSystemName</w:t>
            </w:r>
          </w:p>
        </w:tc>
        <w:tc>
          <w:tcPr>
            <w:tcW w:w="720" w:type="dxa"/>
          </w:tcPr>
          <w:p w14:paraId="25FB80D1" w14:textId="77777777" w:rsidR="006F2B85" w:rsidRDefault="001E7B82">
            <w:pPr>
              <w:pStyle w:val="TableText"/>
            </w:pPr>
            <w:r>
              <w:t>0..1</w:t>
            </w:r>
          </w:p>
        </w:tc>
        <w:tc>
          <w:tcPr>
            <w:tcW w:w="1152" w:type="dxa"/>
          </w:tcPr>
          <w:p w14:paraId="3C89A03A" w14:textId="77777777" w:rsidR="006F2B85" w:rsidRDefault="001E7B82">
            <w:pPr>
              <w:pStyle w:val="TableText"/>
            </w:pPr>
            <w:r>
              <w:t>MAY</w:t>
            </w:r>
          </w:p>
        </w:tc>
        <w:tc>
          <w:tcPr>
            <w:tcW w:w="864" w:type="dxa"/>
          </w:tcPr>
          <w:p w14:paraId="06D4A3CC" w14:textId="77777777" w:rsidR="006F2B85" w:rsidRDefault="006F2B85">
            <w:pPr>
              <w:pStyle w:val="TableText"/>
            </w:pPr>
          </w:p>
        </w:tc>
        <w:tc>
          <w:tcPr>
            <w:tcW w:w="1104" w:type="dxa"/>
          </w:tcPr>
          <w:p w14:paraId="269C6A9B" w14:textId="2E4BF66D" w:rsidR="006F2B85" w:rsidRDefault="001E7B82">
            <w:pPr>
              <w:pStyle w:val="TableText"/>
            </w:pPr>
            <w:hyperlink w:anchor="C_4437-3456">
              <w:r>
                <w:rPr>
                  <w:rStyle w:val="HyperlinkText9pt"/>
                </w:rPr>
                <w:t>4437-3456</w:t>
              </w:r>
            </w:hyperlink>
          </w:p>
        </w:tc>
        <w:tc>
          <w:tcPr>
            <w:tcW w:w="2975" w:type="dxa"/>
          </w:tcPr>
          <w:p w14:paraId="59B27733" w14:textId="77777777" w:rsidR="006F2B85" w:rsidRDefault="001E7B82">
            <w:pPr>
              <w:pStyle w:val="TableText"/>
            </w:pPr>
            <w:r>
              <w:t>NCI Thesaurus</w:t>
            </w:r>
          </w:p>
        </w:tc>
      </w:tr>
      <w:tr w:rsidR="006F2B85" w14:paraId="689312D7" w14:textId="77777777">
        <w:trPr>
          <w:jc w:val="center"/>
        </w:trPr>
        <w:tc>
          <w:tcPr>
            <w:tcW w:w="3345" w:type="dxa"/>
          </w:tcPr>
          <w:p w14:paraId="78A7A9DD" w14:textId="77777777" w:rsidR="006F2B85" w:rsidRDefault="001E7B82">
            <w:pPr>
              <w:pStyle w:val="TableText"/>
            </w:pPr>
            <w:r>
              <w:tab/>
            </w:r>
            <w:r>
              <w:tab/>
              <w:t>@displayName</w:t>
            </w:r>
          </w:p>
        </w:tc>
        <w:tc>
          <w:tcPr>
            <w:tcW w:w="720" w:type="dxa"/>
          </w:tcPr>
          <w:p w14:paraId="532C7699" w14:textId="77777777" w:rsidR="006F2B85" w:rsidRDefault="001E7B82">
            <w:pPr>
              <w:pStyle w:val="TableText"/>
            </w:pPr>
            <w:r>
              <w:t>0..1</w:t>
            </w:r>
          </w:p>
        </w:tc>
        <w:tc>
          <w:tcPr>
            <w:tcW w:w="1152" w:type="dxa"/>
          </w:tcPr>
          <w:p w14:paraId="6BCEBA66" w14:textId="77777777" w:rsidR="006F2B85" w:rsidRDefault="001E7B82">
            <w:pPr>
              <w:pStyle w:val="TableText"/>
            </w:pPr>
            <w:r>
              <w:t>MAY</w:t>
            </w:r>
          </w:p>
        </w:tc>
        <w:tc>
          <w:tcPr>
            <w:tcW w:w="864" w:type="dxa"/>
          </w:tcPr>
          <w:p w14:paraId="74D1CDB1" w14:textId="77777777" w:rsidR="006F2B85" w:rsidRDefault="006F2B85">
            <w:pPr>
              <w:pStyle w:val="TableText"/>
            </w:pPr>
          </w:p>
        </w:tc>
        <w:tc>
          <w:tcPr>
            <w:tcW w:w="1104" w:type="dxa"/>
          </w:tcPr>
          <w:p w14:paraId="2FCCFC35" w14:textId="4027E80D" w:rsidR="006F2B85" w:rsidRDefault="001E7B82">
            <w:pPr>
              <w:pStyle w:val="TableText"/>
            </w:pPr>
            <w:hyperlink w:anchor="C_4437-3457">
              <w:r>
                <w:rPr>
                  <w:rStyle w:val="HyperlinkText9pt"/>
                </w:rPr>
                <w:t>4437-3457</w:t>
              </w:r>
            </w:hyperlink>
          </w:p>
        </w:tc>
        <w:tc>
          <w:tcPr>
            <w:tcW w:w="2975" w:type="dxa"/>
          </w:tcPr>
          <w:p w14:paraId="65F44F4C" w14:textId="77777777" w:rsidR="006F2B85" w:rsidRDefault="001E7B82">
            <w:pPr>
              <w:pStyle w:val="TableText"/>
            </w:pPr>
            <w:r>
              <w:t>Lot or Batch Number</w:t>
            </w:r>
          </w:p>
        </w:tc>
      </w:tr>
      <w:tr w:rsidR="006F2B85" w14:paraId="7FCC6F8A" w14:textId="77777777">
        <w:trPr>
          <w:jc w:val="center"/>
        </w:trPr>
        <w:tc>
          <w:tcPr>
            <w:tcW w:w="3345" w:type="dxa"/>
          </w:tcPr>
          <w:p w14:paraId="6D46A216" w14:textId="77777777" w:rsidR="006F2B85" w:rsidRDefault="001E7B82">
            <w:pPr>
              <w:pStyle w:val="TableText"/>
            </w:pPr>
            <w:r>
              <w:tab/>
              <w:t>value</w:t>
            </w:r>
          </w:p>
        </w:tc>
        <w:tc>
          <w:tcPr>
            <w:tcW w:w="720" w:type="dxa"/>
          </w:tcPr>
          <w:p w14:paraId="49C519FB" w14:textId="77777777" w:rsidR="006F2B85" w:rsidRDefault="001E7B82">
            <w:pPr>
              <w:pStyle w:val="TableText"/>
            </w:pPr>
            <w:r>
              <w:t>1..1</w:t>
            </w:r>
          </w:p>
        </w:tc>
        <w:tc>
          <w:tcPr>
            <w:tcW w:w="1152" w:type="dxa"/>
          </w:tcPr>
          <w:p w14:paraId="298292EB" w14:textId="77777777" w:rsidR="006F2B85" w:rsidRDefault="001E7B82">
            <w:pPr>
              <w:pStyle w:val="TableText"/>
            </w:pPr>
            <w:r>
              <w:t>SHALL</w:t>
            </w:r>
          </w:p>
        </w:tc>
        <w:tc>
          <w:tcPr>
            <w:tcW w:w="864" w:type="dxa"/>
          </w:tcPr>
          <w:p w14:paraId="114B07F5" w14:textId="77777777" w:rsidR="006F2B85" w:rsidRDefault="001E7B82">
            <w:pPr>
              <w:pStyle w:val="TableText"/>
            </w:pPr>
            <w:r>
              <w:t>ED</w:t>
            </w:r>
          </w:p>
        </w:tc>
        <w:tc>
          <w:tcPr>
            <w:tcW w:w="1104" w:type="dxa"/>
          </w:tcPr>
          <w:p w14:paraId="067CF988" w14:textId="106A5E59" w:rsidR="006F2B85" w:rsidRDefault="001E7B82">
            <w:pPr>
              <w:pStyle w:val="TableText"/>
            </w:pPr>
            <w:hyperlink w:anchor="C_4437-3458">
              <w:r>
                <w:rPr>
                  <w:rStyle w:val="HyperlinkText9pt"/>
                </w:rPr>
                <w:t>4437-3458</w:t>
              </w:r>
            </w:hyperlink>
          </w:p>
        </w:tc>
        <w:tc>
          <w:tcPr>
            <w:tcW w:w="2975" w:type="dxa"/>
          </w:tcPr>
          <w:p w14:paraId="037D7A60" w14:textId="77777777" w:rsidR="006F2B85" w:rsidRDefault="006F2B85">
            <w:pPr>
              <w:pStyle w:val="TableText"/>
            </w:pPr>
          </w:p>
        </w:tc>
      </w:tr>
    </w:tbl>
    <w:p w14:paraId="60E009F3" w14:textId="77777777" w:rsidR="006F2B85" w:rsidRDefault="006F2B85">
      <w:pPr>
        <w:pStyle w:val="BodyText"/>
      </w:pPr>
    </w:p>
    <w:p w14:paraId="0DEAA332" w14:textId="77777777" w:rsidR="006F2B85" w:rsidRDefault="001E7B82" w:rsidP="007D100A">
      <w:pPr>
        <w:numPr>
          <w:ilvl w:val="0"/>
          <w:numId w:val="148"/>
        </w:numPr>
      </w:pPr>
      <w:r>
        <w:rPr>
          <w:rStyle w:val="keyword"/>
        </w:rPr>
        <w:t>SHALL</w:t>
      </w:r>
      <w:r>
        <w:t xml:space="preserve"> contain exactly one [1..1] </w:t>
      </w:r>
      <w:r>
        <w:rPr>
          <w:rStyle w:val="XMLnameBold"/>
        </w:rPr>
        <w:t>templateId</w:t>
      </w:r>
      <w:bookmarkStart w:id="3876" w:name="C_4437-3450"/>
      <w:r>
        <w:t xml:space="preserve"> (CONF:4437-3450)</w:t>
      </w:r>
      <w:bookmarkEnd w:id="3876"/>
      <w:r>
        <w:t>.</w:t>
      </w:r>
    </w:p>
    <w:p w14:paraId="7D836890" w14:textId="77777777" w:rsidR="006F2B85" w:rsidRDefault="001E7B82" w:rsidP="007D100A">
      <w:pPr>
        <w:numPr>
          <w:ilvl w:val="1"/>
          <w:numId w:val="148"/>
        </w:numPr>
      </w:pPr>
      <w:r>
        <w:t xml:space="preserve">This templateId </w:t>
      </w:r>
      <w:r>
        <w:rPr>
          <w:rStyle w:val="keyword"/>
        </w:rPr>
        <w:t>SHALL</w:t>
      </w:r>
      <w:r>
        <w:t xml:space="preserve"> contain exactly one [1..1] </w:t>
      </w:r>
      <w:r>
        <w:rPr>
          <w:rStyle w:val="XMLnameBold"/>
        </w:rPr>
        <w:t>@root</w:t>
      </w:r>
      <w:r>
        <w:t>=</w:t>
      </w:r>
      <w:r>
        <w:rPr>
          <w:rStyle w:val="XMLname"/>
        </w:rPr>
        <w:t>"2.16.840.1.113883.10.20.22.4.315"</w:t>
      </w:r>
      <w:bookmarkStart w:id="3877" w:name="C_4437-3452"/>
      <w:r>
        <w:t xml:space="preserve"> (CONF:4437-3452)</w:t>
      </w:r>
      <w:bookmarkEnd w:id="3877"/>
      <w:r>
        <w:t>.</w:t>
      </w:r>
      <w:r>
        <w:br/>
        <w:t>Note: template oid</w:t>
      </w:r>
    </w:p>
    <w:p w14:paraId="354F4D61" w14:textId="77777777" w:rsidR="006F2B85" w:rsidRDefault="001E7B82">
      <w:pPr>
        <w:pStyle w:val="BodyText"/>
        <w:spacing w:before="120"/>
      </w:pPr>
      <w:r>
        <w:t>Revision from "2018-05-01".</w:t>
      </w:r>
    </w:p>
    <w:p w14:paraId="3E585FD3" w14:textId="77777777" w:rsidR="006F2B85" w:rsidRDefault="001E7B82" w:rsidP="007D100A">
      <w:pPr>
        <w:numPr>
          <w:ilvl w:val="1"/>
          <w:numId w:val="148"/>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78" w:name="C_4437-3453"/>
      <w:r>
        <w:t xml:space="preserve"> (CONF:4437-3453)</w:t>
      </w:r>
      <w:bookmarkEnd w:id="3878"/>
      <w:r>
        <w:t>.</w:t>
      </w:r>
    </w:p>
    <w:p w14:paraId="5F60F678" w14:textId="77777777" w:rsidR="006F2B85" w:rsidRDefault="001E7B82" w:rsidP="007D100A">
      <w:pPr>
        <w:numPr>
          <w:ilvl w:val="0"/>
          <w:numId w:val="148"/>
        </w:numPr>
      </w:pPr>
      <w:r>
        <w:rPr>
          <w:rStyle w:val="keyword"/>
        </w:rPr>
        <w:t>SHALL</w:t>
      </w:r>
      <w:r>
        <w:t xml:space="preserve"> contain exactly one [1..1] </w:t>
      </w:r>
      <w:r>
        <w:rPr>
          <w:rStyle w:val="XMLnameBold"/>
        </w:rPr>
        <w:t>code</w:t>
      </w:r>
      <w:bookmarkStart w:id="3879" w:name="C_4437-3451"/>
      <w:r>
        <w:t xml:space="preserve"> (CONF:4437-3451)</w:t>
      </w:r>
      <w:bookmarkEnd w:id="3879"/>
      <w:r>
        <w:t>.</w:t>
      </w:r>
      <w:r>
        <w:br/>
        <w:t>Note: Code for "Lot or Batch Number"</w:t>
      </w:r>
    </w:p>
    <w:p w14:paraId="25DC4B1D" w14:textId="77777777" w:rsidR="006F2B85" w:rsidRDefault="001E7B82">
      <w:pPr>
        <w:pStyle w:val="BodyText"/>
        <w:spacing w:before="120"/>
      </w:pPr>
      <w:r>
        <w:t xml:space="preserve">Code used to specify the </w:t>
      </w:r>
      <w:r>
        <w:rPr>
          <w:b/>
        </w:rPr>
        <w:t>Lot or Batch Number</w:t>
      </w:r>
      <w:r>
        <w:t>.</w:t>
      </w:r>
    </w:p>
    <w:p w14:paraId="0F3A5222" w14:textId="77777777" w:rsidR="006F2B85" w:rsidRDefault="001E7B82" w:rsidP="007D100A">
      <w:pPr>
        <w:numPr>
          <w:ilvl w:val="1"/>
          <w:numId w:val="148"/>
        </w:numPr>
      </w:pPr>
      <w:r>
        <w:t xml:space="preserve">This code </w:t>
      </w:r>
      <w:r>
        <w:rPr>
          <w:rStyle w:val="keyword"/>
        </w:rPr>
        <w:t>SHALL</w:t>
      </w:r>
      <w:r>
        <w:t xml:space="preserve"> contain exactly one [1..1] </w:t>
      </w:r>
      <w:r>
        <w:rPr>
          <w:rStyle w:val="XMLnameBold"/>
        </w:rPr>
        <w:t>@code</w:t>
      </w:r>
      <w:r>
        <w:t>=</w:t>
      </w:r>
      <w:r>
        <w:rPr>
          <w:rStyle w:val="XMLname"/>
        </w:rPr>
        <w:t>"C101672"</w:t>
      </w:r>
      <w:r>
        <w:t xml:space="preserve"> Lot or Batch Number  (CodeSystem: </w:t>
      </w:r>
      <w:r>
        <w:rPr>
          <w:rStyle w:val="XMLname"/>
        </w:rPr>
        <w:t>NCI Thesaurus (NCIt) urn:oid:2.16.840.1.113883.3.26.1.1</w:t>
      </w:r>
      <w:r>
        <w:rPr>
          <w:rStyle w:val="keyword"/>
        </w:rPr>
        <w:t xml:space="preserve"> STATIC</w:t>
      </w:r>
      <w:r>
        <w:t>)</w:t>
      </w:r>
      <w:bookmarkStart w:id="3880" w:name="C_4437-3454"/>
      <w:r>
        <w:t xml:space="preserve"> (CONF:4437-3454)</w:t>
      </w:r>
      <w:bookmarkEnd w:id="3880"/>
      <w:r>
        <w:t>.</w:t>
      </w:r>
    </w:p>
    <w:p w14:paraId="4B6D977A" w14:textId="77777777" w:rsidR="006F2B85" w:rsidRDefault="001E7B82" w:rsidP="007D100A">
      <w:pPr>
        <w:numPr>
          <w:ilvl w:val="1"/>
          <w:numId w:val="148"/>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81" w:name="C_4437-3455"/>
      <w:r>
        <w:t xml:space="preserve"> (CONF:4437-3455)</w:t>
      </w:r>
      <w:bookmarkEnd w:id="3881"/>
      <w:r>
        <w:t>.</w:t>
      </w:r>
    </w:p>
    <w:p w14:paraId="4658F4D8" w14:textId="77777777" w:rsidR="006F2B85" w:rsidRDefault="001E7B82" w:rsidP="007D100A">
      <w:pPr>
        <w:numPr>
          <w:ilvl w:val="1"/>
          <w:numId w:val="148"/>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82" w:name="C_4437-3456"/>
      <w:r>
        <w:t xml:space="preserve"> (CONF:4437-3456)</w:t>
      </w:r>
      <w:bookmarkEnd w:id="3882"/>
      <w:r>
        <w:t>.</w:t>
      </w:r>
    </w:p>
    <w:p w14:paraId="5DB5CDEC" w14:textId="77777777" w:rsidR="006F2B85" w:rsidRDefault="001E7B82" w:rsidP="007D100A">
      <w:pPr>
        <w:numPr>
          <w:ilvl w:val="1"/>
          <w:numId w:val="148"/>
        </w:numPr>
      </w:pPr>
      <w:r>
        <w:t xml:space="preserve">This code </w:t>
      </w:r>
      <w:r>
        <w:rPr>
          <w:rStyle w:val="keyword"/>
        </w:rPr>
        <w:t>MAY</w:t>
      </w:r>
      <w:r>
        <w:t xml:space="preserve"> contain zero or one [0..1] </w:t>
      </w:r>
      <w:r>
        <w:rPr>
          <w:rStyle w:val="XMLnameBold"/>
        </w:rPr>
        <w:t>@displayName</w:t>
      </w:r>
      <w:r>
        <w:t>=</w:t>
      </w:r>
      <w:r>
        <w:rPr>
          <w:rStyle w:val="XMLname"/>
        </w:rPr>
        <w:t>"Lot or Batch Number"</w:t>
      </w:r>
      <w:bookmarkStart w:id="3883" w:name="C_4437-3457"/>
      <w:r>
        <w:t xml:space="preserve"> (CONF:4437-3457)</w:t>
      </w:r>
      <w:bookmarkEnd w:id="3883"/>
      <w:r>
        <w:t>.</w:t>
      </w:r>
    </w:p>
    <w:p w14:paraId="22A9AD34" w14:textId="77777777" w:rsidR="006F2B85" w:rsidRDefault="001E7B82">
      <w:pPr>
        <w:pStyle w:val="BodyText"/>
        <w:spacing w:before="120"/>
      </w:pPr>
      <w:r>
        <w:lastRenderedPageBreak/>
        <w:t>The Lot or Batch Number can point to its corresponding narrative using the approach defined in CDA Release 2, section 4.3.5.1.</w:t>
      </w:r>
    </w:p>
    <w:p w14:paraId="62666EE4" w14:textId="77777777" w:rsidR="006F2B85" w:rsidRDefault="001E7B82" w:rsidP="007D100A">
      <w:pPr>
        <w:numPr>
          <w:ilvl w:val="0"/>
          <w:numId w:val="148"/>
        </w:numPr>
      </w:pPr>
      <w:r>
        <w:rPr>
          <w:rStyle w:val="keyword"/>
        </w:rPr>
        <w:t>SHALL</w:t>
      </w:r>
      <w:r>
        <w:t xml:space="preserve"> contain exactly one [1..1] </w:t>
      </w:r>
      <w:r>
        <w:rPr>
          <w:rStyle w:val="XMLnameBold"/>
        </w:rPr>
        <w:t>value</w:t>
      </w:r>
      <w:r>
        <w:t xml:space="preserve"> with @xsi:type="ED"</w:t>
      </w:r>
      <w:bookmarkStart w:id="3884" w:name="C_4437-3458"/>
      <w:r>
        <w:t xml:space="preserve"> (CONF:4437-3458)</w:t>
      </w:r>
      <w:bookmarkEnd w:id="3884"/>
      <w:r>
        <w:t>.</w:t>
      </w:r>
    </w:p>
    <w:p w14:paraId="0EB91A37" w14:textId="0E8243E6" w:rsidR="006F2B85" w:rsidRDefault="001E7B82">
      <w:pPr>
        <w:pStyle w:val="Caption"/>
        <w:ind w:left="130" w:right="115"/>
      </w:pPr>
      <w:bookmarkStart w:id="3885" w:name="_Toc203485445"/>
      <w:r>
        <w:t xml:space="preserve">Figure </w:t>
      </w:r>
      <w:r>
        <w:fldChar w:fldCharType="begin"/>
      </w:r>
      <w:r>
        <w:instrText>SEQ Figure \* ARABIC</w:instrText>
      </w:r>
      <w:r>
        <w:fldChar w:fldCharType="separate"/>
      </w:r>
      <w:r w:rsidR="004676B7">
        <w:t>159</w:t>
      </w:r>
      <w:r>
        <w:fldChar w:fldCharType="end"/>
      </w:r>
      <w:r>
        <w:t>: Lot or Batch Number</w:t>
      </w:r>
      <w:bookmarkEnd w:id="3885"/>
    </w:p>
    <w:p w14:paraId="6E2F6D58" w14:textId="77777777" w:rsidR="006F2B85" w:rsidRDefault="001E7B82">
      <w:pPr>
        <w:pStyle w:val="Example"/>
        <w:ind w:left="130" w:right="115"/>
      </w:pPr>
      <w:r>
        <w:t xml:space="preserve">      </w:t>
      </w:r>
    </w:p>
    <w:p w14:paraId="2C82C01B" w14:textId="77777777" w:rsidR="006F2B85" w:rsidRDefault="001E7B82">
      <w:pPr>
        <w:pStyle w:val="Example"/>
        <w:ind w:left="130" w:right="115"/>
      </w:pPr>
      <w:r>
        <w:t>&lt;observation classCode="OBS" moodCode="EVN"&gt;</w:t>
      </w:r>
    </w:p>
    <w:p w14:paraId="2F109E75" w14:textId="77777777" w:rsidR="006F2B85" w:rsidRDefault="001E7B82">
      <w:pPr>
        <w:pStyle w:val="Example"/>
        <w:ind w:left="130" w:right="115"/>
      </w:pPr>
      <w:r>
        <w:t xml:space="preserve">    &lt;templateId root="2.16.840.1.113883.10.20.22.4.315" extension="2019-06-21"/&gt;</w:t>
      </w:r>
    </w:p>
    <w:p w14:paraId="2B9BAF65" w14:textId="77777777" w:rsidR="006F2B85" w:rsidRDefault="001E7B82">
      <w:pPr>
        <w:pStyle w:val="Example"/>
        <w:ind w:left="130" w:right="115"/>
      </w:pPr>
      <w:r>
        <w:t xml:space="preserve">    &lt;code  code="C101672" displayName="Lot or Batch Number" </w:t>
      </w:r>
    </w:p>
    <w:p w14:paraId="0EA474B6" w14:textId="77777777" w:rsidR="006F2B85" w:rsidRDefault="001E7B82">
      <w:pPr>
        <w:pStyle w:val="Example"/>
        <w:ind w:left="130" w:right="115"/>
      </w:pPr>
      <w:r>
        <w:t xml:space="preserve">             codeSystem="2.16.840.1.113883.3.26.1.1" codeSystemName="NCI Thesaurus"/&gt;</w:t>
      </w:r>
    </w:p>
    <w:p w14:paraId="561E1460" w14:textId="77777777" w:rsidR="006F2B85" w:rsidRDefault="001E7B82">
      <w:pPr>
        <w:pStyle w:val="Example"/>
        <w:ind w:left="130" w:right="115"/>
      </w:pPr>
      <w:r>
        <w:t xml:space="preserve">    &lt;value xsi:type="ED"&gt;</w:t>
      </w:r>
    </w:p>
    <w:p w14:paraId="5B0091CC" w14:textId="77777777" w:rsidR="006F2B85" w:rsidRDefault="001E7B82">
      <w:pPr>
        <w:pStyle w:val="Example"/>
        <w:ind w:left="130" w:right="115"/>
      </w:pPr>
      <w:r>
        <w:t xml:space="preserve">        &lt;reference value="#LotOrBatchNumber_1"/&gt;</w:t>
      </w:r>
    </w:p>
    <w:p w14:paraId="3FE620AB" w14:textId="77777777" w:rsidR="006F2B85" w:rsidRDefault="001E7B82">
      <w:pPr>
        <w:pStyle w:val="Example"/>
        <w:ind w:left="130" w:right="115"/>
      </w:pPr>
      <w:r>
        <w:t xml:space="preserve">    &lt;/value&gt;</w:t>
      </w:r>
    </w:p>
    <w:p w14:paraId="7A8006A0" w14:textId="77777777" w:rsidR="006F2B85" w:rsidRDefault="001E7B82">
      <w:pPr>
        <w:pStyle w:val="Example"/>
        <w:ind w:left="130" w:right="115"/>
      </w:pPr>
      <w:r>
        <w:t>&lt;/observation&gt;</w:t>
      </w:r>
    </w:p>
    <w:p w14:paraId="1C8B2568" w14:textId="77777777" w:rsidR="006F2B85" w:rsidRDefault="001E7B82">
      <w:pPr>
        <w:pStyle w:val="Example"/>
        <w:ind w:left="130" w:right="115"/>
      </w:pPr>
      <w:r>
        <w:t xml:space="preserve">    </w:t>
      </w:r>
    </w:p>
    <w:p w14:paraId="2126D53C" w14:textId="77777777" w:rsidR="006F2B85" w:rsidRDefault="006F2B85">
      <w:pPr>
        <w:pStyle w:val="BodyText"/>
      </w:pPr>
    </w:p>
    <w:p w14:paraId="69CF1917" w14:textId="77777777" w:rsidR="006F2B85" w:rsidRDefault="001E7B82">
      <w:pPr>
        <w:pStyle w:val="Heading2nospace"/>
      </w:pPr>
      <w:bookmarkStart w:id="3886" w:name="E_Manufacturing_Date_Observation_2019"/>
      <w:bookmarkStart w:id="3887" w:name="_Toc203485199"/>
      <w:r>
        <w:t>Manufacturing Date Observation</w:t>
      </w:r>
      <w:bookmarkEnd w:id="3886"/>
      <w:bookmarkEnd w:id="3887"/>
    </w:p>
    <w:p w14:paraId="49026D55" w14:textId="77777777" w:rsidR="006F2B85" w:rsidRDefault="001E7B82">
      <w:pPr>
        <w:pStyle w:val="BracketData"/>
      </w:pPr>
      <w:r>
        <w:t>[observation: identifier urn:hl7ii:2.16.840.1.113883.10.20.22.4.316:2019-06-21 (open)]</w:t>
      </w:r>
    </w:p>
    <w:p w14:paraId="7D2937E2" w14:textId="77777777" w:rsidR="006F2B85" w:rsidRDefault="001E7B82">
      <w:pPr>
        <w:pStyle w:val="BracketData"/>
      </w:pPr>
      <w:r>
        <w:t>Published as part of C-CDA 2.1 Companion Guide R2 Appendix B: UDI Organizer and supporting templates</w:t>
      </w:r>
    </w:p>
    <w:p w14:paraId="3151C96C" w14:textId="00D9C1C8" w:rsidR="006F2B85" w:rsidRDefault="001E7B82">
      <w:pPr>
        <w:pStyle w:val="Caption"/>
      </w:pPr>
      <w:bookmarkStart w:id="3888" w:name="_Toc203485835"/>
      <w:r>
        <w:t xml:space="preserve">Table </w:t>
      </w:r>
      <w:r>
        <w:fldChar w:fldCharType="begin"/>
      </w:r>
      <w:r>
        <w:instrText>SEQ Table \* ARABIC</w:instrText>
      </w:r>
      <w:r>
        <w:fldChar w:fldCharType="separate"/>
      </w:r>
      <w:r w:rsidR="004676B7">
        <w:t>378</w:t>
      </w:r>
      <w:r>
        <w:fldChar w:fldCharType="end"/>
      </w:r>
      <w:r>
        <w:t>: Manufacturing Date Observation Contexts</w:t>
      </w:r>
      <w:bookmarkEnd w:id="38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4E96907" w14:textId="77777777">
        <w:trPr>
          <w:cantSplit/>
          <w:tblHeader/>
          <w:jc w:val="center"/>
        </w:trPr>
        <w:tc>
          <w:tcPr>
            <w:tcW w:w="360" w:type="dxa"/>
            <w:shd w:val="clear" w:color="auto" w:fill="E6E6E6"/>
          </w:tcPr>
          <w:p w14:paraId="29A8F280" w14:textId="77777777" w:rsidR="006F2B85" w:rsidRDefault="001E7B82">
            <w:pPr>
              <w:pStyle w:val="TableHead"/>
            </w:pPr>
            <w:r>
              <w:t>Contained By:</w:t>
            </w:r>
          </w:p>
        </w:tc>
        <w:tc>
          <w:tcPr>
            <w:tcW w:w="360" w:type="dxa"/>
            <w:shd w:val="clear" w:color="auto" w:fill="E6E6E6"/>
          </w:tcPr>
          <w:p w14:paraId="516BF02A" w14:textId="77777777" w:rsidR="006F2B85" w:rsidRDefault="001E7B82">
            <w:pPr>
              <w:pStyle w:val="TableHead"/>
            </w:pPr>
            <w:r>
              <w:t>Contains:</w:t>
            </w:r>
          </w:p>
        </w:tc>
      </w:tr>
      <w:tr w:rsidR="006F2B85" w14:paraId="661DC319" w14:textId="77777777">
        <w:trPr>
          <w:jc w:val="center"/>
        </w:trPr>
        <w:tc>
          <w:tcPr>
            <w:tcW w:w="360" w:type="dxa"/>
          </w:tcPr>
          <w:p w14:paraId="796F0F5A" w14:textId="397692B8" w:rsidR="006F2B85" w:rsidRDefault="001E7B82">
            <w:pPr>
              <w:pStyle w:val="TableText"/>
            </w:pPr>
            <w:hyperlink w:anchor="E_UDI_Organizer">
              <w:r>
                <w:rPr>
                  <w:rStyle w:val="HyperlinkText9pt"/>
                </w:rPr>
                <w:t>UDI Organizer</w:t>
              </w:r>
            </w:hyperlink>
            <w:r>
              <w:t xml:space="preserve"> (optional)</w:t>
            </w:r>
          </w:p>
        </w:tc>
        <w:tc>
          <w:tcPr>
            <w:tcW w:w="360" w:type="dxa"/>
          </w:tcPr>
          <w:p w14:paraId="34ACD96C" w14:textId="77777777" w:rsidR="006F2B85" w:rsidRDefault="006F2B85"/>
        </w:tc>
      </w:tr>
    </w:tbl>
    <w:p w14:paraId="1ED27F22" w14:textId="77777777" w:rsidR="006F2B85" w:rsidRDefault="006F2B85">
      <w:pPr>
        <w:pStyle w:val="BodyText"/>
      </w:pPr>
    </w:p>
    <w:p w14:paraId="0C640828"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Manufacturing Date</w:t>
      </w:r>
      <w:r>
        <w:t xml:space="preserve"> of the device.  The manufacturing date is parsed from the UDI value, if present.</w:t>
      </w:r>
    </w:p>
    <w:p w14:paraId="7499A0F9" w14:textId="2CD1EE54" w:rsidR="006F2B85" w:rsidRDefault="001E7B82">
      <w:pPr>
        <w:pStyle w:val="Caption"/>
      </w:pPr>
      <w:bookmarkStart w:id="3889" w:name="_Toc203485836"/>
      <w:r>
        <w:lastRenderedPageBreak/>
        <w:t xml:space="preserve">Table </w:t>
      </w:r>
      <w:r>
        <w:fldChar w:fldCharType="begin"/>
      </w:r>
      <w:r>
        <w:instrText>SEQ Table \* ARABIC</w:instrText>
      </w:r>
      <w:r>
        <w:fldChar w:fldCharType="separate"/>
      </w:r>
      <w:r w:rsidR="004676B7">
        <w:t>379</w:t>
      </w:r>
      <w:r>
        <w:fldChar w:fldCharType="end"/>
      </w:r>
      <w:r>
        <w:t>: Manufacturing Date Observation Constraints Overview</w:t>
      </w:r>
      <w:bookmarkEnd w:id="38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1288254" w14:textId="77777777">
        <w:trPr>
          <w:cantSplit/>
          <w:tblHeader/>
          <w:jc w:val="center"/>
        </w:trPr>
        <w:tc>
          <w:tcPr>
            <w:tcW w:w="0" w:type="dxa"/>
            <w:shd w:val="clear" w:color="auto" w:fill="E6E6E6"/>
            <w:noWrap/>
          </w:tcPr>
          <w:p w14:paraId="44C1645F" w14:textId="77777777" w:rsidR="006F2B85" w:rsidRDefault="001E7B82">
            <w:pPr>
              <w:pStyle w:val="TableHead"/>
            </w:pPr>
            <w:r>
              <w:t>XPath</w:t>
            </w:r>
          </w:p>
        </w:tc>
        <w:tc>
          <w:tcPr>
            <w:tcW w:w="720" w:type="dxa"/>
            <w:shd w:val="clear" w:color="auto" w:fill="E6E6E6"/>
            <w:noWrap/>
          </w:tcPr>
          <w:p w14:paraId="4A346A5A" w14:textId="77777777" w:rsidR="006F2B85" w:rsidRDefault="001E7B82">
            <w:pPr>
              <w:pStyle w:val="TableHead"/>
            </w:pPr>
            <w:r>
              <w:t>Card.</w:t>
            </w:r>
          </w:p>
        </w:tc>
        <w:tc>
          <w:tcPr>
            <w:tcW w:w="1152" w:type="dxa"/>
            <w:shd w:val="clear" w:color="auto" w:fill="E6E6E6"/>
            <w:noWrap/>
          </w:tcPr>
          <w:p w14:paraId="57E0D05E" w14:textId="77777777" w:rsidR="006F2B85" w:rsidRDefault="001E7B82">
            <w:pPr>
              <w:pStyle w:val="TableHead"/>
            </w:pPr>
            <w:r>
              <w:t>Verb</w:t>
            </w:r>
          </w:p>
        </w:tc>
        <w:tc>
          <w:tcPr>
            <w:tcW w:w="864" w:type="dxa"/>
            <w:shd w:val="clear" w:color="auto" w:fill="E6E6E6"/>
            <w:noWrap/>
          </w:tcPr>
          <w:p w14:paraId="66A67F89" w14:textId="77777777" w:rsidR="006F2B85" w:rsidRDefault="001E7B82">
            <w:pPr>
              <w:pStyle w:val="TableHead"/>
            </w:pPr>
            <w:r>
              <w:t>Data Type</w:t>
            </w:r>
          </w:p>
        </w:tc>
        <w:tc>
          <w:tcPr>
            <w:tcW w:w="864" w:type="dxa"/>
            <w:shd w:val="clear" w:color="auto" w:fill="E6E6E6"/>
            <w:noWrap/>
          </w:tcPr>
          <w:p w14:paraId="1C779F5C" w14:textId="77777777" w:rsidR="006F2B85" w:rsidRDefault="001E7B82">
            <w:pPr>
              <w:pStyle w:val="TableHead"/>
            </w:pPr>
            <w:r>
              <w:t>CONF#</w:t>
            </w:r>
          </w:p>
        </w:tc>
        <w:tc>
          <w:tcPr>
            <w:tcW w:w="864" w:type="dxa"/>
            <w:shd w:val="clear" w:color="auto" w:fill="E6E6E6"/>
            <w:noWrap/>
          </w:tcPr>
          <w:p w14:paraId="3429582D" w14:textId="77777777" w:rsidR="006F2B85" w:rsidRDefault="001E7B82">
            <w:pPr>
              <w:pStyle w:val="TableHead"/>
            </w:pPr>
            <w:r>
              <w:t>Value</w:t>
            </w:r>
          </w:p>
        </w:tc>
      </w:tr>
      <w:tr w:rsidR="006F2B85" w14:paraId="340EACCA" w14:textId="77777777">
        <w:trPr>
          <w:jc w:val="center"/>
        </w:trPr>
        <w:tc>
          <w:tcPr>
            <w:tcW w:w="10160" w:type="dxa"/>
            <w:gridSpan w:val="6"/>
          </w:tcPr>
          <w:p w14:paraId="7A1C8B08" w14:textId="77777777" w:rsidR="006F2B85" w:rsidRDefault="001E7B82">
            <w:pPr>
              <w:pStyle w:val="TableText"/>
            </w:pPr>
            <w:r>
              <w:t>observation (identifier: urn:hl7ii:2.16.840.1.113883.10.20.22.4.316:2019-06-21)</w:t>
            </w:r>
          </w:p>
        </w:tc>
      </w:tr>
      <w:tr w:rsidR="006F2B85" w14:paraId="60C27850" w14:textId="77777777">
        <w:trPr>
          <w:jc w:val="center"/>
        </w:trPr>
        <w:tc>
          <w:tcPr>
            <w:tcW w:w="3345" w:type="dxa"/>
          </w:tcPr>
          <w:p w14:paraId="32079707" w14:textId="77777777" w:rsidR="006F2B85" w:rsidRDefault="001E7B82">
            <w:pPr>
              <w:pStyle w:val="TableText"/>
            </w:pPr>
            <w:r>
              <w:tab/>
              <w:t>templateId</w:t>
            </w:r>
          </w:p>
        </w:tc>
        <w:tc>
          <w:tcPr>
            <w:tcW w:w="720" w:type="dxa"/>
          </w:tcPr>
          <w:p w14:paraId="6839B29E" w14:textId="77777777" w:rsidR="006F2B85" w:rsidRDefault="001E7B82">
            <w:pPr>
              <w:pStyle w:val="TableText"/>
            </w:pPr>
            <w:r>
              <w:t>1..1</w:t>
            </w:r>
          </w:p>
        </w:tc>
        <w:tc>
          <w:tcPr>
            <w:tcW w:w="1152" w:type="dxa"/>
          </w:tcPr>
          <w:p w14:paraId="088657C1" w14:textId="77777777" w:rsidR="006F2B85" w:rsidRDefault="001E7B82">
            <w:pPr>
              <w:pStyle w:val="TableText"/>
            </w:pPr>
            <w:r>
              <w:t>SHALL</w:t>
            </w:r>
          </w:p>
        </w:tc>
        <w:tc>
          <w:tcPr>
            <w:tcW w:w="864" w:type="dxa"/>
          </w:tcPr>
          <w:p w14:paraId="24E1405C" w14:textId="77777777" w:rsidR="006F2B85" w:rsidRDefault="006F2B85">
            <w:pPr>
              <w:pStyle w:val="TableText"/>
            </w:pPr>
          </w:p>
        </w:tc>
        <w:tc>
          <w:tcPr>
            <w:tcW w:w="1104" w:type="dxa"/>
          </w:tcPr>
          <w:p w14:paraId="706EDA91" w14:textId="7790B91A" w:rsidR="006F2B85" w:rsidRDefault="001E7B82">
            <w:pPr>
              <w:pStyle w:val="TableText"/>
            </w:pPr>
            <w:hyperlink w:anchor="C_4437-3459">
              <w:r>
                <w:rPr>
                  <w:rStyle w:val="HyperlinkText9pt"/>
                </w:rPr>
                <w:t>4437-3459</w:t>
              </w:r>
            </w:hyperlink>
          </w:p>
        </w:tc>
        <w:tc>
          <w:tcPr>
            <w:tcW w:w="2975" w:type="dxa"/>
          </w:tcPr>
          <w:p w14:paraId="67C3E203" w14:textId="77777777" w:rsidR="006F2B85" w:rsidRDefault="006F2B85">
            <w:pPr>
              <w:pStyle w:val="TableText"/>
            </w:pPr>
          </w:p>
        </w:tc>
      </w:tr>
      <w:tr w:rsidR="006F2B85" w14:paraId="62E086D4" w14:textId="77777777">
        <w:trPr>
          <w:jc w:val="center"/>
        </w:trPr>
        <w:tc>
          <w:tcPr>
            <w:tcW w:w="3345" w:type="dxa"/>
          </w:tcPr>
          <w:p w14:paraId="1F8E6C22" w14:textId="77777777" w:rsidR="006F2B85" w:rsidRDefault="001E7B82">
            <w:pPr>
              <w:pStyle w:val="TableText"/>
            </w:pPr>
            <w:r>
              <w:tab/>
            </w:r>
            <w:r>
              <w:tab/>
              <w:t>@root</w:t>
            </w:r>
          </w:p>
        </w:tc>
        <w:tc>
          <w:tcPr>
            <w:tcW w:w="720" w:type="dxa"/>
          </w:tcPr>
          <w:p w14:paraId="35D70A60" w14:textId="77777777" w:rsidR="006F2B85" w:rsidRDefault="001E7B82">
            <w:pPr>
              <w:pStyle w:val="TableText"/>
            </w:pPr>
            <w:r>
              <w:t>1..1</w:t>
            </w:r>
          </w:p>
        </w:tc>
        <w:tc>
          <w:tcPr>
            <w:tcW w:w="1152" w:type="dxa"/>
          </w:tcPr>
          <w:p w14:paraId="15B5DD4B" w14:textId="77777777" w:rsidR="006F2B85" w:rsidRDefault="001E7B82">
            <w:pPr>
              <w:pStyle w:val="TableText"/>
            </w:pPr>
            <w:r>
              <w:t>SHALL</w:t>
            </w:r>
          </w:p>
        </w:tc>
        <w:tc>
          <w:tcPr>
            <w:tcW w:w="864" w:type="dxa"/>
          </w:tcPr>
          <w:p w14:paraId="7CF7469B" w14:textId="77777777" w:rsidR="006F2B85" w:rsidRDefault="006F2B85">
            <w:pPr>
              <w:pStyle w:val="TableText"/>
            </w:pPr>
          </w:p>
        </w:tc>
        <w:tc>
          <w:tcPr>
            <w:tcW w:w="1104" w:type="dxa"/>
          </w:tcPr>
          <w:p w14:paraId="355CA9A3" w14:textId="3007A04D" w:rsidR="006F2B85" w:rsidRDefault="001E7B82">
            <w:pPr>
              <w:pStyle w:val="TableText"/>
            </w:pPr>
            <w:hyperlink w:anchor="C_4437-3462">
              <w:r>
                <w:rPr>
                  <w:rStyle w:val="HyperlinkText9pt"/>
                </w:rPr>
                <w:t>4437-3462</w:t>
              </w:r>
            </w:hyperlink>
          </w:p>
        </w:tc>
        <w:tc>
          <w:tcPr>
            <w:tcW w:w="2975" w:type="dxa"/>
          </w:tcPr>
          <w:p w14:paraId="3EE49979" w14:textId="77777777" w:rsidR="006F2B85" w:rsidRDefault="001E7B82">
            <w:pPr>
              <w:pStyle w:val="TableText"/>
            </w:pPr>
            <w:r>
              <w:t>2.16.840.1.113883.10.20.22.4.316</w:t>
            </w:r>
          </w:p>
        </w:tc>
      </w:tr>
      <w:tr w:rsidR="006F2B85" w14:paraId="59327BA5" w14:textId="77777777">
        <w:trPr>
          <w:jc w:val="center"/>
        </w:trPr>
        <w:tc>
          <w:tcPr>
            <w:tcW w:w="3345" w:type="dxa"/>
          </w:tcPr>
          <w:p w14:paraId="5AA164FB" w14:textId="77777777" w:rsidR="006F2B85" w:rsidRDefault="001E7B82">
            <w:pPr>
              <w:pStyle w:val="TableText"/>
            </w:pPr>
            <w:r>
              <w:tab/>
            </w:r>
            <w:r>
              <w:tab/>
              <w:t>@extension</w:t>
            </w:r>
          </w:p>
        </w:tc>
        <w:tc>
          <w:tcPr>
            <w:tcW w:w="720" w:type="dxa"/>
          </w:tcPr>
          <w:p w14:paraId="7CABD596" w14:textId="77777777" w:rsidR="006F2B85" w:rsidRDefault="001E7B82">
            <w:pPr>
              <w:pStyle w:val="TableText"/>
            </w:pPr>
            <w:r>
              <w:t>1..1</w:t>
            </w:r>
          </w:p>
        </w:tc>
        <w:tc>
          <w:tcPr>
            <w:tcW w:w="1152" w:type="dxa"/>
          </w:tcPr>
          <w:p w14:paraId="672DC49D" w14:textId="77777777" w:rsidR="006F2B85" w:rsidRDefault="001E7B82">
            <w:pPr>
              <w:pStyle w:val="TableText"/>
            </w:pPr>
            <w:r>
              <w:t>SHALL</w:t>
            </w:r>
          </w:p>
        </w:tc>
        <w:tc>
          <w:tcPr>
            <w:tcW w:w="864" w:type="dxa"/>
          </w:tcPr>
          <w:p w14:paraId="61DCB53E" w14:textId="77777777" w:rsidR="006F2B85" w:rsidRDefault="006F2B85">
            <w:pPr>
              <w:pStyle w:val="TableText"/>
            </w:pPr>
          </w:p>
        </w:tc>
        <w:tc>
          <w:tcPr>
            <w:tcW w:w="1104" w:type="dxa"/>
          </w:tcPr>
          <w:p w14:paraId="6B21EF2D" w14:textId="460AD470" w:rsidR="006F2B85" w:rsidRDefault="001E7B82">
            <w:pPr>
              <w:pStyle w:val="TableText"/>
            </w:pPr>
            <w:hyperlink w:anchor="C_4437-3463">
              <w:r>
                <w:rPr>
                  <w:rStyle w:val="HyperlinkText9pt"/>
                </w:rPr>
                <w:t>4437-3463</w:t>
              </w:r>
            </w:hyperlink>
          </w:p>
        </w:tc>
        <w:tc>
          <w:tcPr>
            <w:tcW w:w="2975" w:type="dxa"/>
          </w:tcPr>
          <w:p w14:paraId="0FE18185" w14:textId="77777777" w:rsidR="006F2B85" w:rsidRDefault="001E7B82">
            <w:pPr>
              <w:pStyle w:val="TableText"/>
            </w:pPr>
            <w:r>
              <w:t>2019-06-21</w:t>
            </w:r>
          </w:p>
        </w:tc>
      </w:tr>
      <w:tr w:rsidR="006F2B85" w14:paraId="15DBB985" w14:textId="77777777">
        <w:trPr>
          <w:jc w:val="center"/>
        </w:trPr>
        <w:tc>
          <w:tcPr>
            <w:tcW w:w="3345" w:type="dxa"/>
          </w:tcPr>
          <w:p w14:paraId="00BE48DB" w14:textId="77777777" w:rsidR="006F2B85" w:rsidRDefault="001E7B82">
            <w:pPr>
              <w:pStyle w:val="TableText"/>
            </w:pPr>
            <w:r>
              <w:tab/>
              <w:t>code</w:t>
            </w:r>
          </w:p>
        </w:tc>
        <w:tc>
          <w:tcPr>
            <w:tcW w:w="720" w:type="dxa"/>
          </w:tcPr>
          <w:p w14:paraId="1EFD99DB" w14:textId="77777777" w:rsidR="006F2B85" w:rsidRDefault="001E7B82">
            <w:pPr>
              <w:pStyle w:val="TableText"/>
            </w:pPr>
            <w:r>
              <w:t>1..1</w:t>
            </w:r>
          </w:p>
        </w:tc>
        <w:tc>
          <w:tcPr>
            <w:tcW w:w="1152" w:type="dxa"/>
          </w:tcPr>
          <w:p w14:paraId="0204250E" w14:textId="77777777" w:rsidR="006F2B85" w:rsidRDefault="001E7B82">
            <w:pPr>
              <w:pStyle w:val="TableText"/>
            </w:pPr>
            <w:r>
              <w:t>SHALL</w:t>
            </w:r>
          </w:p>
        </w:tc>
        <w:tc>
          <w:tcPr>
            <w:tcW w:w="864" w:type="dxa"/>
          </w:tcPr>
          <w:p w14:paraId="740E356E" w14:textId="77777777" w:rsidR="006F2B85" w:rsidRDefault="006F2B85">
            <w:pPr>
              <w:pStyle w:val="TableText"/>
            </w:pPr>
          </w:p>
        </w:tc>
        <w:tc>
          <w:tcPr>
            <w:tcW w:w="1104" w:type="dxa"/>
          </w:tcPr>
          <w:p w14:paraId="6024AD04" w14:textId="02714C2E" w:rsidR="006F2B85" w:rsidRDefault="001E7B82">
            <w:pPr>
              <w:pStyle w:val="TableText"/>
            </w:pPr>
            <w:hyperlink w:anchor="C_4437-3460">
              <w:r>
                <w:rPr>
                  <w:rStyle w:val="HyperlinkText9pt"/>
                </w:rPr>
                <w:t>4437-3460</w:t>
              </w:r>
            </w:hyperlink>
          </w:p>
        </w:tc>
        <w:tc>
          <w:tcPr>
            <w:tcW w:w="2975" w:type="dxa"/>
          </w:tcPr>
          <w:p w14:paraId="7A0E68E9" w14:textId="77777777" w:rsidR="006F2B85" w:rsidRDefault="006F2B85">
            <w:pPr>
              <w:pStyle w:val="TableText"/>
            </w:pPr>
          </w:p>
        </w:tc>
      </w:tr>
      <w:tr w:rsidR="006F2B85" w14:paraId="3719EE5D" w14:textId="77777777">
        <w:trPr>
          <w:jc w:val="center"/>
        </w:trPr>
        <w:tc>
          <w:tcPr>
            <w:tcW w:w="3345" w:type="dxa"/>
          </w:tcPr>
          <w:p w14:paraId="2968D4FF" w14:textId="77777777" w:rsidR="006F2B85" w:rsidRDefault="001E7B82">
            <w:pPr>
              <w:pStyle w:val="TableText"/>
            </w:pPr>
            <w:r>
              <w:tab/>
            </w:r>
            <w:r>
              <w:tab/>
              <w:t>@code</w:t>
            </w:r>
          </w:p>
        </w:tc>
        <w:tc>
          <w:tcPr>
            <w:tcW w:w="720" w:type="dxa"/>
          </w:tcPr>
          <w:p w14:paraId="35BFFE86" w14:textId="77777777" w:rsidR="006F2B85" w:rsidRDefault="001E7B82">
            <w:pPr>
              <w:pStyle w:val="TableText"/>
            </w:pPr>
            <w:r>
              <w:t>1..1</w:t>
            </w:r>
          </w:p>
        </w:tc>
        <w:tc>
          <w:tcPr>
            <w:tcW w:w="1152" w:type="dxa"/>
          </w:tcPr>
          <w:p w14:paraId="219423E3" w14:textId="77777777" w:rsidR="006F2B85" w:rsidRDefault="001E7B82">
            <w:pPr>
              <w:pStyle w:val="TableText"/>
            </w:pPr>
            <w:r>
              <w:t>SHALL</w:t>
            </w:r>
          </w:p>
        </w:tc>
        <w:tc>
          <w:tcPr>
            <w:tcW w:w="864" w:type="dxa"/>
          </w:tcPr>
          <w:p w14:paraId="4B3180B3" w14:textId="77777777" w:rsidR="006F2B85" w:rsidRDefault="006F2B85">
            <w:pPr>
              <w:pStyle w:val="TableText"/>
            </w:pPr>
          </w:p>
        </w:tc>
        <w:tc>
          <w:tcPr>
            <w:tcW w:w="1104" w:type="dxa"/>
          </w:tcPr>
          <w:p w14:paraId="45232693" w14:textId="1AE4A8DE" w:rsidR="006F2B85" w:rsidRDefault="001E7B82">
            <w:pPr>
              <w:pStyle w:val="TableText"/>
            </w:pPr>
            <w:hyperlink w:anchor="C_4437-3464">
              <w:r>
                <w:rPr>
                  <w:rStyle w:val="HyperlinkText9pt"/>
                </w:rPr>
                <w:t>4437-3464</w:t>
              </w:r>
            </w:hyperlink>
          </w:p>
        </w:tc>
        <w:tc>
          <w:tcPr>
            <w:tcW w:w="2975" w:type="dxa"/>
          </w:tcPr>
          <w:p w14:paraId="708B9D2E" w14:textId="77777777" w:rsidR="006F2B85" w:rsidRDefault="001E7B82">
            <w:pPr>
              <w:pStyle w:val="TableText"/>
            </w:pPr>
            <w:r>
              <w:t>urn:oid:2.16.840.1.113883.3.26.1.1 (NCI Thesaurus (NCIt)) = C101669</w:t>
            </w:r>
          </w:p>
        </w:tc>
      </w:tr>
      <w:tr w:rsidR="006F2B85" w14:paraId="0BEEB54C" w14:textId="77777777">
        <w:trPr>
          <w:jc w:val="center"/>
        </w:trPr>
        <w:tc>
          <w:tcPr>
            <w:tcW w:w="3345" w:type="dxa"/>
          </w:tcPr>
          <w:p w14:paraId="78DA3AFA" w14:textId="77777777" w:rsidR="006F2B85" w:rsidRDefault="001E7B82">
            <w:pPr>
              <w:pStyle w:val="TableText"/>
            </w:pPr>
            <w:r>
              <w:tab/>
            </w:r>
            <w:r>
              <w:tab/>
              <w:t>@codeSystem</w:t>
            </w:r>
          </w:p>
        </w:tc>
        <w:tc>
          <w:tcPr>
            <w:tcW w:w="720" w:type="dxa"/>
          </w:tcPr>
          <w:p w14:paraId="671576D0" w14:textId="77777777" w:rsidR="006F2B85" w:rsidRDefault="001E7B82">
            <w:pPr>
              <w:pStyle w:val="TableText"/>
            </w:pPr>
            <w:r>
              <w:t>1..1</w:t>
            </w:r>
          </w:p>
        </w:tc>
        <w:tc>
          <w:tcPr>
            <w:tcW w:w="1152" w:type="dxa"/>
          </w:tcPr>
          <w:p w14:paraId="3D7BFC47" w14:textId="77777777" w:rsidR="006F2B85" w:rsidRDefault="001E7B82">
            <w:pPr>
              <w:pStyle w:val="TableText"/>
            </w:pPr>
            <w:r>
              <w:t>SHALL</w:t>
            </w:r>
          </w:p>
        </w:tc>
        <w:tc>
          <w:tcPr>
            <w:tcW w:w="864" w:type="dxa"/>
          </w:tcPr>
          <w:p w14:paraId="588A0D27" w14:textId="77777777" w:rsidR="006F2B85" w:rsidRDefault="006F2B85">
            <w:pPr>
              <w:pStyle w:val="TableText"/>
            </w:pPr>
          </w:p>
        </w:tc>
        <w:tc>
          <w:tcPr>
            <w:tcW w:w="1104" w:type="dxa"/>
          </w:tcPr>
          <w:p w14:paraId="43277772" w14:textId="16BC73EA" w:rsidR="006F2B85" w:rsidRDefault="001E7B82">
            <w:pPr>
              <w:pStyle w:val="TableText"/>
            </w:pPr>
            <w:hyperlink w:anchor="C_4437-3465">
              <w:r>
                <w:rPr>
                  <w:rStyle w:val="HyperlinkText9pt"/>
                </w:rPr>
                <w:t>4437-3465</w:t>
              </w:r>
            </w:hyperlink>
          </w:p>
        </w:tc>
        <w:tc>
          <w:tcPr>
            <w:tcW w:w="2975" w:type="dxa"/>
          </w:tcPr>
          <w:p w14:paraId="5C1E27EE" w14:textId="77777777" w:rsidR="006F2B85" w:rsidRDefault="001E7B82">
            <w:pPr>
              <w:pStyle w:val="TableText"/>
            </w:pPr>
            <w:r>
              <w:t>2.16.840.1.113883.3.26.1.1</w:t>
            </w:r>
          </w:p>
        </w:tc>
      </w:tr>
      <w:tr w:rsidR="006F2B85" w14:paraId="6D035B91" w14:textId="77777777">
        <w:trPr>
          <w:jc w:val="center"/>
        </w:trPr>
        <w:tc>
          <w:tcPr>
            <w:tcW w:w="3345" w:type="dxa"/>
          </w:tcPr>
          <w:p w14:paraId="5FADE44C" w14:textId="77777777" w:rsidR="006F2B85" w:rsidRDefault="001E7B82">
            <w:pPr>
              <w:pStyle w:val="TableText"/>
            </w:pPr>
            <w:r>
              <w:tab/>
            </w:r>
            <w:r>
              <w:tab/>
              <w:t>@codeSystemName</w:t>
            </w:r>
          </w:p>
        </w:tc>
        <w:tc>
          <w:tcPr>
            <w:tcW w:w="720" w:type="dxa"/>
          </w:tcPr>
          <w:p w14:paraId="2D1C2096" w14:textId="77777777" w:rsidR="006F2B85" w:rsidRDefault="001E7B82">
            <w:pPr>
              <w:pStyle w:val="TableText"/>
            </w:pPr>
            <w:r>
              <w:t>0..1</w:t>
            </w:r>
          </w:p>
        </w:tc>
        <w:tc>
          <w:tcPr>
            <w:tcW w:w="1152" w:type="dxa"/>
          </w:tcPr>
          <w:p w14:paraId="2B1AE054" w14:textId="77777777" w:rsidR="006F2B85" w:rsidRDefault="001E7B82">
            <w:pPr>
              <w:pStyle w:val="TableText"/>
            </w:pPr>
            <w:r>
              <w:t>MAY</w:t>
            </w:r>
          </w:p>
        </w:tc>
        <w:tc>
          <w:tcPr>
            <w:tcW w:w="864" w:type="dxa"/>
          </w:tcPr>
          <w:p w14:paraId="411CB515" w14:textId="77777777" w:rsidR="006F2B85" w:rsidRDefault="006F2B85">
            <w:pPr>
              <w:pStyle w:val="TableText"/>
            </w:pPr>
          </w:p>
        </w:tc>
        <w:tc>
          <w:tcPr>
            <w:tcW w:w="1104" w:type="dxa"/>
          </w:tcPr>
          <w:p w14:paraId="055BB3CF" w14:textId="5DF57D1C" w:rsidR="006F2B85" w:rsidRDefault="001E7B82">
            <w:pPr>
              <w:pStyle w:val="TableText"/>
            </w:pPr>
            <w:hyperlink w:anchor="C_4437-3466">
              <w:r>
                <w:rPr>
                  <w:rStyle w:val="HyperlinkText9pt"/>
                </w:rPr>
                <w:t>4437-3466</w:t>
              </w:r>
            </w:hyperlink>
          </w:p>
        </w:tc>
        <w:tc>
          <w:tcPr>
            <w:tcW w:w="2975" w:type="dxa"/>
          </w:tcPr>
          <w:p w14:paraId="2A0DC320" w14:textId="77777777" w:rsidR="006F2B85" w:rsidRDefault="001E7B82">
            <w:pPr>
              <w:pStyle w:val="TableText"/>
            </w:pPr>
            <w:r>
              <w:t>NCI Thesaurus</w:t>
            </w:r>
          </w:p>
        </w:tc>
      </w:tr>
      <w:tr w:rsidR="006F2B85" w14:paraId="39A6D5D5" w14:textId="77777777">
        <w:trPr>
          <w:jc w:val="center"/>
        </w:trPr>
        <w:tc>
          <w:tcPr>
            <w:tcW w:w="3345" w:type="dxa"/>
          </w:tcPr>
          <w:p w14:paraId="34DCCBAD" w14:textId="77777777" w:rsidR="006F2B85" w:rsidRDefault="001E7B82">
            <w:pPr>
              <w:pStyle w:val="TableText"/>
            </w:pPr>
            <w:r>
              <w:tab/>
            </w:r>
            <w:r>
              <w:tab/>
              <w:t>@displayName</w:t>
            </w:r>
          </w:p>
        </w:tc>
        <w:tc>
          <w:tcPr>
            <w:tcW w:w="720" w:type="dxa"/>
          </w:tcPr>
          <w:p w14:paraId="157E8B62" w14:textId="77777777" w:rsidR="006F2B85" w:rsidRDefault="001E7B82">
            <w:pPr>
              <w:pStyle w:val="TableText"/>
            </w:pPr>
            <w:r>
              <w:t>0..1</w:t>
            </w:r>
          </w:p>
        </w:tc>
        <w:tc>
          <w:tcPr>
            <w:tcW w:w="1152" w:type="dxa"/>
          </w:tcPr>
          <w:p w14:paraId="32B5F8C8" w14:textId="77777777" w:rsidR="006F2B85" w:rsidRDefault="001E7B82">
            <w:pPr>
              <w:pStyle w:val="TableText"/>
            </w:pPr>
            <w:r>
              <w:t>MAY</w:t>
            </w:r>
          </w:p>
        </w:tc>
        <w:tc>
          <w:tcPr>
            <w:tcW w:w="864" w:type="dxa"/>
          </w:tcPr>
          <w:p w14:paraId="0A15E3C1" w14:textId="77777777" w:rsidR="006F2B85" w:rsidRDefault="006F2B85">
            <w:pPr>
              <w:pStyle w:val="TableText"/>
            </w:pPr>
          </w:p>
        </w:tc>
        <w:tc>
          <w:tcPr>
            <w:tcW w:w="1104" w:type="dxa"/>
          </w:tcPr>
          <w:p w14:paraId="04CF2774" w14:textId="3F8A34B1" w:rsidR="006F2B85" w:rsidRDefault="001E7B82">
            <w:pPr>
              <w:pStyle w:val="TableText"/>
            </w:pPr>
            <w:hyperlink w:anchor="C_4437-3467">
              <w:r>
                <w:rPr>
                  <w:rStyle w:val="HyperlinkText9pt"/>
                </w:rPr>
                <w:t>4437-3467</w:t>
              </w:r>
            </w:hyperlink>
          </w:p>
        </w:tc>
        <w:tc>
          <w:tcPr>
            <w:tcW w:w="2975" w:type="dxa"/>
          </w:tcPr>
          <w:p w14:paraId="1A29336E" w14:textId="77777777" w:rsidR="006F2B85" w:rsidRDefault="001E7B82">
            <w:pPr>
              <w:pStyle w:val="TableText"/>
            </w:pPr>
            <w:r>
              <w:t>Manufacturing Date</w:t>
            </w:r>
          </w:p>
        </w:tc>
      </w:tr>
      <w:tr w:rsidR="006F2B85" w14:paraId="0CDE0B94" w14:textId="77777777">
        <w:trPr>
          <w:jc w:val="center"/>
        </w:trPr>
        <w:tc>
          <w:tcPr>
            <w:tcW w:w="3345" w:type="dxa"/>
          </w:tcPr>
          <w:p w14:paraId="5066222C" w14:textId="77777777" w:rsidR="006F2B85" w:rsidRDefault="001E7B82">
            <w:pPr>
              <w:pStyle w:val="TableText"/>
            </w:pPr>
            <w:r>
              <w:tab/>
              <w:t>value</w:t>
            </w:r>
          </w:p>
        </w:tc>
        <w:tc>
          <w:tcPr>
            <w:tcW w:w="720" w:type="dxa"/>
          </w:tcPr>
          <w:p w14:paraId="7939CAFF" w14:textId="77777777" w:rsidR="006F2B85" w:rsidRDefault="001E7B82">
            <w:pPr>
              <w:pStyle w:val="TableText"/>
            </w:pPr>
            <w:r>
              <w:t>1..1</w:t>
            </w:r>
          </w:p>
        </w:tc>
        <w:tc>
          <w:tcPr>
            <w:tcW w:w="1152" w:type="dxa"/>
          </w:tcPr>
          <w:p w14:paraId="392D90BF" w14:textId="77777777" w:rsidR="006F2B85" w:rsidRDefault="001E7B82">
            <w:pPr>
              <w:pStyle w:val="TableText"/>
            </w:pPr>
            <w:r>
              <w:t>SHALL</w:t>
            </w:r>
          </w:p>
        </w:tc>
        <w:tc>
          <w:tcPr>
            <w:tcW w:w="864" w:type="dxa"/>
          </w:tcPr>
          <w:p w14:paraId="2416CFD2" w14:textId="77777777" w:rsidR="006F2B85" w:rsidRDefault="001E7B82">
            <w:pPr>
              <w:pStyle w:val="TableText"/>
            </w:pPr>
            <w:r>
              <w:t>TS</w:t>
            </w:r>
          </w:p>
        </w:tc>
        <w:tc>
          <w:tcPr>
            <w:tcW w:w="1104" w:type="dxa"/>
          </w:tcPr>
          <w:p w14:paraId="1A2F7C5D" w14:textId="076D376D" w:rsidR="006F2B85" w:rsidRDefault="001E7B82">
            <w:pPr>
              <w:pStyle w:val="TableText"/>
            </w:pPr>
            <w:hyperlink w:anchor="C_4437-3461">
              <w:r>
                <w:rPr>
                  <w:rStyle w:val="HyperlinkText9pt"/>
                </w:rPr>
                <w:t>4437-3461</w:t>
              </w:r>
            </w:hyperlink>
          </w:p>
        </w:tc>
        <w:tc>
          <w:tcPr>
            <w:tcW w:w="2975" w:type="dxa"/>
          </w:tcPr>
          <w:p w14:paraId="2AC2C3CB" w14:textId="77777777" w:rsidR="006F2B85" w:rsidRDefault="006F2B85">
            <w:pPr>
              <w:pStyle w:val="TableText"/>
            </w:pPr>
          </w:p>
        </w:tc>
      </w:tr>
      <w:tr w:rsidR="006F2B85" w14:paraId="35147A2B" w14:textId="77777777">
        <w:trPr>
          <w:jc w:val="center"/>
        </w:trPr>
        <w:tc>
          <w:tcPr>
            <w:tcW w:w="3345" w:type="dxa"/>
          </w:tcPr>
          <w:p w14:paraId="3D6EF585" w14:textId="77777777" w:rsidR="006F2B85" w:rsidRDefault="001E7B82">
            <w:pPr>
              <w:pStyle w:val="TableText"/>
            </w:pPr>
            <w:r>
              <w:tab/>
            </w:r>
            <w:r>
              <w:tab/>
              <w:t>@value</w:t>
            </w:r>
          </w:p>
        </w:tc>
        <w:tc>
          <w:tcPr>
            <w:tcW w:w="720" w:type="dxa"/>
          </w:tcPr>
          <w:p w14:paraId="64CDD777" w14:textId="77777777" w:rsidR="006F2B85" w:rsidRDefault="001E7B82">
            <w:pPr>
              <w:pStyle w:val="TableText"/>
            </w:pPr>
            <w:r>
              <w:t>1..1</w:t>
            </w:r>
          </w:p>
        </w:tc>
        <w:tc>
          <w:tcPr>
            <w:tcW w:w="1152" w:type="dxa"/>
          </w:tcPr>
          <w:p w14:paraId="47CFDC80" w14:textId="77777777" w:rsidR="006F2B85" w:rsidRDefault="001E7B82">
            <w:pPr>
              <w:pStyle w:val="TableText"/>
            </w:pPr>
            <w:r>
              <w:t>SHALL</w:t>
            </w:r>
          </w:p>
        </w:tc>
        <w:tc>
          <w:tcPr>
            <w:tcW w:w="864" w:type="dxa"/>
          </w:tcPr>
          <w:p w14:paraId="0C4B0666" w14:textId="77777777" w:rsidR="006F2B85" w:rsidRDefault="006F2B85">
            <w:pPr>
              <w:pStyle w:val="TableText"/>
            </w:pPr>
          </w:p>
        </w:tc>
        <w:tc>
          <w:tcPr>
            <w:tcW w:w="1104" w:type="dxa"/>
          </w:tcPr>
          <w:p w14:paraId="3541401C" w14:textId="4643FC6F" w:rsidR="006F2B85" w:rsidRDefault="001E7B82">
            <w:pPr>
              <w:pStyle w:val="TableText"/>
            </w:pPr>
            <w:hyperlink w:anchor="C_4437-3468">
              <w:r>
                <w:rPr>
                  <w:rStyle w:val="HyperlinkText9pt"/>
                </w:rPr>
                <w:t>4437-3468</w:t>
              </w:r>
            </w:hyperlink>
          </w:p>
        </w:tc>
        <w:tc>
          <w:tcPr>
            <w:tcW w:w="2975" w:type="dxa"/>
          </w:tcPr>
          <w:p w14:paraId="23454FD6" w14:textId="77777777" w:rsidR="006F2B85" w:rsidRDefault="006F2B85">
            <w:pPr>
              <w:pStyle w:val="TableText"/>
            </w:pPr>
          </w:p>
        </w:tc>
      </w:tr>
    </w:tbl>
    <w:p w14:paraId="6D9F8AA7" w14:textId="77777777" w:rsidR="006F2B85" w:rsidRDefault="006F2B85">
      <w:pPr>
        <w:pStyle w:val="BodyText"/>
      </w:pPr>
    </w:p>
    <w:p w14:paraId="1C970A01" w14:textId="77777777" w:rsidR="006F2B85" w:rsidRDefault="001E7B82" w:rsidP="007D100A">
      <w:pPr>
        <w:numPr>
          <w:ilvl w:val="0"/>
          <w:numId w:val="149"/>
        </w:numPr>
      </w:pPr>
      <w:r>
        <w:rPr>
          <w:rStyle w:val="keyword"/>
        </w:rPr>
        <w:t>SHALL</w:t>
      </w:r>
      <w:r>
        <w:t xml:space="preserve"> contain exactly one [1..1] </w:t>
      </w:r>
      <w:r>
        <w:rPr>
          <w:rStyle w:val="XMLnameBold"/>
        </w:rPr>
        <w:t>templateId</w:t>
      </w:r>
      <w:bookmarkStart w:id="3890" w:name="C_4437-3459"/>
      <w:r>
        <w:t xml:space="preserve"> (CONF:4437-3459)</w:t>
      </w:r>
      <w:bookmarkEnd w:id="3890"/>
      <w:r>
        <w:t>.</w:t>
      </w:r>
    </w:p>
    <w:p w14:paraId="69677A0A" w14:textId="77777777" w:rsidR="006F2B85" w:rsidRDefault="001E7B82" w:rsidP="007D100A">
      <w:pPr>
        <w:numPr>
          <w:ilvl w:val="1"/>
          <w:numId w:val="149"/>
        </w:numPr>
      </w:pPr>
      <w:r>
        <w:t xml:space="preserve">This templateId </w:t>
      </w:r>
      <w:r>
        <w:rPr>
          <w:rStyle w:val="keyword"/>
        </w:rPr>
        <w:t>SHALL</w:t>
      </w:r>
      <w:r>
        <w:t xml:space="preserve"> contain exactly one [1..1] </w:t>
      </w:r>
      <w:r>
        <w:rPr>
          <w:rStyle w:val="XMLnameBold"/>
        </w:rPr>
        <w:t>@root</w:t>
      </w:r>
      <w:r>
        <w:t>=</w:t>
      </w:r>
      <w:r>
        <w:rPr>
          <w:rStyle w:val="XMLname"/>
        </w:rPr>
        <w:t>"2.16.840.1.113883.10.20.22.4.316"</w:t>
      </w:r>
      <w:bookmarkStart w:id="3891" w:name="C_4437-3462"/>
      <w:r>
        <w:t xml:space="preserve"> (CONF:4437-3462)</w:t>
      </w:r>
      <w:bookmarkEnd w:id="3891"/>
      <w:r>
        <w:t>.</w:t>
      </w:r>
      <w:r>
        <w:br/>
        <w:t>Note: template oid</w:t>
      </w:r>
    </w:p>
    <w:p w14:paraId="41C1BBE2" w14:textId="77777777" w:rsidR="006F2B85" w:rsidRDefault="001E7B82">
      <w:pPr>
        <w:pStyle w:val="BodyText"/>
        <w:spacing w:before="120"/>
      </w:pPr>
      <w:r>
        <w:t>Revision from "2018-05-01".</w:t>
      </w:r>
    </w:p>
    <w:p w14:paraId="4051964F" w14:textId="77777777" w:rsidR="006F2B85" w:rsidRDefault="001E7B82" w:rsidP="007D100A">
      <w:pPr>
        <w:numPr>
          <w:ilvl w:val="1"/>
          <w:numId w:val="149"/>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92" w:name="C_4437-3463"/>
      <w:r>
        <w:t xml:space="preserve"> (CONF:4437-3463)</w:t>
      </w:r>
      <w:bookmarkEnd w:id="3892"/>
      <w:r>
        <w:t>.</w:t>
      </w:r>
    </w:p>
    <w:p w14:paraId="150019F0" w14:textId="77777777" w:rsidR="006F2B85" w:rsidRDefault="001E7B82" w:rsidP="007D100A">
      <w:pPr>
        <w:numPr>
          <w:ilvl w:val="0"/>
          <w:numId w:val="149"/>
        </w:numPr>
      </w:pPr>
      <w:r>
        <w:rPr>
          <w:rStyle w:val="keyword"/>
        </w:rPr>
        <w:t>SHALL</w:t>
      </w:r>
      <w:r>
        <w:t xml:space="preserve"> contain exactly one [1..1] </w:t>
      </w:r>
      <w:r>
        <w:rPr>
          <w:rStyle w:val="XMLnameBold"/>
        </w:rPr>
        <w:t>code</w:t>
      </w:r>
      <w:bookmarkStart w:id="3893" w:name="C_4437-3460"/>
      <w:r>
        <w:t xml:space="preserve"> (CONF:4437-3460)</w:t>
      </w:r>
      <w:bookmarkEnd w:id="3893"/>
      <w:r>
        <w:t>.</w:t>
      </w:r>
      <w:r>
        <w:br/>
        <w:t>Note: Code for "Manufacturing Date"</w:t>
      </w:r>
    </w:p>
    <w:p w14:paraId="3FEFB95F" w14:textId="77777777" w:rsidR="006F2B85" w:rsidRDefault="001E7B82">
      <w:pPr>
        <w:pStyle w:val="BodyText"/>
        <w:spacing w:before="120"/>
      </w:pPr>
      <w:r>
        <w:t xml:space="preserve">Code used to specify the </w:t>
      </w:r>
      <w:r>
        <w:rPr>
          <w:b/>
        </w:rPr>
        <w:t>Manufacturing Date</w:t>
      </w:r>
      <w:r>
        <w:t>.</w:t>
      </w:r>
    </w:p>
    <w:p w14:paraId="6AA7394A" w14:textId="77777777" w:rsidR="006F2B85" w:rsidRDefault="001E7B82" w:rsidP="007D100A">
      <w:pPr>
        <w:numPr>
          <w:ilvl w:val="1"/>
          <w:numId w:val="149"/>
        </w:numPr>
      </w:pPr>
      <w:r>
        <w:t xml:space="preserve">This code </w:t>
      </w:r>
      <w:r>
        <w:rPr>
          <w:rStyle w:val="keyword"/>
        </w:rPr>
        <w:t>SHALL</w:t>
      </w:r>
      <w:r>
        <w:t xml:space="preserve"> contain exactly one [1..1] </w:t>
      </w:r>
      <w:r>
        <w:rPr>
          <w:rStyle w:val="XMLnameBold"/>
        </w:rPr>
        <w:t>@code</w:t>
      </w:r>
      <w:r>
        <w:t>=</w:t>
      </w:r>
      <w:r>
        <w:rPr>
          <w:rStyle w:val="XMLname"/>
        </w:rPr>
        <w:t>"C101669"</w:t>
      </w:r>
      <w:r>
        <w:t xml:space="preserve"> Manufacturing Date  (CodeSystem: </w:t>
      </w:r>
      <w:r>
        <w:rPr>
          <w:rStyle w:val="XMLname"/>
        </w:rPr>
        <w:t>NCI Thesaurus (NCIt) urn:oid:2.16.840.1.113883.3.26.1.1</w:t>
      </w:r>
      <w:r>
        <w:rPr>
          <w:rStyle w:val="keyword"/>
        </w:rPr>
        <w:t xml:space="preserve"> STATIC</w:t>
      </w:r>
      <w:r>
        <w:t>)</w:t>
      </w:r>
      <w:bookmarkStart w:id="3894" w:name="C_4437-3464"/>
      <w:r>
        <w:t xml:space="preserve"> (CONF:4437-3464)</w:t>
      </w:r>
      <w:bookmarkEnd w:id="3894"/>
      <w:r>
        <w:t>.</w:t>
      </w:r>
      <w:r>
        <w:br/>
        <w:t>Note: Manufacturing Date code</w:t>
      </w:r>
    </w:p>
    <w:p w14:paraId="2C4DCC89" w14:textId="77777777" w:rsidR="006F2B85" w:rsidRDefault="001E7B82" w:rsidP="007D100A">
      <w:pPr>
        <w:numPr>
          <w:ilvl w:val="1"/>
          <w:numId w:val="149"/>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95" w:name="C_4437-3465"/>
      <w:r>
        <w:t xml:space="preserve"> (CONF:4437-3465)</w:t>
      </w:r>
      <w:bookmarkEnd w:id="3895"/>
      <w:r>
        <w:t>.</w:t>
      </w:r>
    </w:p>
    <w:p w14:paraId="3FAC78E3" w14:textId="77777777" w:rsidR="006F2B85" w:rsidRDefault="001E7B82" w:rsidP="007D100A">
      <w:pPr>
        <w:numPr>
          <w:ilvl w:val="1"/>
          <w:numId w:val="149"/>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96" w:name="C_4437-3466"/>
      <w:r>
        <w:t xml:space="preserve"> (CONF:4437-3466)</w:t>
      </w:r>
      <w:bookmarkEnd w:id="3896"/>
      <w:r>
        <w:t>.</w:t>
      </w:r>
    </w:p>
    <w:p w14:paraId="56A6837D" w14:textId="77777777" w:rsidR="006F2B85" w:rsidRDefault="001E7B82" w:rsidP="007D100A">
      <w:pPr>
        <w:numPr>
          <w:ilvl w:val="1"/>
          <w:numId w:val="149"/>
        </w:numPr>
      </w:pPr>
      <w:r>
        <w:lastRenderedPageBreak/>
        <w:t xml:space="preserve">This code </w:t>
      </w:r>
      <w:r>
        <w:rPr>
          <w:rStyle w:val="keyword"/>
        </w:rPr>
        <w:t>MAY</w:t>
      </w:r>
      <w:r>
        <w:t xml:space="preserve"> contain zero or one [0..1] </w:t>
      </w:r>
      <w:r>
        <w:rPr>
          <w:rStyle w:val="XMLnameBold"/>
        </w:rPr>
        <w:t>@displayName</w:t>
      </w:r>
      <w:r>
        <w:t>=</w:t>
      </w:r>
      <w:r>
        <w:rPr>
          <w:rStyle w:val="XMLname"/>
        </w:rPr>
        <w:t>"Manufacturing Date"</w:t>
      </w:r>
      <w:bookmarkStart w:id="3897" w:name="C_4437-3467"/>
      <w:r>
        <w:t xml:space="preserve"> (CONF:4437-3467)</w:t>
      </w:r>
      <w:bookmarkEnd w:id="3897"/>
      <w:r>
        <w:t>.</w:t>
      </w:r>
    </w:p>
    <w:p w14:paraId="4D0F493F" w14:textId="77777777" w:rsidR="006F2B85" w:rsidRDefault="001E7B82">
      <w:pPr>
        <w:pStyle w:val="BodyText"/>
        <w:spacing w:before="120"/>
      </w:pPr>
      <w:r>
        <w:t>The value of the Manufacturing Date  as a time stamp.</w:t>
      </w:r>
    </w:p>
    <w:p w14:paraId="5E79D2DF" w14:textId="77777777" w:rsidR="006F2B85" w:rsidRDefault="001E7B82" w:rsidP="007D100A">
      <w:pPr>
        <w:numPr>
          <w:ilvl w:val="0"/>
          <w:numId w:val="149"/>
        </w:numPr>
      </w:pPr>
      <w:r>
        <w:rPr>
          <w:rStyle w:val="keyword"/>
        </w:rPr>
        <w:t>SHALL</w:t>
      </w:r>
      <w:r>
        <w:t xml:space="preserve"> contain exactly one [1..1] </w:t>
      </w:r>
      <w:r>
        <w:rPr>
          <w:rStyle w:val="XMLnameBold"/>
        </w:rPr>
        <w:t>value</w:t>
      </w:r>
      <w:r>
        <w:t xml:space="preserve"> with @xsi:type="TS"</w:t>
      </w:r>
      <w:bookmarkStart w:id="3898" w:name="C_4437-3461"/>
      <w:r>
        <w:t xml:space="preserve"> (CONF:4437-3461)</w:t>
      </w:r>
      <w:bookmarkEnd w:id="3898"/>
      <w:r>
        <w:t>.</w:t>
      </w:r>
      <w:r>
        <w:br/>
        <w:t>Note:  Manufacturing Date as a time stamp</w:t>
      </w:r>
    </w:p>
    <w:p w14:paraId="029B9ED1" w14:textId="77777777" w:rsidR="006F2B85" w:rsidRDefault="001E7B82">
      <w:pPr>
        <w:pStyle w:val="BodyText"/>
        <w:spacing w:before="120"/>
      </w:pPr>
      <w:r>
        <w:t>Manufacturing Date as a time stamp.</w:t>
      </w:r>
    </w:p>
    <w:p w14:paraId="27285753" w14:textId="77777777" w:rsidR="006F2B85" w:rsidRDefault="001E7B82" w:rsidP="007D100A">
      <w:pPr>
        <w:numPr>
          <w:ilvl w:val="1"/>
          <w:numId w:val="149"/>
        </w:numPr>
      </w:pPr>
      <w:r>
        <w:t xml:space="preserve">This value </w:t>
      </w:r>
      <w:r>
        <w:rPr>
          <w:rStyle w:val="keyword"/>
        </w:rPr>
        <w:t>SHALL</w:t>
      </w:r>
      <w:r>
        <w:t xml:space="preserve"> contain exactly one [1..1] </w:t>
      </w:r>
      <w:r>
        <w:rPr>
          <w:rStyle w:val="XMLnameBold"/>
        </w:rPr>
        <w:t>@value</w:t>
      </w:r>
      <w:bookmarkStart w:id="3899" w:name="C_4437-3468"/>
      <w:r>
        <w:t xml:space="preserve"> (CONF:4437-3468)</w:t>
      </w:r>
      <w:bookmarkEnd w:id="3899"/>
      <w:r>
        <w:t>.</w:t>
      </w:r>
    </w:p>
    <w:p w14:paraId="51AAC2C0" w14:textId="7AA0ADE4" w:rsidR="006F2B85" w:rsidRDefault="001E7B82">
      <w:pPr>
        <w:pStyle w:val="Caption"/>
        <w:ind w:left="130" w:right="115"/>
      </w:pPr>
      <w:bookmarkStart w:id="3900" w:name="_Toc203485446"/>
      <w:r>
        <w:t xml:space="preserve">Figure </w:t>
      </w:r>
      <w:r>
        <w:fldChar w:fldCharType="begin"/>
      </w:r>
      <w:r>
        <w:instrText>SEQ Figure \* ARABIC</w:instrText>
      </w:r>
      <w:r>
        <w:fldChar w:fldCharType="separate"/>
      </w:r>
      <w:r w:rsidR="004676B7">
        <w:t>160</w:t>
      </w:r>
      <w:r>
        <w:fldChar w:fldCharType="end"/>
      </w:r>
      <w:r>
        <w:t>: Manufacturing Date</w:t>
      </w:r>
      <w:bookmarkEnd w:id="3900"/>
    </w:p>
    <w:p w14:paraId="1EFE280D" w14:textId="77777777" w:rsidR="006F2B85" w:rsidRDefault="001E7B82">
      <w:pPr>
        <w:pStyle w:val="Example"/>
        <w:ind w:left="130" w:right="115"/>
      </w:pPr>
      <w:r>
        <w:t xml:space="preserve">      &lt;observation classCode="OBS" moodCode="EVN"&gt;</w:t>
      </w:r>
    </w:p>
    <w:p w14:paraId="17534E92" w14:textId="77777777" w:rsidR="006F2B85" w:rsidRDefault="001E7B82">
      <w:pPr>
        <w:pStyle w:val="Example"/>
        <w:ind w:left="130" w:right="115"/>
      </w:pPr>
      <w:r>
        <w:t xml:space="preserve">      &lt;templateId root="2.16.840.1.113883.10.20.22.4.316" extension="2019-06-21"/&gt; </w:t>
      </w:r>
    </w:p>
    <w:p w14:paraId="71F9F454" w14:textId="77777777" w:rsidR="006F2B85" w:rsidRDefault="001E7B82">
      <w:pPr>
        <w:pStyle w:val="Example"/>
        <w:ind w:left="130" w:right="115"/>
      </w:pPr>
      <w:r>
        <w:t xml:space="preserve">      &lt;code  code="C101669" displayName="Manufacturing Date" </w:t>
      </w:r>
    </w:p>
    <w:p w14:paraId="1D1F2AB0" w14:textId="77777777" w:rsidR="006F2B85" w:rsidRDefault="001E7B82">
      <w:pPr>
        <w:pStyle w:val="Example"/>
        <w:ind w:left="130" w:right="115"/>
      </w:pPr>
      <w:r>
        <w:t xml:space="preserve">         codeSystem="2.16.840.1.113883.3.26.1.1" codeSystemName="NCI Thesaurus"/&gt; </w:t>
      </w:r>
    </w:p>
    <w:p w14:paraId="4FB55244" w14:textId="77777777" w:rsidR="006F2B85" w:rsidRDefault="001E7B82">
      <w:pPr>
        <w:pStyle w:val="Example"/>
        <w:ind w:left="130" w:right="115"/>
      </w:pPr>
      <w:r>
        <w:t xml:space="preserve">      &lt;value xsi:type="TS" value="20181015"/&gt;</w:t>
      </w:r>
    </w:p>
    <w:p w14:paraId="7A21DA9C" w14:textId="77777777" w:rsidR="006F2B85" w:rsidRDefault="001E7B82">
      <w:pPr>
        <w:pStyle w:val="Example"/>
        <w:ind w:left="130" w:right="115"/>
      </w:pPr>
      <w:r>
        <w:t xml:space="preserve">      &lt;/observation&gt;</w:t>
      </w:r>
    </w:p>
    <w:p w14:paraId="7FCC7FB0" w14:textId="77777777" w:rsidR="006F2B85" w:rsidRDefault="001E7B82">
      <w:pPr>
        <w:pStyle w:val="Example"/>
        <w:ind w:left="130" w:right="115"/>
      </w:pPr>
      <w:r>
        <w:t xml:space="preserve">    </w:t>
      </w:r>
    </w:p>
    <w:p w14:paraId="634B8E3A" w14:textId="77777777" w:rsidR="006F2B85" w:rsidRDefault="006F2B85">
      <w:pPr>
        <w:pStyle w:val="BodyText"/>
      </w:pPr>
    </w:p>
    <w:p w14:paraId="649C3AAF" w14:textId="77777777" w:rsidR="006F2B85" w:rsidRDefault="001E7B82">
      <w:pPr>
        <w:pStyle w:val="Heading2nospace"/>
      </w:pPr>
      <w:bookmarkStart w:id="3901" w:name="E_Model_Number_Observation"/>
      <w:bookmarkStart w:id="3902" w:name="_Toc203485200"/>
      <w:r>
        <w:t>Model Number Observation</w:t>
      </w:r>
      <w:bookmarkEnd w:id="3901"/>
      <w:bookmarkEnd w:id="3902"/>
    </w:p>
    <w:p w14:paraId="58842FD4" w14:textId="77777777" w:rsidR="006F2B85" w:rsidRDefault="001E7B82">
      <w:pPr>
        <w:pStyle w:val="BracketData"/>
      </w:pPr>
      <w:r>
        <w:t>[observation: identifier urn:hl7ii:2.16.840.1.113883.10.20.22.4.317:2019-06-21 (open)]</w:t>
      </w:r>
    </w:p>
    <w:p w14:paraId="622BB334" w14:textId="77777777" w:rsidR="006F2B85" w:rsidRDefault="001E7B82">
      <w:pPr>
        <w:pStyle w:val="BracketData"/>
      </w:pPr>
      <w:r>
        <w:t>Published as part of C-CDA 2.1 Companion Guide R2 Appendix B: UDI Organizer and supporting templates</w:t>
      </w:r>
    </w:p>
    <w:p w14:paraId="4186ADE7" w14:textId="5DB1ECE4" w:rsidR="006F2B85" w:rsidRDefault="001E7B82">
      <w:pPr>
        <w:pStyle w:val="Caption"/>
      </w:pPr>
      <w:bookmarkStart w:id="3903" w:name="_Toc203485837"/>
      <w:r>
        <w:t xml:space="preserve">Table </w:t>
      </w:r>
      <w:r>
        <w:fldChar w:fldCharType="begin"/>
      </w:r>
      <w:r>
        <w:instrText>SEQ Table \* ARABIC</w:instrText>
      </w:r>
      <w:r>
        <w:fldChar w:fldCharType="separate"/>
      </w:r>
      <w:r w:rsidR="004676B7">
        <w:t>380</w:t>
      </w:r>
      <w:r>
        <w:fldChar w:fldCharType="end"/>
      </w:r>
      <w:r>
        <w:t>: Model Number Observation Contexts</w:t>
      </w:r>
      <w:bookmarkEnd w:id="39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2BEC423" w14:textId="77777777">
        <w:trPr>
          <w:cantSplit/>
          <w:tblHeader/>
          <w:jc w:val="center"/>
        </w:trPr>
        <w:tc>
          <w:tcPr>
            <w:tcW w:w="360" w:type="dxa"/>
            <w:shd w:val="clear" w:color="auto" w:fill="E6E6E6"/>
          </w:tcPr>
          <w:p w14:paraId="66CA52DA" w14:textId="77777777" w:rsidR="006F2B85" w:rsidRDefault="001E7B82">
            <w:pPr>
              <w:pStyle w:val="TableHead"/>
            </w:pPr>
            <w:r>
              <w:t>Contained By:</w:t>
            </w:r>
          </w:p>
        </w:tc>
        <w:tc>
          <w:tcPr>
            <w:tcW w:w="360" w:type="dxa"/>
            <w:shd w:val="clear" w:color="auto" w:fill="E6E6E6"/>
          </w:tcPr>
          <w:p w14:paraId="7AD97086" w14:textId="77777777" w:rsidR="006F2B85" w:rsidRDefault="001E7B82">
            <w:pPr>
              <w:pStyle w:val="TableHead"/>
            </w:pPr>
            <w:r>
              <w:t>Contains:</w:t>
            </w:r>
          </w:p>
        </w:tc>
      </w:tr>
      <w:tr w:rsidR="006F2B85" w14:paraId="194902F5" w14:textId="77777777">
        <w:trPr>
          <w:jc w:val="center"/>
        </w:trPr>
        <w:tc>
          <w:tcPr>
            <w:tcW w:w="360" w:type="dxa"/>
          </w:tcPr>
          <w:p w14:paraId="6B772524" w14:textId="767C0962" w:rsidR="006F2B85" w:rsidRDefault="001E7B82">
            <w:pPr>
              <w:pStyle w:val="TableText"/>
            </w:pPr>
            <w:hyperlink w:anchor="E_UDI_Organizer">
              <w:r>
                <w:rPr>
                  <w:rStyle w:val="HyperlinkText9pt"/>
                </w:rPr>
                <w:t>UDI Organizer</w:t>
              </w:r>
            </w:hyperlink>
            <w:r>
              <w:t xml:space="preserve"> (optional)</w:t>
            </w:r>
          </w:p>
        </w:tc>
        <w:tc>
          <w:tcPr>
            <w:tcW w:w="360" w:type="dxa"/>
          </w:tcPr>
          <w:p w14:paraId="54D8B949" w14:textId="77777777" w:rsidR="006F2B85" w:rsidRDefault="006F2B85"/>
        </w:tc>
      </w:tr>
    </w:tbl>
    <w:p w14:paraId="210337E3" w14:textId="77777777" w:rsidR="006F2B85" w:rsidRDefault="006F2B85">
      <w:pPr>
        <w:pStyle w:val="BodyText"/>
      </w:pPr>
    </w:p>
    <w:p w14:paraId="1383D2DD"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Model Number</w:t>
      </w:r>
      <w:r>
        <w:t xml:space="preserve"> associated with the device.  The UDI-DI of the medical device may be used to retrieve the </w:t>
      </w:r>
      <w:r>
        <w:rPr>
          <w:b/>
        </w:rPr>
        <w:t>Model Number</w:t>
      </w:r>
      <w:r>
        <w:t xml:space="preserve"> in accessGUDID, which should be considered the source of truth.</w:t>
      </w:r>
    </w:p>
    <w:p w14:paraId="433D2221" w14:textId="372EB804" w:rsidR="006F2B85" w:rsidRDefault="001E7B82">
      <w:pPr>
        <w:pStyle w:val="Caption"/>
      </w:pPr>
      <w:bookmarkStart w:id="3904" w:name="_Toc203485838"/>
      <w:r>
        <w:lastRenderedPageBreak/>
        <w:t xml:space="preserve">Table </w:t>
      </w:r>
      <w:r>
        <w:fldChar w:fldCharType="begin"/>
      </w:r>
      <w:r>
        <w:instrText>SEQ Table \* ARABIC</w:instrText>
      </w:r>
      <w:r>
        <w:fldChar w:fldCharType="separate"/>
      </w:r>
      <w:r w:rsidR="004676B7">
        <w:t>381</w:t>
      </w:r>
      <w:r>
        <w:fldChar w:fldCharType="end"/>
      </w:r>
      <w:r>
        <w:t>: Model Number Observation Constraints Overview</w:t>
      </w:r>
      <w:bookmarkEnd w:id="39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5AB842A" w14:textId="77777777">
        <w:trPr>
          <w:cantSplit/>
          <w:tblHeader/>
          <w:jc w:val="center"/>
        </w:trPr>
        <w:tc>
          <w:tcPr>
            <w:tcW w:w="0" w:type="dxa"/>
            <w:shd w:val="clear" w:color="auto" w:fill="E6E6E6"/>
            <w:noWrap/>
          </w:tcPr>
          <w:p w14:paraId="1B532E86" w14:textId="77777777" w:rsidR="006F2B85" w:rsidRDefault="001E7B82">
            <w:pPr>
              <w:pStyle w:val="TableHead"/>
            </w:pPr>
            <w:r>
              <w:t>XPath</w:t>
            </w:r>
          </w:p>
        </w:tc>
        <w:tc>
          <w:tcPr>
            <w:tcW w:w="720" w:type="dxa"/>
            <w:shd w:val="clear" w:color="auto" w:fill="E6E6E6"/>
            <w:noWrap/>
          </w:tcPr>
          <w:p w14:paraId="612C78AF" w14:textId="77777777" w:rsidR="006F2B85" w:rsidRDefault="001E7B82">
            <w:pPr>
              <w:pStyle w:val="TableHead"/>
            </w:pPr>
            <w:r>
              <w:t>Card.</w:t>
            </w:r>
          </w:p>
        </w:tc>
        <w:tc>
          <w:tcPr>
            <w:tcW w:w="1152" w:type="dxa"/>
            <w:shd w:val="clear" w:color="auto" w:fill="E6E6E6"/>
            <w:noWrap/>
          </w:tcPr>
          <w:p w14:paraId="021EBFA6" w14:textId="77777777" w:rsidR="006F2B85" w:rsidRDefault="001E7B82">
            <w:pPr>
              <w:pStyle w:val="TableHead"/>
            </w:pPr>
            <w:r>
              <w:t>Verb</w:t>
            </w:r>
          </w:p>
        </w:tc>
        <w:tc>
          <w:tcPr>
            <w:tcW w:w="864" w:type="dxa"/>
            <w:shd w:val="clear" w:color="auto" w:fill="E6E6E6"/>
            <w:noWrap/>
          </w:tcPr>
          <w:p w14:paraId="70AAF042" w14:textId="77777777" w:rsidR="006F2B85" w:rsidRDefault="001E7B82">
            <w:pPr>
              <w:pStyle w:val="TableHead"/>
            </w:pPr>
            <w:r>
              <w:t>Data Type</w:t>
            </w:r>
          </w:p>
        </w:tc>
        <w:tc>
          <w:tcPr>
            <w:tcW w:w="864" w:type="dxa"/>
            <w:shd w:val="clear" w:color="auto" w:fill="E6E6E6"/>
            <w:noWrap/>
          </w:tcPr>
          <w:p w14:paraId="68D01394" w14:textId="77777777" w:rsidR="006F2B85" w:rsidRDefault="001E7B82">
            <w:pPr>
              <w:pStyle w:val="TableHead"/>
            </w:pPr>
            <w:r>
              <w:t>CONF#</w:t>
            </w:r>
          </w:p>
        </w:tc>
        <w:tc>
          <w:tcPr>
            <w:tcW w:w="864" w:type="dxa"/>
            <w:shd w:val="clear" w:color="auto" w:fill="E6E6E6"/>
            <w:noWrap/>
          </w:tcPr>
          <w:p w14:paraId="118C126C" w14:textId="77777777" w:rsidR="006F2B85" w:rsidRDefault="001E7B82">
            <w:pPr>
              <w:pStyle w:val="TableHead"/>
            </w:pPr>
            <w:r>
              <w:t>Value</w:t>
            </w:r>
          </w:p>
        </w:tc>
      </w:tr>
      <w:tr w:rsidR="006F2B85" w14:paraId="1690BD8D" w14:textId="77777777">
        <w:trPr>
          <w:jc w:val="center"/>
        </w:trPr>
        <w:tc>
          <w:tcPr>
            <w:tcW w:w="10160" w:type="dxa"/>
            <w:gridSpan w:val="6"/>
          </w:tcPr>
          <w:p w14:paraId="5FFA0B4F" w14:textId="77777777" w:rsidR="006F2B85" w:rsidRDefault="001E7B82">
            <w:pPr>
              <w:pStyle w:val="TableText"/>
            </w:pPr>
            <w:r>
              <w:t>observation (identifier: urn:hl7ii:2.16.840.1.113883.10.20.22.4.317:2019-06-21)</w:t>
            </w:r>
          </w:p>
        </w:tc>
      </w:tr>
      <w:tr w:rsidR="006F2B85" w14:paraId="0D6D7A5A" w14:textId="77777777">
        <w:trPr>
          <w:jc w:val="center"/>
        </w:trPr>
        <w:tc>
          <w:tcPr>
            <w:tcW w:w="3345" w:type="dxa"/>
          </w:tcPr>
          <w:p w14:paraId="49C49A9F" w14:textId="77777777" w:rsidR="006F2B85" w:rsidRDefault="001E7B82">
            <w:pPr>
              <w:pStyle w:val="TableText"/>
            </w:pPr>
            <w:r>
              <w:tab/>
              <w:t>templateId</w:t>
            </w:r>
          </w:p>
        </w:tc>
        <w:tc>
          <w:tcPr>
            <w:tcW w:w="720" w:type="dxa"/>
          </w:tcPr>
          <w:p w14:paraId="166C9BC8" w14:textId="77777777" w:rsidR="006F2B85" w:rsidRDefault="001E7B82">
            <w:pPr>
              <w:pStyle w:val="TableText"/>
            </w:pPr>
            <w:r>
              <w:t>1..1</w:t>
            </w:r>
          </w:p>
        </w:tc>
        <w:tc>
          <w:tcPr>
            <w:tcW w:w="1152" w:type="dxa"/>
          </w:tcPr>
          <w:p w14:paraId="5FA10F36" w14:textId="77777777" w:rsidR="006F2B85" w:rsidRDefault="001E7B82">
            <w:pPr>
              <w:pStyle w:val="TableText"/>
            </w:pPr>
            <w:r>
              <w:t>SHALL</w:t>
            </w:r>
          </w:p>
        </w:tc>
        <w:tc>
          <w:tcPr>
            <w:tcW w:w="864" w:type="dxa"/>
          </w:tcPr>
          <w:p w14:paraId="40D1765D" w14:textId="77777777" w:rsidR="006F2B85" w:rsidRDefault="006F2B85">
            <w:pPr>
              <w:pStyle w:val="TableText"/>
            </w:pPr>
          </w:p>
        </w:tc>
        <w:tc>
          <w:tcPr>
            <w:tcW w:w="1104" w:type="dxa"/>
          </w:tcPr>
          <w:p w14:paraId="3EB6AF44" w14:textId="03FE572D" w:rsidR="006F2B85" w:rsidRDefault="001E7B82">
            <w:pPr>
              <w:pStyle w:val="TableText"/>
            </w:pPr>
            <w:hyperlink w:anchor="C_4437-3412">
              <w:r>
                <w:rPr>
                  <w:rStyle w:val="HyperlinkText9pt"/>
                </w:rPr>
                <w:t>4437-3412</w:t>
              </w:r>
            </w:hyperlink>
          </w:p>
        </w:tc>
        <w:tc>
          <w:tcPr>
            <w:tcW w:w="2975" w:type="dxa"/>
          </w:tcPr>
          <w:p w14:paraId="016EA99C" w14:textId="77777777" w:rsidR="006F2B85" w:rsidRDefault="006F2B85">
            <w:pPr>
              <w:pStyle w:val="TableText"/>
            </w:pPr>
          </w:p>
        </w:tc>
      </w:tr>
      <w:tr w:rsidR="006F2B85" w14:paraId="713379E0" w14:textId="77777777">
        <w:trPr>
          <w:jc w:val="center"/>
        </w:trPr>
        <w:tc>
          <w:tcPr>
            <w:tcW w:w="3345" w:type="dxa"/>
          </w:tcPr>
          <w:p w14:paraId="3BFB7669" w14:textId="77777777" w:rsidR="006F2B85" w:rsidRDefault="001E7B82">
            <w:pPr>
              <w:pStyle w:val="TableText"/>
            </w:pPr>
            <w:r>
              <w:tab/>
            </w:r>
            <w:r>
              <w:tab/>
              <w:t>@root</w:t>
            </w:r>
          </w:p>
        </w:tc>
        <w:tc>
          <w:tcPr>
            <w:tcW w:w="720" w:type="dxa"/>
          </w:tcPr>
          <w:p w14:paraId="38FA6376" w14:textId="77777777" w:rsidR="006F2B85" w:rsidRDefault="001E7B82">
            <w:pPr>
              <w:pStyle w:val="TableText"/>
            </w:pPr>
            <w:r>
              <w:t>1..1</w:t>
            </w:r>
          </w:p>
        </w:tc>
        <w:tc>
          <w:tcPr>
            <w:tcW w:w="1152" w:type="dxa"/>
          </w:tcPr>
          <w:p w14:paraId="78C688C5" w14:textId="77777777" w:rsidR="006F2B85" w:rsidRDefault="001E7B82">
            <w:pPr>
              <w:pStyle w:val="TableText"/>
            </w:pPr>
            <w:r>
              <w:t>SHALL</w:t>
            </w:r>
          </w:p>
        </w:tc>
        <w:tc>
          <w:tcPr>
            <w:tcW w:w="864" w:type="dxa"/>
          </w:tcPr>
          <w:p w14:paraId="7379E4C6" w14:textId="77777777" w:rsidR="006F2B85" w:rsidRDefault="006F2B85">
            <w:pPr>
              <w:pStyle w:val="TableText"/>
            </w:pPr>
          </w:p>
        </w:tc>
        <w:tc>
          <w:tcPr>
            <w:tcW w:w="1104" w:type="dxa"/>
          </w:tcPr>
          <w:p w14:paraId="264A7FD6" w14:textId="27685B62" w:rsidR="006F2B85" w:rsidRDefault="001E7B82">
            <w:pPr>
              <w:pStyle w:val="TableText"/>
            </w:pPr>
            <w:hyperlink w:anchor="C_4437-3414">
              <w:r>
                <w:rPr>
                  <w:rStyle w:val="HyperlinkText9pt"/>
                </w:rPr>
                <w:t>4437-3414</w:t>
              </w:r>
            </w:hyperlink>
          </w:p>
        </w:tc>
        <w:tc>
          <w:tcPr>
            <w:tcW w:w="2975" w:type="dxa"/>
          </w:tcPr>
          <w:p w14:paraId="1316EA9E" w14:textId="77777777" w:rsidR="006F2B85" w:rsidRDefault="001E7B82">
            <w:pPr>
              <w:pStyle w:val="TableText"/>
            </w:pPr>
            <w:r>
              <w:t>2.16.840.1.113883.10.20.22.4.317</w:t>
            </w:r>
          </w:p>
        </w:tc>
      </w:tr>
      <w:tr w:rsidR="006F2B85" w14:paraId="1ADD0C15" w14:textId="77777777">
        <w:trPr>
          <w:jc w:val="center"/>
        </w:trPr>
        <w:tc>
          <w:tcPr>
            <w:tcW w:w="3345" w:type="dxa"/>
          </w:tcPr>
          <w:p w14:paraId="5ED77558" w14:textId="77777777" w:rsidR="006F2B85" w:rsidRDefault="001E7B82">
            <w:pPr>
              <w:pStyle w:val="TableText"/>
            </w:pPr>
            <w:r>
              <w:tab/>
            </w:r>
            <w:r>
              <w:tab/>
              <w:t>@extension</w:t>
            </w:r>
          </w:p>
        </w:tc>
        <w:tc>
          <w:tcPr>
            <w:tcW w:w="720" w:type="dxa"/>
          </w:tcPr>
          <w:p w14:paraId="0ABD8B43" w14:textId="77777777" w:rsidR="006F2B85" w:rsidRDefault="001E7B82">
            <w:pPr>
              <w:pStyle w:val="TableText"/>
            </w:pPr>
            <w:r>
              <w:t>1..1</w:t>
            </w:r>
          </w:p>
        </w:tc>
        <w:tc>
          <w:tcPr>
            <w:tcW w:w="1152" w:type="dxa"/>
          </w:tcPr>
          <w:p w14:paraId="24943819" w14:textId="77777777" w:rsidR="006F2B85" w:rsidRDefault="001E7B82">
            <w:pPr>
              <w:pStyle w:val="TableText"/>
            </w:pPr>
            <w:r>
              <w:t>SHALL</w:t>
            </w:r>
          </w:p>
        </w:tc>
        <w:tc>
          <w:tcPr>
            <w:tcW w:w="864" w:type="dxa"/>
          </w:tcPr>
          <w:p w14:paraId="6538D7BE" w14:textId="77777777" w:rsidR="006F2B85" w:rsidRDefault="006F2B85">
            <w:pPr>
              <w:pStyle w:val="TableText"/>
            </w:pPr>
          </w:p>
        </w:tc>
        <w:tc>
          <w:tcPr>
            <w:tcW w:w="1104" w:type="dxa"/>
          </w:tcPr>
          <w:p w14:paraId="50B98ADC" w14:textId="6B175E48" w:rsidR="006F2B85" w:rsidRDefault="001E7B82">
            <w:pPr>
              <w:pStyle w:val="TableText"/>
            </w:pPr>
            <w:hyperlink w:anchor="C_4437-3415">
              <w:r>
                <w:rPr>
                  <w:rStyle w:val="HyperlinkText9pt"/>
                </w:rPr>
                <w:t>4437-3415</w:t>
              </w:r>
            </w:hyperlink>
          </w:p>
        </w:tc>
        <w:tc>
          <w:tcPr>
            <w:tcW w:w="2975" w:type="dxa"/>
          </w:tcPr>
          <w:p w14:paraId="7910F6E8" w14:textId="77777777" w:rsidR="006F2B85" w:rsidRDefault="001E7B82">
            <w:pPr>
              <w:pStyle w:val="TableText"/>
            </w:pPr>
            <w:r>
              <w:t>2019-06-21</w:t>
            </w:r>
          </w:p>
        </w:tc>
      </w:tr>
      <w:tr w:rsidR="006F2B85" w14:paraId="3C26D99A" w14:textId="77777777">
        <w:trPr>
          <w:jc w:val="center"/>
        </w:trPr>
        <w:tc>
          <w:tcPr>
            <w:tcW w:w="3345" w:type="dxa"/>
          </w:tcPr>
          <w:p w14:paraId="2D254763" w14:textId="77777777" w:rsidR="006F2B85" w:rsidRDefault="001E7B82">
            <w:pPr>
              <w:pStyle w:val="TableText"/>
            </w:pPr>
            <w:r>
              <w:tab/>
              <w:t>code</w:t>
            </w:r>
          </w:p>
        </w:tc>
        <w:tc>
          <w:tcPr>
            <w:tcW w:w="720" w:type="dxa"/>
          </w:tcPr>
          <w:p w14:paraId="0A307EEE" w14:textId="77777777" w:rsidR="006F2B85" w:rsidRDefault="001E7B82">
            <w:pPr>
              <w:pStyle w:val="TableText"/>
            </w:pPr>
            <w:r>
              <w:t>1..1</w:t>
            </w:r>
          </w:p>
        </w:tc>
        <w:tc>
          <w:tcPr>
            <w:tcW w:w="1152" w:type="dxa"/>
          </w:tcPr>
          <w:p w14:paraId="01821B66" w14:textId="77777777" w:rsidR="006F2B85" w:rsidRDefault="001E7B82">
            <w:pPr>
              <w:pStyle w:val="TableText"/>
            </w:pPr>
            <w:r>
              <w:t>SHALL</w:t>
            </w:r>
          </w:p>
        </w:tc>
        <w:tc>
          <w:tcPr>
            <w:tcW w:w="864" w:type="dxa"/>
          </w:tcPr>
          <w:p w14:paraId="7761CE99" w14:textId="77777777" w:rsidR="006F2B85" w:rsidRDefault="006F2B85">
            <w:pPr>
              <w:pStyle w:val="TableText"/>
            </w:pPr>
          </w:p>
        </w:tc>
        <w:tc>
          <w:tcPr>
            <w:tcW w:w="1104" w:type="dxa"/>
          </w:tcPr>
          <w:p w14:paraId="7E3FCCC6" w14:textId="7038053C" w:rsidR="006F2B85" w:rsidRDefault="001E7B82">
            <w:pPr>
              <w:pStyle w:val="TableText"/>
            </w:pPr>
            <w:hyperlink w:anchor="C_4437-3413">
              <w:r>
                <w:rPr>
                  <w:rStyle w:val="HyperlinkText9pt"/>
                </w:rPr>
                <w:t>4437-3413</w:t>
              </w:r>
            </w:hyperlink>
          </w:p>
        </w:tc>
        <w:tc>
          <w:tcPr>
            <w:tcW w:w="2975" w:type="dxa"/>
          </w:tcPr>
          <w:p w14:paraId="709FC3C9" w14:textId="77777777" w:rsidR="006F2B85" w:rsidRDefault="006F2B85">
            <w:pPr>
              <w:pStyle w:val="TableText"/>
            </w:pPr>
          </w:p>
        </w:tc>
      </w:tr>
      <w:tr w:rsidR="006F2B85" w14:paraId="064EAE9D" w14:textId="77777777">
        <w:trPr>
          <w:jc w:val="center"/>
        </w:trPr>
        <w:tc>
          <w:tcPr>
            <w:tcW w:w="3345" w:type="dxa"/>
          </w:tcPr>
          <w:p w14:paraId="3976ABDB" w14:textId="77777777" w:rsidR="006F2B85" w:rsidRDefault="001E7B82">
            <w:pPr>
              <w:pStyle w:val="TableText"/>
            </w:pPr>
            <w:r>
              <w:tab/>
            </w:r>
            <w:r>
              <w:tab/>
              <w:t>@code</w:t>
            </w:r>
          </w:p>
        </w:tc>
        <w:tc>
          <w:tcPr>
            <w:tcW w:w="720" w:type="dxa"/>
          </w:tcPr>
          <w:p w14:paraId="18ABD245" w14:textId="77777777" w:rsidR="006F2B85" w:rsidRDefault="001E7B82">
            <w:pPr>
              <w:pStyle w:val="TableText"/>
            </w:pPr>
            <w:r>
              <w:t>1..1</w:t>
            </w:r>
          </w:p>
        </w:tc>
        <w:tc>
          <w:tcPr>
            <w:tcW w:w="1152" w:type="dxa"/>
          </w:tcPr>
          <w:p w14:paraId="12AE4F27" w14:textId="77777777" w:rsidR="006F2B85" w:rsidRDefault="001E7B82">
            <w:pPr>
              <w:pStyle w:val="TableText"/>
            </w:pPr>
            <w:r>
              <w:t>SHALL</w:t>
            </w:r>
          </w:p>
        </w:tc>
        <w:tc>
          <w:tcPr>
            <w:tcW w:w="864" w:type="dxa"/>
          </w:tcPr>
          <w:p w14:paraId="441F337B" w14:textId="77777777" w:rsidR="006F2B85" w:rsidRDefault="006F2B85">
            <w:pPr>
              <w:pStyle w:val="TableText"/>
            </w:pPr>
          </w:p>
        </w:tc>
        <w:tc>
          <w:tcPr>
            <w:tcW w:w="1104" w:type="dxa"/>
          </w:tcPr>
          <w:p w14:paraId="7C06C4E1" w14:textId="681A885E" w:rsidR="006F2B85" w:rsidRDefault="001E7B82">
            <w:pPr>
              <w:pStyle w:val="TableText"/>
            </w:pPr>
            <w:hyperlink w:anchor="C_4437-3416">
              <w:r>
                <w:rPr>
                  <w:rStyle w:val="HyperlinkText9pt"/>
                </w:rPr>
                <w:t>4437-3416</w:t>
              </w:r>
            </w:hyperlink>
          </w:p>
        </w:tc>
        <w:tc>
          <w:tcPr>
            <w:tcW w:w="2975" w:type="dxa"/>
          </w:tcPr>
          <w:p w14:paraId="2ABBEBB8" w14:textId="77777777" w:rsidR="006F2B85" w:rsidRDefault="001E7B82">
            <w:pPr>
              <w:pStyle w:val="TableText"/>
            </w:pPr>
            <w:r>
              <w:t>urn:oid:2.16.840.1.113883.3.26.1.1 (NCI Thesaurus (NCIt)) = C99285</w:t>
            </w:r>
          </w:p>
        </w:tc>
      </w:tr>
      <w:tr w:rsidR="006F2B85" w14:paraId="49FFCD99" w14:textId="77777777">
        <w:trPr>
          <w:jc w:val="center"/>
        </w:trPr>
        <w:tc>
          <w:tcPr>
            <w:tcW w:w="3345" w:type="dxa"/>
          </w:tcPr>
          <w:p w14:paraId="138D7C6D" w14:textId="77777777" w:rsidR="006F2B85" w:rsidRDefault="001E7B82">
            <w:pPr>
              <w:pStyle w:val="TableText"/>
            </w:pPr>
            <w:r>
              <w:tab/>
            </w:r>
            <w:r>
              <w:tab/>
              <w:t>@codeSystem</w:t>
            </w:r>
          </w:p>
        </w:tc>
        <w:tc>
          <w:tcPr>
            <w:tcW w:w="720" w:type="dxa"/>
          </w:tcPr>
          <w:p w14:paraId="35EB2EB3" w14:textId="77777777" w:rsidR="006F2B85" w:rsidRDefault="001E7B82">
            <w:pPr>
              <w:pStyle w:val="TableText"/>
            </w:pPr>
            <w:r>
              <w:t>1..1</w:t>
            </w:r>
          </w:p>
        </w:tc>
        <w:tc>
          <w:tcPr>
            <w:tcW w:w="1152" w:type="dxa"/>
          </w:tcPr>
          <w:p w14:paraId="1A6B5F59" w14:textId="77777777" w:rsidR="006F2B85" w:rsidRDefault="001E7B82">
            <w:pPr>
              <w:pStyle w:val="TableText"/>
            </w:pPr>
            <w:r>
              <w:t>SHALL</w:t>
            </w:r>
          </w:p>
        </w:tc>
        <w:tc>
          <w:tcPr>
            <w:tcW w:w="864" w:type="dxa"/>
          </w:tcPr>
          <w:p w14:paraId="24359667" w14:textId="77777777" w:rsidR="006F2B85" w:rsidRDefault="006F2B85">
            <w:pPr>
              <w:pStyle w:val="TableText"/>
            </w:pPr>
          </w:p>
        </w:tc>
        <w:tc>
          <w:tcPr>
            <w:tcW w:w="1104" w:type="dxa"/>
          </w:tcPr>
          <w:p w14:paraId="36D7A251" w14:textId="3FB7EAD0" w:rsidR="006F2B85" w:rsidRDefault="001E7B82">
            <w:pPr>
              <w:pStyle w:val="TableText"/>
            </w:pPr>
            <w:hyperlink w:anchor="C_4437-3417">
              <w:r>
                <w:rPr>
                  <w:rStyle w:val="HyperlinkText9pt"/>
                </w:rPr>
                <w:t>4437-3417</w:t>
              </w:r>
            </w:hyperlink>
          </w:p>
        </w:tc>
        <w:tc>
          <w:tcPr>
            <w:tcW w:w="2975" w:type="dxa"/>
          </w:tcPr>
          <w:p w14:paraId="097AE069" w14:textId="77777777" w:rsidR="006F2B85" w:rsidRDefault="001E7B82">
            <w:pPr>
              <w:pStyle w:val="TableText"/>
            </w:pPr>
            <w:r>
              <w:t>2.16.840.1.113883.3.26.1.1</w:t>
            </w:r>
          </w:p>
        </w:tc>
      </w:tr>
      <w:tr w:rsidR="006F2B85" w14:paraId="461B9835" w14:textId="77777777">
        <w:trPr>
          <w:jc w:val="center"/>
        </w:trPr>
        <w:tc>
          <w:tcPr>
            <w:tcW w:w="3345" w:type="dxa"/>
          </w:tcPr>
          <w:p w14:paraId="757F3BEC" w14:textId="77777777" w:rsidR="006F2B85" w:rsidRDefault="001E7B82">
            <w:pPr>
              <w:pStyle w:val="TableText"/>
            </w:pPr>
            <w:r>
              <w:tab/>
            </w:r>
            <w:r>
              <w:tab/>
              <w:t>@codeSystemName</w:t>
            </w:r>
          </w:p>
        </w:tc>
        <w:tc>
          <w:tcPr>
            <w:tcW w:w="720" w:type="dxa"/>
          </w:tcPr>
          <w:p w14:paraId="2D2AC8AB" w14:textId="77777777" w:rsidR="006F2B85" w:rsidRDefault="001E7B82">
            <w:pPr>
              <w:pStyle w:val="TableText"/>
            </w:pPr>
            <w:r>
              <w:t>0..1</w:t>
            </w:r>
          </w:p>
        </w:tc>
        <w:tc>
          <w:tcPr>
            <w:tcW w:w="1152" w:type="dxa"/>
          </w:tcPr>
          <w:p w14:paraId="5D610C61" w14:textId="77777777" w:rsidR="006F2B85" w:rsidRDefault="001E7B82">
            <w:pPr>
              <w:pStyle w:val="TableText"/>
            </w:pPr>
            <w:r>
              <w:t>MAY</w:t>
            </w:r>
          </w:p>
        </w:tc>
        <w:tc>
          <w:tcPr>
            <w:tcW w:w="864" w:type="dxa"/>
          </w:tcPr>
          <w:p w14:paraId="6F24D148" w14:textId="77777777" w:rsidR="006F2B85" w:rsidRDefault="006F2B85">
            <w:pPr>
              <w:pStyle w:val="TableText"/>
            </w:pPr>
          </w:p>
        </w:tc>
        <w:tc>
          <w:tcPr>
            <w:tcW w:w="1104" w:type="dxa"/>
          </w:tcPr>
          <w:p w14:paraId="727DB482" w14:textId="693A1DFE" w:rsidR="006F2B85" w:rsidRDefault="001E7B82">
            <w:pPr>
              <w:pStyle w:val="TableText"/>
            </w:pPr>
            <w:hyperlink w:anchor="C_4437-3418">
              <w:r>
                <w:rPr>
                  <w:rStyle w:val="HyperlinkText9pt"/>
                </w:rPr>
                <w:t>4437-3418</w:t>
              </w:r>
            </w:hyperlink>
          </w:p>
        </w:tc>
        <w:tc>
          <w:tcPr>
            <w:tcW w:w="2975" w:type="dxa"/>
          </w:tcPr>
          <w:p w14:paraId="5B82DB15" w14:textId="77777777" w:rsidR="006F2B85" w:rsidRDefault="001E7B82">
            <w:pPr>
              <w:pStyle w:val="TableText"/>
            </w:pPr>
            <w:r>
              <w:t>NCI Thesaurus</w:t>
            </w:r>
          </w:p>
        </w:tc>
      </w:tr>
      <w:tr w:rsidR="006F2B85" w14:paraId="1B661F25" w14:textId="77777777">
        <w:trPr>
          <w:jc w:val="center"/>
        </w:trPr>
        <w:tc>
          <w:tcPr>
            <w:tcW w:w="3345" w:type="dxa"/>
          </w:tcPr>
          <w:p w14:paraId="2BAB1274" w14:textId="77777777" w:rsidR="006F2B85" w:rsidRDefault="001E7B82">
            <w:pPr>
              <w:pStyle w:val="TableText"/>
            </w:pPr>
            <w:r>
              <w:tab/>
            </w:r>
            <w:r>
              <w:tab/>
              <w:t>@displayName</w:t>
            </w:r>
          </w:p>
        </w:tc>
        <w:tc>
          <w:tcPr>
            <w:tcW w:w="720" w:type="dxa"/>
          </w:tcPr>
          <w:p w14:paraId="5CEFC6E1" w14:textId="77777777" w:rsidR="006F2B85" w:rsidRDefault="001E7B82">
            <w:pPr>
              <w:pStyle w:val="TableText"/>
            </w:pPr>
            <w:r>
              <w:t>0..1</w:t>
            </w:r>
          </w:p>
        </w:tc>
        <w:tc>
          <w:tcPr>
            <w:tcW w:w="1152" w:type="dxa"/>
          </w:tcPr>
          <w:p w14:paraId="75AD7E4D" w14:textId="77777777" w:rsidR="006F2B85" w:rsidRDefault="001E7B82">
            <w:pPr>
              <w:pStyle w:val="TableText"/>
            </w:pPr>
            <w:r>
              <w:t>MAY</w:t>
            </w:r>
          </w:p>
        </w:tc>
        <w:tc>
          <w:tcPr>
            <w:tcW w:w="864" w:type="dxa"/>
          </w:tcPr>
          <w:p w14:paraId="1BD344A3" w14:textId="77777777" w:rsidR="006F2B85" w:rsidRDefault="006F2B85">
            <w:pPr>
              <w:pStyle w:val="TableText"/>
            </w:pPr>
          </w:p>
        </w:tc>
        <w:tc>
          <w:tcPr>
            <w:tcW w:w="1104" w:type="dxa"/>
          </w:tcPr>
          <w:p w14:paraId="12FCF404" w14:textId="35F0FEB7" w:rsidR="006F2B85" w:rsidRDefault="001E7B82">
            <w:pPr>
              <w:pStyle w:val="TableText"/>
            </w:pPr>
            <w:hyperlink w:anchor="C_4437-3419">
              <w:r>
                <w:rPr>
                  <w:rStyle w:val="HyperlinkText9pt"/>
                </w:rPr>
                <w:t>4437-3419</w:t>
              </w:r>
            </w:hyperlink>
          </w:p>
        </w:tc>
        <w:tc>
          <w:tcPr>
            <w:tcW w:w="2975" w:type="dxa"/>
          </w:tcPr>
          <w:p w14:paraId="0D29E5EB" w14:textId="77777777" w:rsidR="006F2B85" w:rsidRDefault="001E7B82">
            <w:pPr>
              <w:pStyle w:val="TableText"/>
            </w:pPr>
            <w:r>
              <w:t>Model Number</w:t>
            </w:r>
          </w:p>
        </w:tc>
      </w:tr>
      <w:tr w:rsidR="006F2B85" w14:paraId="301FE591" w14:textId="77777777">
        <w:trPr>
          <w:jc w:val="center"/>
        </w:trPr>
        <w:tc>
          <w:tcPr>
            <w:tcW w:w="3345" w:type="dxa"/>
          </w:tcPr>
          <w:p w14:paraId="37C59FD0" w14:textId="77777777" w:rsidR="006F2B85" w:rsidRDefault="001E7B82">
            <w:pPr>
              <w:pStyle w:val="TableText"/>
            </w:pPr>
            <w:r>
              <w:tab/>
              <w:t>value</w:t>
            </w:r>
          </w:p>
        </w:tc>
        <w:tc>
          <w:tcPr>
            <w:tcW w:w="720" w:type="dxa"/>
          </w:tcPr>
          <w:p w14:paraId="3390D271" w14:textId="77777777" w:rsidR="006F2B85" w:rsidRDefault="001E7B82">
            <w:pPr>
              <w:pStyle w:val="TableText"/>
            </w:pPr>
            <w:r>
              <w:t>1..1</w:t>
            </w:r>
          </w:p>
        </w:tc>
        <w:tc>
          <w:tcPr>
            <w:tcW w:w="1152" w:type="dxa"/>
          </w:tcPr>
          <w:p w14:paraId="55E617C2" w14:textId="77777777" w:rsidR="006F2B85" w:rsidRDefault="001E7B82">
            <w:pPr>
              <w:pStyle w:val="TableText"/>
            </w:pPr>
            <w:r>
              <w:t>SHALL</w:t>
            </w:r>
          </w:p>
        </w:tc>
        <w:tc>
          <w:tcPr>
            <w:tcW w:w="864" w:type="dxa"/>
          </w:tcPr>
          <w:p w14:paraId="772A5E17" w14:textId="77777777" w:rsidR="006F2B85" w:rsidRDefault="001E7B82">
            <w:pPr>
              <w:pStyle w:val="TableText"/>
            </w:pPr>
            <w:r>
              <w:t>ED</w:t>
            </w:r>
          </w:p>
        </w:tc>
        <w:tc>
          <w:tcPr>
            <w:tcW w:w="1104" w:type="dxa"/>
          </w:tcPr>
          <w:p w14:paraId="2F6898C9" w14:textId="38B9D009" w:rsidR="006F2B85" w:rsidRDefault="001E7B82">
            <w:pPr>
              <w:pStyle w:val="TableText"/>
            </w:pPr>
            <w:hyperlink w:anchor="C_4437-3420">
              <w:r>
                <w:rPr>
                  <w:rStyle w:val="HyperlinkText9pt"/>
                </w:rPr>
                <w:t>4437-3420</w:t>
              </w:r>
            </w:hyperlink>
          </w:p>
        </w:tc>
        <w:tc>
          <w:tcPr>
            <w:tcW w:w="2975" w:type="dxa"/>
          </w:tcPr>
          <w:p w14:paraId="5ABA1762" w14:textId="77777777" w:rsidR="006F2B85" w:rsidRDefault="006F2B85">
            <w:pPr>
              <w:pStyle w:val="TableText"/>
            </w:pPr>
          </w:p>
        </w:tc>
      </w:tr>
    </w:tbl>
    <w:p w14:paraId="52B6B2C8" w14:textId="77777777" w:rsidR="006F2B85" w:rsidRDefault="006F2B85">
      <w:pPr>
        <w:pStyle w:val="BodyText"/>
      </w:pPr>
    </w:p>
    <w:p w14:paraId="45F58AF5" w14:textId="77777777" w:rsidR="006F2B85" w:rsidRDefault="001E7B82" w:rsidP="007D100A">
      <w:pPr>
        <w:numPr>
          <w:ilvl w:val="0"/>
          <w:numId w:val="150"/>
        </w:numPr>
      </w:pPr>
      <w:r>
        <w:rPr>
          <w:rStyle w:val="keyword"/>
        </w:rPr>
        <w:t>SHALL</w:t>
      </w:r>
      <w:r>
        <w:t xml:space="preserve"> contain exactly one [1..1] </w:t>
      </w:r>
      <w:r>
        <w:rPr>
          <w:rStyle w:val="XMLnameBold"/>
        </w:rPr>
        <w:t>templateId</w:t>
      </w:r>
      <w:bookmarkStart w:id="3905" w:name="C_4437-3412"/>
      <w:r>
        <w:t xml:space="preserve"> (CONF:4437-3412)</w:t>
      </w:r>
      <w:bookmarkEnd w:id="3905"/>
      <w:r>
        <w:t>.</w:t>
      </w:r>
    </w:p>
    <w:p w14:paraId="77E0ACD8" w14:textId="77777777" w:rsidR="006F2B85" w:rsidRDefault="001E7B82" w:rsidP="007D100A">
      <w:pPr>
        <w:numPr>
          <w:ilvl w:val="1"/>
          <w:numId w:val="150"/>
        </w:numPr>
      </w:pPr>
      <w:r>
        <w:t xml:space="preserve">This templateId </w:t>
      </w:r>
      <w:r>
        <w:rPr>
          <w:rStyle w:val="keyword"/>
        </w:rPr>
        <w:t>SHALL</w:t>
      </w:r>
      <w:r>
        <w:t xml:space="preserve"> contain exactly one [1..1] </w:t>
      </w:r>
      <w:r>
        <w:rPr>
          <w:rStyle w:val="XMLnameBold"/>
        </w:rPr>
        <w:t>@root</w:t>
      </w:r>
      <w:r>
        <w:t>=</w:t>
      </w:r>
      <w:r>
        <w:rPr>
          <w:rStyle w:val="XMLname"/>
        </w:rPr>
        <w:t>"2.16.840.1.113883.10.20.22.4.317"</w:t>
      </w:r>
      <w:bookmarkStart w:id="3906" w:name="C_4437-3414"/>
      <w:r>
        <w:t xml:space="preserve"> (CONF:4437-3414)</w:t>
      </w:r>
      <w:bookmarkEnd w:id="3906"/>
      <w:r>
        <w:t>.</w:t>
      </w:r>
      <w:r>
        <w:br/>
        <w:t>Note: template oid</w:t>
      </w:r>
    </w:p>
    <w:p w14:paraId="0153E47E" w14:textId="77777777" w:rsidR="006F2B85" w:rsidRDefault="001E7B82">
      <w:pPr>
        <w:pStyle w:val="BodyText"/>
        <w:spacing w:before="120"/>
      </w:pPr>
      <w:r>
        <w:t>Revision from "2018-05-01".</w:t>
      </w:r>
    </w:p>
    <w:p w14:paraId="0A71595E" w14:textId="77777777" w:rsidR="006F2B85" w:rsidRDefault="001E7B82" w:rsidP="007D100A">
      <w:pPr>
        <w:numPr>
          <w:ilvl w:val="1"/>
          <w:numId w:val="15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07" w:name="C_4437-3415"/>
      <w:r>
        <w:t xml:space="preserve"> (CONF:4437-3415)</w:t>
      </w:r>
      <w:bookmarkEnd w:id="3907"/>
      <w:r>
        <w:t>.</w:t>
      </w:r>
    </w:p>
    <w:p w14:paraId="397E2957" w14:textId="77777777" w:rsidR="006F2B85" w:rsidRDefault="001E7B82" w:rsidP="007D100A">
      <w:pPr>
        <w:numPr>
          <w:ilvl w:val="0"/>
          <w:numId w:val="150"/>
        </w:numPr>
      </w:pPr>
      <w:r>
        <w:rPr>
          <w:rStyle w:val="keyword"/>
        </w:rPr>
        <w:t>SHALL</w:t>
      </w:r>
      <w:r>
        <w:t xml:space="preserve"> contain exactly one [1..1] </w:t>
      </w:r>
      <w:r>
        <w:rPr>
          <w:rStyle w:val="XMLnameBold"/>
        </w:rPr>
        <w:t>code</w:t>
      </w:r>
      <w:bookmarkStart w:id="3908" w:name="C_4437-3413"/>
      <w:r>
        <w:t xml:space="preserve"> (CONF:4437-3413)</w:t>
      </w:r>
      <w:bookmarkEnd w:id="3908"/>
      <w:r>
        <w:t>.</w:t>
      </w:r>
      <w:r>
        <w:br/>
        <w:t>Note: Code for "Device Model Number"</w:t>
      </w:r>
    </w:p>
    <w:p w14:paraId="3804CACE" w14:textId="77777777" w:rsidR="006F2B85" w:rsidRDefault="001E7B82">
      <w:pPr>
        <w:pStyle w:val="BodyText"/>
        <w:spacing w:before="120"/>
      </w:pPr>
      <w:r>
        <w:t xml:space="preserve">Code used to specify the </w:t>
      </w:r>
      <w:r>
        <w:rPr>
          <w:b/>
        </w:rPr>
        <w:t>Model Number</w:t>
      </w:r>
      <w:r>
        <w:t>.</w:t>
      </w:r>
    </w:p>
    <w:p w14:paraId="2AE51B0D" w14:textId="77777777" w:rsidR="006F2B85" w:rsidRDefault="001E7B82" w:rsidP="007D100A">
      <w:pPr>
        <w:numPr>
          <w:ilvl w:val="1"/>
          <w:numId w:val="150"/>
        </w:numPr>
      </w:pPr>
      <w:r>
        <w:t xml:space="preserve">This code </w:t>
      </w:r>
      <w:r>
        <w:rPr>
          <w:rStyle w:val="keyword"/>
        </w:rPr>
        <w:t>SHALL</w:t>
      </w:r>
      <w:r>
        <w:t xml:space="preserve"> contain exactly one [1..1] </w:t>
      </w:r>
      <w:r>
        <w:rPr>
          <w:rStyle w:val="XMLnameBold"/>
        </w:rPr>
        <w:t>@code</w:t>
      </w:r>
      <w:r>
        <w:t>=</w:t>
      </w:r>
      <w:r>
        <w:rPr>
          <w:rStyle w:val="XMLname"/>
        </w:rPr>
        <w:t>"C99285"</w:t>
      </w:r>
      <w:r>
        <w:t xml:space="preserve"> Model Number (CodeSystem: </w:t>
      </w:r>
      <w:r>
        <w:rPr>
          <w:rStyle w:val="XMLname"/>
        </w:rPr>
        <w:t>NCI Thesaurus (NCIt) urn:oid:2.16.840.1.113883.3.26.1.1</w:t>
      </w:r>
      <w:r>
        <w:rPr>
          <w:rStyle w:val="keyword"/>
        </w:rPr>
        <w:t xml:space="preserve"> STATIC</w:t>
      </w:r>
      <w:r>
        <w:t>)</w:t>
      </w:r>
      <w:bookmarkStart w:id="3909" w:name="C_4437-3416"/>
      <w:r>
        <w:t xml:space="preserve"> (CONF:4437-3416)</w:t>
      </w:r>
      <w:bookmarkEnd w:id="3909"/>
      <w:r>
        <w:t>.</w:t>
      </w:r>
    </w:p>
    <w:p w14:paraId="324B8FE0" w14:textId="77777777" w:rsidR="006F2B85" w:rsidRDefault="001E7B82" w:rsidP="007D100A">
      <w:pPr>
        <w:numPr>
          <w:ilvl w:val="1"/>
          <w:numId w:val="15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10" w:name="C_4437-3417"/>
      <w:r>
        <w:t xml:space="preserve"> (CONF:4437-3417)</w:t>
      </w:r>
      <w:bookmarkEnd w:id="3910"/>
      <w:r>
        <w:t>.</w:t>
      </w:r>
    </w:p>
    <w:p w14:paraId="17DB4929" w14:textId="77777777" w:rsidR="006F2B85" w:rsidRDefault="001E7B82" w:rsidP="007D100A">
      <w:pPr>
        <w:numPr>
          <w:ilvl w:val="1"/>
          <w:numId w:val="15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11" w:name="C_4437-3418"/>
      <w:r>
        <w:t xml:space="preserve"> (CONF:4437-3418)</w:t>
      </w:r>
      <w:bookmarkEnd w:id="3911"/>
      <w:r>
        <w:t>.</w:t>
      </w:r>
    </w:p>
    <w:p w14:paraId="529279FE" w14:textId="77777777" w:rsidR="006F2B85" w:rsidRDefault="001E7B82" w:rsidP="007D100A">
      <w:pPr>
        <w:numPr>
          <w:ilvl w:val="1"/>
          <w:numId w:val="150"/>
        </w:numPr>
      </w:pPr>
      <w:r>
        <w:t xml:space="preserve">This code </w:t>
      </w:r>
      <w:r>
        <w:rPr>
          <w:rStyle w:val="keyword"/>
        </w:rPr>
        <w:t>MAY</w:t>
      </w:r>
      <w:r>
        <w:t xml:space="preserve"> contain zero or one [0..1] </w:t>
      </w:r>
      <w:r>
        <w:rPr>
          <w:rStyle w:val="XMLnameBold"/>
        </w:rPr>
        <w:t>@displayName</w:t>
      </w:r>
      <w:r>
        <w:t>=</w:t>
      </w:r>
      <w:r>
        <w:rPr>
          <w:rStyle w:val="XMLname"/>
        </w:rPr>
        <w:t>"Model Number"</w:t>
      </w:r>
      <w:bookmarkStart w:id="3912" w:name="C_4437-3419"/>
      <w:r>
        <w:t xml:space="preserve"> (CONF:4437-3419)</w:t>
      </w:r>
      <w:bookmarkEnd w:id="3912"/>
      <w:r>
        <w:t>.</w:t>
      </w:r>
    </w:p>
    <w:p w14:paraId="585EE5C8" w14:textId="77777777" w:rsidR="006F2B85" w:rsidRDefault="001E7B82">
      <w:pPr>
        <w:pStyle w:val="BodyText"/>
        <w:spacing w:before="120"/>
      </w:pPr>
      <w:r>
        <w:lastRenderedPageBreak/>
        <w:t>The Model Number can point to its corresponding narrative using the approach defined in CDA Release 2, section 4.3.5.1.</w:t>
      </w:r>
    </w:p>
    <w:p w14:paraId="4BA201B2" w14:textId="77777777" w:rsidR="006F2B85" w:rsidRDefault="001E7B82" w:rsidP="007D100A">
      <w:pPr>
        <w:numPr>
          <w:ilvl w:val="0"/>
          <w:numId w:val="150"/>
        </w:numPr>
      </w:pPr>
      <w:r>
        <w:rPr>
          <w:rStyle w:val="keyword"/>
        </w:rPr>
        <w:t>SHALL</w:t>
      </w:r>
      <w:r>
        <w:t xml:space="preserve"> contain exactly one [1..1] </w:t>
      </w:r>
      <w:r>
        <w:rPr>
          <w:rStyle w:val="XMLnameBold"/>
        </w:rPr>
        <w:t>value</w:t>
      </w:r>
      <w:r>
        <w:t xml:space="preserve"> with @xsi:type="ED"</w:t>
      </w:r>
      <w:bookmarkStart w:id="3913" w:name="C_4437-3420"/>
      <w:r>
        <w:t xml:space="preserve"> (CONF:4437-3420)</w:t>
      </w:r>
      <w:bookmarkEnd w:id="3913"/>
      <w:r>
        <w:t>.</w:t>
      </w:r>
    </w:p>
    <w:p w14:paraId="2127F3EA" w14:textId="00086CC6" w:rsidR="006F2B85" w:rsidRDefault="001E7B82">
      <w:pPr>
        <w:pStyle w:val="Caption"/>
        <w:ind w:left="130" w:right="115"/>
      </w:pPr>
      <w:bookmarkStart w:id="3914" w:name="_Toc203485447"/>
      <w:r>
        <w:t xml:space="preserve">Figure </w:t>
      </w:r>
      <w:r>
        <w:fldChar w:fldCharType="begin"/>
      </w:r>
      <w:r>
        <w:instrText>SEQ Figure \* ARABIC</w:instrText>
      </w:r>
      <w:r>
        <w:fldChar w:fldCharType="separate"/>
      </w:r>
      <w:r w:rsidR="004676B7">
        <w:t>161</w:t>
      </w:r>
      <w:r>
        <w:fldChar w:fldCharType="end"/>
      </w:r>
      <w:r>
        <w:t>: Model Number</w:t>
      </w:r>
      <w:bookmarkEnd w:id="3914"/>
    </w:p>
    <w:p w14:paraId="14C52137" w14:textId="77777777" w:rsidR="006F2B85" w:rsidRDefault="001E7B82">
      <w:pPr>
        <w:pStyle w:val="Example"/>
        <w:ind w:left="130" w:right="115"/>
      </w:pPr>
      <w:r>
        <w:t xml:space="preserve">    </w:t>
      </w:r>
    </w:p>
    <w:p w14:paraId="69980036" w14:textId="77777777" w:rsidR="006F2B85" w:rsidRDefault="001E7B82">
      <w:pPr>
        <w:pStyle w:val="Example"/>
        <w:ind w:left="130" w:right="115"/>
      </w:pPr>
      <w:r>
        <w:t>&lt;observation classCode="OBS" moodCode="EVN"&gt;</w:t>
      </w:r>
    </w:p>
    <w:p w14:paraId="074D1188" w14:textId="77777777" w:rsidR="006F2B85" w:rsidRDefault="001E7B82">
      <w:pPr>
        <w:pStyle w:val="Example"/>
        <w:ind w:left="130" w:right="115"/>
      </w:pPr>
      <w:r>
        <w:t xml:space="preserve">    &lt;templateId root="2.16.840.1.113883.10.20.22.4.317" extension="2019-06-21"/&gt;</w:t>
      </w:r>
    </w:p>
    <w:p w14:paraId="32A62FD3" w14:textId="77777777" w:rsidR="006F2B85" w:rsidRDefault="001E7B82">
      <w:pPr>
        <w:pStyle w:val="Example"/>
        <w:ind w:left="130" w:right="115"/>
      </w:pPr>
      <w:r>
        <w:t xml:space="preserve">    &lt;code code="C99285"displayName="Model Number" </w:t>
      </w:r>
    </w:p>
    <w:p w14:paraId="2C858BF1" w14:textId="77777777" w:rsidR="006F2B85" w:rsidRDefault="001E7B82">
      <w:pPr>
        <w:pStyle w:val="Example"/>
        <w:ind w:left="130" w:right="115"/>
      </w:pPr>
      <w:r>
        <w:t xml:space="preserve">          codeSystem="2.16.840.1.113883.3.26.1.1" codeSystemName="NCI Thesaurus"/&gt;</w:t>
      </w:r>
    </w:p>
    <w:p w14:paraId="1A5671AC" w14:textId="77777777" w:rsidR="006F2B85" w:rsidRDefault="001E7B82">
      <w:pPr>
        <w:pStyle w:val="Example"/>
        <w:ind w:left="130" w:right="115"/>
      </w:pPr>
      <w:r>
        <w:t xml:space="preserve">    &lt;value xsi:type="ED"&gt;</w:t>
      </w:r>
    </w:p>
    <w:p w14:paraId="01539427" w14:textId="77777777" w:rsidR="006F2B85" w:rsidRDefault="001E7B82">
      <w:pPr>
        <w:pStyle w:val="Example"/>
        <w:ind w:left="130" w:right="115"/>
      </w:pPr>
      <w:r>
        <w:t xml:space="preserve">        &lt;reference value="#ModelNumber_1"/&gt;</w:t>
      </w:r>
    </w:p>
    <w:p w14:paraId="7E674646" w14:textId="77777777" w:rsidR="006F2B85" w:rsidRDefault="001E7B82">
      <w:pPr>
        <w:pStyle w:val="Example"/>
        <w:ind w:left="130" w:right="115"/>
      </w:pPr>
      <w:r>
        <w:t xml:space="preserve">    &lt;/value&gt;</w:t>
      </w:r>
    </w:p>
    <w:p w14:paraId="5AFFEEC7" w14:textId="77777777" w:rsidR="006F2B85" w:rsidRDefault="001E7B82">
      <w:pPr>
        <w:pStyle w:val="Example"/>
        <w:ind w:left="130" w:right="115"/>
      </w:pPr>
      <w:r>
        <w:t>&lt;/observation&gt;</w:t>
      </w:r>
    </w:p>
    <w:p w14:paraId="27783DB5" w14:textId="77777777" w:rsidR="006F2B85" w:rsidRDefault="001E7B82">
      <w:pPr>
        <w:pStyle w:val="Example"/>
        <w:ind w:left="130" w:right="115"/>
      </w:pPr>
      <w:r>
        <w:t xml:space="preserve">    </w:t>
      </w:r>
    </w:p>
    <w:p w14:paraId="4AE4146E" w14:textId="77777777" w:rsidR="006F2B85" w:rsidRDefault="006F2B85">
      <w:pPr>
        <w:pStyle w:val="BodyText"/>
      </w:pPr>
    </w:p>
    <w:p w14:paraId="2AF0AB56" w14:textId="77777777" w:rsidR="006F2B85" w:rsidRDefault="001E7B82">
      <w:pPr>
        <w:pStyle w:val="Heading2nospace"/>
      </w:pPr>
      <w:bookmarkStart w:id="3915" w:name="E_MRI_Safety_Observation"/>
      <w:bookmarkStart w:id="3916" w:name="_Toc203485201"/>
      <w:r>
        <w:t>MRI Safety Observation</w:t>
      </w:r>
      <w:bookmarkEnd w:id="3915"/>
      <w:bookmarkEnd w:id="3916"/>
    </w:p>
    <w:p w14:paraId="6DE9C0E1" w14:textId="77777777" w:rsidR="006F2B85" w:rsidRDefault="001E7B82">
      <w:pPr>
        <w:pStyle w:val="BracketData"/>
      </w:pPr>
      <w:r>
        <w:t>[observation: identifier urn:hl7ii:2.16.840.1.113883.10.20.22.4.318:2019-06-21 (open)]</w:t>
      </w:r>
    </w:p>
    <w:p w14:paraId="3B99723F" w14:textId="77777777" w:rsidR="006F2B85" w:rsidRDefault="001E7B82">
      <w:pPr>
        <w:pStyle w:val="BracketData"/>
      </w:pPr>
      <w:r>
        <w:t>Published as part of C-CDA 2.1 Companion Guide R2 Appendix B: UDI Organizer and supporting templates</w:t>
      </w:r>
    </w:p>
    <w:p w14:paraId="08C0B421" w14:textId="7C0BC637" w:rsidR="006F2B85" w:rsidRDefault="001E7B82">
      <w:pPr>
        <w:pStyle w:val="Caption"/>
      </w:pPr>
      <w:bookmarkStart w:id="3917" w:name="_Toc203485839"/>
      <w:r>
        <w:t xml:space="preserve">Table </w:t>
      </w:r>
      <w:r>
        <w:fldChar w:fldCharType="begin"/>
      </w:r>
      <w:r>
        <w:instrText>SEQ Table \* ARABIC</w:instrText>
      </w:r>
      <w:r>
        <w:fldChar w:fldCharType="separate"/>
      </w:r>
      <w:r w:rsidR="004676B7">
        <w:t>382</w:t>
      </w:r>
      <w:r>
        <w:fldChar w:fldCharType="end"/>
      </w:r>
      <w:r>
        <w:t>: MRI Safety Observation Contexts</w:t>
      </w:r>
      <w:bookmarkEnd w:id="39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20D919D" w14:textId="77777777">
        <w:trPr>
          <w:cantSplit/>
          <w:tblHeader/>
          <w:jc w:val="center"/>
        </w:trPr>
        <w:tc>
          <w:tcPr>
            <w:tcW w:w="360" w:type="dxa"/>
            <w:shd w:val="clear" w:color="auto" w:fill="E6E6E6"/>
          </w:tcPr>
          <w:p w14:paraId="63CB1646" w14:textId="77777777" w:rsidR="006F2B85" w:rsidRDefault="001E7B82">
            <w:pPr>
              <w:pStyle w:val="TableHead"/>
            </w:pPr>
            <w:r>
              <w:t>Contained By:</w:t>
            </w:r>
          </w:p>
        </w:tc>
        <w:tc>
          <w:tcPr>
            <w:tcW w:w="360" w:type="dxa"/>
            <w:shd w:val="clear" w:color="auto" w:fill="E6E6E6"/>
          </w:tcPr>
          <w:p w14:paraId="012275CB" w14:textId="77777777" w:rsidR="006F2B85" w:rsidRDefault="001E7B82">
            <w:pPr>
              <w:pStyle w:val="TableHead"/>
            </w:pPr>
            <w:r>
              <w:t>Contains:</w:t>
            </w:r>
          </w:p>
        </w:tc>
      </w:tr>
      <w:tr w:rsidR="006F2B85" w14:paraId="5F31095C" w14:textId="77777777">
        <w:trPr>
          <w:jc w:val="center"/>
        </w:trPr>
        <w:tc>
          <w:tcPr>
            <w:tcW w:w="360" w:type="dxa"/>
          </w:tcPr>
          <w:p w14:paraId="7D97F598" w14:textId="6923FC20" w:rsidR="006F2B85" w:rsidRDefault="001E7B82">
            <w:pPr>
              <w:pStyle w:val="TableText"/>
            </w:pPr>
            <w:hyperlink w:anchor="E_UDI_Organizer">
              <w:r>
                <w:rPr>
                  <w:rStyle w:val="HyperlinkText9pt"/>
                </w:rPr>
                <w:t>UDI Organizer</w:t>
              </w:r>
            </w:hyperlink>
            <w:r>
              <w:t xml:space="preserve"> (optional)</w:t>
            </w:r>
          </w:p>
        </w:tc>
        <w:tc>
          <w:tcPr>
            <w:tcW w:w="360" w:type="dxa"/>
          </w:tcPr>
          <w:p w14:paraId="49B5D173" w14:textId="77777777" w:rsidR="006F2B85" w:rsidRDefault="006F2B85"/>
        </w:tc>
      </w:tr>
    </w:tbl>
    <w:p w14:paraId="7740ED6E" w14:textId="77777777" w:rsidR="006F2B85" w:rsidRDefault="006F2B85">
      <w:pPr>
        <w:pStyle w:val="BodyText"/>
      </w:pPr>
    </w:p>
    <w:p w14:paraId="10E17B17" w14:textId="77777777" w:rsidR="006F2B85" w:rsidRDefault="001E7B82">
      <w:r>
        <w:t xml:space="preserve">This template is intended to be used in addition to the </w:t>
      </w:r>
      <w:r>
        <w:rPr>
          <w:b/>
        </w:rPr>
        <w:t>Product Instance</w:t>
      </w:r>
      <w:r>
        <w:t xml:space="preserve"> template urn:oid:2.16.840.1.113883.10.20.22.4.37 to exchange the MRI Safety Status of the patient's medical device. The UDI-DI of the medical device may be used to retrieve the </w:t>
      </w:r>
      <w:r>
        <w:rPr>
          <w:b/>
        </w:rPr>
        <w:t>MRI Safety Status</w:t>
      </w:r>
      <w:r>
        <w:t xml:space="preserve"> in accessGUDID, which should be considered the source of truth.</w:t>
      </w:r>
    </w:p>
    <w:p w14:paraId="353BEB03" w14:textId="43EE8698" w:rsidR="006F2B85" w:rsidRDefault="001E7B82">
      <w:pPr>
        <w:pStyle w:val="Caption"/>
      </w:pPr>
      <w:bookmarkStart w:id="3918" w:name="_Toc203485840"/>
      <w:r>
        <w:lastRenderedPageBreak/>
        <w:t xml:space="preserve">Table </w:t>
      </w:r>
      <w:r>
        <w:fldChar w:fldCharType="begin"/>
      </w:r>
      <w:r>
        <w:instrText>SEQ Table \* ARABIC</w:instrText>
      </w:r>
      <w:r>
        <w:fldChar w:fldCharType="separate"/>
      </w:r>
      <w:r w:rsidR="004676B7">
        <w:t>383</w:t>
      </w:r>
      <w:r>
        <w:fldChar w:fldCharType="end"/>
      </w:r>
      <w:r>
        <w:t>: MRI Safety Observation Constraints Overview</w:t>
      </w:r>
      <w:bookmarkEnd w:id="39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0264F1F" w14:textId="77777777">
        <w:trPr>
          <w:cantSplit/>
          <w:tblHeader/>
          <w:jc w:val="center"/>
        </w:trPr>
        <w:tc>
          <w:tcPr>
            <w:tcW w:w="0" w:type="dxa"/>
            <w:shd w:val="clear" w:color="auto" w:fill="E6E6E6"/>
            <w:noWrap/>
          </w:tcPr>
          <w:p w14:paraId="56B39AC5" w14:textId="77777777" w:rsidR="006F2B85" w:rsidRDefault="001E7B82">
            <w:pPr>
              <w:pStyle w:val="TableHead"/>
            </w:pPr>
            <w:r>
              <w:t>XPath</w:t>
            </w:r>
          </w:p>
        </w:tc>
        <w:tc>
          <w:tcPr>
            <w:tcW w:w="720" w:type="dxa"/>
            <w:shd w:val="clear" w:color="auto" w:fill="E6E6E6"/>
            <w:noWrap/>
          </w:tcPr>
          <w:p w14:paraId="434558C0" w14:textId="77777777" w:rsidR="006F2B85" w:rsidRDefault="001E7B82">
            <w:pPr>
              <w:pStyle w:val="TableHead"/>
            </w:pPr>
            <w:r>
              <w:t>Card.</w:t>
            </w:r>
          </w:p>
        </w:tc>
        <w:tc>
          <w:tcPr>
            <w:tcW w:w="1152" w:type="dxa"/>
            <w:shd w:val="clear" w:color="auto" w:fill="E6E6E6"/>
            <w:noWrap/>
          </w:tcPr>
          <w:p w14:paraId="566A87C7" w14:textId="77777777" w:rsidR="006F2B85" w:rsidRDefault="001E7B82">
            <w:pPr>
              <w:pStyle w:val="TableHead"/>
            </w:pPr>
            <w:r>
              <w:t>Verb</w:t>
            </w:r>
          </w:p>
        </w:tc>
        <w:tc>
          <w:tcPr>
            <w:tcW w:w="864" w:type="dxa"/>
            <w:shd w:val="clear" w:color="auto" w:fill="E6E6E6"/>
            <w:noWrap/>
          </w:tcPr>
          <w:p w14:paraId="4FE7C8D0" w14:textId="77777777" w:rsidR="006F2B85" w:rsidRDefault="001E7B82">
            <w:pPr>
              <w:pStyle w:val="TableHead"/>
            </w:pPr>
            <w:r>
              <w:t>Data Type</w:t>
            </w:r>
          </w:p>
        </w:tc>
        <w:tc>
          <w:tcPr>
            <w:tcW w:w="864" w:type="dxa"/>
            <w:shd w:val="clear" w:color="auto" w:fill="E6E6E6"/>
            <w:noWrap/>
          </w:tcPr>
          <w:p w14:paraId="0A0FC682" w14:textId="77777777" w:rsidR="006F2B85" w:rsidRDefault="001E7B82">
            <w:pPr>
              <w:pStyle w:val="TableHead"/>
            </w:pPr>
            <w:r>
              <w:t>CONF#</w:t>
            </w:r>
          </w:p>
        </w:tc>
        <w:tc>
          <w:tcPr>
            <w:tcW w:w="864" w:type="dxa"/>
            <w:shd w:val="clear" w:color="auto" w:fill="E6E6E6"/>
            <w:noWrap/>
          </w:tcPr>
          <w:p w14:paraId="1A3F0EC5" w14:textId="77777777" w:rsidR="006F2B85" w:rsidRDefault="001E7B82">
            <w:pPr>
              <w:pStyle w:val="TableHead"/>
            </w:pPr>
            <w:r>
              <w:t>Value</w:t>
            </w:r>
          </w:p>
        </w:tc>
      </w:tr>
      <w:tr w:rsidR="006F2B85" w14:paraId="5ABF2567" w14:textId="77777777">
        <w:trPr>
          <w:jc w:val="center"/>
        </w:trPr>
        <w:tc>
          <w:tcPr>
            <w:tcW w:w="10160" w:type="dxa"/>
            <w:gridSpan w:val="6"/>
          </w:tcPr>
          <w:p w14:paraId="58B60A8A" w14:textId="77777777" w:rsidR="006F2B85" w:rsidRDefault="001E7B82">
            <w:pPr>
              <w:pStyle w:val="TableText"/>
            </w:pPr>
            <w:r>
              <w:t>observation (identifier: urn:hl7ii:2.16.840.1.113883.10.20.22.4.318:2019-06-21)</w:t>
            </w:r>
          </w:p>
        </w:tc>
      </w:tr>
      <w:tr w:rsidR="006F2B85" w14:paraId="13E65F2E" w14:textId="77777777">
        <w:trPr>
          <w:jc w:val="center"/>
        </w:trPr>
        <w:tc>
          <w:tcPr>
            <w:tcW w:w="3345" w:type="dxa"/>
          </w:tcPr>
          <w:p w14:paraId="720ABD67" w14:textId="77777777" w:rsidR="006F2B85" w:rsidRDefault="001E7B82">
            <w:pPr>
              <w:pStyle w:val="TableText"/>
            </w:pPr>
            <w:r>
              <w:tab/>
              <w:t>templateId</w:t>
            </w:r>
          </w:p>
        </w:tc>
        <w:tc>
          <w:tcPr>
            <w:tcW w:w="720" w:type="dxa"/>
          </w:tcPr>
          <w:p w14:paraId="21110238" w14:textId="77777777" w:rsidR="006F2B85" w:rsidRDefault="001E7B82">
            <w:pPr>
              <w:pStyle w:val="TableText"/>
            </w:pPr>
            <w:r>
              <w:t>1..1</w:t>
            </w:r>
          </w:p>
        </w:tc>
        <w:tc>
          <w:tcPr>
            <w:tcW w:w="1152" w:type="dxa"/>
          </w:tcPr>
          <w:p w14:paraId="248EE41B" w14:textId="77777777" w:rsidR="006F2B85" w:rsidRDefault="001E7B82">
            <w:pPr>
              <w:pStyle w:val="TableText"/>
            </w:pPr>
            <w:r>
              <w:t>SHALL</w:t>
            </w:r>
          </w:p>
        </w:tc>
        <w:tc>
          <w:tcPr>
            <w:tcW w:w="864" w:type="dxa"/>
          </w:tcPr>
          <w:p w14:paraId="18D19768" w14:textId="77777777" w:rsidR="006F2B85" w:rsidRDefault="006F2B85">
            <w:pPr>
              <w:pStyle w:val="TableText"/>
            </w:pPr>
          </w:p>
        </w:tc>
        <w:tc>
          <w:tcPr>
            <w:tcW w:w="1104" w:type="dxa"/>
          </w:tcPr>
          <w:p w14:paraId="3BAA4214" w14:textId="297ACB5D" w:rsidR="006F2B85" w:rsidRDefault="001E7B82">
            <w:pPr>
              <w:pStyle w:val="TableText"/>
            </w:pPr>
            <w:hyperlink w:anchor="C_4437-3469">
              <w:r>
                <w:rPr>
                  <w:rStyle w:val="HyperlinkText9pt"/>
                </w:rPr>
                <w:t>4437-3469</w:t>
              </w:r>
            </w:hyperlink>
          </w:p>
        </w:tc>
        <w:tc>
          <w:tcPr>
            <w:tcW w:w="2975" w:type="dxa"/>
          </w:tcPr>
          <w:p w14:paraId="0DB5D62E" w14:textId="77777777" w:rsidR="006F2B85" w:rsidRDefault="006F2B85">
            <w:pPr>
              <w:pStyle w:val="TableText"/>
            </w:pPr>
          </w:p>
        </w:tc>
      </w:tr>
      <w:tr w:rsidR="006F2B85" w14:paraId="0B393A71" w14:textId="77777777">
        <w:trPr>
          <w:jc w:val="center"/>
        </w:trPr>
        <w:tc>
          <w:tcPr>
            <w:tcW w:w="3345" w:type="dxa"/>
          </w:tcPr>
          <w:p w14:paraId="07DE3198" w14:textId="77777777" w:rsidR="006F2B85" w:rsidRDefault="001E7B82">
            <w:pPr>
              <w:pStyle w:val="TableText"/>
            </w:pPr>
            <w:r>
              <w:tab/>
            </w:r>
            <w:r>
              <w:tab/>
              <w:t>@root</w:t>
            </w:r>
          </w:p>
        </w:tc>
        <w:tc>
          <w:tcPr>
            <w:tcW w:w="720" w:type="dxa"/>
          </w:tcPr>
          <w:p w14:paraId="72214B70" w14:textId="77777777" w:rsidR="006F2B85" w:rsidRDefault="001E7B82">
            <w:pPr>
              <w:pStyle w:val="TableText"/>
            </w:pPr>
            <w:r>
              <w:t>1..1</w:t>
            </w:r>
          </w:p>
        </w:tc>
        <w:tc>
          <w:tcPr>
            <w:tcW w:w="1152" w:type="dxa"/>
          </w:tcPr>
          <w:p w14:paraId="025802E0" w14:textId="77777777" w:rsidR="006F2B85" w:rsidRDefault="001E7B82">
            <w:pPr>
              <w:pStyle w:val="TableText"/>
            </w:pPr>
            <w:r>
              <w:t>SHALL</w:t>
            </w:r>
          </w:p>
        </w:tc>
        <w:tc>
          <w:tcPr>
            <w:tcW w:w="864" w:type="dxa"/>
          </w:tcPr>
          <w:p w14:paraId="0572F02B" w14:textId="77777777" w:rsidR="006F2B85" w:rsidRDefault="006F2B85">
            <w:pPr>
              <w:pStyle w:val="TableText"/>
            </w:pPr>
          </w:p>
        </w:tc>
        <w:tc>
          <w:tcPr>
            <w:tcW w:w="1104" w:type="dxa"/>
          </w:tcPr>
          <w:p w14:paraId="25745C38" w14:textId="1C03F38A" w:rsidR="006F2B85" w:rsidRDefault="001E7B82">
            <w:pPr>
              <w:pStyle w:val="TableText"/>
            </w:pPr>
            <w:hyperlink w:anchor="C_4437-3471">
              <w:r>
                <w:rPr>
                  <w:rStyle w:val="HyperlinkText9pt"/>
                </w:rPr>
                <w:t>4437-3471</w:t>
              </w:r>
            </w:hyperlink>
          </w:p>
        </w:tc>
        <w:tc>
          <w:tcPr>
            <w:tcW w:w="2975" w:type="dxa"/>
          </w:tcPr>
          <w:p w14:paraId="7C029C75" w14:textId="77777777" w:rsidR="006F2B85" w:rsidRDefault="001E7B82">
            <w:pPr>
              <w:pStyle w:val="TableText"/>
            </w:pPr>
            <w:r>
              <w:t>2.16.840.1.113883.10.20.22.4.318</w:t>
            </w:r>
          </w:p>
        </w:tc>
      </w:tr>
      <w:tr w:rsidR="006F2B85" w14:paraId="3021C7D2" w14:textId="77777777">
        <w:trPr>
          <w:jc w:val="center"/>
        </w:trPr>
        <w:tc>
          <w:tcPr>
            <w:tcW w:w="3345" w:type="dxa"/>
          </w:tcPr>
          <w:p w14:paraId="2D83BB92" w14:textId="77777777" w:rsidR="006F2B85" w:rsidRDefault="001E7B82">
            <w:pPr>
              <w:pStyle w:val="TableText"/>
            </w:pPr>
            <w:r>
              <w:tab/>
            </w:r>
            <w:r>
              <w:tab/>
              <w:t>@extension</w:t>
            </w:r>
          </w:p>
        </w:tc>
        <w:tc>
          <w:tcPr>
            <w:tcW w:w="720" w:type="dxa"/>
          </w:tcPr>
          <w:p w14:paraId="31BFA48F" w14:textId="77777777" w:rsidR="006F2B85" w:rsidRDefault="001E7B82">
            <w:pPr>
              <w:pStyle w:val="TableText"/>
            </w:pPr>
            <w:r>
              <w:t>1..1</w:t>
            </w:r>
          </w:p>
        </w:tc>
        <w:tc>
          <w:tcPr>
            <w:tcW w:w="1152" w:type="dxa"/>
          </w:tcPr>
          <w:p w14:paraId="2018D798" w14:textId="77777777" w:rsidR="006F2B85" w:rsidRDefault="001E7B82">
            <w:pPr>
              <w:pStyle w:val="TableText"/>
            </w:pPr>
            <w:r>
              <w:t>SHALL</w:t>
            </w:r>
          </w:p>
        </w:tc>
        <w:tc>
          <w:tcPr>
            <w:tcW w:w="864" w:type="dxa"/>
          </w:tcPr>
          <w:p w14:paraId="7413AD4B" w14:textId="77777777" w:rsidR="006F2B85" w:rsidRDefault="006F2B85">
            <w:pPr>
              <w:pStyle w:val="TableText"/>
            </w:pPr>
          </w:p>
        </w:tc>
        <w:tc>
          <w:tcPr>
            <w:tcW w:w="1104" w:type="dxa"/>
          </w:tcPr>
          <w:p w14:paraId="31EC1699" w14:textId="259D8722" w:rsidR="006F2B85" w:rsidRDefault="001E7B82">
            <w:pPr>
              <w:pStyle w:val="TableText"/>
            </w:pPr>
            <w:hyperlink w:anchor="C_4437-3472">
              <w:r>
                <w:rPr>
                  <w:rStyle w:val="HyperlinkText9pt"/>
                </w:rPr>
                <w:t>4437-3472</w:t>
              </w:r>
            </w:hyperlink>
          </w:p>
        </w:tc>
        <w:tc>
          <w:tcPr>
            <w:tcW w:w="2975" w:type="dxa"/>
          </w:tcPr>
          <w:p w14:paraId="492BCB44" w14:textId="77777777" w:rsidR="006F2B85" w:rsidRDefault="001E7B82">
            <w:pPr>
              <w:pStyle w:val="TableText"/>
            </w:pPr>
            <w:r>
              <w:t>2019-06-21</w:t>
            </w:r>
          </w:p>
        </w:tc>
      </w:tr>
      <w:tr w:rsidR="006F2B85" w14:paraId="077189E1" w14:textId="77777777">
        <w:trPr>
          <w:jc w:val="center"/>
        </w:trPr>
        <w:tc>
          <w:tcPr>
            <w:tcW w:w="3345" w:type="dxa"/>
          </w:tcPr>
          <w:p w14:paraId="1AFB8E25" w14:textId="77777777" w:rsidR="006F2B85" w:rsidRDefault="001E7B82">
            <w:pPr>
              <w:pStyle w:val="TableText"/>
            </w:pPr>
            <w:r>
              <w:tab/>
              <w:t>code</w:t>
            </w:r>
          </w:p>
        </w:tc>
        <w:tc>
          <w:tcPr>
            <w:tcW w:w="720" w:type="dxa"/>
          </w:tcPr>
          <w:p w14:paraId="3F88E687" w14:textId="77777777" w:rsidR="006F2B85" w:rsidRDefault="001E7B82">
            <w:pPr>
              <w:pStyle w:val="TableText"/>
            </w:pPr>
            <w:r>
              <w:t>1..1</w:t>
            </w:r>
          </w:p>
        </w:tc>
        <w:tc>
          <w:tcPr>
            <w:tcW w:w="1152" w:type="dxa"/>
          </w:tcPr>
          <w:p w14:paraId="02008EA8" w14:textId="77777777" w:rsidR="006F2B85" w:rsidRDefault="001E7B82">
            <w:pPr>
              <w:pStyle w:val="TableText"/>
            </w:pPr>
            <w:r>
              <w:t>SHALL</w:t>
            </w:r>
          </w:p>
        </w:tc>
        <w:tc>
          <w:tcPr>
            <w:tcW w:w="864" w:type="dxa"/>
          </w:tcPr>
          <w:p w14:paraId="6A6D6CB0" w14:textId="77777777" w:rsidR="006F2B85" w:rsidRDefault="006F2B85">
            <w:pPr>
              <w:pStyle w:val="TableText"/>
            </w:pPr>
          </w:p>
        </w:tc>
        <w:tc>
          <w:tcPr>
            <w:tcW w:w="1104" w:type="dxa"/>
          </w:tcPr>
          <w:p w14:paraId="02EF9BD9" w14:textId="25B476F2" w:rsidR="006F2B85" w:rsidRDefault="001E7B82">
            <w:pPr>
              <w:pStyle w:val="TableText"/>
            </w:pPr>
            <w:hyperlink w:anchor="C_4437-3470">
              <w:r>
                <w:rPr>
                  <w:rStyle w:val="HyperlinkText9pt"/>
                </w:rPr>
                <w:t>4437-3470</w:t>
              </w:r>
            </w:hyperlink>
          </w:p>
        </w:tc>
        <w:tc>
          <w:tcPr>
            <w:tcW w:w="2975" w:type="dxa"/>
          </w:tcPr>
          <w:p w14:paraId="3D3A7A45" w14:textId="77777777" w:rsidR="006F2B85" w:rsidRDefault="006F2B85">
            <w:pPr>
              <w:pStyle w:val="TableText"/>
            </w:pPr>
          </w:p>
        </w:tc>
      </w:tr>
      <w:tr w:rsidR="006F2B85" w14:paraId="7839C3B3" w14:textId="77777777">
        <w:trPr>
          <w:jc w:val="center"/>
        </w:trPr>
        <w:tc>
          <w:tcPr>
            <w:tcW w:w="3345" w:type="dxa"/>
          </w:tcPr>
          <w:p w14:paraId="29C33AEE" w14:textId="77777777" w:rsidR="006F2B85" w:rsidRDefault="001E7B82">
            <w:pPr>
              <w:pStyle w:val="TableText"/>
            </w:pPr>
            <w:r>
              <w:tab/>
            </w:r>
            <w:r>
              <w:tab/>
              <w:t>@code</w:t>
            </w:r>
          </w:p>
        </w:tc>
        <w:tc>
          <w:tcPr>
            <w:tcW w:w="720" w:type="dxa"/>
          </w:tcPr>
          <w:p w14:paraId="41B88D29" w14:textId="77777777" w:rsidR="006F2B85" w:rsidRDefault="001E7B82">
            <w:pPr>
              <w:pStyle w:val="TableText"/>
            </w:pPr>
            <w:r>
              <w:t>1..1</w:t>
            </w:r>
          </w:p>
        </w:tc>
        <w:tc>
          <w:tcPr>
            <w:tcW w:w="1152" w:type="dxa"/>
          </w:tcPr>
          <w:p w14:paraId="600C296C" w14:textId="77777777" w:rsidR="006F2B85" w:rsidRDefault="001E7B82">
            <w:pPr>
              <w:pStyle w:val="TableText"/>
            </w:pPr>
            <w:r>
              <w:t>SHALL</w:t>
            </w:r>
          </w:p>
        </w:tc>
        <w:tc>
          <w:tcPr>
            <w:tcW w:w="864" w:type="dxa"/>
          </w:tcPr>
          <w:p w14:paraId="4D9DF1AB" w14:textId="77777777" w:rsidR="006F2B85" w:rsidRDefault="006F2B85">
            <w:pPr>
              <w:pStyle w:val="TableText"/>
            </w:pPr>
          </w:p>
        </w:tc>
        <w:tc>
          <w:tcPr>
            <w:tcW w:w="1104" w:type="dxa"/>
          </w:tcPr>
          <w:p w14:paraId="3F4D1A5E" w14:textId="21FC1C61" w:rsidR="006F2B85" w:rsidRDefault="001E7B82">
            <w:pPr>
              <w:pStyle w:val="TableText"/>
            </w:pPr>
            <w:hyperlink w:anchor="C_4437-3473">
              <w:r>
                <w:rPr>
                  <w:rStyle w:val="HyperlinkText9pt"/>
                </w:rPr>
                <w:t>4437-3473</w:t>
              </w:r>
            </w:hyperlink>
          </w:p>
        </w:tc>
        <w:tc>
          <w:tcPr>
            <w:tcW w:w="2975" w:type="dxa"/>
          </w:tcPr>
          <w:p w14:paraId="0BF95B8C" w14:textId="77777777" w:rsidR="006F2B85" w:rsidRDefault="001E7B82">
            <w:pPr>
              <w:pStyle w:val="TableText"/>
            </w:pPr>
            <w:r>
              <w:t>urn:oid:2.16.840.1.113883.3.26.1.1 (NCI Thesaurus (NCIt)) = C106044</w:t>
            </w:r>
          </w:p>
        </w:tc>
      </w:tr>
      <w:tr w:rsidR="006F2B85" w14:paraId="1BFB56B9" w14:textId="77777777">
        <w:trPr>
          <w:jc w:val="center"/>
        </w:trPr>
        <w:tc>
          <w:tcPr>
            <w:tcW w:w="3345" w:type="dxa"/>
          </w:tcPr>
          <w:p w14:paraId="5B15B2EC" w14:textId="77777777" w:rsidR="006F2B85" w:rsidRDefault="001E7B82">
            <w:pPr>
              <w:pStyle w:val="TableText"/>
            </w:pPr>
            <w:r>
              <w:tab/>
            </w:r>
            <w:r>
              <w:tab/>
              <w:t>@codeSystem</w:t>
            </w:r>
          </w:p>
        </w:tc>
        <w:tc>
          <w:tcPr>
            <w:tcW w:w="720" w:type="dxa"/>
          </w:tcPr>
          <w:p w14:paraId="6A7DDC2D" w14:textId="77777777" w:rsidR="006F2B85" w:rsidRDefault="001E7B82">
            <w:pPr>
              <w:pStyle w:val="TableText"/>
            </w:pPr>
            <w:r>
              <w:t>1..1</w:t>
            </w:r>
          </w:p>
        </w:tc>
        <w:tc>
          <w:tcPr>
            <w:tcW w:w="1152" w:type="dxa"/>
          </w:tcPr>
          <w:p w14:paraId="79749F62" w14:textId="77777777" w:rsidR="006F2B85" w:rsidRDefault="001E7B82">
            <w:pPr>
              <w:pStyle w:val="TableText"/>
            </w:pPr>
            <w:r>
              <w:t>SHALL</w:t>
            </w:r>
          </w:p>
        </w:tc>
        <w:tc>
          <w:tcPr>
            <w:tcW w:w="864" w:type="dxa"/>
          </w:tcPr>
          <w:p w14:paraId="0A13682B" w14:textId="77777777" w:rsidR="006F2B85" w:rsidRDefault="006F2B85">
            <w:pPr>
              <w:pStyle w:val="TableText"/>
            </w:pPr>
          </w:p>
        </w:tc>
        <w:tc>
          <w:tcPr>
            <w:tcW w:w="1104" w:type="dxa"/>
          </w:tcPr>
          <w:p w14:paraId="258FECF3" w14:textId="358FA3C1" w:rsidR="006F2B85" w:rsidRDefault="001E7B82">
            <w:pPr>
              <w:pStyle w:val="TableText"/>
            </w:pPr>
            <w:hyperlink w:anchor="C_4437-3474">
              <w:r>
                <w:rPr>
                  <w:rStyle w:val="HyperlinkText9pt"/>
                </w:rPr>
                <w:t>4437-3474</w:t>
              </w:r>
            </w:hyperlink>
          </w:p>
        </w:tc>
        <w:tc>
          <w:tcPr>
            <w:tcW w:w="2975" w:type="dxa"/>
          </w:tcPr>
          <w:p w14:paraId="1D81EA04" w14:textId="77777777" w:rsidR="006F2B85" w:rsidRDefault="001E7B82">
            <w:pPr>
              <w:pStyle w:val="TableText"/>
            </w:pPr>
            <w:r>
              <w:t>2.16.840.1.113883.3.26.1.1</w:t>
            </w:r>
          </w:p>
        </w:tc>
      </w:tr>
      <w:tr w:rsidR="006F2B85" w14:paraId="464D18AC" w14:textId="77777777">
        <w:trPr>
          <w:jc w:val="center"/>
        </w:trPr>
        <w:tc>
          <w:tcPr>
            <w:tcW w:w="3345" w:type="dxa"/>
          </w:tcPr>
          <w:p w14:paraId="143AC4B0" w14:textId="77777777" w:rsidR="006F2B85" w:rsidRDefault="001E7B82">
            <w:pPr>
              <w:pStyle w:val="TableText"/>
            </w:pPr>
            <w:r>
              <w:tab/>
            </w:r>
            <w:r>
              <w:tab/>
              <w:t>@codeSystemName</w:t>
            </w:r>
          </w:p>
        </w:tc>
        <w:tc>
          <w:tcPr>
            <w:tcW w:w="720" w:type="dxa"/>
          </w:tcPr>
          <w:p w14:paraId="2D98405F" w14:textId="77777777" w:rsidR="006F2B85" w:rsidRDefault="001E7B82">
            <w:pPr>
              <w:pStyle w:val="TableText"/>
            </w:pPr>
            <w:r>
              <w:t>0..1</w:t>
            </w:r>
          </w:p>
        </w:tc>
        <w:tc>
          <w:tcPr>
            <w:tcW w:w="1152" w:type="dxa"/>
          </w:tcPr>
          <w:p w14:paraId="44EA4B56" w14:textId="77777777" w:rsidR="006F2B85" w:rsidRDefault="001E7B82">
            <w:pPr>
              <w:pStyle w:val="TableText"/>
            </w:pPr>
            <w:r>
              <w:t>MAY</w:t>
            </w:r>
          </w:p>
        </w:tc>
        <w:tc>
          <w:tcPr>
            <w:tcW w:w="864" w:type="dxa"/>
          </w:tcPr>
          <w:p w14:paraId="6B58FF60" w14:textId="77777777" w:rsidR="006F2B85" w:rsidRDefault="006F2B85">
            <w:pPr>
              <w:pStyle w:val="TableText"/>
            </w:pPr>
          </w:p>
        </w:tc>
        <w:tc>
          <w:tcPr>
            <w:tcW w:w="1104" w:type="dxa"/>
          </w:tcPr>
          <w:p w14:paraId="5049FD9C" w14:textId="5F5B951C" w:rsidR="006F2B85" w:rsidRDefault="001E7B82">
            <w:pPr>
              <w:pStyle w:val="TableText"/>
            </w:pPr>
            <w:hyperlink w:anchor="C_4437-3475">
              <w:r>
                <w:rPr>
                  <w:rStyle w:val="HyperlinkText9pt"/>
                </w:rPr>
                <w:t>4437-3475</w:t>
              </w:r>
            </w:hyperlink>
          </w:p>
        </w:tc>
        <w:tc>
          <w:tcPr>
            <w:tcW w:w="2975" w:type="dxa"/>
          </w:tcPr>
          <w:p w14:paraId="41932DB4" w14:textId="77777777" w:rsidR="006F2B85" w:rsidRDefault="001E7B82">
            <w:pPr>
              <w:pStyle w:val="TableText"/>
            </w:pPr>
            <w:r>
              <w:t>NCI Thesaurus</w:t>
            </w:r>
          </w:p>
        </w:tc>
      </w:tr>
      <w:tr w:rsidR="006F2B85" w14:paraId="7872962F" w14:textId="77777777">
        <w:trPr>
          <w:jc w:val="center"/>
        </w:trPr>
        <w:tc>
          <w:tcPr>
            <w:tcW w:w="3345" w:type="dxa"/>
          </w:tcPr>
          <w:p w14:paraId="16B866DD" w14:textId="77777777" w:rsidR="006F2B85" w:rsidRDefault="001E7B82">
            <w:pPr>
              <w:pStyle w:val="TableText"/>
            </w:pPr>
            <w:r>
              <w:tab/>
            </w:r>
            <w:r>
              <w:tab/>
              <w:t>@displayName</w:t>
            </w:r>
          </w:p>
        </w:tc>
        <w:tc>
          <w:tcPr>
            <w:tcW w:w="720" w:type="dxa"/>
          </w:tcPr>
          <w:p w14:paraId="3B4EE0BC" w14:textId="77777777" w:rsidR="006F2B85" w:rsidRDefault="001E7B82">
            <w:pPr>
              <w:pStyle w:val="TableText"/>
            </w:pPr>
            <w:r>
              <w:t>0..1</w:t>
            </w:r>
          </w:p>
        </w:tc>
        <w:tc>
          <w:tcPr>
            <w:tcW w:w="1152" w:type="dxa"/>
          </w:tcPr>
          <w:p w14:paraId="5C106BD4" w14:textId="77777777" w:rsidR="006F2B85" w:rsidRDefault="001E7B82">
            <w:pPr>
              <w:pStyle w:val="TableText"/>
            </w:pPr>
            <w:r>
              <w:t>MAY</w:t>
            </w:r>
          </w:p>
        </w:tc>
        <w:tc>
          <w:tcPr>
            <w:tcW w:w="864" w:type="dxa"/>
          </w:tcPr>
          <w:p w14:paraId="7D05948E" w14:textId="77777777" w:rsidR="006F2B85" w:rsidRDefault="006F2B85">
            <w:pPr>
              <w:pStyle w:val="TableText"/>
            </w:pPr>
          </w:p>
        </w:tc>
        <w:tc>
          <w:tcPr>
            <w:tcW w:w="1104" w:type="dxa"/>
          </w:tcPr>
          <w:p w14:paraId="5A21050B" w14:textId="202BCF8A" w:rsidR="006F2B85" w:rsidRDefault="001E7B82">
            <w:pPr>
              <w:pStyle w:val="TableText"/>
            </w:pPr>
            <w:hyperlink w:anchor="C_4437-3476">
              <w:r>
                <w:rPr>
                  <w:rStyle w:val="HyperlinkText9pt"/>
                </w:rPr>
                <w:t>4437-3476</w:t>
              </w:r>
            </w:hyperlink>
          </w:p>
        </w:tc>
        <w:tc>
          <w:tcPr>
            <w:tcW w:w="2975" w:type="dxa"/>
          </w:tcPr>
          <w:p w14:paraId="3FCB61C5" w14:textId="77777777" w:rsidR="006F2B85" w:rsidRDefault="001E7B82">
            <w:pPr>
              <w:pStyle w:val="TableText"/>
            </w:pPr>
            <w:r>
              <w:t>MRI Safety</w:t>
            </w:r>
          </w:p>
        </w:tc>
      </w:tr>
      <w:tr w:rsidR="006F2B85" w14:paraId="5CCB5685" w14:textId="77777777">
        <w:trPr>
          <w:jc w:val="center"/>
        </w:trPr>
        <w:tc>
          <w:tcPr>
            <w:tcW w:w="3345" w:type="dxa"/>
          </w:tcPr>
          <w:p w14:paraId="5EF87E30" w14:textId="77777777" w:rsidR="006F2B85" w:rsidRDefault="001E7B82">
            <w:pPr>
              <w:pStyle w:val="TableText"/>
            </w:pPr>
            <w:r>
              <w:tab/>
              <w:t>value</w:t>
            </w:r>
          </w:p>
        </w:tc>
        <w:tc>
          <w:tcPr>
            <w:tcW w:w="720" w:type="dxa"/>
          </w:tcPr>
          <w:p w14:paraId="7E0DCDAD" w14:textId="77777777" w:rsidR="006F2B85" w:rsidRDefault="001E7B82">
            <w:pPr>
              <w:pStyle w:val="TableText"/>
            </w:pPr>
            <w:r>
              <w:t>1..1</w:t>
            </w:r>
          </w:p>
        </w:tc>
        <w:tc>
          <w:tcPr>
            <w:tcW w:w="1152" w:type="dxa"/>
          </w:tcPr>
          <w:p w14:paraId="729868AB" w14:textId="77777777" w:rsidR="006F2B85" w:rsidRDefault="001E7B82">
            <w:pPr>
              <w:pStyle w:val="TableText"/>
            </w:pPr>
            <w:r>
              <w:t>SHALL</w:t>
            </w:r>
          </w:p>
        </w:tc>
        <w:tc>
          <w:tcPr>
            <w:tcW w:w="864" w:type="dxa"/>
          </w:tcPr>
          <w:p w14:paraId="5BF46E04" w14:textId="77777777" w:rsidR="006F2B85" w:rsidRDefault="001E7B82">
            <w:pPr>
              <w:pStyle w:val="TableText"/>
            </w:pPr>
            <w:r>
              <w:t>CD</w:t>
            </w:r>
          </w:p>
        </w:tc>
        <w:tc>
          <w:tcPr>
            <w:tcW w:w="1104" w:type="dxa"/>
          </w:tcPr>
          <w:p w14:paraId="4B2D8012" w14:textId="76DFEAF6" w:rsidR="006F2B85" w:rsidRDefault="001E7B82">
            <w:pPr>
              <w:pStyle w:val="TableText"/>
            </w:pPr>
            <w:hyperlink w:anchor="C_4437-3477">
              <w:r>
                <w:rPr>
                  <w:rStyle w:val="HyperlinkText9pt"/>
                </w:rPr>
                <w:t>4437-3477</w:t>
              </w:r>
            </w:hyperlink>
          </w:p>
        </w:tc>
        <w:tc>
          <w:tcPr>
            <w:tcW w:w="2975" w:type="dxa"/>
          </w:tcPr>
          <w:p w14:paraId="2B970C9B" w14:textId="77777777" w:rsidR="006F2B85" w:rsidRDefault="001E7B82">
            <w:pPr>
              <w:pStyle w:val="TableText"/>
            </w:pPr>
            <w:r>
              <w:t>urn:oid:2.16.840.1.113762.1.4.1021.46 (Device Magnetic resonance (MR) Safety)</w:t>
            </w:r>
          </w:p>
        </w:tc>
      </w:tr>
      <w:tr w:rsidR="006F2B85" w14:paraId="2A383E65" w14:textId="77777777">
        <w:trPr>
          <w:jc w:val="center"/>
        </w:trPr>
        <w:tc>
          <w:tcPr>
            <w:tcW w:w="3345" w:type="dxa"/>
          </w:tcPr>
          <w:p w14:paraId="7FC31FB4" w14:textId="77777777" w:rsidR="006F2B85" w:rsidRDefault="001E7B82">
            <w:pPr>
              <w:pStyle w:val="TableText"/>
            </w:pPr>
            <w:r>
              <w:tab/>
            </w:r>
            <w:r>
              <w:tab/>
              <w:t>@code</w:t>
            </w:r>
          </w:p>
        </w:tc>
        <w:tc>
          <w:tcPr>
            <w:tcW w:w="720" w:type="dxa"/>
          </w:tcPr>
          <w:p w14:paraId="7BA4321A" w14:textId="77777777" w:rsidR="006F2B85" w:rsidRDefault="001E7B82">
            <w:pPr>
              <w:pStyle w:val="TableText"/>
            </w:pPr>
            <w:r>
              <w:t>1..1</w:t>
            </w:r>
          </w:p>
        </w:tc>
        <w:tc>
          <w:tcPr>
            <w:tcW w:w="1152" w:type="dxa"/>
          </w:tcPr>
          <w:p w14:paraId="6522F712" w14:textId="77777777" w:rsidR="006F2B85" w:rsidRDefault="001E7B82">
            <w:pPr>
              <w:pStyle w:val="TableText"/>
            </w:pPr>
            <w:r>
              <w:t>SHALL</w:t>
            </w:r>
          </w:p>
        </w:tc>
        <w:tc>
          <w:tcPr>
            <w:tcW w:w="864" w:type="dxa"/>
          </w:tcPr>
          <w:p w14:paraId="096D4F79" w14:textId="77777777" w:rsidR="006F2B85" w:rsidRDefault="006F2B85">
            <w:pPr>
              <w:pStyle w:val="TableText"/>
            </w:pPr>
          </w:p>
        </w:tc>
        <w:tc>
          <w:tcPr>
            <w:tcW w:w="1104" w:type="dxa"/>
          </w:tcPr>
          <w:p w14:paraId="418E97F1" w14:textId="1BF29491" w:rsidR="006F2B85" w:rsidRDefault="001E7B82">
            <w:pPr>
              <w:pStyle w:val="TableText"/>
            </w:pPr>
            <w:hyperlink w:anchor="C_4437-3478">
              <w:r>
                <w:rPr>
                  <w:rStyle w:val="HyperlinkText9pt"/>
                </w:rPr>
                <w:t>4437-3478</w:t>
              </w:r>
            </w:hyperlink>
          </w:p>
        </w:tc>
        <w:tc>
          <w:tcPr>
            <w:tcW w:w="2975" w:type="dxa"/>
          </w:tcPr>
          <w:p w14:paraId="1667E13A" w14:textId="77777777" w:rsidR="006F2B85" w:rsidRDefault="006F2B85">
            <w:pPr>
              <w:pStyle w:val="TableText"/>
            </w:pPr>
          </w:p>
        </w:tc>
      </w:tr>
      <w:tr w:rsidR="006F2B85" w14:paraId="37783149" w14:textId="77777777">
        <w:trPr>
          <w:jc w:val="center"/>
        </w:trPr>
        <w:tc>
          <w:tcPr>
            <w:tcW w:w="3345" w:type="dxa"/>
          </w:tcPr>
          <w:p w14:paraId="4ABE77BE" w14:textId="77777777" w:rsidR="006F2B85" w:rsidRDefault="001E7B82">
            <w:pPr>
              <w:pStyle w:val="TableText"/>
            </w:pPr>
            <w:r>
              <w:tab/>
            </w:r>
            <w:r>
              <w:tab/>
              <w:t>@codeSystem</w:t>
            </w:r>
          </w:p>
        </w:tc>
        <w:tc>
          <w:tcPr>
            <w:tcW w:w="720" w:type="dxa"/>
          </w:tcPr>
          <w:p w14:paraId="08047FB4" w14:textId="77777777" w:rsidR="006F2B85" w:rsidRDefault="001E7B82">
            <w:pPr>
              <w:pStyle w:val="TableText"/>
            </w:pPr>
            <w:r>
              <w:t>1..1</w:t>
            </w:r>
          </w:p>
        </w:tc>
        <w:tc>
          <w:tcPr>
            <w:tcW w:w="1152" w:type="dxa"/>
          </w:tcPr>
          <w:p w14:paraId="2FA3E167" w14:textId="77777777" w:rsidR="006F2B85" w:rsidRDefault="001E7B82">
            <w:pPr>
              <w:pStyle w:val="TableText"/>
            </w:pPr>
            <w:r>
              <w:t>SHALL</w:t>
            </w:r>
          </w:p>
        </w:tc>
        <w:tc>
          <w:tcPr>
            <w:tcW w:w="864" w:type="dxa"/>
          </w:tcPr>
          <w:p w14:paraId="3D0AEB0F" w14:textId="77777777" w:rsidR="006F2B85" w:rsidRDefault="006F2B85">
            <w:pPr>
              <w:pStyle w:val="TableText"/>
            </w:pPr>
          </w:p>
        </w:tc>
        <w:tc>
          <w:tcPr>
            <w:tcW w:w="1104" w:type="dxa"/>
          </w:tcPr>
          <w:p w14:paraId="66E87297" w14:textId="0BDE8316" w:rsidR="006F2B85" w:rsidRDefault="001E7B82">
            <w:pPr>
              <w:pStyle w:val="TableText"/>
            </w:pPr>
            <w:hyperlink w:anchor="C_4437-3479">
              <w:r>
                <w:rPr>
                  <w:rStyle w:val="HyperlinkText9pt"/>
                </w:rPr>
                <w:t>4437-3479</w:t>
              </w:r>
            </w:hyperlink>
          </w:p>
        </w:tc>
        <w:tc>
          <w:tcPr>
            <w:tcW w:w="2975" w:type="dxa"/>
          </w:tcPr>
          <w:p w14:paraId="7E810A61" w14:textId="77777777" w:rsidR="006F2B85" w:rsidRDefault="006F2B85">
            <w:pPr>
              <w:pStyle w:val="TableText"/>
            </w:pPr>
          </w:p>
        </w:tc>
      </w:tr>
    </w:tbl>
    <w:p w14:paraId="190795B6" w14:textId="77777777" w:rsidR="006F2B85" w:rsidRDefault="006F2B85">
      <w:pPr>
        <w:pStyle w:val="BodyText"/>
      </w:pPr>
    </w:p>
    <w:p w14:paraId="530738F0" w14:textId="77777777" w:rsidR="006F2B85" w:rsidRDefault="001E7B82" w:rsidP="007D100A">
      <w:pPr>
        <w:numPr>
          <w:ilvl w:val="0"/>
          <w:numId w:val="151"/>
        </w:numPr>
      </w:pPr>
      <w:r>
        <w:rPr>
          <w:rStyle w:val="keyword"/>
        </w:rPr>
        <w:t>SHALL</w:t>
      </w:r>
      <w:r>
        <w:t xml:space="preserve"> contain exactly one [1..1] </w:t>
      </w:r>
      <w:r>
        <w:rPr>
          <w:rStyle w:val="XMLnameBold"/>
        </w:rPr>
        <w:t>templateId</w:t>
      </w:r>
      <w:bookmarkStart w:id="3919" w:name="C_4437-3469"/>
      <w:r>
        <w:t xml:space="preserve"> (CONF:4437-3469)</w:t>
      </w:r>
      <w:bookmarkEnd w:id="3919"/>
      <w:r>
        <w:t>.</w:t>
      </w:r>
    </w:p>
    <w:p w14:paraId="57203683" w14:textId="77777777" w:rsidR="006F2B85" w:rsidRDefault="001E7B82" w:rsidP="007D100A">
      <w:pPr>
        <w:numPr>
          <w:ilvl w:val="1"/>
          <w:numId w:val="151"/>
        </w:numPr>
      </w:pPr>
      <w:r>
        <w:t xml:space="preserve">This templateId </w:t>
      </w:r>
      <w:r>
        <w:rPr>
          <w:rStyle w:val="keyword"/>
        </w:rPr>
        <w:t>SHALL</w:t>
      </w:r>
      <w:r>
        <w:t xml:space="preserve"> contain exactly one [1..1] </w:t>
      </w:r>
      <w:r>
        <w:rPr>
          <w:rStyle w:val="XMLnameBold"/>
        </w:rPr>
        <w:t>@root</w:t>
      </w:r>
      <w:r>
        <w:t>=</w:t>
      </w:r>
      <w:r>
        <w:rPr>
          <w:rStyle w:val="XMLname"/>
        </w:rPr>
        <w:t>"2.16.840.1.113883.10.20.22.4.318"</w:t>
      </w:r>
      <w:bookmarkStart w:id="3920" w:name="C_4437-3471"/>
      <w:r>
        <w:t xml:space="preserve"> (CONF:4437-3471)</w:t>
      </w:r>
      <w:bookmarkEnd w:id="3920"/>
      <w:r>
        <w:t>.</w:t>
      </w:r>
      <w:r>
        <w:br/>
        <w:t>Note: template oid</w:t>
      </w:r>
    </w:p>
    <w:p w14:paraId="09D82BF1" w14:textId="77777777" w:rsidR="006F2B85" w:rsidRDefault="001E7B82">
      <w:pPr>
        <w:pStyle w:val="BodyText"/>
        <w:spacing w:before="120"/>
      </w:pPr>
      <w:r>
        <w:t>Revision from "2018-05-01".</w:t>
      </w:r>
    </w:p>
    <w:p w14:paraId="451A62B0" w14:textId="77777777" w:rsidR="006F2B85" w:rsidRDefault="001E7B82" w:rsidP="007D100A">
      <w:pPr>
        <w:numPr>
          <w:ilvl w:val="1"/>
          <w:numId w:val="151"/>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21" w:name="C_4437-3472"/>
      <w:r>
        <w:t xml:space="preserve"> (CONF:4437-3472)</w:t>
      </w:r>
      <w:bookmarkEnd w:id="3921"/>
      <w:r>
        <w:t>.</w:t>
      </w:r>
    </w:p>
    <w:p w14:paraId="2048E53D" w14:textId="77777777" w:rsidR="006F2B85" w:rsidRDefault="001E7B82" w:rsidP="007D100A">
      <w:pPr>
        <w:numPr>
          <w:ilvl w:val="0"/>
          <w:numId w:val="151"/>
        </w:numPr>
      </w:pPr>
      <w:r>
        <w:rPr>
          <w:rStyle w:val="keyword"/>
        </w:rPr>
        <w:t>SHALL</w:t>
      </w:r>
      <w:r>
        <w:t xml:space="preserve"> contain exactly one [1..1] </w:t>
      </w:r>
      <w:r>
        <w:rPr>
          <w:rStyle w:val="XMLnameBold"/>
        </w:rPr>
        <w:t>code</w:t>
      </w:r>
      <w:bookmarkStart w:id="3922" w:name="C_4437-3470"/>
      <w:r>
        <w:t xml:space="preserve"> (CONF:4437-3470)</w:t>
      </w:r>
      <w:bookmarkEnd w:id="3922"/>
      <w:r>
        <w:t>.</w:t>
      </w:r>
      <w:r>
        <w:br/>
        <w:t>Note: Code for "MRI Safety Status"</w:t>
      </w:r>
    </w:p>
    <w:p w14:paraId="278F0CD5" w14:textId="77777777" w:rsidR="006F2B85" w:rsidRDefault="001E7B82">
      <w:pPr>
        <w:pStyle w:val="BodyText"/>
        <w:spacing w:before="120"/>
      </w:pPr>
      <w:r>
        <w:t xml:space="preserve">Code used to specify the </w:t>
      </w:r>
      <w:r>
        <w:rPr>
          <w:b/>
        </w:rPr>
        <w:t>MRI Safety Status</w:t>
      </w:r>
      <w:r>
        <w:t>.</w:t>
      </w:r>
    </w:p>
    <w:p w14:paraId="35EC1FA5" w14:textId="77777777" w:rsidR="006F2B85" w:rsidRDefault="001E7B82" w:rsidP="007D100A">
      <w:pPr>
        <w:numPr>
          <w:ilvl w:val="1"/>
          <w:numId w:val="151"/>
        </w:numPr>
      </w:pPr>
      <w:r>
        <w:t xml:space="preserve">This code </w:t>
      </w:r>
      <w:r>
        <w:rPr>
          <w:rStyle w:val="keyword"/>
        </w:rPr>
        <w:t>SHALL</w:t>
      </w:r>
      <w:r>
        <w:t xml:space="preserve"> contain exactly one [1..1] </w:t>
      </w:r>
      <w:r>
        <w:rPr>
          <w:rStyle w:val="XMLnameBold"/>
        </w:rPr>
        <w:t>@code</w:t>
      </w:r>
      <w:r>
        <w:t>=</w:t>
      </w:r>
      <w:r>
        <w:rPr>
          <w:rStyle w:val="XMLname"/>
        </w:rPr>
        <w:t>"C106044"</w:t>
      </w:r>
      <w:r>
        <w:t xml:space="preserve"> MRI Safety (CodeSystem: </w:t>
      </w:r>
      <w:r>
        <w:rPr>
          <w:rStyle w:val="XMLname"/>
        </w:rPr>
        <w:t>NCI Thesaurus (NCIt) urn:oid:2.16.840.1.113883.3.26.1.1</w:t>
      </w:r>
      <w:r>
        <w:rPr>
          <w:rStyle w:val="keyword"/>
        </w:rPr>
        <w:t xml:space="preserve"> STATIC</w:t>
      </w:r>
      <w:r>
        <w:t>)</w:t>
      </w:r>
      <w:bookmarkStart w:id="3923" w:name="C_4437-3473"/>
      <w:r>
        <w:t xml:space="preserve"> (CONF:4437-3473)</w:t>
      </w:r>
      <w:bookmarkEnd w:id="3923"/>
      <w:r>
        <w:t>.</w:t>
      </w:r>
    </w:p>
    <w:p w14:paraId="3E86D5BB" w14:textId="77777777" w:rsidR="006F2B85" w:rsidRDefault="001E7B82" w:rsidP="007D100A">
      <w:pPr>
        <w:numPr>
          <w:ilvl w:val="1"/>
          <w:numId w:val="15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24" w:name="C_4437-3474"/>
      <w:r>
        <w:t xml:space="preserve"> (CONF:4437-3474)</w:t>
      </w:r>
      <w:bookmarkEnd w:id="3924"/>
      <w:r>
        <w:t>.</w:t>
      </w:r>
    </w:p>
    <w:p w14:paraId="55C24A23" w14:textId="77777777" w:rsidR="006F2B85" w:rsidRDefault="001E7B82" w:rsidP="007D100A">
      <w:pPr>
        <w:numPr>
          <w:ilvl w:val="1"/>
          <w:numId w:val="151"/>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925" w:name="C_4437-3475"/>
      <w:r>
        <w:t xml:space="preserve"> (CONF:4437-3475)</w:t>
      </w:r>
      <w:bookmarkEnd w:id="3925"/>
      <w:r>
        <w:t>.</w:t>
      </w:r>
    </w:p>
    <w:p w14:paraId="19A30D70" w14:textId="77777777" w:rsidR="006F2B85" w:rsidRDefault="001E7B82" w:rsidP="007D100A">
      <w:pPr>
        <w:numPr>
          <w:ilvl w:val="1"/>
          <w:numId w:val="151"/>
        </w:numPr>
      </w:pPr>
      <w:r>
        <w:t xml:space="preserve">This code </w:t>
      </w:r>
      <w:r>
        <w:rPr>
          <w:rStyle w:val="keyword"/>
        </w:rPr>
        <w:t>MAY</w:t>
      </w:r>
      <w:r>
        <w:t xml:space="preserve"> contain zero or one [0..1] </w:t>
      </w:r>
      <w:r>
        <w:rPr>
          <w:rStyle w:val="XMLnameBold"/>
        </w:rPr>
        <w:t>@displayName</w:t>
      </w:r>
      <w:r>
        <w:t>=</w:t>
      </w:r>
      <w:r>
        <w:rPr>
          <w:rStyle w:val="XMLname"/>
        </w:rPr>
        <w:t>"MRI Safety"</w:t>
      </w:r>
      <w:bookmarkStart w:id="3926" w:name="C_4437-3476"/>
      <w:r>
        <w:t xml:space="preserve"> (CONF:4437-3476)</w:t>
      </w:r>
      <w:bookmarkEnd w:id="3926"/>
      <w:r>
        <w:t>.</w:t>
      </w:r>
    </w:p>
    <w:p w14:paraId="1F474AAC" w14:textId="77777777" w:rsidR="006F2B85" w:rsidRDefault="001E7B82">
      <w:pPr>
        <w:pStyle w:val="BodyText"/>
        <w:spacing w:before="120"/>
      </w:pPr>
      <w:r>
        <w:t>The value of the MRI Safety status.</w:t>
      </w:r>
    </w:p>
    <w:p w14:paraId="0D0858D1" w14:textId="2805CACE" w:rsidR="006F2B85" w:rsidRDefault="001E7B82" w:rsidP="007D100A">
      <w:pPr>
        <w:numPr>
          <w:ilvl w:val="0"/>
          <w:numId w:val="151"/>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Magnetic_resonance_MR_Safety">
        <w:r>
          <w:rPr>
            <w:rStyle w:val="HyperlinkCourierBold"/>
          </w:rPr>
          <w:t>Device Magnetic resonance (MR) Safety</w:t>
        </w:r>
      </w:hyperlink>
      <w:r>
        <w:rPr>
          <w:rStyle w:val="XMLname"/>
        </w:rPr>
        <w:t xml:space="preserve"> urn:oid:2.16.840.1.113762.1.4.1021.46</w:t>
      </w:r>
      <w:r>
        <w:rPr>
          <w:rStyle w:val="keyword"/>
        </w:rPr>
        <w:t xml:space="preserve"> STATIC</w:t>
      </w:r>
      <w:r>
        <w:t xml:space="preserve"> 2019-06-21</w:t>
      </w:r>
      <w:bookmarkStart w:id="3927" w:name="C_4437-3477"/>
      <w:r>
        <w:t xml:space="preserve"> (CONF:4437-3477)</w:t>
      </w:r>
      <w:bookmarkEnd w:id="3927"/>
      <w:r>
        <w:t>.</w:t>
      </w:r>
    </w:p>
    <w:p w14:paraId="14440379" w14:textId="77777777" w:rsidR="006F2B85" w:rsidRDefault="001E7B82" w:rsidP="007D100A">
      <w:pPr>
        <w:numPr>
          <w:ilvl w:val="1"/>
          <w:numId w:val="151"/>
        </w:numPr>
      </w:pPr>
      <w:r>
        <w:t xml:space="preserve">This value </w:t>
      </w:r>
      <w:r>
        <w:rPr>
          <w:rStyle w:val="keyword"/>
        </w:rPr>
        <w:t>SHALL</w:t>
      </w:r>
      <w:r>
        <w:t xml:space="preserve"> contain exactly one [1..1] </w:t>
      </w:r>
      <w:r>
        <w:rPr>
          <w:rStyle w:val="XMLnameBold"/>
        </w:rPr>
        <w:t>@code</w:t>
      </w:r>
      <w:bookmarkStart w:id="3928" w:name="C_4437-3478"/>
      <w:r>
        <w:t xml:space="preserve"> (CONF:4437-3478)</w:t>
      </w:r>
      <w:bookmarkEnd w:id="3928"/>
      <w:r>
        <w:t>.</w:t>
      </w:r>
    </w:p>
    <w:p w14:paraId="1045FF9E" w14:textId="77777777" w:rsidR="006F2B85" w:rsidRDefault="001E7B82" w:rsidP="007D100A">
      <w:pPr>
        <w:numPr>
          <w:ilvl w:val="1"/>
          <w:numId w:val="151"/>
        </w:numPr>
      </w:pPr>
      <w:r>
        <w:t xml:space="preserve">This value </w:t>
      </w:r>
      <w:r>
        <w:rPr>
          <w:rStyle w:val="keyword"/>
        </w:rPr>
        <w:t>SHALL</w:t>
      </w:r>
      <w:r>
        <w:t xml:space="preserve"> contain exactly one [1..1] </w:t>
      </w:r>
      <w:r>
        <w:rPr>
          <w:rStyle w:val="XMLnameBold"/>
        </w:rPr>
        <w:t>@codeSystem</w:t>
      </w:r>
      <w:bookmarkStart w:id="3929" w:name="C_4437-3479"/>
      <w:r>
        <w:t xml:space="preserve"> (CONF:4437-3479)</w:t>
      </w:r>
      <w:bookmarkEnd w:id="3929"/>
      <w:r>
        <w:t>.</w:t>
      </w:r>
    </w:p>
    <w:p w14:paraId="686C0EE3" w14:textId="48125748" w:rsidR="006F2B85" w:rsidRDefault="001E7B82">
      <w:pPr>
        <w:pStyle w:val="Caption"/>
      </w:pPr>
      <w:bookmarkStart w:id="3930" w:name="_Toc203485841"/>
      <w:r>
        <w:t xml:space="preserve">Table </w:t>
      </w:r>
      <w:r>
        <w:fldChar w:fldCharType="begin"/>
      </w:r>
      <w:r>
        <w:instrText>SEQ Table \* ARABIC</w:instrText>
      </w:r>
      <w:r>
        <w:fldChar w:fldCharType="separate"/>
      </w:r>
      <w:r w:rsidR="004676B7">
        <w:t>384</w:t>
      </w:r>
      <w:r>
        <w:fldChar w:fldCharType="end"/>
      </w:r>
      <w:r>
        <w:t xml:space="preserve">: </w:t>
      </w:r>
      <w:bookmarkStart w:id="3931" w:name="Device_Magnetic_resonance_MR_Safety"/>
      <w:r>
        <w:t>Device Magnetic resonance (MR) Safety</w:t>
      </w:r>
      <w:bookmarkEnd w:id="3931"/>
      <w:bookmarkEnd w:id="39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106E43D2" w14:textId="77777777">
        <w:trPr>
          <w:jc w:val="center"/>
        </w:trPr>
        <w:tc>
          <w:tcPr>
            <w:tcW w:w="1440" w:type="dxa"/>
            <w:gridSpan w:val="4"/>
          </w:tcPr>
          <w:p w14:paraId="1484070A" w14:textId="77777777" w:rsidR="006F2B85" w:rsidRDefault="001E7B82">
            <w:pPr>
              <w:pStyle w:val="TableText"/>
            </w:pPr>
            <w:r>
              <w:t>Value Set: Device Magnetic resonance (MR) Safety urn:oid:2.16.840.1.113762.1.4.1021.46</w:t>
            </w:r>
          </w:p>
          <w:p w14:paraId="280EC5AE" w14:textId="77777777" w:rsidR="006F2B85" w:rsidRDefault="001E7B82">
            <w:pPr>
              <w:pStyle w:val="TableText"/>
            </w:pPr>
            <w:r>
              <w:t>(Clinical Focus: Information on the safety of using a device in a magnetic resonance (MR) environment may or may not have been provided in the labeling by the labeler. This data supports identification of MRI labeling for use in identifying devices which may cause patient adverse reactions due to a MRI sensitivity.   This information is not required by FDA regulation or the UDI Rule.),(Data Element Scope: Device characteristics which indicate if a device is safe or unsafe in the MR environment, whether ther</w:t>
            </w:r>
            <w:r>
              <w:t>e are suggested modifications of the MR environment or if there is no MRI safety content on the device label.),(Inclusion Criteria: Device characteristics related to the safety of a device in the MR environment.),(Exclusion Criteria: Any described conditions that do not address device MR safety.)</w:t>
            </w:r>
            <w:r>
              <w:br/>
            </w:r>
            <w:r>
              <w:br/>
              <w:t>This value set was imported on 9/13/2021 with a version of Latest.</w:t>
            </w:r>
          </w:p>
          <w:p w14:paraId="59C25CC8" w14:textId="7F6B84FE" w:rsidR="006F2B85" w:rsidRDefault="001E7B82">
            <w:pPr>
              <w:pStyle w:val="TableText"/>
            </w:pPr>
            <w:r>
              <w:t xml:space="preserve">Value Set Source: </w:t>
            </w:r>
            <w:hyperlink r:id="rId117" w:history="1">
              <w:r>
                <w:rPr>
                  <w:rStyle w:val="HyperlinkCourierBold"/>
                </w:rPr>
                <w:t>https://vsac.nlm.nih.gov/valueset/2.16.840.1.113762.1.4.1021.46/expansion</w:t>
              </w:r>
            </w:hyperlink>
          </w:p>
        </w:tc>
      </w:tr>
      <w:tr w:rsidR="006F2B85" w14:paraId="56FFA2EF" w14:textId="77777777">
        <w:trPr>
          <w:cantSplit/>
          <w:tblHeader/>
          <w:jc w:val="center"/>
        </w:trPr>
        <w:tc>
          <w:tcPr>
            <w:tcW w:w="1560" w:type="dxa"/>
            <w:shd w:val="clear" w:color="auto" w:fill="E6E6E6"/>
          </w:tcPr>
          <w:p w14:paraId="712C76A0" w14:textId="77777777" w:rsidR="006F2B85" w:rsidRDefault="001E7B82">
            <w:pPr>
              <w:pStyle w:val="TableHead"/>
            </w:pPr>
            <w:r>
              <w:t>Code</w:t>
            </w:r>
          </w:p>
        </w:tc>
        <w:tc>
          <w:tcPr>
            <w:tcW w:w="3000" w:type="dxa"/>
            <w:shd w:val="clear" w:color="auto" w:fill="E6E6E6"/>
          </w:tcPr>
          <w:p w14:paraId="51CFBFD3" w14:textId="77777777" w:rsidR="006F2B85" w:rsidRDefault="001E7B82">
            <w:pPr>
              <w:pStyle w:val="TableHead"/>
            </w:pPr>
            <w:r>
              <w:t>Code System</w:t>
            </w:r>
          </w:p>
        </w:tc>
        <w:tc>
          <w:tcPr>
            <w:tcW w:w="3000" w:type="dxa"/>
            <w:shd w:val="clear" w:color="auto" w:fill="E6E6E6"/>
          </w:tcPr>
          <w:p w14:paraId="29FEEA7B" w14:textId="77777777" w:rsidR="006F2B85" w:rsidRDefault="001E7B82">
            <w:pPr>
              <w:pStyle w:val="TableHead"/>
            </w:pPr>
            <w:r>
              <w:t>Code System OID</w:t>
            </w:r>
          </w:p>
        </w:tc>
        <w:tc>
          <w:tcPr>
            <w:tcW w:w="2520" w:type="dxa"/>
            <w:shd w:val="clear" w:color="auto" w:fill="E6E6E6"/>
          </w:tcPr>
          <w:p w14:paraId="33762895" w14:textId="77777777" w:rsidR="006F2B85" w:rsidRDefault="001E7B82">
            <w:pPr>
              <w:pStyle w:val="TableHead"/>
            </w:pPr>
            <w:r>
              <w:t>Print Name</w:t>
            </w:r>
          </w:p>
        </w:tc>
      </w:tr>
      <w:tr w:rsidR="006F2B85" w14:paraId="02D3295E" w14:textId="77777777">
        <w:trPr>
          <w:jc w:val="center"/>
        </w:trPr>
        <w:tc>
          <w:tcPr>
            <w:tcW w:w="1170" w:type="dxa"/>
          </w:tcPr>
          <w:p w14:paraId="281A9D9E" w14:textId="77777777" w:rsidR="006F2B85" w:rsidRDefault="001E7B82">
            <w:pPr>
              <w:pStyle w:val="TableText"/>
            </w:pPr>
            <w:r>
              <w:t>C106045</w:t>
            </w:r>
          </w:p>
        </w:tc>
        <w:tc>
          <w:tcPr>
            <w:tcW w:w="3195" w:type="dxa"/>
          </w:tcPr>
          <w:p w14:paraId="201D745E" w14:textId="77777777" w:rsidR="006F2B85" w:rsidRDefault="001E7B82">
            <w:pPr>
              <w:pStyle w:val="TableText"/>
            </w:pPr>
            <w:r>
              <w:t>NCI Thesaurus (NCIt)</w:t>
            </w:r>
          </w:p>
        </w:tc>
        <w:tc>
          <w:tcPr>
            <w:tcW w:w="3195" w:type="dxa"/>
          </w:tcPr>
          <w:p w14:paraId="2505F5F1" w14:textId="77777777" w:rsidR="006F2B85" w:rsidRDefault="001E7B82">
            <w:pPr>
              <w:pStyle w:val="TableText"/>
            </w:pPr>
            <w:r>
              <w:t>urn:oid:2.16.840.1.113883.3.26.1.1</w:t>
            </w:r>
          </w:p>
        </w:tc>
        <w:tc>
          <w:tcPr>
            <w:tcW w:w="2520" w:type="dxa"/>
          </w:tcPr>
          <w:p w14:paraId="70B8F670" w14:textId="77777777" w:rsidR="006F2B85" w:rsidRDefault="001E7B82">
            <w:pPr>
              <w:pStyle w:val="TableText"/>
            </w:pPr>
            <w:r>
              <w:t>Magnetic Resonance Safe</w:t>
            </w:r>
          </w:p>
        </w:tc>
      </w:tr>
      <w:tr w:rsidR="006F2B85" w14:paraId="60446C51" w14:textId="77777777">
        <w:trPr>
          <w:jc w:val="center"/>
        </w:trPr>
        <w:tc>
          <w:tcPr>
            <w:tcW w:w="1170" w:type="dxa"/>
          </w:tcPr>
          <w:p w14:paraId="79E6A63B" w14:textId="77777777" w:rsidR="006F2B85" w:rsidRDefault="001E7B82">
            <w:pPr>
              <w:pStyle w:val="TableText"/>
            </w:pPr>
            <w:r>
              <w:t>C106046</w:t>
            </w:r>
          </w:p>
        </w:tc>
        <w:tc>
          <w:tcPr>
            <w:tcW w:w="3195" w:type="dxa"/>
          </w:tcPr>
          <w:p w14:paraId="20841049" w14:textId="77777777" w:rsidR="006F2B85" w:rsidRDefault="001E7B82">
            <w:pPr>
              <w:pStyle w:val="TableText"/>
            </w:pPr>
            <w:r>
              <w:t>NCI Thesaurus (NCIt)</w:t>
            </w:r>
          </w:p>
        </w:tc>
        <w:tc>
          <w:tcPr>
            <w:tcW w:w="3195" w:type="dxa"/>
          </w:tcPr>
          <w:p w14:paraId="05718BD4" w14:textId="77777777" w:rsidR="006F2B85" w:rsidRDefault="001E7B82">
            <w:pPr>
              <w:pStyle w:val="TableText"/>
            </w:pPr>
            <w:r>
              <w:t>urn:oid:2.16.840.1.113883.3.26.1.1</w:t>
            </w:r>
          </w:p>
        </w:tc>
        <w:tc>
          <w:tcPr>
            <w:tcW w:w="2520" w:type="dxa"/>
          </w:tcPr>
          <w:p w14:paraId="700DE62E" w14:textId="77777777" w:rsidR="006F2B85" w:rsidRDefault="001E7B82">
            <w:pPr>
              <w:pStyle w:val="TableText"/>
            </w:pPr>
            <w:r>
              <w:t>Magnetic Resonance Conditional</w:t>
            </w:r>
          </w:p>
        </w:tc>
      </w:tr>
      <w:tr w:rsidR="006F2B85" w14:paraId="69A4073D" w14:textId="77777777">
        <w:trPr>
          <w:jc w:val="center"/>
        </w:trPr>
        <w:tc>
          <w:tcPr>
            <w:tcW w:w="1170" w:type="dxa"/>
          </w:tcPr>
          <w:p w14:paraId="3BFC5823" w14:textId="77777777" w:rsidR="006F2B85" w:rsidRDefault="001E7B82">
            <w:pPr>
              <w:pStyle w:val="TableText"/>
            </w:pPr>
            <w:r>
              <w:t>C106047</w:t>
            </w:r>
          </w:p>
        </w:tc>
        <w:tc>
          <w:tcPr>
            <w:tcW w:w="3195" w:type="dxa"/>
          </w:tcPr>
          <w:p w14:paraId="5ACE0217" w14:textId="77777777" w:rsidR="006F2B85" w:rsidRDefault="001E7B82">
            <w:pPr>
              <w:pStyle w:val="TableText"/>
            </w:pPr>
            <w:r>
              <w:t>NCI Thesaurus (NCIt)</w:t>
            </w:r>
          </w:p>
        </w:tc>
        <w:tc>
          <w:tcPr>
            <w:tcW w:w="3195" w:type="dxa"/>
          </w:tcPr>
          <w:p w14:paraId="2C332238" w14:textId="77777777" w:rsidR="006F2B85" w:rsidRDefault="001E7B82">
            <w:pPr>
              <w:pStyle w:val="TableText"/>
            </w:pPr>
            <w:r>
              <w:t>urn:oid:2.16.840.1.113883.3.26.1.1</w:t>
            </w:r>
          </w:p>
        </w:tc>
        <w:tc>
          <w:tcPr>
            <w:tcW w:w="2520" w:type="dxa"/>
          </w:tcPr>
          <w:p w14:paraId="40B48D78" w14:textId="77777777" w:rsidR="006F2B85" w:rsidRDefault="001E7B82">
            <w:pPr>
              <w:pStyle w:val="TableText"/>
            </w:pPr>
            <w:r>
              <w:t>Magnetic Resonance Unsafe</w:t>
            </w:r>
          </w:p>
        </w:tc>
      </w:tr>
      <w:tr w:rsidR="006F2B85" w14:paraId="7CEFBED2" w14:textId="77777777">
        <w:trPr>
          <w:jc w:val="center"/>
        </w:trPr>
        <w:tc>
          <w:tcPr>
            <w:tcW w:w="1170" w:type="dxa"/>
          </w:tcPr>
          <w:p w14:paraId="54B69669" w14:textId="77777777" w:rsidR="006F2B85" w:rsidRDefault="001E7B82">
            <w:pPr>
              <w:pStyle w:val="TableText"/>
            </w:pPr>
            <w:r>
              <w:t>C113844</w:t>
            </w:r>
          </w:p>
        </w:tc>
        <w:tc>
          <w:tcPr>
            <w:tcW w:w="3195" w:type="dxa"/>
          </w:tcPr>
          <w:p w14:paraId="7BB51F85" w14:textId="77777777" w:rsidR="006F2B85" w:rsidRDefault="001E7B82">
            <w:pPr>
              <w:pStyle w:val="TableText"/>
            </w:pPr>
            <w:r>
              <w:t>NCI Thesaurus (NCIt)</w:t>
            </w:r>
          </w:p>
        </w:tc>
        <w:tc>
          <w:tcPr>
            <w:tcW w:w="3195" w:type="dxa"/>
          </w:tcPr>
          <w:p w14:paraId="6E87284D" w14:textId="77777777" w:rsidR="006F2B85" w:rsidRDefault="001E7B82">
            <w:pPr>
              <w:pStyle w:val="TableText"/>
            </w:pPr>
            <w:r>
              <w:t>urn:oid:2.16.840.1.113883.3.26.1.1</w:t>
            </w:r>
          </w:p>
        </w:tc>
        <w:tc>
          <w:tcPr>
            <w:tcW w:w="2520" w:type="dxa"/>
          </w:tcPr>
          <w:p w14:paraId="5221FCE5" w14:textId="77777777" w:rsidR="006F2B85" w:rsidRDefault="001E7B82">
            <w:pPr>
              <w:pStyle w:val="TableText"/>
            </w:pPr>
            <w:r>
              <w:t>Labeling does not Contain MRI Safety Information</w:t>
            </w:r>
          </w:p>
        </w:tc>
      </w:tr>
    </w:tbl>
    <w:p w14:paraId="14787222" w14:textId="77777777" w:rsidR="006F2B85" w:rsidRDefault="006F2B85">
      <w:pPr>
        <w:pStyle w:val="BodyText"/>
      </w:pPr>
    </w:p>
    <w:p w14:paraId="6BBF2EEE" w14:textId="43AE58ED" w:rsidR="006F2B85" w:rsidRDefault="001E7B82">
      <w:pPr>
        <w:pStyle w:val="Caption"/>
        <w:ind w:left="130" w:right="115"/>
      </w:pPr>
      <w:bookmarkStart w:id="3932" w:name="_Toc203485448"/>
      <w:r>
        <w:lastRenderedPageBreak/>
        <w:t xml:space="preserve">Figure </w:t>
      </w:r>
      <w:r>
        <w:fldChar w:fldCharType="begin"/>
      </w:r>
      <w:r>
        <w:instrText>SEQ Figure \* ARABIC</w:instrText>
      </w:r>
      <w:r>
        <w:fldChar w:fldCharType="separate"/>
      </w:r>
      <w:r w:rsidR="004676B7">
        <w:t>162</w:t>
      </w:r>
      <w:r>
        <w:fldChar w:fldCharType="end"/>
      </w:r>
      <w:r>
        <w:t>: MRI Safety Status</w:t>
      </w:r>
      <w:bookmarkEnd w:id="3932"/>
    </w:p>
    <w:p w14:paraId="20786396" w14:textId="77777777" w:rsidR="006F2B85" w:rsidRDefault="001E7B82">
      <w:pPr>
        <w:pStyle w:val="Example"/>
        <w:ind w:left="130" w:right="115"/>
      </w:pPr>
      <w:r>
        <w:t xml:space="preserve">      &lt;observation classCode="OBS" moodCode="EVN"&gt;</w:t>
      </w:r>
    </w:p>
    <w:p w14:paraId="45914689" w14:textId="77777777" w:rsidR="006F2B85" w:rsidRDefault="001E7B82">
      <w:pPr>
        <w:pStyle w:val="Example"/>
        <w:ind w:left="130" w:right="115"/>
      </w:pPr>
      <w:r>
        <w:t xml:space="preserve">        &lt;templateId root="2.16.840.1.113883.10.20.22.4.318" extension="2019-06-21"/&gt; </w:t>
      </w:r>
    </w:p>
    <w:p w14:paraId="714BD5D3" w14:textId="77777777" w:rsidR="006F2B85" w:rsidRDefault="001E7B82">
      <w:pPr>
        <w:pStyle w:val="Example"/>
        <w:ind w:left="130" w:right="115"/>
      </w:pPr>
      <w:r>
        <w:t xml:space="preserve">        &lt;code code="C106044" displayName="MRI Safety Status" </w:t>
      </w:r>
    </w:p>
    <w:p w14:paraId="0556FA9D" w14:textId="77777777" w:rsidR="006F2B85" w:rsidRDefault="001E7B82">
      <w:pPr>
        <w:pStyle w:val="Example"/>
        <w:ind w:left="130" w:right="115"/>
      </w:pPr>
      <w:r>
        <w:t xml:space="preserve">            codeSystem="2.16.840.1.113883.3.26.1.1"codeSystemName="NCI Thesaurus"/&gt; </w:t>
      </w:r>
    </w:p>
    <w:p w14:paraId="74D90F5B" w14:textId="77777777" w:rsidR="006F2B85" w:rsidRDefault="001E7B82">
      <w:pPr>
        <w:pStyle w:val="Example"/>
        <w:ind w:left="130" w:right="115"/>
      </w:pPr>
      <w:r>
        <w:t xml:space="preserve">        &lt;value xsi:type="CD" code="C113844" codeSystem="2.16.840.1.113883.3.26.1.1"</w:t>
      </w:r>
    </w:p>
    <w:p w14:paraId="462F0A59" w14:textId="77777777" w:rsidR="006F2B85" w:rsidRDefault="001E7B82">
      <w:pPr>
        <w:pStyle w:val="Example"/>
        <w:ind w:left="130" w:right="115"/>
      </w:pPr>
      <w:r>
        <w:t xml:space="preserve">              displayName="Labeling does not contain MRI Safety Information" </w:t>
      </w:r>
    </w:p>
    <w:p w14:paraId="15ACCE94" w14:textId="77777777" w:rsidR="006F2B85" w:rsidRDefault="001E7B82">
      <w:pPr>
        <w:pStyle w:val="Example"/>
        <w:ind w:left="130" w:right="115"/>
      </w:pPr>
      <w:r>
        <w:t xml:space="preserve">              codeSystemName="NCI Thesaurus" sdtc:valueSet="2.16.840.1.113762.1.4.1021.46"&gt;</w:t>
      </w:r>
    </w:p>
    <w:p w14:paraId="217DB9DE" w14:textId="77777777" w:rsidR="006F2B85" w:rsidRDefault="001E7B82">
      <w:pPr>
        <w:pStyle w:val="Example"/>
        <w:ind w:left="130" w:right="115"/>
      </w:pPr>
      <w:r>
        <w:t xml:space="preserve">         &lt;originalText&gt; </w:t>
      </w:r>
    </w:p>
    <w:p w14:paraId="6F5032AB" w14:textId="77777777" w:rsidR="006F2B85" w:rsidRDefault="001E7B82">
      <w:pPr>
        <w:pStyle w:val="Example"/>
        <w:ind w:left="130" w:right="115"/>
      </w:pPr>
      <w:r>
        <w:t xml:space="preserve">              &lt;reference value="#MRISafety_1"/&gt; </w:t>
      </w:r>
    </w:p>
    <w:p w14:paraId="72B4ACB9" w14:textId="77777777" w:rsidR="006F2B85" w:rsidRDefault="001E7B82">
      <w:pPr>
        <w:pStyle w:val="Example"/>
        <w:ind w:left="130" w:right="115"/>
      </w:pPr>
      <w:r>
        <w:t xml:space="preserve">         &lt;/originalText&gt;</w:t>
      </w:r>
    </w:p>
    <w:p w14:paraId="185336E9" w14:textId="77777777" w:rsidR="006F2B85" w:rsidRDefault="001E7B82">
      <w:pPr>
        <w:pStyle w:val="Example"/>
        <w:ind w:left="130" w:right="115"/>
      </w:pPr>
      <w:r>
        <w:t xml:space="preserve">        &lt;/value&gt; </w:t>
      </w:r>
    </w:p>
    <w:p w14:paraId="4B6E4C4E" w14:textId="77777777" w:rsidR="006F2B85" w:rsidRDefault="001E7B82">
      <w:pPr>
        <w:pStyle w:val="Example"/>
        <w:ind w:left="130" w:right="115"/>
      </w:pPr>
      <w:r>
        <w:t xml:space="preserve">      &lt;/observation&gt;</w:t>
      </w:r>
    </w:p>
    <w:p w14:paraId="617226FF" w14:textId="77777777" w:rsidR="006F2B85" w:rsidRDefault="006F2B85">
      <w:pPr>
        <w:pStyle w:val="BodyText"/>
      </w:pPr>
    </w:p>
    <w:p w14:paraId="734EFC98" w14:textId="77777777" w:rsidR="006F2B85" w:rsidRDefault="001E7B82">
      <w:pPr>
        <w:pStyle w:val="Heading2nospace"/>
      </w:pPr>
      <w:bookmarkStart w:id="3933" w:name="E_Serial_Number_Observation"/>
      <w:bookmarkStart w:id="3934" w:name="_Toc203485202"/>
      <w:r>
        <w:t>Serial Number Observation</w:t>
      </w:r>
      <w:bookmarkEnd w:id="3933"/>
      <w:bookmarkEnd w:id="3934"/>
    </w:p>
    <w:p w14:paraId="383D4C01" w14:textId="77777777" w:rsidR="006F2B85" w:rsidRDefault="001E7B82">
      <w:pPr>
        <w:pStyle w:val="BracketData"/>
      </w:pPr>
      <w:r>
        <w:t>[observation: identifier urn:hl7ii:2.16.840.1.113883.10.20.22.4.319:2019-06-21 (open)]</w:t>
      </w:r>
    </w:p>
    <w:p w14:paraId="229994B6" w14:textId="77777777" w:rsidR="006F2B85" w:rsidRDefault="001E7B82">
      <w:pPr>
        <w:pStyle w:val="BracketData"/>
      </w:pPr>
      <w:r>
        <w:t>Published as part of C-CDA 2.1 Companion Guide R2 Appendix B: UDI Organizer and supporting templates</w:t>
      </w:r>
    </w:p>
    <w:p w14:paraId="78EAD57E" w14:textId="214E1F93" w:rsidR="006F2B85" w:rsidRDefault="001E7B82">
      <w:pPr>
        <w:pStyle w:val="Caption"/>
      </w:pPr>
      <w:bookmarkStart w:id="3935" w:name="_Toc203485842"/>
      <w:r>
        <w:t xml:space="preserve">Table </w:t>
      </w:r>
      <w:r>
        <w:fldChar w:fldCharType="begin"/>
      </w:r>
      <w:r>
        <w:instrText>SEQ Table \* ARABIC</w:instrText>
      </w:r>
      <w:r>
        <w:fldChar w:fldCharType="separate"/>
      </w:r>
      <w:r w:rsidR="004676B7">
        <w:t>385</w:t>
      </w:r>
      <w:r>
        <w:fldChar w:fldCharType="end"/>
      </w:r>
      <w:r>
        <w:t>: Serial Number Observation Contexts</w:t>
      </w:r>
      <w:bookmarkEnd w:id="39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7448020" w14:textId="77777777">
        <w:trPr>
          <w:cantSplit/>
          <w:tblHeader/>
          <w:jc w:val="center"/>
        </w:trPr>
        <w:tc>
          <w:tcPr>
            <w:tcW w:w="360" w:type="dxa"/>
            <w:shd w:val="clear" w:color="auto" w:fill="E6E6E6"/>
          </w:tcPr>
          <w:p w14:paraId="640D38A2" w14:textId="77777777" w:rsidR="006F2B85" w:rsidRDefault="001E7B82">
            <w:pPr>
              <w:pStyle w:val="TableHead"/>
            </w:pPr>
            <w:r>
              <w:t>Contained By:</w:t>
            </w:r>
          </w:p>
        </w:tc>
        <w:tc>
          <w:tcPr>
            <w:tcW w:w="360" w:type="dxa"/>
            <w:shd w:val="clear" w:color="auto" w:fill="E6E6E6"/>
          </w:tcPr>
          <w:p w14:paraId="6A429469" w14:textId="77777777" w:rsidR="006F2B85" w:rsidRDefault="001E7B82">
            <w:pPr>
              <w:pStyle w:val="TableHead"/>
            </w:pPr>
            <w:r>
              <w:t>Contains:</w:t>
            </w:r>
          </w:p>
        </w:tc>
      </w:tr>
      <w:tr w:rsidR="006F2B85" w14:paraId="3A3F54BB" w14:textId="77777777">
        <w:trPr>
          <w:jc w:val="center"/>
        </w:trPr>
        <w:tc>
          <w:tcPr>
            <w:tcW w:w="360" w:type="dxa"/>
          </w:tcPr>
          <w:p w14:paraId="39F40864" w14:textId="1727DE4B" w:rsidR="006F2B85" w:rsidRDefault="001E7B82">
            <w:pPr>
              <w:pStyle w:val="TableText"/>
            </w:pPr>
            <w:hyperlink w:anchor="E_UDI_Organizer">
              <w:r>
                <w:rPr>
                  <w:rStyle w:val="HyperlinkText9pt"/>
                </w:rPr>
                <w:t>UDI Organizer</w:t>
              </w:r>
            </w:hyperlink>
            <w:r>
              <w:t xml:space="preserve"> (optional)</w:t>
            </w:r>
          </w:p>
        </w:tc>
        <w:tc>
          <w:tcPr>
            <w:tcW w:w="360" w:type="dxa"/>
          </w:tcPr>
          <w:p w14:paraId="61F2CA14" w14:textId="77777777" w:rsidR="006F2B85" w:rsidRDefault="006F2B85"/>
        </w:tc>
      </w:tr>
    </w:tbl>
    <w:p w14:paraId="2AA26041" w14:textId="77777777" w:rsidR="006F2B85" w:rsidRDefault="006F2B85">
      <w:pPr>
        <w:pStyle w:val="BodyText"/>
      </w:pPr>
    </w:p>
    <w:p w14:paraId="32535AAE" w14:textId="77777777" w:rsidR="006F2B85" w:rsidRDefault="001E7B82">
      <w:r>
        <w:t xml:space="preserve">This template is intended to be used in addition to the </w:t>
      </w:r>
      <w:r>
        <w:rPr>
          <w:b/>
        </w:rPr>
        <w:t>Product Instance</w:t>
      </w:r>
      <w:r>
        <w:t xml:space="preserve"> template urn:oid:2.16.840.1.113883.10.20.22.4.37 to exchange the </w:t>
      </w:r>
      <w:r>
        <w:rPr>
          <w:b/>
        </w:rPr>
        <w:t>Serial Number</w:t>
      </w:r>
      <w:r>
        <w:t xml:space="preserve"> of the device.  The serial number is parsed from the UDI value, if present.</w:t>
      </w:r>
    </w:p>
    <w:p w14:paraId="42CAA079" w14:textId="717D6D78" w:rsidR="006F2B85" w:rsidRDefault="001E7B82">
      <w:pPr>
        <w:pStyle w:val="Caption"/>
      </w:pPr>
      <w:bookmarkStart w:id="3936" w:name="_Toc203485843"/>
      <w:r>
        <w:lastRenderedPageBreak/>
        <w:t xml:space="preserve">Table </w:t>
      </w:r>
      <w:r>
        <w:fldChar w:fldCharType="begin"/>
      </w:r>
      <w:r>
        <w:instrText>SEQ Table \* ARABIC</w:instrText>
      </w:r>
      <w:r>
        <w:fldChar w:fldCharType="separate"/>
      </w:r>
      <w:r w:rsidR="004676B7">
        <w:t>386</w:t>
      </w:r>
      <w:r>
        <w:fldChar w:fldCharType="end"/>
      </w:r>
      <w:r>
        <w:t>: Serial Number Observation Constraints Overview</w:t>
      </w:r>
      <w:bookmarkEnd w:id="39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0C9A6238" w14:textId="77777777">
        <w:trPr>
          <w:cantSplit/>
          <w:tblHeader/>
          <w:jc w:val="center"/>
        </w:trPr>
        <w:tc>
          <w:tcPr>
            <w:tcW w:w="0" w:type="dxa"/>
            <w:shd w:val="clear" w:color="auto" w:fill="E6E6E6"/>
            <w:noWrap/>
          </w:tcPr>
          <w:p w14:paraId="727B24EF" w14:textId="77777777" w:rsidR="006F2B85" w:rsidRDefault="001E7B82">
            <w:pPr>
              <w:pStyle w:val="TableHead"/>
            </w:pPr>
            <w:r>
              <w:t>XPath</w:t>
            </w:r>
          </w:p>
        </w:tc>
        <w:tc>
          <w:tcPr>
            <w:tcW w:w="720" w:type="dxa"/>
            <w:shd w:val="clear" w:color="auto" w:fill="E6E6E6"/>
            <w:noWrap/>
          </w:tcPr>
          <w:p w14:paraId="7944E300" w14:textId="77777777" w:rsidR="006F2B85" w:rsidRDefault="001E7B82">
            <w:pPr>
              <w:pStyle w:val="TableHead"/>
            </w:pPr>
            <w:r>
              <w:t>Card.</w:t>
            </w:r>
          </w:p>
        </w:tc>
        <w:tc>
          <w:tcPr>
            <w:tcW w:w="1152" w:type="dxa"/>
            <w:shd w:val="clear" w:color="auto" w:fill="E6E6E6"/>
            <w:noWrap/>
          </w:tcPr>
          <w:p w14:paraId="62C572B4" w14:textId="77777777" w:rsidR="006F2B85" w:rsidRDefault="001E7B82">
            <w:pPr>
              <w:pStyle w:val="TableHead"/>
            </w:pPr>
            <w:r>
              <w:t>Verb</w:t>
            </w:r>
          </w:p>
        </w:tc>
        <w:tc>
          <w:tcPr>
            <w:tcW w:w="864" w:type="dxa"/>
            <w:shd w:val="clear" w:color="auto" w:fill="E6E6E6"/>
            <w:noWrap/>
          </w:tcPr>
          <w:p w14:paraId="4BCE5F66" w14:textId="77777777" w:rsidR="006F2B85" w:rsidRDefault="001E7B82">
            <w:pPr>
              <w:pStyle w:val="TableHead"/>
            </w:pPr>
            <w:r>
              <w:t>Data Type</w:t>
            </w:r>
          </w:p>
        </w:tc>
        <w:tc>
          <w:tcPr>
            <w:tcW w:w="864" w:type="dxa"/>
            <w:shd w:val="clear" w:color="auto" w:fill="E6E6E6"/>
            <w:noWrap/>
          </w:tcPr>
          <w:p w14:paraId="472E9722" w14:textId="77777777" w:rsidR="006F2B85" w:rsidRDefault="001E7B82">
            <w:pPr>
              <w:pStyle w:val="TableHead"/>
            </w:pPr>
            <w:r>
              <w:t>CONF#</w:t>
            </w:r>
          </w:p>
        </w:tc>
        <w:tc>
          <w:tcPr>
            <w:tcW w:w="864" w:type="dxa"/>
            <w:shd w:val="clear" w:color="auto" w:fill="E6E6E6"/>
            <w:noWrap/>
          </w:tcPr>
          <w:p w14:paraId="6168CD57" w14:textId="77777777" w:rsidR="006F2B85" w:rsidRDefault="001E7B82">
            <w:pPr>
              <w:pStyle w:val="TableHead"/>
            </w:pPr>
            <w:r>
              <w:t>Value</w:t>
            </w:r>
          </w:p>
        </w:tc>
      </w:tr>
      <w:tr w:rsidR="006F2B85" w14:paraId="0F8325F7" w14:textId="77777777">
        <w:trPr>
          <w:jc w:val="center"/>
        </w:trPr>
        <w:tc>
          <w:tcPr>
            <w:tcW w:w="10160" w:type="dxa"/>
            <w:gridSpan w:val="6"/>
          </w:tcPr>
          <w:p w14:paraId="19B6A921" w14:textId="77777777" w:rsidR="006F2B85" w:rsidRDefault="001E7B82">
            <w:pPr>
              <w:pStyle w:val="TableText"/>
            </w:pPr>
            <w:r>
              <w:t>observation (identifier: urn:hl7ii:2.16.840.1.113883.10.20.22.4.319:2019-06-21)</w:t>
            </w:r>
          </w:p>
        </w:tc>
      </w:tr>
      <w:tr w:rsidR="006F2B85" w14:paraId="6776630A" w14:textId="77777777">
        <w:trPr>
          <w:jc w:val="center"/>
        </w:trPr>
        <w:tc>
          <w:tcPr>
            <w:tcW w:w="3345" w:type="dxa"/>
          </w:tcPr>
          <w:p w14:paraId="35543971" w14:textId="77777777" w:rsidR="006F2B85" w:rsidRDefault="001E7B82">
            <w:pPr>
              <w:pStyle w:val="TableText"/>
            </w:pPr>
            <w:r>
              <w:tab/>
              <w:t>templateId</w:t>
            </w:r>
          </w:p>
        </w:tc>
        <w:tc>
          <w:tcPr>
            <w:tcW w:w="720" w:type="dxa"/>
          </w:tcPr>
          <w:p w14:paraId="7B2C6D2D" w14:textId="77777777" w:rsidR="006F2B85" w:rsidRDefault="001E7B82">
            <w:pPr>
              <w:pStyle w:val="TableText"/>
            </w:pPr>
            <w:r>
              <w:t>1..1</w:t>
            </w:r>
          </w:p>
        </w:tc>
        <w:tc>
          <w:tcPr>
            <w:tcW w:w="1152" w:type="dxa"/>
          </w:tcPr>
          <w:p w14:paraId="72656256" w14:textId="77777777" w:rsidR="006F2B85" w:rsidRDefault="001E7B82">
            <w:pPr>
              <w:pStyle w:val="TableText"/>
            </w:pPr>
            <w:r>
              <w:t>SHALL</w:t>
            </w:r>
          </w:p>
        </w:tc>
        <w:tc>
          <w:tcPr>
            <w:tcW w:w="864" w:type="dxa"/>
          </w:tcPr>
          <w:p w14:paraId="367A7B59" w14:textId="77777777" w:rsidR="006F2B85" w:rsidRDefault="006F2B85">
            <w:pPr>
              <w:pStyle w:val="TableText"/>
            </w:pPr>
          </w:p>
        </w:tc>
        <w:tc>
          <w:tcPr>
            <w:tcW w:w="1104" w:type="dxa"/>
          </w:tcPr>
          <w:p w14:paraId="13DAD3C9" w14:textId="1537F827" w:rsidR="006F2B85" w:rsidRDefault="001E7B82">
            <w:pPr>
              <w:pStyle w:val="TableText"/>
            </w:pPr>
            <w:hyperlink w:anchor="C_4437-3373">
              <w:r>
                <w:rPr>
                  <w:rStyle w:val="HyperlinkText9pt"/>
                </w:rPr>
                <w:t>4437-3373</w:t>
              </w:r>
            </w:hyperlink>
          </w:p>
        </w:tc>
        <w:tc>
          <w:tcPr>
            <w:tcW w:w="2975" w:type="dxa"/>
          </w:tcPr>
          <w:p w14:paraId="4CFB8050" w14:textId="77777777" w:rsidR="006F2B85" w:rsidRDefault="006F2B85">
            <w:pPr>
              <w:pStyle w:val="TableText"/>
            </w:pPr>
          </w:p>
        </w:tc>
      </w:tr>
      <w:tr w:rsidR="006F2B85" w14:paraId="4DE204E6" w14:textId="77777777">
        <w:trPr>
          <w:jc w:val="center"/>
        </w:trPr>
        <w:tc>
          <w:tcPr>
            <w:tcW w:w="3345" w:type="dxa"/>
          </w:tcPr>
          <w:p w14:paraId="43C258A4" w14:textId="77777777" w:rsidR="006F2B85" w:rsidRDefault="001E7B82">
            <w:pPr>
              <w:pStyle w:val="TableText"/>
            </w:pPr>
            <w:r>
              <w:tab/>
            </w:r>
            <w:r>
              <w:tab/>
              <w:t>@root</w:t>
            </w:r>
          </w:p>
        </w:tc>
        <w:tc>
          <w:tcPr>
            <w:tcW w:w="720" w:type="dxa"/>
          </w:tcPr>
          <w:p w14:paraId="11CF5589" w14:textId="77777777" w:rsidR="006F2B85" w:rsidRDefault="001E7B82">
            <w:pPr>
              <w:pStyle w:val="TableText"/>
            </w:pPr>
            <w:r>
              <w:t>1..1</w:t>
            </w:r>
          </w:p>
        </w:tc>
        <w:tc>
          <w:tcPr>
            <w:tcW w:w="1152" w:type="dxa"/>
          </w:tcPr>
          <w:p w14:paraId="5A1126F5" w14:textId="77777777" w:rsidR="006F2B85" w:rsidRDefault="001E7B82">
            <w:pPr>
              <w:pStyle w:val="TableText"/>
            </w:pPr>
            <w:r>
              <w:t>SHALL</w:t>
            </w:r>
          </w:p>
        </w:tc>
        <w:tc>
          <w:tcPr>
            <w:tcW w:w="864" w:type="dxa"/>
          </w:tcPr>
          <w:p w14:paraId="5F107C10" w14:textId="77777777" w:rsidR="006F2B85" w:rsidRDefault="006F2B85">
            <w:pPr>
              <w:pStyle w:val="TableText"/>
            </w:pPr>
          </w:p>
        </w:tc>
        <w:tc>
          <w:tcPr>
            <w:tcW w:w="1104" w:type="dxa"/>
          </w:tcPr>
          <w:p w14:paraId="167463B5" w14:textId="389E53CC" w:rsidR="006F2B85" w:rsidRDefault="001E7B82">
            <w:pPr>
              <w:pStyle w:val="TableText"/>
            </w:pPr>
            <w:hyperlink w:anchor="C_4437-3377">
              <w:r>
                <w:rPr>
                  <w:rStyle w:val="HyperlinkText9pt"/>
                </w:rPr>
                <w:t>4437-3377</w:t>
              </w:r>
            </w:hyperlink>
          </w:p>
        </w:tc>
        <w:tc>
          <w:tcPr>
            <w:tcW w:w="2975" w:type="dxa"/>
          </w:tcPr>
          <w:p w14:paraId="0A21CDD4" w14:textId="77777777" w:rsidR="006F2B85" w:rsidRDefault="001E7B82">
            <w:pPr>
              <w:pStyle w:val="TableText"/>
            </w:pPr>
            <w:r>
              <w:t>2.16.840.1.113883.10.20.22.4.319</w:t>
            </w:r>
          </w:p>
        </w:tc>
      </w:tr>
      <w:tr w:rsidR="006F2B85" w14:paraId="58272207" w14:textId="77777777">
        <w:trPr>
          <w:jc w:val="center"/>
        </w:trPr>
        <w:tc>
          <w:tcPr>
            <w:tcW w:w="3345" w:type="dxa"/>
          </w:tcPr>
          <w:p w14:paraId="72E2BEF2" w14:textId="77777777" w:rsidR="006F2B85" w:rsidRDefault="001E7B82">
            <w:pPr>
              <w:pStyle w:val="TableText"/>
            </w:pPr>
            <w:r>
              <w:tab/>
            </w:r>
            <w:r>
              <w:tab/>
              <w:t>@extension</w:t>
            </w:r>
          </w:p>
        </w:tc>
        <w:tc>
          <w:tcPr>
            <w:tcW w:w="720" w:type="dxa"/>
          </w:tcPr>
          <w:p w14:paraId="7FC4507B" w14:textId="77777777" w:rsidR="006F2B85" w:rsidRDefault="001E7B82">
            <w:pPr>
              <w:pStyle w:val="TableText"/>
            </w:pPr>
            <w:r>
              <w:t>1..1</w:t>
            </w:r>
          </w:p>
        </w:tc>
        <w:tc>
          <w:tcPr>
            <w:tcW w:w="1152" w:type="dxa"/>
          </w:tcPr>
          <w:p w14:paraId="29508794" w14:textId="77777777" w:rsidR="006F2B85" w:rsidRDefault="001E7B82">
            <w:pPr>
              <w:pStyle w:val="TableText"/>
            </w:pPr>
            <w:r>
              <w:t>SHALL</w:t>
            </w:r>
          </w:p>
        </w:tc>
        <w:tc>
          <w:tcPr>
            <w:tcW w:w="864" w:type="dxa"/>
          </w:tcPr>
          <w:p w14:paraId="116E0D37" w14:textId="77777777" w:rsidR="006F2B85" w:rsidRDefault="006F2B85">
            <w:pPr>
              <w:pStyle w:val="TableText"/>
            </w:pPr>
          </w:p>
        </w:tc>
        <w:tc>
          <w:tcPr>
            <w:tcW w:w="1104" w:type="dxa"/>
          </w:tcPr>
          <w:p w14:paraId="45FD9F4B" w14:textId="3104BF3A" w:rsidR="006F2B85" w:rsidRDefault="001E7B82">
            <w:pPr>
              <w:pStyle w:val="TableText"/>
            </w:pPr>
            <w:hyperlink w:anchor="C_4437-3368">
              <w:r>
                <w:rPr>
                  <w:rStyle w:val="HyperlinkText9pt"/>
                </w:rPr>
                <w:t>4437-3368</w:t>
              </w:r>
            </w:hyperlink>
          </w:p>
        </w:tc>
        <w:tc>
          <w:tcPr>
            <w:tcW w:w="2975" w:type="dxa"/>
          </w:tcPr>
          <w:p w14:paraId="2DD4CF72" w14:textId="77777777" w:rsidR="006F2B85" w:rsidRDefault="001E7B82">
            <w:pPr>
              <w:pStyle w:val="TableText"/>
            </w:pPr>
            <w:r>
              <w:t>2019-06-21</w:t>
            </w:r>
          </w:p>
        </w:tc>
      </w:tr>
      <w:tr w:rsidR="006F2B85" w14:paraId="619703E9" w14:textId="77777777">
        <w:trPr>
          <w:jc w:val="center"/>
        </w:trPr>
        <w:tc>
          <w:tcPr>
            <w:tcW w:w="3345" w:type="dxa"/>
          </w:tcPr>
          <w:p w14:paraId="705149AC" w14:textId="77777777" w:rsidR="006F2B85" w:rsidRDefault="001E7B82">
            <w:pPr>
              <w:pStyle w:val="TableText"/>
            </w:pPr>
            <w:r>
              <w:tab/>
              <w:t>code</w:t>
            </w:r>
          </w:p>
        </w:tc>
        <w:tc>
          <w:tcPr>
            <w:tcW w:w="720" w:type="dxa"/>
          </w:tcPr>
          <w:p w14:paraId="7984313C" w14:textId="77777777" w:rsidR="006F2B85" w:rsidRDefault="001E7B82">
            <w:pPr>
              <w:pStyle w:val="TableText"/>
            </w:pPr>
            <w:r>
              <w:t>1..1</w:t>
            </w:r>
          </w:p>
        </w:tc>
        <w:tc>
          <w:tcPr>
            <w:tcW w:w="1152" w:type="dxa"/>
          </w:tcPr>
          <w:p w14:paraId="5F61BE69" w14:textId="77777777" w:rsidR="006F2B85" w:rsidRDefault="001E7B82">
            <w:pPr>
              <w:pStyle w:val="TableText"/>
            </w:pPr>
            <w:r>
              <w:t>SHALL</w:t>
            </w:r>
          </w:p>
        </w:tc>
        <w:tc>
          <w:tcPr>
            <w:tcW w:w="864" w:type="dxa"/>
          </w:tcPr>
          <w:p w14:paraId="43D2A679" w14:textId="77777777" w:rsidR="006F2B85" w:rsidRDefault="006F2B85">
            <w:pPr>
              <w:pStyle w:val="TableText"/>
            </w:pPr>
          </w:p>
        </w:tc>
        <w:tc>
          <w:tcPr>
            <w:tcW w:w="1104" w:type="dxa"/>
          </w:tcPr>
          <w:p w14:paraId="0349521E" w14:textId="1FCC3CE4" w:rsidR="006F2B85" w:rsidRDefault="001E7B82">
            <w:pPr>
              <w:pStyle w:val="TableText"/>
            </w:pPr>
            <w:hyperlink w:anchor="C_4437-3374">
              <w:r>
                <w:rPr>
                  <w:rStyle w:val="HyperlinkText9pt"/>
                </w:rPr>
                <w:t>4437-3374</w:t>
              </w:r>
            </w:hyperlink>
          </w:p>
        </w:tc>
        <w:tc>
          <w:tcPr>
            <w:tcW w:w="2975" w:type="dxa"/>
          </w:tcPr>
          <w:p w14:paraId="2EDFFA6D" w14:textId="77777777" w:rsidR="006F2B85" w:rsidRDefault="006F2B85">
            <w:pPr>
              <w:pStyle w:val="TableText"/>
            </w:pPr>
          </w:p>
        </w:tc>
      </w:tr>
      <w:tr w:rsidR="006F2B85" w14:paraId="6D99BD0B" w14:textId="77777777">
        <w:trPr>
          <w:jc w:val="center"/>
        </w:trPr>
        <w:tc>
          <w:tcPr>
            <w:tcW w:w="3345" w:type="dxa"/>
          </w:tcPr>
          <w:p w14:paraId="797DEA17" w14:textId="77777777" w:rsidR="006F2B85" w:rsidRDefault="001E7B82">
            <w:pPr>
              <w:pStyle w:val="TableText"/>
            </w:pPr>
            <w:r>
              <w:tab/>
            </w:r>
            <w:r>
              <w:tab/>
              <w:t>@code</w:t>
            </w:r>
          </w:p>
        </w:tc>
        <w:tc>
          <w:tcPr>
            <w:tcW w:w="720" w:type="dxa"/>
          </w:tcPr>
          <w:p w14:paraId="6E8A7C7F" w14:textId="77777777" w:rsidR="006F2B85" w:rsidRDefault="001E7B82">
            <w:pPr>
              <w:pStyle w:val="TableText"/>
            </w:pPr>
            <w:r>
              <w:t>1..1</w:t>
            </w:r>
          </w:p>
        </w:tc>
        <w:tc>
          <w:tcPr>
            <w:tcW w:w="1152" w:type="dxa"/>
          </w:tcPr>
          <w:p w14:paraId="51D715FD" w14:textId="77777777" w:rsidR="006F2B85" w:rsidRDefault="001E7B82">
            <w:pPr>
              <w:pStyle w:val="TableText"/>
            </w:pPr>
            <w:r>
              <w:t>SHALL</w:t>
            </w:r>
          </w:p>
        </w:tc>
        <w:tc>
          <w:tcPr>
            <w:tcW w:w="864" w:type="dxa"/>
          </w:tcPr>
          <w:p w14:paraId="43735C82" w14:textId="77777777" w:rsidR="006F2B85" w:rsidRDefault="006F2B85">
            <w:pPr>
              <w:pStyle w:val="TableText"/>
            </w:pPr>
          </w:p>
        </w:tc>
        <w:tc>
          <w:tcPr>
            <w:tcW w:w="1104" w:type="dxa"/>
          </w:tcPr>
          <w:p w14:paraId="3BB0B9A6" w14:textId="78AB0B1A" w:rsidR="006F2B85" w:rsidRDefault="001E7B82">
            <w:pPr>
              <w:pStyle w:val="TableText"/>
            </w:pPr>
            <w:hyperlink w:anchor="C_4437-3378">
              <w:r>
                <w:rPr>
                  <w:rStyle w:val="HyperlinkText9pt"/>
                </w:rPr>
                <w:t>4437-3378</w:t>
              </w:r>
            </w:hyperlink>
          </w:p>
        </w:tc>
        <w:tc>
          <w:tcPr>
            <w:tcW w:w="2975" w:type="dxa"/>
          </w:tcPr>
          <w:p w14:paraId="05CEE7A8" w14:textId="77777777" w:rsidR="006F2B85" w:rsidRDefault="001E7B82">
            <w:pPr>
              <w:pStyle w:val="TableText"/>
            </w:pPr>
            <w:r>
              <w:t>urn:oid:2.16.840.1.113883.3.26.1.1 (NCI Thesaurus (NCIt)) = C101671</w:t>
            </w:r>
          </w:p>
        </w:tc>
      </w:tr>
      <w:tr w:rsidR="006F2B85" w14:paraId="00364BB6" w14:textId="77777777">
        <w:trPr>
          <w:jc w:val="center"/>
        </w:trPr>
        <w:tc>
          <w:tcPr>
            <w:tcW w:w="3345" w:type="dxa"/>
          </w:tcPr>
          <w:p w14:paraId="3DF644DC" w14:textId="77777777" w:rsidR="006F2B85" w:rsidRDefault="001E7B82">
            <w:pPr>
              <w:pStyle w:val="TableText"/>
            </w:pPr>
            <w:r>
              <w:tab/>
            </w:r>
            <w:r>
              <w:tab/>
              <w:t>@codeSystem</w:t>
            </w:r>
          </w:p>
        </w:tc>
        <w:tc>
          <w:tcPr>
            <w:tcW w:w="720" w:type="dxa"/>
          </w:tcPr>
          <w:p w14:paraId="2BBC7B1F" w14:textId="77777777" w:rsidR="006F2B85" w:rsidRDefault="001E7B82">
            <w:pPr>
              <w:pStyle w:val="TableText"/>
            </w:pPr>
            <w:r>
              <w:t>1..1</w:t>
            </w:r>
          </w:p>
        </w:tc>
        <w:tc>
          <w:tcPr>
            <w:tcW w:w="1152" w:type="dxa"/>
          </w:tcPr>
          <w:p w14:paraId="78CC2DDF" w14:textId="77777777" w:rsidR="006F2B85" w:rsidRDefault="001E7B82">
            <w:pPr>
              <w:pStyle w:val="TableText"/>
            </w:pPr>
            <w:r>
              <w:t>SHALL</w:t>
            </w:r>
          </w:p>
        </w:tc>
        <w:tc>
          <w:tcPr>
            <w:tcW w:w="864" w:type="dxa"/>
          </w:tcPr>
          <w:p w14:paraId="4C08CD81" w14:textId="77777777" w:rsidR="006F2B85" w:rsidRDefault="006F2B85">
            <w:pPr>
              <w:pStyle w:val="TableText"/>
            </w:pPr>
          </w:p>
        </w:tc>
        <w:tc>
          <w:tcPr>
            <w:tcW w:w="1104" w:type="dxa"/>
          </w:tcPr>
          <w:p w14:paraId="08C0B3B2" w14:textId="2B1F1829" w:rsidR="006F2B85" w:rsidRDefault="001E7B82">
            <w:pPr>
              <w:pStyle w:val="TableText"/>
            </w:pPr>
            <w:hyperlink w:anchor="C_4437-3369">
              <w:r>
                <w:rPr>
                  <w:rStyle w:val="HyperlinkText9pt"/>
                </w:rPr>
                <w:t>4437-3369</w:t>
              </w:r>
            </w:hyperlink>
          </w:p>
        </w:tc>
        <w:tc>
          <w:tcPr>
            <w:tcW w:w="2975" w:type="dxa"/>
          </w:tcPr>
          <w:p w14:paraId="63BA615E" w14:textId="77777777" w:rsidR="006F2B85" w:rsidRDefault="001E7B82">
            <w:pPr>
              <w:pStyle w:val="TableText"/>
            </w:pPr>
            <w:r>
              <w:t>2.16.840.1.113883.3.26.1.1</w:t>
            </w:r>
          </w:p>
        </w:tc>
      </w:tr>
      <w:tr w:rsidR="006F2B85" w14:paraId="49806A7B" w14:textId="77777777">
        <w:trPr>
          <w:jc w:val="center"/>
        </w:trPr>
        <w:tc>
          <w:tcPr>
            <w:tcW w:w="3345" w:type="dxa"/>
          </w:tcPr>
          <w:p w14:paraId="3E03428F" w14:textId="77777777" w:rsidR="006F2B85" w:rsidRDefault="001E7B82">
            <w:pPr>
              <w:pStyle w:val="TableText"/>
            </w:pPr>
            <w:r>
              <w:tab/>
            </w:r>
            <w:r>
              <w:tab/>
              <w:t>@codeSystemName</w:t>
            </w:r>
          </w:p>
        </w:tc>
        <w:tc>
          <w:tcPr>
            <w:tcW w:w="720" w:type="dxa"/>
          </w:tcPr>
          <w:p w14:paraId="1E1D3FB2" w14:textId="77777777" w:rsidR="006F2B85" w:rsidRDefault="001E7B82">
            <w:pPr>
              <w:pStyle w:val="TableText"/>
            </w:pPr>
            <w:r>
              <w:t>0..1</w:t>
            </w:r>
          </w:p>
        </w:tc>
        <w:tc>
          <w:tcPr>
            <w:tcW w:w="1152" w:type="dxa"/>
          </w:tcPr>
          <w:p w14:paraId="6321460F" w14:textId="77777777" w:rsidR="006F2B85" w:rsidRDefault="001E7B82">
            <w:pPr>
              <w:pStyle w:val="TableText"/>
            </w:pPr>
            <w:r>
              <w:t>MAY</w:t>
            </w:r>
          </w:p>
        </w:tc>
        <w:tc>
          <w:tcPr>
            <w:tcW w:w="864" w:type="dxa"/>
          </w:tcPr>
          <w:p w14:paraId="0E89A8B6" w14:textId="77777777" w:rsidR="006F2B85" w:rsidRDefault="006F2B85">
            <w:pPr>
              <w:pStyle w:val="TableText"/>
            </w:pPr>
          </w:p>
        </w:tc>
        <w:tc>
          <w:tcPr>
            <w:tcW w:w="1104" w:type="dxa"/>
          </w:tcPr>
          <w:p w14:paraId="5219F9E0" w14:textId="7658F058" w:rsidR="006F2B85" w:rsidRDefault="001E7B82">
            <w:pPr>
              <w:pStyle w:val="TableText"/>
            </w:pPr>
            <w:hyperlink w:anchor="C_4437-3370">
              <w:r>
                <w:rPr>
                  <w:rStyle w:val="HyperlinkText9pt"/>
                </w:rPr>
                <w:t>4437-3370</w:t>
              </w:r>
            </w:hyperlink>
          </w:p>
        </w:tc>
        <w:tc>
          <w:tcPr>
            <w:tcW w:w="2975" w:type="dxa"/>
          </w:tcPr>
          <w:p w14:paraId="4993E336" w14:textId="77777777" w:rsidR="006F2B85" w:rsidRDefault="001E7B82">
            <w:pPr>
              <w:pStyle w:val="TableText"/>
            </w:pPr>
            <w:r>
              <w:t>NCI Thesaurus</w:t>
            </w:r>
          </w:p>
        </w:tc>
      </w:tr>
      <w:tr w:rsidR="006F2B85" w14:paraId="63DC16ED" w14:textId="77777777">
        <w:trPr>
          <w:jc w:val="center"/>
        </w:trPr>
        <w:tc>
          <w:tcPr>
            <w:tcW w:w="3345" w:type="dxa"/>
          </w:tcPr>
          <w:p w14:paraId="5E81BEAF" w14:textId="77777777" w:rsidR="006F2B85" w:rsidRDefault="001E7B82">
            <w:pPr>
              <w:pStyle w:val="TableText"/>
            </w:pPr>
            <w:r>
              <w:tab/>
            </w:r>
            <w:r>
              <w:tab/>
              <w:t>@displayName</w:t>
            </w:r>
          </w:p>
        </w:tc>
        <w:tc>
          <w:tcPr>
            <w:tcW w:w="720" w:type="dxa"/>
          </w:tcPr>
          <w:p w14:paraId="327D1CC9" w14:textId="77777777" w:rsidR="006F2B85" w:rsidRDefault="001E7B82">
            <w:pPr>
              <w:pStyle w:val="TableText"/>
            </w:pPr>
            <w:r>
              <w:t>0..1</w:t>
            </w:r>
          </w:p>
        </w:tc>
        <w:tc>
          <w:tcPr>
            <w:tcW w:w="1152" w:type="dxa"/>
          </w:tcPr>
          <w:p w14:paraId="04C6235D" w14:textId="77777777" w:rsidR="006F2B85" w:rsidRDefault="001E7B82">
            <w:pPr>
              <w:pStyle w:val="TableText"/>
            </w:pPr>
            <w:r>
              <w:t>MAY</w:t>
            </w:r>
          </w:p>
        </w:tc>
        <w:tc>
          <w:tcPr>
            <w:tcW w:w="864" w:type="dxa"/>
          </w:tcPr>
          <w:p w14:paraId="4047602E" w14:textId="77777777" w:rsidR="006F2B85" w:rsidRDefault="006F2B85">
            <w:pPr>
              <w:pStyle w:val="TableText"/>
            </w:pPr>
          </w:p>
        </w:tc>
        <w:tc>
          <w:tcPr>
            <w:tcW w:w="1104" w:type="dxa"/>
          </w:tcPr>
          <w:p w14:paraId="0D41A3CC" w14:textId="78D2CB26" w:rsidR="006F2B85" w:rsidRDefault="001E7B82">
            <w:pPr>
              <w:pStyle w:val="TableText"/>
            </w:pPr>
            <w:hyperlink w:anchor="C_4437-3379">
              <w:r>
                <w:rPr>
                  <w:rStyle w:val="HyperlinkText9pt"/>
                </w:rPr>
                <w:t>4437-3379</w:t>
              </w:r>
            </w:hyperlink>
          </w:p>
        </w:tc>
        <w:tc>
          <w:tcPr>
            <w:tcW w:w="2975" w:type="dxa"/>
          </w:tcPr>
          <w:p w14:paraId="2A358FD8" w14:textId="77777777" w:rsidR="006F2B85" w:rsidRDefault="001E7B82">
            <w:pPr>
              <w:pStyle w:val="TableText"/>
            </w:pPr>
            <w:r>
              <w:t>Serial Number</w:t>
            </w:r>
          </w:p>
        </w:tc>
      </w:tr>
      <w:tr w:rsidR="006F2B85" w14:paraId="0A3560CE" w14:textId="77777777">
        <w:trPr>
          <w:jc w:val="center"/>
        </w:trPr>
        <w:tc>
          <w:tcPr>
            <w:tcW w:w="3345" w:type="dxa"/>
          </w:tcPr>
          <w:p w14:paraId="0D686A8D" w14:textId="77777777" w:rsidR="006F2B85" w:rsidRDefault="001E7B82">
            <w:pPr>
              <w:pStyle w:val="TableText"/>
            </w:pPr>
            <w:r>
              <w:tab/>
              <w:t>value</w:t>
            </w:r>
          </w:p>
        </w:tc>
        <w:tc>
          <w:tcPr>
            <w:tcW w:w="720" w:type="dxa"/>
          </w:tcPr>
          <w:p w14:paraId="79CC5EA3" w14:textId="77777777" w:rsidR="006F2B85" w:rsidRDefault="001E7B82">
            <w:pPr>
              <w:pStyle w:val="TableText"/>
            </w:pPr>
            <w:r>
              <w:t>1..1</w:t>
            </w:r>
          </w:p>
        </w:tc>
        <w:tc>
          <w:tcPr>
            <w:tcW w:w="1152" w:type="dxa"/>
          </w:tcPr>
          <w:p w14:paraId="305794FE" w14:textId="77777777" w:rsidR="006F2B85" w:rsidRDefault="001E7B82">
            <w:pPr>
              <w:pStyle w:val="TableText"/>
            </w:pPr>
            <w:r>
              <w:t>SHALL</w:t>
            </w:r>
          </w:p>
        </w:tc>
        <w:tc>
          <w:tcPr>
            <w:tcW w:w="864" w:type="dxa"/>
          </w:tcPr>
          <w:p w14:paraId="2AFB9ED4" w14:textId="77777777" w:rsidR="006F2B85" w:rsidRDefault="001E7B82">
            <w:pPr>
              <w:pStyle w:val="TableText"/>
            </w:pPr>
            <w:r>
              <w:t>ED</w:t>
            </w:r>
          </w:p>
        </w:tc>
        <w:tc>
          <w:tcPr>
            <w:tcW w:w="1104" w:type="dxa"/>
          </w:tcPr>
          <w:p w14:paraId="1208FA98" w14:textId="288D5818" w:rsidR="006F2B85" w:rsidRDefault="001E7B82">
            <w:pPr>
              <w:pStyle w:val="TableText"/>
            </w:pPr>
            <w:hyperlink w:anchor="C_4437-3372">
              <w:r>
                <w:rPr>
                  <w:rStyle w:val="HyperlinkText9pt"/>
                </w:rPr>
                <w:t>4437-3372</w:t>
              </w:r>
            </w:hyperlink>
          </w:p>
        </w:tc>
        <w:tc>
          <w:tcPr>
            <w:tcW w:w="2975" w:type="dxa"/>
          </w:tcPr>
          <w:p w14:paraId="7D8248F2" w14:textId="77777777" w:rsidR="006F2B85" w:rsidRDefault="006F2B85">
            <w:pPr>
              <w:pStyle w:val="TableText"/>
            </w:pPr>
          </w:p>
        </w:tc>
      </w:tr>
    </w:tbl>
    <w:p w14:paraId="3CCF8019" w14:textId="77777777" w:rsidR="006F2B85" w:rsidRDefault="006F2B85">
      <w:pPr>
        <w:pStyle w:val="BodyText"/>
      </w:pPr>
    </w:p>
    <w:p w14:paraId="7F7220EF" w14:textId="77777777" w:rsidR="006F2B85" w:rsidRDefault="001E7B82" w:rsidP="007D100A">
      <w:pPr>
        <w:numPr>
          <w:ilvl w:val="0"/>
          <w:numId w:val="152"/>
        </w:numPr>
      </w:pPr>
      <w:r>
        <w:rPr>
          <w:rStyle w:val="keyword"/>
        </w:rPr>
        <w:t>SHALL</w:t>
      </w:r>
      <w:r>
        <w:t xml:space="preserve"> contain exactly one [1..1] </w:t>
      </w:r>
      <w:r>
        <w:rPr>
          <w:rStyle w:val="XMLnameBold"/>
        </w:rPr>
        <w:t>templateId</w:t>
      </w:r>
      <w:bookmarkStart w:id="3937" w:name="C_4437-3373"/>
      <w:r>
        <w:t xml:space="preserve"> (CONF:4437-3373)</w:t>
      </w:r>
      <w:bookmarkEnd w:id="3937"/>
      <w:r>
        <w:t>.</w:t>
      </w:r>
    </w:p>
    <w:p w14:paraId="58667991" w14:textId="77777777" w:rsidR="006F2B85" w:rsidRDefault="001E7B82" w:rsidP="007D100A">
      <w:pPr>
        <w:numPr>
          <w:ilvl w:val="1"/>
          <w:numId w:val="152"/>
        </w:numPr>
      </w:pPr>
      <w:r>
        <w:t xml:space="preserve">This templateId </w:t>
      </w:r>
      <w:r>
        <w:rPr>
          <w:rStyle w:val="keyword"/>
        </w:rPr>
        <w:t>SHALL</w:t>
      </w:r>
      <w:r>
        <w:t xml:space="preserve"> contain exactly one [1..1] </w:t>
      </w:r>
      <w:r>
        <w:rPr>
          <w:rStyle w:val="XMLnameBold"/>
        </w:rPr>
        <w:t>@root</w:t>
      </w:r>
      <w:r>
        <w:t>=</w:t>
      </w:r>
      <w:r>
        <w:rPr>
          <w:rStyle w:val="XMLname"/>
        </w:rPr>
        <w:t>"2.16.840.1.113883.10.20.22.4.319"</w:t>
      </w:r>
      <w:bookmarkStart w:id="3938" w:name="C_4437-3377"/>
      <w:r>
        <w:t xml:space="preserve"> (CONF:4437-3377)</w:t>
      </w:r>
      <w:bookmarkEnd w:id="3938"/>
      <w:r>
        <w:t>.</w:t>
      </w:r>
      <w:r>
        <w:br/>
        <w:t>Note: template oid</w:t>
      </w:r>
    </w:p>
    <w:p w14:paraId="6E529C8B" w14:textId="77777777" w:rsidR="006F2B85" w:rsidRDefault="001E7B82">
      <w:pPr>
        <w:pStyle w:val="BodyText"/>
        <w:spacing w:before="120"/>
      </w:pPr>
      <w:r>
        <w:t>Revision from "2018-05-01".</w:t>
      </w:r>
    </w:p>
    <w:p w14:paraId="724C7DC6" w14:textId="77777777" w:rsidR="006F2B85" w:rsidRDefault="001E7B82" w:rsidP="007D100A">
      <w:pPr>
        <w:numPr>
          <w:ilvl w:val="1"/>
          <w:numId w:val="15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39" w:name="C_4437-3368"/>
      <w:r>
        <w:t xml:space="preserve"> (CONF:4437-3368)</w:t>
      </w:r>
      <w:bookmarkEnd w:id="3939"/>
      <w:r>
        <w:t>.</w:t>
      </w:r>
    </w:p>
    <w:p w14:paraId="7B8209BD" w14:textId="77777777" w:rsidR="006F2B85" w:rsidRDefault="001E7B82" w:rsidP="007D100A">
      <w:pPr>
        <w:numPr>
          <w:ilvl w:val="0"/>
          <w:numId w:val="152"/>
        </w:numPr>
      </w:pPr>
      <w:r>
        <w:rPr>
          <w:rStyle w:val="keyword"/>
        </w:rPr>
        <w:t>SHALL</w:t>
      </w:r>
      <w:r>
        <w:t xml:space="preserve"> contain exactly one [1..1] </w:t>
      </w:r>
      <w:r>
        <w:rPr>
          <w:rStyle w:val="XMLnameBold"/>
        </w:rPr>
        <w:t>code</w:t>
      </w:r>
      <w:bookmarkStart w:id="3940" w:name="C_4437-3374"/>
      <w:r>
        <w:t xml:space="preserve"> (CONF:4437-3374)</w:t>
      </w:r>
      <w:bookmarkEnd w:id="3940"/>
      <w:r>
        <w:t>.</w:t>
      </w:r>
      <w:r>
        <w:br/>
        <w:t>Note: Code for "Serial Number"</w:t>
      </w:r>
    </w:p>
    <w:p w14:paraId="46BC9EC1" w14:textId="77777777" w:rsidR="006F2B85" w:rsidRDefault="001E7B82">
      <w:pPr>
        <w:pStyle w:val="BodyText"/>
        <w:spacing w:before="120"/>
      </w:pPr>
      <w:r>
        <w:t xml:space="preserve">Code used to specify the </w:t>
      </w:r>
      <w:r>
        <w:rPr>
          <w:b/>
        </w:rPr>
        <w:t>Serial Number</w:t>
      </w:r>
      <w:r>
        <w:t>.</w:t>
      </w:r>
    </w:p>
    <w:p w14:paraId="4D233F22" w14:textId="77777777" w:rsidR="006F2B85" w:rsidRDefault="001E7B82" w:rsidP="007D100A">
      <w:pPr>
        <w:numPr>
          <w:ilvl w:val="1"/>
          <w:numId w:val="152"/>
        </w:numPr>
      </w:pPr>
      <w:r>
        <w:t xml:space="preserve">This code </w:t>
      </w:r>
      <w:r>
        <w:rPr>
          <w:rStyle w:val="keyword"/>
        </w:rPr>
        <w:t>SHALL</w:t>
      </w:r>
      <w:r>
        <w:t xml:space="preserve"> contain exactly one [1..1] </w:t>
      </w:r>
      <w:r>
        <w:rPr>
          <w:rStyle w:val="XMLnameBold"/>
        </w:rPr>
        <w:t>@code</w:t>
      </w:r>
      <w:r>
        <w:t>=</w:t>
      </w:r>
      <w:r>
        <w:rPr>
          <w:rStyle w:val="XMLname"/>
        </w:rPr>
        <w:t>"C101671"</w:t>
      </w:r>
      <w:r>
        <w:t xml:space="preserve"> Serial Number  (CodeSystem: </w:t>
      </w:r>
      <w:r>
        <w:rPr>
          <w:rStyle w:val="XMLname"/>
        </w:rPr>
        <w:t>NCI Thesaurus (NCIt) urn:oid:2.16.840.1.113883.3.26.1.1</w:t>
      </w:r>
      <w:r>
        <w:rPr>
          <w:rStyle w:val="keyword"/>
        </w:rPr>
        <w:t xml:space="preserve"> STATIC</w:t>
      </w:r>
      <w:r>
        <w:t>)</w:t>
      </w:r>
      <w:bookmarkStart w:id="3941" w:name="C_4437-3378"/>
      <w:r>
        <w:t xml:space="preserve"> (CONF:4437-3378)</w:t>
      </w:r>
      <w:bookmarkEnd w:id="3941"/>
      <w:r>
        <w:t>.</w:t>
      </w:r>
    </w:p>
    <w:p w14:paraId="5C39E034" w14:textId="77777777" w:rsidR="006F2B85" w:rsidRDefault="001E7B82" w:rsidP="007D100A">
      <w:pPr>
        <w:numPr>
          <w:ilvl w:val="1"/>
          <w:numId w:val="15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42" w:name="C_4437-3369"/>
      <w:r>
        <w:t xml:space="preserve"> (CONF:4437-3369)</w:t>
      </w:r>
      <w:bookmarkEnd w:id="3942"/>
      <w:r>
        <w:t>.</w:t>
      </w:r>
    </w:p>
    <w:p w14:paraId="335B1776" w14:textId="77777777" w:rsidR="006F2B85" w:rsidRDefault="001E7B82" w:rsidP="007D100A">
      <w:pPr>
        <w:numPr>
          <w:ilvl w:val="1"/>
          <w:numId w:val="15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43" w:name="C_4437-3370"/>
      <w:r>
        <w:t xml:space="preserve"> (CONF:4437-3370)</w:t>
      </w:r>
      <w:bookmarkEnd w:id="3943"/>
      <w:r>
        <w:t>.</w:t>
      </w:r>
    </w:p>
    <w:p w14:paraId="489FEB46" w14:textId="77777777" w:rsidR="006F2B85" w:rsidRDefault="001E7B82" w:rsidP="007D100A">
      <w:pPr>
        <w:numPr>
          <w:ilvl w:val="1"/>
          <w:numId w:val="152"/>
        </w:numPr>
      </w:pPr>
      <w:r>
        <w:t xml:space="preserve">This code </w:t>
      </w:r>
      <w:r>
        <w:rPr>
          <w:rStyle w:val="keyword"/>
        </w:rPr>
        <w:t>MAY</w:t>
      </w:r>
      <w:r>
        <w:t xml:space="preserve"> contain zero or one [0..1] </w:t>
      </w:r>
      <w:r>
        <w:rPr>
          <w:rStyle w:val="XMLnameBold"/>
        </w:rPr>
        <w:t>@displayName</w:t>
      </w:r>
      <w:r>
        <w:t>=</w:t>
      </w:r>
      <w:r>
        <w:rPr>
          <w:rStyle w:val="XMLname"/>
        </w:rPr>
        <w:t>"Serial Number"</w:t>
      </w:r>
      <w:bookmarkStart w:id="3944" w:name="C_4437-3379"/>
      <w:r>
        <w:t xml:space="preserve"> (CONF:4437-3379)</w:t>
      </w:r>
      <w:bookmarkEnd w:id="3944"/>
      <w:r>
        <w:t>.</w:t>
      </w:r>
    </w:p>
    <w:p w14:paraId="3A11BB5D" w14:textId="77777777" w:rsidR="006F2B85" w:rsidRDefault="001E7B82">
      <w:pPr>
        <w:pStyle w:val="BodyText"/>
        <w:spacing w:before="120"/>
      </w:pPr>
      <w:r>
        <w:lastRenderedPageBreak/>
        <w:t>The Serial Number can point to its corresponding narrative using the approach defined in CDA Release 2, section 4.3.5.1.</w:t>
      </w:r>
    </w:p>
    <w:p w14:paraId="554DBDF1" w14:textId="77777777" w:rsidR="006F2B85" w:rsidRDefault="001E7B82" w:rsidP="007D100A">
      <w:pPr>
        <w:numPr>
          <w:ilvl w:val="0"/>
          <w:numId w:val="152"/>
        </w:numPr>
      </w:pPr>
      <w:r>
        <w:rPr>
          <w:rStyle w:val="keyword"/>
        </w:rPr>
        <w:t>SHALL</w:t>
      </w:r>
      <w:r>
        <w:t xml:space="preserve"> contain exactly one [1..1] </w:t>
      </w:r>
      <w:r>
        <w:rPr>
          <w:rStyle w:val="XMLnameBold"/>
        </w:rPr>
        <w:t>value</w:t>
      </w:r>
      <w:r>
        <w:t xml:space="preserve"> with @xsi:type="ED"</w:t>
      </w:r>
      <w:bookmarkStart w:id="3945" w:name="C_4437-3372"/>
      <w:r>
        <w:t xml:space="preserve"> (CONF:4437-3372)</w:t>
      </w:r>
      <w:bookmarkEnd w:id="3945"/>
      <w:r>
        <w:t>.</w:t>
      </w:r>
    </w:p>
    <w:p w14:paraId="227CBA9E" w14:textId="4EC860AB" w:rsidR="006F2B85" w:rsidRDefault="001E7B82">
      <w:pPr>
        <w:pStyle w:val="Caption"/>
        <w:ind w:left="130" w:right="115"/>
      </w:pPr>
      <w:bookmarkStart w:id="3946" w:name="_Toc203485449"/>
      <w:r>
        <w:t xml:space="preserve">Figure </w:t>
      </w:r>
      <w:r>
        <w:fldChar w:fldCharType="begin"/>
      </w:r>
      <w:r>
        <w:instrText>SEQ Figure \* ARABIC</w:instrText>
      </w:r>
      <w:r>
        <w:fldChar w:fldCharType="separate"/>
      </w:r>
      <w:r w:rsidR="004676B7">
        <w:t>163</w:t>
      </w:r>
      <w:r>
        <w:fldChar w:fldCharType="end"/>
      </w:r>
      <w:r>
        <w:t>: Serial Number</w:t>
      </w:r>
      <w:bookmarkEnd w:id="3946"/>
    </w:p>
    <w:p w14:paraId="261000BD" w14:textId="77777777" w:rsidR="006F2B85" w:rsidRDefault="001E7B82">
      <w:pPr>
        <w:pStyle w:val="Example"/>
        <w:ind w:left="130" w:right="115"/>
      </w:pPr>
      <w:r>
        <w:t xml:space="preserve">      &lt;observation classCode="OBS" moodCode="EVN"&gt; </w:t>
      </w:r>
    </w:p>
    <w:p w14:paraId="4EF9151F" w14:textId="77777777" w:rsidR="006F2B85" w:rsidRDefault="001E7B82">
      <w:pPr>
        <w:pStyle w:val="Example"/>
        <w:ind w:left="130" w:right="115"/>
      </w:pPr>
      <w:r>
        <w:t xml:space="preserve">         &lt;templateId root="2.16.840.1.113883.10.20.22.4.319" extension="2019-06-21"/&gt; </w:t>
      </w:r>
    </w:p>
    <w:p w14:paraId="44AC2486" w14:textId="77777777" w:rsidR="006F2B85" w:rsidRDefault="001E7B82">
      <w:pPr>
        <w:pStyle w:val="Example"/>
        <w:ind w:left="130" w:right="115"/>
      </w:pPr>
      <w:r>
        <w:t xml:space="preserve">         &lt;code code="C101671" displayName="Serial Number" </w:t>
      </w:r>
    </w:p>
    <w:p w14:paraId="1B01EF7D" w14:textId="77777777" w:rsidR="006F2B85" w:rsidRDefault="001E7B82">
      <w:pPr>
        <w:pStyle w:val="Example"/>
        <w:ind w:left="130" w:right="115"/>
      </w:pPr>
      <w:r>
        <w:t xml:space="preserve">              codeSystem="2.16.840.1.113883.3.26.1.1" codeSystemName="NCI Thesaurus"/&gt; </w:t>
      </w:r>
    </w:p>
    <w:p w14:paraId="344D5AD7" w14:textId="77777777" w:rsidR="006F2B85" w:rsidRDefault="001E7B82">
      <w:pPr>
        <w:pStyle w:val="Example"/>
        <w:ind w:left="130" w:right="115"/>
      </w:pPr>
      <w:r>
        <w:t xml:space="preserve">         &lt;value xsi:type="ED"&gt; </w:t>
      </w:r>
    </w:p>
    <w:p w14:paraId="16A2A813" w14:textId="77777777" w:rsidR="006F2B85" w:rsidRDefault="001E7B82">
      <w:pPr>
        <w:pStyle w:val="Example"/>
        <w:ind w:left="130" w:right="115"/>
      </w:pPr>
      <w:r>
        <w:t xml:space="preserve">           &lt;reference value="#SerialNumber_1"/&gt;</w:t>
      </w:r>
    </w:p>
    <w:p w14:paraId="79169CB1" w14:textId="77777777" w:rsidR="006F2B85" w:rsidRDefault="001E7B82">
      <w:pPr>
        <w:pStyle w:val="Example"/>
        <w:ind w:left="130" w:right="115"/>
      </w:pPr>
      <w:r>
        <w:t xml:space="preserve">         &lt;/value&gt; </w:t>
      </w:r>
    </w:p>
    <w:p w14:paraId="7386308D" w14:textId="77777777" w:rsidR="006F2B85" w:rsidRDefault="001E7B82">
      <w:pPr>
        <w:pStyle w:val="Example"/>
        <w:ind w:left="130" w:right="115"/>
      </w:pPr>
      <w:r>
        <w:t xml:space="preserve">     &lt;/observation&gt;</w:t>
      </w:r>
    </w:p>
    <w:p w14:paraId="7E0193F8" w14:textId="77777777" w:rsidR="006F2B85" w:rsidRDefault="006F2B85">
      <w:pPr>
        <w:pStyle w:val="BodyText"/>
      </w:pPr>
    </w:p>
    <w:p w14:paraId="1D968FF3" w14:textId="77777777" w:rsidR="006F2B85" w:rsidRDefault="001E7B82">
      <w:pPr>
        <w:pStyle w:val="Heading1"/>
      </w:pPr>
      <w:bookmarkStart w:id="3947" w:name="_Toc203485203"/>
      <w:r>
        <w:lastRenderedPageBreak/>
        <w:t>Participation and Other Templates</w:t>
      </w:r>
      <w:bookmarkEnd w:id="3947"/>
    </w:p>
    <w:p w14:paraId="341D24AF" w14:textId="77777777" w:rsidR="006F2B85" w:rsidRDefault="001E7B82">
      <w:pPr>
        <w:pStyle w:val="Heading2nospace"/>
      </w:pPr>
      <w:bookmarkStart w:id="3948" w:name="U_Author_Participation"/>
      <w:bookmarkStart w:id="3949" w:name="_Toc203485204"/>
      <w:r>
        <w:t>Author Participation</w:t>
      </w:r>
      <w:bookmarkEnd w:id="3948"/>
      <w:bookmarkEnd w:id="3949"/>
    </w:p>
    <w:p w14:paraId="5D152B62" w14:textId="77777777" w:rsidR="006F2B85" w:rsidRDefault="001E7B82">
      <w:pPr>
        <w:pStyle w:val="BracketData"/>
      </w:pPr>
      <w:r>
        <w:t>[author: identifier urn:oid:2.16.840.1.113883.10.20.22.4.119 (open)]</w:t>
      </w:r>
    </w:p>
    <w:p w14:paraId="102E3854" w14:textId="77777777" w:rsidR="006F2B85" w:rsidRDefault="001E7B82">
      <w:pPr>
        <w:pStyle w:val="BracketData"/>
      </w:pPr>
      <w:r>
        <w:t>Published as part of Consolidated CDA Templates for Clinical Notes (US Realm) DSTU R2</w:t>
      </w:r>
    </w:p>
    <w:p w14:paraId="5833AD4E" w14:textId="6120E401" w:rsidR="006F2B85" w:rsidRDefault="001E7B82">
      <w:pPr>
        <w:pStyle w:val="Caption"/>
      </w:pPr>
      <w:bookmarkStart w:id="3950" w:name="_Toc203485844"/>
      <w:r>
        <w:t xml:space="preserve">Table </w:t>
      </w:r>
      <w:r>
        <w:fldChar w:fldCharType="begin"/>
      </w:r>
      <w:r>
        <w:instrText>SEQ Table \* ARABIC</w:instrText>
      </w:r>
      <w:r>
        <w:fldChar w:fldCharType="separate"/>
      </w:r>
      <w:r w:rsidR="004676B7">
        <w:t>387</w:t>
      </w:r>
      <w:r>
        <w:fldChar w:fldCharType="end"/>
      </w:r>
      <w:r>
        <w:t>: Author Participation Contexts</w:t>
      </w:r>
      <w:bookmarkEnd w:id="39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441B242E" w14:textId="77777777">
        <w:trPr>
          <w:cantSplit/>
          <w:tblHeader/>
          <w:jc w:val="center"/>
        </w:trPr>
        <w:tc>
          <w:tcPr>
            <w:tcW w:w="360" w:type="dxa"/>
            <w:shd w:val="clear" w:color="auto" w:fill="E6E6E6"/>
          </w:tcPr>
          <w:p w14:paraId="518C6B6B" w14:textId="77777777" w:rsidR="006F2B85" w:rsidRDefault="001E7B82">
            <w:pPr>
              <w:pStyle w:val="TableHead"/>
            </w:pPr>
            <w:r>
              <w:t>Contained By:</w:t>
            </w:r>
          </w:p>
        </w:tc>
        <w:tc>
          <w:tcPr>
            <w:tcW w:w="360" w:type="dxa"/>
            <w:shd w:val="clear" w:color="auto" w:fill="E6E6E6"/>
          </w:tcPr>
          <w:p w14:paraId="1301B8CC" w14:textId="77777777" w:rsidR="006F2B85" w:rsidRDefault="001E7B82">
            <w:pPr>
              <w:pStyle w:val="TableHead"/>
            </w:pPr>
            <w:r>
              <w:t>Contains:</w:t>
            </w:r>
          </w:p>
        </w:tc>
      </w:tr>
      <w:tr w:rsidR="006F2B85" w14:paraId="1CF5C0BE" w14:textId="77777777">
        <w:trPr>
          <w:jc w:val="center"/>
        </w:trPr>
        <w:tc>
          <w:tcPr>
            <w:tcW w:w="360" w:type="dxa"/>
          </w:tcPr>
          <w:p w14:paraId="6047C9C8" w14:textId="03E92115" w:rsidR="006F2B85" w:rsidRDefault="001E7B82">
            <w:pPr>
              <w:pStyle w:val="TableText"/>
            </w:pPr>
            <w:hyperlink w:anchor="E_SelfCare_Activities_ADL_and_IADL">
              <w:r>
                <w:rPr>
                  <w:rStyle w:val="HyperlinkText9pt"/>
                </w:rPr>
                <w:t>Self-Care Activities (ADL and IADL)</w:t>
              </w:r>
            </w:hyperlink>
            <w:r>
              <w:t xml:space="preserve"> (optional)</w:t>
            </w:r>
          </w:p>
          <w:p w14:paraId="3D14EC07" w14:textId="1AD7BFCF" w:rsidR="006F2B85" w:rsidRDefault="001E7B82">
            <w:pPr>
              <w:pStyle w:val="TableText"/>
            </w:pPr>
            <w:hyperlink w:anchor="E_Nutrition_Assessment">
              <w:r>
                <w:rPr>
                  <w:rStyle w:val="HyperlinkText9pt"/>
                </w:rPr>
                <w:t>Nutrition Assessment</w:t>
              </w:r>
            </w:hyperlink>
            <w:r>
              <w:t xml:space="preserve"> (optional)</w:t>
            </w:r>
          </w:p>
          <w:p w14:paraId="66AF915F" w14:textId="53C08D85" w:rsidR="006F2B85" w:rsidRDefault="001E7B82">
            <w:pPr>
              <w:pStyle w:val="TableText"/>
            </w:pPr>
            <w:hyperlink w:anchor="E_Planned_Act_V2">
              <w:r>
                <w:rPr>
                  <w:rStyle w:val="HyperlinkText9pt"/>
                </w:rPr>
                <w:t>Planned Act (V2)</w:t>
              </w:r>
            </w:hyperlink>
            <w:r>
              <w:t xml:space="preserve"> (optional)</w:t>
            </w:r>
          </w:p>
          <w:p w14:paraId="7868D8A1" w14:textId="70E1EDFA" w:rsidR="006F2B85" w:rsidRDefault="001E7B82">
            <w:pPr>
              <w:pStyle w:val="TableText"/>
            </w:pPr>
            <w:hyperlink w:anchor="E_Planned_Encounter_V2">
              <w:r>
                <w:rPr>
                  <w:rStyle w:val="HyperlinkText9pt"/>
                </w:rPr>
                <w:t>Planned Encounter (V2)</w:t>
              </w:r>
            </w:hyperlink>
            <w:r>
              <w:t xml:space="preserve"> (optional)</w:t>
            </w:r>
          </w:p>
          <w:p w14:paraId="694B80A3" w14:textId="384CA03E" w:rsidR="006F2B85" w:rsidRDefault="001E7B82">
            <w:pPr>
              <w:pStyle w:val="TableText"/>
            </w:pPr>
            <w:hyperlink w:anchor="E_Planned_Observation_V2">
              <w:r>
                <w:rPr>
                  <w:rStyle w:val="HyperlinkText9pt"/>
                </w:rPr>
                <w:t>Planned Observation (V2)</w:t>
              </w:r>
            </w:hyperlink>
            <w:r>
              <w:t xml:space="preserve"> (optional)</w:t>
            </w:r>
          </w:p>
          <w:p w14:paraId="1092D9A4" w14:textId="5E213F7D" w:rsidR="006F2B85" w:rsidRDefault="001E7B82">
            <w:pPr>
              <w:pStyle w:val="TableText"/>
            </w:pPr>
            <w:hyperlink w:anchor="E_Planned_Supply_V2">
              <w:r>
                <w:rPr>
                  <w:rStyle w:val="HyperlinkText9pt"/>
                </w:rPr>
                <w:t>Planned Supply (V2)</w:t>
              </w:r>
            </w:hyperlink>
            <w:r>
              <w:t xml:space="preserve"> (optional)</w:t>
            </w:r>
          </w:p>
          <w:p w14:paraId="6CB415AF" w14:textId="19BB4764" w:rsidR="006F2B85" w:rsidRDefault="001E7B82">
            <w:pPr>
              <w:pStyle w:val="TableText"/>
            </w:pPr>
            <w:hyperlink w:anchor="E_Planned_Medication_Activity_V2">
              <w:r>
                <w:rPr>
                  <w:rStyle w:val="HyperlinkText9pt"/>
                </w:rPr>
                <w:t>Planned Medication Activity (V2)</w:t>
              </w:r>
            </w:hyperlink>
            <w:r>
              <w:t xml:space="preserve"> (optional)</w:t>
            </w:r>
          </w:p>
          <w:p w14:paraId="53B0C1C0" w14:textId="02BAEAB7" w:rsidR="006F2B85" w:rsidRDefault="001E7B82">
            <w:pPr>
              <w:pStyle w:val="TableText"/>
            </w:pPr>
            <w:hyperlink w:anchor="E_Handoff_Communication_Participants">
              <w:r>
                <w:rPr>
                  <w:rStyle w:val="HyperlinkText9pt"/>
                </w:rPr>
                <w:t>Handoff Communication Participants</w:t>
              </w:r>
            </w:hyperlink>
            <w:r>
              <w:t xml:space="preserve"> (required)</w:t>
            </w:r>
          </w:p>
          <w:p w14:paraId="3F05C13C" w14:textId="282A36F0" w:rsidR="006F2B85" w:rsidRDefault="001E7B82">
            <w:pPr>
              <w:pStyle w:val="TableText"/>
            </w:pPr>
            <w:hyperlink w:anchor="E_Patient_Referral_Act">
              <w:r>
                <w:rPr>
                  <w:rStyle w:val="HyperlinkText9pt"/>
                </w:rPr>
                <w:t>Patient Referral Act</w:t>
              </w:r>
            </w:hyperlink>
            <w:r>
              <w:t xml:space="preserve"> (optional)</w:t>
            </w:r>
          </w:p>
          <w:p w14:paraId="5AD2F682" w14:textId="34097CCC" w:rsidR="006F2B85" w:rsidRDefault="001E7B82">
            <w:pPr>
              <w:pStyle w:val="TableText"/>
            </w:pPr>
            <w:hyperlink w:anchor="E_Smoking_Status__Meaningful_Use_V2">
              <w:r>
                <w:rPr>
                  <w:rStyle w:val="HyperlinkText9pt"/>
                </w:rPr>
                <w:t>Smoking Status - Meaningful Use (V2)</w:t>
              </w:r>
            </w:hyperlink>
            <w:r>
              <w:t xml:space="preserve"> (optional)</w:t>
            </w:r>
          </w:p>
          <w:p w14:paraId="6A47BFA7" w14:textId="4CF12A46" w:rsidR="006F2B85" w:rsidRDefault="001E7B82">
            <w:pPr>
              <w:pStyle w:val="TableText"/>
            </w:pPr>
            <w:hyperlink w:anchor="E_Vital_Sign_Observation_V2">
              <w:r>
                <w:rPr>
                  <w:rStyle w:val="HyperlinkText9pt"/>
                </w:rPr>
                <w:t>Vital Sign Observation (V2)</w:t>
              </w:r>
            </w:hyperlink>
            <w:r>
              <w:t xml:space="preserve"> (optional)</w:t>
            </w:r>
          </w:p>
          <w:p w14:paraId="5D904F1F" w14:textId="377E1F38" w:rsidR="006F2B85" w:rsidRDefault="001E7B82">
            <w:pPr>
              <w:pStyle w:val="TableText"/>
            </w:pPr>
            <w:hyperlink w:anchor="Tobacco_Use_V2">
              <w:r>
                <w:rPr>
                  <w:rStyle w:val="HyperlinkText9pt"/>
                </w:rPr>
                <w:t>Tobacco Use (V2)</w:t>
              </w:r>
            </w:hyperlink>
            <w:r>
              <w:t xml:space="preserve"> (optional)</w:t>
            </w:r>
          </w:p>
          <w:p w14:paraId="04382FDB" w14:textId="66D211CC" w:rsidR="006F2B85" w:rsidRDefault="001E7B82">
            <w:pPr>
              <w:pStyle w:val="TableText"/>
            </w:pPr>
            <w:hyperlink w:anchor="E_Planned_Coverage">
              <w:r>
                <w:rPr>
                  <w:rStyle w:val="HyperlinkText9pt"/>
                </w:rPr>
                <w:t>Planned Coverage</w:t>
              </w:r>
            </w:hyperlink>
            <w:r>
              <w:t xml:space="preserve"> (optional)</w:t>
            </w:r>
          </w:p>
          <w:p w14:paraId="7A90A4FE" w14:textId="71E733CD" w:rsidR="006F2B85" w:rsidRDefault="001E7B82">
            <w:pPr>
              <w:pStyle w:val="TableText"/>
            </w:pPr>
            <w:hyperlink w:anchor="E_Planned_Immunization_Activity">
              <w:r>
                <w:rPr>
                  <w:rStyle w:val="HyperlinkText9pt"/>
                </w:rPr>
                <w:t>Planned Immunization Activity</w:t>
              </w:r>
            </w:hyperlink>
            <w:r>
              <w:t xml:space="preserve"> (optional)</w:t>
            </w:r>
          </w:p>
          <w:p w14:paraId="1A16AC92" w14:textId="21D774FF" w:rsidR="006F2B85" w:rsidRDefault="001E7B82">
            <w:pPr>
              <w:pStyle w:val="TableText"/>
            </w:pPr>
            <w:hyperlink w:anchor="E_Vital_Signs_Organizer_V3">
              <w:r>
                <w:rPr>
                  <w:rStyle w:val="HyperlinkText9pt"/>
                </w:rPr>
                <w:t>Vital Signs Organizer (V3)</w:t>
              </w:r>
            </w:hyperlink>
            <w:r>
              <w:t xml:space="preserve"> (optional)</w:t>
            </w:r>
          </w:p>
          <w:p w14:paraId="72E72019" w14:textId="3BBB0D75" w:rsidR="006F2B85" w:rsidRDefault="001E7B82">
            <w:pPr>
              <w:pStyle w:val="TableText"/>
            </w:pPr>
            <w:hyperlink w:anchor="E_Longitudinal_Care_Wound_Observation_V2">
              <w:r>
                <w:rPr>
                  <w:rStyle w:val="HyperlinkText9pt"/>
                </w:rPr>
                <w:t>Longitudinal Care Wound Observation (V2)</w:t>
              </w:r>
            </w:hyperlink>
            <w:r>
              <w:t xml:space="preserve"> (optional)</w:t>
            </w:r>
          </w:p>
          <w:p w14:paraId="27C74EBA" w14:textId="25C49792" w:rsidR="006F2B85" w:rsidRDefault="001E7B82">
            <w:pPr>
              <w:pStyle w:val="TableText"/>
            </w:pPr>
            <w:hyperlink w:anchor="E_Note_Activity">
              <w:r>
                <w:rPr>
                  <w:rStyle w:val="HyperlinkText9pt"/>
                </w:rPr>
                <w:t>Note Activity</w:t>
              </w:r>
            </w:hyperlink>
            <w:r>
              <w:t xml:space="preserve"> (required)</w:t>
            </w:r>
          </w:p>
          <w:p w14:paraId="242401ED" w14:textId="0E58374A" w:rsidR="006F2B85" w:rsidRDefault="001E7B82">
            <w:pPr>
              <w:pStyle w:val="TableText"/>
            </w:pPr>
            <w:hyperlink w:anchor="E_Care_Team_Organizer_V2">
              <w:r>
                <w:rPr>
                  <w:rStyle w:val="HyperlinkText9pt"/>
                </w:rPr>
                <w:t>Care Team Organizer (V2)</w:t>
              </w:r>
            </w:hyperlink>
            <w:r>
              <w:t xml:space="preserve"> (optional)</w:t>
            </w:r>
          </w:p>
          <w:p w14:paraId="146A9819" w14:textId="691D51A3" w:rsidR="006F2B85" w:rsidRDefault="001E7B82">
            <w:pPr>
              <w:pStyle w:val="TableText"/>
            </w:pPr>
            <w:hyperlink w:anchor="E_Result_Observation_V4">
              <w:r>
                <w:rPr>
                  <w:rStyle w:val="HyperlinkText9pt"/>
                </w:rPr>
                <w:t>Result Observation (V4)</w:t>
              </w:r>
            </w:hyperlink>
            <w:r>
              <w:t xml:space="preserve"> (optional)</w:t>
            </w:r>
          </w:p>
          <w:p w14:paraId="5859B6FF" w14:textId="1D653E35" w:rsidR="006F2B85" w:rsidRDefault="001E7B82">
            <w:pPr>
              <w:pStyle w:val="TableText"/>
            </w:pPr>
            <w:hyperlink w:anchor="E_Problem_Concern_Act_NHCS_V4">
              <w:r>
                <w:rPr>
                  <w:rStyle w:val="HyperlinkText9pt"/>
                </w:rPr>
                <w:t>Problem Concern Act (NHCS V4)</w:t>
              </w:r>
            </w:hyperlink>
            <w:r>
              <w:t xml:space="preserve"> (optional)</w:t>
            </w:r>
          </w:p>
          <w:p w14:paraId="04CE2C28" w14:textId="18A2C9D5" w:rsidR="006F2B85" w:rsidRDefault="001E7B82">
            <w:pPr>
              <w:pStyle w:val="TableText"/>
            </w:pPr>
            <w:hyperlink w:anchor="E_Medication_Activity_NHCS_V3">
              <w:r>
                <w:rPr>
                  <w:rStyle w:val="HyperlinkText9pt"/>
                </w:rPr>
                <w:t>Medication Activity (NHCS V3)</w:t>
              </w:r>
            </w:hyperlink>
            <w:r>
              <w:t xml:space="preserve"> (optional)</w:t>
            </w:r>
          </w:p>
          <w:p w14:paraId="7480B400" w14:textId="165F61FE" w:rsidR="006F2B85" w:rsidRDefault="001E7B82">
            <w:pPr>
              <w:pStyle w:val="TableText"/>
            </w:pPr>
            <w:hyperlink w:anchor="E_Result_Organizer_NHCSV5">
              <w:r>
                <w:rPr>
                  <w:rStyle w:val="HyperlinkText9pt"/>
                </w:rPr>
                <w:t>Result Organizer (NHCS V5)</w:t>
              </w:r>
            </w:hyperlink>
            <w:r>
              <w:t xml:space="preserve"> (optional)</w:t>
            </w:r>
          </w:p>
          <w:p w14:paraId="08864A0E" w14:textId="628ABAB6" w:rsidR="006F2B85" w:rsidRDefault="001E7B82">
            <w:pPr>
              <w:pStyle w:val="TableText"/>
            </w:pPr>
            <w:hyperlink w:anchor="E_Procedure_Activity_Procedure_NHCS_V4">
              <w:r>
                <w:rPr>
                  <w:rStyle w:val="HyperlinkText9pt"/>
                </w:rPr>
                <w:t>Procedure Activity Procedure (NHCS V4)</w:t>
              </w:r>
            </w:hyperlink>
            <w:r>
              <w:t xml:space="preserve"> (optional)</w:t>
            </w:r>
          </w:p>
          <w:p w14:paraId="22D3BDD9" w14:textId="7E6BCC5C" w:rsidR="006F2B85" w:rsidRDefault="001E7B82">
            <w:pPr>
              <w:pStyle w:val="TableText"/>
            </w:pPr>
            <w:hyperlink w:anchor="E_Health_Concern_Act_NHCS_V4">
              <w:r>
                <w:rPr>
                  <w:rStyle w:val="HyperlinkText9pt"/>
                </w:rPr>
                <w:t>Health Concern Act (NHCS V4)</w:t>
              </w:r>
            </w:hyperlink>
            <w:r>
              <w:t xml:space="preserve"> (optional)</w:t>
            </w:r>
          </w:p>
          <w:p w14:paraId="3027019A" w14:textId="7B706BCC" w:rsidR="006F2B85" w:rsidRDefault="001E7B82">
            <w:pPr>
              <w:pStyle w:val="TableText"/>
            </w:pPr>
            <w:hyperlink w:anchor="E_Goal_Observation_NHCS_V3">
              <w:r>
                <w:rPr>
                  <w:rStyle w:val="HyperlinkText9pt"/>
                </w:rPr>
                <w:t>Goal Observation (NHCS V3)</w:t>
              </w:r>
            </w:hyperlink>
            <w:r>
              <w:t xml:space="preserve"> (optional)</w:t>
            </w:r>
          </w:p>
          <w:p w14:paraId="63754DA1" w14:textId="30CD7C88" w:rsidR="006F2B85" w:rsidRDefault="001E7B82">
            <w:pPr>
              <w:pStyle w:val="TableText"/>
            </w:pPr>
            <w:hyperlink w:anchor="E_Functional_Status_Observation_NHCS_V3">
              <w:r>
                <w:rPr>
                  <w:rStyle w:val="HyperlinkText9pt"/>
                </w:rPr>
                <w:t>Functional Status Observation (NHCS V3)</w:t>
              </w:r>
            </w:hyperlink>
            <w:r>
              <w:t xml:space="preserve"> (optional)</w:t>
            </w:r>
          </w:p>
          <w:p w14:paraId="26300DC7" w14:textId="6E2934ED" w:rsidR="006F2B85" w:rsidRDefault="001E7B82">
            <w:pPr>
              <w:pStyle w:val="TableText"/>
            </w:pPr>
            <w:hyperlink w:anchor="E_Functional_Status_Organizer_NHCS_V3">
              <w:r>
                <w:rPr>
                  <w:rStyle w:val="HyperlinkText9pt"/>
                </w:rPr>
                <w:t>Functional Status Organizer (NHCS V3)</w:t>
              </w:r>
            </w:hyperlink>
            <w:r>
              <w:t xml:space="preserve"> (optional)</w:t>
            </w:r>
          </w:p>
          <w:p w14:paraId="1C8D618A" w14:textId="65B1FC45" w:rsidR="006F2B85" w:rsidRDefault="001E7B82">
            <w:pPr>
              <w:pStyle w:val="TableText"/>
            </w:pPr>
            <w:hyperlink w:anchor="E_Mental_Status_Observation_NHCS_V4">
              <w:r>
                <w:rPr>
                  <w:rStyle w:val="HyperlinkText9pt"/>
                </w:rPr>
                <w:t>Mental Status Observation (NHCS V4)</w:t>
              </w:r>
            </w:hyperlink>
            <w:r>
              <w:t xml:space="preserve"> (optional)</w:t>
            </w:r>
          </w:p>
          <w:p w14:paraId="76E3A13A" w14:textId="2C8048AA" w:rsidR="006F2B85" w:rsidRDefault="001E7B82">
            <w:pPr>
              <w:pStyle w:val="TableText"/>
            </w:pPr>
            <w:hyperlink w:anchor="E_Immunization_Activity_NHCS_V4">
              <w:r>
                <w:rPr>
                  <w:rStyle w:val="HyperlinkText9pt"/>
                </w:rPr>
                <w:t>Immunization Activity (NHCS V4)</w:t>
              </w:r>
            </w:hyperlink>
            <w:r>
              <w:t xml:space="preserve"> (optional)</w:t>
            </w:r>
          </w:p>
          <w:p w14:paraId="15AD33D2" w14:textId="02D2D5D5" w:rsidR="006F2B85" w:rsidRDefault="001E7B82">
            <w:pPr>
              <w:pStyle w:val="TableText"/>
            </w:pPr>
            <w:hyperlink w:anchor="E_Planned_Procedure_NHCS_V4">
              <w:r>
                <w:rPr>
                  <w:rStyle w:val="HyperlinkText9pt"/>
                </w:rPr>
                <w:t>Planned Procedure (NHCS V4)</w:t>
              </w:r>
            </w:hyperlink>
            <w:r>
              <w:t xml:space="preserve"> (optional)</w:t>
            </w:r>
          </w:p>
          <w:p w14:paraId="30A9BB9C" w14:textId="62D24F8B" w:rsidR="006F2B85" w:rsidRDefault="001E7B82">
            <w:pPr>
              <w:pStyle w:val="TableText"/>
            </w:pPr>
            <w:hyperlink w:anchor="E_Problem_Observation_NHCS_V5">
              <w:r>
                <w:rPr>
                  <w:rStyle w:val="HyperlinkText9pt"/>
                </w:rPr>
                <w:t>Problem Observation (NHCS V5)</w:t>
              </w:r>
            </w:hyperlink>
            <w:r>
              <w:t xml:space="preserve"> (optional)</w:t>
            </w:r>
          </w:p>
          <w:p w14:paraId="7A8F0B9C" w14:textId="447A1C72" w:rsidR="006F2B85" w:rsidRDefault="001E7B82">
            <w:pPr>
              <w:pStyle w:val="TableText"/>
            </w:pPr>
            <w:hyperlink w:anchor="E_Social_History_Observation_NHCS_V5">
              <w:r>
                <w:rPr>
                  <w:rStyle w:val="HyperlinkText9pt"/>
                </w:rPr>
                <w:t>Social History Observation (NHCS V5)</w:t>
              </w:r>
            </w:hyperlink>
            <w:r>
              <w:t xml:space="preserve"> (optional)</w:t>
            </w:r>
          </w:p>
          <w:p w14:paraId="5CBD6BDC" w14:textId="35E253F1" w:rsidR="006F2B85" w:rsidRDefault="001E7B82">
            <w:pPr>
              <w:pStyle w:val="TableText"/>
            </w:pPr>
            <w:hyperlink w:anchor="E_Procedure_Activity_Act_NHCS_V3">
              <w:r>
                <w:rPr>
                  <w:rStyle w:val="HyperlinkText9pt"/>
                </w:rPr>
                <w:t>Procedure Activity Act (NHCS V3)</w:t>
              </w:r>
            </w:hyperlink>
            <w:r>
              <w:t xml:space="preserve"> (optional)</w:t>
            </w:r>
          </w:p>
          <w:p w14:paraId="69DFD16D" w14:textId="100E9C18" w:rsidR="006F2B85" w:rsidRDefault="001E7B82">
            <w:pPr>
              <w:pStyle w:val="TableText"/>
            </w:pPr>
            <w:hyperlink w:anchor="E_Procedure_Activity_Observation_NHCS_V3">
              <w:r>
                <w:rPr>
                  <w:rStyle w:val="HyperlinkText9pt"/>
                </w:rPr>
                <w:t>Procedure Activity Observation (NHCS V3)</w:t>
              </w:r>
            </w:hyperlink>
            <w:r>
              <w:t xml:space="preserve"> (optional)</w:t>
            </w:r>
          </w:p>
          <w:p w14:paraId="4A724220" w14:textId="2595D4B3" w:rsidR="006F2B85" w:rsidRDefault="001E7B82">
            <w:pPr>
              <w:pStyle w:val="TableText"/>
            </w:pPr>
            <w:hyperlink w:anchor="E_Substance_or_Device_Allergy_Intoleran">
              <w:r>
                <w:rPr>
                  <w:rStyle w:val="HyperlinkText9pt"/>
                </w:rPr>
                <w:t>Substance or Device Allergy - Intolerance Observation (NHCS V3)</w:t>
              </w:r>
            </w:hyperlink>
            <w:r>
              <w:t xml:space="preserve"> (optional)</w:t>
            </w:r>
          </w:p>
          <w:p w14:paraId="1C5FA550" w14:textId="230B8297" w:rsidR="006F2B85" w:rsidRDefault="001E7B82">
            <w:pPr>
              <w:pStyle w:val="TableText"/>
            </w:pPr>
            <w:hyperlink w:anchor="E_Allergy_Intolerance_Observation_NHCS_">
              <w:r>
                <w:rPr>
                  <w:rStyle w:val="HyperlinkText9pt"/>
                </w:rPr>
                <w:t>Allergy - Intolerance Observation (NHCS V3)</w:t>
              </w:r>
            </w:hyperlink>
            <w:r>
              <w:t xml:space="preserve"> (optional)</w:t>
            </w:r>
          </w:p>
          <w:p w14:paraId="1C559FD1" w14:textId="36AF2F16" w:rsidR="006F2B85" w:rsidRDefault="001E7B82">
            <w:pPr>
              <w:pStyle w:val="TableText"/>
            </w:pPr>
            <w:hyperlink w:anchor="E_Allergy_Concern_Act_NHCS_V4">
              <w:r>
                <w:rPr>
                  <w:rStyle w:val="HyperlinkText9pt"/>
                </w:rPr>
                <w:t>Allergy Concern Act (NHCS V4)</w:t>
              </w:r>
            </w:hyperlink>
            <w:r>
              <w:t xml:space="preserve"> (optional)</w:t>
            </w:r>
          </w:p>
        </w:tc>
        <w:tc>
          <w:tcPr>
            <w:tcW w:w="360" w:type="dxa"/>
          </w:tcPr>
          <w:p w14:paraId="1BE0DFC8" w14:textId="77777777" w:rsidR="006F2B85" w:rsidRDefault="006F2B85"/>
        </w:tc>
      </w:tr>
    </w:tbl>
    <w:p w14:paraId="1AEFFEA2" w14:textId="77777777" w:rsidR="006F2B85" w:rsidRDefault="006F2B85">
      <w:pPr>
        <w:pStyle w:val="BodyText"/>
      </w:pPr>
    </w:p>
    <w:p w14:paraId="04085CE1" w14:textId="77777777" w:rsidR="006F2B85" w:rsidRDefault="001E7B82">
      <w:r>
        <w:t>This template represents the Author Participation (including the author timestamp). CDA R2 requires that Author and Author timestamp be asserted in the document header. From there, authorship propagates to contained sections and contained entries, unless explicitly overridden.</w:t>
      </w:r>
    </w:p>
    <w:p w14:paraId="4FDFD6EA" w14:textId="77777777" w:rsidR="006F2B85" w:rsidRDefault="001E7B82">
      <w:r>
        <w:t>The Author Participation template was added to those templates in scope for analysis in R2. Although it is not explicitly stated in all templates the Author Participation template can be used in any template.</w:t>
      </w:r>
    </w:p>
    <w:p w14:paraId="5944AB2B" w14:textId="257A485A" w:rsidR="006F2B85" w:rsidRDefault="001E7B82">
      <w:pPr>
        <w:pStyle w:val="Caption"/>
      </w:pPr>
      <w:bookmarkStart w:id="3951" w:name="_Toc203485845"/>
      <w:r>
        <w:t xml:space="preserve">Table </w:t>
      </w:r>
      <w:r>
        <w:fldChar w:fldCharType="begin"/>
      </w:r>
      <w:r>
        <w:instrText>SEQ Table \* ARABIC</w:instrText>
      </w:r>
      <w:r>
        <w:fldChar w:fldCharType="separate"/>
      </w:r>
      <w:r w:rsidR="004676B7">
        <w:t>388</w:t>
      </w:r>
      <w:r>
        <w:fldChar w:fldCharType="end"/>
      </w:r>
      <w:r>
        <w:t>: Author Participation Constraints Overview</w:t>
      </w:r>
      <w:bookmarkEnd w:id="39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D9FC29A" w14:textId="77777777">
        <w:trPr>
          <w:cantSplit/>
          <w:tblHeader/>
          <w:jc w:val="center"/>
        </w:trPr>
        <w:tc>
          <w:tcPr>
            <w:tcW w:w="0" w:type="dxa"/>
            <w:shd w:val="clear" w:color="auto" w:fill="E6E6E6"/>
            <w:noWrap/>
          </w:tcPr>
          <w:p w14:paraId="3A677A7F" w14:textId="77777777" w:rsidR="006F2B85" w:rsidRDefault="001E7B82">
            <w:pPr>
              <w:pStyle w:val="TableHead"/>
            </w:pPr>
            <w:r>
              <w:t>XPath</w:t>
            </w:r>
          </w:p>
        </w:tc>
        <w:tc>
          <w:tcPr>
            <w:tcW w:w="720" w:type="dxa"/>
            <w:shd w:val="clear" w:color="auto" w:fill="E6E6E6"/>
            <w:noWrap/>
          </w:tcPr>
          <w:p w14:paraId="2ED326DD" w14:textId="77777777" w:rsidR="006F2B85" w:rsidRDefault="001E7B82">
            <w:pPr>
              <w:pStyle w:val="TableHead"/>
            </w:pPr>
            <w:r>
              <w:t>Card.</w:t>
            </w:r>
          </w:p>
        </w:tc>
        <w:tc>
          <w:tcPr>
            <w:tcW w:w="1152" w:type="dxa"/>
            <w:shd w:val="clear" w:color="auto" w:fill="E6E6E6"/>
            <w:noWrap/>
          </w:tcPr>
          <w:p w14:paraId="7586C61F" w14:textId="77777777" w:rsidR="006F2B85" w:rsidRDefault="001E7B82">
            <w:pPr>
              <w:pStyle w:val="TableHead"/>
            </w:pPr>
            <w:r>
              <w:t>Verb</w:t>
            </w:r>
          </w:p>
        </w:tc>
        <w:tc>
          <w:tcPr>
            <w:tcW w:w="864" w:type="dxa"/>
            <w:shd w:val="clear" w:color="auto" w:fill="E6E6E6"/>
            <w:noWrap/>
          </w:tcPr>
          <w:p w14:paraId="4E6B8B4C" w14:textId="77777777" w:rsidR="006F2B85" w:rsidRDefault="001E7B82">
            <w:pPr>
              <w:pStyle w:val="TableHead"/>
            </w:pPr>
            <w:r>
              <w:t>Data Type</w:t>
            </w:r>
          </w:p>
        </w:tc>
        <w:tc>
          <w:tcPr>
            <w:tcW w:w="864" w:type="dxa"/>
            <w:shd w:val="clear" w:color="auto" w:fill="E6E6E6"/>
            <w:noWrap/>
          </w:tcPr>
          <w:p w14:paraId="0ECBBC27" w14:textId="77777777" w:rsidR="006F2B85" w:rsidRDefault="001E7B82">
            <w:pPr>
              <w:pStyle w:val="TableHead"/>
            </w:pPr>
            <w:r>
              <w:t>CONF#</w:t>
            </w:r>
          </w:p>
        </w:tc>
        <w:tc>
          <w:tcPr>
            <w:tcW w:w="864" w:type="dxa"/>
            <w:shd w:val="clear" w:color="auto" w:fill="E6E6E6"/>
            <w:noWrap/>
          </w:tcPr>
          <w:p w14:paraId="38FDD9F8" w14:textId="77777777" w:rsidR="006F2B85" w:rsidRDefault="001E7B82">
            <w:pPr>
              <w:pStyle w:val="TableHead"/>
            </w:pPr>
            <w:r>
              <w:t>Value</w:t>
            </w:r>
          </w:p>
        </w:tc>
      </w:tr>
      <w:tr w:rsidR="006F2B85" w14:paraId="22D8101C" w14:textId="77777777">
        <w:trPr>
          <w:jc w:val="center"/>
        </w:trPr>
        <w:tc>
          <w:tcPr>
            <w:tcW w:w="10160" w:type="dxa"/>
            <w:gridSpan w:val="6"/>
          </w:tcPr>
          <w:p w14:paraId="74F98108" w14:textId="77777777" w:rsidR="006F2B85" w:rsidRDefault="001E7B82">
            <w:pPr>
              <w:pStyle w:val="TableText"/>
            </w:pPr>
            <w:r>
              <w:t>author (identifier: urn:oid:2.16.840.1.113883.10.20.22.4.119)</w:t>
            </w:r>
          </w:p>
        </w:tc>
      </w:tr>
      <w:tr w:rsidR="006F2B85" w14:paraId="67B6E3DB" w14:textId="77777777">
        <w:trPr>
          <w:jc w:val="center"/>
        </w:trPr>
        <w:tc>
          <w:tcPr>
            <w:tcW w:w="3345" w:type="dxa"/>
          </w:tcPr>
          <w:p w14:paraId="55EED3EB" w14:textId="77777777" w:rsidR="006F2B85" w:rsidRDefault="001E7B82">
            <w:pPr>
              <w:pStyle w:val="TableText"/>
            </w:pPr>
            <w:r>
              <w:tab/>
              <w:t>templateId</w:t>
            </w:r>
          </w:p>
        </w:tc>
        <w:tc>
          <w:tcPr>
            <w:tcW w:w="720" w:type="dxa"/>
          </w:tcPr>
          <w:p w14:paraId="4644BEBB" w14:textId="77777777" w:rsidR="006F2B85" w:rsidRDefault="001E7B82">
            <w:pPr>
              <w:pStyle w:val="TableText"/>
            </w:pPr>
            <w:r>
              <w:t>1..1</w:t>
            </w:r>
          </w:p>
        </w:tc>
        <w:tc>
          <w:tcPr>
            <w:tcW w:w="1152" w:type="dxa"/>
          </w:tcPr>
          <w:p w14:paraId="5655D609" w14:textId="77777777" w:rsidR="006F2B85" w:rsidRDefault="001E7B82">
            <w:pPr>
              <w:pStyle w:val="TableText"/>
            </w:pPr>
            <w:r>
              <w:t>SHALL</w:t>
            </w:r>
          </w:p>
        </w:tc>
        <w:tc>
          <w:tcPr>
            <w:tcW w:w="864" w:type="dxa"/>
          </w:tcPr>
          <w:p w14:paraId="360109C3" w14:textId="77777777" w:rsidR="006F2B85" w:rsidRDefault="006F2B85">
            <w:pPr>
              <w:pStyle w:val="TableText"/>
            </w:pPr>
          </w:p>
        </w:tc>
        <w:tc>
          <w:tcPr>
            <w:tcW w:w="1104" w:type="dxa"/>
          </w:tcPr>
          <w:p w14:paraId="60E0464B" w14:textId="451A880D" w:rsidR="006F2B85" w:rsidRDefault="001E7B82">
            <w:pPr>
              <w:pStyle w:val="TableText"/>
            </w:pPr>
            <w:hyperlink w:anchor="C_1098-32017">
              <w:r>
                <w:rPr>
                  <w:rStyle w:val="HyperlinkText9pt"/>
                </w:rPr>
                <w:t>1098-32017</w:t>
              </w:r>
            </w:hyperlink>
          </w:p>
        </w:tc>
        <w:tc>
          <w:tcPr>
            <w:tcW w:w="2975" w:type="dxa"/>
          </w:tcPr>
          <w:p w14:paraId="16F59DE4" w14:textId="77777777" w:rsidR="006F2B85" w:rsidRDefault="006F2B85">
            <w:pPr>
              <w:pStyle w:val="TableText"/>
            </w:pPr>
          </w:p>
        </w:tc>
      </w:tr>
      <w:tr w:rsidR="006F2B85" w14:paraId="58AED17E" w14:textId="77777777">
        <w:trPr>
          <w:jc w:val="center"/>
        </w:trPr>
        <w:tc>
          <w:tcPr>
            <w:tcW w:w="3345" w:type="dxa"/>
          </w:tcPr>
          <w:p w14:paraId="6E5032F4" w14:textId="77777777" w:rsidR="006F2B85" w:rsidRDefault="001E7B82">
            <w:pPr>
              <w:pStyle w:val="TableText"/>
            </w:pPr>
            <w:r>
              <w:tab/>
            </w:r>
            <w:r>
              <w:tab/>
              <w:t>@root</w:t>
            </w:r>
          </w:p>
        </w:tc>
        <w:tc>
          <w:tcPr>
            <w:tcW w:w="720" w:type="dxa"/>
          </w:tcPr>
          <w:p w14:paraId="15BFB826" w14:textId="77777777" w:rsidR="006F2B85" w:rsidRDefault="001E7B82">
            <w:pPr>
              <w:pStyle w:val="TableText"/>
            </w:pPr>
            <w:r>
              <w:t>1..1</w:t>
            </w:r>
          </w:p>
        </w:tc>
        <w:tc>
          <w:tcPr>
            <w:tcW w:w="1152" w:type="dxa"/>
          </w:tcPr>
          <w:p w14:paraId="770846DE" w14:textId="77777777" w:rsidR="006F2B85" w:rsidRDefault="001E7B82">
            <w:pPr>
              <w:pStyle w:val="TableText"/>
            </w:pPr>
            <w:r>
              <w:t>SHALL</w:t>
            </w:r>
          </w:p>
        </w:tc>
        <w:tc>
          <w:tcPr>
            <w:tcW w:w="864" w:type="dxa"/>
          </w:tcPr>
          <w:p w14:paraId="1393B447" w14:textId="77777777" w:rsidR="006F2B85" w:rsidRDefault="006F2B85">
            <w:pPr>
              <w:pStyle w:val="TableText"/>
            </w:pPr>
          </w:p>
        </w:tc>
        <w:tc>
          <w:tcPr>
            <w:tcW w:w="1104" w:type="dxa"/>
          </w:tcPr>
          <w:p w14:paraId="2477C490" w14:textId="70695C9B" w:rsidR="006F2B85" w:rsidRDefault="001E7B82">
            <w:pPr>
              <w:pStyle w:val="TableText"/>
            </w:pPr>
            <w:hyperlink w:anchor="C_1098-32018">
              <w:r>
                <w:rPr>
                  <w:rStyle w:val="HyperlinkText9pt"/>
                </w:rPr>
                <w:t>1098-32018</w:t>
              </w:r>
            </w:hyperlink>
          </w:p>
        </w:tc>
        <w:tc>
          <w:tcPr>
            <w:tcW w:w="2975" w:type="dxa"/>
          </w:tcPr>
          <w:p w14:paraId="21BC87B4" w14:textId="77777777" w:rsidR="006F2B85" w:rsidRDefault="001E7B82">
            <w:pPr>
              <w:pStyle w:val="TableText"/>
            </w:pPr>
            <w:r>
              <w:t>2.16.840.1.113883.10.20.22.4.119</w:t>
            </w:r>
          </w:p>
        </w:tc>
      </w:tr>
      <w:tr w:rsidR="006F2B85" w14:paraId="3D3A3236" w14:textId="77777777">
        <w:trPr>
          <w:jc w:val="center"/>
        </w:trPr>
        <w:tc>
          <w:tcPr>
            <w:tcW w:w="3345" w:type="dxa"/>
          </w:tcPr>
          <w:p w14:paraId="45A7A517" w14:textId="77777777" w:rsidR="006F2B85" w:rsidRDefault="001E7B82">
            <w:pPr>
              <w:pStyle w:val="TableText"/>
            </w:pPr>
            <w:r>
              <w:tab/>
              <w:t>time</w:t>
            </w:r>
          </w:p>
        </w:tc>
        <w:tc>
          <w:tcPr>
            <w:tcW w:w="720" w:type="dxa"/>
          </w:tcPr>
          <w:p w14:paraId="4B7546C9" w14:textId="77777777" w:rsidR="006F2B85" w:rsidRDefault="001E7B82">
            <w:pPr>
              <w:pStyle w:val="TableText"/>
            </w:pPr>
            <w:r>
              <w:t>1..1</w:t>
            </w:r>
          </w:p>
        </w:tc>
        <w:tc>
          <w:tcPr>
            <w:tcW w:w="1152" w:type="dxa"/>
          </w:tcPr>
          <w:p w14:paraId="6D296848" w14:textId="77777777" w:rsidR="006F2B85" w:rsidRDefault="001E7B82">
            <w:pPr>
              <w:pStyle w:val="TableText"/>
            </w:pPr>
            <w:r>
              <w:t>SHALL</w:t>
            </w:r>
          </w:p>
        </w:tc>
        <w:tc>
          <w:tcPr>
            <w:tcW w:w="864" w:type="dxa"/>
          </w:tcPr>
          <w:p w14:paraId="68927522" w14:textId="77777777" w:rsidR="006F2B85" w:rsidRDefault="006F2B85">
            <w:pPr>
              <w:pStyle w:val="TableText"/>
            </w:pPr>
          </w:p>
        </w:tc>
        <w:tc>
          <w:tcPr>
            <w:tcW w:w="1104" w:type="dxa"/>
          </w:tcPr>
          <w:p w14:paraId="55A4979B" w14:textId="046BA54B" w:rsidR="006F2B85" w:rsidRDefault="001E7B82">
            <w:pPr>
              <w:pStyle w:val="TableText"/>
            </w:pPr>
            <w:hyperlink w:anchor="C_1098-31471">
              <w:r>
                <w:rPr>
                  <w:rStyle w:val="HyperlinkText9pt"/>
                </w:rPr>
                <w:t>1098-31471</w:t>
              </w:r>
            </w:hyperlink>
          </w:p>
        </w:tc>
        <w:tc>
          <w:tcPr>
            <w:tcW w:w="2975" w:type="dxa"/>
          </w:tcPr>
          <w:p w14:paraId="2658F19F" w14:textId="77777777" w:rsidR="006F2B85" w:rsidRDefault="006F2B85">
            <w:pPr>
              <w:pStyle w:val="TableText"/>
            </w:pPr>
          </w:p>
        </w:tc>
      </w:tr>
      <w:tr w:rsidR="006F2B85" w14:paraId="7E91B22B" w14:textId="77777777">
        <w:trPr>
          <w:jc w:val="center"/>
        </w:trPr>
        <w:tc>
          <w:tcPr>
            <w:tcW w:w="3345" w:type="dxa"/>
          </w:tcPr>
          <w:p w14:paraId="7CA50619" w14:textId="77777777" w:rsidR="006F2B85" w:rsidRDefault="001E7B82">
            <w:pPr>
              <w:pStyle w:val="TableText"/>
            </w:pPr>
            <w:r>
              <w:tab/>
              <w:t>assignedAuthor</w:t>
            </w:r>
          </w:p>
        </w:tc>
        <w:tc>
          <w:tcPr>
            <w:tcW w:w="720" w:type="dxa"/>
          </w:tcPr>
          <w:p w14:paraId="61E7EE08" w14:textId="77777777" w:rsidR="006F2B85" w:rsidRDefault="001E7B82">
            <w:pPr>
              <w:pStyle w:val="TableText"/>
            </w:pPr>
            <w:r>
              <w:t>1..1</w:t>
            </w:r>
          </w:p>
        </w:tc>
        <w:tc>
          <w:tcPr>
            <w:tcW w:w="1152" w:type="dxa"/>
          </w:tcPr>
          <w:p w14:paraId="19A399FA" w14:textId="77777777" w:rsidR="006F2B85" w:rsidRDefault="001E7B82">
            <w:pPr>
              <w:pStyle w:val="TableText"/>
            </w:pPr>
            <w:r>
              <w:t>SHALL</w:t>
            </w:r>
          </w:p>
        </w:tc>
        <w:tc>
          <w:tcPr>
            <w:tcW w:w="864" w:type="dxa"/>
          </w:tcPr>
          <w:p w14:paraId="3456C2F8" w14:textId="77777777" w:rsidR="006F2B85" w:rsidRDefault="006F2B85">
            <w:pPr>
              <w:pStyle w:val="TableText"/>
            </w:pPr>
          </w:p>
        </w:tc>
        <w:tc>
          <w:tcPr>
            <w:tcW w:w="1104" w:type="dxa"/>
          </w:tcPr>
          <w:p w14:paraId="7F8271F1" w14:textId="0D0125AF" w:rsidR="006F2B85" w:rsidRDefault="001E7B82">
            <w:pPr>
              <w:pStyle w:val="TableText"/>
            </w:pPr>
            <w:hyperlink w:anchor="C_1098-31472">
              <w:r>
                <w:rPr>
                  <w:rStyle w:val="HyperlinkText9pt"/>
                </w:rPr>
                <w:t>1098-31472</w:t>
              </w:r>
            </w:hyperlink>
          </w:p>
        </w:tc>
        <w:tc>
          <w:tcPr>
            <w:tcW w:w="2975" w:type="dxa"/>
          </w:tcPr>
          <w:p w14:paraId="4A5A2030" w14:textId="77777777" w:rsidR="006F2B85" w:rsidRDefault="006F2B85">
            <w:pPr>
              <w:pStyle w:val="TableText"/>
            </w:pPr>
          </w:p>
        </w:tc>
      </w:tr>
      <w:tr w:rsidR="006F2B85" w14:paraId="3CACCDF8" w14:textId="77777777">
        <w:trPr>
          <w:jc w:val="center"/>
        </w:trPr>
        <w:tc>
          <w:tcPr>
            <w:tcW w:w="3345" w:type="dxa"/>
          </w:tcPr>
          <w:p w14:paraId="366D0891" w14:textId="77777777" w:rsidR="006F2B85" w:rsidRDefault="001E7B82">
            <w:pPr>
              <w:pStyle w:val="TableText"/>
            </w:pPr>
            <w:r>
              <w:tab/>
            </w:r>
            <w:r>
              <w:tab/>
              <w:t>id</w:t>
            </w:r>
          </w:p>
        </w:tc>
        <w:tc>
          <w:tcPr>
            <w:tcW w:w="720" w:type="dxa"/>
          </w:tcPr>
          <w:p w14:paraId="0FEE80B7" w14:textId="77777777" w:rsidR="006F2B85" w:rsidRDefault="001E7B82">
            <w:pPr>
              <w:pStyle w:val="TableText"/>
            </w:pPr>
            <w:r>
              <w:t>1..*</w:t>
            </w:r>
          </w:p>
        </w:tc>
        <w:tc>
          <w:tcPr>
            <w:tcW w:w="1152" w:type="dxa"/>
          </w:tcPr>
          <w:p w14:paraId="4BCC9E62" w14:textId="77777777" w:rsidR="006F2B85" w:rsidRDefault="001E7B82">
            <w:pPr>
              <w:pStyle w:val="TableText"/>
            </w:pPr>
            <w:r>
              <w:t>SHALL</w:t>
            </w:r>
          </w:p>
        </w:tc>
        <w:tc>
          <w:tcPr>
            <w:tcW w:w="864" w:type="dxa"/>
          </w:tcPr>
          <w:p w14:paraId="03E4EE65" w14:textId="77777777" w:rsidR="006F2B85" w:rsidRDefault="006F2B85">
            <w:pPr>
              <w:pStyle w:val="TableText"/>
            </w:pPr>
          </w:p>
        </w:tc>
        <w:tc>
          <w:tcPr>
            <w:tcW w:w="1104" w:type="dxa"/>
          </w:tcPr>
          <w:p w14:paraId="009A558A" w14:textId="69867FA9" w:rsidR="006F2B85" w:rsidRDefault="001E7B82">
            <w:pPr>
              <w:pStyle w:val="TableText"/>
            </w:pPr>
            <w:hyperlink w:anchor="C_1098-31473">
              <w:r>
                <w:rPr>
                  <w:rStyle w:val="HyperlinkText9pt"/>
                </w:rPr>
                <w:t>1098-31473</w:t>
              </w:r>
            </w:hyperlink>
          </w:p>
        </w:tc>
        <w:tc>
          <w:tcPr>
            <w:tcW w:w="2975" w:type="dxa"/>
          </w:tcPr>
          <w:p w14:paraId="3BD02F21" w14:textId="77777777" w:rsidR="006F2B85" w:rsidRDefault="006F2B85">
            <w:pPr>
              <w:pStyle w:val="TableText"/>
            </w:pPr>
          </w:p>
        </w:tc>
      </w:tr>
      <w:tr w:rsidR="006F2B85" w14:paraId="2181C83C" w14:textId="77777777">
        <w:trPr>
          <w:jc w:val="center"/>
        </w:trPr>
        <w:tc>
          <w:tcPr>
            <w:tcW w:w="3345" w:type="dxa"/>
          </w:tcPr>
          <w:p w14:paraId="4C668540" w14:textId="77777777" w:rsidR="006F2B85" w:rsidRDefault="001E7B82">
            <w:pPr>
              <w:pStyle w:val="TableText"/>
            </w:pPr>
            <w:r>
              <w:tab/>
            </w:r>
            <w:r>
              <w:tab/>
              <w:t>code</w:t>
            </w:r>
          </w:p>
        </w:tc>
        <w:tc>
          <w:tcPr>
            <w:tcW w:w="720" w:type="dxa"/>
          </w:tcPr>
          <w:p w14:paraId="1412C025" w14:textId="77777777" w:rsidR="006F2B85" w:rsidRDefault="001E7B82">
            <w:pPr>
              <w:pStyle w:val="TableText"/>
            </w:pPr>
            <w:r>
              <w:t>0..1</w:t>
            </w:r>
          </w:p>
        </w:tc>
        <w:tc>
          <w:tcPr>
            <w:tcW w:w="1152" w:type="dxa"/>
          </w:tcPr>
          <w:p w14:paraId="2E620164" w14:textId="77777777" w:rsidR="006F2B85" w:rsidRDefault="001E7B82">
            <w:pPr>
              <w:pStyle w:val="TableText"/>
            </w:pPr>
            <w:r>
              <w:t>SHOULD</w:t>
            </w:r>
          </w:p>
        </w:tc>
        <w:tc>
          <w:tcPr>
            <w:tcW w:w="864" w:type="dxa"/>
          </w:tcPr>
          <w:p w14:paraId="00DC2AC8" w14:textId="77777777" w:rsidR="006F2B85" w:rsidRDefault="006F2B85">
            <w:pPr>
              <w:pStyle w:val="TableText"/>
            </w:pPr>
          </w:p>
        </w:tc>
        <w:tc>
          <w:tcPr>
            <w:tcW w:w="1104" w:type="dxa"/>
          </w:tcPr>
          <w:p w14:paraId="1961D8C8" w14:textId="0A694853" w:rsidR="006F2B85" w:rsidRDefault="001E7B82">
            <w:pPr>
              <w:pStyle w:val="TableText"/>
            </w:pPr>
            <w:hyperlink w:anchor="C_1098-31671">
              <w:r>
                <w:rPr>
                  <w:rStyle w:val="HyperlinkText9pt"/>
                </w:rPr>
                <w:t>1098-31671</w:t>
              </w:r>
            </w:hyperlink>
          </w:p>
        </w:tc>
        <w:tc>
          <w:tcPr>
            <w:tcW w:w="2975" w:type="dxa"/>
          </w:tcPr>
          <w:p w14:paraId="59C624E2" w14:textId="77777777" w:rsidR="006F2B85" w:rsidRDefault="001E7B82">
            <w:pPr>
              <w:pStyle w:val="TableText"/>
            </w:pPr>
            <w:r>
              <w:t>urn:oid:2.16.840.1.114222.4.11.1066 (Healthcare Provider Taxonomy)</w:t>
            </w:r>
          </w:p>
        </w:tc>
      </w:tr>
      <w:tr w:rsidR="006F2B85" w14:paraId="37F2F768" w14:textId="77777777">
        <w:trPr>
          <w:jc w:val="center"/>
        </w:trPr>
        <w:tc>
          <w:tcPr>
            <w:tcW w:w="3345" w:type="dxa"/>
          </w:tcPr>
          <w:p w14:paraId="0AEB6497" w14:textId="77777777" w:rsidR="006F2B85" w:rsidRDefault="001E7B82">
            <w:pPr>
              <w:pStyle w:val="TableText"/>
            </w:pPr>
            <w:r>
              <w:tab/>
            </w:r>
            <w:r>
              <w:tab/>
              <w:t>assignedPerson</w:t>
            </w:r>
          </w:p>
        </w:tc>
        <w:tc>
          <w:tcPr>
            <w:tcW w:w="720" w:type="dxa"/>
          </w:tcPr>
          <w:p w14:paraId="037EB094" w14:textId="77777777" w:rsidR="006F2B85" w:rsidRDefault="001E7B82">
            <w:pPr>
              <w:pStyle w:val="TableText"/>
            </w:pPr>
            <w:r>
              <w:t>0..1</w:t>
            </w:r>
          </w:p>
        </w:tc>
        <w:tc>
          <w:tcPr>
            <w:tcW w:w="1152" w:type="dxa"/>
          </w:tcPr>
          <w:p w14:paraId="2E48C854" w14:textId="77777777" w:rsidR="006F2B85" w:rsidRDefault="001E7B82">
            <w:pPr>
              <w:pStyle w:val="TableText"/>
            </w:pPr>
            <w:r>
              <w:t>MAY</w:t>
            </w:r>
          </w:p>
        </w:tc>
        <w:tc>
          <w:tcPr>
            <w:tcW w:w="864" w:type="dxa"/>
          </w:tcPr>
          <w:p w14:paraId="3939F896" w14:textId="77777777" w:rsidR="006F2B85" w:rsidRDefault="006F2B85">
            <w:pPr>
              <w:pStyle w:val="TableText"/>
            </w:pPr>
          </w:p>
        </w:tc>
        <w:tc>
          <w:tcPr>
            <w:tcW w:w="1104" w:type="dxa"/>
          </w:tcPr>
          <w:p w14:paraId="00026392" w14:textId="4DB48C60" w:rsidR="006F2B85" w:rsidRDefault="001E7B82">
            <w:pPr>
              <w:pStyle w:val="TableText"/>
            </w:pPr>
            <w:hyperlink w:anchor="C_1098-31474">
              <w:r>
                <w:rPr>
                  <w:rStyle w:val="HyperlinkText9pt"/>
                </w:rPr>
                <w:t>1098-31474</w:t>
              </w:r>
            </w:hyperlink>
          </w:p>
        </w:tc>
        <w:tc>
          <w:tcPr>
            <w:tcW w:w="2975" w:type="dxa"/>
          </w:tcPr>
          <w:p w14:paraId="76B279AE" w14:textId="77777777" w:rsidR="006F2B85" w:rsidRDefault="006F2B85">
            <w:pPr>
              <w:pStyle w:val="TableText"/>
            </w:pPr>
          </w:p>
        </w:tc>
      </w:tr>
      <w:tr w:rsidR="006F2B85" w14:paraId="7DA5DB48" w14:textId="77777777">
        <w:trPr>
          <w:jc w:val="center"/>
        </w:trPr>
        <w:tc>
          <w:tcPr>
            <w:tcW w:w="3345" w:type="dxa"/>
          </w:tcPr>
          <w:p w14:paraId="7F0A2778" w14:textId="77777777" w:rsidR="006F2B85" w:rsidRDefault="001E7B82">
            <w:pPr>
              <w:pStyle w:val="TableText"/>
            </w:pPr>
            <w:r>
              <w:tab/>
            </w:r>
            <w:r>
              <w:tab/>
            </w:r>
            <w:r>
              <w:tab/>
              <w:t>name</w:t>
            </w:r>
          </w:p>
        </w:tc>
        <w:tc>
          <w:tcPr>
            <w:tcW w:w="720" w:type="dxa"/>
          </w:tcPr>
          <w:p w14:paraId="43992CDE" w14:textId="77777777" w:rsidR="006F2B85" w:rsidRDefault="001E7B82">
            <w:pPr>
              <w:pStyle w:val="TableText"/>
            </w:pPr>
            <w:r>
              <w:t>0..*</w:t>
            </w:r>
          </w:p>
        </w:tc>
        <w:tc>
          <w:tcPr>
            <w:tcW w:w="1152" w:type="dxa"/>
          </w:tcPr>
          <w:p w14:paraId="665B074E" w14:textId="77777777" w:rsidR="006F2B85" w:rsidRDefault="001E7B82">
            <w:pPr>
              <w:pStyle w:val="TableText"/>
            </w:pPr>
            <w:r>
              <w:t>MAY</w:t>
            </w:r>
          </w:p>
        </w:tc>
        <w:tc>
          <w:tcPr>
            <w:tcW w:w="864" w:type="dxa"/>
          </w:tcPr>
          <w:p w14:paraId="4D342030" w14:textId="77777777" w:rsidR="006F2B85" w:rsidRDefault="006F2B85">
            <w:pPr>
              <w:pStyle w:val="TableText"/>
            </w:pPr>
          </w:p>
        </w:tc>
        <w:tc>
          <w:tcPr>
            <w:tcW w:w="1104" w:type="dxa"/>
          </w:tcPr>
          <w:p w14:paraId="63C3BE02" w14:textId="4127153F" w:rsidR="006F2B85" w:rsidRDefault="001E7B82">
            <w:pPr>
              <w:pStyle w:val="TableText"/>
            </w:pPr>
            <w:hyperlink w:anchor="C_1098-31475">
              <w:r>
                <w:rPr>
                  <w:rStyle w:val="HyperlinkText9pt"/>
                </w:rPr>
                <w:t>1098-31475</w:t>
              </w:r>
            </w:hyperlink>
          </w:p>
        </w:tc>
        <w:tc>
          <w:tcPr>
            <w:tcW w:w="2975" w:type="dxa"/>
          </w:tcPr>
          <w:p w14:paraId="675D3422" w14:textId="77777777" w:rsidR="006F2B85" w:rsidRDefault="006F2B85">
            <w:pPr>
              <w:pStyle w:val="TableText"/>
            </w:pPr>
          </w:p>
        </w:tc>
      </w:tr>
      <w:tr w:rsidR="006F2B85" w14:paraId="4EB2F36A" w14:textId="77777777">
        <w:trPr>
          <w:jc w:val="center"/>
        </w:trPr>
        <w:tc>
          <w:tcPr>
            <w:tcW w:w="3345" w:type="dxa"/>
          </w:tcPr>
          <w:p w14:paraId="5EDA5EAD" w14:textId="77777777" w:rsidR="006F2B85" w:rsidRDefault="001E7B82">
            <w:pPr>
              <w:pStyle w:val="TableText"/>
            </w:pPr>
            <w:r>
              <w:tab/>
            </w:r>
            <w:r>
              <w:tab/>
              <w:t>representedOrganization</w:t>
            </w:r>
          </w:p>
        </w:tc>
        <w:tc>
          <w:tcPr>
            <w:tcW w:w="720" w:type="dxa"/>
          </w:tcPr>
          <w:p w14:paraId="7A6F070F" w14:textId="77777777" w:rsidR="006F2B85" w:rsidRDefault="001E7B82">
            <w:pPr>
              <w:pStyle w:val="TableText"/>
            </w:pPr>
            <w:r>
              <w:t>0..1</w:t>
            </w:r>
          </w:p>
        </w:tc>
        <w:tc>
          <w:tcPr>
            <w:tcW w:w="1152" w:type="dxa"/>
          </w:tcPr>
          <w:p w14:paraId="106EC017" w14:textId="77777777" w:rsidR="006F2B85" w:rsidRDefault="001E7B82">
            <w:pPr>
              <w:pStyle w:val="TableText"/>
            </w:pPr>
            <w:r>
              <w:t>MAY</w:t>
            </w:r>
          </w:p>
        </w:tc>
        <w:tc>
          <w:tcPr>
            <w:tcW w:w="864" w:type="dxa"/>
          </w:tcPr>
          <w:p w14:paraId="03CBECBB" w14:textId="77777777" w:rsidR="006F2B85" w:rsidRDefault="006F2B85">
            <w:pPr>
              <w:pStyle w:val="TableText"/>
            </w:pPr>
          </w:p>
        </w:tc>
        <w:tc>
          <w:tcPr>
            <w:tcW w:w="1104" w:type="dxa"/>
          </w:tcPr>
          <w:p w14:paraId="41456227" w14:textId="6FC9E097" w:rsidR="006F2B85" w:rsidRDefault="001E7B82">
            <w:pPr>
              <w:pStyle w:val="TableText"/>
            </w:pPr>
            <w:hyperlink w:anchor="C_1098-31476">
              <w:r>
                <w:rPr>
                  <w:rStyle w:val="HyperlinkText9pt"/>
                </w:rPr>
                <w:t>1098-31476</w:t>
              </w:r>
            </w:hyperlink>
          </w:p>
        </w:tc>
        <w:tc>
          <w:tcPr>
            <w:tcW w:w="2975" w:type="dxa"/>
          </w:tcPr>
          <w:p w14:paraId="1DD3500E" w14:textId="77777777" w:rsidR="006F2B85" w:rsidRDefault="006F2B85">
            <w:pPr>
              <w:pStyle w:val="TableText"/>
            </w:pPr>
          </w:p>
        </w:tc>
      </w:tr>
      <w:tr w:rsidR="006F2B85" w14:paraId="49A60AF8" w14:textId="77777777">
        <w:trPr>
          <w:jc w:val="center"/>
        </w:trPr>
        <w:tc>
          <w:tcPr>
            <w:tcW w:w="3345" w:type="dxa"/>
          </w:tcPr>
          <w:p w14:paraId="42310A8A" w14:textId="77777777" w:rsidR="006F2B85" w:rsidRDefault="001E7B82">
            <w:pPr>
              <w:pStyle w:val="TableText"/>
            </w:pPr>
            <w:r>
              <w:tab/>
            </w:r>
            <w:r>
              <w:tab/>
            </w:r>
            <w:r>
              <w:tab/>
              <w:t>id</w:t>
            </w:r>
          </w:p>
        </w:tc>
        <w:tc>
          <w:tcPr>
            <w:tcW w:w="720" w:type="dxa"/>
          </w:tcPr>
          <w:p w14:paraId="6E6E3296" w14:textId="77777777" w:rsidR="006F2B85" w:rsidRDefault="001E7B82">
            <w:pPr>
              <w:pStyle w:val="TableText"/>
            </w:pPr>
            <w:r>
              <w:t>0..*</w:t>
            </w:r>
          </w:p>
        </w:tc>
        <w:tc>
          <w:tcPr>
            <w:tcW w:w="1152" w:type="dxa"/>
          </w:tcPr>
          <w:p w14:paraId="14979842" w14:textId="77777777" w:rsidR="006F2B85" w:rsidRDefault="001E7B82">
            <w:pPr>
              <w:pStyle w:val="TableText"/>
            </w:pPr>
            <w:r>
              <w:t>MAY</w:t>
            </w:r>
          </w:p>
        </w:tc>
        <w:tc>
          <w:tcPr>
            <w:tcW w:w="864" w:type="dxa"/>
          </w:tcPr>
          <w:p w14:paraId="16B8E7E2" w14:textId="77777777" w:rsidR="006F2B85" w:rsidRDefault="006F2B85">
            <w:pPr>
              <w:pStyle w:val="TableText"/>
            </w:pPr>
          </w:p>
        </w:tc>
        <w:tc>
          <w:tcPr>
            <w:tcW w:w="1104" w:type="dxa"/>
          </w:tcPr>
          <w:p w14:paraId="4EA47CA7" w14:textId="30B90EEB" w:rsidR="006F2B85" w:rsidRDefault="001E7B82">
            <w:pPr>
              <w:pStyle w:val="TableText"/>
            </w:pPr>
            <w:hyperlink w:anchor="C_1098-31478">
              <w:r>
                <w:rPr>
                  <w:rStyle w:val="HyperlinkText9pt"/>
                </w:rPr>
                <w:t>1098-31478</w:t>
              </w:r>
            </w:hyperlink>
          </w:p>
        </w:tc>
        <w:tc>
          <w:tcPr>
            <w:tcW w:w="2975" w:type="dxa"/>
          </w:tcPr>
          <w:p w14:paraId="174EEB50" w14:textId="77777777" w:rsidR="006F2B85" w:rsidRDefault="006F2B85">
            <w:pPr>
              <w:pStyle w:val="TableText"/>
            </w:pPr>
          </w:p>
        </w:tc>
      </w:tr>
      <w:tr w:rsidR="006F2B85" w14:paraId="164AEAD7" w14:textId="77777777">
        <w:trPr>
          <w:jc w:val="center"/>
        </w:trPr>
        <w:tc>
          <w:tcPr>
            <w:tcW w:w="3345" w:type="dxa"/>
          </w:tcPr>
          <w:p w14:paraId="01FF9AB3" w14:textId="77777777" w:rsidR="006F2B85" w:rsidRDefault="001E7B82">
            <w:pPr>
              <w:pStyle w:val="TableText"/>
            </w:pPr>
            <w:r>
              <w:tab/>
            </w:r>
            <w:r>
              <w:tab/>
            </w:r>
            <w:r>
              <w:tab/>
              <w:t>name</w:t>
            </w:r>
          </w:p>
        </w:tc>
        <w:tc>
          <w:tcPr>
            <w:tcW w:w="720" w:type="dxa"/>
          </w:tcPr>
          <w:p w14:paraId="45DE66E5" w14:textId="77777777" w:rsidR="006F2B85" w:rsidRDefault="001E7B82">
            <w:pPr>
              <w:pStyle w:val="TableText"/>
            </w:pPr>
            <w:r>
              <w:t>0..*</w:t>
            </w:r>
          </w:p>
        </w:tc>
        <w:tc>
          <w:tcPr>
            <w:tcW w:w="1152" w:type="dxa"/>
          </w:tcPr>
          <w:p w14:paraId="001E3CEF" w14:textId="77777777" w:rsidR="006F2B85" w:rsidRDefault="001E7B82">
            <w:pPr>
              <w:pStyle w:val="TableText"/>
            </w:pPr>
            <w:r>
              <w:t>MAY</w:t>
            </w:r>
          </w:p>
        </w:tc>
        <w:tc>
          <w:tcPr>
            <w:tcW w:w="864" w:type="dxa"/>
          </w:tcPr>
          <w:p w14:paraId="231449DC" w14:textId="77777777" w:rsidR="006F2B85" w:rsidRDefault="006F2B85">
            <w:pPr>
              <w:pStyle w:val="TableText"/>
            </w:pPr>
          </w:p>
        </w:tc>
        <w:tc>
          <w:tcPr>
            <w:tcW w:w="1104" w:type="dxa"/>
          </w:tcPr>
          <w:p w14:paraId="5C6236C4" w14:textId="700F3BA8" w:rsidR="006F2B85" w:rsidRDefault="001E7B82">
            <w:pPr>
              <w:pStyle w:val="TableText"/>
            </w:pPr>
            <w:hyperlink w:anchor="C_1098-31479">
              <w:r>
                <w:rPr>
                  <w:rStyle w:val="HyperlinkText9pt"/>
                </w:rPr>
                <w:t>1098-31479</w:t>
              </w:r>
            </w:hyperlink>
          </w:p>
        </w:tc>
        <w:tc>
          <w:tcPr>
            <w:tcW w:w="2975" w:type="dxa"/>
          </w:tcPr>
          <w:p w14:paraId="3EDBEE1F" w14:textId="77777777" w:rsidR="006F2B85" w:rsidRDefault="006F2B85">
            <w:pPr>
              <w:pStyle w:val="TableText"/>
            </w:pPr>
          </w:p>
        </w:tc>
      </w:tr>
      <w:tr w:rsidR="006F2B85" w14:paraId="5B55C412" w14:textId="77777777">
        <w:trPr>
          <w:jc w:val="center"/>
        </w:trPr>
        <w:tc>
          <w:tcPr>
            <w:tcW w:w="3345" w:type="dxa"/>
          </w:tcPr>
          <w:p w14:paraId="531FE9D5" w14:textId="77777777" w:rsidR="006F2B85" w:rsidRDefault="001E7B82">
            <w:pPr>
              <w:pStyle w:val="TableText"/>
            </w:pPr>
            <w:r>
              <w:tab/>
            </w:r>
            <w:r>
              <w:tab/>
            </w:r>
            <w:r>
              <w:tab/>
              <w:t>telecom</w:t>
            </w:r>
          </w:p>
        </w:tc>
        <w:tc>
          <w:tcPr>
            <w:tcW w:w="720" w:type="dxa"/>
          </w:tcPr>
          <w:p w14:paraId="0A5A8545" w14:textId="77777777" w:rsidR="006F2B85" w:rsidRDefault="001E7B82">
            <w:pPr>
              <w:pStyle w:val="TableText"/>
            </w:pPr>
            <w:r>
              <w:t>0..*</w:t>
            </w:r>
          </w:p>
        </w:tc>
        <w:tc>
          <w:tcPr>
            <w:tcW w:w="1152" w:type="dxa"/>
          </w:tcPr>
          <w:p w14:paraId="4DB76954" w14:textId="77777777" w:rsidR="006F2B85" w:rsidRDefault="001E7B82">
            <w:pPr>
              <w:pStyle w:val="TableText"/>
            </w:pPr>
            <w:r>
              <w:t>MAY</w:t>
            </w:r>
          </w:p>
        </w:tc>
        <w:tc>
          <w:tcPr>
            <w:tcW w:w="864" w:type="dxa"/>
          </w:tcPr>
          <w:p w14:paraId="10509D60" w14:textId="77777777" w:rsidR="006F2B85" w:rsidRDefault="006F2B85">
            <w:pPr>
              <w:pStyle w:val="TableText"/>
            </w:pPr>
          </w:p>
        </w:tc>
        <w:tc>
          <w:tcPr>
            <w:tcW w:w="1104" w:type="dxa"/>
          </w:tcPr>
          <w:p w14:paraId="7FB227E4" w14:textId="62CA5418" w:rsidR="006F2B85" w:rsidRDefault="001E7B82">
            <w:pPr>
              <w:pStyle w:val="TableText"/>
            </w:pPr>
            <w:hyperlink w:anchor="C_1098-31480">
              <w:r>
                <w:rPr>
                  <w:rStyle w:val="HyperlinkText9pt"/>
                </w:rPr>
                <w:t>1098-31480</w:t>
              </w:r>
            </w:hyperlink>
          </w:p>
        </w:tc>
        <w:tc>
          <w:tcPr>
            <w:tcW w:w="2975" w:type="dxa"/>
          </w:tcPr>
          <w:p w14:paraId="70B1429F" w14:textId="77777777" w:rsidR="006F2B85" w:rsidRDefault="006F2B85">
            <w:pPr>
              <w:pStyle w:val="TableText"/>
            </w:pPr>
          </w:p>
        </w:tc>
      </w:tr>
      <w:tr w:rsidR="006F2B85" w14:paraId="2408E1F9" w14:textId="77777777">
        <w:trPr>
          <w:jc w:val="center"/>
        </w:trPr>
        <w:tc>
          <w:tcPr>
            <w:tcW w:w="3345" w:type="dxa"/>
          </w:tcPr>
          <w:p w14:paraId="044FDF8D" w14:textId="77777777" w:rsidR="006F2B85" w:rsidRDefault="001E7B82">
            <w:pPr>
              <w:pStyle w:val="TableText"/>
            </w:pPr>
            <w:r>
              <w:tab/>
            </w:r>
            <w:r>
              <w:tab/>
            </w:r>
            <w:r>
              <w:tab/>
              <w:t>addr</w:t>
            </w:r>
          </w:p>
        </w:tc>
        <w:tc>
          <w:tcPr>
            <w:tcW w:w="720" w:type="dxa"/>
          </w:tcPr>
          <w:p w14:paraId="073FE51D" w14:textId="77777777" w:rsidR="006F2B85" w:rsidRDefault="001E7B82">
            <w:pPr>
              <w:pStyle w:val="TableText"/>
            </w:pPr>
            <w:r>
              <w:t>0..*</w:t>
            </w:r>
          </w:p>
        </w:tc>
        <w:tc>
          <w:tcPr>
            <w:tcW w:w="1152" w:type="dxa"/>
          </w:tcPr>
          <w:p w14:paraId="3945488D" w14:textId="77777777" w:rsidR="006F2B85" w:rsidRDefault="001E7B82">
            <w:pPr>
              <w:pStyle w:val="TableText"/>
            </w:pPr>
            <w:r>
              <w:t>MAY</w:t>
            </w:r>
          </w:p>
        </w:tc>
        <w:tc>
          <w:tcPr>
            <w:tcW w:w="864" w:type="dxa"/>
          </w:tcPr>
          <w:p w14:paraId="31FD19D9" w14:textId="77777777" w:rsidR="006F2B85" w:rsidRDefault="006F2B85">
            <w:pPr>
              <w:pStyle w:val="TableText"/>
            </w:pPr>
          </w:p>
        </w:tc>
        <w:tc>
          <w:tcPr>
            <w:tcW w:w="1104" w:type="dxa"/>
          </w:tcPr>
          <w:p w14:paraId="55D55E64" w14:textId="02E10455" w:rsidR="006F2B85" w:rsidRDefault="001E7B82">
            <w:pPr>
              <w:pStyle w:val="TableText"/>
            </w:pPr>
            <w:hyperlink w:anchor="C_1098-31481">
              <w:r>
                <w:rPr>
                  <w:rStyle w:val="HyperlinkText9pt"/>
                </w:rPr>
                <w:t>1098-31481</w:t>
              </w:r>
            </w:hyperlink>
          </w:p>
        </w:tc>
        <w:tc>
          <w:tcPr>
            <w:tcW w:w="2975" w:type="dxa"/>
          </w:tcPr>
          <w:p w14:paraId="759303E2" w14:textId="77777777" w:rsidR="006F2B85" w:rsidRDefault="006F2B85">
            <w:pPr>
              <w:pStyle w:val="TableText"/>
            </w:pPr>
          </w:p>
        </w:tc>
      </w:tr>
    </w:tbl>
    <w:p w14:paraId="03D1E474" w14:textId="77777777" w:rsidR="006F2B85" w:rsidRDefault="006F2B85">
      <w:pPr>
        <w:pStyle w:val="BodyText"/>
      </w:pPr>
    </w:p>
    <w:p w14:paraId="2635E533" w14:textId="77777777" w:rsidR="006F2B85" w:rsidRDefault="001E7B82" w:rsidP="007D100A">
      <w:pPr>
        <w:numPr>
          <w:ilvl w:val="0"/>
          <w:numId w:val="153"/>
        </w:numPr>
      </w:pPr>
      <w:r>
        <w:rPr>
          <w:rStyle w:val="keyword"/>
        </w:rPr>
        <w:t>SHALL</w:t>
      </w:r>
      <w:r>
        <w:t xml:space="preserve"> contain exactly one [1..1] </w:t>
      </w:r>
      <w:r>
        <w:rPr>
          <w:rStyle w:val="XMLnameBold"/>
        </w:rPr>
        <w:t>templateId</w:t>
      </w:r>
      <w:bookmarkStart w:id="3952" w:name="C_1098-32017"/>
      <w:r>
        <w:t xml:space="preserve"> (CONF:1098-32017)</w:t>
      </w:r>
      <w:bookmarkEnd w:id="3952"/>
      <w:r>
        <w:t xml:space="preserve"> such that it</w:t>
      </w:r>
    </w:p>
    <w:p w14:paraId="7CA68BB2" w14:textId="77777777" w:rsidR="006F2B85" w:rsidRDefault="001E7B82" w:rsidP="007D100A">
      <w:pPr>
        <w:numPr>
          <w:ilvl w:val="1"/>
          <w:numId w:val="153"/>
        </w:numPr>
      </w:pPr>
      <w:r>
        <w:rPr>
          <w:rStyle w:val="keyword"/>
        </w:rPr>
        <w:t>SHALL</w:t>
      </w:r>
      <w:r>
        <w:t xml:space="preserve"> contain exactly one [1..1] </w:t>
      </w:r>
      <w:r>
        <w:rPr>
          <w:rStyle w:val="XMLnameBold"/>
        </w:rPr>
        <w:t>@root</w:t>
      </w:r>
      <w:r>
        <w:t>=</w:t>
      </w:r>
      <w:r>
        <w:rPr>
          <w:rStyle w:val="XMLname"/>
        </w:rPr>
        <w:t>"2.16.840.1.113883.10.20.22.4.119"</w:t>
      </w:r>
      <w:bookmarkStart w:id="3953" w:name="C_1098-32018"/>
      <w:r>
        <w:t xml:space="preserve"> (CONF:1098-32018)</w:t>
      </w:r>
      <w:bookmarkEnd w:id="3953"/>
      <w:r>
        <w:t>.</w:t>
      </w:r>
    </w:p>
    <w:p w14:paraId="1C4A3862" w14:textId="77777777" w:rsidR="006F2B85" w:rsidRDefault="001E7B82" w:rsidP="007D100A">
      <w:pPr>
        <w:numPr>
          <w:ilvl w:val="0"/>
          <w:numId w:val="153"/>
        </w:numPr>
      </w:pPr>
      <w:r>
        <w:rPr>
          <w:rStyle w:val="keyword"/>
        </w:rPr>
        <w:lastRenderedPageBreak/>
        <w:t>SHALL</w:t>
      </w:r>
      <w:r>
        <w:t xml:space="preserve"> contain exactly one [1..1] </w:t>
      </w:r>
      <w:r>
        <w:rPr>
          <w:rStyle w:val="XMLnameBold"/>
        </w:rPr>
        <w:t>time</w:t>
      </w:r>
      <w:bookmarkStart w:id="3954" w:name="C_1098-31471"/>
      <w:r>
        <w:t xml:space="preserve"> (CONF:1098-31471)</w:t>
      </w:r>
      <w:bookmarkEnd w:id="3954"/>
      <w:r>
        <w:t>.</w:t>
      </w:r>
    </w:p>
    <w:p w14:paraId="6661BFDF" w14:textId="77777777" w:rsidR="006F2B85" w:rsidRDefault="001E7B82" w:rsidP="007D100A">
      <w:pPr>
        <w:numPr>
          <w:ilvl w:val="0"/>
          <w:numId w:val="153"/>
        </w:numPr>
      </w:pPr>
      <w:r>
        <w:rPr>
          <w:rStyle w:val="keyword"/>
        </w:rPr>
        <w:t>SHALL</w:t>
      </w:r>
      <w:r>
        <w:t xml:space="preserve"> contain exactly one [1..1] </w:t>
      </w:r>
      <w:r>
        <w:rPr>
          <w:rStyle w:val="XMLnameBold"/>
        </w:rPr>
        <w:t>assignedAuthor</w:t>
      </w:r>
      <w:bookmarkStart w:id="3955" w:name="C_1098-31472"/>
      <w:r>
        <w:t xml:space="preserve"> (CONF:1098-31472)</w:t>
      </w:r>
      <w:bookmarkEnd w:id="3955"/>
      <w:r>
        <w:t>.</w:t>
      </w:r>
    </w:p>
    <w:p w14:paraId="4F0AB7A9" w14:textId="77777777" w:rsidR="006F2B85" w:rsidRDefault="001E7B82" w:rsidP="007D100A">
      <w:pPr>
        <w:numPr>
          <w:ilvl w:val="1"/>
          <w:numId w:val="153"/>
        </w:numPr>
      </w:pPr>
      <w:r>
        <w:t xml:space="preserve">This assignedAuthor </w:t>
      </w:r>
      <w:r>
        <w:rPr>
          <w:rStyle w:val="keyword"/>
        </w:rPr>
        <w:t>SHALL</w:t>
      </w:r>
      <w:r>
        <w:t xml:space="preserve"> contain at least one [1..*] </w:t>
      </w:r>
      <w:r>
        <w:rPr>
          <w:rStyle w:val="XMLnameBold"/>
        </w:rPr>
        <w:t>id</w:t>
      </w:r>
      <w:bookmarkStart w:id="3956" w:name="C_1098-31473"/>
      <w:r>
        <w:t xml:space="preserve"> (CONF:1098-31473)</w:t>
      </w:r>
      <w:bookmarkEnd w:id="3956"/>
      <w:r>
        <w:t>.</w:t>
      </w:r>
      <w:r>
        <w:br/>
        <w:t>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w:t>
      </w:r>
      <w:r>
        <w:t>ier back to its original object and then rendering the information in the correct place in the containing section's narrative text. This id must be a pointer to another author participant.</w:t>
      </w:r>
    </w:p>
    <w:p w14:paraId="6934AC94" w14:textId="77777777" w:rsidR="006F2B85" w:rsidRDefault="001E7B82" w:rsidP="007D100A">
      <w:pPr>
        <w:numPr>
          <w:ilvl w:val="2"/>
          <w:numId w:val="153"/>
        </w:numPr>
      </w:pPr>
      <w:r>
        <w:t>If the ID isn't referencing an author described elsewhere in the document, then the author components required in US Realm Header are required here as well (CONF:1098-32628).</w:t>
      </w:r>
    </w:p>
    <w:p w14:paraId="24CD8FF8" w14:textId="1AE58E39" w:rsidR="006F2B85" w:rsidRDefault="001E7B82" w:rsidP="007D100A">
      <w:pPr>
        <w:numPr>
          <w:ilvl w:val="1"/>
          <w:numId w:val="153"/>
        </w:numPr>
      </w:pPr>
      <w:r>
        <w:t xml:space="preserve">This assignedAuthor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3957" w:name="C_1098-31671"/>
      <w:r>
        <w:t xml:space="preserve"> (CONF:1098-31671)</w:t>
      </w:r>
      <w:bookmarkEnd w:id="3957"/>
      <w:r>
        <w:t>.</w:t>
      </w:r>
    </w:p>
    <w:p w14:paraId="7D18EDA3" w14:textId="77777777" w:rsidR="006F2B85" w:rsidRDefault="001E7B82" w:rsidP="007D100A">
      <w:pPr>
        <w:numPr>
          <w:ilvl w:val="2"/>
          <w:numId w:val="153"/>
        </w:numPr>
      </w:pPr>
      <w:r>
        <w:t xml:space="preserve">If the content is patient authored the code </w:t>
      </w:r>
      <w:r>
        <w:rPr>
          <w:rStyle w:val="keyword"/>
        </w:rPr>
        <w:t>SHOULD</w:t>
      </w:r>
      <w:r>
        <w:t xml:space="preserve"> be selected from Personal And Legal Relationship Role Type (2.16.840.1.113883.11.20.12.1) (CONF:1098-32315).</w:t>
      </w:r>
    </w:p>
    <w:p w14:paraId="40619088" w14:textId="77777777" w:rsidR="006F2B85" w:rsidRDefault="001E7B82" w:rsidP="007D100A">
      <w:pPr>
        <w:numPr>
          <w:ilvl w:val="1"/>
          <w:numId w:val="153"/>
        </w:numPr>
      </w:pPr>
      <w:r>
        <w:t xml:space="preserve">This assignedAuthor </w:t>
      </w:r>
      <w:r>
        <w:rPr>
          <w:rStyle w:val="keyword"/>
        </w:rPr>
        <w:t>MAY</w:t>
      </w:r>
      <w:r>
        <w:t xml:space="preserve"> contain zero or one [0..1] </w:t>
      </w:r>
      <w:r>
        <w:rPr>
          <w:rStyle w:val="XMLnameBold"/>
        </w:rPr>
        <w:t>assignedPerson</w:t>
      </w:r>
      <w:bookmarkStart w:id="3958" w:name="C_1098-31474"/>
      <w:r>
        <w:t xml:space="preserve"> (CONF:1098-31474)</w:t>
      </w:r>
      <w:bookmarkEnd w:id="3958"/>
      <w:r>
        <w:t>.</w:t>
      </w:r>
    </w:p>
    <w:p w14:paraId="79F2973B" w14:textId="77777777" w:rsidR="006F2B85" w:rsidRDefault="001E7B82" w:rsidP="007D100A">
      <w:pPr>
        <w:numPr>
          <w:ilvl w:val="2"/>
          <w:numId w:val="153"/>
        </w:numPr>
      </w:pPr>
      <w:r>
        <w:t xml:space="preserve">The assignedPerson, if present, </w:t>
      </w:r>
      <w:r>
        <w:rPr>
          <w:rStyle w:val="keyword"/>
        </w:rPr>
        <w:t>MAY</w:t>
      </w:r>
      <w:r>
        <w:t xml:space="preserve"> contain zero or more [0..*] </w:t>
      </w:r>
      <w:r>
        <w:rPr>
          <w:rStyle w:val="XMLnameBold"/>
        </w:rPr>
        <w:t>name</w:t>
      </w:r>
      <w:bookmarkStart w:id="3959" w:name="C_1098-31475"/>
      <w:r>
        <w:t xml:space="preserve"> (CONF:1098-31475)</w:t>
      </w:r>
      <w:bookmarkEnd w:id="3959"/>
      <w:r>
        <w:t>.</w:t>
      </w:r>
    </w:p>
    <w:p w14:paraId="6AA0ACDD" w14:textId="77777777" w:rsidR="006F2B85" w:rsidRDefault="001E7B82" w:rsidP="007D100A">
      <w:pPr>
        <w:numPr>
          <w:ilvl w:val="1"/>
          <w:numId w:val="153"/>
        </w:numPr>
      </w:pPr>
      <w:r>
        <w:t xml:space="preserve">This assignedAuthor </w:t>
      </w:r>
      <w:r>
        <w:rPr>
          <w:rStyle w:val="keyword"/>
        </w:rPr>
        <w:t>MAY</w:t>
      </w:r>
      <w:r>
        <w:t xml:space="preserve"> contain zero or one [0..1] </w:t>
      </w:r>
      <w:r>
        <w:rPr>
          <w:rStyle w:val="XMLnameBold"/>
        </w:rPr>
        <w:t>representedOrganization</w:t>
      </w:r>
      <w:bookmarkStart w:id="3960" w:name="C_1098-31476"/>
      <w:r>
        <w:t xml:space="preserve"> (CONF:1098-31476)</w:t>
      </w:r>
      <w:bookmarkEnd w:id="3960"/>
      <w:r>
        <w:t>.</w:t>
      </w:r>
    </w:p>
    <w:p w14:paraId="311492FF" w14:textId="77777777" w:rsidR="006F2B85" w:rsidRDefault="001E7B82" w:rsidP="007D100A">
      <w:pPr>
        <w:numPr>
          <w:ilvl w:val="2"/>
          <w:numId w:val="153"/>
        </w:numPr>
      </w:pPr>
      <w:r>
        <w:t xml:space="preserve">The representedOrganization, if present, </w:t>
      </w:r>
      <w:r>
        <w:rPr>
          <w:rStyle w:val="keyword"/>
        </w:rPr>
        <w:t>MAY</w:t>
      </w:r>
      <w:r>
        <w:t xml:space="preserve"> contain zero or more [0..*] </w:t>
      </w:r>
      <w:r>
        <w:rPr>
          <w:rStyle w:val="XMLnameBold"/>
        </w:rPr>
        <w:t>id</w:t>
      </w:r>
      <w:bookmarkStart w:id="3961" w:name="C_1098-31478"/>
      <w:r>
        <w:t xml:space="preserve"> (CONF:1098-31478)</w:t>
      </w:r>
      <w:bookmarkEnd w:id="3961"/>
      <w:r>
        <w:t>.</w:t>
      </w:r>
    </w:p>
    <w:p w14:paraId="7D580C03" w14:textId="77777777" w:rsidR="006F2B85" w:rsidRDefault="001E7B82" w:rsidP="007D100A">
      <w:pPr>
        <w:numPr>
          <w:ilvl w:val="2"/>
          <w:numId w:val="153"/>
        </w:numPr>
      </w:pPr>
      <w:r>
        <w:t xml:space="preserve">The representedOrganization, if present, </w:t>
      </w:r>
      <w:r>
        <w:rPr>
          <w:rStyle w:val="keyword"/>
        </w:rPr>
        <w:t>MAY</w:t>
      </w:r>
      <w:r>
        <w:t xml:space="preserve"> contain zero or more [0..*] </w:t>
      </w:r>
      <w:r>
        <w:rPr>
          <w:rStyle w:val="XMLnameBold"/>
        </w:rPr>
        <w:t>name</w:t>
      </w:r>
      <w:bookmarkStart w:id="3962" w:name="C_1098-31479"/>
      <w:r>
        <w:t xml:space="preserve"> (CONF:1098-31479)</w:t>
      </w:r>
      <w:bookmarkEnd w:id="3962"/>
      <w:r>
        <w:t>.</w:t>
      </w:r>
    </w:p>
    <w:p w14:paraId="35D1C4F4" w14:textId="77777777" w:rsidR="006F2B85" w:rsidRDefault="001E7B82" w:rsidP="007D100A">
      <w:pPr>
        <w:numPr>
          <w:ilvl w:val="2"/>
          <w:numId w:val="153"/>
        </w:numPr>
      </w:pPr>
      <w:r>
        <w:t xml:space="preserve">The representedOrganization, if present, </w:t>
      </w:r>
      <w:r>
        <w:rPr>
          <w:rStyle w:val="keyword"/>
        </w:rPr>
        <w:t>MAY</w:t>
      </w:r>
      <w:r>
        <w:t xml:space="preserve"> contain zero or more [0..*] </w:t>
      </w:r>
      <w:r>
        <w:rPr>
          <w:rStyle w:val="XMLnameBold"/>
        </w:rPr>
        <w:t>telecom</w:t>
      </w:r>
      <w:bookmarkStart w:id="3963" w:name="C_1098-31480"/>
      <w:r>
        <w:t xml:space="preserve"> (CONF:1098-31480)</w:t>
      </w:r>
      <w:bookmarkEnd w:id="3963"/>
      <w:r>
        <w:t>.</w:t>
      </w:r>
    </w:p>
    <w:p w14:paraId="4B7D93D7" w14:textId="77777777" w:rsidR="006F2B85" w:rsidRDefault="001E7B82" w:rsidP="007D100A">
      <w:pPr>
        <w:numPr>
          <w:ilvl w:val="2"/>
          <w:numId w:val="153"/>
        </w:numPr>
      </w:pPr>
      <w:r>
        <w:t xml:space="preserve">The representedOrganization, if present, </w:t>
      </w:r>
      <w:r>
        <w:rPr>
          <w:rStyle w:val="keyword"/>
        </w:rPr>
        <w:t>MAY</w:t>
      </w:r>
      <w:r>
        <w:t xml:space="preserve"> contain zero or more [0..*] </w:t>
      </w:r>
      <w:r>
        <w:rPr>
          <w:rStyle w:val="XMLnameBold"/>
        </w:rPr>
        <w:t>addr</w:t>
      </w:r>
      <w:bookmarkStart w:id="3964" w:name="C_1098-31481"/>
      <w:r>
        <w:t xml:space="preserve"> (CONF:1098-31481)</w:t>
      </w:r>
      <w:bookmarkEnd w:id="3964"/>
      <w:r>
        <w:t>.</w:t>
      </w:r>
    </w:p>
    <w:p w14:paraId="2B9D78B9" w14:textId="38E6F352" w:rsidR="006F2B85" w:rsidRDefault="001E7B82">
      <w:pPr>
        <w:pStyle w:val="Caption"/>
        <w:ind w:left="130" w:right="115"/>
      </w:pPr>
      <w:bookmarkStart w:id="3965" w:name="_Toc203485450"/>
      <w:r>
        <w:lastRenderedPageBreak/>
        <w:t xml:space="preserve">Figure </w:t>
      </w:r>
      <w:r>
        <w:fldChar w:fldCharType="begin"/>
      </w:r>
      <w:r>
        <w:instrText>SEQ Figure \* ARABIC</w:instrText>
      </w:r>
      <w:r>
        <w:fldChar w:fldCharType="separate"/>
      </w:r>
      <w:r w:rsidR="004676B7">
        <w:t>164</w:t>
      </w:r>
      <w:r>
        <w:fldChar w:fldCharType="end"/>
      </w:r>
      <w:r>
        <w:t>: New Author Participant Example</w:t>
      </w:r>
      <w:bookmarkEnd w:id="3965"/>
    </w:p>
    <w:p w14:paraId="532D0DF9" w14:textId="77777777" w:rsidR="006F2B85" w:rsidRDefault="001E7B82">
      <w:pPr>
        <w:pStyle w:val="Example"/>
        <w:ind w:left="130" w:right="115"/>
      </w:pPr>
      <w:r>
        <w:t>&lt;author&gt;</w:t>
      </w:r>
    </w:p>
    <w:p w14:paraId="027DEF37" w14:textId="77777777" w:rsidR="006F2B85" w:rsidRDefault="001E7B82">
      <w:pPr>
        <w:pStyle w:val="Example"/>
        <w:ind w:left="130" w:right="115"/>
      </w:pPr>
      <w:r>
        <w:t xml:space="preserve">    &lt;templateId root="2.16.840.1.113883.10.20.22.4.119" /&gt;</w:t>
      </w:r>
    </w:p>
    <w:p w14:paraId="344EB7B8" w14:textId="77777777" w:rsidR="006F2B85" w:rsidRDefault="001E7B82">
      <w:pPr>
        <w:pStyle w:val="Example"/>
        <w:ind w:left="130" w:right="115"/>
      </w:pPr>
      <w:r>
        <w:t xml:space="preserve">    &lt;time value="201308011235-0800" /&gt;</w:t>
      </w:r>
    </w:p>
    <w:p w14:paraId="4AEAE42A" w14:textId="77777777" w:rsidR="006F2B85" w:rsidRDefault="001E7B82">
      <w:pPr>
        <w:pStyle w:val="Example"/>
        <w:ind w:left="130" w:right="115"/>
      </w:pPr>
      <w:r>
        <w:t xml:space="preserve">    &lt;assignedAuthor&gt;</w:t>
      </w:r>
    </w:p>
    <w:p w14:paraId="303FF354" w14:textId="77777777" w:rsidR="006F2B85" w:rsidRDefault="001E7B82">
      <w:pPr>
        <w:pStyle w:val="Example"/>
        <w:ind w:left="130" w:right="115"/>
      </w:pPr>
      <w:r>
        <w:t xml:space="preserve">        &lt;id root="20cf14fb-b65c-4c8c-a54d-b0cca834c18c" /&gt;</w:t>
      </w:r>
    </w:p>
    <w:p w14:paraId="2066AFB7" w14:textId="77777777" w:rsidR="006F2B85" w:rsidRDefault="001E7B82">
      <w:pPr>
        <w:pStyle w:val="Example"/>
        <w:ind w:left="130" w:right="115"/>
      </w:pPr>
      <w:r>
        <w:t xml:space="preserve">        &lt;code code="163W00000X" codeSystem="2.16.840.1.113883.5.53" codeSystemName="Health Care Provider Taxonomy" displayName="Registered nurse" /&gt;</w:t>
      </w:r>
    </w:p>
    <w:p w14:paraId="1E6FBCED" w14:textId="77777777" w:rsidR="006F2B85" w:rsidRDefault="001E7B82">
      <w:pPr>
        <w:pStyle w:val="Example"/>
        <w:ind w:left="130" w:right="115"/>
      </w:pPr>
      <w:r>
        <w:t xml:space="preserve">        &lt;assignedPerson&gt;</w:t>
      </w:r>
    </w:p>
    <w:p w14:paraId="3FAF817A" w14:textId="77777777" w:rsidR="006F2B85" w:rsidRDefault="001E7B82">
      <w:pPr>
        <w:pStyle w:val="Example"/>
        <w:ind w:left="130" w:right="115"/>
      </w:pPr>
      <w:r>
        <w:t xml:space="preserve">            &lt;name&gt;</w:t>
      </w:r>
    </w:p>
    <w:p w14:paraId="4B06F3B2" w14:textId="77777777" w:rsidR="006F2B85" w:rsidRDefault="001E7B82">
      <w:pPr>
        <w:pStyle w:val="Example"/>
        <w:ind w:left="130" w:right="115"/>
      </w:pPr>
      <w:r>
        <w:t xml:space="preserve">                &lt;given&gt;Nurse&lt;/given&gt;</w:t>
      </w:r>
    </w:p>
    <w:p w14:paraId="64BFCD5A" w14:textId="77777777" w:rsidR="006F2B85" w:rsidRDefault="001E7B82">
      <w:pPr>
        <w:pStyle w:val="Example"/>
        <w:ind w:left="130" w:right="115"/>
      </w:pPr>
      <w:r>
        <w:t xml:space="preserve">                &lt;family&gt;Nightingale&lt;/family&gt;</w:t>
      </w:r>
    </w:p>
    <w:p w14:paraId="2D35DFCC" w14:textId="77777777" w:rsidR="006F2B85" w:rsidRDefault="001E7B82">
      <w:pPr>
        <w:pStyle w:val="Example"/>
        <w:ind w:left="130" w:right="115"/>
      </w:pPr>
      <w:r>
        <w:t xml:space="preserve">                &lt;suffix&gt;RN&lt;/suffix&gt;</w:t>
      </w:r>
    </w:p>
    <w:p w14:paraId="06D75062" w14:textId="77777777" w:rsidR="006F2B85" w:rsidRDefault="001E7B82">
      <w:pPr>
        <w:pStyle w:val="Example"/>
        <w:ind w:left="130" w:right="115"/>
      </w:pPr>
      <w:r>
        <w:t xml:space="preserve">            &lt;/name&gt;</w:t>
      </w:r>
    </w:p>
    <w:p w14:paraId="0D3366B8" w14:textId="77777777" w:rsidR="006F2B85" w:rsidRDefault="001E7B82">
      <w:pPr>
        <w:pStyle w:val="Example"/>
        <w:ind w:left="130" w:right="115"/>
      </w:pPr>
      <w:r>
        <w:t xml:space="preserve">        &lt;/assignedPerson&gt;</w:t>
      </w:r>
    </w:p>
    <w:p w14:paraId="07F84D48" w14:textId="77777777" w:rsidR="006F2B85" w:rsidRDefault="001E7B82">
      <w:pPr>
        <w:pStyle w:val="Example"/>
        <w:ind w:left="130" w:right="115"/>
      </w:pPr>
      <w:r>
        <w:t xml:space="preserve">        &lt;representedOrganization&gt;</w:t>
      </w:r>
    </w:p>
    <w:p w14:paraId="5BB96B9E" w14:textId="77777777" w:rsidR="006F2B85" w:rsidRDefault="001E7B82">
      <w:pPr>
        <w:pStyle w:val="Example"/>
        <w:ind w:left="130" w:right="115"/>
      </w:pPr>
      <w:r>
        <w:t xml:space="preserve">            &lt;id root="2.16.840.1.113883.19.5" /&gt;</w:t>
      </w:r>
    </w:p>
    <w:p w14:paraId="73626988" w14:textId="77777777" w:rsidR="006F2B85" w:rsidRDefault="001E7B82">
      <w:pPr>
        <w:pStyle w:val="Example"/>
        <w:ind w:left="130" w:right="115"/>
      </w:pPr>
      <w:r>
        <w:t xml:space="preserve">            &lt;name&gt;Good Health Hospital&lt;/name&gt;</w:t>
      </w:r>
    </w:p>
    <w:p w14:paraId="21777E25" w14:textId="77777777" w:rsidR="006F2B85" w:rsidRDefault="001E7B82">
      <w:pPr>
        <w:pStyle w:val="Example"/>
        <w:ind w:left="130" w:right="115"/>
      </w:pPr>
      <w:r>
        <w:t xml:space="preserve">        &lt;/representedOrganization&gt;</w:t>
      </w:r>
    </w:p>
    <w:p w14:paraId="002F0F1D" w14:textId="77777777" w:rsidR="006F2B85" w:rsidRDefault="001E7B82">
      <w:pPr>
        <w:pStyle w:val="Example"/>
        <w:ind w:left="130" w:right="115"/>
      </w:pPr>
      <w:r>
        <w:t xml:space="preserve">    &lt;/assignedAuthor&gt;</w:t>
      </w:r>
    </w:p>
    <w:p w14:paraId="28636B75" w14:textId="77777777" w:rsidR="006F2B85" w:rsidRDefault="001E7B82">
      <w:pPr>
        <w:pStyle w:val="Example"/>
        <w:ind w:left="130" w:right="115"/>
      </w:pPr>
      <w:r>
        <w:t>&lt;/author&gt;</w:t>
      </w:r>
    </w:p>
    <w:p w14:paraId="091E2985" w14:textId="77777777" w:rsidR="006F2B85" w:rsidRDefault="006F2B85">
      <w:pPr>
        <w:pStyle w:val="BodyText"/>
      </w:pPr>
    </w:p>
    <w:p w14:paraId="652B9627" w14:textId="45E79A5E" w:rsidR="006F2B85" w:rsidRDefault="001E7B82">
      <w:pPr>
        <w:pStyle w:val="Caption"/>
        <w:ind w:left="130" w:right="115"/>
      </w:pPr>
      <w:bookmarkStart w:id="3966" w:name="_Toc203485451"/>
      <w:r>
        <w:t xml:space="preserve">Figure </w:t>
      </w:r>
      <w:r>
        <w:fldChar w:fldCharType="begin"/>
      </w:r>
      <w:r>
        <w:instrText>SEQ Figure \* ARABIC</w:instrText>
      </w:r>
      <w:r>
        <w:fldChar w:fldCharType="separate"/>
      </w:r>
      <w:r w:rsidR="004676B7">
        <w:t>165</w:t>
      </w:r>
      <w:r>
        <w:fldChar w:fldCharType="end"/>
      </w:r>
      <w:r>
        <w:t>: Existing Author Reference Example</w:t>
      </w:r>
      <w:bookmarkEnd w:id="3966"/>
    </w:p>
    <w:p w14:paraId="542C30E8" w14:textId="77777777" w:rsidR="006F2B85" w:rsidRDefault="001E7B82">
      <w:pPr>
        <w:pStyle w:val="Example"/>
        <w:ind w:left="130" w:right="115"/>
      </w:pPr>
      <w:r>
        <w:t>&lt;author&gt;</w:t>
      </w:r>
    </w:p>
    <w:p w14:paraId="3E5D0CD9" w14:textId="77777777" w:rsidR="006F2B85" w:rsidRDefault="001E7B82">
      <w:pPr>
        <w:pStyle w:val="Example"/>
        <w:ind w:left="130" w:right="115"/>
      </w:pPr>
      <w:r>
        <w:t xml:space="preserve">    &lt;time value="201308011235-0800" /&gt;</w:t>
      </w:r>
    </w:p>
    <w:p w14:paraId="12C2AF23" w14:textId="77777777" w:rsidR="006F2B85" w:rsidRDefault="001E7B82">
      <w:pPr>
        <w:pStyle w:val="Example"/>
        <w:ind w:left="130" w:right="115"/>
      </w:pPr>
      <w:r>
        <w:t xml:space="preserve">    &lt;assignedAuthor&gt;</w:t>
      </w:r>
    </w:p>
    <w:p w14:paraId="51C57E12" w14:textId="77777777" w:rsidR="006F2B85" w:rsidRDefault="001E7B82">
      <w:pPr>
        <w:pStyle w:val="Example"/>
        <w:ind w:left="130" w:right="115"/>
      </w:pPr>
      <w:r>
        <w:t xml:space="preserve">        &lt;!-- </w:t>
      </w:r>
    </w:p>
    <w:p w14:paraId="208266C3" w14:textId="77777777" w:rsidR="006F2B85" w:rsidRDefault="001E7B82">
      <w:pPr>
        <w:pStyle w:val="Example"/>
        <w:ind w:left="130" w:right="115"/>
      </w:pPr>
      <w:r>
        <w:t xml:space="preserve">            This id points to a participant already described </w:t>
      </w:r>
    </w:p>
    <w:p w14:paraId="45AD01BC" w14:textId="77777777" w:rsidR="006F2B85" w:rsidRDefault="001E7B82">
      <w:pPr>
        <w:pStyle w:val="Example"/>
        <w:ind w:left="130" w:right="115"/>
      </w:pPr>
      <w:r>
        <w:t xml:space="preserve">            elsewhere in the document </w:t>
      </w:r>
    </w:p>
    <w:p w14:paraId="19285A4C" w14:textId="77777777" w:rsidR="006F2B85" w:rsidRDefault="001E7B82">
      <w:pPr>
        <w:pStyle w:val="Example"/>
        <w:ind w:left="130" w:right="115"/>
      </w:pPr>
      <w:r>
        <w:t xml:space="preserve">        --&gt;</w:t>
      </w:r>
    </w:p>
    <w:p w14:paraId="3C1CD6A6" w14:textId="77777777" w:rsidR="006F2B85" w:rsidRDefault="001E7B82">
      <w:pPr>
        <w:pStyle w:val="Example"/>
        <w:ind w:left="130" w:right="115"/>
      </w:pPr>
      <w:r>
        <w:t xml:space="preserve">        &lt;id root="20cf14fb-b65c-4c8c-a54d-b0cca834c18c" /&gt;</w:t>
      </w:r>
    </w:p>
    <w:p w14:paraId="39636B42" w14:textId="77777777" w:rsidR="006F2B85" w:rsidRDefault="001E7B82">
      <w:pPr>
        <w:pStyle w:val="Example"/>
        <w:ind w:left="130" w:right="115"/>
      </w:pPr>
      <w:r>
        <w:t xml:space="preserve">    &lt;/assignedAuthor&gt;</w:t>
      </w:r>
    </w:p>
    <w:p w14:paraId="36168B5C" w14:textId="77777777" w:rsidR="006F2B85" w:rsidRDefault="001E7B82">
      <w:pPr>
        <w:pStyle w:val="Example"/>
        <w:ind w:left="130" w:right="115"/>
      </w:pPr>
      <w:r>
        <w:t>&lt;/author&gt;</w:t>
      </w:r>
    </w:p>
    <w:p w14:paraId="19ED0DBC" w14:textId="77777777" w:rsidR="006F2B85" w:rsidRDefault="006F2B85">
      <w:pPr>
        <w:pStyle w:val="BodyText"/>
      </w:pPr>
    </w:p>
    <w:p w14:paraId="36349973" w14:textId="77777777" w:rsidR="006F2B85" w:rsidRDefault="001E7B82">
      <w:pPr>
        <w:pStyle w:val="Heading2nospace"/>
      </w:pPr>
      <w:bookmarkStart w:id="3967" w:name="D_Provenance__Assembler_Participation_V"/>
      <w:bookmarkStart w:id="3968" w:name="_Toc203485205"/>
      <w:r>
        <w:t>P</w:t>
      </w:r>
      <w:r>
        <w:t>rovenance - Assembler Participation (V2)</w:t>
      </w:r>
      <w:bookmarkEnd w:id="3967"/>
      <w:bookmarkEnd w:id="3968"/>
    </w:p>
    <w:p w14:paraId="1AEF9471" w14:textId="77777777" w:rsidR="006F2B85" w:rsidRDefault="001E7B82">
      <w:pPr>
        <w:pStyle w:val="BracketData"/>
      </w:pPr>
      <w:r>
        <w:t>[participant: identifier urn:hl7ii:2.16.840.1.113883.10.20.22.5.7:2020-05-19 (open)]</w:t>
      </w:r>
    </w:p>
    <w:p w14:paraId="741E6759" w14:textId="77777777" w:rsidR="006F2B85" w:rsidRDefault="001E7B82">
      <w:pPr>
        <w:pStyle w:val="BracketData"/>
      </w:pPr>
      <w:r>
        <w:t>Published as part of C-CDA 2.1 Companion Guide V4</w:t>
      </w:r>
    </w:p>
    <w:p w14:paraId="4D6FB94B" w14:textId="684302FF" w:rsidR="006F2B85" w:rsidRDefault="001E7B82">
      <w:pPr>
        <w:pStyle w:val="Caption"/>
      </w:pPr>
      <w:bookmarkStart w:id="3969" w:name="_Toc203485846"/>
      <w:r>
        <w:t xml:space="preserve">Table </w:t>
      </w:r>
      <w:r>
        <w:fldChar w:fldCharType="begin"/>
      </w:r>
      <w:r>
        <w:instrText>SEQ Table \* ARABIC</w:instrText>
      </w:r>
      <w:r>
        <w:fldChar w:fldCharType="separate"/>
      </w:r>
      <w:r w:rsidR="004676B7">
        <w:t>389</w:t>
      </w:r>
      <w:r>
        <w:fldChar w:fldCharType="end"/>
      </w:r>
      <w:r>
        <w:t>: Provenance - Assembler Participation (V2) Contexts</w:t>
      </w:r>
      <w:bookmarkEnd w:id="39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BF5FEDD" w14:textId="77777777">
        <w:trPr>
          <w:cantSplit/>
          <w:tblHeader/>
          <w:jc w:val="center"/>
        </w:trPr>
        <w:tc>
          <w:tcPr>
            <w:tcW w:w="360" w:type="dxa"/>
            <w:shd w:val="clear" w:color="auto" w:fill="E6E6E6"/>
          </w:tcPr>
          <w:p w14:paraId="522444BE" w14:textId="77777777" w:rsidR="006F2B85" w:rsidRDefault="001E7B82">
            <w:pPr>
              <w:pStyle w:val="TableHead"/>
            </w:pPr>
            <w:r>
              <w:t>Contained By:</w:t>
            </w:r>
          </w:p>
        </w:tc>
        <w:tc>
          <w:tcPr>
            <w:tcW w:w="360" w:type="dxa"/>
            <w:shd w:val="clear" w:color="auto" w:fill="E6E6E6"/>
          </w:tcPr>
          <w:p w14:paraId="546E0656" w14:textId="77777777" w:rsidR="006F2B85" w:rsidRDefault="001E7B82">
            <w:pPr>
              <w:pStyle w:val="TableHead"/>
            </w:pPr>
            <w:r>
              <w:t>Contains:</w:t>
            </w:r>
          </w:p>
        </w:tc>
      </w:tr>
      <w:tr w:rsidR="006F2B85" w14:paraId="26A4F08B" w14:textId="77777777">
        <w:trPr>
          <w:jc w:val="center"/>
        </w:trPr>
        <w:tc>
          <w:tcPr>
            <w:tcW w:w="360" w:type="dxa"/>
          </w:tcPr>
          <w:p w14:paraId="473F3429" w14:textId="66786117" w:rsidR="006F2B85" w:rsidRDefault="001E7B82">
            <w:pPr>
              <w:pStyle w:val="TableText"/>
            </w:pPr>
            <w:hyperlink w:anchor="D_National_Health_Care_Surveys_V6">
              <w:r>
                <w:rPr>
                  <w:rStyle w:val="HyperlinkText9pt"/>
                </w:rPr>
                <w:t>National Health Care Surveys (V6)</w:t>
              </w:r>
            </w:hyperlink>
            <w:r>
              <w:t xml:space="preserve"> (optional)</w:t>
            </w:r>
          </w:p>
        </w:tc>
        <w:tc>
          <w:tcPr>
            <w:tcW w:w="360" w:type="dxa"/>
          </w:tcPr>
          <w:p w14:paraId="5EC0D47F" w14:textId="122369E7" w:rsidR="006F2B85" w:rsidRDefault="001E7B82">
            <w:pPr>
              <w:pStyle w:val="TableText"/>
            </w:pPr>
            <w:hyperlink w:anchor="U_US_Realm_Address_ADUSFIELDED">
              <w:r>
                <w:rPr>
                  <w:rStyle w:val="HyperlinkText9pt"/>
                </w:rPr>
                <w:t>US Realm Address (AD.US.FIELDED)</w:t>
              </w:r>
            </w:hyperlink>
            <w:r>
              <w:t xml:space="preserve"> (optional)</w:t>
            </w:r>
          </w:p>
        </w:tc>
      </w:tr>
    </w:tbl>
    <w:p w14:paraId="20ACC742" w14:textId="77777777" w:rsidR="006F2B85" w:rsidRDefault="006F2B85">
      <w:pPr>
        <w:pStyle w:val="BodyText"/>
      </w:pPr>
    </w:p>
    <w:p w14:paraId="1F6502C0" w14:textId="77777777" w:rsidR="006F2B85" w:rsidRDefault="001E7B82">
      <w:r>
        <w:t>This template represents the organization that supported generation of a CDA document. The Assembler Organization may be different than the Author Organization, and may be different from the Organization that developed the software used to generate the document.</w:t>
      </w:r>
    </w:p>
    <w:p w14:paraId="01273614" w14:textId="77777777" w:rsidR="006F2B85" w:rsidRDefault="001E7B82">
      <w:r>
        <w:lastRenderedPageBreak/>
        <w:t>This Participation is only for use in the CDA Header because it applies to the entire content in the document.</w:t>
      </w:r>
    </w:p>
    <w:p w14:paraId="585244D4" w14:textId="77777777" w:rsidR="006F2B85" w:rsidRDefault="001E7B82">
      <w:r>
        <w:t>This template is consistent with the prior Assembler Document Participant  (2.16.840.1.113883.3.5019.1.1) in the 2016 HL7 Data Provenance guide, however, makes no claim about representing the software organization. All constraints for conformance are defined in this template.</w:t>
      </w:r>
    </w:p>
    <w:p w14:paraId="67274F42" w14:textId="77777777" w:rsidR="006F2B85" w:rsidRDefault="001E7B82">
      <w:r>
        <w:t>Note: The CDA Participant does not support a software device or the organization that created the software. The Assembler role can only be expressed at the level of organization. This is a known issue with the current CDA R2 model.</w:t>
      </w:r>
      <w:r>
        <w:br/>
        <w:t>Note: The Provenance template title includes a version 2 to support moving from the 'Basic Provenance' guide to the this Companion Guide, so the templateId has not changed.</w:t>
      </w:r>
    </w:p>
    <w:p w14:paraId="6A187EE6" w14:textId="7993753B" w:rsidR="006F2B85" w:rsidRDefault="001E7B82">
      <w:pPr>
        <w:pStyle w:val="Caption"/>
      </w:pPr>
      <w:bookmarkStart w:id="3970" w:name="_Toc203485847"/>
      <w:r>
        <w:t xml:space="preserve">Table </w:t>
      </w:r>
      <w:r>
        <w:fldChar w:fldCharType="begin"/>
      </w:r>
      <w:r>
        <w:instrText>SEQ Table \* ARABIC</w:instrText>
      </w:r>
      <w:r>
        <w:fldChar w:fldCharType="separate"/>
      </w:r>
      <w:r w:rsidR="004676B7">
        <w:t>390</w:t>
      </w:r>
      <w:r>
        <w:fldChar w:fldCharType="end"/>
      </w:r>
      <w:r>
        <w:t>: Provenance - Assembler Participation (V2) Constraints Overview</w:t>
      </w:r>
      <w:bookmarkEnd w:id="39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19C4EB2C" w14:textId="77777777">
        <w:trPr>
          <w:cantSplit/>
          <w:tblHeader/>
          <w:jc w:val="center"/>
        </w:trPr>
        <w:tc>
          <w:tcPr>
            <w:tcW w:w="0" w:type="dxa"/>
            <w:shd w:val="clear" w:color="auto" w:fill="E6E6E6"/>
            <w:noWrap/>
          </w:tcPr>
          <w:p w14:paraId="48C93B49" w14:textId="77777777" w:rsidR="006F2B85" w:rsidRDefault="001E7B82">
            <w:pPr>
              <w:pStyle w:val="TableHead"/>
            </w:pPr>
            <w:r>
              <w:t>XPath</w:t>
            </w:r>
          </w:p>
        </w:tc>
        <w:tc>
          <w:tcPr>
            <w:tcW w:w="720" w:type="dxa"/>
            <w:shd w:val="clear" w:color="auto" w:fill="E6E6E6"/>
            <w:noWrap/>
          </w:tcPr>
          <w:p w14:paraId="6AF4316A" w14:textId="77777777" w:rsidR="006F2B85" w:rsidRDefault="001E7B82">
            <w:pPr>
              <w:pStyle w:val="TableHead"/>
            </w:pPr>
            <w:r>
              <w:t>Card.</w:t>
            </w:r>
          </w:p>
        </w:tc>
        <w:tc>
          <w:tcPr>
            <w:tcW w:w="1152" w:type="dxa"/>
            <w:shd w:val="clear" w:color="auto" w:fill="E6E6E6"/>
            <w:noWrap/>
          </w:tcPr>
          <w:p w14:paraId="35189DCE" w14:textId="77777777" w:rsidR="006F2B85" w:rsidRDefault="001E7B82">
            <w:pPr>
              <w:pStyle w:val="TableHead"/>
            </w:pPr>
            <w:r>
              <w:t>Verb</w:t>
            </w:r>
          </w:p>
        </w:tc>
        <w:tc>
          <w:tcPr>
            <w:tcW w:w="864" w:type="dxa"/>
            <w:shd w:val="clear" w:color="auto" w:fill="E6E6E6"/>
            <w:noWrap/>
          </w:tcPr>
          <w:p w14:paraId="0C6AA9B4" w14:textId="77777777" w:rsidR="006F2B85" w:rsidRDefault="001E7B82">
            <w:pPr>
              <w:pStyle w:val="TableHead"/>
            </w:pPr>
            <w:r>
              <w:t>Data Type</w:t>
            </w:r>
          </w:p>
        </w:tc>
        <w:tc>
          <w:tcPr>
            <w:tcW w:w="864" w:type="dxa"/>
            <w:shd w:val="clear" w:color="auto" w:fill="E6E6E6"/>
            <w:noWrap/>
          </w:tcPr>
          <w:p w14:paraId="72FD04E7" w14:textId="77777777" w:rsidR="006F2B85" w:rsidRDefault="001E7B82">
            <w:pPr>
              <w:pStyle w:val="TableHead"/>
            </w:pPr>
            <w:r>
              <w:t>CONF#</w:t>
            </w:r>
          </w:p>
        </w:tc>
        <w:tc>
          <w:tcPr>
            <w:tcW w:w="864" w:type="dxa"/>
            <w:shd w:val="clear" w:color="auto" w:fill="E6E6E6"/>
            <w:noWrap/>
          </w:tcPr>
          <w:p w14:paraId="6FB1F9B1" w14:textId="77777777" w:rsidR="006F2B85" w:rsidRDefault="001E7B82">
            <w:pPr>
              <w:pStyle w:val="TableHead"/>
            </w:pPr>
            <w:r>
              <w:t>Value</w:t>
            </w:r>
          </w:p>
        </w:tc>
      </w:tr>
      <w:tr w:rsidR="006F2B85" w14:paraId="4177F5DE" w14:textId="77777777">
        <w:trPr>
          <w:jc w:val="center"/>
        </w:trPr>
        <w:tc>
          <w:tcPr>
            <w:tcW w:w="10160" w:type="dxa"/>
            <w:gridSpan w:val="6"/>
          </w:tcPr>
          <w:p w14:paraId="327EB1CE" w14:textId="77777777" w:rsidR="006F2B85" w:rsidRDefault="001E7B82">
            <w:pPr>
              <w:pStyle w:val="TableText"/>
            </w:pPr>
            <w:r>
              <w:t>participant (identifier: urn:hl7ii:2.16.840.1.113883.10.20.22.5.7:2020-05-19)</w:t>
            </w:r>
          </w:p>
        </w:tc>
      </w:tr>
      <w:tr w:rsidR="006F2B85" w14:paraId="701D80D2" w14:textId="77777777">
        <w:trPr>
          <w:jc w:val="center"/>
        </w:trPr>
        <w:tc>
          <w:tcPr>
            <w:tcW w:w="3345" w:type="dxa"/>
          </w:tcPr>
          <w:p w14:paraId="32200ACF" w14:textId="77777777" w:rsidR="006F2B85" w:rsidRDefault="001E7B82">
            <w:pPr>
              <w:pStyle w:val="TableText"/>
            </w:pPr>
            <w:r>
              <w:tab/>
              <w:t>@typeCode</w:t>
            </w:r>
          </w:p>
        </w:tc>
        <w:tc>
          <w:tcPr>
            <w:tcW w:w="720" w:type="dxa"/>
          </w:tcPr>
          <w:p w14:paraId="124B73C7" w14:textId="77777777" w:rsidR="006F2B85" w:rsidRDefault="001E7B82">
            <w:pPr>
              <w:pStyle w:val="TableText"/>
            </w:pPr>
            <w:r>
              <w:t>1..1</w:t>
            </w:r>
          </w:p>
        </w:tc>
        <w:tc>
          <w:tcPr>
            <w:tcW w:w="1152" w:type="dxa"/>
          </w:tcPr>
          <w:p w14:paraId="73A56531" w14:textId="77777777" w:rsidR="006F2B85" w:rsidRDefault="001E7B82">
            <w:pPr>
              <w:pStyle w:val="TableText"/>
            </w:pPr>
            <w:r>
              <w:t>SHALL</w:t>
            </w:r>
          </w:p>
        </w:tc>
        <w:tc>
          <w:tcPr>
            <w:tcW w:w="864" w:type="dxa"/>
          </w:tcPr>
          <w:p w14:paraId="2B280914" w14:textId="77777777" w:rsidR="006F2B85" w:rsidRDefault="006F2B85">
            <w:pPr>
              <w:pStyle w:val="TableText"/>
            </w:pPr>
          </w:p>
        </w:tc>
        <w:tc>
          <w:tcPr>
            <w:tcW w:w="1104" w:type="dxa"/>
          </w:tcPr>
          <w:p w14:paraId="39F11CE8" w14:textId="49AB1F0D" w:rsidR="006F2B85" w:rsidRDefault="001E7B82">
            <w:pPr>
              <w:pStyle w:val="TableText"/>
            </w:pPr>
            <w:hyperlink w:anchor="C_4537-55">
              <w:r>
                <w:rPr>
                  <w:rStyle w:val="HyperlinkText9pt"/>
                </w:rPr>
                <w:t>4537-55</w:t>
              </w:r>
            </w:hyperlink>
          </w:p>
        </w:tc>
        <w:tc>
          <w:tcPr>
            <w:tcW w:w="2975" w:type="dxa"/>
          </w:tcPr>
          <w:p w14:paraId="71EEC58C" w14:textId="77777777" w:rsidR="006F2B85" w:rsidRDefault="001E7B82">
            <w:pPr>
              <w:pStyle w:val="TableText"/>
            </w:pPr>
            <w:r>
              <w:t>DEV</w:t>
            </w:r>
          </w:p>
        </w:tc>
      </w:tr>
      <w:tr w:rsidR="006F2B85" w14:paraId="0AE14B51" w14:textId="77777777">
        <w:trPr>
          <w:jc w:val="center"/>
        </w:trPr>
        <w:tc>
          <w:tcPr>
            <w:tcW w:w="3345" w:type="dxa"/>
          </w:tcPr>
          <w:p w14:paraId="36E3E6F6" w14:textId="77777777" w:rsidR="006F2B85" w:rsidRDefault="001E7B82">
            <w:pPr>
              <w:pStyle w:val="TableText"/>
            </w:pPr>
            <w:r>
              <w:tab/>
              <w:t>templateId</w:t>
            </w:r>
          </w:p>
        </w:tc>
        <w:tc>
          <w:tcPr>
            <w:tcW w:w="720" w:type="dxa"/>
          </w:tcPr>
          <w:p w14:paraId="602029C8" w14:textId="77777777" w:rsidR="006F2B85" w:rsidRDefault="001E7B82">
            <w:pPr>
              <w:pStyle w:val="TableText"/>
            </w:pPr>
            <w:r>
              <w:t>1..1</w:t>
            </w:r>
          </w:p>
        </w:tc>
        <w:tc>
          <w:tcPr>
            <w:tcW w:w="1152" w:type="dxa"/>
          </w:tcPr>
          <w:p w14:paraId="4CEFC342" w14:textId="77777777" w:rsidR="006F2B85" w:rsidRDefault="001E7B82">
            <w:pPr>
              <w:pStyle w:val="TableText"/>
            </w:pPr>
            <w:r>
              <w:t>SHALL</w:t>
            </w:r>
          </w:p>
        </w:tc>
        <w:tc>
          <w:tcPr>
            <w:tcW w:w="864" w:type="dxa"/>
          </w:tcPr>
          <w:p w14:paraId="2522A082" w14:textId="77777777" w:rsidR="006F2B85" w:rsidRDefault="006F2B85">
            <w:pPr>
              <w:pStyle w:val="TableText"/>
            </w:pPr>
          </w:p>
        </w:tc>
        <w:tc>
          <w:tcPr>
            <w:tcW w:w="1104" w:type="dxa"/>
          </w:tcPr>
          <w:p w14:paraId="3C74536C" w14:textId="72BD99D0" w:rsidR="006F2B85" w:rsidRDefault="001E7B82">
            <w:pPr>
              <w:pStyle w:val="TableText"/>
            </w:pPr>
            <w:hyperlink w:anchor="C_4537-40">
              <w:r>
                <w:rPr>
                  <w:rStyle w:val="HyperlinkText9pt"/>
                </w:rPr>
                <w:t>4537-40</w:t>
              </w:r>
            </w:hyperlink>
          </w:p>
        </w:tc>
        <w:tc>
          <w:tcPr>
            <w:tcW w:w="2975" w:type="dxa"/>
          </w:tcPr>
          <w:p w14:paraId="55B138EA" w14:textId="77777777" w:rsidR="006F2B85" w:rsidRDefault="006F2B85">
            <w:pPr>
              <w:pStyle w:val="TableText"/>
            </w:pPr>
          </w:p>
        </w:tc>
      </w:tr>
      <w:tr w:rsidR="006F2B85" w14:paraId="6D04499F" w14:textId="77777777">
        <w:trPr>
          <w:jc w:val="center"/>
        </w:trPr>
        <w:tc>
          <w:tcPr>
            <w:tcW w:w="3345" w:type="dxa"/>
          </w:tcPr>
          <w:p w14:paraId="001321E5" w14:textId="77777777" w:rsidR="006F2B85" w:rsidRDefault="001E7B82">
            <w:pPr>
              <w:pStyle w:val="TableText"/>
            </w:pPr>
            <w:r>
              <w:tab/>
            </w:r>
            <w:r>
              <w:tab/>
              <w:t>@root</w:t>
            </w:r>
          </w:p>
        </w:tc>
        <w:tc>
          <w:tcPr>
            <w:tcW w:w="720" w:type="dxa"/>
          </w:tcPr>
          <w:p w14:paraId="7907FBE5" w14:textId="77777777" w:rsidR="006F2B85" w:rsidRDefault="001E7B82">
            <w:pPr>
              <w:pStyle w:val="TableText"/>
            </w:pPr>
            <w:r>
              <w:t>1..1</w:t>
            </w:r>
          </w:p>
        </w:tc>
        <w:tc>
          <w:tcPr>
            <w:tcW w:w="1152" w:type="dxa"/>
          </w:tcPr>
          <w:p w14:paraId="425778C1" w14:textId="77777777" w:rsidR="006F2B85" w:rsidRDefault="001E7B82">
            <w:pPr>
              <w:pStyle w:val="TableText"/>
            </w:pPr>
            <w:r>
              <w:t>SHALL</w:t>
            </w:r>
          </w:p>
        </w:tc>
        <w:tc>
          <w:tcPr>
            <w:tcW w:w="864" w:type="dxa"/>
          </w:tcPr>
          <w:p w14:paraId="30C04F45" w14:textId="77777777" w:rsidR="006F2B85" w:rsidRDefault="006F2B85">
            <w:pPr>
              <w:pStyle w:val="TableText"/>
            </w:pPr>
          </w:p>
        </w:tc>
        <w:tc>
          <w:tcPr>
            <w:tcW w:w="1104" w:type="dxa"/>
          </w:tcPr>
          <w:p w14:paraId="5CADC4A9" w14:textId="40FC8A6E" w:rsidR="006F2B85" w:rsidRDefault="001E7B82">
            <w:pPr>
              <w:pStyle w:val="TableText"/>
            </w:pPr>
            <w:hyperlink w:anchor="C_4537-44">
              <w:r>
                <w:rPr>
                  <w:rStyle w:val="HyperlinkText9pt"/>
                </w:rPr>
                <w:t>4537-44</w:t>
              </w:r>
            </w:hyperlink>
          </w:p>
        </w:tc>
        <w:tc>
          <w:tcPr>
            <w:tcW w:w="2975" w:type="dxa"/>
          </w:tcPr>
          <w:p w14:paraId="115E62E3" w14:textId="77777777" w:rsidR="006F2B85" w:rsidRDefault="001E7B82">
            <w:pPr>
              <w:pStyle w:val="TableText"/>
            </w:pPr>
            <w:r>
              <w:t>2.16.840.1.113883.10.20.22.5.7</w:t>
            </w:r>
          </w:p>
        </w:tc>
      </w:tr>
      <w:tr w:rsidR="006F2B85" w14:paraId="6EAE8DB1" w14:textId="77777777">
        <w:trPr>
          <w:jc w:val="center"/>
        </w:trPr>
        <w:tc>
          <w:tcPr>
            <w:tcW w:w="3345" w:type="dxa"/>
          </w:tcPr>
          <w:p w14:paraId="58894A94" w14:textId="77777777" w:rsidR="006F2B85" w:rsidRDefault="001E7B82">
            <w:pPr>
              <w:pStyle w:val="TableText"/>
            </w:pPr>
            <w:r>
              <w:tab/>
            </w:r>
            <w:r>
              <w:tab/>
              <w:t>@extension</w:t>
            </w:r>
          </w:p>
        </w:tc>
        <w:tc>
          <w:tcPr>
            <w:tcW w:w="720" w:type="dxa"/>
          </w:tcPr>
          <w:p w14:paraId="25FEE64F" w14:textId="77777777" w:rsidR="006F2B85" w:rsidRDefault="001E7B82">
            <w:pPr>
              <w:pStyle w:val="TableText"/>
            </w:pPr>
            <w:r>
              <w:t>1..1</w:t>
            </w:r>
          </w:p>
        </w:tc>
        <w:tc>
          <w:tcPr>
            <w:tcW w:w="1152" w:type="dxa"/>
          </w:tcPr>
          <w:p w14:paraId="3ED636AC" w14:textId="77777777" w:rsidR="006F2B85" w:rsidRDefault="001E7B82">
            <w:pPr>
              <w:pStyle w:val="TableText"/>
            </w:pPr>
            <w:r>
              <w:t>SHALL</w:t>
            </w:r>
          </w:p>
        </w:tc>
        <w:tc>
          <w:tcPr>
            <w:tcW w:w="864" w:type="dxa"/>
          </w:tcPr>
          <w:p w14:paraId="3AFC3362" w14:textId="77777777" w:rsidR="006F2B85" w:rsidRDefault="006F2B85">
            <w:pPr>
              <w:pStyle w:val="TableText"/>
            </w:pPr>
          </w:p>
        </w:tc>
        <w:tc>
          <w:tcPr>
            <w:tcW w:w="1104" w:type="dxa"/>
          </w:tcPr>
          <w:p w14:paraId="784C1AB4" w14:textId="3CE3CD6C" w:rsidR="006F2B85" w:rsidRDefault="001E7B82">
            <w:pPr>
              <w:pStyle w:val="TableText"/>
            </w:pPr>
            <w:hyperlink w:anchor="C_4537-33025">
              <w:r>
                <w:rPr>
                  <w:rStyle w:val="HyperlinkText9pt"/>
                </w:rPr>
                <w:t>4537-33025</w:t>
              </w:r>
            </w:hyperlink>
          </w:p>
        </w:tc>
        <w:tc>
          <w:tcPr>
            <w:tcW w:w="2975" w:type="dxa"/>
          </w:tcPr>
          <w:p w14:paraId="1AA95F02" w14:textId="77777777" w:rsidR="006F2B85" w:rsidRDefault="001E7B82">
            <w:pPr>
              <w:pStyle w:val="TableText"/>
            </w:pPr>
            <w:r>
              <w:t>2020-05-19</w:t>
            </w:r>
          </w:p>
        </w:tc>
      </w:tr>
      <w:tr w:rsidR="006F2B85" w14:paraId="541D13CB" w14:textId="77777777">
        <w:trPr>
          <w:jc w:val="center"/>
        </w:trPr>
        <w:tc>
          <w:tcPr>
            <w:tcW w:w="3345" w:type="dxa"/>
          </w:tcPr>
          <w:p w14:paraId="397EA175" w14:textId="77777777" w:rsidR="006F2B85" w:rsidRDefault="001E7B82">
            <w:pPr>
              <w:pStyle w:val="TableText"/>
            </w:pPr>
            <w:r>
              <w:tab/>
              <w:t>functionCode</w:t>
            </w:r>
          </w:p>
        </w:tc>
        <w:tc>
          <w:tcPr>
            <w:tcW w:w="720" w:type="dxa"/>
          </w:tcPr>
          <w:p w14:paraId="4A04DD8B" w14:textId="77777777" w:rsidR="006F2B85" w:rsidRDefault="001E7B82">
            <w:pPr>
              <w:pStyle w:val="TableText"/>
            </w:pPr>
            <w:r>
              <w:t>1..1</w:t>
            </w:r>
          </w:p>
        </w:tc>
        <w:tc>
          <w:tcPr>
            <w:tcW w:w="1152" w:type="dxa"/>
          </w:tcPr>
          <w:p w14:paraId="37B407BF" w14:textId="77777777" w:rsidR="006F2B85" w:rsidRDefault="001E7B82">
            <w:pPr>
              <w:pStyle w:val="TableText"/>
            </w:pPr>
            <w:r>
              <w:t>SHALL</w:t>
            </w:r>
          </w:p>
        </w:tc>
        <w:tc>
          <w:tcPr>
            <w:tcW w:w="864" w:type="dxa"/>
          </w:tcPr>
          <w:p w14:paraId="1099F398" w14:textId="77777777" w:rsidR="006F2B85" w:rsidRDefault="006F2B85">
            <w:pPr>
              <w:pStyle w:val="TableText"/>
            </w:pPr>
          </w:p>
        </w:tc>
        <w:tc>
          <w:tcPr>
            <w:tcW w:w="1104" w:type="dxa"/>
          </w:tcPr>
          <w:p w14:paraId="7D22D373" w14:textId="335DADA1" w:rsidR="006F2B85" w:rsidRDefault="001E7B82">
            <w:pPr>
              <w:pStyle w:val="TableText"/>
            </w:pPr>
            <w:hyperlink w:anchor="C_4537-38">
              <w:r>
                <w:rPr>
                  <w:rStyle w:val="HyperlinkText9pt"/>
                </w:rPr>
                <w:t>4537-38</w:t>
              </w:r>
            </w:hyperlink>
          </w:p>
        </w:tc>
        <w:tc>
          <w:tcPr>
            <w:tcW w:w="2975" w:type="dxa"/>
          </w:tcPr>
          <w:p w14:paraId="3C16DCB0" w14:textId="77777777" w:rsidR="006F2B85" w:rsidRDefault="006F2B85">
            <w:pPr>
              <w:pStyle w:val="TableText"/>
            </w:pPr>
          </w:p>
        </w:tc>
      </w:tr>
      <w:tr w:rsidR="006F2B85" w14:paraId="296B698E" w14:textId="77777777">
        <w:trPr>
          <w:jc w:val="center"/>
        </w:trPr>
        <w:tc>
          <w:tcPr>
            <w:tcW w:w="3345" w:type="dxa"/>
          </w:tcPr>
          <w:p w14:paraId="7A8D3400" w14:textId="77777777" w:rsidR="006F2B85" w:rsidRDefault="001E7B82">
            <w:pPr>
              <w:pStyle w:val="TableText"/>
            </w:pPr>
            <w:r>
              <w:tab/>
            </w:r>
            <w:r>
              <w:tab/>
              <w:t>@code</w:t>
            </w:r>
          </w:p>
        </w:tc>
        <w:tc>
          <w:tcPr>
            <w:tcW w:w="720" w:type="dxa"/>
          </w:tcPr>
          <w:p w14:paraId="1610DB5D" w14:textId="77777777" w:rsidR="006F2B85" w:rsidRDefault="001E7B82">
            <w:pPr>
              <w:pStyle w:val="TableText"/>
            </w:pPr>
            <w:r>
              <w:t>1..1</w:t>
            </w:r>
          </w:p>
        </w:tc>
        <w:tc>
          <w:tcPr>
            <w:tcW w:w="1152" w:type="dxa"/>
          </w:tcPr>
          <w:p w14:paraId="1FBC3FE6" w14:textId="77777777" w:rsidR="006F2B85" w:rsidRDefault="001E7B82">
            <w:pPr>
              <w:pStyle w:val="TableText"/>
            </w:pPr>
            <w:r>
              <w:t>SHALL</w:t>
            </w:r>
          </w:p>
        </w:tc>
        <w:tc>
          <w:tcPr>
            <w:tcW w:w="864" w:type="dxa"/>
          </w:tcPr>
          <w:p w14:paraId="13EC2E7A" w14:textId="77777777" w:rsidR="006F2B85" w:rsidRDefault="006F2B85">
            <w:pPr>
              <w:pStyle w:val="TableText"/>
            </w:pPr>
          </w:p>
        </w:tc>
        <w:tc>
          <w:tcPr>
            <w:tcW w:w="1104" w:type="dxa"/>
          </w:tcPr>
          <w:p w14:paraId="66BFC294" w14:textId="0215AFC8" w:rsidR="006F2B85" w:rsidRDefault="001E7B82">
            <w:pPr>
              <w:pStyle w:val="TableText"/>
            </w:pPr>
            <w:hyperlink w:anchor="C_4537-32972">
              <w:r>
                <w:rPr>
                  <w:rStyle w:val="HyperlinkText9pt"/>
                </w:rPr>
                <w:t>4537-32972</w:t>
              </w:r>
            </w:hyperlink>
          </w:p>
        </w:tc>
        <w:tc>
          <w:tcPr>
            <w:tcW w:w="2975" w:type="dxa"/>
          </w:tcPr>
          <w:p w14:paraId="659893CF" w14:textId="77777777" w:rsidR="006F2B85" w:rsidRDefault="001E7B82">
            <w:pPr>
              <w:pStyle w:val="TableText"/>
            </w:pPr>
            <w:r>
              <w:t>assembler</w:t>
            </w:r>
          </w:p>
        </w:tc>
      </w:tr>
      <w:tr w:rsidR="006F2B85" w14:paraId="74602FC6" w14:textId="77777777">
        <w:trPr>
          <w:jc w:val="center"/>
        </w:trPr>
        <w:tc>
          <w:tcPr>
            <w:tcW w:w="3345" w:type="dxa"/>
          </w:tcPr>
          <w:p w14:paraId="18BD4202" w14:textId="77777777" w:rsidR="006F2B85" w:rsidRDefault="001E7B82">
            <w:pPr>
              <w:pStyle w:val="TableText"/>
            </w:pPr>
            <w:r>
              <w:tab/>
            </w:r>
            <w:r>
              <w:tab/>
              <w:t>@codeSystem</w:t>
            </w:r>
          </w:p>
        </w:tc>
        <w:tc>
          <w:tcPr>
            <w:tcW w:w="720" w:type="dxa"/>
          </w:tcPr>
          <w:p w14:paraId="2F99FCE7" w14:textId="77777777" w:rsidR="006F2B85" w:rsidRDefault="001E7B82">
            <w:pPr>
              <w:pStyle w:val="TableText"/>
            </w:pPr>
            <w:r>
              <w:t>1..1</w:t>
            </w:r>
          </w:p>
        </w:tc>
        <w:tc>
          <w:tcPr>
            <w:tcW w:w="1152" w:type="dxa"/>
          </w:tcPr>
          <w:p w14:paraId="4187E9E8" w14:textId="77777777" w:rsidR="006F2B85" w:rsidRDefault="001E7B82">
            <w:pPr>
              <w:pStyle w:val="TableText"/>
            </w:pPr>
            <w:r>
              <w:t>SHALL</w:t>
            </w:r>
          </w:p>
        </w:tc>
        <w:tc>
          <w:tcPr>
            <w:tcW w:w="864" w:type="dxa"/>
          </w:tcPr>
          <w:p w14:paraId="162547C5" w14:textId="77777777" w:rsidR="006F2B85" w:rsidRDefault="006F2B85">
            <w:pPr>
              <w:pStyle w:val="TableText"/>
            </w:pPr>
          </w:p>
        </w:tc>
        <w:tc>
          <w:tcPr>
            <w:tcW w:w="1104" w:type="dxa"/>
          </w:tcPr>
          <w:p w14:paraId="2F3F05EB" w14:textId="05AA0926" w:rsidR="006F2B85" w:rsidRDefault="001E7B82">
            <w:pPr>
              <w:pStyle w:val="TableText"/>
            </w:pPr>
            <w:hyperlink w:anchor="C_4537-41">
              <w:r>
                <w:rPr>
                  <w:rStyle w:val="HyperlinkText9pt"/>
                </w:rPr>
                <w:t>4537-41</w:t>
              </w:r>
            </w:hyperlink>
          </w:p>
        </w:tc>
        <w:tc>
          <w:tcPr>
            <w:tcW w:w="2975" w:type="dxa"/>
          </w:tcPr>
          <w:p w14:paraId="1FD2C870" w14:textId="77777777" w:rsidR="006F2B85" w:rsidRDefault="001E7B82">
            <w:pPr>
              <w:pStyle w:val="TableText"/>
            </w:pPr>
            <w:r>
              <w:t>urn:oid:2.16.840.1.113883.4.642.4.1131 (ProvenanceParticipantType)</w:t>
            </w:r>
          </w:p>
        </w:tc>
      </w:tr>
      <w:tr w:rsidR="006F2B85" w14:paraId="09267ABC" w14:textId="77777777">
        <w:trPr>
          <w:jc w:val="center"/>
        </w:trPr>
        <w:tc>
          <w:tcPr>
            <w:tcW w:w="3345" w:type="dxa"/>
          </w:tcPr>
          <w:p w14:paraId="2915BCE3" w14:textId="77777777" w:rsidR="006F2B85" w:rsidRDefault="001E7B82">
            <w:pPr>
              <w:pStyle w:val="TableText"/>
            </w:pPr>
            <w:r>
              <w:tab/>
              <w:t>time</w:t>
            </w:r>
          </w:p>
        </w:tc>
        <w:tc>
          <w:tcPr>
            <w:tcW w:w="720" w:type="dxa"/>
          </w:tcPr>
          <w:p w14:paraId="41FC10FA" w14:textId="77777777" w:rsidR="006F2B85" w:rsidRDefault="001E7B82">
            <w:pPr>
              <w:pStyle w:val="TableText"/>
            </w:pPr>
            <w:r>
              <w:t>1..1</w:t>
            </w:r>
          </w:p>
        </w:tc>
        <w:tc>
          <w:tcPr>
            <w:tcW w:w="1152" w:type="dxa"/>
          </w:tcPr>
          <w:p w14:paraId="7E242FB7" w14:textId="77777777" w:rsidR="006F2B85" w:rsidRDefault="001E7B82">
            <w:pPr>
              <w:pStyle w:val="TableText"/>
            </w:pPr>
            <w:r>
              <w:t>SHALL</w:t>
            </w:r>
          </w:p>
        </w:tc>
        <w:tc>
          <w:tcPr>
            <w:tcW w:w="864" w:type="dxa"/>
          </w:tcPr>
          <w:p w14:paraId="4D478B12" w14:textId="77777777" w:rsidR="006F2B85" w:rsidRDefault="006F2B85">
            <w:pPr>
              <w:pStyle w:val="TableText"/>
            </w:pPr>
          </w:p>
        </w:tc>
        <w:tc>
          <w:tcPr>
            <w:tcW w:w="1104" w:type="dxa"/>
          </w:tcPr>
          <w:p w14:paraId="4CAF1AAA" w14:textId="6003E5A4" w:rsidR="006F2B85" w:rsidRDefault="001E7B82">
            <w:pPr>
              <w:pStyle w:val="TableText"/>
            </w:pPr>
            <w:hyperlink w:anchor="C_4537-42">
              <w:r>
                <w:rPr>
                  <w:rStyle w:val="HyperlinkText9pt"/>
                </w:rPr>
                <w:t>4537-42</w:t>
              </w:r>
            </w:hyperlink>
          </w:p>
        </w:tc>
        <w:tc>
          <w:tcPr>
            <w:tcW w:w="2975" w:type="dxa"/>
          </w:tcPr>
          <w:p w14:paraId="749EBF86" w14:textId="77777777" w:rsidR="006F2B85" w:rsidRDefault="006F2B85">
            <w:pPr>
              <w:pStyle w:val="TableText"/>
            </w:pPr>
          </w:p>
        </w:tc>
      </w:tr>
      <w:tr w:rsidR="006F2B85" w14:paraId="3B7F2C2E" w14:textId="77777777">
        <w:trPr>
          <w:jc w:val="center"/>
        </w:trPr>
        <w:tc>
          <w:tcPr>
            <w:tcW w:w="3345" w:type="dxa"/>
          </w:tcPr>
          <w:p w14:paraId="243F25F0" w14:textId="77777777" w:rsidR="006F2B85" w:rsidRDefault="001E7B82">
            <w:pPr>
              <w:pStyle w:val="TableText"/>
            </w:pPr>
            <w:r>
              <w:tab/>
              <w:t>associatedEntity</w:t>
            </w:r>
          </w:p>
        </w:tc>
        <w:tc>
          <w:tcPr>
            <w:tcW w:w="720" w:type="dxa"/>
          </w:tcPr>
          <w:p w14:paraId="259F1F09" w14:textId="77777777" w:rsidR="006F2B85" w:rsidRDefault="001E7B82">
            <w:pPr>
              <w:pStyle w:val="TableText"/>
            </w:pPr>
            <w:r>
              <w:t>1..1</w:t>
            </w:r>
          </w:p>
        </w:tc>
        <w:tc>
          <w:tcPr>
            <w:tcW w:w="1152" w:type="dxa"/>
          </w:tcPr>
          <w:p w14:paraId="6476749C" w14:textId="77777777" w:rsidR="006F2B85" w:rsidRDefault="001E7B82">
            <w:pPr>
              <w:pStyle w:val="TableText"/>
            </w:pPr>
            <w:r>
              <w:t>SHALL</w:t>
            </w:r>
          </w:p>
        </w:tc>
        <w:tc>
          <w:tcPr>
            <w:tcW w:w="864" w:type="dxa"/>
          </w:tcPr>
          <w:p w14:paraId="2F64646E" w14:textId="77777777" w:rsidR="006F2B85" w:rsidRDefault="006F2B85">
            <w:pPr>
              <w:pStyle w:val="TableText"/>
            </w:pPr>
          </w:p>
        </w:tc>
        <w:tc>
          <w:tcPr>
            <w:tcW w:w="1104" w:type="dxa"/>
          </w:tcPr>
          <w:p w14:paraId="396DAF0C" w14:textId="293064ED" w:rsidR="006F2B85" w:rsidRDefault="001E7B82">
            <w:pPr>
              <w:pStyle w:val="TableText"/>
            </w:pPr>
            <w:hyperlink w:anchor="C_4537-39">
              <w:r>
                <w:rPr>
                  <w:rStyle w:val="HyperlinkText9pt"/>
                </w:rPr>
                <w:t>4537-39</w:t>
              </w:r>
            </w:hyperlink>
          </w:p>
        </w:tc>
        <w:tc>
          <w:tcPr>
            <w:tcW w:w="2975" w:type="dxa"/>
          </w:tcPr>
          <w:p w14:paraId="3FE12618" w14:textId="77777777" w:rsidR="006F2B85" w:rsidRDefault="006F2B85">
            <w:pPr>
              <w:pStyle w:val="TableText"/>
            </w:pPr>
          </w:p>
        </w:tc>
      </w:tr>
      <w:tr w:rsidR="006F2B85" w14:paraId="6E24DF0D" w14:textId="77777777">
        <w:trPr>
          <w:jc w:val="center"/>
        </w:trPr>
        <w:tc>
          <w:tcPr>
            <w:tcW w:w="3345" w:type="dxa"/>
          </w:tcPr>
          <w:p w14:paraId="18CEA2CD" w14:textId="77777777" w:rsidR="006F2B85" w:rsidRDefault="001E7B82">
            <w:pPr>
              <w:pStyle w:val="TableText"/>
            </w:pPr>
            <w:r>
              <w:tab/>
            </w:r>
            <w:r>
              <w:tab/>
              <w:t>@classCode</w:t>
            </w:r>
          </w:p>
        </w:tc>
        <w:tc>
          <w:tcPr>
            <w:tcW w:w="720" w:type="dxa"/>
          </w:tcPr>
          <w:p w14:paraId="4A484DE4" w14:textId="77777777" w:rsidR="006F2B85" w:rsidRDefault="001E7B82">
            <w:pPr>
              <w:pStyle w:val="TableText"/>
            </w:pPr>
            <w:r>
              <w:t>1..1</w:t>
            </w:r>
          </w:p>
        </w:tc>
        <w:tc>
          <w:tcPr>
            <w:tcW w:w="1152" w:type="dxa"/>
          </w:tcPr>
          <w:p w14:paraId="52E0FF3D" w14:textId="77777777" w:rsidR="006F2B85" w:rsidRDefault="001E7B82">
            <w:pPr>
              <w:pStyle w:val="TableText"/>
            </w:pPr>
            <w:r>
              <w:t>SHALL</w:t>
            </w:r>
          </w:p>
        </w:tc>
        <w:tc>
          <w:tcPr>
            <w:tcW w:w="864" w:type="dxa"/>
          </w:tcPr>
          <w:p w14:paraId="1CACB814" w14:textId="77777777" w:rsidR="006F2B85" w:rsidRDefault="006F2B85">
            <w:pPr>
              <w:pStyle w:val="TableText"/>
            </w:pPr>
          </w:p>
        </w:tc>
        <w:tc>
          <w:tcPr>
            <w:tcW w:w="1104" w:type="dxa"/>
          </w:tcPr>
          <w:p w14:paraId="291EA6D7" w14:textId="5352592A" w:rsidR="006F2B85" w:rsidRDefault="001E7B82">
            <w:pPr>
              <w:pStyle w:val="TableText"/>
            </w:pPr>
            <w:hyperlink w:anchor="C_4537-32973">
              <w:r>
                <w:rPr>
                  <w:rStyle w:val="HyperlinkText9pt"/>
                </w:rPr>
                <w:t>4537-32973</w:t>
              </w:r>
            </w:hyperlink>
          </w:p>
        </w:tc>
        <w:tc>
          <w:tcPr>
            <w:tcW w:w="2975" w:type="dxa"/>
          </w:tcPr>
          <w:p w14:paraId="17F35C33" w14:textId="77777777" w:rsidR="006F2B85" w:rsidRDefault="001E7B82">
            <w:pPr>
              <w:pStyle w:val="TableText"/>
            </w:pPr>
            <w:r>
              <w:t>OWN</w:t>
            </w:r>
          </w:p>
        </w:tc>
      </w:tr>
      <w:tr w:rsidR="006F2B85" w14:paraId="74B81686" w14:textId="77777777">
        <w:trPr>
          <w:jc w:val="center"/>
        </w:trPr>
        <w:tc>
          <w:tcPr>
            <w:tcW w:w="3345" w:type="dxa"/>
          </w:tcPr>
          <w:p w14:paraId="178DDD5A" w14:textId="77777777" w:rsidR="006F2B85" w:rsidRDefault="001E7B82">
            <w:pPr>
              <w:pStyle w:val="TableText"/>
            </w:pPr>
            <w:r>
              <w:tab/>
            </w:r>
            <w:r>
              <w:tab/>
              <w:t>scopingOrganization</w:t>
            </w:r>
          </w:p>
        </w:tc>
        <w:tc>
          <w:tcPr>
            <w:tcW w:w="720" w:type="dxa"/>
          </w:tcPr>
          <w:p w14:paraId="38718144" w14:textId="77777777" w:rsidR="006F2B85" w:rsidRDefault="001E7B82">
            <w:pPr>
              <w:pStyle w:val="TableText"/>
            </w:pPr>
            <w:r>
              <w:t>1..1</w:t>
            </w:r>
          </w:p>
        </w:tc>
        <w:tc>
          <w:tcPr>
            <w:tcW w:w="1152" w:type="dxa"/>
          </w:tcPr>
          <w:p w14:paraId="7578D0B0" w14:textId="77777777" w:rsidR="006F2B85" w:rsidRDefault="001E7B82">
            <w:pPr>
              <w:pStyle w:val="TableText"/>
            </w:pPr>
            <w:r>
              <w:t>SHALL</w:t>
            </w:r>
          </w:p>
        </w:tc>
        <w:tc>
          <w:tcPr>
            <w:tcW w:w="864" w:type="dxa"/>
          </w:tcPr>
          <w:p w14:paraId="36EAD89D" w14:textId="77777777" w:rsidR="006F2B85" w:rsidRDefault="006F2B85">
            <w:pPr>
              <w:pStyle w:val="TableText"/>
            </w:pPr>
          </w:p>
        </w:tc>
        <w:tc>
          <w:tcPr>
            <w:tcW w:w="1104" w:type="dxa"/>
          </w:tcPr>
          <w:p w14:paraId="6A84CF6E" w14:textId="68AEADEE" w:rsidR="006F2B85" w:rsidRDefault="001E7B82">
            <w:pPr>
              <w:pStyle w:val="TableText"/>
            </w:pPr>
            <w:hyperlink w:anchor="C_4537-43">
              <w:r>
                <w:rPr>
                  <w:rStyle w:val="HyperlinkText9pt"/>
                </w:rPr>
                <w:t>4537-43</w:t>
              </w:r>
            </w:hyperlink>
          </w:p>
        </w:tc>
        <w:tc>
          <w:tcPr>
            <w:tcW w:w="2975" w:type="dxa"/>
          </w:tcPr>
          <w:p w14:paraId="0416AB59" w14:textId="77777777" w:rsidR="006F2B85" w:rsidRDefault="006F2B85">
            <w:pPr>
              <w:pStyle w:val="TableText"/>
            </w:pPr>
          </w:p>
        </w:tc>
      </w:tr>
      <w:tr w:rsidR="006F2B85" w14:paraId="55FF1C09" w14:textId="77777777">
        <w:trPr>
          <w:jc w:val="center"/>
        </w:trPr>
        <w:tc>
          <w:tcPr>
            <w:tcW w:w="3345" w:type="dxa"/>
          </w:tcPr>
          <w:p w14:paraId="5544FE6D" w14:textId="77777777" w:rsidR="006F2B85" w:rsidRDefault="001E7B82">
            <w:pPr>
              <w:pStyle w:val="TableText"/>
            </w:pPr>
            <w:r>
              <w:tab/>
            </w:r>
            <w:r>
              <w:tab/>
            </w:r>
            <w:r>
              <w:tab/>
              <w:t>id</w:t>
            </w:r>
          </w:p>
        </w:tc>
        <w:tc>
          <w:tcPr>
            <w:tcW w:w="720" w:type="dxa"/>
          </w:tcPr>
          <w:p w14:paraId="52E17D3A" w14:textId="77777777" w:rsidR="006F2B85" w:rsidRDefault="001E7B82">
            <w:pPr>
              <w:pStyle w:val="TableText"/>
            </w:pPr>
            <w:r>
              <w:t>1..*</w:t>
            </w:r>
          </w:p>
        </w:tc>
        <w:tc>
          <w:tcPr>
            <w:tcW w:w="1152" w:type="dxa"/>
          </w:tcPr>
          <w:p w14:paraId="2F8E0DE9" w14:textId="77777777" w:rsidR="006F2B85" w:rsidRDefault="001E7B82">
            <w:pPr>
              <w:pStyle w:val="TableText"/>
            </w:pPr>
            <w:r>
              <w:t>SHALL</w:t>
            </w:r>
          </w:p>
        </w:tc>
        <w:tc>
          <w:tcPr>
            <w:tcW w:w="864" w:type="dxa"/>
          </w:tcPr>
          <w:p w14:paraId="77B87670" w14:textId="77777777" w:rsidR="006F2B85" w:rsidRDefault="006F2B85">
            <w:pPr>
              <w:pStyle w:val="TableText"/>
            </w:pPr>
          </w:p>
        </w:tc>
        <w:tc>
          <w:tcPr>
            <w:tcW w:w="1104" w:type="dxa"/>
          </w:tcPr>
          <w:p w14:paraId="7AA49BDF" w14:textId="6D2B96BB" w:rsidR="006F2B85" w:rsidRDefault="001E7B82">
            <w:pPr>
              <w:pStyle w:val="TableText"/>
            </w:pPr>
            <w:hyperlink w:anchor="C_4537-50">
              <w:r>
                <w:rPr>
                  <w:rStyle w:val="HyperlinkText9pt"/>
                </w:rPr>
                <w:t>4537-50</w:t>
              </w:r>
            </w:hyperlink>
          </w:p>
        </w:tc>
        <w:tc>
          <w:tcPr>
            <w:tcW w:w="2975" w:type="dxa"/>
          </w:tcPr>
          <w:p w14:paraId="17FCBD83" w14:textId="77777777" w:rsidR="006F2B85" w:rsidRDefault="006F2B85">
            <w:pPr>
              <w:pStyle w:val="TableText"/>
            </w:pPr>
          </w:p>
        </w:tc>
      </w:tr>
      <w:tr w:rsidR="006F2B85" w14:paraId="2240750B" w14:textId="77777777">
        <w:trPr>
          <w:jc w:val="center"/>
        </w:trPr>
        <w:tc>
          <w:tcPr>
            <w:tcW w:w="3345" w:type="dxa"/>
          </w:tcPr>
          <w:p w14:paraId="36E3701E" w14:textId="77777777" w:rsidR="006F2B85" w:rsidRDefault="001E7B82">
            <w:pPr>
              <w:pStyle w:val="TableText"/>
            </w:pPr>
            <w:r>
              <w:tab/>
            </w:r>
            <w:r>
              <w:tab/>
            </w:r>
            <w:r>
              <w:tab/>
              <w:t>name</w:t>
            </w:r>
          </w:p>
        </w:tc>
        <w:tc>
          <w:tcPr>
            <w:tcW w:w="720" w:type="dxa"/>
          </w:tcPr>
          <w:p w14:paraId="4E51097C" w14:textId="77777777" w:rsidR="006F2B85" w:rsidRDefault="001E7B82">
            <w:pPr>
              <w:pStyle w:val="TableText"/>
            </w:pPr>
            <w:r>
              <w:t>1..*</w:t>
            </w:r>
          </w:p>
        </w:tc>
        <w:tc>
          <w:tcPr>
            <w:tcW w:w="1152" w:type="dxa"/>
          </w:tcPr>
          <w:p w14:paraId="15E5CB0B" w14:textId="77777777" w:rsidR="006F2B85" w:rsidRDefault="001E7B82">
            <w:pPr>
              <w:pStyle w:val="TableText"/>
            </w:pPr>
            <w:r>
              <w:t>SHALL</w:t>
            </w:r>
          </w:p>
        </w:tc>
        <w:tc>
          <w:tcPr>
            <w:tcW w:w="864" w:type="dxa"/>
          </w:tcPr>
          <w:p w14:paraId="2BAB152D" w14:textId="77777777" w:rsidR="006F2B85" w:rsidRDefault="006F2B85">
            <w:pPr>
              <w:pStyle w:val="TableText"/>
            </w:pPr>
          </w:p>
        </w:tc>
        <w:tc>
          <w:tcPr>
            <w:tcW w:w="1104" w:type="dxa"/>
          </w:tcPr>
          <w:p w14:paraId="5D583151" w14:textId="5DFC6E16" w:rsidR="006F2B85" w:rsidRDefault="001E7B82">
            <w:pPr>
              <w:pStyle w:val="TableText"/>
            </w:pPr>
            <w:hyperlink w:anchor="C_4537-51">
              <w:r>
                <w:rPr>
                  <w:rStyle w:val="HyperlinkText9pt"/>
                </w:rPr>
                <w:t>4537-51</w:t>
              </w:r>
            </w:hyperlink>
          </w:p>
        </w:tc>
        <w:tc>
          <w:tcPr>
            <w:tcW w:w="2975" w:type="dxa"/>
          </w:tcPr>
          <w:p w14:paraId="1B68E5B1" w14:textId="77777777" w:rsidR="006F2B85" w:rsidRDefault="006F2B85">
            <w:pPr>
              <w:pStyle w:val="TableText"/>
            </w:pPr>
          </w:p>
        </w:tc>
      </w:tr>
      <w:tr w:rsidR="006F2B85" w14:paraId="7812C310" w14:textId="77777777">
        <w:trPr>
          <w:jc w:val="center"/>
        </w:trPr>
        <w:tc>
          <w:tcPr>
            <w:tcW w:w="3345" w:type="dxa"/>
          </w:tcPr>
          <w:p w14:paraId="1DD6F440" w14:textId="77777777" w:rsidR="006F2B85" w:rsidRDefault="001E7B82">
            <w:pPr>
              <w:pStyle w:val="TableText"/>
            </w:pPr>
            <w:r>
              <w:tab/>
            </w:r>
            <w:r>
              <w:tab/>
            </w:r>
            <w:r>
              <w:tab/>
              <w:t>telecom</w:t>
            </w:r>
          </w:p>
        </w:tc>
        <w:tc>
          <w:tcPr>
            <w:tcW w:w="720" w:type="dxa"/>
          </w:tcPr>
          <w:p w14:paraId="5A64F924" w14:textId="77777777" w:rsidR="006F2B85" w:rsidRDefault="001E7B82">
            <w:pPr>
              <w:pStyle w:val="TableText"/>
            </w:pPr>
            <w:r>
              <w:t>0..*</w:t>
            </w:r>
          </w:p>
        </w:tc>
        <w:tc>
          <w:tcPr>
            <w:tcW w:w="1152" w:type="dxa"/>
          </w:tcPr>
          <w:p w14:paraId="6EB6B543" w14:textId="77777777" w:rsidR="006F2B85" w:rsidRDefault="001E7B82">
            <w:pPr>
              <w:pStyle w:val="TableText"/>
            </w:pPr>
            <w:r>
              <w:t>SHOULD</w:t>
            </w:r>
          </w:p>
        </w:tc>
        <w:tc>
          <w:tcPr>
            <w:tcW w:w="864" w:type="dxa"/>
          </w:tcPr>
          <w:p w14:paraId="7254CDB6" w14:textId="77777777" w:rsidR="006F2B85" w:rsidRDefault="006F2B85">
            <w:pPr>
              <w:pStyle w:val="TableText"/>
            </w:pPr>
          </w:p>
        </w:tc>
        <w:tc>
          <w:tcPr>
            <w:tcW w:w="1104" w:type="dxa"/>
          </w:tcPr>
          <w:p w14:paraId="3A64C16B" w14:textId="1032A914" w:rsidR="006F2B85" w:rsidRDefault="001E7B82">
            <w:pPr>
              <w:pStyle w:val="TableText"/>
            </w:pPr>
            <w:hyperlink w:anchor="C_4537-52">
              <w:r>
                <w:rPr>
                  <w:rStyle w:val="HyperlinkText9pt"/>
                </w:rPr>
                <w:t>4537-52</w:t>
              </w:r>
            </w:hyperlink>
          </w:p>
        </w:tc>
        <w:tc>
          <w:tcPr>
            <w:tcW w:w="2975" w:type="dxa"/>
          </w:tcPr>
          <w:p w14:paraId="465CFAEA" w14:textId="77777777" w:rsidR="006F2B85" w:rsidRDefault="006F2B85">
            <w:pPr>
              <w:pStyle w:val="TableText"/>
            </w:pPr>
          </w:p>
        </w:tc>
      </w:tr>
      <w:tr w:rsidR="006F2B85" w14:paraId="3C4023FB" w14:textId="77777777">
        <w:trPr>
          <w:jc w:val="center"/>
        </w:trPr>
        <w:tc>
          <w:tcPr>
            <w:tcW w:w="3345" w:type="dxa"/>
          </w:tcPr>
          <w:p w14:paraId="02D237C6" w14:textId="77777777" w:rsidR="006F2B85" w:rsidRDefault="001E7B82">
            <w:pPr>
              <w:pStyle w:val="TableText"/>
            </w:pPr>
            <w:r>
              <w:tab/>
            </w:r>
            <w:r>
              <w:tab/>
            </w:r>
            <w:r>
              <w:tab/>
              <w:t>addr</w:t>
            </w:r>
          </w:p>
        </w:tc>
        <w:tc>
          <w:tcPr>
            <w:tcW w:w="720" w:type="dxa"/>
          </w:tcPr>
          <w:p w14:paraId="55B25D40" w14:textId="77777777" w:rsidR="006F2B85" w:rsidRDefault="001E7B82">
            <w:pPr>
              <w:pStyle w:val="TableText"/>
            </w:pPr>
            <w:r>
              <w:t>0..*</w:t>
            </w:r>
          </w:p>
        </w:tc>
        <w:tc>
          <w:tcPr>
            <w:tcW w:w="1152" w:type="dxa"/>
          </w:tcPr>
          <w:p w14:paraId="36B0548B" w14:textId="77777777" w:rsidR="006F2B85" w:rsidRDefault="001E7B82">
            <w:pPr>
              <w:pStyle w:val="TableText"/>
            </w:pPr>
            <w:r>
              <w:t>SHOULD</w:t>
            </w:r>
          </w:p>
        </w:tc>
        <w:tc>
          <w:tcPr>
            <w:tcW w:w="864" w:type="dxa"/>
          </w:tcPr>
          <w:p w14:paraId="25A81F61" w14:textId="77777777" w:rsidR="006F2B85" w:rsidRDefault="006F2B85">
            <w:pPr>
              <w:pStyle w:val="TableText"/>
            </w:pPr>
          </w:p>
        </w:tc>
        <w:tc>
          <w:tcPr>
            <w:tcW w:w="1104" w:type="dxa"/>
          </w:tcPr>
          <w:p w14:paraId="3DC89FA2" w14:textId="7CCE636C" w:rsidR="006F2B85" w:rsidRDefault="001E7B82">
            <w:pPr>
              <w:pStyle w:val="TableText"/>
            </w:pPr>
            <w:hyperlink w:anchor="C_4537-47">
              <w:r>
                <w:rPr>
                  <w:rStyle w:val="HyperlinkText9pt"/>
                </w:rPr>
                <w:t>4537-47</w:t>
              </w:r>
            </w:hyperlink>
          </w:p>
        </w:tc>
        <w:tc>
          <w:tcPr>
            <w:tcW w:w="2975" w:type="dxa"/>
          </w:tcPr>
          <w:p w14:paraId="54A0EA0F" w14:textId="01143F20" w:rsidR="006F2B85" w:rsidRDefault="001E7B82">
            <w:pPr>
              <w:pStyle w:val="TableText"/>
            </w:pPr>
            <w:hyperlink w:anchor="U_US_Realm_Address_ADUSFIELDED">
              <w:r>
                <w:rPr>
                  <w:rStyle w:val="HyperlinkText9pt"/>
                </w:rPr>
                <w:t>US Realm Address (AD.US.FIELDED) (identifier: urn:oid:2.16.840.1.113883.10.20.22.5.2</w:t>
              </w:r>
            </w:hyperlink>
          </w:p>
        </w:tc>
      </w:tr>
    </w:tbl>
    <w:p w14:paraId="03B1288F" w14:textId="77777777" w:rsidR="006F2B85" w:rsidRDefault="006F2B85">
      <w:pPr>
        <w:pStyle w:val="BodyText"/>
      </w:pPr>
    </w:p>
    <w:p w14:paraId="3E6D974B" w14:textId="77777777" w:rsidR="006F2B85" w:rsidRDefault="001E7B82" w:rsidP="007D100A">
      <w:pPr>
        <w:numPr>
          <w:ilvl w:val="0"/>
          <w:numId w:val="154"/>
        </w:numPr>
      </w:pPr>
      <w:r>
        <w:rPr>
          <w:rStyle w:val="keyword"/>
        </w:rPr>
        <w:t>SHALL</w:t>
      </w:r>
      <w:r>
        <w:t xml:space="preserve"> contain exactly one [1..1] </w:t>
      </w:r>
      <w:r>
        <w:rPr>
          <w:rStyle w:val="XMLnameBold"/>
        </w:rPr>
        <w:t>@typeCode</w:t>
      </w:r>
      <w:r>
        <w:t>=</w:t>
      </w:r>
      <w:r>
        <w:rPr>
          <w:rStyle w:val="XMLname"/>
        </w:rPr>
        <w:t>"DEV"</w:t>
      </w:r>
      <w:r>
        <w:t xml:space="preserve"> Device</w:t>
      </w:r>
      <w:bookmarkStart w:id="3971" w:name="C_4537-55"/>
      <w:r>
        <w:t xml:space="preserve"> (CONF:4537-55)</w:t>
      </w:r>
      <w:bookmarkEnd w:id="3971"/>
      <w:r>
        <w:t>.</w:t>
      </w:r>
    </w:p>
    <w:p w14:paraId="0D51EB92" w14:textId="77777777" w:rsidR="006F2B85" w:rsidRDefault="001E7B82" w:rsidP="007D100A">
      <w:pPr>
        <w:numPr>
          <w:ilvl w:val="0"/>
          <w:numId w:val="154"/>
        </w:numPr>
      </w:pPr>
      <w:r>
        <w:rPr>
          <w:rStyle w:val="keyword"/>
        </w:rPr>
        <w:t>SHALL</w:t>
      </w:r>
      <w:r>
        <w:t xml:space="preserve"> contain exactly one [1..1] </w:t>
      </w:r>
      <w:r>
        <w:rPr>
          <w:rStyle w:val="XMLnameBold"/>
        </w:rPr>
        <w:t>templateId</w:t>
      </w:r>
      <w:bookmarkStart w:id="3972" w:name="C_4537-40"/>
      <w:r>
        <w:t xml:space="preserve"> (CONF:4537-40)</w:t>
      </w:r>
      <w:bookmarkEnd w:id="3972"/>
      <w:r>
        <w:t xml:space="preserve"> such that it</w:t>
      </w:r>
    </w:p>
    <w:p w14:paraId="1AC6F2EB" w14:textId="77777777" w:rsidR="006F2B85" w:rsidRDefault="001E7B82" w:rsidP="007D100A">
      <w:pPr>
        <w:numPr>
          <w:ilvl w:val="1"/>
          <w:numId w:val="154"/>
        </w:numPr>
      </w:pPr>
      <w:r>
        <w:rPr>
          <w:rStyle w:val="keyword"/>
        </w:rPr>
        <w:t>SHALL</w:t>
      </w:r>
      <w:r>
        <w:t xml:space="preserve"> contain exactly one [1..1] </w:t>
      </w:r>
      <w:r>
        <w:rPr>
          <w:rStyle w:val="XMLnameBold"/>
        </w:rPr>
        <w:t>@root</w:t>
      </w:r>
      <w:r>
        <w:t>=</w:t>
      </w:r>
      <w:r>
        <w:rPr>
          <w:rStyle w:val="XMLname"/>
        </w:rPr>
        <w:t>"2.16.840.1.113883.10.20.22.5.7"</w:t>
      </w:r>
      <w:bookmarkStart w:id="3973" w:name="C_4537-44"/>
      <w:r>
        <w:t xml:space="preserve"> (CONF:4537-44)</w:t>
      </w:r>
      <w:bookmarkEnd w:id="3973"/>
      <w:r>
        <w:t>.</w:t>
      </w:r>
    </w:p>
    <w:p w14:paraId="5D61E1A8" w14:textId="77777777" w:rsidR="006F2B85" w:rsidRDefault="001E7B82" w:rsidP="007D100A">
      <w:pPr>
        <w:numPr>
          <w:ilvl w:val="1"/>
          <w:numId w:val="154"/>
        </w:numPr>
      </w:pPr>
      <w:r>
        <w:rPr>
          <w:rStyle w:val="keyword"/>
        </w:rPr>
        <w:lastRenderedPageBreak/>
        <w:t>SHALL</w:t>
      </w:r>
      <w:r>
        <w:t xml:space="preserve"> contain exactly one [1..1] </w:t>
      </w:r>
      <w:r>
        <w:rPr>
          <w:rStyle w:val="XMLnameBold"/>
        </w:rPr>
        <w:t>@extension</w:t>
      </w:r>
      <w:r>
        <w:t>=</w:t>
      </w:r>
      <w:r>
        <w:rPr>
          <w:rStyle w:val="XMLname"/>
        </w:rPr>
        <w:t>"2020-05-19"</w:t>
      </w:r>
      <w:bookmarkStart w:id="3974" w:name="C_4537-33025"/>
      <w:r>
        <w:t xml:space="preserve"> (CONF:4537-33025)</w:t>
      </w:r>
      <w:bookmarkEnd w:id="3974"/>
      <w:r>
        <w:t>.</w:t>
      </w:r>
    </w:p>
    <w:p w14:paraId="0F1AE464" w14:textId="77777777" w:rsidR="006F2B85" w:rsidRDefault="001E7B82" w:rsidP="007D100A">
      <w:pPr>
        <w:numPr>
          <w:ilvl w:val="0"/>
          <w:numId w:val="154"/>
        </w:numPr>
      </w:pPr>
      <w:r>
        <w:rPr>
          <w:rStyle w:val="keyword"/>
        </w:rPr>
        <w:t>SHALL</w:t>
      </w:r>
      <w:r>
        <w:t xml:space="preserve"> contain exactly one [1..1] </w:t>
      </w:r>
      <w:r>
        <w:rPr>
          <w:rStyle w:val="XMLnameBold"/>
        </w:rPr>
        <w:t>functionCode</w:t>
      </w:r>
      <w:bookmarkStart w:id="3975" w:name="C_4537-38"/>
      <w:r>
        <w:t xml:space="preserve"> (CONF:4537-38)</w:t>
      </w:r>
      <w:bookmarkEnd w:id="3975"/>
      <w:r>
        <w:t>.</w:t>
      </w:r>
    </w:p>
    <w:p w14:paraId="15B89B8F" w14:textId="77777777" w:rsidR="006F2B85" w:rsidRDefault="001E7B82" w:rsidP="007D100A">
      <w:pPr>
        <w:numPr>
          <w:ilvl w:val="1"/>
          <w:numId w:val="154"/>
        </w:numPr>
      </w:pPr>
      <w:r>
        <w:t xml:space="preserve">This functionCode </w:t>
      </w:r>
      <w:r>
        <w:rPr>
          <w:rStyle w:val="keyword"/>
        </w:rPr>
        <w:t>SHALL</w:t>
      </w:r>
      <w:r>
        <w:t xml:space="preserve"> contain </w:t>
      </w:r>
      <w:r>
        <w:t xml:space="preserve">exactly one [1..1] </w:t>
      </w:r>
      <w:r>
        <w:rPr>
          <w:rStyle w:val="XMLnameBold"/>
        </w:rPr>
        <w:t>@code</w:t>
      </w:r>
      <w:r>
        <w:t>=</w:t>
      </w:r>
      <w:r>
        <w:rPr>
          <w:rStyle w:val="XMLname"/>
        </w:rPr>
        <w:t>"assembler"</w:t>
      </w:r>
      <w:r>
        <w:t xml:space="preserve"> Assembler</w:t>
      </w:r>
      <w:bookmarkStart w:id="3976" w:name="C_4537-32972"/>
      <w:r>
        <w:t xml:space="preserve"> (CONF:4537-32972)</w:t>
      </w:r>
      <w:bookmarkEnd w:id="3976"/>
      <w:r>
        <w:t>.</w:t>
      </w:r>
    </w:p>
    <w:p w14:paraId="66347E82" w14:textId="77777777" w:rsidR="006F2B85" w:rsidRDefault="001E7B82" w:rsidP="007D100A">
      <w:pPr>
        <w:numPr>
          <w:ilvl w:val="1"/>
          <w:numId w:val="154"/>
        </w:numPr>
      </w:pPr>
      <w:r>
        <w:t xml:space="preserve">This functionCode </w:t>
      </w:r>
      <w:r>
        <w:rPr>
          <w:rStyle w:val="keyword"/>
        </w:rPr>
        <w:t>SHALL</w:t>
      </w:r>
      <w:r>
        <w:t xml:space="preserve"> contain exactly one [1..1] </w:t>
      </w:r>
      <w:r>
        <w:rPr>
          <w:rStyle w:val="XMLnameBold"/>
        </w:rPr>
        <w:t>@codeSystem</w:t>
      </w:r>
      <w:r>
        <w:t xml:space="preserve"> (CodeSystem: </w:t>
      </w:r>
      <w:r>
        <w:rPr>
          <w:rStyle w:val="XMLname"/>
        </w:rPr>
        <w:t>ProvenanceParticipantType urn:oid:2.16.840.1.113883.4.642.4.1131</w:t>
      </w:r>
      <w:r>
        <w:t>)</w:t>
      </w:r>
      <w:bookmarkStart w:id="3977" w:name="C_4537-41"/>
      <w:r>
        <w:t xml:space="preserve"> (CONF:4537-41)</w:t>
      </w:r>
      <w:bookmarkEnd w:id="3977"/>
      <w:r>
        <w:t>.</w:t>
      </w:r>
    </w:p>
    <w:p w14:paraId="06E63EF6" w14:textId="77777777" w:rsidR="006F2B85" w:rsidRDefault="001E7B82" w:rsidP="007D100A">
      <w:pPr>
        <w:numPr>
          <w:ilvl w:val="0"/>
          <w:numId w:val="154"/>
        </w:numPr>
      </w:pPr>
      <w:r>
        <w:rPr>
          <w:rStyle w:val="keyword"/>
        </w:rPr>
        <w:t>SHALL</w:t>
      </w:r>
      <w:r>
        <w:t xml:space="preserve"> contain exactly one [1..1] </w:t>
      </w:r>
      <w:r>
        <w:rPr>
          <w:rStyle w:val="XMLnameBold"/>
        </w:rPr>
        <w:t>time</w:t>
      </w:r>
      <w:bookmarkStart w:id="3978" w:name="C_4537-42"/>
      <w:r>
        <w:t xml:space="preserve"> (CONF:4537-42)</w:t>
      </w:r>
      <w:bookmarkEnd w:id="3978"/>
      <w:r>
        <w:t>.</w:t>
      </w:r>
    </w:p>
    <w:p w14:paraId="4A0A0EE6" w14:textId="77777777" w:rsidR="006F2B85" w:rsidRDefault="001E7B82" w:rsidP="007D100A">
      <w:pPr>
        <w:numPr>
          <w:ilvl w:val="0"/>
          <w:numId w:val="154"/>
        </w:numPr>
      </w:pPr>
      <w:r>
        <w:rPr>
          <w:rStyle w:val="keyword"/>
        </w:rPr>
        <w:t>SHALL</w:t>
      </w:r>
      <w:r>
        <w:t xml:space="preserve"> contain exactly one [1..1] </w:t>
      </w:r>
      <w:r>
        <w:rPr>
          <w:rStyle w:val="XMLnameBold"/>
        </w:rPr>
        <w:t>associatedEntity</w:t>
      </w:r>
      <w:bookmarkStart w:id="3979" w:name="C_4537-39"/>
      <w:r>
        <w:t xml:space="preserve"> (CONF:4537-39)</w:t>
      </w:r>
      <w:bookmarkEnd w:id="3979"/>
      <w:r>
        <w:t>.</w:t>
      </w:r>
      <w:r>
        <w:br/>
      </w:r>
      <w:r>
        <w:t>Note: The template does not require any elements from the associatedEntity since the information is recorded in the scopingOrganization.</w:t>
      </w:r>
    </w:p>
    <w:p w14:paraId="7EEA7BD8" w14:textId="77777777" w:rsidR="006F2B85" w:rsidRDefault="001E7B82" w:rsidP="007D100A">
      <w:pPr>
        <w:numPr>
          <w:ilvl w:val="1"/>
          <w:numId w:val="154"/>
        </w:numPr>
      </w:pPr>
      <w:r>
        <w:t xml:space="preserve">This associatedEntity </w:t>
      </w:r>
      <w:r>
        <w:rPr>
          <w:rStyle w:val="keyword"/>
        </w:rPr>
        <w:t>SHALL</w:t>
      </w:r>
      <w:r>
        <w:t xml:space="preserve"> contain exactly one [1..1] </w:t>
      </w:r>
      <w:r>
        <w:rPr>
          <w:rStyle w:val="XMLnameBold"/>
        </w:rPr>
        <w:t>@classCode</w:t>
      </w:r>
      <w:r>
        <w:t>=</w:t>
      </w:r>
      <w:r>
        <w:rPr>
          <w:rStyle w:val="XMLname"/>
        </w:rPr>
        <w:t>"OWN"</w:t>
      </w:r>
      <w:r>
        <w:t xml:space="preserve"> Owned Entity</w:t>
      </w:r>
      <w:bookmarkStart w:id="3980" w:name="C_4537-32973"/>
      <w:r>
        <w:t xml:space="preserve"> (CONF:4537-32973)</w:t>
      </w:r>
      <w:bookmarkEnd w:id="3980"/>
      <w:r>
        <w:t>.</w:t>
      </w:r>
    </w:p>
    <w:p w14:paraId="049E1C10" w14:textId="77777777" w:rsidR="006F2B85" w:rsidRDefault="001E7B82" w:rsidP="007D100A">
      <w:pPr>
        <w:numPr>
          <w:ilvl w:val="1"/>
          <w:numId w:val="154"/>
        </w:numPr>
      </w:pPr>
      <w:r>
        <w:t xml:space="preserve">This associatedEntity </w:t>
      </w:r>
      <w:r>
        <w:rPr>
          <w:rStyle w:val="keyword"/>
        </w:rPr>
        <w:t>SHALL</w:t>
      </w:r>
      <w:r>
        <w:t xml:space="preserve"> contain exactly one [1..1] </w:t>
      </w:r>
      <w:r>
        <w:rPr>
          <w:rStyle w:val="XMLnameBold"/>
        </w:rPr>
        <w:t>scopingOrganization</w:t>
      </w:r>
      <w:bookmarkStart w:id="3981" w:name="C_4537-43"/>
      <w:r>
        <w:t xml:space="preserve"> (CONF:4537-43)</w:t>
      </w:r>
      <w:bookmarkEnd w:id="3981"/>
      <w:r>
        <w:t>.</w:t>
      </w:r>
    </w:p>
    <w:p w14:paraId="40A73867" w14:textId="77777777" w:rsidR="006F2B85" w:rsidRDefault="001E7B82" w:rsidP="007D100A">
      <w:pPr>
        <w:numPr>
          <w:ilvl w:val="2"/>
          <w:numId w:val="154"/>
        </w:numPr>
      </w:pPr>
      <w:r>
        <w:t xml:space="preserve">This scopingOrganization </w:t>
      </w:r>
      <w:r>
        <w:rPr>
          <w:rStyle w:val="keyword"/>
        </w:rPr>
        <w:t>SHALL</w:t>
      </w:r>
      <w:r>
        <w:t xml:space="preserve"> contain at least one [1..*] </w:t>
      </w:r>
      <w:r>
        <w:rPr>
          <w:rStyle w:val="XMLnameBold"/>
        </w:rPr>
        <w:t>id</w:t>
      </w:r>
      <w:bookmarkStart w:id="3982" w:name="C_4537-50"/>
      <w:r>
        <w:t xml:space="preserve"> (CONF:4537-50)</w:t>
      </w:r>
      <w:bookmarkEnd w:id="3982"/>
      <w:r>
        <w:t>.</w:t>
      </w:r>
    </w:p>
    <w:p w14:paraId="6A2B8FCC" w14:textId="77777777" w:rsidR="006F2B85" w:rsidRDefault="001E7B82" w:rsidP="007D100A">
      <w:pPr>
        <w:numPr>
          <w:ilvl w:val="2"/>
          <w:numId w:val="154"/>
        </w:numPr>
      </w:pPr>
      <w:r>
        <w:t xml:space="preserve">This scopingOrganization </w:t>
      </w:r>
      <w:r>
        <w:rPr>
          <w:rStyle w:val="keyword"/>
        </w:rPr>
        <w:t>SHALL</w:t>
      </w:r>
      <w:r>
        <w:t xml:space="preserve"> contain at least one [1..*] </w:t>
      </w:r>
      <w:r>
        <w:rPr>
          <w:rStyle w:val="XMLnameBold"/>
        </w:rPr>
        <w:t>name</w:t>
      </w:r>
      <w:bookmarkStart w:id="3983" w:name="C_4537-51"/>
      <w:r>
        <w:t xml:space="preserve"> (CONF:4537-51)</w:t>
      </w:r>
      <w:bookmarkEnd w:id="3983"/>
      <w:r>
        <w:t>.</w:t>
      </w:r>
    </w:p>
    <w:p w14:paraId="243870C9" w14:textId="77777777" w:rsidR="006F2B85" w:rsidRDefault="001E7B82" w:rsidP="007D100A">
      <w:pPr>
        <w:numPr>
          <w:ilvl w:val="2"/>
          <w:numId w:val="154"/>
        </w:numPr>
      </w:pPr>
      <w:r>
        <w:t xml:space="preserve">This scopingOrganization </w:t>
      </w:r>
      <w:r>
        <w:rPr>
          <w:rStyle w:val="keyword"/>
        </w:rPr>
        <w:t>SHOULD</w:t>
      </w:r>
      <w:r>
        <w:t xml:space="preserve"> contain zero or more [0..*] </w:t>
      </w:r>
      <w:r>
        <w:rPr>
          <w:rStyle w:val="XMLnameBold"/>
        </w:rPr>
        <w:t>telecom</w:t>
      </w:r>
      <w:bookmarkStart w:id="3984" w:name="C_4537-52"/>
      <w:r>
        <w:t xml:space="preserve"> (CONF:4537-52)</w:t>
      </w:r>
      <w:bookmarkEnd w:id="3984"/>
      <w:r>
        <w:t>.</w:t>
      </w:r>
    </w:p>
    <w:p w14:paraId="244B832C" w14:textId="5721206F" w:rsidR="006F2B85" w:rsidRDefault="001E7B82" w:rsidP="007D100A">
      <w:pPr>
        <w:numPr>
          <w:ilvl w:val="2"/>
          <w:numId w:val="154"/>
        </w:numPr>
      </w:pPr>
      <w:r>
        <w:t xml:space="preserve">This scopingOrganization </w:t>
      </w:r>
      <w:r>
        <w:rPr>
          <w:rStyle w:val="keyword"/>
        </w:rPr>
        <w:t>SHOULD</w:t>
      </w:r>
      <w:r>
        <w:t xml:space="preserve"> contain zero or more [0..*]  </w:t>
      </w:r>
      <w:hyperlink w:anchor="U_US_Realm_Address_ADUSFIELDED">
        <w:r>
          <w:rPr>
            <w:rStyle w:val="HyperlinkCourierBold"/>
          </w:rPr>
          <w:t>US Realm Address (AD.US.FIELDED)</w:t>
        </w:r>
      </w:hyperlink>
      <w:r>
        <w:rPr>
          <w:rStyle w:val="XMLname"/>
        </w:rPr>
        <w:t xml:space="preserve"> (identifier: urn:oid:2.16.840.1.113883.10.20.22.5.2)</w:t>
      </w:r>
      <w:bookmarkStart w:id="3985" w:name="C_4537-47"/>
      <w:r>
        <w:t xml:space="preserve"> (CONF:4537-47)</w:t>
      </w:r>
      <w:bookmarkEnd w:id="3985"/>
      <w:r>
        <w:t>.</w:t>
      </w:r>
    </w:p>
    <w:p w14:paraId="7FF3F2A4" w14:textId="3B37E5A5" w:rsidR="006F2B85" w:rsidRDefault="001E7B82">
      <w:pPr>
        <w:pStyle w:val="Caption"/>
        <w:ind w:left="130" w:right="115"/>
      </w:pPr>
      <w:bookmarkStart w:id="3986" w:name="_Toc203485452"/>
      <w:r>
        <w:t xml:space="preserve">Figure </w:t>
      </w:r>
      <w:r>
        <w:fldChar w:fldCharType="begin"/>
      </w:r>
      <w:r>
        <w:instrText>SEQ Figure \* ARABIC</w:instrText>
      </w:r>
      <w:r>
        <w:fldChar w:fldCharType="separate"/>
      </w:r>
      <w:r w:rsidR="004676B7">
        <w:t>166</w:t>
      </w:r>
      <w:r>
        <w:fldChar w:fldCharType="end"/>
      </w:r>
      <w:r>
        <w:t>: Provenance – Assembler Participation Example</w:t>
      </w:r>
      <w:bookmarkEnd w:id="3986"/>
    </w:p>
    <w:p w14:paraId="4CB07E9B" w14:textId="77777777" w:rsidR="006F2B85" w:rsidRDefault="001E7B82">
      <w:pPr>
        <w:pStyle w:val="Example"/>
        <w:ind w:left="130" w:right="115"/>
      </w:pPr>
      <w:r>
        <w:t>&lt;participant typeCode="DEV"&gt;</w:t>
      </w:r>
    </w:p>
    <w:p w14:paraId="29F5D20F" w14:textId="77777777" w:rsidR="006F2B85" w:rsidRDefault="001E7B82">
      <w:pPr>
        <w:pStyle w:val="Example"/>
        <w:ind w:left="130" w:right="115"/>
      </w:pPr>
      <w:r>
        <w:t xml:space="preserve">    &lt;templateId root="2.16.840.1.113883.10.20.22.5.7" extension="2020-05-19" /&gt;</w:t>
      </w:r>
    </w:p>
    <w:p w14:paraId="56884371" w14:textId="77777777" w:rsidR="006F2B85" w:rsidRDefault="001E7B82">
      <w:pPr>
        <w:pStyle w:val="Example"/>
        <w:ind w:left="130" w:right="115"/>
      </w:pPr>
      <w:r>
        <w:t xml:space="preserve">    &lt;functionCode code="assembler" codeSystem="2.16.840.1.113883.4.642.4.1131" </w:t>
      </w:r>
    </w:p>
    <w:p w14:paraId="44903685" w14:textId="77777777" w:rsidR="006F2B85" w:rsidRDefault="001E7B82">
      <w:pPr>
        <w:pStyle w:val="Example"/>
        <w:ind w:left="130" w:right="115"/>
      </w:pPr>
      <w:r>
        <w:t xml:space="preserve">                codeSystemName="ProvenanceParticipantType"/&gt;</w:t>
      </w:r>
    </w:p>
    <w:p w14:paraId="6B885871" w14:textId="77777777" w:rsidR="006F2B85" w:rsidRDefault="001E7B82">
      <w:pPr>
        <w:pStyle w:val="Example"/>
        <w:ind w:left="130" w:right="115"/>
      </w:pPr>
      <w:r>
        <w:t xml:space="preserve">    &lt;time value="20191206011130-0400" /&gt;</w:t>
      </w:r>
    </w:p>
    <w:p w14:paraId="68B5D5DE" w14:textId="77777777" w:rsidR="006F2B85" w:rsidRDefault="001E7B82">
      <w:pPr>
        <w:pStyle w:val="Example"/>
        <w:ind w:left="130" w:right="115"/>
      </w:pPr>
      <w:r>
        <w:t xml:space="preserve">    &lt;associatedEntity classCode="OWN"&gt;</w:t>
      </w:r>
    </w:p>
    <w:p w14:paraId="22DA985E" w14:textId="77777777" w:rsidR="006F2B85" w:rsidRDefault="001E7B82">
      <w:pPr>
        <w:pStyle w:val="Example"/>
        <w:ind w:left="130" w:right="115"/>
      </w:pPr>
      <w:r>
        <w:t xml:space="preserve">        &lt;scopingOrganization&gt;</w:t>
      </w:r>
    </w:p>
    <w:p w14:paraId="37140526" w14:textId="77777777" w:rsidR="006F2B85" w:rsidRDefault="001E7B82">
      <w:pPr>
        <w:pStyle w:val="Example"/>
        <w:ind w:left="130" w:right="115"/>
      </w:pPr>
      <w:r>
        <w:t xml:space="preserve">            &lt;!-- Represents the Assembler Organization --&gt;</w:t>
      </w:r>
    </w:p>
    <w:p w14:paraId="161642B9" w14:textId="77777777" w:rsidR="006F2B85" w:rsidRDefault="001E7B82">
      <w:pPr>
        <w:pStyle w:val="Example"/>
        <w:ind w:left="130" w:right="115"/>
      </w:pPr>
      <w:r>
        <w:t xml:space="preserve">            &lt;id root="2.16.840.1.113883.19.5" extension="4"/&gt;</w:t>
      </w:r>
    </w:p>
    <w:p w14:paraId="6F0A645C" w14:textId="77777777" w:rsidR="006F2B85" w:rsidRDefault="001E7B82">
      <w:pPr>
        <w:pStyle w:val="Example"/>
        <w:ind w:left="130" w:right="115"/>
      </w:pPr>
      <w:r>
        <w:t xml:space="preserve">            &lt;name use="L"&gt;Good Health HIE&lt;/name&gt;</w:t>
      </w:r>
    </w:p>
    <w:p w14:paraId="7CB8FD40" w14:textId="77777777" w:rsidR="006F2B85" w:rsidRDefault="001E7B82">
      <w:pPr>
        <w:pStyle w:val="Example"/>
        <w:ind w:left="130" w:right="115"/>
      </w:pPr>
      <w:r>
        <w:t xml:space="preserve">            &lt;telecom value="tel:+1(202)776-7700" use="WP" /&gt;</w:t>
      </w:r>
    </w:p>
    <w:p w14:paraId="5FD88CBD" w14:textId="77777777" w:rsidR="006F2B85" w:rsidRDefault="001E7B82">
      <w:pPr>
        <w:pStyle w:val="Example"/>
        <w:ind w:left="130" w:right="115"/>
      </w:pPr>
      <w:r>
        <w:t xml:space="preserve">            &lt;addr use="WP"&gt;</w:t>
      </w:r>
    </w:p>
    <w:p w14:paraId="119C1EAE" w14:textId="77777777" w:rsidR="006F2B85" w:rsidRDefault="001E7B82">
      <w:pPr>
        <w:pStyle w:val="Example"/>
        <w:ind w:left="130" w:right="115"/>
      </w:pPr>
      <w:r>
        <w:t xml:space="preserve">                &lt;streetAddressLine partType="SAL"&gt;555 Badger Way&lt;/streetAddressLine&gt;</w:t>
      </w:r>
    </w:p>
    <w:p w14:paraId="2D51C1E5" w14:textId="77777777" w:rsidR="006F2B85" w:rsidRDefault="001E7B82">
      <w:pPr>
        <w:pStyle w:val="Example"/>
        <w:ind w:left="130" w:right="115"/>
      </w:pPr>
      <w:r>
        <w:t xml:space="preserve">                &lt;city partType="CTY"&gt;Amherst&lt;/city&gt;</w:t>
      </w:r>
    </w:p>
    <w:p w14:paraId="34882903" w14:textId="77777777" w:rsidR="006F2B85" w:rsidRDefault="001E7B82">
      <w:pPr>
        <w:pStyle w:val="Example"/>
        <w:ind w:left="130" w:right="115"/>
      </w:pPr>
      <w:r>
        <w:t xml:space="preserve">                &lt;state partType="STA"&gt;WI&lt;/state&gt;</w:t>
      </w:r>
    </w:p>
    <w:p w14:paraId="669A221E" w14:textId="77777777" w:rsidR="006F2B85" w:rsidRDefault="001E7B82">
      <w:pPr>
        <w:pStyle w:val="Example"/>
        <w:ind w:left="130" w:right="115"/>
      </w:pPr>
      <w:r>
        <w:t xml:space="preserve">                &lt;postalCode partType="ZIP"&gt;01002&lt;/postalCode&gt;</w:t>
      </w:r>
    </w:p>
    <w:p w14:paraId="421BC46C" w14:textId="77777777" w:rsidR="006F2B85" w:rsidRDefault="001E7B82">
      <w:pPr>
        <w:pStyle w:val="Example"/>
        <w:ind w:left="130" w:right="115"/>
      </w:pPr>
      <w:r>
        <w:t xml:space="preserve">                &lt;country partType="CNT"&gt;US&lt;/country&gt;</w:t>
      </w:r>
    </w:p>
    <w:p w14:paraId="3E4B2FD0" w14:textId="77777777" w:rsidR="006F2B85" w:rsidRDefault="001E7B82">
      <w:pPr>
        <w:pStyle w:val="Example"/>
        <w:ind w:left="130" w:right="115"/>
      </w:pPr>
      <w:r>
        <w:t xml:space="preserve">            &lt;/addr&gt;</w:t>
      </w:r>
    </w:p>
    <w:p w14:paraId="65760A77" w14:textId="77777777" w:rsidR="006F2B85" w:rsidRDefault="001E7B82">
      <w:pPr>
        <w:pStyle w:val="Example"/>
        <w:ind w:left="130" w:right="115"/>
      </w:pPr>
      <w:r>
        <w:t xml:space="preserve">        &lt;/scopingOrganization&gt;</w:t>
      </w:r>
    </w:p>
    <w:p w14:paraId="7C7C5124" w14:textId="77777777" w:rsidR="006F2B85" w:rsidRDefault="001E7B82">
      <w:pPr>
        <w:pStyle w:val="Example"/>
        <w:ind w:left="130" w:right="115"/>
      </w:pPr>
      <w:r>
        <w:t xml:space="preserve">    &lt;/associatedEntity&gt;</w:t>
      </w:r>
    </w:p>
    <w:p w14:paraId="4841D115" w14:textId="77777777" w:rsidR="006F2B85" w:rsidRDefault="001E7B82">
      <w:pPr>
        <w:pStyle w:val="Example"/>
        <w:ind w:left="130" w:right="115"/>
      </w:pPr>
      <w:r>
        <w:t>&lt;/participant&gt;</w:t>
      </w:r>
    </w:p>
    <w:p w14:paraId="1FFEE7F9" w14:textId="77777777" w:rsidR="006F2B85" w:rsidRDefault="006F2B85">
      <w:pPr>
        <w:pStyle w:val="BodyText"/>
      </w:pPr>
    </w:p>
    <w:p w14:paraId="11161107" w14:textId="77777777" w:rsidR="006F2B85" w:rsidRDefault="001E7B82">
      <w:pPr>
        <w:pStyle w:val="Heading2nospace"/>
      </w:pPr>
      <w:bookmarkStart w:id="3987" w:name="U_Provenance__Author_Participation_V2"/>
      <w:bookmarkStart w:id="3988" w:name="_Toc203485206"/>
      <w:r>
        <w:lastRenderedPageBreak/>
        <w:t>Provenance - Author Participation (V2)</w:t>
      </w:r>
      <w:bookmarkEnd w:id="3987"/>
      <w:bookmarkEnd w:id="3988"/>
    </w:p>
    <w:p w14:paraId="1697FDA8" w14:textId="77777777" w:rsidR="006F2B85" w:rsidRDefault="001E7B82">
      <w:pPr>
        <w:pStyle w:val="BracketData"/>
      </w:pPr>
      <w:r>
        <w:t>[author: identifier urn:hl7ii:2.16.840.1.113883.10.20.22.5.6:2019-10-01 (open)]</w:t>
      </w:r>
    </w:p>
    <w:p w14:paraId="5FEACDC7" w14:textId="77777777" w:rsidR="006F2B85" w:rsidRDefault="001E7B82">
      <w:pPr>
        <w:pStyle w:val="BracketData"/>
      </w:pPr>
      <w:r>
        <w:t>Published as part of C-CDA 2.1 Companion Guide V3</w:t>
      </w:r>
    </w:p>
    <w:p w14:paraId="4DE52A87" w14:textId="6529D50D" w:rsidR="006F2B85" w:rsidRDefault="001E7B82">
      <w:pPr>
        <w:pStyle w:val="Caption"/>
      </w:pPr>
      <w:bookmarkStart w:id="3989" w:name="_Toc203485848"/>
      <w:r>
        <w:t xml:space="preserve">Table </w:t>
      </w:r>
      <w:r>
        <w:fldChar w:fldCharType="begin"/>
      </w:r>
      <w:r>
        <w:instrText>SEQ Table \* ARABIC</w:instrText>
      </w:r>
      <w:r>
        <w:fldChar w:fldCharType="separate"/>
      </w:r>
      <w:r w:rsidR="004676B7">
        <w:t>391</w:t>
      </w:r>
      <w:r>
        <w:fldChar w:fldCharType="end"/>
      </w:r>
      <w:r>
        <w:t>: Provenance - Author Participation (V2) Contexts</w:t>
      </w:r>
      <w:bookmarkEnd w:id="39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12613F1" w14:textId="77777777">
        <w:trPr>
          <w:cantSplit/>
          <w:tblHeader/>
          <w:jc w:val="center"/>
        </w:trPr>
        <w:tc>
          <w:tcPr>
            <w:tcW w:w="360" w:type="dxa"/>
            <w:shd w:val="clear" w:color="auto" w:fill="E6E6E6"/>
          </w:tcPr>
          <w:p w14:paraId="6B9D51B6" w14:textId="77777777" w:rsidR="006F2B85" w:rsidRDefault="001E7B82">
            <w:pPr>
              <w:pStyle w:val="TableHead"/>
            </w:pPr>
            <w:r>
              <w:t>Contained By:</w:t>
            </w:r>
          </w:p>
        </w:tc>
        <w:tc>
          <w:tcPr>
            <w:tcW w:w="360" w:type="dxa"/>
            <w:shd w:val="clear" w:color="auto" w:fill="E6E6E6"/>
          </w:tcPr>
          <w:p w14:paraId="0D5496B3" w14:textId="77777777" w:rsidR="006F2B85" w:rsidRDefault="001E7B82">
            <w:pPr>
              <w:pStyle w:val="TableHead"/>
            </w:pPr>
            <w:r>
              <w:t>Contains:</w:t>
            </w:r>
          </w:p>
        </w:tc>
      </w:tr>
      <w:tr w:rsidR="006F2B85" w14:paraId="792BAF63" w14:textId="77777777">
        <w:trPr>
          <w:jc w:val="center"/>
        </w:trPr>
        <w:tc>
          <w:tcPr>
            <w:tcW w:w="360" w:type="dxa"/>
          </w:tcPr>
          <w:p w14:paraId="2CD7BFE5" w14:textId="621982FA" w:rsidR="006F2B85" w:rsidRDefault="001E7B82">
            <w:pPr>
              <w:pStyle w:val="TableText"/>
            </w:pPr>
            <w:hyperlink w:anchor="D_National_Health_Care_Surveys_V6">
              <w:r>
                <w:rPr>
                  <w:rStyle w:val="HyperlinkText9pt"/>
                </w:rPr>
                <w:t>National Health Care Surveys (V6)</w:t>
              </w:r>
            </w:hyperlink>
            <w:r>
              <w:t xml:space="preserve"> (optional)</w:t>
            </w:r>
          </w:p>
        </w:tc>
        <w:tc>
          <w:tcPr>
            <w:tcW w:w="360" w:type="dxa"/>
          </w:tcPr>
          <w:p w14:paraId="6BE988A2" w14:textId="77777777" w:rsidR="006F2B85" w:rsidRDefault="006F2B85"/>
        </w:tc>
      </w:tr>
    </w:tbl>
    <w:p w14:paraId="1BF46D37" w14:textId="77777777" w:rsidR="006F2B85" w:rsidRDefault="006F2B85">
      <w:pPr>
        <w:pStyle w:val="BodyText"/>
      </w:pPr>
    </w:p>
    <w:p w14:paraId="0B0EA163" w14:textId="77777777" w:rsidR="006F2B85" w:rsidRDefault="001E7B82">
      <w:r>
        <w:t>This template represents the key information to record Provenance in an Author Participation.</w:t>
      </w:r>
    </w:p>
    <w:p w14:paraId="4B52149A" w14:textId="77777777" w:rsidR="006F2B85" w:rsidRDefault="001E7B82">
      <w:r>
        <w:t>This Participation is appropriate at any place CDA allows an author. For example, at the CDA Header, CDA Section, CDA Entry, or within a CDA entry (e.g. Organizer and contained Observation(s)).</w:t>
      </w:r>
    </w:p>
    <w:p w14:paraId="26ED3648" w14:textId="77777777" w:rsidR="006F2B85" w:rsidRDefault="001E7B82">
      <w:r>
        <w:t>This template is consistent with the C-CDA Author Participation, however, it doesn’t use a formal ‘conforms to’ relationship. All constraints for conformance are defined in this template which specializes the Author Participation (2.16.840.1.113883.10.20.22.4.119).</w:t>
      </w:r>
    </w:p>
    <w:p w14:paraId="754835EE" w14:textId="77777777" w:rsidR="006F2B85" w:rsidRDefault="001E7B82">
      <w:r>
        <w:t>This template is used to identify primary authorship for an entry. An entry may have many authors, but recipients need a single authoritative point of contact for resolving issues. This is typically the last provider to make substantive changes to the entry If two providers are simultaneously involved in that activity, the implementer must choose one, ideally in a repeatable way.</w:t>
      </w:r>
    </w:p>
    <w:p w14:paraId="6E49DA21" w14:textId="77777777" w:rsidR="006F2B85" w:rsidRDefault="001E7B82">
      <w:r>
        <w:t>The assignedAuthor/id may be set equal to (a pointer to) an id on a participant elsewhere in the document (header or entries) or a new author participant can be described here.</w:t>
      </w:r>
    </w:p>
    <w:p w14:paraId="224208C5" w14:textId="77777777" w:rsidR="006F2B85" w:rsidRDefault="001E7B82">
      <w:r>
        <w:t>Note: The Provenance template title includes a version 2 to support moving from the 'Basic Provenance' guide to the this Companion Guide, so the templateId has not changed.</w:t>
      </w:r>
    </w:p>
    <w:p w14:paraId="5A572CE1" w14:textId="22A827E8" w:rsidR="006F2B85" w:rsidRDefault="001E7B82">
      <w:pPr>
        <w:pStyle w:val="Caption"/>
      </w:pPr>
      <w:bookmarkStart w:id="3990" w:name="_Toc203485849"/>
      <w:r>
        <w:lastRenderedPageBreak/>
        <w:t xml:space="preserve">Table </w:t>
      </w:r>
      <w:r>
        <w:fldChar w:fldCharType="begin"/>
      </w:r>
      <w:r>
        <w:instrText>SEQ Table \* ARABIC</w:instrText>
      </w:r>
      <w:r>
        <w:fldChar w:fldCharType="separate"/>
      </w:r>
      <w:r w:rsidR="004676B7">
        <w:t>392</w:t>
      </w:r>
      <w:r>
        <w:fldChar w:fldCharType="end"/>
      </w:r>
      <w:r>
        <w:t>: Provenance - Author Participation (V2) Constraints Overview</w:t>
      </w:r>
      <w:bookmarkEnd w:id="39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30BB6C0D" w14:textId="77777777">
        <w:trPr>
          <w:cantSplit/>
          <w:tblHeader/>
          <w:jc w:val="center"/>
        </w:trPr>
        <w:tc>
          <w:tcPr>
            <w:tcW w:w="0" w:type="dxa"/>
            <w:shd w:val="clear" w:color="auto" w:fill="E6E6E6"/>
            <w:noWrap/>
          </w:tcPr>
          <w:p w14:paraId="5D61A03C" w14:textId="77777777" w:rsidR="006F2B85" w:rsidRDefault="001E7B82">
            <w:pPr>
              <w:pStyle w:val="TableHead"/>
            </w:pPr>
            <w:r>
              <w:t>XPath</w:t>
            </w:r>
          </w:p>
        </w:tc>
        <w:tc>
          <w:tcPr>
            <w:tcW w:w="720" w:type="dxa"/>
            <w:shd w:val="clear" w:color="auto" w:fill="E6E6E6"/>
            <w:noWrap/>
          </w:tcPr>
          <w:p w14:paraId="054CF83D" w14:textId="77777777" w:rsidR="006F2B85" w:rsidRDefault="001E7B82">
            <w:pPr>
              <w:pStyle w:val="TableHead"/>
            </w:pPr>
            <w:r>
              <w:t>Card.</w:t>
            </w:r>
          </w:p>
        </w:tc>
        <w:tc>
          <w:tcPr>
            <w:tcW w:w="1152" w:type="dxa"/>
            <w:shd w:val="clear" w:color="auto" w:fill="E6E6E6"/>
            <w:noWrap/>
          </w:tcPr>
          <w:p w14:paraId="74DBF8D9" w14:textId="77777777" w:rsidR="006F2B85" w:rsidRDefault="001E7B82">
            <w:pPr>
              <w:pStyle w:val="TableHead"/>
            </w:pPr>
            <w:r>
              <w:t>Verb</w:t>
            </w:r>
          </w:p>
        </w:tc>
        <w:tc>
          <w:tcPr>
            <w:tcW w:w="864" w:type="dxa"/>
            <w:shd w:val="clear" w:color="auto" w:fill="E6E6E6"/>
            <w:noWrap/>
          </w:tcPr>
          <w:p w14:paraId="35E6A1FB" w14:textId="77777777" w:rsidR="006F2B85" w:rsidRDefault="001E7B82">
            <w:pPr>
              <w:pStyle w:val="TableHead"/>
            </w:pPr>
            <w:r>
              <w:t>Data Type</w:t>
            </w:r>
          </w:p>
        </w:tc>
        <w:tc>
          <w:tcPr>
            <w:tcW w:w="864" w:type="dxa"/>
            <w:shd w:val="clear" w:color="auto" w:fill="E6E6E6"/>
            <w:noWrap/>
          </w:tcPr>
          <w:p w14:paraId="6BE0EB7A" w14:textId="77777777" w:rsidR="006F2B85" w:rsidRDefault="001E7B82">
            <w:pPr>
              <w:pStyle w:val="TableHead"/>
            </w:pPr>
            <w:r>
              <w:t>CONF#</w:t>
            </w:r>
          </w:p>
        </w:tc>
        <w:tc>
          <w:tcPr>
            <w:tcW w:w="864" w:type="dxa"/>
            <w:shd w:val="clear" w:color="auto" w:fill="E6E6E6"/>
            <w:noWrap/>
          </w:tcPr>
          <w:p w14:paraId="2EB6AA99" w14:textId="77777777" w:rsidR="006F2B85" w:rsidRDefault="001E7B82">
            <w:pPr>
              <w:pStyle w:val="TableHead"/>
            </w:pPr>
            <w:r>
              <w:t>Value</w:t>
            </w:r>
          </w:p>
        </w:tc>
      </w:tr>
      <w:tr w:rsidR="006F2B85" w14:paraId="554A0988" w14:textId="77777777">
        <w:trPr>
          <w:jc w:val="center"/>
        </w:trPr>
        <w:tc>
          <w:tcPr>
            <w:tcW w:w="10160" w:type="dxa"/>
            <w:gridSpan w:val="6"/>
          </w:tcPr>
          <w:p w14:paraId="212CF89B" w14:textId="77777777" w:rsidR="006F2B85" w:rsidRDefault="001E7B82">
            <w:pPr>
              <w:pStyle w:val="TableText"/>
            </w:pPr>
            <w:r>
              <w:t>author (identifier: urn:hl7ii:2.16.840.1.113883.10.20.22.5.6:2019-10-01)</w:t>
            </w:r>
          </w:p>
        </w:tc>
      </w:tr>
      <w:tr w:rsidR="006F2B85" w14:paraId="6F5B740C" w14:textId="77777777">
        <w:trPr>
          <w:jc w:val="center"/>
        </w:trPr>
        <w:tc>
          <w:tcPr>
            <w:tcW w:w="3345" w:type="dxa"/>
          </w:tcPr>
          <w:p w14:paraId="145C7B3A" w14:textId="77777777" w:rsidR="006F2B85" w:rsidRDefault="001E7B82">
            <w:pPr>
              <w:pStyle w:val="TableText"/>
            </w:pPr>
            <w:r>
              <w:tab/>
              <w:t>templateId</w:t>
            </w:r>
          </w:p>
        </w:tc>
        <w:tc>
          <w:tcPr>
            <w:tcW w:w="720" w:type="dxa"/>
          </w:tcPr>
          <w:p w14:paraId="3AF02B39" w14:textId="77777777" w:rsidR="006F2B85" w:rsidRDefault="001E7B82">
            <w:pPr>
              <w:pStyle w:val="TableText"/>
            </w:pPr>
            <w:r>
              <w:t>1..1</w:t>
            </w:r>
          </w:p>
        </w:tc>
        <w:tc>
          <w:tcPr>
            <w:tcW w:w="1152" w:type="dxa"/>
          </w:tcPr>
          <w:p w14:paraId="2AB70AAA" w14:textId="77777777" w:rsidR="006F2B85" w:rsidRDefault="001E7B82">
            <w:pPr>
              <w:pStyle w:val="TableText"/>
            </w:pPr>
            <w:r>
              <w:t>SHALL</w:t>
            </w:r>
          </w:p>
        </w:tc>
        <w:tc>
          <w:tcPr>
            <w:tcW w:w="864" w:type="dxa"/>
          </w:tcPr>
          <w:p w14:paraId="4B20F73F" w14:textId="77777777" w:rsidR="006F2B85" w:rsidRDefault="006F2B85">
            <w:pPr>
              <w:pStyle w:val="TableText"/>
            </w:pPr>
          </w:p>
        </w:tc>
        <w:tc>
          <w:tcPr>
            <w:tcW w:w="1104" w:type="dxa"/>
          </w:tcPr>
          <w:p w14:paraId="4AB9FD69" w14:textId="7FB7C689" w:rsidR="006F2B85" w:rsidRDefault="001E7B82">
            <w:pPr>
              <w:pStyle w:val="TableText"/>
            </w:pPr>
            <w:hyperlink w:anchor="C_4515-32980">
              <w:r>
                <w:rPr>
                  <w:rStyle w:val="HyperlinkText9pt"/>
                </w:rPr>
                <w:t>4515-32980</w:t>
              </w:r>
            </w:hyperlink>
          </w:p>
        </w:tc>
        <w:tc>
          <w:tcPr>
            <w:tcW w:w="2975" w:type="dxa"/>
          </w:tcPr>
          <w:p w14:paraId="5C3B7099" w14:textId="77777777" w:rsidR="006F2B85" w:rsidRDefault="006F2B85">
            <w:pPr>
              <w:pStyle w:val="TableText"/>
            </w:pPr>
          </w:p>
        </w:tc>
      </w:tr>
      <w:tr w:rsidR="006F2B85" w14:paraId="4EF02AA2" w14:textId="77777777">
        <w:trPr>
          <w:jc w:val="center"/>
        </w:trPr>
        <w:tc>
          <w:tcPr>
            <w:tcW w:w="3345" w:type="dxa"/>
          </w:tcPr>
          <w:p w14:paraId="227FE1BA" w14:textId="77777777" w:rsidR="006F2B85" w:rsidRDefault="001E7B82">
            <w:pPr>
              <w:pStyle w:val="TableText"/>
            </w:pPr>
            <w:r>
              <w:tab/>
            </w:r>
            <w:r>
              <w:tab/>
              <w:t>@root</w:t>
            </w:r>
          </w:p>
        </w:tc>
        <w:tc>
          <w:tcPr>
            <w:tcW w:w="720" w:type="dxa"/>
          </w:tcPr>
          <w:p w14:paraId="1F036FAB" w14:textId="77777777" w:rsidR="006F2B85" w:rsidRDefault="001E7B82">
            <w:pPr>
              <w:pStyle w:val="TableText"/>
            </w:pPr>
            <w:r>
              <w:t>1..1</w:t>
            </w:r>
          </w:p>
        </w:tc>
        <w:tc>
          <w:tcPr>
            <w:tcW w:w="1152" w:type="dxa"/>
          </w:tcPr>
          <w:p w14:paraId="61DFB774" w14:textId="77777777" w:rsidR="006F2B85" w:rsidRDefault="001E7B82">
            <w:pPr>
              <w:pStyle w:val="TableText"/>
            </w:pPr>
            <w:r>
              <w:t>SHALL</w:t>
            </w:r>
          </w:p>
        </w:tc>
        <w:tc>
          <w:tcPr>
            <w:tcW w:w="864" w:type="dxa"/>
          </w:tcPr>
          <w:p w14:paraId="5E8DD027" w14:textId="77777777" w:rsidR="006F2B85" w:rsidRDefault="006F2B85">
            <w:pPr>
              <w:pStyle w:val="TableText"/>
            </w:pPr>
          </w:p>
        </w:tc>
        <w:tc>
          <w:tcPr>
            <w:tcW w:w="1104" w:type="dxa"/>
          </w:tcPr>
          <w:p w14:paraId="01776168" w14:textId="1DB7B0A8" w:rsidR="006F2B85" w:rsidRDefault="001E7B82">
            <w:pPr>
              <w:pStyle w:val="TableText"/>
            </w:pPr>
            <w:hyperlink w:anchor="C_4515-15">
              <w:r>
                <w:rPr>
                  <w:rStyle w:val="HyperlinkText9pt"/>
                </w:rPr>
                <w:t>4515-15</w:t>
              </w:r>
            </w:hyperlink>
          </w:p>
        </w:tc>
        <w:tc>
          <w:tcPr>
            <w:tcW w:w="2975" w:type="dxa"/>
          </w:tcPr>
          <w:p w14:paraId="5BE08236" w14:textId="77777777" w:rsidR="006F2B85" w:rsidRDefault="001E7B82">
            <w:pPr>
              <w:pStyle w:val="TableText"/>
            </w:pPr>
            <w:r>
              <w:t>2.16.840.1.113883.10.20.22.5.6</w:t>
            </w:r>
          </w:p>
        </w:tc>
      </w:tr>
      <w:tr w:rsidR="006F2B85" w14:paraId="44E819DA" w14:textId="77777777">
        <w:trPr>
          <w:jc w:val="center"/>
        </w:trPr>
        <w:tc>
          <w:tcPr>
            <w:tcW w:w="3345" w:type="dxa"/>
          </w:tcPr>
          <w:p w14:paraId="6EA0660F" w14:textId="77777777" w:rsidR="006F2B85" w:rsidRDefault="001E7B82">
            <w:pPr>
              <w:pStyle w:val="TableText"/>
            </w:pPr>
            <w:r>
              <w:tab/>
            </w:r>
            <w:r>
              <w:tab/>
              <w:t>@extension</w:t>
            </w:r>
          </w:p>
        </w:tc>
        <w:tc>
          <w:tcPr>
            <w:tcW w:w="720" w:type="dxa"/>
          </w:tcPr>
          <w:p w14:paraId="1A784C28" w14:textId="77777777" w:rsidR="006F2B85" w:rsidRDefault="001E7B82">
            <w:pPr>
              <w:pStyle w:val="TableText"/>
            </w:pPr>
            <w:r>
              <w:t>1..1</w:t>
            </w:r>
          </w:p>
        </w:tc>
        <w:tc>
          <w:tcPr>
            <w:tcW w:w="1152" w:type="dxa"/>
          </w:tcPr>
          <w:p w14:paraId="140E5401" w14:textId="77777777" w:rsidR="006F2B85" w:rsidRDefault="001E7B82">
            <w:pPr>
              <w:pStyle w:val="TableText"/>
            </w:pPr>
            <w:r>
              <w:t>SHALL</w:t>
            </w:r>
          </w:p>
        </w:tc>
        <w:tc>
          <w:tcPr>
            <w:tcW w:w="864" w:type="dxa"/>
          </w:tcPr>
          <w:p w14:paraId="04B96A0E" w14:textId="77777777" w:rsidR="006F2B85" w:rsidRDefault="006F2B85">
            <w:pPr>
              <w:pStyle w:val="TableText"/>
            </w:pPr>
          </w:p>
        </w:tc>
        <w:tc>
          <w:tcPr>
            <w:tcW w:w="1104" w:type="dxa"/>
          </w:tcPr>
          <w:p w14:paraId="58265DB2" w14:textId="5B42E644" w:rsidR="006F2B85" w:rsidRDefault="001E7B82">
            <w:pPr>
              <w:pStyle w:val="TableText"/>
            </w:pPr>
            <w:hyperlink w:anchor="C_4515-36">
              <w:r>
                <w:rPr>
                  <w:rStyle w:val="HyperlinkText9pt"/>
                </w:rPr>
                <w:t>4515-36</w:t>
              </w:r>
            </w:hyperlink>
          </w:p>
        </w:tc>
        <w:tc>
          <w:tcPr>
            <w:tcW w:w="2975" w:type="dxa"/>
          </w:tcPr>
          <w:p w14:paraId="52E561DC" w14:textId="77777777" w:rsidR="006F2B85" w:rsidRDefault="001E7B82">
            <w:pPr>
              <w:pStyle w:val="TableText"/>
            </w:pPr>
            <w:r>
              <w:t>2019-10-01</w:t>
            </w:r>
          </w:p>
        </w:tc>
      </w:tr>
      <w:tr w:rsidR="006F2B85" w14:paraId="1F178919" w14:textId="77777777">
        <w:trPr>
          <w:jc w:val="center"/>
        </w:trPr>
        <w:tc>
          <w:tcPr>
            <w:tcW w:w="3345" w:type="dxa"/>
          </w:tcPr>
          <w:p w14:paraId="17348D60" w14:textId="77777777" w:rsidR="006F2B85" w:rsidRDefault="001E7B82">
            <w:pPr>
              <w:pStyle w:val="TableText"/>
            </w:pPr>
            <w:r>
              <w:tab/>
              <w:t>time</w:t>
            </w:r>
          </w:p>
        </w:tc>
        <w:tc>
          <w:tcPr>
            <w:tcW w:w="720" w:type="dxa"/>
          </w:tcPr>
          <w:p w14:paraId="562052CC" w14:textId="77777777" w:rsidR="006F2B85" w:rsidRDefault="001E7B82">
            <w:pPr>
              <w:pStyle w:val="TableText"/>
            </w:pPr>
            <w:r>
              <w:t>1..1</w:t>
            </w:r>
          </w:p>
        </w:tc>
        <w:tc>
          <w:tcPr>
            <w:tcW w:w="1152" w:type="dxa"/>
          </w:tcPr>
          <w:p w14:paraId="31153B6B" w14:textId="77777777" w:rsidR="006F2B85" w:rsidRDefault="001E7B82">
            <w:pPr>
              <w:pStyle w:val="TableText"/>
            </w:pPr>
            <w:r>
              <w:t>SHALL</w:t>
            </w:r>
          </w:p>
        </w:tc>
        <w:tc>
          <w:tcPr>
            <w:tcW w:w="864" w:type="dxa"/>
          </w:tcPr>
          <w:p w14:paraId="16955383" w14:textId="77777777" w:rsidR="006F2B85" w:rsidRDefault="006F2B85">
            <w:pPr>
              <w:pStyle w:val="TableText"/>
            </w:pPr>
          </w:p>
        </w:tc>
        <w:tc>
          <w:tcPr>
            <w:tcW w:w="1104" w:type="dxa"/>
          </w:tcPr>
          <w:p w14:paraId="79B181AF" w14:textId="0467B1A1" w:rsidR="006F2B85" w:rsidRDefault="001E7B82">
            <w:pPr>
              <w:pStyle w:val="TableText"/>
            </w:pPr>
            <w:hyperlink w:anchor="C_4515-32983">
              <w:r>
                <w:rPr>
                  <w:rStyle w:val="HyperlinkText9pt"/>
                </w:rPr>
                <w:t>4515-32983</w:t>
              </w:r>
            </w:hyperlink>
          </w:p>
        </w:tc>
        <w:tc>
          <w:tcPr>
            <w:tcW w:w="2975" w:type="dxa"/>
          </w:tcPr>
          <w:p w14:paraId="29C90026" w14:textId="77777777" w:rsidR="006F2B85" w:rsidRDefault="006F2B85">
            <w:pPr>
              <w:pStyle w:val="TableText"/>
            </w:pPr>
          </w:p>
        </w:tc>
      </w:tr>
      <w:tr w:rsidR="006F2B85" w14:paraId="7261958D" w14:textId="77777777">
        <w:trPr>
          <w:jc w:val="center"/>
        </w:trPr>
        <w:tc>
          <w:tcPr>
            <w:tcW w:w="3345" w:type="dxa"/>
          </w:tcPr>
          <w:p w14:paraId="64F34F02" w14:textId="77777777" w:rsidR="006F2B85" w:rsidRDefault="001E7B82">
            <w:pPr>
              <w:pStyle w:val="TableText"/>
            </w:pPr>
            <w:r>
              <w:tab/>
              <w:t>assignedAuthor</w:t>
            </w:r>
          </w:p>
        </w:tc>
        <w:tc>
          <w:tcPr>
            <w:tcW w:w="720" w:type="dxa"/>
          </w:tcPr>
          <w:p w14:paraId="652AF224" w14:textId="77777777" w:rsidR="006F2B85" w:rsidRDefault="001E7B82">
            <w:pPr>
              <w:pStyle w:val="TableText"/>
            </w:pPr>
            <w:r>
              <w:t>1..1</w:t>
            </w:r>
          </w:p>
        </w:tc>
        <w:tc>
          <w:tcPr>
            <w:tcW w:w="1152" w:type="dxa"/>
          </w:tcPr>
          <w:p w14:paraId="3B9836EE" w14:textId="77777777" w:rsidR="006F2B85" w:rsidRDefault="001E7B82">
            <w:pPr>
              <w:pStyle w:val="TableText"/>
            </w:pPr>
            <w:r>
              <w:t>SHALL</w:t>
            </w:r>
          </w:p>
        </w:tc>
        <w:tc>
          <w:tcPr>
            <w:tcW w:w="864" w:type="dxa"/>
          </w:tcPr>
          <w:p w14:paraId="598018DC" w14:textId="77777777" w:rsidR="006F2B85" w:rsidRDefault="006F2B85">
            <w:pPr>
              <w:pStyle w:val="TableText"/>
            </w:pPr>
          </w:p>
        </w:tc>
        <w:tc>
          <w:tcPr>
            <w:tcW w:w="1104" w:type="dxa"/>
          </w:tcPr>
          <w:p w14:paraId="224685F1" w14:textId="7E8031FB" w:rsidR="006F2B85" w:rsidRDefault="001E7B82">
            <w:pPr>
              <w:pStyle w:val="TableText"/>
            </w:pPr>
            <w:hyperlink w:anchor="C_4515-32975">
              <w:r>
                <w:rPr>
                  <w:rStyle w:val="HyperlinkText9pt"/>
                </w:rPr>
                <w:t>4515-32975</w:t>
              </w:r>
            </w:hyperlink>
          </w:p>
        </w:tc>
        <w:tc>
          <w:tcPr>
            <w:tcW w:w="2975" w:type="dxa"/>
          </w:tcPr>
          <w:p w14:paraId="068D361C" w14:textId="77777777" w:rsidR="006F2B85" w:rsidRDefault="006F2B85">
            <w:pPr>
              <w:pStyle w:val="TableText"/>
            </w:pPr>
          </w:p>
        </w:tc>
      </w:tr>
      <w:tr w:rsidR="006F2B85" w14:paraId="1898E78E" w14:textId="77777777">
        <w:trPr>
          <w:jc w:val="center"/>
        </w:trPr>
        <w:tc>
          <w:tcPr>
            <w:tcW w:w="3345" w:type="dxa"/>
          </w:tcPr>
          <w:p w14:paraId="24B34A12" w14:textId="77777777" w:rsidR="006F2B85" w:rsidRDefault="001E7B82">
            <w:pPr>
              <w:pStyle w:val="TableText"/>
            </w:pPr>
            <w:r>
              <w:tab/>
            </w:r>
            <w:r>
              <w:tab/>
              <w:t>id</w:t>
            </w:r>
          </w:p>
        </w:tc>
        <w:tc>
          <w:tcPr>
            <w:tcW w:w="720" w:type="dxa"/>
          </w:tcPr>
          <w:p w14:paraId="0D2D5428" w14:textId="77777777" w:rsidR="006F2B85" w:rsidRDefault="001E7B82">
            <w:pPr>
              <w:pStyle w:val="TableText"/>
            </w:pPr>
            <w:r>
              <w:t>1..*</w:t>
            </w:r>
          </w:p>
        </w:tc>
        <w:tc>
          <w:tcPr>
            <w:tcW w:w="1152" w:type="dxa"/>
          </w:tcPr>
          <w:p w14:paraId="1F023E2D" w14:textId="77777777" w:rsidR="006F2B85" w:rsidRDefault="001E7B82">
            <w:pPr>
              <w:pStyle w:val="TableText"/>
            </w:pPr>
            <w:r>
              <w:t>SHALL</w:t>
            </w:r>
          </w:p>
        </w:tc>
        <w:tc>
          <w:tcPr>
            <w:tcW w:w="864" w:type="dxa"/>
          </w:tcPr>
          <w:p w14:paraId="34180E4E" w14:textId="77777777" w:rsidR="006F2B85" w:rsidRDefault="006F2B85">
            <w:pPr>
              <w:pStyle w:val="TableText"/>
            </w:pPr>
          </w:p>
        </w:tc>
        <w:tc>
          <w:tcPr>
            <w:tcW w:w="1104" w:type="dxa"/>
          </w:tcPr>
          <w:p w14:paraId="19E98487" w14:textId="04109B9E" w:rsidR="006F2B85" w:rsidRDefault="001E7B82">
            <w:pPr>
              <w:pStyle w:val="TableText"/>
            </w:pPr>
            <w:hyperlink w:anchor="C_4515-2">
              <w:r>
                <w:rPr>
                  <w:rStyle w:val="HyperlinkText9pt"/>
                </w:rPr>
                <w:t>4515-2</w:t>
              </w:r>
            </w:hyperlink>
          </w:p>
        </w:tc>
        <w:tc>
          <w:tcPr>
            <w:tcW w:w="2975" w:type="dxa"/>
          </w:tcPr>
          <w:p w14:paraId="2E8DFFBE" w14:textId="77777777" w:rsidR="006F2B85" w:rsidRDefault="006F2B85">
            <w:pPr>
              <w:pStyle w:val="TableText"/>
            </w:pPr>
          </w:p>
        </w:tc>
      </w:tr>
      <w:tr w:rsidR="006F2B85" w14:paraId="65298738" w14:textId="77777777">
        <w:trPr>
          <w:jc w:val="center"/>
        </w:trPr>
        <w:tc>
          <w:tcPr>
            <w:tcW w:w="3345" w:type="dxa"/>
          </w:tcPr>
          <w:p w14:paraId="3CF7E9A9" w14:textId="77777777" w:rsidR="006F2B85" w:rsidRDefault="001E7B82">
            <w:pPr>
              <w:pStyle w:val="TableText"/>
            </w:pPr>
            <w:r>
              <w:tab/>
            </w:r>
            <w:r>
              <w:tab/>
              <w:t>id</w:t>
            </w:r>
          </w:p>
        </w:tc>
        <w:tc>
          <w:tcPr>
            <w:tcW w:w="720" w:type="dxa"/>
          </w:tcPr>
          <w:p w14:paraId="0DCBBF48" w14:textId="77777777" w:rsidR="006F2B85" w:rsidRDefault="001E7B82">
            <w:pPr>
              <w:pStyle w:val="TableText"/>
            </w:pPr>
            <w:r>
              <w:t>1..1</w:t>
            </w:r>
          </w:p>
        </w:tc>
        <w:tc>
          <w:tcPr>
            <w:tcW w:w="1152" w:type="dxa"/>
          </w:tcPr>
          <w:p w14:paraId="5C75DA30" w14:textId="77777777" w:rsidR="006F2B85" w:rsidRDefault="001E7B82">
            <w:pPr>
              <w:pStyle w:val="TableText"/>
            </w:pPr>
            <w:r>
              <w:t>SHALL</w:t>
            </w:r>
          </w:p>
        </w:tc>
        <w:tc>
          <w:tcPr>
            <w:tcW w:w="864" w:type="dxa"/>
          </w:tcPr>
          <w:p w14:paraId="304043A6" w14:textId="77777777" w:rsidR="006F2B85" w:rsidRDefault="006F2B85">
            <w:pPr>
              <w:pStyle w:val="TableText"/>
            </w:pPr>
          </w:p>
        </w:tc>
        <w:tc>
          <w:tcPr>
            <w:tcW w:w="1104" w:type="dxa"/>
          </w:tcPr>
          <w:p w14:paraId="2C6FF379" w14:textId="75A81B59" w:rsidR="006F2B85" w:rsidRDefault="001E7B82">
            <w:pPr>
              <w:pStyle w:val="TableText"/>
            </w:pPr>
            <w:hyperlink w:anchor="C_4515-20">
              <w:r>
                <w:rPr>
                  <w:rStyle w:val="HyperlinkText9pt"/>
                </w:rPr>
                <w:t>4515-20</w:t>
              </w:r>
            </w:hyperlink>
          </w:p>
        </w:tc>
        <w:tc>
          <w:tcPr>
            <w:tcW w:w="2975" w:type="dxa"/>
          </w:tcPr>
          <w:p w14:paraId="5DDC3D53" w14:textId="77777777" w:rsidR="006F2B85" w:rsidRDefault="006F2B85">
            <w:pPr>
              <w:pStyle w:val="TableText"/>
            </w:pPr>
          </w:p>
        </w:tc>
      </w:tr>
      <w:tr w:rsidR="006F2B85" w14:paraId="4EF3FFF6" w14:textId="77777777">
        <w:trPr>
          <w:jc w:val="center"/>
        </w:trPr>
        <w:tc>
          <w:tcPr>
            <w:tcW w:w="3345" w:type="dxa"/>
          </w:tcPr>
          <w:p w14:paraId="05356908" w14:textId="77777777" w:rsidR="006F2B85" w:rsidRDefault="001E7B82">
            <w:pPr>
              <w:pStyle w:val="TableText"/>
            </w:pPr>
            <w:r>
              <w:tab/>
            </w:r>
            <w:r>
              <w:tab/>
            </w:r>
            <w:r>
              <w:tab/>
              <w:t>@nullFlavor</w:t>
            </w:r>
          </w:p>
        </w:tc>
        <w:tc>
          <w:tcPr>
            <w:tcW w:w="720" w:type="dxa"/>
          </w:tcPr>
          <w:p w14:paraId="6D0B0AC8" w14:textId="77777777" w:rsidR="006F2B85" w:rsidRDefault="001E7B82">
            <w:pPr>
              <w:pStyle w:val="TableText"/>
            </w:pPr>
            <w:r>
              <w:t>0..1</w:t>
            </w:r>
          </w:p>
        </w:tc>
        <w:tc>
          <w:tcPr>
            <w:tcW w:w="1152" w:type="dxa"/>
          </w:tcPr>
          <w:p w14:paraId="5BA9814F" w14:textId="77777777" w:rsidR="006F2B85" w:rsidRDefault="001E7B82">
            <w:pPr>
              <w:pStyle w:val="TableText"/>
            </w:pPr>
            <w:r>
              <w:t>MAY</w:t>
            </w:r>
          </w:p>
        </w:tc>
        <w:tc>
          <w:tcPr>
            <w:tcW w:w="864" w:type="dxa"/>
          </w:tcPr>
          <w:p w14:paraId="10D287D9" w14:textId="77777777" w:rsidR="006F2B85" w:rsidRDefault="006F2B85">
            <w:pPr>
              <w:pStyle w:val="TableText"/>
            </w:pPr>
          </w:p>
        </w:tc>
        <w:tc>
          <w:tcPr>
            <w:tcW w:w="1104" w:type="dxa"/>
          </w:tcPr>
          <w:p w14:paraId="77B242A1" w14:textId="7AE4D2A9" w:rsidR="006F2B85" w:rsidRDefault="001E7B82">
            <w:pPr>
              <w:pStyle w:val="TableText"/>
            </w:pPr>
            <w:hyperlink w:anchor="C_4515-21">
              <w:r>
                <w:rPr>
                  <w:rStyle w:val="HyperlinkText9pt"/>
                </w:rPr>
                <w:t>4515-21</w:t>
              </w:r>
            </w:hyperlink>
          </w:p>
        </w:tc>
        <w:tc>
          <w:tcPr>
            <w:tcW w:w="2975" w:type="dxa"/>
          </w:tcPr>
          <w:p w14:paraId="0CB3208A" w14:textId="77777777" w:rsidR="006F2B85" w:rsidRDefault="001E7B82">
            <w:pPr>
              <w:pStyle w:val="TableText"/>
            </w:pPr>
            <w:r>
              <w:t>urn:oid:2.16.840.1.113883.5.1008 (HL7NullFlavor) = UNK</w:t>
            </w:r>
          </w:p>
        </w:tc>
      </w:tr>
      <w:tr w:rsidR="006F2B85" w14:paraId="6B9EC524" w14:textId="77777777">
        <w:trPr>
          <w:jc w:val="center"/>
        </w:trPr>
        <w:tc>
          <w:tcPr>
            <w:tcW w:w="3345" w:type="dxa"/>
          </w:tcPr>
          <w:p w14:paraId="01AF5231" w14:textId="77777777" w:rsidR="006F2B85" w:rsidRDefault="001E7B82">
            <w:pPr>
              <w:pStyle w:val="TableText"/>
            </w:pPr>
            <w:r>
              <w:tab/>
            </w:r>
            <w:r>
              <w:tab/>
            </w:r>
            <w:r>
              <w:tab/>
              <w:t>@root</w:t>
            </w:r>
          </w:p>
        </w:tc>
        <w:tc>
          <w:tcPr>
            <w:tcW w:w="720" w:type="dxa"/>
          </w:tcPr>
          <w:p w14:paraId="3DF0E2C4" w14:textId="77777777" w:rsidR="006F2B85" w:rsidRDefault="001E7B82">
            <w:pPr>
              <w:pStyle w:val="TableText"/>
            </w:pPr>
            <w:r>
              <w:t>1..1</w:t>
            </w:r>
          </w:p>
        </w:tc>
        <w:tc>
          <w:tcPr>
            <w:tcW w:w="1152" w:type="dxa"/>
          </w:tcPr>
          <w:p w14:paraId="5D383F30" w14:textId="77777777" w:rsidR="006F2B85" w:rsidRDefault="001E7B82">
            <w:pPr>
              <w:pStyle w:val="TableText"/>
            </w:pPr>
            <w:r>
              <w:t>SHALL</w:t>
            </w:r>
          </w:p>
        </w:tc>
        <w:tc>
          <w:tcPr>
            <w:tcW w:w="864" w:type="dxa"/>
          </w:tcPr>
          <w:p w14:paraId="51DCF7F1" w14:textId="77777777" w:rsidR="006F2B85" w:rsidRDefault="006F2B85">
            <w:pPr>
              <w:pStyle w:val="TableText"/>
            </w:pPr>
          </w:p>
        </w:tc>
        <w:tc>
          <w:tcPr>
            <w:tcW w:w="1104" w:type="dxa"/>
          </w:tcPr>
          <w:p w14:paraId="2520BAC9" w14:textId="3F9C905E" w:rsidR="006F2B85" w:rsidRDefault="001E7B82">
            <w:pPr>
              <w:pStyle w:val="TableText"/>
            </w:pPr>
            <w:hyperlink w:anchor="C_4515-22">
              <w:r>
                <w:rPr>
                  <w:rStyle w:val="HyperlinkText9pt"/>
                </w:rPr>
                <w:t>4515-22</w:t>
              </w:r>
            </w:hyperlink>
          </w:p>
        </w:tc>
        <w:tc>
          <w:tcPr>
            <w:tcW w:w="2975" w:type="dxa"/>
          </w:tcPr>
          <w:p w14:paraId="73AA6983" w14:textId="77777777" w:rsidR="006F2B85" w:rsidRDefault="001E7B82">
            <w:pPr>
              <w:pStyle w:val="TableText"/>
            </w:pPr>
            <w:r>
              <w:t>2.16.840.1.113883.4.6</w:t>
            </w:r>
          </w:p>
        </w:tc>
      </w:tr>
      <w:tr w:rsidR="006F2B85" w14:paraId="5437B1B3" w14:textId="77777777">
        <w:trPr>
          <w:jc w:val="center"/>
        </w:trPr>
        <w:tc>
          <w:tcPr>
            <w:tcW w:w="3345" w:type="dxa"/>
          </w:tcPr>
          <w:p w14:paraId="44FDEE57" w14:textId="77777777" w:rsidR="006F2B85" w:rsidRDefault="001E7B82">
            <w:pPr>
              <w:pStyle w:val="TableText"/>
            </w:pPr>
            <w:r>
              <w:tab/>
            </w:r>
            <w:r>
              <w:tab/>
            </w:r>
            <w:r>
              <w:tab/>
              <w:t>@extension</w:t>
            </w:r>
          </w:p>
        </w:tc>
        <w:tc>
          <w:tcPr>
            <w:tcW w:w="720" w:type="dxa"/>
          </w:tcPr>
          <w:p w14:paraId="5CAD479C" w14:textId="77777777" w:rsidR="006F2B85" w:rsidRDefault="001E7B82">
            <w:pPr>
              <w:pStyle w:val="TableText"/>
            </w:pPr>
            <w:r>
              <w:t>0..1</w:t>
            </w:r>
          </w:p>
        </w:tc>
        <w:tc>
          <w:tcPr>
            <w:tcW w:w="1152" w:type="dxa"/>
          </w:tcPr>
          <w:p w14:paraId="7EA11ADD" w14:textId="77777777" w:rsidR="006F2B85" w:rsidRDefault="001E7B82">
            <w:pPr>
              <w:pStyle w:val="TableText"/>
            </w:pPr>
            <w:r>
              <w:t>SHOULD</w:t>
            </w:r>
          </w:p>
        </w:tc>
        <w:tc>
          <w:tcPr>
            <w:tcW w:w="864" w:type="dxa"/>
          </w:tcPr>
          <w:p w14:paraId="05907F68" w14:textId="77777777" w:rsidR="006F2B85" w:rsidRDefault="006F2B85">
            <w:pPr>
              <w:pStyle w:val="TableText"/>
            </w:pPr>
          </w:p>
        </w:tc>
        <w:tc>
          <w:tcPr>
            <w:tcW w:w="1104" w:type="dxa"/>
          </w:tcPr>
          <w:p w14:paraId="13747AA5" w14:textId="6914DCB6" w:rsidR="006F2B85" w:rsidRDefault="001E7B82">
            <w:pPr>
              <w:pStyle w:val="TableText"/>
            </w:pPr>
            <w:hyperlink w:anchor="C_4515-23">
              <w:r>
                <w:rPr>
                  <w:rStyle w:val="HyperlinkText9pt"/>
                </w:rPr>
                <w:t>4515-23</w:t>
              </w:r>
            </w:hyperlink>
          </w:p>
        </w:tc>
        <w:tc>
          <w:tcPr>
            <w:tcW w:w="2975" w:type="dxa"/>
          </w:tcPr>
          <w:p w14:paraId="7691D8D1" w14:textId="77777777" w:rsidR="006F2B85" w:rsidRDefault="006F2B85">
            <w:pPr>
              <w:pStyle w:val="TableText"/>
            </w:pPr>
          </w:p>
        </w:tc>
      </w:tr>
      <w:tr w:rsidR="006F2B85" w14:paraId="150F501F" w14:textId="77777777">
        <w:trPr>
          <w:jc w:val="center"/>
        </w:trPr>
        <w:tc>
          <w:tcPr>
            <w:tcW w:w="3345" w:type="dxa"/>
          </w:tcPr>
          <w:p w14:paraId="77A90FE4" w14:textId="77777777" w:rsidR="006F2B85" w:rsidRDefault="001E7B82">
            <w:pPr>
              <w:pStyle w:val="TableText"/>
            </w:pPr>
            <w:r>
              <w:tab/>
            </w:r>
            <w:r>
              <w:tab/>
              <w:t>code</w:t>
            </w:r>
          </w:p>
        </w:tc>
        <w:tc>
          <w:tcPr>
            <w:tcW w:w="720" w:type="dxa"/>
          </w:tcPr>
          <w:p w14:paraId="2BD3A54D" w14:textId="77777777" w:rsidR="006F2B85" w:rsidRDefault="001E7B82">
            <w:pPr>
              <w:pStyle w:val="TableText"/>
            </w:pPr>
            <w:r>
              <w:t>0..1</w:t>
            </w:r>
          </w:p>
        </w:tc>
        <w:tc>
          <w:tcPr>
            <w:tcW w:w="1152" w:type="dxa"/>
          </w:tcPr>
          <w:p w14:paraId="71793E08" w14:textId="77777777" w:rsidR="006F2B85" w:rsidRDefault="001E7B82">
            <w:pPr>
              <w:pStyle w:val="TableText"/>
            </w:pPr>
            <w:r>
              <w:t>SHOULD</w:t>
            </w:r>
          </w:p>
        </w:tc>
        <w:tc>
          <w:tcPr>
            <w:tcW w:w="864" w:type="dxa"/>
          </w:tcPr>
          <w:p w14:paraId="534DA88C" w14:textId="77777777" w:rsidR="006F2B85" w:rsidRDefault="006F2B85">
            <w:pPr>
              <w:pStyle w:val="TableText"/>
            </w:pPr>
          </w:p>
        </w:tc>
        <w:tc>
          <w:tcPr>
            <w:tcW w:w="1104" w:type="dxa"/>
          </w:tcPr>
          <w:p w14:paraId="6547F593" w14:textId="7F08042A" w:rsidR="006F2B85" w:rsidRDefault="001E7B82">
            <w:pPr>
              <w:pStyle w:val="TableText"/>
            </w:pPr>
            <w:hyperlink w:anchor="C_4515-32979">
              <w:r>
                <w:rPr>
                  <w:rStyle w:val="HyperlinkText9pt"/>
                </w:rPr>
                <w:t>4515-32979</w:t>
              </w:r>
            </w:hyperlink>
          </w:p>
        </w:tc>
        <w:tc>
          <w:tcPr>
            <w:tcW w:w="2975" w:type="dxa"/>
          </w:tcPr>
          <w:p w14:paraId="14A4E5C4" w14:textId="77777777" w:rsidR="006F2B85" w:rsidRDefault="006F2B85">
            <w:pPr>
              <w:pStyle w:val="TableText"/>
            </w:pPr>
          </w:p>
        </w:tc>
      </w:tr>
      <w:tr w:rsidR="006F2B85" w14:paraId="2B3D8DEB" w14:textId="77777777">
        <w:trPr>
          <w:jc w:val="center"/>
        </w:trPr>
        <w:tc>
          <w:tcPr>
            <w:tcW w:w="3345" w:type="dxa"/>
          </w:tcPr>
          <w:p w14:paraId="0781666B" w14:textId="77777777" w:rsidR="006F2B85" w:rsidRDefault="001E7B82">
            <w:pPr>
              <w:pStyle w:val="TableText"/>
            </w:pPr>
            <w:r>
              <w:tab/>
            </w:r>
            <w:r>
              <w:tab/>
              <w:t>assignedPerson</w:t>
            </w:r>
          </w:p>
        </w:tc>
        <w:tc>
          <w:tcPr>
            <w:tcW w:w="720" w:type="dxa"/>
          </w:tcPr>
          <w:p w14:paraId="0A42D058" w14:textId="77777777" w:rsidR="006F2B85" w:rsidRDefault="001E7B82">
            <w:pPr>
              <w:pStyle w:val="TableText"/>
            </w:pPr>
            <w:r>
              <w:t>0..1</w:t>
            </w:r>
          </w:p>
        </w:tc>
        <w:tc>
          <w:tcPr>
            <w:tcW w:w="1152" w:type="dxa"/>
          </w:tcPr>
          <w:p w14:paraId="403F7FA8" w14:textId="77777777" w:rsidR="006F2B85" w:rsidRDefault="001E7B82">
            <w:pPr>
              <w:pStyle w:val="TableText"/>
            </w:pPr>
            <w:r>
              <w:t>SHOULD</w:t>
            </w:r>
          </w:p>
        </w:tc>
        <w:tc>
          <w:tcPr>
            <w:tcW w:w="864" w:type="dxa"/>
          </w:tcPr>
          <w:p w14:paraId="5F113901" w14:textId="77777777" w:rsidR="006F2B85" w:rsidRDefault="006F2B85">
            <w:pPr>
              <w:pStyle w:val="TableText"/>
            </w:pPr>
          </w:p>
        </w:tc>
        <w:tc>
          <w:tcPr>
            <w:tcW w:w="1104" w:type="dxa"/>
          </w:tcPr>
          <w:p w14:paraId="32C4C790" w14:textId="7203694D" w:rsidR="006F2B85" w:rsidRDefault="001E7B82">
            <w:pPr>
              <w:pStyle w:val="TableText"/>
            </w:pPr>
            <w:hyperlink w:anchor="C_4515-32976">
              <w:r>
                <w:rPr>
                  <w:rStyle w:val="HyperlinkText9pt"/>
                </w:rPr>
                <w:t>4515-32976</w:t>
              </w:r>
            </w:hyperlink>
          </w:p>
        </w:tc>
        <w:tc>
          <w:tcPr>
            <w:tcW w:w="2975" w:type="dxa"/>
          </w:tcPr>
          <w:p w14:paraId="42289DE1" w14:textId="77777777" w:rsidR="006F2B85" w:rsidRDefault="006F2B85">
            <w:pPr>
              <w:pStyle w:val="TableText"/>
            </w:pPr>
          </w:p>
        </w:tc>
      </w:tr>
      <w:tr w:rsidR="006F2B85" w14:paraId="35E53379" w14:textId="77777777">
        <w:trPr>
          <w:jc w:val="center"/>
        </w:trPr>
        <w:tc>
          <w:tcPr>
            <w:tcW w:w="3345" w:type="dxa"/>
          </w:tcPr>
          <w:p w14:paraId="737A274A" w14:textId="77777777" w:rsidR="006F2B85" w:rsidRDefault="001E7B82">
            <w:pPr>
              <w:pStyle w:val="TableText"/>
            </w:pPr>
            <w:r>
              <w:tab/>
            </w:r>
            <w:r>
              <w:tab/>
            </w:r>
            <w:r>
              <w:tab/>
              <w:t>name</w:t>
            </w:r>
          </w:p>
        </w:tc>
        <w:tc>
          <w:tcPr>
            <w:tcW w:w="720" w:type="dxa"/>
          </w:tcPr>
          <w:p w14:paraId="3042478E" w14:textId="77777777" w:rsidR="006F2B85" w:rsidRDefault="001E7B82">
            <w:pPr>
              <w:pStyle w:val="TableText"/>
            </w:pPr>
            <w:r>
              <w:t>1..*</w:t>
            </w:r>
          </w:p>
        </w:tc>
        <w:tc>
          <w:tcPr>
            <w:tcW w:w="1152" w:type="dxa"/>
          </w:tcPr>
          <w:p w14:paraId="79BFEE38" w14:textId="77777777" w:rsidR="006F2B85" w:rsidRDefault="001E7B82">
            <w:pPr>
              <w:pStyle w:val="TableText"/>
            </w:pPr>
            <w:r>
              <w:t>SHALL</w:t>
            </w:r>
          </w:p>
        </w:tc>
        <w:tc>
          <w:tcPr>
            <w:tcW w:w="864" w:type="dxa"/>
          </w:tcPr>
          <w:p w14:paraId="5322E02A" w14:textId="77777777" w:rsidR="006F2B85" w:rsidRDefault="006F2B85">
            <w:pPr>
              <w:pStyle w:val="TableText"/>
            </w:pPr>
          </w:p>
        </w:tc>
        <w:tc>
          <w:tcPr>
            <w:tcW w:w="1104" w:type="dxa"/>
          </w:tcPr>
          <w:p w14:paraId="7BFE94FA" w14:textId="7716A9D1" w:rsidR="006F2B85" w:rsidRDefault="001E7B82">
            <w:pPr>
              <w:pStyle w:val="TableText"/>
            </w:pPr>
            <w:hyperlink w:anchor="C_4515-32977">
              <w:r>
                <w:rPr>
                  <w:rStyle w:val="HyperlinkText9pt"/>
                </w:rPr>
                <w:t>4515-32977</w:t>
              </w:r>
            </w:hyperlink>
          </w:p>
        </w:tc>
        <w:tc>
          <w:tcPr>
            <w:tcW w:w="2975" w:type="dxa"/>
          </w:tcPr>
          <w:p w14:paraId="70A64656" w14:textId="77777777" w:rsidR="006F2B85" w:rsidRDefault="006F2B85">
            <w:pPr>
              <w:pStyle w:val="TableText"/>
            </w:pPr>
          </w:p>
        </w:tc>
      </w:tr>
      <w:tr w:rsidR="006F2B85" w14:paraId="377898AC" w14:textId="77777777">
        <w:trPr>
          <w:jc w:val="center"/>
        </w:trPr>
        <w:tc>
          <w:tcPr>
            <w:tcW w:w="3345" w:type="dxa"/>
          </w:tcPr>
          <w:p w14:paraId="34F487E4" w14:textId="77777777" w:rsidR="006F2B85" w:rsidRDefault="001E7B82">
            <w:pPr>
              <w:pStyle w:val="TableText"/>
            </w:pPr>
            <w:r>
              <w:tab/>
            </w:r>
            <w:r>
              <w:tab/>
            </w:r>
            <w:r>
              <w:tab/>
            </w:r>
            <w:r>
              <w:tab/>
              <w:t>family</w:t>
            </w:r>
          </w:p>
        </w:tc>
        <w:tc>
          <w:tcPr>
            <w:tcW w:w="720" w:type="dxa"/>
          </w:tcPr>
          <w:p w14:paraId="240E14FD" w14:textId="77777777" w:rsidR="006F2B85" w:rsidRDefault="001E7B82">
            <w:pPr>
              <w:pStyle w:val="TableText"/>
            </w:pPr>
            <w:r>
              <w:t>1..1</w:t>
            </w:r>
          </w:p>
        </w:tc>
        <w:tc>
          <w:tcPr>
            <w:tcW w:w="1152" w:type="dxa"/>
          </w:tcPr>
          <w:p w14:paraId="4B47FB9C" w14:textId="77777777" w:rsidR="006F2B85" w:rsidRDefault="001E7B82">
            <w:pPr>
              <w:pStyle w:val="TableText"/>
            </w:pPr>
            <w:r>
              <w:t>SHALL</w:t>
            </w:r>
          </w:p>
        </w:tc>
        <w:tc>
          <w:tcPr>
            <w:tcW w:w="864" w:type="dxa"/>
          </w:tcPr>
          <w:p w14:paraId="238C7760" w14:textId="77777777" w:rsidR="006F2B85" w:rsidRDefault="006F2B85">
            <w:pPr>
              <w:pStyle w:val="TableText"/>
            </w:pPr>
          </w:p>
        </w:tc>
        <w:tc>
          <w:tcPr>
            <w:tcW w:w="1104" w:type="dxa"/>
          </w:tcPr>
          <w:p w14:paraId="5ECC6056" w14:textId="5F7FEEF9" w:rsidR="006F2B85" w:rsidRDefault="001E7B82">
            <w:pPr>
              <w:pStyle w:val="TableText"/>
            </w:pPr>
            <w:hyperlink w:anchor="C_4515-17">
              <w:r>
                <w:rPr>
                  <w:rStyle w:val="HyperlinkText9pt"/>
                </w:rPr>
                <w:t>4515-17</w:t>
              </w:r>
            </w:hyperlink>
          </w:p>
        </w:tc>
        <w:tc>
          <w:tcPr>
            <w:tcW w:w="2975" w:type="dxa"/>
          </w:tcPr>
          <w:p w14:paraId="6198A180" w14:textId="77777777" w:rsidR="006F2B85" w:rsidRDefault="006F2B85">
            <w:pPr>
              <w:pStyle w:val="TableText"/>
            </w:pPr>
          </w:p>
        </w:tc>
      </w:tr>
      <w:tr w:rsidR="006F2B85" w14:paraId="58453CB4" w14:textId="77777777">
        <w:trPr>
          <w:jc w:val="center"/>
        </w:trPr>
        <w:tc>
          <w:tcPr>
            <w:tcW w:w="3345" w:type="dxa"/>
          </w:tcPr>
          <w:p w14:paraId="2885CAEA" w14:textId="77777777" w:rsidR="006F2B85" w:rsidRDefault="001E7B82">
            <w:pPr>
              <w:pStyle w:val="TableText"/>
            </w:pPr>
            <w:r>
              <w:tab/>
            </w:r>
            <w:r>
              <w:tab/>
            </w:r>
            <w:r>
              <w:tab/>
            </w:r>
            <w:r>
              <w:tab/>
              <w:t>given</w:t>
            </w:r>
          </w:p>
        </w:tc>
        <w:tc>
          <w:tcPr>
            <w:tcW w:w="720" w:type="dxa"/>
          </w:tcPr>
          <w:p w14:paraId="2FC630FA" w14:textId="77777777" w:rsidR="006F2B85" w:rsidRDefault="001E7B82">
            <w:pPr>
              <w:pStyle w:val="TableText"/>
            </w:pPr>
            <w:r>
              <w:t>0..*</w:t>
            </w:r>
          </w:p>
        </w:tc>
        <w:tc>
          <w:tcPr>
            <w:tcW w:w="1152" w:type="dxa"/>
          </w:tcPr>
          <w:p w14:paraId="6151A29D" w14:textId="77777777" w:rsidR="006F2B85" w:rsidRDefault="001E7B82">
            <w:pPr>
              <w:pStyle w:val="TableText"/>
            </w:pPr>
            <w:r>
              <w:t>SHOULD</w:t>
            </w:r>
          </w:p>
        </w:tc>
        <w:tc>
          <w:tcPr>
            <w:tcW w:w="864" w:type="dxa"/>
          </w:tcPr>
          <w:p w14:paraId="13D838EE" w14:textId="77777777" w:rsidR="006F2B85" w:rsidRDefault="006F2B85">
            <w:pPr>
              <w:pStyle w:val="TableText"/>
            </w:pPr>
          </w:p>
        </w:tc>
        <w:tc>
          <w:tcPr>
            <w:tcW w:w="1104" w:type="dxa"/>
          </w:tcPr>
          <w:p w14:paraId="690CB868" w14:textId="733041AD" w:rsidR="006F2B85" w:rsidRDefault="001E7B82">
            <w:pPr>
              <w:pStyle w:val="TableText"/>
            </w:pPr>
            <w:hyperlink w:anchor="C_4515-18">
              <w:r>
                <w:rPr>
                  <w:rStyle w:val="HyperlinkText9pt"/>
                </w:rPr>
                <w:t>4515-18</w:t>
              </w:r>
            </w:hyperlink>
          </w:p>
        </w:tc>
        <w:tc>
          <w:tcPr>
            <w:tcW w:w="2975" w:type="dxa"/>
          </w:tcPr>
          <w:p w14:paraId="280B6598" w14:textId="77777777" w:rsidR="006F2B85" w:rsidRDefault="006F2B85">
            <w:pPr>
              <w:pStyle w:val="TableText"/>
            </w:pPr>
          </w:p>
        </w:tc>
      </w:tr>
      <w:tr w:rsidR="006F2B85" w14:paraId="59FF068D" w14:textId="77777777">
        <w:trPr>
          <w:jc w:val="center"/>
        </w:trPr>
        <w:tc>
          <w:tcPr>
            <w:tcW w:w="3345" w:type="dxa"/>
          </w:tcPr>
          <w:p w14:paraId="73369FFA" w14:textId="77777777" w:rsidR="006F2B85" w:rsidRDefault="001E7B82">
            <w:pPr>
              <w:pStyle w:val="TableText"/>
            </w:pPr>
            <w:r>
              <w:tab/>
            </w:r>
            <w:r>
              <w:tab/>
              <w:t>assignedAuthoringDevice</w:t>
            </w:r>
          </w:p>
        </w:tc>
        <w:tc>
          <w:tcPr>
            <w:tcW w:w="720" w:type="dxa"/>
          </w:tcPr>
          <w:p w14:paraId="11A42AD1" w14:textId="77777777" w:rsidR="006F2B85" w:rsidRDefault="001E7B82">
            <w:pPr>
              <w:pStyle w:val="TableText"/>
            </w:pPr>
            <w:r>
              <w:t>0..1</w:t>
            </w:r>
          </w:p>
        </w:tc>
        <w:tc>
          <w:tcPr>
            <w:tcW w:w="1152" w:type="dxa"/>
          </w:tcPr>
          <w:p w14:paraId="620B441A" w14:textId="77777777" w:rsidR="006F2B85" w:rsidRDefault="001E7B82">
            <w:pPr>
              <w:pStyle w:val="TableText"/>
            </w:pPr>
            <w:r>
              <w:t>MAY</w:t>
            </w:r>
          </w:p>
        </w:tc>
        <w:tc>
          <w:tcPr>
            <w:tcW w:w="864" w:type="dxa"/>
          </w:tcPr>
          <w:p w14:paraId="654091C7" w14:textId="77777777" w:rsidR="006F2B85" w:rsidRDefault="006F2B85">
            <w:pPr>
              <w:pStyle w:val="TableText"/>
            </w:pPr>
          </w:p>
        </w:tc>
        <w:tc>
          <w:tcPr>
            <w:tcW w:w="1104" w:type="dxa"/>
          </w:tcPr>
          <w:p w14:paraId="7925748D" w14:textId="4FFBBDFD" w:rsidR="006F2B85" w:rsidRDefault="001E7B82">
            <w:pPr>
              <w:pStyle w:val="TableText"/>
            </w:pPr>
            <w:hyperlink w:anchor="C_4515-32">
              <w:r>
                <w:rPr>
                  <w:rStyle w:val="HyperlinkText9pt"/>
                </w:rPr>
                <w:t>4515-32</w:t>
              </w:r>
            </w:hyperlink>
          </w:p>
        </w:tc>
        <w:tc>
          <w:tcPr>
            <w:tcW w:w="2975" w:type="dxa"/>
          </w:tcPr>
          <w:p w14:paraId="2CF54FB1" w14:textId="77777777" w:rsidR="006F2B85" w:rsidRDefault="006F2B85">
            <w:pPr>
              <w:pStyle w:val="TableText"/>
            </w:pPr>
          </w:p>
        </w:tc>
      </w:tr>
      <w:tr w:rsidR="006F2B85" w14:paraId="067B6048" w14:textId="77777777">
        <w:trPr>
          <w:jc w:val="center"/>
        </w:trPr>
        <w:tc>
          <w:tcPr>
            <w:tcW w:w="3345" w:type="dxa"/>
          </w:tcPr>
          <w:p w14:paraId="27AB337B" w14:textId="77777777" w:rsidR="006F2B85" w:rsidRDefault="001E7B82">
            <w:pPr>
              <w:pStyle w:val="TableText"/>
            </w:pPr>
            <w:r>
              <w:tab/>
            </w:r>
            <w:r>
              <w:tab/>
              <w:t>representedOrganization</w:t>
            </w:r>
          </w:p>
        </w:tc>
        <w:tc>
          <w:tcPr>
            <w:tcW w:w="720" w:type="dxa"/>
          </w:tcPr>
          <w:p w14:paraId="6DE2AA81" w14:textId="77777777" w:rsidR="006F2B85" w:rsidRDefault="001E7B82">
            <w:pPr>
              <w:pStyle w:val="TableText"/>
            </w:pPr>
            <w:r>
              <w:t>0..1</w:t>
            </w:r>
          </w:p>
        </w:tc>
        <w:tc>
          <w:tcPr>
            <w:tcW w:w="1152" w:type="dxa"/>
          </w:tcPr>
          <w:p w14:paraId="2BB4193D" w14:textId="77777777" w:rsidR="006F2B85" w:rsidRDefault="001E7B82">
            <w:pPr>
              <w:pStyle w:val="TableText"/>
            </w:pPr>
            <w:r>
              <w:t>MAY</w:t>
            </w:r>
          </w:p>
        </w:tc>
        <w:tc>
          <w:tcPr>
            <w:tcW w:w="864" w:type="dxa"/>
          </w:tcPr>
          <w:p w14:paraId="37391519" w14:textId="77777777" w:rsidR="006F2B85" w:rsidRDefault="006F2B85">
            <w:pPr>
              <w:pStyle w:val="TableText"/>
            </w:pPr>
          </w:p>
        </w:tc>
        <w:tc>
          <w:tcPr>
            <w:tcW w:w="1104" w:type="dxa"/>
          </w:tcPr>
          <w:p w14:paraId="23EB350E" w14:textId="2FC57309" w:rsidR="006F2B85" w:rsidRDefault="001E7B82">
            <w:pPr>
              <w:pStyle w:val="TableText"/>
            </w:pPr>
            <w:hyperlink w:anchor="C_4515-32978">
              <w:r>
                <w:rPr>
                  <w:rStyle w:val="HyperlinkText9pt"/>
                </w:rPr>
                <w:t>4515-32978</w:t>
              </w:r>
            </w:hyperlink>
          </w:p>
        </w:tc>
        <w:tc>
          <w:tcPr>
            <w:tcW w:w="2975" w:type="dxa"/>
          </w:tcPr>
          <w:p w14:paraId="115F0CD1" w14:textId="77777777" w:rsidR="006F2B85" w:rsidRDefault="006F2B85">
            <w:pPr>
              <w:pStyle w:val="TableText"/>
            </w:pPr>
          </w:p>
        </w:tc>
      </w:tr>
      <w:tr w:rsidR="006F2B85" w14:paraId="41B2D202" w14:textId="77777777">
        <w:trPr>
          <w:jc w:val="center"/>
        </w:trPr>
        <w:tc>
          <w:tcPr>
            <w:tcW w:w="3345" w:type="dxa"/>
          </w:tcPr>
          <w:p w14:paraId="46296008" w14:textId="77777777" w:rsidR="006F2B85" w:rsidRDefault="001E7B82">
            <w:pPr>
              <w:pStyle w:val="TableText"/>
            </w:pPr>
            <w:r>
              <w:tab/>
            </w:r>
            <w:r>
              <w:tab/>
            </w:r>
            <w:r>
              <w:tab/>
              <w:t>@nullFlavor</w:t>
            </w:r>
          </w:p>
        </w:tc>
        <w:tc>
          <w:tcPr>
            <w:tcW w:w="720" w:type="dxa"/>
          </w:tcPr>
          <w:p w14:paraId="3C55DD63" w14:textId="77777777" w:rsidR="006F2B85" w:rsidRDefault="001E7B82">
            <w:pPr>
              <w:pStyle w:val="TableText"/>
            </w:pPr>
            <w:r>
              <w:t>0..1</w:t>
            </w:r>
          </w:p>
        </w:tc>
        <w:tc>
          <w:tcPr>
            <w:tcW w:w="1152" w:type="dxa"/>
          </w:tcPr>
          <w:p w14:paraId="451AE792" w14:textId="77777777" w:rsidR="006F2B85" w:rsidRDefault="001E7B82">
            <w:pPr>
              <w:pStyle w:val="TableText"/>
            </w:pPr>
            <w:r>
              <w:t>MAY</w:t>
            </w:r>
          </w:p>
        </w:tc>
        <w:tc>
          <w:tcPr>
            <w:tcW w:w="864" w:type="dxa"/>
          </w:tcPr>
          <w:p w14:paraId="3432A641" w14:textId="77777777" w:rsidR="006F2B85" w:rsidRDefault="006F2B85">
            <w:pPr>
              <w:pStyle w:val="TableText"/>
            </w:pPr>
          </w:p>
        </w:tc>
        <w:tc>
          <w:tcPr>
            <w:tcW w:w="1104" w:type="dxa"/>
          </w:tcPr>
          <w:p w14:paraId="1620D9C4" w14:textId="1DCE4BF6" w:rsidR="006F2B85" w:rsidRDefault="001E7B82">
            <w:pPr>
              <w:pStyle w:val="TableText"/>
            </w:pPr>
            <w:hyperlink w:anchor="C_4515-35">
              <w:r>
                <w:rPr>
                  <w:rStyle w:val="HyperlinkText9pt"/>
                </w:rPr>
                <w:t>4515-35</w:t>
              </w:r>
            </w:hyperlink>
          </w:p>
        </w:tc>
        <w:tc>
          <w:tcPr>
            <w:tcW w:w="2975" w:type="dxa"/>
          </w:tcPr>
          <w:p w14:paraId="054EF8FE" w14:textId="77777777" w:rsidR="006F2B85" w:rsidRDefault="006F2B85">
            <w:pPr>
              <w:pStyle w:val="TableText"/>
            </w:pPr>
          </w:p>
        </w:tc>
      </w:tr>
      <w:tr w:rsidR="006F2B85" w14:paraId="7176A426" w14:textId="77777777">
        <w:trPr>
          <w:jc w:val="center"/>
        </w:trPr>
        <w:tc>
          <w:tcPr>
            <w:tcW w:w="3345" w:type="dxa"/>
          </w:tcPr>
          <w:p w14:paraId="042F773D" w14:textId="77777777" w:rsidR="006F2B85" w:rsidRDefault="001E7B82">
            <w:pPr>
              <w:pStyle w:val="TableText"/>
            </w:pPr>
            <w:r>
              <w:tab/>
            </w:r>
            <w:r>
              <w:tab/>
            </w:r>
            <w:r>
              <w:tab/>
              <w:t>id</w:t>
            </w:r>
          </w:p>
        </w:tc>
        <w:tc>
          <w:tcPr>
            <w:tcW w:w="720" w:type="dxa"/>
          </w:tcPr>
          <w:p w14:paraId="2BFE10D7" w14:textId="77777777" w:rsidR="006F2B85" w:rsidRDefault="001E7B82">
            <w:pPr>
              <w:pStyle w:val="TableText"/>
            </w:pPr>
            <w:r>
              <w:t>1..*</w:t>
            </w:r>
          </w:p>
        </w:tc>
        <w:tc>
          <w:tcPr>
            <w:tcW w:w="1152" w:type="dxa"/>
          </w:tcPr>
          <w:p w14:paraId="4CD8CBFD" w14:textId="77777777" w:rsidR="006F2B85" w:rsidRDefault="001E7B82">
            <w:pPr>
              <w:pStyle w:val="TableText"/>
            </w:pPr>
            <w:r>
              <w:t>SHALL</w:t>
            </w:r>
          </w:p>
        </w:tc>
        <w:tc>
          <w:tcPr>
            <w:tcW w:w="864" w:type="dxa"/>
          </w:tcPr>
          <w:p w14:paraId="3416987B" w14:textId="77777777" w:rsidR="006F2B85" w:rsidRDefault="006F2B85">
            <w:pPr>
              <w:pStyle w:val="TableText"/>
            </w:pPr>
          </w:p>
        </w:tc>
        <w:tc>
          <w:tcPr>
            <w:tcW w:w="1104" w:type="dxa"/>
          </w:tcPr>
          <w:p w14:paraId="61E46BEA" w14:textId="02F46B7A" w:rsidR="006F2B85" w:rsidRDefault="001E7B82">
            <w:pPr>
              <w:pStyle w:val="TableText"/>
            </w:pPr>
            <w:hyperlink w:anchor="C_4515-32981">
              <w:r>
                <w:rPr>
                  <w:rStyle w:val="HyperlinkText9pt"/>
                </w:rPr>
                <w:t>4515-32981</w:t>
              </w:r>
            </w:hyperlink>
          </w:p>
        </w:tc>
        <w:tc>
          <w:tcPr>
            <w:tcW w:w="2975" w:type="dxa"/>
          </w:tcPr>
          <w:p w14:paraId="130CE9EB" w14:textId="77777777" w:rsidR="006F2B85" w:rsidRDefault="006F2B85">
            <w:pPr>
              <w:pStyle w:val="TableText"/>
            </w:pPr>
          </w:p>
        </w:tc>
      </w:tr>
      <w:tr w:rsidR="006F2B85" w14:paraId="312D19CB" w14:textId="77777777">
        <w:trPr>
          <w:jc w:val="center"/>
        </w:trPr>
        <w:tc>
          <w:tcPr>
            <w:tcW w:w="3345" w:type="dxa"/>
          </w:tcPr>
          <w:p w14:paraId="6F844674" w14:textId="77777777" w:rsidR="006F2B85" w:rsidRDefault="001E7B82">
            <w:pPr>
              <w:pStyle w:val="TableText"/>
            </w:pPr>
            <w:r>
              <w:tab/>
            </w:r>
            <w:r>
              <w:tab/>
            </w:r>
            <w:r>
              <w:tab/>
              <w:t>id</w:t>
            </w:r>
          </w:p>
        </w:tc>
        <w:tc>
          <w:tcPr>
            <w:tcW w:w="720" w:type="dxa"/>
          </w:tcPr>
          <w:p w14:paraId="408FCBB3" w14:textId="77777777" w:rsidR="006F2B85" w:rsidRDefault="001E7B82">
            <w:pPr>
              <w:pStyle w:val="TableText"/>
            </w:pPr>
            <w:r>
              <w:t>1..1</w:t>
            </w:r>
          </w:p>
        </w:tc>
        <w:tc>
          <w:tcPr>
            <w:tcW w:w="1152" w:type="dxa"/>
          </w:tcPr>
          <w:p w14:paraId="678659BB" w14:textId="77777777" w:rsidR="006F2B85" w:rsidRDefault="001E7B82">
            <w:pPr>
              <w:pStyle w:val="TableText"/>
            </w:pPr>
            <w:r>
              <w:t>SHALL</w:t>
            </w:r>
          </w:p>
        </w:tc>
        <w:tc>
          <w:tcPr>
            <w:tcW w:w="864" w:type="dxa"/>
          </w:tcPr>
          <w:p w14:paraId="282D549E" w14:textId="77777777" w:rsidR="006F2B85" w:rsidRDefault="006F2B85">
            <w:pPr>
              <w:pStyle w:val="TableText"/>
            </w:pPr>
          </w:p>
        </w:tc>
        <w:tc>
          <w:tcPr>
            <w:tcW w:w="1104" w:type="dxa"/>
          </w:tcPr>
          <w:p w14:paraId="6E140AA3" w14:textId="2A7B5FEE" w:rsidR="006F2B85" w:rsidRDefault="001E7B82">
            <w:pPr>
              <w:pStyle w:val="TableText"/>
            </w:pPr>
            <w:hyperlink w:anchor="C_4515-24">
              <w:r>
                <w:rPr>
                  <w:rStyle w:val="HyperlinkText9pt"/>
                </w:rPr>
                <w:t>4515-24</w:t>
              </w:r>
            </w:hyperlink>
          </w:p>
        </w:tc>
        <w:tc>
          <w:tcPr>
            <w:tcW w:w="2975" w:type="dxa"/>
          </w:tcPr>
          <w:p w14:paraId="11E8F5DF" w14:textId="77777777" w:rsidR="006F2B85" w:rsidRDefault="006F2B85">
            <w:pPr>
              <w:pStyle w:val="TableText"/>
            </w:pPr>
          </w:p>
        </w:tc>
      </w:tr>
      <w:tr w:rsidR="006F2B85" w14:paraId="4A33FF81" w14:textId="77777777">
        <w:trPr>
          <w:jc w:val="center"/>
        </w:trPr>
        <w:tc>
          <w:tcPr>
            <w:tcW w:w="3345" w:type="dxa"/>
          </w:tcPr>
          <w:p w14:paraId="2A4359EA" w14:textId="77777777" w:rsidR="006F2B85" w:rsidRDefault="001E7B82">
            <w:pPr>
              <w:pStyle w:val="TableText"/>
            </w:pPr>
            <w:r>
              <w:tab/>
            </w:r>
            <w:r>
              <w:tab/>
            </w:r>
            <w:r>
              <w:tab/>
            </w:r>
            <w:r>
              <w:tab/>
              <w:t>@nullFlavor</w:t>
            </w:r>
          </w:p>
        </w:tc>
        <w:tc>
          <w:tcPr>
            <w:tcW w:w="720" w:type="dxa"/>
          </w:tcPr>
          <w:p w14:paraId="74DD1F53" w14:textId="77777777" w:rsidR="006F2B85" w:rsidRDefault="001E7B82">
            <w:pPr>
              <w:pStyle w:val="TableText"/>
            </w:pPr>
            <w:r>
              <w:t>0..1</w:t>
            </w:r>
          </w:p>
        </w:tc>
        <w:tc>
          <w:tcPr>
            <w:tcW w:w="1152" w:type="dxa"/>
          </w:tcPr>
          <w:p w14:paraId="6207B1A1" w14:textId="77777777" w:rsidR="006F2B85" w:rsidRDefault="001E7B82">
            <w:pPr>
              <w:pStyle w:val="TableText"/>
            </w:pPr>
            <w:r>
              <w:t>MAY</w:t>
            </w:r>
          </w:p>
        </w:tc>
        <w:tc>
          <w:tcPr>
            <w:tcW w:w="864" w:type="dxa"/>
          </w:tcPr>
          <w:p w14:paraId="5C365EB4" w14:textId="77777777" w:rsidR="006F2B85" w:rsidRDefault="006F2B85">
            <w:pPr>
              <w:pStyle w:val="TableText"/>
            </w:pPr>
          </w:p>
        </w:tc>
        <w:tc>
          <w:tcPr>
            <w:tcW w:w="1104" w:type="dxa"/>
          </w:tcPr>
          <w:p w14:paraId="2CDC0AD7" w14:textId="7D0F4C25" w:rsidR="006F2B85" w:rsidRDefault="001E7B82">
            <w:pPr>
              <w:pStyle w:val="TableText"/>
            </w:pPr>
            <w:hyperlink w:anchor="C_4515-25">
              <w:r>
                <w:rPr>
                  <w:rStyle w:val="HyperlinkText9pt"/>
                </w:rPr>
                <w:t>4515-25</w:t>
              </w:r>
            </w:hyperlink>
          </w:p>
        </w:tc>
        <w:tc>
          <w:tcPr>
            <w:tcW w:w="2975" w:type="dxa"/>
          </w:tcPr>
          <w:p w14:paraId="10989FB8" w14:textId="77777777" w:rsidR="006F2B85" w:rsidRDefault="001E7B82">
            <w:pPr>
              <w:pStyle w:val="TableText"/>
            </w:pPr>
            <w:r>
              <w:t>urn:oid:2.16.840.1.113883.5.1008 (HL7NullFlavor) = UNK</w:t>
            </w:r>
          </w:p>
        </w:tc>
      </w:tr>
      <w:tr w:rsidR="006F2B85" w14:paraId="610FC234" w14:textId="77777777">
        <w:trPr>
          <w:jc w:val="center"/>
        </w:trPr>
        <w:tc>
          <w:tcPr>
            <w:tcW w:w="3345" w:type="dxa"/>
          </w:tcPr>
          <w:p w14:paraId="47DDD167" w14:textId="77777777" w:rsidR="006F2B85" w:rsidRDefault="001E7B82">
            <w:pPr>
              <w:pStyle w:val="TableText"/>
            </w:pPr>
            <w:r>
              <w:tab/>
            </w:r>
            <w:r>
              <w:tab/>
            </w:r>
            <w:r>
              <w:tab/>
            </w:r>
            <w:r>
              <w:tab/>
              <w:t>@root</w:t>
            </w:r>
          </w:p>
        </w:tc>
        <w:tc>
          <w:tcPr>
            <w:tcW w:w="720" w:type="dxa"/>
          </w:tcPr>
          <w:p w14:paraId="23B73895" w14:textId="77777777" w:rsidR="006F2B85" w:rsidRDefault="001E7B82">
            <w:pPr>
              <w:pStyle w:val="TableText"/>
            </w:pPr>
            <w:r>
              <w:t>1..1</w:t>
            </w:r>
          </w:p>
        </w:tc>
        <w:tc>
          <w:tcPr>
            <w:tcW w:w="1152" w:type="dxa"/>
          </w:tcPr>
          <w:p w14:paraId="47026FA4" w14:textId="77777777" w:rsidR="006F2B85" w:rsidRDefault="001E7B82">
            <w:pPr>
              <w:pStyle w:val="TableText"/>
            </w:pPr>
            <w:r>
              <w:t>SHALL</w:t>
            </w:r>
          </w:p>
        </w:tc>
        <w:tc>
          <w:tcPr>
            <w:tcW w:w="864" w:type="dxa"/>
          </w:tcPr>
          <w:p w14:paraId="4381B34E" w14:textId="77777777" w:rsidR="006F2B85" w:rsidRDefault="006F2B85">
            <w:pPr>
              <w:pStyle w:val="TableText"/>
            </w:pPr>
          </w:p>
        </w:tc>
        <w:tc>
          <w:tcPr>
            <w:tcW w:w="1104" w:type="dxa"/>
          </w:tcPr>
          <w:p w14:paraId="61C8912C" w14:textId="6271AD60" w:rsidR="006F2B85" w:rsidRDefault="001E7B82">
            <w:pPr>
              <w:pStyle w:val="TableText"/>
            </w:pPr>
            <w:hyperlink w:anchor="C_4515-26">
              <w:r>
                <w:rPr>
                  <w:rStyle w:val="HyperlinkText9pt"/>
                </w:rPr>
                <w:t>4515-26</w:t>
              </w:r>
            </w:hyperlink>
          </w:p>
        </w:tc>
        <w:tc>
          <w:tcPr>
            <w:tcW w:w="2975" w:type="dxa"/>
          </w:tcPr>
          <w:p w14:paraId="66763D04" w14:textId="77777777" w:rsidR="006F2B85" w:rsidRDefault="001E7B82">
            <w:pPr>
              <w:pStyle w:val="TableText"/>
            </w:pPr>
            <w:r>
              <w:t>2.16.840.1.113883.4.2</w:t>
            </w:r>
          </w:p>
        </w:tc>
      </w:tr>
      <w:tr w:rsidR="006F2B85" w14:paraId="26EEEFA6" w14:textId="77777777">
        <w:trPr>
          <w:jc w:val="center"/>
        </w:trPr>
        <w:tc>
          <w:tcPr>
            <w:tcW w:w="3345" w:type="dxa"/>
          </w:tcPr>
          <w:p w14:paraId="349A397B" w14:textId="77777777" w:rsidR="006F2B85" w:rsidRDefault="001E7B82">
            <w:pPr>
              <w:pStyle w:val="TableText"/>
            </w:pPr>
            <w:r>
              <w:tab/>
            </w:r>
            <w:r>
              <w:tab/>
            </w:r>
            <w:r>
              <w:tab/>
            </w:r>
            <w:r>
              <w:tab/>
              <w:t>@extension</w:t>
            </w:r>
          </w:p>
        </w:tc>
        <w:tc>
          <w:tcPr>
            <w:tcW w:w="720" w:type="dxa"/>
          </w:tcPr>
          <w:p w14:paraId="1B9BEF70" w14:textId="77777777" w:rsidR="006F2B85" w:rsidRDefault="001E7B82">
            <w:pPr>
              <w:pStyle w:val="TableText"/>
            </w:pPr>
            <w:r>
              <w:t>0..1</w:t>
            </w:r>
          </w:p>
        </w:tc>
        <w:tc>
          <w:tcPr>
            <w:tcW w:w="1152" w:type="dxa"/>
          </w:tcPr>
          <w:p w14:paraId="483D67AA" w14:textId="77777777" w:rsidR="006F2B85" w:rsidRDefault="001E7B82">
            <w:pPr>
              <w:pStyle w:val="TableText"/>
            </w:pPr>
            <w:r>
              <w:t>SHOULD</w:t>
            </w:r>
          </w:p>
        </w:tc>
        <w:tc>
          <w:tcPr>
            <w:tcW w:w="864" w:type="dxa"/>
          </w:tcPr>
          <w:p w14:paraId="76BEC5A3" w14:textId="77777777" w:rsidR="006F2B85" w:rsidRDefault="006F2B85">
            <w:pPr>
              <w:pStyle w:val="TableText"/>
            </w:pPr>
          </w:p>
        </w:tc>
        <w:tc>
          <w:tcPr>
            <w:tcW w:w="1104" w:type="dxa"/>
          </w:tcPr>
          <w:p w14:paraId="0FB0F91A" w14:textId="4C6FE250" w:rsidR="006F2B85" w:rsidRDefault="001E7B82">
            <w:pPr>
              <w:pStyle w:val="TableText"/>
            </w:pPr>
            <w:hyperlink w:anchor="C_4515-32982">
              <w:r>
                <w:rPr>
                  <w:rStyle w:val="HyperlinkText9pt"/>
                </w:rPr>
                <w:t>4515-32982</w:t>
              </w:r>
            </w:hyperlink>
          </w:p>
        </w:tc>
        <w:tc>
          <w:tcPr>
            <w:tcW w:w="2975" w:type="dxa"/>
          </w:tcPr>
          <w:p w14:paraId="135109BA" w14:textId="77777777" w:rsidR="006F2B85" w:rsidRDefault="006F2B85">
            <w:pPr>
              <w:pStyle w:val="TableText"/>
            </w:pPr>
          </w:p>
        </w:tc>
      </w:tr>
      <w:tr w:rsidR="006F2B85" w14:paraId="0E7D612C" w14:textId="77777777">
        <w:trPr>
          <w:jc w:val="center"/>
        </w:trPr>
        <w:tc>
          <w:tcPr>
            <w:tcW w:w="3345" w:type="dxa"/>
          </w:tcPr>
          <w:p w14:paraId="376C8D4B" w14:textId="77777777" w:rsidR="006F2B85" w:rsidRDefault="001E7B82">
            <w:pPr>
              <w:pStyle w:val="TableText"/>
            </w:pPr>
            <w:r>
              <w:tab/>
            </w:r>
            <w:r>
              <w:tab/>
            </w:r>
            <w:r>
              <w:tab/>
              <w:t>id</w:t>
            </w:r>
          </w:p>
        </w:tc>
        <w:tc>
          <w:tcPr>
            <w:tcW w:w="720" w:type="dxa"/>
          </w:tcPr>
          <w:p w14:paraId="5A7555DA" w14:textId="77777777" w:rsidR="006F2B85" w:rsidRDefault="001E7B82">
            <w:pPr>
              <w:pStyle w:val="TableText"/>
            </w:pPr>
            <w:r>
              <w:t>1..1</w:t>
            </w:r>
          </w:p>
        </w:tc>
        <w:tc>
          <w:tcPr>
            <w:tcW w:w="1152" w:type="dxa"/>
          </w:tcPr>
          <w:p w14:paraId="626B83B4" w14:textId="77777777" w:rsidR="006F2B85" w:rsidRDefault="001E7B82">
            <w:pPr>
              <w:pStyle w:val="TableText"/>
            </w:pPr>
            <w:r>
              <w:t>SHALL</w:t>
            </w:r>
          </w:p>
        </w:tc>
        <w:tc>
          <w:tcPr>
            <w:tcW w:w="864" w:type="dxa"/>
          </w:tcPr>
          <w:p w14:paraId="51A885BA" w14:textId="77777777" w:rsidR="006F2B85" w:rsidRDefault="006F2B85">
            <w:pPr>
              <w:pStyle w:val="TableText"/>
            </w:pPr>
          </w:p>
        </w:tc>
        <w:tc>
          <w:tcPr>
            <w:tcW w:w="1104" w:type="dxa"/>
          </w:tcPr>
          <w:p w14:paraId="491F1BA5" w14:textId="5EDC7D64" w:rsidR="006F2B85" w:rsidRDefault="001E7B82">
            <w:pPr>
              <w:pStyle w:val="TableText"/>
            </w:pPr>
            <w:hyperlink w:anchor="C_4515-28">
              <w:r>
                <w:rPr>
                  <w:rStyle w:val="HyperlinkText9pt"/>
                </w:rPr>
                <w:t>4515-28</w:t>
              </w:r>
            </w:hyperlink>
          </w:p>
        </w:tc>
        <w:tc>
          <w:tcPr>
            <w:tcW w:w="2975" w:type="dxa"/>
          </w:tcPr>
          <w:p w14:paraId="49745212" w14:textId="77777777" w:rsidR="006F2B85" w:rsidRDefault="006F2B85">
            <w:pPr>
              <w:pStyle w:val="TableText"/>
            </w:pPr>
          </w:p>
        </w:tc>
      </w:tr>
      <w:tr w:rsidR="006F2B85" w14:paraId="30D24EA9" w14:textId="77777777">
        <w:trPr>
          <w:jc w:val="center"/>
        </w:trPr>
        <w:tc>
          <w:tcPr>
            <w:tcW w:w="3345" w:type="dxa"/>
          </w:tcPr>
          <w:p w14:paraId="7B058649" w14:textId="77777777" w:rsidR="006F2B85" w:rsidRDefault="001E7B82">
            <w:pPr>
              <w:pStyle w:val="TableText"/>
            </w:pPr>
            <w:r>
              <w:tab/>
            </w:r>
            <w:r>
              <w:tab/>
            </w:r>
            <w:r>
              <w:tab/>
            </w:r>
            <w:r>
              <w:tab/>
              <w:t>@nullFlavor</w:t>
            </w:r>
          </w:p>
        </w:tc>
        <w:tc>
          <w:tcPr>
            <w:tcW w:w="720" w:type="dxa"/>
          </w:tcPr>
          <w:p w14:paraId="1DFD8C4B" w14:textId="77777777" w:rsidR="006F2B85" w:rsidRDefault="001E7B82">
            <w:pPr>
              <w:pStyle w:val="TableText"/>
            </w:pPr>
            <w:r>
              <w:t>0..1</w:t>
            </w:r>
          </w:p>
        </w:tc>
        <w:tc>
          <w:tcPr>
            <w:tcW w:w="1152" w:type="dxa"/>
          </w:tcPr>
          <w:p w14:paraId="22FBD0C5" w14:textId="77777777" w:rsidR="006F2B85" w:rsidRDefault="001E7B82">
            <w:pPr>
              <w:pStyle w:val="TableText"/>
            </w:pPr>
            <w:r>
              <w:t>MAY</w:t>
            </w:r>
          </w:p>
        </w:tc>
        <w:tc>
          <w:tcPr>
            <w:tcW w:w="864" w:type="dxa"/>
          </w:tcPr>
          <w:p w14:paraId="3184DFE5" w14:textId="77777777" w:rsidR="006F2B85" w:rsidRDefault="006F2B85">
            <w:pPr>
              <w:pStyle w:val="TableText"/>
            </w:pPr>
          </w:p>
        </w:tc>
        <w:tc>
          <w:tcPr>
            <w:tcW w:w="1104" w:type="dxa"/>
          </w:tcPr>
          <w:p w14:paraId="518E3539" w14:textId="1D4C9B6F" w:rsidR="006F2B85" w:rsidRDefault="001E7B82">
            <w:pPr>
              <w:pStyle w:val="TableText"/>
            </w:pPr>
            <w:hyperlink w:anchor="C_4515-29">
              <w:r>
                <w:rPr>
                  <w:rStyle w:val="HyperlinkText9pt"/>
                </w:rPr>
                <w:t>4515-29</w:t>
              </w:r>
            </w:hyperlink>
          </w:p>
        </w:tc>
        <w:tc>
          <w:tcPr>
            <w:tcW w:w="2975" w:type="dxa"/>
          </w:tcPr>
          <w:p w14:paraId="579CAE29" w14:textId="77777777" w:rsidR="006F2B85" w:rsidRDefault="001E7B82">
            <w:pPr>
              <w:pStyle w:val="TableText"/>
            </w:pPr>
            <w:r>
              <w:t>urn:oid:2.16.840.1.113883.5.1008 (HL7NullFlavor) = UNK</w:t>
            </w:r>
          </w:p>
        </w:tc>
      </w:tr>
      <w:tr w:rsidR="006F2B85" w14:paraId="2D3CDCA1" w14:textId="77777777">
        <w:trPr>
          <w:jc w:val="center"/>
        </w:trPr>
        <w:tc>
          <w:tcPr>
            <w:tcW w:w="3345" w:type="dxa"/>
          </w:tcPr>
          <w:p w14:paraId="0F20753A" w14:textId="77777777" w:rsidR="006F2B85" w:rsidRDefault="001E7B82">
            <w:pPr>
              <w:pStyle w:val="TableText"/>
            </w:pPr>
            <w:r>
              <w:tab/>
            </w:r>
            <w:r>
              <w:tab/>
            </w:r>
            <w:r>
              <w:tab/>
            </w:r>
            <w:r>
              <w:tab/>
              <w:t>@root</w:t>
            </w:r>
          </w:p>
        </w:tc>
        <w:tc>
          <w:tcPr>
            <w:tcW w:w="720" w:type="dxa"/>
          </w:tcPr>
          <w:p w14:paraId="6B3DDEA6" w14:textId="77777777" w:rsidR="006F2B85" w:rsidRDefault="001E7B82">
            <w:pPr>
              <w:pStyle w:val="TableText"/>
            </w:pPr>
            <w:r>
              <w:t>1..1</w:t>
            </w:r>
          </w:p>
        </w:tc>
        <w:tc>
          <w:tcPr>
            <w:tcW w:w="1152" w:type="dxa"/>
          </w:tcPr>
          <w:p w14:paraId="3F93896E" w14:textId="77777777" w:rsidR="006F2B85" w:rsidRDefault="001E7B82">
            <w:pPr>
              <w:pStyle w:val="TableText"/>
            </w:pPr>
            <w:r>
              <w:t>SHALL</w:t>
            </w:r>
          </w:p>
        </w:tc>
        <w:tc>
          <w:tcPr>
            <w:tcW w:w="864" w:type="dxa"/>
          </w:tcPr>
          <w:p w14:paraId="1A0C1602" w14:textId="77777777" w:rsidR="006F2B85" w:rsidRDefault="006F2B85">
            <w:pPr>
              <w:pStyle w:val="TableText"/>
            </w:pPr>
          </w:p>
        </w:tc>
        <w:tc>
          <w:tcPr>
            <w:tcW w:w="1104" w:type="dxa"/>
          </w:tcPr>
          <w:p w14:paraId="5CB5046C" w14:textId="03D2607A" w:rsidR="006F2B85" w:rsidRDefault="001E7B82">
            <w:pPr>
              <w:pStyle w:val="TableText"/>
            </w:pPr>
            <w:hyperlink w:anchor="C_4515-30">
              <w:r>
                <w:rPr>
                  <w:rStyle w:val="HyperlinkText9pt"/>
                </w:rPr>
                <w:t>4515-30</w:t>
              </w:r>
            </w:hyperlink>
          </w:p>
        </w:tc>
        <w:tc>
          <w:tcPr>
            <w:tcW w:w="2975" w:type="dxa"/>
          </w:tcPr>
          <w:p w14:paraId="277777D5" w14:textId="77777777" w:rsidR="006F2B85" w:rsidRDefault="001E7B82">
            <w:pPr>
              <w:pStyle w:val="TableText"/>
            </w:pPr>
            <w:r>
              <w:t>2.16.840.1.113883.4.6</w:t>
            </w:r>
          </w:p>
        </w:tc>
      </w:tr>
      <w:tr w:rsidR="006F2B85" w14:paraId="30EC9F87" w14:textId="77777777">
        <w:trPr>
          <w:jc w:val="center"/>
        </w:trPr>
        <w:tc>
          <w:tcPr>
            <w:tcW w:w="3345" w:type="dxa"/>
          </w:tcPr>
          <w:p w14:paraId="12E8D373" w14:textId="77777777" w:rsidR="006F2B85" w:rsidRDefault="001E7B82">
            <w:pPr>
              <w:pStyle w:val="TableText"/>
            </w:pPr>
            <w:r>
              <w:tab/>
            </w:r>
            <w:r>
              <w:tab/>
            </w:r>
            <w:r>
              <w:tab/>
            </w:r>
            <w:r>
              <w:tab/>
              <w:t>@extension</w:t>
            </w:r>
          </w:p>
        </w:tc>
        <w:tc>
          <w:tcPr>
            <w:tcW w:w="720" w:type="dxa"/>
          </w:tcPr>
          <w:p w14:paraId="090496C8" w14:textId="77777777" w:rsidR="006F2B85" w:rsidRDefault="001E7B82">
            <w:pPr>
              <w:pStyle w:val="TableText"/>
            </w:pPr>
            <w:r>
              <w:t>0..1</w:t>
            </w:r>
          </w:p>
        </w:tc>
        <w:tc>
          <w:tcPr>
            <w:tcW w:w="1152" w:type="dxa"/>
          </w:tcPr>
          <w:p w14:paraId="10192C62" w14:textId="77777777" w:rsidR="006F2B85" w:rsidRDefault="001E7B82">
            <w:pPr>
              <w:pStyle w:val="TableText"/>
            </w:pPr>
            <w:r>
              <w:t>SHOULD</w:t>
            </w:r>
          </w:p>
        </w:tc>
        <w:tc>
          <w:tcPr>
            <w:tcW w:w="864" w:type="dxa"/>
          </w:tcPr>
          <w:p w14:paraId="30C86825" w14:textId="77777777" w:rsidR="006F2B85" w:rsidRDefault="006F2B85">
            <w:pPr>
              <w:pStyle w:val="TableText"/>
            </w:pPr>
          </w:p>
        </w:tc>
        <w:tc>
          <w:tcPr>
            <w:tcW w:w="1104" w:type="dxa"/>
          </w:tcPr>
          <w:p w14:paraId="1350244B" w14:textId="7F48F7F3" w:rsidR="006F2B85" w:rsidRDefault="001E7B82">
            <w:pPr>
              <w:pStyle w:val="TableText"/>
            </w:pPr>
            <w:hyperlink w:anchor="C_4515-31">
              <w:r>
                <w:rPr>
                  <w:rStyle w:val="HyperlinkText9pt"/>
                </w:rPr>
                <w:t>4515-31</w:t>
              </w:r>
            </w:hyperlink>
          </w:p>
        </w:tc>
        <w:tc>
          <w:tcPr>
            <w:tcW w:w="2975" w:type="dxa"/>
          </w:tcPr>
          <w:p w14:paraId="048D045A" w14:textId="77777777" w:rsidR="006F2B85" w:rsidRDefault="006F2B85">
            <w:pPr>
              <w:pStyle w:val="TableText"/>
            </w:pPr>
          </w:p>
        </w:tc>
      </w:tr>
      <w:tr w:rsidR="006F2B85" w14:paraId="499CA3DA" w14:textId="77777777">
        <w:trPr>
          <w:jc w:val="center"/>
        </w:trPr>
        <w:tc>
          <w:tcPr>
            <w:tcW w:w="3345" w:type="dxa"/>
          </w:tcPr>
          <w:p w14:paraId="00B0C5AE" w14:textId="77777777" w:rsidR="006F2B85" w:rsidRDefault="001E7B82">
            <w:pPr>
              <w:pStyle w:val="TableText"/>
            </w:pPr>
            <w:r>
              <w:lastRenderedPageBreak/>
              <w:tab/>
            </w:r>
            <w:r>
              <w:tab/>
            </w:r>
            <w:r>
              <w:tab/>
              <w:t>name</w:t>
            </w:r>
          </w:p>
        </w:tc>
        <w:tc>
          <w:tcPr>
            <w:tcW w:w="720" w:type="dxa"/>
          </w:tcPr>
          <w:p w14:paraId="189C4A34" w14:textId="77777777" w:rsidR="006F2B85" w:rsidRDefault="001E7B82">
            <w:pPr>
              <w:pStyle w:val="TableText"/>
            </w:pPr>
            <w:r>
              <w:t>1..1</w:t>
            </w:r>
          </w:p>
        </w:tc>
        <w:tc>
          <w:tcPr>
            <w:tcW w:w="1152" w:type="dxa"/>
          </w:tcPr>
          <w:p w14:paraId="3ED763E4" w14:textId="77777777" w:rsidR="006F2B85" w:rsidRDefault="001E7B82">
            <w:pPr>
              <w:pStyle w:val="TableText"/>
            </w:pPr>
            <w:r>
              <w:t>SHALL</w:t>
            </w:r>
          </w:p>
        </w:tc>
        <w:tc>
          <w:tcPr>
            <w:tcW w:w="864" w:type="dxa"/>
          </w:tcPr>
          <w:p w14:paraId="681FED3E" w14:textId="77777777" w:rsidR="006F2B85" w:rsidRDefault="006F2B85">
            <w:pPr>
              <w:pStyle w:val="TableText"/>
            </w:pPr>
          </w:p>
        </w:tc>
        <w:tc>
          <w:tcPr>
            <w:tcW w:w="1104" w:type="dxa"/>
          </w:tcPr>
          <w:p w14:paraId="2BDD49BA" w14:textId="6B175E8C" w:rsidR="006F2B85" w:rsidRDefault="001E7B82">
            <w:pPr>
              <w:pStyle w:val="TableText"/>
            </w:pPr>
            <w:hyperlink w:anchor="C_4515-11">
              <w:r>
                <w:rPr>
                  <w:rStyle w:val="HyperlinkText9pt"/>
                </w:rPr>
                <w:t>4515-11</w:t>
              </w:r>
            </w:hyperlink>
          </w:p>
        </w:tc>
        <w:tc>
          <w:tcPr>
            <w:tcW w:w="2975" w:type="dxa"/>
          </w:tcPr>
          <w:p w14:paraId="6362351E" w14:textId="77777777" w:rsidR="006F2B85" w:rsidRDefault="006F2B85">
            <w:pPr>
              <w:pStyle w:val="TableText"/>
            </w:pPr>
          </w:p>
        </w:tc>
      </w:tr>
      <w:tr w:rsidR="006F2B85" w14:paraId="4C8B214F" w14:textId="77777777">
        <w:trPr>
          <w:jc w:val="center"/>
        </w:trPr>
        <w:tc>
          <w:tcPr>
            <w:tcW w:w="3345" w:type="dxa"/>
          </w:tcPr>
          <w:p w14:paraId="1946C7E0" w14:textId="77777777" w:rsidR="006F2B85" w:rsidRDefault="001E7B82">
            <w:pPr>
              <w:pStyle w:val="TableText"/>
            </w:pPr>
            <w:r>
              <w:tab/>
            </w:r>
            <w:r>
              <w:tab/>
            </w:r>
            <w:r>
              <w:tab/>
              <w:t>telecom</w:t>
            </w:r>
          </w:p>
        </w:tc>
        <w:tc>
          <w:tcPr>
            <w:tcW w:w="720" w:type="dxa"/>
          </w:tcPr>
          <w:p w14:paraId="4B6EA282" w14:textId="77777777" w:rsidR="006F2B85" w:rsidRDefault="001E7B82">
            <w:pPr>
              <w:pStyle w:val="TableText"/>
            </w:pPr>
            <w:r>
              <w:t>0..*</w:t>
            </w:r>
          </w:p>
        </w:tc>
        <w:tc>
          <w:tcPr>
            <w:tcW w:w="1152" w:type="dxa"/>
          </w:tcPr>
          <w:p w14:paraId="6E5D2FAA" w14:textId="77777777" w:rsidR="006F2B85" w:rsidRDefault="001E7B82">
            <w:pPr>
              <w:pStyle w:val="TableText"/>
            </w:pPr>
            <w:r>
              <w:t>SHOULD</w:t>
            </w:r>
          </w:p>
        </w:tc>
        <w:tc>
          <w:tcPr>
            <w:tcW w:w="864" w:type="dxa"/>
          </w:tcPr>
          <w:p w14:paraId="07FA6FD1" w14:textId="77777777" w:rsidR="006F2B85" w:rsidRDefault="006F2B85">
            <w:pPr>
              <w:pStyle w:val="TableText"/>
            </w:pPr>
          </w:p>
        </w:tc>
        <w:tc>
          <w:tcPr>
            <w:tcW w:w="1104" w:type="dxa"/>
          </w:tcPr>
          <w:p w14:paraId="2DA05D80" w14:textId="7674367E" w:rsidR="006F2B85" w:rsidRDefault="001E7B82">
            <w:pPr>
              <w:pStyle w:val="TableText"/>
            </w:pPr>
            <w:hyperlink w:anchor="C_4515-12">
              <w:r>
                <w:rPr>
                  <w:rStyle w:val="HyperlinkText9pt"/>
                </w:rPr>
                <w:t>4515-12</w:t>
              </w:r>
            </w:hyperlink>
          </w:p>
        </w:tc>
        <w:tc>
          <w:tcPr>
            <w:tcW w:w="2975" w:type="dxa"/>
          </w:tcPr>
          <w:p w14:paraId="7C2FB04B" w14:textId="77777777" w:rsidR="006F2B85" w:rsidRDefault="006F2B85">
            <w:pPr>
              <w:pStyle w:val="TableText"/>
            </w:pPr>
          </w:p>
        </w:tc>
      </w:tr>
    </w:tbl>
    <w:p w14:paraId="1089BB7A" w14:textId="77777777" w:rsidR="006F2B85" w:rsidRDefault="006F2B85">
      <w:pPr>
        <w:pStyle w:val="BodyText"/>
      </w:pPr>
    </w:p>
    <w:p w14:paraId="0EEA00C1" w14:textId="77777777" w:rsidR="006F2B85" w:rsidRDefault="001E7B82" w:rsidP="007D100A">
      <w:pPr>
        <w:numPr>
          <w:ilvl w:val="0"/>
          <w:numId w:val="155"/>
        </w:numPr>
      </w:pPr>
      <w:r>
        <w:rPr>
          <w:rStyle w:val="keyword"/>
        </w:rPr>
        <w:t>SHALL</w:t>
      </w:r>
      <w:r>
        <w:t xml:space="preserve"> contain exactly one [1..1] </w:t>
      </w:r>
      <w:r>
        <w:rPr>
          <w:rStyle w:val="XMLnameBold"/>
        </w:rPr>
        <w:t>templateId</w:t>
      </w:r>
      <w:bookmarkStart w:id="3991" w:name="C_4515-32980"/>
      <w:r>
        <w:t xml:space="preserve"> (CONF:4515-32980)</w:t>
      </w:r>
      <w:bookmarkEnd w:id="3991"/>
      <w:r>
        <w:t xml:space="preserve"> such that it</w:t>
      </w:r>
    </w:p>
    <w:p w14:paraId="422B9FE4" w14:textId="77777777" w:rsidR="006F2B85" w:rsidRDefault="001E7B82" w:rsidP="007D100A">
      <w:pPr>
        <w:numPr>
          <w:ilvl w:val="1"/>
          <w:numId w:val="155"/>
        </w:numPr>
      </w:pPr>
      <w:r>
        <w:rPr>
          <w:rStyle w:val="keyword"/>
        </w:rPr>
        <w:t>SHALL</w:t>
      </w:r>
      <w:r>
        <w:t xml:space="preserve"> contain exactly one [1..1] </w:t>
      </w:r>
      <w:r>
        <w:rPr>
          <w:rStyle w:val="XMLnameBold"/>
        </w:rPr>
        <w:t>@root</w:t>
      </w:r>
      <w:r>
        <w:t>=</w:t>
      </w:r>
      <w:r>
        <w:rPr>
          <w:rStyle w:val="XMLname"/>
        </w:rPr>
        <w:t>"2.16.840.1.113883.10.20.22.5.6"</w:t>
      </w:r>
      <w:bookmarkStart w:id="3992" w:name="C_4515-15"/>
      <w:r>
        <w:t xml:space="preserve"> (CONF:4515-15)</w:t>
      </w:r>
      <w:bookmarkEnd w:id="3992"/>
      <w:r>
        <w:t>.</w:t>
      </w:r>
    </w:p>
    <w:p w14:paraId="1EA1B503" w14:textId="77777777" w:rsidR="006F2B85" w:rsidRDefault="001E7B82" w:rsidP="007D100A">
      <w:pPr>
        <w:numPr>
          <w:ilvl w:val="1"/>
          <w:numId w:val="155"/>
        </w:numPr>
      </w:pPr>
      <w:r>
        <w:rPr>
          <w:rStyle w:val="keyword"/>
        </w:rPr>
        <w:t>SHALL</w:t>
      </w:r>
      <w:r>
        <w:t xml:space="preserve"> contain exactly one [1..1] </w:t>
      </w:r>
      <w:r>
        <w:rPr>
          <w:rStyle w:val="XMLnameBold"/>
        </w:rPr>
        <w:t>@extension</w:t>
      </w:r>
      <w:r>
        <w:t>=</w:t>
      </w:r>
      <w:r>
        <w:rPr>
          <w:rStyle w:val="XMLname"/>
        </w:rPr>
        <w:t>"2019-10-01"</w:t>
      </w:r>
      <w:bookmarkStart w:id="3993" w:name="C_4515-36"/>
      <w:r>
        <w:t xml:space="preserve"> (CONF:4515-36)</w:t>
      </w:r>
      <w:bookmarkEnd w:id="3993"/>
      <w:r>
        <w:t>.</w:t>
      </w:r>
    </w:p>
    <w:p w14:paraId="3CA9FCFF" w14:textId="77777777" w:rsidR="006F2B85" w:rsidRDefault="001E7B82" w:rsidP="007D100A">
      <w:pPr>
        <w:numPr>
          <w:ilvl w:val="0"/>
          <w:numId w:val="155"/>
        </w:numPr>
      </w:pPr>
      <w:r>
        <w:rPr>
          <w:rStyle w:val="keyword"/>
        </w:rPr>
        <w:t>SHALL</w:t>
      </w:r>
      <w:r>
        <w:t xml:space="preserve"> contain </w:t>
      </w:r>
      <w:r>
        <w:t xml:space="preserve">exactly one [1..1] </w:t>
      </w:r>
      <w:r>
        <w:rPr>
          <w:rStyle w:val="XMLnameBold"/>
        </w:rPr>
        <w:t>time</w:t>
      </w:r>
      <w:bookmarkStart w:id="3994" w:name="C_4515-32983"/>
      <w:r>
        <w:t xml:space="preserve"> (CONF:4515-32983)</w:t>
      </w:r>
      <w:bookmarkEnd w:id="3994"/>
      <w:r>
        <w:t>.</w:t>
      </w:r>
    </w:p>
    <w:p w14:paraId="605B925C" w14:textId="77777777" w:rsidR="006F2B85" w:rsidRDefault="001E7B82" w:rsidP="007D100A">
      <w:pPr>
        <w:numPr>
          <w:ilvl w:val="0"/>
          <w:numId w:val="155"/>
        </w:numPr>
      </w:pPr>
      <w:r>
        <w:rPr>
          <w:rStyle w:val="keyword"/>
        </w:rPr>
        <w:t>SHALL</w:t>
      </w:r>
      <w:r>
        <w:t xml:space="preserve"> contain exactly one [1..1] </w:t>
      </w:r>
      <w:r>
        <w:rPr>
          <w:rStyle w:val="XMLnameBold"/>
        </w:rPr>
        <w:t>assignedAuthor</w:t>
      </w:r>
      <w:bookmarkStart w:id="3995" w:name="C_4515-32975"/>
      <w:r>
        <w:t xml:space="preserve"> (CONF:4515-32975)</w:t>
      </w:r>
      <w:bookmarkEnd w:id="3995"/>
      <w:r>
        <w:t>.</w:t>
      </w:r>
    </w:p>
    <w:p w14:paraId="340AB774" w14:textId="77777777" w:rsidR="006F2B85" w:rsidRDefault="001E7B82" w:rsidP="007D100A">
      <w:pPr>
        <w:numPr>
          <w:ilvl w:val="1"/>
          <w:numId w:val="155"/>
        </w:numPr>
      </w:pPr>
      <w:r>
        <w:t xml:space="preserve">This assignedAuthor </w:t>
      </w:r>
      <w:r>
        <w:rPr>
          <w:rStyle w:val="keyword"/>
        </w:rPr>
        <w:t>SHALL</w:t>
      </w:r>
      <w:r>
        <w:t xml:space="preserve"> contain at least one [1..*] </w:t>
      </w:r>
      <w:r>
        <w:rPr>
          <w:rStyle w:val="XMLnameBold"/>
        </w:rPr>
        <w:t>id</w:t>
      </w:r>
      <w:bookmarkStart w:id="3996" w:name="C_4515-2"/>
      <w:r>
        <w:t xml:space="preserve"> (CONF:4515-2)</w:t>
      </w:r>
      <w:bookmarkEnd w:id="3996"/>
      <w:r>
        <w:t>.</w:t>
      </w:r>
    </w:p>
    <w:p w14:paraId="1A2CA36D" w14:textId="77777777" w:rsidR="006F2B85" w:rsidRDefault="001E7B82" w:rsidP="007D100A">
      <w:pPr>
        <w:numPr>
          <w:ilvl w:val="2"/>
          <w:numId w:val="155"/>
        </w:numPr>
      </w:pPr>
      <w:r>
        <w:t>If the assignedAuthor/id is not referencing a Provenance Author described elsewhere in the document with a representedOrganization populated, this assignedAuthor</w:t>
      </w:r>
      <w:r>
        <w:rPr>
          <w:rStyle w:val="keyword"/>
        </w:rPr>
        <w:t xml:space="preserve"> SHALL </w:t>
      </w:r>
      <w:r>
        <w:t>contain exactly one [1..1] representedOrganization (CONF:4515-64).</w:t>
      </w:r>
    </w:p>
    <w:p w14:paraId="3D864E9C" w14:textId="77777777" w:rsidR="006F2B85" w:rsidRDefault="001E7B82" w:rsidP="007D100A">
      <w:pPr>
        <w:numPr>
          <w:ilvl w:val="1"/>
          <w:numId w:val="155"/>
        </w:numPr>
      </w:pPr>
      <w:r>
        <w:t xml:space="preserve">This assignedAuthor </w:t>
      </w:r>
      <w:r>
        <w:rPr>
          <w:rStyle w:val="keyword"/>
        </w:rPr>
        <w:t>SHALL</w:t>
      </w:r>
      <w:r>
        <w:t xml:space="preserve"> contain exactly one [1..1] </w:t>
      </w:r>
      <w:r>
        <w:rPr>
          <w:rStyle w:val="XMLnameBold"/>
        </w:rPr>
        <w:t>id</w:t>
      </w:r>
      <w:bookmarkStart w:id="3997" w:name="C_4515-20"/>
      <w:r>
        <w:t xml:space="preserve"> (CONF:4515-20)</w:t>
      </w:r>
      <w:bookmarkEnd w:id="3997"/>
      <w:r>
        <w:t xml:space="preserve"> such that it</w:t>
      </w:r>
    </w:p>
    <w:p w14:paraId="6482917C" w14:textId="77777777" w:rsidR="006F2B85" w:rsidRDefault="001E7B82">
      <w:pPr>
        <w:pStyle w:val="BodyText"/>
        <w:spacing w:before="120"/>
      </w:pPr>
      <w:r>
        <w:t>If id with @root="2.16.840.1.113883.4.6" National Provider Identifier is unknown then</w:t>
      </w:r>
    </w:p>
    <w:p w14:paraId="00142196" w14:textId="77777777" w:rsidR="006F2B85" w:rsidRDefault="001E7B82" w:rsidP="007D100A">
      <w:pPr>
        <w:numPr>
          <w:ilvl w:val="2"/>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3998" w:name="C_4515-21"/>
      <w:r>
        <w:t xml:space="preserve"> (CONF:4515-21)</w:t>
      </w:r>
      <w:bookmarkEnd w:id="3998"/>
      <w:r>
        <w:t>.</w:t>
      </w:r>
    </w:p>
    <w:p w14:paraId="1F591B4F" w14:textId="77777777" w:rsidR="006F2B85" w:rsidRDefault="001E7B82" w:rsidP="007D100A">
      <w:pPr>
        <w:numPr>
          <w:ilvl w:val="2"/>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3999" w:name="C_4515-22"/>
      <w:r>
        <w:t xml:space="preserve"> (CONF:4515-22)</w:t>
      </w:r>
      <w:bookmarkEnd w:id="3999"/>
      <w:r>
        <w:t>.</w:t>
      </w:r>
    </w:p>
    <w:p w14:paraId="387978CC" w14:textId="77777777" w:rsidR="006F2B85" w:rsidRDefault="001E7B82" w:rsidP="007D100A">
      <w:pPr>
        <w:numPr>
          <w:ilvl w:val="2"/>
          <w:numId w:val="155"/>
        </w:numPr>
      </w:pPr>
      <w:r>
        <w:rPr>
          <w:rStyle w:val="keyword"/>
        </w:rPr>
        <w:t>SHOULD</w:t>
      </w:r>
      <w:r>
        <w:t xml:space="preserve"> contain zero or one [0..1] </w:t>
      </w:r>
      <w:r>
        <w:rPr>
          <w:rStyle w:val="XMLnameBold"/>
        </w:rPr>
        <w:t>@extension</w:t>
      </w:r>
      <w:bookmarkStart w:id="4000" w:name="C_4515-23"/>
      <w:r>
        <w:t xml:space="preserve"> (CONF:4515-23)</w:t>
      </w:r>
      <w:bookmarkEnd w:id="4000"/>
      <w:r>
        <w:t>.</w:t>
      </w:r>
    </w:p>
    <w:p w14:paraId="271BFC15" w14:textId="77777777" w:rsidR="006F2B85" w:rsidRDefault="001E7B82">
      <w:pPr>
        <w:pStyle w:val="BodyText"/>
        <w:spacing w:before="120"/>
      </w:pPr>
      <w:r>
        <w:t>When the author is a person who is not acting in the role of a clinician, this code encodes the personal or legal relationship between author and the patient.</w:t>
      </w:r>
    </w:p>
    <w:p w14:paraId="77A28086" w14:textId="77777777" w:rsidR="006F2B85" w:rsidRDefault="001E7B82" w:rsidP="007D100A">
      <w:pPr>
        <w:numPr>
          <w:ilvl w:val="1"/>
          <w:numId w:val="155"/>
        </w:numPr>
      </w:pPr>
      <w:r>
        <w:t xml:space="preserve">This assignedAuthor </w:t>
      </w:r>
      <w:r>
        <w:rPr>
          <w:rStyle w:val="keyword"/>
        </w:rPr>
        <w:t>SHOULD</w:t>
      </w:r>
      <w:r>
        <w:t xml:space="preserve"> contain zero or one [0..1] </w:t>
      </w:r>
      <w:r>
        <w:rPr>
          <w:rStyle w:val="XMLnameBold"/>
        </w:rPr>
        <w:t>code</w:t>
      </w:r>
      <w:bookmarkStart w:id="4001" w:name="C_4515-32979"/>
      <w:r>
        <w:t xml:space="preserve"> (CONF:4515-32979)</w:t>
      </w:r>
      <w:bookmarkEnd w:id="4001"/>
      <w:r>
        <w:t>.</w:t>
      </w:r>
    </w:p>
    <w:p w14:paraId="30299F26" w14:textId="77777777" w:rsidR="006F2B85" w:rsidRDefault="001E7B82" w:rsidP="007D100A">
      <w:pPr>
        <w:numPr>
          <w:ilvl w:val="2"/>
          <w:numId w:val="155"/>
        </w:numPr>
      </w:pPr>
      <w:r>
        <w:t>If the content is provider authored, the code</w:t>
      </w:r>
      <w:r>
        <w:rPr>
          <w:rStyle w:val="keyword"/>
        </w:rPr>
        <w:t xml:space="preserve"> SHOULD </w:t>
      </w:r>
      <w:r>
        <w:t>be selected from ValueSet Healthcare Provider Taxonomy urn:oid:2.16.840.1.114222.4.11.1066 DYNAMIC (CONF:4515-56).</w:t>
      </w:r>
    </w:p>
    <w:p w14:paraId="47CB420E" w14:textId="77777777" w:rsidR="006F2B85" w:rsidRDefault="001E7B82" w:rsidP="007D100A">
      <w:pPr>
        <w:numPr>
          <w:ilvl w:val="2"/>
          <w:numId w:val="155"/>
        </w:numPr>
      </w:pPr>
      <w:r>
        <w:t>If the author is a person who is not acting in the role of a clinician, the code</w:t>
      </w:r>
      <w:r>
        <w:rPr>
          <w:rStyle w:val="keyword"/>
        </w:rPr>
        <w:t xml:space="preserve"> SHOULD </w:t>
      </w:r>
      <w:r>
        <w:t>be selected from ValueSet Personal And Legal Relationship Role Type urn:oid:2.16.840.1.113883.11.20.12.1 DYNAMIC (CONF:4515-57).</w:t>
      </w:r>
    </w:p>
    <w:p w14:paraId="5BB1F757" w14:textId="77777777" w:rsidR="006F2B85" w:rsidRDefault="001E7B82" w:rsidP="007D100A">
      <w:pPr>
        <w:numPr>
          <w:ilvl w:val="1"/>
          <w:numId w:val="155"/>
        </w:numPr>
      </w:pPr>
      <w:r>
        <w:t xml:space="preserve">This assignedAuthor </w:t>
      </w:r>
      <w:r>
        <w:rPr>
          <w:rStyle w:val="keyword"/>
        </w:rPr>
        <w:t>SHOULD</w:t>
      </w:r>
      <w:r>
        <w:t xml:space="preserve"> contain zero or one [0..1] </w:t>
      </w:r>
      <w:r>
        <w:rPr>
          <w:rStyle w:val="XMLnameBold"/>
        </w:rPr>
        <w:t>assignedPerson</w:t>
      </w:r>
      <w:bookmarkStart w:id="4002" w:name="C_4515-32976"/>
      <w:r>
        <w:t xml:space="preserve"> (CONF:4515-32976)</w:t>
      </w:r>
      <w:bookmarkEnd w:id="4002"/>
      <w:r>
        <w:t>.</w:t>
      </w:r>
    </w:p>
    <w:p w14:paraId="556A9FCB" w14:textId="77777777" w:rsidR="006F2B85" w:rsidRDefault="001E7B82" w:rsidP="007D100A">
      <w:pPr>
        <w:numPr>
          <w:ilvl w:val="2"/>
          <w:numId w:val="155"/>
        </w:numPr>
      </w:pPr>
      <w:r>
        <w:t xml:space="preserve">The assignedPerson, if present, </w:t>
      </w:r>
      <w:r>
        <w:rPr>
          <w:rStyle w:val="keyword"/>
        </w:rPr>
        <w:t>SHALL</w:t>
      </w:r>
      <w:r>
        <w:t xml:space="preserve"> contain at least one [1..*] </w:t>
      </w:r>
      <w:r>
        <w:rPr>
          <w:rStyle w:val="XMLnameBold"/>
        </w:rPr>
        <w:t>name</w:t>
      </w:r>
      <w:bookmarkStart w:id="4003" w:name="C_4515-32977"/>
      <w:r>
        <w:t xml:space="preserve"> (CONF:4515-32977)</w:t>
      </w:r>
      <w:bookmarkEnd w:id="4003"/>
      <w:r>
        <w:t>.</w:t>
      </w:r>
    </w:p>
    <w:p w14:paraId="76810AC1" w14:textId="77777777" w:rsidR="006F2B85" w:rsidRDefault="001E7B82" w:rsidP="007D100A">
      <w:pPr>
        <w:numPr>
          <w:ilvl w:val="3"/>
          <w:numId w:val="155"/>
        </w:numPr>
      </w:pPr>
      <w:r>
        <w:t xml:space="preserve">Such names </w:t>
      </w:r>
      <w:r>
        <w:rPr>
          <w:rStyle w:val="keyword"/>
        </w:rPr>
        <w:t>SHALL</w:t>
      </w:r>
      <w:r>
        <w:t xml:space="preserve"> contain exactly one [1..1] </w:t>
      </w:r>
      <w:r>
        <w:rPr>
          <w:rStyle w:val="XMLnameBold"/>
        </w:rPr>
        <w:t>family</w:t>
      </w:r>
      <w:bookmarkStart w:id="4004" w:name="C_4515-17"/>
      <w:r>
        <w:t xml:space="preserve"> (CONF:4515-17)</w:t>
      </w:r>
      <w:bookmarkEnd w:id="4004"/>
      <w:r>
        <w:t>.</w:t>
      </w:r>
    </w:p>
    <w:p w14:paraId="4F86906A" w14:textId="77777777" w:rsidR="006F2B85" w:rsidRDefault="001E7B82" w:rsidP="007D100A">
      <w:pPr>
        <w:numPr>
          <w:ilvl w:val="3"/>
          <w:numId w:val="155"/>
        </w:numPr>
      </w:pPr>
      <w:r>
        <w:t xml:space="preserve">Such names </w:t>
      </w:r>
      <w:r>
        <w:rPr>
          <w:rStyle w:val="keyword"/>
        </w:rPr>
        <w:t>SHOULD</w:t>
      </w:r>
      <w:r>
        <w:t xml:space="preserve"> contain zero or more [0..*] </w:t>
      </w:r>
      <w:r>
        <w:rPr>
          <w:rStyle w:val="XMLnameBold"/>
        </w:rPr>
        <w:t>given</w:t>
      </w:r>
      <w:bookmarkStart w:id="4005" w:name="C_4515-18"/>
      <w:r>
        <w:t xml:space="preserve"> (CONF:4515-18)</w:t>
      </w:r>
      <w:bookmarkEnd w:id="4005"/>
      <w:r>
        <w:t>.</w:t>
      </w:r>
    </w:p>
    <w:p w14:paraId="785F078C" w14:textId="77777777" w:rsidR="006F2B85" w:rsidRDefault="001E7B82" w:rsidP="007D100A">
      <w:pPr>
        <w:numPr>
          <w:ilvl w:val="1"/>
          <w:numId w:val="155"/>
        </w:numPr>
      </w:pPr>
      <w:r>
        <w:t xml:space="preserve">This assignedAuthor </w:t>
      </w:r>
      <w:r>
        <w:rPr>
          <w:rStyle w:val="keyword"/>
        </w:rPr>
        <w:t>MAY</w:t>
      </w:r>
      <w:r>
        <w:t xml:space="preserve"> contain zero or one [0..1] </w:t>
      </w:r>
      <w:r>
        <w:rPr>
          <w:rStyle w:val="XMLnameBold"/>
        </w:rPr>
        <w:t>assignedAuthoringDevice</w:t>
      </w:r>
      <w:bookmarkStart w:id="4006" w:name="C_4515-32"/>
      <w:r>
        <w:t xml:space="preserve"> (CONF:4515-32)</w:t>
      </w:r>
      <w:bookmarkEnd w:id="4006"/>
      <w:r>
        <w:t>.</w:t>
      </w:r>
    </w:p>
    <w:p w14:paraId="70B18C47" w14:textId="77777777" w:rsidR="006F2B85" w:rsidRDefault="001E7B82">
      <w:pPr>
        <w:pStyle w:val="BodyText"/>
        <w:spacing w:before="120"/>
      </w:pPr>
      <w:r>
        <w:lastRenderedPageBreak/>
        <w:t>If the assignedAuthor/id is not referencing a Provenance Author described elsewhere in the document with a representedOrganization populated, this assignedAuthor SHALL contain exactly one [1..1] representedOrganization (See - CONF:4440-64).</w:t>
      </w:r>
    </w:p>
    <w:p w14:paraId="665F7AE6" w14:textId="77777777" w:rsidR="006F2B85" w:rsidRDefault="001E7B82" w:rsidP="007D100A">
      <w:pPr>
        <w:numPr>
          <w:ilvl w:val="1"/>
          <w:numId w:val="155"/>
        </w:numPr>
      </w:pPr>
      <w:r>
        <w:t xml:space="preserve">This assignedAuthor </w:t>
      </w:r>
      <w:r>
        <w:rPr>
          <w:rStyle w:val="keyword"/>
        </w:rPr>
        <w:t>MAY</w:t>
      </w:r>
      <w:r>
        <w:t xml:space="preserve"> contain zero or one [0..1] </w:t>
      </w:r>
      <w:r>
        <w:rPr>
          <w:rStyle w:val="XMLnameBold"/>
        </w:rPr>
        <w:t>representedOrganization</w:t>
      </w:r>
      <w:bookmarkStart w:id="4007" w:name="C_4515-32978"/>
      <w:r>
        <w:t xml:space="preserve"> (CONF:4515-32978)</w:t>
      </w:r>
      <w:bookmarkEnd w:id="4007"/>
      <w:r>
        <w:t>.</w:t>
      </w:r>
    </w:p>
    <w:p w14:paraId="77FAB42D" w14:textId="77777777" w:rsidR="006F2B85" w:rsidRDefault="001E7B82">
      <w:pPr>
        <w:pStyle w:val="BodyText"/>
        <w:spacing w:before="120"/>
      </w:pPr>
      <w:r>
        <w:t>A nullFlavor of "NA" is allowed If the assignedAuthor is not a clinician</w:t>
      </w:r>
    </w:p>
    <w:p w14:paraId="67DF0E64" w14:textId="77777777" w:rsidR="006F2B85" w:rsidRDefault="001E7B82" w:rsidP="007D100A">
      <w:pPr>
        <w:numPr>
          <w:ilvl w:val="2"/>
          <w:numId w:val="155"/>
        </w:numPr>
      </w:pPr>
      <w:r>
        <w:t xml:space="preserve">The representedOrganization, if present, </w:t>
      </w:r>
      <w:r>
        <w:rPr>
          <w:rStyle w:val="keyword"/>
        </w:rPr>
        <w:t>MAY</w:t>
      </w:r>
      <w:r>
        <w:t xml:space="preserve"> contain zero or one [0..1] </w:t>
      </w:r>
      <w:r>
        <w:rPr>
          <w:rStyle w:val="XMLnameBold"/>
        </w:rPr>
        <w:t>@nullFlavor</w:t>
      </w:r>
      <w:bookmarkStart w:id="4008" w:name="C_4515-35"/>
      <w:r>
        <w:t xml:space="preserve"> (CONF:4515-35)</w:t>
      </w:r>
      <w:bookmarkEnd w:id="4008"/>
      <w:r>
        <w:t>.</w:t>
      </w:r>
    </w:p>
    <w:p w14:paraId="73380FD5" w14:textId="77777777" w:rsidR="006F2B85" w:rsidRDefault="001E7B82" w:rsidP="007D100A">
      <w:pPr>
        <w:numPr>
          <w:ilvl w:val="2"/>
          <w:numId w:val="155"/>
        </w:numPr>
      </w:pPr>
      <w:r>
        <w:t xml:space="preserve">The representedOrganization, if present, </w:t>
      </w:r>
      <w:r>
        <w:rPr>
          <w:rStyle w:val="keyword"/>
        </w:rPr>
        <w:t>SHALL</w:t>
      </w:r>
      <w:r>
        <w:t xml:space="preserve"> contain at least one [1..*] </w:t>
      </w:r>
      <w:r>
        <w:rPr>
          <w:rStyle w:val="XMLnameBold"/>
        </w:rPr>
        <w:t>id</w:t>
      </w:r>
      <w:bookmarkStart w:id="4009" w:name="C_4515-32981"/>
      <w:r>
        <w:t xml:space="preserve"> (CONF:4515-32981)</w:t>
      </w:r>
      <w:bookmarkEnd w:id="4009"/>
      <w:r>
        <w:t>.</w:t>
      </w:r>
    </w:p>
    <w:p w14:paraId="48C441BC" w14:textId="77777777" w:rsidR="006F2B85" w:rsidRDefault="001E7B82" w:rsidP="007D100A">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0" w:name="C_4515-24"/>
      <w:r>
        <w:t xml:space="preserve"> (CONF:4515-24)</w:t>
      </w:r>
      <w:bookmarkEnd w:id="4010"/>
      <w:r>
        <w:t xml:space="preserve"> such that it</w:t>
      </w:r>
    </w:p>
    <w:p w14:paraId="2C1A9DBE" w14:textId="77777777" w:rsidR="006F2B85" w:rsidRDefault="001E7B82">
      <w:pPr>
        <w:pStyle w:val="BodyText"/>
        <w:spacing w:before="120"/>
      </w:pPr>
      <w:r>
        <w:t>If id with @root="2.16.840.1.113883.4.2" Tax ID Number is unknown then</w:t>
      </w:r>
    </w:p>
    <w:p w14:paraId="142250B3" w14:textId="77777777" w:rsidR="006F2B85" w:rsidRDefault="001E7B82" w:rsidP="007D100A">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1" w:name="C_4515-25"/>
      <w:r>
        <w:t xml:space="preserve"> (CONF:4515-25)</w:t>
      </w:r>
      <w:bookmarkEnd w:id="4011"/>
      <w:r>
        <w:t>.</w:t>
      </w:r>
    </w:p>
    <w:p w14:paraId="037EB23B" w14:textId="77777777" w:rsidR="006F2B85" w:rsidRDefault="001E7B82" w:rsidP="007D100A">
      <w:pPr>
        <w:numPr>
          <w:ilvl w:val="3"/>
          <w:numId w:val="155"/>
        </w:numPr>
      </w:pPr>
      <w:r>
        <w:rPr>
          <w:rStyle w:val="keyword"/>
        </w:rPr>
        <w:t>SHALL</w:t>
      </w:r>
      <w:r>
        <w:t xml:space="preserve"> contain exactly one [1..1] </w:t>
      </w:r>
      <w:r>
        <w:rPr>
          <w:rStyle w:val="XMLnameBold"/>
        </w:rPr>
        <w:t>@root</w:t>
      </w:r>
      <w:r>
        <w:t>=</w:t>
      </w:r>
      <w:r>
        <w:rPr>
          <w:rStyle w:val="XMLname"/>
        </w:rPr>
        <w:t>"2.16.840.1.113883.4.2"</w:t>
      </w:r>
      <w:r>
        <w:t xml:space="preserve"> Tax ID Number</w:t>
      </w:r>
      <w:bookmarkStart w:id="4012" w:name="C_4515-26"/>
      <w:r>
        <w:t xml:space="preserve"> (CONF:4515-26)</w:t>
      </w:r>
      <w:bookmarkEnd w:id="4012"/>
      <w:r>
        <w:t>.</w:t>
      </w:r>
    </w:p>
    <w:p w14:paraId="2E8834B0" w14:textId="77777777" w:rsidR="006F2B85" w:rsidRDefault="001E7B82" w:rsidP="007D100A">
      <w:pPr>
        <w:numPr>
          <w:ilvl w:val="3"/>
          <w:numId w:val="155"/>
        </w:numPr>
      </w:pPr>
      <w:r>
        <w:rPr>
          <w:rStyle w:val="keyword"/>
        </w:rPr>
        <w:t>SHOULD</w:t>
      </w:r>
      <w:r>
        <w:t xml:space="preserve"> contain zero or one [0..1] </w:t>
      </w:r>
      <w:r>
        <w:rPr>
          <w:rStyle w:val="XMLnameBold"/>
        </w:rPr>
        <w:t>@extension</w:t>
      </w:r>
      <w:bookmarkStart w:id="4013" w:name="C_4515-32982"/>
      <w:r>
        <w:t xml:space="preserve"> (CONF:4515-32982)</w:t>
      </w:r>
      <w:bookmarkEnd w:id="4013"/>
      <w:r>
        <w:t>.</w:t>
      </w:r>
    </w:p>
    <w:p w14:paraId="3A5A00B4" w14:textId="77777777" w:rsidR="006F2B85" w:rsidRDefault="001E7B82" w:rsidP="007D100A">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4" w:name="C_4515-28"/>
      <w:r>
        <w:t xml:space="preserve"> (CONF:4515-28)</w:t>
      </w:r>
      <w:bookmarkEnd w:id="4014"/>
      <w:r>
        <w:t xml:space="preserve"> such that it</w:t>
      </w:r>
    </w:p>
    <w:p w14:paraId="29D9DF25" w14:textId="77777777" w:rsidR="006F2B85" w:rsidRDefault="001E7B82">
      <w:pPr>
        <w:pStyle w:val="BodyText"/>
        <w:spacing w:before="120"/>
      </w:pPr>
      <w:r>
        <w:t>If id with @root="2.16.840.1.113883.4.6" National Provider Identifier is unknown then</w:t>
      </w:r>
    </w:p>
    <w:p w14:paraId="26525B8B" w14:textId="77777777" w:rsidR="006F2B85" w:rsidRDefault="001E7B82" w:rsidP="007D100A">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5" w:name="C_4515-29"/>
      <w:r>
        <w:t xml:space="preserve"> (CONF:4515-29)</w:t>
      </w:r>
      <w:bookmarkEnd w:id="4015"/>
      <w:r>
        <w:t>.</w:t>
      </w:r>
    </w:p>
    <w:p w14:paraId="408EB9D0" w14:textId="77777777" w:rsidR="006F2B85" w:rsidRDefault="001E7B82" w:rsidP="007D100A">
      <w:pPr>
        <w:numPr>
          <w:ilvl w:val="3"/>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 </w:t>
      </w:r>
      <w:bookmarkStart w:id="4016" w:name="C_4515-30"/>
      <w:r>
        <w:t xml:space="preserve"> (CONF:4515-30)</w:t>
      </w:r>
      <w:bookmarkEnd w:id="4016"/>
      <w:r>
        <w:t>.</w:t>
      </w:r>
    </w:p>
    <w:p w14:paraId="3E7B43FE" w14:textId="77777777" w:rsidR="006F2B85" w:rsidRDefault="001E7B82" w:rsidP="007D100A">
      <w:pPr>
        <w:numPr>
          <w:ilvl w:val="3"/>
          <w:numId w:val="155"/>
        </w:numPr>
      </w:pPr>
      <w:r>
        <w:rPr>
          <w:rStyle w:val="keyword"/>
        </w:rPr>
        <w:t>SHOULD</w:t>
      </w:r>
      <w:r>
        <w:t xml:space="preserve"> contain zero or one [0..1] </w:t>
      </w:r>
      <w:r>
        <w:rPr>
          <w:rStyle w:val="XMLnameBold"/>
        </w:rPr>
        <w:t>@extension</w:t>
      </w:r>
      <w:bookmarkStart w:id="4017" w:name="C_4515-31"/>
      <w:r>
        <w:t xml:space="preserve"> (CONF:4515-31)</w:t>
      </w:r>
      <w:bookmarkEnd w:id="4017"/>
      <w:r>
        <w:t>.</w:t>
      </w:r>
    </w:p>
    <w:p w14:paraId="19EC428A" w14:textId="77777777" w:rsidR="006F2B85" w:rsidRDefault="001E7B82" w:rsidP="007D100A">
      <w:pPr>
        <w:numPr>
          <w:ilvl w:val="2"/>
          <w:numId w:val="155"/>
        </w:numPr>
      </w:pPr>
      <w:r>
        <w:t xml:space="preserve">The representedOrganization, if present, </w:t>
      </w:r>
      <w:r>
        <w:rPr>
          <w:rStyle w:val="keyword"/>
        </w:rPr>
        <w:t>SHALL</w:t>
      </w:r>
      <w:r>
        <w:t xml:space="preserve"> contain exactly one [1..1] </w:t>
      </w:r>
      <w:r>
        <w:rPr>
          <w:rStyle w:val="XMLnameBold"/>
        </w:rPr>
        <w:t>name</w:t>
      </w:r>
      <w:bookmarkStart w:id="4018" w:name="C_4515-11"/>
      <w:r>
        <w:t xml:space="preserve"> (CONF:4515-11)</w:t>
      </w:r>
      <w:bookmarkEnd w:id="4018"/>
      <w:r>
        <w:t>.</w:t>
      </w:r>
    </w:p>
    <w:p w14:paraId="17C164C1" w14:textId="77777777" w:rsidR="006F2B85" w:rsidRDefault="001E7B82" w:rsidP="007D100A">
      <w:pPr>
        <w:numPr>
          <w:ilvl w:val="2"/>
          <w:numId w:val="155"/>
        </w:numPr>
      </w:pPr>
      <w:r>
        <w:t xml:space="preserve">The representedOrganization, if present, </w:t>
      </w:r>
      <w:r>
        <w:rPr>
          <w:rStyle w:val="keyword"/>
        </w:rPr>
        <w:t>SHOULD</w:t>
      </w:r>
      <w:r>
        <w:t xml:space="preserve"> contain zero or more [0..*] </w:t>
      </w:r>
      <w:r>
        <w:rPr>
          <w:rStyle w:val="XMLnameBold"/>
        </w:rPr>
        <w:t>telecom</w:t>
      </w:r>
      <w:bookmarkStart w:id="4019" w:name="C_4515-12"/>
      <w:r>
        <w:t xml:space="preserve"> (CONF:4515-12)</w:t>
      </w:r>
      <w:bookmarkEnd w:id="4019"/>
      <w:r>
        <w:t>.</w:t>
      </w:r>
    </w:p>
    <w:p w14:paraId="7142F190" w14:textId="7D3D4E83" w:rsidR="006F2B85" w:rsidRDefault="001E7B82">
      <w:pPr>
        <w:pStyle w:val="Caption"/>
        <w:ind w:left="130" w:right="115"/>
      </w:pPr>
      <w:bookmarkStart w:id="4020" w:name="_Toc203485453"/>
      <w:r>
        <w:lastRenderedPageBreak/>
        <w:t xml:space="preserve">Figure </w:t>
      </w:r>
      <w:r>
        <w:fldChar w:fldCharType="begin"/>
      </w:r>
      <w:r>
        <w:instrText>SEQ Figure \* ARABIC</w:instrText>
      </w:r>
      <w:r>
        <w:fldChar w:fldCharType="separate"/>
      </w:r>
      <w:r w:rsidR="004676B7">
        <w:t>167</w:t>
      </w:r>
      <w:r>
        <w:fldChar w:fldCharType="end"/>
      </w:r>
      <w:r>
        <w:t>: Provenance - Author Participation Example</w:t>
      </w:r>
      <w:bookmarkEnd w:id="4020"/>
    </w:p>
    <w:p w14:paraId="303A1D05" w14:textId="77777777" w:rsidR="006F2B85" w:rsidRDefault="001E7B82">
      <w:pPr>
        <w:pStyle w:val="Example"/>
        <w:ind w:left="130" w:right="115"/>
      </w:pPr>
      <w:r>
        <w:t>&lt;author&gt;</w:t>
      </w:r>
    </w:p>
    <w:p w14:paraId="40781E76" w14:textId="77777777" w:rsidR="006F2B85" w:rsidRDefault="001E7B82">
      <w:pPr>
        <w:pStyle w:val="Example"/>
        <w:ind w:left="130" w:right="115"/>
      </w:pPr>
      <w:r>
        <w:t xml:space="preserve">    &lt;!-- Provenance - Author Participation --&gt;</w:t>
      </w:r>
    </w:p>
    <w:p w14:paraId="5B355FF2" w14:textId="77777777" w:rsidR="006F2B85" w:rsidRDefault="001E7B82">
      <w:pPr>
        <w:pStyle w:val="Example"/>
        <w:ind w:left="130" w:right="115"/>
      </w:pPr>
      <w:r>
        <w:t xml:space="preserve">    &lt;templateId root="2.16.840.1.113883.10.20.22.5.6" extension="2019-10-01"/&gt;</w:t>
      </w:r>
    </w:p>
    <w:p w14:paraId="29AEA0E8" w14:textId="77777777" w:rsidR="006F2B85" w:rsidRDefault="001E7B82">
      <w:pPr>
        <w:pStyle w:val="Example"/>
        <w:ind w:left="130" w:right="115"/>
      </w:pPr>
      <w:r>
        <w:t xml:space="preserve">    &lt;time value="201308011235-0800"/&gt;</w:t>
      </w:r>
    </w:p>
    <w:p w14:paraId="2B5F9D87" w14:textId="77777777" w:rsidR="006F2B85" w:rsidRDefault="001E7B82">
      <w:pPr>
        <w:pStyle w:val="Example"/>
        <w:ind w:left="130" w:right="115"/>
      </w:pPr>
      <w:r>
        <w:t xml:space="preserve">    &lt;assignedAuthor&gt;</w:t>
      </w:r>
    </w:p>
    <w:p w14:paraId="0E2B1532" w14:textId="77777777" w:rsidR="006F2B85" w:rsidRDefault="001E7B82">
      <w:pPr>
        <w:pStyle w:val="Example"/>
        <w:ind w:left="130" w:right="115"/>
      </w:pPr>
      <w:r>
        <w:t xml:space="preserve">        &lt;!-- NPI of Author (example) --&gt;</w:t>
      </w:r>
    </w:p>
    <w:p w14:paraId="25D8C7C7" w14:textId="77777777" w:rsidR="006F2B85" w:rsidRDefault="001E7B82">
      <w:pPr>
        <w:pStyle w:val="Example"/>
        <w:ind w:left="130" w:right="115"/>
      </w:pPr>
      <w:r>
        <w:t xml:space="preserve">        &lt;id root="2.16.840.1.113883.4.6" extension="1234567"/&gt;</w:t>
      </w:r>
    </w:p>
    <w:p w14:paraId="0874E202" w14:textId="77777777" w:rsidR="006F2B85" w:rsidRDefault="001E7B82">
      <w:pPr>
        <w:pStyle w:val="Example"/>
        <w:ind w:left="130" w:right="115"/>
      </w:pPr>
      <w:r>
        <w:t xml:space="preserve">        &lt;assignedPerson&gt;</w:t>
      </w:r>
    </w:p>
    <w:p w14:paraId="070F097F" w14:textId="77777777" w:rsidR="006F2B85" w:rsidRDefault="001E7B82">
      <w:pPr>
        <w:pStyle w:val="Example"/>
        <w:ind w:left="130" w:right="115"/>
      </w:pPr>
      <w:r>
        <w:t xml:space="preserve">            &lt;name&gt;</w:t>
      </w:r>
    </w:p>
    <w:p w14:paraId="66EC0B66" w14:textId="77777777" w:rsidR="006F2B85" w:rsidRDefault="001E7B82">
      <w:pPr>
        <w:pStyle w:val="Example"/>
        <w:ind w:left="130" w:right="115"/>
      </w:pPr>
      <w:r>
        <w:t xml:space="preserve">                &lt;given&gt;Nurse&lt;/given&gt;</w:t>
      </w:r>
    </w:p>
    <w:p w14:paraId="087E4616" w14:textId="77777777" w:rsidR="006F2B85" w:rsidRDefault="001E7B82">
      <w:pPr>
        <w:pStyle w:val="Example"/>
        <w:ind w:left="130" w:right="115"/>
      </w:pPr>
      <w:r>
        <w:t xml:space="preserve">                &lt;family&gt;Nightingale&lt;/family&gt;</w:t>
      </w:r>
    </w:p>
    <w:p w14:paraId="6F538165" w14:textId="77777777" w:rsidR="006F2B85" w:rsidRDefault="001E7B82">
      <w:pPr>
        <w:pStyle w:val="Example"/>
        <w:ind w:left="130" w:right="115"/>
      </w:pPr>
      <w:r>
        <w:t xml:space="preserve">                &lt;suffix&gt;RN&lt;/suffix&gt;</w:t>
      </w:r>
    </w:p>
    <w:p w14:paraId="719803DD" w14:textId="77777777" w:rsidR="006F2B85" w:rsidRDefault="001E7B82">
      <w:pPr>
        <w:pStyle w:val="Example"/>
        <w:ind w:left="130" w:right="115"/>
      </w:pPr>
      <w:r>
        <w:t xml:space="preserve">            &lt;/name&gt;</w:t>
      </w:r>
    </w:p>
    <w:p w14:paraId="6FD91F02" w14:textId="77777777" w:rsidR="006F2B85" w:rsidRDefault="001E7B82">
      <w:pPr>
        <w:pStyle w:val="Example"/>
        <w:ind w:left="130" w:right="115"/>
      </w:pPr>
      <w:r>
        <w:t xml:space="preserve">        &lt;/assignedPerson&gt;</w:t>
      </w:r>
    </w:p>
    <w:p w14:paraId="778774F4" w14:textId="77777777" w:rsidR="006F2B85" w:rsidRDefault="001E7B82">
      <w:pPr>
        <w:pStyle w:val="Example"/>
        <w:ind w:left="130" w:right="115"/>
      </w:pPr>
      <w:r>
        <w:t xml:space="preserve">        &lt;representedOrganization&gt;</w:t>
      </w:r>
    </w:p>
    <w:p w14:paraId="229E9DC4" w14:textId="77777777" w:rsidR="006F2B85" w:rsidRDefault="001E7B82">
      <w:pPr>
        <w:pStyle w:val="Example"/>
        <w:ind w:left="130" w:right="115"/>
      </w:pPr>
      <w:r>
        <w:t xml:space="preserve">            &lt;!-- Tax Identifier of Organization is Unknown --&gt;</w:t>
      </w:r>
    </w:p>
    <w:p w14:paraId="3A173C0C" w14:textId="77777777" w:rsidR="006F2B85" w:rsidRDefault="001E7B82">
      <w:pPr>
        <w:pStyle w:val="Example"/>
        <w:ind w:left="130" w:right="115"/>
      </w:pPr>
      <w:r>
        <w:t xml:space="preserve">            &lt;id root="2.16.840.1.113883.5.1008" nullFlavor="UNK"/&gt;</w:t>
      </w:r>
    </w:p>
    <w:p w14:paraId="28677C04" w14:textId="77777777" w:rsidR="006F2B85" w:rsidRDefault="001E7B82">
      <w:pPr>
        <w:pStyle w:val="Example"/>
        <w:ind w:left="130" w:right="115"/>
      </w:pPr>
      <w:r>
        <w:t xml:space="preserve">            &lt;!-- NPI of Organization --&gt;</w:t>
      </w:r>
    </w:p>
    <w:p w14:paraId="250D6F42" w14:textId="77777777" w:rsidR="006F2B85" w:rsidRDefault="001E7B82">
      <w:pPr>
        <w:pStyle w:val="Example"/>
        <w:ind w:left="130" w:right="115"/>
      </w:pPr>
      <w:r>
        <w:t xml:space="preserve">            &lt;id root="2.16.840.1.113883.4.6" extension="1104145838"/&gt;</w:t>
      </w:r>
    </w:p>
    <w:p w14:paraId="0F720D99" w14:textId="77777777" w:rsidR="006F2B85" w:rsidRDefault="001E7B82">
      <w:pPr>
        <w:pStyle w:val="Example"/>
        <w:ind w:left="130" w:right="115"/>
      </w:pPr>
      <w:r>
        <w:t xml:space="preserve">            &lt;name&gt;Good Health Hospital&lt;/name&gt;</w:t>
      </w:r>
    </w:p>
    <w:p w14:paraId="25805929" w14:textId="77777777" w:rsidR="006F2B85" w:rsidRDefault="001E7B82">
      <w:pPr>
        <w:pStyle w:val="Example"/>
        <w:ind w:left="130" w:right="115"/>
      </w:pPr>
      <w:r>
        <w:t xml:space="preserve">            &lt;telecom value="tel:+1(555)867-5309"/&gt;</w:t>
      </w:r>
    </w:p>
    <w:p w14:paraId="47E944AC" w14:textId="77777777" w:rsidR="006F2B85" w:rsidRDefault="001E7B82">
      <w:pPr>
        <w:pStyle w:val="Example"/>
        <w:ind w:left="130" w:right="115"/>
      </w:pPr>
      <w:r>
        <w:t xml:space="preserve">        &lt;/representedOrganization&gt;</w:t>
      </w:r>
    </w:p>
    <w:p w14:paraId="5AFC5EF6" w14:textId="77777777" w:rsidR="006F2B85" w:rsidRDefault="001E7B82">
      <w:pPr>
        <w:pStyle w:val="Example"/>
        <w:ind w:left="130" w:right="115"/>
      </w:pPr>
      <w:r>
        <w:t xml:space="preserve">    &lt;/assignedAuthor&gt;</w:t>
      </w:r>
    </w:p>
    <w:p w14:paraId="1ED3F376" w14:textId="77777777" w:rsidR="006F2B85" w:rsidRDefault="001E7B82">
      <w:pPr>
        <w:pStyle w:val="Example"/>
        <w:ind w:left="130" w:right="115"/>
      </w:pPr>
      <w:r>
        <w:t>&lt;/author&gt;</w:t>
      </w:r>
    </w:p>
    <w:p w14:paraId="442FC584" w14:textId="77777777" w:rsidR="006F2B85" w:rsidRDefault="006F2B85">
      <w:pPr>
        <w:pStyle w:val="BodyText"/>
      </w:pPr>
    </w:p>
    <w:p w14:paraId="77B93603" w14:textId="77777777" w:rsidR="006F2B85" w:rsidRDefault="001E7B82">
      <w:pPr>
        <w:pStyle w:val="Heading2nospace"/>
      </w:pPr>
      <w:bookmarkStart w:id="4021" w:name="U_Related_Person_Relationship_and_Name_"/>
      <w:bookmarkStart w:id="4022" w:name="_Toc203485207"/>
      <w:r>
        <w:t>Related Person Relationship and Name Participant</w:t>
      </w:r>
      <w:bookmarkEnd w:id="4021"/>
      <w:bookmarkEnd w:id="4022"/>
    </w:p>
    <w:p w14:paraId="175A01DC" w14:textId="77777777" w:rsidR="006F2B85" w:rsidRDefault="001E7B82">
      <w:pPr>
        <w:pStyle w:val="BracketData"/>
      </w:pPr>
      <w:r>
        <w:t>[participant: identifier urn:hl7ii:2.16.840.1.113883.10.20.22.5.8:2023-05-01 (open)]</w:t>
      </w:r>
    </w:p>
    <w:p w14:paraId="730616A2" w14:textId="77777777" w:rsidR="006F2B85" w:rsidRDefault="001E7B82">
      <w:pPr>
        <w:pStyle w:val="BracketData"/>
      </w:pPr>
      <w:r>
        <w:t>Published as part of C-CDA 2.1 Companion Guide V4</w:t>
      </w:r>
    </w:p>
    <w:p w14:paraId="4B9F2A27" w14:textId="1A9C5589" w:rsidR="006F2B85" w:rsidRDefault="001E7B82">
      <w:pPr>
        <w:pStyle w:val="Caption"/>
      </w:pPr>
      <w:bookmarkStart w:id="4023" w:name="_Toc203485850"/>
      <w:r>
        <w:t xml:space="preserve">Table </w:t>
      </w:r>
      <w:r>
        <w:fldChar w:fldCharType="begin"/>
      </w:r>
      <w:r>
        <w:instrText>SEQ Table \* ARABIC</w:instrText>
      </w:r>
      <w:r>
        <w:fldChar w:fldCharType="separate"/>
      </w:r>
      <w:r w:rsidR="004676B7">
        <w:t>393</w:t>
      </w:r>
      <w:r>
        <w:fldChar w:fldCharType="end"/>
      </w:r>
      <w:r>
        <w:t>: Related Person Relationship and Name Participant Contexts</w:t>
      </w:r>
      <w:bookmarkEnd w:id="40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30C20C15" w14:textId="77777777">
        <w:trPr>
          <w:cantSplit/>
          <w:tblHeader/>
          <w:jc w:val="center"/>
        </w:trPr>
        <w:tc>
          <w:tcPr>
            <w:tcW w:w="360" w:type="dxa"/>
            <w:shd w:val="clear" w:color="auto" w:fill="E6E6E6"/>
          </w:tcPr>
          <w:p w14:paraId="34210A30" w14:textId="77777777" w:rsidR="006F2B85" w:rsidRDefault="001E7B82">
            <w:pPr>
              <w:pStyle w:val="TableHead"/>
            </w:pPr>
            <w:r>
              <w:t>Contained By:</w:t>
            </w:r>
          </w:p>
        </w:tc>
        <w:tc>
          <w:tcPr>
            <w:tcW w:w="360" w:type="dxa"/>
            <w:shd w:val="clear" w:color="auto" w:fill="E6E6E6"/>
          </w:tcPr>
          <w:p w14:paraId="72909C1D" w14:textId="77777777" w:rsidR="006F2B85" w:rsidRDefault="001E7B82">
            <w:pPr>
              <w:pStyle w:val="TableHead"/>
            </w:pPr>
            <w:r>
              <w:t>Contains:</w:t>
            </w:r>
          </w:p>
        </w:tc>
      </w:tr>
      <w:tr w:rsidR="006F2B85" w14:paraId="39A0FA5D" w14:textId="77777777">
        <w:trPr>
          <w:jc w:val="center"/>
        </w:trPr>
        <w:tc>
          <w:tcPr>
            <w:tcW w:w="360" w:type="dxa"/>
          </w:tcPr>
          <w:p w14:paraId="1F564BBC" w14:textId="21DA327F" w:rsidR="006F2B85" w:rsidRDefault="001E7B82">
            <w:pPr>
              <w:pStyle w:val="TableText"/>
            </w:pPr>
            <w:hyperlink w:anchor="D_US_Realm_Header_V4">
              <w:r>
                <w:rPr>
                  <w:rStyle w:val="HyperlinkText9pt"/>
                </w:rPr>
                <w:t>US Realm Header (V4)</w:t>
              </w:r>
            </w:hyperlink>
            <w:r>
              <w:t xml:space="preserve"> (optional)</w:t>
            </w:r>
          </w:p>
        </w:tc>
        <w:tc>
          <w:tcPr>
            <w:tcW w:w="360" w:type="dxa"/>
          </w:tcPr>
          <w:p w14:paraId="4CA4376C" w14:textId="2890DCB4" w:rsidR="006F2B85" w:rsidRDefault="001E7B82">
            <w:pPr>
              <w:pStyle w:val="TableText"/>
            </w:pPr>
            <w:hyperlink w:anchor="U_US_Realm_Address_ADUSFIELDED">
              <w:r>
                <w:rPr>
                  <w:rStyle w:val="HyperlinkText9pt"/>
                </w:rPr>
                <w:t>US Realm Address (AD.US.FIELDED)</w:t>
              </w:r>
            </w:hyperlink>
            <w:r>
              <w:t xml:space="preserve"> (optional)</w:t>
            </w:r>
          </w:p>
          <w:p w14:paraId="52EF190D" w14:textId="4FC3663B" w:rsidR="006F2B85" w:rsidRDefault="001E7B82">
            <w:pPr>
              <w:pStyle w:val="TableText"/>
            </w:pPr>
            <w:hyperlink w:anchor="U_US_Realm_Person_Name_PNUSFIELDED">
              <w:r>
                <w:rPr>
                  <w:rStyle w:val="HyperlinkText9pt"/>
                </w:rPr>
                <w:t>US Realm Person Name (PN.US.FIELDED)</w:t>
              </w:r>
            </w:hyperlink>
            <w:r>
              <w:t xml:space="preserve"> (required)</w:t>
            </w:r>
          </w:p>
        </w:tc>
      </w:tr>
    </w:tbl>
    <w:p w14:paraId="6FB1982D" w14:textId="77777777" w:rsidR="006F2B85" w:rsidRDefault="006F2B85">
      <w:pPr>
        <w:pStyle w:val="BodyText"/>
      </w:pPr>
    </w:p>
    <w:p w14:paraId="0B27E0C0" w14:textId="77777777" w:rsidR="006F2B85" w:rsidRDefault="001E7B82">
      <w:r>
        <w:t>This template represents a generic participant person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w:t>
      </w:r>
      <w:r>
        <w:t>in the header, or at the entry level when pertinent to a particular clinical statement.</w:t>
      </w:r>
    </w:p>
    <w:p w14:paraId="13E5D688" w14:textId="21A88787" w:rsidR="006F2B85" w:rsidRDefault="001E7B82">
      <w:pPr>
        <w:pStyle w:val="Caption"/>
      </w:pPr>
      <w:bookmarkStart w:id="4024" w:name="_Toc203485851"/>
      <w:r>
        <w:lastRenderedPageBreak/>
        <w:t xml:space="preserve">Table </w:t>
      </w:r>
      <w:r>
        <w:fldChar w:fldCharType="begin"/>
      </w:r>
      <w:r>
        <w:instrText>SEQ Table \* ARABIC</w:instrText>
      </w:r>
      <w:r>
        <w:fldChar w:fldCharType="separate"/>
      </w:r>
      <w:r w:rsidR="004676B7">
        <w:t>394</w:t>
      </w:r>
      <w:r>
        <w:fldChar w:fldCharType="end"/>
      </w:r>
      <w:r>
        <w:t>: Related Person Relationship and Name Participant Constraints Overview</w:t>
      </w:r>
      <w:bookmarkEnd w:id="40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9406B4D" w14:textId="77777777">
        <w:trPr>
          <w:cantSplit/>
          <w:tblHeader/>
          <w:jc w:val="center"/>
        </w:trPr>
        <w:tc>
          <w:tcPr>
            <w:tcW w:w="0" w:type="dxa"/>
            <w:shd w:val="clear" w:color="auto" w:fill="E6E6E6"/>
            <w:noWrap/>
          </w:tcPr>
          <w:p w14:paraId="7363DC65" w14:textId="77777777" w:rsidR="006F2B85" w:rsidRDefault="001E7B82">
            <w:pPr>
              <w:pStyle w:val="TableHead"/>
            </w:pPr>
            <w:r>
              <w:t>XPath</w:t>
            </w:r>
          </w:p>
        </w:tc>
        <w:tc>
          <w:tcPr>
            <w:tcW w:w="720" w:type="dxa"/>
            <w:shd w:val="clear" w:color="auto" w:fill="E6E6E6"/>
            <w:noWrap/>
          </w:tcPr>
          <w:p w14:paraId="590B0959" w14:textId="77777777" w:rsidR="006F2B85" w:rsidRDefault="001E7B82">
            <w:pPr>
              <w:pStyle w:val="TableHead"/>
            </w:pPr>
            <w:r>
              <w:t>Card.</w:t>
            </w:r>
          </w:p>
        </w:tc>
        <w:tc>
          <w:tcPr>
            <w:tcW w:w="1152" w:type="dxa"/>
            <w:shd w:val="clear" w:color="auto" w:fill="E6E6E6"/>
            <w:noWrap/>
          </w:tcPr>
          <w:p w14:paraId="17728283" w14:textId="77777777" w:rsidR="006F2B85" w:rsidRDefault="001E7B82">
            <w:pPr>
              <w:pStyle w:val="TableHead"/>
            </w:pPr>
            <w:r>
              <w:t>Verb</w:t>
            </w:r>
          </w:p>
        </w:tc>
        <w:tc>
          <w:tcPr>
            <w:tcW w:w="864" w:type="dxa"/>
            <w:shd w:val="clear" w:color="auto" w:fill="E6E6E6"/>
            <w:noWrap/>
          </w:tcPr>
          <w:p w14:paraId="1F0593A3" w14:textId="77777777" w:rsidR="006F2B85" w:rsidRDefault="001E7B82">
            <w:pPr>
              <w:pStyle w:val="TableHead"/>
            </w:pPr>
            <w:r>
              <w:t>Data Type</w:t>
            </w:r>
          </w:p>
        </w:tc>
        <w:tc>
          <w:tcPr>
            <w:tcW w:w="864" w:type="dxa"/>
            <w:shd w:val="clear" w:color="auto" w:fill="E6E6E6"/>
            <w:noWrap/>
          </w:tcPr>
          <w:p w14:paraId="33FDA8F6" w14:textId="77777777" w:rsidR="006F2B85" w:rsidRDefault="001E7B82">
            <w:pPr>
              <w:pStyle w:val="TableHead"/>
            </w:pPr>
            <w:r>
              <w:t>CONF#</w:t>
            </w:r>
          </w:p>
        </w:tc>
        <w:tc>
          <w:tcPr>
            <w:tcW w:w="864" w:type="dxa"/>
            <w:shd w:val="clear" w:color="auto" w:fill="E6E6E6"/>
            <w:noWrap/>
          </w:tcPr>
          <w:p w14:paraId="2547A98E" w14:textId="77777777" w:rsidR="006F2B85" w:rsidRDefault="001E7B82">
            <w:pPr>
              <w:pStyle w:val="TableHead"/>
            </w:pPr>
            <w:r>
              <w:t>Value</w:t>
            </w:r>
          </w:p>
        </w:tc>
      </w:tr>
      <w:tr w:rsidR="006F2B85" w14:paraId="797DD508" w14:textId="77777777">
        <w:trPr>
          <w:jc w:val="center"/>
        </w:trPr>
        <w:tc>
          <w:tcPr>
            <w:tcW w:w="10160" w:type="dxa"/>
            <w:gridSpan w:val="6"/>
          </w:tcPr>
          <w:p w14:paraId="47614416" w14:textId="77777777" w:rsidR="006F2B85" w:rsidRDefault="001E7B82">
            <w:pPr>
              <w:pStyle w:val="TableText"/>
            </w:pPr>
            <w:r>
              <w:t>participant (identifier: urn:hl7ii:2.16.840.1.113883.10.20.22.5.8:2023-05-01)</w:t>
            </w:r>
          </w:p>
        </w:tc>
      </w:tr>
      <w:tr w:rsidR="006F2B85" w14:paraId="027DE8FC" w14:textId="77777777">
        <w:trPr>
          <w:jc w:val="center"/>
        </w:trPr>
        <w:tc>
          <w:tcPr>
            <w:tcW w:w="3345" w:type="dxa"/>
          </w:tcPr>
          <w:p w14:paraId="6B629A53" w14:textId="77777777" w:rsidR="006F2B85" w:rsidRDefault="001E7B82">
            <w:pPr>
              <w:pStyle w:val="TableText"/>
            </w:pPr>
            <w:r>
              <w:tab/>
              <w:t>@typeCode</w:t>
            </w:r>
          </w:p>
        </w:tc>
        <w:tc>
          <w:tcPr>
            <w:tcW w:w="720" w:type="dxa"/>
          </w:tcPr>
          <w:p w14:paraId="40C75D43" w14:textId="77777777" w:rsidR="006F2B85" w:rsidRDefault="001E7B82">
            <w:pPr>
              <w:pStyle w:val="TableText"/>
            </w:pPr>
            <w:r>
              <w:t>1..1</w:t>
            </w:r>
          </w:p>
        </w:tc>
        <w:tc>
          <w:tcPr>
            <w:tcW w:w="1152" w:type="dxa"/>
          </w:tcPr>
          <w:p w14:paraId="3B51979A" w14:textId="77777777" w:rsidR="006F2B85" w:rsidRDefault="001E7B82">
            <w:pPr>
              <w:pStyle w:val="TableText"/>
            </w:pPr>
            <w:r>
              <w:t>SHALL</w:t>
            </w:r>
          </w:p>
        </w:tc>
        <w:tc>
          <w:tcPr>
            <w:tcW w:w="864" w:type="dxa"/>
          </w:tcPr>
          <w:p w14:paraId="4431B4A1" w14:textId="77777777" w:rsidR="006F2B85" w:rsidRDefault="006F2B85">
            <w:pPr>
              <w:pStyle w:val="TableText"/>
            </w:pPr>
          </w:p>
        </w:tc>
        <w:tc>
          <w:tcPr>
            <w:tcW w:w="1104" w:type="dxa"/>
          </w:tcPr>
          <w:p w14:paraId="41EB5B7B" w14:textId="6D3F9FC7" w:rsidR="006F2B85" w:rsidRDefault="001E7B82">
            <w:pPr>
              <w:pStyle w:val="TableText"/>
            </w:pPr>
            <w:hyperlink w:anchor="C_4537-32982">
              <w:r>
                <w:rPr>
                  <w:rStyle w:val="HyperlinkText9pt"/>
                </w:rPr>
                <w:t>4537-32982</w:t>
              </w:r>
            </w:hyperlink>
          </w:p>
        </w:tc>
        <w:tc>
          <w:tcPr>
            <w:tcW w:w="2975" w:type="dxa"/>
          </w:tcPr>
          <w:p w14:paraId="7D215319" w14:textId="77777777" w:rsidR="006F2B85" w:rsidRDefault="001E7B82">
            <w:pPr>
              <w:pStyle w:val="TableText"/>
            </w:pPr>
            <w:r>
              <w:t>urn:oid:2.16.840.1.113883.5.90 (HL7ParticipationType) = IND</w:t>
            </w:r>
          </w:p>
        </w:tc>
      </w:tr>
      <w:tr w:rsidR="006F2B85" w14:paraId="39FFF010" w14:textId="77777777">
        <w:trPr>
          <w:jc w:val="center"/>
        </w:trPr>
        <w:tc>
          <w:tcPr>
            <w:tcW w:w="3345" w:type="dxa"/>
          </w:tcPr>
          <w:p w14:paraId="335FCB9D" w14:textId="77777777" w:rsidR="006F2B85" w:rsidRDefault="001E7B82">
            <w:pPr>
              <w:pStyle w:val="TableText"/>
            </w:pPr>
            <w:r>
              <w:tab/>
              <w:t>templateId</w:t>
            </w:r>
          </w:p>
        </w:tc>
        <w:tc>
          <w:tcPr>
            <w:tcW w:w="720" w:type="dxa"/>
          </w:tcPr>
          <w:p w14:paraId="7D130520" w14:textId="77777777" w:rsidR="006F2B85" w:rsidRDefault="001E7B82">
            <w:pPr>
              <w:pStyle w:val="TableText"/>
            </w:pPr>
            <w:r>
              <w:t>1..1</w:t>
            </w:r>
          </w:p>
        </w:tc>
        <w:tc>
          <w:tcPr>
            <w:tcW w:w="1152" w:type="dxa"/>
          </w:tcPr>
          <w:p w14:paraId="5DB88B38" w14:textId="77777777" w:rsidR="006F2B85" w:rsidRDefault="001E7B82">
            <w:pPr>
              <w:pStyle w:val="TableText"/>
            </w:pPr>
            <w:r>
              <w:t>SHALL</w:t>
            </w:r>
          </w:p>
        </w:tc>
        <w:tc>
          <w:tcPr>
            <w:tcW w:w="864" w:type="dxa"/>
          </w:tcPr>
          <w:p w14:paraId="0BC1C115" w14:textId="77777777" w:rsidR="006F2B85" w:rsidRDefault="006F2B85">
            <w:pPr>
              <w:pStyle w:val="TableText"/>
            </w:pPr>
          </w:p>
        </w:tc>
        <w:tc>
          <w:tcPr>
            <w:tcW w:w="1104" w:type="dxa"/>
          </w:tcPr>
          <w:p w14:paraId="2318FF06" w14:textId="31936487" w:rsidR="006F2B85" w:rsidRDefault="001E7B82">
            <w:pPr>
              <w:pStyle w:val="TableText"/>
            </w:pPr>
            <w:hyperlink w:anchor="C_4537-32977">
              <w:r>
                <w:rPr>
                  <w:rStyle w:val="HyperlinkText9pt"/>
                </w:rPr>
                <w:t>4537-32977</w:t>
              </w:r>
            </w:hyperlink>
          </w:p>
        </w:tc>
        <w:tc>
          <w:tcPr>
            <w:tcW w:w="2975" w:type="dxa"/>
          </w:tcPr>
          <w:p w14:paraId="10FC4C18" w14:textId="77777777" w:rsidR="006F2B85" w:rsidRDefault="006F2B85">
            <w:pPr>
              <w:pStyle w:val="TableText"/>
            </w:pPr>
          </w:p>
        </w:tc>
      </w:tr>
      <w:tr w:rsidR="006F2B85" w14:paraId="7906744D" w14:textId="77777777">
        <w:trPr>
          <w:jc w:val="center"/>
        </w:trPr>
        <w:tc>
          <w:tcPr>
            <w:tcW w:w="3345" w:type="dxa"/>
          </w:tcPr>
          <w:p w14:paraId="2AA96A42" w14:textId="77777777" w:rsidR="006F2B85" w:rsidRDefault="001E7B82">
            <w:pPr>
              <w:pStyle w:val="TableText"/>
            </w:pPr>
            <w:r>
              <w:tab/>
            </w:r>
            <w:r>
              <w:tab/>
              <w:t>@root</w:t>
            </w:r>
          </w:p>
        </w:tc>
        <w:tc>
          <w:tcPr>
            <w:tcW w:w="720" w:type="dxa"/>
          </w:tcPr>
          <w:p w14:paraId="405E34A7" w14:textId="77777777" w:rsidR="006F2B85" w:rsidRDefault="001E7B82">
            <w:pPr>
              <w:pStyle w:val="TableText"/>
            </w:pPr>
            <w:r>
              <w:t>1..1</w:t>
            </w:r>
          </w:p>
        </w:tc>
        <w:tc>
          <w:tcPr>
            <w:tcW w:w="1152" w:type="dxa"/>
          </w:tcPr>
          <w:p w14:paraId="7916B9DD" w14:textId="77777777" w:rsidR="006F2B85" w:rsidRDefault="001E7B82">
            <w:pPr>
              <w:pStyle w:val="TableText"/>
            </w:pPr>
            <w:r>
              <w:t>SHALL</w:t>
            </w:r>
          </w:p>
        </w:tc>
        <w:tc>
          <w:tcPr>
            <w:tcW w:w="864" w:type="dxa"/>
          </w:tcPr>
          <w:p w14:paraId="77E55342" w14:textId="77777777" w:rsidR="006F2B85" w:rsidRDefault="006F2B85">
            <w:pPr>
              <w:pStyle w:val="TableText"/>
            </w:pPr>
          </w:p>
        </w:tc>
        <w:tc>
          <w:tcPr>
            <w:tcW w:w="1104" w:type="dxa"/>
          </w:tcPr>
          <w:p w14:paraId="33B81479" w14:textId="3756E7AE" w:rsidR="006F2B85" w:rsidRDefault="001E7B82">
            <w:pPr>
              <w:pStyle w:val="TableText"/>
            </w:pPr>
            <w:hyperlink w:anchor="C_4537-32983">
              <w:r>
                <w:rPr>
                  <w:rStyle w:val="HyperlinkText9pt"/>
                </w:rPr>
                <w:t>4537-32983</w:t>
              </w:r>
            </w:hyperlink>
          </w:p>
        </w:tc>
        <w:tc>
          <w:tcPr>
            <w:tcW w:w="2975" w:type="dxa"/>
          </w:tcPr>
          <w:p w14:paraId="37F6256C" w14:textId="77777777" w:rsidR="006F2B85" w:rsidRDefault="001E7B82">
            <w:pPr>
              <w:pStyle w:val="TableText"/>
            </w:pPr>
            <w:r>
              <w:t>2.16.840.1.113883.10.20.22.5.8</w:t>
            </w:r>
          </w:p>
        </w:tc>
      </w:tr>
      <w:tr w:rsidR="006F2B85" w14:paraId="10534DCC" w14:textId="77777777">
        <w:trPr>
          <w:jc w:val="center"/>
        </w:trPr>
        <w:tc>
          <w:tcPr>
            <w:tcW w:w="3345" w:type="dxa"/>
          </w:tcPr>
          <w:p w14:paraId="07A8A689" w14:textId="77777777" w:rsidR="006F2B85" w:rsidRDefault="001E7B82">
            <w:pPr>
              <w:pStyle w:val="TableText"/>
            </w:pPr>
            <w:r>
              <w:tab/>
            </w:r>
            <w:r>
              <w:tab/>
              <w:t>@extension</w:t>
            </w:r>
          </w:p>
        </w:tc>
        <w:tc>
          <w:tcPr>
            <w:tcW w:w="720" w:type="dxa"/>
          </w:tcPr>
          <w:p w14:paraId="6C099349" w14:textId="77777777" w:rsidR="006F2B85" w:rsidRDefault="001E7B82">
            <w:pPr>
              <w:pStyle w:val="TableText"/>
            </w:pPr>
            <w:r>
              <w:t>1..1</w:t>
            </w:r>
          </w:p>
        </w:tc>
        <w:tc>
          <w:tcPr>
            <w:tcW w:w="1152" w:type="dxa"/>
          </w:tcPr>
          <w:p w14:paraId="4664363B" w14:textId="77777777" w:rsidR="006F2B85" w:rsidRDefault="001E7B82">
            <w:pPr>
              <w:pStyle w:val="TableText"/>
            </w:pPr>
            <w:r>
              <w:t>SHALL</w:t>
            </w:r>
          </w:p>
        </w:tc>
        <w:tc>
          <w:tcPr>
            <w:tcW w:w="864" w:type="dxa"/>
          </w:tcPr>
          <w:p w14:paraId="0D813FB1" w14:textId="77777777" w:rsidR="006F2B85" w:rsidRDefault="006F2B85">
            <w:pPr>
              <w:pStyle w:val="TableText"/>
            </w:pPr>
          </w:p>
        </w:tc>
        <w:tc>
          <w:tcPr>
            <w:tcW w:w="1104" w:type="dxa"/>
          </w:tcPr>
          <w:p w14:paraId="32751D01" w14:textId="35522EF2" w:rsidR="006F2B85" w:rsidRDefault="001E7B82">
            <w:pPr>
              <w:pStyle w:val="TableText"/>
            </w:pPr>
            <w:hyperlink w:anchor="C_4537-32984">
              <w:r>
                <w:rPr>
                  <w:rStyle w:val="HyperlinkText9pt"/>
                </w:rPr>
                <w:t>4537-32984</w:t>
              </w:r>
            </w:hyperlink>
          </w:p>
        </w:tc>
        <w:tc>
          <w:tcPr>
            <w:tcW w:w="2975" w:type="dxa"/>
          </w:tcPr>
          <w:p w14:paraId="51E66F93" w14:textId="77777777" w:rsidR="006F2B85" w:rsidRDefault="001E7B82">
            <w:pPr>
              <w:pStyle w:val="TableText"/>
            </w:pPr>
            <w:r>
              <w:t>2023-05-01</w:t>
            </w:r>
          </w:p>
        </w:tc>
      </w:tr>
      <w:tr w:rsidR="006F2B85" w14:paraId="66C3EF45" w14:textId="77777777">
        <w:trPr>
          <w:jc w:val="center"/>
        </w:trPr>
        <w:tc>
          <w:tcPr>
            <w:tcW w:w="3345" w:type="dxa"/>
          </w:tcPr>
          <w:p w14:paraId="66DC3418" w14:textId="77777777" w:rsidR="006F2B85" w:rsidRDefault="001E7B82">
            <w:pPr>
              <w:pStyle w:val="TableText"/>
            </w:pPr>
            <w:r>
              <w:tab/>
              <w:t>associatedEntity</w:t>
            </w:r>
          </w:p>
        </w:tc>
        <w:tc>
          <w:tcPr>
            <w:tcW w:w="720" w:type="dxa"/>
          </w:tcPr>
          <w:p w14:paraId="28C76445" w14:textId="77777777" w:rsidR="006F2B85" w:rsidRDefault="001E7B82">
            <w:pPr>
              <w:pStyle w:val="TableText"/>
            </w:pPr>
            <w:r>
              <w:t>1..1</w:t>
            </w:r>
          </w:p>
        </w:tc>
        <w:tc>
          <w:tcPr>
            <w:tcW w:w="1152" w:type="dxa"/>
          </w:tcPr>
          <w:p w14:paraId="045E85F5" w14:textId="77777777" w:rsidR="006F2B85" w:rsidRDefault="001E7B82">
            <w:pPr>
              <w:pStyle w:val="TableText"/>
            </w:pPr>
            <w:r>
              <w:t>SHALL</w:t>
            </w:r>
          </w:p>
        </w:tc>
        <w:tc>
          <w:tcPr>
            <w:tcW w:w="864" w:type="dxa"/>
          </w:tcPr>
          <w:p w14:paraId="3945C825" w14:textId="77777777" w:rsidR="006F2B85" w:rsidRDefault="006F2B85">
            <w:pPr>
              <w:pStyle w:val="TableText"/>
            </w:pPr>
          </w:p>
        </w:tc>
        <w:tc>
          <w:tcPr>
            <w:tcW w:w="1104" w:type="dxa"/>
          </w:tcPr>
          <w:p w14:paraId="451BF980" w14:textId="20BD30F2" w:rsidR="006F2B85" w:rsidRDefault="001E7B82">
            <w:pPr>
              <w:pStyle w:val="TableText"/>
            </w:pPr>
            <w:hyperlink w:anchor="C_4537-32978">
              <w:r>
                <w:rPr>
                  <w:rStyle w:val="HyperlinkText9pt"/>
                </w:rPr>
                <w:t>4537-32978</w:t>
              </w:r>
            </w:hyperlink>
          </w:p>
        </w:tc>
        <w:tc>
          <w:tcPr>
            <w:tcW w:w="2975" w:type="dxa"/>
          </w:tcPr>
          <w:p w14:paraId="5D3F76F8" w14:textId="77777777" w:rsidR="006F2B85" w:rsidRDefault="006F2B85">
            <w:pPr>
              <w:pStyle w:val="TableText"/>
            </w:pPr>
          </w:p>
        </w:tc>
      </w:tr>
      <w:tr w:rsidR="006F2B85" w14:paraId="2A20B366" w14:textId="77777777">
        <w:trPr>
          <w:jc w:val="center"/>
        </w:trPr>
        <w:tc>
          <w:tcPr>
            <w:tcW w:w="3345" w:type="dxa"/>
          </w:tcPr>
          <w:p w14:paraId="05BF087B" w14:textId="77777777" w:rsidR="006F2B85" w:rsidRDefault="001E7B82">
            <w:pPr>
              <w:pStyle w:val="TableText"/>
            </w:pPr>
            <w:r>
              <w:tab/>
            </w:r>
            <w:r>
              <w:tab/>
              <w:t>@classCode</w:t>
            </w:r>
          </w:p>
        </w:tc>
        <w:tc>
          <w:tcPr>
            <w:tcW w:w="720" w:type="dxa"/>
          </w:tcPr>
          <w:p w14:paraId="0CB50511" w14:textId="77777777" w:rsidR="006F2B85" w:rsidRDefault="001E7B82">
            <w:pPr>
              <w:pStyle w:val="TableText"/>
            </w:pPr>
            <w:r>
              <w:t>1..1</w:t>
            </w:r>
          </w:p>
        </w:tc>
        <w:tc>
          <w:tcPr>
            <w:tcW w:w="1152" w:type="dxa"/>
          </w:tcPr>
          <w:p w14:paraId="1790215D" w14:textId="77777777" w:rsidR="006F2B85" w:rsidRDefault="001E7B82">
            <w:pPr>
              <w:pStyle w:val="TableText"/>
            </w:pPr>
            <w:r>
              <w:t>SHALL</w:t>
            </w:r>
          </w:p>
        </w:tc>
        <w:tc>
          <w:tcPr>
            <w:tcW w:w="864" w:type="dxa"/>
          </w:tcPr>
          <w:p w14:paraId="0F5CAB81" w14:textId="77777777" w:rsidR="006F2B85" w:rsidRDefault="006F2B85">
            <w:pPr>
              <w:pStyle w:val="TableText"/>
            </w:pPr>
          </w:p>
        </w:tc>
        <w:tc>
          <w:tcPr>
            <w:tcW w:w="1104" w:type="dxa"/>
          </w:tcPr>
          <w:p w14:paraId="712C289C" w14:textId="7208B34F" w:rsidR="006F2B85" w:rsidRDefault="001E7B82">
            <w:pPr>
              <w:pStyle w:val="TableText"/>
            </w:pPr>
            <w:hyperlink w:anchor="C_4537-33076">
              <w:r>
                <w:rPr>
                  <w:rStyle w:val="HyperlinkText9pt"/>
                </w:rPr>
                <w:t>4537-33076</w:t>
              </w:r>
            </w:hyperlink>
          </w:p>
        </w:tc>
        <w:tc>
          <w:tcPr>
            <w:tcW w:w="2975" w:type="dxa"/>
          </w:tcPr>
          <w:p w14:paraId="461EE414" w14:textId="77777777" w:rsidR="006F2B85" w:rsidRDefault="001E7B82">
            <w:pPr>
              <w:pStyle w:val="TableText"/>
            </w:pPr>
            <w:r>
              <w:t>urn:oid:2.16.840.1.113883.5.111 (HL7RoleCode) = PRS</w:t>
            </w:r>
          </w:p>
        </w:tc>
      </w:tr>
      <w:tr w:rsidR="006F2B85" w14:paraId="65AE7329" w14:textId="77777777">
        <w:trPr>
          <w:jc w:val="center"/>
        </w:trPr>
        <w:tc>
          <w:tcPr>
            <w:tcW w:w="3345" w:type="dxa"/>
          </w:tcPr>
          <w:p w14:paraId="438F2B9E" w14:textId="77777777" w:rsidR="006F2B85" w:rsidRDefault="001E7B82">
            <w:pPr>
              <w:pStyle w:val="TableText"/>
            </w:pPr>
            <w:r>
              <w:tab/>
            </w:r>
            <w:r>
              <w:tab/>
              <w:t>code</w:t>
            </w:r>
          </w:p>
        </w:tc>
        <w:tc>
          <w:tcPr>
            <w:tcW w:w="720" w:type="dxa"/>
          </w:tcPr>
          <w:p w14:paraId="668924E3" w14:textId="77777777" w:rsidR="006F2B85" w:rsidRDefault="001E7B82">
            <w:pPr>
              <w:pStyle w:val="TableText"/>
            </w:pPr>
            <w:r>
              <w:t>1..1</w:t>
            </w:r>
          </w:p>
        </w:tc>
        <w:tc>
          <w:tcPr>
            <w:tcW w:w="1152" w:type="dxa"/>
          </w:tcPr>
          <w:p w14:paraId="36590629" w14:textId="77777777" w:rsidR="006F2B85" w:rsidRDefault="001E7B82">
            <w:pPr>
              <w:pStyle w:val="TableText"/>
            </w:pPr>
            <w:r>
              <w:t>SHALL</w:t>
            </w:r>
          </w:p>
        </w:tc>
        <w:tc>
          <w:tcPr>
            <w:tcW w:w="864" w:type="dxa"/>
          </w:tcPr>
          <w:p w14:paraId="104E29BD" w14:textId="77777777" w:rsidR="006F2B85" w:rsidRDefault="006F2B85">
            <w:pPr>
              <w:pStyle w:val="TableText"/>
            </w:pPr>
          </w:p>
        </w:tc>
        <w:tc>
          <w:tcPr>
            <w:tcW w:w="1104" w:type="dxa"/>
          </w:tcPr>
          <w:p w14:paraId="21A3FF25" w14:textId="20B6298D" w:rsidR="006F2B85" w:rsidRDefault="001E7B82">
            <w:pPr>
              <w:pStyle w:val="TableText"/>
            </w:pPr>
            <w:hyperlink w:anchor="C_4537-32985">
              <w:r>
                <w:rPr>
                  <w:rStyle w:val="HyperlinkText9pt"/>
                </w:rPr>
                <w:t>4537-32985</w:t>
              </w:r>
            </w:hyperlink>
          </w:p>
        </w:tc>
        <w:tc>
          <w:tcPr>
            <w:tcW w:w="2975" w:type="dxa"/>
          </w:tcPr>
          <w:p w14:paraId="2B7FECDC" w14:textId="77777777" w:rsidR="006F2B85" w:rsidRDefault="001E7B82">
            <w:pPr>
              <w:pStyle w:val="TableText"/>
            </w:pPr>
            <w:r>
              <w:t>urn:oid:2.16.840.1.113883.11.20.12.1 (Personal And Legal Relationship Role Type)</w:t>
            </w:r>
          </w:p>
        </w:tc>
      </w:tr>
      <w:tr w:rsidR="006F2B85" w14:paraId="2205DE71" w14:textId="77777777">
        <w:trPr>
          <w:jc w:val="center"/>
        </w:trPr>
        <w:tc>
          <w:tcPr>
            <w:tcW w:w="3345" w:type="dxa"/>
          </w:tcPr>
          <w:p w14:paraId="7084D16B" w14:textId="77777777" w:rsidR="006F2B85" w:rsidRDefault="001E7B82">
            <w:pPr>
              <w:pStyle w:val="TableText"/>
            </w:pPr>
            <w:r>
              <w:tab/>
            </w:r>
            <w:r>
              <w:tab/>
              <w:t>addr</w:t>
            </w:r>
          </w:p>
        </w:tc>
        <w:tc>
          <w:tcPr>
            <w:tcW w:w="720" w:type="dxa"/>
          </w:tcPr>
          <w:p w14:paraId="3262FACC" w14:textId="77777777" w:rsidR="006F2B85" w:rsidRDefault="001E7B82">
            <w:pPr>
              <w:pStyle w:val="TableText"/>
            </w:pPr>
            <w:r>
              <w:t>0..*</w:t>
            </w:r>
          </w:p>
        </w:tc>
        <w:tc>
          <w:tcPr>
            <w:tcW w:w="1152" w:type="dxa"/>
          </w:tcPr>
          <w:p w14:paraId="1A3C2094" w14:textId="77777777" w:rsidR="006F2B85" w:rsidRDefault="001E7B82">
            <w:pPr>
              <w:pStyle w:val="TableText"/>
            </w:pPr>
            <w:r>
              <w:t>SHOULD</w:t>
            </w:r>
          </w:p>
        </w:tc>
        <w:tc>
          <w:tcPr>
            <w:tcW w:w="864" w:type="dxa"/>
          </w:tcPr>
          <w:p w14:paraId="0FBA97A6" w14:textId="77777777" w:rsidR="006F2B85" w:rsidRDefault="006F2B85">
            <w:pPr>
              <w:pStyle w:val="TableText"/>
            </w:pPr>
          </w:p>
        </w:tc>
        <w:tc>
          <w:tcPr>
            <w:tcW w:w="1104" w:type="dxa"/>
          </w:tcPr>
          <w:p w14:paraId="04587288" w14:textId="42AA065B" w:rsidR="006F2B85" w:rsidRDefault="001E7B82">
            <w:pPr>
              <w:pStyle w:val="TableText"/>
            </w:pPr>
            <w:hyperlink w:anchor="C_4537-32979">
              <w:r>
                <w:rPr>
                  <w:rStyle w:val="HyperlinkText9pt"/>
                </w:rPr>
                <w:t>4537-32979</w:t>
              </w:r>
            </w:hyperlink>
          </w:p>
        </w:tc>
        <w:tc>
          <w:tcPr>
            <w:tcW w:w="2975" w:type="dxa"/>
          </w:tcPr>
          <w:p w14:paraId="502E79DC" w14:textId="3C1A1498" w:rsidR="006F2B85" w:rsidRDefault="001E7B82">
            <w:pPr>
              <w:pStyle w:val="TableText"/>
            </w:pPr>
            <w:hyperlink w:anchor="U_US_Realm_Address_ADUSFIELDED">
              <w:r>
                <w:rPr>
                  <w:rStyle w:val="HyperlinkText9pt"/>
                </w:rPr>
                <w:t>US Realm Address (AD.US.FIELDED) (identifier: urn:oid:2.16.840.1.113883.10.20.22.5.2</w:t>
              </w:r>
            </w:hyperlink>
          </w:p>
        </w:tc>
      </w:tr>
      <w:tr w:rsidR="006F2B85" w14:paraId="30991C1B" w14:textId="77777777">
        <w:trPr>
          <w:jc w:val="center"/>
        </w:trPr>
        <w:tc>
          <w:tcPr>
            <w:tcW w:w="3345" w:type="dxa"/>
          </w:tcPr>
          <w:p w14:paraId="56334FA5" w14:textId="77777777" w:rsidR="006F2B85" w:rsidRDefault="001E7B82">
            <w:pPr>
              <w:pStyle w:val="TableText"/>
            </w:pPr>
            <w:r>
              <w:tab/>
            </w:r>
            <w:r>
              <w:tab/>
              <w:t>telecom</w:t>
            </w:r>
          </w:p>
        </w:tc>
        <w:tc>
          <w:tcPr>
            <w:tcW w:w="720" w:type="dxa"/>
          </w:tcPr>
          <w:p w14:paraId="0983486F" w14:textId="77777777" w:rsidR="006F2B85" w:rsidRDefault="001E7B82">
            <w:pPr>
              <w:pStyle w:val="TableText"/>
            </w:pPr>
            <w:r>
              <w:t>0..*</w:t>
            </w:r>
          </w:p>
        </w:tc>
        <w:tc>
          <w:tcPr>
            <w:tcW w:w="1152" w:type="dxa"/>
          </w:tcPr>
          <w:p w14:paraId="0C7E757D" w14:textId="77777777" w:rsidR="006F2B85" w:rsidRDefault="001E7B82">
            <w:pPr>
              <w:pStyle w:val="TableText"/>
            </w:pPr>
            <w:r>
              <w:t>SHOULD</w:t>
            </w:r>
          </w:p>
        </w:tc>
        <w:tc>
          <w:tcPr>
            <w:tcW w:w="864" w:type="dxa"/>
          </w:tcPr>
          <w:p w14:paraId="6A6DE17F" w14:textId="77777777" w:rsidR="006F2B85" w:rsidRDefault="006F2B85">
            <w:pPr>
              <w:pStyle w:val="TableText"/>
            </w:pPr>
          </w:p>
        </w:tc>
        <w:tc>
          <w:tcPr>
            <w:tcW w:w="1104" w:type="dxa"/>
          </w:tcPr>
          <w:p w14:paraId="1470C1F8" w14:textId="1F3B1594" w:rsidR="006F2B85" w:rsidRDefault="001E7B82">
            <w:pPr>
              <w:pStyle w:val="TableText"/>
            </w:pPr>
            <w:hyperlink w:anchor="C_4537-32986">
              <w:r>
                <w:rPr>
                  <w:rStyle w:val="HyperlinkText9pt"/>
                </w:rPr>
                <w:t>4537-32986</w:t>
              </w:r>
            </w:hyperlink>
          </w:p>
        </w:tc>
        <w:tc>
          <w:tcPr>
            <w:tcW w:w="2975" w:type="dxa"/>
          </w:tcPr>
          <w:p w14:paraId="44CE1219" w14:textId="77777777" w:rsidR="006F2B85" w:rsidRDefault="006F2B85">
            <w:pPr>
              <w:pStyle w:val="TableText"/>
            </w:pPr>
          </w:p>
        </w:tc>
      </w:tr>
      <w:tr w:rsidR="006F2B85" w14:paraId="38F62C81" w14:textId="77777777">
        <w:trPr>
          <w:jc w:val="center"/>
        </w:trPr>
        <w:tc>
          <w:tcPr>
            <w:tcW w:w="3345" w:type="dxa"/>
          </w:tcPr>
          <w:p w14:paraId="7CD7F52C" w14:textId="77777777" w:rsidR="006F2B85" w:rsidRDefault="001E7B82">
            <w:pPr>
              <w:pStyle w:val="TableText"/>
            </w:pPr>
            <w:r>
              <w:tab/>
            </w:r>
            <w:r>
              <w:tab/>
              <w:t>associatedPerson</w:t>
            </w:r>
          </w:p>
        </w:tc>
        <w:tc>
          <w:tcPr>
            <w:tcW w:w="720" w:type="dxa"/>
          </w:tcPr>
          <w:p w14:paraId="03E59020" w14:textId="77777777" w:rsidR="006F2B85" w:rsidRDefault="001E7B82">
            <w:pPr>
              <w:pStyle w:val="TableText"/>
            </w:pPr>
            <w:r>
              <w:t>1..1</w:t>
            </w:r>
          </w:p>
        </w:tc>
        <w:tc>
          <w:tcPr>
            <w:tcW w:w="1152" w:type="dxa"/>
          </w:tcPr>
          <w:p w14:paraId="18D6C7E9" w14:textId="77777777" w:rsidR="006F2B85" w:rsidRDefault="001E7B82">
            <w:pPr>
              <w:pStyle w:val="TableText"/>
            </w:pPr>
            <w:r>
              <w:t>SHALL</w:t>
            </w:r>
          </w:p>
        </w:tc>
        <w:tc>
          <w:tcPr>
            <w:tcW w:w="864" w:type="dxa"/>
          </w:tcPr>
          <w:p w14:paraId="02BFF689" w14:textId="77777777" w:rsidR="006F2B85" w:rsidRDefault="006F2B85">
            <w:pPr>
              <w:pStyle w:val="TableText"/>
            </w:pPr>
          </w:p>
        </w:tc>
        <w:tc>
          <w:tcPr>
            <w:tcW w:w="1104" w:type="dxa"/>
          </w:tcPr>
          <w:p w14:paraId="1961A4C9" w14:textId="7650D08F" w:rsidR="006F2B85" w:rsidRDefault="001E7B82">
            <w:pPr>
              <w:pStyle w:val="TableText"/>
            </w:pPr>
            <w:hyperlink w:anchor="C_4537-32980">
              <w:r>
                <w:rPr>
                  <w:rStyle w:val="HyperlinkText9pt"/>
                </w:rPr>
                <w:t>4537-32980</w:t>
              </w:r>
            </w:hyperlink>
          </w:p>
        </w:tc>
        <w:tc>
          <w:tcPr>
            <w:tcW w:w="2975" w:type="dxa"/>
          </w:tcPr>
          <w:p w14:paraId="51FB83A5" w14:textId="77777777" w:rsidR="006F2B85" w:rsidRDefault="006F2B85">
            <w:pPr>
              <w:pStyle w:val="TableText"/>
            </w:pPr>
          </w:p>
        </w:tc>
      </w:tr>
      <w:tr w:rsidR="006F2B85" w14:paraId="27BDF10C" w14:textId="77777777">
        <w:trPr>
          <w:jc w:val="center"/>
        </w:trPr>
        <w:tc>
          <w:tcPr>
            <w:tcW w:w="3345" w:type="dxa"/>
          </w:tcPr>
          <w:p w14:paraId="5716295A" w14:textId="77777777" w:rsidR="006F2B85" w:rsidRDefault="001E7B82">
            <w:pPr>
              <w:pStyle w:val="TableText"/>
            </w:pPr>
            <w:r>
              <w:tab/>
            </w:r>
            <w:r>
              <w:tab/>
            </w:r>
            <w:r>
              <w:tab/>
              <w:t>name</w:t>
            </w:r>
          </w:p>
        </w:tc>
        <w:tc>
          <w:tcPr>
            <w:tcW w:w="720" w:type="dxa"/>
          </w:tcPr>
          <w:p w14:paraId="083D4F65" w14:textId="77777777" w:rsidR="006F2B85" w:rsidRDefault="001E7B82">
            <w:pPr>
              <w:pStyle w:val="TableText"/>
            </w:pPr>
            <w:r>
              <w:t>1..*</w:t>
            </w:r>
          </w:p>
        </w:tc>
        <w:tc>
          <w:tcPr>
            <w:tcW w:w="1152" w:type="dxa"/>
          </w:tcPr>
          <w:p w14:paraId="331B862C" w14:textId="77777777" w:rsidR="006F2B85" w:rsidRDefault="001E7B82">
            <w:pPr>
              <w:pStyle w:val="TableText"/>
            </w:pPr>
            <w:r>
              <w:t>SHALL</w:t>
            </w:r>
          </w:p>
        </w:tc>
        <w:tc>
          <w:tcPr>
            <w:tcW w:w="864" w:type="dxa"/>
          </w:tcPr>
          <w:p w14:paraId="41F70D77" w14:textId="77777777" w:rsidR="006F2B85" w:rsidRDefault="006F2B85">
            <w:pPr>
              <w:pStyle w:val="TableText"/>
            </w:pPr>
          </w:p>
        </w:tc>
        <w:tc>
          <w:tcPr>
            <w:tcW w:w="1104" w:type="dxa"/>
          </w:tcPr>
          <w:p w14:paraId="3DCC7302" w14:textId="505C61D1" w:rsidR="006F2B85" w:rsidRDefault="001E7B82">
            <w:pPr>
              <w:pStyle w:val="TableText"/>
            </w:pPr>
            <w:hyperlink w:anchor="C_4537-32987">
              <w:r>
                <w:rPr>
                  <w:rStyle w:val="HyperlinkText9pt"/>
                </w:rPr>
                <w:t>4537-32987</w:t>
              </w:r>
            </w:hyperlink>
          </w:p>
        </w:tc>
        <w:tc>
          <w:tcPr>
            <w:tcW w:w="2975" w:type="dxa"/>
          </w:tcPr>
          <w:p w14:paraId="6764F954" w14:textId="33471E2E" w:rsidR="006F2B85" w:rsidRDefault="001E7B82">
            <w:pPr>
              <w:pStyle w:val="TableText"/>
            </w:pPr>
            <w:hyperlink w:anchor="U_US_Realm_Person_Name_PNUSFIELDED">
              <w:r>
                <w:rPr>
                  <w:rStyle w:val="HyperlinkText9pt"/>
                </w:rPr>
                <w:t>US Realm Person Name (PN.US.FIELDED) (identifier: urn:oid:2.16.840.1.113883.10.20.22.5.1.1</w:t>
              </w:r>
            </w:hyperlink>
          </w:p>
        </w:tc>
      </w:tr>
    </w:tbl>
    <w:p w14:paraId="3CD5118E" w14:textId="77777777" w:rsidR="006F2B85" w:rsidRDefault="006F2B85">
      <w:pPr>
        <w:pStyle w:val="BodyText"/>
      </w:pPr>
    </w:p>
    <w:p w14:paraId="550F5744" w14:textId="77777777" w:rsidR="006F2B85" w:rsidRDefault="001E7B82" w:rsidP="007D100A">
      <w:pPr>
        <w:numPr>
          <w:ilvl w:val="0"/>
          <w:numId w:val="156"/>
        </w:numPr>
      </w:pPr>
      <w:r>
        <w:rPr>
          <w:rStyle w:val="keyword"/>
        </w:rPr>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4025" w:name="C_4537-32982"/>
      <w:r>
        <w:t xml:space="preserve"> (CONF:4537-32982)</w:t>
      </w:r>
      <w:bookmarkEnd w:id="4025"/>
      <w:r>
        <w:t>.</w:t>
      </w:r>
    </w:p>
    <w:p w14:paraId="4893AE02" w14:textId="77777777" w:rsidR="006F2B85" w:rsidRDefault="001E7B82" w:rsidP="007D100A">
      <w:pPr>
        <w:numPr>
          <w:ilvl w:val="0"/>
          <w:numId w:val="156"/>
        </w:numPr>
      </w:pPr>
      <w:r>
        <w:rPr>
          <w:rStyle w:val="keyword"/>
        </w:rPr>
        <w:t>SHALL</w:t>
      </w:r>
      <w:r>
        <w:t xml:space="preserve"> contain exactly one [1..1] </w:t>
      </w:r>
      <w:r>
        <w:rPr>
          <w:rStyle w:val="XMLnameBold"/>
        </w:rPr>
        <w:t>templateId</w:t>
      </w:r>
      <w:bookmarkStart w:id="4026" w:name="C_4537-32977"/>
      <w:r>
        <w:t xml:space="preserve"> (CONF:4537-32977)</w:t>
      </w:r>
      <w:bookmarkEnd w:id="4026"/>
      <w:r>
        <w:t xml:space="preserve"> such that it</w:t>
      </w:r>
    </w:p>
    <w:p w14:paraId="6487688D" w14:textId="77777777" w:rsidR="006F2B85" w:rsidRDefault="001E7B82" w:rsidP="007D100A">
      <w:pPr>
        <w:numPr>
          <w:ilvl w:val="1"/>
          <w:numId w:val="156"/>
        </w:numPr>
      </w:pPr>
      <w:r>
        <w:rPr>
          <w:rStyle w:val="keyword"/>
        </w:rPr>
        <w:t>SHALL</w:t>
      </w:r>
      <w:r>
        <w:t xml:space="preserve"> contain exactly one [1..1] </w:t>
      </w:r>
      <w:r>
        <w:rPr>
          <w:rStyle w:val="XMLnameBold"/>
        </w:rPr>
        <w:t>@root</w:t>
      </w:r>
      <w:r>
        <w:t>=</w:t>
      </w:r>
      <w:r>
        <w:rPr>
          <w:rStyle w:val="XMLname"/>
        </w:rPr>
        <w:t>"2.16.840.1.113883.10.20.22.5.8"</w:t>
      </w:r>
      <w:bookmarkStart w:id="4027" w:name="C_4537-32983"/>
      <w:r>
        <w:t xml:space="preserve"> (CONF:4537-32983)</w:t>
      </w:r>
      <w:bookmarkEnd w:id="4027"/>
      <w:r>
        <w:t>.</w:t>
      </w:r>
    </w:p>
    <w:p w14:paraId="39C2E3A8" w14:textId="77777777" w:rsidR="006F2B85" w:rsidRDefault="001E7B82" w:rsidP="007D100A">
      <w:pPr>
        <w:numPr>
          <w:ilvl w:val="1"/>
          <w:numId w:val="156"/>
        </w:numPr>
      </w:pPr>
      <w:r>
        <w:rPr>
          <w:rStyle w:val="keyword"/>
        </w:rPr>
        <w:t>SHALL</w:t>
      </w:r>
      <w:r>
        <w:t xml:space="preserve"> contain exactly one [1..1] </w:t>
      </w:r>
      <w:r>
        <w:rPr>
          <w:rStyle w:val="XMLnameBold"/>
        </w:rPr>
        <w:t>@extension</w:t>
      </w:r>
      <w:r>
        <w:t>=</w:t>
      </w:r>
      <w:r>
        <w:rPr>
          <w:rStyle w:val="XMLname"/>
        </w:rPr>
        <w:t>"2023-05-01"</w:t>
      </w:r>
      <w:bookmarkStart w:id="4028" w:name="C_4537-32984"/>
      <w:r>
        <w:t xml:space="preserve"> (CONF:4537-32984)</w:t>
      </w:r>
      <w:bookmarkEnd w:id="4028"/>
      <w:r>
        <w:t>.</w:t>
      </w:r>
    </w:p>
    <w:p w14:paraId="04A4763B" w14:textId="77777777" w:rsidR="006F2B85" w:rsidRDefault="001E7B82" w:rsidP="007D100A">
      <w:pPr>
        <w:numPr>
          <w:ilvl w:val="0"/>
          <w:numId w:val="156"/>
        </w:numPr>
      </w:pPr>
      <w:r>
        <w:rPr>
          <w:rStyle w:val="keyword"/>
        </w:rPr>
        <w:t>SHALL</w:t>
      </w:r>
      <w:r>
        <w:t xml:space="preserve"> contain exactly one [1..1] </w:t>
      </w:r>
      <w:r>
        <w:rPr>
          <w:rStyle w:val="XMLnameBold"/>
        </w:rPr>
        <w:t>associatedEntity</w:t>
      </w:r>
      <w:bookmarkStart w:id="4029" w:name="C_4537-32978"/>
      <w:r>
        <w:t xml:space="preserve"> (CONF:4537-32978)</w:t>
      </w:r>
      <w:bookmarkEnd w:id="4029"/>
      <w:r>
        <w:t>.</w:t>
      </w:r>
    </w:p>
    <w:p w14:paraId="345872E0" w14:textId="77777777" w:rsidR="006F2B85" w:rsidRDefault="001E7B82" w:rsidP="007D100A">
      <w:pPr>
        <w:numPr>
          <w:ilvl w:val="1"/>
          <w:numId w:val="156"/>
        </w:numPr>
      </w:pPr>
      <w:r>
        <w:t xml:space="preserve">This associatedEntity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HL7RoleCode urn:oid:2.16.840.1.113883.5.111</w:t>
      </w:r>
      <w:r>
        <w:t>)</w:t>
      </w:r>
      <w:bookmarkStart w:id="4030" w:name="C_4537-33076"/>
      <w:r>
        <w:t xml:space="preserve"> (CONF:4537-33076)</w:t>
      </w:r>
      <w:bookmarkEnd w:id="4030"/>
      <w:r>
        <w:t>.</w:t>
      </w:r>
    </w:p>
    <w:p w14:paraId="403BD31E" w14:textId="77777777" w:rsidR="006F2B85" w:rsidRDefault="001E7B82">
      <w:pPr>
        <w:pStyle w:val="BodyText"/>
        <w:spacing w:before="120"/>
      </w:pPr>
      <w:r>
        <w:t>This associatedEntity/code represents the person's relationship to the patient.</w:t>
      </w:r>
    </w:p>
    <w:p w14:paraId="521EF446" w14:textId="0200A61F" w:rsidR="006F2B85" w:rsidRDefault="001E7B82" w:rsidP="007D100A">
      <w:pPr>
        <w:numPr>
          <w:ilvl w:val="1"/>
          <w:numId w:val="156"/>
        </w:numPr>
      </w:pPr>
      <w:r>
        <w:lastRenderedPageBreak/>
        <w:t xml:space="preserve">This associatedEntity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4031" w:name="C_4537-32985"/>
      <w:r>
        <w:t xml:space="preserve"> (CONF:4537-32985)</w:t>
      </w:r>
      <w:bookmarkEnd w:id="4031"/>
      <w:r>
        <w:t>.</w:t>
      </w:r>
    </w:p>
    <w:p w14:paraId="088DFB1F" w14:textId="6B8227BA" w:rsidR="006F2B85" w:rsidRDefault="001E7B82" w:rsidP="007D100A">
      <w:pPr>
        <w:numPr>
          <w:ilvl w:val="1"/>
          <w:numId w:val="156"/>
        </w:numPr>
      </w:pPr>
      <w:r>
        <w:t xml:space="preserve">This associatedEntity </w:t>
      </w:r>
      <w:r>
        <w:rPr>
          <w:rStyle w:val="keyword"/>
        </w:rPr>
        <w:t>SHOULD</w:t>
      </w:r>
      <w:r>
        <w:t xml:space="preserve"> contain zero or more [0..*]  </w:t>
      </w:r>
      <w:hyperlink w:anchor="U_US_Realm_Address_ADUSFIELDED">
        <w:r>
          <w:rPr>
            <w:rStyle w:val="HyperlinkCourierBold"/>
          </w:rPr>
          <w:t>US Realm Address (AD.US.FIELDED)</w:t>
        </w:r>
      </w:hyperlink>
      <w:r>
        <w:rPr>
          <w:rStyle w:val="XMLname"/>
        </w:rPr>
        <w:t xml:space="preserve"> (identifier: urn:oid:2.16.840.1.113883.10.20.22.5.2)</w:t>
      </w:r>
      <w:bookmarkStart w:id="4032" w:name="C_4537-32979"/>
      <w:r>
        <w:t xml:space="preserve"> (CONF:4537-32979)</w:t>
      </w:r>
      <w:bookmarkEnd w:id="4032"/>
      <w:r>
        <w:t>.</w:t>
      </w:r>
    </w:p>
    <w:p w14:paraId="49E797FF" w14:textId="77777777" w:rsidR="006F2B85" w:rsidRDefault="001E7B82" w:rsidP="007D100A">
      <w:pPr>
        <w:numPr>
          <w:ilvl w:val="1"/>
          <w:numId w:val="156"/>
        </w:numPr>
      </w:pPr>
      <w:r>
        <w:t xml:space="preserve">This associatedEntity </w:t>
      </w:r>
      <w:r>
        <w:rPr>
          <w:rStyle w:val="keyword"/>
        </w:rPr>
        <w:t>SHOULD</w:t>
      </w:r>
      <w:r>
        <w:t xml:space="preserve"> contain zero or more [0..*] </w:t>
      </w:r>
      <w:r>
        <w:rPr>
          <w:rStyle w:val="XMLnameBold"/>
        </w:rPr>
        <w:t>telecom</w:t>
      </w:r>
      <w:bookmarkStart w:id="4033" w:name="C_4537-32986"/>
      <w:r>
        <w:t xml:space="preserve"> (CONF:4537-32986)</w:t>
      </w:r>
      <w:bookmarkEnd w:id="4033"/>
      <w:r>
        <w:t>.</w:t>
      </w:r>
    </w:p>
    <w:p w14:paraId="54BEF344" w14:textId="77777777" w:rsidR="006F2B85" w:rsidRDefault="001E7B82">
      <w:pPr>
        <w:pStyle w:val="BodyText"/>
        <w:spacing w:before="120"/>
      </w:pPr>
      <w:r>
        <w:t>The associatedPerson represents the name and contact information of the related person</w:t>
      </w:r>
    </w:p>
    <w:p w14:paraId="3C876B8B" w14:textId="77777777" w:rsidR="006F2B85" w:rsidRDefault="001E7B82" w:rsidP="007D100A">
      <w:pPr>
        <w:numPr>
          <w:ilvl w:val="1"/>
          <w:numId w:val="156"/>
        </w:numPr>
      </w:pPr>
      <w:r>
        <w:t xml:space="preserve">This associatedEntity </w:t>
      </w:r>
      <w:r>
        <w:rPr>
          <w:rStyle w:val="keyword"/>
        </w:rPr>
        <w:t>SHALL</w:t>
      </w:r>
      <w:r>
        <w:t xml:space="preserve"> contain exactly one [1..1] </w:t>
      </w:r>
      <w:r>
        <w:rPr>
          <w:rStyle w:val="XMLnameBold"/>
        </w:rPr>
        <w:t>associatedPerson</w:t>
      </w:r>
      <w:bookmarkStart w:id="4034" w:name="C_4537-32980"/>
      <w:r>
        <w:t xml:space="preserve"> (CONF:4537-32980)</w:t>
      </w:r>
      <w:bookmarkEnd w:id="4034"/>
      <w:r>
        <w:t>.</w:t>
      </w:r>
    </w:p>
    <w:p w14:paraId="3235864B" w14:textId="21D72E2A" w:rsidR="006F2B85" w:rsidRDefault="001E7B82" w:rsidP="007D100A">
      <w:pPr>
        <w:numPr>
          <w:ilvl w:val="2"/>
          <w:numId w:val="156"/>
        </w:numPr>
      </w:pPr>
      <w:r>
        <w:t xml:space="preserve">This associatedPerson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4035" w:name="C_4537-32987"/>
      <w:r>
        <w:t xml:space="preserve"> (CONF:4537-32987)</w:t>
      </w:r>
      <w:bookmarkEnd w:id="4035"/>
      <w:r>
        <w:t>.</w:t>
      </w:r>
    </w:p>
    <w:p w14:paraId="4A6DBA12" w14:textId="44B2385C" w:rsidR="006F2B85" w:rsidRDefault="001E7B82">
      <w:pPr>
        <w:pStyle w:val="Caption"/>
        <w:ind w:left="130" w:right="115"/>
      </w:pPr>
      <w:bookmarkStart w:id="4036" w:name="_Toc203485454"/>
      <w:r>
        <w:t xml:space="preserve">Figure </w:t>
      </w:r>
      <w:r>
        <w:fldChar w:fldCharType="begin"/>
      </w:r>
      <w:r>
        <w:instrText>SEQ Figure \* ARABIC</w:instrText>
      </w:r>
      <w:r>
        <w:fldChar w:fldCharType="separate"/>
      </w:r>
      <w:r w:rsidR="004676B7">
        <w:t>168</w:t>
      </w:r>
      <w:r>
        <w:fldChar w:fldCharType="end"/>
      </w:r>
      <w:r>
        <w:t>: Related Person Relationship and Name Example</w:t>
      </w:r>
      <w:bookmarkEnd w:id="4036"/>
    </w:p>
    <w:p w14:paraId="6E8821AC" w14:textId="77777777" w:rsidR="006F2B85" w:rsidRDefault="001E7B82">
      <w:pPr>
        <w:pStyle w:val="Example"/>
        <w:ind w:left="130" w:right="115"/>
      </w:pPr>
      <w:r>
        <w:tab/>
      </w:r>
    </w:p>
    <w:p w14:paraId="7780BB37" w14:textId="77777777" w:rsidR="006F2B85" w:rsidRDefault="001E7B82">
      <w:pPr>
        <w:pStyle w:val="Example"/>
        <w:ind w:left="130" w:right="115"/>
      </w:pPr>
      <w:r>
        <w:t>&lt;participant typeCode="IND"&gt;</w:t>
      </w:r>
    </w:p>
    <w:p w14:paraId="209B3760" w14:textId="77777777" w:rsidR="006F2B85" w:rsidRDefault="001E7B82">
      <w:pPr>
        <w:pStyle w:val="Example"/>
        <w:ind w:left="130" w:right="115"/>
      </w:pPr>
      <w:r>
        <w:t xml:space="preserve">    &lt;!-- typeCode "IND" represents indirect --&gt;</w:t>
      </w:r>
    </w:p>
    <w:p w14:paraId="7DA8243B" w14:textId="77777777" w:rsidR="006F2B85" w:rsidRDefault="001E7B82">
      <w:pPr>
        <w:pStyle w:val="Example"/>
        <w:ind w:left="130" w:right="115"/>
      </w:pPr>
      <w:r>
        <w:t xml:space="preserve">    &lt;templateId root="2.16.840.1.113883.10.20.22.5.8" extension="2023-05-01"/&gt;</w:t>
      </w:r>
    </w:p>
    <w:p w14:paraId="3682DAC7" w14:textId="77777777" w:rsidR="006F2B85" w:rsidRDefault="001E7B82">
      <w:pPr>
        <w:pStyle w:val="Example"/>
        <w:ind w:left="130" w:right="115"/>
      </w:pPr>
      <w:r>
        <w:t xml:space="preserve">    &lt;!-- SHALL be from INDRoleclassCodes 2.16.840.1.113883.11.20.9.33 --&gt;</w:t>
      </w:r>
    </w:p>
    <w:p w14:paraId="550FDB22" w14:textId="77777777" w:rsidR="006F2B85" w:rsidRDefault="001E7B82">
      <w:pPr>
        <w:pStyle w:val="Example"/>
        <w:ind w:left="130" w:right="115"/>
      </w:pPr>
      <w:r>
        <w:t xml:space="preserve">    &lt;associatedEntity classCode="PRS"&gt;</w:t>
      </w:r>
    </w:p>
    <w:p w14:paraId="5C569532" w14:textId="77777777" w:rsidR="006F2B85" w:rsidRDefault="001E7B82">
      <w:pPr>
        <w:pStyle w:val="Example"/>
        <w:ind w:left="130" w:right="115"/>
      </w:pPr>
      <w:r>
        <w:t xml:space="preserve">        &lt;!-- classCode "PRS" represents personal relationship --&gt;</w:t>
      </w:r>
    </w:p>
    <w:p w14:paraId="00A683F2" w14:textId="77777777" w:rsidR="006F2B85" w:rsidRDefault="001E7B82">
      <w:pPr>
        <w:pStyle w:val="Example"/>
        <w:ind w:left="130" w:right="115"/>
      </w:pPr>
      <w:r>
        <w:t xml:space="preserve">        &lt;!-- Personal And Legal Relationship Role Type Value Set --&gt;</w:t>
      </w:r>
    </w:p>
    <w:p w14:paraId="0F209A28" w14:textId="77777777" w:rsidR="006F2B85" w:rsidRDefault="001E7B82">
      <w:pPr>
        <w:pStyle w:val="Example"/>
        <w:ind w:left="130" w:right="115"/>
      </w:pPr>
      <w:r>
        <w:t xml:space="preserve">        &lt;code code="MTH" codeSystem="2.16.840.1.113883.5.111"/&gt;</w:t>
      </w:r>
    </w:p>
    <w:p w14:paraId="70C6AFB2" w14:textId="77777777" w:rsidR="006F2B85" w:rsidRDefault="001E7B82">
      <w:pPr>
        <w:pStyle w:val="Example"/>
        <w:ind w:left="130" w:right="115"/>
      </w:pPr>
      <w:r>
        <w:t xml:space="preserve">        &lt;!-- OPTIONAL US Realm Address --&gt;</w:t>
      </w:r>
    </w:p>
    <w:p w14:paraId="114F29BA" w14:textId="77777777" w:rsidR="006F2B85" w:rsidRDefault="001E7B82">
      <w:pPr>
        <w:pStyle w:val="Example"/>
        <w:ind w:left="130" w:right="115"/>
      </w:pPr>
      <w:r>
        <w:t xml:space="preserve">        &lt;addr use="HP"&gt;</w:t>
      </w:r>
    </w:p>
    <w:p w14:paraId="25008F93" w14:textId="77777777" w:rsidR="006F2B85" w:rsidRDefault="001E7B82">
      <w:pPr>
        <w:pStyle w:val="Example"/>
        <w:ind w:left="130" w:right="115"/>
      </w:pPr>
      <w:r>
        <w:t xml:space="preserve">            &lt;streetAddressLine&gt;2222 Home Street&lt;/streetAddressLine&gt;</w:t>
      </w:r>
    </w:p>
    <w:p w14:paraId="2190CD6D" w14:textId="77777777" w:rsidR="006F2B85" w:rsidRDefault="001E7B82">
      <w:pPr>
        <w:pStyle w:val="Example"/>
        <w:ind w:left="130" w:right="115"/>
      </w:pPr>
      <w:r>
        <w:t xml:space="preserve">            &lt;city&gt;Beaverton&lt;/city&gt;</w:t>
      </w:r>
    </w:p>
    <w:p w14:paraId="4B258BF7" w14:textId="77777777" w:rsidR="006F2B85" w:rsidRDefault="001E7B82">
      <w:pPr>
        <w:pStyle w:val="Example"/>
        <w:ind w:left="130" w:right="115"/>
      </w:pPr>
      <w:r>
        <w:t xml:space="preserve">            &lt;state&gt;OR&lt;/state&gt;</w:t>
      </w:r>
    </w:p>
    <w:p w14:paraId="7A775380" w14:textId="77777777" w:rsidR="006F2B85" w:rsidRDefault="001E7B82">
      <w:pPr>
        <w:pStyle w:val="Example"/>
        <w:ind w:left="130" w:right="115"/>
      </w:pPr>
      <w:r>
        <w:t xml:space="preserve">            &lt;postalCode&gt;97867&lt;/postalCode&gt;</w:t>
      </w:r>
    </w:p>
    <w:p w14:paraId="4ECB4E5C" w14:textId="77777777" w:rsidR="006F2B85" w:rsidRDefault="001E7B82">
      <w:pPr>
        <w:pStyle w:val="Example"/>
        <w:ind w:left="130" w:right="115"/>
      </w:pPr>
      <w:r>
        <w:t xml:space="preserve">            &lt;country&gt;US&lt;/country&gt;</w:t>
      </w:r>
    </w:p>
    <w:p w14:paraId="6889F8CF" w14:textId="77777777" w:rsidR="006F2B85" w:rsidRDefault="001E7B82">
      <w:pPr>
        <w:pStyle w:val="Example"/>
        <w:ind w:left="130" w:right="115"/>
      </w:pPr>
      <w:r>
        <w:t xml:space="preserve">        &lt;/addr&gt;</w:t>
      </w:r>
    </w:p>
    <w:p w14:paraId="101B11CA" w14:textId="77777777" w:rsidR="006F2B85" w:rsidRDefault="001E7B82">
      <w:pPr>
        <w:pStyle w:val="Example"/>
        <w:ind w:left="130" w:right="115"/>
      </w:pPr>
      <w:r>
        <w:t xml:space="preserve">        &lt;!-- OPTIONAL TELECOM --&gt;</w:t>
      </w:r>
    </w:p>
    <w:p w14:paraId="79863E22" w14:textId="77777777" w:rsidR="006F2B85" w:rsidRDefault="001E7B82">
      <w:pPr>
        <w:pStyle w:val="Example"/>
        <w:ind w:left="130" w:right="115"/>
      </w:pPr>
      <w:r>
        <w:t xml:space="preserve">        &lt;telecom value="tel:+1(555)555-2008" use="MC"/&gt;</w:t>
      </w:r>
    </w:p>
    <w:p w14:paraId="2E0A90B2" w14:textId="77777777" w:rsidR="006F2B85" w:rsidRDefault="001E7B82">
      <w:pPr>
        <w:pStyle w:val="Example"/>
        <w:ind w:left="130" w:right="115"/>
      </w:pPr>
      <w:r>
        <w:t xml:space="preserve">        &lt;associatedPerson&gt;</w:t>
      </w:r>
    </w:p>
    <w:p w14:paraId="665DB755" w14:textId="77777777" w:rsidR="006F2B85" w:rsidRDefault="001E7B82">
      <w:pPr>
        <w:pStyle w:val="Example"/>
        <w:ind w:left="130" w:right="115"/>
      </w:pPr>
      <w:r>
        <w:t xml:space="preserve">            &lt;!-- REQUIRED US Realm Person Name Format --&gt;</w:t>
      </w:r>
    </w:p>
    <w:p w14:paraId="344F1A56" w14:textId="77777777" w:rsidR="006F2B85" w:rsidRDefault="001E7B82">
      <w:pPr>
        <w:pStyle w:val="Example"/>
        <w:ind w:left="130" w:right="115"/>
      </w:pPr>
      <w:r>
        <w:t xml:space="preserve">            &lt;name&gt;</w:t>
      </w:r>
    </w:p>
    <w:p w14:paraId="59B222A4" w14:textId="77777777" w:rsidR="006F2B85" w:rsidRDefault="001E7B82">
      <w:pPr>
        <w:pStyle w:val="Example"/>
        <w:ind w:left="130" w:right="115"/>
      </w:pPr>
      <w:r>
        <w:t xml:space="preserve">                &lt;given&gt;Boris&lt;/given&gt;</w:t>
      </w:r>
    </w:p>
    <w:p w14:paraId="21E7DFC5" w14:textId="77777777" w:rsidR="006F2B85" w:rsidRDefault="001E7B82">
      <w:pPr>
        <w:pStyle w:val="Example"/>
        <w:ind w:left="130" w:right="115"/>
      </w:pPr>
      <w:r>
        <w:t xml:space="preserve">                &lt;given qualifier="CL"&gt;Bo&lt;/given&gt;</w:t>
      </w:r>
    </w:p>
    <w:p w14:paraId="57805B83" w14:textId="77777777" w:rsidR="006F2B85" w:rsidRDefault="001E7B82">
      <w:pPr>
        <w:pStyle w:val="Example"/>
        <w:ind w:left="130" w:right="115"/>
      </w:pPr>
      <w:r>
        <w:t xml:space="preserve">                &lt;family&gt;Betterhalf&lt;/family&gt;</w:t>
      </w:r>
    </w:p>
    <w:p w14:paraId="72438D59" w14:textId="77777777" w:rsidR="006F2B85" w:rsidRDefault="001E7B82">
      <w:pPr>
        <w:pStyle w:val="Example"/>
        <w:ind w:left="130" w:right="115"/>
      </w:pPr>
      <w:r>
        <w:t xml:space="preserve">            &lt;/name&gt;</w:t>
      </w:r>
    </w:p>
    <w:p w14:paraId="24928A97" w14:textId="77777777" w:rsidR="006F2B85" w:rsidRDefault="001E7B82">
      <w:pPr>
        <w:pStyle w:val="Example"/>
        <w:ind w:left="130" w:right="115"/>
      </w:pPr>
      <w:r>
        <w:t xml:space="preserve">        &lt;/associatedPerson&gt;</w:t>
      </w:r>
    </w:p>
    <w:p w14:paraId="24DB950E" w14:textId="77777777" w:rsidR="006F2B85" w:rsidRDefault="001E7B82">
      <w:pPr>
        <w:pStyle w:val="Example"/>
        <w:ind w:left="130" w:right="115"/>
      </w:pPr>
      <w:r>
        <w:t xml:space="preserve">    &lt;/associatedEntity&gt;</w:t>
      </w:r>
    </w:p>
    <w:p w14:paraId="16F1F788" w14:textId="77777777" w:rsidR="006F2B85" w:rsidRDefault="001E7B82">
      <w:pPr>
        <w:pStyle w:val="Example"/>
        <w:ind w:left="130" w:right="115"/>
      </w:pPr>
      <w:r>
        <w:t>&lt;/participant&gt;</w:t>
      </w:r>
    </w:p>
    <w:p w14:paraId="5BB1CDC8" w14:textId="77777777" w:rsidR="006F2B85" w:rsidRDefault="006F2B85">
      <w:pPr>
        <w:pStyle w:val="BodyText"/>
      </w:pPr>
    </w:p>
    <w:p w14:paraId="4F306665" w14:textId="77777777" w:rsidR="006F2B85" w:rsidRDefault="001E7B82">
      <w:pPr>
        <w:pStyle w:val="Heading2nospace"/>
      </w:pPr>
      <w:bookmarkStart w:id="4037" w:name="U_US_Realm_Address_ADUSFIELDED"/>
      <w:bookmarkStart w:id="4038" w:name="_Toc203485208"/>
      <w:r>
        <w:lastRenderedPageBreak/>
        <w:t>US Realm Address (AD.US.FIELDED)</w:t>
      </w:r>
      <w:bookmarkEnd w:id="4037"/>
      <w:bookmarkEnd w:id="4038"/>
    </w:p>
    <w:p w14:paraId="0ED50A62" w14:textId="77777777" w:rsidR="006F2B85" w:rsidRDefault="001E7B82">
      <w:pPr>
        <w:pStyle w:val="BracketData"/>
      </w:pPr>
      <w:r>
        <w:t>[addr: identifier urn:oid:2.16.840.1.113883.10.20.22.5.2 (open)]</w:t>
      </w:r>
    </w:p>
    <w:p w14:paraId="1DFC1557" w14:textId="77777777" w:rsidR="006F2B85" w:rsidRDefault="001E7B82">
      <w:pPr>
        <w:pStyle w:val="BracketData"/>
      </w:pPr>
      <w:r>
        <w:t>Published as part of Consolidated CDA Templates for Clinical Notes (US Realm) DSTU R1.1</w:t>
      </w:r>
    </w:p>
    <w:p w14:paraId="6ACB65DF" w14:textId="3C9D44D5" w:rsidR="006F2B85" w:rsidRDefault="001E7B82">
      <w:pPr>
        <w:pStyle w:val="Caption"/>
      </w:pPr>
      <w:bookmarkStart w:id="4039" w:name="_Toc203485852"/>
      <w:r>
        <w:t xml:space="preserve">Table </w:t>
      </w:r>
      <w:r>
        <w:fldChar w:fldCharType="begin"/>
      </w:r>
      <w:r>
        <w:instrText>SEQ Table \* ARABIC</w:instrText>
      </w:r>
      <w:r>
        <w:fldChar w:fldCharType="separate"/>
      </w:r>
      <w:r w:rsidR="004676B7">
        <w:t>395</w:t>
      </w:r>
      <w:r>
        <w:fldChar w:fldCharType="end"/>
      </w:r>
      <w:r>
        <w:t>: US Realm Address (AD.US.FIELDED) Contexts</w:t>
      </w:r>
      <w:bookmarkEnd w:id="40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2BFBCED7" w14:textId="77777777">
        <w:trPr>
          <w:cantSplit/>
          <w:tblHeader/>
          <w:jc w:val="center"/>
        </w:trPr>
        <w:tc>
          <w:tcPr>
            <w:tcW w:w="360" w:type="dxa"/>
            <w:shd w:val="clear" w:color="auto" w:fill="E6E6E6"/>
          </w:tcPr>
          <w:p w14:paraId="18100FDB" w14:textId="77777777" w:rsidR="006F2B85" w:rsidRDefault="001E7B82">
            <w:pPr>
              <w:pStyle w:val="TableHead"/>
            </w:pPr>
            <w:r>
              <w:t>Contained By:</w:t>
            </w:r>
          </w:p>
        </w:tc>
        <w:tc>
          <w:tcPr>
            <w:tcW w:w="360" w:type="dxa"/>
            <w:shd w:val="clear" w:color="auto" w:fill="E6E6E6"/>
          </w:tcPr>
          <w:p w14:paraId="3B3CF124" w14:textId="77777777" w:rsidR="006F2B85" w:rsidRDefault="001E7B82">
            <w:pPr>
              <w:pStyle w:val="TableHead"/>
            </w:pPr>
            <w:r>
              <w:t>Contains:</w:t>
            </w:r>
          </w:p>
        </w:tc>
      </w:tr>
      <w:tr w:rsidR="006F2B85" w14:paraId="0363969C" w14:textId="77777777">
        <w:trPr>
          <w:jc w:val="center"/>
        </w:trPr>
        <w:tc>
          <w:tcPr>
            <w:tcW w:w="360" w:type="dxa"/>
          </w:tcPr>
          <w:p w14:paraId="763AE2FF" w14:textId="0BEF45EB" w:rsidR="006F2B85" w:rsidRDefault="001E7B82">
            <w:pPr>
              <w:pStyle w:val="TableText"/>
            </w:pPr>
            <w:hyperlink w:anchor="E_Policy_Activity_V3">
              <w:r>
                <w:rPr>
                  <w:rStyle w:val="HyperlinkText9pt"/>
                </w:rPr>
                <w:t>Policy Activity (V3)</w:t>
              </w:r>
            </w:hyperlink>
            <w:r>
              <w:t xml:space="preserve"> (optional)</w:t>
            </w:r>
          </w:p>
          <w:p w14:paraId="4C23491F" w14:textId="1A0DEF43" w:rsidR="006F2B85" w:rsidRDefault="001E7B82">
            <w:pPr>
              <w:pStyle w:val="TableText"/>
            </w:pPr>
            <w:hyperlink w:anchor="D_Provenance__Assembler_Participation_V">
              <w:r>
                <w:rPr>
                  <w:rStyle w:val="HyperlinkText9pt"/>
                </w:rPr>
                <w:t>Provenance - Assembler Participation (V2)</w:t>
              </w:r>
            </w:hyperlink>
            <w:r>
              <w:t xml:space="preserve"> (optional)</w:t>
            </w:r>
          </w:p>
          <w:p w14:paraId="00B9071A" w14:textId="64D75174" w:rsidR="006F2B85" w:rsidRDefault="001E7B82">
            <w:pPr>
              <w:pStyle w:val="TableText"/>
            </w:pPr>
            <w:hyperlink w:anchor="E_Medication_Dispense_V3">
              <w:r>
                <w:rPr>
                  <w:rStyle w:val="HyperlinkText9pt"/>
                </w:rPr>
                <w:t>Medication Dispense (V3)</w:t>
              </w:r>
            </w:hyperlink>
            <w:r>
              <w:t xml:space="preserve"> (optional)</w:t>
            </w:r>
          </w:p>
          <w:p w14:paraId="555225F1" w14:textId="08690D37" w:rsidR="006F2B85" w:rsidRDefault="001E7B82">
            <w:pPr>
              <w:pStyle w:val="TableText"/>
            </w:pPr>
            <w:hyperlink w:anchor="U_Related_Person_Relationship_and_Name_">
              <w:r>
                <w:rPr>
                  <w:rStyle w:val="HyperlinkText9pt"/>
                </w:rPr>
                <w:t>Related Person Relationship and Name Participant</w:t>
              </w:r>
            </w:hyperlink>
            <w:r>
              <w:t xml:space="preserve"> (optional)</w:t>
            </w:r>
          </w:p>
          <w:p w14:paraId="4B8682EA" w14:textId="6BDE81CA" w:rsidR="006F2B85" w:rsidRDefault="001E7B82">
            <w:pPr>
              <w:pStyle w:val="TableText"/>
            </w:pPr>
            <w:hyperlink w:anchor="D_US_Realm_Header_V4">
              <w:r>
                <w:rPr>
                  <w:rStyle w:val="HyperlinkText9pt"/>
                </w:rPr>
                <w:t>US Realm Header (V4)</w:t>
              </w:r>
            </w:hyperlink>
            <w:r>
              <w:t xml:space="preserve"> (optional)</w:t>
            </w:r>
          </w:p>
          <w:p w14:paraId="025933B0" w14:textId="1C76E154" w:rsidR="006F2B85" w:rsidRDefault="001E7B82">
            <w:pPr>
              <w:pStyle w:val="TableText"/>
            </w:pPr>
            <w:hyperlink w:anchor="D_US_Realm_Header_V4">
              <w:r>
                <w:rPr>
                  <w:rStyle w:val="HyperlinkText9pt"/>
                </w:rPr>
                <w:t>US Realm Header (V4)</w:t>
              </w:r>
            </w:hyperlink>
            <w:r>
              <w:t xml:space="preserve"> (required)</w:t>
            </w:r>
          </w:p>
        </w:tc>
        <w:tc>
          <w:tcPr>
            <w:tcW w:w="360" w:type="dxa"/>
          </w:tcPr>
          <w:p w14:paraId="332090E6" w14:textId="77777777" w:rsidR="006F2B85" w:rsidRDefault="006F2B85"/>
        </w:tc>
      </w:tr>
    </w:tbl>
    <w:p w14:paraId="1E959AFE" w14:textId="77777777" w:rsidR="006F2B85" w:rsidRDefault="006F2B85">
      <w:pPr>
        <w:pStyle w:val="BodyText"/>
      </w:pPr>
    </w:p>
    <w:p w14:paraId="6C67BE37" w14:textId="77777777" w:rsidR="006F2B85" w:rsidRDefault="001E7B82">
      <w:r>
        <w:t>Reusable address template, for use in US Realm CDA Header.</w:t>
      </w:r>
    </w:p>
    <w:p w14:paraId="62F929CE" w14:textId="49D2E7AF" w:rsidR="006F2B85" w:rsidRDefault="001E7B82">
      <w:pPr>
        <w:pStyle w:val="Caption"/>
      </w:pPr>
      <w:bookmarkStart w:id="4040" w:name="_Toc203485853"/>
      <w:r>
        <w:t xml:space="preserve">Table </w:t>
      </w:r>
      <w:r>
        <w:fldChar w:fldCharType="begin"/>
      </w:r>
      <w:r>
        <w:instrText>SEQ Table \* ARABIC</w:instrText>
      </w:r>
      <w:r>
        <w:fldChar w:fldCharType="separate"/>
      </w:r>
      <w:r w:rsidR="004676B7">
        <w:t>396</w:t>
      </w:r>
      <w:r>
        <w:fldChar w:fldCharType="end"/>
      </w:r>
      <w:r>
        <w:t>: US Realm Address (AD.US.FIELDED) Constraints Overview</w:t>
      </w:r>
      <w:bookmarkEnd w:id="40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4874417C" w14:textId="77777777">
        <w:trPr>
          <w:cantSplit/>
          <w:tblHeader/>
          <w:jc w:val="center"/>
        </w:trPr>
        <w:tc>
          <w:tcPr>
            <w:tcW w:w="0" w:type="dxa"/>
            <w:shd w:val="clear" w:color="auto" w:fill="E6E6E6"/>
            <w:noWrap/>
          </w:tcPr>
          <w:p w14:paraId="0BC5BE59" w14:textId="77777777" w:rsidR="006F2B85" w:rsidRDefault="001E7B82">
            <w:pPr>
              <w:pStyle w:val="TableHead"/>
            </w:pPr>
            <w:r>
              <w:t>XPath</w:t>
            </w:r>
          </w:p>
        </w:tc>
        <w:tc>
          <w:tcPr>
            <w:tcW w:w="720" w:type="dxa"/>
            <w:shd w:val="clear" w:color="auto" w:fill="E6E6E6"/>
            <w:noWrap/>
          </w:tcPr>
          <w:p w14:paraId="3C240F22" w14:textId="77777777" w:rsidR="006F2B85" w:rsidRDefault="001E7B82">
            <w:pPr>
              <w:pStyle w:val="TableHead"/>
            </w:pPr>
            <w:r>
              <w:t>Card.</w:t>
            </w:r>
          </w:p>
        </w:tc>
        <w:tc>
          <w:tcPr>
            <w:tcW w:w="1152" w:type="dxa"/>
            <w:shd w:val="clear" w:color="auto" w:fill="E6E6E6"/>
            <w:noWrap/>
          </w:tcPr>
          <w:p w14:paraId="4E656B09" w14:textId="77777777" w:rsidR="006F2B85" w:rsidRDefault="001E7B82">
            <w:pPr>
              <w:pStyle w:val="TableHead"/>
            </w:pPr>
            <w:r>
              <w:t>Verb</w:t>
            </w:r>
          </w:p>
        </w:tc>
        <w:tc>
          <w:tcPr>
            <w:tcW w:w="864" w:type="dxa"/>
            <w:shd w:val="clear" w:color="auto" w:fill="E6E6E6"/>
            <w:noWrap/>
          </w:tcPr>
          <w:p w14:paraId="23C81063" w14:textId="77777777" w:rsidR="006F2B85" w:rsidRDefault="001E7B82">
            <w:pPr>
              <w:pStyle w:val="TableHead"/>
            </w:pPr>
            <w:r>
              <w:t>Data Type</w:t>
            </w:r>
          </w:p>
        </w:tc>
        <w:tc>
          <w:tcPr>
            <w:tcW w:w="864" w:type="dxa"/>
            <w:shd w:val="clear" w:color="auto" w:fill="E6E6E6"/>
            <w:noWrap/>
          </w:tcPr>
          <w:p w14:paraId="4D2970D1" w14:textId="77777777" w:rsidR="006F2B85" w:rsidRDefault="001E7B82">
            <w:pPr>
              <w:pStyle w:val="TableHead"/>
            </w:pPr>
            <w:r>
              <w:t>CONF#</w:t>
            </w:r>
          </w:p>
        </w:tc>
        <w:tc>
          <w:tcPr>
            <w:tcW w:w="864" w:type="dxa"/>
            <w:shd w:val="clear" w:color="auto" w:fill="E6E6E6"/>
            <w:noWrap/>
          </w:tcPr>
          <w:p w14:paraId="49D9ED5F" w14:textId="77777777" w:rsidR="006F2B85" w:rsidRDefault="001E7B82">
            <w:pPr>
              <w:pStyle w:val="TableHead"/>
            </w:pPr>
            <w:r>
              <w:t>Value</w:t>
            </w:r>
          </w:p>
        </w:tc>
      </w:tr>
      <w:tr w:rsidR="006F2B85" w14:paraId="54B94614" w14:textId="77777777">
        <w:trPr>
          <w:jc w:val="center"/>
        </w:trPr>
        <w:tc>
          <w:tcPr>
            <w:tcW w:w="10160" w:type="dxa"/>
            <w:gridSpan w:val="6"/>
          </w:tcPr>
          <w:p w14:paraId="2F010212" w14:textId="77777777" w:rsidR="006F2B85" w:rsidRDefault="001E7B82">
            <w:pPr>
              <w:pStyle w:val="TableText"/>
            </w:pPr>
            <w:r>
              <w:t>addr (identifier: urn:oid:2.16.840.1.113883.10.20.22.5.2)</w:t>
            </w:r>
          </w:p>
        </w:tc>
      </w:tr>
      <w:tr w:rsidR="006F2B85" w14:paraId="071C2EAD" w14:textId="77777777">
        <w:trPr>
          <w:jc w:val="center"/>
        </w:trPr>
        <w:tc>
          <w:tcPr>
            <w:tcW w:w="3345" w:type="dxa"/>
          </w:tcPr>
          <w:p w14:paraId="62C2496D" w14:textId="77777777" w:rsidR="006F2B85" w:rsidRDefault="001E7B82">
            <w:pPr>
              <w:pStyle w:val="TableText"/>
            </w:pPr>
            <w:r>
              <w:tab/>
              <w:t>@use</w:t>
            </w:r>
          </w:p>
        </w:tc>
        <w:tc>
          <w:tcPr>
            <w:tcW w:w="720" w:type="dxa"/>
          </w:tcPr>
          <w:p w14:paraId="5287C478" w14:textId="77777777" w:rsidR="006F2B85" w:rsidRDefault="001E7B82">
            <w:pPr>
              <w:pStyle w:val="TableText"/>
            </w:pPr>
            <w:r>
              <w:t>0..1</w:t>
            </w:r>
          </w:p>
        </w:tc>
        <w:tc>
          <w:tcPr>
            <w:tcW w:w="1152" w:type="dxa"/>
          </w:tcPr>
          <w:p w14:paraId="3D8922AF" w14:textId="77777777" w:rsidR="006F2B85" w:rsidRDefault="001E7B82">
            <w:pPr>
              <w:pStyle w:val="TableText"/>
            </w:pPr>
            <w:r>
              <w:t>SHOULD</w:t>
            </w:r>
          </w:p>
        </w:tc>
        <w:tc>
          <w:tcPr>
            <w:tcW w:w="864" w:type="dxa"/>
          </w:tcPr>
          <w:p w14:paraId="51046D6A" w14:textId="77777777" w:rsidR="006F2B85" w:rsidRDefault="006F2B85">
            <w:pPr>
              <w:pStyle w:val="TableText"/>
            </w:pPr>
          </w:p>
        </w:tc>
        <w:tc>
          <w:tcPr>
            <w:tcW w:w="1104" w:type="dxa"/>
          </w:tcPr>
          <w:p w14:paraId="31E64D2E" w14:textId="4C25B8F1" w:rsidR="006F2B85" w:rsidRDefault="001E7B82">
            <w:pPr>
              <w:pStyle w:val="TableText"/>
            </w:pPr>
            <w:hyperlink w:anchor="C_81-7290">
              <w:r>
                <w:rPr>
                  <w:rStyle w:val="HyperlinkText9pt"/>
                </w:rPr>
                <w:t>81-7290</w:t>
              </w:r>
            </w:hyperlink>
          </w:p>
        </w:tc>
        <w:tc>
          <w:tcPr>
            <w:tcW w:w="2975" w:type="dxa"/>
          </w:tcPr>
          <w:p w14:paraId="6B2BB719" w14:textId="77777777" w:rsidR="006F2B85" w:rsidRDefault="001E7B82">
            <w:pPr>
              <w:pStyle w:val="TableText"/>
            </w:pPr>
            <w:r>
              <w:t>urn:oid:2.16.840.1.113883.1.11.10637 (PostalAddressUse)</w:t>
            </w:r>
          </w:p>
        </w:tc>
      </w:tr>
      <w:tr w:rsidR="006F2B85" w14:paraId="083FC977" w14:textId="77777777">
        <w:trPr>
          <w:jc w:val="center"/>
        </w:trPr>
        <w:tc>
          <w:tcPr>
            <w:tcW w:w="3345" w:type="dxa"/>
          </w:tcPr>
          <w:p w14:paraId="5F37483C" w14:textId="77777777" w:rsidR="006F2B85" w:rsidRDefault="001E7B82">
            <w:pPr>
              <w:pStyle w:val="TableText"/>
            </w:pPr>
            <w:r>
              <w:tab/>
              <w:t>country</w:t>
            </w:r>
          </w:p>
        </w:tc>
        <w:tc>
          <w:tcPr>
            <w:tcW w:w="720" w:type="dxa"/>
          </w:tcPr>
          <w:p w14:paraId="66DB1823" w14:textId="77777777" w:rsidR="006F2B85" w:rsidRDefault="001E7B82">
            <w:pPr>
              <w:pStyle w:val="TableText"/>
            </w:pPr>
            <w:r>
              <w:t>0..1</w:t>
            </w:r>
          </w:p>
        </w:tc>
        <w:tc>
          <w:tcPr>
            <w:tcW w:w="1152" w:type="dxa"/>
          </w:tcPr>
          <w:p w14:paraId="7E39D798" w14:textId="77777777" w:rsidR="006F2B85" w:rsidRDefault="001E7B82">
            <w:pPr>
              <w:pStyle w:val="TableText"/>
            </w:pPr>
            <w:r>
              <w:t>SHOULD</w:t>
            </w:r>
          </w:p>
        </w:tc>
        <w:tc>
          <w:tcPr>
            <w:tcW w:w="864" w:type="dxa"/>
          </w:tcPr>
          <w:p w14:paraId="0C10DD1B" w14:textId="77777777" w:rsidR="006F2B85" w:rsidRDefault="006F2B85">
            <w:pPr>
              <w:pStyle w:val="TableText"/>
            </w:pPr>
          </w:p>
        </w:tc>
        <w:tc>
          <w:tcPr>
            <w:tcW w:w="1104" w:type="dxa"/>
          </w:tcPr>
          <w:p w14:paraId="7DFF0416" w14:textId="2D3587C8" w:rsidR="006F2B85" w:rsidRDefault="001E7B82">
            <w:pPr>
              <w:pStyle w:val="TableText"/>
            </w:pPr>
            <w:hyperlink w:anchor="C_81-7295">
              <w:r>
                <w:rPr>
                  <w:rStyle w:val="HyperlinkText9pt"/>
                </w:rPr>
                <w:t>81-7295</w:t>
              </w:r>
            </w:hyperlink>
          </w:p>
        </w:tc>
        <w:tc>
          <w:tcPr>
            <w:tcW w:w="2975" w:type="dxa"/>
          </w:tcPr>
          <w:p w14:paraId="3B4CB16F" w14:textId="77777777" w:rsidR="006F2B85" w:rsidRDefault="001E7B82">
            <w:pPr>
              <w:pStyle w:val="TableText"/>
            </w:pPr>
            <w:r>
              <w:t>urn:oid:2.16.840.1.113883.3.88.12.80.63 (Country)</w:t>
            </w:r>
          </w:p>
        </w:tc>
      </w:tr>
      <w:tr w:rsidR="006F2B85" w14:paraId="317E578B" w14:textId="77777777">
        <w:trPr>
          <w:jc w:val="center"/>
        </w:trPr>
        <w:tc>
          <w:tcPr>
            <w:tcW w:w="3345" w:type="dxa"/>
          </w:tcPr>
          <w:p w14:paraId="1220A16A" w14:textId="77777777" w:rsidR="006F2B85" w:rsidRDefault="001E7B82">
            <w:pPr>
              <w:pStyle w:val="TableText"/>
            </w:pPr>
            <w:r>
              <w:tab/>
              <w:t>state</w:t>
            </w:r>
          </w:p>
        </w:tc>
        <w:tc>
          <w:tcPr>
            <w:tcW w:w="720" w:type="dxa"/>
          </w:tcPr>
          <w:p w14:paraId="08DD286B" w14:textId="77777777" w:rsidR="006F2B85" w:rsidRDefault="001E7B82">
            <w:pPr>
              <w:pStyle w:val="TableText"/>
            </w:pPr>
            <w:r>
              <w:t>0..1</w:t>
            </w:r>
          </w:p>
        </w:tc>
        <w:tc>
          <w:tcPr>
            <w:tcW w:w="1152" w:type="dxa"/>
          </w:tcPr>
          <w:p w14:paraId="27643A3C" w14:textId="77777777" w:rsidR="006F2B85" w:rsidRDefault="001E7B82">
            <w:pPr>
              <w:pStyle w:val="TableText"/>
            </w:pPr>
            <w:r>
              <w:t>SHOULD</w:t>
            </w:r>
          </w:p>
        </w:tc>
        <w:tc>
          <w:tcPr>
            <w:tcW w:w="864" w:type="dxa"/>
          </w:tcPr>
          <w:p w14:paraId="4B1ACD76" w14:textId="77777777" w:rsidR="006F2B85" w:rsidRDefault="006F2B85">
            <w:pPr>
              <w:pStyle w:val="TableText"/>
            </w:pPr>
          </w:p>
        </w:tc>
        <w:tc>
          <w:tcPr>
            <w:tcW w:w="1104" w:type="dxa"/>
          </w:tcPr>
          <w:p w14:paraId="5E491483" w14:textId="11C88019" w:rsidR="006F2B85" w:rsidRDefault="001E7B82">
            <w:pPr>
              <w:pStyle w:val="TableText"/>
            </w:pPr>
            <w:hyperlink w:anchor="C_81-7293">
              <w:r>
                <w:rPr>
                  <w:rStyle w:val="HyperlinkText9pt"/>
                </w:rPr>
                <w:t>81-7293</w:t>
              </w:r>
            </w:hyperlink>
          </w:p>
        </w:tc>
        <w:tc>
          <w:tcPr>
            <w:tcW w:w="2975" w:type="dxa"/>
          </w:tcPr>
          <w:p w14:paraId="34A4CDF7" w14:textId="77777777" w:rsidR="006F2B85" w:rsidRDefault="001E7B82">
            <w:pPr>
              <w:pStyle w:val="TableText"/>
            </w:pPr>
            <w:r>
              <w:t>urn:oid:2.16.840.1.113883.3.88.12.80.1 (StateValueSet)</w:t>
            </w:r>
          </w:p>
        </w:tc>
      </w:tr>
      <w:tr w:rsidR="006F2B85" w14:paraId="1F46D98F" w14:textId="77777777">
        <w:trPr>
          <w:jc w:val="center"/>
        </w:trPr>
        <w:tc>
          <w:tcPr>
            <w:tcW w:w="3345" w:type="dxa"/>
          </w:tcPr>
          <w:p w14:paraId="56F14F07" w14:textId="77777777" w:rsidR="006F2B85" w:rsidRDefault="001E7B82">
            <w:pPr>
              <w:pStyle w:val="TableText"/>
            </w:pPr>
            <w:r>
              <w:tab/>
              <w:t>city</w:t>
            </w:r>
          </w:p>
        </w:tc>
        <w:tc>
          <w:tcPr>
            <w:tcW w:w="720" w:type="dxa"/>
          </w:tcPr>
          <w:p w14:paraId="0271B017" w14:textId="77777777" w:rsidR="006F2B85" w:rsidRDefault="001E7B82">
            <w:pPr>
              <w:pStyle w:val="TableText"/>
            </w:pPr>
            <w:r>
              <w:t>1..1</w:t>
            </w:r>
          </w:p>
        </w:tc>
        <w:tc>
          <w:tcPr>
            <w:tcW w:w="1152" w:type="dxa"/>
          </w:tcPr>
          <w:p w14:paraId="5E7D0F16" w14:textId="77777777" w:rsidR="006F2B85" w:rsidRDefault="001E7B82">
            <w:pPr>
              <w:pStyle w:val="TableText"/>
            </w:pPr>
            <w:r>
              <w:t>SHALL</w:t>
            </w:r>
          </w:p>
        </w:tc>
        <w:tc>
          <w:tcPr>
            <w:tcW w:w="864" w:type="dxa"/>
          </w:tcPr>
          <w:p w14:paraId="7EB8A9B0" w14:textId="77777777" w:rsidR="006F2B85" w:rsidRDefault="006F2B85">
            <w:pPr>
              <w:pStyle w:val="TableText"/>
            </w:pPr>
          </w:p>
        </w:tc>
        <w:tc>
          <w:tcPr>
            <w:tcW w:w="1104" w:type="dxa"/>
          </w:tcPr>
          <w:p w14:paraId="0D52CEF5" w14:textId="5C6D3B35" w:rsidR="006F2B85" w:rsidRDefault="001E7B82">
            <w:pPr>
              <w:pStyle w:val="TableText"/>
            </w:pPr>
            <w:hyperlink w:anchor="C_81-7292">
              <w:r>
                <w:rPr>
                  <w:rStyle w:val="HyperlinkText9pt"/>
                </w:rPr>
                <w:t>81-7292</w:t>
              </w:r>
            </w:hyperlink>
          </w:p>
        </w:tc>
        <w:tc>
          <w:tcPr>
            <w:tcW w:w="2975" w:type="dxa"/>
          </w:tcPr>
          <w:p w14:paraId="3CDA56F5" w14:textId="77777777" w:rsidR="006F2B85" w:rsidRDefault="006F2B85">
            <w:pPr>
              <w:pStyle w:val="TableText"/>
            </w:pPr>
          </w:p>
        </w:tc>
      </w:tr>
      <w:tr w:rsidR="006F2B85" w14:paraId="36556521" w14:textId="77777777">
        <w:trPr>
          <w:jc w:val="center"/>
        </w:trPr>
        <w:tc>
          <w:tcPr>
            <w:tcW w:w="3345" w:type="dxa"/>
          </w:tcPr>
          <w:p w14:paraId="7C1513A5" w14:textId="77777777" w:rsidR="006F2B85" w:rsidRDefault="001E7B82">
            <w:pPr>
              <w:pStyle w:val="TableText"/>
            </w:pPr>
            <w:r>
              <w:tab/>
              <w:t>postalCode</w:t>
            </w:r>
          </w:p>
        </w:tc>
        <w:tc>
          <w:tcPr>
            <w:tcW w:w="720" w:type="dxa"/>
          </w:tcPr>
          <w:p w14:paraId="4F9F92D5" w14:textId="77777777" w:rsidR="006F2B85" w:rsidRDefault="001E7B82">
            <w:pPr>
              <w:pStyle w:val="TableText"/>
            </w:pPr>
            <w:r>
              <w:t>0..1</w:t>
            </w:r>
          </w:p>
        </w:tc>
        <w:tc>
          <w:tcPr>
            <w:tcW w:w="1152" w:type="dxa"/>
          </w:tcPr>
          <w:p w14:paraId="37D0D2D1" w14:textId="77777777" w:rsidR="006F2B85" w:rsidRDefault="001E7B82">
            <w:pPr>
              <w:pStyle w:val="TableText"/>
            </w:pPr>
            <w:r>
              <w:t>SHOULD</w:t>
            </w:r>
          </w:p>
        </w:tc>
        <w:tc>
          <w:tcPr>
            <w:tcW w:w="864" w:type="dxa"/>
          </w:tcPr>
          <w:p w14:paraId="613462CE" w14:textId="77777777" w:rsidR="006F2B85" w:rsidRDefault="006F2B85">
            <w:pPr>
              <w:pStyle w:val="TableText"/>
            </w:pPr>
          </w:p>
        </w:tc>
        <w:tc>
          <w:tcPr>
            <w:tcW w:w="1104" w:type="dxa"/>
          </w:tcPr>
          <w:p w14:paraId="31BF7298" w14:textId="468214D1" w:rsidR="006F2B85" w:rsidRDefault="001E7B82">
            <w:pPr>
              <w:pStyle w:val="TableText"/>
            </w:pPr>
            <w:hyperlink w:anchor="C_81-7294">
              <w:r>
                <w:rPr>
                  <w:rStyle w:val="HyperlinkText9pt"/>
                </w:rPr>
                <w:t>81-7294</w:t>
              </w:r>
            </w:hyperlink>
          </w:p>
        </w:tc>
        <w:tc>
          <w:tcPr>
            <w:tcW w:w="2975" w:type="dxa"/>
          </w:tcPr>
          <w:p w14:paraId="189C116E" w14:textId="77777777" w:rsidR="006F2B85" w:rsidRDefault="001E7B82">
            <w:pPr>
              <w:pStyle w:val="TableText"/>
            </w:pPr>
            <w:r>
              <w:t>urn:oid:2.16.840.1.113883.3.88.12.80.2 (PostalCode)</w:t>
            </w:r>
          </w:p>
        </w:tc>
      </w:tr>
      <w:tr w:rsidR="006F2B85" w14:paraId="5191ADBF" w14:textId="77777777">
        <w:trPr>
          <w:jc w:val="center"/>
        </w:trPr>
        <w:tc>
          <w:tcPr>
            <w:tcW w:w="3345" w:type="dxa"/>
          </w:tcPr>
          <w:p w14:paraId="0515775D" w14:textId="77777777" w:rsidR="006F2B85" w:rsidRDefault="001E7B82">
            <w:pPr>
              <w:pStyle w:val="TableText"/>
            </w:pPr>
            <w:r>
              <w:tab/>
              <w:t>streetAddressLine</w:t>
            </w:r>
          </w:p>
        </w:tc>
        <w:tc>
          <w:tcPr>
            <w:tcW w:w="720" w:type="dxa"/>
          </w:tcPr>
          <w:p w14:paraId="2390CC21" w14:textId="77777777" w:rsidR="006F2B85" w:rsidRDefault="001E7B82">
            <w:pPr>
              <w:pStyle w:val="TableText"/>
            </w:pPr>
            <w:r>
              <w:t>1..4</w:t>
            </w:r>
          </w:p>
        </w:tc>
        <w:tc>
          <w:tcPr>
            <w:tcW w:w="1152" w:type="dxa"/>
          </w:tcPr>
          <w:p w14:paraId="04F3E150" w14:textId="77777777" w:rsidR="006F2B85" w:rsidRDefault="001E7B82">
            <w:pPr>
              <w:pStyle w:val="TableText"/>
            </w:pPr>
            <w:r>
              <w:t>SHALL</w:t>
            </w:r>
          </w:p>
        </w:tc>
        <w:tc>
          <w:tcPr>
            <w:tcW w:w="864" w:type="dxa"/>
          </w:tcPr>
          <w:p w14:paraId="1B176CF1" w14:textId="77777777" w:rsidR="006F2B85" w:rsidRDefault="006F2B85">
            <w:pPr>
              <w:pStyle w:val="TableText"/>
            </w:pPr>
          </w:p>
        </w:tc>
        <w:tc>
          <w:tcPr>
            <w:tcW w:w="1104" w:type="dxa"/>
          </w:tcPr>
          <w:p w14:paraId="6CBB19D6" w14:textId="5A29FC1D" w:rsidR="006F2B85" w:rsidRDefault="001E7B82">
            <w:pPr>
              <w:pStyle w:val="TableText"/>
            </w:pPr>
            <w:hyperlink w:anchor="C_81-7291">
              <w:r>
                <w:rPr>
                  <w:rStyle w:val="HyperlinkText9pt"/>
                </w:rPr>
                <w:t>81-7291</w:t>
              </w:r>
            </w:hyperlink>
          </w:p>
        </w:tc>
        <w:tc>
          <w:tcPr>
            <w:tcW w:w="2975" w:type="dxa"/>
          </w:tcPr>
          <w:p w14:paraId="60DB2119" w14:textId="77777777" w:rsidR="006F2B85" w:rsidRDefault="006F2B85">
            <w:pPr>
              <w:pStyle w:val="TableText"/>
            </w:pPr>
          </w:p>
        </w:tc>
      </w:tr>
    </w:tbl>
    <w:p w14:paraId="5CC36747" w14:textId="77777777" w:rsidR="006F2B85" w:rsidRDefault="006F2B85">
      <w:pPr>
        <w:pStyle w:val="BodyText"/>
      </w:pPr>
    </w:p>
    <w:p w14:paraId="4F5E0867" w14:textId="77777777" w:rsidR="006F2B85" w:rsidRDefault="001E7B82">
      <w:pPr>
        <w:pStyle w:val="BodyText"/>
        <w:spacing w:before="120"/>
      </w:pPr>
      <w:r>
        <w:t xml:space="preserve">If addr/@nullFlavor is present, the remaining conformance statements </w:t>
      </w:r>
      <w:r>
        <w:rPr>
          <w:i/>
        </w:rPr>
        <w:t>SHALL NOT</w:t>
      </w:r>
      <w:r>
        <w:t xml:space="preserve"> be enforced</w:t>
      </w:r>
    </w:p>
    <w:p w14:paraId="657529B0" w14:textId="4EE85698" w:rsidR="006F2B85" w:rsidRDefault="001E7B82" w:rsidP="007D100A">
      <w:pPr>
        <w:numPr>
          <w:ilvl w:val="0"/>
          <w:numId w:val="157"/>
        </w:numPr>
      </w:pP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PostalAddressUse">
        <w:r>
          <w:rPr>
            <w:rStyle w:val="HyperlinkCourierBold"/>
          </w:rPr>
          <w:t>PostalAddressUse</w:t>
        </w:r>
      </w:hyperlink>
      <w:r>
        <w:rPr>
          <w:rStyle w:val="XMLname"/>
        </w:rPr>
        <w:t xml:space="preserve"> urn:oid:2.16.840.1.113883.1.11.10637</w:t>
      </w:r>
      <w:r>
        <w:rPr>
          <w:rStyle w:val="keyword"/>
        </w:rPr>
        <w:t xml:space="preserve"> STATIC</w:t>
      </w:r>
      <w:r>
        <w:t xml:space="preserve"> 2005-05-01</w:t>
      </w:r>
      <w:bookmarkStart w:id="4041" w:name="C_81-7290"/>
      <w:r>
        <w:t xml:space="preserve"> (CONF:81-7290)</w:t>
      </w:r>
      <w:bookmarkEnd w:id="4041"/>
      <w:r>
        <w:t>.</w:t>
      </w:r>
    </w:p>
    <w:p w14:paraId="5ACD2FB6" w14:textId="67880BD8" w:rsidR="006F2B85" w:rsidRDefault="001E7B82" w:rsidP="007D100A">
      <w:pPr>
        <w:numPr>
          <w:ilvl w:val="0"/>
          <w:numId w:val="157"/>
        </w:numPr>
      </w:pP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Pr>
            <w:rStyle w:val="HyperlinkCourierBold"/>
          </w:rPr>
          <w:t>Country</w:t>
        </w:r>
      </w:hyperlink>
      <w:r>
        <w:rPr>
          <w:rStyle w:val="XMLname"/>
        </w:rPr>
        <w:t xml:space="preserve"> urn:oid:2.16.840.1.113883.3.88.12.80.63</w:t>
      </w:r>
      <w:r>
        <w:rPr>
          <w:rStyle w:val="keyword"/>
        </w:rPr>
        <w:t xml:space="preserve"> DYNAMIC</w:t>
      </w:r>
      <w:bookmarkStart w:id="4042" w:name="C_81-7295"/>
      <w:r>
        <w:t xml:space="preserve"> (CONF:81-7295)</w:t>
      </w:r>
      <w:bookmarkEnd w:id="4042"/>
      <w:r>
        <w:t>.</w:t>
      </w:r>
    </w:p>
    <w:p w14:paraId="0CAC2CBE" w14:textId="206C5BDF" w:rsidR="006F2B85" w:rsidRDefault="001E7B82" w:rsidP="007D100A">
      <w:pPr>
        <w:numPr>
          <w:ilvl w:val="0"/>
          <w:numId w:val="157"/>
        </w:numPr>
      </w:pPr>
      <w:r>
        <w:rPr>
          <w:rStyle w:val="keyword"/>
        </w:rPr>
        <w:t>SHOULD</w:t>
      </w:r>
      <w:r>
        <w:t xml:space="preserve"> contain zero or one [0..1] </w:t>
      </w:r>
      <w:r>
        <w:rPr>
          <w:rStyle w:val="XMLnameBold"/>
        </w:rPr>
        <w:t>state</w:t>
      </w:r>
      <w:r>
        <w:t xml:space="preserve"> (ValueSet: </w:t>
      </w:r>
      <w:hyperlink w:anchor="StateValueSet">
        <w:r>
          <w:rPr>
            <w:rStyle w:val="HyperlinkCourierBold"/>
          </w:rPr>
          <w:t>StateValueSet</w:t>
        </w:r>
      </w:hyperlink>
      <w:r>
        <w:rPr>
          <w:rStyle w:val="XMLname"/>
        </w:rPr>
        <w:t xml:space="preserve"> urn:oid:2.16.840.1.113883.3.88.12.80.1</w:t>
      </w:r>
      <w:r>
        <w:rPr>
          <w:rStyle w:val="keyword"/>
        </w:rPr>
        <w:t xml:space="preserve"> DYNAMIC</w:t>
      </w:r>
      <w:r>
        <w:t>)</w:t>
      </w:r>
      <w:bookmarkStart w:id="4043" w:name="C_81-7293"/>
      <w:r>
        <w:t xml:space="preserve"> (CONF:81-7293)</w:t>
      </w:r>
      <w:bookmarkEnd w:id="4043"/>
      <w:r>
        <w:t>.</w:t>
      </w:r>
    </w:p>
    <w:p w14:paraId="443D1D69" w14:textId="77777777" w:rsidR="006F2B85" w:rsidRDefault="001E7B82" w:rsidP="007D100A">
      <w:pPr>
        <w:numPr>
          <w:ilvl w:val="1"/>
          <w:numId w:val="157"/>
        </w:numPr>
      </w:pPr>
      <w:r>
        <w:t>If the country is US, the state element is required but</w:t>
      </w:r>
      <w:r>
        <w:rPr>
          <w:rStyle w:val="keyword"/>
        </w:rPr>
        <w:t xml:space="preserve"> SHOULD </w:t>
      </w:r>
      <w:r>
        <w:t>have @nullFlavor if the state is unknown. If country is not specified, it's assumed to be US. If country is something other than US, the state</w:t>
      </w:r>
      <w:r>
        <w:rPr>
          <w:rStyle w:val="keyword"/>
        </w:rPr>
        <w:t xml:space="preserve"> MAY </w:t>
      </w:r>
      <w:r>
        <w:t>be present but</w:t>
      </w:r>
      <w:r>
        <w:rPr>
          <w:rStyle w:val="keyword"/>
        </w:rPr>
        <w:t xml:space="preserve"> MAY </w:t>
      </w:r>
      <w:r>
        <w:t>be bound to different vocabularies (CONF:81-10024).</w:t>
      </w:r>
    </w:p>
    <w:p w14:paraId="779E1B4F" w14:textId="77777777" w:rsidR="006F2B85" w:rsidRDefault="001E7B82" w:rsidP="007D100A">
      <w:pPr>
        <w:numPr>
          <w:ilvl w:val="0"/>
          <w:numId w:val="157"/>
        </w:numPr>
      </w:pPr>
      <w:r>
        <w:rPr>
          <w:rStyle w:val="keyword"/>
        </w:rPr>
        <w:lastRenderedPageBreak/>
        <w:t>SHALL</w:t>
      </w:r>
      <w:r>
        <w:t xml:space="preserve"> contain exactly one [1..1] </w:t>
      </w:r>
      <w:r>
        <w:rPr>
          <w:rStyle w:val="XMLnameBold"/>
        </w:rPr>
        <w:t>city</w:t>
      </w:r>
      <w:bookmarkStart w:id="4044" w:name="C_81-7292"/>
      <w:r>
        <w:t xml:space="preserve"> (CONF:81-7292)</w:t>
      </w:r>
      <w:bookmarkEnd w:id="4044"/>
      <w:r>
        <w:t>.</w:t>
      </w:r>
    </w:p>
    <w:p w14:paraId="078AA18F" w14:textId="30F233E8" w:rsidR="006F2B85" w:rsidRDefault="001E7B82" w:rsidP="007D100A">
      <w:pPr>
        <w:numPr>
          <w:ilvl w:val="0"/>
          <w:numId w:val="157"/>
        </w:numPr>
      </w:pPr>
      <w:r>
        <w:rPr>
          <w:rStyle w:val="keyword"/>
        </w:rPr>
        <w:t>SHOULD</w:t>
      </w:r>
      <w:r>
        <w:t xml:space="preserve"> contain zero or one [0..1] </w:t>
      </w:r>
      <w:r>
        <w:rPr>
          <w:rStyle w:val="XMLnameBold"/>
        </w:rPr>
        <w:t>postalCode</w:t>
      </w:r>
      <w:r>
        <w:t xml:space="preserve">, which </w:t>
      </w:r>
      <w:r>
        <w:rPr>
          <w:rStyle w:val="keyword"/>
        </w:rPr>
        <w:t>SHOULD</w:t>
      </w:r>
      <w:r>
        <w:t xml:space="preserve"> be selected from ValueSet </w:t>
      </w:r>
      <w:hyperlink w:anchor="PostalCode">
        <w:r>
          <w:rPr>
            <w:rStyle w:val="HyperlinkCourierBold"/>
          </w:rPr>
          <w:t>PostalCode</w:t>
        </w:r>
      </w:hyperlink>
      <w:r>
        <w:rPr>
          <w:rStyle w:val="XMLname"/>
        </w:rPr>
        <w:t xml:space="preserve"> urn:oid:2.16.840.1.113883.3.88.12.80.2</w:t>
      </w:r>
      <w:r>
        <w:rPr>
          <w:rStyle w:val="keyword"/>
        </w:rPr>
        <w:t xml:space="preserve"> DYNAMIC</w:t>
      </w:r>
      <w:bookmarkStart w:id="4045" w:name="C_81-7294"/>
      <w:r>
        <w:t xml:space="preserve"> (CONF:81-7294)</w:t>
      </w:r>
      <w:bookmarkEnd w:id="4045"/>
      <w:r>
        <w:t>.</w:t>
      </w:r>
    </w:p>
    <w:p w14:paraId="6C64A82A" w14:textId="77777777" w:rsidR="006F2B85" w:rsidRDefault="001E7B82" w:rsidP="007D100A">
      <w:pPr>
        <w:numPr>
          <w:ilvl w:val="1"/>
          <w:numId w:val="157"/>
        </w:numPr>
      </w:pPr>
      <w:r>
        <w:t>If the country is US, the postalCode element is required but</w:t>
      </w:r>
      <w:r>
        <w:rPr>
          <w:rStyle w:val="keyword"/>
        </w:rPr>
        <w:t xml:space="preserve"> SHOULD </w:t>
      </w:r>
      <w:r>
        <w:t>have @nullFlavor if the postalCode is unknown. If country is not specified, it's assumed to be US. If country is something other than US, the postalCode</w:t>
      </w:r>
      <w:r>
        <w:rPr>
          <w:rStyle w:val="keyword"/>
        </w:rPr>
        <w:t xml:space="preserve"> MAY </w:t>
      </w:r>
      <w:r>
        <w:t>be present but</w:t>
      </w:r>
      <w:r>
        <w:rPr>
          <w:rStyle w:val="keyword"/>
        </w:rPr>
        <w:t xml:space="preserve"> MAY </w:t>
      </w:r>
      <w:r>
        <w:t>be bound to different vocabularies (CONF:81-10025).</w:t>
      </w:r>
    </w:p>
    <w:p w14:paraId="6C943C74" w14:textId="77777777" w:rsidR="006F2B85" w:rsidRDefault="001E7B82" w:rsidP="007D100A">
      <w:pPr>
        <w:numPr>
          <w:ilvl w:val="0"/>
          <w:numId w:val="157"/>
        </w:numPr>
      </w:pPr>
      <w:r>
        <w:rPr>
          <w:rStyle w:val="keyword"/>
        </w:rPr>
        <w:t>SHALL</w:t>
      </w:r>
      <w:r>
        <w:t xml:space="preserve"> contain at least one and not more than 4 </w:t>
      </w:r>
      <w:r>
        <w:rPr>
          <w:rStyle w:val="XMLnameBold"/>
        </w:rPr>
        <w:t>streetAddressLine</w:t>
      </w:r>
      <w:bookmarkStart w:id="4046" w:name="C_81-7291"/>
      <w:r>
        <w:t xml:space="preserve"> (CONF:81-7291)</w:t>
      </w:r>
      <w:bookmarkEnd w:id="4046"/>
      <w:r>
        <w:t>.</w:t>
      </w:r>
    </w:p>
    <w:p w14:paraId="0DE02F3F" w14:textId="77777777" w:rsidR="006F2B85" w:rsidRDefault="001E7B82" w:rsidP="007D100A">
      <w:pPr>
        <w:numPr>
          <w:ilvl w:val="0"/>
          <w:numId w:val="157"/>
        </w:numPr>
      </w:pPr>
      <w:r>
        <w:rPr>
          <w:rStyle w:val="keyword"/>
        </w:rPr>
        <w:t>SHALL NOT</w:t>
      </w:r>
      <w:r>
        <w:t xml:space="preserve"> have mixed content except for white space (CONF:81-7296).</w:t>
      </w:r>
    </w:p>
    <w:p w14:paraId="6C813629" w14:textId="1882E5D6" w:rsidR="006F2B85" w:rsidRDefault="001E7B82">
      <w:pPr>
        <w:pStyle w:val="Caption"/>
      </w:pPr>
      <w:bookmarkStart w:id="4047" w:name="_Toc203485854"/>
      <w:r>
        <w:t xml:space="preserve">Table </w:t>
      </w:r>
      <w:r>
        <w:fldChar w:fldCharType="begin"/>
      </w:r>
      <w:r>
        <w:instrText>SEQ Table \* ARABIC</w:instrText>
      </w:r>
      <w:r>
        <w:fldChar w:fldCharType="separate"/>
      </w:r>
      <w:r w:rsidR="004676B7">
        <w:t>397</w:t>
      </w:r>
      <w:r>
        <w:fldChar w:fldCharType="end"/>
      </w:r>
      <w:r>
        <w:t xml:space="preserve">: </w:t>
      </w:r>
      <w:bookmarkStart w:id="4048" w:name="PostalAddressUse"/>
      <w:r>
        <w:t>PostalAddressUse</w:t>
      </w:r>
      <w:bookmarkEnd w:id="4048"/>
      <w:bookmarkEnd w:id="40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7B84A7F" w14:textId="77777777">
        <w:trPr>
          <w:jc w:val="center"/>
        </w:trPr>
        <w:tc>
          <w:tcPr>
            <w:tcW w:w="1440" w:type="dxa"/>
            <w:gridSpan w:val="4"/>
          </w:tcPr>
          <w:p w14:paraId="3407BE87" w14:textId="77777777" w:rsidR="006F2B85" w:rsidRDefault="001E7B82">
            <w:pPr>
              <w:pStyle w:val="TableText"/>
            </w:pPr>
            <w:r>
              <w:t>Value Set: PostalAddressUse urn:oid:2.16.840.1.113883.1.11.10637</w:t>
            </w:r>
          </w:p>
          <w:p w14:paraId="28250FCB" w14:textId="77777777" w:rsidR="006F2B85" w:rsidRDefault="001E7B82">
            <w:pPr>
              <w:pStyle w:val="TableText"/>
            </w:pPr>
            <w:r>
              <w:t>(Clinical Focus: The purpose for which a location is assigned the associated postal address),(Data Element Scope: NA),(Inclusion Criteria: The value set contains all descendents of  PostalAddressUse and GeneralAddressUse from AddressUse code system with exception noted below.),(Exclusion Criteria: excludes code 'OLD - no longer in use')</w:t>
            </w:r>
            <w:r>
              <w:br/>
            </w:r>
            <w:r>
              <w:br/>
              <w:t>This value set was imported on 10/24/2024 with a version of Latest.</w:t>
            </w:r>
          </w:p>
          <w:p w14:paraId="30DBB4EA" w14:textId="5C1D17A3" w:rsidR="006F2B85" w:rsidRDefault="001E7B82">
            <w:pPr>
              <w:pStyle w:val="TableText"/>
            </w:pPr>
            <w:r>
              <w:t xml:space="preserve">Value Set Source: </w:t>
            </w:r>
            <w:hyperlink r:id="rId118" w:history="1">
              <w:r>
                <w:rPr>
                  <w:rStyle w:val="HyperlinkCourierBold"/>
                </w:rPr>
                <w:t>https://vsac.nlm.nih.gov/valueset/2.16.840.1.113883.1.11.10637/expansion</w:t>
              </w:r>
            </w:hyperlink>
          </w:p>
        </w:tc>
      </w:tr>
      <w:tr w:rsidR="006F2B85" w14:paraId="44807116" w14:textId="77777777">
        <w:trPr>
          <w:cantSplit/>
          <w:tblHeader/>
          <w:jc w:val="center"/>
        </w:trPr>
        <w:tc>
          <w:tcPr>
            <w:tcW w:w="1560" w:type="dxa"/>
            <w:shd w:val="clear" w:color="auto" w:fill="E6E6E6"/>
          </w:tcPr>
          <w:p w14:paraId="740EF400" w14:textId="77777777" w:rsidR="006F2B85" w:rsidRDefault="001E7B82">
            <w:pPr>
              <w:pStyle w:val="TableHead"/>
            </w:pPr>
            <w:r>
              <w:t>Code</w:t>
            </w:r>
          </w:p>
        </w:tc>
        <w:tc>
          <w:tcPr>
            <w:tcW w:w="3000" w:type="dxa"/>
            <w:shd w:val="clear" w:color="auto" w:fill="E6E6E6"/>
          </w:tcPr>
          <w:p w14:paraId="7CB3AC97" w14:textId="77777777" w:rsidR="006F2B85" w:rsidRDefault="001E7B82">
            <w:pPr>
              <w:pStyle w:val="TableHead"/>
            </w:pPr>
            <w:r>
              <w:t>Code System</w:t>
            </w:r>
          </w:p>
        </w:tc>
        <w:tc>
          <w:tcPr>
            <w:tcW w:w="3000" w:type="dxa"/>
            <w:shd w:val="clear" w:color="auto" w:fill="E6E6E6"/>
          </w:tcPr>
          <w:p w14:paraId="13F12228" w14:textId="77777777" w:rsidR="006F2B85" w:rsidRDefault="001E7B82">
            <w:pPr>
              <w:pStyle w:val="TableHead"/>
            </w:pPr>
            <w:r>
              <w:t>Code System OID</w:t>
            </w:r>
          </w:p>
        </w:tc>
        <w:tc>
          <w:tcPr>
            <w:tcW w:w="2520" w:type="dxa"/>
            <w:shd w:val="clear" w:color="auto" w:fill="E6E6E6"/>
          </w:tcPr>
          <w:p w14:paraId="24B81167" w14:textId="77777777" w:rsidR="006F2B85" w:rsidRDefault="001E7B82">
            <w:pPr>
              <w:pStyle w:val="TableHead"/>
            </w:pPr>
            <w:r>
              <w:t>Print Name</w:t>
            </w:r>
          </w:p>
        </w:tc>
      </w:tr>
      <w:tr w:rsidR="006F2B85" w14:paraId="3E6DDF90" w14:textId="77777777">
        <w:trPr>
          <w:jc w:val="center"/>
        </w:trPr>
        <w:tc>
          <w:tcPr>
            <w:tcW w:w="1170" w:type="dxa"/>
          </w:tcPr>
          <w:p w14:paraId="0E7F3C93" w14:textId="77777777" w:rsidR="006F2B85" w:rsidRDefault="001E7B82">
            <w:pPr>
              <w:pStyle w:val="TableText"/>
            </w:pPr>
            <w:r>
              <w:t>BAD</w:t>
            </w:r>
          </w:p>
        </w:tc>
        <w:tc>
          <w:tcPr>
            <w:tcW w:w="3195" w:type="dxa"/>
          </w:tcPr>
          <w:p w14:paraId="4243963D" w14:textId="77777777" w:rsidR="006F2B85" w:rsidRDefault="001E7B82">
            <w:pPr>
              <w:pStyle w:val="TableText"/>
            </w:pPr>
            <w:r>
              <w:t>HL7AddressUse</w:t>
            </w:r>
          </w:p>
        </w:tc>
        <w:tc>
          <w:tcPr>
            <w:tcW w:w="3195" w:type="dxa"/>
          </w:tcPr>
          <w:p w14:paraId="35E77CE6" w14:textId="77777777" w:rsidR="006F2B85" w:rsidRDefault="001E7B82">
            <w:pPr>
              <w:pStyle w:val="TableText"/>
            </w:pPr>
            <w:r>
              <w:t>urn:oid:2.16.840.1.113883.5.1119</w:t>
            </w:r>
          </w:p>
        </w:tc>
        <w:tc>
          <w:tcPr>
            <w:tcW w:w="2520" w:type="dxa"/>
          </w:tcPr>
          <w:p w14:paraId="0CAF5C20" w14:textId="77777777" w:rsidR="006F2B85" w:rsidRDefault="001E7B82">
            <w:pPr>
              <w:pStyle w:val="TableText"/>
            </w:pPr>
            <w:r>
              <w:t>bad address</w:t>
            </w:r>
          </w:p>
        </w:tc>
      </w:tr>
      <w:tr w:rsidR="006F2B85" w14:paraId="39ED748F" w14:textId="77777777">
        <w:trPr>
          <w:jc w:val="center"/>
        </w:trPr>
        <w:tc>
          <w:tcPr>
            <w:tcW w:w="1170" w:type="dxa"/>
          </w:tcPr>
          <w:p w14:paraId="18266A09" w14:textId="77777777" w:rsidR="006F2B85" w:rsidRDefault="001E7B82">
            <w:pPr>
              <w:pStyle w:val="TableText"/>
            </w:pPr>
            <w:r>
              <w:t>CONF</w:t>
            </w:r>
          </w:p>
        </w:tc>
        <w:tc>
          <w:tcPr>
            <w:tcW w:w="3195" w:type="dxa"/>
          </w:tcPr>
          <w:p w14:paraId="14BEA321" w14:textId="77777777" w:rsidR="006F2B85" w:rsidRDefault="001E7B82">
            <w:pPr>
              <w:pStyle w:val="TableText"/>
            </w:pPr>
            <w:r>
              <w:t>HL7AddressUse</w:t>
            </w:r>
          </w:p>
        </w:tc>
        <w:tc>
          <w:tcPr>
            <w:tcW w:w="3195" w:type="dxa"/>
          </w:tcPr>
          <w:p w14:paraId="7084E3E1" w14:textId="77777777" w:rsidR="006F2B85" w:rsidRDefault="001E7B82">
            <w:pPr>
              <w:pStyle w:val="TableText"/>
            </w:pPr>
            <w:r>
              <w:t>urn:oid:2.16.840.1.113883.5.1119</w:t>
            </w:r>
          </w:p>
        </w:tc>
        <w:tc>
          <w:tcPr>
            <w:tcW w:w="2520" w:type="dxa"/>
          </w:tcPr>
          <w:p w14:paraId="3527261A" w14:textId="77777777" w:rsidR="006F2B85" w:rsidRDefault="001E7B82">
            <w:pPr>
              <w:pStyle w:val="TableText"/>
            </w:pPr>
            <w:r>
              <w:t>confidential address</w:t>
            </w:r>
          </w:p>
        </w:tc>
      </w:tr>
      <w:tr w:rsidR="006F2B85" w14:paraId="2ED51E76" w14:textId="77777777">
        <w:trPr>
          <w:jc w:val="center"/>
        </w:trPr>
        <w:tc>
          <w:tcPr>
            <w:tcW w:w="1170" w:type="dxa"/>
          </w:tcPr>
          <w:p w14:paraId="659D65DE" w14:textId="77777777" w:rsidR="006F2B85" w:rsidRDefault="001E7B82">
            <w:pPr>
              <w:pStyle w:val="TableText"/>
            </w:pPr>
            <w:r>
              <w:t>DIR</w:t>
            </w:r>
          </w:p>
        </w:tc>
        <w:tc>
          <w:tcPr>
            <w:tcW w:w="3195" w:type="dxa"/>
          </w:tcPr>
          <w:p w14:paraId="6259E045" w14:textId="77777777" w:rsidR="006F2B85" w:rsidRDefault="001E7B82">
            <w:pPr>
              <w:pStyle w:val="TableText"/>
            </w:pPr>
            <w:r>
              <w:t>HL7AddressUse</w:t>
            </w:r>
          </w:p>
        </w:tc>
        <w:tc>
          <w:tcPr>
            <w:tcW w:w="3195" w:type="dxa"/>
          </w:tcPr>
          <w:p w14:paraId="2CFDA31D" w14:textId="77777777" w:rsidR="006F2B85" w:rsidRDefault="001E7B82">
            <w:pPr>
              <w:pStyle w:val="TableText"/>
            </w:pPr>
            <w:r>
              <w:t>urn:oid:2.16.840.1.113883.5.1119</w:t>
            </w:r>
          </w:p>
        </w:tc>
        <w:tc>
          <w:tcPr>
            <w:tcW w:w="2520" w:type="dxa"/>
          </w:tcPr>
          <w:p w14:paraId="19676688" w14:textId="77777777" w:rsidR="006F2B85" w:rsidRDefault="001E7B82">
            <w:pPr>
              <w:pStyle w:val="TableText"/>
            </w:pPr>
            <w:r>
              <w:t>direct</w:t>
            </w:r>
          </w:p>
        </w:tc>
      </w:tr>
      <w:tr w:rsidR="006F2B85" w14:paraId="2658ACA0" w14:textId="77777777">
        <w:trPr>
          <w:jc w:val="center"/>
        </w:trPr>
        <w:tc>
          <w:tcPr>
            <w:tcW w:w="1170" w:type="dxa"/>
          </w:tcPr>
          <w:p w14:paraId="40FE7167" w14:textId="77777777" w:rsidR="006F2B85" w:rsidRDefault="001E7B82">
            <w:pPr>
              <w:pStyle w:val="TableText"/>
            </w:pPr>
            <w:r>
              <w:t>H</w:t>
            </w:r>
          </w:p>
        </w:tc>
        <w:tc>
          <w:tcPr>
            <w:tcW w:w="3195" w:type="dxa"/>
          </w:tcPr>
          <w:p w14:paraId="7C5162C4" w14:textId="77777777" w:rsidR="006F2B85" w:rsidRDefault="001E7B82">
            <w:pPr>
              <w:pStyle w:val="TableText"/>
            </w:pPr>
            <w:r>
              <w:t>HL7AddressUse</w:t>
            </w:r>
          </w:p>
        </w:tc>
        <w:tc>
          <w:tcPr>
            <w:tcW w:w="3195" w:type="dxa"/>
          </w:tcPr>
          <w:p w14:paraId="5946FE0D" w14:textId="77777777" w:rsidR="006F2B85" w:rsidRDefault="001E7B82">
            <w:pPr>
              <w:pStyle w:val="TableText"/>
            </w:pPr>
            <w:r>
              <w:t>urn:oid:2.16.840.1.113883.5.1119</w:t>
            </w:r>
          </w:p>
        </w:tc>
        <w:tc>
          <w:tcPr>
            <w:tcW w:w="2520" w:type="dxa"/>
          </w:tcPr>
          <w:p w14:paraId="138D1483" w14:textId="77777777" w:rsidR="006F2B85" w:rsidRDefault="001E7B82">
            <w:pPr>
              <w:pStyle w:val="TableText"/>
            </w:pPr>
            <w:r>
              <w:t>home address</w:t>
            </w:r>
          </w:p>
        </w:tc>
      </w:tr>
      <w:tr w:rsidR="006F2B85" w14:paraId="189A5C54" w14:textId="77777777">
        <w:trPr>
          <w:jc w:val="center"/>
        </w:trPr>
        <w:tc>
          <w:tcPr>
            <w:tcW w:w="1170" w:type="dxa"/>
          </w:tcPr>
          <w:p w14:paraId="32E33118" w14:textId="77777777" w:rsidR="006F2B85" w:rsidRDefault="001E7B82">
            <w:pPr>
              <w:pStyle w:val="TableText"/>
            </w:pPr>
            <w:r>
              <w:t>HP</w:t>
            </w:r>
          </w:p>
        </w:tc>
        <w:tc>
          <w:tcPr>
            <w:tcW w:w="3195" w:type="dxa"/>
          </w:tcPr>
          <w:p w14:paraId="50DF3DAF" w14:textId="77777777" w:rsidR="006F2B85" w:rsidRDefault="001E7B82">
            <w:pPr>
              <w:pStyle w:val="TableText"/>
            </w:pPr>
            <w:r>
              <w:t>HL7AddressUse</w:t>
            </w:r>
          </w:p>
        </w:tc>
        <w:tc>
          <w:tcPr>
            <w:tcW w:w="3195" w:type="dxa"/>
          </w:tcPr>
          <w:p w14:paraId="1F4E45DB" w14:textId="77777777" w:rsidR="006F2B85" w:rsidRDefault="001E7B82">
            <w:pPr>
              <w:pStyle w:val="TableText"/>
            </w:pPr>
            <w:r>
              <w:t>urn:oid:2.16.840.1.113883.5.1119</w:t>
            </w:r>
          </w:p>
        </w:tc>
        <w:tc>
          <w:tcPr>
            <w:tcW w:w="2520" w:type="dxa"/>
          </w:tcPr>
          <w:p w14:paraId="18DAAFE3" w14:textId="77777777" w:rsidR="006F2B85" w:rsidRDefault="001E7B82">
            <w:pPr>
              <w:pStyle w:val="TableText"/>
            </w:pPr>
            <w:r>
              <w:t>primary home</w:t>
            </w:r>
          </w:p>
        </w:tc>
      </w:tr>
      <w:tr w:rsidR="006F2B85" w14:paraId="1EFD5E4E" w14:textId="77777777">
        <w:trPr>
          <w:jc w:val="center"/>
        </w:trPr>
        <w:tc>
          <w:tcPr>
            <w:tcW w:w="1170" w:type="dxa"/>
          </w:tcPr>
          <w:p w14:paraId="74D4B337" w14:textId="77777777" w:rsidR="006F2B85" w:rsidRDefault="001E7B82">
            <w:pPr>
              <w:pStyle w:val="TableText"/>
            </w:pPr>
            <w:r>
              <w:t>HV</w:t>
            </w:r>
          </w:p>
        </w:tc>
        <w:tc>
          <w:tcPr>
            <w:tcW w:w="3195" w:type="dxa"/>
          </w:tcPr>
          <w:p w14:paraId="1EEC47BC" w14:textId="77777777" w:rsidR="006F2B85" w:rsidRDefault="001E7B82">
            <w:pPr>
              <w:pStyle w:val="TableText"/>
            </w:pPr>
            <w:r>
              <w:t>HL7AddressUse</w:t>
            </w:r>
          </w:p>
        </w:tc>
        <w:tc>
          <w:tcPr>
            <w:tcW w:w="3195" w:type="dxa"/>
          </w:tcPr>
          <w:p w14:paraId="6988A96C" w14:textId="77777777" w:rsidR="006F2B85" w:rsidRDefault="001E7B82">
            <w:pPr>
              <w:pStyle w:val="TableText"/>
            </w:pPr>
            <w:r>
              <w:t>urn:oid:2.16.840.1.113883.5.1119</w:t>
            </w:r>
          </w:p>
        </w:tc>
        <w:tc>
          <w:tcPr>
            <w:tcW w:w="2520" w:type="dxa"/>
          </w:tcPr>
          <w:p w14:paraId="3AD881EE" w14:textId="77777777" w:rsidR="006F2B85" w:rsidRDefault="001E7B82">
            <w:pPr>
              <w:pStyle w:val="TableText"/>
            </w:pPr>
            <w:r>
              <w:t>vacation home</w:t>
            </w:r>
          </w:p>
        </w:tc>
      </w:tr>
      <w:tr w:rsidR="006F2B85" w14:paraId="6F058AEC" w14:textId="77777777">
        <w:trPr>
          <w:jc w:val="center"/>
        </w:trPr>
        <w:tc>
          <w:tcPr>
            <w:tcW w:w="1170" w:type="dxa"/>
          </w:tcPr>
          <w:p w14:paraId="79179DD0" w14:textId="77777777" w:rsidR="006F2B85" w:rsidRDefault="001E7B82">
            <w:pPr>
              <w:pStyle w:val="TableText"/>
            </w:pPr>
            <w:r>
              <w:t>PHYS</w:t>
            </w:r>
          </w:p>
        </w:tc>
        <w:tc>
          <w:tcPr>
            <w:tcW w:w="3195" w:type="dxa"/>
          </w:tcPr>
          <w:p w14:paraId="1A0E3FB5" w14:textId="77777777" w:rsidR="006F2B85" w:rsidRDefault="001E7B82">
            <w:pPr>
              <w:pStyle w:val="TableText"/>
            </w:pPr>
            <w:r>
              <w:t>HL7AddressUse</w:t>
            </w:r>
          </w:p>
        </w:tc>
        <w:tc>
          <w:tcPr>
            <w:tcW w:w="3195" w:type="dxa"/>
          </w:tcPr>
          <w:p w14:paraId="2FAEC212" w14:textId="77777777" w:rsidR="006F2B85" w:rsidRDefault="001E7B82">
            <w:pPr>
              <w:pStyle w:val="TableText"/>
            </w:pPr>
            <w:r>
              <w:t>urn:oid:2.16.840.1.113883.5.1119</w:t>
            </w:r>
          </w:p>
        </w:tc>
        <w:tc>
          <w:tcPr>
            <w:tcW w:w="2520" w:type="dxa"/>
          </w:tcPr>
          <w:p w14:paraId="5E57F2AC" w14:textId="77777777" w:rsidR="006F2B85" w:rsidRDefault="001E7B82">
            <w:pPr>
              <w:pStyle w:val="TableText"/>
            </w:pPr>
            <w:r>
              <w:t>physical visit address</w:t>
            </w:r>
          </w:p>
        </w:tc>
      </w:tr>
      <w:tr w:rsidR="006F2B85" w14:paraId="1846AF81" w14:textId="77777777">
        <w:trPr>
          <w:jc w:val="center"/>
        </w:trPr>
        <w:tc>
          <w:tcPr>
            <w:tcW w:w="1170" w:type="dxa"/>
          </w:tcPr>
          <w:p w14:paraId="42AF62CA" w14:textId="77777777" w:rsidR="006F2B85" w:rsidRDefault="001E7B82">
            <w:pPr>
              <w:pStyle w:val="TableText"/>
            </w:pPr>
            <w:r>
              <w:t>PST</w:t>
            </w:r>
          </w:p>
        </w:tc>
        <w:tc>
          <w:tcPr>
            <w:tcW w:w="3195" w:type="dxa"/>
          </w:tcPr>
          <w:p w14:paraId="5D6DBE51" w14:textId="77777777" w:rsidR="006F2B85" w:rsidRDefault="001E7B82">
            <w:pPr>
              <w:pStyle w:val="TableText"/>
            </w:pPr>
            <w:r>
              <w:t>HL7AddressUse</w:t>
            </w:r>
          </w:p>
        </w:tc>
        <w:tc>
          <w:tcPr>
            <w:tcW w:w="3195" w:type="dxa"/>
          </w:tcPr>
          <w:p w14:paraId="562B0895" w14:textId="77777777" w:rsidR="006F2B85" w:rsidRDefault="001E7B82">
            <w:pPr>
              <w:pStyle w:val="TableText"/>
            </w:pPr>
            <w:r>
              <w:t>urn:oid:2.16.840.1.113883.5.1119</w:t>
            </w:r>
          </w:p>
        </w:tc>
        <w:tc>
          <w:tcPr>
            <w:tcW w:w="2520" w:type="dxa"/>
          </w:tcPr>
          <w:p w14:paraId="4BF53031" w14:textId="77777777" w:rsidR="006F2B85" w:rsidRDefault="001E7B82">
            <w:pPr>
              <w:pStyle w:val="TableText"/>
            </w:pPr>
            <w:r>
              <w:t>postal address</w:t>
            </w:r>
          </w:p>
        </w:tc>
      </w:tr>
      <w:tr w:rsidR="006F2B85" w14:paraId="655F374E" w14:textId="77777777">
        <w:trPr>
          <w:jc w:val="center"/>
        </w:trPr>
        <w:tc>
          <w:tcPr>
            <w:tcW w:w="1170" w:type="dxa"/>
          </w:tcPr>
          <w:p w14:paraId="6AC7AA53" w14:textId="77777777" w:rsidR="006F2B85" w:rsidRDefault="001E7B82">
            <w:pPr>
              <w:pStyle w:val="TableText"/>
            </w:pPr>
            <w:r>
              <w:t>PUB</w:t>
            </w:r>
          </w:p>
        </w:tc>
        <w:tc>
          <w:tcPr>
            <w:tcW w:w="3195" w:type="dxa"/>
          </w:tcPr>
          <w:p w14:paraId="08DE106A" w14:textId="77777777" w:rsidR="006F2B85" w:rsidRDefault="001E7B82">
            <w:pPr>
              <w:pStyle w:val="TableText"/>
            </w:pPr>
            <w:r>
              <w:t>HL7AddressUse</w:t>
            </w:r>
          </w:p>
        </w:tc>
        <w:tc>
          <w:tcPr>
            <w:tcW w:w="3195" w:type="dxa"/>
          </w:tcPr>
          <w:p w14:paraId="4A287977" w14:textId="77777777" w:rsidR="006F2B85" w:rsidRDefault="001E7B82">
            <w:pPr>
              <w:pStyle w:val="TableText"/>
            </w:pPr>
            <w:r>
              <w:t>urn:oid:2.16.840.1.113883.5.1119</w:t>
            </w:r>
          </w:p>
        </w:tc>
        <w:tc>
          <w:tcPr>
            <w:tcW w:w="2520" w:type="dxa"/>
          </w:tcPr>
          <w:p w14:paraId="0DC8A499" w14:textId="77777777" w:rsidR="006F2B85" w:rsidRDefault="001E7B82">
            <w:pPr>
              <w:pStyle w:val="TableText"/>
            </w:pPr>
            <w:r>
              <w:t>public</w:t>
            </w:r>
          </w:p>
        </w:tc>
      </w:tr>
      <w:tr w:rsidR="006F2B85" w14:paraId="7CA4EF15" w14:textId="77777777">
        <w:trPr>
          <w:jc w:val="center"/>
        </w:trPr>
        <w:tc>
          <w:tcPr>
            <w:tcW w:w="1170" w:type="dxa"/>
          </w:tcPr>
          <w:p w14:paraId="10D98E3F" w14:textId="77777777" w:rsidR="006F2B85" w:rsidRDefault="001E7B82">
            <w:pPr>
              <w:pStyle w:val="TableText"/>
            </w:pPr>
            <w:r>
              <w:t>TMP</w:t>
            </w:r>
          </w:p>
        </w:tc>
        <w:tc>
          <w:tcPr>
            <w:tcW w:w="3195" w:type="dxa"/>
          </w:tcPr>
          <w:p w14:paraId="0532B160" w14:textId="77777777" w:rsidR="006F2B85" w:rsidRDefault="001E7B82">
            <w:pPr>
              <w:pStyle w:val="TableText"/>
            </w:pPr>
            <w:r>
              <w:t>HL7AddressUse</w:t>
            </w:r>
          </w:p>
        </w:tc>
        <w:tc>
          <w:tcPr>
            <w:tcW w:w="3195" w:type="dxa"/>
          </w:tcPr>
          <w:p w14:paraId="04CB62FB" w14:textId="77777777" w:rsidR="006F2B85" w:rsidRDefault="001E7B82">
            <w:pPr>
              <w:pStyle w:val="TableText"/>
            </w:pPr>
            <w:r>
              <w:t>urn:oid:2.16.840.1.113883.5.1119</w:t>
            </w:r>
          </w:p>
        </w:tc>
        <w:tc>
          <w:tcPr>
            <w:tcW w:w="2520" w:type="dxa"/>
          </w:tcPr>
          <w:p w14:paraId="09A0E604" w14:textId="77777777" w:rsidR="006F2B85" w:rsidRDefault="001E7B82">
            <w:pPr>
              <w:pStyle w:val="TableText"/>
            </w:pPr>
            <w:r>
              <w:t>temporary address</w:t>
            </w:r>
          </w:p>
        </w:tc>
      </w:tr>
      <w:tr w:rsidR="006F2B85" w14:paraId="46756C67" w14:textId="77777777">
        <w:trPr>
          <w:jc w:val="center"/>
        </w:trPr>
        <w:tc>
          <w:tcPr>
            <w:tcW w:w="1440" w:type="dxa"/>
            <w:gridSpan w:val="4"/>
          </w:tcPr>
          <w:p w14:paraId="5E74EB58" w14:textId="77777777" w:rsidR="006F2B85" w:rsidRDefault="001E7B82">
            <w:pPr>
              <w:pStyle w:val="TableText"/>
            </w:pPr>
            <w:r>
              <w:t>...</w:t>
            </w:r>
          </w:p>
        </w:tc>
      </w:tr>
    </w:tbl>
    <w:p w14:paraId="21CC98AA" w14:textId="77777777" w:rsidR="006F2B85" w:rsidRDefault="006F2B85">
      <w:pPr>
        <w:pStyle w:val="BodyText"/>
      </w:pPr>
    </w:p>
    <w:p w14:paraId="41098527" w14:textId="7DF555F2" w:rsidR="006F2B85" w:rsidRDefault="001E7B82">
      <w:pPr>
        <w:pStyle w:val="Caption"/>
      </w:pPr>
      <w:bookmarkStart w:id="4049" w:name="_Toc203485855"/>
      <w:r>
        <w:lastRenderedPageBreak/>
        <w:t xml:space="preserve">Table </w:t>
      </w:r>
      <w:r>
        <w:fldChar w:fldCharType="begin"/>
      </w:r>
      <w:r>
        <w:instrText>SEQ Table \* ARABIC</w:instrText>
      </w:r>
      <w:r>
        <w:fldChar w:fldCharType="separate"/>
      </w:r>
      <w:r w:rsidR="004676B7">
        <w:t>398</w:t>
      </w:r>
      <w:r>
        <w:fldChar w:fldCharType="end"/>
      </w:r>
      <w:r>
        <w:t xml:space="preserve">: </w:t>
      </w:r>
      <w:bookmarkStart w:id="4050" w:name="StateValueSet"/>
      <w:r>
        <w:t>StateValueSet</w:t>
      </w:r>
      <w:bookmarkEnd w:id="4050"/>
      <w:bookmarkEnd w:id="40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6DE17BDF" w14:textId="77777777">
        <w:trPr>
          <w:jc w:val="center"/>
        </w:trPr>
        <w:tc>
          <w:tcPr>
            <w:tcW w:w="1440" w:type="dxa"/>
            <w:gridSpan w:val="4"/>
          </w:tcPr>
          <w:p w14:paraId="25460961" w14:textId="77777777" w:rsidR="006F2B85" w:rsidRDefault="001E7B82">
            <w:pPr>
              <w:pStyle w:val="TableText"/>
            </w:pPr>
            <w:r>
              <w:t>Value Set: StateValueSet urn:oid:2.16.840.1.113883.3.88.12.80.1</w:t>
            </w:r>
          </w:p>
          <w:p w14:paraId="0AE28A69" w14:textId="77777777" w:rsidR="006F2B85" w:rsidRDefault="001E7B82">
            <w:pPr>
              <w:pStyle w:val="TableText"/>
            </w:pPr>
            <w:r>
              <w:t>Identifies addresses within the United States are recorded using the FIPS 5-2 two-letter alphabetic codes for the State, District of Columbia, or an outlying area of the United States or associated area</w:t>
            </w:r>
          </w:p>
          <w:p w14:paraId="2FE48C27" w14:textId="3B618DCD" w:rsidR="006F2B85" w:rsidRDefault="001E7B82">
            <w:pPr>
              <w:pStyle w:val="TableText"/>
            </w:pPr>
            <w:r>
              <w:t xml:space="preserve">Value Set Source: </w:t>
            </w:r>
            <w:hyperlink r:id="rId119" w:history="1">
              <w:r>
                <w:rPr>
                  <w:rStyle w:val="HyperlinkCourierBold"/>
                </w:rPr>
                <w:t>https://ushik.ahrq.gov/ViewItemDetails?system=mdr&amp;itemKey=86669000</w:t>
              </w:r>
            </w:hyperlink>
          </w:p>
        </w:tc>
      </w:tr>
      <w:tr w:rsidR="006F2B85" w14:paraId="406D0F63" w14:textId="77777777">
        <w:trPr>
          <w:cantSplit/>
          <w:tblHeader/>
          <w:jc w:val="center"/>
        </w:trPr>
        <w:tc>
          <w:tcPr>
            <w:tcW w:w="1560" w:type="dxa"/>
            <w:shd w:val="clear" w:color="auto" w:fill="E6E6E6"/>
          </w:tcPr>
          <w:p w14:paraId="7E5A13B1" w14:textId="77777777" w:rsidR="006F2B85" w:rsidRDefault="001E7B82">
            <w:pPr>
              <w:pStyle w:val="TableHead"/>
            </w:pPr>
            <w:r>
              <w:t>Code</w:t>
            </w:r>
          </w:p>
        </w:tc>
        <w:tc>
          <w:tcPr>
            <w:tcW w:w="3000" w:type="dxa"/>
            <w:shd w:val="clear" w:color="auto" w:fill="E6E6E6"/>
          </w:tcPr>
          <w:p w14:paraId="60B26CE7" w14:textId="77777777" w:rsidR="006F2B85" w:rsidRDefault="001E7B82">
            <w:pPr>
              <w:pStyle w:val="TableHead"/>
            </w:pPr>
            <w:r>
              <w:t>Code System</w:t>
            </w:r>
          </w:p>
        </w:tc>
        <w:tc>
          <w:tcPr>
            <w:tcW w:w="3000" w:type="dxa"/>
            <w:shd w:val="clear" w:color="auto" w:fill="E6E6E6"/>
          </w:tcPr>
          <w:p w14:paraId="3808C0A5" w14:textId="77777777" w:rsidR="006F2B85" w:rsidRDefault="001E7B82">
            <w:pPr>
              <w:pStyle w:val="TableHead"/>
            </w:pPr>
            <w:r>
              <w:t>Code System OID</w:t>
            </w:r>
          </w:p>
        </w:tc>
        <w:tc>
          <w:tcPr>
            <w:tcW w:w="2520" w:type="dxa"/>
            <w:shd w:val="clear" w:color="auto" w:fill="E6E6E6"/>
          </w:tcPr>
          <w:p w14:paraId="42D354E8" w14:textId="77777777" w:rsidR="006F2B85" w:rsidRDefault="001E7B82">
            <w:pPr>
              <w:pStyle w:val="TableHead"/>
            </w:pPr>
            <w:r>
              <w:t>Print Name</w:t>
            </w:r>
          </w:p>
        </w:tc>
      </w:tr>
      <w:tr w:rsidR="006F2B85" w14:paraId="03A7F919" w14:textId="77777777">
        <w:trPr>
          <w:jc w:val="center"/>
        </w:trPr>
        <w:tc>
          <w:tcPr>
            <w:tcW w:w="1170" w:type="dxa"/>
          </w:tcPr>
          <w:p w14:paraId="32F43144" w14:textId="77777777" w:rsidR="006F2B85" w:rsidRDefault="001E7B82">
            <w:pPr>
              <w:pStyle w:val="TableText"/>
            </w:pPr>
            <w:r>
              <w:t>AL</w:t>
            </w:r>
          </w:p>
        </w:tc>
        <w:tc>
          <w:tcPr>
            <w:tcW w:w="3195" w:type="dxa"/>
          </w:tcPr>
          <w:p w14:paraId="5D12D18C" w14:textId="77777777" w:rsidR="006F2B85" w:rsidRDefault="001E7B82">
            <w:pPr>
              <w:pStyle w:val="TableText"/>
            </w:pPr>
            <w:r>
              <w:t>FIPS 5-2 (State)</w:t>
            </w:r>
          </w:p>
        </w:tc>
        <w:tc>
          <w:tcPr>
            <w:tcW w:w="3195" w:type="dxa"/>
          </w:tcPr>
          <w:p w14:paraId="35FDCB84" w14:textId="77777777" w:rsidR="006F2B85" w:rsidRDefault="001E7B82">
            <w:pPr>
              <w:pStyle w:val="TableText"/>
            </w:pPr>
            <w:r>
              <w:t>urn:oid:2.16.840.1.113883.6.92</w:t>
            </w:r>
          </w:p>
        </w:tc>
        <w:tc>
          <w:tcPr>
            <w:tcW w:w="2520" w:type="dxa"/>
          </w:tcPr>
          <w:p w14:paraId="647550C1" w14:textId="77777777" w:rsidR="006F2B85" w:rsidRDefault="001E7B82">
            <w:pPr>
              <w:pStyle w:val="TableText"/>
            </w:pPr>
            <w:r>
              <w:t>Alabama</w:t>
            </w:r>
          </w:p>
        </w:tc>
      </w:tr>
      <w:tr w:rsidR="006F2B85" w14:paraId="040CCB05" w14:textId="77777777">
        <w:trPr>
          <w:jc w:val="center"/>
        </w:trPr>
        <w:tc>
          <w:tcPr>
            <w:tcW w:w="1170" w:type="dxa"/>
          </w:tcPr>
          <w:p w14:paraId="5E0BE6A8" w14:textId="77777777" w:rsidR="006F2B85" w:rsidRDefault="001E7B82">
            <w:pPr>
              <w:pStyle w:val="TableText"/>
            </w:pPr>
            <w:r>
              <w:t>AK</w:t>
            </w:r>
          </w:p>
        </w:tc>
        <w:tc>
          <w:tcPr>
            <w:tcW w:w="3195" w:type="dxa"/>
          </w:tcPr>
          <w:p w14:paraId="099CAC2D" w14:textId="77777777" w:rsidR="006F2B85" w:rsidRDefault="001E7B82">
            <w:pPr>
              <w:pStyle w:val="TableText"/>
            </w:pPr>
            <w:r>
              <w:t>FIPS 5-2 (State)</w:t>
            </w:r>
          </w:p>
        </w:tc>
        <w:tc>
          <w:tcPr>
            <w:tcW w:w="3195" w:type="dxa"/>
          </w:tcPr>
          <w:p w14:paraId="5A85F876" w14:textId="77777777" w:rsidR="006F2B85" w:rsidRDefault="001E7B82">
            <w:pPr>
              <w:pStyle w:val="TableText"/>
            </w:pPr>
            <w:r>
              <w:t>urn:oid:2.16.840.1.113883.6.92</w:t>
            </w:r>
          </w:p>
        </w:tc>
        <w:tc>
          <w:tcPr>
            <w:tcW w:w="2520" w:type="dxa"/>
          </w:tcPr>
          <w:p w14:paraId="6099B6F5" w14:textId="77777777" w:rsidR="006F2B85" w:rsidRDefault="001E7B82">
            <w:pPr>
              <w:pStyle w:val="TableText"/>
            </w:pPr>
            <w:r>
              <w:t>Alaska</w:t>
            </w:r>
          </w:p>
        </w:tc>
      </w:tr>
      <w:tr w:rsidR="006F2B85" w14:paraId="60C921AF" w14:textId="77777777">
        <w:trPr>
          <w:jc w:val="center"/>
        </w:trPr>
        <w:tc>
          <w:tcPr>
            <w:tcW w:w="1170" w:type="dxa"/>
          </w:tcPr>
          <w:p w14:paraId="79D53583" w14:textId="77777777" w:rsidR="006F2B85" w:rsidRDefault="001E7B82">
            <w:pPr>
              <w:pStyle w:val="TableText"/>
            </w:pPr>
            <w:r>
              <w:t>AZ</w:t>
            </w:r>
          </w:p>
        </w:tc>
        <w:tc>
          <w:tcPr>
            <w:tcW w:w="3195" w:type="dxa"/>
          </w:tcPr>
          <w:p w14:paraId="0372D35C" w14:textId="77777777" w:rsidR="006F2B85" w:rsidRDefault="001E7B82">
            <w:pPr>
              <w:pStyle w:val="TableText"/>
            </w:pPr>
            <w:r>
              <w:t>FIPS 5-2 (State)</w:t>
            </w:r>
          </w:p>
        </w:tc>
        <w:tc>
          <w:tcPr>
            <w:tcW w:w="3195" w:type="dxa"/>
          </w:tcPr>
          <w:p w14:paraId="67233222" w14:textId="77777777" w:rsidR="006F2B85" w:rsidRDefault="001E7B82">
            <w:pPr>
              <w:pStyle w:val="TableText"/>
            </w:pPr>
            <w:r>
              <w:t>urn:oid:2.16.840.1.113883.6.92</w:t>
            </w:r>
          </w:p>
        </w:tc>
        <w:tc>
          <w:tcPr>
            <w:tcW w:w="2520" w:type="dxa"/>
          </w:tcPr>
          <w:p w14:paraId="4C4727A7" w14:textId="77777777" w:rsidR="006F2B85" w:rsidRDefault="001E7B82">
            <w:pPr>
              <w:pStyle w:val="TableText"/>
            </w:pPr>
            <w:r>
              <w:t>Arizona</w:t>
            </w:r>
          </w:p>
        </w:tc>
      </w:tr>
      <w:tr w:rsidR="006F2B85" w14:paraId="268870AA" w14:textId="77777777">
        <w:trPr>
          <w:jc w:val="center"/>
        </w:trPr>
        <w:tc>
          <w:tcPr>
            <w:tcW w:w="1170" w:type="dxa"/>
          </w:tcPr>
          <w:p w14:paraId="1F1E259F" w14:textId="77777777" w:rsidR="006F2B85" w:rsidRDefault="001E7B82">
            <w:pPr>
              <w:pStyle w:val="TableText"/>
            </w:pPr>
            <w:r>
              <w:t>AR</w:t>
            </w:r>
          </w:p>
        </w:tc>
        <w:tc>
          <w:tcPr>
            <w:tcW w:w="3195" w:type="dxa"/>
          </w:tcPr>
          <w:p w14:paraId="6295FF94" w14:textId="77777777" w:rsidR="006F2B85" w:rsidRDefault="001E7B82">
            <w:pPr>
              <w:pStyle w:val="TableText"/>
            </w:pPr>
            <w:r>
              <w:t>FIPS 5-2 (State)</w:t>
            </w:r>
          </w:p>
        </w:tc>
        <w:tc>
          <w:tcPr>
            <w:tcW w:w="3195" w:type="dxa"/>
          </w:tcPr>
          <w:p w14:paraId="2F7AC129" w14:textId="77777777" w:rsidR="006F2B85" w:rsidRDefault="001E7B82">
            <w:pPr>
              <w:pStyle w:val="TableText"/>
            </w:pPr>
            <w:r>
              <w:t>urn:oid:2.16.840.1.113883.6.92</w:t>
            </w:r>
          </w:p>
        </w:tc>
        <w:tc>
          <w:tcPr>
            <w:tcW w:w="2520" w:type="dxa"/>
          </w:tcPr>
          <w:p w14:paraId="1351070E" w14:textId="77777777" w:rsidR="006F2B85" w:rsidRDefault="001E7B82">
            <w:pPr>
              <w:pStyle w:val="TableText"/>
            </w:pPr>
            <w:r>
              <w:t>Arkansas</w:t>
            </w:r>
          </w:p>
        </w:tc>
      </w:tr>
      <w:tr w:rsidR="006F2B85" w14:paraId="7B9452F9" w14:textId="77777777">
        <w:trPr>
          <w:jc w:val="center"/>
        </w:trPr>
        <w:tc>
          <w:tcPr>
            <w:tcW w:w="1170" w:type="dxa"/>
          </w:tcPr>
          <w:p w14:paraId="5B56F5A9" w14:textId="77777777" w:rsidR="006F2B85" w:rsidRDefault="001E7B82">
            <w:pPr>
              <w:pStyle w:val="TableText"/>
            </w:pPr>
            <w:r>
              <w:t>CA</w:t>
            </w:r>
          </w:p>
        </w:tc>
        <w:tc>
          <w:tcPr>
            <w:tcW w:w="3195" w:type="dxa"/>
          </w:tcPr>
          <w:p w14:paraId="321B2E4F" w14:textId="77777777" w:rsidR="006F2B85" w:rsidRDefault="001E7B82">
            <w:pPr>
              <w:pStyle w:val="TableText"/>
            </w:pPr>
            <w:r>
              <w:t>FIPS 5-2 (State)</w:t>
            </w:r>
          </w:p>
        </w:tc>
        <w:tc>
          <w:tcPr>
            <w:tcW w:w="3195" w:type="dxa"/>
          </w:tcPr>
          <w:p w14:paraId="57CC6557" w14:textId="77777777" w:rsidR="006F2B85" w:rsidRDefault="001E7B82">
            <w:pPr>
              <w:pStyle w:val="TableText"/>
            </w:pPr>
            <w:r>
              <w:t>urn:oid:2.16.840.1.113883.6.92</w:t>
            </w:r>
          </w:p>
        </w:tc>
        <w:tc>
          <w:tcPr>
            <w:tcW w:w="2520" w:type="dxa"/>
          </w:tcPr>
          <w:p w14:paraId="57588FDF" w14:textId="77777777" w:rsidR="006F2B85" w:rsidRDefault="001E7B82">
            <w:pPr>
              <w:pStyle w:val="TableText"/>
            </w:pPr>
            <w:r>
              <w:t>California</w:t>
            </w:r>
          </w:p>
        </w:tc>
      </w:tr>
      <w:tr w:rsidR="006F2B85" w14:paraId="4F5E5E08" w14:textId="77777777">
        <w:trPr>
          <w:jc w:val="center"/>
        </w:trPr>
        <w:tc>
          <w:tcPr>
            <w:tcW w:w="1170" w:type="dxa"/>
          </w:tcPr>
          <w:p w14:paraId="0440090E" w14:textId="77777777" w:rsidR="006F2B85" w:rsidRDefault="001E7B82">
            <w:pPr>
              <w:pStyle w:val="TableText"/>
            </w:pPr>
            <w:r>
              <w:t>CO</w:t>
            </w:r>
          </w:p>
        </w:tc>
        <w:tc>
          <w:tcPr>
            <w:tcW w:w="3195" w:type="dxa"/>
          </w:tcPr>
          <w:p w14:paraId="27A81576" w14:textId="77777777" w:rsidR="006F2B85" w:rsidRDefault="001E7B82">
            <w:pPr>
              <w:pStyle w:val="TableText"/>
            </w:pPr>
            <w:r>
              <w:t>FIPS 5-2 (State)</w:t>
            </w:r>
          </w:p>
        </w:tc>
        <w:tc>
          <w:tcPr>
            <w:tcW w:w="3195" w:type="dxa"/>
          </w:tcPr>
          <w:p w14:paraId="764C0C42" w14:textId="77777777" w:rsidR="006F2B85" w:rsidRDefault="001E7B82">
            <w:pPr>
              <w:pStyle w:val="TableText"/>
            </w:pPr>
            <w:r>
              <w:t>urn:oid:2.16.840.1.113883.6.92</w:t>
            </w:r>
          </w:p>
        </w:tc>
        <w:tc>
          <w:tcPr>
            <w:tcW w:w="2520" w:type="dxa"/>
          </w:tcPr>
          <w:p w14:paraId="5E7F2940" w14:textId="77777777" w:rsidR="006F2B85" w:rsidRDefault="001E7B82">
            <w:pPr>
              <w:pStyle w:val="TableText"/>
            </w:pPr>
            <w:r>
              <w:t>Colorado</w:t>
            </w:r>
          </w:p>
        </w:tc>
      </w:tr>
      <w:tr w:rsidR="006F2B85" w14:paraId="622AAA6B" w14:textId="77777777">
        <w:trPr>
          <w:jc w:val="center"/>
        </w:trPr>
        <w:tc>
          <w:tcPr>
            <w:tcW w:w="1170" w:type="dxa"/>
          </w:tcPr>
          <w:p w14:paraId="724A3451" w14:textId="77777777" w:rsidR="006F2B85" w:rsidRDefault="001E7B82">
            <w:pPr>
              <w:pStyle w:val="TableText"/>
            </w:pPr>
            <w:r>
              <w:t>CT</w:t>
            </w:r>
          </w:p>
        </w:tc>
        <w:tc>
          <w:tcPr>
            <w:tcW w:w="3195" w:type="dxa"/>
          </w:tcPr>
          <w:p w14:paraId="23C5F858" w14:textId="77777777" w:rsidR="006F2B85" w:rsidRDefault="001E7B82">
            <w:pPr>
              <w:pStyle w:val="TableText"/>
            </w:pPr>
            <w:r>
              <w:t>FIPS 5-2 (State)</w:t>
            </w:r>
          </w:p>
        </w:tc>
        <w:tc>
          <w:tcPr>
            <w:tcW w:w="3195" w:type="dxa"/>
          </w:tcPr>
          <w:p w14:paraId="7CD5179D" w14:textId="77777777" w:rsidR="006F2B85" w:rsidRDefault="001E7B82">
            <w:pPr>
              <w:pStyle w:val="TableText"/>
            </w:pPr>
            <w:r>
              <w:t>urn:oid:2.16.840.1.113883.6.92</w:t>
            </w:r>
          </w:p>
        </w:tc>
        <w:tc>
          <w:tcPr>
            <w:tcW w:w="2520" w:type="dxa"/>
          </w:tcPr>
          <w:p w14:paraId="15F7E576" w14:textId="77777777" w:rsidR="006F2B85" w:rsidRDefault="001E7B82">
            <w:pPr>
              <w:pStyle w:val="TableText"/>
            </w:pPr>
            <w:r>
              <w:t>Connecticut</w:t>
            </w:r>
          </w:p>
        </w:tc>
      </w:tr>
      <w:tr w:rsidR="006F2B85" w14:paraId="1BD37CA9" w14:textId="77777777">
        <w:trPr>
          <w:jc w:val="center"/>
        </w:trPr>
        <w:tc>
          <w:tcPr>
            <w:tcW w:w="1170" w:type="dxa"/>
          </w:tcPr>
          <w:p w14:paraId="19D8C0D0" w14:textId="77777777" w:rsidR="006F2B85" w:rsidRDefault="001E7B82">
            <w:pPr>
              <w:pStyle w:val="TableText"/>
            </w:pPr>
            <w:r>
              <w:t>DE</w:t>
            </w:r>
          </w:p>
        </w:tc>
        <w:tc>
          <w:tcPr>
            <w:tcW w:w="3195" w:type="dxa"/>
          </w:tcPr>
          <w:p w14:paraId="2B699B4B" w14:textId="77777777" w:rsidR="006F2B85" w:rsidRDefault="001E7B82">
            <w:pPr>
              <w:pStyle w:val="TableText"/>
            </w:pPr>
            <w:r>
              <w:t>FIPS 5-2 (State)</w:t>
            </w:r>
          </w:p>
        </w:tc>
        <w:tc>
          <w:tcPr>
            <w:tcW w:w="3195" w:type="dxa"/>
          </w:tcPr>
          <w:p w14:paraId="0D775AC6" w14:textId="77777777" w:rsidR="006F2B85" w:rsidRDefault="001E7B82">
            <w:pPr>
              <w:pStyle w:val="TableText"/>
            </w:pPr>
            <w:r>
              <w:t>urn:oid:2.16.840.1.113883.6.92</w:t>
            </w:r>
          </w:p>
        </w:tc>
        <w:tc>
          <w:tcPr>
            <w:tcW w:w="2520" w:type="dxa"/>
          </w:tcPr>
          <w:p w14:paraId="36E21F31" w14:textId="77777777" w:rsidR="006F2B85" w:rsidRDefault="001E7B82">
            <w:pPr>
              <w:pStyle w:val="TableText"/>
            </w:pPr>
            <w:r>
              <w:t>Delaware</w:t>
            </w:r>
          </w:p>
        </w:tc>
      </w:tr>
      <w:tr w:rsidR="006F2B85" w14:paraId="17FD57D3" w14:textId="77777777">
        <w:trPr>
          <w:jc w:val="center"/>
        </w:trPr>
        <w:tc>
          <w:tcPr>
            <w:tcW w:w="1170" w:type="dxa"/>
          </w:tcPr>
          <w:p w14:paraId="1B621B6A" w14:textId="77777777" w:rsidR="006F2B85" w:rsidRDefault="001E7B82">
            <w:pPr>
              <w:pStyle w:val="TableText"/>
            </w:pPr>
            <w:r>
              <w:t>DC</w:t>
            </w:r>
          </w:p>
        </w:tc>
        <w:tc>
          <w:tcPr>
            <w:tcW w:w="3195" w:type="dxa"/>
          </w:tcPr>
          <w:p w14:paraId="1DC277F1" w14:textId="77777777" w:rsidR="006F2B85" w:rsidRDefault="001E7B82">
            <w:pPr>
              <w:pStyle w:val="TableText"/>
            </w:pPr>
            <w:r>
              <w:t>FIPS 5-2 (State)</w:t>
            </w:r>
          </w:p>
        </w:tc>
        <w:tc>
          <w:tcPr>
            <w:tcW w:w="3195" w:type="dxa"/>
          </w:tcPr>
          <w:p w14:paraId="48802880" w14:textId="77777777" w:rsidR="006F2B85" w:rsidRDefault="001E7B82">
            <w:pPr>
              <w:pStyle w:val="TableText"/>
            </w:pPr>
            <w:r>
              <w:t>urn:oid:2.16.840.1.113883.6.92</w:t>
            </w:r>
          </w:p>
        </w:tc>
        <w:tc>
          <w:tcPr>
            <w:tcW w:w="2520" w:type="dxa"/>
          </w:tcPr>
          <w:p w14:paraId="779E8911" w14:textId="77777777" w:rsidR="006F2B85" w:rsidRDefault="001E7B82">
            <w:pPr>
              <w:pStyle w:val="TableText"/>
            </w:pPr>
            <w:r>
              <w:t>District of Columbia</w:t>
            </w:r>
          </w:p>
        </w:tc>
      </w:tr>
      <w:tr w:rsidR="006F2B85" w14:paraId="648CD920" w14:textId="77777777">
        <w:trPr>
          <w:jc w:val="center"/>
        </w:trPr>
        <w:tc>
          <w:tcPr>
            <w:tcW w:w="1170" w:type="dxa"/>
          </w:tcPr>
          <w:p w14:paraId="6D1EFCDC" w14:textId="77777777" w:rsidR="006F2B85" w:rsidRDefault="001E7B82">
            <w:pPr>
              <w:pStyle w:val="TableText"/>
            </w:pPr>
            <w:r>
              <w:t>FL</w:t>
            </w:r>
          </w:p>
        </w:tc>
        <w:tc>
          <w:tcPr>
            <w:tcW w:w="3195" w:type="dxa"/>
          </w:tcPr>
          <w:p w14:paraId="58D78180" w14:textId="77777777" w:rsidR="006F2B85" w:rsidRDefault="001E7B82">
            <w:pPr>
              <w:pStyle w:val="TableText"/>
            </w:pPr>
            <w:r>
              <w:t>FIPS 5-2 (State)</w:t>
            </w:r>
          </w:p>
        </w:tc>
        <w:tc>
          <w:tcPr>
            <w:tcW w:w="3195" w:type="dxa"/>
          </w:tcPr>
          <w:p w14:paraId="5E8FF5D2" w14:textId="77777777" w:rsidR="006F2B85" w:rsidRDefault="001E7B82">
            <w:pPr>
              <w:pStyle w:val="TableText"/>
            </w:pPr>
            <w:r>
              <w:t>urn:oid:2.16.840.1.113883.6.92</w:t>
            </w:r>
          </w:p>
        </w:tc>
        <w:tc>
          <w:tcPr>
            <w:tcW w:w="2520" w:type="dxa"/>
          </w:tcPr>
          <w:p w14:paraId="53D66FD3" w14:textId="77777777" w:rsidR="006F2B85" w:rsidRDefault="001E7B82">
            <w:pPr>
              <w:pStyle w:val="TableText"/>
            </w:pPr>
            <w:r>
              <w:t>Florida</w:t>
            </w:r>
          </w:p>
        </w:tc>
      </w:tr>
      <w:tr w:rsidR="006F2B85" w14:paraId="69ADA0E7" w14:textId="77777777">
        <w:trPr>
          <w:jc w:val="center"/>
        </w:trPr>
        <w:tc>
          <w:tcPr>
            <w:tcW w:w="1440" w:type="dxa"/>
            <w:gridSpan w:val="4"/>
          </w:tcPr>
          <w:p w14:paraId="0A729AE9" w14:textId="77777777" w:rsidR="006F2B85" w:rsidRDefault="001E7B82">
            <w:pPr>
              <w:pStyle w:val="TableText"/>
            </w:pPr>
            <w:r>
              <w:t>...</w:t>
            </w:r>
          </w:p>
        </w:tc>
      </w:tr>
    </w:tbl>
    <w:p w14:paraId="4502A9F7" w14:textId="77777777" w:rsidR="006F2B85" w:rsidRDefault="006F2B85">
      <w:pPr>
        <w:pStyle w:val="BodyText"/>
      </w:pPr>
    </w:p>
    <w:p w14:paraId="123F3FBA" w14:textId="5E7B9FF1" w:rsidR="006F2B85" w:rsidRDefault="001E7B82">
      <w:pPr>
        <w:pStyle w:val="Caption"/>
      </w:pPr>
      <w:bookmarkStart w:id="4051" w:name="_Toc203485856"/>
      <w:r>
        <w:t xml:space="preserve">Table </w:t>
      </w:r>
      <w:r>
        <w:fldChar w:fldCharType="begin"/>
      </w:r>
      <w:r>
        <w:instrText>SEQ Table \* ARABIC</w:instrText>
      </w:r>
      <w:r>
        <w:fldChar w:fldCharType="separate"/>
      </w:r>
      <w:r w:rsidR="004676B7">
        <w:t>399</w:t>
      </w:r>
      <w:r>
        <w:fldChar w:fldCharType="end"/>
      </w:r>
      <w:r>
        <w:t xml:space="preserve">: </w:t>
      </w:r>
      <w:bookmarkStart w:id="4052" w:name="PostalCode"/>
      <w:r>
        <w:t>PostalCode</w:t>
      </w:r>
      <w:bookmarkEnd w:id="4052"/>
      <w:bookmarkEnd w:id="40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49226DDF" w14:textId="77777777">
        <w:trPr>
          <w:jc w:val="center"/>
        </w:trPr>
        <w:tc>
          <w:tcPr>
            <w:tcW w:w="1440" w:type="dxa"/>
            <w:gridSpan w:val="4"/>
          </w:tcPr>
          <w:p w14:paraId="1F7C71A1" w14:textId="77777777" w:rsidR="006F2B85" w:rsidRDefault="001E7B82">
            <w:pPr>
              <w:pStyle w:val="TableText"/>
            </w:pPr>
            <w:r>
              <w:t>Value Set: PostalCode urn:oid:2.16.840.1.113883.3.88.12.80.2</w:t>
            </w:r>
          </w:p>
          <w:p w14:paraId="041FE3AA" w14:textId="77777777" w:rsidR="006F2B85" w:rsidRDefault="001E7B82">
            <w:pPr>
              <w:pStyle w:val="TableText"/>
            </w:pPr>
            <w:r>
              <w:t>A value set of postal (ZIP) Code of an address in the United States</w:t>
            </w:r>
          </w:p>
          <w:p w14:paraId="566DB0BF" w14:textId="5555BC40" w:rsidR="006F2B85" w:rsidRDefault="001E7B82">
            <w:pPr>
              <w:pStyle w:val="TableText"/>
            </w:pPr>
            <w:r>
              <w:t xml:space="preserve">Value Set Source: </w:t>
            </w:r>
            <w:hyperlink r:id="rId120" w:history="1">
              <w:r>
                <w:rPr>
                  <w:rStyle w:val="HyperlinkCourierBold"/>
                </w:rPr>
                <w:t>http://ushik.ahrq.gov/ViewItemDetails?system=mdr&amp;itemKey=86671000</w:t>
              </w:r>
            </w:hyperlink>
          </w:p>
        </w:tc>
      </w:tr>
      <w:tr w:rsidR="006F2B85" w14:paraId="1FAE42E8" w14:textId="77777777">
        <w:trPr>
          <w:cantSplit/>
          <w:tblHeader/>
          <w:jc w:val="center"/>
        </w:trPr>
        <w:tc>
          <w:tcPr>
            <w:tcW w:w="1560" w:type="dxa"/>
            <w:shd w:val="clear" w:color="auto" w:fill="E6E6E6"/>
          </w:tcPr>
          <w:p w14:paraId="48DDDFB9" w14:textId="77777777" w:rsidR="006F2B85" w:rsidRDefault="001E7B82">
            <w:pPr>
              <w:pStyle w:val="TableHead"/>
            </w:pPr>
            <w:r>
              <w:t>Code</w:t>
            </w:r>
          </w:p>
        </w:tc>
        <w:tc>
          <w:tcPr>
            <w:tcW w:w="3000" w:type="dxa"/>
            <w:shd w:val="clear" w:color="auto" w:fill="E6E6E6"/>
          </w:tcPr>
          <w:p w14:paraId="02DCA2A3" w14:textId="77777777" w:rsidR="006F2B85" w:rsidRDefault="001E7B82">
            <w:pPr>
              <w:pStyle w:val="TableHead"/>
            </w:pPr>
            <w:r>
              <w:t>Code System</w:t>
            </w:r>
          </w:p>
        </w:tc>
        <w:tc>
          <w:tcPr>
            <w:tcW w:w="3000" w:type="dxa"/>
            <w:shd w:val="clear" w:color="auto" w:fill="E6E6E6"/>
          </w:tcPr>
          <w:p w14:paraId="6558064D" w14:textId="77777777" w:rsidR="006F2B85" w:rsidRDefault="001E7B82">
            <w:pPr>
              <w:pStyle w:val="TableHead"/>
            </w:pPr>
            <w:r>
              <w:t>Code System OID</w:t>
            </w:r>
          </w:p>
        </w:tc>
        <w:tc>
          <w:tcPr>
            <w:tcW w:w="2520" w:type="dxa"/>
            <w:shd w:val="clear" w:color="auto" w:fill="E6E6E6"/>
          </w:tcPr>
          <w:p w14:paraId="7CF6B5ED" w14:textId="77777777" w:rsidR="006F2B85" w:rsidRDefault="001E7B82">
            <w:pPr>
              <w:pStyle w:val="TableHead"/>
            </w:pPr>
            <w:r>
              <w:t>Print Name</w:t>
            </w:r>
          </w:p>
        </w:tc>
      </w:tr>
      <w:tr w:rsidR="006F2B85" w14:paraId="2A51F770" w14:textId="77777777">
        <w:trPr>
          <w:jc w:val="center"/>
        </w:trPr>
        <w:tc>
          <w:tcPr>
            <w:tcW w:w="1170" w:type="dxa"/>
          </w:tcPr>
          <w:p w14:paraId="7B4970DB" w14:textId="77777777" w:rsidR="006F2B85" w:rsidRDefault="001E7B82">
            <w:pPr>
              <w:pStyle w:val="TableText"/>
            </w:pPr>
            <w:r>
              <w:t>19009</w:t>
            </w:r>
          </w:p>
        </w:tc>
        <w:tc>
          <w:tcPr>
            <w:tcW w:w="3195" w:type="dxa"/>
          </w:tcPr>
          <w:p w14:paraId="4B7B72B3" w14:textId="77777777" w:rsidR="006F2B85" w:rsidRDefault="001E7B82">
            <w:pPr>
              <w:pStyle w:val="TableText"/>
            </w:pPr>
            <w:r>
              <w:t>USPostalCodes</w:t>
            </w:r>
          </w:p>
        </w:tc>
        <w:tc>
          <w:tcPr>
            <w:tcW w:w="3195" w:type="dxa"/>
          </w:tcPr>
          <w:p w14:paraId="59EC21A8" w14:textId="77777777" w:rsidR="006F2B85" w:rsidRDefault="001E7B82">
            <w:pPr>
              <w:pStyle w:val="TableText"/>
            </w:pPr>
            <w:r>
              <w:t>urn:oid:2.16.840.1.113883.6.231</w:t>
            </w:r>
          </w:p>
        </w:tc>
        <w:tc>
          <w:tcPr>
            <w:tcW w:w="2520" w:type="dxa"/>
          </w:tcPr>
          <w:p w14:paraId="52D401B2" w14:textId="77777777" w:rsidR="006F2B85" w:rsidRDefault="001E7B82">
            <w:pPr>
              <w:pStyle w:val="TableText"/>
            </w:pPr>
            <w:r>
              <w:t>Bryn Athyn</w:t>
            </w:r>
          </w:p>
        </w:tc>
      </w:tr>
      <w:tr w:rsidR="006F2B85" w14:paraId="4B2DD48B" w14:textId="77777777">
        <w:trPr>
          <w:jc w:val="center"/>
        </w:trPr>
        <w:tc>
          <w:tcPr>
            <w:tcW w:w="1170" w:type="dxa"/>
          </w:tcPr>
          <w:p w14:paraId="258E3B23" w14:textId="77777777" w:rsidR="006F2B85" w:rsidRDefault="001E7B82">
            <w:pPr>
              <w:pStyle w:val="TableText"/>
            </w:pPr>
            <w:r>
              <w:t>92869-1736</w:t>
            </w:r>
          </w:p>
        </w:tc>
        <w:tc>
          <w:tcPr>
            <w:tcW w:w="3195" w:type="dxa"/>
          </w:tcPr>
          <w:p w14:paraId="5C7F7113" w14:textId="77777777" w:rsidR="006F2B85" w:rsidRDefault="001E7B82">
            <w:pPr>
              <w:pStyle w:val="TableText"/>
            </w:pPr>
            <w:r>
              <w:t>USPostalCodes</w:t>
            </w:r>
          </w:p>
        </w:tc>
        <w:tc>
          <w:tcPr>
            <w:tcW w:w="3195" w:type="dxa"/>
          </w:tcPr>
          <w:p w14:paraId="2021CB0F" w14:textId="77777777" w:rsidR="006F2B85" w:rsidRDefault="001E7B82">
            <w:pPr>
              <w:pStyle w:val="TableText"/>
            </w:pPr>
            <w:r>
              <w:t>urn:oid:2.16.840.1.113883.6.231</w:t>
            </w:r>
          </w:p>
        </w:tc>
        <w:tc>
          <w:tcPr>
            <w:tcW w:w="2520" w:type="dxa"/>
          </w:tcPr>
          <w:p w14:paraId="4B77BA2B" w14:textId="77777777" w:rsidR="006F2B85" w:rsidRDefault="001E7B82">
            <w:pPr>
              <w:pStyle w:val="TableText"/>
            </w:pPr>
            <w:r>
              <w:t>Orange, CA</w:t>
            </w:r>
          </w:p>
        </w:tc>
      </w:tr>
      <w:tr w:rsidR="006F2B85" w14:paraId="7A22693F" w14:textId="77777777">
        <w:trPr>
          <w:jc w:val="center"/>
        </w:trPr>
        <w:tc>
          <w:tcPr>
            <w:tcW w:w="1170" w:type="dxa"/>
          </w:tcPr>
          <w:p w14:paraId="383FB8EE" w14:textId="77777777" w:rsidR="006F2B85" w:rsidRDefault="001E7B82">
            <w:pPr>
              <w:pStyle w:val="TableText"/>
            </w:pPr>
            <w:r>
              <w:t>32830-8413</w:t>
            </w:r>
          </w:p>
        </w:tc>
        <w:tc>
          <w:tcPr>
            <w:tcW w:w="3195" w:type="dxa"/>
          </w:tcPr>
          <w:p w14:paraId="7FA65388" w14:textId="77777777" w:rsidR="006F2B85" w:rsidRDefault="001E7B82">
            <w:pPr>
              <w:pStyle w:val="TableText"/>
            </w:pPr>
            <w:r>
              <w:t>USPostalCodes</w:t>
            </w:r>
          </w:p>
        </w:tc>
        <w:tc>
          <w:tcPr>
            <w:tcW w:w="3195" w:type="dxa"/>
          </w:tcPr>
          <w:p w14:paraId="2ADF76C7" w14:textId="77777777" w:rsidR="006F2B85" w:rsidRDefault="001E7B82">
            <w:pPr>
              <w:pStyle w:val="TableText"/>
            </w:pPr>
            <w:r>
              <w:t>urn:oid:2.16.840.1.113883.6.231</w:t>
            </w:r>
          </w:p>
        </w:tc>
        <w:tc>
          <w:tcPr>
            <w:tcW w:w="2520" w:type="dxa"/>
          </w:tcPr>
          <w:p w14:paraId="59DC7932" w14:textId="77777777" w:rsidR="006F2B85" w:rsidRDefault="001E7B82">
            <w:pPr>
              <w:pStyle w:val="TableText"/>
            </w:pPr>
            <w:r>
              <w:t>Lake Buena Vista, FL</w:t>
            </w:r>
          </w:p>
        </w:tc>
      </w:tr>
      <w:tr w:rsidR="006F2B85" w14:paraId="6C0DB083" w14:textId="77777777">
        <w:trPr>
          <w:jc w:val="center"/>
        </w:trPr>
        <w:tc>
          <w:tcPr>
            <w:tcW w:w="1440" w:type="dxa"/>
            <w:gridSpan w:val="4"/>
          </w:tcPr>
          <w:p w14:paraId="152CA048" w14:textId="77777777" w:rsidR="006F2B85" w:rsidRDefault="001E7B82">
            <w:pPr>
              <w:pStyle w:val="TableText"/>
            </w:pPr>
            <w:r>
              <w:t>...</w:t>
            </w:r>
          </w:p>
        </w:tc>
      </w:tr>
    </w:tbl>
    <w:p w14:paraId="643980EE" w14:textId="77777777" w:rsidR="006F2B85" w:rsidRDefault="006F2B85">
      <w:pPr>
        <w:pStyle w:val="BodyText"/>
      </w:pPr>
    </w:p>
    <w:p w14:paraId="0D1427AB" w14:textId="032E87E0" w:rsidR="006F2B85" w:rsidRDefault="001E7B82">
      <w:pPr>
        <w:pStyle w:val="Caption"/>
        <w:ind w:left="130" w:right="115"/>
      </w:pPr>
      <w:bookmarkStart w:id="4053" w:name="_Toc203485455"/>
      <w:r>
        <w:t xml:space="preserve">Figure </w:t>
      </w:r>
      <w:r>
        <w:fldChar w:fldCharType="begin"/>
      </w:r>
      <w:r>
        <w:instrText>SEQ Figure \* ARABIC</w:instrText>
      </w:r>
      <w:r>
        <w:fldChar w:fldCharType="separate"/>
      </w:r>
      <w:r w:rsidR="004676B7">
        <w:t>169</w:t>
      </w:r>
      <w:r>
        <w:fldChar w:fldCharType="end"/>
      </w:r>
      <w:r>
        <w:t>: US Realm Address Example</w:t>
      </w:r>
      <w:bookmarkEnd w:id="4053"/>
    </w:p>
    <w:p w14:paraId="5942929A" w14:textId="77777777" w:rsidR="006F2B85" w:rsidRDefault="001E7B82">
      <w:pPr>
        <w:pStyle w:val="Example"/>
        <w:ind w:left="130" w:right="115"/>
      </w:pPr>
      <w:r>
        <w:t>&lt;addr use="HP"&gt;</w:t>
      </w:r>
    </w:p>
    <w:p w14:paraId="69FF02B9" w14:textId="77777777" w:rsidR="006F2B85" w:rsidRDefault="001E7B82">
      <w:pPr>
        <w:pStyle w:val="Example"/>
        <w:ind w:left="130" w:right="115"/>
      </w:pPr>
      <w:r>
        <w:t xml:space="preserve">    &lt;streetAddressLine&gt;22 Sample Street&lt;/streetAddressLine&gt;</w:t>
      </w:r>
    </w:p>
    <w:p w14:paraId="771858CF" w14:textId="77777777" w:rsidR="006F2B85" w:rsidRDefault="001E7B82">
      <w:pPr>
        <w:pStyle w:val="Example"/>
        <w:ind w:left="130" w:right="115"/>
      </w:pPr>
      <w:r>
        <w:t xml:space="preserve">    &lt;city&gt;Beaverton&lt;/city&gt;</w:t>
      </w:r>
    </w:p>
    <w:p w14:paraId="7C13E2B9" w14:textId="77777777" w:rsidR="006F2B85" w:rsidRDefault="001E7B82">
      <w:pPr>
        <w:pStyle w:val="Example"/>
        <w:ind w:left="130" w:right="115"/>
      </w:pPr>
      <w:r>
        <w:t xml:space="preserve">    &lt;state&gt;OR&lt;/state&gt;</w:t>
      </w:r>
    </w:p>
    <w:p w14:paraId="21EDD835" w14:textId="77777777" w:rsidR="006F2B85" w:rsidRDefault="001E7B82">
      <w:pPr>
        <w:pStyle w:val="Example"/>
        <w:ind w:left="130" w:right="115"/>
      </w:pPr>
      <w:r>
        <w:t xml:space="preserve">    &lt;postalCode&gt;97867&lt;/postalCode&gt;</w:t>
      </w:r>
    </w:p>
    <w:p w14:paraId="3C8C2C9D" w14:textId="77777777" w:rsidR="006F2B85" w:rsidRDefault="001E7B82">
      <w:pPr>
        <w:pStyle w:val="Example"/>
        <w:ind w:left="130" w:right="115"/>
      </w:pPr>
      <w:r>
        <w:t xml:space="preserve">    &lt;country&gt;US&lt;/country&gt;</w:t>
      </w:r>
    </w:p>
    <w:p w14:paraId="68986830" w14:textId="77777777" w:rsidR="006F2B85" w:rsidRDefault="001E7B82">
      <w:pPr>
        <w:pStyle w:val="Example"/>
        <w:ind w:left="130" w:right="115"/>
      </w:pPr>
      <w:r>
        <w:t>&lt;/addr&gt;</w:t>
      </w:r>
    </w:p>
    <w:p w14:paraId="39E1DB85" w14:textId="77777777" w:rsidR="006F2B85" w:rsidRDefault="006F2B85">
      <w:pPr>
        <w:pStyle w:val="BodyText"/>
      </w:pPr>
    </w:p>
    <w:p w14:paraId="28AF4E3E" w14:textId="77777777" w:rsidR="006F2B85" w:rsidRDefault="001E7B82">
      <w:pPr>
        <w:pStyle w:val="Heading2nospace"/>
      </w:pPr>
      <w:bookmarkStart w:id="4054" w:name="U_US_Realm_Date_and_Time_DTUSFIELDED"/>
      <w:bookmarkStart w:id="4055" w:name="_Toc203485209"/>
      <w:r>
        <w:lastRenderedPageBreak/>
        <w:t>US Realm Date and Time (DT.US.FIELDED)</w:t>
      </w:r>
      <w:bookmarkEnd w:id="4054"/>
      <w:bookmarkEnd w:id="4055"/>
    </w:p>
    <w:p w14:paraId="68595A97" w14:textId="77777777" w:rsidR="006F2B85" w:rsidRDefault="001E7B82">
      <w:pPr>
        <w:pStyle w:val="BracketData"/>
      </w:pPr>
      <w:r>
        <w:t>[effectiveTime: identifier urn:oid:2.16.840.1.113883.10.20.22.5.3 (open)]</w:t>
      </w:r>
    </w:p>
    <w:p w14:paraId="46F54A4B" w14:textId="77777777" w:rsidR="006F2B85" w:rsidRDefault="001E7B82">
      <w:pPr>
        <w:pStyle w:val="BracketData"/>
      </w:pPr>
      <w:r>
        <w:t>Published as part of Consolidated CDA Templates for Clinical Notes (US Realm) DSTU R1.1</w:t>
      </w:r>
    </w:p>
    <w:p w14:paraId="4B2FE740" w14:textId="0C305997" w:rsidR="006F2B85" w:rsidRDefault="001E7B82">
      <w:pPr>
        <w:pStyle w:val="Caption"/>
      </w:pPr>
      <w:bookmarkStart w:id="4056" w:name="_Toc203485857"/>
      <w:r>
        <w:t xml:space="preserve">Table </w:t>
      </w:r>
      <w:r>
        <w:fldChar w:fldCharType="begin"/>
      </w:r>
      <w:r>
        <w:instrText>SEQ Table \* ARABIC</w:instrText>
      </w:r>
      <w:r>
        <w:fldChar w:fldCharType="separate"/>
      </w:r>
      <w:r w:rsidR="004676B7">
        <w:t>400</w:t>
      </w:r>
      <w:r>
        <w:fldChar w:fldCharType="end"/>
      </w:r>
      <w:r>
        <w:t>: US Realm Date and Time (DT.US.FIELDED) Contexts</w:t>
      </w:r>
      <w:bookmarkEnd w:id="40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CE5B8C6" w14:textId="77777777">
        <w:trPr>
          <w:cantSplit/>
          <w:tblHeader/>
          <w:jc w:val="center"/>
        </w:trPr>
        <w:tc>
          <w:tcPr>
            <w:tcW w:w="360" w:type="dxa"/>
            <w:shd w:val="clear" w:color="auto" w:fill="E6E6E6"/>
          </w:tcPr>
          <w:p w14:paraId="07C77173" w14:textId="77777777" w:rsidR="006F2B85" w:rsidRDefault="001E7B82">
            <w:pPr>
              <w:pStyle w:val="TableHead"/>
            </w:pPr>
            <w:r>
              <w:t>Contained By:</w:t>
            </w:r>
          </w:p>
        </w:tc>
        <w:tc>
          <w:tcPr>
            <w:tcW w:w="360" w:type="dxa"/>
            <w:shd w:val="clear" w:color="auto" w:fill="E6E6E6"/>
          </w:tcPr>
          <w:p w14:paraId="0957EB2C" w14:textId="77777777" w:rsidR="006F2B85" w:rsidRDefault="001E7B82">
            <w:pPr>
              <w:pStyle w:val="TableHead"/>
            </w:pPr>
            <w:r>
              <w:t>Contains:</w:t>
            </w:r>
          </w:p>
        </w:tc>
      </w:tr>
      <w:tr w:rsidR="006F2B85" w14:paraId="010796A3" w14:textId="77777777">
        <w:trPr>
          <w:jc w:val="center"/>
        </w:trPr>
        <w:tc>
          <w:tcPr>
            <w:tcW w:w="360" w:type="dxa"/>
          </w:tcPr>
          <w:p w14:paraId="63EE49D6" w14:textId="62C99441" w:rsidR="006F2B85" w:rsidRDefault="001E7B82">
            <w:pPr>
              <w:pStyle w:val="TableText"/>
            </w:pPr>
            <w:hyperlink w:anchor="E_Note_Activity">
              <w:r>
                <w:rPr>
                  <w:rStyle w:val="HyperlinkText9pt"/>
                </w:rPr>
                <w:t>Note Activity</w:t>
              </w:r>
            </w:hyperlink>
            <w:r>
              <w:t xml:space="preserve"> (optional)</w:t>
            </w:r>
          </w:p>
        </w:tc>
        <w:tc>
          <w:tcPr>
            <w:tcW w:w="360" w:type="dxa"/>
          </w:tcPr>
          <w:p w14:paraId="479382A4" w14:textId="77777777" w:rsidR="006F2B85" w:rsidRDefault="006F2B85"/>
        </w:tc>
      </w:tr>
    </w:tbl>
    <w:p w14:paraId="1B2AA284" w14:textId="77777777" w:rsidR="006F2B85" w:rsidRDefault="006F2B85">
      <w:pPr>
        <w:pStyle w:val="BodyText"/>
      </w:pPr>
    </w:p>
    <w:p w14:paraId="4DA95761" w14:textId="77777777" w:rsidR="006F2B85" w:rsidRDefault="001E7B82">
      <w:r>
        <w:t>The US Realm Clinical Document Date and Time datatype flavor records date and time information. If no time zone offset is provided, you can make no assumption about time, unless you have made a local exchange agreement.</w:t>
      </w:r>
    </w:p>
    <w:p w14:paraId="7489F6C5" w14:textId="77777777" w:rsidR="006F2B85" w:rsidRDefault="001E7B82">
      <w:r>
        <w:t>This data type uses the same rules as US Realm Date and Time (DTM.US.FIELDED),  but is used with elements having a datatype of IVL_TS.</w:t>
      </w:r>
    </w:p>
    <w:p w14:paraId="6BCCD382" w14:textId="7C79640D" w:rsidR="006F2B85" w:rsidRDefault="001E7B82">
      <w:pPr>
        <w:pStyle w:val="Caption"/>
      </w:pPr>
      <w:bookmarkStart w:id="4057" w:name="_Toc203485858"/>
      <w:r>
        <w:t xml:space="preserve">Table </w:t>
      </w:r>
      <w:r>
        <w:fldChar w:fldCharType="begin"/>
      </w:r>
      <w:r>
        <w:instrText>SEQ Table \* ARABIC</w:instrText>
      </w:r>
      <w:r>
        <w:fldChar w:fldCharType="separate"/>
      </w:r>
      <w:r w:rsidR="004676B7">
        <w:t>401</w:t>
      </w:r>
      <w:r>
        <w:fldChar w:fldCharType="end"/>
      </w:r>
      <w:r>
        <w:t>: US Realm Date and Time (DT.US.FIELDED) Constraints Overview</w:t>
      </w:r>
      <w:bookmarkEnd w:id="4057"/>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6F2B85" w14:paraId="79CED677" w14:textId="77777777">
        <w:trPr>
          <w:cantSplit/>
          <w:tblHeader/>
          <w:jc w:val="center"/>
        </w:trPr>
        <w:tc>
          <w:tcPr>
            <w:tcW w:w="0" w:type="dxa"/>
            <w:shd w:val="clear" w:color="auto" w:fill="E6E6E6"/>
            <w:noWrap/>
          </w:tcPr>
          <w:p w14:paraId="2BDB0A74" w14:textId="77777777" w:rsidR="006F2B85" w:rsidRDefault="001E7B82">
            <w:pPr>
              <w:pStyle w:val="TableHead"/>
            </w:pPr>
            <w:r>
              <w:t>XPath</w:t>
            </w:r>
          </w:p>
        </w:tc>
        <w:tc>
          <w:tcPr>
            <w:tcW w:w="720" w:type="dxa"/>
            <w:shd w:val="clear" w:color="auto" w:fill="E6E6E6"/>
            <w:noWrap/>
          </w:tcPr>
          <w:p w14:paraId="0D2CD118" w14:textId="77777777" w:rsidR="006F2B85" w:rsidRDefault="001E7B82">
            <w:pPr>
              <w:pStyle w:val="TableHead"/>
            </w:pPr>
            <w:r>
              <w:t>Card.</w:t>
            </w:r>
          </w:p>
        </w:tc>
        <w:tc>
          <w:tcPr>
            <w:tcW w:w="1152" w:type="dxa"/>
            <w:shd w:val="clear" w:color="auto" w:fill="E6E6E6"/>
            <w:noWrap/>
          </w:tcPr>
          <w:p w14:paraId="0B5E4E1A" w14:textId="77777777" w:rsidR="006F2B85" w:rsidRDefault="001E7B82">
            <w:pPr>
              <w:pStyle w:val="TableHead"/>
            </w:pPr>
            <w:r>
              <w:t>Verb</w:t>
            </w:r>
          </w:p>
        </w:tc>
        <w:tc>
          <w:tcPr>
            <w:tcW w:w="864" w:type="dxa"/>
            <w:shd w:val="clear" w:color="auto" w:fill="E6E6E6"/>
            <w:noWrap/>
          </w:tcPr>
          <w:p w14:paraId="3BE700C1" w14:textId="77777777" w:rsidR="006F2B85" w:rsidRDefault="001E7B82">
            <w:pPr>
              <w:pStyle w:val="TableHead"/>
            </w:pPr>
            <w:r>
              <w:t>Data Type</w:t>
            </w:r>
          </w:p>
        </w:tc>
        <w:tc>
          <w:tcPr>
            <w:tcW w:w="864" w:type="dxa"/>
            <w:shd w:val="clear" w:color="auto" w:fill="E6E6E6"/>
            <w:noWrap/>
          </w:tcPr>
          <w:p w14:paraId="2814C6A1" w14:textId="77777777" w:rsidR="006F2B85" w:rsidRDefault="001E7B82">
            <w:pPr>
              <w:pStyle w:val="TableHead"/>
            </w:pPr>
            <w:r>
              <w:t>CONF#</w:t>
            </w:r>
          </w:p>
        </w:tc>
        <w:tc>
          <w:tcPr>
            <w:tcW w:w="864" w:type="dxa"/>
            <w:shd w:val="clear" w:color="auto" w:fill="E6E6E6"/>
            <w:noWrap/>
          </w:tcPr>
          <w:p w14:paraId="4014D226" w14:textId="77777777" w:rsidR="006F2B85" w:rsidRDefault="001E7B82">
            <w:pPr>
              <w:pStyle w:val="TableHead"/>
            </w:pPr>
            <w:r>
              <w:t>Value</w:t>
            </w:r>
          </w:p>
        </w:tc>
      </w:tr>
      <w:tr w:rsidR="006F2B85" w14:paraId="0916A94D" w14:textId="77777777">
        <w:trPr>
          <w:jc w:val="center"/>
        </w:trPr>
        <w:tc>
          <w:tcPr>
            <w:tcW w:w="10160" w:type="dxa"/>
            <w:gridSpan w:val="6"/>
          </w:tcPr>
          <w:p w14:paraId="0F068B32" w14:textId="77777777" w:rsidR="006F2B85" w:rsidRDefault="001E7B82">
            <w:pPr>
              <w:pStyle w:val="TableText"/>
            </w:pPr>
            <w:r>
              <w:t>effectiveTime (identifier: urn:oid:2.16.840.1.113883.10.20.22.5.3)</w:t>
            </w:r>
          </w:p>
        </w:tc>
      </w:tr>
    </w:tbl>
    <w:p w14:paraId="4569A1ED" w14:textId="77777777" w:rsidR="006F2B85" w:rsidRDefault="006F2B85">
      <w:pPr>
        <w:pStyle w:val="BodyText"/>
      </w:pPr>
    </w:p>
    <w:p w14:paraId="0075C85C" w14:textId="77777777" w:rsidR="006F2B85" w:rsidRDefault="001E7B82" w:rsidP="007D100A">
      <w:pPr>
        <w:numPr>
          <w:ilvl w:val="0"/>
          <w:numId w:val="158"/>
        </w:numPr>
      </w:pPr>
      <w:r>
        <w:rPr>
          <w:rStyle w:val="keyword"/>
        </w:rPr>
        <w:t>SHALL</w:t>
      </w:r>
      <w:r>
        <w:t xml:space="preserve"> be precise to the day (CONF:81-10078).</w:t>
      </w:r>
    </w:p>
    <w:p w14:paraId="41941AEF" w14:textId="77777777" w:rsidR="006F2B85" w:rsidRDefault="001E7B82" w:rsidP="007D100A">
      <w:pPr>
        <w:numPr>
          <w:ilvl w:val="0"/>
          <w:numId w:val="158"/>
        </w:numPr>
      </w:pPr>
      <w:r>
        <w:rPr>
          <w:rStyle w:val="keyword"/>
        </w:rPr>
        <w:t>SHOULD</w:t>
      </w:r>
      <w:r>
        <w:t xml:space="preserve"> be precise to the minute (CONF:81-10079).</w:t>
      </w:r>
    </w:p>
    <w:p w14:paraId="69DA0E6D" w14:textId="77777777" w:rsidR="006F2B85" w:rsidRDefault="001E7B82" w:rsidP="007D100A">
      <w:pPr>
        <w:numPr>
          <w:ilvl w:val="0"/>
          <w:numId w:val="158"/>
        </w:numPr>
      </w:pPr>
      <w:r>
        <w:rPr>
          <w:rStyle w:val="keyword"/>
        </w:rPr>
        <w:t>MAY</w:t>
      </w:r>
      <w:r>
        <w:t xml:space="preserve"> be precise to the second (CONF:81-10080).</w:t>
      </w:r>
    </w:p>
    <w:p w14:paraId="6D685B77" w14:textId="77777777" w:rsidR="006F2B85" w:rsidRDefault="001E7B82" w:rsidP="007D100A">
      <w:pPr>
        <w:numPr>
          <w:ilvl w:val="0"/>
          <w:numId w:val="158"/>
        </w:numPr>
      </w:pPr>
      <w:r>
        <w:t xml:space="preserve">If more precise than day, </w:t>
      </w:r>
      <w:r>
        <w:rPr>
          <w:rStyle w:val="keyword"/>
        </w:rPr>
        <w:t>SHOULD</w:t>
      </w:r>
      <w:r>
        <w:t xml:space="preserve"> include time-zone offset (CONF:81-10081).</w:t>
      </w:r>
    </w:p>
    <w:p w14:paraId="5789C556" w14:textId="77777777" w:rsidR="006F2B85" w:rsidRDefault="001E7B82">
      <w:pPr>
        <w:pStyle w:val="Heading2nospace"/>
      </w:pPr>
      <w:bookmarkStart w:id="4058" w:name="U_US_Realm_Date_and_Time_DTMUSFIELDED"/>
      <w:bookmarkStart w:id="4059" w:name="_Toc203485210"/>
      <w:r>
        <w:t>US Realm Date and Time (DTM.US.FIELDED)</w:t>
      </w:r>
      <w:bookmarkEnd w:id="4058"/>
      <w:bookmarkEnd w:id="4059"/>
    </w:p>
    <w:p w14:paraId="5B645DAA" w14:textId="77777777" w:rsidR="006F2B85" w:rsidRDefault="001E7B82">
      <w:pPr>
        <w:pStyle w:val="BracketData"/>
      </w:pPr>
      <w:r>
        <w:t>[effectiveTime: identifier urn:oid:2.16.840.1.113883.10.20.22.5.4 (open)]</w:t>
      </w:r>
    </w:p>
    <w:p w14:paraId="346A3267" w14:textId="77777777" w:rsidR="006F2B85" w:rsidRDefault="001E7B82">
      <w:pPr>
        <w:pStyle w:val="BracketData"/>
      </w:pPr>
      <w:r>
        <w:t>Published as part of Consolidated CDA Templates for Clinical Notes (US Realm) DSTU R1.1</w:t>
      </w:r>
    </w:p>
    <w:p w14:paraId="691C659E" w14:textId="4535301F" w:rsidR="006F2B85" w:rsidRDefault="001E7B82">
      <w:pPr>
        <w:pStyle w:val="Caption"/>
      </w:pPr>
      <w:bookmarkStart w:id="4060" w:name="_Toc203485859"/>
      <w:r>
        <w:t xml:space="preserve">Table </w:t>
      </w:r>
      <w:r>
        <w:fldChar w:fldCharType="begin"/>
      </w:r>
      <w:r>
        <w:instrText>SEQ Table \* ARABIC</w:instrText>
      </w:r>
      <w:r>
        <w:fldChar w:fldCharType="separate"/>
      </w:r>
      <w:r w:rsidR="004676B7">
        <w:t>402</w:t>
      </w:r>
      <w:r>
        <w:fldChar w:fldCharType="end"/>
      </w:r>
      <w:r>
        <w:t>: US Realm Date and Time (DTM.US.FIELDED) Contexts</w:t>
      </w:r>
      <w:bookmarkEnd w:id="40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CEC06FC" w14:textId="77777777">
        <w:trPr>
          <w:cantSplit/>
          <w:tblHeader/>
          <w:jc w:val="center"/>
        </w:trPr>
        <w:tc>
          <w:tcPr>
            <w:tcW w:w="360" w:type="dxa"/>
            <w:shd w:val="clear" w:color="auto" w:fill="E6E6E6"/>
          </w:tcPr>
          <w:p w14:paraId="01735431" w14:textId="77777777" w:rsidR="006F2B85" w:rsidRDefault="001E7B82">
            <w:pPr>
              <w:pStyle w:val="TableHead"/>
            </w:pPr>
            <w:r>
              <w:t>Contained By:</w:t>
            </w:r>
          </w:p>
        </w:tc>
        <w:tc>
          <w:tcPr>
            <w:tcW w:w="360" w:type="dxa"/>
            <w:shd w:val="clear" w:color="auto" w:fill="E6E6E6"/>
          </w:tcPr>
          <w:p w14:paraId="40717D98" w14:textId="77777777" w:rsidR="006F2B85" w:rsidRDefault="001E7B82">
            <w:pPr>
              <w:pStyle w:val="TableHead"/>
            </w:pPr>
            <w:r>
              <w:t>Contains:</w:t>
            </w:r>
          </w:p>
        </w:tc>
      </w:tr>
      <w:tr w:rsidR="006F2B85" w14:paraId="0F4DFED7" w14:textId="77777777">
        <w:trPr>
          <w:jc w:val="center"/>
        </w:trPr>
        <w:tc>
          <w:tcPr>
            <w:tcW w:w="360" w:type="dxa"/>
          </w:tcPr>
          <w:p w14:paraId="65D4E3E3" w14:textId="726A81C8" w:rsidR="006F2B85" w:rsidRDefault="001E7B82">
            <w:pPr>
              <w:pStyle w:val="TableText"/>
            </w:pPr>
            <w:hyperlink w:anchor="D_US_Realm_Header_V4">
              <w:r>
                <w:rPr>
                  <w:rStyle w:val="HyperlinkText9pt"/>
                </w:rPr>
                <w:t>US Realm Header (V4)</w:t>
              </w:r>
            </w:hyperlink>
            <w:r>
              <w:t xml:space="preserve"> (optional)</w:t>
            </w:r>
          </w:p>
          <w:p w14:paraId="33375C59" w14:textId="0E6DE228" w:rsidR="006F2B85" w:rsidRDefault="001E7B82">
            <w:pPr>
              <w:pStyle w:val="TableText"/>
            </w:pPr>
            <w:hyperlink w:anchor="D_US_Realm_Header_V4">
              <w:r>
                <w:rPr>
                  <w:rStyle w:val="HyperlinkText9pt"/>
                </w:rPr>
                <w:t>US Realm Header (V4)</w:t>
              </w:r>
            </w:hyperlink>
            <w:r>
              <w:t xml:space="preserve"> (required)</w:t>
            </w:r>
          </w:p>
        </w:tc>
        <w:tc>
          <w:tcPr>
            <w:tcW w:w="360" w:type="dxa"/>
          </w:tcPr>
          <w:p w14:paraId="6DDE96D9" w14:textId="77777777" w:rsidR="006F2B85" w:rsidRDefault="006F2B85"/>
        </w:tc>
      </w:tr>
    </w:tbl>
    <w:p w14:paraId="3E364942" w14:textId="77777777" w:rsidR="006F2B85" w:rsidRDefault="006F2B85">
      <w:pPr>
        <w:pStyle w:val="BodyText"/>
      </w:pPr>
    </w:p>
    <w:p w14:paraId="43A549EF" w14:textId="77777777" w:rsidR="006F2B85" w:rsidRDefault="001E7B82">
      <w:r>
        <w:t>The US Realm Clinical Document Date and Time datatype flavor records date and time information. If no time zone offset is provided, you can make no assumption about time, unless you have made a local exchange agreement.</w:t>
      </w:r>
    </w:p>
    <w:p w14:paraId="37123150" w14:textId="77777777" w:rsidR="006F2B85" w:rsidRDefault="001E7B82">
      <w:r>
        <w:t>This data type uses the same rules as US Realm Date and Time (DT.US.FIELDED), but is used with elements having a datatype of TS.</w:t>
      </w:r>
    </w:p>
    <w:p w14:paraId="4FFA9B95" w14:textId="2EE5328E" w:rsidR="006F2B85" w:rsidRDefault="001E7B82">
      <w:pPr>
        <w:pStyle w:val="Caption"/>
      </w:pPr>
      <w:bookmarkStart w:id="4061" w:name="_Toc203485860"/>
      <w:r>
        <w:lastRenderedPageBreak/>
        <w:t xml:space="preserve">Table </w:t>
      </w:r>
      <w:r>
        <w:fldChar w:fldCharType="begin"/>
      </w:r>
      <w:r>
        <w:instrText>SEQ Table \* ARABIC</w:instrText>
      </w:r>
      <w:r>
        <w:fldChar w:fldCharType="separate"/>
      </w:r>
      <w:r w:rsidR="004676B7">
        <w:t>403</w:t>
      </w:r>
      <w:r>
        <w:fldChar w:fldCharType="end"/>
      </w:r>
      <w:r>
        <w:t>: US Realm Date and Time (DTM.US.FIELDED) Constraints Overview</w:t>
      </w:r>
      <w:bookmarkEnd w:id="4061"/>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6F2B85" w14:paraId="28CACDC3" w14:textId="77777777">
        <w:trPr>
          <w:cantSplit/>
          <w:tblHeader/>
          <w:jc w:val="center"/>
        </w:trPr>
        <w:tc>
          <w:tcPr>
            <w:tcW w:w="0" w:type="dxa"/>
            <w:shd w:val="clear" w:color="auto" w:fill="E6E6E6"/>
            <w:noWrap/>
          </w:tcPr>
          <w:p w14:paraId="5C2F94F2" w14:textId="77777777" w:rsidR="006F2B85" w:rsidRDefault="001E7B82">
            <w:pPr>
              <w:pStyle w:val="TableHead"/>
            </w:pPr>
            <w:r>
              <w:t>XPath</w:t>
            </w:r>
          </w:p>
        </w:tc>
        <w:tc>
          <w:tcPr>
            <w:tcW w:w="720" w:type="dxa"/>
            <w:shd w:val="clear" w:color="auto" w:fill="E6E6E6"/>
            <w:noWrap/>
          </w:tcPr>
          <w:p w14:paraId="2871DE62" w14:textId="77777777" w:rsidR="006F2B85" w:rsidRDefault="001E7B82">
            <w:pPr>
              <w:pStyle w:val="TableHead"/>
            </w:pPr>
            <w:r>
              <w:t>Card.</w:t>
            </w:r>
          </w:p>
        </w:tc>
        <w:tc>
          <w:tcPr>
            <w:tcW w:w="1152" w:type="dxa"/>
            <w:shd w:val="clear" w:color="auto" w:fill="E6E6E6"/>
            <w:noWrap/>
          </w:tcPr>
          <w:p w14:paraId="336D209B" w14:textId="77777777" w:rsidR="006F2B85" w:rsidRDefault="001E7B82">
            <w:pPr>
              <w:pStyle w:val="TableHead"/>
            </w:pPr>
            <w:r>
              <w:t>Verb</w:t>
            </w:r>
          </w:p>
        </w:tc>
        <w:tc>
          <w:tcPr>
            <w:tcW w:w="864" w:type="dxa"/>
            <w:shd w:val="clear" w:color="auto" w:fill="E6E6E6"/>
            <w:noWrap/>
          </w:tcPr>
          <w:p w14:paraId="7C88AD53" w14:textId="77777777" w:rsidR="006F2B85" w:rsidRDefault="001E7B82">
            <w:pPr>
              <w:pStyle w:val="TableHead"/>
            </w:pPr>
            <w:r>
              <w:t>Data Type</w:t>
            </w:r>
          </w:p>
        </w:tc>
        <w:tc>
          <w:tcPr>
            <w:tcW w:w="864" w:type="dxa"/>
            <w:shd w:val="clear" w:color="auto" w:fill="E6E6E6"/>
            <w:noWrap/>
          </w:tcPr>
          <w:p w14:paraId="226E533F" w14:textId="77777777" w:rsidR="006F2B85" w:rsidRDefault="001E7B82">
            <w:pPr>
              <w:pStyle w:val="TableHead"/>
            </w:pPr>
            <w:r>
              <w:t>CONF#</w:t>
            </w:r>
          </w:p>
        </w:tc>
        <w:tc>
          <w:tcPr>
            <w:tcW w:w="864" w:type="dxa"/>
            <w:shd w:val="clear" w:color="auto" w:fill="E6E6E6"/>
            <w:noWrap/>
          </w:tcPr>
          <w:p w14:paraId="7D7C68BB" w14:textId="77777777" w:rsidR="006F2B85" w:rsidRDefault="001E7B82">
            <w:pPr>
              <w:pStyle w:val="TableHead"/>
            </w:pPr>
            <w:r>
              <w:t>Value</w:t>
            </w:r>
          </w:p>
        </w:tc>
      </w:tr>
      <w:tr w:rsidR="006F2B85" w14:paraId="6B02EBA4" w14:textId="77777777">
        <w:trPr>
          <w:jc w:val="center"/>
        </w:trPr>
        <w:tc>
          <w:tcPr>
            <w:tcW w:w="10160" w:type="dxa"/>
            <w:gridSpan w:val="6"/>
          </w:tcPr>
          <w:p w14:paraId="07448730" w14:textId="77777777" w:rsidR="006F2B85" w:rsidRDefault="001E7B82">
            <w:pPr>
              <w:pStyle w:val="TableText"/>
            </w:pPr>
            <w:r>
              <w:t>effectiveTime (identifier: urn:oid:2.16.840.1.113883.10.20.22.5.4)</w:t>
            </w:r>
          </w:p>
        </w:tc>
      </w:tr>
    </w:tbl>
    <w:p w14:paraId="6A16DD0D" w14:textId="77777777" w:rsidR="006F2B85" w:rsidRDefault="006F2B85">
      <w:pPr>
        <w:pStyle w:val="BodyText"/>
      </w:pPr>
    </w:p>
    <w:p w14:paraId="0A2B19E9" w14:textId="77777777" w:rsidR="006F2B85" w:rsidRDefault="001E7B82" w:rsidP="007D100A">
      <w:pPr>
        <w:numPr>
          <w:ilvl w:val="0"/>
          <w:numId w:val="159"/>
        </w:numPr>
      </w:pPr>
      <w:r>
        <w:rPr>
          <w:rStyle w:val="keyword"/>
        </w:rPr>
        <w:t>SHALL</w:t>
      </w:r>
      <w:r>
        <w:t xml:space="preserve"> be precise to the day (CONF:81-10127).</w:t>
      </w:r>
    </w:p>
    <w:p w14:paraId="328DBF7C" w14:textId="77777777" w:rsidR="006F2B85" w:rsidRDefault="001E7B82" w:rsidP="007D100A">
      <w:pPr>
        <w:numPr>
          <w:ilvl w:val="0"/>
          <w:numId w:val="159"/>
        </w:numPr>
      </w:pPr>
      <w:r>
        <w:rPr>
          <w:rStyle w:val="keyword"/>
        </w:rPr>
        <w:t>SHOULD</w:t>
      </w:r>
      <w:r>
        <w:t xml:space="preserve"> be precise to the minute (CONF:81-10128).</w:t>
      </w:r>
    </w:p>
    <w:p w14:paraId="02F7C899" w14:textId="77777777" w:rsidR="006F2B85" w:rsidRDefault="001E7B82" w:rsidP="007D100A">
      <w:pPr>
        <w:numPr>
          <w:ilvl w:val="0"/>
          <w:numId w:val="159"/>
        </w:numPr>
      </w:pPr>
      <w:r>
        <w:rPr>
          <w:rStyle w:val="keyword"/>
        </w:rPr>
        <w:t>MAY</w:t>
      </w:r>
      <w:r>
        <w:t xml:space="preserve"> be precise to the second (CONF:81-10129).</w:t>
      </w:r>
    </w:p>
    <w:p w14:paraId="76D7532C" w14:textId="77777777" w:rsidR="006F2B85" w:rsidRDefault="001E7B82" w:rsidP="007D100A">
      <w:pPr>
        <w:numPr>
          <w:ilvl w:val="0"/>
          <w:numId w:val="159"/>
        </w:numPr>
      </w:pPr>
      <w:r>
        <w:t xml:space="preserve">If more precise than day, </w:t>
      </w:r>
      <w:r>
        <w:rPr>
          <w:rStyle w:val="keyword"/>
        </w:rPr>
        <w:t>SHOULD</w:t>
      </w:r>
      <w:r>
        <w:t xml:space="preserve"> include time-zone offset (CONF:81-10130).</w:t>
      </w:r>
    </w:p>
    <w:p w14:paraId="3D9EA4AA" w14:textId="07D44792" w:rsidR="006F2B85" w:rsidRDefault="001E7B82">
      <w:pPr>
        <w:pStyle w:val="Caption"/>
        <w:ind w:left="130" w:right="115"/>
      </w:pPr>
      <w:bookmarkStart w:id="4062" w:name="_Toc203485456"/>
      <w:r>
        <w:t xml:space="preserve">Figure </w:t>
      </w:r>
      <w:r>
        <w:fldChar w:fldCharType="begin"/>
      </w:r>
      <w:r>
        <w:instrText>SEQ Figure \* ARABIC</w:instrText>
      </w:r>
      <w:r>
        <w:fldChar w:fldCharType="separate"/>
      </w:r>
      <w:r w:rsidR="004676B7">
        <w:t>170</w:t>
      </w:r>
      <w:r>
        <w:fldChar w:fldCharType="end"/>
      </w:r>
      <w:r>
        <w:t>: US Realm Date and Time Example</w:t>
      </w:r>
      <w:bookmarkEnd w:id="4062"/>
    </w:p>
    <w:p w14:paraId="0A1FEAE6" w14:textId="77777777" w:rsidR="006F2B85" w:rsidRDefault="001E7B82">
      <w:pPr>
        <w:pStyle w:val="Example"/>
        <w:ind w:left="130" w:right="115"/>
      </w:pPr>
      <w:r>
        <w:t>&lt;!-- Common values for date/time elements would range in precision to the day YYYYMMDD to precision to the second with a time zone offset YYYYMMDDHHMMSS - ZZzz --&gt;</w:t>
      </w:r>
    </w:p>
    <w:p w14:paraId="05832491" w14:textId="77777777" w:rsidR="006F2B85" w:rsidRDefault="001E7B82">
      <w:pPr>
        <w:pStyle w:val="Example"/>
        <w:ind w:left="130" w:right="115"/>
      </w:pPr>
      <w:r>
        <w:t>&lt;!-- time element with TS data type precise to the day for a birthdate --&gt;</w:t>
      </w:r>
    </w:p>
    <w:p w14:paraId="131E8C32" w14:textId="77777777" w:rsidR="006F2B85" w:rsidRDefault="001E7B82">
      <w:pPr>
        <w:pStyle w:val="Example"/>
        <w:ind w:left="130" w:right="115"/>
      </w:pPr>
      <w:r>
        <w:t>&lt;time value="19800531"/&gt;</w:t>
      </w:r>
    </w:p>
    <w:p w14:paraId="15F51283" w14:textId="77777777" w:rsidR="006F2B85" w:rsidRDefault="001E7B82">
      <w:pPr>
        <w:pStyle w:val="Example"/>
        <w:ind w:left="130" w:right="115"/>
      </w:pPr>
      <w:r>
        <w:t>&lt;!-- effectiveTime element with IVL&lt;TS&gt; data type precise to the second for an observation --&gt;</w:t>
      </w:r>
    </w:p>
    <w:p w14:paraId="75D3F5D7" w14:textId="77777777" w:rsidR="006F2B85" w:rsidRDefault="001E7B82">
      <w:pPr>
        <w:pStyle w:val="Example"/>
        <w:ind w:left="130" w:right="115"/>
      </w:pPr>
      <w:r>
        <w:t>&lt;effectiveTime&gt;</w:t>
      </w:r>
    </w:p>
    <w:p w14:paraId="5F8B3988" w14:textId="77777777" w:rsidR="006F2B85" w:rsidRDefault="001E7B82">
      <w:pPr>
        <w:pStyle w:val="Example"/>
        <w:ind w:left="130" w:right="115"/>
      </w:pPr>
      <w:r>
        <w:t xml:space="preserve">    &lt;low value="20110706122735-0800"/&gt;</w:t>
      </w:r>
    </w:p>
    <w:p w14:paraId="7B2AFD21" w14:textId="77777777" w:rsidR="006F2B85" w:rsidRDefault="001E7B82">
      <w:pPr>
        <w:pStyle w:val="Example"/>
        <w:ind w:left="130" w:right="115"/>
      </w:pPr>
      <w:r>
        <w:t xml:space="preserve">    &lt;high value="20110706122815-0800"/&gt;</w:t>
      </w:r>
    </w:p>
    <w:p w14:paraId="3B3DDC51" w14:textId="77777777" w:rsidR="006F2B85" w:rsidRDefault="001E7B82">
      <w:pPr>
        <w:pStyle w:val="Example"/>
        <w:ind w:left="130" w:right="115"/>
      </w:pPr>
      <w:r>
        <w:t>&lt;/effectiveTime&gt;</w:t>
      </w:r>
    </w:p>
    <w:p w14:paraId="4F39D6AF" w14:textId="77777777" w:rsidR="006F2B85" w:rsidRDefault="006F2B85">
      <w:pPr>
        <w:pStyle w:val="BodyText"/>
      </w:pPr>
    </w:p>
    <w:p w14:paraId="78EDC772" w14:textId="77777777" w:rsidR="006F2B85" w:rsidRDefault="001E7B82">
      <w:pPr>
        <w:pStyle w:val="Heading2nospace"/>
      </w:pPr>
      <w:bookmarkStart w:id="4063" w:name="U_US_Realm_Patient_Name_PTNUSFIELDED"/>
      <w:bookmarkStart w:id="4064" w:name="_Toc203485211"/>
      <w:r>
        <w:t>US Realm Patient Name (PTN.US.FIELDED)</w:t>
      </w:r>
      <w:bookmarkEnd w:id="4063"/>
      <w:bookmarkEnd w:id="4064"/>
    </w:p>
    <w:p w14:paraId="55095261" w14:textId="77777777" w:rsidR="006F2B85" w:rsidRDefault="001E7B82">
      <w:pPr>
        <w:pStyle w:val="BracketData"/>
      </w:pPr>
      <w:r>
        <w:t>[name: identifier urn:oid:2.16.840.1.113883.10.20.22.5.1 (open)]</w:t>
      </w:r>
    </w:p>
    <w:p w14:paraId="61AA37B7" w14:textId="77777777" w:rsidR="006F2B85" w:rsidRDefault="001E7B82">
      <w:pPr>
        <w:pStyle w:val="BracketData"/>
      </w:pPr>
      <w:r>
        <w:t>Published as part of Consolidated CDA Templates for Clinical Notes (US Realm) DSTU R1.1</w:t>
      </w:r>
    </w:p>
    <w:p w14:paraId="5A285792" w14:textId="64300C75" w:rsidR="006F2B85" w:rsidRDefault="001E7B82">
      <w:pPr>
        <w:pStyle w:val="Caption"/>
      </w:pPr>
      <w:bookmarkStart w:id="4065" w:name="_Toc203485861"/>
      <w:r>
        <w:t xml:space="preserve">Table </w:t>
      </w:r>
      <w:r>
        <w:fldChar w:fldCharType="begin"/>
      </w:r>
      <w:r>
        <w:instrText>SEQ Table \* ARABIC</w:instrText>
      </w:r>
      <w:r>
        <w:fldChar w:fldCharType="separate"/>
      </w:r>
      <w:r w:rsidR="004676B7">
        <w:t>404</w:t>
      </w:r>
      <w:r>
        <w:fldChar w:fldCharType="end"/>
      </w:r>
      <w:r>
        <w:t>: US Realm Patient Name (PTN.US.FIELDED) Contexts</w:t>
      </w:r>
      <w:bookmarkEnd w:id="40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0E1D9E6D" w14:textId="77777777">
        <w:trPr>
          <w:cantSplit/>
          <w:tblHeader/>
          <w:jc w:val="center"/>
        </w:trPr>
        <w:tc>
          <w:tcPr>
            <w:tcW w:w="360" w:type="dxa"/>
            <w:shd w:val="clear" w:color="auto" w:fill="E6E6E6"/>
          </w:tcPr>
          <w:p w14:paraId="58B4720D" w14:textId="77777777" w:rsidR="006F2B85" w:rsidRDefault="001E7B82">
            <w:pPr>
              <w:pStyle w:val="TableHead"/>
            </w:pPr>
            <w:r>
              <w:t>Contained By:</w:t>
            </w:r>
          </w:p>
        </w:tc>
        <w:tc>
          <w:tcPr>
            <w:tcW w:w="360" w:type="dxa"/>
            <w:shd w:val="clear" w:color="auto" w:fill="E6E6E6"/>
          </w:tcPr>
          <w:p w14:paraId="1D8839C9" w14:textId="77777777" w:rsidR="006F2B85" w:rsidRDefault="001E7B82">
            <w:pPr>
              <w:pStyle w:val="TableHead"/>
            </w:pPr>
            <w:r>
              <w:t>Contains:</w:t>
            </w:r>
          </w:p>
        </w:tc>
      </w:tr>
      <w:tr w:rsidR="006F2B85" w14:paraId="4180F721" w14:textId="77777777">
        <w:trPr>
          <w:jc w:val="center"/>
        </w:trPr>
        <w:tc>
          <w:tcPr>
            <w:tcW w:w="360" w:type="dxa"/>
          </w:tcPr>
          <w:p w14:paraId="21537D3D" w14:textId="12CE5365" w:rsidR="006F2B85" w:rsidRDefault="001E7B82">
            <w:pPr>
              <w:pStyle w:val="TableText"/>
            </w:pPr>
            <w:hyperlink w:anchor="D_US_Realm_Header_V4">
              <w:r>
                <w:rPr>
                  <w:rStyle w:val="HyperlinkText9pt"/>
                </w:rPr>
                <w:t>US Realm Header (V4)</w:t>
              </w:r>
            </w:hyperlink>
            <w:r>
              <w:t xml:space="preserve"> (required)</w:t>
            </w:r>
          </w:p>
        </w:tc>
        <w:tc>
          <w:tcPr>
            <w:tcW w:w="360" w:type="dxa"/>
          </w:tcPr>
          <w:p w14:paraId="1AF84522" w14:textId="77777777" w:rsidR="006F2B85" w:rsidRDefault="006F2B85"/>
        </w:tc>
      </w:tr>
    </w:tbl>
    <w:p w14:paraId="0B95754C" w14:textId="77777777" w:rsidR="006F2B85" w:rsidRDefault="006F2B85">
      <w:pPr>
        <w:pStyle w:val="BodyText"/>
      </w:pPr>
    </w:p>
    <w:p w14:paraId="7FC1A2F2" w14:textId="1D9E453D" w:rsidR="006F2B85" w:rsidRDefault="001E7B82">
      <w:r>
        <w:t>The US Realm Patient Name datatype flavor is a set of reusable constraints that can be used for the patient or any other person. It requires a first (given) and last (family) name. If a patient or person has only one name part (e.g., patient with first name only) place the name part in the field required by the organization. Use the appropriate nullFlavor, "Not Applicable" (NA), in the other field.</w:t>
      </w:r>
      <w:r>
        <w:br/>
        <w:t>For information on mixed content see the Extensible Markup Language reference (</w:t>
      </w:r>
      <w:hyperlink r:id="rId121" w:history="1">
        <w:r>
          <w:rPr>
            <w:rStyle w:val="HyperlinkCourierBold"/>
          </w:rPr>
          <w:t>http://www.w3c.org/TR/2008/REC-xml-20081126/</w:t>
        </w:r>
      </w:hyperlink>
      <w:r>
        <w:t>).</w:t>
      </w:r>
    </w:p>
    <w:p w14:paraId="429522E9" w14:textId="64DBD78E" w:rsidR="006F2B85" w:rsidRDefault="001E7B82">
      <w:pPr>
        <w:pStyle w:val="Caption"/>
      </w:pPr>
      <w:bookmarkStart w:id="4066" w:name="_Toc203485862"/>
      <w:r>
        <w:lastRenderedPageBreak/>
        <w:t xml:space="preserve">Table </w:t>
      </w:r>
      <w:r>
        <w:fldChar w:fldCharType="begin"/>
      </w:r>
      <w:r>
        <w:instrText>SEQ Table \* ARABIC</w:instrText>
      </w:r>
      <w:r>
        <w:fldChar w:fldCharType="separate"/>
      </w:r>
      <w:r w:rsidR="004676B7">
        <w:t>405</w:t>
      </w:r>
      <w:r>
        <w:fldChar w:fldCharType="end"/>
      </w:r>
      <w:r>
        <w:t>: US Realm Patient Name (PTN.US.FIELDED) Constraints Overview</w:t>
      </w:r>
      <w:bookmarkEnd w:id="40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7DB891D6" w14:textId="77777777">
        <w:trPr>
          <w:cantSplit/>
          <w:tblHeader/>
          <w:jc w:val="center"/>
        </w:trPr>
        <w:tc>
          <w:tcPr>
            <w:tcW w:w="0" w:type="dxa"/>
            <w:shd w:val="clear" w:color="auto" w:fill="E6E6E6"/>
            <w:noWrap/>
          </w:tcPr>
          <w:p w14:paraId="6E692E5E" w14:textId="77777777" w:rsidR="006F2B85" w:rsidRDefault="001E7B82">
            <w:pPr>
              <w:pStyle w:val="TableHead"/>
            </w:pPr>
            <w:r>
              <w:t>XPath</w:t>
            </w:r>
          </w:p>
        </w:tc>
        <w:tc>
          <w:tcPr>
            <w:tcW w:w="720" w:type="dxa"/>
            <w:shd w:val="clear" w:color="auto" w:fill="E6E6E6"/>
            <w:noWrap/>
          </w:tcPr>
          <w:p w14:paraId="5424B14D" w14:textId="77777777" w:rsidR="006F2B85" w:rsidRDefault="001E7B82">
            <w:pPr>
              <w:pStyle w:val="TableHead"/>
            </w:pPr>
            <w:r>
              <w:t>Card.</w:t>
            </w:r>
          </w:p>
        </w:tc>
        <w:tc>
          <w:tcPr>
            <w:tcW w:w="1152" w:type="dxa"/>
            <w:shd w:val="clear" w:color="auto" w:fill="E6E6E6"/>
            <w:noWrap/>
          </w:tcPr>
          <w:p w14:paraId="1EB2B935" w14:textId="77777777" w:rsidR="006F2B85" w:rsidRDefault="001E7B82">
            <w:pPr>
              <w:pStyle w:val="TableHead"/>
            </w:pPr>
            <w:r>
              <w:t>Verb</w:t>
            </w:r>
          </w:p>
        </w:tc>
        <w:tc>
          <w:tcPr>
            <w:tcW w:w="864" w:type="dxa"/>
            <w:shd w:val="clear" w:color="auto" w:fill="E6E6E6"/>
            <w:noWrap/>
          </w:tcPr>
          <w:p w14:paraId="4977DEC0" w14:textId="77777777" w:rsidR="006F2B85" w:rsidRDefault="001E7B82">
            <w:pPr>
              <w:pStyle w:val="TableHead"/>
            </w:pPr>
            <w:r>
              <w:t>Data Type</w:t>
            </w:r>
          </w:p>
        </w:tc>
        <w:tc>
          <w:tcPr>
            <w:tcW w:w="864" w:type="dxa"/>
            <w:shd w:val="clear" w:color="auto" w:fill="E6E6E6"/>
            <w:noWrap/>
          </w:tcPr>
          <w:p w14:paraId="16A943F2" w14:textId="77777777" w:rsidR="006F2B85" w:rsidRDefault="001E7B82">
            <w:pPr>
              <w:pStyle w:val="TableHead"/>
            </w:pPr>
            <w:r>
              <w:t>CONF#</w:t>
            </w:r>
          </w:p>
        </w:tc>
        <w:tc>
          <w:tcPr>
            <w:tcW w:w="864" w:type="dxa"/>
            <w:shd w:val="clear" w:color="auto" w:fill="E6E6E6"/>
            <w:noWrap/>
          </w:tcPr>
          <w:p w14:paraId="76A0465F" w14:textId="77777777" w:rsidR="006F2B85" w:rsidRDefault="001E7B82">
            <w:pPr>
              <w:pStyle w:val="TableHead"/>
            </w:pPr>
            <w:r>
              <w:t>Value</w:t>
            </w:r>
          </w:p>
        </w:tc>
      </w:tr>
      <w:tr w:rsidR="006F2B85" w14:paraId="50163DCD" w14:textId="77777777">
        <w:trPr>
          <w:jc w:val="center"/>
        </w:trPr>
        <w:tc>
          <w:tcPr>
            <w:tcW w:w="10160" w:type="dxa"/>
            <w:gridSpan w:val="6"/>
          </w:tcPr>
          <w:p w14:paraId="2CBFAB2A" w14:textId="77777777" w:rsidR="006F2B85" w:rsidRDefault="001E7B82">
            <w:pPr>
              <w:pStyle w:val="TableText"/>
            </w:pPr>
            <w:r>
              <w:t>name (identifier: urn:oid:2.16.840.1.113883.10.20.22.5.1)</w:t>
            </w:r>
          </w:p>
        </w:tc>
      </w:tr>
      <w:tr w:rsidR="006F2B85" w14:paraId="305EE3D9" w14:textId="77777777">
        <w:trPr>
          <w:jc w:val="center"/>
        </w:trPr>
        <w:tc>
          <w:tcPr>
            <w:tcW w:w="3345" w:type="dxa"/>
          </w:tcPr>
          <w:p w14:paraId="004DCF9F" w14:textId="77777777" w:rsidR="006F2B85" w:rsidRDefault="001E7B82">
            <w:pPr>
              <w:pStyle w:val="TableText"/>
            </w:pPr>
            <w:r>
              <w:tab/>
              <w:t>@use</w:t>
            </w:r>
          </w:p>
        </w:tc>
        <w:tc>
          <w:tcPr>
            <w:tcW w:w="720" w:type="dxa"/>
          </w:tcPr>
          <w:p w14:paraId="4422BAB0" w14:textId="77777777" w:rsidR="006F2B85" w:rsidRDefault="001E7B82">
            <w:pPr>
              <w:pStyle w:val="TableText"/>
            </w:pPr>
            <w:r>
              <w:t>0..1</w:t>
            </w:r>
          </w:p>
        </w:tc>
        <w:tc>
          <w:tcPr>
            <w:tcW w:w="1152" w:type="dxa"/>
          </w:tcPr>
          <w:p w14:paraId="0360C710" w14:textId="77777777" w:rsidR="006F2B85" w:rsidRDefault="001E7B82">
            <w:pPr>
              <w:pStyle w:val="TableText"/>
            </w:pPr>
            <w:r>
              <w:t>MAY</w:t>
            </w:r>
          </w:p>
        </w:tc>
        <w:tc>
          <w:tcPr>
            <w:tcW w:w="864" w:type="dxa"/>
          </w:tcPr>
          <w:p w14:paraId="32C15980" w14:textId="77777777" w:rsidR="006F2B85" w:rsidRDefault="006F2B85">
            <w:pPr>
              <w:pStyle w:val="TableText"/>
            </w:pPr>
          </w:p>
        </w:tc>
        <w:tc>
          <w:tcPr>
            <w:tcW w:w="1104" w:type="dxa"/>
          </w:tcPr>
          <w:p w14:paraId="3E934F2E" w14:textId="74184CB6" w:rsidR="006F2B85" w:rsidRDefault="001E7B82">
            <w:pPr>
              <w:pStyle w:val="TableText"/>
            </w:pPr>
            <w:hyperlink w:anchor="C_81-7154">
              <w:r>
                <w:rPr>
                  <w:rStyle w:val="HyperlinkText9pt"/>
                </w:rPr>
                <w:t>81-7154</w:t>
              </w:r>
            </w:hyperlink>
          </w:p>
        </w:tc>
        <w:tc>
          <w:tcPr>
            <w:tcW w:w="2975" w:type="dxa"/>
          </w:tcPr>
          <w:p w14:paraId="34515CB9" w14:textId="77777777" w:rsidR="006F2B85" w:rsidRDefault="001E7B82">
            <w:pPr>
              <w:pStyle w:val="TableText"/>
            </w:pPr>
            <w:r>
              <w:t>urn:oid:2.16.840.1.113883.1.11.15913 (EntityNameUse)</w:t>
            </w:r>
          </w:p>
        </w:tc>
      </w:tr>
      <w:tr w:rsidR="006F2B85" w14:paraId="25387A2D" w14:textId="77777777">
        <w:trPr>
          <w:jc w:val="center"/>
        </w:trPr>
        <w:tc>
          <w:tcPr>
            <w:tcW w:w="3345" w:type="dxa"/>
          </w:tcPr>
          <w:p w14:paraId="4357CFFA" w14:textId="77777777" w:rsidR="006F2B85" w:rsidRDefault="001E7B82">
            <w:pPr>
              <w:pStyle w:val="TableText"/>
            </w:pPr>
            <w:r>
              <w:tab/>
              <w:t>family</w:t>
            </w:r>
          </w:p>
        </w:tc>
        <w:tc>
          <w:tcPr>
            <w:tcW w:w="720" w:type="dxa"/>
          </w:tcPr>
          <w:p w14:paraId="1AD282FD" w14:textId="77777777" w:rsidR="006F2B85" w:rsidRDefault="001E7B82">
            <w:pPr>
              <w:pStyle w:val="TableText"/>
            </w:pPr>
            <w:r>
              <w:t>1..1</w:t>
            </w:r>
          </w:p>
        </w:tc>
        <w:tc>
          <w:tcPr>
            <w:tcW w:w="1152" w:type="dxa"/>
          </w:tcPr>
          <w:p w14:paraId="18F7DD3C" w14:textId="77777777" w:rsidR="006F2B85" w:rsidRDefault="001E7B82">
            <w:pPr>
              <w:pStyle w:val="TableText"/>
            </w:pPr>
            <w:r>
              <w:t>SHALL</w:t>
            </w:r>
          </w:p>
        </w:tc>
        <w:tc>
          <w:tcPr>
            <w:tcW w:w="864" w:type="dxa"/>
          </w:tcPr>
          <w:p w14:paraId="77EEF88C" w14:textId="77777777" w:rsidR="006F2B85" w:rsidRDefault="006F2B85">
            <w:pPr>
              <w:pStyle w:val="TableText"/>
            </w:pPr>
          </w:p>
        </w:tc>
        <w:tc>
          <w:tcPr>
            <w:tcW w:w="1104" w:type="dxa"/>
          </w:tcPr>
          <w:p w14:paraId="25C20414" w14:textId="3C1DAEAE" w:rsidR="006F2B85" w:rsidRDefault="001E7B82">
            <w:pPr>
              <w:pStyle w:val="TableText"/>
            </w:pPr>
            <w:hyperlink w:anchor="C_81-7159">
              <w:r>
                <w:rPr>
                  <w:rStyle w:val="HyperlinkText9pt"/>
                </w:rPr>
                <w:t>81-7159</w:t>
              </w:r>
            </w:hyperlink>
          </w:p>
        </w:tc>
        <w:tc>
          <w:tcPr>
            <w:tcW w:w="2975" w:type="dxa"/>
          </w:tcPr>
          <w:p w14:paraId="1F23386D" w14:textId="77777777" w:rsidR="006F2B85" w:rsidRDefault="006F2B85">
            <w:pPr>
              <w:pStyle w:val="TableText"/>
            </w:pPr>
          </w:p>
        </w:tc>
      </w:tr>
      <w:tr w:rsidR="006F2B85" w14:paraId="100C7875" w14:textId="77777777">
        <w:trPr>
          <w:jc w:val="center"/>
        </w:trPr>
        <w:tc>
          <w:tcPr>
            <w:tcW w:w="3345" w:type="dxa"/>
          </w:tcPr>
          <w:p w14:paraId="02B3DC41" w14:textId="77777777" w:rsidR="006F2B85" w:rsidRDefault="001E7B82">
            <w:pPr>
              <w:pStyle w:val="TableText"/>
            </w:pPr>
            <w:r>
              <w:tab/>
            </w:r>
            <w:r>
              <w:tab/>
              <w:t>@qualifier</w:t>
            </w:r>
          </w:p>
        </w:tc>
        <w:tc>
          <w:tcPr>
            <w:tcW w:w="720" w:type="dxa"/>
          </w:tcPr>
          <w:p w14:paraId="49155D2A" w14:textId="77777777" w:rsidR="006F2B85" w:rsidRDefault="001E7B82">
            <w:pPr>
              <w:pStyle w:val="TableText"/>
            </w:pPr>
            <w:r>
              <w:t>0..1</w:t>
            </w:r>
          </w:p>
        </w:tc>
        <w:tc>
          <w:tcPr>
            <w:tcW w:w="1152" w:type="dxa"/>
          </w:tcPr>
          <w:p w14:paraId="53A3ECE6" w14:textId="77777777" w:rsidR="006F2B85" w:rsidRDefault="001E7B82">
            <w:pPr>
              <w:pStyle w:val="TableText"/>
            </w:pPr>
            <w:r>
              <w:t>MAY</w:t>
            </w:r>
          </w:p>
        </w:tc>
        <w:tc>
          <w:tcPr>
            <w:tcW w:w="864" w:type="dxa"/>
          </w:tcPr>
          <w:p w14:paraId="52C41FD3" w14:textId="77777777" w:rsidR="006F2B85" w:rsidRDefault="006F2B85">
            <w:pPr>
              <w:pStyle w:val="TableText"/>
            </w:pPr>
          </w:p>
        </w:tc>
        <w:tc>
          <w:tcPr>
            <w:tcW w:w="1104" w:type="dxa"/>
          </w:tcPr>
          <w:p w14:paraId="4905CD8D" w14:textId="2DC59FAA" w:rsidR="006F2B85" w:rsidRDefault="001E7B82">
            <w:pPr>
              <w:pStyle w:val="TableText"/>
            </w:pPr>
            <w:hyperlink w:anchor="C_81-7160">
              <w:r>
                <w:rPr>
                  <w:rStyle w:val="HyperlinkText9pt"/>
                </w:rPr>
                <w:t>81-7160</w:t>
              </w:r>
            </w:hyperlink>
          </w:p>
        </w:tc>
        <w:tc>
          <w:tcPr>
            <w:tcW w:w="2975" w:type="dxa"/>
          </w:tcPr>
          <w:p w14:paraId="7EAB6346" w14:textId="77777777" w:rsidR="006F2B85" w:rsidRDefault="001E7B82">
            <w:pPr>
              <w:pStyle w:val="TableText"/>
            </w:pPr>
            <w:r>
              <w:t>urn:oid:2.16.840.1.113883.11.20.9.26 (EntityPersonNamePartQualifier)</w:t>
            </w:r>
          </w:p>
        </w:tc>
      </w:tr>
      <w:tr w:rsidR="006F2B85" w14:paraId="303CB015" w14:textId="77777777">
        <w:trPr>
          <w:jc w:val="center"/>
        </w:trPr>
        <w:tc>
          <w:tcPr>
            <w:tcW w:w="3345" w:type="dxa"/>
          </w:tcPr>
          <w:p w14:paraId="4975D614" w14:textId="77777777" w:rsidR="006F2B85" w:rsidRDefault="001E7B82">
            <w:pPr>
              <w:pStyle w:val="TableText"/>
            </w:pPr>
            <w:r>
              <w:tab/>
              <w:t>given</w:t>
            </w:r>
          </w:p>
        </w:tc>
        <w:tc>
          <w:tcPr>
            <w:tcW w:w="720" w:type="dxa"/>
          </w:tcPr>
          <w:p w14:paraId="48A2923C" w14:textId="77777777" w:rsidR="006F2B85" w:rsidRDefault="001E7B82">
            <w:pPr>
              <w:pStyle w:val="TableText"/>
            </w:pPr>
            <w:r>
              <w:t>1..*</w:t>
            </w:r>
          </w:p>
        </w:tc>
        <w:tc>
          <w:tcPr>
            <w:tcW w:w="1152" w:type="dxa"/>
          </w:tcPr>
          <w:p w14:paraId="1FD0E0E4" w14:textId="77777777" w:rsidR="006F2B85" w:rsidRDefault="001E7B82">
            <w:pPr>
              <w:pStyle w:val="TableText"/>
            </w:pPr>
            <w:r>
              <w:t>SHALL</w:t>
            </w:r>
          </w:p>
        </w:tc>
        <w:tc>
          <w:tcPr>
            <w:tcW w:w="864" w:type="dxa"/>
          </w:tcPr>
          <w:p w14:paraId="2B503D2E" w14:textId="77777777" w:rsidR="006F2B85" w:rsidRDefault="006F2B85">
            <w:pPr>
              <w:pStyle w:val="TableText"/>
            </w:pPr>
          </w:p>
        </w:tc>
        <w:tc>
          <w:tcPr>
            <w:tcW w:w="1104" w:type="dxa"/>
          </w:tcPr>
          <w:p w14:paraId="4047E9F3" w14:textId="1D3FBC2A" w:rsidR="006F2B85" w:rsidRDefault="001E7B82">
            <w:pPr>
              <w:pStyle w:val="TableText"/>
            </w:pPr>
            <w:hyperlink w:anchor="C_81-7157">
              <w:r>
                <w:rPr>
                  <w:rStyle w:val="HyperlinkText9pt"/>
                </w:rPr>
                <w:t>81-7157</w:t>
              </w:r>
            </w:hyperlink>
          </w:p>
        </w:tc>
        <w:tc>
          <w:tcPr>
            <w:tcW w:w="2975" w:type="dxa"/>
          </w:tcPr>
          <w:p w14:paraId="21E6D9C2" w14:textId="77777777" w:rsidR="006F2B85" w:rsidRDefault="006F2B85">
            <w:pPr>
              <w:pStyle w:val="TableText"/>
            </w:pPr>
          </w:p>
        </w:tc>
      </w:tr>
      <w:tr w:rsidR="006F2B85" w14:paraId="3FFEABBD" w14:textId="77777777">
        <w:trPr>
          <w:jc w:val="center"/>
        </w:trPr>
        <w:tc>
          <w:tcPr>
            <w:tcW w:w="3345" w:type="dxa"/>
          </w:tcPr>
          <w:p w14:paraId="233BEFD8" w14:textId="77777777" w:rsidR="006F2B85" w:rsidRDefault="001E7B82">
            <w:pPr>
              <w:pStyle w:val="TableText"/>
            </w:pPr>
            <w:r>
              <w:tab/>
            </w:r>
            <w:r>
              <w:tab/>
              <w:t>@qualifier</w:t>
            </w:r>
          </w:p>
        </w:tc>
        <w:tc>
          <w:tcPr>
            <w:tcW w:w="720" w:type="dxa"/>
          </w:tcPr>
          <w:p w14:paraId="4D6CFF9E" w14:textId="77777777" w:rsidR="006F2B85" w:rsidRDefault="001E7B82">
            <w:pPr>
              <w:pStyle w:val="TableText"/>
            </w:pPr>
            <w:r>
              <w:t>0..1</w:t>
            </w:r>
          </w:p>
        </w:tc>
        <w:tc>
          <w:tcPr>
            <w:tcW w:w="1152" w:type="dxa"/>
          </w:tcPr>
          <w:p w14:paraId="69973B8B" w14:textId="77777777" w:rsidR="006F2B85" w:rsidRDefault="001E7B82">
            <w:pPr>
              <w:pStyle w:val="TableText"/>
            </w:pPr>
            <w:r>
              <w:t>MAY</w:t>
            </w:r>
          </w:p>
        </w:tc>
        <w:tc>
          <w:tcPr>
            <w:tcW w:w="864" w:type="dxa"/>
          </w:tcPr>
          <w:p w14:paraId="69D439F5" w14:textId="77777777" w:rsidR="006F2B85" w:rsidRDefault="006F2B85">
            <w:pPr>
              <w:pStyle w:val="TableText"/>
            </w:pPr>
          </w:p>
        </w:tc>
        <w:tc>
          <w:tcPr>
            <w:tcW w:w="1104" w:type="dxa"/>
          </w:tcPr>
          <w:p w14:paraId="0DC04C84" w14:textId="0F685421" w:rsidR="006F2B85" w:rsidRDefault="001E7B82">
            <w:pPr>
              <w:pStyle w:val="TableText"/>
            </w:pPr>
            <w:hyperlink w:anchor="C_81-7158">
              <w:r>
                <w:rPr>
                  <w:rStyle w:val="HyperlinkText9pt"/>
                </w:rPr>
                <w:t>81-7158</w:t>
              </w:r>
            </w:hyperlink>
          </w:p>
        </w:tc>
        <w:tc>
          <w:tcPr>
            <w:tcW w:w="2975" w:type="dxa"/>
          </w:tcPr>
          <w:p w14:paraId="254415A2" w14:textId="77777777" w:rsidR="006F2B85" w:rsidRDefault="001E7B82">
            <w:pPr>
              <w:pStyle w:val="TableText"/>
            </w:pPr>
            <w:r>
              <w:t>urn:oid:2.16.840.1.113883.11.20.9.26 (EntityPersonNamePartQualifier)</w:t>
            </w:r>
          </w:p>
        </w:tc>
      </w:tr>
      <w:tr w:rsidR="006F2B85" w14:paraId="037CD57B" w14:textId="77777777">
        <w:trPr>
          <w:jc w:val="center"/>
        </w:trPr>
        <w:tc>
          <w:tcPr>
            <w:tcW w:w="3345" w:type="dxa"/>
          </w:tcPr>
          <w:p w14:paraId="280F3ADE" w14:textId="77777777" w:rsidR="006F2B85" w:rsidRDefault="001E7B82">
            <w:pPr>
              <w:pStyle w:val="TableText"/>
            </w:pPr>
            <w:r>
              <w:tab/>
              <w:t>prefix</w:t>
            </w:r>
          </w:p>
        </w:tc>
        <w:tc>
          <w:tcPr>
            <w:tcW w:w="720" w:type="dxa"/>
          </w:tcPr>
          <w:p w14:paraId="6B521BE1" w14:textId="77777777" w:rsidR="006F2B85" w:rsidRDefault="001E7B82">
            <w:pPr>
              <w:pStyle w:val="TableText"/>
            </w:pPr>
            <w:r>
              <w:t>0..*</w:t>
            </w:r>
          </w:p>
        </w:tc>
        <w:tc>
          <w:tcPr>
            <w:tcW w:w="1152" w:type="dxa"/>
          </w:tcPr>
          <w:p w14:paraId="480480A5" w14:textId="77777777" w:rsidR="006F2B85" w:rsidRDefault="001E7B82">
            <w:pPr>
              <w:pStyle w:val="TableText"/>
            </w:pPr>
            <w:r>
              <w:t>MAY</w:t>
            </w:r>
          </w:p>
        </w:tc>
        <w:tc>
          <w:tcPr>
            <w:tcW w:w="864" w:type="dxa"/>
          </w:tcPr>
          <w:p w14:paraId="6FC82829" w14:textId="77777777" w:rsidR="006F2B85" w:rsidRDefault="006F2B85">
            <w:pPr>
              <w:pStyle w:val="TableText"/>
            </w:pPr>
          </w:p>
        </w:tc>
        <w:tc>
          <w:tcPr>
            <w:tcW w:w="1104" w:type="dxa"/>
          </w:tcPr>
          <w:p w14:paraId="6CB98E26" w14:textId="5D3DC602" w:rsidR="006F2B85" w:rsidRDefault="001E7B82">
            <w:pPr>
              <w:pStyle w:val="TableText"/>
            </w:pPr>
            <w:hyperlink w:anchor="C_81-7155">
              <w:r>
                <w:rPr>
                  <w:rStyle w:val="HyperlinkText9pt"/>
                </w:rPr>
                <w:t>81-7155</w:t>
              </w:r>
            </w:hyperlink>
          </w:p>
        </w:tc>
        <w:tc>
          <w:tcPr>
            <w:tcW w:w="2975" w:type="dxa"/>
          </w:tcPr>
          <w:p w14:paraId="258F3F51" w14:textId="77777777" w:rsidR="006F2B85" w:rsidRDefault="006F2B85">
            <w:pPr>
              <w:pStyle w:val="TableText"/>
            </w:pPr>
          </w:p>
        </w:tc>
      </w:tr>
      <w:tr w:rsidR="006F2B85" w14:paraId="79924A0E" w14:textId="77777777">
        <w:trPr>
          <w:jc w:val="center"/>
        </w:trPr>
        <w:tc>
          <w:tcPr>
            <w:tcW w:w="3345" w:type="dxa"/>
          </w:tcPr>
          <w:p w14:paraId="671674FF" w14:textId="77777777" w:rsidR="006F2B85" w:rsidRDefault="001E7B82">
            <w:pPr>
              <w:pStyle w:val="TableText"/>
            </w:pPr>
            <w:r>
              <w:tab/>
            </w:r>
            <w:r>
              <w:tab/>
              <w:t>@qualifier</w:t>
            </w:r>
          </w:p>
        </w:tc>
        <w:tc>
          <w:tcPr>
            <w:tcW w:w="720" w:type="dxa"/>
          </w:tcPr>
          <w:p w14:paraId="63934602" w14:textId="77777777" w:rsidR="006F2B85" w:rsidRDefault="001E7B82">
            <w:pPr>
              <w:pStyle w:val="TableText"/>
            </w:pPr>
            <w:r>
              <w:t>0..1</w:t>
            </w:r>
          </w:p>
        </w:tc>
        <w:tc>
          <w:tcPr>
            <w:tcW w:w="1152" w:type="dxa"/>
          </w:tcPr>
          <w:p w14:paraId="23F19FBB" w14:textId="77777777" w:rsidR="006F2B85" w:rsidRDefault="001E7B82">
            <w:pPr>
              <w:pStyle w:val="TableText"/>
            </w:pPr>
            <w:r>
              <w:t>MAY</w:t>
            </w:r>
          </w:p>
        </w:tc>
        <w:tc>
          <w:tcPr>
            <w:tcW w:w="864" w:type="dxa"/>
          </w:tcPr>
          <w:p w14:paraId="07899D15" w14:textId="77777777" w:rsidR="006F2B85" w:rsidRDefault="006F2B85">
            <w:pPr>
              <w:pStyle w:val="TableText"/>
            </w:pPr>
          </w:p>
        </w:tc>
        <w:tc>
          <w:tcPr>
            <w:tcW w:w="1104" w:type="dxa"/>
          </w:tcPr>
          <w:p w14:paraId="455BE16E" w14:textId="702FCE55" w:rsidR="006F2B85" w:rsidRDefault="001E7B82">
            <w:pPr>
              <w:pStyle w:val="TableText"/>
            </w:pPr>
            <w:hyperlink w:anchor="C_81-7156">
              <w:r>
                <w:rPr>
                  <w:rStyle w:val="HyperlinkText9pt"/>
                </w:rPr>
                <w:t>81-7156</w:t>
              </w:r>
            </w:hyperlink>
          </w:p>
        </w:tc>
        <w:tc>
          <w:tcPr>
            <w:tcW w:w="2975" w:type="dxa"/>
          </w:tcPr>
          <w:p w14:paraId="70E418A4" w14:textId="77777777" w:rsidR="006F2B85" w:rsidRDefault="001E7B82">
            <w:pPr>
              <w:pStyle w:val="TableText"/>
            </w:pPr>
            <w:r>
              <w:t>urn:oid:2.16.840.1.113883.11.20.9.26 (EntityPersonNamePartQualifier)</w:t>
            </w:r>
          </w:p>
        </w:tc>
      </w:tr>
      <w:tr w:rsidR="006F2B85" w14:paraId="74F1ADDA" w14:textId="77777777">
        <w:trPr>
          <w:jc w:val="center"/>
        </w:trPr>
        <w:tc>
          <w:tcPr>
            <w:tcW w:w="3345" w:type="dxa"/>
          </w:tcPr>
          <w:p w14:paraId="7C2FEC4D" w14:textId="77777777" w:rsidR="006F2B85" w:rsidRDefault="001E7B82">
            <w:pPr>
              <w:pStyle w:val="TableText"/>
            </w:pPr>
            <w:r>
              <w:tab/>
              <w:t>suffix</w:t>
            </w:r>
          </w:p>
        </w:tc>
        <w:tc>
          <w:tcPr>
            <w:tcW w:w="720" w:type="dxa"/>
          </w:tcPr>
          <w:p w14:paraId="5589317E" w14:textId="77777777" w:rsidR="006F2B85" w:rsidRDefault="001E7B82">
            <w:pPr>
              <w:pStyle w:val="TableText"/>
            </w:pPr>
            <w:r>
              <w:t>0..1</w:t>
            </w:r>
          </w:p>
        </w:tc>
        <w:tc>
          <w:tcPr>
            <w:tcW w:w="1152" w:type="dxa"/>
          </w:tcPr>
          <w:p w14:paraId="0B3CA1CB" w14:textId="77777777" w:rsidR="006F2B85" w:rsidRDefault="001E7B82">
            <w:pPr>
              <w:pStyle w:val="TableText"/>
            </w:pPr>
            <w:r>
              <w:t>MAY</w:t>
            </w:r>
          </w:p>
        </w:tc>
        <w:tc>
          <w:tcPr>
            <w:tcW w:w="864" w:type="dxa"/>
          </w:tcPr>
          <w:p w14:paraId="30179541" w14:textId="77777777" w:rsidR="006F2B85" w:rsidRDefault="006F2B85">
            <w:pPr>
              <w:pStyle w:val="TableText"/>
            </w:pPr>
          </w:p>
        </w:tc>
        <w:tc>
          <w:tcPr>
            <w:tcW w:w="1104" w:type="dxa"/>
          </w:tcPr>
          <w:p w14:paraId="13C5B469" w14:textId="56924FC2" w:rsidR="006F2B85" w:rsidRDefault="001E7B82">
            <w:pPr>
              <w:pStyle w:val="TableText"/>
            </w:pPr>
            <w:hyperlink w:anchor="C_81-7161">
              <w:r>
                <w:rPr>
                  <w:rStyle w:val="HyperlinkText9pt"/>
                </w:rPr>
                <w:t>81-7161</w:t>
              </w:r>
            </w:hyperlink>
          </w:p>
        </w:tc>
        <w:tc>
          <w:tcPr>
            <w:tcW w:w="2975" w:type="dxa"/>
          </w:tcPr>
          <w:p w14:paraId="22A6D2CC" w14:textId="77777777" w:rsidR="006F2B85" w:rsidRDefault="006F2B85">
            <w:pPr>
              <w:pStyle w:val="TableText"/>
            </w:pPr>
          </w:p>
        </w:tc>
      </w:tr>
      <w:tr w:rsidR="006F2B85" w14:paraId="36C7549C" w14:textId="77777777">
        <w:trPr>
          <w:jc w:val="center"/>
        </w:trPr>
        <w:tc>
          <w:tcPr>
            <w:tcW w:w="3345" w:type="dxa"/>
          </w:tcPr>
          <w:p w14:paraId="76A78AEA" w14:textId="77777777" w:rsidR="006F2B85" w:rsidRDefault="001E7B82">
            <w:pPr>
              <w:pStyle w:val="TableText"/>
            </w:pPr>
            <w:r>
              <w:tab/>
            </w:r>
            <w:r>
              <w:tab/>
              <w:t>@qualifier</w:t>
            </w:r>
          </w:p>
        </w:tc>
        <w:tc>
          <w:tcPr>
            <w:tcW w:w="720" w:type="dxa"/>
          </w:tcPr>
          <w:p w14:paraId="148923A1" w14:textId="77777777" w:rsidR="006F2B85" w:rsidRDefault="001E7B82">
            <w:pPr>
              <w:pStyle w:val="TableText"/>
            </w:pPr>
            <w:r>
              <w:t>0..1</w:t>
            </w:r>
          </w:p>
        </w:tc>
        <w:tc>
          <w:tcPr>
            <w:tcW w:w="1152" w:type="dxa"/>
          </w:tcPr>
          <w:p w14:paraId="6C288B43" w14:textId="77777777" w:rsidR="006F2B85" w:rsidRDefault="001E7B82">
            <w:pPr>
              <w:pStyle w:val="TableText"/>
            </w:pPr>
            <w:r>
              <w:t>MAY</w:t>
            </w:r>
          </w:p>
        </w:tc>
        <w:tc>
          <w:tcPr>
            <w:tcW w:w="864" w:type="dxa"/>
          </w:tcPr>
          <w:p w14:paraId="6A7376E2" w14:textId="77777777" w:rsidR="006F2B85" w:rsidRDefault="006F2B85">
            <w:pPr>
              <w:pStyle w:val="TableText"/>
            </w:pPr>
          </w:p>
        </w:tc>
        <w:tc>
          <w:tcPr>
            <w:tcW w:w="1104" w:type="dxa"/>
          </w:tcPr>
          <w:p w14:paraId="6AA4AB85" w14:textId="23631782" w:rsidR="006F2B85" w:rsidRDefault="001E7B82">
            <w:pPr>
              <w:pStyle w:val="TableText"/>
            </w:pPr>
            <w:hyperlink w:anchor="C_81-7162">
              <w:r>
                <w:rPr>
                  <w:rStyle w:val="HyperlinkText9pt"/>
                </w:rPr>
                <w:t>81-7162</w:t>
              </w:r>
            </w:hyperlink>
          </w:p>
        </w:tc>
        <w:tc>
          <w:tcPr>
            <w:tcW w:w="2975" w:type="dxa"/>
          </w:tcPr>
          <w:p w14:paraId="4A54EAFA" w14:textId="77777777" w:rsidR="006F2B85" w:rsidRDefault="001E7B82">
            <w:pPr>
              <w:pStyle w:val="TableText"/>
            </w:pPr>
            <w:r>
              <w:t>urn:oid:2.16.840.1.113883.11.20.9.26 (EntityPersonNamePartQualifier)</w:t>
            </w:r>
          </w:p>
        </w:tc>
      </w:tr>
    </w:tbl>
    <w:p w14:paraId="1805ABB5" w14:textId="77777777" w:rsidR="006F2B85" w:rsidRDefault="006F2B85">
      <w:pPr>
        <w:pStyle w:val="BodyText"/>
      </w:pPr>
    </w:p>
    <w:p w14:paraId="2C98F9B9" w14:textId="77777777" w:rsidR="006F2B85" w:rsidRDefault="001E7B82">
      <w:pPr>
        <w:pStyle w:val="BodyText"/>
        <w:spacing w:before="120"/>
      </w:pPr>
      <w:r>
        <w:t xml:space="preserve">If name/@nullFlavor is present, the remaining conformance statements </w:t>
      </w:r>
      <w:r>
        <w:rPr>
          <w:i/>
        </w:rPr>
        <w:t>SHALL NOT</w:t>
      </w:r>
      <w:r>
        <w:t xml:space="preserve"> be enforced</w:t>
      </w:r>
    </w:p>
    <w:p w14:paraId="03B1062D" w14:textId="5BBB9347" w:rsidR="006F2B85" w:rsidRDefault="001E7B82" w:rsidP="007D100A">
      <w:pPr>
        <w:numPr>
          <w:ilvl w:val="0"/>
          <w:numId w:val="160"/>
        </w:numPr>
      </w:pPr>
      <w:r>
        <w:rPr>
          <w:rStyle w:val="keyword"/>
        </w:rPr>
        <w:t>MAY</w:t>
      </w:r>
      <w:r>
        <w:t xml:space="preserve"> contain zero or one [0..1] </w:t>
      </w:r>
      <w:r>
        <w:rPr>
          <w:rStyle w:val="XMLnameBold"/>
        </w:rPr>
        <w:t>@use</w:t>
      </w:r>
      <w:r>
        <w:t xml:space="preserve">, which </w:t>
      </w:r>
      <w:r>
        <w:rPr>
          <w:rStyle w:val="keyword"/>
        </w:rPr>
        <w:t>SHALL</w:t>
      </w:r>
      <w:r>
        <w:t xml:space="preserve"> be selected from ValueSet </w:t>
      </w:r>
      <w:hyperlink w:anchor="EntityNameUse">
        <w:r>
          <w:rPr>
            <w:rStyle w:val="HyperlinkCourierBold"/>
          </w:rPr>
          <w:t>EntityNameUse</w:t>
        </w:r>
      </w:hyperlink>
      <w:r>
        <w:rPr>
          <w:rStyle w:val="XMLname"/>
        </w:rPr>
        <w:t xml:space="preserve"> urn:oid:2.16.840.1.113883.1.11.15913</w:t>
      </w:r>
      <w:r>
        <w:rPr>
          <w:rStyle w:val="keyword"/>
        </w:rPr>
        <w:t xml:space="preserve"> STATIC</w:t>
      </w:r>
      <w:r>
        <w:t xml:space="preserve"> 2005-05-01</w:t>
      </w:r>
      <w:bookmarkStart w:id="4067" w:name="C_81-7154"/>
      <w:r>
        <w:t xml:space="preserve"> (CONF:81-7154)</w:t>
      </w:r>
      <w:bookmarkEnd w:id="4067"/>
      <w:r>
        <w:t>.</w:t>
      </w:r>
    </w:p>
    <w:p w14:paraId="3946A944" w14:textId="77777777" w:rsidR="006F2B85" w:rsidRDefault="001E7B82" w:rsidP="007D100A">
      <w:pPr>
        <w:numPr>
          <w:ilvl w:val="0"/>
          <w:numId w:val="160"/>
        </w:numPr>
      </w:pPr>
      <w:r>
        <w:rPr>
          <w:rStyle w:val="keyword"/>
        </w:rPr>
        <w:t>SHALL</w:t>
      </w:r>
      <w:r>
        <w:t xml:space="preserve"> contain exactly one [1..1] </w:t>
      </w:r>
      <w:r>
        <w:rPr>
          <w:rStyle w:val="XMLnameBold"/>
        </w:rPr>
        <w:t>family</w:t>
      </w:r>
      <w:bookmarkStart w:id="4068" w:name="C_81-7159"/>
      <w:r>
        <w:t xml:space="preserve"> (CONF:81-7159)</w:t>
      </w:r>
      <w:bookmarkEnd w:id="4068"/>
      <w:r>
        <w:t>.</w:t>
      </w:r>
    </w:p>
    <w:p w14:paraId="66D86307" w14:textId="20E8CB6B" w:rsidR="006F2B85" w:rsidRDefault="001E7B82" w:rsidP="007D100A">
      <w:pPr>
        <w:numPr>
          <w:ilvl w:val="1"/>
          <w:numId w:val="160"/>
        </w:numPr>
      </w:pPr>
      <w:r>
        <w:t xml:space="preserve">This family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69" w:name="C_81-7160"/>
      <w:r>
        <w:t xml:space="preserve"> (CONF:81-7160)</w:t>
      </w:r>
      <w:bookmarkEnd w:id="4069"/>
      <w:r>
        <w:t>.</w:t>
      </w:r>
    </w:p>
    <w:p w14:paraId="165BEEC5" w14:textId="77777777" w:rsidR="006F2B85" w:rsidRDefault="001E7B82" w:rsidP="007D100A">
      <w:pPr>
        <w:numPr>
          <w:ilvl w:val="0"/>
          <w:numId w:val="160"/>
        </w:numPr>
      </w:pPr>
      <w:r>
        <w:rPr>
          <w:rStyle w:val="keyword"/>
        </w:rPr>
        <w:t>SHALL</w:t>
      </w:r>
      <w:r>
        <w:t xml:space="preserve"> contain </w:t>
      </w:r>
      <w:r>
        <w:t xml:space="preserve">at least one [1..*] </w:t>
      </w:r>
      <w:r>
        <w:rPr>
          <w:rStyle w:val="XMLnameBold"/>
        </w:rPr>
        <w:t>given</w:t>
      </w:r>
      <w:bookmarkStart w:id="4070" w:name="C_81-7157"/>
      <w:r>
        <w:t xml:space="preserve"> (CONF:81-7157)</w:t>
      </w:r>
      <w:bookmarkEnd w:id="4070"/>
      <w:r>
        <w:t>.</w:t>
      </w:r>
    </w:p>
    <w:p w14:paraId="5FE3AC45" w14:textId="64E776AC" w:rsidR="006F2B85" w:rsidRDefault="001E7B82" w:rsidP="007D100A">
      <w:pPr>
        <w:numPr>
          <w:ilvl w:val="1"/>
          <w:numId w:val="160"/>
        </w:numPr>
      </w:pPr>
      <w:r>
        <w:t xml:space="preserve">Such givens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1" w:name="C_81-7158"/>
      <w:r>
        <w:t xml:space="preserve"> (CONF:81-7158)</w:t>
      </w:r>
      <w:bookmarkEnd w:id="4071"/>
      <w:r>
        <w:t>.</w:t>
      </w:r>
    </w:p>
    <w:p w14:paraId="3C54AF74" w14:textId="77777777" w:rsidR="006F2B85" w:rsidRDefault="001E7B82" w:rsidP="007D100A">
      <w:pPr>
        <w:numPr>
          <w:ilvl w:val="1"/>
          <w:numId w:val="160"/>
        </w:numPr>
      </w:pPr>
      <w:r>
        <w:t>The second occurrence of given (given[2]) if provided,</w:t>
      </w:r>
      <w:r>
        <w:rPr>
          <w:rStyle w:val="keyword"/>
        </w:rPr>
        <w:t xml:space="preserve"> SHALL </w:t>
      </w:r>
      <w:r>
        <w:t>include middle name or middle initial (CONF:81-7163).</w:t>
      </w:r>
    </w:p>
    <w:p w14:paraId="17DBCD8F" w14:textId="77777777" w:rsidR="006F2B85" w:rsidRDefault="001E7B82" w:rsidP="007D100A">
      <w:pPr>
        <w:numPr>
          <w:ilvl w:val="0"/>
          <w:numId w:val="160"/>
        </w:numPr>
      </w:pPr>
      <w:r>
        <w:rPr>
          <w:rStyle w:val="keyword"/>
        </w:rPr>
        <w:t>MAY</w:t>
      </w:r>
      <w:r>
        <w:t xml:space="preserve"> contain zero or more [0..*] </w:t>
      </w:r>
      <w:r>
        <w:rPr>
          <w:rStyle w:val="XMLnameBold"/>
        </w:rPr>
        <w:t>prefix</w:t>
      </w:r>
      <w:bookmarkStart w:id="4072" w:name="C_81-7155"/>
      <w:r>
        <w:t xml:space="preserve"> (CONF:81-7155)</w:t>
      </w:r>
      <w:bookmarkEnd w:id="4072"/>
      <w:r>
        <w:t>.</w:t>
      </w:r>
    </w:p>
    <w:p w14:paraId="6669A750" w14:textId="5A7E7F07" w:rsidR="006F2B85" w:rsidRDefault="001E7B82" w:rsidP="007D100A">
      <w:pPr>
        <w:numPr>
          <w:ilvl w:val="1"/>
          <w:numId w:val="160"/>
        </w:numPr>
      </w:pPr>
      <w:r>
        <w:t xml:space="preserve">The prefix,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3" w:name="C_81-7156"/>
      <w:r>
        <w:t xml:space="preserve"> (CONF:81-7156)</w:t>
      </w:r>
      <w:bookmarkEnd w:id="4073"/>
      <w:r>
        <w:t>.</w:t>
      </w:r>
    </w:p>
    <w:p w14:paraId="7E448306" w14:textId="77777777" w:rsidR="006F2B85" w:rsidRDefault="001E7B82" w:rsidP="007D100A">
      <w:pPr>
        <w:numPr>
          <w:ilvl w:val="0"/>
          <w:numId w:val="160"/>
        </w:numPr>
      </w:pPr>
      <w:r>
        <w:rPr>
          <w:rStyle w:val="keyword"/>
        </w:rPr>
        <w:lastRenderedPageBreak/>
        <w:t>MAY</w:t>
      </w:r>
      <w:r>
        <w:t xml:space="preserve"> contain zero or one [0..1] </w:t>
      </w:r>
      <w:r>
        <w:rPr>
          <w:rStyle w:val="XMLnameBold"/>
        </w:rPr>
        <w:t>suffix</w:t>
      </w:r>
      <w:bookmarkStart w:id="4074" w:name="C_81-7161"/>
      <w:r>
        <w:t xml:space="preserve"> (CONF:81-7161)</w:t>
      </w:r>
      <w:bookmarkEnd w:id="4074"/>
      <w:r>
        <w:t>.</w:t>
      </w:r>
    </w:p>
    <w:p w14:paraId="25636AA7" w14:textId="354ED903" w:rsidR="006F2B85" w:rsidRDefault="001E7B82" w:rsidP="007D100A">
      <w:pPr>
        <w:numPr>
          <w:ilvl w:val="1"/>
          <w:numId w:val="160"/>
        </w:numPr>
      </w:pPr>
      <w:r>
        <w:t xml:space="preserve">The suffix,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5" w:name="C_81-7162"/>
      <w:r>
        <w:t xml:space="preserve"> (CONF:81-7162)</w:t>
      </w:r>
      <w:bookmarkEnd w:id="4075"/>
      <w:r>
        <w:t>.</w:t>
      </w:r>
    </w:p>
    <w:p w14:paraId="71FF4AAD" w14:textId="77777777" w:rsidR="006F2B85" w:rsidRDefault="001E7B82" w:rsidP="007D100A">
      <w:pPr>
        <w:numPr>
          <w:ilvl w:val="0"/>
          <w:numId w:val="160"/>
        </w:numPr>
      </w:pPr>
      <w:r>
        <w:rPr>
          <w:rStyle w:val="keyword"/>
        </w:rPr>
        <w:t>SHALL NOT</w:t>
      </w:r>
      <w:r>
        <w:t xml:space="preserve"> have mixed content except for white space (CONF:81-7278).</w:t>
      </w:r>
    </w:p>
    <w:p w14:paraId="69E0D006" w14:textId="2B6015FD" w:rsidR="006F2B85" w:rsidRDefault="001E7B82">
      <w:pPr>
        <w:pStyle w:val="Caption"/>
      </w:pPr>
      <w:bookmarkStart w:id="4076" w:name="_Toc203485863"/>
      <w:r>
        <w:t xml:space="preserve">Table </w:t>
      </w:r>
      <w:r>
        <w:fldChar w:fldCharType="begin"/>
      </w:r>
      <w:r>
        <w:instrText>SEQ Table \* ARABIC</w:instrText>
      </w:r>
      <w:r>
        <w:fldChar w:fldCharType="separate"/>
      </w:r>
      <w:r w:rsidR="004676B7">
        <w:t>406</w:t>
      </w:r>
      <w:r>
        <w:fldChar w:fldCharType="end"/>
      </w:r>
      <w:r>
        <w:t xml:space="preserve">: </w:t>
      </w:r>
      <w:bookmarkStart w:id="4077" w:name="EntityNameUse"/>
      <w:r>
        <w:t>EntityNameUse</w:t>
      </w:r>
      <w:bookmarkEnd w:id="4077"/>
      <w:bookmarkEnd w:id="40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7A7C42D9" w14:textId="77777777">
        <w:trPr>
          <w:jc w:val="center"/>
        </w:trPr>
        <w:tc>
          <w:tcPr>
            <w:tcW w:w="1440" w:type="dxa"/>
            <w:gridSpan w:val="4"/>
          </w:tcPr>
          <w:p w14:paraId="709955B6" w14:textId="77777777" w:rsidR="006F2B85" w:rsidRDefault="001E7B82">
            <w:pPr>
              <w:pStyle w:val="TableText"/>
            </w:pPr>
            <w:r>
              <w:t>Value Set: EntityNameUse urn:oid:2.16.840.1.113883.1.11.15913</w:t>
            </w:r>
          </w:p>
          <w:p w14:paraId="457A17A9" w14:textId="77777777" w:rsidR="006F2B85" w:rsidRDefault="001E7B82">
            <w:pPr>
              <w:pStyle w:val="TableText"/>
            </w:pPr>
            <w:r>
              <w:t>(Clinical Focus: A set of codes advising a system or user which name in a set of names to select for a given purpose),(Data Element Scope: A set of codes advising a system or user which name in a set of names to select for a given purpose),(Inclusion Criteria: Members derived from the most recent V3 entity name use code system some of which may not actually be usable in CDA.),(Exclusion Criteria: NA)</w:t>
            </w:r>
            <w:r>
              <w:br/>
            </w:r>
            <w:r>
              <w:br/>
              <w:t>This value set was imported on 10/24/2024 with a version of Latest.</w:t>
            </w:r>
          </w:p>
          <w:p w14:paraId="77EA81A3" w14:textId="2A509B88" w:rsidR="006F2B85" w:rsidRDefault="001E7B82">
            <w:pPr>
              <w:pStyle w:val="TableText"/>
            </w:pPr>
            <w:r>
              <w:t xml:space="preserve">Value Set Source: </w:t>
            </w:r>
            <w:hyperlink r:id="rId122" w:history="1">
              <w:r>
                <w:rPr>
                  <w:rStyle w:val="HyperlinkCourierBold"/>
                </w:rPr>
                <w:t>https://vsac.nlm.nih.gov/valueset/2.16.840.1.113883.1.11.15913/expansion</w:t>
              </w:r>
            </w:hyperlink>
          </w:p>
        </w:tc>
      </w:tr>
      <w:tr w:rsidR="006F2B85" w14:paraId="49030774" w14:textId="77777777">
        <w:trPr>
          <w:cantSplit/>
          <w:tblHeader/>
          <w:jc w:val="center"/>
        </w:trPr>
        <w:tc>
          <w:tcPr>
            <w:tcW w:w="1560" w:type="dxa"/>
            <w:shd w:val="clear" w:color="auto" w:fill="E6E6E6"/>
          </w:tcPr>
          <w:p w14:paraId="0C1D69C2" w14:textId="77777777" w:rsidR="006F2B85" w:rsidRDefault="001E7B82">
            <w:pPr>
              <w:pStyle w:val="TableHead"/>
            </w:pPr>
            <w:r>
              <w:t>Code</w:t>
            </w:r>
          </w:p>
        </w:tc>
        <w:tc>
          <w:tcPr>
            <w:tcW w:w="3000" w:type="dxa"/>
            <w:shd w:val="clear" w:color="auto" w:fill="E6E6E6"/>
          </w:tcPr>
          <w:p w14:paraId="5F6EF2BE" w14:textId="77777777" w:rsidR="006F2B85" w:rsidRDefault="001E7B82">
            <w:pPr>
              <w:pStyle w:val="TableHead"/>
            </w:pPr>
            <w:r>
              <w:t>Code System</w:t>
            </w:r>
          </w:p>
        </w:tc>
        <w:tc>
          <w:tcPr>
            <w:tcW w:w="3000" w:type="dxa"/>
            <w:shd w:val="clear" w:color="auto" w:fill="E6E6E6"/>
          </w:tcPr>
          <w:p w14:paraId="3E6356DD" w14:textId="77777777" w:rsidR="006F2B85" w:rsidRDefault="001E7B82">
            <w:pPr>
              <w:pStyle w:val="TableHead"/>
            </w:pPr>
            <w:r>
              <w:t>Code System OID</w:t>
            </w:r>
          </w:p>
        </w:tc>
        <w:tc>
          <w:tcPr>
            <w:tcW w:w="2520" w:type="dxa"/>
            <w:shd w:val="clear" w:color="auto" w:fill="E6E6E6"/>
          </w:tcPr>
          <w:p w14:paraId="04082F16" w14:textId="77777777" w:rsidR="006F2B85" w:rsidRDefault="001E7B82">
            <w:pPr>
              <w:pStyle w:val="TableHead"/>
            </w:pPr>
            <w:r>
              <w:t>Print Name</w:t>
            </w:r>
          </w:p>
        </w:tc>
      </w:tr>
      <w:tr w:rsidR="006F2B85" w14:paraId="299BC2DA" w14:textId="77777777">
        <w:trPr>
          <w:jc w:val="center"/>
        </w:trPr>
        <w:tc>
          <w:tcPr>
            <w:tcW w:w="1170" w:type="dxa"/>
          </w:tcPr>
          <w:p w14:paraId="1441CA48" w14:textId="77777777" w:rsidR="006F2B85" w:rsidRDefault="001E7B82">
            <w:pPr>
              <w:pStyle w:val="TableText"/>
            </w:pPr>
            <w:r>
              <w:t>A</w:t>
            </w:r>
          </w:p>
        </w:tc>
        <w:tc>
          <w:tcPr>
            <w:tcW w:w="3195" w:type="dxa"/>
          </w:tcPr>
          <w:p w14:paraId="3AF9D72A" w14:textId="77777777" w:rsidR="006F2B85" w:rsidRDefault="001E7B82">
            <w:pPr>
              <w:pStyle w:val="TableText"/>
            </w:pPr>
            <w:r>
              <w:t>HL7EntityNameUse</w:t>
            </w:r>
          </w:p>
        </w:tc>
        <w:tc>
          <w:tcPr>
            <w:tcW w:w="3195" w:type="dxa"/>
          </w:tcPr>
          <w:p w14:paraId="1DC04A24" w14:textId="77777777" w:rsidR="006F2B85" w:rsidRDefault="001E7B82">
            <w:pPr>
              <w:pStyle w:val="TableText"/>
            </w:pPr>
            <w:r>
              <w:t>urn:oid:2.16.840.1.113883.5.45</w:t>
            </w:r>
          </w:p>
        </w:tc>
        <w:tc>
          <w:tcPr>
            <w:tcW w:w="2520" w:type="dxa"/>
          </w:tcPr>
          <w:p w14:paraId="74E8FF6C" w14:textId="77777777" w:rsidR="006F2B85" w:rsidRDefault="001E7B82">
            <w:pPr>
              <w:pStyle w:val="TableText"/>
            </w:pPr>
            <w:r>
              <w:t>Artist/Stage</w:t>
            </w:r>
          </w:p>
        </w:tc>
      </w:tr>
      <w:tr w:rsidR="006F2B85" w14:paraId="7CD28185" w14:textId="77777777">
        <w:trPr>
          <w:jc w:val="center"/>
        </w:trPr>
        <w:tc>
          <w:tcPr>
            <w:tcW w:w="1170" w:type="dxa"/>
          </w:tcPr>
          <w:p w14:paraId="578EFF55" w14:textId="77777777" w:rsidR="006F2B85" w:rsidRDefault="001E7B82">
            <w:pPr>
              <w:pStyle w:val="TableText"/>
            </w:pPr>
            <w:r>
              <w:t>ABC</w:t>
            </w:r>
          </w:p>
        </w:tc>
        <w:tc>
          <w:tcPr>
            <w:tcW w:w="3195" w:type="dxa"/>
          </w:tcPr>
          <w:p w14:paraId="23E64D6D" w14:textId="77777777" w:rsidR="006F2B85" w:rsidRDefault="001E7B82">
            <w:pPr>
              <w:pStyle w:val="TableText"/>
            </w:pPr>
            <w:r>
              <w:t>HL7EntityNameUse</w:t>
            </w:r>
          </w:p>
        </w:tc>
        <w:tc>
          <w:tcPr>
            <w:tcW w:w="3195" w:type="dxa"/>
          </w:tcPr>
          <w:p w14:paraId="55351780" w14:textId="77777777" w:rsidR="006F2B85" w:rsidRDefault="001E7B82">
            <w:pPr>
              <w:pStyle w:val="TableText"/>
            </w:pPr>
            <w:r>
              <w:t>urn:oid:2.16.840.1.113883.5.45</w:t>
            </w:r>
          </w:p>
        </w:tc>
        <w:tc>
          <w:tcPr>
            <w:tcW w:w="2520" w:type="dxa"/>
          </w:tcPr>
          <w:p w14:paraId="70D37F96" w14:textId="77777777" w:rsidR="006F2B85" w:rsidRDefault="001E7B82">
            <w:pPr>
              <w:pStyle w:val="TableText"/>
            </w:pPr>
            <w:r>
              <w:t>Alphabetic</w:t>
            </w:r>
          </w:p>
        </w:tc>
      </w:tr>
      <w:tr w:rsidR="006F2B85" w14:paraId="2CDD9B68" w14:textId="77777777">
        <w:trPr>
          <w:jc w:val="center"/>
        </w:trPr>
        <w:tc>
          <w:tcPr>
            <w:tcW w:w="1170" w:type="dxa"/>
          </w:tcPr>
          <w:p w14:paraId="32BFB80A" w14:textId="77777777" w:rsidR="006F2B85" w:rsidRDefault="001E7B82">
            <w:pPr>
              <w:pStyle w:val="TableText"/>
            </w:pPr>
            <w:r>
              <w:t>ASGN</w:t>
            </w:r>
          </w:p>
        </w:tc>
        <w:tc>
          <w:tcPr>
            <w:tcW w:w="3195" w:type="dxa"/>
          </w:tcPr>
          <w:p w14:paraId="000420B1" w14:textId="77777777" w:rsidR="006F2B85" w:rsidRDefault="001E7B82">
            <w:pPr>
              <w:pStyle w:val="TableText"/>
            </w:pPr>
            <w:r>
              <w:t>HL7EntityNameUse</w:t>
            </w:r>
          </w:p>
        </w:tc>
        <w:tc>
          <w:tcPr>
            <w:tcW w:w="3195" w:type="dxa"/>
          </w:tcPr>
          <w:p w14:paraId="3966DD99" w14:textId="77777777" w:rsidR="006F2B85" w:rsidRDefault="001E7B82">
            <w:pPr>
              <w:pStyle w:val="TableText"/>
            </w:pPr>
            <w:r>
              <w:t>urn:oid:2.16.840.1.113883.5.45</w:t>
            </w:r>
          </w:p>
        </w:tc>
        <w:tc>
          <w:tcPr>
            <w:tcW w:w="2520" w:type="dxa"/>
          </w:tcPr>
          <w:p w14:paraId="3A50125F" w14:textId="77777777" w:rsidR="006F2B85" w:rsidRDefault="001E7B82">
            <w:pPr>
              <w:pStyle w:val="TableText"/>
            </w:pPr>
            <w:r>
              <w:t>assigned</w:t>
            </w:r>
          </w:p>
        </w:tc>
      </w:tr>
      <w:tr w:rsidR="006F2B85" w14:paraId="551A4080" w14:textId="77777777">
        <w:trPr>
          <w:jc w:val="center"/>
        </w:trPr>
        <w:tc>
          <w:tcPr>
            <w:tcW w:w="1170" w:type="dxa"/>
          </w:tcPr>
          <w:p w14:paraId="4C9FB6E7" w14:textId="77777777" w:rsidR="006F2B85" w:rsidRDefault="001E7B82">
            <w:pPr>
              <w:pStyle w:val="TableText"/>
            </w:pPr>
            <w:r>
              <w:t>C</w:t>
            </w:r>
          </w:p>
        </w:tc>
        <w:tc>
          <w:tcPr>
            <w:tcW w:w="3195" w:type="dxa"/>
          </w:tcPr>
          <w:p w14:paraId="263898C2" w14:textId="77777777" w:rsidR="006F2B85" w:rsidRDefault="001E7B82">
            <w:pPr>
              <w:pStyle w:val="TableText"/>
            </w:pPr>
            <w:r>
              <w:t>HL7EntityNameUse</w:t>
            </w:r>
          </w:p>
        </w:tc>
        <w:tc>
          <w:tcPr>
            <w:tcW w:w="3195" w:type="dxa"/>
          </w:tcPr>
          <w:p w14:paraId="6448FFF9" w14:textId="77777777" w:rsidR="006F2B85" w:rsidRDefault="001E7B82">
            <w:pPr>
              <w:pStyle w:val="TableText"/>
            </w:pPr>
            <w:r>
              <w:t>urn:oid:2.16.840.1.113883.5.45</w:t>
            </w:r>
          </w:p>
        </w:tc>
        <w:tc>
          <w:tcPr>
            <w:tcW w:w="2520" w:type="dxa"/>
          </w:tcPr>
          <w:p w14:paraId="5F90E7D2" w14:textId="77777777" w:rsidR="006F2B85" w:rsidRDefault="001E7B82">
            <w:pPr>
              <w:pStyle w:val="TableText"/>
            </w:pPr>
            <w:r>
              <w:t>License</w:t>
            </w:r>
          </w:p>
        </w:tc>
      </w:tr>
      <w:tr w:rsidR="006F2B85" w14:paraId="6F7F5F20" w14:textId="77777777">
        <w:trPr>
          <w:jc w:val="center"/>
        </w:trPr>
        <w:tc>
          <w:tcPr>
            <w:tcW w:w="1170" w:type="dxa"/>
          </w:tcPr>
          <w:p w14:paraId="6B2946D7" w14:textId="77777777" w:rsidR="006F2B85" w:rsidRDefault="001E7B82">
            <w:pPr>
              <w:pStyle w:val="TableText"/>
            </w:pPr>
            <w:r>
              <w:t>I</w:t>
            </w:r>
          </w:p>
        </w:tc>
        <w:tc>
          <w:tcPr>
            <w:tcW w:w="3195" w:type="dxa"/>
          </w:tcPr>
          <w:p w14:paraId="298F85DE" w14:textId="77777777" w:rsidR="006F2B85" w:rsidRDefault="001E7B82">
            <w:pPr>
              <w:pStyle w:val="TableText"/>
            </w:pPr>
            <w:r>
              <w:t>HL7EntityNameUse</w:t>
            </w:r>
          </w:p>
        </w:tc>
        <w:tc>
          <w:tcPr>
            <w:tcW w:w="3195" w:type="dxa"/>
          </w:tcPr>
          <w:p w14:paraId="020F4E86" w14:textId="77777777" w:rsidR="006F2B85" w:rsidRDefault="001E7B82">
            <w:pPr>
              <w:pStyle w:val="TableText"/>
            </w:pPr>
            <w:r>
              <w:t>urn:oid:2.16.840.1.113883.5.45</w:t>
            </w:r>
          </w:p>
        </w:tc>
        <w:tc>
          <w:tcPr>
            <w:tcW w:w="2520" w:type="dxa"/>
          </w:tcPr>
          <w:p w14:paraId="204418FD" w14:textId="77777777" w:rsidR="006F2B85" w:rsidRDefault="001E7B82">
            <w:pPr>
              <w:pStyle w:val="TableText"/>
            </w:pPr>
            <w:r>
              <w:t>Indigenous/Tribal</w:t>
            </w:r>
          </w:p>
        </w:tc>
      </w:tr>
      <w:tr w:rsidR="006F2B85" w14:paraId="7F59460D" w14:textId="77777777">
        <w:trPr>
          <w:jc w:val="center"/>
        </w:trPr>
        <w:tc>
          <w:tcPr>
            <w:tcW w:w="1170" w:type="dxa"/>
          </w:tcPr>
          <w:p w14:paraId="04714ED5" w14:textId="77777777" w:rsidR="006F2B85" w:rsidRDefault="001E7B82">
            <w:pPr>
              <w:pStyle w:val="TableText"/>
            </w:pPr>
            <w:r>
              <w:t>IDE</w:t>
            </w:r>
          </w:p>
        </w:tc>
        <w:tc>
          <w:tcPr>
            <w:tcW w:w="3195" w:type="dxa"/>
          </w:tcPr>
          <w:p w14:paraId="09E9ECC4" w14:textId="77777777" w:rsidR="006F2B85" w:rsidRDefault="001E7B82">
            <w:pPr>
              <w:pStyle w:val="TableText"/>
            </w:pPr>
            <w:r>
              <w:t>HL7EntityNameUse</w:t>
            </w:r>
          </w:p>
        </w:tc>
        <w:tc>
          <w:tcPr>
            <w:tcW w:w="3195" w:type="dxa"/>
          </w:tcPr>
          <w:p w14:paraId="6E2CD532" w14:textId="77777777" w:rsidR="006F2B85" w:rsidRDefault="001E7B82">
            <w:pPr>
              <w:pStyle w:val="TableText"/>
            </w:pPr>
            <w:r>
              <w:t>urn:oid:2.16.840.1.113883.5.45</w:t>
            </w:r>
          </w:p>
        </w:tc>
        <w:tc>
          <w:tcPr>
            <w:tcW w:w="2520" w:type="dxa"/>
          </w:tcPr>
          <w:p w14:paraId="48FBCFA2" w14:textId="77777777" w:rsidR="006F2B85" w:rsidRDefault="001E7B82">
            <w:pPr>
              <w:pStyle w:val="TableText"/>
            </w:pPr>
            <w:r>
              <w:t>Ideographic</w:t>
            </w:r>
          </w:p>
        </w:tc>
      </w:tr>
      <w:tr w:rsidR="006F2B85" w14:paraId="371EDAE6" w14:textId="77777777">
        <w:trPr>
          <w:jc w:val="center"/>
        </w:trPr>
        <w:tc>
          <w:tcPr>
            <w:tcW w:w="1170" w:type="dxa"/>
          </w:tcPr>
          <w:p w14:paraId="1EE15683" w14:textId="77777777" w:rsidR="006F2B85" w:rsidRDefault="001E7B82">
            <w:pPr>
              <w:pStyle w:val="TableText"/>
            </w:pPr>
            <w:r>
              <w:t>L</w:t>
            </w:r>
          </w:p>
        </w:tc>
        <w:tc>
          <w:tcPr>
            <w:tcW w:w="3195" w:type="dxa"/>
          </w:tcPr>
          <w:p w14:paraId="45C0A7BF" w14:textId="77777777" w:rsidR="006F2B85" w:rsidRDefault="001E7B82">
            <w:pPr>
              <w:pStyle w:val="TableText"/>
            </w:pPr>
            <w:r>
              <w:t>HL7EntityNameUse</w:t>
            </w:r>
          </w:p>
        </w:tc>
        <w:tc>
          <w:tcPr>
            <w:tcW w:w="3195" w:type="dxa"/>
          </w:tcPr>
          <w:p w14:paraId="0AF02128" w14:textId="77777777" w:rsidR="006F2B85" w:rsidRDefault="001E7B82">
            <w:pPr>
              <w:pStyle w:val="TableText"/>
            </w:pPr>
            <w:r>
              <w:t>urn:oid:2.16.840.1.113883.5.45</w:t>
            </w:r>
          </w:p>
        </w:tc>
        <w:tc>
          <w:tcPr>
            <w:tcW w:w="2520" w:type="dxa"/>
          </w:tcPr>
          <w:p w14:paraId="3934BC0C" w14:textId="77777777" w:rsidR="006F2B85" w:rsidRDefault="001E7B82">
            <w:pPr>
              <w:pStyle w:val="TableText"/>
            </w:pPr>
            <w:r>
              <w:t>Legal</w:t>
            </w:r>
          </w:p>
        </w:tc>
      </w:tr>
      <w:tr w:rsidR="006F2B85" w14:paraId="3C4E5A51" w14:textId="77777777">
        <w:trPr>
          <w:jc w:val="center"/>
        </w:trPr>
        <w:tc>
          <w:tcPr>
            <w:tcW w:w="1170" w:type="dxa"/>
          </w:tcPr>
          <w:p w14:paraId="35C0686C" w14:textId="77777777" w:rsidR="006F2B85" w:rsidRDefault="001E7B82">
            <w:pPr>
              <w:pStyle w:val="TableText"/>
            </w:pPr>
            <w:r>
              <w:t>OR</w:t>
            </w:r>
          </w:p>
        </w:tc>
        <w:tc>
          <w:tcPr>
            <w:tcW w:w="3195" w:type="dxa"/>
          </w:tcPr>
          <w:p w14:paraId="3172B9EC" w14:textId="77777777" w:rsidR="006F2B85" w:rsidRDefault="001E7B82">
            <w:pPr>
              <w:pStyle w:val="TableText"/>
            </w:pPr>
            <w:r>
              <w:t>HL7EntityNameUse</w:t>
            </w:r>
          </w:p>
        </w:tc>
        <w:tc>
          <w:tcPr>
            <w:tcW w:w="3195" w:type="dxa"/>
          </w:tcPr>
          <w:p w14:paraId="19535F8A" w14:textId="77777777" w:rsidR="006F2B85" w:rsidRDefault="001E7B82">
            <w:pPr>
              <w:pStyle w:val="TableText"/>
            </w:pPr>
            <w:r>
              <w:t>urn:oid:2.16.840.1.113883.5.45</w:t>
            </w:r>
          </w:p>
        </w:tc>
        <w:tc>
          <w:tcPr>
            <w:tcW w:w="2520" w:type="dxa"/>
          </w:tcPr>
          <w:p w14:paraId="2E84EB94" w14:textId="77777777" w:rsidR="006F2B85" w:rsidRDefault="001E7B82">
            <w:pPr>
              <w:pStyle w:val="TableText"/>
            </w:pPr>
            <w:r>
              <w:t>official registry</w:t>
            </w:r>
          </w:p>
        </w:tc>
      </w:tr>
      <w:tr w:rsidR="006F2B85" w14:paraId="7C21F574" w14:textId="77777777">
        <w:trPr>
          <w:jc w:val="center"/>
        </w:trPr>
        <w:tc>
          <w:tcPr>
            <w:tcW w:w="1170" w:type="dxa"/>
          </w:tcPr>
          <w:p w14:paraId="24EBAF31" w14:textId="77777777" w:rsidR="006F2B85" w:rsidRDefault="001E7B82">
            <w:pPr>
              <w:pStyle w:val="TableText"/>
            </w:pPr>
            <w:r>
              <w:t>P</w:t>
            </w:r>
          </w:p>
        </w:tc>
        <w:tc>
          <w:tcPr>
            <w:tcW w:w="3195" w:type="dxa"/>
          </w:tcPr>
          <w:p w14:paraId="00ACB582" w14:textId="77777777" w:rsidR="006F2B85" w:rsidRDefault="001E7B82">
            <w:pPr>
              <w:pStyle w:val="TableText"/>
            </w:pPr>
            <w:r>
              <w:t>HL7EntityNameUse</w:t>
            </w:r>
          </w:p>
        </w:tc>
        <w:tc>
          <w:tcPr>
            <w:tcW w:w="3195" w:type="dxa"/>
          </w:tcPr>
          <w:p w14:paraId="7CBBF35F" w14:textId="77777777" w:rsidR="006F2B85" w:rsidRDefault="001E7B82">
            <w:pPr>
              <w:pStyle w:val="TableText"/>
            </w:pPr>
            <w:r>
              <w:t>urn:oid:2.16.840.1.113883.5.45</w:t>
            </w:r>
          </w:p>
        </w:tc>
        <w:tc>
          <w:tcPr>
            <w:tcW w:w="2520" w:type="dxa"/>
          </w:tcPr>
          <w:p w14:paraId="517477BA" w14:textId="77777777" w:rsidR="006F2B85" w:rsidRDefault="001E7B82">
            <w:pPr>
              <w:pStyle w:val="TableText"/>
            </w:pPr>
            <w:r>
              <w:t>pseudonym</w:t>
            </w:r>
          </w:p>
        </w:tc>
      </w:tr>
      <w:tr w:rsidR="006F2B85" w14:paraId="763DFEE6" w14:textId="77777777">
        <w:trPr>
          <w:jc w:val="center"/>
        </w:trPr>
        <w:tc>
          <w:tcPr>
            <w:tcW w:w="1170" w:type="dxa"/>
          </w:tcPr>
          <w:p w14:paraId="3DD27002" w14:textId="77777777" w:rsidR="006F2B85" w:rsidRDefault="001E7B82">
            <w:pPr>
              <w:pStyle w:val="TableText"/>
            </w:pPr>
            <w:r>
              <w:t>PHON</w:t>
            </w:r>
          </w:p>
        </w:tc>
        <w:tc>
          <w:tcPr>
            <w:tcW w:w="3195" w:type="dxa"/>
          </w:tcPr>
          <w:p w14:paraId="4D1FC2C9" w14:textId="77777777" w:rsidR="006F2B85" w:rsidRDefault="001E7B82">
            <w:pPr>
              <w:pStyle w:val="TableText"/>
            </w:pPr>
            <w:r>
              <w:t>HL7EntityNameUse</w:t>
            </w:r>
          </w:p>
        </w:tc>
        <w:tc>
          <w:tcPr>
            <w:tcW w:w="3195" w:type="dxa"/>
          </w:tcPr>
          <w:p w14:paraId="56806C7D" w14:textId="77777777" w:rsidR="006F2B85" w:rsidRDefault="001E7B82">
            <w:pPr>
              <w:pStyle w:val="TableText"/>
            </w:pPr>
            <w:r>
              <w:t>urn:oid:2.16.840.1.113883.5.45</w:t>
            </w:r>
          </w:p>
        </w:tc>
        <w:tc>
          <w:tcPr>
            <w:tcW w:w="2520" w:type="dxa"/>
          </w:tcPr>
          <w:p w14:paraId="17CEDE97" w14:textId="77777777" w:rsidR="006F2B85" w:rsidRDefault="001E7B82">
            <w:pPr>
              <w:pStyle w:val="TableText"/>
            </w:pPr>
            <w:r>
              <w:t>phonetic</w:t>
            </w:r>
          </w:p>
        </w:tc>
      </w:tr>
      <w:tr w:rsidR="006F2B85" w14:paraId="23811605" w14:textId="77777777">
        <w:trPr>
          <w:jc w:val="center"/>
        </w:trPr>
        <w:tc>
          <w:tcPr>
            <w:tcW w:w="1440" w:type="dxa"/>
            <w:gridSpan w:val="4"/>
          </w:tcPr>
          <w:p w14:paraId="4368B8A9" w14:textId="77777777" w:rsidR="006F2B85" w:rsidRDefault="001E7B82">
            <w:pPr>
              <w:pStyle w:val="TableText"/>
            </w:pPr>
            <w:r>
              <w:t>...</w:t>
            </w:r>
          </w:p>
        </w:tc>
      </w:tr>
    </w:tbl>
    <w:p w14:paraId="2A368380" w14:textId="77777777" w:rsidR="006F2B85" w:rsidRDefault="006F2B85">
      <w:pPr>
        <w:pStyle w:val="BodyText"/>
      </w:pPr>
    </w:p>
    <w:p w14:paraId="085F9C7F" w14:textId="21750190" w:rsidR="006F2B85" w:rsidRDefault="001E7B82">
      <w:pPr>
        <w:pStyle w:val="Caption"/>
      </w:pPr>
      <w:bookmarkStart w:id="4078" w:name="_Toc203485864"/>
      <w:r>
        <w:lastRenderedPageBreak/>
        <w:t xml:space="preserve">Table </w:t>
      </w:r>
      <w:r>
        <w:fldChar w:fldCharType="begin"/>
      </w:r>
      <w:r>
        <w:instrText>SEQ Table \* ARABIC</w:instrText>
      </w:r>
      <w:r>
        <w:fldChar w:fldCharType="separate"/>
      </w:r>
      <w:r w:rsidR="004676B7">
        <w:t>407</w:t>
      </w:r>
      <w:r>
        <w:fldChar w:fldCharType="end"/>
      </w:r>
      <w:r>
        <w:t xml:space="preserve">: </w:t>
      </w:r>
      <w:bookmarkStart w:id="4079" w:name="EntityPersonNamePartQualifier"/>
      <w:r>
        <w:t>EntityPersonNamePartQualifier</w:t>
      </w:r>
      <w:bookmarkEnd w:id="4079"/>
      <w:bookmarkEnd w:id="40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6F2B85" w14:paraId="32016DB4" w14:textId="77777777">
        <w:trPr>
          <w:jc w:val="center"/>
        </w:trPr>
        <w:tc>
          <w:tcPr>
            <w:tcW w:w="1440" w:type="dxa"/>
            <w:gridSpan w:val="4"/>
          </w:tcPr>
          <w:p w14:paraId="57036331" w14:textId="77777777" w:rsidR="006F2B85" w:rsidRDefault="001E7B82">
            <w:pPr>
              <w:pStyle w:val="TableText"/>
            </w:pPr>
            <w:r>
              <w:t>Value Set: EntityPersonNamePartQualifier urn:oid:2.16.840.1.113883.11.20.9.26</w:t>
            </w:r>
          </w:p>
          <w:p w14:paraId="38012B57" w14:textId="77777777" w:rsidR="006F2B85" w:rsidRDefault="001E7B82">
            <w:pPr>
              <w:pStyle w:val="TableText"/>
            </w:pPr>
            <w:r>
              <w:t>(Clinical Focus: Classification of a name part by source or purpose),(Data Element Scope: ),(Inclusion Criteria: ),(Exclusion Criteria: )</w:t>
            </w:r>
            <w:r>
              <w:br/>
            </w:r>
            <w:r>
              <w:br/>
              <w:t>This value set was imported on 10/24/2024 with a version of Latest.</w:t>
            </w:r>
          </w:p>
          <w:p w14:paraId="1FE86899" w14:textId="72E62980" w:rsidR="006F2B85" w:rsidRDefault="001E7B82">
            <w:pPr>
              <w:pStyle w:val="TableText"/>
            </w:pPr>
            <w:r>
              <w:t xml:space="preserve">Value Set Source: </w:t>
            </w:r>
            <w:hyperlink r:id="rId123" w:history="1">
              <w:r>
                <w:rPr>
                  <w:rStyle w:val="HyperlinkCourierBold"/>
                </w:rPr>
                <w:t>https://vsac.nlm.nih.gov/valueset/2.16.840.1.113883.11.20.9.26/expansion</w:t>
              </w:r>
            </w:hyperlink>
          </w:p>
        </w:tc>
      </w:tr>
      <w:tr w:rsidR="006F2B85" w14:paraId="600DD9FB" w14:textId="77777777">
        <w:trPr>
          <w:cantSplit/>
          <w:tblHeader/>
          <w:jc w:val="center"/>
        </w:trPr>
        <w:tc>
          <w:tcPr>
            <w:tcW w:w="1560" w:type="dxa"/>
            <w:shd w:val="clear" w:color="auto" w:fill="E6E6E6"/>
          </w:tcPr>
          <w:p w14:paraId="7BDA6E19" w14:textId="77777777" w:rsidR="006F2B85" w:rsidRDefault="001E7B82">
            <w:pPr>
              <w:pStyle w:val="TableHead"/>
            </w:pPr>
            <w:r>
              <w:t>Code</w:t>
            </w:r>
          </w:p>
        </w:tc>
        <w:tc>
          <w:tcPr>
            <w:tcW w:w="3000" w:type="dxa"/>
            <w:shd w:val="clear" w:color="auto" w:fill="E6E6E6"/>
          </w:tcPr>
          <w:p w14:paraId="05BEC1E0" w14:textId="77777777" w:rsidR="006F2B85" w:rsidRDefault="001E7B82">
            <w:pPr>
              <w:pStyle w:val="TableHead"/>
            </w:pPr>
            <w:r>
              <w:t>Code System</w:t>
            </w:r>
          </w:p>
        </w:tc>
        <w:tc>
          <w:tcPr>
            <w:tcW w:w="3000" w:type="dxa"/>
            <w:shd w:val="clear" w:color="auto" w:fill="E6E6E6"/>
          </w:tcPr>
          <w:p w14:paraId="02206D8B" w14:textId="77777777" w:rsidR="006F2B85" w:rsidRDefault="001E7B82">
            <w:pPr>
              <w:pStyle w:val="TableHead"/>
            </w:pPr>
            <w:r>
              <w:t>Code System OID</w:t>
            </w:r>
          </w:p>
        </w:tc>
        <w:tc>
          <w:tcPr>
            <w:tcW w:w="2520" w:type="dxa"/>
            <w:shd w:val="clear" w:color="auto" w:fill="E6E6E6"/>
          </w:tcPr>
          <w:p w14:paraId="311725B2" w14:textId="77777777" w:rsidR="006F2B85" w:rsidRDefault="001E7B82">
            <w:pPr>
              <w:pStyle w:val="TableHead"/>
            </w:pPr>
            <w:r>
              <w:t>Print Name</w:t>
            </w:r>
          </w:p>
        </w:tc>
      </w:tr>
      <w:tr w:rsidR="006F2B85" w14:paraId="0C3A2094" w14:textId="77777777">
        <w:trPr>
          <w:jc w:val="center"/>
        </w:trPr>
        <w:tc>
          <w:tcPr>
            <w:tcW w:w="1170" w:type="dxa"/>
          </w:tcPr>
          <w:p w14:paraId="0E706B7F" w14:textId="77777777" w:rsidR="006F2B85" w:rsidRDefault="001E7B82">
            <w:pPr>
              <w:pStyle w:val="TableText"/>
            </w:pPr>
            <w:r>
              <w:t>AC</w:t>
            </w:r>
          </w:p>
        </w:tc>
        <w:tc>
          <w:tcPr>
            <w:tcW w:w="3195" w:type="dxa"/>
          </w:tcPr>
          <w:p w14:paraId="09D89D8A" w14:textId="77777777" w:rsidR="006F2B85" w:rsidRDefault="001E7B82">
            <w:pPr>
              <w:pStyle w:val="TableText"/>
            </w:pPr>
            <w:r>
              <w:t>HL7EntityNamePartQualifier</w:t>
            </w:r>
          </w:p>
        </w:tc>
        <w:tc>
          <w:tcPr>
            <w:tcW w:w="3195" w:type="dxa"/>
          </w:tcPr>
          <w:p w14:paraId="562065AA" w14:textId="77777777" w:rsidR="006F2B85" w:rsidRDefault="001E7B82">
            <w:pPr>
              <w:pStyle w:val="TableText"/>
            </w:pPr>
            <w:r>
              <w:t>urn:oid:2.16.840.1.113883.5.43</w:t>
            </w:r>
          </w:p>
        </w:tc>
        <w:tc>
          <w:tcPr>
            <w:tcW w:w="2520" w:type="dxa"/>
          </w:tcPr>
          <w:p w14:paraId="33E8FCE1" w14:textId="77777777" w:rsidR="006F2B85" w:rsidRDefault="001E7B82">
            <w:pPr>
              <w:pStyle w:val="TableText"/>
            </w:pPr>
            <w:r>
              <w:t>academic</w:t>
            </w:r>
          </w:p>
        </w:tc>
      </w:tr>
      <w:tr w:rsidR="006F2B85" w14:paraId="5B747B47" w14:textId="77777777">
        <w:trPr>
          <w:jc w:val="center"/>
        </w:trPr>
        <w:tc>
          <w:tcPr>
            <w:tcW w:w="1170" w:type="dxa"/>
          </w:tcPr>
          <w:p w14:paraId="2D008344" w14:textId="77777777" w:rsidR="006F2B85" w:rsidRDefault="001E7B82">
            <w:pPr>
              <w:pStyle w:val="TableText"/>
            </w:pPr>
            <w:r>
              <w:t>AD</w:t>
            </w:r>
          </w:p>
        </w:tc>
        <w:tc>
          <w:tcPr>
            <w:tcW w:w="3195" w:type="dxa"/>
          </w:tcPr>
          <w:p w14:paraId="07B895B5" w14:textId="77777777" w:rsidR="006F2B85" w:rsidRDefault="001E7B82">
            <w:pPr>
              <w:pStyle w:val="TableText"/>
            </w:pPr>
            <w:r>
              <w:t>HL7EntityNamePartQualifier</w:t>
            </w:r>
          </w:p>
        </w:tc>
        <w:tc>
          <w:tcPr>
            <w:tcW w:w="3195" w:type="dxa"/>
          </w:tcPr>
          <w:p w14:paraId="4F53F79A" w14:textId="77777777" w:rsidR="006F2B85" w:rsidRDefault="001E7B82">
            <w:pPr>
              <w:pStyle w:val="TableText"/>
            </w:pPr>
            <w:r>
              <w:t>urn:oid:2.16.840.1.113883.5.43</w:t>
            </w:r>
          </w:p>
        </w:tc>
        <w:tc>
          <w:tcPr>
            <w:tcW w:w="2520" w:type="dxa"/>
          </w:tcPr>
          <w:p w14:paraId="634EA749" w14:textId="77777777" w:rsidR="006F2B85" w:rsidRDefault="001E7B82">
            <w:pPr>
              <w:pStyle w:val="TableText"/>
            </w:pPr>
            <w:r>
              <w:t>adopted</w:t>
            </w:r>
          </w:p>
        </w:tc>
      </w:tr>
      <w:tr w:rsidR="006F2B85" w14:paraId="0672E7CB" w14:textId="77777777">
        <w:trPr>
          <w:jc w:val="center"/>
        </w:trPr>
        <w:tc>
          <w:tcPr>
            <w:tcW w:w="1170" w:type="dxa"/>
          </w:tcPr>
          <w:p w14:paraId="1EAA31E1" w14:textId="77777777" w:rsidR="006F2B85" w:rsidRDefault="001E7B82">
            <w:pPr>
              <w:pStyle w:val="TableText"/>
            </w:pPr>
            <w:r>
              <w:t>BR</w:t>
            </w:r>
          </w:p>
        </w:tc>
        <w:tc>
          <w:tcPr>
            <w:tcW w:w="3195" w:type="dxa"/>
          </w:tcPr>
          <w:p w14:paraId="02484B7A" w14:textId="77777777" w:rsidR="006F2B85" w:rsidRDefault="001E7B82">
            <w:pPr>
              <w:pStyle w:val="TableText"/>
            </w:pPr>
            <w:r>
              <w:t>HL7EntityNamePartQualifier</w:t>
            </w:r>
          </w:p>
        </w:tc>
        <w:tc>
          <w:tcPr>
            <w:tcW w:w="3195" w:type="dxa"/>
          </w:tcPr>
          <w:p w14:paraId="2A84266B" w14:textId="77777777" w:rsidR="006F2B85" w:rsidRDefault="001E7B82">
            <w:pPr>
              <w:pStyle w:val="TableText"/>
            </w:pPr>
            <w:r>
              <w:t>urn:oid:2.16.840.1.113883.5.43</w:t>
            </w:r>
          </w:p>
        </w:tc>
        <w:tc>
          <w:tcPr>
            <w:tcW w:w="2520" w:type="dxa"/>
          </w:tcPr>
          <w:p w14:paraId="2AC298F6" w14:textId="77777777" w:rsidR="006F2B85" w:rsidRDefault="001E7B82">
            <w:pPr>
              <w:pStyle w:val="TableText"/>
            </w:pPr>
            <w:r>
              <w:t>birth</w:t>
            </w:r>
          </w:p>
        </w:tc>
      </w:tr>
      <w:tr w:rsidR="006F2B85" w14:paraId="4AA1B17B" w14:textId="77777777">
        <w:trPr>
          <w:jc w:val="center"/>
        </w:trPr>
        <w:tc>
          <w:tcPr>
            <w:tcW w:w="1170" w:type="dxa"/>
          </w:tcPr>
          <w:p w14:paraId="013302BC" w14:textId="77777777" w:rsidR="006F2B85" w:rsidRDefault="001E7B82">
            <w:pPr>
              <w:pStyle w:val="TableText"/>
            </w:pPr>
            <w:r>
              <w:t>CL</w:t>
            </w:r>
          </w:p>
        </w:tc>
        <w:tc>
          <w:tcPr>
            <w:tcW w:w="3195" w:type="dxa"/>
          </w:tcPr>
          <w:p w14:paraId="1CFC8B50" w14:textId="77777777" w:rsidR="006F2B85" w:rsidRDefault="001E7B82">
            <w:pPr>
              <w:pStyle w:val="TableText"/>
            </w:pPr>
            <w:r>
              <w:t>HL7EntityNamePartQualifier</w:t>
            </w:r>
          </w:p>
        </w:tc>
        <w:tc>
          <w:tcPr>
            <w:tcW w:w="3195" w:type="dxa"/>
          </w:tcPr>
          <w:p w14:paraId="1F794B91" w14:textId="77777777" w:rsidR="006F2B85" w:rsidRDefault="001E7B82">
            <w:pPr>
              <w:pStyle w:val="TableText"/>
            </w:pPr>
            <w:r>
              <w:t>urn:oid:2.16.840.1.113883.5.43</w:t>
            </w:r>
          </w:p>
        </w:tc>
        <w:tc>
          <w:tcPr>
            <w:tcW w:w="2520" w:type="dxa"/>
          </w:tcPr>
          <w:p w14:paraId="0B54ADF1" w14:textId="77777777" w:rsidR="006F2B85" w:rsidRDefault="001E7B82">
            <w:pPr>
              <w:pStyle w:val="TableText"/>
            </w:pPr>
            <w:r>
              <w:t>callme</w:t>
            </w:r>
          </w:p>
        </w:tc>
      </w:tr>
      <w:tr w:rsidR="006F2B85" w14:paraId="67BE5A93" w14:textId="77777777">
        <w:trPr>
          <w:jc w:val="center"/>
        </w:trPr>
        <w:tc>
          <w:tcPr>
            <w:tcW w:w="1170" w:type="dxa"/>
          </w:tcPr>
          <w:p w14:paraId="3822A359" w14:textId="77777777" w:rsidR="006F2B85" w:rsidRDefault="001E7B82">
            <w:pPr>
              <w:pStyle w:val="TableText"/>
            </w:pPr>
            <w:r>
              <w:t>IN</w:t>
            </w:r>
          </w:p>
        </w:tc>
        <w:tc>
          <w:tcPr>
            <w:tcW w:w="3195" w:type="dxa"/>
          </w:tcPr>
          <w:p w14:paraId="23E15F75" w14:textId="77777777" w:rsidR="006F2B85" w:rsidRDefault="001E7B82">
            <w:pPr>
              <w:pStyle w:val="TableText"/>
            </w:pPr>
            <w:r>
              <w:t>HL7EntityNamePartQualifier</w:t>
            </w:r>
          </w:p>
        </w:tc>
        <w:tc>
          <w:tcPr>
            <w:tcW w:w="3195" w:type="dxa"/>
          </w:tcPr>
          <w:p w14:paraId="1817C1FB" w14:textId="77777777" w:rsidR="006F2B85" w:rsidRDefault="001E7B82">
            <w:pPr>
              <w:pStyle w:val="TableText"/>
            </w:pPr>
            <w:r>
              <w:t>urn:oid:2.16.840.1.113883.5.43</w:t>
            </w:r>
          </w:p>
        </w:tc>
        <w:tc>
          <w:tcPr>
            <w:tcW w:w="2520" w:type="dxa"/>
          </w:tcPr>
          <w:p w14:paraId="62796FAE" w14:textId="77777777" w:rsidR="006F2B85" w:rsidRDefault="001E7B82">
            <w:pPr>
              <w:pStyle w:val="TableText"/>
            </w:pPr>
            <w:r>
              <w:t>initial</w:t>
            </w:r>
          </w:p>
        </w:tc>
      </w:tr>
      <w:tr w:rsidR="006F2B85" w14:paraId="12C551FF" w14:textId="77777777">
        <w:trPr>
          <w:jc w:val="center"/>
        </w:trPr>
        <w:tc>
          <w:tcPr>
            <w:tcW w:w="1170" w:type="dxa"/>
          </w:tcPr>
          <w:p w14:paraId="0CA5969E" w14:textId="77777777" w:rsidR="006F2B85" w:rsidRDefault="001E7B82">
            <w:pPr>
              <w:pStyle w:val="TableText"/>
            </w:pPr>
            <w:r>
              <w:t>NB</w:t>
            </w:r>
          </w:p>
        </w:tc>
        <w:tc>
          <w:tcPr>
            <w:tcW w:w="3195" w:type="dxa"/>
          </w:tcPr>
          <w:p w14:paraId="478FDD60" w14:textId="77777777" w:rsidR="006F2B85" w:rsidRDefault="001E7B82">
            <w:pPr>
              <w:pStyle w:val="TableText"/>
            </w:pPr>
            <w:r>
              <w:t>HL7EntityNamePartQualifier</w:t>
            </w:r>
          </w:p>
        </w:tc>
        <w:tc>
          <w:tcPr>
            <w:tcW w:w="3195" w:type="dxa"/>
          </w:tcPr>
          <w:p w14:paraId="752C8BA1" w14:textId="77777777" w:rsidR="006F2B85" w:rsidRDefault="001E7B82">
            <w:pPr>
              <w:pStyle w:val="TableText"/>
            </w:pPr>
            <w:r>
              <w:t>urn:oid:2.16.840.1.113883.5.43</w:t>
            </w:r>
          </w:p>
        </w:tc>
        <w:tc>
          <w:tcPr>
            <w:tcW w:w="2520" w:type="dxa"/>
          </w:tcPr>
          <w:p w14:paraId="48F5A4EF" w14:textId="77777777" w:rsidR="006F2B85" w:rsidRDefault="001E7B82">
            <w:pPr>
              <w:pStyle w:val="TableText"/>
            </w:pPr>
            <w:r>
              <w:t>nobility</w:t>
            </w:r>
          </w:p>
        </w:tc>
      </w:tr>
      <w:tr w:rsidR="006F2B85" w14:paraId="50973E40" w14:textId="77777777">
        <w:trPr>
          <w:jc w:val="center"/>
        </w:trPr>
        <w:tc>
          <w:tcPr>
            <w:tcW w:w="1170" w:type="dxa"/>
          </w:tcPr>
          <w:p w14:paraId="36E77011" w14:textId="77777777" w:rsidR="006F2B85" w:rsidRDefault="001E7B82">
            <w:pPr>
              <w:pStyle w:val="TableText"/>
            </w:pPr>
            <w:r>
              <w:t>PR</w:t>
            </w:r>
          </w:p>
        </w:tc>
        <w:tc>
          <w:tcPr>
            <w:tcW w:w="3195" w:type="dxa"/>
          </w:tcPr>
          <w:p w14:paraId="67C2FA24" w14:textId="77777777" w:rsidR="006F2B85" w:rsidRDefault="001E7B82">
            <w:pPr>
              <w:pStyle w:val="TableText"/>
            </w:pPr>
            <w:r>
              <w:t>HL7EntityNamePartQualifier</w:t>
            </w:r>
          </w:p>
        </w:tc>
        <w:tc>
          <w:tcPr>
            <w:tcW w:w="3195" w:type="dxa"/>
          </w:tcPr>
          <w:p w14:paraId="3E03193C" w14:textId="77777777" w:rsidR="006F2B85" w:rsidRDefault="001E7B82">
            <w:pPr>
              <w:pStyle w:val="TableText"/>
            </w:pPr>
            <w:r>
              <w:t>urn:oid:2.16.840.1.113883.5.43</w:t>
            </w:r>
          </w:p>
        </w:tc>
        <w:tc>
          <w:tcPr>
            <w:tcW w:w="2520" w:type="dxa"/>
          </w:tcPr>
          <w:p w14:paraId="17EBEAB1" w14:textId="77777777" w:rsidR="006F2B85" w:rsidRDefault="001E7B82">
            <w:pPr>
              <w:pStyle w:val="TableText"/>
            </w:pPr>
            <w:r>
              <w:t>professional</w:t>
            </w:r>
          </w:p>
        </w:tc>
      </w:tr>
      <w:tr w:rsidR="006F2B85" w14:paraId="06B7F006" w14:textId="77777777">
        <w:trPr>
          <w:jc w:val="center"/>
        </w:trPr>
        <w:tc>
          <w:tcPr>
            <w:tcW w:w="1170" w:type="dxa"/>
          </w:tcPr>
          <w:p w14:paraId="553BEEB2" w14:textId="77777777" w:rsidR="006F2B85" w:rsidRDefault="001E7B82">
            <w:pPr>
              <w:pStyle w:val="TableText"/>
            </w:pPr>
            <w:r>
              <w:t>SP</w:t>
            </w:r>
          </w:p>
        </w:tc>
        <w:tc>
          <w:tcPr>
            <w:tcW w:w="3195" w:type="dxa"/>
          </w:tcPr>
          <w:p w14:paraId="77410D82" w14:textId="77777777" w:rsidR="006F2B85" w:rsidRDefault="001E7B82">
            <w:pPr>
              <w:pStyle w:val="TableText"/>
            </w:pPr>
            <w:r>
              <w:t>HL7EntityNamePartQualifier</w:t>
            </w:r>
          </w:p>
        </w:tc>
        <w:tc>
          <w:tcPr>
            <w:tcW w:w="3195" w:type="dxa"/>
          </w:tcPr>
          <w:p w14:paraId="15B0352E" w14:textId="77777777" w:rsidR="006F2B85" w:rsidRDefault="001E7B82">
            <w:pPr>
              <w:pStyle w:val="TableText"/>
            </w:pPr>
            <w:r>
              <w:t>urn:oid:2.16.840.1.113883.5.43</w:t>
            </w:r>
          </w:p>
        </w:tc>
        <w:tc>
          <w:tcPr>
            <w:tcW w:w="2520" w:type="dxa"/>
          </w:tcPr>
          <w:p w14:paraId="23F4F06B" w14:textId="77777777" w:rsidR="006F2B85" w:rsidRDefault="001E7B82">
            <w:pPr>
              <w:pStyle w:val="TableText"/>
            </w:pPr>
            <w:r>
              <w:t>spouse</w:t>
            </w:r>
          </w:p>
        </w:tc>
      </w:tr>
      <w:tr w:rsidR="006F2B85" w14:paraId="4043EDD1" w14:textId="77777777">
        <w:trPr>
          <w:jc w:val="center"/>
        </w:trPr>
        <w:tc>
          <w:tcPr>
            <w:tcW w:w="1170" w:type="dxa"/>
          </w:tcPr>
          <w:p w14:paraId="597FBDAA" w14:textId="77777777" w:rsidR="006F2B85" w:rsidRDefault="001E7B82">
            <w:pPr>
              <w:pStyle w:val="TableText"/>
            </w:pPr>
            <w:r>
              <w:t>TITLE</w:t>
            </w:r>
          </w:p>
        </w:tc>
        <w:tc>
          <w:tcPr>
            <w:tcW w:w="3195" w:type="dxa"/>
          </w:tcPr>
          <w:p w14:paraId="149C1866" w14:textId="77777777" w:rsidR="006F2B85" w:rsidRDefault="001E7B82">
            <w:pPr>
              <w:pStyle w:val="TableText"/>
            </w:pPr>
            <w:r>
              <w:t>HL7EntityNamePartQualifier</w:t>
            </w:r>
          </w:p>
        </w:tc>
        <w:tc>
          <w:tcPr>
            <w:tcW w:w="3195" w:type="dxa"/>
          </w:tcPr>
          <w:p w14:paraId="4360BB46" w14:textId="77777777" w:rsidR="006F2B85" w:rsidRDefault="001E7B82">
            <w:pPr>
              <w:pStyle w:val="TableText"/>
            </w:pPr>
            <w:r>
              <w:t>urn:oid:2.16.840.1.113883.5.43</w:t>
            </w:r>
          </w:p>
        </w:tc>
        <w:tc>
          <w:tcPr>
            <w:tcW w:w="2520" w:type="dxa"/>
          </w:tcPr>
          <w:p w14:paraId="70FD4B70" w14:textId="77777777" w:rsidR="006F2B85" w:rsidRDefault="001E7B82">
            <w:pPr>
              <w:pStyle w:val="TableText"/>
            </w:pPr>
            <w:r>
              <w:t>title</w:t>
            </w:r>
          </w:p>
        </w:tc>
      </w:tr>
      <w:tr w:rsidR="006F2B85" w14:paraId="2EBB76E2" w14:textId="77777777">
        <w:trPr>
          <w:jc w:val="center"/>
        </w:trPr>
        <w:tc>
          <w:tcPr>
            <w:tcW w:w="1170" w:type="dxa"/>
          </w:tcPr>
          <w:p w14:paraId="09073495" w14:textId="77777777" w:rsidR="006F2B85" w:rsidRDefault="001E7B82">
            <w:pPr>
              <w:pStyle w:val="TableText"/>
            </w:pPr>
            <w:r>
              <w:t>VV</w:t>
            </w:r>
          </w:p>
        </w:tc>
        <w:tc>
          <w:tcPr>
            <w:tcW w:w="3195" w:type="dxa"/>
          </w:tcPr>
          <w:p w14:paraId="747900CE" w14:textId="77777777" w:rsidR="006F2B85" w:rsidRDefault="001E7B82">
            <w:pPr>
              <w:pStyle w:val="TableText"/>
            </w:pPr>
            <w:r>
              <w:t>HL7EntityNamePartQualifier</w:t>
            </w:r>
          </w:p>
        </w:tc>
        <w:tc>
          <w:tcPr>
            <w:tcW w:w="3195" w:type="dxa"/>
          </w:tcPr>
          <w:p w14:paraId="6120E661" w14:textId="77777777" w:rsidR="006F2B85" w:rsidRDefault="001E7B82">
            <w:pPr>
              <w:pStyle w:val="TableText"/>
            </w:pPr>
            <w:r>
              <w:t>urn:oid:2.16.840.1.113883.5.43</w:t>
            </w:r>
          </w:p>
        </w:tc>
        <w:tc>
          <w:tcPr>
            <w:tcW w:w="2520" w:type="dxa"/>
          </w:tcPr>
          <w:p w14:paraId="463307B5" w14:textId="77777777" w:rsidR="006F2B85" w:rsidRDefault="001E7B82">
            <w:pPr>
              <w:pStyle w:val="TableText"/>
            </w:pPr>
            <w:r>
              <w:t>voorvoegsel</w:t>
            </w:r>
          </w:p>
        </w:tc>
      </w:tr>
    </w:tbl>
    <w:p w14:paraId="68CC848E" w14:textId="77777777" w:rsidR="006F2B85" w:rsidRDefault="006F2B85">
      <w:pPr>
        <w:pStyle w:val="BodyText"/>
      </w:pPr>
    </w:p>
    <w:p w14:paraId="09062E3B" w14:textId="6B6B7FDB" w:rsidR="006F2B85" w:rsidRDefault="001E7B82">
      <w:pPr>
        <w:pStyle w:val="Caption"/>
        <w:ind w:left="130" w:right="115"/>
      </w:pPr>
      <w:bookmarkStart w:id="4080" w:name="_Toc203485457"/>
      <w:r>
        <w:t xml:space="preserve">Figure </w:t>
      </w:r>
      <w:r>
        <w:fldChar w:fldCharType="begin"/>
      </w:r>
      <w:r>
        <w:instrText>SEQ Figure \* ARABIC</w:instrText>
      </w:r>
      <w:r>
        <w:fldChar w:fldCharType="separate"/>
      </w:r>
      <w:r w:rsidR="004676B7">
        <w:t>171</w:t>
      </w:r>
      <w:r>
        <w:fldChar w:fldCharType="end"/>
      </w:r>
      <w:r>
        <w:t>: US Realm Patient Name Example</w:t>
      </w:r>
      <w:bookmarkEnd w:id="4080"/>
    </w:p>
    <w:p w14:paraId="4D283D76" w14:textId="77777777" w:rsidR="006F2B85" w:rsidRDefault="001E7B82">
      <w:pPr>
        <w:pStyle w:val="Example"/>
        <w:ind w:left="130" w:right="115"/>
      </w:pPr>
      <w:r>
        <w:t>&lt;name use="L"&gt;</w:t>
      </w:r>
    </w:p>
    <w:p w14:paraId="1BCAC245" w14:textId="77777777" w:rsidR="006F2B85" w:rsidRDefault="001E7B82">
      <w:pPr>
        <w:pStyle w:val="Example"/>
        <w:ind w:left="130" w:right="115"/>
      </w:pPr>
      <w:r>
        <w:t xml:space="preserve">    &lt;prefix qualifier="TITLE"&gt;Rep&lt;/prefix&gt;</w:t>
      </w:r>
    </w:p>
    <w:p w14:paraId="4C8B81D8" w14:textId="77777777" w:rsidR="006F2B85" w:rsidRDefault="001E7B82">
      <w:pPr>
        <w:pStyle w:val="Example"/>
        <w:ind w:left="130" w:right="115"/>
      </w:pPr>
      <w:r>
        <w:t xml:space="preserve">    &lt;given&gt;Evelyn&lt;/given&gt;</w:t>
      </w:r>
    </w:p>
    <w:p w14:paraId="1F011ED3" w14:textId="77777777" w:rsidR="006F2B85" w:rsidRDefault="001E7B82">
      <w:pPr>
        <w:pStyle w:val="Example"/>
        <w:ind w:left="130" w:right="115"/>
      </w:pPr>
      <w:r>
        <w:t xml:space="preserve">    &lt;given qualifier="CL"&gt;Eve&lt;/given&gt;</w:t>
      </w:r>
    </w:p>
    <w:p w14:paraId="090858F3" w14:textId="77777777" w:rsidR="006F2B85" w:rsidRDefault="001E7B82">
      <w:pPr>
        <w:pStyle w:val="Example"/>
        <w:ind w:left="130" w:right="115"/>
      </w:pPr>
      <w:r>
        <w:t xml:space="preserve">    &lt;family qualifier="BR"&gt;Everywoman&lt;/family&gt;</w:t>
      </w:r>
    </w:p>
    <w:p w14:paraId="20492305" w14:textId="77777777" w:rsidR="006F2B85" w:rsidRDefault="001E7B82">
      <w:pPr>
        <w:pStyle w:val="Example"/>
        <w:ind w:left="130" w:right="115"/>
      </w:pPr>
      <w:r>
        <w:t xml:space="preserve">    &lt;suffix qualifier="AC"&gt;J.D.&lt;/suffix&gt;</w:t>
      </w:r>
    </w:p>
    <w:p w14:paraId="30D127E5" w14:textId="77777777" w:rsidR="006F2B85" w:rsidRDefault="001E7B82">
      <w:pPr>
        <w:pStyle w:val="Example"/>
        <w:ind w:left="130" w:right="115"/>
      </w:pPr>
      <w:r>
        <w:t>&lt;/name&gt;</w:t>
      </w:r>
    </w:p>
    <w:p w14:paraId="62F4550E" w14:textId="77777777" w:rsidR="006F2B85" w:rsidRDefault="006F2B85">
      <w:pPr>
        <w:pStyle w:val="BodyText"/>
      </w:pPr>
    </w:p>
    <w:p w14:paraId="526FE442" w14:textId="77777777" w:rsidR="006F2B85" w:rsidRDefault="001E7B82">
      <w:pPr>
        <w:pStyle w:val="Heading2nospace"/>
      </w:pPr>
      <w:bookmarkStart w:id="4081" w:name="U_US_Realm_Person_Name_PNUSFIELDED"/>
      <w:bookmarkStart w:id="4082" w:name="_Toc203485212"/>
      <w:r>
        <w:t>US Realm Person Name (PN.US.FIELDED)</w:t>
      </w:r>
      <w:bookmarkEnd w:id="4081"/>
      <w:bookmarkEnd w:id="4082"/>
    </w:p>
    <w:p w14:paraId="2994A094" w14:textId="77777777" w:rsidR="006F2B85" w:rsidRDefault="001E7B82">
      <w:pPr>
        <w:pStyle w:val="BracketData"/>
      </w:pPr>
      <w:r>
        <w:t>[name: identifier urn:oid:2.16.840.1.113883.10.20.22.5.1.1 (open)]</w:t>
      </w:r>
    </w:p>
    <w:p w14:paraId="45E1171F" w14:textId="77777777" w:rsidR="006F2B85" w:rsidRDefault="001E7B82">
      <w:pPr>
        <w:pStyle w:val="BracketData"/>
      </w:pPr>
      <w:r>
        <w:t>Published as part of Consolidated CDA Templates for Clinical Notes (US Realm) DSTU R1.1</w:t>
      </w:r>
    </w:p>
    <w:p w14:paraId="6740D36E" w14:textId="100C029A" w:rsidR="006F2B85" w:rsidRDefault="001E7B82">
      <w:pPr>
        <w:pStyle w:val="Caption"/>
      </w:pPr>
      <w:bookmarkStart w:id="4083" w:name="_Toc203485865"/>
      <w:r>
        <w:t xml:space="preserve">Table </w:t>
      </w:r>
      <w:r>
        <w:fldChar w:fldCharType="begin"/>
      </w:r>
      <w:r>
        <w:instrText>SEQ Table \* ARABIC</w:instrText>
      </w:r>
      <w:r>
        <w:fldChar w:fldCharType="separate"/>
      </w:r>
      <w:r w:rsidR="004676B7">
        <w:t>408</w:t>
      </w:r>
      <w:r>
        <w:fldChar w:fldCharType="end"/>
      </w:r>
      <w:r>
        <w:t xml:space="preserve">: </w:t>
      </w:r>
      <w:r>
        <w:t>US Realm Person Name (PN.US.FIELDED) Contexts</w:t>
      </w:r>
      <w:bookmarkEnd w:id="40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5ABBEC0F" w14:textId="77777777">
        <w:trPr>
          <w:cantSplit/>
          <w:tblHeader/>
          <w:jc w:val="center"/>
        </w:trPr>
        <w:tc>
          <w:tcPr>
            <w:tcW w:w="360" w:type="dxa"/>
            <w:shd w:val="clear" w:color="auto" w:fill="E6E6E6"/>
          </w:tcPr>
          <w:p w14:paraId="3CFC14A1" w14:textId="77777777" w:rsidR="006F2B85" w:rsidRDefault="001E7B82">
            <w:pPr>
              <w:pStyle w:val="TableHead"/>
            </w:pPr>
            <w:r>
              <w:t>Contained By:</w:t>
            </w:r>
          </w:p>
        </w:tc>
        <w:tc>
          <w:tcPr>
            <w:tcW w:w="360" w:type="dxa"/>
            <w:shd w:val="clear" w:color="auto" w:fill="E6E6E6"/>
          </w:tcPr>
          <w:p w14:paraId="2DB02D05" w14:textId="77777777" w:rsidR="006F2B85" w:rsidRDefault="001E7B82">
            <w:pPr>
              <w:pStyle w:val="TableHead"/>
            </w:pPr>
            <w:r>
              <w:t>Contains:</w:t>
            </w:r>
          </w:p>
        </w:tc>
      </w:tr>
      <w:tr w:rsidR="006F2B85" w14:paraId="62C87D56" w14:textId="77777777">
        <w:trPr>
          <w:jc w:val="center"/>
        </w:trPr>
        <w:tc>
          <w:tcPr>
            <w:tcW w:w="360" w:type="dxa"/>
          </w:tcPr>
          <w:p w14:paraId="765BF415" w14:textId="3EFA9676" w:rsidR="006F2B85" w:rsidRDefault="001E7B82">
            <w:pPr>
              <w:pStyle w:val="TableText"/>
            </w:pPr>
            <w:hyperlink w:anchor="E_Note_Activity">
              <w:r>
                <w:rPr>
                  <w:rStyle w:val="HyperlinkText9pt"/>
                </w:rPr>
                <w:t>Note Activity</w:t>
              </w:r>
            </w:hyperlink>
            <w:r>
              <w:t xml:space="preserve"> (optional)</w:t>
            </w:r>
          </w:p>
          <w:p w14:paraId="40AFB467" w14:textId="5C37B08D" w:rsidR="006F2B85" w:rsidRDefault="001E7B82">
            <w:pPr>
              <w:pStyle w:val="TableText"/>
            </w:pPr>
            <w:hyperlink w:anchor="E_Care_Team_Member_Act_V2">
              <w:r>
                <w:rPr>
                  <w:rStyle w:val="HyperlinkText9pt"/>
                </w:rPr>
                <w:t>Care Team Member Act (V2)</w:t>
              </w:r>
            </w:hyperlink>
            <w:r>
              <w:t xml:space="preserve"> (optional)</w:t>
            </w:r>
          </w:p>
          <w:p w14:paraId="2FA8A71D" w14:textId="59F8CC74" w:rsidR="006F2B85" w:rsidRDefault="001E7B82">
            <w:pPr>
              <w:pStyle w:val="TableText"/>
            </w:pPr>
            <w:hyperlink w:anchor="U_Related_Person_Relationship_and_Name_">
              <w:r>
                <w:rPr>
                  <w:rStyle w:val="HyperlinkText9pt"/>
                </w:rPr>
                <w:t>Related Person Relationship and Name Participant</w:t>
              </w:r>
            </w:hyperlink>
            <w:r>
              <w:t xml:space="preserve"> (required)</w:t>
            </w:r>
          </w:p>
          <w:p w14:paraId="741FD940" w14:textId="795424CF" w:rsidR="006F2B85" w:rsidRDefault="001E7B82">
            <w:pPr>
              <w:pStyle w:val="TableText"/>
            </w:pPr>
            <w:hyperlink w:anchor="D_US_Realm_Header_V4">
              <w:r>
                <w:rPr>
                  <w:rStyle w:val="HyperlinkText9pt"/>
                </w:rPr>
                <w:t>US Realm Header (V4)</w:t>
              </w:r>
            </w:hyperlink>
            <w:r>
              <w:t xml:space="preserve"> (optional)</w:t>
            </w:r>
          </w:p>
        </w:tc>
        <w:tc>
          <w:tcPr>
            <w:tcW w:w="360" w:type="dxa"/>
          </w:tcPr>
          <w:p w14:paraId="04DE64AA" w14:textId="77777777" w:rsidR="006F2B85" w:rsidRDefault="006F2B85"/>
        </w:tc>
      </w:tr>
    </w:tbl>
    <w:p w14:paraId="407D3332" w14:textId="77777777" w:rsidR="006F2B85" w:rsidRDefault="006F2B85">
      <w:pPr>
        <w:pStyle w:val="BodyText"/>
      </w:pPr>
    </w:p>
    <w:p w14:paraId="1E21CEAC" w14:textId="77777777" w:rsidR="006F2B85" w:rsidRDefault="001E7B82">
      <w:r>
        <w:lastRenderedPageBreak/>
        <w:t>The US Realm Clinical Document Person Name datatype flavor is a set of reusable constraints that can be used for Persons.</w:t>
      </w:r>
    </w:p>
    <w:p w14:paraId="1202573B" w14:textId="1E9FEDBB" w:rsidR="006F2B85" w:rsidRDefault="001E7B82">
      <w:pPr>
        <w:pStyle w:val="Caption"/>
      </w:pPr>
      <w:bookmarkStart w:id="4084" w:name="_Toc203485866"/>
      <w:r>
        <w:t xml:space="preserve">Table </w:t>
      </w:r>
      <w:r>
        <w:fldChar w:fldCharType="begin"/>
      </w:r>
      <w:r>
        <w:instrText>SEQ Table \* ARABIC</w:instrText>
      </w:r>
      <w:r>
        <w:fldChar w:fldCharType="separate"/>
      </w:r>
      <w:r w:rsidR="004676B7">
        <w:t>409</w:t>
      </w:r>
      <w:r>
        <w:fldChar w:fldCharType="end"/>
      </w:r>
      <w:r>
        <w:t>: US Realm Person Name (PN.US.FIELDED) Constraints Overview</w:t>
      </w:r>
      <w:bookmarkEnd w:id="40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2B85" w14:paraId="6D4C2B11" w14:textId="77777777">
        <w:trPr>
          <w:cantSplit/>
          <w:tblHeader/>
          <w:jc w:val="center"/>
        </w:trPr>
        <w:tc>
          <w:tcPr>
            <w:tcW w:w="0" w:type="dxa"/>
            <w:shd w:val="clear" w:color="auto" w:fill="E6E6E6"/>
            <w:noWrap/>
          </w:tcPr>
          <w:p w14:paraId="7ED9357E" w14:textId="77777777" w:rsidR="006F2B85" w:rsidRDefault="001E7B82">
            <w:pPr>
              <w:pStyle w:val="TableHead"/>
            </w:pPr>
            <w:r>
              <w:t>XPath</w:t>
            </w:r>
          </w:p>
        </w:tc>
        <w:tc>
          <w:tcPr>
            <w:tcW w:w="720" w:type="dxa"/>
            <w:shd w:val="clear" w:color="auto" w:fill="E6E6E6"/>
            <w:noWrap/>
          </w:tcPr>
          <w:p w14:paraId="6DE6126A" w14:textId="77777777" w:rsidR="006F2B85" w:rsidRDefault="001E7B82">
            <w:pPr>
              <w:pStyle w:val="TableHead"/>
            </w:pPr>
            <w:r>
              <w:t>Card.</w:t>
            </w:r>
          </w:p>
        </w:tc>
        <w:tc>
          <w:tcPr>
            <w:tcW w:w="1152" w:type="dxa"/>
            <w:shd w:val="clear" w:color="auto" w:fill="E6E6E6"/>
            <w:noWrap/>
          </w:tcPr>
          <w:p w14:paraId="2E5D5F39" w14:textId="77777777" w:rsidR="006F2B85" w:rsidRDefault="001E7B82">
            <w:pPr>
              <w:pStyle w:val="TableHead"/>
            </w:pPr>
            <w:r>
              <w:t>Verb</w:t>
            </w:r>
          </w:p>
        </w:tc>
        <w:tc>
          <w:tcPr>
            <w:tcW w:w="864" w:type="dxa"/>
            <w:shd w:val="clear" w:color="auto" w:fill="E6E6E6"/>
            <w:noWrap/>
          </w:tcPr>
          <w:p w14:paraId="4F1AEB24" w14:textId="77777777" w:rsidR="006F2B85" w:rsidRDefault="001E7B82">
            <w:pPr>
              <w:pStyle w:val="TableHead"/>
            </w:pPr>
            <w:r>
              <w:t>Data Type</w:t>
            </w:r>
          </w:p>
        </w:tc>
        <w:tc>
          <w:tcPr>
            <w:tcW w:w="864" w:type="dxa"/>
            <w:shd w:val="clear" w:color="auto" w:fill="E6E6E6"/>
            <w:noWrap/>
          </w:tcPr>
          <w:p w14:paraId="56BBB153" w14:textId="77777777" w:rsidR="006F2B85" w:rsidRDefault="001E7B82">
            <w:pPr>
              <w:pStyle w:val="TableHead"/>
            </w:pPr>
            <w:r>
              <w:t>CONF#</w:t>
            </w:r>
          </w:p>
        </w:tc>
        <w:tc>
          <w:tcPr>
            <w:tcW w:w="864" w:type="dxa"/>
            <w:shd w:val="clear" w:color="auto" w:fill="E6E6E6"/>
            <w:noWrap/>
          </w:tcPr>
          <w:p w14:paraId="798E908B" w14:textId="77777777" w:rsidR="006F2B85" w:rsidRDefault="001E7B82">
            <w:pPr>
              <w:pStyle w:val="TableHead"/>
            </w:pPr>
            <w:r>
              <w:t>Value</w:t>
            </w:r>
          </w:p>
        </w:tc>
      </w:tr>
      <w:tr w:rsidR="006F2B85" w14:paraId="5BA3AD32" w14:textId="77777777">
        <w:trPr>
          <w:jc w:val="center"/>
        </w:trPr>
        <w:tc>
          <w:tcPr>
            <w:tcW w:w="10160" w:type="dxa"/>
            <w:gridSpan w:val="6"/>
          </w:tcPr>
          <w:p w14:paraId="1E1D0DB5" w14:textId="77777777" w:rsidR="006F2B85" w:rsidRDefault="001E7B82">
            <w:pPr>
              <w:pStyle w:val="TableText"/>
            </w:pPr>
            <w:r>
              <w:t>name (identifier: urn:oid:2.16.840.1.113883.10.20.22.5.1.1)</w:t>
            </w:r>
          </w:p>
        </w:tc>
      </w:tr>
      <w:tr w:rsidR="006F2B85" w14:paraId="6A121969" w14:textId="77777777">
        <w:trPr>
          <w:jc w:val="center"/>
        </w:trPr>
        <w:tc>
          <w:tcPr>
            <w:tcW w:w="3345" w:type="dxa"/>
          </w:tcPr>
          <w:p w14:paraId="31384C34" w14:textId="77777777" w:rsidR="006F2B85" w:rsidRDefault="001E7B82">
            <w:pPr>
              <w:pStyle w:val="TableText"/>
            </w:pPr>
            <w:r>
              <w:tab/>
              <w:t>name</w:t>
            </w:r>
          </w:p>
        </w:tc>
        <w:tc>
          <w:tcPr>
            <w:tcW w:w="720" w:type="dxa"/>
          </w:tcPr>
          <w:p w14:paraId="57D03617" w14:textId="77777777" w:rsidR="006F2B85" w:rsidRDefault="001E7B82">
            <w:pPr>
              <w:pStyle w:val="TableText"/>
            </w:pPr>
            <w:r>
              <w:t>1..1</w:t>
            </w:r>
          </w:p>
        </w:tc>
        <w:tc>
          <w:tcPr>
            <w:tcW w:w="1152" w:type="dxa"/>
          </w:tcPr>
          <w:p w14:paraId="69B7E9F8" w14:textId="77777777" w:rsidR="006F2B85" w:rsidRDefault="001E7B82">
            <w:pPr>
              <w:pStyle w:val="TableText"/>
            </w:pPr>
            <w:r>
              <w:t>SHALL</w:t>
            </w:r>
          </w:p>
        </w:tc>
        <w:tc>
          <w:tcPr>
            <w:tcW w:w="864" w:type="dxa"/>
          </w:tcPr>
          <w:p w14:paraId="4F97B239" w14:textId="77777777" w:rsidR="006F2B85" w:rsidRDefault="006F2B85">
            <w:pPr>
              <w:pStyle w:val="TableText"/>
            </w:pPr>
          </w:p>
        </w:tc>
        <w:tc>
          <w:tcPr>
            <w:tcW w:w="1104" w:type="dxa"/>
          </w:tcPr>
          <w:p w14:paraId="099D1A77" w14:textId="756931FE" w:rsidR="006F2B85" w:rsidRDefault="001E7B82">
            <w:pPr>
              <w:pStyle w:val="TableText"/>
            </w:pPr>
            <w:hyperlink w:anchor="C_81-9368">
              <w:r>
                <w:rPr>
                  <w:rStyle w:val="HyperlinkText9pt"/>
                </w:rPr>
                <w:t>81-9368</w:t>
              </w:r>
            </w:hyperlink>
          </w:p>
        </w:tc>
        <w:tc>
          <w:tcPr>
            <w:tcW w:w="2975" w:type="dxa"/>
          </w:tcPr>
          <w:p w14:paraId="6B0CEDF7" w14:textId="77777777" w:rsidR="006F2B85" w:rsidRDefault="006F2B85">
            <w:pPr>
              <w:pStyle w:val="TableText"/>
            </w:pPr>
          </w:p>
        </w:tc>
      </w:tr>
    </w:tbl>
    <w:p w14:paraId="5365B493" w14:textId="77777777" w:rsidR="006F2B85" w:rsidRDefault="006F2B85">
      <w:pPr>
        <w:pStyle w:val="BodyText"/>
      </w:pPr>
    </w:p>
    <w:p w14:paraId="7FCD46A9" w14:textId="77777777" w:rsidR="006F2B85" w:rsidRDefault="001E7B82" w:rsidP="007D100A">
      <w:pPr>
        <w:numPr>
          <w:ilvl w:val="0"/>
          <w:numId w:val="161"/>
        </w:numPr>
      </w:pPr>
      <w:r>
        <w:rPr>
          <w:rStyle w:val="keyword"/>
        </w:rPr>
        <w:t>SHALL</w:t>
      </w:r>
      <w:r>
        <w:t xml:space="preserve"> contain exactly one [1..1] </w:t>
      </w:r>
      <w:r>
        <w:rPr>
          <w:rStyle w:val="XMLnameBold"/>
        </w:rPr>
        <w:t>name</w:t>
      </w:r>
      <w:bookmarkStart w:id="4085" w:name="C_81-9368"/>
      <w:r>
        <w:t xml:space="preserve"> (CONF:81-9368)</w:t>
      </w:r>
      <w:bookmarkEnd w:id="4085"/>
      <w:r>
        <w:t>.</w:t>
      </w:r>
    </w:p>
    <w:p w14:paraId="011CCABE" w14:textId="77777777" w:rsidR="006F2B85" w:rsidRDefault="001E7B82" w:rsidP="007D100A">
      <w:pPr>
        <w:numPr>
          <w:ilvl w:val="1"/>
          <w:numId w:val="161"/>
        </w:numPr>
      </w:pPr>
      <w:r>
        <w:t xml:space="preserve">The content of name </w:t>
      </w:r>
      <w:r>
        <w:rPr>
          <w:rStyle w:val="keyword"/>
        </w:rPr>
        <w:t>SHALL</w:t>
      </w:r>
      <w:r>
        <w:t xml:space="preserve"> be either a conformant Patient Name (PTN.US.FIELDED), or a string (CONF:81-9371).</w:t>
      </w:r>
    </w:p>
    <w:p w14:paraId="489A8C8D" w14:textId="77777777" w:rsidR="006F2B85" w:rsidRDefault="001E7B82" w:rsidP="007D100A">
      <w:pPr>
        <w:numPr>
          <w:ilvl w:val="1"/>
          <w:numId w:val="161"/>
        </w:numPr>
      </w:pPr>
      <w:r>
        <w:t xml:space="preserve">The string </w:t>
      </w:r>
      <w:r>
        <w:rPr>
          <w:rStyle w:val="keyword"/>
        </w:rPr>
        <w:t>SHALL NOT</w:t>
      </w:r>
      <w:r>
        <w:t xml:space="preserve"> contain name parts (CONF:81-9372).</w:t>
      </w:r>
    </w:p>
    <w:p w14:paraId="6C0ED988" w14:textId="77777777" w:rsidR="006F2B85" w:rsidRDefault="001E7B82">
      <w:pPr>
        <w:pStyle w:val="Heading1"/>
      </w:pPr>
      <w:bookmarkStart w:id="4086" w:name="_Toc203485213"/>
      <w:r>
        <w:lastRenderedPageBreak/>
        <w:t>Template Ids in This Guide</w:t>
      </w:r>
      <w:bookmarkEnd w:id="4086"/>
    </w:p>
    <w:p w14:paraId="10BC39AF" w14:textId="5351593E" w:rsidR="006F2B85" w:rsidRDefault="001E7B82">
      <w:pPr>
        <w:pStyle w:val="Caption"/>
      </w:pPr>
      <w:bookmarkStart w:id="4087" w:name="_Toc203485867"/>
      <w:r>
        <w:t xml:space="preserve">Table </w:t>
      </w:r>
      <w:r>
        <w:fldChar w:fldCharType="begin"/>
      </w:r>
      <w:r>
        <w:instrText>SEQ Table \* ARABIC</w:instrText>
      </w:r>
      <w:r>
        <w:fldChar w:fldCharType="separate"/>
      </w:r>
      <w:r w:rsidR="004676B7">
        <w:t>410</w:t>
      </w:r>
      <w:r>
        <w:fldChar w:fldCharType="end"/>
      </w:r>
      <w:r>
        <w:t>: Template List</w:t>
      </w:r>
      <w:bookmarkEnd w:id="40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538262F" w14:textId="77777777">
        <w:trPr>
          <w:cantSplit/>
          <w:tblHeader/>
          <w:jc w:val="center"/>
        </w:trPr>
        <w:tc>
          <w:tcPr>
            <w:tcW w:w="360" w:type="dxa"/>
            <w:shd w:val="clear" w:color="auto" w:fill="E6E6E6"/>
          </w:tcPr>
          <w:p w14:paraId="1FFDAB0B" w14:textId="77777777" w:rsidR="006F2B85" w:rsidRDefault="001E7B82">
            <w:pPr>
              <w:pStyle w:val="TableHead"/>
            </w:pPr>
            <w:r>
              <w:t>Template Title</w:t>
            </w:r>
          </w:p>
        </w:tc>
        <w:tc>
          <w:tcPr>
            <w:tcW w:w="360" w:type="dxa"/>
            <w:shd w:val="clear" w:color="auto" w:fill="E6E6E6"/>
          </w:tcPr>
          <w:p w14:paraId="61978EE0" w14:textId="77777777" w:rsidR="006F2B85" w:rsidRDefault="001E7B82">
            <w:pPr>
              <w:pStyle w:val="TableHead"/>
            </w:pPr>
            <w:r>
              <w:t>Template Type</w:t>
            </w:r>
          </w:p>
        </w:tc>
        <w:tc>
          <w:tcPr>
            <w:tcW w:w="360" w:type="dxa"/>
            <w:shd w:val="clear" w:color="auto" w:fill="E6E6E6"/>
          </w:tcPr>
          <w:p w14:paraId="0E5104F7" w14:textId="77777777" w:rsidR="006F2B85" w:rsidRDefault="001E7B82">
            <w:pPr>
              <w:pStyle w:val="TableHead"/>
            </w:pPr>
            <w:r>
              <w:t>templateId</w:t>
            </w:r>
          </w:p>
        </w:tc>
      </w:tr>
      <w:tr w:rsidR="006F2B85" w14:paraId="09998A40" w14:textId="77777777">
        <w:trPr>
          <w:jc w:val="center"/>
        </w:trPr>
        <w:tc>
          <w:tcPr>
            <w:tcW w:w="360" w:type="dxa"/>
          </w:tcPr>
          <w:p w14:paraId="661DCA97" w14:textId="1FE02A9E" w:rsidR="006F2B85" w:rsidRDefault="001E7B82">
            <w:pPr>
              <w:pStyle w:val="TableText"/>
            </w:pPr>
            <w:hyperlink w:anchor="D_Emergency_Department_Encounter_NHCSE_7">
              <w:r>
                <w:rPr>
                  <w:rStyle w:val="HyperlinkText9pt"/>
                </w:rPr>
                <w:t>Emergency Department Encounter (NHCS-ED) (V7)</w:t>
              </w:r>
            </w:hyperlink>
          </w:p>
        </w:tc>
        <w:tc>
          <w:tcPr>
            <w:tcW w:w="360" w:type="dxa"/>
          </w:tcPr>
          <w:p w14:paraId="1FF1E3D1" w14:textId="77777777" w:rsidR="006F2B85" w:rsidRDefault="001E7B82">
            <w:pPr>
              <w:pStyle w:val="TableText"/>
            </w:pPr>
            <w:r>
              <w:t>document</w:t>
            </w:r>
          </w:p>
        </w:tc>
        <w:tc>
          <w:tcPr>
            <w:tcW w:w="360" w:type="dxa"/>
          </w:tcPr>
          <w:p w14:paraId="1DBD7E0D" w14:textId="77777777" w:rsidR="006F2B85" w:rsidRDefault="001E7B82">
            <w:pPr>
              <w:pStyle w:val="TableText"/>
            </w:pPr>
            <w:r>
              <w:t>urn:hl7ii:2.16.840.1.113883.10.20.34.1.4:2025-08-01</w:t>
            </w:r>
          </w:p>
        </w:tc>
      </w:tr>
      <w:tr w:rsidR="006F2B85" w14:paraId="7AEF844C" w14:textId="77777777">
        <w:trPr>
          <w:jc w:val="center"/>
        </w:trPr>
        <w:tc>
          <w:tcPr>
            <w:tcW w:w="360" w:type="dxa"/>
          </w:tcPr>
          <w:p w14:paraId="62595E56" w14:textId="3CF55707" w:rsidR="006F2B85" w:rsidRDefault="001E7B82">
            <w:pPr>
              <w:pStyle w:val="TableText"/>
            </w:pPr>
            <w:hyperlink w:anchor="D_Inpatient_Encounter_NHCSIP_V7">
              <w:r>
                <w:rPr>
                  <w:rStyle w:val="HyperlinkText9pt"/>
                </w:rPr>
                <w:t>Inpatient Encounter (NHCS-IP) (V7)</w:t>
              </w:r>
            </w:hyperlink>
          </w:p>
        </w:tc>
        <w:tc>
          <w:tcPr>
            <w:tcW w:w="360" w:type="dxa"/>
          </w:tcPr>
          <w:p w14:paraId="19850613" w14:textId="77777777" w:rsidR="006F2B85" w:rsidRDefault="001E7B82">
            <w:pPr>
              <w:pStyle w:val="TableText"/>
            </w:pPr>
            <w:r>
              <w:t>document</w:t>
            </w:r>
          </w:p>
        </w:tc>
        <w:tc>
          <w:tcPr>
            <w:tcW w:w="360" w:type="dxa"/>
          </w:tcPr>
          <w:p w14:paraId="1F46D1E8" w14:textId="77777777" w:rsidR="006F2B85" w:rsidRDefault="001E7B82">
            <w:pPr>
              <w:pStyle w:val="TableText"/>
            </w:pPr>
            <w:r>
              <w:t>urn:hl7ii:2.16.840.1.113883.10.20.34.1.2:2025-08-01</w:t>
            </w:r>
          </w:p>
        </w:tc>
      </w:tr>
      <w:tr w:rsidR="006F2B85" w14:paraId="4D583751" w14:textId="77777777">
        <w:trPr>
          <w:jc w:val="center"/>
        </w:trPr>
        <w:tc>
          <w:tcPr>
            <w:tcW w:w="360" w:type="dxa"/>
          </w:tcPr>
          <w:p w14:paraId="51B361B4" w14:textId="62BE8596" w:rsidR="006F2B85" w:rsidRDefault="001E7B82">
            <w:pPr>
              <w:pStyle w:val="TableText"/>
            </w:pPr>
            <w:hyperlink w:anchor="D_National_Health_Care_Surveys_V6">
              <w:r>
                <w:rPr>
                  <w:rStyle w:val="HyperlinkText9pt"/>
                </w:rPr>
                <w:t>National Health Care Surveys (V6)</w:t>
              </w:r>
            </w:hyperlink>
          </w:p>
        </w:tc>
        <w:tc>
          <w:tcPr>
            <w:tcW w:w="360" w:type="dxa"/>
          </w:tcPr>
          <w:p w14:paraId="69B8073C" w14:textId="77777777" w:rsidR="006F2B85" w:rsidRDefault="001E7B82">
            <w:pPr>
              <w:pStyle w:val="TableText"/>
            </w:pPr>
            <w:r>
              <w:t>document</w:t>
            </w:r>
          </w:p>
        </w:tc>
        <w:tc>
          <w:tcPr>
            <w:tcW w:w="360" w:type="dxa"/>
          </w:tcPr>
          <w:p w14:paraId="53FA88A0" w14:textId="77777777" w:rsidR="006F2B85" w:rsidRDefault="001E7B82">
            <w:pPr>
              <w:pStyle w:val="TableText"/>
            </w:pPr>
            <w:r>
              <w:t>urn:hl7ii:2.16.840.1.113883.10.20.34.1.1:2025-08-01</w:t>
            </w:r>
          </w:p>
        </w:tc>
      </w:tr>
      <w:tr w:rsidR="006F2B85" w14:paraId="4CE97B79" w14:textId="77777777">
        <w:trPr>
          <w:jc w:val="center"/>
        </w:trPr>
        <w:tc>
          <w:tcPr>
            <w:tcW w:w="360" w:type="dxa"/>
          </w:tcPr>
          <w:p w14:paraId="4C4F0C6C" w14:textId="23E314E0" w:rsidR="006F2B85" w:rsidRDefault="001E7B82">
            <w:pPr>
              <w:pStyle w:val="TableText"/>
            </w:pPr>
            <w:hyperlink w:anchor="D_Outpatient_Encounter_NHCSOPD_NAMCS_V7">
              <w:r>
                <w:rPr>
                  <w:rStyle w:val="HyperlinkText9pt"/>
                </w:rPr>
                <w:t>Outpatient Encounter (NHCS-OPD, NAMCS) (V7)</w:t>
              </w:r>
            </w:hyperlink>
          </w:p>
        </w:tc>
        <w:tc>
          <w:tcPr>
            <w:tcW w:w="360" w:type="dxa"/>
          </w:tcPr>
          <w:p w14:paraId="0F9C5797" w14:textId="77777777" w:rsidR="006F2B85" w:rsidRDefault="001E7B82">
            <w:pPr>
              <w:pStyle w:val="TableText"/>
            </w:pPr>
            <w:r>
              <w:t>document</w:t>
            </w:r>
          </w:p>
        </w:tc>
        <w:tc>
          <w:tcPr>
            <w:tcW w:w="360" w:type="dxa"/>
          </w:tcPr>
          <w:p w14:paraId="7BD8F2D9" w14:textId="77777777" w:rsidR="006F2B85" w:rsidRDefault="001E7B82">
            <w:pPr>
              <w:pStyle w:val="TableText"/>
            </w:pPr>
            <w:r>
              <w:t>urn:hl7ii:2.16.840.1.113883.10.20.34.1.3:2025-08-01</w:t>
            </w:r>
          </w:p>
        </w:tc>
      </w:tr>
      <w:tr w:rsidR="006F2B85" w14:paraId="63CC8B80" w14:textId="77777777">
        <w:trPr>
          <w:jc w:val="center"/>
        </w:trPr>
        <w:tc>
          <w:tcPr>
            <w:tcW w:w="360" w:type="dxa"/>
          </w:tcPr>
          <w:p w14:paraId="3432A88D" w14:textId="1B3C412D" w:rsidR="006F2B85" w:rsidRDefault="001E7B82">
            <w:pPr>
              <w:pStyle w:val="TableText"/>
            </w:pPr>
            <w:hyperlink w:anchor="D_US_Realm_Header_V4">
              <w:r>
                <w:rPr>
                  <w:rStyle w:val="HyperlinkText9pt"/>
                </w:rPr>
                <w:t>US Realm Header (V4)</w:t>
              </w:r>
            </w:hyperlink>
          </w:p>
        </w:tc>
        <w:tc>
          <w:tcPr>
            <w:tcW w:w="360" w:type="dxa"/>
          </w:tcPr>
          <w:p w14:paraId="1678E9AA" w14:textId="77777777" w:rsidR="006F2B85" w:rsidRDefault="001E7B82">
            <w:pPr>
              <w:pStyle w:val="TableText"/>
            </w:pPr>
            <w:r>
              <w:t>document</w:t>
            </w:r>
          </w:p>
        </w:tc>
        <w:tc>
          <w:tcPr>
            <w:tcW w:w="360" w:type="dxa"/>
          </w:tcPr>
          <w:p w14:paraId="37A8DA54" w14:textId="77777777" w:rsidR="006F2B85" w:rsidRDefault="001E7B82">
            <w:pPr>
              <w:pStyle w:val="TableText"/>
            </w:pPr>
            <w:r>
              <w:t>urn:hl7ii:2.16.840.1.113883.10.20.22.1.1:2023-05-01</w:t>
            </w:r>
          </w:p>
        </w:tc>
      </w:tr>
      <w:tr w:rsidR="006F2B85" w14:paraId="0AF6E073" w14:textId="77777777">
        <w:trPr>
          <w:jc w:val="center"/>
        </w:trPr>
        <w:tc>
          <w:tcPr>
            <w:tcW w:w="360" w:type="dxa"/>
          </w:tcPr>
          <w:p w14:paraId="3910962D" w14:textId="3342AFD3" w:rsidR="006F2B85" w:rsidRDefault="001E7B82">
            <w:pPr>
              <w:pStyle w:val="TableText"/>
            </w:pPr>
            <w:hyperlink w:anchor="S_Allergies_and_Int_Sec_opt_NHCS">
              <w:r>
                <w:rPr>
                  <w:rStyle w:val="HyperlinkText9pt"/>
                </w:rPr>
                <w:t>Allergies and Intolerances Section (entries optional) (NHCS V4)</w:t>
              </w:r>
            </w:hyperlink>
          </w:p>
        </w:tc>
        <w:tc>
          <w:tcPr>
            <w:tcW w:w="360" w:type="dxa"/>
          </w:tcPr>
          <w:p w14:paraId="4C5E0CAC" w14:textId="77777777" w:rsidR="006F2B85" w:rsidRDefault="001E7B82">
            <w:pPr>
              <w:pStyle w:val="TableText"/>
            </w:pPr>
            <w:r>
              <w:t>section</w:t>
            </w:r>
          </w:p>
        </w:tc>
        <w:tc>
          <w:tcPr>
            <w:tcW w:w="360" w:type="dxa"/>
          </w:tcPr>
          <w:p w14:paraId="4F18F188" w14:textId="77777777" w:rsidR="006F2B85" w:rsidRDefault="001E7B82">
            <w:pPr>
              <w:pStyle w:val="TableText"/>
            </w:pPr>
            <w:r>
              <w:t>urn:hl7ii:2.16.840.1.113883.10.20.22.2.6:2025-08-01</w:t>
            </w:r>
          </w:p>
        </w:tc>
      </w:tr>
      <w:tr w:rsidR="006F2B85" w14:paraId="4AAEDF51" w14:textId="77777777">
        <w:trPr>
          <w:jc w:val="center"/>
        </w:trPr>
        <w:tc>
          <w:tcPr>
            <w:tcW w:w="360" w:type="dxa"/>
          </w:tcPr>
          <w:p w14:paraId="3C0D60C9" w14:textId="1B9AE101" w:rsidR="006F2B85" w:rsidRDefault="001E7B82">
            <w:pPr>
              <w:pStyle w:val="TableText"/>
            </w:pPr>
            <w:hyperlink w:anchor="S_Allergies_and_Int_Sec_req_NHCS">
              <w:r>
                <w:rPr>
                  <w:rStyle w:val="HyperlinkText9pt"/>
                </w:rPr>
                <w:t>Allergies and Intolerances Section (entries required) (NHCS V4)</w:t>
              </w:r>
            </w:hyperlink>
          </w:p>
        </w:tc>
        <w:tc>
          <w:tcPr>
            <w:tcW w:w="360" w:type="dxa"/>
          </w:tcPr>
          <w:p w14:paraId="6846E405" w14:textId="77777777" w:rsidR="006F2B85" w:rsidRDefault="001E7B82">
            <w:pPr>
              <w:pStyle w:val="TableText"/>
            </w:pPr>
            <w:r>
              <w:t>section</w:t>
            </w:r>
          </w:p>
        </w:tc>
        <w:tc>
          <w:tcPr>
            <w:tcW w:w="360" w:type="dxa"/>
          </w:tcPr>
          <w:p w14:paraId="02A68E54" w14:textId="77777777" w:rsidR="006F2B85" w:rsidRDefault="001E7B82">
            <w:pPr>
              <w:pStyle w:val="TableText"/>
            </w:pPr>
            <w:r>
              <w:t>urn:hl7ii:2.16.840.1.113883.10.20.22.2.6.1:2025-08-01</w:t>
            </w:r>
          </w:p>
        </w:tc>
      </w:tr>
      <w:tr w:rsidR="006F2B85" w14:paraId="46C1C92D" w14:textId="77777777">
        <w:trPr>
          <w:jc w:val="center"/>
        </w:trPr>
        <w:tc>
          <w:tcPr>
            <w:tcW w:w="360" w:type="dxa"/>
          </w:tcPr>
          <w:p w14:paraId="31BA061D" w14:textId="3E911C11" w:rsidR="006F2B85" w:rsidRDefault="001E7B82">
            <w:pPr>
              <w:pStyle w:val="TableText"/>
            </w:pPr>
            <w:hyperlink w:anchor="S_Assessment_Section">
              <w:r>
                <w:rPr>
                  <w:rStyle w:val="HyperlinkText9pt"/>
                </w:rPr>
                <w:t>Assessment Section</w:t>
              </w:r>
            </w:hyperlink>
          </w:p>
        </w:tc>
        <w:tc>
          <w:tcPr>
            <w:tcW w:w="360" w:type="dxa"/>
          </w:tcPr>
          <w:p w14:paraId="48894F4A" w14:textId="77777777" w:rsidR="006F2B85" w:rsidRDefault="001E7B82">
            <w:pPr>
              <w:pStyle w:val="TableText"/>
            </w:pPr>
            <w:r>
              <w:t>section</w:t>
            </w:r>
          </w:p>
        </w:tc>
        <w:tc>
          <w:tcPr>
            <w:tcW w:w="360" w:type="dxa"/>
          </w:tcPr>
          <w:p w14:paraId="56B3B208" w14:textId="77777777" w:rsidR="006F2B85" w:rsidRDefault="001E7B82">
            <w:pPr>
              <w:pStyle w:val="TableText"/>
            </w:pPr>
            <w:r>
              <w:t>urn:oid:2.16.840.1.113883.10.20.22.2.8</w:t>
            </w:r>
          </w:p>
        </w:tc>
      </w:tr>
      <w:tr w:rsidR="006F2B85" w14:paraId="52F04E8E" w14:textId="77777777">
        <w:trPr>
          <w:jc w:val="center"/>
        </w:trPr>
        <w:tc>
          <w:tcPr>
            <w:tcW w:w="360" w:type="dxa"/>
          </w:tcPr>
          <w:p w14:paraId="134FAF3F" w14:textId="5C8D0A55" w:rsidR="006F2B85" w:rsidRDefault="001E7B82">
            <w:pPr>
              <w:pStyle w:val="TableText"/>
            </w:pPr>
            <w:hyperlink w:anchor="S_Care_Teams_Section_V2">
              <w:r>
                <w:rPr>
                  <w:rStyle w:val="HyperlinkText9pt"/>
                </w:rPr>
                <w:t>Care Teams Section (V2)</w:t>
              </w:r>
            </w:hyperlink>
          </w:p>
        </w:tc>
        <w:tc>
          <w:tcPr>
            <w:tcW w:w="360" w:type="dxa"/>
          </w:tcPr>
          <w:p w14:paraId="7302CCF0" w14:textId="77777777" w:rsidR="006F2B85" w:rsidRDefault="001E7B82">
            <w:pPr>
              <w:pStyle w:val="TableText"/>
            </w:pPr>
            <w:r>
              <w:t>section</w:t>
            </w:r>
          </w:p>
        </w:tc>
        <w:tc>
          <w:tcPr>
            <w:tcW w:w="360" w:type="dxa"/>
          </w:tcPr>
          <w:p w14:paraId="4D7D1736" w14:textId="77777777" w:rsidR="006F2B85" w:rsidRDefault="001E7B82">
            <w:pPr>
              <w:pStyle w:val="TableText"/>
            </w:pPr>
            <w:r>
              <w:t>urn:hl7ii:2.16.840.1.113883.10.20.22.2.500:2022-06-01</w:t>
            </w:r>
          </w:p>
        </w:tc>
      </w:tr>
      <w:tr w:rsidR="006F2B85" w14:paraId="7FFD5B8C" w14:textId="77777777">
        <w:trPr>
          <w:jc w:val="center"/>
        </w:trPr>
        <w:tc>
          <w:tcPr>
            <w:tcW w:w="360" w:type="dxa"/>
          </w:tcPr>
          <w:p w14:paraId="6802728D" w14:textId="0451D46E" w:rsidR="006F2B85" w:rsidRDefault="001E7B82">
            <w:pPr>
              <w:pStyle w:val="TableText"/>
            </w:pPr>
            <w:hyperlink w:anchor="S_Chief_Complaint_and_Reason_for_Visit_S">
              <w:r>
                <w:rPr>
                  <w:rStyle w:val="HyperlinkText9pt"/>
                </w:rPr>
                <w:t>Chief Complaint and Reason for Visit Section</w:t>
              </w:r>
            </w:hyperlink>
          </w:p>
        </w:tc>
        <w:tc>
          <w:tcPr>
            <w:tcW w:w="360" w:type="dxa"/>
          </w:tcPr>
          <w:p w14:paraId="40F18AAD" w14:textId="77777777" w:rsidR="006F2B85" w:rsidRDefault="001E7B82">
            <w:pPr>
              <w:pStyle w:val="TableText"/>
            </w:pPr>
            <w:r>
              <w:t>section</w:t>
            </w:r>
          </w:p>
        </w:tc>
        <w:tc>
          <w:tcPr>
            <w:tcW w:w="360" w:type="dxa"/>
          </w:tcPr>
          <w:p w14:paraId="0D61E791" w14:textId="77777777" w:rsidR="006F2B85" w:rsidRDefault="001E7B82">
            <w:pPr>
              <w:pStyle w:val="TableText"/>
            </w:pPr>
            <w:r>
              <w:t>urn:oid:2.16.840.1.113883.10.20.22.2.13</w:t>
            </w:r>
          </w:p>
        </w:tc>
      </w:tr>
      <w:tr w:rsidR="006F2B85" w14:paraId="1E108847" w14:textId="77777777">
        <w:trPr>
          <w:jc w:val="center"/>
        </w:trPr>
        <w:tc>
          <w:tcPr>
            <w:tcW w:w="360" w:type="dxa"/>
          </w:tcPr>
          <w:p w14:paraId="35ADFAB4" w14:textId="41A9360D" w:rsidR="006F2B85" w:rsidRDefault="001E7B82">
            <w:pPr>
              <w:pStyle w:val="TableText"/>
            </w:pPr>
            <w:hyperlink w:anchor="S_Chief_Complaint_and_Reason_V5">
              <w:r>
                <w:rPr>
                  <w:rStyle w:val="HyperlinkText9pt"/>
                </w:rPr>
                <w:t>Chief Complaint and Reason for Visit Section with NullFlavor (V5)</w:t>
              </w:r>
            </w:hyperlink>
          </w:p>
        </w:tc>
        <w:tc>
          <w:tcPr>
            <w:tcW w:w="360" w:type="dxa"/>
          </w:tcPr>
          <w:p w14:paraId="6E779425" w14:textId="77777777" w:rsidR="006F2B85" w:rsidRDefault="001E7B82">
            <w:pPr>
              <w:pStyle w:val="TableText"/>
            </w:pPr>
            <w:r>
              <w:t>section</w:t>
            </w:r>
          </w:p>
        </w:tc>
        <w:tc>
          <w:tcPr>
            <w:tcW w:w="360" w:type="dxa"/>
          </w:tcPr>
          <w:p w14:paraId="7C7B3797" w14:textId="77777777" w:rsidR="006F2B85" w:rsidRDefault="001E7B82">
            <w:pPr>
              <w:pStyle w:val="TableText"/>
            </w:pPr>
            <w:r>
              <w:t>urn:hl7ii:2.16.840.1.113883.10.20.34.2.14:2025-08-01</w:t>
            </w:r>
          </w:p>
        </w:tc>
      </w:tr>
      <w:tr w:rsidR="006F2B85" w14:paraId="7981B678" w14:textId="77777777">
        <w:trPr>
          <w:jc w:val="center"/>
        </w:trPr>
        <w:tc>
          <w:tcPr>
            <w:tcW w:w="360" w:type="dxa"/>
          </w:tcPr>
          <w:p w14:paraId="7B48DF56" w14:textId="67869C58" w:rsidR="006F2B85" w:rsidRDefault="001E7B82">
            <w:pPr>
              <w:pStyle w:val="TableText"/>
            </w:pPr>
            <w:hyperlink w:anchor="S_Discharge_Medications_Section_ent_opt">
              <w:r>
                <w:rPr>
                  <w:rStyle w:val="HyperlinkText9pt"/>
                </w:rPr>
                <w:t>Discharge Medications Section (entries optional) (NHCS V4)</w:t>
              </w:r>
            </w:hyperlink>
          </w:p>
        </w:tc>
        <w:tc>
          <w:tcPr>
            <w:tcW w:w="360" w:type="dxa"/>
          </w:tcPr>
          <w:p w14:paraId="35ACD463" w14:textId="77777777" w:rsidR="006F2B85" w:rsidRDefault="001E7B82">
            <w:pPr>
              <w:pStyle w:val="TableText"/>
            </w:pPr>
            <w:r>
              <w:t>section</w:t>
            </w:r>
          </w:p>
        </w:tc>
        <w:tc>
          <w:tcPr>
            <w:tcW w:w="360" w:type="dxa"/>
          </w:tcPr>
          <w:p w14:paraId="425CB467" w14:textId="77777777" w:rsidR="006F2B85" w:rsidRDefault="001E7B82">
            <w:pPr>
              <w:pStyle w:val="TableText"/>
            </w:pPr>
            <w:r>
              <w:t>urn:hl7ii:2.16.840.1.113883.10.20.22.2.11:2025-08-01</w:t>
            </w:r>
          </w:p>
        </w:tc>
      </w:tr>
      <w:tr w:rsidR="006F2B85" w14:paraId="16B6423C" w14:textId="77777777">
        <w:trPr>
          <w:jc w:val="center"/>
        </w:trPr>
        <w:tc>
          <w:tcPr>
            <w:tcW w:w="360" w:type="dxa"/>
          </w:tcPr>
          <w:p w14:paraId="00421EBF" w14:textId="60AB02A9" w:rsidR="006F2B85" w:rsidRDefault="001E7B82">
            <w:pPr>
              <w:pStyle w:val="TableText"/>
            </w:pPr>
            <w:hyperlink w:anchor="S_Discharge_Medications_Sec_er_NHCS_V4">
              <w:r>
                <w:rPr>
                  <w:rStyle w:val="HyperlinkText9pt"/>
                </w:rPr>
                <w:t>Discharge Medications Section (entries required) (NHCS V4)</w:t>
              </w:r>
            </w:hyperlink>
          </w:p>
        </w:tc>
        <w:tc>
          <w:tcPr>
            <w:tcW w:w="360" w:type="dxa"/>
          </w:tcPr>
          <w:p w14:paraId="03A23053" w14:textId="77777777" w:rsidR="006F2B85" w:rsidRDefault="001E7B82">
            <w:pPr>
              <w:pStyle w:val="TableText"/>
            </w:pPr>
            <w:r>
              <w:t>section</w:t>
            </w:r>
          </w:p>
        </w:tc>
        <w:tc>
          <w:tcPr>
            <w:tcW w:w="360" w:type="dxa"/>
          </w:tcPr>
          <w:p w14:paraId="002496B5" w14:textId="77777777" w:rsidR="006F2B85" w:rsidRDefault="001E7B82">
            <w:pPr>
              <w:pStyle w:val="TableText"/>
            </w:pPr>
            <w:r>
              <w:t>urn:hl7ii:2.16.840.1.113883.10.20.22.2.11.1:2025-08-01</w:t>
            </w:r>
          </w:p>
        </w:tc>
      </w:tr>
      <w:tr w:rsidR="006F2B85" w14:paraId="41BF3F1B" w14:textId="77777777">
        <w:trPr>
          <w:jc w:val="center"/>
        </w:trPr>
        <w:tc>
          <w:tcPr>
            <w:tcW w:w="360" w:type="dxa"/>
          </w:tcPr>
          <w:p w14:paraId="6917A5FE" w14:textId="4982E1E6" w:rsidR="006F2B85" w:rsidRDefault="001E7B82">
            <w:pPr>
              <w:pStyle w:val="TableText"/>
            </w:pPr>
            <w:hyperlink w:anchor="S_Emergency_Department_Encounters_V5">
              <w:r>
                <w:rPr>
                  <w:rStyle w:val="HyperlinkText9pt"/>
                </w:rPr>
                <w:t>Emergency Department Encounters Section (V5)</w:t>
              </w:r>
            </w:hyperlink>
          </w:p>
        </w:tc>
        <w:tc>
          <w:tcPr>
            <w:tcW w:w="360" w:type="dxa"/>
          </w:tcPr>
          <w:p w14:paraId="4B480398" w14:textId="77777777" w:rsidR="006F2B85" w:rsidRDefault="001E7B82">
            <w:pPr>
              <w:pStyle w:val="TableText"/>
            </w:pPr>
            <w:r>
              <w:t>section</w:t>
            </w:r>
          </w:p>
        </w:tc>
        <w:tc>
          <w:tcPr>
            <w:tcW w:w="360" w:type="dxa"/>
          </w:tcPr>
          <w:p w14:paraId="24BEAB52" w14:textId="77777777" w:rsidR="006F2B85" w:rsidRDefault="001E7B82">
            <w:pPr>
              <w:pStyle w:val="TableText"/>
            </w:pPr>
            <w:r>
              <w:t>urn:hl7ii:2.16.840.1.113883.10.20.34.2.13:2025-08-01</w:t>
            </w:r>
          </w:p>
        </w:tc>
      </w:tr>
      <w:tr w:rsidR="006F2B85" w14:paraId="4660F0CC" w14:textId="77777777">
        <w:trPr>
          <w:jc w:val="center"/>
        </w:trPr>
        <w:tc>
          <w:tcPr>
            <w:tcW w:w="360" w:type="dxa"/>
          </w:tcPr>
          <w:p w14:paraId="60E4D23D" w14:textId="35C5264C" w:rsidR="006F2B85" w:rsidRDefault="001E7B82">
            <w:pPr>
              <w:pStyle w:val="TableText"/>
            </w:pPr>
            <w:hyperlink w:anchor="S_Encounters_Section_entries_optional_N">
              <w:r>
                <w:rPr>
                  <w:rStyle w:val="HyperlinkText9pt"/>
                </w:rPr>
                <w:t>Encounters Section (entries optional) (NHCS V4)</w:t>
              </w:r>
            </w:hyperlink>
          </w:p>
        </w:tc>
        <w:tc>
          <w:tcPr>
            <w:tcW w:w="360" w:type="dxa"/>
          </w:tcPr>
          <w:p w14:paraId="4562496C" w14:textId="77777777" w:rsidR="006F2B85" w:rsidRDefault="001E7B82">
            <w:pPr>
              <w:pStyle w:val="TableText"/>
            </w:pPr>
            <w:r>
              <w:t>section</w:t>
            </w:r>
          </w:p>
        </w:tc>
        <w:tc>
          <w:tcPr>
            <w:tcW w:w="360" w:type="dxa"/>
          </w:tcPr>
          <w:p w14:paraId="66A79736" w14:textId="77777777" w:rsidR="006F2B85" w:rsidRDefault="001E7B82">
            <w:pPr>
              <w:pStyle w:val="TableText"/>
            </w:pPr>
            <w:r>
              <w:t>urn:hl7ii:2.16.840.1.113883.10.20.22.2.22:2025-08-01</w:t>
            </w:r>
          </w:p>
        </w:tc>
      </w:tr>
      <w:tr w:rsidR="006F2B85" w14:paraId="5776532E" w14:textId="77777777">
        <w:trPr>
          <w:jc w:val="center"/>
        </w:trPr>
        <w:tc>
          <w:tcPr>
            <w:tcW w:w="360" w:type="dxa"/>
          </w:tcPr>
          <w:p w14:paraId="10029775" w14:textId="2BECBFC7" w:rsidR="006F2B85" w:rsidRDefault="001E7B82">
            <w:pPr>
              <w:pStyle w:val="TableText"/>
            </w:pPr>
            <w:hyperlink w:anchor="S_Functional_Status_Section_NHCS_V3">
              <w:r>
                <w:rPr>
                  <w:rStyle w:val="HyperlinkText9pt"/>
                </w:rPr>
                <w:t>Functional Status Section (NHCS V3)</w:t>
              </w:r>
            </w:hyperlink>
          </w:p>
        </w:tc>
        <w:tc>
          <w:tcPr>
            <w:tcW w:w="360" w:type="dxa"/>
          </w:tcPr>
          <w:p w14:paraId="4E7912B5" w14:textId="77777777" w:rsidR="006F2B85" w:rsidRDefault="001E7B82">
            <w:pPr>
              <w:pStyle w:val="TableText"/>
            </w:pPr>
            <w:r>
              <w:t>section</w:t>
            </w:r>
          </w:p>
        </w:tc>
        <w:tc>
          <w:tcPr>
            <w:tcW w:w="360" w:type="dxa"/>
          </w:tcPr>
          <w:p w14:paraId="15CF943B" w14:textId="77777777" w:rsidR="006F2B85" w:rsidRDefault="001E7B82">
            <w:pPr>
              <w:pStyle w:val="TableText"/>
            </w:pPr>
            <w:r>
              <w:t>urn:hl7ii:2.16.840.1.113883.10.20.22.2.14:2025-08-01</w:t>
            </w:r>
          </w:p>
        </w:tc>
      </w:tr>
      <w:tr w:rsidR="006F2B85" w14:paraId="45202DB2" w14:textId="77777777">
        <w:trPr>
          <w:jc w:val="center"/>
        </w:trPr>
        <w:tc>
          <w:tcPr>
            <w:tcW w:w="360" w:type="dxa"/>
          </w:tcPr>
          <w:p w14:paraId="7161EAF1" w14:textId="12E600B8" w:rsidR="006F2B85" w:rsidRDefault="001E7B82">
            <w:pPr>
              <w:pStyle w:val="TableText"/>
            </w:pPr>
            <w:hyperlink w:anchor="S_Goals_Section_NHCS_V2">
              <w:r>
                <w:rPr>
                  <w:rStyle w:val="HyperlinkText9pt"/>
                </w:rPr>
                <w:t>Goals Section (NHCS V2)</w:t>
              </w:r>
            </w:hyperlink>
          </w:p>
        </w:tc>
        <w:tc>
          <w:tcPr>
            <w:tcW w:w="360" w:type="dxa"/>
          </w:tcPr>
          <w:p w14:paraId="547F1A95" w14:textId="77777777" w:rsidR="006F2B85" w:rsidRDefault="001E7B82">
            <w:pPr>
              <w:pStyle w:val="TableText"/>
            </w:pPr>
            <w:r>
              <w:t>section</w:t>
            </w:r>
          </w:p>
        </w:tc>
        <w:tc>
          <w:tcPr>
            <w:tcW w:w="360" w:type="dxa"/>
          </w:tcPr>
          <w:p w14:paraId="2B2BA9DC" w14:textId="77777777" w:rsidR="006F2B85" w:rsidRDefault="001E7B82">
            <w:pPr>
              <w:pStyle w:val="TableText"/>
            </w:pPr>
            <w:r>
              <w:t>urn:hl7ii:2.16.840.1.113883.10.20.22.2.60:2025-08-01</w:t>
            </w:r>
          </w:p>
        </w:tc>
      </w:tr>
      <w:tr w:rsidR="006F2B85" w14:paraId="6583AD52" w14:textId="77777777">
        <w:trPr>
          <w:jc w:val="center"/>
        </w:trPr>
        <w:tc>
          <w:tcPr>
            <w:tcW w:w="360" w:type="dxa"/>
          </w:tcPr>
          <w:p w14:paraId="7E85D828" w14:textId="1B5D9F4E" w:rsidR="006F2B85" w:rsidRDefault="001E7B82">
            <w:pPr>
              <w:pStyle w:val="TableText"/>
            </w:pPr>
            <w:hyperlink w:anchor="S_Health_Concerns_Section_NHCS_V3">
              <w:r>
                <w:rPr>
                  <w:rStyle w:val="HyperlinkText9pt"/>
                </w:rPr>
                <w:t>Health Concerns Section (NHCS V3)</w:t>
              </w:r>
            </w:hyperlink>
          </w:p>
        </w:tc>
        <w:tc>
          <w:tcPr>
            <w:tcW w:w="360" w:type="dxa"/>
          </w:tcPr>
          <w:p w14:paraId="6FC27635" w14:textId="77777777" w:rsidR="006F2B85" w:rsidRDefault="001E7B82">
            <w:pPr>
              <w:pStyle w:val="TableText"/>
            </w:pPr>
            <w:r>
              <w:t>section</w:t>
            </w:r>
          </w:p>
        </w:tc>
        <w:tc>
          <w:tcPr>
            <w:tcW w:w="360" w:type="dxa"/>
          </w:tcPr>
          <w:p w14:paraId="123DBCE1" w14:textId="77777777" w:rsidR="006F2B85" w:rsidRDefault="001E7B82">
            <w:pPr>
              <w:pStyle w:val="TableText"/>
            </w:pPr>
            <w:r>
              <w:t>urn:hl7ii:2.16.840.1.113883.10.20.22.2.58:2025-08-01</w:t>
            </w:r>
          </w:p>
        </w:tc>
      </w:tr>
      <w:tr w:rsidR="006F2B85" w14:paraId="3F04F6E5" w14:textId="77777777">
        <w:trPr>
          <w:jc w:val="center"/>
        </w:trPr>
        <w:tc>
          <w:tcPr>
            <w:tcW w:w="360" w:type="dxa"/>
          </w:tcPr>
          <w:p w14:paraId="079D1BBA" w14:textId="4D70CD4E" w:rsidR="006F2B85" w:rsidRDefault="001E7B82">
            <w:pPr>
              <w:pStyle w:val="TableText"/>
            </w:pPr>
            <w:hyperlink w:anchor="S_Immunizations_Section_ent_opt_v4">
              <w:r>
                <w:rPr>
                  <w:rStyle w:val="HyperlinkText9pt"/>
                </w:rPr>
                <w:t>Immunizations Section (entries optional) (NHCS V4)</w:t>
              </w:r>
            </w:hyperlink>
          </w:p>
        </w:tc>
        <w:tc>
          <w:tcPr>
            <w:tcW w:w="360" w:type="dxa"/>
          </w:tcPr>
          <w:p w14:paraId="313D687E" w14:textId="77777777" w:rsidR="006F2B85" w:rsidRDefault="001E7B82">
            <w:pPr>
              <w:pStyle w:val="TableText"/>
            </w:pPr>
            <w:r>
              <w:t>section</w:t>
            </w:r>
          </w:p>
        </w:tc>
        <w:tc>
          <w:tcPr>
            <w:tcW w:w="360" w:type="dxa"/>
          </w:tcPr>
          <w:p w14:paraId="1BDE6CE9" w14:textId="77777777" w:rsidR="006F2B85" w:rsidRDefault="001E7B82">
            <w:pPr>
              <w:pStyle w:val="TableText"/>
            </w:pPr>
            <w:r>
              <w:t>urn:hl7ii:2.16.840.1.113883.10.20.22.2.2:2025-08-01</w:t>
            </w:r>
          </w:p>
        </w:tc>
      </w:tr>
      <w:tr w:rsidR="006F2B85" w14:paraId="33AFE8B4" w14:textId="77777777">
        <w:trPr>
          <w:jc w:val="center"/>
        </w:trPr>
        <w:tc>
          <w:tcPr>
            <w:tcW w:w="360" w:type="dxa"/>
          </w:tcPr>
          <w:p w14:paraId="3C807746" w14:textId="1DBA3A2A" w:rsidR="006F2B85" w:rsidRDefault="001E7B82">
            <w:pPr>
              <w:pStyle w:val="TableText"/>
            </w:pPr>
            <w:hyperlink w:anchor="S_Immunizations_Section_ent_req_NHCSv4">
              <w:r>
                <w:rPr>
                  <w:rStyle w:val="HyperlinkText9pt"/>
                </w:rPr>
                <w:t>Immunizations Section (entries required) (NHCS V4)</w:t>
              </w:r>
            </w:hyperlink>
          </w:p>
        </w:tc>
        <w:tc>
          <w:tcPr>
            <w:tcW w:w="360" w:type="dxa"/>
          </w:tcPr>
          <w:p w14:paraId="276C883B" w14:textId="77777777" w:rsidR="006F2B85" w:rsidRDefault="001E7B82">
            <w:pPr>
              <w:pStyle w:val="TableText"/>
            </w:pPr>
            <w:r>
              <w:t>section</w:t>
            </w:r>
          </w:p>
        </w:tc>
        <w:tc>
          <w:tcPr>
            <w:tcW w:w="360" w:type="dxa"/>
          </w:tcPr>
          <w:p w14:paraId="09B30412" w14:textId="77777777" w:rsidR="006F2B85" w:rsidRDefault="001E7B82">
            <w:pPr>
              <w:pStyle w:val="TableText"/>
            </w:pPr>
            <w:r>
              <w:t>urn:hl7ii:2.16.840.1.113883.10.20.22.2.2.1:2025-08-01</w:t>
            </w:r>
          </w:p>
        </w:tc>
      </w:tr>
      <w:tr w:rsidR="006F2B85" w14:paraId="4944AC28" w14:textId="77777777">
        <w:trPr>
          <w:jc w:val="center"/>
        </w:trPr>
        <w:tc>
          <w:tcPr>
            <w:tcW w:w="360" w:type="dxa"/>
          </w:tcPr>
          <w:p w14:paraId="7E7F03C6" w14:textId="5C2BD536" w:rsidR="006F2B85" w:rsidRDefault="001E7B82">
            <w:pPr>
              <w:pStyle w:val="TableText"/>
            </w:pPr>
            <w:hyperlink w:anchor="S_Inpatient_Encounters_Section_V5">
              <w:r>
                <w:rPr>
                  <w:rStyle w:val="HyperlinkText9pt"/>
                </w:rPr>
                <w:t>Inpatient Encounters Section (V5)</w:t>
              </w:r>
            </w:hyperlink>
          </w:p>
        </w:tc>
        <w:tc>
          <w:tcPr>
            <w:tcW w:w="360" w:type="dxa"/>
          </w:tcPr>
          <w:p w14:paraId="69C0C095" w14:textId="77777777" w:rsidR="006F2B85" w:rsidRDefault="001E7B82">
            <w:pPr>
              <w:pStyle w:val="TableText"/>
            </w:pPr>
            <w:r>
              <w:t>section</w:t>
            </w:r>
          </w:p>
        </w:tc>
        <w:tc>
          <w:tcPr>
            <w:tcW w:w="360" w:type="dxa"/>
          </w:tcPr>
          <w:p w14:paraId="22A9057F" w14:textId="77777777" w:rsidR="006F2B85" w:rsidRDefault="001E7B82">
            <w:pPr>
              <w:pStyle w:val="TableText"/>
            </w:pPr>
            <w:r>
              <w:t>urn:hl7ii:2.16.840.1.113883.10.20.</w:t>
            </w:r>
            <w:r>
              <w:lastRenderedPageBreak/>
              <w:t>34.2.12:2025-08-01</w:t>
            </w:r>
          </w:p>
        </w:tc>
      </w:tr>
      <w:tr w:rsidR="006F2B85" w14:paraId="0680743A" w14:textId="77777777">
        <w:trPr>
          <w:jc w:val="center"/>
        </w:trPr>
        <w:tc>
          <w:tcPr>
            <w:tcW w:w="360" w:type="dxa"/>
          </w:tcPr>
          <w:p w14:paraId="6A8D5E42" w14:textId="3330E3EB" w:rsidR="006F2B85" w:rsidRDefault="001E7B82">
            <w:pPr>
              <w:pStyle w:val="TableText"/>
            </w:pPr>
            <w:hyperlink w:anchor="S_Medical_Equipment_Section_NHCS_V3">
              <w:r>
                <w:rPr>
                  <w:rStyle w:val="HyperlinkText9pt"/>
                </w:rPr>
                <w:t>Medical Equipment Section (NHCS V3)</w:t>
              </w:r>
            </w:hyperlink>
          </w:p>
        </w:tc>
        <w:tc>
          <w:tcPr>
            <w:tcW w:w="360" w:type="dxa"/>
          </w:tcPr>
          <w:p w14:paraId="4C66011D" w14:textId="77777777" w:rsidR="006F2B85" w:rsidRDefault="001E7B82">
            <w:pPr>
              <w:pStyle w:val="TableText"/>
            </w:pPr>
            <w:r>
              <w:t>section</w:t>
            </w:r>
          </w:p>
        </w:tc>
        <w:tc>
          <w:tcPr>
            <w:tcW w:w="360" w:type="dxa"/>
          </w:tcPr>
          <w:p w14:paraId="00458809" w14:textId="77777777" w:rsidR="006F2B85" w:rsidRDefault="001E7B82">
            <w:pPr>
              <w:pStyle w:val="TableText"/>
            </w:pPr>
            <w:r>
              <w:t>urn:hl7ii:2.16.840.1.113883.10.20.22.2.23:2025-08-01</w:t>
            </w:r>
          </w:p>
        </w:tc>
      </w:tr>
      <w:tr w:rsidR="006F2B85" w14:paraId="6F489D35" w14:textId="77777777">
        <w:trPr>
          <w:jc w:val="center"/>
        </w:trPr>
        <w:tc>
          <w:tcPr>
            <w:tcW w:w="360" w:type="dxa"/>
          </w:tcPr>
          <w:p w14:paraId="08F775F8" w14:textId="42BCE04A" w:rsidR="006F2B85" w:rsidRDefault="001E7B82">
            <w:pPr>
              <w:pStyle w:val="TableText"/>
            </w:pPr>
            <w:hyperlink w:anchor="S_Medical_Equipment_Section_UDI_V2">
              <w:r>
                <w:rPr>
                  <w:rStyle w:val="HyperlinkText9pt"/>
                </w:rPr>
                <w:t>Medical Equipment Section (UDI) (V2)</w:t>
              </w:r>
            </w:hyperlink>
          </w:p>
        </w:tc>
        <w:tc>
          <w:tcPr>
            <w:tcW w:w="360" w:type="dxa"/>
          </w:tcPr>
          <w:p w14:paraId="187562FB" w14:textId="77777777" w:rsidR="006F2B85" w:rsidRDefault="001E7B82">
            <w:pPr>
              <w:pStyle w:val="TableText"/>
            </w:pPr>
            <w:r>
              <w:t>section</w:t>
            </w:r>
          </w:p>
        </w:tc>
        <w:tc>
          <w:tcPr>
            <w:tcW w:w="360" w:type="dxa"/>
          </w:tcPr>
          <w:p w14:paraId="6A62E719" w14:textId="77777777" w:rsidR="006F2B85" w:rsidRDefault="001E7B82">
            <w:pPr>
              <w:pStyle w:val="TableText"/>
            </w:pPr>
            <w:r>
              <w:t>urn:hl7ii:2.16.840.1.113883.10.20.34.2.15:2025-08-01</w:t>
            </w:r>
          </w:p>
        </w:tc>
      </w:tr>
      <w:tr w:rsidR="006F2B85" w14:paraId="165AE14B" w14:textId="77777777">
        <w:trPr>
          <w:jc w:val="center"/>
        </w:trPr>
        <w:tc>
          <w:tcPr>
            <w:tcW w:w="360" w:type="dxa"/>
          </w:tcPr>
          <w:p w14:paraId="4FC3EACC" w14:textId="7AC17CDF" w:rsidR="006F2B85" w:rsidRDefault="001E7B82">
            <w:pPr>
              <w:pStyle w:val="TableText"/>
            </w:pPr>
            <w:hyperlink w:anchor="S_Medications_Section_ent_opt_v3">
              <w:r>
                <w:rPr>
                  <w:rStyle w:val="HyperlinkText9pt"/>
                </w:rPr>
                <w:t>Medications Section (entries optional) (NHCS V3)</w:t>
              </w:r>
            </w:hyperlink>
          </w:p>
        </w:tc>
        <w:tc>
          <w:tcPr>
            <w:tcW w:w="360" w:type="dxa"/>
          </w:tcPr>
          <w:p w14:paraId="2A13675B" w14:textId="77777777" w:rsidR="006F2B85" w:rsidRDefault="001E7B82">
            <w:pPr>
              <w:pStyle w:val="TableText"/>
            </w:pPr>
            <w:r>
              <w:t>section</w:t>
            </w:r>
          </w:p>
        </w:tc>
        <w:tc>
          <w:tcPr>
            <w:tcW w:w="360" w:type="dxa"/>
          </w:tcPr>
          <w:p w14:paraId="4570E054" w14:textId="77777777" w:rsidR="006F2B85" w:rsidRDefault="001E7B82">
            <w:pPr>
              <w:pStyle w:val="TableText"/>
            </w:pPr>
            <w:r>
              <w:t>urn:hl7ii:2.16.840.1.113883.10.20.22.2.1:2025-08-01</w:t>
            </w:r>
          </w:p>
        </w:tc>
      </w:tr>
      <w:tr w:rsidR="006F2B85" w14:paraId="052B2763" w14:textId="77777777">
        <w:trPr>
          <w:jc w:val="center"/>
        </w:trPr>
        <w:tc>
          <w:tcPr>
            <w:tcW w:w="360" w:type="dxa"/>
          </w:tcPr>
          <w:p w14:paraId="3781A781" w14:textId="1DAC0655" w:rsidR="006F2B85" w:rsidRDefault="001E7B82">
            <w:pPr>
              <w:pStyle w:val="TableText"/>
            </w:pPr>
            <w:hyperlink w:anchor="S_Medications_Section_en_req_NHCS">
              <w:r>
                <w:rPr>
                  <w:rStyle w:val="HyperlinkText9pt"/>
                </w:rPr>
                <w:t>Medications Section (entries required) (NHCS V3)</w:t>
              </w:r>
            </w:hyperlink>
          </w:p>
        </w:tc>
        <w:tc>
          <w:tcPr>
            <w:tcW w:w="360" w:type="dxa"/>
          </w:tcPr>
          <w:p w14:paraId="0403CE9E" w14:textId="77777777" w:rsidR="006F2B85" w:rsidRDefault="001E7B82">
            <w:pPr>
              <w:pStyle w:val="TableText"/>
            </w:pPr>
            <w:r>
              <w:t>section</w:t>
            </w:r>
          </w:p>
        </w:tc>
        <w:tc>
          <w:tcPr>
            <w:tcW w:w="360" w:type="dxa"/>
          </w:tcPr>
          <w:p w14:paraId="211A3334" w14:textId="77777777" w:rsidR="006F2B85" w:rsidRDefault="001E7B82">
            <w:pPr>
              <w:pStyle w:val="TableText"/>
            </w:pPr>
            <w:r>
              <w:t>urn:hl7ii:2.16.840.1.113883.10.20.22.2.1.1:2025-08-01</w:t>
            </w:r>
          </w:p>
        </w:tc>
      </w:tr>
      <w:tr w:rsidR="006F2B85" w14:paraId="139A73F8" w14:textId="77777777">
        <w:trPr>
          <w:jc w:val="center"/>
        </w:trPr>
        <w:tc>
          <w:tcPr>
            <w:tcW w:w="360" w:type="dxa"/>
          </w:tcPr>
          <w:p w14:paraId="6392BE1B" w14:textId="03737855" w:rsidR="006F2B85" w:rsidRDefault="001E7B82">
            <w:pPr>
              <w:pStyle w:val="TableText"/>
            </w:pPr>
            <w:hyperlink w:anchor="S_Mental_Status_Section_NHCS_V3">
              <w:r>
                <w:rPr>
                  <w:rStyle w:val="HyperlinkText9pt"/>
                </w:rPr>
                <w:t>Mental Status Section (NHCS V3)</w:t>
              </w:r>
            </w:hyperlink>
          </w:p>
        </w:tc>
        <w:tc>
          <w:tcPr>
            <w:tcW w:w="360" w:type="dxa"/>
          </w:tcPr>
          <w:p w14:paraId="0F93F40B" w14:textId="77777777" w:rsidR="006F2B85" w:rsidRDefault="001E7B82">
            <w:pPr>
              <w:pStyle w:val="TableText"/>
            </w:pPr>
            <w:r>
              <w:t>section</w:t>
            </w:r>
          </w:p>
        </w:tc>
        <w:tc>
          <w:tcPr>
            <w:tcW w:w="360" w:type="dxa"/>
          </w:tcPr>
          <w:p w14:paraId="3A06027E" w14:textId="77777777" w:rsidR="006F2B85" w:rsidRDefault="001E7B82">
            <w:pPr>
              <w:pStyle w:val="TableText"/>
            </w:pPr>
            <w:r>
              <w:t>urn:hl7ii:2.16.840.1.113883.10.20.22.2.56:2025-08-01</w:t>
            </w:r>
          </w:p>
        </w:tc>
      </w:tr>
      <w:tr w:rsidR="006F2B85" w14:paraId="6F0DFCC1" w14:textId="77777777">
        <w:trPr>
          <w:jc w:val="center"/>
        </w:trPr>
        <w:tc>
          <w:tcPr>
            <w:tcW w:w="360" w:type="dxa"/>
          </w:tcPr>
          <w:p w14:paraId="275F9C8E" w14:textId="399AC150" w:rsidR="006F2B85" w:rsidRDefault="001E7B82">
            <w:pPr>
              <w:pStyle w:val="TableText"/>
            </w:pPr>
            <w:hyperlink w:anchor="S_NHCS_Social_History_Section_V3">
              <w:r>
                <w:rPr>
                  <w:rStyle w:val="HyperlinkText9pt"/>
                </w:rPr>
                <w:t>NHCS Social History Section (V3)</w:t>
              </w:r>
            </w:hyperlink>
          </w:p>
        </w:tc>
        <w:tc>
          <w:tcPr>
            <w:tcW w:w="360" w:type="dxa"/>
          </w:tcPr>
          <w:p w14:paraId="1A05B48D" w14:textId="77777777" w:rsidR="006F2B85" w:rsidRDefault="001E7B82">
            <w:pPr>
              <w:pStyle w:val="TableText"/>
            </w:pPr>
            <w:r>
              <w:t>section</w:t>
            </w:r>
          </w:p>
        </w:tc>
        <w:tc>
          <w:tcPr>
            <w:tcW w:w="360" w:type="dxa"/>
          </w:tcPr>
          <w:p w14:paraId="67EC4B34" w14:textId="77777777" w:rsidR="006F2B85" w:rsidRDefault="001E7B82">
            <w:pPr>
              <w:pStyle w:val="TableText"/>
            </w:pPr>
            <w:r>
              <w:t>urn:hl7ii:2.16.840.1.113883.10.20.34.2.16:2025-08-01</w:t>
            </w:r>
          </w:p>
        </w:tc>
      </w:tr>
      <w:tr w:rsidR="006F2B85" w14:paraId="6404749C" w14:textId="77777777">
        <w:trPr>
          <w:jc w:val="center"/>
        </w:trPr>
        <w:tc>
          <w:tcPr>
            <w:tcW w:w="360" w:type="dxa"/>
          </w:tcPr>
          <w:p w14:paraId="06A6636A" w14:textId="1E39A81C" w:rsidR="006F2B85" w:rsidRDefault="001E7B82">
            <w:pPr>
              <w:pStyle w:val="TableText"/>
            </w:pPr>
            <w:hyperlink w:anchor="S_Outpatient_Encounters_Section_V6">
              <w:r>
                <w:rPr>
                  <w:rStyle w:val="HyperlinkText9pt"/>
                </w:rPr>
                <w:t>Outpatient Encounters Section (V6)</w:t>
              </w:r>
            </w:hyperlink>
          </w:p>
        </w:tc>
        <w:tc>
          <w:tcPr>
            <w:tcW w:w="360" w:type="dxa"/>
          </w:tcPr>
          <w:p w14:paraId="3840912E" w14:textId="77777777" w:rsidR="006F2B85" w:rsidRDefault="001E7B82">
            <w:pPr>
              <w:pStyle w:val="TableText"/>
            </w:pPr>
            <w:r>
              <w:t>section</w:t>
            </w:r>
          </w:p>
        </w:tc>
        <w:tc>
          <w:tcPr>
            <w:tcW w:w="360" w:type="dxa"/>
          </w:tcPr>
          <w:p w14:paraId="200E69FB" w14:textId="77777777" w:rsidR="006F2B85" w:rsidRDefault="001E7B82">
            <w:pPr>
              <w:pStyle w:val="TableText"/>
            </w:pPr>
            <w:r>
              <w:t>urn:hl7ii:2.16.840.1.113883.10.20.34.2.8:2025-08-01</w:t>
            </w:r>
          </w:p>
        </w:tc>
      </w:tr>
      <w:tr w:rsidR="006F2B85" w14:paraId="18239582" w14:textId="77777777">
        <w:trPr>
          <w:jc w:val="center"/>
        </w:trPr>
        <w:tc>
          <w:tcPr>
            <w:tcW w:w="360" w:type="dxa"/>
          </w:tcPr>
          <w:p w14:paraId="19FA67E1" w14:textId="16549953" w:rsidR="006F2B85" w:rsidRDefault="001E7B82">
            <w:pPr>
              <w:pStyle w:val="TableText"/>
            </w:pPr>
            <w:hyperlink w:anchor="S_Payers_Section_NHCS_V4">
              <w:r>
                <w:rPr>
                  <w:rStyle w:val="HyperlinkText9pt"/>
                </w:rPr>
                <w:t>Payers Section (NHCS V4)</w:t>
              </w:r>
            </w:hyperlink>
          </w:p>
        </w:tc>
        <w:tc>
          <w:tcPr>
            <w:tcW w:w="360" w:type="dxa"/>
          </w:tcPr>
          <w:p w14:paraId="366FE919" w14:textId="77777777" w:rsidR="006F2B85" w:rsidRDefault="001E7B82">
            <w:pPr>
              <w:pStyle w:val="TableText"/>
            </w:pPr>
            <w:r>
              <w:t>section</w:t>
            </w:r>
          </w:p>
        </w:tc>
        <w:tc>
          <w:tcPr>
            <w:tcW w:w="360" w:type="dxa"/>
          </w:tcPr>
          <w:p w14:paraId="7E4E2D0F" w14:textId="77777777" w:rsidR="006F2B85" w:rsidRDefault="001E7B82">
            <w:pPr>
              <w:pStyle w:val="TableText"/>
            </w:pPr>
            <w:r>
              <w:t>urn:hl7ii:2.16.840.1.113883.10.20.22.2.18:2025-08-01</w:t>
            </w:r>
          </w:p>
        </w:tc>
      </w:tr>
      <w:tr w:rsidR="006F2B85" w14:paraId="25181ABF" w14:textId="77777777">
        <w:trPr>
          <w:jc w:val="center"/>
        </w:trPr>
        <w:tc>
          <w:tcPr>
            <w:tcW w:w="360" w:type="dxa"/>
          </w:tcPr>
          <w:p w14:paraId="282B55D9" w14:textId="57112999" w:rsidR="006F2B85" w:rsidRDefault="001E7B82">
            <w:pPr>
              <w:pStyle w:val="TableText"/>
            </w:pPr>
            <w:hyperlink w:anchor="S_Plan_of_Treatment_Section_NHCS_V3">
              <w:r>
                <w:rPr>
                  <w:rStyle w:val="HyperlinkText9pt"/>
                </w:rPr>
                <w:t>Plan of Treatment Section (NHCS V3)</w:t>
              </w:r>
            </w:hyperlink>
          </w:p>
        </w:tc>
        <w:tc>
          <w:tcPr>
            <w:tcW w:w="360" w:type="dxa"/>
          </w:tcPr>
          <w:p w14:paraId="21893376" w14:textId="77777777" w:rsidR="006F2B85" w:rsidRDefault="001E7B82">
            <w:pPr>
              <w:pStyle w:val="TableText"/>
            </w:pPr>
            <w:r>
              <w:t>section</w:t>
            </w:r>
          </w:p>
        </w:tc>
        <w:tc>
          <w:tcPr>
            <w:tcW w:w="360" w:type="dxa"/>
          </w:tcPr>
          <w:p w14:paraId="2787F03D" w14:textId="77777777" w:rsidR="006F2B85" w:rsidRDefault="001E7B82">
            <w:pPr>
              <w:pStyle w:val="TableText"/>
            </w:pPr>
            <w:r>
              <w:t>urn:hl7ii:2.16.840.1.113883.10.20.22.2.10:2025-08-01</w:t>
            </w:r>
          </w:p>
        </w:tc>
      </w:tr>
      <w:tr w:rsidR="006F2B85" w14:paraId="3C1BA6F1" w14:textId="77777777">
        <w:trPr>
          <w:jc w:val="center"/>
        </w:trPr>
        <w:tc>
          <w:tcPr>
            <w:tcW w:w="360" w:type="dxa"/>
          </w:tcPr>
          <w:p w14:paraId="28C6C8E9" w14:textId="6641D2F2" w:rsidR="006F2B85" w:rsidRDefault="001E7B82">
            <w:pPr>
              <w:pStyle w:val="TableText"/>
            </w:pPr>
            <w:hyperlink w:anchor="S_Problem_Section_entries_optional_NHCS">
              <w:r>
                <w:rPr>
                  <w:rStyle w:val="HyperlinkText9pt"/>
                </w:rPr>
                <w:t>Problem Section (entries optional) (NHCS V4)</w:t>
              </w:r>
            </w:hyperlink>
          </w:p>
        </w:tc>
        <w:tc>
          <w:tcPr>
            <w:tcW w:w="360" w:type="dxa"/>
          </w:tcPr>
          <w:p w14:paraId="6D165CF9" w14:textId="77777777" w:rsidR="006F2B85" w:rsidRDefault="001E7B82">
            <w:pPr>
              <w:pStyle w:val="TableText"/>
            </w:pPr>
            <w:r>
              <w:t>section</w:t>
            </w:r>
          </w:p>
        </w:tc>
        <w:tc>
          <w:tcPr>
            <w:tcW w:w="360" w:type="dxa"/>
          </w:tcPr>
          <w:p w14:paraId="0DF99D7E" w14:textId="77777777" w:rsidR="006F2B85" w:rsidRDefault="001E7B82">
            <w:pPr>
              <w:pStyle w:val="TableText"/>
            </w:pPr>
            <w:r>
              <w:t>urn:hl7ii:2.16.840.1.113883.10.20.22.2.5:2025-08-01</w:t>
            </w:r>
          </w:p>
        </w:tc>
      </w:tr>
      <w:tr w:rsidR="006F2B85" w14:paraId="386DD7C1" w14:textId="77777777">
        <w:trPr>
          <w:jc w:val="center"/>
        </w:trPr>
        <w:tc>
          <w:tcPr>
            <w:tcW w:w="360" w:type="dxa"/>
          </w:tcPr>
          <w:p w14:paraId="0BE03FEC" w14:textId="5A261952" w:rsidR="006F2B85" w:rsidRDefault="001E7B82">
            <w:pPr>
              <w:pStyle w:val="TableText"/>
            </w:pPr>
            <w:hyperlink w:anchor="S_Problem_Section_entries_required_NHCS">
              <w:r>
                <w:rPr>
                  <w:rStyle w:val="HyperlinkText9pt"/>
                </w:rPr>
                <w:t>Problem Section (entries required) (NHCS V4)</w:t>
              </w:r>
            </w:hyperlink>
          </w:p>
        </w:tc>
        <w:tc>
          <w:tcPr>
            <w:tcW w:w="360" w:type="dxa"/>
          </w:tcPr>
          <w:p w14:paraId="35010871" w14:textId="77777777" w:rsidR="006F2B85" w:rsidRDefault="001E7B82">
            <w:pPr>
              <w:pStyle w:val="TableText"/>
            </w:pPr>
            <w:r>
              <w:t>section</w:t>
            </w:r>
          </w:p>
        </w:tc>
        <w:tc>
          <w:tcPr>
            <w:tcW w:w="360" w:type="dxa"/>
          </w:tcPr>
          <w:p w14:paraId="03ADAA60" w14:textId="77777777" w:rsidR="006F2B85" w:rsidRDefault="001E7B82">
            <w:pPr>
              <w:pStyle w:val="TableText"/>
            </w:pPr>
            <w:r>
              <w:t>urn:hl7ii:2.16.840.1.113883.10.20.22.2.5.1:2025-08-01</w:t>
            </w:r>
          </w:p>
        </w:tc>
      </w:tr>
      <w:tr w:rsidR="006F2B85" w14:paraId="57476B39" w14:textId="77777777">
        <w:trPr>
          <w:jc w:val="center"/>
        </w:trPr>
        <w:tc>
          <w:tcPr>
            <w:tcW w:w="360" w:type="dxa"/>
          </w:tcPr>
          <w:p w14:paraId="68FAC766" w14:textId="411604C9" w:rsidR="006F2B85" w:rsidRDefault="001E7B82">
            <w:pPr>
              <w:pStyle w:val="TableText"/>
            </w:pPr>
            <w:hyperlink w:anchor="S_Procedures_Section_entries_optional_N">
              <w:r>
                <w:rPr>
                  <w:rStyle w:val="HyperlinkText9pt"/>
                </w:rPr>
                <w:t>Procedures Section (entries optional) (NHCS V3)</w:t>
              </w:r>
            </w:hyperlink>
          </w:p>
        </w:tc>
        <w:tc>
          <w:tcPr>
            <w:tcW w:w="360" w:type="dxa"/>
          </w:tcPr>
          <w:p w14:paraId="77C08E69" w14:textId="77777777" w:rsidR="006F2B85" w:rsidRDefault="001E7B82">
            <w:pPr>
              <w:pStyle w:val="TableText"/>
            </w:pPr>
            <w:r>
              <w:t>section</w:t>
            </w:r>
          </w:p>
        </w:tc>
        <w:tc>
          <w:tcPr>
            <w:tcW w:w="360" w:type="dxa"/>
          </w:tcPr>
          <w:p w14:paraId="312443BD" w14:textId="77777777" w:rsidR="006F2B85" w:rsidRDefault="001E7B82">
            <w:pPr>
              <w:pStyle w:val="TableText"/>
            </w:pPr>
            <w:r>
              <w:t>urn:hl7ii:2.16.840.1.113883.10.20.22.2.7:2025-08-01</w:t>
            </w:r>
          </w:p>
        </w:tc>
      </w:tr>
      <w:tr w:rsidR="006F2B85" w14:paraId="740E96A4" w14:textId="77777777">
        <w:trPr>
          <w:jc w:val="center"/>
        </w:trPr>
        <w:tc>
          <w:tcPr>
            <w:tcW w:w="360" w:type="dxa"/>
          </w:tcPr>
          <w:p w14:paraId="69E94112" w14:textId="3183C059" w:rsidR="006F2B85" w:rsidRDefault="001E7B82">
            <w:pPr>
              <w:pStyle w:val="TableText"/>
            </w:pPr>
            <w:hyperlink w:anchor="S_Procedures_Section_ent_req_Nv3">
              <w:r>
                <w:rPr>
                  <w:rStyle w:val="HyperlinkText9pt"/>
                </w:rPr>
                <w:t>Procedures Section (entries required) (NHCS V3)</w:t>
              </w:r>
            </w:hyperlink>
          </w:p>
        </w:tc>
        <w:tc>
          <w:tcPr>
            <w:tcW w:w="360" w:type="dxa"/>
          </w:tcPr>
          <w:p w14:paraId="347247CD" w14:textId="77777777" w:rsidR="006F2B85" w:rsidRDefault="001E7B82">
            <w:pPr>
              <w:pStyle w:val="TableText"/>
            </w:pPr>
            <w:r>
              <w:t>section</w:t>
            </w:r>
          </w:p>
        </w:tc>
        <w:tc>
          <w:tcPr>
            <w:tcW w:w="360" w:type="dxa"/>
          </w:tcPr>
          <w:p w14:paraId="1F394B68" w14:textId="77777777" w:rsidR="006F2B85" w:rsidRDefault="001E7B82">
            <w:pPr>
              <w:pStyle w:val="TableText"/>
            </w:pPr>
            <w:r>
              <w:t>urn:hl7ii:2.16.840.1.113883.10.20.22.2.7.1:2025-08-01</w:t>
            </w:r>
          </w:p>
        </w:tc>
      </w:tr>
      <w:tr w:rsidR="006F2B85" w14:paraId="67755514" w14:textId="77777777">
        <w:trPr>
          <w:jc w:val="center"/>
        </w:trPr>
        <w:tc>
          <w:tcPr>
            <w:tcW w:w="360" w:type="dxa"/>
          </w:tcPr>
          <w:p w14:paraId="6EB604D1" w14:textId="3B252273" w:rsidR="006F2B85" w:rsidRDefault="001E7B82">
            <w:pPr>
              <w:pStyle w:val="TableText"/>
            </w:pPr>
            <w:hyperlink w:anchor="Reason_for_Referral_Section_V2">
              <w:r>
                <w:rPr>
                  <w:rStyle w:val="HyperlinkText9pt"/>
                </w:rPr>
                <w:t>Reason for Referral Section (V2)</w:t>
              </w:r>
            </w:hyperlink>
          </w:p>
        </w:tc>
        <w:tc>
          <w:tcPr>
            <w:tcW w:w="360" w:type="dxa"/>
          </w:tcPr>
          <w:p w14:paraId="57E3ADDA" w14:textId="77777777" w:rsidR="006F2B85" w:rsidRDefault="001E7B82">
            <w:pPr>
              <w:pStyle w:val="TableText"/>
            </w:pPr>
            <w:r>
              <w:t>section</w:t>
            </w:r>
          </w:p>
        </w:tc>
        <w:tc>
          <w:tcPr>
            <w:tcW w:w="360" w:type="dxa"/>
          </w:tcPr>
          <w:p w14:paraId="54915BA3" w14:textId="77777777" w:rsidR="006F2B85" w:rsidRDefault="001E7B82">
            <w:pPr>
              <w:pStyle w:val="TableText"/>
            </w:pPr>
            <w:r>
              <w:t>urn:hl7ii:1.3.6.1.4.1.19376.1.5.3.1.3.1:2014-06-09</w:t>
            </w:r>
          </w:p>
        </w:tc>
      </w:tr>
      <w:tr w:rsidR="006F2B85" w14:paraId="0F544255" w14:textId="77777777">
        <w:trPr>
          <w:jc w:val="center"/>
        </w:trPr>
        <w:tc>
          <w:tcPr>
            <w:tcW w:w="360" w:type="dxa"/>
          </w:tcPr>
          <w:p w14:paraId="1B4DCA71" w14:textId="2620FEAC" w:rsidR="006F2B85" w:rsidRDefault="001E7B82">
            <w:pPr>
              <w:pStyle w:val="TableText"/>
            </w:pPr>
            <w:hyperlink w:anchor="S_Results_Section_ent_opt_NHCSv4">
              <w:r>
                <w:rPr>
                  <w:rStyle w:val="HyperlinkText9pt"/>
                </w:rPr>
                <w:t>Results Section (entries optional) (NHCS V4)</w:t>
              </w:r>
            </w:hyperlink>
          </w:p>
        </w:tc>
        <w:tc>
          <w:tcPr>
            <w:tcW w:w="360" w:type="dxa"/>
          </w:tcPr>
          <w:p w14:paraId="125C134A" w14:textId="77777777" w:rsidR="006F2B85" w:rsidRDefault="001E7B82">
            <w:pPr>
              <w:pStyle w:val="TableText"/>
            </w:pPr>
            <w:r>
              <w:t>section</w:t>
            </w:r>
          </w:p>
        </w:tc>
        <w:tc>
          <w:tcPr>
            <w:tcW w:w="360" w:type="dxa"/>
          </w:tcPr>
          <w:p w14:paraId="715CC73C" w14:textId="77777777" w:rsidR="006F2B85" w:rsidRDefault="001E7B82">
            <w:pPr>
              <w:pStyle w:val="TableText"/>
            </w:pPr>
            <w:r>
              <w:t>urn:hl7ii:2.16.840.1.113883.10.20.22.2.3:2025-08-01</w:t>
            </w:r>
          </w:p>
        </w:tc>
      </w:tr>
      <w:tr w:rsidR="006F2B85" w14:paraId="6630A843" w14:textId="77777777">
        <w:trPr>
          <w:jc w:val="center"/>
        </w:trPr>
        <w:tc>
          <w:tcPr>
            <w:tcW w:w="360" w:type="dxa"/>
          </w:tcPr>
          <w:p w14:paraId="2E818255" w14:textId="0096D81B" w:rsidR="006F2B85" w:rsidRDefault="001E7B82">
            <w:pPr>
              <w:pStyle w:val="TableText"/>
            </w:pPr>
            <w:hyperlink w:anchor="S_Social_History_Section_NHCS_V4">
              <w:r>
                <w:rPr>
                  <w:rStyle w:val="HyperlinkText9pt"/>
                </w:rPr>
                <w:t>Social History Section (NHCS V4)</w:t>
              </w:r>
            </w:hyperlink>
          </w:p>
        </w:tc>
        <w:tc>
          <w:tcPr>
            <w:tcW w:w="360" w:type="dxa"/>
          </w:tcPr>
          <w:p w14:paraId="3971CD59" w14:textId="77777777" w:rsidR="006F2B85" w:rsidRDefault="001E7B82">
            <w:pPr>
              <w:pStyle w:val="TableText"/>
            </w:pPr>
            <w:r>
              <w:t>section</w:t>
            </w:r>
          </w:p>
        </w:tc>
        <w:tc>
          <w:tcPr>
            <w:tcW w:w="360" w:type="dxa"/>
          </w:tcPr>
          <w:p w14:paraId="5DDF9A55" w14:textId="77777777" w:rsidR="006F2B85" w:rsidRDefault="001E7B82">
            <w:pPr>
              <w:pStyle w:val="TableText"/>
            </w:pPr>
            <w:r>
              <w:t>urn:hl7ii:2.16.840.1.113883.10.20.22.2.17:2025-08-01</w:t>
            </w:r>
          </w:p>
        </w:tc>
      </w:tr>
      <w:tr w:rsidR="006F2B85" w14:paraId="2E7DE302" w14:textId="77777777">
        <w:trPr>
          <w:jc w:val="center"/>
        </w:trPr>
        <w:tc>
          <w:tcPr>
            <w:tcW w:w="360" w:type="dxa"/>
          </w:tcPr>
          <w:p w14:paraId="73B3F611" w14:textId="67A5863E" w:rsidR="006F2B85" w:rsidRDefault="001E7B82">
            <w:pPr>
              <w:pStyle w:val="TableText"/>
            </w:pPr>
            <w:hyperlink w:anchor="S_Vital_Signs_Section_entries_optional_">
              <w:r>
                <w:rPr>
                  <w:rStyle w:val="HyperlinkText9pt"/>
                </w:rPr>
                <w:t>Vital Signs Section (entries optional) (V3)</w:t>
              </w:r>
            </w:hyperlink>
          </w:p>
        </w:tc>
        <w:tc>
          <w:tcPr>
            <w:tcW w:w="360" w:type="dxa"/>
          </w:tcPr>
          <w:p w14:paraId="59F3E14F" w14:textId="77777777" w:rsidR="006F2B85" w:rsidRDefault="001E7B82">
            <w:pPr>
              <w:pStyle w:val="TableText"/>
            </w:pPr>
            <w:r>
              <w:t>section</w:t>
            </w:r>
          </w:p>
        </w:tc>
        <w:tc>
          <w:tcPr>
            <w:tcW w:w="360" w:type="dxa"/>
          </w:tcPr>
          <w:p w14:paraId="7C178CB4" w14:textId="77777777" w:rsidR="006F2B85" w:rsidRDefault="001E7B82">
            <w:pPr>
              <w:pStyle w:val="TableText"/>
            </w:pPr>
            <w:r>
              <w:t>urn:hl7ii:2.16.840.1.113883.10.20.22.2.4:2015-08-01</w:t>
            </w:r>
          </w:p>
        </w:tc>
      </w:tr>
      <w:tr w:rsidR="006F2B85" w14:paraId="1E0F0F40" w14:textId="77777777">
        <w:trPr>
          <w:jc w:val="center"/>
        </w:trPr>
        <w:tc>
          <w:tcPr>
            <w:tcW w:w="360" w:type="dxa"/>
          </w:tcPr>
          <w:p w14:paraId="2E7A82E4" w14:textId="4F05360B" w:rsidR="006F2B85" w:rsidRDefault="001E7B82">
            <w:pPr>
              <w:pStyle w:val="TableText"/>
            </w:pPr>
            <w:hyperlink w:anchor="S_Vital_Signs_Section_entries_required_">
              <w:r>
                <w:rPr>
                  <w:rStyle w:val="HyperlinkText9pt"/>
                </w:rPr>
                <w:t>Vital Signs Section (entries required) (V3)</w:t>
              </w:r>
            </w:hyperlink>
          </w:p>
        </w:tc>
        <w:tc>
          <w:tcPr>
            <w:tcW w:w="360" w:type="dxa"/>
          </w:tcPr>
          <w:p w14:paraId="2CFC4364" w14:textId="77777777" w:rsidR="006F2B85" w:rsidRDefault="001E7B82">
            <w:pPr>
              <w:pStyle w:val="TableText"/>
            </w:pPr>
            <w:r>
              <w:t>section</w:t>
            </w:r>
          </w:p>
        </w:tc>
        <w:tc>
          <w:tcPr>
            <w:tcW w:w="360" w:type="dxa"/>
          </w:tcPr>
          <w:p w14:paraId="64B20FA5" w14:textId="77777777" w:rsidR="006F2B85" w:rsidRDefault="001E7B82">
            <w:pPr>
              <w:pStyle w:val="TableText"/>
            </w:pPr>
            <w:r>
              <w:t>urn:hl7ii:2.16.840.1.113883.10.20.22.2.4.1:2015-08-01</w:t>
            </w:r>
          </w:p>
        </w:tc>
      </w:tr>
      <w:tr w:rsidR="006F2B85" w14:paraId="205260AE" w14:textId="77777777">
        <w:trPr>
          <w:jc w:val="center"/>
        </w:trPr>
        <w:tc>
          <w:tcPr>
            <w:tcW w:w="360" w:type="dxa"/>
          </w:tcPr>
          <w:p w14:paraId="42C8C9B7" w14:textId="47D56329" w:rsidR="006F2B85" w:rsidRDefault="001E7B82">
            <w:pPr>
              <w:pStyle w:val="TableText"/>
            </w:pPr>
            <w:hyperlink w:anchor="E_Allergy_Intolerance_Observation_NHCS_">
              <w:r>
                <w:rPr>
                  <w:rStyle w:val="HyperlinkText9pt"/>
                </w:rPr>
                <w:t>Allergy - Intolerance Observation (NHCS V3)</w:t>
              </w:r>
            </w:hyperlink>
          </w:p>
        </w:tc>
        <w:tc>
          <w:tcPr>
            <w:tcW w:w="360" w:type="dxa"/>
          </w:tcPr>
          <w:p w14:paraId="2BEF458D" w14:textId="77777777" w:rsidR="006F2B85" w:rsidRDefault="001E7B82">
            <w:pPr>
              <w:pStyle w:val="TableText"/>
            </w:pPr>
            <w:r>
              <w:t>entry</w:t>
            </w:r>
          </w:p>
        </w:tc>
        <w:tc>
          <w:tcPr>
            <w:tcW w:w="360" w:type="dxa"/>
          </w:tcPr>
          <w:p w14:paraId="154C046C" w14:textId="77777777" w:rsidR="006F2B85" w:rsidRDefault="001E7B82">
            <w:pPr>
              <w:pStyle w:val="TableText"/>
            </w:pPr>
            <w:r>
              <w:t>urn:hl7ii:2.16.840.1.113883.10.20.22.4.7:2025-08-01</w:t>
            </w:r>
          </w:p>
        </w:tc>
      </w:tr>
      <w:tr w:rsidR="006F2B85" w14:paraId="57C0375C" w14:textId="77777777">
        <w:trPr>
          <w:jc w:val="center"/>
        </w:trPr>
        <w:tc>
          <w:tcPr>
            <w:tcW w:w="360" w:type="dxa"/>
          </w:tcPr>
          <w:p w14:paraId="1353A497" w14:textId="0EC9F177" w:rsidR="006F2B85" w:rsidRDefault="001E7B82">
            <w:pPr>
              <w:pStyle w:val="TableText"/>
            </w:pPr>
            <w:hyperlink w:anchor="E_Allergy_Concern_Act_NHCS_V4">
              <w:r>
                <w:rPr>
                  <w:rStyle w:val="HyperlinkText9pt"/>
                </w:rPr>
                <w:t>Allergy Concern Act (NHCS V4)</w:t>
              </w:r>
            </w:hyperlink>
          </w:p>
        </w:tc>
        <w:tc>
          <w:tcPr>
            <w:tcW w:w="360" w:type="dxa"/>
          </w:tcPr>
          <w:p w14:paraId="0ADE033C" w14:textId="77777777" w:rsidR="006F2B85" w:rsidRDefault="001E7B82">
            <w:pPr>
              <w:pStyle w:val="TableText"/>
            </w:pPr>
            <w:r>
              <w:t>entry</w:t>
            </w:r>
          </w:p>
        </w:tc>
        <w:tc>
          <w:tcPr>
            <w:tcW w:w="360" w:type="dxa"/>
          </w:tcPr>
          <w:p w14:paraId="022EC820" w14:textId="77777777" w:rsidR="006F2B85" w:rsidRDefault="001E7B82">
            <w:pPr>
              <w:pStyle w:val="TableText"/>
            </w:pPr>
            <w:r>
              <w:t>urn:hl7ii:2.16.840.1.113883.10.20.22.4.30:2025-08-01</w:t>
            </w:r>
          </w:p>
        </w:tc>
      </w:tr>
      <w:tr w:rsidR="006F2B85" w14:paraId="50F73C6E" w14:textId="77777777">
        <w:trPr>
          <w:jc w:val="center"/>
        </w:trPr>
        <w:tc>
          <w:tcPr>
            <w:tcW w:w="360" w:type="dxa"/>
          </w:tcPr>
          <w:p w14:paraId="0418A60F" w14:textId="01ED1B48" w:rsidR="006F2B85" w:rsidRDefault="001E7B82">
            <w:pPr>
              <w:pStyle w:val="TableText"/>
            </w:pPr>
            <w:hyperlink w:anchor="E_Allergy_Status_Observation_20190620">
              <w:r>
                <w:rPr>
                  <w:rStyle w:val="HyperlinkText9pt"/>
                </w:rPr>
                <w:t>Allergy Status Observation</w:t>
              </w:r>
            </w:hyperlink>
          </w:p>
        </w:tc>
        <w:tc>
          <w:tcPr>
            <w:tcW w:w="360" w:type="dxa"/>
          </w:tcPr>
          <w:p w14:paraId="40A74B91" w14:textId="77777777" w:rsidR="006F2B85" w:rsidRDefault="001E7B82">
            <w:pPr>
              <w:pStyle w:val="TableText"/>
            </w:pPr>
            <w:r>
              <w:t>entry</w:t>
            </w:r>
          </w:p>
        </w:tc>
        <w:tc>
          <w:tcPr>
            <w:tcW w:w="360" w:type="dxa"/>
          </w:tcPr>
          <w:p w14:paraId="6D0AC367" w14:textId="77777777" w:rsidR="006F2B85" w:rsidRDefault="001E7B82">
            <w:pPr>
              <w:pStyle w:val="TableText"/>
            </w:pPr>
            <w:r>
              <w:t>urn:hl7ii:2.16.840.1.113883.10.20.22.4.28:2019-06-20</w:t>
            </w:r>
          </w:p>
        </w:tc>
      </w:tr>
      <w:tr w:rsidR="006F2B85" w14:paraId="40D8D587" w14:textId="77777777">
        <w:trPr>
          <w:jc w:val="center"/>
        </w:trPr>
        <w:tc>
          <w:tcPr>
            <w:tcW w:w="360" w:type="dxa"/>
          </w:tcPr>
          <w:p w14:paraId="37D62519" w14:textId="22F6044E" w:rsidR="006F2B85" w:rsidRDefault="001E7B82">
            <w:pPr>
              <w:pStyle w:val="TableText"/>
            </w:pPr>
            <w:hyperlink w:anchor="E_Assessment_Scale_Observation_NHCS_V3">
              <w:r>
                <w:rPr>
                  <w:rStyle w:val="HyperlinkText9pt"/>
                </w:rPr>
                <w:t>Assessment Scale Observation (NHCS V3)</w:t>
              </w:r>
            </w:hyperlink>
          </w:p>
        </w:tc>
        <w:tc>
          <w:tcPr>
            <w:tcW w:w="360" w:type="dxa"/>
          </w:tcPr>
          <w:p w14:paraId="2D5A0175" w14:textId="77777777" w:rsidR="006F2B85" w:rsidRDefault="001E7B82">
            <w:pPr>
              <w:pStyle w:val="TableText"/>
            </w:pPr>
            <w:r>
              <w:t>entry</w:t>
            </w:r>
          </w:p>
        </w:tc>
        <w:tc>
          <w:tcPr>
            <w:tcW w:w="360" w:type="dxa"/>
          </w:tcPr>
          <w:p w14:paraId="70F6A304" w14:textId="77777777" w:rsidR="006F2B85" w:rsidRDefault="001E7B82">
            <w:pPr>
              <w:pStyle w:val="TableText"/>
            </w:pPr>
            <w:r>
              <w:t>urn:hl7ii:2.16.840.1.113883.10.20.22.4.69:2025-08-01</w:t>
            </w:r>
          </w:p>
        </w:tc>
      </w:tr>
      <w:tr w:rsidR="006F2B85" w14:paraId="2520EED7" w14:textId="77777777">
        <w:trPr>
          <w:jc w:val="center"/>
        </w:trPr>
        <w:tc>
          <w:tcPr>
            <w:tcW w:w="360" w:type="dxa"/>
          </w:tcPr>
          <w:p w14:paraId="5984664C" w14:textId="25D353B4" w:rsidR="006F2B85" w:rsidRDefault="001E7B82">
            <w:pPr>
              <w:pStyle w:val="TableText"/>
            </w:pPr>
            <w:hyperlink w:anchor="E_Assessment_Supporting_Observation_V2">
              <w:r>
                <w:rPr>
                  <w:rStyle w:val="HyperlinkText9pt"/>
                </w:rPr>
                <w:t xml:space="preserve">Assessment Scale Supporting </w:t>
              </w:r>
              <w:r>
                <w:rPr>
                  <w:rStyle w:val="HyperlinkText9pt"/>
                </w:rPr>
                <w:lastRenderedPageBreak/>
                <w:t>Observation (V2)</w:t>
              </w:r>
            </w:hyperlink>
          </w:p>
        </w:tc>
        <w:tc>
          <w:tcPr>
            <w:tcW w:w="360" w:type="dxa"/>
          </w:tcPr>
          <w:p w14:paraId="47554BAC" w14:textId="77777777" w:rsidR="006F2B85" w:rsidRDefault="001E7B82">
            <w:pPr>
              <w:pStyle w:val="TableText"/>
            </w:pPr>
            <w:r>
              <w:lastRenderedPageBreak/>
              <w:t>entry</w:t>
            </w:r>
          </w:p>
        </w:tc>
        <w:tc>
          <w:tcPr>
            <w:tcW w:w="360" w:type="dxa"/>
          </w:tcPr>
          <w:p w14:paraId="2E44EC10" w14:textId="77777777" w:rsidR="006F2B85" w:rsidRDefault="001E7B82">
            <w:pPr>
              <w:pStyle w:val="TableText"/>
            </w:pPr>
            <w:r>
              <w:t>urn:hl7ii:2.16.840.1.113883.10.20.</w:t>
            </w:r>
            <w:r>
              <w:lastRenderedPageBreak/>
              <w:t>22.4.86:2022-06-01</w:t>
            </w:r>
          </w:p>
        </w:tc>
      </w:tr>
      <w:tr w:rsidR="006F2B85" w14:paraId="3877D6AE" w14:textId="77777777">
        <w:trPr>
          <w:jc w:val="center"/>
        </w:trPr>
        <w:tc>
          <w:tcPr>
            <w:tcW w:w="360" w:type="dxa"/>
          </w:tcPr>
          <w:p w14:paraId="7B777D74" w14:textId="02D6A05B" w:rsidR="006F2B85" w:rsidRDefault="001E7B82">
            <w:pPr>
              <w:pStyle w:val="TableText"/>
            </w:pPr>
            <w:hyperlink w:anchor="E_Basic_Industry_Observation_NHCS_V2">
              <w:r>
                <w:rPr>
                  <w:rStyle w:val="HyperlinkText9pt"/>
                </w:rPr>
                <w:t>Basic Industry Observation (NHCS V2)</w:t>
              </w:r>
            </w:hyperlink>
          </w:p>
        </w:tc>
        <w:tc>
          <w:tcPr>
            <w:tcW w:w="360" w:type="dxa"/>
          </w:tcPr>
          <w:p w14:paraId="3214B2B1" w14:textId="77777777" w:rsidR="006F2B85" w:rsidRDefault="001E7B82">
            <w:pPr>
              <w:pStyle w:val="TableText"/>
            </w:pPr>
            <w:r>
              <w:t>entry</w:t>
            </w:r>
          </w:p>
        </w:tc>
        <w:tc>
          <w:tcPr>
            <w:tcW w:w="360" w:type="dxa"/>
          </w:tcPr>
          <w:p w14:paraId="5F180B56" w14:textId="77777777" w:rsidR="006F2B85" w:rsidRDefault="001E7B82">
            <w:pPr>
              <w:pStyle w:val="TableText"/>
            </w:pPr>
            <w:r>
              <w:t>urn:hl7ii:2.16.840.1.113883.10.20.22.4.504:2025-08-01</w:t>
            </w:r>
          </w:p>
        </w:tc>
      </w:tr>
      <w:tr w:rsidR="006F2B85" w14:paraId="1CEBF6D7" w14:textId="77777777">
        <w:trPr>
          <w:jc w:val="center"/>
        </w:trPr>
        <w:tc>
          <w:tcPr>
            <w:tcW w:w="360" w:type="dxa"/>
          </w:tcPr>
          <w:p w14:paraId="6873B563" w14:textId="6AACFC5B" w:rsidR="006F2B85" w:rsidRDefault="001E7B82">
            <w:pPr>
              <w:pStyle w:val="TableText"/>
            </w:pPr>
            <w:hyperlink w:anchor="E_Basic_Occupation_Observation_NHCS_V2">
              <w:r>
                <w:rPr>
                  <w:rStyle w:val="HyperlinkText9pt"/>
                </w:rPr>
                <w:t>Basic Occupation Observation (NHCS V2)</w:t>
              </w:r>
            </w:hyperlink>
          </w:p>
        </w:tc>
        <w:tc>
          <w:tcPr>
            <w:tcW w:w="360" w:type="dxa"/>
          </w:tcPr>
          <w:p w14:paraId="3A02918C" w14:textId="77777777" w:rsidR="006F2B85" w:rsidRDefault="001E7B82">
            <w:pPr>
              <w:pStyle w:val="TableText"/>
            </w:pPr>
            <w:r>
              <w:t>entry</w:t>
            </w:r>
          </w:p>
        </w:tc>
        <w:tc>
          <w:tcPr>
            <w:tcW w:w="360" w:type="dxa"/>
          </w:tcPr>
          <w:p w14:paraId="0F9687FF" w14:textId="77777777" w:rsidR="006F2B85" w:rsidRDefault="001E7B82">
            <w:pPr>
              <w:pStyle w:val="TableText"/>
            </w:pPr>
            <w:r>
              <w:t>urn:hl7ii:2.16.840.1.113883.10.20.22.4.503:2025-08-01</w:t>
            </w:r>
          </w:p>
        </w:tc>
      </w:tr>
      <w:tr w:rsidR="006F2B85" w14:paraId="2F296FDD" w14:textId="77777777">
        <w:trPr>
          <w:jc w:val="center"/>
        </w:trPr>
        <w:tc>
          <w:tcPr>
            <w:tcW w:w="360" w:type="dxa"/>
          </w:tcPr>
          <w:p w14:paraId="2369483C" w14:textId="61F104BD" w:rsidR="006F2B85" w:rsidRDefault="001E7B82">
            <w:pPr>
              <w:pStyle w:val="TableText"/>
            </w:pPr>
            <w:hyperlink w:anchor="E_Birth_Sex_Observation_V2">
              <w:r>
                <w:rPr>
                  <w:rStyle w:val="HyperlinkText9pt"/>
                </w:rPr>
                <w:t>Birth Sex Observation (V2)</w:t>
              </w:r>
            </w:hyperlink>
          </w:p>
        </w:tc>
        <w:tc>
          <w:tcPr>
            <w:tcW w:w="360" w:type="dxa"/>
          </w:tcPr>
          <w:p w14:paraId="1904ED22" w14:textId="77777777" w:rsidR="006F2B85" w:rsidRDefault="001E7B82">
            <w:pPr>
              <w:pStyle w:val="TableText"/>
            </w:pPr>
            <w:r>
              <w:t>entry</w:t>
            </w:r>
          </w:p>
        </w:tc>
        <w:tc>
          <w:tcPr>
            <w:tcW w:w="360" w:type="dxa"/>
          </w:tcPr>
          <w:p w14:paraId="6D09E1D4" w14:textId="77777777" w:rsidR="006F2B85" w:rsidRDefault="001E7B82">
            <w:pPr>
              <w:pStyle w:val="TableText"/>
            </w:pPr>
            <w:r>
              <w:t>urn:hl7ii:2.16.840.1.113883.10.20.22.4.200:2023-05-01</w:t>
            </w:r>
          </w:p>
        </w:tc>
      </w:tr>
      <w:tr w:rsidR="006F2B85" w14:paraId="2646A96C" w14:textId="77777777">
        <w:trPr>
          <w:jc w:val="center"/>
        </w:trPr>
        <w:tc>
          <w:tcPr>
            <w:tcW w:w="360" w:type="dxa"/>
          </w:tcPr>
          <w:p w14:paraId="63B52FD9" w14:textId="6800DDD8" w:rsidR="006F2B85" w:rsidRDefault="001E7B82">
            <w:pPr>
              <w:pStyle w:val="TableText"/>
            </w:pPr>
            <w:hyperlink w:anchor="E_Care_Team_Member_Act_V2">
              <w:r>
                <w:rPr>
                  <w:rStyle w:val="HyperlinkText9pt"/>
                </w:rPr>
                <w:t>Care Team Member Act (V2)</w:t>
              </w:r>
            </w:hyperlink>
          </w:p>
        </w:tc>
        <w:tc>
          <w:tcPr>
            <w:tcW w:w="360" w:type="dxa"/>
          </w:tcPr>
          <w:p w14:paraId="38F98B5F" w14:textId="77777777" w:rsidR="006F2B85" w:rsidRDefault="001E7B82">
            <w:pPr>
              <w:pStyle w:val="TableText"/>
            </w:pPr>
            <w:r>
              <w:t>entry</w:t>
            </w:r>
          </w:p>
        </w:tc>
        <w:tc>
          <w:tcPr>
            <w:tcW w:w="360" w:type="dxa"/>
          </w:tcPr>
          <w:p w14:paraId="586498CC" w14:textId="77777777" w:rsidR="006F2B85" w:rsidRDefault="001E7B82">
            <w:pPr>
              <w:pStyle w:val="TableText"/>
            </w:pPr>
            <w:r>
              <w:t>urn:hl7ii:2.16.840.1.113883.10.20.22.4.500.1:2022-06-01</w:t>
            </w:r>
          </w:p>
        </w:tc>
      </w:tr>
      <w:tr w:rsidR="006F2B85" w14:paraId="6FBA16C3" w14:textId="77777777">
        <w:trPr>
          <w:jc w:val="center"/>
        </w:trPr>
        <w:tc>
          <w:tcPr>
            <w:tcW w:w="360" w:type="dxa"/>
          </w:tcPr>
          <w:p w14:paraId="7FDE4981" w14:textId="5FFD01C0" w:rsidR="006F2B85" w:rsidRDefault="001E7B82">
            <w:pPr>
              <w:pStyle w:val="TableText"/>
            </w:pPr>
            <w:hyperlink w:anchor="E_CareTeam_Member_Schedule_ObservationV2">
              <w:r>
                <w:rPr>
                  <w:rStyle w:val="HyperlinkText9pt"/>
                </w:rPr>
                <w:t>Care Team Member Schedule Observation (V2)</w:t>
              </w:r>
            </w:hyperlink>
          </w:p>
        </w:tc>
        <w:tc>
          <w:tcPr>
            <w:tcW w:w="360" w:type="dxa"/>
          </w:tcPr>
          <w:p w14:paraId="0DB6DFB0" w14:textId="77777777" w:rsidR="006F2B85" w:rsidRDefault="001E7B82">
            <w:pPr>
              <w:pStyle w:val="TableText"/>
            </w:pPr>
            <w:r>
              <w:t>entry</w:t>
            </w:r>
          </w:p>
        </w:tc>
        <w:tc>
          <w:tcPr>
            <w:tcW w:w="360" w:type="dxa"/>
          </w:tcPr>
          <w:p w14:paraId="3BB0264C" w14:textId="77777777" w:rsidR="006F2B85" w:rsidRDefault="001E7B82">
            <w:pPr>
              <w:pStyle w:val="TableText"/>
            </w:pPr>
            <w:r>
              <w:t>urn:hl7ii:2.16.840.1.113883.10.20.22.4.500.3:2022-06-01</w:t>
            </w:r>
          </w:p>
        </w:tc>
      </w:tr>
      <w:tr w:rsidR="006F2B85" w14:paraId="78D85F31" w14:textId="77777777">
        <w:trPr>
          <w:jc w:val="center"/>
        </w:trPr>
        <w:tc>
          <w:tcPr>
            <w:tcW w:w="360" w:type="dxa"/>
          </w:tcPr>
          <w:p w14:paraId="510818EC" w14:textId="0D223FD3" w:rsidR="006F2B85" w:rsidRDefault="001E7B82">
            <w:pPr>
              <w:pStyle w:val="TableText"/>
            </w:pPr>
            <w:hyperlink w:anchor="E_Care_Team_Organizer_V2">
              <w:r>
                <w:rPr>
                  <w:rStyle w:val="HyperlinkText9pt"/>
                </w:rPr>
                <w:t>Care Team Organizer (V2)</w:t>
              </w:r>
            </w:hyperlink>
          </w:p>
        </w:tc>
        <w:tc>
          <w:tcPr>
            <w:tcW w:w="360" w:type="dxa"/>
          </w:tcPr>
          <w:p w14:paraId="3EB0E6BB" w14:textId="77777777" w:rsidR="006F2B85" w:rsidRDefault="001E7B82">
            <w:pPr>
              <w:pStyle w:val="TableText"/>
            </w:pPr>
            <w:r>
              <w:t>entry</w:t>
            </w:r>
          </w:p>
        </w:tc>
        <w:tc>
          <w:tcPr>
            <w:tcW w:w="360" w:type="dxa"/>
          </w:tcPr>
          <w:p w14:paraId="23907B56" w14:textId="77777777" w:rsidR="006F2B85" w:rsidRDefault="001E7B82">
            <w:pPr>
              <w:pStyle w:val="TableText"/>
            </w:pPr>
            <w:r>
              <w:t>urn:hl7ii:2.16.840.1.113883.10.20.22.4.500:2022-06-01</w:t>
            </w:r>
          </w:p>
        </w:tc>
      </w:tr>
      <w:tr w:rsidR="006F2B85" w14:paraId="4A1D1F4E" w14:textId="77777777">
        <w:trPr>
          <w:jc w:val="center"/>
        </w:trPr>
        <w:tc>
          <w:tcPr>
            <w:tcW w:w="360" w:type="dxa"/>
          </w:tcPr>
          <w:p w14:paraId="1FC8C98C" w14:textId="281A0086" w:rsidR="006F2B85" w:rsidRDefault="001E7B82">
            <w:pPr>
              <w:pStyle w:val="TableText"/>
            </w:pPr>
            <w:hyperlink w:anchor="E_Care_Team_Type_Observation">
              <w:r>
                <w:rPr>
                  <w:rStyle w:val="HyperlinkText9pt"/>
                </w:rPr>
                <w:t>Care Team Type Observation</w:t>
              </w:r>
            </w:hyperlink>
          </w:p>
        </w:tc>
        <w:tc>
          <w:tcPr>
            <w:tcW w:w="360" w:type="dxa"/>
          </w:tcPr>
          <w:p w14:paraId="74E8C551" w14:textId="77777777" w:rsidR="006F2B85" w:rsidRDefault="001E7B82">
            <w:pPr>
              <w:pStyle w:val="TableText"/>
            </w:pPr>
            <w:r>
              <w:t>entry</w:t>
            </w:r>
          </w:p>
        </w:tc>
        <w:tc>
          <w:tcPr>
            <w:tcW w:w="360" w:type="dxa"/>
          </w:tcPr>
          <w:p w14:paraId="20E69CE1" w14:textId="77777777" w:rsidR="006F2B85" w:rsidRDefault="001E7B82">
            <w:pPr>
              <w:pStyle w:val="TableText"/>
            </w:pPr>
            <w:r>
              <w:t>urn:hl7ii:2.16.840.1.113883.10.20.22.4.500.2:2019-07-01</w:t>
            </w:r>
          </w:p>
        </w:tc>
      </w:tr>
      <w:tr w:rsidR="006F2B85" w14:paraId="4CA63F74" w14:textId="77777777">
        <w:trPr>
          <w:jc w:val="center"/>
        </w:trPr>
        <w:tc>
          <w:tcPr>
            <w:tcW w:w="360" w:type="dxa"/>
          </w:tcPr>
          <w:p w14:paraId="5A46DCAF" w14:textId="0545D37A" w:rsidR="006F2B85" w:rsidRDefault="001E7B82">
            <w:pPr>
              <w:pStyle w:val="TableText"/>
            </w:pPr>
            <w:hyperlink w:anchor="E_Characteristics_of_Home_Environment">
              <w:r>
                <w:rPr>
                  <w:rStyle w:val="HyperlinkText9pt"/>
                </w:rPr>
                <w:t>Characteristics of Home Environment</w:t>
              </w:r>
            </w:hyperlink>
          </w:p>
        </w:tc>
        <w:tc>
          <w:tcPr>
            <w:tcW w:w="360" w:type="dxa"/>
          </w:tcPr>
          <w:p w14:paraId="6B8D0E3F" w14:textId="77777777" w:rsidR="006F2B85" w:rsidRDefault="001E7B82">
            <w:pPr>
              <w:pStyle w:val="TableText"/>
            </w:pPr>
            <w:r>
              <w:t>entry</w:t>
            </w:r>
          </w:p>
        </w:tc>
        <w:tc>
          <w:tcPr>
            <w:tcW w:w="360" w:type="dxa"/>
          </w:tcPr>
          <w:p w14:paraId="1D687D93" w14:textId="77777777" w:rsidR="006F2B85" w:rsidRDefault="001E7B82">
            <w:pPr>
              <w:pStyle w:val="TableText"/>
            </w:pPr>
            <w:r>
              <w:t>urn:oid:2.16.840.1.113883.10.20.22.4.109</w:t>
            </w:r>
          </w:p>
        </w:tc>
      </w:tr>
      <w:tr w:rsidR="006F2B85" w14:paraId="183CB82F" w14:textId="77777777">
        <w:trPr>
          <w:jc w:val="center"/>
        </w:trPr>
        <w:tc>
          <w:tcPr>
            <w:tcW w:w="360" w:type="dxa"/>
          </w:tcPr>
          <w:p w14:paraId="20DD10D2" w14:textId="2F0B5DF8" w:rsidR="006F2B85" w:rsidRDefault="001E7B82">
            <w:pPr>
              <w:pStyle w:val="TableText"/>
            </w:pPr>
            <w:hyperlink w:anchor="E_Coverage_Activity_V4">
              <w:r>
                <w:rPr>
                  <w:rStyle w:val="HyperlinkText9pt"/>
                </w:rPr>
                <w:t>Coverage Activity (V4)</w:t>
              </w:r>
            </w:hyperlink>
          </w:p>
        </w:tc>
        <w:tc>
          <w:tcPr>
            <w:tcW w:w="360" w:type="dxa"/>
          </w:tcPr>
          <w:p w14:paraId="5BDB0D4C" w14:textId="77777777" w:rsidR="006F2B85" w:rsidRDefault="001E7B82">
            <w:pPr>
              <w:pStyle w:val="TableText"/>
            </w:pPr>
            <w:r>
              <w:t>entry</w:t>
            </w:r>
          </w:p>
        </w:tc>
        <w:tc>
          <w:tcPr>
            <w:tcW w:w="360" w:type="dxa"/>
          </w:tcPr>
          <w:p w14:paraId="7D9A019C" w14:textId="77777777" w:rsidR="006F2B85" w:rsidRDefault="001E7B82">
            <w:pPr>
              <w:pStyle w:val="TableText"/>
            </w:pPr>
            <w:r>
              <w:t>urn:hl7ii:2.16.840.1.113883.10.20.22.4.60:2023-05-01</w:t>
            </w:r>
          </w:p>
        </w:tc>
      </w:tr>
      <w:tr w:rsidR="006F2B85" w14:paraId="11E2927B" w14:textId="77777777">
        <w:trPr>
          <w:jc w:val="center"/>
        </w:trPr>
        <w:tc>
          <w:tcPr>
            <w:tcW w:w="360" w:type="dxa"/>
          </w:tcPr>
          <w:p w14:paraId="6C7295F3" w14:textId="1CDEDB78" w:rsidR="006F2B85" w:rsidRDefault="001E7B82">
            <w:pPr>
              <w:pStyle w:val="TableText"/>
            </w:pPr>
            <w:hyperlink w:anchor="E_Criticality_Observation_">
              <w:r>
                <w:rPr>
                  <w:rStyle w:val="HyperlinkText9pt"/>
                </w:rPr>
                <w:t>Criticality Observation</w:t>
              </w:r>
            </w:hyperlink>
          </w:p>
        </w:tc>
        <w:tc>
          <w:tcPr>
            <w:tcW w:w="360" w:type="dxa"/>
          </w:tcPr>
          <w:p w14:paraId="02EF71EF" w14:textId="77777777" w:rsidR="006F2B85" w:rsidRDefault="001E7B82">
            <w:pPr>
              <w:pStyle w:val="TableText"/>
            </w:pPr>
            <w:r>
              <w:t>entry</w:t>
            </w:r>
          </w:p>
        </w:tc>
        <w:tc>
          <w:tcPr>
            <w:tcW w:w="360" w:type="dxa"/>
          </w:tcPr>
          <w:p w14:paraId="36F28B9B" w14:textId="77777777" w:rsidR="006F2B85" w:rsidRDefault="001E7B82">
            <w:pPr>
              <w:pStyle w:val="TableText"/>
            </w:pPr>
            <w:r>
              <w:t>urn:oid:2.16.840.1.113883.10.20.22.4.145</w:t>
            </w:r>
          </w:p>
        </w:tc>
      </w:tr>
      <w:tr w:rsidR="006F2B85" w14:paraId="241F56A7" w14:textId="77777777">
        <w:trPr>
          <w:jc w:val="center"/>
        </w:trPr>
        <w:tc>
          <w:tcPr>
            <w:tcW w:w="360" w:type="dxa"/>
          </w:tcPr>
          <w:p w14:paraId="3C1A22A5" w14:textId="1B22C6DA" w:rsidR="006F2B85" w:rsidRDefault="001E7B82">
            <w:pPr>
              <w:pStyle w:val="TableText"/>
            </w:pPr>
            <w:hyperlink w:anchor="E_Current_Emergency_Department_Visit_V5">
              <w:r>
                <w:rPr>
                  <w:rStyle w:val="HyperlinkText9pt"/>
                </w:rPr>
                <w:t>Current Emergency Department Visit (V5)</w:t>
              </w:r>
            </w:hyperlink>
          </w:p>
        </w:tc>
        <w:tc>
          <w:tcPr>
            <w:tcW w:w="360" w:type="dxa"/>
          </w:tcPr>
          <w:p w14:paraId="51AFE2FD" w14:textId="77777777" w:rsidR="006F2B85" w:rsidRDefault="001E7B82">
            <w:pPr>
              <w:pStyle w:val="TableText"/>
            </w:pPr>
            <w:r>
              <w:t>entry</w:t>
            </w:r>
          </w:p>
        </w:tc>
        <w:tc>
          <w:tcPr>
            <w:tcW w:w="360" w:type="dxa"/>
          </w:tcPr>
          <w:p w14:paraId="63A3F5F3" w14:textId="77777777" w:rsidR="006F2B85" w:rsidRDefault="001E7B82">
            <w:pPr>
              <w:pStyle w:val="TableText"/>
            </w:pPr>
            <w:r>
              <w:t>urn:hl7ii:2.16.840.1.113883.10.20.34.3.40:2025-08-01</w:t>
            </w:r>
          </w:p>
        </w:tc>
      </w:tr>
      <w:tr w:rsidR="006F2B85" w14:paraId="446FAA89" w14:textId="77777777">
        <w:trPr>
          <w:jc w:val="center"/>
        </w:trPr>
        <w:tc>
          <w:tcPr>
            <w:tcW w:w="360" w:type="dxa"/>
          </w:tcPr>
          <w:p w14:paraId="614C034E" w14:textId="6C30A739" w:rsidR="006F2B85" w:rsidRDefault="001E7B82">
            <w:pPr>
              <w:pStyle w:val="TableText"/>
            </w:pPr>
            <w:hyperlink w:anchor="E_Current_Inpatient_Visit_V4">
              <w:r>
                <w:rPr>
                  <w:rStyle w:val="HyperlinkText9pt"/>
                </w:rPr>
                <w:t>Current Inpatient Visit (V4)</w:t>
              </w:r>
            </w:hyperlink>
          </w:p>
        </w:tc>
        <w:tc>
          <w:tcPr>
            <w:tcW w:w="360" w:type="dxa"/>
          </w:tcPr>
          <w:p w14:paraId="3C27C1D8" w14:textId="77777777" w:rsidR="006F2B85" w:rsidRDefault="001E7B82">
            <w:pPr>
              <w:pStyle w:val="TableText"/>
            </w:pPr>
            <w:r>
              <w:t>entry</w:t>
            </w:r>
          </w:p>
        </w:tc>
        <w:tc>
          <w:tcPr>
            <w:tcW w:w="360" w:type="dxa"/>
          </w:tcPr>
          <w:p w14:paraId="5C4454A2" w14:textId="77777777" w:rsidR="006F2B85" w:rsidRDefault="001E7B82">
            <w:pPr>
              <w:pStyle w:val="TableText"/>
            </w:pPr>
            <w:r>
              <w:t>urn:hl7ii:2.16.840.1.113883.10.20.34.3.39:2025-08-01</w:t>
            </w:r>
          </w:p>
        </w:tc>
      </w:tr>
      <w:tr w:rsidR="006F2B85" w14:paraId="765E9921" w14:textId="77777777">
        <w:trPr>
          <w:jc w:val="center"/>
        </w:trPr>
        <w:tc>
          <w:tcPr>
            <w:tcW w:w="360" w:type="dxa"/>
          </w:tcPr>
          <w:p w14:paraId="0AEE21E4" w14:textId="16A76F50" w:rsidR="006F2B85" w:rsidRDefault="001E7B82">
            <w:pPr>
              <w:pStyle w:val="TableText"/>
            </w:pPr>
            <w:hyperlink w:anchor="E_Current_Outpatient_Visit_V6">
              <w:r>
                <w:rPr>
                  <w:rStyle w:val="HyperlinkText9pt"/>
                </w:rPr>
                <w:t>Current Outpatient Visit (V6)</w:t>
              </w:r>
            </w:hyperlink>
          </w:p>
        </w:tc>
        <w:tc>
          <w:tcPr>
            <w:tcW w:w="360" w:type="dxa"/>
          </w:tcPr>
          <w:p w14:paraId="6C96CC51" w14:textId="77777777" w:rsidR="006F2B85" w:rsidRDefault="001E7B82">
            <w:pPr>
              <w:pStyle w:val="TableText"/>
            </w:pPr>
            <w:r>
              <w:t>entry</w:t>
            </w:r>
          </w:p>
        </w:tc>
        <w:tc>
          <w:tcPr>
            <w:tcW w:w="360" w:type="dxa"/>
          </w:tcPr>
          <w:p w14:paraId="70292ADF" w14:textId="77777777" w:rsidR="006F2B85" w:rsidRDefault="001E7B82">
            <w:pPr>
              <w:pStyle w:val="TableText"/>
            </w:pPr>
            <w:r>
              <w:t>urn:hl7ii:2.16.840.1.113883.10.20.34.3.10:2025-08-01</w:t>
            </w:r>
          </w:p>
        </w:tc>
      </w:tr>
      <w:tr w:rsidR="006F2B85" w14:paraId="46E21CCD" w14:textId="77777777">
        <w:trPr>
          <w:jc w:val="center"/>
        </w:trPr>
        <w:tc>
          <w:tcPr>
            <w:tcW w:w="360" w:type="dxa"/>
          </w:tcPr>
          <w:p w14:paraId="26258B63" w14:textId="5848CCC6" w:rsidR="006F2B85" w:rsidRDefault="001E7B82">
            <w:pPr>
              <w:pStyle w:val="TableText"/>
            </w:pPr>
            <w:hyperlink w:anchor="E_Date_of_Diagnosis_Act">
              <w:r>
                <w:rPr>
                  <w:rStyle w:val="HyperlinkText9pt"/>
                </w:rPr>
                <w:t>Date of Diagnosis Act</w:t>
              </w:r>
            </w:hyperlink>
          </w:p>
        </w:tc>
        <w:tc>
          <w:tcPr>
            <w:tcW w:w="360" w:type="dxa"/>
          </w:tcPr>
          <w:p w14:paraId="09612D4F" w14:textId="77777777" w:rsidR="006F2B85" w:rsidRDefault="001E7B82">
            <w:pPr>
              <w:pStyle w:val="TableText"/>
            </w:pPr>
            <w:r>
              <w:t>entry</w:t>
            </w:r>
          </w:p>
        </w:tc>
        <w:tc>
          <w:tcPr>
            <w:tcW w:w="360" w:type="dxa"/>
          </w:tcPr>
          <w:p w14:paraId="7013E917" w14:textId="77777777" w:rsidR="006F2B85" w:rsidRDefault="001E7B82">
            <w:pPr>
              <w:pStyle w:val="TableText"/>
            </w:pPr>
            <w:r>
              <w:t>urn:hl7ii:2.16.840.1.113883.10.20.22.4.502:2022-06-01</w:t>
            </w:r>
          </w:p>
        </w:tc>
      </w:tr>
      <w:tr w:rsidR="006F2B85" w14:paraId="6B0B478D" w14:textId="77777777">
        <w:trPr>
          <w:jc w:val="center"/>
        </w:trPr>
        <w:tc>
          <w:tcPr>
            <w:tcW w:w="360" w:type="dxa"/>
          </w:tcPr>
          <w:p w14:paraId="6B77D1A4" w14:textId="0D8EEF33" w:rsidR="006F2B85" w:rsidRDefault="001E7B82">
            <w:pPr>
              <w:pStyle w:val="TableText"/>
            </w:pPr>
            <w:hyperlink w:anchor="E_Disability_Status_Observation_NHCS_V2">
              <w:r>
                <w:rPr>
                  <w:rStyle w:val="HyperlinkText9pt"/>
                </w:rPr>
                <w:t>Disability Status Observation (NHCS V2)</w:t>
              </w:r>
            </w:hyperlink>
          </w:p>
        </w:tc>
        <w:tc>
          <w:tcPr>
            <w:tcW w:w="360" w:type="dxa"/>
          </w:tcPr>
          <w:p w14:paraId="6EB2735E" w14:textId="77777777" w:rsidR="006F2B85" w:rsidRDefault="001E7B82">
            <w:pPr>
              <w:pStyle w:val="TableText"/>
            </w:pPr>
            <w:r>
              <w:t>entry</w:t>
            </w:r>
          </w:p>
        </w:tc>
        <w:tc>
          <w:tcPr>
            <w:tcW w:w="360" w:type="dxa"/>
          </w:tcPr>
          <w:p w14:paraId="4F00C17A" w14:textId="77777777" w:rsidR="006F2B85" w:rsidRDefault="001E7B82">
            <w:pPr>
              <w:pStyle w:val="TableText"/>
            </w:pPr>
            <w:r>
              <w:t>urn:hl7ii:2.16.840.1.113883.10.20.22.4.505:2025-08-01</w:t>
            </w:r>
          </w:p>
        </w:tc>
      </w:tr>
      <w:tr w:rsidR="006F2B85" w14:paraId="1F776B48" w14:textId="77777777">
        <w:trPr>
          <w:jc w:val="center"/>
        </w:trPr>
        <w:tc>
          <w:tcPr>
            <w:tcW w:w="360" w:type="dxa"/>
          </w:tcPr>
          <w:p w14:paraId="2AC4CB15" w14:textId="72086439" w:rsidR="006F2B85" w:rsidRDefault="001E7B82">
            <w:pPr>
              <w:pStyle w:val="TableText"/>
            </w:pPr>
            <w:hyperlink w:anchor="E_Discharge_Medication_NHCS_V4">
              <w:r>
                <w:rPr>
                  <w:rStyle w:val="HyperlinkText9pt"/>
                </w:rPr>
                <w:t>Discharge Medication (NHCS V4)</w:t>
              </w:r>
            </w:hyperlink>
          </w:p>
        </w:tc>
        <w:tc>
          <w:tcPr>
            <w:tcW w:w="360" w:type="dxa"/>
          </w:tcPr>
          <w:p w14:paraId="5AAFBCF8" w14:textId="77777777" w:rsidR="006F2B85" w:rsidRDefault="001E7B82">
            <w:pPr>
              <w:pStyle w:val="TableText"/>
            </w:pPr>
            <w:r>
              <w:t>entry</w:t>
            </w:r>
          </w:p>
        </w:tc>
        <w:tc>
          <w:tcPr>
            <w:tcW w:w="360" w:type="dxa"/>
          </w:tcPr>
          <w:p w14:paraId="22F155DB" w14:textId="77777777" w:rsidR="006F2B85" w:rsidRDefault="001E7B82">
            <w:pPr>
              <w:pStyle w:val="TableText"/>
            </w:pPr>
            <w:r>
              <w:t>urn:hl7ii:2.16.840.1.113883.10.20.22.4.35:2025-08-01</w:t>
            </w:r>
          </w:p>
        </w:tc>
      </w:tr>
      <w:tr w:rsidR="006F2B85" w14:paraId="48771EE0" w14:textId="77777777">
        <w:trPr>
          <w:jc w:val="center"/>
        </w:trPr>
        <w:tc>
          <w:tcPr>
            <w:tcW w:w="360" w:type="dxa"/>
          </w:tcPr>
          <w:p w14:paraId="435B6FE4" w14:textId="7A98E602" w:rsidR="006F2B85" w:rsidRDefault="001E7B82">
            <w:pPr>
              <w:pStyle w:val="TableText"/>
            </w:pPr>
            <w:hyperlink w:anchor="E_Drug_Vehicle">
              <w:r>
                <w:rPr>
                  <w:rStyle w:val="HyperlinkText9pt"/>
                </w:rPr>
                <w:t>Drug Vehicle</w:t>
              </w:r>
            </w:hyperlink>
          </w:p>
        </w:tc>
        <w:tc>
          <w:tcPr>
            <w:tcW w:w="360" w:type="dxa"/>
          </w:tcPr>
          <w:p w14:paraId="25E0434A" w14:textId="77777777" w:rsidR="006F2B85" w:rsidRDefault="001E7B82">
            <w:pPr>
              <w:pStyle w:val="TableText"/>
            </w:pPr>
            <w:r>
              <w:t>entry</w:t>
            </w:r>
          </w:p>
        </w:tc>
        <w:tc>
          <w:tcPr>
            <w:tcW w:w="360" w:type="dxa"/>
          </w:tcPr>
          <w:p w14:paraId="27822FF9" w14:textId="77777777" w:rsidR="006F2B85" w:rsidRDefault="001E7B82">
            <w:pPr>
              <w:pStyle w:val="TableText"/>
            </w:pPr>
            <w:r>
              <w:t>urn:oid:2.16.840.1.113883.10.20.22.4.24</w:t>
            </w:r>
          </w:p>
        </w:tc>
      </w:tr>
      <w:tr w:rsidR="006F2B85" w14:paraId="2FC15DEF" w14:textId="77777777">
        <w:trPr>
          <w:jc w:val="center"/>
        </w:trPr>
        <w:tc>
          <w:tcPr>
            <w:tcW w:w="360" w:type="dxa"/>
          </w:tcPr>
          <w:p w14:paraId="1CE852CA" w14:textId="272D4284" w:rsidR="006F2B85" w:rsidRDefault="001E7B82">
            <w:pPr>
              <w:pStyle w:val="TableText"/>
            </w:pPr>
            <w:hyperlink w:anchor="E_Encounter_Activity_NHCS_V4">
              <w:r>
                <w:rPr>
                  <w:rStyle w:val="HyperlinkText9pt"/>
                </w:rPr>
                <w:t>Encounter Activity (NHCS V4)</w:t>
              </w:r>
            </w:hyperlink>
          </w:p>
        </w:tc>
        <w:tc>
          <w:tcPr>
            <w:tcW w:w="360" w:type="dxa"/>
          </w:tcPr>
          <w:p w14:paraId="17BCD9F0" w14:textId="77777777" w:rsidR="006F2B85" w:rsidRDefault="001E7B82">
            <w:pPr>
              <w:pStyle w:val="TableText"/>
            </w:pPr>
            <w:r>
              <w:t>entry</w:t>
            </w:r>
          </w:p>
        </w:tc>
        <w:tc>
          <w:tcPr>
            <w:tcW w:w="360" w:type="dxa"/>
          </w:tcPr>
          <w:p w14:paraId="43019BC3" w14:textId="77777777" w:rsidR="006F2B85" w:rsidRDefault="001E7B82">
            <w:pPr>
              <w:pStyle w:val="TableText"/>
            </w:pPr>
            <w:r>
              <w:t>urn:hl7ii:2.16.840.1.113883.10.20.22.4.49:2025-08-01</w:t>
            </w:r>
          </w:p>
        </w:tc>
      </w:tr>
      <w:tr w:rsidR="006F2B85" w14:paraId="7CD7FF4D" w14:textId="77777777">
        <w:trPr>
          <w:jc w:val="center"/>
        </w:trPr>
        <w:tc>
          <w:tcPr>
            <w:tcW w:w="360" w:type="dxa"/>
          </w:tcPr>
          <w:p w14:paraId="283D685A" w14:textId="35BEC87C" w:rsidR="006F2B85" w:rsidRDefault="001E7B82">
            <w:pPr>
              <w:pStyle w:val="TableText"/>
            </w:pPr>
            <w:hyperlink w:anchor="E_Encounter_Diagnosis_NHCS_V4">
              <w:r>
                <w:rPr>
                  <w:rStyle w:val="HyperlinkText9pt"/>
                </w:rPr>
                <w:t>Encounter Diagnosis (NHCS V4)</w:t>
              </w:r>
            </w:hyperlink>
          </w:p>
        </w:tc>
        <w:tc>
          <w:tcPr>
            <w:tcW w:w="360" w:type="dxa"/>
          </w:tcPr>
          <w:p w14:paraId="56D905F5" w14:textId="77777777" w:rsidR="006F2B85" w:rsidRDefault="001E7B82">
            <w:pPr>
              <w:pStyle w:val="TableText"/>
            </w:pPr>
            <w:r>
              <w:t>entry</w:t>
            </w:r>
          </w:p>
        </w:tc>
        <w:tc>
          <w:tcPr>
            <w:tcW w:w="360" w:type="dxa"/>
          </w:tcPr>
          <w:p w14:paraId="5EC669DC" w14:textId="77777777" w:rsidR="006F2B85" w:rsidRDefault="001E7B82">
            <w:pPr>
              <w:pStyle w:val="TableText"/>
            </w:pPr>
            <w:r>
              <w:t>urn:hl7ii:2.16.840.1.113883.10.20.22.4.80:2025-08-01</w:t>
            </w:r>
          </w:p>
        </w:tc>
      </w:tr>
      <w:tr w:rsidR="006F2B85" w14:paraId="666D20F6" w14:textId="77777777">
        <w:trPr>
          <w:jc w:val="center"/>
        </w:trPr>
        <w:tc>
          <w:tcPr>
            <w:tcW w:w="360" w:type="dxa"/>
          </w:tcPr>
          <w:p w14:paraId="056A19C6" w14:textId="6058E290" w:rsidR="006F2B85" w:rsidRDefault="001E7B82">
            <w:pPr>
              <w:pStyle w:val="TableText"/>
            </w:pPr>
            <w:hyperlink w:anchor="E_Estimated_Date_of_Delivery">
              <w:r>
                <w:rPr>
                  <w:rStyle w:val="HyperlinkText9pt"/>
                </w:rPr>
                <w:t>Estimated Date of Delivery</w:t>
              </w:r>
            </w:hyperlink>
          </w:p>
        </w:tc>
        <w:tc>
          <w:tcPr>
            <w:tcW w:w="360" w:type="dxa"/>
          </w:tcPr>
          <w:p w14:paraId="526B6A84" w14:textId="77777777" w:rsidR="006F2B85" w:rsidRDefault="001E7B82">
            <w:pPr>
              <w:pStyle w:val="TableText"/>
            </w:pPr>
            <w:r>
              <w:t>entry</w:t>
            </w:r>
          </w:p>
        </w:tc>
        <w:tc>
          <w:tcPr>
            <w:tcW w:w="360" w:type="dxa"/>
          </w:tcPr>
          <w:p w14:paraId="7DE21C85" w14:textId="77777777" w:rsidR="006F2B85" w:rsidRDefault="001E7B82">
            <w:pPr>
              <w:pStyle w:val="TableText"/>
            </w:pPr>
            <w:r>
              <w:t>urn:oid:2.16.840.1.113883.10.20.15.3.1</w:t>
            </w:r>
          </w:p>
        </w:tc>
      </w:tr>
      <w:tr w:rsidR="006F2B85" w14:paraId="6D872237" w14:textId="77777777">
        <w:trPr>
          <w:jc w:val="center"/>
        </w:trPr>
        <w:tc>
          <w:tcPr>
            <w:tcW w:w="360" w:type="dxa"/>
          </w:tcPr>
          <w:p w14:paraId="039666F2" w14:textId="78BC6D1C" w:rsidR="006F2B85" w:rsidRDefault="001E7B82">
            <w:pPr>
              <w:pStyle w:val="TableText"/>
            </w:pPr>
            <w:hyperlink w:anchor="E_External_Document_Reference">
              <w:r>
                <w:rPr>
                  <w:rStyle w:val="HyperlinkText9pt"/>
                </w:rPr>
                <w:t>External Document Reference</w:t>
              </w:r>
            </w:hyperlink>
          </w:p>
        </w:tc>
        <w:tc>
          <w:tcPr>
            <w:tcW w:w="360" w:type="dxa"/>
          </w:tcPr>
          <w:p w14:paraId="3BF802C5" w14:textId="77777777" w:rsidR="006F2B85" w:rsidRDefault="001E7B82">
            <w:pPr>
              <w:pStyle w:val="TableText"/>
            </w:pPr>
            <w:r>
              <w:t>entry</w:t>
            </w:r>
          </w:p>
        </w:tc>
        <w:tc>
          <w:tcPr>
            <w:tcW w:w="360" w:type="dxa"/>
          </w:tcPr>
          <w:p w14:paraId="348F0387" w14:textId="77777777" w:rsidR="006F2B85" w:rsidRDefault="001E7B82">
            <w:pPr>
              <w:pStyle w:val="TableText"/>
            </w:pPr>
            <w:r>
              <w:t>urn:hl7ii:2.16.840.1.113883.10.20.22.4.115:2014-06-09</w:t>
            </w:r>
          </w:p>
        </w:tc>
      </w:tr>
      <w:tr w:rsidR="006F2B85" w14:paraId="22D3D35E" w14:textId="77777777">
        <w:trPr>
          <w:jc w:val="center"/>
        </w:trPr>
        <w:tc>
          <w:tcPr>
            <w:tcW w:w="360" w:type="dxa"/>
          </w:tcPr>
          <w:p w14:paraId="74387F74" w14:textId="36345606" w:rsidR="006F2B85" w:rsidRDefault="001E7B82">
            <w:pPr>
              <w:pStyle w:val="TableText"/>
            </w:pPr>
            <w:hyperlink w:anchor="E_Family_History_Death_Observation">
              <w:r>
                <w:rPr>
                  <w:rStyle w:val="HyperlinkText9pt"/>
                </w:rPr>
                <w:t>Family History Death Observation</w:t>
              </w:r>
            </w:hyperlink>
          </w:p>
        </w:tc>
        <w:tc>
          <w:tcPr>
            <w:tcW w:w="360" w:type="dxa"/>
          </w:tcPr>
          <w:p w14:paraId="367E7F80" w14:textId="77777777" w:rsidR="006F2B85" w:rsidRDefault="001E7B82">
            <w:pPr>
              <w:pStyle w:val="TableText"/>
            </w:pPr>
            <w:r>
              <w:t>entry</w:t>
            </w:r>
          </w:p>
        </w:tc>
        <w:tc>
          <w:tcPr>
            <w:tcW w:w="360" w:type="dxa"/>
          </w:tcPr>
          <w:p w14:paraId="2DEE1CCE" w14:textId="77777777" w:rsidR="006F2B85" w:rsidRDefault="001E7B82">
            <w:pPr>
              <w:pStyle w:val="TableText"/>
            </w:pPr>
            <w:r>
              <w:t>urn:oid:2.16.840.1.113883.10.20.22.4.47</w:t>
            </w:r>
          </w:p>
        </w:tc>
      </w:tr>
      <w:tr w:rsidR="006F2B85" w14:paraId="795144B2" w14:textId="77777777">
        <w:trPr>
          <w:jc w:val="center"/>
        </w:trPr>
        <w:tc>
          <w:tcPr>
            <w:tcW w:w="360" w:type="dxa"/>
          </w:tcPr>
          <w:p w14:paraId="33609065" w14:textId="54AC284D" w:rsidR="006F2B85" w:rsidRDefault="001E7B82">
            <w:pPr>
              <w:pStyle w:val="TableText"/>
            </w:pPr>
            <w:hyperlink w:anchor="E_Family_History_Observation_V3">
              <w:r>
                <w:rPr>
                  <w:rStyle w:val="HyperlinkText9pt"/>
                </w:rPr>
                <w:t>Family History Observation (V3)</w:t>
              </w:r>
            </w:hyperlink>
          </w:p>
        </w:tc>
        <w:tc>
          <w:tcPr>
            <w:tcW w:w="360" w:type="dxa"/>
          </w:tcPr>
          <w:p w14:paraId="1A9044F7" w14:textId="77777777" w:rsidR="006F2B85" w:rsidRDefault="001E7B82">
            <w:pPr>
              <w:pStyle w:val="TableText"/>
            </w:pPr>
            <w:r>
              <w:t>entry</w:t>
            </w:r>
          </w:p>
        </w:tc>
        <w:tc>
          <w:tcPr>
            <w:tcW w:w="360" w:type="dxa"/>
          </w:tcPr>
          <w:p w14:paraId="2BB27C24" w14:textId="77777777" w:rsidR="006F2B85" w:rsidRDefault="001E7B82">
            <w:pPr>
              <w:pStyle w:val="TableText"/>
            </w:pPr>
            <w:r>
              <w:t>urn:hl7ii:2.16.840.1.113883.10.20.</w:t>
            </w:r>
            <w:r>
              <w:lastRenderedPageBreak/>
              <w:t>22.4.46:2015-08-01</w:t>
            </w:r>
          </w:p>
        </w:tc>
      </w:tr>
      <w:tr w:rsidR="006F2B85" w14:paraId="03D79BD2" w14:textId="77777777">
        <w:trPr>
          <w:jc w:val="center"/>
        </w:trPr>
        <w:tc>
          <w:tcPr>
            <w:tcW w:w="360" w:type="dxa"/>
          </w:tcPr>
          <w:p w14:paraId="3DC555C7" w14:textId="7E285F56" w:rsidR="006F2B85" w:rsidRDefault="001E7B82">
            <w:pPr>
              <w:pStyle w:val="TableText"/>
            </w:pPr>
            <w:hyperlink w:anchor="E_Family_History_Organizer_V3">
              <w:r>
                <w:rPr>
                  <w:rStyle w:val="HyperlinkText9pt"/>
                </w:rPr>
                <w:t>Family History Organizer (V3)</w:t>
              </w:r>
            </w:hyperlink>
          </w:p>
        </w:tc>
        <w:tc>
          <w:tcPr>
            <w:tcW w:w="360" w:type="dxa"/>
          </w:tcPr>
          <w:p w14:paraId="56788989" w14:textId="77777777" w:rsidR="006F2B85" w:rsidRDefault="001E7B82">
            <w:pPr>
              <w:pStyle w:val="TableText"/>
            </w:pPr>
            <w:r>
              <w:t>entry</w:t>
            </w:r>
          </w:p>
        </w:tc>
        <w:tc>
          <w:tcPr>
            <w:tcW w:w="360" w:type="dxa"/>
          </w:tcPr>
          <w:p w14:paraId="6941293B" w14:textId="77777777" w:rsidR="006F2B85" w:rsidRDefault="001E7B82">
            <w:pPr>
              <w:pStyle w:val="TableText"/>
            </w:pPr>
            <w:r>
              <w:t>urn:hl7ii:2.16.840.1.113883.10.20.22.4.45:2015-08-01</w:t>
            </w:r>
          </w:p>
        </w:tc>
      </w:tr>
      <w:tr w:rsidR="006F2B85" w14:paraId="670A749D" w14:textId="77777777">
        <w:trPr>
          <w:jc w:val="center"/>
        </w:trPr>
        <w:tc>
          <w:tcPr>
            <w:tcW w:w="360" w:type="dxa"/>
          </w:tcPr>
          <w:p w14:paraId="01818389" w14:textId="0594919E" w:rsidR="006F2B85" w:rsidRDefault="001E7B82">
            <w:pPr>
              <w:pStyle w:val="TableText"/>
            </w:pPr>
            <w:hyperlink w:anchor="E_Functional_Status_Observation_NHCS_V3">
              <w:r>
                <w:rPr>
                  <w:rStyle w:val="HyperlinkText9pt"/>
                </w:rPr>
                <w:t>Functional Status Observation (NHCS V3)</w:t>
              </w:r>
            </w:hyperlink>
          </w:p>
        </w:tc>
        <w:tc>
          <w:tcPr>
            <w:tcW w:w="360" w:type="dxa"/>
          </w:tcPr>
          <w:p w14:paraId="609FD3BE" w14:textId="77777777" w:rsidR="006F2B85" w:rsidRDefault="001E7B82">
            <w:pPr>
              <w:pStyle w:val="TableText"/>
            </w:pPr>
            <w:r>
              <w:t>entry</w:t>
            </w:r>
          </w:p>
        </w:tc>
        <w:tc>
          <w:tcPr>
            <w:tcW w:w="360" w:type="dxa"/>
          </w:tcPr>
          <w:p w14:paraId="6E8B09F8" w14:textId="77777777" w:rsidR="006F2B85" w:rsidRDefault="001E7B82">
            <w:pPr>
              <w:pStyle w:val="TableText"/>
            </w:pPr>
            <w:r>
              <w:t>urn:hl7ii:2.16.840.1.113883.10.20.22.4.67:2025-08-01</w:t>
            </w:r>
          </w:p>
        </w:tc>
      </w:tr>
      <w:tr w:rsidR="006F2B85" w14:paraId="7F551B58" w14:textId="77777777">
        <w:trPr>
          <w:jc w:val="center"/>
        </w:trPr>
        <w:tc>
          <w:tcPr>
            <w:tcW w:w="360" w:type="dxa"/>
          </w:tcPr>
          <w:p w14:paraId="17289F40" w14:textId="1C38A8FB" w:rsidR="006F2B85" w:rsidRDefault="001E7B82">
            <w:pPr>
              <w:pStyle w:val="TableText"/>
            </w:pPr>
            <w:hyperlink w:anchor="E_Functional_Status_Organizer_NHCS_V3">
              <w:r>
                <w:rPr>
                  <w:rStyle w:val="HyperlinkText9pt"/>
                </w:rPr>
                <w:t>Functional Status Organizer (NHCS V3)</w:t>
              </w:r>
            </w:hyperlink>
          </w:p>
        </w:tc>
        <w:tc>
          <w:tcPr>
            <w:tcW w:w="360" w:type="dxa"/>
          </w:tcPr>
          <w:p w14:paraId="0C722987" w14:textId="77777777" w:rsidR="006F2B85" w:rsidRDefault="001E7B82">
            <w:pPr>
              <w:pStyle w:val="TableText"/>
            </w:pPr>
            <w:r>
              <w:t>entry</w:t>
            </w:r>
          </w:p>
        </w:tc>
        <w:tc>
          <w:tcPr>
            <w:tcW w:w="360" w:type="dxa"/>
          </w:tcPr>
          <w:p w14:paraId="12AFDA44" w14:textId="77777777" w:rsidR="006F2B85" w:rsidRDefault="001E7B82">
            <w:pPr>
              <w:pStyle w:val="TableText"/>
            </w:pPr>
            <w:r>
              <w:t>urn:hl7ii:2.16.840.1.113883.10.20.22.4.66:2025-08-01</w:t>
            </w:r>
          </w:p>
        </w:tc>
      </w:tr>
      <w:tr w:rsidR="006F2B85" w14:paraId="351B427A" w14:textId="77777777">
        <w:trPr>
          <w:jc w:val="center"/>
        </w:trPr>
        <w:tc>
          <w:tcPr>
            <w:tcW w:w="360" w:type="dxa"/>
          </w:tcPr>
          <w:p w14:paraId="7F070B75" w14:textId="4D042CB3" w:rsidR="006F2B85" w:rsidRDefault="001E7B82">
            <w:pPr>
              <w:pStyle w:val="TableText"/>
            </w:pPr>
            <w:hyperlink w:anchor="E_Goal_Observation_NHCS_V3">
              <w:r>
                <w:rPr>
                  <w:rStyle w:val="HyperlinkText9pt"/>
                </w:rPr>
                <w:t>Goal Observation (NHCS V3)</w:t>
              </w:r>
            </w:hyperlink>
          </w:p>
        </w:tc>
        <w:tc>
          <w:tcPr>
            <w:tcW w:w="360" w:type="dxa"/>
          </w:tcPr>
          <w:p w14:paraId="4C4F7785" w14:textId="77777777" w:rsidR="006F2B85" w:rsidRDefault="001E7B82">
            <w:pPr>
              <w:pStyle w:val="TableText"/>
            </w:pPr>
            <w:r>
              <w:t>entry</w:t>
            </w:r>
          </w:p>
        </w:tc>
        <w:tc>
          <w:tcPr>
            <w:tcW w:w="360" w:type="dxa"/>
          </w:tcPr>
          <w:p w14:paraId="1FA91870" w14:textId="77777777" w:rsidR="006F2B85" w:rsidRDefault="001E7B82">
            <w:pPr>
              <w:pStyle w:val="TableText"/>
            </w:pPr>
            <w:r>
              <w:t>urn:hl7ii:2.16.840.1.113883.10.20.22.4.121:2025-08-01</w:t>
            </w:r>
          </w:p>
        </w:tc>
      </w:tr>
      <w:tr w:rsidR="006F2B85" w14:paraId="69C77A76" w14:textId="77777777">
        <w:trPr>
          <w:jc w:val="center"/>
        </w:trPr>
        <w:tc>
          <w:tcPr>
            <w:tcW w:w="360" w:type="dxa"/>
          </w:tcPr>
          <w:p w14:paraId="71D2083A" w14:textId="3BCE2ABC" w:rsidR="006F2B85" w:rsidRDefault="001E7B82">
            <w:pPr>
              <w:pStyle w:val="TableText"/>
            </w:pPr>
            <w:hyperlink w:anchor="E_Handoff_Communication_Participants">
              <w:r>
                <w:rPr>
                  <w:rStyle w:val="HyperlinkText9pt"/>
                </w:rPr>
                <w:t>Handoff Communication Participants</w:t>
              </w:r>
            </w:hyperlink>
          </w:p>
        </w:tc>
        <w:tc>
          <w:tcPr>
            <w:tcW w:w="360" w:type="dxa"/>
          </w:tcPr>
          <w:p w14:paraId="219284F8" w14:textId="77777777" w:rsidR="006F2B85" w:rsidRDefault="001E7B82">
            <w:pPr>
              <w:pStyle w:val="TableText"/>
            </w:pPr>
            <w:r>
              <w:t>entry</w:t>
            </w:r>
          </w:p>
        </w:tc>
        <w:tc>
          <w:tcPr>
            <w:tcW w:w="360" w:type="dxa"/>
          </w:tcPr>
          <w:p w14:paraId="0D03E727" w14:textId="77777777" w:rsidR="006F2B85" w:rsidRDefault="001E7B82">
            <w:pPr>
              <w:pStyle w:val="TableText"/>
            </w:pPr>
            <w:r>
              <w:t>urn:oid:2.16.840.1.113883.10.20.22.4.141</w:t>
            </w:r>
          </w:p>
        </w:tc>
      </w:tr>
      <w:tr w:rsidR="006F2B85" w14:paraId="2E13763A" w14:textId="77777777">
        <w:trPr>
          <w:jc w:val="center"/>
        </w:trPr>
        <w:tc>
          <w:tcPr>
            <w:tcW w:w="360" w:type="dxa"/>
          </w:tcPr>
          <w:p w14:paraId="24B20305" w14:textId="1178E479" w:rsidR="006F2B85" w:rsidRDefault="001E7B82">
            <w:pPr>
              <w:pStyle w:val="TableText"/>
            </w:pPr>
            <w:hyperlink w:anchor="E_Health_Concern_Act_NHCS_V4">
              <w:r>
                <w:rPr>
                  <w:rStyle w:val="HyperlinkText9pt"/>
                </w:rPr>
                <w:t>Health Concern Act (NHCS V4)</w:t>
              </w:r>
            </w:hyperlink>
          </w:p>
        </w:tc>
        <w:tc>
          <w:tcPr>
            <w:tcW w:w="360" w:type="dxa"/>
          </w:tcPr>
          <w:p w14:paraId="5C2A9DD9" w14:textId="77777777" w:rsidR="006F2B85" w:rsidRDefault="001E7B82">
            <w:pPr>
              <w:pStyle w:val="TableText"/>
            </w:pPr>
            <w:r>
              <w:t>entry</w:t>
            </w:r>
          </w:p>
        </w:tc>
        <w:tc>
          <w:tcPr>
            <w:tcW w:w="360" w:type="dxa"/>
          </w:tcPr>
          <w:p w14:paraId="69F66F29" w14:textId="77777777" w:rsidR="006F2B85" w:rsidRDefault="001E7B82">
            <w:pPr>
              <w:pStyle w:val="TableText"/>
            </w:pPr>
            <w:r>
              <w:t>urn:hl7ii:2.16.840.1.113883.10.20.22.4.132:2025-08-01</w:t>
            </w:r>
          </w:p>
        </w:tc>
      </w:tr>
      <w:tr w:rsidR="006F2B85" w14:paraId="557661E2" w14:textId="77777777">
        <w:trPr>
          <w:jc w:val="center"/>
        </w:trPr>
        <w:tc>
          <w:tcPr>
            <w:tcW w:w="360" w:type="dxa"/>
          </w:tcPr>
          <w:p w14:paraId="3BAB4BFD" w14:textId="1FBD3B83" w:rsidR="006F2B85" w:rsidRDefault="001E7B82">
            <w:pPr>
              <w:pStyle w:val="TableText"/>
            </w:pPr>
            <w:hyperlink w:anchor="E_Highest_Pressure_Ulcer_Stage">
              <w:r>
                <w:rPr>
                  <w:rStyle w:val="HyperlinkText9pt"/>
                </w:rPr>
                <w:t>Highest Pressure Ulcer Stage</w:t>
              </w:r>
            </w:hyperlink>
          </w:p>
        </w:tc>
        <w:tc>
          <w:tcPr>
            <w:tcW w:w="360" w:type="dxa"/>
          </w:tcPr>
          <w:p w14:paraId="358EF63D" w14:textId="77777777" w:rsidR="006F2B85" w:rsidRDefault="001E7B82">
            <w:pPr>
              <w:pStyle w:val="TableText"/>
            </w:pPr>
            <w:r>
              <w:t>entry</w:t>
            </w:r>
          </w:p>
        </w:tc>
        <w:tc>
          <w:tcPr>
            <w:tcW w:w="360" w:type="dxa"/>
          </w:tcPr>
          <w:p w14:paraId="48894705" w14:textId="77777777" w:rsidR="006F2B85" w:rsidRDefault="001E7B82">
            <w:pPr>
              <w:pStyle w:val="TableText"/>
            </w:pPr>
            <w:r>
              <w:t>urn:oid:2.16.840.1.113883.10.20.22.4.77</w:t>
            </w:r>
          </w:p>
        </w:tc>
      </w:tr>
      <w:tr w:rsidR="006F2B85" w14:paraId="3C3CF334" w14:textId="77777777">
        <w:trPr>
          <w:jc w:val="center"/>
        </w:trPr>
        <w:tc>
          <w:tcPr>
            <w:tcW w:w="360" w:type="dxa"/>
          </w:tcPr>
          <w:p w14:paraId="3995F77D" w14:textId="6A68B0FF" w:rsidR="006F2B85" w:rsidRDefault="001E7B82">
            <w:pPr>
              <w:pStyle w:val="TableText"/>
            </w:pPr>
            <w:hyperlink w:anchor="E_Hospital_Admission_Diagnosis_NHCS_V4">
              <w:r>
                <w:rPr>
                  <w:rStyle w:val="HyperlinkText9pt"/>
                </w:rPr>
                <w:t>Hospital Admission Diagnosis (NHCS V4)</w:t>
              </w:r>
            </w:hyperlink>
          </w:p>
        </w:tc>
        <w:tc>
          <w:tcPr>
            <w:tcW w:w="360" w:type="dxa"/>
          </w:tcPr>
          <w:p w14:paraId="49444ED3" w14:textId="77777777" w:rsidR="006F2B85" w:rsidRDefault="001E7B82">
            <w:pPr>
              <w:pStyle w:val="TableText"/>
            </w:pPr>
            <w:r>
              <w:t>entry</w:t>
            </w:r>
          </w:p>
        </w:tc>
        <w:tc>
          <w:tcPr>
            <w:tcW w:w="360" w:type="dxa"/>
          </w:tcPr>
          <w:p w14:paraId="5C90DB61" w14:textId="77777777" w:rsidR="006F2B85" w:rsidRDefault="001E7B82">
            <w:pPr>
              <w:pStyle w:val="TableText"/>
            </w:pPr>
            <w:r>
              <w:t>urn:hl7ii:2.16.840.1.113883.10.20.22.4.34:2025-08-01</w:t>
            </w:r>
          </w:p>
        </w:tc>
      </w:tr>
      <w:tr w:rsidR="006F2B85" w14:paraId="63689B8F" w14:textId="77777777">
        <w:trPr>
          <w:jc w:val="center"/>
        </w:trPr>
        <w:tc>
          <w:tcPr>
            <w:tcW w:w="360" w:type="dxa"/>
          </w:tcPr>
          <w:p w14:paraId="094AD900" w14:textId="3B38EB6F" w:rsidR="006F2B85" w:rsidRDefault="001E7B82">
            <w:pPr>
              <w:pStyle w:val="TableText"/>
            </w:pPr>
            <w:hyperlink w:anchor="E_Immunization_Activity_NHCS_V4">
              <w:r>
                <w:rPr>
                  <w:rStyle w:val="HyperlinkText9pt"/>
                </w:rPr>
                <w:t>Immunization Activity (NHCS V4)</w:t>
              </w:r>
            </w:hyperlink>
          </w:p>
        </w:tc>
        <w:tc>
          <w:tcPr>
            <w:tcW w:w="360" w:type="dxa"/>
          </w:tcPr>
          <w:p w14:paraId="177396F1" w14:textId="77777777" w:rsidR="006F2B85" w:rsidRDefault="001E7B82">
            <w:pPr>
              <w:pStyle w:val="TableText"/>
            </w:pPr>
            <w:r>
              <w:t>entry</w:t>
            </w:r>
          </w:p>
        </w:tc>
        <w:tc>
          <w:tcPr>
            <w:tcW w:w="360" w:type="dxa"/>
          </w:tcPr>
          <w:p w14:paraId="48724908" w14:textId="77777777" w:rsidR="006F2B85" w:rsidRDefault="001E7B82">
            <w:pPr>
              <w:pStyle w:val="TableText"/>
            </w:pPr>
            <w:r>
              <w:t>urn:hl7ii:2.16.840.1.113883.10.20.22.4.52:2025-08-01</w:t>
            </w:r>
          </w:p>
        </w:tc>
      </w:tr>
      <w:tr w:rsidR="006F2B85" w14:paraId="3F055A0C" w14:textId="77777777">
        <w:trPr>
          <w:jc w:val="center"/>
        </w:trPr>
        <w:tc>
          <w:tcPr>
            <w:tcW w:w="360" w:type="dxa"/>
          </w:tcPr>
          <w:p w14:paraId="3F24AD1E" w14:textId="313256FB" w:rsidR="006F2B85" w:rsidRDefault="001E7B82">
            <w:pPr>
              <w:pStyle w:val="TableText"/>
            </w:pPr>
            <w:hyperlink w:anchor="Immunization_Medication_Information_V2">
              <w:r>
                <w:rPr>
                  <w:rStyle w:val="HyperlinkText9pt"/>
                </w:rPr>
                <w:t>Immunization Medication Information (V2)</w:t>
              </w:r>
            </w:hyperlink>
          </w:p>
        </w:tc>
        <w:tc>
          <w:tcPr>
            <w:tcW w:w="360" w:type="dxa"/>
          </w:tcPr>
          <w:p w14:paraId="7D122E83" w14:textId="77777777" w:rsidR="006F2B85" w:rsidRDefault="001E7B82">
            <w:pPr>
              <w:pStyle w:val="TableText"/>
            </w:pPr>
            <w:r>
              <w:t>entry</w:t>
            </w:r>
          </w:p>
        </w:tc>
        <w:tc>
          <w:tcPr>
            <w:tcW w:w="360" w:type="dxa"/>
          </w:tcPr>
          <w:p w14:paraId="3D8F56E5" w14:textId="77777777" w:rsidR="006F2B85" w:rsidRDefault="001E7B82">
            <w:pPr>
              <w:pStyle w:val="TableText"/>
            </w:pPr>
            <w:r>
              <w:t>urn:hl7ii:2.16.840.1.113883.10.20.22.4.54:2014-06-09</w:t>
            </w:r>
          </w:p>
        </w:tc>
      </w:tr>
      <w:tr w:rsidR="006F2B85" w14:paraId="7859046D" w14:textId="77777777">
        <w:trPr>
          <w:jc w:val="center"/>
        </w:trPr>
        <w:tc>
          <w:tcPr>
            <w:tcW w:w="360" w:type="dxa"/>
          </w:tcPr>
          <w:p w14:paraId="4B5C4371" w14:textId="6BAF1444" w:rsidR="006F2B85" w:rsidRDefault="001E7B82">
            <w:pPr>
              <w:pStyle w:val="TableText"/>
            </w:pPr>
            <w:hyperlink w:anchor="E_Immunization_Refusal_Reason">
              <w:r>
                <w:rPr>
                  <w:rStyle w:val="HyperlinkText9pt"/>
                </w:rPr>
                <w:t>Immunization Refusal Reason</w:t>
              </w:r>
            </w:hyperlink>
          </w:p>
        </w:tc>
        <w:tc>
          <w:tcPr>
            <w:tcW w:w="360" w:type="dxa"/>
          </w:tcPr>
          <w:p w14:paraId="2D943206" w14:textId="77777777" w:rsidR="006F2B85" w:rsidRDefault="001E7B82">
            <w:pPr>
              <w:pStyle w:val="TableText"/>
            </w:pPr>
            <w:r>
              <w:t>entry</w:t>
            </w:r>
          </w:p>
        </w:tc>
        <w:tc>
          <w:tcPr>
            <w:tcW w:w="360" w:type="dxa"/>
          </w:tcPr>
          <w:p w14:paraId="294FE034" w14:textId="77777777" w:rsidR="006F2B85" w:rsidRDefault="001E7B82">
            <w:pPr>
              <w:pStyle w:val="TableText"/>
            </w:pPr>
            <w:r>
              <w:t>urn:oid:2.16.840.1.113883.10.20.22.4.53</w:t>
            </w:r>
          </w:p>
        </w:tc>
      </w:tr>
      <w:tr w:rsidR="006F2B85" w14:paraId="70D1DEAB" w14:textId="77777777">
        <w:trPr>
          <w:jc w:val="center"/>
        </w:trPr>
        <w:tc>
          <w:tcPr>
            <w:tcW w:w="360" w:type="dxa"/>
          </w:tcPr>
          <w:p w14:paraId="0A0BCC20" w14:textId="1C9DC98D" w:rsidR="006F2B85" w:rsidRDefault="001E7B82">
            <w:pPr>
              <w:pStyle w:val="TableText"/>
            </w:pPr>
            <w:hyperlink w:anchor="Indication_V2">
              <w:r>
                <w:rPr>
                  <w:rStyle w:val="HyperlinkText9pt"/>
                </w:rPr>
                <w:t>Indication (V2)</w:t>
              </w:r>
            </w:hyperlink>
          </w:p>
        </w:tc>
        <w:tc>
          <w:tcPr>
            <w:tcW w:w="360" w:type="dxa"/>
          </w:tcPr>
          <w:p w14:paraId="01A2AB4A" w14:textId="77777777" w:rsidR="006F2B85" w:rsidRDefault="001E7B82">
            <w:pPr>
              <w:pStyle w:val="TableText"/>
            </w:pPr>
            <w:r>
              <w:t>entry</w:t>
            </w:r>
          </w:p>
        </w:tc>
        <w:tc>
          <w:tcPr>
            <w:tcW w:w="360" w:type="dxa"/>
          </w:tcPr>
          <w:p w14:paraId="5891EA2E" w14:textId="77777777" w:rsidR="006F2B85" w:rsidRDefault="001E7B82">
            <w:pPr>
              <w:pStyle w:val="TableText"/>
            </w:pPr>
            <w:r>
              <w:t>urn:hl7ii:2.16.840.1.113883.10.20.22.4.19:2014-06-09</w:t>
            </w:r>
          </w:p>
        </w:tc>
      </w:tr>
      <w:tr w:rsidR="006F2B85" w14:paraId="7F9FC80F" w14:textId="77777777">
        <w:trPr>
          <w:jc w:val="center"/>
        </w:trPr>
        <w:tc>
          <w:tcPr>
            <w:tcW w:w="360" w:type="dxa"/>
          </w:tcPr>
          <w:p w14:paraId="3E584A5F" w14:textId="688A95B0" w:rsidR="006F2B85" w:rsidRDefault="001E7B82">
            <w:pPr>
              <w:pStyle w:val="TableText"/>
            </w:pPr>
            <w:hyperlink w:anchor="Instruction_V2">
              <w:r>
                <w:rPr>
                  <w:rStyle w:val="HyperlinkText9pt"/>
                </w:rPr>
                <w:t>Instruction (V2)</w:t>
              </w:r>
            </w:hyperlink>
          </w:p>
        </w:tc>
        <w:tc>
          <w:tcPr>
            <w:tcW w:w="360" w:type="dxa"/>
          </w:tcPr>
          <w:p w14:paraId="5C29E8EA" w14:textId="77777777" w:rsidR="006F2B85" w:rsidRDefault="001E7B82">
            <w:pPr>
              <w:pStyle w:val="TableText"/>
            </w:pPr>
            <w:r>
              <w:t>entry</w:t>
            </w:r>
          </w:p>
        </w:tc>
        <w:tc>
          <w:tcPr>
            <w:tcW w:w="360" w:type="dxa"/>
          </w:tcPr>
          <w:p w14:paraId="4ED94102" w14:textId="77777777" w:rsidR="006F2B85" w:rsidRDefault="001E7B82">
            <w:pPr>
              <w:pStyle w:val="TableText"/>
            </w:pPr>
            <w:r>
              <w:t>urn:hl7ii:2.16.840.1.113883.10.20.22.4.20:2014-06-09</w:t>
            </w:r>
          </w:p>
        </w:tc>
      </w:tr>
      <w:tr w:rsidR="006F2B85" w14:paraId="56519CFF" w14:textId="77777777">
        <w:trPr>
          <w:jc w:val="center"/>
        </w:trPr>
        <w:tc>
          <w:tcPr>
            <w:tcW w:w="360" w:type="dxa"/>
          </w:tcPr>
          <w:p w14:paraId="2FCADB97" w14:textId="5E7BEA40" w:rsidR="006F2B85" w:rsidRDefault="001E7B82">
            <w:pPr>
              <w:pStyle w:val="TableText"/>
            </w:pPr>
            <w:hyperlink w:anchor="E_Longitudinal_Care_Wound_Observation_V2">
              <w:r>
                <w:rPr>
                  <w:rStyle w:val="HyperlinkText9pt"/>
                </w:rPr>
                <w:t>Longitudinal Care Wound Observation (V2)</w:t>
              </w:r>
            </w:hyperlink>
          </w:p>
        </w:tc>
        <w:tc>
          <w:tcPr>
            <w:tcW w:w="360" w:type="dxa"/>
          </w:tcPr>
          <w:p w14:paraId="1456F850" w14:textId="77777777" w:rsidR="006F2B85" w:rsidRDefault="001E7B82">
            <w:pPr>
              <w:pStyle w:val="TableText"/>
            </w:pPr>
            <w:r>
              <w:t>entry</w:t>
            </w:r>
          </w:p>
        </w:tc>
        <w:tc>
          <w:tcPr>
            <w:tcW w:w="360" w:type="dxa"/>
          </w:tcPr>
          <w:p w14:paraId="6780E156" w14:textId="77777777" w:rsidR="006F2B85" w:rsidRDefault="001E7B82">
            <w:pPr>
              <w:pStyle w:val="TableText"/>
            </w:pPr>
            <w:r>
              <w:t>urn:hl7ii:2.16.840.1.113883.10.20.22.4.114:2015-08-01</w:t>
            </w:r>
          </w:p>
        </w:tc>
      </w:tr>
      <w:tr w:rsidR="006F2B85" w14:paraId="36DF76F2" w14:textId="77777777">
        <w:trPr>
          <w:jc w:val="center"/>
        </w:trPr>
        <w:tc>
          <w:tcPr>
            <w:tcW w:w="360" w:type="dxa"/>
          </w:tcPr>
          <w:p w14:paraId="1400CD0A" w14:textId="0BF25E07" w:rsidR="006F2B85" w:rsidRDefault="001E7B82">
            <w:pPr>
              <w:pStyle w:val="TableText"/>
            </w:pPr>
            <w:hyperlink w:anchor="E_Medical_Equipment_Organizer_NHCS_V2">
              <w:r>
                <w:rPr>
                  <w:rStyle w:val="HyperlinkText9pt"/>
                </w:rPr>
                <w:t>Medical Equipment Organizer (NHCS V2)</w:t>
              </w:r>
            </w:hyperlink>
          </w:p>
        </w:tc>
        <w:tc>
          <w:tcPr>
            <w:tcW w:w="360" w:type="dxa"/>
          </w:tcPr>
          <w:p w14:paraId="7DC6A968" w14:textId="77777777" w:rsidR="006F2B85" w:rsidRDefault="001E7B82">
            <w:pPr>
              <w:pStyle w:val="TableText"/>
            </w:pPr>
            <w:r>
              <w:t>entry</w:t>
            </w:r>
          </w:p>
        </w:tc>
        <w:tc>
          <w:tcPr>
            <w:tcW w:w="360" w:type="dxa"/>
          </w:tcPr>
          <w:p w14:paraId="495E0480" w14:textId="77777777" w:rsidR="006F2B85" w:rsidRDefault="001E7B82">
            <w:pPr>
              <w:pStyle w:val="TableText"/>
            </w:pPr>
            <w:r>
              <w:t>urn:hl7ii:2.16.840.1.113883.10.20.22.4.135:2025-08-01</w:t>
            </w:r>
          </w:p>
        </w:tc>
      </w:tr>
      <w:tr w:rsidR="006F2B85" w14:paraId="58F34028" w14:textId="77777777">
        <w:trPr>
          <w:jc w:val="center"/>
        </w:trPr>
        <w:tc>
          <w:tcPr>
            <w:tcW w:w="360" w:type="dxa"/>
          </w:tcPr>
          <w:p w14:paraId="35E2F097" w14:textId="69F9799C" w:rsidR="006F2B85" w:rsidRDefault="001E7B82">
            <w:pPr>
              <w:pStyle w:val="TableText"/>
            </w:pPr>
            <w:hyperlink w:anchor="E_Medication_Activity_NHCS_V3">
              <w:r>
                <w:rPr>
                  <w:rStyle w:val="HyperlinkText9pt"/>
                </w:rPr>
                <w:t>Medication Activity (NHCS V3)</w:t>
              </w:r>
            </w:hyperlink>
          </w:p>
        </w:tc>
        <w:tc>
          <w:tcPr>
            <w:tcW w:w="360" w:type="dxa"/>
          </w:tcPr>
          <w:p w14:paraId="5E34A00E" w14:textId="77777777" w:rsidR="006F2B85" w:rsidRDefault="001E7B82">
            <w:pPr>
              <w:pStyle w:val="TableText"/>
            </w:pPr>
            <w:r>
              <w:t>entry</w:t>
            </w:r>
          </w:p>
        </w:tc>
        <w:tc>
          <w:tcPr>
            <w:tcW w:w="360" w:type="dxa"/>
          </w:tcPr>
          <w:p w14:paraId="23ED12B4" w14:textId="77777777" w:rsidR="006F2B85" w:rsidRDefault="001E7B82">
            <w:pPr>
              <w:pStyle w:val="TableText"/>
            </w:pPr>
            <w:r>
              <w:t>urn:hl7ii:2.16.840.1.113883.10.20.22.4.16:2025-08-01</w:t>
            </w:r>
          </w:p>
        </w:tc>
      </w:tr>
      <w:tr w:rsidR="006F2B85" w14:paraId="6A9FBDB1" w14:textId="77777777">
        <w:trPr>
          <w:jc w:val="center"/>
        </w:trPr>
        <w:tc>
          <w:tcPr>
            <w:tcW w:w="360" w:type="dxa"/>
          </w:tcPr>
          <w:p w14:paraId="06F1244A" w14:textId="060E58BE" w:rsidR="006F2B85" w:rsidRDefault="001E7B82">
            <w:pPr>
              <w:pStyle w:val="TableText"/>
            </w:pPr>
            <w:hyperlink w:anchor="E_Medication_Dispense_V3">
              <w:r>
                <w:rPr>
                  <w:rStyle w:val="HyperlinkText9pt"/>
                </w:rPr>
                <w:t>Medication Dispense (V3)</w:t>
              </w:r>
            </w:hyperlink>
          </w:p>
        </w:tc>
        <w:tc>
          <w:tcPr>
            <w:tcW w:w="360" w:type="dxa"/>
          </w:tcPr>
          <w:p w14:paraId="6C09D19E" w14:textId="77777777" w:rsidR="006F2B85" w:rsidRDefault="001E7B82">
            <w:pPr>
              <w:pStyle w:val="TableText"/>
            </w:pPr>
            <w:r>
              <w:t>entry</w:t>
            </w:r>
          </w:p>
        </w:tc>
        <w:tc>
          <w:tcPr>
            <w:tcW w:w="360" w:type="dxa"/>
          </w:tcPr>
          <w:p w14:paraId="4FBB9714" w14:textId="77777777" w:rsidR="006F2B85" w:rsidRDefault="001E7B82">
            <w:pPr>
              <w:pStyle w:val="TableText"/>
            </w:pPr>
            <w:r>
              <w:t>urn:hl7ii:2.16.840.1.113883.10.20.22.4.18:2023-05-01</w:t>
            </w:r>
          </w:p>
        </w:tc>
      </w:tr>
      <w:tr w:rsidR="006F2B85" w14:paraId="5778E4F9" w14:textId="77777777">
        <w:trPr>
          <w:jc w:val="center"/>
        </w:trPr>
        <w:tc>
          <w:tcPr>
            <w:tcW w:w="360" w:type="dxa"/>
          </w:tcPr>
          <w:p w14:paraId="0D3D30EE" w14:textId="16DAC889" w:rsidR="006F2B85" w:rsidRDefault="001E7B82">
            <w:pPr>
              <w:pStyle w:val="TableText"/>
            </w:pPr>
            <w:hyperlink w:anchor="E_Medication_Free_Text_Sig">
              <w:r>
                <w:rPr>
                  <w:rStyle w:val="HyperlinkText9pt"/>
                </w:rPr>
                <w:t>Medication Free Text Sig</w:t>
              </w:r>
            </w:hyperlink>
          </w:p>
        </w:tc>
        <w:tc>
          <w:tcPr>
            <w:tcW w:w="360" w:type="dxa"/>
          </w:tcPr>
          <w:p w14:paraId="7F8AD713" w14:textId="77777777" w:rsidR="006F2B85" w:rsidRDefault="001E7B82">
            <w:pPr>
              <w:pStyle w:val="TableText"/>
            </w:pPr>
            <w:r>
              <w:t>entry</w:t>
            </w:r>
          </w:p>
        </w:tc>
        <w:tc>
          <w:tcPr>
            <w:tcW w:w="360" w:type="dxa"/>
          </w:tcPr>
          <w:p w14:paraId="0C69F216" w14:textId="77777777" w:rsidR="006F2B85" w:rsidRDefault="001E7B82">
            <w:pPr>
              <w:pStyle w:val="TableText"/>
            </w:pPr>
            <w:r>
              <w:t>urn:oid:2.16.840.1.113883.10.20.22.4.147</w:t>
            </w:r>
          </w:p>
        </w:tc>
      </w:tr>
      <w:tr w:rsidR="006F2B85" w14:paraId="4D47B787" w14:textId="77777777">
        <w:trPr>
          <w:jc w:val="center"/>
        </w:trPr>
        <w:tc>
          <w:tcPr>
            <w:tcW w:w="360" w:type="dxa"/>
          </w:tcPr>
          <w:p w14:paraId="53F4FA06" w14:textId="1631245A" w:rsidR="006F2B85" w:rsidRDefault="001E7B82">
            <w:pPr>
              <w:pStyle w:val="TableText"/>
            </w:pPr>
            <w:hyperlink w:anchor="E_Medication_Information_V2">
              <w:r>
                <w:rPr>
                  <w:rStyle w:val="HyperlinkText9pt"/>
                </w:rPr>
                <w:t>Medication Information (V2)</w:t>
              </w:r>
            </w:hyperlink>
          </w:p>
        </w:tc>
        <w:tc>
          <w:tcPr>
            <w:tcW w:w="360" w:type="dxa"/>
          </w:tcPr>
          <w:p w14:paraId="7828A2A6" w14:textId="77777777" w:rsidR="006F2B85" w:rsidRDefault="001E7B82">
            <w:pPr>
              <w:pStyle w:val="TableText"/>
            </w:pPr>
            <w:r>
              <w:t>entry</w:t>
            </w:r>
          </w:p>
        </w:tc>
        <w:tc>
          <w:tcPr>
            <w:tcW w:w="360" w:type="dxa"/>
          </w:tcPr>
          <w:p w14:paraId="49F4BEC7" w14:textId="77777777" w:rsidR="006F2B85" w:rsidRDefault="001E7B82">
            <w:pPr>
              <w:pStyle w:val="TableText"/>
            </w:pPr>
            <w:r>
              <w:t>urn:hl7ii:2.16.840.1.113883.10.20.22.4.23:2014-06-09</w:t>
            </w:r>
          </w:p>
        </w:tc>
      </w:tr>
      <w:tr w:rsidR="006F2B85" w14:paraId="7304FD05" w14:textId="77777777">
        <w:trPr>
          <w:jc w:val="center"/>
        </w:trPr>
        <w:tc>
          <w:tcPr>
            <w:tcW w:w="360" w:type="dxa"/>
          </w:tcPr>
          <w:p w14:paraId="53588AB6" w14:textId="69024515" w:rsidR="006F2B85" w:rsidRDefault="001E7B82">
            <w:pPr>
              <w:pStyle w:val="TableText"/>
            </w:pPr>
            <w:hyperlink w:anchor="E_Medication_Supply_Order_V2">
              <w:r>
                <w:rPr>
                  <w:rStyle w:val="HyperlinkText9pt"/>
                </w:rPr>
                <w:t>Medication Supply Order (V2)</w:t>
              </w:r>
            </w:hyperlink>
          </w:p>
        </w:tc>
        <w:tc>
          <w:tcPr>
            <w:tcW w:w="360" w:type="dxa"/>
          </w:tcPr>
          <w:p w14:paraId="06CE4BB3" w14:textId="77777777" w:rsidR="006F2B85" w:rsidRDefault="001E7B82">
            <w:pPr>
              <w:pStyle w:val="TableText"/>
            </w:pPr>
            <w:r>
              <w:t>entry</w:t>
            </w:r>
          </w:p>
        </w:tc>
        <w:tc>
          <w:tcPr>
            <w:tcW w:w="360" w:type="dxa"/>
          </w:tcPr>
          <w:p w14:paraId="333AD4DD" w14:textId="77777777" w:rsidR="006F2B85" w:rsidRDefault="001E7B82">
            <w:pPr>
              <w:pStyle w:val="TableText"/>
            </w:pPr>
            <w:r>
              <w:t>urn:hl7ii:2.16.840.1.113883.10.20.22.4.17:2014-06-09</w:t>
            </w:r>
          </w:p>
        </w:tc>
      </w:tr>
      <w:tr w:rsidR="006F2B85" w14:paraId="48EDF108" w14:textId="77777777">
        <w:trPr>
          <w:jc w:val="center"/>
        </w:trPr>
        <w:tc>
          <w:tcPr>
            <w:tcW w:w="360" w:type="dxa"/>
          </w:tcPr>
          <w:p w14:paraId="216BA7BF" w14:textId="6DD476FC" w:rsidR="006F2B85" w:rsidRDefault="001E7B82">
            <w:pPr>
              <w:pStyle w:val="TableText"/>
            </w:pPr>
            <w:hyperlink w:anchor="E_Mental_Status_Observation_NHCS_V4">
              <w:r>
                <w:rPr>
                  <w:rStyle w:val="HyperlinkText9pt"/>
                </w:rPr>
                <w:t>Mental Status Observation (NHCS V4)</w:t>
              </w:r>
            </w:hyperlink>
          </w:p>
        </w:tc>
        <w:tc>
          <w:tcPr>
            <w:tcW w:w="360" w:type="dxa"/>
          </w:tcPr>
          <w:p w14:paraId="3A0F18D6" w14:textId="77777777" w:rsidR="006F2B85" w:rsidRDefault="001E7B82">
            <w:pPr>
              <w:pStyle w:val="TableText"/>
            </w:pPr>
            <w:r>
              <w:t>entry</w:t>
            </w:r>
          </w:p>
        </w:tc>
        <w:tc>
          <w:tcPr>
            <w:tcW w:w="360" w:type="dxa"/>
          </w:tcPr>
          <w:p w14:paraId="7038AA66" w14:textId="77777777" w:rsidR="006F2B85" w:rsidRDefault="001E7B82">
            <w:pPr>
              <w:pStyle w:val="TableText"/>
            </w:pPr>
            <w:r>
              <w:t>urn:hl7ii:2.16.840.1.113883.10.20.22.4.74:2025-08-01</w:t>
            </w:r>
          </w:p>
        </w:tc>
      </w:tr>
      <w:tr w:rsidR="006F2B85" w14:paraId="1DD8EAA3" w14:textId="77777777">
        <w:trPr>
          <w:jc w:val="center"/>
        </w:trPr>
        <w:tc>
          <w:tcPr>
            <w:tcW w:w="360" w:type="dxa"/>
          </w:tcPr>
          <w:p w14:paraId="6B44A1FC" w14:textId="21D50A0A" w:rsidR="006F2B85" w:rsidRDefault="001E7B82">
            <w:pPr>
              <w:pStyle w:val="TableText"/>
            </w:pPr>
            <w:hyperlink w:anchor="E_Mental_Status_Organizer_NHCS_V4">
              <w:r>
                <w:rPr>
                  <w:rStyle w:val="HyperlinkText9pt"/>
                </w:rPr>
                <w:t>Mental Status Organizer (NHCS V4)</w:t>
              </w:r>
            </w:hyperlink>
          </w:p>
        </w:tc>
        <w:tc>
          <w:tcPr>
            <w:tcW w:w="360" w:type="dxa"/>
          </w:tcPr>
          <w:p w14:paraId="430737D5" w14:textId="77777777" w:rsidR="006F2B85" w:rsidRDefault="001E7B82">
            <w:pPr>
              <w:pStyle w:val="TableText"/>
            </w:pPr>
            <w:r>
              <w:t>entry</w:t>
            </w:r>
          </w:p>
        </w:tc>
        <w:tc>
          <w:tcPr>
            <w:tcW w:w="360" w:type="dxa"/>
          </w:tcPr>
          <w:p w14:paraId="06F5C6D1" w14:textId="77777777" w:rsidR="006F2B85" w:rsidRDefault="001E7B82">
            <w:pPr>
              <w:pStyle w:val="TableText"/>
            </w:pPr>
            <w:r>
              <w:t>urn:hl7ii:2.16.840.1.113883.10.20.22.4.75:2025-08-01</w:t>
            </w:r>
          </w:p>
        </w:tc>
      </w:tr>
      <w:tr w:rsidR="006F2B85" w14:paraId="093F089E" w14:textId="77777777">
        <w:trPr>
          <w:jc w:val="center"/>
        </w:trPr>
        <w:tc>
          <w:tcPr>
            <w:tcW w:w="360" w:type="dxa"/>
          </w:tcPr>
          <w:p w14:paraId="25AE3739" w14:textId="5D241A4B" w:rsidR="006F2B85" w:rsidRDefault="001E7B82">
            <w:pPr>
              <w:pStyle w:val="TableText"/>
            </w:pPr>
            <w:hyperlink w:anchor="E_NonMedicinal_Supply_Activity_UDI">
              <w:r>
                <w:rPr>
                  <w:rStyle w:val="HyperlinkText9pt"/>
                </w:rPr>
                <w:t xml:space="preserve">Non-Medicinal Supply Activity </w:t>
              </w:r>
              <w:r>
                <w:rPr>
                  <w:rStyle w:val="HyperlinkText9pt"/>
                </w:rPr>
                <w:lastRenderedPageBreak/>
                <w:t>(UDI)</w:t>
              </w:r>
            </w:hyperlink>
          </w:p>
        </w:tc>
        <w:tc>
          <w:tcPr>
            <w:tcW w:w="360" w:type="dxa"/>
          </w:tcPr>
          <w:p w14:paraId="27894E8A" w14:textId="77777777" w:rsidR="006F2B85" w:rsidRDefault="001E7B82">
            <w:pPr>
              <w:pStyle w:val="TableText"/>
            </w:pPr>
            <w:r>
              <w:lastRenderedPageBreak/>
              <w:t>entry</w:t>
            </w:r>
          </w:p>
        </w:tc>
        <w:tc>
          <w:tcPr>
            <w:tcW w:w="360" w:type="dxa"/>
          </w:tcPr>
          <w:p w14:paraId="5996CCE3" w14:textId="77777777" w:rsidR="006F2B85" w:rsidRDefault="001E7B82">
            <w:pPr>
              <w:pStyle w:val="TableText"/>
            </w:pPr>
            <w:r>
              <w:t>urn:hl7ii:2.16.840.1.113883.10.20.</w:t>
            </w:r>
            <w:r>
              <w:lastRenderedPageBreak/>
              <w:t>34.3.47:2019-08-01</w:t>
            </w:r>
          </w:p>
        </w:tc>
      </w:tr>
      <w:tr w:rsidR="006F2B85" w14:paraId="3634B9DB" w14:textId="77777777">
        <w:trPr>
          <w:jc w:val="center"/>
        </w:trPr>
        <w:tc>
          <w:tcPr>
            <w:tcW w:w="360" w:type="dxa"/>
          </w:tcPr>
          <w:p w14:paraId="523A5B4E" w14:textId="387C57DC" w:rsidR="006F2B85" w:rsidRDefault="001E7B82">
            <w:pPr>
              <w:pStyle w:val="TableText"/>
            </w:pPr>
            <w:hyperlink w:anchor="NonMedicinal_Supply_Activity_V2">
              <w:r>
                <w:rPr>
                  <w:rStyle w:val="HyperlinkText9pt"/>
                </w:rPr>
                <w:t>Non-Medicinal Supply Activity (V2)</w:t>
              </w:r>
            </w:hyperlink>
          </w:p>
        </w:tc>
        <w:tc>
          <w:tcPr>
            <w:tcW w:w="360" w:type="dxa"/>
          </w:tcPr>
          <w:p w14:paraId="23CDAB3C" w14:textId="77777777" w:rsidR="006F2B85" w:rsidRDefault="001E7B82">
            <w:pPr>
              <w:pStyle w:val="TableText"/>
            </w:pPr>
            <w:r>
              <w:t>entry</w:t>
            </w:r>
          </w:p>
        </w:tc>
        <w:tc>
          <w:tcPr>
            <w:tcW w:w="360" w:type="dxa"/>
          </w:tcPr>
          <w:p w14:paraId="242EE5DB" w14:textId="77777777" w:rsidR="006F2B85" w:rsidRDefault="001E7B82">
            <w:pPr>
              <w:pStyle w:val="TableText"/>
            </w:pPr>
            <w:r>
              <w:t>urn:hl7ii:2.16.840.1.113883.10.20.22.4.50:2014-06-09</w:t>
            </w:r>
          </w:p>
        </w:tc>
      </w:tr>
      <w:tr w:rsidR="006F2B85" w14:paraId="064572DE" w14:textId="77777777">
        <w:trPr>
          <w:jc w:val="center"/>
        </w:trPr>
        <w:tc>
          <w:tcPr>
            <w:tcW w:w="360" w:type="dxa"/>
          </w:tcPr>
          <w:p w14:paraId="1FCAE259" w14:textId="536BCC25" w:rsidR="006F2B85" w:rsidRDefault="001E7B82">
            <w:pPr>
              <w:pStyle w:val="TableText"/>
            </w:pPr>
            <w:hyperlink w:anchor="E_Note_Activity">
              <w:r>
                <w:rPr>
                  <w:rStyle w:val="HyperlinkText9pt"/>
                </w:rPr>
                <w:t>Note Activity</w:t>
              </w:r>
            </w:hyperlink>
          </w:p>
        </w:tc>
        <w:tc>
          <w:tcPr>
            <w:tcW w:w="360" w:type="dxa"/>
          </w:tcPr>
          <w:p w14:paraId="455A375D" w14:textId="77777777" w:rsidR="006F2B85" w:rsidRDefault="001E7B82">
            <w:pPr>
              <w:pStyle w:val="TableText"/>
            </w:pPr>
            <w:r>
              <w:t>entry</w:t>
            </w:r>
          </w:p>
        </w:tc>
        <w:tc>
          <w:tcPr>
            <w:tcW w:w="360" w:type="dxa"/>
          </w:tcPr>
          <w:p w14:paraId="310ACC1E" w14:textId="77777777" w:rsidR="006F2B85" w:rsidRDefault="001E7B82">
            <w:pPr>
              <w:pStyle w:val="TableText"/>
            </w:pPr>
            <w:r>
              <w:t>urn:hl7ii:2.16.840.1.113883.10.20.22.4.202:2016-11-01</w:t>
            </w:r>
          </w:p>
        </w:tc>
      </w:tr>
      <w:tr w:rsidR="006F2B85" w14:paraId="396B9FC6" w14:textId="77777777">
        <w:trPr>
          <w:jc w:val="center"/>
        </w:trPr>
        <w:tc>
          <w:tcPr>
            <w:tcW w:w="360" w:type="dxa"/>
          </w:tcPr>
          <w:p w14:paraId="31546B91" w14:textId="76708867" w:rsidR="006F2B85" w:rsidRDefault="001E7B82">
            <w:pPr>
              <w:pStyle w:val="TableText"/>
            </w:pPr>
            <w:hyperlink w:anchor="E_Num_of_Pressure_Ulcers_ObservationV3">
              <w:r>
                <w:rPr>
                  <w:rStyle w:val="HyperlinkText9pt"/>
                </w:rPr>
                <w:t>Number of Pressure Ulcers Observation (V3)</w:t>
              </w:r>
            </w:hyperlink>
          </w:p>
        </w:tc>
        <w:tc>
          <w:tcPr>
            <w:tcW w:w="360" w:type="dxa"/>
          </w:tcPr>
          <w:p w14:paraId="0EAF6701" w14:textId="77777777" w:rsidR="006F2B85" w:rsidRDefault="001E7B82">
            <w:pPr>
              <w:pStyle w:val="TableText"/>
            </w:pPr>
            <w:r>
              <w:t>entry</w:t>
            </w:r>
          </w:p>
        </w:tc>
        <w:tc>
          <w:tcPr>
            <w:tcW w:w="360" w:type="dxa"/>
          </w:tcPr>
          <w:p w14:paraId="7A0F5638" w14:textId="77777777" w:rsidR="006F2B85" w:rsidRDefault="001E7B82">
            <w:pPr>
              <w:pStyle w:val="TableText"/>
            </w:pPr>
            <w:r>
              <w:t>urn:hl7ii:2.16.840.1.113883.10.20.22.4.76:2015-08-01</w:t>
            </w:r>
          </w:p>
        </w:tc>
      </w:tr>
      <w:tr w:rsidR="006F2B85" w14:paraId="18799691" w14:textId="77777777">
        <w:trPr>
          <w:jc w:val="center"/>
        </w:trPr>
        <w:tc>
          <w:tcPr>
            <w:tcW w:w="360" w:type="dxa"/>
          </w:tcPr>
          <w:p w14:paraId="70DD4B77" w14:textId="33F2CBC2" w:rsidR="006F2B85" w:rsidRDefault="001E7B82">
            <w:pPr>
              <w:pStyle w:val="TableText"/>
            </w:pPr>
            <w:hyperlink w:anchor="E_Nutrition_Assessment">
              <w:r>
                <w:rPr>
                  <w:rStyle w:val="HyperlinkText9pt"/>
                </w:rPr>
                <w:t>Nutrition Assessment</w:t>
              </w:r>
            </w:hyperlink>
          </w:p>
        </w:tc>
        <w:tc>
          <w:tcPr>
            <w:tcW w:w="360" w:type="dxa"/>
          </w:tcPr>
          <w:p w14:paraId="74A4FA94" w14:textId="77777777" w:rsidR="006F2B85" w:rsidRDefault="001E7B82">
            <w:pPr>
              <w:pStyle w:val="TableText"/>
            </w:pPr>
            <w:r>
              <w:t>entry</w:t>
            </w:r>
          </w:p>
        </w:tc>
        <w:tc>
          <w:tcPr>
            <w:tcW w:w="360" w:type="dxa"/>
          </w:tcPr>
          <w:p w14:paraId="782E04C3" w14:textId="77777777" w:rsidR="006F2B85" w:rsidRDefault="001E7B82">
            <w:pPr>
              <w:pStyle w:val="TableText"/>
            </w:pPr>
            <w:r>
              <w:t>urn:oid:2.16.840.1.113883.10.20.22.4.138</w:t>
            </w:r>
          </w:p>
        </w:tc>
      </w:tr>
      <w:tr w:rsidR="006F2B85" w14:paraId="7DF9EF41" w14:textId="77777777">
        <w:trPr>
          <w:jc w:val="center"/>
        </w:trPr>
        <w:tc>
          <w:tcPr>
            <w:tcW w:w="360" w:type="dxa"/>
          </w:tcPr>
          <w:p w14:paraId="0B91F78B" w14:textId="30B6B5C8" w:rsidR="006F2B85" w:rsidRDefault="001E7B82">
            <w:pPr>
              <w:pStyle w:val="TableText"/>
            </w:pPr>
            <w:hyperlink w:anchor="E_Nutrition_Recommendation_NHCS_V2">
              <w:r>
                <w:rPr>
                  <w:rStyle w:val="HyperlinkText9pt"/>
                </w:rPr>
                <w:t>Nutrition Recommendation (NHCS V2)</w:t>
              </w:r>
            </w:hyperlink>
          </w:p>
        </w:tc>
        <w:tc>
          <w:tcPr>
            <w:tcW w:w="360" w:type="dxa"/>
          </w:tcPr>
          <w:p w14:paraId="79D2522E" w14:textId="77777777" w:rsidR="006F2B85" w:rsidRDefault="001E7B82">
            <w:pPr>
              <w:pStyle w:val="TableText"/>
            </w:pPr>
            <w:r>
              <w:t>entry</w:t>
            </w:r>
          </w:p>
        </w:tc>
        <w:tc>
          <w:tcPr>
            <w:tcW w:w="360" w:type="dxa"/>
          </w:tcPr>
          <w:p w14:paraId="14A7A1E1" w14:textId="77777777" w:rsidR="006F2B85" w:rsidRDefault="001E7B82">
            <w:pPr>
              <w:pStyle w:val="TableText"/>
            </w:pPr>
            <w:r>
              <w:t>urn:hl7ii:2.16.840.1.113883.10.20.22.4.130:2025-08-01</w:t>
            </w:r>
          </w:p>
        </w:tc>
      </w:tr>
      <w:tr w:rsidR="006F2B85" w14:paraId="3F3AF928" w14:textId="77777777">
        <w:trPr>
          <w:jc w:val="center"/>
        </w:trPr>
        <w:tc>
          <w:tcPr>
            <w:tcW w:w="360" w:type="dxa"/>
          </w:tcPr>
          <w:p w14:paraId="785C8B7E" w14:textId="7F65C98B" w:rsidR="006F2B85" w:rsidRDefault="001E7B82">
            <w:pPr>
              <w:pStyle w:val="TableText"/>
            </w:pPr>
            <w:hyperlink w:anchor="E_Nutritional_Status_Observation">
              <w:r>
                <w:rPr>
                  <w:rStyle w:val="HyperlinkText9pt"/>
                </w:rPr>
                <w:t>Nutritional Status Observation</w:t>
              </w:r>
            </w:hyperlink>
          </w:p>
        </w:tc>
        <w:tc>
          <w:tcPr>
            <w:tcW w:w="360" w:type="dxa"/>
          </w:tcPr>
          <w:p w14:paraId="11605CC8" w14:textId="77777777" w:rsidR="006F2B85" w:rsidRDefault="001E7B82">
            <w:pPr>
              <w:pStyle w:val="TableText"/>
            </w:pPr>
            <w:r>
              <w:t>entry</w:t>
            </w:r>
          </w:p>
        </w:tc>
        <w:tc>
          <w:tcPr>
            <w:tcW w:w="360" w:type="dxa"/>
          </w:tcPr>
          <w:p w14:paraId="38D42FCF" w14:textId="77777777" w:rsidR="006F2B85" w:rsidRDefault="001E7B82">
            <w:pPr>
              <w:pStyle w:val="TableText"/>
            </w:pPr>
            <w:r>
              <w:t>urn:oid:2.16.840.1.113883.10.20.22.4.124</w:t>
            </w:r>
          </w:p>
        </w:tc>
      </w:tr>
      <w:tr w:rsidR="006F2B85" w14:paraId="22C5DAEB" w14:textId="77777777">
        <w:trPr>
          <w:jc w:val="center"/>
        </w:trPr>
        <w:tc>
          <w:tcPr>
            <w:tcW w:w="360" w:type="dxa"/>
          </w:tcPr>
          <w:p w14:paraId="54754F05" w14:textId="1E3C8528" w:rsidR="006F2B85" w:rsidRDefault="001E7B82">
            <w:pPr>
              <w:pStyle w:val="TableText"/>
            </w:pPr>
            <w:hyperlink w:anchor="E_Patient_Referral_Act">
              <w:r>
                <w:rPr>
                  <w:rStyle w:val="HyperlinkText9pt"/>
                </w:rPr>
                <w:t>Patient Referral Act</w:t>
              </w:r>
            </w:hyperlink>
          </w:p>
        </w:tc>
        <w:tc>
          <w:tcPr>
            <w:tcW w:w="360" w:type="dxa"/>
          </w:tcPr>
          <w:p w14:paraId="33654457" w14:textId="77777777" w:rsidR="006F2B85" w:rsidRDefault="001E7B82">
            <w:pPr>
              <w:pStyle w:val="TableText"/>
            </w:pPr>
            <w:r>
              <w:t>entry</w:t>
            </w:r>
          </w:p>
        </w:tc>
        <w:tc>
          <w:tcPr>
            <w:tcW w:w="360" w:type="dxa"/>
          </w:tcPr>
          <w:p w14:paraId="4EFB890F" w14:textId="77777777" w:rsidR="006F2B85" w:rsidRDefault="001E7B82">
            <w:pPr>
              <w:pStyle w:val="TableText"/>
            </w:pPr>
            <w:r>
              <w:t>urn:oid:2.16.840.1.113883.10.20.22.4.140</w:t>
            </w:r>
          </w:p>
        </w:tc>
      </w:tr>
      <w:tr w:rsidR="006F2B85" w14:paraId="5448B382" w14:textId="77777777">
        <w:trPr>
          <w:jc w:val="center"/>
        </w:trPr>
        <w:tc>
          <w:tcPr>
            <w:tcW w:w="360" w:type="dxa"/>
          </w:tcPr>
          <w:p w14:paraId="1B6C3460" w14:textId="61910C03" w:rsidR="006F2B85" w:rsidRDefault="001E7B82">
            <w:pPr>
              <w:pStyle w:val="TableText"/>
            </w:pPr>
            <w:hyperlink w:anchor="E_Patients_Reason_for_Visit_Obs_V2">
              <w:r>
                <w:rPr>
                  <w:rStyle w:val="HyperlinkText9pt"/>
                </w:rPr>
                <w:t>Patient's Reason for Visit Observation (V2)</w:t>
              </w:r>
            </w:hyperlink>
          </w:p>
        </w:tc>
        <w:tc>
          <w:tcPr>
            <w:tcW w:w="360" w:type="dxa"/>
          </w:tcPr>
          <w:p w14:paraId="212219E6" w14:textId="77777777" w:rsidR="006F2B85" w:rsidRDefault="001E7B82">
            <w:pPr>
              <w:pStyle w:val="TableText"/>
            </w:pPr>
            <w:r>
              <w:t>entry</w:t>
            </w:r>
          </w:p>
        </w:tc>
        <w:tc>
          <w:tcPr>
            <w:tcW w:w="360" w:type="dxa"/>
          </w:tcPr>
          <w:p w14:paraId="344849EC" w14:textId="77777777" w:rsidR="006F2B85" w:rsidRDefault="001E7B82">
            <w:pPr>
              <w:pStyle w:val="TableText"/>
            </w:pPr>
            <w:r>
              <w:t>urn:hl7ii:2.16.840.1.113883.10.20.34.3.41:2025-08-01</w:t>
            </w:r>
          </w:p>
        </w:tc>
      </w:tr>
      <w:tr w:rsidR="006F2B85" w14:paraId="356F9C10" w14:textId="77777777">
        <w:trPr>
          <w:jc w:val="center"/>
        </w:trPr>
        <w:tc>
          <w:tcPr>
            <w:tcW w:w="360" w:type="dxa"/>
          </w:tcPr>
          <w:p w14:paraId="041B54BA" w14:textId="10921B87" w:rsidR="006F2B85" w:rsidRDefault="001E7B82">
            <w:pPr>
              <w:pStyle w:val="TableText"/>
            </w:pPr>
            <w:hyperlink w:anchor="E_Planned_Act_V2">
              <w:r>
                <w:rPr>
                  <w:rStyle w:val="HyperlinkText9pt"/>
                </w:rPr>
                <w:t>Planned Act (V2)</w:t>
              </w:r>
            </w:hyperlink>
          </w:p>
        </w:tc>
        <w:tc>
          <w:tcPr>
            <w:tcW w:w="360" w:type="dxa"/>
          </w:tcPr>
          <w:p w14:paraId="278E1686" w14:textId="77777777" w:rsidR="006F2B85" w:rsidRDefault="001E7B82">
            <w:pPr>
              <w:pStyle w:val="TableText"/>
            </w:pPr>
            <w:r>
              <w:t>entry</w:t>
            </w:r>
          </w:p>
        </w:tc>
        <w:tc>
          <w:tcPr>
            <w:tcW w:w="360" w:type="dxa"/>
          </w:tcPr>
          <w:p w14:paraId="1102D9F1" w14:textId="77777777" w:rsidR="006F2B85" w:rsidRDefault="001E7B82">
            <w:pPr>
              <w:pStyle w:val="TableText"/>
            </w:pPr>
            <w:r>
              <w:t>urn:hl7ii:2.16.840.1.113883.10.20.22.4.39:2014-06-09</w:t>
            </w:r>
          </w:p>
        </w:tc>
      </w:tr>
      <w:tr w:rsidR="006F2B85" w14:paraId="2717C76A" w14:textId="77777777">
        <w:trPr>
          <w:jc w:val="center"/>
        </w:trPr>
        <w:tc>
          <w:tcPr>
            <w:tcW w:w="360" w:type="dxa"/>
          </w:tcPr>
          <w:p w14:paraId="15C2DD6B" w14:textId="608CD7EA" w:rsidR="006F2B85" w:rsidRDefault="001E7B82">
            <w:pPr>
              <w:pStyle w:val="TableText"/>
            </w:pPr>
            <w:hyperlink w:anchor="E_Planned_Coverage">
              <w:r>
                <w:rPr>
                  <w:rStyle w:val="HyperlinkText9pt"/>
                </w:rPr>
                <w:t>Planned Coverage</w:t>
              </w:r>
            </w:hyperlink>
          </w:p>
        </w:tc>
        <w:tc>
          <w:tcPr>
            <w:tcW w:w="360" w:type="dxa"/>
          </w:tcPr>
          <w:p w14:paraId="6FB50FE9" w14:textId="77777777" w:rsidR="006F2B85" w:rsidRDefault="001E7B82">
            <w:pPr>
              <w:pStyle w:val="TableText"/>
            </w:pPr>
            <w:r>
              <w:t>entry</w:t>
            </w:r>
          </w:p>
        </w:tc>
        <w:tc>
          <w:tcPr>
            <w:tcW w:w="360" w:type="dxa"/>
          </w:tcPr>
          <w:p w14:paraId="103046C6" w14:textId="77777777" w:rsidR="006F2B85" w:rsidRDefault="001E7B82">
            <w:pPr>
              <w:pStyle w:val="TableText"/>
            </w:pPr>
            <w:r>
              <w:t>urn:oid:2.16.840.1.113883.10.20.22.4.129</w:t>
            </w:r>
          </w:p>
        </w:tc>
      </w:tr>
      <w:tr w:rsidR="006F2B85" w14:paraId="2D248B16" w14:textId="77777777">
        <w:trPr>
          <w:jc w:val="center"/>
        </w:trPr>
        <w:tc>
          <w:tcPr>
            <w:tcW w:w="360" w:type="dxa"/>
          </w:tcPr>
          <w:p w14:paraId="5649EACC" w14:textId="4F4731F6" w:rsidR="006F2B85" w:rsidRDefault="001E7B82">
            <w:pPr>
              <w:pStyle w:val="TableText"/>
            </w:pPr>
            <w:hyperlink w:anchor="E_Planned_Encounter_V2">
              <w:r>
                <w:rPr>
                  <w:rStyle w:val="HyperlinkText9pt"/>
                </w:rPr>
                <w:t>Planned Encounter (V2)</w:t>
              </w:r>
            </w:hyperlink>
          </w:p>
        </w:tc>
        <w:tc>
          <w:tcPr>
            <w:tcW w:w="360" w:type="dxa"/>
          </w:tcPr>
          <w:p w14:paraId="6CC18446" w14:textId="77777777" w:rsidR="006F2B85" w:rsidRDefault="001E7B82">
            <w:pPr>
              <w:pStyle w:val="TableText"/>
            </w:pPr>
            <w:r>
              <w:t>entry</w:t>
            </w:r>
          </w:p>
        </w:tc>
        <w:tc>
          <w:tcPr>
            <w:tcW w:w="360" w:type="dxa"/>
          </w:tcPr>
          <w:p w14:paraId="56FC6E69" w14:textId="77777777" w:rsidR="006F2B85" w:rsidRDefault="001E7B82">
            <w:pPr>
              <w:pStyle w:val="TableText"/>
            </w:pPr>
            <w:r>
              <w:t>urn:hl7ii:2.16.840.1.113883.10.20.22.4.40:2014-06-09</w:t>
            </w:r>
          </w:p>
        </w:tc>
      </w:tr>
      <w:tr w:rsidR="006F2B85" w14:paraId="7D75C2F2" w14:textId="77777777">
        <w:trPr>
          <w:jc w:val="center"/>
        </w:trPr>
        <w:tc>
          <w:tcPr>
            <w:tcW w:w="360" w:type="dxa"/>
          </w:tcPr>
          <w:p w14:paraId="6DF895C5" w14:textId="3D5794C9" w:rsidR="006F2B85" w:rsidRDefault="001E7B82">
            <w:pPr>
              <w:pStyle w:val="TableText"/>
            </w:pPr>
            <w:hyperlink w:anchor="E_Planned_Immunization_Activity">
              <w:r>
                <w:rPr>
                  <w:rStyle w:val="HyperlinkText9pt"/>
                </w:rPr>
                <w:t>Planned Immunization Activity</w:t>
              </w:r>
            </w:hyperlink>
          </w:p>
        </w:tc>
        <w:tc>
          <w:tcPr>
            <w:tcW w:w="360" w:type="dxa"/>
          </w:tcPr>
          <w:p w14:paraId="74968B0B" w14:textId="77777777" w:rsidR="006F2B85" w:rsidRDefault="001E7B82">
            <w:pPr>
              <w:pStyle w:val="TableText"/>
            </w:pPr>
            <w:r>
              <w:t>entry</w:t>
            </w:r>
          </w:p>
        </w:tc>
        <w:tc>
          <w:tcPr>
            <w:tcW w:w="360" w:type="dxa"/>
          </w:tcPr>
          <w:p w14:paraId="4E61152A" w14:textId="77777777" w:rsidR="006F2B85" w:rsidRDefault="001E7B82">
            <w:pPr>
              <w:pStyle w:val="TableText"/>
            </w:pPr>
            <w:r>
              <w:t>urn:oid:2.16.840.1.113883.10.20.22.4.120</w:t>
            </w:r>
          </w:p>
        </w:tc>
      </w:tr>
      <w:tr w:rsidR="006F2B85" w14:paraId="016BC2C4" w14:textId="77777777">
        <w:trPr>
          <w:jc w:val="center"/>
        </w:trPr>
        <w:tc>
          <w:tcPr>
            <w:tcW w:w="360" w:type="dxa"/>
          </w:tcPr>
          <w:p w14:paraId="29C4C430" w14:textId="1684ADE9" w:rsidR="006F2B85" w:rsidRDefault="001E7B82">
            <w:pPr>
              <w:pStyle w:val="TableText"/>
            </w:pPr>
            <w:hyperlink w:anchor="E_Planned_Medication_Activity_V2">
              <w:r>
                <w:rPr>
                  <w:rStyle w:val="HyperlinkText9pt"/>
                </w:rPr>
                <w:t>Planned Medication Activity (V2)</w:t>
              </w:r>
            </w:hyperlink>
          </w:p>
        </w:tc>
        <w:tc>
          <w:tcPr>
            <w:tcW w:w="360" w:type="dxa"/>
          </w:tcPr>
          <w:p w14:paraId="7CA72C17" w14:textId="77777777" w:rsidR="006F2B85" w:rsidRDefault="001E7B82">
            <w:pPr>
              <w:pStyle w:val="TableText"/>
            </w:pPr>
            <w:r>
              <w:t>entry</w:t>
            </w:r>
          </w:p>
        </w:tc>
        <w:tc>
          <w:tcPr>
            <w:tcW w:w="360" w:type="dxa"/>
          </w:tcPr>
          <w:p w14:paraId="34537993" w14:textId="77777777" w:rsidR="006F2B85" w:rsidRDefault="001E7B82">
            <w:pPr>
              <w:pStyle w:val="TableText"/>
            </w:pPr>
            <w:r>
              <w:t>urn:hl7ii:2.16.840.1.113883.10.20.22.4.42:2014-06-09</w:t>
            </w:r>
          </w:p>
        </w:tc>
      </w:tr>
      <w:tr w:rsidR="006F2B85" w14:paraId="29AFA987" w14:textId="77777777">
        <w:trPr>
          <w:jc w:val="center"/>
        </w:trPr>
        <w:tc>
          <w:tcPr>
            <w:tcW w:w="360" w:type="dxa"/>
          </w:tcPr>
          <w:p w14:paraId="1E1B7BD3" w14:textId="42C4E5C7" w:rsidR="006F2B85" w:rsidRDefault="001E7B82">
            <w:pPr>
              <w:pStyle w:val="TableText"/>
            </w:pPr>
            <w:hyperlink w:anchor="E_Planned_Observation_V2">
              <w:r>
                <w:rPr>
                  <w:rStyle w:val="HyperlinkText9pt"/>
                </w:rPr>
                <w:t>Planned Observation (V2)</w:t>
              </w:r>
            </w:hyperlink>
          </w:p>
        </w:tc>
        <w:tc>
          <w:tcPr>
            <w:tcW w:w="360" w:type="dxa"/>
          </w:tcPr>
          <w:p w14:paraId="1F69FDFC" w14:textId="77777777" w:rsidR="006F2B85" w:rsidRDefault="001E7B82">
            <w:pPr>
              <w:pStyle w:val="TableText"/>
            </w:pPr>
            <w:r>
              <w:t>entry</w:t>
            </w:r>
          </w:p>
        </w:tc>
        <w:tc>
          <w:tcPr>
            <w:tcW w:w="360" w:type="dxa"/>
          </w:tcPr>
          <w:p w14:paraId="40417198" w14:textId="77777777" w:rsidR="006F2B85" w:rsidRDefault="001E7B82">
            <w:pPr>
              <w:pStyle w:val="TableText"/>
            </w:pPr>
            <w:r>
              <w:t>urn:hl7ii:2.16.840.1.113883.10.20.22.4.44:2014-06-09</w:t>
            </w:r>
          </w:p>
        </w:tc>
      </w:tr>
      <w:tr w:rsidR="006F2B85" w14:paraId="39CCB439" w14:textId="77777777">
        <w:trPr>
          <w:jc w:val="center"/>
        </w:trPr>
        <w:tc>
          <w:tcPr>
            <w:tcW w:w="360" w:type="dxa"/>
          </w:tcPr>
          <w:p w14:paraId="53075EFB" w14:textId="73223A43" w:rsidR="006F2B85" w:rsidRDefault="001E7B82">
            <w:pPr>
              <w:pStyle w:val="TableText"/>
            </w:pPr>
            <w:hyperlink w:anchor="E_Planned_Procedure_NHCS_V4">
              <w:r>
                <w:rPr>
                  <w:rStyle w:val="HyperlinkText9pt"/>
                </w:rPr>
                <w:t>Planned Procedure (NHCS V4)</w:t>
              </w:r>
            </w:hyperlink>
          </w:p>
        </w:tc>
        <w:tc>
          <w:tcPr>
            <w:tcW w:w="360" w:type="dxa"/>
          </w:tcPr>
          <w:p w14:paraId="5CD3B333" w14:textId="77777777" w:rsidR="006F2B85" w:rsidRDefault="001E7B82">
            <w:pPr>
              <w:pStyle w:val="TableText"/>
            </w:pPr>
            <w:r>
              <w:t>entry</w:t>
            </w:r>
          </w:p>
        </w:tc>
        <w:tc>
          <w:tcPr>
            <w:tcW w:w="360" w:type="dxa"/>
          </w:tcPr>
          <w:p w14:paraId="408E9A92" w14:textId="77777777" w:rsidR="006F2B85" w:rsidRDefault="001E7B82">
            <w:pPr>
              <w:pStyle w:val="TableText"/>
            </w:pPr>
            <w:r>
              <w:t>urn:hl7ii:2.16.840.1.113883.10.20.22.4.41:2025-08-01</w:t>
            </w:r>
          </w:p>
        </w:tc>
      </w:tr>
      <w:tr w:rsidR="006F2B85" w14:paraId="58314B7F" w14:textId="77777777">
        <w:trPr>
          <w:jc w:val="center"/>
        </w:trPr>
        <w:tc>
          <w:tcPr>
            <w:tcW w:w="360" w:type="dxa"/>
          </w:tcPr>
          <w:p w14:paraId="7D2AB8BC" w14:textId="4EB391FC" w:rsidR="006F2B85" w:rsidRDefault="001E7B82">
            <w:pPr>
              <w:pStyle w:val="TableText"/>
            </w:pPr>
            <w:hyperlink w:anchor="E_Planned_Supply_V2">
              <w:r>
                <w:rPr>
                  <w:rStyle w:val="HyperlinkText9pt"/>
                </w:rPr>
                <w:t>Planned Supply (V2)</w:t>
              </w:r>
            </w:hyperlink>
          </w:p>
        </w:tc>
        <w:tc>
          <w:tcPr>
            <w:tcW w:w="360" w:type="dxa"/>
          </w:tcPr>
          <w:p w14:paraId="6AFDEFD1" w14:textId="77777777" w:rsidR="006F2B85" w:rsidRDefault="001E7B82">
            <w:pPr>
              <w:pStyle w:val="TableText"/>
            </w:pPr>
            <w:r>
              <w:t>entry</w:t>
            </w:r>
          </w:p>
        </w:tc>
        <w:tc>
          <w:tcPr>
            <w:tcW w:w="360" w:type="dxa"/>
          </w:tcPr>
          <w:p w14:paraId="2AE617F1" w14:textId="77777777" w:rsidR="006F2B85" w:rsidRDefault="001E7B82">
            <w:pPr>
              <w:pStyle w:val="TableText"/>
            </w:pPr>
            <w:r>
              <w:t>urn:hl7ii:2.16.840.1.113883.10.20.22.4.43:2014-06-09</w:t>
            </w:r>
          </w:p>
        </w:tc>
      </w:tr>
      <w:tr w:rsidR="006F2B85" w14:paraId="75744842" w14:textId="77777777">
        <w:trPr>
          <w:jc w:val="center"/>
        </w:trPr>
        <w:tc>
          <w:tcPr>
            <w:tcW w:w="360" w:type="dxa"/>
          </w:tcPr>
          <w:p w14:paraId="762A23E5" w14:textId="0B94839E" w:rsidR="006F2B85" w:rsidRDefault="001E7B82">
            <w:pPr>
              <w:pStyle w:val="TableText"/>
            </w:pPr>
            <w:hyperlink w:anchor="E_Policy_Activity_V3">
              <w:r>
                <w:rPr>
                  <w:rStyle w:val="HyperlinkText9pt"/>
                </w:rPr>
                <w:t>Policy Activity (V3)</w:t>
              </w:r>
            </w:hyperlink>
          </w:p>
        </w:tc>
        <w:tc>
          <w:tcPr>
            <w:tcW w:w="360" w:type="dxa"/>
          </w:tcPr>
          <w:p w14:paraId="49B00373" w14:textId="77777777" w:rsidR="006F2B85" w:rsidRDefault="001E7B82">
            <w:pPr>
              <w:pStyle w:val="TableText"/>
            </w:pPr>
            <w:r>
              <w:t>entry</w:t>
            </w:r>
          </w:p>
        </w:tc>
        <w:tc>
          <w:tcPr>
            <w:tcW w:w="360" w:type="dxa"/>
          </w:tcPr>
          <w:p w14:paraId="008124FA" w14:textId="77777777" w:rsidR="006F2B85" w:rsidRDefault="001E7B82">
            <w:pPr>
              <w:pStyle w:val="TableText"/>
            </w:pPr>
            <w:r>
              <w:t>urn:hl7ii:2.16.840.1.113883.10.20.22.4.61:2015-08-01</w:t>
            </w:r>
          </w:p>
        </w:tc>
      </w:tr>
      <w:tr w:rsidR="006F2B85" w14:paraId="0EFDBFE1" w14:textId="77777777">
        <w:trPr>
          <w:jc w:val="center"/>
        </w:trPr>
        <w:tc>
          <w:tcPr>
            <w:tcW w:w="360" w:type="dxa"/>
          </w:tcPr>
          <w:p w14:paraId="09050A16" w14:textId="583ECF4D" w:rsidR="006F2B85" w:rsidRDefault="001E7B82">
            <w:pPr>
              <w:pStyle w:val="TableText"/>
            </w:pPr>
            <w:hyperlink w:anchor="E_Pregnancy_Intention_in_Next_Year_CCCDA">
              <w:r>
                <w:rPr>
                  <w:rStyle w:val="HyperlinkText9pt"/>
                </w:rPr>
                <w:t>Pregnancy Intention in Next Year</w:t>
              </w:r>
            </w:hyperlink>
          </w:p>
        </w:tc>
        <w:tc>
          <w:tcPr>
            <w:tcW w:w="360" w:type="dxa"/>
          </w:tcPr>
          <w:p w14:paraId="2160A19F" w14:textId="77777777" w:rsidR="006F2B85" w:rsidRDefault="001E7B82">
            <w:pPr>
              <w:pStyle w:val="TableText"/>
            </w:pPr>
            <w:r>
              <w:t>entry</w:t>
            </w:r>
          </w:p>
        </w:tc>
        <w:tc>
          <w:tcPr>
            <w:tcW w:w="360" w:type="dxa"/>
          </w:tcPr>
          <w:p w14:paraId="13250A03" w14:textId="77777777" w:rsidR="006F2B85" w:rsidRDefault="001E7B82">
            <w:pPr>
              <w:pStyle w:val="TableText"/>
            </w:pPr>
            <w:r>
              <w:t>urn:hl7ii:2.16.840.1.113883.10.20.22.4.281:2023-05-01</w:t>
            </w:r>
          </w:p>
        </w:tc>
      </w:tr>
      <w:tr w:rsidR="006F2B85" w14:paraId="6AF5CD45" w14:textId="77777777">
        <w:trPr>
          <w:jc w:val="center"/>
        </w:trPr>
        <w:tc>
          <w:tcPr>
            <w:tcW w:w="360" w:type="dxa"/>
          </w:tcPr>
          <w:p w14:paraId="37B6C35A" w14:textId="2F21CA18" w:rsidR="006F2B85" w:rsidRDefault="001E7B82">
            <w:pPr>
              <w:pStyle w:val="TableText"/>
            </w:pPr>
            <w:hyperlink w:anchor="E_Pregnancy_Observation">
              <w:r>
                <w:rPr>
                  <w:rStyle w:val="HyperlinkText9pt"/>
                </w:rPr>
                <w:t>Pregnancy Observation</w:t>
              </w:r>
            </w:hyperlink>
          </w:p>
        </w:tc>
        <w:tc>
          <w:tcPr>
            <w:tcW w:w="360" w:type="dxa"/>
          </w:tcPr>
          <w:p w14:paraId="79711867" w14:textId="77777777" w:rsidR="006F2B85" w:rsidRDefault="001E7B82">
            <w:pPr>
              <w:pStyle w:val="TableText"/>
            </w:pPr>
            <w:r>
              <w:t>entry</w:t>
            </w:r>
          </w:p>
        </w:tc>
        <w:tc>
          <w:tcPr>
            <w:tcW w:w="360" w:type="dxa"/>
          </w:tcPr>
          <w:p w14:paraId="02C216EA" w14:textId="77777777" w:rsidR="006F2B85" w:rsidRDefault="001E7B82">
            <w:pPr>
              <w:pStyle w:val="TableText"/>
            </w:pPr>
            <w:r>
              <w:t>urn:oid:2.16.840.1.113883.10.20.15.3.8</w:t>
            </w:r>
          </w:p>
        </w:tc>
      </w:tr>
      <w:tr w:rsidR="006F2B85" w14:paraId="68EB6543" w14:textId="77777777">
        <w:trPr>
          <w:jc w:val="center"/>
        </w:trPr>
        <w:tc>
          <w:tcPr>
            <w:tcW w:w="360" w:type="dxa"/>
          </w:tcPr>
          <w:p w14:paraId="72D0CE18" w14:textId="05EE7A76" w:rsidR="006F2B85" w:rsidRDefault="001E7B82">
            <w:pPr>
              <w:pStyle w:val="TableText"/>
            </w:pPr>
            <w:hyperlink w:anchor="E_Primary_Diagnosis_Observation_V5">
              <w:r>
                <w:rPr>
                  <w:rStyle w:val="HyperlinkText9pt"/>
                </w:rPr>
                <w:t>Primary Diagnosis Observation (V5)</w:t>
              </w:r>
            </w:hyperlink>
          </w:p>
        </w:tc>
        <w:tc>
          <w:tcPr>
            <w:tcW w:w="360" w:type="dxa"/>
          </w:tcPr>
          <w:p w14:paraId="4F7F7391" w14:textId="77777777" w:rsidR="006F2B85" w:rsidRDefault="001E7B82">
            <w:pPr>
              <w:pStyle w:val="TableText"/>
            </w:pPr>
            <w:r>
              <w:t>entry</w:t>
            </w:r>
          </w:p>
        </w:tc>
        <w:tc>
          <w:tcPr>
            <w:tcW w:w="360" w:type="dxa"/>
          </w:tcPr>
          <w:p w14:paraId="67815D76" w14:textId="77777777" w:rsidR="006F2B85" w:rsidRDefault="001E7B82">
            <w:pPr>
              <w:pStyle w:val="TableText"/>
            </w:pPr>
            <w:r>
              <w:t>urn:hl7ii:2.16.840.1.113883.10.20.34.3.6:2025-08-01</w:t>
            </w:r>
          </w:p>
        </w:tc>
      </w:tr>
      <w:tr w:rsidR="006F2B85" w14:paraId="416D69C7" w14:textId="77777777">
        <w:trPr>
          <w:jc w:val="center"/>
        </w:trPr>
        <w:tc>
          <w:tcPr>
            <w:tcW w:w="360" w:type="dxa"/>
          </w:tcPr>
          <w:p w14:paraId="29989CAC" w14:textId="3353446C" w:rsidR="006F2B85" w:rsidRDefault="001E7B82">
            <w:pPr>
              <w:pStyle w:val="TableText"/>
            </w:pPr>
            <w:hyperlink w:anchor="E_Principal_Diagnosis_V3">
              <w:r>
                <w:rPr>
                  <w:rStyle w:val="HyperlinkText9pt"/>
                </w:rPr>
                <w:t>Principal Diagnosis (V3)</w:t>
              </w:r>
            </w:hyperlink>
          </w:p>
        </w:tc>
        <w:tc>
          <w:tcPr>
            <w:tcW w:w="360" w:type="dxa"/>
          </w:tcPr>
          <w:p w14:paraId="5EBF4A73" w14:textId="77777777" w:rsidR="006F2B85" w:rsidRDefault="001E7B82">
            <w:pPr>
              <w:pStyle w:val="TableText"/>
            </w:pPr>
            <w:r>
              <w:t>entry</w:t>
            </w:r>
          </w:p>
        </w:tc>
        <w:tc>
          <w:tcPr>
            <w:tcW w:w="360" w:type="dxa"/>
          </w:tcPr>
          <w:p w14:paraId="6B98010E" w14:textId="77777777" w:rsidR="006F2B85" w:rsidRDefault="001E7B82">
            <w:pPr>
              <w:pStyle w:val="TableText"/>
            </w:pPr>
            <w:r>
              <w:t>urn:hl7ii:2.16.840.1.113883.10.20.24.3.152:2025-08-01</w:t>
            </w:r>
          </w:p>
        </w:tc>
      </w:tr>
      <w:tr w:rsidR="006F2B85" w14:paraId="209D287E" w14:textId="77777777">
        <w:trPr>
          <w:jc w:val="center"/>
        </w:trPr>
        <w:tc>
          <w:tcPr>
            <w:tcW w:w="360" w:type="dxa"/>
          </w:tcPr>
          <w:p w14:paraId="1D7FBC28" w14:textId="42F6F110" w:rsidR="006F2B85" w:rsidRDefault="001E7B82">
            <w:pPr>
              <w:pStyle w:val="TableText"/>
            </w:pPr>
            <w:hyperlink w:anchor="E_Problem_Concern_Act_NHCS_V4">
              <w:r>
                <w:rPr>
                  <w:rStyle w:val="HyperlinkText9pt"/>
                </w:rPr>
                <w:t>Problem Concern Act (NHCS V4)</w:t>
              </w:r>
            </w:hyperlink>
          </w:p>
        </w:tc>
        <w:tc>
          <w:tcPr>
            <w:tcW w:w="360" w:type="dxa"/>
          </w:tcPr>
          <w:p w14:paraId="4861FB3C" w14:textId="77777777" w:rsidR="006F2B85" w:rsidRDefault="001E7B82">
            <w:pPr>
              <w:pStyle w:val="TableText"/>
            </w:pPr>
            <w:r>
              <w:t>entry</w:t>
            </w:r>
          </w:p>
        </w:tc>
        <w:tc>
          <w:tcPr>
            <w:tcW w:w="360" w:type="dxa"/>
          </w:tcPr>
          <w:p w14:paraId="71F0092E" w14:textId="77777777" w:rsidR="006F2B85" w:rsidRDefault="001E7B82">
            <w:pPr>
              <w:pStyle w:val="TableText"/>
            </w:pPr>
            <w:r>
              <w:t>urn:hl7ii:2.16.840.1.113883.10.20.22.4.3:2025-08-01</w:t>
            </w:r>
          </w:p>
        </w:tc>
      </w:tr>
      <w:tr w:rsidR="006F2B85" w14:paraId="20D0B0BA" w14:textId="77777777">
        <w:trPr>
          <w:jc w:val="center"/>
        </w:trPr>
        <w:tc>
          <w:tcPr>
            <w:tcW w:w="360" w:type="dxa"/>
          </w:tcPr>
          <w:p w14:paraId="48272A23" w14:textId="62DD56BD" w:rsidR="006F2B85" w:rsidRDefault="001E7B82">
            <w:pPr>
              <w:pStyle w:val="TableText"/>
            </w:pPr>
            <w:hyperlink w:anchor="E_Problem_Observation_NHCS_V5">
              <w:r>
                <w:rPr>
                  <w:rStyle w:val="HyperlinkText9pt"/>
                </w:rPr>
                <w:t>Problem Observation (NHCS V5)</w:t>
              </w:r>
            </w:hyperlink>
          </w:p>
        </w:tc>
        <w:tc>
          <w:tcPr>
            <w:tcW w:w="360" w:type="dxa"/>
          </w:tcPr>
          <w:p w14:paraId="21885BAE" w14:textId="77777777" w:rsidR="006F2B85" w:rsidRDefault="001E7B82">
            <w:pPr>
              <w:pStyle w:val="TableText"/>
            </w:pPr>
            <w:r>
              <w:t>entry</w:t>
            </w:r>
          </w:p>
        </w:tc>
        <w:tc>
          <w:tcPr>
            <w:tcW w:w="360" w:type="dxa"/>
          </w:tcPr>
          <w:p w14:paraId="0731E952" w14:textId="77777777" w:rsidR="006F2B85" w:rsidRDefault="001E7B82">
            <w:pPr>
              <w:pStyle w:val="TableText"/>
            </w:pPr>
            <w:r>
              <w:t>urn:hl7ii:2.16.840.1.113883.10.20.</w:t>
            </w:r>
            <w:r>
              <w:lastRenderedPageBreak/>
              <w:t>22.4.4:2025-08-01</w:t>
            </w:r>
          </w:p>
        </w:tc>
      </w:tr>
      <w:tr w:rsidR="006F2B85" w14:paraId="25B48DEF" w14:textId="77777777">
        <w:trPr>
          <w:jc w:val="center"/>
        </w:trPr>
        <w:tc>
          <w:tcPr>
            <w:tcW w:w="360" w:type="dxa"/>
          </w:tcPr>
          <w:p w14:paraId="0118A36B" w14:textId="4B1F5CED" w:rsidR="006F2B85" w:rsidRDefault="001E7B82">
            <w:pPr>
              <w:pStyle w:val="TableText"/>
            </w:pPr>
            <w:hyperlink w:anchor="E_Problem_Status_20190620">
              <w:r>
                <w:rPr>
                  <w:rStyle w:val="HyperlinkText9pt"/>
                </w:rPr>
                <w:t>Problem Status</w:t>
              </w:r>
            </w:hyperlink>
          </w:p>
        </w:tc>
        <w:tc>
          <w:tcPr>
            <w:tcW w:w="360" w:type="dxa"/>
          </w:tcPr>
          <w:p w14:paraId="2941FD2A" w14:textId="77777777" w:rsidR="006F2B85" w:rsidRDefault="001E7B82">
            <w:pPr>
              <w:pStyle w:val="TableText"/>
            </w:pPr>
            <w:r>
              <w:t>entry</w:t>
            </w:r>
          </w:p>
        </w:tc>
        <w:tc>
          <w:tcPr>
            <w:tcW w:w="360" w:type="dxa"/>
          </w:tcPr>
          <w:p w14:paraId="6399FE10" w14:textId="77777777" w:rsidR="006F2B85" w:rsidRDefault="001E7B82">
            <w:pPr>
              <w:pStyle w:val="TableText"/>
            </w:pPr>
            <w:r>
              <w:t>urn:hl7ii:2.16.840.1.113883.10.20.22.4.6:2019-06-20</w:t>
            </w:r>
          </w:p>
        </w:tc>
      </w:tr>
      <w:tr w:rsidR="006F2B85" w14:paraId="55A26B36" w14:textId="77777777">
        <w:trPr>
          <w:jc w:val="center"/>
        </w:trPr>
        <w:tc>
          <w:tcPr>
            <w:tcW w:w="360" w:type="dxa"/>
          </w:tcPr>
          <w:p w14:paraId="1AB5CB04" w14:textId="70668A7F" w:rsidR="006F2B85" w:rsidRDefault="001E7B82">
            <w:pPr>
              <w:pStyle w:val="TableText"/>
            </w:pPr>
            <w:hyperlink w:anchor="E_Procedure_Activity_Act_NHCS_V3">
              <w:r>
                <w:rPr>
                  <w:rStyle w:val="HyperlinkText9pt"/>
                </w:rPr>
                <w:t>Procedure Activity Act (NHCS V3)</w:t>
              </w:r>
            </w:hyperlink>
          </w:p>
        </w:tc>
        <w:tc>
          <w:tcPr>
            <w:tcW w:w="360" w:type="dxa"/>
          </w:tcPr>
          <w:p w14:paraId="4B3A0CFA" w14:textId="77777777" w:rsidR="006F2B85" w:rsidRDefault="001E7B82">
            <w:pPr>
              <w:pStyle w:val="TableText"/>
            </w:pPr>
            <w:r>
              <w:t>entry</w:t>
            </w:r>
          </w:p>
        </w:tc>
        <w:tc>
          <w:tcPr>
            <w:tcW w:w="360" w:type="dxa"/>
          </w:tcPr>
          <w:p w14:paraId="0D10B953" w14:textId="77777777" w:rsidR="006F2B85" w:rsidRDefault="001E7B82">
            <w:pPr>
              <w:pStyle w:val="TableText"/>
            </w:pPr>
            <w:r>
              <w:t>urn:hl7ii:2.16.840.1.113883.10.20.22.4.12:2025-08-01</w:t>
            </w:r>
          </w:p>
        </w:tc>
      </w:tr>
      <w:tr w:rsidR="006F2B85" w14:paraId="43F814A6" w14:textId="77777777">
        <w:trPr>
          <w:jc w:val="center"/>
        </w:trPr>
        <w:tc>
          <w:tcPr>
            <w:tcW w:w="360" w:type="dxa"/>
          </w:tcPr>
          <w:p w14:paraId="52F7CA16" w14:textId="1CB0D2A3" w:rsidR="006F2B85" w:rsidRDefault="001E7B82">
            <w:pPr>
              <w:pStyle w:val="TableText"/>
            </w:pPr>
            <w:hyperlink w:anchor="E_Procedure_Activity_Observation_NHCS_V3">
              <w:r>
                <w:rPr>
                  <w:rStyle w:val="HyperlinkText9pt"/>
                </w:rPr>
                <w:t>Procedure Activity Observation (NHCS V3)</w:t>
              </w:r>
            </w:hyperlink>
          </w:p>
        </w:tc>
        <w:tc>
          <w:tcPr>
            <w:tcW w:w="360" w:type="dxa"/>
          </w:tcPr>
          <w:p w14:paraId="0710952C" w14:textId="77777777" w:rsidR="006F2B85" w:rsidRDefault="001E7B82">
            <w:pPr>
              <w:pStyle w:val="TableText"/>
            </w:pPr>
            <w:r>
              <w:t>entry</w:t>
            </w:r>
          </w:p>
        </w:tc>
        <w:tc>
          <w:tcPr>
            <w:tcW w:w="360" w:type="dxa"/>
          </w:tcPr>
          <w:p w14:paraId="22377108" w14:textId="77777777" w:rsidR="006F2B85" w:rsidRDefault="001E7B82">
            <w:pPr>
              <w:pStyle w:val="TableText"/>
            </w:pPr>
            <w:r>
              <w:t>urn:hl7ii:2.16.840.1.113883.10.20.22.4.13:2025-08-01</w:t>
            </w:r>
          </w:p>
        </w:tc>
      </w:tr>
      <w:tr w:rsidR="006F2B85" w14:paraId="2CE3F78B" w14:textId="77777777">
        <w:trPr>
          <w:jc w:val="center"/>
        </w:trPr>
        <w:tc>
          <w:tcPr>
            <w:tcW w:w="360" w:type="dxa"/>
          </w:tcPr>
          <w:p w14:paraId="1F3D0EDB" w14:textId="3CB85DA7" w:rsidR="006F2B85" w:rsidRDefault="001E7B82">
            <w:pPr>
              <w:pStyle w:val="TableText"/>
            </w:pPr>
            <w:hyperlink w:anchor="E_Procedure_Activity_Procedure_NHCS_V4">
              <w:r>
                <w:rPr>
                  <w:rStyle w:val="HyperlinkText9pt"/>
                </w:rPr>
                <w:t>Procedure Activity Procedure (NHCS V4)</w:t>
              </w:r>
            </w:hyperlink>
          </w:p>
        </w:tc>
        <w:tc>
          <w:tcPr>
            <w:tcW w:w="360" w:type="dxa"/>
          </w:tcPr>
          <w:p w14:paraId="046FA647" w14:textId="77777777" w:rsidR="006F2B85" w:rsidRDefault="001E7B82">
            <w:pPr>
              <w:pStyle w:val="TableText"/>
            </w:pPr>
            <w:r>
              <w:t>entry</w:t>
            </w:r>
          </w:p>
        </w:tc>
        <w:tc>
          <w:tcPr>
            <w:tcW w:w="360" w:type="dxa"/>
          </w:tcPr>
          <w:p w14:paraId="4A4AA68B" w14:textId="77777777" w:rsidR="006F2B85" w:rsidRDefault="001E7B82">
            <w:pPr>
              <w:pStyle w:val="TableText"/>
            </w:pPr>
            <w:r>
              <w:t>urn:hl7ii:2.16.840.1.113883.10.20.22.4.14:2025-08-01</w:t>
            </w:r>
          </w:p>
        </w:tc>
      </w:tr>
      <w:tr w:rsidR="006F2B85" w14:paraId="1E86134C" w14:textId="77777777">
        <w:trPr>
          <w:jc w:val="center"/>
        </w:trPr>
        <w:tc>
          <w:tcPr>
            <w:tcW w:w="360" w:type="dxa"/>
          </w:tcPr>
          <w:p w14:paraId="409C4931" w14:textId="40763577" w:rsidR="006F2B85" w:rsidRDefault="001E7B82">
            <w:pPr>
              <w:pStyle w:val="TableText"/>
            </w:pPr>
            <w:hyperlink w:anchor="E_Procedure_Activity_Procedure_UDI_V2">
              <w:r>
                <w:rPr>
                  <w:rStyle w:val="HyperlinkText9pt"/>
                </w:rPr>
                <w:t>Procedure Activity Procedure (UDI) (V2)</w:t>
              </w:r>
            </w:hyperlink>
          </w:p>
        </w:tc>
        <w:tc>
          <w:tcPr>
            <w:tcW w:w="360" w:type="dxa"/>
          </w:tcPr>
          <w:p w14:paraId="46B0B165" w14:textId="77777777" w:rsidR="006F2B85" w:rsidRDefault="001E7B82">
            <w:pPr>
              <w:pStyle w:val="TableText"/>
            </w:pPr>
            <w:r>
              <w:t>entry</w:t>
            </w:r>
          </w:p>
        </w:tc>
        <w:tc>
          <w:tcPr>
            <w:tcW w:w="360" w:type="dxa"/>
          </w:tcPr>
          <w:p w14:paraId="03924C4F" w14:textId="77777777" w:rsidR="006F2B85" w:rsidRDefault="001E7B82">
            <w:pPr>
              <w:pStyle w:val="TableText"/>
            </w:pPr>
            <w:r>
              <w:t>urn:hl7ii:2.16.840.1.113883.10.20.34.3.46:2025-08-01</w:t>
            </w:r>
          </w:p>
        </w:tc>
      </w:tr>
      <w:tr w:rsidR="006F2B85" w14:paraId="13019374" w14:textId="77777777">
        <w:trPr>
          <w:jc w:val="center"/>
        </w:trPr>
        <w:tc>
          <w:tcPr>
            <w:tcW w:w="360" w:type="dxa"/>
          </w:tcPr>
          <w:p w14:paraId="189EFE9D" w14:textId="6D6AF360" w:rsidR="006F2B85" w:rsidRDefault="001E7B82">
            <w:pPr>
              <w:pStyle w:val="TableText"/>
            </w:pPr>
            <w:hyperlink w:anchor="E_Product_Instance">
              <w:r>
                <w:rPr>
                  <w:rStyle w:val="HyperlinkText9pt"/>
                </w:rPr>
                <w:t>Product Instance</w:t>
              </w:r>
            </w:hyperlink>
          </w:p>
        </w:tc>
        <w:tc>
          <w:tcPr>
            <w:tcW w:w="360" w:type="dxa"/>
          </w:tcPr>
          <w:p w14:paraId="269A82C3" w14:textId="77777777" w:rsidR="006F2B85" w:rsidRDefault="001E7B82">
            <w:pPr>
              <w:pStyle w:val="TableText"/>
            </w:pPr>
            <w:r>
              <w:t>entry</w:t>
            </w:r>
          </w:p>
        </w:tc>
        <w:tc>
          <w:tcPr>
            <w:tcW w:w="360" w:type="dxa"/>
          </w:tcPr>
          <w:p w14:paraId="10972F63" w14:textId="77777777" w:rsidR="006F2B85" w:rsidRDefault="001E7B82">
            <w:pPr>
              <w:pStyle w:val="TableText"/>
            </w:pPr>
            <w:r>
              <w:t>urn:oid:2.16.840.1.113883.10.20.22.4.37</w:t>
            </w:r>
          </w:p>
        </w:tc>
      </w:tr>
      <w:tr w:rsidR="006F2B85" w14:paraId="0DD189AD" w14:textId="77777777">
        <w:trPr>
          <w:jc w:val="center"/>
        </w:trPr>
        <w:tc>
          <w:tcPr>
            <w:tcW w:w="360" w:type="dxa"/>
          </w:tcPr>
          <w:p w14:paraId="3E827C3E" w14:textId="2F5F7B16" w:rsidR="006F2B85" w:rsidRDefault="001E7B82">
            <w:pPr>
              <w:pStyle w:val="TableText"/>
            </w:pPr>
            <w:hyperlink w:anchor="E_Reaction_Observation_NHCS_V3">
              <w:r>
                <w:rPr>
                  <w:rStyle w:val="HyperlinkText9pt"/>
                </w:rPr>
                <w:t>Reaction Observation (NHCS V3)</w:t>
              </w:r>
            </w:hyperlink>
          </w:p>
        </w:tc>
        <w:tc>
          <w:tcPr>
            <w:tcW w:w="360" w:type="dxa"/>
          </w:tcPr>
          <w:p w14:paraId="2EE52BB8" w14:textId="77777777" w:rsidR="006F2B85" w:rsidRDefault="001E7B82">
            <w:pPr>
              <w:pStyle w:val="TableText"/>
            </w:pPr>
            <w:r>
              <w:t>entry</w:t>
            </w:r>
          </w:p>
        </w:tc>
        <w:tc>
          <w:tcPr>
            <w:tcW w:w="360" w:type="dxa"/>
          </w:tcPr>
          <w:p w14:paraId="28CAF97A" w14:textId="77777777" w:rsidR="006F2B85" w:rsidRDefault="001E7B82">
            <w:pPr>
              <w:pStyle w:val="TableText"/>
            </w:pPr>
            <w:r>
              <w:t>urn:hl7ii:2.16.840.1.113883.10.20.22.4.9:2025-08-01</w:t>
            </w:r>
          </w:p>
        </w:tc>
      </w:tr>
      <w:tr w:rsidR="006F2B85" w14:paraId="64CAC7C0" w14:textId="77777777">
        <w:trPr>
          <w:jc w:val="center"/>
        </w:trPr>
        <w:tc>
          <w:tcPr>
            <w:tcW w:w="360" w:type="dxa"/>
          </w:tcPr>
          <w:p w14:paraId="3A9B68D8" w14:textId="48E77137" w:rsidR="006F2B85" w:rsidRDefault="001E7B82">
            <w:pPr>
              <w:pStyle w:val="TableText"/>
            </w:pPr>
            <w:hyperlink w:anchor="E_Result_Observation_V4">
              <w:r>
                <w:rPr>
                  <w:rStyle w:val="HyperlinkText9pt"/>
                </w:rPr>
                <w:t>Result Observation (V4)</w:t>
              </w:r>
            </w:hyperlink>
          </w:p>
        </w:tc>
        <w:tc>
          <w:tcPr>
            <w:tcW w:w="360" w:type="dxa"/>
          </w:tcPr>
          <w:p w14:paraId="77120CBE" w14:textId="77777777" w:rsidR="006F2B85" w:rsidRDefault="001E7B82">
            <w:pPr>
              <w:pStyle w:val="TableText"/>
            </w:pPr>
            <w:r>
              <w:t>entry</w:t>
            </w:r>
          </w:p>
        </w:tc>
        <w:tc>
          <w:tcPr>
            <w:tcW w:w="360" w:type="dxa"/>
          </w:tcPr>
          <w:p w14:paraId="0A7FD2E8" w14:textId="77777777" w:rsidR="006F2B85" w:rsidRDefault="001E7B82">
            <w:pPr>
              <w:pStyle w:val="TableText"/>
            </w:pPr>
            <w:r>
              <w:t>urn:hl7ii:2.16.840.1.113883.10.20.22.4.2:2023-05-01</w:t>
            </w:r>
          </w:p>
        </w:tc>
      </w:tr>
      <w:tr w:rsidR="006F2B85" w14:paraId="5954D999" w14:textId="77777777">
        <w:trPr>
          <w:jc w:val="center"/>
        </w:trPr>
        <w:tc>
          <w:tcPr>
            <w:tcW w:w="360" w:type="dxa"/>
          </w:tcPr>
          <w:p w14:paraId="525DF6CD" w14:textId="00CB824A" w:rsidR="006F2B85" w:rsidRDefault="001E7B82">
            <w:pPr>
              <w:pStyle w:val="TableText"/>
            </w:pPr>
            <w:hyperlink w:anchor="E_Result_Organizer_NHCSV5">
              <w:r>
                <w:rPr>
                  <w:rStyle w:val="HyperlinkText9pt"/>
                </w:rPr>
                <w:t>Result Organizer (NHCS V5)</w:t>
              </w:r>
            </w:hyperlink>
          </w:p>
        </w:tc>
        <w:tc>
          <w:tcPr>
            <w:tcW w:w="360" w:type="dxa"/>
          </w:tcPr>
          <w:p w14:paraId="79D1FF72" w14:textId="77777777" w:rsidR="006F2B85" w:rsidRDefault="001E7B82">
            <w:pPr>
              <w:pStyle w:val="TableText"/>
            </w:pPr>
            <w:r>
              <w:t>entry</w:t>
            </w:r>
          </w:p>
        </w:tc>
        <w:tc>
          <w:tcPr>
            <w:tcW w:w="360" w:type="dxa"/>
          </w:tcPr>
          <w:p w14:paraId="0841A49D" w14:textId="77777777" w:rsidR="006F2B85" w:rsidRDefault="001E7B82">
            <w:pPr>
              <w:pStyle w:val="TableText"/>
            </w:pPr>
            <w:r>
              <w:t>urn:hl7ii:2.16.840.1.113883.10.20.22.4.1:2025-08-01</w:t>
            </w:r>
          </w:p>
        </w:tc>
      </w:tr>
      <w:tr w:rsidR="006F2B85" w14:paraId="5C841F42" w14:textId="77777777">
        <w:trPr>
          <w:jc w:val="center"/>
        </w:trPr>
        <w:tc>
          <w:tcPr>
            <w:tcW w:w="360" w:type="dxa"/>
          </w:tcPr>
          <w:p w14:paraId="272CB620" w14:textId="577E0F18" w:rsidR="006F2B85" w:rsidRDefault="001E7B82">
            <w:pPr>
              <w:pStyle w:val="TableText"/>
            </w:pPr>
            <w:hyperlink w:anchor="E_SelfCare_Activities_ADL_and_IADL">
              <w:r>
                <w:rPr>
                  <w:rStyle w:val="HyperlinkText9pt"/>
                </w:rPr>
                <w:t>Self-Care Activities (ADL and IADL)</w:t>
              </w:r>
            </w:hyperlink>
          </w:p>
        </w:tc>
        <w:tc>
          <w:tcPr>
            <w:tcW w:w="360" w:type="dxa"/>
          </w:tcPr>
          <w:p w14:paraId="7953A08B" w14:textId="77777777" w:rsidR="006F2B85" w:rsidRDefault="001E7B82">
            <w:pPr>
              <w:pStyle w:val="TableText"/>
            </w:pPr>
            <w:r>
              <w:t>entry</w:t>
            </w:r>
          </w:p>
        </w:tc>
        <w:tc>
          <w:tcPr>
            <w:tcW w:w="360" w:type="dxa"/>
          </w:tcPr>
          <w:p w14:paraId="1842FA2C" w14:textId="77777777" w:rsidR="006F2B85" w:rsidRDefault="001E7B82">
            <w:pPr>
              <w:pStyle w:val="TableText"/>
            </w:pPr>
            <w:r>
              <w:t>urn:oid:2.16.840.1.113883.10.20.22.4.128</w:t>
            </w:r>
          </w:p>
        </w:tc>
      </w:tr>
      <w:tr w:rsidR="006F2B85" w14:paraId="68DF06E3" w14:textId="77777777">
        <w:trPr>
          <w:jc w:val="center"/>
        </w:trPr>
        <w:tc>
          <w:tcPr>
            <w:tcW w:w="360" w:type="dxa"/>
          </w:tcPr>
          <w:p w14:paraId="53B0066F" w14:textId="56BC6D95" w:rsidR="006F2B85" w:rsidRDefault="001E7B82">
            <w:pPr>
              <w:pStyle w:val="TableText"/>
            </w:pPr>
            <w:hyperlink w:anchor="E_Severity_Observation_V2">
              <w:r>
                <w:rPr>
                  <w:rStyle w:val="HyperlinkText9pt"/>
                </w:rPr>
                <w:t>Severity Observation (V2)</w:t>
              </w:r>
            </w:hyperlink>
          </w:p>
        </w:tc>
        <w:tc>
          <w:tcPr>
            <w:tcW w:w="360" w:type="dxa"/>
          </w:tcPr>
          <w:p w14:paraId="22F3B9E6" w14:textId="77777777" w:rsidR="006F2B85" w:rsidRDefault="001E7B82">
            <w:pPr>
              <w:pStyle w:val="TableText"/>
            </w:pPr>
            <w:r>
              <w:t>entry</w:t>
            </w:r>
          </w:p>
        </w:tc>
        <w:tc>
          <w:tcPr>
            <w:tcW w:w="360" w:type="dxa"/>
          </w:tcPr>
          <w:p w14:paraId="7B2F83C5" w14:textId="77777777" w:rsidR="006F2B85" w:rsidRDefault="001E7B82">
            <w:pPr>
              <w:pStyle w:val="TableText"/>
            </w:pPr>
            <w:r>
              <w:t>urn:hl7ii:2.16.840.1.113883.10.20.22.4.8:2014-06-09</w:t>
            </w:r>
          </w:p>
        </w:tc>
      </w:tr>
      <w:tr w:rsidR="006F2B85" w14:paraId="6A04B70F" w14:textId="77777777">
        <w:trPr>
          <w:jc w:val="center"/>
        </w:trPr>
        <w:tc>
          <w:tcPr>
            <w:tcW w:w="360" w:type="dxa"/>
          </w:tcPr>
          <w:p w14:paraId="4F182913" w14:textId="3A6ADA3F" w:rsidR="006F2B85" w:rsidRDefault="001E7B82">
            <w:pPr>
              <w:pStyle w:val="TableText"/>
            </w:pPr>
            <w:hyperlink w:anchor="E_Smoking_Status__Meaningful_Use_V2">
              <w:r>
                <w:rPr>
                  <w:rStyle w:val="HyperlinkText9pt"/>
                </w:rPr>
                <w:t>Smoking Status - Meaningful Use (V2)</w:t>
              </w:r>
            </w:hyperlink>
          </w:p>
        </w:tc>
        <w:tc>
          <w:tcPr>
            <w:tcW w:w="360" w:type="dxa"/>
          </w:tcPr>
          <w:p w14:paraId="6CECAC58" w14:textId="77777777" w:rsidR="006F2B85" w:rsidRDefault="001E7B82">
            <w:pPr>
              <w:pStyle w:val="TableText"/>
            </w:pPr>
            <w:r>
              <w:t>entry</w:t>
            </w:r>
          </w:p>
        </w:tc>
        <w:tc>
          <w:tcPr>
            <w:tcW w:w="360" w:type="dxa"/>
          </w:tcPr>
          <w:p w14:paraId="4E9CA221" w14:textId="77777777" w:rsidR="006F2B85" w:rsidRDefault="001E7B82">
            <w:pPr>
              <w:pStyle w:val="TableText"/>
            </w:pPr>
            <w:r>
              <w:t>urn:hl7ii:2.16.840.1.113883.10.20.22.4.78:2014-06-09</w:t>
            </w:r>
          </w:p>
        </w:tc>
      </w:tr>
      <w:tr w:rsidR="006F2B85" w14:paraId="05D97BCC" w14:textId="77777777">
        <w:trPr>
          <w:jc w:val="center"/>
        </w:trPr>
        <w:tc>
          <w:tcPr>
            <w:tcW w:w="360" w:type="dxa"/>
          </w:tcPr>
          <w:p w14:paraId="51EFA9F1" w14:textId="28A476C7" w:rsidR="006F2B85" w:rsidRDefault="001E7B82">
            <w:pPr>
              <w:pStyle w:val="TableText"/>
            </w:pPr>
            <w:hyperlink w:anchor="E_Social_History_Observation_NHCS_V5">
              <w:r>
                <w:rPr>
                  <w:rStyle w:val="HyperlinkText9pt"/>
                </w:rPr>
                <w:t>Social History Observation (NHCS V5)</w:t>
              </w:r>
            </w:hyperlink>
          </w:p>
        </w:tc>
        <w:tc>
          <w:tcPr>
            <w:tcW w:w="360" w:type="dxa"/>
          </w:tcPr>
          <w:p w14:paraId="7257672D" w14:textId="77777777" w:rsidR="006F2B85" w:rsidRDefault="001E7B82">
            <w:pPr>
              <w:pStyle w:val="TableText"/>
            </w:pPr>
            <w:r>
              <w:t>entry</w:t>
            </w:r>
          </w:p>
        </w:tc>
        <w:tc>
          <w:tcPr>
            <w:tcW w:w="360" w:type="dxa"/>
          </w:tcPr>
          <w:p w14:paraId="1E1E2761" w14:textId="77777777" w:rsidR="006F2B85" w:rsidRDefault="001E7B82">
            <w:pPr>
              <w:pStyle w:val="TableText"/>
            </w:pPr>
            <w:r>
              <w:t>urn:hl7ii:2.16.840.1.113883.10.20.22.4.38:2025-08-01</w:t>
            </w:r>
          </w:p>
        </w:tc>
      </w:tr>
      <w:tr w:rsidR="006F2B85" w14:paraId="4A4E12FE" w14:textId="77777777">
        <w:trPr>
          <w:jc w:val="center"/>
        </w:trPr>
        <w:tc>
          <w:tcPr>
            <w:tcW w:w="360" w:type="dxa"/>
          </w:tcPr>
          <w:p w14:paraId="036F067F" w14:textId="2B25A55F" w:rsidR="006F2B85" w:rsidRDefault="001E7B82">
            <w:pPr>
              <w:pStyle w:val="TableText"/>
            </w:pPr>
            <w:hyperlink w:anchor="E_Substance_Administered_Act">
              <w:r>
                <w:rPr>
                  <w:rStyle w:val="HyperlinkText9pt"/>
                </w:rPr>
                <w:t>Substance Administered Act</w:t>
              </w:r>
            </w:hyperlink>
          </w:p>
        </w:tc>
        <w:tc>
          <w:tcPr>
            <w:tcW w:w="360" w:type="dxa"/>
          </w:tcPr>
          <w:p w14:paraId="5558F141" w14:textId="77777777" w:rsidR="006F2B85" w:rsidRDefault="001E7B82">
            <w:pPr>
              <w:pStyle w:val="TableText"/>
            </w:pPr>
            <w:r>
              <w:t>entry</w:t>
            </w:r>
          </w:p>
        </w:tc>
        <w:tc>
          <w:tcPr>
            <w:tcW w:w="360" w:type="dxa"/>
          </w:tcPr>
          <w:p w14:paraId="502C3084" w14:textId="77777777" w:rsidR="006F2B85" w:rsidRDefault="001E7B82">
            <w:pPr>
              <w:pStyle w:val="TableText"/>
            </w:pPr>
            <w:r>
              <w:t>urn:oid:2.16.840.1.113883.10.20.22.4.118</w:t>
            </w:r>
          </w:p>
        </w:tc>
      </w:tr>
      <w:tr w:rsidR="006F2B85" w14:paraId="4426F855" w14:textId="77777777">
        <w:trPr>
          <w:jc w:val="center"/>
        </w:trPr>
        <w:tc>
          <w:tcPr>
            <w:tcW w:w="360" w:type="dxa"/>
          </w:tcPr>
          <w:p w14:paraId="303B685A" w14:textId="3FD41686" w:rsidR="006F2B85" w:rsidRDefault="001E7B82">
            <w:pPr>
              <w:pStyle w:val="TableText"/>
            </w:pPr>
            <w:hyperlink w:anchor="E_Substance_or_Device_Allergy_Intoleran">
              <w:r>
                <w:rPr>
                  <w:rStyle w:val="HyperlinkText9pt"/>
                </w:rPr>
                <w:t>Substance or Device Allergy - Intolerance Observation (NHCS V3)</w:t>
              </w:r>
            </w:hyperlink>
          </w:p>
        </w:tc>
        <w:tc>
          <w:tcPr>
            <w:tcW w:w="360" w:type="dxa"/>
          </w:tcPr>
          <w:p w14:paraId="721F0282" w14:textId="77777777" w:rsidR="006F2B85" w:rsidRDefault="001E7B82">
            <w:pPr>
              <w:pStyle w:val="TableText"/>
            </w:pPr>
            <w:r>
              <w:t>entry</w:t>
            </w:r>
          </w:p>
        </w:tc>
        <w:tc>
          <w:tcPr>
            <w:tcW w:w="360" w:type="dxa"/>
          </w:tcPr>
          <w:p w14:paraId="2AB02FD0" w14:textId="77777777" w:rsidR="006F2B85" w:rsidRDefault="001E7B82">
            <w:pPr>
              <w:pStyle w:val="TableText"/>
            </w:pPr>
            <w:r>
              <w:t>urn:hl7ii:2.16.840.1.113883.10.20.24.3.90:2025-08-01</w:t>
            </w:r>
          </w:p>
        </w:tc>
      </w:tr>
      <w:tr w:rsidR="006F2B85" w14:paraId="528899DB" w14:textId="77777777">
        <w:trPr>
          <w:jc w:val="center"/>
        </w:trPr>
        <w:tc>
          <w:tcPr>
            <w:tcW w:w="360" w:type="dxa"/>
          </w:tcPr>
          <w:p w14:paraId="2611B071" w14:textId="730694D1" w:rsidR="006F2B85" w:rsidRDefault="001E7B82">
            <w:pPr>
              <w:pStyle w:val="TableText"/>
            </w:pPr>
            <w:hyperlink w:anchor="Tobacco_Use_V2">
              <w:r>
                <w:rPr>
                  <w:rStyle w:val="HyperlinkText9pt"/>
                </w:rPr>
                <w:t>Tobacco Use (V2)</w:t>
              </w:r>
            </w:hyperlink>
          </w:p>
        </w:tc>
        <w:tc>
          <w:tcPr>
            <w:tcW w:w="360" w:type="dxa"/>
          </w:tcPr>
          <w:p w14:paraId="0FAAB78B" w14:textId="77777777" w:rsidR="006F2B85" w:rsidRDefault="001E7B82">
            <w:pPr>
              <w:pStyle w:val="TableText"/>
            </w:pPr>
            <w:r>
              <w:t>entry</w:t>
            </w:r>
          </w:p>
        </w:tc>
        <w:tc>
          <w:tcPr>
            <w:tcW w:w="360" w:type="dxa"/>
          </w:tcPr>
          <w:p w14:paraId="235016D4" w14:textId="77777777" w:rsidR="006F2B85" w:rsidRDefault="001E7B82">
            <w:pPr>
              <w:pStyle w:val="TableText"/>
            </w:pPr>
            <w:r>
              <w:t>urn:hl7ii:2.16.840.1.113883.10.20.22.4.85:2014-06-09</w:t>
            </w:r>
          </w:p>
        </w:tc>
      </w:tr>
      <w:tr w:rsidR="006F2B85" w14:paraId="00B6D3BC" w14:textId="77777777">
        <w:trPr>
          <w:jc w:val="center"/>
        </w:trPr>
        <w:tc>
          <w:tcPr>
            <w:tcW w:w="360" w:type="dxa"/>
          </w:tcPr>
          <w:p w14:paraId="5D835467" w14:textId="238C9B58" w:rsidR="006F2B85" w:rsidRDefault="001E7B82">
            <w:pPr>
              <w:pStyle w:val="TableText"/>
            </w:pPr>
            <w:hyperlink w:anchor="E_Tribal_Affiliation_Observation_NHCS_V">
              <w:r>
                <w:rPr>
                  <w:rStyle w:val="HyperlinkText9pt"/>
                </w:rPr>
                <w:t>Tribal Affiliation Observation (NHCS V2)</w:t>
              </w:r>
            </w:hyperlink>
          </w:p>
        </w:tc>
        <w:tc>
          <w:tcPr>
            <w:tcW w:w="360" w:type="dxa"/>
          </w:tcPr>
          <w:p w14:paraId="1249D833" w14:textId="77777777" w:rsidR="006F2B85" w:rsidRDefault="001E7B82">
            <w:pPr>
              <w:pStyle w:val="TableText"/>
            </w:pPr>
            <w:r>
              <w:t>entry</w:t>
            </w:r>
          </w:p>
        </w:tc>
        <w:tc>
          <w:tcPr>
            <w:tcW w:w="360" w:type="dxa"/>
          </w:tcPr>
          <w:p w14:paraId="35F7DBC5" w14:textId="77777777" w:rsidR="006F2B85" w:rsidRDefault="001E7B82">
            <w:pPr>
              <w:pStyle w:val="TableText"/>
            </w:pPr>
            <w:r>
              <w:t>urn:hl7ii:2.16.840.1.113883.10.20.22.4.506:2025-08-01</w:t>
            </w:r>
          </w:p>
        </w:tc>
      </w:tr>
      <w:tr w:rsidR="006F2B85" w14:paraId="5AA66F65" w14:textId="77777777">
        <w:trPr>
          <w:jc w:val="center"/>
        </w:trPr>
        <w:tc>
          <w:tcPr>
            <w:tcW w:w="360" w:type="dxa"/>
          </w:tcPr>
          <w:p w14:paraId="00E58B7F" w14:textId="2A92D3FD" w:rsidR="006F2B85" w:rsidRDefault="001E7B82">
            <w:pPr>
              <w:pStyle w:val="TableText"/>
            </w:pPr>
            <w:hyperlink w:anchor="E_UDI_Organizer">
              <w:r>
                <w:rPr>
                  <w:rStyle w:val="HyperlinkText9pt"/>
                </w:rPr>
                <w:t>UDI Organizer</w:t>
              </w:r>
            </w:hyperlink>
          </w:p>
        </w:tc>
        <w:tc>
          <w:tcPr>
            <w:tcW w:w="360" w:type="dxa"/>
          </w:tcPr>
          <w:p w14:paraId="01254376" w14:textId="77777777" w:rsidR="006F2B85" w:rsidRDefault="001E7B82">
            <w:pPr>
              <w:pStyle w:val="TableText"/>
            </w:pPr>
            <w:r>
              <w:t>entry</w:t>
            </w:r>
          </w:p>
        </w:tc>
        <w:tc>
          <w:tcPr>
            <w:tcW w:w="360" w:type="dxa"/>
          </w:tcPr>
          <w:p w14:paraId="0D99A6F3" w14:textId="77777777" w:rsidR="006F2B85" w:rsidRDefault="001E7B82">
            <w:pPr>
              <w:pStyle w:val="TableText"/>
            </w:pPr>
            <w:r>
              <w:t>urn:hl7ii:2.16.840.1.113883.10.20.22.4.311:2019-06-21</w:t>
            </w:r>
          </w:p>
        </w:tc>
      </w:tr>
      <w:tr w:rsidR="006F2B85" w14:paraId="5C32E41A" w14:textId="77777777">
        <w:trPr>
          <w:jc w:val="center"/>
        </w:trPr>
        <w:tc>
          <w:tcPr>
            <w:tcW w:w="360" w:type="dxa"/>
          </w:tcPr>
          <w:p w14:paraId="3E0C5701" w14:textId="448FC573" w:rsidR="006F2B85" w:rsidRDefault="001E7B82">
            <w:pPr>
              <w:pStyle w:val="TableText"/>
            </w:pPr>
            <w:hyperlink w:anchor="E_Vital_Sign_Observation_V2">
              <w:r>
                <w:rPr>
                  <w:rStyle w:val="HyperlinkText9pt"/>
                </w:rPr>
                <w:t>Vital Sign Observation (V2)</w:t>
              </w:r>
            </w:hyperlink>
          </w:p>
        </w:tc>
        <w:tc>
          <w:tcPr>
            <w:tcW w:w="360" w:type="dxa"/>
          </w:tcPr>
          <w:p w14:paraId="7A72A131" w14:textId="77777777" w:rsidR="006F2B85" w:rsidRDefault="001E7B82">
            <w:pPr>
              <w:pStyle w:val="TableText"/>
            </w:pPr>
            <w:r>
              <w:t>entry</w:t>
            </w:r>
          </w:p>
        </w:tc>
        <w:tc>
          <w:tcPr>
            <w:tcW w:w="360" w:type="dxa"/>
          </w:tcPr>
          <w:p w14:paraId="1A9EE138" w14:textId="77777777" w:rsidR="006F2B85" w:rsidRDefault="001E7B82">
            <w:pPr>
              <w:pStyle w:val="TableText"/>
            </w:pPr>
            <w:r>
              <w:t>urn:hl7ii:2.16.840.1.113883.10.20.22.4.27:2014-06-09</w:t>
            </w:r>
          </w:p>
        </w:tc>
      </w:tr>
      <w:tr w:rsidR="006F2B85" w14:paraId="54E02B6B" w14:textId="77777777">
        <w:trPr>
          <w:jc w:val="center"/>
        </w:trPr>
        <w:tc>
          <w:tcPr>
            <w:tcW w:w="360" w:type="dxa"/>
          </w:tcPr>
          <w:p w14:paraId="2765B395" w14:textId="60632E7E" w:rsidR="006F2B85" w:rsidRDefault="001E7B82">
            <w:pPr>
              <w:pStyle w:val="TableText"/>
            </w:pPr>
            <w:hyperlink w:anchor="E_Vital_Signs_Organizer_V3">
              <w:r>
                <w:rPr>
                  <w:rStyle w:val="HyperlinkText9pt"/>
                </w:rPr>
                <w:t>Vital Signs Organizer (V3)</w:t>
              </w:r>
            </w:hyperlink>
          </w:p>
        </w:tc>
        <w:tc>
          <w:tcPr>
            <w:tcW w:w="360" w:type="dxa"/>
          </w:tcPr>
          <w:p w14:paraId="03A71175" w14:textId="77777777" w:rsidR="006F2B85" w:rsidRDefault="001E7B82">
            <w:pPr>
              <w:pStyle w:val="TableText"/>
            </w:pPr>
            <w:r>
              <w:t>entry</w:t>
            </w:r>
          </w:p>
        </w:tc>
        <w:tc>
          <w:tcPr>
            <w:tcW w:w="360" w:type="dxa"/>
          </w:tcPr>
          <w:p w14:paraId="3B555D11" w14:textId="77777777" w:rsidR="006F2B85" w:rsidRDefault="001E7B82">
            <w:pPr>
              <w:pStyle w:val="TableText"/>
            </w:pPr>
            <w:r>
              <w:t>urn:hl7ii:2.16.840.1.113883.10.20.22.4.26:2015-08-01</w:t>
            </w:r>
          </w:p>
        </w:tc>
      </w:tr>
      <w:tr w:rsidR="006F2B85" w14:paraId="229CEB41" w14:textId="77777777">
        <w:trPr>
          <w:jc w:val="center"/>
        </w:trPr>
        <w:tc>
          <w:tcPr>
            <w:tcW w:w="360" w:type="dxa"/>
          </w:tcPr>
          <w:p w14:paraId="36EE8455" w14:textId="653C7A74" w:rsidR="006F2B85" w:rsidRDefault="001E7B82">
            <w:pPr>
              <w:pStyle w:val="TableText"/>
            </w:pPr>
            <w:hyperlink w:anchor="E_Wound_Characteristic">
              <w:r>
                <w:rPr>
                  <w:rStyle w:val="HyperlinkText9pt"/>
                </w:rPr>
                <w:t>Wound Characteristic</w:t>
              </w:r>
            </w:hyperlink>
          </w:p>
        </w:tc>
        <w:tc>
          <w:tcPr>
            <w:tcW w:w="360" w:type="dxa"/>
          </w:tcPr>
          <w:p w14:paraId="77579042" w14:textId="77777777" w:rsidR="006F2B85" w:rsidRDefault="001E7B82">
            <w:pPr>
              <w:pStyle w:val="TableText"/>
            </w:pPr>
            <w:r>
              <w:t>entry</w:t>
            </w:r>
          </w:p>
        </w:tc>
        <w:tc>
          <w:tcPr>
            <w:tcW w:w="360" w:type="dxa"/>
          </w:tcPr>
          <w:p w14:paraId="75463CF1" w14:textId="77777777" w:rsidR="006F2B85" w:rsidRDefault="001E7B82">
            <w:pPr>
              <w:pStyle w:val="TableText"/>
            </w:pPr>
            <w:r>
              <w:t>urn:oid:2.16.840.1.113883.10.20.22.4.134</w:t>
            </w:r>
          </w:p>
        </w:tc>
      </w:tr>
      <w:tr w:rsidR="006F2B85" w14:paraId="3CFEAF97" w14:textId="77777777">
        <w:trPr>
          <w:jc w:val="center"/>
        </w:trPr>
        <w:tc>
          <w:tcPr>
            <w:tcW w:w="360" w:type="dxa"/>
          </w:tcPr>
          <w:p w14:paraId="78F9E045" w14:textId="1E2F5D4F" w:rsidR="006F2B85" w:rsidRDefault="001E7B82">
            <w:pPr>
              <w:pStyle w:val="TableText"/>
            </w:pPr>
            <w:hyperlink w:anchor="E_Wound_Measurement_Observation">
              <w:r>
                <w:rPr>
                  <w:rStyle w:val="HyperlinkText9pt"/>
                </w:rPr>
                <w:t>Wound Measurement Observation</w:t>
              </w:r>
            </w:hyperlink>
          </w:p>
        </w:tc>
        <w:tc>
          <w:tcPr>
            <w:tcW w:w="360" w:type="dxa"/>
          </w:tcPr>
          <w:p w14:paraId="251DB818" w14:textId="77777777" w:rsidR="006F2B85" w:rsidRDefault="001E7B82">
            <w:pPr>
              <w:pStyle w:val="TableText"/>
            </w:pPr>
            <w:r>
              <w:t>entry</w:t>
            </w:r>
          </w:p>
        </w:tc>
        <w:tc>
          <w:tcPr>
            <w:tcW w:w="360" w:type="dxa"/>
          </w:tcPr>
          <w:p w14:paraId="002C4278" w14:textId="77777777" w:rsidR="006F2B85" w:rsidRDefault="001E7B82">
            <w:pPr>
              <w:pStyle w:val="TableText"/>
            </w:pPr>
            <w:r>
              <w:t>urn:oid:2.16.840.1.113883.10.20.22.4.133</w:t>
            </w:r>
          </w:p>
        </w:tc>
      </w:tr>
      <w:tr w:rsidR="006F2B85" w14:paraId="32FB3081" w14:textId="77777777">
        <w:trPr>
          <w:jc w:val="center"/>
        </w:trPr>
        <w:tc>
          <w:tcPr>
            <w:tcW w:w="360" w:type="dxa"/>
          </w:tcPr>
          <w:p w14:paraId="11A2FDF7" w14:textId="290A2C37" w:rsidR="006F2B85" w:rsidRDefault="001E7B82">
            <w:pPr>
              <w:pStyle w:val="TableText"/>
            </w:pPr>
            <w:hyperlink w:anchor="E_Brand_Name_Observation">
              <w:r>
                <w:rPr>
                  <w:rStyle w:val="HyperlinkText9pt"/>
                </w:rPr>
                <w:t>Brand Name Observation</w:t>
              </w:r>
            </w:hyperlink>
          </w:p>
        </w:tc>
        <w:tc>
          <w:tcPr>
            <w:tcW w:w="360" w:type="dxa"/>
          </w:tcPr>
          <w:p w14:paraId="34F5A0E2" w14:textId="77777777" w:rsidR="006F2B85" w:rsidRDefault="001E7B82">
            <w:pPr>
              <w:pStyle w:val="TableText"/>
            </w:pPr>
            <w:r>
              <w:t>subentry</w:t>
            </w:r>
          </w:p>
        </w:tc>
        <w:tc>
          <w:tcPr>
            <w:tcW w:w="360" w:type="dxa"/>
          </w:tcPr>
          <w:p w14:paraId="4E29C1C3" w14:textId="77777777" w:rsidR="006F2B85" w:rsidRDefault="001E7B82">
            <w:pPr>
              <w:pStyle w:val="TableText"/>
            </w:pPr>
            <w:r>
              <w:t>urn:hl7ii:2.16.840.1.113883.10.20.</w:t>
            </w:r>
            <w:r>
              <w:lastRenderedPageBreak/>
              <w:t>22.4.301:2019-06-21</w:t>
            </w:r>
          </w:p>
        </w:tc>
      </w:tr>
      <w:tr w:rsidR="006F2B85" w14:paraId="353E7ED0" w14:textId="77777777">
        <w:trPr>
          <w:jc w:val="center"/>
        </w:trPr>
        <w:tc>
          <w:tcPr>
            <w:tcW w:w="360" w:type="dxa"/>
          </w:tcPr>
          <w:p w14:paraId="69809675" w14:textId="1F73B699" w:rsidR="006F2B85" w:rsidRDefault="001E7B82">
            <w:pPr>
              <w:pStyle w:val="TableText"/>
            </w:pPr>
            <w:hyperlink w:anchor="E_Catalog_Number_Observation">
              <w:r>
                <w:rPr>
                  <w:rStyle w:val="HyperlinkText9pt"/>
                </w:rPr>
                <w:t>Catalog Number Observation</w:t>
              </w:r>
            </w:hyperlink>
          </w:p>
        </w:tc>
        <w:tc>
          <w:tcPr>
            <w:tcW w:w="360" w:type="dxa"/>
          </w:tcPr>
          <w:p w14:paraId="0518FF4B" w14:textId="77777777" w:rsidR="006F2B85" w:rsidRDefault="001E7B82">
            <w:pPr>
              <w:pStyle w:val="TableText"/>
            </w:pPr>
            <w:r>
              <w:t>subentry</w:t>
            </w:r>
          </w:p>
        </w:tc>
        <w:tc>
          <w:tcPr>
            <w:tcW w:w="360" w:type="dxa"/>
          </w:tcPr>
          <w:p w14:paraId="2B068C3B" w14:textId="77777777" w:rsidR="006F2B85" w:rsidRDefault="001E7B82">
            <w:pPr>
              <w:pStyle w:val="TableText"/>
            </w:pPr>
            <w:r>
              <w:t>urn:hl7ii:2.16.840.1.113883.10.20.22.4.302:2019-06-21</w:t>
            </w:r>
          </w:p>
        </w:tc>
      </w:tr>
      <w:tr w:rsidR="006F2B85" w14:paraId="1FBA70B5" w14:textId="77777777">
        <w:trPr>
          <w:jc w:val="center"/>
        </w:trPr>
        <w:tc>
          <w:tcPr>
            <w:tcW w:w="360" w:type="dxa"/>
          </w:tcPr>
          <w:p w14:paraId="3993C110" w14:textId="2B8B83B3" w:rsidR="006F2B85" w:rsidRDefault="001E7B82">
            <w:pPr>
              <w:pStyle w:val="TableText"/>
            </w:pPr>
            <w:hyperlink w:anchor="E_Company_Name_Observation">
              <w:r>
                <w:rPr>
                  <w:rStyle w:val="HyperlinkText9pt"/>
                </w:rPr>
                <w:t>Company Name Observation</w:t>
              </w:r>
            </w:hyperlink>
          </w:p>
        </w:tc>
        <w:tc>
          <w:tcPr>
            <w:tcW w:w="360" w:type="dxa"/>
          </w:tcPr>
          <w:p w14:paraId="746251EF" w14:textId="77777777" w:rsidR="006F2B85" w:rsidRDefault="001E7B82">
            <w:pPr>
              <w:pStyle w:val="TableText"/>
            </w:pPr>
            <w:r>
              <w:t>subentry</w:t>
            </w:r>
          </w:p>
        </w:tc>
        <w:tc>
          <w:tcPr>
            <w:tcW w:w="360" w:type="dxa"/>
          </w:tcPr>
          <w:p w14:paraId="7AEE36D5" w14:textId="77777777" w:rsidR="006F2B85" w:rsidRDefault="001E7B82">
            <w:pPr>
              <w:pStyle w:val="TableText"/>
            </w:pPr>
            <w:r>
              <w:t>urn:hl7ii:2.16.840.1.113883.10.20.22.4.303:2019-06-21</w:t>
            </w:r>
          </w:p>
        </w:tc>
      </w:tr>
      <w:tr w:rsidR="006F2B85" w14:paraId="74CE960A" w14:textId="77777777">
        <w:trPr>
          <w:jc w:val="center"/>
        </w:trPr>
        <w:tc>
          <w:tcPr>
            <w:tcW w:w="360" w:type="dxa"/>
          </w:tcPr>
          <w:p w14:paraId="4E8295D0" w14:textId="459D78A5" w:rsidR="006F2B85" w:rsidRDefault="001E7B82">
            <w:pPr>
              <w:pStyle w:val="TableText"/>
            </w:pPr>
            <w:hyperlink w:anchor="E_Device_Identifier_Observation_2019">
              <w:r>
                <w:rPr>
                  <w:rStyle w:val="HyperlinkText9pt"/>
                </w:rPr>
                <w:t>Device Identifier Observation</w:t>
              </w:r>
            </w:hyperlink>
          </w:p>
        </w:tc>
        <w:tc>
          <w:tcPr>
            <w:tcW w:w="360" w:type="dxa"/>
          </w:tcPr>
          <w:p w14:paraId="02BA2009" w14:textId="77777777" w:rsidR="006F2B85" w:rsidRDefault="001E7B82">
            <w:pPr>
              <w:pStyle w:val="TableText"/>
            </w:pPr>
            <w:r>
              <w:t>subentry</w:t>
            </w:r>
          </w:p>
        </w:tc>
        <w:tc>
          <w:tcPr>
            <w:tcW w:w="360" w:type="dxa"/>
          </w:tcPr>
          <w:p w14:paraId="396BBA15" w14:textId="77777777" w:rsidR="006F2B85" w:rsidRDefault="001E7B82">
            <w:pPr>
              <w:pStyle w:val="TableText"/>
            </w:pPr>
            <w:r>
              <w:t>urn:hl7ii:2.16.840.1.113883.10.20.22.4.304:2019-06-21</w:t>
            </w:r>
          </w:p>
        </w:tc>
      </w:tr>
      <w:tr w:rsidR="006F2B85" w14:paraId="29E4AD35" w14:textId="77777777">
        <w:trPr>
          <w:jc w:val="center"/>
        </w:trPr>
        <w:tc>
          <w:tcPr>
            <w:tcW w:w="360" w:type="dxa"/>
          </w:tcPr>
          <w:p w14:paraId="345EE961" w14:textId="7DB90B02" w:rsidR="006F2B85" w:rsidRDefault="001E7B82">
            <w:pPr>
              <w:pStyle w:val="TableText"/>
            </w:pPr>
            <w:hyperlink w:anchor="E_Distinct_Identification_Code_Observat">
              <w:r>
                <w:rPr>
                  <w:rStyle w:val="HyperlinkText9pt"/>
                </w:rPr>
                <w:t>Distinct Identification Code Observation</w:t>
              </w:r>
            </w:hyperlink>
          </w:p>
        </w:tc>
        <w:tc>
          <w:tcPr>
            <w:tcW w:w="360" w:type="dxa"/>
          </w:tcPr>
          <w:p w14:paraId="382C0FDF" w14:textId="77777777" w:rsidR="006F2B85" w:rsidRDefault="001E7B82">
            <w:pPr>
              <w:pStyle w:val="TableText"/>
            </w:pPr>
            <w:r>
              <w:t>subentry</w:t>
            </w:r>
          </w:p>
        </w:tc>
        <w:tc>
          <w:tcPr>
            <w:tcW w:w="360" w:type="dxa"/>
          </w:tcPr>
          <w:p w14:paraId="0D69AB7E" w14:textId="77777777" w:rsidR="006F2B85" w:rsidRDefault="001E7B82">
            <w:pPr>
              <w:pStyle w:val="TableText"/>
            </w:pPr>
            <w:r>
              <w:t>urn:hl7ii:2.16.840.1.113883.10.20.22.4.308:2019-06-21</w:t>
            </w:r>
          </w:p>
        </w:tc>
      </w:tr>
      <w:tr w:rsidR="006F2B85" w14:paraId="11822244" w14:textId="77777777">
        <w:trPr>
          <w:jc w:val="center"/>
        </w:trPr>
        <w:tc>
          <w:tcPr>
            <w:tcW w:w="360" w:type="dxa"/>
          </w:tcPr>
          <w:p w14:paraId="44D59914" w14:textId="6D2C43DE" w:rsidR="006F2B85" w:rsidRDefault="001E7B82">
            <w:pPr>
              <w:pStyle w:val="TableText"/>
            </w:pPr>
            <w:hyperlink w:anchor="E_Expiration_Date_Observation">
              <w:r>
                <w:rPr>
                  <w:rStyle w:val="HyperlinkText9pt"/>
                </w:rPr>
                <w:t>Expiration Date Observation</w:t>
              </w:r>
            </w:hyperlink>
          </w:p>
        </w:tc>
        <w:tc>
          <w:tcPr>
            <w:tcW w:w="360" w:type="dxa"/>
          </w:tcPr>
          <w:p w14:paraId="515E7167" w14:textId="77777777" w:rsidR="006F2B85" w:rsidRDefault="001E7B82">
            <w:pPr>
              <w:pStyle w:val="TableText"/>
            </w:pPr>
            <w:r>
              <w:t>subentry</w:t>
            </w:r>
          </w:p>
        </w:tc>
        <w:tc>
          <w:tcPr>
            <w:tcW w:w="360" w:type="dxa"/>
          </w:tcPr>
          <w:p w14:paraId="2F314DCB" w14:textId="77777777" w:rsidR="006F2B85" w:rsidRDefault="001E7B82">
            <w:pPr>
              <w:pStyle w:val="TableText"/>
            </w:pPr>
            <w:r>
              <w:t>urn:hl7ii:2.16.840.1.113883.10.20.22.4.309:2019-06-21</w:t>
            </w:r>
          </w:p>
        </w:tc>
      </w:tr>
      <w:tr w:rsidR="006F2B85" w14:paraId="3719BFAE" w14:textId="77777777">
        <w:trPr>
          <w:jc w:val="center"/>
        </w:trPr>
        <w:tc>
          <w:tcPr>
            <w:tcW w:w="360" w:type="dxa"/>
          </w:tcPr>
          <w:p w14:paraId="4869430D" w14:textId="3A4BF787" w:rsidR="006F2B85" w:rsidRDefault="001E7B82">
            <w:pPr>
              <w:pStyle w:val="TableText"/>
            </w:pPr>
            <w:hyperlink w:anchor="SE_Implantable_Device_Status_Observation">
              <w:r>
                <w:rPr>
                  <w:rStyle w:val="HyperlinkText9pt"/>
                </w:rPr>
                <w:t>Implantable Device Status Observation</w:t>
              </w:r>
            </w:hyperlink>
          </w:p>
        </w:tc>
        <w:tc>
          <w:tcPr>
            <w:tcW w:w="360" w:type="dxa"/>
          </w:tcPr>
          <w:p w14:paraId="093E13FB" w14:textId="77777777" w:rsidR="006F2B85" w:rsidRDefault="001E7B82">
            <w:pPr>
              <w:pStyle w:val="TableText"/>
            </w:pPr>
            <w:r>
              <w:t>subentry</w:t>
            </w:r>
          </w:p>
        </w:tc>
        <w:tc>
          <w:tcPr>
            <w:tcW w:w="360" w:type="dxa"/>
          </w:tcPr>
          <w:p w14:paraId="2D9137E3" w14:textId="77777777" w:rsidR="006F2B85" w:rsidRDefault="001E7B82">
            <w:pPr>
              <w:pStyle w:val="TableText"/>
            </w:pPr>
            <w:r>
              <w:t>urn:hl7ii:2.16.840.1.113883.10.20.22.4.305:2019-06-21</w:t>
            </w:r>
          </w:p>
        </w:tc>
      </w:tr>
      <w:tr w:rsidR="006F2B85" w14:paraId="48C0410D" w14:textId="77777777">
        <w:trPr>
          <w:jc w:val="center"/>
        </w:trPr>
        <w:tc>
          <w:tcPr>
            <w:tcW w:w="360" w:type="dxa"/>
          </w:tcPr>
          <w:p w14:paraId="71DB433C" w14:textId="02A98899" w:rsidR="006F2B85" w:rsidRDefault="001E7B82">
            <w:pPr>
              <w:pStyle w:val="TableText"/>
            </w:pPr>
            <w:hyperlink w:anchor="SE_Latex_Safety_Observation_2019">
              <w:r>
                <w:rPr>
                  <w:rStyle w:val="HyperlinkText9pt"/>
                </w:rPr>
                <w:t>Latex Safety Observation</w:t>
              </w:r>
            </w:hyperlink>
          </w:p>
        </w:tc>
        <w:tc>
          <w:tcPr>
            <w:tcW w:w="360" w:type="dxa"/>
          </w:tcPr>
          <w:p w14:paraId="03AF4A83" w14:textId="77777777" w:rsidR="006F2B85" w:rsidRDefault="001E7B82">
            <w:pPr>
              <w:pStyle w:val="TableText"/>
            </w:pPr>
            <w:r>
              <w:t>subentry</w:t>
            </w:r>
          </w:p>
        </w:tc>
        <w:tc>
          <w:tcPr>
            <w:tcW w:w="360" w:type="dxa"/>
          </w:tcPr>
          <w:p w14:paraId="76CA44D9" w14:textId="77777777" w:rsidR="006F2B85" w:rsidRDefault="001E7B82">
            <w:pPr>
              <w:pStyle w:val="TableText"/>
            </w:pPr>
            <w:r>
              <w:t>urn:hl7ii:2.16.840.1.113883.10.20.22.4.314:2019-06-21</w:t>
            </w:r>
          </w:p>
        </w:tc>
      </w:tr>
      <w:tr w:rsidR="006F2B85" w14:paraId="25A822EF" w14:textId="77777777">
        <w:trPr>
          <w:jc w:val="center"/>
        </w:trPr>
        <w:tc>
          <w:tcPr>
            <w:tcW w:w="360" w:type="dxa"/>
          </w:tcPr>
          <w:p w14:paraId="128C7242" w14:textId="7864C1E4" w:rsidR="006F2B85" w:rsidRDefault="001E7B82">
            <w:pPr>
              <w:pStyle w:val="TableText"/>
            </w:pPr>
            <w:hyperlink w:anchor="E_Lot_or_Batch_Number_Observation_2019">
              <w:r>
                <w:rPr>
                  <w:rStyle w:val="HyperlinkText9pt"/>
                </w:rPr>
                <w:t>Lot or Batch Number Observation</w:t>
              </w:r>
            </w:hyperlink>
          </w:p>
        </w:tc>
        <w:tc>
          <w:tcPr>
            <w:tcW w:w="360" w:type="dxa"/>
          </w:tcPr>
          <w:p w14:paraId="3107FBFC" w14:textId="77777777" w:rsidR="006F2B85" w:rsidRDefault="001E7B82">
            <w:pPr>
              <w:pStyle w:val="TableText"/>
            </w:pPr>
            <w:r>
              <w:t>subentry</w:t>
            </w:r>
          </w:p>
        </w:tc>
        <w:tc>
          <w:tcPr>
            <w:tcW w:w="360" w:type="dxa"/>
          </w:tcPr>
          <w:p w14:paraId="1A5ABA42" w14:textId="77777777" w:rsidR="006F2B85" w:rsidRDefault="001E7B82">
            <w:pPr>
              <w:pStyle w:val="TableText"/>
            </w:pPr>
            <w:r>
              <w:t>urn:hl7ii:2.16.840.1.113883.10.20.22.4.315:2019-06-21</w:t>
            </w:r>
          </w:p>
        </w:tc>
      </w:tr>
      <w:tr w:rsidR="006F2B85" w14:paraId="0F22A14D" w14:textId="77777777">
        <w:trPr>
          <w:jc w:val="center"/>
        </w:trPr>
        <w:tc>
          <w:tcPr>
            <w:tcW w:w="360" w:type="dxa"/>
          </w:tcPr>
          <w:p w14:paraId="3E510410" w14:textId="608216D0" w:rsidR="006F2B85" w:rsidRDefault="001E7B82">
            <w:pPr>
              <w:pStyle w:val="TableText"/>
            </w:pPr>
            <w:hyperlink w:anchor="E_Manufacturing_Date_Observation_2019">
              <w:r>
                <w:rPr>
                  <w:rStyle w:val="HyperlinkText9pt"/>
                </w:rPr>
                <w:t>Manufacturing Date Observation</w:t>
              </w:r>
            </w:hyperlink>
          </w:p>
        </w:tc>
        <w:tc>
          <w:tcPr>
            <w:tcW w:w="360" w:type="dxa"/>
          </w:tcPr>
          <w:p w14:paraId="4515C077" w14:textId="77777777" w:rsidR="006F2B85" w:rsidRDefault="001E7B82">
            <w:pPr>
              <w:pStyle w:val="TableText"/>
            </w:pPr>
            <w:r>
              <w:t>subentry</w:t>
            </w:r>
          </w:p>
        </w:tc>
        <w:tc>
          <w:tcPr>
            <w:tcW w:w="360" w:type="dxa"/>
          </w:tcPr>
          <w:p w14:paraId="6E856939" w14:textId="77777777" w:rsidR="006F2B85" w:rsidRDefault="001E7B82">
            <w:pPr>
              <w:pStyle w:val="TableText"/>
            </w:pPr>
            <w:r>
              <w:t>urn:hl7ii:2.16.840.1.113883.10.20.22.4.316:2019-06-21</w:t>
            </w:r>
          </w:p>
        </w:tc>
      </w:tr>
      <w:tr w:rsidR="006F2B85" w14:paraId="2D889DF8" w14:textId="77777777">
        <w:trPr>
          <w:jc w:val="center"/>
        </w:trPr>
        <w:tc>
          <w:tcPr>
            <w:tcW w:w="360" w:type="dxa"/>
          </w:tcPr>
          <w:p w14:paraId="3E92C889" w14:textId="3E502B8C" w:rsidR="006F2B85" w:rsidRDefault="001E7B82">
            <w:pPr>
              <w:pStyle w:val="TableText"/>
            </w:pPr>
            <w:hyperlink w:anchor="E_Model_Number_Observation">
              <w:r>
                <w:rPr>
                  <w:rStyle w:val="HyperlinkText9pt"/>
                </w:rPr>
                <w:t>Model Number Observation</w:t>
              </w:r>
            </w:hyperlink>
          </w:p>
        </w:tc>
        <w:tc>
          <w:tcPr>
            <w:tcW w:w="360" w:type="dxa"/>
          </w:tcPr>
          <w:p w14:paraId="20240723" w14:textId="77777777" w:rsidR="006F2B85" w:rsidRDefault="001E7B82">
            <w:pPr>
              <w:pStyle w:val="TableText"/>
            </w:pPr>
            <w:r>
              <w:t>subentry</w:t>
            </w:r>
          </w:p>
        </w:tc>
        <w:tc>
          <w:tcPr>
            <w:tcW w:w="360" w:type="dxa"/>
          </w:tcPr>
          <w:p w14:paraId="21329B9D" w14:textId="77777777" w:rsidR="006F2B85" w:rsidRDefault="001E7B82">
            <w:pPr>
              <w:pStyle w:val="TableText"/>
            </w:pPr>
            <w:r>
              <w:t>urn:hl7ii:2.16.840.1.113883.10.20.22.4.317:2019-06-21</w:t>
            </w:r>
          </w:p>
        </w:tc>
      </w:tr>
      <w:tr w:rsidR="006F2B85" w14:paraId="078BB321" w14:textId="77777777">
        <w:trPr>
          <w:jc w:val="center"/>
        </w:trPr>
        <w:tc>
          <w:tcPr>
            <w:tcW w:w="360" w:type="dxa"/>
          </w:tcPr>
          <w:p w14:paraId="6D20F4F4" w14:textId="2B220827" w:rsidR="006F2B85" w:rsidRDefault="001E7B82">
            <w:pPr>
              <w:pStyle w:val="TableText"/>
            </w:pPr>
            <w:hyperlink w:anchor="E_MRI_Safety_Observation">
              <w:r>
                <w:rPr>
                  <w:rStyle w:val="HyperlinkText9pt"/>
                </w:rPr>
                <w:t>MRI Safety Observation</w:t>
              </w:r>
            </w:hyperlink>
          </w:p>
        </w:tc>
        <w:tc>
          <w:tcPr>
            <w:tcW w:w="360" w:type="dxa"/>
          </w:tcPr>
          <w:p w14:paraId="246227E2" w14:textId="77777777" w:rsidR="006F2B85" w:rsidRDefault="001E7B82">
            <w:pPr>
              <w:pStyle w:val="TableText"/>
            </w:pPr>
            <w:r>
              <w:t>subentry</w:t>
            </w:r>
          </w:p>
        </w:tc>
        <w:tc>
          <w:tcPr>
            <w:tcW w:w="360" w:type="dxa"/>
          </w:tcPr>
          <w:p w14:paraId="64A0CAA9" w14:textId="77777777" w:rsidR="006F2B85" w:rsidRDefault="001E7B82">
            <w:pPr>
              <w:pStyle w:val="TableText"/>
            </w:pPr>
            <w:r>
              <w:t>urn:hl7ii:2.16.840.1.113883.10.20.22.4.318:2019-06-21</w:t>
            </w:r>
          </w:p>
        </w:tc>
      </w:tr>
      <w:tr w:rsidR="006F2B85" w14:paraId="7C585C6E" w14:textId="77777777">
        <w:trPr>
          <w:jc w:val="center"/>
        </w:trPr>
        <w:tc>
          <w:tcPr>
            <w:tcW w:w="360" w:type="dxa"/>
          </w:tcPr>
          <w:p w14:paraId="1563A486" w14:textId="2AB6697D" w:rsidR="006F2B85" w:rsidRDefault="001E7B82">
            <w:pPr>
              <w:pStyle w:val="TableText"/>
            </w:pPr>
            <w:hyperlink w:anchor="E_Serial_Number_Observation">
              <w:r>
                <w:rPr>
                  <w:rStyle w:val="HyperlinkText9pt"/>
                </w:rPr>
                <w:t>Serial Number Observation</w:t>
              </w:r>
            </w:hyperlink>
          </w:p>
        </w:tc>
        <w:tc>
          <w:tcPr>
            <w:tcW w:w="360" w:type="dxa"/>
          </w:tcPr>
          <w:p w14:paraId="2AAB709D" w14:textId="77777777" w:rsidR="006F2B85" w:rsidRDefault="001E7B82">
            <w:pPr>
              <w:pStyle w:val="TableText"/>
            </w:pPr>
            <w:r>
              <w:t>subentry</w:t>
            </w:r>
          </w:p>
        </w:tc>
        <w:tc>
          <w:tcPr>
            <w:tcW w:w="360" w:type="dxa"/>
          </w:tcPr>
          <w:p w14:paraId="0E0BF8E7" w14:textId="77777777" w:rsidR="006F2B85" w:rsidRDefault="001E7B82">
            <w:pPr>
              <w:pStyle w:val="TableText"/>
            </w:pPr>
            <w:r>
              <w:t>urn:hl7ii:2.16.840.1.113883.10.20.22.4.319:2019-06-21</w:t>
            </w:r>
          </w:p>
        </w:tc>
      </w:tr>
      <w:tr w:rsidR="006F2B85" w14:paraId="019EDC37" w14:textId="77777777">
        <w:trPr>
          <w:jc w:val="center"/>
        </w:trPr>
        <w:tc>
          <w:tcPr>
            <w:tcW w:w="360" w:type="dxa"/>
          </w:tcPr>
          <w:p w14:paraId="64DECFBC" w14:textId="306E064E" w:rsidR="006F2B85" w:rsidRDefault="001E7B82">
            <w:pPr>
              <w:pStyle w:val="TableText"/>
            </w:pPr>
            <w:hyperlink w:anchor="U_Author_Participation">
              <w:r>
                <w:rPr>
                  <w:rStyle w:val="HyperlinkText9pt"/>
                </w:rPr>
                <w:t>Author Participation</w:t>
              </w:r>
            </w:hyperlink>
          </w:p>
        </w:tc>
        <w:tc>
          <w:tcPr>
            <w:tcW w:w="360" w:type="dxa"/>
          </w:tcPr>
          <w:p w14:paraId="52D44F2A" w14:textId="77777777" w:rsidR="006F2B85" w:rsidRDefault="001E7B82">
            <w:pPr>
              <w:pStyle w:val="TableText"/>
            </w:pPr>
            <w:r>
              <w:t>unspecified</w:t>
            </w:r>
          </w:p>
        </w:tc>
        <w:tc>
          <w:tcPr>
            <w:tcW w:w="360" w:type="dxa"/>
          </w:tcPr>
          <w:p w14:paraId="35EDDF5E" w14:textId="77777777" w:rsidR="006F2B85" w:rsidRDefault="001E7B82">
            <w:pPr>
              <w:pStyle w:val="TableText"/>
            </w:pPr>
            <w:r>
              <w:t>urn:oid:2.16.840.1.113883.10.20.22.4.119</w:t>
            </w:r>
          </w:p>
        </w:tc>
      </w:tr>
      <w:tr w:rsidR="006F2B85" w14:paraId="1FB4864A" w14:textId="77777777">
        <w:trPr>
          <w:jc w:val="center"/>
        </w:trPr>
        <w:tc>
          <w:tcPr>
            <w:tcW w:w="360" w:type="dxa"/>
          </w:tcPr>
          <w:p w14:paraId="4672CCE6" w14:textId="4F144D02" w:rsidR="006F2B85" w:rsidRDefault="001E7B82">
            <w:pPr>
              <w:pStyle w:val="TableText"/>
            </w:pPr>
            <w:hyperlink w:anchor="D_Provenance__Assembler_Participation_V">
              <w:r>
                <w:rPr>
                  <w:rStyle w:val="HyperlinkText9pt"/>
                </w:rPr>
                <w:t>Provenance - Assembler Participation (V2)</w:t>
              </w:r>
            </w:hyperlink>
          </w:p>
        </w:tc>
        <w:tc>
          <w:tcPr>
            <w:tcW w:w="360" w:type="dxa"/>
          </w:tcPr>
          <w:p w14:paraId="3D2B5FC2" w14:textId="77777777" w:rsidR="006F2B85" w:rsidRDefault="001E7B82">
            <w:pPr>
              <w:pStyle w:val="TableText"/>
            </w:pPr>
            <w:r>
              <w:t>unspecified</w:t>
            </w:r>
          </w:p>
        </w:tc>
        <w:tc>
          <w:tcPr>
            <w:tcW w:w="360" w:type="dxa"/>
          </w:tcPr>
          <w:p w14:paraId="4405705D" w14:textId="77777777" w:rsidR="006F2B85" w:rsidRDefault="001E7B82">
            <w:pPr>
              <w:pStyle w:val="TableText"/>
            </w:pPr>
            <w:r>
              <w:t>urn:hl7ii:2.16.840.1.113883.10.20.22.5.7:2020-05-19</w:t>
            </w:r>
          </w:p>
        </w:tc>
      </w:tr>
      <w:tr w:rsidR="006F2B85" w14:paraId="03CEE76E" w14:textId="77777777">
        <w:trPr>
          <w:jc w:val="center"/>
        </w:trPr>
        <w:tc>
          <w:tcPr>
            <w:tcW w:w="360" w:type="dxa"/>
          </w:tcPr>
          <w:p w14:paraId="6B908AF0" w14:textId="67AD627C" w:rsidR="006F2B85" w:rsidRDefault="001E7B82">
            <w:pPr>
              <w:pStyle w:val="TableText"/>
            </w:pPr>
            <w:hyperlink w:anchor="U_Provenance__Author_Participation_V2">
              <w:r>
                <w:rPr>
                  <w:rStyle w:val="HyperlinkText9pt"/>
                </w:rPr>
                <w:t>Provenance - Author Participation (V2)</w:t>
              </w:r>
            </w:hyperlink>
          </w:p>
        </w:tc>
        <w:tc>
          <w:tcPr>
            <w:tcW w:w="360" w:type="dxa"/>
          </w:tcPr>
          <w:p w14:paraId="232F1306" w14:textId="77777777" w:rsidR="006F2B85" w:rsidRDefault="001E7B82">
            <w:pPr>
              <w:pStyle w:val="TableText"/>
            </w:pPr>
            <w:r>
              <w:t>unspecified</w:t>
            </w:r>
          </w:p>
        </w:tc>
        <w:tc>
          <w:tcPr>
            <w:tcW w:w="360" w:type="dxa"/>
          </w:tcPr>
          <w:p w14:paraId="5FF98E24" w14:textId="77777777" w:rsidR="006F2B85" w:rsidRDefault="001E7B82">
            <w:pPr>
              <w:pStyle w:val="TableText"/>
            </w:pPr>
            <w:r>
              <w:t>urn:hl7ii:2.16.840.1.113883.10.20.22.5.6:2019-10-01</w:t>
            </w:r>
          </w:p>
        </w:tc>
      </w:tr>
      <w:tr w:rsidR="006F2B85" w14:paraId="73EA7BB1" w14:textId="77777777">
        <w:trPr>
          <w:jc w:val="center"/>
        </w:trPr>
        <w:tc>
          <w:tcPr>
            <w:tcW w:w="360" w:type="dxa"/>
          </w:tcPr>
          <w:p w14:paraId="33910D1A" w14:textId="2B82C36D" w:rsidR="006F2B85" w:rsidRDefault="001E7B82">
            <w:pPr>
              <w:pStyle w:val="TableText"/>
            </w:pPr>
            <w:hyperlink w:anchor="U_Related_Person_Relationship_and_Name_">
              <w:r>
                <w:rPr>
                  <w:rStyle w:val="HyperlinkText9pt"/>
                </w:rPr>
                <w:t>Related Person Relationship and Name Participant</w:t>
              </w:r>
            </w:hyperlink>
          </w:p>
        </w:tc>
        <w:tc>
          <w:tcPr>
            <w:tcW w:w="360" w:type="dxa"/>
          </w:tcPr>
          <w:p w14:paraId="5EB06361" w14:textId="77777777" w:rsidR="006F2B85" w:rsidRDefault="001E7B82">
            <w:pPr>
              <w:pStyle w:val="TableText"/>
            </w:pPr>
            <w:r>
              <w:t>unspecified</w:t>
            </w:r>
          </w:p>
        </w:tc>
        <w:tc>
          <w:tcPr>
            <w:tcW w:w="360" w:type="dxa"/>
          </w:tcPr>
          <w:p w14:paraId="2FE15E46" w14:textId="77777777" w:rsidR="006F2B85" w:rsidRDefault="001E7B82">
            <w:pPr>
              <w:pStyle w:val="TableText"/>
            </w:pPr>
            <w:r>
              <w:t>urn:hl7ii:2.16.840.1.113883.10.20.22.5.8:2023-05-01</w:t>
            </w:r>
          </w:p>
        </w:tc>
      </w:tr>
      <w:tr w:rsidR="006F2B85" w14:paraId="4160162C" w14:textId="77777777">
        <w:trPr>
          <w:jc w:val="center"/>
        </w:trPr>
        <w:tc>
          <w:tcPr>
            <w:tcW w:w="360" w:type="dxa"/>
          </w:tcPr>
          <w:p w14:paraId="05983475" w14:textId="75D60797" w:rsidR="006F2B85" w:rsidRDefault="001E7B82">
            <w:pPr>
              <w:pStyle w:val="TableText"/>
            </w:pPr>
            <w:hyperlink w:anchor="U_US_Realm_Address_ADUSFIELDED">
              <w:r>
                <w:rPr>
                  <w:rStyle w:val="HyperlinkText9pt"/>
                </w:rPr>
                <w:t>US Realm Address (AD.US.FIELDED)</w:t>
              </w:r>
            </w:hyperlink>
          </w:p>
        </w:tc>
        <w:tc>
          <w:tcPr>
            <w:tcW w:w="360" w:type="dxa"/>
          </w:tcPr>
          <w:p w14:paraId="3B21296C" w14:textId="77777777" w:rsidR="006F2B85" w:rsidRDefault="001E7B82">
            <w:pPr>
              <w:pStyle w:val="TableText"/>
            </w:pPr>
            <w:r>
              <w:t>unspecified</w:t>
            </w:r>
          </w:p>
        </w:tc>
        <w:tc>
          <w:tcPr>
            <w:tcW w:w="360" w:type="dxa"/>
          </w:tcPr>
          <w:p w14:paraId="023EE191" w14:textId="77777777" w:rsidR="006F2B85" w:rsidRDefault="001E7B82">
            <w:pPr>
              <w:pStyle w:val="TableText"/>
            </w:pPr>
            <w:r>
              <w:t>urn:oid:2.16.840.1.113883.10.20.22.5.2</w:t>
            </w:r>
          </w:p>
        </w:tc>
      </w:tr>
      <w:tr w:rsidR="006F2B85" w14:paraId="5019A7A7" w14:textId="77777777">
        <w:trPr>
          <w:jc w:val="center"/>
        </w:trPr>
        <w:tc>
          <w:tcPr>
            <w:tcW w:w="360" w:type="dxa"/>
          </w:tcPr>
          <w:p w14:paraId="1E3F6D0E" w14:textId="7E4E98F6" w:rsidR="006F2B85" w:rsidRDefault="001E7B82">
            <w:pPr>
              <w:pStyle w:val="TableText"/>
            </w:pPr>
            <w:hyperlink w:anchor="U_US_Realm_Date_and_Time_DTUSFIELDED">
              <w:r>
                <w:rPr>
                  <w:rStyle w:val="HyperlinkText9pt"/>
                </w:rPr>
                <w:t>US Realm Date and Time (DT.US.FIELDED)</w:t>
              </w:r>
            </w:hyperlink>
          </w:p>
        </w:tc>
        <w:tc>
          <w:tcPr>
            <w:tcW w:w="360" w:type="dxa"/>
          </w:tcPr>
          <w:p w14:paraId="02477F1E" w14:textId="77777777" w:rsidR="006F2B85" w:rsidRDefault="001E7B82">
            <w:pPr>
              <w:pStyle w:val="TableText"/>
            </w:pPr>
            <w:r>
              <w:t>unspecified</w:t>
            </w:r>
          </w:p>
        </w:tc>
        <w:tc>
          <w:tcPr>
            <w:tcW w:w="360" w:type="dxa"/>
          </w:tcPr>
          <w:p w14:paraId="0BE44AE3" w14:textId="77777777" w:rsidR="006F2B85" w:rsidRDefault="001E7B82">
            <w:pPr>
              <w:pStyle w:val="TableText"/>
            </w:pPr>
            <w:r>
              <w:t>urn:oid:2.16.840.1.113883.10.20.22.5.3</w:t>
            </w:r>
          </w:p>
        </w:tc>
      </w:tr>
      <w:tr w:rsidR="006F2B85" w14:paraId="58853B7C" w14:textId="77777777">
        <w:trPr>
          <w:jc w:val="center"/>
        </w:trPr>
        <w:tc>
          <w:tcPr>
            <w:tcW w:w="360" w:type="dxa"/>
          </w:tcPr>
          <w:p w14:paraId="0341A38E" w14:textId="798E9B4D" w:rsidR="006F2B85" w:rsidRDefault="001E7B82">
            <w:pPr>
              <w:pStyle w:val="TableText"/>
            </w:pPr>
            <w:hyperlink w:anchor="U_US_Realm_Date_and_Time_DTMUSFIELDED">
              <w:r>
                <w:rPr>
                  <w:rStyle w:val="HyperlinkText9pt"/>
                </w:rPr>
                <w:t>US Realm Date and Time (DTM.US.FIELDED)</w:t>
              </w:r>
            </w:hyperlink>
          </w:p>
        </w:tc>
        <w:tc>
          <w:tcPr>
            <w:tcW w:w="360" w:type="dxa"/>
          </w:tcPr>
          <w:p w14:paraId="082C2660" w14:textId="77777777" w:rsidR="006F2B85" w:rsidRDefault="001E7B82">
            <w:pPr>
              <w:pStyle w:val="TableText"/>
            </w:pPr>
            <w:r>
              <w:t>unspecified</w:t>
            </w:r>
          </w:p>
        </w:tc>
        <w:tc>
          <w:tcPr>
            <w:tcW w:w="360" w:type="dxa"/>
          </w:tcPr>
          <w:p w14:paraId="20C8F5AA" w14:textId="77777777" w:rsidR="006F2B85" w:rsidRDefault="001E7B82">
            <w:pPr>
              <w:pStyle w:val="TableText"/>
            </w:pPr>
            <w:r>
              <w:t>urn:oid:2.16.840.1.113883.10.20.22.5.4</w:t>
            </w:r>
          </w:p>
        </w:tc>
      </w:tr>
      <w:tr w:rsidR="006F2B85" w14:paraId="4DD05427" w14:textId="77777777">
        <w:trPr>
          <w:jc w:val="center"/>
        </w:trPr>
        <w:tc>
          <w:tcPr>
            <w:tcW w:w="360" w:type="dxa"/>
          </w:tcPr>
          <w:p w14:paraId="0A47F29B" w14:textId="7689FD89" w:rsidR="006F2B85" w:rsidRDefault="001E7B82">
            <w:pPr>
              <w:pStyle w:val="TableText"/>
            </w:pPr>
            <w:hyperlink w:anchor="U_US_Realm_Patient_Name_PTNUSFIELDED">
              <w:r>
                <w:rPr>
                  <w:rStyle w:val="HyperlinkText9pt"/>
                </w:rPr>
                <w:t>US Realm Patient Name (PTN.US.FIELDED)</w:t>
              </w:r>
            </w:hyperlink>
          </w:p>
        </w:tc>
        <w:tc>
          <w:tcPr>
            <w:tcW w:w="360" w:type="dxa"/>
          </w:tcPr>
          <w:p w14:paraId="0532EB58" w14:textId="77777777" w:rsidR="006F2B85" w:rsidRDefault="001E7B82">
            <w:pPr>
              <w:pStyle w:val="TableText"/>
            </w:pPr>
            <w:r>
              <w:t>unspecified</w:t>
            </w:r>
          </w:p>
        </w:tc>
        <w:tc>
          <w:tcPr>
            <w:tcW w:w="360" w:type="dxa"/>
          </w:tcPr>
          <w:p w14:paraId="0D7B49F1" w14:textId="77777777" w:rsidR="006F2B85" w:rsidRDefault="001E7B82">
            <w:pPr>
              <w:pStyle w:val="TableText"/>
            </w:pPr>
            <w:r>
              <w:t>urn:oid:2.16.840.1.113883.10.20.22.5.1</w:t>
            </w:r>
          </w:p>
        </w:tc>
      </w:tr>
      <w:tr w:rsidR="006F2B85" w14:paraId="40B25330" w14:textId="77777777">
        <w:trPr>
          <w:jc w:val="center"/>
        </w:trPr>
        <w:tc>
          <w:tcPr>
            <w:tcW w:w="360" w:type="dxa"/>
          </w:tcPr>
          <w:p w14:paraId="4C393F73" w14:textId="25A1D12C" w:rsidR="006F2B85" w:rsidRDefault="001E7B82">
            <w:pPr>
              <w:pStyle w:val="TableText"/>
            </w:pPr>
            <w:hyperlink w:anchor="U_US_Realm_Person_Name_PNUSFIELDED">
              <w:r>
                <w:rPr>
                  <w:rStyle w:val="HyperlinkText9pt"/>
                </w:rPr>
                <w:t>US Realm Person Name (PN.US.FIELDED)</w:t>
              </w:r>
            </w:hyperlink>
          </w:p>
        </w:tc>
        <w:tc>
          <w:tcPr>
            <w:tcW w:w="360" w:type="dxa"/>
          </w:tcPr>
          <w:p w14:paraId="4B43EC1A" w14:textId="77777777" w:rsidR="006F2B85" w:rsidRDefault="001E7B82">
            <w:pPr>
              <w:pStyle w:val="TableText"/>
            </w:pPr>
            <w:r>
              <w:t>unspecified</w:t>
            </w:r>
          </w:p>
        </w:tc>
        <w:tc>
          <w:tcPr>
            <w:tcW w:w="360" w:type="dxa"/>
          </w:tcPr>
          <w:p w14:paraId="07C58CAC" w14:textId="77777777" w:rsidR="006F2B85" w:rsidRDefault="001E7B82">
            <w:pPr>
              <w:pStyle w:val="TableText"/>
            </w:pPr>
            <w:r>
              <w:t>urn:oid:2.16.840.1.113883.10.20.22.5.1.1</w:t>
            </w:r>
          </w:p>
        </w:tc>
      </w:tr>
    </w:tbl>
    <w:p w14:paraId="142E34D4" w14:textId="77777777" w:rsidR="006F2B85" w:rsidRDefault="006F2B85">
      <w:pPr>
        <w:pStyle w:val="BodyText"/>
      </w:pPr>
    </w:p>
    <w:p w14:paraId="4BAD5B11" w14:textId="2B5C5625" w:rsidR="006F2B85" w:rsidRDefault="001E7B82">
      <w:pPr>
        <w:pStyle w:val="Caption"/>
      </w:pPr>
      <w:bookmarkStart w:id="4088" w:name="_Toc203485868"/>
      <w:r>
        <w:lastRenderedPageBreak/>
        <w:t xml:space="preserve">Table </w:t>
      </w:r>
      <w:r>
        <w:fldChar w:fldCharType="begin"/>
      </w:r>
      <w:r>
        <w:instrText>SEQ Table \* ARABIC</w:instrText>
      </w:r>
      <w:r>
        <w:fldChar w:fldCharType="separate"/>
      </w:r>
      <w:r w:rsidR="004676B7">
        <w:t>411</w:t>
      </w:r>
      <w:r>
        <w:fldChar w:fldCharType="end"/>
      </w:r>
      <w:r>
        <w:t>: Template Containments</w:t>
      </w:r>
      <w:bookmarkEnd w:id="40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9E3878E" w14:textId="77777777">
        <w:trPr>
          <w:cantSplit/>
          <w:tblHeader/>
          <w:jc w:val="center"/>
        </w:trPr>
        <w:tc>
          <w:tcPr>
            <w:tcW w:w="360" w:type="dxa"/>
            <w:shd w:val="clear" w:color="auto" w:fill="E6E6E6"/>
          </w:tcPr>
          <w:p w14:paraId="548B81E7" w14:textId="77777777" w:rsidR="006F2B85" w:rsidRDefault="001E7B82">
            <w:pPr>
              <w:pStyle w:val="TableHead"/>
            </w:pPr>
            <w:r>
              <w:t>Template Title</w:t>
            </w:r>
          </w:p>
        </w:tc>
        <w:tc>
          <w:tcPr>
            <w:tcW w:w="360" w:type="dxa"/>
            <w:shd w:val="clear" w:color="auto" w:fill="E6E6E6"/>
          </w:tcPr>
          <w:p w14:paraId="070355E2" w14:textId="77777777" w:rsidR="006F2B85" w:rsidRDefault="001E7B82">
            <w:pPr>
              <w:pStyle w:val="TableHead"/>
            </w:pPr>
            <w:r>
              <w:t>Template Type</w:t>
            </w:r>
          </w:p>
        </w:tc>
        <w:tc>
          <w:tcPr>
            <w:tcW w:w="360" w:type="dxa"/>
            <w:shd w:val="clear" w:color="auto" w:fill="E6E6E6"/>
          </w:tcPr>
          <w:p w14:paraId="26028636" w14:textId="77777777" w:rsidR="006F2B85" w:rsidRDefault="001E7B82">
            <w:pPr>
              <w:pStyle w:val="TableHead"/>
            </w:pPr>
            <w:r>
              <w:t>templateId</w:t>
            </w:r>
          </w:p>
        </w:tc>
      </w:tr>
      <w:tr w:rsidR="006F2B85" w14:paraId="67053181" w14:textId="77777777">
        <w:trPr>
          <w:jc w:val="center"/>
        </w:trPr>
        <w:tc>
          <w:tcPr>
            <w:tcW w:w="360" w:type="dxa"/>
          </w:tcPr>
          <w:p w14:paraId="38D4266E" w14:textId="0CF87060" w:rsidR="006F2B85" w:rsidRDefault="001E7B82">
            <w:pPr>
              <w:pStyle w:val="TableText"/>
            </w:pPr>
            <w:hyperlink w:anchor="D_Emergency_Department_Encounter_NHCSE_7">
              <w:r>
                <w:rPr>
                  <w:rStyle w:val="HyperlinkText9pt"/>
                </w:rPr>
                <w:t>Emergency Department Encounter (NHCS-ED) (V7)</w:t>
              </w:r>
            </w:hyperlink>
          </w:p>
        </w:tc>
        <w:tc>
          <w:tcPr>
            <w:tcW w:w="360" w:type="dxa"/>
          </w:tcPr>
          <w:p w14:paraId="3DD32D9E" w14:textId="77777777" w:rsidR="006F2B85" w:rsidRDefault="001E7B82">
            <w:pPr>
              <w:pStyle w:val="TableText"/>
            </w:pPr>
            <w:r>
              <w:t>document</w:t>
            </w:r>
          </w:p>
        </w:tc>
        <w:tc>
          <w:tcPr>
            <w:tcW w:w="360" w:type="dxa"/>
          </w:tcPr>
          <w:p w14:paraId="6989D033" w14:textId="77777777" w:rsidR="006F2B85" w:rsidRDefault="001E7B82">
            <w:pPr>
              <w:pStyle w:val="TableText"/>
            </w:pPr>
            <w:r>
              <w:t>urn:hl7ii:2.16.840.1.113883.10.20.34.1.4:2025-08-01</w:t>
            </w:r>
          </w:p>
        </w:tc>
      </w:tr>
      <w:tr w:rsidR="006F2B85" w14:paraId="33A76B80" w14:textId="77777777">
        <w:trPr>
          <w:jc w:val="center"/>
        </w:trPr>
        <w:tc>
          <w:tcPr>
            <w:tcW w:w="360" w:type="dxa"/>
          </w:tcPr>
          <w:p w14:paraId="4D49212A" w14:textId="22A79FDC" w:rsidR="006F2B85" w:rsidRDefault="001E7B82">
            <w:pPr>
              <w:pStyle w:val="TableText"/>
              <w:ind w:left="144"/>
            </w:pPr>
            <w:hyperlink w:anchor="S_Assessment_Section">
              <w:r>
                <w:rPr>
                  <w:rStyle w:val="HyperlinkText9pt"/>
                </w:rPr>
                <w:t>Assessment Section</w:t>
              </w:r>
            </w:hyperlink>
          </w:p>
        </w:tc>
        <w:tc>
          <w:tcPr>
            <w:tcW w:w="360" w:type="dxa"/>
          </w:tcPr>
          <w:p w14:paraId="098A3967" w14:textId="77777777" w:rsidR="006F2B85" w:rsidRDefault="001E7B82">
            <w:pPr>
              <w:pStyle w:val="TableText"/>
            </w:pPr>
            <w:r>
              <w:t>section</w:t>
            </w:r>
          </w:p>
        </w:tc>
        <w:tc>
          <w:tcPr>
            <w:tcW w:w="360" w:type="dxa"/>
          </w:tcPr>
          <w:p w14:paraId="16C8E289" w14:textId="77777777" w:rsidR="006F2B85" w:rsidRDefault="001E7B82">
            <w:pPr>
              <w:pStyle w:val="TableText"/>
            </w:pPr>
            <w:r>
              <w:t>urn:oid:2.16.840.1.113883.10.20.22.2.8</w:t>
            </w:r>
          </w:p>
        </w:tc>
      </w:tr>
      <w:tr w:rsidR="006F2B85" w14:paraId="7F371CB8" w14:textId="77777777">
        <w:trPr>
          <w:jc w:val="center"/>
        </w:trPr>
        <w:tc>
          <w:tcPr>
            <w:tcW w:w="360" w:type="dxa"/>
          </w:tcPr>
          <w:p w14:paraId="38D3DD26" w14:textId="5E2FF5E2" w:rsidR="006F2B85" w:rsidRDefault="001E7B82">
            <w:pPr>
              <w:pStyle w:val="TableText"/>
              <w:ind w:left="144"/>
            </w:pPr>
            <w:hyperlink w:anchor="Reason_for_Referral_Section_V2">
              <w:r>
                <w:rPr>
                  <w:rStyle w:val="HyperlinkText9pt"/>
                </w:rPr>
                <w:t>Reason for Referral Section (V2)</w:t>
              </w:r>
            </w:hyperlink>
          </w:p>
        </w:tc>
        <w:tc>
          <w:tcPr>
            <w:tcW w:w="360" w:type="dxa"/>
          </w:tcPr>
          <w:p w14:paraId="32D7D7DE" w14:textId="77777777" w:rsidR="006F2B85" w:rsidRDefault="001E7B82">
            <w:pPr>
              <w:pStyle w:val="TableText"/>
            </w:pPr>
            <w:r>
              <w:t>section</w:t>
            </w:r>
          </w:p>
        </w:tc>
        <w:tc>
          <w:tcPr>
            <w:tcW w:w="360" w:type="dxa"/>
          </w:tcPr>
          <w:p w14:paraId="1D812A0E" w14:textId="77777777" w:rsidR="006F2B85" w:rsidRDefault="001E7B82">
            <w:pPr>
              <w:pStyle w:val="TableText"/>
            </w:pPr>
            <w:r>
              <w:t>urn:hl7ii:1.3.6.1.4.1.19376.1.5.3.1.3.1:2014-06-09</w:t>
            </w:r>
          </w:p>
        </w:tc>
      </w:tr>
      <w:tr w:rsidR="006F2B85" w14:paraId="10289B48" w14:textId="77777777">
        <w:trPr>
          <w:jc w:val="center"/>
        </w:trPr>
        <w:tc>
          <w:tcPr>
            <w:tcW w:w="360" w:type="dxa"/>
          </w:tcPr>
          <w:p w14:paraId="0055C38C" w14:textId="117F9FDB" w:rsidR="006F2B85" w:rsidRDefault="001E7B82">
            <w:pPr>
              <w:pStyle w:val="TableText"/>
              <w:ind w:left="288"/>
            </w:pPr>
            <w:hyperlink w:anchor="E_Patient_Referral_Act">
              <w:r>
                <w:rPr>
                  <w:rStyle w:val="HyperlinkText9pt"/>
                </w:rPr>
                <w:t>Patient Referral Act</w:t>
              </w:r>
            </w:hyperlink>
          </w:p>
        </w:tc>
        <w:tc>
          <w:tcPr>
            <w:tcW w:w="360" w:type="dxa"/>
          </w:tcPr>
          <w:p w14:paraId="753B7958" w14:textId="77777777" w:rsidR="006F2B85" w:rsidRDefault="001E7B82">
            <w:pPr>
              <w:pStyle w:val="TableText"/>
            </w:pPr>
            <w:r>
              <w:t>entry</w:t>
            </w:r>
          </w:p>
        </w:tc>
        <w:tc>
          <w:tcPr>
            <w:tcW w:w="360" w:type="dxa"/>
          </w:tcPr>
          <w:p w14:paraId="05AB1A9D" w14:textId="77777777" w:rsidR="006F2B85" w:rsidRDefault="001E7B82">
            <w:pPr>
              <w:pStyle w:val="TableText"/>
            </w:pPr>
            <w:r>
              <w:t>urn:oid:2.16.840.1.113883.10.20.22.4.140</w:t>
            </w:r>
          </w:p>
        </w:tc>
      </w:tr>
      <w:tr w:rsidR="006F2B85" w14:paraId="5450673E" w14:textId="77777777">
        <w:trPr>
          <w:jc w:val="center"/>
        </w:trPr>
        <w:tc>
          <w:tcPr>
            <w:tcW w:w="360" w:type="dxa"/>
          </w:tcPr>
          <w:p w14:paraId="00D9CD03" w14:textId="5228DBBC" w:rsidR="006F2B85" w:rsidRDefault="001E7B82">
            <w:pPr>
              <w:pStyle w:val="TableText"/>
              <w:ind w:left="432"/>
            </w:pPr>
            <w:hyperlink w:anchor="Indication_V2">
              <w:r>
                <w:rPr>
                  <w:rStyle w:val="HyperlinkText9pt"/>
                </w:rPr>
                <w:t>Indication (V2)</w:t>
              </w:r>
            </w:hyperlink>
          </w:p>
        </w:tc>
        <w:tc>
          <w:tcPr>
            <w:tcW w:w="360" w:type="dxa"/>
          </w:tcPr>
          <w:p w14:paraId="3E9A93E1" w14:textId="77777777" w:rsidR="006F2B85" w:rsidRDefault="001E7B82">
            <w:pPr>
              <w:pStyle w:val="TableText"/>
            </w:pPr>
            <w:r>
              <w:t>entry</w:t>
            </w:r>
          </w:p>
        </w:tc>
        <w:tc>
          <w:tcPr>
            <w:tcW w:w="360" w:type="dxa"/>
          </w:tcPr>
          <w:p w14:paraId="4B27E386" w14:textId="77777777" w:rsidR="006F2B85" w:rsidRDefault="001E7B82">
            <w:pPr>
              <w:pStyle w:val="TableText"/>
            </w:pPr>
            <w:r>
              <w:t>urn:hl7ii:2.16.840.1.113883.10.20.22.4.19:2014-06-09</w:t>
            </w:r>
          </w:p>
        </w:tc>
      </w:tr>
      <w:tr w:rsidR="006F2B85" w14:paraId="52630CC4" w14:textId="77777777">
        <w:trPr>
          <w:jc w:val="center"/>
        </w:trPr>
        <w:tc>
          <w:tcPr>
            <w:tcW w:w="360" w:type="dxa"/>
          </w:tcPr>
          <w:p w14:paraId="2B958E04" w14:textId="224F5DFD" w:rsidR="006F2B85" w:rsidRDefault="001E7B82">
            <w:pPr>
              <w:pStyle w:val="TableText"/>
              <w:ind w:left="432"/>
            </w:pPr>
            <w:hyperlink w:anchor="U_Author_Participation">
              <w:r>
                <w:rPr>
                  <w:rStyle w:val="HyperlinkText9pt"/>
                </w:rPr>
                <w:t>Author Participation</w:t>
              </w:r>
            </w:hyperlink>
          </w:p>
        </w:tc>
        <w:tc>
          <w:tcPr>
            <w:tcW w:w="360" w:type="dxa"/>
          </w:tcPr>
          <w:p w14:paraId="2375F6C9" w14:textId="77777777" w:rsidR="006F2B85" w:rsidRDefault="001E7B82">
            <w:pPr>
              <w:pStyle w:val="TableText"/>
            </w:pPr>
            <w:r>
              <w:t>unspecified</w:t>
            </w:r>
          </w:p>
        </w:tc>
        <w:tc>
          <w:tcPr>
            <w:tcW w:w="360" w:type="dxa"/>
          </w:tcPr>
          <w:p w14:paraId="7F8953DC" w14:textId="77777777" w:rsidR="006F2B85" w:rsidRDefault="001E7B82">
            <w:pPr>
              <w:pStyle w:val="TableText"/>
            </w:pPr>
            <w:r>
              <w:t>urn:oid:2.16.840.1.113883.10.20.22.4.119</w:t>
            </w:r>
          </w:p>
        </w:tc>
      </w:tr>
      <w:tr w:rsidR="006F2B85" w14:paraId="67711AD3" w14:textId="77777777">
        <w:trPr>
          <w:jc w:val="center"/>
        </w:trPr>
        <w:tc>
          <w:tcPr>
            <w:tcW w:w="360" w:type="dxa"/>
          </w:tcPr>
          <w:p w14:paraId="3CEDA022" w14:textId="6FCD7BB2" w:rsidR="006F2B85" w:rsidRDefault="001E7B82">
            <w:pPr>
              <w:pStyle w:val="TableText"/>
              <w:ind w:left="144"/>
            </w:pPr>
            <w:hyperlink w:anchor="S_Vital_Signs_Section_entries_required_">
              <w:r>
                <w:rPr>
                  <w:rStyle w:val="HyperlinkText9pt"/>
                </w:rPr>
                <w:t>Vital Signs Section (entries required) (V3)</w:t>
              </w:r>
            </w:hyperlink>
          </w:p>
        </w:tc>
        <w:tc>
          <w:tcPr>
            <w:tcW w:w="360" w:type="dxa"/>
          </w:tcPr>
          <w:p w14:paraId="03250588" w14:textId="77777777" w:rsidR="006F2B85" w:rsidRDefault="001E7B82">
            <w:pPr>
              <w:pStyle w:val="TableText"/>
            </w:pPr>
            <w:r>
              <w:t>section</w:t>
            </w:r>
          </w:p>
        </w:tc>
        <w:tc>
          <w:tcPr>
            <w:tcW w:w="360" w:type="dxa"/>
          </w:tcPr>
          <w:p w14:paraId="3E51E954" w14:textId="77777777" w:rsidR="006F2B85" w:rsidRDefault="001E7B82">
            <w:pPr>
              <w:pStyle w:val="TableText"/>
            </w:pPr>
            <w:r>
              <w:t>urn:hl7ii:2.16.840.1.113883.10.20.22.2.4.1:2015-08-01</w:t>
            </w:r>
          </w:p>
        </w:tc>
      </w:tr>
      <w:tr w:rsidR="006F2B85" w14:paraId="4C82D30C" w14:textId="77777777">
        <w:trPr>
          <w:jc w:val="center"/>
        </w:trPr>
        <w:tc>
          <w:tcPr>
            <w:tcW w:w="360" w:type="dxa"/>
          </w:tcPr>
          <w:p w14:paraId="791F034A" w14:textId="1C7AEE73" w:rsidR="006F2B85" w:rsidRDefault="001E7B82">
            <w:pPr>
              <w:pStyle w:val="TableText"/>
              <w:ind w:left="288"/>
            </w:pPr>
            <w:hyperlink w:anchor="E_Vital_Signs_Organizer_V3">
              <w:r>
                <w:rPr>
                  <w:rStyle w:val="HyperlinkText9pt"/>
                </w:rPr>
                <w:t>Vital Signs Organizer (V3)</w:t>
              </w:r>
            </w:hyperlink>
          </w:p>
        </w:tc>
        <w:tc>
          <w:tcPr>
            <w:tcW w:w="360" w:type="dxa"/>
          </w:tcPr>
          <w:p w14:paraId="35CE2AA4" w14:textId="77777777" w:rsidR="006F2B85" w:rsidRDefault="001E7B82">
            <w:pPr>
              <w:pStyle w:val="TableText"/>
            </w:pPr>
            <w:r>
              <w:t>entry</w:t>
            </w:r>
          </w:p>
        </w:tc>
        <w:tc>
          <w:tcPr>
            <w:tcW w:w="360" w:type="dxa"/>
          </w:tcPr>
          <w:p w14:paraId="414699B0" w14:textId="77777777" w:rsidR="006F2B85" w:rsidRDefault="001E7B82">
            <w:pPr>
              <w:pStyle w:val="TableText"/>
            </w:pPr>
            <w:r>
              <w:t>urn:hl7ii:2.16.840.1.113883.10.20.22.4.26:2015-08-01</w:t>
            </w:r>
          </w:p>
        </w:tc>
      </w:tr>
      <w:tr w:rsidR="006F2B85" w14:paraId="16812433" w14:textId="77777777">
        <w:trPr>
          <w:jc w:val="center"/>
        </w:trPr>
        <w:tc>
          <w:tcPr>
            <w:tcW w:w="360" w:type="dxa"/>
          </w:tcPr>
          <w:p w14:paraId="51E75298" w14:textId="1AA1F2A3" w:rsidR="006F2B85" w:rsidRDefault="001E7B82">
            <w:pPr>
              <w:pStyle w:val="TableText"/>
              <w:ind w:left="432"/>
            </w:pPr>
            <w:hyperlink w:anchor="E_Vital_Sign_Observation_V2">
              <w:r>
                <w:rPr>
                  <w:rStyle w:val="HyperlinkText9pt"/>
                </w:rPr>
                <w:t>Vital Sign Observation (V2)</w:t>
              </w:r>
            </w:hyperlink>
          </w:p>
        </w:tc>
        <w:tc>
          <w:tcPr>
            <w:tcW w:w="360" w:type="dxa"/>
          </w:tcPr>
          <w:p w14:paraId="325865E4" w14:textId="77777777" w:rsidR="006F2B85" w:rsidRDefault="001E7B82">
            <w:pPr>
              <w:pStyle w:val="TableText"/>
            </w:pPr>
            <w:r>
              <w:t>entry</w:t>
            </w:r>
          </w:p>
        </w:tc>
        <w:tc>
          <w:tcPr>
            <w:tcW w:w="360" w:type="dxa"/>
          </w:tcPr>
          <w:p w14:paraId="0449990C" w14:textId="77777777" w:rsidR="006F2B85" w:rsidRDefault="001E7B82">
            <w:pPr>
              <w:pStyle w:val="TableText"/>
            </w:pPr>
            <w:r>
              <w:t>urn:hl7ii:2.16.840.1.113883.10.20.22.4.27:2014-06-09</w:t>
            </w:r>
          </w:p>
        </w:tc>
      </w:tr>
      <w:tr w:rsidR="006F2B85" w14:paraId="53AAA1CB" w14:textId="77777777">
        <w:trPr>
          <w:jc w:val="center"/>
        </w:trPr>
        <w:tc>
          <w:tcPr>
            <w:tcW w:w="360" w:type="dxa"/>
          </w:tcPr>
          <w:p w14:paraId="73566CE6" w14:textId="01999573" w:rsidR="006F2B85" w:rsidRDefault="001E7B82">
            <w:pPr>
              <w:pStyle w:val="TableText"/>
              <w:ind w:left="576"/>
            </w:pPr>
            <w:hyperlink w:anchor="U_Author_Participation">
              <w:r>
                <w:rPr>
                  <w:rStyle w:val="HyperlinkText9pt"/>
                </w:rPr>
                <w:t>Author Participation</w:t>
              </w:r>
            </w:hyperlink>
          </w:p>
        </w:tc>
        <w:tc>
          <w:tcPr>
            <w:tcW w:w="360" w:type="dxa"/>
          </w:tcPr>
          <w:p w14:paraId="559CB27B" w14:textId="77777777" w:rsidR="006F2B85" w:rsidRDefault="001E7B82">
            <w:pPr>
              <w:pStyle w:val="TableText"/>
            </w:pPr>
            <w:r>
              <w:t>unspecified</w:t>
            </w:r>
          </w:p>
        </w:tc>
        <w:tc>
          <w:tcPr>
            <w:tcW w:w="360" w:type="dxa"/>
          </w:tcPr>
          <w:p w14:paraId="77780D7E" w14:textId="77777777" w:rsidR="006F2B85" w:rsidRDefault="001E7B82">
            <w:pPr>
              <w:pStyle w:val="TableText"/>
            </w:pPr>
            <w:r>
              <w:t>urn:oid:2.16.840.1.113883.10.20.22.4.119</w:t>
            </w:r>
          </w:p>
        </w:tc>
      </w:tr>
      <w:tr w:rsidR="006F2B85" w14:paraId="40FC99C9" w14:textId="77777777">
        <w:trPr>
          <w:jc w:val="center"/>
        </w:trPr>
        <w:tc>
          <w:tcPr>
            <w:tcW w:w="360" w:type="dxa"/>
          </w:tcPr>
          <w:p w14:paraId="540DCEDF" w14:textId="3757B028" w:rsidR="006F2B85" w:rsidRDefault="001E7B82">
            <w:pPr>
              <w:pStyle w:val="TableText"/>
              <w:ind w:left="432"/>
            </w:pPr>
            <w:hyperlink w:anchor="U_Author_Participation">
              <w:r>
                <w:rPr>
                  <w:rStyle w:val="HyperlinkText9pt"/>
                </w:rPr>
                <w:t>Author Participation</w:t>
              </w:r>
            </w:hyperlink>
          </w:p>
        </w:tc>
        <w:tc>
          <w:tcPr>
            <w:tcW w:w="360" w:type="dxa"/>
          </w:tcPr>
          <w:p w14:paraId="30C630F5" w14:textId="77777777" w:rsidR="006F2B85" w:rsidRDefault="001E7B82">
            <w:pPr>
              <w:pStyle w:val="TableText"/>
            </w:pPr>
            <w:r>
              <w:t>unspecified</w:t>
            </w:r>
          </w:p>
        </w:tc>
        <w:tc>
          <w:tcPr>
            <w:tcW w:w="360" w:type="dxa"/>
          </w:tcPr>
          <w:p w14:paraId="3E50E8B7" w14:textId="77777777" w:rsidR="006F2B85" w:rsidRDefault="001E7B82">
            <w:pPr>
              <w:pStyle w:val="TableText"/>
            </w:pPr>
            <w:r>
              <w:t>urn:oid:2.16.840.1.113883.10.20.22.4.119</w:t>
            </w:r>
          </w:p>
        </w:tc>
      </w:tr>
      <w:tr w:rsidR="006F2B85" w14:paraId="6528351A" w14:textId="77777777">
        <w:trPr>
          <w:jc w:val="center"/>
        </w:trPr>
        <w:tc>
          <w:tcPr>
            <w:tcW w:w="360" w:type="dxa"/>
          </w:tcPr>
          <w:p w14:paraId="35A47DAD" w14:textId="3C34888C" w:rsidR="006F2B85" w:rsidRDefault="001E7B82">
            <w:pPr>
              <w:pStyle w:val="TableText"/>
              <w:ind w:left="144"/>
            </w:pPr>
            <w:hyperlink w:anchor="S_Care_Teams_Section_V2">
              <w:r>
                <w:rPr>
                  <w:rStyle w:val="HyperlinkText9pt"/>
                </w:rPr>
                <w:t>Care Teams Section (V2)</w:t>
              </w:r>
            </w:hyperlink>
          </w:p>
        </w:tc>
        <w:tc>
          <w:tcPr>
            <w:tcW w:w="360" w:type="dxa"/>
          </w:tcPr>
          <w:p w14:paraId="02761E88" w14:textId="77777777" w:rsidR="006F2B85" w:rsidRDefault="001E7B82">
            <w:pPr>
              <w:pStyle w:val="TableText"/>
            </w:pPr>
            <w:r>
              <w:t>section</w:t>
            </w:r>
          </w:p>
        </w:tc>
        <w:tc>
          <w:tcPr>
            <w:tcW w:w="360" w:type="dxa"/>
          </w:tcPr>
          <w:p w14:paraId="087E023B" w14:textId="77777777" w:rsidR="006F2B85" w:rsidRDefault="001E7B82">
            <w:pPr>
              <w:pStyle w:val="TableText"/>
            </w:pPr>
            <w:r>
              <w:t>urn:hl7ii:2.16.840.1.113883.10.20.22.2.500:2022-06-01</w:t>
            </w:r>
          </w:p>
        </w:tc>
      </w:tr>
      <w:tr w:rsidR="006F2B85" w14:paraId="57BD0994" w14:textId="77777777">
        <w:trPr>
          <w:jc w:val="center"/>
        </w:trPr>
        <w:tc>
          <w:tcPr>
            <w:tcW w:w="360" w:type="dxa"/>
          </w:tcPr>
          <w:p w14:paraId="528A0299" w14:textId="02F4E0AB" w:rsidR="006F2B85" w:rsidRDefault="001E7B82">
            <w:pPr>
              <w:pStyle w:val="TableText"/>
              <w:ind w:left="288"/>
            </w:pPr>
            <w:hyperlink w:anchor="E_Care_Team_Organizer_V2">
              <w:r>
                <w:rPr>
                  <w:rStyle w:val="HyperlinkText9pt"/>
                </w:rPr>
                <w:t>Care Team Organizer (V2)</w:t>
              </w:r>
            </w:hyperlink>
          </w:p>
        </w:tc>
        <w:tc>
          <w:tcPr>
            <w:tcW w:w="360" w:type="dxa"/>
          </w:tcPr>
          <w:p w14:paraId="1392822C" w14:textId="77777777" w:rsidR="006F2B85" w:rsidRDefault="001E7B82">
            <w:pPr>
              <w:pStyle w:val="TableText"/>
            </w:pPr>
            <w:r>
              <w:t>entry</w:t>
            </w:r>
          </w:p>
        </w:tc>
        <w:tc>
          <w:tcPr>
            <w:tcW w:w="360" w:type="dxa"/>
          </w:tcPr>
          <w:p w14:paraId="76989C9C" w14:textId="77777777" w:rsidR="006F2B85" w:rsidRDefault="001E7B82">
            <w:pPr>
              <w:pStyle w:val="TableText"/>
            </w:pPr>
            <w:r>
              <w:t>urn:hl7ii:2.16.840.1.113883.10.20.22.4.500:2022-06-01</w:t>
            </w:r>
          </w:p>
        </w:tc>
      </w:tr>
      <w:tr w:rsidR="006F2B85" w14:paraId="3D813D8A" w14:textId="77777777">
        <w:trPr>
          <w:jc w:val="center"/>
        </w:trPr>
        <w:tc>
          <w:tcPr>
            <w:tcW w:w="360" w:type="dxa"/>
          </w:tcPr>
          <w:p w14:paraId="0A2544D1" w14:textId="621D1C3D" w:rsidR="006F2B85" w:rsidRDefault="001E7B82">
            <w:pPr>
              <w:pStyle w:val="TableText"/>
              <w:ind w:left="432"/>
            </w:pPr>
            <w:hyperlink w:anchor="U_Author_Participation">
              <w:r>
                <w:rPr>
                  <w:rStyle w:val="HyperlinkText9pt"/>
                </w:rPr>
                <w:t>Author Participation</w:t>
              </w:r>
            </w:hyperlink>
          </w:p>
        </w:tc>
        <w:tc>
          <w:tcPr>
            <w:tcW w:w="360" w:type="dxa"/>
          </w:tcPr>
          <w:p w14:paraId="52CDB56E" w14:textId="77777777" w:rsidR="006F2B85" w:rsidRDefault="001E7B82">
            <w:pPr>
              <w:pStyle w:val="TableText"/>
            </w:pPr>
            <w:r>
              <w:t>unspecified</w:t>
            </w:r>
          </w:p>
        </w:tc>
        <w:tc>
          <w:tcPr>
            <w:tcW w:w="360" w:type="dxa"/>
          </w:tcPr>
          <w:p w14:paraId="38B61CF2" w14:textId="77777777" w:rsidR="006F2B85" w:rsidRDefault="001E7B82">
            <w:pPr>
              <w:pStyle w:val="TableText"/>
            </w:pPr>
            <w:r>
              <w:t>urn:oid:2.16.840.1.113883.10.20.22.4.119</w:t>
            </w:r>
          </w:p>
        </w:tc>
      </w:tr>
      <w:tr w:rsidR="006F2B85" w14:paraId="53C50B1E" w14:textId="77777777">
        <w:trPr>
          <w:jc w:val="center"/>
        </w:trPr>
        <w:tc>
          <w:tcPr>
            <w:tcW w:w="360" w:type="dxa"/>
          </w:tcPr>
          <w:p w14:paraId="2222B7DE" w14:textId="25271F68" w:rsidR="006F2B85" w:rsidRDefault="001E7B82">
            <w:pPr>
              <w:pStyle w:val="TableText"/>
              <w:ind w:left="432"/>
            </w:pPr>
            <w:hyperlink w:anchor="E_Note_Activity">
              <w:r>
                <w:rPr>
                  <w:rStyle w:val="HyperlinkText9pt"/>
                </w:rPr>
                <w:t>Note Activity</w:t>
              </w:r>
            </w:hyperlink>
          </w:p>
        </w:tc>
        <w:tc>
          <w:tcPr>
            <w:tcW w:w="360" w:type="dxa"/>
          </w:tcPr>
          <w:p w14:paraId="28F4863C" w14:textId="77777777" w:rsidR="006F2B85" w:rsidRDefault="001E7B82">
            <w:pPr>
              <w:pStyle w:val="TableText"/>
            </w:pPr>
            <w:r>
              <w:t>entry</w:t>
            </w:r>
          </w:p>
        </w:tc>
        <w:tc>
          <w:tcPr>
            <w:tcW w:w="360" w:type="dxa"/>
          </w:tcPr>
          <w:p w14:paraId="47CE6352" w14:textId="77777777" w:rsidR="006F2B85" w:rsidRDefault="001E7B82">
            <w:pPr>
              <w:pStyle w:val="TableText"/>
            </w:pPr>
            <w:r>
              <w:t>urn:hl7ii:2.16.840.1.113883.10.20.22.4.202:2016-11-01</w:t>
            </w:r>
          </w:p>
        </w:tc>
      </w:tr>
      <w:tr w:rsidR="006F2B85" w14:paraId="3287ADD5" w14:textId="77777777">
        <w:trPr>
          <w:jc w:val="center"/>
        </w:trPr>
        <w:tc>
          <w:tcPr>
            <w:tcW w:w="360" w:type="dxa"/>
          </w:tcPr>
          <w:p w14:paraId="49485EEE" w14:textId="56FB6411"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786EB2EA" w14:textId="77777777" w:rsidR="006F2B85" w:rsidRDefault="001E7B82">
            <w:pPr>
              <w:pStyle w:val="TableText"/>
            </w:pPr>
            <w:r>
              <w:t>unspecified</w:t>
            </w:r>
          </w:p>
        </w:tc>
        <w:tc>
          <w:tcPr>
            <w:tcW w:w="360" w:type="dxa"/>
          </w:tcPr>
          <w:p w14:paraId="49D2AEC6" w14:textId="77777777" w:rsidR="006F2B85" w:rsidRDefault="001E7B82">
            <w:pPr>
              <w:pStyle w:val="TableText"/>
            </w:pPr>
            <w:r>
              <w:t>urn:oid:2.16.840.1.113883.10.20.22.5.1.1</w:t>
            </w:r>
          </w:p>
        </w:tc>
      </w:tr>
      <w:tr w:rsidR="006F2B85" w14:paraId="7FF462E5" w14:textId="77777777">
        <w:trPr>
          <w:jc w:val="center"/>
        </w:trPr>
        <w:tc>
          <w:tcPr>
            <w:tcW w:w="360" w:type="dxa"/>
          </w:tcPr>
          <w:p w14:paraId="1A249E4C" w14:textId="3D126E2E" w:rsidR="006F2B85" w:rsidRDefault="001E7B82">
            <w:pPr>
              <w:pStyle w:val="TableText"/>
              <w:ind w:left="576"/>
            </w:pPr>
            <w:hyperlink w:anchor="U_Author_Participation">
              <w:r>
                <w:rPr>
                  <w:rStyle w:val="HyperlinkText9pt"/>
                </w:rPr>
                <w:t>Author Participation</w:t>
              </w:r>
            </w:hyperlink>
          </w:p>
        </w:tc>
        <w:tc>
          <w:tcPr>
            <w:tcW w:w="360" w:type="dxa"/>
          </w:tcPr>
          <w:p w14:paraId="09D97BE4" w14:textId="77777777" w:rsidR="006F2B85" w:rsidRDefault="001E7B82">
            <w:pPr>
              <w:pStyle w:val="TableText"/>
            </w:pPr>
            <w:r>
              <w:t>unspecified</w:t>
            </w:r>
          </w:p>
        </w:tc>
        <w:tc>
          <w:tcPr>
            <w:tcW w:w="360" w:type="dxa"/>
          </w:tcPr>
          <w:p w14:paraId="777288BB" w14:textId="77777777" w:rsidR="006F2B85" w:rsidRDefault="001E7B82">
            <w:pPr>
              <w:pStyle w:val="TableText"/>
            </w:pPr>
            <w:r>
              <w:t>urn:oid:2.16.840.1.113883.10.20.22.4.119</w:t>
            </w:r>
          </w:p>
        </w:tc>
      </w:tr>
      <w:tr w:rsidR="006F2B85" w14:paraId="1C66D705" w14:textId="77777777">
        <w:trPr>
          <w:jc w:val="center"/>
        </w:trPr>
        <w:tc>
          <w:tcPr>
            <w:tcW w:w="360" w:type="dxa"/>
          </w:tcPr>
          <w:p w14:paraId="5D82D9DC" w14:textId="0027B749"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7FECB1B2" w14:textId="77777777" w:rsidR="006F2B85" w:rsidRDefault="001E7B82">
            <w:pPr>
              <w:pStyle w:val="TableText"/>
            </w:pPr>
            <w:r>
              <w:t>unspecified</w:t>
            </w:r>
          </w:p>
        </w:tc>
        <w:tc>
          <w:tcPr>
            <w:tcW w:w="360" w:type="dxa"/>
          </w:tcPr>
          <w:p w14:paraId="366A05A2" w14:textId="77777777" w:rsidR="006F2B85" w:rsidRDefault="001E7B82">
            <w:pPr>
              <w:pStyle w:val="TableText"/>
            </w:pPr>
            <w:r>
              <w:t>urn:oid:2.16.840.1.113883.10.20.22.5.3</w:t>
            </w:r>
          </w:p>
        </w:tc>
      </w:tr>
      <w:tr w:rsidR="006F2B85" w14:paraId="2A9257D7" w14:textId="77777777">
        <w:trPr>
          <w:jc w:val="center"/>
        </w:trPr>
        <w:tc>
          <w:tcPr>
            <w:tcW w:w="360" w:type="dxa"/>
          </w:tcPr>
          <w:p w14:paraId="30539304" w14:textId="710DF9BF" w:rsidR="006F2B85" w:rsidRDefault="001E7B82">
            <w:pPr>
              <w:pStyle w:val="TableText"/>
              <w:ind w:left="432"/>
            </w:pPr>
            <w:hyperlink w:anchor="E_Care_Team_Type_Observation">
              <w:r>
                <w:rPr>
                  <w:rStyle w:val="HyperlinkText9pt"/>
                </w:rPr>
                <w:t>Care Team Type Observation</w:t>
              </w:r>
            </w:hyperlink>
          </w:p>
        </w:tc>
        <w:tc>
          <w:tcPr>
            <w:tcW w:w="360" w:type="dxa"/>
          </w:tcPr>
          <w:p w14:paraId="113BBCC6" w14:textId="77777777" w:rsidR="006F2B85" w:rsidRDefault="001E7B82">
            <w:pPr>
              <w:pStyle w:val="TableText"/>
            </w:pPr>
            <w:r>
              <w:t>entry</w:t>
            </w:r>
          </w:p>
        </w:tc>
        <w:tc>
          <w:tcPr>
            <w:tcW w:w="360" w:type="dxa"/>
          </w:tcPr>
          <w:p w14:paraId="3BC5B3DF" w14:textId="77777777" w:rsidR="006F2B85" w:rsidRDefault="001E7B82">
            <w:pPr>
              <w:pStyle w:val="TableText"/>
            </w:pPr>
            <w:r>
              <w:t>urn:hl7ii:2.16.840.1.113883.10.20.22.4.500.2:2019-07-01</w:t>
            </w:r>
          </w:p>
        </w:tc>
      </w:tr>
      <w:tr w:rsidR="006F2B85" w14:paraId="3B0F8CB7" w14:textId="77777777">
        <w:trPr>
          <w:jc w:val="center"/>
        </w:trPr>
        <w:tc>
          <w:tcPr>
            <w:tcW w:w="360" w:type="dxa"/>
          </w:tcPr>
          <w:p w14:paraId="4B40A72D" w14:textId="7E8A0E1D" w:rsidR="006F2B85" w:rsidRDefault="001E7B82">
            <w:pPr>
              <w:pStyle w:val="TableText"/>
              <w:ind w:left="432"/>
            </w:pPr>
            <w:hyperlink w:anchor="E_Care_Team_Member_Act_V2">
              <w:r>
                <w:rPr>
                  <w:rStyle w:val="HyperlinkText9pt"/>
                </w:rPr>
                <w:t>Care Team Member Act (V2)</w:t>
              </w:r>
            </w:hyperlink>
          </w:p>
        </w:tc>
        <w:tc>
          <w:tcPr>
            <w:tcW w:w="360" w:type="dxa"/>
          </w:tcPr>
          <w:p w14:paraId="0A5A3B8C" w14:textId="77777777" w:rsidR="006F2B85" w:rsidRDefault="001E7B82">
            <w:pPr>
              <w:pStyle w:val="TableText"/>
            </w:pPr>
            <w:r>
              <w:t>entry</w:t>
            </w:r>
          </w:p>
        </w:tc>
        <w:tc>
          <w:tcPr>
            <w:tcW w:w="360" w:type="dxa"/>
          </w:tcPr>
          <w:p w14:paraId="42AB274D" w14:textId="77777777" w:rsidR="006F2B85" w:rsidRDefault="001E7B82">
            <w:pPr>
              <w:pStyle w:val="TableText"/>
            </w:pPr>
            <w:r>
              <w:t>urn:hl7ii:2.16.840.1.113883.10.20.22.4.500.1:2022-06-01</w:t>
            </w:r>
          </w:p>
        </w:tc>
      </w:tr>
      <w:tr w:rsidR="006F2B85" w14:paraId="22E6082E" w14:textId="77777777">
        <w:trPr>
          <w:jc w:val="center"/>
        </w:trPr>
        <w:tc>
          <w:tcPr>
            <w:tcW w:w="360" w:type="dxa"/>
          </w:tcPr>
          <w:p w14:paraId="5E9616DB" w14:textId="3A559073"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3EF7A940" w14:textId="77777777" w:rsidR="006F2B85" w:rsidRDefault="001E7B82">
            <w:pPr>
              <w:pStyle w:val="TableText"/>
            </w:pPr>
            <w:r>
              <w:t>unspecified</w:t>
            </w:r>
          </w:p>
        </w:tc>
        <w:tc>
          <w:tcPr>
            <w:tcW w:w="360" w:type="dxa"/>
          </w:tcPr>
          <w:p w14:paraId="3E24BFFC" w14:textId="77777777" w:rsidR="006F2B85" w:rsidRDefault="001E7B82">
            <w:pPr>
              <w:pStyle w:val="TableText"/>
            </w:pPr>
            <w:r>
              <w:t>urn:oid:2.16.840.1.113883.10.20.22.5.1.1</w:t>
            </w:r>
          </w:p>
        </w:tc>
      </w:tr>
      <w:tr w:rsidR="006F2B85" w14:paraId="5F7CD2C4" w14:textId="77777777">
        <w:trPr>
          <w:jc w:val="center"/>
        </w:trPr>
        <w:tc>
          <w:tcPr>
            <w:tcW w:w="360" w:type="dxa"/>
          </w:tcPr>
          <w:p w14:paraId="6DD49A2F" w14:textId="50FC7A9E" w:rsidR="006F2B85" w:rsidRDefault="001E7B82">
            <w:pPr>
              <w:pStyle w:val="TableText"/>
              <w:ind w:left="576"/>
            </w:pPr>
            <w:hyperlink w:anchor="E_Note_Activity">
              <w:r>
                <w:rPr>
                  <w:rStyle w:val="HyperlinkText9pt"/>
                </w:rPr>
                <w:t>Note Activity</w:t>
              </w:r>
            </w:hyperlink>
          </w:p>
        </w:tc>
        <w:tc>
          <w:tcPr>
            <w:tcW w:w="360" w:type="dxa"/>
          </w:tcPr>
          <w:p w14:paraId="102BF63D" w14:textId="77777777" w:rsidR="006F2B85" w:rsidRDefault="001E7B82">
            <w:pPr>
              <w:pStyle w:val="TableText"/>
            </w:pPr>
            <w:r>
              <w:t>entry</w:t>
            </w:r>
          </w:p>
        </w:tc>
        <w:tc>
          <w:tcPr>
            <w:tcW w:w="360" w:type="dxa"/>
          </w:tcPr>
          <w:p w14:paraId="01922AB3" w14:textId="77777777" w:rsidR="006F2B85" w:rsidRDefault="001E7B82">
            <w:pPr>
              <w:pStyle w:val="TableText"/>
            </w:pPr>
            <w:r>
              <w:t>urn:hl7ii:2.16.840.1.113883.10.20.22.4.202:2016-11-01</w:t>
            </w:r>
          </w:p>
        </w:tc>
      </w:tr>
      <w:tr w:rsidR="006F2B85" w14:paraId="26A871D7" w14:textId="77777777">
        <w:trPr>
          <w:jc w:val="center"/>
        </w:trPr>
        <w:tc>
          <w:tcPr>
            <w:tcW w:w="360" w:type="dxa"/>
          </w:tcPr>
          <w:p w14:paraId="52AE9CD1" w14:textId="679B74D8" w:rsidR="006F2B85" w:rsidRDefault="001E7B82">
            <w:pPr>
              <w:pStyle w:val="TableText"/>
              <w:ind w:left="720"/>
            </w:pPr>
            <w:hyperlink w:anchor="U_US_Realm_Person_Name_PNUSFIELDED">
              <w:r>
                <w:rPr>
                  <w:rStyle w:val="HyperlinkText9pt"/>
                </w:rPr>
                <w:t>US Realm Person Name (PN.US.FIELDED)</w:t>
              </w:r>
            </w:hyperlink>
          </w:p>
        </w:tc>
        <w:tc>
          <w:tcPr>
            <w:tcW w:w="360" w:type="dxa"/>
          </w:tcPr>
          <w:p w14:paraId="0FC2EDA6" w14:textId="77777777" w:rsidR="006F2B85" w:rsidRDefault="001E7B82">
            <w:pPr>
              <w:pStyle w:val="TableText"/>
            </w:pPr>
            <w:r>
              <w:t>unspecified</w:t>
            </w:r>
          </w:p>
        </w:tc>
        <w:tc>
          <w:tcPr>
            <w:tcW w:w="360" w:type="dxa"/>
          </w:tcPr>
          <w:p w14:paraId="4423A61D" w14:textId="77777777" w:rsidR="006F2B85" w:rsidRDefault="001E7B82">
            <w:pPr>
              <w:pStyle w:val="TableText"/>
            </w:pPr>
            <w:r>
              <w:t>urn:oid:2.16.840.1.113883.10.20.22.5.1.1</w:t>
            </w:r>
          </w:p>
        </w:tc>
      </w:tr>
      <w:tr w:rsidR="006F2B85" w14:paraId="31A8877D" w14:textId="77777777">
        <w:trPr>
          <w:jc w:val="center"/>
        </w:trPr>
        <w:tc>
          <w:tcPr>
            <w:tcW w:w="360" w:type="dxa"/>
          </w:tcPr>
          <w:p w14:paraId="27240DA3" w14:textId="5EB56FB9" w:rsidR="006F2B85" w:rsidRDefault="001E7B82">
            <w:pPr>
              <w:pStyle w:val="TableText"/>
              <w:ind w:left="720"/>
            </w:pPr>
            <w:hyperlink w:anchor="U_Author_Participation">
              <w:r>
                <w:rPr>
                  <w:rStyle w:val="HyperlinkText9pt"/>
                </w:rPr>
                <w:t>Author Participation</w:t>
              </w:r>
            </w:hyperlink>
          </w:p>
        </w:tc>
        <w:tc>
          <w:tcPr>
            <w:tcW w:w="360" w:type="dxa"/>
          </w:tcPr>
          <w:p w14:paraId="2D2BF976" w14:textId="77777777" w:rsidR="006F2B85" w:rsidRDefault="001E7B82">
            <w:pPr>
              <w:pStyle w:val="TableText"/>
            </w:pPr>
            <w:r>
              <w:t>unspecified</w:t>
            </w:r>
          </w:p>
        </w:tc>
        <w:tc>
          <w:tcPr>
            <w:tcW w:w="360" w:type="dxa"/>
          </w:tcPr>
          <w:p w14:paraId="0B0DF624" w14:textId="77777777" w:rsidR="006F2B85" w:rsidRDefault="001E7B82">
            <w:pPr>
              <w:pStyle w:val="TableText"/>
            </w:pPr>
            <w:r>
              <w:t>urn:oid:2.16.840.1.113883.10.20.22.4.119</w:t>
            </w:r>
          </w:p>
        </w:tc>
      </w:tr>
      <w:tr w:rsidR="006F2B85" w14:paraId="354E5C06" w14:textId="77777777">
        <w:trPr>
          <w:jc w:val="center"/>
        </w:trPr>
        <w:tc>
          <w:tcPr>
            <w:tcW w:w="360" w:type="dxa"/>
          </w:tcPr>
          <w:p w14:paraId="29629A08" w14:textId="23B995D9" w:rsidR="006F2B85" w:rsidRDefault="001E7B82">
            <w:pPr>
              <w:pStyle w:val="TableText"/>
              <w:ind w:left="720"/>
            </w:pPr>
            <w:hyperlink w:anchor="U_US_Realm_Date_and_Time_DTUSFIELDED">
              <w:r>
                <w:rPr>
                  <w:rStyle w:val="HyperlinkText9pt"/>
                </w:rPr>
                <w:t>US Realm Date and Time (DT.US.FIELDED)</w:t>
              </w:r>
            </w:hyperlink>
          </w:p>
        </w:tc>
        <w:tc>
          <w:tcPr>
            <w:tcW w:w="360" w:type="dxa"/>
          </w:tcPr>
          <w:p w14:paraId="46BBF3A8" w14:textId="77777777" w:rsidR="006F2B85" w:rsidRDefault="001E7B82">
            <w:pPr>
              <w:pStyle w:val="TableText"/>
            </w:pPr>
            <w:r>
              <w:t>unspecified</w:t>
            </w:r>
          </w:p>
        </w:tc>
        <w:tc>
          <w:tcPr>
            <w:tcW w:w="360" w:type="dxa"/>
          </w:tcPr>
          <w:p w14:paraId="337F4A33" w14:textId="77777777" w:rsidR="006F2B85" w:rsidRDefault="001E7B82">
            <w:pPr>
              <w:pStyle w:val="TableText"/>
            </w:pPr>
            <w:r>
              <w:t>urn:oid:2.16.840.1.113883.10.20.22.5.3</w:t>
            </w:r>
          </w:p>
        </w:tc>
      </w:tr>
      <w:tr w:rsidR="006F2B85" w14:paraId="3866020A" w14:textId="77777777">
        <w:trPr>
          <w:jc w:val="center"/>
        </w:trPr>
        <w:tc>
          <w:tcPr>
            <w:tcW w:w="360" w:type="dxa"/>
          </w:tcPr>
          <w:p w14:paraId="1A2D0F53" w14:textId="6B703EA9" w:rsidR="006F2B85" w:rsidRDefault="001E7B82">
            <w:pPr>
              <w:pStyle w:val="TableText"/>
              <w:ind w:left="576"/>
            </w:pPr>
            <w:hyperlink w:anchor="E_CareTeam_Member_Schedule_ObservationV2">
              <w:r>
                <w:rPr>
                  <w:rStyle w:val="HyperlinkText9pt"/>
                </w:rPr>
                <w:t>Care Team Member Schedule Observation (V2)</w:t>
              </w:r>
            </w:hyperlink>
          </w:p>
        </w:tc>
        <w:tc>
          <w:tcPr>
            <w:tcW w:w="360" w:type="dxa"/>
          </w:tcPr>
          <w:p w14:paraId="4DB19F05" w14:textId="77777777" w:rsidR="006F2B85" w:rsidRDefault="001E7B82">
            <w:pPr>
              <w:pStyle w:val="TableText"/>
            </w:pPr>
            <w:r>
              <w:t>entry</w:t>
            </w:r>
          </w:p>
        </w:tc>
        <w:tc>
          <w:tcPr>
            <w:tcW w:w="360" w:type="dxa"/>
          </w:tcPr>
          <w:p w14:paraId="322E61AD" w14:textId="77777777" w:rsidR="006F2B85" w:rsidRDefault="001E7B82">
            <w:pPr>
              <w:pStyle w:val="TableText"/>
            </w:pPr>
            <w:r>
              <w:t>urn:hl7ii:2.16.840.1.113883.10.20.22.4.500.3:2022-06-01</w:t>
            </w:r>
          </w:p>
        </w:tc>
      </w:tr>
      <w:tr w:rsidR="006F2B85" w14:paraId="73469F44" w14:textId="77777777">
        <w:trPr>
          <w:jc w:val="center"/>
        </w:trPr>
        <w:tc>
          <w:tcPr>
            <w:tcW w:w="360" w:type="dxa"/>
          </w:tcPr>
          <w:p w14:paraId="3C690B74" w14:textId="23A49031" w:rsidR="006F2B85" w:rsidRDefault="001E7B82">
            <w:pPr>
              <w:pStyle w:val="TableText"/>
              <w:ind w:left="144"/>
            </w:pPr>
            <w:hyperlink w:anchor="S_Emergency_Department_Encounters_V5">
              <w:r>
                <w:rPr>
                  <w:rStyle w:val="HyperlinkText9pt"/>
                </w:rPr>
                <w:t>Emergency Department Encounters Section (V5)</w:t>
              </w:r>
            </w:hyperlink>
          </w:p>
        </w:tc>
        <w:tc>
          <w:tcPr>
            <w:tcW w:w="360" w:type="dxa"/>
          </w:tcPr>
          <w:p w14:paraId="24E94878" w14:textId="77777777" w:rsidR="006F2B85" w:rsidRDefault="001E7B82">
            <w:pPr>
              <w:pStyle w:val="TableText"/>
            </w:pPr>
            <w:r>
              <w:t>section</w:t>
            </w:r>
          </w:p>
        </w:tc>
        <w:tc>
          <w:tcPr>
            <w:tcW w:w="360" w:type="dxa"/>
          </w:tcPr>
          <w:p w14:paraId="248DE994" w14:textId="77777777" w:rsidR="006F2B85" w:rsidRDefault="001E7B82">
            <w:pPr>
              <w:pStyle w:val="TableText"/>
            </w:pPr>
            <w:r>
              <w:t>urn:hl7ii:2.16.840.1.113883.10.20.34.2.13:2025-08-01</w:t>
            </w:r>
          </w:p>
        </w:tc>
      </w:tr>
      <w:tr w:rsidR="006F2B85" w14:paraId="7986B66D" w14:textId="77777777">
        <w:trPr>
          <w:jc w:val="center"/>
        </w:trPr>
        <w:tc>
          <w:tcPr>
            <w:tcW w:w="360" w:type="dxa"/>
          </w:tcPr>
          <w:p w14:paraId="7758DEFF" w14:textId="59BC73F7" w:rsidR="006F2B85" w:rsidRDefault="001E7B82">
            <w:pPr>
              <w:pStyle w:val="TableText"/>
              <w:ind w:left="288"/>
            </w:pPr>
            <w:hyperlink w:anchor="E_Current_Emergency_Department_Visit_V5">
              <w:r>
                <w:rPr>
                  <w:rStyle w:val="HyperlinkText9pt"/>
                </w:rPr>
                <w:t>Current Emergency Department Visit (V5)</w:t>
              </w:r>
            </w:hyperlink>
          </w:p>
        </w:tc>
        <w:tc>
          <w:tcPr>
            <w:tcW w:w="360" w:type="dxa"/>
          </w:tcPr>
          <w:p w14:paraId="276FE109" w14:textId="77777777" w:rsidR="006F2B85" w:rsidRDefault="001E7B82">
            <w:pPr>
              <w:pStyle w:val="TableText"/>
            </w:pPr>
            <w:r>
              <w:t>entry</w:t>
            </w:r>
          </w:p>
        </w:tc>
        <w:tc>
          <w:tcPr>
            <w:tcW w:w="360" w:type="dxa"/>
          </w:tcPr>
          <w:p w14:paraId="0A18EE9D" w14:textId="77777777" w:rsidR="006F2B85" w:rsidRDefault="001E7B82">
            <w:pPr>
              <w:pStyle w:val="TableText"/>
            </w:pPr>
            <w:r>
              <w:t>urn:hl7ii:2.16.840.1.113883.10.20.34.3.40:2025-08-01</w:t>
            </w:r>
          </w:p>
        </w:tc>
      </w:tr>
      <w:tr w:rsidR="006F2B85" w14:paraId="1C17FEB1" w14:textId="77777777">
        <w:trPr>
          <w:jc w:val="center"/>
        </w:trPr>
        <w:tc>
          <w:tcPr>
            <w:tcW w:w="360" w:type="dxa"/>
          </w:tcPr>
          <w:p w14:paraId="4011790C" w14:textId="49FBD7E5" w:rsidR="006F2B85" w:rsidRDefault="001E7B82">
            <w:pPr>
              <w:pStyle w:val="TableText"/>
              <w:ind w:left="432"/>
            </w:pPr>
            <w:hyperlink w:anchor="E_External_Document_Reference">
              <w:r>
                <w:rPr>
                  <w:rStyle w:val="HyperlinkText9pt"/>
                </w:rPr>
                <w:t>External Document Reference</w:t>
              </w:r>
            </w:hyperlink>
          </w:p>
        </w:tc>
        <w:tc>
          <w:tcPr>
            <w:tcW w:w="360" w:type="dxa"/>
          </w:tcPr>
          <w:p w14:paraId="795D882A" w14:textId="77777777" w:rsidR="006F2B85" w:rsidRDefault="001E7B82">
            <w:pPr>
              <w:pStyle w:val="TableText"/>
            </w:pPr>
            <w:r>
              <w:t>entry</w:t>
            </w:r>
          </w:p>
        </w:tc>
        <w:tc>
          <w:tcPr>
            <w:tcW w:w="360" w:type="dxa"/>
          </w:tcPr>
          <w:p w14:paraId="143DA60D" w14:textId="77777777" w:rsidR="006F2B85" w:rsidRDefault="001E7B82">
            <w:pPr>
              <w:pStyle w:val="TableText"/>
            </w:pPr>
            <w:r>
              <w:t>urn:hl7ii:2.16.840.1.113883.10.20.22.4.115:2014-06-09</w:t>
            </w:r>
          </w:p>
        </w:tc>
      </w:tr>
      <w:tr w:rsidR="006F2B85" w14:paraId="3AF8F8FF" w14:textId="77777777">
        <w:trPr>
          <w:jc w:val="center"/>
        </w:trPr>
        <w:tc>
          <w:tcPr>
            <w:tcW w:w="360" w:type="dxa"/>
          </w:tcPr>
          <w:p w14:paraId="5F928818" w14:textId="699EEBDA" w:rsidR="006F2B85" w:rsidRDefault="001E7B82">
            <w:pPr>
              <w:pStyle w:val="TableText"/>
              <w:ind w:left="432"/>
            </w:pPr>
            <w:hyperlink w:anchor="E_Note_Activity">
              <w:r>
                <w:rPr>
                  <w:rStyle w:val="HyperlinkText9pt"/>
                </w:rPr>
                <w:t>Note Activity</w:t>
              </w:r>
            </w:hyperlink>
          </w:p>
        </w:tc>
        <w:tc>
          <w:tcPr>
            <w:tcW w:w="360" w:type="dxa"/>
          </w:tcPr>
          <w:p w14:paraId="137BD89D" w14:textId="77777777" w:rsidR="006F2B85" w:rsidRDefault="001E7B82">
            <w:pPr>
              <w:pStyle w:val="TableText"/>
            </w:pPr>
            <w:r>
              <w:t>entry</w:t>
            </w:r>
          </w:p>
        </w:tc>
        <w:tc>
          <w:tcPr>
            <w:tcW w:w="360" w:type="dxa"/>
          </w:tcPr>
          <w:p w14:paraId="1131B4FD" w14:textId="77777777" w:rsidR="006F2B85" w:rsidRDefault="001E7B82">
            <w:pPr>
              <w:pStyle w:val="TableText"/>
            </w:pPr>
            <w:r>
              <w:t>urn:hl7ii:2.16.840.1.113883.10.20.22.4.202:2016-11-01</w:t>
            </w:r>
          </w:p>
        </w:tc>
      </w:tr>
      <w:tr w:rsidR="006F2B85" w14:paraId="34B1EC11" w14:textId="77777777">
        <w:trPr>
          <w:jc w:val="center"/>
        </w:trPr>
        <w:tc>
          <w:tcPr>
            <w:tcW w:w="360" w:type="dxa"/>
          </w:tcPr>
          <w:p w14:paraId="7C75131E" w14:textId="54EB244D"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326B66DA" w14:textId="77777777" w:rsidR="006F2B85" w:rsidRDefault="001E7B82">
            <w:pPr>
              <w:pStyle w:val="TableText"/>
            </w:pPr>
            <w:r>
              <w:t>unspecified</w:t>
            </w:r>
          </w:p>
        </w:tc>
        <w:tc>
          <w:tcPr>
            <w:tcW w:w="360" w:type="dxa"/>
          </w:tcPr>
          <w:p w14:paraId="5D5583E6" w14:textId="77777777" w:rsidR="006F2B85" w:rsidRDefault="001E7B82">
            <w:pPr>
              <w:pStyle w:val="TableText"/>
            </w:pPr>
            <w:r>
              <w:t>urn:oid:2.16.840.1.113883.10.20.22.5.1.1</w:t>
            </w:r>
          </w:p>
        </w:tc>
      </w:tr>
      <w:tr w:rsidR="006F2B85" w14:paraId="35FCE53D" w14:textId="77777777">
        <w:trPr>
          <w:jc w:val="center"/>
        </w:trPr>
        <w:tc>
          <w:tcPr>
            <w:tcW w:w="360" w:type="dxa"/>
          </w:tcPr>
          <w:p w14:paraId="28BA1607" w14:textId="331E418C" w:rsidR="006F2B85" w:rsidRDefault="001E7B82">
            <w:pPr>
              <w:pStyle w:val="TableText"/>
              <w:ind w:left="576"/>
            </w:pPr>
            <w:hyperlink w:anchor="U_Author_Participation">
              <w:r>
                <w:rPr>
                  <w:rStyle w:val="HyperlinkText9pt"/>
                </w:rPr>
                <w:t>Author Participation</w:t>
              </w:r>
            </w:hyperlink>
          </w:p>
        </w:tc>
        <w:tc>
          <w:tcPr>
            <w:tcW w:w="360" w:type="dxa"/>
          </w:tcPr>
          <w:p w14:paraId="05EBD9D2" w14:textId="77777777" w:rsidR="006F2B85" w:rsidRDefault="001E7B82">
            <w:pPr>
              <w:pStyle w:val="TableText"/>
            </w:pPr>
            <w:r>
              <w:t>unspecified</w:t>
            </w:r>
          </w:p>
        </w:tc>
        <w:tc>
          <w:tcPr>
            <w:tcW w:w="360" w:type="dxa"/>
          </w:tcPr>
          <w:p w14:paraId="44100782" w14:textId="77777777" w:rsidR="006F2B85" w:rsidRDefault="001E7B82">
            <w:pPr>
              <w:pStyle w:val="TableText"/>
            </w:pPr>
            <w:r>
              <w:t>urn:oid:2.16.840.1.113883.10.20.22.4.119</w:t>
            </w:r>
          </w:p>
        </w:tc>
      </w:tr>
      <w:tr w:rsidR="006F2B85" w14:paraId="5DE82009" w14:textId="77777777">
        <w:trPr>
          <w:jc w:val="center"/>
        </w:trPr>
        <w:tc>
          <w:tcPr>
            <w:tcW w:w="360" w:type="dxa"/>
          </w:tcPr>
          <w:p w14:paraId="41F314ED" w14:textId="720F8410"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257691AE" w14:textId="77777777" w:rsidR="006F2B85" w:rsidRDefault="001E7B82">
            <w:pPr>
              <w:pStyle w:val="TableText"/>
            </w:pPr>
            <w:r>
              <w:t>unspecified</w:t>
            </w:r>
          </w:p>
        </w:tc>
        <w:tc>
          <w:tcPr>
            <w:tcW w:w="360" w:type="dxa"/>
          </w:tcPr>
          <w:p w14:paraId="50BF81EC" w14:textId="77777777" w:rsidR="006F2B85" w:rsidRDefault="001E7B82">
            <w:pPr>
              <w:pStyle w:val="TableText"/>
            </w:pPr>
            <w:r>
              <w:t>urn:oid:2.16.840.1.113883.10.20.22.5.3</w:t>
            </w:r>
          </w:p>
        </w:tc>
      </w:tr>
      <w:tr w:rsidR="006F2B85" w14:paraId="4514F72A" w14:textId="77777777">
        <w:trPr>
          <w:jc w:val="center"/>
        </w:trPr>
        <w:tc>
          <w:tcPr>
            <w:tcW w:w="360" w:type="dxa"/>
          </w:tcPr>
          <w:p w14:paraId="2D21E94A" w14:textId="3310CF61" w:rsidR="006F2B85" w:rsidRDefault="001E7B82">
            <w:pPr>
              <w:pStyle w:val="TableText"/>
              <w:ind w:left="432"/>
            </w:pPr>
            <w:hyperlink w:anchor="E_Primary_Diagnosis_Observation_V5">
              <w:r>
                <w:rPr>
                  <w:rStyle w:val="HyperlinkText9pt"/>
                </w:rPr>
                <w:t>Primary Diagnosis Observation (V5)</w:t>
              </w:r>
            </w:hyperlink>
          </w:p>
        </w:tc>
        <w:tc>
          <w:tcPr>
            <w:tcW w:w="360" w:type="dxa"/>
          </w:tcPr>
          <w:p w14:paraId="08FF8491" w14:textId="77777777" w:rsidR="006F2B85" w:rsidRDefault="001E7B82">
            <w:pPr>
              <w:pStyle w:val="TableText"/>
            </w:pPr>
            <w:r>
              <w:t>entry</w:t>
            </w:r>
          </w:p>
        </w:tc>
        <w:tc>
          <w:tcPr>
            <w:tcW w:w="360" w:type="dxa"/>
          </w:tcPr>
          <w:p w14:paraId="4D8D697E" w14:textId="77777777" w:rsidR="006F2B85" w:rsidRDefault="001E7B82">
            <w:pPr>
              <w:pStyle w:val="TableText"/>
            </w:pPr>
            <w:r>
              <w:t>urn:hl7ii:2.16.840.1.113883.10.20.34.3.6:2025-08-01</w:t>
            </w:r>
          </w:p>
        </w:tc>
      </w:tr>
      <w:tr w:rsidR="006F2B85" w14:paraId="51FC13F1" w14:textId="77777777">
        <w:trPr>
          <w:jc w:val="center"/>
        </w:trPr>
        <w:tc>
          <w:tcPr>
            <w:tcW w:w="360" w:type="dxa"/>
          </w:tcPr>
          <w:p w14:paraId="505AF1C7" w14:textId="75DCF8E5" w:rsidR="006F2B85" w:rsidRDefault="001E7B82">
            <w:pPr>
              <w:pStyle w:val="TableText"/>
              <w:ind w:left="432"/>
            </w:pPr>
            <w:hyperlink w:anchor="E_Principal_Diagnosis_V3">
              <w:r>
                <w:rPr>
                  <w:rStyle w:val="HyperlinkText9pt"/>
                </w:rPr>
                <w:t>Principal Diagnosis (V3)</w:t>
              </w:r>
            </w:hyperlink>
          </w:p>
        </w:tc>
        <w:tc>
          <w:tcPr>
            <w:tcW w:w="360" w:type="dxa"/>
          </w:tcPr>
          <w:p w14:paraId="4BFA523C" w14:textId="77777777" w:rsidR="006F2B85" w:rsidRDefault="001E7B82">
            <w:pPr>
              <w:pStyle w:val="TableText"/>
            </w:pPr>
            <w:r>
              <w:t>entry</w:t>
            </w:r>
          </w:p>
        </w:tc>
        <w:tc>
          <w:tcPr>
            <w:tcW w:w="360" w:type="dxa"/>
          </w:tcPr>
          <w:p w14:paraId="5D3193B3" w14:textId="77777777" w:rsidR="006F2B85" w:rsidRDefault="001E7B82">
            <w:pPr>
              <w:pStyle w:val="TableText"/>
            </w:pPr>
            <w:r>
              <w:t>urn:hl7ii:2.16.840.1.113883.10.20.24.3.152:2025-08-01</w:t>
            </w:r>
          </w:p>
        </w:tc>
      </w:tr>
      <w:tr w:rsidR="006F2B85" w14:paraId="3C7FB04F" w14:textId="77777777">
        <w:trPr>
          <w:jc w:val="center"/>
        </w:trPr>
        <w:tc>
          <w:tcPr>
            <w:tcW w:w="360" w:type="dxa"/>
          </w:tcPr>
          <w:p w14:paraId="4E95DD31" w14:textId="32A7AA61" w:rsidR="006F2B85" w:rsidRDefault="001E7B82">
            <w:pPr>
              <w:pStyle w:val="TableText"/>
              <w:ind w:left="144"/>
            </w:pPr>
            <w:hyperlink w:anchor="S_NHCS_Social_History_Section_V3">
              <w:r>
                <w:rPr>
                  <w:rStyle w:val="HyperlinkText9pt"/>
                </w:rPr>
                <w:t>NHCS Social History Section (V3)</w:t>
              </w:r>
            </w:hyperlink>
          </w:p>
        </w:tc>
        <w:tc>
          <w:tcPr>
            <w:tcW w:w="360" w:type="dxa"/>
          </w:tcPr>
          <w:p w14:paraId="66537611" w14:textId="77777777" w:rsidR="006F2B85" w:rsidRDefault="001E7B82">
            <w:pPr>
              <w:pStyle w:val="TableText"/>
            </w:pPr>
            <w:r>
              <w:t>section</w:t>
            </w:r>
          </w:p>
        </w:tc>
        <w:tc>
          <w:tcPr>
            <w:tcW w:w="360" w:type="dxa"/>
          </w:tcPr>
          <w:p w14:paraId="2AE55F24" w14:textId="77777777" w:rsidR="006F2B85" w:rsidRDefault="001E7B82">
            <w:pPr>
              <w:pStyle w:val="TableText"/>
            </w:pPr>
            <w:r>
              <w:t>urn:hl7ii:2.16.840.1.113883.10.20.34.2.16:2025-08-01</w:t>
            </w:r>
          </w:p>
        </w:tc>
      </w:tr>
      <w:tr w:rsidR="006F2B85" w14:paraId="10E178D8" w14:textId="77777777">
        <w:trPr>
          <w:jc w:val="center"/>
        </w:trPr>
        <w:tc>
          <w:tcPr>
            <w:tcW w:w="360" w:type="dxa"/>
          </w:tcPr>
          <w:p w14:paraId="099BA470" w14:textId="672375B9" w:rsidR="006F2B85" w:rsidRDefault="001E7B82">
            <w:pPr>
              <w:pStyle w:val="TableText"/>
              <w:ind w:left="288"/>
            </w:pPr>
            <w:hyperlink w:anchor="E_Birth_Sex_Observation_V2">
              <w:r>
                <w:rPr>
                  <w:rStyle w:val="HyperlinkText9pt"/>
                </w:rPr>
                <w:t>Birth Sex Observation (V2)</w:t>
              </w:r>
            </w:hyperlink>
          </w:p>
        </w:tc>
        <w:tc>
          <w:tcPr>
            <w:tcW w:w="360" w:type="dxa"/>
          </w:tcPr>
          <w:p w14:paraId="33001915" w14:textId="77777777" w:rsidR="006F2B85" w:rsidRDefault="001E7B82">
            <w:pPr>
              <w:pStyle w:val="TableText"/>
            </w:pPr>
            <w:r>
              <w:t>entry</w:t>
            </w:r>
          </w:p>
        </w:tc>
        <w:tc>
          <w:tcPr>
            <w:tcW w:w="360" w:type="dxa"/>
          </w:tcPr>
          <w:p w14:paraId="25CEFD8B" w14:textId="77777777" w:rsidR="006F2B85" w:rsidRDefault="001E7B82">
            <w:pPr>
              <w:pStyle w:val="TableText"/>
            </w:pPr>
            <w:r>
              <w:t>urn:hl7ii:2.16.840.1.113883.10.20.22.4.200:2023-05-01</w:t>
            </w:r>
          </w:p>
        </w:tc>
      </w:tr>
      <w:tr w:rsidR="006F2B85" w14:paraId="486E0EBA" w14:textId="77777777">
        <w:trPr>
          <w:jc w:val="center"/>
        </w:trPr>
        <w:tc>
          <w:tcPr>
            <w:tcW w:w="360" w:type="dxa"/>
          </w:tcPr>
          <w:p w14:paraId="34E5A48D" w14:textId="7445A5F7" w:rsidR="006F2B85" w:rsidRDefault="001E7B82">
            <w:pPr>
              <w:pStyle w:val="TableText"/>
              <w:ind w:left="288"/>
            </w:pPr>
            <w:hyperlink w:anchor="E_Pregnancy_Intention_in_Next_Year_CCCDA">
              <w:r>
                <w:rPr>
                  <w:rStyle w:val="HyperlinkText9pt"/>
                </w:rPr>
                <w:t>Pregnancy Intention in Next Year</w:t>
              </w:r>
            </w:hyperlink>
          </w:p>
        </w:tc>
        <w:tc>
          <w:tcPr>
            <w:tcW w:w="360" w:type="dxa"/>
          </w:tcPr>
          <w:p w14:paraId="68E683E5" w14:textId="77777777" w:rsidR="006F2B85" w:rsidRDefault="001E7B82">
            <w:pPr>
              <w:pStyle w:val="TableText"/>
            </w:pPr>
            <w:r>
              <w:t>entry</w:t>
            </w:r>
          </w:p>
        </w:tc>
        <w:tc>
          <w:tcPr>
            <w:tcW w:w="360" w:type="dxa"/>
          </w:tcPr>
          <w:p w14:paraId="6E5EDDC0" w14:textId="77777777" w:rsidR="006F2B85" w:rsidRDefault="001E7B82">
            <w:pPr>
              <w:pStyle w:val="TableText"/>
            </w:pPr>
            <w:r>
              <w:t>urn:hl7ii:2.16.840.1.113883.10.20.22.4.281:2023-05-01</w:t>
            </w:r>
          </w:p>
        </w:tc>
      </w:tr>
      <w:tr w:rsidR="006F2B85" w14:paraId="2ED029CC" w14:textId="77777777">
        <w:trPr>
          <w:jc w:val="center"/>
        </w:trPr>
        <w:tc>
          <w:tcPr>
            <w:tcW w:w="360" w:type="dxa"/>
          </w:tcPr>
          <w:p w14:paraId="4137D8B3" w14:textId="3772FBFC"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168130C8" w14:textId="77777777" w:rsidR="006F2B85" w:rsidRDefault="001E7B82">
            <w:pPr>
              <w:pStyle w:val="TableText"/>
            </w:pPr>
            <w:r>
              <w:t>entry</w:t>
            </w:r>
          </w:p>
        </w:tc>
        <w:tc>
          <w:tcPr>
            <w:tcW w:w="360" w:type="dxa"/>
          </w:tcPr>
          <w:p w14:paraId="753935C1" w14:textId="77777777" w:rsidR="006F2B85" w:rsidRDefault="001E7B82">
            <w:pPr>
              <w:pStyle w:val="TableText"/>
            </w:pPr>
            <w:r>
              <w:t>urn:hl7ii:2.16.840.1.113883.10.20.22.4.69:2025-08-01</w:t>
            </w:r>
          </w:p>
        </w:tc>
      </w:tr>
      <w:tr w:rsidR="006F2B85" w14:paraId="4D9D717D" w14:textId="77777777">
        <w:trPr>
          <w:jc w:val="center"/>
        </w:trPr>
        <w:tc>
          <w:tcPr>
            <w:tcW w:w="360" w:type="dxa"/>
          </w:tcPr>
          <w:p w14:paraId="02E0342E" w14:textId="31D2DE98"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6E3E7D9C" w14:textId="77777777" w:rsidR="006F2B85" w:rsidRDefault="001E7B82">
            <w:pPr>
              <w:pStyle w:val="TableText"/>
            </w:pPr>
            <w:r>
              <w:t>entry</w:t>
            </w:r>
          </w:p>
        </w:tc>
        <w:tc>
          <w:tcPr>
            <w:tcW w:w="360" w:type="dxa"/>
          </w:tcPr>
          <w:p w14:paraId="6E65ACA7" w14:textId="77777777" w:rsidR="006F2B85" w:rsidRDefault="001E7B82">
            <w:pPr>
              <w:pStyle w:val="TableText"/>
            </w:pPr>
            <w:r>
              <w:t>urn:hl7ii:2.16.840.1.113883.10.20.22.4.86:2022-06-01</w:t>
            </w:r>
          </w:p>
        </w:tc>
      </w:tr>
      <w:tr w:rsidR="006F2B85" w14:paraId="127D025B" w14:textId="77777777">
        <w:trPr>
          <w:jc w:val="center"/>
        </w:trPr>
        <w:tc>
          <w:tcPr>
            <w:tcW w:w="360" w:type="dxa"/>
          </w:tcPr>
          <w:p w14:paraId="2C1794C3" w14:textId="2E34C971" w:rsidR="006F2B85" w:rsidRDefault="001E7B82">
            <w:pPr>
              <w:pStyle w:val="TableText"/>
              <w:ind w:left="288"/>
            </w:pPr>
            <w:hyperlink w:anchor="E_Disability_Status_Observation_NHCS_V2">
              <w:r>
                <w:rPr>
                  <w:rStyle w:val="HyperlinkText9pt"/>
                </w:rPr>
                <w:t>Disability Status Observation (NHCS V2)</w:t>
              </w:r>
            </w:hyperlink>
          </w:p>
        </w:tc>
        <w:tc>
          <w:tcPr>
            <w:tcW w:w="360" w:type="dxa"/>
          </w:tcPr>
          <w:p w14:paraId="1FB2DA34" w14:textId="77777777" w:rsidR="006F2B85" w:rsidRDefault="001E7B82">
            <w:pPr>
              <w:pStyle w:val="TableText"/>
            </w:pPr>
            <w:r>
              <w:t>entry</w:t>
            </w:r>
          </w:p>
        </w:tc>
        <w:tc>
          <w:tcPr>
            <w:tcW w:w="360" w:type="dxa"/>
          </w:tcPr>
          <w:p w14:paraId="2B69BCCE" w14:textId="77777777" w:rsidR="006F2B85" w:rsidRDefault="001E7B82">
            <w:pPr>
              <w:pStyle w:val="TableText"/>
            </w:pPr>
            <w:r>
              <w:t>urn:hl7ii:2.16.840.1.113883.10.20.22.4.505:2025-08-01</w:t>
            </w:r>
          </w:p>
        </w:tc>
      </w:tr>
      <w:tr w:rsidR="006F2B85" w14:paraId="5BECA67F" w14:textId="77777777">
        <w:trPr>
          <w:jc w:val="center"/>
        </w:trPr>
        <w:tc>
          <w:tcPr>
            <w:tcW w:w="360" w:type="dxa"/>
          </w:tcPr>
          <w:p w14:paraId="60D01687" w14:textId="17D52904"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29FD1F19" w14:textId="77777777" w:rsidR="006F2B85" w:rsidRDefault="001E7B82">
            <w:pPr>
              <w:pStyle w:val="TableText"/>
            </w:pPr>
            <w:r>
              <w:t>entry</w:t>
            </w:r>
          </w:p>
        </w:tc>
        <w:tc>
          <w:tcPr>
            <w:tcW w:w="360" w:type="dxa"/>
          </w:tcPr>
          <w:p w14:paraId="6E9EC4B1" w14:textId="77777777" w:rsidR="006F2B85" w:rsidRDefault="001E7B82">
            <w:pPr>
              <w:pStyle w:val="TableText"/>
            </w:pPr>
            <w:r>
              <w:t>urn:hl7ii:2.16.840.1.113883.10.20.22.4.69:2025-08-01</w:t>
            </w:r>
          </w:p>
        </w:tc>
      </w:tr>
      <w:tr w:rsidR="006F2B85" w14:paraId="2A81D992" w14:textId="77777777">
        <w:trPr>
          <w:jc w:val="center"/>
        </w:trPr>
        <w:tc>
          <w:tcPr>
            <w:tcW w:w="360" w:type="dxa"/>
          </w:tcPr>
          <w:p w14:paraId="20BC3B11" w14:textId="1414D2F7"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7032C859" w14:textId="77777777" w:rsidR="006F2B85" w:rsidRDefault="001E7B82">
            <w:pPr>
              <w:pStyle w:val="TableText"/>
            </w:pPr>
            <w:r>
              <w:t>entry</w:t>
            </w:r>
          </w:p>
        </w:tc>
        <w:tc>
          <w:tcPr>
            <w:tcW w:w="360" w:type="dxa"/>
          </w:tcPr>
          <w:p w14:paraId="673D01FB" w14:textId="77777777" w:rsidR="006F2B85" w:rsidRDefault="001E7B82">
            <w:pPr>
              <w:pStyle w:val="TableText"/>
            </w:pPr>
            <w:r>
              <w:t>urn:hl7ii:2.16.840.1.113883.10.20.22.4.86:2022-06-01</w:t>
            </w:r>
          </w:p>
        </w:tc>
      </w:tr>
      <w:tr w:rsidR="006F2B85" w14:paraId="0EDF12E8" w14:textId="77777777">
        <w:trPr>
          <w:jc w:val="center"/>
        </w:trPr>
        <w:tc>
          <w:tcPr>
            <w:tcW w:w="360" w:type="dxa"/>
          </w:tcPr>
          <w:p w14:paraId="52847248" w14:textId="2F9155D7" w:rsidR="006F2B85" w:rsidRDefault="001E7B82">
            <w:pPr>
              <w:pStyle w:val="TableText"/>
              <w:ind w:left="288"/>
            </w:pPr>
            <w:hyperlink w:anchor="E_Social_History_Observation_NHCS_V5">
              <w:r>
                <w:rPr>
                  <w:rStyle w:val="HyperlinkText9pt"/>
                </w:rPr>
                <w:t>Social History Observation (NHCS V5)</w:t>
              </w:r>
            </w:hyperlink>
          </w:p>
        </w:tc>
        <w:tc>
          <w:tcPr>
            <w:tcW w:w="360" w:type="dxa"/>
          </w:tcPr>
          <w:p w14:paraId="3E210F7F" w14:textId="77777777" w:rsidR="006F2B85" w:rsidRDefault="001E7B82">
            <w:pPr>
              <w:pStyle w:val="TableText"/>
            </w:pPr>
            <w:r>
              <w:t>entry</w:t>
            </w:r>
          </w:p>
        </w:tc>
        <w:tc>
          <w:tcPr>
            <w:tcW w:w="360" w:type="dxa"/>
          </w:tcPr>
          <w:p w14:paraId="155C3EBA" w14:textId="77777777" w:rsidR="006F2B85" w:rsidRDefault="001E7B82">
            <w:pPr>
              <w:pStyle w:val="TableText"/>
            </w:pPr>
            <w:r>
              <w:t>urn:hl7ii:2.16.840.1.113883.10.20.22.4.38:2025-08-01</w:t>
            </w:r>
          </w:p>
        </w:tc>
      </w:tr>
      <w:tr w:rsidR="006F2B85" w14:paraId="2F86993D" w14:textId="77777777">
        <w:trPr>
          <w:jc w:val="center"/>
        </w:trPr>
        <w:tc>
          <w:tcPr>
            <w:tcW w:w="360" w:type="dxa"/>
          </w:tcPr>
          <w:p w14:paraId="1EE4FDA3" w14:textId="38B41974" w:rsidR="006F2B85" w:rsidRDefault="001E7B82">
            <w:pPr>
              <w:pStyle w:val="TableText"/>
              <w:ind w:left="432"/>
            </w:pPr>
            <w:hyperlink w:anchor="U_Author_Participation">
              <w:r>
                <w:rPr>
                  <w:rStyle w:val="HyperlinkText9pt"/>
                </w:rPr>
                <w:t>Author Participation</w:t>
              </w:r>
            </w:hyperlink>
          </w:p>
        </w:tc>
        <w:tc>
          <w:tcPr>
            <w:tcW w:w="360" w:type="dxa"/>
          </w:tcPr>
          <w:p w14:paraId="51E32843" w14:textId="77777777" w:rsidR="006F2B85" w:rsidRDefault="001E7B82">
            <w:pPr>
              <w:pStyle w:val="TableText"/>
            </w:pPr>
            <w:r>
              <w:t>unspecified</w:t>
            </w:r>
          </w:p>
        </w:tc>
        <w:tc>
          <w:tcPr>
            <w:tcW w:w="360" w:type="dxa"/>
          </w:tcPr>
          <w:p w14:paraId="128C6836" w14:textId="77777777" w:rsidR="006F2B85" w:rsidRDefault="001E7B82">
            <w:pPr>
              <w:pStyle w:val="TableText"/>
            </w:pPr>
            <w:r>
              <w:t>urn:oid:2.16.840.1.113883.10.20.22.4.119</w:t>
            </w:r>
          </w:p>
        </w:tc>
      </w:tr>
      <w:tr w:rsidR="006F2B85" w14:paraId="60E6098C" w14:textId="77777777">
        <w:trPr>
          <w:jc w:val="center"/>
        </w:trPr>
        <w:tc>
          <w:tcPr>
            <w:tcW w:w="360" w:type="dxa"/>
          </w:tcPr>
          <w:p w14:paraId="59B186C9" w14:textId="11CA2185"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0A8CADC1" w14:textId="77777777" w:rsidR="006F2B85" w:rsidRDefault="001E7B82">
            <w:pPr>
              <w:pStyle w:val="TableText"/>
            </w:pPr>
            <w:r>
              <w:t>entry</w:t>
            </w:r>
          </w:p>
        </w:tc>
        <w:tc>
          <w:tcPr>
            <w:tcW w:w="360" w:type="dxa"/>
          </w:tcPr>
          <w:p w14:paraId="51F28BB2" w14:textId="77777777" w:rsidR="006F2B85" w:rsidRDefault="001E7B82">
            <w:pPr>
              <w:pStyle w:val="TableText"/>
            </w:pPr>
            <w:r>
              <w:t>urn:hl7ii:2.16.840.1.113883.10.20.22.4.69:2025-08-01</w:t>
            </w:r>
          </w:p>
        </w:tc>
      </w:tr>
      <w:tr w:rsidR="006F2B85" w14:paraId="36E601D0" w14:textId="77777777">
        <w:trPr>
          <w:jc w:val="center"/>
        </w:trPr>
        <w:tc>
          <w:tcPr>
            <w:tcW w:w="360" w:type="dxa"/>
          </w:tcPr>
          <w:p w14:paraId="7409308C" w14:textId="1DBAB1E8"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F987242" w14:textId="77777777" w:rsidR="006F2B85" w:rsidRDefault="001E7B82">
            <w:pPr>
              <w:pStyle w:val="TableText"/>
            </w:pPr>
            <w:r>
              <w:t>entry</w:t>
            </w:r>
          </w:p>
        </w:tc>
        <w:tc>
          <w:tcPr>
            <w:tcW w:w="360" w:type="dxa"/>
          </w:tcPr>
          <w:p w14:paraId="36640A25" w14:textId="77777777" w:rsidR="006F2B85" w:rsidRDefault="001E7B82">
            <w:pPr>
              <w:pStyle w:val="TableText"/>
            </w:pPr>
            <w:r>
              <w:t>urn:hl7ii:2.16.840.1.113883.10.20.22.4.86:2022-06-01</w:t>
            </w:r>
          </w:p>
        </w:tc>
      </w:tr>
      <w:tr w:rsidR="006F2B85" w14:paraId="6830CE8A" w14:textId="77777777">
        <w:trPr>
          <w:jc w:val="center"/>
        </w:trPr>
        <w:tc>
          <w:tcPr>
            <w:tcW w:w="360" w:type="dxa"/>
          </w:tcPr>
          <w:p w14:paraId="30E05045" w14:textId="4270D6DB" w:rsidR="006F2B85" w:rsidRDefault="001E7B82">
            <w:pPr>
              <w:pStyle w:val="TableText"/>
              <w:ind w:left="288"/>
            </w:pPr>
            <w:hyperlink w:anchor="E_Basic_Industry_Observation_NHCS_V2">
              <w:r>
                <w:rPr>
                  <w:rStyle w:val="HyperlinkText9pt"/>
                </w:rPr>
                <w:t>Basic Industry Observation (NHCS V2)</w:t>
              </w:r>
            </w:hyperlink>
          </w:p>
        </w:tc>
        <w:tc>
          <w:tcPr>
            <w:tcW w:w="360" w:type="dxa"/>
          </w:tcPr>
          <w:p w14:paraId="28743A63" w14:textId="77777777" w:rsidR="006F2B85" w:rsidRDefault="001E7B82">
            <w:pPr>
              <w:pStyle w:val="TableText"/>
            </w:pPr>
            <w:r>
              <w:t>entry</w:t>
            </w:r>
          </w:p>
        </w:tc>
        <w:tc>
          <w:tcPr>
            <w:tcW w:w="360" w:type="dxa"/>
          </w:tcPr>
          <w:p w14:paraId="0DF0C135" w14:textId="77777777" w:rsidR="006F2B85" w:rsidRDefault="001E7B82">
            <w:pPr>
              <w:pStyle w:val="TableText"/>
            </w:pPr>
            <w:r>
              <w:t>urn:hl7ii:2.16.840.1.113883.10.20.22.4.504:2025-08-01</w:t>
            </w:r>
          </w:p>
        </w:tc>
      </w:tr>
      <w:tr w:rsidR="006F2B85" w14:paraId="5864918A" w14:textId="77777777">
        <w:trPr>
          <w:jc w:val="center"/>
        </w:trPr>
        <w:tc>
          <w:tcPr>
            <w:tcW w:w="360" w:type="dxa"/>
          </w:tcPr>
          <w:p w14:paraId="33707E7E" w14:textId="642CC56A" w:rsidR="006F2B85" w:rsidRDefault="001E7B82">
            <w:pPr>
              <w:pStyle w:val="TableText"/>
              <w:ind w:left="288"/>
            </w:pPr>
            <w:hyperlink w:anchor="E_Basic_Occupation_Observation_NHCS_V2">
              <w:r>
                <w:rPr>
                  <w:rStyle w:val="HyperlinkText9pt"/>
                </w:rPr>
                <w:t>Basic Occupation Observation (NHCS V2)</w:t>
              </w:r>
            </w:hyperlink>
          </w:p>
        </w:tc>
        <w:tc>
          <w:tcPr>
            <w:tcW w:w="360" w:type="dxa"/>
          </w:tcPr>
          <w:p w14:paraId="7DB172FF" w14:textId="77777777" w:rsidR="006F2B85" w:rsidRDefault="001E7B82">
            <w:pPr>
              <w:pStyle w:val="TableText"/>
            </w:pPr>
            <w:r>
              <w:t>entry</w:t>
            </w:r>
          </w:p>
        </w:tc>
        <w:tc>
          <w:tcPr>
            <w:tcW w:w="360" w:type="dxa"/>
          </w:tcPr>
          <w:p w14:paraId="1B95AEEE" w14:textId="77777777" w:rsidR="006F2B85" w:rsidRDefault="001E7B82">
            <w:pPr>
              <w:pStyle w:val="TableText"/>
            </w:pPr>
            <w:r>
              <w:t>urn:hl7ii:2.16.840.1.113883.10.20.22.4.503:2025-08-01</w:t>
            </w:r>
          </w:p>
        </w:tc>
      </w:tr>
      <w:tr w:rsidR="006F2B85" w14:paraId="63DBB9D3" w14:textId="77777777">
        <w:trPr>
          <w:jc w:val="center"/>
        </w:trPr>
        <w:tc>
          <w:tcPr>
            <w:tcW w:w="360" w:type="dxa"/>
          </w:tcPr>
          <w:p w14:paraId="25303400" w14:textId="6C2BF169" w:rsidR="006F2B85" w:rsidRDefault="001E7B82">
            <w:pPr>
              <w:pStyle w:val="TableText"/>
              <w:ind w:left="432"/>
            </w:pPr>
            <w:hyperlink w:anchor="E_Basic_Industry_Observation_NHCS_V2">
              <w:r>
                <w:rPr>
                  <w:rStyle w:val="HyperlinkText9pt"/>
                </w:rPr>
                <w:t>Basic Industry Observation (NHCS V2)</w:t>
              </w:r>
            </w:hyperlink>
          </w:p>
        </w:tc>
        <w:tc>
          <w:tcPr>
            <w:tcW w:w="360" w:type="dxa"/>
          </w:tcPr>
          <w:p w14:paraId="4547A7CF" w14:textId="77777777" w:rsidR="006F2B85" w:rsidRDefault="001E7B82">
            <w:pPr>
              <w:pStyle w:val="TableText"/>
            </w:pPr>
            <w:r>
              <w:t>entry</w:t>
            </w:r>
          </w:p>
        </w:tc>
        <w:tc>
          <w:tcPr>
            <w:tcW w:w="360" w:type="dxa"/>
          </w:tcPr>
          <w:p w14:paraId="68FD98CC" w14:textId="77777777" w:rsidR="006F2B85" w:rsidRDefault="001E7B82">
            <w:pPr>
              <w:pStyle w:val="TableText"/>
            </w:pPr>
            <w:r>
              <w:t>urn:hl7ii:2.16.840.1.113883.10.20.22.4.504:2025-08-01</w:t>
            </w:r>
          </w:p>
        </w:tc>
      </w:tr>
      <w:tr w:rsidR="006F2B85" w14:paraId="54F474B3" w14:textId="77777777">
        <w:trPr>
          <w:jc w:val="center"/>
        </w:trPr>
        <w:tc>
          <w:tcPr>
            <w:tcW w:w="360" w:type="dxa"/>
          </w:tcPr>
          <w:p w14:paraId="7F74CD2F" w14:textId="63C09108" w:rsidR="006F2B85" w:rsidRDefault="001E7B82">
            <w:pPr>
              <w:pStyle w:val="TableText"/>
              <w:ind w:left="288"/>
            </w:pPr>
            <w:hyperlink w:anchor="E_Tribal_Affiliation_Observation_NHCS_V">
              <w:r>
                <w:rPr>
                  <w:rStyle w:val="HyperlinkText9pt"/>
                </w:rPr>
                <w:t>Tribal Affiliation Observation (NHCS V2)</w:t>
              </w:r>
            </w:hyperlink>
          </w:p>
        </w:tc>
        <w:tc>
          <w:tcPr>
            <w:tcW w:w="360" w:type="dxa"/>
          </w:tcPr>
          <w:p w14:paraId="3EF075BE" w14:textId="77777777" w:rsidR="006F2B85" w:rsidRDefault="001E7B82">
            <w:pPr>
              <w:pStyle w:val="TableText"/>
            </w:pPr>
            <w:r>
              <w:t>entry</w:t>
            </w:r>
          </w:p>
        </w:tc>
        <w:tc>
          <w:tcPr>
            <w:tcW w:w="360" w:type="dxa"/>
          </w:tcPr>
          <w:p w14:paraId="29E1C2A1" w14:textId="77777777" w:rsidR="006F2B85" w:rsidRDefault="001E7B82">
            <w:pPr>
              <w:pStyle w:val="TableText"/>
            </w:pPr>
            <w:r>
              <w:t>urn:hl7ii:2.16.840.1.113883.10.20.22.4.506:2025-08-01</w:t>
            </w:r>
          </w:p>
        </w:tc>
      </w:tr>
      <w:tr w:rsidR="006F2B85" w14:paraId="0C594820" w14:textId="77777777">
        <w:trPr>
          <w:jc w:val="center"/>
        </w:trPr>
        <w:tc>
          <w:tcPr>
            <w:tcW w:w="360" w:type="dxa"/>
          </w:tcPr>
          <w:p w14:paraId="412DEB8B" w14:textId="317E63BB" w:rsidR="006F2B85" w:rsidRDefault="001E7B82">
            <w:pPr>
              <w:pStyle w:val="TableText"/>
              <w:ind w:left="144"/>
            </w:pPr>
            <w:hyperlink w:anchor="S_Chief_Complaint_and_Reason_V5">
              <w:r>
                <w:rPr>
                  <w:rStyle w:val="HyperlinkText9pt"/>
                </w:rPr>
                <w:t>Chief Complaint and Reason for Visit Section with NullFlavor (V5)</w:t>
              </w:r>
            </w:hyperlink>
          </w:p>
        </w:tc>
        <w:tc>
          <w:tcPr>
            <w:tcW w:w="360" w:type="dxa"/>
          </w:tcPr>
          <w:p w14:paraId="19B1F848" w14:textId="77777777" w:rsidR="006F2B85" w:rsidRDefault="001E7B82">
            <w:pPr>
              <w:pStyle w:val="TableText"/>
            </w:pPr>
            <w:r>
              <w:t>section</w:t>
            </w:r>
          </w:p>
        </w:tc>
        <w:tc>
          <w:tcPr>
            <w:tcW w:w="360" w:type="dxa"/>
          </w:tcPr>
          <w:p w14:paraId="5B8EB241" w14:textId="77777777" w:rsidR="006F2B85" w:rsidRDefault="001E7B82">
            <w:pPr>
              <w:pStyle w:val="TableText"/>
            </w:pPr>
            <w:r>
              <w:t>urn:hl7ii:2.16.840.1.113883.10.20.34.2.14:2025-08-01</w:t>
            </w:r>
          </w:p>
        </w:tc>
      </w:tr>
      <w:tr w:rsidR="006F2B85" w14:paraId="34F34A3E" w14:textId="77777777">
        <w:trPr>
          <w:jc w:val="center"/>
        </w:trPr>
        <w:tc>
          <w:tcPr>
            <w:tcW w:w="360" w:type="dxa"/>
          </w:tcPr>
          <w:p w14:paraId="5830A54D" w14:textId="12C0B7FC" w:rsidR="006F2B85" w:rsidRDefault="001E7B82">
            <w:pPr>
              <w:pStyle w:val="TableText"/>
              <w:ind w:left="288"/>
            </w:pPr>
            <w:hyperlink w:anchor="E_Patients_Reason_for_Visit_Obs_V2">
              <w:r>
                <w:rPr>
                  <w:rStyle w:val="HyperlinkText9pt"/>
                </w:rPr>
                <w:t>Patient's Reason for Visit Observation (V2)</w:t>
              </w:r>
            </w:hyperlink>
          </w:p>
        </w:tc>
        <w:tc>
          <w:tcPr>
            <w:tcW w:w="360" w:type="dxa"/>
          </w:tcPr>
          <w:p w14:paraId="5D426538" w14:textId="77777777" w:rsidR="006F2B85" w:rsidRDefault="001E7B82">
            <w:pPr>
              <w:pStyle w:val="TableText"/>
            </w:pPr>
            <w:r>
              <w:t>entry</w:t>
            </w:r>
          </w:p>
        </w:tc>
        <w:tc>
          <w:tcPr>
            <w:tcW w:w="360" w:type="dxa"/>
          </w:tcPr>
          <w:p w14:paraId="573204E9" w14:textId="77777777" w:rsidR="006F2B85" w:rsidRDefault="001E7B82">
            <w:pPr>
              <w:pStyle w:val="TableText"/>
            </w:pPr>
            <w:r>
              <w:t>urn:hl7ii:2.16.840.1.113883.10.20.34.3.41:2025-08-01</w:t>
            </w:r>
          </w:p>
        </w:tc>
      </w:tr>
      <w:tr w:rsidR="006F2B85" w14:paraId="470C7220" w14:textId="77777777">
        <w:trPr>
          <w:jc w:val="center"/>
        </w:trPr>
        <w:tc>
          <w:tcPr>
            <w:tcW w:w="360" w:type="dxa"/>
          </w:tcPr>
          <w:p w14:paraId="74740011" w14:textId="035AE326" w:rsidR="006F2B85" w:rsidRDefault="001E7B82">
            <w:pPr>
              <w:pStyle w:val="TableText"/>
              <w:ind w:left="144"/>
            </w:pPr>
            <w:hyperlink w:anchor="S_Problem_Section_entries_required_NHCS">
              <w:r>
                <w:rPr>
                  <w:rStyle w:val="HyperlinkText9pt"/>
                </w:rPr>
                <w:t>Problem Section (entries required) (NHCS V4)</w:t>
              </w:r>
            </w:hyperlink>
          </w:p>
        </w:tc>
        <w:tc>
          <w:tcPr>
            <w:tcW w:w="360" w:type="dxa"/>
          </w:tcPr>
          <w:p w14:paraId="21337A53" w14:textId="77777777" w:rsidR="006F2B85" w:rsidRDefault="001E7B82">
            <w:pPr>
              <w:pStyle w:val="TableText"/>
            </w:pPr>
            <w:r>
              <w:t>section</w:t>
            </w:r>
          </w:p>
        </w:tc>
        <w:tc>
          <w:tcPr>
            <w:tcW w:w="360" w:type="dxa"/>
          </w:tcPr>
          <w:p w14:paraId="4EE8763A" w14:textId="77777777" w:rsidR="006F2B85" w:rsidRDefault="001E7B82">
            <w:pPr>
              <w:pStyle w:val="TableText"/>
            </w:pPr>
            <w:r>
              <w:t>urn:hl7ii:2.16.840.1.113883.10.20.22.2.5.1:2025-08-01</w:t>
            </w:r>
          </w:p>
        </w:tc>
      </w:tr>
      <w:tr w:rsidR="006F2B85" w14:paraId="38932E4F" w14:textId="77777777">
        <w:trPr>
          <w:jc w:val="center"/>
        </w:trPr>
        <w:tc>
          <w:tcPr>
            <w:tcW w:w="360" w:type="dxa"/>
          </w:tcPr>
          <w:p w14:paraId="43831469" w14:textId="451383B1" w:rsidR="006F2B85" w:rsidRDefault="001E7B82">
            <w:pPr>
              <w:pStyle w:val="TableText"/>
              <w:ind w:left="288"/>
            </w:pPr>
            <w:hyperlink w:anchor="E_Problem_Concern_Act_NHCS_V4">
              <w:r>
                <w:rPr>
                  <w:rStyle w:val="HyperlinkText9pt"/>
                </w:rPr>
                <w:t>Problem Concern Act (NHCS V4)</w:t>
              </w:r>
            </w:hyperlink>
          </w:p>
        </w:tc>
        <w:tc>
          <w:tcPr>
            <w:tcW w:w="360" w:type="dxa"/>
          </w:tcPr>
          <w:p w14:paraId="16B2D15F" w14:textId="77777777" w:rsidR="006F2B85" w:rsidRDefault="001E7B82">
            <w:pPr>
              <w:pStyle w:val="TableText"/>
            </w:pPr>
            <w:r>
              <w:t>entry</w:t>
            </w:r>
          </w:p>
        </w:tc>
        <w:tc>
          <w:tcPr>
            <w:tcW w:w="360" w:type="dxa"/>
          </w:tcPr>
          <w:p w14:paraId="6516D917" w14:textId="77777777" w:rsidR="006F2B85" w:rsidRDefault="001E7B82">
            <w:pPr>
              <w:pStyle w:val="TableText"/>
            </w:pPr>
            <w:r>
              <w:t>urn:hl7ii:2.16.840.1.113883.10.20.22.4.3:2025-08-01</w:t>
            </w:r>
          </w:p>
        </w:tc>
      </w:tr>
      <w:tr w:rsidR="006F2B85" w14:paraId="7A00CB97" w14:textId="77777777">
        <w:trPr>
          <w:jc w:val="center"/>
        </w:trPr>
        <w:tc>
          <w:tcPr>
            <w:tcW w:w="360" w:type="dxa"/>
          </w:tcPr>
          <w:p w14:paraId="01645635" w14:textId="2F13CF7F" w:rsidR="006F2B85" w:rsidRDefault="001E7B82">
            <w:pPr>
              <w:pStyle w:val="TableText"/>
              <w:ind w:left="432"/>
            </w:pPr>
            <w:hyperlink w:anchor="U_Author_Participation">
              <w:r>
                <w:rPr>
                  <w:rStyle w:val="HyperlinkText9pt"/>
                </w:rPr>
                <w:t>Author Participation</w:t>
              </w:r>
            </w:hyperlink>
          </w:p>
        </w:tc>
        <w:tc>
          <w:tcPr>
            <w:tcW w:w="360" w:type="dxa"/>
          </w:tcPr>
          <w:p w14:paraId="014BEA00" w14:textId="77777777" w:rsidR="006F2B85" w:rsidRDefault="001E7B82">
            <w:pPr>
              <w:pStyle w:val="TableText"/>
            </w:pPr>
            <w:r>
              <w:t>unspecified</w:t>
            </w:r>
          </w:p>
        </w:tc>
        <w:tc>
          <w:tcPr>
            <w:tcW w:w="360" w:type="dxa"/>
          </w:tcPr>
          <w:p w14:paraId="585CC510" w14:textId="77777777" w:rsidR="006F2B85" w:rsidRDefault="001E7B82">
            <w:pPr>
              <w:pStyle w:val="TableText"/>
            </w:pPr>
            <w:r>
              <w:t>urn:oid:2.16.840.1.113883.10.20.22.4.119</w:t>
            </w:r>
          </w:p>
        </w:tc>
      </w:tr>
      <w:tr w:rsidR="006F2B85" w14:paraId="0997DC44" w14:textId="77777777">
        <w:trPr>
          <w:jc w:val="center"/>
        </w:trPr>
        <w:tc>
          <w:tcPr>
            <w:tcW w:w="360" w:type="dxa"/>
          </w:tcPr>
          <w:p w14:paraId="0B8F4A1B" w14:textId="36CD20AB" w:rsidR="006F2B85" w:rsidRDefault="001E7B82">
            <w:pPr>
              <w:pStyle w:val="TableText"/>
              <w:ind w:left="432"/>
            </w:pPr>
            <w:hyperlink w:anchor="E_Problem_Observation_NHCS_V5">
              <w:r>
                <w:rPr>
                  <w:rStyle w:val="HyperlinkText9pt"/>
                </w:rPr>
                <w:t>Problem Observation (NHCS V5)</w:t>
              </w:r>
            </w:hyperlink>
          </w:p>
        </w:tc>
        <w:tc>
          <w:tcPr>
            <w:tcW w:w="360" w:type="dxa"/>
          </w:tcPr>
          <w:p w14:paraId="131AB72B" w14:textId="77777777" w:rsidR="006F2B85" w:rsidRDefault="001E7B82">
            <w:pPr>
              <w:pStyle w:val="TableText"/>
            </w:pPr>
            <w:r>
              <w:t>entry</w:t>
            </w:r>
          </w:p>
        </w:tc>
        <w:tc>
          <w:tcPr>
            <w:tcW w:w="360" w:type="dxa"/>
          </w:tcPr>
          <w:p w14:paraId="02F1996F" w14:textId="77777777" w:rsidR="006F2B85" w:rsidRDefault="001E7B82">
            <w:pPr>
              <w:pStyle w:val="TableText"/>
            </w:pPr>
            <w:r>
              <w:t>urn:hl7ii:2.16.840.1.113883.10.20.22.4.4:2025-08-01</w:t>
            </w:r>
          </w:p>
        </w:tc>
      </w:tr>
      <w:tr w:rsidR="006F2B85" w14:paraId="37B8D0A8" w14:textId="77777777">
        <w:trPr>
          <w:jc w:val="center"/>
        </w:trPr>
        <w:tc>
          <w:tcPr>
            <w:tcW w:w="360" w:type="dxa"/>
          </w:tcPr>
          <w:p w14:paraId="21E9E53D" w14:textId="045A14DB" w:rsidR="006F2B85" w:rsidRDefault="001E7B82">
            <w:pPr>
              <w:pStyle w:val="TableText"/>
              <w:ind w:left="576"/>
            </w:pPr>
            <w:hyperlink w:anchor="U_Author_Participation">
              <w:r>
                <w:rPr>
                  <w:rStyle w:val="HyperlinkText9pt"/>
                </w:rPr>
                <w:t>Author Participation</w:t>
              </w:r>
            </w:hyperlink>
          </w:p>
        </w:tc>
        <w:tc>
          <w:tcPr>
            <w:tcW w:w="360" w:type="dxa"/>
          </w:tcPr>
          <w:p w14:paraId="250C190A" w14:textId="77777777" w:rsidR="006F2B85" w:rsidRDefault="001E7B82">
            <w:pPr>
              <w:pStyle w:val="TableText"/>
            </w:pPr>
            <w:r>
              <w:t>unspecified</w:t>
            </w:r>
          </w:p>
        </w:tc>
        <w:tc>
          <w:tcPr>
            <w:tcW w:w="360" w:type="dxa"/>
          </w:tcPr>
          <w:p w14:paraId="5C294E97" w14:textId="77777777" w:rsidR="006F2B85" w:rsidRDefault="001E7B82">
            <w:pPr>
              <w:pStyle w:val="TableText"/>
            </w:pPr>
            <w:r>
              <w:t>urn:oid:2.16.840.1.113883.10.20.22.4.119</w:t>
            </w:r>
          </w:p>
        </w:tc>
      </w:tr>
      <w:tr w:rsidR="006F2B85" w14:paraId="57C40A95" w14:textId="77777777">
        <w:trPr>
          <w:jc w:val="center"/>
        </w:trPr>
        <w:tc>
          <w:tcPr>
            <w:tcW w:w="360" w:type="dxa"/>
          </w:tcPr>
          <w:p w14:paraId="48299E70" w14:textId="138E330C" w:rsidR="006F2B85" w:rsidRDefault="001E7B82">
            <w:pPr>
              <w:pStyle w:val="TableText"/>
              <w:ind w:left="576"/>
            </w:pPr>
            <w:hyperlink w:anchor="E_Problem_Status_20190620">
              <w:r>
                <w:rPr>
                  <w:rStyle w:val="HyperlinkText9pt"/>
                </w:rPr>
                <w:t>Problem Status</w:t>
              </w:r>
            </w:hyperlink>
          </w:p>
        </w:tc>
        <w:tc>
          <w:tcPr>
            <w:tcW w:w="360" w:type="dxa"/>
          </w:tcPr>
          <w:p w14:paraId="7FB00D9E" w14:textId="77777777" w:rsidR="006F2B85" w:rsidRDefault="001E7B82">
            <w:pPr>
              <w:pStyle w:val="TableText"/>
            </w:pPr>
            <w:r>
              <w:t>entry</w:t>
            </w:r>
          </w:p>
        </w:tc>
        <w:tc>
          <w:tcPr>
            <w:tcW w:w="360" w:type="dxa"/>
          </w:tcPr>
          <w:p w14:paraId="20076BEC" w14:textId="77777777" w:rsidR="006F2B85" w:rsidRDefault="001E7B82">
            <w:pPr>
              <w:pStyle w:val="TableText"/>
            </w:pPr>
            <w:r>
              <w:t>urn:hl7ii:2.16.840.1.113883.10.20.22.4.6:2019-06-20</w:t>
            </w:r>
          </w:p>
        </w:tc>
      </w:tr>
      <w:tr w:rsidR="006F2B85" w14:paraId="6BD946AB" w14:textId="77777777">
        <w:trPr>
          <w:jc w:val="center"/>
        </w:trPr>
        <w:tc>
          <w:tcPr>
            <w:tcW w:w="360" w:type="dxa"/>
          </w:tcPr>
          <w:p w14:paraId="16D6EBC5" w14:textId="7CD9ABE8" w:rsidR="006F2B85" w:rsidRDefault="001E7B82">
            <w:pPr>
              <w:pStyle w:val="TableText"/>
              <w:ind w:left="576"/>
            </w:pPr>
            <w:hyperlink w:anchor="E_Date_of_Diagnosis_Act">
              <w:r>
                <w:rPr>
                  <w:rStyle w:val="HyperlinkText9pt"/>
                </w:rPr>
                <w:t>Date of Diagnosis Act</w:t>
              </w:r>
            </w:hyperlink>
          </w:p>
        </w:tc>
        <w:tc>
          <w:tcPr>
            <w:tcW w:w="360" w:type="dxa"/>
          </w:tcPr>
          <w:p w14:paraId="4E1F9EC9" w14:textId="77777777" w:rsidR="006F2B85" w:rsidRDefault="001E7B82">
            <w:pPr>
              <w:pStyle w:val="TableText"/>
            </w:pPr>
            <w:r>
              <w:t>entry</w:t>
            </w:r>
          </w:p>
        </w:tc>
        <w:tc>
          <w:tcPr>
            <w:tcW w:w="360" w:type="dxa"/>
          </w:tcPr>
          <w:p w14:paraId="2E1B6408" w14:textId="77777777" w:rsidR="006F2B85" w:rsidRDefault="001E7B82">
            <w:pPr>
              <w:pStyle w:val="TableText"/>
            </w:pPr>
            <w:r>
              <w:t>urn:hl7ii:2.16.840.1.113883.10.20.22.4.502:2022-06-01</w:t>
            </w:r>
          </w:p>
        </w:tc>
      </w:tr>
      <w:tr w:rsidR="006F2B85" w14:paraId="5C013301" w14:textId="77777777">
        <w:trPr>
          <w:jc w:val="center"/>
        </w:trPr>
        <w:tc>
          <w:tcPr>
            <w:tcW w:w="360" w:type="dxa"/>
          </w:tcPr>
          <w:p w14:paraId="0978FE11" w14:textId="60C668A8"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01B7940B" w14:textId="77777777" w:rsidR="006F2B85" w:rsidRDefault="001E7B82">
            <w:pPr>
              <w:pStyle w:val="TableText"/>
            </w:pPr>
            <w:r>
              <w:t>entry</w:t>
            </w:r>
          </w:p>
        </w:tc>
        <w:tc>
          <w:tcPr>
            <w:tcW w:w="360" w:type="dxa"/>
          </w:tcPr>
          <w:p w14:paraId="7AB71082" w14:textId="77777777" w:rsidR="006F2B85" w:rsidRDefault="001E7B82">
            <w:pPr>
              <w:pStyle w:val="TableText"/>
            </w:pPr>
            <w:r>
              <w:t>urn:hl7ii:2.16.840.1.113883.10.20.22.4.69:2025-08-01</w:t>
            </w:r>
          </w:p>
        </w:tc>
      </w:tr>
      <w:tr w:rsidR="006F2B85" w14:paraId="3B2E1176" w14:textId="77777777">
        <w:trPr>
          <w:jc w:val="center"/>
        </w:trPr>
        <w:tc>
          <w:tcPr>
            <w:tcW w:w="360" w:type="dxa"/>
          </w:tcPr>
          <w:p w14:paraId="350E8DCC" w14:textId="2C8EA5E2"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0A629C2F" w14:textId="77777777" w:rsidR="006F2B85" w:rsidRDefault="001E7B82">
            <w:pPr>
              <w:pStyle w:val="TableText"/>
            </w:pPr>
            <w:r>
              <w:t>entry</w:t>
            </w:r>
          </w:p>
        </w:tc>
        <w:tc>
          <w:tcPr>
            <w:tcW w:w="360" w:type="dxa"/>
          </w:tcPr>
          <w:p w14:paraId="040E7F16" w14:textId="77777777" w:rsidR="006F2B85" w:rsidRDefault="001E7B82">
            <w:pPr>
              <w:pStyle w:val="TableText"/>
            </w:pPr>
            <w:r>
              <w:t>urn:hl7ii:2.16.840.1.113883.10.20.22.4.86:2022-06-01</w:t>
            </w:r>
          </w:p>
        </w:tc>
      </w:tr>
      <w:tr w:rsidR="006F2B85" w14:paraId="6B4381A5" w14:textId="77777777">
        <w:trPr>
          <w:jc w:val="center"/>
        </w:trPr>
        <w:tc>
          <w:tcPr>
            <w:tcW w:w="360" w:type="dxa"/>
          </w:tcPr>
          <w:p w14:paraId="7160A49F" w14:textId="4D6C8207" w:rsidR="006F2B85" w:rsidRDefault="001E7B82">
            <w:pPr>
              <w:pStyle w:val="TableText"/>
              <w:ind w:left="144"/>
            </w:pPr>
            <w:hyperlink w:anchor="S_Discharge_Medications_Sec_er_NHCS_V4">
              <w:r>
                <w:rPr>
                  <w:rStyle w:val="HyperlinkText9pt"/>
                </w:rPr>
                <w:t>Discharge Medications Section (entries required) (NHCS V4)</w:t>
              </w:r>
            </w:hyperlink>
          </w:p>
        </w:tc>
        <w:tc>
          <w:tcPr>
            <w:tcW w:w="360" w:type="dxa"/>
          </w:tcPr>
          <w:p w14:paraId="23984FEA" w14:textId="77777777" w:rsidR="006F2B85" w:rsidRDefault="001E7B82">
            <w:pPr>
              <w:pStyle w:val="TableText"/>
            </w:pPr>
            <w:r>
              <w:t>section</w:t>
            </w:r>
          </w:p>
        </w:tc>
        <w:tc>
          <w:tcPr>
            <w:tcW w:w="360" w:type="dxa"/>
          </w:tcPr>
          <w:p w14:paraId="253E8A11" w14:textId="77777777" w:rsidR="006F2B85" w:rsidRDefault="001E7B82">
            <w:pPr>
              <w:pStyle w:val="TableText"/>
            </w:pPr>
            <w:r>
              <w:t>urn:hl7ii:2.16.840.1.113883.10.20.22.2.11.1:2025-08-01</w:t>
            </w:r>
          </w:p>
        </w:tc>
      </w:tr>
      <w:tr w:rsidR="006F2B85" w14:paraId="7B8EDD7C" w14:textId="77777777">
        <w:trPr>
          <w:jc w:val="center"/>
        </w:trPr>
        <w:tc>
          <w:tcPr>
            <w:tcW w:w="360" w:type="dxa"/>
          </w:tcPr>
          <w:p w14:paraId="17D17E1F" w14:textId="669CFD0F" w:rsidR="006F2B85" w:rsidRDefault="001E7B82">
            <w:pPr>
              <w:pStyle w:val="TableText"/>
              <w:ind w:left="288"/>
            </w:pPr>
            <w:hyperlink w:anchor="E_Discharge_Medication_NHCS_V4">
              <w:r>
                <w:rPr>
                  <w:rStyle w:val="HyperlinkText9pt"/>
                </w:rPr>
                <w:t>Discharge Medication (NHCS V4)</w:t>
              </w:r>
            </w:hyperlink>
          </w:p>
        </w:tc>
        <w:tc>
          <w:tcPr>
            <w:tcW w:w="360" w:type="dxa"/>
          </w:tcPr>
          <w:p w14:paraId="5AE02362" w14:textId="77777777" w:rsidR="006F2B85" w:rsidRDefault="001E7B82">
            <w:pPr>
              <w:pStyle w:val="TableText"/>
            </w:pPr>
            <w:r>
              <w:t>entry</w:t>
            </w:r>
          </w:p>
        </w:tc>
        <w:tc>
          <w:tcPr>
            <w:tcW w:w="360" w:type="dxa"/>
          </w:tcPr>
          <w:p w14:paraId="63BA4250" w14:textId="77777777" w:rsidR="006F2B85" w:rsidRDefault="001E7B82">
            <w:pPr>
              <w:pStyle w:val="TableText"/>
            </w:pPr>
            <w:r>
              <w:t>urn:hl7ii:2.16.840.1.113883.10.20.22.4.35:2025-08-01</w:t>
            </w:r>
          </w:p>
        </w:tc>
      </w:tr>
      <w:tr w:rsidR="006F2B85" w14:paraId="6473F60F" w14:textId="77777777">
        <w:trPr>
          <w:jc w:val="center"/>
        </w:trPr>
        <w:tc>
          <w:tcPr>
            <w:tcW w:w="360" w:type="dxa"/>
          </w:tcPr>
          <w:p w14:paraId="32D3E9DD" w14:textId="6D912649" w:rsidR="006F2B85" w:rsidRDefault="001E7B82">
            <w:pPr>
              <w:pStyle w:val="TableText"/>
              <w:ind w:left="432"/>
            </w:pPr>
            <w:hyperlink w:anchor="E_Medication_Activity_NHCS_V3">
              <w:r>
                <w:rPr>
                  <w:rStyle w:val="HyperlinkText9pt"/>
                </w:rPr>
                <w:t>Medication Activity (NHCS V3)</w:t>
              </w:r>
            </w:hyperlink>
          </w:p>
        </w:tc>
        <w:tc>
          <w:tcPr>
            <w:tcW w:w="360" w:type="dxa"/>
          </w:tcPr>
          <w:p w14:paraId="06BF9B08" w14:textId="77777777" w:rsidR="006F2B85" w:rsidRDefault="001E7B82">
            <w:pPr>
              <w:pStyle w:val="TableText"/>
            </w:pPr>
            <w:r>
              <w:t>entry</w:t>
            </w:r>
          </w:p>
        </w:tc>
        <w:tc>
          <w:tcPr>
            <w:tcW w:w="360" w:type="dxa"/>
          </w:tcPr>
          <w:p w14:paraId="7FAB29EA" w14:textId="77777777" w:rsidR="006F2B85" w:rsidRDefault="001E7B82">
            <w:pPr>
              <w:pStyle w:val="TableText"/>
            </w:pPr>
            <w:r>
              <w:t>urn:hl7ii:2.16.840.1.113883.10.20.22.4.16:2025-08-01</w:t>
            </w:r>
          </w:p>
        </w:tc>
      </w:tr>
      <w:tr w:rsidR="006F2B85" w14:paraId="32DAAC40" w14:textId="77777777">
        <w:trPr>
          <w:jc w:val="center"/>
        </w:trPr>
        <w:tc>
          <w:tcPr>
            <w:tcW w:w="360" w:type="dxa"/>
          </w:tcPr>
          <w:p w14:paraId="4FB3879F" w14:textId="0A18159D" w:rsidR="006F2B85" w:rsidRDefault="001E7B82">
            <w:pPr>
              <w:pStyle w:val="TableText"/>
              <w:ind w:left="576"/>
            </w:pPr>
            <w:hyperlink w:anchor="E_Drug_Vehicle">
              <w:r>
                <w:rPr>
                  <w:rStyle w:val="HyperlinkText9pt"/>
                </w:rPr>
                <w:t>Drug Vehicle</w:t>
              </w:r>
            </w:hyperlink>
          </w:p>
        </w:tc>
        <w:tc>
          <w:tcPr>
            <w:tcW w:w="360" w:type="dxa"/>
          </w:tcPr>
          <w:p w14:paraId="3566C75D" w14:textId="77777777" w:rsidR="006F2B85" w:rsidRDefault="001E7B82">
            <w:pPr>
              <w:pStyle w:val="TableText"/>
            </w:pPr>
            <w:r>
              <w:t>entry</w:t>
            </w:r>
          </w:p>
        </w:tc>
        <w:tc>
          <w:tcPr>
            <w:tcW w:w="360" w:type="dxa"/>
          </w:tcPr>
          <w:p w14:paraId="42FB0424" w14:textId="77777777" w:rsidR="006F2B85" w:rsidRDefault="001E7B82">
            <w:pPr>
              <w:pStyle w:val="TableText"/>
            </w:pPr>
            <w:r>
              <w:t>urn:oid:2.16.840.1.113883.10.20.22.4.24</w:t>
            </w:r>
          </w:p>
        </w:tc>
      </w:tr>
      <w:tr w:rsidR="006F2B85" w14:paraId="2FD20DCA" w14:textId="77777777">
        <w:trPr>
          <w:jc w:val="center"/>
        </w:trPr>
        <w:tc>
          <w:tcPr>
            <w:tcW w:w="360" w:type="dxa"/>
          </w:tcPr>
          <w:p w14:paraId="0A0EDE8E" w14:textId="37887FAD" w:rsidR="006F2B85" w:rsidRDefault="001E7B82">
            <w:pPr>
              <w:pStyle w:val="TableText"/>
              <w:ind w:left="576"/>
            </w:pPr>
            <w:hyperlink w:anchor="Indication_V2">
              <w:r>
                <w:rPr>
                  <w:rStyle w:val="HyperlinkText9pt"/>
                </w:rPr>
                <w:t>Indication (V2)</w:t>
              </w:r>
            </w:hyperlink>
          </w:p>
        </w:tc>
        <w:tc>
          <w:tcPr>
            <w:tcW w:w="360" w:type="dxa"/>
          </w:tcPr>
          <w:p w14:paraId="777CB61D" w14:textId="77777777" w:rsidR="006F2B85" w:rsidRDefault="001E7B82">
            <w:pPr>
              <w:pStyle w:val="TableText"/>
            </w:pPr>
            <w:r>
              <w:t>entry</w:t>
            </w:r>
          </w:p>
        </w:tc>
        <w:tc>
          <w:tcPr>
            <w:tcW w:w="360" w:type="dxa"/>
          </w:tcPr>
          <w:p w14:paraId="06637026" w14:textId="77777777" w:rsidR="006F2B85" w:rsidRDefault="001E7B82">
            <w:pPr>
              <w:pStyle w:val="TableText"/>
            </w:pPr>
            <w:r>
              <w:t>urn:hl7ii:2.16.840.1.113883.10.20.22.4.19:2014-06-09</w:t>
            </w:r>
          </w:p>
        </w:tc>
      </w:tr>
      <w:tr w:rsidR="006F2B85" w14:paraId="27938595" w14:textId="77777777">
        <w:trPr>
          <w:jc w:val="center"/>
        </w:trPr>
        <w:tc>
          <w:tcPr>
            <w:tcW w:w="360" w:type="dxa"/>
          </w:tcPr>
          <w:p w14:paraId="2867C9C3" w14:textId="59A42136" w:rsidR="006F2B85" w:rsidRDefault="001E7B82">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30B40D57" w14:textId="77777777" w:rsidR="006F2B85" w:rsidRDefault="001E7B82">
            <w:pPr>
              <w:pStyle w:val="TableText"/>
            </w:pPr>
            <w:r>
              <w:lastRenderedPageBreak/>
              <w:t>entry</w:t>
            </w:r>
          </w:p>
        </w:tc>
        <w:tc>
          <w:tcPr>
            <w:tcW w:w="360" w:type="dxa"/>
          </w:tcPr>
          <w:p w14:paraId="067091BC" w14:textId="77777777" w:rsidR="006F2B85" w:rsidRDefault="001E7B82">
            <w:pPr>
              <w:pStyle w:val="TableText"/>
            </w:pPr>
            <w:r>
              <w:t>urn:hl7ii:2.16.840.1.113883.10.20.</w:t>
            </w:r>
            <w:r>
              <w:lastRenderedPageBreak/>
              <w:t>22.4.17:2014-06-09</w:t>
            </w:r>
          </w:p>
        </w:tc>
      </w:tr>
      <w:tr w:rsidR="006F2B85" w14:paraId="5CDD22EC" w14:textId="77777777">
        <w:trPr>
          <w:jc w:val="center"/>
        </w:trPr>
        <w:tc>
          <w:tcPr>
            <w:tcW w:w="360" w:type="dxa"/>
          </w:tcPr>
          <w:p w14:paraId="61786604" w14:textId="3F4F9B69" w:rsidR="006F2B85" w:rsidRDefault="001E7B82">
            <w:pPr>
              <w:pStyle w:val="TableText"/>
              <w:ind w:left="720"/>
            </w:pPr>
            <w:hyperlink w:anchor="E_Medication_Information_V2">
              <w:r>
                <w:rPr>
                  <w:rStyle w:val="HyperlinkText9pt"/>
                </w:rPr>
                <w:t>Medication Information (V2)</w:t>
              </w:r>
            </w:hyperlink>
          </w:p>
        </w:tc>
        <w:tc>
          <w:tcPr>
            <w:tcW w:w="360" w:type="dxa"/>
          </w:tcPr>
          <w:p w14:paraId="62EE8CD4" w14:textId="77777777" w:rsidR="006F2B85" w:rsidRDefault="001E7B82">
            <w:pPr>
              <w:pStyle w:val="TableText"/>
            </w:pPr>
            <w:r>
              <w:t>entry</w:t>
            </w:r>
          </w:p>
        </w:tc>
        <w:tc>
          <w:tcPr>
            <w:tcW w:w="360" w:type="dxa"/>
          </w:tcPr>
          <w:p w14:paraId="749D9800" w14:textId="77777777" w:rsidR="006F2B85" w:rsidRDefault="001E7B82">
            <w:pPr>
              <w:pStyle w:val="TableText"/>
            </w:pPr>
            <w:r>
              <w:t>urn:hl7ii:2.16.840.1.113883.10.20.22.4.23:2014-06-09</w:t>
            </w:r>
          </w:p>
        </w:tc>
      </w:tr>
      <w:tr w:rsidR="006F2B85" w14:paraId="1BE98090" w14:textId="77777777">
        <w:trPr>
          <w:jc w:val="center"/>
        </w:trPr>
        <w:tc>
          <w:tcPr>
            <w:tcW w:w="360" w:type="dxa"/>
          </w:tcPr>
          <w:p w14:paraId="2A91995E" w14:textId="538E1E9D" w:rsidR="006F2B85" w:rsidRDefault="001E7B82">
            <w:pPr>
              <w:pStyle w:val="TableText"/>
              <w:ind w:left="720"/>
            </w:pPr>
            <w:hyperlink w:anchor="Instruction_V2">
              <w:r>
                <w:rPr>
                  <w:rStyle w:val="HyperlinkText9pt"/>
                </w:rPr>
                <w:t>Instruction (V2)</w:t>
              </w:r>
            </w:hyperlink>
          </w:p>
        </w:tc>
        <w:tc>
          <w:tcPr>
            <w:tcW w:w="360" w:type="dxa"/>
          </w:tcPr>
          <w:p w14:paraId="2EB578A0" w14:textId="77777777" w:rsidR="006F2B85" w:rsidRDefault="001E7B82">
            <w:pPr>
              <w:pStyle w:val="TableText"/>
            </w:pPr>
            <w:r>
              <w:t>entry</w:t>
            </w:r>
          </w:p>
        </w:tc>
        <w:tc>
          <w:tcPr>
            <w:tcW w:w="360" w:type="dxa"/>
          </w:tcPr>
          <w:p w14:paraId="02E164ED" w14:textId="77777777" w:rsidR="006F2B85" w:rsidRDefault="001E7B82">
            <w:pPr>
              <w:pStyle w:val="TableText"/>
            </w:pPr>
            <w:r>
              <w:t>urn:hl7ii:2.16.840.1.113883.10.20.22.4.20:2014-06-09</w:t>
            </w:r>
          </w:p>
        </w:tc>
      </w:tr>
      <w:tr w:rsidR="006F2B85" w14:paraId="551CB7E6" w14:textId="77777777">
        <w:trPr>
          <w:jc w:val="center"/>
        </w:trPr>
        <w:tc>
          <w:tcPr>
            <w:tcW w:w="360" w:type="dxa"/>
          </w:tcPr>
          <w:p w14:paraId="67F5CB16" w14:textId="47694526"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5B7CF35E" w14:textId="77777777" w:rsidR="006F2B85" w:rsidRDefault="001E7B82">
            <w:pPr>
              <w:pStyle w:val="TableText"/>
            </w:pPr>
            <w:r>
              <w:t>entry</w:t>
            </w:r>
          </w:p>
        </w:tc>
        <w:tc>
          <w:tcPr>
            <w:tcW w:w="360" w:type="dxa"/>
          </w:tcPr>
          <w:p w14:paraId="639137F6" w14:textId="77777777" w:rsidR="006F2B85" w:rsidRDefault="001E7B82">
            <w:pPr>
              <w:pStyle w:val="TableText"/>
            </w:pPr>
            <w:r>
              <w:t>urn:hl7ii:2.16.840.1.113883.10.20.22.4.54:2014-06-09</w:t>
            </w:r>
          </w:p>
        </w:tc>
      </w:tr>
      <w:tr w:rsidR="006F2B85" w14:paraId="79550F02" w14:textId="77777777">
        <w:trPr>
          <w:jc w:val="center"/>
        </w:trPr>
        <w:tc>
          <w:tcPr>
            <w:tcW w:w="360" w:type="dxa"/>
          </w:tcPr>
          <w:p w14:paraId="49C7E319" w14:textId="76B770A0" w:rsidR="006F2B85" w:rsidRDefault="001E7B82">
            <w:pPr>
              <w:pStyle w:val="TableText"/>
              <w:ind w:left="576"/>
            </w:pPr>
            <w:hyperlink w:anchor="E_Medication_Information_V2">
              <w:r>
                <w:rPr>
                  <w:rStyle w:val="HyperlinkText9pt"/>
                </w:rPr>
                <w:t>Medication Information (V2)</w:t>
              </w:r>
            </w:hyperlink>
          </w:p>
        </w:tc>
        <w:tc>
          <w:tcPr>
            <w:tcW w:w="360" w:type="dxa"/>
          </w:tcPr>
          <w:p w14:paraId="1460092E" w14:textId="77777777" w:rsidR="006F2B85" w:rsidRDefault="001E7B82">
            <w:pPr>
              <w:pStyle w:val="TableText"/>
            </w:pPr>
            <w:r>
              <w:t>entry</w:t>
            </w:r>
          </w:p>
        </w:tc>
        <w:tc>
          <w:tcPr>
            <w:tcW w:w="360" w:type="dxa"/>
          </w:tcPr>
          <w:p w14:paraId="434CEE0C" w14:textId="77777777" w:rsidR="006F2B85" w:rsidRDefault="001E7B82">
            <w:pPr>
              <w:pStyle w:val="TableText"/>
            </w:pPr>
            <w:r>
              <w:t>urn:hl7ii:2.16.840.1.113883.10.20.22.4.23:2014-06-09</w:t>
            </w:r>
          </w:p>
        </w:tc>
      </w:tr>
      <w:tr w:rsidR="006F2B85" w14:paraId="23019C2D" w14:textId="77777777">
        <w:trPr>
          <w:jc w:val="center"/>
        </w:trPr>
        <w:tc>
          <w:tcPr>
            <w:tcW w:w="360" w:type="dxa"/>
          </w:tcPr>
          <w:p w14:paraId="4F2DB8F6" w14:textId="296F1DD9" w:rsidR="006F2B85" w:rsidRDefault="001E7B82">
            <w:pPr>
              <w:pStyle w:val="TableText"/>
              <w:ind w:left="576"/>
            </w:pPr>
            <w:hyperlink w:anchor="Instruction_V2">
              <w:r>
                <w:rPr>
                  <w:rStyle w:val="HyperlinkText9pt"/>
                </w:rPr>
                <w:t>Instruction (V2)</w:t>
              </w:r>
            </w:hyperlink>
          </w:p>
        </w:tc>
        <w:tc>
          <w:tcPr>
            <w:tcW w:w="360" w:type="dxa"/>
          </w:tcPr>
          <w:p w14:paraId="281D8B50" w14:textId="77777777" w:rsidR="006F2B85" w:rsidRDefault="001E7B82">
            <w:pPr>
              <w:pStyle w:val="TableText"/>
            </w:pPr>
            <w:r>
              <w:t>entry</w:t>
            </w:r>
          </w:p>
        </w:tc>
        <w:tc>
          <w:tcPr>
            <w:tcW w:w="360" w:type="dxa"/>
          </w:tcPr>
          <w:p w14:paraId="10763CA7" w14:textId="77777777" w:rsidR="006F2B85" w:rsidRDefault="001E7B82">
            <w:pPr>
              <w:pStyle w:val="TableText"/>
            </w:pPr>
            <w:r>
              <w:t>urn:hl7ii:2.16.840.1.113883.10.20.22.4.20:2014-06-09</w:t>
            </w:r>
          </w:p>
        </w:tc>
      </w:tr>
      <w:tr w:rsidR="006F2B85" w14:paraId="3D630C64" w14:textId="77777777">
        <w:trPr>
          <w:jc w:val="center"/>
        </w:trPr>
        <w:tc>
          <w:tcPr>
            <w:tcW w:w="360" w:type="dxa"/>
          </w:tcPr>
          <w:p w14:paraId="0FD12518" w14:textId="696D8C77" w:rsidR="006F2B85" w:rsidRDefault="001E7B82">
            <w:pPr>
              <w:pStyle w:val="TableText"/>
              <w:ind w:left="576"/>
            </w:pPr>
            <w:hyperlink w:anchor="U_Author_Participation">
              <w:r>
                <w:rPr>
                  <w:rStyle w:val="HyperlinkText9pt"/>
                </w:rPr>
                <w:t>Author Participation</w:t>
              </w:r>
            </w:hyperlink>
          </w:p>
        </w:tc>
        <w:tc>
          <w:tcPr>
            <w:tcW w:w="360" w:type="dxa"/>
          </w:tcPr>
          <w:p w14:paraId="6588CCC7" w14:textId="77777777" w:rsidR="006F2B85" w:rsidRDefault="001E7B82">
            <w:pPr>
              <w:pStyle w:val="TableText"/>
            </w:pPr>
            <w:r>
              <w:t>unspecified</w:t>
            </w:r>
          </w:p>
        </w:tc>
        <w:tc>
          <w:tcPr>
            <w:tcW w:w="360" w:type="dxa"/>
          </w:tcPr>
          <w:p w14:paraId="4C24DDF0" w14:textId="77777777" w:rsidR="006F2B85" w:rsidRDefault="001E7B82">
            <w:pPr>
              <w:pStyle w:val="TableText"/>
            </w:pPr>
            <w:r>
              <w:t>urn:oid:2.16.840.1.113883.10.20.22.4.119</w:t>
            </w:r>
          </w:p>
        </w:tc>
      </w:tr>
      <w:tr w:rsidR="006F2B85" w14:paraId="53BC4241" w14:textId="77777777">
        <w:trPr>
          <w:jc w:val="center"/>
        </w:trPr>
        <w:tc>
          <w:tcPr>
            <w:tcW w:w="360" w:type="dxa"/>
          </w:tcPr>
          <w:p w14:paraId="1BDF27C1" w14:textId="22B5935D" w:rsidR="006F2B85" w:rsidRDefault="001E7B82">
            <w:pPr>
              <w:pStyle w:val="TableText"/>
              <w:ind w:left="576"/>
            </w:pPr>
            <w:hyperlink w:anchor="E_Substance_Administered_Act">
              <w:r>
                <w:rPr>
                  <w:rStyle w:val="HyperlinkText9pt"/>
                </w:rPr>
                <w:t>Substance Administered Act</w:t>
              </w:r>
            </w:hyperlink>
          </w:p>
        </w:tc>
        <w:tc>
          <w:tcPr>
            <w:tcW w:w="360" w:type="dxa"/>
          </w:tcPr>
          <w:p w14:paraId="5B04DF45" w14:textId="77777777" w:rsidR="006F2B85" w:rsidRDefault="001E7B82">
            <w:pPr>
              <w:pStyle w:val="TableText"/>
            </w:pPr>
            <w:r>
              <w:t>entry</w:t>
            </w:r>
          </w:p>
        </w:tc>
        <w:tc>
          <w:tcPr>
            <w:tcW w:w="360" w:type="dxa"/>
          </w:tcPr>
          <w:p w14:paraId="64F630D5" w14:textId="77777777" w:rsidR="006F2B85" w:rsidRDefault="001E7B82">
            <w:pPr>
              <w:pStyle w:val="TableText"/>
            </w:pPr>
            <w:r>
              <w:t>urn:oid:2.16.840.1.113883.10.20.22.4.118</w:t>
            </w:r>
          </w:p>
        </w:tc>
      </w:tr>
      <w:tr w:rsidR="006F2B85" w14:paraId="3ABA8B7E" w14:textId="77777777">
        <w:trPr>
          <w:jc w:val="center"/>
        </w:trPr>
        <w:tc>
          <w:tcPr>
            <w:tcW w:w="360" w:type="dxa"/>
          </w:tcPr>
          <w:p w14:paraId="7846A083" w14:textId="6471EDF9" w:rsidR="006F2B85" w:rsidRDefault="001E7B82">
            <w:pPr>
              <w:pStyle w:val="TableText"/>
              <w:ind w:left="576"/>
            </w:pPr>
            <w:hyperlink w:anchor="E_Medication_Free_Text_Sig">
              <w:r>
                <w:rPr>
                  <w:rStyle w:val="HyperlinkText9pt"/>
                </w:rPr>
                <w:t>Medication Free Text Sig</w:t>
              </w:r>
            </w:hyperlink>
          </w:p>
        </w:tc>
        <w:tc>
          <w:tcPr>
            <w:tcW w:w="360" w:type="dxa"/>
          </w:tcPr>
          <w:p w14:paraId="4888A6D1" w14:textId="77777777" w:rsidR="006F2B85" w:rsidRDefault="001E7B82">
            <w:pPr>
              <w:pStyle w:val="TableText"/>
            </w:pPr>
            <w:r>
              <w:t>entry</w:t>
            </w:r>
          </w:p>
        </w:tc>
        <w:tc>
          <w:tcPr>
            <w:tcW w:w="360" w:type="dxa"/>
          </w:tcPr>
          <w:p w14:paraId="3D74890D" w14:textId="77777777" w:rsidR="006F2B85" w:rsidRDefault="001E7B82">
            <w:pPr>
              <w:pStyle w:val="TableText"/>
            </w:pPr>
            <w:r>
              <w:t>urn:oid:2.16.840.1.113883.10.20.22.4.147</w:t>
            </w:r>
          </w:p>
        </w:tc>
      </w:tr>
      <w:tr w:rsidR="006F2B85" w14:paraId="0451F060" w14:textId="77777777">
        <w:trPr>
          <w:jc w:val="center"/>
        </w:trPr>
        <w:tc>
          <w:tcPr>
            <w:tcW w:w="360" w:type="dxa"/>
          </w:tcPr>
          <w:p w14:paraId="21863D76" w14:textId="3ED0A00D" w:rsidR="006F2B85" w:rsidRDefault="001E7B82">
            <w:pPr>
              <w:pStyle w:val="TableText"/>
              <w:ind w:left="576"/>
            </w:pPr>
            <w:hyperlink w:anchor="E_Medication_Dispense_V3">
              <w:r>
                <w:rPr>
                  <w:rStyle w:val="HyperlinkText9pt"/>
                </w:rPr>
                <w:t>Medication Dispense (V3)</w:t>
              </w:r>
            </w:hyperlink>
          </w:p>
        </w:tc>
        <w:tc>
          <w:tcPr>
            <w:tcW w:w="360" w:type="dxa"/>
          </w:tcPr>
          <w:p w14:paraId="35F0A5CB" w14:textId="77777777" w:rsidR="006F2B85" w:rsidRDefault="001E7B82">
            <w:pPr>
              <w:pStyle w:val="TableText"/>
            </w:pPr>
            <w:r>
              <w:t>entry</w:t>
            </w:r>
          </w:p>
        </w:tc>
        <w:tc>
          <w:tcPr>
            <w:tcW w:w="360" w:type="dxa"/>
          </w:tcPr>
          <w:p w14:paraId="6C1532FC" w14:textId="77777777" w:rsidR="006F2B85" w:rsidRDefault="001E7B82">
            <w:pPr>
              <w:pStyle w:val="TableText"/>
            </w:pPr>
            <w:r>
              <w:t>urn:hl7ii:2.16.840.1.113883.10.20.22.4.18:2023-05-01</w:t>
            </w:r>
          </w:p>
        </w:tc>
      </w:tr>
      <w:tr w:rsidR="006F2B85" w14:paraId="2475BAD8" w14:textId="77777777">
        <w:trPr>
          <w:jc w:val="center"/>
        </w:trPr>
        <w:tc>
          <w:tcPr>
            <w:tcW w:w="360" w:type="dxa"/>
          </w:tcPr>
          <w:p w14:paraId="567F4C0B" w14:textId="5B28286F" w:rsidR="006F2B85" w:rsidRDefault="001E7B82">
            <w:pPr>
              <w:pStyle w:val="TableText"/>
              <w:ind w:left="720"/>
            </w:pPr>
            <w:hyperlink w:anchor="U_US_Realm_Address_ADUSFIELDED">
              <w:r>
                <w:rPr>
                  <w:rStyle w:val="HyperlinkText9pt"/>
                </w:rPr>
                <w:t>US Realm Address (AD.US.FIELDED)</w:t>
              </w:r>
            </w:hyperlink>
          </w:p>
        </w:tc>
        <w:tc>
          <w:tcPr>
            <w:tcW w:w="360" w:type="dxa"/>
          </w:tcPr>
          <w:p w14:paraId="6C953289" w14:textId="77777777" w:rsidR="006F2B85" w:rsidRDefault="001E7B82">
            <w:pPr>
              <w:pStyle w:val="TableText"/>
            </w:pPr>
            <w:r>
              <w:t>unspecified</w:t>
            </w:r>
          </w:p>
        </w:tc>
        <w:tc>
          <w:tcPr>
            <w:tcW w:w="360" w:type="dxa"/>
          </w:tcPr>
          <w:p w14:paraId="32C0AB3B" w14:textId="77777777" w:rsidR="006F2B85" w:rsidRDefault="001E7B82">
            <w:pPr>
              <w:pStyle w:val="TableText"/>
            </w:pPr>
            <w:r>
              <w:t>urn:oid:2.16.840.1.113883.10.20.22.5.2</w:t>
            </w:r>
          </w:p>
        </w:tc>
      </w:tr>
      <w:tr w:rsidR="006F2B85" w14:paraId="1F5EE651" w14:textId="77777777">
        <w:trPr>
          <w:jc w:val="center"/>
        </w:trPr>
        <w:tc>
          <w:tcPr>
            <w:tcW w:w="360" w:type="dxa"/>
          </w:tcPr>
          <w:p w14:paraId="538DC416" w14:textId="654370CC" w:rsidR="006F2B85" w:rsidRDefault="001E7B82">
            <w:pPr>
              <w:pStyle w:val="TableText"/>
              <w:ind w:left="720"/>
            </w:pPr>
            <w:hyperlink w:anchor="E_Medication_Supply_Order_V2">
              <w:r>
                <w:rPr>
                  <w:rStyle w:val="HyperlinkText9pt"/>
                </w:rPr>
                <w:t>Medication Supply Order (V2)</w:t>
              </w:r>
            </w:hyperlink>
          </w:p>
        </w:tc>
        <w:tc>
          <w:tcPr>
            <w:tcW w:w="360" w:type="dxa"/>
          </w:tcPr>
          <w:p w14:paraId="00A8751C" w14:textId="77777777" w:rsidR="006F2B85" w:rsidRDefault="001E7B82">
            <w:pPr>
              <w:pStyle w:val="TableText"/>
            </w:pPr>
            <w:r>
              <w:t>entry</w:t>
            </w:r>
          </w:p>
        </w:tc>
        <w:tc>
          <w:tcPr>
            <w:tcW w:w="360" w:type="dxa"/>
          </w:tcPr>
          <w:p w14:paraId="59A162FA" w14:textId="77777777" w:rsidR="006F2B85" w:rsidRDefault="001E7B82">
            <w:pPr>
              <w:pStyle w:val="TableText"/>
            </w:pPr>
            <w:r>
              <w:t>urn:hl7ii:2.16.840.1.113883.10.20.22.4.17:2014-06-09</w:t>
            </w:r>
          </w:p>
        </w:tc>
      </w:tr>
      <w:tr w:rsidR="006F2B85" w14:paraId="6707055D" w14:textId="77777777">
        <w:trPr>
          <w:jc w:val="center"/>
        </w:trPr>
        <w:tc>
          <w:tcPr>
            <w:tcW w:w="360" w:type="dxa"/>
          </w:tcPr>
          <w:p w14:paraId="16B67A09" w14:textId="4C8C709F" w:rsidR="006F2B85" w:rsidRDefault="001E7B82">
            <w:pPr>
              <w:pStyle w:val="TableText"/>
              <w:ind w:left="864"/>
            </w:pPr>
            <w:hyperlink w:anchor="E_Medication_Information_V2">
              <w:r>
                <w:rPr>
                  <w:rStyle w:val="HyperlinkText9pt"/>
                </w:rPr>
                <w:t>Medication Information (V2)</w:t>
              </w:r>
            </w:hyperlink>
          </w:p>
        </w:tc>
        <w:tc>
          <w:tcPr>
            <w:tcW w:w="360" w:type="dxa"/>
          </w:tcPr>
          <w:p w14:paraId="71745F1E" w14:textId="77777777" w:rsidR="006F2B85" w:rsidRDefault="001E7B82">
            <w:pPr>
              <w:pStyle w:val="TableText"/>
            </w:pPr>
            <w:r>
              <w:t>entry</w:t>
            </w:r>
          </w:p>
        </w:tc>
        <w:tc>
          <w:tcPr>
            <w:tcW w:w="360" w:type="dxa"/>
          </w:tcPr>
          <w:p w14:paraId="1871F66A" w14:textId="77777777" w:rsidR="006F2B85" w:rsidRDefault="001E7B82">
            <w:pPr>
              <w:pStyle w:val="TableText"/>
            </w:pPr>
            <w:r>
              <w:t>urn:hl7ii:2.16.840.1.113883.10.20.22.4.23:2014-06-09</w:t>
            </w:r>
          </w:p>
        </w:tc>
      </w:tr>
      <w:tr w:rsidR="006F2B85" w14:paraId="286F110A" w14:textId="77777777">
        <w:trPr>
          <w:jc w:val="center"/>
        </w:trPr>
        <w:tc>
          <w:tcPr>
            <w:tcW w:w="360" w:type="dxa"/>
          </w:tcPr>
          <w:p w14:paraId="1365BE38" w14:textId="4534EACB" w:rsidR="006F2B85" w:rsidRDefault="001E7B82">
            <w:pPr>
              <w:pStyle w:val="TableText"/>
              <w:ind w:left="864"/>
            </w:pPr>
            <w:hyperlink w:anchor="Instruction_V2">
              <w:r>
                <w:rPr>
                  <w:rStyle w:val="HyperlinkText9pt"/>
                </w:rPr>
                <w:t>Instruction (V2)</w:t>
              </w:r>
            </w:hyperlink>
          </w:p>
        </w:tc>
        <w:tc>
          <w:tcPr>
            <w:tcW w:w="360" w:type="dxa"/>
          </w:tcPr>
          <w:p w14:paraId="413F205E" w14:textId="77777777" w:rsidR="006F2B85" w:rsidRDefault="001E7B82">
            <w:pPr>
              <w:pStyle w:val="TableText"/>
            </w:pPr>
            <w:r>
              <w:t>entry</w:t>
            </w:r>
          </w:p>
        </w:tc>
        <w:tc>
          <w:tcPr>
            <w:tcW w:w="360" w:type="dxa"/>
          </w:tcPr>
          <w:p w14:paraId="2DC98E91" w14:textId="77777777" w:rsidR="006F2B85" w:rsidRDefault="001E7B82">
            <w:pPr>
              <w:pStyle w:val="TableText"/>
            </w:pPr>
            <w:r>
              <w:t>urn:hl7ii:2.16.840.1.113883.10.20.22.4.20:2014-06-09</w:t>
            </w:r>
          </w:p>
        </w:tc>
      </w:tr>
      <w:tr w:rsidR="006F2B85" w14:paraId="02131702" w14:textId="77777777">
        <w:trPr>
          <w:jc w:val="center"/>
        </w:trPr>
        <w:tc>
          <w:tcPr>
            <w:tcW w:w="360" w:type="dxa"/>
          </w:tcPr>
          <w:p w14:paraId="47ED8798" w14:textId="64BD27C6"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E77BFAF" w14:textId="77777777" w:rsidR="006F2B85" w:rsidRDefault="001E7B82">
            <w:pPr>
              <w:pStyle w:val="TableText"/>
            </w:pPr>
            <w:r>
              <w:t>entry</w:t>
            </w:r>
          </w:p>
        </w:tc>
        <w:tc>
          <w:tcPr>
            <w:tcW w:w="360" w:type="dxa"/>
          </w:tcPr>
          <w:p w14:paraId="5301AB3D" w14:textId="77777777" w:rsidR="006F2B85" w:rsidRDefault="001E7B82">
            <w:pPr>
              <w:pStyle w:val="TableText"/>
            </w:pPr>
            <w:r>
              <w:t>urn:hl7ii:2.16.840.1.113883.10.20.22.4.54:2014-06-09</w:t>
            </w:r>
          </w:p>
        </w:tc>
      </w:tr>
      <w:tr w:rsidR="006F2B85" w14:paraId="13C9267A" w14:textId="77777777">
        <w:trPr>
          <w:jc w:val="center"/>
        </w:trPr>
        <w:tc>
          <w:tcPr>
            <w:tcW w:w="360" w:type="dxa"/>
          </w:tcPr>
          <w:p w14:paraId="31666505" w14:textId="21D719A9" w:rsidR="006F2B85" w:rsidRDefault="001E7B82">
            <w:pPr>
              <w:pStyle w:val="TableText"/>
              <w:ind w:left="720"/>
            </w:pPr>
            <w:hyperlink w:anchor="E_Medication_Information_V2">
              <w:r>
                <w:rPr>
                  <w:rStyle w:val="HyperlinkText9pt"/>
                </w:rPr>
                <w:t>Medication Information (V2)</w:t>
              </w:r>
            </w:hyperlink>
          </w:p>
        </w:tc>
        <w:tc>
          <w:tcPr>
            <w:tcW w:w="360" w:type="dxa"/>
          </w:tcPr>
          <w:p w14:paraId="403E3AA0" w14:textId="77777777" w:rsidR="006F2B85" w:rsidRDefault="001E7B82">
            <w:pPr>
              <w:pStyle w:val="TableText"/>
            </w:pPr>
            <w:r>
              <w:t>entry</w:t>
            </w:r>
          </w:p>
        </w:tc>
        <w:tc>
          <w:tcPr>
            <w:tcW w:w="360" w:type="dxa"/>
          </w:tcPr>
          <w:p w14:paraId="2E5BD362" w14:textId="77777777" w:rsidR="006F2B85" w:rsidRDefault="001E7B82">
            <w:pPr>
              <w:pStyle w:val="TableText"/>
            </w:pPr>
            <w:r>
              <w:t>urn:hl7ii:2.16.840.1.113883.10.20.22.4.23:2014-06-09</w:t>
            </w:r>
          </w:p>
        </w:tc>
      </w:tr>
      <w:tr w:rsidR="006F2B85" w14:paraId="27226DF4" w14:textId="77777777">
        <w:trPr>
          <w:jc w:val="center"/>
        </w:trPr>
        <w:tc>
          <w:tcPr>
            <w:tcW w:w="360" w:type="dxa"/>
          </w:tcPr>
          <w:p w14:paraId="26D5E1ED" w14:textId="274D7CBD"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7648FF23" w14:textId="77777777" w:rsidR="006F2B85" w:rsidRDefault="001E7B82">
            <w:pPr>
              <w:pStyle w:val="TableText"/>
            </w:pPr>
            <w:r>
              <w:t>entry</w:t>
            </w:r>
          </w:p>
        </w:tc>
        <w:tc>
          <w:tcPr>
            <w:tcW w:w="360" w:type="dxa"/>
          </w:tcPr>
          <w:p w14:paraId="6970CAD6" w14:textId="77777777" w:rsidR="006F2B85" w:rsidRDefault="001E7B82">
            <w:pPr>
              <w:pStyle w:val="TableText"/>
            </w:pPr>
            <w:r>
              <w:t>urn:hl7ii:2.16.840.1.113883.10.20.22.4.54:2014-06-09</w:t>
            </w:r>
          </w:p>
        </w:tc>
      </w:tr>
      <w:tr w:rsidR="006F2B85" w14:paraId="051AE7A0" w14:textId="77777777">
        <w:trPr>
          <w:jc w:val="center"/>
        </w:trPr>
        <w:tc>
          <w:tcPr>
            <w:tcW w:w="360" w:type="dxa"/>
          </w:tcPr>
          <w:p w14:paraId="6EE0E6EE" w14:textId="29F6B890" w:rsidR="006F2B85" w:rsidRDefault="001E7B82">
            <w:pPr>
              <w:pStyle w:val="TableText"/>
              <w:ind w:left="576"/>
            </w:pPr>
            <w:hyperlink w:anchor="E_Reaction_Observation_NHCS_V3">
              <w:r>
                <w:rPr>
                  <w:rStyle w:val="HyperlinkText9pt"/>
                </w:rPr>
                <w:t>Reaction Observation (NHCS V3)</w:t>
              </w:r>
            </w:hyperlink>
          </w:p>
        </w:tc>
        <w:tc>
          <w:tcPr>
            <w:tcW w:w="360" w:type="dxa"/>
          </w:tcPr>
          <w:p w14:paraId="450828A1" w14:textId="77777777" w:rsidR="006F2B85" w:rsidRDefault="001E7B82">
            <w:pPr>
              <w:pStyle w:val="TableText"/>
            </w:pPr>
            <w:r>
              <w:t>entry</w:t>
            </w:r>
          </w:p>
        </w:tc>
        <w:tc>
          <w:tcPr>
            <w:tcW w:w="360" w:type="dxa"/>
          </w:tcPr>
          <w:p w14:paraId="650B7F2E" w14:textId="77777777" w:rsidR="006F2B85" w:rsidRDefault="001E7B82">
            <w:pPr>
              <w:pStyle w:val="TableText"/>
            </w:pPr>
            <w:r>
              <w:t>urn:hl7ii:2.16.840.1.113883.10.20.22.4.9:2025-08-01</w:t>
            </w:r>
          </w:p>
        </w:tc>
      </w:tr>
      <w:tr w:rsidR="006F2B85" w14:paraId="65101270" w14:textId="77777777">
        <w:trPr>
          <w:jc w:val="center"/>
        </w:trPr>
        <w:tc>
          <w:tcPr>
            <w:tcW w:w="360" w:type="dxa"/>
          </w:tcPr>
          <w:p w14:paraId="7434856B" w14:textId="6F80657D" w:rsidR="006F2B85" w:rsidRDefault="001E7B82">
            <w:pPr>
              <w:pStyle w:val="TableText"/>
              <w:ind w:left="720"/>
            </w:pPr>
            <w:hyperlink w:anchor="E_Severity_Observation_V2">
              <w:r>
                <w:rPr>
                  <w:rStyle w:val="HyperlinkText9pt"/>
                </w:rPr>
                <w:t>Severity Observation (V2)</w:t>
              </w:r>
            </w:hyperlink>
          </w:p>
        </w:tc>
        <w:tc>
          <w:tcPr>
            <w:tcW w:w="360" w:type="dxa"/>
          </w:tcPr>
          <w:p w14:paraId="1DEF3EBA" w14:textId="77777777" w:rsidR="006F2B85" w:rsidRDefault="001E7B82">
            <w:pPr>
              <w:pStyle w:val="TableText"/>
            </w:pPr>
            <w:r>
              <w:t>entry</w:t>
            </w:r>
          </w:p>
        </w:tc>
        <w:tc>
          <w:tcPr>
            <w:tcW w:w="360" w:type="dxa"/>
          </w:tcPr>
          <w:p w14:paraId="7E462BED" w14:textId="77777777" w:rsidR="006F2B85" w:rsidRDefault="001E7B82">
            <w:pPr>
              <w:pStyle w:val="TableText"/>
            </w:pPr>
            <w:r>
              <w:t>urn:hl7ii:2.16.840.1.113883.10.20.22.4.8:2014-06-09</w:t>
            </w:r>
          </w:p>
        </w:tc>
      </w:tr>
      <w:tr w:rsidR="006F2B85" w14:paraId="1C1071F2" w14:textId="77777777">
        <w:trPr>
          <w:jc w:val="center"/>
        </w:trPr>
        <w:tc>
          <w:tcPr>
            <w:tcW w:w="360" w:type="dxa"/>
          </w:tcPr>
          <w:p w14:paraId="34A04FE5" w14:textId="5C495ABB"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0525CBAD" w14:textId="77777777" w:rsidR="006F2B85" w:rsidRDefault="001E7B82">
            <w:pPr>
              <w:pStyle w:val="TableText"/>
            </w:pPr>
            <w:r>
              <w:t>entry</w:t>
            </w:r>
          </w:p>
        </w:tc>
        <w:tc>
          <w:tcPr>
            <w:tcW w:w="360" w:type="dxa"/>
          </w:tcPr>
          <w:p w14:paraId="16036A44" w14:textId="77777777" w:rsidR="006F2B85" w:rsidRDefault="001E7B82">
            <w:pPr>
              <w:pStyle w:val="TableText"/>
            </w:pPr>
            <w:r>
              <w:t>urn:hl7ii:2.16.840.1.113883.10.20.22.4.14:2025-08-01</w:t>
            </w:r>
          </w:p>
        </w:tc>
      </w:tr>
      <w:tr w:rsidR="006F2B85" w14:paraId="6038512F" w14:textId="77777777">
        <w:trPr>
          <w:jc w:val="center"/>
        </w:trPr>
        <w:tc>
          <w:tcPr>
            <w:tcW w:w="360" w:type="dxa"/>
          </w:tcPr>
          <w:p w14:paraId="3DF01014" w14:textId="4DCB033B" w:rsidR="006F2B85" w:rsidRDefault="001E7B82">
            <w:pPr>
              <w:pStyle w:val="TableText"/>
              <w:ind w:left="864"/>
            </w:pPr>
            <w:hyperlink w:anchor="E_Product_Instance">
              <w:r>
                <w:rPr>
                  <w:rStyle w:val="HyperlinkText9pt"/>
                </w:rPr>
                <w:t>Product Instance</w:t>
              </w:r>
            </w:hyperlink>
          </w:p>
        </w:tc>
        <w:tc>
          <w:tcPr>
            <w:tcW w:w="360" w:type="dxa"/>
          </w:tcPr>
          <w:p w14:paraId="3DA5ADD3" w14:textId="77777777" w:rsidR="006F2B85" w:rsidRDefault="001E7B82">
            <w:pPr>
              <w:pStyle w:val="TableText"/>
            </w:pPr>
            <w:r>
              <w:t>entry</w:t>
            </w:r>
          </w:p>
        </w:tc>
        <w:tc>
          <w:tcPr>
            <w:tcW w:w="360" w:type="dxa"/>
          </w:tcPr>
          <w:p w14:paraId="180A5A56" w14:textId="77777777" w:rsidR="006F2B85" w:rsidRDefault="001E7B82">
            <w:pPr>
              <w:pStyle w:val="TableText"/>
            </w:pPr>
            <w:r>
              <w:t>urn:oid:2.16.840.1.113883.10.20.22.4.37</w:t>
            </w:r>
          </w:p>
        </w:tc>
      </w:tr>
      <w:tr w:rsidR="006F2B85" w14:paraId="738E856D" w14:textId="77777777">
        <w:trPr>
          <w:jc w:val="center"/>
        </w:trPr>
        <w:tc>
          <w:tcPr>
            <w:tcW w:w="360" w:type="dxa"/>
          </w:tcPr>
          <w:p w14:paraId="6B8F5DE6" w14:textId="5C14A006" w:rsidR="006F2B85" w:rsidRDefault="001E7B82">
            <w:pPr>
              <w:pStyle w:val="TableText"/>
              <w:ind w:left="864"/>
            </w:pPr>
            <w:hyperlink w:anchor="Indication_V2">
              <w:r>
                <w:rPr>
                  <w:rStyle w:val="HyperlinkText9pt"/>
                </w:rPr>
                <w:t>Indication (V2)</w:t>
              </w:r>
            </w:hyperlink>
          </w:p>
        </w:tc>
        <w:tc>
          <w:tcPr>
            <w:tcW w:w="360" w:type="dxa"/>
          </w:tcPr>
          <w:p w14:paraId="76123AFC" w14:textId="77777777" w:rsidR="006F2B85" w:rsidRDefault="001E7B82">
            <w:pPr>
              <w:pStyle w:val="TableText"/>
            </w:pPr>
            <w:r>
              <w:t>entry</w:t>
            </w:r>
          </w:p>
        </w:tc>
        <w:tc>
          <w:tcPr>
            <w:tcW w:w="360" w:type="dxa"/>
          </w:tcPr>
          <w:p w14:paraId="346DCE42" w14:textId="77777777" w:rsidR="006F2B85" w:rsidRDefault="001E7B82">
            <w:pPr>
              <w:pStyle w:val="TableText"/>
            </w:pPr>
            <w:r>
              <w:t>urn:hl7ii:2.16.840.1.113883.10.20.22.4.19:2014-06-09</w:t>
            </w:r>
          </w:p>
        </w:tc>
      </w:tr>
      <w:tr w:rsidR="006F2B85" w14:paraId="33BF6069" w14:textId="77777777">
        <w:trPr>
          <w:jc w:val="center"/>
        </w:trPr>
        <w:tc>
          <w:tcPr>
            <w:tcW w:w="360" w:type="dxa"/>
          </w:tcPr>
          <w:p w14:paraId="3DA1A36E" w14:textId="622B455C" w:rsidR="006F2B85" w:rsidRDefault="001E7B82">
            <w:pPr>
              <w:pStyle w:val="TableText"/>
              <w:ind w:left="864"/>
            </w:pPr>
            <w:hyperlink w:anchor="Instruction_V2">
              <w:r>
                <w:rPr>
                  <w:rStyle w:val="HyperlinkText9pt"/>
                </w:rPr>
                <w:t>Instruction (V2)</w:t>
              </w:r>
            </w:hyperlink>
          </w:p>
        </w:tc>
        <w:tc>
          <w:tcPr>
            <w:tcW w:w="360" w:type="dxa"/>
          </w:tcPr>
          <w:p w14:paraId="7D077E1C" w14:textId="77777777" w:rsidR="006F2B85" w:rsidRDefault="001E7B82">
            <w:pPr>
              <w:pStyle w:val="TableText"/>
            </w:pPr>
            <w:r>
              <w:t>entry</w:t>
            </w:r>
          </w:p>
        </w:tc>
        <w:tc>
          <w:tcPr>
            <w:tcW w:w="360" w:type="dxa"/>
          </w:tcPr>
          <w:p w14:paraId="237DFF7F" w14:textId="77777777" w:rsidR="006F2B85" w:rsidRDefault="001E7B82">
            <w:pPr>
              <w:pStyle w:val="TableText"/>
            </w:pPr>
            <w:r>
              <w:t>urn:hl7ii:2.16.840.1.113883.10.20.22.4.20:2014-06-09</w:t>
            </w:r>
          </w:p>
        </w:tc>
      </w:tr>
      <w:tr w:rsidR="006F2B85" w14:paraId="57D5E8BA" w14:textId="77777777">
        <w:trPr>
          <w:jc w:val="center"/>
        </w:trPr>
        <w:tc>
          <w:tcPr>
            <w:tcW w:w="360" w:type="dxa"/>
          </w:tcPr>
          <w:p w14:paraId="4FE27B9A" w14:textId="6DB72845" w:rsidR="006F2B85" w:rsidRDefault="001E7B82">
            <w:pPr>
              <w:pStyle w:val="TableText"/>
              <w:ind w:left="864"/>
            </w:pPr>
            <w:hyperlink w:anchor="U_Author_Participation">
              <w:r>
                <w:rPr>
                  <w:rStyle w:val="HyperlinkText9pt"/>
                </w:rPr>
                <w:t>Author Participation</w:t>
              </w:r>
            </w:hyperlink>
          </w:p>
        </w:tc>
        <w:tc>
          <w:tcPr>
            <w:tcW w:w="360" w:type="dxa"/>
          </w:tcPr>
          <w:p w14:paraId="3EACAC85" w14:textId="77777777" w:rsidR="006F2B85" w:rsidRDefault="001E7B82">
            <w:pPr>
              <w:pStyle w:val="TableText"/>
            </w:pPr>
            <w:r>
              <w:t>unspecified</w:t>
            </w:r>
          </w:p>
        </w:tc>
        <w:tc>
          <w:tcPr>
            <w:tcW w:w="360" w:type="dxa"/>
          </w:tcPr>
          <w:p w14:paraId="01634189" w14:textId="77777777" w:rsidR="006F2B85" w:rsidRDefault="001E7B82">
            <w:pPr>
              <w:pStyle w:val="TableText"/>
            </w:pPr>
            <w:r>
              <w:t>urn:oid:2.16.840.1.113883.10.20.2</w:t>
            </w:r>
            <w:r>
              <w:lastRenderedPageBreak/>
              <w:t>2.4.119</w:t>
            </w:r>
          </w:p>
        </w:tc>
      </w:tr>
      <w:tr w:rsidR="006F2B85" w14:paraId="09999196" w14:textId="77777777">
        <w:trPr>
          <w:jc w:val="center"/>
        </w:trPr>
        <w:tc>
          <w:tcPr>
            <w:tcW w:w="360" w:type="dxa"/>
          </w:tcPr>
          <w:p w14:paraId="444E1E1C" w14:textId="1D09204E"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03E5E4C1" w14:textId="77777777" w:rsidR="006F2B85" w:rsidRDefault="001E7B82">
            <w:pPr>
              <w:pStyle w:val="TableText"/>
            </w:pPr>
            <w:r>
              <w:t>entry</w:t>
            </w:r>
          </w:p>
        </w:tc>
        <w:tc>
          <w:tcPr>
            <w:tcW w:w="360" w:type="dxa"/>
          </w:tcPr>
          <w:p w14:paraId="258565A8" w14:textId="77777777" w:rsidR="006F2B85" w:rsidRDefault="001E7B82">
            <w:pPr>
              <w:pStyle w:val="TableText"/>
            </w:pPr>
            <w:r>
              <w:t>urn:hl7ii:2.16.840.1.113883.10.20.22.4.69:2025-08-01</w:t>
            </w:r>
          </w:p>
        </w:tc>
      </w:tr>
      <w:tr w:rsidR="006F2B85" w14:paraId="68203F33" w14:textId="77777777">
        <w:trPr>
          <w:jc w:val="center"/>
        </w:trPr>
        <w:tc>
          <w:tcPr>
            <w:tcW w:w="360" w:type="dxa"/>
          </w:tcPr>
          <w:p w14:paraId="6372D9C4" w14:textId="7AE8AFB4"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48192FD6" w14:textId="77777777" w:rsidR="006F2B85" w:rsidRDefault="001E7B82">
            <w:pPr>
              <w:pStyle w:val="TableText"/>
            </w:pPr>
            <w:r>
              <w:t>entry</w:t>
            </w:r>
          </w:p>
        </w:tc>
        <w:tc>
          <w:tcPr>
            <w:tcW w:w="360" w:type="dxa"/>
          </w:tcPr>
          <w:p w14:paraId="094CF358" w14:textId="77777777" w:rsidR="006F2B85" w:rsidRDefault="001E7B82">
            <w:pPr>
              <w:pStyle w:val="TableText"/>
            </w:pPr>
            <w:r>
              <w:t>urn:hl7ii:2.16.840.1.113883.10.20.22.4.86:2022-06-01</w:t>
            </w:r>
          </w:p>
        </w:tc>
      </w:tr>
      <w:tr w:rsidR="006F2B85" w14:paraId="76F3DCFA" w14:textId="77777777">
        <w:trPr>
          <w:jc w:val="center"/>
        </w:trPr>
        <w:tc>
          <w:tcPr>
            <w:tcW w:w="360" w:type="dxa"/>
          </w:tcPr>
          <w:p w14:paraId="38256543" w14:textId="43D3DCD6" w:rsidR="006F2B85" w:rsidRDefault="001E7B82">
            <w:pPr>
              <w:pStyle w:val="TableText"/>
              <w:ind w:left="144"/>
            </w:pPr>
            <w:hyperlink w:anchor="S_Goals_Section_NHCS_V2">
              <w:r>
                <w:rPr>
                  <w:rStyle w:val="HyperlinkText9pt"/>
                </w:rPr>
                <w:t>Goals Section (NHCS V2)</w:t>
              </w:r>
            </w:hyperlink>
          </w:p>
        </w:tc>
        <w:tc>
          <w:tcPr>
            <w:tcW w:w="360" w:type="dxa"/>
          </w:tcPr>
          <w:p w14:paraId="0DAA9E19" w14:textId="77777777" w:rsidR="006F2B85" w:rsidRDefault="001E7B82">
            <w:pPr>
              <w:pStyle w:val="TableText"/>
            </w:pPr>
            <w:r>
              <w:t>section</w:t>
            </w:r>
          </w:p>
        </w:tc>
        <w:tc>
          <w:tcPr>
            <w:tcW w:w="360" w:type="dxa"/>
          </w:tcPr>
          <w:p w14:paraId="657FE7FE" w14:textId="77777777" w:rsidR="006F2B85" w:rsidRDefault="001E7B82">
            <w:pPr>
              <w:pStyle w:val="TableText"/>
            </w:pPr>
            <w:r>
              <w:t>urn:hl7ii:2.16.840.1.113883.10.20.22.2.60:2025-08-01</w:t>
            </w:r>
          </w:p>
        </w:tc>
      </w:tr>
      <w:tr w:rsidR="006F2B85" w14:paraId="6882B602" w14:textId="77777777">
        <w:trPr>
          <w:jc w:val="center"/>
        </w:trPr>
        <w:tc>
          <w:tcPr>
            <w:tcW w:w="360" w:type="dxa"/>
          </w:tcPr>
          <w:p w14:paraId="04715DA2" w14:textId="7633C89D" w:rsidR="006F2B85" w:rsidRDefault="001E7B82">
            <w:pPr>
              <w:pStyle w:val="TableText"/>
              <w:ind w:left="288"/>
            </w:pPr>
            <w:hyperlink w:anchor="E_Goal_Observation_NHCS_V3">
              <w:r>
                <w:rPr>
                  <w:rStyle w:val="HyperlinkText9pt"/>
                </w:rPr>
                <w:t>Goal Observation (NHCS V3)</w:t>
              </w:r>
            </w:hyperlink>
          </w:p>
        </w:tc>
        <w:tc>
          <w:tcPr>
            <w:tcW w:w="360" w:type="dxa"/>
          </w:tcPr>
          <w:p w14:paraId="0C21B83E" w14:textId="77777777" w:rsidR="006F2B85" w:rsidRDefault="001E7B82">
            <w:pPr>
              <w:pStyle w:val="TableText"/>
            </w:pPr>
            <w:r>
              <w:t>entry</w:t>
            </w:r>
          </w:p>
        </w:tc>
        <w:tc>
          <w:tcPr>
            <w:tcW w:w="360" w:type="dxa"/>
          </w:tcPr>
          <w:p w14:paraId="04A5D255" w14:textId="77777777" w:rsidR="006F2B85" w:rsidRDefault="001E7B82">
            <w:pPr>
              <w:pStyle w:val="TableText"/>
            </w:pPr>
            <w:r>
              <w:t>urn:hl7ii:2.16.840.1.113883.10.20.22.4.121:2025-08-01</w:t>
            </w:r>
          </w:p>
        </w:tc>
      </w:tr>
      <w:tr w:rsidR="006F2B85" w14:paraId="0C7B2477" w14:textId="77777777">
        <w:trPr>
          <w:jc w:val="center"/>
        </w:trPr>
        <w:tc>
          <w:tcPr>
            <w:tcW w:w="360" w:type="dxa"/>
          </w:tcPr>
          <w:p w14:paraId="798D4E3A" w14:textId="24226F6E" w:rsidR="006F2B85" w:rsidRDefault="001E7B82">
            <w:pPr>
              <w:pStyle w:val="TableText"/>
              <w:ind w:left="432"/>
            </w:pPr>
            <w:hyperlink w:anchor="U_Author_Participation">
              <w:r>
                <w:rPr>
                  <w:rStyle w:val="HyperlinkText9pt"/>
                </w:rPr>
                <w:t>Author Participation</w:t>
              </w:r>
            </w:hyperlink>
          </w:p>
        </w:tc>
        <w:tc>
          <w:tcPr>
            <w:tcW w:w="360" w:type="dxa"/>
          </w:tcPr>
          <w:p w14:paraId="3CFF0FAA" w14:textId="77777777" w:rsidR="006F2B85" w:rsidRDefault="001E7B82">
            <w:pPr>
              <w:pStyle w:val="TableText"/>
            </w:pPr>
            <w:r>
              <w:t>unspecified</w:t>
            </w:r>
          </w:p>
        </w:tc>
        <w:tc>
          <w:tcPr>
            <w:tcW w:w="360" w:type="dxa"/>
          </w:tcPr>
          <w:p w14:paraId="2008CBB2" w14:textId="77777777" w:rsidR="006F2B85" w:rsidRDefault="001E7B82">
            <w:pPr>
              <w:pStyle w:val="TableText"/>
            </w:pPr>
            <w:r>
              <w:t>urn:oid:2.16.840.1.113883.10.20.22.4.119</w:t>
            </w:r>
          </w:p>
        </w:tc>
      </w:tr>
      <w:tr w:rsidR="006F2B85" w14:paraId="077BF24A" w14:textId="77777777">
        <w:trPr>
          <w:jc w:val="center"/>
        </w:trPr>
        <w:tc>
          <w:tcPr>
            <w:tcW w:w="360" w:type="dxa"/>
          </w:tcPr>
          <w:p w14:paraId="6B329091" w14:textId="685CD573" w:rsidR="006F2B85" w:rsidRDefault="001E7B82">
            <w:pPr>
              <w:pStyle w:val="TableText"/>
              <w:ind w:left="432"/>
            </w:pPr>
            <w:hyperlink w:anchor="E_External_Document_Reference">
              <w:r>
                <w:rPr>
                  <w:rStyle w:val="HyperlinkText9pt"/>
                </w:rPr>
                <w:t>External Document Reference</w:t>
              </w:r>
            </w:hyperlink>
          </w:p>
        </w:tc>
        <w:tc>
          <w:tcPr>
            <w:tcW w:w="360" w:type="dxa"/>
          </w:tcPr>
          <w:p w14:paraId="0DE0F261" w14:textId="77777777" w:rsidR="006F2B85" w:rsidRDefault="001E7B82">
            <w:pPr>
              <w:pStyle w:val="TableText"/>
            </w:pPr>
            <w:r>
              <w:t>entry</w:t>
            </w:r>
          </w:p>
        </w:tc>
        <w:tc>
          <w:tcPr>
            <w:tcW w:w="360" w:type="dxa"/>
          </w:tcPr>
          <w:p w14:paraId="09BF35B4" w14:textId="77777777" w:rsidR="006F2B85" w:rsidRDefault="001E7B82">
            <w:pPr>
              <w:pStyle w:val="TableText"/>
            </w:pPr>
            <w:r>
              <w:t>urn:hl7ii:2.16.840.1.113883.10.20.22.4.115:2014-06-09</w:t>
            </w:r>
          </w:p>
        </w:tc>
      </w:tr>
      <w:tr w:rsidR="006F2B85" w14:paraId="1B0775CA" w14:textId="77777777">
        <w:trPr>
          <w:jc w:val="center"/>
        </w:trPr>
        <w:tc>
          <w:tcPr>
            <w:tcW w:w="360" w:type="dxa"/>
          </w:tcPr>
          <w:p w14:paraId="390AC7B1" w14:textId="5323283F" w:rsidR="006F2B85" w:rsidRDefault="001E7B82">
            <w:pPr>
              <w:pStyle w:val="TableText"/>
              <w:ind w:left="144"/>
            </w:pPr>
            <w:hyperlink w:anchor="S_Plan_of_Treatment_Section_NHCS_V3">
              <w:r>
                <w:rPr>
                  <w:rStyle w:val="HyperlinkText9pt"/>
                </w:rPr>
                <w:t>Plan of Treatment Section (NHCS V3)</w:t>
              </w:r>
            </w:hyperlink>
          </w:p>
        </w:tc>
        <w:tc>
          <w:tcPr>
            <w:tcW w:w="360" w:type="dxa"/>
          </w:tcPr>
          <w:p w14:paraId="6D9B9DBA" w14:textId="77777777" w:rsidR="006F2B85" w:rsidRDefault="001E7B82">
            <w:pPr>
              <w:pStyle w:val="TableText"/>
            </w:pPr>
            <w:r>
              <w:t>section</w:t>
            </w:r>
          </w:p>
        </w:tc>
        <w:tc>
          <w:tcPr>
            <w:tcW w:w="360" w:type="dxa"/>
          </w:tcPr>
          <w:p w14:paraId="05FECCE7" w14:textId="77777777" w:rsidR="006F2B85" w:rsidRDefault="001E7B82">
            <w:pPr>
              <w:pStyle w:val="TableText"/>
            </w:pPr>
            <w:r>
              <w:t>urn:hl7ii:2.16.840.1.113883.10.20.22.2.10:2025-08-01</w:t>
            </w:r>
          </w:p>
        </w:tc>
      </w:tr>
      <w:tr w:rsidR="006F2B85" w14:paraId="6BE67A7B" w14:textId="77777777">
        <w:trPr>
          <w:jc w:val="center"/>
        </w:trPr>
        <w:tc>
          <w:tcPr>
            <w:tcW w:w="360" w:type="dxa"/>
          </w:tcPr>
          <w:p w14:paraId="083E7EE2" w14:textId="585C6D55" w:rsidR="006F2B85" w:rsidRDefault="001E7B82">
            <w:pPr>
              <w:pStyle w:val="TableText"/>
              <w:ind w:left="288"/>
            </w:pPr>
            <w:hyperlink w:anchor="E_Planned_Act_V2">
              <w:r>
                <w:rPr>
                  <w:rStyle w:val="HyperlinkText9pt"/>
                </w:rPr>
                <w:t>Planned Act (V2)</w:t>
              </w:r>
            </w:hyperlink>
          </w:p>
        </w:tc>
        <w:tc>
          <w:tcPr>
            <w:tcW w:w="360" w:type="dxa"/>
          </w:tcPr>
          <w:p w14:paraId="609655ED" w14:textId="77777777" w:rsidR="006F2B85" w:rsidRDefault="001E7B82">
            <w:pPr>
              <w:pStyle w:val="TableText"/>
            </w:pPr>
            <w:r>
              <w:t>entry</w:t>
            </w:r>
          </w:p>
        </w:tc>
        <w:tc>
          <w:tcPr>
            <w:tcW w:w="360" w:type="dxa"/>
          </w:tcPr>
          <w:p w14:paraId="026B5D49" w14:textId="77777777" w:rsidR="006F2B85" w:rsidRDefault="001E7B82">
            <w:pPr>
              <w:pStyle w:val="TableText"/>
            </w:pPr>
            <w:r>
              <w:t>urn:hl7ii:2.16.840.1.113883.10.20.22.4.39:2014-06-09</w:t>
            </w:r>
          </w:p>
        </w:tc>
      </w:tr>
      <w:tr w:rsidR="006F2B85" w14:paraId="4A7CB8A0" w14:textId="77777777">
        <w:trPr>
          <w:jc w:val="center"/>
        </w:trPr>
        <w:tc>
          <w:tcPr>
            <w:tcW w:w="360" w:type="dxa"/>
          </w:tcPr>
          <w:p w14:paraId="03F5AD09" w14:textId="2EEAE137" w:rsidR="006F2B85" w:rsidRDefault="001E7B82">
            <w:pPr>
              <w:pStyle w:val="TableText"/>
              <w:ind w:left="432"/>
            </w:pPr>
            <w:hyperlink w:anchor="Indication_V2">
              <w:r>
                <w:rPr>
                  <w:rStyle w:val="HyperlinkText9pt"/>
                </w:rPr>
                <w:t>Indication (V2)</w:t>
              </w:r>
            </w:hyperlink>
          </w:p>
        </w:tc>
        <w:tc>
          <w:tcPr>
            <w:tcW w:w="360" w:type="dxa"/>
          </w:tcPr>
          <w:p w14:paraId="02FBEF7D" w14:textId="77777777" w:rsidR="006F2B85" w:rsidRDefault="001E7B82">
            <w:pPr>
              <w:pStyle w:val="TableText"/>
            </w:pPr>
            <w:r>
              <w:t>entry</w:t>
            </w:r>
          </w:p>
        </w:tc>
        <w:tc>
          <w:tcPr>
            <w:tcW w:w="360" w:type="dxa"/>
          </w:tcPr>
          <w:p w14:paraId="161F5140" w14:textId="77777777" w:rsidR="006F2B85" w:rsidRDefault="001E7B82">
            <w:pPr>
              <w:pStyle w:val="TableText"/>
            </w:pPr>
            <w:r>
              <w:t>urn:hl7ii:2.16.840.1.113883.10.20.22.4.19:2014-06-09</w:t>
            </w:r>
          </w:p>
        </w:tc>
      </w:tr>
      <w:tr w:rsidR="006F2B85" w14:paraId="26606A3A" w14:textId="77777777">
        <w:trPr>
          <w:jc w:val="center"/>
        </w:trPr>
        <w:tc>
          <w:tcPr>
            <w:tcW w:w="360" w:type="dxa"/>
          </w:tcPr>
          <w:p w14:paraId="2DC3C1B2" w14:textId="310C4ADC" w:rsidR="006F2B85" w:rsidRDefault="001E7B82">
            <w:pPr>
              <w:pStyle w:val="TableText"/>
              <w:ind w:left="432"/>
            </w:pPr>
            <w:hyperlink w:anchor="Instruction_V2">
              <w:r>
                <w:rPr>
                  <w:rStyle w:val="HyperlinkText9pt"/>
                </w:rPr>
                <w:t>Instruction (V2)</w:t>
              </w:r>
            </w:hyperlink>
          </w:p>
        </w:tc>
        <w:tc>
          <w:tcPr>
            <w:tcW w:w="360" w:type="dxa"/>
          </w:tcPr>
          <w:p w14:paraId="49EA8EE6" w14:textId="77777777" w:rsidR="006F2B85" w:rsidRDefault="001E7B82">
            <w:pPr>
              <w:pStyle w:val="TableText"/>
            </w:pPr>
            <w:r>
              <w:t>entry</w:t>
            </w:r>
          </w:p>
        </w:tc>
        <w:tc>
          <w:tcPr>
            <w:tcW w:w="360" w:type="dxa"/>
          </w:tcPr>
          <w:p w14:paraId="4678E11A" w14:textId="77777777" w:rsidR="006F2B85" w:rsidRDefault="001E7B82">
            <w:pPr>
              <w:pStyle w:val="TableText"/>
            </w:pPr>
            <w:r>
              <w:t>urn:hl7ii:2.16.840.1.113883.10.20.22.4.20:2014-06-09</w:t>
            </w:r>
          </w:p>
        </w:tc>
      </w:tr>
      <w:tr w:rsidR="006F2B85" w14:paraId="0F50655F" w14:textId="77777777">
        <w:trPr>
          <w:jc w:val="center"/>
        </w:trPr>
        <w:tc>
          <w:tcPr>
            <w:tcW w:w="360" w:type="dxa"/>
          </w:tcPr>
          <w:p w14:paraId="5BD80D5C" w14:textId="0FB8F892" w:rsidR="006F2B85" w:rsidRDefault="001E7B82">
            <w:pPr>
              <w:pStyle w:val="TableText"/>
              <w:ind w:left="432"/>
            </w:pPr>
            <w:hyperlink w:anchor="U_Author_Participation">
              <w:r>
                <w:rPr>
                  <w:rStyle w:val="HyperlinkText9pt"/>
                </w:rPr>
                <w:t>Author Participation</w:t>
              </w:r>
            </w:hyperlink>
          </w:p>
        </w:tc>
        <w:tc>
          <w:tcPr>
            <w:tcW w:w="360" w:type="dxa"/>
          </w:tcPr>
          <w:p w14:paraId="0A85578B" w14:textId="77777777" w:rsidR="006F2B85" w:rsidRDefault="001E7B82">
            <w:pPr>
              <w:pStyle w:val="TableText"/>
            </w:pPr>
            <w:r>
              <w:t>unspecified</w:t>
            </w:r>
          </w:p>
        </w:tc>
        <w:tc>
          <w:tcPr>
            <w:tcW w:w="360" w:type="dxa"/>
          </w:tcPr>
          <w:p w14:paraId="387C3029" w14:textId="77777777" w:rsidR="006F2B85" w:rsidRDefault="001E7B82">
            <w:pPr>
              <w:pStyle w:val="TableText"/>
            </w:pPr>
            <w:r>
              <w:t>urn:oid:2.16.840.1.113883.10.20.22.4.119</w:t>
            </w:r>
          </w:p>
        </w:tc>
      </w:tr>
      <w:tr w:rsidR="006F2B85" w14:paraId="16833110" w14:textId="77777777">
        <w:trPr>
          <w:jc w:val="center"/>
        </w:trPr>
        <w:tc>
          <w:tcPr>
            <w:tcW w:w="360" w:type="dxa"/>
          </w:tcPr>
          <w:p w14:paraId="1A4DA423" w14:textId="0A73792D" w:rsidR="006F2B85" w:rsidRDefault="001E7B82">
            <w:pPr>
              <w:pStyle w:val="TableText"/>
              <w:ind w:left="288"/>
            </w:pPr>
            <w:hyperlink w:anchor="E_Planned_Encounter_V2">
              <w:r>
                <w:rPr>
                  <w:rStyle w:val="HyperlinkText9pt"/>
                </w:rPr>
                <w:t>Planned Encounter (V2)</w:t>
              </w:r>
            </w:hyperlink>
          </w:p>
        </w:tc>
        <w:tc>
          <w:tcPr>
            <w:tcW w:w="360" w:type="dxa"/>
          </w:tcPr>
          <w:p w14:paraId="2F9E9627" w14:textId="77777777" w:rsidR="006F2B85" w:rsidRDefault="001E7B82">
            <w:pPr>
              <w:pStyle w:val="TableText"/>
            </w:pPr>
            <w:r>
              <w:t>entry</w:t>
            </w:r>
          </w:p>
        </w:tc>
        <w:tc>
          <w:tcPr>
            <w:tcW w:w="360" w:type="dxa"/>
          </w:tcPr>
          <w:p w14:paraId="71F31BEC" w14:textId="77777777" w:rsidR="006F2B85" w:rsidRDefault="001E7B82">
            <w:pPr>
              <w:pStyle w:val="TableText"/>
            </w:pPr>
            <w:r>
              <w:t>urn:hl7ii:2.16.840.1.113883.10.20.22.4.40:2014-06-09</w:t>
            </w:r>
          </w:p>
        </w:tc>
      </w:tr>
      <w:tr w:rsidR="006F2B85" w14:paraId="51A77456" w14:textId="77777777">
        <w:trPr>
          <w:jc w:val="center"/>
        </w:trPr>
        <w:tc>
          <w:tcPr>
            <w:tcW w:w="360" w:type="dxa"/>
          </w:tcPr>
          <w:p w14:paraId="41FDDDE5" w14:textId="120CA6CA" w:rsidR="006F2B85" w:rsidRDefault="001E7B82">
            <w:pPr>
              <w:pStyle w:val="TableText"/>
              <w:ind w:left="432"/>
            </w:pPr>
            <w:hyperlink w:anchor="Indication_V2">
              <w:r>
                <w:rPr>
                  <w:rStyle w:val="HyperlinkText9pt"/>
                </w:rPr>
                <w:t>Indication (V2)</w:t>
              </w:r>
            </w:hyperlink>
          </w:p>
        </w:tc>
        <w:tc>
          <w:tcPr>
            <w:tcW w:w="360" w:type="dxa"/>
          </w:tcPr>
          <w:p w14:paraId="4336850A" w14:textId="77777777" w:rsidR="006F2B85" w:rsidRDefault="001E7B82">
            <w:pPr>
              <w:pStyle w:val="TableText"/>
            </w:pPr>
            <w:r>
              <w:t>entry</w:t>
            </w:r>
          </w:p>
        </w:tc>
        <w:tc>
          <w:tcPr>
            <w:tcW w:w="360" w:type="dxa"/>
          </w:tcPr>
          <w:p w14:paraId="1D9AAB39" w14:textId="77777777" w:rsidR="006F2B85" w:rsidRDefault="001E7B82">
            <w:pPr>
              <w:pStyle w:val="TableText"/>
            </w:pPr>
            <w:r>
              <w:t>urn:hl7ii:2.16.840.1.113883.10.20.22.4.19:2014-06-09</w:t>
            </w:r>
          </w:p>
        </w:tc>
      </w:tr>
      <w:tr w:rsidR="006F2B85" w14:paraId="45F94017" w14:textId="77777777">
        <w:trPr>
          <w:jc w:val="center"/>
        </w:trPr>
        <w:tc>
          <w:tcPr>
            <w:tcW w:w="360" w:type="dxa"/>
          </w:tcPr>
          <w:p w14:paraId="2026DDC9" w14:textId="399A1AA0" w:rsidR="006F2B85" w:rsidRDefault="001E7B82">
            <w:pPr>
              <w:pStyle w:val="TableText"/>
              <w:ind w:left="432"/>
            </w:pPr>
            <w:hyperlink w:anchor="U_Author_Participation">
              <w:r>
                <w:rPr>
                  <w:rStyle w:val="HyperlinkText9pt"/>
                </w:rPr>
                <w:t>Author Participation</w:t>
              </w:r>
            </w:hyperlink>
          </w:p>
        </w:tc>
        <w:tc>
          <w:tcPr>
            <w:tcW w:w="360" w:type="dxa"/>
          </w:tcPr>
          <w:p w14:paraId="0E1739FF" w14:textId="77777777" w:rsidR="006F2B85" w:rsidRDefault="001E7B82">
            <w:pPr>
              <w:pStyle w:val="TableText"/>
            </w:pPr>
            <w:r>
              <w:t>unspecified</w:t>
            </w:r>
          </w:p>
        </w:tc>
        <w:tc>
          <w:tcPr>
            <w:tcW w:w="360" w:type="dxa"/>
          </w:tcPr>
          <w:p w14:paraId="2C18942D" w14:textId="77777777" w:rsidR="006F2B85" w:rsidRDefault="001E7B82">
            <w:pPr>
              <w:pStyle w:val="TableText"/>
            </w:pPr>
            <w:r>
              <w:t>urn:oid:2.16.840.1.113883.10.20.22.4.119</w:t>
            </w:r>
          </w:p>
        </w:tc>
      </w:tr>
      <w:tr w:rsidR="006F2B85" w14:paraId="7D646682" w14:textId="77777777">
        <w:trPr>
          <w:jc w:val="center"/>
        </w:trPr>
        <w:tc>
          <w:tcPr>
            <w:tcW w:w="360" w:type="dxa"/>
          </w:tcPr>
          <w:p w14:paraId="061C7F9C" w14:textId="53A7AB51" w:rsidR="006F2B85" w:rsidRDefault="001E7B82">
            <w:pPr>
              <w:pStyle w:val="TableText"/>
              <w:ind w:left="288"/>
            </w:pPr>
            <w:hyperlink w:anchor="E_Planned_Observation_V2">
              <w:r>
                <w:rPr>
                  <w:rStyle w:val="HyperlinkText9pt"/>
                </w:rPr>
                <w:t>Planned Observation (V2)</w:t>
              </w:r>
            </w:hyperlink>
          </w:p>
        </w:tc>
        <w:tc>
          <w:tcPr>
            <w:tcW w:w="360" w:type="dxa"/>
          </w:tcPr>
          <w:p w14:paraId="0E584191" w14:textId="77777777" w:rsidR="006F2B85" w:rsidRDefault="001E7B82">
            <w:pPr>
              <w:pStyle w:val="TableText"/>
            </w:pPr>
            <w:r>
              <w:t>entry</w:t>
            </w:r>
          </w:p>
        </w:tc>
        <w:tc>
          <w:tcPr>
            <w:tcW w:w="360" w:type="dxa"/>
          </w:tcPr>
          <w:p w14:paraId="6AD80C7F" w14:textId="77777777" w:rsidR="006F2B85" w:rsidRDefault="001E7B82">
            <w:pPr>
              <w:pStyle w:val="TableText"/>
            </w:pPr>
            <w:r>
              <w:t>urn:hl7ii:2.16.840.1.113883.10.20.22.4.44:2014-06-09</w:t>
            </w:r>
          </w:p>
        </w:tc>
      </w:tr>
      <w:tr w:rsidR="006F2B85" w14:paraId="70880A77" w14:textId="77777777">
        <w:trPr>
          <w:jc w:val="center"/>
        </w:trPr>
        <w:tc>
          <w:tcPr>
            <w:tcW w:w="360" w:type="dxa"/>
          </w:tcPr>
          <w:p w14:paraId="0FBD8B88" w14:textId="3604A9B8" w:rsidR="006F2B85" w:rsidRDefault="001E7B82">
            <w:pPr>
              <w:pStyle w:val="TableText"/>
              <w:ind w:left="432"/>
            </w:pPr>
            <w:hyperlink w:anchor="Indication_V2">
              <w:r>
                <w:rPr>
                  <w:rStyle w:val="HyperlinkText9pt"/>
                </w:rPr>
                <w:t>Indication (V2)</w:t>
              </w:r>
            </w:hyperlink>
          </w:p>
        </w:tc>
        <w:tc>
          <w:tcPr>
            <w:tcW w:w="360" w:type="dxa"/>
          </w:tcPr>
          <w:p w14:paraId="759E8F15" w14:textId="77777777" w:rsidR="006F2B85" w:rsidRDefault="001E7B82">
            <w:pPr>
              <w:pStyle w:val="TableText"/>
            </w:pPr>
            <w:r>
              <w:t>entry</w:t>
            </w:r>
          </w:p>
        </w:tc>
        <w:tc>
          <w:tcPr>
            <w:tcW w:w="360" w:type="dxa"/>
          </w:tcPr>
          <w:p w14:paraId="5EE41F0C" w14:textId="77777777" w:rsidR="006F2B85" w:rsidRDefault="001E7B82">
            <w:pPr>
              <w:pStyle w:val="TableText"/>
            </w:pPr>
            <w:r>
              <w:t>urn:hl7ii:2.16.840.1.113883.10.20.22.4.19:2014-06-09</w:t>
            </w:r>
          </w:p>
        </w:tc>
      </w:tr>
      <w:tr w:rsidR="006F2B85" w14:paraId="117F91F4" w14:textId="77777777">
        <w:trPr>
          <w:jc w:val="center"/>
        </w:trPr>
        <w:tc>
          <w:tcPr>
            <w:tcW w:w="360" w:type="dxa"/>
          </w:tcPr>
          <w:p w14:paraId="2E0661C8" w14:textId="6AFE303A" w:rsidR="006F2B85" w:rsidRDefault="001E7B82">
            <w:pPr>
              <w:pStyle w:val="TableText"/>
              <w:ind w:left="432"/>
            </w:pPr>
            <w:hyperlink w:anchor="Instruction_V2">
              <w:r>
                <w:rPr>
                  <w:rStyle w:val="HyperlinkText9pt"/>
                </w:rPr>
                <w:t>Instruction (V2)</w:t>
              </w:r>
            </w:hyperlink>
          </w:p>
        </w:tc>
        <w:tc>
          <w:tcPr>
            <w:tcW w:w="360" w:type="dxa"/>
          </w:tcPr>
          <w:p w14:paraId="45E1F485" w14:textId="77777777" w:rsidR="006F2B85" w:rsidRDefault="001E7B82">
            <w:pPr>
              <w:pStyle w:val="TableText"/>
            </w:pPr>
            <w:r>
              <w:t>entry</w:t>
            </w:r>
          </w:p>
        </w:tc>
        <w:tc>
          <w:tcPr>
            <w:tcW w:w="360" w:type="dxa"/>
          </w:tcPr>
          <w:p w14:paraId="086E7B5F" w14:textId="77777777" w:rsidR="006F2B85" w:rsidRDefault="001E7B82">
            <w:pPr>
              <w:pStyle w:val="TableText"/>
            </w:pPr>
            <w:r>
              <w:t>urn:hl7ii:2.16.840.1.113883.10.20.22.4.20:2014-06-09</w:t>
            </w:r>
          </w:p>
        </w:tc>
      </w:tr>
      <w:tr w:rsidR="006F2B85" w14:paraId="574A840B" w14:textId="77777777">
        <w:trPr>
          <w:jc w:val="center"/>
        </w:trPr>
        <w:tc>
          <w:tcPr>
            <w:tcW w:w="360" w:type="dxa"/>
          </w:tcPr>
          <w:p w14:paraId="660EF815" w14:textId="216578AB" w:rsidR="006F2B85" w:rsidRDefault="001E7B82">
            <w:pPr>
              <w:pStyle w:val="TableText"/>
              <w:ind w:left="432"/>
            </w:pPr>
            <w:hyperlink w:anchor="U_Author_Participation">
              <w:r>
                <w:rPr>
                  <w:rStyle w:val="HyperlinkText9pt"/>
                </w:rPr>
                <w:t>Author Participation</w:t>
              </w:r>
            </w:hyperlink>
          </w:p>
        </w:tc>
        <w:tc>
          <w:tcPr>
            <w:tcW w:w="360" w:type="dxa"/>
          </w:tcPr>
          <w:p w14:paraId="6750318A" w14:textId="77777777" w:rsidR="006F2B85" w:rsidRDefault="001E7B82">
            <w:pPr>
              <w:pStyle w:val="TableText"/>
            </w:pPr>
            <w:r>
              <w:t>unspecified</w:t>
            </w:r>
          </w:p>
        </w:tc>
        <w:tc>
          <w:tcPr>
            <w:tcW w:w="360" w:type="dxa"/>
          </w:tcPr>
          <w:p w14:paraId="0A897B44" w14:textId="77777777" w:rsidR="006F2B85" w:rsidRDefault="001E7B82">
            <w:pPr>
              <w:pStyle w:val="TableText"/>
            </w:pPr>
            <w:r>
              <w:t>urn:oid:2.16.840.1.113883.10.20.22.4.119</w:t>
            </w:r>
          </w:p>
        </w:tc>
      </w:tr>
      <w:tr w:rsidR="006F2B85" w14:paraId="774408B6" w14:textId="77777777">
        <w:trPr>
          <w:jc w:val="center"/>
        </w:trPr>
        <w:tc>
          <w:tcPr>
            <w:tcW w:w="360" w:type="dxa"/>
          </w:tcPr>
          <w:p w14:paraId="60B87781" w14:textId="535A361B" w:rsidR="006F2B85" w:rsidRDefault="001E7B82">
            <w:pPr>
              <w:pStyle w:val="TableText"/>
              <w:ind w:left="432"/>
            </w:pPr>
            <w:hyperlink w:anchor="E_Planned_Coverage">
              <w:r>
                <w:rPr>
                  <w:rStyle w:val="HyperlinkText9pt"/>
                </w:rPr>
                <w:t>Planned Coverage</w:t>
              </w:r>
            </w:hyperlink>
          </w:p>
        </w:tc>
        <w:tc>
          <w:tcPr>
            <w:tcW w:w="360" w:type="dxa"/>
          </w:tcPr>
          <w:p w14:paraId="1FCD8414" w14:textId="77777777" w:rsidR="006F2B85" w:rsidRDefault="001E7B82">
            <w:pPr>
              <w:pStyle w:val="TableText"/>
            </w:pPr>
            <w:r>
              <w:t>entry</w:t>
            </w:r>
          </w:p>
        </w:tc>
        <w:tc>
          <w:tcPr>
            <w:tcW w:w="360" w:type="dxa"/>
          </w:tcPr>
          <w:p w14:paraId="2A50C28B" w14:textId="77777777" w:rsidR="006F2B85" w:rsidRDefault="001E7B82">
            <w:pPr>
              <w:pStyle w:val="TableText"/>
            </w:pPr>
            <w:r>
              <w:t>urn:oid:2.16.840.1.113883.10.20.22.4.129</w:t>
            </w:r>
          </w:p>
        </w:tc>
      </w:tr>
      <w:tr w:rsidR="006F2B85" w14:paraId="43D0D131" w14:textId="77777777">
        <w:trPr>
          <w:jc w:val="center"/>
        </w:trPr>
        <w:tc>
          <w:tcPr>
            <w:tcW w:w="360" w:type="dxa"/>
          </w:tcPr>
          <w:p w14:paraId="080F337E" w14:textId="493E1A5D" w:rsidR="006F2B85" w:rsidRDefault="001E7B82">
            <w:pPr>
              <w:pStyle w:val="TableText"/>
              <w:ind w:left="576"/>
            </w:pPr>
            <w:hyperlink w:anchor="U_Author_Participation">
              <w:r>
                <w:rPr>
                  <w:rStyle w:val="HyperlinkText9pt"/>
                </w:rPr>
                <w:t>Author Participation</w:t>
              </w:r>
            </w:hyperlink>
          </w:p>
        </w:tc>
        <w:tc>
          <w:tcPr>
            <w:tcW w:w="360" w:type="dxa"/>
          </w:tcPr>
          <w:p w14:paraId="4A37288A" w14:textId="77777777" w:rsidR="006F2B85" w:rsidRDefault="001E7B82">
            <w:pPr>
              <w:pStyle w:val="TableText"/>
            </w:pPr>
            <w:r>
              <w:t>unspecified</w:t>
            </w:r>
          </w:p>
        </w:tc>
        <w:tc>
          <w:tcPr>
            <w:tcW w:w="360" w:type="dxa"/>
          </w:tcPr>
          <w:p w14:paraId="411AFFB6" w14:textId="77777777" w:rsidR="006F2B85" w:rsidRDefault="001E7B82">
            <w:pPr>
              <w:pStyle w:val="TableText"/>
            </w:pPr>
            <w:r>
              <w:t>urn:oid:2.16.840.1.113883.10.20.22.4.119</w:t>
            </w:r>
          </w:p>
        </w:tc>
      </w:tr>
      <w:tr w:rsidR="006F2B85" w14:paraId="38B3E3D4" w14:textId="77777777">
        <w:trPr>
          <w:jc w:val="center"/>
        </w:trPr>
        <w:tc>
          <w:tcPr>
            <w:tcW w:w="360" w:type="dxa"/>
          </w:tcPr>
          <w:p w14:paraId="3CF62A1B" w14:textId="2DCCE4C2" w:rsidR="006F2B85" w:rsidRDefault="001E7B82">
            <w:pPr>
              <w:pStyle w:val="TableText"/>
              <w:ind w:left="288"/>
            </w:pPr>
            <w:hyperlink w:anchor="E_Planned_Supply_V2">
              <w:r>
                <w:rPr>
                  <w:rStyle w:val="HyperlinkText9pt"/>
                </w:rPr>
                <w:t>Planned Supply (V2)</w:t>
              </w:r>
            </w:hyperlink>
          </w:p>
        </w:tc>
        <w:tc>
          <w:tcPr>
            <w:tcW w:w="360" w:type="dxa"/>
          </w:tcPr>
          <w:p w14:paraId="4ABA1776" w14:textId="77777777" w:rsidR="006F2B85" w:rsidRDefault="001E7B82">
            <w:pPr>
              <w:pStyle w:val="TableText"/>
            </w:pPr>
            <w:r>
              <w:t>entry</w:t>
            </w:r>
          </w:p>
        </w:tc>
        <w:tc>
          <w:tcPr>
            <w:tcW w:w="360" w:type="dxa"/>
          </w:tcPr>
          <w:p w14:paraId="6022F8E9" w14:textId="77777777" w:rsidR="006F2B85" w:rsidRDefault="001E7B82">
            <w:pPr>
              <w:pStyle w:val="TableText"/>
            </w:pPr>
            <w:r>
              <w:t>urn:hl7ii:2.16.840.1.113883.10.20.22.4.43:2014-06-09</w:t>
            </w:r>
          </w:p>
        </w:tc>
      </w:tr>
      <w:tr w:rsidR="006F2B85" w14:paraId="3FF3A618" w14:textId="77777777">
        <w:trPr>
          <w:jc w:val="center"/>
        </w:trPr>
        <w:tc>
          <w:tcPr>
            <w:tcW w:w="360" w:type="dxa"/>
          </w:tcPr>
          <w:p w14:paraId="6838060B" w14:textId="045025FD" w:rsidR="006F2B85" w:rsidRDefault="001E7B82">
            <w:pPr>
              <w:pStyle w:val="TableText"/>
              <w:ind w:left="432"/>
            </w:pPr>
            <w:hyperlink w:anchor="E_Product_Instance">
              <w:r>
                <w:rPr>
                  <w:rStyle w:val="HyperlinkText9pt"/>
                </w:rPr>
                <w:t>Product Instance</w:t>
              </w:r>
            </w:hyperlink>
          </w:p>
        </w:tc>
        <w:tc>
          <w:tcPr>
            <w:tcW w:w="360" w:type="dxa"/>
          </w:tcPr>
          <w:p w14:paraId="484CBF85" w14:textId="77777777" w:rsidR="006F2B85" w:rsidRDefault="001E7B82">
            <w:pPr>
              <w:pStyle w:val="TableText"/>
            </w:pPr>
            <w:r>
              <w:t>entry</w:t>
            </w:r>
          </w:p>
        </w:tc>
        <w:tc>
          <w:tcPr>
            <w:tcW w:w="360" w:type="dxa"/>
          </w:tcPr>
          <w:p w14:paraId="435C1DE5" w14:textId="77777777" w:rsidR="006F2B85" w:rsidRDefault="001E7B82">
            <w:pPr>
              <w:pStyle w:val="TableText"/>
            </w:pPr>
            <w:r>
              <w:t>urn:oid:2.16.840.1.113883.10.20.22.4.37</w:t>
            </w:r>
          </w:p>
        </w:tc>
      </w:tr>
      <w:tr w:rsidR="006F2B85" w14:paraId="57DD120F" w14:textId="77777777">
        <w:trPr>
          <w:jc w:val="center"/>
        </w:trPr>
        <w:tc>
          <w:tcPr>
            <w:tcW w:w="360" w:type="dxa"/>
          </w:tcPr>
          <w:p w14:paraId="0137C0A3" w14:textId="26B4D88A" w:rsidR="006F2B85" w:rsidRDefault="001E7B82">
            <w:pPr>
              <w:pStyle w:val="TableText"/>
              <w:ind w:left="432"/>
            </w:pPr>
            <w:hyperlink w:anchor="Indication_V2">
              <w:r>
                <w:rPr>
                  <w:rStyle w:val="HyperlinkText9pt"/>
                </w:rPr>
                <w:t>Indication (V2)</w:t>
              </w:r>
            </w:hyperlink>
          </w:p>
        </w:tc>
        <w:tc>
          <w:tcPr>
            <w:tcW w:w="360" w:type="dxa"/>
          </w:tcPr>
          <w:p w14:paraId="52E5DF7E" w14:textId="77777777" w:rsidR="006F2B85" w:rsidRDefault="001E7B82">
            <w:pPr>
              <w:pStyle w:val="TableText"/>
            </w:pPr>
            <w:r>
              <w:t>entry</w:t>
            </w:r>
          </w:p>
        </w:tc>
        <w:tc>
          <w:tcPr>
            <w:tcW w:w="360" w:type="dxa"/>
          </w:tcPr>
          <w:p w14:paraId="57BBBA0B" w14:textId="77777777" w:rsidR="006F2B85" w:rsidRDefault="001E7B82">
            <w:pPr>
              <w:pStyle w:val="TableText"/>
            </w:pPr>
            <w:r>
              <w:t>urn:hl7ii:2.16.840.1.113883.10.20.22.4.19:2014-06-09</w:t>
            </w:r>
          </w:p>
        </w:tc>
      </w:tr>
      <w:tr w:rsidR="006F2B85" w14:paraId="179F7E85" w14:textId="77777777">
        <w:trPr>
          <w:jc w:val="center"/>
        </w:trPr>
        <w:tc>
          <w:tcPr>
            <w:tcW w:w="360" w:type="dxa"/>
          </w:tcPr>
          <w:p w14:paraId="570AB006" w14:textId="7C08B15B" w:rsidR="006F2B85" w:rsidRDefault="001E7B82">
            <w:pPr>
              <w:pStyle w:val="TableText"/>
              <w:ind w:left="432"/>
            </w:pPr>
            <w:hyperlink w:anchor="E_Medication_Information_V2">
              <w:r>
                <w:rPr>
                  <w:rStyle w:val="HyperlinkText9pt"/>
                </w:rPr>
                <w:t>Medication Information (V2)</w:t>
              </w:r>
            </w:hyperlink>
          </w:p>
        </w:tc>
        <w:tc>
          <w:tcPr>
            <w:tcW w:w="360" w:type="dxa"/>
          </w:tcPr>
          <w:p w14:paraId="500FC992" w14:textId="77777777" w:rsidR="006F2B85" w:rsidRDefault="001E7B82">
            <w:pPr>
              <w:pStyle w:val="TableText"/>
            </w:pPr>
            <w:r>
              <w:t>entry</w:t>
            </w:r>
          </w:p>
        </w:tc>
        <w:tc>
          <w:tcPr>
            <w:tcW w:w="360" w:type="dxa"/>
          </w:tcPr>
          <w:p w14:paraId="08B4B564" w14:textId="77777777" w:rsidR="006F2B85" w:rsidRDefault="001E7B82">
            <w:pPr>
              <w:pStyle w:val="TableText"/>
            </w:pPr>
            <w:r>
              <w:t>urn:hl7ii:2.16.840.1.113883.10.20.22.4.23:2014-06-09</w:t>
            </w:r>
          </w:p>
        </w:tc>
      </w:tr>
      <w:tr w:rsidR="006F2B85" w14:paraId="1D9C3D68" w14:textId="77777777">
        <w:trPr>
          <w:jc w:val="center"/>
        </w:trPr>
        <w:tc>
          <w:tcPr>
            <w:tcW w:w="360" w:type="dxa"/>
          </w:tcPr>
          <w:p w14:paraId="5CC568D7" w14:textId="42E3B51F" w:rsidR="006F2B85" w:rsidRDefault="001E7B82">
            <w:pPr>
              <w:pStyle w:val="TableText"/>
              <w:ind w:left="432"/>
            </w:pPr>
            <w:hyperlink w:anchor="Instruction_V2">
              <w:r>
                <w:rPr>
                  <w:rStyle w:val="HyperlinkText9pt"/>
                </w:rPr>
                <w:t>Instruction (V2)</w:t>
              </w:r>
            </w:hyperlink>
          </w:p>
        </w:tc>
        <w:tc>
          <w:tcPr>
            <w:tcW w:w="360" w:type="dxa"/>
          </w:tcPr>
          <w:p w14:paraId="1C53E69C" w14:textId="77777777" w:rsidR="006F2B85" w:rsidRDefault="001E7B82">
            <w:pPr>
              <w:pStyle w:val="TableText"/>
            </w:pPr>
            <w:r>
              <w:t>entry</w:t>
            </w:r>
          </w:p>
        </w:tc>
        <w:tc>
          <w:tcPr>
            <w:tcW w:w="360" w:type="dxa"/>
          </w:tcPr>
          <w:p w14:paraId="59C2B4BB" w14:textId="77777777" w:rsidR="006F2B85" w:rsidRDefault="001E7B82">
            <w:pPr>
              <w:pStyle w:val="TableText"/>
            </w:pPr>
            <w:r>
              <w:t>urn:hl7ii:2.16.840.1.113883.10.20.22.4.20:2014-06-09</w:t>
            </w:r>
          </w:p>
        </w:tc>
      </w:tr>
      <w:tr w:rsidR="006F2B85" w14:paraId="6484CAFB" w14:textId="77777777">
        <w:trPr>
          <w:jc w:val="center"/>
        </w:trPr>
        <w:tc>
          <w:tcPr>
            <w:tcW w:w="360" w:type="dxa"/>
          </w:tcPr>
          <w:p w14:paraId="0DEC7F99" w14:textId="347F44D4" w:rsidR="006F2B85" w:rsidRDefault="001E7B82">
            <w:pPr>
              <w:pStyle w:val="TableText"/>
              <w:ind w:left="432"/>
            </w:pPr>
            <w:hyperlink w:anchor="U_Author_Participation">
              <w:r>
                <w:rPr>
                  <w:rStyle w:val="HyperlinkText9pt"/>
                </w:rPr>
                <w:t>Author Participation</w:t>
              </w:r>
            </w:hyperlink>
          </w:p>
        </w:tc>
        <w:tc>
          <w:tcPr>
            <w:tcW w:w="360" w:type="dxa"/>
          </w:tcPr>
          <w:p w14:paraId="44E7C8A1" w14:textId="77777777" w:rsidR="006F2B85" w:rsidRDefault="001E7B82">
            <w:pPr>
              <w:pStyle w:val="TableText"/>
            </w:pPr>
            <w:r>
              <w:t>unspecified</w:t>
            </w:r>
          </w:p>
        </w:tc>
        <w:tc>
          <w:tcPr>
            <w:tcW w:w="360" w:type="dxa"/>
          </w:tcPr>
          <w:p w14:paraId="0B089D3C" w14:textId="77777777" w:rsidR="006F2B85" w:rsidRDefault="001E7B82">
            <w:pPr>
              <w:pStyle w:val="TableText"/>
            </w:pPr>
            <w:r>
              <w:t>urn:oid:2.16.840.1.113883.10.20.22.4.119</w:t>
            </w:r>
          </w:p>
        </w:tc>
      </w:tr>
      <w:tr w:rsidR="006F2B85" w14:paraId="597E2722" w14:textId="77777777">
        <w:trPr>
          <w:jc w:val="center"/>
        </w:trPr>
        <w:tc>
          <w:tcPr>
            <w:tcW w:w="360" w:type="dxa"/>
          </w:tcPr>
          <w:p w14:paraId="556BE443" w14:textId="7F5F969C"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2720B974" w14:textId="77777777" w:rsidR="006F2B85" w:rsidRDefault="001E7B82">
            <w:pPr>
              <w:pStyle w:val="TableText"/>
            </w:pPr>
            <w:r>
              <w:t>entry</w:t>
            </w:r>
          </w:p>
        </w:tc>
        <w:tc>
          <w:tcPr>
            <w:tcW w:w="360" w:type="dxa"/>
          </w:tcPr>
          <w:p w14:paraId="2D776C30" w14:textId="77777777" w:rsidR="006F2B85" w:rsidRDefault="001E7B82">
            <w:pPr>
              <w:pStyle w:val="TableText"/>
            </w:pPr>
            <w:r>
              <w:t>urn:hl7ii:2.16.840.1.113883.10.20.22.4.54:2014-06-09</w:t>
            </w:r>
          </w:p>
        </w:tc>
      </w:tr>
      <w:tr w:rsidR="006F2B85" w14:paraId="17F1275E" w14:textId="77777777">
        <w:trPr>
          <w:jc w:val="center"/>
        </w:trPr>
        <w:tc>
          <w:tcPr>
            <w:tcW w:w="360" w:type="dxa"/>
          </w:tcPr>
          <w:p w14:paraId="57B017F2" w14:textId="5D86B111" w:rsidR="006F2B85" w:rsidRDefault="001E7B82">
            <w:pPr>
              <w:pStyle w:val="TableText"/>
              <w:ind w:left="432"/>
            </w:pPr>
            <w:hyperlink w:anchor="E_Planned_Coverage">
              <w:r>
                <w:rPr>
                  <w:rStyle w:val="HyperlinkText9pt"/>
                </w:rPr>
                <w:t>Planned Coverage</w:t>
              </w:r>
            </w:hyperlink>
          </w:p>
        </w:tc>
        <w:tc>
          <w:tcPr>
            <w:tcW w:w="360" w:type="dxa"/>
          </w:tcPr>
          <w:p w14:paraId="19937B87" w14:textId="77777777" w:rsidR="006F2B85" w:rsidRDefault="001E7B82">
            <w:pPr>
              <w:pStyle w:val="TableText"/>
            </w:pPr>
            <w:r>
              <w:t>entry</w:t>
            </w:r>
          </w:p>
        </w:tc>
        <w:tc>
          <w:tcPr>
            <w:tcW w:w="360" w:type="dxa"/>
          </w:tcPr>
          <w:p w14:paraId="49F6B100" w14:textId="77777777" w:rsidR="006F2B85" w:rsidRDefault="001E7B82">
            <w:pPr>
              <w:pStyle w:val="TableText"/>
            </w:pPr>
            <w:r>
              <w:t>urn:oid:2.16.840.1.113883.10.20.22.4.129</w:t>
            </w:r>
          </w:p>
        </w:tc>
      </w:tr>
      <w:tr w:rsidR="006F2B85" w14:paraId="4F9B68CF" w14:textId="77777777">
        <w:trPr>
          <w:jc w:val="center"/>
        </w:trPr>
        <w:tc>
          <w:tcPr>
            <w:tcW w:w="360" w:type="dxa"/>
          </w:tcPr>
          <w:p w14:paraId="197FF6E0" w14:textId="284E4595" w:rsidR="006F2B85" w:rsidRDefault="001E7B82">
            <w:pPr>
              <w:pStyle w:val="TableText"/>
              <w:ind w:left="576"/>
            </w:pPr>
            <w:hyperlink w:anchor="U_Author_Participation">
              <w:r>
                <w:rPr>
                  <w:rStyle w:val="HyperlinkText9pt"/>
                </w:rPr>
                <w:t>Author Participation</w:t>
              </w:r>
            </w:hyperlink>
          </w:p>
        </w:tc>
        <w:tc>
          <w:tcPr>
            <w:tcW w:w="360" w:type="dxa"/>
          </w:tcPr>
          <w:p w14:paraId="5D2EABEA" w14:textId="77777777" w:rsidR="006F2B85" w:rsidRDefault="001E7B82">
            <w:pPr>
              <w:pStyle w:val="TableText"/>
            </w:pPr>
            <w:r>
              <w:t>unspecified</w:t>
            </w:r>
          </w:p>
        </w:tc>
        <w:tc>
          <w:tcPr>
            <w:tcW w:w="360" w:type="dxa"/>
          </w:tcPr>
          <w:p w14:paraId="62862738" w14:textId="77777777" w:rsidR="006F2B85" w:rsidRDefault="001E7B82">
            <w:pPr>
              <w:pStyle w:val="TableText"/>
            </w:pPr>
            <w:r>
              <w:t>urn:oid:2.16.840.1.113883.10.20.22.4.119</w:t>
            </w:r>
          </w:p>
        </w:tc>
      </w:tr>
      <w:tr w:rsidR="006F2B85" w14:paraId="29C2E23A" w14:textId="77777777">
        <w:trPr>
          <w:jc w:val="center"/>
        </w:trPr>
        <w:tc>
          <w:tcPr>
            <w:tcW w:w="360" w:type="dxa"/>
          </w:tcPr>
          <w:p w14:paraId="1810A265" w14:textId="16913E59" w:rsidR="006F2B85" w:rsidRDefault="001E7B82">
            <w:pPr>
              <w:pStyle w:val="TableText"/>
              <w:ind w:left="288"/>
            </w:pPr>
            <w:hyperlink w:anchor="E_Planned_Medication_Activity_V2">
              <w:r>
                <w:rPr>
                  <w:rStyle w:val="HyperlinkText9pt"/>
                </w:rPr>
                <w:t>Planned Medication Activity (V2)</w:t>
              </w:r>
            </w:hyperlink>
          </w:p>
        </w:tc>
        <w:tc>
          <w:tcPr>
            <w:tcW w:w="360" w:type="dxa"/>
          </w:tcPr>
          <w:p w14:paraId="5132C452" w14:textId="77777777" w:rsidR="006F2B85" w:rsidRDefault="001E7B82">
            <w:pPr>
              <w:pStyle w:val="TableText"/>
            </w:pPr>
            <w:r>
              <w:t>entry</w:t>
            </w:r>
          </w:p>
        </w:tc>
        <w:tc>
          <w:tcPr>
            <w:tcW w:w="360" w:type="dxa"/>
          </w:tcPr>
          <w:p w14:paraId="23A27082" w14:textId="77777777" w:rsidR="006F2B85" w:rsidRDefault="001E7B82">
            <w:pPr>
              <w:pStyle w:val="TableText"/>
            </w:pPr>
            <w:r>
              <w:t>urn:hl7ii:2.16.840.1.113883.10.20.22.4.42:2014-06-09</w:t>
            </w:r>
          </w:p>
        </w:tc>
      </w:tr>
      <w:tr w:rsidR="006F2B85" w14:paraId="680E15FE" w14:textId="77777777">
        <w:trPr>
          <w:jc w:val="center"/>
        </w:trPr>
        <w:tc>
          <w:tcPr>
            <w:tcW w:w="360" w:type="dxa"/>
          </w:tcPr>
          <w:p w14:paraId="346D8AFC" w14:textId="09F6F9A3" w:rsidR="006F2B85" w:rsidRDefault="001E7B82">
            <w:pPr>
              <w:pStyle w:val="TableText"/>
              <w:ind w:left="432"/>
            </w:pPr>
            <w:hyperlink w:anchor="Indication_V2">
              <w:r>
                <w:rPr>
                  <w:rStyle w:val="HyperlinkText9pt"/>
                </w:rPr>
                <w:t>Indication (V2)</w:t>
              </w:r>
            </w:hyperlink>
          </w:p>
        </w:tc>
        <w:tc>
          <w:tcPr>
            <w:tcW w:w="360" w:type="dxa"/>
          </w:tcPr>
          <w:p w14:paraId="6979BD10" w14:textId="77777777" w:rsidR="006F2B85" w:rsidRDefault="001E7B82">
            <w:pPr>
              <w:pStyle w:val="TableText"/>
            </w:pPr>
            <w:r>
              <w:t>entry</w:t>
            </w:r>
          </w:p>
        </w:tc>
        <w:tc>
          <w:tcPr>
            <w:tcW w:w="360" w:type="dxa"/>
          </w:tcPr>
          <w:p w14:paraId="7E56EEA4" w14:textId="77777777" w:rsidR="006F2B85" w:rsidRDefault="001E7B82">
            <w:pPr>
              <w:pStyle w:val="TableText"/>
            </w:pPr>
            <w:r>
              <w:t>urn:hl7ii:2.16.840.1.113883.10.20.22.4.19:2014-06-09</w:t>
            </w:r>
          </w:p>
        </w:tc>
      </w:tr>
      <w:tr w:rsidR="006F2B85" w14:paraId="55C14445" w14:textId="77777777">
        <w:trPr>
          <w:jc w:val="center"/>
        </w:trPr>
        <w:tc>
          <w:tcPr>
            <w:tcW w:w="360" w:type="dxa"/>
          </w:tcPr>
          <w:p w14:paraId="7F6E9A65" w14:textId="69AC9E46" w:rsidR="006F2B85" w:rsidRDefault="001E7B82">
            <w:pPr>
              <w:pStyle w:val="TableText"/>
              <w:ind w:left="432"/>
            </w:pPr>
            <w:hyperlink w:anchor="E_Medication_Information_V2">
              <w:r>
                <w:rPr>
                  <w:rStyle w:val="HyperlinkText9pt"/>
                </w:rPr>
                <w:t>Medication Information (V2)</w:t>
              </w:r>
            </w:hyperlink>
          </w:p>
        </w:tc>
        <w:tc>
          <w:tcPr>
            <w:tcW w:w="360" w:type="dxa"/>
          </w:tcPr>
          <w:p w14:paraId="51260ED3" w14:textId="77777777" w:rsidR="006F2B85" w:rsidRDefault="001E7B82">
            <w:pPr>
              <w:pStyle w:val="TableText"/>
            </w:pPr>
            <w:r>
              <w:t>entry</w:t>
            </w:r>
          </w:p>
        </w:tc>
        <w:tc>
          <w:tcPr>
            <w:tcW w:w="360" w:type="dxa"/>
          </w:tcPr>
          <w:p w14:paraId="3C13917D" w14:textId="77777777" w:rsidR="006F2B85" w:rsidRDefault="001E7B82">
            <w:pPr>
              <w:pStyle w:val="TableText"/>
            </w:pPr>
            <w:r>
              <w:t>urn:hl7ii:2.16.840.1.113883.10.20.22.4.23:2014-06-09</w:t>
            </w:r>
          </w:p>
        </w:tc>
      </w:tr>
      <w:tr w:rsidR="006F2B85" w14:paraId="7FB9DBE8" w14:textId="77777777">
        <w:trPr>
          <w:jc w:val="center"/>
        </w:trPr>
        <w:tc>
          <w:tcPr>
            <w:tcW w:w="360" w:type="dxa"/>
          </w:tcPr>
          <w:p w14:paraId="7264FF6D" w14:textId="36EB97BF" w:rsidR="006F2B85" w:rsidRDefault="001E7B82">
            <w:pPr>
              <w:pStyle w:val="TableText"/>
              <w:ind w:left="432"/>
            </w:pPr>
            <w:hyperlink w:anchor="Instruction_V2">
              <w:r>
                <w:rPr>
                  <w:rStyle w:val="HyperlinkText9pt"/>
                </w:rPr>
                <w:t>Instruction (V2)</w:t>
              </w:r>
            </w:hyperlink>
          </w:p>
        </w:tc>
        <w:tc>
          <w:tcPr>
            <w:tcW w:w="360" w:type="dxa"/>
          </w:tcPr>
          <w:p w14:paraId="27A7FC2C" w14:textId="77777777" w:rsidR="006F2B85" w:rsidRDefault="001E7B82">
            <w:pPr>
              <w:pStyle w:val="TableText"/>
            </w:pPr>
            <w:r>
              <w:t>entry</w:t>
            </w:r>
          </w:p>
        </w:tc>
        <w:tc>
          <w:tcPr>
            <w:tcW w:w="360" w:type="dxa"/>
          </w:tcPr>
          <w:p w14:paraId="7281FC52" w14:textId="77777777" w:rsidR="006F2B85" w:rsidRDefault="001E7B82">
            <w:pPr>
              <w:pStyle w:val="TableText"/>
            </w:pPr>
            <w:r>
              <w:t>urn:hl7ii:2.16.840.1.113883.10.20.22.4.20:2014-06-09</w:t>
            </w:r>
          </w:p>
        </w:tc>
      </w:tr>
      <w:tr w:rsidR="006F2B85" w14:paraId="3B66B5AA" w14:textId="77777777">
        <w:trPr>
          <w:jc w:val="center"/>
        </w:trPr>
        <w:tc>
          <w:tcPr>
            <w:tcW w:w="360" w:type="dxa"/>
          </w:tcPr>
          <w:p w14:paraId="183658E2" w14:textId="5418CEB4" w:rsidR="006F2B85" w:rsidRDefault="001E7B82">
            <w:pPr>
              <w:pStyle w:val="TableText"/>
              <w:ind w:left="432"/>
            </w:pPr>
            <w:hyperlink w:anchor="U_Author_Participation">
              <w:r>
                <w:rPr>
                  <w:rStyle w:val="HyperlinkText9pt"/>
                </w:rPr>
                <w:t>Author Participation</w:t>
              </w:r>
            </w:hyperlink>
          </w:p>
        </w:tc>
        <w:tc>
          <w:tcPr>
            <w:tcW w:w="360" w:type="dxa"/>
          </w:tcPr>
          <w:p w14:paraId="77FC847B" w14:textId="77777777" w:rsidR="006F2B85" w:rsidRDefault="001E7B82">
            <w:pPr>
              <w:pStyle w:val="TableText"/>
            </w:pPr>
            <w:r>
              <w:t>unspecified</w:t>
            </w:r>
          </w:p>
        </w:tc>
        <w:tc>
          <w:tcPr>
            <w:tcW w:w="360" w:type="dxa"/>
          </w:tcPr>
          <w:p w14:paraId="2D734D3C" w14:textId="77777777" w:rsidR="006F2B85" w:rsidRDefault="001E7B82">
            <w:pPr>
              <w:pStyle w:val="TableText"/>
            </w:pPr>
            <w:r>
              <w:t>urn:oid:2.16.840.1.113883.10.20.22.4.119</w:t>
            </w:r>
          </w:p>
        </w:tc>
      </w:tr>
      <w:tr w:rsidR="006F2B85" w14:paraId="58EA3BCE" w14:textId="77777777">
        <w:trPr>
          <w:jc w:val="center"/>
        </w:trPr>
        <w:tc>
          <w:tcPr>
            <w:tcW w:w="360" w:type="dxa"/>
          </w:tcPr>
          <w:p w14:paraId="6E53FD71" w14:textId="6C7A6213" w:rsidR="006F2B85" w:rsidRDefault="001E7B82">
            <w:pPr>
              <w:pStyle w:val="TableText"/>
              <w:ind w:left="288"/>
            </w:pPr>
            <w:hyperlink w:anchor="E_Handoff_Communication_Participants">
              <w:r>
                <w:rPr>
                  <w:rStyle w:val="HyperlinkText9pt"/>
                </w:rPr>
                <w:t>Handoff Communication Participants</w:t>
              </w:r>
            </w:hyperlink>
          </w:p>
        </w:tc>
        <w:tc>
          <w:tcPr>
            <w:tcW w:w="360" w:type="dxa"/>
          </w:tcPr>
          <w:p w14:paraId="272ECB38" w14:textId="77777777" w:rsidR="006F2B85" w:rsidRDefault="001E7B82">
            <w:pPr>
              <w:pStyle w:val="TableText"/>
            </w:pPr>
            <w:r>
              <w:t>entry</w:t>
            </w:r>
          </w:p>
        </w:tc>
        <w:tc>
          <w:tcPr>
            <w:tcW w:w="360" w:type="dxa"/>
          </w:tcPr>
          <w:p w14:paraId="4936DDDD" w14:textId="77777777" w:rsidR="006F2B85" w:rsidRDefault="001E7B82">
            <w:pPr>
              <w:pStyle w:val="TableText"/>
            </w:pPr>
            <w:r>
              <w:t>urn:oid:2.16.840.1.113883.10.20.22.4.141</w:t>
            </w:r>
          </w:p>
        </w:tc>
      </w:tr>
      <w:tr w:rsidR="006F2B85" w14:paraId="552B9EA0" w14:textId="77777777">
        <w:trPr>
          <w:jc w:val="center"/>
        </w:trPr>
        <w:tc>
          <w:tcPr>
            <w:tcW w:w="360" w:type="dxa"/>
          </w:tcPr>
          <w:p w14:paraId="2D05237B" w14:textId="6E76C4C2" w:rsidR="006F2B85" w:rsidRDefault="001E7B82">
            <w:pPr>
              <w:pStyle w:val="TableText"/>
              <w:ind w:left="432"/>
            </w:pPr>
            <w:hyperlink w:anchor="U_Author_Participation">
              <w:r>
                <w:rPr>
                  <w:rStyle w:val="HyperlinkText9pt"/>
                </w:rPr>
                <w:t>Author Participation</w:t>
              </w:r>
            </w:hyperlink>
          </w:p>
        </w:tc>
        <w:tc>
          <w:tcPr>
            <w:tcW w:w="360" w:type="dxa"/>
          </w:tcPr>
          <w:p w14:paraId="392EF0C3" w14:textId="77777777" w:rsidR="006F2B85" w:rsidRDefault="001E7B82">
            <w:pPr>
              <w:pStyle w:val="TableText"/>
            </w:pPr>
            <w:r>
              <w:t>unspecified</w:t>
            </w:r>
          </w:p>
        </w:tc>
        <w:tc>
          <w:tcPr>
            <w:tcW w:w="360" w:type="dxa"/>
          </w:tcPr>
          <w:p w14:paraId="58D742D4" w14:textId="77777777" w:rsidR="006F2B85" w:rsidRDefault="001E7B82">
            <w:pPr>
              <w:pStyle w:val="TableText"/>
            </w:pPr>
            <w:r>
              <w:t>urn:oid:2.16.840.1.113883.10.20.22.4.119</w:t>
            </w:r>
          </w:p>
        </w:tc>
      </w:tr>
      <w:tr w:rsidR="006F2B85" w14:paraId="42ACFDE7" w14:textId="77777777">
        <w:trPr>
          <w:jc w:val="center"/>
        </w:trPr>
        <w:tc>
          <w:tcPr>
            <w:tcW w:w="360" w:type="dxa"/>
          </w:tcPr>
          <w:p w14:paraId="05713147" w14:textId="5AF316DB" w:rsidR="006F2B85" w:rsidRDefault="001E7B82">
            <w:pPr>
              <w:pStyle w:val="TableText"/>
              <w:ind w:left="288"/>
            </w:pPr>
            <w:hyperlink w:anchor="Instruction_V2">
              <w:r>
                <w:rPr>
                  <w:rStyle w:val="HyperlinkText9pt"/>
                </w:rPr>
                <w:t>Instruction (V2)</w:t>
              </w:r>
            </w:hyperlink>
          </w:p>
        </w:tc>
        <w:tc>
          <w:tcPr>
            <w:tcW w:w="360" w:type="dxa"/>
          </w:tcPr>
          <w:p w14:paraId="627C1967" w14:textId="77777777" w:rsidR="006F2B85" w:rsidRDefault="001E7B82">
            <w:pPr>
              <w:pStyle w:val="TableText"/>
            </w:pPr>
            <w:r>
              <w:t>entry</w:t>
            </w:r>
          </w:p>
        </w:tc>
        <w:tc>
          <w:tcPr>
            <w:tcW w:w="360" w:type="dxa"/>
          </w:tcPr>
          <w:p w14:paraId="4DE76F7D" w14:textId="77777777" w:rsidR="006F2B85" w:rsidRDefault="001E7B82">
            <w:pPr>
              <w:pStyle w:val="TableText"/>
            </w:pPr>
            <w:r>
              <w:t>urn:hl7ii:2.16.840.1.113883.10.20.22.4.20:2014-06-09</w:t>
            </w:r>
          </w:p>
        </w:tc>
      </w:tr>
      <w:tr w:rsidR="006F2B85" w14:paraId="4482D80D" w14:textId="77777777">
        <w:trPr>
          <w:jc w:val="center"/>
        </w:trPr>
        <w:tc>
          <w:tcPr>
            <w:tcW w:w="360" w:type="dxa"/>
          </w:tcPr>
          <w:p w14:paraId="01956B8D" w14:textId="0CCD989E" w:rsidR="006F2B85" w:rsidRDefault="001E7B82">
            <w:pPr>
              <w:pStyle w:val="TableText"/>
              <w:ind w:left="288"/>
            </w:pPr>
            <w:hyperlink w:anchor="E_Planned_Immunization_Activity">
              <w:r>
                <w:rPr>
                  <w:rStyle w:val="HyperlinkText9pt"/>
                </w:rPr>
                <w:t>Planned Immunization Activity</w:t>
              </w:r>
            </w:hyperlink>
          </w:p>
        </w:tc>
        <w:tc>
          <w:tcPr>
            <w:tcW w:w="360" w:type="dxa"/>
          </w:tcPr>
          <w:p w14:paraId="5C4BB186" w14:textId="77777777" w:rsidR="006F2B85" w:rsidRDefault="001E7B82">
            <w:pPr>
              <w:pStyle w:val="TableText"/>
            </w:pPr>
            <w:r>
              <w:t>entry</w:t>
            </w:r>
          </w:p>
        </w:tc>
        <w:tc>
          <w:tcPr>
            <w:tcW w:w="360" w:type="dxa"/>
          </w:tcPr>
          <w:p w14:paraId="5EE64F73" w14:textId="77777777" w:rsidR="006F2B85" w:rsidRDefault="001E7B82">
            <w:pPr>
              <w:pStyle w:val="TableText"/>
            </w:pPr>
            <w:r>
              <w:t>urn:oid:2.16.840.1.113883.10.20.22.4.120</w:t>
            </w:r>
          </w:p>
        </w:tc>
      </w:tr>
      <w:tr w:rsidR="006F2B85" w14:paraId="35FEF7B4" w14:textId="77777777">
        <w:trPr>
          <w:jc w:val="center"/>
        </w:trPr>
        <w:tc>
          <w:tcPr>
            <w:tcW w:w="360" w:type="dxa"/>
          </w:tcPr>
          <w:p w14:paraId="6AA74C6D" w14:textId="1CBF75BF" w:rsidR="006F2B85" w:rsidRDefault="001E7B82">
            <w:pPr>
              <w:pStyle w:val="TableText"/>
              <w:ind w:left="432"/>
            </w:pPr>
            <w:hyperlink w:anchor="Indication_V2">
              <w:r>
                <w:rPr>
                  <w:rStyle w:val="HyperlinkText9pt"/>
                </w:rPr>
                <w:t>Indication (V2)</w:t>
              </w:r>
            </w:hyperlink>
          </w:p>
        </w:tc>
        <w:tc>
          <w:tcPr>
            <w:tcW w:w="360" w:type="dxa"/>
          </w:tcPr>
          <w:p w14:paraId="2F2BEC68" w14:textId="77777777" w:rsidR="006F2B85" w:rsidRDefault="001E7B82">
            <w:pPr>
              <w:pStyle w:val="TableText"/>
            </w:pPr>
            <w:r>
              <w:t>entry</w:t>
            </w:r>
          </w:p>
        </w:tc>
        <w:tc>
          <w:tcPr>
            <w:tcW w:w="360" w:type="dxa"/>
          </w:tcPr>
          <w:p w14:paraId="43192075" w14:textId="77777777" w:rsidR="006F2B85" w:rsidRDefault="001E7B82">
            <w:pPr>
              <w:pStyle w:val="TableText"/>
            </w:pPr>
            <w:r>
              <w:t>urn:hl7ii:2.16.840.1.113883.10.20.22.4.19:2014-06-09</w:t>
            </w:r>
          </w:p>
        </w:tc>
      </w:tr>
      <w:tr w:rsidR="006F2B85" w14:paraId="593F2A25" w14:textId="77777777">
        <w:trPr>
          <w:jc w:val="center"/>
        </w:trPr>
        <w:tc>
          <w:tcPr>
            <w:tcW w:w="360" w:type="dxa"/>
          </w:tcPr>
          <w:p w14:paraId="11718E02" w14:textId="556C104A" w:rsidR="006F2B85" w:rsidRDefault="001E7B82">
            <w:pPr>
              <w:pStyle w:val="TableText"/>
              <w:ind w:left="432"/>
            </w:pPr>
            <w:hyperlink w:anchor="Instruction_V2">
              <w:r>
                <w:rPr>
                  <w:rStyle w:val="HyperlinkText9pt"/>
                </w:rPr>
                <w:t>Instruction (V2)</w:t>
              </w:r>
            </w:hyperlink>
          </w:p>
        </w:tc>
        <w:tc>
          <w:tcPr>
            <w:tcW w:w="360" w:type="dxa"/>
          </w:tcPr>
          <w:p w14:paraId="4C619F7E" w14:textId="77777777" w:rsidR="006F2B85" w:rsidRDefault="001E7B82">
            <w:pPr>
              <w:pStyle w:val="TableText"/>
            </w:pPr>
            <w:r>
              <w:t>entry</w:t>
            </w:r>
          </w:p>
        </w:tc>
        <w:tc>
          <w:tcPr>
            <w:tcW w:w="360" w:type="dxa"/>
          </w:tcPr>
          <w:p w14:paraId="58308A86" w14:textId="77777777" w:rsidR="006F2B85" w:rsidRDefault="001E7B82">
            <w:pPr>
              <w:pStyle w:val="TableText"/>
            </w:pPr>
            <w:r>
              <w:t>urn:hl7ii:2.16.840.1.113883.10.20.22.4.20:2014-06-09</w:t>
            </w:r>
          </w:p>
        </w:tc>
      </w:tr>
      <w:tr w:rsidR="006F2B85" w14:paraId="0276067B" w14:textId="77777777">
        <w:trPr>
          <w:jc w:val="center"/>
        </w:trPr>
        <w:tc>
          <w:tcPr>
            <w:tcW w:w="360" w:type="dxa"/>
          </w:tcPr>
          <w:p w14:paraId="6740A3C2" w14:textId="4965936A" w:rsidR="006F2B85" w:rsidRDefault="001E7B82">
            <w:pPr>
              <w:pStyle w:val="TableText"/>
              <w:ind w:left="432"/>
            </w:pPr>
            <w:hyperlink w:anchor="U_Author_Participation">
              <w:r>
                <w:rPr>
                  <w:rStyle w:val="HyperlinkText9pt"/>
                </w:rPr>
                <w:t>Author Participation</w:t>
              </w:r>
            </w:hyperlink>
          </w:p>
        </w:tc>
        <w:tc>
          <w:tcPr>
            <w:tcW w:w="360" w:type="dxa"/>
          </w:tcPr>
          <w:p w14:paraId="35D72CE8" w14:textId="77777777" w:rsidR="006F2B85" w:rsidRDefault="001E7B82">
            <w:pPr>
              <w:pStyle w:val="TableText"/>
            </w:pPr>
            <w:r>
              <w:t>unspecified</w:t>
            </w:r>
          </w:p>
        </w:tc>
        <w:tc>
          <w:tcPr>
            <w:tcW w:w="360" w:type="dxa"/>
          </w:tcPr>
          <w:p w14:paraId="1AE29B8C" w14:textId="77777777" w:rsidR="006F2B85" w:rsidRDefault="001E7B82">
            <w:pPr>
              <w:pStyle w:val="TableText"/>
            </w:pPr>
            <w:r>
              <w:t>urn:oid:2.16.840.1.113883.10.20.22.4.119</w:t>
            </w:r>
          </w:p>
        </w:tc>
      </w:tr>
      <w:tr w:rsidR="006F2B85" w14:paraId="2D6E7B40" w14:textId="77777777">
        <w:trPr>
          <w:jc w:val="center"/>
        </w:trPr>
        <w:tc>
          <w:tcPr>
            <w:tcW w:w="360" w:type="dxa"/>
          </w:tcPr>
          <w:p w14:paraId="04E34E24" w14:textId="042CD9D6"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1F396A10" w14:textId="77777777" w:rsidR="006F2B85" w:rsidRDefault="001E7B82">
            <w:pPr>
              <w:pStyle w:val="TableText"/>
            </w:pPr>
            <w:r>
              <w:t>entry</w:t>
            </w:r>
          </w:p>
        </w:tc>
        <w:tc>
          <w:tcPr>
            <w:tcW w:w="360" w:type="dxa"/>
          </w:tcPr>
          <w:p w14:paraId="78A6AE02" w14:textId="77777777" w:rsidR="006F2B85" w:rsidRDefault="001E7B82">
            <w:pPr>
              <w:pStyle w:val="TableText"/>
            </w:pPr>
            <w:r>
              <w:t>urn:hl7ii:2.16.840.1.113883.10.20.22.4.54:2014-06-09</w:t>
            </w:r>
          </w:p>
        </w:tc>
      </w:tr>
      <w:tr w:rsidR="006F2B85" w14:paraId="708748FC" w14:textId="77777777">
        <w:trPr>
          <w:jc w:val="center"/>
        </w:trPr>
        <w:tc>
          <w:tcPr>
            <w:tcW w:w="360" w:type="dxa"/>
          </w:tcPr>
          <w:p w14:paraId="027B1381" w14:textId="683BFC72" w:rsidR="006F2B85" w:rsidRDefault="001E7B82">
            <w:pPr>
              <w:pStyle w:val="TableText"/>
              <w:ind w:left="288"/>
            </w:pPr>
            <w:hyperlink w:anchor="E_Goal_Observation_NHCS_V3">
              <w:r>
                <w:rPr>
                  <w:rStyle w:val="HyperlinkText9pt"/>
                </w:rPr>
                <w:t>Goal Observation (NHCS V3)</w:t>
              </w:r>
            </w:hyperlink>
          </w:p>
        </w:tc>
        <w:tc>
          <w:tcPr>
            <w:tcW w:w="360" w:type="dxa"/>
          </w:tcPr>
          <w:p w14:paraId="46A7F9C1" w14:textId="77777777" w:rsidR="006F2B85" w:rsidRDefault="001E7B82">
            <w:pPr>
              <w:pStyle w:val="TableText"/>
            </w:pPr>
            <w:r>
              <w:t>entry</w:t>
            </w:r>
          </w:p>
        </w:tc>
        <w:tc>
          <w:tcPr>
            <w:tcW w:w="360" w:type="dxa"/>
          </w:tcPr>
          <w:p w14:paraId="35253C4E" w14:textId="77777777" w:rsidR="006F2B85" w:rsidRDefault="001E7B82">
            <w:pPr>
              <w:pStyle w:val="TableText"/>
            </w:pPr>
            <w:r>
              <w:t>urn:hl7ii:2.16.840.1.113883.10.20.22.4.121:2025-08-01</w:t>
            </w:r>
          </w:p>
        </w:tc>
      </w:tr>
      <w:tr w:rsidR="006F2B85" w14:paraId="5496876C" w14:textId="77777777">
        <w:trPr>
          <w:jc w:val="center"/>
        </w:trPr>
        <w:tc>
          <w:tcPr>
            <w:tcW w:w="360" w:type="dxa"/>
          </w:tcPr>
          <w:p w14:paraId="1107E4C9" w14:textId="101B7EA9" w:rsidR="006F2B85" w:rsidRDefault="001E7B82">
            <w:pPr>
              <w:pStyle w:val="TableText"/>
              <w:ind w:left="432"/>
            </w:pPr>
            <w:hyperlink w:anchor="U_Author_Participation">
              <w:r>
                <w:rPr>
                  <w:rStyle w:val="HyperlinkText9pt"/>
                </w:rPr>
                <w:t>Author Participation</w:t>
              </w:r>
            </w:hyperlink>
          </w:p>
        </w:tc>
        <w:tc>
          <w:tcPr>
            <w:tcW w:w="360" w:type="dxa"/>
          </w:tcPr>
          <w:p w14:paraId="76E0A299" w14:textId="77777777" w:rsidR="006F2B85" w:rsidRDefault="001E7B82">
            <w:pPr>
              <w:pStyle w:val="TableText"/>
            </w:pPr>
            <w:r>
              <w:t>unspecified</w:t>
            </w:r>
          </w:p>
        </w:tc>
        <w:tc>
          <w:tcPr>
            <w:tcW w:w="360" w:type="dxa"/>
          </w:tcPr>
          <w:p w14:paraId="22CAAE89" w14:textId="77777777" w:rsidR="006F2B85" w:rsidRDefault="001E7B82">
            <w:pPr>
              <w:pStyle w:val="TableText"/>
            </w:pPr>
            <w:r>
              <w:t>urn:oid:2.16.840.1.113883.10.20.22.4.119</w:t>
            </w:r>
          </w:p>
        </w:tc>
      </w:tr>
      <w:tr w:rsidR="006F2B85" w14:paraId="1010215B" w14:textId="77777777">
        <w:trPr>
          <w:jc w:val="center"/>
        </w:trPr>
        <w:tc>
          <w:tcPr>
            <w:tcW w:w="360" w:type="dxa"/>
          </w:tcPr>
          <w:p w14:paraId="2DD62948" w14:textId="11478FA2" w:rsidR="006F2B85" w:rsidRDefault="001E7B82">
            <w:pPr>
              <w:pStyle w:val="TableText"/>
              <w:ind w:left="432"/>
            </w:pPr>
            <w:hyperlink w:anchor="E_External_Document_Reference">
              <w:r>
                <w:rPr>
                  <w:rStyle w:val="HyperlinkText9pt"/>
                </w:rPr>
                <w:t>External Document Reference</w:t>
              </w:r>
            </w:hyperlink>
          </w:p>
        </w:tc>
        <w:tc>
          <w:tcPr>
            <w:tcW w:w="360" w:type="dxa"/>
          </w:tcPr>
          <w:p w14:paraId="0BFA69FA" w14:textId="77777777" w:rsidR="006F2B85" w:rsidRDefault="001E7B82">
            <w:pPr>
              <w:pStyle w:val="TableText"/>
            </w:pPr>
            <w:r>
              <w:t>entry</w:t>
            </w:r>
          </w:p>
        </w:tc>
        <w:tc>
          <w:tcPr>
            <w:tcW w:w="360" w:type="dxa"/>
          </w:tcPr>
          <w:p w14:paraId="20C065DA" w14:textId="77777777" w:rsidR="006F2B85" w:rsidRDefault="001E7B82">
            <w:pPr>
              <w:pStyle w:val="TableText"/>
            </w:pPr>
            <w:r>
              <w:t>urn:hl7ii:2.16.840.1.113883.10.20.22.4.115:2014-06-09</w:t>
            </w:r>
          </w:p>
        </w:tc>
      </w:tr>
      <w:tr w:rsidR="006F2B85" w14:paraId="3B85D934" w14:textId="77777777">
        <w:trPr>
          <w:jc w:val="center"/>
        </w:trPr>
        <w:tc>
          <w:tcPr>
            <w:tcW w:w="360" w:type="dxa"/>
          </w:tcPr>
          <w:p w14:paraId="55DC6CA2" w14:textId="0E186227" w:rsidR="006F2B85" w:rsidRDefault="001E7B82">
            <w:pPr>
              <w:pStyle w:val="TableText"/>
              <w:ind w:left="288"/>
            </w:pPr>
            <w:hyperlink w:anchor="E_Planned_Procedure_NHCS_V4">
              <w:r>
                <w:rPr>
                  <w:rStyle w:val="HyperlinkText9pt"/>
                </w:rPr>
                <w:t>Planned Procedure (NHCS V4)</w:t>
              </w:r>
            </w:hyperlink>
          </w:p>
        </w:tc>
        <w:tc>
          <w:tcPr>
            <w:tcW w:w="360" w:type="dxa"/>
          </w:tcPr>
          <w:p w14:paraId="0440751F" w14:textId="77777777" w:rsidR="006F2B85" w:rsidRDefault="001E7B82">
            <w:pPr>
              <w:pStyle w:val="TableText"/>
            </w:pPr>
            <w:r>
              <w:t>entry</w:t>
            </w:r>
          </w:p>
        </w:tc>
        <w:tc>
          <w:tcPr>
            <w:tcW w:w="360" w:type="dxa"/>
          </w:tcPr>
          <w:p w14:paraId="37D9D9D0" w14:textId="77777777" w:rsidR="006F2B85" w:rsidRDefault="001E7B82">
            <w:pPr>
              <w:pStyle w:val="TableText"/>
            </w:pPr>
            <w:r>
              <w:t>urn:hl7ii:2.16.840.1.113883.10.20.22.4.41:2025-08-01</w:t>
            </w:r>
          </w:p>
        </w:tc>
      </w:tr>
      <w:tr w:rsidR="006F2B85" w14:paraId="51CD97E2" w14:textId="77777777">
        <w:trPr>
          <w:jc w:val="center"/>
        </w:trPr>
        <w:tc>
          <w:tcPr>
            <w:tcW w:w="360" w:type="dxa"/>
          </w:tcPr>
          <w:p w14:paraId="18EA7529" w14:textId="6233BA68" w:rsidR="006F2B85" w:rsidRDefault="001E7B82">
            <w:pPr>
              <w:pStyle w:val="TableText"/>
              <w:ind w:left="432"/>
            </w:pPr>
            <w:hyperlink w:anchor="Indication_V2">
              <w:r>
                <w:rPr>
                  <w:rStyle w:val="HyperlinkText9pt"/>
                </w:rPr>
                <w:t>Indication (V2)</w:t>
              </w:r>
            </w:hyperlink>
          </w:p>
        </w:tc>
        <w:tc>
          <w:tcPr>
            <w:tcW w:w="360" w:type="dxa"/>
          </w:tcPr>
          <w:p w14:paraId="759D747E" w14:textId="77777777" w:rsidR="006F2B85" w:rsidRDefault="001E7B82">
            <w:pPr>
              <w:pStyle w:val="TableText"/>
            </w:pPr>
            <w:r>
              <w:t>entry</w:t>
            </w:r>
          </w:p>
        </w:tc>
        <w:tc>
          <w:tcPr>
            <w:tcW w:w="360" w:type="dxa"/>
          </w:tcPr>
          <w:p w14:paraId="348AF45E" w14:textId="77777777" w:rsidR="006F2B85" w:rsidRDefault="001E7B82">
            <w:pPr>
              <w:pStyle w:val="TableText"/>
            </w:pPr>
            <w:r>
              <w:t>urn:hl7ii:2.16.840.1.113883.10.20.22.4.19:2014-06-09</w:t>
            </w:r>
          </w:p>
        </w:tc>
      </w:tr>
      <w:tr w:rsidR="006F2B85" w14:paraId="2E80AA70" w14:textId="77777777">
        <w:trPr>
          <w:jc w:val="center"/>
        </w:trPr>
        <w:tc>
          <w:tcPr>
            <w:tcW w:w="360" w:type="dxa"/>
          </w:tcPr>
          <w:p w14:paraId="57489BDB" w14:textId="3DC82399" w:rsidR="006F2B85" w:rsidRDefault="001E7B82">
            <w:pPr>
              <w:pStyle w:val="TableText"/>
              <w:ind w:left="432"/>
            </w:pPr>
            <w:hyperlink w:anchor="Instruction_V2">
              <w:r>
                <w:rPr>
                  <w:rStyle w:val="HyperlinkText9pt"/>
                </w:rPr>
                <w:t>Instruction (V2)</w:t>
              </w:r>
            </w:hyperlink>
          </w:p>
        </w:tc>
        <w:tc>
          <w:tcPr>
            <w:tcW w:w="360" w:type="dxa"/>
          </w:tcPr>
          <w:p w14:paraId="179009D6" w14:textId="77777777" w:rsidR="006F2B85" w:rsidRDefault="001E7B82">
            <w:pPr>
              <w:pStyle w:val="TableText"/>
            </w:pPr>
            <w:r>
              <w:t>entry</w:t>
            </w:r>
          </w:p>
        </w:tc>
        <w:tc>
          <w:tcPr>
            <w:tcW w:w="360" w:type="dxa"/>
          </w:tcPr>
          <w:p w14:paraId="0BD61217" w14:textId="77777777" w:rsidR="006F2B85" w:rsidRDefault="001E7B82">
            <w:pPr>
              <w:pStyle w:val="TableText"/>
            </w:pPr>
            <w:r>
              <w:t>urn:hl7ii:2.16.840.1.113883.10.20.22.4.20:2014-06-09</w:t>
            </w:r>
          </w:p>
        </w:tc>
      </w:tr>
      <w:tr w:rsidR="006F2B85" w14:paraId="5E05FC06" w14:textId="77777777">
        <w:trPr>
          <w:jc w:val="center"/>
        </w:trPr>
        <w:tc>
          <w:tcPr>
            <w:tcW w:w="360" w:type="dxa"/>
          </w:tcPr>
          <w:p w14:paraId="1917595D" w14:textId="276189C1" w:rsidR="006F2B85" w:rsidRDefault="001E7B82">
            <w:pPr>
              <w:pStyle w:val="TableText"/>
              <w:ind w:left="432"/>
            </w:pPr>
            <w:hyperlink w:anchor="U_Author_Participation">
              <w:r>
                <w:rPr>
                  <w:rStyle w:val="HyperlinkText9pt"/>
                </w:rPr>
                <w:t>Author Participation</w:t>
              </w:r>
            </w:hyperlink>
          </w:p>
        </w:tc>
        <w:tc>
          <w:tcPr>
            <w:tcW w:w="360" w:type="dxa"/>
          </w:tcPr>
          <w:p w14:paraId="2FCC13FC" w14:textId="77777777" w:rsidR="006F2B85" w:rsidRDefault="001E7B82">
            <w:pPr>
              <w:pStyle w:val="TableText"/>
            </w:pPr>
            <w:r>
              <w:t>unspecified</w:t>
            </w:r>
          </w:p>
        </w:tc>
        <w:tc>
          <w:tcPr>
            <w:tcW w:w="360" w:type="dxa"/>
          </w:tcPr>
          <w:p w14:paraId="43278429" w14:textId="77777777" w:rsidR="006F2B85" w:rsidRDefault="001E7B82">
            <w:pPr>
              <w:pStyle w:val="TableText"/>
            </w:pPr>
            <w:r>
              <w:t>urn:oid:2.16.840.1.113883.10.20.22.4.119</w:t>
            </w:r>
          </w:p>
        </w:tc>
      </w:tr>
      <w:tr w:rsidR="006F2B85" w14:paraId="53416FF0" w14:textId="77777777">
        <w:trPr>
          <w:jc w:val="center"/>
        </w:trPr>
        <w:tc>
          <w:tcPr>
            <w:tcW w:w="360" w:type="dxa"/>
          </w:tcPr>
          <w:p w14:paraId="26A257EF" w14:textId="4D9B2F40" w:rsidR="006F2B85" w:rsidRDefault="001E7B82">
            <w:pPr>
              <w:pStyle w:val="TableText"/>
              <w:ind w:left="432"/>
            </w:pPr>
            <w:hyperlink w:anchor="E_Planned_Coverage">
              <w:r>
                <w:rPr>
                  <w:rStyle w:val="HyperlinkText9pt"/>
                </w:rPr>
                <w:t>Planned Coverage</w:t>
              </w:r>
            </w:hyperlink>
          </w:p>
        </w:tc>
        <w:tc>
          <w:tcPr>
            <w:tcW w:w="360" w:type="dxa"/>
          </w:tcPr>
          <w:p w14:paraId="3D1438ED" w14:textId="77777777" w:rsidR="006F2B85" w:rsidRDefault="001E7B82">
            <w:pPr>
              <w:pStyle w:val="TableText"/>
            </w:pPr>
            <w:r>
              <w:t>entry</w:t>
            </w:r>
          </w:p>
        </w:tc>
        <w:tc>
          <w:tcPr>
            <w:tcW w:w="360" w:type="dxa"/>
          </w:tcPr>
          <w:p w14:paraId="4BD8B26A" w14:textId="77777777" w:rsidR="006F2B85" w:rsidRDefault="001E7B82">
            <w:pPr>
              <w:pStyle w:val="TableText"/>
            </w:pPr>
            <w:r>
              <w:t>urn:oid:2.16.840.1.113883.10.20.22.4.129</w:t>
            </w:r>
          </w:p>
        </w:tc>
      </w:tr>
      <w:tr w:rsidR="006F2B85" w14:paraId="08F25B98" w14:textId="77777777">
        <w:trPr>
          <w:jc w:val="center"/>
        </w:trPr>
        <w:tc>
          <w:tcPr>
            <w:tcW w:w="360" w:type="dxa"/>
          </w:tcPr>
          <w:p w14:paraId="10702574" w14:textId="56888F0C" w:rsidR="006F2B85" w:rsidRDefault="001E7B82">
            <w:pPr>
              <w:pStyle w:val="TableText"/>
              <w:ind w:left="576"/>
            </w:pPr>
            <w:hyperlink w:anchor="U_Author_Participation">
              <w:r>
                <w:rPr>
                  <w:rStyle w:val="HyperlinkText9pt"/>
                </w:rPr>
                <w:t>Author Participation</w:t>
              </w:r>
            </w:hyperlink>
          </w:p>
        </w:tc>
        <w:tc>
          <w:tcPr>
            <w:tcW w:w="360" w:type="dxa"/>
          </w:tcPr>
          <w:p w14:paraId="39598FC2" w14:textId="77777777" w:rsidR="006F2B85" w:rsidRDefault="001E7B82">
            <w:pPr>
              <w:pStyle w:val="TableText"/>
            </w:pPr>
            <w:r>
              <w:t>unspecified</w:t>
            </w:r>
          </w:p>
        </w:tc>
        <w:tc>
          <w:tcPr>
            <w:tcW w:w="360" w:type="dxa"/>
          </w:tcPr>
          <w:p w14:paraId="3BECDD4B" w14:textId="77777777" w:rsidR="006F2B85" w:rsidRDefault="001E7B82">
            <w:pPr>
              <w:pStyle w:val="TableText"/>
            </w:pPr>
            <w:r>
              <w:t>urn:oid:2.16.840.1.113883.10.20.22.4.119</w:t>
            </w:r>
          </w:p>
        </w:tc>
      </w:tr>
      <w:tr w:rsidR="006F2B85" w14:paraId="02EB2086" w14:textId="77777777">
        <w:trPr>
          <w:jc w:val="center"/>
        </w:trPr>
        <w:tc>
          <w:tcPr>
            <w:tcW w:w="360" w:type="dxa"/>
          </w:tcPr>
          <w:p w14:paraId="54B0856C" w14:textId="107703F6"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2FB6AB6" w14:textId="77777777" w:rsidR="006F2B85" w:rsidRDefault="001E7B82">
            <w:pPr>
              <w:pStyle w:val="TableText"/>
            </w:pPr>
            <w:r>
              <w:t>entry</w:t>
            </w:r>
          </w:p>
        </w:tc>
        <w:tc>
          <w:tcPr>
            <w:tcW w:w="360" w:type="dxa"/>
          </w:tcPr>
          <w:p w14:paraId="52397FDD" w14:textId="77777777" w:rsidR="006F2B85" w:rsidRDefault="001E7B82">
            <w:pPr>
              <w:pStyle w:val="TableText"/>
            </w:pPr>
            <w:r>
              <w:t>urn:hl7ii:2.16.840.1.113883.10.20.22.4.69:2025-08-01</w:t>
            </w:r>
          </w:p>
        </w:tc>
      </w:tr>
      <w:tr w:rsidR="006F2B85" w14:paraId="6EDE5EAF" w14:textId="77777777">
        <w:trPr>
          <w:jc w:val="center"/>
        </w:trPr>
        <w:tc>
          <w:tcPr>
            <w:tcW w:w="360" w:type="dxa"/>
          </w:tcPr>
          <w:p w14:paraId="114B62FD" w14:textId="5F0E9CF3"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4214122" w14:textId="77777777" w:rsidR="006F2B85" w:rsidRDefault="001E7B82">
            <w:pPr>
              <w:pStyle w:val="TableText"/>
            </w:pPr>
            <w:r>
              <w:t>entry</w:t>
            </w:r>
          </w:p>
        </w:tc>
        <w:tc>
          <w:tcPr>
            <w:tcW w:w="360" w:type="dxa"/>
          </w:tcPr>
          <w:p w14:paraId="5ACC68D3" w14:textId="77777777" w:rsidR="006F2B85" w:rsidRDefault="001E7B82">
            <w:pPr>
              <w:pStyle w:val="TableText"/>
            </w:pPr>
            <w:r>
              <w:t>urn:hl7ii:2.16.840.1.113883.10.20.22.4.86:2022-06-01</w:t>
            </w:r>
          </w:p>
        </w:tc>
      </w:tr>
      <w:tr w:rsidR="006F2B85" w14:paraId="0BF31B2A" w14:textId="77777777">
        <w:trPr>
          <w:jc w:val="center"/>
        </w:trPr>
        <w:tc>
          <w:tcPr>
            <w:tcW w:w="360" w:type="dxa"/>
          </w:tcPr>
          <w:p w14:paraId="63E35F53" w14:textId="1E87DFFC" w:rsidR="006F2B85" w:rsidRDefault="001E7B82">
            <w:pPr>
              <w:pStyle w:val="TableText"/>
              <w:ind w:left="288"/>
            </w:pPr>
            <w:hyperlink w:anchor="E_Nutrition_Recommendation_NHCS_V2">
              <w:r>
                <w:rPr>
                  <w:rStyle w:val="HyperlinkText9pt"/>
                </w:rPr>
                <w:t>Nutrition Recommendation (NHCS V2)</w:t>
              </w:r>
            </w:hyperlink>
          </w:p>
        </w:tc>
        <w:tc>
          <w:tcPr>
            <w:tcW w:w="360" w:type="dxa"/>
          </w:tcPr>
          <w:p w14:paraId="24CCE7D1" w14:textId="77777777" w:rsidR="006F2B85" w:rsidRDefault="001E7B82">
            <w:pPr>
              <w:pStyle w:val="TableText"/>
            </w:pPr>
            <w:r>
              <w:t>entry</w:t>
            </w:r>
          </w:p>
        </w:tc>
        <w:tc>
          <w:tcPr>
            <w:tcW w:w="360" w:type="dxa"/>
          </w:tcPr>
          <w:p w14:paraId="63E60FA5" w14:textId="77777777" w:rsidR="006F2B85" w:rsidRDefault="001E7B82">
            <w:pPr>
              <w:pStyle w:val="TableText"/>
            </w:pPr>
            <w:r>
              <w:t>urn:hl7ii:2.16.840.1.113883.10.20.22.4.130:2025-08-01</w:t>
            </w:r>
          </w:p>
        </w:tc>
      </w:tr>
      <w:tr w:rsidR="006F2B85" w14:paraId="315C2459" w14:textId="77777777">
        <w:trPr>
          <w:jc w:val="center"/>
        </w:trPr>
        <w:tc>
          <w:tcPr>
            <w:tcW w:w="360" w:type="dxa"/>
          </w:tcPr>
          <w:p w14:paraId="0865D528" w14:textId="22E54F49" w:rsidR="006F2B85" w:rsidRDefault="001E7B82">
            <w:pPr>
              <w:pStyle w:val="TableText"/>
              <w:ind w:left="432"/>
            </w:pPr>
            <w:hyperlink w:anchor="E_Planned_Act_V2">
              <w:r>
                <w:rPr>
                  <w:rStyle w:val="HyperlinkText9pt"/>
                </w:rPr>
                <w:t>Planned Act (V2)</w:t>
              </w:r>
            </w:hyperlink>
          </w:p>
        </w:tc>
        <w:tc>
          <w:tcPr>
            <w:tcW w:w="360" w:type="dxa"/>
          </w:tcPr>
          <w:p w14:paraId="45AF0A2A" w14:textId="77777777" w:rsidR="006F2B85" w:rsidRDefault="001E7B82">
            <w:pPr>
              <w:pStyle w:val="TableText"/>
            </w:pPr>
            <w:r>
              <w:t>entry</w:t>
            </w:r>
          </w:p>
        </w:tc>
        <w:tc>
          <w:tcPr>
            <w:tcW w:w="360" w:type="dxa"/>
          </w:tcPr>
          <w:p w14:paraId="6725D4A8" w14:textId="77777777" w:rsidR="006F2B85" w:rsidRDefault="001E7B82">
            <w:pPr>
              <w:pStyle w:val="TableText"/>
            </w:pPr>
            <w:r>
              <w:t>urn:hl7ii:2.16.840.1.113883.10.20.22.4.39:2014-06-09</w:t>
            </w:r>
          </w:p>
        </w:tc>
      </w:tr>
      <w:tr w:rsidR="006F2B85" w14:paraId="75D6F136" w14:textId="77777777">
        <w:trPr>
          <w:jc w:val="center"/>
        </w:trPr>
        <w:tc>
          <w:tcPr>
            <w:tcW w:w="360" w:type="dxa"/>
          </w:tcPr>
          <w:p w14:paraId="36EB32B7" w14:textId="1A392534" w:rsidR="006F2B85" w:rsidRDefault="001E7B82">
            <w:pPr>
              <w:pStyle w:val="TableText"/>
              <w:ind w:left="576"/>
            </w:pPr>
            <w:hyperlink w:anchor="Indication_V2">
              <w:r>
                <w:rPr>
                  <w:rStyle w:val="HyperlinkText9pt"/>
                </w:rPr>
                <w:t>Indication (V2)</w:t>
              </w:r>
            </w:hyperlink>
          </w:p>
        </w:tc>
        <w:tc>
          <w:tcPr>
            <w:tcW w:w="360" w:type="dxa"/>
          </w:tcPr>
          <w:p w14:paraId="78055BC9" w14:textId="77777777" w:rsidR="006F2B85" w:rsidRDefault="001E7B82">
            <w:pPr>
              <w:pStyle w:val="TableText"/>
            </w:pPr>
            <w:r>
              <w:t>entry</w:t>
            </w:r>
          </w:p>
        </w:tc>
        <w:tc>
          <w:tcPr>
            <w:tcW w:w="360" w:type="dxa"/>
          </w:tcPr>
          <w:p w14:paraId="009F2EE6" w14:textId="77777777" w:rsidR="006F2B85" w:rsidRDefault="001E7B82">
            <w:pPr>
              <w:pStyle w:val="TableText"/>
            </w:pPr>
            <w:r>
              <w:t>urn:hl7ii:2.16.840.1.113883.10.20.22.4.19:2014-06-09</w:t>
            </w:r>
          </w:p>
        </w:tc>
      </w:tr>
      <w:tr w:rsidR="006F2B85" w14:paraId="1C5DA919" w14:textId="77777777">
        <w:trPr>
          <w:jc w:val="center"/>
        </w:trPr>
        <w:tc>
          <w:tcPr>
            <w:tcW w:w="360" w:type="dxa"/>
          </w:tcPr>
          <w:p w14:paraId="51F0A5A5" w14:textId="613E5A7D" w:rsidR="006F2B85" w:rsidRDefault="001E7B82">
            <w:pPr>
              <w:pStyle w:val="TableText"/>
              <w:ind w:left="576"/>
            </w:pPr>
            <w:hyperlink w:anchor="Instruction_V2">
              <w:r>
                <w:rPr>
                  <w:rStyle w:val="HyperlinkText9pt"/>
                </w:rPr>
                <w:t>Instruction (V2)</w:t>
              </w:r>
            </w:hyperlink>
          </w:p>
        </w:tc>
        <w:tc>
          <w:tcPr>
            <w:tcW w:w="360" w:type="dxa"/>
          </w:tcPr>
          <w:p w14:paraId="180F8814" w14:textId="77777777" w:rsidR="006F2B85" w:rsidRDefault="001E7B82">
            <w:pPr>
              <w:pStyle w:val="TableText"/>
            </w:pPr>
            <w:r>
              <w:t>entry</w:t>
            </w:r>
          </w:p>
        </w:tc>
        <w:tc>
          <w:tcPr>
            <w:tcW w:w="360" w:type="dxa"/>
          </w:tcPr>
          <w:p w14:paraId="26E438A4" w14:textId="77777777" w:rsidR="006F2B85" w:rsidRDefault="001E7B82">
            <w:pPr>
              <w:pStyle w:val="TableText"/>
            </w:pPr>
            <w:r>
              <w:t>urn:hl7ii:2.16.840.1.113883.10.20.22.4.20:2014-06-09</w:t>
            </w:r>
          </w:p>
        </w:tc>
      </w:tr>
      <w:tr w:rsidR="006F2B85" w14:paraId="24B28693" w14:textId="77777777">
        <w:trPr>
          <w:jc w:val="center"/>
        </w:trPr>
        <w:tc>
          <w:tcPr>
            <w:tcW w:w="360" w:type="dxa"/>
          </w:tcPr>
          <w:p w14:paraId="502CDC6D" w14:textId="2ED7AB21" w:rsidR="006F2B85" w:rsidRDefault="001E7B82">
            <w:pPr>
              <w:pStyle w:val="TableText"/>
              <w:ind w:left="576"/>
            </w:pPr>
            <w:hyperlink w:anchor="U_Author_Participation">
              <w:r>
                <w:rPr>
                  <w:rStyle w:val="HyperlinkText9pt"/>
                </w:rPr>
                <w:t>Author Participation</w:t>
              </w:r>
            </w:hyperlink>
          </w:p>
        </w:tc>
        <w:tc>
          <w:tcPr>
            <w:tcW w:w="360" w:type="dxa"/>
          </w:tcPr>
          <w:p w14:paraId="64113237" w14:textId="77777777" w:rsidR="006F2B85" w:rsidRDefault="001E7B82">
            <w:pPr>
              <w:pStyle w:val="TableText"/>
            </w:pPr>
            <w:r>
              <w:t>unspecified</w:t>
            </w:r>
          </w:p>
        </w:tc>
        <w:tc>
          <w:tcPr>
            <w:tcW w:w="360" w:type="dxa"/>
          </w:tcPr>
          <w:p w14:paraId="02C0420C" w14:textId="77777777" w:rsidR="006F2B85" w:rsidRDefault="001E7B82">
            <w:pPr>
              <w:pStyle w:val="TableText"/>
            </w:pPr>
            <w:r>
              <w:t>urn:oid:2.16.840.1.113883.10.20.22.4.119</w:t>
            </w:r>
          </w:p>
        </w:tc>
      </w:tr>
      <w:tr w:rsidR="006F2B85" w14:paraId="4014A150" w14:textId="77777777">
        <w:trPr>
          <w:jc w:val="center"/>
        </w:trPr>
        <w:tc>
          <w:tcPr>
            <w:tcW w:w="360" w:type="dxa"/>
          </w:tcPr>
          <w:p w14:paraId="6FE1826E" w14:textId="2887EDA4" w:rsidR="006F2B85" w:rsidRDefault="001E7B82">
            <w:pPr>
              <w:pStyle w:val="TableText"/>
              <w:ind w:left="432"/>
            </w:pPr>
            <w:hyperlink w:anchor="E_Planned_Encounter_V2">
              <w:r>
                <w:rPr>
                  <w:rStyle w:val="HyperlinkText9pt"/>
                </w:rPr>
                <w:t>Planned Encounter (V2)</w:t>
              </w:r>
            </w:hyperlink>
          </w:p>
        </w:tc>
        <w:tc>
          <w:tcPr>
            <w:tcW w:w="360" w:type="dxa"/>
          </w:tcPr>
          <w:p w14:paraId="39559C50" w14:textId="77777777" w:rsidR="006F2B85" w:rsidRDefault="001E7B82">
            <w:pPr>
              <w:pStyle w:val="TableText"/>
            </w:pPr>
            <w:r>
              <w:t>entry</w:t>
            </w:r>
          </w:p>
        </w:tc>
        <w:tc>
          <w:tcPr>
            <w:tcW w:w="360" w:type="dxa"/>
          </w:tcPr>
          <w:p w14:paraId="245A87B3" w14:textId="77777777" w:rsidR="006F2B85" w:rsidRDefault="001E7B82">
            <w:pPr>
              <w:pStyle w:val="TableText"/>
            </w:pPr>
            <w:r>
              <w:t>urn:hl7ii:2.16.840.1.113883.10.20.22.4.40:2014-06-09</w:t>
            </w:r>
          </w:p>
        </w:tc>
      </w:tr>
      <w:tr w:rsidR="006F2B85" w14:paraId="36DB82E0" w14:textId="77777777">
        <w:trPr>
          <w:jc w:val="center"/>
        </w:trPr>
        <w:tc>
          <w:tcPr>
            <w:tcW w:w="360" w:type="dxa"/>
          </w:tcPr>
          <w:p w14:paraId="727D583F" w14:textId="0214B0E6" w:rsidR="006F2B85" w:rsidRDefault="001E7B82">
            <w:pPr>
              <w:pStyle w:val="TableText"/>
              <w:ind w:left="576"/>
            </w:pPr>
            <w:hyperlink w:anchor="Indication_V2">
              <w:r>
                <w:rPr>
                  <w:rStyle w:val="HyperlinkText9pt"/>
                </w:rPr>
                <w:t>Indication (V2)</w:t>
              </w:r>
            </w:hyperlink>
          </w:p>
        </w:tc>
        <w:tc>
          <w:tcPr>
            <w:tcW w:w="360" w:type="dxa"/>
          </w:tcPr>
          <w:p w14:paraId="4DAF4F17" w14:textId="77777777" w:rsidR="006F2B85" w:rsidRDefault="001E7B82">
            <w:pPr>
              <w:pStyle w:val="TableText"/>
            </w:pPr>
            <w:r>
              <w:t>entry</w:t>
            </w:r>
          </w:p>
        </w:tc>
        <w:tc>
          <w:tcPr>
            <w:tcW w:w="360" w:type="dxa"/>
          </w:tcPr>
          <w:p w14:paraId="5979F5E7" w14:textId="77777777" w:rsidR="006F2B85" w:rsidRDefault="001E7B82">
            <w:pPr>
              <w:pStyle w:val="TableText"/>
            </w:pPr>
            <w:r>
              <w:t>urn:hl7ii:2.16.840.1.113883.10.20.22.4.19:2014-06-09</w:t>
            </w:r>
          </w:p>
        </w:tc>
      </w:tr>
      <w:tr w:rsidR="006F2B85" w14:paraId="5F2985F8" w14:textId="77777777">
        <w:trPr>
          <w:jc w:val="center"/>
        </w:trPr>
        <w:tc>
          <w:tcPr>
            <w:tcW w:w="360" w:type="dxa"/>
          </w:tcPr>
          <w:p w14:paraId="1E388AB1" w14:textId="30E6CB6D" w:rsidR="006F2B85" w:rsidRDefault="001E7B82">
            <w:pPr>
              <w:pStyle w:val="TableText"/>
              <w:ind w:left="576"/>
            </w:pPr>
            <w:hyperlink w:anchor="U_Author_Participation">
              <w:r>
                <w:rPr>
                  <w:rStyle w:val="HyperlinkText9pt"/>
                </w:rPr>
                <w:t>Author Participation</w:t>
              </w:r>
            </w:hyperlink>
          </w:p>
        </w:tc>
        <w:tc>
          <w:tcPr>
            <w:tcW w:w="360" w:type="dxa"/>
          </w:tcPr>
          <w:p w14:paraId="7A2D6E6E" w14:textId="77777777" w:rsidR="006F2B85" w:rsidRDefault="001E7B82">
            <w:pPr>
              <w:pStyle w:val="TableText"/>
            </w:pPr>
            <w:r>
              <w:t>unspecified</w:t>
            </w:r>
          </w:p>
        </w:tc>
        <w:tc>
          <w:tcPr>
            <w:tcW w:w="360" w:type="dxa"/>
          </w:tcPr>
          <w:p w14:paraId="3BF272C3" w14:textId="77777777" w:rsidR="006F2B85" w:rsidRDefault="001E7B82">
            <w:pPr>
              <w:pStyle w:val="TableText"/>
            </w:pPr>
            <w:r>
              <w:t>urn:oid:2.16.840.1.113883.10.20.22.4.119</w:t>
            </w:r>
          </w:p>
        </w:tc>
      </w:tr>
      <w:tr w:rsidR="006F2B85" w14:paraId="75056C81" w14:textId="77777777">
        <w:trPr>
          <w:jc w:val="center"/>
        </w:trPr>
        <w:tc>
          <w:tcPr>
            <w:tcW w:w="360" w:type="dxa"/>
          </w:tcPr>
          <w:p w14:paraId="570560D8" w14:textId="06DA5AF8" w:rsidR="006F2B85" w:rsidRDefault="001E7B82">
            <w:pPr>
              <w:pStyle w:val="TableText"/>
              <w:ind w:left="432"/>
            </w:pPr>
            <w:hyperlink w:anchor="E_Planned_Observation_V2">
              <w:r>
                <w:rPr>
                  <w:rStyle w:val="HyperlinkText9pt"/>
                </w:rPr>
                <w:t>Planned Observation (V2)</w:t>
              </w:r>
            </w:hyperlink>
          </w:p>
        </w:tc>
        <w:tc>
          <w:tcPr>
            <w:tcW w:w="360" w:type="dxa"/>
          </w:tcPr>
          <w:p w14:paraId="046131F0" w14:textId="77777777" w:rsidR="006F2B85" w:rsidRDefault="001E7B82">
            <w:pPr>
              <w:pStyle w:val="TableText"/>
            </w:pPr>
            <w:r>
              <w:t>entry</w:t>
            </w:r>
          </w:p>
        </w:tc>
        <w:tc>
          <w:tcPr>
            <w:tcW w:w="360" w:type="dxa"/>
          </w:tcPr>
          <w:p w14:paraId="1FC57425" w14:textId="77777777" w:rsidR="006F2B85" w:rsidRDefault="001E7B82">
            <w:pPr>
              <w:pStyle w:val="TableText"/>
            </w:pPr>
            <w:r>
              <w:t>urn:hl7ii:2.16.840.1.113883.10.20.22.4.44:2014-06-09</w:t>
            </w:r>
          </w:p>
        </w:tc>
      </w:tr>
      <w:tr w:rsidR="006F2B85" w14:paraId="5C62006F" w14:textId="77777777">
        <w:trPr>
          <w:jc w:val="center"/>
        </w:trPr>
        <w:tc>
          <w:tcPr>
            <w:tcW w:w="360" w:type="dxa"/>
          </w:tcPr>
          <w:p w14:paraId="6C20927D" w14:textId="1DC5B32A" w:rsidR="006F2B85" w:rsidRDefault="001E7B82">
            <w:pPr>
              <w:pStyle w:val="TableText"/>
              <w:ind w:left="576"/>
            </w:pPr>
            <w:hyperlink w:anchor="Indication_V2">
              <w:r>
                <w:rPr>
                  <w:rStyle w:val="HyperlinkText9pt"/>
                </w:rPr>
                <w:t>Indication (V2)</w:t>
              </w:r>
            </w:hyperlink>
          </w:p>
        </w:tc>
        <w:tc>
          <w:tcPr>
            <w:tcW w:w="360" w:type="dxa"/>
          </w:tcPr>
          <w:p w14:paraId="38A0A88B" w14:textId="77777777" w:rsidR="006F2B85" w:rsidRDefault="001E7B82">
            <w:pPr>
              <w:pStyle w:val="TableText"/>
            </w:pPr>
            <w:r>
              <w:t>entry</w:t>
            </w:r>
          </w:p>
        </w:tc>
        <w:tc>
          <w:tcPr>
            <w:tcW w:w="360" w:type="dxa"/>
          </w:tcPr>
          <w:p w14:paraId="066E9BF7" w14:textId="77777777" w:rsidR="006F2B85" w:rsidRDefault="001E7B82">
            <w:pPr>
              <w:pStyle w:val="TableText"/>
            </w:pPr>
            <w:r>
              <w:t>urn:hl7ii:2.16.840.1.113883.10.20.22.4.19:2014-06-09</w:t>
            </w:r>
          </w:p>
        </w:tc>
      </w:tr>
      <w:tr w:rsidR="006F2B85" w14:paraId="5799EB8E" w14:textId="77777777">
        <w:trPr>
          <w:jc w:val="center"/>
        </w:trPr>
        <w:tc>
          <w:tcPr>
            <w:tcW w:w="360" w:type="dxa"/>
          </w:tcPr>
          <w:p w14:paraId="36B79AE2" w14:textId="260F9B5E" w:rsidR="006F2B85" w:rsidRDefault="001E7B82">
            <w:pPr>
              <w:pStyle w:val="TableText"/>
              <w:ind w:left="576"/>
            </w:pPr>
            <w:hyperlink w:anchor="Instruction_V2">
              <w:r>
                <w:rPr>
                  <w:rStyle w:val="HyperlinkText9pt"/>
                </w:rPr>
                <w:t>Instruction (V2)</w:t>
              </w:r>
            </w:hyperlink>
          </w:p>
        </w:tc>
        <w:tc>
          <w:tcPr>
            <w:tcW w:w="360" w:type="dxa"/>
          </w:tcPr>
          <w:p w14:paraId="3CBDB3E8" w14:textId="77777777" w:rsidR="006F2B85" w:rsidRDefault="001E7B82">
            <w:pPr>
              <w:pStyle w:val="TableText"/>
            </w:pPr>
            <w:r>
              <w:t>entry</w:t>
            </w:r>
          </w:p>
        </w:tc>
        <w:tc>
          <w:tcPr>
            <w:tcW w:w="360" w:type="dxa"/>
          </w:tcPr>
          <w:p w14:paraId="54ABA305" w14:textId="77777777" w:rsidR="006F2B85" w:rsidRDefault="001E7B82">
            <w:pPr>
              <w:pStyle w:val="TableText"/>
            </w:pPr>
            <w:r>
              <w:t>urn:hl7ii:2.16.840.1.113883.10.20.22.4.20:2014-06-09</w:t>
            </w:r>
          </w:p>
        </w:tc>
      </w:tr>
      <w:tr w:rsidR="006F2B85" w14:paraId="7C694552" w14:textId="77777777">
        <w:trPr>
          <w:jc w:val="center"/>
        </w:trPr>
        <w:tc>
          <w:tcPr>
            <w:tcW w:w="360" w:type="dxa"/>
          </w:tcPr>
          <w:p w14:paraId="46EE8046" w14:textId="7FD1E554" w:rsidR="006F2B85" w:rsidRDefault="001E7B82">
            <w:pPr>
              <w:pStyle w:val="TableText"/>
              <w:ind w:left="576"/>
            </w:pPr>
            <w:hyperlink w:anchor="U_Author_Participation">
              <w:r>
                <w:rPr>
                  <w:rStyle w:val="HyperlinkText9pt"/>
                </w:rPr>
                <w:t>Author Participation</w:t>
              </w:r>
            </w:hyperlink>
          </w:p>
        </w:tc>
        <w:tc>
          <w:tcPr>
            <w:tcW w:w="360" w:type="dxa"/>
          </w:tcPr>
          <w:p w14:paraId="46BBE787" w14:textId="77777777" w:rsidR="006F2B85" w:rsidRDefault="001E7B82">
            <w:pPr>
              <w:pStyle w:val="TableText"/>
            </w:pPr>
            <w:r>
              <w:t>unspecified</w:t>
            </w:r>
          </w:p>
        </w:tc>
        <w:tc>
          <w:tcPr>
            <w:tcW w:w="360" w:type="dxa"/>
          </w:tcPr>
          <w:p w14:paraId="31AE07AD" w14:textId="77777777" w:rsidR="006F2B85" w:rsidRDefault="001E7B82">
            <w:pPr>
              <w:pStyle w:val="TableText"/>
            </w:pPr>
            <w:r>
              <w:t>urn:oid:2.16.840.1.113883.10.20.22.4.119</w:t>
            </w:r>
          </w:p>
        </w:tc>
      </w:tr>
      <w:tr w:rsidR="006F2B85" w14:paraId="48CC4943" w14:textId="77777777">
        <w:trPr>
          <w:jc w:val="center"/>
        </w:trPr>
        <w:tc>
          <w:tcPr>
            <w:tcW w:w="360" w:type="dxa"/>
          </w:tcPr>
          <w:p w14:paraId="6D9553F2" w14:textId="6D2E08A9" w:rsidR="006F2B85" w:rsidRDefault="001E7B82">
            <w:pPr>
              <w:pStyle w:val="TableText"/>
              <w:ind w:left="576"/>
            </w:pPr>
            <w:hyperlink w:anchor="E_Planned_Coverage">
              <w:r>
                <w:rPr>
                  <w:rStyle w:val="HyperlinkText9pt"/>
                </w:rPr>
                <w:t>Planned Coverage</w:t>
              </w:r>
            </w:hyperlink>
          </w:p>
        </w:tc>
        <w:tc>
          <w:tcPr>
            <w:tcW w:w="360" w:type="dxa"/>
          </w:tcPr>
          <w:p w14:paraId="14C2602E" w14:textId="77777777" w:rsidR="006F2B85" w:rsidRDefault="001E7B82">
            <w:pPr>
              <w:pStyle w:val="TableText"/>
            </w:pPr>
            <w:r>
              <w:t>entry</w:t>
            </w:r>
          </w:p>
        </w:tc>
        <w:tc>
          <w:tcPr>
            <w:tcW w:w="360" w:type="dxa"/>
          </w:tcPr>
          <w:p w14:paraId="7FF08286" w14:textId="77777777" w:rsidR="006F2B85" w:rsidRDefault="001E7B82">
            <w:pPr>
              <w:pStyle w:val="TableText"/>
            </w:pPr>
            <w:r>
              <w:t>urn:oid:2.16.840.1.113883.10.20.22.4.129</w:t>
            </w:r>
          </w:p>
        </w:tc>
      </w:tr>
      <w:tr w:rsidR="006F2B85" w14:paraId="4EFE8A88" w14:textId="77777777">
        <w:trPr>
          <w:jc w:val="center"/>
        </w:trPr>
        <w:tc>
          <w:tcPr>
            <w:tcW w:w="360" w:type="dxa"/>
          </w:tcPr>
          <w:p w14:paraId="60236F79" w14:textId="51607D17" w:rsidR="006F2B85" w:rsidRDefault="001E7B82">
            <w:pPr>
              <w:pStyle w:val="TableText"/>
              <w:ind w:left="720"/>
            </w:pPr>
            <w:hyperlink w:anchor="U_Author_Participation">
              <w:r>
                <w:rPr>
                  <w:rStyle w:val="HyperlinkText9pt"/>
                </w:rPr>
                <w:t>Author Participation</w:t>
              </w:r>
            </w:hyperlink>
          </w:p>
        </w:tc>
        <w:tc>
          <w:tcPr>
            <w:tcW w:w="360" w:type="dxa"/>
          </w:tcPr>
          <w:p w14:paraId="4A785085" w14:textId="77777777" w:rsidR="006F2B85" w:rsidRDefault="001E7B82">
            <w:pPr>
              <w:pStyle w:val="TableText"/>
            </w:pPr>
            <w:r>
              <w:t>unspecified</w:t>
            </w:r>
          </w:p>
        </w:tc>
        <w:tc>
          <w:tcPr>
            <w:tcW w:w="360" w:type="dxa"/>
          </w:tcPr>
          <w:p w14:paraId="04B5D6D0" w14:textId="77777777" w:rsidR="006F2B85" w:rsidRDefault="001E7B82">
            <w:pPr>
              <w:pStyle w:val="TableText"/>
            </w:pPr>
            <w:r>
              <w:t>urn:oid:2.16.840.1.113883.10.20.22.4.119</w:t>
            </w:r>
          </w:p>
        </w:tc>
      </w:tr>
      <w:tr w:rsidR="006F2B85" w14:paraId="4071BDB8" w14:textId="77777777">
        <w:trPr>
          <w:jc w:val="center"/>
        </w:trPr>
        <w:tc>
          <w:tcPr>
            <w:tcW w:w="360" w:type="dxa"/>
          </w:tcPr>
          <w:p w14:paraId="16155A40" w14:textId="4013A82C" w:rsidR="006F2B85" w:rsidRDefault="001E7B82">
            <w:pPr>
              <w:pStyle w:val="TableText"/>
              <w:ind w:left="432"/>
            </w:pPr>
            <w:hyperlink w:anchor="E_Planned_Supply_V2">
              <w:r>
                <w:rPr>
                  <w:rStyle w:val="HyperlinkText9pt"/>
                </w:rPr>
                <w:t>Planned Supply (V2)</w:t>
              </w:r>
            </w:hyperlink>
          </w:p>
        </w:tc>
        <w:tc>
          <w:tcPr>
            <w:tcW w:w="360" w:type="dxa"/>
          </w:tcPr>
          <w:p w14:paraId="4C3410BB" w14:textId="77777777" w:rsidR="006F2B85" w:rsidRDefault="001E7B82">
            <w:pPr>
              <w:pStyle w:val="TableText"/>
            </w:pPr>
            <w:r>
              <w:t>entry</w:t>
            </w:r>
          </w:p>
        </w:tc>
        <w:tc>
          <w:tcPr>
            <w:tcW w:w="360" w:type="dxa"/>
          </w:tcPr>
          <w:p w14:paraId="0472BAB7" w14:textId="77777777" w:rsidR="006F2B85" w:rsidRDefault="001E7B82">
            <w:pPr>
              <w:pStyle w:val="TableText"/>
            </w:pPr>
            <w:r>
              <w:t>urn:hl7ii:2.16.840.1.113883.10.20.22.4.43:2014-06-09</w:t>
            </w:r>
          </w:p>
        </w:tc>
      </w:tr>
      <w:tr w:rsidR="006F2B85" w14:paraId="3D843FA6" w14:textId="77777777">
        <w:trPr>
          <w:jc w:val="center"/>
        </w:trPr>
        <w:tc>
          <w:tcPr>
            <w:tcW w:w="360" w:type="dxa"/>
          </w:tcPr>
          <w:p w14:paraId="6688215F" w14:textId="7D48B308" w:rsidR="006F2B85" w:rsidRDefault="001E7B82">
            <w:pPr>
              <w:pStyle w:val="TableText"/>
              <w:ind w:left="576"/>
            </w:pPr>
            <w:hyperlink w:anchor="E_Product_Instance">
              <w:r>
                <w:rPr>
                  <w:rStyle w:val="HyperlinkText9pt"/>
                </w:rPr>
                <w:t>Product Instance</w:t>
              </w:r>
            </w:hyperlink>
          </w:p>
        </w:tc>
        <w:tc>
          <w:tcPr>
            <w:tcW w:w="360" w:type="dxa"/>
          </w:tcPr>
          <w:p w14:paraId="0F751813" w14:textId="77777777" w:rsidR="006F2B85" w:rsidRDefault="001E7B82">
            <w:pPr>
              <w:pStyle w:val="TableText"/>
            </w:pPr>
            <w:r>
              <w:t>entry</w:t>
            </w:r>
          </w:p>
        </w:tc>
        <w:tc>
          <w:tcPr>
            <w:tcW w:w="360" w:type="dxa"/>
          </w:tcPr>
          <w:p w14:paraId="1A294D39" w14:textId="77777777" w:rsidR="006F2B85" w:rsidRDefault="001E7B82">
            <w:pPr>
              <w:pStyle w:val="TableText"/>
            </w:pPr>
            <w:r>
              <w:t>urn:oid:2.16.840.1.113883.10.20.22.4.37</w:t>
            </w:r>
          </w:p>
        </w:tc>
      </w:tr>
      <w:tr w:rsidR="006F2B85" w14:paraId="5DD855C4" w14:textId="77777777">
        <w:trPr>
          <w:jc w:val="center"/>
        </w:trPr>
        <w:tc>
          <w:tcPr>
            <w:tcW w:w="360" w:type="dxa"/>
          </w:tcPr>
          <w:p w14:paraId="158AA923" w14:textId="1E6F3F4E" w:rsidR="006F2B85" w:rsidRDefault="001E7B82">
            <w:pPr>
              <w:pStyle w:val="TableText"/>
              <w:ind w:left="576"/>
            </w:pPr>
            <w:hyperlink w:anchor="Indication_V2">
              <w:r>
                <w:rPr>
                  <w:rStyle w:val="HyperlinkText9pt"/>
                </w:rPr>
                <w:t>Indication (V2)</w:t>
              </w:r>
            </w:hyperlink>
          </w:p>
        </w:tc>
        <w:tc>
          <w:tcPr>
            <w:tcW w:w="360" w:type="dxa"/>
          </w:tcPr>
          <w:p w14:paraId="0387516D" w14:textId="77777777" w:rsidR="006F2B85" w:rsidRDefault="001E7B82">
            <w:pPr>
              <w:pStyle w:val="TableText"/>
            </w:pPr>
            <w:r>
              <w:t>entry</w:t>
            </w:r>
          </w:p>
        </w:tc>
        <w:tc>
          <w:tcPr>
            <w:tcW w:w="360" w:type="dxa"/>
          </w:tcPr>
          <w:p w14:paraId="794B6E6D" w14:textId="77777777" w:rsidR="006F2B85" w:rsidRDefault="001E7B82">
            <w:pPr>
              <w:pStyle w:val="TableText"/>
            </w:pPr>
            <w:r>
              <w:t>urn:hl7ii:2.16.840.1.113883.10.20.22.4.19:2014-06-09</w:t>
            </w:r>
          </w:p>
        </w:tc>
      </w:tr>
      <w:tr w:rsidR="006F2B85" w14:paraId="4E199023" w14:textId="77777777">
        <w:trPr>
          <w:jc w:val="center"/>
        </w:trPr>
        <w:tc>
          <w:tcPr>
            <w:tcW w:w="360" w:type="dxa"/>
          </w:tcPr>
          <w:p w14:paraId="4F5F17F2" w14:textId="1CB76728" w:rsidR="006F2B85" w:rsidRDefault="001E7B82">
            <w:pPr>
              <w:pStyle w:val="TableText"/>
              <w:ind w:left="576"/>
            </w:pPr>
            <w:hyperlink w:anchor="E_Medication_Information_V2">
              <w:r>
                <w:rPr>
                  <w:rStyle w:val="HyperlinkText9pt"/>
                </w:rPr>
                <w:t>Medication Information (V2)</w:t>
              </w:r>
            </w:hyperlink>
          </w:p>
        </w:tc>
        <w:tc>
          <w:tcPr>
            <w:tcW w:w="360" w:type="dxa"/>
          </w:tcPr>
          <w:p w14:paraId="0E266D4B" w14:textId="77777777" w:rsidR="006F2B85" w:rsidRDefault="001E7B82">
            <w:pPr>
              <w:pStyle w:val="TableText"/>
            </w:pPr>
            <w:r>
              <w:t>entry</w:t>
            </w:r>
          </w:p>
        </w:tc>
        <w:tc>
          <w:tcPr>
            <w:tcW w:w="360" w:type="dxa"/>
          </w:tcPr>
          <w:p w14:paraId="733B8992" w14:textId="77777777" w:rsidR="006F2B85" w:rsidRDefault="001E7B82">
            <w:pPr>
              <w:pStyle w:val="TableText"/>
            </w:pPr>
            <w:r>
              <w:t>urn:hl7ii:2.16.840.1.113883.10.20.22.4.23:2014-06-09</w:t>
            </w:r>
          </w:p>
        </w:tc>
      </w:tr>
      <w:tr w:rsidR="006F2B85" w14:paraId="488FCB76" w14:textId="77777777">
        <w:trPr>
          <w:jc w:val="center"/>
        </w:trPr>
        <w:tc>
          <w:tcPr>
            <w:tcW w:w="360" w:type="dxa"/>
          </w:tcPr>
          <w:p w14:paraId="45BB7059" w14:textId="0368863D" w:rsidR="006F2B85" w:rsidRDefault="001E7B82">
            <w:pPr>
              <w:pStyle w:val="TableText"/>
              <w:ind w:left="576"/>
            </w:pPr>
            <w:hyperlink w:anchor="Instruction_V2">
              <w:r>
                <w:rPr>
                  <w:rStyle w:val="HyperlinkText9pt"/>
                </w:rPr>
                <w:t>Instruction (V2)</w:t>
              </w:r>
            </w:hyperlink>
          </w:p>
        </w:tc>
        <w:tc>
          <w:tcPr>
            <w:tcW w:w="360" w:type="dxa"/>
          </w:tcPr>
          <w:p w14:paraId="42D1D3CF" w14:textId="77777777" w:rsidR="006F2B85" w:rsidRDefault="001E7B82">
            <w:pPr>
              <w:pStyle w:val="TableText"/>
            </w:pPr>
            <w:r>
              <w:t>entry</w:t>
            </w:r>
          </w:p>
        </w:tc>
        <w:tc>
          <w:tcPr>
            <w:tcW w:w="360" w:type="dxa"/>
          </w:tcPr>
          <w:p w14:paraId="06B77F00" w14:textId="77777777" w:rsidR="006F2B85" w:rsidRDefault="001E7B82">
            <w:pPr>
              <w:pStyle w:val="TableText"/>
            </w:pPr>
            <w:r>
              <w:t>urn:hl7ii:2.16.840.1.113883.10.20.22.4.20:2014-06-09</w:t>
            </w:r>
          </w:p>
        </w:tc>
      </w:tr>
      <w:tr w:rsidR="006F2B85" w14:paraId="6AF1D30E" w14:textId="77777777">
        <w:trPr>
          <w:jc w:val="center"/>
        </w:trPr>
        <w:tc>
          <w:tcPr>
            <w:tcW w:w="360" w:type="dxa"/>
          </w:tcPr>
          <w:p w14:paraId="4F7D4B01" w14:textId="021D2E78" w:rsidR="006F2B85" w:rsidRDefault="001E7B82">
            <w:pPr>
              <w:pStyle w:val="TableText"/>
              <w:ind w:left="576"/>
            </w:pPr>
            <w:hyperlink w:anchor="U_Author_Participation">
              <w:r>
                <w:rPr>
                  <w:rStyle w:val="HyperlinkText9pt"/>
                </w:rPr>
                <w:t>Author Participation</w:t>
              </w:r>
            </w:hyperlink>
          </w:p>
        </w:tc>
        <w:tc>
          <w:tcPr>
            <w:tcW w:w="360" w:type="dxa"/>
          </w:tcPr>
          <w:p w14:paraId="14B336BD" w14:textId="77777777" w:rsidR="006F2B85" w:rsidRDefault="001E7B82">
            <w:pPr>
              <w:pStyle w:val="TableText"/>
            </w:pPr>
            <w:r>
              <w:t>unspecified</w:t>
            </w:r>
          </w:p>
        </w:tc>
        <w:tc>
          <w:tcPr>
            <w:tcW w:w="360" w:type="dxa"/>
          </w:tcPr>
          <w:p w14:paraId="3A47AE2D" w14:textId="77777777" w:rsidR="006F2B85" w:rsidRDefault="001E7B82">
            <w:pPr>
              <w:pStyle w:val="TableText"/>
            </w:pPr>
            <w:r>
              <w:t>urn:oid:2.16.840.1.113883.10.20.22.4.119</w:t>
            </w:r>
          </w:p>
        </w:tc>
      </w:tr>
      <w:tr w:rsidR="006F2B85" w14:paraId="34D00CC3" w14:textId="77777777">
        <w:trPr>
          <w:jc w:val="center"/>
        </w:trPr>
        <w:tc>
          <w:tcPr>
            <w:tcW w:w="360" w:type="dxa"/>
          </w:tcPr>
          <w:p w14:paraId="5A3AB0B4" w14:textId="07F1A205"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1899C388" w14:textId="77777777" w:rsidR="006F2B85" w:rsidRDefault="001E7B82">
            <w:pPr>
              <w:pStyle w:val="TableText"/>
            </w:pPr>
            <w:r>
              <w:t>entry</w:t>
            </w:r>
          </w:p>
        </w:tc>
        <w:tc>
          <w:tcPr>
            <w:tcW w:w="360" w:type="dxa"/>
          </w:tcPr>
          <w:p w14:paraId="5DEEFF96" w14:textId="77777777" w:rsidR="006F2B85" w:rsidRDefault="001E7B82">
            <w:pPr>
              <w:pStyle w:val="TableText"/>
            </w:pPr>
            <w:r>
              <w:t>urn:hl7ii:2.16.840.1.113883.10.20.22.4.54:2014-06-09</w:t>
            </w:r>
          </w:p>
        </w:tc>
      </w:tr>
      <w:tr w:rsidR="006F2B85" w14:paraId="5F7109A0" w14:textId="77777777">
        <w:trPr>
          <w:jc w:val="center"/>
        </w:trPr>
        <w:tc>
          <w:tcPr>
            <w:tcW w:w="360" w:type="dxa"/>
          </w:tcPr>
          <w:p w14:paraId="2C866491" w14:textId="6EA6B92C" w:rsidR="006F2B85" w:rsidRDefault="001E7B82">
            <w:pPr>
              <w:pStyle w:val="TableText"/>
              <w:ind w:left="576"/>
            </w:pPr>
            <w:hyperlink w:anchor="E_Planned_Coverage">
              <w:r>
                <w:rPr>
                  <w:rStyle w:val="HyperlinkText9pt"/>
                </w:rPr>
                <w:t>Planned Coverage</w:t>
              </w:r>
            </w:hyperlink>
          </w:p>
        </w:tc>
        <w:tc>
          <w:tcPr>
            <w:tcW w:w="360" w:type="dxa"/>
          </w:tcPr>
          <w:p w14:paraId="3ACCCC58" w14:textId="77777777" w:rsidR="006F2B85" w:rsidRDefault="001E7B82">
            <w:pPr>
              <w:pStyle w:val="TableText"/>
            </w:pPr>
            <w:r>
              <w:t>entry</w:t>
            </w:r>
          </w:p>
        </w:tc>
        <w:tc>
          <w:tcPr>
            <w:tcW w:w="360" w:type="dxa"/>
          </w:tcPr>
          <w:p w14:paraId="5DC81240" w14:textId="77777777" w:rsidR="006F2B85" w:rsidRDefault="001E7B82">
            <w:pPr>
              <w:pStyle w:val="TableText"/>
            </w:pPr>
            <w:r>
              <w:t>urn:oid:2.16.840.1.113883.10.20.22.4.129</w:t>
            </w:r>
          </w:p>
        </w:tc>
      </w:tr>
      <w:tr w:rsidR="006F2B85" w14:paraId="1CDAC310" w14:textId="77777777">
        <w:trPr>
          <w:jc w:val="center"/>
        </w:trPr>
        <w:tc>
          <w:tcPr>
            <w:tcW w:w="360" w:type="dxa"/>
          </w:tcPr>
          <w:p w14:paraId="0E8B19F1" w14:textId="56C30D41" w:rsidR="006F2B85" w:rsidRDefault="001E7B82">
            <w:pPr>
              <w:pStyle w:val="TableText"/>
              <w:ind w:left="720"/>
            </w:pPr>
            <w:hyperlink w:anchor="U_Author_Participation">
              <w:r>
                <w:rPr>
                  <w:rStyle w:val="HyperlinkText9pt"/>
                </w:rPr>
                <w:t>Author Participation</w:t>
              </w:r>
            </w:hyperlink>
          </w:p>
        </w:tc>
        <w:tc>
          <w:tcPr>
            <w:tcW w:w="360" w:type="dxa"/>
          </w:tcPr>
          <w:p w14:paraId="096EEBBA" w14:textId="77777777" w:rsidR="006F2B85" w:rsidRDefault="001E7B82">
            <w:pPr>
              <w:pStyle w:val="TableText"/>
            </w:pPr>
            <w:r>
              <w:t>unspecified</w:t>
            </w:r>
          </w:p>
        </w:tc>
        <w:tc>
          <w:tcPr>
            <w:tcW w:w="360" w:type="dxa"/>
          </w:tcPr>
          <w:p w14:paraId="7F55E262" w14:textId="77777777" w:rsidR="006F2B85" w:rsidRDefault="001E7B82">
            <w:pPr>
              <w:pStyle w:val="TableText"/>
            </w:pPr>
            <w:r>
              <w:t>urn:oid:2.16.840.1.113883.10.20.22.4.119</w:t>
            </w:r>
          </w:p>
        </w:tc>
      </w:tr>
      <w:tr w:rsidR="006F2B85" w14:paraId="55A58ADF" w14:textId="77777777">
        <w:trPr>
          <w:jc w:val="center"/>
        </w:trPr>
        <w:tc>
          <w:tcPr>
            <w:tcW w:w="360" w:type="dxa"/>
          </w:tcPr>
          <w:p w14:paraId="0F7A013A" w14:textId="217DCCAA" w:rsidR="006F2B85" w:rsidRDefault="001E7B82">
            <w:pPr>
              <w:pStyle w:val="TableText"/>
              <w:ind w:left="432"/>
            </w:pPr>
            <w:hyperlink w:anchor="E_Planned_Medication_Activity_V2">
              <w:r>
                <w:rPr>
                  <w:rStyle w:val="HyperlinkText9pt"/>
                </w:rPr>
                <w:t>Planned Medication Activity (V2)</w:t>
              </w:r>
            </w:hyperlink>
          </w:p>
        </w:tc>
        <w:tc>
          <w:tcPr>
            <w:tcW w:w="360" w:type="dxa"/>
          </w:tcPr>
          <w:p w14:paraId="568DBB53" w14:textId="77777777" w:rsidR="006F2B85" w:rsidRDefault="001E7B82">
            <w:pPr>
              <w:pStyle w:val="TableText"/>
            </w:pPr>
            <w:r>
              <w:t>entry</w:t>
            </w:r>
          </w:p>
        </w:tc>
        <w:tc>
          <w:tcPr>
            <w:tcW w:w="360" w:type="dxa"/>
          </w:tcPr>
          <w:p w14:paraId="16585445" w14:textId="77777777" w:rsidR="006F2B85" w:rsidRDefault="001E7B82">
            <w:pPr>
              <w:pStyle w:val="TableText"/>
            </w:pPr>
            <w:r>
              <w:t>urn:hl7ii:2.16.840.1.113883.10.20.22.4.42:2014-06-09</w:t>
            </w:r>
          </w:p>
        </w:tc>
      </w:tr>
      <w:tr w:rsidR="006F2B85" w14:paraId="02EE621A" w14:textId="77777777">
        <w:trPr>
          <w:jc w:val="center"/>
        </w:trPr>
        <w:tc>
          <w:tcPr>
            <w:tcW w:w="360" w:type="dxa"/>
          </w:tcPr>
          <w:p w14:paraId="4ACD6281" w14:textId="0661822A" w:rsidR="006F2B85" w:rsidRDefault="001E7B82">
            <w:pPr>
              <w:pStyle w:val="TableText"/>
              <w:ind w:left="576"/>
            </w:pPr>
            <w:hyperlink w:anchor="Indication_V2">
              <w:r>
                <w:rPr>
                  <w:rStyle w:val="HyperlinkText9pt"/>
                </w:rPr>
                <w:t>Indication (V2)</w:t>
              </w:r>
            </w:hyperlink>
          </w:p>
        </w:tc>
        <w:tc>
          <w:tcPr>
            <w:tcW w:w="360" w:type="dxa"/>
          </w:tcPr>
          <w:p w14:paraId="4448D25E" w14:textId="77777777" w:rsidR="006F2B85" w:rsidRDefault="001E7B82">
            <w:pPr>
              <w:pStyle w:val="TableText"/>
            </w:pPr>
            <w:r>
              <w:t>entry</w:t>
            </w:r>
          </w:p>
        </w:tc>
        <w:tc>
          <w:tcPr>
            <w:tcW w:w="360" w:type="dxa"/>
          </w:tcPr>
          <w:p w14:paraId="38BB4261" w14:textId="77777777" w:rsidR="006F2B85" w:rsidRDefault="001E7B82">
            <w:pPr>
              <w:pStyle w:val="TableText"/>
            </w:pPr>
            <w:r>
              <w:t>urn:hl7ii:2.16.840.1.113883.10.20.22.4.19:2014-06-09</w:t>
            </w:r>
          </w:p>
        </w:tc>
      </w:tr>
      <w:tr w:rsidR="006F2B85" w14:paraId="386C2E0C" w14:textId="77777777">
        <w:trPr>
          <w:jc w:val="center"/>
        </w:trPr>
        <w:tc>
          <w:tcPr>
            <w:tcW w:w="360" w:type="dxa"/>
          </w:tcPr>
          <w:p w14:paraId="0E363147" w14:textId="41774885" w:rsidR="006F2B85" w:rsidRDefault="001E7B82">
            <w:pPr>
              <w:pStyle w:val="TableText"/>
              <w:ind w:left="576"/>
            </w:pPr>
            <w:hyperlink w:anchor="E_Medication_Information_V2">
              <w:r>
                <w:rPr>
                  <w:rStyle w:val="HyperlinkText9pt"/>
                </w:rPr>
                <w:t>Medication Information (V2)</w:t>
              </w:r>
            </w:hyperlink>
          </w:p>
        </w:tc>
        <w:tc>
          <w:tcPr>
            <w:tcW w:w="360" w:type="dxa"/>
          </w:tcPr>
          <w:p w14:paraId="500D1C41" w14:textId="77777777" w:rsidR="006F2B85" w:rsidRDefault="001E7B82">
            <w:pPr>
              <w:pStyle w:val="TableText"/>
            </w:pPr>
            <w:r>
              <w:t>entry</w:t>
            </w:r>
          </w:p>
        </w:tc>
        <w:tc>
          <w:tcPr>
            <w:tcW w:w="360" w:type="dxa"/>
          </w:tcPr>
          <w:p w14:paraId="2201C195" w14:textId="77777777" w:rsidR="006F2B85" w:rsidRDefault="001E7B82">
            <w:pPr>
              <w:pStyle w:val="TableText"/>
            </w:pPr>
            <w:r>
              <w:t>urn:hl7ii:2.16.840.1.113883.10.20.22.4.23:2014-06-09</w:t>
            </w:r>
          </w:p>
        </w:tc>
      </w:tr>
      <w:tr w:rsidR="006F2B85" w14:paraId="5F628EBC" w14:textId="77777777">
        <w:trPr>
          <w:jc w:val="center"/>
        </w:trPr>
        <w:tc>
          <w:tcPr>
            <w:tcW w:w="360" w:type="dxa"/>
          </w:tcPr>
          <w:p w14:paraId="292F4FB0" w14:textId="016CCC5D" w:rsidR="006F2B85" w:rsidRDefault="001E7B82">
            <w:pPr>
              <w:pStyle w:val="TableText"/>
              <w:ind w:left="576"/>
            </w:pPr>
            <w:hyperlink w:anchor="Instruction_V2">
              <w:r>
                <w:rPr>
                  <w:rStyle w:val="HyperlinkText9pt"/>
                </w:rPr>
                <w:t>Instruction (V2)</w:t>
              </w:r>
            </w:hyperlink>
          </w:p>
        </w:tc>
        <w:tc>
          <w:tcPr>
            <w:tcW w:w="360" w:type="dxa"/>
          </w:tcPr>
          <w:p w14:paraId="1710D7CD" w14:textId="77777777" w:rsidR="006F2B85" w:rsidRDefault="001E7B82">
            <w:pPr>
              <w:pStyle w:val="TableText"/>
            </w:pPr>
            <w:r>
              <w:t>entry</w:t>
            </w:r>
          </w:p>
        </w:tc>
        <w:tc>
          <w:tcPr>
            <w:tcW w:w="360" w:type="dxa"/>
          </w:tcPr>
          <w:p w14:paraId="7C33842C" w14:textId="77777777" w:rsidR="006F2B85" w:rsidRDefault="001E7B82">
            <w:pPr>
              <w:pStyle w:val="TableText"/>
            </w:pPr>
            <w:r>
              <w:t>urn:hl7ii:2.16.840.1.113883.10.20.22.4.20:2014-06-09</w:t>
            </w:r>
          </w:p>
        </w:tc>
      </w:tr>
      <w:tr w:rsidR="006F2B85" w14:paraId="28D8FCA3" w14:textId="77777777">
        <w:trPr>
          <w:jc w:val="center"/>
        </w:trPr>
        <w:tc>
          <w:tcPr>
            <w:tcW w:w="360" w:type="dxa"/>
          </w:tcPr>
          <w:p w14:paraId="630A9AC9" w14:textId="0D7CB953" w:rsidR="006F2B85" w:rsidRDefault="001E7B82">
            <w:pPr>
              <w:pStyle w:val="TableText"/>
              <w:ind w:left="576"/>
            </w:pPr>
            <w:hyperlink w:anchor="U_Author_Participation">
              <w:r>
                <w:rPr>
                  <w:rStyle w:val="HyperlinkText9pt"/>
                </w:rPr>
                <w:t>Author Participation</w:t>
              </w:r>
            </w:hyperlink>
          </w:p>
        </w:tc>
        <w:tc>
          <w:tcPr>
            <w:tcW w:w="360" w:type="dxa"/>
          </w:tcPr>
          <w:p w14:paraId="28E0FEB7" w14:textId="77777777" w:rsidR="006F2B85" w:rsidRDefault="001E7B82">
            <w:pPr>
              <w:pStyle w:val="TableText"/>
            </w:pPr>
            <w:r>
              <w:t>unspecified</w:t>
            </w:r>
          </w:p>
        </w:tc>
        <w:tc>
          <w:tcPr>
            <w:tcW w:w="360" w:type="dxa"/>
          </w:tcPr>
          <w:p w14:paraId="5A988952" w14:textId="77777777" w:rsidR="006F2B85" w:rsidRDefault="001E7B82">
            <w:pPr>
              <w:pStyle w:val="TableText"/>
            </w:pPr>
            <w:r>
              <w:t>urn:oid:2.16.840.1.113883.10.20.22.4.119</w:t>
            </w:r>
          </w:p>
        </w:tc>
      </w:tr>
      <w:tr w:rsidR="006F2B85" w14:paraId="2563A0AA" w14:textId="77777777">
        <w:trPr>
          <w:jc w:val="center"/>
        </w:trPr>
        <w:tc>
          <w:tcPr>
            <w:tcW w:w="360" w:type="dxa"/>
          </w:tcPr>
          <w:p w14:paraId="2760B7A2" w14:textId="6433E50B" w:rsidR="006F2B85" w:rsidRDefault="001E7B82">
            <w:pPr>
              <w:pStyle w:val="TableText"/>
              <w:ind w:left="432"/>
            </w:pPr>
            <w:hyperlink w:anchor="E_Planned_Procedure_NHCS_V4">
              <w:r>
                <w:rPr>
                  <w:rStyle w:val="HyperlinkText9pt"/>
                </w:rPr>
                <w:t>Planned Procedure (NHCS V4)</w:t>
              </w:r>
            </w:hyperlink>
          </w:p>
        </w:tc>
        <w:tc>
          <w:tcPr>
            <w:tcW w:w="360" w:type="dxa"/>
          </w:tcPr>
          <w:p w14:paraId="44718117" w14:textId="77777777" w:rsidR="006F2B85" w:rsidRDefault="001E7B82">
            <w:pPr>
              <w:pStyle w:val="TableText"/>
            </w:pPr>
            <w:r>
              <w:t>entry</w:t>
            </w:r>
          </w:p>
        </w:tc>
        <w:tc>
          <w:tcPr>
            <w:tcW w:w="360" w:type="dxa"/>
          </w:tcPr>
          <w:p w14:paraId="517234E2" w14:textId="77777777" w:rsidR="006F2B85" w:rsidRDefault="001E7B82">
            <w:pPr>
              <w:pStyle w:val="TableText"/>
            </w:pPr>
            <w:r>
              <w:t>urn:hl7ii:2.16.840.1.113883.10.20.22.4.41:2025-08-01</w:t>
            </w:r>
          </w:p>
        </w:tc>
      </w:tr>
      <w:tr w:rsidR="006F2B85" w14:paraId="6A9995C5" w14:textId="77777777">
        <w:trPr>
          <w:jc w:val="center"/>
        </w:trPr>
        <w:tc>
          <w:tcPr>
            <w:tcW w:w="360" w:type="dxa"/>
          </w:tcPr>
          <w:p w14:paraId="7A175612" w14:textId="6F03A8F0" w:rsidR="006F2B85" w:rsidRDefault="001E7B82">
            <w:pPr>
              <w:pStyle w:val="TableText"/>
              <w:ind w:left="576"/>
            </w:pPr>
            <w:hyperlink w:anchor="Indication_V2">
              <w:r>
                <w:rPr>
                  <w:rStyle w:val="HyperlinkText9pt"/>
                </w:rPr>
                <w:t>Indication (V2)</w:t>
              </w:r>
            </w:hyperlink>
          </w:p>
        </w:tc>
        <w:tc>
          <w:tcPr>
            <w:tcW w:w="360" w:type="dxa"/>
          </w:tcPr>
          <w:p w14:paraId="6C4DF935" w14:textId="77777777" w:rsidR="006F2B85" w:rsidRDefault="001E7B82">
            <w:pPr>
              <w:pStyle w:val="TableText"/>
            </w:pPr>
            <w:r>
              <w:t>entry</w:t>
            </w:r>
          </w:p>
        </w:tc>
        <w:tc>
          <w:tcPr>
            <w:tcW w:w="360" w:type="dxa"/>
          </w:tcPr>
          <w:p w14:paraId="065E4C16" w14:textId="77777777" w:rsidR="006F2B85" w:rsidRDefault="001E7B82">
            <w:pPr>
              <w:pStyle w:val="TableText"/>
            </w:pPr>
            <w:r>
              <w:t>urn:hl7ii:2.16.840.1.113883.10.20.22.4.19:2014-06-09</w:t>
            </w:r>
          </w:p>
        </w:tc>
      </w:tr>
      <w:tr w:rsidR="006F2B85" w14:paraId="6889939F" w14:textId="77777777">
        <w:trPr>
          <w:jc w:val="center"/>
        </w:trPr>
        <w:tc>
          <w:tcPr>
            <w:tcW w:w="360" w:type="dxa"/>
          </w:tcPr>
          <w:p w14:paraId="2113A619" w14:textId="715D405A" w:rsidR="006F2B85" w:rsidRDefault="001E7B82">
            <w:pPr>
              <w:pStyle w:val="TableText"/>
              <w:ind w:left="576"/>
            </w:pPr>
            <w:hyperlink w:anchor="Instruction_V2">
              <w:r>
                <w:rPr>
                  <w:rStyle w:val="HyperlinkText9pt"/>
                </w:rPr>
                <w:t>Instruction (V2)</w:t>
              </w:r>
            </w:hyperlink>
          </w:p>
        </w:tc>
        <w:tc>
          <w:tcPr>
            <w:tcW w:w="360" w:type="dxa"/>
          </w:tcPr>
          <w:p w14:paraId="09D7C668" w14:textId="77777777" w:rsidR="006F2B85" w:rsidRDefault="001E7B82">
            <w:pPr>
              <w:pStyle w:val="TableText"/>
            </w:pPr>
            <w:r>
              <w:t>entry</w:t>
            </w:r>
          </w:p>
        </w:tc>
        <w:tc>
          <w:tcPr>
            <w:tcW w:w="360" w:type="dxa"/>
          </w:tcPr>
          <w:p w14:paraId="35E33589" w14:textId="77777777" w:rsidR="006F2B85" w:rsidRDefault="001E7B82">
            <w:pPr>
              <w:pStyle w:val="TableText"/>
            </w:pPr>
            <w:r>
              <w:t>urn:hl7ii:2.16.840.1.113883.10.20.22.4.20:2014-06-09</w:t>
            </w:r>
          </w:p>
        </w:tc>
      </w:tr>
      <w:tr w:rsidR="006F2B85" w14:paraId="6CF69DB8" w14:textId="77777777">
        <w:trPr>
          <w:jc w:val="center"/>
        </w:trPr>
        <w:tc>
          <w:tcPr>
            <w:tcW w:w="360" w:type="dxa"/>
          </w:tcPr>
          <w:p w14:paraId="00F12637" w14:textId="7A29B244" w:rsidR="006F2B85" w:rsidRDefault="001E7B82">
            <w:pPr>
              <w:pStyle w:val="TableText"/>
              <w:ind w:left="576"/>
            </w:pPr>
            <w:hyperlink w:anchor="U_Author_Participation">
              <w:r>
                <w:rPr>
                  <w:rStyle w:val="HyperlinkText9pt"/>
                </w:rPr>
                <w:t>Author Participation</w:t>
              </w:r>
            </w:hyperlink>
          </w:p>
        </w:tc>
        <w:tc>
          <w:tcPr>
            <w:tcW w:w="360" w:type="dxa"/>
          </w:tcPr>
          <w:p w14:paraId="3E53AB3A" w14:textId="77777777" w:rsidR="006F2B85" w:rsidRDefault="001E7B82">
            <w:pPr>
              <w:pStyle w:val="TableText"/>
            </w:pPr>
            <w:r>
              <w:t>unspecified</w:t>
            </w:r>
          </w:p>
        </w:tc>
        <w:tc>
          <w:tcPr>
            <w:tcW w:w="360" w:type="dxa"/>
          </w:tcPr>
          <w:p w14:paraId="2ADCA019" w14:textId="77777777" w:rsidR="006F2B85" w:rsidRDefault="001E7B82">
            <w:pPr>
              <w:pStyle w:val="TableText"/>
            </w:pPr>
            <w:r>
              <w:t>urn:oid:2.16.840.1.113883.10.20.22.4.119</w:t>
            </w:r>
          </w:p>
        </w:tc>
      </w:tr>
      <w:tr w:rsidR="006F2B85" w14:paraId="15DD4251" w14:textId="77777777">
        <w:trPr>
          <w:jc w:val="center"/>
        </w:trPr>
        <w:tc>
          <w:tcPr>
            <w:tcW w:w="360" w:type="dxa"/>
          </w:tcPr>
          <w:p w14:paraId="4C0D965A" w14:textId="6638D8B6" w:rsidR="006F2B85" w:rsidRDefault="001E7B82">
            <w:pPr>
              <w:pStyle w:val="TableText"/>
              <w:ind w:left="576"/>
            </w:pPr>
            <w:hyperlink w:anchor="E_Planned_Coverage">
              <w:r>
                <w:rPr>
                  <w:rStyle w:val="HyperlinkText9pt"/>
                </w:rPr>
                <w:t>Planned Coverage</w:t>
              </w:r>
            </w:hyperlink>
          </w:p>
        </w:tc>
        <w:tc>
          <w:tcPr>
            <w:tcW w:w="360" w:type="dxa"/>
          </w:tcPr>
          <w:p w14:paraId="404DD3EF" w14:textId="77777777" w:rsidR="006F2B85" w:rsidRDefault="001E7B82">
            <w:pPr>
              <w:pStyle w:val="TableText"/>
            </w:pPr>
            <w:r>
              <w:t>entry</w:t>
            </w:r>
          </w:p>
        </w:tc>
        <w:tc>
          <w:tcPr>
            <w:tcW w:w="360" w:type="dxa"/>
          </w:tcPr>
          <w:p w14:paraId="04C85E7B" w14:textId="77777777" w:rsidR="006F2B85" w:rsidRDefault="001E7B82">
            <w:pPr>
              <w:pStyle w:val="TableText"/>
            </w:pPr>
            <w:r>
              <w:t>urn:oid:2.16.840.1.113883.10.20.22.4.129</w:t>
            </w:r>
          </w:p>
        </w:tc>
      </w:tr>
      <w:tr w:rsidR="006F2B85" w14:paraId="6EA31863" w14:textId="77777777">
        <w:trPr>
          <w:jc w:val="center"/>
        </w:trPr>
        <w:tc>
          <w:tcPr>
            <w:tcW w:w="360" w:type="dxa"/>
          </w:tcPr>
          <w:p w14:paraId="6445E8A7" w14:textId="52BCDE0B" w:rsidR="006F2B85" w:rsidRDefault="001E7B82">
            <w:pPr>
              <w:pStyle w:val="TableText"/>
              <w:ind w:left="720"/>
            </w:pPr>
            <w:hyperlink w:anchor="U_Author_Participation">
              <w:r>
                <w:rPr>
                  <w:rStyle w:val="HyperlinkText9pt"/>
                </w:rPr>
                <w:t>Author Participation</w:t>
              </w:r>
            </w:hyperlink>
          </w:p>
        </w:tc>
        <w:tc>
          <w:tcPr>
            <w:tcW w:w="360" w:type="dxa"/>
          </w:tcPr>
          <w:p w14:paraId="68FB3697" w14:textId="77777777" w:rsidR="006F2B85" w:rsidRDefault="001E7B82">
            <w:pPr>
              <w:pStyle w:val="TableText"/>
            </w:pPr>
            <w:r>
              <w:t>unspecified</w:t>
            </w:r>
          </w:p>
        </w:tc>
        <w:tc>
          <w:tcPr>
            <w:tcW w:w="360" w:type="dxa"/>
          </w:tcPr>
          <w:p w14:paraId="086A3C97" w14:textId="77777777" w:rsidR="006F2B85" w:rsidRDefault="001E7B82">
            <w:pPr>
              <w:pStyle w:val="TableText"/>
            </w:pPr>
            <w:r>
              <w:t>urn:oid:2.16.840.1.113883.10.20.22.4.119</w:t>
            </w:r>
          </w:p>
        </w:tc>
      </w:tr>
      <w:tr w:rsidR="006F2B85" w14:paraId="040AD0FC" w14:textId="77777777">
        <w:trPr>
          <w:jc w:val="center"/>
        </w:trPr>
        <w:tc>
          <w:tcPr>
            <w:tcW w:w="360" w:type="dxa"/>
          </w:tcPr>
          <w:p w14:paraId="01EB7C43" w14:textId="1CEBC665"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420AD834" w14:textId="77777777" w:rsidR="006F2B85" w:rsidRDefault="001E7B82">
            <w:pPr>
              <w:pStyle w:val="TableText"/>
            </w:pPr>
            <w:r>
              <w:t>entry</w:t>
            </w:r>
          </w:p>
        </w:tc>
        <w:tc>
          <w:tcPr>
            <w:tcW w:w="360" w:type="dxa"/>
          </w:tcPr>
          <w:p w14:paraId="35150FC5" w14:textId="77777777" w:rsidR="006F2B85" w:rsidRDefault="001E7B82">
            <w:pPr>
              <w:pStyle w:val="TableText"/>
            </w:pPr>
            <w:r>
              <w:t>urn:hl7ii:2.16.840.1.113883.10.20.22.4.69:2025-08-01</w:t>
            </w:r>
          </w:p>
        </w:tc>
      </w:tr>
      <w:tr w:rsidR="006F2B85" w14:paraId="0AE1F199" w14:textId="77777777">
        <w:trPr>
          <w:jc w:val="center"/>
        </w:trPr>
        <w:tc>
          <w:tcPr>
            <w:tcW w:w="360" w:type="dxa"/>
          </w:tcPr>
          <w:p w14:paraId="2E0013E9" w14:textId="15CA9C99"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5408AC9B" w14:textId="77777777" w:rsidR="006F2B85" w:rsidRDefault="001E7B82">
            <w:pPr>
              <w:pStyle w:val="TableText"/>
            </w:pPr>
            <w:r>
              <w:t>entry</w:t>
            </w:r>
          </w:p>
        </w:tc>
        <w:tc>
          <w:tcPr>
            <w:tcW w:w="360" w:type="dxa"/>
          </w:tcPr>
          <w:p w14:paraId="6BD2A3C7" w14:textId="77777777" w:rsidR="006F2B85" w:rsidRDefault="001E7B82">
            <w:pPr>
              <w:pStyle w:val="TableText"/>
            </w:pPr>
            <w:r>
              <w:t>urn:hl7ii:2.16.840.1.113883.10.20.22.4.86:2022-06-01</w:t>
            </w:r>
          </w:p>
        </w:tc>
      </w:tr>
      <w:tr w:rsidR="006F2B85" w14:paraId="09A3C9AD" w14:textId="77777777">
        <w:trPr>
          <w:jc w:val="center"/>
        </w:trPr>
        <w:tc>
          <w:tcPr>
            <w:tcW w:w="360" w:type="dxa"/>
          </w:tcPr>
          <w:p w14:paraId="18FE2811" w14:textId="5868D020" w:rsidR="006F2B85" w:rsidRDefault="001E7B82">
            <w:pPr>
              <w:pStyle w:val="TableText"/>
              <w:ind w:left="144"/>
            </w:pPr>
            <w:hyperlink w:anchor="S_Procedures_Section_ent_req_Nv3">
              <w:r>
                <w:rPr>
                  <w:rStyle w:val="HyperlinkText9pt"/>
                </w:rPr>
                <w:t>Procedures Section (entries required) (NHCS V3)</w:t>
              </w:r>
            </w:hyperlink>
          </w:p>
        </w:tc>
        <w:tc>
          <w:tcPr>
            <w:tcW w:w="360" w:type="dxa"/>
          </w:tcPr>
          <w:p w14:paraId="6953D177" w14:textId="77777777" w:rsidR="006F2B85" w:rsidRDefault="001E7B82">
            <w:pPr>
              <w:pStyle w:val="TableText"/>
            </w:pPr>
            <w:r>
              <w:t>section</w:t>
            </w:r>
          </w:p>
        </w:tc>
        <w:tc>
          <w:tcPr>
            <w:tcW w:w="360" w:type="dxa"/>
          </w:tcPr>
          <w:p w14:paraId="4F97B266" w14:textId="77777777" w:rsidR="006F2B85" w:rsidRDefault="001E7B82">
            <w:pPr>
              <w:pStyle w:val="TableText"/>
            </w:pPr>
            <w:r>
              <w:t>urn:hl7ii:2.16.840.1.113883.10.20.22.2.7.1:2025-08-01</w:t>
            </w:r>
          </w:p>
        </w:tc>
      </w:tr>
      <w:tr w:rsidR="006F2B85" w14:paraId="50A04B87" w14:textId="77777777">
        <w:trPr>
          <w:jc w:val="center"/>
        </w:trPr>
        <w:tc>
          <w:tcPr>
            <w:tcW w:w="360" w:type="dxa"/>
          </w:tcPr>
          <w:p w14:paraId="6B7CA46C" w14:textId="0D286DA7" w:rsidR="006F2B85" w:rsidRDefault="001E7B82">
            <w:pPr>
              <w:pStyle w:val="TableText"/>
              <w:ind w:left="288"/>
            </w:pPr>
            <w:hyperlink w:anchor="E_Procedure_Activity_Procedure_NHCS_V4">
              <w:r>
                <w:rPr>
                  <w:rStyle w:val="HyperlinkText9pt"/>
                </w:rPr>
                <w:t xml:space="preserve">Procedure Activity Procedure </w:t>
              </w:r>
              <w:r>
                <w:rPr>
                  <w:rStyle w:val="HyperlinkText9pt"/>
                </w:rPr>
                <w:lastRenderedPageBreak/>
                <w:t>(NHCS V4)</w:t>
              </w:r>
            </w:hyperlink>
          </w:p>
        </w:tc>
        <w:tc>
          <w:tcPr>
            <w:tcW w:w="360" w:type="dxa"/>
          </w:tcPr>
          <w:p w14:paraId="27BCB461" w14:textId="77777777" w:rsidR="006F2B85" w:rsidRDefault="001E7B82">
            <w:pPr>
              <w:pStyle w:val="TableText"/>
            </w:pPr>
            <w:r>
              <w:lastRenderedPageBreak/>
              <w:t>entry</w:t>
            </w:r>
          </w:p>
        </w:tc>
        <w:tc>
          <w:tcPr>
            <w:tcW w:w="360" w:type="dxa"/>
          </w:tcPr>
          <w:p w14:paraId="0D60AB82" w14:textId="77777777" w:rsidR="006F2B85" w:rsidRDefault="001E7B82">
            <w:pPr>
              <w:pStyle w:val="TableText"/>
            </w:pPr>
            <w:r>
              <w:t>urn:hl7ii:2.16.840.1.113883.10.20.</w:t>
            </w:r>
            <w:r>
              <w:lastRenderedPageBreak/>
              <w:t>22.4.14:2025-08-01</w:t>
            </w:r>
          </w:p>
        </w:tc>
      </w:tr>
      <w:tr w:rsidR="006F2B85" w14:paraId="22BEC507" w14:textId="77777777">
        <w:trPr>
          <w:jc w:val="center"/>
        </w:trPr>
        <w:tc>
          <w:tcPr>
            <w:tcW w:w="360" w:type="dxa"/>
          </w:tcPr>
          <w:p w14:paraId="307E67D0" w14:textId="12A4D817" w:rsidR="006F2B85" w:rsidRDefault="001E7B82">
            <w:pPr>
              <w:pStyle w:val="TableText"/>
              <w:ind w:left="432"/>
            </w:pPr>
            <w:hyperlink w:anchor="E_Product_Instance">
              <w:r>
                <w:rPr>
                  <w:rStyle w:val="HyperlinkText9pt"/>
                </w:rPr>
                <w:t>Product Instance</w:t>
              </w:r>
            </w:hyperlink>
          </w:p>
        </w:tc>
        <w:tc>
          <w:tcPr>
            <w:tcW w:w="360" w:type="dxa"/>
          </w:tcPr>
          <w:p w14:paraId="7C61745F" w14:textId="77777777" w:rsidR="006F2B85" w:rsidRDefault="001E7B82">
            <w:pPr>
              <w:pStyle w:val="TableText"/>
            </w:pPr>
            <w:r>
              <w:t>entry</w:t>
            </w:r>
          </w:p>
        </w:tc>
        <w:tc>
          <w:tcPr>
            <w:tcW w:w="360" w:type="dxa"/>
          </w:tcPr>
          <w:p w14:paraId="41BA4A3C" w14:textId="77777777" w:rsidR="006F2B85" w:rsidRDefault="001E7B82">
            <w:pPr>
              <w:pStyle w:val="TableText"/>
            </w:pPr>
            <w:r>
              <w:t>urn:oid:2.16.840.1.113883.10.20.22.4.37</w:t>
            </w:r>
          </w:p>
        </w:tc>
      </w:tr>
      <w:tr w:rsidR="006F2B85" w14:paraId="781A51DB" w14:textId="77777777">
        <w:trPr>
          <w:jc w:val="center"/>
        </w:trPr>
        <w:tc>
          <w:tcPr>
            <w:tcW w:w="360" w:type="dxa"/>
          </w:tcPr>
          <w:p w14:paraId="0B99603C" w14:textId="546AE62E" w:rsidR="006F2B85" w:rsidRDefault="001E7B82">
            <w:pPr>
              <w:pStyle w:val="TableText"/>
              <w:ind w:left="432"/>
            </w:pPr>
            <w:hyperlink w:anchor="Indication_V2">
              <w:r>
                <w:rPr>
                  <w:rStyle w:val="HyperlinkText9pt"/>
                </w:rPr>
                <w:t>Indication (V2)</w:t>
              </w:r>
            </w:hyperlink>
          </w:p>
        </w:tc>
        <w:tc>
          <w:tcPr>
            <w:tcW w:w="360" w:type="dxa"/>
          </w:tcPr>
          <w:p w14:paraId="160D843D" w14:textId="77777777" w:rsidR="006F2B85" w:rsidRDefault="001E7B82">
            <w:pPr>
              <w:pStyle w:val="TableText"/>
            </w:pPr>
            <w:r>
              <w:t>entry</w:t>
            </w:r>
          </w:p>
        </w:tc>
        <w:tc>
          <w:tcPr>
            <w:tcW w:w="360" w:type="dxa"/>
          </w:tcPr>
          <w:p w14:paraId="1F96D29B" w14:textId="77777777" w:rsidR="006F2B85" w:rsidRDefault="001E7B82">
            <w:pPr>
              <w:pStyle w:val="TableText"/>
            </w:pPr>
            <w:r>
              <w:t>urn:hl7ii:2.16.840.1.113883.10.20.22.4.19:2014-06-09</w:t>
            </w:r>
          </w:p>
        </w:tc>
      </w:tr>
      <w:tr w:rsidR="006F2B85" w14:paraId="4EFF5123" w14:textId="77777777">
        <w:trPr>
          <w:jc w:val="center"/>
        </w:trPr>
        <w:tc>
          <w:tcPr>
            <w:tcW w:w="360" w:type="dxa"/>
          </w:tcPr>
          <w:p w14:paraId="24C33EB0" w14:textId="2DCB688F" w:rsidR="006F2B85" w:rsidRDefault="001E7B82">
            <w:pPr>
              <w:pStyle w:val="TableText"/>
              <w:ind w:left="432"/>
            </w:pPr>
            <w:hyperlink w:anchor="Instruction_V2">
              <w:r>
                <w:rPr>
                  <w:rStyle w:val="HyperlinkText9pt"/>
                </w:rPr>
                <w:t>Instruction (V2)</w:t>
              </w:r>
            </w:hyperlink>
          </w:p>
        </w:tc>
        <w:tc>
          <w:tcPr>
            <w:tcW w:w="360" w:type="dxa"/>
          </w:tcPr>
          <w:p w14:paraId="7148B0CA" w14:textId="77777777" w:rsidR="006F2B85" w:rsidRDefault="001E7B82">
            <w:pPr>
              <w:pStyle w:val="TableText"/>
            </w:pPr>
            <w:r>
              <w:t>entry</w:t>
            </w:r>
          </w:p>
        </w:tc>
        <w:tc>
          <w:tcPr>
            <w:tcW w:w="360" w:type="dxa"/>
          </w:tcPr>
          <w:p w14:paraId="0CB320D5" w14:textId="77777777" w:rsidR="006F2B85" w:rsidRDefault="001E7B82">
            <w:pPr>
              <w:pStyle w:val="TableText"/>
            </w:pPr>
            <w:r>
              <w:t>urn:hl7ii:2.16.840.1.113883.10.20.22.4.20:2014-06-09</w:t>
            </w:r>
          </w:p>
        </w:tc>
      </w:tr>
      <w:tr w:rsidR="006F2B85" w14:paraId="732E0286" w14:textId="77777777">
        <w:trPr>
          <w:jc w:val="center"/>
        </w:trPr>
        <w:tc>
          <w:tcPr>
            <w:tcW w:w="360" w:type="dxa"/>
          </w:tcPr>
          <w:p w14:paraId="33D889AD" w14:textId="44103C4A" w:rsidR="006F2B85" w:rsidRDefault="001E7B82">
            <w:pPr>
              <w:pStyle w:val="TableText"/>
              <w:ind w:left="432"/>
            </w:pPr>
            <w:hyperlink w:anchor="U_Author_Participation">
              <w:r>
                <w:rPr>
                  <w:rStyle w:val="HyperlinkText9pt"/>
                </w:rPr>
                <w:t>Author Participation</w:t>
              </w:r>
            </w:hyperlink>
          </w:p>
        </w:tc>
        <w:tc>
          <w:tcPr>
            <w:tcW w:w="360" w:type="dxa"/>
          </w:tcPr>
          <w:p w14:paraId="15268326" w14:textId="77777777" w:rsidR="006F2B85" w:rsidRDefault="001E7B82">
            <w:pPr>
              <w:pStyle w:val="TableText"/>
            </w:pPr>
            <w:r>
              <w:t>unspecified</w:t>
            </w:r>
          </w:p>
        </w:tc>
        <w:tc>
          <w:tcPr>
            <w:tcW w:w="360" w:type="dxa"/>
          </w:tcPr>
          <w:p w14:paraId="0181FF5B" w14:textId="77777777" w:rsidR="006F2B85" w:rsidRDefault="001E7B82">
            <w:pPr>
              <w:pStyle w:val="TableText"/>
            </w:pPr>
            <w:r>
              <w:t>urn:oid:2.16.840.1.113883.10.20.22.4.119</w:t>
            </w:r>
          </w:p>
        </w:tc>
      </w:tr>
      <w:tr w:rsidR="006F2B85" w14:paraId="67A3CDFC" w14:textId="77777777">
        <w:trPr>
          <w:jc w:val="center"/>
        </w:trPr>
        <w:tc>
          <w:tcPr>
            <w:tcW w:w="360" w:type="dxa"/>
          </w:tcPr>
          <w:p w14:paraId="4723BEEC" w14:textId="324F0DD4" w:rsidR="006F2B85" w:rsidRDefault="001E7B82">
            <w:pPr>
              <w:pStyle w:val="TableText"/>
              <w:ind w:left="432"/>
            </w:pPr>
            <w:hyperlink w:anchor="E_Medication_Activity_NHCS_V3">
              <w:r>
                <w:rPr>
                  <w:rStyle w:val="HyperlinkText9pt"/>
                </w:rPr>
                <w:t>Medication Activity (NHCS V3)</w:t>
              </w:r>
            </w:hyperlink>
          </w:p>
        </w:tc>
        <w:tc>
          <w:tcPr>
            <w:tcW w:w="360" w:type="dxa"/>
          </w:tcPr>
          <w:p w14:paraId="41604CDC" w14:textId="77777777" w:rsidR="006F2B85" w:rsidRDefault="001E7B82">
            <w:pPr>
              <w:pStyle w:val="TableText"/>
            </w:pPr>
            <w:r>
              <w:t>entry</w:t>
            </w:r>
          </w:p>
        </w:tc>
        <w:tc>
          <w:tcPr>
            <w:tcW w:w="360" w:type="dxa"/>
          </w:tcPr>
          <w:p w14:paraId="267167B2" w14:textId="77777777" w:rsidR="006F2B85" w:rsidRDefault="001E7B82">
            <w:pPr>
              <w:pStyle w:val="TableText"/>
            </w:pPr>
            <w:r>
              <w:t>urn:hl7ii:2.16.840.1.113883.10.20.22.4.16:2025-08-01</w:t>
            </w:r>
          </w:p>
        </w:tc>
      </w:tr>
      <w:tr w:rsidR="006F2B85" w14:paraId="76289B1B" w14:textId="77777777">
        <w:trPr>
          <w:jc w:val="center"/>
        </w:trPr>
        <w:tc>
          <w:tcPr>
            <w:tcW w:w="360" w:type="dxa"/>
          </w:tcPr>
          <w:p w14:paraId="122230D7" w14:textId="26736169" w:rsidR="006F2B85" w:rsidRDefault="001E7B82">
            <w:pPr>
              <w:pStyle w:val="TableText"/>
              <w:ind w:left="576"/>
            </w:pPr>
            <w:hyperlink w:anchor="E_Drug_Vehicle">
              <w:r>
                <w:rPr>
                  <w:rStyle w:val="HyperlinkText9pt"/>
                </w:rPr>
                <w:t>Drug Vehicle</w:t>
              </w:r>
            </w:hyperlink>
          </w:p>
        </w:tc>
        <w:tc>
          <w:tcPr>
            <w:tcW w:w="360" w:type="dxa"/>
          </w:tcPr>
          <w:p w14:paraId="44B857FC" w14:textId="77777777" w:rsidR="006F2B85" w:rsidRDefault="001E7B82">
            <w:pPr>
              <w:pStyle w:val="TableText"/>
            </w:pPr>
            <w:r>
              <w:t>entry</w:t>
            </w:r>
          </w:p>
        </w:tc>
        <w:tc>
          <w:tcPr>
            <w:tcW w:w="360" w:type="dxa"/>
          </w:tcPr>
          <w:p w14:paraId="6F143B01" w14:textId="77777777" w:rsidR="006F2B85" w:rsidRDefault="001E7B82">
            <w:pPr>
              <w:pStyle w:val="TableText"/>
            </w:pPr>
            <w:r>
              <w:t>urn:oid:2.16.840.1.113883.10.20.22.4.24</w:t>
            </w:r>
          </w:p>
        </w:tc>
      </w:tr>
      <w:tr w:rsidR="006F2B85" w14:paraId="5A54BC79" w14:textId="77777777">
        <w:trPr>
          <w:jc w:val="center"/>
        </w:trPr>
        <w:tc>
          <w:tcPr>
            <w:tcW w:w="360" w:type="dxa"/>
          </w:tcPr>
          <w:p w14:paraId="0ED363DB" w14:textId="6C57D3B9" w:rsidR="006F2B85" w:rsidRDefault="001E7B82">
            <w:pPr>
              <w:pStyle w:val="TableText"/>
              <w:ind w:left="576"/>
            </w:pPr>
            <w:hyperlink w:anchor="Indication_V2">
              <w:r>
                <w:rPr>
                  <w:rStyle w:val="HyperlinkText9pt"/>
                </w:rPr>
                <w:t>Indication (V2)</w:t>
              </w:r>
            </w:hyperlink>
          </w:p>
        </w:tc>
        <w:tc>
          <w:tcPr>
            <w:tcW w:w="360" w:type="dxa"/>
          </w:tcPr>
          <w:p w14:paraId="5EAA8493" w14:textId="77777777" w:rsidR="006F2B85" w:rsidRDefault="001E7B82">
            <w:pPr>
              <w:pStyle w:val="TableText"/>
            </w:pPr>
            <w:r>
              <w:t>entry</w:t>
            </w:r>
          </w:p>
        </w:tc>
        <w:tc>
          <w:tcPr>
            <w:tcW w:w="360" w:type="dxa"/>
          </w:tcPr>
          <w:p w14:paraId="4EACE833" w14:textId="77777777" w:rsidR="006F2B85" w:rsidRDefault="001E7B82">
            <w:pPr>
              <w:pStyle w:val="TableText"/>
            </w:pPr>
            <w:r>
              <w:t>urn:hl7ii:2.16.840.1.113883.10.20.22.4.19:2014-06-09</w:t>
            </w:r>
          </w:p>
        </w:tc>
      </w:tr>
      <w:tr w:rsidR="006F2B85" w14:paraId="5B2DE69A" w14:textId="77777777">
        <w:trPr>
          <w:jc w:val="center"/>
        </w:trPr>
        <w:tc>
          <w:tcPr>
            <w:tcW w:w="360" w:type="dxa"/>
          </w:tcPr>
          <w:p w14:paraId="7FCF66E3" w14:textId="56CF0846" w:rsidR="006F2B85" w:rsidRDefault="001E7B82">
            <w:pPr>
              <w:pStyle w:val="TableText"/>
              <w:ind w:left="576"/>
            </w:pPr>
            <w:hyperlink w:anchor="E_Medication_Supply_Order_V2">
              <w:r>
                <w:rPr>
                  <w:rStyle w:val="HyperlinkText9pt"/>
                </w:rPr>
                <w:t>Medication Supply Order (V2)</w:t>
              </w:r>
            </w:hyperlink>
          </w:p>
        </w:tc>
        <w:tc>
          <w:tcPr>
            <w:tcW w:w="360" w:type="dxa"/>
          </w:tcPr>
          <w:p w14:paraId="52AB191C" w14:textId="77777777" w:rsidR="006F2B85" w:rsidRDefault="001E7B82">
            <w:pPr>
              <w:pStyle w:val="TableText"/>
            </w:pPr>
            <w:r>
              <w:t>entry</w:t>
            </w:r>
          </w:p>
        </w:tc>
        <w:tc>
          <w:tcPr>
            <w:tcW w:w="360" w:type="dxa"/>
          </w:tcPr>
          <w:p w14:paraId="08EF30C0" w14:textId="77777777" w:rsidR="006F2B85" w:rsidRDefault="001E7B82">
            <w:pPr>
              <w:pStyle w:val="TableText"/>
            </w:pPr>
            <w:r>
              <w:t>urn:hl7ii:2.16.840.1.113883.10.20.22.4.17:2014-06-09</w:t>
            </w:r>
          </w:p>
        </w:tc>
      </w:tr>
      <w:tr w:rsidR="006F2B85" w14:paraId="55E89B22" w14:textId="77777777">
        <w:trPr>
          <w:jc w:val="center"/>
        </w:trPr>
        <w:tc>
          <w:tcPr>
            <w:tcW w:w="360" w:type="dxa"/>
          </w:tcPr>
          <w:p w14:paraId="0AF48C46" w14:textId="636CB490" w:rsidR="006F2B85" w:rsidRDefault="001E7B82">
            <w:pPr>
              <w:pStyle w:val="TableText"/>
              <w:ind w:left="720"/>
            </w:pPr>
            <w:hyperlink w:anchor="E_Medication_Information_V2">
              <w:r>
                <w:rPr>
                  <w:rStyle w:val="HyperlinkText9pt"/>
                </w:rPr>
                <w:t>Medication Information (V2)</w:t>
              </w:r>
            </w:hyperlink>
          </w:p>
        </w:tc>
        <w:tc>
          <w:tcPr>
            <w:tcW w:w="360" w:type="dxa"/>
          </w:tcPr>
          <w:p w14:paraId="62B6033D" w14:textId="77777777" w:rsidR="006F2B85" w:rsidRDefault="001E7B82">
            <w:pPr>
              <w:pStyle w:val="TableText"/>
            </w:pPr>
            <w:r>
              <w:t>entry</w:t>
            </w:r>
          </w:p>
        </w:tc>
        <w:tc>
          <w:tcPr>
            <w:tcW w:w="360" w:type="dxa"/>
          </w:tcPr>
          <w:p w14:paraId="7BA722A2" w14:textId="77777777" w:rsidR="006F2B85" w:rsidRDefault="001E7B82">
            <w:pPr>
              <w:pStyle w:val="TableText"/>
            </w:pPr>
            <w:r>
              <w:t>urn:hl7ii:2.16.840.1.113883.10.20.22.4.23:2014-06-09</w:t>
            </w:r>
          </w:p>
        </w:tc>
      </w:tr>
      <w:tr w:rsidR="006F2B85" w14:paraId="4929F70D" w14:textId="77777777">
        <w:trPr>
          <w:jc w:val="center"/>
        </w:trPr>
        <w:tc>
          <w:tcPr>
            <w:tcW w:w="360" w:type="dxa"/>
          </w:tcPr>
          <w:p w14:paraId="579451F9" w14:textId="318D43AD" w:rsidR="006F2B85" w:rsidRDefault="001E7B82">
            <w:pPr>
              <w:pStyle w:val="TableText"/>
              <w:ind w:left="720"/>
            </w:pPr>
            <w:hyperlink w:anchor="Instruction_V2">
              <w:r>
                <w:rPr>
                  <w:rStyle w:val="HyperlinkText9pt"/>
                </w:rPr>
                <w:t>Instruction (V2)</w:t>
              </w:r>
            </w:hyperlink>
          </w:p>
        </w:tc>
        <w:tc>
          <w:tcPr>
            <w:tcW w:w="360" w:type="dxa"/>
          </w:tcPr>
          <w:p w14:paraId="7019A980" w14:textId="77777777" w:rsidR="006F2B85" w:rsidRDefault="001E7B82">
            <w:pPr>
              <w:pStyle w:val="TableText"/>
            </w:pPr>
            <w:r>
              <w:t>entry</w:t>
            </w:r>
          </w:p>
        </w:tc>
        <w:tc>
          <w:tcPr>
            <w:tcW w:w="360" w:type="dxa"/>
          </w:tcPr>
          <w:p w14:paraId="238890DB" w14:textId="77777777" w:rsidR="006F2B85" w:rsidRDefault="001E7B82">
            <w:pPr>
              <w:pStyle w:val="TableText"/>
            </w:pPr>
            <w:r>
              <w:t>urn:hl7ii:2.16.840.1.113883.10.20.22.4.20:2014-06-09</w:t>
            </w:r>
          </w:p>
        </w:tc>
      </w:tr>
      <w:tr w:rsidR="006F2B85" w14:paraId="6F0FCB91" w14:textId="77777777">
        <w:trPr>
          <w:jc w:val="center"/>
        </w:trPr>
        <w:tc>
          <w:tcPr>
            <w:tcW w:w="360" w:type="dxa"/>
          </w:tcPr>
          <w:p w14:paraId="69F7913A" w14:textId="667AF7B5"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598B404D" w14:textId="77777777" w:rsidR="006F2B85" w:rsidRDefault="001E7B82">
            <w:pPr>
              <w:pStyle w:val="TableText"/>
            </w:pPr>
            <w:r>
              <w:t>entry</w:t>
            </w:r>
          </w:p>
        </w:tc>
        <w:tc>
          <w:tcPr>
            <w:tcW w:w="360" w:type="dxa"/>
          </w:tcPr>
          <w:p w14:paraId="4E2EA8D5" w14:textId="77777777" w:rsidR="006F2B85" w:rsidRDefault="001E7B82">
            <w:pPr>
              <w:pStyle w:val="TableText"/>
            </w:pPr>
            <w:r>
              <w:t>urn:hl7ii:2.16.840.1.113883.10.20.22.4.54:2014-06-09</w:t>
            </w:r>
          </w:p>
        </w:tc>
      </w:tr>
      <w:tr w:rsidR="006F2B85" w14:paraId="18F9DF74" w14:textId="77777777">
        <w:trPr>
          <w:jc w:val="center"/>
        </w:trPr>
        <w:tc>
          <w:tcPr>
            <w:tcW w:w="360" w:type="dxa"/>
          </w:tcPr>
          <w:p w14:paraId="4C0171DC" w14:textId="706ED26A" w:rsidR="006F2B85" w:rsidRDefault="001E7B82">
            <w:pPr>
              <w:pStyle w:val="TableText"/>
              <w:ind w:left="576"/>
            </w:pPr>
            <w:hyperlink w:anchor="E_Medication_Information_V2">
              <w:r>
                <w:rPr>
                  <w:rStyle w:val="HyperlinkText9pt"/>
                </w:rPr>
                <w:t>Medication Information (V2)</w:t>
              </w:r>
            </w:hyperlink>
          </w:p>
        </w:tc>
        <w:tc>
          <w:tcPr>
            <w:tcW w:w="360" w:type="dxa"/>
          </w:tcPr>
          <w:p w14:paraId="6E79EC3F" w14:textId="77777777" w:rsidR="006F2B85" w:rsidRDefault="001E7B82">
            <w:pPr>
              <w:pStyle w:val="TableText"/>
            </w:pPr>
            <w:r>
              <w:t>entry</w:t>
            </w:r>
          </w:p>
        </w:tc>
        <w:tc>
          <w:tcPr>
            <w:tcW w:w="360" w:type="dxa"/>
          </w:tcPr>
          <w:p w14:paraId="5669193B" w14:textId="77777777" w:rsidR="006F2B85" w:rsidRDefault="001E7B82">
            <w:pPr>
              <w:pStyle w:val="TableText"/>
            </w:pPr>
            <w:r>
              <w:t>urn:hl7ii:2.16.840.1.113883.10.20.22.4.23:2014-06-09</w:t>
            </w:r>
          </w:p>
        </w:tc>
      </w:tr>
      <w:tr w:rsidR="006F2B85" w14:paraId="31E003D4" w14:textId="77777777">
        <w:trPr>
          <w:jc w:val="center"/>
        </w:trPr>
        <w:tc>
          <w:tcPr>
            <w:tcW w:w="360" w:type="dxa"/>
          </w:tcPr>
          <w:p w14:paraId="44FE11A6" w14:textId="0025E326" w:rsidR="006F2B85" w:rsidRDefault="001E7B82">
            <w:pPr>
              <w:pStyle w:val="TableText"/>
              <w:ind w:left="576"/>
            </w:pPr>
            <w:hyperlink w:anchor="Instruction_V2">
              <w:r>
                <w:rPr>
                  <w:rStyle w:val="HyperlinkText9pt"/>
                </w:rPr>
                <w:t>Instruction (V2)</w:t>
              </w:r>
            </w:hyperlink>
          </w:p>
        </w:tc>
        <w:tc>
          <w:tcPr>
            <w:tcW w:w="360" w:type="dxa"/>
          </w:tcPr>
          <w:p w14:paraId="61F7E319" w14:textId="77777777" w:rsidR="006F2B85" w:rsidRDefault="001E7B82">
            <w:pPr>
              <w:pStyle w:val="TableText"/>
            </w:pPr>
            <w:r>
              <w:t>entry</w:t>
            </w:r>
          </w:p>
        </w:tc>
        <w:tc>
          <w:tcPr>
            <w:tcW w:w="360" w:type="dxa"/>
          </w:tcPr>
          <w:p w14:paraId="7DD00F18" w14:textId="77777777" w:rsidR="006F2B85" w:rsidRDefault="001E7B82">
            <w:pPr>
              <w:pStyle w:val="TableText"/>
            </w:pPr>
            <w:r>
              <w:t>urn:hl7ii:2.16.840.1.113883.10.20.22.4.20:2014-06-09</w:t>
            </w:r>
          </w:p>
        </w:tc>
      </w:tr>
      <w:tr w:rsidR="006F2B85" w14:paraId="48013276" w14:textId="77777777">
        <w:trPr>
          <w:jc w:val="center"/>
        </w:trPr>
        <w:tc>
          <w:tcPr>
            <w:tcW w:w="360" w:type="dxa"/>
          </w:tcPr>
          <w:p w14:paraId="79FFBC72" w14:textId="1C93C4EE" w:rsidR="006F2B85" w:rsidRDefault="001E7B82">
            <w:pPr>
              <w:pStyle w:val="TableText"/>
              <w:ind w:left="576"/>
            </w:pPr>
            <w:hyperlink w:anchor="U_Author_Participation">
              <w:r>
                <w:rPr>
                  <w:rStyle w:val="HyperlinkText9pt"/>
                </w:rPr>
                <w:t>Author Participation</w:t>
              </w:r>
            </w:hyperlink>
          </w:p>
        </w:tc>
        <w:tc>
          <w:tcPr>
            <w:tcW w:w="360" w:type="dxa"/>
          </w:tcPr>
          <w:p w14:paraId="62ED58D9" w14:textId="77777777" w:rsidR="006F2B85" w:rsidRDefault="001E7B82">
            <w:pPr>
              <w:pStyle w:val="TableText"/>
            </w:pPr>
            <w:r>
              <w:t>unspecified</w:t>
            </w:r>
          </w:p>
        </w:tc>
        <w:tc>
          <w:tcPr>
            <w:tcW w:w="360" w:type="dxa"/>
          </w:tcPr>
          <w:p w14:paraId="46766B5A" w14:textId="77777777" w:rsidR="006F2B85" w:rsidRDefault="001E7B82">
            <w:pPr>
              <w:pStyle w:val="TableText"/>
            </w:pPr>
            <w:r>
              <w:t>urn:oid:2.16.840.1.113883.10.20.22.4.119</w:t>
            </w:r>
          </w:p>
        </w:tc>
      </w:tr>
      <w:tr w:rsidR="006F2B85" w14:paraId="23B8A46B" w14:textId="77777777">
        <w:trPr>
          <w:jc w:val="center"/>
        </w:trPr>
        <w:tc>
          <w:tcPr>
            <w:tcW w:w="360" w:type="dxa"/>
          </w:tcPr>
          <w:p w14:paraId="70F9BFBE" w14:textId="705A328D" w:rsidR="006F2B85" w:rsidRDefault="001E7B82">
            <w:pPr>
              <w:pStyle w:val="TableText"/>
              <w:ind w:left="576"/>
            </w:pPr>
            <w:hyperlink w:anchor="E_Substance_Administered_Act">
              <w:r>
                <w:rPr>
                  <w:rStyle w:val="HyperlinkText9pt"/>
                </w:rPr>
                <w:t>Substance Administered Act</w:t>
              </w:r>
            </w:hyperlink>
          </w:p>
        </w:tc>
        <w:tc>
          <w:tcPr>
            <w:tcW w:w="360" w:type="dxa"/>
          </w:tcPr>
          <w:p w14:paraId="383DC4ED" w14:textId="77777777" w:rsidR="006F2B85" w:rsidRDefault="001E7B82">
            <w:pPr>
              <w:pStyle w:val="TableText"/>
            </w:pPr>
            <w:r>
              <w:t>entry</w:t>
            </w:r>
          </w:p>
        </w:tc>
        <w:tc>
          <w:tcPr>
            <w:tcW w:w="360" w:type="dxa"/>
          </w:tcPr>
          <w:p w14:paraId="34B876F7" w14:textId="77777777" w:rsidR="006F2B85" w:rsidRDefault="001E7B82">
            <w:pPr>
              <w:pStyle w:val="TableText"/>
            </w:pPr>
            <w:r>
              <w:t>urn:oid:2.16.840.1.113883.10.20.22.4.118</w:t>
            </w:r>
          </w:p>
        </w:tc>
      </w:tr>
      <w:tr w:rsidR="006F2B85" w14:paraId="08B939F4" w14:textId="77777777">
        <w:trPr>
          <w:jc w:val="center"/>
        </w:trPr>
        <w:tc>
          <w:tcPr>
            <w:tcW w:w="360" w:type="dxa"/>
          </w:tcPr>
          <w:p w14:paraId="7D8869AB" w14:textId="2135FC97" w:rsidR="006F2B85" w:rsidRDefault="001E7B82">
            <w:pPr>
              <w:pStyle w:val="TableText"/>
              <w:ind w:left="576"/>
            </w:pPr>
            <w:hyperlink w:anchor="E_Medication_Free_Text_Sig">
              <w:r>
                <w:rPr>
                  <w:rStyle w:val="HyperlinkText9pt"/>
                </w:rPr>
                <w:t>Medication Free Text Sig</w:t>
              </w:r>
            </w:hyperlink>
          </w:p>
        </w:tc>
        <w:tc>
          <w:tcPr>
            <w:tcW w:w="360" w:type="dxa"/>
          </w:tcPr>
          <w:p w14:paraId="754ACC4A" w14:textId="77777777" w:rsidR="006F2B85" w:rsidRDefault="001E7B82">
            <w:pPr>
              <w:pStyle w:val="TableText"/>
            </w:pPr>
            <w:r>
              <w:t>entry</w:t>
            </w:r>
          </w:p>
        </w:tc>
        <w:tc>
          <w:tcPr>
            <w:tcW w:w="360" w:type="dxa"/>
          </w:tcPr>
          <w:p w14:paraId="518C26CC" w14:textId="77777777" w:rsidR="006F2B85" w:rsidRDefault="001E7B82">
            <w:pPr>
              <w:pStyle w:val="TableText"/>
            </w:pPr>
            <w:r>
              <w:t>urn:oid:2.16.840.1.113883.10.20.22.4.147</w:t>
            </w:r>
          </w:p>
        </w:tc>
      </w:tr>
      <w:tr w:rsidR="006F2B85" w14:paraId="45BD6316" w14:textId="77777777">
        <w:trPr>
          <w:jc w:val="center"/>
        </w:trPr>
        <w:tc>
          <w:tcPr>
            <w:tcW w:w="360" w:type="dxa"/>
          </w:tcPr>
          <w:p w14:paraId="44F0F0F3" w14:textId="2B8D63BF" w:rsidR="006F2B85" w:rsidRDefault="001E7B82">
            <w:pPr>
              <w:pStyle w:val="TableText"/>
              <w:ind w:left="576"/>
            </w:pPr>
            <w:hyperlink w:anchor="E_Medication_Dispense_V3">
              <w:r>
                <w:rPr>
                  <w:rStyle w:val="HyperlinkText9pt"/>
                </w:rPr>
                <w:t>Medication Dispense (V3)</w:t>
              </w:r>
            </w:hyperlink>
          </w:p>
        </w:tc>
        <w:tc>
          <w:tcPr>
            <w:tcW w:w="360" w:type="dxa"/>
          </w:tcPr>
          <w:p w14:paraId="6A5873AA" w14:textId="77777777" w:rsidR="006F2B85" w:rsidRDefault="001E7B82">
            <w:pPr>
              <w:pStyle w:val="TableText"/>
            </w:pPr>
            <w:r>
              <w:t>entry</w:t>
            </w:r>
          </w:p>
        </w:tc>
        <w:tc>
          <w:tcPr>
            <w:tcW w:w="360" w:type="dxa"/>
          </w:tcPr>
          <w:p w14:paraId="5E5A3558" w14:textId="77777777" w:rsidR="006F2B85" w:rsidRDefault="001E7B82">
            <w:pPr>
              <w:pStyle w:val="TableText"/>
            </w:pPr>
            <w:r>
              <w:t>urn:hl7ii:2.16.840.1.113883.10.20.22.4.18:2023-05-01</w:t>
            </w:r>
          </w:p>
        </w:tc>
      </w:tr>
      <w:tr w:rsidR="006F2B85" w14:paraId="45E83E40" w14:textId="77777777">
        <w:trPr>
          <w:jc w:val="center"/>
        </w:trPr>
        <w:tc>
          <w:tcPr>
            <w:tcW w:w="360" w:type="dxa"/>
          </w:tcPr>
          <w:p w14:paraId="0D8F0EF9" w14:textId="0EF1B861" w:rsidR="006F2B85" w:rsidRDefault="001E7B82">
            <w:pPr>
              <w:pStyle w:val="TableText"/>
              <w:ind w:left="720"/>
            </w:pPr>
            <w:hyperlink w:anchor="U_US_Realm_Address_ADUSFIELDED">
              <w:r>
                <w:rPr>
                  <w:rStyle w:val="HyperlinkText9pt"/>
                </w:rPr>
                <w:t>US Realm Address (AD.US.FIELDED)</w:t>
              </w:r>
            </w:hyperlink>
          </w:p>
        </w:tc>
        <w:tc>
          <w:tcPr>
            <w:tcW w:w="360" w:type="dxa"/>
          </w:tcPr>
          <w:p w14:paraId="443E20FA" w14:textId="77777777" w:rsidR="006F2B85" w:rsidRDefault="001E7B82">
            <w:pPr>
              <w:pStyle w:val="TableText"/>
            </w:pPr>
            <w:r>
              <w:t>unspecified</w:t>
            </w:r>
          </w:p>
        </w:tc>
        <w:tc>
          <w:tcPr>
            <w:tcW w:w="360" w:type="dxa"/>
          </w:tcPr>
          <w:p w14:paraId="1E83EB57" w14:textId="77777777" w:rsidR="006F2B85" w:rsidRDefault="001E7B82">
            <w:pPr>
              <w:pStyle w:val="TableText"/>
            </w:pPr>
            <w:r>
              <w:t>urn:oid:2.16.840.1.113883.10.20.22.5.2</w:t>
            </w:r>
          </w:p>
        </w:tc>
      </w:tr>
      <w:tr w:rsidR="006F2B85" w14:paraId="69C22EF9" w14:textId="77777777">
        <w:trPr>
          <w:jc w:val="center"/>
        </w:trPr>
        <w:tc>
          <w:tcPr>
            <w:tcW w:w="360" w:type="dxa"/>
          </w:tcPr>
          <w:p w14:paraId="79A8E853" w14:textId="790391BA" w:rsidR="006F2B85" w:rsidRDefault="001E7B82">
            <w:pPr>
              <w:pStyle w:val="TableText"/>
              <w:ind w:left="720"/>
            </w:pPr>
            <w:hyperlink w:anchor="E_Medication_Supply_Order_V2">
              <w:r>
                <w:rPr>
                  <w:rStyle w:val="HyperlinkText9pt"/>
                </w:rPr>
                <w:t>Medication Supply Order (V2)</w:t>
              </w:r>
            </w:hyperlink>
          </w:p>
        </w:tc>
        <w:tc>
          <w:tcPr>
            <w:tcW w:w="360" w:type="dxa"/>
          </w:tcPr>
          <w:p w14:paraId="5FE5B881" w14:textId="77777777" w:rsidR="006F2B85" w:rsidRDefault="001E7B82">
            <w:pPr>
              <w:pStyle w:val="TableText"/>
            </w:pPr>
            <w:r>
              <w:t>entry</w:t>
            </w:r>
          </w:p>
        </w:tc>
        <w:tc>
          <w:tcPr>
            <w:tcW w:w="360" w:type="dxa"/>
          </w:tcPr>
          <w:p w14:paraId="0AE40C8D" w14:textId="77777777" w:rsidR="006F2B85" w:rsidRDefault="001E7B82">
            <w:pPr>
              <w:pStyle w:val="TableText"/>
            </w:pPr>
            <w:r>
              <w:t>urn:hl7ii:2.16.840.1.113883.10.20.22.4.17:2014-06-09</w:t>
            </w:r>
          </w:p>
        </w:tc>
      </w:tr>
      <w:tr w:rsidR="006F2B85" w14:paraId="38E2BC59" w14:textId="77777777">
        <w:trPr>
          <w:jc w:val="center"/>
        </w:trPr>
        <w:tc>
          <w:tcPr>
            <w:tcW w:w="360" w:type="dxa"/>
          </w:tcPr>
          <w:p w14:paraId="5990F7AC" w14:textId="5B3464ED" w:rsidR="006F2B85" w:rsidRDefault="001E7B82">
            <w:pPr>
              <w:pStyle w:val="TableText"/>
              <w:ind w:left="864"/>
            </w:pPr>
            <w:hyperlink w:anchor="E_Medication_Information_V2">
              <w:r>
                <w:rPr>
                  <w:rStyle w:val="HyperlinkText9pt"/>
                </w:rPr>
                <w:t>Medication Information (V2)</w:t>
              </w:r>
            </w:hyperlink>
          </w:p>
        </w:tc>
        <w:tc>
          <w:tcPr>
            <w:tcW w:w="360" w:type="dxa"/>
          </w:tcPr>
          <w:p w14:paraId="297A6CEF" w14:textId="77777777" w:rsidR="006F2B85" w:rsidRDefault="001E7B82">
            <w:pPr>
              <w:pStyle w:val="TableText"/>
            </w:pPr>
            <w:r>
              <w:t>entry</w:t>
            </w:r>
          </w:p>
        </w:tc>
        <w:tc>
          <w:tcPr>
            <w:tcW w:w="360" w:type="dxa"/>
          </w:tcPr>
          <w:p w14:paraId="58B1D26E" w14:textId="77777777" w:rsidR="006F2B85" w:rsidRDefault="001E7B82">
            <w:pPr>
              <w:pStyle w:val="TableText"/>
            </w:pPr>
            <w:r>
              <w:t>urn:hl7ii:2.16.840.1.113883.10.20.22.4.23:2014-06-09</w:t>
            </w:r>
          </w:p>
        </w:tc>
      </w:tr>
      <w:tr w:rsidR="006F2B85" w14:paraId="352A8764" w14:textId="77777777">
        <w:trPr>
          <w:jc w:val="center"/>
        </w:trPr>
        <w:tc>
          <w:tcPr>
            <w:tcW w:w="360" w:type="dxa"/>
          </w:tcPr>
          <w:p w14:paraId="6D607BDE" w14:textId="0F61B78B" w:rsidR="006F2B85" w:rsidRDefault="001E7B82">
            <w:pPr>
              <w:pStyle w:val="TableText"/>
              <w:ind w:left="864"/>
            </w:pPr>
            <w:hyperlink w:anchor="Instruction_V2">
              <w:r>
                <w:rPr>
                  <w:rStyle w:val="HyperlinkText9pt"/>
                </w:rPr>
                <w:t>Instruction (V2)</w:t>
              </w:r>
            </w:hyperlink>
          </w:p>
        </w:tc>
        <w:tc>
          <w:tcPr>
            <w:tcW w:w="360" w:type="dxa"/>
          </w:tcPr>
          <w:p w14:paraId="297CF62D" w14:textId="77777777" w:rsidR="006F2B85" w:rsidRDefault="001E7B82">
            <w:pPr>
              <w:pStyle w:val="TableText"/>
            </w:pPr>
            <w:r>
              <w:t>entry</w:t>
            </w:r>
          </w:p>
        </w:tc>
        <w:tc>
          <w:tcPr>
            <w:tcW w:w="360" w:type="dxa"/>
          </w:tcPr>
          <w:p w14:paraId="39FCE002" w14:textId="77777777" w:rsidR="006F2B85" w:rsidRDefault="001E7B82">
            <w:pPr>
              <w:pStyle w:val="TableText"/>
            </w:pPr>
            <w:r>
              <w:t>urn:hl7ii:2.16.840.1.113883.10.20.22.4.20:2014-06-09</w:t>
            </w:r>
          </w:p>
        </w:tc>
      </w:tr>
      <w:tr w:rsidR="006F2B85" w14:paraId="1FB9C337" w14:textId="77777777">
        <w:trPr>
          <w:jc w:val="center"/>
        </w:trPr>
        <w:tc>
          <w:tcPr>
            <w:tcW w:w="360" w:type="dxa"/>
          </w:tcPr>
          <w:p w14:paraId="3B98D8ED" w14:textId="337422A7"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1C6CE84" w14:textId="77777777" w:rsidR="006F2B85" w:rsidRDefault="001E7B82">
            <w:pPr>
              <w:pStyle w:val="TableText"/>
            </w:pPr>
            <w:r>
              <w:t>entry</w:t>
            </w:r>
          </w:p>
        </w:tc>
        <w:tc>
          <w:tcPr>
            <w:tcW w:w="360" w:type="dxa"/>
          </w:tcPr>
          <w:p w14:paraId="72ED96A9" w14:textId="77777777" w:rsidR="006F2B85" w:rsidRDefault="001E7B82">
            <w:pPr>
              <w:pStyle w:val="TableText"/>
            </w:pPr>
            <w:r>
              <w:t>urn:hl7ii:2.16.840.1.113883.10.20.22.4.54:2014-06-09</w:t>
            </w:r>
          </w:p>
        </w:tc>
      </w:tr>
      <w:tr w:rsidR="006F2B85" w14:paraId="2CA7C4F7" w14:textId="77777777">
        <w:trPr>
          <w:jc w:val="center"/>
        </w:trPr>
        <w:tc>
          <w:tcPr>
            <w:tcW w:w="360" w:type="dxa"/>
          </w:tcPr>
          <w:p w14:paraId="3482C529" w14:textId="176B8A69"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17D287DE" w14:textId="77777777" w:rsidR="006F2B85" w:rsidRDefault="001E7B82">
            <w:pPr>
              <w:pStyle w:val="TableText"/>
            </w:pPr>
            <w:r>
              <w:lastRenderedPageBreak/>
              <w:t>entry</w:t>
            </w:r>
          </w:p>
        </w:tc>
        <w:tc>
          <w:tcPr>
            <w:tcW w:w="360" w:type="dxa"/>
          </w:tcPr>
          <w:p w14:paraId="02B31E8D" w14:textId="77777777" w:rsidR="006F2B85" w:rsidRDefault="001E7B82">
            <w:pPr>
              <w:pStyle w:val="TableText"/>
            </w:pPr>
            <w:r>
              <w:t>urn:hl7ii:2.16.840.1.113883.10.20.</w:t>
            </w:r>
            <w:r>
              <w:lastRenderedPageBreak/>
              <w:t>22.4.23:2014-06-09</w:t>
            </w:r>
          </w:p>
        </w:tc>
      </w:tr>
      <w:tr w:rsidR="006F2B85" w14:paraId="53C5FDD2" w14:textId="77777777">
        <w:trPr>
          <w:jc w:val="center"/>
        </w:trPr>
        <w:tc>
          <w:tcPr>
            <w:tcW w:w="360" w:type="dxa"/>
          </w:tcPr>
          <w:p w14:paraId="3B3C04FC" w14:textId="6E6C0E17"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8980C72" w14:textId="77777777" w:rsidR="006F2B85" w:rsidRDefault="001E7B82">
            <w:pPr>
              <w:pStyle w:val="TableText"/>
            </w:pPr>
            <w:r>
              <w:t>entry</w:t>
            </w:r>
          </w:p>
        </w:tc>
        <w:tc>
          <w:tcPr>
            <w:tcW w:w="360" w:type="dxa"/>
          </w:tcPr>
          <w:p w14:paraId="4C221D2C" w14:textId="77777777" w:rsidR="006F2B85" w:rsidRDefault="001E7B82">
            <w:pPr>
              <w:pStyle w:val="TableText"/>
            </w:pPr>
            <w:r>
              <w:t>urn:hl7ii:2.16.840.1.113883.10.20.22.4.54:2014-06-09</w:t>
            </w:r>
          </w:p>
        </w:tc>
      </w:tr>
      <w:tr w:rsidR="006F2B85" w14:paraId="41E58097" w14:textId="77777777">
        <w:trPr>
          <w:jc w:val="center"/>
        </w:trPr>
        <w:tc>
          <w:tcPr>
            <w:tcW w:w="360" w:type="dxa"/>
          </w:tcPr>
          <w:p w14:paraId="6DA73D26" w14:textId="4B1254D5" w:rsidR="006F2B85" w:rsidRDefault="001E7B82">
            <w:pPr>
              <w:pStyle w:val="TableText"/>
              <w:ind w:left="576"/>
            </w:pPr>
            <w:hyperlink w:anchor="E_Reaction_Observation_NHCS_V3">
              <w:r>
                <w:rPr>
                  <w:rStyle w:val="HyperlinkText9pt"/>
                </w:rPr>
                <w:t>Reaction Observation (NHCS V3)</w:t>
              </w:r>
            </w:hyperlink>
          </w:p>
        </w:tc>
        <w:tc>
          <w:tcPr>
            <w:tcW w:w="360" w:type="dxa"/>
          </w:tcPr>
          <w:p w14:paraId="43E1CF2B" w14:textId="77777777" w:rsidR="006F2B85" w:rsidRDefault="001E7B82">
            <w:pPr>
              <w:pStyle w:val="TableText"/>
            </w:pPr>
            <w:r>
              <w:t>entry</w:t>
            </w:r>
          </w:p>
        </w:tc>
        <w:tc>
          <w:tcPr>
            <w:tcW w:w="360" w:type="dxa"/>
          </w:tcPr>
          <w:p w14:paraId="48D581E8" w14:textId="77777777" w:rsidR="006F2B85" w:rsidRDefault="001E7B82">
            <w:pPr>
              <w:pStyle w:val="TableText"/>
            </w:pPr>
            <w:r>
              <w:t>urn:hl7ii:2.16.840.1.113883.10.20.22.4.9:2025-08-01</w:t>
            </w:r>
          </w:p>
        </w:tc>
      </w:tr>
      <w:tr w:rsidR="006F2B85" w14:paraId="0074B5F3" w14:textId="77777777">
        <w:trPr>
          <w:jc w:val="center"/>
        </w:trPr>
        <w:tc>
          <w:tcPr>
            <w:tcW w:w="360" w:type="dxa"/>
          </w:tcPr>
          <w:p w14:paraId="1C82FC7F" w14:textId="4626CDB2" w:rsidR="006F2B85" w:rsidRDefault="001E7B82">
            <w:pPr>
              <w:pStyle w:val="TableText"/>
              <w:ind w:left="720"/>
            </w:pPr>
            <w:hyperlink w:anchor="E_Severity_Observation_V2">
              <w:r>
                <w:rPr>
                  <w:rStyle w:val="HyperlinkText9pt"/>
                </w:rPr>
                <w:t>Severity Observation (V2)</w:t>
              </w:r>
            </w:hyperlink>
          </w:p>
        </w:tc>
        <w:tc>
          <w:tcPr>
            <w:tcW w:w="360" w:type="dxa"/>
          </w:tcPr>
          <w:p w14:paraId="681D4D3B" w14:textId="77777777" w:rsidR="006F2B85" w:rsidRDefault="001E7B82">
            <w:pPr>
              <w:pStyle w:val="TableText"/>
            </w:pPr>
            <w:r>
              <w:t>entry</w:t>
            </w:r>
          </w:p>
        </w:tc>
        <w:tc>
          <w:tcPr>
            <w:tcW w:w="360" w:type="dxa"/>
          </w:tcPr>
          <w:p w14:paraId="4728BA02" w14:textId="77777777" w:rsidR="006F2B85" w:rsidRDefault="001E7B82">
            <w:pPr>
              <w:pStyle w:val="TableText"/>
            </w:pPr>
            <w:r>
              <w:t>urn:hl7ii:2.16.840.1.113883.10.20.22.4.8:2014-06-09</w:t>
            </w:r>
          </w:p>
        </w:tc>
      </w:tr>
      <w:tr w:rsidR="006F2B85" w14:paraId="023D1E5A" w14:textId="77777777">
        <w:trPr>
          <w:jc w:val="center"/>
        </w:trPr>
        <w:tc>
          <w:tcPr>
            <w:tcW w:w="360" w:type="dxa"/>
          </w:tcPr>
          <w:p w14:paraId="1874C8E0" w14:textId="02BFAE95"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534B098C" w14:textId="77777777" w:rsidR="006F2B85" w:rsidRDefault="001E7B82">
            <w:pPr>
              <w:pStyle w:val="TableText"/>
            </w:pPr>
            <w:r>
              <w:t>entry</w:t>
            </w:r>
          </w:p>
        </w:tc>
        <w:tc>
          <w:tcPr>
            <w:tcW w:w="360" w:type="dxa"/>
          </w:tcPr>
          <w:p w14:paraId="00BA32D7" w14:textId="77777777" w:rsidR="006F2B85" w:rsidRDefault="001E7B82">
            <w:pPr>
              <w:pStyle w:val="TableText"/>
            </w:pPr>
            <w:r>
              <w:t>urn:hl7ii:2.16.840.1.113883.10.20.22.4.69:2025-08-01</w:t>
            </w:r>
          </w:p>
        </w:tc>
      </w:tr>
      <w:tr w:rsidR="006F2B85" w14:paraId="204EA43E" w14:textId="77777777">
        <w:trPr>
          <w:jc w:val="center"/>
        </w:trPr>
        <w:tc>
          <w:tcPr>
            <w:tcW w:w="360" w:type="dxa"/>
          </w:tcPr>
          <w:p w14:paraId="7DC217AB" w14:textId="28E2C937"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A12F092" w14:textId="77777777" w:rsidR="006F2B85" w:rsidRDefault="001E7B82">
            <w:pPr>
              <w:pStyle w:val="TableText"/>
            </w:pPr>
            <w:r>
              <w:t>entry</w:t>
            </w:r>
          </w:p>
        </w:tc>
        <w:tc>
          <w:tcPr>
            <w:tcW w:w="360" w:type="dxa"/>
          </w:tcPr>
          <w:p w14:paraId="63A3DC7D" w14:textId="77777777" w:rsidR="006F2B85" w:rsidRDefault="001E7B82">
            <w:pPr>
              <w:pStyle w:val="TableText"/>
            </w:pPr>
            <w:r>
              <w:t>urn:hl7ii:2.16.840.1.113883.10.20.22.4.86:2022-06-01</w:t>
            </w:r>
          </w:p>
        </w:tc>
      </w:tr>
      <w:tr w:rsidR="006F2B85" w14:paraId="75D57545" w14:textId="77777777">
        <w:trPr>
          <w:jc w:val="center"/>
        </w:trPr>
        <w:tc>
          <w:tcPr>
            <w:tcW w:w="360" w:type="dxa"/>
          </w:tcPr>
          <w:p w14:paraId="03FFA988" w14:textId="11A08261" w:rsidR="006F2B85" w:rsidRDefault="001E7B82">
            <w:pPr>
              <w:pStyle w:val="TableText"/>
              <w:ind w:left="432"/>
            </w:pPr>
            <w:hyperlink w:anchor="E_Reaction_Observation_NHCS_V3">
              <w:r>
                <w:rPr>
                  <w:rStyle w:val="HyperlinkText9pt"/>
                </w:rPr>
                <w:t>Reaction Observation (NHCS V3)</w:t>
              </w:r>
            </w:hyperlink>
          </w:p>
        </w:tc>
        <w:tc>
          <w:tcPr>
            <w:tcW w:w="360" w:type="dxa"/>
          </w:tcPr>
          <w:p w14:paraId="02177311" w14:textId="77777777" w:rsidR="006F2B85" w:rsidRDefault="001E7B82">
            <w:pPr>
              <w:pStyle w:val="TableText"/>
            </w:pPr>
            <w:r>
              <w:t>entry</w:t>
            </w:r>
          </w:p>
        </w:tc>
        <w:tc>
          <w:tcPr>
            <w:tcW w:w="360" w:type="dxa"/>
          </w:tcPr>
          <w:p w14:paraId="58A6108A" w14:textId="77777777" w:rsidR="006F2B85" w:rsidRDefault="001E7B82">
            <w:pPr>
              <w:pStyle w:val="TableText"/>
            </w:pPr>
            <w:r>
              <w:t>urn:hl7ii:2.16.840.1.113883.10.20.22.4.9:2025-08-01</w:t>
            </w:r>
          </w:p>
        </w:tc>
      </w:tr>
      <w:tr w:rsidR="006F2B85" w14:paraId="11B36F83" w14:textId="77777777">
        <w:trPr>
          <w:jc w:val="center"/>
        </w:trPr>
        <w:tc>
          <w:tcPr>
            <w:tcW w:w="360" w:type="dxa"/>
          </w:tcPr>
          <w:p w14:paraId="1900C191" w14:textId="55AFC83C" w:rsidR="006F2B85" w:rsidRDefault="001E7B82">
            <w:pPr>
              <w:pStyle w:val="TableText"/>
              <w:ind w:left="576"/>
            </w:pPr>
            <w:hyperlink w:anchor="E_Severity_Observation_V2">
              <w:r>
                <w:rPr>
                  <w:rStyle w:val="HyperlinkText9pt"/>
                </w:rPr>
                <w:t>Severity Observation (V2)</w:t>
              </w:r>
            </w:hyperlink>
          </w:p>
        </w:tc>
        <w:tc>
          <w:tcPr>
            <w:tcW w:w="360" w:type="dxa"/>
          </w:tcPr>
          <w:p w14:paraId="4D0EA7EC" w14:textId="77777777" w:rsidR="006F2B85" w:rsidRDefault="001E7B82">
            <w:pPr>
              <w:pStyle w:val="TableText"/>
            </w:pPr>
            <w:r>
              <w:t>entry</w:t>
            </w:r>
          </w:p>
        </w:tc>
        <w:tc>
          <w:tcPr>
            <w:tcW w:w="360" w:type="dxa"/>
          </w:tcPr>
          <w:p w14:paraId="464CF72E" w14:textId="77777777" w:rsidR="006F2B85" w:rsidRDefault="001E7B82">
            <w:pPr>
              <w:pStyle w:val="TableText"/>
            </w:pPr>
            <w:r>
              <w:t>urn:hl7ii:2.16.840.1.113883.10.20.22.4.8:2014-06-09</w:t>
            </w:r>
          </w:p>
        </w:tc>
      </w:tr>
      <w:tr w:rsidR="006F2B85" w14:paraId="01B18A85" w14:textId="77777777">
        <w:trPr>
          <w:jc w:val="center"/>
        </w:trPr>
        <w:tc>
          <w:tcPr>
            <w:tcW w:w="360" w:type="dxa"/>
          </w:tcPr>
          <w:p w14:paraId="2BC9B93A" w14:textId="7839C466" w:rsidR="006F2B85" w:rsidRDefault="001E7B82">
            <w:pPr>
              <w:pStyle w:val="TableText"/>
              <w:ind w:left="576"/>
            </w:pPr>
            <w:hyperlink w:anchor="E_Medication_Activity_NHCS_V3">
              <w:r>
                <w:rPr>
                  <w:rStyle w:val="HyperlinkText9pt"/>
                </w:rPr>
                <w:t>Medication Activity (NHCS V3)</w:t>
              </w:r>
            </w:hyperlink>
          </w:p>
        </w:tc>
        <w:tc>
          <w:tcPr>
            <w:tcW w:w="360" w:type="dxa"/>
          </w:tcPr>
          <w:p w14:paraId="74D3A83B" w14:textId="77777777" w:rsidR="006F2B85" w:rsidRDefault="001E7B82">
            <w:pPr>
              <w:pStyle w:val="TableText"/>
            </w:pPr>
            <w:r>
              <w:t>entry</w:t>
            </w:r>
          </w:p>
        </w:tc>
        <w:tc>
          <w:tcPr>
            <w:tcW w:w="360" w:type="dxa"/>
          </w:tcPr>
          <w:p w14:paraId="76E9C82E" w14:textId="77777777" w:rsidR="006F2B85" w:rsidRDefault="001E7B82">
            <w:pPr>
              <w:pStyle w:val="TableText"/>
            </w:pPr>
            <w:r>
              <w:t>urn:hl7ii:2.16.840.1.113883.10.20.22.4.16:2025-08-01</w:t>
            </w:r>
          </w:p>
        </w:tc>
      </w:tr>
      <w:tr w:rsidR="006F2B85" w14:paraId="26DE5C6E" w14:textId="77777777">
        <w:trPr>
          <w:jc w:val="center"/>
        </w:trPr>
        <w:tc>
          <w:tcPr>
            <w:tcW w:w="360" w:type="dxa"/>
          </w:tcPr>
          <w:p w14:paraId="131BC2E5" w14:textId="6B5C8016" w:rsidR="006F2B85" w:rsidRDefault="001E7B82">
            <w:pPr>
              <w:pStyle w:val="TableText"/>
              <w:ind w:left="720"/>
            </w:pPr>
            <w:hyperlink w:anchor="E_Drug_Vehicle">
              <w:r>
                <w:rPr>
                  <w:rStyle w:val="HyperlinkText9pt"/>
                </w:rPr>
                <w:t>Drug Vehicle</w:t>
              </w:r>
            </w:hyperlink>
          </w:p>
        </w:tc>
        <w:tc>
          <w:tcPr>
            <w:tcW w:w="360" w:type="dxa"/>
          </w:tcPr>
          <w:p w14:paraId="2B1095F9" w14:textId="77777777" w:rsidR="006F2B85" w:rsidRDefault="001E7B82">
            <w:pPr>
              <w:pStyle w:val="TableText"/>
            </w:pPr>
            <w:r>
              <w:t>entry</w:t>
            </w:r>
          </w:p>
        </w:tc>
        <w:tc>
          <w:tcPr>
            <w:tcW w:w="360" w:type="dxa"/>
          </w:tcPr>
          <w:p w14:paraId="36564694" w14:textId="77777777" w:rsidR="006F2B85" w:rsidRDefault="001E7B82">
            <w:pPr>
              <w:pStyle w:val="TableText"/>
            </w:pPr>
            <w:r>
              <w:t>urn:oid:2.16.840.1.113883.10.20.22.4.24</w:t>
            </w:r>
          </w:p>
        </w:tc>
      </w:tr>
      <w:tr w:rsidR="006F2B85" w14:paraId="33090342" w14:textId="77777777">
        <w:trPr>
          <w:jc w:val="center"/>
        </w:trPr>
        <w:tc>
          <w:tcPr>
            <w:tcW w:w="360" w:type="dxa"/>
          </w:tcPr>
          <w:p w14:paraId="3B8CB86F" w14:textId="70BED377" w:rsidR="006F2B85" w:rsidRDefault="001E7B82">
            <w:pPr>
              <w:pStyle w:val="TableText"/>
              <w:ind w:left="720"/>
            </w:pPr>
            <w:hyperlink w:anchor="Indication_V2">
              <w:r>
                <w:rPr>
                  <w:rStyle w:val="HyperlinkText9pt"/>
                </w:rPr>
                <w:t>Indication (V2)</w:t>
              </w:r>
            </w:hyperlink>
          </w:p>
        </w:tc>
        <w:tc>
          <w:tcPr>
            <w:tcW w:w="360" w:type="dxa"/>
          </w:tcPr>
          <w:p w14:paraId="208C5750" w14:textId="77777777" w:rsidR="006F2B85" w:rsidRDefault="001E7B82">
            <w:pPr>
              <w:pStyle w:val="TableText"/>
            </w:pPr>
            <w:r>
              <w:t>entry</w:t>
            </w:r>
          </w:p>
        </w:tc>
        <w:tc>
          <w:tcPr>
            <w:tcW w:w="360" w:type="dxa"/>
          </w:tcPr>
          <w:p w14:paraId="42FE5B80" w14:textId="77777777" w:rsidR="006F2B85" w:rsidRDefault="001E7B82">
            <w:pPr>
              <w:pStyle w:val="TableText"/>
            </w:pPr>
            <w:r>
              <w:t>urn:hl7ii:2.16.840.1.113883.10.20.22.4.19:2014-06-09</w:t>
            </w:r>
          </w:p>
        </w:tc>
      </w:tr>
      <w:tr w:rsidR="006F2B85" w14:paraId="4125C6B5" w14:textId="77777777">
        <w:trPr>
          <w:jc w:val="center"/>
        </w:trPr>
        <w:tc>
          <w:tcPr>
            <w:tcW w:w="360" w:type="dxa"/>
          </w:tcPr>
          <w:p w14:paraId="7BCED8EF" w14:textId="59A9CCC3" w:rsidR="006F2B85" w:rsidRDefault="001E7B82">
            <w:pPr>
              <w:pStyle w:val="TableText"/>
              <w:ind w:left="720"/>
            </w:pPr>
            <w:hyperlink w:anchor="E_Medication_Supply_Order_V2">
              <w:r>
                <w:rPr>
                  <w:rStyle w:val="HyperlinkText9pt"/>
                </w:rPr>
                <w:t>Medication Supply Order (V2)</w:t>
              </w:r>
            </w:hyperlink>
          </w:p>
        </w:tc>
        <w:tc>
          <w:tcPr>
            <w:tcW w:w="360" w:type="dxa"/>
          </w:tcPr>
          <w:p w14:paraId="4965407C" w14:textId="77777777" w:rsidR="006F2B85" w:rsidRDefault="001E7B82">
            <w:pPr>
              <w:pStyle w:val="TableText"/>
            </w:pPr>
            <w:r>
              <w:t>entry</w:t>
            </w:r>
          </w:p>
        </w:tc>
        <w:tc>
          <w:tcPr>
            <w:tcW w:w="360" w:type="dxa"/>
          </w:tcPr>
          <w:p w14:paraId="4C67B208" w14:textId="77777777" w:rsidR="006F2B85" w:rsidRDefault="001E7B82">
            <w:pPr>
              <w:pStyle w:val="TableText"/>
            </w:pPr>
            <w:r>
              <w:t>urn:hl7ii:2.16.840.1.113883.10.20.22.4.17:2014-06-09</w:t>
            </w:r>
          </w:p>
        </w:tc>
      </w:tr>
      <w:tr w:rsidR="006F2B85" w14:paraId="1FD88B3B" w14:textId="77777777">
        <w:trPr>
          <w:jc w:val="center"/>
        </w:trPr>
        <w:tc>
          <w:tcPr>
            <w:tcW w:w="360" w:type="dxa"/>
          </w:tcPr>
          <w:p w14:paraId="6144D383" w14:textId="30671F99" w:rsidR="006F2B85" w:rsidRDefault="001E7B82">
            <w:pPr>
              <w:pStyle w:val="TableText"/>
              <w:ind w:left="864"/>
            </w:pPr>
            <w:hyperlink w:anchor="E_Medication_Information_V2">
              <w:r>
                <w:rPr>
                  <w:rStyle w:val="HyperlinkText9pt"/>
                </w:rPr>
                <w:t>Medication Information (V2)</w:t>
              </w:r>
            </w:hyperlink>
          </w:p>
        </w:tc>
        <w:tc>
          <w:tcPr>
            <w:tcW w:w="360" w:type="dxa"/>
          </w:tcPr>
          <w:p w14:paraId="2873268D" w14:textId="77777777" w:rsidR="006F2B85" w:rsidRDefault="001E7B82">
            <w:pPr>
              <w:pStyle w:val="TableText"/>
            </w:pPr>
            <w:r>
              <w:t>entry</w:t>
            </w:r>
          </w:p>
        </w:tc>
        <w:tc>
          <w:tcPr>
            <w:tcW w:w="360" w:type="dxa"/>
          </w:tcPr>
          <w:p w14:paraId="649AC085" w14:textId="77777777" w:rsidR="006F2B85" w:rsidRDefault="001E7B82">
            <w:pPr>
              <w:pStyle w:val="TableText"/>
            </w:pPr>
            <w:r>
              <w:t>urn:hl7ii:2.16.840.1.113883.10.20.22.4.23:2014-06-09</w:t>
            </w:r>
          </w:p>
        </w:tc>
      </w:tr>
      <w:tr w:rsidR="006F2B85" w14:paraId="27A60D7C" w14:textId="77777777">
        <w:trPr>
          <w:jc w:val="center"/>
        </w:trPr>
        <w:tc>
          <w:tcPr>
            <w:tcW w:w="360" w:type="dxa"/>
          </w:tcPr>
          <w:p w14:paraId="516212E6" w14:textId="069B2FC9" w:rsidR="006F2B85" w:rsidRDefault="001E7B82">
            <w:pPr>
              <w:pStyle w:val="TableText"/>
              <w:ind w:left="864"/>
            </w:pPr>
            <w:hyperlink w:anchor="Instruction_V2">
              <w:r>
                <w:rPr>
                  <w:rStyle w:val="HyperlinkText9pt"/>
                </w:rPr>
                <w:t>Instruction (V2)</w:t>
              </w:r>
            </w:hyperlink>
          </w:p>
        </w:tc>
        <w:tc>
          <w:tcPr>
            <w:tcW w:w="360" w:type="dxa"/>
          </w:tcPr>
          <w:p w14:paraId="3A7BF1CC" w14:textId="77777777" w:rsidR="006F2B85" w:rsidRDefault="001E7B82">
            <w:pPr>
              <w:pStyle w:val="TableText"/>
            </w:pPr>
            <w:r>
              <w:t>entry</w:t>
            </w:r>
          </w:p>
        </w:tc>
        <w:tc>
          <w:tcPr>
            <w:tcW w:w="360" w:type="dxa"/>
          </w:tcPr>
          <w:p w14:paraId="3FF7FCB2" w14:textId="77777777" w:rsidR="006F2B85" w:rsidRDefault="001E7B82">
            <w:pPr>
              <w:pStyle w:val="TableText"/>
            </w:pPr>
            <w:r>
              <w:t>urn:hl7ii:2.16.840.1.113883.10.20.22.4.20:2014-06-09</w:t>
            </w:r>
          </w:p>
        </w:tc>
      </w:tr>
      <w:tr w:rsidR="006F2B85" w14:paraId="3CE2F34B" w14:textId="77777777">
        <w:trPr>
          <w:jc w:val="center"/>
        </w:trPr>
        <w:tc>
          <w:tcPr>
            <w:tcW w:w="360" w:type="dxa"/>
          </w:tcPr>
          <w:p w14:paraId="28601934" w14:textId="28EBF939"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9B39A7D" w14:textId="77777777" w:rsidR="006F2B85" w:rsidRDefault="001E7B82">
            <w:pPr>
              <w:pStyle w:val="TableText"/>
            </w:pPr>
            <w:r>
              <w:t>entry</w:t>
            </w:r>
          </w:p>
        </w:tc>
        <w:tc>
          <w:tcPr>
            <w:tcW w:w="360" w:type="dxa"/>
          </w:tcPr>
          <w:p w14:paraId="4A3A6289" w14:textId="77777777" w:rsidR="006F2B85" w:rsidRDefault="001E7B82">
            <w:pPr>
              <w:pStyle w:val="TableText"/>
            </w:pPr>
            <w:r>
              <w:t>urn:hl7ii:2.16.840.1.113883.10.20.22.4.54:2014-06-09</w:t>
            </w:r>
          </w:p>
        </w:tc>
      </w:tr>
      <w:tr w:rsidR="006F2B85" w14:paraId="2AA21B1A" w14:textId="77777777">
        <w:trPr>
          <w:jc w:val="center"/>
        </w:trPr>
        <w:tc>
          <w:tcPr>
            <w:tcW w:w="360" w:type="dxa"/>
          </w:tcPr>
          <w:p w14:paraId="699C4FB2" w14:textId="3A488AA8" w:rsidR="006F2B85" w:rsidRDefault="001E7B82">
            <w:pPr>
              <w:pStyle w:val="TableText"/>
              <w:ind w:left="720"/>
            </w:pPr>
            <w:hyperlink w:anchor="E_Medication_Information_V2">
              <w:r>
                <w:rPr>
                  <w:rStyle w:val="HyperlinkText9pt"/>
                </w:rPr>
                <w:t>Medication Information (V2)</w:t>
              </w:r>
            </w:hyperlink>
          </w:p>
        </w:tc>
        <w:tc>
          <w:tcPr>
            <w:tcW w:w="360" w:type="dxa"/>
          </w:tcPr>
          <w:p w14:paraId="2CAA5C7F" w14:textId="77777777" w:rsidR="006F2B85" w:rsidRDefault="001E7B82">
            <w:pPr>
              <w:pStyle w:val="TableText"/>
            </w:pPr>
            <w:r>
              <w:t>entry</w:t>
            </w:r>
          </w:p>
        </w:tc>
        <w:tc>
          <w:tcPr>
            <w:tcW w:w="360" w:type="dxa"/>
          </w:tcPr>
          <w:p w14:paraId="1EAB3F24" w14:textId="77777777" w:rsidR="006F2B85" w:rsidRDefault="001E7B82">
            <w:pPr>
              <w:pStyle w:val="TableText"/>
            </w:pPr>
            <w:r>
              <w:t>urn:hl7ii:2.16.840.1.113883.10.20.22.4.23:2014-06-09</w:t>
            </w:r>
          </w:p>
        </w:tc>
      </w:tr>
      <w:tr w:rsidR="006F2B85" w14:paraId="0A0AFDFA" w14:textId="77777777">
        <w:trPr>
          <w:jc w:val="center"/>
        </w:trPr>
        <w:tc>
          <w:tcPr>
            <w:tcW w:w="360" w:type="dxa"/>
          </w:tcPr>
          <w:p w14:paraId="27F671D0" w14:textId="64933ADA" w:rsidR="006F2B85" w:rsidRDefault="001E7B82">
            <w:pPr>
              <w:pStyle w:val="TableText"/>
              <w:ind w:left="720"/>
            </w:pPr>
            <w:hyperlink w:anchor="Instruction_V2">
              <w:r>
                <w:rPr>
                  <w:rStyle w:val="HyperlinkText9pt"/>
                </w:rPr>
                <w:t>Instruction (V2)</w:t>
              </w:r>
            </w:hyperlink>
          </w:p>
        </w:tc>
        <w:tc>
          <w:tcPr>
            <w:tcW w:w="360" w:type="dxa"/>
          </w:tcPr>
          <w:p w14:paraId="34790956" w14:textId="77777777" w:rsidR="006F2B85" w:rsidRDefault="001E7B82">
            <w:pPr>
              <w:pStyle w:val="TableText"/>
            </w:pPr>
            <w:r>
              <w:t>entry</w:t>
            </w:r>
          </w:p>
        </w:tc>
        <w:tc>
          <w:tcPr>
            <w:tcW w:w="360" w:type="dxa"/>
          </w:tcPr>
          <w:p w14:paraId="2267FABE" w14:textId="77777777" w:rsidR="006F2B85" w:rsidRDefault="001E7B82">
            <w:pPr>
              <w:pStyle w:val="TableText"/>
            </w:pPr>
            <w:r>
              <w:t>urn:hl7ii:2.16.840.1.113883.10.20.22.4.20:2014-06-09</w:t>
            </w:r>
          </w:p>
        </w:tc>
      </w:tr>
      <w:tr w:rsidR="006F2B85" w14:paraId="214DB19E" w14:textId="77777777">
        <w:trPr>
          <w:jc w:val="center"/>
        </w:trPr>
        <w:tc>
          <w:tcPr>
            <w:tcW w:w="360" w:type="dxa"/>
          </w:tcPr>
          <w:p w14:paraId="62BE2713" w14:textId="307D0F5E" w:rsidR="006F2B85" w:rsidRDefault="001E7B82">
            <w:pPr>
              <w:pStyle w:val="TableText"/>
              <w:ind w:left="720"/>
            </w:pPr>
            <w:hyperlink w:anchor="U_Author_Participation">
              <w:r>
                <w:rPr>
                  <w:rStyle w:val="HyperlinkText9pt"/>
                </w:rPr>
                <w:t>Author Participation</w:t>
              </w:r>
            </w:hyperlink>
          </w:p>
        </w:tc>
        <w:tc>
          <w:tcPr>
            <w:tcW w:w="360" w:type="dxa"/>
          </w:tcPr>
          <w:p w14:paraId="33EDFA24" w14:textId="77777777" w:rsidR="006F2B85" w:rsidRDefault="001E7B82">
            <w:pPr>
              <w:pStyle w:val="TableText"/>
            </w:pPr>
            <w:r>
              <w:t>unspecified</w:t>
            </w:r>
          </w:p>
        </w:tc>
        <w:tc>
          <w:tcPr>
            <w:tcW w:w="360" w:type="dxa"/>
          </w:tcPr>
          <w:p w14:paraId="4BA202AE" w14:textId="77777777" w:rsidR="006F2B85" w:rsidRDefault="001E7B82">
            <w:pPr>
              <w:pStyle w:val="TableText"/>
            </w:pPr>
            <w:r>
              <w:t>urn:oid:2.16.840.1.113883.10.20.22.4.119</w:t>
            </w:r>
          </w:p>
        </w:tc>
      </w:tr>
      <w:tr w:rsidR="006F2B85" w14:paraId="55A68A6A" w14:textId="77777777">
        <w:trPr>
          <w:jc w:val="center"/>
        </w:trPr>
        <w:tc>
          <w:tcPr>
            <w:tcW w:w="360" w:type="dxa"/>
          </w:tcPr>
          <w:p w14:paraId="3CA3BD29" w14:textId="08BF6C59" w:rsidR="006F2B85" w:rsidRDefault="001E7B82">
            <w:pPr>
              <w:pStyle w:val="TableText"/>
              <w:ind w:left="720"/>
            </w:pPr>
            <w:hyperlink w:anchor="E_Substance_Administered_Act">
              <w:r>
                <w:rPr>
                  <w:rStyle w:val="HyperlinkText9pt"/>
                </w:rPr>
                <w:t>Substance Administered Act</w:t>
              </w:r>
            </w:hyperlink>
          </w:p>
        </w:tc>
        <w:tc>
          <w:tcPr>
            <w:tcW w:w="360" w:type="dxa"/>
          </w:tcPr>
          <w:p w14:paraId="709CA1A9" w14:textId="77777777" w:rsidR="006F2B85" w:rsidRDefault="001E7B82">
            <w:pPr>
              <w:pStyle w:val="TableText"/>
            </w:pPr>
            <w:r>
              <w:t>entry</w:t>
            </w:r>
          </w:p>
        </w:tc>
        <w:tc>
          <w:tcPr>
            <w:tcW w:w="360" w:type="dxa"/>
          </w:tcPr>
          <w:p w14:paraId="43F2D372" w14:textId="77777777" w:rsidR="006F2B85" w:rsidRDefault="001E7B82">
            <w:pPr>
              <w:pStyle w:val="TableText"/>
            </w:pPr>
            <w:r>
              <w:t>urn:oid:2.16.840.1.113883.10.20.22.4.118</w:t>
            </w:r>
          </w:p>
        </w:tc>
      </w:tr>
      <w:tr w:rsidR="006F2B85" w14:paraId="7D271455" w14:textId="77777777">
        <w:trPr>
          <w:jc w:val="center"/>
        </w:trPr>
        <w:tc>
          <w:tcPr>
            <w:tcW w:w="360" w:type="dxa"/>
          </w:tcPr>
          <w:p w14:paraId="7118E1B7" w14:textId="1563AEDC" w:rsidR="006F2B85" w:rsidRDefault="001E7B82">
            <w:pPr>
              <w:pStyle w:val="TableText"/>
              <w:ind w:left="720"/>
            </w:pPr>
            <w:hyperlink w:anchor="E_Medication_Free_Text_Sig">
              <w:r>
                <w:rPr>
                  <w:rStyle w:val="HyperlinkText9pt"/>
                </w:rPr>
                <w:t>Medication Free Text Sig</w:t>
              </w:r>
            </w:hyperlink>
          </w:p>
        </w:tc>
        <w:tc>
          <w:tcPr>
            <w:tcW w:w="360" w:type="dxa"/>
          </w:tcPr>
          <w:p w14:paraId="6298282F" w14:textId="77777777" w:rsidR="006F2B85" w:rsidRDefault="001E7B82">
            <w:pPr>
              <w:pStyle w:val="TableText"/>
            </w:pPr>
            <w:r>
              <w:t>entry</w:t>
            </w:r>
          </w:p>
        </w:tc>
        <w:tc>
          <w:tcPr>
            <w:tcW w:w="360" w:type="dxa"/>
          </w:tcPr>
          <w:p w14:paraId="024A72E9" w14:textId="77777777" w:rsidR="006F2B85" w:rsidRDefault="001E7B82">
            <w:pPr>
              <w:pStyle w:val="TableText"/>
            </w:pPr>
            <w:r>
              <w:t>urn:oid:2.16.840.1.113883.10.20.22.4.147</w:t>
            </w:r>
          </w:p>
        </w:tc>
      </w:tr>
      <w:tr w:rsidR="006F2B85" w14:paraId="73B08695" w14:textId="77777777">
        <w:trPr>
          <w:jc w:val="center"/>
        </w:trPr>
        <w:tc>
          <w:tcPr>
            <w:tcW w:w="360" w:type="dxa"/>
          </w:tcPr>
          <w:p w14:paraId="5F43E9DB" w14:textId="759865B1" w:rsidR="006F2B85" w:rsidRDefault="001E7B82">
            <w:pPr>
              <w:pStyle w:val="TableText"/>
              <w:ind w:left="720"/>
            </w:pPr>
            <w:hyperlink w:anchor="E_Medication_Dispense_V3">
              <w:r>
                <w:rPr>
                  <w:rStyle w:val="HyperlinkText9pt"/>
                </w:rPr>
                <w:t>Medication Dispense (V3)</w:t>
              </w:r>
            </w:hyperlink>
          </w:p>
        </w:tc>
        <w:tc>
          <w:tcPr>
            <w:tcW w:w="360" w:type="dxa"/>
          </w:tcPr>
          <w:p w14:paraId="4B6F5365" w14:textId="77777777" w:rsidR="006F2B85" w:rsidRDefault="001E7B82">
            <w:pPr>
              <w:pStyle w:val="TableText"/>
            </w:pPr>
            <w:r>
              <w:t>entry</w:t>
            </w:r>
          </w:p>
        </w:tc>
        <w:tc>
          <w:tcPr>
            <w:tcW w:w="360" w:type="dxa"/>
          </w:tcPr>
          <w:p w14:paraId="08DF258F" w14:textId="77777777" w:rsidR="006F2B85" w:rsidRDefault="001E7B82">
            <w:pPr>
              <w:pStyle w:val="TableText"/>
            </w:pPr>
            <w:r>
              <w:t>urn:hl7ii:2.16.840.1.113883.10.20.22.4.18:2023-05-01</w:t>
            </w:r>
          </w:p>
        </w:tc>
      </w:tr>
      <w:tr w:rsidR="006F2B85" w14:paraId="4340C863" w14:textId="77777777">
        <w:trPr>
          <w:jc w:val="center"/>
        </w:trPr>
        <w:tc>
          <w:tcPr>
            <w:tcW w:w="360" w:type="dxa"/>
          </w:tcPr>
          <w:p w14:paraId="562805B4" w14:textId="063C7CC6" w:rsidR="006F2B85" w:rsidRDefault="001E7B82">
            <w:pPr>
              <w:pStyle w:val="TableText"/>
              <w:ind w:left="864"/>
            </w:pPr>
            <w:hyperlink w:anchor="U_US_Realm_Address_ADUSFIELDED">
              <w:r>
                <w:rPr>
                  <w:rStyle w:val="HyperlinkText9pt"/>
                </w:rPr>
                <w:t>US Realm Address (AD.US.FIELDED)</w:t>
              </w:r>
            </w:hyperlink>
          </w:p>
        </w:tc>
        <w:tc>
          <w:tcPr>
            <w:tcW w:w="360" w:type="dxa"/>
          </w:tcPr>
          <w:p w14:paraId="586FA2BB" w14:textId="77777777" w:rsidR="006F2B85" w:rsidRDefault="001E7B82">
            <w:pPr>
              <w:pStyle w:val="TableText"/>
            </w:pPr>
            <w:r>
              <w:t>unspecified</w:t>
            </w:r>
          </w:p>
        </w:tc>
        <w:tc>
          <w:tcPr>
            <w:tcW w:w="360" w:type="dxa"/>
          </w:tcPr>
          <w:p w14:paraId="4DC2BFB1" w14:textId="77777777" w:rsidR="006F2B85" w:rsidRDefault="001E7B82">
            <w:pPr>
              <w:pStyle w:val="TableText"/>
            </w:pPr>
            <w:r>
              <w:t>urn:oid:2.16.840.1.113883.10.20.22.5.2</w:t>
            </w:r>
          </w:p>
        </w:tc>
      </w:tr>
      <w:tr w:rsidR="006F2B85" w14:paraId="3D31FEEB" w14:textId="77777777">
        <w:trPr>
          <w:jc w:val="center"/>
        </w:trPr>
        <w:tc>
          <w:tcPr>
            <w:tcW w:w="360" w:type="dxa"/>
          </w:tcPr>
          <w:p w14:paraId="275444B3" w14:textId="5317984D" w:rsidR="006F2B85" w:rsidRDefault="001E7B82">
            <w:pPr>
              <w:pStyle w:val="TableText"/>
              <w:ind w:left="864"/>
            </w:pPr>
            <w:hyperlink w:anchor="E_Medication_Supply_Order_V2">
              <w:r>
                <w:rPr>
                  <w:rStyle w:val="HyperlinkText9pt"/>
                </w:rPr>
                <w:t>Medication Supply Order (V2)</w:t>
              </w:r>
            </w:hyperlink>
          </w:p>
        </w:tc>
        <w:tc>
          <w:tcPr>
            <w:tcW w:w="360" w:type="dxa"/>
          </w:tcPr>
          <w:p w14:paraId="66DC4C7C" w14:textId="77777777" w:rsidR="006F2B85" w:rsidRDefault="001E7B82">
            <w:pPr>
              <w:pStyle w:val="TableText"/>
            </w:pPr>
            <w:r>
              <w:t>entry</w:t>
            </w:r>
          </w:p>
        </w:tc>
        <w:tc>
          <w:tcPr>
            <w:tcW w:w="360" w:type="dxa"/>
          </w:tcPr>
          <w:p w14:paraId="2C6F1980" w14:textId="77777777" w:rsidR="006F2B85" w:rsidRDefault="001E7B82">
            <w:pPr>
              <w:pStyle w:val="TableText"/>
            </w:pPr>
            <w:r>
              <w:t>urn:hl7ii:2.16.840.1.113883.10.20.22.4.17:2014-06-09</w:t>
            </w:r>
          </w:p>
        </w:tc>
      </w:tr>
      <w:tr w:rsidR="006F2B85" w14:paraId="3B56B3EA" w14:textId="77777777">
        <w:trPr>
          <w:jc w:val="center"/>
        </w:trPr>
        <w:tc>
          <w:tcPr>
            <w:tcW w:w="360" w:type="dxa"/>
          </w:tcPr>
          <w:p w14:paraId="420D58C9" w14:textId="216458A7" w:rsidR="006F2B85" w:rsidRDefault="001E7B82">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1513E193" w14:textId="77777777" w:rsidR="006F2B85" w:rsidRDefault="001E7B82">
            <w:pPr>
              <w:pStyle w:val="TableText"/>
            </w:pPr>
            <w:r>
              <w:lastRenderedPageBreak/>
              <w:t>entry</w:t>
            </w:r>
          </w:p>
        </w:tc>
        <w:tc>
          <w:tcPr>
            <w:tcW w:w="360" w:type="dxa"/>
          </w:tcPr>
          <w:p w14:paraId="36C193FA" w14:textId="77777777" w:rsidR="006F2B85" w:rsidRDefault="001E7B82">
            <w:pPr>
              <w:pStyle w:val="TableText"/>
            </w:pPr>
            <w:r>
              <w:t>urn:hl7ii:2.16.840.1.113883.10.20.</w:t>
            </w:r>
            <w:r>
              <w:lastRenderedPageBreak/>
              <w:t>22.4.23:2014-06-09</w:t>
            </w:r>
          </w:p>
        </w:tc>
      </w:tr>
      <w:tr w:rsidR="006F2B85" w14:paraId="4C3B2E38" w14:textId="77777777">
        <w:trPr>
          <w:jc w:val="center"/>
        </w:trPr>
        <w:tc>
          <w:tcPr>
            <w:tcW w:w="360" w:type="dxa"/>
          </w:tcPr>
          <w:p w14:paraId="0840E689" w14:textId="07DEB333" w:rsidR="006F2B85" w:rsidRDefault="001E7B82">
            <w:pPr>
              <w:pStyle w:val="TableText"/>
              <w:ind w:left="1008"/>
            </w:pPr>
            <w:hyperlink w:anchor="Instruction_V2">
              <w:r>
                <w:rPr>
                  <w:rStyle w:val="HyperlinkText9pt"/>
                </w:rPr>
                <w:t>Instruction (V2)</w:t>
              </w:r>
            </w:hyperlink>
          </w:p>
        </w:tc>
        <w:tc>
          <w:tcPr>
            <w:tcW w:w="360" w:type="dxa"/>
          </w:tcPr>
          <w:p w14:paraId="3CD8D708" w14:textId="77777777" w:rsidR="006F2B85" w:rsidRDefault="001E7B82">
            <w:pPr>
              <w:pStyle w:val="TableText"/>
            </w:pPr>
            <w:r>
              <w:t>entry</w:t>
            </w:r>
          </w:p>
        </w:tc>
        <w:tc>
          <w:tcPr>
            <w:tcW w:w="360" w:type="dxa"/>
          </w:tcPr>
          <w:p w14:paraId="65BE2FC3" w14:textId="77777777" w:rsidR="006F2B85" w:rsidRDefault="001E7B82">
            <w:pPr>
              <w:pStyle w:val="TableText"/>
            </w:pPr>
            <w:r>
              <w:t>urn:hl7ii:2.16.840.1.113883.10.20.22.4.20:2014-06-09</w:t>
            </w:r>
          </w:p>
        </w:tc>
      </w:tr>
      <w:tr w:rsidR="006F2B85" w14:paraId="7926FBF7" w14:textId="77777777">
        <w:trPr>
          <w:jc w:val="center"/>
        </w:trPr>
        <w:tc>
          <w:tcPr>
            <w:tcW w:w="360" w:type="dxa"/>
          </w:tcPr>
          <w:p w14:paraId="15690724" w14:textId="1E11DD8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943C006" w14:textId="77777777" w:rsidR="006F2B85" w:rsidRDefault="001E7B82">
            <w:pPr>
              <w:pStyle w:val="TableText"/>
            </w:pPr>
            <w:r>
              <w:t>entry</w:t>
            </w:r>
          </w:p>
        </w:tc>
        <w:tc>
          <w:tcPr>
            <w:tcW w:w="360" w:type="dxa"/>
          </w:tcPr>
          <w:p w14:paraId="372A9F1D" w14:textId="77777777" w:rsidR="006F2B85" w:rsidRDefault="001E7B82">
            <w:pPr>
              <w:pStyle w:val="TableText"/>
            </w:pPr>
            <w:r>
              <w:t>urn:hl7ii:2.16.840.1.113883.10.20.22.4.54:2014-06-09</w:t>
            </w:r>
          </w:p>
        </w:tc>
      </w:tr>
      <w:tr w:rsidR="006F2B85" w14:paraId="35B31E54" w14:textId="77777777">
        <w:trPr>
          <w:jc w:val="center"/>
        </w:trPr>
        <w:tc>
          <w:tcPr>
            <w:tcW w:w="360" w:type="dxa"/>
          </w:tcPr>
          <w:p w14:paraId="679D2A2A" w14:textId="2DF34CDA" w:rsidR="006F2B85" w:rsidRDefault="001E7B82">
            <w:pPr>
              <w:pStyle w:val="TableText"/>
              <w:ind w:left="864"/>
            </w:pPr>
            <w:hyperlink w:anchor="E_Medication_Information_V2">
              <w:r>
                <w:rPr>
                  <w:rStyle w:val="HyperlinkText9pt"/>
                </w:rPr>
                <w:t>Medication Information (V2)</w:t>
              </w:r>
            </w:hyperlink>
          </w:p>
        </w:tc>
        <w:tc>
          <w:tcPr>
            <w:tcW w:w="360" w:type="dxa"/>
          </w:tcPr>
          <w:p w14:paraId="13677BC8" w14:textId="77777777" w:rsidR="006F2B85" w:rsidRDefault="001E7B82">
            <w:pPr>
              <w:pStyle w:val="TableText"/>
            </w:pPr>
            <w:r>
              <w:t>entry</w:t>
            </w:r>
          </w:p>
        </w:tc>
        <w:tc>
          <w:tcPr>
            <w:tcW w:w="360" w:type="dxa"/>
          </w:tcPr>
          <w:p w14:paraId="04045810" w14:textId="77777777" w:rsidR="006F2B85" w:rsidRDefault="001E7B82">
            <w:pPr>
              <w:pStyle w:val="TableText"/>
            </w:pPr>
            <w:r>
              <w:t>urn:hl7ii:2.16.840.1.113883.10.20.22.4.23:2014-06-09</w:t>
            </w:r>
          </w:p>
        </w:tc>
      </w:tr>
      <w:tr w:rsidR="006F2B85" w14:paraId="430C9478" w14:textId="77777777">
        <w:trPr>
          <w:jc w:val="center"/>
        </w:trPr>
        <w:tc>
          <w:tcPr>
            <w:tcW w:w="360" w:type="dxa"/>
          </w:tcPr>
          <w:p w14:paraId="339F3F0E" w14:textId="21C33B9A"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F42BAF2" w14:textId="77777777" w:rsidR="006F2B85" w:rsidRDefault="001E7B82">
            <w:pPr>
              <w:pStyle w:val="TableText"/>
            </w:pPr>
            <w:r>
              <w:t>entry</w:t>
            </w:r>
          </w:p>
        </w:tc>
        <w:tc>
          <w:tcPr>
            <w:tcW w:w="360" w:type="dxa"/>
          </w:tcPr>
          <w:p w14:paraId="3E0AE554" w14:textId="77777777" w:rsidR="006F2B85" w:rsidRDefault="001E7B82">
            <w:pPr>
              <w:pStyle w:val="TableText"/>
            </w:pPr>
            <w:r>
              <w:t>urn:hl7ii:2.16.840.1.113883.10.20.22.4.54:2014-06-09</w:t>
            </w:r>
          </w:p>
        </w:tc>
      </w:tr>
      <w:tr w:rsidR="006F2B85" w14:paraId="5F5EF386" w14:textId="77777777">
        <w:trPr>
          <w:jc w:val="center"/>
        </w:trPr>
        <w:tc>
          <w:tcPr>
            <w:tcW w:w="360" w:type="dxa"/>
          </w:tcPr>
          <w:p w14:paraId="54A887F9" w14:textId="725049F4" w:rsidR="006F2B85" w:rsidRDefault="001E7B82">
            <w:pPr>
              <w:pStyle w:val="TableText"/>
              <w:ind w:left="288"/>
            </w:pPr>
            <w:hyperlink w:anchor="E_Procedure_Activity_Act_NHCS_V3">
              <w:r>
                <w:rPr>
                  <w:rStyle w:val="HyperlinkText9pt"/>
                </w:rPr>
                <w:t>Procedure Activity Act (NHCS V3)</w:t>
              </w:r>
            </w:hyperlink>
          </w:p>
        </w:tc>
        <w:tc>
          <w:tcPr>
            <w:tcW w:w="360" w:type="dxa"/>
          </w:tcPr>
          <w:p w14:paraId="60754721" w14:textId="77777777" w:rsidR="006F2B85" w:rsidRDefault="001E7B82">
            <w:pPr>
              <w:pStyle w:val="TableText"/>
            </w:pPr>
            <w:r>
              <w:t>entry</w:t>
            </w:r>
          </w:p>
        </w:tc>
        <w:tc>
          <w:tcPr>
            <w:tcW w:w="360" w:type="dxa"/>
          </w:tcPr>
          <w:p w14:paraId="0E369781" w14:textId="77777777" w:rsidR="006F2B85" w:rsidRDefault="001E7B82">
            <w:pPr>
              <w:pStyle w:val="TableText"/>
            </w:pPr>
            <w:r>
              <w:t>urn:hl7ii:2.16.840.1.113883.10.20.22.4.12:2025-08-01</w:t>
            </w:r>
          </w:p>
        </w:tc>
      </w:tr>
      <w:tr w:rsidR="006F2B85" w14:paraId="0059A16F" w14:textId="77777777">
        <w:trPr>
          <w:jc w:val="center"/>
        </w:trPr>
        <w:tc>
          <w:tcPr>
            <w:tcW w:w="360" w:type="dxa"/>
          </w:tcPr>
          <w:p w14:paraId="58B13657" w14:textId="531B6CA2" w:rsidR="006F2B85" w:rsidRDefault="001E7B82">
            <w:pPr>
              <w:pStyle w:val="TableText"/>
              <w:ind w:left="432"/>
            </w:pPr>
            <w:hyperlink w:anchor="Indication_V2">
              <w:r>
                <w:rPr>
                  <w:rStyle w:val="HyperlinkText9pt"/>
                </w:rPr>
                <w:t>Indication (V2)</w:t>
              </w:r>
            </w:hyperlink>
          </w:p>
        </w:tc>
        <w:tc>
          <w:tcPr>
            <w:tcW w:w="360" w:type="dxa"/>
          </w:tcPr>
          <w:p w14:paraId="217E9F91" w14:textId="77777777" w:rsidR="006F2B85" w:rsidRDefault="001E7B82">
            <w:pPr>
              <w:pStyle w:val="TableText"/>
            </w:pPr>
            <w:r>
              <w:t>entry</w:t>
            </w:r>
          </w:p>
        </w:tc>
        <w:tc>
          <w:tcPr>
            <w:tcW w:w="360" w:type="dxa"/>
          </w:tcPr>
          <w:p w14:paraId="11BC501A" w14:textId="77777777" w:rsidR="006F2B85" w:rsidRDefault="001E7B82">
            <w:pPr>
              <w:pStyle w:val="TableText"/>
            </w:pPr>
            <w:r>
              <w:t>urn:hl7ii:2.16.840.1.113883.10.20.22.4.19:2014-06-09</w:t>
            </w:r>
          </w:p>
        </w:tc>
      </w:tr>
      <w:tr w:rsidR="006F2B85" w14:paraId="1B5195A1" w14:textId="77777777">
        <w:trPr>
          <w:jc w:val="center"/>
        </w:trPr>
        <w:tc>
          <w:tcPr>
            <w:tcW w:w="360" w:type="dxa"/>
          </w:tcPr>
          <w:p w14:paraId="0992C458" w14:textId="0D5467BA" w:rsidR="006F2B85" w:rsidRDefault="001E7B82">
            <w:pPr>
              <w:pStyle w:val="TableText"/>
              <w:ind w:left="432"/>
            </w:pPr>
            <w:hyperlink w:anchor="Instruction_V2">
              <w:r>
                <w:rPr>
                  <w:rStyle w:val="HyperlinkText9pt"/>
                </w:rPr>
                <w:t>Instruction (V2)</w:t>
              </w:r>
            </w:hyperlink>
          </w:p>
        </w:tc>
        <w:tc>
          <w:tcPr>
            <w:tcW w:w="360" w:type="dxa"/>
          </w:tcPr>
          <w:p w14:paraId="5E830D1B" w14:textId="77777777" w:rsidR="006F2B85" w:rsidRDefault="001E7B82">
            <w:pPr>
              <w:pStyle w:val="TableText"/>
            </w:pPr>
            <w:r>
              <w:t>entry</w:t>
            </w:r>
          </w:p>
        </w:tc>
        <w:tc>
          <w:tcPr>
            <w:tcW w:w="360" w:type="dxa"/>
          </w:tcPr>
          <w:p w14:paraId="649AA24F" w14:textId="77777777" w:rsidR="006F2B85" w:rsidRDefault="001E7B82">
            <w:pPr>
              <w:pStyle w:val="TableText"/>
            </w:pPr>
            <w:r>
              <w:t>urn:hl7ii:2.16.840.1.113883.10.20.22.4.20:2014-06-09</w:t>
            </w:r>
          </w:p>
        </w:tc>
      </w:tr>
      <w:tr w:rsidR="006F2B85" w14:paraId="17E071FA" w14:textId="77777777">
        <w:trPr>
          <w:jc w:val="center"/>
        </w:trPr>
        <w:tc>
          <w:tcPr>
            <w:tcW w:w="360" w:type="dxa"/>
          </w:tcPr>
          <w:p w14:paraId="23E60EAB" w14:textId="1F863D2E" w:rsidR="006F2B85" w:rsidRDefault="001E7B82">
            <w:pPr>
              <w:pStyle w:val="TableText"/>
              <w:ind w:left="432"/>
            </w:pPr>
            <w:hyperlink w:anchor="U_Author_Participation">
              <w:r>
                <w:rPr>
                  <w:rStyle w:val="HyperlinkText9pt"/>
                </w:rPr>
                <w:t>Author Participation</w:t>
              </w:r>
            </w:hyperlink>
          </w:p>
        </w:tc>
        <w:tc>
          <w:tcPr>
            <w:tcW w:w="360" w:type="dxa"/>
          </w:tcPr>
          <w:p w14:paraId="4BCD6D0B" w14:textId="77777777" w:rsidR="006F2B85" w:rsidRDefault="001E7B82">
            <w:pPr>
              <w:pStyle w:val="TableText"/>
            </w:pPr>
            <w:r>
              <w:t>unspecified</w:t>
            </w:r>
          </w:p>
        </w:tc>
        <w:tc>
          <w:tcPr>
            <w:tcW w:w="360" w:type="dxa"/>
          </w:tcPr>
          <w:p w14:paraId="22DD1E4F" w14:textId="77777777" w:rsidR="006F2B85" w:rsidRDefault="001E7B82">
            <w:pPr>
              <w:pStyle w:val="TableText"/>
            </w:pPr>
            <w:r>
              <w:t>urn:oid:2.16.840.1.113883.10.20.22.4.119</w:t>
            </w:r>
          </w:p>
        </w:tc>
      </w:tr>
      <w:tr w:rsidR="006F2B85" w14:paraId="5EE62F4A" w14:textId="77777777">
        <w:trPr>
          <w:jc w:val="center"/>
        </w:trPr>
        <w:tc>
          <w:tcPr>
            <w:tcW w:w="360" w:type="dxa"/>
          </w:tcPr>
          <w:p w14:paraId="18813CEB" w14:textId="39E60C74" w:rsidR="006F2B85" w:rsidRDefault="001E7B82">
            <w:pPr>
              <w:pStyle w:val="TableText"/>
              <w:ind w:left="432"/>
            </w:pPr>
            <w:hyperlink w:anchor="E_Medication_Activity_NHCS_V3">
              <w:r>
                <w:rPr>
                  <w:rStyle w:val="HyperlinkText9pt"/>
                </w:rPr>
                <w:t>Medication Activity (NHCS V3)</w:t>
              </w:r>
            </w:hyperlink>
          </w:p>
        </w:tc>
        <w:tc>
          <w:tcPr>
            <w:tcW w:w="360" w:type="dxa"/>
          </w:tcPr>
          <w:p w14:paraId="310AC695" w14:textId="77777777" w:rsidR="006F2B85" w:rsidRDefault="001E7B82">
            <w:pPr>
              <w:pStyle w:val="TableText"/>
            </w:pPr>
            <w:r>
              <w:t>entry</w:t>
            </w:r>
          </w:p>
        </w:tc>
        <w:tc>
          <w:tcPr>
            <w:tcW w:w="360" w:type="dxa"/>
          </w:tcPr>
          <w:p w14:paraId="05711959" w14:textId="77777777" w:rsidR="006F2B85" w:rsidRDefault="001E7B82">
            <w:pPr>
              <w:pStyle w:val="TableText"/>
            </w:pPr>
            <w:r>
              <w:t>urn:hl7ii:2.16.840.1.113883.10.20.22.4.16:2025-08-01</w:t>
            </w:r>
          </w:p>
        </w:tc>
      </w:tr>
      <w:tr w:rsidR="006F2B85" w14:paraId="0C31D3E0" w14:textId="77777777">
        <w:trPr>
          <w:jc w:val="center"/>
        </w:trPr>
        <w:tc>
          <w:tcPr>
            <w:tcW w:w="360" w:type="dxa"/>
          </w:tcPr>
          <w:p w14:paraId="3FB1206B" w14:textId="307CE01A" w:rsidR="006F2B85" w:rsidRDefault="001E7B82">
            <w:pPr>
              <w:pStyle w:val="TableText"/>
              <w:ind w:left="576"/>
            </w:pPr>
            <w:hyperlink w:anchor="E_Drug_Vehicle">
              <w:r>
                <w:rPr>
                  <w:rStyle w:val="HyperlinkText9pt"/>
                </w:rPr>
                <w:t>Drug Vehicle</w:t>
              </w:r>
            </w:hyperlink>
          </w:p>
        </w:tc>
        <w:tc>
          <w:tcPr>
            <w:tcW w:w="360" w:type="dxa"/>
          </w:tcPr>
          <w:p w14:paraId="0935905A" w14:textId="77777777" w:rsidR="006F2B85" w:rsidRDefault="001E7B82">
            <w:pPr>
              <w:pStyle w:val="TableText"/>
            </w:pPr>
            <w:r>
              <w:t>entry</w:t>
            </w:r>
          </w:p>
        </w:tc>
        <w:tc>
          <w:tcPr>
            <w:tcW w:w="360" w:type="dxa"/>
          </w:tcPr>
          <w:p w14:paraId="66EF7A40" w14:textId="77777777" w:rsidR="006F2B85" w:rsidRDefault="001E7B82">
            <w:pPr>
              <w:pStyle w:val="TableText"/>
            </w:pPr>
            <w:r>
              <w:t>urn:oid:2.16.840.1.113883.10.20.22.4.24</w:t>
            </w:r>
          </w:p>
        </w:tc>
      </w:tr>
      <w:tr w:rsidR="006F2B85" w14:paraId="7D9227FF" w14:textId="77777777">
        <w:trPr>
          <w:jc w:val="center"/>
        </w:trPr>
        <w:tc>
          <w:tcPr>
            <w:tcW w:w="360" w:type="dxa"/>
          </w:tcPr>
          <w:p w14:paraId="6E99FE0E" w14:textId="4CDF68A0" w:rsidR="006F2B85" w:rsidRDefault="001E7B82">
            <w:pPr>
              <w:pStyle w:val="TableText"/>
              <w:ind w:left="576"/>
            </w:pPr>
            <w:hyperlink w:anchor="Indication_V2">
              <w:r>
                <w:rPr>
                  <w:rStyle w:val="HyperlinkText9pt"/>
                </w:rPr>
                <w:t>Indication (V2)</w:t>
              </w:r>
            </w:hyperlink>
          </w:p>
        </w:tc>
        <w:tc>
          <w:tcPr>
            <w:tcW w:w="360" w:type="dxa"/>
          </w:tcPr>
          <w:p w14:paraId="24B45C71" w14:textId="77777777" w:rsidR="006F2B85" w:rsidRDefault="001E7B82">
            <w:pPr>
              <w:pStyle w:val="TableText"/>
            </w:pPr>
            <w:r>
              <w:t>entry</w:t>
            </w:r>
          </w:p>
        </w:tc>
        <w:tc>
          <w:tcPr>
            <w:tcW w:w="360" w:type="dxa"/>
          </w:tcPr>
          <w:p w14:paraId="364B308B" w14:textId="77777777" w:rsidR="006F2B85" w:rsidRDefault="001E7B82">
            <w:pPr>
              <w:pStyle w:val="TableText"/>
            </w:pPr>
            <w:r>
              <w:t>urn:hl7ii:2.16.840.1.113883.10.20.22.4.19:2014-06-09</w:t>
            </w:r>
          </w:p>
        </w:tc>
      </w:tr>
      <w:tr w:rsidR="006F2B85" w14:paraId="39E97D45" w14:textId="77777777">
        <w:trPr>
          <w:jc w:val="center"/>
        </w:trPr>
        <w:tc>
          <w:tcPr>
            <w:tcW w:w="360" w:type="dxa"/>
          </w:tcPr>
          <w:p w14:paraId="6B156A3B" w14:textId="54820878" w:rsidR="006F2B85" w:rsidRDefault="001E7B82">
            <w:pPr>
              <w:pStyle w:val="TableText"/>
              <w:ind w:left="576"/>
            </w:pPr>
            <w:hyperlink w:anchor="E_Medication_Supply_Order_V2">
              <w:r>
                <w:rPr>
                  <w:rStyle w:val="HyperlinkText9pt"/>
                </w:rPr>
                <w:t>Medication Supply Order (V2)</w:t>
              </w:r>
            </w:hyperlink>
          </w:p>
        </w:tc>
        <w:tc>
          <w:tcPr>
            <w:tcW w:w="360" w:type="dxa"/>
          </w:tcPr>
          <w:p w14:paraId="2F99385E" w14:textId="77777777" w:rsidR="006F2B85" w:rsidRDefault="001E7B82">
            <w:pPr>
              <w:pStyle w:val="TableText"/>
            </w:pPr>
            <w:r>
              <w:t>entry</w:t>
            </w:r>
          </w:p>
        </w:tc>
        <w:tc>
          <w:tcPr>
            <w:tcW w:w="360" w:type="dxa"/>
          </w:tcPr>
          <w:p w14:paraId="24144D62" w14:textId="77777777" w:rsidR="006F2B85" w:rsidRDefault="001E7B82">
            <w:pPr>
              <w:pStyle w:val="TableText"/>
            </w:pPr>
            <w:r>
              <w:t>urn:hl7ii:2.16.840.1.113883.10.20.22.4.17:2014-06-09</w:t>
            </w:r>
          </w:p>
        </w:tc>
      </w:tr>
      <w:tr w:rsidR="006F2B85" w14:paraId="30B9377F" w14:textId="77777777">
        <w:trPr>
          <w:jc w:val="center"/>
        </w:trPr>
        <w:tc>
          <w:tcPr>
            <w:tcW w:w="360" w:type="dxa"/>
          </w:tcPr>
          <w:p w14:paraId="4D77A3A5" w14:textId="59B2EB38" w:rsidR="006F2B85" w:rsidRDefault="001E7B82">
            <w:pPr>
              <w:pStyle w:val="TableText"/>
              <w:ind w:left="720"/>
            </w:pPr>
            <w:hyperlink w:anchor="E_Medication_Information_V2">
              <w:r>
                <w:rPr>
                  <w:rStyle w:val="HyperlinkText9pt"/>
                </w:rPr>
                <w:t>Medication Information (V2)</w:t>
              </w:r>
            </w:hyperlink>
          </w:p>
        </w:tc>
        <w:tc>
          <w:tcPr>
            <w:tcW w:w="360" w:type="dxa"/>
          </w:tcPr>
          <w:p w14:paraId="01CDDA25" w14:textId="77777777" w:rsidR="006F2B85" w:rsidRDefault="001E7B82">
            <w:pPr>
              <w:pStyle w:val="TableText"/>
            </w:pPr>
            <w:r>
              <w:t>entry</w:t>
            </w:r>
          </w:p>
        </w:tc>
        <w:tc>
          <w:tcPr>
            <w:tcW w:w="360" w:type="dxa"/>
          </w:tcPr>
          <w:p w14:paraId="513671D1" w14:textId="77777777" w:rsidR="006F2B85" w:rsidRDefault="001E7B82">
            <w:pPr>
              <w:pStyle w:val="TableText"/>
            </w:pPr>
            <w:r>
              <w:t>urn:hl7ii:2.16.840.1.113883.10.20.22.4.23:2014-06-09</w:t>
            </w:r>
          </w:p>
        </w:tc>
      </w:tr>
      <w:tr w:rsidR="006F2B85" w14:paraId="4BB863B0" w14:textId="77777777">
        <w:trPr>
          <w:jc w:val="center"/>
        </w:trPr>
        <w:tc>
          <w:tcPr>
            <w:tcW w:w="360" w:type="dxa"/>
          </w:tcPr>
          <w:p w14:paraId="4C92C213" w14:textId="77993076" w:rsidR="006F2B85" w:rsidRDefault="001E7B82">
            <w:pPr>
              <w:pStyle w:val="TableText"/>
              <w:ind w:left="720"/>
            </w:pPr>
            <w:hyperlink w:anchor="Instruction_V2">
              <w:r>
                <w:rPr>
                  <w:rStyle w:val="HyperlinkText9pt"/>
                </w:rPr>
                <w:t>Instruction (V2)</w:t>
              </w:r>
            </w:hyperlink>
          </w:p>
        </w:tc>
        <w:tc>
          <w:tcPr>
            <w:tcW w:w="360" w:type="dxa"/>
          </w:tcPr>
          <w:p w14:paraId="352C42EC" w14:textId="77777777" w:rsidR="006F2B85" w:rsidRDefault="001E7B82">
            <w:pPr>
              <w:pStyle w:val="TableText"/>
            </w:pPr>
            <w:r>
              <w:t>entry</w:t>
            </w:r>
          </w:p>
        </w:tc>
        <w:tc>
          <w:tcPr>
            <w:tcW w:w="360" w:type="dxa"/>
          </w:tcPr>
          <w:p w14:paraId="7E102069" w14:textId="77777777" w:rsidR="006F2B85" w:rsidRDefault="001E7B82">
            <w:pPr>
              <w:pStyle w:val="TableText"/>
            </w:pPr>
            <w:r>
              <w:t>urn:hl7ii:2.16.840.1.113883.10.20.22.4.20:2014-06-09</w:t>
            </w:r>
          </w:p>
        </w:tc>
      </w:tr>
      <w:tr w:rsidR="006F2B85" w14:paraId="3B7E44B9" w14:textId="77777777">
        <w:trPr>
          <w:jc w:val="center"/>
        </w:trPr>
        <w:tc>
          <w:tcPr>
            <w:tcW w:w="360" w:type="dxa"/>
          </w:tcPr>
          <w:p w14:paraId="7BD54767" w14:textId="51591922"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0212CE9" w14:textId="77777777" w:rsidR="006F2B85" w:rsidRDefault="001E7B82">
            <w:pPr>
              <w:pStyle w:val="TableText"/>
            </w:pPr>
            <w:r>
              <w:t>entry</w:t>
            </w:r>
          </w:p>
        </w:tc>
        <w:tc>
          <w:tcPr>
            <w:tcW w:w="360" w:type="dxa"/>
          </w:tcPr>
          <w:p w14:paraId="53C4AF19" w14:textId="77777777" w:rsidR="006F2B85" w:rsidRDefault="001E7B82">
            <w:pPr>
              <w:pStyle w:val="TableText"/>
            </w:pPr>
            <w:r>
              <w:t>urn:hl7ii:2.16.840.1.113883.10.20.22.4.54:2014-06-09</w:t>
            </w:r>
          </w:p>
        </w:tc>
      </w:tr>
      <w:tr w:rsidR="006F2B85" w14:paraId="1B789583" w14:textId="77777777">
        <w:trPr>
          <w:jc w:val="center"/>
        </w:trPr>
        <w:tc>
          <w:tcPr>
            <w:tcW w:w="360" w:type="dxa"/>
          </w:tcPr>
          <w:p w14:paraId="761F4399" w14:textId="67E614DC" w:rsidR="006F2B85" w:rsidRDefault="001E7B82">
            <w:pPr>
              <w:pStyle w:val="TableText"/>
              <w:ind w:left="576"/>
            </w:pPr>
            <w:hyperlink w:anchor="E_Medication_Information_V2">
              <w:r>
                <w:rPr>
                  <w:rStyle w:val="HyperlinkText9pt"/>
                </w:rPr>
                <w:t>Medication Information (V2)</w:t>
              </w:r>
            </w:hyperlink>
          </w:p>
        </w:tc>
        <w:tc>
          <w:tcPr>
            <w:tcW w:w="360" w:type="dxa"/>
          </w:tcPr>
          <w:p w14:paraId="28712EFB" w14:textId="77777777" w:rsidR="006F2B85" w:rsidRDefault="001E7B82">
            <w:pPr>
              <w:pStyle w:val="TableText"/>
            </w:pPr>
            <w:r>
              <w:t>entry</w:t>
            </w:r>
          </w:p>
        </w:tc>
        <w:tc>
          <w:tcPr>
            <w:tcW w:w="360" w:type="dxa"/>
          </w:tcPr>
          <w:p w14:paraId="19242A54" w14:textId="77777777" w:rsidR="006F2B85" w:rsidRDefault="001E7B82">
            <w:pPr>
              <w:pStyle w:val="TableText"/>
            </w:pPr>
            <w:r>
              <w:t>urn:hl7ii:2.16.840.1.113883.10.20.22.4.23:2014-06-09</w:t>
            </w:r>
          </w:p>
        </w:tc>
      </w:tr>
      <w:tr w:rsidR="006F2B85" w14:paraId="269CA2EE" w14:textId="77777777">
        <w:trPr>
          <w:jc w:val="center"/>
        </w:trPr>
        <w:tc>
          <w:tcPr>
            <w:tcW w:w="360" w:type="dxa"/>
          </w:tcPr>
          <w:p w14:paraId="7C0C7084" w14:textId="2607B6F3" w:rsidR="006F2B85" w:rsidRDefault="001E7B82">
            <w:pPr>
              <w:pStyle w:val="TableText"/>
              <w:ind w:left="576"/>
            </w:pPr>
            <w:hyperlink w:anchor="Instruction_V2">
              <w:r>
                <w:rPr>
                  <w:rStyle w:val="HyperlinkText9pt"/>
                </w:rPr>
                <w:t>Instruction (V2)</w:t>
              </w:r>
            </w:hyperlink>
          </w:p>
        </w:tc>
        <w:tc>
          <w:tcPr>
            <w:tcW w:w="360" w:type="dxa"/>
          </w:tcPr>
          <w:p w14:paraId="0445856C" w14:textId="77777777" w:rsidR="006F2B85" w:rsidRDefault="001E7B82">
            <w:pPr>
              <w:pStyle w:val="TableText"/>
            </w:pPr>
            <w:r>
              <w:t>entry</w:t>
            </w:r>
          </w:p>
        </w:tc>
        <w:tc>
          <w:tcPr>
            <w:tcW w:w="360" w:type="dxa"/>
          </w:tcPr>
          <w:p w14:paraId="7A1C314F" w14:textId="77777777" w:rsidR="006F2B85" w:rsidRDefault="001E7B82">
            <w:pPr>
              <w:pStyle w:val="TableText"/>
            </w:pPr>
            <w:r>
              <w:t>urn:hl7ii:2.16.840.1.113883.10.20.22.4.20:2014-06-09</w:t>
            </w:r>
          </w:p>
        </w:tc>
      </w:tr>
      <w:tr w:rsidR="006F2B85" w14:paraId="74F5BFF8" w14:textId="77777777">
        <w:trPr>
          <w:jc w:val="center"/>
        </w:trPr>
        <w:tc>
          <w:tcPr>
            <w:tcW w:w="360" w:type="dxa"/>
          </w:tcPr>
          <w:p w14:paraId="6223486B" w14:textId="22F3DC27" w:rsidR="006F2B85" w:rsidRDefault="001E7B82">
            <w:pPr>
              <w:pStyle w:val="TableText"/>
              <w:ind w:left="576"/>
            </w:pPr>
            <w:hyperlink w:anchor="U_Author_Participation">
              <w:r>
                <w:rPr>
                  <w:rStyle w:val="HyperlinkText9pt"/>
                </w:rPr>
                <w:t>Author Participation</w:t>
              </w:r>
            </w:hyperlink>
          </w:p>
        </w:tc>
        <w:tc>
          <w:tcPr>
            <w:tcW w:w="360" w:type="dxa"/>
          </w:tcPr>
          <w:p w14:paraId="7E9E2767" w14:textId="77777777" w:rsidR="006F2B85" w:rsidRDefault="001E7B82">
            <w:pPr>
              <w:pStyle w:val="TableText"/>
            </w:pPr>
            <w:r>
              <w:t>unspecified</w:t>
            </w:r>
          </w:p>
        </w:tc>
        <w:tc>
          <w:tcPr>
            <w:tcW w:w="360" w:type="dxa"/>
          </w:tcPr>
          <w:p w14:paraId="145AA843" w14:textId="77777777" w:rsidR="006F2B85" w:rsidRDefault="001E7B82">
            <w:pPr>
              <w:pStyle w:val="TableText"/>
            </w:pPr>
            <w:r>
              <w:t>urn:oid:2.16.840.1.113883.10.20.22.4.119</w:t>
            </w:r>
          </w:p>
        </w:tc>
      </w:tr>
      <w:tr w:rsidR="006F2B85" w14:paraId="3530468C" w14:textId="77777777">
        <w:trPr>
          <w:jc w:val="center"/>
        </w:trPr>
        <w:tc>
          <w:tcPr>
            <w:tcW w:w="360" w:type="dxa"/>
          </w:tcPr>
          <w:p w14:paraId="12D27EB0" w14:textId="52D05ADF" w:rsidR="006F2B85" w:rsidRDefault="001E7B82">
            <w:pPr>
              <w:pStyle w:val="TableText"/>
              <w:ind w:left="576"/>
            </w:pPr>
            <w:hyperlink w:anchor="E_Substance_Administered_Act">
              <w:r>
                <w:rPr>
                  <w:rStyle w:val="HyperlinkText9pt"/>
                </w:rPr>
                <w:t>Substance Administered Act</w:t>
              </w:r>
            </w:hyperlink>
          </w:p>
        </w:tc>
        <w:tc>
          <w:tcPr>
            <w:tcW w:w="360" w:type="dxa"/>
          </w:tcPr>
          <w:p w14:paraId="3052E780" w14:textId="77777777" w:rsidR="006F2B85" w:rsidRDefault="001E7B82">
            <w:pPr>
              <w:pStyle w:val="TableText"/>
            </w:pPr>
            <w:r>
              <w:t>entry</w:t>
            </w:r>
          </w:p>
        </w:tc>
        <w:tc>
          <w:tcPr>
            <w:tcW w:w="360" w:type="dxa"/>
          </w:tcPr>
          <w:p w14:paraId="7787F0DD" w14:textId="77777777" w:rsidR="006F2B85" w:rsidRDefault="001E7B82">
            <w:pPr>
              <w:pStyle w:val="TableText"/>
            </w:pPr>
            <w:r>
              <w:t>urn:oid:2.16.840.1.113883.10.20.22.4.118</w:t>
            </w:r>
          </w:p>
        </w:tc>
      </w:tr>
      <w:tr w:rsidR="006F2B85" w14:paraId="072BD0D7" w14:textId="77777777">
        <w:trPr>
          <w:jc w:val="center"/>
        </w:trPr>
        <w:tc>
          <w:tcPr>
            <w:tcW w:w="360" w:type="dxa"/>
          </w:tcPr>
          <w:p w14:paraId="180F30DE" w14:textId="59ADBBAA" w:rsidR="006F2B85" w:rsidRDefault="001E7B82">
            <w:pPr>
              <w:pStyle w:val="TableText"/>
              <w:ind w:left="576"/>
            </w:pPr>
            <w:hyperlink w:anchor="E_Medication_Free_Text_Sig">
              <w:r>
                <w:rPr>
                  <w:rStyle w:val="HyperlinkText9pt"/>
                </w:rPr>
                <w:t>Medication Free Text Sig</w:t>
              </w:r>
            </w:hyperlink>
          </w:p>
        </w:tc>
        <w:tc>
          <w:tcPr>
            <w:tcW w:w="360" w:type="dxa"/>
          </w:tcPr>
          <w:p w14:paraId="19D27D7B" w14:textId="77777777" w:rsidR="006F2B85" w:rsidRDefault="001E7B82">
            <w:pPr>
              <w:pStyle w:val="TableText"/>
            </w:pPr>
            <w:r>
              <w:t>entry</w:t>
            </w:r>
          </w:p>
        </w:tc>
        <w:tc>
          <w:tcPr>
            <w:tcW w:w="360" w:type="dxa"/>
          </w:tcPr>
          <w:p w14:paraId="3B24A071" w14:textId="77777777" w:rsidR="006F2B85" w:rsidRDefault="001E7B82">
            <w:pPr>
              <w:pStyle w:val="TableText"/>
            </w:pPr>
            <w:r>
              <w:t>urn:oid:2.16.840.1.113883.10.20.22.4.147</w:t>
            </w:r>
          </w:p>
        </w:tc>
      </w:tr>
      <w:tr w:rsidR="006F2B85" w14:paraId="44B31F64" w14:textId="77777777">
        <w:trPr>
          <w:jc w:val="center"/>
        </w:trPr>
        <w:tc>
          <w:tcPr>
            <w:tcW w:w="360" w:type="dxa"/>
          </w:tcPr>
          <w:p w14:paraId="36F78E04" w14:textId="5B262A40" w:rsidR="006F2B85" w:rsidRDefault="001E7B82">
            <w:pPr>
              <w:pStyle w:val="TableText"/>
              <w:ind w:left="576"/>
            </w:pPr>
            <w:hyperlink w:anchor="E_Medication_Dispense_V3">
              <w:r>
                <w:rPr>
                  <w:rStyle w:val="HyperlinkText9pt"/>
                </w:rPr>
                <w:t>Medication Dispense (V3)</w:t>
              </w:r>
            </w:hyperlink>
          </w:p>
        </w:tc>
        <w:tc>
          <w:tcPr>
            <w:tcW w:w="360" w:type="dxa"/>
          </w:tcPr>
          <w:p w14:paraId="520FF4FC" w14:textId="77777777" w:rsidR="006F2B85" w:rsidRDefault="001E7B82">
            <w:pPr>
              <w:pStyle w:val="TableText"/>
            </w:pPr>
            <w:r>
              <w:t>entry</w:t>
            </w:r>
          </w:p>
        </w:tc>
        <w:tc>
          <w:tcPr>
            <w:tcW w:w="360" w:type="dxa"/>
          </w:tcPr>
          <w:p w14:paraId="493656F7" w14:textId="77777777" w:rsidR="006F2B85" w:rsidRDefault="001E7B82">
            <w:pPr>
              <w:pStyle w:val="TableText"/>
            </w:pPr>
            <w:r>
              <w:t>urn:hl7ii:2.16.840.1.113883.10.20.22.4.18:2023-05-01</w:t>
            </w:r>
          </w:p>
        </w:tc>
      </w:tr>
      <w:tr w:rsidR="006F2B85" w14:paraId="03F076B7" w14:textId="77777777">
        <w:trPr>
          <w:jc w:val="center"/>
        </w:trPr>
        <w:tc>
          <w:tcPr>
            <w:tcW w:w="360" w:type="dxa"/>
          </w:tcPr>
          <w:p w14:paraId="26C81B1E" w14:textId="5E0427D9" w:rsidR="006F2B85" w:rsidRDefault="001E7B82">
            <w:pPr>
              <w:pStyle w:val="TableText"/>
              <w:ind w:left="720"/>
            </w:pPr>
            <w:hyperlink w:anchor="U_US_Realm_Address_ADUSFIELDED">
              <w:r>
                <w:rPr>
                  <w:rStyle w:val="HyperlinkText9pt"/>
                </w:rPr>
                <w:t>US Realm Address (AD.US.FIELDED)</w:t>
              </w:r>
            </w:hyperlink>
          </w:p>
        </w:tc>
        <w:tc>
          <w:tcPr>
            <w:tcW w:w="360" w:type="dxa"/>
          </w:tcPr>
          <w:p w14:paraId="65C514EE" w14:textId="77777777" w:rsidR="006F2B85" w:rsidRDefault="001E7B82">
            <w:pPr>
              <w:pStyle w:val="TableText"/>
            </w:pPr>
            <w:r>
              <w:t>unspecified</w:t>
            </w:r>
          </w:p>
        </w:tc>
        <w:tc>
          <w:tcPr>
            <w:tcW w:w="360" w:type="dxa"/>
          </w:tcPr>
          <w:p w14:paraId="54C0CFCB" w14:textId="77777777" w:rsidR="006F2B85" w:rsidRDefault="001E7B82">
            <w:pPr>
              <w:pStyle w:val="TableText"/>
            </w:pPr>
            <w:r>
              <w:t>urn:oid:2.16.840.1.113883.10.20.22.5.2</w:t>
            </w:r>
          </w:p>
        </w:tc>
      </w:tr>
      <w:tr w:rsidR="006F2B85" w14:paraId="603612EF" w14:textId="77777777">
        <w:trPr>
          <w:jc w:val="center"/>
        </w:trPr>
        <w:tc>
          <w:tcPr>
            <w:tcW w:w="360" w:type="dxa"/>
          </w:tcPr>
          <w:p w14:paraId="3B070766" w14:textId="360FEA34" w:rsidR="006F2B85" w:rsidRDefault="001E7B82">
            <w:pPr>
              <w:pStyle w:val="TableText"/>
              <w:ind w:left="720"/>
            </w:pPr>
            <w:hyperlink w:anchor="E_Medication_Supply_Order_V2">
              <w:r>
                <w:rPr>
                  <w:rStyle w:val="HyperlinkText9pt"/>
                </w:rPr>
                <w:t>Medication Supply Order (V2)</w:t>
              </w:r>
            </w:hyperlink>
          </w:p>
        </w:tc>
        <w:tc>
          <w:tcPr>
            <w:tcW w:w="360" w:type="dxa"/>
          </w:tcPr>
          <w:p w14:paraId="17B3A162" w14:textId="77777777" w:rsidR="006F2B85" w:rsidRDefault="001E7B82">
            <w:pPr>
              <w:pStyle w:val="TableText"/>
            </w:pPr>
            <w:r>
              <w:t>entry</w:t>
            </w:r>
          </w:p>
        </w:tc>
        <w:tc>
          <w:tcPr>
            <w:tcW w:w="360" w:type="dxa"/>
          </w:tcPr>
          <w:p w14:paraId="6142F175" w14:textId="77777777" w:rsidR="006F2B85" w:rsidRDefault="001E7B82">
            <w:pPr>
              <w:pStyle w:val="TableText"/>
            </w:pPr>
            <w:r>
              <w:t>urn:hl7ii:2.16.840.1.113883.10.20.22.4.17:2014-06-09</w:t>
            </w:r>
          </w:p>
        </w:tc>
      </w:tr>
      <w:tr w:rsidR="006F2B85" w14:paraId="0318B9D2" w14:textId="77777777">
        <w:trPr>
          <w:jc w:val="center"/>
        </w:trPr>
        <w:tc>
          <w:tcPr>
            <w:tcW w:w="360" w:type="dxa"/>
          </w:tcPr>
          <w:p w14:paraId="15813737" w14:textId="4852BBD9" w:rsidR="006F2B85" w:rsidRDefault="001E7B82">
            <w:pPr>
              <w:pStyle w:val="TableText"/>
              <w:ind w:left="864"/>
            </w:pPr>
            <w:hyperlink w:anchor="E_Medication_Information_V2">
              <w:r>
                <w:rPr>
                  <w:rStyle w:val="HyperlinkText9pt"/>
                </w:rPr>
                <w:t>Medication Information (V2)</w:t>
              </w:r>
            </w:hyperlink>
          </w:p>
        </w:tc>
        <w:tc>
          <w:tcPr>
            <w:tcW w:w="360" w:type="dxa"/>
          </w:tcPr>
          <w:p w14:paraId="192FEB09" w14:textId="77777777" w:rsidR="006F2B85" w:rsidRDefault="001E7B82">
            <w:pPr>
              <w:pStyle w:val="TableText"/>
            </w:pPr>
            <w:r>
              <w:t>entry</w:t>
            </w:r>
          </w:p>
        </w:tc>
        <w:tc>
          <w:tcPr>
            <w:tcW w:w="360" w:type="dxa"/>
          </w:tcPr>
          <w:p w14:paraId="5E5878A2" w14:textId="77777777" w:rsidR="006F2B85" w:rsidRDefault="001E7B82">
            <w:pPr>
              <w:pStyle w:val="TableText"/>
            </w:pPr>
            <w:r>
              <w:t>urn:hl7ii:2.16.840.1.113883.10.20.22.4.23:2014-06-09</w:t>
            </w:r>
          </w:p>
        </w:tc>
      </w:tr>
      <w:tr w:rsidR="006F2B85" w14:paraId="0751650A" w14:textId="77777777">
        <w:trPr>
          <w:jc w:val="center"/>
        </w:trPr>
        <w:tc>
          <w:tcPr>
            <w:tcW w:w="360" w:type="dxa"/>
          </w:tcPr>
          <w:p w14:paraId="669D4E08" w14:textId="1B45B261" w:rsidR="006F2B85" w:rsidRDefault="001E7B82">
            <w:pPr>
              <w:pStyle w:val="TableText"/>
              <w:ind w:left="864"/>
            </w:pPr>
            <w:hyperlink w:anchor="Instruction_V2">
              <w:r>
                <w:rPr>
                  <w:rStyle w:val="HyperlinkText9pt"/>
                </w:rPr>
                <w:t>Instruction (V2)</w:t>
              </w:r>
            </w:hyperlink>
          </w:p>
        </w:tc>
        <w:tc>
          <w:tcPr>
            <w:tcW w:w="360" w:type="dxa"/>
          </w:tcPr>
          <w:p w14:paraId="3BC77136" w14:textId="77777777" w:rsidR="006F2B85" w:rsidRDefault="001E7B82">
            <w:pPr>
              <w:pStyle w:val="TableText"/>
            </w:pPr>
            <w:r>
              <w:t>entry</w:t>
            </w:r>
          </w:p>
        </w:tc>
        <w:tc>
          <w:tcPr>
            <w:tcW w:w="360" w:type="dxa"/>
          </w:tcPr>
          <w:p w14:paraId="6D4EE919" w14:textId="77777777" w:rsidR="006F2B85" w:rsidRDefault="001E7B82">
            <w:pPr>
              <w:pStyle w:val="TableText"/>
            </w:pPr>
            <w:r>
              <w:t>urn:hl7ii:2.16.840.1.113883.10.20.22.4.20:2014-06-09</w:t>
            </w:r>
          </w:p>
        </w:tc>
      </w:tr>
      <w:tr w:rsidR="006F2B85" w14:paraId="24554731" w14:textId="77777777">
        <w:trPr>
          <w:jc w:val="center"/>
        </w:trPr>
        <w:tc>
          <w:tcPr>
            <w:tcW w:w="360" w:type="dxa"/>
          </w:tcPr>
          <w:p w14:paraId="589DD4F9" w14:textId="2D84B038"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3A0031F8" w14:textId="77777777" w:rsidR="006F2B85" w:rsidRDefault="001E7B82">
            <w:pPr>
              <w:pStyle w:val="TableText"/>
            </w:pPr>
            <w:r>
              <w:t>entry</w:t>
            </w:r>
          </w:p>
        </w:tc>
        <w:tc>
          <w:tcPr>
            <w:tcW w:w="360" w:type="dxa"/>
          </w:tcPr>
          <w:p w14:paraId="3489C4F2" w14:textId="77777777" w:rsidR="006F2B85" w:rsidRDefault="001E7B82">
            <w:pPr>
              <w:pStyle w:val="TableText"/>
            </w:pPr>
            <w:r>
              <w:t>urn:hl7ii:2.16.840.1.113883.10.20.22.4.54:2014-06-09</w:t>
            </w:r>
          </w:p>
        </w:tc>
      </w:tr>
      <w:tr w:rsidR="006F2B85" w14:paraId="27EA153D" w14:textId="77777777">
        <w:trPr>
          <w:jc w:val="center"/>
        </w:trPr>
        <w:tc>
          <w:tcPr>
            <w:tcW w:w="360" w:type="dxa"/>
          </w:tcPr>
          <w:p w14:paraId="7698DD04" w14:textId="1AE160F9" w:rsidR="006F2B85" w:rsidRDefault="001E7B82">
            <w:pPr>
              <w:pStyle w:val="TableText"/>
              <w:ind w:left="720"/>
            </w:pPr>
            <w:hyperlink w:anchor="E_Medication_Information_V2">
              <w:r>
                <w:rPr>
                  <w:rStyle w:val="HyperlinkText9pt"/>
                </w:rPr>
                <w:t>Medication Information (V2)</w:t>
              </w:r>
            </w:hyperlink>
          </w:p>
        </w:tc>
        <w:tc>
          <w:tcPr>
            <w:tcW w:w="360" w:type="dxa"/>
          </w:tcPr>
          <w:p w14:paraId="6163E7D3" w14:textId="77777777" w:rsidR="006F2B85" w:rsidRDefault="001E7B82">
            <w:pPr>
              <w:pStyle w:val="TableText"/>
            </w:pPr>
            <w:r>
              <w:t>entry</w:t>
            </w:r>
          </w:p>
        </w:tc>
        <w:tc>
          <w:tcPr>
            <w:tcW w:w="360" w:type="dxa"/>
          </w:tcPr>
          <w:p w14:paraId="50C16FC7" w14:textId="77777777" w:rsidR="006F2B85" w:rsidRDefault="001E7B82">
            <w:pPr>
              <w:pStyle w:val="TableText"/>
            </w:pPr>
            <w:r>
              <w:t>urn:hl7ii:2.16.840.1.113883.10.20.22.4.23:2014-06-09</w:t>
            </w:r>
          </w:p>
        </w:tc>
      </w:tr>
      <w:tr w:rsidR="006F2B85" w14:paraId="249C7550" w14:textId="77777777">
        <w:trPr>
          <w:jc w:val="center"/>
        </w:trPr>
        <w:tc>
          <w:tcPr>
            <w:tcW w:w="360" w:type="dxa"/>
          </w:tcPr>
          <w:p w14:paraId="5A3D86DF" w14:textId="0C42643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56BFE52" w14:textId="77777777" w:rsidR="006F2B85" w:rsidRDefault="001E7B82">
            <w:pPr>
              <w:pStyle w:val="TableText"/>
            </w:pPr>
            <w:r>
              <w:t>entry</w:t>
            </w:r>
          </w:p>
        </w:tc>
        <w:tc>
          <w:tcPr>
            <w:tcW w:w="360" w:type="dxa"/>
          </w:tcPr>
          <w:p w14:paraId="1B083315" w14:textId="77777777" w:rsidR="006F2B85" w:rsidRDefault="001E7B82">
            <w:pPr>
              <w:pStyle w:val="TableText"/>
            </w:pPr>
            <w:r>
              <w:t>urn:hl7ii:2.16.840.1.113883.10.20.22.4.54:2014-06-09</w:t>
            </w:r>
          </w:p>
        </w:tc>
      </w:tr>
      <w:tr w:rsidR="006F2B85" w14:paraId="5B57B72A" w14:textId="77777777">
        <w:trPr>
          <w:jc w:val="center"/>
        </w:trPr>
        <w:tc>
          <w:tcPr>
            <w:tcW w:w="360" w:type="dxa"/>
          </w:tcPr>
          <w:p w14:paraId="214D38E2" w14:textId="51A77ACF" w:rsidR="006F2B85" w:rsidRDefault="001E7B82">
            <w:pPr>
              <w:pStyle w:val="TableText"/>
              <w:ind w:left="576"/>
            </w:pPr>
            <w:hyperlink w:anchor="E_Reaction_Observation_NHCS_V3">
              <w:r>
                <w:rPr>
                  <w:rStyle w:val="HyperlinkText9pt"/>
                </w:rPr>
                <w:t>Reaction Observation (NHCS V3)</w:t>
              </w:r>
            </w:hyperlink>
          </w:p>
        </w:tc>
        <w:tc>
          <w:tcPr>
            <w:tcW w:w="360" w:type="dxa"/>
          </w:tcPr>
          <w:p w14:paraId="2A8C0022" w14:textId="77777777" w:rsidR="006F2B85" w:rsidRDefault="001E7B82">
            <w:pPr>
              <w:pStyle w:val="TableText"/>
            </w:pPr>
            <w:r>
              <w:t>entry</w:t>
            </w:r>
          </w:p>
        </w:tc>
        <w:tc>
          <w:tcPr>
            <w:tcW w:w="360" w:type="dxa"/>
          </w:tcPr>
          <w:p w14:paraId="57EDDD82" w14:textId="77777777" w:rsidR="006F2B85" w:rsidRDefault="001E7B82">
            <w:pPr>
              <w:pStyle w:val="TableText"/>
            </w:pPr>
            <w:r>
              <w:t>urn:hl7ii:2.16.840.1.113883.10.20.22.4.9:2025-08-01</w:t>
            </w:r>
          </w:p>
        </w:tc>
      </w:tr>
      <w:tr w:rsidR="006F2B85" w14:paraId="028F0632" w14:textId="77777777">
        <w:trPr>
          <w:jc w:val="center"/>
        </w:trPr>
        <w:tc>
          <w:tcPr>
            <w:tcW w:w="360" w:type="dxa"/>
          </w:tcPr>
          <w:p w14:paraId="4F1AB886" w14:textId="43952AB8" w:rsidR="006F2B85" w:rsidRDefault="001E7B82">
            <w:pPr>
              <w:pStyle w:val="TableText"/>
              <w:ind w:left="720"/>
            </w:pPr>
            <w:hyperlink w:anchor="E_Severity_Observation_V2">
              <w:r>
                <w:rPr>
                  <w:rStyle w:val="HyperlinkText9pt"/>
                </w:rPr>
                <w:t>Severity Observation (V2)</w:t>
              </w:r>
            </w:hyperlink>
          </w:p>
        </w:tc>
        <w:tc>
          <w:tcPr>
            <w:tcW w:w="360" w:type="dxa"/>
          </w:tcPr>
          <w:p w14:paraId="4F25C698" w14:textId="77777777" w:rsidR="006F2B85" w:rsidRDefault="001E7B82">
            <w:pPr>
              <w:pStyle w:val="TableText"/>
            </w:pPr>
            <w:r>
              <w:t>entry</w:t>
            </w:r>
          </w:p>
        </w:tc>
        <w:tc>
          <w:tcPr>
            <w:tcW w:w="360" w:type="dxa"/>
          </w:tcPr>
          <w:p w14:paraId="77408DDB" w14:textId="77777777" w:rsidR="006F2B85" w:rsidRDefault="001E7B82">
            <w:pPr>
              <w:pStyle w:val="TableText"/>
            </w:pPr>
            <w:r>
              <w:t>urn:hl7ii:2.16.840.1.113883.10.20.22.4.8:2014-06-09</w:t>
            </w:r>
          </w:p>
        </w:tc>
      </w:tr>
      <w:tr w:rsidR="006F2B85" w14:paraId="3C085418" w14:textId="77777777">
        <w:trPr>
          <w:jc w:val="center"/>
        </w:trPr>
        <w:tc>
          <w:tcPr>
            <w:tcW w:w="360" w:type="dxa"/>
          </w:tcPr>
          <w:p w14:paraId="43ED548D" w14:textId="00B8ED56"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02D17B66" w14:textId="77777777" w:rsidR="006F2B85" w:rsidRDefault="001E7B82">
            <w:pPr>
              <w:pStyle w:val="TableText"/>
            </w:pPr>
            <w:r>
              <w:t>entry</w:t>
            </w:r>
          </w:p>
        </w:tc>
        <w:tc>
          <w:tcPr>
            <w:tcW w:w="360" w:type="dxa"/>
          </w:tcPr>
          <w:p w14:paraId="397797D3" w14:textId="77777777" w:rsidR="006F2B85" w:rsidRDefault="001E7B82">
            <w:pPr>
              <w:pStyle w:val="TableText"/>
            </w:pPr>
            <w:r>
              <w:t>urn:hl7ii:2.16.840.1.113883.10.20.22.4.14:2025-08-01</w:t>
            </w:r>
          </w:p>
        </w:tc>
      </w:tr>
      <w:tr w:rsidR="006F2B85" w14:paraId="250313C5" w14:textId="77777777">
        <w:trPr>
          <w:jc w:val="center"/>
        </w:trPr>
        <w:tc>
          <w:tcPr>
            <w:tcW w:w="360" w:type="dxa"/>
          </w:tcPr>
          <w:p w14:paraId="268EF06A" w14:textId="27B29C3F" w:rsidR="006F2B85" w:rsidRDefault="001E7B82">
            <w:pPr>
              <w:pStyle w:val="TableText"/>
              <w:ind w:left="864"/>
            </w:pPr>
            <w:hyperlink w:anchor="E_Product_Instance">
              <w:r>
                <w:rPr>
                  <w:rStyle w:val="HyperlinkText9pt"/>
                </w:rPr>
                <w:t>Product Instance</w:t>
              </w:r>
            </w:hyperlink>
          </w:p>
        </w:tc>
        <w:tc>
          <w:tcPr>
            <w:tcW w:w="360" w:type="dxa"/>
          </w:tcPr>
          <w:p w14:paraId="54A9E83A" w14:textId="77777777" w:rsidR="006F2B85" w:rsidRDefault="001E7B82">
            <w:pPr>
              <w:pStyle w:val="TableText"/>
            </w:pPr>
            <w:r>
              <w:t>entry</w:t>
            </w:r>
          </w:p>
        </w:tc>
        <w:tc>
          <w:tcPr>
            <w:tcW w:w="360" w:type="dxa"/>
          </w:tcPr>
          <w:p w14:paraId="153ECB1F" w14:textId="77777777" w:rsidR="006F2B85" w:rsidRDefault="001E7B82">
            <w:pPr>
              <w:pStyle w:val="TableText"/>
            </w:pPr>
            <w:r>
              <w:t>urn:oid:2.16.840.1.113883.10.20.22.4.37</w:t>
            </w:r>
          </w:p>
        </w:tc>
      </w:tr>
      <w:tr w:rsidR="006F2B85" w14:paraId="453B3B72" w14:textId="77777777">
        <w:trPr>
          <w:jc w:val="center"/>
        </w:trPr>
        <w:tc>
          <w:tcPr>
            <w:tcW w:w="360" w:type="dxa"/>
          </w:tcPr>
          <w:p w14:paraId="021A2631" w14:textId="2C783CD3" w:rsidR="006F2B85" w:rsidRDefault="001E7B82">
            <w:pPr>
              <w:pStyle w:val="TableText"/>
              <w:ind w:left="864"/>
            </w:pPr>
            <w:hyperlink w:anchor="Indication_V2">
              <w:r>
                <w:rPr>
                  <w:rStyle w:val="HyperlinkText9pt"/>
                </w:rPr>
                <w:t>Indication (V2)</w:t>
              </w:r>
            </w:hyperlink>
          </w:p>
        </w:tc>
        <w:tc>
          <w:tcPr>
            <w:tcW w:w="360" w:type="dxa"/>
          </w:tcPr>
          <w:p w14:paraId="4037CD10" w14:textId="77777777" w:rsidR="006F2B85" w:rsidRDefault="001E7B82">
            <w:pPr>
              <w:pStyle w:val="TableText"/>
            </w:pPr>
            <w:r>
              <w:t>entry</w:t>
            </w:r>
          </w:p>
        </w:tc>
        <w:tc>
          <w:tcPr>
            <w:tcW w:w="360" w:type="dxa"/>
          </w:tcPr>
          <w:p w14:paraId="37C2BF8C" w14:textId="77777777" w:rsidR="006F2B85" w:rsidRDefault="001E7B82">
            <w:pPr>
              <w:pStyle w:val="TableText"/>
            </w:pPr>
            <w:r>
              <w:t>urn:hl7ii:2.16.840.1.113883.10.20.22.4.19:2014-06-09</w:t>
            </w:r>
          </w:p>
        </w:tc>
      </w:tr>
      <w:tr w:rsidR="006F2B85" w14:paraId="5C5FDD49" w14:textId="77777777">
        <w:trPr>
          <w:jc w:val="center"/>
        </w:trPr>
        <w:tc>
          <w:tcPr>
            <w:tcW w:w="360" w:type="dxa"/>
          </w:tcPr>
          <w:p w14:paraId="0C64593D" w14:textId="029477F2" w:rsidR="006F2B85" w:rsidRDefault="001E7B82">
            <w:pPr>
              <w:pStyle w:val="TableText"/>
              <w:ind w:left="864"/>
            </w:pPr>
            <w:hyperlink w:anchor="Instruction_V2">
              <w:r>
                <w:rPr>
                  <w:rStyle w:val="HyperlinkText9pt"/>
                </w:rPr>
                <w:t>Instruction (V2)</w:t>
              </w:r>
            </w:hyperlink>
          </w:p>
        </w:tc>
        <w:tc>
          <w:tcPr>
            <w:tcW w:w="360" w:type="dxa"/>
          </w:tcPr>
          <w:p w14:paraId="00C01DF4" w14:textId="77777777" w:rsidR="006F2B85" w:rsidRDefault="001E7B82">
            <w:pPr>
              <w:pStyle w:val="TableText"/>
            </w:pPr>
            <w:r>
              <w:t>entry</w:t>
            </w:r>
          </w:p>
        </w:tc>
        <w:tc>
          <w:tcPr>
            <w:tcW w:w="360" w:type="dxa"/>
          </w:tcPr>
          <w:p w14:paraId="6549D43C" w14:textId="77777777" w:rsidR="006F2B85" w:rsidRDefault="001E7B82">
            <w:pPr>
              <w:pStyle w:val="TableText"/>
            </w:pPr>
            <w:r>
              <w:t>urn:hl7ii:2.16.840.1.113883.10.20.22.4.20:2014-06-09</w:t>
            </w:r>
          </w:p>
        </w:tc>
      </w:tr>
      <w:tr w:rsidR="006F2B85" w14:paraId="3443A4EA" w14:textId="77777777">
        <w:trPr>
          <w:jc w:val="center"/>
        </w:trPr>
        <w:tc>
          <w:tcPr>
            <w:tcW w:w="360" w:type="dxa"/>
          </w:tcPr>
          <w:p w14:paraId="64B91681" w14:textId="2D8B8607" w:rsidR="006F2B85" w:rsidRDefault="001E7B82">
            <w:pPr>
              <w:pStyle w:val="TableText"/>
              <w:ind w:left="864"/>
            </w:pPr>
            <w:hyperlink w:anchor="U_Author_Participation">
              <w:r>
                <w:rPr>
                  <w:rStyle w:val="HyperlinkText9pt"/>
                </w:rPr>
                <w:t>Author Participation</w:t>
              </w:r>
            </w:hyperlink>
          </w:p>
        </w:tc>
        <w:tc>
          <w:tcPr>
            <w:tcW w:w="360" w:type="dxa"/>
          </w:tcPr>
          <w:p w14:paraId="2BA13CAA" w14:textId="77777777" w:rsidR="006F2B85" w:rsidRDefault="001E7B82">
            <w:pPr>
              <w:pStyle w:val="TableText"/>
            </w:pPr>
            <w:r>
              <w:t>unspecified</w:t>
            </w:r>
          </w:p>
        </w:tc>
        <w:tc>
          <w:tcPr>
            <w:tcW w:w="360" w:type="dxa"/>
          </w:tcPr>
          <w:p w14:paraId="63A10B84" w14:textId="77777777" w:rsidR="006F2B85" w:rsidRDefault="001E7B82">
            <w:pPr>
              <w:pStyle w:val="TableText"/>
            </w:pPr>
            <w:r>
              <w:t>urn:oid:2.16.840.1.113883.10.20.22.4.119</w:t>
            </w:r>
          </w:p>
        </w:tc>
      </w:tr>
      <w:tr w:rsidR="006F2B85" w14:paraId="74AA86CC" w14:textId="77777777">
        <w:trPr>
          <w:jc w:val="center"/>
        </w:trPr>
        <w:tc>
          <w:tcPr>
            <w:tcW w:w="360" w:type="dxa"/>
          </w:tcPr>
          <w:p w14:paraId="221A764F" w14:textId="3BCC5C09"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6C396B3F" w14:textId="77777777" w:rsidR="006F2B85" w:rsidRDefault="001E7B82">
            <w:pPr>
              <w:pStyle w:val="TableText"/>
            </w:pPr>
            <w:r>
              <w:t>entry</w:t>
            </w:r>
          </w:p>
        </w:tc>
        <w:tc>
          <w:tcPr>
            <w:tcW w:w="360" w:type="dxa"/>
          </w:tcPr>
          <w:p w14:paraId="71D432B7" w14:textId="77777777" w:rsidR="006F2B85" w:rsidRDefault="001E7B82">
            <w:pPr>
              <w:pStyle w:val="TableText"/>
            </w:pPr>
            <w:r>
              <w:t>urn:hl7ii:2.16.840.1.113883.10.20.22.4.69:2025-08-01</w:t>
            </w:r>
          </w:p>
        </w:tc>
      </w:tr>
      <w:tr w:rsidR="006F2B85" w14:paraId="0BFA1C70" w14:textId="77777777">
        <w:trPr>
          <w:jc w:val="center"/>
        </w:trPr>
        <w:tc>
          <w:tcPr>
            <w:tcW w:w="360" w:type="dxa"/>
          </w:tcPr>
          <w:p w14:paraId="4D0224BD" w14:textId="01908DD5"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66483E66" w14:textId="77777777" w:rsidR="006F2B85" w:rsidRDefault="001E7B82">
            <w:pPr>
              <w:pStyle w:val="TableText"/>
            </w:pPr>
            <w:r>
              <w:t>entry</w:t>
            </w:r>
          </w:p>
        </w:tc>
        <w:tc>
          <w:tcPr>
            <w:tcW w:w="360" w:type="dxa"/>
          </w:tcPr>
          <w:p w14:paraId="7C8EC3CA" w14:textId="77777777" w:rsidR="006F2B85" w:rsidRDefault="001E7B82">
            <w:pPr>
              <w:pStyle w:val="TableText"/>
            </w:pPr>
            <w:r>
              <w:t>urn:hl7ii:2.16.840.1.113883.10.20.22.4.86:2022-06-01</w:t>
            </w:r>
          </w:p>
        </w:tc>
      </w:tr>
      <w:tr w:rsidR="006F2B85" w14:paraId="6CD0A09F" w14:textId="77777777">
        <w:trPr>
          <w:jc w:val="center"/>
        </w:trPr>
        <w:tc>
          <w:tcPr>
            <w:tcW w:w="360" w:type="dxa"/>
          </w:tcPr>
          <w:p w14:paraId="1521B880" w14:textId="3E384C33" w:rsidR="006F2B85" w:rsidRDefault="001E7B82">
            <w:pPr>
              <w:pStyle w:val="TableText"/>
              <w:ind w:left="288"/>
            </w:pPr>
            <w:hyperlink w:anchor="E_Procedure_Activity_Observation_NHCS_V3">
              <w:r>
                <w:rPr>
                  <w:rStyle w:val="HyperlinkText9pt"/>
                </w:rPr>
                <w:t>Procedure Activity Observation (NHCS V3)</w:t>
              </w:r>
            </w:hyperlink>
          </w:p>
        </w:tc>
        <w:tc>
          <w:tcPr>
            <w:tcW w:w="360" w:type="dxa"/>
          </w:tcPr>
          <w:p w14:paraId="49AFC8BD" w14:textId="77777777" w:rsidR="006F2B85" w:rsidRDefault="001E7B82">
            <w:pPr>
              <w:pStyle w:val="TableText"/>
            </w:pPr>
            <w:r>
              <w:t>entry</w:t>
            </w:r>
          </w:p>
        </w:tc>
        <w:tc>
          <w:tcPr>
            <w:tcW w:w="360" w:type="dxa"/>
          </w:tcPr>
          <w:p w14:paraId="77B4C403" w14:textId="77777777" w:rsidR="006F2B85" w:rsidRDefault="001E7B82">
            <w:pPr>
              <w:pStyle w:val="TableText"/>
            </w:pPr>
            <w:r>
              <w:t>urn:hl7ii:2.16.840.1.113883.10.20.22.4.13:2025-08-01</w:t>
            </w:r>
          </w:p>
        </w:tc>
      </w:tr>
      <w:tr w:rsidR="006F2B85" w14:paraId="27D03A63" w14:textId="77777777">
        <w:trPr>
          <w:jc w:val="center"/>
        </w:trPr>
        <w:tc>
          <w:tcPr>
            <w:tcW w:w="360" w:type="dxa"/>
          </w:tcPr>
          <w:p w14:paraId="1AAEE595" w14:textId="19EDF12B" w:rsidR="006F2B85" w:rsidRDefault="001E7B82">
            <w:pPr>
              <w:pStyle w:val="TableText"/>
              <w:ind w:left="432"/>
            </w:pPr>
            <w:hyperlink w:anchor="Indication_V2">
              <w:r>
                <w:rPr>
                  <w:rStyle w:val="HyperlinkText9pt"/>
                </w:rPr>
                <w:t>Indication (V2)</w:t>
              </w:r>
            </w:hyperlink>
          </w:p>
        </w:tc>
        <w:tc>
          <w:tcPr>
            <w:tcW w:w="360" w:type="dxa"/>
          </w:tcPr>
          <w:p w14:paraId="42AA354F" w14:textId="77777777" w:rsidR="006F2B85" w:rsidRDefault="001E7B82">
            <w:pPr>
              <w:pStyle w:val="TableText"/>
            </w:pPr>
            <w:r>
              <w:t>entry</w:t>
            </w:r>
          </w:p>
        </w:tc>
        <w:tc>
          <w:tcPr>
            <w:tcW w:w="360" w:type="dxa"/>
          </w:tcPr>
          <w:p w14:paraId="16CBE9AC" w14:textId="77777777" w:rsidR="006F2B85" w:rsidRDefault="001E7B82">
            <w:pPr>
              <w:pStyle w:val="TableText"/>
            </w:pPr>
            <w:r>
              <w:t>urn:hl7ii:2.16.840.1.113883.10.20.22.4.19:2014-06-09</w:t>
            </w:r>
          </w:p>
        </w:tc>
      </w:tr>
      <w:tr w:rsidR="006F2B85" w14:paraId="41695875" w14:textId="77777777">
        <w:trPr>
          <w:jc w:val="center"/>
        </w:trPr>
        <w:tc>
          <w:tcPr>
            <w:tcW w:w="360" w:type="dxa"/>
          </w:tcPr>
          <w:p w14:paraId="7A5CA5B4" w14:textId="1F1CB0ED" w:rsidR="006F2B85" w:rsidRDefault="001E7B82">
            <w:pPr>
              <w:pStyle w:val="TableText"/>
              <w:ind w:left="432"/>
            </w:pPr>
            <w:hyperlink w:anchor="Instruction_V2">
              <w:r>
                <w:rPr>
                  <w:rStyle w:val="HyperlinkText9pt"/>
                </w:rPr>
                <w:t>Instruction (V2)</w:t>
              </w:r>
            </w:hyperlink>
          </w:p>
        </w:tc>
        <w:tc>
          <w:tcPr>
            <w:tcW w:w="360" w:type="dxa"/>
          </w:tcPr>
          <w:p w14:paraId="4F4DDE01" w14:textId="77777777" w:rsidR="006F2B85" w:rsidRDefault="001E7B82">
            <w:pPr>
              <w:pStyle w:val="TableText"/>
            </w:pPr>
            <w:r>
              <w:t>entry</w:t>
            </w:r>
          </w:p>
        </w:tc>
        <w:tc>
          <w:tcPr>
            <w:tcW w:w="360" w:type="dxa"/>
          </w:tcPr>
          <w:p w14:paraId="794AB0B0" w14:textId="77777777" w:rsidR="006F2B85" w:rsidRDefault="001E7B82">
            <w:pPr>
              <w:pStyle w:val="TableText"/>
            </w:pPr>
            <w:r>
              <w:t>urn:hl7ii:2.16.840.1.113883.10.20.22.4.20:2014-06-09</w:t>
            </w:r>
          </w:p>
        </w:tc>
      </w:tr>
      <w:tr w:rsidR="006F2B85" w14:paraId="436345EB" w14:textId="77777777">
        <w:trPr>
          <w:jc w:val="center"/>
        </w:trPr>
        <w:tc>
          <w:tcPr>
            <w:tcW w:w="360" w:type="dxa"/>
          </w:tcPr>
          <w:p w14:paraId="0173588C" w14:textId="14040D80" w:rsidR="006F2B85" w:rsidRDefault="001E7B82">
            <w:pPr>
              <w:pStyle w:val="TableText"/>
              <w:ind w:left="432"/>
            </w:pPr>
            <w:hyperlink w:anchor="U_Author_Participation">
              <w:r>
                <w:rPr>
                  <w:rStyle w:val="HyperlinkText9pt"/>
                </w:rPr>
                <w:t>Author Participation</w:t>
              </w:r>
            </w:hyperlink>
          </w:p>
        </w:tc>
        <w:tc>
          <w:tcPr>
            <w:tcW w:w="360" w:type="dxa"/>
          </w:tcPr>
          <w:p w14:paraId="4118B6BF" w14:textId="77777777" w:rsidR="006F2B85" w:rsidRDefault="001E7B82">
            <w:pPr>
              <w:pStyle w:val="TableText"/>
            </w:pPr>
            <w:r>
              <w:t>unspecified</w:t>
            </w:r>
          </w:p>
        </w:tc>
        <w:tc>
          <w:tcPr>
            <w:tcW w:w="360" w:type="dxa"/>
          </w:tcPr>
          <w:p w14:paraId="6C278697" w14:textId="77777777" w:rsidR="006F2B85" w:rsidRDefault="001E7B82">
            <w:pPr>
              <w:pStyle w:val="TableText"/>
            </w:pPr>
            <w:r>
              <w:t>urn:oid:2.16.840.1.113883.10.20.22.4.119</w:t>
            </w:r>
          </w:p>
        </w:tc>
      </w:tr>
      <w:tr w:rsidR="006F2B85" w14:paraId="453C9021" w14:textId="77777777">
        <w:trPr>
          <w:jc w:val="center"/>
        </w:trPr>
        <w:tc>
          <w:tcPr>
            <w:tcW w:w="360" w:type="dxa"/>
          </w:tcPr>
          <w:p w14:paraId="527E13F9" w14:textId="1CBA0F0B" w:rsidR="006F2B85" w:rsidRDefault="001E7B82">
            <w:pPr>
              <w:pStyle w:val="TableText"/>
              <w:ind w:left="432"/>
            </w:pPr>
            <w:hyperlink w:anchor="E_Medication_Activity_NHCS_V3">
              <w:r>
                <w:rPr>
                  <w:rStyle w:val="HyperlinkText9pt"/>
                </w:rPr>
                <w:t>Medication Activity (NHCS V3)</w:t>
              </w:r>
            </w:hyperlink>
          </w:p>
        </w:tc>
        <w:tc>
          <w:tcPr>
            <w:tcW w:w="360" w:type="dxa"/>
          </w:tcPr>
          <w:p w14:paraId="49D11BDC" w14:textId="77777777" w:rsidR="006F2B85" w:rsidRDefault="001E7B82">
            <w:pPr>
              <w:pStyle w:val="TableText"/>
            </w:pPr>
            <w:r>
              <w:t>entry</w:t>
            </w:r>
          </w:p>
        </w:tc>
        <w:tc>
          <w:tcPr>
            <w:tcW w:w="360" w:type="dxa"/>
          </w:tcPr>
          <w:p w14:paraId="7626B00B" w14:textId="77777777" w:rsidR="006F2B85" w:rsidRDefault="001E7B82">
            <w:pPr>
              <w:pStyle w:val="TableText"/>
            </w:pPr>
            <w:r>
              <w:t>urn:hl7ii:2.16.840.1.113883.10.20.22.4.16:2025-08-01</w:t>
            </w:r>
          </w:p>
        </w:tc>
      </w:tr>
      <w:tr w:rsidR="006F2B85" w14:paraId="1CCDEEDB" w14:textId="77777777">
        <w:trPr>
          <w:jc w:val="center"/>
        </w:trPr>
        <w:tc>
          <w:tcPr>
            <w:tcW w:w="360" w:type="dxa"/>
          </w:tcPr>
          <w:p w14:paraId="3F721ED3" w14:textId="2C1E965B" w:rsidR="006F2B85" w:rsidRDefault="001E7B82">
            <w:pPr>
              <w:pStyle w:val="TableText"/>
              <w:ind w:left="576"/>
            </w:pPr>
            <w:hyperlink w:anchor="E_Drug_Vehicle">
              <w:r>
                <w:rPr>
                  <w:rStyle w:val="HyperlinkText9pt"/>
                </w:rPr>
                <w:t>Drug Vehicle</w:t>
              </w:r>
            </w:hyperlink>
          </w:p>
        </w:tc>
        <w:tc>
          <w:tcPr>
            <w:tcW w:w="360" w:type="dxa"/>
          </w:tcPr>
          <w:p w14:paraId="18156084" w14:textId="77777777" w:rsidR="006F2B85" w:rsidRDefault="001E7B82">
            <w:pPr>
              <w:pStyle w:val="TableText"/>
            </w:pPr>
            <w:r>
              <w:t>entry</w:t>
            </w:r>
          </w:p>
        </w:tc>
        <w:tc>
          <w:tcPr>
            <w:tcW w:w="360" w:type="dxa"/>
          </w:tcPr>
          <w:p w14:paraId="072475F5" w14:textId="77777777" w:rsidR="006F2B85" w:rsidRDefault="001E7B82">
            <w:pPr>
              <w:pStyle w:val="TableText"/>
            </w:pPr>
            <w:r>
              <w:t>urn:oid:2.16.840.1.113883.10.20.22.4.24</w:t>
            </w:r>
          </w:p>
        </w:tc>
      </w:tr>
      <w:tr w:rsidR="006F2B85" w14:paraId="5D55E6CB" w14:textId="77777777">
        <w:trPr>
          <w:jc w:val="center"/>
        </w:trPr>
        <w:tc>
          <w:tcPr>
            <w:tcW w:w="360" w:type="dxa"/>
          </w:tcPr>
          <w:p w14:paraId="2350F98A" w14:textId="0285776C" w:rsidR="006F2B85" w:rsidRDefault="001E7B82">
            <w:pPr>
              <w:pStyle w:val="TableText"/>
              <w:ind w:left="576"/>
            </w:pPr>
            <w:hyperlink w:anchor="Indication_V2">
              <w:r>
                <w:rPr>
                  <w:rStyle w:val="HyperlinkText9pt"/>
                </w:rPr>
                <w:t>Indication (V2)</w:t>
              </w:r>
            </w:hyperlink>
          </w:p>
        </w:tc>
        <w:tc>
          <w:tcPr>
            <w:tcW w:w="360" w:type="dxa"/>
          </w:tcPr>
          <w:p w14:paraId="7481DC86" w14:textId="77777777" w:rsidR="006F2B85" w:rsidRDefault="001E7B82">
            <w:pPr>
              <w:pStyle w:val="TableText"/>
            </w:pPr>
            <w:r>
              <w:t>entry</w:t>
            </w:r>
          </w:p>
        </w:tc>
        <w:tc>
          <w:tcPr>
            <w:tcW w:w="360" w:type="dxa"/>
          </w:tcPr>
          <w:p w14:paraId="34F60621" w14:textId="77777777" w:rsidR="006F2B85" w:rsidRDefault="001E7B82">
            <w:pPr>
              <w:pStyle w:val="TableText"/>
            </w:pPr>
            <w:r>
              <w:t>urn:hl7ii:2.16.840.1.113883.10.20.22.4.19:2014-06-09</w:t>
            </w:r>
          </w:p>
        </w:tc>
      </w:tr>
      <w:tr w:rsidR="006F2B85" w14:paraId="5BF3E10D" w14:textId="77777777">
        <w:trPr>
          <w:jc w:val="center"/>
        </w:trPr>
        <w:tc>
          <w:tcPr>
            <w:tcW w:w="360" w:type="dxa"/>
          </w:tcPr>
          <w:p w14:paraId="4383EC89" w14:textId="0D2D85E5" w:rsidR="006F2B85" w:rsidRDefault="001E7B82">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37162819" w14:textId="77777777" w:rsidR="006F2B85" w:rsidRDefault="001E7B82">
            <w:pPr>
              <w:pStyle w:val="TableText"/>
            </w:pPr>
            <w:r>
              <w:lastRenderedPageBreak/>
              <w:t>entry</w:t>
            </w:r>
          </w:p>
        </w:tc>
        <w:tc>
          <w:tcPr>
            <w:tcW w:w="360" w:type="dxa"/>
          </w:tcPr>
          <w:p w14:paraId="680D293C" w14:textId="77777777" w:rsidR="006F2B85" w:rsidRDefault="001E7B82">
            <w:pPr>
              <w:pStyle w:val="TableText"/>
            </w:pPr>
            <w:r>
              <w:t>urn:hl7ii:2.16.840.1.113883.10.20.</w:t>
            </w:r>
            <w:r>
              <w:lastRenderedPageBreak/>
              <w:t>22.4.17:2014-06-09</w:t>
            </w:r>
          </w:p>
        </w:tc>
      </w:tr>
      <w:tr w:rsidR="006F2B85" w14:paraId="066FC21C" w14:textId="77777777">
        <w:trPr>
          <w:jc w:val="center"/>
        </w:trPr>
        <w:tc>
          <w:tcPr>
            <w:tcW w:w="360" w:type="dxa"/>
          </w:tcPr>
          <w:p w14:paraId="360D8C09" w14:textId="2628A2A1" w:rsidR="006F2B85" w:rsidRDefault="001E7B82">
            <w:pPr>
              <w:pStyle w:val="TableText"/>
              <w:ind w:left="720"/>
            </w:pPr>
            <w:hyperlink w:anchor="E_Medication_Information_V2">
              <w:r>
                <w:rPr>
                  <w:rStyle w:val="HyperlinkText9pt"/>
                </w:rPr>
                <w:t>Medication Information (V2)</w:t>
              </w:r>
            </w:hyperlink>
          </w:p>
        </w:tc>
        <w:tc>
          <w:tcPr>
            <w:tcW w:w="360" w:type="dxa"/>
          </w:tcPr>
          <w:p w14:paraId="40C206B8" w14:textId="77777777" w:rsidR="006F2B85" w:rsidRDefault="001E7B82">
            <w:pPr>
              <w:pStyle w:val="TableText"/>
            </w:pPr>
            <w:r>
              <w:t>entry</w:t>
            </w:r>
          </w:p>
        </w:tc>
        <w:tc>
          <w:tcPr>
            <w:tcW w:w="360" w:type="dxa"/>
          </w:tcPr>
          <w:p w14:paraId="6E888553" w14:textId="77777777" w:rsidR="006F2B85" w:rsidRDefault="001E7B82">
            <w:pPr>
              <w:pStyle w:val="TableText"/>
            </w:pPr>
            <w:r>
              <w:t>urn:hl7ii:2.16.840.1.113883.10.20.22.4.23:2014-06-09</w:t>
            </w:r>
          </w:p>
        </w:tc>
      </w:tr>
      <w:tr w:rsidR="006F2B85" w14:paraId="7ED180E1" w14:textId="77777777">
        <w:trPr>
          <w:jc w:val="center"/>
        </w:trPr>
        <w:tc>
          <w:tcPr>
            <w:tcW w:w="360" w:type="dxa"/>
          </w:tcPr>
          <w:p w14:paraId="08765084" w14:textId="459EA949" w:rsidR="006F2B85" w:rsidRDefault="001E7B82">
            <w:pPr>
              <w:pStyle w:val="TableText"/>
              <w:ind w:left="720"/>
            </w:pPr>
            <w:hyperlink w:anchor="Instruction_V2">
              <w:r>
                <w:rPr>
                  <w:rStyle w:val="HyperlinkText9pt"/>
                </w:rPr>
                <w:t>Instruction (V2)</w:t>
              </w:r>
            </w:hyperlink>
          </w:p>
        </w:tc>
        <w:tc>
          <w:tcPr>
            <w:tcW w:w="360" w:type="dxa"/>
          </w:tcPr>
          <w:p w14:paraId="3DFB8F1A" w14:textId="77777777" w:rsidR="006F2B85" w:rsidRDefault="001E7B82">
            <w:pPr>
              <w:pStyle w:val="TableText"/>
            </w:pPr>
            <w:r>
              <w:t>entry</w:t>
            </w:r>
          </w:p>
        </w:tc>
        <w:tc>
          <w:tcPr>
            <w:tcW w:w="360" w:type="dxa"/>
          </w:tcPr>
          <w:p w14:paraId="76ADA64B" w14:textId="77777777" w:rsidR="006F2B85" w:rsidRDefault="001E7B82">
            <w:pPr>
              <w:pStyle w:val="TableText"/>
            </w:pPr>
            <w:r>
              <w:t>urn:hl7ii:2.16.840.1.113883.10.20.22.4.20:2014-06-09</w:t>
            </w:r>
          </w:p>
        </w:tc>
      </w:tr>
      <w:tr w:rsidR="006F2B85" w14:paraId="36AAD7DA" w14:textId="77777777">
        <w:trPr>
          <w:jc w:val="center"/>
        </w:trPr>
        <w:tc>
          <w:tcPr>
            <w:tcW w:w="360" w:type="dxa"/>
          </w:tcPr>
          <w:p w14:paraId="464A3ED5" w14:textId="5EFE637D"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29595E67" w14:textId="77777777" w:rsidR="006F2B85" w:rsidRDefault="001E7B82">
            <w:pPr>
              <w:pStyle w:val="TableText"/>
            </w:pPr>
            <w:r>
              <w:t>entry</w:t>
            </w:r>
          </w:p>
        </w:tc>
        <w:tc>
          <w:tcPr>
            <w:tcW w:w="360" w:type="dxa"/>
          </w:tcPr>
          <w:p w14:paraId="648753E8" w14:textId="77777777" w:rsidR="006F2B85" w:rsidRDefault="001E7B82">
            <w:pPr>
              <w:pStyle w:val="TableText"/>
            </w:pPr>
            <w:r>
              <w:t>urn:hl7ii:2.16.840.1.113883.10.20.22.4.54:2014-06-09</w:t>
            </w:r>
          </w:p>
        </w:tc>
      </w:tr>
      <w:tr w:rsidR="006F2B85" w14:paraId="0B810842" w14:textId="77777777">
        <w:trPr>
          <w:jc w:val="center"/>
        </w:trPr>
        <w:tc>
          <w:tcPr>
            <w:tcW w:w="360" w:type="dxa"/>
          </w:tcPr>
          <w:p w14:paraId="5327A79A" w14:textId="6888B906" w:rsidR="006F2B85" w:rsidRDefault="001E7B82">
            <w:pPr>
              <w:pStyle w:val="TableText"/>
              <w:ind w:left="576"/>
            </w:pPr>
            <w:hyperlink w:anchor="E_Medication_Information_V2">
              <w:r>
                <w:rPr>
                  <w:rStyle w:val="HyperlinkText9pt"/>
                </w:rPr>
                <w:t>Medication Information (V2)</w:t>
              </w:r>
            </w:hyperlink>
          </w:p>
        </w:tc>
        <w:tc>
          <w:tcPr>
            <w:tcW w:w="360" w:type="dxa"/>
          </w:tcPr>
          <w:p w14:paraId="33559DE1" w14:textId="77777777" w:rsidR="006F2B85" w:rsidRDefault="001E7B82">
            <w:pPr>
              <w:pStyle w:val="TableText"/>
            </w:pPr>
            <w:r>
              <w:t>entry</w:t>
            </w:r>
          </w:p>
        </w:tc>
        <w:tc>
          <w:tcPr>
            <w:tcW w:w="360" w:type="dxa"/>
          </w:tcPr>
          <w:p w14:paraId="76969FE5" w14:textId="77777777" w:rsidR="006F2B85" w:rsidRDefault="001E7B82">
            <w:pPr>
              <w:pStyle w:val="TableText"/>
            </w:pPr>
            <w:r>
              <w:t>urn:hl7ii:2.16.840.1.113883.10.20.22.4.23:2014-06-09</w:t>
            </w:r>
          </w:p>
        </w:tc>
      </w:tr>
      <w:tr w:rsidR="006F2B85" w14:paraId="7C8E9E94" w14:textId="77777777">
        <w:trPr>
          <w:jc w:val="center"/>
        </w:trPr>
        <w:tc>
          <w:tcPr>
            <w:tcW w:w="360" w:type="dxa"/>
          </w:tcPr>
          <w:p w14:paraId="70268D63" w14:textId="0515CB82" w:rsidR="006F2B85" w:rsidRDefault="001E7B82">
            <w:pPr>
              <w:pStyle w:val="TableText"/>
              <w:ind w:left="576"/>
            </w:pPr>
            <w:hyperlink w:anchor="Instruction_V2">
              <w:r>
                <w:rPr>
                  <w:rStyle w:val="HyperlinkText9pt"/>
                </w:rPr>
                <w:t>Instruction (V2)</w:t>
              </w:r>
            </w:hyperlink>
          </w:p>
        </w:tc>
        <w:tc>
          <w:tcPr>
            <w:tcW w:w="360" w:type="dxa"/>
          </w:tcPr>
          <w:p w14:paraId="120AFEC3" w14:textId="77777777" w:rsidR="006F2B85" w:rsidRDefault="001E7B82">
            <w:pPr>
              <w:pStyle w:val="TableText"/>
            </w:pPr>
            <w:r>
              <w:t>entry</w:t>
            </w:r>
          </w:p>
        </w:tc>
        <w:tc>
          <w:tcPr>
            <w:tcW w:w="360" w:type="dxa"/>
          </w:tcPr>
          <w:p w14:paraId="4ADC329D" w14:textId="77777777" w:rsidR="006F2B85" w:rsidRDefault="001E7B82">
            <w:pPr>
              <w:pStyle w:val="TableText"/>
            </w:pPr>
            <w:r>
              <w:t>urn:hl7ii:2.16.840.1.113883.10.20.22.4.20:2014-06-09</w:t>
            </w:r>
          </w:p>
        </w:tc>
      </w:tr>
      <w:tr w:rsidR="006F2B85" w14:paraId="34177B83" w14:textId="77777777">
        <w:trPr>
          <w:jc w:val="center"/>
        </w:trPr>
        <w:tc>
          <w:tcPr>
            <w:tcW w:w="360" w:type="dxa"/>
          </w:tcPr>
          <w:p w14:paraId="0666830A" w14:textId="47BBD7A6" w:rsidR="006F2B85" w:rsidRDefault="001E7B82">
            <w:pPr>
              <w:pStyle w:val="TableText"/>
              <w:ind w:left="576"/>
            </w:pPr>
            <w:hyperlink w:anchor="U_Author_Participation">
              <w:r>
                <w:rPr>
                  <w:rStyle w:val="HyperlinkText9pt"/>
                </w:rPr>
                <w:t>Author Participation</w:t>
              </w:r>
            </w:hyperlink>
          </w:p>
        </w:tc>
        <w:tc>
          <w:tcPr>
            <w:tcW w:w="360" w:type="dxa"/>
          </w:tcPr>
          <w:p w14:paraId="25BDC012" w14:textId="77777777" w:rsidR="006F2B85" w:rsidRDefault="001E7B82">
            <w:pPr>
              <w:pStyle w:val="TableText"/>
            </w:pPr>
            <w:r>
              <w:t>unspecified</w:t>
            </w:r>
          </w:p>
        </w:tc>
        <w:tc>
          <w:tcPr>
            <w:tcW w:w="360" w:type="dxa"/>
          </w:tcPr>
          <w:p w14:paraId="7B7E372C" w14:textId="77777777" w:rsidR="006F2B85" w:rsidRDefault="001E7B82">
            <w:pPr>
              <w:pStyle w:val="TableText"/>
            </w:pPr>
            <w:r>
              <w:t>urn:oid:2.16.840.1.113883.10.20.22.4.119</w:t>
            </w:r>
          </w:p>
        </w:tc>
      </w:tr>
      <w:tr w:rsidR="006F2B85" w14:paraId="768E407C" w14:textId="77777777">
        <w:trPr>
          <w:jc w:val="center"/>
        </w:trPr>
        <w:tc>
          <w:tcPr>
            <w:tcW w:w="360" w:type="dxa"/>
          </w:tcPr>
          <w:p w14:paraId="03EA130E" w14:textId="78BC9394" w:rsidR="006F2B85" w:rsidRDefault="001E7B82">
            <w:pPr>
              <w:pStyle w:val="TableText"/>
              <w:ind w:left="576"/>
            </w:pPr>
            <w:hyperlink w:anchor="E_Substance_Administered_Act">
              <w:r>
                <w:rPr>
                  <w:rStyle w:val="HyperlinkText9pt"/>
                </w:rPr>
                <w:t>Substance Administered Act</w:t>
              </w:r>
            </w:hyperlink>
          </w:p>
        </w:tc>
        <w:tc>
          <w:tcPr>
            <w:tcW w:w="360" w:type="dxa"/>
          </w:tcPr>
          <w:p w14:paraId="45E9B7FB" w14:textId="77777777" w:rsidR="006F2B85" w:rsidRDefault="001E7B82">
            <w:pPr>
              <w:pStyle w:val="TableText"/>
            </w:pPr>
            <w:r>
              <w:t>entry</w:t>
            </w:r>
          </w:p>
        </w:tc>
        <w:tc>
          <w:tcPr>
            <w:tcW w:w="360" w:type="dxa"/>
          </w:tcPr>
          <w:p w14:paraId="3244055B" w14:textId="77777777" w:rsidR="006F2B85" w:rsidRDefault="001E7B82">
            <w:pPr>
              <w:pStyle w:val="TableText"/>
            </w:pPr>
            <w:r>
              <w:t>urn:oid:2.16.840.1.113883.10.20.22.4.118</w:t>
            </w:r>
          </w:p>
        </w:tc>
      </w:tr>
      <w:tr w:rsidR="006F2B85" w14:paraId="37694476" w14:textId="77777777">
        <w:trPr>
          <w:jc w:val="center"/>
        </w:trPr>
        <w:tc>
          <w:tcPr>
            <w:tcW w:w="360" w:type="dxa"/>
          </w:tcPr>
          <w:p w14:paraId="4A4CB960" w14:textId="60354BBD" w:rsidR="006F2B85" w:rsidRDefault="001E7B82">
            <w:pPr>
              <w:pStyle w:val="TableText"/>
              <w:ind w:left="576"/>
            </w:pPr>
            <w:hyperlink w:anchor="E_Medication_Free_Text_Sig">
              <w:r>
                <w:rPr>
                  <w:rStyle w:val="HyperlinkText9pt"/>
                </w:rPr>
                <w:t>Medication Free Text Sig</w:t>
              </w:r>
            </w:hyperlink>
          </w:p>
        </w:tc>
        <w:tc>
          <w:tcPr>
            <w:tcW w:w="360" w:type="dxa"/>
          </w:tcPr>
          <w:p w14:paraId="7C707A1A" w14:textId="77777777" w:rsidR="006F2B85" w:rsidRDefault="001E7B82">
            <w:pPr>
              <w:pStyle w:val="TableText"/>
            </w:pPr>
            <w:r>
              <w:t>entry</w:t>
            </w:r>
          </w:p>
        </w:tc>
        <w:tc>
          <w:tcPr>
            <w:tcW w:w="360" w:type="dxa"/>
          </w:tcPr>
          <w:p w14:paraId="02093CAC" w14:textId="77777777" w:rsidR="006F2B85" w:rsidRDefault="001E7B82">
            <w:pPr>
              <w:pStyle w:val="TableText"/>
            </w:pPr>
            <w:r>
              <w:t>urn:oid:2.16.840.1.113883.10.20.22.4.147</w:t>
            </w:r>
          </w:p>
        </w:tc>
      </w:tr>
      <w:tr w:rsidR="006F2B85" w14:paraId="3C0C8FAA" w14:textId="77777777">
        <w:trPr>
          <w:jc w:val="center"/>
        </w:trPr>
        <w:tc>
          <w:tcPr>
            <w:tcW w:w="360" w:type="dxa"/>
          </w:tcPr>
          <w:p w14:paraId="5C7442A0" w14:textId="6D245B8C" w:rsidR="006F2B85" w:rsidRDefault="001E7B82">
            <w:pPr>
              <w:pStyle w:val="TableText"/>
              <w:ind w:left="576"/>
            </w:pPr>
            <w:hyperlink w:anchor="E_Medication_Dispense_V3">
              <w:r>
                <w:rPr>
                  <w:rStyle w:val="HyperlinkText9pt"/>
                </w:rPr>
                <w:t>Medication Dispense (V3)</w:t>
              </w:r>
            </w:hyperlink>
          </w:p>
        </w:tc>
        <w:tc>
          <w:tcPr>
            <w:tcW w:w="360" w:type="dxa"/>
          </w:tcPr>
          <w:p w14:paraId="732CEA36" w14:textId="77777777" w:rsidR="006F2B85" w:rsidRDefault="001E7B82">
            <w:pPr>
              <w:pStyle w:val="TableText"/>
            </w:pPr>
            <w:r>
              <w:t>entry</w:t>
            </w:r>
          </w:p>
        </w:tc>
        <w:tc>
          <w:tcPr>
            <w:tcW w:w="360" w:type="dxa"/>
          </w:tcPr>
          <w:p w14:paraId="1D21FDA6" w14:textId="77777777" w:rsidR="006F2B85" w:rsidRDefault="001E7B82">
            <w:pPr>
              <w:pStyle w:val="TableText"/>
            </w:pPr>
            <w:r>
              <w:t>urn:hl7ii:2.16.840.1.113883.10.20.22.4.18:2023-05-01</w:t>
            </w:r>
          </w:p>
        </w:tc>
      </w:tr>
      <w:tr w:rsidR="006F2B85" w14:paraId="700EA6F7" w14:textId="77777777">
        <w:trPr>
          <w:jc w:val="center"/>
        </w:trPr>
        <w:tc>
          <w:tcPr>
            <w:tcW w:w="360" w:type="dxa"/>
          </w:tcPr>
          <w:p w14:paraId="48F035BD" w14:textId="6F4CDA97" w:rsidR="006F2B85" w:rsidRDefault="001E7B82">
            <w:pPr>
              <w:pStyle w:val="TableText"/>
              <w:ind w:left="720"/>
            </w:pPr>
            <w:hyperlink w:anchor="U_US_Realm_Address_ADUSFIELDED">
              <w:r>
                <w:rPr>
                  <w:rStyle w:val="HyperlinkText9pt"/>
                </w:rPr>
                <w:t>US Realm Address (AD.US.FIELDED)</w:t>
              </w:r>
            </w:hyperlink>
          </w:p>
        </w:tc>
        <w:tc>
          <w:tcPr>
            <w:tcW w:w="360" w:type="dxa"/>
          </w:tcPr>
          <w:p w14:paraId="424A6A5A" w14:textId="77777777" w:rsidR="006F2B85" w:rsidRDefault="001E7B82">
            <w:pPr>
              <w:pStyle w:val="TableText"/>
            </w:pPr>
            <w:r>
              <w:t>unspecified</w:t>
            </w:r>
          </w:p>
        </w:tc>
        <w:tc>
          <w:tcPr>
            <w:tcW w:w="360" w:type="dxa"/>
          </w:tcPr>
          <w:p w14:paraId="3BDEDE9B" w14:textId="77777777" w:rsidR="006F2B85" w:rsidRDefault="001E7B82">
            <w:pPr>
              <w:pStyle w:val="TableText"/>
            </w:pPr>
            <w:r>
              <w:t>urn:oid:2.16.840.1.113883.10.20.22.5.2</w:t>
            </w:r>
          </w:p>
        </w:tc>
      </w:tr>
      <w:tr w:rsidR="006F2B85" w14:paraId="2CB7E6E9" w14:textId="77777777">
        <w:trPr>
          <w:jc w:val="center"/>
        </w:trPr>
        <w:tc>
          <w:tcPr>
            <w:tcW w:w="360" w:type="dxa"/>
          </w:tcPr>
          <w:p w14:paraId="7D283695" w14:textId="075AD656" w:rsidR="006F2B85" w:rsidRDefault="001E7B82">
            <w:pPr>
              <w:pStyle w:val="TableText"/>
              <w:ind w:left="720"/>
            </w:pPr>
            <w:hyperlink w:anchor="E_Medication_Supply_Order_V2">
              <w:r>
                <w:rPr>
                  <w:rStyle w:val="HyperlinkText9pt"/>
                </w:rPr>
                <w:t>Medication Supply Order (V2)</w:t>
              </w:r>
            </w:hyperlink>
          </w:p>
        </w:tc>
        <w:tc>
          <w:tcPr>
            <w:tcW w:w="360" w:type="dxa"/>
          </w:tcPr>
          <w:p w14:paraId="0AC2DEDA" w14:textId="77777777" w:rsidR="006F2B85" w:rsidRDefault="001E7B82">
            <w:pPr>
              <w:pStyle w:val="TableText"/>
            </w:pPr>
            <w:r>
              <w:t>entry</w:t>
            </w:r>
          </w:p>
        </w:tc>
        <w:tc>
          <w:tcPr>
            <w:tcW w:w="360" w:type="dxa"/>
          </w:tcPr>
          <w:p w14:paraId="70EC1A3F" w14:textId="77777777" w:rsidR="006F2B85" w:rsidRDefault="001E7B82">
            <w:pPr>
              <w:pStyle w:val="TableText"/>
            </w:pPr>
            <w:r>
              <w:t>urn:hl7ii:2.16.840.1.113883.10.20.22.4.17:2014-06-09</w:t>
            </w:r>
          </w:p>
        </w:tc>
      </w:tr>
      <w:tr w:rsidR="006F2B85" w14:paraId="0DD67DB4" w14:textId="77777777">
        <w:trPr>
          <w:jc w:val="center"/>
        </w:trPr>
        <w:tc>
          <w:tcPr>
            <w:tcW w:w="360" w:type="dxa"/>
          </w:tcPr>
          <w:p w14:paraId="26225495" w14:textId="3E8C7996" w:rsidR="006F2B85" w:rsidRDefault="001E7B82">
            <w:pPr>
              <w:pStyle w:val="TableText"/>
              <w:ind w:left="864"/>
            </w:pPr>
            <w:hyperlink w:anchor="E_Medication_Information_V2">
              <w:r>
                <w:rPr>
                  <w:rStyle w:val="HyperlinkText9pt"/>
                </w:rPr>
                <w:t>Medication Information (V2)</w:t>
              </w:r>
            </w:hyperlink>
          </w:p>
        </w:tc>
        <w:tc>
          <w:tcPr>
            <w:tcW w:w="360" w:type="dxa"/>
          </w:tcPr>
          <w:p w14:paraId="0E13AD1A" w14:textId="77777777" w:rsidR="006F2B85" w:rsidRDefault="001E7B82">
            <w:pPr>
              <w:pStyle w:val="TableText"/>
            </w:pPr>
            <w:r>
              <w:t>entry</w:t>
            </w:r>
          </w:p>
        </w:tc>
        <w:tc>
          <w:tcPr>
            <w:tcW w:w="360" w:type="dxa"/>
          </w:tcPr>
          <w:p w14:paraId="23E4712C" w14:textId="77777777" w:rsidR="006F2B85" w:rsidRDefault="001E7B82">
            <w:pPr>
              <w:pStyle w:val="TableText"/>
            </w:pPr>
            <w:r>
              <w:t>urn:hl7ii:2.16.840.1.113883.10.20.22.4.23:2014-06-09</w:t>
            </w:r>
          </w:p>
        </w:tc>
      </w:tr>
      <w:tr w:rsidR="006F2B85" w14:paraId="61F1DF2A" w14:textId="77777777">
        <w:trPr>
          <w:jc w:val="center"/>
        </w:trPr>
        <w:tc>
          <w:tcPr>
            <w:tcW w:w="360" w:type="dxa"/>
          </w:tcPr>
          <w:p w14:paraId="78A11843" w14:textId="4EFE486E" w:rsidR="006F2B85" w:rsidRDefault="001E7B82">
            <w:pPr>
              <w:pStyle w:val="TableText"/>
              <w:ind w:left="864"/>
            </w:pPr>
            <w:hyperlink w:anchor="Instruction_V2">
              <w:r>
                <w:rPr>
                  <w:rStyle w:val="HyperlinkText9pt"/>
                </w:rPr>
                <w:t>Instruction (V2)</w:t>
              </w:r>
            </w:hyperlink>
          </w:p>
        </w:tc>
        <w:tc>
          <w:tcPr>
            <w:tcW w:w="360" w:type="dxa"/>
          </w:tcPr>
          <w:p w14:paraId="572CB32E" w14:textId="77777777" w:rsidR="006F2B85" w:rsidRDefault="001E7B82">
            <w:pPr>
              <w:pStyle w:val="TableText"/>
            </w:pPr>
            <w:r>
              <w:t>entry</w:t>
            </w:r>
          </w:p>
        </w:tc>
        <w:tc>
          <w:tcPr>
            <w:tcW w:w="360" w:type="dxa"/>
          </w:tcPr>
          <w:p w14:paraId="68E2DAD4" w14:textId="77777777" w:rsidR="006F2B85" w:rsidRDefault="001E7B82">
            <w:pPr>
              <w:pStyle w:val="TableText"/>
            </w:pPr>
            <w:r>
              <w:t>urn:hl7ii:2.16.840.1.113883.10.20.22.4.20:2014-06-09</w:t>
            </w:r>
          </w:p>
        </w:tc>
      </w:tr>
      <w:tr w:rsidR="006F2B85" w14:paraId="64A89DF8" w14:textId="77777777">
        <w:trPr>
          <w:jc w:val="center"/>
        </w:trPr>
        <w:tc>
          <w:tcPr>
            <w:tcW w:w="360" w:type="dxa"/>
          </w:tcPr>
          <w:p w14:paraId="170B3A88" w14:textId="46D003B3"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4D138F1" w14:textId="77777777" w:rsidR="006F2B85" w:rsidRDefault="001E7B82">
            <w:pPr>
              <w:pStyle w:val="TableText"/>
            </w:pPr>
            <w:r>
              <w:t>entry</w:t>
            </w:r>
          </w:p>
        </w:tc>
        <w:tc>
          <w:tcPr>
            <w:tcW w:w="360" w:type="dxa"/>
          </w:tcPr>
          <w:p w14:paraId="09823E9C" w14:textId="77777777" w:rsidR="006F2B85" w:rsidRDefault="001E7B82">
            <w:pPr>
              <w:pStyle w:val="TableText"/>
            </w:pPr>
            <w:r>
              <w:t>urn:hl7ii:2.16.840.1.113883.10.20.22.4.54:2014-06-09</w:t>
            </w:r>
          </w:p>
        </w:tc>
      </w:tr>
      <w:tr w:rsidR="006F2B85" w14:paraId="5DCA598A" w14:textId="77777777">
        <w:trPr>
          <w:jc w:val="center"/>
        </w:trPr>
        <w:tc>
          <w:tcPr>
            <w:tcW w:w="360" w:type="dxa"/>
          </w:tcPr>
          <w:p w14:paraId="33C10EE2" w14:textId="4327BEA6" w:rsidR="006F2B85" w:rsidRDefault="001E7B82">
            <w:pPr>
              <w:pStyle w:val="TableText"/>
              <w:ind w:left="720"/>
            </w:pPr>
            <w:hyperlink w:anchor="E_Medication_Information_V2">
              <w:r>
                <w:rPr>
                  <w:rStyle w:val="HyperlinkText9pt"/>
                </w:rPr>
                <w:t>Medication Information (V2)</w:t>
              </w:r>
            </w:hyperlink>
          </w:p>
        </w:tc>
        <w:tc>
          <w:tcPr>
            <w:tcW w:w="360" w:type="dxa"/>
          </w:tcPr>
          <w:p w14:paraId="1064BB23" w14:textId="77777777" w:rsidR="006F2B85" w:rsidRDefault="001E7B82">
            <w:pPr>
              <w:pStyle w:val="TableText"/>
            </w:pPr>
            <w:r>
              <w:t>entry</w:t>
            </w:r>
          </w:p>
        </w:tc>
        <w:tc>
          <w:tcPr>
            <w:tcW w:w="360" w:type="dxa"/>
          </w:tcPr>
          <w:p w14:paraId="036BE8B0" w14:textId="77777777" w:rsidR="006F2B85" w:rsidRDefault="001E7B82">
            <w:pPr>
              <w:pStyle w:val="TableText"/>
            </w:pPr>
            <w:r>
              <w:t>urn:hl7ii:2.16.840.1.113883.10.20.22.4.23:2014-06-09</w:t>
            </w:r>
          </w:p>
        </w:tc>
      </w:tr>
      <w:tr w:rsidR="006F2B85" w14:paraId="09DB8E04" w14:textId="77777777">
        <w:trPr>
          <w:jc w:val="center"/>
        </w:trPr>
        <w:tc>
          <w:tcPr>
            <w:tcW w:w="360" w:type="dxa"/>
          </w:tcPr>
          <w:p w14:paraId="36D9E66A" w14:textId="671083C3"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60693DD5" w14:textId="77777777" w:rsidR="006F2B85" w:rsidRDefault="001E7B82">
            <w:pPr>
              <w:pStyle w:val="TableText"/>
            </w:pPr>
            <w:r>
              <w:t>entry</w:t>
            </w:r>
          </w:p>
        </w:tc>
        <w:tc>
          <w:tcPr>
            <w:tcW w:w="360" w:type="dxa"/>
          </w:tcPr>
          <w:p w14:paraId="4075FF9A" w14:textId="77777777" w:rsidR="006F2B85" w:rsidRDefault="001E7B82">
            <w:pPr>
              <w:pStyle w:val="TableText"/>
            </w:pPr>
            <w:r>
              <w:t>urn:hl7ii:2.16.840.1.113883.10.20.22.4.54:2014-06-09</w:t>
            </w:r>
          </w:p>
        </w:tc>
      </w:tr>
      <w:tr w:rsidR="006F2B85" w14:paraId="64374124" w14:textId="77777777">
        <w:trPr>
          <w:jc w:val="center"/>
        </w:trPr>
        <w:tc>
          <w:tcPr>
            <w:tcW w:w="360" w:type="dxa"/>
          </w:tcPr>
          <w:p w14:paraId="46E3E57A" w14:textId="17274C11" w:rsidR="006F2B85" w:rsidRDefault="001E7B82">
            <w:pPr>
              <w:pStyle w:val="TableText"/>
              <w:ind w:left="576"/>
            </w:pPr>
            <w:hyperlink w:anchor="E_Reaction_Observation_NHCS_V3">
              <w:r>
                <w:rPr>
                  <w:rStyle w:val="HyperlinkText9pt"/>
                </w:rPr>
                <w:t>Reaction Observation (NHCS V3)</w:t>
              </w:r>
            </w:hyperlink>
          </w:p>
        </w:tc>
        <w:tc>
          <w:tcPr>
            <w:tcW w:w="360" w:type="dxa"/>
          </w:tcPr>
          <w:p w14:paraId="2FE751BD" w14:textId="77777777" w:rsidR="006F2B85" w:rsidRDefault="001E7B82">
            <w:pPr>
              <w:pStyle w:val="TableText"/>
            </w:pPr>
            <w:r>
              <w:t>entry</w:t>
            </w:r>
          </w:p>
        </w:tc>
        <w:tc>
          <w:tcPr>
            <w:tcW w:w="360" w:type="dxa"/>
          </w:tcPr>
          <w:p w14:paraId="58378006" w14:textId="77777777" w:rsidR="006F2B85" w:rsidRDefault="001E7B82">
            <w:pPr>
              <w:pStyle w:val="TableText"/>
            </w:pPr>
            <w:r>
              <w:t>urn:hl7ii:2.16.840.1.113883.10.20.22.4.9:2025-08-01</w:t>
            </w:r>
          </w:p>
        </w:tc>
      </w:tr>
      <w:tr w:rsidR="006F2B85" w14:paraId="0ABE3452" w14:textId="77777777">
        <w:trPr>
          <w:jc w:val="center"/>
        </w:trPr>
        <w:tc>
          <w:tcPr>
            <w:tcW w:w="360" w:type="dxa"/>
          </w:tcPr>
          <w:p w14:paraId="36CAEF8D" w14:textId="1BAF3CEC" w:rsidR="006F2B85" w:rsidRDefault="001E7B82">
            <w:pPr>
              <w:pStyle w:val="TableText"/>
              <w:ind w:left="720"/>
            </w:pPr>
            <w:hyperlink w:anchor="E_Severity_Observation_V2">
              <w:r>
                <w:rPr>
                  <w:rStyle w:val="HyperlinkText9pt"/>
                </w:rPr>
                <w:t>Severity Observation (V2)</w:t>
              </w:r>
            </w:hyperlink>
          </w:p>
        </w:tc>
        <w:tc>
          <w:tcPr>
            <w:tcW w:w="360" w:type="dxa"/>
          </w:tcPr>
          <w:p w14:paraId="2254B629" w14:textId="77777777" w:rsidR="006F2B85" w:rsidRDefault="001E7B82">
            <w:pPr>
              <w:pStyle w:val="TableText"/>
            </w:pPr>
            <w:r>
              <w:t>entry</w:t>
            </w:r>
          </w:p>
        </w:tc>
        <w:tc>
          <w:tcPr>
            <w:tcW w:w="360" w:type="dxa"/>
          </w:tcPr>
          <w:p w14:paraId="26DD16BE" w14:textId="77777777" w:rsidR="006F2B85" w:rsidRDefault="001E7B82">
            <w:pPr>
              <w:pStyle w:val="TableText"/>
            </w:pPr>
            <w:r>
              <w:t>urn:hl7ii:2.16.840.1.113883.10.20.22.4.8:2014-06-09</w:t>
            </w:r>
          </w:p>
        </w:tc>
      </w:tr>
      <w:tr w:rsidR="006F2B85" w14:paraId="5CFCB689" w14:textId="77777777">
        <w:trPr>
          <w:jc w:val="center"/>
        </w:trPr>
        <w:tc>
          <w:tcPr>
            <w:tcW w:w="360" w:type="dxa"/>
          </w:tcPr>
          <w:p w14:paraId="3DE9D13B" w14:textId="0248C060"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4E0C9B0D" w14:textId="77777777" w:rsidR="006F2B85" w:rsidRDefault="001E7B82">
            <w:pPr>
              <w:pStyle w:val="TableText"/>
            </w:pPr>
            <w:r>
              <w:t>entry</w:t>
            </w:r>
          </w:p>
        </w:tc>
        <w:tc>
          <w:tcPr>
            <w:tcW w:w="360" w:type="dxa"/>
          </w:tcPr>
          <w:p w14:paraId="54A51AA9" w14:textId="77777777" w:rsidR="006F2B85" w:rsidRDefault="001E7B82">
            <w:pPr>
              <w:pStyle w:val="TableText"/>
            </w:pPr>
            <w:r>
              <w:t>urn:hl7ii:2.16.840.1.113883.10.20.22.4.14:2025-08-01</w:t>
            </w:r>
          </w:p>
        </w:tc>
      </w:tr>
      <w:tr w:rsidR="006F2B85" w14:paraId="61891670" w14:textId="77777777">
        <w:trPr>
          <w:jc w:val="center"/>
        </w:trPr>
        <w:tc>
          <w:tcPr>
            <w:tcW w:w="360" w:type="dxa"/>
          </w:tcPr>
          <w:p w14:paraId="65F38A3F" w14:textId="3756ABED" w:rsidR="006F2B85" w:rsidRDefault="001E7B82">
            <w:pPr>
              <w:pStyle w:val="TableText"/>
              <w:ind w:left="864"/>
            </w:pPr>
            <w:hyperlink w:anchor="E_Product_Instance">
              <w:r>
                <w:rPr>
                  <w:rStyle w:val="HyperlinkText9pt"/>
                </w:rPr>
                <w:t>Product Instance</w:t>
              </w:r>
            </w:hyperlink>
          </w:p>
        </w:tc>
        <w:tc>
          <w:tcPr>
            <w:tcW w:w="360" w:type="dxa"/>
          </w:tcPr>
          <w:p w14:paraId="4B0B82FB" w14:textId="77777777" w:rsidR="006F2B85" w:rsidRDefault="001E7B82">
            <w:pPr>
              <w:pStyle w:val="TableText"/>
            </w:pPr>
            <w:r>
              <w:t>entry</w:t>
            </w:r>
          </w:p>
        </w:tc>
        <w:tc>
          <w:tcPr>
            <w:tcW w:w="360" w:type="dxa"/>
          </w:tcPr>
          <w:p w14:paraId="13ACA6D6" w14:textId="77777777" w:rsidR="006F2B85" w:rsidRDefault="001E7B82">
            <w:pPr>
              <w:pStyle w:val="TableText"/>
            </w:pPr>
            <w:r>
              <w:t>urn:oid:2.16.840.1.113883.10.20.22.4.37</w:t>
            </w:r>
          </w:p>
        </w:tc>
      </w:tr>
      <w:tr w:rsidR="006F2B85" w14:paraId="47FCB449" w14:textId="77777777">
        <w:trPr>
          <w:jc w:val="center"/>
        </w:trPr>
        <w:tc>
          <w:tcPr>
            <w:tcW w:w="360" w:type="dxa"/>
          </w:tcPr>
          <w:p w14:paraId="632EB774" w14:textId="2CB3C22E" w:rsidR="006F2B85" w:rsidRDefault="001E7B82">
            <w:pPr>
              <w:pStyle w:val="TableText"/>
              <w:ind w:left="864"/>
            </w:pPr>
            <w:hyperlink w:anchor="Indication_V2">
              <w:r>
                <w:rPr>
                  <w:rStyle w:val="HyperlinkText9pt"/>
                </w:rPr>
                <w:t>Indication (V2)</w:t>
              </w:r>
            </w:hyperlink>
          </w:p>
        </w:tc>
        <w:tc>
          <w:tcPr>
            <w:tcW w:w="360" w:type="dxa"/>
          </w:tcPr>
          <w:p w14:paraId="1240C525" w14:textId="77777777" w:rsidR="006F2B85" w:rsidRDefault="001E7B82">
            <w:pPr>
              <w:pStyle w:val="TableText"/>
            </w:pPr>
            <w:r>
              <w:t>entry</w:t>
            </w:r>
          </w:p>
        </w:tc>
        <w:tc>
          <w:tcPr>
            <w:tcW w:w="360" w:type="dxa"/>
          </w:tcPr>
          <w:p w14:paraId="59D7D469" w14:textId="77777777" w:rsidR="006F2B85" w:rsidRDefault="001E7B82">
            <w:pPr>
              <w:pStyle w:val="TableText"/>
            </w:pPr>
            <w:r>
              <w:t>urn:hl7ii:2.16.840.1.113883.10.20.22.4.19:2014-06-09</w:t>
            </w:r>
          </w:p>
        </w:tc>
      </w:tr>
      <w:tr w:rsidR="006F2B85" w14:paraId="7B89B3F2" w14:textId="77777777">
        <w:trPr>
          <w:jc w:val="center"/>
        </w:trPr>
        <w:tc>
          <w:tcPr>
            <w:tcW w:w="360" w:type="dxa"/>
          </w:tcPr>
          <w:p w14:paraId="449D1CD3" w14:textId="6D2CE766" w:rsidR="006F2B85" w:rsidRDefault="001E7B82">
            <w:pPr>
              <w:pStyle w:val="TableText"/>
              <w:ind w:left="864"/>
            </w:pPr>
            <w:hyperlink w:anchor="Instruction_V2">
              <w:r>
                <w:rPr>
                  <w:rStyle w:val="HyperlinkText9pt"/>
                </w:rPr>
                <w:t>Instruction (V2)</w:t>
              </w:r>
            </w:hyperlink>
          </w:p>
        </w:tc>
        <w:tc>
          <w:tcPr>
            <w:tcW w:w="360" w:type="dxa"/>
          </w:tcPr>
          <w:p w14:paraId="5A67AF5B" w14:textId="77777777" w:rsidR="006F2B85" w:rsidRDefault="001E7B82">
            <w:pPr>
              <w:pStyle w:val="TableText"/>
            </w:pPr>
            <w:r>
              <w:t>entry</w:t>
            </w:r>
          </w:p>
        </w:tc>
        <w:tc>
          <w:tcPr>
            <w:tcW w:w="360" w:type="dxa"/>
          </w:tcPr>
          <w:p w14:paraId="56BF14B1" w14:textId="77777777" w:rsidR="006F2B85" w:rsidRDefault="001E7B82">
            <w:pPr>
              <w:pStyle w:val="TableText"/>
            </w:pPr>
            <w:r>
              <w:t>urn:hl7ii:2.16.840.1.113883.10.20.22.4.20:2014-06-09</w:t>
            </w:r>
          </w:p>
        </w:tc>
      </w:tr>
      <w:tr w:rsidR="006F2B85" w14:paraId="381898B6" w14:textId="77777777">
        <w:trPr>
          <w:jc w:val="center"/>
        </w:trPr>
        <w:tc>
          <w:tcPr>
            <w:tcW w:w="360" w:type="dxa"/>
          </w:tcPr>
          <w:p w14:paraId="6CC94F76" w14:textId="5F80F3D4" w:rsidR="006F2B85" w:rsidRDefault="001E7B82">
            <w:pPr>
              <w:pStyle w:val="TableText"/>
              <w:ind w:left="864"/>
            </w:pPr>
            <w:hyperlink w:anchor="U_Author_Participation">
              <w:r>
                <w:rPr>
                  <w:rStyle w:val="HyperlinkText9pt"/>
                </w:rPr>
                <w:t>Author Participation</w:t>
              </w:r>
            </w:hyperlink>
          </w:p>
        </w:tc>
        <w:tc>
          <w:tcPr>
            <w:tcW w:w="360" w:type="dxa"/>
          </w:tcPr>
          <w:p w14:paraId="01FA4826" w14:textId="77777777" w:rsidR="006F2B85" w:rsidRDefault="001E7B82">
            <w:pPr>
              <w:pStyle w:val="TableText"/>
            </w:pPr>
            <w:r>
              <w:t>unspecified</w:t>
            </w:r>
          </w:p>
        </w:tc>
        <w:tc>
          <w:tcPr>
            <w:tcW w:w="360" w:type="dxa"/>
          </w:tcPr>
          <w:p w14:paraId="79AE8B08" w14:textId="77777777" w:rsidR="006F2B85" w:rsidRDefault="001E7B82">
            <w:pPr>
              <w:pStyle w:val="TableText"/>
            </w:pPr>
            <w:r>
              <w:t>urn:oid:2.16.840.1.113883.10.20.2</w:t>
            </w:r>
            <w:r>
              <w:lastRenderedPageBreak/>
              <w:t>2.4.119</w:t>
            </w:r>
          </w:p>
        </w:tc>
      </w:tr>
      <w:tr w:rsidR="006F2B85" w14:paraId="7E7A47EB" w14:textId="77777777">
        <w:trPr>
          <w:jc w:val="center"/>
        </w:trPr>
        <w:tc>
          <w:tcPr>
            <w:tcW w:w="360" w:type="dxa"/>
          </w:tcPr>
          <w:p w14:paraId="22A750C4" w14:textId="1762C9E3"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07D23018" w14:textId="77777777" w:rsidR="006F2B85" w:rsidRDefault="001E7B82">
            <w:pPr>
              <w:pStyle w:val="TableText"/>
            </w:pPr>
            <w:r>
              <w:t>entry</w:t>
            </w:r>
          </w:p>
        </w:tc>
        <w:tc>
          <w:tcPr>
            <w:tcW w:w="360" w:type="dxa"/>
          </w:tcPr>
          <w:p w14:paraId="258BC7BC" w14:textId="77777777" w:rsidR="006F2B85" w:rsidRDefault="001E7B82">
            <w:pPr>
              <w:pStyle w:val="TableText"/>
            </w:pPr>
            <w:r>
              <w:t>urn:hl7ii:2.16.840.1.113883.10.20.22.4.69:2025-08-01</w:t>
            </w:r>
          </w:p>
        </w:tc>
      </w:tr>
      <w:tr w:rsidR="006F2B85" w14:paraId="55B490C6" w14:textId="77777777">
        <w:trPr>
          <w:jc w:val="center"/>
        </w:trPr>
        <w:tc>
          <w:tcPr>
            <w:tcW w:w="360" w:type="dxa"/>
          </w:tcPr>
          <w:p w14:paraId="3425ED4B" w14:textId="2E92A0D7"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2E0D37E1" w14:textId="77777777" w:rsidR="006F2B85" w:rsidRDefault="001E7B82">
            <w:pPr>
              <w:pStyle w:val="TableText"/>
            </w:pPr>
            <w:r>
              <w:t>entry</w:t>
            </w:r>
          </w:p>
        </w:tc>
        <w:tc>
          <w:tcPr>
            <w:tcW w:w="360" w:type="dxa"/>
          </w:tcPr>
          <w:p w14:paraId="4C258037" w14:textId="77777777" w:rsidR="006F2B85" w:rsidRDefault="001E7B82">
            <w:pPr>
              <w:pStyle w:val="TableText"/>
            </w:pPr>
            <w:r>
              <w:t>urn:hl7ii:2.16.840.1.113883.10.20.22.4.86:2022-06-01</w:t>
            </w:r>
          </w:p>
        </w:tc>
      </w:tr>
      <w:tr w:rsidR="006F2B85" w14:paraId="660AAA75" w14:textId="77777777">
        <w:trPr>
          <w:jc w:val="center"/>
        </w:trPr>
        <w:tc>
          <w:tcPr>
            <w:tcW w:w="360" w:type="dxa"/>
          </w:tcPr>
          <w:p w14:paraId="0B22F11F" w14:textId="5CC31DAC" w:rsidR="006F2B85" w:rsidRDefault="001E7B82">
            <w:pPr>
              <w:pStyle w:val="TableText"/>
              <w:ind w:left="432"/>
            </w:pPr>
            <w:hyperlink w:anchor="E_Reaction_Observation_NHCS_V3">
              <w:r>
                <w:rPr>
                  <w:rStyle w:val="HyperlinkText9pt"/>
                </w:rPr>
                <w:t>Reaction Observation (NHCS V3)</w:t>
              </w:r>
            </w:hyperlink>
          </w:p>
        </w:tc>
        <w:tc>
          <w:tcPr>
            <w:tcW w:w="360" w:type="dxa"/>
          </w:tcPr>
          <w:p w14:paraId="5688E909" w14:textId="77777777" w:rsidR="006F2B85" w:rsidRDefault="001E7B82">
            <w:pPr>
              <w:pStyle w:val="TableText"/>
            </w:pPr>
            <w:r>
              <w:t>entry</w:t>
            </w:r>
          </w:p>
        </w:tc>
        <w:tc>
          <w:tcPr>
            <w:tcW w:w="360" w:type="dxa"/>
          </w:tcPr>
          <w:p w14:paraId="5D60CFA4" w14:textId="77777777" w:rsidR="006F2B85" w:rsidRDefault="001E7B82">
            <w:pPr>
              <w:pStyle w:val="TableText"/>
            </w:pPr>
            <w:r>
              <w:t>urn:hl7ii:2.16.840.1.113883.10.20.22.4.9:2025-08-01</w:t>
            </w:r>
          </w:p>
        </w:tc>
      </w:tr>
      <w:tr w:rsidR="006F2B85" w14:paraId="789D0E7F" w14:textId="77777777">
        <w:trPr>
          <w:jc w:val="center"/>
        </w:trPr>
        <w:tc>
          <w:tcPr>
            <w:tcW w:w="360" w:type="dxa"/>
          </w:tcPr>
          <w:p w14:paraId="423A2937" w14:textId="37F22D08" w:rsidR="006F2B85" w:rsidRDefault="001E7B82">
            <w:pPr>
              <w:pStyle w:val="TableText"/>
              <w:ind w:left="576"/>
            </w:pPr>
            <w:hyperlink w:anchor="E_Severity_Observation_V2">
              <w:r>
                <w:rPr>
                  <w:rStyle w:val="HyperlinkText9pt"/>
                </w:rPr>
                <w:t>Severity Observation (V2)</w:t>
              </w:r>
            </w:hyperlink>
          </w:p>
        </w:tc>
        <w:tc>
          <w:tcPr>
            <w:tcW w:w="360" w:type="dxa"/>
          </w:tcPr>
          <w:p w14:paraId="4C4BED3C" w14:textId="77777777" w:rsidR="006F2B85" w:rsidRDefault="001E7B82">
            <w:pPr>
              <w:pStyle w:val="TableText"/>
            </w:pPr>
            <w:r>
              <w:t>entry</w:t>
            </w:r>
          </w:p>
        </w:tc>
        <w:tc>
          <w:tcPr>
            <w:tcW w:w="360" w:type="dxa"/>
          </w:tcPr>
          <w:p w14:paraId="17D8F0DD" w14:textId="77777777" w:rsidR="006F2B85" w:rsidRDefault="001E7B82">
            <w:pPr>
              <w:pStyle w:val="TableText"/>
            </w:pPr>
            <w:r>
              <w:t>urn:hl7ii:2.16.840.1.113883.10.20.22.4.8:2014-06-09</w:t>
            </w:r>
          </w:p>
        </w:tc>
      </w:tr>
      <w:tr w:rsidR="006F2B85" w14:paraId="0CE738A1" w14:textId="77777777">
        <w:trPr>
          <w:jc w:val="center"/>
        </w:trPr>
        <w:tc>
          <w:tcPr>
            <w:tcW w:w="360" w:type="dxa"/>
          </w:tcPr>
          <w:p w14:paraId="3C421187" w14:textId="513ED87D" w:rsidR="006F2B85" w:rsidRDefault="001E7B82">
            <w:pPr>
              <w:pStyle w:val="TableText"/>
              <w:ind w:left="576"/>
            </w:pPr>
            <w:hyperlink w:anchor="E_Medication_Activity_NHCS_V3">
              <w:r>
                <w:rPr>
                  <w:rStyle w:val="HyperlinkText9pt"/>
                </w:rPr>
                <w:t>Medication Activity (NHCS V3)</w:t>
              </w:r>
            </w:hyperlink>
          </w:p>
        </w:tc>
        <w:tc>
          <w:tcPr>
            <w:tcW w:w="360" w:type="dxa"/>
          </w:tcPr>
          <w:p w14:paraId="4DA73764" w14:textId="77777777" w:rsidR="006F2B85" w:rsidRDefault="001E7B82">
            <w:pPr>
              <w:pStyle w:val="TableText"/>
            </w:pPr>
            <w:r>
              <w:t>entry</w:t>
            </w:r>
          </w:p>
        </w:tc>
        <w:tc>
          <w:tcPr>
            <w:tcW w:w="360" w:type="dxa"/>
          </w:tcPr>
          <w:p w14:paraId="2304DEE2" w14:textId="77777777" w:rsidR="006F2B85" w:rsidRDefault="001E7B82">
            <w:pPr>
              <w:pStyle w:val="TableText"/>
            </w:pPr>
            <w:r>
              <w:t>urn:hl7ii:2.16.840.1.113883.10.20.22.4.16:2025-08-01</w:t>
            </w:r>
          </w:p>
        </w:tc>
      </w:tr>
      <w:tr w:rsidR="006F2B85" w14:paraId="29C101B2" w14:textId="77777777">
        <w:trPr>
          <w:jc w:val="center"/>
        </w:trPr>
        <w:tc>
          <w:tcPr>
            <w:tcW w:w="360" w:type="dxa"/>
          </w:tcPr>
          <w:p w14:paraId="1D7438A1" w14:textId="7DB69F55" w:rsidR="006F2B85" w:rsidRDefault="001E7B82">
            <w:pPr>
              <w:pStyle w:val="TableText"/>
              <w:ind w:left="720"/>
            </w:pPr>
            <w:hyperlink w:anchor="E_Drug_Vehicle">
              <w:r>
                <w:rPr>
                  <w:rStyle w:val="HyperlinkText9pt"/>
                </w:rPr>
                <w:t>Drug Vehicle</w:t>
              </w:r>
            </w:hyperlink>
          </w:p>
        </w:tc>
        <w:tc>
          <w:tcPr>
            <w:tcW w:w="360" w:type="dxa"/>
          </w:tcPr>
          <w:p w14:paraId="0EAD3E8D" w14:textId="77777777" w:rsidR="006F2B85" w:rsidRDefault="001E7B82">
            <w:pPr>
              <w:pStyle w:val="TableText"/>
            </w:pPr>
            <w:r>
              <w:t>entry</w:t>
            </w:r>
          </w:p>
        </w:tc>
        <w:tc>
          <w:tcPr>
            <w:tcW w:w="360" w:type="dxa"/>
          </w:tcPr>
          <w:p w14:paraId="27455455" w14:textId="77777777" w:rsidR="006F2B85" w:rsidRDefault="001E7B82">
            <w:pPr>
              <w:pStyle w:val="TableText"/>
            </w:pPr>
            <w:r>
              <w:t>urn:oid:2.16.840.1.113883.10.20.22.4.24</w:t>
            </w:r>
          </w:p>
        </w:tc>
      </w:tr>
      <w:tr w:rsidR="006F2B85" w14:paraId="35E5098B" w14:textId="77777777">
        <w:trPr>
          <w:jc w:val="center"/>
        </w:trPr>
        <w:tc>
          <w:tcPr>
            <w:tcW w:w="360" w:type="dxa"/>
          </w:tcPr>
          <w:p w14:paraId="6C6AC1B5" w14:textId="6D5781B8" w:rsidR="006F2B85" w:rsidRDefault="001E7B82">
            <w:pPr>
              <w:pStyle w:val="TableText"/>
              <w:ind w:left="720"/>
            </w:pPr>
            <w:hyperlink w:anchor="Indication_V2">
              <w:r>
                <w:rPr>
                  <w:rStyle w:val="HyperlinkText9pt"/>
                </w:rPr>
                <w:t>Indication (V2)</w:t>
              </w:r>
            </w:hyperlink>
          </w:p>
        </w:tc>
        <w:tc>
          <w:tcPr>
            <w:tcW w:w="360" w:type="dxa"/>
          </w:tcPr>
          <w:p w14:paraId="569637DC" w14:textId="77777777" w:rsidR="006F2B85" w:rsidRDefault="001E7B82">
            <w:pPr>
              <w:pStyle w:val="TableText"/>
            </w:pPr>
            <w:r>
              <w:t>entry</w:t>
            </w:r>
          </w:p>
        </w:tc>
        <w:tc>
          <w:tcPr>
            <w:tcW w:w="360" w:type="dxa"/>
          </w:tcPr>
          <w:p w14:paraId="5BE9DD8B" w14:textId="77777777" w:rsidR="006F2B85" w:rsidRDefault="001E7B82">
            <w:pPr>
              <w:pStyle w:val="TableText"/>
            </w:pPr>
            <w:r>
              <w:t>urn:hl7ii:2.16.840.1.113883.10.20.22.4.19:2014-06-09</w:t>
            </w:r>
          </w:p>
        </w:tc>
      </w:tr>
      <w:tr w:rsidR="006F2B85" w14:paraId="30324493" w14:textId="77777777">
        <w:trPr>
          <w:jc w:val="center"/>
        </w:trPr>
        <w:tc>
          <w:tcPr>
            <w:tcW w:w="360" w:type="dxa"/>
          </w:tcPr>
          <w:p w14:paraId="2EABF07D" w14:textId="30337DD5" w:rsidR="006F2B85" w:rsidRDefault="001E7B82">
            <w:pPr>
              <w:pStyle w:val="TableText"/>
              <w:ind w:left="720"/>
            </w:pPr>
            <w:hyperlink w:anchor="E_Medication_Supply_Order_V2">
              <w:r>
                <w:rPr>
                  <w:rStyle w:val="HyperlinkText9pt"/>
                </w:rPr>
                <w:t>Medication Supply Order (V2)</w:t>
              </w:r>
            </w:hyperlink>
          </w:p>
        </w:tc>
        <w:tc>
          <w:tcPr>
            <w:tcW w:w="360" w:type="dxa"/>
          </w:tcPr>
          <w:p w14:paraId="1535C0D5" w14:textId="77777777" w:rsidR="006F2B85" w:rsidRDefault="001E7B82">
            <w:pPr>
              <w:pStyle w:val="TableText"/>
            </w:pPr>
            <w:r>
              <w:t>entry</w:t>
            </w:r>
          </w:p>
        </w:tc>
        <w:tc>
          <w:tcPr>
            <w:tcW w:w="360" w:type="dxa"/>
          </w:tcPr>
          <w:p w14:paraId="4A33618D" w14:textId="77777777" w:rsidR="006F2B85" w:rsidRDefault="001E7B82">
            <w:pPr>
              <w:pStyle w:val="TableText"/>
            </w:pPr>
            <w:r>
              <w:t>urn:hl7ii:2.16.840.1.113883.10.20.22.4.17:2014-06-09</w:t>
            </w:r>
          </w:p>
        </w:tc>
      </w:tr>
      <w:tr w:rsidR="006F2B85" w14:paraId="0ACF0263" w14:textId="77777777">
        <w:trPr>
          <w:jc w:val="center"/>
        </w:trPr>
        <w:tc>
          <w:tcPr>
            <w:tcW w:w="360" w:type="dxa"/>
          </w:tcPr>
          <w:p w14:paraId="137D99E4" w14:textId="3A8FB715" w:rsidR="006F2B85" w:rsidRDefault="001E7B82">
            <w:pPr>
              <w:pStyle w:val="TableText"/>
              <w:ind w:left="864"/>
            </w:pPr>
            <w:hyperlink w:anchor="E_Medication_Information_V2">
              <w:r>
                <w:rPr>
                  <w:rStyle w:val="HyperlinkText9pt"/>
                </w:rPr>
                <w:t>Medication Information (V2)</w:t>
              </w:r>
            </w:hyperlink>
          </w:p>
        </w:tc>
        <w:tc>
          <w:tcPr>
            <w:tcW w:w="360" w:type="dxa"/>
          </w:tcPr>
          <w:p w14:paraId="5485752D" w14:textId="77777777" w:rsidR="006F2B85" w:rsidRDefault="001E7B82">
            <w:pPr>
              <w:pStyle w:val="TableText"/>
            </w:pPr>
            <w:r>
              <w:t>entry</w:t>
            </w:r>
          </w:p>
        </w:tc>
        <w:tc>
          <w:tcPr>
            <w:tcW w:w="360" w:type="dxa"/>
          </w:tcPr>
          <w:p w14:paraId="1EED25C7" w14:textId="77777777" w:rsidR="006F2B85" w:rsidRDefault="001E7B82">
            <w:pPr>
              <w:pStyle w:val="TableText"/>
            </w:pPr>
            <w:r>
              <w:t>urn:hl7ii:2.16.840.1.113883.10.20.22.4.23:2014-06-09</w:t>
            </w:r>
          </w:p>
        </w:tc>
      </w:tr>
      <w:tr w:rsidR="006F2B85" w14:paraId="6F176EB9" w14:textId="77777777">
        <w:trPr>
          <w:jc w:val="center"/>
        </w:trPr>
        <w:tc>
          <w:tcPr>
            <w:tcW w:w="360" w:type="dxa"/>
          </w:tcPr>
          <w:p w14:paraId="429B4131" w14:textId="6C588F2C" w:rsidR="006F2B85" w:rsidRDefault="001E7B82">
            <w:pPr>
              <w:pStyle w:val="TableText"/>
              <w:ind w:left="864"/>
            </w:pPr>
            <w:hyperlink w:anchor="Instruction_V2">
              <w:r>
                <w:rPr>
                  <w:rStyle w:val="HyperlinkText9pt"/>
                </w:rPr>
                <w:t>Instruction (V2)</w:t>
              </w:r>
            </w:hyperlink>
          </w:p>
        </w:tc>
        <w:tc>
          <w:tcPr>
            <w:tcW w:w="360" w:type="dxa"/>
          </w:tcPr>
          <w:p w14:paraId="5920DB9A" w14:textId="77777777" w:rsidR="006F2B85" w:rsidRDefault="001E7B82">
            <w:pPr>
              <w:pStyle w:val="TableText"/>
            </w:pPr>
            <w:r>
              <w:t>entry</w:t>
            </w:r>
          </w:p>
        </w:tc>
        <w:tc>
          <w:tcPr>
            <w:tcW w:w="360" w:type="dxa"/>
          </w:tcPr>
          <w:p w14:paraId="5C9584E0" w14:textId="77777777" w:rsidR="006F2B85" w:rsidRDefault="001E7B82">
            <w:pPr>
              <w:pStyle w:val="TableText"/>
            </w:pPr>
            <w:r>
              <w:t>urn:hl7ii:2.16.840.1.113883.10.20.22.4.20:2014-06-09</w:t>
            </w:r>
          </w:p>
        </w:tc>
      </w:tr>
      <w:tr w:rsidR="006F2B85" w14:paraId="2E6F9ABF" w14:textId="77777777">
        <w:trPr>
          <w:jc w:val="center"/>
        </w:trPr>
        <w:tc>
          <w:tcPr>
            <w:tcW w:w="360" w:type="dxa"/>
          </w:tcPr>
          <w:p w14:paraId="70FF97E1" w14:textId="7945D726"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8728981" w14:textId="77777777" w:rsidR="006F2B85" w:rsidRDefault="001E7B82">
            <w:pPr>
              <w:pStyle w:val="TableText"/>
            </w:pPr>
            <w:r>
              <w:t>entry</w:t>
            </w:r>
          </w:p>
        </w:tc>
        <w:tc>
          <w:tcPr>
            <w:tcW w:w="360" w:type="dxa"/>
          </w:tcPr>
          <w:p w14:paraId="7D11C997" w14:textId="77777777" w:rsidR="006F2B85" w:rsidRDefault="001E7B82">
            <w:pPr>
              <w:pStyle w:val="TableText"/>
            </w:pPr>
            <w:r>
              <w:t>urn:hl7ii:2.16.840.1.113883.10.20.22.4.54:2014-06-09</w:t>
            </w:r>
          </w:p>
        </w:tc>
      </w:tr>
      <w:tr w:rsidR="006F2B85" w14:paraId="3DCBE13A" w14:textId="77777777">
        <w:trPr>
          <w:jc w:val="center"/>
        </w:trPr>
        <w:tc>
          <w:tcPr>
            <w:tcW w:w="360" w:type="dxa"/>
          </w:tcPr>
          <w:p w14:paraId="0A9052A7" w14:textId="697B2489" w:rsidR="006F2B85" w:rsidRDefault="001E7B82">
            <w:pPr>
              <w:pStyle w:val="TableText"/>
              <w:ind w:left="720"/>
            </w:pPr>
            <w:hyperlink w:anchor="E_Medication_Information_V2">
              <w:r>
                <w:rPr>
                  <w:rStyle w:val="HyperlinkText9pt"/>
                </w:rPr>
                <w:t>Medication Information (V2)</w:t>
              </w:r>
            </w:hyperlink>
          </w:p>
        </w:tc>
        <w:tc>
          <w:tcPr>
            <w:tcW w:w="360" w:type="dxa"/>
          </w:tcPr>
          <w:p w14:paraId="5DBF8C29" w14:textId="77777777" w:rsidR="006F2B85" w:rsidRDefault="001E7B82">
            <w:pPr>
              <w:pStyle w:val="TableText"/>
            </w:pPr>
            <w:r>
              <w:t>entry</w:t>
            </w:r>
          </w:p>
        </w:tc>
        <w:tc>
          <w:tcPr>
            <w:tcW w:w="360" w:type="dxa"/>
          </w:tcPr>
          <w:p w14:paraId="1870E347" w14:textId="77777777" w:rsidR="006F2B85" w:rsidRDefault="001E7B82">
            <w:pPr>
              <w:pStyle w:val="TableText"/>
            </w:pPr>
            <w:r>
              <w:t>urn:hl7ii:2.16.840.1.113883.10.20.22.4.23:2014-06-09</w:t>
            </w:r>
          </w:p>
        </w:tc>
      </w:tr>
      <w:tr w:rsidR="006F2B85" w14:paraId="03CA5064" w14:textId="77777777">
        <w:trPr>
          <w:jc w:val="center"/>
        </w:trPr>
        <w:tc>
          <w:tcPr>
            <w:tcW w:w="360" w:type="dxa"/>
          </w:tcPr>
          <w:p w14:paraId="518C3E05" w14:textId="0526AE3B" w:rsidR="006F2B85" w:rsidRDefault="001E7B82">
            <w:pPr>
              <w:pStyle w:val="TableText"/>
              <w:ind w:left="720"/>
            </w:pPr>
            <w:hyperlink w:anchor="Instruction_V2">
              <w:r>
                <w:rPr>
                  <w:rStyle w:val="HyperlinkText9pt"/>
                </w:rPr>
                <w:t>Instruction (V2)</w:t>
              </w:r>
            </w:hyperlink>
          </w:p>
        </w:tc>
        <w:tc>
          <w:tcPr>
            <w:tcW w:w="360" w:type="dxa"/>
          </w:tcPr>
          <w:p w14:paraId="0C341864" w14:textId="77777777" w:rsidR="006F2B85" w:rsidRDefault="001E7B82">
            <w:pPr>
              <w:pStyle w:val="TableText"/>
            </w:pPr>
            <w:r>
              <w:t>entry</w:t>
            </w:r>
          </w:p>
        </w:tc>
        <w:tc>
          <w:tcPr>
            <w:tcW w:w="360" w:type="dxa"/>
          </w:tcPr>
          <w:p w14:paraId="45986E3F" w14:textId="77777777" w:rsidR="006F2B85" w:rsidRDefault="001E7B82">
            <w:pPr>
              <w:pStyle w:val="TableText"/>
            </w:pPr>
            <w:r>
              <w:t>urn:hl7ii:2.16.840.1.113883.10.20.22.4.20:2014-06-09</w:t>
            </w:r>
          </w:p>
        </w:tc>
      </w:tr>
      <w:tr w:rsidR="006F2B85" w14:paraId="660DD0AB" w14:textId="77777777">
        <w:trPr>
          <w:jc w:val="center"/>
        </w:trPr>
        <w:tc>
          <w:tcPr>
            <w:tcW w:w="360" w:type="dxa"/>
          </w:tcPr>
          <w:p w14:paraId="037AB638" w14:textId="113C51D8" w:rsidR="006F2B85" w:rsidRDefault="001E7B82">
            <w:pPr>
              <w:pStyle w:val="TableText"/>
              <w:ind w:left="720"/>
            </w:pPr>
            <w:hyperlink w:anchor="U_Author_Participation">
              <w:r>
                <w:rPr>
                  <w:rStyle w:val="HyperlinkText9pt"/>
                </w:rPr>
                <w:t>Author Participation</w:t>
              </w:r>
            </w:hyperlink>
          </w:p>
        </w:tc>
        <w:tc>
          <w:tcPr>
            <w:tcW w:w="360" w:type="dxa"/>
          </w:tcPr>
          <w:p w14:paraId="15AD2410" w14:textId="77777777" w:rsidR="006F2B85" w:rsidRDefault="001E7B82">
            <w:pPr>
              <w:pStyle w:val="TableText"/>
            </w:pPr>
            <w:r>
              <w:t>unspecified</w:t>
            </w:r>
          </w:p>
        </w:tc>
        <w:tc>
          <w:tcPr>
            <w:tcW w:w="360" w:type="dxa"/>
          </w:tcPr>
          <w:p w14:paraId="2E4D499D" w14:textId="77777777" w:rsidR="006F2B85" w:rsidRDefault="001E7B82">
            <w:pPr>
              <w:pStyle w:val="TableText"/>
            </w:pPr>
            <w:r>
              <w:t>urn:oid:2.16.840.1.113883.10.20.22.4.119</w:t>
            </w:r>
          </w:p>
        </w:tc>
      </w:tr>
      <w:tr w:rsidR="006F2B85" w14:paraId="615C0525" w14:textId="77777777">
        <w:trPr>
          <w:jc w:val="center"/>
        </w:trPr>
        <w:tc>
          <w:tcPr>
            <w:tcW w:w="360" w:type="dxa"/>
          </w:tcPr>
          <w:p w14:paraId="3B0B18A6" w14:textId="2BE56894" w:rsidR="006F2B85" w:rsidRDefault="001E7B82">
            <w:pPr>
              <w:pStyle w:val="TableText"/>
              <w:ind w:left="720"/>
            </w:pPr>
            <w:hyperlink w:anchor="E_Substance_Administered_Act">
              <w:r>
                <w:rPr>
                  <w:rStyle w:val="HyperlinkText9pt"/>
                </w:rPr>
                <w:t>Substance Administered Act</w:t>
              </w:r>
            </w:hyperlink>
          </w:p>
        </w:tc>
        <w:tc>
          <w:tcPr>
            <w:tcW w:w="360" w:type="dxa"/>
          </w:tcPr>
          <w:p w14:paraId="33BD5AB1" w14:textId="77777777" w:rsidR="006F2B85" w:rsidRDefault="001E7B82">
            <w:pPr>
              <w:pStyle w:val="TableText"/>
            </w:pPr>
            <w:r>
              <w:t>entry</w:t>
            </w:r>
          </w:p>
        </w:tc>
        <w:tc>
          <w:tcPr>
            <w:tcW w:w="360" w:type="dxa"/>
          </w:tcPr>
          <w:p w14:paraId="024D0F99" w14:textId="77777777" w:rsidR="006F2B85" w:rsidRDefault="001E7B82">
            <w:pPr>
              <w:pStyle w:val="TableText"/>
            </w:pPr>
            <w:r>
              <w:t>urn:oid:2.16.840.1.113883.10.20.22.4.118</w:t>
            </w:r>
          </w:p>
        </w:tc>
      </w:tr>
      <w:tr w:rsidR="006F2B85" w14:paraId="315C49F3" w14:textId="77777777">
        <w:trPr>
          <w:jc w:val="center"/>
        </w:trPr>
        <w:tc>
          <w:tcPr>
            <w:tcW w:w="360" w:type="dxa"/>
          </w:tcPr>
          <w:p w14:paraId="223E4EDD" w14:textId="1230D423" w:rsidR="006F2B85" w:rsidRDefault="001E7B82">
            <w:pPr>
              <w:pStyle w:val="TableText"/>
              <w:ind w:left="720"/>
            </w:pPr>
            <w:hyperlink w:anchor="E_Medication_Free_Text_Sig">
              <w:r>
                <w:rPr>
                  <w:rStyle w:val="HyperlinkText9pt"/>
                </w:rPr>
                <w:t>Medication Free Text Sig</w:t>
              </w:r>
            </w:hyperlink>
          </w:p>
        </w:tc>
        <w:tc>
          <w:tcPr>
            <w:tcW w:w="360" w:type="dxa"/>
          </w:tcPr>
          <w:p w14:paraId="4B642669" w14:textId="77777777" w:rsidR="006F2B85" w:rsidRDefault="001E7B82">
            <w:pPr>
              <w:pStyle w:val="TableText"/>
            </w:pPr>
            <w:r>
              <w:t>entry</w:t>
            </w:r>
          </w:p>
        </w:tc>
        <w:tc>
          <w:tcPr>
            <w:tcW w:w="360" w:type="dxa"/>
          </w:tcPr>
          <w:p w14:paraId="5C2277D7" w14:textId="77777777" w:rsidR="006F2B85" w:rsidRDefault="001E7B82">
            <w:pPr>
              <w:pStyle w:val="TableText"/>
            </w:pPr>
            <w:r>
              <w:t>urn:oid:2.16.840.1.113883.10.20.22.4.147</w:t>
            </w:r>
          </w:p>
        </w:tc>
      </w:tr>
      <w:tr w:rsidR="006F2B85" w14:paraId="4DC2D782" w14:textId="77777777">
        <w:trPr>
          <w:jc w:val="center"/>
        </w:trPr>
        <w:tc>
          <w:tcPr>
            <w:tcW w:w="360" w:type="dxa"/>
          </w:tcPr>
          <w:p w14:paraId="3C8DB6C2" w14:textId="1C2B9E4B" w:rsidR="006F2B85" w:rsidRDefault="001E7B82">
            <w:pPr>
              <w:pStyle w:val="TableText"/>
              <w:ind w:left="720"/>
            </w:pPr>
            <w:hyperlink w:anchor="E_Medication_Dispense_V3">
              <w:r>
                <w:rPr>
                  <w:rStyle w:val="HyperlinkText9pt"/>
                </w:rPr>
                <w:t>Medication Dispense (V3)</w:t>
              </w:r>
            </w:hyperlink>
          </w:p>
        </w:tc>
        <w:tc>
          <w:tcPr>
            <w:tcW w:w="360" w:type="dxa"/>
          </w:tcPr>
          <w:p w14:paraId="23A91542" w14:textId="77777777" w:rsidR="006F2B85" w:rsidRDefault="001E7B82">
            <w:pPr>
              <w:pStyle w:val="TableText"/>
            </w:pPr>
            <w:r>
              <w:t>entry</w:t>
            </w:r>
          </w:p>
        </w:tc>
        <w:tc>
          <w:tcPr>
            <w:tcW w:w="360" w:type="dxa"/>
          </w:tcPr>
          <w:p w14:paraId="28A14438" w14:textId="77777777" w:rsidR="006F2B85" w:rsidRDefault="001E7B82">
            <w:pPr>
              <w:pStyle w:val="TableText"/>
            </w:pPr>
            <w:r>
              <w:t>urn:hl7ii:2.16.840.1.113883.10.20.22.4.18:2023-05-01</w:t>
            </w:r>
          </w:p>
        </w:tc>
      </w:tr>
      <w:tr w:rsidR="006F2B85" w14:paraId="19A170B6" w14:textId="77777777">
        <w:trPr>
          <w:jc w:val="center"/>
        </w:trPr>
        <w:tc>
          <w:tcPr>
            <w:tcW w:w="360" w:type="dxa"/>
          </w:tcPr>
          <w:p w14:paraId="46D274C9" w14:textId="367670D3" w:rsidR="006F2B85" w:rsidRDefault="001E7B82">
            <w:pPr>
              <w:pStyle w:val="TableText"/>
              <w:ind w:left="864"/>
            </w:pPr>
            <w:hyperlink w:anchor="U_US_Realm_Address_ADUSFIELDED">
              <w:r>
                <w:rPr>
                  <w:rStyle w:val="HyperlinkText9pt"/>
                </w:rPr>
                <w:t>US Realm Address (AD.US.FIELDED)</w:t>
              </w:r>
            </w:hyperlink>
          </w:p>
        </w:tc>
        <w:tc>
          <w:tcPr>
            <w:tcW w:w="360" w:type="dxa"/>
          </w:tcPr>
          <w:p w14:paraId="12D725B4" w14:textId="77777777" w:rsidR="006F2B85" w:rsidRDefault="001E7B82">
            <w:pPr>
              <w:pStyle w:val="TableText"/>
            </w:pPr>
            <w:r>
              <w:t>unspecified</w:t>
            </w:r>
          </w:p>
        </w:tc>
        <w:tc>
          <w:tcPr>
            <w:tcW w:w="360" w:type="dxa"/>
          </w:tcPr>
          <w:p w14:paraId="62CE2655" w14:textId="77777777" w:rsidR="006F2B85" w:rsidRDefault="001E7B82">
            <w:pPr>
              <w:pStyle w:val="TableText"/>
            </w:pPr>
            <w:r>
              <w:t>urn:oid:2.16.840.1.113883.10.20.22.5.2</w:t>
            </w:r>
          </w:p>
        </w:tc>
      </w:tr>
      <w:tr w:rsidR="006F2B85" w14:paraId="54242BF4" w14:textId="77777777">
        <w:trPr>
          <w:jc w:val="center"/>
        </w:trPr>
        <w:tc>
          <w:tcPr>
            <w:tcW w:w="360" w:type="dxa"/>
          </w:tcPr>
          <w:p w14:paraId="616DA3D2" w14:textId="57D0BAED" w:rsidR="006F2B85" w:rsidRDefault="001E7B82">
            <w:pPr>
              <w:pStyle w:val="TableText"/>
              <w:ind w:left="864"/>
            </w:pPr>
            <w:hyperlink w:anchor="E_Medication_Supply_Order_V2">
              <w:r>
                <w:rPr>
                  <w:rStyle w:val="HyperlinkText9pt"/>
                </w:rPr>
                <w:t>Medication Supply Order (V2)</w:t>
              </w:r>
            </w:hyperlink>
          </w:p>
        </w:tc>
        <w:tc>
          <w:tcPr>
            <w:tcW w:w="360" w:type="dxa"/>
          </w:tcPr>
          <w:p w14:paraId="4632A7D9" w14:textId="77777777" w:rsidR="006F2B85" w:rsidRDefault="001E7B82">
            <w:pPr>
              <w:pStyle w:val="TableText"/>
            </w:pPr>
            <w:r>
              <w:t>entry</w:t>
            </w:r>
          </w:p>
        </w:tc>
        <w:tc>
          <w:tcPr>
            <w:tcW w:w="360" w:type="dxa"/>
          </w:tcPr>
          <w:p w14:paraId="205E13A4" w14:textId="77777777" w:rsidR="006F2B85" w:rsidRDefault="001E7B82">
            <w:pPr>
              <w:pStyle w:val="TableText"/>
            </w:pPr>
            <w:r>
              <w:t>urn:hl7ii:2.16.840.1.113883.10.20.22.4.17:2014-06-09</w:t>
            </w:r>
          </w:p>
        </w:tc>
      </w:tr>
      <w:tr w:rsidR="006F2B85" w14:paraId="3F8DFBCC" w14:textId="77777777">
        <w:trPr>
          <w:jc w:val="center"/>
        </w:trPr>
        <w:tc>
          <w:tcPr>
            <w:tcW w:w="360" w:type="dxa"/>
          </w:tcPr>
          <w:p w14:paraId="0AB72462" w14:textId="7F00769C" w:rsidR="006F2B85" w:rsidRDefault="001E7B82">
            <w:pPr>
              <w:pStyle w:val="TableText"/>
              <w:ind w:left="1008"/>
            </w:pPr>
            <w:hyperlink w:anchor="E_Medication_Information_V2">
              <w:r>
                <w:rPr>
                  <w:rStyle w:val="HyperlinkText9pt"/>
                </w:rPr>
                <w:t>Medication Information (V2)</w:t>
              </w:r>
            </w:hyperlink>
          </w:p>
        </w:tc>
        <w:tc>
          <w:tcPr>
            <w:tcW w:w="360" w:type="dxa"/>
          </w:tcPr>
          <w:p w14:paraId="2EFB76EE" w14:textId="77777777" w:rsidR="006F2B85" w:rsidRDefault="001E7B82">
            <w:pPr>
              <w:pStyle w:val="TableText"/>
            </w:pPr>
            <w:r>
              <w:t>entry</w:t>
            </w:r>
          </w:p>
        </w:tc>
        <w:tc>
          <w:tcPr>
            <w:tcW w:w="360" w:type="dxa"/>
          </w:tcPr>
          <w:p w14:paraId="000E4C33" w14:textId="77777777" w:rsidR="006F2B85" w:rsidRDefault="001E7B82">
            <w:pPr>
              <w:pStyle w:val="TableText"/>
            </w:pPr>
            <w:r>
              <w:t>urn:hl7ii:2.16.840.1.113883.10.20.22.4.23:2014-06-09</w:t>
            </w:r>
          </w:p>
        </w:tc>
      </w:tr>
      <w:tr w:rsidR="006F2B85" w14:paraId="506BB0FD" w14:textId="77777777">
        <w:trPr>
          <w:jc w:val="center"/>
        </w:trPr>
        <w:tc>
          <w:tcPr>
            <w:tcW w:w="360" w:type="dxa"/>
          </w:tcPr>
          <w:p w14:paraId="45018E96" w14:textId="7670657F" w:rsidR="006F2B85" w:rsidRDefault="001E7B82">
            <w:pPr>
              <w:pStyle w:val="TableText"/>
              <w:ind w:left="1008"/>
            </w:pPr>
            <w:hyperlink w:anchor="Instruction_V2">
              <w:r>
                <w:rPr>
                  <w:rStyle w:val="HyperlinkText9pt"/>
                </w:rPr>
                <w:t>Instruction (V2)</w:t>
              </w:r>
            </w:hyperlink>
          </w:p>
        </w:tc>
        <w:tc>
          <w:tcPr>
            <w:tcW w:w="360" w:type="dxa"/>
          </w:tcPr>
          <w:p w14:paraId="67C7F0EC" w14:textId="77777777" w:rsidR="006F2B85" w:rsidRDefault="001E7B82">
            <w:pPr>
              <w:pStyle w:val="TableText"/>
            </w:pPr>
            <w:r>
              <w:t>entry</w:t>
            </w:r>
          </w:p>
        </w:tc>
        <w:tc>
          <w:tcPr>
            <w:tcW w:w="360" w:type="dxa"/>
          </w:tcPr>
          <w:p w14:paraId="7C72852B" w14:textId="77777777" w:rsidR="006F2B85" w:rsidRDefault="001E7B82">
            <w:pPr>
              <w:pStyle w:val="TableText"/>
            </w:pPr>
            <w:r>
              <w:t>urn:hl7ii:2.16.840.1.113883.10.20.22.4.20:2014-06-09</w:t>
            </w:r>
          </w:p>
        </w:tc>
      </w:tr>
      <w:tr w:rsidR="006F2B85" w14:paraId="0955586C" w14:textId="77777777">
        <w:trPr>
          <w:jc w:val="center"/>
        </w:trPr>
        <w:tc>
          <w:tcPr>
            <w:tcW w:w="360" w:type="dxa"/>
          </w:tcPr>
          <w:p w14:paraId="4E71C92E" w14:textId="0BABA5B2" w:rsidR="006F2B85" w:rsidRDefault="001E7B82">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7E3FB96E" w14:textId="77777777" w:rsidR="006F2B85" w:rsidRDefault="001E7B82">
            <w:pPr>
              <w:pStyle w:val="TableText"/>
            </w:pPr>
            <w:r>
              <w:lastRenderedPageBreak/>
              <w:t>entry</w:t>
            </w:r>
          </w:p>
        </w:tc>
        <w:tc>
          <w:tcPr>
            <w:tcW w:w="360" w:type="dxa"/>
          </w:tcPr>
          <w:p w14:paraId="6DB9BB5A" w14:textId="77777777" w:rsidR="006F2B85" w:rsidRDefault="001E7B82">
            <w:pPr>
              <w:pStyle w:val="TableText"/>
            </w:pPr>
            <w:r>
              <w:t>urn:hl7ii:2.16.840.1.113883.10.20.22.4.54:2014-06-09</w:t>
            </w:r>
          </w:p>
        </w:tc>
      </w:tr>
      <w:tr w:rsidR="006F2B85" w14:paraId="652C83BC" w14:textId="77777777">
        <w:trPr>
          <w:jc w:val="center"/>
        </w:trPr>
        <w:tc>
          <w:tcPr>
            <w:tcW w:w="360" w:type="dxa"/>
          </w:tcPr>
          <w:p w14:paraId="2A2DC9EE" w14:textId="50B6A6E9" w:rsidR="006F2B85" w:rsidRDefault="001E7B82">
            <w:pPr>
              <w:pStyle w:val="TableText"/>
              <w:ind w:left="864"/>
            </w:pPr>
            <w:hyperlink w:anchor="E_Medication_Information_V2">
              <w:r>
                <w:rPr>
                  <w:rStyle w:val="HyperlinkText9pt"/>
                </w:rPr>
                <w:t>Medication Information (V2)</w:t>
              </w:r>
            </w:hyperlink>
          </w:p>
        </w:tc>
        <w:tc>
          <w:tcPr>
            <w:tcW w:w="360" w:type="dxa"/>
          </w:tcPr>
          <w:p w14:paraId="39A866C2" w14:textId="77777777" w:rsidR="006F2B85" w:rsidRDefault="001E7B82">
            <w:pPr>
              <w:pStyle w:val="TableText"/>
            </w:pPr>
            <w:r>
              <w:t>entry</w:t>
            </w:r>
          </w:p>
        </w:tc>
        <w:tc>
          <w:tcPr>
            <w:tcW w:w="360" w:type="dxa"/>
          </w:tcPr>
          <w:p w14:paraId="0C7AFC44" w14:textId="77777777" w:rsidR="006F2B85" w:rsidRDefault="001E7B82">
            <w:pPr>
              <w:pStyle w:val="TableText"/>
            </w:pPr>
            <w:r>
              <w:t>urn:hl7ii:2.16.840.1.113883.10.20.22.4.23:2014-06-09</w:t>
            </w:r>
          </w:p>
        </w:tc>
      </w:tr>
      <w:tr w:rsidR="006F2B85" w14:paraId="497FB94D" w14:textId="77777777">
        <w:trPr>
          <w:jc w:val="center"/>
        </w:trPr>
        <w:tc>
          <w:tcPr>
            <w:tcW w:w="360" w:type="dxa"/>
          </w:tcPr>
          <w:p w14:paraId="77C6A4A0" w14:textId="24B8CE86"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AA68C75" w14:textId="77777777" w:rsidR="006F2B85" w:rsidRDefault="001E7B82">
            <w:pPr>
              <w:pStyle w:val="TableText"/>
            </w:pPr>
            <w:r>
              <w:t>entry</w:t>
            </w:r>
          </w:p>
        </w:tc>
        <w:tc>
          <w:tcPr>
            <w:tcW w:w="360" w:type="dxa"/>
          </w:tcPr>
          <w:p w14:paraId="02672193" w14:textId="77777777" w:rsidR="006F2B85" w:rsidRDefault="001E7B82">
            <w:pPr>
              <w:pStyle w:val="TableText"/>
            </w:pPr>
            <w:r>
              <w:t>urn:hl7ii:2.16.840.1.113883.10.20.22.4.54:2014-06-09</w:t>
            </w:r>
          </w:p>
        </w:tc>
      </w:tr>
      <w:tr w:rsidR="006F2B85" w14:paraId="4595ECD5" w14:textId="77777777">
        <w:trPr>
          <w:jc w:val="center"/>
        </w:trPr>
        <w:tc>
          <w:tcPr>
            <w:tcW w:w="360" w:type="dxa"/>
          </w:tcPr>
          <w:p w14:paraId="43F4A1F5" w14:textId="4BC9CB78"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1AF5FC76" w14:textId="77777777" w:rsidR="006F2B85" w:rsidRDefault="001E7B82">
            <w:pPr>
              <w:pStyle w:val="TableText"/>
            </w:pPr>
            <w:r>
              <w:t>entry</w:t>
            </w:r>
          </w:p>
        </w:tc>
        <w:tc>
          <w:tcPr>
            <w:tcW w:w="360" w:type="dxa"/>
          </w:tcPr>
          <w:p w14:paraId="69E30724" w14:textId="77777777" w:rsidR="006F2B85" w:rsidRDefault="001E7B82">
            <w:pPr>
              <w:pStyle w:val="TableText"/>
            </w:pPr>
            <w:r>
              <w:t>urn:hl7ii:2.16.840.1.113883.10.20.22.4.14:2025-08-01</w:t>
            </w:r>
          </w:p>
        </w:tc>
      </w:tr>
      <w:tr w:rsidR="006F2B85" w14:paraId="7F83BE80" w14:textId="77777777">
        <w:trPr>
          <w:jc w:val="center"/>
        </w:trPr>
        <w:tc>
          <w:tcPr>
            <w:tcW w:w="360" w:type="dxa"/>
          </w:tcPr>
          <w:p w14:paraId="23AB91C7" w14:textId="7AA89335" w:rsidR="006F2B85" w:rsidRDefault="001E7B82">
            <w:pPr>
              <w:pStyle w:val="TableText"/>
              <w:ind w:left="720"/>
            </w:pPr>
            <w:hyperlink w:anchor="E_Product_Instance">
              <w:r>
                <w:rPr>
                  <w:rStyle w:val="HyperlinkText9pt"/>
                </w:rPr>
                <w:t>Product Instance</w:t>
              </w:r>
            </w:hyperlink>
          </w:p>
        </w:tc>
        <w:tc>
          <w:tcPr>
            <w:tcW w:w="360" w:type="dxa"/>
          </w:tcPr>
          <w:p w14:paraId="08045670" w14:textId="77777777" w:rsidR="006F2B85" w:rsidRDefault="001E7B82">
            <w:pPr>
              <w:pStyle w:val="TableText"/>
            </w:pPr>
            <w:r>
              <w:t>entry</w:t>
            </w:r>
          </w:p>
        </w:tc>
        <w:tc>
          <w:tcPr>
            <w:tcW w:w="360" w:type="dxa"/>
          </w:tcPr>
          <w:p w14:paraId="2974C3AE" w14:textId="77777777" w:rsidR="006F2B85" w:rsidRDefault="001E7B82">
            <w:pPr>
              <w:pStyle w:val="TableText"/>
            </w:pPr>
            <w:r>
              <w:t>urn:oid:2.16.840.1.113883.10.20.22.4.37</w:t>
            </w:r>
          </w:p>
        </w:tc>
      </w:tr>
      <w:tr w:rsidR="006F2B85" w14:paraId="146D36E1" w14:textId="77777777">
        <w:trPr>
          <w:jc w:val="center"/>
        </w:trPr>
        <w:tc>
          <w:tcPr>
            <w:tcW w:w="360" w:type="dxa"/>
          </w:tcPr>
          <w:p w14:paraId="7C3041F6" w14:textId="7D76716B" w:rsidR="006F2B85" w:rsidRDefault="001E7B82">
            <w:pPr>
              <w:pStyle w:val="TableText"/>
              <w:ind w:left="720"/>
            </w:pPr>
            <w:hyperlink w:anchor="Indication_V2">
              <w:r>
                <w:rPr>
                  <w:rStyle w:val="HyperlinkText9pt"/>
                </w:rPr>
                <w:t>Indication (V2)</w:t>
              </w:r>
            </w:hyperlink>
          </w:p>
        </w:tc>
        <w:tc>
          <w:tcPr>
            <w:tcW w:w="360" w:type="dxa"/>
          </w:tcPr>
          <w:p w14:paraId="625F782C" w14:textId="77777777" w:rsidR="006F2B85" w:rsidRDefault="001E7B82">
            <w:pPr>
              <w:pStyle w:val="TableText"/>
            </w:pPr>
            <w:r>
              <w:t>entry</w:t>
            </w:r>
          </w:p>
        </w:tc>
        <w:tc>
          <w:tcPr>
            <w:tcW w:w="360" w:type="dxa"/>
          </w:tcPr>
          <w:p w14:paraId="039208EE" w14:textId="77777777" w:rsidR="006F2B85" w:rsidRDefault="001E7B82">
            <w:pPr>
              <w:pStyle w:val="TableText"/>
            </w:pPr>
            <w:r>
              <w:t>urn:hl7ii:2.16.840.1.113883.10.20.22.4.19:2014-06-09</w:t>
            </w:r>
          </w:p>
        </w:tc>
      </w:tr>
      <w:tr w:rsidR="006F2B85" w14:paraId="4664DE78" w14:textId="77777777">
        <w:trPr>
          <w:jc w:val="center"/>
        </w:trPr>
        <w:tc>
          <w:tcPr>
            <w:tcW w:w="360" w:type="dxa"/>
          </w:tcPr>
          <w:p w14:paraId="3CDF13DB" w14:textId="0410633D" w:rsidR="006F2B85" w:rsidRDefault="001E7B82">
            <w:pPr>
              <w:pStyle w:val="TableText"/>
              <w:ind w:left="720"/>
            </w:pPr>
            <w:hyperlink w:anchor="Instruction_V2">
              <w:r>
                <w:rPr>
                  <w:rStyle w:val="HyperlinkText9pt"/>
                </w:rPr>
                <w:t>Instruction (V2)</w:t>
              </w:r>
            </w:hyperlink>
          </w:p>
        </w:tc>
        <w:tc>
          <w:tcPr>
            <w:tcW w:w="360" w:type="dxa"/>
          </w:tcPr>
          <w:p w14:paraId="55098249" w14:textId="77777777" w:rsidR="006F2B85" w:rsidRDefault="001E7B82">
            <w:pPr>
              <w:pStyle w:val="TableText"/>
            </w:pPr>
            <w:r>
              <w:t>entry</w:t>
            </w:r>
          </w:p>
        </w:tc>
        <w:tc>
          <w:tcPr>
            <w:tcW w:w="360" w:type="dxa"/>
          </w:tcPr>
          <w:p w14:paraId="68D82088" w14:textId="77777777" w:rsidR="006F2B85" w:rsidRDefault="001E7B82">
            <w:pPr>
              <w:pStyle w:val="TableText"/>
            </w:pPr>
            <w:r>
              <w:t>urn:hl7ii:2.16.840.1.113883.10.20.22.4.20:2014-06-09</w:t>
            </w:r>
          </w:p>
        </w:tc>
      </w:tr>
      <w:tr w:rsidR="006F2B85" w14:paraId="3945D300" w14:textId="77777777">
        <w:trPr>
          <w:jc w:val="center"/>
        </w:trPr>
        <w:tc>
          <w:tcPr>
            <w:tcW w:w="360" w:type="dxa"/>
          </w:tcPr>
          <w:p w14:paraId="26B76C00" w14:textId="59181C2F" w:rsidR="006F2B85" w:rsidRDefault="001E7B82">
            <w:pPr>
              <w:pStyle w:val="TableText"/>
              <w:ind w:left="720"/>
            </w:pPr>
            <w:hyperlink w:anchor="U_Author_Participation">
              <w:r>
                <w:rPr>
                  <w:rStyle w:val="HyperlinkText9pt"/>
                </w:rPr>
                <w:t>Author Participation</w:t>
              </w:r>
            </w:hyperlink>
          </w:p>
        </w:tc>
        <w:tc>
          <w:tcPr>
            <w:tcW w:w="360" w:type="dxa"/>
          </w:tcPr>
          <w:p w14:paraId="65B6FDA3" w14:textId="77777777" w:rsidR="006F2B85" w:rsidRDefault="001E7B82">
            <w:pPr>
              <w:pStyle w:val="TableText"/>
            </w:pPr>
            <w:r>
              <w:t>unspecified</w:t>
            </w:r>
          </w:p>
        </w:tc>
        <w:tc>
          <w:tcPr>
            <w:tcW w:w="360" w:type="dxa"/>
          </w:tcPr>
          <w:p w14:paraId="382D348D" w14:textId="77777777" w:rsidR="006F2B85" w:rsidRDefault="001E7B82">
            <w:pPr>
              <w:pStyle w:val="TableText"/>
            </w:pPr>
            <w:r>
              <w:t>urn:oid:2.16.840.1.113883.10.20.22.4.119</w:t>
            </w:r>
          </w:p>
        </w:tc>
      </w:tr>
      <w:tr w:rsidR="006F2B85" w14:paraId="3DF7685A" w14:textId="77777777">
        <w:trPr>
          <w:jc w:val="center"/>
        </w:trPr>
        <w:tc>
          <w:tcPr>
            <w:tcW w:w="360" w:type="dxa"/>
          </w:tcPr>
          <w:p w14:paraId="46BC6F4E" w14:textId="0C907384" w:rsidR="006F2B85" w:rsidRDefault="001E7B82">
            <w:pPr>
              <w:pStyle w:val="TableText"/>
              <w:ind w:left="720"/>
            </w:pPr>
            <w:hyperlink w:anchor="E_Medication_Activity_NHCS_V3">
              <w:r>
                <w:rPr>
                  <w:rStyle w:val="HyperlinkText9pt"/>
                </w:rPr>
                <w:t>Medication Activity (NHCS V3)</w:t>
              </w:r>
            </w:hyperlink>
          </w:p>
        </w:tc>
        <w:tc>
          <w:tcPr>
            <w:tcW w:w="360" w:type="dxa"/>
          </w:tcPr>
          <w:p w14:paraId="4606E80A" w14:textId="77777777" w:rsidR="006F2B85" w:rsidRDefault="001E7B82">
            <w:pPr>
              <w:pStyle w:val="TableText"/>
            </w:pPr>
            <w:r>
              <w:t>entry</w:t>
            </w:r>
          </w:p>
        </w:tc>
        <w:tc>
          <w:tcPr>
            <w:tcW w:w="360" w:type="dxa"/>
          </w:tcPr>
          <w:p w14:paraId="1200A645" w14:textId="77777777" w:rsidR="006F2B85" w:rsidRDefault="001E7B82">
            <w:pPr>
              <w:pStyle w:val="TableText"/>
            </w:pPr>
            <w:r>
              <w:t>urn:hl7ii:2.16.840.1.113883.10.20.22.4.16:2025-08-01</w:t>
            </w:r>
          </w:p>
        </w:tc>
      </w:tr>
      <w:tr w:rsidR="006F2B85" w14:paraId="1155080A" w14:textId="77777777">
        <w:trPr>
          <w:jc w:val="center"/>
        </w:trPr>
        <w:tc>
          <w:tcPr>
            <w:tcW w:w="360" w:type="dxa"/>
          </w:tcPr>
          <w:p w14:paraId="576B22E1" w14:textId="180FE10A" w:rsidR="006F2B85" w:rsidRDefault="001E7B82">
            <w:pPr>
              <w:pStyle w:val="TableText"/>
              <w:ind w:left="864"/>
            </w:pPr>
            <w:hyperlink w:anchor="E_Drug_Vehicle">
              <w:r>
                <w:rPr>
                  <w:rStyle w:val="HyperlinkText9pt"/>
                </w:rPr>
                <w:t>Drug Vehicle</w:t>
              </w:r>
            </w:hyperlink>
          </w:p>
        </w:tc>
        <w:tc>
          <w:tcPr>
            <w:tcW w:w="360" w:type="dxa"/>
          </w:tcPr>
          <w:p w14:paraId="4425F7F1" w14:textId="77777777" w:rsidR="006F2B85" w:rsidRDefault="001E7B82">
            <w:pPr>
              <w:pStyle w:val="TableText"/>
            </w:pPr>
            <w:r>
              <w:t>entry</w:t>
            </w:r>
          </w:p>
        </w:tc>
        <w:tc>
          <w:tcPr>
            <w:tcW w:w="360" w:type="dxa"/>
          </w:tcPr>
          <w:p w14:paraId="7FA5A918" w14:textId="77777777" w:rsidR="006F2B85" w:rsidRDefault="001E7B82">
            <w:pPr>
              <w:pStyle w:val="TableText"/>
            </w:pPr>
            <w:r>
              <w:t>urn:oid:2.16.840.1.113883.10.20.22.4.24</w:t>
            </w:r>
          </w:p>
        </w:tc>
      </w:tr>
      <w:tr w:rsidR="006F2B85" w14:paraId="51CBC397" w14:textId="77777777">
        <w:trPr>
          <w:jc w:val="center"/>
        </w:trPr>
        <w:tc>
          <w:tcPr>
            <w:tcW w:w="360" w:type="dxa"/>
          </w:tcPr>
          <w:p w14:paraId="0622271A" w14:textId="0A4E7218" w:rsidR="006F2B85" w:rsidRDefault="001E7B82">
            <w:pPr>
              <w:pStyle w:val="TableText"/>
              <w:ind w:left="864"/>
            </w:pPr>
            <w:hyperlink w:anchor="Indication_V2">
              <w:r>
                <w:rPr>
                  <w:rStyle w:val="HyperlinkText9pt"/>
                </w:rPr>
                <w:t>Indication (V2)</w:t>
              </w:r>
            </w:hyperlink>
          </w:p>
        </w:tc>
        <w:tc>
          <w:tcPr>
            <w:tcW w:w="360" w:type="dxa"/>
          </w:tcPr>
          <w:p w14:paraId="6742BE26" w14:textId="77777777" w:rsidR="006F2B85" w:rsidRDefault="001E7B82">
            <w:pPr>
              <w:pStyle w:val="TableText"/>
            </w:pPr>
            <w:r>
              <w:t>entry</w:t>
            </w:r>
          </w:p>
        </w:tc>
        <w:tc>
          <w:tcPr>
            <w:tcW w:w="360" w:type="dxa"/>
          </w:tcPr>
          <w:p w14:paraId="0685B05E" w14:textId="77777777" w:rsidR="006F2B85" w:rsidRDefault="001E7B82">
            <w:pPr>
              <w:pStyle w:val="TableText"/>
            </w:pPr>
            <w:r>
              <w:t>urn:hl7ii:2.16.840.1.113883.10.20.22.4.19:2014-06-09</w:t>
            </w:r>
          </w:p>
        </w:tc>
      </w:tr>
      <w:tr w:rsidR="006F2B85" w14:paraId="54E61E66" w14:textId="77777777">
        <w:trPr>
          <w:jc w:val="center"/>
        </w:trPr>
        <w:tc>
          <w:tcPr>
            <w:tcW w:w="360" w:type="dxa"/>
          </w:tcPr>
          <w:p w14:paraId="111B4F9A" w14:textId="6AC19111" w:rsidR="006F2B85" w:rsidRDefault="001E7B82">
            <w:pPr>
              <w:pStyle w:val="TableText"/>
              <w:ind w:left="864"/>
            </w:pPr>
            <w:hyperlink w:anchor="E_Medication_Supply_Order_V2">
              <w:r>
                <w:rPr>
                  <w:rStyle w:val="HyperlinkText9pt"/>
                </w:rPr>
                <w:t>Medication Supply Order (V2)</w:t>
              </w:r>
            </w:hyperlink>
          </w:p>
        </w:tc>
        <w:tc>
          <w:tcPr>
            <w:tcW w:w="360" w:type="dxa"/>
          </w:tcPr>
          <w:p w14:paraId="5FC96EF5" w14:textId="77777777" w:rsidR="006F2B85" w:rsidRDefault="001E7B82">
            <w:pPr>
              <w:pStyle w:val="TableText"/>
            </w:pPr>
            <w:r>
              <w:t>entry</w:t>
            </w:r>
          </w:p>
        </w:tc>
        <w:tc>
          <w:tcPr>
            <w:tcW w:w="360" w:type="dxa"/>
          </w:tcPr>
          <w:p w14:paraId="4DB286B1" w14:textId="77777777" w:rsidR="006F2B85" w:rsidRDefault="001E7B82">
            <w:pPr>
              <w:pStyle w:val="TableText"/>
            </w:pPr>
            <w:r>
              <w:t>urn:hl7ii:2.16.840.1.113883.10.20.22.4.17:2014-06-09</w:t>
            </w:r>
          </w:p>
        </w:tc>
      </w:tr>
      <w:tr w:rsidR="006F2B85" w14:paraId="54ACE529" w14:textId="77777777">
        <w:trPr>
          <w:jc w:val="center"/>
        </w:trPr>
        <w:tc>
          <w:tcPr>
            <w:tcW w:w="360" w:type="dxa"/>
          </w:tcPr>
          <w:p w14:paraId="1B2910B0" w14:textId="25B3E561" w:rsidR="006F2B85" w:rsidRDefault="001E7B82">
            <w:pPr>
              <w:pStyle w:val="TableText"/>
              <w:ind w:left="1008"/>
            </w:pPr>
            <w:hyperlink w:anchor="E_Medication_Information_V2">
              <w:r>
                <w:rPr>
                  <w:rStyle w:val="HyperlinkText9pt"/>
                </w:rPr>
                <w:t>Medication Information (V2)</w:t>
              </w:r>
            </w:hyperlink>
          </w:p>
        </w:tc>
        <w:tc>
          <w:tcPr>
            <w:tcW w:w="360" w:type="dxa"/>
          </w:tcPr>
          <w:p w14:paraId="1171FD6B" w14:textId="77777777" w:rsidR="006F2B85" w:rsidRDefault="001E7B82">
            <w:pPr>
              <w:pStyle w:val="TableText"/>
            </w:pPr>
            <w:r>
              <w:t>entry</w:t>
            </w:r>
          </w:p>
        </w:tc>
        <w:tc>
          <w:tcPr>
            <w:tcW w:w="360" w:type="dxa"/>
          </w:tcPr>
          <w:p w14:paraId="5D139E4D" w14:textId="77777777" w:rsidR="006F2B85" w:rsidRDefault="001E7B82">
            <w:pPr>
              <w:pStyle w:val="TableText"/>
            </w:pPr>
            <w:r>
              <w:t>urn:hl7ii:2.16.840.1.113883.10.20.22.4.23:2014-06-09</w:t>
            </w:r>
          </w:p>
        </w:tc>
      </w:tr>
      <w:tr w:rsidR="006F2B85" w14:paraId="5BEAD331" w14:textId="77777777">
        <w:trPr>
          <w:jc w:val="center"/>
        </w:trPr>
        <w:tc>
          <w:tcPr>
            <w:tcW w:w="360" w:type="dxa"/>
          </w:tcPr>
          <w:p w14:paraId="07E03309" w14:textId="48FC20D6" w:rsidR="006F2B85" w:rsidRDefault="001E7B82">
            <w:pPr>
              <w:pStyle w:val="TableText"/>
              <w:ind w:left="1008"/>
            </w:pPr>
            <w:hyperlink w:anchor="Instruction_V2">
              <w:r>
                <w:rPr>
                  <w:rStyle w:val="HyperlinkText9pt"/>
                </w:rPr>
                <w:t>Instruction (V2)</w:t>
              </w:r>
            </w:hyperlink>
          </w:p>
        </w:tc>
        <w:tc>
          <w:tcPr>
            <w:tcW w:w="360" w:type="dxa"/>
          </w:tcPr>
          <w:p w14:paraId="3F128B47" w14:textId="77777777" w:rsidR="006F2B85" w:rsidRDefault="001E7B82">
            <w:pPr>
              <w:pStyle w:val="TableText"/>
            </w:pPr>
            <w:r>
              <w:t>entry</w:t>
            </w:r>
          </w:p>
        </w:tc>
        <w:tc>
          <w:tcPr>
            <w:tcW w:w="360" w:type="dxa"/>
          </w:tcPr>
          <w:p w14:paraId="457606AC" w14:textId="77777777" w:rsidR="006F2B85" w:rsidRDefault="001E7B82">
            <w:pPr>
              <w:pStyle w:val="TableText"/>
            </w:pPr>
            <w:r>
              <w:t>urn:hl7ii:2.16.840.1.113883.10.20.22.4.20:2014-06-09</w:t>
            </w:r>
          </w:p>
        </w:tc>
      </w:tr>
      <w:tr w:rsidR="006F2B85" w14:paraId="0EC0D473" w14:textId="77777777">
        <w:trPr>
          <w:jc w:val="center"/>
        </w:trPr>
        <w:tc>
          <w:tcPr>
            <w:tcW w:w="360" w:type="dxa"/>
          </w:tcPr>
          <w:p w14:paraId="5AB4EF6B" w14:textId="762DF8CC"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A51B5EF" w14:textId="77777777" w:rsidR="006F2B85" w:rsidRDefault="001E7B82">
            <w:pPr>
              <w:pStyle w:val="TableText"/>
            </w:pPr>
            <w:r>
              <w:t>entry</w:t>
            </w:r>
          </w:p>
        </w:tc>
        <w:tc>
          <w:tcPr>
            <w:tcW w:w="360" w:type="dxa"/>
          </w:tcPr>
          <w:p w14:paraId="5BBD7866" w14:textId="77777777" w:rsidR="006F2B85" w:rsidRDefault="001E7B82">
            <w:pPr>
              <w:pStyle w:val="TableText"/>
            </w:pPr>
            <w:r>
              <w:t>urn:hl7ii:2.16.840.1.113883.10.20.22.4.54:2014-06-09</w:t>
            </w:r>
          </w:p>
        </w:tc>
      </w:tr>
      <w:tr w:rsidR="006F2B85" w14:paraId="523DE77C" w14:textId="77777777">
        <w:trPr>
          <w:jc w:val="center"/>
        </w:trPr>
        <w:tc>
          <w:tcPr>
            <w:tcW w:w="360" w:type="dxa"/>
          </w:tcPr>
          <w:p w14:paraId="16A2E8C4" w14:textId="3307F966" w:rsidR="006F2B85" w:rsidRDefault="001E7B82">
            <w:pPr>
              <w:pStyle w:val="TableText"/>
              <w:ind w:left="864"/>
            </w:pPr>
            <w:hyperlink w:anchor="E_Medication_Information_V2">
              <w:r>
                <w:rPr>
                  <w:rStyle w:val="HyperlinkText9pt"/>
                </w:rPr>
                <w:t>Medication Information (V2)</w:t>
              </w:r>
            </w:hyperlink>
          </w:p>
        </w:tc>
        <w:tc>
          <w:tcPr>
            <w:tcW w:w="360" w:type="dxa"/>
          </w:tcPr>
          <w:p w14:paraId="02C86865" w14:textId="77777777" w:rsidR="006F2B85" w:rsidRDefault="001E7B82">
            <w:pPr>
              <w:pStyle w:val="TableText"/>
            </w:pPr>
            <w:r>
              <w:t>entry</w:t>
            </w:r>
          </w:p>
        </w:tc>
        <w:tc>
          <w:tcPr>
            <w:tcW w:w="360" w:type="dxa"/>
          </w:tcPr>
          <w:p w14:paraId="5D599F37" w14:textId="77777777" w:rsidR="006F2B85" w:rsidRDefault="001E7B82">
            <w:pPr>
              <w:pStyle w:val="TableText"/>
            </w:pPr>
            <w:r>
              <w:t>urn:hl7ii:2.16.840.1.113883.10.20.22.4.23:2014-06-09</w:t>
            </w:r>
          </w:p>
        </w:tc>
      </w:tr>
      <w:tr w:rsidR="006F2B85" w14:paraId="6FD0CDC0" w14:textId="77777777">
        <w:trPr>
          <w:jc w:val="center"/>
        </w:trPr>
        <w:tc>
          <w:tcPr>
            <w:tcW w:w="360" w:type="dxa"/>
          </w:tcPr>
          <w:p w14:paraId="2BE65D1C" w14:textId="5D9C1193" w:rsidR="006F2B85" w:rsidRDefault="001E7B82">
            <w:pPr>
              <w:pStyle w:val="TableText"/>
              <w:ind w:left="864"/>
            </w:pPr>
            <w:hyperlink w:anchor="Instruction_V2">
              <w:r>
                <w:rPr>
                  <w:rStyle w:val="HyperlinkText9pt"/>
                </w:rPr>
                <w:t>Instruction (V2)</w:t>
              </w:r>
            </w:hyperlink>
          </w:p>
        </w:tc>
        <w:tc>
          <w:tcPr>
            <w:tcW w:w="360" w:type="dxa"/>
          </w:tcPr>
          <w:p w14:paraId="3F8EC593" w14:textId="77777777" w:rsidR="006F2B85" w:rsidRDefault="001E7B82">
            <w:pPr>
              <w:pStyle w:val="TableText"/>
            </w:pPr>
            <w:r>
              <w:t>entry</w:t>
            </w:r>
          </w:p>
        </w:tc>
        <w:tc>
          <w:tcPr>
            <w:tcW w:w="360" w:type="dxa"/>
          </w:tcPr>
          <w:p w14:paraId="633E8067" w14:textId="77777777" w:rsidR="006F2B85" w:rsidRDefault="001E7B82">
            <w:pPr>
              <w:pStyle w:val="TableText"/>
            </w:pPr>
            <w:r>
              <w:t>urn:hl7ii:2.16.840.1.113883.10.20.22.4.20:2014-06-09</w:t>
            </w:r>
          </w:p>
        </w:tc>
      </w:tr>
      <w:tr w:rsidR="006F2B85" w14:paraId="4E417980" w14:textId="77777777">
        <w:trPr>
          <w:jc w:val="center"/>
        </w:trPr>
        <w:tc>
          <w:tcPr>
            <w:tcW w:w="360" w:type="dxa"/>
          </w:tcPr>
          <w:p w14:paraId="387232E4" w14:textId="0FBEDE57" w:rsidR="006F2B85" w:rsidRDefault="001E7B82">
            <w:pPr>
              <w:pStyle w:val="TableText"/>
              <w:ind w:left="864"/>
            </w:pPr>
            <w:hyperlink w:anchor="U_Author_Participation">
              <w:r>
                <w:rPr>
                  <w:rStyle w:val="HyperlinkText9pt"/>
                </w:rPr>
                <w:t>Author Participation</w:t>
              </w:r>
            </w:hyperlink>
          </w:p>
        </w:tc>
        <w:tc>
          <w:tcPr>
            <w:tcW w:w="360" w:type="dxa"/>
          </w:tcPr>
          <w:p w14:paraId="10171D49" w14:textId="77777777" w:rsidR="006F2B85" w:rsidRDefault="001E7B82">
            <w:pPr>
              <w:pStyle w:val="TableText"/>
            </w:pPr>
            <w:r>
              <w:t>unspecified</w:t>
            </w:r>
          </w:p>
        </w:tc>
        <w:tc>
          <w:tcPr>
            <w:tcW w:w="360" w:type="dxa"/>
          </w:tcPr>
          <w:p w14:paraId="61CB45CB" w14:textId="77777777" w:rsidR="006F2B85" w:rsidRDefault="001E7B82">
            <w:pPr>
              <w:pStyle w:val="TableText"/>
            </w:pPr>
            <w:r>
              <w:t>urn:oid:2.16.840.1.113883.10.20.22.4.119</w:t>
            </w:r>
          </w:p>
        </w:tc>
      </w:tr>
      <w:tr w:rsidR="006F2B85" w14:paraId="0C0A631D" w14:textId="77777777">
        <w:trPr>
          <w:jc w:val="center"/>
        </w:trPr>
        <w:tc>
          <w:tcPr>
            <w:tcW w:w="360" w:type="dxa"/>
          </w:tcPr>
          <w:p w14:paraId="40DF0DE6" w14:textId="2DB8941F" w:rsidR="006F2B85" w:rsidRDefault="001E7B82">
            <w:pPr>
              <w:pStyle w:val="TableText"/>
              <w:ind w:left="864"/>
            </w:pPr>
            <w:hyperlink w:anchor="E_Substance_Administered_Act">
              <w:r>
                <w:rPr>
                  <w:rStyle w:val="HyperlinkText9pt"/>
                </w:rPr>
                <w:t>Substance Administered Act</w:t>
              </w:r>
            </w:hyperlink>
          </w:p>
        </w:tc>
        <w:tc>
          <w:tcPr>
            <w:tcW w:w="360" w:type="dxa"/>
          </w:tcPr>
          <w:p w14:paraId="482507B2" w14:textId="77777777" w:rsidR="006F2B85" w:rsidRDefault="001E7B82">
            <w:pPr>
              <w:pStyle w:val="TableText"/>
            </w:pPr>
            <w:r>
              <w:t>entry</w:t>
            </w:r>
          </w:p>
        </w:tc>
        <w:tc>
          <w:tcPr>
            <w:tcW w:w="360" w:type="dxa"/>
          </w:tcPr>
          <w:p w14:paraId="4FA51B05" w14:textId="77777777" w:rsidR="006F2B85" w:rsidRDefault="001E7B82">
            <w:pPr>
              <w:pStyle w:val="TableText"/>
            </w:pPr>
            <w:r>
              <w:t>urn:oid:2.16.840.1.113883.10.20.22.4.118</w:t>
            </w:r>
          </w:p>
        </w:tc>
      </w:tr>
      <w:tr w:rsidR="006F2B85" w14:paraId="637116B2" w14:textId="77777777">
        <w:trPr>
          <w:jc w:val="center"/>
        </w:trPr>
        <w:tc>
          <w:tcPr>
            <w:tcW w:w="360" w:type="dxa"/>
          </w:tcPr>
          <w:p w14:paraId="05891047" w14:textId="1F7079E3" w:rsidR="006F2B85" w:rsidRDefault="001E7B82">
            <w:pPr>
              <w:pStyle w:val="TableText"/>
              <w:ind w:left="864"/>
            </w:pPr>
            <w:hyperlink w:anchor="E_Medication_Free_Text_Sig">
              <w:r>
                <w:rPr>
                  <w:rStyle w:val="HyperlinkText9pt"/>
                </w:rPr>
                <w:t>Medication Free Text Sig</w:t>
              </w:r>
            </w:hyperlink>
          </w:p>
        </w:tc>
        <w:tc>
          <w:tcPr>
            <w:tcW w:w="360" w:type="dxa"/>
          </w:tcPr>
          <w:p w14:paraId="764224DE" w14:textId="77777777" w:rsidR="006F2B85" w:rsidRDefault="001E7B82">
            <w:pPr>
              <w:pStyle w:val="TableText"/>
            </w:pPr>
            <w:r>
              <w:t>entry</w:t>
            </w:r>
          </w:p>
        </w:tc>
        <w:tc>
          <w:tcPr>
            <w:tcW w:w="360" w:type="dxa"/>
          </w:tcPr>
          <w:p w14:paraId="628D57E0" w14:textId="77777777" w:rsidR="006F2B85" w:rsidRDefault="001E7B82">
            <w:pPr>
              <w:pStyle w:val="TableText"/>
            </w:pPr>
            <w:r>
              <w:t>urn:oid:2.16.840.1.113883.10.20.22.4.147</w:t>
            </w:r>
          </w:p>
        </w:tc>
      </w:tr>
      <w:tr w:rsidR="006F2B85" w14:paraId="05B397C8" w14:textId="77777777">
        <w:trPr>
          <w:jc w:val="center"/>
        </w:trPr>
        <w:tc>
          <w:tcPr>
            <w:tcW w:w="360" w:type="dxa"/>
          </w:tcPr>
          <w:p w14:paraId="0480A134" w14:textId="6E5B58A7" w:rsidR="006F2B85" w:rsidRDefault="001E7B82">
            <w:pPr>
              <w:pStyle w:val="TableText"/>
              <w:ind w:left="864"/>
            </w:pPr>
            <w:hyperlink w:anchor="E_Medication_Dispense_V3">
              <w:r>
                <w:rPr>
                  <w:rStyle w:val="HyperlinkText9pt"/>
                </w:rPr>
                <w:t>Medication Dispense (V3)</w:t>
              </w:r>
            </w:hyperlink>
          </w:p>
        </w:tc>
        <w:tc>
          <w:tcPr>
            <w:tcW w:w="360" w:type="dxa"/>
          </w:tcPr>
          <w:p w14:paraId="55B50901" w14:textId="77777777" w:rsidR="006F2B85" w:rsidRDefault="001E7B82">
            <w:pPr>
              <w:pStyle w:val="TableText"/>
            </w:pPr>
            <w:r>
              <w:t>entry</w:t>
            </w:r>
          </w:p>
        </w:tc>
        <w:tc>
          <w:tcPr>
            <w:tcW w:w="360" w:type="dxa"/>
          </w:tcPr>
          <w:p w14:paraId="1D273F49" w14:textId="77777777" w:rsidR="006F2B85" w:rsidRDefault="001E7B82">
            <w:pPr>
              <w:pStyle w:val="TableText"/>
            </w:pPr>
            <w:r>
              <w:t>urn:hl7ii:2.16.840.1.113883.10.20.22.4.18:2023-05-01</w:t>
            </w:r>
          </w:p>
        </w:tc>
      </w:tr>
      <w:tr w:rsidR="006F2B85" w14:paraId="1752908A" w14:textId="77777777">
        <w:trPr>
          <w:jc w:val="center"/>
        </w:trPr>
        <w:tc>
          <w:tcPr>
            <w:tcW w:w="360" w:type="dxa"/>
          </w:tcPr>
          <w:p w14:paraId="55D29957" w14:textId="5A7E6396" w:rsidR="006F2B85" w:rsidRDefault="001E7B82">
            <w:pPr>
              <w:pStyle w:val="TableText"/>
              <w:ind w:left="1008"/>
            </w:pPr>
            <w:hyperlink w:anchor="U_US_Realm_Address_ADUSFIELDED">
              <w:r>
                <w:rPr>
                  <w:rStyle w:val="HyperlinkText9pt"/>
                </w:rPr>
                <w:t>US Realm Address (AD.US.FIELDED)</w:t>
              </w:r>
            </w:hyperlink>
          </w:p>
        </w:tc>
        <w:tc>
          <w:tcPr>
            <w:tcW w:w="360" w:type="dxa"/>
          </w:tcPr>
          <w:p w14:paraId="0B51759A" w14:textId="77777777" w:rsidR="006F2B85" w:rsidRDefault="001E7B82">
            <w:pPr>
              <w:pStyle w:val="TableText"/>
            </w:pPr>
            <w:r>
              <w:t>unspecified</w:t>
            </w:r>
          </w:p>
        </w:tc>
        <w:tc>
          <w:tcPr>
            <w:tcW w:w="360" w:type="dxa"/>
          </w:tcPr>
          <w:p w14:paraId="4F194400" w14:textId="77777777" w:rsidR="006F2B85" w:rsidRDefault="001E7B82">
            <w:pPr>
              <w:pStyle w:val="TableText"/>
            </w:pPr>
            <w:r>
              <w:t>urn:oid:2.16.840.1.113883.10.20.22.5.2</w:t>
            </w:r>
          </w:p>
        </w:tc>
      </w:tr>
      <w:tr w:rsidR="006F2B85" w14:paraId="1EC9E583" w14:textId="77777777">
        <w:trPr>
          <w:jc w:val="center"/>
        </w:trPr>
        <w:tc>
          <w:tcPr>
            <w:tcW w:w="360" w:type="dxa"/>
          </w:tcPr>
          <w:p w14:paraId="557FBE1F" w14:textId="72FB3C89" w:rsidR="006F2B85" w:rsidRDefault="001E7B82">
            <w:pPr>
              <w:pStyle w:val="TableText"/>
              <w:ind w:left="1008"/>
            </w:pPr>
            <w:hyperlink w:anchor="E_Medication_Supply_Order_V2">
              <w:r>
                <w:rPr>
                  <w:rStyle w:val="HyperlinkText9pt"/>
                </w:rPr>
                <w:t>Medication Supply Order (V2)</w:t>
              </w:r>
            </w:hyperlink>
          </w:p>
        </w:tc>
        <w:tc>
          <w:tcPr>
            <w:tcW w:w="360" w:type="dxa"/>
          </w:tcPr>
          <w:p w14:paraId="20AD89C0" w14:textId="77777777" w:rsidR="006F2B85" w:rsidRDefault="001E7B82">
            <w:pPr>
              <w:pStyle w:val="TableText"/>
            </w:pPr>
            <w:r>
              <w:t>entry</w:t>
            </w:r>
          </w:p>
        </w:tc>
        <w:tc>
          <w:tcPr>
            <w:tcW w:w="360" w:type="dxa"/>
          </w:tcPr>
          <w:p w14:paraId="3C8A4019" w14:textId="77777777" w:rsidR="006F2B85" w:rsidRDefault="001E7B82">
            <w:pPr>
              <w:pStyle w:val="TableText"/>
            </w:pPr>
            <w:r>
              <w:t>urn:hl7ii:2.16.840.1.113883.10.20.22.4.17:2014-06-09</w:t>
            </w:r>
          </w:p>
        </w:tc>
      </w:tr>
      <w:tr w:rsidR="006F2B85" w14:paraId="0672B15D" w14:textId="77777777">
        <w:trPr>
          <w:jc w:val="center"/>
        </w:trPr>
        <w:tc>
          <w:tcPr>
            <w:tcW w:w="360" w:type="dxa"/>
          </w:tcPr>
          <w:p w14:paraId="427691AE" w14:textId="72CDD91B" w:rsidR="006F2B85" w:rsidRDefault="001E7B82">
            <w:pPr>
              <w:pStyle w:val="TableText"/>
              <w:ind w:left="1152"/>
            </w:pPr>
            <w:hyperlink w:anchor="E_Medication_Information_V2">
              <w:r>
                <w:rPr>
                  <w:rStyle w:val="HyperlinkText9pt"/>
                </w:rPr>
                <w:t>Medication Information (V2)</w:t>
              </w:r>
            </w:hyperlink>
          </w:p>
        </w:tc>
        <w:tc>
          <w:tcPr>
            <w:tcW w:w="360" w:type="dxa"/>
          </w:tcPr>
          <w:p w14:paraId="59BF97CD" w14:textId="77777777" w:rsidR="006F2B85" w:rsidRDefault="001E7B82">
            <w:pPr>
              <w:pStyle w:val="TableText"/>
            </w:pPr>
            <w:r>
              <w:t>entry</w:t>
            </w:r>
          </w:p>
        </w:tc>
        <w:tc>
          <w:tcPr>
            <w:tcW w:w="360" w:type="dxa"/>
          </w:tcPr>
          <w:p w14:paraId="262F7A47" w14:textId="77777777" w:rsidR="006F2B85" w:rsidRDefault="001E7B82">
            <w:pPr>
              <w:pStyle w:val="TableText"/>
            </w:pPr>
            <w:r>
              <w:t>urn:hl7ii:2.16.840.1.113883.10.20.22.4.23:2014-06-09</w:t>
            </w:r>
          </w:p>
        </w:tc>
      </w:tr>
      <w:tr w:rsidR="006F2B85" w14:paraId="1508FEC1" w14:textId="77777777">
        <w:trPr>
          <w:jc w:val="center"/>
        </w:trPr>
        <w:tc>
          <w:tcPr>
            <w:tcW w:w="360" w:type="dxa"/>
          </w:tcPr>
          <w:p w14:paraId="790AFFC5" w14:textId="7AF22C62" w:rsidR="006F2B85" w:rsidRDefault="001E7B82">
            <w:pPr>
              <w:pStyle w:val="TableText"/>
              <w:ind w:left="1152"/>
            </w:pPr>
            <w:hyperlink w:anchor="Instruction_V2">
              <w:r>
                <w:rPr>
                  <w:rStyle w:val="HyperlinkText9pt"/>
                </w:rPr>
                <w:t>Instruction (V2)</w:t>
              </w:r>
            </w:hyperlink>
          </w:p>
        </w:tc>
        <w:tc>
          <w:tcPr>
            <w:tcW w:w="360" w:type="dxa"/>
          </w:tcPr>
          <w:p w14:paraId="3603113E" w14:textId="77777777" w:rsidR="006F2B85" w:rsidRDefault="001E7B82">
            <w:pPr>
              <w:pStyle w:val="TableText"/>
            </w:pPr>
            <w:r>
              <w:t>entry</w:t>
            </w:r>
          </w:p>
        </w:tc>
        <w:tc>
          <w:tcPr>
            <w:tcW w:w="360" w:type="dxa"/>
          </w:tcPr>
          <w:p w14:paraId="2EB947EC" w14:textId="77777777" w:rsidR="006F2B85" w:rsidRDefault="001E7B82">
            <w:pPr>
              <w:pStyle w:val="TableText"/>
            </w:pPr>
            <w:r>
              <w:t>urn:hl7ii:2.16.840.1.113883.10.20.22.4.20:2014-06-09</w:t>
            </w:r>
          </w:p>
        </w:tc>
      </w:tr>
      <w:tr w:rsidR="006F2B85" w14:paraId="7E8DA5E3" w14:textId="77777777">
        <w:trPr>
          <w:jc w:val="center"/>
        </w:trPr>
        <w:tc>
          <w:tcPr>
            <w:tcW w:w="360" w:type="dxa"/>
          </w:tcPr>
          <w:p w14:paraId="1521F9AC" w14:textId="37226C2B"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37400DE" w14:textId="77777777" w:rsidR="006F2B85" w:rsidRDefault="001E7B82">
            <w:pPr>
              <w:pStyle w:val="TableText"/>
            </w:pPr>
            <w:r>
              <w:t>entry</w:t>
            </w:r>
          </w:p>
        </w:tc>
        <w:tc>
          <w:tcPr>
            <w:tcW w:w="360" w:type="dxa"/>
          </w:tcPr>
          <w:p w14:paraId="24522622" w14:textId="77777777" w:rsidR="006F2B85" w:rsidRDefault="001E7B82">
            <w:pPr>
              <w:pStyle w:val="TableText"/>
            </w:pPr>
            <w:r>
              <w:t>urn:hl7ii:2.16.840.1.113883.10.20.22.4.54:2014-06-09</w:t>
            </w:r>
          </w:p>
        </w:tc>
      </w:tr>
      <w:tr w:rsidR="006F2B85" w14:paraId="08C10D14" w14:textId="77777777">
        <w:trPr>
          <w:jc w:val="center"/>
        </w:trPr>
        <w:tc>
          <w:tcPr>
            <w:tcW w:w="360" w:type="dxa"/>
          </w:tcPr>
          <w:p w14:paraId="1B21F6DE" w14:textId="12DDCFE2" w:rsidR="006F2B85" w:rsidRDefault="001E7B82">
            <w:pPr>
              <w:pStyle w:val="TableText"/>
              <w:ind w:left="1008"/>
            </w:pPr>
            <w:hyperlink w:anchor="E_Medication_Information_V2">
              <w:r>
                <w:rPr>
                  <w:rStyle w:val="HyperlinkText9pt"/>
                </w:rPr>
                <w:t>Medication Information (V2)</w:t>
              </w:r>
            </w:hyperlink>
          </w:p>
        </w:tc>
        <w:tc>
          <w:tcPr>
            <w:tcW w:w="360" w:type="dxa"/>
          </w:tcPr>
          <w:p w14:paraId="010870CE" w14:textId="77777777" w:rsidR="006F2B85" w:rsidRDefault="001E7B82">
            <w:pPr>
              <w:pStyle w:val="TableText"/>
            </w:pPr>
            <w:r>
              <w:t>entry</w:t>
            </w:r>
          </w:p>
        </w:tc>
        <w:tc>
          <w:tcPr>
            <w:tcW w:w="360" w:type="dxa"/>
          </w:tcPr>
          <w:p w14:paraId="3BDC2D42" w14:textId="77777777" w:rsidR="006F2B85" w:rsidRDefault="001E7B82">
            <w:pPr>
              <w:pStyle w:val="TableText"/>
            </w:pPr>
            <w:r>
              <w:t>urn:hl7ii:2.16.840.1.113883.10.20.22.4.23:2014-06-09</w:t>
            </w:r>
          </w:p>
        </w:tc>
      </w:tr>
      <w:tr w:rsidR="006F2B85" w14:paraId="6BB49761" w14:textId="77777777">
        <w:trPr>
          <w:jc w:val="center"/>
        </w:trPr>
        <w:tc>
          <w:tcPr>
            <w:tcW w:w="360" w:type="dxa"/>
          </w:tcPr>
          <w:p w14:paraId="711F7DDF" w14:textId="688E07E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02CCA66" w14:textId="77777777" w:rsidR="006F2B85" w:rsidRDefault="001E7B82">
            <w:pPr>
              <w:pStyle w:val="TableText"/>
            </w:pPr>
            <w:r>
              <w:t>entry</w:t>
            </w:r>
          </w:p>
        </w:tc>
        <w:tc>
          <w:tcPr>
            <w:tcW w:w="360" w:type="dxa"/>
          </w:tcPr>
          <w:p w14:paraId="315D8498" w14:textId="77777777" w:rsidR="006F2B85" w:rsidRDefault="001E7B82">
            <w:pPr>
              <w:pStyle w:val="TableText"/>
            </w:pPr>
            <w:r>
              <w:t>urn:hl7ii:2.16.840.1.113883.10.20.22.4.54:2014-06-09</w:t>
            </w:r>
          </w:p>
        </w:tc>
      </w:tr>
      <w:tr w:rsidR="006F2B85" w14:paraId="03DB8747" w14:textId="77777777">
        <w:trPr>
          <w:jc w:val="center"/>
        </w:trPr>
        <w:tc>
          <w:tcPr>
            <w:tcW w:w="360" w:type="dxa"/>
          </w:tcPr>
          <w:p w14:paraId="0A204E1E" w14:textId="57B49489"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14617B57" w14:textId="77777777" w:rsidR="006F2B85" w:rsidRDefault="001E7B82">
            <w:pPr>
              <w:pStyle w:val="TableText"/>
            </w:pPr>
            <w:r>
              <w:t>entry</w:t>
            </w:r>
          </w:p>
        </w:tc>
        <w:tc>
          <w:tcPr>
            <w:tcW w:w="360" w:type="dxa"/>
          </w:tcPr>
          <w:p w14:paraId="7AC5730C" w14:textId="77777777" w:rsidR="006F2B85" w:rsidRDefault="001E7B82">
            <w:pPr>
              <w:pStyle w:val="TableText"/>
            </w:pPr>
            <w:r>
              <w:t>urn:hl7ii:2.16.840.1.113883.10.20.22.4.69:2025-08-01</w:t>
            </w:r>
          </w:p>
        </w:tc>
      </w:tr>
      <w:tr w:rsidR="006F2B85" w14:paraId="1D390EF3" w14:textId="77777777">
        <w:trPr>
          <w:jc w:val="center"/>
        </w:trPr>
        <w:tc>
          <w:tcPr>
            <w:tcW w:w="360" w:type="dxa"/>
          </w:tcPr>
          <w:p w14:paraId="17E16245" w14:textId="075FE4B3"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3C83C2BD" w14:textId="77777777" w:rsidR="006F2B85" w:rsidRDefault="001E7B82">
            <w:pPr>
              <w:pStyle w:val="TableText"/>
            </w:pPr>
            <w:r>
              <w:t>entry</w:t>
            </w:r>
          </w:p>
        </w:tc>
        <w:tc>
          <w:tcPr>
            <w:tcW w:w="360" w:type="dxa"/>
          </w:tcPr>
          <w:p w14:paraId="25D2A60D" w14:textId="77777777" w:rsidR="006F2B85" w:rsidRDefault="001E7B82">
            <w:pPr>
              <w:pStyle w:val="TableText"/>
            </w:pPr>
            <w:r>
              <w:t>urn:hl7ii:2.16.840.1.113883.10.20.22.4.86:2022-06-01</w:t>
            </w:r>
          </w:p>
        </w:tc>
      </w:tr>
      <w:tr w:rsidR="006F2B85" w14:paraId="0C408812" w14:textId="77777777">
        <w:trPr>
          <w:jc w:val="center"/>
        </w:trPr>
        <w:tc>
          <w:tcPr>
            <w:tcW w:w="360" w:type="dxa"/>
          </w:tcPr>
          <w:p w14:paraId="30FF4C08" w14:textId="054917B5" w:rsidR="006F2B85" w:rsidRDefault="001E7B82">
            <w:pPr>
              <w:pStyle w:val="TableText"/>
              <w:ind w:left="144"/>
            </w:pPr>
            <w:hyperlink w:anchor="S_Results_Section_ent_opt_NHCSv4">
              <w:r>
                <w:rPr>
                  <w:rStyle w:val="HyperlinkText9pt"/>
                </w:rPr>
                <w:t>Results Section (entries optional) (NHCS V4)</w:t>
              </w:r>
            </w:hyperlink>
          </w:p>
        </w:tc>
        <w:tc>
          <w:tcPr>
            <w:tcW w:w="360" w:type="dxa"/>
          </w:tcPr>
          <w:p w14:paraId="4D149AE2" w14:textId="77777777" w:rsidR="006F2B85" w:rsidRDefault="001E7B82">
            <w:pPr>
              <w:pStyle w:val="TableText"/>
            </w:pPr>
            <w:r>
              <w:t>section</w:t>
            </w:r>
          </w:p>
        </w:tc>
        <w:tc>
          <w:tcPr>
            <w:tcW w:w="360" w:type="dxa"/>
          </w:tcPr>
          <w:p w14:paraId="2A86B0FC" w14:textId="77777777" w:rsidR="006F2B85" w:rsidRDefault="001E7B82">
            <w:pPr>
              <w:pStyle w:val="TableText"/>
            </w:pPr>
            <w:r>
              <w:t>urn:hl7ii:2.16.840.1.113883.10.20.22.2.3:2025-08-01</w:t>
            </w:r>
          </w:p>
        </w:tc>
      </w:tr>
      <w:tr w:rsidR="006F2B85" w14:paraId="692ED665" w14:textId="77777777">
        <w:trPr>
          <w:jc w:val="center"/>
        </w:trPr>
        <w:tc>
          <w:tcPr>
            <w:tcW w:w="360" w:type="dxa"/>
          </w:tcPr>
          <w:p w14:paraId="22B0C9D2" w14:textId="26884741" w:rsidR="006F2B85" w:rsidRDefault="001E7B82">
            <w:pPr>
              <w:pStyle w:val="TableText"/>
              <w:ind w:left="288"/>
            </w:pPr>
            <w:hyperlink w:anchor="E_Result_Organizer_NHCSV5">
              <w:r>
                <w:rPr>
                  <w:rStyle w:val="HyperlinkText9pt"/>
                </w:rPr>
                <w:t>Result Organizer (NHCS V5)</w:t>
              </w:r>
            </w:hyperlink>
          </w:p>
        </w:tc>
        <w:tc>
          <w:tcPr>
            <w:tcW w:w="360" w:type="dxa"/>
          </w:tcPr>
          <w:p w14:paraId="733B485D" w14:textId="77777777" w:rsidR="006F2B85" w:rsidRDefault="001E7B82">
            <w:pPr>
              <w:pStyle w:val="TableText"/>
            </w:pPr>
            <w:r>
              <w:t>entry</w:t>
            </w:r>
          </w:p>
        </w:tc>
        <w:tc>
          <w:tcPr>
            <w:tcW w:w="360" w:type="dxa"/>
          </w:tcPr>
          <w:p w14:paraId="44541823" w14:textId="77777777" w:rsidR="006F2B85" w:rsidRDefault="001E7B82">
            <w:pPr>
              <w:pStyle w:val="TableText"/>
            </w:pPr>
            <w:r>
              <w:t>urn:hl7ii:2.16.840.1.113883.10.20.22.4.1:2025-08-01</w:t>
            </w:r>
          </w:p>
        </w:tc>
      </w:tr>
      <w:tr w:rsidR="006F2B85" w14:paraId="03375390" w14:textId="77777777">
        <w:trPr>
          <w:jc w:val="center"/>
        </w:trPr>
        <w:tc>
          <w:tcPr>
            <w:tcW w:w="360" w:type="dxa"/>
          </w:tcPr>
          <w:p w14:paraId="44E3DF2C" w14:textId="21C07DFB" w:rsidR="006F2B85" w:rsidRDefault="001E7B82">
            <w:pPr>
              <w:pStyle w:val="TableText"/>
              <w:ind w:left="432"/>
            </w:pPr>
            <w:hyperlink w:anchor="U_Author_Participation">
              <w:r>
                <w:rPr>
                  <w:rStyle w:val="HyperlinkText9pt"/>
                </w:rPr>
                <w:t>Author Participation</w:t>
              </w:r>
            </w:hyperlink>
          </w:p>
        </w:tc>
        <w:tc>
          <w:tcPr>
            <w:tcW w:w="360" w:type="dxa"/>
          </w:tcPr>
          <w:p w14:paraId="74F565D6" w14:textId="77777777" w:rsidR="006F2B85" w:rsidRDefault="001E7B82">
            <w:pPr>
              <w:pStyle w:val="TableText"/>
            </w:pPr>
            <w:r>
              <w:t>unspecified</w:t>
            </w:r>
          </w:p>
        </w:tc>
        <w:tc>
          <w:tcPr>
            <w:tcW w:w="360" w:type="dxa"/>
          </w:tcPr>
          <w:p w14:paraId="0550AE31" w14:textId="77777777" w:rsidR="006F2B85" w:rsidRDefault="001E7B82">
            <w:pPr>
              <w:pStyle w:val="TableText"/>
            </w:pPr>
            <w:r>
              <w:t>urn:oid:2.16.840.1.113883.10.20.22.4.119</w:t>
            </w:r>
          </w:p>
        </w:tc>
      </w:tr>
      <w:tr w:rsidR="006F2B85" w14:paraId="44D3E8FF" w14:textId="77777777">
        <w:trPr>
          <w:jc w:val="center"/>
        </w:trPr>
        <w:tc>
          <w:tcPr>
            <w:tcW w:w="360" w:type="dxa"/>
          </w:tcPr>
          <w:p w14:paraId="7C8D72E8" w14:textId="561C9E85" w:rsidR="006F2B85" w:rsidRDefault="001E7B82">
            <w:pPr>
              <w:pStyle w:val="TableText"/>
              <w:ind w:left="432"/>
            </w:pPr>
            <w:hyperlink w:anchor="E_Result_Observation_V4">
              <w:r>
                <w:rPr>
                  <w:rStyle w:val="HyperlinkText9pt"/>
                </w:rPr>
                <w:t>Result Observation (V4)</w:t>
              </w:r>
            </w:hyperlink>
          </w:p>
        </w:tc>
        <w:tc>
          <w:tcPr>
            <w:tcW w:w="360" w:type="dxa"/>
          </w:tcPr>
          <w:p w14:paraId="597E25F1" w14:textId="77777777" w:rsidR="006F2B85" w:rsidRDefault="001E7B82">
            <w:pPr>
              <w:pStyle w:val="TableText"/>
            </w:pPr>
            <w:r>
              <w:t>entry</w:t>
            </w:r>
          </w:p>
        </w:tc>
        <w:tc>
          <w:tcPr>
            <w:tcW w:w="360" w:type="dxa"/>
          </w:tcPr>
          <w:p w14:paraId="57828277" w14:textId="77777777" w:rsidR="006F2B85" w:rsidRDefault="001E7B82">
            <w:pPr>
              <w:pStyle w:val="TableText"/>
            </w:pPr>
            <w:r>
              <w:t>urn:hl7ii:2.16.840.1.113883.10.20.22.4.2:2023-05-01</w:t>
            </w:r>
          </w:p>
        </w:tc>
      </w:tr>
      <w:tr w:rsidR="006F2B85" w14:paraId="68BAFD06" w14:textId="77777777">
        <w:trPr>
          <w:jc w:val="center"/>
        </w:trPr>
        <w:tc>
          <w:tcPr>
            <w:tcW w:w="360" w:type="dxa"/>
          </w:tcPr>
          <w:p w14:paraId="109E4958" w14:textId="736A7EF5" w:rsidR="006F2B85" w:rsidRDefault="001E7B82">
            <w:pPr>
              <w:pStyle w:val="TableText"/>
              <w:ind w:left="576"/>
            </w:pPr>
            <w:hyperlink w:anchor="U_Author_Participation">
              <w:r>
                <w:rPr>
                  <w:rStyle w:val="HyperlinkText9pt"/>
                </w:rPr>
                <w:t>Author Participation</w:t>
              </w:r>
            </w:hyperlink>
          </w:p>
        </w:tc>
        <w:tc>
          <w:tcPr>
            <w:tcW w:w="360" w:type="dxa"/>
          </w:tcPr>
          <w:p w14:paraId="23706C1E" w14:textId="77777777" w:rsidR="006F2B85" w:rsidRDefault="001E7B82">
            <w:pPr>
              <w:pStyle w:val="TableText"/>
            </w:pPr>
            <w:r>
              <w:t>unspecified</w:t>
            </w:r>
          </w:p>
        </w:tc>
        <w:tc>
          <w:tcPr>
            <w:tcW w:w="360" w:type="dxa"/>
          </w:tcPr>
          <w:p w14:paraId="2AF088C0" w14:textId="77777777" w:rsidR="006F2B85" w:rsidRDefault="001E7B82">
            <w:pPr>
              <w:pStyle w:val="TableText"/>
            </w:pPr>
            <w:r>
              <w:t>urn:oid:2.16.840.1.113883.10.20.22.4.119</w:t>
            </w:r>
          </w:p>
        </w:tc>
      </w:tr>
      <w:tr w:rsidR="006F2B85" w14:paraId="20DCA2F3" w14:textId="77777777">
        <w:trPr>
          <w:jc w:val="center"/>
        </w:trPr>
        <w:tc>
          <w:tcPr>
            <w:tcW w:w="360" w:type="dxa"/>
          </w:tcPr>
          <w:p w14:paraId="6889AFC3" w14:textId="1CC8EDD0" w:rsidR="006F2B85" w:rsidRDefault="001E7B82">
            <w:pPr>
              <w:pStyle w:val="TableText"/>
              <w:ind w:left="144"/>
            </w:pPr>
            <w:hyperlink w:anchor="S_Medications_Section_en_req_NHCS">
              <w:r>
                <w:rPr>
                  <w:rStyle w:val="HyperlinkText9pt"/>
                </w:rPr>
                <w:t>Medications Section (entries required) (NHCS V3)</w:t>
              </w:r>
            </w:hyperlink>
          </w:p>
        </w:tc>
        <w:tc>
          <w:tcPr>
            <w:tcW w:w="360" w:type="dxa"/>
          </w:tcPr>
          <w:p w14:paraId="0528AADA" w14:textId="77777777" w:rsidR="006F2B85" w:rsidRDefault="001E7B82">
            <w:pPr>
              <w:pStyle w:val="TableText"/>
            </w:pPr>
            <w:r>
              <w:t>section</w:t>
            </w:r>
          </w:p>
        </w:tc>
        <w:tc>
          <w:tcPr>
            <w:tcW w:w="360" w:type="dxa"/>
          </w:tcPr>
          <w:p w14:paraId="042F2CF7" w14:textId="77777777" w:rsidR="006F2B85" w:rsidRDefault="001E7B82">
            <w:pPr>
              <w:pStyle w:val="TableText"/>
            </w:pPr>
            <w:r>
              <w:t>urn:hl7ii:2.16.840.1.113883.10.20.22.2.1.1:2025-08-01</w:t>
            </w:r>
          </w:p>
        </w:tc>
      </w:tr>
      <w:tr w:rsidR="006F2B85" w14:paraId="1B6660E6" w14:textId="77777777">
        <w:trPr>
          <w:jc w:val="center"/>
        </w:trPr>
        <w:tc>
          <w:tcPr>
            <w:tcW w:w="360" w:type="dxa"/>
          </w:tcPr>
          <w:p w14:paraId="4B6405FD" w14:textId="44B31CB0" w:rsidR="006F2B85" w:rsidRDefault="001E7B82">
            <w:pPr>
              <w:pStyle w:val="TableText"/>
              <w:ind w:left="288"/>
            </w:pPr>
            <w:hyperlink w:anchor="E_Medication_Activity_NHCS_V3">
              <w:r>
                <w:rPr>
                  <w:rStyle w:val="HyperlinkText9pt"/>
                </w:rPr>
                <w:t>Medication Activity (NHCS V3)</w:t>
              </w:r>
            </w:hyperlink>
          </w:p>
        </w:tc>
        <w:tc>
          <w:tcPr>
            <w:tcW w:w="360" w:type="dxa"/>
          </w:tcPr>
          <w:p w14:paraId="5746A036" w14:textId="77777777" w:rsidR="006F2B85" w:rsidRDefault="001E7B82">
            <w:pPr>
              <w:pStyle w:val="TableText"/>
            </w:pPr>
            <w:r>
              <w:t>entry</w:t>
            </w:r>
          </w:p>
        </w:tc>
        <w:tc>
          <w:tcPr>
            <w:tcW w:w="360" w:type="dxa"/>
          </w:tcPr>
          <w:p w14:paraId="4B7D27A2" w14:textId="77777777" w:rsidR="006F2B85" w:rsidRDefault="001E7B82">
            <w:pPr>
              <w:pStyle w:val="TableText"/>
            </w:pPr>
            <w:r>
              <w:t>urn:hl7ii:2.16.840.1.113883.10.20.22.4.16:2025-08-01</w:t>
            </w:r>
          </w:p>
        </w:tc>
      </w:tr>
      <w:tr w:rsidR="006F2B85" w14:paraId="61BA66A0" w14:textId="77777777">
        <w:trPr>
          <w:jc w:val="center"/>
        </w:trPr>
        <w:tc>
          <w:tcPr>
            <w:tcW w:w="360" w:type="dxa"/>
          </w:tcPr>
          <w:p w14:paraId="41A01260" w14:textId="5AC2F9C0" w:rsidR="006F2B85" w:rsidRDefault="001E7B82">
            <w:pPr>
              <w:pStyle w:val="TableText"/>
              <w:ind w:left="432"/>
            </w:pPr>
            <w:hyperlink w:anchor="E_Drug_Vehicle">
              <w:r>
                <w:rPr>
                  <w:rStyle w:val="HyperlinkText9pt"/>
                </w:rPr>
                <w:t>Drug Vehicle</w:t>
              </w:r>
            </w:hyperlink>
          </w:p>
        </w:tc>
        <w:tc>
          <w:tcPr>
            <w:tcW w:w="360" w:type="dxa"/>
          </w:tcPr>
          <w:p w14:paraId="34EDB6E8" w14:textId="77777777" w:rsidR="006F2B85" w:rsidRDefault="001E7B82">
            <w:pPr>
              <w:pStyle w:val="TableText"/>
            </w:pPr>
            <w:r>
              <w:t>entry</w:t>
            </w:r>
          </w:p>
        </w:tc>
        <w:tc>
          <w:tcPr>
            <w:tcW w:w="360" w:type="dxa"/>
          </w:tcPr>
          <w:p w14:paraId="1E8EA771" w14:textId="77777777" w:rsidR="006F2B85" w:rsidRDefault="001E7B82">
            <w:pPr>
              <w:pStyle w:val="TableText"/>
            </w:pPr>
            <w:r>
              <w:t>urn:oid:2.16.840.1.113883.10.20.22.4.24</w:t>
            </w:r>
          </w:p>
        </w:tc>
      </w:tr>
      <w:tr w:rsidR="006F2B85" w14:paraId="2778BF87" w14:textId="77777777">
        <w:trPr>
          <w:jc w:val="center"/>
        </w:trPr>
        <w:tc>
          <w:tcPr>
            <w:tcW w:w="360" w:type="dxa"/>
          </w:tcPr>
          <w:p w14:paraId="46FFFA64" w14:textId="229018FD" w:rsidR="006F2B85" w:rsidRDefault="001E7B82">
            <w:pPr>
              <w:pStyle w:val="TableText"/>
              <w:ind w:left="432"/>
            </w:pPr>
            <w:hyperlink w:anchor="Indication_V2">
              <w:r>
                <w:rPr>
                  <w:rStyle w:val="HyperlinkText9pt"/>
                </w:rPr>
                <w:t>Indication (V2)</w:t>
              </w:r>
            </w:hyperlink>
          </w:p>
        </w:tc>
        <w:tc>
          <w:tcPr>
            <w:tcW w:w="360" w:type="dxa"/>
          </w:tcPr>
          <w:p w14:paraId="6535A83D" w14:textId="77777777" w:rsidR="006F2B85" w:rsidRDefault="001E7B82">
            <w:pPr>
              <w:pStyle w:val="TableText"/>
            </w:pPr>
            <w:r>
              <w:t>entry</w:t>
            </w:r>
          </w:p>
        </w:tc>
        <w:tc>
          <w:tcPr>
            <w:tcW w:w="360" w:type="dxa"/>
          </w:tcPr>
          <w:p w14:paraId="56842B2A" w14:textId="77777777" w:rsidR="006F2B85" w:rsidRDefault="001E7B82">
            <w:pPr>
              <w:pStyle w:val="TableText"/>
            </w:pPr>
            <w:r>
              <w:t>urn:hl7ii:2.16.840.1.113883.10.20.22.4.19:2014-06-09</w:t>
            </w:r>
          </w:p>
        </w:tc>
      </w:tr>
      <w:tr w:rsidR="006F2B85" w14:paraId="441F249A" w14:textId="77777777">
        <w:trPr>
          <w:jc w:val="center"/>
        </w:trPr>
        <w:tc>
          <w:tcPr>
            <w:tcW w:w="360" w:type="dxa"/>
          </w:tcPr>
          <w:p w14:paraId="5E586CA4" w14:textId="6CD2A6B2" w:rsidR="006F2B85" w:rsidRDefault="001E7B82">
            <w:pPr>
              <w:pStyle w:val="TableText"/>
              <w:ind w:left="432"/>
            </w:pPr>
            <w:hyperlink w:anchor="E_Medication_Supply_Order_V2">
              <w:r>
                <w:rPr>
                  <w:rStyle w:val="HyperlinkText9pt"/>
                </w:rPr>
                <w:t>Medication Supply Order (V2)</w:t>
              </w:r>
            </w:hyperlink>
          </w:p>
        </w:tc>
        <w:tc>
          <w:tcPr>
            <w:tcW w:w="360" w:type="dxa"/>
          </w:tcPr>
          <w:p w14:paraId="014CBE2D" w14:textId="77777777" w:rsidR="006F2B85" w:rsidRDefault="001E7B82">
            <w:pPr>
              <w:pStyle w:val="TableText"/>
            </w:pPr>
            <w:r>
              <w:t>entry</w:t>
            </w:r>
          </w:p>
        </w:tc>
        <w:tc>
          <w:tcPr>
            <w:tcW w:w="360" w:type="dxa"/>
          </w:tcPr>
          <w:p w14:paraId="78287BB7" w14:textId="77777777" w:rsidR="006F2B85" w:rsidRDefault="001E7B82">
            <w:pPr>
              <w:pStyle w:val="TableText"/>
            </w:pPr>
            <w:r>
              <w:t>urn:hl7ii:2.16.840.1.113883.10.20.22.4.17:2014-06-09</w:t>
            </w:r>
          </w:p>
        </w:tc>
      </w:tr>
      <w:tr w:rsidR="006F2B85" w14:paraId="07EF6D73" w14:textId="77777777">
        <w:trPr>
          <w:jc w:val="center"/>
        </w:trPr>
        <w:tc>
          <w:tcPr>
            <w:tcW w:w="360" w:type="dxa"/>
          </w:tcPr>
          <w:p w14:paraId="79CBF664" w14:textId="287CF194" w:rsidR="006F2B85" w:rsidRDefault="001E7B82">
            <w:pPr>
              <w:pStyle w:val="TableText"/>
              <w:ind w:left="576"/>
            </w:pPr>
            <w:hyperlink w:anchor="E_Medication_Information_V2">
              <w:r>
                <w:rPr>
                  <w:rStyle w:val="HyperlinkText9pt"/>
                </w:rPr>
                <w:t>Medication Information (V2)</w:t>
              </w:r>
            </w:hyperlink>
          </w:p>
        </w:tc>
        <w:tc>
          <w:tcPr>
            <w:tcW w:w="360" w:type="dxa"/>
          </w:tcPr>
          <w:p w14:paraId="20B8615A" w14:textId="77777777" w:rsidR="006F2B85" w:rsidRDefault="001E7B82">
            <w:pPr>
              <w:pStyle w:val="TableText"/>
            </w:pPr>
            <w:r>
              <w:t>entry</w:t>
            </w:r>
          </w:p>
        </w:tc>
        <w:tc>
          <w:tcPr>
            <w:tcW w:w="360" w:type="dxa"/>
          </w:tcPr>
          <w:p w14:paraId="5C7B7975" w14:textId="77777777" w:rsidR="006F2B85" w:rsidRDefault="001E7B82">
            <w:pPr>
              <w:pStyle w:val="TableText"/>
            </w:pPr>
            <w:r>
              <w:t>urn:hl7ii:2.16.840.1.113883.10.20.22.4.23:2014-06-09</w:t>
            </w:r>
          </w:p>
        </w:tc>
      </w:tr>
      <w:tr w:rsidR="006F2B85" w14:paraId="61373365" w14:textId="77777777">
        <w:trPr>
          <w:jc w:val="center"/>
        </w:trPr>
        <w:tc>
          <w:tcPr>
            <w:tcW w:w="360" w:type="dxa"/>
          </w:tcPr>
          <w:p w14:paraId="0746967E" w14:textId="7CA6A140" w:rsidR="006F2B85" w:rsidRDefault="001E7B82">
            <w:pPr>
              <w:pStyle w:val="TableText"/>
              <w:ind w:left="576"/>
            </w:pPr>
            <w:hyperlink w:anchor="Instruction_V2">
              <w:r>
                <w:rPr>
                  <w:rStyle w:val="HyperlinkText9pt"/>
                </w:rPr>
                <w:t>Instruction (V2)</w:t>
              </w:r>
            </w:hyperlink>
          </w:p>
        </w:tc>
        <w:tc>
          <w:tcPr>
            <w:tcW w:w="360" w:type="dxa"/>
          </w:tcPr>
          <w:p w14:paraId="3A081EB7" w14:textId="77777777" w:rsidR="006F2B85" w:rsidRDefault="001E7B82">
            <w:pPr>
              <w:pStyle w:val="TableText"/>
            </w:pPr>
            <w:r>
              <w:t>entry</w:t>
            </w:r>
          </w:p>
        </w:tc>
        <w:tc>
          <w:tcPr>
            <w:tcW w:w="360" w:type="dxa"/>
          </w:tcPr>
          <w:p w14:paraId="648F1C22" w14:textId="77777777" w:rsidR="006F2B85" w:rsidRDefault="001E7B82">
            <w:pPr>
              <w:pStyle w:val="TableText"/>
            </w:pPr>
            <w:r>
              <w:t>urn:hl7ii:2.16.840.1.113883.10.20.22.4.20:2014-06-09</w:t>
            </w:r>
          </w:p>
        </w:tc>
      </w:tr>
      <w:tr w:rsidR="006F2B85" w14:paraId="75E7C120" w14:textId="77777777">
        <w:trPr>
          <w:jc w:val="center"/>
        </w:trPr>
        <w:tc>
          <w:tcPr>
            <w:tcW w:w="360" w:type="dxa"/>
          </w:tcPr>
          <w:p w14:paraId="1DBB8AE0" w14:textId="4EF2DD5F"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3ECB7D68" w14:textId="77777777" w:rsidR="006F2B85" w:rsidRDefault="001E7B82">
            <w:pPr>
              <w:pStyle w:val="TableText"/>
            </w:pPr>
            <w:r>
              <w:t>entry</w:t>
            </w:r>
          </w:p>
        </w:tc>
        <w:tc>
          <w:tcPr>
            <w:tcW w:w="360" w:type="dxa"/>
          </w:tcPr>
          <w:p w14:paraId="1F96C3F1" w14:textId="77777777" w:rsidR="006F2B85" w:rsidRDefault="001E7B82">
            <w:pPr>
              <w:pStyle w:val="TableText"/>
            </w:pPr>
            <w:r>
              <w:t>urn:hl7ii:2.16.840.1.113883.10.20.22.4.54:2014-06-09</w:t>
            </w:r>
          </w:p>
        </w:tc>
      </w:tr>
      <w:tr w:rsidR="006F2B85" w14:paraId="5E2F8BEA" w14:textId="77777777">
        <w:trPr>
          <w:jc w:val="center"/>
        </w:trPr>
        <w:tc>
          <w:tcPr>
            <w:tcW w:w="360" w:type="dxa"/>
          </w:tcPr>
          <w:p w14:paraId="56E8DAE4" w14:textId="298BC926" w:rsidR="006F2B85" w:rsidRDefault="001E7B82">
            <w:pPr>
              <w:pStyle w:val="TableText"/>
              <w:ind w:left="432"/>
            </w:pPr>
            <w:hyperlink w:anchor="E_Medication_Information_V2">
              <w:r>
                <w:rPr>
                  <w:rStyle w:val="HyperlinkText9pt"/>
                </w:rPr>
                <w:t>Medication Information (V2)</w:t>
              </w:r>
            </w:hyperlink>
          </w:p>
        </w:tc>
        <w:tc>
          <w:tcPr>
            <w:tcW w:w="360" w:type="dxa"/>
          </w:tcPr>
          <w:p w14:paraId="3E2236D1" w14:textId="77777777" w:rsidR="006F2B85" w:rsidRDefault="001E7B82">
            <w:pPr>
              <w:pStyle w:val="TableText"/>
            </w:pPr>
            <w:r>
              <w:t>entry</w:t>
            </w:r>
          </w:p>
        </w:tc>
        <w:tc>
          <w:tcPr>
            <w:tcW w:w="360" w:type="dxa"/>
          </w:tcPr>
          <w:p w14:paraId="419DCF89" w14:textId="77777777" w:rsidR="006F2B85" w:rsidRDefault="001E7B82">
            <w:pPr>
              <w:pStyle w:val="TableText"/>
            </w:pPr>
            <w:r>
              <w:t>urn:hl7ii:2.16.840.1.113883.10.20.22.4.23:2014-06-09</w:t>
            </w:r>
          </w:p>
        </w:tc>
      </w:tr>
      <w:tr w:rsidR="006F2B85" w14:paraId="2A95CF41" w14:textId="77777777">
        <w:trPr>
          <w:jc w:val="center"/>
        </w:trPr>
        <w:tc>
          <w:tcPr>
            <w:tcW w:w="360" w:type="dxa"/>
          </w:tcPr>
          <w:p w14:paraId="61178558" w14:textId="783FD76A" w:rsidR="006F2B85" w:rsidRDefault="001E7B82">
            <w:pPr>
              <w:pStyle w:val="TableText"/>
              <w:ind w:left="432"/>
            </w:pPr>
            <w:hyperlink w:anchor="Instruction_V2">
              <w:r>
                <w:rPr>
                  <w:rStyle w:val="HyperlinkText9pt"/>
                </w:rPr>
                <w:t>Instruction (V2)</w:t>
              </w:r>
            </w:hyperlink>
          </w:p>
        </w:tc>
        <w:tc>
          <w:tcPr>
            <w:tcW w:w="360" w:type="dxa"/>
          </w:tcPr>
          <w:p w14:paraId="5E636C0A" w14:textId="77777777" w:rsidR="006F2B85" w:rsidRDefault="001E7B82">
            <w:pPr>
              <w:pStyle w:val="TableText"/>
            </w:pPr>
            <w:r>
              <w:t>entry</w:t>
            </w:r>
          </w:p>
        </w:tc>
        <w:tc>
          <w:tcPr>
            <w:tcW w:w="360" w:type="dxa"/>
          </w:tcPr>
          <w:p w14:paraId="2734AB21" w14:textId="77777777" w:rsidR="006F2B85" w:rsidRDefault="001E7B82">
            <w:pPr>
              <w:pStyle w:val="TableText"/>
            </w:pPr>
            <w:r>
              <w:t>urn:hl7ii:2.16.840.1.113883.10.20.</w:t>
            </w:r>
            <w:r>
              <w:lastRenderedPageBreak/>
              <w:t>22.4.20:2014-06-09</w:t>
            </w:r>
          </w:p>
        </w:tc>
      </w:tr>
      <w:tr w:rsidR="006F2B85" w14:paraId="537EB9FC" w14:textId="77777777">
        <w:trPr>
          <w:jc w:val="center"/>
        </w:trPr>
        <w:tc>
          <w:tcPr>
            <w:tcW w:w="360" w:type="dxa"/>
          </w:tcPr>
          <w:p w14:paraId="503CC847" w14:textId="338B7B2D" w:rsidR="006F2B85" w:rsidRDefault="001E7B82">
            <w:pPr>
              <w:pStyle w:val="TableText"/>
              <w:ind w:left="432"/>
            </w:pPr>
            <w:hyperlink w:anchor="U_Author_Participation">
              <w:r>
                <w:rPr>
                  <w:rStyle w:val="HyperlinkText9pt"/>
                </w:rPr>
                <w:t>Author Participation</w:t>
              </w:r>
            </w:hyperlink>
          </w:p>
        </w:tc>
        <w:tc>
          <w:tcPr>
            <w:tcW w:w="360" w:type="dxa"/>
          </w:tcPr>
          <w:p w14:paraId="46DC3990" w14:textId="77777777" w:rsidR="006F2B85" w:rsidRDefault="001E7B82">
            <w:pPr>
              <w:pStyle w:val="TableText"/>
            </w:pPr>
            <w:r>
              <w:t>unspecified</w:t>
            </w:r>
          </w:p>
        </w:tc>
        <w:tc>
          <w:tcPr>
            <w:tcW w:w="360" w:type="dxa"/>
          </w:tcPr>
          <w:p w14:paraId="09992720" w14:textId="77777777" w:rsidR="006F2B85" w:rsidRDefault="001E7B82">
            <w:pPr>
              <w:pStyle w:val="TableText"/>
            </w:pPr>
            <w:r>
              <w:t>urn:oid:2.16.840.1.113883.10.20.22.4.119</w:t>
            </w:r>
          </w:p>
        </w:tc>
      </w:tr>
      <w:tr w:rsidR="006F2B85" w14:paraId="7E9FFE26" w14:textId="77777777">
        <w:trPr>
          <w:jc w:val="center"/>
        </w:trPr>
        <w:tc>
          <w:tcPr>
            <w:tcW w:w="360" w:type="dxa"/>
          </w:tcPr>
          <w:p w14:paraId="3FB1DDB3" w14:textId="0DE192F8" w:rsidR="006F2B85" w:rsidRDefault="001E7B82">
            <w:pPr>
              <w:pStyle w:val="TableText"/>
              <w:ind w:left="432"/>
            </w:pPr>
            <w:hyperlink w:anchor="E_Substance_Administered_Act">
              <w:r>
                <w:rPr>
                  <w:rStyle w:val="HyperlinkText9pt"/>
                </w:rPr>
                <w:t>Substance Administered Act</w:t>
              </w:r>
            </w:hyperlink>
          </w:p>
        </w:tc>
        <w:tc>
          <w:tcPr>
            <w:tcW w:w="360" w:type="dxa"/>
          </w:tcPr>
          <w:p w14:paraId="2592FE1C" w14:textId="77777777" w:rsidR="006F2B85" w:rsidRDefault="001E7B82">
            <w:pPr>
              <w:pStyle w:val="TableText"/>
            </w:pPr>
            <w:r>
              <w:t>entry</w:t>
            </w:r>
          </w:p>
        </w:tc>
        <w:tc>
          <w:tcPr>
            <w:tcW w:w="360" w:type="dxa"/>
          </w:tcPr>
          <w:p w14:paraId="132B4919" w14:textId="77777777" w:rsidR="006F2B85" w:rsidRDefault="001E7B82">
            <w:pPr>
              <w:pStyle w:val="TableText"/>
            </w:pPr>
            <w:r>
              <w:t>urn:oid:2.16.840.1.113883.10.20.22.4.118</w:t>
            </w:r>
          </w:p>
        </w:tc>
      </w:tr>
      <w:tr w:rsidR="006F2B85" w14:paraId="22BECFB3" w14:textId="77777777">
        <w:trPr>
          <w:jc w:val="center"/>
        </w:trPr>
        <w:tc>
          <w:tcPr>
            <w:tcW w:w="360" w:type="dxa"/>
          </w:tcPr>
          <w:p w14:paraId="5AE5EF3D" w14:textId="436BD5C0" w:rsidR="006F2B85" w:rsidRDefault="001E7B82">
            <w:pPr>
              <w:pStyle w:val="TableText"/>
              <w:ind w:left="432"/>
            </w:pPr>
            <w:hyperlink w:anchor="E_Medication_Free_Text_Sig">
              <w:r>
                <w:rPr>
                  <w:rStyle w:val="HyperlinkText9pt"/>
                </w:rPr>
                <w:t>Medication Free Text Sig</w:t>
              </w:r>
            </w:hyperlink>
          </w:p>
        </w:tc>
        <w:tc>
          <w:tcPr>
            <w:tcW w:w="360" w:type="dxa"/>
          </w:tcPr>
          <w:p w14:paraId="4217E5AE" w14:textId="77777777" w:rsidR="006F2B85" w:rsidRDefault="001E7B82">
            <w:pPr>
              <w:pStyle w:val="TableText"/>
            </w:pPr>
            <w:r>
              <w:t>entry</w:t>
            </w:r>
          </w:p>
        </w:tc>
        <w:tc>
          <w:tcPr>
            <w:tcW w:w="360" w:type="dxa"/>
          </w:tcPr>
          <w:p w14:paraId="29D31AFB" w14:textId="77777777" w:rsidR="006F2B85" w:rsidRDefault="001E7B82">
            <w:pPr>
              <w:pStyle w:val="TableText"/>
            </w:pPr>
            <w:r>
              <w:t>urn:oid:2.16.840.1.113883.10.20.22.4.147</w:t>
            </w:r>
          </w:p>
        </w:tc>
      </w:tr>
      <w:tr w:rsidR="006F2B85" w14:paraId="41559C07" w14:textId="77777777">
        <w:trPr>
          <w:jc w:val="center"/>
        </w:trPr>
        <w:tc>
          <w:tcPr>
            <w:tcW w:w="360" w:type="dxa"/>
          </w:tcPr>
          <w:p w14:paraId="0D32C891" w14:textId="1C99A01C" w:rsidR="006F2B85" w:rsidRDefault="001E7B82">
            <w:pPr>
              <w:pStyle w:val="TableText"/>
              <w:ind w:left="432"/>
            </w:pPr>
            <w:hyperlink w:anchor="E_Medication_Dispense_V3">
              <w:r>
                <w:rPr>
                  <w:rStyle w:val="HyperlinkText9pt"/>
                </w:rPr>
                <w:t>Medication Dispense (V3)</w:t>
              </w:r>
            </w:hyperlink>
          </w:p>
        </w:tc>
        <w:tc>
          <w:tcPr>
            <w:tcW w:w="360" w:type="dxa"/>
          </w:tcPr>
          <w:p w14:paraId="7045218A" w14:textId="77777777" w:rsidR="006F2B85" w:rsidRDefault="001E7B82">
            <w:pPr>
              <w:pStyle w:val="TableText"/>
            </w:pPr>
            <w:r>
              <w:t>entry</w:t>
            </w:r>
          </w:p>
        </w:tc>
        <w:tc>
          <w:tcPr>
            <w:tcW w:w="360" w:type="dxa"/>
          </w:tcPr>
          <w:p w14:paraId="2724942F" w14:textId="77777777" w:rsidR="006F2B85" w:rsidRDefault="001E7B82">
            <w:pPr>
              <w:pStyle w:val="TableText"/>
            </w:pPr>
            <w:r>
              <w:t>urn:hl7ii:2.16.840.1.113883.10.20.22.4.18:2023-05-01</w:t>
            </w:r>
          </w:p>
        </w:tc>
      </w:tr>
      <w:tr w:rsidR="006F2B85" w14:paraId="7C68A844" w14:textId="77777777">
        <w:trPr>
          <w:jc w:val="center"/>
        </w:trPr>
        <w:tc>
          <w:tcPr>
            <w:tcW w:w="360" w:type="dxa"/>
          </w:tcPr>
          <w:p w14:paraId="0C4F80ED" w14:textId="338F5143" w:rsidR="006F2B85" w:rsidRDefault="001E7B82">
            <w:pPr>
              <w:pStyle w:val="TableText"/>
              <w:ind w:left="576"/>
            </w:pPr>
            <w:hyperlink w:anchor="U_US_Realm_Address_ADUSFIELDED">
              <w:r>
                <w:rPr>
                  <w:rStyle w:val="HyperlinkText9pt"/>
                </w:rPr>
                <w:t>US Realm Address (AD.US.FIELDED)</w:t>
              </w:r>
            </w:hyperlink>
          </w:p>
        </w:tc>
        <w:tc>
          <w:tcPr>
            <w:tcW w:w="360" w:type="dxa"/>
          </w:tcPr>
          <w:p w14:paraId="6111C968" w14:textId="77777777" w:rsidR="006F2B85" w:rsidRDefault="001E7B82">
            <w:pPr>
              <w:pStyle w:val="TableText"/>
            </w:pPr>
            <w:r>
              <w:t>unspecified</w:t>
            </w:r>
          </w:p>
        </w:tc>
        <w:tc>
          <w:tcPr>
            <w:tcW w:w="360" w:type="dxa"/>
          </w:tcPr>
          <w:p w14:paraId="0268754C" w14:textId="77777777" w:rsidR="006F2B85" w:rsidRDefault="001E7B82">
            <w:pPr>
              <w:pStyle w:val="TableText"/>
            </w:pPr>
            <w:r>
              <w:t>urn:oid:2.16.840.1.113883.10.20.22.5.2</w:t>
            </w:r>
          </w:p>
        </w:tc>
      </w:tr>
      <w:tr w:rsidR="006F2B85" w14:paraId="291670B0" w14:textId="77777777">
        <w:trPr>
          <w:jc w:val="center"/>
        </w:trPr>
        <w:tc>
          <w:tcPr>
            <w:tcW w:w="360" w:type="dxa"/>
          </w:tcPr>
          <w:p w14:paraId="560C39BB" w14:textId="0D5FF3A0" w:rsidR="006F2B85" w:rsidRDefault="001E7B82">
            <w:pPr>
              <w:pStyle w:val="TableText"/>
              <w:ind w:left="576"/>
            </w:pPr>
            <w:hyperlink w:anchor="E_Medication_Supply_Order_V2">
              <w:r>
                <w:rPr>
                  <w:rStyle w:val="HyperlinkText9pt"/>
                </w:rPr>
                <w:t>Medication Supply Order (V2)</w:t>
              </w:r>
            </w:hyperlink>
          </w:p>
        </w:tc>
        <w:tc>
          <w:tcPr>
            <w:tcW w:w="360" w:type="dxa"/>
          </w:tcPr>
          <w:p w14:paraId="2E0FA39C" w14:textId="77777777" w:rsidR="006F2B85" w:rsidRDefault="001E7B82">
            <w:pPr>
              <w:pStyle w:val="TableText"/>
            </w:pPr>
            <w:r>
              <w:t>entry</w:t>
            </w:r>
          </w:p>
        </w:tc>
        <w:tc>
          <w:tcPr>
            <w:tcW w:w="360" w:type="dxa"/>
          </w:tcPr>
          <w:p w14:paraId="290467FF" w14:textId="77777777" w:rsidR="006F2B85" w:rsidRDefault="001E7B82">
            <w:pPr>
              <w:pStyle w:val="TableText"/>
            </w:pPr>
            <w:r>
              <w:t>urn:hl7ii:2.16.840.1.113883.10.20.22.4.17:2014-06-09</w:t>
            </w:r>
          </w:p>
        </w:tc>
      </w:tr>
      <w:tr w:rsidR="006F2B85" w14:paraId="19240E2B" w14:textId="77777777">
        <w:trPr>
          <w:jc w:val="center"/>
        </w:trPr>
        <w:tc>
          <w:tcPr>
            <w:tcW w:w="360" w:type="dxa"/>
          </w:tcPr>
          <w:p w14:paraId="5CEDDB9D" w14:textId="0D34E5DF" w:rsidR="006F2B85" w:rsidRDefault="001E7B82">
            <w:pPr>
              <w:pStyle w:val="TableText"/>
              <w:ind w:left="720"/>
            </w:pPr>
            <w:hyperlink w:anchor="E_Medication_Information_V2">
              <w:r>
                <w:rPr>
                  <w:rStyle w:val="HyperlinkText9pt"/>
                </w:rPr>
                <w:t>Medication Information (V2)</w:t>
              </w:r>
            </w:hyperlink>
          </w:p>
        </w:tc>
        <w:tc>
          <w:tcPr>
            <w:tcW w:w="360" w:type="dxa"/>
          </w:tcPr>
          <w:p w14:paraId="2C0F0169" w14:textId="77777777" w:rsidR="006F2B85" w:rsidRDefault="001E7B82">
            <w:pPr>
              <w:pStyle w:val="TableText"/>
            </w:pPr>
            <w:r>
              <w:t>entry</w:t>
            </w:r>
          </w:p>
        </w:tc>
        <w:tc>
          <w:tcPr>
            <w:tcW w:w="360" w:type="dxa"/>
          </w:tcPr>
          <w:p w14:paraId="56B5D7C9" w14:textId="77777777" w:rsidR="006F2B85" w:rsidRDefault="001E7B82">
            <w:pPr>
              <w:pStyle w:val="TableText"/>
            </w:pPr>
            <w:r>
              <w:t>urn:hl7ii:2.16.840.1.113883.10.20.22.4.23:2014-06-09</w:t>
            </w:r>
          </w:p>
        </w:tc>
      </w:tr>
      <w:tr w:rsidR="006F2B85" w14:paraId="3C861944" w14:textId="77777777">
        <w:trPr>
          <w:jc w:val="center"/>
        </w:trPr>
        <w:tc>
          <w:tcPr>
            <w:tcW w:w="360" w:type="dxa"/>
          </w:tcPr>
          <w:p w14:paraId="17403A6D" w14:textId="1932687E" w:rsidR="006F2B85" w:rsidRDefault="001E7B82">
            <w:pPr>
              <w:pStyle w:val="TableText"/>
              <w:ind w:left="720"/>
            </w:pPr>
            <w:hyperlink w:anchor="Instruction_V2">
              <w:r>
                <w:rPr>
                  <w:rStyle w:val="HyperlinkText9pt"/>
                </w:rPr>
                <w:t>Instruction (V2)</w:t>
              </w:r>
            </w:hyperlink>
          </w:p>
        </w:tc>
        <w:tc>
          <w:tcPr>
            <w:tcW w:w="360" w:type="dxa"/>
          </w:tcPr>
          <w:p w14:paraId="160E20EC" w14:textId="77777777" w:rsidR="006F2B85" w:rsidRDefault="001E7B82">
            <w:pPr>
              <w:pStyle w:val="TableText"/>
            </w:pPr>
            <w:r>
              <w:t>entry</w:t>
            </w:r>
          </w:p>
        </w:tc>
        <w:tc>
          <w:tcPr>
            <w:tcW w:w="360" w:type="dxa"/>
          </w:tcPr>
          <w:p w14:paraId="3711AF7D" w14:textId="77777777" w:rsidR="006F2B85" w:rsidRDefault="001E7B82">
            <w:pPr>
              <w:pStyle w:val="TableText"/>
            </w:pPr>
            <w:r>
              <w:t>urn:hl7ii:2.16.840.1.113883.10.20.22.4.20:2014-06-09</w:t>
            </w:r>
          </w:p>
        </w:tc>
      </w:tr>
      <w:tr w:rsidR="006F2B85" w14:paraId="7E678904" w14:textId="77777777">
        <w:trPr>
          <w:jc w:val="center"/>
        </w:trPr>
        <w:tc>
          <w:tcPr>
            <w:tcW w:w="360" w:type="dxa"/>
          </w:tcPr>
          <w:p w14:paraId="7F840AC9" w14:textId="3CDE13DD"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79EACFF" w14:textId="77777777" w:rsidR="006F2B85" w:rsidRDefault="001E7B82">
            <w:pPr>
              <w:pStyle w:val="TableText"/>
            </w:pPr>
            <w:r>
              <w:t>entry</w:t>
            </w:r>
          </w:p>
        </w:tc>
        <w:tc>
          <w:tcPr>
            <w:tcW w:w="360" w:type="dxa"/>
          </w:tcPr>
          <w:p w14:paraId="6D5F5C5F" w14:textId="77777777" w:rsidR="006F2B85" w:rsidRDefault="001E7B82">
            <w:pPr>
              <w:pStyle w:val="TableText"/>
            </w:pPr>
            <w:r>
              <w:t>urn:hl7ii:2.16.840.1.113883.10.20.22.4.54:2014-06-09</w:t>
            </w:r>
          </w:p>
        </w:tc>
      </w:tr>
      <w:tr w:rsidR="006F2B85" w14:paraId="1CB939E8" w14:textId="77777777">
        <w:trPr>
          <w:jc w:val="center"/>
        </w:trPr>
        <w:tc>
          <w:tcPr>
            <w:tcW w:w="360" w:type="dxa"/>
          </w:tcPr>
          <w:p w14:paraId="65005CDB" w14:textId="36AB5ACF" w:rsidR="006F2B85" w:rsidRDefault="001E7B82">
            <w:pPr>
              <w:pStyle w:val="TableText"/>
              <w:ind w:left="576"/>
            </w:pPr>
            <w:hyperlink w:anchor="E_Medication_Information_V2">
              <w:r>
                <w:rPr>
                  <w:rStyle w:val="HyperlinkText9pt"/>
                </w:rPr>
                <w:t>Medication Information (V2)</w:t>
              </w:r>
            </w:hyperlink>
          </w:p>
        </w:tc>
        <w:tc>
          <w:tcPr>
            <w:tcW w:w="360" w:type="dxa"/>
          </w:tcPr>
          <w:p w14:paraId="59F727E1" w14:textId="77777777" w:rsidR="006F2B85" w:rsidRDefault="001E7B82">
            <w:pPr>
              <w:pStyle w:val="TableText"/>
            </w:pPr>
            <w:r>
              <w:t>entry</w:t>
            </w:r>
          </w:p>
        </w:tc>
        <w:tc>
          <w:tcPr>
            <w:tcW w:w="360" w:type="dxa"/>
          </w:tcPr>
          <w:p w14:paraId="79C1D946" w14:textId="77777777" w:rsidR="006F2B85" w:rsidRDefault="001E7B82">
            <w:pPr>
              <w:pStyle w:val="TableText"/>
            </w:pPr>
            <w:r>
              <w:t>urn:hl7ii:2.16.840.1.113883.10.20.22.4.23:2014-06-09</w:t>
            </w:r>
          </w:p>
        </w:tc>
      </w:tr>
      <w:tr w:rsidR="006F2B85" w14:paraId="7116A363" w14:textId="77777777">
        <w:trPr>
          <w:jc w:val="center"/>
        </w:trPr>
        <w:tc>
          <w:tcPr>
            <w:tcW w:w="360" w:type="dxa"/>
          </w:tcPr>
          <w:p w14:paraId="08EF4D48" w14:textId="11225DA9"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5F746805" w14:textId="77777777" w:rsidR="006F2B85" w:rsidRDefault="001E7B82">
            <w:pPr>
              <w:pStyle w:val="TableText"/>
            </w:pPr>
            <w:r>
              <w:t>entry</w:t>
            </w:r>
          </w:p>
        </w:tc>
        <w:tc>
          <w:tcPr>
            <w:tcW w:w="360" w:type="dxa"/>
          </w:tcPr>
          <w:p w14:paraId="0FC76FBF" w14:textId="77777777" w:rsidR="006F2B85" w:rsidRDefault="001E7B82">
            <w:pPr>
              <w:pStyle w:val="TableText"/>
            </w:pPr>
            <w:r>
              <w:t>urn:hl7ii:2.16.840.1.113883.10.20.22.4.54:2014-06-09</w:t>
            </w:r>
          </w:p>
        </w:tc>
      </w:tr>
      <w:tr w:rsidR="006F2B85" w14:paraId="063849D7" w14:textId="77777777">
        <w:trPr>
          <w:jc w:val="center"/>
        </w:trPr>
        <w:tc>
          <w:tcPr>
            <w:tcW w:w="360" w:type="dxa"/>
          </w:tcPr>
          <w:p w14:paraId="0C87053A" w14:textId="551E71CF" w:rsidR="006F2B85" w:rsidRDefault="001E7B82">
            <w:pPr>
              <w:pStyle w:val="TableText"/>
              <w:ind w:left="432"/>
            </w:pPr>
            <w:hyperlink w:anchor="E_Reaction_Observation_NHCS_V3">
              <w:r>
                <w:rPr>
                  <w:rStyle w:val="HyperlinkText9pt"/>
                </w:rPr>
                <w:t>Reaction Observation (NHCS V3)</w:t>
              </w:r>
            </w:hyperlink>
          </w:p>
        </w:tc>
        <w:tc>
          <w:tcPr>
            <w:tcW w:w="360" w:type="dxa"/>
          </w:tcPr>
          <w:p w14:paraId="32E04A14" w14:textId="77777777" w:rsidR="006F2B85" w:rsidRDefault="001E7B82">
            <w:pPr>
              <w:pStyle w:val="TableText"/>
            </w:pPr>
            <w:r>
              <w:t>entry</w:t>
            </w:r>
          </w:p>
        </w:tc>
        <w:tc>
          <w:tcPr>
            <w:tcW w:w="360" w:type="dxa"/>
          </w:tcPr>
          <w:p w14:paraId="6186AA18" w14:textId="77777777" w:rsidR="006F2B85" w:rsidRDefault="001E7B82">
            <w:pPr>
              <w:pStyle w:val="TableText"/>
            </w:pPr>
            <w:r>
              <w:t>urn:hl7ii:2.16.840.1.113883.10.20.22.4.9:2025-08-01</w:t>
            </w:r>
          </w:p>
        </w:tc>
      </w:tr>
      <w:tr w:rsidR="006F2B85" w14:paraId="6D2BAD3C" w14:textId="77777777">
        <w:trPr>
          <w:jc w:val="center"/>
        </w:trPr>
        <w:tc>
          <w:tcPr>
            <w:tcW w:w="360" w:type="dxa"/>
          </w:tcPr>
          <w:p w14:paraId="38757EE5" w14:textId="1B6EC1AB" w:rsidR="006F2B85" w:rsidRDefault="001E7B82">
            <w:pPr>
              <w:pStyle w:val="TableText"/>
              <w:ind w:left="576"/>
            </w:pPr>
            <w:hyperlink w:anchor="E_Severity_Observation_V2">
              <w:r>
                <w:rPr>
                  <w:rStyle w:val="HyperlinkText9pt"/>
                </w:rPr>
                <w:t>Severity Observation (V2)</w:t>
              </w:r>
            </w:hyperlink>
          </w:p>
        </w:tc>
        <w:tc>
          <w:tcPr>
            <w:tcW w:w="360" w:type="dxa"/>
          </w:tcPr>
          <w:p w14:paraId="0E91DD1A" w14:textId="77777777" w:rsidR="006F2B85" w:rsidRDefault="001E7B82">
            <w:pPr>
              <w:pStyle w:val="TableText"/>
            </w:pPr>
            <w:r>
              <w:t>entry</w:t>
            </w:r>
          </w:p>
        </w:tc>
        <w:tc>
          <w:tcPr>
            <w:tcW w:w="360" w:type="dxa"/>
          </w:tcPr>
          <w:p w14:paraId="0CDBF3FB" w14:textId="77777777" w:rsidR="006F2B85" w:rsidRDefault="001E7B82">
            <w:pPr>
              <w:pStyle w:val="TableText"/>
            </w:pPr>
            <w:r>
              <w:t>urn:hl7ii:2.16.840.1.113883.10.20.22.4.8:2014-06-09</w:t>
            </w:r>
          </w:p>
        </w:tc>
      </w:tr>
      <w:tr w:rsidR="006F2B85" w14:paraId="3E0F3CB9" w14:textId="77777777">
        <w:trPr>
          <w:jc w:val="center"/>
        </w:trPr>
        <w:tc>
          <w:tcPr>
            <w:tcW w:w="360" w:type="dxa"/>
          </w:tcPr>
          <w:p w14:paraId="3FA1DAD2" w14:textId="77ABDA0B"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3F54863A" w14:textId="77777777" w:rsidR="006F2B85" w:rsidRDefault="001E7B82">
            <w:pPr>
              <w:pStyle w:val="TableText"/>
            </w:pPr>
            <w:r>
              <w:t>entry</w:t>
            </w:r>
          </w:p>
        </w:tc>
        <w:tc>
          <w:tcPr>
            <w:tcW w:w="360" w:type="dxa"/>
          </w:tcPr>
          <w:p w14:paraId="28AE340A" w14:textId="77777777" w:rsidR="006F2B85" w:rsidRDefault="001E7B82">
            <w:pPr>
              <w:pStyle w:val="TableText"/>
            </w:pPr>
            <w:r>
              <w:t>urn:hl7ii:2.16.840.1.113883.10.20.22.4.14:2025-08-01</w:t>
            </w:r>
          </w:p>
        </w:tc>
      </w:tr>
      <w:tr w:rsidR="006F2B85" w14:paraId="6DD8C3CA" w14:textId="77777777">
        <w:trPr>
          <w:jc w:val="center"/>
        </w:trPr>
        <w:tc>
          <w:tcPr>
            <w:tcW w:w="360" w:type="dxa"/>
          </w:tcPr>
          <w:p w14:paraId="69995DEB" w14:textId="144D6ED9" w:rsidR="006F2B85" w:rsidRDefault="001E7B82">
            <w:pPr>
              <w:pStyle w:val="TableText"/>
              <w:ind w:left="720"/>
            </w:pPr>
            <w:hyperlink w:anchor="E_Product_Instance">
              <w:r>
                <w:rPr>
                  <w:rStyle w:val="HyperlinkText9pt"/>
                </w:rPr>
                <w:t>Product Instance</w:t>
              </w:r>
            </w:hyperlink>
          </w:p>
        </w:tc>
        <w:tc>
          <w:tcPr>
            <w:tcW w:w="360" w:type="dxa"/>
          </w:tcPr>
          <w:p w14:paraId="3BB502F9" w14:textId="77777777" w:rsidR="006F2B85" w:rsidRDefault="001E7B82">
            <w:pPr>
              <w:pStyle w:val="TableText"/>
            </w:pPr>
            <w:r>
              <w:t>entry</w:t>
            </w:r>
          </w:p>
        </w:tc>
        <w:tc>
          <w:tcPr>
            <w:tcW w:w="360" w:type="dxa"/>
          </w:tcPr>
          <w:p w14:paraId="2A3FD4F0" w14:textId="77777777" w:rsidR="006F2B85" w:rsidRDefault="001E7B82">
            <w:pPr>
              <w:pStyle w:val="TableText"/>
            </w:pPr>
            <w:r>
              <w:t>urn:oid:2.16.840.1.113883.10.20.22.4.37</w:t>
            </w:r>
          </w:p>
        </w:tc>
      </w:tr>
      <w:tr w:rsidR="006F2B85" w14:paraId="63EE8B8B" w14:textId="77777777">
        <w:trPr>
          <w:jc w:val="center"/>
        </w:trPr>
        <w:tc>
          <w:tcPr>
            <w:tcW w:w="360" w:type="dxa"/>
          </w:tcPr>
          <w:p w14:paraId="2FDC1CF6" w14:textId="5FCE67BD" w:rsidR="006F2B85" w:rsidRDefault="001E7B82">
            <w:pPr>
              <w:pStyle w:val="TableText"/>
              <w:ind w:left="720"/>
            </w:pPr>
            <w:hyperlink w:anchor="Indication_V2">
              <w:r>
                <w:rPr>
                  <w:rStyle w:val="HyperlinkText9pt"/>
                </w:rPr>
                <w:t>Indication (V2)</w:t>
              </w:r>
            </w:hyperlink>
          </w:p>
        </w:tc>
        <w:tc>
          <w:tcPr>
            <w:tcW w:w="360" w:type="dxa"/>
          </w:tcPr>
          <w:p w14:paraId="2A4FD785" w14:textId="77777777" w:rsidR="006F2B85" w:rsidRDefault="001E7B82">
            <w:pPr>
              <w:pStyle w:val="TableText"/>
            </w:pPr>
            <w:r>
              <w:t>entry</w:t>
            </w:r>
          </w:p>
        </w:tc>
        <w:tc>
          <w:tcPr>
            <w:tcW w:w="360" w:type="dxa"/>
          </w:tcPr>
          <w:p w14:paraId="540BCE1A" w14:textId="77777777" w:rsidR="006F2B85" w:rsidRDefault="001E7B82">
            <w:pPr>
              <w:pStyle w:val="TableText"/>
            </w:pPr>
            <w:r>
              <w:t>urn:hl7ii:2.16.840.1.113883.10.20.22.4.19:2014-06-09</w:t>
            </w:r>
          </w:p>
        </w:tc>
      </w:tr>
      <w:tr w:rsidR="006F2B85" w14:paraId="7C1F3053" w14:textId="77777777">
        <w:trPr>
          <w:jc w:val="center"/>
        </w:trPr>
        <w:tc>
          <w:tcPr>
            <w:tcW w:w="360" w:type="dxa"/>
          </w:tcPr>
          <w:p w14:paraId="516C3401" w14:textId="0AD08E80" w:rsidR="006F2B85" w:rsidRDefault="001E7B82">
            <w:pPr>
              <w:pStyle w:val="TableText"/>
              <w:ind w:left="720"/>
            </w:pPr>
            <w:hyperlink w:anchor="Instruction_V2">
              <w:r>
                <w:rPr>
                  <w:rStyle w:val="HyperlinkText9pt"/>
                </w:rPr>
                <w:t>Instruction (V2)</w:t>
              </w:r>
            </w:hyperlink>
          </w:p>
        </w:tc>
        <w:tc>
          <w:tcPr>
            <w:tcW w:w="360" w:type="dxa"/>
          </w:tcPr>
          <w:p w14:paraId="3F13E268" w14:textId="77777777" w:rsidR="006F2B85" w:rsidRDefault="001E7B82">
            <w:pPr>
              <w:pStyle w:val="TableText"/>
            </w:pPr>
            <w:r>
              <w:t>entry</w:t>
            </w:r>
          </w:p>
        </w:tc>
        <w:tc>
          <w:tcPr>
            <w:tcW w:w="360" w:type="dxa"/>
          </w:tcPr>
          <w:p w14:paraId="78E173AA" w14:textId="77777777" w:rsidR="006F2B85" w:rsidRDefault="001E7B82">
            <w:pPr>
              <w:pStyle w:val="TableText"/>
            </w:pPr>
            <w:r>
              <w:t>urn:hl7ii:2.16.840.1.113883.10.20.22.4.20:2014-06-09</w:t>
            </w:r>
          </w:p>
        </w:tc>
      </w:tr>
      <w:tr w:rsidR="006F2B85" w14:paraId="64D347B6" w14:textId="77777777">
        <w:trPr>
          <w:jc w:val="center"/>
        </w:trPr>
        <w:tc>
          <w:tcPr>
            <w:tcW w:w="360" w:type="dxa"/>
          </w:tcPr>
          <w:p w14:paraId="538DCBD3" w14:textId="1C68E4F9" w:rsidR="006F2B85" w:rsidRDefault="001E7B82">
            <w:pPr>
              <w:pStyle w:val="TableText"/>
              <w:ind w:left="720"/>
            </w:pPr>
            <w:hyperlink w:anchor="U_Author_Participation">
              <w:r>
                <w:rPr>
                  <w:rStyle w:val="HyperlinkText9pt"/>
                </w:rPr>
                <w:t>Author Participation</w:t>
              </w:r>
            </w:hyperlink>
          </w:p>
        </w:tc>
        <w:tc>
          <w:tcPr>
            <w:tcW w:w="360" w:type="dxa"/>
          </w:tcPr>
          <w:p w14:paraId="01D1383F" w14:textId="77777777" w:rsidR="006F2B85" w:rsidRDefault="001E7B82">
            <w:pPr>
              <w:pStyle w:val="TableText"/>
            </w:pPr>
            <w:r>
              <w:t>unspecified</w:t>
            </w:r>
          </w:p>
        </w:tc>
        <w:tc>
          <w:tcPr>
            <w:tcW w:w="360" w:type="dxa"/>
          </w:tcPr>
          <w:p w14:paraId="52676D27" w14:textId="77777777" w:rsidR="006F2B85" w:rsidRDefault="001E7B82">
            <w:pPr>
              <w:pStyle w:val="TableText"/>
            </w:pPr>
            <w:r>
              <w:t>urn:oid:2.16.840.1.113883.10.20.22.4.119</w:t>
            </w:r>
          </w:p>
        </w:tc>
      </w:tr>
      <w:tr w:rsidR="006F2B85" w14:paraId="56218358" w14:textId="77777777">
        <w:trPr>
          <w:jc w:val="center"/>
        </w:trPr>
        <w:tc>
          <w:tcPr>
            <w:tcW w:w="360" w:type="dxa"/>
          </w:tcPr>
          <w:p w14:paraId="1872FA18" w14:textId="472B9314"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0DF1308E" w14:textId="77777777" w:rsidR="006F2B85" w:rsidRDefault="001E7B82">
            <w:pPr>
              <w:pStyle w:val="TableText"/>
            </w:pPr>
            <w:r>
              <w:t>entry</w:t>
            </w:r>
          </w:p>
        </w:tc>
        <w:tc>
          <w:tcPr>
            <w:tcW w:w="360" w:type="dxa"/>
          </w:tcPr>
          <w:p w14:paraId="78E07626" w14:textId="77777777" w:rsidR="006F2B85" w:rsidRDefault="001E7B82">
            <w:pPr>
              <w:pStyle w:val="TableText"/>
            </w:pPr>
            <w:r>
              <w:t>urn:hl7ii:2.16.840.1.113883.10.20.22.4.69:2025-08-01</w:t>
            </w:r>
          </w:p>
        </w:tc>
      </w:tr>
      <w:tr w:rsidR="006F2B85" w14:paraId="4A562173" w14:textId="77777777">
        <w:trPr>
          <w:jc w:val="center"/>
        </w:trPr>
        <w:tc>
          <w:tcPr>
            <w:tcW w:w="360" w:type="dxa"/>
          </w:tcPr>
          <w:p w14:paraId="5EB8A467" w14:textId="0261AD85"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6C87F0A9" w14:textId="77777777" w:rsidR="006F2B85" w:rsidRDefault="001E7B82">
            <w:pPr>
              <w:pStyle w:val="TableText"/>
            </w:pPr>
            <w:r>
              <w:t>entry</w:t>
            </w:r>
          </w:p>
        </w:tc>
        <w:tc>
          <w:tcPr>
            <w:tcW w:w="360" w:type="dxa"/>
          </w:tcPr>
          <w:p w14:paraId="36287D27" w14:textId="77777777" w:rsidR="006F2B85" w:rsidRDefault="001E7B82">
            <w:pPr>
              <w:pStyle w:val="TableText"/>
            </w:pPr>
            <w:r>
              <w:t>urn:hl7ii:2.16.840.1.113883.10.20.22.4.86:2022-06-01</w:t>
            </w:r>
          </w:p>
        </w:tc>
      </w:tr>
      <w:tr w:rsidR="006F2B85" w14:paraId="40C68311" w14:textId="77777777">
        <w:trPr>
          <w:jc w:val="center"/>
        </w:trPr>
        <w:tc>
          <w:tcPr>
            <w:tcW w:w="360" w:type="dxa"/>
          </w:tcPr>
          <w:p w14:paraId="654E2246" w14:textId="5E217ABA" w:rsidR="006F2B85" w:rsidRDefault="001E7B82">
            <w:pPr>
              <w:pStyle w:val="TableText"/>
              <w:ind w:left="144"/>
            </w:pPr>
            <w:hyperlink w:anchor="S_Mental_Status_Section_NHCS_V3">
              <w:r>
                <w:rPr>
                  <w:rStyle w:val="HyperlinkText9pt"/>
                </w:rPr>
                <w:t>Mental Status Section (NHCS V3)</w:t>
              </w:r>
            </w:hyperlink>
          </w:p>
        </w:tc>
        <w:tc>
          <w:tcPr>
            <w:tcW w:w="360" w:type="dxa"/>
          </w:tcPr>
          <w:p w14:paraId="0185CE0C" w14:textId="77777777" w:rsidR="006F2B85" w:rsidRDefault="001E7B82">
            <w:pPr>
              <w:pStyle w:val="TableText"/>
            </w:pPr>
            <w:r>
              <w:t>section</w:t>
            </w:r>
          </w:p>
        </w:tc>
        <w:tc>
          <w:tcPr>
            <w:tcW w:w="360" w:type="dxa"/>
          </w:tcPr>
          <w:p w14:paraId="053E4415" w14:textId="77777777" w:rsidR="006F2B85" w:rsidRDefault="001E7B82">
            <w:pPr>
              <w:pStyle w:val="TableText"/>
            </w:pPr>
            <w:r>
              <w:t>urn:hl7ii:2.16.840.1.113883.10.20.22.2.56:2025-08-01</w:t>
            </w:r>
          </w:p>
        </w:tc>
      </w:tr>
      <w:tr w:rsidR="006F2B85" w14:paraId="1A65F680" w14:textId="77777777">
        <w:trPr>
          <w:jc w:val="center"/>
        </w:trPr>
        <w:tc>
          <w:tcPr>
            <w:tcW w:w="360" w:type="dxa"/>
          </w:tcPr>
          <w:p w14:paraId="1A9EF34F" w14:textId="2C08B22D"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5EE8E6E7" w14:textId="77777777" w:rsidR="006F2B85" w:rsidRDefault="001E7B82">
            <w:pPr>
              <w:pStyle w:val="TableText"/>
            </w:pPr>
            <w:r>
              <w:t>entry</w:t>
            </w:r>
          </w:p>
        </w:tc>
        <w:tc>
          <w:tcPr>
            <w:tcW w:w="360" w:type="dxa"/>
          </w:tcPr>
          <w:p w14:paraId="27EF1784" w14:textId="77777777" w:rsidR="006F2B85" w:rsidRDefault="001E7B82">
            <w:pPr>
              <w:pStyle w:val="TableText"/>
            </w:pPr>
            <w:r>
              <w:t>urn:hl7ii:2.16.840.1.113883.10.20.22.4.69:2025-08-01</w:t>
            </w:r>
          </w:p>
        </w:tc>
      </w:tr>
      <w:tr w:rsidR="006F2B85" w14:paraId="1066B270" w14:textId="77777777">
        <w:trPr>
          <w:jc w:val="center"/>
        </w:trPr>
        <w:tc>
          <w:tcPr>
            <w:tcW w:w="360" w:type="dxa"/>
          </w:tcPr>
          <w:p w14:paraId="54AE5448" w14:textId="2531066C"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3EE42872" w14:textId="77777777" w:rsidR="006F2B85" w:rsidRDefault="001E7B82">
            <w:pPr>
              <w:pStyle w:val="TableText"/>
            </w:pPr>
            <w:r>
              <w:t>entry</w:t>
            </w:r>
          </w:p>
        </w:tc>
        <w:tc>
          <w:tcPr>
            <w:tcW w:w="360" w:type="dxa"/>
          </w:tcPr>
          <w:p w14:paraId="51F07288" w14:textId="77777777" w:rsidR="006F2B85" w:rsidRDefault="001E7B82">
            <w:pPr>
              <w:pStyle w:val="TableText"/>
            </w:pPr>
            <w:r>
              <w:t>urn:hl7ii:2.16.840.1.113883.10.20.22.4.86:2022-06-01</w:t>
            </w:r>
          </w:p>
        </w:tc>
      </w:tr>
      <w:tr w:rsidR="006F2B85" w14:paraId="0E91A114" w14:textId="77777777">
        <w:trPr>
          <w:jc w:val="center"/>
        </w:trPr>
        <w:tc>
          <w:tcPr>
            <w:tcW w:w="360" w:type="dxa"/>
          </w:tcPr>
          <w:p w14:paraId="4ED81CCC" w14:textId="214577F1" w:rsidR="006F2B85" w:rsidRDefault="001E7B82">
            <w:pPr>
              <w:pStyle w:val="TableText"/>
              <w:ind w:left="288"/>
            </w:pPr>
            <w:hyperlink w:anchor="E_Mental_Status_Observation_NHCS_V4">
              <w:r>
                <w:rPr>
                  <w:rStyle w:val="HyperlinkText9pt"/>
                </w:rPr>
                <w:t>Mental Status Observation (NHCS V4)</w:t>
              </w:r>
            </w:hyperlink>
          </w:p>
        </w:tc>
        <w:tc>
          <w:tcPr>
            <w:tcW w:w="360" w:type="dxa"/>
          </w:tcPr>
          <w:p w14:paraId="53D59B18" w14:textId="77777777" w:rsidR="006F2B85" w:rsidRDefault="001E7B82">
            <w:pPr>
              <w:pStyle w:val="TableText"/>
            </w:pPr>
            <w:r>
              <w:t>entry</w:t>
            </w:r>
          </w:p>
        </w:tc>
        <w:tc>
          <w:tcPr>
            <w:tcW w:w="360" w:type="dxa"/>
          </w:tcPr>
          <w:p w14:paraId="44ABD184" w14:textId="77777777" w:rsidR="006F2B85" w:rsidRDefault="001E7B82">
            <w:pPr>
              <w:pStyle w:val="TableText"/>
            </w:pPr>
            <w:r>
              <w:t>urn:hl7ii:2.16.840.1.113883.10.20.22.4.74:2025-08-01</w:t>
            </w:r>
          </w:p>
        </w:tc>
      </w:tr>
      <w:tr w:rsidR="006F2B85" w14:paraId="2DCAD577" w14:textId="77777777">
        <w:trPr>
          <w:jc w:val="center"/>
        </w:trPr>
        <w:tc>
          <w:tcPr>
            <w:tcW w:w="360" w:type="dxa"/>
          </w:tcPr>
          <w:p w14:paraId="03DD33DE" w14:textId="6D99AA2D" w:rsidR="006F2B85" w:rsidRDefault="001E7B82">
            <w:pPr>
              <w:pStyle w:val="TableText"/>
              <w:ind w:left="432"/>
            </w:pPr>
            <w:hyperlink w:anchor="U_Author_Participation">
              <w:r>
                <w:rPr>
                  <w:rStyle w:val="HyperlinkText9pt"/>
                </w:rPr>
                <w:t>Author Participation</w:t>
              </w:r>
            </w:hyperlink>
          </w:p>
        </w:tc>
        <w:tc>
          <w:tcPr>
            <w:tcW w:w="360" w:type="dxa"/>
          </w:tcPr>
          <w:p w14:paraId="581B7695" w14:textId="77777777" w:rsidR="006F2B85" w:rsidRDefault="001E7B82">
            <w:pPr>
              <w:pStyle w:val="TableText"/>
            </w:pPr>
            <w:r>
              <w:t>unspecified</w:t>
            </w:r>
          </w:p>
        </w:tc>
        <w:tc>
          <w:tcPr>
            <w:tcW w:w="360" w:type="dxa"/>
          </w:tcPr>
          <w:p w14:paraId="30A10F0B" w14:textId="77777777" w:rsidR="006F2B85" w:rsidRDefault="001E7B82">
            <w:pPr>
              <w:pStyle w:val="TableText"/>
            </w:pPr>
            <w:r>
              <w:t>urn:oid:2.16.840.1.113883.10.20.22.4.119</w:t>
            </w:r>
          </w:p>
        </w:tc>
      </w:tr>
      <w:tr w:rsidR="006F2B85" w14:paraId="5A2EE0C3" w14:textId="77777777">
        <w:trPr>
          <w:jc w:val="center"/>
        </w:trPr>
        <w:tc>
          <w:tcPr>
            <w:tcW w:w="360" w:type="dxa"/>
          </w:tcPr>
          <w:p w14:paraId="596C001C" w14:textId="33C1D47F"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F4D0FC2" w14:textId="77777777" w:rsidR="006F2B85" w:rsidRDefault="001E7B82">
            <w:pPr>
              <w:pStyle w:val="TableText"/>
            </w:pPr>
            <w:r>
              <w:t>entry</w:t>
            </w:r>
          </w:p>
        </w:tc>
        <w:tc>
          <w:tcPr>
            <w:tcW w:w="360" w:type="dxa"/>
          </w:tcPr>
          <w:p w14:paraId="6A625A4B" w14:textId="77777777" w:rsidR="006F2B85" w:rsidRDefault="001E7B82">
            <w:pPr>
              <w:pStyle w:val="TableText"/>
            </w:pPr>
            <w:r>
              <w:t>urn:hl7ii:2.16.840.1.113883.10.20.22.4.69:2025-08-01</w:t>
            </w:r>
          </w:p>
        </w:tc>
      </w:tr>
      <w:tr w:rsidR="006F2B85" w14:paraId="7FB82C42" w14:textId="77777777">
        <w:trPr>
          <w:jc w:val="center"/>
        </w:trPr>
        <w:tc>
          <w:tcPr>
            <w:tcW w:w="360" w:type="dxa"/>
          </w:tcPr>
          <w:p w14:paraId="537179CC" w14:textId="1673C0F0"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435A6299" w14:textId="77777777" w:rsidR="006F2B85" w:rsidRDefault="001E7B82">
            <w:pPr>
              <w:pStyle w:val="TableText"/>
            </w:pPr>
            <w:r>
              <w:t>entry</w:t>
            </w:r>
          </w:p>
        </w:tc>
        <w:tc>
          <w:tcPr>
            <w:tcW w:w="360" w:type="dxa"/>
          </w:tcPr>
          <w:p w14:paraId="7D85591A" w14:textId="77777777" w:rsidR="006F2B85" w:rsidRDefault="001E7B82">
            <w:pPr>
              <w:pStyle w:val="TableText"/>
            </w:pPr>
            <w:r>
              <w:t>urn:hl7ii:2.16.840.1.113883.10.20.22.4.86:2022-06-01</w:t>
            </w:r>
          </w:p>
        </w:tc>
      </w:tr>
      <w:tr w:rsidR="006F2B85" w14:paraId="36062D9E" w14:textId="77777777">
        <w:trPr>
          <w:jc w:val="center"/>
        </w:trPr>
        <w:tc>
          <w:tcPr>
            <w:tcW w:w="360" w:type="dxa"/>
          </w:tcPr>
          <w:p w14:paraId="5786DCE2" w14:textId="0F047BA4" w:rsidR="006F2B85" w:rsidRDefault="001E7B82">
            <w:pPr>
              <w:pStyle w:val="TableText"/>
              <w:ind w:left="288"/>
            </w:pPr>
            <w:hyperlink w:anchor="E_Mental_Status_Organizer_NHCS_V4">
              <w:r>
                <w:rPr>
                  <w:rStyle w:val="HyperlinkText9pt"/>
                </w:rPr>
                <w:t>Mental Status Organizer (NHCS V4)</w:t>
              </w:r>
            </w:hyperlink>
          </w:p>
        </w:tc>
        <w:tc>
          <w:tcPr>
            <w:tcW w:w="360" w:type="dxa"/>
          </w:tcPr>
          <w:p w14:paraId="6BD49C25" w14:textId="77777777" w:rsidR="006F2B85" w:rsidRDefault="001E7B82">
            <w:pPr>
              <w:pStyle w:val="TableText"/>
            </w:pPr>
            <w:r>
              <w:t>entry</w:t>
            </w:r>
          </w:p>
        </w:tc>
        <w:tc>
          <w:tcPr>
            <w:tcW w:w="360" w:type="dxa"/>
          </w:tcPr>
          <w:p w14:paraId="567733AC" w14:textId="77777777" w:rsidR="006F2B85" w:rsidRDefault="001E7B82">
            <w:pPr>
              <w:pStyle w:val="TableText"/>
            </w:pPr>
            <w:r>
              <w:t>urn:hl7ii:2.16.840.1.113883.10.20.22.4.75:2025-08-01</w:t>
            </w:r>
          </w:p>
        </w:tc>
      </w:tr>
      <w:tr w:rsidR="006F2B85" w14:paraId="3DD37975" w14:textId="77777777">
        <w:trPr>
          <w:jc w:val="center"/>
        </w:trPr>
        <w:tc>
          <w:tcPr>
            <w:tcW w:w="360" w:type="dxa"/>
          </w:tcPr>
          <w:p w14:paraId="2610E1F6" w14:textId="621A9EDB"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70B972DB" w14:textId="77777777" w:rsidR="006F2B85" w:rsidRDefault="001E7B82">
            <w:pPr>
              <w:pStyle w:val="TableText"/>
            </w:pPr>
            <w:r>
              <w:t>entry</w:t>
            </w:r>
          </w:p>
        </w:tc>
        <w:tc>
          <w:tcPr>
            <w:tcW w:w="360" w:type="dxa"/>
          </w:tcPr>
          <w:p w14:paraId="15782942" w14:textId="77777777" w:rsidR="006F2B85" w:rsidRDefault="001E7B82">
            <w:pPr>
              <w:pStyle w:val="TableText"/>
            </w:pPr>
            <w:r>
              <w:t>urn:hl7ii:2.16.840.1.113883.10.20.22.4.74:2025-08-01</w:t>
            </w:r>
          </w:p>
        </w:tc>
      </w:tr>
      <w:tr w:rsidR="006F2B85" w14:paraId="5070CE83" w14:textId="77777777">
        <w:trPr>
          <w:jc w:val="center"/>
        </w:trPr>
        <w:tc>
          <w:tcPr>
            <w:tcW w:w="360" w:type="dxa"/>
          </w:tcPr>
          <w:p w14:paraId="74E744FC" w14:textId="52AF7B92" w:rsidR="006F2B85" w:rsidRDefault="001E7B82">
            <w:pPr>
              <w:pStyle w:val="TableText"/>
              <w:ind w:left="576"/>
            </w:pPr>
            <w:hyperlink w:anchor="U_Author_Participation">
              <w:r>
                <w:rPr>
                  <w:rStyle w:val="HyperlinkText9pt"/>
                </w:rPr>
                <w:t>Author Participation</w:t>
              </w:r>
            </w:hyperlink>
          </w:p>
        </w:tc>
        <w:tc>
          <w:tcPr>
            <w:tcW w:w="360" w:type="dxa"/>
          </w:tcPr>
          <w:p w14:paraId="674E5C53" w14:textId="77777777" w:rsidR="006F2B85" w:rsidRDefault="001E7B82">
            <w:pPr>
              <w:pStyle w:val="TableText"/>
            </w:pPr>
            <w:r>
              <w:t>unspecified</w:t>
            </w:r>
          </w:p>
        </w:tc>
        <w:tc>
          <w:tcPr>
            <w:tcW w:w="360" w:type="dxa"/>
          </w:tcPr>
          <w:p w14:paraId="4438C1D5" w14:textId="77777777" w:rsidR="006F2B85" w:rsidRDefault="001E7B82">
            <w:pPr>
              <w:pStyle w:val="TableText"/>
            </w:pPr>
            <w:r>
              <w:t>urn:oid:2.16.840.1.113883.10.20.22.4.119</w:t>
            </w:r>
          </w:p>
        </w:tc>
      </w:tr>
      <w:tr w:rsidR="006F2B85" w14:paraId="0B444473" w14:textId="77777777">
        <w:trPr>
          <w:jc w:val="center"/>
        </w:trPr>
        <w:tc>
          <w:tcPr>
            <w:tcW w:w="360" w:type="dxa"/>
          </w:tcPr>
          <w:p w14:paraId="12AF5208" w14:textId="5C5DB5A7"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AEAB999" w14:textId="77777777" w:rsidR="006F2B85" w:rsidRDefault="001E7B82">
            <w:pPr>
              <w:pStyle w:val="TableText"/>
            </w:pPr>
            <w:r>
              <w:t>entry</w:t>
            </w:r>
          </w:p>
        </w:tc>
        <w:tc>
          <w:tcPr>
            <w:tcW w:w="360" w:type="dxa"/>
          </w:tcPr>
          <w:p w14:paraId="49DF015E" w14:textId="77777777" w:rsidR="006F2B85" w:rsidRDefault="001E7B82">
            <w:pPr>
              <w:pStyle w:val="TableText"/>
            </w:pPr>
            <w:r>
              <w:t>urn:hl7ii:2.16.840.1.113883.10.20.22.4.69:2025-08-01</w:t>
            </w:r>
          </w:p>
        </w:tc>
      </w:tr>
      <w:tr w:rsidR="006F2B85" w14:paraId="30910C2F" w14:textId="77777777">
        <w:trPr>
          <w:jc w:val="center"/>
        </w:trPr>
        <w:tc>
          <w:tcPr>
            <w:tcW w:w="360" w:type="dxa"/>
          </w:tcPr>
          <w:p w14:paraId="5502A653" w14:textId="565C89A4"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61B3A0FB" w14:textId="77777777" w:rsidR="006F2B85" w:rsidRDefault="001E7B82">
            <w:pPr>
              <w:pStyle w:val="TableText"/>
            </w:pPr>
            <w:r>
              <w:t>entry</w:t>
            </w:r>
          </w:p>
        </w:tc>
        <w:tc>
          <w:tcPr>
            <w:tcW w:w="360" w:type="dxa"/>
          </w:tcPr>
          <w:p w14:paraId="4333AD6D" w14:textId="77777777" w:rsidR="006F2B85" w:rsidRDefault="001E7B82">
            <w:pPr>
              <w:pStyle w:val="TableText"/>
            </w:pPr>
            <w:r>
              <w:t>urn:hl7ii:2.16.840.1.113883.10.20.22.4.86:2022-06-01</w:t>
            </w:r>
          </w:p>
        </w:tc>
      </w:tr>
      <w:tr w:rsidR="006F2B85" w14:paraId="328B5296" w14:textId="77777777">
        <w:trPr>
          <w:jc w:val="center"/>
        </w:trPr>
        <w:tc>
          <w:tcPr>
            <w:tcW w:w="360" w:type="dxa"/>
          </w:tcPr>
          <w:p w14:paraId="478D3BE5" w14:textId="5B62938B" w:rsidR="006F2B85" w:rsidRDefault="001E7B82">
            <w:pPr>
              <w:pStyle w:val="TableText"/>
              <w:ind w:left="144"/>
            </w:pPr>
            <w:hyperlink w:anchor="S_Functional_Status_Section_NHCS_V3">
              <w:r>
                <w:rPr>
                  <w:rStyle w:val="HyperlinkText9pt"/>
                </w:rPr>
                <w:t>Functional Status Section (NHCS V3)</w:t>
              </w:r>
            </w:hyperlink>
          </w:p>
        </w:tc>
        <w:tc>
          <w:tcPr>
            <w:tcW w:w="360" w:type="dxa"/>
          </w:tcPr>
          <w:p w14:paraId="103F8B59" w14:textId="77777777" w:rsidR="006F2B85" w:rsidRDefault="001E7B82">
            <w:pPr>
              <w:pStyle w:val="TableText"/>
            </w:pPr>
            <w:r>
              <w:t>section</w:t>
            </w:r>
          </w:p>
        </w:tc>
        <w:tc>
          <w:tcPr>
            <w:tcW w:w="360" w:type="dxa"/>
          </w:tcPr>
          <w:p w14:paraId="70D18FEC" w14:textId="77777777" w:rsidR="006F2B85" w:rsidRDefault="001E7B82">
            <w:pPr>
              <w:pStyle w:val="TableText"/>
            </w:pPr>
            <w:r>
              <w:t>urn:hl7ii:2.16.840.1.113883.10.20.22.2.14:2025-08-01</w:t>
            </w:r>
          </w:p>
        </w:tc>
      </w:tr>
      <w:tr w:rsidR="006F2B85" w14:paraId="1CC0C509" w14:textId="77777777">
        <w:trPr>
          <w:jc w:val="center"/>
        </w:trPr>
        <w:tc>
          <w:tcPr>
            <w:tcW w:w="360" w:type="dxa"/>
          </w:tcPr>
          <w:p w14:paraId="25EC1617" w14:textId="2CAB782C" w:rsidR="006F2B85" w:rsidRDefault="001E7B82">
            <w:pPr>
              <w:pStyle w:val="TableText"/>
              <w:ind w:left="288"/>
            </w:pPr>
            <w:hyperlink w:anchor="E_SelfCare_Activities_ADL_and_IADL">
              <w:r>
                <w:rPr>
                  <w:rStyle w:val="HyperlinkText9pt"/>
                </w:rPr>
                <w:t>Self-Care Activities (ADL and IADL)</w:t>
              </w:r>
            </w:hyperlink>
          </w:p>
        </w:tc>
        <w:tc>
          <w:tcPr>
            <w:tcW w:w="360" w:type="dxa"/>
          </w:tcPr>
          <w:p w14:paraId="6D1842C6" w14:textId="77777777" w:rsidR="006F2B85" w:rsidRDefault="001E7B82">
            <w:pPr>
              <w:pStyle w:val="TableText"/>
            </w:pPr>
            <w:r>
              <w:t>entry</w:t>
            </w:r>
          </w:p>
        </w:tc>
        <w:tc>
          <w:tcPr>
            <w:tcW w:w="360" w:type="dxa"/>
          </w:tcPr>
          <w:p w14:paraId="56C69EA3" w14:textId="77777777" w:rsidR="006F2B85" w:rsidRDefault="001E7B82">
            <w:pPr>
              <w:pStyle w:val="TableText"/>
            </w:pPr>
            <w:r>
              <w:t>urn:oid:2.16.840.1.113883.10.20.22.4.128</w:t>
            </w:r>
          </w:p>
        </w:tc>
      </w:tr>
      <w:tr w:rsidR="006F2B85" w14:paraId="610F6F34" w14:textId="77777777">
        <w:trPr>
          <w:jc w:val="center"/>
        </w:trPr>
        <w:tc>
          <w:tcPr>
            <w:tcW w:w="360" w:type="dxa"/>
          </w:tcPr>
          <w:p w14:paraId="2A539A60" w14:textId="0219E4EC" w:rsidR="006F2B85" w:rsidRDefault="001E7B82">
            <w:pPr>
              <w:pStyle w:val="TableText"/>
              <w:ind w:left="432"/>
            </w:pPr>
            <w:hyperlink w:anchor="U_Author_Participation">
              <w:r>
                <w:rPr>
                  <w:rStyle w:val="HyperlinkText9pt"/>
                </w:rPr>
                <w:t>Author Participation</w:t>
              </w:r>
            </w:hyperlink>
          </w:p>
        </w:tc>
        <w:tc>
          <w:tcPr>
            <w:tcW w:w="360" w:type="dxa"/>
          </w:tcPr>
          <w:p w14:paraId="64561FE0" w14:textId="77777777" w:rsidR="006F2B85" w:rsidRDefault="001E7B82">
            <w:pPr>
              <w:pStyle w:val="TableText"/>
            </w:pPr>
            <w:r>
              <w:t>unspecified</w:t>
            </w:r>
          </w:p>
        </w:tc>
        <w:tc>
          <w:tcPr>
            <w:tcW w:w="360" w:type="dxa"/>
          </w:tcPr>
          <w:p w14:paraId="5711CDC2" w14:textId="77777777" w:rsidR="006F2B85" w:rsidRDefault="001E7B82">
            <w:pPr>
              <w:pStyle w:val="TableText"/>
            </w:pPr>
            <w:r>
              <w:t>urn:oid:2.16.840.1.113883.10.20.22.4.119</w:t>
            </w:r>
          </w:p>
        </w:tc>
      </w:tr>
      <w:tr w:rsidR="006F2B85" w14:paraId="6538A988" w14:textId="77777777">
        <w:trPr>
          <w:jc w:val="center"/>
        </w:trPr>
        <w:tc>
          <w:tcPr>
            <w:tcW w:w="360" w:type="dxa"/>
          </w:tcPr>
          <w:p w14:paraId="282A1507" w14:textId="7AF5FA1A"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71758009" w14:textId="77777777" w:rsidR="006F2B85" w:rsidRDefault="001E7B82">
            <w:pPr>
              <w:pStyle w:val="TableText"/>
            </w:pPr>
            <w:r>
              <w:t>entry</w:t>
            </w:r>
          </w:p>
        </w:tc>
        <w:tc>
          <w:tcPr>
            <w:tcW w:w="360" w:type="dxa"/>
          </w:tcPr>
          <w:p w14:paraId="43BDD8F3" w14:textId="77777777" w:rsidR="006F2B85" w:rsidRDefault="001E7B82">
            <w:pPr>
              <w:pStyle w:val="TableText"/>
            </w:pPr>
            <w:r>
              <w:t>urn:hl7ii:2.16.840.1.113883.10.20.22.4.50:2014-06-09</w:t>
            </w:r>
          </w:p>
        </w:tc>
      </w:tr>
      <w:tr w:rsidR="006F2B85" w14:paraId="0E4551AF" w14:textId="77777777">
        <w:trPr>
          <w:jc w:val="center"/>
        </w:trPr>
        <w:tc>
          <w:tcPr>
            <w:tcW w:w="360" w:type="dxa"/>
          </w:tcPr>
          <w:p w14:paraId="49CCBCA5" w14:textId="1D0E4C39" w:rsidR="006F2B85" w:rsidRDefault="001E7B82">
            <w:pPr>
              <w:pStyle w:val="TableText"/>
              <w:ind w:left="432"/>
            </w:pPr>
            <w:hyperlink w:anchor="E_Product_Instance">
              <w:r>
                <w:rPr>
                  <w:rStyle w:val="HyperlinkText9pt"/>
                </w:rPr>
                <w:t>Product Instance</w:t>
              </w:r>
            </w:hyperlink>
          </w:p>
        </w:tc>
        <w:tc>
          <w:tcPr>
            <w:tcW w:w="360" w:type="dxa"/>
          </w:tcPr>
          <w:p w14:paraId="4E6DD18B" w14:textId="77777777" w:rsidR="006F2B85" w:rsidRDefault="001E7B82">
            <w:pPr>
              <w:pStyle w:val="TableText"/>
            </w:pPr>
            <w:r>
              <w:t>entry</w:t>
            </w:r>
          </w:p>
        </w:tc>
        <w:tc>
          <w:tcPr>
            <w:tcW w:w="360" w:type="dxa"/>
          </w:tcPr>
          <w:p w14:paraId="660CA5E6" w14:textId="77777777" w:rsidR="006F2B85" w:rsidRDefault="001E7B82">
            <w:pPr>
              <w:pStyle w:val="TableText"/>
            </w:pPr>
            <w:r>
              <w:t>urn:oid:2.16.840.1.113883.10.20.22.4.37</w:t>
            </w:r>
          </w:p>
        </w:tc>
      </w:tr>
      <w:tr w:rsidR="006F2B85" w14:paraId="63E1C56E" w14:textId="77777777">
        <w:trPr>
          <w:jc w:val="center"/>
        </w:trPr>
        <w:tc>
          <w:tcPr>
            <w:tcW w:w="360" w:type="dxa"/>
          </w:tcPr>
          <w:p w14:paraId="145B53FC" w14:textId="2EC7870B" w:rsidR="006F2B85" w:rsidRDefault="001E7B82">
            <w:pPr>
              <w:pStyle w:val="TableText"/>
              <w:ind w:left="432"/>
            </w:pPr>
            <w:hyperlink w:anchor="Instruction_V2">
              <w:r>
                <w:rPr>
                  <w:rStyle w:val="HyperlinkText9pt"/>
                </w:rPr>
                <w:t>Instruction (V2)</w:t>
              </w:r>
            </w:hyperlink>
          </w:p>
        </w:tc>
        <w:tc>
          <w:tcPr>
            <w:tcW w:w="360" w:type="dxa"/>
          </w:tcPr>
          <w:p w14:paraId="0EB1A0E0" w14:textId="77777777" w:rsidR="006F2B85" w:rsidRDefault="001E7B82">
            <w:pPr>
              <w:pStyle w:val="TableText"/>
            </w:pPr>
            <w:r>
              <w:t>entry</w:t>
            </w:r>
          </w:p>
        </w:tc>
        <w:tc>
          <w:tcPr>
            <w:tcW w:w="360" w:type="dxa"/>
          </w:tcPr>
          <w:p w14:paraId="4F7558F0" w14:textId="77777777" w:rsidR="006F2B85" w:rsidRDefault="001E7B82">
            <w:pPr>
              <w:pStyle w:val="TableText"/>
            </w:pPr>
            <w:r>
              <w:t>urn:hl7ii:2.16.840.1.113883.10.20.22.4.20:2014-06-09</w:t>
            </w:r>
          </w:p>
        </w:tc>
      </w:tr>
      <w:tr w:rsidR="006F2B85" w14:paraId="11C2DCB4" w14:textId="77777777">
        <w:trPr>
          <w:jc w:val="center"/>
        </w:trPr>
        <w:tc>
          <w:tcPr>
            <w:tcW w:w="360" w:type="dxa"/>
          </w:tcPr>
          <w:p w14:paraId="675FE96C" w14:textId="58AD64C4"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658AB39E" w14:textId="77777777" w:rsidR="006F2B85" w:rsidRDefault="001E7B82">
            <w:pPr>
              <w:pStyle w:val="TableText"/>
            </w:pPr>
            <w:r>
              <w:t>entry</w:t>
            </w:r>
          </w:p>
        </w:tc>
        <w:tc>
          <w:tcPr>
            <w:tcW w:w="360" w:type="dxa"/>
          </w:tcPr>
          <w:p w14:paraId="15199702" w14:textId="77777777" w:rsidR="006F2B85" w:rsidRDefault="001E7B82">
            <w:pPr>
              <w:pStyle w:val="TableText"/>
            </w:pPr>
            <w:r>
              <w:t>urn:hl7ii:2.16.840.1.113883.10.20.22.4.69:2025-08-01</w:t>
            </w:r>
          </w:p>
        </w:tc>
      </w:tr>
      <w:tr w:rsidR="006F2B85" w14:paraId="6BAEE366" w14:textId="77777777">
        <w:trPr>
          <w:jc w:val="center"/>
        </w:trPr>
        <w:tc>
          <w:tcPr>
            <w:tcW w:w="360" w:type="dxa"/>
          </w:tcPr>
          <w:p w14:paraId="7B99A8F9" w14:textId="7F6AB2CA"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50F45284" w14:textId="77777777" w:rsidR="006F2B85" w:rsidRDefault="001E7B82">
            <w:pPr>
              <w:pStyle w:val="TableText"/>
            </w:pPr>
            <w:r>
              <w:t>entry</w:t>
            </w:r>
          </w:p>
        </w:tc>
        <w:tc>
          <w:tcPr>
            <w:tcW w:w="360" w:type="dxa"/>
          </w:tcPr>
          <w:p w14:paraId="480E67BF" w14:textId="77777777" w:rsidR="006F2B85" w:rsidRDefault="001E7B82">
            <w:pPr>
              <w:pStyle w:val="TableText"/>
            </w:pPr>
            <w:r>
              <w:t>urn:hl7ii:2.16.840.1.113883.10.20.22.4.86:2022-06-01</w:t>
            </w:r>
          </w:p>
        </w:tc>
      </w:tr>
      <w:tr w:rsidR="006F2B85" w14:paraId="218D20E2" w14:textId="77777777">
        <w:trPr>
          <w:jc w:val="center"/>
        </w:trPr>
        <w:tc>
          <w:tcPr>
            <w:tcW w:w="360" w:type="dxa"/>
          </w:tcPr>
          <w:p w14:paraId="2F56B82B" w14:textId="0548F3A8" w:rsidR="006F2B85" w:rsidRDefault="001E7B82">
            <w:pPr>
              <w:pStyle w:val="TableText"/>
              <w:ind w:left="288"/>
            </w:pPr>
            <w:hyperlink w:anchor="E_Functional_Status_Observation_NHCS_V3">
              <w:r>
                <w:rPr>
                  <w:rStyle w:val="HyperlinkText9pt"/>
                </w:rPr>
                <w:t>Functional Status Observation (NHCS V3)</w:t>
              </w:r>
            </w:hyperlink>
          </w:p>
        </w:tc>
        <w:tc>
          <w:tcPr>
            <w:tcW w:w="360" w:type="dxa"/>
          </w:tcPr>
          <w:p w14:paraId="2CE403B1" w14:textId="77777777" w:rsidR="006F2B85" w:rsidRDefault="001E7B82">
            <w:pPr>
              <w:pStyle w:val="TableText"/>
            </w:pPr>
            <w:r>
              <w:t>entry</w:t>
            </w:r>
          </w:p>
        </w:tc>
        <w:tc>
          <w:tcPr>
            <w:tcW w:w="360" w:type="dxa"/>
          </w:tcPr>
          <w:p w14:paraId="426E6E60" w14:textId="77777777" w:rsidR="006F2B85" w:rsidRDefault="001E7B82">
            <w:pPr>
              <w:pStyle w:val="TableText"/>
            </w:pPr>
            <w:r>
              <w:t>urn:hl7ii:2.16.840.1.113883.10.20.22.4.67:2025-08-01</w:t>
            </w:r>
          </w:p>
        </w:tc>
      </w:tr>
      <w:tr w:rsidR="006F2B85" w14:paraId="04DA1D48" w14:textId="77777777">
        <w:trPr>
          <w:jc w:val="center"/>
        </w:trPr>
        <w:tc>
          <w:tcPr>
            <w:tcW w:w="360" w:type="dxa"/>
          </w:tcPr>
          <w:p w14:paraId="3E3346EF" w14:textId="6845FB93"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50350794" w14:textId="77777777" w:rsidR="006F2B85" w:rsidRDefault="001E7B82">
            <w:pPr>
              <w:pStyle w:val="TableText"/>
            </w:pPr>
            <w:r>
              <w:t>entry</w:t>
            </w:r>
          </w:p>
        </w:tc>
        <w:tc>
          <w:tcPr>
            <w:tcW w:w="360" w:type="dxa"/>
          </w:tcPr>
          <w:p w14:paraId="1D70A0EB" w14:textId="77777777" w:rsidR="006F2B85" w:rsidRDefault="001E7B82">
            <w:pPr>
              <w:pStyle w:val="TableText"/>
            </w:pPr>
            <w:r>
              <w:t>urn:hl7ii:2.16.840.1.113883.10.20.22.4.50:2014-06-09</w:t>
            </w:r>
          </w:p>
        </w:tc>
      </w:tr>
      <w:tr w:rsidR="006F2B85" w14:paraId="4EE36DC8" w14:textId="77777777">
        <w:trPr>
          <w:jc w:val="center"/>
        </w:trPr>
        <w:tc>
          <w:tcPr>
            <w:tcW w:w="360" w:type="dxa"/>
          </w:tcPr>
          <w:p w14:paraId="3EA218B1" w14:textId="75122D8B" w:rsidR="006F2B85" w:rsidRDefault="001E7B82">
            <w:pPr>
              <w:pStyle w:val="TableText"/>
              <w:ind w:left="576"/>
            </w:pPr>
            <w:hyperlink w:anchor="E_Product_Instance">
              <w:r>
                <w:rPr>
                  <w:rStyle w:val="HyperlinkText9pt"/>
                </w:rPr>
                <w:t>Product Instance</w:t>
              </w:r>
            </w:hyperlink>
          </w:p>
        </w:tc>
        <w:tc>
          <w:tcPr>
            <w:tcW w:w="360" w:type="dxa"/>
          </w:tcPr>
          <w:p w14:paraId="6B9A075B" w14:textId="77777777" w:rsidR="006F2B85" w:rsidRDefault="001E7B82">
            <w:pPr>
              <w:pStyle w:val="TableText"/>
            </w:pPr>
            <w:r>
              <w:t>entry</w:t>
            </w:r>
          </w:p>
        </w:tc>
        <w:tc>
          <w:tcPr>
            <w:tcW w:w="360" w:type="dxa"/>
          </w:tcPr>
          <w:p w14:paraId="0F190BB9" w14:textId="77777777" w:rsidR="006F2B85" w:rsidRDefault="001E7B82">
            <w:pPr>
              <w:pStyle w:val="TableText"/>
            </w:pPr>
            <w:r>
              <w:t>urn:oid:2.16.840.1.113883.10.20.22.4.37</w:t>
            </w:r>
          </w:p>
        </w:tc>
      </w:tr>
      <w:tr w:rsidR="006F2B85" w14:paraId="774A2FE6" w14:textId="77777777">
        <w:trPr>
          <w:jc w:val="center"/>
        </w:trPr>
        <w:tc>
          <w:tcPr>
            <w:tcW w:w="360" w:type="dxa"/>
          </w:tcPr>
          <w:p w14:paraId="05F766A1" w14:textId="62B33D04" w:rsidR="006F2B85" w:rsidRDefault="001E7B82">
            <w:pPr>
              <w:pStyle w:val="TableText"/>
              <w:ind w:left="576"/>
            </w:pPr>
            <w:hyperlink w:anchor="Instruction_V2">
              <w:r>
                <w:rPr>
                  <w:rStyle w:val="HyperlinkText9pt"/>
                </w:rPr>
                <w:t>Instruction (V2)</w:t>
              </w:r>
            </w:hyperlink>
          </w:p>
        </w:tc>
        <w:tc>
          <w:tcPr>
            <w:tcW w:w="360" w:type="dxa"/>
          </w:tcPr>
          <w:p w14:paraId="7F28E136" w14:textId="77777777" w:rsidR="006F2B85" w:rsidRDefault="001E7B82">
            <w:pPr>
              <w:pStyle w:val="TableText"/>
            </w:pPr>
            <w:r>
              <w:t>entry</w:t>
            </w:r>
          </w:p>
        </w:tc>
        <w:tc>
          <w:tcPr>
            <w:tcW w:w="360" w:type="dxa"/>
          </w:tcPr>
          <w:p w14:paraId="5E54D3B2" w14:textId="77777777" w:rsidR="006F2B85" w:rsidRDefault="001E7B82">
            <w:pPr>
              <w:pStyle w:val="TableText"/>
            </w:pPr>
            <w:r>
              <w:t>urn:hl7ii:2.16.840.1.113883.10.20.22.4.20:2014-06-09</w:t>
            </w:r>
          </w:p>
        </w:tc>
      </w:tr>
      <w:tr w:rsidR="006F2B85" w14:paraId="157CFB7A" w14:textId="77777777">
        <w:trPr>
          <w:jc w:val="center"/>
        </w:trPr>
        <w:tc>
          <w:tcPr>
            <w:tcW w:w="360" w:type="dxa"/>
          </w:tcPr>
          <w:p w14:paraId="741C7B65" w14:textId="45324B03" w:rsidR="006F2B85" w:rsidRDefault="001E7B82">
            <w:pPr>
              <w:pStyle w:val="TableText"/>
              <w:ind w:left="432"/>
            </w:pPr>
            <w:hyperlink w:anchor="U_Author_Participation">
              <w:r>
                <w:rPr>
                  <w:rStyle w:val="HyperlinkText9pt"/>
                </w:rPr>
                <w:t>Author Participation</w:t>
              </w:r>
            </w:hyperlink>
          </w:p>
        </w:tc>
        <w:tc>
          <w:tcPr>
            <w:tcW w:w="360" w:type="dxa"/>
          </w:tcPr>
          <w:p w14:paraId="03B6C0D0" w14:textId="77777777" w:rsidR="006F2B85" w:rsidRDefault="001E7B82">
            <w:pPr>
              <w:pStyle w:val="TableText"/>
            </w:pPr>
            <w:r>
              <w:t>unspecified</w:t>
            </w:r>
          </w:p>
        </w:tc>
        <w:tc>
          <w:tcPr>
            <w:tcW w:w="360" w:type="dxa"/>
          </w:tcPr>
          <w:p w14:paraId="150FAD6D" w14:textId="77777777" w:rsidR="006F2B85" w:rsidRDefault="001E7B82">
            <w:pPr>
              <w:pStyle w:val="TableText"/>
            </w:pPr>
            <w:r>
              <w:t>urn:oid:2.16.840.1.113883.10.20.2</w:t>
            </w:r>
            <w:r>
              <w:lastRenderedPageBreak/>
              <w:t>2.4.119</w:t>
            </w:r>
          </w:p>
        </w:tc>
      </w:tr>
      <w:tr w:rsidR="006F2B85" w14:paraId="451BB760" w14:textId="77777777">
        <w:trPr>
          <w:jc w:val="center"/>
        </w:trPr>
        <w:tc>
          <w:tcPr>
            <w:tcW w:w="360" w:type="dxa"/>
          </w:tcPr>
          <w:p w14:paraId="76C838BB" w14:textId="51DE6A01"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7A354DB9" w14:textId="77777777" w:rsidR="006F2B85" w:rsidRDefault="001E7B82">
            <w:pPr>
              <w:pStyle w:val="TableText"/>
            </w:pPr>
            <w:r>
              <w:t>entry</w:t>
            </w:r>
          </w:p>
        </w:tc>
        <w:tc>
          <w:tcPr>
            <w:tcW w:w="360" w:type="dxa"/>
          </w:tcPr>
          <w:p w14:paraId="69F3B2B5" w14:textId="77777777" w:rsidR="006F2B85" w:rsidRDefault="001E7B82">
            <w:pPr>
              <w:pStyle w:val="TableText"/>
            </w:pPr>
            <w:r>
              <w:t>urn:hl7ii:2.16.840.1.113883.10.20.22.4.69:2025-08-01</w:t>
            </w:r>
          </w:p>
        </w:tc>
      </w:tr>
      <w:tr w:rsidR="006F2B85" w14:paraId="7F951F34" w14:textId="77777777">
        <w:trPr>
          <w:jc w:val="center"/>
        </w:trPr>
        <w:tc>
          <w:tcPr>
            <w:tcW w:w="360" w:type="dxa"/>
          </w:tcPr>
          <w:p w14:paraId="5356ADBF" w14:textId="70A7DFEE"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3F546A5A" w14:textId="77777777" w:rsidR="006F2B85" w:rsidRDefault="001E7B82">
            <w:pPr>
              <w:pStyle w:val="TableText"/>
            </w:pPr>
            <w:r>
              <w:t>entry</w:t>
            </w:r>
          </w:p>
        </w:tc>
        <w:tc>
          <w:tcPr>
            <w:tcW w:w="360" w:type="dxa"/>
          </w:tcPr>
          <w:p w14:paraId="2480E31A" w14:textId="77777777" w:rsidR="006F2B85" w:rsidRDefault="001E7B82">
            <w:pPr>
              <w:pStyle w:val="TableText"/>
            </w:pPr>
            <w:r>
              <w:t>urn:hl7ii:2.16.840.1.113883.10.20.22.4.86:2022-06-01</w:t>
            </w:r>
          </w:p>
        </w:tc>
      </w:tr>
      <w:tr w:rsidR="006F2B85" w14:paraId="7AA6B593" w14:textId="77777777">
        <w:trPr>
          <w:jc w:val="center"/>
        </w:trPr>
        <w:tc>
          <w:tcPr>
            <w:tcW w:w="360" w:type="dxa"/>
          </w:tcPr>
          <w:p w14:paraId="16DB0807" w14:textId="74D83A19" w:rsidR="006F2B85" w:rsidRDefault="001E7B82">
            <w:pPr>
              <w:pStyle w:val="TableText"/>
              <w:ind w:left="288"/>
            </w:pPr>
            <w:hyperlink w:anchor="E_Functional_Status_Organizer_NHCS_V3">
              <w:r>
                <w:rPr>
                  <w:rStyle w:val="HyperlinkText9pt"/>
                </w:rPr>
                <w:t>Functional Status Organizer (NHCS V3)</w:t>
              </w:r>
            </w:hyperlink>
          </w:p>
        </w:tc>
        <w:tc>
          <w:tcPr>
            <w:tcW w:w="360" w:type="dxa"/>
          </w:tcPr>
          <w:p w14:paraId="6BCFAB03" w14:textId="77777777" w:rsidR="006F2B85" w:rsidRDefault="001E7B82">
            <w:pPr>
              <w:pStyle w:val="TableText"/>
            </w:pPr>
            <w:r>
              <w:t>entry</w:t>
            </w:r>
          </w:p>
        </w:tc>
        <w:tc>
          <w:tcPr>
            <w:tcW w:w="360" w:type="dxa"/>
          </w:tcPr>
          <w:p w14:paraId="18E09451" w14:textId="77777777" w:rsidR="006F2B85" w:rsidRDefault="001E7B82">
            <w:pPr>
              <w:pStyle w:val="TableText"/>
            </w:pPr>
            <w:r>
              <w:t>urn:hl7ii:2.16.840.1.113883.10.20.22.4.66:2025-08-01</w:t>
            </w:r>
          </w:p>
        </w:tc>
      </w:tr>
      <w:tr w:rsidR="006F2B85" w14:paraId="5744096E" w14:textId="77777777">
        <w:trPr>
          <w:jc w:val="center"/>
        </w:trPr>
        <w:tc>
          <w:tcPr>
            <w:tcW w:w="360" w:type="dxa"/>
          </w:tcPr>
          <w:p w14:paraId="6890B38C" w14:textId="10A64BB9"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1244F879" w14:textId="77777777" w:rsidR="006F2B85" w:rsidRDefault="001E7B82">
            <w:pPr>
              <w:pStyle w:val="TableText"/>
            </w:pPr>
            <w:r>
              <w:t>entry</w:t>
            </w:r>
          </w:p>
        </w:tc>
        <w:tc>
          <w:tcPr>
            <w:tcW w:w="360" w:type="dxa"/>
          </w:tcPr>
          <w:p w14:paraId="7AFD0209" w14:textId="77777777" w:rsidR="006F2B85" w:rsidRDefault="001E7B82">
            <w:pPr>
              <w:pStyle w:val="TableText"/>
            </w:pPr>
            <w:r>
              <w:t>urn:oid:2.16.840.1.113883.10.20.22.4.128</w:t>
            </w:r>
          </w:p>
        </w:tc>
      </w:tr>
      <w:tr w:rsidR="006F2B85" w14:paraId="5179783D" w14:textId="77777777">
        <w:trPr>
          <w:jc w:val="center"/>
        </w:trPr>
        <w:tc>
          <w:tcPr>
            <w:tcW w:w="360" w:type="dxa"/>
          </w:tcPr>
          <w:p w14:paraId="682AAC08" w14:textId="44ABD74F" w:rsidR="006F2B85" w:rsidRDefault="001E7B82">
            <w:pPr>
              <w:pStyle w:val="TableText"/>
              <w:ind w:left="576"/>
            </w:pPr>
            <w:hyperlink w:anchor="U_Author_Participation">
              <w:r>
                <w:rPr>
                  <w:rStyle w:val="HyperlinkText9pt"/>
                </w:rPr>
                <w:t>Author Participation</w:t>
              </w:r>
            </w:hyperlink>
          </w:p>
        </w:tc>
        <w:tc>
          <w:tcPr>
            <w:tcW w:w="360" w:type="dxa"/>
          </w:tcPr>
          <w:p w14:paraId="48169E66" w14:textId="77777777" w:rsidR="006F2B85" w:rsidRDefault="001E7B82">
            <w:pPr>
              <w:pStyle w:val="TableText"/>
            </w:pPr>
            <w:r>
              <w:t>unspecified</w:t>
            </w:r>
          </w:p>
        </w:tc>
        <w:tc>
          <w:tcPr>
            <w:tcW w:w="360" w:type="dxa"/>
          </w:tcPr>
          <w:p w14:paraId="26C793AF" w14:textId="77777777" w:rsidR="006F2B85" w:rsidRDefault="001E7B82">
            <w:pPr>
              <w:pStyle w:val="TableText"/>
            </w:pPr>
            <w:r>
              <w:t>urn:oid:2.16.840.1.113883.10.20.22.4.119</w:t>
            </w:r>
          </w:p>
        </w:tc>
      </w:tr>
      <w:tr w:rsidR="006F2B85" w14:paraId="36C97F89" w14:textId="77777777">
        <w:trPr>
          <w:jc w:val="center"/>
        </w:trPr>
        <w:tc>
          <w:tcPr>
            <w:tcW w:w="360" w:type="dxa"/>
          </w:tcPr>
          <w:p w14:paraId="3C06A9EE" w14:textId="4DF1A98A" w:rsidR="006F2B85" w:rsidRDefault="001E7B82">
            <w:pPr>
              <w:pStyle w:val="TableText"/>
              <w:ind w:left="432"/>
            </w:pPr>
            <w:hyperlink w:anchor="U_Author_Participation">
              <w:r>
                <w:rPr>
                  <w:rStyle w:val="HyperlinkText9pt"/>
                </w:rPr>
                <w:t>Author Participation</w:t>
              </w:r>
            </w:hyperlink>
          </w:p>
        </w:tc>
        <w:tc>
          <w:tcPr>
            <w:tcW w:w="360" w:type="dxa"/>
          </w:tcPr>
          <w:p w14:paraId="66B1ED45" w14:textId="77777777" w:rsidR="006F2B85" w:rsidRDefault="001E7B82">
            <w:pPr>
              <w:pStyle w:val="TableText"/>
            </w:pPr>
            <w:r>
              <w:t>unspecified</w:t>
            </w:r>
          </w:p>
        </w:tc>
        <w:tc>
          <w:tcPr>
            <w:tcW w:w="360" w:type="dxa"/>
          </w:tcPr>
          <w:p w14:paraId="52E859CA" w14:textId="77777777" w:rsidR="006F2B85" w:rsidRDefault="001E7B82">
            <w:pPr>
              <w:pStyle w:val="TableText"/>
            </w:pPr>
            <w:r>
              <w:t>urn:oid:2.16.840.1.113883.10.20.22.4.119</w:t>
            </w:r>
          </w:p>
        </w:tc>
      </w:tr>
      <w:tr w:rsidR="006F2B85" w14:paraId="4D0E2907" w14:textId="77777777">
        <w:trPr>
          <w:jc w:val="center"/>
        </w:trPr>
        <w:tc>
          <w:tcPr>
            <w:tcW w:w="360" w:type="dxa"/>
          </w:tcPr>
          <w:p w14:paraId="6B2E8CD9" w14:textId="23600478"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73DE581D" w14:textId="77777777" w:rsidR="006F2B85" w:rsidRDefault="001E7B82">
            <w:pPr>
              <w:pStyle w:val="TableText"/>
            </w:pPr>
            <w:r>
              <w:t>entry</w:t>
            </w:r>
          </w:p>
        </w:tc>
        <w:tc>
          <w:tcPr>
            <w:tcW w:w="360" w:type="dxa"/>
          </w:tcPr>
          <w:p w14:paraId="33E75755" w14:textId="77777777" w:rsidR="006F2B85" w:rsidRDefault="001E7B82">
            <w:pPr>
              <w:pStyle w:val="TableText"/>
            </w:pPr>
            <w:r>
              <w:t>urn:hl7ii:2.16.840.1.113883.10.20.22.4.67:2025-08-01</w:t>
            </w:r>
          </w:p>
        </w:tc>
      </w:tr>
      <w:tr w:rsidR="006F2B85" w14:paraId="110A571E" w14:textId="77777777">
        <w:trPr>
          <w:jc w:val="center"/>
        </w:trPr>
        <w:tc>
          <w:tcPr>
            <w:tcW w:w="360" w:type="dxa"/>
          </w:tcPr>
          <w:p w14:paraId="3348C085" w14:textId="29F90A88"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090E7308" w14:textId="77777777" w:rsidR="006F2B85" w:rsidRDefault="001E7B82">
            <w:pPr>
              <w:pStyle w:val="TableText"/>
            </w:pPr>
            <w:r>
              <w:t>entry</w:t>
            </w:r>
          </w:p>
        </w:tc>
        <w:tc>
          <w:tcPr>
            <w:tcW w:w="360" w:type="dxa"/>
          </w:tcPr>
          <w:p w14:paraId="0A5F9CAD" w14:textId="77777777" w:rsidR="006F2B85" w:rsidRDefault="001E7B82">
            <w:pPr>
              <w:pStyle w:val="TableText"/>
            </w:pPr>
            <w:r>
              <w:t>urn:hl7ii:2.16.840.1.113883.10.20.22.4.50:2014-06-09</w:t>
            </w:r>
          </w:p>
        </w:tc>
      </w:tr>
      <w:tr w:rsidR="006F2B85" w14:paraId="64CB2898" w14:textId="77777777">
        <w:trPr>
          <w:jc w:val="center"/>
        </w:trPr>
        <w:tc>
          <w:tcPr>
            <w:tcW w:w="360" w:type="dxa"/>
          </w:tcPr>
          <w:p w14:paraId="54BCCB33" w14:textId="26D6651C" w:rsidR="006F2B85" w:rsidRDefault="001E7B82">
            <w:pPr>
              <w:pStyle w:val="TableText"/>
              <w:ind w:left="720"/>
            </w:pPr>
            <w:hyperlink w:anchor="E_Product_Instance">
              <w:r>
                <w:rPr>
                  <w:rStyle w:val="HyperlinkText9pt"/>
                </w:rPr>
                <w:t>Product Instance</w:t>
              </w:r>
            </w:hyperlink>
          </w:p>
        </w:tc>
        <w:tc>
          <w:tcPr>
            <w:tcW w:w="360" w:type="dxa"/>
          </w:tcPr>
          <w:p w14:paraId="69CC514C" w14:textId="77777777" w:rsidR="006F2B85" w:rsidRDefault="001E7B82">
            <w:pPr>
              <w:pStyle w:val="TableText"/>
            </w:pPr>
            <w:r>
              <w:t>entry</w:t>
            </w:r>
          </w:p>
        </w:tc>
        <w:tc>
          <w:tcPr>
            <w:tcW w:w="360" w:type="dxa"/>
          </w:tcPr>
          <w:p w14:paraId="5E57AE6B" w14:textId="77777777" w:rsidR="006F2B85" w:rsidRDefault="001E7B82">
            <w:pPr>
              <w:pStyle w:val="TableText"/>
            </w:pPr>
            <w:r>
              <w:t>urn:oid:2.16.840.1.113883.10.20.22.4.37</w:t>
            </w:r>
          </w:p>
        </w:tc>
      </w:tr>
      <w:tr w:rsidR="006F2B85" w14:paraId="20070F83" w14:textId="77777777">
        <w:trPr>
          <w:jc w:val="center"/>
        </w:trPr>
        <w:tc>
          <w:tcPr>
            <w:tcW w:w="360" w:type="dxa"/>
          </w:tcPr>
          <w:p w14:paraId="60E1345F" w14:textId="18B95B9A" w:rsidR="006F2B85" w:rsidRDefault="001E7B82">
            <w:pPr>
              <w:pStyle w:val="TableText"/>
              <w:ind w:left="720"/>
            </w:pPr>
            <w:hyperlink w:anchor="Instruction_V2">
              <w:r>
                <w:rPr>
                  <w:rStyle w:val="HyperlinkText9pt"/>
                </w:rPr>
                <w:t>Instruction (V2)</w:t>
              </w:r>
            </w:hyperlink>
          </w:p>
        </w:tc>
        <w:tc>
          <w:tcPr>
            <w:tcW w:w="360" w:type="dxa"/>
          </w:tcPr>
          <w:p w14:paraId="3AA30298" w14:textId="77777777" w:rsidR="006F2B85" w:rsidRDefault="001E7B82">
            <w:pPr>
              <w:pStyle w:val="TableText"/>
            </w:pPr>
            <w:r>
              <w:t>entry</w:t>
            </w:r>
          </w:p>
        </w:tc>
        <w:tc>
          <w:tcPr>
            <w:tcW w:w="360" w:type="dxa"/>
          </w:tcPr>
          <w:p w14:paraId="1AA75225" w14:textId="77777777" w:rsidR="006F2B85" w:rsidRDefault="001E7B82">
            <w:pPr>
              <w:pStyle w:val="TableText"/>
            </w:pPr>
            <w:r>
              <w:t>urn:hl7ii:2.16.840.1.113883.10.20.22.4.20:2014-06-09</w:t>
            </w:r>
          </w:p>
        </w:tc>
      </w:tr>
      <w:tr w:rsidR="006F2B85" w14:paraId="7CD32C06" w14:textId="77777777">
        <w:trPr>
          <w:jc w:val="center"/>
        </w:trPr>
        <w:tc>
          <w:tcPr>
            <w:tcW w:w="360" w:type="dxa"/>
          </w:tcPr>
          <w:p w14:paraId="49EAE5A9" w14:textId="7023BEF6" w:rsidR="006F2B85" w:rsidRDefault="001E7B82">
            <w:pPr>
              <w:pStyle w:val="TableText"/>
              <w:ind w:left="576"/>
            </w:pPr>
            <w:hyperlink w:anchor="U_Author_Participation">
              <w:r>
                <w:rPr>
                  <w:rStyle w:val="HyperlinkText9pt"/>
                </w:rPr>
                <w:t>Author Participation</w:t>
              </w:r>
            </w:hyperlink>
          </w:p>
        </w:tc>
        <w:tc>
          <w:tcPr>
            <w:tcW w:w="360" w:type="dxa"/>
          </w:tcPr>
          <w:p w14:paraId="537972C3" w14:textId="77777777" w:rsidR="006F2B85" w:rsidRDefault="001E7B82">
            <w:pPr>
              <w:pStyle w:val="TableText"/>
            </w:pPr>
            <w:r>
              <w:t>unspecified</w:t>
            </w:r>
          </w:p>
        </w:tc>
        <w:tc>
          <w:tcPr>
            <w:tcW w:w="360" w:type="dxa"/>
          </w:tcPr>
          <w:p w14:paraId="75349208" w14:textId="77777777" w:rsidR="006F2B85" w:rsidRDefault="001E7B82">
            <w:pPr>
              <w:pStyle w:val="TableText"/>
            </w:pPr>
            <w:r>
              <w:t>urn:oid:2.16.840.1.113883.10.20.22.4.119</w:t>
            </w:r>
          </w:p>
        </w:tc>
      </w:tr>
      <w:tr w:rsidR="006F2B85" w14:paraId="62326085" w14:textId="77777777">
        <w:trPr>
          <w:jc w:val="center"/>
        </w:trPr>
        <w:tc>
          <w:tcPr>
            <w:tcW w:w="360" w:type="dxa"/>
          </w:tcPr>
          <w:p w14:paraId="4C4CCA68" w14:textId="11422DCC"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38FDC4BC" w14:textId="77777777" w:rsidR="006F2B85" w:rsidRDefault="001E7B82">
            <w:pPr>
              <w:pStyle w:val="TableText"/>
            </w:pPr>
            <w:r>
              <w:t>entry</w:t>
            </w:r>
          </w:p>
        </w:tc>
        <w:tc>
          <w:tcPr>
            <w:tcW w:w="360" w:type="dxa"/>
          </w:tcPr>
          <w:p w14:paraId="7A7128AD" w14:textId="77777777" w:rsidR="006F2B85" w:rsidRDefault="001E7B82">
            <w:pPr>
              <w:pStyle w:val="TableText"/>
            </w:pPr>
            <w:r>
              <w:t>urn:hl7ii:2.16.840.1.113883.10.20.22.4.69:2025-08-01</w:t>
            </w:r>
          </w:p>
        </w:tc>
      </w:tr>
      <w:tr w:rsidR="006F2B85" w14:paraId="63E3E668" w14:textId="77777777">
        <w:trPr>
          <w:jc w:val="center"/>
        </w:trPr>
        <w:tc>
          <w:tcPr>
            <w:tcW w:w="360" w:type="dxa"/>
          </w:tcPr>
          <w:p w14:paraId="41ADA8E8" w14:textId="610B54E1"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3E3596E9" w14:textId="77777777" w:rsidR="006F2B85" w:rsidRDefault="001E7B82">
            <w:pPr>
              <w:pStyle w:val="TableText"/>
            </w:pPr>
            <w:r>
              <w:t>entry</w:t>
            </w:r>
          </w:p>
        </w:tc>
        <w:tc>
          <w:tcPr>
            <w:tcW w:w="360" w:type="dxa"/>
          </w:tcPr>
          <w:p w14:paraId="28EB3F30" w14:textId="77777777" w:rsidR="006F2B85" w:rsidRDefault="001E7B82">
            <w:pPr>
              <w:pStyle w:val="TableText"/>
            </w:pPr>
            <w:r>
              <w:t>urn:hl7ii:2.16.840.1.113883.10.20.22.4.86:2022-06-01</w:t>
            </w:r>
          </w:p>
        </w:tc>
      </w:tr>
      <w:tr w:rsidR="006F2B85" w14:paraId="3EB011FE" w14:textId="77777777">
        <w:trPr>
          <w:jc w:val="center"/>
        </w:trPr>
        <w:tc>
          <w:tcPr>
            <w:tcW w:w="360" w:type="dxa"/>
          </w:tcPr>
          <w:p w14:paraId="390B190B" w14:textId="20E3F046" w:rsidR="006F2B85" w:rsidRDefault="001E7B82">
            <w:pPr>
              <w:pStyle w:val="TableText"/>
              <w:ind w:left="144"/>
            </w:pPr>
            <w:hyperlink w:anchor="S_Payers_Section_NHCS_V4">
              <w:r>
                <w:rPr>
                  <w:rStyle w:val="HyperlinkText9pt"/>
                </w:rPr>
                <w:t>Payers Section (NHCS V4)</w:t>
              </w:r>
            </w:hyperlink>
          </w:p>
        </w:tc>
        <w:tc>
          <w:tcPr>
            <w:tcW w:w="360" w:type="dxa"/>
          </w:tcPr>
          <w:p w14:paraId="79CC9F19" w14:textId="77777777" w:rsidR="006F2B85" w:rsidRDefault="001E7B82">
            <w:pPr>
              <w:pStyle w:val="TableText"/>
            </w:pPr>
            <w:r>
              <w:t>section</w:t>
            </w:r>
          </w:p>
        </w:tc>
        <w:tc>
          <w:tcPr>
            <w:tcW w:w="360" w:type="dxa"/>
          </w:tcPr>
          <w:p w14:paraId="3A0075B2" w14:textId="77777777" w:rsidR="006F2B85" w:rsidRDefault="001E7B82">
            <w:pPr>
              <w:pStyle w:val="TableText"/>
            </w:pPr>
            <w:r>
              <w:t>urn:hl7ii:2.16.840.1.113883.10.20.22.2.18:2025-08-01</w:t>
            </w:r>
          </w:p>
        </w:tc>
      </w:tr>
      <w:tr w:rsidR="006F2B85" w14:paraId="09A51DAD" w14:textId="77777777">
        <w:trPr>
          <w:jc w:val="center"/>
        </w:trPr>
        <w:tc>
          <w:tcPr>
            <w:tcW w:w="360" w:type="dxa"/>
          </w:tcPr>
          <w:p w14:paraId="03AF1F6F" w14:textId="121C70D7" w:rsidR="006F2B85" w:rsidRDefault="001E7B82">
            <w:pPr>
              <w:pStyle w:val="TableText"/>
              <w:ind w:left="288"/>
            </w:pPr>
            <w:hyperlink w:anchor="E_Coverage_Activity_V4">
              <w:r>
                <w:rPr>
                  <w:rStyle w:val="HyperlinkText9pt"/>
                </w:rPr>
                <w:t>Coverage Activity (V4)</w:t>
              </w:r>
            </w:hyperlink>
          </w:p>
        </w:tc>
        <w:tc>
          <w:tcPr>
            <w:tcW w:w="360" w:type="dxa"/>
          </w:tcPr>
          <w:p w14:paraId="705596D9" w14:textId="77777777" w:rsidR="006F2B85" w:rsidRDefault="001E7B82">
            <w:pPr>
              <w:pStyle w:val="TableText"/>
            </w:pPr>
            <w:r>
              <w:t>entry</w:t>
            </w:r>
          </w:p>
        </w:tc>
        <w:tc>
          <w:tcPr>
            <w:tcW w:w="360" w:type="dxa"/>
          </w:tcPr>
          <w:p w14:paraId="1E890582" w14:textId="77777777" w:rsidR="006F2B85" w:rsidRDefault="001E7B82">
            <w:pPr>
              <w:pStyle w:val="TableText"/>
            </w:pPr>
            <w:r>
              <w:t>urn:hl7ii:2.16.840.1.113883.10.20.22.4.60:2023-05-01</w:t>
            </w:r>
          </w:p>
        </w:tc>
      </w:tr>
      <w:tr w:rsidR="006F2B85" w14:paraId="6EBB003F" w14:textId="77777777">
        <w:trPr>
          <w:jc w:val="center"/>
        </w:trPr>
        <w:tc>
          <w:tcPr>
            <w:tcW w:w="360" w:type="dxa"/>
          </w:tcPr>
          <w:p w14:paraId="1E703A56" w14:textId="6D434A53" w:rsidR="006F2B85" w:rsidRDefault="001E7B82">
            <w:pPr>
              <w:pStyle w:val="TableText"/>
              <w:ind w:left="432"/>
            </w:pPr>
            <w:hyperlink w:anchor="E_Policy_Activity_V3">
              <w:r>
                <w:rPr>
                  <w:rStyle w:val="HyperlinkText9pt"/>
                </w:rPr>
                <w:t>Policy Activity (V3)</w:t>
              </w:r>
            </w:hyperlink>
          </w:p>
        </w:tc>
        <w:tc>
          <w:tcPr>
            <w:tcW w:w="360" w:type="dxa"/>
          </w:tcPr>
          <w:p w14:paraId="527AA977" w14:textId="77777777" w:rsidR="006F2B85" w:rsidRDefault="001E7B82">
            <w:pPr>
              <w:pStyle w:val="TableText"/>
            </w:pPr>
            <w:r>
              <w:t>entry</w:t>
            </w:r>
          </w:p>
        </w:tc>
        <w:tc>
          <w:tcPr>
            <w:tcW w:w="360" w:type="dxa"/>
          </w:tcPr>
          <w:p w14:paraId="46C42B39" w14:textId="77777777" w:rsidR="006F2B85" w:rsidRDefault="001E7B82">
            <w:pPr>
              <w:pStyle w:val="TableText"/>
            </w:pPr>
            <w:r>
              <w:t>urn:hl7ii:2.16.840.1.113883.10.20.22.4.61:2015-08-01</w:t>
            </w:r>
          </w:p>
        </w:tc>
      </w:tr>
      <w:tr w:rsidR="006F2B85" w14:paraId="55D7578A" w14:textId="77777777">
        <w:trPr>
          <w:jc w:val="center"/>
        </w:trPr>
        <w:tc>
          <w:tcPr>
            <w:tcW w:w="360" w:type="dxa"/>
          </w:tcPr>
          <w:p w14:paraId="17056939" w14:textId="63560E15" w:rsidR="006F2B85" w:rsidRDefault="001E7B82">
            <w:pPr>
              <w:pStyle w:val="TableText"/>
              <w:ind w:left="576"/>
            </w:pPr>
            <w:hyperlink w:anchor="U_US_Realm_Address_ADUSFIELDED">
              <w:r>
                <w:rPr>
                  <w:rStyle w:val="HyperlinkText9pt"/>
                </w:rPr>
                <w:t>US Realm Address (AD.US.FIELDED)</w:t>
              </w:r>
            </w:hyperlink>
          </w:p>
        </w:tc>
        <w:tc>
          <w:tcPr>
            <w:tcW w:w="360" w:type="dxa"/>
          </w:tcPr>
          <w:p w14:paraId="45A27EC2" w14:textId="77777777" w:rsidR="006F2B85" w:rsidRDefault="001E7B82">
            <w:pPr>
              <w:pStyle w:val="TableText"/>
            </w:pPr>
            <w:r>
              <w:t>unspecified</w:t>
            </w:r>
          </w:p>
        </w:tc>
        <w:tc>
          <w:tcPr>
            <w:tcW w:w="360" w:type="dxa"/>
          </w:tcPr>
          <w:p w14:paraId="05E5A428" w14:textId="77777777" w:rsidR="006F2B85" w:rsidRDefault="001E7B82">
            <w:pPr>
              <w:pStyle w:val="TableText"/>
            </w:pPr>
            <w:r>
              <w:t>urn:oid:2.16.840.1.113883.10.20.22.5.2</w:t>
            </w:r>
          </w:p>
        </w:tc>
      </w:tr>
      <w:tr w:rsidR="006F2B85" w14:paraId="528420AD" w14:textId="77777777">
        <w:trPr>
          <w:jc w:val="center"/>
        </w:trPr>
        <w:tc>
          <w:tcPr>
            <w:tcW w:w="360" w:type="dxa"/>
          </w:tcPr>
          <w:p w14:paraId="41462E23" w14:textId="4BE86926" w:rsidR="006F2B85" w:rsidRDefault="001E7B82">
            <w:pPr>
              <w:pStyle w:val="TableText"/>
              <w:ind w:left="144"/>
            </w:pPr>
            <w:hyperlink w:anchor="S_Medical_Equipment_Section_UDI_V2">
              <w:r>
                <w:rPr>
                  <w:rStyle w:val="HyperlinkText9pt"/>
                </w:rPr>
                <w:t>Medical Equipment Section (UDI) (V2)</w:t>
              </w:r>
            </w:hyperlink>
          </w:p>
        </w:tc>
        <w:tc>
          <w:tcPr>
            <w:tcW w:w="360" w:type="dxa"/>
          </w:tcPr>
          <w:p w14:paraId="3C64C8DC" w14:textId="77777777" w:rsidR="006F2B85" w:rsidRDefault="001E7B82">
            <w:pPr>
              <w:pStyle w:val="TableText"/>
            </w:pPr>
            <w:r>
              <w:t>section</w:t>
            </w:r>
          </w:p>
        </w:tc>
        <w:tc>
          <w:tcPr>
            <w:tcW w:w="360" w:type="dxa"/>
          </w:tcPr>
          <w:p w14:paraId="017A7917" w14:textId="77777777" w:rsidR="006F2B85" w:rsidRDefault="001E7B82">
            <w:pPr>
              <w:pStyle w:val="TableText"/>
            </w:pPr>
            <w:r>
              <w:t>urn:hl7ii:2.16.840.1.113883.10.20.34.2.15:2025-08-01</w:t>
            </w:r>
          </w:p>
        </w:tc>
      </w:tr>
      <w:tr w:rsidR="006F2B85" w14:paraId="4F30D1B8" w14:textId="77777777">
        <w:trPr>
          <w:jc w:val="center"/>
        </w:trPr>
        <w:tc>
          <w:tcPr>
            <w:tcW w:w="360" w:type="dxa"/>
          </w:tcPr>
          <w:p w14:paraId="31E664F7" w14:textId="386F3102" w:rsidR="006F2B85" w:rsidRDefault="001E7B82">
            <w:pPr>
              <w:pStyle w:val="TableText"/>
              <w:ind w:left="288"/>
            </w:pPr>
            <w:hyperlink w:anchor="E_NonMedicinal_Supply_Activity_UDI">
              <w:r>
                <w:rPr>
                  <w:rStyle w:val="HyperlinkText9pt"/>
                </w:rPr>
                <w:t>Non-Medicinal Supply Activity (UDI)</w:t>
              </w:r>
            </w:hyperlink>
          </w:p>
        </w:tc>
        <w:tc>
          <w:tcPr>
            <w:tcW w:w="360" w:type="dxa"/>
          </w:tcPr>
          <w:p w14:paraId="6EBC2E0C" w14:textId="77777777" w:rsidR="006F2B85" w:rsidRDefault="001E7B82">
            <w:pPr>
              <w:pStyle w:val="TableText"/>
            </w:pPr>
            <w:r>
              <w:t>entry</w:t>
            </w:r>
          </w:p>
        </w:tc>
        <w:tc>
          <w:tcPr>
            <w:tcW w:w="360" w:type="dxa"/>
          </w:tcPr>
          <w:p w14:paraId="443F65CA" w14:textId="77777777" w:rsidR="006F2B85" w:rsidRDefault="001E7B82">
            <w:pPr>
              <w:pStyle w:val="TableText"/>
            </w:pPr>
            <w:r>
              <w:t>urn:hl7ii:2.16.840.1.113883.10.20.34.3.47:2019-08-01</w:t>
            </w:r>
          </w:p>
        </w:tc>
      </w:tr>
      <w:tr w:rsidR="006F2B85" w14:paraId="6B260F9C" w14:textId="77777777">
        <w:trPr>
          <w:jc w:val="center"/>
        </w:trPr>
        <w:tc>
          <w:tcPr>
            <w:tcW w:w="360" w:type="dxa"/>
          </w:tcPr>
          <w:p w14:paraId="1EEA69CB" w14:textId="59104773" w:rsidR="006F2B85" w:rsidRDefault="001E7B82">
            <w:pPr>
              <w:pStyle w:val="TableText"/>
              <w:ind w:left="432"/>
            </w:pPr>
            <w:hyperlink w:anchor="E_Product_Instance">
              <w:r>
                <w:rPr>
                  <w:rStyle w:val="HyperlinkText9pt"/>
                </w:rPr>
                <w:t>Product Instance</w:t>
              </w:r>
            </w:hyperlink>
          </w:p>
        </w:tc>
        <w:tc>
          <w:tcPr>
            <w:tcW w:w="360" w:type="dxa"/>
          </w:tcPr>
          <w:p w14:paraId="21E96471" w14:textId="77777777" w:rsidR="006F2B85" w:rsidRDefault="001E7B82">
            <w:pPr>
              <w:pStyle w:val="TableText"/>
            </w:pPr>
            <w:r>
              <w:t>entry</w:t>
            </w:r>
          </w:p>
        </w:tc>
        <w:tc>
          <w:tcPr>
            <w:tcW w:w="360" w:type="dxa"/>
          </w:tcPr>
          <w:p w14:paraId="11BF18C6" w14:textId="77777777" w:rsidR="006F2B85" w:rsidRDefault="001E7B82">
            <w:pPr>
              <w:pStyle w:val="TableText"/>
            </w:pPr>
            <w:r>
              <w:t>urn:oid:2.16.840.1.113883.10.20.22.4.37</w:t>
            </w:r>
          </w:p>
        </w:tc>
      </w:tr>
      <w:tr w:rsidR="006F2B85" w14:paraId="7A0D9802" w14:textId="77777777">
        <w:trPr>
          <w:jc w:val="center"/>
        </w:trPr>
        <w:tc>
          <w:tcPr>
            <w:tcW w:w="360" w:type="dxa"/>
          </w:tcPr>
          <w:p w14:paraId="2E31CFE8" w14:textId="57FE1816" w:rsidR="006F2B85" w:rsidRDefault="001E7B82">
            <w:pPr>
              <w:pStyle w:val="TableText"/>
              <w:ind w:left="432"/>
            </w:pPr>
            <w:hyperlink w:anchor="E_UDI_Organizer">
              <w:r>
                <w:rPr>
                  <w:rStyle w:val="HyperlinkText9pt"/>
                </w:rPr>
                <w:t>UDI Organizer</w:t>
              </w:r>
            </w:hyperlink>
          </w:p>
        </w:tc>
        <w:tc>
          <w:tcPr>
            <w:tcW w:w="360" w:type="dxa"/>
          </w:tcPr>
          <w:p w14:paraId="4801B10D" w14:textId="77777777" w:rsidR="006F2B85" w:rsidRDefault="001E7B82">
            <w:pPr>
              <w:pStyle w:val="TableText"/>
            </w:pPr>
            <w:r>
              <w:t>entry</w:t>
            </w:r>
          </w:p>
        </w:tc>
        <w:tc>
          <w:tcPr>
            <w:tcW w:w="360" w:type="dxa"/>
          </w:tcPr>
          <w:p w14:paraId="03F21B4A" w14:textId="77777777" w:rsidR="006F2B85" w:rsidRDefault="001E7B82">
            <w:pPr>
              <w:pStyle w:val="TableText"/>
            </w:pPr>
            <w:r>
              <w:t>urn:hl7ii:2.16.840.1.113883.10.20.22.4.311:2019-06-21</w:t>
            </w:r>
          </w:p>
        </w:tc>
      </w:tr>
      <w:tr w:rsidR="006F2B85" w14:paraId="40564209" w14:textId="77777777">
        <w:trPr>
          <w:jc w:val="center"/>
        </w:trPr>
        <w:tc>
          <w:tcPr>
            <w:tcW w:w="360" w:type="dxa"/>
          </w:tcPr>
          <w:p w14:paraId="768D726B" w14:textId="6CD4F9A2"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2B6B7014" w14:textId="77777777" w:rsidR="006F2B85" w:rsidRDefault="001E7B82">
            <w:pPr>
              <w:pStyle w:val="TableText"/>
            </w:pPr>
            <w:r>
              <w:t>subentry</w:t>
            </w:r>
          </w:p>
        </w:tc>
        <w:tc>
          <w:tcPr>
            <w:tcW w:w="360" w:type="dxa"/>
          </w:tcPr>
          <w:p w14:paraId="53B776D2" w14:textId="77777777" w:rsidR="006F2B85" w:rsidRDefault="001E7B82">
            <w:pPr>
              <w:pStyle w:val="TableText"/>
            </w:pPr>
            <w:r>
              <w:t>urn:hl7ii:2.16.840.1.113883.10.20.22.4.308:2019-06-21</w:t>
            </w:r>
          </w:p>
        </w:tc>
      </w:tr>
      <w:tr w:rsidR="006F2B85" w14:paraId="30D7F1E8" w14:textId="77777777">
        <w:trPr>
          <w:jc w:val="center"/>
        </w:trPr>
        <w:tc>
          <w:tcPr>
            <w:tcW w:w="360" w:type="dxa"/>
          </w:tcPr>
          <w:p w14:paraId="483034C0" w14:textId="74530C4C" w:rsidR="006F2B85" w:rsidRDefault="001E7B82">
            <w:pPr>
              <w:pStyle w:val="TableText"/>
              <w:ind w:left="576"/>
            </w:pPr>
            <w:hyperlink w:anchor="E_Serial_Number_Observation">
              <w:r>
                <w:rPr>
                  <w:rStyle w:val="HyperlinkText9pt"/>
                </w:rPr>
                <w:t>Serial Number Observation</w:t>
              </w:r>
            </w:hyperlink>
          </w:p>
        </w:tc>
        <w:tc>
          <w:tcPr>
            <w:tcW w:w="360" w:type="dxa"/>
          </w:tcPr>
          <w:p w14:paraId="7C648FA6" w14:textId="77777777" w:rsidR="006F2B85" w:rsidRDefault="001E7B82">
            <w:pPr>
              <w:pStyle w:val="TableText"/>
            </w:pPr>
            <w:r>
              <w:t>subentry</w:t>
            </w:r>
          </w:p>
        </w:tc>
        <w:tc>
          <w:tcPr>
            <w:tcW w:w="360" w:type="dxa"/>
          </w:tcPr>
          <w:p w14:paraId="38E7D4B5" w14:textId="77777777" w:rsidR="006F2B85" w:rsidRDefault="001E7B82">
            <w:pPr>
              <w:pStyle w:val="TableText"/>
            </w:pPr>
            <w:r>
              <w:t>urn:hl7ii:2.16.840.1.113883.10.20.22.4.319:2019-06-21</w:t>
            </w:r>
          </w:p>
        </w:tc>
      </w:tr>
      <w:tr w:rsidR="006F2B85" w14:paraId="1CAF423B" w14:textId="77777777">
        <w:trPr>
          <w:jc w:val="center"/>
        </w:trPr>
        <w:tc>
          <w:tcPr>
            <w:tcW w:w="360" w:type="dxa"/>
          </w:tcPr>
          <w:p w14:paraId="67681610" w14:textId="2ACD401B" w:rsidR="006F2B85" w:rsidRDefault="001E7B82">
            <w:pPr>
              <w:pStyle w:val="TableText"/>
              <w:ind w:left="576"/>
            </w:pPr>
            <w:hyperlink w:anchor="E_Expiration_Date_Observation">
              <w:r>
                <w:rPr>
                  <w:rStyle w:val="HyperlinkText9pt"/>
                </w:rPr>
                <w:t>Expiration Date Observation</w:t>
              </w:r>
            </w:hyperlink>
          </w:p>
        </w:tc>
        <w:tc>
          <w:tcPr>
            <w:tcW w:w="360" w:type="dxa"/>
          </w:tcPr>
          <w:p w14:paraId="1F235A47" w14:textId="77777777" w:rsidR="006F2B85" w:rsidRDefault="001E7B82">
            <w:pPr>
              <w:pStyle w:val="TableText"/>
            </w:pPr>
            <w:r>
              <w:t>subentry</w:t>
            </w:r>
          </w:p>
        </w:tc>
        <w:tc>
          <w:tcPr>
            <w:tcW w:w="360" w:type="dxa"/>
          </w:tcPr>
          <w:p w14:paraId="2A4B0FF0" w14:textId="77777777" w:rsidR="006F2B85" w:rsidRDefault="001E7B82">
            <w:pPr>
              <w:pStyle w:val="TableText"/>
            </w:pPr>
            <w:r>
              <w:t>urn:hl7ii:2.16.840.1.113883.10.20.22.4.309:2019-06-21</w:t>
            </w:r>
          </w:p>
        </w:tc>
      </w:tr>
      <w:tr w:rsidR="006F2B85" w14:paraId="1D15788F" w14:textId="77777777">
        <w:trPr>
          <w:jc w:val="center"/>
        </w:trPr>
        <w:tc>
          <w:tcPr>
            <w:tcW w:w="360" w:type="dxa"/>
          </w:tcPr>
          <w:p w14:paraId="0A8C9552" w14:textId="54FECADD" w:rsidR="006F2B85" w:rsidRDefault="001E7B82">
            <w:pPr>
              <w:pStyle w:val="TableText"/>
              <w:ind w:left="576"/>
            </w:pPr>
            <w:hyperlink w:anchor="E_Brand_Name_Observation">
              <w:r>
                <w:rPr>
                  <w:rStyle w:val="HyperlinkText9pt"/>
                </w:rPr>
                <w:t>Brand Name Observation</w:t>
              </w:r>
            </w:hyperlink>
          </w:p>
        </w:tc>
        <w:tc>
          <w:tcPr>
            <w:tcW w:w="360" w:type="dxa"/>
          </w:tcPr>
          <w:p w14:paraId="4E4933FE" w14:textId="77777777" w:rsidR="006F2B85" w:rsidRDefault="001E7B82">
            <w:pPr>
              <w:pStyle w:val="TableText"/>
            </w:pPr>
            <w:r>
              <w:t>subentry</w:t>
            </w:r>
          </w:p>
        </w:tc>
        <w:tc>
          <w:tcPr>
            <w:tcW w:w="360" w:type="dxa"/>
          </w:tcPr>
          <w:p w14:paraId="695C82DE" w14:textId="77777777" w:rsidR="006F2B85" w:rsidRDefault="001E7B82">
            <w:pPr>
              <w:pStyle w:val="TableText"/>
            </w:pPr>
            <w:r>
              <w:t>urn:hl7ii:2.16.840.1.113883.10.20.22.4.301:2019-06-21</w:t>
            </w:r>
          </w:p>
        </w:tc>
      </w:tr>
      <w:tr w:rsidR="006F2B85" w14:paraId="1063E9AF" w14:textId="77777777">
        <w:trPr>
          <w:jc w:val="center"/>
        </w:trPr>
        <w:tc>
          <w:tcPr>
            <w:tcW w:w="360" w:type="dxa"/>
          </w:tcPr>
          <w:p w14:paraId="5BBECDBB" w14:textId="5DDF8B79" w:rsidR="006F2B85" w:rsidRDefault="001E7B82">
            <w:pPr>
              <w:pStyle w:val="TableText"/>
              <w:ind w:left="576"/>
            </w:pPr>
            <w:hyperlink w:anchor="E_Model_Number_Observation">
              <w:r>
                <w:rPr>
                  <w:rStyle w:val="HyperlinkText9pt"/>
                </w:rPr>
                <w:t>Model Number Observation</w:t>
              </w:r>
            </w:hyperlink>
          </w:p>
        </w:tc>
        <w:tc>
          <w:tcPr>
            <w:tcW w:w="360" w:type="dxa"/>
          </w:tcPr>
          <w:p w14:paraId="41E75939" w14:textId="77777777" w:rsidR="006F2B85" w:rsidRDefault="001E7B82">
            <w:pPr>
              <w:pStyle w:val="TableText"/>
            </w:pPr>
            <w:r>
              <w:t>subentry</w:t>
            </w:r>
          </w:p>
        </w:tc>
        <w:tc>
          <w:tcPr>
            <w:tcW w:w="360" w:type="dxa"/>
          </w:tcPr>
          <w:p w14:paraId="6356B4D3" w14:textId="77777777" w:rsidR="006F2B85" w:rsidRDefault="001E7B82">
            <w:pPr>
              <w:pStyle w:val="TableText"/>
            </w:pPr>
            <w:r>
              <w:t>urn:hl7ii:2.16.840.1.113883.10.20.22.4.317:2019-06-21</w:t>
            </w:r>
          </w:p>
        </w:tc>
      </w:tr>
      <w:tr w:rsidR="006F2B85" w14:paraId="5CE61482" w14:textId="77777777">
        <w:trPr>
          <w:jc w:val="center"/>
        </w:trPr>
        <w:tc>
          <w:tcPr>
            <w:tcW w:w="360" w:type="dxa"/>
          </w:tcPr>
          <w:p w14:paraId="640888AF" w14:textId="0327C665"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36707E90" w14:textId="77777777" w:rsidR="006F2B85" w:rsidRDefault="001E7B82">
            <w:pPr>
              <w:pStyle w:val="TableText"/>
            </w:pPr>
            <w:r>
              <w:t>subentry</w:t>
            </w:r>
          </w:p>
        </w:tc>
        <w:tc>
          <w:tcPr>
            <w:tcW w:w="360" w:type="dxa"/>
          </w:tcPr>
          <w:p w14:paraId="14B41DC0" w14:textId="77777777" w:rsidR="006F2B85" w:rsidRDefault="001E7B82">
            <w:pPr>
              <w:pStyle w:val="TableText"/>
            </w:pPr>
            <w:r>
              <w:t>urn:hl7ii:2.16.840.1.113883.10.20.22.4.304:2019-06-21</w:t>
            </w:r>
          </w:p>
        </w:tc>
      </w:tr>
      <w:tr w:rsidR="006F2B85" w14:paraId="288ED32A" w14:textId="77777777">
        <w:trPr>
          <w:jc w:val="center"/>
        </w:trPr>
        <w:tc>
          <w:tcPr>
            <w:tcW w:w="360" w:type="dxa"/>
          </w:tcPr>
          <w:p w14:paraId="01AD9D31" w14:textId="288A49B8" w:rsidR="006F2B85" w:rsidRDefault="001E7B82">
            <w:pPr>
              <w:pStyle w:val="TableText"/>
              <w:ind w:left="576"/>
            </w:pPr>
            <w:hyperlink w:anchor="E_Catalog_Number_Observation">
              <w:r>
                <w:rPr>
                  <w:rStyle w:val="HyperlinkText9pt"/>
                </w:rPr>
                <w:t>Catalog Number Observation</w:t>
              </w:r>
            </w:hyperlink>
          </w:p>
        </w:tc>
        <w:tc>
          <w:tcPr>
            <w:tcW w:w="360" w:type="dxa"/>
          </w:tcPr>
          <w:p w14:paraId="7C740BBB" w14:textId="77777777" w:rsidR="006F2B85" w:rsidRDefault="001E7B82">
            <w:pPr>
              <w:pStyle w:val="TableText"/>
            </w:pPr>
            <w:r>
              <w:t>subentry</w:t>
            </w:r>
          </w:p>
        </w:tc>
        <w:tc>
          <w:tcPr>
            <w:tcW w:w="360" w:type="dxa"/>
          </w:tcPr>
          <w:p w14:paraId="0AF30837" w14:textId="77777777" w:rsidR="006F2B85" w:rsidRDefault="001E7B82">
            <w:pPr>
              <w:pStyle w:val="TableText"/>
            </w:pPr>
            <w:r>
              <w:t>urn:hl7ii:2.16.840.1.113883.10.20.22.4.302:2019-06-21</w:t>
            </w:r>
          </w:p>
        </w:tc>
      </w:tr>
      <w:tr w:rsidR="006F2B85" w14:paraId="6ACB3F38" w14:textId="77777777">
        <w:trPr>
          <w:jc w:val="center"/>
        </w:trPr>
        <w:tc>
          <w:tcPr>
            <w:tcW w:w="360" w:type="dxa"/>
          </w:tcPr>
          <w:p w14:paraId="0A47BA0B" w14:textId="585D0607" w:rsidR="006F2B85" w:rsidRDefault="001E7B82">
            <w:pPr>
              <w:pStyle w:val="TableText"/>
              <w:ind w:left="576"/>
            </w:pPr>
            <w:hyperlink w:anchor="E_Company_Name_Observation">
              <w:r>
                <w:rPr>
                  <w:rStyle w:val="HyperlinkText9pt"/>
                </w:rPr>
                <w:t>Company Name Observation</w:t>
              </w:r>
            </w:hyperlink>
          </w:p>
        </w:tc>
        <w:tc>
          <w:tcPr>
            <w:tcW w:w="360" w:type="dxa"/>
          </w:tcPr>
          <w:p w14:paraId="7CB8EBEB" w14:textId="77777777" w:rsidR="006F2B85" w:rsidRDefault="001E7B82">
            <w:pPr>
              <w:pStyle w:val="TableText"/>
            </w:pPr>
            <w:r>
              <w:t>subentry</w:t>
            </w:r>
          </w:p>
        </w:tc>
        <w:tc>
          <w:tcPr>
            <w:tcW w:w="360" w:type="dxa"/>
          </w:tcPr>
          <w:p w14:paraId="5D3F91DA" w14:textId="77777777" w:rsidR="006F2B85" w:rsidRDefault="001E7B82">
            <w:pPr>
              <w:pStyle w:val="TableText"/>
            </w:pPr>
            <w:r>
              <w:t>urn:hl7ii:2.16.840.1.113883.10.20.22.4.303:2019-06-21</w:t>
            </w:r>
          </w:p>
        </w:tc>
      </w:tr>
      <w:tr w:rsidR="006F2B85" w14:paraId="1A1AABC6" w14:textId="77777777">
        <w:trPr>
          <w:jc w:val="center"/>
        </w:trPr>
        <w:tc>
          <w:tcPr>
            <w:tcW w:w="360" w:type="dxa"/>
          </w:tcPr>
          <w:p w14:paraId="12453E2F" w14:textId="07DAC43E"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056F47DA" w14:textId="77777777" w:rsidR="006F2B85" w:rsidRDefault="001E7B82">
            <w:pPr>
              <w:pStyle w:val="TableText"/>
            </w:pPr>
            <w:r>
              <w:t>subentry</w:t>
            </w:r>
          </w:p>
        </w:tc>
        <w:tc>
          <w:tcPr>
            <w:tcW w:w="360" w:type="dxa"/>
          </w:tcPr>
          <w:p w14:paraId="19242135" w14:textId="77777777" w:rsidR="006F2B85" w:rsidRDefault="001E7B82">
            <w:pPr>
              <w:pStyle w:val="TableText"/>
            </w:pPr>
            <w:r>
              <w:t>urn:hl7ii:2.16.840.1.113883.10.20.22.4.315:2019-06-21</w:t>
            </w:r>
          </w:p>
        </w:tc>
      </w:tr>
      <w:tr w:rsidR="006F2B85" w14:paraId="3C3550D0" w14:textId="77777777">
        <w:trPr>
          <w:jc w:val="center"/>
        </w:trPr>
        <w:tc>
          <w:tcPr>
            <w:tcW w:w="360" w:type="dxa"/>
          </w:tcPr>
          <w:p w14:paraId="0C3C8347" w14:textId="1FF3B323"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0885050D" w14:textId="77777777" w:rsidR="006F2B85" w:rsidRDefault="001E7B82">
            <w:pPr>
              <w:pStyle w:val="TableText"/>
            </w:pPr>
            <w:r>
              <w:t>subentry</w:t>
            </w:r>
          </w:p>
        </w:tc>
        <w:tc>
          <w:tcPr>
            <w:tcW w:w="360" w:type="dxa"/>
          </w:tcPr>
          <w:p w14:paraId="721F776C" w14:textId="77777777" w:rsidR="006F2B85" w:rsidRDefault="001E7B82">
            <w:pPr>
              <w:pStyle w:val="TableText"/>
            </w:pPr>
            <w:r>
              <w:t>urn:hl7ii:2.16.840.1.113883.10.20.22.4.316:2019-06-21</w:t>
            </w:r>
          </w:p>
        </w:tc>
      </w:tr>
      <w:tr w:rsidR="006F2B85" w14:paraId="742FDC24" w14:textId="77777777">
        <w:trPr>
          <w:jc w:val="center"/>
        </w:trPr>
        <w:tc>
          <w:tcPr>
            <w:tcW w:w="360" w:type="dxa"/>
          </w:tcPr>
          <w:p w14:paraId="646A08A9" w14:textId="2E2DE2FC" w:rsidR="006F2B85" w:rsidRDefault="001E7B82">
            <w:pPr>
              <w:pStyle w:val="TableText"/>
              <w:ind w:left="576"/>
            </w:pPr>
            <w:hyperlink w:anchor="E_MRI_Safety_Observation">
              <w:r>
                <w:rPr>
                  <w:rStyle w:val="HyperlinkText9pt"/>
                </w:rPr>
                <w:t>MRI Safety Observation</w:t>
              </w:r>
            </w:hyperlink>
          </w:p>
        </w:tc>
        <w:tc>
          <w:tcPr>
            <w:tcW w:w="360" w:type="dxa"/>
          </w:tcPr>
          <w:p w14:paraId="52DB3813" w14:textId="77777777" w:rsidR="006F2B85" w:rsidRDefault="001E7B82">
            <w:pPr>
              <w:pStyle w:val="TableText"/>
            </w:pPr>
            <w:r>
              <w:t>subentry</w:t>
            </w:r>
          </w:p>
        </w:tc>
        <w:tc>
          <w:tcPr>
            <w:tcW w:w="360" w:type="dxa"/>
          </w:tcPr>
          <w:p w14:paraId="3F031455" w14:textId="77777777" w:rsidR="006F2B85" w:rsidRDefault="001E7B82">
            <w:pPr>
              <w:pStyle w:val="TableText"/>
            </w:pPr>
            <w:r>
              <w:t>urn:hl7ii:2.16.840.1.113883.10.20.22.4.318:2019-06-21</w:t>
            </w:r>
          </w:p>
        </w:tc>
      </w:tr>
      <w:tr w:rsidR="006F2B85" w14:paraId="1B9F2CB1" w14:textId="77777777">
        <w:trPr>
          <w:jc w:val="center"/>
        </w:trPr>
        <w:tc>
          <w:tcPr>
            <w:tcW w:w="360" w:type="dxa"/>
          </w:tcPr>
          <w:p w14:paraId="6B1D340E" w14:textId="3D3A7ED5" w:rsidR="006F2B85" w:rsidRDefault="001E7B82">
            <w:pPr>
              <w:pStyle w:val="TableText"/>
              <w:ind w:left="576"/>
            </w:pPr>
            <w:hyperlink w:anchor="SE_Latex_Safety_Observation_2019">
              <w:r>
                <w:rPr>
                  <w:rStyle w:val="HyperlinkText9pt"/>
                </w:rPr>
                <w:t>Latex Safety Observation</w:t>
              </w:r>
            </w:hyperlink>
          </w:p>
        </w:tc>
        <w:tc>
          <w:tcPr>
            <w:tcW w:w="360" w:type="dxa"/>
          </w:tcPr>
          <w:p w14:paraId="5A62FB57" w14:textId="77777777" w:rsidR="006F2B85" w:rsidRDefault="001E7B82">
            <w:pPr>
              <w:pStyle w:val="TableText"/>
            </w:pPr>
            <w:r>
              <w:t>subentry</w:t>
            </w:r>
          </w:p>
        </w:tc>
        <w:tc>
          <w:tcPr>
            <w:tcW w:w="360" w:type="dxa"/>
          </w:tcPr>
          <w:p w14:paraId="225114FF" w14:textId="77777777" w:rsidR="006F2B85" w:rsidRDefault="001E7B82">
            <w:pPr>
              <w:pStyle w:val="TableText"/>
            </w:pPr>
            <w:r>
              <w:t>urn:hl7ii:2.16.840.1.113883.10.20.22.4.314:2019-06-21</w:t>
            </w:r>
          </w:p>
        </w:tc>
      </w:tr>
      <w:tr w:rsidR="006F2B85" w14:paraId="4506A35D" w14:textId="77777777">
        <w:trPr>
          <w:jc w:val="center"/>
        </w:trPr>
        <w:tc>
          <w:tcPr>
            <w:tcW w:w="360" w:type="dxa"/>
          </w:tcPr>
          <w:p w14:paraId="448242AA" w14:textId="601FDC54"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54444EB8" w14:textId="77777777" w:rsidR="006F2B85" w:rsidRDefault="001E7B82">
            <w:pPr>
              <w:pStyle w:val="TableText"/>
            </w:pPr>
            <w:r>
              <w:t>subentry</w:t>
            </w:r>
          </w:p>
        </w:tc>
        <w:tc>
          <w:tcPr>
            <w:tcW w:w="360" w:type="dxa"/>
          </w:tcPr>
          <w:p w14:paraId="5B8CD650" w14:textId="77777777" w:rsidR="006F2B85" w:rsidRDefault="001E7B82">
            <w:pPr>
              <w:pStyle w:val="TableText"/>
            </w:pPr>
            <w:r>
              <w:t>urn:hl7ii:2.16.840.1.113883.10.20.22.4.305:2019-06-21</w:t>
            </w:r>
          </w:p>
        </w:tc>
      </w:tr>
      <w:tr w:rsidR="006F2B85" w14:paraId="583F2E81" w14:textId="77777777">
        <w:trPr>
          <w:jc w:val="center"/>
        </w:trPr>
        <w:tc>
          <w:tcPr>
            <w:tcW w:w="360" w:type="dxa"/>
          </w:tcPr>
          <w:p w14:paraId="2AB5FAA2" w14:textId="601C760D" w:rsidR="006F2B85" w:rsidRDefault="001E7B82">
            <w:pPr>
              <w:pStyle w:val="TableText"/>
              <w:ind w:left="288"/>
            </w:pPr>
            <w:hyperlink w:anchor="E_Procedure_Activity_Procedure_UDI_V2">
              <w:r>
                <w:rPr>
                  <w:rStyle w:val="HyperlinkText9pt"/>
                </w:rPr>
                <w:t>Procedure Activity Procedure (UDI) (V2)</w:t>
              </w:r>
            </w:hyperlink>
          </w:p>
        </w:tc>
        <w:tc>
          <w:tcPr>
            <w:tcW w:w="360" w:type="dxa"/>
          </w:tcPr>
          <w:p w14:paraId="225CD625" w14:textId="77777777" w:rsidR="006F2B85" w:rsidRDefault="001E7B82">
            <w:pPr>
              <w:pStyle w:val="TableText"/>
            </w:pPr>
            <w:r>
              <w:t>entry</w:t>
            </w:r>
          </w:p>
        </w:tc>
        <w:tc>
          <w:tcPr>
            <w:tcW w:w="360" w:type="dxa"/>
          </w:tcPr>
          <w:p w14:paraId="5E90133F" w14:textId="77777777" w:rsidR="006F2B85" w:rsidRDefault="001E7B82">
            <w:pPr>
              <w:pStyle w:val="TableText"/>
            </w:pPr>
            <w:r>
              <w:t>urn:hl7ii:2.16.840.1.113883.10.20.34.3.46:2025-08-01</w:t>
            </w:r>
          </w:p>
        </w:tc>
      </w:tr>
      <w:tr w:rsidR="006F2B85" w14:paraId="002990C3" w14:textId="77777777">
        <w:trPr>
          <w:jc w:val="center"/>
        </w:trPr>
        <w:tc>
          <w:tcPr>
            <w:tcW w:w="360" w:type="dxa"/>
          </w:tcPr>
          <w:p w14:paraId="0AE7E3CF" w14:textId="285A844B" w:rsidR="006F2B85" w:rsidRDefault="001E7B82">
            <w:pPr>
              <w:pStyle w:val="TableText"/>
              <w:ind w:left="432"/>
            </w:pPr>
            <w:hyperlink w:anchor="E_Product_Instance">
              <w:r>
                <w:rPr>
                  <w:rStyle w:val="HyperlinkText9pt"/>
                </w:rPr>
                <w:t>Product Instance</w:t>
              </w:r>
            </w:hyperlink>
          </w:p>
        </w:tc>
        <w:tc>
          <w:tcPr>
            <w:tcW w:w="360" w:type="dxa"/>
          </w:tcPr>
          <w:p w14:paraId="7D1B209C" w14:textId="77777777" w:rsidR="006F2B85" w:rsidRDefault="001E7B82">
            <w:pPr>
              <w:pStyle w:val="TableText"/>
            </w:pPr>
            <w:r>
              <w:t>entry</w:t>
            </w:r>
          </w:p>
        </w:tc>
        <w:tc>
          <w:tcPr>
            <w:tcW w:w="360" w:type="dxa"/>
          </w:tcPr>
          <w:p w14:paraId="14BF0B84" w14:textId="77777777" w:rsidR="006F2B85" w:rsidRDefault="001E7B82">
            <w:pPr>
              <w:pStyle w:val="TableText"/>
            </w:pPr>
            <w:r>
              <w:t>urn:oid:2.16.840.1.113883.10.20.22.4.37</w:t>
            </w:r>
          </w:p>
        </w:tc>
      </w:tr>
      <w:tr w:rsidR="006F2B85" w14:paraId="00961FC9" w14:textId="77777777">
        <w:trPr>
          <w:jc w:val="center"/>
        </w:trPr>
        <w:tc>
          <w:tcPr>
            <w:tcW w:w="360" w:type="dxa"/>
          </w:tcPr>
          <w:p w14:paraId="55A33918" w14:textId="00F48861" w:rsidR="006F2B85" w:rsidRDefault="001E7B82">
            <w:pPr>
              <w:pStyle w:val="TableText"/>
              <w:ind w:left="432"/>
            </w:pPr>
            <w:hyperlink w:anchor="E_UDI_Organizer">
              <w:r>
                <w:rPr>
                  <w:rStyle w:val="HyperlinkText9pt"/>
                </w:rPr>
                <w:t>UDI Organizer</w:t>
              </w:r>
            </w:hyperlink>
          </w:p>
        </w:tc>
        <w:tc>
          <w:tcPr>
            <w:tcW w:w="360" w:type="dxa"/>
          </w:tcPr>
          <w:p w14:paraId="71D226A8" w14:textId="77777777" w:rsidR="006F2B85" w:rsidRDefault="001E7B82">
            <w:pPr>
              <w:pStyle w:val="TableText"/>
            </w:pPr>
            <w:r>
              <w:t>entry</w:t>
            </w:r>
          </w:p>
        </w:tc>
        <w:tc>
          <w:tcPr>
            <w:tcW w:w="360" w:type="dxa"/>
          </w:tcPr>
          <w:p w14:paraId="2621FA90" w14:textId="77777777" w:rsidR="006F2B85" w:rsidRDefault="001E7B82">
            <w:pPr>
              <w:pStyle w:val="TableText"/>
            </w:pPr>
            <w:r>
              <w:t>urn:hl7ii:2.16.840.1.113883.10.20.22.4.311:2019-06-21</w:t>
            </w:r>
          </w:p>
        </w:tc>
      </w:tr>
      <w:tr w:rsidR="006F2B85" w14:paraId="217C2C3F" w14:textId="77777777">
        <w:trPr>
          <w:jc w:val="center"/>
        </w:trPr>
        <w:tc>
          <w:tcPr>
            <w:tcW w:w="360" w:type="dxa"/>
          </w:tcPr>
          <w:p w14:paraId="1A4E21B6" w14:textId="4110BE7F"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427005BB" w14:textId="77777777" w:rsidR="006F2B85" w:rsidRDefault="001E7B82">
            <w:pPr>
              <w:pStyle w:val="TableText"/>
            </w:pPr>
            <w:r>
              <w:t>subentry</w:t>
            </w:r>
          </w:p>
        </w:tc>
        <w:tc>
          <w:tcPr>
            <w:tcW w:w="360" w:type="dxa"/>
          </w:tcPr>
          <w:p w14:paraId="5E98A844" w14:textId="77777777" w:rsidR="006F2B85" w:rsidRDefault="001E7B82">
            <w:pPr>
              <w:pStyle w:val="TableText"/>
            </w:pPr>
            <w:r>
              <w:t>urn:hl7ii:2.16.840.1.113883.10.20.22.4.308:2019-06-21</w:t>
            </w:r>
          </w:p>
        </w:tc>
      </w:tr>
      <w:tr w:rsidR="006F2B85" w14:paraId="6275EEBE" w14:textId="77777777">
        <w:trPr>
          <w:jc w:val="center"/>
        </w:trPr>
        <w:tc>
          <w:tcPr>
            <w:tcW w:w="360" w:type="dxa"/>
          </w:tcPr>
          <w:p w14:paraId="33BA23CF" w14:textId="655BD635" w:rsidR="006F2B85" w:rsidRDefault="001E7B82">
            <w:pPr>
              <w:pStyle w:val="TableText"/>
              <w:ind w:left="576"/>
            </w:pPr>
            <w:hyperlink w:anchor="E_Serial_Number_Observation">
              <w:r>
                <w:rPr>
                  <w:rStyle w:val="HyperlinkText9pt"/>
                </w:rPr>
                <w:t>Serial Number Observation</w:t>
              </w:r>
            </w:hyperlink>
          </w:p>
        </w:tc>
        <w:tc>
          <w:tcPr>
            <w:tcW w:w="360" w:type="dxa"/>
          </w:tcPr>
          <w:p w14:paraId="06FC9B83" w14:textId="77777777" w:rsidR="006F2B85" w:rsidRDefault="001E7B82">
            <w:pPr>
              <w:pStyle w:val="TableText"/>
            </w:pPr>
            <w:r>
              <w:t>subentry</w:t>
            </w:r>
          </w:p>
        </w:tc>
        <w:tc>
          <w:tcPr>
            <w:tcW w:w="360" w:type="dxa"/>
          </w:tcPr>
          <w:p w14:paraId="23E6A5DE" w14:textId="77777777" w:rsidR="006F2B85" w:rsidRDefault="001E7B82">
            <w:pPr>
              <w:pStyle w:val="TableText"/>
            </w:pPr>
            <w:r>
              <w:t>urn:hl7ii:2.16.840.1.113883.10.20.22.4.319:2019-06-21</w:t>
            </w:r>
          </w:p>
        </w:tc>
      </w:tr>
      <w:tr w:rsidR="006F2B85" w14:paraId="18829A80" w14:textId="77777777">
        <w:trPr>
          <w:jc w:val="center"/>
        </w:trPr>
        <w:tc>
          <w:tcPr>
            <w:tcW w:w="360" w:type="dxa"/>
          </w:tcPr>
          <w:p w14:paraId="6154D898" w14:textId="15407F3A" w:rsidR="006F2B85" w:rsidRDefault="001E7B82">
            <w:pPr>
              <w:pStyle w:val="TableText"/>
              <w:ind w:left="576"/>
            </w:pPr>
            <w:hyperlink w:anchor="E_Expiration_Date_Observation">
              <w:r>
                <w:rPr>
                  <w:rStyle w:val="HyperlinkText9pt"/>
                </w:rPr>
                <w:t>Expiration Date Observation</w:t>
              </w:r>
            </w:hyperlink>
          </w:p>
        </w:tc>
        <w:tc>
          <w:tcPr>
            <w:tcW w:w="360" w:type="dxa"/>
          </w:tcPr>
          <w:p w14:paraId="0F063CCD" w14:textId="77777777" w:rsidR="006F2B85" w:rsidRDefault="001E7B82">
            <w:pPr>
              <w:pStyle w:val="TableText"/>
            </w:pPr>
            <w:r>
              <w:t>subentry</w:t>
            </w:r>
          </w:p>
        </w:tc>
        <w:tc>
          <w:tcPr>
            <w:tcW w:w="360" w:type="dxa"/>
          </w:tcPr>
          <w:p w14:paraId="7D57486E" w14:textId="77777777" w:rsidR="006F2B85" w:rsidRDefault="001E7B82">
            <w:pPr>
              <w:pStyle w:val="TableText"/>
            </w:pPr>
            <w:r>
              <w:t>urn:hl7ii:2.16.840.1.113883.10.20.22.4.309:2019-06-21</w:t>
            </w:r>
          </w:p>
        </w:tc>
      </w:tr>
      <w:tr w:rsidR="006F2B85" w14:paraId="6CD554CA" w14:textId="77777777">
        <w:trPr>
          <w:jc w:val="center"/>
        </w:trPr>
        <w:tc>
          <w:tcPr>
            <w:tcW w:w="360" w:type="dxa"/>
          </w:tcPr>
          <w:p w14:paraId="656DE1C3" w14:textId="305ED26A" w:rsidR="006F2B85" w:rsidRDefault="001E7B82">
            <w:pPr>
              <w:pStyle w:val="TableText"/>
              <w:ind w:left="576"/>
            </w:pPr>
            <w:hyperlink w:anchor="E_Brand_Name_Observation">
              <w:r>
                <w:rPr>
                  <w:rStyle w:val="HyperlinkText9pt"/>
                </w:rPr>
                <w:t>Brand Name Observation</w:t>
              </w:r>
            </w:hyperlink>
          </w:p>
        </w:tc>
        <w:tc>
          <w:tcPr>
            <w:tcW w:w="360" w:type="dxa"/>
          </w:tcPr>
          <w:p w14:paraId="437AD7B2" w14:textId="77777777" w:rsidR="006F2B85" w:rsidRDefault="001E7B82">
            <w:pPr>
              <w:pStyle w:val="TableText"/>
            </w:pPr>
            <w:r>
              <w:t>subentry</w:t>
            </w:r>
          </w:p>
        </w:tc>
        <w:tc>
          <w:tcPr>
            <w:tcW w:w="360" w:type="dxa"/>
          </w:tcPr>
          <w:p w14:paraId="5AB1AA0B" w14:textId="77777777" w:rsidR="006F2B85" w:rsidRDefault="001E7B82">
            <w:pPr>
              <w:pStyle w:val="TableText"/>
            </w:pPr>
            <w:r>
              <w:t>urn:hl7ii:2.16.840.1.113883.10.20.22.4.301:2019-06-21</w:t>
            </w:r>
          </w:p>
        </w:tc>
      </w:tr>
      <w:tr w:rsidR="006F2B85" w14:paraId="78E76AA8" w14:textId="77777777">
        <w:trPr>
          <w:jc w:val="center"/>
        </w:trPr>
        <w:tc>
          <w:tcPr>
            <w:tcW w:w="360" w:type="dxa"/>
          </w:tcPr>
          <w:p w14:paraId="4F22BFB2" w14:textId="62D82B87" w:rsidR="006F2B85" w:rsidRDefault="001E7B82">
            <w:pPr>
              <w:pStyle w:val="TableText"/>
              <w:ind w:left="576"/>
            </w:pPr>
            <w:hyperlink w:anchor="E_Model_Number_Observation">
              <w:r>
                <w:rPr>
                  <w:rStyle w:val="HyperlinkText9pt"/>
                </w:rPr>
                <w:t>Model Number Observation</w:t>
              </w:r>
            </w:hyperlink>
          </w:p>
        </w:tc>
        <w:tc>
          <w:tcPr>
            <w:tcW w:w="360" w:type="dxa"/>
          </w:tcPr>
          <w:p w14:paraId="0320E250" w14:textId="77777777" w:rsidR="006F2B85" w:rsidRDefault="001E7B82">
            <w:pPr>
              <w:pStyle w:val="TableText"/>
            </w:pPr>
            <w:r>
              <w:t>subentry</w:t>
            </w:r>
          </w:p>
        </w:tc>
        <w:tc>
          <w:tcPr>
            <w:tcW w:w="360" w:type="dxa"/>
          </w:tcPr>
          <w:p w14:paraId="1F96D7F4" w14:textId="77777777" w:rsidR="006F2B85" w:rsidRDefault="001E7B82">
            <w:pPr>
              <w:pStyle w:val="TableText"/>
            </w:pPr>
            <w:r>
              <w:t>urn:hl7ii:2.16.840.1.113883.10.20.22.4.317:2019-06-21</w:t>
            </w:r>
          </w:p>
        </w:tc>
      </w:tr>
      <w:tr w:rsidR="006F2B85" w14:paraId="0ECA2F4F" w14:textId="77777777">
        <w:trPr>
          <w:jc w:val="center"/>
        </w:trPr>
        <w:tc>
          <w:tcPr>
            <w:tcW w:w="360" w:type="dxa"/>
          </w:tcPr>
          <w:p w14:paraId="60F396A8" w14:textId="294A43C4"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7BE78CF6" w14:textId="77777777" w:rsidR="006F2B85" w:rsidRDefault="001E7B82">
            <w:pPr>
              <w:pStyle w:val="TableText"/>
            </w:pPr>
            <w:r>
              <w:t>subentry</w:t>
            </w:r>
          </w:p>
        </w:tc>
        <w:tc>
          <w:tcPr>
            <w:tcW w:w="360" w:type="dxa"/>
          </w:tcPr>
          <w:p w14:paraId="7D17A2B7" w14:textId="77777777" w:rsidR="006F2B85" w:rsidRDefault="001E7B82">
            <w:pPr>
              <w:pStyle w:val="TableText"/>
            </w:pPr>
            <w:r>
              <w:t>urn:hl7ii:2.16.840.1.113883.10.20.22.4.304:2019-06-21</w:t>
            </w:r>
          </w:p>
        </w:tc>
      </w:tr>
      <w:tr w:rsidR="006F2B85" w14:paraId="1A940164" w14:textId="77777777">
        <w:trPr>
          <w:jc w:val="center"/>
        </w:trPr>
        <w:tc>
          <w:tcPr>
            <w:tcW w:w="360" w:type="dxa"/>
          </w:tcPr>
          <w:p w14:paraId="7D85A1AB" w14:textId="75035CD1" w:rsidR="006F2B85" w:rsidRDefault="001E7B82">
            <w:pPr>
              <w:pStyle w:val="TableText"/>
              <w:ind w:left="576"/>
            </w:pPr>
            <w:hyperlink w:anchor="E_Catalog_Number_Observation">
              <w:r>
                <w:rPr>
                  <w:rStyle w:val="HyperlinkText9pt"/>
                </w:rPr>
                <w:t>Catalog Number Observation</w:t>
              </w:r>
            </w:hyperlink>
          </w:p>
        </w:tc>
        <w:tc>
          <w:tcPr>
            <w:tcW w:w="360" w:type="dxa"/>
          </w:tcPr>
          <w:p w14:paraId="0A981143" w14:textId="77777777" w:rsidR="006F2B85" w:rsidRDefault="001E7B82">
            <w:pPr>
              <w:pStyle w:val="TableText"/>
            </w:pPr>
            <w:r>
              <w:t>subentry</w:t>
            </w:r>
          </w:p>
        </w:tc>
        <w:tc>
          <w:tcPr>
            <w:tcW w:w="360" w:type="dxa"/>
          </w:tcPr>
          <w:p w14:paraId="06DAFFCD" w14:textId="77777777" w:rsidR="006F2B85" w:rsidRDefault="001E7B82">
            <w:pPr>
              <w:pStyle w:val="TableText"/>
            </w:pPr>
            <w:r>
              <w:t>urn:hl7ii:2.16.840.1.113883.10.20.22.4.302:2019-06-21</w:t>
            </w:r>
          </w:p>
        </w:tc>
      </w:tr>
      <w:tr w:rsidR="006F2B85" w14:paraId="5560025F" w14:textId="77777777">
        <w:trPr>
          <w:jc w:val="center"/>
        </w:trPr>
        <w:tc>
          <w:tcPr>
            <w:tcW w:w="360" w:type="dxa"/>
          </w:tcPr>
          <w:p w14:paraId="3B06095C" w14:textId="0DB2E0A2" w:rsidR="006F2B85" w:rsidRDefault="001E7B82">
            <w:pPr>
              <w:pStyle w:val="TableText"/>
              <w:ind w:left="576"/>
            </w:pPr>
            <w:hyperlink w:anchor="E_Company_Name_Observation">
              <w:r>
                <w:rPr>
                  <w:rStyle w:val="HyperlinkText9pt"/>
                </w:rPr>
                <w:t>Company Name Observation</w:t>
              </w:r>
            </w:hyperlink>
          </w:p>
        </w:tc>
        <w:tc>
          <w:tcPr>
            <w:tcW w:w="360" w:type="dxa"/>
          </w:tcPr>
          <w:p w14:paraId="71A1D274" w14:textId="77777777" w:rsidR="006F2B85" w:rsidRDefault="001E7B82">
            <w:pPr>
              <w:pStyle w:val="TableText"/>
            </w:pPr>
            <w:r>
              <w:t>subentry</w:t>
            </w:r>
          </w:p>
        </w:tc>
        <w:tc>
          <w:tcPr>
            <w:tcW w:w="360" w:type="dxa"/>
          </w:tcPr>
          <w:p w14:paraId="6813A9A5" w14:textId="77777777" w:rsidR="006F2B85" w:rsidRDefault="001E7B82">
            <w:pPr>
              <w:pStyle w:val="TableText"/>
            </w:pPr>
            <w:r>
              <w:t>urn:hl7ii:2.16.840.1.113883.10.20.22.4.303:2019-06-21</w:t>
            </w:r>
          </w:p>
        </w:tc>
      </w:tr>
      <w:tr w:rsidR="006F2B85" w14:paraId="7E329135" w14:textId="77777777">
        <w:trPr>
          <w:jc w:val="center"/>
        </w:trPr>
        <w:tc>
          <w:tcPr>
            <w:tcW w:w="360" w:type="dxa"/>
          </w:tcPr>
          <w:p w14:paraId="5F47D1C6" w14:textId="63E0CC6C"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61477BE9" w14:textId="77777777" w:rsidR="006F2B85" w:rsidRDefault="001E7B82">
            <w:pPr>
              <w:pStyle w:val="TableText"/>
            </w:pPr>
            <w:r>
              <w:t>subentry</w:t>
            </w:r>
          </w:p>
        </w:tc>
        <w:tc>
          <w:tcPr>
            <w:tcW w:w="360" w:type="dxa"/>
          </w:tcPr>
          <w:p w14:paraId="0E697177" w14:textId="77777777" w:rsidR="006F2B85" w:rsidRDefault="001E7B82">
            <w:pPr>
              <w:pStyle w:val="TableText"/>
            </w:pPr>
            <w:r>
              <w:t>urn:hl7ii:2.16.840.1.113883.10.20.22.4.315:2019-06-21</w:t>
            </w:r>
          </w:p>
        </w:tc>
      </w:tr>
      <w:tr w:rsidR="006F2B85" w14:paraId="59D993FA" w14:textId="77777777">
        <w:trPr>
          <w:jc w:val="center"/>
        </w:trPr>
        <w:tc>
          <w:tcPr>
            <w:tcW w:w="360" w:type="dxa"/>
          </w:tcPr>
          <w:p w14:paraId="74F99A2F" w14:textId="5AD472A6"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269CE7B3" w14:textId="77777777" w:rsidR="006F2B85" w:rsidRDefault="001E7B82">
            <w:pPr>
              <w:pStyle w:val="TableText"/>
            </w:pPr>
            <w:r>
              <w:t>subentry</w:t>
            </w:r>
          </w:p>
        </w:tc>
        <w:tc>
          <w:tcPr>
            <w:tcW w:w="360" w:type="dxa"/>
          </w:tcPr>
          <w:p w14:paraId="6C7183C8" w14:textId="77777777" w:rsidR="006F2B85" w:rsidRDefault="001E7B82">
            <w:pPr>
              <w:pStyle w:val="TableText"/>
            </w:pPr>
            <w:r>
              <w:t>urn:hl7ii:2.16.840.1.113883.10.20.22.4.316:2019-06-21</w:t>
            </w:r>
          </w:p>
        </w:tc>
      </w:tr>
      <w:tr w:rsidR="006F2B85" w14:paraId="007B2B03" w14:textId="77777777">
        <w:trPr>
          <w:jc w:val="center"/>
        </w:trPr>
        <w:tc>
          <w:tcPr>
            <w:tcW w:w="360" w:type="dxa"/>
          </w:tcPr>
          <w:p w14:paraId="0B0ED5A2" w14:textId="4BAA6AF6" w:rsidR="006F2B85" w:rsidRDefault="001E7B82">
            <w:pPr>
              <w:pStyle w:val="TableText"/>
              <w:ind w:left="576"/>
            </w:pPr>
            <w:hyperlink w:anchor="E_MRI_Safety_Observation">
              <w:r>
                <w:rPr>
                  <w:rStyle w:val="HyperlinkText9pt"/>
                </w:rPr>
                <w:t>MRI Safety Observation</w:t>
              </w:r>
            </w:hyperlink>
          </w:p>
        </w:tc>
        <w:tc>
          <w:tcPr>
            <w:tcW w:w="360" w:type="dxa"/>
          </w:tcPr>
          <w:p w14:paraId="53266C56" w14:textId="77777777" w:rsidR="006F2B85" w:rsidRDefault="001E7B82">
            <w:pPr>
              <w:pStyle w:val="TableText"/>
            </w:pPr>
            <w:r>
              <w:t>subentry</w:t>
            </w:r>
          </w:p>
        </w:tc>
        <w:tc>
          <w:tcPr>
            <w:tcW w:w="360" w:type="dxa"/>
          </w:tcPr>
          <w:p w14:paraId="0416F9D6" w14:textId="77777777" w:rsidR="006F2B85" w:rsidRDefault="001E7B82">
            <w:pPr>
              <w:pStyle w:val="TableText"/>
            </w:pPr>
            <w:r>
              <w:t>urn:hl7ii:2.16.840.1.113883.10.20.22.4.318:2019-06-21</w:t>
            </w:r>
          </w:p>
        </w:tc>
      </w:tr>
      <w:tr w:rsidR="006F2B85" w14:paraId="7C89D2B1" w14:textId="77777777">
        <w:trPr>
          <w:jc w:val="center"/>
        </w:trPr>
        <w:tc>
          <w:tcPr>
            <w:tcW w:w="360" w:type="dxa"/>
          </w:tcPr>
          <w:p w14:paraId="102DC246" w14:textId="2E154424" w:rsidR="006F2B85" w:rsidRDefault="001E7B82">
            <w:pPr>
              <w:pStyle w:val="TableText"/>
              <w:ind w:left="576"/>
            </w:pPr>
            <w:hyperlink w:anchor="SE_Latex_Safety_Observation_2019">
              <w:r>
                <w:rPr>
                  <w:rStyle w:val="HyperlinkText9pt"/>
                </w:rPr>
                <w:t>Latex Safety Observation</w:t>
              </w:r>
            </w:hyperlink>
          </w:p>
        </w:tc>
        <w:tc>
          <w:tcPr>
            <w:tcW w:w="360" w:type="dxa"/>
          </w:tcPr>
          <w:p w14:paraId="4682A30A" w14:textId="77777777" w:rsidR="006F2B85" w:rsidRDefault="001E7B82">
            <w:pPr>
              <w:pStyle w:val="TableText"/>
            </w:pPr>
            <w:r>
              <w:t>subentry</w:t>
            </w:r>
          </w:p>
        </w:tc>
        <w:tc>
          <w:tcPr>
            <w:tcW w:w="360" w:type="dxa"/>
          </w:tcPr>
          <w:p w14:paraId="1CB59109" w14:textId="77777777" w:rsidR="006F2B85" w:rsidRDefault="001E7B82">
            <w:pPr>
              <w:pStyle w:val="TableText"/>
            </w:pPr>
            <w:r>
              <w:t>urn:hl7ii:2.16.840.1.113883.10.20.22.4.314:2019-06-21</w:t>
            </w:r>
          </w:p>
        </w:tc>
      </w:tr>
      <w:tr w:rsidR="006F2B85" w14:paraId="435F5C66" w14:textId="77777777">
        <w:trPr>
          <w:jc w:val="center"/>
        </w:trPr>
        <w:tc>
          <w:tcPr>
            <w:tcW w:w="360" w:type="dxa"/>
          </w:tcPr>
          <w:p w14:paraId="4E64DAFE" w14:textId="4158B0A9"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0E322482" w14:textId="77777777" w:rsidR="006F2B85" w:rsidRDefault="001E7B82">
            <w:pPr>
              <w:pStyle w:val="TableText"/>
            </w:pPr>
            <w:r>
              <w:t>subentry</w:t>
            </w:r>
          </w:p>
        </w:tc>
        <w:tc>
          <w:tcPr>
            <w:tcW w:w="360" w:type="dxa"/>
          </w:tcPr>
          <w:p w14:paraId="34AF47B9" w14:textId="77777777" w:rsidR="006F2B85" w:rsidRDefault="001E7B82">
            <w:pPr>
              <w:pStyle w:val="TableText"/>
            </w:pPr>
            <w:r>
              <w:t>urn:hl7ii:2.16.840.1.113883.10.20.22.4.305:2019-06-21</w:t>
            </w:r>
          </w:p>
        </w:tc>
      </w:tr>
      <w:tr w:rsidR="006F2B85" w14:paraId="55B46860" w14:textId="77777777">
        <w:trPr>
          <w:jc w:val="center"/>
        </w:trPr>
        <w:tc>
          <w:tcPr>
            <w:tcW w:w="360" w:type="dxa"/>
          </w:tcPr>
          <w:p w14:paraId="3C6886E0" w14:textId="38D5DF39" w:rsidR="006F2B85" w:rsidRDefault="001E7B82">
            <w:pPr>
              <w:pStyle w:val="TableText"/>
              <w:ind w:left="144"/>
            </w:pPr>
            <w:hyperlink w:anchor="S_Immunizations_Section_ent_req_NHCSv4">
              <w:r>
                <w:rPr>
                  <w:rStyle w:val="HyperlinkText9pt"/>
                </w:rPr>
                <w:t>Immunizations Section (entries required) (NHCS V4)</w:t>
              </w:r>
            </w:hyperlink>
          </w:p>
        </w:tc>
        <w:tc>
          <w:tcPr>
            <w:tcW w:w="360" w:type="dxa"/>
          </w:tcPr>
          <w:p w14:paraId="110B26B4" w14:textId="77777777" w:rsidR="006F2B85" w:rsidRDefault="001E7B82">
            <w:pPr>
              <w:pStyle w:val="TableText"/>
            </w:pPr>
            <w:r>
              <w:t>section</w:t>
            </w:r>
          </w:p>
        </w:tc>
        <w:tc>
          <w:tcPr>
            <w:tcW w:w="360" w:type="dxa"/>
          </w:tcPr>
          <w:p w14:paraId="73D88D5F" w14:textId="77777777" w:rsidR="006F2B85" w:rsidRDefault="001E7B82">
            <w:pPr>
              <w:pStyle w:val="TableText"/>
            </w:pPr>
            <w:r>
              <w:t>urn:hl7ii:2.16.840.1.113883.10.20.22.2.2.1:2025-08-01</w:t>
            </w:r>
          </w:p>
        </w:tc>
      </w:tr>
      <w:tr w:rsidR="006F2B85" w14:paraId="55DB9A9F" w14:textId="77777777">
        <w:trPr>
          <w:jc w:val="center"/>
        </w:trPr>
        <w:tc>
          <w:tcPr>
            <w:tcW w:w="360" w:type="dxa"/>
          </w:tcPr>
          <w:p w14:paraId="05151640" w14:textId="021DF344" w:rsidR="006F2B85" w:rsidRDefault="001E7B82">
            <w:pPr>
              <w:pStyle w:val="TableText"/>
              <w:ind w:left="288"/>
            </w:pPr>
            <w:hyperlink w:anchor="E_Immunization_Activity_NHCS_V4">
              <w:r>
                <w:rPr>
                  <w:rStyle w:val="HyperlinkText9pt"/>
                </w:rPr>
                <w:t>Immunization Activity (NHCS V4)</w:t>
              </w:r>
            </w:hyperlink>
          </w:p>
        </w:tc>
        <w:tc>
          <w:tcPr>
            <w:tcW w:w="360" w:type="dxa"/>
          </w:tcPr>
          <w:p w14:paraId="150353E5" w14:textId="77777777" w:rsidR="006F2B85" w:rsidRDefault="001E7B82">
            <w:pPr>
              <w:pStyle w:val="TableText"/>
            </w:pPr>
            <w:r>
              <w:t>entry</w:t>
            </w:r>
          </w:p>
        </w:tc>
        <w:tc>
          <w:tcPr>
            <w:tcW w:w="360" w:type="dxa"/>
          </w:tcPr>
          <w:p w14:paraId="3BB625F9" w14:textId="77777777" w:rsidR="006F2B85" w:rsidRDefault="001E7B82">
            <w:pPr>
              <w:pStyle w:val="TableText"/>
            </w:pPr>
            <w:r>
              <w:t>urn:hl7ii:2.16.840.1.113883.10.20.22.4.52:2025-08-01</w:t>
            </w:r>
          </w:p>
        </w:tc>
      </w:tr>
      <w:tr w:rsidR="006F2B85" w14:paraId="07F2196D" w14:textId="77777777">
        <w:trPr>
          <w:jc w:val="center"/>
        </w:trPr>
        <w:tc>
          <w:tcPr>
            <w:tcW w:w="360" w:type="dxa"/>
          </w:tcPr>
          <w:p w14:paraId="64C7A571" w14:textId="6CA8840E" w:rsidR="006F2B85" w:rsidRDefault="001E7B82">
            <w:pPr>
              <w:pStyle w:val="TableText"/>
              <w:ind w:left="432"/>
            </w:pPr>
            <w:hyperlink w:anchor="E_Drug_Vehicle">
              <w:r>
                <w:rPr>
                  <w:rStyle w:val="HyperlinkText9pt"/>
                </w:rPr>
                <w:t>Drug Vehicle</w:t>
              </w:r>
            </w:hyperlink>
          </w:p>
        </w:tc>
        <w:tc>
          <w:tcPr>
            <w:tcW w:w="360" w:type="dxa"/>
          </w:tcPr>
          <w:p w14:paraId="5A22DE87" w14:textId="77777777" w:rsidR="006F2B85" w:rsidRDefault="001E7B82">
            <w:pPr>
              <w:pStyle w:val="TableText"/>
            </w:pPr>
            <w:r>
              <w:t>entry</w:t>
            </w:r>
          </w:p>
        </w:tc>
        <w:tc>
          <w:tcPr>
            <w:tcW w:w="360" w:type="dxa"/>
          </w:tcPr>
          <w:p w14:paraId="06BFD243" w14:textId="77777777" w:rsidR="006F2B85" w:rsidRDefault="001E7B82">
            <w:pPr>
              <w:pStyle w:val="TableText"/>
            </w:pPr>
            <w:r>
              <w:t>urn:oid:2.16.840.1.113883.10.20.22.4.24</w:t>
            </w:r>
          </w:p>
        </w:tc>
      </w:tr>
      <w:tr w:rsidR="006F2B85" w14:paraId="0E577B0B" w14:textId="77777777">
        <w:trPr>
          <w:jc w:val="center"/>
        </w:trPr>
        <w:tc>
          <w:tcPr>
            <w:tcW w:w="360" w:type="dxa"/>
          </w:tcPr>
          <w:p w14:paraId="6DC63034" w14:textId="5E6A771D" w:rsidR="006F2B85" w:rsidRDefault="001E7B82">
            <w:pPr>
              <w:pStyle w:val="TableText"/>
              <w:ind w:left="432"/>
            </w:pPr>
            <w:hyperlink w:anchor="E_Immunization_Refusal_Reason">
              <w:r>
                <w:rPr>
                  <w:rStyle w:val="HyperlinkText9pt"/>
                </w:rPr>
                <w:t>Immunization Refusal Reason</w:t>
              </w:r>
            </w:hyperlink>
          </w:p>
        </w:tc>
        <w:tc>
          <w:tcPr>
            <w:tcW w:w="360" w:type="dxa"/>
          </w:tcPr>
          <w:p w14:paraId="67343146" w14:textId="77777777" w:rsidR="006F2B85" w:rsidRDefault="001E7B82">
            <w:pPr>
              <w:pStyle w:val="TableText"/>
            </w:pPr>
            <w:r>
              <w:t>entry</w:t>
            </w:r>
          </w:p>
        </w:tc>
        <w:tc>
          <w:tcPr>
            <w:tcW w:w="360" w:type="dxa"/>
          </w:tcPr>
          <w:p w14:paraId="58534A55" w14:textId="77777777" w:rsidR="006F2B85" w:rsidRDefault="001E7B82">
            <w:pPr>
              <w:pStyle w:val="TableText"/>
            </w:pPr>
            <w:r>
              <w:t>urn:oid:2.16.840.1.113883.10.20.22.4.53</w:t>
            </w:r>
          </w:p>
        </w:tc>
      </w:tr>
      <w:tr w:rsidR="006F2B85" w14:paraId="07C9F95C" w14:textId="77777777">
        <w:trPr>
          <w:jc w:val="center"/>
        </w:trPr>
        <w:tc>
          <w:tcPr>
            <w:tcW w:w="360" w:type="dxa"/>
          </w:tcPr>
          <w:p w14:paraId="4D181882" w14:textId="0657BE17" w:rsidR="006F2B85" w:rsidRDefault="001E7B82">
            <w:pPr>
              <w:pStyle w:val="TableText"/>
              <w:ind w:left="432"/>
            </w:pPr>
            <w:hyperlink w:anchor="Indication_V2">
              <w:r>
                <w:rPr>
                  <w:rStyle w:val="HyperlinkText9pt"/>
                </w:rPr>
                <w:t>Indication (V2)</w:t>
              </w:r>
            </w:hyperlink>
          </w:p>
        </w:tc>
        <w:tc>
          <w:tcPr>
            <w:tcW w:w="360" w:type="dxa"/>
          </w:tcPr>
          <w:p w14:paraId="3070FFF4" w14:textId="77777777" w:rsidR="006F2B85" w:rsidRDefault="001E7B82">
            <w:pPr>
              <w:pStyle w:val="TableText"/>
            </w:pPr>
            <w:r>
              <w:t>entry</w:t>
            </w:r>
          </w:p>
        </w:tc>
        <w:tc>
          <w:tcPr>
            <w:tcW w:w="360" w:type="dxa"/>
          </w:tcPr>
          <w:p w14:paraId="7A180D7A" w14:textId="77777777" w:rsidR="006F2B85" w:rsidRDefault="001E7B82">
            <w:pPr>
              <w:pStyle w:val="TableText"/>
            </w:pPr>
            <w:r>
              <w:t>urn:hl7ii:2.16.840.1.113883.10.20.22.4.19:2014-06-09</w:t>
            </w:r>
          </w:p>
        </w:tc>
      </w:tr>
      <w:tr w:rsidR="006F2B85" w14:paraId="7AB96447" w14:textId="77777777">
        <w:trPr>
          <w:jc w:val="center"/>
        </w:trPr>
        <w:tc>
          <w:tcPr>
            <w:tcW w:w="360" w:type="dxa"/>
          </w:tcPr>
          <w:p w14:paraId="6A6FF198" w14:textId="573158E4" w:rsidR="006F2B85" w:rsidRDefault="001E7B82">
            <w:pPr>
              <w:pStyle w:val="TableText"/>
              <w:ind w:left="432"/>
            </w:pPr>
            <w:hyperlink w:anchor="E_Medication_Supply_Order_V2">
              <w:r>
                <w:rPr>
                  <w:rStyle w:val="HyperlinkText9pt"/>
                </w:rPr>
                <w:t>Medication Supply Order (V2)</w:t>
              </w:r>
            </w:hyperlink>
          </w:p>
        </w:tc>
        <w:tc>
          <w:tcPr>
            <w:tcW w:w="360" w:type="dxa"/>
          </w:tcPr>
          <w:p w14:paraId="639456BE" w14:textId="77777777" w:rsidR="006F2B85" w:rsidRDefault="001E7B82">
            <w:pPr>
              <w:pStyle w:val="TableText"/>
            </w:pPr>
            <w:r>
              <w:t>entry</w:t>
            </w:r>
          </w:p>
        </w:tc>
        <w:tc>
          <w:tcPr>
            <w:tcW w:w="360" w:type="dxa"/>
          </w:tcPr>
          <w:p w14:paraId="4CD0A0E6" w14:textId="77777777" w:rsidR="006F2B85" w:rsidRDefault="001E7B82">
            <w:pPr>
              <w:pStyle w:val="TableText"/>
            </w:pPr>
            <w:r>
              <w:t>urn:hl7ii:2.16.840.1.113883.10.20.22.4.17:2014-06-09</w:t>
            </w:r>
          </w:p>
        </w:tc>
      </w:tr>
      <w:tr w:rsidR="006F2B85" w14:paraId="2BCCB579" w14:textId="77777777">
        <w:trPr>
          <w:jc w:val="center"/>
        </w:trPr>
        <w:tc>
          <w:tcPr>
            <w:tcW w:w="360" w:type="dxa"/>
          </w:tcPr>
          <w:p w14:paraId="3548F7FF" w14:textId="0138816B" w:rsidR="006F2B85" w:rsidRDefault="001E7B82">
            <w:pPr>
              <w:pStyle w:val="TableText"/>
              <w:ind w:left="576"/>
            </w:pPr>
            <w:hyperlink w:anchor="E_Medication_Information_V2">
              <w:r>
                <w:rPr>
                  <w:rStyle w:val="HyperlinkText9pt"/>
                </w:rPr>
                <w:t>Medication Information (V2)</w:t>
              </w:r>
            </w:hyperlink>
          </w:p>
        </w:tc>
        <w:tc>
          <w:tcPr>
            <w:tcW w:w="360" w:type="dxa"/>
          </w:tcPr>
          <w:p w14:paraId="4B5EC362" w14:textId="77777777" w:rsidR="006F2B85" w:rsidRDefault="001E7B82">
            <w:pPr>
              <w:pStyle w:val="TableText"/>
            </w:pPr>
            <w:r>
              <w:t>entry</w:t>
            </w:r>
          </w:p>
        </w:tc>
        <w:tc>
          <w:tcPr>
            <w:tcW w:w="360" w:type="dxa"/>
          </w:tcPr>
          <w:p w14:paraId="0D7A66F6" w14:textId="77777777" w:rsidR="006F2B85" w:rsidRDefault="001E7B82">
            <w:pPr>
              <w:pStyle w:val="TableText"/>
            </w:pPr>
            <w:r>
              <w:t>urn:hl7ii:2.16.840.1.113883.10.20.22.4.23:2014-06-09</w:t>
            </w:r>
          </w:p>
        </w:tc>
      </w:tr>
      <w:tr w:rsidR="006F2B85" w14:paraId="0F08F67B" w14:textId="77777777">
        <w:trPr>
          <w:jc w:val="center"/>
        </w:trPr>
        <w:tc>
          <w:tcPr>
            <w:tcW w:w="360" w:type="dxa"/>
          </w:tcPr>
          <w:p w14:paraId="675AAF15" w14:textId="2406FD44" w:rsidR="006F2B85" w:rsidRDefault="001E7B82">
            <w:pPr>
              <w:pStyle w:val="TableText"/>
              <w:ind w:left="576"/>
            </w:pPr>
            <w:hyperlink w:anchor="Instruction_V2">
              <w:r>
                <w:rPr>
                  <w:rStyle w:val="HyperlinkText9pt"/>
                </w:rPr>
                <w:t>Instruction (V2)</w:t>
              </w:r>
            </w:hyperlink>
          </w:p>
        </w:tc>
        <w:tc>
          <w:tcPr>
            <w:tcW w:w="360" w:type="dxa"/>
          </w:tcPr>
          <w:p w14:paraId="1CFBA773" w14:textId="77777777" w:rsidR="006F2B85" w:rsidRDefault="001E7B82">
            <w:pPr>
              <w:pStyle w:val="TableText"/>
            </w:pPr>
            <w:r>
              <w:t>entry</w:t>
            </w:r>
          </w:p>
        </w:tc>
        <w:tc>
          <w:tcPr>
            <w:tcW w:w="360" w:type="dxa"/>
          </w:tcPr>
          <w:p w14:paraId="7D53B30D" w14:textId="77777777" w:rsidR="006F2B85" w:rsidRDefault="001E7B82">
            <w:pPr>
              <w:pStyle w:val="TableText"/>
            </w:pPr>
            <w:r>
              <w:t>urn:hl7ii:2.16.840.1.113883.10.20.22.4.20:2014-06-09</w:t>
            </w:r>
          </w:p>
        </w:tc>
      </w:tr>
      <w:tr w:rsidR="006F2B85" w14:paraId="41BC516A" w14:textId="77777777">
        <w:trPr>
          <w:jc w:val="center"/>
        </w:trPr>
        <w:tc>
          <w:tcPr>
            <w:tcW w:w="360" w:type="dxa"/>
          </w:tcPr>
          <w:p w14:paraId="65E490CB" w14:textId="1067CE05"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0C9399DC" w14:textId="77777777" w:rsidR="006F2B85" w:rsidRDefault="001E7B82">
            <w:pPr>
              <w:pStyle w:val="TableText"/>
            </w:pPr>
            <w:r>
              <w:t>entry</w:t>
            </w:r>
          </w:p>
        </w:tc>
        <w:tc>
          <w:tcPr>
            <w:tcW w:w="360" w:type="dxa"/>
          </w:tcPr>
          <w:p w14:paraId="158245CC" w14:textId="77777777" w:rsidR="006F2B85" w:rsidRDefault="001E7B82">
            <w:pPr>
              <w:pStyle w:val="TableText"/>
            </w:pPr>
            <w:r>
              <w:t>urn:hl7ii:2.16.840.1.113883.10.20.22.4.54:2014-06-09</w:t>
            </w:r>
          </w:p>
        </w:tc>
      </w:tr>
      <w:tr w:rsidR="006F2B85" w14:paraId="76534CB2" w14:textId="77777777">
        <w:trPr>
          <w:jc w:val="center"/>
        </w:trPr>
        <w:tc>
          <w:tcPr>
            <w:tcW w:w="360" w:type="dxa"/>
          </w:tcPr>
          <w:p w14:paraId="708C3316" w14:textId="263601D0" w:rsidR="006F2B85" w:rsidRDefault="001E7B82">
            <w:pPr>
              <w:pStyle w:val="TableText"/>
              <w:ind w:left="432"/>
            </w:pPr>
            <w:hyperlink w:anchor="Instruction_V2">
              <w:r>
                <w:rPr>
                  <w:rStyle w:val="HyperlinkText9pt"/>
                </w:rPr>
                <w:t>Instruction (V2)</w:t>
              </w:r>
            </w:hyperlink>
          </w:p>
        </w:tc>
        <w:tc>
          <w:tcPr>
            <w:tcW w:w="360" w:type="dxa"/>
          </w:tcPr>
          <w:p w14:paraId="4D90BC31" w14:textId="77777777" w:rsidR="006F2B85" w:rsidRDefault="001E7B82">
            <w:pPr>
              <w:pStyle w:val="TableText"/>
            </w:pPr>
            <w:r>
              <w:t>entry</w:t>
            </w:r>
          </w:p>
        </w:tc>
        <w:tc>
          <w:tcPr>
            <w:tcW w:w="360" w:type="dxa"/>
          </w:tcPr>
          <w:p w14:paraId="44907E8A" w14:textId="77777777" w:rsidR="006F2B85" w:rsidRDefault="001E7B82">
            <w:pPr>
              <w:pStyle w:val="TableText"/>
            </w:pPr>
            <w:r>
              <w:t>urn:hl7ii:2.16.840.1.113883.10.20.22.4.20:2014-06-09</w:t>
            </w:r>
          </w:p>
        </w:tc>
      </w:tr>
      <w:tr w:rsidR="006F2B85" w14:paraId="4FF1228C" w14:textId="77777777">
        <w:trPr>
          <w:jc w:val="center"/>
        </w:trPr>
        <w:tc>
          <w:tcPr>
            <w:tcW w:w="360" w:type="dxa"/>
          </w:tcPr>
          <w:p w14:paraId="74B23D53" w14:textId="20B6DE32" w:rsidR="006F2B85" w:rsidRDefault="001E7B82">
            <w:pPr>
              <w:pStyle w:val="TableText"/>
              <w:ind w:left="432"/>
            </w:pPr>
            <w:hyperlink w:anchor="U_Author_Participation">
              <w:r>
                <w:rPr>
                  <w:rStyle w:val="HyperlinkText9pt"/>
                </w:rPr>
                <w:t>Author Participation</w:t>
              </w:r>
            </w:hyperlink>
          </w:p>
        </w:tc>
        <w:tc>
          <w:tcPr>
            <w:tcW w:w="360" w:type="dxa"/>
          </w:tcPr>
          <w:p w14:paraId="74E7924F" w14:textId="77777777" w:rsidR="006F2B85" w:rsidRDefault="001E7B82">
            <w:pPr>
              <w:pStyle w:val="TableText"/>
            </w:pPr>
            <w:r>
              <w:t>unspecified</w:t>
            </w:r>
          </w:p>
        </w:tc>
        <w:tc>
          <w:tcPr>
            <w:tcW w:w="360" w:type="dxa"/>
          </w:tcPr>
          <w:p w14:paraId="72E4D5F6" w14:textId="77777777" w:rsidR="006F2B85" w:rsidRDefault="001E7B82">
            <w:pPr>
              <w:pStyle w:val="TableText"/>
            </w:pPr>
            <w:r>
              <w:t>urn:oid:2.16.840.1.113883.10.20.22.4.119</w:t>
            </w:r>
          </w:p>
        </w:tc>
      </w:tr>
      <w:tr w:rsidR="006F2B85" w14:paraId="1406CE18" w14:textId="77777777">
        <w:trPr>
          <w:jc w:val="center"/>
        </w:trPr>
        <w:tc>
          <w:tcPr>
            <w:tcW w:w="360" w:type="dxa"/>
          </w:tcPr>
          <w:p w14:paraId="70C72927" w14:textId="477D263F" w:rsidR="006F2B85" w:rsidRDefault="001E7B82">
            <w:pPr>
              <w:pStyle w:val="TableText"/>
              <w:ind w:left="432"/>
            </w:pPr>
            <w:hyperlink w:anchor="E_Substance_Administered_Act">
              <w:r>
                <w:rPr>
                  <w:rStyle w:val="HyperlinkText9pt"/>
                </w:rPr>
                <w:t>Substance Administered Act</w:t>
              </w:r>
            </w:hyperlink>
          </w:p>
        </w:tc>
        <w:tc>
          <w:tcPr>
            <w:tcW w:w="360" w:type="dxa"/>
          </w:tcPr>
          <w:p w14:paraId="2382A445" w14:textId="77777777" w:rsidR="006F2B85" w:rsidRDefault="001E7B82">
            <w:pPr>
              <w:pStyle w:val="TableText"/>
            </w:pPr>
            <w:r>
              <w:t>entry</w:t>
            </w:r>
          </w:p>
        </w:tc>
        <w:tc>
          <w:tcPr>
            <w:tcW w:w="360" w:type="dxa"/>
          </w:tcPr>
          <w:p w14:paraId="65E4C281" w14:textId="77777777" w:rsidR="006F2B85" w:rsidRDefault="001E7B82">
            <w:pPr>
              <w:pStyle w:val="TableText"/>
            </w:pPr>
            <w:r>
              <w:t>urn:oid:2.16.840.1.113883.10.20.22.4.118</w:t>
            </w:r>
          </w:p>
        </w:tc>
      </w:tr>
      <w:tr w:rsidR="006F2B85" w14:paraId="63A842C7" w14:textId="77777777">
        <w:trPr>
          <w:jc w:val="center"/>
        </w:trPr>
        <w:tc>
          <w:tcPr>
            <w:tcW w:w="360" w:type="dxa"/>
          </w:tcPr>
          <w:p w14:paraId="641D3287" w14:textId="22CEEADD"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4F284DA4" w14:textId="77777777" w:rsidR="006F2B85" w:rsidRDefault="001E7B82">
            <w:pPr>
              <w:pStyle w:val="TableText"/>
            </w:pPr>
            <w:r>
              <w:t>entry</w:t>
            </w:r>
          </w:p>
        </w:tc>
        <w:tc>
          <w:tcPr>
            <w:tcW w:w="360" w:type="dxa"/>
          </w:tcPr>
          <w:p w14:paraId="58377C4C" w14:textId="77777777" w:rsidR="006F2B85" w:rsidRDefault="001E7B82">
            <w:pPr>
              <w:pStyle w:val="TableText"/>
            </w:pPr>
            <w:r>
              <w:t>urn:hl7ii:2.16.840.1.113883.10.20.22.4.54:2014-06-09</w:t>
            </w:r>
          </w:p>
        </w:tc>
      </w:tr>
      <w:tr w:rsidR="006F2B85" w14:paraId="143AAABF" w14:textId="77777777">
        <w:trPr>
          <w:jc w:val="center"/>
        </w:trPr>
        <w:tc>
          <w:tcPr>
            <w:tcW w:w="360" w:type="dxa"/>
          </w:tcPr>
          <w:p w14:paraId="4916BDF5" w14:textId="75A22AC9" w:rsidR="006F2B85" w:rsidRDefault="001E7B82">
            <w:pPr>
              <w:pStyle w:val="TableText"/>
              <w:ind w:left="432"/>
            </w:pPr>
            <w:hyperlink w:anchor="E_Medication_Dispense_V3">
              <w:r>
                <w:rPr>
                  <w:rStyle w:val="HyperlinkText9pt"/>
                </w:rPr>
                <w:t>Medication Dispense (V3)</w:t>
              </w:r>
            </w:hyperlink>
          </w:p>
        </w:tc>
        <w:tc>
          <w:tcPr>
            <w:tcW w:w="360" w:type="dxa"/>
          </w:tcPr>
          <w:p w14:paraId="08824EE7" w14:textId="77777777" w:rsidR="006F2B85" w:rsidRDefault="001E7B82">
            <w:pPr>
              <w:pStyle w:val="TableText"/>
            </w:pPr>
            <w:r>
              <w:t>entry</w:t>
            </w:r>
          </w:p>
        </w:tc>
        <w:tc>
          <w:tcPr>
            <w:tcW w:w="360" w:type="dxa"/>
          </w:tcPr>
          <w:p w14:paraId="0A19A0CE" w14:textId="77777777" w:rsidR="006F2B85" w:rsidRDefault="001E7B82">
            <w:pPr>
              <w:pStyle w:val="TableText"/>
            </w:pPr>
            <w:r>
              <w:t>urn:hl7ii:2.16.840.1.113883.10.20.22.4.18:2023-05-01</w:t>
            </w:r>
          </w:p>
        </w:tc>
      </w:tr>
      <w:tr w:rsidR="006F2B85" w14:paraId="168919BF" w14:textId="77777777">
        <w:trPr>
          <w:jc w:val="center"/>
        </w:trPr>
        <w:tc>
          <w:tcPr>
            <w:tcW w:w="360" w:type="dxa"/>
          </w:tcPr>
          <w:p w14:paraId="29B525CC" w14:textId="4844C0C5" w:rsidR="006F2B85" w:rsidRDefault="001E7B82">
            <w:pPr>
              <w:pStyle w:val="TableText"/>
              <w:ind w:left="576"/>
            </w:pPr>
            <w:hyperlink w:anchor="U_US_Realm_Address_ADUSFIELDED">
              <w:r>
                <w:rPr>
                  <w:rStyle w:val="HyperlinkText9pt"/>
                </w:rPr>
                <w:t>US Realm Address (AD.US.FIELDED)</w:t>
              </w:r>
            </w:hyperlink>
          </w:p>
        </w:tc>
        <w:tc>
          <w:tcPr>
            <w:tcW w:w="360" w:type="dxa"/>
          </w:tcPr>
          <w:p w14:paraId="2577D6BB" w14:textId="77777777" w:rsidR="006F2B85" w:rsidRDefault="001E7B82">
            <w:pPr>
              <w:pStyle w:val="TableText"/>
            </w:pPr>
            <w:r>
              <w:t>unspecified</w:t>
            </w:r>
          </w:p>
        </w:tc>
        <w:tc>
          <w:tcPr>
            <w:tcW w:w="360" w:type="dxa"/>
          </w:tcPr>
          <w:p w14:paraId="017592B0" w14:textId="77777777" w:rsidR="006F2B85" w:rsidRDefault="001E7B82">
            <w:pPr>
              <w:pStyle w:val="TableText"/>
            </w:pPr>
            <w:r>
              <w:t>urn:oid:2.16.840.1.113883.10.20.22.5.2</w:t>
            </w:r>
          </w:p>
        </w:tc>
      </w:tr>
      <w:tr w:rsidR="006F2B85" w14:paraId="5DCA3D5F" w14:textId="77777777">
        <w:trPr>
          <w:jc w:val="center"/>
        </w:trPr>
        <w:tc>
          <w:tcPr>
            <w:tcW w:w="360" w:type="dxa"/>
          </w:tcPr>
          <w:p w14:paraId="24AD6385" w14:textId="0255D5F8" w:rsidR="006F2B85" w:rsidRDefault="001E7B82">
            <w:pPr>
              <w:pStyle w:val="TableText"/>
              <w:ind w:left="576"/>
            </w:pPr>
            <w:hyperlink w:anchor="E_Medication_Supply_Order_V2">
              <w:r>
                <w:rPr>
                  <w:rStyle w:val="HyperlinkText9pt"/>
                </w:rPr>
                <w:t>Medication Supply Order (V2)</w:t>
              </w:r>
            </w:hyperlink>
          </w:p>
        </w:tc>
        <w:tc>
          <w:tcPr>
            <w:tcW w:w="360" w:type="dxa"/>
          </w:tcPr>
          <w:p w14:paraId="2ACFADF6" w14:textId="77777777" w:rsidR="006F2B85" w:rsidRDefault="001E7B82">
            <w:pPr>
              <w:pStyle w:val="TableText"/>
            </w:pPr>
            <w:r>
              <w:t>entry</w:t>
            </w:r>
          </w:p>
        </w:tc>
        <w:tc>
          <w:tcPr>
            <w:tcW w:w="360" w:type="dxa"/>
          </w:tcPr>
          <w:p w14:paraId="7C5180E1" w14:textId="77777777" w:rsidR="006F2B85" w:rsidRDefault="001E7B82">
            <w:pPr>
              <w:pStyle w:val="TableText"/>
            </w:pPr>
            <w:r>
              <w:t>urn:hl7ii:2.16.840.1.113883.10.20.22.4.17:2014-06-09</w:t>
            </w:r>
          </w:p>
        </w:tc>
      </w:tr>
      <w:tr w:rsidR="006F2B85" w14:paraId="3FC117E1" w14:textId="77777777">
        <w:trPr>
          <w:jc w:val="center"/>
        </w:trPr>
        <w:tc>
          <w:tcPr>
            <w:tcW w:w="360" w:type="dxa"/>
          </w:tcPr>
          <w:p w14:paraId="32A150E3" w14:textId="7F1B3696" w:rsidR="006F2B85" w:rsidRDefault="001E7B82">
            <w:pPr>
              <w:pStyle w:val="TableText"/>
              <w:ind w:left="720"/>
            </w:pPr>
            <w:hyperlink w:anchor="E_Medication_Information_V2">
              <w:r>
                <w:rPr>
                  <w:rStyle w:val="HyperlinkText9pt"/>
                </w:rPr>
                <w:t>Medication Information (V2)</w:t>
              </w:r>
            </w:hyperlink>
          </w:p>
        </w:tc>
        <w:tc>
          <w:tcPr>
            <w:tcW w:w="360" w:type="dxa"/>
          </w:tcPr>
          <w:p w14:paraId="71A8D31A" w14:textId="77777777" w:rsidR="006F2B85" w:rsidRDefault="001E7B82">
            <w:pPr>
              <w:pStyle w:val="TableText"/>
            </w:pPr>
            <w:r>
              <w:t>entry</w:t>
            </w:r>
          </w:p>
        </w:tc>
        <w:tc>
          <w:tcPr>
            <w:tcW w:w="360" w:type="dxa"/>
          </w:tcPr>
          <w:p w14:paraId="74B786F3" w14:textId="77777777" w:rsidR="006F2B85" w:rsidRDefault="001E7B82">
            <w:pPr>
              <w:pStyle w:val="TableText"/>
            </w:pPr>
            <w:r>
              <w:t>urn:hl7ii:2.16.840.1.113883.10.20.22.4.23:2014-06-09</w:t>
            </w:r>
          </w:p>
        </w:tc>
      </w:tr>
      <w:tr w:rsidR="006F2B85" w14:paraId="00FE1D1D" w14:textId="77777777">
        <w:trPr>
          <w:jc w:val="center"/>
        </w:trPr>
        <w:tc>
          <w:tcPr>
            <w:tcW w:w="360" w:type="dxa"/>
          </w:tcPr>
          <w:p w14:paraId="6DBDF976" w14:textId="64F29DFC" w:rsidR="006F2B85" w:rsidRDefault="001E7B82">
            <w:pPr>
              <w:pStyle w:val="TableText"/>
              <w:ind w:left="720"/>
            </w:pPr>
            <w:hyperlink w:anchor="Instruction_V2">
              <w:r>
                <w:rPr>
                  <w:rStyle w:val="HyperlinkText9pt"/>
                </w:rPr>
                <w:t>Instruction (V2)</w:t>
              </w:r>
            </w:hyperlink>
          </w:p>
        </w:tc>
        <w:tc>
          <w:tcPr>
            <w:tcW w:w="360" w:type="dxa"/>
          </w:tcPr>
          <w:p w14:paraId="2C182532" w14:textId="77777777" w:rsidR="006F2B85" w:rsidRDefault="001E7B82">
            <w:pPr>
              <w:pStyle w:val="TableText"/>
            </w:pPr>
            <w:r>
              <w:t>entry</w:t>
            </w:r>
          </w:p>
        </w:tc>
        <w:tc>
          <w:tcPr>
            <w:tcW w:w="360" w:type="dxa"/>
          </w:tcPr>
          <w:p w14:paraId="3557B66C" w14:textId="77777777" w:rsidR="006F2B85" w:rsidRDefault="001E7B82">
            <w:pPr>
              <w:pStyle w:val="TableText"/>
            </w:pPr>
            <w:r>
              <w:t>urn:hl7ii:2.16.840.1.113883.10.20.22.4.20:2014-06-09</w:t>
            </w:r>
          </w:p>
        </w:tc>
      </w:tr>
      <w:tr w:rsidR="006F2B85" w14:paraId="75943264" w14:textId="77777777">
        <w:trPr>
          <w:jc w:val="center"/>
        </w:trPr>
        <w:tc>
          <w:tcPr>
            <w:tcW w:w="360" w:type="dxa"/>
          </w:tcPr>
          <w:p w14:paraId="2FAF86C7" w14:textId="036F52ED"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7BD23E55" w14:textId="77777777" w:rsidR="006F2B85" w:rsidRDefault="001E7B82">
            <w:pPr>
              <w:pStyle w:val="TableText"/>
            </w:pPr>
            <w:r>
              <w:t>entry</w:t>
            </w:r>
          </w:p>
        </w:tc>
        <w:tc>
          <w:tcPr>
            <w:tcW w:w="360" w:type="dxa"/>
          </w:tcPr>
          <w:p w14:paraId="4BAE3781" w14:textId="77777777" w:rsidR="006F2B85" w:rsidRDefault="001E7B82">
            <w:pPr>
              <w:pStyle w:val="TableText"/>
            </w:pPr>
            <w:r>
              <w:t>urn:hl7ii:2.16.840.1.113883.10.20.22.4.54:2014-06-09</w:t>
            </w:r>
          </w:p>
        </w:tc>
      </w:tr>
      <w:tr w:rsidR="006F2B85" w14:paraId="0900313D" w14:textId="77777777">
        <w:trPr>
          <w:jc w:val="center"/>
        </w:trPr>
        <w:tc>
          <w:tcPr>
            <w:tcW w:w="360" w:type="dxa"/>
          </w:tcPr>
          <w:p w14:paraId="515E210F" w14:textId="323867CB" w:rsidR="006F2B85" w:rsidRDefault="001E7B82">
            <w:pPr>
              <w:pStyle w:val="TableText"/>
              <w:ind w:left="576"/>
            </w:pPr>
            <w:hyperlink w:anchor="E_Medication_Information_V2">
              <w:r>
                <w:rPr>
                  <w:rStyle w:val="HyperlinkText9pt"/>
                </w:rPr>
                <w:t>Medication Information (V2)</w:t>
              </w:r>
            </w:hyperlink>
          </w:p>
        </w:tc>
        <w:tc>
          <w:tcPr>
            <w:tcW w:w="360" w:type="dxa"/>
          </w:tcPr>
          <w:p w14:paraId="23272AAC" w14:textId="77777777" w:rsidR="006F2B85" w:rsidRDefault="001E7B82">
            <w:pPr>
              <w:pStyle w:val="TableText"/>
            </w:pPr>
            <w:r>
              <w:t>entry</w:t>
            </w:r>
          </w:p>
        </w:tc>
        <w:tc>
          <w:tcPr>
            <w:tcW w:w="360" w:type="dxa"/>
          </w:tcPr>
          <w:p w14:paraId="309CC361" w14:textId="77777777" w:rsidR="006F2B85" w:rsidRDefault="001E7B82">
            <w:pPr>
              <w:pStyle w:val="TableText"/>
            </w:pPr>
            <w:r>
              <w:t>urn:hl7ii:2.16.840.1.113883.10.20.22.4.23:2014-06-09</w:t>
            </w:r>
          </w:p>
        </w:tc>
      </w:tr>
      <w:tr w:rsidR="006F2B85" w14:paraId="2F3E7FA3" w14:textId="77777777">
        <w:trPr>
          <w:jc w:val="center"/>
        </w:trPr>
        <w:tc>
          <w:tcPr>
            <w:tcW w:w="360" w:type="dxa"/>
          </w:tcPr>
          <w:p w14:paraId="676DB232" w14:textId="4FBB2FB1"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765A1B7A" w14:textId="77777777" w:rsidR="006F2B85" w:rsidRDefault="001E7B82">
            <w:pPr>
              <w:pStyle w:val="TableText"/>
            </w:pPr>
            <w:r>
              <w:t>entry</w:t>
            </w:r>
          </w:p>
        </w:tc>
        <w:tc>
          <w:tcPr>
            <w:tcW w:w="360" w:type="dxa"/>
          </w:tcPr>
          <w:p w14:paraId="79DD0610" w14:textId="77777777" w:rsidR="006F2B85" w:rsidRDefault="001E7B82">
            <w:pPr>
              <w:pStyle w:val="TableText"/>
            </w:pPr>
            <w:r>
              <w:t>urn:hl7ii:2.16.840.1.113883.10.20.22.4.54:2014-06-09</w:t>
            </w:r>
          </w:p>
        </w:tc>
      </w:tr>
      <w:tr w:rsidR="006F2B85" w14:paraId="3AE03DE0" w14:textId="77777777">
        <w:trPr>
          <w:jc w:val="center"/>
        </w:trPr>
        <w:tc>
          <w:tcPr>
            <w:tcW w:w="360" w:type="dxa"/>
          </w:tcPr>
          <w:p w14:paraId="0BB35261" w14:textId="2E7E8FEA" w:rsidR="006F2B85" w:rsidRDefault="001E7B82">
            <w:pPr>
              <w:pStyle w:val="TableText"/>
              <w:ind w:left="432"/>
            </w:pPr>
            <w:hyperlink w:anchor="E_Reaction_Observation_NHCS_V3">
              <w:r>
                <w:rPr>
                  <w:rStyle w:val="HyperlinkText9pt"/>
                </w:rPr>
                <w:t>Reaction Observation (NHCS V3)</w:t>
              </w:r>
            </w:hyperlink>
          </w:p>
        </w:tc>
        <w:tc>
          <w:tcPr>
            <w:tcW w:w="360" w:type="dxa"/>
          </w:tcPr>
          <w:p w14:paraId="796C159F" w14:textId="77777777" w:rsidR="006F2B85" w:rsidRDefault="001E7B82">
            <w:pPr>
              <w:pStyle w:val="TableText"/>
            </w:pPr>
            <w:r>
              <w:t>entry</w:t>
            </w:r>
          </w:p>
        </w:tc>
        <w:tc>
          <w:tcPr>
            <w:tcW w:w="360" w:type="dxa"/>
          </w:tcPr>
          <w:p w14:paraId="4286726B" w14:textId="77777777" w:rsidR="006F2B85" w:rsidRDefault="001E7B82">
            <w:pPr>
              <w:pStyle w:val="TableText"/>
            </w:pPr>
            <w:r>
              <w:t>urn:hl7ii:2.16.840.1.113883.10.20.22.4.9:2025-08-01</w:t>
            </w:r>
          </w:p>
        </w:tc>
      </w:tr>
      <w:tr w:rsidR="006F2B85" w14:paraId="51A99639" w14:textId="77777777">
        <w:trPr>
          <w:jc w:val="center"/>
        </w:trPr>
        <w:tc>
          <w:tcPr>
            <w:tcW w:w="360" w:type="dxa"/>
          </w:tcPr>
          <w:p w14:paraId="47B28D65" w14:textId="375A2100" w:rsidR="006F2B85" w:rsidRDefault="001E7B82">
            <w:pPr>
              <w:pStyle w:val="TableText"/>
              <w:ind w:left="576"/>
            </w:pPr>
            <w:hyperlink w:anchor="E_Severity_Observation_V2">
              <w:r>
                <w:rPr>
                  <w:rStyle w:val="HyperlinkText9pt"/>
                </w:rPr>
                <w:t>Severity Observation (V2)</w:t>
              </w:r>
            </w:hyperlink>
          </w:p>
        </w:tc>
        <w:tc>
          <w:tcPr>
            <w:tcW w:w="360" w:type="dxa"/>
          </w:tcPr>
          <w:p w14:paraId="27E73F6C" w14:textId="77777777" w:rsidR="006F2B85" w:rsidRDefault="001E7B82">
            <w:pPr>
              <w:pStyle w:val="TableText"/>
            </w:pPr>
            <w:r>
              <w:t>entry</w:t>
            </w:r>
          </w:p>
        </w:tc>
        <w:tc>
          <w:tcPr>
            <w:tcW w:w="360" w:type="dxa"/>
          </w:tcPr>
          <w:p w14:paraId="6D78E301" w14:textId="77777777" w:rsidR="006F2B85" w:rsidRDefault="001E7B82">
            <w:pPr>
              <w:pStyle w:val="TableText"/>
            </w:pPr>
            <w:r>
              <w:t>urn:hl7ii:2.16.840.1.113883.10.20.22.4.8:2014-06-09</w:t>
            </w:r>
          </w:p>
        </w:tc>
      </w:tr>
      <w:tr w:rsidR="006F2B85" w14:paraId="168D271F" w14:textId="77777777">
        <w:trPr>
          <w:jc w:val="center"/>
        </w:trPr>
        <w:tc>
          <w:tcPr>
            <w:tcW w:w="360" w:type="dxa"/>
          </w:tcPr>
          <w:p w14:paraId="71F4E218" w14:textId="7517F452" w:rsidR="006F2B85" w:rsidRDefault="001E7B82">
            <w:pPr>
              <w:pStyle w:val="TableText"/>
              <w:ind w:left="576"/>
            </w:pPr>
            <w:hyperlink w:anchor="E_Medication_Activity_NHCS_V3">
              <w:r>
                <w:rPr>
                  <w:rStyle w:val="HyperlinkText9pt"/>
                </w:rPr>
                <w:t>Medication Activity (NHCS V3)</w:t>
              </w:r>
            </w:hyperlink>
          </w:p>
        </w:tc>
        <w:tc>
          <w:tcPr>
            <w:tcW w:w="360" w:type="dxa"/>
          </w:tcPr>
          <w:p w14:paraId="5A92A74E" w14:textId="77777777" w:rsidR="006F2B85" w:rsidRDefault="001E7B82">
            <w:pPr>
              <w:pStyle w:val="TableText"/>
            </w:pPr>
            <w:r>
              <w:t>entry</w:t>
            </w:r>
          </w:p>
        </w:tc>
        <w:tc>
          <w:tcPr>
            <w:tcW w:w="360" w:type="dxa"/>
          </w:tcPr>
          <w:p w14:paraId="47294D74" w14:textId="77777777" w:rsidR="006F2B85" w:rsidRDefault="001E7B82">
            <w:pPr>
              <w:pStyle w:val="TableText"/>
            </w:pPr>
            <w:r>
              <w:t>urn:hl7ii:2.16.840.1.113883.10.20.22.4.16:2025-08-01</w:t>
            </w:r>
          </w:p>
        </w:tc>
      </w:tr>
      <w:tr w:rsidR="006F2B85" w14:paraId="3491E95A" w14:textId="77777777">
        <w:trPr>
          <w:jc w:val="center"/>
        </w:trPr>
        <w:tc>
          <w:tcPr>
            <w:tcW w:w="360" w:type="dxa"/>
          </w:tcPr>
          <w:p w14:paraId="40228AC8" w14:textId="5BC40221" w:rsidR="006F2B85" w:rsidRDefault="001E7B82">
            <w:pPr>
              <w:pStyle w:val="TableText"/>
              <w:ind w:left="720"/>
            </w:pPr>
            <w:hyperlink w:anchor="E_Drug_Vehicle">
              <w:r>
                <w:rPr>
                  <w:rStyle w:val="HyperlinkText9pt"/>
                </w:rPr>
                <w:t>Drug Vehicle</w:t>
              </w:r>
            </w:hyperlink>
          </w:p>
        </w:tc>
        <w:tc>
          <w:tcPr>
            <w:tcW w:w="360" w:type="dxa"/>
          </w:tcPr>
          <w:p w14:paraId="0832EF2E" w14:textId="77777777" w:rsidR="006F2B85" w:rsidRDefault="001E7B82">
            <w:pPr>
              <w:pStyle w:val="TableText"/>
            </w:pPr>
            <w:r>
              <w:t>entry</w:t>
            </w:r>
          </w:p>
        </w:tc>
        <w:tc>
          <w:tcPr>
            <w:tcW w:w="360" w:type="dxa"/>
          </w:tcPr>
          <w:p w14:paraId="250E66FE" w14:textId="77777777" w:rsidR="006F2B85" w:rsidRDefault="001E7B82">
            <w:pPr>
              <w:pStyle w:val="TableText"/>
            </w:pPr>
            <w:r>
              <w:t>urn:oid:2.16.840.1.113883.10.20.22.4.24</w:t>
            </w:r>
          </w:p>
        </w:tc>
      </w:tr>
      <w:tr w:rsidR="006F2B85" w14:paraId="76ADCDAE" w14:textId="77777777">
        <w:trPr>
          <w:jc w:val="center"/>
        </w:trPr>
        <w:tc>
          <w:tcPr>
            <w:tcW w:w="360" w:type="dxa"/>
          </w:tcPr>
          <w:p w14:paraId="5CB1FBAF" w14:textId="583B641F" w:rsidR="006F2B85" w:rsidRDefault="001E7B82">
            <w:pPr>
              <w:pStyle w:val="TableText"/>
              <w:ind w:left="720"/>
            </w:pPr>
            <w:hyperlink w:anchor="Indication_V2">
              <w:r>
                <w:rPr>
                  <w:rStyle w:val="HyperlinkText9pt"/>
                </w:rPr>
                <w:t>Indication (V2)</w:t>
              </w:r>
            </w:hyperlink>
          </w:p>
        </w:tc>
        <w:tc>
          <w:tcPr>
            <w:tcW w:w="360" w:type="dxa"/>
          </w:tcPr>
          <w:p w14:paraId="3311482F" w14:textId="77777777" w:rsidR="006F2B85" w:rsidRDefault="001E7B82">
            <w:pPr>
              <w:pStyle w:val="TableText"/>
            </w:pPr>
            <w:r>
              <w:t>entry</w:t>
            </w:r>
          </w:p>
        </w:tc>
        <w:tc>
          <w:tcPr>
            <w:tcW w:w="360" w:type="dxa"/>
          </w:tcPr>
          <w:p w14:paraId="390B0439" w14:textId="77777777" w:rsidR="006F2B85" w:rsidRDefault="001E7B82">
            <w:pPr>
              <w:pStyle w:val="TableText"/>
            </w:pPr>
            <w:r>
              <w:t>urn:hl7ii:2.16.840.1.113883.10.20.22.4.19:2014-06-09</w:t>
            </w:r>
          </w:p>
        </w:tc>
      </w:tr>
      <w:tr w:rsidR="006F2B85" w14:paraId="1B0EDA62" w14:textId="77777777">
        <w:trPr>
          <w:jc w:val="center"/>
        </w:trPr>
        <w:tc>
          <w:tcPr>
            <w:tcW w:w="360" w:type="dxa"/>
          </w:tcPr>
          <w:p w14:paraId="04B8774A" w14:textId="474DA080" w:rsidR="006F2B85" w:rsidRDefault="001E7B82">
            <w:pPr>
              <w:pStyle w:val="TableText"/>
              <w:ind w:left="720"/>
            </w:pPr>
            <w:hyperlink w:anchor="E_Medication_Supply_Order_V2">
              <w:r>
                <w:rPr>
                  <w:rStyle w:val="HyperlinkText9pt"/>
                </w:rPr>
                <w:t>Medication Supply Order (V2)</w:t>
              </w:r>
            </w:hyperlink>
          </w:p>
        </w:tc>
        <w:tc>
          <w:tcPr>
            <w:tcW w:w="360" w:type="dxa"/>
          </w:tcPr>
          <w:p w14:paraId="33C4F4BA" w14:textId="77777777" w:rsidR="006F2B85" w:rsidRDefault="001E7B82">
            <w:pPr>
              <w:pStyle w:val="TableText"/>
            </w:pPr>
            <w:r>
              <w:t>entry</w:t>
            </w:r>
          </w:p>
        </w:tc>
        <w:tc>
          <w:tcPr>
            <w:tcW w:w="360" w:type="dxa"/>
          </w:tcPr>
          <w:p w14:paraId="25ED48CE" w14:textId="77777777" w:rsidR="006F2B85" w:rsidRDefault="001E7B82">
            <w:pPr>
              <w:pStyle w:val="TableText"/>
            </w:pPr>
            <w:r>
              <w:t>urn:hl7ii:2.16.840.1.113883.10.20.22.4.17:2014-06-09</w:t>
            </w:r>
          </w:p>
        </w:tc>
      </w:tr>
      <w:tr w:rsidR="006F2B85" w14:paraId="2B38ABF1" w14:textId="77777777">
        <w:trPr>
          <w:jc w:val="center"/>
        </w:trPr>
        <w:tc>
          <w:tcPr>
            <w:tcW w:w="360" w:type="dxa"/>
          </w:tcPr>
          <w:p w14:paraId="23DCA963" w14:textId="643E4969" w:rsidR="006F2B85" w:rsidRDefault="001E7B82">
            <w:pPr>
              <w:pStyle w:val="TableText"/>
              <w:ind w:left="864"/>
            </w:pPr>
            <w:hyperlink w:anchor="E_Medication_Information_V2">
              <w:r>
                <w:rPr>
                  <w:rStyle w:val="HyperlinkText9pt"/>
                </w:rPr>
                <w:t>Medication Information (V2)</w:t>
              </w:r>
            </w:hyperlink>
          </w:p>
        </w:tc>
        <w:tc>
          <w:tcPr>
            <w:tcW w:w="360" w:type="dxa"/>
          </w:tcPr>
          <w:p w14:paraId="635AEEE3" w14:textId="77777777" w:rsidR="006F2B85" w:rsidRDefault="001E7B82">
            <w:pPr>
              <w:pStyle w:val="TableText"/>
            </w:pPr>
            <w:r>
              <w:t>entry</w:t>
            </w:r>
          </w:p>
        </w:tc>
        <w:tc>
          <w:tcPr>
            <w:tcW w:w="360" w:type="dxa"/>
          </w:tcPr>
          <w:p w14:paraId="328B75F3" w14:textId="77777777" w:rsidR="006F2B85" w:rsidRDefault="001E7B82">
            <w:pPr>
              <w:pStyle w:val="TableText"/>
            </w:pPr>
            <w:r>
              <w:t>urn:hl7ii:2.16.840.1.113883.10.20.22.4.23:2014-06-09</w:t>
            </w:r>
          </w:p>
        </w:tc>
      </w:tr>
      <w:tr w:rsidR="006F2B85" w14:paraId="10A1A236" w14:textId="77777777">
        <w:trPr>
          <w:jc w:val="center"/>
        </w:trPr>
        <w:tc>
          <w:tcPr>
            <w:tcW w:w="360" w:type="dxa"/>
          </w:tcPr>
          <w:p w14:paraId="38290D06" w14:textId="5D64A5DA" w:rsidR="006F2B85" w:rsidRDefault="001E7B82">
            <w:pPr>
              <w:pStyle w:val="TableText"/>
              <w:ind w:left="864"/>
            </w:pPr>
            <w:hyperlink w:anchor="Instruction_V2">
              <w:r>
                <w:rPr>
                  <w:rStyle w:val="HyperlinkText9pt"/>
                </w:rPr>
                <w:t>Instruction (V2)</w:t>
              </w:r>
            </w:hyperlink>
          </w:p>
        </w:tc>
        <w:tc>
          <w:tcPr>
            <w:tcW w:w="360" w:type="dxa"/>
          </w:tcPr>
          <w:p w14:paraId="19E57C2B" w14:textId="77777777" w:rsidR="006F2B85" w:rsidRDefault="001E7B82">
            <w:pPr>
              <w:pStyle w:val="TableText"/>
            </w:pPr>
            <w:r>
              <w:t>entry</w:t>
            </w:r>
          </w:p>
        </w:tc>
        <w:tc>
          <w:tcPr>
            <w:tcW w:w="360" w:type="dxa"/>
          </w:tcPr>
          <w:p w14:paraId="13D9410F" w14:textId="77777777" w:rsidR="006F2B85" w:rsidRDefault="001E7B82">
            <w:pPr>
              <w:pStyle w:val="TableText"/>
            </w:pPr>
            <w:r>
              <w:t>urn:hl7ii:2.16.840.1.113883.10.20.22.4.20:2014-06-09</w:t>
            </w:r>
          </w:p>
        </w:tc>
      </w:tr>
      <w:tr w:rsidR="006F2B85" w14:paraId="32907039" w14:textId="77777777">
        <w:trPr>
          <w:jc w:val="center"/>
        </w:trPr>
        <w:tc>
          <w:tcPr>
            <w:tcW w:w="360" w:type="dxa"/>
          </w:tcPr>
          <w:p w14:paraId="23D8A937" w14:textId="7ABE76D5"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49E07447" w14:textId="77777777" w:rsidR="006F2B85" w:rsidRDefault="001E7B82">
            <w:pPr>
              <w:pStyle w:val="TableText"/>
            </w:pPr>
            <w:r>
              <w:t>entry</w:t>
            </w:r>
          </w:p>
        </w:tc>
        <w:tc>
          <w:tcPr>
            <w:tcW w:w="360" w:type="dxa"/>
          </w:tcPr>
          <w:p w14:paraId="42D9A4B4" w14:textId="77777777" w:rsidR="006F2B85" w:rsidRDefault="001E7B82">
            <w:pPr>
              <w:pStyle w:val="TableText"/>
            </w:pPr>
            <w:r>
              <w:t>urn:hl7ii:2.16.840.1.113883.10.20.22.4.54:2014-06-09</w:t>
            </w:r>
          </w:p>
        </w:tc>
      </w:tr>
      <w:tr w:rsidR="006F2B85" w14:paraId="2A064726" w14:textId="77777777">
        <w:trPr>
          <w:jc w:val="center"/>
        </w:trPr>
        <w:tc>
          <w:tcPr>
            <w:tcW w:w="360" w:type="dxa"/>
          </w:tcPr>
          <w:p w14:paraId="6A2E0496" w14:textId="2BBA2DFB" w:rsidR="006F2B85" w:rsidRDefault="001E7B82">
            <w:pPr>
              <w:pStyle w:val="TableText"/>
              <w:ind w:left="720"/>
            </w:pPr>
            <w:hyperlink w:anchor="E_Medication_Information_V2">
              <w:r>
                <w:rPr>
                  <w:rStyle w:val="HyperlinkText9pt"/>
                </w:rPr>
                <w:t>Medication Information (V2)</w:t>
              </w:r>
            </w:hyperlink>
          </w:p>
        </w:tc>
        <w:tc>
          <w:tcPr>
            <w:tcW w:w="360" w:type="dxa"/>
          </w:tcPr>
          <w:p w14:paraId="0272CC15" w14:textId="77777777" w:rsidR="006F2B85" w:rsidRDefault="001E7B82">
            <w:pPr>
              <w:pStyle w:val="TableText"/>
            </w:pPr>
            <w:r>
              <w:t>entry</w:t>
            </w:r>
          </w:p>
        </w:tc>
        <w:tc>
          <w:tcPr>
            <w:tcW w:w="360" w:type="dxa"/>
          </w:tcPr>
          <w:p w14:paraId="090BF017" w14:textId="77777777" w:rsidR="006F2B85" w:rsidRDefault="001E7B82">
            <w:pPr>
              <w:pStyle w:val="TableText"/>
            </w:pPr>
            <w:r>
              <w:t>urn:hl7ii:2.16.840.1.113883.10.20.22.4.23:2014-06-09</w:t>
            </w:r>
          </w:p>
        </w:tc>
      </w:tr>
      <w:tr w:rsidR="006F2B85" w14:paraId="37E911AA" w14:textId="77777777">
        <w:trPr>
          <w:jc w:val="center"/>
        </w:trPr>
        <w:tc>
          <w:tcPr>
            <w:tcW w:w="360" w:type="dxa"/>
          </w:tcPr>
          <w:p w14:paraId="4DE44E64" w14:textId="54035868" w:rsidR="006F2B85" w:rsidRDefault="001E7B82">
            <w:pPr>
              <w:pStyle w:val="TableText"/>
              <w:ind w:left="720"/>
            </w:pPr>
            <w:hyperlink w:anchor="Instruction_V2">
              <w:r>
                <w:rPr>
                  <w:rStyle w:val="HyperlinkText9pt"/>
                </w:rPr>
                <w:t>Instruction (V2)</w:t>
              </w:r>
            </w:hyperlink>
          </w:p>
        </w:tc>
        <w:tc>
          <w:tcPr>
            <w:tcW w:w="360" w:type="dxa"/>
          </w:tcPr>
          <w:p w14:paraId="4AA03BDD" w14:textId="77777777" w:rsidR="006F2B85" w:rsidRDefault="001E7B82">
            <w:pPr>
              <w:pStyle w:val="TableText"/>
            </w:pPr>
            <w:r>
              <w:t>entry</w:t>
            </w:r>
          </w:p>
        </w:tc>
        <w:tc>
          <w:tcPr>
            <w:tcW w:w="360" w:type="dxa"/>
          </w:tcPr>
          <w:p w14:paraId="0025743E" w14:textId="77777777" w:rsidR="006F2B85" w:rsidRDefault="001E7B82">
            <w:pPr>
              <w:pStyle w:val="TableText"/>
            </w:pPr>
            <w:r>
              <w:t>urn:hl7ii:2.16.840.1.113883.10.20.22.4.20:2014-06-09</w:t>
            </w:r>
          </w:p>
        </w:tc>
      </w:tr>
      <w:tr w:rsidR="006F2B85" w14:paraId="622F1543" w14:textId="77777777">
        <w:trPr>
          <w:jc w:val="center"/>
        </w:trPr>
        <w:tc>
          <w:tcPr>
            <w:tcW w:w="360" w:type="dxa"/>
          </w:tcPr>
          <w:p w14:paraId="035787DF" w14:textId="4209E1C3" w:rsidR="006F2B85" w:rsidRDefault="001E7B82">
            <w:pPr>
              <w:pStyle w:val="TableText"/>
              <w:ind w:left="720"/>
            </w:pPr>
            <w:hyperlink w:anchor="U_Author_Participation">
              <w:r>
                <w:rPr>
                  <w:rStyle w:val="HyperlinkText9pt"/>
                </w:rPr>
                <w:t>Author Participation</w:t>
              </w:r>
            </w:hyperlink>
          </w:p>
        </w:tc>
        <w:tc>
          <w:tcPr>
            <w:tcW w:w="360" w:type="dxa"/>
          </w:tcPr>
          <w:p w14:paraId="50042118" w14:textId="77777777" w:rsidR="006F2B85" w:rsidRDefault="001E7B82">
            <w:pPr>
              <w:pStyle w:val="TableText"/>
            </w:pPr>
            <w:r>
              <w:t>unspecified</w:t>
            </w:r>
          </w:p>
        </w:tc>
        <w:tc>
          <w:tcPr>
            <w:tcW w:w="360" w:type="dxa"/>
          </w:tcPr>
          <w:p w14:paraId="49768091" w14:textId="77777777" w:rsidR="006F2B85" w:rsidRDefault="001E7B82">
            <w:pPr>
              <w:pStyle w:val="TableText"/>
            </w:pPr>
            <w:r>
              <w:t>urn:oid:2.16.840.1.113883.10.20.22.4.119</w:t>
            </w:r>
          </w:p>
        </w:tc>
      </w:tr>
      <w:tr w:rsidR="006F2B85" w14:paraId="2ECD9428" w14:textId="77777777">
        <w:trPr>
          <w:jc w:val="center"/>
        </w:trPr>
        <w:tc>
          <w:tcPr>
            <w:tcW w:w="360" w:type="dxa"/>
          </w:tcPr>
          <w:p w14:paraId="434F9C55" w14:textId="3E2D7E89" w:rsidR="006F2B85" w:rsidRDefault="001E7B82">
            <w:pPr>
              <w:pStyle w:val="TableText"/>
              <w:ind w:left="720"/>
            </w:pPr>
            <w:hyperlink w:anchor="E_Substance_Administered_Act">
              <w:r>
                <w:rPr>
                  <w:rStyle w:val="HyperlinkText9pt"/>
                </w:rPr>
                <w:t>Substance Administered Act</w:t>
              </w:r>
            </w:hyperlink>
          </w:p>
        </w:tc>
        <w:tc>
          <w:tcPr>
            <w:tcW w:w="360" w:type="dxa"/>
          </w:tcPr>
          <w:p w14:paraId="602D3F6B" w14:textId="77777777" w:rsidR="006F2B85" w:rsidRDefault="001E7B82">
            <w:pPr>
              <w:pStyle w:val="TableText"/>
            </w:pPr>
            <w:r>
              <w:t>entry</w:t>
            </w:r>
          </w:p>
        </w:tc>
        <w:tc>
          <w:tcPr>
            <w:tcW w:w="360" w:type="dxa"/>
          </w:tcPr>
          <w:p w14:paraId="42E6E435" w14:textId="77777777" w:rsidR="006F2B85" w:rsidRDefault="001E7B82">
            <w:pPr>
              <w:pStyle w:val="TableText"/>
            </w:pPr>
            <w:r>
              <w:t>urn:oid:2.16.840.1.113883.10.20.22.4.118</w:t>
            </w:r>
          </w:p>
        </w:tc>
      </w:tr>
      <w:tr w:rsidR="006F2B85" w14:paraId="787B056A" w14:textId="77777777">
        <w:trPr>
          <w:jc w:val="center"/>
        </w:trPr>
        <w:tc>
          <w:tcPr>
            <w:tcW w:w="360" w:type="dxa"/>
          </w:tcPr>
          <w:p w14:paraId="1FB98046" w14:textId="5406A1BD" w:rsidR="006F2B85" w:rsidRDefault="001E7B82">
            <w:pPr>
              <w:pStyle w:val="TableText"/>
              <w:ind w:left="720"/>
            </w:pPr>
            <w:hyperlink w:anchor="E_Medication_Free_Text_Sig">
              <w:r>
                <w:rPr>
                  <w:rStyle w:val="HyperlinkText9pt"/>
                </w:rPr>
                <w:t>Medication Free Text Sig</w:t>
              </w:r>
            </w:hyperlink>
          </w:p>
        </w:tc>
        <w:tc>
          <w:tcPr>
            <w:tcW w:w="360" w:type="dxa"/>
          </w:tcPr>
          <w:p w14:paraId="2A7ACAAF" w14:textId="77777777" w:rsidR="006F2B85" w:rsidRDefault="001E7B82">
            <w:pPr>
              <w:pStyle w:val="TableText"/>
            </w:pPr>
            <w:r>
              <w:t>entry</w:t>
            </w:r>
          </w:p>
        </w:tc>
        <w:tc>
          <w:tcPr>
            <w:tcW w:w="360" w:type="dxa"/>
          </w:tcPr>
          <w:p w14:paraId="43BE5977" w14:textId="77777777" w:rsidR="006F2B85" w:rsidRDefault="001E7B82">
            <w:pPr>
              <w:pStyle w:val="TableText"/>
            </w:pPr>
            <w:r>
              <w:t>urn:oid:2.16.840.1.113883.10.20.22.4.147</w:t>
            </w:r>
          </w:p>
        </w:tc>
      </w:tr>
      <w:tr w:rsidR="006F2B85" w14:paraId="2DF50409" w14:textId="77777777">
        <w:trPr>
          <w:jc w:val="center"/>
        </w:trPr>
        <w:tc>
          <w:tcPr>
            <w:tcW w:w="360" w:type="dxa"/>
          </w:tcPr>
          <w:p w14:paraId="228BB5E3" w14:textId="165D3AC1" w:rsidR="006F2B85" w:rsidRDefault="001E7B82">
            <w:pPr>
              <w:pStyle w:val="TableText"/>
              <w:ind w:left="720"/>
            </w:pPr>
            <w:hyperlink w:anchor="E_Medication_Dispense_V3">
              <w:r>
                <w:rPr>
                  <w:rStyle w:val="HyperlinkText9pt"/>
                </w:rPr>
                <w:t>Medication Dispense (V3)</w:t>
              </w:r>
            </w:hyperlink>
          </w:p>
        </w:tc>
        <w:tc>
          <w:tcPr>
            <w:tcW w:w="360" w:type="dxa"/>
          </w:tcPr>
          <w:p w14:paraId="64CD7B09" w14:textId="77777777" w:rsidR="006F2B85" w:rsidRDefault="001E7B82">
            <w:pPr>
              <w:pStyle w:val="TableText"/>
            </w:pPr>
            <w:r>
              <w:t>entry</w:t>
            </w:r>
          </w:p>
        </w:tc>
        <w:tc>
          <w:tcPr>
            <w:tcW w:w="360" w:type="dxa"/>
          </w:tcPr>
          <w:p w14:paraId="39F6039A" w14:textId="77777777" w:rsidR="006F2B85" w:rsidRDefault="001E7B82">
            <w:pPr>
              <w:pStyle w:val="TableText"/>
            </w:pPr>
            <w:r>
              <w:t>urn:hl7ii:2.16.840.1.113883.10.20.22.4.18:2023-05-01</w:t>
            </w:r>
          </w:p>
        </w:tc>
      </w:tr>
      <w:tr w:rsidR="006F2B85" w14:paraId="4DA1AC41" w14:textId="77777777">
        <w:trPr>
          <w:jc w:val="center"/>
        </w:trPr>
        <w:tc>
          <w:tcPr>
            <w:tcW w:w="360" w:type="dxa"/>
          </w:tcPr>
          <w:p w14:paraId="2BA8A5FC" w14:textId="54364D9B" w:rsidR="006F2B85" w:rsidRDefault="001E7B82">
            <w:pPr>
              <w:pStyle w:val="TableText"/>
              <w:ind w:left="864"/>
            </w:pPr>
            <w:hyperlink w:anchor="U_US_Realm_Address_ADUSFIELDED">
              <w:r>
                <w:rPr>
                  <w:rStyle w:val="HyperlinkText9pt"/>
                </w:rPr>
                <w:t>US Realm Address (AD.US.FIELDED)</w:t>
              </w:r>
            </w:hyperlink>
          </w:p>
        </w:tc>
        <w:tc>
          <w:tcPr>
            <w:tcW w:w="360" w:type="dxa"/>
          </w:tcPr>
          <w:p w14:paraId="7FF490C8" w14:textId="77777777" w:rsidR="006F2B85" w:rsidRDefault="001E7B82">
            <w:pPr>
              <w:pStyle w:val="TableText"/>
            </w:pPr>
            <w:r>
              <w:t>unspecified</w:t>
            </w:r>
          </w:p>
        </w:tc>
        <w:tc>
          <w:tcPr>
            <w:tcW w:w="360" w:type="dxa"/>
          </w:tcPr>
          <w:p w14:paraId="6463397F" w14:textId="77777777" w:rsidR="006F2B85" w:rsidRDefault="001E7B82">
            <w:pPr>
              <w:pStyle w:val="TableText"/>
            </w:pPr>
            <w:r>
              <w:t>urn:oid:2.16.840.1.113883.10.20.22.5.2</w:t>
            </w:r>
          </w:p>
        </w:tc>
      </w:tr>
      <w:tr w:rsidR="006F2B85" w14:paraId="2BAE1399" w14:textId="77777777">
        <w:trPr>
          <w:jc w:val="center"/>
        </w:trPr>
        <w:tc>
          <w:tcPr>
            <w:tcW w:w="360" w:type="dxa"/>
          </w:tcPr>
          <w:p w14:paraId="4E5A21C3" w14:textId="7DA399D0" w:rsidR="006F2B85" w:rsidRDefault="001E7B82">
            <w:pPr>
              <w:pStyle w:val="TableText"/>
              <w:ind w:left="864"/>
            </w:pPr>
            <w:hyperlink w:anchor="E_Medication_Supply_Order_V2">
              <w:r>
                <w:rPr>
                  <w:rStyle w:val="HyperlinkText9pt"/>
                </w:rPr>
                <w:t>Medication Supply Order (V2)</w:t>
              </w:r>
            </w:hyperlink>
          </w:p>
        </w:tc>
        <w:tc>
          <w:tcPr>
            <w:tcW w:w="360" w:type="dxa"/>
          </w:tcPr>
          <w:p w14:paraId="72CE221C" w14:textId="77777777" w:rsidR="006F2B85" w:rsidRDefault="001E7B82">
            <w:pPr>
              <w:pStyle w:val="TableText"/>
            </w:pPr>
            <w:r>
              <w:t>entry</w:t>
            </w:r>
          </w:p>
        </w:tc>
        <w:tc>
          <w:tcPr>
            <w:tcW w:w="360" w:type="dxa"/>
          </w:tcPr>
          <w:p w14:paraId="68FF7811" w14:textId="77777777" w:rsidR="006F2B85" w:rsidRDefault="001E7B82">
            <w:pPr>
              <w:pStyle w:val="TableText"/>
            </w:pPr>
            <w:r>
              <w:t>urn:hl7ii:2.16.840.1.113883.10.20.22.4.17:2014-06-09</w:t>
            </w:r>
          </w:p>
        </w:tc>
      </w:tr>
      <w:tr w:rsidR="006F2B85" w14:paraId="6206963C" w14:textId="77777777">
        <w:trPr>
          <w:jc w:val="center"/>
        </w:trPr>
        <w:tc>
          <w:tcPr>
            <w:tcW w:w="360" w:type="dxa"/>
          </w:tcPr>
          <w:p w14:paraId="50328BE1" w14:textId="1E2523C3" w:rsidR="006F2B85" w:rsidRDefault="001E7B82">
            <w:pPr>
              <w:pStyle w:val="TableText"/>
              <w:ind w:left="1008"/>
            </w:pPr>
            <w:hyperlink w:anchor="E_Medication_Information_V2">
              <w:r>
                <w:rPr>
                  <w:rStyle w:val="HyperlinkText9pt"/>
                </w:rPr>
                <w:t>Medication Information (V2)</w:t>
              </w:r>
            </w:hyperlink>
          </w:p>
        </w:tc>
        <w:tc>
          <w:tcPr>
            <w:tcW w:w="360" w:type="dxa"/>
          </w:tcPr>
          <w:p w14:paraId="3E2D1287" w14:textId="77777777" w:rsidR="006F2B85" w:rsidRDefault="001E7B82">
            <w:pPr>
              <w:pStyle w:val="TableText"/>
            </w:pPr>
            <w:r>
              <w:t>entry</w:t>
            </w:r>
          </w:p>
        </w:tc>
        <w:tc>
          <w:tcPr>
            <w:tcW w:w="360" w:type="dxa"/>
          </w:tcPr>
          <w:p w14:paraId="622C8C13" w14:textId="77777777" w:rsidR="006F2B85" w:rsidRDefault="001E7B82">
            <w:pPr>
              <w:pStyle w:val="TableText"/>
            </w:pPr>
            <w:r>
              <w:t>urn:hl7ii:2.16.840.1.113883.10.20.22.4.23:2014-06-09</w:t>
            </w:r>
          </w:p>
        </w:tc>
      </w:tr>
      <w:tr w:rsidR="006F2B85" w14:paraId="68B16AB6" w14:textId="77777777">
        <w:trPr>
          <w:jc w:val="center"/>
        </w:trPr>
        <w:tc>
          <w:tcPr>
            <w:tcW w:w="360" w:type="dxa"/>
          </w:tcPr>
          <w:p w14:paraId="31BE53C4" w14:textId="66947E00" w:rsidR="006F2B85" w:rsidRDefault="001E7B82">
            <w:pPr>
              <w:pStyle w:val="TableText"/>
              <w:ind w:left="1008"/>
            </w:pPr>
            <w:hyperlink w:anchor="Instruction_V2">
              <w:r>
                <w:rPr>
                  <w:rStyle w:val="HyperlinkText9pt"/>
                </w:rPr>
                <w:t>Instruction (V2)</w:t>
              </w:r>
            </w:hyperlink>
          </w:p>
        </w:tc>
        <w:tc>
          <w:tcPr>
            <w:tcW w:w="360" w:type="dxa"/>
          </w:tcPr>
          <w:p w14:paraId="6DA0431E" w14:textId="77777777" w:rsidR="006F2B85" w:rsidRDefault="001E7B82">
            <w:pPr>
              <w:pStyle w:val="TableText"/>
            </w:pPr>
            <w:r>
              <w:t>entry</w:t>
            </w:r>
          </w:p>
        </w:tc>
        <w:tc>
          <w:tcPr>
            <w:tcW w:w="360" w:type="dxa"/>
          </w:tcPr>
          <w:p w14:paraId="383BC997" w14:textId="77777777" w:rsidR="006F2B85" w:rsidRDefault="001E7B82">
            <w:pPr>
              <w:pStyle w:val="TableText"/>
            </w:pPr>
            <w:r>
              <w:t>urn:hl7ii:2.16.840.1.113883.10.20.22.4.20:2014-06-09</w:t>
            </w:r>
          </w:p>
        </w:tc>
      </w:tr>
      <w:tr w:rsidR="006F2B85" w14:paraId="42F57D92" w14:textId="77777777">
        <w:trPr>
          <w:jc w:val="center"/>
        </w:trPr>
        <w:tc>
          <w:tcPr>
            <w:tcW w:w="360" w:type="dxa"/>
          </w:tcPr>
          <w:p w14:paraId="7957C58B" w14:textId="0645DA4A" w:rsidR="006F2B85" w:rsidRDefault="001E7B82">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3742683F" w14:textId="77777777" w:rsidR="006F2B85" w:rsidRDefault="001E7B82">
            <w:pPr>
              <w:pStyle w:val="TableText"/>
            </w:pPr>
            <w:r>
              <w:lastRenderedPageBreak/>
              <w:t>entry</w:t>
            </w:r>
          </w:p>
        </w:tc>
        <w:tc>
          <w:tcPr>
            <w:tcW w:w="360" w:type="dxa"/>
          </w:tcPr>
          <w:p w14:paraId="09A61161" w14:textId="77777777" w:rsidR="006F2B85" w:rsidRDefault="001E7B82">
            <w:pPr>
              <w:pStyle w:val="TableText"/>
            </w:pPr>
            <w:r>
              <w:t>urn:hl7ii:2.16.840.1.113883.10.20.22.4.54:2014-06-09</w:t>
            </w:r>
          </w:p>
        </w:tc>
      </w:tr>
      <w:tr w:rsidR="006F2B85" w14:paraId="1F172EE3" w14:textId="77777777">
        <w:trPr>
          <w:jc w:val="center"/>
        </w:trPr>
        <w:tc>
          <w:tcPr>
            <w:tcW w:w="360" w:type="dxa"/>
          </w:tcPr>
          <w:p w14:paraId="5EDF20E1" w14:textId="1D601FCC" w:rsidR="006F2B85" w:rsidRDefault="001E7B82">
            <w:pPr>
              <w:pStyle w:val="TableText"/>
              <w:ind w:left="864"/>
            </w:pPr>
            <w:hyperlink w:anchor="E_Medication_Information_V2">
              <w:r>
                <w:rPr>
                  <w:rStyle w:val="HyperlinkText9pt"/>
                </w:rPr>
                <w:t>Medication Information (V2)</w:t>
              </w:r>
            </w:hyperlink>
          </w:p>
        </w:tc>
        <w:tc>
          <w:tcPr>
            <w:tcW w:w="360" w:type="dxa"/>
          </w:tcPr>
          <w:p w14:paraId="30FD4596" w14:textId="77777777" w:rsidR="006F2B85" w:rsidRDefault="001E7B82">
            <w:pPr>
              <w:pStyle w:val="TableText"/>
            </w:pPr>
            <w:r>
              <w:t>entry</w:t>
            </w:r>
          </w:p>
        </w:tc>
        <w:tc>
          <w:tcPr>
            <w:tcW w:w="360" w:type="dxa"/>
          </w:tcPr>
          <w:p w14:paraId="7F6349E7" w14:textId="77777777" w:rsidR="006F2B85" w:rsidRDefault="001E7B82">
            <w:pPr>
              <w:pStyle w:val="TableText"/>
            </w:pPr>
            <w:r>
              <w:t>urn:hl7ii:2.16.840.1.113883.10.20.22.4.23:2014-06-09</w:t>
            </w:r>
          </w:p>
        </w:tc>
      </w:tr>
      <w:tr w:rsidR="006F2B85" w14:paraId="3D5D88F0" w14:textId="77777777">
        <w:trPr>
          <w:jc w:val="center"/>
        </w:trPr>
        <w:tc>
          <w:tcPr>
            <w:tcW w:w="360" w:type="dxa"/>
          </w:tcPr>
          <w:p w14:paraId="576E79A1" w14:textId="115D32A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443CF40C" w14:textId="77777777" w:rsidR="006F2B85" w:rsidRDefault="001E7B82">
            <w:pPr>
              <w:pStyle w:val="TableText"/>
            </w:pPr>
            <w:r>
              <w:t>entry</w:t>
            </w:r>
          </w:p>
        </w:tc>
        <w:tc>
          <w:tcPr>
            <w:tcW w:w="360" w:type="dxa"/>
          </w:tcPr>
          <w:p w14:paraId="716B530A" w14:textId="77777777" w:rsidR="006F2B85" w:rsidRDefault="001E7B82">
            <w:pPr>
              <w:pStyle w:val="TableText"/>
            </w:pPr>
            <w:r>
              <w:t>urn:hl7ii:2.16.840.1.113883.10.20.22.4.54:2014-06-09</w:t>
            </w:r>
          </w:p>
        </w:tc>
      </w:tr>
      <w:tr w:rsidR="006F2B85" w14:paraId="68F9F141" w14:textId="77777777">
        <w:trPr>
          <w:jc w:val="center"/>
        </w:trPr>
        <w:tc>
          <w:tcPr>
            <w:tcW w:w="360" w:type="dxa"/>
          </w:tcPr>
          <w:p w14:paraId="485B4504" w14:textId="6D2C3B0B"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70737E85" w14:textId="77777777" w:rsidR="006F2B85" w:rsidRDefault="001E7B82">
            <w:pPr>
              <w:pStyle w:val="TableText"/>
            </w:pPr>
            <w:r>
              <w:t>entry</w:t>
            </w:r>
          </w:p>
        </w:tc>
        <w:tc>
          <w:tcPr>
            <w:tcW w:w="360" w:type="dxa"/>
          </w:tcPr>
          <w:p w14:paraId="19C9ACE1" w14:textId="77777777" w:rsidR="006F2B85" w:rsidRDefault="001E7B82">
            <w:pPr>
              <w:pStyle w:val="TableText"/>
            </w:pPr>
            <w:r>
              <w:t>urn:hl7ii:2.16.840.1.113883.10.20.22.4.14:2025-08-01</w:t>
            </w:r>
          </w:p>
        </w:tc>
      </w:tr>
      <w:tr w:rsidR="006F2B85" w14:paraId="02F1EF0D" w14:textId="77777777">
        <w:trPr>
          <w:jc w:val="center"/>
        </w:trPr>
        <w:tc>
          <w:tcPr>
            <w:tcW w:w="360" w:type="dxa"/>
          </w:tcPr>
          <w:p w14:paraId="57A92952" w14:textId="7F8240C9" w:rsidR="006F2B85" w:rsidRDefault="001E7B82">
            <w:pPr>
              <w:pStyle w:val="TableText"/>
              <w:ind w:left="720"/>
            </w:pPr>
            <w:hyperlink w:anchor="E_Product_Instance">
              <w:r>
                <w:rPr>
                  <w:rStyle w:val="HyperlinkText9pt"/>
                </w:rPr>
                <w:t>Product Instance</w:t>
              </w:r>
            </w:hyperlink>
          </w:p>
        </w:tc>
        <w:tc>
          <w:tcPr>
            <w:tcW w:w="360" w:type="dxa"/>
          </w:tcPr>
          <w:p w14:paraId="0FA31F69" w14:textId="77777777" w:rsidR="006F2B85" w:rsidRDefault="001E7B82">
            <w:pPr>
              <w:pStyle w:val="TableText"/>
            </w:pPr>
            <w:r>
              <w:t>entry</w:t>
            </w:r>
          </w:p>
        </w:tc>
        <w:tc>
          <w:tcPr>
            <w:tcW w:w="360" w:type="dxa"/>
          </w:tcPr>
          <w:p w14:paraId="7FF8B2D7" w14:textId="77777777" w:rsidR="006F2B85" w:rsidRDefault="001E7B82">
            <w:pPr>
              <w:pStyle w:val="TableText"/>
            </w:pPr>
            <w:r>
              <w:t>urn:oid:2.16.840.1.113883.10.20.22.4.37</w:t>
            </w:r>
          </w:p>
        </w:tc>
      </w:tr>
      <w:tr w:rsidR="006F2B85" w14:paraId="20C9A76D" w14:textId="77777777">
        <w:trPr>
          <w:jc w:val="center"/>
        </w:trPr>
        <w:tc>
          <w:tcPr>
            <w:tcW w:w="360" w:type="dxa"/>
          </w:tcPr>
          <w:p w14:paraId="166C6C77" w14:textId="67FA72B9" w:rsidR="006F2B85" w:rsidRDefault="001E7B82">
            <w:pPr>
              <w:pStyle w:val="TableText"/>
              <w:ind w:left="720"/>
            </w:pPr>
            <w:hyperlink w:anchor="Indication_V2">
              <w:r>
                <w:rPr>
                  <w:rStyle w:val="HyperlinkText9pt"/>
                </w:rPr>
                <w:t>Indication (V2)</w:t>
              </w:r>
            </w:hyperlink>
          </w:p>
        </w:tc>
        <w:tc>
          <w:tcPr>
            <w:tcW w:w="360" w:type="dxa"/>
          </w:tcPr>
          <w:p w14:paraId="5889C130" w14:textId="77777777" w:rsidR="006F2B85" w:rsidRDefault="001E7B82">
            <w:pPr>
              <w:pStyle w:val="TableText"/>
            </w:pPr>
            <w:r>
              <w:t>entry</w:t>
            </w:r>
          </w:p>
        </w:tc>
        <w:tc>
          <w:tcPr>
            <w:tcW w:w="360" w:type="dxa"/>
          </w:tcPr>
          <w:p w14:paraId="37C52282" w14:textId="77777777" w:rsidR="006F2B85" w:rsidRDefault="001E7B82">
            <w:pPr>
              <w:pStyle w:val="TableText"/>
            </w:pPr>
            <w:r>
              <w:t>urn:hl7ii:2.16.840.1.113883.10.20.22.4.19:2014-06-09</w:t>
            </w:r>
          </w:p>
        </w:tc>
      </w:tr>
      <w:tr w:rsidR="006F2B85" w14:paraId="68F922E2" w14:textId="77777777">
        <w:trPr>
          <w:jc w:val="center"/>
        </w:trPr>
        <w:tc>
          <w:tcPr>
            <w:tcW w:w="360" w:type="dxa"/>
          </w:tcPr>
          <w:p w14:paraId="7328BE09" w14:textId="1A8A7792" w:rsidR="006F2B85" w:rsidRDefault="001E7B82">
            <w:pPr>
              <w:pStyle w:val="TableText"/>
              <w:ind w:left="720"/>
            </w:pPr>
            <w:hyperlink w:anchor="Instruction_V2">
              <w:r>
                <w:rPr>
                  <w:rStyle w:val="HyperlinkText9pt"/>
                </w:rPr>
                <w:t>Instruction (V2)</w:t>
              </w:r>
            </w:hyperlink>
          </w:p>
        </w:tc>
        <w:tc>
          <w:tcPr>
            <w:tcW w:w="360" w:type="dxa"/>
          </w:tcPr>
          <w:p w14:paraId="7D0F5D5F" w14:textId="77777777" w:rsidR="006F2B85" w:rsidRDefault="001E7B82">
            <w:pPr>
              <w:pStyle w:val="TableText"/>
            </w:pPr>
            <w:r>
              <w:t>entry</w:t>
            </w:r>
          </w:p>
        </w:tc>
        <w:tc>
          <w:tcPr>
            <w:tcW w:w="360" w:type="dxa"/>
          </w:tcPr>
          <w:p w14:paraId="517DFA53" w14:textId="77777777" w:rsidR="006F2B85" w:rsidRDefault="001E7B82">
            <w:pPr>
              <w:pStyle w:val="TableText"/>
            </w:pPr>
            <w:r>
              <w:t>urn:hl7ii:2.16.840.1.113883.10.20.22.4.20:2014-06-09</w:t>
            </w:r>
          </w:p>
        </w:tc>
      </w:tr>
      <w:tr w:rsidR="006F2B85" w14:paraId="3E84C103" w14:textId="77777777">
        <w:trPr>
          <w:jc w:val="center"/>
        </w:trPr>
        <w:tc>
          <w:tcPr>
            <w:tcW w:w="360" w:type="dxa"/>
          </w:tcPr>
          <w:p w14:paraId="38BC250C" w14:textId="7579873F" w:rsidR="006F2B85" w:rsidRDefault="001E7B82">
            <w:pPr>
              <w:pStyle w:val="TableText"/>
              <w:ind w:left="720"/>
            </w:pPr>
            <w:hyperlink w:anchor="U_Author_Participation">
              <w:r>
                <w:rPr>
                  <w:rStyle w:val="HyperlinkText9pt"/>
                </w:rPr>
                <w:t>Author Participation</w:t>
              </w:r>
            </w:hyperlink>
          </w:p>
        </w:tc>
        <w:tc>
          <w:tcPr>
            <w:tcW w:w="360" w:type="dxa"/>
          </w:tcPr>
          <w:p w14:paraId="24E61B3F" w14:textId="77777777" w:rsidR="006F2B85" w:rsidRDefault="001E7B82">
            <w:pPr>
              <w:pStyle w:val="TableText"/>
            </w:pPr>
            <w:r>
              <w:t>unspecified</w:t>
            </w:r>
          </w:p>
        </w:tc>
        <w:tc>
          <w:tcPr>
            <w:tcW w:w="360" w:type="dxa"/>
          </w:tcPr>
          <w:p w14:paraId="2AB00A38" w14:textId="77777777" w:rsidR="006F2B85" w:rsidRDefault="001E7B82">
            <w:pPr>
              <w:pStyle w:val="TableText"/>
            </w:pPr>
            <w:r>
              <w:t>urn:oid:2.16.840.1.113883.10.20.22.4.119</w:t>
            </w:r>
          </w:p>
        </w:tc>
      </w:tr>
      <w:tr w:rsidR="006F2B85" w14:paraId="61044491" w14:textId="77777777">
        <w:trPr>
          <w:jc w:val="center"/>
        </w:trPr>
        <w:tc>
          <w:tcPr>
            <w:tcW w:w="360" w:type="dxa"/>
          </w:tcPr>
          <w:p w14:paraId="05ED728D" w14:textId="74BFF3ED" w:rsidR="006F2B85" w:rsidRDefault="001E7B82">
            <w:pPr>
              <w:pStyle w:val="TableText"/>
              <w:ind w:left="720"/>
            </w:pPr>
            <w:hyperlink w:anchor="E_Medication_Activity_NHCS_V3">
              <w:r>
                <w:rPr>
                  <w:rStyle w:val="HyperlinkText9pt"/>
                </w:rPr>
                <w:t>Medication Activity (NHCS V3)</w:t>
              </w:r>
            </w:hyperlink>
          </w:p>
        </w:tc>
        <w:tc>
          <w:tcPr>
            <w:tcW w:w="360" w:type="dxa"/>
          </w:tcPr>
          <w:p w14:paraId="01503244" w14:textId="77777777" w:rsidR="006F2B85" w:rsidRDefault="001E7B82">
            <w:pPr>
              <w:pStyle w:val="TableText"/>
            </w:pPr>
            <w:r>
              <w:t>entry</w:t>
            </w:r>
          </w:p>
        </w:tc>
        <w:tc>
          <w:tcPr>
            <w:tcW w:w="360" w:type="dxa"/>
          </w:tcPr>
          <w:p w14:paraId="7CA5002A" w14:textId="77777777" w:rsidR="006F2B85" w:rsidRDefault="001E7B82">
            <w:pPr>
              <w:pStyle w:val="TableText"/>
            </w:pPr>
            <w:r>
              <w:t>urn:hl7ii:2.16.840.1.113883.10.20.22.4.16:2025-08-01</w:t>
            </w:r>
          </w:p>
        </w:tc>
      </w:tr>
      <w:tr w:rsidR="006F2B85" w14:paraId="66598D83" w14:textId="77777777">
        <w:trPr>
          <w:jc w:val="center"/>
        </w:trPr>
        <w:tc>
          <w:tcPr>
            <w:tcW w:w="360" w:type="dxa"/>
          </w:tcPr>
          <w:p w14:paraId="7BC7570C" w14:textId="5A5C5E19" w:rsidR="006F2B85" w:rsidRDefault="001E7B82">
            <w:pPr>
              <w:pStyle w:val="TableText"/>
              <w:ind w:left="864"/>
            </w:pPr>
            <w:hyperlink w:anchor="E_Drug_Vehicle">
              <w:r>
                <w:rPr>
                  <w:rStyle w:val="HyperlinkText9pt"/>
                </w:rPr>
                <w:t>Drug Vehicle</w:t>
              </w:r>
            </w:hyperlink>
          </w:p>
        </w:tc>
        <w:tc>
          <w:tcPr>
            <w:tcW w:w="360" w:type="dxa"/>
          </w:tcPr>
          <w:p w14:paraId="2963688A" w14:textId="77777777" w:rsidR="006F2B85" w:rsidRDefault="001E7B82">
            <w:pPr>
              <w:pStyle w:val="TableText"/>
            </w:pPr>
            <w:r>
              <w:t>entry</w:t>
            </w:r>
          </w:p>
        </w:tc>
        <w:tc>
          <w:tcPr>
            <w:tcW w:w="360" w:type="dxa"/>
          </w:tcPr>
          <w:p w14:paraId="65AE2F4D" w14:textId="77777777" w:rsidR="006F2B85" w:rsidRDefault="001E7B82">
            <w:pPr>
              <w:pStyle w:val="TableText"/>
            </w:pPr>
            <w:r>
              <w:t>urn:oid:2.16.840.1.113883.10.20.22.4.24</w:t>
            </w:r>
          </w:p>
        </w:tc>
      </w:tr>
      <w:tr w:rsidR="006F2B85" w14:paraId="488AE764" w14:textId="77777777">
        <w:trPr>
          <w:jc w:val="center"/>
        </w:trPr>
        <w:tc>
          <w:tcPr>
            <w:tcW w:w="360" w:type="dxa"/>
          </w:tcPr>
          <w:p w14:paraId="1496D40D" w14:textId="3098BF89" w:rsidR="006F2B85" w:rsidRDefault="001E7B82">
            <w:pPr>
              <w:pStyle w:val="TableText"/>
              <w:ind w:left="864"/>
            </w:pPr>
            <w:hyperlink w:anchor="Indication_V2">
              <w:r>
                <w:rPr>
                  <w:rStyle w:val="HyperlinkText9pt"/>
                </w:rPr>
                <w:t>Indication (V2)</w:t>
              </w:r>
            </w:hyperlink>
          </w:p>
        </w:tc>
        <w:tc>
          <w:tcPr>
            <w:tcW w:w="360" w:type="dxa"/>
          </w:tcPr>
          <w:p w14:paraId="7951BB0E" w14:textId="77777777" w:rsidR="006F2B85" w:rsidRDefault="001E7B82">
            <w:pPr>
              <w:pStyle w:val="TableText"/>
            </w:pPr>
            <w:r>
              <w:t>entry</w:t>
            </w:r>
          </w:p>
        </w:tc>
        <w:tc>
          <w:tcPr>
            <w:tcW w:w="360" w:type="dxa"/>
          </w:tcPr>
          <w:p w14:paraId="4F81FB1A" w14:textId="77777777" w:rsidR="006F2B85" w:rsidRDefault="001E7B82">
            <w:pPr>
              <w:pStyle w:val="TableText"/>
            </w:pPr>
            <w:r>
              <w:t>urn:hl7ii:2.16.840.1.113883.10.20.22.4.19:2014-06-09</w:t>
            </w:r>
          </w:p>
        </w:tc>
      </w:tr>
      <w:tr w:rsidR="006F2B85" w14:paraId="2372D15A" w14:textId="77777777">
        <w:trPr>
          <w:jc w:val="center"/>
        </w:trPr>
        <w:tc>
          <w:tcPr>
            <w:tcW w:w="360" w:type="dxa"/>
          </w:tcPr>
          <w:p w14:paraId="13DBC418" w14:textId="55990901" w:rsidR="006F2B85" w:rsidRDefault="001E7B82">
            <w:pPr>
              <w:pStyle w:val="TableText"/>
              <w:ind w:left="864"/>
            </w:pPr>
            <w:hyperlink w:anchor="E_Medication_Supply_Order_V2">
              <w:r>
                <w:rPr>
                  <w:rStyle w:val="HyperlinkText9pt"/>
                </w:rPr>
                <w:t>Medication Supply Order (V2)</w:t>
              </w:r>
            </w:hyperlink>
          </w:p>
        </w:tc>
        <w:tc>
          <w:tcPr>
            <w:tcW w:w="360" w:type="dxa"/>
          </w:tcPr>
          <w:p w14:paraId="70FE7B3F" w14:textId="77777777" w:rsidR="006F2B85" w:rsidRDefault="001E7B82">
            <w:pPr>
              <w:pStyle w:val="TableText"/>
            </w:pPr>
            <w:r>
              <w:t>entry</w:t>
            </w:r>
          </w:p>
        </w:tc>
        <w:tc>
          <w:tcPr>
            <w:tcW w:w="360" w:type="dxa"/>
          </w:tcPr>
          <w:p w14:paraId="6DCB185E" w14:textId="77777777" w:rsidR="006F2B85" w:rsidRDefault="001E7B82">
            <w:pPr>
              <w:pStyle w:val="TableText"/>
            </w:pPr>
            <w:r>
              <w:t>urn:hl7ii:2.16.840.1.113883.10.20.22.4.17:2014-06-09</w:t>
            </w:r>
          </w:p>
        </w:tc>
      </w:tr>
      <w:tr w:rsidR="006F2B85" w14:paraId="36C2F323" w14:textId="77777777">
        <w:trPr>
          <w:jc w:val="center"/>
        </w:trPr>
        <w:tc>
          <w:tcPr>
            <w:tcW w:w="360" w:type="dxa"/>
          </w:tcPr>
          <w:p w14:paraId="06D61F46" w14:textId="4358BC0C" w:rsidR="006F2B85" w:rsidRDefault="001E7B82">
            <w:pPr>
              <w:pStyle w:val="TableText"/>
              <w:ind w:left="1008"/>
            </w:pPr>
            <w:hyperlink w:anchor="E_Medication_Information_V2">
              <w:r>
                <w:rPr>
                  <w:rStyle w:val="HyperlinkText9pt"/>
                </w:rPr>
                <w:t>Medication Information (V2)</w:t>
              </w:r>
            </w:hyperlink>
          </w:p>
        </w:tc>
        <w:tc>
          <w:tcPr>
            <w:tcW w:w="360" w:type="dxa"/>
          </w:tcPr>
          <w:p w14:paraId="5F7A6F09" w14:textId="77777777" w:rsidR="006F2B85" w:rsidRDefault="001E7B82">
            <w:pPr>
              <w:pStyle w:val="TableText"/>
            </w:pPr>
            <w:r>
              <w:t>entry</w:t>
            </w:r>
          </w:p>
        </w:tc>
        <w:tc>
          <w:tcPr>
            <w:tcW w:w="360" w:type="dxa"/>
          </w:tcPr>
          <w:p w14:paraId="7702855B" w14:textId="77777777" w:rsidR="006F2B85" w:rsidRDefault="001E7B82">
            <w:pPr>
              <w:pStyle w:val="TableText"/>
            </w:pPr>
            <w:r>
              <w:t>urn:hl7ii:2.16.840.1.113883.10.20.22.4.23:2014-06-09</w:t>
            </w:r>
          </w:p>
        </w:tc>
      </w:tr>
      <w:tr w:rsidR="006F2B85" w14:paraId="543DCF9A" w14:textId="77777777">
        <w:trPr>
          <w:jc w:val="center"/>
        </w:trPr>
        <w:tc>
          <w:tcPr>
            <w:tcW w:w="360" w:type="dxa"/>
          </w:tcPr>
          <w:p w14:paraId="6FF661F3" w14:textId="43A4DEA6" w:rsidR="006F2B85" w:rsidRDefault="001E7B82">
            <w:pPr>
              <w:pStyle w:val="TableText"/>
              <w:ind w:left="1008"/>
            </w:pPr>
            <w:hyperlink w:anchor="Instruction_V2">
              <w:r>
                <w:rPr>
                  <w:rStyle w:val="HyperlinkText9pt"/>
                </w:rPr>
                <w:t>Instruction (V2)</w:t>
              </w:r>
            </w:hyperlink>
          </w:p>
        </w:tc>
        <w:tc>
          <w:tcPr>
            <w:tcW w:w="360" w:type="dxa"/>
          </w:tcPr>
          <w:p w14:paraId="5A18981E" w14:textId="77777777" w:rsidR="006F2B85" w:rsidRDefault="001E7B82">
            <w:pPr>
              <w:pStyle w:val="TableText"/>
            </w:pPr>
            <w:r>
              <w:t>entry</w:t>
            </w:r>
          </w:p>
        </w:tc>
        <w:tc>
          <w:tcPr>
            <w:tcW w:w="360" w:type="dxa"/>
          </w:tcPr>
          <w:p w14:paraId="7C90A604" w14:textId="77777777" w:rsidR="006F2B85" w:rsidRDefault="001E7B82">
            <w:pPr>
              <w:pStyle w:val="TableText"/>
            </w:pPr>
            <w:r>
              <w:t>urn:hl7ii:2.16.840.1.113883.10.20.22.4.20:2014-06-09</w:t>
            </w:r>
          </w:p>
        </w:tc>
      </w:tr>
      <w:tr w:rsidR="006F2B85" w14:paraId="0EFD99D1" w14:textId="77777777">
        <w:trPr>
          <w:jc w:val="center"/>
        </w:trPr>
        <w:tc>
          <w:tcPr>
            <w:tcW w:w="360" w:type="dxa"/>
          </w:tcPr>
          <w:p w14:paraId="6252335D" w14:textId="06009109"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689709F" w14:textId="77777777" w:rsidR="006F2B85" w:rsidRDefault="001E7B82">
            <w:pPr>
              <w:pStyle w:val="TableText"/>
            </w:pPr>
            <w:r>
              <w:t>entry</w:t>
            </w:r>
          </w:p>
        </w:tc>
        <w:tc>
          <w:tcPr>
            <w:tcW w:w="360" w:type="dxa"/>
          </w:tcPr>
          <w:p w14:paraId="61B24493" w14:textId="77777777" w:rsidR="006F2B85" w:rsidRDefault="001E7B82">
            <w:pPr>
              <w:pStyle w:val="TableText"/>
            </w:pPr>
            <w:r>
              <w:t>urn:hl7ii:2.16.840.1.113883.10.20.22.4.54:2014-06-09</w:t>
            </w:r>
          </w:p>
        </w:tc>
      </w:tr>
      <w:tr w:rsidR="006F2B85" w14:paraId="0F7A69D4" w14:textId="77777777">
        <w:trPr>
          <w:jc w:val="center"/>
        </w:trPr>
        <w:tc>
          <w:tcPr>
            <w:tcW w:w="360" w:type="dxa"/>
          </w:tcPr>
          <w:p w14:paraId="3202954F" w14:textId="52D8C519" w:rsidR="006F2B85" w:rsidRDefault="001E7B82">
            <w:pPr>
              <w:pStyle w:val="TableText"/>
              <w:ind w:left="864"/>
            </w:pPr>
            <w:hyperlink w:anchor="E_Medication_Information_V2">
              <w:r>
                <w:rPr>
                  <w:rStyle w:val="HyperlinkText9pt"/>
                </w:rPr>
                <w:t>Medication Information (V2)</w:t>
              </w:r>
            </w:hyperlink>
          </w:p>
        </w:tc>
        <w:tc>
          <w:tcPr>
            <w:tcW w:w="360" w:type="dxa"/>
          </w:tcPr>
          <w:p w14:paraId="2826BBE3" w14:textId="77777777" w:rsidR="006F2B85" w:rsidRDefault="001E7B82">
            <w:pPr>
              <w:pStyle w:val="TableText"/>
            </w:pPr>
            <w:r>
              <w:t>entry</w:t>
            </w:r>
          </w:p>
        </w:tc>
        <w:tc>
          <w:tcPr>
            <w:tcW w:w="360" w:type="dxa"/>
          </w:tcPr>
          <w:p w14:paraId="7102B22D" w14:textId="77777777" w:rsidR="006F2B85" w:rsidRDefault="001E7B82">
            <w:pPr>
              <w:pStyle w:val="TableText"/>
            </w:pPr>
            <w:r>
              <w:t>urn:hl7ii:2.16.840.1.113883.10.20.22.4.23:2014-06-09</w:t>
            </w:r>
          </w:p>
        </w:tc>
      </w:tr>
      <w:tr w:rsidR="006F2B85" w14:paraId="0422B22A" w14:textId="77777777">
        <w:trPr>
          <w:jc w:val="center"/>
        </w:trPr>
        <w:tc>
          <w:tcPr>
            <w:tcW w:w="360" w:type="dxa"/>
          </w:tcPr>
          <w:p w14:paraId="663A98B2" w14:textId="7617E3AA" w:rsidR="006F2B85" w:rsidRDefault="001E7B82">
            <w:pPr>
              <w:pStyle w:val="TableText"/>
              <w:ind w:left="864"/>
            </w:pPr>
            <w:hyperlink w:anchor="Instruction_V2">
              <w:r>
                <w:rPr>
                  <w:rStyle w:val="HyperlinkText9pt"/>
                </w:rPr>
                <w:t>Instruction (V2)</w:t>
              </w:r>
            </w:hyperlink>
          </w:p>
        </w:tc>
        <w:tc>
          <w:tcPr>
            <w:tcW w:w="360" w:type="dxa"/>
          </w:tcPr>
          <w:p w14:paraId="7100C4B8" w14:textId="77777777" w:rsidR="006F2B85" w:rsidRDefault="001E7B82">
            <w:pPr>
              <w:pStyle w:val="TableText"/>
            </w:pPr>
            <w:r>
              <w:t>entry</w:t>
            </w:r>
          </w:p>
        </w:tc>
        <w:tc>
          <w:tcPr>
            <w:tcW w:w="360" w:type="dxa"/>
          </w:tcPr>
          <w:p w14:paraId="4587C1CD" w14:textId="77777777" w:rsidR="006F2B85" w:rsidRDefault="001E7B82">
            <w:pPr>
              <w:pStyle w:val="TableText"/>
            </w:pPr>
            <w:r>
              <w:t>urn:hl7ii:2.16.840.1.113883.10.20.22.4.20:2014-06-09</w:t>
            </w:r>
          </w:p>
        </w:tc>
      </w:tr>
      <w:tr w:rsidR="006F2B85" w14:paraId="030E9730" w14:textId="77777777">
        <w:trPr>
          <w:jc w:val="center"/>
        </w:trPr>
        <w:tc>
          <w:tcPr>
            <w:tcW w:w="360" w:type="dxa"/>
          </w:tcPr>
          <w:p w14:paraId="42199CD2" w14:textId="648B755B" w:rsidR="006F2B85" w:rsidRDefault="001E7B82">
            <w:pPr>
              <w:pStyle w:val="TableText"/>
              <w:ind w:left="864"/>
            </w:pPr>
            <w:hyperlink w:anchor="U_Author_Participation">
              <w:r>
                <w:rPr>
                  <w:rStyle w:val="HyperlinkText9pt"/>
                </w:rPr>
                <w:t>Author Participation</w:t>
              </w:r>
            </w:hyperlink>
          </w:p>
        </w:tc>
        <w:tc>
          <w:tcPr>
            <w:tcW w:w="360" w:type="dxa"/>
          </w:tcPr>
          <w:p w14:paraId="6BA1FA87" w14:textId="77777777" w:rsidR="006F2B85" w:rsidRDefault="001E7B82">
            <w:pPr>
              <w:pStyle w:val="TableText"/>
            </w:pPr>
            <w:r>
              <w:t>unspecified</w:t>
            </w:r>
          </w:p>
        </w:tc>
        <w:tc>
          <w:tcPr>
            <w:tcW w:w="360" w:type="dxa"/>
          </w:tcPr>
          <w:p w14:paraId="40150FDE" w14:textId="77777777" w:rsidR="006F2B85" w:rsidRDefault="001E7B82">
            <w:pPr>
              <w:pStyle w:val="TableText"/>
            </w:pPr>
            <w:r>
              <w:t>urn:oid:2.16.840.1.113883.10.20.22.4.119</w:t>
            </w:r>
          </w:p>
        </w:tc>
      </w:tr>
      <w:tr w:rsidR="006F2B85" w14:paraId="1D14C917" w14:textId="77777777">
        <w:trPr>
          <w:jc w:val="center"/>
        </w:trPr>
        <w:tc>
          <w:tcPr>
            <w:tcW w:w="360" w:type="dxa"/>
          </w:tcPr>
          <w:p w14:paraId="61CAB040" w14:textId="17CDA76C" w:rsidR="006F2B85" w:rsidRDefault="001E7B82">
            <w:pPr>
              <w:pStyle w:val="TableText"/>
              <w:ind w:left="864"/>
            </w:pPr>
            <w:hyperlink w:anchor="E_Substance_Administered_Act">
              <w:r>
                <w:rPr>
                  <w:rStyle w:val="HyperlinkText9pt"/>
                </w:rPr>
                <w:t>Substance Administered Act</w:t>
              </w:r>
            </w:hyperlink>
          </w:p>
        </w:tc>
        <w:tc>
          <w:tcPr>
            <w:tcW w:w="360" w:type="dxa"/>
          </w:tcPr>
          <w:p w14:paraId="37D880B6" w14:textId="77777777" w:rsidR="006F2B85" w:rsidRDefault="001E7B82">
            <w:pPr>
              <w:pStyle w:val="TableText"/>
            </w:pPr>
            <w:r>
              <w:t>entry</w:t>
            </w:r>
          </w:p>
        </w:tc>
        <w:tc>
          <w:tcPr>
            <w:tcW w:w="360" w:type="dxa"/>
          </w:tcPr>
          <w:p w14:paraId="07CEA175" w14:textId="77777777" w:rsidR="006F2B85" w:rsidRDefault="001E7B82">
            <w:pPr>
              <w:pStyle w:val="TableText"/>
            </w:pPr>
            <w:r>
              <w:t>urn:oid:2.16.840.1.113883.10.20.22.4.118</w:t>
            </w:r>
          </w:p>
        </w:tc>
      </w:tr>
      <w:tr w:rsidR="006F2B85" w14:paraId="6AA13106" w14:textId="77777777">
        <w:trPr>
          <w:jc w:val="center"/>
        </w:trPr>
        <w:tc>
          <w:tcPr>
            <w:tcW w:w="360" w:type="dxa"/>
          </w:tcPr>
          <w:p w14:paraId="41734B0D" w14:textId="5E709435" w:rsidR="006F2B85" w:rsidRDefault="001E7B82">
            <w:pPr>
              <w:pStyle w:val="TableText"/>
              <w:ind w:left="864"/>
            </w:pPr>
            <w:hyperlink w:anchor="E_Medication_Free_Text_Sig">
              <w:r>
                <w:rPr>
                  <w:rStyle w:val="HyperlinkText9pt"/>
                </w:rPr>
                <w:t>Medication Free Text Sig</w:t>
              </w:r>
            </w:hyperlink>
          </w:p>
        </w:tc>
        <w:tc>
          <w:tcPr>
            <w:tcW w:w="360" w:type="dxa"/>
          </w:tcPr>
          <w:p w14:paraId="7F130770" w14:textId="77777777" w:rsidR="006F2B85" w:rsidRDefault="001E7B82">
            <w:pPr>
              <w:pStyle w:val="TableText"/>
            </w:pPr>
            <w:r>
              <w:t>entry</w:t>
            </w:r>
          </w:p>
        </w:tc>
        <w:tc>
          <w:tcPr>
            <w:tcW w:w="360" w:type="dxa"/>
          </w:tcPr>
          <w:p w14:paraId="18114C1A" w14:textId="77777777" w:rsidR="006F2B85" w:rsidRDefault="001E7B82">
            <w:pPr>
              <w:pStyle w:val="TableText"/>
            </w:pPr>
            <w:r>
              <w:t>urn:oid:2.16.840.1.113883.10.20.22.4.147</w:t>
            </w:r>
          </w:p>
        </w:tc>
      </w:tr>
      <w:tr w:rsidR="006F2B85" w14:paraId="650FB82E" w14:textId="77777777">
        <w:trPr>
          <w:jc w:val="center"/>
        </w:trPr>
        <w:tc>
          <w:tcPr>
            <w:tcW w:w="360" w:type="dxa"/>
          </w:tcPr>
          <w:p w14:paraId="44E29A22" w14:textId="38D56CF8" w:rsidR="006F2B85" w:rsidRDefault="001E7B82">
            <w:pPr>
              <w:pStyle w:val="TableText"/>
              <w:ind w:left="864"/>
            </w:pPr>
            <w:hyperlink w:anchor="E_Medication_Dispense_V3">
              <w:r>
                <w:rPr>
                  <w:rStyle w:val="HyperlinkText9pt"/>
                </w:rPr>
                <w:t>Medication Dispense (V3)</w:t>
              </w:r>
            </w:hyperlink>
          </w:p>
        </w:tc>
        <w:tc>
          <w:tcPr>
            <w:tcW w:w="360" w:type="dxa"/>
          </w:tcPr>
          <w:p w14:paraId="443FD3DB" w14:textId="77777777" w:rsidR="006F2B85" w:rsidRDefault="001E7B82">
            <w:pPr>
              <w:pStyle w:val="TableText"/>
            </w:pPr>
            <w:r>
              <w:t>entry</w:t>
            </w:r>
          </w:p>
        </w:tc>
        <w:tc>
          <w:tcPr>
            <w:tcW w:w="360" w:type="dxa"/>
          </w:tcPr>
          <w:p w14:paraId="5FAF59AA" w14:textId="77777777" w:rsidR="006F2B85" w:rsidRDefault="001E7B82">
            <w:pPr>
              <w:pStyle w:val="TableText"/>
            </w:pPr>
            <w:r>
              <w:t>urn:hl7ii:2.16.840.1.113883.10.20.22.4.18:2023-05-01</w:t>
            </w:r>
          </w:p>
        </w:tc>
      </w:tr>
      <w:tr w:rsidR="006F2B85" w14:paraId="09417F5D" w14:textId="77777777">
        <w:trPr>
          <w:jc w:val="center"/>
        </w:trPr>
        <w:tc>
          <w:tcPr>
            <w:tcW w:w="360" w:type="dxa"/>
          </w:tcPr>
          <w:p w14:paraId="2719AC5B" w14:textId="295890D2" w:rsidR="006F2B85" w:rsidRDefault="001E7B82">
            <w:pPr>
              <w:pStyle w:val="TableText"/>
              <w:ind w:left="1008"/>
            </w:pPr>
            <w:hyperlink w:anchor="U_US_Realm_Address_ADUSFIELDED">
              <w:r>
                <w:rPr>
                  <w:rStyle w:val="HyperlinkText9pt"/>
                </w:rPr>
                <w:t>US Realm Address (AD.US.FIELDED)</w:t>
              </w:r>
            </w:hyperlink>
          </w:p>
        </w:tc>
        <w:tc>
          <w:tcPr>
            <w:tcW w:w="360" w:type="dxa"/>
          </w:tcPr>
          <w:p w14:paraId="1EF5EB43" w14:textId="77777777" w:rsidR="006F2B85" w:rsidRDefault="001E7B82">
            <w:pPr>
              <w:pStyle w:val="TableText"/>
            </w:pPr>
            <w:r>
              <w:t>unspecified</w:t>
            </w:r>
          </w:p>
        </w:tc>
        <w:tc>
          <w:tcPr>
            <w:tcW w:w="360" w:type="dxa"/>
          </w:tcPr>
          <w:p w14:paraId="5B4F38C3" w14:textId="77777777" w:rsidR="006F2B85" w:rsidRDefault="001E7B82">
            <w:pPr>
              <w:pStyle w:val="TableText"/>
            </w:pPr>
            <w:r>
              <w:t>urn:oid:2.16.840.1.113883.10.20.22.5.2</w:t>
            </w:r>
          </w:p>
        </w:tc>
      </w:tr>
      <w:tr w:rsidR="006F2B85" w14:paraId="22D09A99" w14:textId="77777777">
        <w:trPr>
          <w:jc w:val="center"/>
        </w:trPr>
        <w:tc>
          <w:tcPr>
            <w:tcW w:w="360" w:type="dxa"/>
          </w:tcPr>
          <w:p w14:paraId="30BFC331" w14:textId="570E1F36" w:rsidR="006F2B85" w:rsidRDefault="001E7B82">
            <w:pPr>
              <w:pStyle w:val="TableText"/>
              <w:ind w:left="1008"/>
            </w:pPr>
            <w:hyperlink w:anchor="E_Medication_Supply_Order_V2">
              <w:r>
                <w:rPr>
                  <w:rStyle w:val="HyperlinkText9pt"/>
                </w:rPr>
                <w:t>Medication Supply Order (V2)</w:t>
              </w:r>
            </w:hyperlink>
          </w:p>
        </w:tc>
        <w:tc>
          <w:tcPr>
            <w:tcW w:w="360" w:type="dxa"/>
          </w:tcPr>
          <w:p w14:paraId="47AFEF50" w14:textId="77777777" w:rsidR="006F2B85" w:rsidRDefault="001E7B82">
            <w:pPr>
              <w:pStyle w:val="TableText"/>
            </w:pPr>
            <w:r>
              <w:t>entry</w:t>
            </w:r>
          </w:p>
        </w:tc>
        <w:tc>
          <w:tcPr>
            <w:tcW w:w="360" w:type="dxa"/>
          </w:tcPr>
          <w:p w14:paraId="437CB8F6" w14:textId="77777777" w:rsidR="006F2B85" w:rsidRDefault="001E7B82">
            <w:pPr>
              <w:pStyle w:val="TableText"/>
            </w:pPr>
            <w:r>
              <w:t>urn:hl7ii:2.16.840.1.113883.10.20.22.4.17:2014-06-09</w:t>
            </w:r>
          </w:p>
        </w:tc>
      </w:tr>
      <w:tr w:rsidR="006F2B85" w14:paraId="5ED76C0E" w14:textId="77777777">
        <w:trPr>
          <w:jc w:val="center"/>
        </w:trPr>
        <w:tc>
          <w:tcPr>
            <w:tcW w:w="360" w:type="dxa"/>
          </w:tcPr>
          <w:p w14:paraId="37C7A245" w14:textId="77116BCF" w:rsidR="006F2B85" w:rsidRDefault="001E7B82">
            <w:pPr>
              <w:pStyle w:val="TableText"/>
              <w:ind w:left="1152"/>
            </w:pPr>
            <w:hyperlink w:anchor="E_Medication_Information_V2">
              <w:r>
                <w:rPr>
                  <w:rStyle w:val="HyperlinkText9pt"/>
                </w:rPr>
                <w:t>Medication Information (V2)</w:t>
              </w:r>
            </w:hyperlink>
          </w:p>
        </w:tc>
        <w:tc>
          <w:tcPr>
            <w:tcW w:w="360" w:type="dxa"/>
          </w:tcPr>
          <w:p w14:paraId="00A8FDDF" w14:textId="77777777" w:rsidR="006F2B85" w:rsidRDefault="001E7B82">
            <w:pPr>
              <w:pStyle w:val="TableText"/>
            </w:pPr>
            <w:r>
              <w:t>entry</w:t>
            </w:r>
          </w:p>
        </w:tc>
        <w:tc>
          <w:tcPr>
            <w:tcW w:w="360" w:type="dxa"/>
          </w:tcPr>
          <w:p w14:paraId="6E200E74" w14:textId="77777777" w:rsidR="006F2B85" w:rsidRDefault="001E7B82">
            <w:pPr>
              <w:pStyle w:val="TableText"/>
            </w:pPr>
            <w:r>
              <w:t>urn:hl7ii:2.16.840.1.113883.10.20.22.4.23:2014-06-09</w:t>
            </w:r>
          </w:p>
        </w:tc>
      </w:tr>
      <w:tr w:rsidR="006F2B85" w14:paraId="76D38D74" w14:textId="77777777">
        <w:trPr>
          <w:jc w:val="center"/>
        </w:trPr>
        <w:tc>
          <w:tcPr>
            <w:tcW w:w="360" w:type="dxa"/>
          </w:tcPr>
          <w:p w14:paraId="09593A78" w14:textId="2EFD26C1" w:rsidR="006F2B85" w:rsidRDefault="001E7B82">
            <w:pPr>
              <w:pStyle w:val="TableText"/>
              <w:ind w:left="1152"/>
            </w:pPr>
            <w:hyperlink w:anchor="Instruction_V2">
              <w:r>
                <w:rPr>
                  <w:rStyle w:val="HyperlinkText9pt"/>
                </w:rPr>
                <w:t>Instruction (V2)</w:t>
              </w:r>
            </w:hyperlink>
          </w:p>
        </w:tc>
        <w:tc>
          <w:tcPr>
            <w:tcW w:w="360" w:type="dxa"/>
          </w:tcPr>
          <w:p w14:paraId="3F24B7DB" w14:textId="77777777" w:rsidR="006F2B85" w:rsidRDefault="001E7B82">
            <w:pPr>
              <w:pStyle w:val="TableText"/>
            </w:pPr>
            <w:r>
              <w:t>entry</w:t>
            </w:r>
          </w:p>
        </w:tc>
        <w:tc>
          <w:tcPr>
            <w:tcW w:w="360" w:type="dxa"/>
          </w:tcPr>
          <w:p w14:paraId="7EAE111D" w14:textId="77777777" w:rsidR="006F2B85" w:rsidRDefault="001E7B82">
            <w:pPr>
              <w:pStyle w:val="TableText"/>
            </w:pPr>
            <w:r>
              <w:t>urn:hl7ii:2.16.840.1.113883.10.20.22.4.20:2014-06-09</w:t>
            </w:r>
          </w:p>
        </w:tc>
      </w:tr>
      <w:tr w:rsidR="006F2B85" w14:paraId="2B893A4E" w14:textId="77777777">
        <w:trPr>
          <w:jc w:val="center"/>
        </w:trPr>
        <w:tc>
          <w:tcPr>
            <w:tcW w:w="360" w:type="dxa"/>
          </w:tcPr>
          <w:p w14:paraId="2CE6882A" w14:textId="4F2AD7CC"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30271D3" w14:textId="77777777" w:rsidR="006F2B85" w:rsidRDefault="001E7B82">
            <w:pPr>
              <w:pStyle w:val="TableText"/>
            </w:pPr>
            <w:r>
              <w:t>entry</w:t>
            </w:r>
          </w:p>
        </w:tc>
        <w:tc>
          <w:tcPr>
            <w:tcW w:w="360" w:type="dxa"/>
          </w:tcPr>
          <w:p w14:paraId="2FD578D4" w14:textId="77777777" w:rsidR="006F2B85" w:rsidRDefault="001E7B82">
            <w:pPr>
              <w:pStyle w:val="TableText"/>
            </w:pPr>
            <w:r>
              <w:t>urn:hl7ii:2.16.840.1.113883.10.20.22.4.54:2014-06-09</w:t>
            </w:r>
          </w:p>
        </w:tc>
      </w:tr>
      <w:tr w:rsidR="006F2B85" w14:paraId="6232E776" w14:textId="77777777">
        <w:trPr>
          <w:jc w:val="center"/>
        </w:trPr>
        <w:tc>
          <w:tcPr>
            <w:tcW w:w="360" w:type="dxa"/>
          </w:tcPr>
          <w:p w14:paraId="4A8E7B48" w14:textId="1E53A8A9" w:rsidR="006F2B85" w:rsidRDefault="001E7B82">
            <w:pPr>
              <w:pStyle w:val="TableText"/>
              <w:ind w:left="1008"/>
            </w:pPr>
            <w:hyperlink w:anchor="E_Medication_Information_V2">
              <w:r>
                <w:rPr>
                  <w:rStyle w:val="HyperlinkText9pt"/>
                </w:rPr>
                <w:t>Medication Information (V2)</w:t>
              </w:r>
            </w:hyperlink>
          </w:p>
        </w:tc>
        <w:tc>
          <w:tcPr>
            <w:tcW w:w="360" w:type="dxa"/>
          </w:tcPr>
          <w:p w14:paraId="571C54CB" w14:textId="77777777" w:rsidR="006F2B85" w:rsidRDefault="001E7B82">
            <w:pPr>
              <w:pStyle w:val="TableText"/>
            </w:pPr>
            <w:r>
              <w:t>entry</w:t>
            </w:r>
          </w:p>
        </w:tc>
        <w:tc>
          <w:tcPr>
            <w:tcW w:w="360" w:type="dxa"/>
          </w:tcPr>
          <w:p w14:paraId="74EDCF34" w14:textId="77777777" w:rsidR="006F2B85" w:rsidRDefault="001E7B82">
            <w:pPr>
              <w:pStyle w:val="TableText"/>
            </w:pPr>
            <w:r>
              <w:t>urn:hl7ii:2.16.840.1.113883.10.20.22.4.23:2014-06-09</w:t>
            </w:r>
          </w:p>
        </w:tc>
      </w:tr>
      <w:tr w:rsidR="006F2B85" w14:paraId="10BFA710" w14:textId="77777777">
        <w:trPr>
          <w:jc w:val="center"/>
        </w:trPr>
        <w:tc>
          <w:tcPr>
            <w:tcW w:w="360" w:type="dxa"/>
          </w:tcPr>
          <w:p w14:paraId="55E69785" w14:textId="071AD861"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A4FBA9D" w14:textId="77777777" w:rsidR="006F2B85" w:rsidRDefault="001E7B82">
            <w:pPr>
              <w:pStyle w:val="TableText"/>
            </w:pPr>
            <w:r>
              <w:t>entry</w:t>
            </w:r>
          </w:p>
        </w:tc>
        <w:tc>
          <w:tcPr>
            <w:tcW w:w="360" w:type="dxa"/>
          </w:tcPr>
          <w:p w14:paraId="2FB6BEBA" w14:textId="77777777" w:rsidR="006F2B85" w:rsidRDefault="001E7B82">
            <w:pPr>
              <w:pStyle w:val="TableText"/>
            </w:pPr>
            <w:r>
              <w:t>urn:hl7ii:2.16.840.1.113883.10.20.22.4.54:2014-06-09</w:t>
            </w:r>
          </w:p>
        </w:tc>
      </w:tr>
      <w:tr w:rsidR="006F2B85" w14:paraId="02516780" w14:textId="77777777">
        <w:trPr>
          <w:jc w:val="center"/>
        </w:trPr>
        <w:tc>
          <w:tcPr>
            <w:tcW w:w="360" w:type="dxa"/>
          </w:tcPr>
          <w:p w14:paraId="2378BAD9" w14:textId="0ADCF50A"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69A4ECD9" w14:textId="77777777" w:rsidR="006F2B85" w:rsidRDefault="001E7B82">
            <w:pPr>
              <w:pStyle w:val="TableText"/>
            </w:pPr>
            <w:r>
              <w:t>entry</w:t>
            </w:r>
          </w:p>
        </w:tc>
        <w:tc>
          <w:tcPr>
            <w:tcW w:w="360" w:type="dxa"/>
          </w:tcPr>
          <w:p w14:paraId="771F2EC0" w14:textId="77777777" w:rsidR="006F2B85" w:rsidRDefault="001E7B82">
            <w:pPr>
              <w:pStyle w:val="TableText"/>
            </w:pPr>
            <w:r>
              <w:t>urn:hl7ii:2.16.840.1.113883.10.20.22.4.69:2025-08-01</w:t>
            </w:r>
          </w:p>
        </w:tc>
      </w:tr>
      <w:tr w:rsidR="006F2B85" w14:paraId="1EBEBE02" w14:textId="77777777">
        <w:trPr>
          <w:jc w:val="center"/>
        </w:trPr>
        <w:tc>
          <w:tcPr>
            <w:tcW w:w="360" w:type="dxa"/>
          </w:tcPr>
          <w:p w14:paraId="07FC54C6" w14:textId="7C45FD91"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764CD70B" w14:textId="77777777" w:rsidR="006F2B85" w:rsidRDefault="001E7B82">
            <w:pPr>
              <w:pStyle w:val="TableText"/>
            </w:pPr>
            <w:r>
              <w:t>entry</w:t>
            </w:r>
          </w:p>
        </w:tc>
        <w:tc>
          <w:tcPr>
            <w:tcW w:w="360" w:type="dxa"/>
          </w:tcPr>
          <w:p w14:paraId="7CE2AAC8" w14:textId="77777777" w:rsidR="006F2B85" w:rsidRDefault="001E7B82">
            <w:pPr>
              <w:pStyle w:val="TableText"/>
            </w:pPr>
            <w:r>
              <w:t>urn:hl7ii:2.16.840.1.113883.10.20.22.4.86:2022-06-01</w:t>
            </w:r>
          </w:p>
        </w:tc>
      </w:tr>
      <w:tr w:rsidR="006F2B85" w14:paraId="7A690601" w14:textId="77777777">
        <w:trPr>
          <w:jc w:val="center"/>
        </w:trPr>
        <w:tc>
          <w:tcPr>
            <w:tcW w:w="360" w:type="dxa"/>
          </w:tcPr>
          <w:p w14:paraId="168C163D" w14:textId="20587E29" w:rsidR="006F2B85" w:rsidRDefault="001E7B82">
            <w:pPr>
              <w:pStyle w:val="TableText"/>
              <w:ind w:left="144"/>
            </w:pPr>
            <w:hyperlink w:anchor="S_Health_Concerns_Section_NHCS_V3">
              <w:r>
                <w:rPr>
                  <w:rStyle w:val="HyperlinkText9pt"/>
                </w:rPr>
                <w:t>Health Concerns Section (NHCS V3)</w:t>
              </w:r>
            </w:hyperlink>
          </w:p>
        </w:tc>
        <w:tc>
          <w:tcPr>
            <w:tcW w:w="360" w:type="dxa"/>
          </w:tcPr>
          <w:p w14:paraId="173DEEE4" w14:textId="77777777" w:rsidR="006F2B85" w:rsidRDefault="001E7B82">
            <w:pPr>
              <w:pStyle w:val="TableText"/>
            </w:pPr>
            <w:r>
              <w:t>section</w:t>
            </w:r>
          </w:p>
        </w:tc>
        <w:tc>
          <w:tcPr>
            <w:tcW w:w="360" w:type="dxa"/>
          </w:tcPr>
          <w:p w14:paraId="3E02544E" w14:textId="77777777" w:rsidR="006F2B85" w:rsidRDefault="001E7B82">
            <w:pPr>
              <w:pStyle w:val="TableText"/>
            </w:pPr>
            <w:r>
              <w:t>urn:hl7ii:2.16.840.1.113883.10.20.22.2.58:2025-08-01</w:t>
            </w:r>
          </w:p>
        </w:tc>
      </w:tr>
      <w:tr w:rsidR="006F2B85" w14:paraId="04B7B31D" w14:textId="77777777">
        <w:trPr>
          <w:jc w:val="center"/>
        </w:trPr>
        <w:tc>
          <w:tcPr>
            <w:tcW w:w="360" w:type="dxa"/>
          </w:tcPr>
          <w:p w14:paraId="2A18541E" w14:textId="7AE04488" w:rsidR="006F2B85" w:rsidRDefault="001E7B82">
            <w:pPr>
              <w:pStyle w:val="TableText"/>
              <w:ind w:left="288"/>
            </w:pPr>
            <w:hyperlink w:anchor="E_Health_Concern_Act_NHCS_V4">
              <w:r>
                <w:rPr>
                  <w:rStyle w:val="HyperlinkText9pt"/>
                </w:rPr>
                <w:t>Health Concern Act (NHCS V4)</w:t>
              </w:r>
            </w:hyperlink>
          </w:p>
        </w:tc>
        <w:tc>
          <w:tcPr>
            <w:tcW w:w="360" w:type="dxa"/>
          </w:tcPr>
          <w:p w14:paraId="025FD134" w14:textId="77777777" w:rsidR="006F2B85" w:rsidRDefault="001E7B82">
            <w:pPr>
              <w:pStyle w:val="TableText"/>
            </w:pPr>
            <w:r>
              <w:t>entry</w:t>
            </w:r>
          </w:p>
        </w:tc>
        <w:tc>
          <w:tcPr>
            <w:tcW w:w="360" w:type="dxa"/>
          </w:tcPr>
          <w:p w14:paraId="30E96440" w14:textId="77777777" w:rsidR="006F2B85" w:rsidRDefault="001E7B82">
            <w:pPr>
              <w:pStyle w:val="TableText"/>
            </w:pPr>
            <w:r>
              <w:t>urn:hl7ii:2.16.840.1.113883.10.20.22.4.132:2025-08-01</w:t>
            </w:r>
          </w:p>
        </w:tc>
      </w:tr>
      <w:tr w:rsidR="006F2B85" w14:paraId="7EC2BD29" w14:textId="77777777">
        <w:trPr>
          <w:jc w:val="center"/>
        </w:trPr>
        <w:tc>
          <w:tcPr>
            <w:tcW w:w="360" w:type="dxa"/>
          </w:tcPr>
          <w:p w14:paraId="165F0B12" w14:textId="32E853F0" w:rsidR="006F2B85" w:rsidRDefault="001E7B82">
            <w:pPr>
              <w:pStyle w:val="TableText"/>
              <w:ind w:left="432"/>
            </w:pPr>
            <w:hyperlink w:anchor="E_Pregnancy_Observation">
              <w:r>
                <w:rPr>
                  <w:rStyle w:val="HyperlinkText9pt"/>
                </w:rPr>
                <w:t>Pregnancy Observation</w:t>
              </w:r>
            </w:hyperlink>
          </w:p>
        </w:tc>
        <w:tc>
          <w:tcPr>
            <w:tcW w:w="360" w:type="dxa"/>
          </w:tcPr>
          <w:p w14:paraId="57387978" w14:textId="77777777" w:rsidR="006F2B85" w:rsidRDefault="001E7B82">
            <w:pPr>
              <w:pStyle w:val="TableText"/>
            </w:pPr>
            <w:r>
              <w:t>entry</w:t>
            </w:r>
          </w:p>
        </w:tc>
        <w:tc>
          <w:tcPr>
            <w:tcW w:w="360" w:type="dxa"/>
          </w:tcPr>
          <w:p w14:paraId="2C98D8D2" w14:textId="77777777" w:rsidR="006F2B85" w:rsidRDefault="001E7B82">
            <w:pPr>
              <w:pStyle w:val="TableText"/>
            </w:pPr>
            <w:r>
              <w:t>urn:oid:2.16.840.1.113883.10.20.15.3.8</w:t>
            </w:r>
          </w:p>
        </w:tc>
      </w:tr>
      <w:tr w:rsidR="006F2B85" w14:paraId="5CE379B1" w14:textId="77777777">
        <w:trPr>
          <w:jc w:val="center"/>
        </w:trPr>
        <w:tc>
          <w:tcPr>
            <w:tcW w:w="360" w:type="dxa"/>
          </w:tcPr>
          <w:p w14:paraId="0FDFDC09" w14:textId="2332B0BB" w:rsidR="006F2B85" w:rsidRDefault="001E7B82">
            <w:pPr>
              <w:pStyle w:val="TableText"/>
              <w:ind w:left="576"/>
            </w:pPr>
            <w:hyperlink w:anchor="E_Estimated_Date_of_Delivery">
              <w:r>
                <w:rPr>
                  <w:rStyle w:val="HyperlinkText9pt"/>
                </w:rPr>
                <w:t>Estimated Date of Delivery</w:t>
              </w:r>
            </w:hyperlink>
          </w:p>
        </w:tc>
        <w:tc>
          <w:tcPr>
            <w:tcW w:w="360" w:type="dxa"/>
          </w:tcPr>
          <w:p w14:paraId="1A090EC7" w14:textId="77777777" w:rsidR="006F2B85" w:rsidRDefault="001E7B82">
            <w:pPr>
              <w:pStyle w:val="TableText"/>
            </w:pPr>
            <w:r>
              <w:t>entry</w:t>
            </w:r>
          </w:p>
        </w:tc>
        <w:tc>
          <w:tcPr>
            <w:tcW w:w="360" w:type="dxa"/>
          </w:tcPr>
          <w:p w14:paraId="6888A309" w14:textId="77777777" w:rsidR="006F2B85" w:rsidRDefault="001E7B82">
            <w:pPr>
              <w:pStyle w:val="TableText"/>
            </w:pPr>
            <w:r>
              <w:t>urn:oid:2.16.840.1.113883.10.20.15.3.1</w:t>
            </w:r>
          </w:p>
        </w:tc>
      </w:tr>
      <w:tr w:rsidR="006F2B85" w14:paraId="49DE304F" w14:textId="77777777">
        <w:trPr>
          <w:jc w:val="center"/>
        </w:trPr>
        <w:tc>
          <w:tcPr>
            <w:tcW w:w="360" w:type="dxa"/>
          </w:tcPr>
          <w:p w14:paraId="1DC06AF2" w14:textId="6328522B" w:rsidR="006F2B85" w:rsidRDefault="001E7B82">
            <w:pPr>
              <w:pStyle w:val="TableText"/>
              <w:ind w:left="432"/>
            </w:pPr>
            <w:hyperlink w:anchor="E_Characteristics_of_Home_Environment">
              <w:r>
                <w:rPr>
                  <w:rStyle w:val="HyperlinkText9pt"/>
                </w:rPr>
                <w:t>Characteristics of Home Environment</w:t>
              </w:r>
            </w:hyperlink>
          </w:p>
        </w:tc>
        <w:tc>
          <w:tcPr>
            <w:tcW w:w="360" w:type="dxa"/>
          </w:tcPr>
          <w:p w14:paraId="79D3921D" w14:textId="77777777" w:rsidR="006F2B85" w:rsidRDefault="001E7B82">
            <w:pPr>
              <w:pStyle w:val="TableText"/>
            </w:pPr>
            <w:r>
              <w:t>entry</w:t>
            </w:r>
          </w:p>
        </w:tc>
        <w:tc>
          <w:tcPr>
            <w:tcW w:w="360" w:type="dxa"/>
          </w:tcPr>
          <w:p w14:paraId="44995853" w14:textId="77777777" w:rsidR="006F2B85" w:rsidRDefault="001E7B82">
            <w:pPr>
              <w:pStyle w:val="TableText"/>
            </w:pPr>
            <w:r>
              <w:t>urn:oid:2.16.840.1.113883.10.20.22.4.109</w:t>
            </w:r>
          </w:p>
        </w:tc>
      </w:tr>
      <w:tr w:rsidR="006F2B85" w14:paraId="4DD1B5ED" w14:textId="77777777">
        <w:trPr>
          <w:jc w:val="center"/>
        </w:trPr>
        <w:tc>
          <w:tcPr>
            <w:tcW w:w="360" w:type="dxa"/>
          </w:tcPr>
          <w:p w14:paraId="6BF01D77" w14:textId="1E0D23AB"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75A7451B" w14:textId="77777777" w:rsidR="006F2B85" w:rsidRDefault="001E7B82">
            <w:pPr>
              <w:pStyle w:val="TableText"/>
            </w:pPr>
            <w:r>
              <w:t>entry</w:t>
            </w:r>
          </w:p>
        </w:tc>
        <w:tc>
          <w:tcPr>
            <w:tcW w:w="360" w:type="dxa"/>
          </w:tcPr>
          <w:p w14:paraId="2D1305C9" w14:textId="77777777" w:rsidR="006F2B85" w:rsidRDefault="001E7B82">
            <w:pPr>
              <w:pStyle w:val="TableText"/>
            </w:pPr>
            <w:r>
              <w:t>urn:oid:2.16.840.1.113883.10.20.22.4.128</w:t>
            </w:r>
          </w:p>
        </w:tc>
      </w:tr>
      <w:tr w:rsidR="006F2B85" w14:paraId="7731E2A7" w14:textId="77777777">
        <w:trPr>
          <w:jc w:val="center"/>
        </w:trPr>
        <w:tc>
          <w:tcPr>
            <w:tcW w:w="360" w:type="dxa"/>
          </w:tcPr>
          <w:p w14:paraId="013D3100" w14:textId="118935BF" w:rsidR="006F2B85" w:rsidRDefault="001E7B82">
            <w:pPr>
              <w:pStyle w:val="TableText"/>
              <w:ind w:left="576"/>
            </w:pPr>
            <w:hyperlink w:anchor="U_Author_Participation">
              <w:r>
                <w:rPr>
                  <w:rStyle w:val="HyperlinkText9pt"/>
                </w:rPr>
                <w:t>Author Participation</w:t>
              </w:r>
            </w:hyperlink>
          </w:p>
        </w:tc>
        <w:tc>
          <w:tcPr>
            <w:tcW w:w="360" w:type="dxa"/>
          </w:tcPr>
          <w:p w14:paraId="238D6FB2" w14:textId="77777777" w:rsidR="006F2B85" w:rsidRDefault="001E7B82">
            <w:pPr>
              <w:pStyle w:val="TableText"/>
            </w:pPr>
            <w:r>
              <w:t>unspecified</w:t>
            </w:r>
          </w:p>
        </w:tc>
        <w:tc>
          <w:tcPr>
            <w:tcW w:w="360" w:type="dxa"/>
          </w:tcPr>
          <w:p w14:paraId="0402B6F7" w14:textId="77777777" w:rsidR="006F2B85" w:rsidRDefault="001E7B82">
            <w:pPr>
              <w:pStyle w:val="TableText"/>
            </w:pPr>
            <w:r>
              <w:t>urn:oid:2.16.840.1.113883.10.20.22.4.119</w:t>
            </w:r>
          </w:p>
        </w:tc>
      </w:tr>
      <w:tr w:rsidR="006F2B85" w14:paraId="12D5E9A7" w14:textId="77777777">
        <w:trPr>
          <w:jc w:val="center"/>
        </w:trPr>
        <w:tc>
          <w:tcPr>
            <w:tcW w:w="360" w:type="dxa"/>
          </w:tcPr>
          <w:p w14:paraId="4FD11CB6" w14:textId="39B0BA82" w:rsidR="006F2B85" w:rsidRDefault="001E7B82">
            <w:pPr>
              <w:pStyle w:val="TableText"/>
              <w:ind w:left="432"/>
            </w:pPr>
            <w:hyperlink w:anchor="E_Nutritional_Status_Observation">
              <w:r>
                <w:rPr>
                  <w:rStyle w:val="HyperlinkText9pt"/>
                </w:rPr>
                <w:t>Nutritional Status Observation</w:t>
              </w:r>
            </w:hyperlink>
          </w:p>
        </w:tc>
        <w:tc>
          <w:tcPr>
            <w:tcW w:w="360" w:type="dxa"/>
          </w:tcPr>
          <w:p w14:paraId="244753E7" w14:textId="77777777" w:rsidR="006F2B85" w:rsidRDefault="001E7B82">
            <w:pPr>
              <w:pStyle w:val="TableText"/>
            </w:pPr>
            <w:r>
              <w:t>entry</w:t>
            </w:r>
          </w:p>
        </w:tc>
        <w:tc>
          <w:tcPr>
            <w:tcW w:w="360" w:type="dxa"/>
          </w:tcPr>
          <w:p w14:paraId="5F6A79F7" w14:textId="77777777" w:rsidR="006F2B85" w:rsidRDefault="001E7B82">
            <w:pPr>
              <w:pStyle w:val="TableText"/>
            </w:pPr>
            <w:r>
              <w:t>urn:oid:2.16.840.1.113883.10.20.22.4.124</w:t>
            </w:r>
          </w:p>
        </w:tc>
      </w:tr>
      <w:tr w:rsidR="006F2B85" w14:paraId="4D61138B" w14:textId="77777777">
        <w:trPr>
          <w:jc w:val="center"/>
        </w:trPr>
        <w:tc>
          <w:tcPr>
            <w:tcW w:w="360" w:type="dxa"/>
          </w:tcPr>
          <w:p w14:paraId="337154E1" w14:textId="49CBB386" w:rsidR="006F2B85" w:rsidRDefault="001E7B82">
            <w:pPr>
              <w:pStyle w:val="TableText"/>
              <w:ind w:left="576"/>
            </w:pPr>
            <w:hyperlink w:anchor="E_Nutrition_Assessment">
              <w:r>
                <w:rPr>
                  <w:rStyle w:val="HyperlinkText9pt"/>
                </w:rPr>
                <w:t>Nutrition Assessment</w:t>
              </w:r>
            </w:hyperlink>
          </w:p>
        </w:tc>
        <w:tc>
          <w:tcPr>
            <w:tcW w:w="360" w:type="dxa"/>
          </w:tcPr>
          <w:p w14:paraId="1DD211D5" w14:textId="77777777" w:rsidR="006F2B85" w:rsidRDefault="001E7B82">
            <w:pPr>
              <w:pStyle w:val="TableText"/>
            </w:pPr>
            <w:r>
              <w:t>entry</w:t>
            </w:r>
          </w:p>
        </w:tc>
        <w:tc>
          <w:tcPr>
            <w:tcW w:w="360" w:type="dxa"/>
          </w:tcPr>
          <w:p w14:paraId="1F02E6E8" w14:textId="77777777" w:rsidR="006F2B85" w:rsidRDefault="001E7B82">
            <w:pPr>
              <w:pStyle w:val="TableText"/>
            </w:pPr>
            <w:r>
              <w:t>urn:oid:2.16.840.1.113883.10.20.22.4.138</w:t>
            </w:r>
          </w:p>
        </w:tc>
      </w:tr>
      <w:tr w:rsidR="006F2B85" w14:paraId="62B5DBF9" w14:textId="77777777">
        <w:trPr>
          <w:jc w:val="center"/>
        </w:trPr>
        <w:tc>
          <w:tcPr>
            <w:tcW w:w="360" w:type="dxa"/>
          </w:tcPr>
          <w:p w14:paraId="20379D5B" w14:textId="3D05A405" w:rsidR="006F2B85" w:rsidRDefault="001E7B82">
            <w:pPr>
              <w:pStyle w:val="TableText"/>
              <w:ind w:left="720"/>
            </w:pPr>
            <w:hyperlink w:anchor="U_Author_Participation">
              <w:r>
                <w:rPr>
                  <w:rStyle w:val="HyperlinkText9pt"/>
                </w:rPr>
                <w:t>Author Participation</w:t>
              </w:r>
            </w:hyperlink>
          </w:p>
        </w:tc>
        <w:tc>
          <w:tcPr>
            <w:tcW w:w="360" w:type="dxa"/>
          </w:tcPr>
          <w:p w14:paraId="109C6814" w14:textId="77777777" w:rsidR="006F2B85" w:rsidRDefault="001E7B82">
            <w:pPr>
              <w:pStyle w:val="TableText"/>
            </w:pPr>
            <w:r>
              <w:t>unspecified</w:t>
            </w:r>
          </w:p>
        </w:tc>
        <w:tc>
          <w:tcPr>
            <w:tcW w:w="360" w:type="dxa"/>
          </w:tcPr>
          <w:p w14:paraId="5B518DB2" w14:textId="77777777" w:rsidR="006F2B85" w:rsidRDefault="001E7B82">
            <w:pPr>
              <w:pStyle w:val="TableText"/>
            </w:pPr>
            <w:r>
              <w:t>urn:oid:2.16.840.1.113883.10.20.22.4.119</w:t>
            </w:r>
          </w:p>
        </w:tc>
      </w:tr>
      <w:tr w:rsidR="006F2B85" w14:paraId="76251E1A" w14:textId="77777777">
        <w:trPr>
          <w:jc w:val="center"/>
        </w:trPr>
        <w:tc>
          <w:tcPr>
            <w:tcW w:w="360" w:type="dxa"/>
          </w:tcPr>
          <w:p w14:paraId="75C4D863" w14:textId="62E11C9E" w:rsidR="006F2B85" w:rsidRDefault="001E7B82">
            <w:pPr>
              <w:pStyle w:val="TableText"/>
              <w:ind w:left="432"/>
            </w:pPr>
            <w:hyperlink w:anchor="E_Nutrition_Assessment">
              <w:r>
                <w:rPr>
                  <w:rStyle w:val="HyperlinkText9pt"/>
                </w:rPr>
                <w:t>Nutrition Assessment</w:t>
              </w:r>
            </w:hyperlink>
          </w:p>
        </w:tc>
        <w:tc>
          <w:tcPr>
            <w:tcW w:w="360" w:type="dxa"/>
          </w:tcPr>
          <w:p w14:paraId="1BAE549D" w14:textId="77777777" w:rsidR="006F2B85" w:rsidRDefault="001E7B82">
            <w:pPr>
              <w:pStyle w:val="TableText"/>
            </w:pPr>
            <w:r>
              <w:t>entry</w:t>
            </w:r>
          </w:p>
        </w:tc>
        <w:tc>
          <w:tcPr>
            <w:tcW w:w="360" w:type="dxa"/>
          </w:tcPr>
          <w:p w14:paraId="09F0CE40" w14:textId="77777777" w:rsidR="006F2B85" w:rsidRDefault="001E7B82">
            <w:pPr>
              <w:pStyle w:val="TableText"/>
            </w:pPr>
            <w:r>
              <w:t>urn:oid:2.16.840.1.113883.10.20.22.4.138</w:t>
            </w:r>
          </w:p>
        </w:tc>
      </w:tr>
      <w:tr w:rsidR="006F2B85" w14:paraId="6F57D4AC" w14:textId="77777777">
        <w:trPr>
          <w:jc w:val="center"/>
        </w:trPr>
        <w:tc>
          <w:tcPr>
            <w:tcW w:w="360" w:type="dxa"/>
          </w:tcPr>
          <w:p w14:paraId="0900B5C6" w14:textId="1C37782E" w:rsidR="006F2B85" w:rsidRDefault="001E7B82">
            <w:pPr>
              <w:pStyle w:val="TableText"/>
              <w:ind w:left="576"/>
            </w:pPr>
            <w:hyperlink w:anchor="U_Author_Participation">
              <w:r>
                <w:rPr>
                  <w:rStyle w:val="HyperlinkText9pt"/>
                </w:rPr>
                <w:t>Author Participation</w:t>
              </w:r>
            </w:hyperlink>
          </w:p>
        </w:tc>
        <w:tc>
          <w:tcPr>
            <w:tcW w:w="360" w:type="dxa"/>
          </w:tcPr>
          <w:p w14:paraId="7B4A16D0" w14:textId="77777777" w:rsidR="006F2B85" w:rsidRDefault="001E7B82">
            <w:pPr>
              <w:pStyle w:val="TableText"/>
            </w:pPr>
            <w:r>
              <w:t>unspecified</w:t>
            </w:r>
          </w:p>
        </w:tc>
        <w:tc>
          <w:tcPr>
            <w:tcW w:w="360" w:type="dxa"/>
          </w:tcPr>
          <w:p w14:paraId="645A1801" w14:textId="77777777" w:rsidR="006F2B85" w:rsidRDefault="001E7B82">
            <w:pPr>
              <w:pStyle w:val="TableText"/>
            </w:pPr>
            <w:r>
              <w:t>urn:oid:2.16.840.1.113883.10.20.22.4.119</w:t>
            </w:r>
          </w:p>
        </w:tc>
      </w:tr>
      <w:tr w:rsidR="006F2B85" w14:paraId="05DB2128" w14:textId="77777777">
        <w:trPr>
          <w:jc w:val="center"/>
        </w:trPr>
        <w:tc>
          <w:tcPr>
            <w:tcW w:w="360" w:type="dxa"/>
          </w:tcPr>
          <w:p w14:paraId="1786C36C" w14:textId="7D9F6AD4" w:rsidR="006F2B85" w:rsidRDefault="001E7B82">
            <w:pPr>
              <w:pStyle w:val="TableText"/>
              <w:ind w:left="432"/>
            </w:pPr>
            <w:hyperlink w:anchor="E_Smoking_Status__Meaningful_Use_V2">
              <w:r>
                <w:rPr>
                  <w:rStyle w:val="HyperlinkText9pt"/>
                </w:rPr>
                <w:t>Smoking Status - Meaningful Use (V2)</w:t>
              </w:r>
            </w:hyperlink>
          </w:p>
        </w:tc>
        <w:tc>
          <w:tcPr>
            <w:tcW w:w="360" w:type="dxa"/>
          </w:tcPr>
          <w:p w14:paraId="2803C04E" w14:textId="77777777" w:rsidR="006F2B85" w:rsidRDefault="001E7B82">
            <w:pPr>
              <w:pStyle w:val="TableText"/>
            </w:pPr>
            <w:r>
              <w:t>entry</w:t>
            </w:r>
          </w:p>
        </w:tc>
        <w:tc>
          <w:tcPr>
            <w:tcW w:w="360" w:type="dxa"/>
          </w:tcPr>
          <w:p w14:paraId="32F54169" w14:textId="77777777" w:rsidR="006F2B85" w:rsidRDefault="001E7B82">
            <w:pPr>
              <w:pStyle w:val="TableText"/>
            </w:pPr>
            <w:r>
              <w:t>urn:hl7ii:2.16.840.1.113883.10.20.22.4.78:2014-06-09</w:t>
            </w:r>
          </w:p>
        </w:tc>
      </w:tr>
      <w:tr w:rsidR="006F2B85" w14:paraId="6DC4189C" w14:textId="77777777">
        <w:trPr>
          <w:jc w:val="center"/>
        </w:trPr>
        <w:tc>
          <w:tcPr>
            <w:tcW w:w="360" w:type="dxa"/>
          </w:tcPr>
          <w:p w14:paraId="42939E00" w14:textId="09A9B998" w:rsidR="006F2B85" w:rsidRDefault="001E7B82">
            <w:pPr>
              <w:pStyle w:val="TableText"/>
              <w:ind w:left="576"/>
            </w:pPr>
            <w:hyperlink w:anchor="U_Author_Participation">
              <w:r>
                <w:rPr>
                  <w:rStyle w:val="HyperlinkText9pt"/>
                </w:rPr>
                <w:t>Author Participation</w:t>
              </w:r>
            </w:hyperlink>
          </w:p>
        </w:tc>
        <w:tc>
          <w:tcPr>
            <w:tcW w:w="360" w:type="dxa"/>
          </w:tcPr>
          <w:p w14:paraId="34212EC2" w14:textId="77777777" w:rsidR="006F2B85" w:rsidRDefault="001E7B82">
            <w:pPr>
              <w:pStyle w:val="TableText"/>
            </w:pPr>
            <w:r>
              <w:t>unspecified</w:t>
            </w:r>
          </w:p>
        </w:tc>
        <w:tc>
          <w:tcPr>
            <w:tcW w:w="360" w:type="dxa"/>
          </w:tcPr>
          <w:p w14:paraId="780B8A43" w14:textId="77777777" w:rsidR="006F2B85" w:rsidRDefault="001E7B82">
            <w:pPr>
              <w:pStyle w:val="TableText"/>
            </w:pPr>
            <w:r>
              <w:t>urn:oid:2.16.840.1.113883.10.20.22.4.119</w:t>
            </w:r>
          </w:p>
        </w:tc>
      </w:tr>
      <w:tr w:rsidR="006F2B85" w14:paraId="18BB8B1F" w14:textId="77777777">
        <w:trPr>
          <w:jc w:val="center"/>
        </w:trPr>
        <w:tc>
          <w:tcPr>
            <w:tcW w:w="360" w:type="dxa"/>
          </w:tcPr>
          <w:p w14:paraId="16F104A5" w14:textId="25A4F559" w:rsidR="006F2B85" w:rsidRDefault="001E7B82">
            <w:pPr>
              <w:pStyle w:val="TableText"/>
              <w:ind w:left="432"/>
            </w:pPr>
            <w:hyperlink w:anchor="E_Vital_Sign_Observation_V2">
              <w:r>
                <w:rPr>
                  <w:rStyle w:val="HyperlinkText9pt"/>
                </w:rPr>
                <w:t>Vital Sign Observation (V2)</w:t>
              </w:r>
            </w:hyperlink>
          </w:p>
        </w:tc>
        <w:tc>
          <w:tcPr>
            <w:tcW w:w="360" w:type="dxa"/>
          </w:tcPr>
          <w:p w14:paraId="374BFE0A" w14:textId="77777777" w:rsidR="006F2B85" w:rsidRDefault="001E7B82">
            <w:pPr>
              <w:pStyle w:val="TableText"/>
            </w:pPr>
            <w:r>
              <w:t>entry</w:t>
            </w:r>
          </w:p>
        </w:tc>
        <w:tc>
          <w:tcPr>
            <w:tcW w:w="360" w:type="dxa"/>
          </w:tcPr>
          <w:p w14:paraId="795DA623" w14:textId="77777777" w:rsidR="006F2B85" w:rsidRDefault="001E7B82">
            <w:pPr>
              <w:pStyle w:val="TableText"/>
            </w:pPr>
            <w:r>
              <w:t>urn:hl7ii:2.16.840.1.113883.10.20.</w:t>
            </w:r>
            <w:r>
              <w:lastRenderedPageBreak/>
              <w:t>22.4.27:2014-06-09</w:t>
            </w:r>
          </w:p>
        </w:tc>
      </w:tr>
      <w:tr w:rsidR="006F2B85" w14:paraId="4642C6A4" w14:textId="77777777">
        <w:trPr>
          <w:jc w:val="center"/>
        </w:trPr>
        <w:tc>
          <w:tcPr>
            <w:tcW w:w="360" w:type="dxa"/>
          </w:tcPr>
          <w:p w14:paraId="6DD4E838" w14:textId="753103CA" w:rsidR="006F2B85" w:rsidRDefault="001E7B82">
            <w:pPr>
              <w:pStyle w:val="TableText"/>
              <w:ind w:left="576"/>
            </w:pPr>
            <w:hyperlink w:anchor="U_Author_Participation">
              <w:r>
                <w:rPr>
                  <w:rStyle w:val="HyperlinkText9pt"/>
                </w:rPr>
                <w:t>Author Participation</w:t>
              </w:r>
            </w:hyperlink>
          </w:p>
        </w:tc>
        <w:tc>
          <w:tcPr>
            <w:tcW w:w="360" w:type="dxa"/>
          </w:tcPr>
          <w:p w14:paraId="1BDDA2E2" w14:textId="77777777" w:rsidR="006F2B85" w:rsidRDefault="001E7B82">
            <w:pPr>
              <w:pStyle w:val="TableText"/>
            </w:pPr>
            <w:r>
              <w:t>unspecified</w:t>
            </w:r>
          </w:p>
        </w:tc>
        <w:tc>
          <w:tcPr>
            <w:tcW w:w="360" w:type="dxa"/>
          </w:tcPr>
          <w:p w14:paraId="20BE795E" w14:textId="77777777" w:rsidR="006F2B85" w:rsidRDefault="001E7B82">
            <w:pPr>
              <w:pStyle w:val="TableText"/>
            </w:pPr>
            <w:r>
              <w:t>urn:oid:2.16.840.1.113883.10.20.22.4.119</w:t>
            </w:r>
          </w:p>
        </w:tc>
      </w:tr>
      <w:tr w:rsidR="006F2B85" w14:paraId="40BE53CE" w14:textId="77777777">
        <w:trPr>
          <w:jc w:val="center"/>
        </w:trPr>
        <w:tc>
          <w:tcPr>
            <w:tcW w:w="360" w:type="dxa"/>
          </w:tcPr>
          <w:p w14:paraId="0ACB63F6" w14:textId="52CC3AB1" w:rsidR="006F2B85" w:rsidRDefault="001E7B82">
            <w:pPr>
              <w:pStyle w:val="TableText"/>
              <w:ind w:left="432"/>
            </w:pPr>
            <w:hyperlink w:anchor="Tobacco_Use_V2">
              <w:r>
                <w:rPr>
                  <w:rStyle w:val="HyperlinkText9pt"/>
                </w:rPr>
                <w:t>Tobacco Use (V2)</w:t>
              </w:r>
            </w:hyperlink>
          </w:p>
        </w:tc>
        <w:tc>
          <w:tcPr>
            <w:tcW w:w="360" w:type="dxa"/>
          </w:tcPr>
          <w:p w14:paraId="37C69ACD" w14:textId="77777777" w:rsidR="006F2B85" w:rsidRDefault="001E7B82">
            <w:pPr>
              <w:pStyle w:val="TableText"/>
            </w:pPr>
            <w:r>
              <w:t>entry</w:t>
            </w:r>
          </w:p>
        </w:tc>
        <w:tc>
          <w:tcPr>
            <w:tcW w:w="360" w:type="dxa"/>
          </w:tcPr>
          <w:p w14:paraId="592D7A6C" w14:textId="77777777" w:rsidR="006F2B85" w:rsidRDefault="001E7B82">
            <w:pPr>
              <w:pStyle w:val="TableText"/>
            </w:pPr>
            <w:r>
              <w:t>urn:hl7ii:2.16.840.1.113883.10.20.22.4.85:2014-06-09</w:t>
            </w:r>
          </w:p>
        </w:tc>
      </w:tr>
      <w:tr w:rsidR="006F2B85" w14:paraId="434FB36B" w14:textId="77777777">
        <w:trPr>
          <w:jc w:val="center"/>
        </w:trPr>
        <w:tc>
          <w:tcPr>
            <w:tcW w:w="360" w:type="dxa"/>
          </w:tcPr>
          <w:p w14:paraId="60A1E61E" w14:textId="63A87443" w:rsidR="006F2B85" w:rsidRDefault="001E7B82">
            <w:pPr>
              <w:pStyle w:val="TableText"/>
              <w:ind w:left="576"/>
            </w:pPr>
            <w:hyperlink w:anchor="U_Author_Participation">
              <w:r>
                <w:rPr>
                  <w:rStyle w:val="HyperlinkText9pt"/>
                </w:rPr>
                <w:t>Author Participation</w:t>
              </w:r>
            </w:hyperlink>
          </w:p>
        </w:tc>
        <w:tc>
          <w:tcPr>
            <w:tcW w:w="360" w:type="dxa"/>
          </w:tcPr>
          <w:p w14:paraId="3E05F666" w14:textId="77777777" w:rsidR="006F2B85" w:rsidRDefault="001E7B82">
            <w:pPr>
              <w:pStyle w:val="TableText"/>
            </w:pPr>
            <w:r>
              <w:t>unspecified</w:t>
            </w:r>
          </w:p>
        </w:tc>
        <w:tc>
          <w:tcPr>
            <w:tcW w:w="360" w:type="dxa"/>
          </w:tcPr>
          <w:p w14:paraId="05CA774F" w14:textId="77777777" w:rsidR="006F2B85" w:rsidRDefault="001E7B82">
            <w:pPr>
              <w:pStyle w:val="TableText"/>
            </w:pPr>
            <w:r>
              <w:t>urn:oid:2.16.840.1.113883.10.20.22.4.119</w:t>
            </w:r>
          </w:p>
        </w:tc>
      </w:tr>
      <w:tr w:rsidR="006F2B85" w14:paraId="7E02010E" w14:textId="77777777">
        <w:trPr>
          <w:jc w:val="center"/>
        </w:trPr>
        <w:tc>
          <w:tcPr>
            <w:tcW w:w="360" w:type="dxa"/>
          </w:tcPr>
          <w:p w14:paraId="63A2DFAB" w14:textId="015D1BCD" w:rsidR="006F2B85" w:rsidRDefault="001E7B82">
            <w:pPr>
              <w:pStyle w:val="TableText"/>
              <w:ind w:left="432"/>
            </w:pPr>
            <w:hyperlink w:anchor="U_Author_Participation">
              <w:r>
                <w:rPr>
                  <w:rStyle w:val="HyperlinkText9pt"/>
                </w:rPr>
                <w:t>Author Participation</w:t>
              </w:r>
            </w:hyperlink>
          </w:p>
        </w:tc>
        <w:tc>
          <w:tcPr>
            <w:tcW w:w="360" w:type="dxa"/>
          </w:tcPr>
          <w:p w14:paraId="7A6B8E1E" w14:textId="77777777" w:rsidR="006F2B85" w:rsidRDefault="001E7B82">
            <w:pPr>
              <w:pStyle w:val="TableText"/>
            </w:pPr>
            <w:r>
              <w:t>unspecified</w:t>
            </w:r>
          </w:p>
        </w:tc>
        <w:tc>
          <w:tcPr>
            <w:tcW w:w="360" w:type="dxa"/>
          </w:tcPr>
          <w:p w14:paraId="0B37FD6D" w14:textId="77777777" w:rsidR="006F2B85" w:rsidRDefault="001E7B82">
            <w:pPr>
              <w:pStyle w:val="TableText"/>
            </w:pPr>
            <w:r>
              <w:t>urn:oid:2.16.840.1.113883.10.20.22.4.119</w:t>
            </w:r>
          </w:p>
        </w:tc>
      </w:tr>
      <w:tr w:rsidR="006F2B85" w14:paraId="6665AACA" w14:textId="77777777">
        <w:trPr>
          <w:jc w:val="center"/>
        </w:trPr>
        <w:tc>
          <w:tcPr>
            <w:tcW w:w="360" w:type="dxa"/>
          </w:tcPr>
          <w:p w14:paraId="2DEF7AB6" w14:textId="5EF6988E" w:rsidR="006F2B85" w:rsidRDefault="001E7B82">
            <w:pPr>
              <w:pStyle w:val="TableText"/>
              <w:ind w:left="432"/>
            </w:pPr>
            <w:hyperlink w:anchor="E_External_Document_Reference">
              <w:r>
                <w:rPr>
                  <w:rStyle w:val="HyperlinkText9pt"/>
                </w:rPr>
                <w:t>External Document Reference</w:t>
              </w:r>
            </w:hyperlink>
          </w:p>
        </w:tc>
        <w:tc>
          <w:tcPr>
            <w:tcW w:w="360" w:type="dxa"/>
          </w:tcPr>
          <w:p w14:paraId="57435F13" w14:textId="77777777" w:rsidR="006F2B85" w:rsidRDefault="001E7B82">
            <w:pPr>
              <w:pStyle w:val="TableText"/>
            </w:pPr>
            <w:r>
              <w:t>entry</w:t>
            </w:r>
          </w:p>
        </w:tc>
        <w:tc>
          <w:tcPr>
            <w:tcW w:w="360" w:type="dxa"/>
          </w:tcPr>
          <w:p w14:paraId="4EA33644" w14:textId="77777777" w:rsidR="006F2B85" w:rsidRDefault="001E7B82">
            <w:pPr>
              <w:pStyle w:val="TableText"/>
            </w:pPr>
            <w:r>
              <w:t>urn:hl7ii:2.16.840.1.113883.10.20.22.4.115:2014-06-09</w:t>
            </w:r>
          </w:p>
        </w:tc>
      </w:tr>
      <w:tr w:rsidR="006F2B85" w14:paraId="45DC1240" w14:textId="77777777">
        <w:trPr>
          <w:jc w:val="center"/>
        </w:trPr>
        <w:tc>
          <w:tcPr>
            <w:tcW w:w="360" w:type="dxa"/>
          </w:tcPr>
          <w:p w14:paraId="6555EA49" w14:textId="0DCE35CE" w:rsidR="006F2B85" w:rsidRDefault="001E7B82">
            <w:pPr>
              <w:pStyle w:val="TableText"/>
              <w:ind w:left="432"/>
            </w:pPr>
            <w:hyperlink w:anchor="E_Family_History_Organizer_V3">
              <w:r>
                <w:rPr>
                  <w:rStyle w:val="HyperlinkText9pt"/>
                </w:rPr>
                <w:t>Family History Organizer (V3)</w:t>
              </w:r>
            </w:hyperlink>
          </w:p>
        </w:tc>
        <w:tc>
          <w:tcPr>
            <w:tcW w:w="360" w:type="dxa"/>
          </w:tcPr>
          <w:p w14:paraId="2C09E9BB" w14:textId="77777777" w:rsidR="006F2B85" w:rsidRDefault="001E7B82">
            <w:pPr>
              <w:pStyle w:val="TableText"/>
            </w:pPr>
            <w:r>
              <w:t>entry</w:t>
            </w:r>
          </w:p>
        </w:tc>
        <w:tc>
          <w:tcPr>
            <w:tcW w:w="360" w:type="dxa"/>
          </w:tcPr>
          <w:p w14:paraId="13588467" w14:textId="77777777" w:rsidR="006F2B85" w:rsidRDefault="001E7B82">
            <w:pPr>
              <w:pStyle w:val="TableText"/>
            </w:pPr>
            <w:r>
              <w:t>urn:hl7ii:2.16.840.1.113883.10.20.22.4.45:2015-08-01</w:t>
            </w:r>
          </w:p>
        </w:tc>
      </w:tr>
      <w:tr w:rsidR="006F2B85" w14:paraId="6264F9C6" w14:textId="77777777">
        <w:trPr>
          <w:jc w:val="center"/>
        </w:trPr>
        <w:tc>
          <w:tcPr>
            <w:tcW w:w="360" w:type="dxa"/>
          </w:tcPr>
          <w:p w14:paraId="26B4E8E2" w14:textId="142DCCDF" w:rsidR="006F2B85" w:rsidRDefault="001E7B82">
            <w:pPr>
              <w:pStyle w:val="TableText"/>
              <w:ind w:left="576"/>
            </w:pPr>
            <w:hyperlink w:anchor="E_Family_History_Observation_V3">
              <w:r>
                <w:rPr>
                  <w:rStyle w:val="HyperlinkText9pt"/>
                </w:rPr>
                <w:t>Family History Observation (V3)</w:t>
              </w:r>
            </w:hyperlink>
          </w:p>
        </w:tc>
        <w:tc>
          <w:tcPr>
            <w:tcW w:w="360" w:type="dxa"/>
          </w:tcPr>
          <w:p w14:paraId="0556F275" w14:textId="77777777" w:rsidR="006F2B85" w:rsidRDefault="001E7B82">
            <w:pPr>
              <w:pStyle w:val="TableText"/>
            </w:pPr>
            <w:r>
              <w:t>entry</w:t>
            </w:r>
          </w:p>
        </w:tc>
        <w:tc>
          <w:tcPr>
            <w:tcW w:w="360" w:type="dxa"/>
          </w:tcPr>
          <w:p w14:paraId="73A02980" w14:textId="77777777" w:rsidR="006F2B85" w:rsidRDefault="001E7B82">
            <w:pPr>
              <w:pStyle w:val="TableText"/>
            </w:pPr>
            <w:r>
              <w:t>urn:hl7ii:2.16.840.1.113883.10.20.22.4.46:2015-08-01</w:t>
            </w:r>
          </w:p>
        </w:tc>
      </w:tr>
      <w:tr w:rsidR="006F2B85" w14:paraId="5E300B2E" w14:textId="77777777">
        <w:trPr>
          <w:jc w:val="center"/>
        </w:trPr>
        <w:tc>
          <w:tcPr>
            <w:tcW w:w="360" w:type="dxa"/>
          </w:tcPr>
          <w:p w14:paraId="56CF1EE2" w14:textId="2F24DC3D" w:rsidR="006F2B85" w:rsidRDefault="001E7B82">
            <w:pPr>
              <w:pStyle w:val="TableText"/>
              <w:ind w:left="720"/>
            </w:pPr>
            <w:hyperlink w:anchor="E_Family_History_Death_Observation">
              <w:r>
                <w:rPr>
                  <w:rStyle w:val="HyperlinkText9pt"/>
                </w:rPr>
                <w:t>Family History Death Observation</w:t>
              </w:r>
            </w:hyperlink>
          </w:p>
        </w:tc>
        <w:tc>
          <w:tcPr>
            <w:tcW w:w="360" w:type="dxa"/>
          </w:tcPr>
          <w:p w14:paraId="62E0AAE7" w14:textId="77777777" w:rsidR="006F2B85" w:rsidRDefault="001E7B82">
            <w:pPr>
              <w:pStyle w:val="TableText"/>
            </w:pPr>
            <w:r>
              <w:t>entry</w:t>
            </w:r>
          </w:p>
        </w:tc>
        <w:tc>
          <w:tcPr>
            <w:tcW w:w="360" w:type="dxa"/>
          </w:tcPr>
          <w:p w14:paraId="600941D9" w14:textId="77777777" w:rsidR="006F2B85" w:rsidRDefault="001E7B82">
            <w:pPr>
              <w:pStyle w:val="TableText"/>
            </w:pPr>
            <w:r>
              <w:t>urn:oid:2.16.840.1.113883.10.20.22.4.47</w:t>
            </w:r>
          </w:p>
        </w:tc>
      </w:tr>
      <w:tr w:rsidR="006F2B85" w14:paraId="1B511F82" w14:textId="77777777">
        <w:trPr>
          <w:jc w:val="center"/>
        </w:trPr>
        <w:tc>
          <w:tcPr>
            <w:tcW w:w="360" w:type="dxa"/>
          </w:tcPr>
          <w:p w14:paraId="7429CC62" w14:textId="11F2EC81" w:rsidR="006F2B85" w:rsidRDefault="001E7B82">
            <w:pPr>
              <w:pStyle w:val="TableText"/>
              <w:ind w:left="432"/>
            </w:pPr>
            <w:hyperlink w:anchor="E_Longitudinal_Care_Wound_Observation_V2">
              <w:r>
                <w:rPr>
                  <w:rStyle w:val="HyperlinkText9pt"/>
                </w:rPr>
                <w:t>Longitudinal Care Wound Observation (V2)</w:t>
              </w:r>
            </w:hyperlink>
          </w:p>
        </w:tc>
        <w:tc>
          <w:tcPr>
            <w:tcW w:w="360" w:type="dxa"/>
          </w:tcPr>
          <w:p w14:paraId="0292C24B" w14:textId="77777777" w:rsidR="006F2B85" w:rsidRDefault="001E7B82">
            <w:pPr>
              <w:pStyle w:val="TableText"/>
            </w:pPr>
            <w:r>
              <w:t>entry</w:t>
            </w:r>
          </w:p>
        </w:tc>
        <w:tc>
          <w:tcPr>
            <w:tcW w:w="360" w:type="dxa"/>
          </w:tcPr>
          <w:p w14:paraId="53345FEE" w14:textId="77777777" w:rsidR="006F2B85" w:rsidRDefault="001E7B82">
            <w:pPr>
              <w:pStyle w:val="TableText"/>
            </w:pPr>
            <w:r>
              <w:t>urn:hl7ii:2.16.840.1.113883.10.20.22.4.114:2015-08-01</w:t>
            </w:r>
          </w:p>
        </w:tc>
      </w:tr>
      <w:tr w:rsidR="006F2B85" w14:paraId="20FF2A00" w14:textId="77777777">
        <w:trPr>
          <w:jc w:val="center"/>
        </w:trPr>
        <w:tc>
          <w:tcPr>
            <w:tcW w:w="360" w:type="dxa"/>
          </w:tcPr>
          <w:p w14:paraId="123273E1" w14:textId="3E6AA6AB" w:rsidR="006F2B85" w:rsidRDefault="001E7B82">
            <w:pPr>
              <w:pStyle w:val="TableText"/>
              <w:ind w:left="576"/>
            </w:pPr>
            <w:hyperlink w:anchor="E_Highest_Pressure_Ulcer_Stage">
              <w:r>
                <w:rPr>
                  <w:rStyle w:val="HyperlinkText9pt"/>
                </w:rPr>
                <w:t>Highest Pressure Ulcer Stage</w:t>
              </w:r>
            </w:hyperlink>
          </w:p>
        </w:tc>
        <w:tc>
          <w:tcPr>
            <w:tcW w:w="360" w:type="dxa"/>
          </w:tcPr>
          <w:p w14:paraId="34943450" w14:textId="77777777" w:rsidR="006F2B85" w:rsidRDefault="001E7B82">
            <w:pPr>
              <w:pStyle w:val="TableText"/>
            </w:pPr>
            <w:r>
              <w:t>entry</w:t>
            </w:r>
          </w:p>
        </w:tc>
        <w:tc>
          <w:tcPr>
            <w:tcW w:w="360" w:type="dxa"/>
          </w:tcPr>
          <w:p w14:paraId="34A7B608" w14:textId="77777777" w:rsidR="006F2B85" w:rsidRDefault="001E7B82">
            <w:pPr>
              <w:pStyle w:val="TableText"/>
            </w:pPr>
            <w:r>
              <w:t>urn:oid:2.16.840.1.113883.10.20.22.4.77</w:t>
            </w:r>
          </w:p>
        </w:tc>
      </w:tr>
      <w:tr w:rsidR="006F2B85" w14:paraId="17F383E4" w14:textId="77777777">
        <w:trPr>
          <w:jc w:val="center"/>
        </w:trPr>
        <w:tc>
          <w:tcPr>
            <w:tcW w:w="360" w:type="dxa"/>
          </w:tcPr>
          <w:p w14:paraId="77FAF459" w14:textId="47E768F8" w:rsidR="006F2B85" w:rsidRDefault="001E7B82">
            <w:pPr>
              <w:pStyle w:val="TableText"/>
              <w:ind w:left="576"/>
            </w:pPr>
            <w:hyperlink w:anchor="E_Wound_Measurement_Observation">
              <w:r>
                <w:rPr>
                  <w:rStyle w:val="HyperlinkText9pt"/>
                </w:rPr>
                <w:t>Wound Measurement Observation</w:t>
              </w:r>
            </w:hyperlink>
          </w:p>
        </w:tc>
        <w:tc>
          <w:tcPr>
            <w:tcW w:w="360" w:type="dxa"/>
          </w:tcPr>
          <w:p w14:paraId="717CFCEE" w14:textId="77777777" w:rsidR="006F2B85" w:rsidRDefault="001E7B82">
            <w:pPr>
              <w:pStyle w:val="TableText"/>
            </w:pPr>
            <w:r>
              <w:t>entry</w:t>
            </w:r>
          </w:p>
        </w:tc>
        <w:tc>
          <w:tcPr>
            <w:tcW w:w="360" w:type="dxa"/>
          </w:tcPr>
          <w:p w14:paraId="63002760" w14:textId="77777777" w:rsidR="006F2B85" w:rsidRDefault="001E7B82">
            <w:pPr>
              <w:pStyle w:val="TableText"/>
            </w:pPr>
            <w:r>
              <w:t>urn:oid:2.16.840.1.113883.10.20.22.4.133</w:t>
            </w:r>
          </w:p>
        </w:tc>
      </w:tr>
      <w:tr w:rsidR="006F2B85" w14:paraId="5365CEB6" w14:textId="77777777">
        <w:trPr>
          <w:jc w:val="center"/>
        </w:trPr>
        <w:tc>
          <w:tcPr>
            <w:tcW w:w="360" w:type="dxa"/>
          </w:tcPr>
          <w:p w14:paraId="74177886" w14:textId="4C2CAE2B" w:rsidR="006F2B85" w:rsidRDefault="001E7B82">
            <w:pPr>
              <w:pStyle w:val="TableText"/>
              <w:ind w:left="576"/>
            </w:pPr>
            <w:hyperlink w:anchor="E_Wound_Characteristic">
              <w:r>
                <w:rPr>
                  <w:rStyle w:val="HyperlinkText9pt"/>
                </w:rPr>
                <w:t>Wound Characteristic</w:t>
              </w:r>
            </w:hyperlink>
          </w:p>
        </w:tc>
        <w:tc>
          <w:tcPr>
            <w:tcW w:w="360" w:type="dxa"/>
          </w:tcPr>
          <w:p w14:paraId="43779D72" w14:textId="77777777" w:rsidR="006F2B85" w:rsidRDefault="001E7B82">
            <w:pPr>
              <w:pStyle w:val="TableText"/>
            </w:pPr>
            <w:r>
              <w:t>entry</w:t>
            </w:r>
          </w:p>
        </w:tc>
        <w:tc>
          <w:tcPr>
            <w:tcW w:w="360" w:type="dxa"/>
          </w:tcPr>
          <w:p w14:paraId="5EE0067D" w14:textId="77777777" w:rsidR="006F2B85" w:rsidRDefault="001E7B82">
            <w:pPr>
              <w:pStyle w:val="TableText"/>
            </w:pPr>
            <w:r>
              <w:t>urn:oid:2.16.840.1.113883.10.20.22.4.134</w:t>
            </w:r>
          </w:p>
        </w:tc>
      </w:tr>
      <w:tr w:rsidR="006F2B85" w14:paraId="26182D68" w14:textId="77777777">
        <w:trPr>
          <w:jc w:val="center"/>
        </w:trPr>
        <w:tc>
          <w:tcPr>
            <w:tcW w:w="360" w:type="dxa"/>
          </w:tcPr>
          <w:p w14:paraId="03B80C24" w14:textId="6EC43B65" w:rsidR="006F2B85" w:rsidRDefault="001E7B82">
            <w:pPr>
              <w:pStyle w:val="TableText"/>
              <w:ind w:left="576"/>
            </w:pPr>
            <w:hyperlink w:anchor="U_Author_Participation">
              <w:r>
                <w:rPr>
                  <w:rStyle w:val="HyperlinkText9pt"/>
                </w:rPr>
                <w:t>Author Participation</w:t>
              </w:r>
            </w:hyperlink>
          </w:p>
        </w:tc>
        <w:tc>
          <w:tcPr>
            <w:tcW w:w="360" w:type="dxa"/>
          </w:tcPr>
          <w:p w14:paraId="46B66365" w14:textId="77777777" w:rsidR="006F2B85" w:rsidRDefault="001E7B82">
            <w:pPr>
              <w:pStyle w:val="TableText"/>
            </w:pPr>
            <w:r>
              <w:t>unspecified</w:t>
            </w:r>
          </w:p>
        </w:tc>
        <w:tc>
          <w:tcPr>
            <w:tcW w:w="360" w:type="dxa"/>
          </w:tcPr>
          <w:p w14:paraId="5E0FFADF" w14:textId="77777777" w:rsidR="006F2B85" w:rsidRDefault="001E7B82">
            <w:pPr>
              <w:pStyle w:val="TableText"/>
            </w:pPr>
            <w:r>
              <w:t>urn:oid:2.16.840.1.113883.10.20.22.4.119</w:t>
            </w:r>
          </w:p>
        </w:tc>
      </w:tr>
      <w:tr w:rsidR="006F2B85" w14:paraId="6E8DE6D1" w14:textId="77777777">
        <w:trPr>
          <w:jc w:val="center"/>
        </w:trPr>
        <w:tc>
          <w:tcPr>
            <w:tcW w:w="360" w:type="dxa"/>
          </w:tcPr>
          <w:p w14:paraId="0892B3F2" w14:textId="7BF2A882" w:rsidR="006F2B85" w:rsidRDefault="001E7B82">
            <w:pPr>
              <w:pStyle w:val="TableText"/>
              <w:ind w:left="576"/>
            </w:pPr>
            <w:hyperlink w:anchor="E_Num_of_Pressure_Ulcers_ObservationV3">
              <w:r>
                <w:rPr>
                  <w:rStyle w:val="HyperlinkText9pt"/>
                </w:rPr>
                <w:t>Number of Pressure Ulcers Observation (V3)</w:t>
              </w:r>
            </w:hyperlink>
          </w:p>
        </w:tc>
        <w:tc>
          <w:tcPr>
            <w:tcW w:w="360" w:type="dxa"/>
          </w:tcPr>
          <w:p w14:paraId="7F0DF120" w14:textId="77777777" w:rsidR="006F2B85" w:rsidRDefault="001E7B82">
            <w:pPr>
              <w:pStyle w:val="TableText"/>
            </w:pPr>
            <w:r>
              <w:t>entry</w:t>
            </w:r>
          </w:p>
        </w:tc>
        <w:tc>
          <w:tcPr>
            <w:tcW w:w="360" w:type="dxa"/>
          </w:tcPr>
          <w:p w14:paraId="54E84AE4" w14:textId="77777777" w:rsidR="006F2B85" w:rsidRDefault="001E7B82">
            <w:pPr>
              <w:pStyle w:val="TableText"/>
            </w:pPr>
            <w:r>
              <w:t>urn:hl7ii:2.16.840.1.113883.10.20.22.4.76:2015-08-01</w:t>
            </w:r>
          </w:p>
        </w:tc>
      </w:tr>
      <w:tr w:rsidR="006F2B85" w14:paraId="3A1E1C0B" w14:textId="77777777">
        <w:trPr>
          <w:jc w:val="center"/>
        </w:trPr>
        <w:tc>
          <w:tcPr>
            <w:tcW w:w="360" w:type="dxa"/>
          </w:tcPr>
          <w:p w14:paraId="54DCBF89" w14:textId="1552C063" w:rsidR="006F2B85" w:rsidRDefault="001E7B82">
            <w:pPr>
              <w:pStyle w:val="TableText"/>
              <w:ind w:left="432"/>
            </w:pPr>
            <w:hyperlink w:anchor="E_Result_Observation_V4">
              <w:r>
                <w:rPr>
                  <w:rStyle w:val="HyperlinkText9pt"/>
                </w:rPr>
                <w:t>Result Observation (V4)</w:t>
              </w:r>
            </w:hyperlink>
          </w:p>
        </w:tc>
        <w:tc>
          <w:tcPr>
            <w:tcW w:w="360" w:type="dxa"/>
          </w:tcPr>
          <w:p w14:paraId="33ACBBEB" w14:textId="77777777" w:rsidR="006F2B85" w:rsidRDefault="001E7B82">
            <w:pPr>
              <w:pStyle w:val="TableText"/>
            </w:pPr>
            <w:r>
              <w:t>entry</w:t>
            </w:r>
          </w:p>
        </w:tc>
        <w:tc>
          <w:tcPr>
            <w:tcW w:w="360" w:type="dxa"/>
          </w:tcPr>
          <w:p w14:paraId="04B1F559" w14:textId="77777777" w:rsidR="006F2B85" w:rsidRDefault="001E7B82">
            <w:pPr>
              <w:pStyle w:val="TableText"/>
            </w:pPr>
            <w:r>
              <w:t>urn:hl7ii:2.16.840.1.113883.10.20.22.4.2:2023-05-01</w:t>
            </w:r>
          </w:p>
        </w:tc>
      </w:tr>
      <w:tr w:rsidR="006F2B85" w14:paraId="4715E990" w14:textId="77777777">
        <w:trPr>
          <w:jc w:val="center"/>
        </w:trPr>
        <w:tc>
          <w:tcPr>
            <w:tcW w:w="360" w:type="dxa"/>
          </w:tcPr>
          <w:p w14:paraId="30269B21" w14:textId="21161B40" w:rsidR="006F2B85" w:rsidRDefault="001E7B82">
            <w:pPr>
              <w:pStyle w:val="TableText"/>
              <w:ind w:left="576"/>
            </w:pPr>
            <w:hyperlink w:anchor="U_Author_Participation">
              <w:r>
                <w:rPr>
                  <w:rStyle w:val="HyperlinkText9pt"/>
                </w:rPr>
                <w:t>Author Participation</w:t>
              </w:r>
            </w:hyperlink>
          </w:p>
        </w:tc>
        <w:tc>
          <w:tcPr>
            <w:tcW w:w="360" w:type="dxa"/>
          </w:tcPr>
          <w:p w14:paraId="5419FF41" w14:textId="77777777" w:rsidR="006F2B85" w:rsidRDefault="001E7B82">
            <w:pPr>
              <w:pStyle w:val="TableText"/>
            </w:pPr>
            <w:r>
              <w:t>unspecified</w:t>
            </w:r>
          </w:p>
        </w:tc>
        <w:tc>
          <w:tcPr>
            <w:tcW w:w="360" w:type="dxa"/>
          </w:tcPr>
          <w:p w14:paraId="04623849" w14:textId="77777777" w:rsidR="006F2B85" w:rsidRDefault="001E7B82">
            <w:pPr>
              <w:pStyle w:val="TableText"/>
            </w:pPr>
            <w:r>
              <w:t>urn:oid:2.16.840.1.113883.10.20.22.4.119</w:t>
            </w:r>
          </w:p>
        </w:tc>
      </w:tr>
      <w:tr w:rsidR="006F2B85" w14:paraId="0A7BAE1D" w14:textId="77777777">
        <w:trPr>
          <w:jc w:val="center"/>
        </w:trPr>
        <w:tc>
          <w:tcPr>
            <w:tcW w:w="360" w:type="dxa"/>
          </w:tcPr>
          <w:p w14:paraId="2EAE1720" w14:textId="342E533B" w:rsidR="006F2B85" w:rsidRDefault="001E7B82">
            <w:pPr>
              <w:pStyle w:val="TableText"/>
              <w:ind w:left="432"/>
            </w:pPr>
            <w:hyperlink w:anchor="E_Encounter_Diagnosis_NHCS_V4">
              <w:r>
                <w:rPr>
                  <w:rStyle w:val="HyperlinkText9pt"/>
                </w:rPr>
                <w:t>Encounter Diagnosis (NHCS V4)</w:t>
              </w:r>
            </w:hyperlink>
          </w:p>
        </w:tc>
        <w:tc>
          <w:tcPr>
            <w:tcW w:w="360" w:type="dxa"/>
          </w:tcPr>
          <w:p w14:paraId="67B9E9FC" w14:textId="77777777" w:rsidR="006F2B85" w:rsidRDefault="001E7B82">
            <w:pPr>
              <w:pStyle w:val="TableText"/>
            </w:pPr>
            <w:r>
              <w:t>entry</w:t>
            </w:r>
          </w:p>
        </w:tc>
        <w:tc>
          <w:tcPr>
            <w:tcW w:w="360" w:type="dxa"/>
          </w:tcPr>
          <w:p w14:paraId="62524DB3" w14:textId="77777777" w:rsidR="006F2B85" w:rsidRDefault="001E7B82">
            <w:pPr>
              <w:pStyle w:val="TableText"/>
            </w:pPr>
            <w:r>
              <w:t>urn:hl7ii:2.16.840.1.113883.10.20.22.4.80:2025-08-01</w:t>
            </w:r>
          </w:p>
        </w:tc>
      </w:tr>
      <w:tr w:rsidR="006F2B85" w14:paraId="42DF9588" w14:textId="77777777">
        <w:trPr>
          <w:jc w:val="center"/>
        </w:trPr>
        <w:tc>
          <w:tcPr>
            <w:tcW w:w="360" w:type="dxa"/>
          </w:tcPr>
          <w:p w14:paraId="45D33918" w14:textId="44071A0A" w:rsidR="006F2B85" w:rsidRDefault="001E7B82">
            <w:pPr>
              <w:pStyle w:val="TableText"/>
              <w:ind w:left="576"/>
            </w:pPr>
            <w:hyperlink w:anchor="E_Problem_Observation_NHCS_V5">
              <w:r>
                <w:rPr>
                  <w:rStyle w:val="HyperlinkText9pt"/>
                </w:rPr>
                <w:t>Problem Observation (NHCS V5)</w:t>
              </w:r>
            </w:hyperlink>
          </w:p>
        </w:tc>
        <w:tc>
          <w:tcPr>
            <w:tcW w:w="360" w:type="dxa"/>
          </w:tcPr>
          <w:p w14:paraId="53422E27" w14:textId="77777777" w:rsidR="006F2B85" w:rsidRDefault="001E7B82">
            <w:pPr>
              <w:pStyle w:val="TableText"/>
            </w:pPr>
            <w:r>
              <w:t>entry</w:t>
            </w:r>
          </w:p>
        </w:tc>
        <w:tc>
          <w:tcPr>
            <w:tcW w:w="360" w:type="dxa"/>
          </w:tcPr>
          <w:p w14:paraId="2CF15F3E" w14:textId="77777777" w:rsidR="006F2B85" w:rsidRDefault="001E7B82">
            <w:pPr>
              <w:pStyle w:val="TableText"/>
            </w:pPr>
            <w:r>
              <w:t>urn:hl7ii:2.16.840.1.113883.10.20.22.4.4:2025-08-01</w:t>
            </w:r>
          </w:p>
        </w:tc>
      </w:tr>
      <w:tr w:rsidR="006F2B85" w14:paraId="5DDA22CD" w14:textId="77777777">
        <w:trPr>
          <w:jc w:val="center"/>
        </w:trPr>
        <w:tc>
          <w:tcPr>
            <w:tcW w:w="360" w:type="dxa"/>
          </w:tcPr>
          <w:p w14:paraId="16784B3D" w14:textId="1F1FA952" w:rsidR="006F2B85" w:rsidRDefault="001E7B82">
            <w:pPr>
              <w:pStyle w:val="TableText"/>
              <w:ind w:left="720"/>
            </w:pPr>
            <w:hyperlink w:anchor="U_Author_Participation">
              <w:r>
                <w:rPr>
                  <w:rStyle w:val="HyperlinkText9pt"/>
                </w:rPr>
                <w:t>Author Participation</w:t>
              </w:r>
            </w:hyperlink>
          </w:p>
        </w:tc>
        <w:tc>
          <w:tcPr>
            <w:tcW w:w="360" w:type="dxa"/>
          </w:tcPr>
          <w:p w14:paraId="1FEB2BEB" w14:textId="77777777" w:rsidR="006F2B85" w:rsidRDefault="001E7B82">
            <w:pPr>
              <w:pStyle w:val="TableText"/>
            </w:pPr>
            <w:r>
              <w:t>unspecified</w:t>
            </w:r>
          </w:p>
        </w:tc>
        <w:tc>
          <w:tcPr>
            <w:tcW w:w="360" w:type="dxa"/>
          </w:tcPr>
          <w:p w14:paraId="1C009829" w14:textId="77777777" w:rsidR="006F2B85" w:rsidRDefault="001E7B82">
            <w:pPr>
              <w:pStyle w:val="TableText"/>
            </w:pPr>
            <w:r>
              <w:t>urn:oid:2.16.840.1.113883.10.20.22.4.119</w:t>
            </w:r>
          </w:p>
        </w:tc>
      </w:tr>
      <w:tr w:rsidR="006F2B85" w14:paraId="7DE0DA07" w14:textId="77777777">
        <w:trPr>
          <w:jc w:val="center"/>
        </w:trPr>
        <w:tc>
          <w:tcPr>
            <w:tcW w:w="360" w:type="dxa"/>
          </w:tcPr>
          <w:p w14:paraId="1475FE5F" w14:textId="10CF4B91" w:rsidR="006F2B85" w:rsidRDefault="001E7B82">
            <w:pPr>
              <w:pStyle w:val="TableText"/>
              <w:ind w:left="720"/>
            </w:pPr>
            <w:hyperlink w:anchor="E_Problem_Status_20190620">
              <w:r>
                <w:rPr>
                  <w:rStyle w:val="HyperlinkText9pt"/>
                </w:rPr>
                <w:t>Problem Status</w:t>
              </w:r>
            </w:hyperlink>
          </w:p>
        </w:tc>
        <w:tc>
          <w:tcPr>
            <w:tcW w:w="360" w:type="dxa"/>
          </w:tcPr>
          <w:p w14:paraId="0DAC4B92" w14:textId="77777777" w:rsidR="006F2B85" w:rsidRDefault="001E7B82">
            <w:pPr>
              <w:pStyle w:val="TableText"/>
            </w:pPr>
            <w:r>
              <w:t>entry</w:t>
            </w:r>
          </w:p>
        </w:tc>
        <w:tc>
          <w:tcPr>
            <w:tcW w:w="360" w:type="dxa"/>
          </w:tcPr>
          <w:p w14:paraId="25DBD757" w14:textId="77777777" w:rsidR="006F2B85" w:rsidRDefault="001E7B82">
            <w:pPr>
              <w:pStyle w:val="TableText"/>
            </w:pPr>
            <w:r>
              <w:t>urn:hl7ii:2.16.840.1.113883.10.20.22.4.6:2019-06-20</w:t>
            </w:r>
          </w:p>
        </w:tc>
      </w:tr>
      <w:tr w:rsidR="006F2B85" w14:paraId="0D4B0A97" w14:textId="77777777">
        <w:trPr>
          <w:jc w:val="center"/>
        </w:trPr>
        <w:tc>
          <w:tcPr>
            <w:tcW w:w="360" w:type="dxa"/>
          </w:tcPr>
          <w:p w14:paraId="36192BF0" w14:textId="452C014A" w:rsidR="006F2B85" w:rsidRDefault="001E7B82">
            <w:pPr>
              <w:pStyle w:val="TableText"/>
              <w:ind w:left="720"/>
            </w:pPr>
            <w:hyperlink w:anchor="E_Date_of_Diagnosis_Act">
              <w:r>
                <w:rPr>
                  <w:rStyle w:val="HyperlinkText9pt"/>
                </w:rPr>
                <w:t>Date of Diagnosis Act</w:t>
              </w:r>
            </w:hyperlink>
          </w:p>
        </w:tc>
        <w:tc>
          <w:tcPr>
            <w:tcW w:w="360" w:type="dxa"/>
          </w:tcPr>
          <w:p w14:paraId="7EB77784" w14:textId="77777777" w:rsidR="006F2B85" w:rsidRDefault="001E7B82">
            <w:pPr>
              <w:pStyle w:val="TableText"/>
            </w:pPr>
            <w:r>
              <w:t>entry</w:t>
            </w:r>
          </w:p>
        </w:tc>
        <w:tc>
          <w:tcPr>
            <w:tcW w:w="360" w:type="dxa"/>
          </w:tcPr>
          <w:p w14:paraId="5F710148" w14:textId="77777777" w:rsidR="006F2B85" w:rsidRDefault="001E7B82">
            <w:pPr>
              <w:pStyle w:val="TableText"/>
            </w:pPr>
            <w:r>
              <w:t>urn:hl7ii:2.16.840.1.113883.10.20.22.4.502:2022-06-01</w:t>
            </w:r>
          </w:p>
        </w:tc>
      </w:tr>
      <w:tr w:rsidR="006F2B85" w14:paraId="7FC2671D" w14:textId="77777777">
        <w:trPr>
          <w:jc w:val="center"/>
        </w:trPr>
        <w:tc>
          <w:tcPr>
            <w:tcW w:w="360" w:type="dxa"/>
          </w:tcPr>
          <w:p w14:paraId="12E1F7C2" w14:textId="0A0F978A"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01EA8A19" w14:textId="77777777" w:rsidR="006F2B85" w:rsidRDefault="001E7B82">
            <w:pPr>
              <w:pStyle w:val="TableText"/>
            </w:pPr>
            <w:r>
              <w:t>entry</w:t>
            </w:r>
          </w:p>
        </w:tc>
        <w:tc>
          <w:tcPr>
            <w:tcW w:w="360" w:type="dxa"/>
          </w:tcPr>
          <w:p w14:paraId="1DC0928A" w14:textId="77777777" w:rsidR="006F2B85" w:rsidRDefault="001E7B82">
            <w:pPr>
              <w:pStyle w:val="TableText"/>
            </w:pPr>
            <w:r>
              <w:t>urn:hl7ii:2.16.840.1.113883.10.20.22.4.69:2025-08-01</w:t>
            </w:r>
          </w:p>
        </w:tc>
      </w:tr>
      <w:tr w:rsidR="006F2B85" w14:paraId="5DF20B0E" w14:textId="77777777">
        <w:trPr>
          <w:jc w:val="center"/>
        </w:trPr>
        <w:tc>
          <w:tcPr>
            <w:tcW w:w="360" w:type="dxa"/>
          </w:tcPr>
          <w:p w14:paraId="5FFAB01B" w14:textId="7E34A964" w:rsidR="006F2B85" w:rsidRDefault="001E7B82">
            <w:pPr>
              <w:pStyle w:val="TableText"/>
              <w:ind w:left="864"/>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2F42DD4B" w14:textId="77777777" w:rsidR="006F2B85" w:rsidRDefault="001E7B82">
            <w:pPr>
              <w:pStyle w:val="TableText"/>
            </w:pPr>
            <w:r>
              <w:lastRenderedPageBreak/>
              <w:t>entry</w:t>
            </w:r>
          </w:p>
        </w:tc>
        <w:tc>
          <w:tcPr>
            <w:tcW w:w="360" w:type="dxa"/>
          </w:tcPr>
          <w:p w14:paraId="333045C9" w14:textId="77777777" w:rsidR="006F2B85" w:rsidRDefault="001E7B82">
            <w:pPr>
              <w:pStyle w:val="TableText"/>
            </w:pPr>
            <w:r>
              <w:t>urn:hl7ii:2.16.840.1.113883.10.20.</w:t>
            </w:r>
            <w:r>
              <w:lastRenderedPageBreak/>
              <w:t>22.4.86:2022-06-01</w:t>
            </w:r>
          </w:p>
        </w:tc>
      </w:tr>
      <w:tr w:rsidR="006F2B85" w14:paraId="68735535" w14:textId="77777777">
        <w:trPr>
          <w:jc w:val="center"/>
        </w:trPr>
        <w:tc>
          <w:tcPr>
            <w:tcW w:w="360" w:type="dxa"/>
          </w:tcPr>
          <w:p w14:paraId="299F0C87" w14:textId="28700B92" w:rsidR="006F2B85" w:rsidRDefault="001E7B82">
            <w:pPr>
              <w:pStyle w:val="TableText"/>
              <w:ind w:left="432"/>
            </w:pPr>
            <w:hyperlink w:anchor="E_Result_Organizer_NHCSV5">
              <w:r>
                <w:rPr>
                  <w:rStyle w:val="HyperlinkText9pt"/>
                </w:rPr>
                <w:t>Result Organizer (NHCS V5)</w:t>
              </w:r>
            </w:hyperlink>
          </w:p>
        </w:tc>
        <w:tc>
          <w:tcPr>
            <w:tcW w:w="360" w:type="dxa"/>
          </w:tcPr>
          <w:p w14:paraId="55B054DC" w14:textId="77777777" w:rsidR="006F2B85" w:rsidRDefault="001E7B82">
            <w:pPr>
              <w:pStyle w:val="TableText"/>
            </w:pPr>
            <w:r>
              <w:t>entry</w:t>
            </w:r>
          </w:p>
        </w:tc>
        <w:tc>
          <w:tcPr>
            <w:tcW w:w="360" w:type="dxa"/>
          </w:tcPr>
          <w:p w14:paraId="68B45024" w14:textId="77777777" w:rsidR="006F2B85" w:rsidRDefault="001E7B82">
            <w:pPr>
              <w:pStyle w:val="TableText"/>
            </w:pPr>
            <w:r>
              <w:t>urn:hl7ii:2.16.840.1.113883.10.20.22.4.1:2025-08-01</w:t>
            </w:r>
          </w:p>
        </w:tc>
      </w:tr>
      <w:tr w:rsidR="006F2B85" w14:paraId="52DEF48C" w14:textId="77777777">
        <w:trPr>
          <w:jc w:val="center"/>
        </w:trPr>
        <w:tc>
          <w:tcPr>
            <w:tcW w:w="360" w:type="dxa"/>
          </w:tcPr>
          <w:p w14:paraId="2B98D42E" w14:textId="4B2C6229" w:rsidR="006F2B85" w:rsidRDefault="001E7B82">
            <w:pPr>
              <w:pStyle w:val="TableText"/>
              <w:ind w:left="576"/>
            </w:pPr>
            <w:hyperlink w:anchor="U_Author_Participation">
              <w:r>
                <w:rPr>
                  <w:rStyle w:val="HyperlinkText9pt"/>
                </w:rPr>
                <w:t>Author Participation</w:t>
              </w:r>
            </w:hyperlink>
          </w:p>
        </w:tc>
        <w:tc>
          <w:tcPr>
            <w:tcW w:w="360" w:type="dxa"/>
          </w:tcPr>
          <w:p w14:paraId="2110C134" w14:textId="77777777" w:rsidR="006F2B85" w:rsidRDefault="001E7B82">
            <w:pPr>
              <w:pStyle w:val="TableText"/>
            </w:pPr>
            <w:r>
              <w:t>unspecified</w:t>
            </w:r>
          </w:p>
        </w:tc>
        <w:tc>
          <w:tcPr>
            <w:tcW w:w="360" w:type="dxa"/>
          </w:tcPr>
          <w:p w14:paraId="1AD0AF3A" w14:textId="77777777" w:rsidR="006F2B85" w:rsidRDefault="001E7B82">
            <w:pPr>
              <w:pStyle w:val="TableText"/>
            </w:pPr>
            <w:r>
              <w:t>urn:oid:2.16.840.1.113883.10.20.22.4.119</w:t>
            </w:r>
          </w:p>
        </w:tc>
      </w:tr>
      <w:tr w:rsidR="006F2B85" w14:paraId="4C54153C" w14:textId="77777777">
        <w:trPr>
          <w:jc w:val="center"/>
        </w:trPr>
        <w:tc>
          <w:tcPr>
            <w:tcW w:w="360" w:type="dxa"/>
          </w:tcPr>
          <w:p w14:paraId="4E588CB4" w14:textId="2B916EFD" w:rsidR="006F2B85" w:rsidRDefault="001E7B82">
            <w:pPr>
              <w:pStyle w:val="TableText"/>
              <w:ind w:left="576"/>
            </w:pPr>
            <w:hyperlink w:anchor="E_Result_Observation_V4">
              <w:r>
                <w:rPr>
                  <w:rStyle w:val="HyperlinkText9pt"/>
                </w:rPr>
                <w:t>Result Observation (V4)</w:t>
              </w:r>
            </w:hyperlink>
          </w:p>
        </w:tc>
        <w:tc>
          <w:tcPr>
            <w:tcW w:w="360" w:type="dxa"/>
          </w:tcPr>
          <w:p w14:paraId="361ABA2C" w14:textId="77777777" w:rsidR="006F2B85" w:rsidRDefault="001E7B82">
            <w:pPr>
              <w:pStyle w:val="TableText"/>
            </w:pPr>
            <w:r>
              <w:t>entry</w:t>
            </w:r>
          </w:p>
        </w:tc>
        <w:tc>
          <w:tcPr>
            <w:tcW w:w="360" w:type="dxa"/>
          </w:tcPr>
          <w:p w14:paraId="3A64E939" w14:textId="77777777" w:rsidR="006F2B85" w:rsidRDefault="001E7B82">
            <w:pPr>
              <w:pStyle w:val="TableText"/>
            </w:pPr>
            <w:r>
              <w:t>urn:hl7ii:2.16.840.1.113883.10.20.22.4.2:2023-05-01</w:t>
            </w:r>
          </w:p>
        </w:tc>
      </w:tr>
      <w:tr w:rsidR="006F2B85" w14:paraId="624AAB8E" w14:textId="77777777">
        <w:trPr>
          <w:jc w:val="center"/>
        </w:trPr>
        <w:tc>
          <w:tcPr>
            <w:tcW w:w="360" w:type="dxa"/>
          </w:tcPr>
          <w:p w14:paraId="50BF7D5B" w14:textId="26460DBA" w:rsidR="006F2B85" w:rsidRDefault="001E7B82">
            <w:pPr>
              <w:pStyle w:val="TableText"/>
              <w:ind w:left="720"/>
            </w:pPr>
            <w:hyperlink w:anchor="U_Author_Participation">
              <w:r>
                <w:rPr>
                  <w:rStyle w:val="HyperlinkText9pt"/>
                </w:rPr>
                <w:t>Author Participation</w:t>
              </w:r>
            </w:hyperlink>
          </w:p>
        </w:tc>
        <w:tc>
          <w:tcPr>
            <w:tcW w:w="360" w:type="dxa"/>
          </w:tcPr>
          <w:p w14:paraId="5D38EEBD" w14:textId="77777777" w:rsidR="006F2B85" w:rsidRDefault="001E7B82">
            <w:pPr>
              <w:pStyle w:val="TableText"/>
            </w:pPr>
            <w:r>
              <w:t>unspecified</w:t>
            </w:r>
          </w:p>
        </w:tc>
        <w:tc>
          <w:tcPr>
            <w:tcW w:w="360" w:type="dxa"/>
          </w:tcPr>
          <w:p w14:paraId="6C2BAAF7" w14:textId="77777777" w:rsidR="006F2B85" w:rsidRDefault="001E7B82">
            <w:pPr>
              <w:pStyle w:val="TableText"/>
            </w:pPr>
            <w:r>
              <w:t>urn:oid:2.16.840.1.113883.10.20.22.4.119</w:t>
            </w:r>
          </w:p>
        </w:tc>
      </w:tr>
      <w:tr w:rsidR="006F2B85" w14:paraId="78873E35" w14:textId="77777777">
        <w:trPr>
          <w:jc w:val="center"/>
        </w:trPr>
        <w:tc>
          <w:tcPr>
            <w:tcW w:w="360" w:type="dxa"/>
          </w:tcPr>
          <w:p w14:paraId="65A46117" w14:textId="768C0637"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6E2DAEE2" w14:textId="77777777" w:rsidR="006F2B85" w:rsidRDefault="001E7B82">
            <w:pPr>
              <w:pStyle w:val="TableText"/>
            </w:pPr>
            <w:r>
              <w:t>entry</w:t>
            </w:r>
          </w:p>
        </w:tc>
        <w:tc>
          <w:tcPr>
            <w:tcW w:w="360" w:type="dxa"/>
          </w:tcPr>
          <w:p w14:paraId="699AF3C8" w14:textId="77777777" w:rsidR="006F2B85" w:rsidRDefault="001E7B82">
            <w:pPr>
              <w:pStyle w:val="TableText"/>
            </w:pPr>
            <w:r>
              <w:t>urn:hl7ii:2.16.840.1.113883.10.20.22.4.69:2025-08-01</w:t>
            </w:r>
          </w:p>
        </w:tc>
      </w:tr>
      <w:tr w:rsidR="006F2B85" w14:paraId="6921530F" w14:textId="77777777">
        <w:trPr>
          <w:jc w:val="center"/>
        </w:trPr>
        <w:tc>
          <w:tcPr>
            <w:tcW w:w="360" w:type="dxa"/>
          </w:tcPr>
          <w:p w14:paraId="776A6F70" w14:textId="0372E609"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49420303" w14:textId="77777777" w:rsidR="006F2B85" w:rsidRDefault="001E7B82">
            <w:pPr>
              <w:pStyle w:val="TableText"/>
            </w:pPr>
            <w:r>
              <w:t>entry</w:t>
            </w:r>
          </w:p>
        </w:tc>
        <w:tc>
          <w:tcPr>
            <w:tcW w:w="360" w:type="dxa"/>
          </w:tcPr>
          <w:p w14:paraId="047A7684" w14:textId="77777777" w:rsidR="006F2B85" w:rsidRDefault="001E7B82">
            <w:pPr>
              <w:pStyle w:val="TableText"/>
            </w:pPr>
            <w:r>
              <w:t>urn:hl7ii:2.16.840.1.113883.10.20.22.4.86:2022-06-01</w:t>
            </w:r>
          </w:p>
        </w:tc>
      </w:tr>
      <w:tr w:rsidR="006F2B85" w14:paraId="60E21123" w14:textId="77777777">
        <w:trPr>
          <w:jc w:val="center"/>
        </w:trPr>
        <w:tc>
          <w:tcPr>
            <w:tcW w:w="360" w:type="dxa"/>
          </w:tcPr>
          <w:p w14:paraId="3E7C4DA0" w14:textId="272A6D68"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41BAD189" w14:textId="77777777" w:rsidR="006F2B85" w:rsidRDefault="001E7B82">
            <w:pPr>
              <w:pStyle w:val="TableText"/>
            </w:pPr>
            <w:r>
              <w:t>entry</w:t>
            </w:r>
          </w:p>
        </w:tc>
        <w:tc>
          <w:tcPr>
            <w:tcW w:w="360" w:type="dxa"/>
          </w:tcPr>
          <w:p w14:paraId="37054984" w14:textId="77777777" w:rsidR="006F2B85" w:rsidRDefault="001E7B82">
            <w:pPr>
              <w:pStyle w:val="TableText"/>
            </w:pPr>
            <w:r>
              <w:t>urn:hl7ii:2.16.840.1.113883.10.20.22.4.67:2025-08-01</w:t>
            </w:r>
          </w:p>
        </w:tc>
      </w:tr>
      <w:tr w:rsidR="006F2B85" w14:paraId="01DE85CB" w14:textId="77777777">
        <w:trPr>
          <w:jc w:val="center"/>
        </w:trPr>
        <w:tc>
          <w:tcPr>
            <w:tcW w:w="360" w:type="dxa"/>
          </w:tcPr>
          <w:p w14:paraId="5BB850CB" w14:textId="1054691D"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490056DC" w14:textId="77777777" w:rsidR="006F2B85" w:rsidRDefault="001E7B82">
            <w:pPr>
              <w:pStyle w:val="TableText"/>
            </w:pPr>
            <w:r>
              <w:t>entry</w:t>
            </w:r>
          </w:p>
        </w:tc>
        <w:tc>
          <w:tcPr>
            <w:tcW w:w="360" w:type="dxa"/>
          </w:tcPr>
          <w:p w14:paraId="2D110AF8" w14:textId="77777777" w:rsidR="006F2B85" w:rsidRDefault="001E7B82">
            <w:pPr>
              <w:pStyle w:val="TableText"/>
            </w:pPr>
            <w:r>
              <w:t>urn:hl7ii:2.16.840.1.113883.10.20.22.4.50:2014-06-09</w:t>
            </w:r>
          </w:p>
        </w:tc>
      </w:tr>
      <w:tr w:rsidR="006F2B85" w14:paraId="41267ED1" w14:textId="77777777">
        <w:trPr>
          <w:jc w:val="center"/>
        </w:trPr>
        <w:tc>
          <w:tcPr>
            <w:tcW w:w="360" w:type="dxa"/>
          </w:tcPr>
          <w:p w14:paraId="50BF6AFA" w14:textId="72AF9350" w:rsidR="006F2B85" w:rsidRDefault="001E7B82">
            <w:pPr>
              <w:pStyle w:val="TableText"/>
              <w:ind w:left="720"/>
            </w:pPr>
            <w:hyperlink w:anchor="E_Product_Instance">
              <w:r>
                <w:rPr>
                  <w:rStyle w:val="HyperlinkText9pt"/>
                </w:rPr>
                <w:t>Product Instance</w:t>
              </w:r>
            </w:hyperlink>
          </w:p>
        </w:tc>
        <w:tc>
          <w:tcPr>
            <w:tcW w:w="360" w:type="dxa"/>
          </w:tcPr>
          <w:p w14:paraId="5A77D56F" w14:textId="77777777" w:rsidR="006F2B85" w:rsidRDefault="001E7B82">
            <w:pPr>
              <w:pStyle w:val="TableText"/>
            </w:pPr>
            <w:r>
              <w:t>entry</w:t>
            </w:r>
          </w:p>
        </w:tc>
        <w:tc>
          <w:tcPr>
            <w:tcW w:w="360" w:type="dxa"/>
          </w:tcPr>
          <w:p w14:paraId="4243E149" w14:textId="77777777" w:rsidR="006F2B85" w:rsidRDefault="001E7B82">
            <w:pPr>
              <w:pStyle w:val="TableText"/>
            </w:pPr>
            <w:r>
              <w:t>urn:oid:2.16.840.1.113883.10.20.22.4.37</w:t>
            </w:r>
          </w:p>
        </w:tc>
      </w:tr>
      <w:tr w:rsidR="006F2B85" w14:paraId="1721CC9D" w14:textId="77777777">
        <w:trPr>
          <w:jc w:val="center"/>
        </w:trPr>
        <w:tc>
          <w:tcPr>
            <w:tcW w:w="360" w:type="dxa"/>
          </w:tcPr>
          <w:p w14:paraId="7CDBF4D5" w14:textId="7CF2C64C" w:rsidR="006F2B85" w:rsidRDefault="001E7B82">
            <w:pPr>
              <w:pStyle w:val="TableText"/>
              <w:ind w:left="720"/>
            </w:pPr>
            <w:hyperlink w:anchor="Instruction_V2">
              <w:r>
                <w:rPr>
                  <w:rStyle w:val="HyperlinkText9pt"/>
                </w:rPr>
                <w:t>Instruction (V2)</w:t>
              </w:r>
            </w:hyperlink>
          </w:p>
        </w:tc>
        <w:tc>
          <w:tcPr>
            <w:tcW w:w="360" w:type="dxa"/>
          </w:tcPr>
          <w:p w14:paraId="1D4C9893" w14:textId="77777777" w:rsidR="006F2B85" w:rsidRDefault="001E7B82">
            <w:pPr>
              <w:pStyle w:val="TableText"/>
            </w:pPr>
            <w:r>
              <w:t>entry</w:t>
            </w:r>
          </w:p>
        </w:tc>
        <w:tc>
          <w:tcPr>
            <w:tcW w:w="360" w:type="dxa"/>
          </w:tcPr>
          <w:p w14:paraId="1E86095C" w14:textId="77777777" w:rsidR="006F2B85" w:rsidRDefault="001E7B82">
            <w:pPr>
              <w:pStyle w:val="TableText"/>
            </w:pPr>
            <w:r>
              <w:t>urn:hl7ii:2.16.840.1.113883.10.20.22.4.20:2014-06-09</w:t>
            </w:r>
          </w:p>
        </w:tc>
      </w:tr>
      <w:tr w:rsidR="006F2B85" w14:paraId="0B7F733E" w14:textId="77777777">
        <w:trPr>
          <w:jc w:val="center"/>
        </w:trPr>
        <w:tc>
          <w:tcPr>
            <w:tcW w:w="360" w:type="dxa"/>
          </w:tcPr>
          <w:p w14:paraId="06B373BD" w14:textId="2209CFCC" w:rsidR="006F2B85" w:rsidRDefault="001E7B82">
            <w:pPr>
              <w:pStyle w:val="TableText"/>
              <w:ind w:left="576"/>
            </w:pPr>
            <w:hyperlink w:anchor="U_Author_Participation">
              <w:r>
                <w:rPr>
                  <w:rStyle w:val="HyperlinkText9pt"/>
                </w:rPr>
                <w:t>Author Participation</w:t>
              </w:r>
            </w:hyperlink>
          </w:p>
        </w:tc>
        <w:tc>
          <w:tcPr>
            <w:tcW w:w="360" w:type="dxa"/>
          </w:tcPr>
          <w:p w14:paraId="2D6BBED3" w14:textId="77777777" w:rsidR="006F2B85" w:rsidRDefault="001E7B82">
            <w:pPr>
              <w:pStyle w:val="TableText"/>
            </w:pPr>
            <w:r>
              <w:t>unspecified</w:t>
            </w:r>
          </w:p>
        </w:tc>
        <w:tc>
          <w:tcPr>
            <w:tcW w:w="360" w:type="dxa"/>
          </w:tcPr>
          <w:p w14:paraId="19848217" w14:textId="77777777" w:rsidR="006F2B85" w:rsidRDefault="001E7B82">
            <w:pPr>
              <w:pStyle w:val="TableText"/>
            </w:pPr>
            <w:r>
              <w:t>urn:oid:2.16.840.1.113883.10.20.22.4.119</w:t>
            </w:r>
          </w:p>
        </w:tc>
      </w:tr>
      <w:tr w:rsidR="006F2B85" w14:paraId="54BA2329" w14:textId="77777777">
        <w:trPr>
          <w:jc w:val="center"/>
        </w:trPr>
        <w:tc>
          <w:tcPr>
            <w:tcW w:w="360" w:type="dxa"/>
          </w:tcPr>
          <w:p w14:paraId="3374BE8E" w14:textId="521DDBF1"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20BF2DCC" w14:textId="77777777" w:rsidR="006F2B85" w:rsidRDefault="001E7B82">
            <w:pPr>
              <w:pStyle w:val="TableText"/>
            </w:pPr>
            <w:r>
              <w:t>entry</w:t>
            </w:r>
          </w:p>
        </w:tc>
        <w:tc>
          <w:tcPr>
            <w:tcW w:w="360" w:type="dxa"/>
          </w:tcPr>
          <w:p w14:paraId="614CA746" w14:textId="77777777" w:rsidR="006F2B85" w:rsidRDefault="001E7B82">
            <w:pPr>
              <w:pStyle w:val="TableText"/>
            </w:pPr>
            <w:r>
              <w:t>urn:hl7ii:2.16.840.1.113883.10.20.22.4.69:2025-08-01</w:t>
            </w:r>
          </w:p>
        </w:tc>
      </w:tr>
      <w:tr w:rsidR="006F2B85" w14:paraId="640B3F04" w14:textId="77777777">
        <w:trPr>
          <w:jc w:val="center"/>
        </w:trPr>
        <w:tc>
          <w:tcPr>
            <w:tcW w:w="360" w:type="dxa"/>
          </w:tcPr>
          <w:p w14:paraId="03E3C9F8" w14:textId="2D081576"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54C7DC0D" w14:textId="77777777" w:rsidR="006F2B85" w:rsidRDefault="001E7B82">
            <w:pPr>
              <w:pStyle w:val="TableText"/>
            </w:pPr>
            <w:r>
              <w:t>entry</w:t>
            </w:r>
          </w:p>
        </w:tc>
        <w:tc>
          <w:tcPr>
            <w:tcW w:w="360" w:type="dxa"/>
          </w:tcPr>
          <w:p w14:paraId="1251B7F7" w14:textId="77777777" w:rsidR="006F2B85" w:rsidRDefault="001E7B82">
            <w:pPr>
              <w:pStyle w:val="TableText"/>
            </w:pPr>
            <w:r>
              <w:t>urn:hl7ii:2.16.840.1.113883.10.20.22.4.86:2022-06-01</w:t>
            </w:r>
          </w:p>
        </w:tc>
      </w:tr>
      <w:tr w:rsidR="006F2B85" w14:paraId="153B7B12" w14:textId="77777777">
        <w:trPr>
          <w:jc w:val="center"/>
        </w:trPr>
        <w:tc>
          <w:tcPr>
            <w:tcW w:w="360" w:type="dxa"/>
          </w:tcPr>
          <w:p w14:paraId="1E7D76D0" w14:textId="7B2657F9"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4E43D4CA" w14:textId="77777777" w:rsidR="006F2B85" w:rsidRDefault="001E7B82">
            <w:pPr>
              <w:pStyle w:val="TableText"/>
            </w:pPr>
            <w:r>
              <w:t>entry</w:t>
            </w:r>
          </w:p>
        </w:tc>
        <w:tc>
          <w:tcPr>
            <w:tcW w:w="360" w:type="dxa"/>
          </w:tcPr>
          <w:p w14:paraId="1B473150" w14:textId="77777777" w:rsidR="006F2B85" w:rsidRDefault="001E7B82">
            <w:pPr>
              <w:pStyle w:val="TableText"/>
            </w:pPr>
            <w:r>
              <w:t>urn:hl7ii:2.16.840.1.113883.10.20.22.4.74:2025-08-01</w:t>
            </w:r>
          </w:p>
        </w:tc>
      </w:tr>
      <w:tr w:rsidR="006F2B85" w14:paraId="70EC8F2F" w14:textId="77777777">
        <w:trPr>
          <w:jc w:val="center"/>
        </w:trPr>
        <w:tc>
          <w:tcPr>
            <w:tcW w:w="360" w:type="dxa"/>
          </w:tcPr>
          <w:p w14:paraId="25ED0D13" w14:textId="5E3AB1C7" w:rsidR="006F2B85" w:rsidRDefault="001E7B82">
            <w:pPr>
              <w:pStyle w:val="TableText"/>
              <w:ind w:left="576"/>
            </w:pPr>
            <w:hyperlink w:anchor="U_Author_Participation">
              <w:r>
                <w:rPr>
                  <w:rStyle w:val="HyperlinkText9pt"/>
                </w:rPr>
                <w:t>Author Participation</w:t>
              </w:r>
            </w:hyperlink>
          </w:p>
        </w:tc>
        <w:tc>
          <w:tcPr>
            <w:tcW w:w="360" w:type="dxa"/>
          </w:tcPr>
          <w:p w14:paraId="121B59D6" w14:textId="77777777" w:rsidR="006F2B85" w:rsidRDefault="001E7B82">
            <w:pPr>
              <w:pStyle w:val="TableText"/>
            </w:pPr>
            <w:r>
              <w:t>unspecified</w:t>
            </w:r>
          </w:p>
        </w:tc>
        <w:tc>
          <w:tcPr>
            <w:tcW w:w="360" w:type="dxa"/>
          </w:tcPr>
          <w:p w14:paraId="3E52289B" w14:textId="77777777" w:rsidR="006F2B85" w:rsidRDefault="001E7B82">
            <w:pPr>
              <w:pStyle w:val="TableText"/>
            </w:pPr>
            <w:r>
              <w:t>urn:oid:2.16.840.1.113883.10.20.22.4.119</w:t>
            </w:r>
          </w:p>
        </w:tc>
      </w:tr>
      <w:tr w:rsidR="006F2B85" w14:paraId="1FA7F2C7" w14:textId="77777777">
        <w:trPr>
          <w:jc w:val="center"/>
        </w:trPr>
        <w:tc>
          <w:tcPr>
            <w:tcW w:w="360" w:type="dxa"/>
          </w:tcPr>
          <w:p w14:paraId="3E3DE5DA" w14:textId="2E60C496"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7A7A5B3" w14:textId="77777777" w:rsidR="006F2B85" w:rsidRDefault="001E7B82">
            <w:pPr>
              <w:pStyle w:val="TableText"/>
            </w:pPr>
            <w:r>
              <w:t>entry</w:t>
            </w:r>
          </w:p>
        </w:tc>
        <w:tc>
          <w:tcPr>
            <w:tcW w:w="360" w:type="dxa"/>
          </w:tcPr>
          <w:p w14:paraId="258CA523" w14:textId="77777777" w:rsidR="006F2B85" w:rsidRDefault="001E7B82">
            <w:pPr>
              <w:pStyle w:val="TableText"/>
            </w:pPr>
            <w:r>
              <w:t>urn:hl7ii:2.16.840.1.113883.10.20.22.4.69:2025-08-01</w:t>
            </w:r>
          </w:p>
        </w:tc>
      </w:tr>
      <w:tr w:rsidR="006F2B85" w14:paraId="7E1C7D73" w14:textId="77777777">
        <w:trPr>
          <w:jc w:val="center"/>
        </w:trPr>
        <w:tc>
          <w:tcPr>
            <w:tcW w:w="360" w:type="dxa"/>
          </w:tcPr>
          <w:p w14:paraId="09198594" w14:textId="49D3308C"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3326249B" w14:textId="77777777" w:rsidR="006F2B85" w:rsidRDefault="001E7B82">
            <w:pPr>
              <w:pStyle w:val="TableText"/>
            </w:pPr>
            <w:r>
              <w:t>entry</w:t>
            </w:r>
          </w:p>
        </w:tc>
        <w:tc>
          <w:tcPr>
            <w:tcW w:w="360" w:type="dxa"/>
          </w:tcPr>
          <w:p w14:paraId="59571DBB" w14:textId="77777777" w:rsidR="006F2B85" w:rsidRDefault="001E7B82">
            <w:pPr>
              <w:pStyle w:val="TableText"/>
            </w:pPr>
            <w:r>
              <w:t>urn:hl7ii:2.16.840.1.113883.10.20.22.4.86:2022-06-01</w:t>
            </w:r>
          </w:p>
        </w:tc>
      </w:tr>
      <w:tr w:rsidR="006F2B85" w14:paraId="116287F9" w14:textId="77777777">
        <w:trPr>
          <w:jc w:val="center"/>
        </w:trPr>
        <w:tc>
          <w:tcPr>
            <w:tcW w:w="360" w:type="dxa"/>
          </w:tcPr>
          <w:p w14:paraId="2605A1E9" w14:textId="2AC05482" w:rsidR="006F2B85" w:rsidRDefault="001E7B82">
            <w:pPr>
              <w:pStyle w:val="TableText"/>
              <w:ind w:left="432"/>
            </w:pPr>
            <w:hyperlink w:anchor="E_Problem_Observation_NHCS_V5">
              <w:r>
                <w:rPr>
                  <w:rStyle w:val="HyperlinkText9pt"/>
                </w:rPr>
                <w:t>Problem Observation (NHCS V5)</w:t>
              </w:r>
            </w:hyperlink>
          </w:p>
        </w:tc>
        <w:tc>
          <w:tcPr>
            <w:tcW w:w="360" w:type="dxa"/>
          </w:tcPr>
          <w:p w14:paraId="4121284F" w14:textId="77777777" w:rsidR="006F2B85" w:rsidRDefault="001E7B82">
            <w:pPr>
              <w:pStyle w:val="TableText"/>
            </w:pPr>
            <w:r>
              <w:t>entry</w:t>
            </w:r>
          </w:p>
        </w:tc>
        <w:tc>
          <w:tcPr>
            <w:tcW w:w="360" w:type="dxa"/>
          </w:tcPr>
          <w:p w14:paraId="30142F2C" w14:textId="77777777" w:rsidR="006F2B85" w:rsidRDefault="001E7B82">
            <w:pPr>
              <w:pStyle w:val="TableText"/>
            </w:pPr>
            <w:r>
              <w:t>urn:hl7ii:2.16.840.1.113883.10.20.22.4.4:2025-08-01</w:t>
            </w:r>
          </w:p>
        </w:tc>
      </w:tr>
      <w:tr w:rsidR="006F2B85" w14:paraId="5776F975" w14:textId="77777777">
        <w:trPr>
          <w:jc w:val="center"/>
        </w:trPr>
        <w:tc>
          <w:tcPr>
            <w:tcW w:w="360" w:type="dxa"/>
          </w:tcPr>
          <w:p w14:paraId="0C071EE5" w14:textId="782E0F80" w:rsidR="006F2B85" w:rsidRDefault="001E7B82">
            <w:pPr>
              <w:pStyle w:val="TableText"/>
              <w:ind w:left="576"/>
            </w:pPr>
            <w:hyperlink w:anchor="U_Author_Participation">
              <w:r>
                <w:rPr>
                  <w:rStyle w:val="HyperlinkText9pt"/>
                </w:rPr>
                <w:t>Author Participation</w:t>
              </w:r>
            </w:hyperlink>
          </w:p>
        </w:tc>
        <w:tc>
          <w:tcPr>
            <w:tcW w:w="360" w:type="dxa"/>
          </w:tcPr>
          <w:p w14:paraId="0838FCF4" w14:textId="77777777" w:rsidR="006F2B85" w:rsidRDefault="001E7B82">
            <w:pPr>
              <w:pStyle w:val="TableText"/>
            </w:pPr>
            <w:r>
              <w:t>unspecified</w:t>
            </w:r>
          </w:p>
        </w:tc>
        <w:tc>
          <w:tcPr>
            <w:tcW w:w="360" w:type="dxa"/>
          </w:tcPr>
          <w:p w14:paraId="0D4CD43E" w14:textId="77777777" w:rsidR="006F2B85" w:rsidRDefault="001E7B82">
            <w:pPr>
              <w:pStyle w:val="TableText"/>
            </w:pPr>
            <w:r>
              <w:t>urn:oid:2.16.840.1.113883.10.20.22.4.119</w:t>
            </w:r>
          </w:p>
        </w:tc>
      </w:tr>
      <w:tr w:rsidR="006F2B85" w14:paraId="36AB08A2" w14:textId="77777777">
        <w:trPr>
          <w:jc w:val="center"/>
        </w:trPr>
        <w:tc>
          <w:tcPr>
            <w:tcW w:w="360" w:type="dxa"/>
          </w:tcPr>
          <w:p w14:paraId="0A4CDA6B" w14:textId="4748D1D6" w:rsidR="006F2B85" w:rsidRDefault="001E7B82">
            <w:pPr>
              <w:pStyle w:val="TableText"/>
              <w:ind w:left="576"/>
            </w:pPr>
            <w:hyperlink w:anchor="E_Problem_Status_20190620">
              <w:r>
                <w:rPr>
                  <w:rStyle w:val="HyperlinkText9pt"/>
                </w:rPr>
                <w:t>Problem Status</w:t>
              </w:r>
            </w:hyperlink>
          </w:p>
        </w:tc>
        <w:tc>
          <w:tcPr>
            <w:tcW w:w="360" w:type="dxa"/>
          </w:tcPr>
          <w:p w14:paraId="4163F757" w14:textId="77777777" w:rsidR="006F2B85" w:rsidRDefault="001E7B82">
            <w:pPr>
              <w:pStyle w:val="TableText"/>
            </w:pPr>
            <w:r>
              <w:t>entry</w:t>
            </w:r>
          </w:p>
        </w:tc>
        <w:tc>
          <w:tcPr>
            <w:tcW w:w="360" w:type="dxa"/>
          </w:tcPr>
          <w:p w14:paraId="33148E7C" w14:textId="77777777" w:rsidR="006F2B85" w:rsidRDefault="001E7B82">
            <w:pPr>
              <w:pStyle w:val="TableText"/>
            </w:pPr>
            <w:r>
              <w:t>urn:hl7ii:2.16.840.1.113883.10.20.22.4.6:2019-06-20</w:t>
            </w:r>
          </w:p>
        </w:tc>
      </w:tr>
      <w:tr w:rsidR="006F2B85" w14:paraId="3234B179" w14:textId="77777777">
        <w:trPr>
          <w:jc w:val="center"/>
        </w:trPr>
        <w:tc>
          <w:tcPr>
            <w:tcW w:w="360" w:type="dxa"/>
          </w:tcPr>
          <w:p w14:paraId="5A7703AB" w14:textId="4D00D29F" w:rsidR="006F2B85" w:rsidRDefault="001E7B82">
            <w:pPr>
              <w:pStyle w:val="TableText"/>
              <w:ind w:left="576"/>
            </w:pPr>
            <w:hyperlink w:anchor="E_Date_of_Diagnosis_Act">
              <w:r>
                <w:rPr>
                  <w:rStyle w:val="HyperlinkText9pt"/>
                </w:rPr>
                <w:t>Date of Diagnosis Act</w:t>
              </w:r>
            </w:hyperlink>
          </w:p>
        </w:tc>
        <w:tc>
          <w:tcPr>
            <w:tcW w:w="360" w:type="dxa"/>
          </w:tcPr>
          <w:p w14:paraId="22D4A8A4" w14:textId="77777777" w:rsidR="006F2B85" w:rsidRDefault="001E7B82">
            <w:pPr>
              <w:pStyle w:val="TableText"/>
            </w:pPr>
            <w:r>
              <w:t>entry</w:t>
            </w:r>
          </w:p>
        </w:tc>
        <w:tc>
          <w:tcPr>
            <w:tcW w:w="360" w:type="dxa"/>
          </w:tcPr>
          <w:p w14:paraId="5356562C" w14:textId="77777777" w:rsidR="006F2B85" w:rsidRDefault="001E7B82">
            <w:pPr>
              <w:pStyle w:val="TableText"/>
            </w:pPr>
            <w:r>
              <w:t>urn:hl7ii:2.16.840.1.113883.10.20.22.4.502:2022-06-01</w:t>
            </w:r>
          </w:p>
        </w:tc>
      </w:tr>
      <w:tr w:rsidR="006F2B85" w14:paraId="0DC8413B" w14:textId="77777777">
        <w:trPr>
          <w:jc w:val="center"/>
        </w:trPr>
        <w:tc>
          <w:tcPr>
            <w:tcW w:w="360" w:type="dxa"/>
          </w:tcPr>
          <w:p w14:paraId="2A89407B" w14:textId="29746DDE"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E7B7A22" w14:textId="77777777" w:rsidR="006F2B85" w:rsidRDefault="001E7B82">
            <w:pPr>
              <w:pStyle w:val="TableText"/>
            </w:pPr>
            <w:r>
              <w:t>entry</w:t>
            </w:r>
          </w:p>
        </w:tc>
        <w:tc>
          <w:tcPr>
            <w:tcW w:w="360" w:type="dxa"/>
          </w:tcPr>
          <w:p w14:paraId="1209672F" w14:textId="77777777" w:rsidR="006F2B85" w:rsidRDefault="001E7B82">
            <w:pPr>
              <w:pStyle w:val="TableText"/>
            </w:pPr>
            <w:r>
              <w:t>urn:hl7ii:2.16.840.1.113883.10.20.22.4.69:2025-08-01</w:t>
            </w:r>
          </w:p>
        </w:tc>
      </w:tr>
      <w:tr w:rsidR="006F2B85" w14:paraId="481FCE6A" w14:textId="77777777">
        <w:trPr>
          <w:jc w:val="center"/>
        </w:trPr>
        <w:tc>
          <w:tcPr>
            <w:tcW w:w="360" w:type="dxa"/>
          </w:tcPr>
          <w:p w14:paraId="567B2F07" w14:textId="23D5CF03"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4EC7FB08" w14:textId="77777777" w:rsidR="006F2B85" w:rsidRDefault="001E7B82">
            <w:pPr>
              <w:pStyle w:val="TableText"/>
            </w:pPr>
            <w:r>
              <w:t>entry</w:t>
            </w:r>
          </w:p>
        </w:tc>
        <w:tc>
          <w:tcPr>
            <w:tcW w:w="360" w:type="dxa"/>
          </w:tcPr>
          <w:p w14:paraId="68F6336D" w14:textId="77777777" w:rsidR="006F2B85" w:rsidRDefault="001E7B82">
            <w:pPr>
              <w:pStyle w:val="TableText"/>
            </w:pPr>
            <w:r>
              <w:t>urn:hl7ii:2.16.840.1.113883.10.20.22.4.86:2022-06-01</w:t>
            </w:r>
          </w:p>
        </w:tc>
      </w:tr>
      <w:tr w:rsidR="006F2B85" w14:paraId="13AC8638" w14:textId="77777777">
        <w:trPr>
          <w:jc w:val="center"/>
        </w:trPr>
        <w:tc>
          <w:tcPr>
            <w:tcW w:w="360" w:type="dxa"/>
          </w:tcPr>
          <w:p w14:paraId="073E8EFB" w14:textId="521D0BE1" w:rsidR="006F2B85" w:rsidRDefault="001E7B82">
            <w:pPr>
              <w:pStyle w:val="TableText"/>
              <w:ind w:left="432"/>
            </w:pPr>
            <w:hyperlink w:anchor="E_Social_History_Observation_NHCS_V5">
              <w:r>
                <w:rPr>
                  <w:rStyle w:val="HyperlinkText9pt"/>
                </w:rPr>
                <w:t>Social History Observation (NHCS V5)</w:t>
              </w:r>
            </w:hyperlink>
          </w:p>
        </w:tc>
        <w:tc>
          <w:tcPr>
            <w:tcW w:w="360" w:type="dxa"/>
          </w:tcPr>
          <w:p w14:paraId="05FFD7D4" w14:textId="77777777" w:rsidR="006F2B85" w:rsidRDefault="001E7B82">
            <w:pPr>
              <w:pStyle w:val="TableText"/>
            </w:pPr>
            <w:r>
              <w:t>entry</w:t>
            </w:r>
          </w:p>
        </w:tc>
        <w:tc>
          <w:tcPr>
            <w:tcW w:w="360" w:type="dxa"/>
          </w:tcPr>
          <w:p w14:paraId="43078CAC" w14:textId="77777777" w:rsidR="006F2B85" w:rsidRDefault="001E7B82">
            <w:pPr>
              <w:pStyle w:val="TableText"/>
            </w:pPr>
            <w:r>
              <w:t>urn:hl7ii:2.16.840.1.113883.10.20.22.4.38:2025-08-01</w:t>
            </w:r>
          </w:p>
        </w:tc>
      </w:tr>
      <w:tr w:rsidR="006F2B85" w14:paraId="7CFA402A" w14:textId="77777777">
        <w:trPr>
          <w:jc w:val="center"/>
        </w:trPr>
        <w:tc>
          <w:tcPr>
            <w:tcW w:w="360" w:type="dxa"/>
          </w:tcPr>
          <w:p w14:paraId="5CA5BCC0" w14:textId="04664518" w:rsidR="006F2B85" w:rsidRDefault="001E7B82">
            <w:pPr>
              <w:pStyle w:val="TableText"/>
              <w:ind w:left="576"/>
            </w:pPr>
            <w:hyperlink w:anchor="U_Author_Participation">
              <w:r>
                <w:rPr>
                  <w:rStyle w:val="HyperlinkText9pt"/>
                </w:rPr>
                <w:t>Author Participation</w:t>
              </w:r>
            </w:hyperlink>
          </w:p>
        </w:tc>
        <w:tc>
          <w:tcPr>
            <w:tcW w:w="360" w:type="dxa"/>
          </w:tcPr>
          <w:p w14:paraId="5D470A9C" w14:textId="77777777" w:rsidR="006F2B85" w:rsidRDefault="001E7B82">
            <w:pPr>
              <w:pStyle w:val="TableText"/>
            </w:pPr>
            <w:r>
              <w:t>unspecified</w:t>
            </w:r>
          </w:p>
        </w:tc>
        <w:tc>
          <w:tcPr>
            <w:tcW w:w="360" w:type="dxa"/>
          </w:tcPr>
          <w:p w14:paraId="096EDBFD" w14:textId="77777777" w:rsidR="006F2B85" w:rsidRDefault="001E7B82">
            <w:pPr>
              <w:pStyle w:val="TableText"/>
            </w:pPr>
            <w:r>
              <w:t>urn:oid:2.16.840.1.113883.10.20.22.4.119</w:t>
            </w:r>
          </w:p>
        </w:tc>
      </w:tr>
      <w:tr w:rsidR="006F2B85" w14:paraId="08B94DDF" w14:textId="77777777">
        <w:trPr>
          <w:jc w:val="center"/>
        </w:trPr>
        <w:tc>
          <w:tcPr>
            <w:tcW w:w="360" w:type="dxa"/>
          </w:tcPr>
          <w:p w14:paraId="277C817F" w14:textId="4DC9BEB6"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E80B0E3" w14:textId="77777777" w:rsidR="006F2B85" w:rsidRDefault="001E7B82">
            <w:pPr>
              <w:pStyle w:val="TableText"/>
            </w:pPr>
            <w:r>
              <w:t>entry</w:t>
            </w:r>
          </w:p>
        </w:tc>
        <w:tc>
          <w:tcPr>
            <w:tcW w:w="360" w:type="dxa"/>
          </w:tcPr>
          <w:p w14:paraId="5A0EE6CE" w14:textId="77777777" w:rsidR="006F2B85" w:rsidRDefault="001E7B82">
            <w:pPr>
              <w:pStyle w:val="TableText"/>
            </w:pPr>
            <w:r>
              <w:t>urn:hl7ii:2.16.840.1.113883.10.20.22.4.69:2025-08-01</w:t>
            </w:r>
          </w:p>
        </w:tc>
      </w:tr>
      <w:tr w:rsidR="006F2B85" w14:paraId="2B77605C" w14:textId="77777777">
        <w:trPr>
          <w:jc w:val="center"/>
        </w:trPr>
        <w:tc>
          <w:tcPr>
            <w:tcW w:w="360" w:type="dxa"/>
          </w:tcPr>
          <w:p w14:paraId="47ED201B" w14:textId="35B46689"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6EF57935" w14:textId="77777777" w:rsidR="006F2B85" w:rsidRDefault="001E7B82">
            <w:pPr>
              <w:pStyle w:val="TableText"/>
            </w:pPr>
            <w:r>
              <w:t>entry</w:t>
            </w:r>
          </w:p>
        </w:tc>
        <w:tc>
          <w:tcPr>
            <w:tcW w:w="360" w:type="dxa"/>
          </w:tcPr>
          <w:p w14:paraId="5A37D871" w14:textId="77777777" w:rsidR="006F2B85" w:rsidRDefault="001E7B82">
            <w:pPr>
              <w:pStyle w:val="TableText"/>
            </w:pPr>
            <w:r>
              <w:t>urn:hl7ii:2.16.840.1.113883.10.20.22.4.86:2022-06-01</w:t>
            </w:r>
          </w:p>
        </w:tc>
      </w:tr>
      <w:tr w:rsidR="006F2B85" w14:paraId="662D5BD1" w14:textId="77777777">
        <w:trPr>
          <w:jc w:val="center"/>
        </w:trPr>
        <w:tc>
          <w:tcPr>
            <w:tcW w:w="360" w:type="dxa"/>
          </w:tcPr>
          <w:p w14:paraId="1DB8862F" w14:textId="5F20BF65" w:rsidR="006F2B85" w:rsidRDefault="001E7B82">
            <w:pPr>
              <w:pStyle w:val="TableText"/>
              <w:ind w:left="432"/>
            </w:pPr>
            <w:hyperlink w:anchor="E_Reaction_Observation_NHCS_V3">
              <w:r>
                <w:rPr>
                  <w:rStyle w:val="HyperlinkText9pt"/>
                </w:rPr>
                <w:t>Reaction Observation (NHCS V3)</w:t>
              </w:r>
            </w:hyperlink>
          </w:p>
        </w:tc>
        <w:tc>
          <w:tcPr>
            <w:tcW w:w="360" w:type="dxa"/>
          </w:tcPr>
          <w:p w14:paraId="4B008DF8" w14:textId="77777777" w:rsidR="006F2B85" w:rsidRDefault="001E7B82">
            <w:pPr>
              <w:pStyle w:val="TableText"/>
            </w:pPr>
            <w:r>
              <w:t>entry</w:t>
            </w:r>
          </w:p>
        </w:tc>
        <w:tc>
          <w:tcPr>
            <w:tcW w:w="360" w:type="dxa"/>
          </w:tcPr>
          <w:p w14:paraId="6F533536" w14:textId="77777777" w:rsidR="006F2B85" w:rsidRDefault="001E7B82">
            <w:pPr>
              <w:pStyle w:val="TableText"/>
            </w:pPr>
            <w:r>
              <w:t>urn:hl7ii:2.16.840.1.113883.10.20.22.4.9:2025-08-01</w:t>
            </w:r>
          </w:p>
        </w:tc>
      </w:tr>
      <w:tr w:rsidR="006F2B85" w14:paraId="09CA06DA" w14:textId="77777777">
        <w:trPr>
          <w:jc w:val="center"/>
        </w:trPr>
        <w:tc>
          <w:tcPr>
            <w:tcW w:w="360" w:type="dxa"/>
          </w:tcPr>
          <w:p w14:paraId="75283CDC" w14:textId="7AB1B2F9" w:rsidR="006F2B85" w:rsidRDefault="001E7B82">
            <w:pPr>
              <w:pStyle w:val="TableText"/>
              <w:ind w:left="576"/>
            </w:pPr>
            <w:hyperlink w:anchor="E_Severity_Observation_V2">
              <w:r>
                <w:rPr>
                  <w:rStyle w:val="HyperlinkText9pt"/>
                </w:rPr>
                <w:t>Severity Observation (V2)</w:t>
              </w:r>
            </w:hyperlink>
          </w:p>
        </w:tc>
        <w:tc>
          <w:tcPr>
            <w:tcW w:w="360" w:type="dxa"/>
          </w:tcPr>
          <w:p w14:paraId="23B3BF42" w14:textId="77777777" w:rsidR="006F2B85" w:rsidRDefault="001E7B82">
            <w:pPr>
              <w:pStyle w:val="TableText"/>
            </w:pPr>
            <w:r>
              <w:t>entry</w:t>
            </w:r>
          </w:p>
        </w:tc>
        <w:tc>
          <w:tcPr>
            <w:tcW w:w="360" w:type="dxa"/>
          </w:tcPr>
          <w:p w14:paraId="41BCF9DA" w14:textId="77777777" w:rsidR="006F2B85" w:rsidRDefault="001E7B82">
            <w:pPr>
              <w:pStyle w:val="TableText"/>
            </w:pPr>
            <w:r>
              <w:t>urn:hl7ii:2.16.840.1.113883.10.20.22.4.8:2014-06-09</w:t>
            </w:r>
          </w:p>
        </w:tc>
      </w:tr>
      <w:tr w:rsidR="006F2B85" w14:paraId="6CE2EB24" w14:textId="77777777">
        <w:trPr>
          <w:jc w:val="center"/>
        </w:trPr>
        <w:tc>
          <w:tcPr>
            <w:tcW w:w="360" w:type="dxa"/>
          </w:tcPr>
          <w:p w14:paraId="267586D4" w14:textId="44D7DE33" w:rsidR="006F2B85" w:rsidRDefault="001E7B82">
            <w:pPr>
              <w:pStyle w:val="TableText"/>
              <w:ind w:left="576"/>
            </w:pPr>
            <w:hyperlink w:anchor="E_Medication_Activity_NHCS_V3">
              <w:r>
                <w:rPr>
                  <w:rStyle w:val="HyperlinkText9pt"/>
                </w:rPr>
                <w:t>Medication Activity (NHCS V3)</w:t>
              </w:r>
            </w:hyperlink>
          </w:p>
        </w:tc>
        <w:tc>
          <w:tcPr>
            <w:tcW w:w="360" w:type="dxa"/>
          </w:tcPr>
          <w:p w14:paraId="05C23E3F" w14:textId="77777777" w:rsidR="006F2B85" w:rsidRDefault="001E7B82">
            <w:pPr>
              <w:pStyle w:val="TableText"/>
            </w:pPr>
            <w:r>
              <w:t>entry</w:t>
            </w:r>
          </w:p>
        </w:tc>
        <w:tc>
          <w:tcPr>
            <w:tcW w:w="360" w:type="dxa"/>
          </w:tcPr>
          <w:p w14:paraId="07DAB874" w14:textId="77777777" w:rsidR="006F2B85" w:rsidRDefault="001E7B82">
            <w:pPr>
              <w:pStyle w:val="TableText"/>
            </w:pPr>
            <w:r>
              <w:t>urn:hl7ii:2.16.840.1.113883.10.20.22.4.16:2025-08-01</w:t>
            </w:r>
          </w:p>
        </w:tc>
      </w:tr>
      <w:tr w:rsidR="006F2B85" w14:paraId="397D8568" w14:textId="77777777">
        <w:trPr>
          <w:jc w:val="center"/>
        </w:trPr>
        <w:tc>
          <w:tcPr>
            <w:tcW w:w="360" w:type="dxa"/>
          </w:tcPr>
          <w:p w14:paraId="5863BC56" w14:textId="0867F58F" w:rsidR="006F2B85" w:rsidRDefault="001E7B82">
            <w:pPr>
              <w:pStyle w:val="TableText"/>
              <w:ind w:left="720"/>
            </w:pPr>
            <w:hyperlink w:anchor="E_Drug_Vehicle">
              <w:r>
                <w:rPr>
                  <w:rStyle w:val="HyperlinkText9pt"/>
                </w:rPr>
                <w:t>Drug Vehicle</w:t>
              </w:r>
            </w:hyperlink>
          </w:p>
        </w:tc>
        <w:tc>
          <w:tcPr>
            <w:tcW w:w="360" w:type="dxa"/>
          </w:tcPr>
          <w:p w14:paraId="053D1D9E" w14:textId="77777777" w:rsidR="006F2B85" w:rsidRDefault="001E7B82">
            <w:pPr>
              <w:pStyle w:val="TableText"/>
            </w:pPr>
            <w:r>
              <w:t>entry</w:t>
            </w:r>
          </w:p>
        </w:tc>
        <w:tc>
          <w:tcPr>
            <w:tcW w:w="360" w:type="dxa"/>
          </w:tcPr>
          <w:p w14:paraId="14A5D8DE" w14:textId="77777777" w:rsidR="006F2B85" w:rsidRDefault="001E7B82">
            <w:pPr>
              <w:pStyle w:val="TableText"/>
            </w:pPr>
            <w:r>
              <w:t>urn:oid:2.16.840.1.113883.10.20.22.4.24</w:t>
            </w:r>
          </w:p>
        </w:tc>
      </w:tr>
      <w:tr w:rsidR="006F2B85" w14:paraId="7648A59D" w14:textId="77777777">
        <w:trPr>
          <w:jc w:val="center"/>
        </w:trPr>
        <w:tc>
          <w:tcPr>
            <w:tcW w:w="360" w:type="dxa"/>
          </w:tcPr>
          <w:p w14:paraId="1F73A892" w14:textId="2E030916" w:rsidR="006F2B85" w:rsidRDefault="001E7B82">
            <w:pPr>
              <w:pStyle w:val="TableText"/>
              <w:ind w:left="720"/>
            </w:pPr>
            <w:hyperlink w:anchor="Indication_V2">
              <w:r>
                <w:rPr>
                  <w:rStyle w:val="HyperlinkText9pt"/>
                </w:rPr>
                <w:t>Indication (V2)</w:t>
              </w:r>
            </w:hyperlink>
          </w:p>
        </w:tc>
        <w:tc>
          <w:tcPr>
            <w:tcW w:w="360" w:type="dxa"/>
          </w:tcPr>
          <w:p w14:paraId="3316AEF3" w14:textId="77777777" w:rsidR="006F2B85" w:rsidRDefault="001E7B82">
            <w:pPr>
              <w:pStyle w:val="TableText"/>
            </w:pPr>
            <w:r>
              <w:t>entry</w:t>
            </w:r>
          </w:p>
        </w:tc>
        <w:tc>
          <w:tcPr>
            <w:tcW w:w="360" w:type="dxa"/>
          </w:tcPr>
          <w:p w14:paraId="084265D1" w14:textId="77777777" w:rsidR="006F2B85" w:rsidRDefault="001E7B82">
            <w:pPr>
              <w:pStyle w:val="TableText"/>
            </w:pPr>
            <w:r>
              <w:t>urn:hl7ii:2.16.840.1.113883.10.20.22.4.19:2014-06-09</w:t>
            </w:r>
          </w:p>
        </w:tc>
      </w:tr>
      <w:tr w:rsidR="006F2B85" w14:paraId="2B450B11" w14:textId="77777777">
        <w:trPr>
          <w:jc w:val="center"/>
        </w:trPr>
        <w:tc>
          <w:tcPr>
            <w:tcW w:w="360" w:type="dxa"/>
          </w:tcPr>
          <w:p w14:paraId="5C067C0F" w14:textId="69FCA5A5" w:rsidR="006F2B85" w:rsidRDefault="001E7B82">
            <w:pPr>
              <w:pStyle w:val="TableText"/>
              <w:ind w:left="720"/>
            </w:pPr>
            <w:hyperlink w:anchor="E_Medication_Supply_Order_V2">
              <w:r>
                <w:rPr>
                  <w:rStyle w:val="HyperlinkText9pt"/>
                </w:rPr>
                <w:t>Medication Supply Order (V2)</w:t>
              </w:r>
            </w:hyperlink>
          </w:p>
        </w:tc>
        <w:tc>
          <w:tcPr>
            <w:tcW w:w="360" w:type="dxa"/>
          </w:tcPr>
          <w:p w14:paraId="7FD22762" w14:textId="77777777" w:rsidR="006F2B85" w:rsidRDefault="001E7B82">
            <w:pPr>
              <w:pStyle w:val="TableText"/>
            </w:pPr>
            <w:r>
              <w:t>entry</w:t>
            </w:r>
          </w:p>
        </w:tc>
        <w:tc>
          <w:tcPr>
            <w:tcW w:w="360" w:type="dxa"/>
          </w:tcPr>
          <w:p w14:paraId="3C3DD5EF" w14:textId="77777777" w:rsidR="006F2B85" w:rsidRDefault="001E7B82">
            <w:pPr>
              <w:pStyle w:val="TableText"/>
            </w:pPr>
            <w:r>
              <w:t>urn:hl7ii:2.16.840.1.113883.10.20.22.4.17:2014-06-09</w:t>
            </w:r>
          </w:p>
        </w:tc>
      </w:tr>
      <w:tr w:rsidR="006F2B85" w14:paraId="409D7F89" w14:textId="77777777">
        <w:trPr>
          <w:jc w:val="center"/>
        </w:trPr>
        <w:tc>
          <w:tcPr>
            <w:tcW w:w="360" w:type="dxa"/>
          </w:tcPr>
          <w:p w14:paraId="12C64B78" w14:textId="6680BF6B" w:rsidR="006F2B85" w:rsidRDefault="001E7B82">
            <w:pPr>
              <w:pStyle w:val="TableText"/>
              <w:ind w:left="864"/>
            </w:pPr>
            <w:hyperlink w:anchor="E_Medication_Information_V2">
              <w:r>
                <w:rPr>
                  <w:rStyle w:val="HyperlinkText9pt"/>
                </w:rPr>
                <w:t>Medication Information (V2)</w:t>
              </w:r>
            </w:hyperlink>
          </w:p>
        </w:tc>
        <w:tc>
          <w:tcPr>
            <w:tcW w:w="360" w:type="dxa"/>
          </w:tcPr>
          <w:p w14:paraId="5C49E839" w14:textId="77777777" w:rsidR="006F2B85" w:rsidRDefault="001E7B82">
            <w:pPr>
              <w:pStyle w:val="TableText"/>
            </w:pPr>
            <w:r>
              <w:t>entry</w:t>
            </w:r>
          </w:p>
        </w:tc>
        <w:tc>
          <w:tcPr>
            <w:tcW w:w="360" w:type="dxa"/>
          </w:tcPr>
          <w:p w14:paraId="1A5EC44D" w14:textId="77777777" w:rsidR="006F2B85" w:rsidRDefault="001E7B82">
            <w:pPr>
              <w:pStyle w:val="TableText"/>
            </w:pPr>
            <w:r>
              <w:t>urn:hl7ii:2.16.840.1.113883.10.20.22.4.23:2014-06-09</w:t>
            </w:r>
          </w:p>
        </w:tc>
      </w:tr>
      <w:tr w:rsidR="006F2B85" w14:paraId="47843BD4" w14:textId="77777777">
        <w:trPr>
          <w:jc w:val="center"/>
        </w:trPr>
        <w:tc>
          <w:tcPr>
            <w:tcW w:w="360" w:type="dxa"/>
          </w:tcPr>
          <w:p w14:paraId="75328222" w14:textId="4919F3F8" w:rsidR="006F2B85" w:rsidRDefault="001E7B82">
            <w:pPr>
              <w:pStyle w:val="TableText"/>
              <w:ind w:left="864"/>
            </w:pPr>
            <w:hyperlink w:anchor="Instruction_V2">
              <w:r>
                <w:rPr>
                  <w:rStyle w:val="HyperlinkText9pt"/>
                </w:rPr>
                <w:t>Instruction (V2)</w:t>
              </w:r>
            </w:hyperlink>
          </w:p>
        </w:tc>
        <w:tc>
          <w:tcPr>
            <w:tcW w:w="360" w:type="dxa"/>
          </w:tcPr>
          <w:p w14:paraId="2DB74A9D" w14:textId="77777777" w:rsidR="006F2B85" w:rsidRDefault="001E7B82">
            <w:pPr>
              <w:pStyle w:val="TableText"/>
            </w:pPr>
            <w:r>
              <w:t>entry</w:t>
            </w:r>
          </w:p>
        </w:tc>
        <w:tc>
          <w:tcPr>
            <w:tcW w:w="360" w:type="dxa"/>
          </w:tcPr>
          <w:p w14:paraId="6BB6310A" w14:textId="77777777" w:rsidR="006F2B85" w:rsidRDefault="001E7B82">
            <w:pPr>
              <w:pStyle w:val="TableText"/>
            </w:pPr>
            <w:r>
              <w:t>urn:hl7ii:2.16.840.1.113883.10.20.22.4.20:2014-06-09</w:t>
            </w:r>
          </w:p>
        </w:tc>
      </w:tr>
      <w:tr w:rsidR="006F2B85" w14:paraId="73622AA5" w14:textId="77777777">
        <w:trPr>
          <w:jc w:val="center"/>
        </w:trPr>
        <w:tc>
          <w:tcPr>
            <w:tcW w:w="360" w:type="dxa"/>
          </w:tcPr>
          <w:p w14:paraId="36F7FCC6" w14:textId="41D418A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2A8F9B7" w14:textId="77777777" w:rsidR="006F2B85" w:rsidRDefault="001E7B82">
            <w:pPr>
              <w:pStyle w:val="TableText"/>
            </w:pPr>
            <w:r>
              <w:t>entry</w:t>
            </w:r>
          </w:p>
        </w:tc>
        <w:tc>
          <w:tcPr>
            <w:tcW w:w="360" w:type="dxa"/>
          </w:tcPr>
          <w:p w14:paraId="0780CDC1" w14:textId="77777777" w:rsidR="006F2B85" w:rsidRDefault="001E7B82">
            <w:pPr>
              <w:pStyle w:val="TableText"/>
            </w:pPr>
            <w:r>
              <w:t>urn:hl7ii:2.16.840.1.113883.10.20.22.4.54:2014-06-09</w:t>
            </w:r>
          </w:p>
        </w:tc>
      </w:tr>
      <w:tr w:rsidR="006F2B85" w14:paraId="7D604CF1" w14:textId="77777777">
        <w:trPr>
          <w:jc w:val="center"/>
        </w:trPr>
        <w:tc>
          <w:tcPr>
            <w:tcW w:w="360" w:type="dxa"/>
          </w:tcPr>
          <w:p w14:paraId="180AEB5D" w14:textId="5FAA8AA3" w:rsidR="006F2B85" w:rsidRDefault="001E7B82">
            <w:pPr>
              <w:pStyle w:val="TableText"/>
              <w:ind w:left="720"/>
            </w:pPr>
            <w:hyperlink w:anchor="E_Medication_Information_V2">
              <w:r>
                <w:rPr>
                  <w:rStyle w:val="HyperlinkText9pt"/>
                </w:rPr>
                <w:t>Medication Information (V2)</w:t>
              </w:r>
            </w:hyperlink>
          </w:p>
        </w:tc>
        <w:tc>
          <w:tcPr>
            <w:tcW w:w="360" w:type="dxa"/>
          </w:tcPr>
          <w:p w14:paraId="75F40627" w14:textId="77777777" w:rsidR="006F2B85" w:rsidRDefault="001E7B82">
            <w:pPr>
              <w:pStyle w:val="TableText"/>
            </w:pPr>
            <w:r>
              <w:t>entry</w:t>
            </w:r>
          </w:p>
        </w:tc>
        <w:tc>
          <w:tcPr>
            <w:tcW w:w="360" w:type="dxa"/>
          </w:tcPr>
          <w:p w14:paraId="2D9D0F4A" w14:textId="77777777" w:rsidR="006F2B85" w:rsidRDefault="001E7B82">
            <w:pPr>
              <w:pStyle w:val="TableText"/>
            </w:pPr>
            <w:r>
              <w:t>urn:hl7ii:2.16.840.1.113883.10.20.22.4.23:2014-06-09</w:t>
            </w:r>
          </w:p>
        </w:tc>
      </w:tr>
      <w:tr w:rsidR="006F2B85" w14:paraId="6D551B36" w14:textId="77777777">
        <w:trPr>
          <w:jc w:val="center"/>
        </w:trPr>
        <w:tc>
          <w:tcPr>
            <w:tcW w:w="360" w:type="dxa"/>
          </w:tcPr>
          <w:p w14:paraId="7274A931" w14:textId="7AA71E53" w:rsidR="006F2B85" w:rsidRDefault="001E7B82">
            <w:pPr>
              <w:pStyle w:val="TableText"/>
              <w:ind w:left="720"/>
            </w:pPr>
            <w:hyperlink w:anchor="Instruction_V2">
              <w:r>
                <w:rPr>
                  <w:rStyle w:val="HyperlinkText9pt"/>
                </w:rPr>
                <w:t>Instruction (V2)</w:t>
              </w:r>
            </w:hyperlink>
          </w:p>
        </w:tc>
        <w:tc>
          <w:tcPr>
            <w:tcW w:w="360" w:type="dxa"/>
          </w:tcPr>
          <w:p w14:paraId="008BAF85" w14:textId="77777777" w:rsidR="006F2B85" w:rsidRDefault="001E7B82">
            <w:pPr>
              <w:pStyle w:val="TableText"/>
            </w:pPr>
            <w:r>
              <w:t>entry</w:t>
            </w:r>
          </w:p>
        </w:tc>
        <w:tc>
          <w:tcPr>
            <w:tcW w:w="360" w:type="dxa"/>
          </w:tcPr>
          <w:p w14:paraId="09D93864" w14:textId="77777777" w:rsidR="006F2B85" w:rsidRDefault="001E7B82">
            <w:pPr>
              <w:pStyle w:val="TableText"/>
            </w:pPr>
            <w:r>
              <w:t>urn:hl7ii:2.16.840.1.113883.10.20.22.4.20:2014-06-09</w:t>
            </w:r>
          </w:p>
        </w:tc>
      </w:tr>
      <w:tr w:rsidR="006F2B85" w14:paraId="5E0C0A47" w14:textId="77777777">
        <w:trPr>
          <w:jc w:val="center"/>
        </w:trPr>
        <w:tc>
          <w:tcPr>
            <w:tcW w:w="360" w:type="dxa"/>
          </w:tcPr>
          <w:p w14:paraId="7501C583" w14:textId="46A2FD6E" w:rsidR="006F2B85" w:rsidRDefault="001E7B82">
            <w:pPr>
              <w:pStyle w:val="TableText"/>
              <w:ind w:left="720"/>
            </w:pPr>
            <w:hyperlink w:anchor="U_Author_Participation">
              <w:r>
                <w:rPr>
                  <w:rStyle w:val="HyperlinkText9pt"/>
                </w:rPr>
                <w:t>Author Participation</w:t>
              </w:r>
            </w:hyperlink>
          </w:p>
        </w:tc>
        <w:tc>
          <w:tcPr>
            <w:tcW w:w="360" w:type="dxa"/>
          </w:tcPr>
          <w:p w14:paraId="6003218F" w14:textId="77777777" w:rsidR="006F2B85" w:rsidRDefault="001E7B82">
            <w:pPr>
              <w:pStyle w:val="TableText"/>
            </w:pPr>
            <w:r>
              <w:t>unspecified</w:t>
            </w:r>
          </w:p>
        </w:tc>
        <w:tc>
          <w:tcPr>
            <w:tcW w:w="360" w:type="dxa"/>
          </w:tcPr>
          <w:p w14:paraId="732B453C" w14:textId="77777777" w:rsidR="006F2B85" w:rsidRDefault="001E7B82">
            <w:pPr>
              <w:pStyle w:val="TableText"/>
            </w:pPr>
            <w:r>
              <w:t>urn:oid:2.16.840.1.113883.10.20.22.4.119</w:t>
            </w:r>
          </w:p>
        </w:tc>
      </w:tr>
      <w:tr w:rsidR="006F2B85" w14:paraId="00A08D75" w14:textId="77777777">
        <w:trPr>
          <w:jc w:val="center"/>
        </w:trPr>
        <w:tc>
          <w:tcPr>
            <w:tcW w:w="360" w:type="dxa"/>
          </w:tcPr>
          <w:p w14:paraId="0EF32CD3" w14:textId="5B72A451" w:rsidR="006F2B85" w:rsidRDefault="001E7B82">
            <w:pPr>
              <w:pStyle w:val="TableText"/>
              <w:ind w:left="720"/>
            </w:pPr>
            <w:hyperlink w:anchor="E_Substance_Administered_Act">
              <w:r>
                <w:rPr>
                  <w:rStyle w:val="HyperlinkText9pt"/>
                </w:rPr>
                <w:t>Substance Administered Act</w:t>
              </w:r>
            </w:hyperlink>
          </w:p>
        </w:tc>
        <w:tc>
          <w:tcPr>
            <w:tcW w:w="360" w:type="dxa"/>
          </w:tcPr>
          <w:p w14:paraId="220B44C4" w14:textId="77777777" w:rsidR="006F2B85" w:rsidRDefault="001E7B82">
            <w:pPr>
              <w:pStyle w:val="TableText"/>
            </w:pPr>
            <w:r>
              <w:t>entry</w:t>
            </w:r>
          </w:p>
        </w:tc>
        <w:tc>
          <w:tcPr>
            <w:tcW w:w="360" w:type="dxa"/>
          </w:tcPr>
          <w:p w14:paraId="2559C9D4" w14:textId="77777777" w:rsidR="006F2B85" w:rsidRDefault="001E7B82">
            <w:pPr>
              <w:pStyle w:val="TableText"/>
            </w:pPr>
            <w:r>
              <w:t>urn:oid:2.16.840.1.113883.10.20.22.4.118</w:t>
            </w:r>
          </w:p>
        </w:tc>
      </w:tr>
      <w:tr w:rsidR="006F2B85" w14:paraId="7A24E24E" w14:textId="77777777">
        <w:trPr>
          <w:jc w:val="center"/>
        </w:trPr>
        <w:tc>
          <w:tcPr>
            <w:tcW w:w="360" w:type="dxa"/>
          </w:tcPr>
          <w:p w14:paraId="2A5F60E7" w14:textId="791F7DB6" w:rsidR="006F2B85" w:rsidRDefault="001E7B82">
            <w:pPr>
              <w:pStyle w:val="TableText"/>
              <w:ind w:left="720"/>
            </w:pPr>
            <w:hyperlink w:anchor="E_Medication_Free_Text_Sig">
              <w:r>
                <w:rPr>
                  <w:rStyle w:val="HyperlinkText9pt"/>
                </w:rPr>
                <w:t>Medication Free Text Sig</w:t>
              </w:r>
            </w:hyperlink>
          </w:p>
        </w:tc>
        <w:tc>
          <w:tcPr>
            <w:tcW w:w="360" w:type="dxa"/>
          </w:tcPr>
          <w:p w14:paraId="28153585" w14:textId="77777777" w:rsidR="006F2B85" w:rsidRDefault="001E7B82">
            <w:pPr>
              <w:pStyle w:val="TableText"/>
            </w:pPr>
            <w:r>
              <w:t>entry</w:t>
            </w:r>
          </w:p>
        </w:tc>
        <w:tc>
          <w:tcPr>
            <w:tcW w:w="360" w:type="dxa"/>
          </w:tcPr>
          <w:p w14:paraId="50B2E5C0" w14:textId="77777777" w:rsidR="006F2B85" w:rsidRDefault="001E7B82">
            <w:pPr>
              <w:pStyle w:val="TableText"/>
            </w:pPr>
            <w:r>
              <w:t>urn:oid:2.16.840.1.113883.10.20.22.4.147</w:t>
            </w:r>
          </w:p>
        </w:tc>
      </w:tr>
      <w:tr w:rsidR="006F2B85" w14:paraId="0CA30984" w14:textId="77777777">
        <w:trPr>
          <w:jc w:val="center"/>
        </w:trPr>
        <w:tc>
          <w:tcPr>
            <w:tcW w:w="360" w:type="dxa"/>
          </w:tcPr>
          <w:p w14:paraId="740AD3E7" w14:textId="0D9F7FDE" w:rsidR="006F2B85" w:rsidRDefault="001E7B82">
            <w:pPr>
              <w:pStyle w:val="TableText"/>
              <w:ind w:left="720"/>
            </w:pPr>
            <w:hyperlink w:anchor="E_Medication_Dispense_V3">
              <w:r>
                <w:rPr>
                  <w:rStyle w:val="HyperlinkText9pt"/>
                </w:rPr>
                <w:t>Medication Dispense (V3)</w:t>
              </w:r>
            </w:hyperlink>
          </w:p>
        </w:tc>
        <w:tc>
          <w:tcPr>
            <w:tcW w:w="360" w:type="dxa"/>
          </w:tcPr>
          <w:p w14:paraId="5E7031A3" w14:textId="77777777" w:rsidR="006F2B85" w:rsidRDefault="001E7B82">
            <w:pPr>
              <w:pStyle w:val="TableText"/>
            </w:pPr>
            <w:r>
              <w:t>entry</w:t>
            </w:r>
          </w:p>
        </w:tc>
        <w:tc>
          <w:tcPr>
            <w:tcW w:w="360" w:type="dxa"/>
          </w:tcPr>
          <w:p w14:paraId="112D29A3" w14:textId="77777777" w:rsidR="006F2B85" w:rsidRDefault="001E7B82">
            <w:pPr>
              <w:pStyle w:val="TableText"/>
            </w:pPr>
            <w:r>
              <w:t>urn:hl7ii:2.16.840.1.113883.10.20.22.4.18:2023-05-01</w:t>
            </w:r>
          </w:p>
        </w:tc>
      </w:tr>
      <w:tr w:rsidR="006F2B85" w14:paraId="01611306" w14:textId="77777777">
        <w:trPr>
          <w:jc w:val="center"/>
        </w:trPr>
        <w:tc>
          <w:tcPr>
            <w:tcW w:w="360" w:type="dxa"/>
          </w:tcPr>
          <w:p w14:paraId="65B0C260" w14:textId="04D126ED" w:rsidR="006F2B85" w:rsidRDefault="001E7B82">
            <w:pPr>
              <w:pStyle w:val="TableText"/>
              <w:ind w:left="864"/>
            </w:pPr>
            <w:hyperlink w:anchor="U_US_Realm_Address_ADUSFIELDED">
              <w:r>
                <w:rPr>
                  <w:rStyle w:val="HyperlinkText9pt"/>
                </w:rPr>
                <w:t>US Realm Address (AD.US.FIELDED)</w:t>
              </w:r>
            </w:hyperlink>
          </w:p>
        </w:tc>
        <w:tc>
          <w:tcPr>
            <w:tcW w:w="360" w:type="dxa"/>
          </w:tcPr>
          <w:p w14:paraId="491DCA45" w14:textId="77777777" w:rsidR="006F2B85" w:rsidRDefault="001E7B82">
            <w:pPr>
              <w:pStyle w:val="TableText"/>
            </w:pPr>
            <w:r>
              <w:t>unspecified</w:t>
            </w:r>
          </w:p>
        </w:tc>
        <w:tc>
          <w:tcPr>
            <w:tcW w:w="360" w:type="dxa"/>
          </w:tcPr>
          <w:p w14:paraId="16E59A67" w14:textId="77777777" w:rsidR="006F2B85" w:rsidRDefault="001E7B82">
            <w:pPr>
              <w:pStyle w:val="TableText"/>
            </w:pPr>
            <w:r>
              <w:t>urn:oid:2.16.840.1.113883.10.20.22.5.2</w:t>
            </w:r>
          </w:p>
        </w:tc>
      </w:tr>
      <w:tr w:rsidR="006F2B85" w14:paraId="3322869C" w14:textId="77777777">
        <w:trPr>
          <w:jc w:val="center"/>
        </w:trPr>
        <w:tc>
          <w:tcPr>
            <w:tcW w:w="360" w:type="dxa"/>
          </w:tcPr>
          <w:p w14:paraId="04238A1A" w14:textId="2EC24DD3" w:rsidR="006F2B85" w:rsidRDefault="001E7B82">
            <w:pPr>
              <w:pStyle w:val="TableText"/>
              <w:ind w:left="864"/>
            </w:pPr>
            <w:hyperlink w:anchor="E_Medication_Supply_Order_V2">
              <w:r>
                <w:rPr>
                  <w:rStyle w:val="HyperlinkText9pt"/>
                </w:rPr>
                <w:t>Medication Supply Order (V2)</w:t>
              </w:r>
            </w:hyperlink>
          </w:p>
        </w:tc>
        <w:tc>
          <w:tcPr>
            <w:tcW w:w="360" w:type="dxa"/>
          </w:tcPr>
          <w:p w14:paraId="6275AE68" w14:textId="77777777" w:rsidR="006F2B85" w:rsidRDefault="001E7B82">
            <w:pPr>
              <w:pStyle w:val="TableText"/>
            </w:pPr>
            <w:r>
              <w:t>entry</w:t>
            </w:r>
          </w:p>
        </w:tc>
        <w:tc>
          <w:tcPr>
            <w:tcW w:w="360" w:type="dxa"/>
          </w:tcPr>
          <w:p w14:paraId="57B0C280" w14:textId="77777777" w:rsidR="006F2B85" w:rsidRDefault="001E7B82">
            <w:pPr>
              <w:pStyle w:val="TableText"/>
            </w:pPr>
            <w:r>
              <w:t>urn:hl7ii:2.16.840.1.113883.10.20.22.4.17:2014-06-09</w:t>
            </w:r>
          </w:p>
        </w:tc>
      </w:tr>
      <w:tr w:rsidR="006F2B85" w14:paraId="5A21ACD5" w14:textId="77777777">
        <w:trPr>
          <w:jc w:val="center"/>
        </w:trPr>
        <w:tc>
          <w:tcPr>
            <w:tcW w:w="360" w:type="dxa"/>
          </w:tcPr>
          <w:p w14:paraId="4E92EDE8" w14:textId="31171998" w:rsidR="006F2B85" w:rsidRDefault="001E7B82">
            <w:pPr>
              <w:pStyle w:val="TableText"/>
              <w:ind w:left="1008"/>
            </w:pPr>
            <w:hyperlink w:anchor="E_Medication_Information_V2">
              <w:r>
                <w:rPr>
                  <w:rStyle w:val="HyperlinkText9pt"/>
                </w:rPr>
                <w:t>Medication Information (V2)</w:t>
              </w:r>
            </w:hyperlink>
          </w:p>
        </w:tc>
        <w:tc>
          <w:tcPr>
            <w:tcW w:w="360" w:type="dxa"/>
          </w:tcPr>
          <w:p w14:paraId="75BDB1F3" w14:textId="77777777" w:rsidR="006F2B85" w:rsidRDefault="001E7B82">
            <w:pPr>
              <w:pStyle w:val="TableText"/>
            </w:pPr>
            <w:r>
              <w:t>entry</w:t>
            </w:r>
          </w:p>
        </w:tc>
        <w:tc>
          <w:tcPr>
            <w:tcW w:w="360" w:type="dxa"/>
          </w:tcPr>
          <w:p w14:paraId="09609ADC" w14:textId="77777777" w:rsidR="006F2B85" w:rsidRDefault="001E7B82">
            <w:pPr>
              <w:pStyle w:val="TableText"/>
            </w:pPr>
            <w:r>
              <w:t>urn:hl7ii:2.16.840.1.113883.10.20.22.4.23:2014-06-09</w:t>
            </w:r>
          </w:p>
        </w:tc>
      </w:tr>
      <w:tr w:rsidR="006F2B85" w14:paraId="014726FD" w14:textId="77777777">
        <w:trPr>
          <w:jc w:val="center"/>
        </w:trPr>
        <w:tc>
          <w:tcPr>
            <w:tcW w:w="360" w:type="dxa"/>
          </w:tcPr>
          <w:p w14:paraId="58F04916" w14:textId="7C735DAD" w:rsidR="006F2B85" w:rsidRDefault="001E7B82">
            <w:pPr>
              <w:pStyle w:val="TableText"/>
              <w:ind w:left="1008"/>
            </w:pPr>
            <w:hyperlink w:anchor="Instruction_V2">
              <w:r>
                <w:rPr>
                  <w:rStyle w:val="HyperlinkText9pt"/>
                </w:rPr>
                <w:t>Instruction (V2)</w:t>
              </w:r>
            </w:hyperlink>
          </w:p>
        </w:tc>
        <w:tc>
          <w:tcPr>
            <w:tcW w:w="360" w:type="dxa"/>
          </w:tcPr>
          <w:p w14:paraId="1530A570" w14:textId="77777777" w:rsidR="006F2B85" w:rsidRDefault="001E7B82">
            <w:pPr>
              <w:pStyle w:val="TableText"/>
            </w:pPr>
            <w:r>
              <w:t>entry</w:t>
            </w:r>
          </w:p>
        </w:tc>
        <w:tc>
          <w:tcPr>
            <w:tcW w:w="360" w:type="dxa"/>
          </w:tcPr>
          <w:p w14:paraId="0647885E" w14:textId="77777777" w:rsidR="006F2B85" w:rsidRDefault="001E7B82">
            <w:pPr>
              <w:pStyle w:val="TableText"/>
            </w:pPr>
            <w:r>
              <w:t>urn:hl7ii:2.16.840.1.113883.10.20.22.4.20:2014-06-09</w:t>
            </w:r>
          </w:p>
        </w:tc>
      </w:tr>
      <w:tr w:rsidR="006F2B85" w14:paraId="28ECF80A" w14:textId="77777777">
        <w:trPr>
          <w:jc w:val="center"/>
        </w:trPr>
        <w:tc>
          <w:tcPr>
            <w:tcW w:w="360" w:type="dxa"/>
          </w:tcPr>
          <w:p w14:paraId="21AF6B2A" w14:textId="02A9B8FA"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1AEE706" w14:textId="77777777" w:rsidR="006F2B85" w:rsidRDefault="001E7B82">
            <w:pPr>
              <w:pStyle w:val="TableText"/>
            </w:pPr>
            <w:r>
              <w:t>entry</w:t>
            </w:r>
          </w:p>
        </w:tc>
        <w:tc>
          <w:tcPr>
            <w:tcW w:w="360" w:type="dxa"/>
          </w:tcPr>
          <w:p w14:paraId="0DE1C270" w14:textId="77777777" w:rsidR="006F2B85" w:rsidRDefault="001E7B82">
            <w:pPr>
              <w:pStyle w:val="TableText"/>
            </w:pPr>
            <w:r>
              <w:t>urn:hl7ii:2.16.840.1.113883.10.20.22.4.54:2014-06-09</w:t>
            </w:r>
          </w:p>
        </w:tc>
      </w:tr>
      <w:tr w:rsidR="006F2B85" w14:paraId="50C93536" w14:textId="77777777">
        <w:trPr>
          <w:jc w:val="center"/>
        </w:trPr>
        <w:tc>
          <w:tcPr>
            <w:tcW w:w="360" w:type="dxa"/>
          </w:tcPr>
          <w:p w14:paraId="25F457B3" w14:textId="19DDB857" w:rsidR="006F2B85" w:rsidRDefault="001E7B82">
            <w:pPr>
              <w:pStyle w:val="TableText"/>
              <w:ind w:left="864"/>
            </w:pPr>
            <w:hyperlink w:anchor="E_Medication_Information_V2">
              <w:r>
                <w:rPr>
                  <w:rStyle w:val="HyperlinkText9pt"/>
                </w:rPr>
                <w:t>Medication Information (V2)</w:t>
              </w:r>
            </w:hyperlink>
          </w:p>
        </w:tc>
        <w:tc>
          <w:tcPr>
            <w:tcW w:w="360" w:type="dxa"/>
          </w:tcPr>
          <w:p w14:paraId="29D52D1E" w14:textId="77777777" w:rsidR="006F2B85" w:rsidRDefault="001E7B82">
            <w:pPr>
              <w:pStyle w:val="TableText"/>
            </w:pPr>
            <w:r>
              <w:t>entry</w:t>
            </w:r>
          </w:p>
        </w:tc>
        <w:tc>
          <w:tcPr>
            <w:tcW w:w="360" w:type="dxa"/>
          </w:tcPr>
          <w:p w14:paraId="7230AF7D" w14:textId="77777777" w:rsidR="006F2B85" w:rsidRDefault="001E7B82">
            <w:pPr>
              <w:pStyle w:val="TableText"/>
            </w:pPr>
            <w:r>
              <w:t>urn:hl7ii:2.16.840.1.113883.10.20.22.4.23:2014-06-09</w:t>
            </w:r>
          </w:p>
        </w:tc>
      </w:tr>
      <w:tr w:rsidR="006F2B85" w14:paraId="267175C9" w14:textId="77777777">
        <w:trPr>
          <w:jc w:val="center"/>
        </w:trPr>
        <w:tc>
          <w:tcPr>
            <w:tcW w:w="360" w:type="dxa"/>
          </w:tcPr>
          <w:p w14:paraId="520B3A8C" w14:textId="0E03313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3D1F636" w14:textId="77777777" w:rsidR="006F2B85" w:rsidRDefault="001E7B82">
            <w:pPr>
              <w:pStyle w:val="TableText"/>
            </w:pPr>
            <w:r>
              <w:t>entry</w:t>
            </w:r>
          </w:p>
        </w:tc>
        <w:tc>
          <w:tcPr>
            <w:tcW w:w="360" w:type="dxa"/>
          </w:tcPr>
          <w:p w14:paraId="78DF37ED" w14:textId="77777777" w:rsidR="006F2B85" w:rsidRDefault="001E7B82">
            <w:pPr>
              <w:pStyle w:val="TableText"/>
            </w:pPr>
            <w:r>
              <w:t>urn:hl7ii:2.16.840.1.113883.10.20.22.4.54:2014-06-09</w:t>
            </w:r>
          </w:p>
        </w:tc>
      </w:tr>
      <w:tr w:rsidR="006F2B85" w14:paraId="2B8A5FB3" w14:textId="77777777">
        <w:trPr>
          <w:jc w:val="center"/>
        </w:trPr>
        <w:tc>
          <w:tcPr>
            <w:tcW w:w="360" w:type="dxa"/>
          </w:tcPr>
          <w:p w14:paraId="69C06F11" w14:textId="5625C829"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1671D138" w14:textId="77777777" w:rsidR="006F2B85" w:rsidRDefault="001E7B82">
            <w:pPr>
              <w:pStyle w:val="TableText"/>
            </w:pPr>
            <w:r>
              <w:t>entry</w:t>
            </w:r>
          </w:p>
        </w:tc>
        <w:tc>
          <w:tcPr>
            <w:tcW w:w="360" w:type="dxa"/>
          </w:tcPr>
          <w:p w14:paraId="2774165B" w14:textId="77777777" w:rsidR="006F2B85" w:rsidRDefault="001E7B82">
            <w:pPr>
              <w:pStyle w:val="TableText"/>
            </w:pPr>
            <w:r>
              <w:t>urn:hl7ii:2.16.840.1.113883.10.20.22.4.14:2025-08-01</w:t>
            </w:r>
          </w:p>
        </w:tc>
      </w:tr>
      <w:tr w:rsidR="006F2B85" w14:paraId="5D898B44" w14:textId="77777777">
        <w:trPr>
          <w:jc w:val="center"/>
        </w:trPr>
        <w:tc>
          <w:tcPr>
            <w:tcW w:w="360" w:type="dxa"/>
          </w:tcPr>
          <w:p w14:paraId="76862A2B" w14:textId="0670C54E" w:rsidR="006F2B85" w:rsidRDefault="001E7B82">
            <w:pPr>
              <w:pStyle w:val="TableText"/>
              <w:ind w:left="720"/>
            </w:pPr>
            <w:hyperlink w:anchor="E_Product_Instance">
              <w:r>
                <w:rPr>
                  <w:rStyle w:val="HyperlinkText9pt"/>
                </w:rPr>
                <w:t>Product Instance</w:t>
              </w:r>
            </w:hyperlink>
          </w:p>
        </w:tc>
        <w:tc>
          <w:tcPr>
            <w:tcW w:w="360" w:type="dxa"/>
          </w:tcPr>
          <w:p w14:paraId="140CB327" w14:textId="77777777" w:rsidR="006F2B85" w:rsidRDefault="001E7B82">
            <w:pPr>
              <w:pStyle w:val="TableText"/>
            </w:pPr>
            <w:r>
              <w:t>entry</w:t>
            </w:r>
          </w:p>
        </w:tc>
        <w:tc>
          <w:tcPr>
            <w:tcW w:w="360" w:type="dxa"/>
          </w:tcPr>
          <w:p w14:paraId="464198A3" w14:textId="77777777" w:rsidR="006F2B85" w:rsidRDefault="001E7B82">
            <w:pPr>
              <w:pStyle w:val="TableText"/>
            </w:pPr>
            <w:r>
              <w:t>urn:oid:2.16.840.1.113883.10.20.22.4.37</w:t>
            </w:r>
          </w:p>
        </w:tc>
      </w:tr>
      <w:tr w:rsidR="006F2B85" w14:paraId="40DCD7C7" w14:textId="77777777">
        <w:trPr>
          <w:jc w:val="center"/>
        </w:trPr>
        <w:tc>
          <w:tcPr>
            <w:tcW w:w="360" w:type="dxa"/>
          </w:tcPr>
          <w:p w14:paraId="00B098AF" w14:textId="5BF520E4" w:rsidR="006F2B85" w:rsidRDefault="001E7B82">
            <w:pPr>
              <w:pStyle w:val="TableText"/>
              <w:ind w:left="720"/>
            </w:pPr>
            <w:hyperlink w:anchor="Indication_V2">
              <w:r>
                <w:rPr>
                  <w:rStyle w:val="HyperlinkText9pt"/>
                </w:rPr>
                <w:t>Indication (V2)</w:t>
              </w:r>
            </w:hyperlink>
          </w:p>
        </w:tc>
        <w:tc>
          <w:tcPr>
            <w:tcW w:w="360" w:type="dxa"/>
          </w:tcPr>
          <w:p w14:paraId="11DE110C" w14:textId="77777777" w:rsidR="006F2B85" w:rsidRDefault="001E7B82">
            <w:pPr>
              <w:pStyle w:val="TableText"/>
            </w:pPr>
            <w:r>
              <w:t>entry</w:t>
            </w:r>
          </w:p>
        </w:tc>
        <w:tc>
          <w:tcPr>
            <w:tcW w:w="360" w:type="dxa"/>
          </w:tcPr>
          <w:p w14:paraId="0F40B7EE" w14:textId="77777777" w:rsidR="006F2B85" w:rsidRDefault="001E7B82">
            <w:pPr>
              <w:pStyle w:val="TableText"/>
            </w:pPr>
            <w:r>
              <w:t>urn:hl7ii:2.16.840.1.113883.10.20.22.4.19:2014-06-09</w:t>
            </w:r>
          </w:p>
        </w:tc>
      </w:tr>
      <w:tr w:rsidR="006F2B85" w14:paraId="5655E51A" w14:textId="77777777">
        <w:trPr>
          <w:jc w:val="center"/>
        </w:trPr>
        <w:tc>
          <w:tcPr>
            <w:tcW w:w="360" w:type="dxa"/>
          </w:tcPr>
          <w:p w14:paraId="734EB2DC" w14:textId="0515113A" w:rsidR="006F2B85" w:rsidRDefault="001E7B82">
            <w:pPr>
              <w:pStyle w:val="TableText"/>
              <w:ind w:left="720"/>
            </w:pPr>
            <w:hyperlink w:anchor="Instruction_V2">
              <w:r>
                <w:rPr>
                  <w:rStyle w:val="HyperlinkText9pt"/>
                </w:rPr>
                <w:t>Instruction (V2)</w:t>
              </w:r>
            </w:hyperlink>
          </w:p>
        </w:tc>
        <w:tc>
          <w:tcPr>
            <w:tcW w:w="360" w:type="dxa"/>
          </w:tcPr>
          <w:p w14:paraId="2D30A80C" w14:textId="77777777" w:rsidR="006F2B85" w:rsidRDefault="001E7B82">
            <w:pPr>
              <w:pStyle w:val="TableText"/>
            </w:pPr>
            <w:r>
              <w:t>entry</w:t>
            </w:r>
          </w:p>
        </w:tc>
        <w:tc>
          <w:tcPr>
            <w:tcW w:w="360" w:type="dxa"/>
          </w:tcPr>
          <w:p w14:paraId="3EAB8D3B" w14:textId="77777777" w:rsidR="006F2B85" w:rsidRDefault="001E7B82">
            <w:pPr>
              <w:pStyle w:val="TableText"/>
            </w:pPr>
            <w:r>
              <w:t>urn:hl7ii:2.16.840.1.113883.10.20.22.4.20:2014-06-09</w:t>
            </w:r>
          </w:p>
        </w:tc>
      </w:tr>
      <w:tr w:rsidR="006F2B85" w14:paraId="6020AF75" w14:textId="77777777">
        <w:trPr>
          <w:jc w:val="center"/>
        </w:trPr>
        <w:tc>
          <w:tcPr>
            <w:tcW w:w="360" w:type="dxa"/>
          </w:tcPr>
          <w:p w14:paraId="3842FA07" w14:textId="56415746" w:rsidR="006F2B85" w:rsidRDefault="001E7B82">
            <w:pPr>
              <w:pStyle w:val="TableText"/>
              <w:ind w:left="720"/>
            </w:pPr>
            <w:hyperlink w:anchor="U_Author_Participation">
              <w:r>
                <w:rPr>
                  <w:rStyle w:val="HyperlinkText9pt"/>
                </w:rPr>
                <w:t>Author Participation</w:t>
              </w:r>
            </w:hyperlink>
          </w:p>
        </w:tc>
        <w:tc>
          <w:tcPr>
            <w:tcW w:w="360" w:type="dxa"/>
          </w:tcPr>
          <w:p w14:paraId="7C7EA160" w14:textId="77777777" w:rsidR="006F2B85" w:rsidRDefault="001E7B82">
            <w:pPr>
              <w:pStyle w:val="TableText"/>
            </w:pPr>
            <w:r>
              <w:t>unspecified</w:t>
            </w:r>
          </w:p>
        </w:tc>
        <w:tc>
          <w:tcPr>
            <w:tcW w:w="360" w:type="dxa"/>
          </w:tcPr>
          <w:p w14:paraId="2101E0FB" w14:textId="77777777" w:rsidR="006F2B85" w:rsidRDefault="001E7B82">
            <w:pPr>
              <w:pStyle w:val="TableText"/>
            </w:pPr>
            <w:r>
              <w:t>urn:oid:2.16.840.1.113883.10.20.22.4.119</w:t>
            </w:r>
          </w:p>
        </w:tc>
      </w:tr>
      <w:tr w:rsidR="006F2B85" w14:paraId="19AB11C5" w14:textId="77777777">
        <w:trPr>
          <w:jc w:val="center"/>
        </w:trPr>
        <w:tc>
          <w:tcPr>
            <w:tcW w:w="360" w:type="dxa"/>
          </w:tcPr>
          <w:p w14:paraId="60F81722" w14:textId="4D0364B3" w:rsidR="006F2B85" w:rsidRDefault="001E7B82">
            <w:pPr>
              <w:pStyle w:val="TableText"/>
              <w:ind w:left="720"/>
            </w:pPr>
            <w:hyperlink w:anchor="E_Medication_Activity_NHCS_V3">
              <w:r>
                <w:rPr>
                  <w:rStyle w:val="HyperlinkText9pt"/>
                </w:rPr>
                <w:t>Medication Activity (NHCS V3)</w:t>
              </w:r>
            </w:hyperlink>
          </w:p>
        </w:tc>
        <w:tc>
          <w:tcPr>
            <w:tcW w:w="360" w:type="dxa"/>
          </w:tcPr>
          <w:p w14:paraId="289C6851" w14:textId="77777777" w:rsidR="006F2B85" w:rsidRDefault="001E7B82">
            <w:pPr>
              <w:pStyle w:val="TableText"/>
            </w:pPr>
            <w:r>
              <w:t>entry</w:t>
            </w:r>
          </w:p>
        </w:tc>
        <w:tc>
          <w:tcPr>
            <w:tcW w:w="360" w:type="dxa"/>
          </w:tcPr>
          <w:p w14:paraId="135AB3A9" w14:textId="77777777" w:rsidR="006F2B85" w:rsidRDefault="001E7B82">
            <w:pPr>
              <w:pStyle w:val="TableText"/>
            </w:pPr>
            <w:r>
              <w:t>urn:hl7ii:2.16.840.1.113883.10.20.22.4.16:2025-08-01</w:t>
            </w:r>
          </w:p>
        </w:tc>
      </w:tr>
      <w:tr w:rsidR="006F2B85" w14:paraId="539B19F1" w14:textId="77777777">
        <w:trPr>
          <w:jc w:val="center"/>
        </w:trPr>
        <w:tc>
          <w:tcPr>
            <w:tcW w:w="360" w:type="dxa"/>
          </w:tcPr>
          <w:p w14:paraId="52D56EF5" w14:textId="6F276721" w:rsidR="006F2B85" w:rsidRDefault="001E7B82">
            <w:pPr>
              <w:pStyle w:val="TableText"/>
              <w:ind w:left="864"/>
            </w:pPr>
            <w:hyperlink w:anchor="E_Drug_Vehicle">
              <w:r>
                <w:rPr>
                  <w:rStyle w:val="HyperlinkText9pt"/>
                </w:rPr>
                <w:t>Drug Vehicle</w:t>
              </w:r>
            </w:hyperlink>
          </w:p>
        </w:tc>
        <w:tc>
          <w:tcPr>
            <w:tcW w:w="360" w:type="dxa"/>
          </w:tcPr>
          <w:p w14:paraId="610E9647" w14:textId="77777777" w:rsidR="006F2B85" w:rsidRDefault="001E7B82">
            <w:pPr>
              <w:pStyle w:val="TableText"/>
            </w:pPr>
            <w:r>
              <w:t>entry</w:t>
            </w:r>
          </w:p>
        </w:tc>
        <w:tc>
          <w:tcPr>
            <w:tcW w:w="360" w:type="dxa"/>
          </w:tcPr>
          <w:p w14:paraId="07A80381" w14:textId="77777777" w:rsidR="006F2B85" w:rsidRDefault="001E7B82">
            <w:pPr>
              <w:pStyle w:val="TableText"/>
            </w:pPr>
            <w:r>
              <w:t>urn:oid:2.16.840.1.113883.10.20.22.4.24</w:t>
            </w:r>
          </w:p>
        </w:tc>
      </w:tr>
      <w:tr w:rsidR="006F2B85" w14:paraId="2CB86187" w14:textId="77777777">
        <w:trPr>
          <w:jc w:val="center"/>
        </w:trPr>
        <w:tc>
          <w:tcPr>
            <w:tcW w:w="360" w:type="dxa"/>
          </w:tcPr>
          <w:p w14:paraId="003F2798" w14:textId="503AF5A7" w:rsidR="006F2B85" w:rsidRDefault="001E7B82">
            <w:pPr>
              <w:pStyle w:val="TableText"/>
              <w:ind w:left="864"/>
            </w:pPr>
            <w:hyperlink w:anchor="Indication_V2">
              <w:r>
                <w:rPr>
                  <w:rStyle w:val="HyperlinkText9pt"/>
                </w:rPr>
                <w:t>Indication (V2)</w:t>
              </w:r>
            </w:hyperlink>
          </w:p>
        </w:tc>
        <w:tc>
          <w:tcPr>
            <w:tcW w:w="360" w:type="dxa"/>
          </w:tcPr>
          <w:p w14:paraId="11DE9B0F" w14:textId="77777777" w:rsidR="006F2B85" w:rsidRDefault="001E7B82">
            <w:pPr>
              <w:pStyle w:val="TableText"/>
            </w:pPr>
            <w:r>
              <w:t>entry</w:t>
            </w:r>
          </w:p>
        </w:tc>
        <w:tc>
          <w:tcPr>
            <w:tcW w:w="360" w:type="dxa"/>
          </w:tcPr>
          <w:p w14:paraId="23EF41B4" w14:textId="77777777" w:rsidR="006F2B85" w:rsidRDefault="001E7B82">
            <w:pPr>
              <w:pStyle w:val="TableText"/>
            </w:pPr>
            <w:r>
              <w:t>urn:hl7ii:2.16.840.1.113883.10.20.22.4.19:2014-06-09</w:t>
            </w:r>
          </w:p>
        </w:tc>
      </w:tr>
      <w:tr w:rsidR="006F2B85" w14:paraId="50F5A5D3" w14:textId="77777777">
        <w:trPr>
          <w:jc w:val="center"/>
        </w:trPr>
        <w:tc>
          <w:tcPr>
            <w:tcW w:w="360" w:type="dxa"/>
          </w:tcPr>
          <w:p w14:paraId="38823A81" w14:textId="65DB3A94" w:rsidR="006F2B85" w:rsidRDefault="001E7B82">
            <w:pPr>
              <w:pStyle w:val="TableText"/>
              <w:ind w:left="864"/>
            </w:pPr>
            <w:hyperlink w:anchor="E_Medication_Supply_Order_V2">
              <w:r>
                <w:rPr>
                  <w:rStyle w:val="HyperlinkText9pt"/>
                </w:rPr>
                <w:t>Medication Supply Order (V2)</w:t>
              </w:r>
            </w:hyperlink>
          </w:p>
        </w:tc>
        <w:tc>
          <w:tcPr>
            <w:tcW w:w="360" w:type="dxa"/>
          </w:tcPr>
          <w:p w14:paraId="770B451F" w14:textId="77777777" w:rsidR="006F2B85" w:rsidRDefault="001E7B82">
            <w:pPr>
              <w:pStyle w:val="TableText"/>
            </w:pPr>
            <w:r>
              <w:t>entry</w:t>
            </w:r>
          </w:p>
        </w:tc>
        <w:tc>
          <w:tcPr>
            <w:tcW w:w="360" w:type="dxa"/>
          </w:tcPr>
          <w:p w14:paraId="0667A370" w14:textId="77777777" w:rsidR="006F2B85" w:rsidRDefault="001E7B82">
            <w:pPr>
              <w:pStyle w:val="TableText"/>
            </w:pPr>
            <w:r>
              <w:t>urn:hl7ii:2.16.840.1.113883.10.20.22.4.17:2014-06-09</w:t>
            </w:r>
          </w:p>
        </w:tc>
      </w:tr>
      <w:tr w:rsidR="006F2B85" w14:paraId="626E9A2D" w14:textId="77777777">
        <w:trPr>
          <w:jc w:val="center"/>
        </w:trPr>
        <w:tc>
          <w:tcPr>
            <w:tcW w:w="360" w:type="dxa"/>
          </w:tcPr>
          <w:p w14:paraId="7AE77AF2" w14:textId="47B6D472" w:rsidR="006F2B85" w:rsidRDefault="001E7B82">
            <w:pPr>
              <w:pStyle w:val="TableText"/>
              <w:ind w:left="1008"/>
            </w:pPr>
            <w:hyperlink w:anchor="E_Medication_Information_V2">
              <w:r>
                <w:rPr>
                  <w:rStyle w:val="HyperlinkText9pt"/>
                </w:rPr>
                <w:t>Medication Information (V2)</w:t>
              </w:r>
            </w:hyperlink>
          </w:p>
        </w:tc>
        <w:tc>
          <w:tcPr>
            <w:tcW w:w="360" w:type="dxa"/>
          </w:tcPr>
          <w:p w14:paraId="1D649A51" w14:textId="77777777" w:rsidR="006F2B85" w:rsidRDefault="001E7B82">
            <w:pPr>
              <w:pStyle w:val="TableText"/>
            </w:pPr>
            <w:r>
              <w:t>entry</w:t>
            </w:r>
          </w:p>
        </w:tc>
        <w:tc>
          <w:tcPr>
            <w:tcW w:w="360" w:type="dxa"/>
          </w:tcPr>
          <w:p w14:paraId="3780C767" w14:textId="77777777" w:rsidR="006F2B85" w:rsidRDefault="001E7B82">
            <w:pPr>
              <w:pStyle w:val="TableText"/>
            </w:pPr>
            <w:r>
              <w:t>urn:hl7ii:2.16.840.1.113883.10.20.22.4.23:2014-06-09</w:t>
            </w:r>
          </w:p>
        </w:tc>
      </w:tr>
      <w:tr w:rsidR="006F2B85" w14:paraId="5F245CBB" w14:textId="77777777">
        <w:trPr>
          <w:jc w:val="center"/>
        </w:trPr>
        <w:tc>
          <w:tcPr>
            <w:tcW w:w="360" w:type="dxa"/>
          </w:tcPr>
          <w:p w14:paraId="481D8F6E" w14:textId="5D07C4B2" w:rsidR="006F2B85" w:rsidRDefault="001E7B82">
            <w:pPr>
              <w:pStyle w:val="TableText"/>
              <w:ind w:left="1008"/>
            </w:pPr>
            <w:hyperlink w:anchor="Instruction_V2">
              <w:r>
                <w:rPr>
                  <w:rStyle w:val="HyperlinkText9pt"/>
                </w:rPr>
                <w:t>Instruction (V2)</w:t>
              </w:r>
            </w:hyperlink>
          </w:p>
        </w:tc>
        <w:tc>
          <w:tcPr>
            <w:tcW w:w="360" w:type="dxa"/>
          </w:tcPr>
          <w:p w14:paraId="31145C0F" w14:textId="77777777" w:rsidR="006F2B85" w:rsidRDefault="001E7B82">
            <w:pPr>
              <w:pStyle w:val="TableText"/>
            </w:pPr>
            <w:r>
              <w:t>entry</w:t>
            </w:r>
          </w:p>
        </w:tc>
        <w:tc>
          <w:tcPr>
            <w:tcW w:w="360" w:type="dxa"/>
          </w:tcPr>
          <w:p w14:paraId="751C70E8" w14:textId="77777777" w:rsidR="006F2B85" w:rsidRDefault="001E7B82">
            <w:pPr>
              <w:pStyle w:val="TableText"/>
            </w:pPr>
            <w:r>
              <w:t>urn:hl7ii:2.16.840.1.113883.10.20.22.4.20:2014-06-09</w:t>
            </w:r>
          </w:p>
        </w:tc>
      </w:tr>
      <w:tr w:rsidR="006F2B85" w14:paraId="36E33C5E" w14:textId="77777777">
        <w:trPr>
          <w:jc w:val="center"/>
        </w:trPr>
        <w:tc>
          <w:tcPr>
            <w:tcW w:w="360" w:type="dxa"/>
          </w:tcPr>
          <w:p w14:paraId="110653DE" w14:textId="5B5A5F72"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ACC2EA3" w14:textId="77777777" w:rsidR="006F2B85" w:rsidRDefault="001E7B82">
            <w:pPr>
              <w:pStyle w:val="TableText"/>
            </w:pPr>
            <w:r>
              <w:t>entry</w:t>
            </w:r>
          </w:p>
        </w:tc>
        <w:tc>
          <w:tcPr>
            <w:tcW w:w="360" w:type="dxa"/>
          </w:tcPr>
          <w:p w14:paraId="4625E587" w14:textId="77777777" w:rsidR="006F2B85" w:rsidRDefault="001E7B82">
            <w:pPr>
              <w:pStyle w:val="TableText"/>
            </w:pPr>
            <w:r>
              <w:t>urn:hl7ii:2.16.840.1.113883.10.20.22.4.54:2014-06-09</w:t>
            </w:r>
          </w:p>
        </w:tc>
      </w:tr>
      <w:tr w:rsidR="006F2B85" w14:paraId="74737257" w14:textId="77777777">
        <w:trPr>
          <w:jc w:val="center"/>
        </w:trPr>
        <w:tc>
          <w:tcPr>
            <w:tcW w:w="360" w:type="dxa"/>
          </w:tcPr>
          <w:p w14:paraId="468FB133" w14:textId="3A626F75" w:rsidR="006F2B85" w:rsidRDefault="001E7B82">
            <w:pPr>
              <w:pStyle w:val="TableText"/>
              <w:ind w:left="864"/>
            </w:pPr>
            <w:hyperlink w:anchor="E_Medication_Information_V2">
              <w:r>
                <w:rPr>
                  <w:rStyle w:val="HyperlinkText9pt"/>
                </w:rPr>
                <w:t>Medication Information (V2)</w:t>
              </w:r>
            </w:hyperlink>
          </w:p>
        </w:tc>
        <w:tc>
          <w:tcPr>
            <w:tcW w:w="360" w:type="dxa"/>
          </w:tcPr>
          <w:p w14:paraId="118DBD35" w14:textId="77777777" w:rsidR="006F2B85" w:rsidRDefault="001E7B82">
            <w:pPr>
              <w:pStyle w:val="TableText"/>
            </w:pPr>
            <w:r>
              <w:t>entry</w:t>
            </w:r>
          </w:p>
        </w:tc>
        <w:tc>
          <w:tcPr>
            <w:tcW w:w="360" w:type="dxa"/>
          </w:tcPr>
          <w:p w14:paraId="05A05F44" w14:textId="77777777" w:rsidR="006F2B85" w:rsidRDefault="001E7B82">
            <w:pPr>
              <w:pStyle w:val="TableText"/>
            </w:pPr>
            <w:r>
              <w:t>urn:hl7ii:2.16.840.1.113883.10.20.22.4.23:2014-06-09</w:t>
            </w:r>
          </w:p>
        </w:tc>
      </w:tr>
      <w:tr w:rsidR="006F2B85" w14:paraId="37B2D120" w14:textId="77777777">
        <w:trPr>
          <w:jc w:val="center"/>
        </w:trPr>
        <w:tc>
          <w:tcPr>
            <w:tcW w:w="360" w:type="dxa"/>
          </w:tcPr>
          <w:p w14:paraId="0BF66E1E" w14:textId="4AE90E48" w:rsidR="006F2B85" w:rsidRDefault="001E7B82">
            <w:pPr>
              <w:pStyle w:val="TableText"/>
              <w:ind w:left="864"/>
            </w:pPr>
            <w:hyperlink w:anchor="Instruction_V2">
              <w:r>
                <w:rPr>
                  <w:rStyle w:val="HyperlinkText9pt"/>
                </w:rPr>
                <w:t>Instruction (V2)</w:t>
              </w:r>
            </w:hyperlink>
          </w:p>
        </w:tc>
        <w:tc>
          <w:tcPr>
            <w:tcW w:w="360" w:type="dxa"/>
          </w:tcPr>
          <w:p w14:paraId="07EB27C7" w14:textId="77777777" w:rsidR="006F2B85" w:rsidRDefault="001E7B82">
            <w:pPr>
              <w:pStyle w:val="TableText"/>
            </w:pPr>
            <w:r>
              <w:t>entry</w:t>
            </w:r>
          </w:p>
        </w:tc>
        <w:tc>
          <w:tcPr>
            <w:tcW w:w="360" w:type="dxa"/>
          </w:tcPr>
          <w:p w14:paraId="6361BD94" w14:textId="77777777" w:rsidR="006F2B85" w:rsidRDefault="001E7B82">
            <w:pPr>
              <w:pStyle w:val="TableText"/>
            </w:pPr>
            <w:r>
              <w:t>urn:hl7ii:2.16.840.1.113883.10.20.22.4.20:2014-06-09</w:t>
            </w:r>
          </w:p>
        </w:tc>
      </w:tr>
      <w:tr w:rsidR="006F2B85" w14:paraId="23D1F863" w14:textId="77777777">
        <w:trPr>
          <w:jc w:val="center"/>
        </w:trPr>
        <w:tc>
          <w:tcPr>
            <w:tcW w:w="360" w:type="dxa"/>
          </w:tcPr>
          <w:p w14:paraId="620D83DA" w14:textId="45535412" w:rsidR="006F2B85" w:rsidRDefault="001E7B82">
            <w:pPr>
              <w:pStyle w:val="TableText"/>
              <w:ind w:left="864"/>
            </w:pPr>
            <w:hyperlink w:anchor="U_Author_Participation">
              <w:r>
                <w:rPr>
                  <w:rStyle w:val="HyperlinkText9pt"/>
                </w:rPr>
                <w:t>Author Participation</w:t>
              </w:r>
            </w:hyperlink>
          </w:p>
        </w:tc>
        <w:tc>
          <w:tcPr>
            <w:tcW w:w="360" w:type="dxa"/>
          </w:tcPr>
          <w:p w14:paraId="3B882A1F" w14:textId="77777777" w:rsidR="006F2B85" w:rsidRDefault="001E7B82">
            <w:pPr>
              <w:pStyle w:val="TableText"/>
            </w:pPr>
            <w:r>
              <w:t>unspecified</w:t>
            </w:r>
          </w:p>
        </w:tc>
        <w:tc>
          <w:tcPr>
            <w:tcW w:w="360" w:type="dxa"/>
          </w:tcPr>
          <w:p w14:paraId="71C4BEA0" w14:textId="77777777" w:rsidR="006F2B85" w:rsidRDefault="001E7B82">
            <w:pPr>
              <w:pStyle w:val="TableText"/>
            </w:pPr>
            <w:r>
              <w:t>urn:oid:2.16.840.1.113883.10.20.22.4.119</w:t>
            </w:r>
          </w:p>
        </w:tc>
      </w:tr>
      <w:tr w:rsidR="006F2B85" w14:paraId="361B825E" w14:textId="77777777">
        <w:trPr>
          <w:jc w:val="center"/>
        </w:trPr>
        <w:tc>
          <w:tcPr>
            <w:tcW w:w="360" w:type="dxa"/>
          </w:tcPr>
          <w:p w14:paraId="4932B5F8" w14:textId="5D5EF1E4" w:rsidR="006F2B85" w:rsidRDefault="001E7B82">
            <w:pPr>
              <w:pStyle w:val="TableText"/>
              <w:ind w:left="864"/>
            </w:pPr>
            <w:hyperlink w:anchor="E_Substance_Administered_Act">
              <w:r>
                <w:rPr>
                  <w:rStyle w:val="HyperlinkText9pt"/>
                </w:rPr>
                <w:t>Substance Administered Act</w:t>
              </w:r>
            </w:hyperlink>
          </w:p>
        </w:tc>
        <w:tc>
          <w:tcPr>
            <w:tcW w:w="360" w:type="dxa"/>
          </w:tcPr>
          <w:p w14:paraId="397BDA4A" w14:textId="77777777" w:rsidR="006F2B85" w:rsidRDefault="001E7B82">
            <w:pPr>
              <w:pStyle w:val="TableText"/>
            </w:pPr>
            <w:r>
              <w:t>entry</w:t>
            </w:r>
          </w:p>
        </w:tc>
        <w:tc>
          <w:tcPr>
            <w:tcW w:w="360" w:type="dxa"/>
          </w:tcPr>
          <w:p w14:paraId="5F7211A3" w14:textId="77777777" w:rsidR="006F2B85" w:rsidRDefault="001E7B82">
            <w:pPr>
              <w:pStyle w:val="TableText"/>
            </w:pPr>
            <w:r>
              <w:t>urn:oid:2.16.840.1.113883.10.20.22.4.118</w:t>
            </w:r>
          </w:p>
        </w:tc>
      </w:tr>
      <w:tr w:rsidR="006F2B85" w14:paraId="23305F9C" w14:textId="77777777">
        <w:trPr>
          <w:jc w:val="center"/>
        </w:trPr>
        <w:tc>
          <w:tcPr>
            <w:tcW w:w="360" w:type="dxa"/>
          </w:tcPr>
          <w:p w14:paraId="5865160E" w14:textId="30D46A8C" w:rsidR="006F2B85" w:rsidRDefault="001E7B82">
            <w:pPr>
              <w:pStyle w:val="TableText"/>
              <w:ind w:left="864"/>
            </w:pPr>
            <w:hyperlink w:anchor="E_Medication_Free_Text_Sig">
              <w:r>
                <w:rPr>
                  <w:rStyle w:val="HyperlinkText9pt"/>
                </w:rPr>
                <w:t>Medication Free Text Sig</w:t>
              </w:r>
            </w:hyperlink>
          </w:p>
        </w:tc>
        <w:tc>
          <w:tcPr>
            <w:tcW w:w="360" w:type="dxa"/>
          </w:tcPr>
          <w:p w14:paraId="390C02FC" w14:textId="77777777" w:rsidR="006F2B85" w:rsidRDefault="001E7B82">
            <w:pPr>
              <w:pStyle w:val="TableText"/>
            </w:pPr>
            <w:r>
              <w:t>entry</w:t>
            </w:r>
          </w:p>
        </w:tc>
        <w:tc>
          <w:tcPr>
            <w:tcW w:w="360" w:type="dxa"/>
          </w:tcPr>
          <w:p w14:paraId="1CDB469B" w14:textId="77777777" w:rsidR="006F2B85" w:rsidRDefault="001E7B82">
            <w:pPr>
              <w:pStyle w:val="TableText"/>
            </w:pPr>
            <w:r>
              <w:t>urn:oid:2.16.840.1.113883.10.20.22.4.147</w:t>
            </w:r>
          </w:p>
        </w:tc>
      </w:tr>
      <w:tr w:rsidR="006F2B85" w14:paraId="5768049D" w14:textId="77777777">
        <w:trPr>
          <w:jc w:val="center"/>
        </w:trPr>
        <w:tc>
          <w:tcPr>
            <w:tcW w:w="360" w:type="dxa"/>
          </w:tcPr>
          <w:p w14:paraId="11D09919" w14:textId="38973DDC" w:rsidR="006F2B85" w:rsidRDefault="001E7B82">
            <w:pPr>
              <w:pStyle w:val="TableText"/>
              <w:ind w:left="864"/>
            </w:pPr>
            <w:hyperlink w:anchor="E_Medication_Dispense_V3">
              <w:r>
                <w:rPr>
                  <w:rStyle w:val="HyperlinkText9pt"/>
                </w:rPr>
                <w:t>Medication Dispense (V3)</w:t>
              </w:r>
            </w:hyperlink>
          </w:p>
        </w:tc>
        <w:tc>
          <w:tcPr>
            <w:tcW w:w="360" w:type="dxa"/>
          </w:tcPr>
          <w:p w14:paraId="0A8E1B1E" w14:textId="77777777" w:rsidR="006F2B85" w:rsidRDefault="001E7B82">
            <w:pPr>
              <w:pStyle w:val="TableText"/>
            </w:pPr>
            <w:r>
              <w:t>entry</w:t>
            </w:r>
          </w:p>
        </w:tc>
        <w:tc>
          <w:tcPr>
            <w:tcW w:w="360" w:type="dxa"/>
          </w:tcPr>
          <w:p w14:paraId="08B308DF" w14:textId="77777777" w:rsidR="006F2B85" w:rsidRDefault="001E7B82">
            <w:pPr>
              <w:pStyle w:val="TableText"/>
            </w:pPr>
            <w:r>
              <w:t>urn:hl7ii:2.16.840.1.113883.10.20.22.4.18:2023-05-01</w:t>
            </w:r>
          </w:p>
        </w:tc>
      </w:tr>
      <w:tr w:rsidR="006F2B85" w14:paraId="7748DD85" w14:textId="77777777">
        <w:trPr>
          <w:jc w:val="center"/>
        </w:trPr>
        <w:tc>
          <w:tcPr>
            <w:tcW w:w="360" w:type="dxa"/>
          </w:tcPr>
          <w:p w14:paraId="4C85DE51" w14:textId="5F01FA84" w:rsidR="006F2B85" w:rsidRDefault="001E7B82">
            <w:pPr>
              <w:pStyle w:val="TableText"/>
              <w:ind w:left="1008"/>
            </w:pPr>
            <w:hyperlink w:anchor="U_US_Realm_Address_ADUSFIELDED">
              <w:r>
                <w:rPr>
                  <w:rStyle w:val="HyperlinkText9pt"/>
                </w:rPr>
                <w:t>US Realm Address (AD.US.FIELDED)</w:t>
              </w:r>
            </w:hyperlink>
          </w:p>
        </w:tc>
        <w:tc>
          <w:tcPr>
            <w:tcW w:w="360" w:type="dxa"/>
          </w:tcPr>
          <w:p w14:paraId="46AE96C0" w14:textId="77777777" w:rsidR="006F2B85" w:rsidRDefault="001E7B82">
            <w:pPr>
              <w:pStyle w:val="TableText"/>
            </w:pPr>
            <w:r>
              <w:t>unspecified</w:t>
            </w:r>
          </w:p>
        </w:tc>
        <w:tc>
          <w:tcPr>
            <w:tcW w:w="360" w:type="dxa"/>
          </w:tcPr>
          <w:p w14:paraId="32DA2EF9" w14:textId="77777777" w:rsidR="006F2B85" w:rsidRDefault="001E7B82">
            <w:pPr>
              <w:pStyle w:val="TableText"/>
            </w:pPr>
            <w:r>
              <w:t>urn:oid:2.16.840.1.113883.10.20.22.5.2</w:t>
            </w:r>
          </w:p>
        </w:tc>
      </w:tr>
      <w:tr w:rsidR="006F2B85" w14:paraId="1D9949FC" w14:textId="77777777">
        <w:trPr>
          <w:jc w:val="center"/>
        </w:trPr>
        <w:tc>
          <w:tcPr>
            <w:tcW w:w="360" w:type="dxa"/>
          </w:tcPr>
          <w:p w14:paraId="41673A11" w14:textId="6186CA5D" w:rsidR="006F2B85" w:rsidRDefault="001E7B82">
            <w:pPr>
              <w:pStyle w:val="TableText"/>
              <w:ind w:left="1008"/>
            </w:pPr>
            <w:hyperlink w:anchor="E_Medication_Supply_Order_V2">
              <w:r>
                <w:rPr>
                  <w:rStyle w:val="HyperlinkText9pt"/>
                </w:rPr>
                <w:t>Medication Supply Order (V2)</w:t>
              </w:r>
            </w:hyperlink>
          </w:p>
        </w:tc>
        <w:tc>
          <w:tcPr>
            <w:tcW w:w="360" w:type="dxa"/>
          </w:tcPr>
          <w:p w14:paraId="302B76AB" w14:textId="77777777" w:rsidR="006F2B85" w:rsidRDefault="001E7B82">
            <w:pPr>
              <w:pStyle w:val="TableText"/>
            </w:pPr>
            <w:r>
              <w:t>entry</w:t>
            </w:r>
          </w:p>
        </w:tc>
        <w:tc>
          <w:tcPr>
            <w:tcW w:w="360" w:type="dxa"/>
          </w:tcPr>
          <w:p w14:paraId="0E744575" w14:textId="77777777" w:rsidR="006F2B85" w:rsidRDefault="001E7B82">
            <w:pPr>
              <w:pStyle w:val="TableText"/>
            </w:pPr>
            <w:r>
              <w:t>urn:hl7ii:2.16.840.1.113883.10.20.22.4.17:2014-06-09</w:t>
            </w:r>
          </w:p>
        </w:tc>
      </w:tr>
      <w:tr w:rsidR="006F2B85" w14:paraId="14337DDC" w14:textId="77777777">
        <w:trPr>
          <w:jc w:val="center"/>
        </w:trPr>
        <w:tc>
          <w:tcPr>
            <w:tcW w:w="360" w:type="dxa"/>
          </w:tcPr>
          <w:p w14:paraId="1CB81008" w14:textId="3F04AD3D" w:rsidR="006F2B85" w:rsidRDefault="001E7B82">
            <w:pPr>
              <w:pStyle w:val="TableText"/>
              <w:ind w:left="1152"/>
            </w:pPr>
            <w:hyperlink w:anchor="E_Medication_Information_V2">
              <w:r>
                <w:rPr>
                  <w:rStyle w:val="HyperlinkText9pt"/>
                </w:rPr>
                <w:t>Medication Information (V2)</w:t>
              </w:r>
            </w:hyperlink>
          </w:p>
        </w:tc>
        <w:tc>
          <w:tcPr>
            <w:tcW w:w="360" w:type="dxa"/>
          </w:tcPr>
          <w:p w14:paraId="5C4BC152" w14:textId="77777777" w:rsidR="006F2B85" w:rsidRDefault="001E7B82">
            <w:pPr>
              <w:pStyle w:val="TableText"/>
            </w:pPr>
            <w:r>
              <w:t>entry</w:t>
            </w:r>
          </w:p>
        </w:tc>
        <w:tc>
          <w:tcPr>
            <w:tcW w:w="360" w:type="dxa"/>
          </w:tcPr>
          <w:p w14:paraId="61444C64" w14:textId="77777777" w:rsidR="006F2B85" w:rsidRDefault="001E7B82">
            <w:pPr>
              <w:pStyle w:val="TableText"/>
            </w:pPr>
            <w:r>
              <w:t>urn:hl7ii:2.16.840.1.113883.10.20.22.4.23:2014-06-09</w:t>
            </w:r>
          </w:p>
        </w:tc>
      </w:tr>
      <w:tr w:rsidR="006F2B85" w14:paraId="3E270E5E" w14:textId="77777777">
        <w:trPr>
          <w:jc w:val="center"/>
        </w:trPr>
        <w:tc>
          <w:tcPr>
            <w:tcW w:w="360" w:type="dxa"/>
          </w:tcPr>
          <w:p w14:paraId="1670191F" w14:textId="364E363E" w:rsidR="006F2B85" w:rsidRDefault="001E7B82">
            <w:pPr>
              <w:pStyle w:val="TableText"/>
              <w:ind w:left="1152"/>
            </w:pPr>
            <w:hyperlink w:anchor="Instruction_V2">
              <w:r>
                <w:rPr>
                  <w:rStyle w:val="HyperlinkText9pt"/>
                </w:rPr>
                <w:t>Instruction (V2)</w:t>
              </w:r>
            </w:hyperlink>
          </w:p>
        </w:tc>
        <w:tc>
          <w:tcPr>
            <w:tcW w:w="360" w:type="dxa"/>
          </w:tcPr>
          <w:p w14:paraId="65807694" w14:textId="77777777" w:rsidR="006F2B85" w:rsidRDefault="001E7B82">
            <w:pPr>
              <w:pStyle w:val="TableText"/>
            </w:pPr>
            <w:r>
              <w:t>entry</w:t>
            </w:r>
          </w:p>
        </w:tc>
        <w:tc>
          <w:tcPr>
            <w:tcW w:w="360" w:type="dxa"/>
          </w:tcPr>
          <w:p w14:paraId="0C51EE13" w14:textId="77777777" w:rsidR="006F2B85" w:rsidRDefault="001E7B82">
            <w:pPr>
              <w:pStyle w:val="TableText"/>
            </w:pPr>
            <w:r>
              <w:t>urn:hl7ii:2.16.840.1.113883.10.20.22.4.20:2014-06-09</w:t>
            </w:r>
          </w:p>
        </w:tc>
      </w:tr>
      <w:tr w:rsidR="006F2B85" w14:paraId="494BC1CD" w14:textId="77777777">
        <w:trPr>
          <w:jc w:val="center"/>
        </w:trPr>
        <w:tc>
          <w:tcPr>
            <w:tcW w:w="360" w:type="dxa"/>
          </w:tcPr>
          <w:p w14:paraId="7B5F0037" w14:textId="66683F98"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698368B" w14:textId="77777777" w:rsidR="006F2B85" w:rsidRDefault="001E7B82">
            <w:pPr>
              <w:pStyle w:val="TableText"/>
            </w:pPr>
            <w:r>
              <w:t>entry</w:t>
            </w:r>
          </w:p>
        </w:tc>
        <w:tc>
          <w:tcPr>
            <w:tcW w:w="360" w:type="dxa"/>
          </w:tcPr>
          <w:p w14:paraId="18713004" w14:textId="77777777" w:rsidR="006F2B85" w:rsidRDefault="001E7B82">
            <w:pPr>
              <w:pStyle w:val="TableText"/>
            </w:pPr>
            <w:r>
              <w:t>urn:hl7ii:2.16.840.1.113883.10.20.22.4.54:2014-06-09</w:t>
            </w:r>
          </w:p>
        </w:tc>
      </w:tr>
      <w:tr w:rsidR="006F2B85" w14:paraId="03C9BDBC" w14:textId="77777777">
        <w:trPr>
          <w:jc w:val="center"/>
        </w:trPr>
        <w:tc>
          <w:tcPr>
            <w:tcW w:w="360" w:type="dxa"/>
          </w:tcPr>
          <w:p w14:paraId="7A569FB9" w14:textId="22BB68AC" w:rsidR="006F2B85" w:rsidRDefault="001E7B82">
            <w:pPr>
              <w:pStyle w:val="TableText"/>
              <w:ind w:left="1008"/>
            </w:pPr>
            <w:hyperlink w:anchor="E_Medication_Information_V2">
              <w:r>
                <w:rPr>
                  <w:rStyle w:val="HyperlinkText9pt"/>
                </w:rPr>
                <w:t>Medication Information (V2)</w:t>
              </w:r>
            </w:hyperlink>
          </w:p>
        </w:tc>
        <w:tc>
          <w:tcPr>
            <w:tcW w:w="360" w:type="dxa"/>
          </w:tcPr>
          <w:p w14:paraId="683A7CA2" w14:textId="77777777" w:rsidR="006F2B85" w:rsidRDefault="001E7B82">
            <w:pPr>
              <w:pStyle w:val="TableText"/>
            </w:pPr>
            <w:r>
              <w:t>entry</w:t>
            </w:r>
          </w:p>
        </w:tc>
        <w:tc>
          <w:tcPr>
            <w:tcW w:w="360" w:type="dxa"/>
          </w:tcPr>
          <w:p w14:paraId="26CC3995" w14:textId="77777777" w:rsidR="006F2B85" w:rsidRDefault="001E7B82">
            <w:pPr>
              <w:pStyle w:val="TableText"/>
            </w:pPr>
            <w:r>
              <w:t>urn:hl7ii:2.16.840.1.113883.10.20.22.4.23:2014-06-09</w:t>
            </w:r>
          </w:p>
        </w:tc>
      </w:tr>
      <w:tr w:rsidR="006F2B85" w14:paraId="2F3644DA" w14:textId="77777777">
        <w:trPr>
          <w:jc w:val="center"/>
        </w:trPr>
        <w:tc>
          <w:tcPr>
            <w:tcW w:w="360" w:type="dxa"/>
          </w:tcPr>
          <w:p w14:paraId="6D80760A" w14:textId="69197480"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43D45EE" w14:textId="77777777" w:rsidR="006F2B85" w:rsidRDefault="001E7B82">
            <w:pPr>
              <w:pStyle w:val="TableText"/>
            </w:pPr>
            <w:r>
              <w:t>entry</w:t>
            </w:r>
          </w:p>
        </w:tc>
        <w:tc>
          <w:tcPr>
            <w:tcW w:w="360" w:type="dxa"/>
          </w:tcPr>
          <w:p w14:paraId="6DB0B5AB" w14:textId="77777777" w:rsidR="006F2B85" w:rsidRDefault="001E7B82">
            <w:pPr>
              <w:pStyle w:val="TableText"/>
            </w:pPr>
            <w:r>
              <w:t>urn:hl7ii:2.16.840.1.113883.10.20.22.4.54:2014-06-09</w:t>
            </w:r>
          </w:p>
        </w:tc>
      </w:tr>
      <w:tr w:rsidR="006F2B85" w14:paraId="554EC871" w14:textId="77777777">
        <w:trPr>
          <w:jc w:val="center"/>
        </w:trPr>
        <w:tc>
          <w:tcPr>
            <w:tcW w:w="360" w:type="dxa"/>
          </w:tcPr>
          <w:p w14:paraId="4FFC300B" w14:textId="1510BA50"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18CBEF77" w14:textId="77777777" w:rsidR="006F2B85" w:rsidRDefault="001E7B82">
            <w:pPr>
              <w:pStyle w:val="TableText"/>
            </w:pPr>
            <w:r>
              <w:t>entry</w:t>
            </w:r>
          </w:p>
        </w:tc>
        <w:tc>
          <w:tcPr>
            <w:tcW w:w="360" w:type="dxa"/>
          </w:tcPr>
          <w:p w14:paraId="62AE570F" w14:textId="77777777" w:rsidR="006F2B85" w:rsidRDefault="001E7B82">
            <w:pPr>
              <w:pStyle w:val="TableText"/>
            </w:pPr>
            <w:r>
              <w:t>urn:hl7ii:2.16.840.1.113883.10.20.22.4.69:2025-08-01</w:t>
            </w:r>
          </w:p>
        </w:tc>
      </w:tr>
      <w:tr w:rsidR="006F2B85" w14:paraId="05619360" w14:textId="77777777">
        <w:trPr>
          <w:jc w:val="center"/>
        </w:trPr>
        <w:tc>
          <w:tcPr>
            <w:tcW w:w="360" w:type="dxa"/>
          </w:tcPr>
          <w:p w14:paraId="4A6C89C4" w14:textId="46403EB8"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40EE0190" w14:textId="77777777" w:rsidR="006F2B85" w:rsidRDefault="001E7B82">
            <w:pPr>
              <w:pStyle w:val="TableText"/>
            </w:pPr>
            <w:r>
              <w:t>entry</w:t>
            </w:r>
          </w:p>
        </w:tc>
        <w:tc>
          <w:tcPr>
            <w:tcW w:w="360" w:type="dxa"/>
          </w:tcPr>
          <w:p w14:paraId="05BED798" w14:textId="77777777" w:rsidR="006F2B85" w:rsidRDefault="001E7B82">
            <w:pPr>
              <w:pStyle w:val="TableText"/>
            </w:pPr>
            <w:r>
              <w:t>urn:hl7ii:2.16.840.1.113883.10.20.22.4.86:2022-06-01</w:t>
            </w:r>
          </w:p>
        </w:tc>
      </w:tr>
      <w:tr w:rsidR="006F2B85" w14:paraId="3A000E94" w14:textId="77777777">
        <w:trPr>
          <w:jc w:val="center"/>
        </w:trPr>
        <w:tc>
          <w:tcPr>
            <w:tcW w:w="360" w:type="dxa"/>
          </w:tcPr>
          <w:p w14:paraId="0B5F8359" w14:textId="517C7097" w:rsidR="006F2B85" w:rsidRDefault="001E7B82">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6A3EAD05" w14:textId="77777777" w:rsidR="006F2B85" w:rsidRDefault="001E7B82">
            <w:pPr>
              <w:pStyle w:val="TableText"/>
            </w:pPr>
            <w:r>
              <w:t>entry</w:t>
            </w:r>
          </w:p>
        </w:tc>
        <w:tc>
          <w:tcPr>
            <w:tcW w:w="360" w:type="dxa"/>
          </w:tcPr>
          <w:p w14:paraId="018081CC" w14:textId="77777777" w:rsidR="006F2B85" w:rsidRDefault="001E7B82">
            <w:pPr>
              <w:pStyle w:val="TableText"/>
            </w:pPr>
            <w:r>
              <w:t>urn:hl7ii:2.16.840.1.113883.10.20.24.3.90:2025-08-01</w:t>
            </w:r>
          </w:p>
        </w:tc>
      </w:tr>
      <w:tr w:rsidR="006F2B85" w14:paraId="346F8EE9" w14:textId="77777777">
        <w:trPr>
          <w:jc w:val="center"/>
        </w:trPr>
        <w:tc>
          <w:tcPr>
            <w:tcW w:w="360" w:type="dxa"/>
          </w:tcPr>
          <w:p w14:paraId="2F3C28B2" w14:textId="253CF852" w:rsidR="006F2B85" w:rsidRDefault="001E7B82">
            <w:pPr>
              <w:pStyle w:val="TableText"/>
              <w:ind w:left="576"/>
            </w:pPr>
            <w:hyperlink w:anchor="E_Severity_Observation_V2">
              <w:r>
                <w:rPr>
                  <w:rStyle w:val="HyperlinkText9pt"/>
                </w:rPr>
                <w:t>Severity Observation (V2)</w:t>
              </w:r>
            </w:hyperlink>
          </w:p>
        </w:tc>
        <w:tc>
          <w:tcPr>
            <w:tcW w:w="360" w:type="dxa"/>
          </w:tcPr>
          <w:p w14:paraId="31F20D4E" w14:textId="77777777" w:rsidR="006F2B85" w:rsidRDefault="001E7B82">
            <w:pPr>
              <w:pStyle w:val="TableText"/>
            </w:pPr>
            <w:r>
              <w:t>entry</w:t>
            </w:r>
          </w:p>
        </w:tc>
        <w:tc>
          <w:tcPr>
            <w:tcW w:w="360" w:type="dxa"/>
          </w:tcPr>
          <w:p w14:paraId="2DF53E9B" w14:textId="77777777" w:rsidR="006F2B85" w:rsidRDefault="001E7B82">
            <w:pPr>
              <w:pStyle w:val="TableText"/>
            </w:pPr>
            <w:r>
              <w:t>urn:hl7ii:2.16.840.1.113883.10.20.22.4.8:2014-06-09</w:t>
            </w:r>
          </w:p>
        </w:tc>
      </w:tr>
      <w:tr w:rsidR="006F2B85" w14:paraId="5BF8405F" w14:textId="77777777">
        <w:trPr>
          <w:jc w:val="center"/>
        </w:trPr>
        <w:tc>
          <w:tcPr>
            <w:tcW w:w="360" w:type="dxa"/>
          </w:tcPr>
          <w:p w14:paraId="36CA48E0" w14:textId="72928DA5" w:rsidR="006F2B85" w:rsidRDefault="001E7B82">
            <w:pPr>
              <w:pStyle w:val="TableText"/>
              <w:ind w:left="576"/>
            </w:pPr>
            <w:hyperlink w:anchor="U_Author_Participation">
              <w:r>
                <w:rPr>
                  <w:rStyle w:val="HyperlinkText9pt"/>
                </w:rPr>
                <w:t>Author Participation</w:t>
              </w:r>
            </w:hyperlink>
          </w:p>
        </w:tc>
        <w:tc>
          <w:tcPr>
            <w:tcW w:w="360" w:type="dxa"/>
          </w:tcPr>
          <w:p w14:paraId="095A971D" w14:textId="77777777" w:rsidR="006F2B85" w:rsidRDefault="001E7B82">
            <w:pPr>
              <w:pStyle w:val="TableText"/>
            </w:pPr>
            <w:r>
              <w:t>unspecified</w:t>
            </w:r>
          </w:p>
        </w:tc>
        <w:tc>
          <w:tcPr>
            <w:tcW w:w="360" w:type="dxa"/>
          </w:tcPr>
          <w:p w14:paraId="7363EFED" w14:textId="77777777" w:rsidR="006F2B85" w:rsidRDefault="001E7B82">
            <w:pPr>
              <w:pStyle w:val="TableText"/>
            </w:pPr>
            <w:r>
              <w:t>urn:oid:2.16.840.1.113883.10.20.22.4.119</w:t>
            </w:r>
          </w:p>
        </w:tc>
      </w:tr>
      <w:tr w:rsidR="006F2B85" w14:paraId="005E70DB" w14:textId="77777777">
        <w:trPr>
          <w:jc w:val="center"/>
        </w:trPr>
        <w:tc>
          <w:tcPr>
            <w:tcW w:w="360" w:type="dxa"/>
          </w:tcPr>
          <w:p w14:paraId="5DCA5E4B" w14:textId="6B366811" w:rsidR="006F2B85" w:rsidRDefault="001E7B82">
            <w:pPr>
              <w:pStyle w:val="TableText"/>
              <w:ind w:left="576"/>
            </w:pPr>
            <w:hyperlink w:anchor="E_Criticality_Observation_">
              <w:r>
                <w:rPr>
                  <w:rStyle w:val="HyperlinkText9pt"/>
                </w:rPr>
                <w:t>Criticality Observation</w:t>
              </w:r>
            </w:hyperlink>
          </w:p>
        </w:tc>
        <w:tc>
          <w:tcPr>
            <w:tcW w:w="360" w:type="dxa"/>
          </w:tcPr>
          <w:p w14:paraId="37903EA9" w14:textId="77777777" w:rsidR="006F2B85" w:rsidRDefault="001E7B82">
            <w:pPr>
              <w:pStyle w:val="TableText"/>
            </w:pPr>
            <w:r>
              <w:t>entry</w:t>
            </w:r>
          </w:p>
        </w:tc>
        <w:tc>
          <w:tcPr>
            <w:tcW w:w="360" w:type="dxa"/>
          </w:tcPr>
          <w:p w14:paraId="33C0A3F3" w14:textId="77777777" w:rsidR="006F2B85" w:rsidRDefault="001E7B82">
            <w:pPr>
              <w:pStyle w:val="TableText"/>
            </w:pPr>
            <w:r>
              <w:t>urn:oid:2.16.840.1.113883.10.20.22.4.145</w:t>
            </w:r>
          </w:p>
        </w:tc>
      </w:tr>
      <w:tr w:rsidR="006F2B85" w14:paraId="29D489CF" w14:textId="77777777">
        <w:trPr>
          <w:jc w:val="center"/>
        </w:trPr>
        <w:tc>
          <w:tcPr>
            <w:tcW w:w="360" w:type="dxa"/>
          </w:tcPr>
          <w:p w14:paraId="421C314A" w14:textId="2B8DC714"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4E9BB269" w14:textId="77777777" w:rsidR="006F2B85" w:rsidRDefault="001E7B82">
            <w:pPr>
              <w:pStyle w:val="TableText"/>
            </w:pPr>
            <w:r>
              <w:t>entry</w:t>
            </w:r>
          </w:p>
        </w:tc>
        <w:tc>
          <w:tcPr>
            <w:tcW w:w="360" w:type="dxa"/>
          </w:tcPr>
          <w:p w14:paraId="461835CB" w14:textId="77777777" w:rsidR="006F2B85" w:rsidRDefault="001E7B82">
            <w:pPr>
              <w:pStyle w:val="TableText"/>
            </w:pPr>
            <w:r>
              <w:t>urn:hl7ii:2.16.840.1.113883.10.20.22.4.28:2019-06-20</w:t>
            </w:r>
          </w:p>
        </w:tc>
      </w:tr>
      <w:tr w:rsidR="006F2B85" w14:paraId="13C0B61B" w14:textId="77777777">
        <w:trPr>
          <w:jc w:val="center"/>
        </w:trPr>
        <w:tc>
          <w:tcPr>
            <w:tcW w:w="360" w:type="dxa"/>
          </w:tcPr>
          <w:p w14:paraId="59B7949A" w14:textId="1E39F488" w:rsidR="006F2B85" w:rsidRDefault="001E7B82">
            <w:pPr>
              <w:pStyle w:val="TableText"/>
              <w:ind w:left="576"/>
            </w:pPr>
            <w:hyperlink w:anchor="E_Reaction_Observation_NHCS_V3">
              <w:r>
                <w:rPr>
                  <w:rStyle w:val="HyperlinkText9pt"/>
                </w:rPr>
                <w:t>Reaction Observation (NHCS V3)</w:t>
              </w:r>
            </w:hyperlink>
          </w:p>
        </w:tc>
        <w:tc>
          <w:tcPr>
            <w:tcW w:w="360" w:type="dxa"/>
          </w:tcPr>
          <w:p w14:paraId="72CCBFF1" w14:textId="77777777" w:rsidR="006F2B85" w:rsidRDefault="001E7B82">
            <w:pPr>
              <w:pStyle w:val="TableText"/>
            </w:pPr>
            <w:r>
              <w:t>entry</w:t>
            </w:r>
          </w:p>
        </w:tc>
        <w:tc>
          <w:tcPr>
            <w:tcW w:w="360" w:type="dxa"/>
          </w:tcPr>
          <w:p w14:paraId="33EC8540" w14:textId="77777777" w:rsidR="006F2B85" w:rsidRDefault="001E7B82">
            <w:pPr>
              <w:pStyle w:val="TableText"/>
            </w:pPr>
            <w:r>
              <w:t>urn:hl7ii:2.16.840.1.113883.10.20.22.4.9:2025-08-01</w:t>
            </w:r>
          </w:p>
        </w:tc>
      </w:tr>
      <w:tr w:rsidR="006F2B85" w14:paraId="20A36970" w14:textId="77777777">
        <w:trPr>
          <w:jc w:val="center"/>
        </w:trPr>
        <w:tc>
          <w:tcPr>
            <w:tcW w:w="360" w:type="dxa"/>
          </w:tcPr>
          <w:p w14:paraId="6316D2B8" w14:textId="7065010C" w:rsidR="006F2B85" w:rsidRDefault="001E7B82">
            <w:pPr>
              <w:pStyle w:val="TableText"/>
              <w:ind w:left="720"/>
            </w:pPr>
            <w:hyperlink w:anchor="E_Severity_Observation_V2">
              <w:r>
                <w:rPr>
                  <w:rStyle w:val="HyperlinkText9pt"/>
                </w:rPr>
                <w:t>Severity Observation (V2)</w:t>
              </w:r>
            </w:hyperlink>
          </w:p>
        </w:tc>
        <w:tc>
          <w:tcPr>
            <w:tcW w:w="360" w:type="dxa"/>
          </w:tcPr>
          <w:p w14:paraId="7D9EBD6C" w14:textId="77777777" w:rsidR="006F2B85" w:rsidRDefault="001E7B82">
            <w:pPr>
              <w:pStyle w:val="TableText"/>
            </w:pPr>
            <w:r>
              <w:t>entry</w:t>
            </w:r>
          </w:p>
        </w:tc>
        <w:tc>
          <w:tcPr>
            <w:tcW w:w="360" w:type="dxa"/>
          </w:tcPr>
          <w:p w14:paraId="4DD5DD9B" w14:textId="77777777" w:rsidR="006F2B85" w:rsidRDefault="001E7B82">
            <w:pPr>
              <w:pStyle w:val="TableText"/>
            </w:pPr>
            <w:r>
              <w:t>urn:hl7ii:2.16.840.1.113883.10.20.22.4.8:2014-06-09</w:t>
            </w:r>
          </w:p>
        </w:tc>
      </w:tr>
      <w:tr w:rsidR="006F2B85" w14:paraId="06F79D3E" w14:textId="77777777">
        <w:trPr>
          <w:jc w:val="center"/>
        </w:trPr>
        <w:tc>
          <w:tcPr>
            <w:tcW w:w="360" w:type="dxa"/>
          </w:tcPr>
          <w:p w14:paraId="3810B745" w14:textId="2E65B2A2" w:rsidR="006F2B85" w:rsidRDefault="001E7B82">
            <w:pPr>
              <w:pStyle w:val="TableText"/>
              <w:ind w:left="720"/>
            </w:pPr>
            <w:hyperlink w:anchor="E_Medication_Activity_NHCS_V3">
              <w:r>
                <w:rPr>
                  <w:rStyle w:val="HyperlinkText9pt"/>
                </w:rPr>
                <w:t>Medication Activity (NHCS V3)</w:t>
              </w:r>
            </w:hyperlink>
          </w:p>
        </w:tc>
        <w:tc>
          <w:tcPr>
            <w:tcW w:w="360" w:type="dxa"/>
          </w:tcPr>
          <w:p w14:paraId="745393C7" w14:textId="77777777" w:rsidR="006F2B85" w:rsidRDefault="001E7B82">
            <w:pPr>
              <w:pStyle w:val="TableText"/>
            </w:pPr>
            <w:r>
              <w:t>entry</w:t>
            </w:r>
          </w:p>
        </w:tc>
        <w:tc>
          <w:tcPr>
            <w:tcW w:w="360" w:type="dxa"/>
          </w:tcPr>
          <w:p w14:paraId="45591E99" w14:textId="77777777" w:rsidR="006F2B85" w:rsidRDefault="001E7B82">
            <w:pPr>
              <w:pStyle w:val="TableText"/>
            </w:pPr>
            <w:r>
              <w:t>urn:hl7ii:2.16.840.1.113883.10.20.22.4.16:2025-08-01</w:t>
            </w:r>
          </w:p>
        </w:tc>
      </w:tr>
      <w:tr w:rsidR="006F2B85" w14:paraId="6319A02A" w14:textId="77777777">
        <w:trPr>
          <w:jc w:val="center"/>
        </w:trPr>
        <w:tc>
          <w:tcPr>
            <w:tcW w:w="360" w:type="dxa"/>
          </w:tcPr>
          <w:p w14:paraId="6457F5D7" w14:textId="4AE5F721" w:rsidR="006F2B85" w:rsidRDefault="001E7B82">
            <w:pPr>
              <w:pStyle w:val="TableText"/>
              <w:ind w:left="864"/>
            </w:pPr>
            <w:hyperlink w:anchor="E_Drug_Vehicle">
              <w:r>
                <w:rPr>
                  <w:rStyle w:val="HyperlinkText9pt"/>
                </w:rPr>
                <w:t>Drug Vehicle</w:t>
              </w:r>
            </w:hyperlink>
          </w:p>
        </w:tc>
        <w:tc>
          <w:tcPr>
            <w:tcW w:w="360" w:type="dxa"/>
          </w:tcPr>
          <w:p w14:paraId="1D7F1A4A" w14:textId="77777777" w:rsidR="006F2B85" w:rsidRDefault="001E7B82">
            <w:pPr>
              <w:pStyle w:val="TableText"/>
            </w:pPr>
            <w:r>
              <w:t>entry</w:t>
            </w:r>
          </w:p>
        </w:tc>
        <w:tc>
          <w:tcPr>
            <w:tcW w:w="360" w:type="dxa"/>
          </w:tcPr>
          <w:p w14:paraId="302052EA" w14:textId="77777777" w:rsidR="006F2B85" w:rsidRDefault="001E7B82">
            <w:pPr>
              <w:pStyle w:val="TableText"/>
            </w:pPr>
            <w:r>
              <w:t>urn:oid:2.16.840.1.113883.10.20.22.4.24</w:t>
            </w:r>
          </w:p>
        </w:tc>
      </w:tr>
      <w:tr w:rsidR="006F2B85" w14:paraId="1A4C1105" w14:textId="77777777">
        <w:trPr>
          <w:jc w:val="center"/>
        </w:trPr>
        <w:tc>
          <w:tcPr>
            <w:tcW w:w="360" w:type="dxa"/>
          </w:tcPr>
          <w:p w14:paraId="69225E32" w14:textId="71875D84" w:rsidR="006F2B85" w:rsidRDefault="001E7B82">
            <w:pPr>
              <w:pStyle w:val="TableText"/>
              <w:ind w:left="864"/>
            </w:pPr>
            <w:hyperlink w:anchor="Indication_V2">
              <w:r>
                <w:rPr>
                  <w:rStyle w:val="HyperlinkText9pt"/>
                </w:rPr>
                <w:t>Indication (V2)</w:t>
              </w:r>
            </w:hyperlink>
          </w:p>
        </w:tc>
        <w:tc>
          <w:tcPr>
            <w:tcW w:w="360" w:type="dxa"/>
          </w:tcPr>
          <w:p w14:paraId="6684966D" w14:textId="77777777" w:rsidR="006F2B85" w:rsidRDefault="001E7B82">
            <w:pPr>
              <w:pStyle w:val="TableText"/>
            </w:pPr>
            <w:r>
              <w:t>entry</w:t>
            </w:r>
          </w:p>
        </w:tc>
        <w:tc>
          <w:tcPr>
            <w:tcW w:w="360" w:type="dxa"/>
          </w:tcPr>
          <w:p w14:paraId="078BD3E1" w14:textId="77777777" w:rsidR="006F2B85" w:rsidRDefault="001E7B82">
            <w:pPr>
              <w:pStyle w:val="TableText"/>
            </w:pPr>
            <w:r>
              <w:t>urn:hl7ii:2.16.840.1.113883.10.20.22.4.19:2014-06-09</w:t>
            </w:r>
          </w:p>
        </w:tc>
      </w:tr>
      <w:tr w:rsidR="006F2B85" w14:paraId="5418B891" w14:textId="77777777">
        <w:trPr>
          <w:jc w:val="center"/>
        </w:trPr>
        <w:tc>
          <w:tcPr>
            <w:tcW w:w="360" w:type="dxa"/>
          </w:tcPr>
          <w:p w14:paraId="73359BB8" w14:textId="476916A0" w:rsidR="006F2B85" w:rsidRDefault="001E7B82">
            <w:pPr>
              <w:pStyle w:val="TableText"/>
              <w:ind w:left="864"/>
            </w:pPr>
            <w:hyperlink w:anchor="E_Medication_Supply_Order_V2">
              <w:r>
                <w:rPr>
                  <w:rStyle w:val="HyperlinkText9pt"/>
                </w:rPr>
                <w:t>Medication Supply Order (V2)</w:t>
              </w:r>
            </w:hyperlink>
          </w:p>
        </w:tc>
        <w:tc>
          <w:tcPr>
            <w:tcW w:w="360" w:type="dxa"/>
          </w:tcPr>
          <w:p w14:paraId="6AA3D6CE" w14:textId="77777777" w:rsidR="006F2B85" w:rsidRDefault="001E7B82">
            <w:pPr>
              <w:pStyle w:val="TableText"/>
            </w:pPr>
            <w:r>
              <w:t>entry</w:t>
            </w:r>
          </w:p>
        </w:tc>
        <w:tc>
          <w:tcPr>
            <w:tcW w:w="360" w:type="dxa"/>
          </w:tcPr>
          <w:p w14:paraId="2A748B82" w14:textId="77777777" w:rsidR="006F2B85" w:rsidRDefault="001E7B82">
            <w:pPr>
              <w:pStyle w:val="TableText"/>
            </w:pPr>
            <w:r>
              <w:t>urn:hl7ii:2.16.840.1.113883.10.20.22.4.17:2014-06-09</w:t>
            </w:r>
          </w:p>
        </w:tc>
      </w:tr>
      <w:tr w:rsidR="006F2B85" w14:paraId="67F78727" w14:textId="77777777">
        <w:trPr>
          <w:jc w:val="center"/>
        </w:trPr>
        <w:tc>
          <w:tcPr>
            <w:tcW w:w="360" w:type="dxa"/>
          </w:tcPr>
          <w:p w14:paraId="536D714F" w14:textId="00F23368" w:rsidR="006F2B85" w:rsidRDefault="001E7B82">
            <w:pPr>
              <w:pStyle w:val="TableText"/>
              <w:ind w:left="1008"/>
            </w:pPr>
            <w:hyperlink w:anchor="E_Medication_Information_V2">
              <w:r>
                <w:rPr>
                  <w:rStyle w:val="HyperlinkText9pt"/>
                </w:rPr>
                <w:t>Medication Information (V2)</w:t>
              </w:r>
            </w:hyperlink>
          </w:p>
        </w:tc>
        <w:tc>
          <w:tcPr>
            <w:tcW w:w="360" w:type="dxa"/>
          </w:tcPr>
          <w:p w14:paraId="28A0CD5A" w14:textId="77777777" w:rsidR="006F2B85" w:rsidRDefault="001E7B82">
            <w:pPr>
              <w:pStyle w:val="TableText"/>
            </w:pPr>
            <w:r>
              <w:t>entry</w:t>
            </w:r>
          </w:p>
        </w:tc>
        <w:tc>
          <w:tcPr>
            <w:tcW w:w="360" w:type="dxa"/>
          </w:tcPr>
          <w:p w14:paraId="3BF2AD84" w14:textId="77777777" w:rsidR="006F2B85" w:rsidRDefault="001E7B82">
            <w:pPr>
              <w:pStyle w:val="TableText"/>
            </w:pPr>
            <w:r>
              <w:t>urn:hl7ii:2.16.840.1.113883.10.20.22.4.23:2014-06-09</w:t>
            </w:r>
          </w:p>
        </w:tc>
      </w:tr>
      <w:tr w:rsidR="006F2B85" w14:paraId="20520B51" w14:textId="77777777">
        <w:trPr>
          <w:jc w:val="center"/>
        </w:trPr>
        <w:tc>
          <w:tcPr>
            <w:tcW w:w="360" w:type="dxa"/>
          </w:tcPr>
          <w:p w14:paraId="1E08DA15" w14:textId="3F4CA4F2" w:rsidR="006F2B85" w:rsidRDefault="001E7B82">
            <w:pPr>
              <w:pStyle w:val="TableText"/>
              <w:ind w:left="1008"/>
            </w:pPr>
            <w:hyperlink w:anchor="Instruction_V2">
              <w:r>
                <w:rPr>
                  <w:rStyle w:val="HyperlinkText9pt"/>
                </w:rPr>
                <w:t>Instruction (V2)</w:t>
              </w:r>
            </w:hyperlink>
          </w:p>
        </w:tc>
        <w:tc>
          <w:tcPr>
            <w:tcW w:w="360" w:type="dxa"/>
          </w:tcPr>
          <w:p w14:paraId="54A31538" w14:textId="77777777" w:rsidR="006F2B85" w:rsidRDefault="001E7B82">
            <w:pPr>
              <w:pStyle w:val="TableText"/>
            </w:pPr>
            <w:r>
              <w:t>entry</w:t>
            </w:r>
          </w:p>
        </w:tc>
        <w:tc>
          <w:tcPr>
            <w:tcW w:w="360" w:type="dxa"/>
          </w:tcPr>
          <w:p w14:paraId="0F71EB06" w14:textId="77777777" w:rsidR="006F2B85" w:rsidRDefault="001E7B82">
            <w:pPr>
              <w:pStyle w:val="TableText"/>
            </w:pPr>
            <w:r>
              <w:t>urn:hl7ii:2.16.840.1.113883.10.20.22.4.20:2014-06-09</w:t>
            </w:r>
          </w:p>
        </w:tc>
      </w:tr>
      <w:tr w:rsidR="006F2B85" w14:paraId="19BD62BD" w14:textId="77777777">
        <w:trPr>
          <w:jc w:val="center"/>
        </w:trPr>
        <w:tc>
          <w:tcPr>
            <w:tcW w:w="360" w:type="dxa"/>
          </w:tcPr>
          <w:p w14:paraId="0688D681" w14:textId="6C30D808"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A99CF8E" w14:textId="77777777" w:rsidR="006F2B85" w:rsidRDefault="001E7B82">
            <w:pPr>
              <w:pStyle w:val="TableText"/>
            </w:pPr>
            <w:r>
              <w:t>entry</w:t>
            </w:r>
          </w:p>
        </w:tc>
        <w:tc>
          <w:tcPr>
            <w:tcW w:w="360" w:type="dxa"/>
          </w:tcPr>
          <w:p w14:paraId="09BC5960" w14:textId="77777777" w:rsidR="006F2B85" w:rsidRDefault="001E7B82">
            <w:pPr>
              <w:pStyle w:val="TableText"/>
            </w:pPr>
            <w:r>
              <w:t>urn:hl7ii:2.16.840.1.113883.10.20.22.4.54:2014-06-09</w:t>
            </w:r>
          </w:p>
        </w:tc>
      </w:tr>
      <w:tr w:rsidR="006F2B85" w14:paraId="682969BD" w14:textId="77777777">
        <w:trPr>
          <w:jc w:val="center"/>
        </w:trPr>
        <w:tc>
          <w:tcPr>
            <w:tcW w:w="360" w:type="dxa"/>
          </w:tcPr>
          <w:p w14:paraId="11819C3E" w14:textId="313EC9B8" w:rsidR="006F2B85" w:rsidRDefault="001E7B82">
            <w:pPr>
              <w:pStyle w:val="TableText"/>
              <w:ind w:left="864"/>
            </w:pPr>
            <w:hyperlink w:anchor="E_Medication_Information_V2">
              <w:r>
                <w:rPr>
                  <w:rStyle w:val="HyperlinkText9pt"/>
                </w:rPr>
                <w:t>Medication Information (V2)</w:t>
              </w:r>
            </w:hyperlink>
          </w:p>
        </w:tc>
        <w:tc>
          <w:tcPr>
            <w:tcW w:w="360" w:type="dxa"/>
          </w:tcPr>
          <w:p w14:paraId="3453B71D" w14:textId="77777777" w:rsidR="006F2B85" w:rsidRDefault="001E7B82">
            <w:pPr>
              <w:pStyle w:val="TableText"/>
            </w:pPr>
            <w:r>
              <w:t>entry</w:t>
            </w:r>
          </w:p>
        </w:tc>
        <w:tc>
          <w:tcPr>
            <w:tcW w:w="360" w:type="dxa"/>
          </w:tcPr>
          <w:p w14:paraId="0AA49D0B" w14:textId="77777777" w:rsidR="006F2B85" w:rsidRDefault="001E7B82">
            <w:pPr>
              <w:pStyle w:val="TableText"/>
            </w:pPr>
            <w:r>
              <w:t>urn:hl7ii:2.16.840.1.113883.10.20.22.4.23:2014-06-09</w:t>
            </w:r>
          </w:p>
        </w:tc>
      </w:tr>
      <w:tr w:rsidR="006F2B85" w14:paraId="374DFD47" w14:textId="77777777">
        <w:trPr>
          <w:jc w:val="center"/>
        </w:trPr>
        <w:tc>
          <w:tcPr>
            <w:tcW w:w="360" w:type="dxa"/>
          </w:tcPr>
          <w:p w14:paraId="17CA6116" w14:textId="7116E035" w:rsidR="006F2B85" w:rsidRDefault="001E7B82">
            <w:pPr>
              <w:pStyle w:val="TableText"/>
              <w:ind w:left="864"/>
            </w:pPr>
            <w:hyperlink w:anchor="Instruction_V2">
              <w:r>
                <w:rPr>
                  <w:rStyle w:val="HyperlinkText9pt"/>
                </w:rPr>
                <w:t>Instruction (V2)</w:t>
              </w:r>
            </w:hyperlink>
          </w:p>
        </w:tc>
        <w:tc>
          <w:tcPr>
            <w:tcW w:w="360" w:type="dxa"/>
          </w:tcPr>
          <w:p w14:paraId="49FB5246" w14:textId="77777777" w:rsidR="006F2B85" w:rsidRDefault="001E7B82">
            <w:pPr>
              <w:pStyle w:val="TableText"/>
            </w:pPr>
            <w:r>
              <w:t>entry</w:t>
            </w:r>
          </w:p>
        </w:tc>
        <w:tc>
          <w:tcPr>
            <w:tcW w:w="360" w:type="dxa"/>
          </w:tcPr>
          <w:p w14:paraId="499013A2" w14:textId="77777777" w:rsidR="006F2B85" w:rsidRDefault="001E7B82">
            <w:pPr>
              <w:pStyle w:val="TableText"/>
            </w:pPr>
            <w:r>
              <w:t>urn:hl7ii:2.16.840.1.113883.10.20.22.4.20:2014-06-09</w:t>
            </w:r>
          </w:p>
        </w:tc>
      </w:tr>
      <w:tr w:rsidR="006F2B85" w14:paraId="796BDCE8" w14:textId="77777777">
        <w:trPr>
          <w:jc w:val="center"/>
        </w:trPr>
        <w:tc>
          <w:tcPr>
            <w:tcW w:w="360" w:type="dxa"/>
          </w:tcPr>
          <w:p w14:paraId="45FA54F3" w14:textId="57215D5D" w:rsidR="006F2B85" w:rsidRDefault="001E7B82">
            <w:pPr>
              <w:pStyle w:val="TableText"/>
              <w:ind w:left="864"/>
            </w:pPr>
            <w:hyperlink w:anchor="U_Author_Participation">
              <w:r>
                <w:rPr>
                  <w:rStyle w:val="HyperlinkText9pt"/>
                </w:rPr>
                <w:t>Author Participation</w:t>
              </w:r>
            </w:hyperlink>
          </w:p>
        </w:tc>
        <w:tc>
          <w:tcPr>
            <w:tcW w:w="360" w:type="dxa"/>
          </w:tcPr>
          <w:p w14:paraId="2F99C50C" w14:textId="77777777" w:rsidR="006F2B85" w:rsidRDefault="001E7B82">
            <w:pPr>
              <w:pStyle w:val="TableText"/>
            </w:pPr>
            <w:r>
              <w:t>unspecified</w:t>
            </w:r>
          </w:p>
        </w:tc>
        <w:tc>
          <w:tcPr>
            <w:tcW w:w="360" w:type="dxa"/>
          </w:tcPr>
          <w:p w14:paraId="39291DE0" w14:textId="77777777" w:rsidR="006F2B85" w:rsidRDefault="001E7B82">
            <w:pPr>
              <w:pStyle w:val="TableText"/>
            </w:pPr>
            <w:r>
              <w:t>urn:oid:2.16.840.1.113883.10.20.22.4.119</w:t>
            </w:r>
          </w:p>
        </w:tc>
      </w:tr>
      <w:tr w:rsidR="006F2B85" w14:paraId="5BF996BB" w14:textId="77777777">
        <w:trPr>
          <w:jc w:val="center"/>
        </w:trPr>
        <w:tc>
          <w:tcPr>
            <w:tcW w:w="360" w:type="dxa"/>
          </w:tcPr>
          <w:p w14:paraId="3A06BBE0" w14:textId="5B8DF5ED" w:rsidR="006F2B85" w:rsidRDefault="001E7B82">
            <w:pPr>
              <w:pStyle w:val="TableText"/>
              <w:ind w:left="864"/>
            </w:pPr>
            <w:hyperlink w:anchor="E_Substance_Administered_Act">
              <w:r>
                <w:rPr>
                  <w:rStyle w:val="HyperlinkText9pt"/>
                </w:rPr>
                <w:t>Substance Administered Act</w:t>
              </w:r>
            </w:hyperlink>
          </w:p>
        </w:tc>
        <w:tc>
          <w:tcPr>
            <w:tcW w:w="360" w:type="dxa"/>
          </w:tcPr>
          <w:p w14:paraId="2F624323" w14:textId="77777777" w:rsidR="006F2B85" w:rsidRDefault="001E7B82">
            <w:pPr>
              <w:pStyle w:val="TableText"/>
            </w:pPr>
            <w:r>
              <w:t>entry</w:t>
            </w:r>
          </w:p>
        </w:tc>
        <w:tc>
          <w:tcPr>
            <w:tcW w:w="360" w:type="dxa"/>
          </w:tcPr>
          <w:p w14:paraId="67B6697C" w14:textId="77777777" w:rsidR="006F2B85" w:rsidRDefault="001E7B82">
            <w:pPr>
              <w:pStyle w:val="TableText"/>
            </w:pPr>
            <w:r>
              <w:t>urn:oid:2.16.840.1.113883.10.20.22.4.118</w:t>
            </w:r>
          </w:p>
        </w:tc>
      </w:tr>
      <w:tr w:rsidR="006F2B85" w14:paraId="53565831" w14:textId="77777777">
        <w:trPr>
          <w:jc w:val="center"/>
        </w:trPr>
        <w:tc>
          <w:tcPr>
            <w:tcW w:w="360" w:type="dxa"/>
          </w:tcPr>
          <w:p w14:paraId="1118783A" w14:textId="2573C886" w:rsidR="006F2B85" w:rsidRDefault="001E7B82">
            <w:pPr>
              <w:pStyle w:val="TableText"/>
              <w:ind w:left="864"/>
            </w:pPr>
            <w:hyperlink w:anchor="E_Medication_Free_Text_Sig">
              <w:r>
                <w:rPr>
                  <w:rStyle w:val="HyperlinkText9pt"/>
                </w:rPr>
                <w:t>Medication Free Text Sig</w:t>
              </w:r>
            </w:hyperlink>
          </w:p>
        </w:tc>
        <w:tc>
          <w:tcPr>
            <w:tcW w:w="360" w:type="dxa"/>
          </w:tcPr>
          <w:p w14:paraId="72C8F8F2" w14:textId="77777777" w:rsidR="006F2B85" w:rsidRDefault="001E7B82">
            <w:pPr>
              <w:pStyle w:val="TableText"/>
            </w:pPr>
            <w:r>
              <w:t>entry</w:t>
            </w:r>
          </w:p>
        </w:tc>
        <w:tc>
          <w:tcPr>
            <w:tcW w:w="360" w:type="dxa"/>
          </w:tcPr>
          <w:p w14:paraId="23035EBE" w14:textId="77777777" w:rsidR="006F2B85" w:rsidRDefault="001E7B82">
            <w:pPr>
              <w:pStyle w:val="TableText"/>
            </w:pPr>
            <w:r>
              <w:t>urn:oid:2.16.840.1.113883.10.20.22.4.147</w:t>
            </w:r>
          </w:p>
        </w:tc>
      </w:tr>
      <w:tr w:rsidR="006F2B85" w14:paraId="6CBF193D" w14:textId="77777777">
        <w:trPr>
          <w:jc w:val="center"/>
        </w:trPr>
        <w:tc>
          <w:tcPr>
            <w:tcW w:w="360" w:type="dxa"/>
          </w:tcPr>
          <w:p w14:paraId="32824058" w14:textId="7268D017" w:rsidR="006F2B85" w:rsidRDefault="001E7B82">
            <w:pPr>
              <w:pStyle w:val="TableText"/>
              <w:ind w:left="864"/>
            </w:pPr>
            <w:hyperlink w:anchor="E_Medication_Dispense_V3">
              <w:r>
                <w:rPr>
                  <w:rStyle w:val="HyperlinkText9pt"/>
                </w:rPr>
                <w:t>Medication Dispense (V3)</w:t>
              </w:r>
            </w:hyperlink>
          </w:p>
        </w:tc>
        <w:tc>
          <w:tcPr>
            <w:tcW w:w="360" w:type="dxa"/>
          </w:tcPr>
          <w:p w14:paraId="49EB4310" w14:textId="77777777" w:rsidR="006F2B85" w:rsidRDefault="001E7B82">
            <w:pPr>
              <w:pStyle w:val="TableText"/>
            </w:pPr>
            <w:r>
              <w:t>entry</w:t>
            </w:r>
          </w:p>
        </w:tc>
        <w:tc>
          <w:tcPr>
            <w:tcW w:w="360" w:type="dxa"/>
          </w:tcPr>
          <w:p w14:paraId="6178A782" w14:textId="77777777" w:rsidR="006F2B85" w:rsidRDefault="001E7B82">
            <w:pPr>
              <w:pStyle w:val="TableText"/>
            </w:pPr>
            <w:r>
              <w:t>urn:hl7ii:2.16.840.1.113883.10.20.22.4.18:2023-05-01</w:t>
            </w:r>
          </w:p>
        </w:tc>
      </w:tr>
      <w:tr w:rsidR="006F2B85" w14:paraId="73949335" w14:textId="77777777">
        <w:trPr>
          <w:jc w:val="center"/>
        </w:trPr>
        <w:tc>
          <w:tcPr>
            <w:tcW w:w="360" w:type="dxa"/>
          </w:tcPr>
          <w:p w14:paraId="7A383264" w14:textId="470B37E3" w:rsidR="006F2B85" w:rsidRDefault="001E7B82">
            <w:pPr>
              <w:pStyle w:val="TableText"/>
              <w:ind w:left="1008"/>
            </w:pPr>
            <w:hyperlink w:anchor="U_US_Realm_Address_ADUSFIELDED">
              <w:r>
                <w:rPr>
                  <w:rStyle w:val="HyperlinkText9pt"/>
                </w:rPr>
                <w:t>US Realm Address (AD.US.FIELDED)</w:t>
              </w:r>
            </w:hyperlink>
          </w:p>
        </w:tc>
        <w:tc>
          <w:tcPr>
            <w:tcW w:w="360" w:type="dxa"/>
          </w:tcPr>
          <w:p w14:paraId="58F222A2" w14:textId="77777777" w:rsidR="006F2B85" w:rsidRDefault="001E7B82">
            <w:pPr>
              <w:pStyle w:val="TableText"/>
            </w:pPr>
            <w:r>
              <w:t>unspecified</w:t>
            </w:r>
          </w:p>
        </w:tc>
        <w:tc>
          <w:tcPr>
            <w:tcW w:w="360" w:type="dxa"/>
          </w:tcPr>
          <w:p w14:paraId="5C2787E0" w14:textId="77777777" w:rsidR="006F2B85" w:rsidRDefault="001E7B82">
            <w:pPr>
              <w:pStyle w:val="TableText"/>
            </w:pPr>
            <w:r>
              <w:t>urn:oid:2.16.840.1.113883.10.20.22.5.2</w:t>
            </w:r>
          </w:p>
        </w:tc>
      </w:tr>
      <w:tr w:rsidR="006F2B85" w14:paraId="35E4F04B" w14:textId="77777777">
        <w:trPr>
          <w:jc w:val="center"/>
        </w:trPr>
        <w:tc>
          <w:tcPr>
            <w:tcW w:w="360" w:type="dxa"/>
          </w:tcPr>
          <w:p w14:paraId="25E05B9B" w14:textId="0690CD20" w:rsidR="006F2B85" w:rsidRDefault="001E7B82">
            <w:pPr>
              <w:pStyle w:val="TableText"/>
              <w:ind w:left="1008"/>
            </w:pPr>
            <w:hyperlink w:anchor="E_Medication_Supply_Order_V2">
              <w:r>
                <w:rPr>
                  <w:rStyle w:val="HyperlinkText9pt"/>
                </w:rPr>
                <w:t>Medication Supply Order (V2)</w:t>
              </w:r>
            </w:hyperlink>
          </w:p>
        </w:tc>
        <w:tc>
          <w:tcPr>
            <w:tcW w:w="360" w:type="dxa"/>
          </w:tcPr>
          <w:p w14:paraId="2B270CD2" w14:textId="77777777" w:rsidR="006F2B85" w:rsidRDefault="001E7B82">
            <w:pPr>
              <w:pStyle w:val="TableText"/>
            </w:pPr>
            <w:r>
              <w:t>entry</w:t>
            </w:r>
          </w:p>
        </w:tc>
        <w:tc>
          <w:tcPr>
            <w:tcW w:w="360" w:type="dxa"/>
          </w:tcPr>
          <w:p w14:paraId="1423A105" w14:textId="77777777" w:rsidR="006F2B85" w:rsidRDefault="001E7B82">
            <w:pPr>
              <w:pStyle w:val="TableText"/>
            </w:pPr>
            <w:r>
              <w:t>urn:hl7ii:2.16.840.1.113883.10.20.22.4.17:2014-06-09</w:t>
            </w:r>
          </w:p>
        </w:tc>
      </w:tr>
      <w:tr w:rsidR="006F2B85" w14:paraId="73CAA8ED" w14:textId="77777777">
        <w:trPr>
          <w:jc w:val="center"/>
        </w:trPr>
        <w:tc>
          <w:tcPr>
            <w:tcW w:w="360" w:type="dxa"/>
          </w:tcPr>
          <w:p w14:paraId="2AE33EEB" w14:textId="0D5DD774" w:rsidR="006F2B85" w:rsidRDefault="001E7B82">
            <w:pPr>
              <w:pStyle w:val="TableText"/>
              <w:ind w:left="1152"/>
            </w:pPr>
            <w:hyperlink w:anchor="E_Medication_Information_V2">
              <w:r>
                <w:rPr>
                  <w:rStyle w:val="HyperlinkText9pt"/>
                </w:rPr>
                <w:t>Medication Information (V2)</w:t>
              </w:r>
            </w:hyperlink>
          </w:p>
        </w:tc>
        <w:tc>
          <w:tcPr>
            <w:tcW w:w="360" w:type="dxa"/>
          </w:tcPr>
          <w:p w14:paraId="6AF196C2" w14:textId="77777777" w:rsidR="006F2B85" w:rsidRDefault="001E7B82">
            <w:pPr>
              <w:pStyle w:val="TableText"/>
            </w:pPr>
            <w:r>
              <w:t>entry</w:t>
            </w:r>
          </w:p>
        </w:tc>
        <w:tc>
          <w:tcPr>
            <w:tcW w:w="360" w:type="dxa"/>
          </w:tcPr>
          <w:p w14:paraId="51318510" w14:textId="77777777" w:rsidR="006F2B85" w:rsidRDefault="001E7B82">
            <w:pPr>
              <w:pStyle w:val="TableText"/>
            </w:pPr>
            <w:r>
              <w:t>urn:hl7ii:2.16.840.1.113883.10.20.22.4.23:2014-06-09</w:t>
            </w:r>
          </w:p>
        </w:tc>
      </w:tr>
      <w:tr w:rsidR="006F2B85" w14:paraId="7964FF5F" w14:textId="77777777">
        <w:trPr>
          <w:jc w:val="center"/>
        </w:trPr>
        <w:tc>
          <w:tcPr>
            <w:tcW w:w="360" w:type="dxa"/>
          </w:tcPr>
          <w:p w14:paraId="40BF7E70" w14:textId="1D819916" w:rsidR="006F2B85" w:rsidRDefault="001E7B82">
            <w:pPr>
              <w:pStyle w:val="TableText"/>
              <w:ind w:left="1152"/>
            </w:pPr>
            <w:hyperlink w:anchor="Instruction_V2">
              <w:r>
                <w:rPr>
                  <w:rStyle w:val="HyperlinkText9pt"/>
                </w:rPr>
                <w:t>Instruction (V2)</w:t>
              </w:r>
            </w:hyperlink>
          </w:p>
        </w:tc>
        <w:tc>
          <w:tcPr>
            <w:tcW w:w="360" w:type="dxa"/>
          </w:tcPr>
          <w:p w14:paraId="0D626FB9" w14:textId="77777777" w:rsidR="006F2B85" w:rsidRDefault="001E7B82">
            <w:pPr>
              <w:pStyle w:val="TableText"/>
            </w:pPr>
            <w:r>
              <w:t>entry</w:t>
            </w:r>
          </w:p>
        </w:tc>
        <w:tc>
          <w:tcPr>
            <w:tcW w:w="360" w:type="dxa"/>
          </w:tcPr>
          <w:p w14:paraId="1464C84D" w14:textId="77777777" w:rsidR="006F2B85" w:rsidRDefault="001E7B82">
            <w:pPr>
              <w:pStyle w:val="TableText"/>
            </w:pPr>
            <w:r>
              <w:t>urn:hl7ii:2.16.840.1.113883.10.20.22.4.20:2014-06-09</w:t>
            </w:r>
          </w:p>
        </w:tc>
      </w:tr>
      <w:tr w:rsidR="006F2B85" w14:paraId="7947FC41" w14:textId="77777777">
        <w:trPr>
          <w:jc w:val="center"/>
        </w:trPr>
        <w:tc>
          <w:tcPr>
            <w:tcW w:w="360" w:type="dxa"/>
          </w:tcPr>
          <w:p w14:paraId="32A5D1B4" w14:textId="53ABE128"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1E6AB957" w14:textId="77777777" w:rsidR="006F2B85" w:rsidRDefault="001E7B82">
            <w:pPr>
              <w:pStyle w:val="TableText"/>
            </w:pPr>
            <w:r>
              <w:t>entry</w:t>
            </w:r>
          </w:p>
        </w:tc>
        <w:tc>
          <w:tcPr>
            <w:tcW w:w="360" w:type="dxa"/>
          </w:tcPr>
          <w:p w14:paraId="7F54F500" w14:textId="77777777" w:rsidR="006F2B85" w:rsidRDefault="001E7B82">
            <w:pPr>
              <w:pStyle w:val="TableText"/>
            </w:pPr>
            <w:r>
              <w:t>urn:hl7ii:2.16.840.1.113883.10.20.22.4.54:2014-06-09</w:t>
            </w:r>
          </w:p>
        </w:tc>
      </w:tr>
      <w:tr w:rsidR="006F2B85" w14:paraId="793469E3" w14:textId="77777777">
        <w:trPr>
          <w:jc w:val="center"/>
        </w:trPr>
        <w:tc>
          <w:tcPr>
            <w:tcW w:w="360" w:type="dxa"/>
          </w:tcPr>
          <w:p w14:paraId="59A5422C" w14:textId="333C6D60" w:rsidR="006F2B85" w:rsidRDefault="001E7B82">
            <w:pPr>
              <w:pStyle w:val="TableText"/>
              <w:ind w:left="1008"/>
            </w:pPr>
            <w:hyperlink w:anchor="E_Medication_Information_V2">
              <w:r>
                <w:rPr>
                  <w:rStyle w:val="HyperlinkText9pt"/>
                </w:rPr>
                <w:t>Medication Information (V2)</w:t>
              </w:r>
            </w:hyperlink>
          </w:p>
        </w:tc>
        <w:tc>
          <w:tcPr>
            <w:tcW w:w="360" w:type="dxa"/>
          </w:tcPr>
          <w:p w14:paraId="33E875DD" w14:textId="77777777" w:rsidR="006F2B85" w:rsidRDefault="001E7B82">
            <w:pPr>
              <w:pStyle w:val="TableText"/>
            </w:pPr>
            <w:r>
              <w:t>entry</w:t>
            </w:r>
          </w:p>
        </w:tc>
        <w:tc>
          <w:tcPr>
            <w:tcW w:w="360" w:type="dxa"/>
          </w:tcPr>
          <w:p w14:paraId="77FE7DFE" w14:textId="77777777" w:rsidR="006F2B85" w:rsidRDefault="001E7B82">
            <w:pPr>
              <w:pStyle w:val="TableText"/>
            </w:pPr>
            <w:r>
              <w:t>urn:hl7ii:2.16.840.1.113883.10.20.22.4.23:2014-06-09</w:t>
            </w:r>
          </w:p>
        </w:tc>
      </w:tr>
      <w:tr w:rsidR="006F2B85" w14:paraId="1C322E84" w14:textId="77777777">
        <w:trPr>
          <w:jc w:val="center"/>
        </w:trPr>
        <w:tc>
          <w:tcPr>
            <w:tcW w:w="360" w:type="dxa"/>
          </w:tcPr>
          <w:p w14:paraId="6ACF29F7" w14:textId="25E8C14C"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889D65A" w14:textId="77777777" w:rsidR="006F2B85" w:rsidRDefault="001E7B82">
            <w:pPr>
              <w:pStyle w:val="TableText"/>
            </w:pPr>
            <w:r>
              <w:t>entry</w:t>
            </w:r>
          </w:p>
        </w:tc>
        <w:tc>
          <w:tcPr>
            <w:tcW w:w="360" w:type="dxa"/>
          </w:tcPr>
          <w:p w14:paraId="4AF10AA5" w14:textId="77777777" w:rsidR="006F2B85" w:rsidRDefault="001E7B82">
            <w:pPr>
              <w:pStyle w:val="TableText"/>
            </w:pPr>
            <w:r>
              <w:t>urn:hl7ii:2.16.840.1.113883.10.20.22.4.54:2014-06-09</w:t>
            </w:r>
          </w:p>
        </w:tc>
      </w:tr>
      <w:tr w:rsidR="006F2B85" w14:paraId="33041430" w14:textId="77777777">
        <w:trPr>
          <w:jc w:val="center"/>
        </w:trPr>
        <w:tc>
          <w:tcPr>
            <w:tcW w:w="360" w:type="dxa"/>
          </w:tcPr>
          <w:p w14:paraId="4C2F37DF" w14:textId="2176AAA5"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4A7F4F83" w14:textId="77777777" w:rsidR="006F2B85" w:rsidRDefault="001E7B82">
            <w:pPr>
              <w:pStyle w:val="TableText"/>
            </w:pPr>
            <w:r>
              <w:t>entry</w:t>
            </w:r>
          </w:p>
        </w:tc>
        <w:tc>
          <w:tcPr>
            <w:tcW w:w="360" w:type="dxa"/>
          </w:tcPr>
          <w:p w14:paraId="111A24D7" w14:textId="77777777" w:rsidR="006F2B85" w:rsidRDefault="001E7B82">
            <w:pPr>
              <w:pStyle w:val="TableText"/>
            </w:pPr>
            <w:r>
              <w:t>urn:hl7ii:2.16.840.1.113883.10.20.22.4.14:2025-08-01</w:t>
            </w:r>
          </w:p>
        </w:tc>
      </w:tr>
      <w:tr w:rsidR="006F2B85" w14:paraId="365444D1" w14:textId="77777777">
        <w:trPr>
          <w:jc w:val="center"/>
        </w:trPr>
        <w:tc>
          <w:tcPr>
            <w:tcW w:w="360" w:type="dxa"/>
          </w:tcPr>
          <w:p w14:paraId="3E87453D" w14:textId="428D341F" w:rsidR="006F2B85" w:rsidRDefault="001E7B82">
            <w:pPr>
              <w:pStyle w:val="TableText"/>
              <w:ind w:left="864"/>
            </w:pPr>
            <w:hyperlink w:anchor="E_Product_Instance">
              <w:r>
                <w:rPr>
                  <w:rStyle w:val="HyperlinkText9pt"/>
                </w:rPr>
                <w:t>Product Instance</w:t>
              </w:r>
            </w:hyperlink>
          </w:p>
        </w:tc>
        <w:tc>
          <w:tcPr>
            <w:tcW w:w="360" w:type="dxa"/>
          </w:tcPr>
          <w:p w14:paraId="6677F9CB" w14:textId="77777777" w:rsidR="006F2B85" w:rsidRDefault="001E7B82">
            <w:pPr>
              <w:pStyle w:val="TableText"/>
            </w:pPr>
            <w:r>
              <w:t>entry</w:t>
            </w:r>
          </w:p>
        </w:tc>
        <w:tc>
          <w:tcPr>
            <w:tcW w:w="360" w:type="dxa"/>
          </w:tcPr>
          <w:p w14:paraId="23B6C946" w14:textId="77777777" w:rsidR="006F2B85" w:rsidRDefault="001E7B82">
            <w:pPr>
              <w:pStyle w:val="TableText"/>
            </w:pPr>
            <w:r>
              <w:t>urn:oid:2.16.840.1.113883.10.20.22.4.37</w:t>
            </w:r>
          </w:p>
        </w:tc>
      </w:tr>
      <w:tr w:rsidR="006F2B85" w14:paraId="74CC1388" w14:textId="77777777">
        <w:trPr>
          <w:jc w:val="center"/>
        </w:trPr>
        <w:tc>
          <w:tcPr>
            <w:tcW w:w="360" w:type="dxa"/>
          </w:tcPr>
          <w:p w14:paraId="59E0DD37" w14:textId="5736DAB8" w:rsidR="006F2B85" w:rsidRDefault="001E7B82">
            <w:pPr>
              <w:pStyle w:val="TableText"/>
              <w:ind w:left="864"/>
            </w:pPr>
            <w:hyperlink w:anchor="Indication_V2">
              <w:r>
                <w:rPr>
                  <w:rStyle w:val="HyperlinkText9pt"/>
                </w:rPr>
                <w:t>Indication (V2)</w:t>
              </w:r>
            </w:hyperlink>
          </w:p>
        </w:tc>
        <w:tc>
          <w:tcPr>
            <w:tcW w:w="360" w:type="dxa"/>
          </w:tcPr>
          <w:p w14:paraId="22937846" w14:textId="77777777" w:rsidR="006F2B85" w:rsidRDefault="001E7B82">
            <w:pPr>
              <w:pStyle w:val="TableText"/>
            </w:pPr>
            <w:r>
              <w:t>entry</w:t>
            </w:r>
          </w:p>
        </w:tc>
        <w:tc>
          <w:tcPr>
            <w:tcW w:w="360" w:type="dxa"/>
          </w:tcPr>
          <w:p w14:paraId="0E79E17C" w14:textId="77777777" w:rsidR="006F2B85" w:rsidRDefault="001E7B82">
            <w:pPr>
              <w:pStyle w:val="TableText"/>
            </w:pPr>
            <w:r>
              <w:t>urn:hl7ii:2.16.840.1.113883.10.20.22.4.19:2014-06-09</w:t>
            </w:r>
          </w:p>
        </w:tc>
      </w:tr>
      <w:tr w:rsidR="006F2B85" w14:paraId="5AA176FD" w14:textId="77777777">
        <w:trPr>
          <w:jc w:val="center"/>
        </w:trPr>
        <w:tc>
          <w:tcPr>
            <w:tcW w:w="360" w:type="dxa"/>
          </w:tcPr>
          <w:p w14:paraId="54163F2B" w14:textId="17297987" w:rsidR="006F2B85" w:rsidRDefault="001E7B82">
            <w:pPr>
              <w:pStyle w:val="TableText"/>
              <w:ind w:left="864"/>
            </w:pPr>
            <w:hyperlink w:anchor="Instruction_V2">
              <w:r>
                <w:rPr>
                  <w:rStyle w:val="HyperlinkText9pt"/>
                </w:rPr>
                <w:t>Instruction (V2)</w:t>
              </w:r>
            </w:hyperlink>
          </w:p>
        </w:tc>
        <w:tc>
          <w:tcPr>
            <w:tcW w:w="360" w:type="dxa"/>
          </w:tcPr>
          <w:p w14:paraId="74822AB6" w14:textId="77777777" w:rsidR="006F2B85" w:rsidRDefault="001E7B82">
            <w:pPr>
              <w:pStyle w:val="TableText"/>
            </w:pPr>
            <w:r>
              <w:t>entry</w:t>
            </w:r>
          </w:p>
        </w:tc>
        <w:tc>
          <w:tcPr>
            <w:tcW w:w="360" w:type="dxa"/>
          </w:tcPr>
          <w:p w14:paraId="40AD7D01" w14:textId="77777777" w:rsidR="006F2B85" w:rsidRDefault="001E7B82">
            <w:pPr>
              <w:pStyle w:val="TableText"/>
            </w:pPr>
            <w:r>
              <w:t>urn:hl7ii:2.16.840.1.113883.10.20.22.4.20:2014-06-09</w:t>
            </w:r>
          </w:p>
        </w:tc>
      </w:tr>
      <w:tr w:rsidR="006F2B85" w14:paraId="738CC9FD" w14:textId="77777777">
        <w:trPr>
          <w:jc w:val="center"/>
        </w:trPr>
        <w:tc>
          <w:tcPr>
            <w:tcW w:w="360" w:type="dxa"/>
          </w:tcPr>
          <w:p w14:paraId="7F5EA9C3" w14:textId="6D8CBFC8" w:rsidR="006F2B85" w:rsidRDefault="001E7B82">
            <w:pPr>
              <w:pStyle w:val="TableText"/>
              <w:ind w:left="864"/>
            </w:pPr>
            <w:hyperlink w:anchor="U_Author_Participation">
              <w:r>
                <w:rPr>
                  <w:rStyle w:val="HyperlinkText9pt"/>
                </w:rPr>
                <w:t>Author Participation</w:t>
              </w:r>
            </w:hyperlink>
          </w:p>
        </w:tc>
        <w:tc>
          <w:tcPr>
            <w:tcW w:w="360" w:type="dxa"/>
          </w:tcPr>
          <w:p w14:paraId="6DA3A695" w14:textId="77777777" w:rsidR="006F2B85" w:rsidRDefault="001E7B82">
            <w:pPr>
              <w:pStyle w:val="TableText"/>
            </w:pPr>
            <w:r>
              <w:t>unspecified</w:t>
            </w:r>
          </w:p>
        </w:tc>
        <w:tc>
          <w:tcPr>
            <w:tcW w:w="360" w:type="dxa"/>
          </w:tcPr>
          <w:p w14:paraId="3A3A8F00" w14:textId="77777777" w:rsidR="006F2B85" w:rsidRDefault="001E7B82">
            <w:pPr>
              <w:pStyle w:val="TableText"/>
            </w:pPr>
            <w:r>
              <w:t>urn:oid:2.16.840.1.113883.10.20.2</w:t>
            </w:r>
            <w:r>
              <w:lastRenderedPageBreak/>
              <w:t>2.4.119</w:t>
            </w:r>
          </w:p>
        </w:tc>
      </w:tr>
      <w:tr w:rsidR="006F2B85" w14:paraId="4F34F313" w14:textId="77777777">
        <w:trPr>
          <w:jc w:val="center"/>
        </w:trPr>
        <w:tc>
          <w:tcPr>
            <w:tcW w:w="360" w:type="dxa"/>
          </w:tcPr>
          <w:p w14:paraId="7B2DEAB0" w14:textId="440E477C" w:rsidR="006F2B85" w:rsidRDefault="001E7B82">
            <w:pPr>
              <w:pStyle w:val="TableText"/>
              <w:ind w:left="864"/>
            </w:pPr>
            <w:hyperlink w:anchor="E_Medication_Activity_NHCS_V3">
              <w:r>
                <w:rPr>
                  <w:rStyle w:val="HyperlinkText9pt"/>
                </w:rPr>
                <w:t>Medication Activity (NHCS V3)</w:t>
              </w:r>
            </w:hyperlink>
          </w:p>
        </w:tc>
        <w:tc>
          <w:tcPr>
            <w:tcW w:w="360" w:type="dxa"/>
          </w:tcPr>
          <w:p w14:paraId="2B9164D7" w14:textId="77777777" w:rsidR="006F2B85" w:rsidRDefault="001E7B82">
            <w:pPr>
              <w:pStyle w:val="TableText"/>
            </w:pPr>
            <w:r>
              <w:t>entry</w:t>
            </w:r>
          </w:p>
        </w:tc>
        <w:tc>
          <w:tcPr>
            <w:tcW w:w="360" w:type="dxa"/>
          </w:tcPr>
          <w:p w14:paraId="03D64C2C" w14:textId="77777777" w:rsidR="006F2B85" w:rsidRDefault="001E7B82">
            <w:pPr>
              <w:pStyle w:val="TableText"/>
            </w:pPr>
            <w:r>
              <w:t>urn:hl7ii:2.16.840.1.113883.10.20.22.4.16:2025-08-01</w:t>
            </w:r>
          </w:p>
        </w:tc>
      </w:tr>
      <w:tr w:rsidR="006F2B85" w14:paraId="50C8263A" w14:textId="77777777">
        <w:trPr>
          <w:jc w:val="center"/>
        </w:trPr>
        <w:tc>
          <w:tcPr>
            <w:tcW w:w="360" w:type="dxa"/>
          </w:tcPr>
          <w:p w14:paraId="3D5DF77E" w14:textId="12E1E764" w:rsidR="006F2B85" w:rsidRDefault="001E7B82">
            <w:pPr>
              <w:pStyle w:val="TableText"/>
              <w:ind w:left="1008"/>
            </w:pPr>
            <w:hyperlink w:anchor="E_Drug_Vehicle">
              <w:r>
                <w:rPr>
                  <w:rStyle w:val="HyperlinkText9pt"/>
                </w:rPr>
                <w:t>Drug Vehicle</w:t>
              </w:r>
            </w:hyperlink>
          </w:p>
        </w:tc>
        <w:tc>
          <w:tcPr>
            <w:tcW w:w="360" w:type="dxa"/>
          </w:tcPr>
          <w:p w14:paraId="58EC8393" w14:textId="77777777" w:rsidR="006F2B85" w:rsidRDefault="001E7B82">
            <w:pPr>
              <w:pStyle w:val="TableText"/>
            </w:pPr>
            <w:r>
              <w:t>entry</w:t>
            </w:r>
          </w:p>
        </w:tc>
        <w:tc>
          <w:tcPr>
            <w:tcW w:w="360" w:type="dxa"/>
          </w:tcPr>
          <w:p w14:paraId="04808056" w14:textId="77777777" w:rsidR="006F2B85" w:rsidRDefault="001E7B82">
            <w:pPr>
              <w:pStyle w:val="TableText"/>
            </w:pPr>
            <w:r>
              <w:t>urn:oid:2.16.840.1.113883.10.20.22.4.24</w:t>
            </w:r>
          </w:p>
        </w:tc>
      </w:tr>
      <w:tr w:rsidR="006F2B85" w14:paraId="63E1084C" w14:textId="77777777">
        <w:trPr>
          <w:jc w:val="center"/>
        </w:trPr>
        <w:tc>
          <w:tcPr>
            <w:tcW w:w="360" w:type="dxa"/>
          </w:tcPr>
          <w:p w14:paraId="296F67BF" w14:textId="0365AACA" w:rsidR="006F2B85" w:rsidRDefault="001E7B82">
            <w:pPr>
              <w:pStyle w:val="TableText"/>
              <w:ind w:left="1008"/>
            </w:pPr>
            <w:hyperlink w:anchor="Indication_V2">
              <w:r>
                <w:rPr>
                  <w:rStyle w:val="HyperlinkText9pt"/>
                </w:rPr>
                <w:t>Indication (V2)</w:t>
              </w:r>
            </w:hyperlink>
          </w:p>
        </w:tc>
        <w:tc>
          <w:tcPr>
            <w:tcW w:w="360" w:type="dxa"/>
          </w:tcPr>
          <w:p w14:paraId="31EBDAB6" w14:textId="77777777" w:rsidR="006F2B85" w:rsidRDefault="001E7B82">
            <w:pPr>
              <w:pStyle w:val="TableText"/>
            </w:pPr>
            <w:r>
              <w:t>entry</w:t>
            </w:r>
          </w:p>
        </w:tc>
        <w:tc>
          <w:tcPr>
            <w:tcW w:w="360" w:type="dxa"/>
          </w:tcPr>
          <w:p w14:paraId="4032472B" w14:textId="77777777" w:rsidR="006F2B85" w:rsidRDefault="001E7B82">
            <w:pPr>
              <w:pStyle w:val="TableText"/>
            </w:pPr>
            <w:r>
              <w:t>urn:hl7ii:2.16.840.1.113883.10.20.22.4.19:2014-06-09</w:t>
            </w:r>
          </w:p>
        </w:tc>
      </w:tr>
      <w:tr w:rsidR="006F2B85" w14:paraId="70221E4A" w14:textId="77777777">
        <w:trPr>
          <w:jc w:val="center"/>
        </w:trPr>
        <w:tc>
          <w:tcPr>
            <w:tcW w:w="360" w:type="dxa"/>
          </w:tcPr>
          <w:p w14:paraId="4B0836FB" w14:textId="692AE463" w:rsidR="006F2B85" w:rsidRDefault="001E7B82">
            <w:pPr>
              <w:pStyle w:val="TableText"/>
              <w:ind w:left="1008"/>
            </w:pPr>
            <w:hyperlink w:anchor="E_Medication_Supply_Order_V2">
              <w:r>
                <w:rPr>
                  <w:rStyle w:val="HyperlinkText9pt"/>
                </w:rPr>
                <w:t>Medication Supply Order (V2)</w:t>
              </w:r>
            </w:hyperlink>
          </w:p>
        </w:tc>
        <w:tc>
          <w:tcPr>
            <w:tcW w:w="360" w:type="dxa"/>
          </w:tcPr>
          <w:p w14:paraId="15322031" w14:textId="77777777" w:rsidR="006F2B85" w:rsidRDefault="001E7B82">
            <w:pPr>
              <w:pStyle w:val="TableText"/>
            </w:pPr>
            <w:r>
              <w:t>entry</w:t>
            </w:r>
          </w:p>
        </w:tc>
        <w:tc>
          <w:tcPr>
            <w:tcW w:w="360" w:type="dxa"/>
          </w:tcPr>
          <w:p w14:paraId="3F09A595" w14:textId="77777777" w:rsidR="006F2B85" w:rsidRDefault="001E7B82">
            <w:pPr>
              <w:pStyle w:val="TableText"/>
            </w:pPr>
            <w:r>
              <w:t>urn:hl7ii:2.16.840.1.113883.10.20.22.4.17:2014-06-09</w:t>
            </w:r>
          </w:p>
        </w:tc>
      </w:tr>
      <w:tr w:rsidR="006F2B85" w14:paraId="344436BD" w14:textId="77777777">
        <w:trPr>
          <w:jc w:val="center"/>
        </w:trPr>
        <w:tc>
          <w:tcPr>
            <w:tcW w:w="360" w:type="dxa"/>
          </w:tcPr>
          <w:p w14:paraId="67F102ED" w14:textId="6AEA33D9" w:rsidR="006F2B85" w:rsidRDefault="001E7B82">
            <w:pPr>
              <w:pStyle w:val="TableText"/>
              <w:ind w:left="1152"/>
            </w:pPr>
            <w:hyperlink w:anchor="E_Medication_Information_V2">
              <w:r>
                <w:rPr>
                  <w:rStyle w:val="HyperlinkText9pt"/>
                </w:rPr>
                <w:t>Medication Information (V2)</w:t>
              </w:r>
            </w:hyperlink>
          </w:p>
        </w:tc>
        <w:tc>
          <w:tcPr>
            <w:tcW w:w="360" w:type="dxa"/>
          </w:tcPr>
          <w:p w14:paraId="240A3CA7" w14:textId="77777777" w:rsidR="006F2B85" w:rsidRDefault="001E7B82">
            <w:pPr>
              <w:pStyle w:val="TableText"/>
            </w:pPr>
            <w:r>
              <w:t>entry</w:t>
            </w:r>
          </w:p>
        </w:tc>
        <w:tc>
          <w:tcPr>
            <w:tcW w:w="360" w:type="dxa"/>
          </w:tcPr>
          <w:p w14:paraId="37C5A47E" w14:textId="77777777" w:rsidR="006F2B85" w:rsidRDefault="001E7B82">
            <w:pPr>
              <w:pStyle w:val="TableText"/>
            </w:pPr>
            <w:r>
              <w:t>urn:hl7ii:2.16.840.1.113883.10.20.22.4.23:2014-06-09</w:t>
            </w:r>
          </w:p>
        </w:tc>
      </w:tr>
      <w:tr w:rsidR="006F2B85" w14:paraId="29AA2A5E" w14:textId="77777777">
        <w:trPr>
          <w:jc w:val="center"/>
        </w:trPr>
        <w:tc>
          <w:tcPr>
            <w:tcW w:w="360" w:type="dxa"/>
          </w:tcPr>
          <w:p w14:paraId="37F4B6A5" w14:textId="20EA5D85" w:rsidR="006F2B85" w:rsidRDefault="001E7B82">
            <w:pPr>
              <w:pStyle w:val="TableText"/>
              <w:ind w:left="1152"/>
            </w:pPr>
            <w:hyperlink w:anchor="Instruction_V2">
              <w:r>
                <w:rPr>
                  <w:rStyle w:val="HyperlinkText9pt"/>
                </w:rPr>
                <w:t>Instruction (V2)</w:t>
              </w:r>
            </w:hyperlink>
          </w:p>
        </w:tc>
        <w:tc>
          <w:tcPr>
            <w:tcW w:w="360" w:type="dxa"/>
          </w:tcPr>
          <w:p w14:paraId="420FA472" w14:textId="77777777" w:rsidR="006F2B85" w:rsidRDefault="001E7B82">
            <w:pPr>
              <w:pStyle w:val="TableText"/>
            </w:pPr>
            <w:r>
              <w:t>entry</w:t>
            </w:r>
          </w:p>
        </w:tc>
        <w:tc>
          <w:tcPr>
            <w:tcW w:w="360" w:type="dxa"/>
          </w:tcPr>
          <w:p w14:paraId="6D246E58" w14:textId="77777777" w:rsidR="006F2B85" w:rsidRDefault="001E7B82">
            <w:pPr>
              <w:pStyle w:val="TableText"/>
            </w:pPr>
            <w:r>
              <w:t>urn:hl7ii:2.16.840.1.113883.10.20.22.4.20:2014-06-09</w:t>
            </w:r>
          </w:p>
        </w:tc>
      </w:tr>
      <w:tr w:rsidR="006F2B85" w14:paraId="0B94A7E0" w14:textId="77777777">
        <w:trPr>
          <w:jc w:val="center"/>
        </w:trPr>
        <w:tc>
          <w:tcPr>
            <w:tcW w:w="360" w:type="dxa"/>
          </w:tcPr>
          <w:p w14:paraId="0028307E" w14:textId="148B6663"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0D90B2C" w14:textId="77777777" w:rsidR="006F2B85" w:rsidRDefault="001E7B82">
            <w:pPr>
              <w:pStyle w:val="TableText"/>
            </w:pPr>
            <w:r>
              <w:t>entry</w:t>
            </w:r>
          </w:p>
        </w:tc>
        <w:tc>
          <w:tcPr>
            <w:tcW w:w="360" w:type="dxa"/>
          </w:tcPr>
          <w:p w14:paraId="418E4FB5" w14:textId="77777777" w:rsidR="006F2B85" w:rsidRDefault="001E7B82">
            <w:pPr>
              <w:pStyle w:val="TableText"/>
            </w:pPr>
            <w:r>
              <w:t>urn:hl7ii:2.16.840.1.113883.10.20.22.4.54:2014-06-09</w:t>
            </w:r>
          </w:p>
        </w:tc>
      </w:tr>
      <w:tr w:rsidR="006F2B85" w14:paraId="63915E8B" w14:textId="77777777">
        <w:trPr>
          <w:jc w:val="center"/>
        </w:trPr>
        <w:tc>
          <w:tcPr>
            <w:tcW w:w="360" w:type="dxa"/>
          </w:tcPr>
          <w:p w14:paraId="60F8FD09" w14:textId="33BF12FC" w:rsidR="006F2B85" w:rsidRDefault="001E7B82">
            <w:pPr>
              <w:pStyle w:val="TableText"/>
              <w:ind w:left="1008"/>
            </w:pPr>
            <w:hyperlink w:anchor="E_Medication_Information_V2">
              <w:r>
                <w:rPr>
                  <w:rStyle w:val="HyperlinkText9pt"/>
                </w:rPr>
                <w:t>Medication Information (V2)</w:t>
              </w:r>
            </w:hyperlink>
          </w:p>
        </w:tc>
        <w:tc>
          <w:tcPr>
            <w:tcW w:w="360" w:type="dxa"/>
          </w:tcPr>
          <w:p w14:paraId="4B10391B" w14:textId="77777777" w:rsidR="006F2B85" w:rsidRDefault="001E7B82">
            <w:pPr>
              <w:pStyle w:val="TableText"/>
            </w:pPr>
            <w:r>
              <w:t>entry</w:t>
            </w:r>
          </w:p>
        </w:tc>
        <w:tc>
          <w:tcPr>
            <w:tcW w:w="360" w:type="dxa"/>
          </w:tcPr>
          <w:p w14:paraId="486B9DCB" w14:textId="77777777" w:rsidR="006F2B85" w:rsidRDefault="001E7B82">
            <w:pPr>
              <w:pStyle w:val="TableText"/>
            </w:pPr>
            <w:r>
              <w:t>urn:hl7ii:2.16.840.1.113883.10.20.22.4.23:2014-06-09</w:t>
            </w:r>
          </w:p>
        </w:tc>
      </w:tr>
      <w:tr w:rsidR="006F2B85" w14:paraId="122702C2" w14:textId="77777777">
        <w:trPr>
          <w:jc w:val="center"/>
        </w:trPr>
        <w:tc>
          <w:tcPr>
            <w:tcW w:w="360" w:type="dxa"/>
          </w:tcPr>
          <w:p w14:paraId="5AE4E69E" w14:textId="1FF928AE" w:rsidR="006F2B85" w:rsidRDefault="001E7B82">
            <w:pPr>
              <w:pStyle w:val="TableText"/>
              <w:ind w:left="1008"/>
            </w:pPr>
            <w:hyperlink w:anchor="Instruction_V2">
              <w:r>
                <w:rPr>
                  <w:rStyle w:val="HyperlinkText9pt"/>
                </w:rPr>
                <w:t>Instruction (V2)</w:t>
              </w:r>
            </w:hyperlink>
          </w:p>
        </w:tc>
        <w:tc>
          <w:tcPr>
            <w:tcW w:w="360" w:type="dxa"/>
          </w:tcPr>
          <w:p w14:paraId="1A70195C" w14:textId="77777777" w:rsidR="006F2B85" w:rsidRDefault="001E7B82">
            <w:pPr>
              <w:pStyle w:val="TableText"/>
            </w:pPr>
            <w:r>
              <w:t>entry</w:t>
            </w:r>
          </w:p>
        </w:tc>
        <w:tc>
          <w:tcPr>
            <w:tcW w:w="360" w:type="dxa"/>
          </w:tcPr>
          <w:p w14:paraId="5989AFB8" w14:textId="77777777" w:rsidR="006F2B85" w:rsidRDefault="001E7B82">
            <w:pPr>
              <w:pStyle w:val="TableText"/>
            </w:pPr>
            <w:r>
              <w:t>urn:hl7ii:2.16.840.1.113883.10.20.22.4.20:2014-06-09</w:t>
            </w:r>
          </w:p>
        </w:tc>
      </w:tr>
      <w:tr w:rsidR="006F2B85" w14:paraId="6832B370" w14:textId="77777777">
        <w:trPr>
          <w:jc w:val="center"/>
        </w:trPr>
        <w:tc>
          <w:tcPr>
            <w:tcW w:w="360" w:type="dxa"/>
          </w:tcPr>
          <w:p w14:paraId="7DA188F1" w14:textId="22E87826" w:rsidR="006F2B85" w:rsidRDefault="001E7B82">
            <w:pPr>
              <w:pStyle w:val="TableText"/>
              <w:ind w:left="1008"/>
            </w:pPr>
            <w:hyperlink w:anchor="U_Author_Participation">
              <w:r>
                <w:rPr>
                  <w:rStyle w:val="HyperlinkText9pt"/>
                </w:rPr>
                <w:t>Author Participation</w:t>
              </w:r>
            </w:hyperlink>
          </w:p>
        </w:tc>
        <w:tc>
          <w:tcPr>
            <w:tcW w:w="360" w:type="dxa"/>
          </w:tcPr>
          <w:p w14:paraId="390F75CB" w14:textId="77777777" w:rsidR="006F2B85" w:rsidRDefault="001E7B82">
            <w:pPr>
              <w:pStyle w:val="TableText"/>
            </w:pPr>
            <w:r>
              <w:t>unspecified</w:t>
            </w:r>
          </w:p>
        </w:tc>
        <w:tc>
          <w:tcPr>
            <w:tcW w:w="360" w:type="dxa"/>
          </w:tcPr>
          <w:p w14:paraId="2126CA7C" w14:textId="77777777" w:rsidR="006F2B85" w:rsidRDefault="001E7B82">
            <w:pPr>
              <w:pStyle w:val="TableText"/>
            </w:pPr>
            <w:r>
              <w:t>urn:oid:2.16.840.1.113883.10.20.22.4.119</w:t>
            </w:r>
          </w:p>
        </w:tc>
      </w:tr>
      <w:tr w:rsidR="006F2B85" w14:paraId="4CD18D02" w14:textId="77777777">
        <w:trPr>
          <w:jc w:val="center"/>
        </w:trPr>
        <w:tc>
          <w:tcPr>
            <w:tcW w:w="360" w:type="dxa"/>
          </w:tcPr>
          <w:p w14:paraId="7C1AB8F5" w14:textId="40213F74" w:rsidR="006F2B85" w:rsidRDefault="001E7B82">
            <w:pPr>
              <w:pStyle w:val="TableText"/>
              <w:ind w:left="1008"/>
            </w:pPr>
            <w:hyperlink w:anchor="E_Substance_Administered_Act">
              <w:r>
                <w:rPr>
                  <w:rStyle w:val="HyperlinkText9pt"/>
                </w:rPr>
                <w:t>Substance Administered Act</w:t>
              </w:r>
            </w:hyperlink>
          </w:p>
        </w:tc>
        <w:tc>
          <w:tcPr>
            <w:tcW w:w="360" w:type="dxa"/>
          </w:tcPr>
          <w:p w14:paraId="28369713" w14:textId="77777777" w:rsidR="006F2B85" w:rsidRDefault="001E7B82">
            <w:pPr>
              <w:pStyle w:val="TableText"/>
            </w:pPr>
            <w:r>
              <w:t>entry</w:t>
            </w:r>
          </w:p>
        </w:tc>
        <w:tc>
          <w:tcPr>
            <w:tcW w:w="360" w:type="dxa"/>
          </w:tcPr>
          <w:p w14:paraId="514E8859" w14:textId="77777777" w:rsidR="006F2B85" w:rsidRDefault="001E7B82">
            <w:pPr>
              <w:pStyle w:val="TableText"/>
            </w:pPr>
            <w:r>
              <w:t>urn:oid:2.16.840.1.113883.10.20.22.4.118</w:t>
            </w:r>
          </w:p>
        </w:tc>
      </w:tr>
      <w:tr w:rsidR="006F2B85" w14:paraId="0B8DE4A5" w14:textId="77777777">
        <w:trPr>
          <w:jc w:val="center"/>
        </w:trPr>
        <w:tc>
          <w:tcPr>
            <w:tcW w:w="360" w:type="dxa"/>
          </w:tcPr>
          <w:p w14:paraId="1E1B54EE" w14:textId="5839F89B" w:rsidR="006F2B85" w:rsidRDefault="001E7B82">
            <w:pPr>
              <w:pStyle w:val="TableText"/>
              <w:ind w:left="1008"/>
            </w:pPr>
            <w:hyperlink w:anchor="E_Medication_Free_Text_Sig">
              <w:r>
                <w:rPr>
                  <w:rStyle w:val="HyperlinkText9pt"/>
                </w:rPr>
                <w:t>Medication Free Text Sig</w:t>
              </w:r>
            </w:hyperlink>
          </w:p>
        </w:tc>
        <w:tc>
          <w:tcPr>
            <w:tcW w:w="360" w:type="dxa"/>
          </w:tcPr>
          <w:p w14:paraId="1995E1B7" w14:textId="77777777" w:rsidR="006F2B85" w:rsidRDefault="001E7B82">
            <w:pPr>
              <w:pStyle w:val="TableText"/>
            </w:pPr>
            <w:r>
              <w:t>entry</w:t>
            </w:r>
          </w:p>
        </w:tc>
        <w:tc>
          <w:tcPr>
            <w:tcW w:w="360" w:type="dxa"/>
          </w:tcPr>
          <w:p w14:paraId="2600E640" w14:textId="77777777" w:rsidR="006F2B85" w:rsidRDefault="001E7B82">
            <w:pPr>
              <w:pStyle w:val="TableText"/>
            </w:pPr>
            <w:r>
              <w:t>urn:oid:2.16.840.1.113883.10.20.22.4.147</w:t>
            </w:r>
          </w:p>
        </w:tc>
      </w:tr>
      <w:tr w:rsidR="006F2B85" w14:paraId="237AD84C" w14:textId="77777777">
        <w:trPr>
          <w:jc w:val="center"/>
        </w:trPr>
        <w:tc>
          <w:tcPr>
            <w:tcW w:w="360" w:type="dxa"/>
          </w:tcPr>
          <w:p w14:paraId="5D8934AE" w14:textId="6C59D89F" w:rsidR="006F2B85" w:rsidRDefault="001E7B82">
            <w:pPr>
              <w:pStyle w:val="TableText"/>
              <w:ind w:left="1008"/>
            </w:pPr>
            <w:hyperlink w:anchor="E_Medication_Dispense_V3">
              <w:r>
                <w:rPr>
                  <w:rStyle w:val="HyperlinkText9pt"/>
                </w:rPr>
                <w:t>Medication Dispense (V3)</w:t>
              </w:r>
            </w:hyperlink>
          </w:p>
        </w:tc>
        <w:tc>
          <w:tcPr>
            <w:tcW w:w="360" w:type="dxa"/>
          </w:tcPr>
          <w:p w14:paraId="73B6CD87" w14:textId="77777777" w:rsidR="006F2B85" w:rsidRDefault="001E7B82">
            <w:pPr>
              <w:pStyle w:val="TableText"/>
            </w:pPr>
            <w:r>
              <w:t>entry</w:t>
            </w:r>
          </w:p>
        </w:tc>
        <w:tc>
          <w:tcPr>
            <w:tcW w:w="360" w:type="dxa"/>
          </w:tcPr>
          <w:p w14:paraId="46F79779" w14:textId="77777777" w:rsidR="006F2B85" w:rsidRDefault="001E7B82">
            <w:pPr>
              <w:pStyle w:val="TableText"/>
            </w:pPr>
            <w:r>
              <w:t>urn:hl7ii:2.16.840.1.113883.10.20.22.4.18:2023-05-01</w:t>
            </w:r>
          </w:p>
        </w:tc>
      </w:tr>
      <w:tr w:rsidR="006F2B85" w14:paraId="681A929F" w14:textId="77777777">
        <w:trPr>
          <w:jc w:val="center"/>
        </w:trPr>
        <w:tc>
          <w:tcPr>
            <w:tcW w:w="360" w:type="dxa"/>
          </w:tcPr>
          <w:p w14:paraId="3AC89F32" w14:textId="79D9633C" w:rsidR="006F2B85" w:rsidRDefault="001E7B82">
            <w:pPr>
              <w:pStyle w:val="TableText"/>
              <w:ind w:left="1152"/>
            </w:pPr>
            <w:hyperlink w:anchor="U_US_Realm_Address_ADUSFIELDED">
              <w:r>
                <w:rPr>
                  <w:rStyle w:val="HyperlinkText9pt"/>
                </w:rPr>
                <w:t>US Realm Address (AD.US.FIELDED)</w:t>
              </w:r>
            </w:hyperlink>
          </w:p>
        </w:tc>
        <w:tc>
          <w:tcPr>
            <w:tcW w:w="360" w:type="dxa"/>
          </w:tcPr>
          <w:p w14:paraId="3D9014DC" w14:textId="77777777" w:rsidR="006F2B85" w:rsidRDefault="001E7B82">
            <w:pPr>
              <w:pStyle w:val="TableText"/>
            </w:pPr>
            <w:r>
              <w:t>unspecified</w:t>
            </w:r>
          </w:p>
        </w:tc>
        <w:tc>
          <w:tcPr>
            <w:tcW w:w="360" w:type="dxa"/>
          </w:tcPr>
          <w:p w14:paraId="5B7D11A3" w14:textId="77777777" w:rsidR="006F2B85" w:rsidRDefault="001E7B82">
            <w:pPr>
              <w:pStyle w:val="TableText"/>
            </w:pPr>
            <w:r>
              <w:t>urn:oid:2.16.840.1.113883.10.20.22.5.2</w:t>
            </w:r>
          </w:p>
        </w:tc>
      </w:tr>
      <w:tr w:rsidR="006F2B85" w14:paraId="2BB5EEAE" w14:textId="77777777">
        <w:trPr>
          <w:jc w:val="center"/>
        </w:trPr>
        <w:tc>
          <w:tcPr>
            <w:tcW w:w="360" w:type="dxa"/>
          </w:tcPr>
          <w:p w14:paraId="5E77D9FE" w14:textId="3D446A28" w:rsidR="006F2B85" w:rsidRDefault="001E7B82">
            <w:pPr>
              <w:pStyle w:val="TableText"/>
              <w:ind w:left="1152"/>
            </w:pPr>
            <w:hyperlink w:anchor="E_Medication_Supply_Order_V2">
              <w:r>
                <w:rPr>
                  <w:rStyle w:val="HyperlinkText9pt"/>
                </w:rPr>
                <w:t>Medication Supply Order (V2)</w:t>
              </w:r>
            </w:hyperlink>
          </w:p>
        </w:tc>
        <w:tc>
          <w:tcPr>
            <w:tcW w:w="360" w:type="dxa"/>
          </w:tcPr>
          <w:p w14:paraId="36F2C542" w14:textId="77777777" w:rsidR="006F2B85" w:rsidRDefault="001E7B82">
            <w:pPr>
              <w:pStyle w:val="TableText"/>
            </w:pPr>
            <w:r>
              <w:t>entry</w:t>
            </w:r>
          </w:p>
        </w:tc>
        <w:tc>
          <w:tcPr>
            <w:tcW w:w="360" w:type="dxa"/>
          </w:tcPr>
          <w:p w14:paraId="1A86429B" w14:textId="77777777" w:rsidR="006F2B85" w:rsidRDefault="001E7B82">
            <w:pPr>
              <w:pStyle w:val="TableText"/>
            </w:pPr>
            <w:r>
              <w:t>urn:hl7ii:2.16.840.1.113883.10.20.22.4.17:2014-06-09</w:t>
            </w:r>
          </w:p>
        </w:tc>
      </w:tr>
      <w:tr w:rsidR="006F2B85" w14:paraId="1788AEB1" w14:textId="77777777">
        <w:trPr>
          <w:jc w:val="center"/>
        </w:trPr>
        <w:tc>
          <w:tcPr>
            <w:tcW w:w="360" w:type="dxa"/>
          </w:tcPr>
          <w:p w14:paraId="7D924FCA" w14:textId="70DFD5F7" w:rsidR="006F2B85" w:rsidRDefault="001E7B82">
            <w:pPr>
              <w:pStyle w:val="TableText"/>
              <w:ind w:left="1296"/>
            </w:pPr>
            <w:hyperlink w:anchor="E_Medication_Information_V2">
              <w:r>
                <w:rPr>
                  <w:rStyle w:val="HyperlinkText9pt"/>
                </w:rPr>
                <w:t>Medication Information (V2)</w:t>
              </w:r>
            </w:hyperlink>
          </w:p>
        </w:tc>
        <w:tc>
          <w:tcPr>
            <w:tcW w:w="360" w:type="dxa"/>
          </w:tcPr>
          <w:p w14:paraId="710BFCA1" w14:textId="77777777" w:rsidR="006F2B85" w:rsidRDefault="001E7B82">
            <w:pPr>
              <w:pStyle w:val="TableText"/>
            </w:pPr>
            <w:r>
              <w:t>entry</w:t>
            </w:r>
          </w:p>
        </w:tc>
        <w:tc>
          <w:tcPr>
            <w:tcW w:w="360" w:type="dxa"/>
          </w:tcPr>
          <w:p w14:paraId="73E79D41" w14:textId="77777777" w:rsidR="006F2B85" w:rsidRDefault="001E7B82">
            <w:pPr>
              <w:pStyle w:val="TableText"/>
            </w:pPr>
            <w:r>
              <w:t>urn:hl7ii:2.16.840.1.113883.10.20.22.4.23:2014-06-09</w:t>
            </w:r>
          </w:p>
        </w:tc>
      </w:tr>
      <w:tr w:rsidR="006F2B85" w14:paraId="669A21B6" w14:textId="77777777">
        <w:trPr>
          <w:jc w:val="center"/>
        </w:trPr>
        <w:tc>
          <w:tcPr>
            <w:tcW w:w="360" w:type="dxa"/>
          </w:tcPr>
          <w:p w14:paraId="71A27B50" w14:textId="30EFF77A" w:rsidR="006F2B85" w:rsidRDefault="001E7B82">
            <w:pPr>
              <w:pStyle w:val="TableText"/>
              <w:ind w:left="1296"/>
            </w:pPr>
            <w:hyperlink w:anchor="Instruction_V2">
              <w:r>
                <w:rPr>
                  <w:rStyle w:val="HyperlinkText9pt"/>
                </w:rPr>
                <w:t>Instruction (V2)</w:t>
              </w:r>
            </w:hyperlink>
          </w:p>
        </w:tc>
        <w:tc>
          <w:tcPr>
            <w:tcW w:w="360" w:type="dxa"/>
          </w:tcPr>
          <w:p w14:paraId="0161A30E" w14:textId="77777777" w:rsidR="006F2B85" w:rsidRDefault="001E7B82">
            <w:pPr>
              <w:pStyle w:val="TableText"/>
            </w:pPr>
            <w:r>
              <w:t>entry</w:t>
            </w:r>
          </w:p>
        </w:tc>
        <w:tc>
          <w:tcPr>
            <w:tcW w:w="360" w:type="dxa"/>
          </w:tcPr>
          <w:p w14:paraId="19B8EE49" w14:textId="77777777" w:rsidR="006F2B85" w:rsidRDefault="001E7B82">
            <w:pPr>
              <w:pStyle w:val="TableText"/>
            </w:pPr>
            <w:r>
              <w:t>urn:hl7ii:2.16.840.1.113883.10.20.22.4.20:2014-06-09</w:t>
            </w:r>
          </w:p>
        </w:tc>
      </w:tr>
      <w:tr w:rsidR="006F2B85" w14:paraId="281513F6" w14:textId="77777777">
        <w:trPr>
          <w:jc w:val="center"/>
        </w:trPr>
        <w:tc>
          <w:tcPr>
            <w:tcW w:w="360" w:type="dxa"/>
          </w:tcPr>
          <w:p w14:paraId="420C3B7D" w14:textId="6FA3088F"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6A531003" w14:textId="77777777" w:rsidR="006F2B85" w:rsidRDefault="001E7B82">
            <w:pPr>
              <w:pStyle w:val="TableText"/>
            </w:pPr>
            <w:r>
              <w:t>entry</w:t>
            </w:r>
          </w:p>
        </w:tc>
        <w:tc>
          <w:tcPr>
            <w:tcW w:w="360" w:type="dxa"/>
          </w:tcPr>
          <w:p w14:paraId="0F9A289F" w14:textId="77777777" w:rsidR="006F2B85" w:rsidRDefault="001E7B82">
            <w:pPr>
              <w:pStyle w:val="TableText"/>
            </w:pPr>
            <w:r>
              <w:t>urn:hl7ii:2.16.840.1.113883.10.20.22.4.54:2014-06-09</w:t>
            </w:r>
          </w:p>
        </w:tc>
      </w:tr>
      <w:tr w:rsidR="006F2B85" w14:paraId="325C4ABF" w14:textId="77777777">
        <w:trPr>
          <w:jc w:val="center"/>
        </w:trPr>
        <w:tc>
          <w:tcPr>
            <w:tcW w:w="360" w:type="dxa"/>
          </w:tcPr>
          <w:p w14:paraId="4BAB80AF" w14:textId="0F0E50AB" w:rsidR="006F2B85" w:rsidRDefault="001E7B82">
            <w:pPr>
              <w:pStyle w:val="TableText"/>
              <w:ind w:left="1152"/>
            </w:pPr>
            <w:hyperlink w:anchor="E_Medication_Information_V2">
              <w:r>
                <w:rPr>
                  <w:rStyle w:val="HyperlinkText9pt"/>
                </w:rPr>
                <w:t>Medication Information (V2)</w:t>
              </w:r>
            </w:hyperlink>
          </w:p>
        </w:tc>
        <w:tc>
          <w:tcPr>
            <w:tcW w:w="360" w:type="dxa"/>
          </w:tcPr>
          <w:p w14:paraId="0D749BE2" w14:textId="77777777" w:rsidR="006F2B85" w:rsidRDefault="001E7B82">
            <w:pPr>
              <w:pStyle w:val="TableText"/>
            </w:pPr>
            <w:r>
              <w:t>entry</w:t>
            </w:r>
          </w:p>
        </w:tc>
        <w:tc>
          <w:tcPr>
            <w:tcW w:w="360" w:type="dxa"/>
          </w:tcPr>
          <w:p w14:paraId="4D8CEC91" w14:textId="77777777" w:rsidR="006F2B85" w:rsidRDefault="001E7B82">
            <w:pPr>
              <w:pStyle w:val="TableText"/>
            </w:pPr>
            <w:r>
              <w:t>urn:hl7ii:2.16.840.1.113883.10.20.22.4.23:2014-06-09</w:t>
            </w:r>
          </w:p>
        </w:tc>
      </w:tr>
      <w:tr w:rsidR="006F2B85" w14:paraId="16365F0E" w14:textId="77777777">
        <w:trPr>
          <w:jc w:val="center"/>
        </w:trPr>
        <w:tc>
          <w:tcPr>
            <w:tcW w:w="360" w:type="dxa"/>
          </w:tcPr>
          <w:p w14:paraId="19AC5396" w14:textId="39FCA9C8"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30F5EF0" w14:textId="77777777" w:rsidR="006F2B85" w:rsidRDefault="001E7B82">
            <w:pPr>
              <w:pStyle w:val="TableText"/>
            </w:pPr>
            <w:r>
              <w:t>entry</w:t>
            </w:r>
          </w:p>
        </w:tc>
        <w:tc>
          <w:tcPr>
            <w:tcW w:w="360" w:type="dxa"/>
          </w:tcPr>
          <w:p w14:paraId="7FB9CE90" w14:textId="77777777" w:rsidR="006F2B85" w:rsidRDefault="001E7B82">
            <w:pPr>
              <w:pStyle w:val="TableText"/>
            </w:pPr>
            <w:r>
              <w:t>urn:hl7ii:2.16.840.1.113883.10.20.22.4.54:2014-06-09</w:t>
            </w:r>
          </w:p>
        </w:tc>
      </w:tr>
      <w:tr w:rsidR="006F2B85" w14:paraId="1BCC2776" w14:textId="77777777">
        <w:trPr>
          <w:jc w:val="center"/>
        </w:trPr>
        <w:tc>
          <w:tcPr>
            <w:tcW w:w="360" w:type="dxa"/>
          </w:tcPr>
          <w:p w14:paraId="3EE9667D" w14:textId="7D3366F8"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1B0DB16A" w14:textId="77777777" w:rsidR="006F2B85" w:rsidRDefault="001E7B82">
            <w:pPr>
              <w:pStyle w:val="TableText"/>
            </w:pPr>
            <w:r>
              <w:t>entry</w:t>
            </w:r>
          </w:p>
        </w:tc>
        <w:tc>
          <w:tcPr>
            <w:tcW w:w="360" w:type="dxa"/>
          </w:tcPr>
          <w:p w14:paraId="775BE77A" w14:textId="77777777" w:rsidR="006F2B85" w:rsidRDefault="001E7B82">
            <w:pPr>
              <w:pStyle w:val="TableText"/>
            </w:pPr>
            <w:r>
              <w:t>urn:hl7ii:2.16.840.1.113883.10.20.22.4.69:2025-08-01</w:t>
            </w:r>
          </w:p>
        </w:tc>
      </w:tr>
      <w:tr w:rsidR="006F2B85" w14:paraId="19F68E19" w14:textId="77777777">
        <w:trPr>
          <w:jc w:val="center"/>
        </w:trPr>
        <w:tc>
          <w:tcPr>
            <w:tcW w:w="360" w:type="dxa"/>
          </w:tcPr>
          <w:p w14:paraId="0212A254" w14:textId="454E0EC7"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1FEA166E" w14:textId="77777777" w:rsidR="006F2B85" w:rsidRDefault="001E7B82">
            <w:pPr>
              <w:pStyle w:val="TableText"/>
            </w:pPr>
            <w:r>
              <w:t>entry</w:t>
            </w:r>
          </w:p>
        </w:tc>
        <w:tc>
          <w:tcPr>
            <w:tcW w:w="360" w:type="dxa"/>
          </w:tcPr>
          <w:p w14:paraId="726B505A" w14:textId="77777777" w:rsidR="006F2B85" w:rsidRDefault="001E7B82">
            <w:pPr>
              <w:pStyle w:val="TableText"/>
            </w:pPr>
            <w:r>
              <w:t>urn:hl7ii:2.16.840.1.113883.10.20.22.4.86:2022-06-01</w:t>
            </w:r>
          </w:p>
        </w:tc>
      </w:tr>
      <w:tr w:rsidR="006F2B85" w14:paraId="1267A695" w14:textId="77777777">
        <w:trPr>
          <w:jc w:val="center"/>
        </w:trPr>
        <w:tc>
          <w:tcPr>
            <w:tcW w:w="360" w:type="dxa"/>
          </w:tcPr>
          <w:p w14:paraId="22B6233C" w14:textId="4AA29091"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40727995" w14:textId="77777777" w:rsidR="006F2B85" w:rsidRDefault="001E7B82">
            <w:pPr>
              <w:pStyle w:val="TableText"/>
            </w:pPr>
            <w:r>
              <w:t>entry</w:t>
            </w:r>
          </w:p>
        </w:tc>
        <w:tc>
          <w:tcPr>
            <w:tcW w:w="360" w:type="dxa"/>
          </w:tcPr>
          <w:p w14:paraId="02AF193B" w14:textId="77777777" w:rsidR="006F2B85" w:rsidRDefault="001E7B82">
            <w:pPr>
              <w:pStyle w:val="TableText"/>
            </w:pPr>
            <w:r>
              <w:t>urn:hl7ii:2.16.840.1.113883.10.20.22.4.7:2025-08-01</w:t>
            </w:r>
          </w:p>
        </w:tc>
      </w:tr>
      <w:tr w:rsidR="006F2B85" w14:paraId="2E407732" w14:textId="77777777">
        <w:trPr>
          <w:jc w:val="center"/>
        </w:trPr>
        <w:tc>
          <w:tcPr>
            <w:tcW w:w="360" w:type="dxa"/>
          </w:tcPr>
          <w:p w14:paraId="2D6E53CF" w14:textId="28F43299" w:rsidR="006F2B85" w:rsidRDefault="001E7B82">
            <w:pPr>
              <w:pStyle w:val="TableText"/>
              <w:ind w:left="576"/>
            </w:pPr>
            <w:hyperlink w:anchor="E_Severity_Observation_V2">
              <w:r>
                <w:rPr>
                  <w:rStyle w:val="HyperlinkText9pt"/>
                </w:rPr>
                <w:t>Severity Observation (V2)</w:t>
              </w:r>
            </w:hyperlink>
          </w:p>
        </w:tc>
        <w:tc>
          <w:tcPr>
            <w:tcW w:w="360" w:type="dxa"/>
          </w:tcPr>
          <w:p w14:paraId="7C920715" w14:textId="77777777" w:rsidR="006F2B85" w:rsidRDefault="001E7B82">
            <w:pPr>
              <w:pStyle w:val="TableText"/>
            </w:pPr>
            <w:r>
              <w:t>entry</w:t>
            </w:r>
          </w:p>
        </w:tc>
        <w:tc>
          <w:tcPr>
            <w:tcW w:w="360" w:type="dxa"/>
          </w:tcPr>
          <w:p w14:paraId="0926BD7F" w14:textId="77777777" w:rsidR="006F2B85" w:rsidRDefault="001E7B82">
            <w:pPr>
              <w:pStyle w:val="TableText"/>
            </w:pPr>
            <w:r>
              <w:t>urn:hl7ii:2.16.840.1.113883.10.20.22.4.8:2014-06-09</w:t>
            </w:r>
          </w:p>
        </w:tc>
      </w:tr>
      <w:tr w:rsidR="006F2B85" w14:paraId="51552141" w14:textId="77777777">
        <w:trPr>
          <w:jc w:val="center"/>
        </w:trPr>
        <w:tc>
          <w:tcPr>
            <w:tcW w:w="360" w:type="dxa"/>
          </w:tcPr>
          <w:p w14:paraId="7A298CA2" w14:textId="02A24C8F" w:rsidR="006F2B85" w:rsidRDefault="001E7B82">
            <w:pPr>
              <w:pStyle w:val="TableText"/>
              <w:ind w:left="576"/>
            </w:pPr>
            <w:hyperlink w:anchor="U_Author_Participation">
              <w:r>
                <w:rPr>
                  <w:rStyle w:val="HyperlinkText9pt"/>
                </w:rPr>
                <w:t>Author Participation</w:t>
              </w:r>
            </w:hyperlink>
          </w:p>
        </w:tc>
        <w:tc>
          <w:tcPr>
            <w:tcW w:w="360" w:type="dxa"/>
          </w:tcPr>
          <w:p w14:paraId="27050A08" w14:textId="77777777" w:rsidR="006F2B85" w:rsidRDefault="001E7B82">
            <w:pPr>
              <w:pStyle w:val="TableText"/>
            </w:pPr>
            <w:r>
              <w:t>unspecified</w:t>
            </w:r>
          </w:p>
        </w:tc>
        <w:tc>
          <w:tcPr>
            <w:tcW w:w="360" w:type="dxa"/>
          </w:tcPr>
          <w:p w14:paraId="075E8D08" w14:textId="77777777" w:rsidR="006F2B85" w:rsidRDefault="001E7B82">
            <w:pPr>
              <w:pStyle w:val="TableText"/>
            </w:pPr>
            <w:r>
              <w:t>urn:oid:2.16.840.1.113883.10.20.22.4.119</w:t>
            </w:r>
          </w:p>
        </w:tc>
      </w:tr>
      <w:tr w:rsidR="006F2B85" w14:paraId="396863EE" w14:textId="77777777">
        <w:trPr>
          <w:jc w:val="center"/>
        </w:trPr>
        <w:tc>
          <w:tcPr>
            <w:tcW w:w="360" w:type="dxa"/>
          </w:tcPr>
          <w:p w14:paraId="49E9A10A" w14:textId="218512A9" w:rsidR="006F2B85" w:rsidRDefault="001E7B82">
            <w:pPr>
              <w:pStyle w:val="TableText"/>
              <w:ind w:left="576"/>
            </w:pPr>
            <w:hyperlink w:anchor="E_Criticality_Observation_">
              <w:r>
                <w:rPr>
                  <w:rStyle w:val="HyperlinkText9pt"/>
                </w:rPr>
                <w:t>Criticality Observation</w:t>
              </w:r>
            </w:hyperlink>
          </w:p>
        </w:tc>
        <w:tc>
          <w:tcPr>
            <w:tcW w:w="360" w:type="dxa"/>
          </w:tcPr>
          <w:p w14:paraId="22D3E216" w14:textId="77777777" w:rsidR="006F2B85" w:rsidRDefault="001E7B82">
            <w:pPr>
              <w:pStyle w:val="TableText"/>
            </w:pPr>
            <w:r>
              <w:t>entry</w:t>
            </w:r>
          </w:p>
        </w:tc>
        <w:tc>
          <w:tcPr>
            <w:tcW w:w="360" w:type="dxa"/>
          </w:tcPr>
          <w:p w14:paraId="35953D96" w14:textId="77777777" w:rsidR="006F2B85" w:rsidRDefault="001E7B82">
            <w:pPr>
              <w:pStyle w:val="TableText"/>
            </w:pPr>
            <w:r>
              <w:t>urn:oid:2.16.840.1.113883.10.20.22.4.145</w:t>
            </w:r>
          </w:p>
        </w:tc>
      </w:tr>
      <w:tr w:rsidR="006F2B85" w14:paraId="0F3861BF" w14:textId="77777777">
        <w:trPr>
          <w:jc w:val="center"/>
        </w:trPr>
        <w:tc>
          <w:tcPr>
            <w:tcW w:w="360" w:type="dxa"/>
          </w:tcPr>
          <w:p w14:paraId="74CE8364" w14:textId="1A964D76"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31937CAE" w14:textId="77777777" w:rsidR="006F2B85" w:rsidRDefault="001E7B82">
            <w:pPr>
              <w:pStyle w:val="TableText"/>
            </w:pPr>
            <w:r>
              <w:t>entry</w:t>
            </w:r>
          </w:p>
        </w:tc>
        <w:tc>
          <w:tcPr>
            <w:tcW w:w="360" w:type="dxa"/>
          </w:tcPr>
          <w:p w14:paraId="0222E1AD" w14:textId="77777777" w:rsidR="006F2B85" w:rsidRDefault="001E7B82">
            <w:pPr>
              <w:pStyle w:val="TableText"/>
            </w:pPr>
            <w:r>
              <w:t>urn:hl7ii:2.16.840.1.113883.10.20.22.4.28:2019-06-20</w:t>
            </w:r>
          </w:p>
        </w:tc>
      </w:tr>
      <w:tr w:rsidR="006F2B85" w14:paraId="1C478F2B" w14:textId="77777777">
        <w:trPr>
          <w:jc w:val="center"/>
        </w:trPr>
        <w:tc>
          <w:tcPr>
            <w:tcW w:w="360" w:type="dxa"/>
          </w:tcPr>
          <w:p w14:paraId="010AA333" w14:textId="452E66BD" w:rsidR="006F2B85" w:rsidRDefault="001E7B82">
            <w:pPr>
              <w:pStyle w:val="TableText"/>
              <w:ind w:left="576"/>
            </w:pPr>
            <w:hyperlink w:anchor="E_Reaction_Observation_NHCS_V3">
              <w:r>
                <w:rPr>
                  <w:rStyle w:val="HyperlinkText9pt"/>
                </w:rPr>
                <w:t>Reaction Observation (NHCS V3)</w:t>
              </w:r>
            </w:hyperlink>
          </w:p>
        </w:tc>
        <w:tc>
          <w:tcPr>
            <w:tcW w:w="360" w:type="dxa"/>
          </w:tcPr>
          <w:p w14:paraId="10239899" w14:textId="77777777" w:rsidR="006F2B85" w:rsidRDefault="001E7B82">
            <w:pPr>
              <w:pStyle w:val="TableText"/>
            </w:pPr>
            <w:r>
              <w:t>entry</w:t>
            </w:r>
          </w:p>
        </w:tc>
        <w:tc>
          <w:tcPr>
            <w:tcW w:w="360" w:type="dxa"/>
          </w:tcPr>
          <w:p w14:paraId="40A1DA7C" w14:textId="77777777" w:rsidR="006F2B85" w:rsidRDefault="001E7B82">
            <w:pPr>
              <w:pStyle w:val="TableText"/>
            </w:pPr>
            <w:r>
              <w:t>urn:hl7ii:2.16.840.1.113883.10.20.22.4.9:2025-08-01</w:t>
            </w:r>
          </w:p>
        </w:tc>
      </w:tr>
      <w:tr w:rsidR="006F2B85" w14:paraId="00793CBB" w14:textId="77777777">
        <w:trPr>
          <w:jc w:val="center"/>
        </w:trPr>
        <w:tc>
          <w:tcPr>
            <w:tcW w:w="360" w:type="dxa"/>
          </w:tcPr>
          <w:p w14:paraId="004C24C4" w14:textId="43674604" w:rsidR="006F2B85" w:rsidRDefault="001E7B82">
            <w:pPr>
              <w:pStyle w:val="TableText"/>
              <w:ind w:left="720"/>
            </w:pPr>
            <w:hyperlink w:anchor="E_Severity_Observation_V2">
              <w:r>
                <w:rPr>
                  <w:rStyle w:val="HyperlinkText9pt"/>
                </w:rPr>
                <w:t>Severity Observation (V2)</w:t>
              </w:r>
            </w:hyperlink>
          </w:p>
        </w:tc>
        <w:tc>
          <w:tcPr>
            <w:tcW w:w="360" w:type="dxa"/>
          </w:tcPr>
          <w:p w14:paraId="042B12E7" w14:textId="77777777" w:rsidR="006F2B85" w:rsidRDefault="001E7B82">
            <w:pPr>
              <w:pStyle w:val="TableText"/>
            </w:pPr>
            <w:r>
              <w:t>entry</w:t>
            </w:r>
          </w:p>
        </w:tc>
        <w:tc>
          <w:tcPr>
            <w:tcW w:w="360" w:type="dxa"/>
          </w:tcPr>
          <w:p w14:paraId="0380D508" w14:textId="77777777" w:rsidR="006F2B85" w:rsidRDefault="001E7B82">
            <w:pPr>
              <w:pStyle w:val="TableText"/>
            </w:pPr>
            <w:r>
              <w:t>urn:hl7ii:2.16.840.1.113883.10.20.22.4.8:2014-06-09</w:t>
            </w:r>
          </w:p>
        </w:tc>
      </w:tr>
      <w:tr w:rsidR="006F2B85" w14:paraId="5F94E304" w14:textId="77777777">
        <w:trPr>
          <w:jc w:val="center"/>
        </w:trPr>
        <w:tc>
          <w:tcPr>
            <w:tcW w:w="360" w:type="dxa"/>
          </w:tcPr>
          <w:p w14:paraId="461B94A9" w14:textId="522FD329" w:rsidR="006F2B85" w:rsidRDefault="001E7B82">
            <w:pPr>
              <w:pStyle w:val="TableText"/>
              <w:ind w:left="720"/>
            </w:pPr>
            <w:hyperlink w:anchor="E_Medication_Activity_NHCS_V3">
              <w:r>
                <w:rPr>
                  <w:rStyle w:val="HyperlinkText9pt"/>
                </w:rPr>
                <w:t>Medication Activity (NHCS V3)</w:t>
              </w:r>
            </w:hyperlink>
          </w:p>
        </w:tc>
        <w:tc>
          <w:tcPr>
            <w:tcW w:w="360" w:type="dxa"/>
          </w:tcPr>
          <w:p w14:paraId="2B23027E" w14:textId="77777777" w:rsidR="006F2B85" w:rsidRDefault="001E7B82">
            <w:pPr>
              <w:pStyle w:val="TableText"/>
            </w:pPr>
            <w:r>
              <w:t>entry</w:t>
            </w:r>
          </w:p>
        </w:tc>
        <w:tc>
          <w:tcPr>
            <w:tcW w:w="360" w:type="dxa"/>
          </w:tcPr>
          <w:p w14:paraId="79237037" w14:textId="77777777" w:rsidR="006F2B85" w:rsidRDefault="001E7B82">
            <w:pPr>
              <w:pStyle w:val="TableText"/>
            </w:pPr>
            <w:r>
              <w:t>urn:hl7ii:2.16.840.1.113883.10.20.22.4.16:2025-08-01</w:t>
            </w:r>
          </w:p>
        </w:tc>
      </w:tr>
      <w:tr w:rsidR="006F2B85" w14:paraId="0520B23D" w14:textId="77777777">
        <w:trPr>
          <w:jc w:val="center"/>
        </w:trPr>
        <w:tc>
          <w:tcPr>
            <w:tcW w:w="360" w:type="dxa"/>
          </w:tcPr>
          <w:p w14:paraId="6DD6062A" w14:textId="06226E75" w:rsidR="006F2B85" w:rsidRDefault="001E7B82">
            <w:pPr>
              <w:pStyle w:val="TableText"/>
              <w:ind w:left="864"/>
            </w:pPr>
            <w:hyperlink w:anchor="E_Drug_Vehicle">
              <w:r>
                <w:rPr>
                  <w:rStyle w:val="HyperlinkText9pt"/>
                </w:rPr>
                <w:t>Drug Vehicle</w:t>
              </w:r>
            </w:hyperlink>
          </w:p>
        </w:tc>
        <w:tc>
          <w:tcPr>
            <w:tcW w:w="360" w:type="dxa"/>
          </w:tcPr>
          <w:p w14:paraId="46B760CF" w14:textId="77777777" w:rsidR="006F2B85" w:rsidRDefault="001E7B82">
            <w:pPr>
              <w:pStyle w:val="TableText"/>
            </w:pPr>
            <w:r>
              <w:t>entry</w:t>
            </w:r>
          </w:p>
        </w:tc>
        <w:tc>
          <w:tcPr>
            <w:tcW w:w="360" w:type="dxa"/>
          </w:tcPr>
          <w:p w14:paraId="0409C03E" w14:textId="77777777" w:rsidR="006F2B85" w:rsidRDefault="001E7B82">
            <w:pPr>
              <w:pStyle w:val="TableText"/>
            </w:pPr>
            <w:r>
              <w:t>urn:oid:2.16.840.1.113883.10.20.22.4.24</w:t>
            </w:r>
          </w:p>
        </w:tc>
      </w:tr>
      <w:tr w:rsidR="006F2B85" w14:paraId="2BDD57C4" w14:textId="77777777">
        <w:trPr>
          <w:jc w:val="center"/>
        </w:trPr>
        <w:tc>
          <w:tcPr>
            <w:tcW w:w="360" w:type="dxa"/>
          </w:tcPr>
          <w:p w14:paraId="52628BFA" w14:textId="3DA49915" w:rsidR="006F2B85" w:rsidRDefault="001E7B82">
            <w:pPr>
              <w:pStyle w:val="TableText"/>
              <w:ind w:left="864"/>
            </w:pPr>
            <w:hyperlink w:anchor="Indication_V2">
              <w:r>
                <w:rPr>
                  <w:rStyle w:val="HyperlinkText9pt"/>
                </w:rPr>
                <w:t>Indication (V2)</w:t>
              </w:r>
            </w:hyperlink>
          </w:p>
        </w:tc>
        <w:tc>
          <w:tcPr>
            <w:tcW w:w="360" w:type="dxa"/>
          </w:tcPr>
          <w:p w14:paraId="29A0CA0B" w14:textId="77777777" w:rsidR="006F2B85" w:rsidRDefault="001E7B82">
            <w:pPr>
              <w:pStyle w:val="TableText"/>
            </w:pPr>
            <w:r>
              <w:t>entry</w:t>
            </w:r>
          </w:p>
        </w:tc>
        <w:tc>
          <w:tcPr>
            <w:tcW w:w="360" w:type="dxa"/>
          </w:tcPr>
          <w:p w14:paraId="1873C1C5" w14:textId="77777777" w:rsidR="006F2B85" w:rsidRDefault="001E7B82">
            <w:pPr>
              <w:pStyle w:val="TableText"/>
            </w:pPr>
            <w:r>
              <w:t>urn:hl7ii:2.16.840.1.113883.10.20.22.4.19:2014-06-09</w:t>
            </w:r>
          </w:p>
        </w:tc>
      </w:tr>
      <w:tr w:rsidR="006F2B85" w14:paraId="64F9542A" w14:textId="77777777">
        <w:trPr>
          <w:jc w:val="center"/>
        </w:trPr>
        <w:tc>
          <w:tcPr>
            <w:tcW w:w="360" w:type="dxa"/>
          </w:tcPr>
          <w:p w14:paraId="657CD2B1" w14:textId="63807FAD" w:rsidR="006F2B85" w:rsidRDefault="001E7B82">
            <w:pPr>
              <w:pStyle w:val="TableText"/>
              <w:ind w:left="864"/>
            </w:pPr>
            <w:hyperlink w:anchor="E_Medication_Supply_Order_V2">
              <w:r>
                <w:rPr>
                  <w:rStyle w:val="HyperlinkText9pt"/>
                </w:rPr>
                <w:t>Medication Supply Order (V2)</w:t>
              </w:r>
            </w:hyperlink>
          </w:p>
        </w:tc>
        <w:tc>
          <w:tcPr>
            <w:tcW w:w="360" w:type="dxa"/>
          </w:tcPr>
          <w:p w14:paraId="00ABBE00" w14:textId="77777777" w:rsidR="006F2B85" w:rsidRDefault="001E7B82">
            <w:pPr>
              <w:pStyle w:val="TableText"/>
            </w:pPr>
            <w:r>
              <w:t>entry</w:t>
            </w:r>
          </w:p>
        </w:tc>
        <w:tc>
          <w:tcPr>
            <w:tcW w:w="360" w:type="dxa"/>
          </w:tcPr>
          <w:p w14:paraId="57A4B67A" w14:textId="77777777" w:rsidR="006F2B85" w:rsidRDefault="001E7B82">
            <w:pPr>
              <w:pStyle w:val="TableText"/>
            </w:pPr>
            <w:r>
              <w:t>urn:hl7ii:2.16.840.1.113883.10.20.22.4.17:2014-06-09</w:t>
            </w:r>
          </w:p>
        </w:tc>
      </w:tr>
      <w:tr w:rsidR="006F2B85" w14:paraId="2C9EBDB8" w14:textId="77777777">
        <w:trPr>
          <w:jc w:val="center"/>
        </w:trPr>
        <w:tc>
          <w:tcPr>
            <w:tcW w:w="360" w:type="dxa"/>
          </w:tcPr>
          <w:p w14:paraId="4C1EBF80" w14:textId="7A7B3D42" w:rsidR="006F2B85" w:rsidRDefault="001E7B82">
            <w:pPr>
              <w:pStyle w:val="TableText"/>
              <w:ind w:left="1008"/>
            </w:pPr>
            <w:hyperlink w:anchor="E_Medication_Information_V2">
              <w:r>
                <w:rPr>
                  <w:rStyle w:val="HyperlinkText9pt"/>
                </w:rPr>
                <w:t>Medication Information (V2)</w:t>
              </w:r>
            </w:hyperlink>
          </w:p>
        </w:tc>
        <w:tc>
          <w:tcPr>
            <w:tcW w:w="360" w:type="dxa"/>
          </w:tcPr>
          <w:p w14:paraId="52A56F16" w14:textId="77777777" w:rsidR="006F2B85" w:rsidRDefault="001E7B82">
            <w:pPr>
              <w:pStyle w:val="TableText"/>
            </w:pPr>
            <w:r>
              <w:t>entry</w:t>
            </w:r>
          </w:p>
        </w:tc>
        <w:tc>
          <w:tcPr>
            <w:tcW w:w="360" w:type="dxa"/>
          </w:tcPr>
          <w:p w14:paraId="2FA373D0" w14:textId="77777777" w:rsidR="006F2B85" w:rsidRDefault="001E7B82">
            <w:pPr>
              <w:pStyle w:val="TableText"/>
            </w:pPr>
            <w:r>
              <w:t>urn:hl7ii:2.16.840.1.113883.10.20.22.4.23:2014-06-09</w:t>
            </w:r>
          </w:p>
        </w:tc>
      </w:tr>
      <w:tr w:rsidR="006F2B85" w14:paraId="4771BB77" w14:textId="77777777">
        <w:trPr>
          <w:jc w:val="center"/>
        </w:trPr>
        <w:tc>
          <w:tcPr>
            <w:tcW w:w="360" w:type="dxa"/>
          </w:tcPr>
          <w:p w14:paraId="60E0F670" w14:textId="01A6B3DC" w:rsidR="006F2B85" w:rsidRDefault="001E7B82">
            <w:pPr>
              <w:pStyle w:val="TableText"/>
              <w:ind w:left="1008"/>
            </w:pPr>
            <w:hyperlink w:anchor="Instruction_V2">
              <w:r>
                <w:rPr>
                  <w:rStyle w:val="HyperlinkText9pt"/>
                </w:rPr>
                <w:t>Instruction (V2)</w:t>
              </w:r>
            </w:hyperlink>
          </w:p>
        </w:tc>
        <w:tc>
          <w:tcPr>
            <w:tcW w:w="360" w:type="dxa"/>
          </w:tcPr>
          <w:p w14:paraId="315B022D" w14:textId="77777777" w:rsidR="006F2B85" w:rsidRDefault="001E7B82">
            <w:pPr>
              <w:pStyle w:val="TableText"/>
            </w:pPr>
            <w:r>
              <w:t>entry</w:t>
            </w:r>
          </w:p>
        </w:tc>
        <w:tc>
          <w:tcPr>
            <w:tcW w:w="360" w:type="dxa"/>
          </w:tcPr>
          <w:p w14:paraId="0B6F49E0" w14:textId="77777777" w:rsidR="006F2B85" w:rsidRDefault="001E7B82">
            <w:pPr>
              <w:pStyle w:val="TableText"/>
            </w:pPr>
            <w:r>
              <w:t>urn:hl7ii:2.16.840.1.113883.10.20.22.4.20:2014-06-09</w:t>
            </w:r>
          </w:p>
        </w:tc>
      </w:tr>
      <w:tr w:rsidR="006F2B85" w14:paraId="5C1228B2" w14:textId="77777777">
        <w:trPr>
          <w:jc w:val="center"/>
        </w:trPr>
        <w:tc>
          <w:tcPr>
            <w:tcW w:w="360" w:type="dxa"/>
          </w:tcPr>
          <w:p w14:paraId="71319AB2" w14:textId="2C19307F"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7089009" w14:textId="77777777" w:rsidR="006F2B85" w:rsidRDefault="001E7B82">
            <w:pPr>
              <w:pStyle w:val="TableText"/>
            </w:pPr>
            <w:r>
              <w:t>entry</w:t>
            </w:r>
          </w:p>
        </w:tc>
        <w:tc>
          <w:tcPr>
            <w:tcW w:w="360" w:type="dxa"/>
          </w:tcPr>
          <w:p w14:paraId="3E8A5601" w14:textId="77777777" w:rsidR="006F2B85" w:rsidRDefault="001E7B82">
            <w:pPr>
              <w:pStyle w:val="TableText"/>
            </w:pPr>
            <w:r>
              <w:t>urn:hl7ii:2.16.840.1.113883.10.20.22.4.54:2014-06-09</w:t>
            </w:r>
          </w:p>
        </w:tc>
      </w:tr>
      <w:tr w:rsidR="006F2B85" w14:paraId="746E903F" w14:textId="77777777">
        <w:trPr>
          <w:jc w:val="center"/>
        </w:trPr>
        <w:tc>
          <w:tcPr>
            <w:tcW w:w="360" w:type="dxa"/>
          </w:tcPr>
          <w:p w14:paraId="3FB027AE" w14:textId="39C57119" w:rsidR="006F2B85" w:rsidRDefault="001E7B82">
            <w:pPr>
              <w:pStyle w:val="TableText"/>
              <w:ind w:left="864"/>
            </w:pPr>
            <w:hyperlink w:anchor="E_Medication_Information_V2">
              <w:r>
                <w:rPr>
                  <w:rStyle w:val="HyperlinkText9pt"/>
                </w:rPr>
                <w:t>Medication Information (V2)</w:t>
              </w:r>
            </w:hyperlink>
          </w:p>
        </w:tc>
        <w:tc>
          <w:tcPr>
            <w:tcW w:w="360" w:type="dxa"/>
          </w:tcPr>
          <w:p w14:paraId="63EF1114" w14:textId="77777777" w:rsidR="006F2B85" w:rsidRDefault="001E7B82">
            <w:pPr>
              <w:pStyle w:val="TableText"/>
            </w:pPr>
            <w:r>
              <w:t>entry</w:t>
            </w:r>
          </w:p>
        </w:tc>
        <w:tc>
          <w:tcPr>
            <w:tcW w:w="360" w:type="dxa"/>
          </w:tcPr>
          <w:p w14:paraId="656F286B" w14:textId="77777777" w:rsidR="006F2B85" w:rsidRDefault="001E7B82">
            <w:pPr>
              <w:pStyle w:val="TableText"/>
            </w:pPr>
            <w:r>
              <w:t>urn:hl7ii:2.16.840.1.113883.10.20.22.4.23:2014-06-09</w:t>
            </w:r>
          </w:p>
        </w:tc>
      </w:tr>
      <w:tr w:rsidR="006F2B85" w14:paraId="44348D0B" w14:textId="77777777">
        <w:trPr>
          <w:jc w:val="center"/>
        </w:trPr>
        <w:tc>
          <w:tcPr>
            <w:tcW w:w="360" w:type="dxa"/>
          </w:tcPr>
          <w:p w14:paraId="50A0B8FF" w14:textId="5268CC60" w:rsidR="006F2B85" w:rsidRDefault="001E7B82">
            <w:pPr>
              <w:pStyle w:val="TableText"/>
              <w:ind w:left="864"/>
            </w:pPr>
            <w:hyperlink w:anchor="Instruction_V2">
              <w:r>
                <w:rPr>
                  <w:rStyle w:val="HyperlinkText9pt"/>
                </w:rPr>
                <w:t>Instruction (V2)</w:t>
              </w:r>
            </w:hyperlink>
          </w:p>
        </w:tc>
        <w:tc>
          <w:tcPr>
            <w:tcW w:w="360" w:type="dxa"/>
          </w:tcPr>
          <w:p w14:paraId="40E5EF12" w14:textId="77777777" w:rsidR="006F2B85" w:rsidRDefault="001E7B82">
            <w:pPr>
              <w:pStyle w:val="TableText"/>
            </w:pPr>
            <w:r>
              <w:t>entry</w:t>
            </w:r>
          </w:p>
        </w:tc>
        <w:tc>
          <w:tcPr>
            <w:tcW w:w="360" w:type="dxa"/>
          </w:tcPr>
          <w:p w14:paraId="5011569C" w14:textId="77777777" w:rsidR="006F2B85" w:rsidRDefault="001E7B82">
            <w:pPr>
              <w:pStyle w:val="TableText"/>
            </w:pPr>
            <w:r>
              <w:t>urn:hl7ii:2.16.840.1.113883.10.20.22.4.20:2014-06-09</w:t>
            </w:r>
          </w:p>
        </w:tc>
      </w:tr>
      <w:tr w:rsidR="006F2B85" w14:paraId="1DADE9C1" w14:textId="77777777">
        <w:trPr>
          <w:jc w:val="center"/>
        </w:trPr>
        <w:tc>
          <w:tcPr>
            <w:tcW w:w="360" w:type="dxa"/>
          </w:tcPr>
          <w:p w14:paraId="2F13A7D4" w14:textId="48CA5445" w:rsidR="006F2B85" w:rsidRDefault="001E7B82">
            <w:pPr>
              <w:pStyle w:val="TableText"/>
              <w:ind w:left="864"/>
            </w:pPr>
            <w:hyperlink w:anchor="U_Author_Participation">
              <w:r>
                <w:rPr>
                  <w:rStyle w:val="HyperlinkText9pt"/>
                </w:rPr>
                <w:t>Author Participation</w:t>
              </w:r>
            </w:hyperlink>
          </w:p>
        </w:tc>
        <w:tc>
          <w:tcPr>
            <w:tcW w:w="360" w:type="dxa"/>
          </w:tcPr>
          <w:p w14:paraId="201A38C6" w14:textId="77777777" w:rsidR="006F2B85" w:rsidRDefault="001E7B82">
            <w:pPr>
              <w:pStyle w:val="TableText"/>
            </w:pPr>
            <w:r>
              <w:t>unspecified</w:t>
            </w:r>
          </w:p>
        </w:tc>
        <w:tc>
          <w:tcPr>
            <w:tcW w:w="360" w:type="dxa"/>
          </w:tcPr>
          <w:p w14:paraId="2900C5B8" w14:textId="77777777" w:rsidR="006F2B85" w:rsidRDefault="001E7B82">
            <w:pPr>
              <w:pStyle w:val="TableText"/>
            </w:pPr>
            <w:r>
              <w:t>urn:oid:2.16.840.1.113883.10.20.22.4.119</w:t>
            </w:r>
          </w:p>
        </w:tc>
      </w:tr>
      <w:tr w:rsidR="006F2B85" w14:paraId="6EB20B6A" w14:textId="77777777">
        <w:trPr>
          <w:jc w:val="center"/>
        </w:trPr>
        <w:tc>
          <w:tcPr>
            <w:tcW w:w="360" w:type="dxa"/>
          </w:tcPr>
          <w:p w14:paraId="33ED56A6" w14:textId="15B6044D" w:rsidR="006F2B85" w:rsidRDefault="001E7B82">
            <w:pPr>
              <w:pStyle w:val="TableText"/>
              <w:ind w:left="864"/>
            </w:pPr>
            <w:hyperlink w:anchor="E_Substance_Administered_Act">
              <w:r>
                <w:rPr>
                  <w:rStyle w:val="HyperlinkText9pt"/>
                </w:rPr>
                <w:t>Substance Administered Act</w:t>
              </w:r>
            </w:hyperlink>
          </w:p>
        </w:tc>
        <w:tc>
          <w:tcPr>
            <w:tcW w:w="360" w:type="dxa"/>
          </w:tcPr>
          <w:p w14:paraId="3321E75C" w14:textId="77777777" w:rsidR="006F2B85" w:rsidRDefault="001E7B82">
            <w:pPr>
              <w:pStyle w:val="TableText"/>
            </w:pPr>
            <w:r>
              <w:t>entry</w:t>
            </w:r>
          </w:p>
        </w:tc>
        <w:tc>
          <w:tcPr>
            <w:tcW w:w="360" w:type="dxa"/>
          </w:tcPr>
          <w:p w14:paraId="36B59215" w14:textId="77777777" w:rsidR="006F2B85" w:rsidRDefault="001E7B82">
            <w:pPr>
              <w:pStyle w:val="TableText"/>
            </w:pPr>
            <w:r>
              <w:t>urn:oid:2.16.840.1.113883.10.20.22.4.118</w:t>
            </w:r>
          </w:p>
        </w:tc>
      </w:tr>
      <w:tr w:rsidR="006F2B85" w14:paraId="78D33142" w14:textId="77777777">
        <w:trPr>
          <w:jc w:val="center"/>
        </w:trPr>
        <w:tc>
          <w:tcPr>
            <w:tcW w:w="360" w:type="dxa"/>
          </w:tcPr>
          <w:p w14:paraId="3F6CCEE7" w14:textId="782FF3E8" w:rsidR="006F2B85" w:rsidRDefault="001E7B82">
            <w:pPr>
              <w:pStyle w:val="TableText"/>
              <w:ind w:left="864"/>
            </w:pPr>
            <w:hyperlink w:anchor="E_Medication_Free_Text_Sig">
              <w:r>
                <w:rPr>
                  <w:rStyle w:val="HyperlinkText9pt"/>
                </w:rPr>
                <w:t>Medication Free Text Sig</w:t>
              </w:r>
            </w:hyperlink>
          </w:p>
        </w:tc>
        <w:tc>
          <w:tcPr>
            <w:tcW w:w="360" w:type="dxa"/>
          </w:tcPr>
          <w:p w14:paraId="4C4A5540" w14:textId="77777777" w:rsidR="006F2B85" w:rsidRDefault="001E7B82">
            <w:pPr>
              <w:pStyle w:val="TableText"/>
            </w:pPr>
            <w:r>
              <w:t>entry</w:t>
            </w:r>
          </w:p>
        </w:tc>
        <w:tc>
          <w:tcPr>
            <w:tcW w:w="360" w:type="dxa"/>
          </w:tcPr>
          <w:p w14:paraId="5AB55037" w14:textId="77777777" w:rsidR="006F2B85" w:rsidRDefault="001E7B82">
            <w:pPr>
              <w:pStyle w:val="TableText"/>
            </w:pPr>
            <w:r>
              <w:t>urn:oid:2.16.840.1.113883.10.20.22.4.147</w:t>
            </w:r>
          </w:p>
        </w:tc>
      </w:tr>
      <w:tr w:rsidR="006F2B85" w14:paraId="10274FA4" w14:textId="77777777">
        <w:trPr>
          <w:jc w:val="center"/>
        </w:trPr>
        <w:tc>
          <w:tcPr>
            <w:tcW w:w="360" w:type="dxa"/>
          </w:tcPr>
          <w:p w14:paraId="5915A4AA" w14:textId="237BFE47" w:rsidR="006F2B85" w:rsidRDefault="001E7B82">
            <w:pPr>
              <w:pStyle w:val="TableText"/>
              <w:ind w:left="864"/>
            </w:pPr>
            <w:hyperlink w:anchor="E_Medication_Dispense_V3">
              <w:r>
                <w:rPr>
                  <w:rStyle w:val="HyperlinkText9pt"/>
                </w:rPr>
                <w:t>Medication Dispense (V3)</w:t>
              </w:r>
            </w:hyperlink>
          </w:p>
        </w:tc>
        <w:tc>
          <w:tcPr>
            <w:tcW w:w="360" w:type="dxa"/>
          </w:tcPr>
          <w:p w14:paraId="2E5AF8FB" w14:textId="77777777" w:rsidR="006F2B85" w:rsidRDefault="001E7B82">
            <w:pPr>
              <w:pStyle w:val="TableText"/>
            </w:pPr>
            <w:r>
              <w:t>entry</w:t>
            </w:r>
          </w:p>
        </w:tc>
        <w:tc>
          <w:tcPr>
            <w:tcW w:w="360" w:type="dxa"/>
          </w:tcPr>
          <w:p w14:paraId="730E8C3F" w14:textId="77777777" w:rsidR="006F2B85" w:rsidRDefault="001E7B82">
            <w:pPr>
              <w:pStyle w:val="TableText"/>
            </w:pPr>
            <w:r>
              <w:t>urn:hl7ii:2.16.840.1.113883.10.20.22.4.18:2023-05-01</w:t>
            </w:r>
          </w:p>
        </w:tc>
      </w:tr>
      <w:tr w:rsidR="006F2B85" w14:paraId="5B776A39" w14:textId="77777777">
        <w:trPr>
          <w:jc w:val="center"/>
        </w:trPr>
        <w:tc>
          <w:tcPr>
            <w:tcW w:w="360" w:type="dxa"/>
          </w:tcPr>
          <w:p w14:paraId="4F26F8B4" w14:textId="52988F06" w:rsidR="006F2B85" w:rsidRDefault="001E7B82">
            <w:pPr>
              <w:pStyle w:val="TableText"/>
              <w:ind w:left="1008"/>
            </w:pPr>
            <w:hyperlink w:anchor="U_US_Realm_Address_ADUSFIELDED">
              <w:r>
                <w:rPr>
                  <w:rStyle w:val="HyperlinkText9pt"/>
                </w:rPr>
                <w:t>US Realm Address (AD.US.FIELDED)</w:t>
              </w:r>
            </w:hyperlink>
          </w:p>
        </w:tc>
        <w:tc>
          <w:tcPr>
            <w:tcW w:w="360" w:type="dxa"/>
          </w:tcPr>
          <w:p w14:paraId="251FFF16" w14:textId="77777777" w:rsidR="006F2B85" w:rsidRDefault="001E7B82">
            <w:pPr>
              <w:pStyle w:val="TableText"/>
            </w:pPr>
            <w:r>
              <w:t>unspecified</w:t>
            </w:r>
          </w:p>
        </w:tc>
        <w:tc>
          <w:tcPr>
            <w:tcW w:w="360" w:type="dxa"/>
          </w:tcPr>
          <w:p w14:paraId="5789C5D5" w14:textId="77777777" w:rsidR="006F2B85" w:rsidRDefault="001E7B82">
            <w:pPr>
              <w:pStyle w:val="TableText"/>
            </w:pPr>
            <w:r>
              <w:t>urn:oid:2.16.840.1.113883.10.20.22.5.2</w:t>
            </w:r>
          </w:p>
        </w:tc>
      </w:tr>
      <w:tr w:rsidR="006F2B85" w14:paraId="5D32D9F0" w14:textId="77777777">
        <w:trPr>
          <w:jc w:val="center"/>
        </w:trPr>
        <w:tc>
          <w:tcPr>
            <w:tcW w:w="360" w:type="dxa"/>
          </w:tcPr>
          <w:p w14:paraId="0F32F17D" w14:textId="245DCA35" w:rsidR="006F2B85" w:rsidRDefault="001E7B82">
            <w:pPr>
              <w:pStyle w:val="TableText"/>
              <w:ind w:left="1008"/>
            </w:pPr>
            <w:hyperlink w:anchor="E_Medication_Supply_Order_V2">
              <w:r>
                <w:rPr>
                  <w:rStyle w:val="HyperlinkText9pt"/>
                </w:rPr>
                <w:t>Medication Supply Order (V2)</w:t>
              </w:r>
            </w:hyperlink>
          </w:p>
        </w:tc>
        <w:tc>
          <w:tcPr>
            <w:tcW w:w="360" w:type="dxa"/>
          </w:tcPr>
          <w:p w14:paraId="306707A7" w14:textId="77777777" w:rsidR="006F2B85" w:rsidRDefault="001E7B82">
            <w:pPr>
              <w:pStyle w:val="TableText"/>
            </w:pPr>
            <w:r>
              <w:t>entry</w:t>
            </w:r>
          </w:p>
        </w:tc>
        <w:tc>
          <w:tcPr>
            <w:tcW w:w="360" w:type="dxa"/>
          </w:tcPr>
          <w:p w14:paraId="7B9D50D4" w14:textId="77777777" w:rsidR="006F2B85" w:rsidRDefault="001E7B82">
            <w:pPr>
              <w:pStyle w:val="TableText"/>
            </w:pPr>
            <w:r>
              <w:t>urn:hl7ii:2.16.840.1.113883.10.20.22.4.17:2014-06-09</w:t>
            </w:r>
          </w:p>
        </w:tc>
      </w:tr>
      <w:tr w:rsidR="006F2B85" w14:paraId="55CBA112" w14:textId="77777777">
        <w:trPr>
          <w:jc w:val="center"/>
        </w:trPr>
        <w:tc>
          <w:tcPr>
            <w:tcW w:w="360" w:type="dxa"/>
          </w:tcPr>
          <w:p w14:paraId="02DFAF06" w14:textId="07D3B6EC" w:rsidR="006F2B85" w:rsidRDefault="001E7B82">
            <w:pPr>
              <w:pStyle w:val="TableText"/>
              <w:ind w:left="1152"/>
            </w:pPr>
            <w:hyperlink w:anchor="E_Medication_Information_V2">
              <w:r>
                <w:rPr>
                  <w:rStyle w:val="HyperlinkText9pt"/>
                </w:rPr>
                <w:t>Medication Information (V2)</w:t>
              </w:r>
            </w:hyperlink>
          </w:p>
        </w:tc>
        <w:tc>
          <w:tcPr>
            <w:tcW w:w="360" w:type="dxa"/>
          </w:tcPr>
          <w:p w14:paraId="5A4A1CB2" w14:textId="77777777" w:rsidR="006F2B85" w:rsidRDefault="001E7B82">
            <w:pPr>
              <w:pStyle w:val="TableText"/>
            </w:pPr>
            <w:r>
              <w:t>entry</w:t>
            </w:r>
          </w:p>
        </w:tc>
        <w:tc>
          <w:tcPr>
            <w:tcW w:w="360" w:type="dxa"/>
          </w:tcPr>
          <w:p w14:paraId="683BB640" w14:textId="77777777" w:rsidR="006F2B85" w:rsidRDefault="001E7B82">
            <w:pPr>
              <w:pStyle w:val="TableText"/>
            </w:pPr>
            <w:r>
              <w:t>urn:hl7ii:2.16.840.1.113883.10.20.22.4.23:2014-06-09</w:t>
            </w:r>
          </w:p>
        </w:tc>
      </w:tr>
      <w:tr w:rsidR="006F2B85" w14:paraId="5F4329E7" w14:textId="77777777">
        <w:trPr>
          <w:jc w:val="center"/>
        </w:trPr>
        <w:tc>
          <w:tcPr>
            <w:tcW w:w="360" w:type="dxa"/>
          </w:tcPr>
          <w:p w14:paraId="7FEF17FC" w14:textId="5BDC8E73" w:rsidR="006F2B85" w:rsidRDefault="001E7B82">
            <w:pPr>
              <w:pStyle w:val="TableText"/>
              <w:ind w:left="1152"/>
            </w:pPr>
            <w:hyperlink w:anchor="Instruction_V2">
              <w:r>
                <w:rPr>
                  <w:rStyle w:val="HyperlinkText9pt"/>
                </w:rPr>
                <w:t>Instruction (V2)</w:t>
              </w:r>
            </w:hyperlink>
          </w:p>
        </w:tc>
        <w:tc>
          <w:tcPr>
            <w:tcW w:w="360" w:type="dxa"/>
          </w:tcPr>
          <w:p w14:paraId="127826B2" w14:textId="77777777" w:rsidR="006F2B85" w:rsidRDefault="001E7B82">
            <w:pPr>
              <w:pStyle w:val="TableText"/>
            </w:pPr>
            <w:r>
              <w:t>entry</w:t>
            </w:r>
          </w:p>
        </w:tc>
        <w:tc>
          <w:tcPr>
            <w:tcW w:w="360" w:type="dxa"/>
          </w:tcPr>
          <w:p w14:paraId="26712FCA" w14:textId="77777777" w:rsidR="006F2B85" w:rsidRDefault="001E7B82">
            <w:pPr>
              <w:pStyle w:val="TableText"/>
            </w:pPr>
            <w:r>
              <w:t>urn:hl7ii:2.16.840.1.113883.10.20.22.4.20:2014-06-09</w:t>
            </w:r>
          </w:p>
        </w:tc>
      </w:tr>
      <w:tr w:rsidR="006F2B85" w14:paraId="4B47DC47" w14:textId="77777777">
        <w:trPr>
          <w:jc w:val="center"/>
        </w:trPr>
        <w:tc>
          <w:tcPr>
            <w:tcW w:w="360" w:type="dxa"/>
          </w:tcPr>
          <w:p w14:paraId="2EAB74BC" w14:textId="5608DD5A"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2AA26C5" w14:textId="77777777" w:rsidR="006F2B85" w:rsidRDefault="001E7B82">
            <w:pPr>
              <w:pStyle w:val="TableText"/>
            </w:pPr>
            <w:r>
              <w:t>entry</w:t>
            </w:r>
          </w:p>
        </w:tc>
        <w:tc>
          <w:tcPr>
            <w:tcW w:w="360" w:type="dxa"/>
          </w:tcPr>
          <w:p w14:paraId="549DF835" w14:textId="77777777" w:rsidR="006F2B85" w:rsidRDefault="001E7B82">
            <w:pPr>
              <w:pStyle w:val="TableText"/>
            </w:pPr>
            <w:r>
              <w:t>urn:hl7ii:2.16.840.1.113883.10.20.22.4.54:2014-06-09</w:t>
            </w:r>
          </w:p>
        </w:tc>
      </w:tr>
      <w:tr w:rsidR="006F2B85" w14:paraId="4ABAFCF6" w14:textId="77777777">
        <w:trPr>
          <w:jc w:val="center"/>
        </w:trPr>
        <w:tc>
          <w:tcPr>
            <w:tcW w:w="360" w:type="dxa"/>
          </w:tcPr>
          <w:p w14:paraId="1EDA642A" w14:textId="567E48FC" w:rsidR="006F2B85" w:rsidRDefault="001E7B82">
            <w:pPr>
              <w:pStyle w:val="TableText"/>
              <w:ind w:left="1008"/>
            </w:pPr>
            <w:hyperlink w:anchor="E_Medication_Information_V2">
              <w:r>
                <w:rPr>
                  <w:rStyle w:val="HyperlinkText9pt"/>
                </w:rPr>
                <w:t>Medication Information (V2)</w:t>
              </w:r>
            </w:hyperlink>
          </w:p>
        </w:tc>
        <w:tc>
          <w:tcPr>
            <w:tcW w:w="360" w:type="dxa"/>
          </w:tcPr>
          <w:p w14:paraId="3B4166F7" w14:textId="77777777" w:rsidR="006F2B85" w:rsidRDefault="001E7B82">
            <w:pPr>
              <w:pStyle w:val="TableText"/>
            </w:pPr>
            <w:r>
              <w:t>entry</w:t>
            </w:r>
          </w:p>
        </w:tc>
        <w:tc>
          <w:tcPr>
            <w:tcW w:w="360" w:type="dxa"/>
          </w:tcPr>
          <w:p w14:paraId="5717E50D" w14:textId="77777777" w:rsidR="006F2B85" w:rsidRDefault="001E7B82">
            <w:pPr>
              <w:pStyle w:val="TableText"/>
            </w:pPr>
            <w:r>
              <w:t>urn:hl7ii:2.16.840.1.113883.10.20.22.4.23:2014-06-09</w:t>
            </w:r>
          </w:p>
        </w:tc>
      </w:tr>
      <w:tr w:rsidR="006F2B85" w14:paraId="23FB9D50" w14:textId="77777777">
        <w:trPr>
          <w:jc w:val="center"/>
        </w:trPr>
        <w:tc>
          <w:tcPr>
            <w:tcW w:w="360" w:type="dxa"/>
          </w:tcPr>
          <w:p w14:paraId="02875006" w14:textId="5E73FD9B"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C15A3D0" w14:textId="77777777" w:rsidR="006F2B85" w:rsidRDefault="001E7B82">
            <w:pPr>
              <w:pStyle w:val="TableText"/>
            </w:pPr>
            <w:r>
              <w:t>entry</w:t>
            </w:r>
          </w:p>
        </w:tc>
        <w:tc>
          <w:tcPr>
            <w:tcW w:w="360" w:type="dxa"/>
          </w:tcPr>
          <w:p w14:paraId="053A2DCC" w14:textId="77777777" w:rsidR="006F2B85" w:rsidRDefault="001E7B82">
            <w:pPr>
              <w:pStyle w:val="TableText"/>
            </w:pPr>
            <w:r>
              <w:t>urn:hl7ii:2.16.840.1.113883.10.20.22.4.54:2014-06-09</w:t>
            </w:r>
          </w:p>
        </w:tc>
      </w:tr>
      <w:tr w:rsidR="006F2B85" w14:paraId="7AA0D3E2" w14:textId="77777777">
        <w:trPr>
          <w:jc w:val="center"/>
        </w:trPr>
        <w:tc>
          <w:tcPr>
            <w:tcW w:w="360" w:type="dxa"/>
          </w:tcPr>
          <w:p w14:paraId="06CED45E" w14:textId="6316E8E9"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47B5C681" w14:textId="77777777" w:rsidR="006F2B85" w:rsidRDefault="001E7B82">
            <w:pPr>
              <w:pStyle w:val="TableText"/>
            </w:pPr>
            <w:r>
              <w:t>entry</w:t>
            </w:r>
          </w:p>
        </w:tc>
        <w:tc>
          <w:tcPr>
            <w:tcW w:w="360" w:type="dxa"/>
          </w:tcPr>
          <w:p w14:paraId="238D3116" w14:textId="77777777" w:rsidR="006F2B85" w:rsidRDefault="001E7B82">
            <w:pPr>
              <w:pStyle w:val="TableText"/>
            </w:pPr>
            <w:r>
              <w:t>urn:hl7ii:2.16.840.1.113883.10.20.22.4.14:2025-08-01</w:t>
            </w:r>
          </w:p>
        </w:tc>
      </w:tr>
      <w:tr w:rsidR="006F2B85" w14:paraId="79593816" w14:textId="77777777">
        <w:trPr>
          <w:jc w:val="center"/>
        </w:trPr>
        <w:tc>
          <w:tcPr>
            <w:tcW w:w="360" w:type="dxa"/>
          </w:tcPr>
          <w:p w14:paraId="06ED7C77" w14:textId="6368051A" w:rsidR="006F2B85" w:rsidRDefault="001E7B82">
            <w:pPr>
              <w:pStyle w:val="TableText"/>
              <w:ind w:left="864"/>
            </w:pPr>
            <w:hyperlink w:anchor="E_Product_Instance">
              <w:r>
                <w:rPr>
                  <w:rStyle w:val="HyperlinkText9pt"/>
                </w:rPr>
                <w:t>Product Instance</w:t>
              </w:r>
            </w:hyperlink>
          </w:p>
        </w:tc>
        <w:tc>
          <w:tcPr>
            <w:tcW w:w="360" w:type="dxa"/>
          </w:tcPr>
          <w:p w14:paraId="5FCCA257" w14:textId="77777777" w:rsidR="006F2B85" w:rsidRDefault="001E7B82">
            <w:pPr>
              <w:pStyle w:val="TableText"/>
            </w:pPr>
            <w:r>
              <w:t>entry</w:t>
            </w:r>
          </w:p>
        </w:tc>
        <w:tc>
          <w:tcPr>
            <w:tcW w:w="360" w:type="dxa"/>
          </w:tcPr>
          <w:p w14:paraId="487CDDE3" w14:textId="77777777" w:rsidR="006F2B85" w:rsidRDefault="001E7B82">
            <w:pPr>
              <w:pStyle w:val="TableText"/>
            </w:pPr>
            <w:r>
              <w:t>urn:oid:2.16.840.1.113883.10.20.22.4.37</w:t>
            </w:r>
          </w:p>
        </w:tc>
      </w:tr>
      <w:tr w:rsidR="006F2B85" w14:paraId="1AF9EDB0" w14:textId="77777777">
        <w:trPr>
          <w:jc w:val="center"/>
        </w:trPr>
        <w:tc>
          <w:tcPr>
            <w:tcW w:w="360" w:type="dxa"/>
          </w:tcPr>
          <w:p w14:paraId="6EC99009" w14:textId="022023EC" w:rsidR="006F2B85" w:rsidRDefault="001E7B82">
            <w:pPr>
              <w:pStyle w:val="TableText"/>
              <w:ind w:left="864"/>
            </w:pPr>
            <w:hyperlink w:anchor="Indication_V2">
              <w:r>
                <w:rPr>
                  <w:rStyle w:val="HyperlinkText9pt"/>
                </w:rPr>
                <w:t>Indication (V2)</w:t>
              </w:r>
            </w:hyperlink>
          </w:p>
        </w:tc>
        <w:tc>
          <w:tcPr>
            <w:tcW w:w="360" w:type="dxa"/>
          </w:tcPr>
          <w:p w14:paraId="45A7A6C6" w14:textId="77777777" w:rsidR="006F2B85" w:rsidRDefault="001E7B82">
            <w:pPr>
              <w:pStyle w:val="TableText"/>
            </w:pPr>
            <w:r>
              <w:t>entry</w:t>
            </w:r>
          </w:p>
        </w:tc>
        <w:tc>
          <w:tcPr>
            <w:tcW w:w="360" w:type="dxa"/>
          </w:tcPr>
          <w:p w14:paraId="4BB5DD5C" w14:textId="77777777" w:rsidR="006F2B85" w:rsidRDefault="001E7B82">
            <w:pPr>
              <w:pStyle w:val="TableText"/>
            </w:pPr>
            <w:r>
              <w:t>urn:hl7ii:2.16.840.1.113883.10.20.22.4.19:2014-06-09</w:t>
            </w:r>
          </w:p>
        </w:tc>
      </w:tr>
      <w:tr w:rsidR="006F2B85" w14:paraId="243D2DE0" w14:textId="77777777">
        <w:trPr>
          <w:jc w:val="center"/>
        </w:trPr>
        <w:tc>
          <w:tcPr>
            <w:tcW w:w="360" w:type="dxa"/>
          </w:tcPr>
          <w:p w14:paraId="0120358F" w14:textId="2273B6A7" w:rsidR="006F2B85" w:rsidRDefault="001E7B82">
            <w:pPr>
              <w:pStyle w:val="TableText"/>
              <w:ind w:left="864"/>
            </w:pPr>
            <w:hyperlink w:anchor="Instruction_V2">
              <w:r>
                <w:rPr>
                  <w:rStyle w:val="HyperlinkText9pt"/>
                </w:rPr>
                <w:t>Instruction (V2)</w:t>
              </w:r>
            </w:hyperlink>
          </w:p>
        </w:tc>
        <w:tc>
          <w:tcPr>
            <w:tcW w:w="360" w:type="dxa"/>
          </w:tcPr>
          <w:p w14:paraId="4BB36067" w14:textId="77777777" w:rsidR="006F2B85" w:rsidRDefault="001E7B82">
            <w:pPr>
              <w:pStyle w:val="TableText"/>
            </w:pPr>
            <w:r>
              <w:t>entry</w:t>
            </w:r>
          </w:p>
        </w:tc>
        <w:tc>
          <w:tcPr>
            <w:tcW w:w="360" w:type="dxa"/>
          </w:tcPr>
          <w:p w14:paraId="3B8624C3" w14:textId="77777777" w:rsidR="006F2B85" w:rsidRDefault="001E7B82">
            <w:pPr>
              <w:pStyle w:val="TableText"/>
            </w:pPr>
            <w:r>
              <w:t>urn:hl7ii:2.16.840.1.113883.10.20.22.4.20:2014-06-09</w:t>
            </w:r>
          </w:p>
        </w:tc>
      </w:tr>
      <w:tr w:rsidR="006F2B85" w14:paraId="49E1A82D" w14:textId="77777777">
        <w:trPr>
          <w:jc w:val="center"/>
        </w:trPr>
        <w:tc>
          <w:tcPr>
            <w:tcW w:w="360" w:type="dxa"/>
          </w:tcPr>
          <w:p w14:paraId="5A15A677" w14:textId="583E56B8" w:rsidR="006F2B85" w:rsidRDefault="001E7B82">
            <w:pPr>
              <w:pStyle w:val="TableText"/>
              <w:ind w:left="864"/>
            </w:pPr>
            <w:hyperlink w:anchor="U_Author_Participation">
              <w:r>
                <w:rPr>
                  <w:rStyle w:val="HyperlinkText9pt"/>
                </w:rPr>
                <w:t>Author Participation</w:t>
              </w:r>
            </w:hyperlink>
          </w:p>
        </w:tc>
        <w:tc>
          <w:tcPr>
            <w:tcW w:w="360" w:type="dxa"/>
          </w:tcPr>
          <w:p w14:paraId="0BA01700" w14:textId="77777777" w:rsidR="006F2B85" w:rsidRDefault="001E7B82">
            <w:pPr>
              <w:pStyle w:val="TableText"/>
            </w:pPr>
            <w:r>
              <w:t>unspecified</w:t>
            </w:r>
          </w:p>
        </w:tc>
        <w:tc>
          <w:tcPr>
            <w:tcW w:w="360" w:type="dxa"/>
          </w:tcPr>
          <w:p w14:paraId="179F0078" w14:textId="77777777" w:rsidR="006F2B85" w:rsidRDefault="001E7B82">
            <w:pPr>
              <w:pStyle w:val="TableText"/>
            </w:pPr>
            <w:r>
              <w:t>urn:oid:2.16.840.1.113883.10.20.22.4.119</w:t>
            </w:r>
          </w:p>
        </w:tc>
      </w:tr>
      <w:tr w:rsidR="006F2B85" w14:paraId="7879F450" w14:textId="77777777">
        <w:trPr>
          <w:jc w:val="center"/>
        </w:trPr>
        <w:tc>
          <w:tcPr>
            <w:tcW w:w="360" w:type="dxa"/>
          </w:tcPr>
          <w:p w14:paraId="70FDA31B" w14:textId="7594FBF8" w:rsidR="006F2B85" w:rsidRDefault="001E7B82">
            <w:pPr>
              <w:pStyle w:val="TableText"/>
              <w:ind w:left="864"/>
            </w:pPr>
            <w:hyperlink w:anchor="E_Medication_Activity_NHCS_V3">
              <w:r>
                <w:rPr>
                  <w:rStyle w:val="HyperlinkText9pt"/>
                </w:rPr>
                <w:t>Medication Activity (NHCS V3)</w:t>
              </w:r>
            </w:hyperlink>
          </w:p>
        </w:tc>
        <w:tc>
          <w:tcPr>
            <w:tcW w:w="360" w:type="dxa"/>
          </w:tcPr>
          <w:p w14:paraId="4D673E11" w14:textId="77777777" w:rsidR="006F2B85" w:rsidRDefault="001E7B82">
            <w:pPr>
              <w:pStyle w:val="TableText"/>
            </w:pPr>
            <w:r>
              <w:t>entry</w:t>
            </w:r>
          </w:p>
        </w:tc>
        <w:tc>
          <w:tcPr>
            <w:tcW w:w="360" w:type="dxa"/>
          </w:tcPr>
          <w:p w14:paraId="0CC4E460" w14:textId="77777777" w:rsidR="006F2B85" w:rsidRDefault="001E7B82">
            <w:pPr>
              <w:pStyle w:val="TableText"/>
            </w:pPr>
            <w:r>
              <w:t>urn:hl7ii:2.16.840.1.113883.10.20.22.4.16:2025-08-01</w:t>
            </w:r>
          </w:p>
        </w:tc>
      </w:tr>
      <w:tr w:rsidR="006F2B85" w14:paraId="51400603" w14:textId="77777777">
        <w:trPr>
          <w:jc w:val="center"/>
        </w:trPr>
        <w:tc>
          <w:tcPr>
            <w:tcW w:w="360" w:type="dxa"/>
          </w:tcPr>
          <w:p w14:paraId="799E9F2A" w14:textId="032EA66D" w:rsidR="006F2B85" w:rsidRDefault="001E7B82">
            <w:pPr>
              <w:pStyle w:val="TableText"/>
              <w:ind w:left="1008"/>
            </w:pPr>
            <w:hyperlink w:anchor="E_Drug_Vehicle">
              <w:r>
                <w:rPr>
                  <w:rStyle w:val="HyperlinkText9pt"/>
                </w:rPr>
                <w:t>Drug Vehicle</w:t>
              </w:r>
            </w:hyperlink>
          </w:p>
        </w:tc>
        <w:tc>
          <w:tcPr>
            <w:tcW w:w="360" w:type="dxa"/>
          </w:tcPr>
          <w:p w14:paraId="554D0312" w14:textId="77777777" w:rsidR="006F2B85" w:rsidRDefault="001E7B82">
            <w:pPr>
              <w:pStyle w:val="TableText"/>
            </w:pPr>
            <w:r>
              <w:t>entry</w:t>
            </w:r>
          </w:p>
        </w:tc>
        <w:tc>
          <w:tcPr>
            <w:tcW w:w="360" w:type="dxa"/>
          </w:tcPr>
          <w:p w14:paraId="067BAA46" w14:textId="77777777" w:rsidR="006F2B85" w:rsidRDefault="001E7B82">
            <w:pPr>
              <w:pStyle w:val="TableText"/>
            </w:pPr>
            <w:r>
              <w:t>urn:oid:2.16.840.1.113883.10.20.22.4.24</w:t>
            </w:r>
          </w:p>
        </w:tc>
      </w:tr>
      <w:tr w:rsidR="006F2B85" w14:paraId="5B7B7D46" w14:textId="77777777">
        <w:trPr>
          <w:jc w:val="center"/>
        </w:trPr>
        <w:tc>
          <w:tcPr>
            <w:tcW w:w="360" w:type="dxa"/>
          </w:tcPr>
          <w:p w14:paraId="20337EFA" w14:textId="0E42C407" w:rsidR="006F2B85" w:rsidRDefault="001E7B82">
            <w:pPr>
              <w:pStyle w:val="TableText"/>
              <w:ind w:left="1008"/>
            </w:pPr>
            <w:hyperlink w:anchor="Indication_V2">
              <w:r>
                <w:rPr>
                  <w:rStyle w:val="HyperlinkText9pt"/>
                </w:rPr>
                <w:t>Indication (V2)</w:t>
              </w:r>
            </w:hyperlink>
          </w:p>
        </w:tc>
        <w:tc>
          <w:tcPr>
            <w:tcW w:w="360" w:type="dxa"/>
          </w:tcPr>
          <w:p w14:paraId="729B0725" w14:textId="77777777" w:rsidR="006F2B85" w:rsidRDefault="001E7B82">
            <w:pPr>
              <w:pStyle w:val="TableText"/>
            </w:pPr>
            <w:r>
              <w:t>entry</w:t>
            </w:r>
          </w:p>
        </w:tc>
        <w:tc>
          <w:tcPr>
            <w:tcW w:w="360" w:type="dxa"/>
          </w:tcPr>
          <w:p w14:paraId="406E1DD6" w14:textId="77777777" w:rsidR="006F2B85" w:rsidRDefault="001E7B82">
            <w:pPr>
              <w:pStyle w:val="TableText"/>
            </w:pPr>
            <w:r>
              <w:t>urn:hl7ii:2.16.840.1.113883.10.20.22.4.19:2014-06-09</w:t>
            </w:r>
          </w:p>
        </w:tc>
      </w:tr>
      <w:tr w:rsidR="006F2B85" w14:paraId="52080625" w14:textId="77777777">
        <w:trPr>
          <w:jc w:val="center"/>
        </w:trPr>
        <w:tc>
          <w:tcPr>
            <w:tcW w:w="360" w:type="dxa"/>
          </w:tcPr>
          <w:p w14:paraId="2B81BACD" w14:textId="346401B4" w:rsidR="006F2B85" w:rsidRDefault="001E7B82">
            <w:pPr>
              <w:pStyle w:val="TableText"/>
              <w:ind w:left="1008"/>
            </w:pPr>
            <w:hyperlink w:anchor="E_Medication_Supply_Order_V2">
              <w:r>
                <w:rPr>
                  <w:rStyle w:val="HyperlinkText9pt"/>
                </w:rPr>
                <w:t>Medication Supply Order (V2)</w:t>
              </w:r>
            </w:hyperlink>
          </w:p>
        </w:tc>
        <w:tc>
          <w:tcPr>
            <w:tcW w:w="360" w:type="dxa"/>
          </w:tcPr>
          <w:p w14:paraId="2AE8122E" w14:textId="77777777" w:rsidR="006F2B85" w:rsidRDefault="001E7B82">
            <w:pPr>
              <w:pStyle w:val="TableText"/>
            </w:pPr>
            <w:r>
              <w:t>entry</w:t>
            </w:r>
          </w:p>
        </w:tc>
        <w:tc>
          <w:tcPr>
            <w:tcW w:w="360" w:type="dxa"/>
          </w:tcPr>
          <w:p w14:paraId="240E4209" w14:textId="77777777" w:rsidR="006F2B85" w:rsidRDefault="001E7B82">
            <w:pPr>
              <w:pStyle w:val="TableText"/>
            </w:pPr>
            <w:r>
              <w:t>urn:hl7ii:2.16.840.1.113883.10.20.22.4.17:2014-06-09</w:t>
            </w:r>
          </w:p>
        </w:tc>
      </w:tr>
      <w:tr w:rsidR="006F2B85" w14:paraId="3DF1EEAE" w14:textId="77777777">
        <w:trPr>
          <w:jc w:val="center"/>
        </w:trPr>
        <w:tc>
          <w:tcPr>
            <w:tcW w:w="360" w:type="dxa"/>
          </w:tcPr>
          <w:p w14:paraId="18E0A019" w14:textId="158ED6B9" w:rsidR="006F2B85" w:rsidRDefault="001E7B82">
            <w:pPr>
              <w:pStyle w:val="TableText"/>
              <w:ind w:left="1152"/>
            </w:pPr>
            <w:hyperlink w:anchor="E_Medication_Information_V2">
              <w:r>
                <w:rPr>
                  <w:rStyle w:val="HyperlinkText9pt"/>
                </w:rPr>
                <w:t>Medication Information (V2)</w:t>
              </w:r>
            </w:hyperlink>
          </w:p>
        </w:tc>
        <w:tc>
          <w:tcPr>
            <w:tcW w:w="360" w:type="dxa"/>
          </w:tcPr>
          <w:p w14:paraId="7C6A8CB6" w14:textId="77777777" w:rsidR="006F2B85" w:rsidRDefault="001E7B82">
            <w:pPr>
              <w:pStyle w:val="TableText"/>
            </w:pPr>
            <w:r>
              <w:t>entry</w:t>
            </w:r>
          </w:p>
        </w:tc>
        <w:tc>
          <w:tcPr>
            <w:tcW w:w="360" w:type="dxa"/>
          </w:tcPr>
          <w:p w14:paraId="1EA513B6" w14:textId="77777777" w:rsidR="006F2B85" w:rsidRDefault="001E7B82">
            <w:pPr>
              <w:pStyle w:val="TableText"/>
            </w:pPr>
            <w:r>
              <w:t>urn:hl7ii:2.16.840.1.113883.10.20.22.4.23:2014-06-09</w:t>
            </w:r>
          </w:p>
        </w:tc>
      </w:tr>
      <w:tr w:rsidR="006F2B85" w14:paraId="0147FC2B" w14:textId="77777777">
        <w:trPr>
          <w:jc w:val="center"/>
        </w:trPr>
        <w:tc>
          <w:tcPr>
            <w:tcW w:w="360" w:type="dxa"/>
          </w:tcPr>
          <w:p w14:paraId="055E6095" w14:textId="07666632" w:rsidR="006F2B85" w:rsidRDefault="001E7B82">
            <w:pPr>
              <w:pStyle w:val="TableText"/>
              <w:ind w:left="1152"/>
            </w:pPr>
            <w:hyperlink w:anchor="Instruction_V2">
              <w:r>
                <w:rPr>
                  <w:rStyle w:val="HyperlinkText9pt"/>
                </w:rPr>
                <w:t>Instruction (V2)</w:t>
              </w:r>
            </w:hyperlink>
          </w:p>
        </w:tc>
        <w:tc>
          <w:tcPr>
            <w:tcW w:w="360" w:type="dxa"/>
          </w:tcPr>
          <w:p w14:paraId="10ABDFAA" w14:textId="77777777" w:rsidR="006F2B85" w:rsidRDefault="001E7B82">
            <w:pPr>
              <w:pStyle w:val="TableText"/>
            </w:pPr>
            <w:r>
              <w:t>entry</w:t>
            </w:r>
          </w:p>
        </w:tc>
        <w:tc>
          <w:tcPr>
            <w:tcW w:w="360" w:type="dxa"/>
          </w:tcPr>
          <w:p w14:paraId="2CB044B1" w14:textId="77777777" w:rsidR="006F2B85" w:rsidRDefault="001E7B82">
            <w:pPr>
              <w:pStyle w:val="TableText"/>
            </w:pPr>
            <w:r>
              <w:t>urn:hl7ii:2.16.840.1.113883.10.20.22.4.20:2014-06-09</w:t>
            </w:r>
          </w:p>
        </w:tc>
      </w:tr>
      <w:tr w:rsidR="006F2B85" w14:paraId="5B71D24C" w14:textId="77777777">
        <w:trPr>
          <w:jc w:val="center"/>
        </w:trPr>
        <w:tc>
          <w:tcPr>
            <w:tcW w:w="360" w:type="dxa"/>
          </w:tcPr>
          <w:p w14:paraId="41A1A422" w14:textId="70DA6640"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71229420" w14:textId="77777777" w:rsidR="006F2B85" w:rsidRDefault="001E7B82">
            <w:pPr>
              <w:pStyle w:val="TableText"/>
            </w:pPr>
            <w:r>
              <w:t>entry</w:t>
            </w:r>
          </w:p>
        </w:tc>
        <w:tc>
          <w:tcPr>
            <w:tcW w:w="360" w:type="dxa"/>
          </w:tcPr>
          <w:p w14:paraId="56998AE2" w14:textId="77777777" w:rsidR="006F2B85" w:rsidRDefault="001E7B82">
            <w:pPr>
              <w:pStyle w:val="TableText"/>
            </w:pPr>
            <w:r>
              <w:t>urn:hl7ii:2.16.840.1.113883.10.20.22.4.54:2014-06-09</w:t>
            </w:r>
          </w:p>
        </w:tc>
      </w:tr>
      <w:tr w:rsidR="006F2B85" w14:paraId="418163D0" w14:textId="77777777">
        <w:trPr>
          <w:jc w:val="center"/>
        </w:trPr>
        <w:tc>
          <w:tcPr>
            <w:tcW w:w="360" w:type="dxa"/>
          </w:tcPr>
          <w:p w14:paraId="389D916A" w14:textId="3F06AA94" w:rsidR="006F2B85" w:rsidRDefault="001E7B82">
            <w:pPr>
              <w:pStyle w:val="TableText"/>
              <w:ind w:left="1008"/>
            </w:pPr>
            <w:hyperlink w:anchor="E_Medication_Information_V2">
              <w:r>
                <w:rPr>
                  <w:rStyle w:val="HyperlinkText9pt"/>
                </w:rPr>
                <w:t>Medication Information (V2)</w:t>
              </w:r>
            </w:hyperlink>
          </w:p>
        </w:tc>
        <w:tc>
          <w:tcPr>
            <w:tcW w:w="360" w:type="dxa"/>
          </w:tcPr>
          <w:p w14:paraId="0FE06741" w14:textId="77777777" w:rsidR="006F2B85" w:rsidRDefault="001E7B82">
            <w:pPr>
              <w:pStyle w:val="TableText"/>
            </w:pPr>
            <w:r>
              <w:t>entry</w:t>
            </w:r>
          </w:p>
        </w:tc>
        <w:tc>
          <w:tcPr>
            <w:tcW w:w="360" w:type="dxa"/>
          </w:tcPr>
          <w:p w14:paraId="2EE5D0A0" w14:textId="77777777" w:rsidR="006F2B85" w:rsidRDefault="001E7B82">
            <w:pPr>
              <w:pStyle w:val="TableText"/>
            </w:pPr>
            <w:r>
              <w:t>urn:hl7ii:2.16.840.1.113883.10.20.22.4.23:2014-06-09</w:t>
            </w:r>
          </w:p>
        </w:tc>
      </w:tr>
      <w:tr w:rsidR="006F2B85" w14:paraId="3F4D9D9D" w14:textId="77777777">
        <w:trPr>
          <w:jc w:val="center"/>
        </w:trPr>
        <w:tc>
          <w:tcPr>
            <w:tcW w:w="360" w:type="dxa"/>
          </w:tcPr>
          <w:p w14:paraId="1BDF0CAA" w14:textId="670CB7D5" w:rsidR="006F2B85" w:rsidRDefault="001E7B82">
            <w:pPr>
              <w:pStyle w:val="TableText"/>
              <w:ind w:left="1008"/>
            </w:pPr>
            <w:hyperlink w:anchor="Instruction_V2">
              <w:r>
                <w:rPr>
                  <w:rStyle w:val="HyperlinkText9pt"/>
                </w:rPr>
                <w:t>Instruction (V2)</w:t>
              </w:r>
            </w:hyperlink>
          </w:p>
        </w:tc>
        <w:tc>
          <w:tcPr>
            <w:tcW w:w="360" w:type="dxa"/>
          </w:tcPr>
          <w:p w14:paraId="56F59106" w14:textId="77777777" w:rsidR="006F2B85" w:rsidRDefault="001E7B82">
            <w:pPr>
              <w:pStyle w:val="TableText"/>
            </w:pPr>
            <w:r>
              <w:t>entry</w:t>
            </w:r>
          </w:p>
        </w:tc>
        <w:tc>
          <w:tcPr>
            <w:tcW w:w="360" w:type="dxa"/>
          </w:tcPr>
          <w:p w14:paraId="25C98705" w14:textId="77777777" w:rsidR="006F2B85" w:rsidRDefault="001E7B82">
            <w:pPr>
              <w:pStyle w:val="TableText"/>
            </w:pPr>
            <w:r>
              <w:t>urn:hl7ii:2.16.840.1.113883.10.20.22.4.20:2014-06-09</w:t>
            </w:r>
          </w:p>
        </w:tc>
      </w:tr>
      <w:tr w:rsidR="006F2B85" w14:paraId="45E83F51" w14:textId="77777777">
        <w:trPr>
          <w:jc w:val="center"/>
        </w:trPr>
        <w:tc>
          <w:tcPr>
            <w:tcW w:w="360" w:type="dxa"/>
          </w:tcPr>
          <w:p w14:paraId="1FA45EDD" w14:textId="789B88C0" w:rsidR="006F2B85" w:rsidRDefault="001E7B82">
            <w:pPr>
              <w:pStyle w:val="TableText"/>
              <w:ind w:left="1008"/>
            </w:pPr>
            <w:hyperlink w:anchor="U_Author_Participation">
              <w:r>
                <w:rPr>
                  <w:rStyle w:val="HyperlinkText9pt"/>
                </w:rPr>
                <w:t>Author Participation</w:t>
              </w:r>
            </w:hyperlink>
          </w:p>
        </w:tc>
        <w:tc>
          <w:tcPr>
            <w:tcW w:w="360" w:type="dxa"/>
          </w:tcPr>
          <w:p w14:paraId="7FD7FB0E" w14:textId="77777777" w:rsidR="006F2B85" w:rsidRDefault="001E7B82">
            <w:pPr>
              <w:pStyle w:val="TableText"/>
            </w:pPr>
            <w:r>
              <w:t>unspecified</w:t>
            </w:r>
          </w:p>
        </w:tc>
        <w:tc>
          <w:tcPr>
            <w:tcW w:w="360" w:type="dxa"/>
          </w:tcPr>
          <w:p w14:paraId="1BC73FD3" w14:textId="77777777" w:rsidR="006F2B85" w:rsidRDefault="001E7B82">
            <w:pPr>
              <w:pStyle w:val="TableText"/>
            </w:pPr>
            <w:r>
              <w:t>urn:oid:2.16.840.1.113883.10.20.22.4.119</w:t>
            </w:r>
          </w:p>
        </w:tc>
      </w:tr>
      <w:tr w:rsidR="006F2B85" w14:paraId="725D3FB1" w14:textId="77777777">
        <w:trPr>
          <w:jc w:val="center"/>
        </w:trPr>
        <w:tc>
          <w:tcPr>
            <w:tcW w:w="360" w:type="dxa"/>
          </w:tcPr>
          <w:p w14:paraId="79D1F312" w14:textId="26A0E3BD" w:rsidR="006F2B85" w:rsidRDefault="001E7B82">
            <w:pPr>
              <w:pStyle w:val="TableText"/>
              <w:ind w:left="1008"/>
            </w:pPr>
            <w:hyperlink w:anchor="E_Substance_Administered_Act">
              <w:r>
                <w:rPr>
                  <w:rStyle w:val="HyperlinkText9pt"/>
                </w:rPr>
                <w:t xml:space="preserve">Substance </w:t>
              </w:r>
              <w:r>
                <w:rPr>
                  <w:rStyle w:val="HyperlinkText9pt"/>
                </w:rPr>
                <w:lastRenderedPageBreak/>
                <w:t>Administered Act</w:t>
              </w:r>
            </w:hyperlink>
          </w:p>
        </w:tc>
        <w:tc>
          <w:tcPr>
            <w:tcW w:w="360" w:type="dxa"/>
          </w:tcPr>
          <w:p w14:paraId="0666E1EB" w14:textId="77777777" w:rsidR="006F2B85" w:rsidRDefault="001E7B82">
            <w:pPr>
              <w:pStyle w:val="TableText"/>
            </w:pPr>
            <w:r>
              <w:lastRenderedPageBreak/>
              <w:t>entry</w:t>
            </w:r>
          </w:p>
        </w:tc>
        <w:tc>
          <w:tcPr>
            <w:tcW w:w="360" w:type="dxa"/>
          </w:tcPr>
          <w:p w14:paraId="33F5A8E6" w14:textId="77777777" w:rsidR="006F2B85" w:rsidRDefault="001E7B82">
            <w:pPr>
              <w:pStyle w:val="TableText"/>
            </w:pPr>
            <w:r>
              <w:t>urn:oid:2.16.840.1.113883.10.20.2</w:t>
            </w:r>
            <w:r>
              <w:lastRenderedPageBreak/>
              <w:t>2.4.118</w:t>
            </w:r>
          </w:p>
        </w:tc>
      </w:tr>
      <w:tr w:rsidR="006F2B85" w14:paraId="716AA76C" w14:textId="77777777">
        <w:trPr>
          <w:jc w:val="center"/>
        </w:trPr>
        <w:tc>
          <w:tcPr>
            <w:tcW w:w="360" w:type="dxa"/>
          </w:tcPr>
          <w:p w14:paraId="7E6155B8" w14:textId="0CB78300" w:rsidR="006F2B85" w:rsidRDefault="001E7B82">
            <w:pPr>
              <w:pStyle w:val="TableText"/>
              <w:ind w:left="1008"/>
            </w:pPr>
            <w:hyperlink w:anchor="E_Medication_Free_Text_Sig">
              <w:r>
                <w:rPr>
                  <w:rStyle w:val="HyperlinkText9pt"/>
                </w:rPr>
                <w:t>Medication Free Text Sig</w:t>
              </w:r>
            </w:hyperlink>
          </w:p>
        </w:tc>
        <w:tc>
          <w:tcPr>
            <w:tcW w:w="360" w:type="dxa"/>
          </w:tcPr>
          <w:p w14:paraId="77226DC0" w14:textId="77777777" w:rsidR="006F2B85" w:rsidRDefault="001E7B82">
            <w:pPr>
              <w:pStyle w:val="TableText"/>
            </w:pPr>
            <w:r>
              <w:t>entry</w:t>
            </w:r>
          </w:p>
        </w:tc>
        <w:tc>
          <w:tcPr>
            <w:tcW w:w="360" w:type="dxa"/>
          </w:tcPr>
          <w:p w14:paraId="7ED94CF7" w14:textId="77777777" w:rsidR="006F2B85" w:rsidRDefault="001E7B82">
            <w:pPr>
              <w:pStyle w:val="TableText"/>
            </w:pPr>
            <w:r>
              <w:t>urn:oid:2.16.840.1.113883.10.20.22.4.147</w:t>
            </w:r>
          </w:p>
        </w:tc>
      </w:tr>
      <w:tr w:rsidR="006F2B85" w14:paraId="0480E4D1" w14:textId="77777777">
        <w:trPr>
          <w:jc w:val="center"/>
        </w:trPr>
        <w:tc>
          <w:tcPr>
            <w:tcW w:w="360" w:type="dxa"/>
          </w:tcPr>
          <w:p w14:paraId="23A5D8A4" w14:textId="065FF8E4" w:rsidR="006F2B85" w:rsidRDefault="001E7B82">
            <w:pPr>
              <w:pStyle w:val="TableText"/>
              <w:ind w:left="1008"/>
            </w:pPr>
            <w:hyperlink w:anchor="E_Medication_Dispense_V3">
              <w:r>
                <w:rPr>
                  <w:rStyle w:val="HyperlinkText9pt"/>
                </w:rPr>
                <w:t>Medication Dispense (V3)</w:t>
              </w:r>
            </w:hyperlink>
          </w:p>
        </w:tc>
        <w:tc>
          <w:tcPr>
            <w:tcW w:w="360" w:type="dxa"/>
          </w:tcPr>
          <w:p w14:paraId="2C74CF8A" w14:textId="77777777" w:rsidR="006F2B85" w:rsidRDefault="001E7B82">
            <w:pPr>
              <w:pStyle w:val="TableText"/>
            </w:pPr>
            <w:r>
              <w:t>entry</w:t>
            </w:r>
          </w:p>
        </w:tc>
        <w:tc>
          <w:tcPr>
            <w:tcW w:w="360" w:type="dxa"/>
          </w:tcPr>
          <w:p w14:paraId="184AB14F" w14:textId="77777777" w:rsidR="006F2B85" w:rsidRDefault="001E7B82">
            <w:pPr>
              <w:pStyle w:val="TableText"/>
            </w:pPr>
            <w:r>
              <w:t>urn:hl7ii:2.16.840.1.113883.10.20.22.4.18:2023-05-01</w:t>
            </w:r>
          </w:p>
        </w:tc>
      </w:tr>
      <w:tr w:rsidR="006F2B85" w14:paraId="0E903299" w14:textId="77777777">
        <w:trPr>
          <w:jc w:val="center"/>
        </w:trPr>
        <w:tc>
          <w:tcPr>
            <w:tcW w:w="360" w:type="dxa"/>
          </w:tcPr>
          <w:p w14:paraId="5FD6D37B" w14:textId="55E64497" w:rsidR="006F2B85" w:rsidRDefault="001E7B82">
            <w:pPr>
              <w:pStyle w:val="TableText"/>
              <w:ind w:left="1152"/>
            </w:pPr>
            <w:hyperlink w:anchor="U_US_Realm_Address_ADUSFIELDED">
              <w:r>
                <w:rPr>
                  <w:rStyle w:val="HyperlinkText9pt"/>
                </w:rPr>
                <w:t>US Realm Address (AD.US.FIELDED)</w:t>
              </w:r>
            </w:hyperlink>
          </w:p>
        </w:tc>
        <w:tc>
          <w:tcPr>
            <w:tcW w:w="360" w:type="dxa"/>
          </w:tcPr>
          <w:p w14:paraId="4F7C004E" w14:textId="77777777" w:rsidR="006F2B85" w:rsidRDefault="001E7B82">
            <w:pPr>
              <w:pStyle w:val="TableText"/>
            </w:pPr>
            <w:r>
              <w:t>unspecified</w:t>
            </w:r>
          </w:p>
        </w:tc>
        <w:tc>
          <w:tcPr>
            <w:tcW w:w="360" w:type="dxa"/>
          </w:tcPr>
          <w:p w14:paraId="63249C61" w14:textId="77777777" w:rsidR="006F2B85" w:rsidRDefault="001E7B82">
            <w:pPr>
              <w:pStyle w:val="TableText"/>
            </w:pPr>
            <w:r>
              <w:t>urn:oid:2.16.840.1.113883.10.20.22.5.2</w:t>
            </w:r>
          </w:p>
        </w:tc>
      </w:tr>
      <w:tr w:rsidR="006F2B85" w14:paraId="0C506F15" w14:textId="77777777">
        <w:trPr>
          <w:jc w:val="center"/>
        </w:trPr>
        <w:tc>
          <w:tcPr>
            <w:tcW w:w="360" w:type="dxa"/>
          </w:tcPr>
          <w:p w14:paraId="4CF1C6A3" w14:textId="6A62661C" w:rsidR="006F2B85" w:rsidRDefault="001E7B82">
            <w:pPr>
              <w:pStyle w:val="TableText"/>
              <w:ind w:left="1152"/>
            </w:pPr>
            <w:hyperlink w:anchor="E_Medication_Supply_Order_V2">
              <w:r>
                <w:rPr>
                  <w:rStyle w:val="HyperlinkText9pt"/>
                </w:rPr>
                <w:t>Medication Supply Order (V2)</w:t>
              </w:r>
            </w:hyperlink>
          </w:p>
        </w:tc>
        <w:tc>
          <w:tcPr>
            <w:tcW w:w="360" w:type="dxa"/>
          </w:tcPr>
          <w:p w14:paraId="725E37C0" w14:textId="77777777" w:rsidR="006F2B85" w:rsidRDefault="001E7B82">
            <w:pPr>
              <w:pStyle w:val="TableText"/>
            </w:pPr>
            <w:r>
              <w:t>entry</w:t>
            </w:r>
          </w:p>
        </w:tc>
        <w:tc>
          <w:tcPr>
            <w:tcW w:w="360" w:type="dxa"/>
          </w:tcPr>
          <w:p w14:paraId="238DA71B" w14:textId="77777777" w:rsidR="006F2B85" w:rsidRDefault="001E7B82">
            <w:pPr>
              <w:pStyle w:val="TableText"/>
            </w:pPr>
            <w:r>
              <w:t>urn:hl7ii:2.16.840.1.113883.10.20.22.4.17:2014-06-09</w:t>
            </w:r>
          </w:p>
        </w:tc>
      </w:tr>
      <w:tr w:rsidR="006F2B85" w14:paraId="76944AE8" w14:textId="77777777">
        <w:trPr>
          <w:jc w:val="center"/>
        </w:trPr>
        <w:tc>
          <w:tcPr>
            <w:tcW w:w="360" w:type="dxa"/>
          </w:tcPr>
          <w:p w14:paraId="04C23BEB" w14:textId="3F93AB62" w:rsidR="006F2B85" w:rsidRDefault="001E7B82">
            <w:pPr>
              <w:pStyle w:val="TableText"/>
              <w:ind w:left="1296"/>
            </w:pPr>
            <w:hyperlink w:anchor="E_Medication_Information_V2">
              <w:r>
                <w:rPr>
                  <w:rStyle w:val="HyperlinkText9pt"/>
                </w:rPr>
                <w:t>Medication Information (V2)</w:t>
              </w:r>
            </w:hyperlink>
          </w:p>
        </w:tc>
        <w:tc>
          <w:tcPr>
            <w:tcW w:w="360" w:type="dxa"/>
          </w:tcPr>
          <w:p w14:paraId="2A815E32" w14:textId="77777777" w:rsidR="006F2B85" w:rsidRDefault="001E7B82">
            <w:pPr>
              <w:pStyle w:val="TableText"/>
            </w:pPr>
            <w:r>
              <w:t>entry</w:t>
            </w:r>
          </w:p>
        </w:tc>
        <w:tc>
          <w:tcPr>
            <w:tcW w:w="360" w:type="dxa"/>
          </w:tcPr>
          <w:p w14:paraId="40076401" w14:textId="77777777" w:rsidR="006F2B85" w:rsidRDefault="001E7B82">
            <w:pPr>
              <w:pStyle w:val="TableText"/>
            </w:pPr>
            <w:r>
              <w:t>urn:hl7ii:2.16.840.1.113883.10.20.22.4.23:2014-06-09</w:t>
            </w:r>
          </w:p>
        </w:tc>
      </w:tr>
      <w:tr w:rsidR="006F2B85" w14:paraId="44727B2D" w14:textId="77777777">
        <w:trPr>
          <w:jc w:val="center"/>
        </w:trPr>
        <w:tc>
          <w:tcPr>
            <w:tcW w:w="360" w:type="dxa"/>
          </w:tcPr>
          <w:p w14:paraId="320AB09A" w14:textId="0CF8A781" w:rsidR="006F2B85" w:rsidRDefault="001E7B82">
            <w:pPr>
              <w:pStyle w:val="TableText"/>
              <w:ind w:left="1296"/>
            </w:pPr>
            <w:hyperlink w:anchor="Instruction_V2">
              <w:r>
                <w:rPr>
                  <w:rStyle w:val="HyperlinkText9pt"/>
                </w:rPr>
                <w:t>Instruction (V2)</w:t>
              </w:r>
            </w:hyperlink>
          </w:p>
        </w:tc>
        <w:tc>
          <w:tcPr>
            <w:tcW w:w="360" w:type="dxa"/>
          </w:tcPr>
          <w:p w14:paraId="5F25C368" w14:textId="77777777" w:rsidR="006F2B85" w:rsidRDefault="001E7B82">
            <w:pPr>
              <w:pStyle w:val="TableText"/>
            </w:pPr>
            <w:r>
              <w:t>entry</w:t>
            </w:r>
          </w:p>
        </w:tc>
        <w:tc>
          <w:tcPr>
            <w:tcW w:w="360" w:type="dxa"/>
          </w:tcPr>
          <w:p w14:paraId="46C66737" w14:textId="77777777" w:rsidR="006F2B85" w:rsidRDefault="001E7B82">
            <w:pPr>
              <w:pStyle w:val="TableText"/>
            </w:pPr>
            <w:r>
              <w:t>urn:hl7ii:2.16.840.1.113883.10.20.22.4.20:2014-06-09</w:t>
            </w:r>
          </w:p>
        </w:tc>
      </w:tr>
      <w:tr w:rsidR="006F2B85" w14:paraId="63A0AA60" w14:textId="77777777">
        <w:trPr>
          <w:jc w:val="center"/>
        </w:trPr>
        <w:tc>
          <w:tcPr>
            <w:tcW w:w="360" w:type="dxa"/>
          </w:tcPr>
          <w:p w14:paraId="76EC5126" w14:textId="15A33D8D"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62F21CE8" w14:textId="77777777" w:rsidR="006F2B85" w:rsidRDefault="001E7B82">
            <w:pPr>
              <w:pStyle w:val="TableText"/>
            </w:pPr>
            <w:r>
              <w:t>entry</w:t>
            </w:r>
          </w:p>
        </w:tc>
        <w:tc>
          <w:tcPr>
            <w:tcW w:w="360" w:type="dxa"/>
          </w:tcPr>
          <w:p w14:paraId="7D4BE517" w14:textId="77777777" w:rsidR="006F2B85" w:rsidRDefault="001E7B82">
            <w:pPr>
              <w:pStyle w:val="TableText"/>
            </w:pPr>
            <w:r>
              <w:t>urn:hl7ii:2.16.840.1.113883.10.20.22.4.54:2014-06-09</w:t>
            </w:r>
          </w:p>
        </w:tc>
      </w:tr>
      <w:tr w:rsidR="006F2B85" w14:paraId="1B6D8E6E" w14:textId="77777777">
        <w:trPr>
          <w:jc w:val="center"/>
        </w:trPr>
        <w:tc>
          <w:tcPr>
            <w:tcW w:w="360" w:type="dxa"/>
          </w:tcPr>
          <w:p w14:paraId="25B50B01" w14:textId="02E0ADE4" w:rsidR="006F2B85" w:rsidRDefault="001E7B82">
            <w:pPr>
              <w:pStyle w:val="TableText"/>
              <w:ind w:left="1152"/>
            </w:pPr>
            <w:hyperlink w:anchor="E_Medication_Information_V2">
              <w:r>
                <w:rPr>
                  <w:rStyle w:val="HyperlinkText9pt"/>
                </w:rPr>
                <w:t>Medication Information (V2)</w:t>
              </w:r>
            </w:hyperlink>
          </w:p>
        </w:tc>
        <w:tc>
          <w:tcPr>
            <w:tcW w:w="360" w:type="dxa"/>
          </w:tcPr>
          <w:p w14:paraId="2D73EEF2" w14:textId="77777777" w:rsidR="006F2B85" w:rsidRDefault="001E7B82">
            <w:pPr>
              <w:pStyle w:val="TableText"/>
            </w:pPr>
            <w:r>
              <w:t>entry</w:t>
            </w:r>
          </w:p>
        </w:tc>
        <w:tc>
          <w:tcPr>
            <w:tcW w:w="360" w:type="dxa"/>
          </w:tcPr>
          <w:p w14:paraId="53A27BA0" w14:textId="77777777" w:rsidR="006F2B85" w:rsidRDefault="001E7B82">
            <w:pPr>
              <w:pStyle w:val="TableText"/>
            </w:pPr>
            <w:r>
              <w:t>urn:hl7ii:2.16.840.1.113883.10.20.22.4.23:2014-06-09</w:t>
            </w:r>
          </w:p>
        </w:tc>
      </w:tr>
      <w:tr w:rsidR="006F2B85" w14:paraId="0CEE52CF" w14:textId="77777777">
        <w:trPr>
          <w:jc w:val="center"/>
        </w:trPr>
        <w:tc>
          <w:tcPr>
            <w:tcW w:w="360" w:type="dxa"/>
          </w:tcPr>
          <w:p w14:paraId="54FDDB9D" w14:textId="22B019FB"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9DF0515" w14:textId="77777777" w:rsidR="006F2B85" w:rsidRDefault="001E7B82">
            <w:pPr>
              <w:pStyle w:val="TableText"/>
            </w:pPr>
            <w:r>
              <w:t>entry</w:t>
            </w:r>
          </w:p>
        </w:tc>
        <w:tc>
          <w:tcPr>
            <w:tcW w:w="360" w:type="dxa"/>
          </w:tcPr>
          <w:p w14:paraId="6BD2B172" w14:textId="77777777" w:rsidR="006F2B85" w:rsidRDefault="001E7B82">
            <w:pPr>
              <w:pStyle w:val="TableText"/>
            </w:pPr>
            <w:r>
              <w:t>urn:hl7ii:2.16.840.1.113883.10.20.22.4.54:2014-06-09</w:t>
            </w:r>
          </w:p>
        </w:tc>
      </w:tr>
      <w:tr w:rsidR="006F2B85" w14:paraId="14CEE0D6" w14:textId="77777777">
        <w:trPr>
          <w:jc w:val="center"/>
        </w:trPr>
        <w:tc>
          <w:tcPr>
            <w:tcW w:w="360" w:type="dxa"/>
          </w:tcPr>
          <w:p w14:paraId="2DEB945C" w14:textId="5DC2D17E"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41A75A00" w14:textId="77777777" w:rsidR="006F2B85" w:rsidRDefault="001E7B82">
            <w:pPr>
              <w:pStyle w:val="TableText"/>
            </w:pPr>
            <w:r>
              <w:t>entry</w:t>
            </w:r>
          </w:p>
        </w:tc>
        <w:tc>
          <w:tcPr>
            <w:tcW w:w="360" w:type="dxa"/>
          </w:tcPr>
          <w:p w14:paraId="4C347DE7" w14:textId="77777777" w:rsidR="006F2B85" w:rsidRDefault="001E7B82">
            <w:pPr>
              <w:pStyle w:val="TableText"/>
            </w:pPr>
            <w:r>
              <w:t>urn:hl7ii:2.16.840.1.113883.10.20.22.4.69:2025-08-01</w:t>
            </w:r>
          </w:p>
        </w:tc>
      </w:tr>
      <w:tr w:rsidR="006F2B85" w14:paraId="0988B274" w14:textId="77777777">
        <w:trPr>
          <w:jc w:val="center"/>
        </w:trPr>
        <w:tc>
          <w:tcPr>
            <w:tcW w:w="360" w:type="dxa"/>
          </w:tcPr>
          <w:p w14:paraId="5F942404" w14:textId="0E73AC68"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5136A916" w14:textId="77777777" w:rsidR="006F2B85" w:rsidRDefault="001E7B82">
            <w:pPr>
              <w:pStyle w:val="TableText"/>
            </w:pPr>
            <w:r>
              <w:t>entry</w:t>
            </w:r>
          </w:p>
        </w:tc>
        <w:tc>
          <w:tcPr>
            <w:tcW w:w="360" w:type="dxa"/>
          </w:tcPr>
          <w:p w14:paraId="39017F98" w14:textId="77777777" w:rsidR="006F2B85" w:rsidRDefault="001E7B82">
            <w:pPr>
              <w:pStyle w:val="TableText"/>
            </w:pPr>
            <w:r>
              <w:t>urn:hl7ii:2.16.840.1.113883.10.20.22.4.86:2022-06-01</w:t>
            </w:r>
          </w:p>
        </w:tc>
      </w:tr>
      <w:tr w:rsidR="006F2B85" w14:paraId="4B98B43B" w14:textId="77777777">
        <w:trPr>
          <w:jc w:val="center"/>
        </w:trPr>
        <w:tc>
          <w:tcPr>
            <w:tcW w:w="360" w:type="dxa"/>
          </w:tcPr>
          <w:p w14:paraId="5C32C383" w14:textId="3AB65E80" w:rsidR="006F2B85" w:rsidRDefault="001E7B82">
            <w:pPr>
              <w:pStyle w:val="TableText"/>
              <w:ind w:left="432"/>
            </w:pPr>
            <w:hyperlink w:anchor="E_Hospital_Admission_Diagnosis_NHCS_V4">
              <w:r>
                <w:rPr>
                  <w:rStyle w:val="HyperlinkText9pt"/>
                </w:rPr>
                <w:t>Hospital Admission Diagnosis (NHCS V4)</w:t>
              </w:r>
            </w:hyperlink>
          </w:p>
        </w:tc>
        <w:tc>
          <w:tcPr>
            <w:tcW w:w="360" w:type="dxa"/>
          </w:tcPr>
          <w:p w14:paraId="22835B59" w14:textId="77777777" w:rsidR="006F2B85" w:rsidRDefault="001E7B82">
            <w:pPr>
              <w:pStyle w:val="TableText"/>
            </w:pPr>
            <w:r>
              <w:t>entry</w:t>
            </w:r>
          </w:p>
        </w:tc>
        <w:tc>
          <w:tcPr>
            <w:tcW w:w="360" w:type="dxa"/>
          </w:tcPr>
          <w:p w14:paraId="2454283F" w14:textId="77777777" w:rsidR="006F2B85" w:rsidRDefault="001E7B82">
            <w:pPr>
              <w:pStyle w:val="TableText"/>
            </w:pPr>
            <w:r>
              <w:t>urn:hl7ii:2.16.840.1.113883.10.20.22.4.34:2025-08-01</w:t>
            </w:r>
          </w:p>
        </w:tc>
      </w:tr>
      <w:tr w:rsidR="006F2B85" w14:paraId="6F6AC75E" w14:textId="77777777">
        <w:trPr>
          <w:jc w:val="center"/>
        </w:trPr>
        <w:tc>
          <w:tcPr>
            <w:tcW w:w="360" w:type="dxa"/>
          </w:tcPr>
          <w:p w14:paraId="3C470FE1" w14:textId="16C762AB" w:rsidR="006F2B85" w:rsidRDefault="001E7B82">
            <w:pPr>
              <w:pStyle w:val="TableText"/>
              <w:ind w:left="576"/>
            </w:pPr>
            <w:hyperlink w:anchor="E_Problem_Observation_NHCS_V5">
              <w:r>
                <w:rPr>
                  <w:rStyle w:val="HyperlinkText9pt"/>
                </w:rPr>
                <w:t>Problem Observation (NHCS V5)</w:t>
              </w:r>
            </w:hyperlink>
          </w:p>
        </w:tc>
        <w:tc>
          <w:tcPr>
            <w:tcW w:w="360" w:type="dxa"/>
          </w:tcPr>
          <w:p w14:paraId="0D38F96B" w14:textId="77777777" w:rsidR="006F2B85" w:rsidRDefault="001E7B82">
            <w:pPr>
              <w:pStyle w:val="TableText"/>
            </w:pPr>
            <w:r>
              <w:t>entry</w:t>
            </w:r>
          </w:p>
        </w:tc>
        <w:tc>
          <w:tcPr>
            <w:tcW w:w="360" w:type="dxa"/>
          </w:tcPr>
          <w:p w14:paraId="5DC526B5" w14:textId="77777777" w:rsidR="006F2B85" w:rsidRDefault="001E7B82">
            <w:pPr>
              <w:pStyle w:val="TableText"/>
            </w:pPr>
            <w:r>
              <w:t>urn:hl7ii:2.16.840.1.113883.10.20.22.4.4:2025-08-01</w:t>
            </w:r>
          </w:p>
        </w:tc>
      </w:tr>
      <w:tr w:rsidR="006F2B85" w14:paraId="66362D72" w14:textId="77777777">
        <w:trPr>
          <w:jc w:val="center"/>
        </w:trPr>
        <w:tc>
          <w:tcPr>
            <w:tcW w:w="360" w:type="dxa"/>
          </w:tcPr>
          <w:p w14:paraId="6E6F4447" w14:textId="5B6A8DB6" w:rsidR="006F2B85" w:rsidRDefault="001E7B82">
            <w:pPr>
              <w:pStyle w:val="TableText"/>
              <w:ind w:left="720"/>
            </w:pPr>
            <w:hyperlink w:anchor="U_Author_Participation">
              <w:r>
                <w:rPr>
                  <w:rStyle w:val="HyperlinkText9pt"/>
                </w:rPr>
                <w:t>Author Participation</w:t>
              </w:r>
            </w:hyperlink>
          </w:p>
        </w:tc>
        <w:tc>
          <w:tcPr>
            <w:tcW w:w="360" w:type="dxa"/>
          </w:tcPr>
          <w:p w14:paraId="3D9B3D9F" w14:textId="77777777" w:rsidR="006F2B85" w:rsidRDefault="001E7B82">
            <w:pPr>
              <w:pStyle w:val="TableText"/>
            </w:pPr>
            <w:r>
              <w:t>unspecified</w:t>
            </w:r>
          </w:p>
        </w:tc>
        <w:tc>
          <w:tcPr>
            <w:tcW w:w="360" w:type="dxa"/>
          </w:tcPr>
          <w:p w14:paraId="0797D0E9" w14:textId="77777777" w:rsidR="006F2B85" w:rsidRDefault="001E7B82">
            <w:pPr>
              <w:pStyle w:val="TableText"/>
            </w:pPr>
            <w:r>
              <w:t>urn:oid:2.16.840.1.113883.10.20.22.4.119</w:t>
            </w:r>
          </w:p>
        </w:tc>
      </w:tr>
      <w:tr w:rsidR="006F2B85" w14:paraId="5ED6DCAF" w14:textId="77777777">
        <w:trPr>
          <w:jc w:val="center"/>
        </w:trPr>
        <w:tc>
          <w:tcPr>
            <w:tcW w:w="360" w:type="dxa"/>
          </w:tcPr>
          <w:p w14:paraId="477A4E19" w14:textId="14D51600" w:rsidR="006F2B85" w:rsidRDefault="001E7B82">
            <w:pPr>
              <w:pStyle w:val="TableText"/>
              <w:ind w:left="720"/>
            </w:pPr>
            <w:hyperlink w:anchor="E_Problem_Status_20190620">
              <w:r>
                <w:rPr>
                  <w:rStyle w:val="HyperlinkText9pt"/>
                </w:rPr>
                <w:t>Problem Status</w:t>
              </w:r>
            </w:hyperlink>
          </w:p>
        </w:tc>
        <w:tc>
          <w:tcPr>
            <w:tcW w:w="360" w:type="dxa"/>
          </w:tcPr>
          <w:p w14:paraId="3A12ED33" w14:textId="77777777" w:rsidR="006F2B85" w:rsidRDefault="001E7B82">
            <w:pPr>
              <w:pStyle w:val="TableText"/>
            </w:pPr>
            <w:r>
              <w:t>entry</w:t>
            </w:r>
          </w:p>
        </w:tc>
        <w:tc>
          <w:tcPr>
            <w:tcW w:w="360" w:type="dxa"/>
          </w:tcPr>
          <w:p w14:paraId="03228862" w14:textId="77777777" w:rsidR="006F2B85" w:rsidRDefault="001E7B82">
            <w:pPr>
              <w:pStyle w:val="TableText"/>
            </w:pPr>
            <w:r>
              <w:t>urn:hl7ii:2.16.840.1.113883.10.20.22.4.6:2019-06-20</w:t>
            </w:r>
          </w:p>
        </w:tc>
      </w:tr>
      <w:tr w:rsidR="006F2B85" w14:paraId="19FEB60D" w14:textId="77777777">
        <w:trPr>
          <w:jc w:val="center"/>
        </w:trPr>
        <w:tc>
          <w:tcPr>
            <w:tcW w:w="360" w:type="dxa"/>
          </w:tcPr>
          <w:p w14:paraId="73DD118C" w14:textId="6AF3C34C" w:rsidR="006F2B85" w:rsidRDefault="001E7B82">
            <w:pPr>
              <w:pStyle w:val="TableText"/>
              <w:ind w:left="720"/>
            </w:pPr>
            <w:hyperlink w:anchor="E_Date_of_Diagnosis_Act">
              <w:r>
                <w:rPr>
                  <w:rStyle w:val="HyperlinkText9pt"/>
                </w:rPr>
                <w:t>Date of Diagnosis Act</w:t>
              </w:r>
            </w:hyperlink>
          </w:p>
        </w:tc>
        <w:tc>
          <w:tcPr>
            <w:tcW w:w="360" w:type="dxa"/>
          </w:tcPr>
          <w:p w14:paraId="02F70EE4" w14:textId="77777777" w:rsidR="006F2B85" w:rsidRDefault="001E7B82">
            <w:pPr>
              <w:pStyle w:val="TableText"/>
            </w:pPr>
            <w:r>
              <w:t>entry</w:t>
            </w:r>
          </w:p>
        </w:tc>
        <w:tc>
          <w:tcPr>
            <w:tcW w:w="360" w:type="dxa"/>
          </w:tcPr>
          <w:p w14:paraId="5B02EB03" w14:textId="77777777" w:rsidR="006F2B85" w:rsidRDefault="001E7B82">
            <w:pPr>
              <w:pStyle w:val="TableText"/>
            </w:pPr>
            <w:r>
              <w:t>urn:hl7ii:2.16.840.1.113883.10.20.22.4.502:2022-06-01</w:t>
            </w:r>
          </w:p>
        </w:tc>
      </w:tr>
      <w:tr w:rsidR="006F2B85" w14:paraId="08812F12" w14:textId="77777777">
        <w:trPr>
          <w:jc w:val="center"/>
        </w:trPr>
        <w:tc>
          <w:tcPr>
            <w:tcW w:w="360" w:type="dxa"/>
          </w:tcPr>
          <w:p w14:paraId="5B9AC0AD" w14:textId="7B497B05"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5ADE9047" w14:textId="77777777" w:rsidR="006F2B85" w:rsidRDefault="001E7B82">
            <w:pPr>
              <w:pStyle w:val="TableText"/>
            </w:pPr>
            <w:r>
              <w:t>entry</w:t>
            </w:r>
          </w:p>
        </w:tc>
        <w:tc>
          <w:tcPr>
            <w:tcW w:w="360" w:type="dxa"/>
          </w:tcPr>
          <w:p w14:paraId="2751CF0F" w14:textId="77777777" w:rsidR="006F2B85" w:rsidRDefault="001E7B82">
            <w:pPr>
              <w:pStyle w:val="TableText"/>
            </w:pPr>
            <w:r>
              <w:t>urn:hl7ii:2.16.840.1.113883.10.20.22.4.69:2025-08-01</w:t>
            </w:r>
          </w:p>
        </w:tc>
      </w:tr>
      <w:tr w:rsidR="006F2B85" w14:paraId="1CCD4335" w14:textId="77777777">
        <w:trPr>
          <w:jc w:val="center"/>
        </w:trPr>
        <w:tc>
          <w:tcPr>
            <w:tcW w:w="360" w:type="dxa"/>
          </w:tcPr>
          <w:p w14:paraId="5EF776FD" w14:textId="480D6705"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569CC39E" w14:textId="77777777" w:rsidR="006F2B85" w:rsidRDefault="001E7B82">
            <w:pPr>
              <w:pStyle w:val="TableText"/>
            </w:pPr>
            <w:r>
              <w:t>entry</w:t>
            </w:r>
          </w:p>
        </w:tc>
        <w:tc>
          <w:tcPr>
            <w:tcW w:w="360" w:type="dxa"/>
          </w:tcPr>
          <w:p w14:paraId="570959F7" w14:textId="77777777" w:rsidR="006F2B85" w:rsidRDefault="001E7B82">
            <w:pPr>
              <w:pStyle w:val="TableText"/>
            </w:pPr>
            <w:r>
              <w:t>urn:hl7ii:2.16.840.1.113883.10.20.22.4.86:2022-06-01</w:t>
            </w:r>
          </w:p>
        </w:tc>
      </w:tr>
      <w:tr w:rsidR="006F2B85" w14:paraId="3DEE19D0" w14:textId="77777777">
        <w:trPr>
          <w:jc w:val="center"/>
        </w:trPr>
        <w:tc>
          <w:tcPr>
            <w:tcW w:w="360" w:type="dxa"/>
          </w:tcPr>
          <w:p w14:paraId="09980001" w14:textId="4277A88F" w:rsidR="006F2B85" w:rsidRDefault="001E7B82">
            <w:pPr>
              <w:pStyle w:val="TableText"/>
              <w:ind w:left="144"/>
            </w:pPr>
            <w:hyperlink w:anchor="S_Medical_Equipment_Section_NHCS_V3">
              <w:r>
                <w:rPr>
                  <w:rStyle w:val="HyperlinkText9pt"/>
                </w:rPr>
                <w:t>Medical Equipment Section (NHCS V3)</w:t>
              </w:r>
            </w:hyperlink>
          </w:p>
        </w:tc>
        <w:tc>
          <w:tcPr>
            <w:tcW w:w="360" w:type="dxa"/>
          </w:tcPr>
          <w:p w14:paraId="2744DF3C" w14:textId="77777777" w:rsidR="006F2B85" w:rsidRDefault="001E7B82">
            <w:pPr>
              <w:pStyle w:val="TableText"/>
            </w:pPr>
            <w:r>
              <w:t>section</w:t>
            </w:r>
          </w:p>
        </w:tc>
        <w:tc>
          <w:tcPr>
            <w:tcW w:w="360" w:type="dxa"/>
          </w:tcPr>
          <w:p w14:paraId="1834D578" w14:textId="77777777" w:rsidR="006F2B85" w:rsidRDefault="001E7B82">
            <w:pPr>
              <w:pStyle w:val="TableText"/>
            </w:pPr>
            <w:r>
              <w:t>urn:hl7ii:2.16.840.1.113883.10.20.22.2.23:2025-08-01</w:t>
            </w:r>
          </w:p>
        </w:tc>
      </w:tr>
      <w:tr w:rsidR="006F2B85" w14:paraId="1116E93D" w14:textId="77777777">
        <w:trPr>
          <w:jc w:val="center"/>
        </w:trPr>
        <w:tc>
          <w:tcPr>
            <w:tcW w:w="360" w:type="dxa"/>
          </w:tcPr>
          <w:p w14:paraId="72610365" w14:textId="6CF5A09D"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0ECC3ACC" w14:textId="77777777" w:rsidR="006F2B85" w:rsidRDefault="001E7B82">
            <w:pPr>
              <w:pStyle w:val="TableText"/>
            </w:pPr>
            <w:r>
              <w:t>entry</w:t>
            </w:r>
          </w:p>
        </w:tc>
        <w:tc>
          <w:tcPr>
            <w:tcW w:w="360" w:type="dxa"/>
          </w:tcPr>
          <w:p w14:paraId="4BF85663" w14:textId="77777777" w:rsidR="006F2B85" w:rsidRDefault="001E7B82">
            <w:pPr>
              <w:pStyle w:val="TableText"/>
            </w:pPr>
            <w:r>
              <w:t>urn:hl7ii:2.16.840.1.113883.10.20.22.4.50:2014-06-09</w:t>
            </w:r>
          </w:p>
        </w:tc>
      </w:tr>
      <w:tr w:rsidR="006F2B85" w14:paraId="2A27045F" w14:textId="77777777">
        <w:trPr>
          <w:jc w:val="center"/>
        </w:trPr>
        <w:tc>
          <w:tcPr>
            <w:tcW w:w="360" w:type="dxa"/>
          </w:tcPr>
          <w:p w14:paraId="36FE7166" w14:textId="22777980" w:rsidR="006F2B85" w:rsidRDefault="001E7B82">
            <w:pPr>
              <w:pStyle w:val="TableText"/>
              <w:ind w:left="432"/>
            </w:pPr>
            <w:hyperlink w:anchor="E_Product_Instance">
              <w:r>
                <w:rPr>
                  <w:rStyle w:val="HyperlinkText9pt"/>
                </w:rPr>
                <w:t>Product Instance</w:t>
              </w:r>
            </w:hyperlink>
          </w:p>
        </w:tc>
        <w:tc>
          <w:tcPr>
            <w:tcW w:w="360" w:type="dxa"/>
          </w:tcPr>
          <w:p w14:paraId="5A511E49" w14:textId="77777777" w:rsidR="006F2B85" w:rsidRDefault="001E7B82">
            <w:pPr>
              <w:pStyle w:val="TableText"/>
            </w:pPr>
            <w:r>
              <w:t>entry</w:t>
            </w:r>
          </w:p>
        </w:tc>
        <w:tc>
          <w:tcPr>
            <w:tcW w:w="360" w:type="dxa"/>
          </w:tcPr>
          <w:p w14:paraId="7503B440" w14:textId="77777777" w:rsidR="006F2B85" w:rsidRDefault="001E7B82">
            <w:pPr>
              <w:pStyle w:val="TableText"/>
            </w:pPr>
            <w:r>
              <w:t>urn:oid:2.16.840.1.113883.10.20.22.4.37</w:t>
            </w:r>
          </w:p>
        </w:tc>
      </w:tr>
      <w:tr w:rsidR="006F2B85" w14:paraId="5D3001B7" w14:textId="77777777">
        <w:trPr>
          <w:jc w:val="center"/>
        </w:trPr>
        <w:tc>
          <w:tcPr>
            <w:tcW w:w="360" w:type="dxa"/>
          </w:tcPr>
          <w:p w14:paraId="35DF7393" w14:textId="3E0212F7" w:rsidR="006F2B85" w:rsidRDefault="001E7B82">
            <w:pPr>
              <w:pStyle w:val="TableText"/>
              <w:ind w:left="432"/>
            </w:pPr>
            <w:hyperlink w:anchor="Instruction_V2">
              <w:r>
                <w:rPr>
                  <w:rStyle w:val="HyperlinkText9pt"/>
                </w:rPr>
                <w:t>Instruction (V2)</w:t>
              </w:r>
            </w:hyperlink>
          </w:p>
        </w:tc>
        <w:tc>
          <w:tcPr>
            <w:tcW w:w="360" w:type="dxa"/>
          </w:tcPr>
          <w:p w14:paraId="586197AE" w14:textId="77777777" w:rsidR="006F2B85" w:rsidRDefault="001E7B82">
            <w:pPr>
              <w:pStyle w:val="TableText"/>
            </w:pPr>
            <w:r>
              <w:t>entry</w:t>
            </w:r>
          </w:p>
        </w:tc>
        <w:tc>
          <w:tcPr>
            <w:tcW w:w="360" w:type="dxa"/>
          </w:tcPr>
          <w:p w14:paraId="3304E0C7" w14:textId="77777777" w:rsidR="006F2B85" w:rsidRDefault="001E7B82">
            <w:pPr>
              <w:pStyle w:val="TableText"/>
            </w:pPr>
            <w:r>
              <w:t>urn:hl7ii:2.16.840.1.113883.10.20.22.4.20:2014-06-09</w:t>
            </w:r>
          </w:p>
        </w:tc>
      </w:tr>
      <w:tr w:rsidR="006F2B85" w14:paraId="355AF42B" w14:textId="77777777">
        <w:trPr>
          <w:jc w:val="center"/>
        </w:trPr>
        <w:tc>
          <w:tcPr>
            <w:tcW w:w="360" w:type="dxa"/>
          </w:tcPr>
          <w:p w14:paraId="15BEB801" w14:textId="06A20D1B" w:rsidR="006F2B85" w:rsidRDefault="001E7B82">
            <w:pPr>
              <w:pStyle w:val="TableText"/>
              <w:ind w:left="288"/>
            </w:pPr>
            <w:hyperlink w:anchor="E_Procedure_Activity_Procedure_NHCS_V4">
              <w:r>
                <w:rPr>
                  <w:rStyle w:val="HyperlinkText9pt"/>
                </w:rPr>
                <w:t>Procedure Activity Procedure (NHCS V4)</w:t>
              </w:r>
            </w:hyperlink>
          </w:p>
        </w:tc>
        <w:tc>
          <w:tcPr>
            <w:tcW w:w="360" w:type="dxa"/>
          </w:tcPr>
          <w:p w14:paraId="50A5AEC4" w14:textId="77777777" w:rsidR="006F2B85" w:rsidRDefault="001E7B82">
            <w:pPr>
              <w:pStyle w:val="TableText"/>
            </w:pPr>
            <w:r>
              <w:t>entry</w:t>
            </w:r>
          </w:p>
        </w:tc>
        <w:tc>
          <w:tcPr>
            <w:tcW w:w="360" w:type="dxa"/>
          </w:tcPr>
          <w:p w14:paraId="7F2E7C13" w14:textId="77777777" w:rsidR="006F2B85" w:rsidRDefault="001E7B82">
            <w:pPr>
              <w:pStyle w:val="TableText"/>
            </w:pPr>
            <w:r>
              <w:t>urn:hl7ii:2.16.840.1.113883.10.20.22.4.14:2025-08-01</w:t>
            </w:r>
          </w:p>
        </w:tc>
      </w:tr>
      <w:tr w:rsidR="006F2B85" w14:paraId="2EE60FA7" w14:textId="77777777">
        <w:trPr>
          <w:jc w:val="center"/>
        </w:trPr>
        <w:tc>
          <w:tcPr>
            <w:tcW w:w="360" w:type="dxa"/>
          </w:tcPr>
          <w:p w14:paraId="7D55D47C" w14:textId="770EE931" w:rsidR="006F2B85" w:rsidRDefault="001E7B82">
            <w:pPr>
              <w:pStyle w:val="TableText"/>
              <w:ind w:left="432"/>
            </w:pPr>
            <w:hyperlink w:anchor="E_Product_Instance">
              <w:r>
                <w:rPr>
                  <w:rStyle w:val="HyperlinkText9pt"/>
                </w:rPr>
                <w:t>Product Instance</w:t>
              </w:r>
            </w:hyperlink>
          </w:p>
        </w:tc>
        <w:tc>
          <w:tcPr>
            <w:tcW w:w="360" w:type="dxa"/>
          </w:tcPr>
          <w:p w14:paraId="60C58218" w14:textId="77777777" w:rsidR="006F2B85" w:rsidRDefault="001E7B82">
            <w:pPr>
              <w:pStyle w:val="TableText"/>
            </w:pPr>
            <w:r>
              <w:t>entry</w:t>
            </w:r>
          </w:p>
        </w:tc>
        <w:tc>
          <w:tcPr>
            <w:tcW w:w="360" w:type="dxa"/>
          </w:tcPr>
          <w:p w14:paraId="141CC609" w14:textId="77777777" w:rsidR="006F2B85" w:rsidRDefault="001E7B82">
            <w:pPr>
              <w:pStyle w:val="TableText"/>
            </w:pPr>
            <w:r>
              <w:t>urn:oid:2.16.840.1.113883.10.20.22.4.37</w:t>
            </w:r>
          </w:p>
        </w:tc>
      </w:tr>
      <w:tr w:rsidR="006F2B85" w14:paraId="4AA395A8" w14:textId="77777777">
        <w:trPr>
          <w:jc w:val="center"/>
        </w:trPr>
        <w:tc>
          <w:tcPr>
            <w:tcW w:w="360" w:type="dxa"/>
          </w:tcPr>
          <w:p w14:paraId="4AF33EFA" w14:textId="47104594" w:rsidR="006F2B85" w:rsidRDefault="001E7B82">
            <w:pPr>
              <w:pStyle w:val="TableText"/>
              <w:ind w:left="432"/>
            </w:pPr>
            <w:hyperlink w:anchor="Indication_V2">
              <w:r>
                <w:rPr>
                  <w:rStyle w:val="HyperlinkText9pt"/>
                </w:rPr>
                <w:t>Indication (V2)</w:t>
              </w:r>
            </w:hyperlink>
          </w:p>
        </w:tc>
        <w:tc>
          <w:tcPr>
            <w:tcW w:w="360" w:type="dxa"/>
          </w:tcPr>
          <w:p w14:paraId="70C3D755" w14:textId="77777777" w:rsidR="006F2B85" w:rsidRDefault="001E7B82">
            <w:pPr>
              <w:pStyle w:val="TableText"/>
            </w:pPr>
            <w:r>
              <w:t>entry</w:t>
            </w:r>
          </w:p>
        </w:tc>
        <w:tc>
          <w:tcPr>
            <w:tcW w:w="360" w:type="dxa"/>
          </w:tcPr>
          <w:p w14:paraId="2428C1E8" w14:textId="77777777" w:rsidR="006F2B85" w:rsidRDefault="001E7B82">
            <w:pPr>
              <w:pStyle w:val="TableText"/>
            </w:pPr>
            <w:r>
              <w:t>urn:hl7ii:2.16.840.1.113883.10.20.22.4.19:2014-06-09</w:t>
            </w:r>
          </w:p>
        </w:tc>
      </w:tr>
      <w:tr w:rsidR="006F2B85" w14:paraId="5984F302" w14:textId="77777777">
        <w:trPr>
          <w:jc w:val="center"/>
        </w:trPr>
        <w:tc>
          <w:tcPr>
            <w:tcW w:w="360" w:type="dxa"/>
          </w:tcPr>
          <w:p w14:paraId="00B1269A" w14:textId="76480554" w:rsidR="006F2B85" w:rsidRDefault="001E7B82">
            <w:pPr>
              <w:pStyle w:val="TableText"/>
              <w:ind w:left="432"/>
            </w:pPr>
            <w:hyperlink w:anchor="Instruction_V2">
              <w:r>
                <w:rPr>
                  <w:rStyle w:val="HyperlinkText9pt"/>
                </w:rPr>
                <w:t>Instruction (V2)</w:t>
              </w:r>
            </w:hyperlink>
          </w:p>
        </w:tc>
        <w:tc>
          <w:tcPr>
            <w:tcW w:w="360" w:type="dxa"/>
          </w:tcPr>
          <w:p w14:paraId="272289E2" w14:textId="77777777" w:rsidR="006F2B85" w:rsidRDefault="001E7B82">
            <w:pPr>
              <w:pStyle w:val="TableText"/>
            </w:pPr>
            <w:r>
              <w:t>entry</w:t>
            </w:r>
          </w:p>
        </w:tc>
        <w:tc>
          <w:tcPr>
            <w:tcW w:w="360" w:type="dxa"/>
          </w:tcPr>
          <w:p w14:paraId="731075D2" w14:textId="77777777" w:rsidR="006F2B85" w:rsidRDefault="001E7B82">
            <w:pPr>
              <w:pStyle w:val="TableText"/>
            </w:pPr>
            <w:r>
              <w:t>urn:hl7ii:2.16.840.1.113883.10.20.22.4.20:2014-06-09</w:t>
            </w:r>
          </w:p>
        </w:tc>
      </w:tr>
      <w:tr w:rsidR="006F2B85" w14:paraId="7C9F6373" w14:textId="77777777">
        <w:trPr>
          <w:jc w:val="center"/>
        </w:trPr>
        <w:tc>
          <w:tcPr>
            <w:tcW w:w="360" w:type="dxa"/>
          </w:tcPr>
          <w:p w14:paraId="5C6B83BE" w14:textId="02400ED6" w:rsidR="006F2B85" w:rsidRDefault="001E7B82">
            <w:pPr>
              <w:pStyle w:val="TableText"/>
              <w:ind w:left="432"/>
            </w:pPr>
            <w:hyperlink w:anchor="U_Author_Participation">
              <w:r>
                <w:rPr>
                  <w:rStyle w:val="HyperlinkText9pt"/>
                </w:rPr>
                <w:t>Author Participation</w:t>
              </w:r>
            </w:hyperlink>
          </w:p>
        </w:tc>
        <w:tc>
          <w:tcPr>
            <w:tcW w:w="360" w:type="dxa"/>
          </w:tcPr>
          <w:p w14:paraId="23A9FF12" w14:textId="77777777" w:rsidR="006F2B85" w:rsidRDefault="001E7B82">
            <w:pPr>
              <w:pStyle w:val="TableText"/>
            </w:pPr>
            <w:r>
              <w:t>unspecified</w:t>
            </w:r>
          </w:p>
        </w:tc>
        <w:tc>
          <w:tcPr>
            <w:tcW w:w="360" w:type="dxa"/>
          </w:tcPr>
          <w:p w14:paraId="4BAB105B" w14:textId="77777777" w:rsidR="006F2B85" w:rsidRDefault="001E7B82">
            <w:pPr>
              <w:pStyle w:val="TableText"/>
            </w:pPr>
            <w:r>
              <w:t>urn:oid:2.16.840.1.113883.10.20.22.4.119</w:t>
            </w:r>
          </w:p>
        </w:tc>
      </w:tr>
      <w:tr w:rsidR="006F2B85" w14:paraId="4F76446E" w14:textId="77777777">
        <w:trPr>
          <w:jc w:val="center"/>
        </w:trPr>
        <w:tc>
          <w:tcPr>
            <w:tcW w:w="360" w:type="dxa"/>
          </w:tcPr>
          <w:p w14:paraId="09B71E4E" w14:textId="2199551D" w:rsidR="006F2B85" w:rsidRDefault="001E7B82">
            <w:pPr>
              <w:pStyle w:val="TableText"/>
              <w:ind w:left="432"/>
            </w:pPr>
            <w:hyperlink w:anchor="E_Medication_Activity_NHCS_V3">
              <w:r>
                <w:rPr>
                  <w:rStyle w:val="HyperlinkText9pt"/>
                </w:rPr>
                <w:t>Medication Activity (NHCS V3)</w:t>
              </w:r>
            </w:hyperlink>
          </w:p>
        </w:tc>
        <w:tc>
          <w:tcPr>
            <w:tcW w:w="360" w:type="dxa"/>
          </w:tcPr>
          <w:p w14:paraId="51123CA0" w14:textId="77777777" w:rsidR="006F2B85" w:rsidRDefault="001E7B82">
            <w:pPr>
              <w:pStyle w:val="TableText"/>
            </w:pPr>
            <w:r>
              <w:t>entry</w:t>
            </w:r>
          </w:p>
        </w:tc>
        <w:tc>
          <w:tcPr>
            <w:tcW w:w="360" w:type="dxa"/>
          </w:tcPr>
          <w:p w14:paraId="43AC98FF" w14:textId="77777777" w:rsidR="006F2B85" w:rsidRDefault="001E7B82">
            <w:pPr>
              <w:pStyle w:val="TableText"/>
            </w:pPr>
            <w:r>
              <w:t>urn:hl7ii:2.16.840.1.113883.10.20.22.4.16:2025-08-01</w:t>
            </w:r>
          </w:p>
        </w:tc>
      </w:tr>
      <w:tr w:rsidR="006F2B85" w14:paraId="6D61225F" w14:textId="77777777">
        <w:trPr>
          <w:jc w:val="center"/>
        </w:trPr>
        <w:tc>
          <w:tcPr>
            <w:tcW w:w="360" w:type="dxa"/>
          </w:tcPr>
          <w:p w14:paraId="072C08FB" w14:textId="7A5344EE" w:rsidR="006F2B85" w:rsidRDefault="001E7B82">
            <w:pPr>
              <w:pStyle w:val="TableText"/>
              <w:ind w:left="576"/>
            </w:pPr>
            <w:hyperlink w:anchor="E_Drug_Vehicle">
              <w:r>
                <w:rPr>
                  <w:rStyle w:val="HyperlinkText9pt"/>
                </w:rPr>
                <w:t>Drug Vehicle</w:t>
              </w:r>
            </w:hyperlink>
          </w:p>
        </w:tc>
        <w:tc>
          <w:tcPr>
            <w:tcW w:w="360" w:type="dxa"/>
          </w:tcPr>
          <w:p w14:paraId="3F613091" w14:textId="77777777" w:rsidR="006F2B85" w:rsidRDefault="001E7B82">
            <w:pPr>
              <w:pStyle w:val="TableText"/>
            </w:pPr>
            <w:r>
              <w:t>entry</w:t>
            </w:r>
          </w:p>
        </w:tc>
        <w:tc>
          <w:tcPr>
            <w:tcW w:w="360" w:type="dxa"/>
          </w:tcPr>
          <w:p w14:paraId="0E910B09" w14:textId="77777777" w:rsidR="006F2B85" w:rsidRDefault="001E7B82">
            <w:pPr>
              <w:pStyle w:val="TableText"/>
            </w:pPr>
            <w:r>
              <w:t>urn:oid:2.16.840.1.113883.10.20.22.4.24</w:t>
            </w:r>
          </w:p>
        </w:tc>
      </w:tr>
      <w:tr w:rsidR="006F2B85" w14:paraId="0966D039" w14:textId="77777777">
        <w:trPr>
          <w:jc w:val="center"/>
        </w:trPr>
        <w:tc>
          <w:tcPr>
            <w:tcW w:w="360" w:type="dxa"/>
          </w:tcPr>
          <w:p w14:paraId="42708901" w14:textId="71FB5BA9" w:rsidR="006F2B85" w:rsidRDefault="001E7B82">
            <w:pPr>
              <w:pStyle w:val="TableText"/>
              <w:ind w:left="576"/>
            </w:pPr>
            <w:hyperlink w:anchor="Indication_V2">
              <w:r>
                <w:rPr>
                  <w:rStyle w:val="HyperlinkText9pt"/>
                </w:rPr>
                <w:t>Indication (V2)</w:t>
              </w:r>
            </w:hyperlink>
          </w:p>
        </w:tc>
        <w:tc>
          <w:tcPr>
            <w:tcW w:w="360" w:type="dxa"/>
          </w:tcPr>
          <w:p w14:paraId="7244B3D1" w14:textId="77777777" w:rsidR="006F2B85" w:rsidRDefault="001E7B82">
            <w:pPr>
              <w:pStyle w:val="TableText"/>
            </w:pPr>
            <w:r>
              <w:t>entry</w:t>
            </w:r>
          </w:p>
        </w:tc>
        <w:tc>
          <w:tcPr>
            <w:tcW w:w="360" w:type="dxa"/>
          </w:tcPr>
          <w:p w14:paraId="50B34B91" w14:textId="77777777" w:rsidR="006F2B85" w:rsidRDefault="001E7B82">
            <w:pPr>
              <w:pStyle w:val="TableText"/>
            </w:pPr>
            <w:r>
              <w:t>urn:hl7ii:2.16.840.1.113883.10.20.22.4.19:2014-06-09</w:t>
            </w:r>
          </w:p>
        </w:tc>
      </w:tr>
      <w:tr w:rsidR="006F2B85" w14:paraId="1B3C153B" w14:textId="77777777">
        <w:trPr>
          <w:jc w:val="center"/>
        </w:trPr>
        <w:tc>
          <w:tcPr>
            <w:tcW w:w="360" w:type="dxa"/>
          </w:tcPr>
          <w:p w14:paraId="484EC651" w14:textId="1F022CB6" w:rsidR="006F2B85" w:rsidRDefault="001E7B82">
            <w:pPr>
              <w:pStyle w:val="TableText"/>
              <w:ind w:left="576"/>
            </w:pPr>
            <w:hyperlink w:anchor="E_Medication_Supply_Order_V2">
              <w:r>
                <w:rPr>
                  <w:rStyle w:val="HyperlinkText9pt"/>
                </w:rPr>
                <w:t>Medication Supply Order (V2)</w:t>
              </w:r>
            </w:hyperlink>
          </w:p>
        </w:tc>
        <w:tc>
          <w:tcPr>
            <w:tcW w:w="360" w:type="dxa"/>
          </w:tcPr>
          <w:p w14:paraId="111AE054" w14:textId="77777777" w:rsidR="006F2B85" w:rsidRDefault="001E7B82">
            <w:pPr>
              <w:pStyle w:val="TableText"/>
            </w:pPr>
            <w:r>
              <w:t>entry</w:t>
            </w:r>
          </w:p>
        </w:tc>
        <w:tc>
          <w:tcPr>
            <w:tcW w:w="360" w:type="dxa"/>
          </w:tcPr>
          <w:p w14:paraId="4F1CB442" w14:textId="77777777" w:rsidR="006F2B85" w:rsidRDefault="001E7B82">
            <w:pPr>
              <w:pStyle w:val="TableText"/>
            </w:pPr>
            <w:r>
              <w:t>urn:hl7ii:2.16.840.1.113883.10.20.22.4.17:2014-06-09</w:t>
            </w:r>
          </w:p>
        </w:tc>
      </w:tr>
      <w:tr w:rsidR="006F2B85" w14:paraId="6F1C8B34" w14:textId="77777777">
        <w:trPr>
          <w:jc w:val="center"/>
        </w:trPr>
        <w:tc>
          <w:tcPr>
            <w:tcW w:w="360" w:type="dxa"/>
          </w:tcPr>
          <w:p w14:paraId="6B073652" w14:textId="32141442" w:rsidR="006F2B85" w:rsidRDefault="001E7B82">
            <w:pPr>
              <w:pStyle w:val="TableText"/>
              <w:ind w:left="720"/>
            </w:pPr>
            <w:hyperlink w:anchor="E_Medication_Information_V2">
              <w:r>
                <w:rPr>
                  <w:rStyle w:val="HyperlinkText9pt"/>
                </w:rPr>
                <w:t>Medication Information (V2)</w:t>
              </w:r>
            </w:hyperlink>
          </w:p>
        </w:tc>
        <w:tc>
          <w:tcPr>
            <w:tcW w:w="360" w:type="dxa"/>
          </w:tcPr>
          <w:p w14:paraId="0EBBE958" w14:textId="77777777" w:rsidR="006F2B85" w:rsidRDefault="001E7B82">
            <w:pPr>
              <w:pStyle w:val="TableText"/>
            </w:pPr>
            <w:r>
              <w:t>entry</w:t>
            </w:r>
          </w:p>
        </w:tc>
        <w:tc>
          <w:tcPr>
            <w:tcW w:w="360" w:type="dxa"/>
          </w:tcPr>
          <w:p w14:paraId="59F38AB1" w14:textId="77777777" w:rsidR="006F2B85" w:rsidRDefault="001E7B82">
            <w:pPr>
              <w:pStyle w:val="TableText"/>
            </w:pPr>
            <w:r>
              <w:t>urn:hl7ii:2.16.840.1.113883.10.20.22.4.23:2014-06-09</w:t>
            </w:r>
          </w:p>
        </w:tc>
      </w:tr>
      <w:tr w:rsidR="006F2B85" w14:paraId="15C33FA1" w14:textId="77777777">
        <w:trPr>
          <w:jc w:val="center"/>
        </w:trPr>
        <w:tc>
          <w:tcPr>
            <w:tcW w:w="360" w:type="dxa"/>
          </w:tcPr>
          <w:p w14:paraId="3515411A" w14:textId="6174F292" w:rsidR="006F2B85" w:rsidRDefault="001E7B82">
            <w:pPr>
              <w:pStyle w:val="TableText"/>
              <w:ind w:left="720"/>
            </w:pPr>
            <w:hyperlink w:anchor="Instruction_V2">
              <w:r>
                <w:rPr>
                  <w:rStyle w:val="HyperlinkText9pt"/>
                </w:rPr>
                <w:t>Instruction (V2)</w:t>
              </w:r>
            </w:hyperlink>
          </w:p>
        </w:tc>
        <w:tc>
          <w:tcPr>
            <w:tcW w:w="360" w:type="dxa"/>
          </w:tcPr>
          <w:p w14:paraId="0B6F5BFD" w14:textId="77777777" w:rsidR="006F2B85" w:rsidRDefault="001E7B82">
            <w:pPr>
              <w:pStyle w:val="TableText"/>
            </w:pPr>
            <w:r>
              <w:t>entry</w:t>
            </w:r>
          </w:p>
        </w:tc>
        <w:tc>
          <w:tcPr>
            <w:tcW w:w="360" w:type="dxa"/>
          </w:tcPr>
          <w:p w14:paraId="4A28AEB5" w14:textId="77777777" w:rsidR="006F2B85" w:rsidRDefault="001E7B82">
            <w:pPr>
              <w:pStyle w:val="TableText"/>
            </w:pPr>
            <w:r>
              <w:t>urn:hl7ii:2.16.840.1.113883.10.20.22.4.20:2014-06-09</w:t>
            </w:r>
          </w:p>
        </w:tc>
      </w:tr>
      <w:tr w:rsidR="006F2B85" w14:paraId="764B3AA0" w14:textId="77777777">
        <w:trPr>
          <w:jc w:val="center"/>
        </w:trPr>
        <w:tc>
          <w:tcPr>
            <w:tcW w:w="360" w:type="dxa"/>
          </w:tcPr>
          <w:p w14:paraId="7E6CD036" w14:textId="0D2E0080"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2F7CA7D2" w14:textId="77777777" w:rsidR="006F2B85" w:rsidRDefault="001E7B82">
            <w:pPr>
              <w:pStyle w:val="TableText"/>
            </w:pPr>
            <w:r>
              <w:t>entry</w:t>
            </w:r>
          </w:p>
        </w:tc>
        <w:tc>
          <w:tcPr>
            <w:tcW w:w="360" w:type="dxa"/>
          </w:tcPr>
          <w:p w14:paraId="5C3EF509" w14:textId="77777777" w:rsidR="006F2B85" w:rsidRDefault="001E7B82">
            <w:pPr>
              <w:pStyle w:val="TableText"/>
            </w:pPr>
            <w:r>
              <w:t>urn:hl7ii:2.16.840.1.113883.10.20.22.4.54:2014-06-09</w:t>
            </w:r>
          </w:p>
        </w:tc>
      </w:tr>
      <w:tr w:rsidR="006F2B85" w14:paraId="5620B88D" w14:textId="77777777">
        <w:trPr>
          <w:jc w:val="center"/>
        </w:trPr>
        <w:tc>
          <w:tcPr>
            <w:tcW w:w="360" w:type="dxa"/>
          </w:tcPr>
          <w:p w14:paraId="3F14FC98" w14:textId="028CCB80" w:rsidR="006F2B85" w:rsidRDefault="001E7B82">
            <w:pPr>
              <w:pStyle w:val="TableText"/>
              <w:ind w:left="576"/>
            </w:pPr>
            <w:hyperlink w:anchor="E_Medication_Information_V2">
              <w:r>
                <w:rPr>
                  <w:rStyle w:val="HyperlinkText9pt"/>
                </w:rPr>
                <w:t>Medication Information (V2)</w:t>
              </w:r>
            </w:hyperlink>
          </w:p>
        </w:tc>
        <w:tc>
          <w:tcPr>
            <w:tcW w:w="360" w:type="dxa"/>
          </w:tcPr>
          <w:p w14:paraId="232B1F6C" w14:textId="77777777" w:rsidR="006F2B85" w:rsidRDefault="001E7B82">
            <w:pPr>
              <w:pStyle w:val="TableText"/>
            </w:pPr>
            <w:r>
              <w:t>entry</w:t>
            </w:r>
          </w:p>
        </w:tc>
        <w:tc>
          <w:tcPr>
            <w:tcW w:w="360" w:type="dxa"/>
          </w:tcPr>
          <w:p w14:paraId="486141A8" w14:textId="77777777" w:rsidR="006F2B85" w:rsidRDefault="001E7B82">
            <w:pPr>
              <w:pStyle w:val="TableText"/>
            </w:pPr>
            <w:r>
              <w:t>urn:hl7ii:2.16.840.1.113883.10.20.22.4.23:2014-06-09</w:t>
            </w:r>
          </w:p>
        </w:tc>
      </w:tr>
      <w:tr w:rsidR="006F2B85" w14:paraId="0BB1029A" w14:textId="77777777">
        <w:trPr>
          <w:jc w:val="center"/>
        </w:trPr>
        <w:tc>
          <w:tcPr>
            <w:tcW w:w="360" w:type="dxa"/>
          </w:tcPr>
          <w:p w14:paraId="4054CFFD" w14:textId="1ADEEE3E" w:rsidR="006F2B85" w:rsidRDefault="001E7B82">
            <w:pPr>
              <w:pStyle w:val="TableText"/>
              <w:ind w:left="576"/>
            </w:pPr>
            <w:hyperlink w:anchor="Instruction_V2">
              <w:r>
                <w:rPr>
                  <w:rStyle w:val="HyperlinkText9pt"/>
                </w:rPr>
                <w:t>Instruction (V2)</w:t>
              </w:r>
            </w:hyperlink>
          </w:p>
        </w:tc>
        <w:tc>
          <w:tcPr>
            <w:tcW w:w="360" w:type="dxa"/>
          </w:tcPr>
          <w:p w14:paraId="10BC03CA" w14:textId="77777777" w:rsidR="006F2B85" w:rsidRDefault="001E7B82">
            <w:pPr>
              <w:pStyle w:val="TableText"/>
            </w:pPr>
            <w:r>
              <w:t>entry</w:t>
            </w:r>
          </w:p>
        </w:tc>
        <w:tc>
          <w:tcPr>
            <w:tcW w:w="360" w:type="dxa"/>
          </w:tcPr>
          <w:p w14:paraId="17EA1EEC" w14:textId="77777777" w:rsidR="006F2B85" w:rsidRDefault="001E7B82">
            <w:pPr>
              <w:pStyle w:val="TableText"/>
            </w:pPr>
            <w:r>
              <w:t>urn:hl7ii:2.16.840.1.113883.10.20.22.4.20:2014-06-09</w:t>
            </w:r>
          </w:p>
        </w:tc>
      </w:tr>
      <w:tr w:rsidR="006F2B85" w14:paraId="6084BBDF" w14:textId="77777777">
        <w:trPr>
          <w:jc w:val="center"/>
        </w:trPr>
        <w:tc>
          <w:tcPr>
            <w:tcW w:w="360" w:type="dxa"/>
          </w:tcPr>
          <w:p w14:paraId="20BD90A2" w14:textId="7AFAC1F0" w:rsidR="006F2B85" w:rsidRDefault="001E7B82">
            <w:pPr>
              <w:pStyle w:val="TableText"/>
              <w:ind w:left="576"/>
            </w:pPr>
            <w:hyperlink w:anchor="U_Author_Participation">
              <w:r>
                <w:rPr>
                  <w:rStyle w:val="HyperlinkText9pt"/>
                </w:rPr>
                <w:t>Author Participation</w:t>
              </w:r>
            </w:hyperlink>
          </w:p>
        </w:tc>
        <w:tc>
          <w:tcPr>
            <w:tcW w:w="360" w:type="dxa"/>
          </w:tcPr>
          <w:p w14:paraId="236263A8" w14:textId="77777777" w:rsidR="006F2B85" w:rsidRDefault="001E7B82">
            <w:pPr>
              <w:pStyle w:val="TableText"/>
            </w:pPr>
            <w:r>
              <w:t>unspecified</w:t>
            </w:r>
          </w:p>
        </w:tc>
        <w:tc>
          <w:tcPr>
            <w:tcW w:w="360" w:type="dxa"/>
          </w:tcPr>
          <w:p w14:paraId="1095DE7B" w14:textId="77777777" w:rsidR="006F2B85" w:rsidRDefault="001E7B82">
            <w:pPr>
              <w:pStyle w:val="TableText"/>
            </w:pPr>
            <w:r>
              <w:t>urn:oid:2.16.840.1.113883.10.20.22.4.119</w:t>
            </w:r>
          </w:p>
        </w:tc>
      </w:tr>
      <w:tr w:rsidR="006F2B85" w14:paraId="0BDA3EA9" w14:textId="77777777">
        <w:trPr>
          <w:jc w:val="center"/>
        </w:trPr>
        <w:tc>
          <w:tcPr>
            <w:tcW w:w="360" w:type="dxa"/>
          </w:tcPr>
          <w:p w14:paraId="5F2833C6" w14:textId="6F109085" w:rsidR="006F2B85" w:rsidRDefault="001E7B82">
            <w:pPr>
              <w:pStyle w:val="TableText"/>
              <w:ind w:left="576"/>
            </w:pPr>
            <w:hyperlink w:anchor="E_Substance_Administered_Act">
              <w:r>
                <w:rPr>
                  <w:rStyle w:val="HyperlinkText9pt"/>
                </w:rPr>
                <w:t>Substance Administered Act</w:t>
              </w:r>
            </w:hyperlink>
          </w:p>
        </w:tc>
        <w:tc>
          <w:tcPr>
            <w:tcW w:w="360" w:type="dxa"/>
          </w:tcPr>
          <w:p w14:paraId="24572400" w14:textId="77777777" w:rsidR="006F2B85" w:rsidRDefault="001E7B82">
            <w:pPr>
              <w:pStyle w:val="TableText"/>
            </w:pPr>
            <w:r>
              <w:t>entry</w:t>
            </w:r>
          </w:p>
        </w:tc>
        <w:tc>
          <w:tcPr>
            <w:tcW w:w="360" w:type="dxa"/>
          </w:tcPr>
          <w:p w14:paraId="3E0CCB26" w14:textId="77777777" w:rsidR="006F2B85" w:rsidRDefault="001E7B82">
            <w:pPr>
              <w:pStyle w:val="TableText"/>
            </w:pPr>
            <w:r>
              <w:t>urn:oid:2.16.840.1.113883.10.20.22.4.118</w:t>
            </w:r>
          </w:p>
        </w:tc>
      </w:tr>
      <w:tr w:rsidR="006F2B85" w14:paraId="1C2D075E" w14:textId="77777777">
        <w:trPr>
          <w:jc w:val="center"/>
        </w:trPr>
        <w:tc>
          <w:tcPr>
            <w:tcW w:w="360" w:type="dxa"/>
          </w:tcPr>
          <w:p w14:paraId="4EA2824E" w14:textId="370CF96B" w:rsidR="006F2B85" w:rsidRDefault="001E7B82">
            <w:pPr>
              <w:pStyle w:val="TableText"/>
              <w:ind w:left="576"/>
            </w:pPr>
            <w:hyperlink w:anchor="E_Medication_Free_Text_Sig">
              <w:r>
                <w:rPr>
                  <w:rStyle w:val="HyperlinkText9pt"/>
                </w:rPr>
                <w:t>Medication Free Text Sig</w:t>
              </w:r>
            </w:hyperlink>
          </w:p>
        </w:tc>
        <w:tc>
          <w:tcPr>
            <w:tcW w:w="360" w:type="dxa"/>
          </w:tcPr>
          <w:p w14:paraId="4B6DCAEB" w14:textId="77777777" w:rsidR="006F2B85" w:rsidRDefault="001E7B82">
            <w:pPr>
              <w:pStyle w:val="TableText"/>
            </w:pPr>
            <w:r>
              <w:t>entry</w:t>
            </w:r>
          </w:p>
        </w:tc>
        <w:tc>
          <w:tcPr>
            <w:tcW w:w="360" w:type="dxa"/>
          </w:tcPr>
          <w:p w14:paraId="4E0E7861" w14:textId="77777777" w:rsidR="006F2B85" w:rsidRDefault="001E7B82">
            <w:pPr>
              <w:pStyle w:val="TableText"/>
            </w:pPr>
            <w:r>
              <w:t>urn:oid:2.16.840.1.113883.10.20.22.4.147</w:t>
            </w:r>
          </w:p>
        </w:tc>
      </w:tr>
      <w:tr w:rsidR="006F2B85" w14:paraId="459C4E8B" w14:textId="77777777">
        <w:trPr>
          <w:jc w:val="center"/>
        </w:trPr>
        <w:tc>
          <w:tcPr>
            <w:tcW w:w="360" w:type="dxa"/>
          </w:tcPr>
          <w:p w14:paraId="06806ABB" w14:textId="4F6AF2FE" w:rsidR="006F2B85" w:rsidRDefault="001E7B82">
            <w:pPr>
              <w:pStyle w:val="TableText"/>
              <w:ind w:left="576"/>
            </w:pPr>
            <w:hyperlink w:anchor="E_Medication_Dispense_V3">
              <w:r>
                <w:rPr>
                  <w:rStyle w:val="HyperlinkText9pt"/>
                </w:rPr>
                <w:t>Medication Dispense (V3)</w:t>
              </w:r>
            </w:hyperlink>
          </w:p>
        </w:tc>
        <w:tc>
          <w:tcPr>
            <w:tcW w:w="360" w:type="dxa"/>
          </w:tcPr>
          <w:p w14:paraId="078B49A6" w14:textId="77777777" w:rsidR="006F2B85" w:rsidRDefault="001E7B82">
            <w:pPr>
              <w:pStyle w:val="TableText"/>
            </w:pPr>
            <w:r>
              <w:t>entry</w:t>
            </w:r>
          </w:p>
        </w:tc>
        <w:tc>
          <w:tcPr>
            <w:tcW w:w="360" w:type="dxa"/>
          </w:tcPr>
          <w:p w14:paraId="05952440" w14:textId="77777777" w:rsidR="006F2B85" w:rsidRDefault="001E7B82">
            <w:pPr>
              <w:pStyle w:val="TableText"/>
            </w:pPr>
            <w:r>
              <w:t>urn:hl7ii:2.16.840.1.113883.10.20.22.4.18:2023-05-01</w:t>
            </w:r>
          </w:p>
        </w:tc>
      </w:tr>
      <w:tr w:rsidR="006F2B85" w14:paraId="6BA4C2D8" w14:textId="77777777">
        <w:trPr>
          <w:jc w:val="center"/>
        </w:trPr>
        <w:tc>
          <w:tcPr>
            <w:tcW w:w="360" w:type="dxa"/>
          </w:tcPr>
          <w:p w14:paraId="187DF32E" w14:textId="676A1FAA" w:rsidR="006F2B85" w:rsidRDefault="001E7B82">
            <w:pPr>
              <w:pStyle w:val="TableText"/>
              <w:ind w:left="720"/>
            </w:pPr>
            <w:hyperlink w:anchor="U_US_Realm_Address_ADUSFIELDED">
              <w:r>
                <w:rPr>
                  <w:rStyle w:val="HyperlinkText9pt"/>
                </w:rPr>
                <w:t>US Realm Address (AD.US.FIELDED)</w:t>
              </w:r>
            </w:hyperlink>
          </w:p>
        </w:tc>
        <w:tc>
          <w:tcPr>
            <w:tcW w:w="360" w:type="dxa"/>
          </w:tcPr>
          <w:p w14:paraId="32E6E688" w14:textId="77777777" w:rsidR="006F2B85" w:rsidRDefault="001E7B82">
            <w:pPr>
              <w:pStyle w:val="TableText"/>
            </w:pPr>
            <w:r>
              <w:t>unspecified</w:t>
            </w:r>
          </w:p>
        </w:tc>
        <w:tc>
          <w:tcPr>
            <w:tcW w:w="360" w:type="dxa"/>
          </w:tcPr>
          <w:p w14:paraId="5F26B96F" w14:textId="77777777" w:rsidR="006F2B85" w:rsidRDefault="001E7B82">
            <w:pPr>
              <w:pStyle w:val="TableText"/>
            </w:pPr>
            <w:r>
              <w:t>urn:oid:2.16.840.1.113883.10.20.22.5.2</w:t>
            </w:r>
          </w:p>
        </w:tc>
      </w:tr>
      <w:tr w:rsidR="006F2B85" w14:paraId="682436D9" w14:textId="77777777">
        <w:trPr>
          <w:jc w:val="center"/>
        </w:trPr>
        <w:tc>
          <w:tcPr>
            <w:tcW w:w="360" w:type="dxa"/>
          </w:tcPr>
          <w:p w14:paraId="2AD3CB69" w14:textId="5768BCCB" w:rsidR="006F2B85" w:rsidRDefault="001E7B82">
            <w:pPr>
              <w:pStyle w:val="TableText"/>
              <w:ind w:left="720"/>
            </w:pPr>
            <w:hyperlink w:anchor="E_Medication_Supply_Order_V2">
              <w:r>
                <w:rPr>
                  <w:rStyle w:val="HyperlinkText9pt"/>
                </w:rPr>
                <w:t>Medication Supply Order (V2)</w:t>
              </w:r>
            </w:hyperlink>
          </w:p>
        </w:tc>
        <w:tc>
          <w:tcPr>
            <w:tcW w:w="360" w:type="dxa"/>
          </w:tcPr>
          <w:p w14:paraId="1A2F4733" w14:textId="77777777" w:rsidR="006F2B85" w:rsidRDefault="001E7B82">
            <w:pPr>
              <w:pStyle w:val="TableText"/>
            </w:pPr>
            <w:r>
              <w:t>entry</w:t>
            </w:r>
          </w:p>
        </w:tc>
        <w:tc>
          <w:tcPr>
            <w:tcW w:w="360" w:type="dxa"/>
          </w:tcPr>
          <w:p w14:paraId="22CB3104" w14:textId="77777777" w:rsidR="006F2B85" w:rsidRDefault="001E7B82">
            <w:pPr>
              <w:pStyle w:val="TableText"/>
            </w:pPr>
            <w:r>
              <w:t>urn:hl7ii:2.16.840.1.113883.10.20.22.4.17:2014-06-09</w:t>
            </w:r>
          </w:p>
        </w:tc>
      </w:tr>
      <w:tr w:rsidR="006F2B85" w14:paraId="2F80F870" w14:textId="77777777">
        <w:trPr>
          <w:jc w:val="center"/>
        </w:trPr>
        <w:tc>
          <w:tcPr>
            <w:tcW w:w="360" w:type="dxa"/>
          </w:tcPr>
          <w:p w14:paraId="50591F36" w14:textId="1E49375B" w:rsidR="006F2B85" w:rsidRDefault="001E7B82">
            <w:pPr>
              <w:pStyle w:val="TableText"/>
              <w:ind w:left="864"/>
            </w:pPr>
            <w:hyperlink w:anchor="E_Medication_Information_V2">
              <w:r>
                <w:rPr>
                  <w:rStyle w:val="HyperlinkText9pt"/>
                </w:rPr>
                <w:t>Medication Information (V2)</w:t>
              </w:r>
            </w:hyperlink>
          </w:p>
        </w:tc>
        <w:tc>
          <w:tcPr>
            <w:tcW w:w="360" w:type="dxa"/>
          </w:tcPr>
          <w:p w14:paraId="060F488A" w14:textId="77777777" w:rsidR="006F2B85" w:rsidRDefault="001E7B82">
            <w:pPr>
              <w:pStyle w:val="TableText"/>
            </w:pPr>
            <w:r>
              <w:t>entry</w:t>
            </w:r>
          </w:p>
        </w:tc>
        <w:tc>
          <w:tcPr>
            <w:tcW w:w="360" w:type="dxa"/>
          </w:tcPr>
          <w:p w14:paraId="135E9B85" w14:textId="77777777" w:rsidR="006F2B85" w:rsidRDefault="001E7B82">
            <w:pPr>
              <w:pStyle w:val="TableText"/>
            </w:pPr>
            <w:r>
              <w:t>urn:hl7ii:2.16.840.1.113883.10.20.22.4.23:2014-06-09</w:t>
            </w:r>
          </w:p>
        </w:tc>
      </w:tr>
      <w:tr w:rsidR="006F2B85" w14:paraId="74707811" w14:textId="77777777">
        <w:trPr>
          <w:jc w:val="center"/>
        </w:trPr>
        <w:tc>
          <w:tcPr>
            <w:tcW w:w="360" w:type="dxa"/>
          </w:tcPr>
          <w:p w14:paraId="01C7A03B" w14:textId="3D56A65E" w:rsidR="006F2B85" w:rsidRDefault="001E7B82">
            <w:pPr>
              <w:pStyle w:val="TableText"/>
              <w:ind w:left="864"/>
            </w:pPr>
            <w:hyperlink w:anchor="Instruction_V2">
              <w:r>
                <w:rPr>
                  <w:rStyle w:val="HyperlinkText9pt"/>
                </w:rPr>
                <w:t>Instruction (V2)</w:t>
              </w:r>
            </w:hyperlink>
          </w:p>
        </w:tc>
        <w:tc>
          <w:tcPr>
            <w:tcW w:w="360" w:type="dxa"/>
          </w:tcPr>
          <w:p w14:paraId="625AAC1B" w14:textId="77777777" w:rsidR="006F2B85" w:rsidRDefault="001E7B82">
            <w:pPr>
              <w:pStyle w:val="TableText"/>
            </w:pPr>
            <w:r>
              <w:t>entry</w:t>
            </w:r>
          </w:p>
        </w:tc>
        <w:tc>
          <w:tcPr>
            <w:tcW w:w="360" w:type="dxa"/>
          </w:tcPr>
          <w:p w14:paraId="4B897C40" w14:textId="77777777" w:rsidR="006F2B85" w:rsidRDefault="001E7B82">
            <w:pPr>
              <w:pStyle w:val="TableText"/>
            </w:pPr>
            <w:r>
              <w:t>urn:hl7ii:2.16.840.1.113883.10.20.22.4.20:2014-06-09</w:t>
            </w:r>
          </w:p>
        </w:tc>
      </w:tr>
      <w:tr w:rsidR="006F2B85" w14:paraId="7B0CBBA4" w14:textId="77777777">
        <w:trPr>
          <w:jc w:val="center"/>
        </w:trPr>
        <w:tc>
          <w:tcPr>
            <w:tcW w:w="360" w:type="dxa"/>
          </w:tcPr>
          <w:p w14:paraId="19BB15B2" w14:textId="71114D4D"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393C0855" w14:textId="77777777" w:rsidR="006F2B85" w:rsidRDefault="001E7B82">
            <w:pPr>
              <w:pStyle w:val="TableText"/>
            </w:pPr>
            <w:r>
              <w:t>entry</w:t>
            </w:r>
          </w:p>
        </w:tc>
        <w:tc>
          <w:tcPr>
            <w:tcW w:w="360" w:type="dxa"/>
          </w:tcPr>
          <w:p w14:paraId="4F188756" w14:textId="77777777" w:rsidR="006F2B85" w:rsidRDefault="001E7B82">
            <w:pPr>
              <w:pStyle w:val="TableText"/>
            </w:pPr>
            <w:r>
              <w:t>urn:hl7ii:2.16.840.1.113883.10.20.22.4.54:2014-06-09</w:t>
            </w:r>
          </w:p>
        </w:tc>
      </w:tr>
      <w:tr w:rsidR="006F2B85" w14:paraId="73187396" w14:textId="77777777">
        <w:trPr>
          <w:jc w:val="center"/>
        </w:trPr>
        <w:tc>
          <w:tcPr>
            <w:tcW w:w="360" w:type="dxa"/>
          </w:tcPr>
          <w:p w14:paraId="328774C5" w14:textId="14E87E1E" w:rsidR="006F2B85" w:rsidRDefault="001E7B82">
            <w:pPr>
              <w:pStyle w:val="TableText"/>
              <w:ind w:left="720"/>
            </w:pPr>
            <w:hyperlink w:anchor="E_Medication_Information_V2">
              <w:r>
                <w:rPr>
                  <w:rStyle w:val="HyperlinkText9pt"/>
                </w:rPr>
                <w:t>Medication Information (V2)</w:t>
              </w:r>
            </w:hyperlink>
          </w:p>
        </w:tc>
        <w:tc>
          <w:tcPr>
            <w:tcW w:w="360" w:type="dxa"/>
          </w:tcPr>
          <w:p w14:paraId="11977C84" w14:textId="77777777" w:rsidR="006F2B85" w:rsidRDefault="001E7B82">
            <w:pPr>
              <w:pStyle w:val="TableText"/>
            </w:pPr>
            <w:r>
              <w:t>entry</w:t>
            </w:r>
          </w:p>
        </w:tc>
        <w:tc>
          <w:tcPr>
            <w:tcW w:w="360" w:type="dxa"/>
          </w:tcPr>
          <w:p w14:paraId="7B908A59" w14:textId="77777777" w:rsidR="006F2B85" w:rsidRDefault="001E7B82">
            <w:pPr>
              <w:pStyle w:val="TableText"/>
            </w:pPr>
            <w:r>
              <w:t>urn:hl7ii:2.16.840.1.113883.10.20.22.4.23:2014-06-09</w:t>
            </w:r>
          </w:p>
        </w:tc>
      </w:tr>
      <w:tr w:rsidR="006F2B85" w14:paraId="59890949" w14:textId="77777777">
        <w:trPr>
          <w:jc w:val="center"/>
        </w:trPr>
        <w:tc>
          <w:tcPr>
            <w:tcW w:w="360" w:type="dxa"/>
          </w:tcPr>
          <w:p w14:paraId="0C173A0E" w14:textId="1103994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721AE899" w14:textId="77777777" w:rsidR="006F2B85" w:rsidRDefault="001E7B82">
            <w:pPr>
              <w:pStyle w:val="TableText"/>
            </w:pPr>
            <w:r>
              <w:t>entry</w:t>
            </w:r>
          </w:p>
        </w:tc>
        <w:tc>
          <w:tcPr>
            <w:tcW w:w="360" w:type="dxa"/>
          </w:tcPr>
          <w:p w14:paraId="0D5A3AA8" w14:textId="77777777" w:rsidR="006F2B85" w:rsidRDefault="001E7B82">
            <w:pPr>
              <w:pStyle w:val="TableText"/>
            </w:pPr>
            <w:r>
              <w:t>urn:hl7ii:2.16.840.1.113883.10.20.22.4.54:2014-06-09</w:t>
            </w:r>
          </w:p>
        </w:tc>
      </w:tr>
      <w:tr w:rsidR="006F2B85" w14:paraId="72F738E0" w14:textId="77777777">
        <w:trPr>
          <w:jc w:val="center"/>
        </w:trPr>
        <w:tc>
          <w:tcPr>
            <w:tcW w:w="360" w:type="dxa"/>
          </w:tcPr>
          <w:p w14:paraId="79360F95" w14:textId="19E9C3B1" w:rsidR="006F2B85" w:rsidRDefault="001E7B82">
            <w:pPr>
              <w:pStyle w:val="TableText"/>
              <w:ind w:left="576"/>
            </w:pPr>
            <w:hyperlink w:anchor="E_Reaction_Observation_NHCS_V3">
              <w:r>
                <w:rPr>
                  <w:rStyle w:val="HyperlinkText9pt"/>
                </w:rPr>
                <w:t>Reaction Observation (NHCS V3)</w:t>
              </w:r>
            </w:hyperlink>
          </w:p>
        </w:tc>
        <w:tc>
          <w:tcPr>
            <w:tcW w:w="360" w:type="dxa"/>
          </w:tcPr>
          <w:p w14:paraId="2A00ADB5" w14:textId="77777777" w:rsidR="006F2B85" w:rsidRDefault="001E7B82">
            <w:pPr>
              <w:pStyle w:val="TableText"/>
            </w:pPr>
            <w:r>
              <w:t>entry</w:t>
            </w:r>
          </w:p>
        </w:tc>
        <w:tc>
          <w:tcPr>
            <w:tcW w:w="360" w:type="dxa"/>
          </w:tcPr>
          <w:p w14:paraId="7714C5DA" w14:textId="77777777" w:rsidR="006F2B85" w:rsidRDefault="001E7B82">
            <w:pPr>
              <w:pStyle w:val="TableText"/>
            </w:pPr>
            <w:r>
              <w:t>urn:hl7ii:2.16.840.1.113883.10.20.22.4.9:2025-08-01</w:t>
            </w:r>
          </w:p>
        </w:tc>
      </w:tr>
      <w:tr w:rsidR="006F2B85" w14:paraId="7BF887AA" w14:textId="77777777">
        <w:trPr>
          <w:jc w:val="center"/>
        </w:trPr>
        <w:tc>
          <w:tcPr>
            <w:tcW w:w="360" w:type="dxa"/>
          </w:tcPr>
          <w:p w14:paraId="114DCCCF" w14:textId="351F56F1" w:rsidR="006F2B85" w:rsidRDefault="001E7B82">
            <w:pPr>
              <w:pStyle w:val="TableText"/>
              <w:ind w:left="720"/>
            </w:pPr>
            <w:hyperlink w:anchor="E_Severity_Observation_V2">
              <w:r>
                <w:rPr>
                  <w:rStyle w:val="HyperlinkText9pt"/>
                </w:rPr>
                <w:t>Severity Observation (V2)</w:t>
              </w:r>
            </w:hyperlink>
          </w:p>
        </w:tc>
        <w:tc>
          <w:tcPr>
            <w:tcW w:w="360" w:type="dxa"/>
          </w:tcPr>
          <w:p w14:paraId="70B6D62C" w14:textId="77777777" w:rsidR="006F2B85" w:rsidRDefault="001E7B82">
            <w:pPr>
              <w:pStyle w:val="TableText"/>
            </w:pPr>
            <w:r>
              <w:t>entry</w:t>
            </w:r>
          </w:p>
        </w:tc>
        <w:tc>
          <w:tcPr>
            <w:tcW w:w="360" w:type="dxa"/>
          </w:tcPr>
          <w:p w14:paraId="31433FEF" w14:textId="77777777" w:rsidR="006F2B85" w:rsidRDefault="001E7B82">
            <w:pPr>
              <w:pStyle w:val="TableText"/>
            </w:pPr>
            <w:r>
              <w:t>urn:hl7ii:2.16.840.1.113883.10.20.22.4.8:2014-06-09</w:t>
            </w:r>
          </w:p>
        </w:tc>
      </w:tr>
      <w:tr w:rsidR="006F2B85" w14:paraId="1BC8E2C0" w14:textId="77777777">
        <w:trPr>
          <w:jc w:val="center"/>
        </w:trPr>
        <w:tc>
          <w:tcPr>
            <w:tcW w:w="360" w:type="dxa"/>
          </w:tcPr>
          <w:p w14:paraId="08798EC8" w14:textId="3F8BD2D3"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3A67323F" w14:textId="77777777" w:rsidR="006F2B85" w:rsidRDefault="001E7B82">
            <w:pPr>
              <w:pStyle w:val="TableText"/>
            </w:pPr>
            <w:r>
              <w:t>entry</w:t>
            </w:r>
          </w:p>
        </w:tc>
        <w:tc>
          <w:tcPr>
            <w:tcW w:w="360" w:type="dxa"/>
          </w:tcPr>
          <w:p w14:paraId="23FF7F71" w14:textId="77777777" w:rsidR="006F2B85" w:rsidRDefault="001E7B82">
            <w:pPr>
              <w:pStyle w:val="TableText"/>
            </w:pPr>
            <w:r>
              <w:t>urn:hl7ii:2.16.840.1.113883.10.20.22.4.69:2025-08-01</w:t>
            </w:r>
          </w:p>
        </w:tc>
      </w:tr>
      <w:tr w:rsidR="006F2B85" w14:paraId="4C1EFCD2" w14:textId="77777777">
        <w:trPr>
          <w:jc w:val="center"/>
        </w:trPr>
        <w:tc>
          <w:tcPr>
            <w:tcW w:w="360" w:type="dxa"/>
          </w:tcPr>
          <w:p w14:paraId="04AFAB48" w14:textId="5F709E63"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624AA03A" w14:textId="77777777" w:rsidR="006F2B85" w:rsidRDefault="001E7B82">
            <w:pPr>
              <w:pStyle w:val="TableText"/>
            </w:pPr>
            <w:r>
              <w:t>entry</w:t>
            </w:r>
          </w:p>
        </w:tc>
        <w:tc>
          <w:tcPr>
            <w:tcW w:w="360" w:type="dxa"/>
          </w:tcPr>
          <w:p w14:paraId="63F1BE50" w14:textId="77777777" w:rsidR="006F2B85" w:rsidRDefault="001E7B82">
            <w:pPr>
              <w:pStyle w:val="TableText"/>
            </w:pPr>
            <w:r>
              <w:t>urn:hl7ii:2.16.840.1.113883.10.20.22.4.86:2022-06-01</w:t>
            </w:r>
          </w:p>
        </w:tc>
      </w:tr>
      <w:tr w:rsidR="006F2B85" w14:paraId="706DFB7A" w14:textId="77777777">
        <w:trPr>
          <w:jc w:val="center"/>
        </w:trPr>
        <w:tc>
          <w:tcPr>
            <w:tcW w:w="360" w:type="dxa"/>
          </w:tcPr>
          <w:p w14:paraId="5BD5E47F" w14:textId="06A24D60" w:rsidR="006F2B85" w:rsidRDefault="001E7B82">
            <w:pPr>
              <w:pStyle w:val="TableText"/>
              <w:ind w:left="432"/>
            </w:pPr>
            <w:hyperlink w:anchor="E_Reaction_Observation_NHCS_V3">
              <w:r>
                <w:rPr>
                  <w:rStyle w:val="HyperlinkText9pt"/>
                </w:rPr>
                <w:t>Reaction Observation (NHCS V3)</w:t>
              </w:r>
            </w:hyperlink>
          </w:p>
        </w:tc>
        <w:tc>
          <w:tcPr>
            <w:tcW w:w="360" w:type="dxa"/>
          </w:tcPr>
          <w:p w14:paraId="37ABBEAB" w14:textId="77777777" w:rsidR="006F2B85" w:rsidRDefault="001E7B82">
            <w:pPr>
              <w:pStyle w:val="TableText"/>
            </w:pPr>
            <w:r>
              <w:t>entry</w:t>
            </w:r>
          </w:p>
        </w:tc>
        <w:tc>
          <w:tcPr>
            <w:tcW w:w="360" w:type="dxa"/>
          </w:tcPr>
          <w:p w14:paraId="52BE7A7D" w14:textId="77777777" w:rsidR="006F2B85" w:rsidRDefault="001E7B82">
            <w:pPr>
              <w:pStyle w:val="TableText"/>
            </w:pPr>
            <w:r>
              <w:t>urn:hl7ii:2.16.840.1.113883.10.20.22.4.9:2025-08-01</w:t>
            </w:r>
          </w:p>
        </w:tc>
      </w:tr>
      <w:tr w:rsidR="006F2B85" w14:paraId="27BBFF94" w14:textId="77777777">
        <w:trPr>
          <w:jc w:val="center"/>
        </w:trPr>
        <w:tc>
          <w:tcPr>
            <w:tcW w:w="360" w:type="dxa"/>
          </w:tcPr>
          <w:p w14:paraId="46557101" w14:textId="71ED5EDA" w:rsidR="006F2B85" w:rsidRDefault="001E7B82">
            <w:pPr>
              <w:pStyle w:val="TableText"/>
              <w:ind w:left="576"/>
            </w:pPr>
            <w:hyperlink w:anchor="E_Severity_Observation_V2">
              <w:r>
                <w:rPr>
                  <w:rStyle w:val="HyperlinkText9pt"/>
                </w:rPr>
                <w:t>Severity Observation (V2)</w:t>
              </w:r>
            </w:hyperlink>
          </w:p>
        </w:tc>
        <w:tc>
          <w:tcPr>
            <w:tcW w:w="360" w:type="dxa"/>
          </w:tcPr>
          <w:p w14:paraId="56DD0C9A" w14:textId="77777777" w:rsidR="006F2B85" w:rsidRDefault="001E7B82">
            <w:pPr>
              <w:pStyle w:val="TableText"/>
            </w:pPr>
            <w:r>
              <w:t>entry</w:t>
            </w:r>
          </w:p>
        </w:tc>
        <w:tc>
          <w:tcPr>
            <w:tcW w:w="360" w:type="dxa"/>
          </w:tcPr>
          <w:p w14:paraId="79395698" w14:textId="77777777" w:rsidR="006F2B85" w:rsidRDefault="001E7B82">
            <w:pPr>
              <w:pStyle w:val="TableText"/>
            </w:pPr>
            <w:r>
              <w:t>urn:hl7ii:2.16.840.1.113883.10.20.22.4.8:2014-06-09</w:t>
            </w:r>
          </w:p>
        </w:tc>
      </w:tr>
      <w:tr w:rsidR="006F2B85" w14:paraId="38CDE14B" w14:textId="77777777">
        <w:trPr>
          <w:jc w:val="center"/>
        </w:trPr>
        <w:tc>
          <w:tcPr>
            <w:tcW w:w="360" w:type="dxa"/>
          </w:tcPr>
          <w:p w14:paraId="72489C11" w14:textId="12DD6A35" w:rsidR="006F2B85" w:rsidRDefault="001E7B82">
            <w:pPr>
              <w:pStyle w:val="TableText"/>
              <w:ind w:left="576"/>
            </w:pPr>
            <w:hyperlink w:anchor="E_Medication_Activity_NHCS_V3">
              <w:r>
                <w:rPr>
                  <w:rStyle w:val="HyperlinkText9pt"/>
                </w:rPr>
                <w:t>Medication Activity (NHCS V3)</w:t>
              </w:r>
            </w:hyperlink>
          </w:p>
        </w:tc>
        <w:tc>
          <w:tcPr>
            <w:tcW w:w="360" w:type="dxa"/>
          </w:tcPr>
          <w:p w14:paraId="66982711" w14:textId="77777777" w:rsidR="006F2B85" w:rsidRDefault="001E7B82">
            <w:pPr>
              <w:pStyle w:val="TableText"/>
            </w:pPr>
            <w:r>
              <w:t>entry</w:t>
            </w:r>
          </w:p>
        </w:tc>
        <w:tc>
          <w:tcPr>
            <w:tcW w:w="360" w:type="dxa"/>
          </w:tcPr>
          <w:p w14:paraId="761FB0C8" w14:textId="77777777" w:rsidR="006F2B85" w:rsidRDefault="001E7B82">
            <w:pPr>
              <w:pStyle w:val="TableText"/>
            </w:pPr>
            <w:r>
              <w:t>urn:hl7ii:2.16.840.1.113883.10.20.22.4.16:2025-08-01</w:t>
            </w:r>
          </w:p>
        </w:tc>
      </w:tr>
      <w:tr w:rsidR="006F2B85" w14:paraId="6BC39684" w14:textId="77777777">
        <w:trPr>
          <w:jc w:val="center"/>
        </w:trPr>
        <w:tc>
          <w:tcPr>
            <w:tcW w:w="360" w:type="dxa"/>
          </w:tcPr>
          <w:p w14:paraId="4D48BECE" w14:textId="5DA2168C" w:rsidR="006F2B85" w:rsidRDefault="001E7B82">
            <w:pPr>
              <w:pStyle w:val="TableText"/>
              <w:ind w:left="720"/>
            </w:pPr>
            <w:hyperlink w:anchor="E_Drug_Vehicle">
              <w:r>
                <w:rPr>
                  <w:rStyle w:val="HyperlinkText9pt"/>
                </w:rPr>
                <w:t>Drug Vehicle</w:t>
              </w:r>
            </w:hyperlink>
          </w:p>
        </w:tc>
        <w:tc>
          <w:tcPr>
            <w:tcW w:w="360" w:type="dxa"/>
          </w:tcPr>
          <w:p w14:paraId="7ACCC664" w14:textId="77777777" w:rsidR="006F2B85" w:rsidRDefault="001E7B82">
            <w:pPr>
              <w:pStyle w:val="TableText"/>
            </w:pPr>
            <w:r>
              <w:t>entry</w:t>
            </w:r>
          </w:p>
        </w:tc>
        <w:tc>
          <w:tcPr>
            <w:tcW w:w="360" w:type="dxa"/>
          </w:tcPr>
          <w:p w14:paraId="1CE3D734" w14:textId="77777777" w:rsidR="006F2B85" w:rsidRDefault="001E7B82">
            <w:pPr>
              <w:pStyle w:val="TableText"/>
            </w:pPr>
            <w:r>
              <w:t>urn:oid:2.16.840.1.113883.10.20.22.4.24</w:t>
            </w:r>
          </w:p>
        </w:tc>
      </w:tr>
      <w:tr w:rsidR="006F2B85" w14:paraId="7C995E6A" w14:textId="77777777">
        <w:trPr>
          <w:jc w:val="center"/>
        </w:trPr>
        <w:tc>
          <w:tcPr>
            <w:tcW w:w="360" w:type="dxa"/>
          </w:tcPr>
          <w:p w14:paraId="497241BC" w14:textId="14C40AB1" w:rsidR="006F2B85" w:rsidRDefault="001E7B82">
            <w:pPr>
              <w:pStyle w:val="TableText"/>
              <w:ind w:left="720"/>
            </w:pPr>
            <w:hyperlink w:anchor="Indication_V2">
              <w:r>
                <w:rPr>
                  <w:rStyle w:val="HyperlinkText9pt"/>
                </w:rPr>
                <w:t>Indication (V2)</w:t>
              </w:r>
            </w:hyperlink>
          </w:p>
        </w:tc>
        <w:tc>
          <w:tcPr>
            <w:tcW w:w="360" w:type="dxa"/>
          </w:tcPr>
          <w:p w14:paraId="3F50A5D5" w14:textId="77777777" w:rsidR="006F2B85" w:rsidRDefault="001E7B82">
            <w:pPr>
              <w:pStyle w:val="TableText"/>
            </w:pPr>
            <w:r>
              <w:t>entry</w:t>
            </w:r>
          </w:p>
        </w:tc>
        <w:tc>
          <w:tcPr>
            <w:tcW w:w="360" w:type="dxa"/>
          </w:tcPr>
          <w:p w14:paraId="13F6C2BC" w14:textId="77777777" w:rsidR="006F2B85" w:rsidRDefault="001E7B82">
            <w:pPr>
              <w:pStyle w:val="TableText"/>
            </w:pPr>
            <w:r>
              <w:t>urn:hl7ii:2.16.840.1.113883.10.20.22.4.19:2014-06-09</w:t>
            </w:r>
          </w:p>
        </w:tc>
      </w:tr>
      <w:tr w:rsidR="006F2B85" w14:paraId="53596C5F" w14:textId="77777777">
        <w:trPr>
          <w:jc w:val="center"/>
        </w:trPr>
        <w:tc>
          <w:tcPr>
            <w:tcW w:w="360" w:type="dxa"/>
          </w:tcPr>
          <w:p w14:paraId="22C80A96" w14:textId="4DF6E762" w:rsidR="006F2B85" w:rsidRDefault="001E7B82">
            <w:pPr>
              <w:pStyle w:val="TableText"/>
              <w:ind w:left="720"/>
            </w:pPr>
            <w:hyperlink w:anchor="E_Medication_Supply_Order_V2">
              <w:r>
                <w:rPr>
                  <w:rStyle w:val="HyperlinkText9pt"/>
                </w:rPr>
                <w:t>Medication Supply Order (V2)</w:t>
              </w:r>
            </w:hyperlink>
          </w:p>
        </w:tc>
        <w:tc>
          <w:tcPr>
            <w:tcW w:w="360" w:type="dxa"/>
          </w:tcPr>
          <w:p w14:paraId="6F4ADC8E" w14:textId="77777777" w:rsidR="006F2B85" w:rsidRDefault="001E7B82">
            <w:pPr>
              <w:pStyle w:val="TableText"/>
            </w:pPr>
            <w:r>
              <w:t>entry</w:t>
            </w:r>
          </w:p>
        </w:tc>
        <w:tc>
          <w:tcPr>
            <w:tcW w:w="360" w:type="dxa"/>
          </w:tcPr>
          <w:p w14:paraId="25FC190A" w14:textId="77777777" w:rsidR="006F2B85" w:rsidRDefault="001E7B82">
            <w:pPr>
              <w:pStyle w:val="TableText"/>
            </w:pPr>
            <w:r>
              <w:t>urn:hl7ii:2.16.840.1.113883.10.20.22.4.17:2014-06-09</w:t>
            </w:r>
          </w:p>
        </w:tc>
      </w:tr>
      <w:tr w:rsidR="006F2B85" w14:paraId="51D2A026" w14:textId="77777777">
        <w:trPr>
          <w:jc w:val="center"/>
        </w:trPr>
        <w:tc>
          <w:tcPr>
            <w:tcW w:w="360" w:type="dxa"/>
          </w:tcPr>
          <w:p w14:paraId="289F6D40" w14:textId="61A192D1" w:rsidR="006F2B85" w:rsidRDefault="001E7B82">
            <w:pPr>
              <w:pStyle w:val="TableText"/>
              <w:ind w:left="864"/>
            </w:pPr>
            <w:hyperlink w:anchor="E_Medication_Information_V2">
              <w:r>
                <w:rPr>
                  <w:rStyle w:val="HyperlinkText9pt"/>
                </w:rPr>
                <w:t>Medication Information (V2)</w:t>
              </w:r>
            </w:hyperlink>
          </w:p>
        </w:tc>
        <w:tc>
          <w:tcPr>
            <w:tcW w:w="360" w:type="dxa"/>
          </w:tcPr>
          <w:p w14:paraId="072F09F1" w14:textId="77777777" w:rsidR="006F2B85" w:rsidRDefault="001E7B82">
            <w:pPr>
              <w:pStyle w:val="TableText"/>
            </w:pPr>
            <w:r>
              <w:t>entry</w:t>
            </w:r>
          </w:p>
        </w:tc>
        <w:tc>
          <w:tcPr>
            <w:tcW w:w="360" w:type="dxa"/>
          </w:tcPr>
          <w:p w14:paraId="329D2649" w14:textId="77777777" w:rsidR="006F2B85" w:rsidRDefault="001E7B82">
            <w:pPr>
              <w:pStyle w:val="TableText"/>
            </w:pPr>
            <w:r>
              <w:t>urn:hl7ii:2.16.840.1.113883.10.20.22.4.23:2014-06-09</w:t>
            </w:r>
          </w:p>
        </w:tc>
      </w:tr>
      <w:tr w:rsidR="006F2B85" w14:paraId="3367342F" w14:textId="77777777">
        <w:trPr>
          <w:jc w:val="center"/>
        </w:trPr>
        <w:tc>
          <w:tcPr>
            <w:tcW w:w="360" w:type="dxa"/>
          </w:tcPr>
          <w:p w14:paraId="1856C5A6" w14:textId="6B3FA3B4" w:rsidR="006F2B85" w:rsidRDefault="001E7B82">
            <w:pPr>
              <w:pStyle w:val="TableText"/>
              <w:ind w:left="864"/>
            </w:pPr>
            <w:hyperlink w:anchor="Instruction_V2">
              <w:r>
                <w:rPr>
                  <w:rStyle w:val="HyperlinkText9pt"/>
                </w:rPr>
                <w:t>Instruction (V2)</w:t>
              </w:r>
            </w:hyperlink>
          </w:p>
        </w:tc>
        <w:tc>
          <w:tcPr>
            <w:tcW w:w="360" w:type="dxa"/>
          </w:tcPr>
          <w:p w14:paraId="53E91DBC" w14:textId="77777777" w:rsidR="006F2B85" w:rsidRDefault="001E7B82">
            <w:pPr>
              <w:pStyle w:val="TableText"/>
            </w:pPr>
            <w:r>
              <w:t>entry</w:t>
            </w:r>
          </w:p>
        </w:tc>
        <w:tc>
          <w:tcPr>
            <w:tcW w:w="360" w:type="dxa"/>
          </w:tcPr>
          <w:p w14:paraId="3126AA7C" w14:textId="77777777" w:rsidR="006F2B85" w:rsidRDefault="001E7B82">
            <w:pPr>
              <w:pStyle w:val="TableText"/>
            </w:pPr>
            <w:r>
              <w:t>urn:hl7ii:2.16.840.1.113883.10.20.22.4.20:2014-06-09</w:t>
            </w:r>
          </w:p>
        </w:tc>
      </w:tr>
      <w:tr w:rsidR="006F2B85" w14:paraId="15C39143" w14:textId="77777777">
        <w:trPr>
          <w:jc w:val="center"/>
        </w:trPr>
        <w:tc>
          <w:tcPr>
            <w:tcW w:w="360" w:type="dxa"/>
          </w:tcPr>
          <w:p w14:paraId="1949C073" w14:textId="32D940F8"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3D68B94B" w14:textId="77777777" w:rsidR="006F2B85" w:rsidRDefault="001E7B82">
            <w:pPr>
              <w:pStyle w:val="TableText"/>
            </w:pPr>
            <w:r>
              <w:t>entry</w:t>
            </w:r>
          </w:p>
        </w:tc>
        <w:tc>
          <w:tcPr>
            <w:tcW w:w="360" w:type="dxa"/>
          </w:tcPr>
          <w:p w14:paraId="759950F4" w14:textId="77777777" w:rsidR="006F2B85" w:rsidRDefault="001E7B82">
            <w:pPr>
              <w:pStyle w:val="TableText"/>
            </w:pPr>
            <w:r>
              <w:t>urn:hl7ii:2.16.840.1.113883.10.20.22.4.54:2014-06-09</w:t>
            </w:r>
          </w:p>
        </w:tc>
      </w:tr>
      <w:tr w:rsidR="006F2B85" w14:paraId="025EDA92" w14:textId="77777777">
        <w:trPr>
          <w:jc w:val="center"/>
        </w:trPr>
        <w:tc>
          <w:tcPr>
            <w:tcW w:w="360" w:type="dxa"/>
          </w:tcPr>
          <w:p w14:paraId="0AA86B1E" w14:textId="752BCCD6" w:rsidR="006F2B85" w:rsidRDefault="001E7B82">
            <w:pPr>
              <w:pStyle w:val="TableText"/>
              <w:ind w:left="720"/>
            </w:pPr>
            <w:hyperlink w:anchor="E_Medication_Information_V2">
              <w:r>
                <w:rPr>
                  <w:rStyle w:val="HyperlinkText9pt"/>
                </w:rPr>
                <w:t>Medication Information (V2)</w:t>
              </w:r>
            </w:hyperlink>
          </w:p>
        </w:tc>
        <w:tc>
          <w:tcPr>
            <w:tcW w:w="360" w:type="dxa"/>
          </w:tcPr>
          <w:p w14:paraId="7A222514" w14:textId="77777777" w:rsidR="006F2B85" w:rsidRDefault="001E7B82">
            <w:pPr>
              <w:pStyle w:val="TableText"/>
            </w:pPr>
            <w:r>
              <w:t>entry</w:t>
            </w:r>
          </w:p>
        </w:tc>
        <w:tc>
          <w:tcPr>
            <w:tcW w:w="360" w:type="dxa"/>
          </w:tcPr>
          <w:p w14:paraId="0AF55F8A" w14:textId="77777777" w:rsidR="006F2B85" w:rsidRDefault="001E7B82">
            <w:pPr>
              <w:pStyle w:val="TableText"/>
            </w:pPr>
            <w:r>
              <w:t>urn:hl7ii:2.16.840.1.113883.10.20.22.4.23:2014-06-09</w:t>
            </w:r>
          </w:p>
        </w:tc>
      </w:tr>
      <w:tr w:rsidR="006F2B85" w14:paraId="4A8916EF" w14:textId="77777777">
        <w:trPr>
          <w:jc w:val="center"/>
        </w:trPr>
        <w:tc>
          <w:tcPr>
            <w:tcW w:w="360" w:type="dxa"/>
          </w:tcPr>
          <w:p w14:paraId="0BF3D7AD" w14:textId="31FBE6C5" w:rsidR="006F2B85" w:rsidRDefault="001E7B82">
            <w:pPr>
              <w:pStyle w:val="TableText"/>
              <w:ind w:left="720"/>
            </w:pPr>
            <w:hyperlink w:anchor="Instruction_V2">
              <w:r>
                <w:rPr>
                  <w:rStyle w:val="HyperlinkText9pt"/>
                </w:rPr>
                <w:t>Instruction (V2)</w:t>
              </w:r>
            </w:hyperlink>
          </w:p>
        </w:tc>
        <w:tc>
          <w:tcPr>
            <w:tcW w:w="360" w:type="dxa"/>
          </w:tcPr>
          <w:p w14:paraId="24A5CA04" w14:textId="77777777" w:rsidR="006F2B85" w:rsidRDefault="001E7B82">
            <w:pPr>
              <w:pStyle w:val="TableText"/>
            </w:pPr>
            <w:r>
              <w:t>entry</w:t>
            </w:r>
          </w:p>
        </w:tc>
        <w:tc>
          <w:tcPr>
            <w:tcW w:w="360" w:type="dxa"/>
          </w:tcPr>
          <w:p w14:paraId="0743AE79" w14:textId="77777777" w:rsidR="006F2B85" w:rsidRDefault="001E7B82">
            <w:pPr>
              <w:pStyle w:val="TableText"/>
            </w:pPr>
            <w:r>
              <w:t>urn:hl7ii:2.16.840.1.113883.10.20.22.4.20:2014-06-09</w:t>
            </w:r>
          </w:p>
        </w:tc>
      </w:tr>
      <w:tr w:rsidR="006F2B85" w14:paraId="6D7E3B83" w14:textId="77777777">
        <w:trPr>
          <w:jc w:val="center"/>
        </w:trPr>
        <w:tc>
          <w:tcPr>
            <w:tcW w:w="360" w:type="dxa"/>
          </w:tcPr>
          <w:p w14:paraId="0841AF26" w14:textId="15A09B6A" w:rsidR="006F2B85" w:rsidRDefault="001E7B82">
            <w:pPr>
              <w:pStyle w:val="TableText"/>
              <w:ind w:left="720"/>
            </w:pPr>
            <w:hyperlink w:anchor="U_Author_Participation">
              <w:r>
                <w:rPr>
                  <w:rStyle w:val="HyperlinkText9pt"/>
                </w:rPr>
                <w:t>Author Participation</w:t>
              </w:r>
            </w:hyperlink>
          </w:p>
        </w:tc>
        <w:tc>
          <w:tcPr>
            <w:tcW w:w="360" w:type="dxa"/>
          </w:tcPr>
          <w:p w14:paraId="5AE8F834" w14:textId="77777777" w:rsidR="006F2B85" w:rsidRDefault="001E7B82">
            <w:pPr>
              <w:pStyle w:val="TableText"/>
            </w:pPr>
            <w:r>
              <w:t>unspecified</w:t>
            </w:r>
          </w:p>
        </w:tc>
        <w:tc>
          <w:tcPr>
            <w:tcW w:w="360" w:type="dxa"/>
          </w:tcPr>
          <w:p w14:paraId="3686D3F5" w14:textId="77777777" w:rsidR="006F2B85" w:rsidRDefault="001E7B82">
            <w:pPr>
              <w:pStyle w:val="TableText"/>
            </w:pPr>
            <w:r>
              <w:t>urn:oid:2.16.840.1.113883.10.20.22.4.119</w:t>
            </w:r>
          </w:p>
        </w:tc>
      </w:tr>
      <w:tr w:rsidR="006F2B85" w14:paraId="26E7712A" w14:textId="77777777">
        <w:trPr>
          <w:jc w:val="center"/>
        </w:trPr>
        <w:tc>
          <w:tcPr>
            <w:tcW w:w="360" w:type="dxa"/>
          </w:tcPr>
          <w:p w14:paraId="1EBE04CE" w14:textId="6413568A" w:rsidR="006F2B85" w:rsidRDefault="001E7B82">
            <w:pPr>
              <w:pStyle w:val="TableText"/>
              <w:ind w:left="720"/>
            </w:pPr>
            <w:hyperlink w:anchor="E_Substance_Administered_Act">
              <w:r>
                <w:rPr>
                  <w:rStyle w:val="HyperlinkText9pt"/>
                </w:rPr>
                <w:t>Substance Administered Act</w:t>
              </w:r>
            </w:hyperlink>
          </w:p>
        </w:tc>
        <w:tc>
          <w:tcPr>
            <w:tcW w:w="360" w:type="dxa"/>
          </w:tcPr>
          <w:p w14:paraId="7ACB222F" w14:textId="77777777" w:rsidR="006F2B85" w:rsidRDefault="001E7B82">
            <w:pPr>
              <w:pStyle w:val="TableText"/>
            </w:pPr>
            <w:r>
              <w:t>entry</w:t>
            </w:r>
          </w:p>
        </w:tc>
        <w:tc>
          <w:tcPr>
            <w:tcW w:w="360" w:type="dxa"/>
          </w:tcPr>
          <w:p w14:paraId="5DEB4CA0" w14:textId="77777777" w:rsidR="006F2B85" w:rsidRDefault="001E7B82">
            <w:pPr>
              <w:pStyle w:val="TableText"/>
            </w:pPr>
            <w:r>
              <w:t>urn:oid:2.16.840.1.113883.10.20.22.4.118</w:t>
            </w:r>
          </w:p>
        </w:tc>
      </w:tr>
      <w:tr w:rsidR="006F2B85" w14:paraId="0DC08E42" w14:textId="77777777">
        <w:trPr>
          <w:jc w:val="center"/>
        </w:trPr>
        <w:tc>
          <w:tcPr>
            <w:tcW w:w="360" w:type="dxa"/>
          </w:tcPr>
          <w:p w14:paraId="17ED2656" w14:textId="74644FA2" w:rsidR="006F2B85" w:rsidRDefault="001E7B82">
            <w:pPr>
              <w:pStyle w:val="TableText"/>
              <w:ind w:left="720"/>
            </w:pPr>
            <w:hyperlink w:anchor="E_Medication_Free_Text_Sig">
              <w:r>
                <w:rPr>
                  <w:rStyle w:val="HyperlinkText9pt"/>
                </w:rPr>
                <w:t>Medication Free Text Sig</w:t>
              </w:r>
            </w:hyperlink>
          </w:p>
        </w:tc>
        <w:tc>
          <w:tcPr>
            <w:tcW w:w="360" w:type="dxa"/>
          </w:tcPr>
          <w:p w14:paraId="7FE46F0E" w14:textId="77777777" w:rsidR="006F2B85" w:rsidRDefault="001E7B82">
            <w:pPr>
              <w:pStyle w:val="TableText"/>
            </w:pPr>
            <w:r>
              <w:t>entry</w:t>
            </w:r>
          </w:p>
        </w:tc>
        <w:tc>
          <w:tcPr>
            <w:tcW w:w="360" w:type="dxa"/>
          </w:tcPr>
          <w:p w14:paraId="798566AA" w14:textId="77777777" w:rsidR="006F2B85" w:rsidRDefault="001E7B82">
            <w:pPr>
              <w:pStyle w:val="TableText"/>
            </w:pPr>
            <w:r>
              <w:t>urn:oid:2.16.840.1.113883.10.20.22.4.147</w:t>
            </w:r>
          </w:p>
        </w:tc>
      </w:tr>
      <w:tr w:rsidR="006F2B85" w14:paraId="0B0A43BC" w14:textId="77777777">
        <w:trPr>
          <w:jc w:val="center"/>
        </w:trPr>
        <w:tc>
          <w:tcPr>
            <w:tcW w:w="360" w:type="dxa"/>
          </w:tcPr>
          <w:p w14:paraId="2F1E2F40" w14:textId="62BA16F0" w:rsidR="006F2B85" w:rsidRDefault="001E7B82">
            <w:pPr>
              <w:pStyle w:val="TableText"/>
              <w:ind w:left="720"/>
            </w:pPr>
            <w:hyperlink w:anchor="E_Medication_Dispense_V3">
              <w:r>
                <w:rPr>
                  <w:rStyle w:val="HyperlinkText9pt"/>
                </w:rPr>
                <w:t>Medication Dispense (V3)</w:t>
              </w:r>
            </w:hyperlink>
          </w:p>
        </w:tc>
        <w:tc>
          <w:tcPr>
            <w:tcW w:w="360" w:type="dxa"/>
          </w:tcPr>
          <w:p w14:paraId="340789B6" w14:textId="77777777" w:rsidR="006F2B85" w:rsidRDefault="001E7B82">
            <w:pPr>
              <w:pStyle w:val="TableText"/>
            </w:pPr>
            <w:r>
              <w:t>entry</w:t>
            </w:r>
          </w:p>
        </w:tc>
        <w:tc>
          <w:tcPr>
            <w:tcW w:w="360" w:type="dxa"/>
          </w:tcPr>
          <w:p w14:paraId="203ACE55" w14:textId="77777777" w:rsidR="006F2B85" w:rsidRDefault="001E7B82">
            <w:pPr>
              <w:pStyle w:val="TableText"/>
            </w:pPr>
            <w:r>
              <w:t>urn:hl7ii:2.16.840.1.113883.10.20.22.4.18:2023-05-01</w:t>
            </w:r>
          </w:p>
        </w:tc>
      </w:tr>
      <w:tr w:rsidR="006F2B85" w14:paraId="5EE8EA13" w14:textId="77777777">
        <w:trPr>
          <w:jc w:val="center"/>
        </w:trPr>
        <w:tc>
          <w:tcPr>
            <w:tcW w:w="360" w:type="dxa"/>
          </w:tcPr>
          <w:p w14:paraId="23D54742" w14:textId="0C0C2700" w:rsidR="006F2B85" w:rsidRDefault="001E7B82">
            <w:pPr>
              <w:pStyle w:val="TableText"/>
              <w:ind w:left="864"/>
            </w:pPr>
            <w:hyperlink w:anchor="U_US_Realm_Address_ADUSFIELDED">
              <w:r>
                <w:rPr>
                  <w:rStyle w:val="HyperlinkText9pt"/>
                </w:rPr>
                <w:t>US Realm Address (AD.US.FIELDED)</w:t>
              </w:r>
            </w:hyperlink>
          </w:p>
        </w:tc>
        <w:tc>
          <w:tcPr>
            <w:tcW w:w="360" w:type="dxa"/>
          </w:tcPr>
          <w:p w14:paraId="481B7F26" w14:textId="77777777" w:rsidR="006F2B85" w:rsidRDefault="001E7B82">
            <w:pPr>
              <w:pStyle w:val="TableText"/>
            </w:pPr>
            <w:r>
              <w:t>unspecified</w:t>
            </w:r>
          </w:p>
        </w:tc>
        <w:tc>
          <w:tcPr>
            <w:tcW w:w="360" w:type="dxa"/>
          </w:tcPr>
          <w:p w14:paraId="61E9BC47" w14:textId="77777777" w:rsidR="006F2B85" w:rsidRDefault="001E7B82">
            <w:pPr>
              <w:pStyle w:val="TableText"/>
            </w:pPr>
            <w:r>
              <w:t>urn:oid:2.16.840.1.113883.10.20.22.5.2</w:t>
            </w:r>
          </w:p>
        </w:tc>
      </w:tr>
      <w:tr w:rsidR="006F2B85" w14:paraId="30CD60BB" w14:textId="77777777">
        <w:trPr>
          <w:jc w:val="center"/>
        </w:trPr>
        <w:tc>
          <w:tcPr>
            <w:tcW w:w="360" w:type="dxa"/>
          </w:tcPr>
          <w:p w14:paraId="2868C587" w14:textId="5B867EC1" w:rsidR="006F2B85" w:rsidRDefault="001E7B82">
            <w:pPr>
              <w:pStyle w:val="TableText"/>
              <w:ind w:left="864"/>
            </w:pPr>
            <w:hyperlink w:anchor="E_Medication_Supply_Order_V2">
              <w:r>
                <w:rPr>
                  <w:rStyle w:val="HyperlinkText9pt"/>
                </w:rPr>
                <w:t>Medication Supply Order (V2)</w:t>
              </w:r>
            </w:hyperlink>
          </w:p>
        </w:tc>
        <w:tc>
          <w:tcPr>
            <w:tcW w:w="360" w:type="dxa"/>
          </w:tcPr>
          <w:p w14:paraId="566E91BA" w14:textId="77777777" w:rsidR="006F2B85" w:rsidRDefault="001E7B82">
            <w:pPr>
              <w:pStyle w:val="TableText"/>
            </w:pPr>
            <w:r>
              <w:t>entry</w:t>
            </w:r>
          </w:p>
        </w:tc>
        <w:tc>
          <w:tcPr>
            <w:tcW w:w="360" w:type="dxa"/>
          </w:tcPr>
          <w:p w14:paraId="6AD9638F" w14:textId="77777777" w:rsidR="006F2B85" w:rsidRDefault="001E7B82">
            <w:pPr>
              <w:pStyle w:val="TableText"/>
            </w:pPr>
            <w:r>
              <w:t>urn:hl7ii:2.16.840.1.113883.10.20.22.4.17:2014-06-09</w:t>
            </w:r>
          </w:p>
        </w:tc>
      </w:tr>
      <w:tr w:rsidR="006F2B85" w14:paraId="7504F1C4" w14:textId="77777777">
        <w:trPr>
          <w:jc w:val="center"/>
        </w:trPr>
        <w:tc>
          <w:tcPr>
            <w:tcW w:w="360" w:type="dxa"/>
          </w:tcPr>
          <w:p w14:paraId="5204C278" w14:textId="586B6818" w:rsidR="006F2B85" w:rsidRDefault="001E7B82">
            <w:pPr>
              <w:pStyle w:val="TableText"/>
              <w:ind w:left="1008"/>
            </w:pPr>
            <w:hyperlink w:anchor="E_Medication_Information_V2">
              <w:r>
                <w:rPr>
                  <w:rStyle w:val="HyperlinkText9pt"/>
                </w:rPr>
                <w:t>Medication Information (V2)</w:t>
              </w:r>
            </w:hyperlink>
          </w:p>
        </w:tc>
        <w:tc>
          <w:tcPr>
            <w:tcW w:w="360" w:type="dxa"/>
          </w:tcPr>
          <w:p w14:paraId="1BA55BF3" w14:textId="77777777" w:rsidR="006F2B85" w:rsidRDefault="001E7B82">
            <w:pPr>
              <w:pStyle w:val="TableText"/>
            </w:pPr>
            <w:r>
              <w:t>entry</w:t>
            </w:r>
          </w:p>
        </w:tc>
        <w:tc>
          <w:tcPr>
            <w:tcW w:w="360" w:type="dxa"/>
          </w:tcPr>
          <w:p w14:paraId="31C53166" w14:textId="77777777" w:rsidR="006F2B85" w:rsidRDefault="001E7B82">
            <w:pPr>
              <w:pStyle w:val="TableText"/>
            </w:pPr>
            <w:r>
              <w:t>urn:hl7ii:2.16.840.1.113883.10.20.22.4.23:2014-06-09</w:t>
            </w:r>
          </w:p>
        </w:tc>
      </w:tr>
      <w:tr w:rsidR="006F2B85" w14:paraId="20FCBDC6" w14:textId="77777777">
        <w:trPr>
          <w:jc w:val="center"/>
        </w:trPr>
        <w:tc>
          <w:tcPr>
            <w:tcW w:w="360" w:type="dxa"/>
          </w:tcPr>
          <w:p w14:paraId="59BBD2A1" w14:textId="3160AEE8" w:rsidR="006F2B85" w:rsidRDefault="001E7B82">
            <w:pPr>
              <w:pStyle w:val="TableText"/>
              <w:ind w:left="1008"/>
            </w:pPr>
            <w:hyperlink w:anchor="Instruction_V2">
              <w:r>
                <w:rPr>
                  <w:rStyle w:val="HyperlinkText9pt"/>
                </w:rPr>
                <w:t>Instruction (V2)</w:t>
              </w:r>
            </w:hyperlink>
          </w:p>
        </w:tc>
        <w:tc>
          <w:tcPr>
            <w:tcW w:w="360" w:type="dxa"/>
          </w:tcPr>
          <w:p w14:paraId="158C5005" w14:textId="77777777" w:rsidR="006F2B85" w:rsidRDefault="001E7B82">
            <w:pPr>
              <w:pStyle w:val="TableText"/>
            </w:pPr>
            <w:r>
              <w:t>entry</w:t>
            </w:r>
          </w:p>
        </w:tc>
        <w:tc>
          <w:tcPr>
            <w:tcW w:w="360" w:type="dxa"/>
          </w:tcPr>
          <w:p w14:paraId="42E68803" w14:textId="77777777" w:rsidR="006F2B85" w:rsidRDefault="001E7B82">
            <w:pPr>
              <w:pStyle w:val="TableText"/>
            </w:pPr>
            <w:r>
              <w:t>urn:hl7ii:2.16.840.1.113883.10.20.22.4.20:2014-06-09</w:t>
            </w:r>
          </w:p>
        </w:tc>
      </w:tr>
      <w:tr w:rsidR="006F2B85" w14:paraId="2E530C8C" w14:textId="77777777">
        <w:trPr>
          <w:jc w:val="center"/>
        </w:trPr>
        <w:tc>
          <w:tcPr>
            <w:tcW w:w="360" w:type="dxa"/>
          </w:tcPr>
          <w:p w14:paraId="1B0910E0" w14:textId="02A6ACA8"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5D920D7" w14:textId="77777777" w:rsidR="006F2B85" w:rsidRDefault="001E7B82">
            <w:pPr>
              <w:pStyle w:val="TableText"/>
            </w:pPr>
            <w:r>
              <w:t>entry</w:t>
            </w:r>
          </w:p>
        </w:tc>
        <w:tc>
          <w:tcPr>
            <w:tcW w:w="360" w:type="dxa"/>
          </w:tcPr>
          <w:p w14:paraId="35CDAC2D" w14:textId="77777777" w:rsidR="006F2B85" w:rsidRDefault="001E7B82">
            <w:pPr>
              <w:pStyle w:val="TableText"/>
            </w:pPr>
            <w:r>
              <w:t>urn:hl7ii:2.16.840.1.113883.10.20.22.4.54:2014-06-09</w:t>
            </w:r>
          </w:p>
        </w:tc>
      </w:tr>
      <w:tr w:rsidR="006F2B85" w14:paraId="59314A3F" w14:textId="77777777">
        <w:trPr>
          <w:jc w:val="center"/>
        </w:trPr>
        <w:tc>
          <w:tcPr>
            <w:tcW w:w="360" w:type="dxa"/>
          </w:tcPr>
          <w:p w14:paraId="4315144D" w14:textId="0B49AC6F" w:rsidR="006F2B85" w:rsidRDefault="001E7B82">
            <w:pPr>
              <w:pStyle w:val="TableText"/>
              <w:ind w:left="864"/>
            </w:pPr>
            <w:hyperlink w:anchor="E_Medication_Information_V2">
              <w:r>
                <w:rPr>
                  <w:rStyle w:val="HyperlinkText9pt"/>
                </w:rPr>
                <w:t>Medication Information (V2)</w:t>
              </w:r>
            </w:hyperlink>
          </w:p>
        </w:tc>
        <w:tc>
          <w:tcPr>
            <w:tcW w:w="360" w:type="dxa"/>
          </w:tcPr>
          <w:p w14:paraId="1AB8A5B7" w14:textId="77777777" w:rsidR="006F2B85" w:rsidRDefault="001E7B82">
            <w:pPr>
              <w:pStyle w:val="TableText"/>
            </w:pPr>
            <w:r>
              <w:t>entry</w:t>
            </w:r>
          </w:p>
        </w:tc>
        <w:tc>
          <w:tcPr>
            <w:tcW w:w="360" w:type="dxa"/>
          </w:tcPr>
          <w:p w14:paraId="38BA2BDB" w14:textId="77777777" w:rsidR="006F2B85" w:rsidRDefault="001E7B82">
            <w:pPr>
              <w:pStyle w:val="TableText"/>
            </w:pPr>
            <w:r>
              <w:t>urn:hl7ii:2.16.840.1.113883.10.20.22.4.23:2014-06-09</w:t>
            </w:r>
          </w:p>
        </w:tc>
      </w:tr>
      <w:tr w:rsidR="006F2B85" w14:paraId="48FF673C" w14:textId="77777777">
        <w:trPr>
          <w:jc w:val="center"/>
        </w:trPr>
        <w:tc>
          <w:tcPr>
            <w:tcW w:w="360" w:type="dxa"/>
          </w:tcPr>
          <w:p w14:paraId="52FA3CFC" w14:textId="632BC3D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502712D" w14:textId="77777777" w:rsidR="006F2B85" w:rsidRDefault="001E7B82">
            <w:pPr>
              <w:pStyle w:val="TableText"/>
            </w:pPr>
            <w:r>
              <w:t>entry</w:t>
            </w:r>
          </w:p>
        </w:tc>
        <w:tc>
          <w:tcPr>
            <w:tcW w:w="360" w:type="dxa"/>
          </w:tcPr>
          <w:p w14:paraId="29BCBF30" w14:textId="77777777" w:rsidR="006F2B85" w:rsidRDefault="001E7B82">
            <w:pPr>
              <w:pStyle w:val="TableText"/>
            </w:pPr>
            <w:r>
              <w:t>urn:hl7ii:2.16.840.1.113883.10.20.22.4.54:2014-06-09</w:t>
            </w:r>
          </w:p>
        </w:tc>
      </w:tr>
      <w:tr w:rsidR="006F2B85" w14:paraId="238CD2FB" w14:textId="77777777">
        <w:trPr>
          <w:jc w:val="center"/>
        </w:trPr>
        <w:tc>
          <w:tcPr>
            <w:tcW w:w="360" w:type="dxa"/>
          </w:tcPr>
          <w:p w14:paraId="092837A0" w14:textId="34E1C8BC" w:rsidR="006F2B85" w:rsidRDefault="001E7B82">
            <w:pPr>
              <w:pStyle w:val="TableText"/>
              <w:ind w:left="288"/>
            </w:pPr>
            <w:hyperlink w:anchor="E_Medical_Equipment_Organizer_NHCS_V2">
              <w:r>
                <w:rPr>
                  <w:rStyle w:val="HyperlinkText9pt"/>
                </w:rPr>
                <w:t>Medical Equipment Organizer (NHCS V2)</w:t>
              </w:r>
            </w:hyperlink>
          </w:p>
        </w:tc>
        <w:tc>
          <w:tcPr>
            <w:tcW w:w="360" w:type="dxa"/>
          </w:tcPr>
          <w:p w14:paraId="66EAABE5" w14:textId="77777777" w:rsidR="006F2B85" w:rsidRDefault="001E7B82">
            <w:pPr>
              <w:pStyle w:val="TableText"/>
            </w:pPr>
            <w:r>
              <w:t>entry</w:t>
            </w:r>
          </w:p>
        </w:tc>
        <w:tc>
          <w:tcPr>
            <w:tcW w:w="360" w:type="dxa"/>
          </w:tcPr>
          <w:p w14:paraId="53D167ED" w14:textId="77777777" w:rsidR="006F2B85" w:rsidRDefault="001E7B82">
            <w:pPr>
              <w:pStyle w:val="TableText"/>
            </w:pPr>
            <w:r>
              <w:t>urn:hl7ii:2.16.840.1.113883.10.20.22.4.135:2025-08-01</w:t>
            </w:r>
          </w:p>
        </w:tc>
      </w:tr>
      <w:tr w:rsidR="006F2B85" w14:paraId="595085F3" w14:textId="77777777">
        <w:trPr>
          <w:jc w:val="center"/>
        </w:trPr>
        <w:tc>
          <w:tcPr>
            <w:tcW w:w="360" w:type="dxa"/>
          </w:tcPr>
          <w:p w14:paraId="6C869F87" w14:textId="7BA91EF5"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03A2EEAA" w14:textId="77777777" w:rsidR="006F2B85" w:rsidRDefault="001E7B82">
            <w:pPr>
              <w:pStyle w:val="TableText"/>
            </w:pPr>
            <w:r>
              <w:t>entry</w:t>
            </w:r>
          </w:p>
        </w:tc>
        <w:tc>
          <w:tcPr>
            <w:tcW w:w="360" w:type="dxa"/>
          </w:tcPr>
          <w:p w14:paraId="1CAAA389" w14:textId="77777777" w:rsidR="006F2B85" w:rsidRDefault="001E7B82">
            <w:pPr>
              <w:pStyle w:val="TableText"/>
            </w:pPr>
            <w:r>
              <w:t>urn:hl7ii:2.16.840.1.113883.10.20.22.4.50:2014-06-09</w:t>
            </w:r>
          </w:p>
        </w:tc>
      </w:tr>
      <w:tr w:rsidR="006F2B85" w14:paraId="07963AAF" w14:textId="77777777">
        <w:trPr>
          <w:jc w:val="center"/>
        </w:trPr>
        <w:tc>
          <w:tcPr>
            <w:tcW w:w="360" w:type="dxa"/>
          </w:tcPr>
          <w:p w14:paraId="012FAA8D" w14:textId="2EC773D6" w:rsidR="006F2B85" w:rsidRDefault="001E7B82">
            <w:pPr>
              <w:pStyle w:val="TableText"/>
              <w:ind w:left="576"/>
            </w:pPr>
            <w:hyperlink w:anchor="E_Product_Instance">
              <w:r>
                <w:rPr>
                  <w:rStyle w:val="HyperlinkText9pt"/>
                </w:rPr>
                <w:t>Product Instance</w:t>
              </w:r>
            </w:hyperlink>
          </w:p>
        </w:tc>
        <w:tc>
          <w:tcPr>
            <w:tcW w:w="360" w:type="dxa"/>
          </w:tcPr>
          <w:p w14:paraId="1CAE8C96" w14:textId="77777777" w:rsidR="006F2B85" w:rsidRDefault="001E7B82">
            <w:pPr>
              <w:pStyle w:val="TableText"/>
            </w:pPr>
            <w:r>
              <w:t>entry</w:t>
            </w:r>
          </w:p>
        </w:tc>
        <w:tc>
          <w:tcPr>
            <w:tcW w:w="360" w:type="dxa"/>
          </w:tcPr>
          <w:p w14:paraId="6F541428" w14:textId="77777777" w:rsidR="006F2B85" w:rsidRDefault="001E7B82">
            <w:pPr>
              <w:pStyle w:val="TableText"/>
            </w:pPr>
            <w:r>
              <w:t>urn:oid:2.16.840.1.113883.10.20.22.4.37</w:t>
            </w:r>
          </w:p>
        </w:tc>
      </w:tr>
      <w:tr w:rsidR="006F2B85" w14:paraId="1576261F" w14:textId="77777777">
        <w:trPr>
          <w:jc w:val="center"/>
        </w:trPr>
        <w:tc>
          <w:tcPr>
            <w:tcW w:w="360" w:type="dxa"/>
          </w:tcPr>
          <w:p w14:paraId="2955F5E9" w14:textId="688FA112" w:rsidR="006F2B85" w:rsidRDefault="001E7B82">
            <w:pPr>
              <w:pStyle w:val="TableText"/>
              <w:ind w:left="576"/>
            </w:pPr>
            <w:hyperlink w:anchor="Instruction_V2">
              <w:r>
                <w:rPr>
                  <w:rStyle w:val="HyperlinkText9pt"/>
                </w:rPr>
                <w:t>Instruction (V2)</w:t>
              </w:r>
            </w:hyperlink>
          </w:p>
        </w:tc>
        <w:tc>
          <w:tcPr>
            <w:tcW w:w="360" w:type="dxa"/>
          </w:tcPr>
          <w:p w14:paraId="61C7B72C" w14:textId="77777777" w:rsidR="006F2B85" w:rsidRDefault="001E7B82">
            <w:pPr>
              <w:pStyle w:val="TableText"/>
            </w:pPr>
            <w:r>
              <w:t>entry</w:t>
            </w:r>
          </w:p>
        </w:tc>
        <w:tc>
          <w:tcPr>
            <w:tcW w:w="360" w:type="dxa"/>
          </w:tcPr>
          <w:p w14:paraId="45CAF06C" w14:textId="77777777" w:rsidR="006F2B85" w:rsidRDefault="001E7B82">
            <w:pPr>
              <w:pStyle w:val="TableText"/>
            </w:pPr>
            <w:r>
              <w:t>urn:hl7ii:2.16.840.1.113883.10.20.22.4.20:2014-06-09</w:t>
            </w:r>
          </w:p>
        </w:tc>
      </w:tr>
      <w:tr w:rsidR="006F2B85" w14:paraId="1DBAB3EE" w14:textId="77777777">
        <w:trPr>
          <w:jc w:val="center"/>
        </w:trPr>
        <w:tc>
          <w:tcPr>
            <w:tcW w:w="360" w:type="dxa"/>
          </w:tcPr>
          <w:p w14:paraId="70A1204A" w14:textId="056FC343"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7060BD74" w14:textId="77777777" w:rsidR="006F2B85" w:rsidRDefault="001E7B82">
            <w:pPr>
              <w:pStyle w:val="TableText"/>
            </w:pPr>
            <w:r>
              <w:t>entry</w:t>
            </w:r>
          </w:p>
        </w:tc>
        <w:tc>
          <w:tcPr>
            <w:tcW w:w="360" w:type="dxa"/>
          </w:tcPr>
          <w:p w14:paraId="4A50EDAC" w14:textId="77777777" w:rsidR="006F2B85" w:rsidRDefault="001E7B82">
            <w:pPr>
              <w:pStyle w:val="TableText"/>
            </w:pPr>
            <w:r>
              <w:t>urn:hl7ii:2.16.840.1.113883.10.20.22.4.14:2025-08-01</w:t>
            </w:r>
          </w:p>
        </w:tc>
      </w:tr>
      <w:tr w:rsidR="006F2B85" w14:paraId="44F96DE4" w14:textId="77777777">
        <w:trPr>
          <w:jc w:val="center"/>
        </w:trPr>
        <w:tc>
          <w:tcPr>
            <w:tcW w:w="360" w:type="dxa"/>
          </w:tcPr>
          <w:p w14:paraId="1E958023" w14:textId="14F22198" w:rsidR="006F2B85" w:rsidRDefault="001E7B82">
            <w:pPr>
              <w:pStyle w:val="TableText"/>
              <w:ind w:left="576"/>
            </w:pPr>
            <w:hyperlink w:anchor="E_Product_Instance">
              <w:r>
                <w:rPr>
                  <w:rStyle w:val="HyperlinkText9pt"/>
                </w:rPr>
                <w:t>Product Instance</w:t>
              </w:r>
            </w:hyperlink>
          </w:p>
        </w:tc>
        <w:tc>
          <w:tcPr>
            <w:tcW w:w="360" w:type="dxa"/>
          </w:tcPr>
          <w:p w14:paraId="68618DE9" w14:textId="77777777" w:rsidR="006F2B85" w:rsidRDefault="001E7B82">
            <w:pPr>
              <w:pStyle w:val="TableText"/>
            </w:pPr>
            <w:r>
              <w:t>entry</w:t>
            </w:r>
          </w:p>
        </w:tc>
        <w:tc>
          <w:tcPr>
            <w:tcW w:w="360" w:type="dxa"/>
          </w:tcPr>
          <w:p w14:paraId="018E23A0" w14:textId="77777777" w:rsidR="006F2B85" w:rsidRDefault="001E7B82">
            <w:pPr>
              <w:pStyle w:val="TableText"/>
            </w:pPr>
            <w:r>
              <w:t>urn:oid:2.16.840.1.113883.10.20.22.4.37</w:t>
            </w:r>
          </w:p>
        </w:tc>
      </w:tr>
      <w:tr w:rsidR="006F2B85" w14:paraId="35A70174" w14:textId="77777777">
        <w:trPr>
          <w:jc w:val="center"/>
        </w:trPr>
        <w:tc>
          <w:tcPr>
            <w:tcW w:w="360" w:type="dxa"/>
          </w:tcPr>
          <w:p w14:paraId="2FF9A995" w14:textId="11F572EE" w:rsidR="006F2B85" w:rsidRDefault="001E7B82">
            <w:pPr>
              <w:pStyle w:val="TableText"/>
              <w:ind w:left="576"/>
            </w:pPr>
            <w:hyperlink w:anchor="Indication_V2">
              <w:r>
                <w:rPr>
                  <w:rStyle w:val="HyperlinkText9pt"/>
                </w:rPr>
                <w:t>Indication (V2)</w:t>
              </w:r>
            </w:hyperlink>
          </w:p>
        </w:tc>
        <w:tc>
          <w:tcPr>
            <w:tcW w:w="360" w:type="dxa"/>
          </w:tcPr>
          <w:p w14:paraId="17EB91B2" w14:textId="77777777" w:rsidR="006F2B85" w:rsidRDefault="001E7B82">
            <w:pPr>
              <w:pStyle w:val="TableText"/>
            </w:pPr>
            <w:r>
              <w:t>entry</w:t>
            </w:r>
          </w:p>
        </w:tc>
        <w:tc>
          <w:tcPr>
            <w:tcW w:w="360" w:type="dxa"/>
          </w:tcPr>
          <w:p w14:paraId="434127F7" w14:textId="77777777" w:rsidR="006F2B85" w:rsidRDefault="001E7B82">
            <w:pPr>
              <w:pStyle w:val="TableText"/>
            </w:pPr>
            <w:r>
              <w:t>urn:hl7ii:2.16.840.1.113883.10.20.22.4.19:2014-06-09</w:t>
            </w:r>
          </w:p>
        </w:tc>
      </w:tr>
      <w:tr w:rsidR="006F2B85" w14:paraId="37B51FD7" w14:textId="77777777">
        <w:trPr>
          <w:jc w:val="center"/>
        </w:trPr>
        <w:tc>
          <w:tcPr>
            <w:tcW w:w="360" w:type="dxa"/>
          </w:tcPr>
          <w:p w14:paraId="62EF86FF" w14:textId="06ECAE4D" w:rsidR="006F2B85" w:rsidRDefault="001E7B82">
            <w:pPr>
              <w:pStyle w:val="TableText"/>
              <w:ind w:left="576"/>
            </w:pPr>
            <w:hyperlink w:anchor="Instruction_V2">
              <w:r>
                <w:rPr>
                  <w:rStyle w:val="HyperlinkText9pt"/>
                </w:rPr>
                <w:t>Instruction (V2)</w:t>
              </w:r>
            </w:hyperlink>
          </w:p>
        </w:tc>
        <w:tc>
          <w:tcPr>
            <w:tcW w:w="360" w:type="dxa"/>
          </w:tcPr>
          <w:p w14:paraId="1A1AC5E5" w14:textId="77777777" w:rsidR="006F2B85" w:rsidRDefault="001E7B82">
            <w:pPr>
              <w:pStyle w:val="TableText"/>
            </w:pPr>
            <w:r>
              <w:t>entry</w:t>
            </w:r>
          </w:p>
        </w:tc>
        <w:tc>
          <w:tcPr>
            <w:tcW w:w="360" w:type="dxa"/>
          </w:tcPr>
          <w:p w14:paraId="1026B331" w14:textId="77777777" w:rsidR="006F2B85" w:rsidRDefault="001E7B82">
            <w:pPr>
              <w:pStyle w:val="TableText"/>
            </w:pPr>
            <w:r>
              <w:t>urn:hl7ii:2.16.840.1.113883.10.20.22.4.20:2014-06-09</w:t>
            </w:r>
          </w:p>
        </w:tc>
      </w:tr>
      <w:tr w:rsidR="006F2B85" w14:paraId="399B1174" w14:textId="77777777">
        <w:trPr>
          <w:jc w:val="center"/>
        </w:trPr>
        <w:tc>
          <w:tcPr>
            <w:tcW w:w="360" w:type="dxa"/>
          </w:tcPr>
          <w:p w14:paraId="3A93480F" w14:textId="0C641C03" w:rsidR="006F2B85" w:rsidRDefault="001E7B82">
            <w:pPr>
              <w:pStyle w:val="TableText"/>
              <w:ind w:left="576"/>
            </w:pPr>
            <w:hyperlink w:anchor="U_Author_Participation">
              <w:r>
                <w:rPr>
                  <w:rStyle w:val="HyperlinkText9pt"/>
                </w:rPr>
                <w:t>Author Participation</w:t>
              </w:r>
            </w:hyperlink>
          </w:p>
        </w:tc>
        <w:tc>
          <w:tcPr>
            <w:tcW w:w="360" w:type="dxa"/>
          </w:tcPr>
          <w:p w14:paraId="3F402FD5" w14:textId="77777777" w:rsidR="006F2B85" w:rsidRDefault="001E7B82">
            <w:pPr>
              <w:pStyle w:val="TableText"/>
            </w:pPr>
            <w:r>
              <w:t>unspecified</w:t>
            </w:r>
          </w:p>
        </w:tc>
        <w:tc>
          <w:tcPr>
            <w:tcW w:w="360" w:type="dxa"/>
          </w:tcPr>
          <w:p w14:paraId="1C77C3B1" w14:textId="77777777" w:rsidR="006F2B85" w:rsidRDefault="001E7B82">
            <w:pPr>
              <w:pStyle w:val="TableText"/>
            </w:pPr>
            <w:r>
              <w:t>urn:oid:2.16.840.1.113883.10.20.22.4.119</w:t>
            </w:r>
          </w:p>
        </w:tc>
      </w:tr>
      <w:tr w:rsidR="006F2B85" w14:paraId="6BB4A47B" w14:textId="77777777">
        <w:trPr>
          <w:jc w:val="center"/>
        </w:trPr>
        <w:tc>
          <w:tcPr>
            <w:tcW w:w="360" w:type="dxa"/>
          </w:tcPr>
          <w:p w14:paraId="0CF952CE" w14:textId="68048B2B" w:rsidR="006F2B85" w:rsidRDefault="001E7B82">
            <w:pPr>
              <w:pStyle w:val="TableText"/>
              <w:ind w:left="576"/>
            </w:pPr>
            <w:hyperlink w:anchor="E_Medication_Activity_NHCS_V3">
              <w:r>
                <w:rPr>
                  <w:rStyle w:val="HyperlinkText9pt"/>
                </w:rPr>
                <w:t>Medication Activity (NHCS V3)</w:t>
              </w:r>
            </w:hyperlink>
          </w:p>
        </w:tc>
        <w:tc>
          <w:tcPr>
            <w:tcW w:w="360" w:type="dxa"/>
          </w:tcPr>
          <w:p w14:paraId="53EA5D23" w14:textId="77777777" w:rsidR="006F2B85" w:rsidRDefault="001E7B82">
            <w:pPr>
              <w:pStyle w:val="TableText"/>
            </w:pPr>
            <w:r>
              <w:t>entry</w:t>
            </w:r>
          </w:p>
        </w:tc>
        <w:tc>
          <w:tcPr>
            <w:tcW w:w="360" w:type="dxa"/>
          </w:tcPr>
          <w:p w14:paraId="6103D94F" w14:textId="77777777" w:rsidR="006F2B85" w:rsidRDefault="001E7B82">
            <w:pPr>
              <w:pStyle w:val="TableText"/>
            </w:pPr>
            <w:r>
              <w:t>urn:hl7ii:2.16.840.1.113883.10.20.22.4.16:2025-08-01</w:t>
            </w:r>
          </w:p>
        </w:tc>
      </w:tr>
      <w:tr w:rsidR="006F2B85" w14:paraId="3671B7A6" w14:textId="77777777">
        <w:trPr>
          <w:jc w:val="center"/>
        </w:trPr>
        <w:tc>
          <w:tcPr>
            <w:tcW w:w="360" w:type="dxa"/>
          </w:tcPr>
          <w:p w14:paraId="0C16FB66" w14:textId="0B168FA9" w:rsidR="006F2B85" w:rsidRDefault="001E7B82">
            <w:pPr>
              <w:pStyle w:val="TableText"/>
              <w:ind w:left="720"/>
            </w:pPr>
            <w:hyperlink w:anchor="E_Drug_Vehicle">
              <w:r>
                <w:rPr>
                  <w:rStyle w:val="HyperlinkText9pt"/>
                </w:rPr>
                <w:t>Drug Vehicle</w:t>
              </w:r>
            </w:hyperlink>
          </w:p>
        </w:tc>
        <w:tc>
          <w:tcPr>
            <w:tcW w:w="360" w:type="dxa"/>
          </w:tcPr>
          <w:p w14:paraId="68B71D24" w14:textId="77777777" w:rsidR="006F2B85" w:rsidRDefault="001E7B82">
            <w:pPr>
              <w:pStyle w:val="TableText"/>
            </w:pPr>
            <w:r>
              <w:t>entry</w:t>
            </w:r>
          </w:p>
        </w:tc>
        <w:tc>
          <w:tcPr>
            <w:tcW w:w="360" w:type="dxa"/>
          </w:tcPr>
          <w:p w14:paraId="53E5EAE8" w14:textId="77777777" w:rsidR="006F2B85" w:rsidRDefault="001E7B82">
            <w:pPr>
              <w:pStyle w:val="TableText"/>
            </w:pPr>
            <w:r>
              <w:t>urn:oid:2.16.840.1.113883.10.20.22.4.24</w:t>
            </w:r>
          </w:p>
        </w:tc>
      </w:tr>
      <w:tr w:rsidR="006F2B85" w14:paraId="672CAADE" w14:textId="77777777">
        <w:trPr>
          <w:jc w:val="center"/>
        </w:trPr>
        <w:tc>
          <w:tcPr>
            <w:tcW w:w="360" w:type="dxa"/>
          </w:tcPr>
          <w:p w14:paraId="439F2E53" w14:textId="2BEC1D83" w:rsidR="006F2B85" w:rsidRDefault="001E7B82">
            <w:pPr>
              <w:pStyle w:val="TableText"/>
              <w:ind w:left="720"/>
            </w:pPr>
            <w:hyperlink w:anchor="Indication_V2">
              <w:r>
                <w:rPr>
                  <w:rStyle w:val="HyperlinkText9pt"/>
                </w:rPr>
                <w:t>Indication (V2)</w:t>
              </w:r>
            </w:hyperlink>
          </w:p>
        </w:tc>
        <w:tc>
          <w:tcPr>
            <w:tcW w:w="360" w:type="dxa"/>
          </w:tcPr>
          <w:p w14:paraId="4CC109E2" w14:textId="77777777" w:rsidR="006F2B85" w:rsidRDefault="001E7B82">
            <w:pPr>
              <w:pStyle w:val="TableText"/>
            </w:pPr>
            <w:r>
              <w:t>entry</w:t>
            </w:r>
          </w:p>
        </w:tc>
        <w:tc>
          <w:tcPr>
            <w:tcW w:w="360" w:type="dxa"/>
          </w:tcPr>
          <w:p w14:paraId="24A4F3E0" w14:textId="77777777" w:rsidR="006F2B85" w:rsidRDefault="001E7B82">
            <w:pPr>
              <w:pStyle w:val="TableText"/>
            </w:pPr>
            <w:r>
              <w:t>urn:hl7ii:2.16.840.1.113883.10.20.22.4.19:2014-06-09</w:t>
            </w:r>
          </w:p>
        </w:tc>
      </w:tr>
      <w:tr w:rsidR="006F2B85" w14:paraId="58537C70" w14:textId="77777777">
        <w:trPr>
          <w:jc w:val="center"/>
        </w:trPr>
        <w:tc>
          <w:tcPr>
            <w:tcW w:w="360" w:type="dxa"/>
          </w:tcPr>
          <w:p w14:paraId="37A40654" w14:textId="3490F454" w:rsidR="006F2B85" w:rsidRDefault="001E7B82">
            <w:pPr>
              <w:pStyle w:val="TableText"/>
              <w:ind w:left="720"/>
            </w:pPr>
            <w:hyperlink w:anchor="E_Medication_Supply_Order_V2">
              <w:r>
                <w:rPr>
                  <w:rStyle w:val="HyperlinkText9pt"/>
                </w:rPr>
                <w:t>Medication Supply Order (V2)</w:t>
              </w:r>
            </w:hyperlink>
          </w:p>
        </w:tc>
        <w:tc>
          <w:tcPr>
            <w:tcW w:w="360" w:type="dxa"/>
          </w:tcPr>
          <w:p w14:paraId="2A938BC6" w14:textId="77777777" w:rsidR="006F2B85" w:rsidRDefault="001E7B82">
            <w:pPr>
              <w:pStyle w:val="TableText"/>
            </w:pPr>
            <w:r>
              <w:t>entry</w:t>
            </w:r>
          </w:p>
        </w:tc>
        <w:tc>
          <w:tcPr>
            <w:tcW w:w="360" w:type="dxa"/>
          </w:tcPr>
          <w:p w14:paraId="7965FACD" w14:textId="77777777" w:rsidR="006F2B85" w:rsidRDefault="001E7B82">
            <w:pPr>
              <w:pStyle w:val="TableText"/>
            </w:pPr>
            <w:r>
              <w:t>urn:hl7ii:2.16.840.1.113883.10.20.22.4.17:2014-06-09</w:t>
            </w:r>
          </w:p>
        </w:tc>
      </w:tr>
      <w:tr w:rsidR="006F2B85" w14:paraId="55609907" w14:textId="77777777">
        <w:trPr>
          <w:jc w:val="center"/>
        </w:trPr>
        <w:tc>
          <w:tcPr>
            <w:tcW w:w="360" w:type="dxa"/>
          </w:tcPr>
          <w:p w14:paraId="15D9B92B" w14:textId="107B7244" w:rsidR="006F2B85" w:rsidRDefault="001E7B82">
            <w:pPr>
              <w:pStyle w:val="TableText"/>
              <w:ind w:left="864"/>
            </w:pPr>
            <w:hyperlink w:anchor="E_Medication_Information_V2">
              <w:r>
                <w:rPr>
                  <w:rStyle w:val="HyperlinkText9pt"/>
                </w:rPr>
                <w:t>Medication Information (V2)</w:t>
              </w:r>
            </w:hyperlink>
          </w:p>
        </w:tc>
        <w:tc>
          <w:tcPr>
            <w:tcW w:w="360" w:type="dxa"/>
          </w:tcPr>
          <w:p w14:paraId="5CA17059" w14:textId="77777777" w:rsidR="006F2B85" w:rsidRDefault="001E7B82">
            <w:pPr>
              <w:pStyle w:val="TableText"/>
            </w:pPr>
            <w:r>
              <w:t>entry</w:t>
            </w:r>
          </w:p>
        </w:tc>
        <w:tc>
          <w:tcPr>
            <w:tcW w:w="360" w:type="dxa"/>
          </w:tcPr>
          <w:p w14:paraId="385FFC58" w14:textId="77777777" w:rsidR="006F2B85" w:rsidRDefault="001E7B82">
            <w:pPr>
              <w:pStyle w:val="TableText"/>
            </w:pPr>
            <w:r>
              <w:t>urn:hl7ii:2.16.840.1.113883.10.20.22.4.23:2014-06-09</w:t>
            </w:r>
          </w:p>
        </w:tc>
      </w:tr>
      <w:tr w:rsidR="006F2B85" w14:paraId="56D9128F" w14:textId="77777777">
        <w:trPr>
          <w:jc w:val="center"/>
        </w:trPr>
        <w:tc>
          <w:tcPr>
            <w:tcW w:w="360" w:type="dxa"/>
          </w:tcPr>
          <w:p w14:paraId="75DB924F" w14:textId="7DDF6383" w:rsidR="006F2B85" w:rsidRDefault="001E7B82">
            <w:pPr>
              <w:pStyle w:val="TableText"/>
              <w:ind w:left="864"/>
            </w:pPr>
            <w:hyperlink w:anchor="Instruction_V2">
              <w:r>
                <w:rPr>
                  <w:rStyle w:val="HyperlinkText9pt"/>
                </w:rPr>
                <w:t>Instruction (V2)</w:t>
              </w:r>
            </w:hyperlink>
          </w:p>
        </w:tc>
        <w:tc>
          <w:tcPr>
            <w:tcW w:w="360" w:type="dxa"/>
          </w:tcPr>
          <w:p w14:paraId="0388C8B4" w14:textId="77777777" w:rsidR="006F2B85" w:rsidRDefault="001E7B82">
            <w:pPr>
              <w:pStyle w:val="TableText"/>
            </w:pPr>
            <w:r>
              <w:t>entry</w:t>
            </w:r>
          </w:p>
        </w:tc>
        <w:tc>
          <w:tcPr>
            <w:tcW w:w="360" w:type="dxa"/>
          </w:tcPr>
          <w:p w14:paraId="3188595D" w14:textId="77777777" w:rsidR="006F2B85" w:rsidRDefault="001E7B82">
            <w:pPr>
              <w:pStyle w:val="TableText"/>
            </w:pPr>
            <w:r>
              <w:t>urn:hl7ii:2.16.840.1.113883.10.20.22.4.20:2014-06-09</w:t>
            </w:r>
          </w:p>
        </w:tc>
      </w:tr>
      <w:tr w:rsidR="006F2B85" w14:paraId="5BC13CFD" w14:textId="77777777">
        <w:trPr>
          <w:jc w:val="center"/>
        </w:trPr>
        <w:tc>
          <w:tcPr>
            <w:tcW w:w="360" w:type="dxa"/>
          </w:tcPr>
          <w:p w14:paraId="60A9E69E" w14:textId="6BAC7263"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1012019" w14:textId="77777777" w:rsidR="006F2B85" w:rsidRDefault="001E7B82">
            <w:pPr>
              <w:pStyle w:val="TableText"/>
            </w:pPr>
            <w:r>
              <w:t>entry</w:t>
            </w:r>
          </w:p>
        </w:tc>
        <w:tc>
          <w:tcPr>
            <w:tcW w:w="360" w:type="dxa"/>
          </w:tcPr>
          <w:p w14:paraId="53396414" w14:textId="77777777" w:rsidR="006F2B85" w:rsidRDefault="001E7B82">
            <w:pPr>
              <w:pStyle w:val="TableText"/>
            </w:pPr>
            <w:r>
              <w:t>urn:hl7ii:2.16.840.1.113883.10.20.22.4.54:2014-06-09</w:t>
            </w:r>
          </w:p>
        </w:tc>
      </w:tr>
      <w:tr w:rsidR="006F2B85" w14:paraId="784258F7" w14:textId="77777777">
        <w:trPr>
          <w:jc w:val="center"/>
        </w:trPr>
        <w:tc>
          <w:tcPr>
            <w:tcW w:w="360" w:type="dxa"/>
          </w:tcPr>
          <w:p w14:paraId="1F4D9B11" w14:textId="7C2D9E44"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F4296E4" w14:textId="77777777" w:rsidR="006F2B85" w:rsidRDefault="001E7B82">
            <w:pPr>
              <w:pStyle w:val="TableText"/>
            </w:pPr>
            <w:r>
              <w:lastRenderedPageBreak/>
              <w:t>entry</w:t>
            </w:r>
          </w:p>
        </w:tc>
        <w:tc>
          <w:tcPr>
            <w:tcW w:w="360" w:type="dxa"/>
          </w:tcPr>
          <w:p w14:paraId="38A3A01D" w14:textId="77777777" w:rsidR="006F2B85" w:rsidRDefault="001E7B82">
            <w:pPr>
              <w:pStyle w:val="TableText"/>
            </w:pPr>
            <w:r>
              <w:t>urn:hl7ii:2.16.840.1.113883.10.20.</w:t>
            </w:r>
            <w:r>
              <w:lastRenderedPageBreak/>
              <w:t>22.4.23:2014-06-09</w:t>
            </w:r>
          </w:p>
        </w:tc>
      </w:tr>
      <w:tr w:rsidR="006F2B85" w14:paraId="1D750B7A" w14:textId="77777777">
        <w:trPr>
          <w:jc w:val="center"/>
        </w:trPr>
        <w:tc>
          <w:tcPr>
            <w:tcW w:w="360" w:type="dxa"/>
          </w:tcPr>
          <w:p w14:paraId="245BF32B" w14:textId="7067544D" w:rsidR="006F2B85" w:rsidRDefault="001E7B82">
            <w:pPr>
              <w:pStyle w:val="TableText"/>
              <w:ind w:left="720"/>
            </w:pPr>
            <w:hyperlink w:anchor="Instruction_V2">
              <w:r>
                <w:rPr>
                  <w:rStyle w:val="HyperlinkText9pt"/>
                </w:rPr>
                <w:t>Instruction (V2)</w:t>
              </w:r>
            </w:hyperlink>
          </w:p>
        </w:tc>
        <w:tc>
          <w:tcPr>
            <w:tcW w:w="360" w:type="dxa"/>
          </w:tcPr>
          <w:p w14:paraId="768C80C6" w14:textId="77777777" w:rsidR="006F2B85" w:rsidRDefault="001E7B82">
            <w:pPr>
              <w:pStyle w:val="TableText"/>
            </w:pPr>
            <w:r>
              <w:t>entry</w:t>
            </w:r>
          </w:p>
        </w:tc>
        <w:tc>
          <w:tcPr>
            <w:tcW w:w="360" w:type="dxa"/>
          </w:tcPr>
          <w:p w14:paraId="07352910" w14:textId="77777777" w:rsidR="006F2B85" w:rsidRDefault="001E7B82">
            <w:pPr>
              <w:pStyle w:val="TableText"/>
            </w:pPr>
            <w:r>
              <w:t>urn:hl7ii:2.16.840.1.113883.10.20.22.4.20:2014-06-09</w:t>
            </w:r>
          </w:p>
        </w:tc>
      </w:tr>
      <w:tr w:rsidR="006F2B85" w14:paraId="2BFBC00F" w14:textId="77777777">
        <w:trPr>
          <w:jc w:val="center"/>
        </w:trPr>
        <w:tc>
          <w:tcPr>
            <w:tcW w:w="360" w:type="dxa"/>
          </w:tcPr>
          <w:p w14:paraId="2E4617CB" w14:textId="4E341F5E" w:rsidR="006F2B85" w:rsidRDefault="001E7B82">
            <w:pPr>
              <w:pStyle w:val="TableText"/>
              <w:ind w:left="720"/>
            </w:pPr>
            <w:hyperlink w:anchor="U_Author_Participation">
              <w:r>
                <w:rPr>
                  <w:rStyle w:val="HyperlinkText9pt"/>
                </w:rPr>
                <w:t>Author Participation</w:t>
              </w:r>
            </w:hyperlink>
          </w:p>
        </w:tc>
        <w:tc>
          <w:tcPr>
            <w:tcW w:w="360" w:type="dxa"/>
          </w:tcPr>
          <w:p w14:paraId="520BA3BB" w14:textId="77777777" w:rsidR="006F2B85" w:rsidRDefault="001E7B82">
            <w:pPr>
              <w:pStyle w:val="TableText"/>
            </w:pPr>
            <w:r>
              <w:t>unspecified</w:t>
            </w:r>
          </w:p>
        </w:tc>
        <w:tc>
          <w:tcPr>
            <w:tcW w:w="360" w:type="dxa"/>
          </w:tcPr>
          <w:p w14:paraId="239526BC" w14:textId="77777777" w:rsidR="006F2B85" w:rsidRDefault="001E7B82">
            <w:pPr>
              <w:pStyle w:val="TableText"/>
            </w:pPr>
            <w:r>
              <w:t>urn:oid:2.16.840.1.113883.10.20.22.4.119</w:t>
            </w:r>
          </w:p>
        </w:tc>
      </w:tr>
      <w:tr w:rsidR="006F2B85" w14:paraId="48C7FD40" w14:textId="77777777">
        <w:trPr>
          <w:jc w:val="center"/>
        </w:trPr>
        <w:tc>
          <w:tcPr>
            <w:tcW w:w="360" w:type="dxa"/>
          </w:tcPr>
          <w:p w14:paraId="7403B70B" w14:textId="79A05EE9" w:rsidR="006F2B85" w:rsidRDefault="001E7B82">
            <w:pPr>
              <w:pStyle w:val="TableText"/>
              <w:ind w:left="720"/>
            </w:pPr>
            <w:hyperlink w:anchor="E_Substance_Administered_Act">
              <w:r>
                <w:rPr>
                  <w:rStyle w:val="HyperlinkText9pt"/>
                </w:rPr>
                <w:t>Substance Administered Act</w:t>
              </w:r>
            </w:hyperlink>
          </w:p>
        </w:tc>
        <w:tc>
          <w:tcPr>
            <w:tcW w:w="360" w:type="dxa"/>
          </w:tcPr>
          <w:p w14:paraId="4D9218A8" w14:textId="77777777" w:rsidR="006F2B85" w:rsidRDefault="001E7B82">
            <w:pPr>
              <w:pStyle w:val="TableText"/>
            </w:pPr>
            <w:r>
              <w:t>entry</w:t>
            </w:r>
          </w:p>
        </w:tc>
        <w:tc>
          <w:tcPr>
            <w:tcW w:w="360" w:type="dxa"/>
          </w:tcPr>
          <w:p w14:paraId="78C8C204" w14:textId="77777777" w:rsidR="006F2B85" w:rsidRDefault="001E7B82">
            <w:pPr>
              <w:pStyle w:val="TableText"/>
            </w:pPr>
            <w:r>
              <w:t>urn:oid:2.16.840.1.113883.10.20.22.4.118</w:t>
            </w:r>
          </w:p>
        </w:tc>
      </w:tr>
      <w:tr w:rsidR="006F2B85" w14:paraId="56B96786" w14:textId="77777777">
        <w:trPr>
          <w:jc w:val="center"/>
        </w:trPr>
        <w:tc>
          <w:tcPr>
            <w:tcW w:w="360" w:type="dxa"/>
          </w:tcPr>
          <w:p w14:paraId="3B4B6C5F" w14:textId="1DE08F2C" w:rsidR="006F2B85" w:rsidRDefault="001E7B82">
            <w:pPr>
              <w:pStyle w:val="TableText"/>
              <w:ind w:left="720"/>
            </w:pPr>
            <w:hyperlink w:anchor="E_Medication_Free_Text_Sig">
              <w:r>
                <w:rPr>
                  <w:rStyle w:val="HyperlinkText9pt"/>
                </w:rPr>
                <w:t>Medication Free Text Sig</w:t>
              </w:r>
            </w:hyperlink>
          </w:p>
        </w:tc>
        <w:tc>
          <w:tcPr>
            <w:tcW w:w="360" w:type="dxa"/>
          </w:tcPr>
          <w:p w14:paraId="57895678" w14:textId="77777777" w:rsidR="006F2B85" w:rsidRDefault="001E7B82">
            <w:pPr>
              <w:pStyle w:val="TableText"/>
            </w:pPr>
            <w:r>
              <w:t>entry</w:t>
            </w:r>
          </w:p>
        </w:tc>
        <w:tc>
          <w:tcPr>
            <w:tcW w:w="360" w:type="dxa"/>
          </w:tcPr>
          <w:p w14:paraId="4AC73141" w14:textId="77777777" w:rsidR="006F2B85" w:rsidRDefault="001E7B82">
            <w:pPr>
              <w:pStyle w:val="TableText"/>
            </w:pPr>
            <w:r>
              <w:t>urn:oid:2.16.840.1.113883.10.20.22.4.147</w:t>
            </w:r>
          </w:p>
        </w:tc>
      </w:tr>
      <w:tr w:rsidR="006F2B85" w14:paraId="3D5C7B88" w14:textId="77777777">
        <w:trPr>
          <w:jc w:val="center"/>
        </w:trPr>
        <w:tc>
          <w:tcPr>
            <w:tcW w:w="360" w:type="dxa"/>
          </w:tcPr>
          <w:p w14:paraId="21C56283" w14:textId="3F371A41" w:rsidR="006F2B85" w:rsidRDefault="001E7B82">
            <w:pPr>
              <w:pStyle w:val="TableText"/>
              <w:ind w:left="720"/>
            </w:pPr>
            <w:hyperlink w:anchor="E_Medication_Dispense_V3">
              <w:r>
                <w:rPr>
                  <w:rStyle w:val="HyperlinkText9pt"/>
                </w:rPr>
                <w:t>Medication Dispense (V3)</w:t>
              </w:r>
            </w:hyperlink>
          </w:p>
        </w:tc>
        <w:tc>
          <w:tcPr>
            <w:tcW w:w="360" w:type="dxa"/>
          </w:tcPr>
          <w:p w14:paraId="2C610578" w14:textId="77777777" w:rsidR="006F2B85" w:rsidRDefault="001E7B82">
            <w:pPr>
              <w:pStyle w:val="TableText"/>
            </w:pPr>
            <w:r>
              <w:t>entry</w:t>
            </w:r>
          </w:p>
        </w:tc>
        <w:tc>
          <w:tcPr>
            <w:tcW w:w="360" w:type="dxa"/>
          </w:tcPr>
          <w:p w14:paraId="211BAA2E" w14:textId="77777777" w:rsidR="006F2B85" w:rsidRDefault="001E7B82">
            <w:pPr>
              <w:pStyle w:val="TableText"/>
            </w:pPr>
            <w:r>
              <w:t>urn:hl7ii:2.16.840.1.113883.10.20.22.4.18:2023-05-01</w:t>
            </w:r>
          </w:p>
        </w:tc>
      </w:tr>
      <w:tr w:rsidR="006F2B85" w14:paraId="44999F17" w14:textId="77777777">
        <w:trPr>
          <w:jc w:val="center"/>
        </w:trPr>
        <w:tc>
          <w:tcPr>
            <w:tcW w:w="360" w:type="dxa"/>
          </w:tcPr>
          <w:p w14:paraId="1FFBDB90" w14:textId="01F3672C" w:rsidR="006F2B85" w:rsidRDefault="001E7B82">
            <w:pPr>
              <w:pStyle w:val="TableText"/>
              <w:ind w:left="864"/>
            </w:pPr>
            <w:hyperlink w:anchor="U_US_Realm_Address_ADUSFIELDED">
              <w:r>
                <w:rPr>
                  <w:rStyle w:val="HyperlinkText9pt"/>
                </w:rPr>
                <w:t>US Realm Address (AD.US.FIELDED)</w:t>
              </w:r>
            </w:hyperlink>
          </w:p>
        </w:tc>
        <w:tc>
          <w:tcPr>
            <w:tcW w:w="360" w:type="dxa"/>
          </w:tcPr>
          <w:p w14:paraId="1C22DDE9" w14:textId="77777777" w:rsidR="006F2B85" w:rsidRDefault="001E7B82">
            <w:pPr>
              <w:pStyle w:val="TableText"/>
            </w:pPr>
            <w:r>
              <w:t>unspecified</w:t>
            </w:r>
          </w:p>
        </w:tc>
        <w:tc>
          <w:tcPr>
            <w:tcW w:w="360" w:type="dxa"/>
          </w:tcPr>
          <w:p w14:paraId="00A7E8C6" w14:textId="77777777" w:rsidR="006F2B85" w:rsidRDefault="001E7B82">
            <w:pPr>
              <w:pStyle w:val="TableText"/>
            </w:pPr>
            <w:r>
              <w:t>urn:oid:2.16.840.1.113883.10.20.22.5.2</w:t>
            </w:r>
          </w:p>
        </w:tc>
      </w:tr>
      <w:tr w:rsidR="006F2B85" w14:paraId="5D78B9EA" w14:textId="77777777">
        <w:trPr>
          <w:jc w:val="center"/>
        </w:trPr>
        <w:tc>
          <w:tcPr>
            <w:tcW w:w="360" w:type="dxa"/>
          </w:tcPr>
          <w:p w14:paraId="547900CF" w14:textId="61E8445C" w:rsidR="006F2B85" w:rsidRDefault="001E7B82">
            <w:pPr>
              <w:pStyle w:val="TableText"/>
              <w:ind w:left="864"/>
            </w:pPr>
            <w:hyperlink w:anchor="E_Medication_Supply_Order_V2">
              <w:r>
                <w:rPr>
                  <w:rStyle w:val="HyperlinkText9pt"/>
                </w:rPr>
                <w:t>Medication Supply Order (V2)</w:t>
              </w:r>
            </w:hyperlink>
          </w:p>
        </w:tc>
        <w:tc>
          <w:tcPr>
            <w:tcW w:w="360" w:type="dxa"/>
          </w:tcPr>
          <w:p w14:paraId="4120E721" w14:textId="77777777" w:rsidR="006F2B85" w:rsidRDefault="001E7B82">
            <w:pPr>
              <w:pStyle w:val="TableText"/>
            </w:pPr>
            <w:r>
              <w:t>entry</w:t>
            </w:r>
          </w:p>
        </w:tc>
        <w:tc>
          <w:tcPr>
            <w:tcW w:w="360" w:type="dxa"/>
          </w:tcPr>
          <w:p w14:paraId="264FC657" w14:textId="77777777" w:rsidR="006F2B85" w:rsidRDefault="001E7B82">
            <w:pPr>
              <w:pStyle w:val="TableText"/>
            </w:pPr>
            <w:r>
              <w:t>urn:hl7ii:2.16.840.1.113883.10.20.22.4.17:2014-06-09</w:t>
            </w:r>
          </w:p>
        </w:tc>
      </w:tr>
      <w:tr w:rsidR="006F2B85" w14:paraId="0236E0C7" w14:textId="77777777">
        <w:trPr>
          <w:jc w:val="center"/>
        </w:trPr>
        <w:tc>
          <w:tcPr>
            <w:tcW w:w="360" w:type="dxa"/>
          </w:tcPr>
          <w:p w14:paraId="7B813CB1" w14:textId="7FF45B13" w:rsidR="006F2B85" w:rsidRDefault="001E7B82">
            <w:pPr>
              <w:pStyle w:val="TableText"/>
              <w:ind w:left="1008"/>
            </w:pPr>
            <w:hyperlink w:anchor="E_Medication_Information_V2">
              <w:r>
                <w:rPr>
                  <w:rStyle w:val="HyperlinkText9pt"/>
                </w:rPr>
                <w:t>Medication Information (V2)</w:t>
              </w:r>
            </w:hyperlink>
          </w:p>
        </w:tc>
        <w:tc>
          <w:tcPr>
            <w:tcW w:w="360" w:type="dxa"/>
          </w:tcPr>
          <w:p w14:paraId="280247B7" w14:textId="77777777" w:rsidR="006F2B85" w:rsidRDefault="001E7B82">
            <w:pPr>
              <w:pStyle w:val="TableText"/>
            </w:pPr>
            <w:r>
              <w:t>entry</w:t>
            </w:r>
          </w:p>
        </w:tc>
        <w:tc>
          <w:tcPr>
            <w:tcW w:w="360" w:type="dxa"/>
          </w:tcPr>
          <w:p w14:paraId="7A86033B" w14:textId="77777777" w:rsidR="006F2B85" w:rsidRDefault="001E7B82">
            <w:pPr>
              <w:pStyle w:val="TableText"/>
            </w:pPr>
            <w:r>
              <w:t>urn:hl7ii:2.16.840.1.113883.10.20.22.4.23:2014-06-09</w:t>
            </w:r>
          </w:p>
        </w:tc>
      </w:tr>
      <w:tr w:rsidR="006F2B85" w14:paraId="36E02C36" w14:textId="77777777">
        <w:trPr>
          <w:jc w:val="center"/>
        </w:trPr>
        <w:tc>
          <w:tcPr>
            <w:tcW w:w="360" w:type="dxa"/>
          </w:tcPr>
          <w:p w14:paraId="0E59ECF7" w14:textId="0BD6F3C9" w:rsidR="006F2B85" w:rsidRDefault="001E7B82">
            <w:pPr>
              <w:pStyle w:val="TableText"/>
              <w:ind w:left="1008"/>
            </w:pPr>
            <w:hyperlink w:anchor="Instruction_V2">
              <w:r>
                <w:rPr>
                  <w:rStyle w:val="HyperlinkText9pt"/>
                </w:rPr>
                <w:t>Instruction (V2)</w:t>
              </w:r>
            </w:hyperlink>
          </w:p>
        </w:tc>
        <w:tc>
          <w:tcPr>
            <w:tcW w:w="360" w:type="dxa"/>
          </w:tcPr>
          <w:p w14:paraId="2AE47BD4" w14:textId="77777777" w:rsidR="006F2B85" w:rsidRDefault="001E7B82">
            <w:pPr>
              <w:pStyle w:val="TableText"/>
            </w:pPr>
            <w:r>
              <w:t>entry</w:t>
            </w:r>
          </w:p>
        </w:tc>
        <w:tc>
          <w:tcPr>
            <w:tcW w:w="360" w:type="dxa"/>
          </w:tcPr>
          <w:p w14:paraId="1A6F320F" w14:textId="77777777" w:rsidR="006F2B85" w:rsidRDefault="001E7B82">
            <w:pPr>
              <w:pStyle w:val="TableText"/>
            </w:pPr>
            <w:r>
              <w:t>urn:hl7ii:2.16.840.1.113883.10.20.22.4.20:2014-06-09</w:t>
            </w:r>
          </w:p>
        </w:tc>
      </w:tr>
      <w:tr w:rsidR="006F2B85" w14:paraId="2D3AE676" w14:textId="77777777">
        <w:trPr>
          <w:jc w:val="center"/>
        </w:trPr>
        <w:tc>
          <w:tcPr>
            <w:tcW w:w="360" w:type="dxa"/>
          </w:tcPr>
          <w:p w14:paraId="510CE763" w14:textId="1EF1CFB7"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7159DA6" w14:textId="77777777" w:rsidR="006F2B85" w:rsidRDefault="001E7B82">
            <w:pPr>
              <w:pStyle w:val="TableText"/>
            </w:pPr>
            <w:r>
              <w:t>entry</w:t>
            </w:r>
          </w:p>
        </w:tc>
        <w:tc>
          <w:tcPr>
            <w:tcW w:w="360" w:type="dxa"/>
          </w:tcPr>
          <w:p w14:paraId="134DDD99" w14:textId="77777777" w:rsidR="006F2B85" w:rsidRDefault="001E7B82">
            <w:pPr>
              <w:pStyle w:val="TableText"/>
            </w:pPr>
            <w:r>
              <w:t>urn:hl7ii:2.16.840.1.113883.10.20.22.4.54:2014-06-09</w:t>
            </w:r>
          </w:p>
        </w:tc>
      </w:tr>
      <w:tr w:rsidR="006F2B85" w14:paraId="34D10C3C" w14:textId="77777777">
        <w:trPr>
          <w:jc w:val="center"/>
        </w:trPr>
        <w:tc>
          <w:tcPr>
            <w:tcW w:w="360" w:type="dxa"/>
          </w:tcPr>
          <w:p w14:paraId="47A81954" w14:textId="344EC1AA" w:rsidR="006F2B85" w:rsidRDefault="001E7B82">
            <w:pPr>
              <w:pStyle w:val="TableText"/>
              <w:ind w:left="864"/>
            </w:pPr>
            <w:hyperlink w:anchor="E_Medication_Information_V2">
              <w:r>
                <w:rPr>
                  <w:rStyle w:val="HyperlinkText9pt"/>
                </w:rPr>
                <w:t>Medication Information (V2)</w:t>
              </w:r>
            </w:hyperlink>
          </w:p>
        </w:tc>
        <w:tc>
          <w:tcPr>
            <w:tcW w:w="360" w:type="dxa"/>
          </w:tcPr>
          <w:p w14:paraId="16E08AE7" w14:textId="77777777" w:rsidR="006F2B85" w:rsidRDefault="001E7B82">
            <w:pPr>
              <w:pStyle w:val="TableText"/>
            </w:pPr>
            <w:r>
              <w:t>entry</w:t>
            </w:r>
          </w:p>
        </w:tc>
        <w:tc>
          <w:tcPr>
            <w:tcW w:w="360" w:type="dxa"/>
          </w:tcPr>
          <w:p w14:paraId="3F3D7C29" w14:textId="77777777" w:rsidR="006F2B85" w:rsidRDefault="001E7B82">
            <w:pPr>
              <w:pStyle w:val="TableText"/>
            </w:pPr>
            <w:r>
              <w:t>urn:hl7ii:2.16.840.1.113883.10.20.22.4.23:2014-06-09</w:t>
            </w:r>
          </w:p>
        </w:tc>
      </w:tr>
      <w:tr w:rsidR="006F2B85" w14:paraId="34608990" w14:textId="77777777">
        <w:trPr>
          <w:jc w:val="center"/>
        </w:trPr>
        <w:tc>
          <w:tcPr>
            <w:tcW w:w="360" w:type="dxa"/>
          </w:tcPr>
          <w:p w14:paraId="52CF1D62" w14:textId="5989FF3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EA70C4B" w14:textId="77777777" w:rsidR="006F2B85" w:rsidRDefault="001E7B82">
            <w:pPr>
              <w:pStyle w:val="TableText"/>
            </w:pPr>
            <w:r>
              <w:t>entry</w:t>
            </w:r>
          </w:p>
        </w:tc>
        <w:tc>
          <w:tcPr>
            <w:tcW w:w="360" w:type="dxa"/>
          </w:tcPr>
          <w:p w14:paraId="198F9554" w14:textId="77777777" w:rsidR="006F2B85" w:rsidRDefault="001E7B82">
            <w:pPr>
              <w:pStyle w:val="TableText"/>
            </w:pPr>
            <w:r>
              <w:t>urn:hl7ii:2.16.840.1.113883.10.20.22.4.54:2014-06-09</w:t>
            </w:r>
          </w:p>
        </w:tc>
      </w:tr>
      <w:tr w:rsidR="006F2B85" w14:paraId="6D31F87C" w14:textId="77777777">
        <w:trPr>
          <w:jc w:val="center"/>
        </w:trPr>
        <w:tc>
          <w:tcPr>
            <w:tcW w:w="360" w:type="dxa"/>
          </w:tcPr>
          <w:p w14:paraId="768A2F2D" w14:textId="1EB1BB5D" w:rsidR="006F2B85" w:rsidRDefault="001E7B82">
            <w:pPr>
              <w:pStyle w:val="TableText"/>
              <w:ind w:left="720"/>
            </w:pPr>
            <w:hyperlink w:anchor="E_Reaction_Observation_NHCS_V3">
              <w:r>
                <w:rPr>
                  <w:rStyle w:val="HyperlinkText9pt"/>
                </w:rPr>
                <w:t>Reaction Observation (NHCS V3)</w:t>
              </w:r>
            </w:hyperlink>
          </w:p>
        </w:tc>
        <w:tc>
          <w:tcPr>
            <w:tcW w:w="360" w:type="dxa"/>
          </w:tcPr>
          <w:p w14:paraId="2E40D7B2" w14:textId="77777777" w:rsidR="006F2B85" w:rsidRDefault="001E7B82">
            <w:pPr>
              <w:pStyle w:val="TableText"/>
            </w:pPr>
            <w:r>
              <w:t>entry</w:t>
            </w:r>
          </w:p>
        </w:tc>
        <w:tc>
          <w:tcPr>
            <w:tcW w:w="360" w:type="dxa"/>
          </w:tcPr>
          <w:p w14:paraId="089F955E" w14:textId="77777777" w:rsidR="006F2B85" w:rsidRDefault="001E7B82">
            <w:pPr>
              <w:pStyle w:val="TableText"/>
            </w:pPr>
            <w:r>
              <w:t>urn:hl7ii:2.16.840.1.113883.10.20.22.4.9:2025-08-01</w:t>
            </w:r>
          </w:p>
        </w:tc>
      </w:tr>
      <w:tr w:rsidR="006F2B85" w14:paraId="37FD487A" w14:textId="77777777">
        <w:trPr>
          <w:jc w:val="center"/>
        </w:trPr>
        <w:tc>
          <w:tcPr>
            <w:tcW w:w="360" w:type="dxa"/>
          </w:tcPr>
          <w:p w14:paraId="311695DF" w14:textId="4187985C" w:rsidR="006F2B85" w:rsidRDefault="001E7B82">
            <w:pPr>
              <w:pStyle w:val="TableText"/>
              <w:ind w:left="864"/>
            </w:pPr>
            <w:hyperlink w:anchor="E_Severity_Observation_V2">
              <w:r>
                <w:rPr>
                  <w:rStyle w:val="HyperlinkText9pt"/>
                </w:rPr>
                <w:t>Severity Observation (V2)</w:t>
              </w:r>
            </w:hyperlink>
          </w:p>
        </w:tc>
        <w:tc>
          <w:tcPr>
            <w:tcW w:w="360" w:type="dxa"/>
          </w:tcPr>
          <w:p w14:paraId="4A806A59" w14:textId="77777777" w:rsidR="006F2B85" w:rsidRDefault="001E7B82">
            <w:pPr>
              <w:pStyle w:val="TableText"/>
            </w:pPr>
            <w:r>
              <w:t>entry</w:t>
            </w:r>
          </w:p>
        </w:tc>
        <w:tc>
          <w:tcPr>
            <w:tcW w:w="360" w:type="dxa"/>
          </w:tcPr>
          <w:p w14:paraId="3B7CA61C" w14:textId="77777777" w:rsidR="006F2B85" w:rsidRDefault="001E7B82">
            <w:pPr>
              <w:pStyle w:val="TableText"/>
            </w:pPr>
            <w:r>
              <w:t>urn:hl7ii:2.16.840.1.113883.10.20.22.4.8:2014-06-09</w:t>
            </w:r>
          </w:p>
        </w:tc>
      </w:tr>
      <w:tr w:rsidR="006F2B85" w14:paraId="403D23CD" w14:textId="77777777">
        <w:trPr>
          <w:jc w:val="center"/>
        </w:trPr>
        <w:tc>
          <w:tcPr>
            <w:tcW w:w="360" w:type="dxa"/>
          </w:tcPr>
          <w:p w14:paraId="0AD25507" w14:textId="5F09067C"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4214A5D0" w14:textId="77777777" w:rsidR="006F2B85" w:rsidRDefault="001E7B82">
            <w:pPr>
              <w:pStyle w:val="TableText"/>
            </w:pPr>
            <w:r>
              <w:t>entry</w:t>
            </w:r>
          </w:p>
        </w:tc>
        <w:tc>
          <w:tcPr>
            <w:tcW w:w="360" w:type="dxa"/>
          </w:tcPr>
          <w:p w14:paraId="2D2A0636" w14:textId="77777777" w:rsidR="006F2B85" w:rsidRDefault="001E7B82">
            <w:pPr>
              <w:pStyle w:val="TableText"/>
            </w:pPr>
            <w:r>
              <w:t>urn:hl7ii:2.16.840.1.113883.10.20.22.4.69:2025-08-01</w:t>
            </w:r>
          </w:p>
        </w:tc>
      </w:tr>
      <w:tr w:rsidR="006F2B85" w14:paraId="4B73DB9E" w14:textId="77777777">
        <w:trPr>
          <w:jc w:val="center"/>
        </w:trPr>
        <w:tc>
          <w:tcPr>
            <w:tcW w:w="360" w:type="dxa"/>
          </w:tcPr>
          <w:p w14:paraId="049355AE" w14:textId="62C1D301"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234A9E66" w14:textId="77777777" w:rsidR="006F2B85" w:rsidRDefault="001E7B82">
            <w:pPr>
              <w:pStyle w:val="TableText"/>
            </w:pPr>
            <w:r>
              <w:t>entry</w:t>
            </w:r>
          </w:p>
        </w:tc>
        <w:tc>
          <w:tcPr>
            <w:tcW w:w="360" w:type="dxa"/>
          </w:tcPr>
          <w:p w14:paraId="00AB6CA6" w14:textId="77777777" w:rsidR="006F2B85" w:rsidRDefault="001E7B82">
            <w:pPr>
              <w:pStyle w:val="TableText"/>
            </w:pPr>
            <w:r>
              <w:t>urn:hl7ii:2.16.840.1.113883.10.20.22.4.86:2022-06-01</w:t>
            </w:r>
          </w:p>
        </w:tc>
      </w:tr>
      <w:tr w:rsidR="006F2B85" w14:paraId="6ED49E8D" w14:textId="77777777">
        <w:trPr>
          <w:jc w:val="center"/>
        </w:trPr>
        <w:tc>
          <w:tcPr>
            <w:tcW w:w="360" w:type="dxa"/>
          </w:tcPr>
          <w:p w14:paraId="36BD28E6" w14:textId="6F302BA0" w:rsidR="006F2B85" w:rsidRDefault="001E7B82">
            <w:pPr>
              <w:pStyle w:val="TableText"/>
              <w:ind w:left="576"/>
            </w:pPr>
            <w:hyperlink w:anchor="E_Reaction_Observation_NHCS_V3">
              <w:r>
                <w:rPr>
                  <w:rStyle w:val="HyperlinkText9pt"/>
                </w:rPr>
                <w:t>Reaction Observation (NHCS V3)</w:t>
              </w:r>
            </w:hyperlink>
          </w:p>
        </w:tc>
        <w:tc>
          <w:tcPr>
            <w:tcW w:w="360" w:type="dxa"/>
          </w:tcPr>
          <w:p w14:paraId="11D6BF19" w14:textId="77777777" w:rsidR="006F2B85" w:rsidRDefault="001E7B82">
            <w:pPr>
              <w:pStyle w:val="TableText"/>
            </w:pPr>
            <w:r>
              <w:t>entry</w:t>
            </w:r>
          </w:p>
        </w:tc>
        <w:tc>
          <w:tcPr>
            <w:tcW w:w="360" w:type="dxa"/>
          </w:tcPr>
          <w:p w14:paraId="766DD6C1" w14:textId="77777777" w:rsidR="006F2B85" w:rsidRDefault="001E7B82">
            <w:pPr>
              <w:pStyle w:val="TableText"/>
            </w:pPr>
            <w:r>
              <w:t>urn:hl7ii:2.16.840.1.113883.10.20.22.4.9:2025-08-01</w:t>
            </w:r>
          </w:p>
        </w:tc>
      </w:tr>
      <w:tr w:rsidR="006F2B85" w14:paraId="1B57C710" w14:textId="77777777">
        <w:trPr>
          <w:jc w:val="center"/>
        </w:trPr>
        <w:tc>
          <w:tcPr>
            <w:tcW w:w="360" w:type="dxa"/>
          </w:tcPr>
          <w:p w14:paraId="6DD36B8D" w14:textId="64F8CB7C" w:rsidR="006F2B85" w:rsidRDefault="001E7B82">
            <w:pPr>
              <w:pStyle w:val="TableText"/>
              <w:ind w:left="720"/>
            </w:pPr>
            <w:hyperlink w:anchor="E_Severity_Observation_V2">
              <w:r>
                <w:rPr>
                  <w:rStyle w:val="HyperlinkText9pt"/>
                </w:rPr>
                <w:t>Severity Observation (V2)</w:t>
              </w:r>
            </w:hyperlink>
          </w:p>
        </w:tc>
        <w:tc>
          <w:tcPr>
            <w:tcW w:w="360" w:type="dxa"/>
          </w:tcPr>
          <w:p w14:paraId="62D1E274" w14:textId="77777777" w:rsidR="006F2B85" w:rsidRDefault="001E7B82">
            <w:pPr>
              <w:pStyle w:val="TableText"/>
            </w:pPr>
            <w:r>
              <w:t>entry</w:t>
            </w:r>
          </w:p>
        </w:tc>
        <w:tc>
          <w:tcPr>
            <w:tcW w:w="360" w:type="dxa"/>
          </w:tcPr>
          <w:p w14:paraId="28E95B14" w14:textId="77777777" w:rsidR="006F2B85" w:rsidRDefault="001E7B82">
            <w:pPr>
              <w:pStyle w:val="TableText"/>
            </w:pPr>
            <w:r>
              <w:t>urn:hl7ii:2.16.840.1.113883.10.20.22.4.8:2014-06-09</w:t>
            </w:r>
          </w:p>
        </w:tc>
      </w:tr>
      <w:tr w:rsidR="006F2B85" w14:paraId="7F48A816" w14:textId="77777777">
        <w:trPr>
          <w:jc w:val="center"/>
        </w:trPr>
        <w:tc>
          <w:tcPr>
            <w:tcW w:w="360" w:type="dxa"/>
          </w:tcPr>
          <w:p w14:paraId="117C7E84" w14:textId="0FCFCDD5" w:rsidR="006F2B85" w:rsidRDefault="001E7B82">
            <w:pPr>
              <w:pStyle w:val="TableText"/>
              <w:ind w:left="720"/>
            </w:pPr>
            <w:hyperlink w:anchor="E_Medication_Activity_NHCS_V3">
              <w:r>
                <w:rPr>
                  <w:rStyle w:val="HyperlinkText9pt"/>
                </w:rPr>
                <w:t>Medication Activity (NHCS V3)</w:t>
              </w:r>
            </w:hyperlink>
          </w:p>
        </w:tc>
        <w:tc>
          <w:tcPr>
            <w:tcW w:w="360" w:type="dxa"/>
          </w:tcPr>
          <w:p w14:paraId="700E4F4A" w14:textId="77777777" w:rsidR="006F2B85" w:rsidRDefault="001E7B82">
            <w:pPr>
              <w:pStyle w:val="TableText"/>
            </w:pPr>
            <w:r>
              <w:t>entry</w:t>
            </w:r>
          </w:p>
        </w:tc>
        <w:tc>
          <w:tcPr>
            <w:tcW w:w="360" w:type="dxa"/>
          </w:tcPr>
          <w:p w14:paraId="7004B2B4" w14:textId="77777777" w:rsidR="006F2B85" w:rsidRDefault="001E7B82">
            <w:pPr>
              <w:pStyle w:val="TableText"/>
            </w:pPr>
            <w:r>
              <w:t>urn:hl7ii:2.16.840.1.113883.10.20.22.4.16:2025-08-01</w:t>
            </w:r>
          </w:p>
        </w:tc>
      </w:tr>
      <w:tr w:rsidR="006F2B85" w14:paraId="42B93A06" w14:textId="77777777">
        <w:trPr>
          <w:jc w:val="center"/>
        </w:trPr>
        <w:tc>
          <w:tcPr>
            <w:tcW w:w="360" w:type="dxa"/>
          </w:tcPr>
          <w:p w14:paraId="21654835" w14:textId="5FD9AF6E" w:rsidR="006F2B85" w:rsidRDefault="001E7B82">
            <w:pPr>
              <w:pStyle w:val="TableText"/>
              <w:ind w:left="864"/>
            </w:pPr>
            <w:hyperlink w:anchor="E_Drug_Vehicle">
              <w:r>
                <w:rPr>
                  <w:rStyle w:val="HyperlinkText9pt"/>
                </w:rPr>
                <w:t>Drug Vehicle</w:t>
              </w:r>
            </w:hyperlink>
          </w:p>
        </w:tc>
        <w:tc>
          <w:tcPr>
            <w:tcW w:w="360" w:type="dxa"/>
          </w:tcPr>
          <w:p w14:paraId="458FE89A" w14:textId="77777777" w:rsidR="006F2B85" w:rsidRDefault="001E7B82">
            <w:pPr>
              <w:pStyle w:val="TableText"/>
            </w:pPr>
            <w:r>
              <w:t>entry</w:t>
            </w:r>
          </w:p>
        </w:tc>
        <w:tc>
          <w:tcPr>
            <w:tcW w:w="360" w:type="dxa"/>
          </w:tcPr>
          <w:p w14:paraId="3CDB437F" w14:textId="77777777" w:rsidR="006F2B85" w:rsidRDefault="001E7B82">
            <w:pPr>
              <w:pStyle w:val="TableText"/>
            </w:pPr>
            <w:r>
              <w:t>urn:oid:2.16.840.1.113883.10.20.22.4.24</w:t>
            </w:r>
          </w:p>
        </w:tc>
      </w:tr>
      <w:tr w:rsidR="006F2B85" w14:paraId="08842FF8" w14:textId="77777777">
        <w:trPr>
          <w:jc w:val="center"/>
        </w:trPr>
        <w:tc>
          <w:tcPr>
            <w:tcW w:w="360" w:type="dxa"/>
          </w:tcPr>
          <w:p w14:paraId="56F3DEAE" w14:textId="5A241FE9" w:rsidR="006F2B85" w:rsidRDefault="001E7B82">
            <w:pPr>
              <w:pStyle w:val="TableText"/>
              <w:ind w:left="864"/>
            </w:pPr>
            <w:hyperlink w:anchor="Indication_V2">
              <w:r>
                <w:rPr>
                  <w:rStyle w:val="HyperlinkText9pt"/>
                </w:rPr>
                <w:t>Indication (V2)</w:t>
              </w:r>
            </w:hyperlink>
          </w:p>
        </w:tc>
        <w:tc>
          <w:tcPr>
            <w:tcW w:w="360" w:type="dxa"/>
          </w:tcPr>
          <w:p w14:paraId="64B2A5A1" w14:textId="77777777" w:rsidR="006F2B85" w:rsidRDefault="001E7B82">
            <w:pPr>
              <w:pStyle w:val="TableText"/>
            </w:pPr>
            <w:r>
              <w:t>entry</w:t>
            </w:r>
          </w:p>
        </w:tc>
        <w:tc>
          <w:tcPr>
            <w:tcW w:w="360" w:type="dxa"/>
          </w:tcPr>
          <w:p w14:paraId="34890B53" w14:textId="77777777" w:rsidR="006F2B85" w:rsidRDefault="001E7B82">
            <w:pPr>
              <w:pStyle w:val="TableText"/>
            </w:pPr>
            <w:r>
              <w:t>urn:hl7ii:2.16.840.1.113883.10.20.22.4.19:2014-06-09</w:t>
            </w:r>
          </w:p>
        </w:tc>
      </w:tr>
      <w:tr w:rsidR="006F2B85" w14:paraId="16991AD3" w14:textId="77777777">
        <w:trPr>
          <w:jc w:val="center"/>
        </w:trPr>
        <w:tc>
          <w:tcPr>
            <w:tcW w:w="360" w:type="dxa"/>
          </w:tcPr>
          <w:p w14:paraId="5230F524" w14:textId="23E81C32" w:rsidR="006F2B85" w:rsidRDefault="001E7B82">
            <w:pPr>
              <w:pStyle w:val="TableText"/>
              <w:ind w:left="864"/>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3B393AD3" w14:textId="77777777" w:rsidR="006F2B85" w:rsidRDefault="001E7B82">
            <w:pPr>
              <w:pStyle w:val="TableText"/>
            </w:pPr>
            <w:r>
              <w:lastRenderedPageBreak/>
              <w:t>entry</w:t>
            </w:r>
          </w:p>
        </w:tc>
        <w:tc>
          <w:tcPr>
            <w:tcW w:w="360" w:type="dxa"/>
          </w:tcPr>
          <w:p w14:paraId="1D9274D7" w14:textId="77777777" w:rsidR="006F2B85" w:rsidRDefault="001E7B82">
            <w:pPr>
              <w:pStyle w:val="TableText"/>
            </w:pPr>
            <w:r>
              <w:t>urn:hl7ii:2.16.840.1.113883.10.20.</w:t>
            </w:r>
            <w:r>
              <w:lastRenderedPageBreak/>
              <w:t>22.4.17:2014-06-09</w:t>
            </w:r>
          </w:p>
        </w:tc>
      </w:tr>
      <w:tr w:rsidR="006F2B85" w14:paraId="3FED2BB1" w14:textId="77777777">
        <w:trPr>
          <w:jc w:val="center"/>
        </w:trPr>
        <w:tc>
          <w:tcPr>
            <w:tcW w:w="360" w:type="dxa"/>
          </w:tcPr>
          <w:p w14:paraId="0AA6C568" w14:textId="66A1E099" w:rsidR="006F2B85" w:rsidRDefault="001E7B82">
            <w:pPr>
              <w:pStyle w:val="TableText"/>
              <w:ind w:left="1008"/>
            </w:pPr>
            <w:hyperlink w:anchor="E_Medication_Information_V2">
              <w:r>
                <w:rPr>
                  <w:rStyle w:val="HyperlinkText9pt"/>
                </w:rPr>
                <w:t>Medication Information (V2)</w:t>
              </w:r>
            </w:hyperlink>
          </w:p>
        </w:tc>
        <w:tc>
          <w:tcPr>
            <w:tcW w:w="360" w:type="dxa"/>
          </w:tcPr>
          <w:p w14:paraId="3AEFD576" w14:textId="77777777" w:rsidR="006F2B85" w:rsidRDefault="001E7B82">
            <w:pPr>
              <w:pStyle w:val="TableText"/>
            </w:pPr>
            <w:r>
              <w:t>entry</w:t>
            </w:r>
          </w:p>
        </w:tc>
        <w:tc>
          <w:tcPr>
            <w:tcW w:w="360" w:type="dxa"/>
          </w:tcPr>
          <w:p w14:paraId="1DDCEFED" w14:textId="77777777" w:rsidR="006F2B85" w:rsidRDefault="001E7B82">
            <w:pPr>
              <w:pStyle w:val="TableText"/>
            </w:pPr>
            <w:r>
              <w:t>urn:hl7ii:2.16.840.1.113883.10.20.22.4.23:2014-06-09</w:t>
            </w:r>
          </w:p>
        </w:tc>
      </w:tr>
      <w:tr w:rsidR="006F2B85" w14:paraId="05AEEECF" w14:textId="77777777">
        <w:trPr>
          <w:jc w:val="center"/>
        </w:trPr>
        <w:tc>
          <w:tcPr>
            <w:tcW w:w="360" w:type="dxa"/>
          </w:tcPr>
          <w:p w14:paraId="08B201EA" w14:textId="7E83C760" w:rsidR="006F2B85" w:rsidRDefault="001E7B82">
            <w:pPr>
              <w:pStyle w:val="TableText"/>
              <w:ind w:left="1008"/>
            </w:pPr>
            <w:hyperlink w:anchor="Instruction_V2">
              <w:r>
                <w:rPr>
                  <w:rStyle w:val="HyperlinkText9pt"/>
                </w:rPr>
                <w:t>Instruction (V2)</w:t>
              </w:r>
            </w:hyperlink>
          </w:p>
        </w:tc>
        <w:tc>
          <w:tcPr>
            <w:tcW w:w="360" w:type="dxa"/>
          </w:tcPr>
          <w:p w14:paraId="300034F7" w14:textId="77777777" w:rsidR="006F2B85" w:rsidRDefault="001E7B82">
            <w:pPr>
              <w:pStyle w:val="TableText"/>
            </w:pPr>
            <w:r>
              <w:t>entry</w:t>
            </w:r>
          </w:p>
        </w:tc>
        <w:tc>
          <w:tcPr>
            <w:tcW w:w="360" w:type="dxa"/>
          </w:tcPr>
          <w:p w14:paraId="12FCC219" w14:textId="77777777" w:rsidR="006F2B85" w:rsidRDefault="001E7B82">
            <w:pPr>
              <w:pStyle w:val="TableText"/>
            </w:pPr>
            <w:r>
              <w:t>urn:hl7ii:2.16.840.1.113883.10.20.22.4.20:2014-06-09</w:t>
            </w:r>
          </w:p>
        </w:tc>
      </w:tr>
      <w:tr w:rsidR="006F2B85" w14:paraId="2D8A3584" w14:textId="77777777">
        <w:trPr>
          <w:jc w:val="center"/>
        </w:trPr>
        <w:tc>
          <w:tcPr>
            <w:tcW w:w="360" w:type="dxa"/>
          </w:tcPr>
          <w:p w14:paraId="230C37BE" w14:textId="1E6A37C1"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6C344DF" w14:textId="77777777" w:rsidR="006F2B85" w:rsidRDefault="001E7B82">
            <w:pPr>
              <w:pStyle w:val="TableText"/>
            </w:pPr>
            <w:r>
              <w:t>entry</w:t>
            </w:r>
          </w:p>
        </w:tc>
        <w:tc>
          <w:tcPr>
            <w:tcW w:w="360" w:type="dxa"/>
          </w:tcPr>
          <w:p w14:paraId="2C35F87A" w14:textId="77777777" w:rsidR="006F2B85" w:rsidRDefault="001E7B82">
            <w:pPr>
              <w:pStyle w:val="TableText"/>
            </w:pPr>
            <w:r>
              <w:t>urn:hl7ii:2.16.840.1.113883.10.20.22.4.54:2014-06-09</w:t>
            </w:r>
          </w:p>
        </w:tc>
      </w:tr>
      <w:tr w:rsidR="006F2B85" w14:paraId="0240204C" w14:textId="77777777">
        <w:trPr>
          <w:jc w:val="center"/>
        </w:trPr>
        <w:tc>
          <w:tcPr>
            <w:tcW w:w="360" w:type="dxa"/>
          </w:tcPr>
          <w:p w14:paraId="2A33D096" w14:textId="7EB3A3CE" w:rsidR="006F2B85" w:rsidRDefault="001E7B82">
            <w:pPr>
              <w:pStyle w:val="TableText"/>
              <w:ind w:left="864"/>
            </w:pPr>
            <w:hyperlink w:anchor="E_Medication_Information_V2">
              <w:r>
                <w:rPr>
                  <w:rStyle w:val="HyperlinkText9pt"/>
                </w:rPr>
                <w:t>Medication Information (V2)</w:t>
              </w:r>
            </w:hyperlink>
          </w:p>
        </w:tc>
        <w:tc>
          <w:tcPr>
            <w:tcW w:w="360" w:type="dxa"/>
          </w:tcPr>
          <w:p w14:paraId="20D5D6D9" w14:textId="77777777" w:rsidR="006F2B85" w:rsidRDefault="001E7B82">
            <w:pPr>
              <w:pStyle w:val="TableText"/>
            </w:pPr>
            <w:r>
              <w:t>entry</w:t>
            </w:r>
          </w:p>
        </w:tc>
        <w:tc>
          <w:tcPr>
            <w:tcW w:w="360" w:type="dxa"/>
          </w:tcPr>
          <w:p w14:paraId="469FF9D4" w14:textId="77777777" w:rsidR="006F2B85" w:rsidRDefault="001E7B82">
            <w:pPr>
              <w:pStyle w:val="TableText"/>
            </w:pPr>
            <w:r>
              <w:t>urn:hl7ii:2.16.840.1.113883.10.20.22.4.23:2014-06-09</w:t>
            </w:r>
          </w:p>
        </w:tc>
      </w:tr>
      <w:tr w:rsidR="006F2B85" w14:paraId="7F3FC10A" w14:textId="77777777">
        <w:trPr>
          <w:jc w:val="center"/>
        </w:trPr>
        <w:tc>
          <w:tcPr>
            <w:tcW w:w="360" w:type="dxa"/>
          </w:tcPr>
          <w:p w14:paraId="7123B4C2" w14:textId="33665BCC" w:rsidR="006F2B85" w:rsidRDefault="001E7B82">
            <w:pPr>
              <w:pStyle w:val="TableText"/>
              <w:ind w:left="864"/>
            </w:pPr>
            <w:hyperlink w:anchor="Instruction_V2">
              <w:r>
                <w:rPr>
                  <w:rStyle w:val="HyperlinkText9pt"/>
                </w:rPr>
                <w:t>Instruction (V2)</w:t>
              </w:r>
            </w:hyperlink>
          </w:p>
        </w:tc>
        <w:tc>
          <w:tcPr>
            <w:tcW w:w="360" w:type="dxa"/>
          </w:tcPr>
          <w:p w14:paraId="01DA7CAE" w14:textId="77777777" w:rsidR="006F2B85" w:rsidRDefault="001E7B82">
            <w:pPr>
              <w:pStyle w:val="TableText"/>
            </w:pPr>
            <w:r>
              <w:t>entry</w:t>
            </w:r>
          </w:p>
        </w:tc>
        <w:tc>
          <w:tcPr>
            <w:tcW w:w="360" w:type="dxa"/>
          </w:tcPr>
          <w:p w14:paraId="35EDCF8A" w14:textId="77777777" w:rsidR="006F2B85" w:rsidRDefault="001E7B82">
            <w:pPr>
              <w:pStyle w:val="TableText"/>
            </w:pPr>
            <w:r>
              <w:t>urn:hl7ii:2.16.840.1.113883.10.20.22.4.20:2014-06-09</w:t>
            </w:r>
          </w:p>
        </w:tc>
      </w:tr>
      <w:tr w:rsidR="006F2B85" w14:paraId="452B49E7" w14:textId="77777777">
        <w:trPr>
          <w:jc w:val="center"/>
        </w:trPr>
        <w:tc>
          <w:tcPr>
            <w:tcW w:w="360" w:type="dxa"/>
          </w:tcPr>
          <w:p w14:paraId="4BDDA0A8" w14:textId="3A6BD039" w:rsidR="006F2B85" w:rsidRDefault="001E7B82">
            <w:pPr>
              <w:pStyle w:val="TableText"/>
              <w:ind w:left="864"/>
            </w:pPr>
            <w:hyperlink w:anchor="U_Author_Participation">
              <w:r>
                <w:rPr>
                  <w:rStyle w:val="HyperlinkText9pt"/>
                </w:rPr>
                <w:t>Author Participation</w:t>
              </w:r>
            </w:hyperlink>
          </w:p>
        </w:tc>
        <w:tc>
          <w:tcPr>
            <w:tcW w:w="360" w:type="dxa"/>
          </w:tcPr>
          <w:p w14:paraId="106928F9" w14:textId="77777777" w:rsidR="006F2B85" w:rsidRDefault="001E7B82">
            <w:pPr>
              <w:pStyle w:val="TableText"/>
            </w:pPr>
            <w:r>
              <w:t>unspecified</w:t>
            </w:r>
          </w:p>
        </w:tc>
        <w:tc>
          <w:tcPr>
            <w:tcW w:w="360" w:type="dxa"/>
          </w:tcPr>
          <w:p w14:paraId="2D558710" w14:textId="77777777" w:rsidR="006F2B85" w:rsidRDefault="001E7B82">
            <w:pPr>
              <w:pStyle w:val="TableText"/>
            </w:pPr>
            <w:r>
              <w:t>urn:oid:2.16.840.1.113883.10.20.22.4.119</w:t>
            </w:r>
          </w:p>
        </w:tc>
      </w:tr>
      <w:tr w:rsidR="006F2B85" w14:paraId="11CD085A" w14:textId="77777777">
        <w:trPr>
          <w:jc w:val="center"/>
        </w:trPr>
        <w:tc>
          <w:tcPr>
            <w:tcW w:w="360" w:type="dxa"/>
          </w:tcPr>
          <w:p w14:paraId="28BEFBA3" w14:textId="42D6547C" w:rsidR="006F2B85" w:rsidRDefault="001E7B82">
            <w:pPr>
              <w:pStyle w:val="TableText"/>
              <w:ind w:left="864"/>
            </w:pPr>
            <w:hyperlink w:anchor="E_Substance_Administered_Act">
              <w:r>
                <w:rPr>
                  <w:rStyle w:val="HyperlinkText9pt"/>
                </w:rPr>
                <w:t>Substance Administered Act</w:t>
              </w:r>
            </w:hyperlink>
          </w:p>
        </w:tc>
        <w:tc>
          <w:tcPr>
            <w:tcW w:w="360" w:type="dxa"/>
          </w:tcPr>
          <w:p w14:paraId="41C85217" w14:textId="77777777" w:rsidR="006F2B85" w:rsidRDefault="001E7B82">
            <w:pPr>
              <w:pStyle w:val="TableText"/>
            </w:pPr>
            <w:r>
              <w:t>entry</w:t>
            </w:r>
          </w:p>
        </w:tc>
        <w:tc>
          <w:tcPr>
            <w:tcW w:w="360" w:type="dxa"/>
          </w:tcPr>
          <w:p w14:paraId="3D0206D6" w14:textId="77777777" w:rsidR="006F2B85" w:rsidRDefault="001E7B82">
            <w:pPr>
              <w:pStyle w:val="TableText"/>
            </w:pPr>
            <w:r>
              <w:t>urn:oid:2.16.840.1.113883.10.20.22.4.118</w:t>
            </w:r>
          </w:p>
        </w:tc>
      </w:tr>
      <w:tr w:rsidR="006F2B85" w14:paraId="2EAFBC7A" w14:textId="77777777">
        <w:trPr>
          <w:jc w:val="center"/>
        </w:trPr>
        <w:tc>
          <w:tcPr>
            <w:tcW w:w="360" w:type="dxa"/>
          </w:tcPr>
          <w:p w14:paraId="01C6188D" w14:textId="015F49F8" w:rsidR="006F2B85" w:rsidRDefault="001E7B82">
            <w:pPr>
              <w:pStyle w:val="TableText"/>
              <w:ind w:left="864"/>
            </w:pPr>
            <w:hyperlink w:anchor="E_Medication_Free_Text_Sig">
              <w:r>
                <w:rPr>
                  <w:rStyle w:val="HyperlinkText9pt"/>
                </w:rPr>
                <w:t>Medication Free Text Sig</w:t>
              </w:r>
            </w:hyperlink>
          </w:p>
        </w:tc>
        <w:tc>
          <w:tcPr>
            <w:tcW w:w="360" w:type="dxa"/>
          </w:tcPr>
          <w:p w14:paraId="27A88103" w14:textId="77777777" w:rsidR="006F2B85" w:rsidRDefault="001E7B82">
            <w:pPr>
              <w:pStyle w:val="TableText"/>
            </w:pPr>
            <w:r>
              <w:t>entry</w:t>
            </w:r>
          </w:p>
        </w:tc>
        <w:tc>
          <w:tcPr>
            <w:tcW w:w="360" w:type="dxa"/>
          </w:tcPr>
          <w:p w14:paraId="066A14E1" w14:textId="77777777" w:rsidR="006F2B85" w:rsidRDefault="001E7B82">
            <w:pPr>
              <w:pStyle w:val="TableText"/>
            </w:pPr>
            <w:r>
              <w:t>urn:oid:2.16.840.1.113883.10.20.22.4.147</w:t>
            </w:r>
          </w:p>
        </w:tc>
      </w:tr>
      <w:tr w:rsidR="006F2B85" w14:paraId="2CD663EA" w14:textId="77777777">
        <w:trPr>
          <w:jc w:val="center"/>
        </w:trPr>
        <w:tc>
          <w:tcPr>
            <w:tcW w:w="360" w:type="dxa"/>
          </w:tcPr>
          <w:p w14:paraId="26DE6BC3" w14:textId="47A382A0" w:rsidR="006F2B85" w:rsidRDefault="001E7B82">
            <w:pPr>
              <w:pStyle w:val="TableText"/>
              <w:ind w:left="864"/>
            </w:pPr>
            <w:hyperlink w:anchor="E_Medication_Dispense_V3">
              <w:r>
                <w:rPr>
                  <w:rStyle w:val="HyperlinkText9pt"/>
                </w:rPr>
                <w:t>Medication Dispense (V3)</w:t>
              </w:r>
            </w:hyperlink>
          </w:p>
        </w:tc>
        <w:tc>
          <w:tcPr>
            <w:tcW w:w="360" w:type="dxa"/>
          </w:tcPr>
          <w:p w14:paraId="3DD8F0B5" w14:textId="77777777" w:rsidR="006F2B85" w:rsidRDefault="001E7B82">
            <w:pPr>
              <w:pStyle w:val="TableText"/>
            </w:pPr>
            <w:r>
              <w:t>entry</w:t>
            </w:r>
          </w:p>
        </w:tc>
        <w:tc>
          <w:tcPr>
            <w:tcW w:w="360" w:type="dxa"/>
          </w:tcPr>
          <w:p w14:paraId="46971390" w14:textId="77777777" w:rsidR="006F2B85" w:rsidRDefault="001E7B82">
            <w:pPr>
              <w:pStyle w:val="TableText"/>
            </w:pPr>
            <w:r>
              <w:t>urn:hl7ii:2.16.840.1.113883.10.20.22.4.18:2023-05-01</w:t>
            </w:r>
          </w:p>
        </w:tc>
      </w:tr>
      <w:tr w:rsidR="006F2B85" w14:paraId="71B8404D" w14:textId="77777777">
        <w:trPr>
          <w:jc w:val="center"/>
        </w:trPr>
        <w:tc>
          <w:tcPr>
            <w:tcW w:w="360" w:type="dxa"/>
          </w:tcPr>
          <w:p w14:paraId="37C3D15D" w14:textId="62B8747B" w:rsidR="006F2B85" w:rsidRDefault="001E7B82">
            <w:pPr>
              <w:pStyle w:val="TableText"/>
              <w:ind w:left="1008"/>
            </w:pPr>
            <w:hyperlink w:anchor="U_US_Realm_Address_ADUSFIELDED">
              <w:r>
                <w:rPr>
                  <w:rStyle w:val="HyperlinkText9pt"/>
                </w:rPr>
                <w:t>US Realm Address (AD.US.FIELDED)</w:t>
              </w:r>
            </w:hyperlink>
          </w:p>
        </w:tc>
        <w:tc>
          <w:tcPr>
            <w:tcW w:w="360" w:type="dxa"/>
          </w:tcPr>
          <w:p w14:paraId="6E43AFF4" w14:textId="77777777" w:rsidR="006F2B85" w:rsidRDefault="001E7B82">
            <w:pPr>
              <w:pStyle w:val="TableText"/>
            </w:pPr>
            <w:r>
              <w:t>unspecified</w:t>
            </w:r>
          </w:p>
        </w:tc>
        <w:tc>
          <w:tcPr>
            <w:tcW w:w="360" w:type="dxa"/>
          </w:tcPr>
          <w:p w14:paraId="35C2154F" w14:textId="77777777" w:rsidR="006F2B85" w:rsidRDefault="001E7B82">
            <w:pPr>
              <w:pStyle w:val="TableText"/>
            </w:pPr>
            <w:r>
              <w:t>urn:oid:2.16.840.1.113883.10.20.22.5.2</w:t>
            </w:r>
          </w:p>
        </w:tc>
      </w:tr>
      <w:tr w:rsidR="006F2B85" w14:paraId="125BE77F" w14:textId="77777777">
        <w:trPr>
          <w:jc w:val="center"/>
        </w:trPr>
        <w:tc>
          <w:tcPr>
            <w:tcW w:w="360" w:type="dxa"/>
          </w:tcPr>
          <w:p w14:paraId="4487CA8D" w14:textId="56DBBFE5" w:rsidR="006F2B85" w:rsidRDefault="001E7B82">
            <w:pPr>
              <w:pStyle w:val="TableText"/>
              <w:ind w:left="1008"/>
            </w:pPr>
            <w:hyperlink w:anchor="E_Medication_Supply_Order_V2">
              <w:r>
                <w:rPr>
                  <w:rStyle w:val="HyperlinkText9pt"/>
                </w:rPr>
                <w:t>Medication Supply Order (V2)</w:t>
              </w:r>
            </w:hyperlink>
          </w:p>
        </w:tc>
        <w:tc>
          <w:tcPr>
            <w:tcW w:w="360" w:type="dxa"/>
          </w:tcPr>
          <w:p w14:paraId="28725160" w14:textId="77777777" w:rsidR="006F2B85" w:rsidRDefault="001E7B82">
            <w:pPr>
              <w:pStyle w:val="TableText"/>
            </w:pPr>
            <w:r>
              <w:t>entry</w:t>
            </w:r>
          </w:p>
        </w:tc>
        <w:tc>
          <w:tcPr>
            <w:tcW w:w="360" w:type="dxa"/>
          </w:tcPr>
          <w:p w14:paraId="44A894A9" w14:textId="77777777" w:rsidR="006F2B85" w:rsidRDefault="001E7B82">
            <w:pPr>
              <w:pStyle w:val="TableText"/>
            </w:pPr>
            <w:r>
              <w:t>urn:hl7ii:2.16.840.1.113883.10.20.22.4.17:2014-06-09</w:t>
            </w:r>
          </w:p>
        </w:tc>
      </w:tr>
      <w:tr w:rsidR="006F2B85" w14:paraId="2348E696" w14:textId="77777777">
        <w:trPr>
          <w:jc w:val="center"/>
        </w:trPr>
        <w:tc>
          <w:tcPr>
            <w:tcW w:w="360" w:type="dxa"/>
          </w:tcPr>
          <w:p w14:paraId="6ACCAD47" w14:textId="6AD0FE11" w:rsidR="006F2B85" w:rsidRDefault="001E7B82">
            <w:pPr>
              <w:pStyle w:val="TableText"/>
              <w:ind w:left="1152"/>
            </w:pPr>
            <w:hyperlink w:anchor="E_Medication_Information_V2">
              <w:r>
                <w:rPr>
                  <w:rStyle w:val="HyperlinkText9pt"/>
                </w:rPr>
                <w:t>Medication Information (V2)</w:t>
              </w:r>
            </w:hyperlink>
          </w:p>
        </w:tc>
        <w:tc>
          <w:tcPr>
            <w:tcW w:w="360" w:type="dxa"/>
          </w:tcPr>
          <w:p w14:paraId="49207B32" w14:textId="77777777" w:rsidR="006F2B85" w:rsidRDefault="001E7B82">
            <w:pPr>
              <w:pStyle w:val="TableText"/>
            </w:pPr>
            <w:r>
              <w:t>entry</w:t>
            </w:r>
          </w:p>
        </w:tc>
        <w:tc>
          <w:tcPr>
            <w:tcW w:w="360" w:type="dxa"/>
          </w:tcPr>
          <w:p w14:paraId="7E23177C" w14:textId="77777777" w:rsidR="006F2B85" w:rsidRDefault="001E7B82">
            <w:pPr>
              <w:pStyle w:val="TableText"/>
            </w:pPr>
            <w:r>
              <w:t>urn:hl7ii:2.16.840.1.113883.10.20.22.4.23:2014-06-09</w:t>
            </w:r>
          </w:p>
        </w:tc>
      </w:tr>
      <w:tr w:rsidR="006F2B85" w14:paraId="1F164CC1" w14:textId="77777777">
        <w:trPr>
          <w:jc w:val="center"/>
        </w:trPr>
        <w:tc>
          <w:tcPr>
            <w:tcW w:w="360" w:type="dxa"/>
          </w:tcPr>
          <w:p w14:paraId="3EC2C9C1" w14:textId="6982CC6E" w:rsidR="006F2B85" w:rsidRDefault="001E7B82">
            <w:pPr>
              <w:pStyle w:val="TableText"/>
              <w:ind w:left="1152"/>
            </w:pPr>
            <w:hyperlink w:anchor="Instruction_V2">
              <w:r>
                <w:rPr>
                  <w:rStyle w:val="HyperlinkText9pt"/>
                </w:rPr>
                <w:t>Instruction (V2)</w:t>
              </w:r>
            </w:hyperlink>
          </w:p>
        </w:tc>
        <w:tc>
          <w:tcPr>
            <w:tcW w:w="360" w:type="dxa"/>
          </w:tcPr>
          <w:p w14:paraId="51C2D2F8" w14:textId="77777777" w:rsidR="006F2B85" w:rsidRDefault="001E7B82">
            <w:pPr>
              <w:pStyle w:val="TableText"/>
            </w:pPr>
            <w:r>
              <w:t>entry</w:t>
            </w:r>
          </w:p>
        </w:tc>
        <w:tc>
          <w:tcPr>
            <w:tcW w:w="360" w:type="dxa"/>
          </w:tcPr>
          <w:p w14:paraId="3A24567A" w14:textId="77777777" w:rsidR="006F2B85" w:rsidRDefault="001E7B82">
            <w:pPr>
              <w:pStyle w:val="TableText"/>
            </w:pPr>
            <w:r>
              <w:t>urn:hl7ii:2.16.840.1.113883.10.20.22.4.20:2014-06-09</w:t>
            </w:r>
          </w:p>
        </w:tc>
      </w:tr>
      <w:tr w:rsidR="006F2B85" w14:paraId="3F2F6A9A" w14:textId="77777777">
        <w:trPr>
          <w:jc w:val="center"/>
        </w:trPr>
        <w:tc>
          <w:tcPr>
            <w:tcW w:w="360" w:type="dxa"/>
          </w:tcPr>
          <w:p w14:paraId="358B5810" w14:textId="6E7CF796"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3DBE3062" w14:textId="77777777" w:rsidR="006F2B85" w:rsidRDefault="001E7B82">
            <w:pPr>
              <w:pStyle w:val="TableText"/>
            </w:pPr>
            <w:r>
              <w:t>entry</w:t>
            </w:r>
          </w:p>
        </w:tc>
        <w:tc>
          <w:tcPr>
            <w:tcW w:w="360" w:type="dxa"/>
          </w:tcPr>
          <w:p w14:paraId="4452FFE2" w14:textId="77777777" w:rsidR="006F2B85" w:rsidRDefault="001E7B82">
            <w:pPr>
              <w:pStyle w:val="TableText"/>
            </w:pPr>
            <w:r>
              <w:t>urn:hl7ii:2.16.840.1.113883.10.20.22.4.54:2014-06-09</w:t>
            </w:r>
          </w:p>
        </w:tc>
      </w:tr>
      <w:tr w:rsidR="006F2B85" w14:paraId="1B8458A6" w14:textId="77777777">
        <w:trPr>
          <w:jc w:val="center"/>
        </w:trPr>
        <w:tc>
          <w:tcPr>
            <w:tcW w:w="360" w:type="dxa"/>
          </w:tcPr>
          <w:p w14:paraId="19196632" w14:textId="05580E28" w:rsidR="006F2B85" w:rsidRDefault="001E7B82">
            <w:pPr>
              <w:pStyle w:val="TableText"/>
              <w:ind w:left="1008"/>
            </w:pPr>
            <w:hyperlink w:anchor="E_Medication_Information_V2">
              <w:r>
                <w:rPr>
                  <w:rStyle w:val="HyperlinkText9pt"/>
                </w:rPr>
                <w:t>Medication Information (V2)</w:t>
              </w:r>
            </w:hyperlink>
          </w:p>
        </w:tc>
        <w:tc>
          <w:tcPr>
            <w:tcW w:w="360" w:type="dxa"/>
          </w:tcPr>
          <w:p w14:paraId="7E72543E" w14:textId="77777777" w:rsidR="006F2B85" w:rsidRDefault="001E7B82">
            <w:pPr>
              <w:pStyle w:val="TableText"/>
            </w:pPr>
            <w:r>
              <w:t>entry</w:t>
            </w:r>
          </w:p>
        </w:tc>
        <w:tc>
          <w:tcPr>
            <w:tcW w:w="360" w:type="dxa"/>
          </w:tcPr>
          <w:p w14:paraId="0316C4B0" w14:textId="77777777" w:rsidR="006F2B85" w:rsidRDefault="001E7B82">
            <w:pPr>
              <w:pStyle w:val="TableText"/>
            </w:pPr>
            <w:r>
              <w:t>urn:hl7ii:2.16.840.1.113883.10.20.22.4.23:2014-06-09</w:t>
            </w:r>
          </w:p>
        </w:tc>
      </w:tr>
      <w:tr w:rsidR="006F2B85" w14:paraId="1540BD8B" w14:textId="77777777">
        <w:trPr>
          <w:jc w:val="center"/>
        </w:trPr>
        <w:tc>
          <w:tcPr>
            <w:tcW w:w="360" w:type="dxa"/>
          </w:tcPr>
          <w:p w14:paraId="3F49A170" w14:textId="60210ADA"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6C31AF6" w14:textId="77777777" w:rsidR="006F2B85" w:rsidRDefault="001E7B82">
            <w:pPr>
              <w:pStyle w:val="TableText"/>
            </w:pPr>
            <w:r>
              <w:t>entry</w:t>
            </w:r>
          </w:p>
        </w:tc>
        <w:tc>
          <w:tcPr>
            <w:tcW w:w="360" w:type="dxa"/>
          </w:tcPr>
          <w:p w14:paraId="05EDF79C" w14:textId="77777777" w:rsidR="006F2B85" w:rsidRDefault="001E7B82">
            <w:pPr>
              <w:pStyle w:val="TableText"/>
            </w:pPr>
            <w:r>
              <w:t>urn:hl7ii:2.16.840.1.113883.10.20.22.4.54:2014-06-09</w:t>
            </w:r>
          </w:p>
        </w:tc>
      </w:tr>
      <w:tr w:rsidR="006F2B85" w14:paraId="7FB5C2D2" w14:textId="77777777">
        <w:trPr>
          <w:jc w:val="center"/>
        </w:trPr>
        <w:tc>
          <w:tcPr>
            <w:tcW w:w="360" w:type="dxa"/>
          </w:tcPr>
          <w:p w14:paraId="6FB434DE" w14:textId="11466ED5" w:rsidR="006F2B85" w:rsidRDefault="001E7B82">
            <w:pPr>
              <w:pStyle w:val="TableText"/>
              <w:ind w:left="144"/>
            </w:pPr>
            <w:hyperlink w:anchor="S_Allergies_and_Int_Sec_req_NHCS">
              <w:r>
                <w:rPr>
                  <w:rStyle w:val="HyperlinkText9pt"/>
                </w:rPr>
                <w:t>Allergies and Intolerances Section (entries required) (NHCS V4)</w:t>
              </w:r>
            </w:hyperlink>
          </w:p>
        </w:tc>
        <w:tc>
          <w:tcPr>
            <w:tcW w:w="360" w:type="dxa"/>
          </w:tcPr>
          <w:p w14:paraId="6F5D0B67" w14:textId="77777777" w:rsidR="006F2B85" w:rsidRDefault="001E7B82">
            <w:pPr>
              <w:pStyle w:val="TableText"/>
            </w:pPr>
            <w:r>
              <w:t>section</w:t>
            </w:r>
          </w:p>
        </w:tc>
        <w:tc>
          <w:tcPr>
            <w:tcW w:w="360" w:type="dxa"/>
          </w:tcPr>
          <w:p w14:paraId="5F8B57D7" w14:textId="77777777" w:rsidR="006F2B85" w:rsidRDefault="001E7B82">
            <w:pPr>
              <w:pStyle w:val="TableText"/>
            </w:pPr>
            <w:r>
              <w:t>urn:hl7ii:2.16.840.1.113883.10.20.22.2.6.1:2025-08-01</w:t>
            </w:r>
          </w:p>
        </w:tc>
      </w:tr>
      <w:tr w:rsidR="006F2B85" w14:paraId="2F8139AB" w14:textId="77777777">
        <w:trPr>
          <w:jc w:val="center"/>
        </w:trPr>
        <w:tc>
          <w:tcPr>
            <w:tcW w:w="360" w:type="dxa"/>
          </w:tcPr>
          <w:p w14:paraId="7AFFEBD2" w14:textId="3BD221CD" w:rsidR="006F2B85" w:rsidRDefault="001E7B82">
            <w:pPr>
              <w:pStyle w:val="TableText"/>
              <w:ind w:left="288"/>
            </w:pPr>
            <w:hyperlink w:anchor="E_Allergy_Concern_Act_NHCS_V4">
              <w:r>
                <w:rPr>
                  <w:rStyle w:val="HyperlinkText9pt"/>
                </w:rPr>
                <w:t>Allergy Concern Act (NHCS V4)</w:t>
              </w:r>
            </w:hyperlink>
          </w:p>
        </w:tc>
        <w:tc>
          <w:tcPr>
            <w:tcW w:w="360" w:type="dxa"/>
          </w:tcPr>
          <w:p w14:paraId="4706C91B" w14:textId="77777777" w:rsidR="006F2B85" w:rsidRDefault="001E7B82">
            <w:pPr>
              <w:pStyle w:val="TableText"/>
            </w:pPr>
            <w:r>
              <w:t>entry</w:t>
            </w:r>
          </w:p>
        </w:tc>
        <w:tc>
          <w:tcPr>
            <w:tcW w:w="360" w:type="dxa"/>
          </w:tcPr>
          <w:p w14:paraId="6A5DE759" w14:textId="77777777" w:rsidR="006F2B85" w:rsidRDefault="001E7B82">
            <w:pPr>
              <w:pStyle w:val="TableText"/>
            </w:pPr>
            <w:r>
              <w:t>urn:hl7ii:2.16.840.1.113883.10.20.22.4.30:2025-08-01</w:t>
            </w:r>
          </w:p>
        </w:tc>
      </w:tr>
      <w:tr w:rsidR="006F2B85" w14:paraId="7FE098CC" w14:textId="77777777">
        <w:trPr>
          <w:jc w:val="center"/>
        </w:trPr>
        <w:tc>
          <w:tcPr>
            <w:tcW w:w="360" w:type="dxa"/>
          </w:tcPr>
          <w:p w14:paraId="0B8E2406" w14:textId="27EF6465" w:rsidR="006F2B85" w:rsidRDefault="001E7B82">
            <w:pPr>
              <w:pStyle w:val="TableText"/>
              <w:ind w:left="432"/>
            </w:pPr>
            <w:hyperlink w:anchor="U_Author_Participation">
              <w:r>
                <w:rPr>
                  <w:rStyle w:val="HyperlinkText9pt"/>
                </w:rPr>
                <w:t>Author Participation</w:t>
              </w:r>
            </w:hyperlink>
          </w:p>
        </w:tc>
        <w:tc>
          <w:tcPr>
            <w:tcW w:w="360" w:type="dxa"/>
          </w:tcPr>
          <w:p w14:paraId="6708B7EB" w14:textId="77777777" w:rsidR="006F2B85" w:rsidRDefault="001E7B82">
            <w:pPr>
              <w:pStyle w:val="TableText"/>
            </w:pPr>
            <w:r>
              <w:t>unspecified</w:t>
            </w:r>
          </w:p>
        </w:tc>
        <w:tc>
          <w:tcPr>
            <w:tcW w:w="360" w:type="dxa"/>
          </w:tcPr>
          <w:p w14:paraId="5484A5FC" w14:textId="77777777" w:rsidR="006F2B85" w:rsidRDefault="001E7B82">
            <w:pPr>
              <w:pStyle w:val="TableText"/>
            </w:pPr>
            <w:r>
              <w:t>urn:oid:2.16.840.1.113883.10.20.22.4.119</w:t>
            </w:r>
          </w:p>
        </w:tc>
      </w:tr>
      <w:tr w:rsidR="006F2B85" w14:paraId="2D6DBCB4" w14:textId="77777777">
        <w:trPr>
          <w:jc w:val="center"/>
        </w:trPr>
        <w:tc>
          <w:tcPr>
            <w:tcW w:w="360" w:type="dxa"/>
          </w:tcPr>
          <w:p w14:paraId="6652CBA9" w14:textId="4E3591D2"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115BEE7C" w14:textId="77777777" w:rsidR="006F2B85" w:rsidRDefault="001E7B82">
            <w:pPr>
              <w:pStyle w:val="TableText"/>
            </w:pPr>
            <w:r>
              <w:t>entry</w:t>
            </w:r>
          </w:p>
        </w:tc>
        <w:tc>
          <w:tcPr>
            <w:tcW w:w="360" w:type="dxa"/>
          </w:tcPr>
          <w:p w14:paraId="0ED8C798" w14:textId="77777777" w:rsidR="006F2B85" w:rsidRDefault="001E7B82">
            <w:pPr>
              <w:pStyle w:val="TableText"/>
            </w:pPr>
            <w:r>
              <w:t>urn:hl7ii:2.16.840.1.113883.10.20.22.4.7:2025-08-01</w:t>
            </w:r>
          </w:p>
        </w:tc>
      </w:tr>
      <w:tr w:rsidR="006F2B85" w14:paraId="05585EBE" w14:textId="77777777">
        <w:trPr>
          <w:jc w:val="center"/>
        </w:trPr>
        <w:tc>
          <w:tcPr>
            <w:tcW w:w="360" w:type="dxa"/>
          </w:tcPr>
          <w:p w14:paraId="65ED1EDA" w14:textId="32CC5724" w:rsidR="006F2B85" w:rsidRDefault="001E7B82">
            <w:pPr>
              <w:pStyle w:val="TableText"/>
              <w:ind w:left="576"/>
            </w:pPr>
            <w:hyperlink w:anchor="E_Severity_Observation_V2">
              <w:r>
                <w:rPr>
                  <w:rStyle w:val="HyperlinkText9pt"/>
                </w:rPr>
                <w:t>Severity Observation (V2)</w:t>
              </w:r>
            </w:hyperlink>
          </w:p>
        </w:tc>
        <w:tc>
          <w:tcPr>
            <w:tcW w:w="360" w:type="dxa"/>
          </w:tcPr>
          <w:p w14:paraId="54C58CC0" w14:textId="77777777" w:rsidR="006F2B85" w:rsidRDefault="001E7B82">
            <w:pPr>
              <w:pStyle w:val="TableText"/>
            </w:pPr>
            <w:r>
              <w:t>entry</w:t>
            </w:r>
          </w:p>
        </w:tc>
        <w:tc>
          <w:tcPr>
            <w:tcW w:w="360" w:type="dxa"/>
          </w:tcPr>
          <w:p w14:paraId="39B58FBF" w14:textId="77777777" w:rsidR="006F2B85" w:rsidRDefault="001E7B82">
            <w:pPr>
              <w:pStyle w:val="TableText"/>
            </w:pPr>
            <w:r>
              <w:t>urn:hl7ii:2.16.840.1.113883.10.20.22.4.8:2014-06-09</w:t>
            </w:r>
          </w:p>
        </w:tc>
      </w:tr>
      <w:tr w:rsidR="006F2B85" w14:paraId="7C3891A0" w14:textId="77777777">
        <w:trPr>
          <w:jc w:val="center"/>
        </w:trPr>
        <w:tc>
          <w:tcPr>
            <w:tcW w:w="360" w:type="dxa"/>
          </w:tcPr>
          <w:p w14:paraId="2A375606" w14:textId="4E455751" w:rsidR="006F2B85" w:rsidRDefault="001E7B82">
            <w:pPr>
              <w:pStyle w:val="TableText"/>
              <w:ind w:left="576"/>
            </w:pPr>
            <w:hyperlink w:anchor="U_Author_Participation">
              <w:r>
                <w:rPr>
                  <w:rStyle w:val="HyperlinkText9pt"/>
                </w:rPr>
                <w:t>Author Participation</w:t>
              </w:r>
            </w:hyperlink>
          </w:p>
        </w:tc>
        <w:tc>
          <w:tcPr>
            <w:tcW w:w="360" w:type="dxa"/>
          </w:tcPr>
          <w:p w14:paraId="27EBE418" w14:textId="77777777" w:rsidR="006F2B85" w:rsidRDefault="001E7B82">
            <w:pPr>
              <w:pStyle w:val="TableText"/>
            </w:pPr>
            <w:r>
              <w:t>unspecified</w:t>
            </w:r>
          </w:p>
        </w:tc>
        <w:tc>
          <w:tcPr>
            <w:tcW w:w="360" w:type="dxa"/>
          </w:tcPr>
          <w:p w14:paraId="1F9A443D" w14:textId="77777777" w:rsidR="006F2B85" w:rsidRDefault="001E7B82">
            <w:pPr>
              <w:pStyle w:val="TableText"/>
            </w:pPr>
            <w:r>
              <w:t>urn:oid:2.16.840.1.113883.10.20.22.4.119</w:t>
            </w:r>
          </w:p>
        </w:tc>
      </w:tr>
      <w:tr w:rsidR="006F2B85" w14:paraId="475D0539" w14:textId="77777777">
        <w:trPr>
          <w:jc w:val="center"/>
        </w:trPr>
        <w:tc>
          <w:tcPr>
            <w:tcW w:w="360" w:type="dxa"/>
          </w:tcPr>
          <w:p w14:paraId="2137B38B" w14:textId="39B55FBC" w:rsidR="006F2B85" w:rsidRDefault="001E7B82">
            <w:pPr>
              <w:pStyle w:val="TableText"/>
              <w:ind w:left="576"/>
            </w:pPr>
            <w:hyperlink w:anchor="E_Criticality_Observation_">
              <w:r>
                <w:rPr>
                  <w:rStyle w:val="HyperlinkText9pt"/>
                </w:rPr>
                <w:t>Criticality Observation</w:t>
              </w:r>
            </w:hyperlink>
          </w:p>
        </w:tc>
        <w:tc>
          <w:tcPr>
            <w:tcW w:w="360" w:type="dxa"/>
          </w:tcPr>
          <w:p w14:paraId="70EF9E41" w14:textId="77777777" w:rsidR="006F2B85" w:rsidRDefault="001E7B82">
            <w:pPr>
              <w:pStyle w:val="TableText"/>
            </w:pPr>
            <w:r>
              <w:t>entry</w:t>
            </w:r>
          </w:p>
        </w:tc>
        <w:tc>
          <w:tcPr>
            <w:tcW w:w="360" w:type="dxa"/>
          </w:tcPr>
          <w:p w14:paraId="33971DBF" w14:textId="77777777" w:rsidR="006F2B85" w:rsidRDefault="001E7B82">
            <w:pPr>
              <w:pStyle w:val="TableText"/>
            </w:pPr>
            <w:r>
              <w:t>urn:oid:2.16.840.1.113883.10.20.22.4.145</w:t>
            </w:r>
          </w:p>
        </w:tc>
      </w:tr>
      <w:tr w:rsidR="006F2B85" w14:paraId="2C8A1CD0" w14:textId="77777777">
        <w:trPr>
          <w:jc w:val="center"/>
        </w:trPr>
        <w:tc>
          <w:tcPr>
            <w:tcW w:w="360" w:type="dxa"/>
          </w:tcPr>
          <w:p w14:paraId="569E3791" w14:textId="2698DEB3"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0EC6AA0B" w14:textId="77777777" w:rsidR="006F2B85" w:rsidRDefault="001E7B82">
            <w:pPr>
              <w:pStyle w:val="TableText"/>
            </w:pPr>
            <w:r>
              <w:t>entry</w:t>
            </w:r>
          </w:p>
        </w:tc>
        <w:tc>
          <w:tcPr>
            <w:tcW w:w="360" w:type="dxa"/>
          </w:tcPr>
          <w:p w14:paraId="76761ED7" w14:textId="77777777" w:rsidR="006F2B85" w:rsidRDefault="001E7B82">
            <w:pPr>
              <w:pStyle w:val="TableText"/>
            </w:pPr>
            <w:r>
              <w:t>urn:hl7ii:2.16.840.1.113883.10.20.22.4.28:2019-06-20</w:t>
            </w:r>
          </w:p>
        </w:tc>
      </w:tr>
      <w:tr w:rsidR="006F2B85" w14:paraId="67645304" w14:textId="77777777">
        <w:trPr>
          <w:jc w:val="center"/>
        </w:trPr>
        <w:tc>
          <w:tcPr>
            <w:tcW w:w="360" w:type="dxa"/>
          </w:tcPr>
          <w:p w14:paraId="49801108" w14:textId="2679726E" w:rsidR="006F2B85" w:rsidRDefault="001E7B82">
            <w:pPr>
              <w:pStyle w:val="TableText"/>
              <w:ind w:left="576"/>
            </w:pPr>
            <w:hyperlink w:anchor="E_Reaction_Observation_NHCS_V3">
              <w:r>
                <w:rPr>
                  <w:rStyle w:val="HyperlinkText9pt"/>
                </w:rPr>
                <w:t>Reaction Observation (NHCS V3)</w:t>
              </w:r>
            </w:hyperlink>
          </w:p>
        </w:tc>
        <w:tc>
          <w:tcPr>
            <w:tcW w:w="360" w:type="dxa"/>
          </w:tcPr>
          <w:p w14:paraId="511A45F5" w14:textId="77777777" w:rsidR="006F2B85" w:rsidRDefault="001E7B82">
            <w:pPr>
              <w:pStyle w:val="TableText"/>
            </w:pPr>
            <w:r>
              <w:t>entry</w:t>
            </w:r>
          </w:p>
        </w:tc>
        <w:tc>
          <w:tcPr>
            <w:tcW w:w="360" w:type="dxa"/>
          </w:tcPr>
          <w:p w14:paraId="77FAB0FA" w14:textId="77777777" w:rsidR="006F2B85" w:rsidRDefault="001E7B82">
            <w:pPr>
              <w:pStyle w:val="TableText"/>
            </w:pPr>
            <w:r>
              <w:t>urn:hl7ii:2.16.840.1.113883.10.20.22.4.9:2025-08-01</w:t>
            </w:r>
          </w:p>
        </w:tc>
      </w:tr>
      <w:tr w:rsidR="006F2B85" w14:paraId="78BF3512" w14:textId="77777777">
        <w:trPr>
          <w:jc w:val="center"/>
        </w:trPr>
        <w:tc>
          <w:tcPr>
            <w:tcW w:w="360" w:type="dxa"/>
          </w:tcPr>
          <w:p w14:paraId="0ED1A563" w14:textId="365E6D8D" w:rsidR="006F2B85" w:rsidRDefault="001E7B82">
            <w:pPr>
              <w:pStyle w:val="TableText"/>
              <w:ind w:left="720"/>
            </w:pPr>
            <w:hyperlink w:anchor="E_Severity_Observation_V2">
              <w:r>
                <w:rPr>
                  <w:rStyle w:val="HyperlinkText9pt"/>
                </w:rPr>
                <w:t>Severity Observation (V2)</w:t>
              </w:r>
            </w:hyperlink>
          </w:p>
        </w:tc>
        <w:tc>
          <w:tcPr>
            <w:tcW w:w="360" w:type="dxa"/>
          </w:tcPr>
          <w:p w14:paraId="1BC26DC8" w14:textId="77777777" w:rsidR="006F2B85" w:rsidRDefault="001E7B82">
            <w:pPr>
              <w:pStyle w:val="TableText"/>
            </w:pPr>
            <w:r>
              <w:t>entry</w:t>
            </w:r>
          </w:p>
        </w:tc>
        <w:tc>
          <w:tcPr>
            <w:tcW w:w="360" w:type="dxa"/>
          </w:tcPr>
          <w:p w14:paraId="0CFA4895" w14:textId="77777777" w:rsidR="006F2B85" w:rsidRDefault="001E7B82">
            <w:pPr>
              <w:pStyle w:val="TableText"/>
            </w:pPr>
            <w:r>
              <w:t>urn:hl7ii:2.16.840.1.113883.10.20.22.4.8:2014-06-09</w:t>
            </w:r>
          </w:p>
        </w:tc>
      </w:tr>
      <w:tr w:rsidR="006F2B85" w14:paraId="3B955D12" w14:textId="77777777">
        <w:trPr>
          <w:jc w:val="center"/>
        </w:trPr>
        <w:tc>
          <w:tcPr>
            <w:tcW w:w="360" w:type="dxa"/>
          </w:tcPr>
          <w:p w14:paraId="5A63F58A" w14:textId="384F1DA1" w:rsidR="006F2B85" w:rsidRDefault="001E7B82">
            <w:pPr>
              <w:pStyle w:val="TableText"/>
              <w:ind w:left="720"/>
            </w:pPr>
            <w:hyperlink w:anchor="E_Medication_Activity_NHCS_V3">
              <w:r>
                <w:rPr>
                  <w:rStyle w:val="HyperlinkText9pt"/>
                </w:rPr>
                <w:t>Medication Activity (NHCS V3)</w:t>
              </w:r>
            </w:hyperlink>
          </w:p>
        </w:tc>
        <w:tc>
          <w:tcPr>
            <w:tcW w:w="360" w:type="dxa"/>
          </w:tcPr>
          <w:p w14:paraId="47CF8EAB" w14:textId="77777777" w:rsidR="006F2B85" w:rsidRDefault="001E7B82">
            <w:pPr>
              <w:pStyle w:val="TableText"/>
            </w:pPr>
            <w:r>
              <w:t>entry</w:t>
            </w:r>
          </w:p>
        </w:tc>
        <w:tc>
          <w:tcPr>
            <w:tcW w:w="360" w:type="dxa"/>
          </w:tcPr>
          <w:p w14:paraId="00A1004E" w14:textId="77777777" w:rsidR="006F2B85" w:rsidRDefault="001E7B82">
            <w:pPr>
              <w:pStyle w:val="TableText"/>
            </w:pPr>
            <w:r>
              <w:t>urn:hl7ii:2.16.840.1.113883.10.20.22.4.16:2025-08-01</w:t>
            </w:r>
          </w:p>
        </w:tc>
      </w:tr>
      <w:tr w:rsidR="006F2B85" w14:paraId="55FD0D92" w14:textId="77777777">
        <w:trPr>
          <w:jc w:val="center"/>
        </w:trPr>
        <w:tc>
          <w:tcPr>
            <w:tcW w:w="360" w:type="dxa"/>
          </w:tcPr>
          <w:p w14:paraId="6C203FDF" w14:textId="326AEA62" w:rsidR="006F2B85" w:rsidRDefault="001E7B82">
            <w:pPr>
              <w:pStyle w:val="TableText"/>
              <w:ind w:left="864"/>
            </w:pPr>
            <w:hyperlink w:anchor="E_Drug_Vehicle">
              <w:r>
                <w:rPr>
                  <w:rStyle w:val="HyperlinkText9pt"/>
                </w:rPr>
                <w:t>Drug Vehicle</w:t>
              </w:r>
            </w:hyperlink>
          </w:p>
        </w:tc>
        <w:tc>
          <w:tcPr>
            <w:tcW w:w="360" w:type="dxa"/>
          </w:tcPr>
          <w:p w14:paraId="2C3F4C7E" w14:textId="77777777" w:rsidR="006F2B85" w:rsidRDefault="001E7B82">
            <w:pPr>
              <w:pStyle w:val="TableText"/>
            </w:pPr>
            <w:r>
              <w:t>entry</w:t>
            </w:r>
          </w:p>
        </w:tc>
        <w:tc>
          <w:tcPr>
            <w:tcW w:w="360" w:type="dxa"/>
          </w:tcPr>
          <w:p w14:paraId="136648A1" w14:textId="77777777" w:rsidR="006F2B85" w:rsidRDefault="001E7B82">
            <w:pPr>
              <w:pStyle w:val="TableText"/>
            </w:pPr>
            <w:r>
              <w:t>urn:oid:2.16.840.1.113883.10.20.22.4.24</w:t>
            </w:r>
          </w:p>
        </w:tc>
      </w:tr>
      <w:tr w:rsidR="006F2B85" w14:paraId="55441810" w14:textId="77777777">
        <w:trPr>
          <w:jc w:val="center"/>
        </w:trPr>
        <w:tc>
          <w:tcPr>
            <w:tcW w:w="360" w:type="dxa"/>
          </w:tcPr>
          <w:p w14:paraId="67FE8602" w14:textId="2464C885" w:rsidR="006F2B85" w:rsidRDefault="001E7B82">
            <w:pPr>
              <w:pStyle w:val="TableText"/>
              <w:ind w:left="864"/>
            </w:pPr>
            <w:hyperlink w:anchor="Indication_V2">
              <w:r>
                <w:rPr>
                  <w:rStyle w:val="HyperlinkText9pt"/>
                </w:rPr>
                <w:t>Indication (V2)</w:t>
              </w:r>
            </w:hyperlink>
          </w:p>
        </w:tc>
        <w:tc>
          <w:tcPr>
            <w:tcW w:w="360" w:type="dxa"/>
          </w:tcPr>
          <w:p w14:paraId="2A67F11D" w14:textId="77777777" w:rsidR="006F2B85" w:rsidRDefault="001E7B82">
            <w:pPr>
              <w:pStyle w:val="TableText"/>
            </w:pPr>
            <w:r>
              <w:t>entry</w:t>
            </w:r>
          </w:p>
        </w:tc>
        <w:tc>
          <w:tcPr>
            <w:tcW w:w="360" w:type="dxa"/>
          </w:tcPr>
          <w:p w14:paraId="7099BF12" w14:textId="77777777" w:rsidR="006F2B85" w:rsidRDefault="001E7B82">
            <w:pPr>
              <w:pStyle w:val="TableText"/>
            </w:pPr>
            <w:r>
              <w:t>urn:hl7ii:2.16.840.1.113883.10.20.22.4.19:2014-06-09</w:t>
            </w:r>
          </w:p>
        </w:tc>
      </w:tr>
      <w:tr w:rsidR="006F2B85" w14:paraId="5C7C35A8" w14:textId="77777777">
        <w:trPr>
          <w:jc w:val="center"/>
        </w:trPr>
        <w:tc>
          <w:tcPr>
            <w:tcW w:w="360" w:type="dxa"/>
          </w:tcPr>
          <w:p w14:paraId="305C07D6" w14:textId="0263EF06" w:rsidR="006F2B85" w:rsidRDefault="001E7B82">
            <w:pPr>
              <w:pStyle w:val="TableText"/>
              <w:ind w:left="864"/>
            </w:pPr>
            <w:hyperlink w:anchor="E_Medication_Supply_Order_V2">
              <w:r>
                <w:rPr>
                  <w:rStyle w:val="HyperlinkText9pt"/>
                </w:rPr>
                <w:t>Medication Supply Order (V2)</w:t>
              </w:r>
            </w:hyperlink>
          </w:p>
        </w:tc>
        <w:tc>
          <w:tcPr>
            <w:tcW w:w="360" w:type="dxa"/>
          </w:tcPr>
          <w:p w14:paraId="55A57768" w14:textId="77777777" w:rsidR="006F2B85" w:rsidRDefault="001E7B82">
            <w:pPr>
              <w:pStyle w:val="TableText"/>
            </w:pPr>
            <w:r>
              <w:t>entry</w:t>
            </w:r>
          </w:p>
        </w:tc>
        <w:tc>
          <w:tcPr>
            <w:tcW w:w="360" w:type="dxa"/>
          </w:tcPr>
          <w:p w14:paraId="47E2A261" w14:textId="77777777" w:rsidR="006F2B85" w:rsidRDefault="001E7B82">
            <w:pPr>
              <w:pStyle w:val="TableText"/>
            </w:pPr>
            <w:r>
              <w:t>urn:hl7ii:2.16.840.1.113883.10.20.22.4.17:2014-06-09</w:t>
            </w:r>
          </w:p>
        </w:tc>
      </w:tr>
      <w:tr w:rsidR="006F2B85" w14:paraId="1AA1EE93" w14:textId="77777777">
        <w:trPr>
          <w:jc w:val="center"/>
        </w:trPr>
        <w:tc>
          <w:tcPr>
            <w:tcW w:w="360" w:type="dxa"/>
          </w:tcPr>
          <w:p w14:paraId="242366BE" w14:textId="6BFE42FB" w:rsidR="006F2B85" w:rsidRDefault="001E7B82">
            <w:pPr>
              <w:pStyle w:val="TableText"/>
              <w:ind w:left="1008"/>
            </w:pPr>
            <w:hyperlink w:anchor="E_Medication_Information_V2">
              <w:r>
                <w:rPr>
                  <w:rStyle w:val="HyperlinkText9pt"/>
                </w:rPr>
                <w:t>Medication Information (V2)</w:t>
              </w:r>
            </w:hyperlink>
          </w:p>
        </w:tc>
        <w:tc>
          <w:tcPr>
            <w:tcW w:w="360" w:type="dxa"/>
          </w:tcPr>
          <w:p w14:paraId="7D295266" w14:textId="77777777" w:rsidR="006F2B85" w:rsidRDefault="001E7B82">
            <w:pPr>
              <w:pStyle w:val="TableText"/>
            </w:pPr>
            <w:r>
              <w:t>entry</w:t>
            </w:r>
          </w:p>
        </w:tc>
        <w:tc>
          <w:tcPr>
            <w:tcW w:w="360" w:type="dxa"/>
          </w:tcPr>
          <w:p w14:paraId="354B08EB" w14:textId="77777777" w:rsidR="006F2B85" w:rsidRDefault="001E7B82">
            <w:pPr>
              <w:pStyle w:val="TableText"/>
            </w:pPr>
            <w:r>
              <w:t>urn:hl7ii:2.16.840.1.113883.10.20.22.4.23:2014-06-09</w:t>
            </w:r>
          </w:p>
        </w:tc>
      </w:tr>
      <w:tr w:rsidR="006F2B85" w14:paraId="2E5E0763" w14:textId="77777777">
        <w:trPr>
          <w:jc w:val="center"/>
        </w:trPr>
        <w:tc>
          <w:tcPr>
            <w:tcW w:w="360" w:type="dxa"/>
          </w:tcPr>
          <w:p w14:paraId="514A30A7" w14:textId="3C120634" w:rsidR="006F2B85" w:rsidRDefault="001E7B82">
            <w:pPr>
              <w:pStyle w:val="TableText"/>
              <w:ind w:left="1008"/>
            </w:pPr>
            <w:hyperlink w:anchor="Instruction_V2">
              <w:r>
                <w:rPr>
                  <w:rStyle w:val="HyperlinkText9pt"/>
                </w:rPr>
                <w:t>Instruction (V2)</w:t>
              </w:r>
            </w:hyperlink>
          </w:p>
        </w:tc>
        <w:tc>
          <w:tcPr>
            <w:tcW w:w="360" w:type="dxa"/>
          </w:tcPr>
          <w:p w14:paraId="263959CD" w14:textId="77777777" w:rsidR="006F2B85" w:rsidRDefault="001E7B82">
            <w:pPr>
              <w:pStyle w:val="TableText"/>
            </w:pPr>
            <w:r>
              <w:t>entry</w:t>
            </w:r>
          </w:p>
        </w:tc>
        <w:tc>
          <w:tcPr>
            <w:tcW w:w="360" w:type="dxa"/>
          </w:tcPr>
          <w:p w14:paraId="0136CCDE" w14:textId="77777777" w:rsidR="006F2B85" w:rsidRDefault="001E7B82">
            <w:pPr>
              <w:pStyle w:val="TableText"/>
            </w:pPr>
            <w:r>
              <w:t>urn:hl7ii:2.16.840.1.113883.10.20.22.4.20:2014-06-09</w:t>
            </w:r>
          </w:p>
        </w:tc>
      </w:tr>
      <w:tr w:rsidR="006F2B85" w14:paraId="21A6863F" w14:textId="77777777">
        <w:trPr>
          <w:jc w:val="center"/>
        </w:trPr>
        <w:tc>
          <w:tcPr>
            <w:tcW w:w="360" w:type="dxa"/>
          </w:tcPr>
          <w:p w14:paraId="684E3748" w14:textId="71E060C5"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BABB417" w14:textId="77777777" w:rsidR="006F2B85" w:rsidRDefault="001E7B82">
            <w:pPr>
              <w:pStyle w:val="TableText"/>
            </w:pPr>
            <w:r>
              <w:t>entry</w:t>
            </w:r>
          </w:p>
        </w:tc>
        <w:tc>
          <w:tcPr>
            <w:tcW w:w="360" w:type="dxa"/>
          </w:tcPr>
          <w:p w14:paraId="252899F1" w14:textId="77777777" w:rsidR="006F2B85" w:rsidRDefault="001E7B82">
            <w:pPr>
              <w:pStyle w:val="TableText"/>
            </w:pPr>
            <w:r>
              <w:t>urn:hl7ii:2.16.840.1.113883.10.20.22.4.54:2014-06-09</w:t>
            </w:r>
          </w:p>
        </w:tc>
      </w:tr>
      <w:tr w:rsidR="006F2B85" w14:paraId="1AC42C15" w14:textId="77777777">
        <w:trPr>
          <w:jc w:val="center"/>
        </w:trPr>
        <w:tc>
          <w:tcPr>
            <w:tcW w:w="360" w:type="dxa"/>
          </w:tcPr>
          <w:p w14:paraId="0C78F49C" w14:textId="78B0F062" w:rsidR="006F2B85" w:rsidRDefault="001E7B82">
            <w:pPr>
              <w:pStyle w:val="TableText"/>
              <w:ind w:left="864"/>
            </w:pPr>
            <w:hyperlink w:anchor="E_Medication_Information_V2">
              <w:r>
                <w:rPr>
                  <w:rStyle w:val="HyperlinkText9pt"/>
                </w:rPr>
                <w:t>Medication Information (V2)</w:t>
              </w:r>
            </w:hyperlink>
          </w:p>
        </w:tc>
        <w:tc>
          <w:tcPr>
            <w:tcW w:w="360" w:type="dxa"/>
          </w:tcPr>
          <w:p w14:paraId="174CB05C" w14:textId="77777777" w:rsidR="006F2B85" w:rsidRDefault="001E7B82">
            <w:pPr>
              <w:pStyle w:val="TableText"/>
            </w:pPr>
            <w:r>
              <w:t>entry</w:t>
            </w:r>
          </w:p>
        </w:tc>
        <w:tc>
          <w:tcPr>
            <w:tcW w:w="360" w:type="dxa"/>
          </w:tcPr>
          <w:p w14:paraId="741668EC" w14:textId="77777777" w:rsidR="006F2B85" w:rsidRDefault="001E7B82">
            <w:pPr>
              <w:pStyle w:val="TableText"/>
            </w:pPr>
            <w:r>
              <w:t>urn:hl7ii:2.16.840.1.113883.10.20.22.4.23:2014-06-09</w:t>
            </w:r>
          </w:p>
        </w:tc>
      </w:tr>
      <w:tr w:rsidR="006F2B85" w14:paraId="3E8C242C" w14:textId="77777777">
        <w:trPr>
          <w:jc w:val="center"/>
        </w:trPr>
        <w:tc>
          <w:tcPr>
            <w:tcW w:w="360" w:type="dxa"/>
          </w:tcPr>
          <w:p w14:paraId="72DBEF54" w14:textId="02E963D4" w:rsidR="006F2B85" w:rsidRDefault="001E7B82">
            <w:pPr>
              <w:pStyle w:val="TableText"/>
              <w:ind w:left="864"/>
            </w:pPr>
            <w:hyperlink w:anchor="Instruction_V2">
              <w:r>
                <w:rPr>
                  <w:rStyle w:val="HyperlinkText9pt"/>
                </w:rPr>
                <w:t>Instruction (V2)</w:t>
              </w:r>
            </w:hyperlink>
          </w:p>
        </w:tc>
        <w:tc>
          <w:tcPr>
            <w:tcW w:w="360" w:type="dxa"/>
          </w:tcPr>
          <w:p w14:paraId="7A795137" w14:textId="77777777" w:rsidR="006F2B85" w:rsidRDefault="001E7B82">
            <w:pPr>
              <w:pStyle w:val="TableText"/>
            </w:pPr>
            <w:r>
              <w:t>entry</w:t>
            </w:r>
          </w:p>
        </w:tc>
        <w:tc>
          <w:tcPr>
            <w:tcW w:w="360" w:type="dxa"/>
          </w:tcPr>
          <w:p w14:paraId="1B2D93CF" w14:textId="77777777" w:rsidR="006F2B85" w:rsidRDefault="001E7B82">
            <w:pPr>
              <w:pStyle w:val="TableText"/>
            </w:pPr>
            <w:r>
              <w:t>urn:hl7ii:2.16.840.1.113883.10.20.22.4.20:2014-06-09</w:t>
            </w:r>
          </w:p>
        </w:tc>
      </w:tr>
      <w:tr w:rsidR="006F2B85" w14:paraId="234B4014" w14:textId="77777777">
        <w:trPr>
          <w:jc w:val="center"/>
        </w:trPr>
        <w:tc>
          <w:tcPr>
            <w:tcW w:w="360" w:type="dxa"/>
          </w:tcPr>
          <w:p w14:paraId="215479C3" w14:textId="07283511" w:rsidR="006F2B85" w:rsidRDefault="001E7B82">
            <w:pPr>
              <w:pStyle w:val="TableText"/>
              <w:ind w:left="864"/>
            </w:pPr>
            <w:hyperlink w:anchor="U_Author_Participation">
              <w:r>
                <w:rPr>
                  <w:rStyle w:val="HyperlinkText9pt"/>
                </w:rPr>
                <w:t>Author Participation</w:t>
              </w:r>
            </w:hyperlink>
          </w:p>
        </w:tc>
        <w:tc>
          <w:tcPr>
            <w:tcW w:w="360" w:type="dxa"/>
          </w:tcPr>
          <w:p w14:paraId="40CFF625" w14:textId="77777777" w:rsidR="006F2B85" w:rsidRDefault="001E7B82">
            <w:pPr>
              <w:pStyle w:val="TableText"/>
            </w:pPr>
            <w:r>
              <w:t>unspecified</w:t>
            </w:r>
          </w:p>
        </w:tc>
        <w:tc>
          <w:tcPr>
            <w:tcW w:w="360" w:type="dxa"/>
          </w:tcPr>
          <w:p w14:paraId="0522CE26" w14:textId="77777777" w:rsidR="006F2B85" w:rsidRDefault="001E7B82">
            <w:pPr>
              <w:pStyle w:val="TableText"/>
            </w:pPr>
            <w:r>
              <w:t>urn:oid:2.16.840.1.113883.10.20.22.4.119</w:t>
            </w:r>
          </w:p>
        </w:tc>
      </w:tr>
      <w:tr w:rsidR="006F2B85" w14:paraId="2ACF8419" w14:textId="77777777">
        <w:trPr>
          <w:jc w:val="center"/>
        </w:trPr>
        <w:tc>
          <w:tcPr>
            <w:tcW w:w="360" w:type="dxa"/>
          </w:tcPr>
          <w:p w14:paraId="18E6028E" w14:textId="0A29EA73" w:rsidR="006F2B85" w:rsidRDefault="001E7B82">
            <w:pPr>
              <w:pStyle w:val="TableText"/>
              <w:ind w:left="864"/>
            </w:pPr>
            <w:hyperlink w:anchor="E_Substance_Administered_Act">
              <w:r>
                <w:rPr>
                  <w:rStyle w:val="HyperlinkText9pt"/>
                </w:rPr>
                <w:t>Substance Administered Act</w:t>
              </w:r>
            </w:hyperlink>
          </w:p>
        </w:tc>
        <w:tc>
          <w:tcPr>
            <w:tcW w:w="360" w:type="dxa"/>
          </w:tcPr>
          <w:p w14:paraId="4AFCB968" w14:textId="77777777" w:rsidR="006F2B85" w:rsidRDefault="001E7B82">
            <w:pPr>
              <w:pStyle w:val="TableText"/>
            </w:pPr>
            <w:r>
              <w:t>entry</w:t>
            </w:r>
          </w:p>
        </w:tc>
        <w:tc>
          <w:tcPr>
            <w:tcW w:w="360" w:type="dxa"/>
          </w:tcPr>
          <w:p w14:paraId="5C61B0FB" w14:textId="77777777" w:rsidR="006F2B85" w:rsidRDefault="001E7B82">
            <w:pPr>
              <w:pStyle w:val="TableText"/>
            </w:pPr>
            <w:r>
              <w:t>urn:oid:2.16.840.1.113883.10.20.22.4.118</w:t>
            </w:r>
          </w:p>
        </w:tc>
      </w:tr>
      <w:tr w:rsidR="006F2B85" w14:paraId="05A41FA4" w14:textId="77777777">
        <w:trPr>
          <w:jc w:val="center"/>
        </w:trPr>
        <w:tc>
          <w:tcPr>
            <w:tcW w:w="360" w:type="dxa"/>
          </w:tcPr>
          <w:p w14:paraId="760B70AC" w14:textId="69435A79" w:rsidR="006F2B85" w:rsidRDefault="001E7B82">
            <w:pPr>
              <w:pStyle w:val="TableText"/>
              <w:ind w:left="864"/>
            </w:pPr>
            <w:hyperlink w:anchor="E_Medication_Free_Text_Sig">
              <w:r>
                <w:rPr>
                  <w:rStyle w:val="HyperlinkText9pt"/>
                </w:rPr>
                <w:t>Medication Free Text Sig</w:t>
              </w:r>
            </w:hyperlink>
          </w:p>
        </w:tc>
        <w:tc>
          <w:tcPr>
            <w:tcW w:w="360" w:type="dxa"/>
          </w:tcPr>
          <w:p w14:paraId="2FEE5C2A" w14:textId="77777777" w:rsidR="006F2B85" w:rsidRDefault="001E7B82">
            <w:pPr>
              <w:pStyle w:val="TableText"/>
            </w:pPr>
            <w:r>
              <w:t>entry</w:t>
            </w:r>
          </w:p>
        </w:tc>
        <w:tc>
          <w:tcPr>
            <w:tcW w:w="360" w:type="dxa"/>
          </w:tcPr>
          <w:p w14:paraId="66527D77" w14:textId="77777777" w:rsidR="006F2B85" w:rsidRDefault="001E7B82">
            <w:pPr>
              <w:pStyle w:val="TableText"/>
            </w:pPr>
            <w:r>
              <w:t>urn:oid:2.16.840.1.113883.10.20.22.4.147</w:t>
            </w:r>
          </w:p>
        </w:tc>
      </w:tr>
      <w:tr w:rsidR="006F2B85" w14:paraId="19B02BAA" w14:textId="77777777">
        <w:trPr>
          <w:jc w:val="center"/>
        </w:trPr>
        <w:tc>
          <w:tcPr>
            <w:tcW w:w="360" w:type="dxa"/>
          </w:tcPr>
          <w:p w14:paraId="045E8F27" w14:textId="16CB1CB6" w:rsidR="006F2B85" w:rsidRDefault="001E7B82">
            <w:pPr>
              <w:pStyle w:val="TableText"/>
              <w:ind w:left="864"/>
            </w:pPr>
            <w:hyperlink w:anchor="E_Medication_Dispense_V3">
              <w:r>
                <w:rPr>
                  <w:rStyle w:val="HyperlinkText9pt"/>
                </w:rPr>
                <w:t>Medication Dispense (V3)</w:t>
              </w:r>
            </w:hyperlink>
          </w:p>
        </w:tc>
        <w:tc>
          <w:tcPr>
            <w:tcW w:w="360" w:type="dxa"/>
          </w:tcPr>
          <w:p w14:paraId="3AA683F7" w14:textId="77777777" w:rsidR="006F2B85" w:rsidRDefault="001E7B82">
            <w:pPr>
              <w:pStyle w:val="TableText"/>
            </w:pPr>
            <w:r>
              <w:t>entry</w:t>
            </w:r>
          </w:p>
        </w:tc>
        <w:tc>
          <w:tcPr>
            <w:tcW w:w="360" w:type="dxa"/>
          </w:tcPr>
          <w:p w14:paraId="2121686F" w14:textId="77777777" w:rsidR="006F2B85" w:rsidRDefault="001E7B82">
            <w:pPr>
              <w:pStyle w:val="TableText"/>
            </w:pPr>
            <w:r>
              <w:t>urn:hl7ii:2.16.840.1.113883.10.20.22.4.18:2023-05-01</w:t>
            </w:r>
          </w:p>
        </w:tc>
      </w:tr>
      <w:tr w:rsidR="006F2B85" w14:paraId="1775C167" w14:textId="77777777">
        <w:trPr>
          <w:jc w:val="center"/>
        </w:trPr>
        <w:tc>
          <w:tcPr>
            <w:tcW w:w="360" w:type="dxa"/>
          </w:tcPr>
          <w:p w14:paraId="1687DB39" w14:textId="26C3B2DF" w:rsidR="006F2B85" w:rsidRDefault="001E7B82">
            <w:pPr>
              <w:pStyle w:val="TableText"/>
              <w:ind w:left="1008"/>
            </w:pPr>
            <w:hyperlink w:anchor="U_US_Realm_Address_ADUSFIELDED">
              <w:r>
                <w:rPr>
                  <w:rStyle w:val="HyperlinkText9pt"/>
                </w:rPr>
                <w:t>US Realm Address (AD.US.FIELDED)</w:t>
              </w:r>
            </w:hyperlink>
          </w:p>
        </w:tc>
        <w:tc>
          <w:tcPr>
            <w:tcW w:w="360" w:type="dxa"/>
          </w:tcPr>
          <w:p w14:paraId="74F1D19A" w14:textId="77777777" w:rsidR="006F2B85" w:rsidRDefault="001E7B82">
            <w:pPr>
              <w:pStyle w:val="TableText"/>
            </w:pPr>
            <w:r>
              <w:t>unspecified</w:t>
            </w:r>
          </w:p>
        </w:tc>
        <w:tc>
          <w:tcPr>
            <w:tcW w:w="360" w:type="dxa"/>
          </w:tcPr>
          <w:p w14:paraId="7C02EE1D" w14:textId="77777777" w:rsidR="006F2B85" w:rsidRDefault="001E7B82">
            <w:pPr>
              <w:pStyle w:val="TableText"/>
            </w:pPr>
            <w:r>
              <w:t>urn:oid:2.16.840.1.113883.10.20.22.5.2</w:t>
            </w:r>
          </w:p>
        </w:tc>
      </w:tr>
      <w:tr w:rsidR="006F2B85" w14:paraId="0346B299" w14:textId="77777777">
        <w:trPr>
          <w:jc w:val="center"/>
        </w:trPr>
        <w:tc>
          <w:tcPr>
            <w:tcW w:w="360" w:type="dxa"/>
          </w:tcPr>
          <w:p w14:paraId="1B89516E" w14:textId="10617BAA" w:rsidR="006F2B85" w:rsidRDefault="001E7B82">
            <w:pPr>
              <w:pStyle w:val="TableText"/>
              <w:ind w:left="1008"/>
            </w:pPr>
            <w:hyperlink w:anchor="E_Medication_Supply_Order_V2">
              <w:r>
                <w:rPr>
                  <w:rStyle w:val="HyperlinkText9pt"/>
                </w:rPr>
                <w:t>Medication Supply Order (V2)</w:t>
              </w:r>
            </w:hyperlink>
          </w:p>
        </w:tc>
        <w:tc>
          <w:tcPr>
            <w:tcW w:w="360" w:type="dxa"/>
          </w:tcPr>
          <w:p w14:paraId="7E05A799" w14:textId="77777777" w:rsidR="006F2B85" w:rsidRDefault="001E7B82">
            <w:pPr>
              <w:pStyle w:val="TableText"/>
            </w:pPr>
            <w:r>
              <w:t>entry</w:t>
            </w:r>
          </w:p>
        </w:tc>
        <w:tc>
          <w:tcPr>
            <w:tcW w:w="360" w:type="dxa"/>
          </w:tcPr>
          <w:p w14:paraId="39FB9317" w14:textId="77777777" w:rsidR="006F2B85" w:rsidRDefault="001E7B82">
            <w:pPr>
              <w:pStyle w:val="TableText"/>
            </w:pPr>
            <w:r>
              <w:t>urn:hl7ii:2.16.840.1.113883.10.20.22.4.17:2014-06-09</w:t>
            </w:r>
          </w:p>
        </w:tc>
      </w:tr>
      <w:tr w:rsidR="006F2B85" w14:paraId="3CD175DD" w14:textId="77777777">
        <w:trPr>
          <w:jc w:val="center"/>
        </w:trPr>
        <w:tc>
          <w:tcPr>
            <w:tcW w:w="360" w:type="dxa"/>
          </w:tcPr>
          <w:p w14:paraId="4A3E57DF" w14:textId="3DA9E812" w:rsidR="006F2B85" w:rsidRDefault="001E7B82">
            <w:pPr>
              <w:pStyle w:val="TableText"/>
              <w:ind w:left="1152"/>
            </w:pPr>
            <w:hyperlink w:anchor="E_Medication_Information_V2">
              <w:r>
                <w:rPr>
                  <w:rStyle w:val="HyperlinkText9pt"/>
                </w:rPr>
                <w:t>Medication Information (V2)</w:t>
              </w:r>
            </w:hyperlink>
          </w:p>
        </w:tc>
        <w:tc>
          <w:tcPr>
            <w:tcW w:w="360" w:type="dxa"/>
          </w:tcPr>
          <w:p w14:paraId="54BDDA02" w14:textId="77777777" w:rsidR="006F2B85" w:rsidRDefault="001E7B82">
            <w:pPr>
              <w:pStyle w:val="TableText"/>
            </w:pPr>
            <w:r>
              <w:t>entry</w:t>
            </w:r>
          </w:p>
        </w:tc>
        <w:tc>
          <w:tcPr>
            <w:tcW w:w="360" w:type="dxa"/>
          </w:tcPr>
          <w:p w14:paraId="126160F6" w14:textId="77777777" w:rsidR="006F2B85" w:rsidRDefault="001E7B82">
            <w:pPr>
              <w:pStyle w:val="TableText"/>
            </w:pPr>
            <w:r>
              <w:t>urn:hl7ii:2.16.840.1.113883.10.20.22.4.23:2014-06-09</w:t>
            </w:r>
          </w:p>
        </w:tc>
      </w:tr>
      <w:tr w:rsidR="006F2B85" w14:paraId="0ED0B4D8" w14:textId="77777777">
        <w:trPr>
          <w:jc w:val="center"/>
        </w:trPr>
        <w:tc>
          <w:tcPr>
            <w:tcW w:w="360" w:type="dxa"/>
          </w:tcPr>
          <w:p w14:paraId="4AA3777A" w14:textId="30806730" w:rsidR="006F2B85" w:rsidRDefault="001E7B82">
            <w:pPr>
              <w:pStyle w:val="TableText"/>
              <w:ind w:left="1152"/>
            </w:pPr>
            <w:hyperlink w:anchor="Instruction_V2">
              <w:r>
                <w:rPr>
                  <w:rStyle w:val="HyperlinkText9pt"/>
                </w:rPr>
                <w:t>Instruction (V2)</w:t>
              </w:r>
            </w:hyperlink>
          </w:p>
        </w:tc>
        <w:tc>
          <w:tcPr>
            <w:tcW w:w="360" w:type="dxa"/>
          </w:tcPr>
          <w:p w14:paraId="7C2B5523" w14:textId="77777777" w:rsidR="006F2B85" w:rsidRDefault="001E7B82">
            <w:pPr>
              <w:pStyle w:val="TableText"/>
            </w:pPr>
            <w:r>
              <w:t>entry</w:t>
            </w:r>
          </w:p>
        </w:tc>
        <w:tc>
          <w:tcPr>
            <w:tcW w:w="360" w:type="dxa"/>
          </w:tcPr>
          <w:p w14:paraId="256E2D68" w14:textId="77777777" w:rsidR="006F2B85" w:rsidRDefault="001E7B82">
            <w:pPr>
              <w:pStyle w:val="TableText"/>
            </w:pPr>
            <w:r>
              <w:t>urn:hl7ii:2.16.840.1.113883.10.20.22.4.20:2014-06-09</w:t>
            </w:r>
          </w:p>
        </w:tc>
      </w:tr>
      <w:tr w:rsidR="006F2B85" w14:paraId="2F04D7F7" w14:textId="77777777">
        <w:trPr>
          <w:jc w:val="center"/>
        </w:trPr>
        <w:tc>
          <w:tcPr>
            <w:tcW w:w="360" w:type="dxa"/>
          </w:tcPr>
          <w:p w14:paraId="77B66F93" w14:textId="24141C85" w:rsidR="006F2B85" w:rsidRDefault="001E7B82">
            <w:pPr>
              <w:pStyle w:val="TableText"/>
              <w:ind w:left="1152"/>
            </w:pPr>
            <w:hyperlink w:anchor="Immunization_Medication_Information_V2">
              <w:r>
                <w:rPr>
                  <w:rStyle w:val="HyperlinkText9pt"/>
                </w:rPr>
                <w:t xml:space="preserve">Immunization </w:t>
              </w:r>
              <w:r>
                <w:rPr>
                  <w:rStyle w:val="HyperlinkText9pt"/>
                </w:rPr>
                <w:lastRenderedPageBreak/>
                <w:t>Medication Information (V2)</w:t>
              </w:r>
            </w:hyperlink>
          </w:p>
        </w:tc>
        <w:tc>
          <w:tcPr>
            <w:tcW w:w="360" w:type="dxa"/>
          </w:tcPr>
          <w:p w14:paraId="2CE34195" w14:textId="77777777" w:rsidR="006F2B85" w:rsidRDefault="001E7B82">
            <w:pPr>
              <w:pStyle w:val="TableText"/>
            </w:pPr>
            <w:r>
              <w:lastRenderedPageBreak/>
              <w:t>entry</w:t>
            </w:r>
          </w:p>
        </w:tc>
        <w:tc>
          <w:tcPr>
            <w:tcW w:w="360" w:type="dxa"/>
          </w:tcPr>
          <w:p w14:paraId="2557A941" w14:textId="77777777" w:rsidR="006F2B85" w:rsidRDefault="001E7B82">
            <w:pPr>
              <w:pStyle w:val="TableText"/>
            </w:pPr>
            <w:r>
              <w:t>urn:hl7ii:2.16.840.1.113883.10.20.</w:t>
            </w:r>
            <w:r>
              <w:lastRenderedPageBreak/>
              <w:t>22.4.54:2014-06-09</w:t>
            </w:r>
          </w:p>
        </w:tc>
      </w:tr>
      <w:tr w:rsidR="006F2B85" w14:paraId="117F60B4" w14:textId="77777777">
        <w:trPr>
          <w:jc w:val="center"/>
        </w:trPr>
        <w:tc>
          <w:tcPr>
            <w:tcW w:w="360" w:type="dxa"/>
          </w:tcPr>
          <w:p w14:paraId="67DDDECB" w14:textId="614D14CB" w:rsidR="006F2B85" w:rsidRDefault="001E7B82">
            <w:pPr>
              <w:pStyle w:val="TableText"/>
              <w:ind w:left="1008"/>
            </w:pPr>
            <w:hyperlink w:anchor="E_Medication_Information_V2">
              <w:r>
                <w:rPr>
                  <w:rStyle w:val="HyperlinkText9pt"/>
                </w:rPr>
                <w:t>Medication Information (V2)</w:t>
              </w:r>
            </w:hyperlink>
          </w:p>
        </w:tc>
        <w:tc>
          <w:tcPr>
            <w:tcW w:w="360" w:type="dxa"/>
          </w:tcPr>
          <w:p w14:paraId="45B8F733" w14:textId="77777777" w:rsidR="006F2B85" w:rsidRDefault="001E7B82">
            <w:pPr>
              <w:pStyle w:val="TableText"/>
            </w:pPr>
            <w:r>
              <w:t>entry</w:t>
            </w:r>
          </w:p>
        </w:tc>
        <w:tc>
          <w:tcPr>
            <w:tcW w:w="360" w:type="dxa"/>
          </w:tcPr>
          <w:p w14:paraId="63F0371E" w14:textId="77777777" w:rsidR="006F2B85" w:rsidRDefault="001E7B82">
            <w:pPr>
              <w:pStyle w:val="TableText"/>
            </w:pPr>
            <w:r>
              <w:t>urn:hl7ii:2.16.840.1.113883.10.20.22.4.23:2014-06-09</w:t>
            </w:r>
          </w:p>
        </w:tc>
      </w:tr>
      <w:tr w:rsidR="006F2B85" w14:paraId="2CCA41D6" w14:textId="77777777">
        <w:trPr>
          <w:jc w:val="center"/>
        </w:trPr>
        <w:tc>
          <w:tcPr>
            <w:tcW w:w="360" w:type="dxa"/>
          </w:tcPr>
          <w:p w14:paraId="5EAD94F5" w14:textId="1FB84D49"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438645A" w14:textId="77777777" w:rsidR="006F2B85" w:rsidRDefault="001E7B82">
            <w:pPr>
              <w:pStyle w:val="TableText"/>
            </w:pPr>
            <w:r>
              <w:t>entry</w:t>
            </w:r>
          </w:p>
        </w:tc>
        <w:tc>
          <w:tcPr>
            <w:tcW w:w="360" w:type="dxa"/>
          </w:tcPr>
          <w:p w14:paraId="426EB95F" w14:textId="77777777" w:rsidR="006F2B85" w:rsidRDefault="001E7B82">
            <w:pPr>
              <w:pStyle w:val="TableText"/>
            </w:pPr>
            <w:r>
              <w:t>urn:hl7ii:2.16.840.1.113883.10.20.22.4.54:2014-06-09</w:t>
            </w:r>
          </w:p>
        </w:tc>
      </w:tr>
      <w:tr w:rsidR="006F2B85" w14:paraId="54423150" w14:textId="77777777">
        <w:trPr>
          <w:jc w:val="center"/>
        </w:trPr>
        <w:tc>
          <w:tcPr>
            <w:tcW w:w="360" w:type="dxa"/>
          </w:tcPr>
          <w:p w14:paraId="664C7DCA" w14:textId="64EF819C"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1F82A06D" w14:textId="77777777" w:rsidR="006F2B85" w:rsidRDefault="001E7B82">
            <w:pPr>
              <w:pStyle w:val="TableText"/>
            </w:pPr>
            <w:r>
              <w:t>entry</w:t>
            </w:r>
          </w:p>
        </w:tc>
        <w:tc>
          <w:tcPr>
            <w:tcW w:w="360" w:type="dxa"/>
          </w:tcPr>
          <w:p w14:paraId="71513A9B" w14:textId="77777777" w:rsidR="006F2B85" w:rsidRDefault="001E7B82">
            <w:pPr>
              <w:pStyle w:val="TableText"/>
            </w:pPr>
            <w:r>
              <w:t>urn:hl7ii:2.16.840.1.113883.10.20.22.4.14:2025-08-01</w:t>
            </w:r>
          </w:p>
        </w:tc>
      </w:tr>
      <w:tr w:rsidR="006F2B85" w14:paraId="4B0C17B4" w14:textId="77777777">
        <w:trPr>
          <w:jc w:val="center"/>
        </w:trPr>
        <w:tc>
          <w:tcPr>
            <w:tcW w:w="360" w:type="dxa"/>
          </w:tcPr>
          <w:p w14:paraId="0A6A9E36" w14:textId="2E4213CF" w:rsidR="006F2B85" w:rsidRDefault="001E7B82">
            <w:pPr>
              <w:pStyle w:val="TableText"/>
              <w:ind w:left="864"/>
            </w:pPr>
            <w:hyperlink w:anchor="E_Product_Instance">
              <w:r>
                <w:rPr>
                  <w:rStyle w:val="HyperlinkText9pt"/>
                </w:rPr>
                <w:t>Product Instance</w:t>
              </w:r>
            </w:hyperlink>
          </w:p>
        </w:tc>
        <w:tc>
          <w:tcPr>
            <w:tcW w:w="360" w:type="dxa"/>
          </w:tcPr>
          <w:p w14:paraId="3744306B" w14:textId="77777777" w:rsidR="006F2B85" w:rsidRDefault="001E7B82">
            <w:pPr>
              <w:pStyle w:val="TableText"/>
            </w:pPr>
            <w:r>
              <w:t>entry</w:t>
            </w:r>
          </w:p>
        </w:tc>
        <w:tc>
          <w:tcPr>
            <w:tcW w:w="360" w:type="dxa"/>
          </w:tcPr>
          <w:p w14:paraId="4E02588E" w14:textId="77777777" w:rsidR="006F2B85" w:rsidRDefault="001E7B82">
            <w:pPr>
              <w:pStyle w:val="TableText"/>
            </w:pPr>
            <w:r>
              <w:t>urn:oid:2.16.840.1.113883.10.20.22.4.37</w:t>
            </w:r>
          </w:p>
        </w:tc>
      </w:tr>
      <w:tr w:rsidR="006F2B85" w14:paraId="471C9233" w14:textId="77777777">
        <w:trPr>
          <w:jc w:val="center"/>
        </w:trPr>
        <w:tc>
          <w:tcPr>
            <w:tcW w:w="360" w:type="dxa"/>
          </w:tcPr>
          <w:p w14:paraId="29F61F3F" w14:textId="40BEA4CF" w:rsidR="006F2B85" w:rsidRDefault="001E7B82">
            <w:pPr>
              <w:pStyle w:val="TableText"/>
              <w:ind w:left="864"/>
            </w:pPr>
            <w:hyperlink w:anchor="Indication_V2">
              <w:r>
                <w:rPr>
                  <w:rStyle w:val="HyperlinkText9pt"/>
                </w:rPr>
                <w:t>Indication (V2)</w:t>
              </w:r>
            </w:hyperlink>
          </w:p>
        </w:tc>
        <w:tc>
          <w:tcPr>
            <w:tcW w:w="360" w:type="dxa"/>
          </w:tcPr>
          <w:p w14:paraId="621978F8" w14:textId="77777777" w:rsidR="006F2B85" w:rsidRDefault="001E7B82">
            <w:pPr>
              <w:pStyle w:val="TableText"/>
            </w:pPr>
            <w:r>
              <w:t>entry</w:t>
            </w:r>
          </w:p>
        </w:tc>
        <w:tc>
          <w:tcPr>
            <w:tcW w:w="360" w:type="dxa"/>
          </w:tcPr>
          <w:p w14:paraId="0642AE12" w14:textId="77777777" w:rsidR="006F2B85" w:rsidRDefault="001E7B82">
            <w:pPr>
              <w:pStyle w:val="TableText"/>
            </w:pPr>
            <w:r>
              <w:t>urn:hl7ii:2.16.840.1.113883.10.20.22.4.19:2014-06-09</w:t>
            </w:r>
          </w:p>
        </w:tc>
      </w:tr>
      <w:tr w:rsidR="006F2B85" w14:paraId="2FA714A0" w14:textId="77777777">
        <w:trPr>
          <w:jc w:val="center"/>
        </w:trPr>
        <w:tc>
          <w:tcPr>
            <w:tcW w:w="360" w:type="dxa"/>
          </w:tcPr>
          <w:p w14:paraId="2E218811" w14:textId="6EAA0EFE" w:rsidR="006F2B85" w:rsidRDefault="001E7B82">
            <w:pPr>
              <w:pStyle w:val="TableText"/>
              <w:ind w:left="864"/>
            </w:pPr>
            <w:hyperlink w:anchor="Instruction_V2">
              <w:r>
                <w:rPr>
                  <w:rStyle w:val="HyperlinkText9pt"/>
                </w:rPr>
                <w:t>Instruction (V2)</w:t>
              </w:r>
            </w:hyperlink>
          </w:p>
        </w:tc>
        <w:tc>
          <w:tcPr>
            <w:tcW w:w="360" w:type="dxa"/>
          </w:tcPr>
          <w:p w14:paraId="576DD056" w14:textId="77777777" w:rsidR="006F2B85" w:rsidRDefault="001E7B82">
            <w:pPr>
              <w:pStyle w:val="TableText"/>
            </w:pPr>
            <w:r>
              <w:t>entry</w:t>
            </w:r>
          </w:p>
        </w:tc>
        <w:tc>
          <w:tcPr>
            <w:tcW w:w="360" w:type="dxa"/>
          </w:tcPr>
          <w:p w14:paraId="2ADE5D1E" w14:textId="77777777" w:rsidR="006F2B85" w:rsidRDefault="001E7B82">
            <w:pPr>
              <w:pStyle w:val="TableText"/>
            </w:pPr>
            <w:r>
              <w:t>urn:hl7ii:2.16.840.1.113883.10.20.22.4.20:2014-06-09</w:t>
            </w:r>
          </w:p>
        </w:tc>
      </w:tr>
      <w:tr w:rsidR="006F2B85" w14:paraId="0C86AB6E" w14:textId="77777777">
        <w:trPr>
          <w:jc w:val="center"/>
        </w:trPr>
        <w:tc>
          <w:tcPr>
            <w:tcW w:w="360" w:type="dxa"/>
          </w:tcPr>
          <w:p w14:paraId="37CF17F7" w14:textId="6EA29935" w:rsidR="006F2B85" w:rsidRDefault="001E7B82">
            <w:pPr>
              <w:pStyle w:val="TableText"/>
              <w:ind w:left="864"/>
            </w:pPr>
            <w:hyperlink w:anchor="U_Author_Participation">
              <w:r>
                <w:rPr>
                  <w:rStyle w:val="HyperlinkText9pt"/>
                </w:rPr>
                <w:t>Author Participation</w:t>
              </w:r>
            </w:hyperlink>
          </w:p>
        </w:tc>
        <w:tc>
          <w:tcPr>
            <w:tcW w:w="360" w:type="dxa"/>
          </w:tcPr>
          <w:p w14:paraId="1ED73068" w14:textId="77777777" w:rsidR="006F2B85" w:rsidRDefault="001E7B82">
            <w:pPr>
              <w:pStyle w:val="TableText"/>
            </w:pPr>
            <w:r>
              <w:t>unspecified</w:t>
            </w:r>
          </w:p>
        </w:tc>
        <w:tc>
          <w:tcPr>
            <w:tcW w:w="360" w:type="dxa"/>
          </w:tcPr>
          <w:p w14:paraId="4068B8CF" w14:textId="77777777" w:rsidR="006F2B85" w:rsidRDefault="001E7B82">
            <w:pPr>
              <w:pStyle w:val="TableText"/>
            </w:pPr>
            <w:r>
              <w:t>urn:oid:2.16.840.1.113883.10.20.22.4.119</w:t>
            </w:r>
          </w:p>
        </w:tc>
      </w:tr>
      <w:tr w:rsidR="006F2B85" w14:paraId="60D25DAA" w14:textId="77777777">
        <w:trPr>
          <w:jc w:val="center"/>
        </w:trPr>
        <w:tc>
          <w:tcPr>
            <w:tcW w:w="360" w:type="dxa"/>
          </w:tcPr>
          <w:p w14:paraId="256B405A" w14:textId="1D10A8FA" w:rsidR="006F2B85" w:rsidRDefault="001E7B82">
            <w:pPr>
              <w:pStyle w:val="TableText"/>
              <w:ind w:left="864"/>
            </w:pPr>
            <w:hyperlink w:anchor="E_Medication_Activity_NHCS_V3">
              <w:r>
                <w:rPr>
                  <w:rStyle w:val="HyperlinkText9pt"/>
                </w:rPr>
                <w:t>Medication Activity (NHCS V3)</w:t>
              </w:r>
            </w:hyperlink>
          </w:p>
        </w:tc>
        <w:tc>
          <w:tcPr>
            <w:tcW w:w="360" w:type="dxa"/>
          </w:tcPr>
          <w:p w14:paraId="1E9088AD" w14:textId="77777777" w:rsidR="006F2B85" w:rsidRDefault="001E7B82">
            <w:pPr>
              <w:pStyle w:val="TableText"/>
            </w:pPr>
            <w:r>
              <w:t>entry</w:t>
            </w:r>
          </w:p>
        </w:tc>
        <w:tc>
          <w:tcPr>
            <w:tcW w:w="360" w:type="dxa"/>
          </w:tcPr>
          <w:p w14:paraId="29D80F5E" w14:textId="77777777" w:rsidR="006F2B85" w:rsidRDefault="001E7B82">
            <w:pPr>
              <w:pStyle w:val="TableText"/>
            </w:pPr>
            <w:r>
              <w:t>urn:hl7ii:2.16.840.1.113883.10.20.22.4.16:2025-08-01</w:t>
            </w:r>
          </w:p>
        </w:tc>
      </w:tr>
      <w:tr w:rsidR="006F2B85" w14:paraId="116F3A84" w14:textId="77777777">
        <w:trPr>
          <w:jc w:val="center"/>
        </w:trPr>
        <w:tc>
          <w:tcPr>
            <w:tcW w:w="360" w:type="dxa"/>
          </w:tcPr>
          <w:p w14:paraId="01603EC5" w14:textId="64086686" w:rsidR="006F2B85" w:rsidRDefault="001E7B82">
            <w:pPr>
              <w:pStyle w:val="TableText"/>
              <w:ind w:left="1008"/>
            </w:pPr>
            <w:hyperlink w:anchor="E_Drug_Vehicle">
              <w:r>
                <w:rPr>
                  <w:rStyle w:val="HyperlinkText9pt"/>
                </w:rPr>
                <w:t>Drug Vehicle</w:t>
              </w:r>
            </w:hyperlink>
          </w:p>
        </w:tc>
        <w:tc>
          <w:tcPr>
            <w:tcW w:w="360" w:type="dxa"/>
          </w:tcPr>
          <w:p w14:paraId="6454B048" w14:textId="77777777" w:rsidR="006F2B85" w:rsidRDefault="001E7B82">
            <w:pPr>
              <w:pStyle w:val="TableText"/>
            </w:pPr>
            <w:r>
              <w:t>entry</w:t>
            </w:r>
          </w:p>
        </w:tc>
        <w:tc>
          <w:tcPr>
            <w:tcW w:w="360" w:type="dxa"/>
          </w:tcPr>
          <w:p w14:paraId="1FFB9426" w14:textId="77777777" w:rsidR="006F2B85" w:rsidRDefault="001E7B82">
            <w:pPr>
              <w:pStyle w:val="TableText"/>
            </w:pPr>
            <w:r>
              <w:t>urn:oid:2.16.840.1.113883.10.20.22.4.24</w:t>
            </w:r>
          </w:p>
        </w:tc>
      </w:tr>
      <w:tr w:rsidR="006F2B85" w14:paraId="17355939" w14:textId="77777777">
        <w:trPr>
          <w:jc w:val="center"/>
        </w:trPr>
        <w:tc>
          <w:tcPr>
            <w:tcW w:w="360" w:type="dxa"/>
          </w:tcPr>
          <w:p w14:paraId="7324A315" w14:textId="31570BBB" w:rsidR="006F2B85" w:rsidRDefault="001E7B82">
            <w:pPr>
              <w:pStyle w:val="TableText"/>
              <w:ind w:left="1008"/>
            </w:pPr>
            <w:hyperlink w:anchor="Indication_V2">
              <w:r>
                <w:rPr>
                  <w:rStyle w:val="HyperlinkText9pt"/>
                </w:rPr>
                <w:t>Indication (V2)</w:t>
              </w:r>
            </w:hyperlink>
          </w:p>
        </w:tc>
        <w:tc>
          <w:tcPr>
            <w:tcW w:w="360" w:type="dxa"/>
          </w:tcPr>
          <w:p w14:paraId="5F914142" w14:textId="77777777" w:rsidR="006F2B85" w:rsidRDefault="001E7B82">
            <w:pPr>
              <w:pStyle w:val="TableText"/>
            </w:pPr>
            <w:r>
              <w:t>entry</w:t>
            </w:r>
          </w:p>
        </w:tc>
        <w:tc>
          <w:tcPr>
            <w:tcW w:w="360" w:type="dxa"/>
          </w:tcPr>
          <w:p w14:paraId="628158B7" w14:textId="77777777" w:rsidR="006F2B85" w:rsidRDefault="001E7B82">
            <w:pPr>
              <w:pStyle w:val="TableText"/>
            </w:pPr>
            <w:r>
              <w:t>urn:hl7ii:2.16.840.1.113883.10.20.22.4.19:2014-06-09</w:t>
            </w:r>
          </w:p>
        </w:tc>
      </w:tr>
      <w:tr w:rsidR="006F2B85" w14:paraId="6DAD331C" w14:textId="77777777">
        <w:trPr>
          <w:jc w:val="center"/>
        </w:trPr>
        <w:tc>
          <w:tcPr>
            <w:tcW w:w="360" w:type="dxa"/>
          </w:tcPr>
          <w:p w14:paraId="74AC9308" w14:textId="3E46B29B" w:rsidR="006F2B85" w:rsidRDefault="001E7B82">
            <w:pPr>
              <w:pStyle w:val="TableText"/>
              <w:ind w:left="1008"/>
            </w:pPr>
            <w:hyperlink w:anchor="E_Medication_Supply_Order_V2">
              <w:r>
                <w:rPr>
                  <w:rStyle w:val="HyperlinkText9pt"/>
                </w:rPr>
                <w:t>Medication Supply Order (V2)</w:t>
              </w:r>
            </w:hyperlink>
          </w:p>
        </w:tc>
        <w:tc>
          <w:tcPr>
            <w:tcW w:w="360" w:type="dxa"/>
          </w:tcPr>
          <w:p w14:paraId="1B918402" w14:textId="77777777" w:rsidR="006F2B85" w:rsidRDefault="001E7B82">
            <w:pPr>
              <w:pStyle w:val="TableText"/>
            </w:pPr>
            <w:r>
              <w:t>entry</w:t>
            </w:r>
          </w:p>
        </w:tc>
        <w:tc>
          <w:tcPr>
            <w:tcW w:w="360" w:type="dxa"/>
          </w:tcPr>
          <w:p w14:paraId="3881FBFF" w14:textId="77777777" w:rsidR="006F2B85" w:rsidRDefault="001E7B82">
            <w:pPr>
              <w:pStyle w:val="TableText"/>
            </w:pPr>
            <w:r>
              <w:t>urn:hl7ii:2.16.840.1.113883.10.20.22.4.17:2014-06-09</w:t>
            </w:r>
          </w:p>
        </w:tc>
      </w:tr>
      <w:tr w:rsidR="006F2B85" w14:paraId="242AD14F" w14:textId="77777777">
        <w:trPr>
          <w:jc w:val="center"/>
        </w:trPr>
        <w:tc>
          <w:tcPr>
            <w:tcW w:w="360" w:type="dxa"/>
          </w:tcPr>
          <w:p w14:paraId="288EB255" w14:textId="33ECADB0" w:rsidR="006F2B85" w:rsidRDefault="001E7B82">
            <w:pPr>
              <w:pStyle w:val="TableText"/>
              <w:ind w:left="1152"/>
            </w:pPr>
            <w:hyperlink w:anchor="E_Medication_Information_V2">
              <w:r>
                <w:rPr>
                  <w:rStyle w:val="HyperlinkText9pt"/>
                </w:rPr>
                <w:t>Medication Information (V2)</w:t>
              </w:r>
            </w:hyperlink>
          </w:p>
        </w:tc>
        <w:tc>
          <w:tcPr>
            <w:tcW w:w="360" w:type="dxa"/>
          </w:tcPr>
          <w:p w14:paraId="055C35C8" w14:textId="77777777" w:rsidR="006F2B85" w:rsidRDefault="001E7B82">
            <w:pPr>
              <w:pStyle w:val="TableText"/>
            </w:pPr>
            <w:r>
              <w:t>entry</w:t>
            </w:r>
          </w:p>
        </w:tc>
        <w:tc>
          <w:tcPr>
            <w:tcW w:w="360" w:type="dxa"/>
          </w:tcPr>
          <w:p w14:paraId="3D87F766" w14:textId="77777777" w:rsidR="006F2B85" w:rsidRDefault="001E7B82">
            <w:pPr>
              <w:pStyle w:val="TableText"/>
            </w:pPr>
            <w:r>
              <w:t>urn:hl7ii:2.16.840.1.113883.10.20.22.4.23:2014-06-09</w:t>
            </w:r>
          </w:p>
        </w:tc>
      </w:tr>
      <w:tr w:rsidR="006F2B85" w14:paraId="342D43AA" w14:textId="77777777">
        <w:trPr>
          <w:jc w:val="center"/>
        </w:trPr>
        <w:tc>
          <w:tcPr>
            <w:tcW w:w="360" w:type="dxa"/>
          </w:tcPr>
          <w:p w14:paraId="19AC8198" w14:textId="5ECEE991" w:rsidR="006F2B85" w:rsidRDefault="001E7B82">
            <w:pPr>
              <w:pStyle w:val="TableText"/>
              <w:ind w:left="1152"/>
            </w:pPr>
            <w:hyperlink w:anchor="Instruction_V2">
              <w:r>
                <w:rPr>
                  <w:rStyle w:val="HyperlinkText9pt"/>
                </w:rPr>
                <w:t>Instruction (V2)</w:t>
              </w:r>
            </w:hyperlink>
          </w:p>
        </w:tc>
        <w:tc>
          <w:tcPr>
            <w:tcW w:w="360" w:type="dxa"/>
          </w:tcPr>
          <w:p w14:paraId="09F4590C" w14:textId="77777777" w:rsidR="006F2B85" w:rsidRDefault="001E7B82">
            <w:pPr>
              <w:pStyle w:val="TableText"/>
            </w:pPr>
            <w:r>
              <w:t>entry</w:t>
            </w:r>
          </w:p>
        </w:tc>
        <w:tc>
          <w:tcPr>
            <w:tcW w:w="360" w:type="dxa"/>
          </w:tcPr>
          <w:p w14:paraId="7E08D701" w14:textId="77777777" w:rsidR="006F2B85" w:rsidRDefault="001E7B82">
            <w:pPr>
              <w:pStyle w:val="TableText"/>
            </w:pPr>
            <w:r>
              <w:t>urn:hl7ii:2.16.840.1.113883.10.20.22.4.20:2014-06-09</w:t>
            </w:r>
          </w:p>
        </w:tc>
      </w:tr>
      <w:tr w:rsidR="006F2B85" w14:paraId="3E2C0B9D" w14:textId="77777777">
        <w:trPr>
          <w:jc w:val="center"/>
        </w:trPr>
        <w:tc>
          <w:tcPr>
            <w:tcW w:w="360" w:type="dxa"/>
          </w:tcPr>
          <w:p w14:paraId="4789A5CD" w14:textId="2410B862"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6AA8989" w14:textId="77777777" w:rsidR="006F2B85" w:rsidRDefault="001E7B82">
            <w:pPr>
              <w:pStyle w:val="TableText"/>
            </w:pPr>
            <w:r>
              <w:t>entry</w:t>
            </w:r>
          </w:p>
        </w:tc>
        <w:tc>
          <w:tcPr>
            <w:tcW w:w="360" w:type="dxa"/>
          </w:tcPr>
          <w:p w14:paraId="576AFB00" w14:textId="77777777" w:rsidR="006F2B85" w:rsidRDefault="001E7B82">
            <w:pPr>
              <w:pStyle w:val="TableText"/>
            </w:pPr>
            <w:r>
              <w:t>urn:hl7ii:2.16.840.1.113883.10.20.22.4.54:2014-06-09</w:t>
            </w:r>
          </w:p>
        </w:tc>
      </w:tr>
      <w:tr w:rsidR="006F2B85" w14:paraId="3D7527E1" w14:textId="77777777">
        <w:trPr>
          <w:jc w:val="center"/>
        </w:trPr>
        <w:tc>
          <w:tcPr>
            <w:tcW w:w="360" w:type="dxa"/>
          </w:tcPr>
          <w:p w14:paraId="3AC64CFE" w14:textId="789E5E0D" w:rsidR="006F2B85" w:rsidRDefault="001E7B82">
            <w:pPr>
              <w:pStyle w:val="TableText"/>
              <w:ind w:left="1008"/>
            </w:pPr>
            <w:hyperlink w:anchor="E_Medication_Information_V2">
              <w:r>
                <w:rPr>
                  <w:rStyle w:val="HyperlinkText9pt"/>
                </w:rPr>
                <w:t>Medication Information (V2)</w:t>
              </w:r>
            </w:hyperlink>
          </w:p>
        </w:tc>
        <w:tc>
          <w:tcPr>
            <w:tcW w:w="360" w:type="dxa"/>
          </w:tcPr>
          <w:p w14:paraId="648486A3" w14:textId="77777777" w:rsidR="006F2B85" w:rsidRDefault="001E7B82">
            <w:pPr>
              <w:pStyle w:val="TableText"/>
            </w:pPr>
            <w:r>
              <w:t>entry</w:t>
            </w:r>
          </w:p>
        </w:tc>
        <w:tc>
          <w:tcPr>
            <w:tcW w:w="360" w:type="dxa"/>
          </w:tcPr>
          <w:p w14:paraId="4B2DF74D" w14:textId="77777777" w:rsidR="006F2B85" w:rsidRDefault="001E7B82">
            <w:pPr>
              <w:pStyle w:val="TableText"/>
            </w:pPr>
            <w:r>
              <w:t>urn:hl7ii:2.16.840.1.113883.10.20.22.4.23:2014-06-09</w:t>
            </w:r>
          </w:p>
        </w:tc>
      </w:tr>
      <w:tr w:rsidR="006F2B85" w14:paraId="505DF228" w14:textId="77777777">
        <w:trPr>
          <w:jc w:val="center"/>
        </w:trPr>
        <w:tc>
          <w:tcPr>
            <w:tcW w:w="360" w:type="dxa"/>
          </w:tcPr>
          <w:p w14:paraId="5287B396" w14:textId="68621830" w:rsidR="006F2B85" w:rsidRDefault="001E7B82">
            <w:pPr>
              <w:pStyle w:val="TableText"/>
              <w:ind w:left="1008"/>
            </w:pPr>
            <w:hyperlink w:anchor="Instruction_V2">
              <w:r>
                <w:rPr>
                  <w:rStyle w:val="HyperlinkText9pt"/>
                </w:rPr>
                <w:t>Instruction (V2)</w:t>
              </w:r>
            </w:hyperlink>
          </w:p>
        </w:tc>
        <w:tc>
          <w:tcPr>
            <w:tcW w:w="360" w:type="dxa"/>
          </w:tcPr>
          <w:p w14:paraId="3B015AF5" w14:textId="77777777" w:rsidR="006F2B85" w:rsidRDefault="001E7B82">
            <w:pPr>
              <w:pStyle w:val="TableText"/>
            </w:pPr>
            <w:r>
              <w:t>entry</w:t>
            </w:r>
          </w:p>
        </w:tc>
        <w:tc>
          <w:tcPr>
            <w:tcW w:w="360" w:type="dxa"/>
          </w:tcPr>
          <w:p w14:paraId="3E0B3E33" w14:textId="77777777" w:rsidR="006F2B85" w:rsidRDefault="001E7B82">
            <w:pPr>
              <w:pStyle w:val="TableText"/>
            </w:pPr>
            <w:r>
              <w:t>urn:hl7ii:2.16.840.1.113883.10.20.22.4.20:2014-06-09</w:t>
            </w:r>
          </w:p>
        </w:tc>
      </w:tr>
      <w:tr w:rsidR="006F2B85" w14:paraId="50EB42C6" w14:textId="77777777">
        <w:trPr>
          <w:jc w:val="center"/>
        </w:trPr>
        <w:tc>
          <w:tcPr>
            <w:tcW w:w="360" w:type="dxa"/>
          </w:tcPr>
          <w:p w14:paraId="3F1FDB3F" w14:textId="382519C5" w:rsidR="006F2B85" w:rsidRDefault="001E7B82">
            <w:pPr>
              <w:pStyle w:val="TableText"/>
              <w:ind w:left="1008"/>
            </w:pPr>
            <w:hyperlink w:anchor="U_Author_Participation">
              <w:r>
                <w:rPr>
                  <w:rStyle w:val="HyperlinkText9pt"/>
                </w:rPr>
                <w:t>Author Participation</w:t>
              </w:r>
            </w:hyperlink>
          </w:p>
        </w:tc>
        <w:tc>
          <w:tcPr>
            <w:tcW w:w="360" w:type="dxa"/>
          </w:tcPr>
          <w:p w14:paraId="442ADD3F" w14:textId="77777777" w:rsidR="006F2B85" w:rsidRDefault="001E7B82">
            <w:pPr>
              <w:pStyle w:val="TableText"/>
            </w:pPr>
            <w:r>
              <w:t>unspecified</w:t>
            </w:r>
          </w:p>
        </w:tc>
        <w:tc>
          <w:tcPr>
            <w:tcW w:w="360" w:type="dxa"/>
          </w:tcPr>
          <w:p w14:paraId="3B76A02A" w14:textId="77777777" w:rsidR="006F2B85" w:rsidRDefault="001E7B82">
            <w:pPr>
              <w:pStyle w:val="TableText"/>
            </w:pPr>
            <w:r>
              <w:t>urn:oid:2.16.840.1.113883.10.20.22.4.119</w:t>
            </w:r>
          </w:p>
        </w:tc>
      </w:tr>
      <w:tr w:rsidR="006F2B85" w14:paraId="1360726A" w14:textId="77777777">
        <w:trPr>
          <w:jc w:val="center"/>
        </w:trPr>
        <w:tc>
          <w:tcPr>
            <w:tcW w:w="360" w:type="dxa"/>
          </w:tcPr>
          <w:p w14:paraId="6C6D85C3" w14:textId="627E5378" w:rsidR="006F2B85" w:rsidRDefault="001E7B82">
            <w:pPr>
              <w:pStyle w:val="TableText"/>
              <w:ind w:left="1008"/>
            </w:pPr>
            <w:hyperlink w:anchor="E_Substance_Administered_Act">
              <w:r>
                <w:rPr>
                  <w:rStyle w:val="HyperlinkText9pt"/>
                </w:rPr>
                <w:t>Substance Administered Act</w:t>
              </w:r>
            </w:hyperlink>
          </w:p>
        </w:tc>
        <w:tc>
          <w:tcPr>
            <w:tcW w:w="360" w:type="dxa"/>
          </w:tcPr>
          <w:p w14:paraId="40B16FE4" w14:textId="77777777" w:rsidR="006F2B85" w:rsidRDefault="001E7B82">
            <w:pPr>
              <w:pStyle w:val="TableText"/>
            </w:pPr>
            <w:r>
              <w:t>entry</w:t>
            </w:r>
          </w:p>
        </w:tc>
        <w:tc>
          <w:tcPr>
            <w:tcW w:w="360" w:type="dxa"/>
          </w:tcPr>
          <w:p w14:paraId="721E66F3" w14:textId="77777777" w:rsidR="006F2B85" w:rsidRDefault="001E7B82">
            <w:pPr>
              <w:pStyle w:val="TableText"/>
            </w:pPr>
            <w:r>
              <w:t>urn:oid:2.16.840.1.113883.10.20.22.4.118</w:t>
            </w:r>
          </w:p>
        </w:tc>
      </w:tr>
      <w:tr w:rsidR="006F2B85" w14:paraId="052A6361" w14:textId="77777777">
        <w:trPr>
          <w:jc w:val="center"/>
        </w:trPr>
        <w:tc>
          <w:tcPr>
            <w:tcW w:w="360" w:type="dxa"/>
          </w:tcPr>
          <w:p w14:paraId="761202FA" w14:textId="121F6C11" w:rsidR="006F2B85" w:rsidRDefault="001E7B82">
            <w:pPr>
              <w:pStyle w:val="TableText"/>
              <w:ind w:left="1008"/>
            </w:pPr>
            <w:hyperlink w:anchor="E_Medication_Free_Text_Sig">
              <w:r>
                <w:rPr>
                  <w:rStyle w:val="HyperlinkText9pt"/>
                </w:rPr>
                <w:t>Medication Free Text Sig</w:t>
              </w:r>
            </w:hyperlink>
          </w:p>
        </w:tc>
        <w:tc>
          <w:tcPr>
            <w:tcW w:w="360" w:type="dxa"/>
          </w:tcPr>
          <w:p w14:paraId="2C09330C" w14:textId="77777777" w:rsidR="006F2B85" w:rsidRDefault="001E7B82">
            <w:pPr>
              <w:pStyle w:val="TableText"/>
            </w:pPr>
            <w:r>
              <w:t>entry</w:t>
            </w:r>
          </w:p>
        </w:tc>
        <w:tc>
          <w:tcPr>
            <w:tcW w:w="360" w:type="dxa"/>
          </w:tcPr>
          <w:p w14:paraId="77F82182" w14:textId="77777777" w:rsidR="006F2B85" w:rsidRDefault="001E7B82">
            <w:pPr>
              <w:pStyle w:val="TableText"/>
            </w:pPr>
            <w:r>
              <w:t>urn:oid:2.16.840.1.113883.10.20.22.4.147</w:t>
            </w:r>
          </w:p>
        </w:tc>
      </w:tr>
      <w:tr w:rsidR="006F2B85" w14:paraId="43411C38" w14:textId="77777777">
        <w:trPr>
          <w:jc w:val="center"/>
        </w:trPr>
        <w:tc>
          <w:tcPr>
            <w:tcW w:w="360" w:type="dxa"/>
          </w:tcPr>
          <w:p w14:paraId="46332A20" w14:textId="34F2E185" w:rsidR="006F2B85" w:rsidRDefault="001E7B82">
            <w:pPr>
              <w:pStyle w:val="TableText"/>
              <w:ind w:left="1008"/>
            </w:pPr>
            <w:hyperlink w:anchor="E_Medication_Dispense_V3">
              <w:r>
                <w:rPr>
                  <w:rStyle w:val="HyperlinkText9pt"/>
                </w:rPr>
                <w:t>Medication Dispense (V3)</w:t>
              </w:r>
            </w:hyperlink>
          </w:p>
        </w:tc>
        <w:tc>
          <w:tcPr>
            <w:tcW w:w="360" w:type="dxa"/>
          </w:tcPr>
          <w:p w14:paraId="33E3D5B5" w14:textId="77777777" w:rsidR="006F2B85" w:rsidRDefault="001E7B82">
            <w:pPr>
              <w:pStyle w:val="TableText"/>
            </w:pPr>
            <w:r>
              <w:t>entry</w:t>
            </w:r>
          </w:p>
        </w:tc>
        <w:tc>
          <w:tcPr>
            <w:tcW w:w="360" w:type="dxa"/>
          </w:tcPr>
          <w:p w14:paraId="468A508D" w14:textId="77777777" w:rsidR="006F2B85" w:rsidRDefault="001E7B82">
            <w:pPr>
              <w:pStyle w:val="TableText"/>
            </w:pPr>
            <w:r>
              <w:t>urn:hl7ii:2.16.840.1.113883.10.20.22.4.18:2023-05-01</w:t>
            </w:r>
          </w:p>
        </w:tc>
      </w:tr>
      <w:tr w:rsidR="006F2B85" w14:paraId="0BC26E44" w14:textId="77777777">
        <w:trPr>
          <w:jc w:val="center"/>
        </w:trPr>
        <w:tc>
          <w:tcPr>
            <w:tcW w:w="360" w:type="dxa"/>
          </w:tcPr>
          <w:p w14:paraId="33E478DF" w14:textId="165E36FD" w:rsidR="006F2B85" w:rsidRDefault="001E7B82">
            <w:pPr>
              <w:pStyle w:val="TableText"/>
              <w:ind w:left="1152"/>
            </w:pPr>
            <w:hyperlink w:anchor="U_US_Realm_Address_ADUSFIELDED">
              <w:r>
                <w:rPr>
                  <w:rStyle w:val="HyperlinkText9pt"/>
                </w:rPr>
                <w:t>US Realm Address (AD.US.FIELDED)</w:t>
              </w:r>
            </w:hyperlink>
          </w:p>
        </w:tc>
        <w:tc>
          <w:tcPr>
            <w:tcW w:w="360" w:type="dxa"/>
          </w:tcPr>
          <w:p w14:paraId="5EFDC566" w14:textId="77777777" w:rsidR="006F2B85" w:rsidRDefault="001E7B82">
            <w:pPr>
              <w:pStyle w:val="TableText"/>
            </w:pPr>
            <w:r>
              <w:t>unspecified</w:t>
            </w:r>
          </w:p>
        </w:tc>
        <w:tc>
          <w:tcPr>
            <w:tcW w:w="360" w:type="dxa"/>
          </w:tcPr>
          <w:p w14:paraId="488AB159" w14:textId="77777777" w:rsidR="006F2B85" w:rsidRDefault="001E7B82">
            <w:pPr>
              <w:pStyle w:val="TableText"/>
            </w:pPr>
            <w:r>
              <w:t>urn:oid:2.16.840.1.113883.10.20.22.5.2</w:t>
            </w:r>
          </w:p>
        </w:tc>
      </w:tr>
      <w:tr w:rsidR="006F2B85" w14:paraId="2EF1C931" w14:textId="77777777">
        <w:trPr>
          <w:jc w:val="center"/>
        </w:trPr>
        <w:tc>
          <w:tcPr>
            <w:tcW w:w="360" w:type="dxa"/>
          </w:tcPr>
          <w:p w14:paraId="3D0CCC64" w14:textId="6A85D566" w:rsidR="006F2B85" w:rsidRDefault="001E7B82">
            <w:pPr>
              <w:pStyle w:val="TableText"/>
              <w:ind w:left="1152"/>
            </w:pPr>
            <w:hyperlink w:anchor="E_Medication_Supply_Order_V2">
              <w:r>
                <w:rPr>
                  <w:rStyle w:val="HyperlinkText9pt"/>
                </w:rPr>
                <w:t>Medication Supply Order (V2)</w:t>
              </w:r>
            </w:hyperlink>
          </w:p>
        </w:tc>
        <w:tc>
          <w:tcPr>
            <w:tcW w:w="360" w:type="dxa"/>
          </w:tcPr>
          <w:p w14:paraId="2F0A002E" w14:textId="77777777" w:rsidR="006F2B85" w:rsidRDefault="001E7B82">
            <w:pPr>
              <w:pStyle w:val="TableText"/>
            </w:pPr>
            <w:r>
              <w:t>entry</w:t>
            </w:r>
          </w:p>
        </w:tc>
        <w:tc>
          <w:tcPr>
            <w:tcW w:w="360" w:type="dxa"/>
          </w:tcPr>
          <w:p w14:paraId="2DB5B51C" w14:textId="77777777" w:rsidR="006F2B85" w:rsidRDefault="001E7B82">
            <w:pPr>
              <w:pStyle w:val="TableText"/>
            </w:pPr>
            <w:r>
              <w:t>urn:hl7ii:2.16.840.1.113883.10.20.22.4.17:2014-06-09</w:t>
            </w:r>
          </w:p>
        </w:tc>
      </w:tr>
      <w:tr w:rsidR="006F2B85" w14:paraId="550DFB54" w14:textId="77777777">
        <w:trPr>
          <w:jc w:val="center"/>
        </w:trPr>
        <w:tc>
          <w:tcPr>
            <w:tcW w:w="360" w:type="dxa"/>
          </w:tcPr>
          <w:p w14:paraId="0CC0245C" w14:textId="7FF940A4" w:rsidR="006F2B85" w:rsidRDefault="001E7B82">
            <w:pPr>
              <w:pStyle w:val="TableText"/>
              <w:ind w:left="1296"/>
            </w:pPr>
            <w:hyperlink w:anchor="E_Medication_Information_V2">
              <w:r>
                <w:rPr>
                  <w:rStyle w:val="HyperlinkText9pt"/>
                </w:rPr>
                <w:t>Medication Information (V2)</w:t>
              </w:r>
            </w:hyperlink>
          </w:p>
        </w:tc>
        <w:tc>
          <w:tcPr>
            <w:tcW w:w="360" w:type="dxa"/>
          </w:tcPr>
          <w:p w14:paraId="423FA2CE" w14:textId="77777777" w:rsidR="006F2B85" w:rsidRDefault="001E7B82">
            <w:pPr>
              <w:pStyle w:val="TableText"/>
            </w:pPr>
            <w:r>
              <w:t>entry</w:t>
            </w:r>
          </w:p>
        </w:tc>
        <w:tc>
          <w:tcPr>
            <w:tcW w:w="360" w:type="dxa"/>
          </w:tcPr>
          <w:p w14:paraId="1E559A52" w14:textId="77777777" w:rsidR="006F2B85" w:rsidRDefault="001E7B82">
            <w:pPr>
              <w:pStyle w:val="TableText"/>
            </w:pPr>
            <w:r>
              <w:t>urn:hl7ii:2.16.840.1.113883.10.20.22.4.23:2014-06-09</w:t>
            </w:r>
          </w:p>
        </w:tc>
      </w:tr>
      <w:tr w:rsidR="006F2B85" w14:paraId="41A0739F" w14:textId="77777777">
        <w:trPr>
          <w:jc w:val="center"/>
        </w:trPr>
        <w:tc>
          <w:tcPr>
            <w:tcW w:w="360" w:type="dxa"/>
          </w:tcPr>
          <w:p w14:paraId="146FA08E" w14:textId="4AD2CE9D" w:rsidR="006F2B85" w:rsidRDefault="001E7B82">
            <w:pPr>
              <w:pStyle w:val="TableText"/>
              <w:ind w:left="1296"/>
            </w:pPr>
            <w:hyperlink w:anchor="Instruction_V2">
              <w:r>
                <w:rPr>
                  <w:rStyle w:val="HyperlinkText9pt"/>
                </w:rPr>
                <w:t>Instruction (V2)</w:t>
              </w:r>
            </w:hyperlink>
          </w:p>
        </w:tc>
        <w:tc>
          <w:tcPr>
            <w:tcW w:w="360" w:type="dxa"/>
          </w:tcPr>
          <w:p w14:paraId="196F35AA" w14:textId="77777777" w:rsidR="006F2B85" w:rsidRDefault="001E7B82">
            <w:pPr>
              <w:pStyle w:val="TableText"/>
            </w:pPr>
            <w:r>
              <w:t>entry</w:t>
            </w:r>
          </w:p>
        </w:tc>
        <w:tc>
          <w:tcPr>
            <w:tcW w:w="360" w:type="dxa"/>
          </w:tcPr>
          <w:p w14:paraId="5A6A7893" w14:textId="77777777" w:rsidR="006F2B85" w:rsidRDefault="001E7B82">
            <w:pPr>
              <w:pStyle w:val="TableText"/>
            </w:pPr>
            <w:r>
              <w:t>urn:hl7ii:2.16.840.1.113883.10.20.22.4.20:2014-06-09</w:t>
            </w:r>
          </w:p>
        </w:tc>
      </w:tr>
      <w:tr w:rsidR="006F2B85" w14:paraId="6AC023A3" w14:textId="77777777">
        <w:trPr>
          <w:jc w:val="center"/>
        </w:trPr>
        <w:tc>
          <w:tcPr>
            <w:tcW w:w="360" w:type="dxa"/>
          </w:tcPr>
          <w:p w14:paraId="43807AE5" w14:textId="6FB532C3"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32F77EC1" w14:textId="77777777" w:rsidR="006F2B85" w:rsidRDefault="001E7B82">
            <w:pPr>
              <w:pStyle w:val="TableText"/>
            </w:pPr>
            <w:r>
              <w:t>entry</w:t>
            </w:r>
          </w:p>
        </w:tc>
        <w:tc>
          <w:tcPr>
            <w:tcW w:w="360" w:type="dxa"/>
          </w:tcPr>
          <w:p w14:paraId="5BC68A9A" w14:textId="77777777" w:rsidR="006F2B85" w:rsidRDefault="001E7B82">
            <w:pPr>
              <w:pStyle w:val="TableText"/>
            </w:pPr>
            <w:r>
              <w:t>urn:hl7ii:2.16.840.1.113883.10.20.22.4.54:2014-06-09</w:t>
            </w:r>
          </w:p>
        </w:tc>
      </w:tr>
      <w:tr w:rsidR="006F2B85" w14:paraId="1F9A0195" w14:textId="77777777">
        <w:trPr>
          <w:jc w:val="center"/>
        </w:trPr>
        <w:tc>
          <w:tcPr>
            <w:tcW w:w="360" w:type="dxa"/>
          </w:tcPr>
          <w:p w14:paraId="6824216B" w14:textId="05576233" w:rsidR="006F2B85" w:rsidRDefault="001E7B82">
            <w:pPr>
              <w:pStyle w:val="TableText"/>
              <w:ind w:left="1152"/>
            </w:pPr>
            <w:hyperlink w:anchor="E_Medication_Information_V2">
              <w:r>
                <w:rPr>
                  <w:rStyle w:val="HyperlinkText9pt"/>
                </w:rPr>
                <w:t>Medication Information (V2)</w:t>
              </w:r>
            </w:hyperlink>
          </w:p>
        </w:tc>
        <w:tc>
          <w:tcPr>
            <w:tcW w:w="360" w:type="dxa"/>
          </w:tcPr>
          <w:p w14:paraId="4D22F3B7" w14:textId="77777777" w:rsidR="006F2B85" w:rsidRDefault="001E7B82">
            <w:pPr>
              <w:pStyle w:val="TableText"/>
            </w:pPr>
            <w:r>
              <w:t>entry</w:t>
            </w:r>
          </w:p>
        </w:tc>
        <w:tc>
          <w:tcPr>
            <w:tcW w:w="360" w:type="dxa"/>
          </w:tcPr>
          <w:p w14:paraId="50EC9842" w14:textId="77777777" w:rsidR="006F2B85" w:rsidRDefault="001E7B82">
            <w:pPr>
              <w:pStyle w:val="TableText"/>
            </w:pPr>
            <w:r>
              <w:t>urn:hl7ii:2.16.840.1.113883.10.20.22.4.23:2014-06-09</w:t>
            </w:r>
          </w:p>
        </w:tc>
      </w:tr>
      <w:tr w:rsidR="006F2B85" w14:paraId="2A36EA14" w14:textId="77777777">
        <w:trPr>
          <w:jc w:val="center"/>
        </w:trPr>
        <w:tc>
          <w:tcPr>
            <w:tcW w:w="360" w:type="dxa"/>
          </w:tcPr>
          <w:p w14:paraId="723B704A" w14:textId="4AAA7432"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6D4FCBCE" w14:textId="77777777" w:rsidR="006F2B85" w:rsidRDefault="001E7B82">
            <w:pPr>
              <w:pStyle w:val="TableText"/>
            </w:pPr>
            <w:r>
              <w:t>entry</w:t>
            </w:r>
          </w:p>
        </w:tc>
        <w:tc>
          <w:tcPr>
            <w:tcW w:w="360" w:type="dxa"/>
          </w:tcPr>
          <w:p w14:paraId="294A80AB" w14:textId="77777777" w:rsidR="006F2B85" w:rsidRDefault="001E7B82">
            <w:pPr>
              <w:pStyle w:val="TableText"/>
            </w:pPr>
            <w:r>
              <w:t>urn:hl7ii:2.16.840.1.113883.10.20.22.4.54:2014-06-09</w:t>
            </w:r>
          </w:p>
        </w:tc>
      </w:tr>
      <w:tr w:rsidR="006F2B85" w14:paraId="02560050" w14:textId="77777777">
        <w:trPr>
          <w:jc w:val="center"/>
        </w:trPr>
        <w:tc>
          <w:tcPr>
            <w:tcW w:w="360" w:type="dxa"/>
          </w:tcPr>
          <w:p w14:paraId="17BEBF75" w14:textId="7CD14350"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0BC3BC35" w14:textId="77777777" w:rsidR="006F2B85" w:rsidRDefault="001E7B82">
            <w:pPr>
              <w:pStyle w:val="TableText"/>
            </w:pPr>
            <w:r>
              <w:t>entry</w:t>
            </w:r>
          </w:p>
        </w:tc>
        <w:tc>
          <w:tcPr>
            <w:tcW w:w="360" w:type="dxa"/>
          </w:tcPr>
          <w:p w14:paraId="6F17E26A" w14:textId="77777777" w:rsidR="006F2B85" w:rsidRDefault="001E7B82">
            <w:pPr>
              <w:pStyle w:val="TableText"/>
            </w:pPr>
            <w:r>
              <w:t>urn:hl7ii:2.16.840.1.113883.10.20.22.4.69:2025-08-01</w:t>
            </w:r>
          </w:p>
        </w:tc>
      </w:tr>
      <w:tr w:rsidR="006F2B85" w14:paraId="67DC037E" w14:textId="77777777">
        <w:trPr>
          <w:jc w:val="center"/>
        </w:trPr>
        <w:tc>
          <w:tcPr>
            <w:tcW w:w="360" w:type="dxa"/>
          </w:tcPr>
          <w:p w14:paraId="38569DA8" w14:textId="2366B312"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6DEB1065" w14:textId="77777777" w:rsidR="006F2B85" w:rsidRDefault="001E7B82">
            <w:pPr>
              <w:pStyle w:val="TableText"/>
            </w:pPr>
            <w:r>
              <w:t>entry</w:t>
            </w:r>
          </w:p>
        </w:tc>
        <w:tc>
          <w:tcPr>
            <w:tcW w:w="360" w:type="dxa"/>
          </w:tcPr>
          <w:p w14:paraId="6DE0E5C7" w14:textId="77777777" w:rsidR="006F2B85" w:rsidRDefault="001E7B82">
            <w:pPr>
              <w:pStyle w:val="TableText"/>
            </w:pPr>
            <w:r>
              <w:t>urn:hl7ii:2.16.840.1.113883.10.20.22.4.86:2022-06-01</w:t>
            </w:r>
          </w:p>
        </w:tc>
      </w:tr>
      <w:tr w:rsidR="006F2B85" w14:paraId="0B0D5254" w14:textId="77777777">
        <w:trPr>
          <w:jc w:val="center"/>
        </w:trPr>
        <w:tc>
          <w:tcPr>
            <w:tcW w:w="360" w:type="dxa"/>
          </w:tcPr>
          <w:p w14:paraId="7E7EF0E1" w14:textId="6802880B" w:rsidR="006F2B85" w:rsidRDefault="001E7B82">
            <w:pPr>
              <w:pStyle w:val="TableText"/>
            </w:pPr>
            <w:hyperlink w:anchor="D_Inpatient_Encounter_NHCSIP_V7">
              <w:r>
                <w:rPr>
                  <w:rStyle w:val="HyperlinkText9pt"/>
                </w:rPr>
                <w:t>Inpatient Encounter (NHCS-IP) (V7)</w:t>
              </w:r>
            </w:hyperlink>
          </w:p>
        </w:tc>
        <w:tc>
          <w:tcPr>
            <w:tcW w:w="360" w:type="dxa"/>
          </w:tcPr>
          <w:p w14:paraId="66EBEE75" w14:textId="77777777" w:rsidR="006F2B85" w:rsidRDefault="001E7B82">
            <w:pPr>
              <w:pStyle w:val="TableText"/>
            </w:pPr>
            <w:r>
              <w:t>document</w:t>
            </w:r>
          </w:p>
        </w:tc>
        <w:tc>
          <w:tcPr>
            <w:tcW w:w="360" w:type="dxa"/>
          </w:tcPr>
          <w:p w14:paraId="0427EF20" w14:textId="77777777" w:rsidR="006F2B85" w:rsidRDefault="001E7B82">
            <w:pPr>
              <w:pStyle w:val="TableText"/>
            </w:pPr>
            <w:r>
              <w:t>urn:hl7ii:2.16.840.1.113883.10.20.34.1.2:2025-08-01</w:t>
            </w:r>
          </w:p>
        </w:tc>
      </w:tr>
      <w:tr w:rsidR="006F2B85" w14:paraId="565F5208" w14:textId="77777777">
        <w:trPr>
          <w:jc w:val="center"/>
        </w:trPr>
        <w:tc>
          <w:tcPr>
            <w:tcW w:w="360" w:type="dxa"/>
          </w:tcPr>
          <w:p w14:paraId="191C20BB" w14:textId="18873935" w:rsidR="006F2B85" w:rsidRDefault="001E7B82">
            <w:pPr>
              <w:pStyle w:val="TableText"/>
              <w:ind w:left="144"/>
            </w:pPr>
            <w:hyperlink w:anchor="S_Assessment_Section">
              <w:r>
                <w:rPr>
                  <w:rStyle w:val="HyperlinkText9pt"/>
                </w:rPr>
                <w:t>Assessment Section</w:t>
              </w:r>
            </w:hyperlink>
          </w:p>
        </w:tc>
        <w:tc>
          <w:tcPr>
            <w:tcW w:w="360" w:type="dxa"/>
          </w:tcPr>
          <w:p w14:paraId="672072F5" w14:textId="77777777" w:rsidR="006F2B85" w:rsidRDefault="001E7B82">
            <w:pPr>
              <w:pStyle w:val="TableText"/>
            </w:pPr>
            <w:r>
              <w:t>section</w:t>
            </w:r>
          </w:p>
        </w:tc>
        <w:tc>
          <w:tcPr>
            <w:tcW w:w="360" w:type="dxa"/>
          </w:tcPr>
          <w:p w14:paraId="62E716B7" w14:textId="77777777" w:rsidR="006F2B85" w:rsidRDefault="001E7B82">
            <w:pPr>
              <w:pStyle w:val="TableText"/>
            </w:pPr>
            <w:r>
              <w:t>urn:oid:2.16.840.1.113883.10.20.22.2.8</w:t>
            </w:r>
          </w:p>
        </w:tc>
      </w:tr>
      <w:tr w:rsidR="006F2B85" w14:paraId="18D2082C" w14:textId="77777777">
        <w:trPr>
          <w:jc w:val="center"/>
        </w:trPr>
        <w:tc>
          <w:tcPr>
            <w:tcW w:w="360" w:type="dxa"/>
          </w:tcPr>
          <w:p w14:paraId="21DAD7CC" w14:textId="22635409" w:rsidR="006F2B85" w:rsidRDefault="001E7B82">
            <w:pPr>
              <w:pStyle w:val="TableText"/>
              <w:ind w:left="144"/>
            </w:pPr>
            <w:hyperlink w:anchor="Reason_for_Referral_Section_V2">
              <w:r>
                <w:rPr>
                  <w:rStyle w:val="HyperlinkText9pt"/>
                </w:rPr>
                <w:t>Reason for Referral Section (V2)</w:t>
              </w:r>
            </w:hyperlink>
          </w:p>
        </w:tc>
        <w:tc>
          <w:tcPr>
            <w:tcW w:w="360" w:type="dxa"/>
          </w:tcPr>
          <w:p w14:paraId="63956D3F" w14:textId="77777777" w:rsidR="006F2B85" w:rsidRDefault="001E7B82">
            <w:pPr>
              <w:pStyle w:val="TableText"/>
            </w:pPr>
            <w:r>
              <w:t>section</w:t>
            </w:r>
          </w:p>
        </w:tc>
        <w:tc>
          <w:tcPr>
            <w:tcW w:w="360" w:type="dxa"/>
          </w:tcPr>
          <w:p w14:paraId="768CF64E" w14:textId="77777777" w:rsidR="006F2B85" w:rsidRDefault="001E7B82">
            <w:pPr>
              <w:pStyle w:val="TableText"/>
            </w:pPr>
            <w:r>
              <w:t>urn:hl7ii:1.3.6.1.4.1.19376.1.5.3.1.3.1:2014-06-09</w:t>
            </w:r>
          </w:p>
        </w:tc>
      </w:tr>
      <w:tr w:rsidR="006F2B85" w14:paraId="411CD167" w14:textId="77777777">
        <w:trPr>
          <w:jc w:val="center"/>
        </w:trPr>
        <w:tc>
          <w:tcPr>
            <w:tcW w:w="360" w:type="dxa"/>
          </w:tcPr>
          <w:p w14:paraId="4C9040F2" w14:textId="095F9AC8" w:rsidR="006F2B85" w:rsidRDefault="001E7B82">
            <w:pPr>
              <w:pStyle w:val="TableText"/>
              <w:ind w:left="288"/>
            </w:pPr>
            <w:hyperlink w:anchor="E_Patient_Referral_Act">
              <w:r>
                <w:rPr>
                  <w:rStyle w:val="HyperlinkText9pt"/>
                </w:rPr>
                <w:t>Patient Referral Act</w:t>
              </w:r>
            </w:hyperlink>
          </w:p>
        </w:tc>
        <w:tc>
          <w:tcPr>
            <w:tcW w:w="360" w:type="dxa"/>
          </w:tcPr>
          <w:p w14:paraId="55187042" w14:textId="77777777" w:rsidR="006F2B85" w:rsidRDefault="001E7B82">
            <w:pPr>
              <w:pStyle w:val="TableText"/>
            </w:pPr>
            <w:r>
              <w:t>entry</w:t>
            </w:r>
          </w:p>
        </w:tc>
        <w:tc>
          <w:tcPr>
            <w:tcW w:w="360" w:type="dxa"/>
          </w:tcPr>
          <w:p w14:paraId="259786D8" w14:textId="77777777" w:rsidR="006F2B85" w:rsidRDefault="001E7B82">
            <w:pPr>
              <w:pStyle w:val="TableText"/>
            </w:pPr>
            <w:r>
              <w:t>urn:oid:2.16.840.1.113883.10.20.22.4.140</w:t>
            </w:r>
          </w:p>
        </w:tc>
      </w:tr>
      <w:tr w:rsidR="006F2B85" w14:paraId="09AB6653" w14:textId="77777777">
        <w:trPr>
          <w:jc w:val="center"/>
        </w:trPr>
        <w:tc>
          <w:tcPr>
            <w:tcW w:w="360" w:type="dxa"/>
          </w:tcPr>
          <w:p w14:paraId="099A3A75" w14:textId="26F6035A" w:rsidR="006F2B85" w:rsidRDefault="001E7B82">
            <w:pPr>
              <w:pStyle w:val="TableText"/>
              <w:ind w:left="432"/>
            </w:pPr>
            <w:hyperlink w:anchor="Indication_V2">
              <w:r>
                <w:rPr>
                  <w:rStyle w:val="HyperlinkText9pt"/>
                </w:rPr>
                <w:t>Indication (V2)</w:t>
              </w:r>
            </w:hyperlink>
          </w:p>
        </w:tc>
        <w:tc>
          <w:tcPr>
            <w:tcW w:w="360" w:type="dxa"/>
          </w:tcPr>
          <w:p w14:paraId="7CC14C67" w14:textId="77777777" w:rsidR="006F2B85" w:rsidRDefault="001E7B82">
            <w:pPr>
              <w:pStyle w:val="TableText"/>
            </w:pPr>
            <w:r>
              <w:t>entry</w:t>
            </w:r>
          </w:p>
        </w:tc>
        <w:tc>
          <w:tcPr>
            <w:tcW w:w="360" w:type="dxa"/>
          </w:tcPr>
          <w:p w14:paraId="1E9D0A93" w14:textId="77777777" w:rsidR="006F2B85" w:rsidRDefault="001E7B82">
            <w:pPr>
              <w:pStyle w:val="TableText"/>
            </w:pPr>
            <w:r>
              <w:t>urn:hl7ii:2.16.840.1.113883.10.20.22.4.19:2014-06-09</w:t>
            </w:r>
          </w:p>
        </w:tc>
      </w:tr>
      <w:tr w:rsidR="006F2B85" w14:paraId="5F63A9E2" w14:textId="77777777">
        <w:trPr>
          <w:jc w:val="center"/>
        </w:trPr>
        <w:tc>
          <w:tcPr>
            <w:tcW w:w="360" w:type="dxa"/>
          </w:tcPr>
          <w:p w14:paraId="0F81251E" w14:textId="4DBC9623" w:rsidR="006F2B85" w:rsidRDefault="001E7B82">
            <w:pPr>
              <w:pStyle w:val="TableText"/>
              <w:ind w:left="432"/>
            </w:pPr>
            <w:hyperlink w:anchor="U_Author_Participation">
              <w:r>
                <w:rPr>
                  <w:rStyle w:val="HyperlinkText9pt"/>
                </w:rPr>
                <w:t>Author Participation</w:t>
              </w:r>
            </w:hyperlink>
          </w:p>
        </w:tc>
        <w:tc>
          <w:tcPr>
            <w:tcW w:w="360" w:type="dxa"/>
          </w:tcPr>
          <w:p w14:paraId="6879B4C1" w14:textId="77777777" w:rsidR="006F2B85" w:rsidRDefault="001E7B82">
            <w:pPr>
              <w:pStyle w:val="TableText"/>
            </w:pPr>
            <w:r>
              <w:t>unspecified</w:t>
            </w:r>
          </w:p>
        </w:tc>
        <w:tc>
          <w:tcPr>
            <w:tcW w:w="360" w:type="dxa"/>
          </w:tcPr>
          <w:p w14:paraId="20184D8C" w14:textId="77777777" w:rsidR="006F2B85" w:rsidRDefault="001E7B82">
            <w:pPr>
              <w:pStyle w:val="TableText"/>
            </w:pPr>
            <w:r>
              <w:t>urn:oid:2.16.840.1.113883.10.20.22.4.119</w:t>
            </w:r>
          </w:p>
        </w:tc>
      </w:tr>
      <w:tr w:rsidR="006F2B85" w14:paraId="2020209B" w14:textId="77777777">
        <w:trPr>
          <w:jc w:val="center"/>
        </w:trPr>
        <w:tc>
          <w:tcPr>
            <w:tcW w:w="360" w:type="dxa"/>
          </w:tcPr>
          <w:p w14:paraId="0D791B85" w14:textId="4BFDEF50" w:rsidR="006F2B85" w:rsidRDefault="001E7B82">
            <w:pPr>
              <w:pStyle w:val="TableText"/>
              <w:ind w:left="144"/>
            </w:pPr>
            <w:hyperlink w:anchor="S_Vital_Signs_Section_entries_required_">
              <w:r>
                <w:rPr>
                  <w:rStyle w:val="HyperlinkText9pt"/>
                </w:rPr>
                <w:t>Vital Signs Section (entries required) (V3)</w:t>
              </w:r>
            </w:hyperlink>
          </w:p>
        </w:tc>
        <w:tc>
          <w:tcPr>
            <w:tcW w:w="360" w:type="dxa"/>
          </w:tcPr>
          <w:p w14:paraId="7A217DAD" w14:textId="77777777" w:rsidR="006F2B85" w:rsidRDefault="001E7B82">
            <w:pPr>
              <w:pStyle w:val="TableText"/>
            </w:pPr>
            <w:r>
              <w:t>section</w:t>
            </w:r>
          </w:p>
        </w:tc>
        <w:tc>
          <w:tcPr>
            <w:tcW w:w="360" w:type="dxa"/>
          </w:tcPr>
          <w:p w14:paraId="71DF572C" w14:textId="77777777" w:rsidR="006F2B85" w:rsidRDefault="001E7B82">
            <w:pPr>
              <w:pStyle w:val="TableText"/>
            </w:pPr>
            <w:r>
              <w:t>urn:hl7ii:2.16.840.1.113883.10.20.22.2.4.1:2015-08-01</w:t>
            </w:r>
          </w:p>
        </w:tc>
      </w:tr>
      <w:tr w:rsidR="006F2B85" w14:paraId="64B21593" w14:textId="77777777">
        <w:trPr>
          <w:jc w:val="center"/>
        </w:trPr>
        <w:tc>
          <w:tcPr>
            <w:tcW w:w="360" w:type="dxa"/>
          </w:tcPr>
          <w:p w14:paraId="0B8FAA43" w14:textId="179ED6A9" w:rsidR="006F2B85" w:rsidRDefault="001E7B82">
            <w:pPr>
              <w:pStyle w:val="TableText"/>
              <w:ind w:left="288"/>
            </w:pPr>
            <w:hyperlink w:anchor="E_Vital_Signs_Organizer_V3">
              <w:r>
                <w:rPr>
                  <w:rStyle w:val="HyperlinkText9pt"/>
                </w:rPr>
                <w:t>Vital Signs Organizer (V3)</w:t>
              </w:r>
            </w:hyperlink>
          </w:p>
        </w:tc>
        <w:tc>
          <w:tcPr>
            <w:tcW w:w="360" w:type="dxa"/>
          </w:tcPr>
          <w:p w14:paraId="2183788D" w14:textId="77777777" w:rsidR="006F2B85" w:rsidRDefault="001E7B82">
            <w:pPr>
              <w:pStyle w:val="TableText"/>
            </w:pPr>
            <w:r>
              <w:t>entry</w:t>
            </w:r>
          </w:p>
        </w:tc>
        <w:tc>
          <w:tcPr>
            <w:tcW w:w="360" w:type="dxa"/>
          </w:tcPr>
          <w:p w14:paraId="4BB47324" w14:textId="77777777" w:rsidR="006F2B85" w:rsidRDefault="001E7B82">
            <w:pPr>
              <w:pStyle w:val="TableText"/>
            </w:pPr>
            <w:r>
              <w:t>urn:hl7ii:2.16.840.1.113883.10.20.22.4.26:2015-08-01</w:t>
            </w:r>
          </w:p>
        </w:tc>
      </w:tr>
      <w:tr w:rsidR="006F2B85" w14:paraId="1A3C84AD" w14:textId="77777777">
        <w:trPr>
          <w:jc w:val="center"/>
        </w:trPr>
        <w:tc>
          <w:tcPr>
            <w:tcW w:w="360" w:type="dxa"/>
          </w:tcPr>
          <w:p w14:paraId="1EF29F04" w14:textId="1AA701DF" w:rsidR="006F2B85" w:rsidRDefault="001E7B82">
            <w:pPr>
              <w:pStyle w:val="TableText"/>
              <w:ind w:left="432"/>
            </w:pPr>
            <w:hyperlink w:anchor="E_Vital_Sign_Observation_V2">
              <w:r>
                <w:rPr>
                  <w:rStyle w:val="HyperlinkText9pt"/>
                </w:rPr>
                <w:t>Vital Sign Observation (V2)</w:t>
              </w:r>
            </w:hyperlink>
          </w:p>
        </w:tc>
        <w:tc>
          <w:tcPr>
            <w:tcW w:w="360" w:type="dxa"/>
          </w:tcPr>
          <w:p w14:paraId="5CCB2488" w14:textId="77777777" w:rsidR="006F2B85" w:rsidRDefault="001E7B82">
            <w:pPr>
              <w:pStyle w:val="TableText"/>
            </w:pPr>
            <w:r>
              <w:t>entry</w:t>
            </w:r>
          </w:p>
        </w:tc>
        <w:tc>
          <w:tcPr>
            <w:tcW w:w="360" w:type="dxa"/>
          </w:tcPr>
          <w:p w14:paraId="78456B91" w14:textId="77777777" w:rsidR="006F2B85" w:rsidRDefault="001E7B82">
            <w:pPr>
              <w:pStyle w:val="TableText"/>
            </w:pPr>
            <w:r>
              <w:t>urn:hl7ii:2.16.840.1.113883.10.20.22.4.27:2014-06-09</w:t>
            </w:r>
          </w:p>
        </w:tc>
      </w:tr>
      <w:tr w:rsidR="006F2B85" w14:paraId="5E896109" w14:textId="77777777">
        <w:trPr>
          <w:jc w:val="center"/>
        </w:trPr>
        <w:tc>
          <w:tcPr>
            <w:tcW w:w="360" w:type="dxa"/>
          </w:tcPr>
          <w:p w14:paraId="1EBAA303" w14:textId="4BC6B55B" w:rsidR="006F2B85" w:rsidRDefault="001E7B82">
            <w:pPr>
              <w:pStyle w:val="TableText"/>
              <w:ind w:left="576"/>
            </w:pPr>
            <w:hyperlink w:anchor="U_Author_Participation">
              <w:r>
                <w:rPr>
                  <w:rStyle w:val="HyperlinkText9pt"/>
                </w:rPr>
                <w:t>Author Participation</w:t>
              </w:r>
            </w:hyperlink>
          </w:p>
        </w:tc>
        <w:tc>
          <w:tcPr>
            <w:tcW w:w="360" w:type="dxa"/>
          </w:tcPr>
          <w:p w14:paraId="790C6C79" w14:textId="77777777" w:rsidR="006F2B85" w:rsidRDefault="001E7B82">
            <w:pPr>
              <w:pStyle w:val="TableText"/>
            </w:pPr>
            <w:r>
              <w:t>unspecified</w:t>
            </w:r>
          </w:p>
        </w:tc>
        <w:tc>
          <w:tcPr>
            <w:tcW w:w="360" w:type="dxa"/>
          </w:tcPr>
          <w:p w14:paraId="6CAA5B9C" w14:textId="77777777" w:rsidR="006F2B85" w:rsidRDefault="001E7B82">
            <w:pPr>
              <w:pStyle w:val="TableText"/>
            </w:pPr>
            <w:r>
              <w:t>urn:oid:2.16.840.1.113883.10.20.22.4.119</w:t>
            </w:r>
          </w:p>
        </w:tc>
      </w:tr>
      <w:tr w:rsidR="006F2B85" w14:paraId="697181B6" w14:textId="77777777">
        <w:trPr>
          <w:jc w:val="center"/>
        </w:trPr>
        <w:tc>
          <w:tcPr>
            <w:tcW w:w="360" w:type="dxa"/>
          </w:tcPr>
          <w:p w14:paraId="575C8FBA" w14:textId="222B9796" w:rsidR="006F2B85" w:rsidRDefault="001E7B82">
            <w:pPr>
              <w:pStyle w:val="TableText"/>
              <w:ind w:left="432"/>
            </w:pPr>
            <w:hyperlink w:anchor="U_Author_Participation">
              <w:r>
                <w:rPr>
                  <w:rStyle w:val="HyperlinkText9pt"/>
                </w:rPr>
                <w:t>Author Participation</w:t>
              </w:r>
            </w:hyperlink>
          </w:p>
        </w:tc>
        <w:tc>
          <w:tcPr>
            <w:tcW w:w="360" w:type="dxa"/>
          </w:tcPr>
          <w:p w14:paraId="1502BD45" w14:textId="77777777" w:rsidR="006F2B85" w:rsidRDefault="001E7B82">
            <w:pPr>
              <w:pStyle w:val="TableText"/>
            </w:pPr>
            <w:r>
              <w:t>unspecified</w:t>
            </w:r>
          </w:p>
        </w:tc>
        <w:tc>
          <w:tcPr>
            <w:tcW w:w="360" w:type="dxa"/>
          </w:tcPr>
          <w:p w14:paraId="2523CCB8" w14:textId="77777777" w:rsidR="006F2B85" w:rsidRDefault="001E7B82">
            <w:pPr>
              <w:pStyle w:val="TableText"/>
            </w:pPr>
            <w:r>
              <w:t>urn:oid:2.16.840.1.113883.10.20.22.4.119</w:t>
            </w:r>
          </w:p>
        </w:tc>
      </w:tr>
      <w:tr w:rsidR="006F2B85" w14:paraId="50F51140" w14:textId="77777777">
        <w:trPr>
          <w:jc w:val="center"/>
        </w:trPr>
        <w:tc>
          <w:tcPr>
            <w:tcW w:w="360" w:type="dxa"/>
          </w:tcPr>
          <w:p w14:paraId="428A1F46" w14:textId="604CAADC" w:rsidR="006F2B85" w:rsidRDefault="001E7B82">
            <w:pPr>
              <w:pStyle w:val="TableText"/>
              <w:ind w:left="144"/>
            </w:pPr>
            <w:hyperlink w:anchor="S_Care_Teams_Section_V2">
              <w:r>
                <w:rPr>
                  <w:rStyle w:val="HyperlinkText9pt"/>
                </w:rPr>
                <w:t>Care Teams Section (V2)</w:t>
              </w:r>
            </w:hyperlink>
          </w:p>
        </w:tc>
        <w:tc>
          <w:tcPr>
            <w:tcW w:w="360" w:type="dxa"/>
          </w:tcPr>
          <w:p w14:paraId="47DE9972" w14:textId="77777777" w:rsidR="006F2B85" w:rsidRDefault="001E7B82">
            <w:pPr>
              <w:pStyle w:val="TableText"/>
            </w:pPr>
            <w:r>
              <w:t>section</w:t>
            </w:r>
          </w:p>
        </w:tc>
        <w:tc>
          <w:tcPr>
            <w:tcW w:w="360" w:type="dxa"/>
          </w:tcPr>
          <w:p w14:paraId="41B17C29" w14:textId="77777777" w:rsidR="006F2B85" w:rsidRDefault="001E7B82">
            <w:pPr>
              <w:pStyle w:val="TableText"/>
            </w:pPr>
            <w:r>
              <w:t>urn:hl7ii:2.16.840.1.113883.10.20.22.2.500:2022-06-01</w:t>
            </w:r>
          </w:p>
        </w:tc>
      </w:tr>
      <w:tr w:rsidR="006F2B85" w14:paraId="65DCE75C" w14:textId="77777777">
        <w:trPr>
          <w:jc w:val="center"/>
        </w:trPr>
        <w:tc>
          <w:tcPr>
            <w:tcW w:w="360" w:type="dxa"/>
          </w:tcPr>
          <w:p w14:paraId="64A3B4B7" w14:textId="57B5C167" w:rsidR="006F2B85" w:rsidRDefault="001E7B82">
            <w:pPr>
              <w:pStyle w:val="TableText"/>
              <w:ind w:left="288"/>
            </w:pPr>
            <w:hyperlink w:anchor="E_Care_Team_Organizer_V2">
              <w:r>
                <w:rPr>
                  <w:rStyle w:val="HyperlinkText9pt"/>
                </w:rPr>
                <w:t>Care Team Organizer (V2)</w:t>
              </w:r>
            </w:hyperlink>
          </w:p>
        </w:tc>
        <w:tc>
          <w:tcPr>
            <w:tcW w:w="360" w:type="dxa"/>
          </w:tcPr>
          <w:p w14:paraId="7758C2F8" w14:textId="77777777" w:rsidR="006F2B85" w:rsidRDefault="001E7B82">
            <w:pPr>
              <w:pStyle w:val="TableText"/>
            </w:pPr>
            <w:r>
              <w:t>entry</w:t>
            </w:r>
          </w:p>
        </w:tc>
        <w:tc>
          <w:tcPr>
            <w:tcW w:w="360" w:type="dxa"/>
          </w:tcPr>
          <w:p w14:paraId="233C92EA" w14:textId="77777777" w:rsidR="006F2B85" w:rsidRDefault="001E7B82">
            <w:pPr>
              <w:pStyle w:val="TableText"/>
            </w:pPr>
            <w:r>
              <w:t>urn:hl7ii:2.16.840.1.113883.10.20.22.4.500:2022-06-01</w:t>
            </w:r>
          </w:p>
        </w:tc>
      </w:tr>
      <w:tr w:rsidR="006F2B85" w14:paraId="66C41470" w14:textId="77777777">
        <w:trPr>
          <w:jc w:val="center"/>
        </w:trPr>
        <w:tc>
          <w:tcPr>
            <w:tcW w:w="360" w:type="dxa"/>
          </w:tcPr>
          <w:p w14:paraId="66A491C8" w14:textId="3392C195" w:rsidR="006F2B85" w:rsidRDefault="001E7B82">
            <w:pPr>
              <w:pStyle w:val="TableText"/>
              <w:ind w:left="432"/>
            </w:pPr>
            <w:hyperlink w:anchor="U_Author_Participation">
              <w:r>
                <w:rPr>
                  <w:rStyle w:val="HyperlinkText9pt"/>
                </w:rPr>
                <w:t>Author Participation</w:t>
              </w:r>
            </w:hyperlink>
          </w:p>
        </w:tc>
        <w:tc>
          <w:tcPr>
            <w:tcW w:w="360" w:type="dxa"/>
          </w:tcPr>
          <w:p w14:paraId="52798BEF" w14:textId="77777777" w:rsidR="006F2B85" w:rsidRDefault="001E7B82">
            <w:pPr>
              <w:pStyle w:val="TableText"/>
            </w:pPr>
            <w:r>
              <w:t>unspecified</w:t>
            </w:r>
          </w:p>
        </w:tc>
        <w:tc>
          <w:tcPr>
            <w:tcW w:w="360" w:type="dxa"/>
          </w:tcPr>
          <w:p w14:paraId="1BFA2758" w14:textId="77777777" w:rsidR="006F2B85" w:rsidRDefault="001E7B82">
            <w:pPr>
              <w:pStyle w:val="TableText"/>
            </w:pPr>
            <w:r>
              <w:t>urn:oid:2.16.840.1.113883.10.20.2</w:t>
            </w:r>
            <w:r>
              <w:lastRenderedPageBreak/>
              <w:t>2.4.119</w:t>
            </w:r>
          </w:p>
        </w:tc>
      </w:tr>
      <w:tr w:rsidR="006F2B85" w14:paraId="31B7454A" w14:textId="77777777">
        <w:trPr>
          <w:jc w:val="center"/>
        </w:trPr>
        <w:tc>
          <w:tcPr>
            <w:tcW w:w="360" w:type="dxa"/>
          </w:tcPr>
          <w:p w14:paraId="0B50F2BE" w14:textId="01308DE1" w:rsidR="006F2B85" w:rsidRDefault="001E7B82">
            <w:pPr>
              <w:pStyle w:val="TableText"/>
              <w:ind w:left="432"/>
            </w:pPr>
            <w:hyperlink w:anchor="E_Note_Activity">
              <w:r>
                <w:rPr>
                  <w:rStyle w:val="HyperlinkText9pt"/>
                </w:rPr>
                <w:t>Note Activity</w:t>
              </w:r>
            </w:hyperlink>
          </w:p>
        </w:tc>
        <w:tc>
          <w:tcPr>
            <w:tcW w:w="360" w:type="dxa"/>
          </w:tcPr>
          <w:p w14:paraId="3B7D25A3" w14:textId="77777777" w:rsidR="006F2B85" w:rsidRDefault="001E7B82">
            <w:pPr>
              <w:pStyle w:val="TableText"/>
            </w:pPr>
            <w:r>
              <w:t>entry</w:t>
            </w:r>
          </w:p>
        </w:tc>
        <w:tc>
          <w:tcPr>
            <w:tcW w:w="360" w:type="dxa"/>
          </w:tcPr>
          <w:p w14:paraId="4B19A40C" w14:textId="77777777" w:rsidR="006F2B85" w:rsidRDefault="001E7B82">
            <w:pPr>
              <w:pStyle w:val="TableText"/>
            </w:pPr>
            <w:r>
              <w:t>urn:hl7ii:2.16.840.1.113883.10.20.22.4.202:2016-11-01</w:t>
            </w:r>
          </w:p>
        </w:tc>
      </w:tr>
      <w:tr w:rsidR="006F2B85" w14:paraId="6C31D9F2" w14:textId="77777777">
        <w:trPr>
          <w:jc w:val="center"/>
        </w:trPr>
        <w:tc>
          <w:tcPr>
            <w:tcW w:w="360" w:type="dxa"/>
          </w:tcPr>
          <w:p w14:paraId="5EE9F50F" w14:textId="58C0E704"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506B1DBC" w14:textId="77777777" w:rsidR="006F2B85" w:rsidRDefault="001E7B82">
            <w:pPr>
              <w:pStyle w:val="TableText"/>
            </w:pPr>
            <w:r>
              <w:t>unspecified</w:t>
            </w:r>
          </w:p>
        </w:tc>
        <w:tc>
          <w:tcPr>
            <w:tcW w:w="360" w:type="dxa"/>
          </w:tcPr>
          <w:p w14:paraId="3860949B" w14:textId="77777777" w:rsidR="006F2B85" w:rsidRDefault="001E7B82">
            <w:pPr>
              <w:pStyle w:val="TableText"/>
            </w:pPr>
            <w:r>
              <w:t>urn:oid:2.16.840.1.113883.10.20.22.5.1.1</w:t>
            </w:r>
          </w:p>
        </w:tc>
      </w:tr>
      <w:tr w:rsidR="006F2B85" w14:paraId="265E1483" w14:textId="77777777">
        <w:trPr>
          <w:jc w:val="center"/>
        </w:trPr>
        <w:tc>
          <w:tcPr>
            <w:tcW w:w="360" w:type="dxa"/>
          </w:tcPr>
          <w:p w14:paraId="4F82F85F" w14:textId="61830F9D" w:rsidR="006F2B85" w:rsidRDefault="001E7B82">
            <w:pPr>
              <w:pStyle w:val="TableText"/>
              <w:ind w:left="576"/>
            </w:pPr>
            <w:hyperlink w:anchor="U_Author_Participation">
              <w:r>
                <w:rPr>
                  <w:rStyle w:val="HyperlinkText9pt"/>
                </w:rPr>
                <w:t>Author Participation</w:t>
              </w:r>
            </w:hyperlink>
          </w:p>
        </w:tc>
        <w:tc>
          <w:tcPr>
            <w:tcW w:w="360" w:type="dxa"/>
          </w:tcPr>
          <w:p w14:paraId="6E7F3E3C" w14:textId="77777777" w:rsidR="006F2B85" w:rsidRDefault="001E7B82">
            <w:pPr>
              <w:pStyle w:val="TableText"/>
            </w:pPr>
            <w:r>
              <w:t>unspecified</w:t>
            </w:r>
          </w:p>
        </w:tc>
        <w:tc>
          <w:tcPr>
            <w:tcW w:w="360" w:type="dxa"/>
          </w:tcPr>
          <w:p w14:paraId="228368F4" w14:textId="77777777" w:rsidR="006F2B85" w:rsidRDefault="001E7B82">
            <w:pPr>
              <w:pStyle w:val="TableText"/>
            </w:pPr>
            <w:r>
              <w:t>urn:oid:2.16.840.1.113883.10.20.22.4.119</w:t>
            </w:r>
          </w:p>
        </w:tc>
      </w:tr>
      <w:tr w:rsidR="006F2B85" w14:paraId="131A9586" w14:textId="77777777">
        <w:trPr>
          <w:jc w:val="center"/>
        </w:trPr>
        <w:tc>
          <w:tcPr>
            <w:tcW w:w="360" w:type="dxa"/>
          </w:tcPr>
          <w:p w14:paraId="02459E17" w14:textId="63FD633F"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43CE8A2F" w14:textId="77777777" w:rsidR="006F2B85" w:rsidRDefault="001E7B82">
            <w:pPr>
              <w:pStyle w:val="TableText"/>
            </w:pPr>
            <w:r>
              <w:t>unspecified</w:t>
            </w:r>
          </w:p>
        </w:tc>
        <w:tc>
          <w:tcPr>
            <w:tcW w:w="360" w:type="dxa"/>
          </w:tcPr>
          <w:p w14:paraId="6597FEE5" w14:textId="77777777" w:rsidR="006F2B85" w:rsidRDefault="001E7B82">
            <w:pPr>
              <w:pStyle w:val="TableText"/>
            </w:pPr>
            <w:r>
              <w:t>urn:oid:2.16.840.1.113883.10.20.22.5.3</w:t>
            </w:r>
          </w:p>
        </w:tc>
      </w:tr>
      <w:tr w:rsidR="006F2B85" w14:paraId="5D5E82EE" w14:textId="77777777">
        <w:trPr>
          <w:jc w:val="center"/>
        </w:trPr>
        <w:tc>
          <w:tcPr>
            <w:tcW w:w="360" w:type="dxa"/>
          </w:tcPr>
          <w:p w14:paraId="7DE6F298" w14:textId="36AE1B8C" w:rsidR="006F2B85" w:rsidRDefault="001E7B82">
            <w:pPr>
              <w:pStyle w:val="TableText"/>
              <w:ind w:left="432"/>
            </w:pPr>
            <w:hyperlink w:anchor="E_Care_Team_Type_Observation">
              <w:r>
                <w:rPr>
                  <w:rStyle w:val="HyperlinkText9pt"/>
                </w:rPr>
                <w:t>Care Team Type Observation</w:t>
              </w:r>
            </w:hyperlink>
          </w:p>
        </w:tc>
        <w:tc>
          <w:tcPr>
            <w:tcW w:w="360" w:type="dxa"/>
          </w:tcPr>
          <w:p w14:paraId="1FF5A4E9" w14:textId="77777777" w:rsidR="006F2B85" w:rsidRDefault="001E7B82">
            <w:pPr>
              <w:pStyle w:val="TableText"/>
            </w:pPr>
            <w:r>
              <w:t>entry</w:t>
            </w:r>
          </w:p>
        </w:tc>
        <w:tc>
          <w:tcPr>
            <w:tcW w:w="360" w:type="dxa"/>
          </w:tcPr>
          <w:p w14:paraId="2DC44381" w14:textId="77777777" w:rsidR="006F2B85" w:rsidRDefault="001E7B82">
            <w:pPr>
              <w:pStyle w:val="TableText"/>
            </w:pPr>
            <w:r>
              <w:t>urn:hl7ii:2.16.840.1.113883.10.20.22.4.500.2:2019-07-01</w:t>
            </w:r>
          </w:p>
        </w:tc>
      </w:tr>
      <w:tr w:rsidR="006F2B85" w14:paraId="5D8BC1FF" w14:textId="77777777">
        <w:trPr>
          <w:jc w:val="center"/>
        </w:trPr>
        <w:tc>
          <w:tcPr>
            <w:tcW w:w="360" w:type="dxa"/>
          </w:tcPr>
          <w:p w14:paraId="0DD1C0DA" w14:textId="18D9A3B8" w:rsidR="006F2B85" w:rsidRDefault="001E7B82">
            <w:pPr>
              <w:pStyle w:val="TableText"/>
              <w:ind w:left="432"/>
            </w:pPr>
            <w:hyperlink w:anchor="E_Care_Team_Member_Act_V2">
              <w:r>
                <w:rPr>
                  <w:rStyle w:val="HyperlinkText9pt"/>
                </w:rPr>
                <w:t>Care Team Member Act (V2)</w:t>
              </w:r>
            </w:hyperlink>
          </w:p>
        </w:tc>
        <w:tc>
          <w:tcPr>
            <w:tcW w:w="360" w:type="dxa"/>
          </w:tcPr>
          <w:p w14:paraId="42E01D3F" w14:textId="77777777" w:rsidR="006F2B85" w:rsidRDefault="001E7B82">
            <w:pPr>
              <w:pStyle w:val="TableText"/>
            </w:pPr>
            <w:r>
              <w:t>entry</w:t>
            </w:r>
          </w:p>
        </w:tc>
        <w:tc>
          <w:tcPr>
            <w:tcW w:w="360" w:type="dxa"/>
          </w:tcPr>
          <w:p w14:paraId="2ACEE09D" w14:textId="77777777" w:rsidR="006F2B85" w:rsidRDefault="001E7B82">
            <w:pPr>
              <w:pStyle w:val="TableText"/>
            </w:pPr>
            <w:r>
              <w:t>urn:hl7ii:2.16.840.1.113883.10.20.22.4.500.1:2022-06-01</w:t>
            </w:r>
          </w:p>
        </w:tc>
      </w:tr>
      <w:tr w:rsidR="006F2B85" w14:paraId="2973841C" w14:textId="77777777">
        <w:trPr>
          <w:jc w:val="center"/>
        </w:trPr>
        <w:tc>
          <w:tcPr>
            <w:tcW w:w="360" w:type="dxa"/>
          </w:tcPr>
          <w:p w14:paraId="559E411B" w14:textId="4410D986"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3334911C" w14:textId="77777777" w:rsidR="006F2B85" w:rsidRDefault="001E7B82">
            <w:pPr>
              <w:pStyle w:val="TableText"/>
            </w:pPr>
            <w:r>
              <w:t>unspecified</w:t>
            </w:r>
          </w:p>
        </w:tc>
        <w:tc>
          <w:tcPr>
            <w:tcW w:w="360" w:type="dxa"/>
          </w:tcPr>
          <w:p w14:paraId="02AFB305" w14:textId="77777777" w:rsidR="006F2B85" w:rsidRDefault="001E7B82">
            <w:pPr>
              <w:pStyle w:val="TableText"/>
            </w:pPr>
            <w:r>
              <w:t>urn:oid:2.16.840.1.113883.10.20.22.5.1.1</w:t>
            </w:r>
          </w:p>
        </w:tc>
      </w:tr>
      <w:tr w:rsidR="006F2B85" w14:paraId="076E84B4" w14:textId="77777777">
        <w:trPr>
          <w:jc w:val="center"/>
        </w:trPr>
        <w:tc>
          <w:tcPr>
            <w:tcW w:w="360" w:type="dxa"/>
          </w:tcPr>
          <w:p w14:paraId="4F9FEFFA" w14:textId="23BD8143" w:rsidR="006F2B85" w:rsidRDefault="001E7B82">
            <w:pPr>
              <w:pStyle w:val="TableText"/>
              <w:ind w:left="576"/>
            </w:pPr>
            <w:hyperlink w:anchor="E_Note_Activity">
              <w:r>
                <w:rPr>
                  <w:rStyle w:val="HyperlinkText9pt"/>
                </w:rPr>
                <w:t>Note Activity</w:t>
              </w:r>
            </w:hyperlink>
          </w:p>
        </w:tc>
        <w:tc>
          <w:tcPr>
            <w:tcW w:w="360" w:type="dxa"/>
          </w:tcPr>
          <w:p w14:paraId="45C63771" w14:textId="77777777" w:rsidR="006F2B85" w:rsidRDefault="001E7B82">
            <w:pPr>
              <w:pStyle w:val="TableText"/>
            </w:pPr>
            <w:r>
              <w:t>entry</w:t>
            </w:r>
          </w:p>
        </w:tc>
        <w:tc>
          <w:tcPr>
            <w:tcW w:w="360" w:type="dxa"/>
          </w:tcPr>
          <w:p w14:paraId="6049B9EC" w14:textId="77777777" w:rsidR="006F2B85" w:rsidRDefault="001E7B82">
            <w:pPr>
              <w:pStyle w:val="TableText"/>
            </w:pPr>
            <w:r>
              <w:t>urn:hl7ii:2.16.840.1.113883.10.20.22.4.202:2016-11-01</w:t>
            </w:r>
          </w:p>
        </w:tc>
      </w:tr>
      <w:tr w:rsidR="006F2B85" w14:paraId="1958FC87" w14:textId="77777777">
        <w:trPr>
          <w:jc w:val="center"/>
        </w:trPr>
        <w:tc>
          <w:tcPr>
            <w:tcW w:w="360" w:type="dxa"/>
          </w:tcPr>
          <w:p w14:paraId="35E5AB6F" w14:textId="0EED9744" w:rsidR="006F2B85" w:rsidRDefault="001E7B82">
            <w:pPr>
              <w:pStyle w:val="TableText"/>
              <w:ind w:left="720"/>
            </w:pPr>
            <w:hyperlink w:anchor="U_US_Realm_Person_Name_PNUSFIELDED">
              <w:r>
                <w:rPr>
                  <w:rStyle w:val="HyperlinkText9pt"/>
                </w:rPr>
                <w:t>US Realm Person Name (PN.US.FIELDED)</w:t>
              </w:r>
            </w:hyperlink>
          </w:p>
        </w:tc>
        <w:tc>
          <w:tcPr>
            <w:tcW w:w="360" w:type="dxa"/>
          </w:tcPr>
          <w:p w14:paraId="46EE8416" w14:textId="77777777" w:rsidR="006F2B85" w:rsidRDefault="001E7B82">
            <w:pPr>
              <w:pStyle w:val="TableText"/>
            </w:pPr>
            <w:r>
              <w:t>unspecified</w:t>
            </w:r>
          </w:p>
        </w:tc>
        <w:tc>
          <w:tcPr>
            <w:tcW w:w="360" w:type="dxa"/>
          </w:tcPr>
          <w:p w14:paraId="474E13C3" w14:textId="77777777" w:rsidR="006F2B85" w:rsidRDefault="001E7B82">
            <w:pPr>
              <w:pStyle w:val="TableText"/>
            </w:pPr>
            <w:r>
              <w:t>urn:oid:2.16.840.1.113883.10.20.22.5.1.1</w:t>
            </w:r>
          </w:p>
        </w:tc>
      </w:tr>
      <w:tr w:rsidR="006F2B85" w14:paraId="770D1FEC" w14:textId="77777777">
        <w:trPr>
          <w:jc w:val="center"/>
        </w:trPr>
        <w:tc>
          <w:tcPr>
            <w:tcW w:w="360" w:type="dxa"/>
          </w:tcPr>
          <w:p w14:paraId="05DC94F9" w14:textId="23798B6B" w:rsidR="006F2B85" w:rsidRDefault="001E7B82">
            <w:pPr>
              <w:pStyle w:val="TableText"/>
              <w:ind w:left="720"/>
            </w:pPr>
            <w:hyperlink w:anchor="U_Author_Participation">
              <w:r>
                <w:rPr>
                  <w:rStyle w:val="HyperlinkText9pt"/>
                </w:rPr>
                <w:t>Author Participation</w:t>
              </w:r>
            </w:hyperlink>
          </w:p>
        </w:tc>
        <w:tc>
          <w:tcPr>
            <w:tcW w:w="360" w:type="dxa"/>
          </w:tcPr>
          <w:p w14:paraId="7A4BC455" w14:textId="77777777" w:rsidR="006F2B85" w:rsidRDefault="001E7B82">
            <w:pPr>
              <w:pStyle w:val="TableText"/>
            </w:pPr>
            <w:r>
              <w:t>unspecified</w:t>
            </w:r>
          </w:p>
        </w:tc>
        <w:tc>
          <w:tcPr>
            <w:tcW w:w="360" w:type="dxa"/>
          </w:tcPr>
          <w:p w14:paraId="47B7F3B4" w14:textId="77777777" w:rsidR="006F2B85" w:rsidRDefault="001E7B82">
            <w:pPr>
              <w:pStyle w:val="TableText"/>
            </w:pPr>
            <w:r>
              <w:t>urn:oid:2.16.840.1.113883.10.20.22.4.119</w:t>
            </w:r>
          </w:p>
        </w:tc>
      </w:tr>
      <w:tr w:rsidR="006F2B85" w14:paraId="58C139D7" w14:textId="77777777">
        <w:trPr>
          <w:jc w:val="center"/>
        </w:trPr>
        <w:tc>
          <w:tcPr>
            <w:tcW w:w="360" w:type="dxa"/>
          </w:tcPr>
          <w:p w14:paraId="4D8E9147" w14:textId="05B8BD67" w:rsidR="006F2B85" w:rsidRDefault="001E7B82">
            <w:pPr>
              <w:pStyle w:val="TableText"/>
              <w:ind w:left="720"/>
            </w:pPr>
            <w:hyperlink w:anchor="U_US_Realm_Date_and_Time_DTUSFIELDED">
              <w:r>
                <w:rPr>
                  <w:rStyle w:val="HyperlinkText9pt"/>
                </w:rPr>
                <w:t>US Realm Date and Time (DT.US.FIELDED)</w:t>
              </w:r>
            </w:hyperlink>
          </w:p>
        </w:tc>
        <w:tc>
          <w:tcPr>
            <w:tcW w:w="360" w:type="dxa"/>
          </w:tcPr>
          <w:p w14:paraId="71682409" w14:textId="77777777" w:rsidR="006F2B85" w:rsidRDefault="001E7B82">
            <w:pPr>
              <w:pStyle w:val="TableText"/>
            </w:pPr>
            <w:r>
              <w:t>unspecified</w:t>
            </w:r>
          </w:p>
        </w:tc>
        <w:tc>
          <w:tcPr>
            <w:tcW w:w="360" w:type="dxa"/>
          </w:tcPr>
          <w:p w14:paraId="433B65E7" w14:textId="77777777" w:rsidR="006F2B85" w:rsidRDefault="001E7B82">
            <w:pPr>
              <w:pStyle w:val="TableText"/>
            </w:pPr>
            <w:r>
              <w:t>urn:oid:2.16.840.1.113883.10.20.22.5.3</w:t>
            </w:r>
          </w:p>
        </w:tc>
      </w:tr>
      <w:tr w:rsidR="006F2B85" w14:paraId="5DEC7336" w14:textId="77777777">
        <w:trPr>
          <w:jc w:val="center"/>
        </w:trPr>
        <w:tc>
          <w:tcPr>
            <w:tcW w:w="360" w:type="dxa"/>
          </w:tcPr>
          <w:p w14:paraId="07D4CEAA" w14:textId="046AF47D" w:rsidR="006F2B85" w:rsidRDefault="001E7B82">
            <w:pPr>
              <w:pStyle w:val="TableText"/>
              <w:ind w:left="576"/>
            </w:pPr>
            <w:hyperlink w:anchor="E_CareTeam_Member_Schedule_ObservationV2">
              <w:r>
                <w:rPr>
                  <w:rStyle w:val="HyperlinkText9pt"/>
                </w:rPr>
                <w:t>Care Team Member Schedule Observation (V2)</w:t>
              </w:r>
            </w:hyperlink>
          </w:p>
        </w:tc>
        <w:tc>
          <w:tcPr>
            <w:tcW w:w="360" w:type="dxa"/>
          </w:tcPr>
          <w:p w14:paraId="0A091645" w14:textId="77777777" w:rsidR="006F2B85" w:rsidRDefault="001E7B82">
            <w:pPr>
              <w:pStyle w:val="TableText"/>
            </w:pPr>
            <w:r>
              <w:t>entry</w:t>
            </w:r>
          </w:p>
        </w:tc>
        <w:tc>
          <w:tcPr>
            <w:tcW w:w="360" w:type="dxa"/>
          </w:tcPr>
          <w:p w14:paraId="19A8059F" w14:textId="77777777" w:rsidR="006F2B85" w:rsidRDefault="001E7B82">
            <w:pPr>
              <w:pStyle w:val="TableText"/>
            </w:pPr>
            <w:r>
              <w:t>urn:hl7ii:2.16.840.1.113883.10.20.22.4.500.3:2022-06-01</w:t>
            </w:r>
          </w:p>
        </w:tc>
      </w:tr>
      <w:tr w:rsidR="006F2B85" w14:paraId="1617C057" w14:textId="77777777">
        <w:trPr>
          <w:jc w:val="center"/>
        </w:trPr>
        <w:tc>
          <w:tcPr>
            <w:tcW w:w="360" w:type="dxa"/>
          </w:tcPr>
          <w:p w14:paraId="530CBF46" w14:textId="1CAC01E0" w:rsidR="006F2B85" w:rsidRDefault="001E7B82">
            <w:pPr>
              <w:pStyle w:val="TableText"/>
              <w:ind w:left="144"/>
            </w:pPr>
            <w:hyperlink w:anchor="S_Inpatient_Encounters_Section_V5">
              <w:r>
                <w:rPr>
                  <w:rStyle w:val="HyperlinkText9pt"/>
                </w:rPr>
                <w:t>Inpatient Encounters Section (V5)</w:t>
              </w:r>
            </w:hyperlink>
          </w:p>
        </w:tc>
        <w:tc>
          <w:tcPr>
            <w:tcW w:w="360" w:type="dxa"/>
          </w:tcPr>
          <w:p w14:paraId="2B12C669" w14:textId="77777777" w:rsidR="006F2B85" w:rsidRDefault="001E7B82">
            <w:pPr>
              <w:pStyle w:val="TableText"/>
            </w:pPr>
            <w:r>
              <w:t>section</w:t>
            </w:r>
          </w:p>
        </w:tc>
        <w:tc>
          <w:tcPr>
            <w:tcW w:w="360" w:type="dxa"/>
          </w:tcPr>
          <w:p w14:paraId="0A5265CB" w14:textId="77777777" w:rsidR="006F2B85" w:rsidRDefault="001E7B82">
            <w:pPr>
              <w:pStyle w:val="TableText"/>
            </w:pPr>
            <w:r>
              <w:t>urn:hl7ii:2.16.840.1.113883.10.20.34.2.12:2025-08-01</w:t>
            </w:r>
          </w:p>
        </w:tc>
      </w:tr>
      <w:tr w:rsidR="006F2B85" w14:paraId="3CF9E202" w14:textId="77777777">
        <w:trPr>
          <w:jc w:val="center"/>
        </w:trPr>
        <w:tc>
          <w:tcPr>
            <w:tcW w:w="360" w:type="dxa"/>
          </w:tcPr>
          <w:p w14:paraId="283A87CC" w14:textId="1CC3417C" w:rsidR="006F2B85" w:rsidRDefault="001E7B82">
            <w:pPr>
              <w:pStyle w:val="TableText"/>
              <w:ind w:left="288"/>
            </w:pPr>
            <w:hyperlink w:anchor="E_Current_Inpatient_Visit_V4">
              <w:r>
                <w:rPr>
                  <w:rStyle w:val="HyperlinkText9pt"/>
                </w:rPr>
                <w:t>Current Inpatient Visit (V4)</w:t>
              </w:r>
            </w:hyperlink>
          </w:p>
        </w:tc>
        <w:tc>
          <w:tcPr>
            <w:tcW w:w="360" w:type="dxa"/>
          </w:tcPr>
          <w:p w14:paraId="68786DCE" w14:textId="77777777" w:rsidR="006F2B85" w:rsidRDefault="001E7B82">
            <w:pPr>
              <w:pStyle w:val="TableText"/>
            </w:pPr>
            <w:r>
              <w:t>entry</w:t>
            </w:r>
          </w:p>
        </w:tc>
        <w:tc>
          <w:tcPr>
            <w:tcW w:w="360" w:type="dxa"/>
          </w:tcPr>
          <w:p w14:paraId="6F1969B9" w14:textId="77777777" w:rsidR="006F2B85" w:rsidRDefault="001E7B82">
            <w:pPr>
              <w:pStyle w:val="TableText"/>
            </w:pPr>
            <w:r>
              <w:t>urn:hl7ii:2.16.840.1.113883.10.20.34.3.39:2025-08-01</w:t>
            </w:r>
          </w:p>
        </w:tc>
      </w:tr>
      <w:tr w:rsidR="006F2B85" w14:paraId="0BE3D357" w14:textId="77777777">
        <w:trPr>
          <w:jc w:val="center"/>
        </w:trPr>
        <w:tc>
          <w:tcPr>
            <w:tcW w:w="360" w:type="dxa"/>
          </w:tcPr>
          <w:p w14:paraId="59602DAF" w14:textId="56594D43" w:rsidR="006F2B85" w:rsidRDefault="001E7B82">
            <w:pPr>
              <w:pStyle w:val="TableText"/>
              <w:ind w:left="432"/>
            </w:pPr>
            <w:hyperlink w:anchor="E_External_Document_Reference">
              <w:r>
                <w:rPr>
                  <w:rStyle w:val="HyperlinkText9pt"/>
                </w:rPr>
                <w:t>External Document Reference</w:t>
              </w:r>
            </w:hyperlink>
          </w:p>
        </w:tc>
        <w:tc>
          <w:tcPr>
            <w:tcW w:w="360" w:type="dxa"/>
          </w:tcPr>
          <w:p w14:paraId="59C56CF0" w14:textId="77777777" w:rsidR="006F2B85" w:rsidRDefault="001E7B82">
            <w:pPr>
              <w:pStyle w:val="TableText"/>
            </w:pPr>
            <w:r>
              <w:t>entry</w:t>
            </w:r>
          </w:p>
        </w:tc>
        <w:tc>
          <w:tcPr>
            <w:tcW w:w="360" w:type="dxa"/>
          </w:tcPr>
          <w:p w14:paraId="05F10F47" w14:textId="77777777" w:rsidR="006F2B85" w:rsidRDefault="001E7B82">
            <w:pPr>
              <w:pStyle w:val="TableText"/>
            </w:pPr>
            <w:r>
              <w:t>urn:hl7ii:2.16.840.1.113883.10.20.22.4.115:2014-06-09</w:t>
            </w:r>
          </w:p>
        </w:tc>
      </w:tr>
      <w:tr w:rsidR="006F2B85" w14:paraId="00D3FFAF" w14:textId="77777777">
        <w:trPr>
          <w:jc w:val="center"/>
        </w:trPr>
        <w:tc>
          <w:tcPr>
            <w:tcW w:w="360" w:type="dxa"/>
          </w:tcPr>
          <w:p w14:paraId="3E2F5B17" w14:textId="08B3D709" w:rsidR="006F2B85" w:rsidRDefault="001E7B82">
            <w:pPr>
              <w:pStyle w:val="TableText"/>
              <w:ind w:left="432"/>
            </w:pPr>
            <w:hyperlink w:anchor="E_Note_Activity">
              <w:r>
                <w:rPr>
                  <w:rStyle w:val="HyperlinkText9pt"/>
                </w:rPr>
                <w:t>Note Activity</w:t>
              </w:r>
            </w:hyperlink>
          </w:p>
        </w:tc>
        <w:tc>
          <w:tcPr>
            <w:tcW w:w="360" w:type="dxa"/>
          </w:tcPr>
          <w:p w14:paraId="39C65AD2" w14:textId="77777777" w:rsidR="006F2B85" w:rsidRDefault="001E7B82">
            <w:pPr>
              <w:pStyle w:val="TableText"/>
            </w:pPr>
            <w:r>
              <w:t>entry</w:t>
            </w:r>
          </w:p>
        </w:tc>
        <w:tc>
          <w:tcPr>
            <w:tcW w:w="360" w:type="dxa"/>
          </w:tcPr>
          <w:p w14:paraId="0996FF7C" w14:textId="77777777" w:rsidR="006F2B85" w:rsidRDefault="001E7B82">
            <w:pPr>
              <w:pStyle w:val="TableText"/>
            </w:pPr>
            <w:r>
              <w:t>urn:hl7ii:2.16.840.1.113883.10.20.22.4.202:2016-11-01</w:t>
            </w:r>
          </w:p>
        </w:tc>
      </w:tr>
      <w:tr w:rsidR="006F2B85" w14:paraId="4D949B92" w14:textId="77777777">
        <w:trPr>
          <w:jc w:val="center"/>
        </w:trPr>
        <w:tc>
          <w:tcPr>
            <w:tcW w:w="360" w:type="dxa"/>
          </w:tcPr>
          <w:p w14:paraId="60048290" w14:textId="0BB23CC4"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2811ABAD" w14:textId="77777777" w:rsidR="006F2B85" w:rsidRDefault="001E7B82">
            <w:pPr>
              <w:pStyle w:val="TableText"/>
            </w:pPr>
            <w:r>
              <w:t>unspecified</w:t>
            </w:r>
          </w:p>
        </w:tc>
        <w:tc>
          <w:tcPr>
            <w:tcW w:w="360" w:type="dxa"/>
          </w:tcPr>
          <w:p w14:paraId="48F3D73A" w14:textId="77777777" w:rsidR="006F2B85" w:rsidRDefault="001E7B82">
            <w:pPr>
              <w:pStyle w:val="TableText"/>
            </w:pPr>
            <w:r>
              <w:t>urn:oid:2.16.840.1.113883.10.20.22.5.1.1</w:t>
            </w:r>
          </w:p>
        </w:tc>
      </w:tr>
      <w:tr w:rsidR="006F2B85" w14:paraId="3C5C6800" w14:textId="77777777">
        <w:trPr>
          <w:jc w:val="center"/>
        </w:trPr>
        <w:tc>
          <w:tcPr>
            <w:tcW w:w="360" w:type="dxa"/>
          </w:tcPr>
          <w:p w14:paraId="5920FF2A" w14:textId="414D0B66" w:rsidR="006F2B85" w:rsidRDefault="001E7B82">
            <w:pPr>
              <w:pStyle w:val="TableText"/>
              <w:ind w:left="576"/>
            </w:pPr>
            <w:hyperlink w:anchor="U_Author_Participation">
              <w:r>
                <w:rPr>
                  <w:rStyle w:val="HyperlinkText9pt"/>
                </w:rPr>
                <w:t>Author Participation</w:t>
              </w:r>
            </w:hyperlink>
          </w:p>
        </w:tc>
        <w:tc>
          <w:tcPr>
            <w:tcW w:w="360" w:type="dxa"/>
          </w:tcPr>
          <w:p w14:paraId="61E9C0E7" w14:textId="77777777" w:rsidR="006F2B85" w:rsidRDefault="001E7B82">
            <w:pPr>
              <w:pStyle w:val="TableText"/>
            </w:pPr>
            <w:r>
              <w:t>unspecified</w:t>
            </w:r>
          </w:p>
        </w:tc>
        <w:tc>
          <w:tcPr>
            <w:tcW w:w="360" w:type="dxa"/>
          </w:tcPr>
          <w:p w14:paraId="5F9A452B" w14:textId="77777777" w:rsidR="006F2B85" w:rsidRDefault="001E7B82">
            <w:pPr>
              <w:pStyle w:val="TableText"/>
            </w:pPr>
            <w:r>
              <w:t>urn:oid:2.16.840.1.113883.10.20.22.4.119</w:t>
            </w:r>
          </w:p>
        </w:tc>
      </w:tr>
      <w:tr w:rsidR="006F2B85" w14:paraId="6770D3DB" w14:textId="77777777">
        <w:trPr>
          <w:jc w:val="center"/>
        </w:trPr>
        <w:tc>
          <w:tcPr>
            <w:tcW w:w="360" w:type="dxa"/>
          </w:tcPr>
          <w:p w14:paraId="400E98A0" w14:textId="7F77442F"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0B01F6B0" w14:textId="77777777" w:rsidR="006F2B85" w:rsidRDefault="001E7B82">
            <w:pPr>
              <w:pStyle w:val="TableText"/>
            </w:pPr>
            <w:r>
              <w:t>unspecified</w:t>
            </w:r>
          </w:p>
        </w:tc>
        <w:tc>
          <w:tcPr>
            <w:tcW w:w="360" w:type="dxa"/>
          </w:tcPr>
          <w:p w14:paraId="65617921" w14:textId="77777777" w:rsidR="006F2B85" w:rsidRDefault="001E7B82">
            <w:pPr>
              <w:pStyle w:val="TableText"/>
            </w:pPr>
            <w:r>
              <w:t>urn:oid:2.16.840.1.113883.10.20.22.5.3</w:t>
            </w:r>
          </w:p>
        </w:tc>
      </w:tr>
      <w:tr w:rsidR="006F2B85" w14:paraId="690F975F" w14:textId="77777777">
        <w:trPr>
          <w:jc w:val="center"/>
        </w:trPr>
        <w:tc>
          <w:tcPr>
            <w:tcW w:w="360" w:type="dxa"/>
          </w:tcPr>
          <w:p w14:paraId="6E7C75D6" w14:textId="48D9D88A" w:rsidR="006F2B85" w:rsidRDefault="001E7B82">
            <w:pPr>
              <w:pStyle w:val="TableText"/>
              <w:ind w:left="432"/>
            </w:pPr>
            <w:hyperlink w:anchor="E_Primary_Diagnosis_Observation_V5">
              <w:r>
                <w:rPr>
                  <w:rStyle w:val="HyperlinkText9pt"/>
                </w:rPr>
                <w:t>Primary Diagnosis Observation (V5)</w:t>
              </w:r>
            </w:hyperlink>
          </w:p>
        </w:tc>
        <w:tc>
          <w:tcPr>
            <w:tcW w:w="360" w:type="dxa"/>
          </w:tcPr>
          <w:p w14:paraId="37C1878E" w14:textId="77777777" w:rsidR="006F2B85" w:rsidRDefault="001E7B82">
            <w:pPr>
              <w:pStyle w:val="TableText"/>
            </w:pPr>
            <w:r>
              <w:t>entry</w:t>
            </w:r>
          </w:p>
        </w:tc>
        <w:tc>
          <w:tcPr>
            <w:tcW w:w="360" w:type="dxa"/>
          </w:tcPr>
          <w:p w14:paraId="167A3352" w14:textId="77777777" w:rsidR="006F2B85" w:rsidRDefault="001E7B82">
            <w:pPr>
              <w:pStyle w:val="TableText"/>
            </w:pPr>
            <w:r>
              <w:t>urn:hl7ii:2.16.840.1.113883.10.20.34.3.6:2025-08-01</w:t>
            </w:r>
          </w:p>
        </w:tc>
      </w:tr>
      <w:tr w:rsidR="006F2B85" w14:paraId="48ED2D4F" w14:textId="77777777">
        <w:trPr>
          <w:jc w:val="center"/>
        </w:trPr>
        <w:tc>
          <w:tcPr>
            <w:tcW w:w="360" w:type="dxa"/>
          </w:tcPr>
          <w:p w14:paraId="162EF566" w14:textId="20E6D9E1" w:rsidR="006F2B85" w:rsidRDefault="001E7B82">
            <w:pPr>
              <w:pStyle w:val="TableText"/>
              <w:ind w:left="432"/>
            </w:pPr>
            <w:hyperlink w:anchor="E_Principal_Diagnosis_V3">
              <w:r>
                <w:rPr>
                  <w:rStyle w:val="HyperlinkText9pt"/>
                </w:rPr>
                <w:t>Principal Diagnosis (V3)</w:t>
              </w:r>
            </w:hyperlink>
          </w:p>
        </w:tc>
        <w:tc>
          <w:tcPr>
            <w:tcW w:w="360" w:type="dxa"/>
          </w:tcPr>
          <w:p w14:paraId="22891463" w14:textId="77777777" w:rsidR="006F2B85" w:rsidRDefault="001E7B82">
            <w:pPr>
              <w:pStyle w:val="TableText"/>
            </w:pPr>
            <w:r>
              <w:t>entry</w:t>
            </w:r>
          </w:p>
        </w:tc>
        <w:tc>
          <w:tcPr>
            <w:tcW w:w="360" w:type="dxa"/>
          </w:tcPr>
          <w:p w14:paraId="7FDFD4A1" w14:textId="77777777" w:rsidR="006F2B85" w:rsidRDefault="001E7B82">
            <w:pPr>
              <w:pStyle w:val="TableText"/>
            </w:pPr>
            <w:r>
              <w:t>urn:hl7ii:2.16.840.1.113883.10.20.24.3.152:2025-08-01</w:t>
            </w:r>
          </w:p>
        </w:tc>
      </w:tr>
      <w:tr w:rsidR="006F2B85" w14:paraId="1B2BDA0B" w14:textId="77777777">
        <w:trPr>
          <w:jc w:val="center"/>
        </w:trPr>
        <w:tc>
          <w:tcPr>
            <w:tcW w:w="360" w:type="dxa"/>
          </w:tcPr>
          <w:p w14:paraId="4DEFFD40" w14:textId="0CFB051C" w:rsidR="006F2B85" w:rsidRDefault="001E7B82">
            <w:pPr>
              <w:pStyle w:val="TableText"/>
              <w:ind w:left="144"/>
            </w:pPr>
            <w:hyperlink w:anchor="S_NHCS_Social_History_Section_V3">
              <w:r>
                <w:rPr>
                  <w:rStyle w:val="HyperlinkText9pt"/>
                </w:rPr>
                <w:t>NHCS Social History Section (V3)</w:t>
              </w:r>
            </w:hyperlink>
          </w:p>
        </w:tc>
        <w:tc>
          <w:tcPr>
            <w:tcW w:w="360" w:type="dxa"/>
          </w:tcPr>
          <w:p w14:paraId="0AD35A05" w14:textId="77777777" w:rsidR="006F2B85" w:rsidRDefault="001E7B82">
            <w:pPr>
              <w:pStyle w:val="TableText"/>
            </w:pPr>
            <w:r>
              <w:t>section</w:t>
            </w:r>
          </w:p>
        </w:tc>
        <w:tc>
          <w:tcPr>
            <w:tcW w:w="360" w:type="dxa"/>
          </w:tcPr>
          <w:p w14:paraId="69311628" w14:textId="77777777" w:rsidR="006F2B85" w:rsidRDefault="001E7B82">
            <w:pPr>
              <w:pStyle w:val="TableText"/>
            </w:pPr>
            <w:r>
              <w:t>urn:hl7ii:2.16.840.1.113883.10.20.34.2.16:2025-08-01</w:t>
            </w:r>
          </w:p>
        </w:tc>
      </w:tr>
      <w:tr w:rsidR="006F2B85" w14:paraId="1A8D8428" w14:textId="77777777">
        <w:trPr>
          <w:jc w:val="center"/>
        </w:trPr>
        <w:tc>
          <w:tcPr>
            <w:tcW w:w="360" w:type="dxa"/>
          </w:tcPr>
          <w:p w14:paraId="7C58A5D8" w14:textId="2F068763" w:rsidR="006F2B85" w:rsidRDefault="001E7B82">
            <w:pPr>
              <w:pStyle w:val="TableText"/>
              <w:ind w:left="288"/>
            </w:pPr>
            <w:hyperlink w:anchor="E_Birth_Sex_Observation_V2">
              <w:r>
                <w:rPr>
                  <w:rStyle w:val="HyperlinkText9pt"/>
                </w:rPr>
                <w:t>Birth Sex Observation (V2)</w:t>
              </w:r>
            </w:hyperlink>
          </w:p>
        </w:tc>
        <w:tc>
          <w:tcPr>
            <w:tcW w:w="360" w:type="dxa"/>
          </w:tcPr>
          <w:p w14:paraId="6FDF451B" w14:textId="77777777" w:rsidR="006F2B85" w:rsidRDefault="001E7B82">
            <w:pPr>
              <w:pStyle w:val="TableText"/>
            </w:pPr>
            <w:r>
              <w:t>entry</w:t>
            </w:r>
          </w:p>
        </w:tc>
        <w:tc>
          <w:tcPr>
            <w:tcW w:w="360" w:type="dxa"/>
          </w:tcPr>
          <w:p w14:paraId="636AFD8A" w14:textId="77777777" w:rsidR="006F2B85" w:rsidRDefault="001E7B82">
            <w:pPr>
              <w:pStyle w:val="TableText"/>
            </w:pPr>
            <w:r>
              <w:t>urn:hl7ii:2.16.840.1.113883.10.20.</w:t>
            </w:r>
            <w:r>
              <w:lastRenderedPageBreak/>
              <w:t>22.4.200:2023-05-01</w:t>
            </w:r>
          </w:p>
        </w:tc>
      </w:tr>
      <w:tr w:rsidR="006F2B85" w14:paraId="4AB91772" w14:textId="77777777">
        <w:trPr>
          <w:jc w:val="center"/>
        </w:trPr>
        <w:tc>
          <w:tcPr>
            <w:tcW w:w="360" w:type="dxa"/>
          </w:tcPr>
          <w:p w14:paraId="4213B106" w14:textId="03BAC825" w:rsidR="006F2B85" w:rsidRDefault="001E7B82">
            <w:pPr>
              <w:pStyle w:val="TableText"/>
              <w:ind w:left="288"/>
            </w:pPr>
            <w:hyperlink w:anchor="E_Pregnancy_Intention_in_Next_Year_CCCDA">
              <w:r>
                <w:rPr>
                  <w:rStyle w:val="HyperlinkText9pt"/>
                </w:rPr>
                <w:t>Pregnancy Intention in Next Year</w:t>
              </w:r>
            </w:hyperlink>
          </w:p>
        </w:tc>
        <w:tc>
          <w:tcPr>
            <w:tcW w:w="360" w:type="dxa"/>
          </w:tcPr>
          <w:p w14:paraId="087AF964" w14:textId="77777777" w:rsidR="006F2B85" w:rsidRDefault="001E7B82">
            <w:pPr>
              <w:pStyle w:val="TableText"/>
            </w:pPr>
            <w:r>
              <w:t>entry</w:t>
            </w:r>
          </w:p>
        </w:tc>
        <w:tc>
          <w:tcPr>
            <w:tcW w:w="360" w:type="dxa"/>
          </w:tcPr>
          <w:p w14:paraId="70BE2C5E" w14:textId="77777777" w:rsidR="006F2B85" w:rsidRDefault="001E7B82">
            <w:pPr>
              <w:pStyle w:val="TableText"/>
            </w:pPr>
            <w:r>
              <w:t>urn:hl7ii:2.16.840.1.113883.10.20.22.4.281:2023-05-01</w:t>
            </w:r>
          </w:p>
        </w:tc>
      </w:tr>
      <w:tr w:rsidR="006F2B85" w14:paraId="46140578" w14:textId="77777777">
        <w:trPr>
          <w:jc w:val="center"/>
        </w:trPr>
        <w:tc>
          <w:tcPr>
            <w:tcW w:w="360" w:type="dxa"/>
          </w:tcPr>
          <w:p w14:paraId="39C54FA6" w14:textId="32C0A69F"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618D67F9" w14:textId="77777777" w:rsidR="006F2B85" w:rsidRDefault="001E7B82">
            <w:pPr>
              <w:pStyle w:val="TableText"/>
            </w:pPr>
            <w:r>
              <w:t>entry</w:t>
            </w:r>
          </w:p>
        </w:tc>
        <w:tc>
          <w:tcPr>
            <w:tcW w:w="360" w:type="dxa"/>
          </w:tcPr>
          <w:p w14:paraId="08DA9F0A" w14:textId="77777777" w:rsidR="006F2B85" w:rsidRDefault="001E7B82">
            <w:pPr>
              <w:pStyle w:val="TableText"/>
            </w:pPr>
            <w:r>
              <w:t>urn:hl7ii:2.16.840.1.113883.10.20.22.4.69:2025-08-01</w:t>
            </w:r>
          </w:p>
        </w:tc>
      </w:tr>
      <w:tr w:rsidR="006F2B85" w14:paraId="1EF1F634" w14:textId="77777777">
        <w:trPr>
          <w:jc w:val="center"/>
        </w:trPr>
        <w:tc>
          <w:tcPr>
            <w:tcW w:w="360" w:type="dxa"/>
          </w:tcPr>
          <w:p w14:paraId="0922A756" w14:textId="53321FF1"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117A4073" w14:textId="77777777" w:rsidR="006F2B85" w:rsidRDefault="001E7B82">
            <w:pPr>
              <w:pStyle w:val="TableText"/>
            </w:pPr>
            <w:r>
              <w:t>entry</w:t>
            </w:r>
          </w:p>
        </w:tc>
        <w:tc>
          <w:tcPr>
            <w:tcW w:w="360" w:type="dxa"/>
          </w:tcPr>
          <w:p w14:paraId="1A0723B7" w14:textId="77777777" w:rsidR="006F2B85" w:rsidRDefault="001E7B82">
            <w:pPr>
              <w:pStyle w:val="TableText"/>
            </w:pPr>
            <w:r>
              <w:t>urn:hl7ii:2.16.840.1.113883.10.20.22.4.86:2022-06-01</w:t>
            </w:r>
          </w:p>
        </w:tc>
      </w:tr>
      <w:tr w:rsidR="006F2B85" w14:paraId="4E6030AA" w14:textId="77777777">
        <w:trPr>
          <w:jc w:val="center"/>
        </w:trPr>
        <w:tc>
          <w:tcPr>
            <w:tcW w:w="360" w:type="dxa"/>
          </w:tcPr>
          <w:p w14:paraId="437EF0BF" w14:textId="34A781AF" w:rsidR="006F2B85" w:rsidRDefault="001E7B82">
            <w:pPr>
              <w:pStyle w:val="TableText"/>
              <w:ind w:left="288"/>
            </w:pPr>
            <w:hyperlink w:anchor="E_Disability_Status_Observation_NHCS_V2">
              <w:r>
                <w:rPr>
                  <w:rStyle w:val="HyperlinkText9pt"/>
                </w:rPr>
                <w:t>Disability Status Observation (NHCS V2)</w:t>
              </w:r>
            </w:hyperlink>
          </w:p>
        </w:tc>
        <w:tc>
          <w:tcPr>
            <w:tcW w:w="360" w:type="dxa"/>
          </w:tcPr>
          <w:p w14:paraId="77E6B0A4" w14:textId="77777777" w:rsidR="006F2B85" w:rsidRDefault="001E7B82">
            <w:pPr>
              <w:pStyle w:val="TableText"/>
            </w:pPr>
            <w:r>
              <w:t>entry</w:t>
            </w:r>
          </w:p>
        </w:tc>
        <w:tc>
          <w:tcPr>
            <w:tcW w:w="360" w:type="dxa"/>
          </w:tcPr>
          <w:p w14:paraId="68137AF0" w14:textId="77777777" w:rsidR="006F2B85" w:rsidRDefault="001E7B82">
            <w:pPr>
              <w:pStyle w:val="TableText"/>
            </w:pPr>
            <w:r>
              <w:t>urn:hl7ii:2.16.840.1.113883.10.20.22.4.505:2025-08-01</w:t>
            </w:r>
          </w:p>
        </w:tc>
      </w:tr>
      <w:tr w:rsidR="006F2B85" w14:paraId="0DA1D593" w14:textId="77777777">
        <w:trPr>
          <w:jc w:val="center"/>
        </w:trPr>
        <w:tc>
          <w:tcPr>
            <w:tcW w:w="360" w:type="dxa"/>
          </w:tcPr>
          <w:p w14:paraId="5B37BDAD" w14:textId="02586CEC"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04748079" w14:textId="77777777" w:rsidR="006F2B85" w:rsidRDefault="001E7B82">
            <w:pPr>
              <w:pStyle w:val="TableText"/>
            </w:pPr>
            <w:r>
              <w:t>entry</w:t>
            </w:r>
          </w:p>
        </w:tc>
        <w:tc>
          <w:tcPr>
            <w:tcW w:w="360" w:type="dxa"/>
          </w:tcPr>
          <w:p w14:paraId="047167A5" w14:textId="77777777" w:rsidR="006F2B85" w:rsidRDefault="001E7B82">
            <w:pPr>
              <w:pStyle w:val="TableText"/>
            </w:pPr>
            <w:r>
              <w:t>urn:hl7ii:2.16.840.1.113883.10.20.22.4.69:2025-08-01</w:t>
            </w:r>
          </w:p>
        </w:tc>
      </w:tr>
      <w:tr w:rsidR="006F2B85" w14:paraId="2E891308" w14:textId="77777777">
        <w:trPr>
          <w:jc w:val="center"/>
        </w:trPr>
        <w:tc>
          <w:tcPr>
            <w:tcW w:w="360" w:type="dxa"/>
          </w:tcPr>
          <w:p w14:paraId="148B1776" w14:textId="503A0DCD"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370FC00B" w14:textId="77777777" w:rsidR="006F2B85" w:rsidRDefault="001E7B82">
            <w:pPr>
              <w:pStyle w:val="TableText"/>
            </w:pPr>
            <w:r>
              <w:t>entry</w:t>
            </w:r>
          </w:p>
        </w:tc>
        <w:tc>
          <w:tcPr>
            <w:tcW w:w="360" w:type="dxa"/>
          </w:tcPr>
          <w:p w14:paraId="724725FB" w14:textId="77777777" w:rsidR="006F2B85" w:rsidRDefault="001E7B82">
            <w:pPr>
              <w:pStyle w:val="TableText"/>
            </w:pPr>
            <w:r>
              <w:t>urn:hl7ii:2.16.840.1.113883.10.20.22.4.86:2022-06-01</w:t>
            </w:r>
          </w:p>
        </w:tc>
      </w:tr>
      <w:tr w:rsidR="006F2B85" w14:paraId="27235BAE" w14:textId="77777777">
        <w:trPr>
          <w:jc w:val="center"/>
        </w:trPr>
        <w:tc>
          <w:tcPr>
            <w:tcW w:w="360" w:type="dxa"/>
          </w:tcPr>
          <w:p w14:paraId="5BABF5B1" w14:textId="7EA083E7" w:rsidR="006F2B85" w:rsidRDefault="001E7B82">
            <w:pPr>
              <w:pStyle w:val="TableText"/>
              <w:ind w:left="288"/>
            </w:pPr>
            <w:hyperlink w:anchor="E_Social_History_Observation_NHCS_V5">
              <w:r>
                <w:rPr>
                  <w:rStyle w:val="HyperlinkText9pt"/>
                </w:rPr>
                <w:t>Social History Observation (NHCS V5)</w:t>
              </w:r>
            </w:hyperlink>
          </w:p>
        </w:tc>
        <w:tc>
          <w:tcPr>
            <w:tcW w:w="360" w:type="dxa"/>
          </w:tcPr>
          <w:p w14:paraId="6EFD74B2" w14:textId="77777777" w:rsidR="006F2B85" w:rsidRDefault="001E7B82">
            <w:pPr>
              <w:pStyle w:val="TableText"/>
            </w:pPr>
            <w:r>
              <w:t>entry</w:t>
            </w:r>
          </w:p>
        </w:tc>
        <w:tc>
          <w:tcPr>
            <w:tcW w:w="360" w:type="dxa"/>
          </w:tcPr>
          <w:p w14:paraId="0C72B200" w14:textId="77777777" w:rsidR="006F2B85" w:rsidRDefault="001E7B82">
            <w:pPr>
              <w:pStyle w:val="TableText"/>
            </w:pPr>
            <w:r>
              <w:t>urn:hl7ii:2.16.840.1.113883.10.20.22.4.38:2025-08-01</w:t>
            </w:r>
          </w:p>
        </w:tc>
      </w:tr>
      <w:tr w:rsidR="006F2B85" w14:paraId="0BFB8472" w14:textId="77777777">
        <w:trPr>
          <w:jc w:val="center"/>
        </w:trPr>
        <w:tc>
          <w:tcPr>
            <w:tcW w:w="360" w:type="dxa"/>
          </w:tcPr>
          <w:p w14:paraId="1280E619" w14:textId="358D03A6" w:rsidR="006F2B85" w:rsidRDefault="001E7B82">
            <w:pPr>
              <w:pStyle w:val="TableText"/>
              <w:ind w:left="432"/>
            </w:pPr>
            <w:hyperlink w:anchor="U_Author_Participation">
              <w:r>
                <w:rPr>
                  <w:rStyle w:val="HyperlinkText9pt"/>
                </w:rPr>
                <w:t>Author Participation</w:t>
              </w:r>
            </w:hyperlink>
          </w:p>
        </w:tc>
        <w:tc>
          <w:tcPr>
            <w:tcW w:w="360" w:type="dxa"/>
          </w:tcPr>
          <w:p w14:paraId="76081649" w14:textId="77777777" w:rsidR="006F2B85" w:rsidRDefault="001E7B82">
            <w:pPr>
              <w:pStyle w:val="TableText"/>
            </w:pPr>
            <w:r>
              <w:t>unspecified</w:t>
            </w:r>
          </w:p>
        </w:tc>
        <w:tc>
          <w:tcPr>
            <w:tcW w:w="360" w:type="dxa"/>
          </w:tcPr>
          <w:p w14:paraId="2F4BDA1E" w14:textId="77777777" w:rsidR="006F2B85" w:rsidRDefault="001E7B82">
            <w:pPr>
              <w:pStyle w:val="TableText"/>
            </w:pPr>
            <w:r>
              <w:t>urn:oid:2.16.840.1.113883.10.20.22.4.119</w:t>
            </w:r>
          </w:p>
        </w:tc>
      </w:tr>
      <w:tr w:rsidR="006F2B85" w14:paraId="5EDBF300" w14:textId="77777777">
        <w:trPr>
          <w:jc w:val="center"/>
        </w:trPr>
        <w:tc>
          <w:tcPr>
            <w:tcW w:w="360" w:type="dxa"/>
          </w:tcPr>
          <w:p w14:paraId="4B14D132" w14:textId="746594B7"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78AA4573" w14:textId="77777777" w:rsidR="006F2B85" w:rsidRDefault="001E7B82">
            <w:pPr>
              <w:pStyle w:val="TableText"/>
            </w:pPr>
            <w:r>
              <w:t>entry</w:t>
            </w:r>
          </w:p>
        </w:tc>
        <w:tc>
          <w:tcPr>
            <w:tcW w:w="360" w:type="dxa"/>
          </w:tcPr>
          <w:p w14:paraId="37374843" w14:textId="77777777" w:rsidR="006F2B85" w:rsidRDefault="001E7B82">
            <w:pPr>
              <w:pStyle w:val="TableText"/>
            </w:pPr>
            <w:r>
              <w:t>urn:hl7ii:2.16.840.1.113883.10.20.22.4.69:2025-08-01</w:t>
            </w:r>
          </w:p>
        </w:tc>
      </w:tr>
      <w:tr w:rsidR="006F2B85" w14:paraId="54861645" w14:textId="77777777">
        <w:trPr>
          <w:jc w:val="center"/>
        </w:trPr>
        <w:tc>
          <w:tcPr>
            <w:tcW w:w="360" w:type="dxa"/>
          </w:tcPr>
          <w:p w14:paraId="37063DD6" w14:textId="45B888C5"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057F17BB" w14:textId="77777777" w:rsidR="006F2B85" w:rsidRDefault="001E7B82">
            <w:pPr>
              <w:pStyle w:val="TableText"/>
            </w:pPr>
            <w:r>
              <w:t>entry</w:t>
            </w:r>
          </w:p>
        </w:tc>
        <w:tc>
          <w:tcPr>
            <w:tcW w:w="360" w:type="dxa"/>
          </w:tcPr>
          <w:p w14:paraId="77BE245E" w14:textId="77777777" w:rsidR="006F2B85" w:rsidRDefault="001E7B82">
            <w:pPr>
              <w:pStyle w:val="TableText"/>
            </w:pPr>
            <w:r>
              <w:t>urn:hl7ii:2.16.840.1.113883.10.20.22.4.86:2022-06-01</w:t>
            </w:r>
          </w:p>
        </w:tc>
      </w:tr>
      <w:tr w:rsidR="006F2B85" w14:paraId="1811F17D" w14:textId="77777777">
        <w:trPr>
          <w:jc w:val="center"/>
        </w:trPr>
        <w:tc>
          <w:tcPr>
            <w:tcW w:w="360" w:type="dxa"/>
          </w:tcPr>
          <w:p w14:paraId="3711331A" w14:textId="37DF9BB1" w:rsidR="006F2B85" w:rsidRDefault="001E7B82">
            <w:pPr>
              <w:pStyle w:val="TableText"/>
              <w:ind w:left="288"/>
            </w:pPr>
            <w:hyperlink w:anchor="E_Basic_Industry_Observation_NHCS_V2">
              <w:r>
                <w:rPr>
                  <w:rStyle w:val="HyperlinkText9pt"/>
                </w:rPr>
                <w:t>Basic Industry Observation (NHCS V2)</w:t>
              </w:r>
            </w:hyperlink>
          </w:p>
        </w:tc>
        <w:tc>
          <w:tcPr>
            <w:tcW w:w="360" w:type="dxa"/>
          </w:tcPr>
          <w:p w14:paraId="29E244B6" w14:textId="77777777" w:rsidR="006F2B85" w:rsidRDefault="001E7B82">
            <w:pPr>
              <w:pStyle w:val="TableText"/>
            </w:pPr>
            <w:r>
              <w:t>entry</w:t>
            </w:r>
          </w:p>
        </w:tc>
        <w:tc>
          <w:tcPr>
            <w:tcW w:w="360" w:type="dxa"/>
          </w:tcPr>
          <w:p w14:paraId="6872D2E8" w14:textId="77777777" w:rsidR="006F2B85" w:rsidRDefault="001E7B82">
            <w:pPr>
              <w:pStyle w:val="TableText"/>
            </w:pPr>
            <w:r>
              <w:t>urn:hl7ii:2.16.840.1.113883.10.20.22.4.504:2025-08-01</w:t>
            </w:r>
          </w:p>
        </w:tc>
      </w:tr>
      <w:tr w:rsidR="006F2B85" w14:paraId="33407222" w14:textId="77777777">
        <w:trPr>
          <w:jc w:val="center"/>
        </w:trPr>
        <w:tc>
          <w:tcPr>
            <w:tcW w:w="360" w:type="dxa"/>
          </w:tcPr>
          <w:p w14:paraId="036A0EC6" w14:textId="6A188451" w:rsidR="006F2B85" w:rsidRDefault="001E7B82">
            <w:pPr>
              <w:pStyle w:val="TableText"/>
              <w:ind w:left="288"/>
            </w:pPr>
            <w:hyperlink w:anchor="E_Basic_Occupation_Observation_NHCS_V2">
              <w:r>
                <w:rPr>
                  <w:rStyle w:val="HyperlinkText9pt"/>
                </w:rPr>
                <w:t>Basic Occupation Observation (NHCS V2)</w:t>
              </w:r>
            </w:hyperlink>
          </w:p>
        </w:tc>
        <w:tc>
          <w:tcPr>
            <w:tcW w:w="360" w:type="dxa"/>
          </w:tcPr>
          <w:p w14:paraId="16C5648D" w14:textId="77777777" w:rsidR="006F2B85" w:rsidRDefault="001E7B82">
            <w:pPr>
              <w:pStyle w:val="TableText"/>
            </w:pPr>
            <w:r>
              <w:t>entry</w:t>
            </w:r>
          </w:p>
        </w:tc>
        <w:tc>
          <w:tcPr>
            <w:tcW w:w="360" w:type="dxa"/>
          </w:tcPr>
          <w:p w14:paraId="2DAF258E" w14:textId="77777777" w:rsidR="006F2B85" w:rsidRDefault="001E7B82">
            <w:pPr>
              <w:pStyle w:val="TableText"/>
            </w:pPr>
            <w:r>
              <w:t>urn:hl7ii:2.16.840.1.113883.10.20.22.4.503:2025-08-01</w:t>
            </w:r>
          </w:p>
        </w:tc>
      </w:tr>
      <w:tr w:rsidR="006F2B85" w14:paraId="064B1CBA" w14:textId="77777777">
        <w:trPr>
          <w:jc w:val="center"/>
        </w:trPr>
        <w:tc>
          <w:tcPr>
            <w:tcW w:w="360" w:type="dxa"/>
          </w:tcPr>
          <w:p w14:paraId="4A674902" w14:textId="0E29EFD3" w:rsidR="006F2B85" w:rsidRDefault="001E7B82">
            <w:pPr>
              <w:pStyle w:val="TableText"/>
              <w:ind w:left="432"/>
            </w:pPr>
            <w:hyperlink w:anchor="E_Basic_Industry_Observation_NHCS_V2">
              <w:r>
                <w:rPr>
                  <w:rStyle w:val="HyperlinkText9pt"/>
                </w:rPr>
                <w:t>Basic Industry Observation (NHCS V2)</w:t>
              </w:r>
            </w:hyperlink>
          </w:p>
        </w:tc>
        <w:tc>
          <w:tcPr>
            <w:tcW w:w="360" w:type="dxa"/>
          </w:tcPr>
          <w:p w14:paraId="7768B694" w14:textId="77777777" w:rsidR="006F2B85" w:rsidRDefault="001E7B82">
            <w:pPr>
              <w:pStyle w:val="TableText"/>
            </w:pPr>
            <w:r>
              <w:t>entry</w:t>
            </w:r>
          </w:p>
        </w:tc>
        <w:tc>
          <w:tcPr>
            <w:tcW w:w="360" w:type="dxa"/>
          </w:tcPr>
          <w:p w14:paraId="07313857" w14:textId="77777777" w:rsidR="006F2B85" w:rsidRDefault="001E7B82">
            <w:pPr>
              <w:pStyle w:val="TableText"/>
            </w:pPr>
            <w:r>
              <w:t>urn:hl7ii:2.16.840.1.113883.10.20.22.4.504:2025-08-01</w:t>
            </w:r>
          </w:p>
        </w:tc>
      </w:tr>
      <w:tr w:rsidR="006F2B85" w14:paraId="4251C77B" w14:textId="77777777">
        <w:trPr>
          <w:jc w:val="center"/>
        </w:trPr>
        <w:tc>
          <w:tcPr>
            <w:tcW w:w="360" w:type="dxa"/>
          </w:tcPr>
          <w:p w14:paraId="0A99CB1D" w14:textId="726F8367" w:rsidR="006F2B85" w:rsidRDefault="001E7B82">
            <w:pPr>
              <w:pStyle w:val="TableText"/>
              <w:ind w:left="288"/>
            </w:pPr>
            <w:hyperlink w:anchor="E_Tribal_Affiliation_Observation_NHCS_V">
              <w:r>
                <w:rPr>
                  <w:rStyle w:val="HyperlinkText9pt"/>
                </w:rPr>
                <w:t>Tribal Affiliation Observation (NHCS V2)</w:t>
              </w:r>
            </w:hyperlink>
          </w:p>
        </w:tc>
        <w:tc>
          <w:tcPr>
            <w:tcW w:w="360" w:type="dxa"/>
          </w:tcPr>
          <w:p w14:paraId="4911CC36" w14:textId="77777777" w:rsidR="006F2B85" w:rsidRDefault="001E7B82">
            <w:pPr>
              <w:pStyle w:val="TableText"/>
            </w:pPr>
            <w:r>
              <w:t>entry</w:t>
            </w:r>
          </w:p>
        </w:tc>
        <w:tc>
          <w:tcPr>
            <w:tcW w:w="360" w:type="dxa"/>
          </w:tcPr>
          <w:p w14:paraId="4AD401B1" w14:textId="77777777" w:rsidR="006F2B85" w:rsidRDefault="001E7B82">
            <w:pPr>
              <w:pStyle w:val="TableText"/>
            </w:pPr>
            <w:r>
              <w:t>urn:hl7ii:2.16.840.1.113883.10.20.22.4.506:2025-08-01</w:t>
            </w:r>
          </w:p>
        </w:tc>
      </w:tr>
      <w:tr w:rsidR="006F2B85" w14:paraId="515D4E02" w14:textId="77777777">
        <w:trPr>
          <w:jc w:val="center"/>
        </w:trPr>
        <w:tc>
          <w:tcPr>
            <w:tcW w:w="360" w:type="dxa"/>
          </w:tcPr>
          <w:p w14:paraId="565E8DE7" w14:textId="12D10635" w:rsidR="006F2B85" w:rsidRDefault="001E7B82">
            <w:pPr>
              <w:pStyle w:val="TableText"/>
              <w:ind w:left="144"/>
            </w:pPr>
            <w:hyperlink w:anchor="S_Problem_Section_entries_required_NHCS">
              <w:r>
                <w:rPr>
                  <w:rStyle w:val="HyperlinkText9pt"/>
                </w:rPr>
                <w:t>Problem Section (entries required) (NHCS V4)</w:t>
              </w:r>
            </w:hyperlink>
          </w:p>
        </w:tc>
        <w:tc>
          <w:tcPr>
            <w:tcW w:w="360" w:type="dxa"/>
          </w:tcPr>
          <w:p w14:paraId="0476B70E" w14:textId="77777777" w:rsidR="006F2B85" w:rsidRDefault="001E7B82">
            <w:pPr>
              <w:pStyle w:val="TableText"/>
            </w:pPr>
            <w:r>
              <w:t>section</w:t>
            </w:r>
          </w:p>
        </w:tc>
        <w:tc>
          <w:tcPr>
            <w:tcW w:w="360" w:type="dxa"/>
          </w:tcPr>
          <w:p w14:paraId="59594949" w14:textId="77777777" w:rsidR="006F2B85" w:rsidRDefault="001E7B82">
            <w:pPr>
              <w:pStyle w:val="TableText"/>
            </w:pPr>
            <w:r>
              <w:t>urn:hl7ii:2.16.840.1.113883.10.20.22.2.5.1:2025-08-01</w:t>
            </w:r>
          </w:p>
        </w:tc>
      </w:tr>
      <w:tr w:rsidR="006F2B85" w14:paraId="5AA0F82A" w14:textId="77777777">
        <w:trPr>
          <w:jc w:val="center"/>
        </w:trPr>
        <w:tc>
          <w:tcPr>
            <w:tcW w:w="360" w:type="dxa"/>
          </w:tcPr>
          <w:p w14:paraId="0386906D" w14:textId="15272F1D" w:rsidR="006F2B85" w:rsidRDefault="001E7B82">
            <w:pPr>
              <w:pStyle w:val="TableText"/>
              <w:ind w:left="288"/>
            </w:pPr>
            <w:hyperlink w:anchor="E_Problem_Concern_Act_NHCS_V4">
              <w:r>
                <w:rPr>
                  <w:rStyle w:val="HyperlinkText9pt"/>
                </w:rPr>
                <w:t>Problem Concern Act (NHCS V4)</w:t>
              </w:r>
            </w:hyperlink>
          </w:p>
        </w:tc>
        <w:tc>
          <w:tcPr>
            <w:tcW w:w="360" w:type="dxa"/>
          </w:tcPr>
          <w:p w14:paraId="5C5F5613" w14:textId="77777777" w:rsidR="006F2B85" w:rsidRDefault="001E7B82">
            <w:pPr>
              <w:pStyle w:val="TableText"/>
            </w:pPr>
            <w:r>
              <w:t>entry</w:t>
            </w:r>
          </w:p>
        </w:tc>
        <w:tc>
          <w:tcPr>
            <w:tcW w:w="360" w:type="dxa"/>
          </w:tcPr>
          <w:p w14:paraId="507604BF" w14:textId="77777777" w:rsidR="006F2B85" w:rsidRDefault="001E7B82">
            <w:pPr>
              <w:pStyle w:val="TableText"/>
            </w:pPr>
            <w:r>
              <w:t>urn:hl7ii:2.16.840.1.113883.10.20.22.4.3:2025-08-01</w:t>
            </w:r>
          </w:p>
        </w:tc>
      </w:tr>
      <w:tr w:rsidR="006F2B85" w14:paraId="592604CB" w14:textId="77777777">
        <w:trPr>
          <w:jc w:val="center"/>
        </w:trPr>
        <w:tc>
          <w:tcPr>
            <w:tcW w:w="360" w:type="dxa"/>
          </w:tcPr>
          <w:p w14:paraId="6C5D48DC" w14:textId="161B1E1F" w:rsidR="006F2B85" w:rsidRDefault="001E7B82">
            <w:pPr>
              <w:pStyle w:val="TableText"/>
              <w:ind w:left="432"/>
            </w:pPr>
            <w:hyperlink w:anchor="U_Author_Participation">
              <w:r>
                <w:rPr>
                  <w:rStyle w:val="HyperlinkText9pt"/>
                </w:rPr>
                <w:t>Author Participation</w:t>
              </w:r>
            </w:hyperlink>
          </w:p>
        </w:tc>
        <w:tc>
          <w:tcPr>
            <w:tcW w:w="360" w:type="dxa"/>
          </w:tcPr>
          <w:p w14:paraId="51C10573" w14:textId="77777777" w:rsidR="006F2B85" w:rsidRDefault="001E7B82">
            <w:pPr>
              <w:pStyle w:val="TableText"/>
            </w:pPr>
            <w:r>
              <w:t>unspecified</w:t>
            </w:r>
          </w:p>
        </w:tc>
        <w:tc>
          <w:tcPr>
            <w:tcW w:w="360" w:type="dxa"/>
          </w:tcPr>
          <w:p w14:paraId="74FAEB69" w14:textId="77777777" w:rsidR="006F2B85" w:rsidRDefault="001E7B82">
            <w:pPr>
              <w:pStyle w:val="TableText"/>
            </w:pPr>
            <w:r>
              <w:t>urn:oid:2.16.840.1.113883.10.20.22.4.119</w:t>
            </w:r>
          </w:p>
        </w:tc>
      </w:tr>
      <w:tr w:rsidR="006F2B85" w14:paraId="688CD7C5" w14:textId="77777777">
        <w:trPr>
          <w:jc w:val="center"/>
        </w:trPr>
        <w:tc>
          <w:tcPr>
            <w:tcW w:w="360" w:type="dxa"/>
          </w:tcPr>
          <w:p w14:paraId="2292BE15" w14:textId="48410FF3" w:rsidR="006F2B85" w:rsidRDefault="001E7B82">
            <w:pPr>
              <w:pStyle w:val="TableText"/>
              <w:ind w:left="432"/>
            </w:pPr>
            <w:hyperlink w:anchor="E_Problem_Observation_NHCS_V5">
              <w:r>
                <w:rPr>
                  <w:rStyle w:val="HyperlinkText9pt"/>
                </w:rPr>
                <w:t>Problem Observation (NHCS V5)</w:t>
              </w:r>
            </w:hyperlink>
          </w:p>
        </w:tc>
        <w:tc>
          <w:tcPr>
            <w:tcW w:w="360" w:type="dxa"/>
          </w:tcPr>
          <w:p w14:paraId="7292F967" w14:textId="77777777" w:rsidR="006F2B85" w:rsidRDefault="001E7B82">
            <w:pPr>
              <w:pStyle w:val="TableText"/>
            </w:pPr>
            <w:r>
              <w:t>entry</w:t>
            </w:r>
          </w:p>
        </w:tc>
        <w:tc>
          <w:tcPr>
            <w:tcW w:w="360" w:type="dxa"/>
          </w:tcPr>
          <w:p w14:paraId="0B76D317" w14:textId="77777777" w:rsidR="006F2B85" w:rsidRDefault="001E7B82">
            <w:pPr>
              <w:pStyle w:val="TableText"/>
            </w:pPr>
            <w:r>
              <w:t>urn:hl7ii:2.16.840.1.113883.10.20.22.4.4:2025-08-01</w:t>
            </w:r>
          </w:p>
        </w:tc>
      </w:tr>
      <w:tr w:rsidR="006F2B85" w14:paraId="668EEF56" w14:textId="77777777">
        <w:trPr>
          <w:jc w:val="center"/>
        </w:trPr>
        <w:tc>
          <w:tcPr>
            <w:tcW w:w="360" w:type="dxa"/>
          </w:tcPr>
          <w:p w14:paraId="7E3E862A" w14:textId="40A406A8" w:rsidR="006F2B85" w:rsidRDefault="001E7B82">
            <w:pPr>
              <w:pStyle w:val="TableText"/>
              <w:ind w:left="576"/>
            </w:pPr>
            <w:hyperlink w:anchor="U_Author_Participation">
              <w:r>
                <w:rPr>
                  <w:rStyle w:val="HyperlinkText9pt"/>
                </w:rPr>
                <w:t>Author Participation</w:t>
              </w:r>
            </w:hyperlink>
          </w:p>
        </w:tc>
        <w:tc>
          <w:tcPr>
            <w:tcW w:w="360" w:type="dxa"/>
          </w:tcPr>
          <w:p w14:paraId="3FAE0526" w14:textId="77777777" w:rsidR="006F2B85" w:rsidRDefault="001E7B82">
            <w:pPr>
              <w:pStyle w:val="TableText"/>
            </w:pPr>
            <w:r>
              <w:t>unspecified</w:t>
            </w:r>
          </w:p>
        </w:tc>
        <w:tc>
          <w:tcPr>
            <w:tcW w:w="360" w:type="dxa"/>
          </w:tcPr>
          <w:p w14:paraId="12086171" w14:textId="77777777" w:rsidR="006F2B85" w:rsidRDefault="001E7B82">
            <w:pPr>
              <w:pStyle w:val="TableText"/>
            </w:pPr>
            <w:r>
              <w:t>urn:oid:2.16.840.1.113883.10.20.22.4.119</w:t>
            </w:r>
          </w:p>
        </w:tc>
      </w:tr>
      <w:tr w:rsidR="006F2B85" w14:paraId="29D99FC6" w14:textId="77777777">
        <w:trPr>
          <w:jc w:val="center"/>
        </w:trPr>
        <w:tc>
          <w:tcPr>
            <w:tcW w:w="360" w:type="dxa"/>
          </w:tcPr>
          <w:p w14:paraId="1480946E" w14:textId="6F8F3DE4" w:rsidR="006F2B85" w:rsidRDefault="001E7B82">
            <w:pPr>
              <w:pStyle w:val="TableText"/>
              <w:ind w:left="576"/>
            </w:pPr>
            <w:hyperlink w:anchor="E_Problem_Status_20190620">
              <w:r>
                <w:rPr>
                  <w:rStyle w:val="HyperlinkText9pt"/>
                </w:rPr>
                <w:t>Problem Status</w:t>
              </w:r>
            </w:hyperlink>
          </w:p>
        </w:tc>
        <w:tc>
          <w:tcPr>
            <w:tcW w:w="360" w:type="dxa"/>
          </w:tcPr>
          <w:p w14:paraId="23CAFFCD" w14:textId="77777777" w:rsidR="006F2B85" w:rsidRDefault="001E7B82">
            <w:pPr>
              <w:pStyle w:val="TableText"/>
            </w:pPr>
            <w:r>
              <w:t>entry</w:t>
            </w:r>
          </w:p>
        </w:tc>
        <w:tc>
          <w:tcPr>
            <w:tcW w:w="360" w:type="dxa"/>
          </w:tcPr>
          <w:p w14:paraId="3DC42C05" w14:textId="77777777" w:rsidR="006F2B85" w:rsidRDefault="001E7B82">
            <w:pPr>
              <w:pStyle w:val="TableText"/>
            </w:pPr>
            <w:r>
              <w:t>urn:hl7ii:2.16.840.1.113883.10.20.22.4.6:2019-06-20</w:t>
            </w:r>
          </w:p>
        </w:tc>
      </w:tr>
      <w:tr w:rsidR="006F2B85" w14:paraId="1DFFA7BF" w14:textId="77777777">
        <w:trPr>
          <w:jc w:val="center"/>
        </w:trPr>
        <w:tc>
          <w:tcPr>
            <w:tcW w:w="360" w:type="dxa"/>
          </w:tcPr>
          <w:p w14:paraId="1CD32E3F" w14:textId="558E4E9A" w:rsidR="006F2B85" w:rsidRDefault="001E7B82">
            <w:pPr>
              <w:pStyle w:val="TableText"/>
              <w:ind w:left="576"/>
            </w:pPr>
            <w:hyperlink w:anchor="E_Date_of_Diagnosis_Act">
              <w:r>
                <w:rPr>
                  <w:rStyle w:val="HyperlinkText9pt"/>
                </w:rPr>
                <w:t>Date of Diagnosis Act</w:t>
              </w:r>
            </w:hyperlink>
          </w:p>
        </w:tc>
        <w:tc>
          <w:tcPr>
            <w:tcW w:w="360" w:type="dxa"/>
          </w:tcPr>
          <w:p w14:paraId="6CA1ED04" w14:textId="77777777" w:rsidR="006F2B85" w:rsidRDefault="001E7B82">
            <w:pPr>
              <w:pStyle w:val="TableText"/>
            </w:pPr>
            <w:r>
              <w:t>entry</w:t>
            </w:r>
          </w:p>
        </w:tc>
        <w:tc>
          <w:tcPr>
            <w:tcW w:w="360" w:type="dxa"/>
          </w:tcPr>
          <w:p w14:paraId="1B0EB342" w14:textId="77777777" w:rsidR="006F2B85" w:rsidRDefault="001E7B82">
            <w:pPr>
              <w:pStyle w:val="TableText"/>
            </w:pPr>
            <w:r>
              <w:t>urn:hl7ii:2.16.840.1.113883.10.20.22.4.502:2022-06-01</w:t>
            </w:r>
          </w:p>
        </w:tc>
      </w:tr>
      <w:tr w:rsidR="006F2B85" w14:paraId="15308908" w14:textId="77777777">
        <w:trPr>
          <w:jc w:val="center"/>
        </w:trPr>
        <w:tc>
          <w:tcPr>
            <w:tcW w:w="360" w:type="dxa"/>
          </w:tcPr>
          <w:p w14:paraId="73D309C6" w14:textId="3B5B2052"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022AE466" w14:textId="77777777" w:rsidR="006F2B85" w:rsidRDefault="001E7B82">
            <w:pPr>
              <w:pStyle w:val="TableText"/>
            </w:pPr>
            <w:r>
              <w:t>entry</w:t>
            </w:r>
          </w:p>
        </w:tc>
        <w:tc>
          <w:tcPr>
            <w:tcW w:w="360" w:type="dxa"/>
          </w:tcPr>
          <w:p w14:paraId="4288CD15" w14:textId="77777777" w:rsidR="006F2B85" w:rsidRDefault="001E7B82">
            <w:pPr>
              <w:pStyle w:val="TableText"/>
            </w:pPr>
            <w:r>
              <w:t>urn:hl7ii:2.16.840.1.113883.10.20.22.4.69:2025-08-01</w:t>
            </w:r>
          </w:p>
        </w:tc>
      </w:tr>
      <w:tr w:rsidR="006F2B85" w14:paraId="25BD2278" w14:textId="77777777">
        <w:trPr>
          <w:jc w:val="center"/>
        </w:trPr>
        <w:tc>
          <w:tcPr>
            <w:tcW w:w="360" w:type="dxa"/>
          </w:tcPr>
          <w:p w14:paraId="0205BFB1" w14:textId="6EDE7215" w:rsidR="006F2B85" w:rsidRDefault="001E7B82">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31979D3A" w14:textId="77777777" w:rsidR="006F2B85" w:rsidRDefault="001E7B82">
            <w:pPr>
              <w:pStyle w:val="TableText"/>
            </w:pPr>
            <w:r>
              <w:lastRenderedPageBreak/>
              <w:t>entry</w:t>
            </w:r>
          </w:p>
        </w:tc>
        <w:tc>
          <w:tcPr>
            <w:tcW w:w="360" w:type="dxa"/>
          </w:tcPr>
          <w:p w14:paraId="20778F32" w14:textId="77777777" w:rsidR="006F2B85" w:rsidRDefault="001E7B82">
            <w:pPr>
              <w:pStyle w:val="TableText"/>
            </w:pPr>
            <w:r>
              <w:t>urn:hl7ii:2.16.840.1.113883.10.20.</w:t>
            </w:r>
            <w:r>
              <w:lastRenderedPageBreak/>
              <w:t>22.4.86:2022-06-01</w:t>
            </w:r>
          </w:p>
        </w:tc>
      </w:tr>
      <w:tr w:rsidR="006F2B85" w14:paraId="0FC4CEE4" w14:textId="77777777">
        <w:trPr>
          <w:jc w:val="center"/>
        </w:trPr>
        <w:tc>
          <w:tcPr>
            <w:tcW w:w="360" w:type="dxa"/>
          </w:tcPr>
          <w:p w14:paraId="63E01D00" w14:textId="26E737C1" w:rsidR="006F2B85" w:rsidRDefault="001E7B82">
            <w:pPr>
              <w:pStyle w:val="TableText"/>
              <w:ind w:left="144"/>
            </w:pPr>
            <w:hyperlink w:anchor="S_Discharge_Medications_Sec_er_NHCS_V4">
              <w:r>
                <w:rPr>
                  <w:rStyle w:val="HyperlinkText9pt"/>
                </w:rPr>
                <w:t>Discharge Medications Section (entries required) (NHCS V4)</w:t>
              </w:r>
            </w:hyperlink>
          </w:p>
        </w:tc>
        <w:tc>
          <w:tcPr>
            <w:tcW w:w="360" w:type="dxa"/>
          </w:tcPr>
          <w:p w14:paraId="27C566D0" w14:textId="77777777" w:rsidR="006F2B85" w:rsidRDefault="001E7B82">
            <w:pPr>
              <w:pStyle w:val="TableText"/>
            </w:pPr>
            <w:r>
              <w:t>section</w:t>
            </w:r>
          </w:p>
        </w:tc>
        <w:tc>
          <w:tcPr>
            <w:tcW w:w="360" w:type="dxa"/>
          </w:tcPr>
          <w:p w14:paraId="5B05FCEC" w14:textId="77777777" w:rsidR="006F2B85" w:rsidRDefault="001E7B82">
            <w:pPr>
              <w:pStyle w:val="TableText"/>
            </w:pPr>
            <w:r>
              <w:t>urn:hl7ii:2.16.840.1.113883.10.20.22.2.11.1:2025-08-01</w:t>
            </w:r>
          </w:p>
        </w:tc>
      </w:tr>
      <w:tr w:rsidR="006F2B85" w14:paraId="1767276E" w14:textId="77777777">
        <w:trPr>
          <w:jc w:val="center"/>
        </w:trPr>
        <w:tc>
          <w:tcPr>
            <w:tcW w:w="360" w:type="dxa"/>
          </w:tcPr>
          <w:p w14:paraId="0C41BC8D" w14:textId="74904482" w:rsidR="006F2B85" w:rsidRDefault="001E7B82">
            <w:pPr>
              <w:pStyle w:val="TableText"/>
              <w:ind w:left="288"/>
            </w:pPr>
            <w:hyperlink w:anchor="E_Discharge_Medication_NHCS_V4">
              <w:r>
                <w:rPr>
                  <w:rStyle w:val="HyperlinkText9pt"/>
                </w:rPr>
                <w:t>Discharge Medication (NHCS V4)</w:t>
              </w:r>
            </w:hyperlink>
          </w:p>
        </w:tc>
        <w:tc>
          <w:tcPr>
            <w:tcW w:w="360" w:type="dxa"/>
          </w:tcPr>
          <w:p w14:paraId="50EB17C8" w14:textId="77777777" w:rsidR="006F2B85" w:rsidRDefault="001E7B82">
            <w:pPr>
              <w:pStyle w:val="TableText"/>
            </w:pPr>
            <w:r>
              <w:t>entry</w:t>
            </w:r>
          </w:p>
        </w:tc>
        <w:tc>
          <w:tcPr>
            <w:tcW w:w="360" w:type="dxa"/>
          </w:tcPr>
          <w:p w14:paraId="65FC3416" w14:textId="77777777" w:rsidR="006F2B85" w:rsidRDefault="001E7B82">
            <w:pPr>
              <w:pStyle w:val="TableText"/>
            </w:pPr>
            <w:r>
              <w:t>urn:hl7ii:2.16.840.1.113883.10.20.22.4.35:2025-08-01</w:t>
            </w:r>
          </w:p>
        </w:tc>
      </w:tr>
      <w:tr w:rsidR="006F2B85" w14:paraId="07B4576D" w14:textId="77777777">
        <w:trPr>
          <w:jc w:val="center"/>
        </w:trPr>
        <w:tc>
          <w:tcPr>
            <w:tcW w:w="360" w:type="dxa"/>
          </w:tcPr>
          <w:p w14:paraId="6B606EF7" w14:textId="0A944CEC" w:rsidR="006F2B85" w:rsidRDefault="001E7B82">
            <w:pPr>
              <w:pStyle w:val="TableText"/>
              <w:ind w:left="432"/>
            </w:pPr>
            <w:hyperlink w:anchor="E_Medication_Activity_NHCS_V3">
              <w:r>
                <w:rPr>
                  <w:rStyle w:val="HyperlinkText9pt"/>
                </w:rPr>
                <w:t>Medication Activity (NHCS V3)</w:t>
              </w:r>
            </w:hyperlink>
          </w:p>
        </w:tc>
        <w:tc>
          <w:tcPr>
            <w:tcW w:w="360" w:type="dxa"/>
          </w:tcPr>
          <w:p w14:paraId="6D8DE8EC" w14:textId="77777777" w:rsidR="006F2B85" w:rsidRDefault="001E7B82">
            <w:pPr>
              <w:pStyle w:val="TableText"/>
            </w:pPr>
            <w:r>
              <w:t>entry</w:t>
            </w:r>
          </w:p>
        </w:tc>
        <w:tc>
          <w:tcPr>
            <w:tcW w:w="360" w:type="dxa"/>
          </w:tcPr>
          <w:p w14:paraId="782D94DA" w14:textId="77777777" w:rsidR="006F2B85" w:rsidRDefault="001E7B82">
            <w:pPr>
              <w:pStyle w:val="TableText"/>
            </w:pPr>
            <w:r>
              <w:t>urn:hl7ii:2.16.840.1.113883.10.20.22.4.16:2025-08-01</w:t>
            </w:r>
          </w:p>
        </w:tc>
      </w:tr>
      <w:tr w:rsidR="006F2B85" w14:paraId="6D746518" w14:textId="77777777">
        <w:trPr>
          <w:jc w:val="center"/>
        </w:trPr>
        <w:tc>
          <w:tcPr>
            <w:tcW w:w="360" w:type="dxa"/>
          </w:tcPr>
          <w:p w14:paraId="2C8A9730" w14:textId="1DB9557D" w:rsidR="006F2B85" w:rsidRDefault="001E7B82">
            <w:pPr>
              <w:pStyle w:val="TableText"/>
              <w:ind w:left="576"/>
            </w:pPr>
            <w:hyperlink w:anchor="E_Drug_Vehicle">
              <w:r>
                <w:rPr>
                  <w:rStyle w:val="HyperlinkText9pt"/>
                </w:rPr>
                <w:t>Drug Vehicle</w:t>
              </w:r>
            </w:hyperlink>
          </w:p>
        </w:tc>
        <w:tc>
          <w:tcPr>
            <w:tcW w:w="360" w:type="dxa"/>
          </w:tcPr>
          <w:p w14:paraId="5BD6D4D1" w14:textId="77777777" w:rsidR="006F2B85" w:rsidRDefault="001E7B82">
            <w:pPr>
              <w:pStyle w:val="TableText"/>
            </w:pPr>
            <w:r>
              <w:t>entry</w:t>
            </w:r>
          </w:p>
        </w:tc>
        <w:tc>
          <w:tcPr>
            <w:tcW w:w="360" w:type="dxa"/>
          </w:tcPr>
          <w:p w14:paraId="5BAF4199" w14:textId="77777777" w:rsidR="006F2B85" w:rsidRDefault="001E7B82">
            <w:pPr>
              <w:pStyle w:val="TableText"/>
            </w:pPr>
            <w:r>
              <w:t>urn:oid:2.16.840.1.113883.10.20.22.4.24</w:t>
            </w:r>
          </w:p>
        </w:tc>
      </w:tr>
      <w:tr w:rsidR="006F2B85" w14:paraId="5E2FBB14" w14:textId="77777777">
        <w:trPr>
          <w:jc w:val="center"/>
        </w:trPr>
        <w:tc>
          <w:tcPr>
            <w:tcW w:w="360" w:type="dxa"/>
          </w:tcPr>
          <w:p w14:paraId="255733BF" w14:textId="373DB19A" w:rsidR="006F2B85" w:rsidRDefault="001E7B82">
            <w:pPr>
              <w:pStyle w:val="TableText"/>
              <w:ind w:left="576"/>
            </w:pPr>
            <w:hyperlink w:anchor="Indication_V2">
              <w:r>
                <w:rPr>
                  <w:rStyle w:val="HyperlinkText9pt"/>
                </w:rPr>
                <w:t>Indication (V2)</w:t>
              </w:r>
            </w:hyperlink>
          </w:p>
        </w:tc>
        <w:tc>
          <w:tcPr>
            <w:tcW w:w="360" w:type="dxa"/>
          </w:tcPr>
          <w:p w14:paraId="1D68DAC4" w14:textId="77777777" w:rsidR="006F2B85" w:rsidRDefault="001E7B82">
            <w:pPr>
              <w:pStyle w:val="TableText"/>
            </w:pPr>
            <w:r>
              <w:t>entry</w:t>
            </w:r>
          </w:p>
        </w:tc>
        <w:tc>
          <w:tcPr>
            <w:tcW w:w="360" w:type="dxa"/>
          </w:tcPr>
          <w:p w14:paraId="5A9D4367" w14:textId="77777777" w:rsidR="006F2B85" w:rsidRDefault="001E7B82">
            <w:pPr>
              <w:pStyle w:val="TableText"/>
            </w:pPr>
            <w:r>
              <w:t>urn:hl7ii:2.16.840.1.113883.10.20.22.4.19:2014-06-09</w:t>
            </w:r>
          </w:p>
        </w:tc>
      </w:tr>
      <w:tr w:rsidR="006F2B85" w14:paraId="4CDDE0AE" w14:textId="77777777">
        <w:trPr>
          <w:jc w:val="center"/>
        </w:trPr>
        <w:tc>
          <w:tcPr>
            <w:tcW w:w="360" w:type="dxa"/>
          </w:tcPr>
          <w:p w14:paraId="6828E759" w14:textId="434727F0" w:rsidR="006F2B85" w:rsidRDefault="001E7B82">
            <w:pPr>
              <w:pStyle w:val="TableText"/>
              <w:ind w:left="576"/>
            </w:pPr>
            <w:hyperlink w:anchor="E_Medication_Supply_Order_V2">
              <w:r>
                <w:rPr>
                  <w:rStyle w:val="HyperlinkText9pt"/>
                </w:rPr>
                <w:t>Medication Supply Order (V2)</w:t>
              </w:r>
            </w:hyperlink>
          </w:p>
        </w:tc>
        <w:tc>
          <w:tcPr>
            <w:tcW w:w="360" w:type="dxa"/>
          </w:tcPr>
          <w:p w14:paraId="04402F8E" w14:textId="77777777" w:rsidR="006F2B85" w:rsidRDefault="001E7B82">
            <w:pPr>
              <w:pStyle w:val="TableText"/>
            </w:pPr>
            <w:r>
              <w:t>entry</w:t>
            </w:r>
          </w:p>
        </w:tc>
        <w:tc>
          <w:tcPr>
            <w:tcW w:w="360" w:type="dxa"/>
          </w:tcPr>
          <w:p w14:paraId="2D6D157B" w14:textId="77777777" w:rsidR="006F2B85" w:rsidRDefault="001E7B82">
            <w:pPr>
              <w:pStyle w:val="TableText"/>
            </w:pPr>
            <w:r>
              <w:t>urn:hl7ii:2.16.840.1.113883.10.20.22.4.17:2014-06-09</w:t>
            </w:r>
          </w:p>
        </w:tc>
      </w:tr>
      <w:tr w:rsidR="006F2B85" w14:paraId="2014796D" w14:textId="77777777">
        <w:trPr>
          <w:jc w:val="center"/>
        </w:trPr>
        <w:tc>
          <w:tcPr>
            <w:tcW w:w="360" w:type="dxa"/>
          </w:tcPr>
          <w:p w14:paraId="77015A9C" w14:textId="2E0B2F21" w:rsidR="006F2B85" w:rsidRDefault="001E7B82">
            <w:pPr>
              <w:pStyle w:val="TableText"/>
              <w:ind w:left="720"/>
            </w:pPr>
            <w:hyperlink w:anchor="E_Medication_Information_V2">
              <w:r>
                <w:rPr>
                  <w:rStyle w:val="HyperlinkText9pt"/>
                </w:rPr>
                <w:t>Medication Information (V2)</w:t>
              </w:r>
            </w:hyperlink>
          </w:p>
        </w:tc>
        <w:tc>
          <w:tcPr>
            <w:tcW w:w="360" w:type="dxa"/>
          </w:tcPr>
          <w:p w14:paraId="09FE05FD" w14:textId="77777777" w:rsidR="006F2B85" w:rsidRDefault="001E7B82">
            <w:pPr>
              <w:pStyle w:val="TableText"/>
            </w:pPr>
            <w:r>
              <w:t>entry</w:t>
            </w:r>
          </w:p>
        </w:tc>
        <w:tc>
          <w:tcPr>
            <w:tcW w:w="360" w:type="dxa"/>
          </w:tcPr>
          <w:p w14:paraId="7138835D" w14:textId="77777777" w:rsidR="006F2B85" w:rsidRDefault="001E7B82">
            <w:pPr>
              <w:pStyle w:val="TableText"/>
            </w:pPr>
            <w:r>
              <w:t>urn:hl7ii:2.16.840.1.113883.10.20.22.4.23:2014-06-09</w:t>
            </w:r>
          </w:p>
        </w:tc>
      </w:tr>
      <w:tr w:rsidR="006F2B85" w14:paraId="0066A8DF" w14:textId="77777777">
        <w:trPr>
          <w:jc w:val="center"/>
        </w:trPr>
        <w:tc>
          <w:tcPr>
            <w:tcW w:w="360" w:type="dxa"/>
          </w:tcPr>
          <w:p w14:paraId="4C832124" w14:textId="0EA7B809" w:rsidR="006F2B85" w:rsidRDefault="001E7B82">
            <w:pPr>
              <w:pStyle w:val="TableText"/>
              <w:ind w:left="720"/>
            </w:pPr>
            <w:hyperlink w:anchor="Instruction_V2">
              <w:r>
                <w:rPr>
                  <w:rStyle w:val="HyperlinkText9pt"/>
                </w:rPr>
                <w:t>Instruction (V2)</w:t>
              </w:r>
            </w:hyperlink>
          </w:p>
        </w:tc>
        <w:tc>
          <w:tcPr>
            <w:tcW w:w="360" w:type="dxa"/>
          </w:tcPr>
          <w:p w14:paraId="5D9B340C" w14:textId="77777777" w:rsidR="006F2B85" w:rsidRDefault="001E7B82">
            <w:pPr>
              <w:pStyle w:val="TableText"/>
            </w:pPr>
            <w:r>
              <w:t>entry</w:t>
            </w:r>
          </w:p>
        </w:tc>
        <w:tc>
          <w:tcPr>
            <w:tcW w:w="360" w:type="dxa"/>
          </w:tcPr>
          <w:p w14:paraId="2628A5A0" w14:textId="77777777" w:rsidR="006F2B85" w:rsidRDefault="001E7B82">
            <w:pPr>
              <w:pStyle w:val="TableText"/>
            </w:pPr>
            <w:r>
              <w:t>urn:hl7ii:2.16.840.1.113883.10.20.22.4.20:2014-06-09</w:t>
            </w:r>
          </w:p>
        </w:tc>
      </w:tr>
      <w:tr w:rsidR="006F2B85" w14:paraId="5C66E925" w14:textId="77777777">
        <w:trPr>
          <w:jc w:val="center"/>
        </w:trPr>
        <w:tc>
          <w:tcPr>
            <w:tcW w:w="360" w:type="dxa"/>
          </w:tcPr>
          <w:p w14:paraId="7D6919E5" w14:textId="224B3CC9"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41370CF" w14:textId="77777777" w:rsidR="006F2B85" w:rsidRDefault="001E7B82">
            <w:pPr>
              <w:pStyle w:val="TableText"/>
            </w:pPr>
            <w:r>
              <w:t>entry</w:t>
            </w:r>
          </w:p>
        </w:tc>
        <w:tc>
          <w:tcPr>
            <w:tcW w:w="360" w:type="dxa"/>
          </w:tcPr>
          <w:p w14:paraId="38DB9EC6" w14:textId="77777777" w:rsidR="006F2B85" w:rsidRDefault="001E7B82">
            <w:pPr>
              <w:pStyle w:val="TableText"/>
            </w:pPr>
            <w:r>
              <w:t>urn:hl7ii:2.16.840.1.113883.10.20.22.4.54:2014-06-09</w:t>
            </w:r>
          </w:p>
        </w:tc>
      </w:tr>
      <w:tr w:rsidR="006F2B85" w14:paraId="645F5B5B" w14:textId="77777777">
        <w:trPr>
          <w:jc w:val="center"/>
        </w:trPr>
        <w:tc>
          <w:tcPr>
            <w:tcW w:w="360" w:type="dxa"/>
          </w:tcPr>
          <w:p w14:paraId="730B1AC3" w14:textId="11DEF850" w:rsidR="006F2B85" w:rsidRDefault="001E7B82">
            <w:pPr>
              <w:pStyle w:val="TableText"/>
              <w:ind w:left="576"/>
            </w:pPr>
            <w:hyperlink w:anchor="E_Medication_Information_V2">
              <w:r>
                <w:rPr>
                  <w:rStyle w:val="HyperlinkText9pt"/>
                </w:rPr>
                <w:t>Medication Information (V2)</w:t>
              </w:r>
            </w:hyperlink>
          </w:p>
        </w:tc>
        <w:tc>
          <w:tcPr>
            <w:tcW w:w="360" w:type="dxa"/>
          </w:tcPr>
          <w:p w14:paraId="0C0EA161" w14:textId="77777777" w:rsidR="006F2B85" w:rsidRDefault="001E7B82">
            <w:pPr>
              <w:pStyle w:val="TableText"/>
            </w:pPr>
            <w:r>
              <w:t>entry</w:t>
            </w:r>
          </w:p>
        </w:tc>
        <w:tc>
          <w:tcPr>
            <w:tcW w:w="360" w:type="dxa"/>
          </w:tcPr>
          <w:p w14:paraId="2851C781" w14:textId="77777777" w:rsidR="006F2B85" w:rsidRDefault="001E7B82">
            <w:pPr>
              <w:pStyle w:val="TableText"/>
            </w:pPr>
            <w:r>
              <w:t>urn:hl7ii:2.16.840.1.113883.10.20.22.4.23:2014-06-09</w:t>
            </w:r>
          </w:p>
        </w:tc>
      </w:tr>
      <w:tr w:rsidR="006F2B85" w14:paraId="70495E48" w14:textId="77777777">
        <w:trPr>
          <w:jc w:val="center"/>
        </w:trPr>
        <w:tc>
          <w:tcPr>
            <w:tcW w:w="360" w:type="dxa"/>
          </w:tcPr>
          <w:p w14:paraId="39409471" w14:textId="48FDB7D7" w:rsidR="006F2B85" w:rsidRDefault="001E7B82">
            <w:pPr>
              <w:pStyle w:val="TableText"/>
              <w:ind w:left="576"/>
            </w:pPr>
            <w:hyperlink w:anchor="Instruction_V2">
              <w:r>
                <w:rPr>
                  <w:rStyle w:val="HyperlinkText9pt"/>
                </w:rPr>
                <w:t>Instruction (V2)</w:t>
              </w:r>
            </w:hyperlink>
          </w:p>
        </w:tc>
        <w:tc>
          <w:tcPr>
            <w:tcW w:w="360" w:type="dxa"/>
          </w:tcPr>
          <w:p w14:paraId="7D8B797B" w14:textId="77777777" w:rsidR="006F2B85" w:rsidRDefault="001E7B82">
            <w:pPr>
              <w:pStyle w:val="TableText"/>
            </w:pPr>
            <w:r>
              <w:t>entry</w:t>
            </w:r>
          </w:p>
        </w:tc>
        <w:tc>
          <w:tcPr>
            <w:tcW w:w="360" w:type="dxa"/>
          </w:tcPr>
          <w:p w14:paraId="6AC059FE" w14:textId="77777777" w:rsidR="006F2B85" w:rsidRDefault="001E7B82">
            <w:pPr>
              <w:pStyle w:val="TableText"/>
            </w:pPr>
            <w:r>
              <w:t>urn:hl7ii:2.16.840.1.113883.10.20.22.4.20:2014-06-09</w:t>
            </w:r>
          </w:p>
        </w:tc>
      </w:tr>
      <w:tr w:rsidR="006F2B85" w14:paraId="10904DCF" w14:textId="77777777">
        <w:trPr>
          <w:jc w:val="center"/>
        </w:trPr>
        <w:tc>
          <w:tcPr>
            <w:tcW w:w="360" w:type="dxa"/>
          </w:tcPr>
          <w:p w14:paraId="49B2D768" w14:textId="552C1D27" w:rsidR="006F2B85" w:rsidRDefault="001E7B82">
            <w:pPr>
              <w:pStyle w:val="TableText"/>
              <w:ind w:left="576"/>
            </w:pPr>
            <w:hyperlink w:anchor="U_Author_Participation">
              <w:r>
                <w:rPr>
                  <w:rStyle w:val="HyperlinkText9pt"/>
                </w:rPr>
                <w:t>Author Participation</w:t>
              </w:r>
            </w:hyperlink>
          </w:p>
        </w:tc>
        <w:tc>
          <w:tcPr>
            <w:tcW w:w="360" w:type="dxa"/>
          </w:tcPr>
          <w:p w14:paraId="6CFE964F" w14:textId="77777777" w:rsidR="006F2B85" w:rsidRDefault="001E7B82">
            <w:pPr>
              <w:pStyle w:val="TableText"/>
            </w:pPr>
            <w:r>
              <w:t>unspecified</w:t>
            </w:r>
          </w:p>
        </w:tc>
        <w:tc>
          <w:tcPr>
            <w:tcW w:w="360" w:type="dxa"/>
          </w:tcPr>
          <w:p w14:paraId="7DD93341" w14:textId="77777777" w:rsidR="006F2B85" w:rsidRDefault="001E7B82">
            <w:pPr>
              <w:pStyle w:val="TableText"/>
            </w:pPr>
            <w:r>
              <w:t>urn:oid:2.16.840.1.113883.10.20.22.4.119</w:t>
            </w:r>
          </w:p>
        </w:tc>
      </w:tr>
      <w:tr w:rsidR="006F2B85" w14:paraId="6B1DD8E2" w14:textId="77777777">
        <w:trPr>
          <w:jc w:val="center"/>
        </w:trPr>
        <w:tc>
          <w:tcPr>
            <w:tcW w:w="360" w:type="dxa"/>
          </w:tcPr>
          <w:p w14:paraId="0B05C828" w14:textId="4B668C5D" w:rsidR="006F2B85" w:rsidRDefault="001E7B82">
            <w:pPr>
              <w:pStyle w:val="TableText"/>
              <w:ind w:left="576"/>
            </w:pPr>
            <w:hyperlink w:anchor="E_Substance_Administered_Act">
              <w:r>
                <w:rPr>
                  <w:rStyle w:val="HyperlinkText9pt"/>
                </w:rPr>
                <w:t>Substance Administered Act</w:t>
              </w:r>
            </w:hyperlink>
          </w:p>
        </w:tc>
        <w:tc>
          <w:tcPr>
            <w:tcW w:w="360" w:type="dxa"/>
          </w:tcPr>
          <w:p w14:paraId="77DC64B8" w14:textId="77777777" w:rsidR="006F2B85" w:rsidRDefault="001E7B82">
            <w:pPr>
              <w:pStyle w:val="TableText"/>
            </w:pPr>
            <w:r>
              <w:t>entry</w:t>
            </w:r>
          </w:p>
        </w:tc>
        <w:tc>
          <w:tcPr>
            <w:tcW w:w="360" w:type="dxa"/>
          </w:tcPr>
          <w:p w14:paraId="5D10DDE7" w14:textId="77777777" w:rsidR="006F2B85" w:rsidRDefault="001E7B82">
            <w:pPr>
              <w:pStyle w:val="TableText"/>
            </w:pPr>
            <w:r>
              <w:t>urn:oid:2.16.840.1.113883.10.20.22.4.118</w:t>
            </w:r>
          </w:p>
        </w:tc>
      </w:tr>
      <w:tr w:rsidR="006F2B85" w14:paraId="0BBE7FC5" w14:textId="77777777">
        <w:trPr>
          <w:jc w:val="center"/>
        </w:trPr>
        <w:tc>
          <w:tcPr>
            <w:tcW w:w="360" w:type="dxa"/>
          </w:tcPr>
          <w:p w14:paraId="73163A81" w14:textId="4B537443" w:rsidR="006F2B85" w:rsidRDefault="001E7B82">
            <w:pPr>
              <w:pStyle w:val="TableText"/>
              <w:ind w:left="576"/>
            </w:pPr>
            <w:hyperlink w:anchor="E_Medication_Free_Text_Sig">
              <w:r>
                <w:rPr>
                  <w:rStyle w:val="HyperlinkText9pt"/>
                </w:rPr>
                <w:t>Medication Free Text Sig</w:t>
              </w:r>
            </w:hyperlink>
          </w:p>
        </w:tc>
        <w:tc>
          <w:tcPr>
            <w:tcW w:w="360" w:type="dxa"/>
          </w:tcPr>
          <w:p w14:paraId="36CF4FFD" w14:textId="77777777" w:rsidR="006F2B85" w:rsidRDefault="001E7B82">
            <w:pPr>
              <w:pStyle w:val="TableText"/>
            </w:pPr>
            <w:r>
              <w:t>entry</w:t>
            </w:r>
          </w:p>
        </w:tc>
        <w:tc>
          <w:tcPr>
            <w:tcW w:w="360" w:type="dxa"/>
          </w:tcPr>
          <w:p w14:paraId="4A3C70C1" w14:textId="77777777" w:rsidR="006F2B85" w:rsidRDefault="001E7B82">
            <w:pPr>
              <w:pStyle w:val="TableText"/>
            </w:pPr>
            <w:r>
              <w:t>urn:oid:2.16.840.1.113883.10.20.22.4.147</w:t>
            </w:r>
          </w:p>
        </w:tc>
      </w:tr>
      <w:tr w:rsidR="006F2B85" w14:paraId="5515FC3D" w14:textId="77777777">
        <w:trPr>
          <w:jc w:val="center"/>
        </w:trPr>
        <w:tc>
          <w:tcPr>
            <w:tcW w:w="360" w:type="dxa"/>
          </w:tcPr>
          <w:p w14:paraId="2638725F" w14:textId="24D1251C" w:rsidR="006F2B85" w:rsidRDefault="001E7B82">
            <w:pPr>
              <w:pStyle w:val="TableText"/>
              <w:ind w:left="576"/>
            </w:pPr>
            <w:hyperlink w:anchor="E_Medication_Dispense_V3">
              <w:r>
                <w:rPr>
                  <w:rStyle w:val="HyperlinkText9pt"/>
                </w:rPr>
                <w:t>Medication Dispense (V3)</w:t>
              </w:r>
            </w:hyperlink>
          </w:p>
        </w:tc>
        <w:tc>
          <w:tcPr>
            <w:tcW w:w="360" w:type="dxa"/>
          </w:tcPr>
          <w:p w14:paraId="5E887D21" w14:textId="77777777" w:rsidR="006F2B85" w:rsidRDefault="001E7B82">
            <w:pPr>
              <w:pStyle w:val="TableText"/>
            </w:pPr>
            <w:r>
              <w:t>entry</w:t>
            </w:r>
          </w:p>
        </w:tc>
        <w:tc>
          <w:tcPr>
            <w:tcW w:w="360" w:type="dxa"/>
          </w:tcPr>
          <w:p w14:paraId="353533EE" w14:textId="77777777" w:rsidR="006F2B85" w:rsidRDefault="001E7B82">
            <w:pPr>
              <w:pStyle w:val="TableText"/>
            </w:pPr>
            <w:r>
              <w:t>urn:hl7ii:2.16.840.1.113883.10.20.22.4.18:2023-05-01</w:t>
            </w:r>
          </w:p>
        </w:tc>
      </w:tr>
      <w:tr w:rsidR="006F2B85" w14:paraId="09B66A66" w14:textId="77777777">
        <w:trPr>
          <w:jc w:val="center"/>
        </w:trPr>
        <w:tc>
          <w:tcPr>
            <w:tcW w:w="360" w:type="dxa"/>
          </w:tcPr>
          <w:p w14:paraId="477A94A4" w14:textId="611B09F4" w:rsidR="006F2B85" w:rsidRDefault="001E7B82">
            <w:pPr>
              <w:pStyle w:val="TableText"/>
              <w:ind w:left="720"/>
            </w:pPr>
            <w:hyperlink w:anchor="U_US_Realm_Address_ADUSFIELDED">
              <w:r>
                <w:rPr>
                  <w:rStyle w:val="HyperlinkText9pt"/>
                </w:rPr>
                <w:t>US Realm Address (AD.US.FIELDED)</w:t>
              </w:r>
            </w:hyperlink>
          </w:p>
        </w:tc>
        <w:tc>
          <w:tcPr>
            <w:tcW w:w="360" w:type="dxa"/>
          </w:tcPr>
          <w:p w14:paraId="44A5214F" w14:textId="77777777" w:rsidR="006F2B85" w:rsidRDefault="001E7B82">
            <w:pPr>
              <w:pStyle w:val="TableText"/>
            </w:pPr>
            <w:r>
              <w:t>unspecified</w:t>
            </w:r>
          </w:p>
        </w:tc>
        <w:tc>
          <w:tcPr>
            <w:tcW w:w="360" w:type="dxa"/>
          </w:tcPr>
          <w:p w14:paraId="0DFBA35A" w14:textId="77777777" w:rsidR="006F2B85" w:rsidRDefault="001E7B82">
            <w:pPr>
              <w:pStyle w:val="TableText"/>
            </w:pPr>
            <w:r>
              <w:t>urn:oid:2.16.840.1.113883.10.20.22.5.2</w:t>
            </w:r>
          </w:p>
        </w:tc>
      </w:tr>
      <w:tr w:rsidR="006F2B85" w14:paraId="2A456A90" w14:textId="77777777">
        <w:trPr>
          <w:jc w:val="center"/>
        </w:trPr>
        <w:tc>
          <w:tcPr>
            <w:tcW w:w="360" w:type="dxa"/>
          </w:tcPr>
          <w:p w14:paraId="361C6F19" w14:textId="3F03B875" w:rsidR="006F2B85" w:rsidRDefault="001E7B82">
            <w:pPr>
              <w:pStyle w:val="TableText"/>
              <w:ind w:left="720"/>
            </w:pPr>
            <w:hyperlink w:anchor="E_Medication_Supply_Order_V2">
              <w:r>
                <w:rPr>
                  <w:rStyle w:val="HyperlinkText9pt"/>
                </w:rPr>
                <w:t>Medication Supply Order (V2)</w:t>
              </w:r>
            </w:hyperlink>
          </w:p>
        </w:tc>
        <w:tc>
          <w:tcPr>
            <w:tcW w:w="360" w:type="dxa"/>
          </w:tcPr>
          <w:p w14:paraId="7BDED3B7" w14:textId="77777777" w:rsidR="006F2B85" w:rsidRDefault="001E7B82">
            <w:pPr>
              <w:pStyle w:val="TableText"/>
            </w:pPr>
            <w:r>
              <w:t>entry</w:t>
            </w:r>
          </w:p>
        </w:tc>
        <w:tc>
          <w:tcPr>
            <w:tcW w:w="360" w:type="dxa"/>
          </w:tcPr>
          <w:p w14:paraId="2E6D182E" w14:textId="77777777" w:rsidR="006F2B85" w:rsidRDefault="001E7B82">
            <w:pPr>
              <w:pStyle w:val="TableText"/>
            </w:pPr>
            <w:r>
              <w:t>urn:hl7ii:2.16.840.1.113883.10.20.22.4.17:2014-06-09</w:t>
            </w:r>
          </w:p>
        </w:tc>
      </w:tr>
      <w:tr w:rsidR="006F2B85" w14:paraId="415637C6" w14:textId="77777777">
        <w:trPr>
          <w:jc w:val="center"/>
        </w:trPr>
        <w:tc>
          <w:tcPr>
            <w:tcW w:w="360" w:type="dxa"/>
          </w:tcPr>
          <w:p w14:paraId="4415E596" w14:textId="7667EB2D" w:rsidR="006F2B85" w:rsidRDefault="001E7B82">
            <w:pPr>
              <w:pStyle w:val="TableText"/>
              <w:ind w:left="864"/>
            </w:pPr>
            <w:hyperlink w:anchor="E_Medication_Information_V2">
              <w:r>
                <w:rPr>
                  <w:rStyle w:val="HyperlinkText9pt"/>
                </w:rPr>
                <w:t>Medication Information (V2)</w:t>
              </w:r>
            </w:hyperlink>
          </w:p>
        </w:tc>
        <w:tc>
          <w:tcPr>
            <w:tcW w:w="360" w:type="dxa"/>
          </w:tcPr>
          <w:p w14:paraId="17158C14" w14:textId="77777777" w:rsidR="006F2B85" w:rsidRDefault="001E7B82">
            <w:pPr>
              <w:pStyle w:val="TableText"/>
            </w:pPr>
            <w:r>
              <w:t>entry</w:t>
            </w:r>
          </w:p>
        </w:tc>
        <w:tc>
          <w:tcPr>
            <w:tcW w:w="360" w:type="dxa"/>
          </w:tcPr>
          <w:p w14:paraId="30AB93EA" w14:textId="77777777" w:rsidR="006F2B85" w:rsidRDefault="001E7B82">
            <w:pPr>
              <w:pStyle w:val="TableText"/>
            </w:pPr>
            <w:r>
              <w:t>urn:hl7ii:2.16.840.1.113883.10.20.22.4.23:2014-06-09</w:t>
            </w:r>
          </w:p>
        </w:tc>
      </w:tr>
      <w:tr w:rsidR="006F2B85" w14:paraId="2FB6AB73" w14:textId="77777777">
        <w:trPr>
          <w:jc w:val="center"/>
        </w:trPr>
        <w:tc>
          <w:tcPr>
            <w:tcW w:w="360" w:type="dxa"/>
          </w:tcPr>
          <w:p w14:paraId="23A67083" w14:textId="61F21A7D" w:rsidR="006F2B85" w:rsidRDefault="001E7B82">
            <w:pPr>
              <w:pStyle w:val="TableText"/>
              <w:ind w:left="864"/>
            </w:pPr>
            <w:hyperlink w:anchor="Instruction_V2">
              <w:r>
                <w:rPr>
                  <w:rStyle w:val="HyperlinkText9pt"/>
                </w:rPr>
                <w:t>Instruction (V2)</w:t>
              </w:r>
            </w:hyperlink>
          </w:p>
        </w:tc>
        <w:tc>
          <w:tcPr>
            <w:tcW w:w="360" w:type="dxa"/>
          </w:tcPr>
          <w:p w14:paraId="4337134D" w14:textId="77777777" w:rsidR="006F2B85" w:rsidRDefault="001E7B82">
            <w:pPr>
              <w:pStyle w:val="TableText"/>
            </w:pPr>
            <w:r>
              <w:t>entry</w:t>
            </w:r>
          </w:p>
        </w:tc>
        <w:tc>
          <w:tcPr>
            <w:tcW w:w="360" w:type="dxa"/>
          </w:tcPr>
          <w:p w14:paraId="32EC5647" w14:textId="77777777" w:rsidR="006F2B85" w:rsidRDefault="001E7B82">
            <w:pPr>
              <w:pStyle w:val="TableText"/>
            </w:pPr>
            <w:r>
              <w:t>urn:hl7ii:2.16.840.1.113883.10.20.22.4.20:2014-06-09</w:t>
            </w:r>
          </w:p>
        </w:tc>
      </w:tr>
      <w:tr w:rsidR="006F2B85" w14:paraId="778BF440" w14:textId="77777777">
        <w:trPr>
          <w:jc w:val="center"/>
        </w:trPr>
        <w:tc>
          <w:tcPr>
            <w:tcW w:w="360" w:type="dxa"/>
          </w:tcPr>
          <w:p w14:paraId="0DDC2376" w14:textId="32F57165"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14920AF" w14:textId="77777777" w:rsidR="006F2B85" w:rsidRDefault="001E7B82">
            <w:pPr>
              <w:pStyle w:val="TableText"/>
            </w:pPr>
            <w:r>
              <w:t>entry</w:t>
            </w:r>
          </w:p>
        </w:tc>
        <w:tc>
          <w:tcPr>
            <w:tcW w:w="360" w:type="dxa"/>
          </w:tcPr>
          <w:p w14:paraId="7D77C9F7" w14:textId="77777777" w:rsidR="006F2B85" w:rsidRDefault="001E7B82">
            <w:pPr>
              <w:pStyle w:val="TableText"/>
            </w:pPr>
            <w:r>
              <w:t>urn:hl7ii:2.16.840.1.113883.10.20.22.4.54:2014-06-09</w:t>
            </w:r>
          </w:p>
        </w:tc>
      </w:tr>
      <w:tr w:rsidR="006F2B85" w14:paraId="5ACA4B11" w14:textId="77777777">
        <w:trPr>
          <w:jc w:val="center"/>
        </w:trPr>
        <w:tc>
          <w:tcPr>
            <w:tcW w:w="360" w:type="dxa"/>
          </w:tcPr>
          <w:p w14:paraId="4F262E44" w14:textId="1DDA05FE" w:rsidR="006F2B85" w:rsidRDefault="001E7B82">
            <w:pPr>
              <w:pStyle w:val="TableText"/>
              <w:ind w:left="720"/>
            </w:pPr>
            <w:hyperlink w:anchor="E_Medication_Information_V2">
              <w:r>
                <w:rPr>
                  <w:rStyle w:val="HyperlinkText9pt"/>
                </w:rPr>
                <w:t>Medication Information (V2)</w:t>
              </w:r>
            </w:hyperlink>
          </w:p>
        </w:tc>
        <w:tc>
          <w:tcPr>
            <w:tcW w:w="360" w:type="dxa"/>
          </w:tcPr>
          <w:p w14:paraId="06C9B9A7" w14:textId="77777777" w:rsidR="006F2B85" w:rsidRDefault="001E7B82">
            <w:pPr>
              <w:pStyle w:val="TableText"/>
            </w:pPr>
            <w:r>
              <w:t>entry</w:t>
            </w:r>
          </w:p>
        </w:tc>
        <w:tc>
          <w:tcPr>
            <w:tcW w:w="360" w:type="dxa"/>
          </w:tcPr>
          <w:p w14:paraId="03E3F212" w14:textId="77777777" w:rsidR="006F2B85" w:rsidRDefault="001E7B82">
            <w:pPr>
              <w:pStyle w:val="TableText"/>
            </w:pPr>
            <w:r>
              <w:t>urn:hl7ii:2.16.840.1.113883.10.20.22.4.23:2014-06-09</w:t>
            </w:r>
          </w:p>
        </w:tc>
      </w:tr>
      <w:tr w:rsidR="006F2B85" w14:paraId="52B9B79C" w14:textId="77777777">
        <w:trPr>
          <w:jc w:val="center"/>
        </w:trPr>
        <w:tc>
          <w:tcPr>
            <w:tcW w:w="360" w:type="dxa"/>
          </w:tcPr>
          <w:p w14:paraId="1DAEC3AA" w14:textId="27207347"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5495073B" w14:textId="77777777" w:rsidR="006F2B85" w:rsidRDefault="001E7B82">
            <w:pPr>
              <w:pStyle w:val="TableText"/>
            </w:pPr>
            <w:r>
              <w:t>entry</w:t>
            </w:r>
          </w:p>
        </w:tc>
        <w:tc>
          <w:tcPr>
            <w:tcW w:w="360" w:type="dxa"/>
          </w:tcPr>
          <w:p w14:paraId="74433E4B" w14:textId="77777777" w:rsidR="006F2B85" w:rsidRDefault="001E7B82">
            <w:pPr>
              <w:pStyle w:val="TableText"/>
            </w:pPr>
            <w:r>
              <w:t>urn:hl7ii:2.16.840.1.113883.10.20.22.4.54:2014-06-09</w:t>
            </w:r>
          </w:p>
        </w:tc>
      </w:tr>
      <w:tr w:rsidR="006F2B85" w14:paraId="43878890" w14:textId="77777777">
        <w:trPr>
          <w:jc w:val="center"/>
        </w:trPr>
        <w:tc>
          <w:tcPr>
            <w:tcW w:w="360" w:type="dxa"/>
          </w:tcPr>
          <w:p w14:paraId="39C5B8F5" w14:textId="6521E01F" w:rsidR="006F2B85" w:rsidRDefault="001E7B82">
            <w:pPr>
              <w:pStyle w:val="TableText"/>
              <w:ind w:left="576"/>
            </w:pPr>
            <w:hyperlink w:anchor="E_Reaction_Observation_NHCS_V3">
              <w:r>
                <w:rPr>
                  <w:rStyle w:val="HyperlinkText9pt"/>
                </w:rPr>
                <w:t>Reaction Observation (NHCS V3)</w:t>
              </w:r>
            </w:hyperlink>
          </w:p>
        </w:tc>
        <w:tc>
          <w:tcPr>
            <w:tcW w:w="360" w:type="dxa"/>
          </w:tcPr>
          <w:p w14:paraId="71556E4F" w14:textId="77777777" w:rsidR="006F2B85" w:rsidRDefault="001E7B82">
            <w:pPr>
              <w:pStyle w:val="TableText"/>
            </w:pPr>
            <w:r>
              <w:t>entry</w:t>
            </w:r>
          </w:p>
        </w:tc>
        <w:tc>
          <w:tcPr>
            <w:tcW w:w="360" w:type="dxa"/>
          </w:tcPr>
          <w:p w14:paraId="7575CEB2" w14:textId="77777777" w:rsidR="006F2B85" w:rsidRDefault="001E7B82">
            <w:pPr>
              <w:pStyle w:val="TableText"/>
            </w:pPr>
            <w:r>
              <w:t>urn:hl7ii:2.16.840.1.113883.10.20.22.4.9:2025-08-01</w:t>
            </w:r>
          </w:p>
        </w:tc>
      </w:tr>
      <w:tr w:rsidR="006F2B85" w14:paraId="5D69B82F" w14:textId="77777777">
        <w:trPr>
          <w:jc w:val="center"/>
        </w:trPr>
        <w:tc>
          <w:tcPr>
            <w:tcW w:w="360" w:type="dxa"/>
          </w:tcPr>
          <w:p w14:paraId="418EC691" w14:textId="182121DD" w:rsidR="006F2B85" w:rsidRDefault="001E7B82">
            <w:pPr>
              <w:pStyle w:val="TableText"/>
              <w:ind w:left="720"/>
            </w:pPr>
            <w:hyperlink w:anchor="E_Severity_Observation_V2">
              <w:r>
                <w:rPr>
                  <w:rStyle w:val="HyperlinkText9pt"/>
                </w:rPr>
                <w:t>Severity Observation (V2)</w:t>
              </w:r>
            </w:hyperlink>
          </w:p>
        </w:tc>
        <w:tc>
          <w:tcPr>
            <w:tcW w:w="360" w:type="dxa"/>
          </w:tcPr>
          <w:p w14:paraId="1D6482BE" w14:textId="77777777" w:rsidR="006F2B85" w:rsidRDefault="001E7B82">
            <w:pPr>
              <w:pStyle w:val="TableText"/>
            </w:pPr>
            <w:r>
              <w:t>entry</w:t>
            </w:r>
          </w:p>
        </w:tc>
        <w:tc>
          <w:tcPr>
            <w:tcW w:w="360" w:type="dxa"/>
          </w:tcPr>
          <w:p w14:paraId="33F8733D" w14:textId="77777777" w:rsidR="006F2B85" w:rsidRDefault="001E7B82">
            <w:pPr>
              <w:pStyle w:val="TableText"/>
            </w:pPr>
            <w:r>
              <w:t>urn:hl7ii:2.16.840.1.113883.10.20.22.4.8:2014-06-09</w:t>
            </w:r>
          </w:p>
        </w:tc>
      </w:tr>
      <w:tr w:rsidR="006F2B85" w14:paraId="2481479A" w14:textId="77777777">
        <w:trPr>
          <w:jc w:val="center"/>
        </w:trPr>
        <w:tc>
          <w:tcPr>
            <w:tcW w:w="360" w:type="dxa"/>
          </w:tcPr>
          <w:p w14:paraId="3BCBD8CA" w14:textId="4FB32F50"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16487E93" w14:textId="77777777" w:rsidR="006F2B85" w:rsidRDefault="001E7B82">
            <w:pPr>
              <w:pStyle w:val="TableText"/>
            </w:pPr>
            <w:r>
              <w:t>entry</w:t>
            </w:r>
          </w:p>
        </w:tc>
        <w:tc>
          <w:tcPr>
            <w:tcW w:w="360" w:type="dxa"/>
          </w:tcPr>
          <w:p w14:paraId="762C81ED" w14:textId="77777777" w:rsidR="006F2B85" w:rsidRDefault="001E7B82">
            <w:pPr>
              <w:pStyle w:val="TableText"/>
            </w:pPr>
            <w:r>
              <w:t>urn:hl7ii:2.16.840.1.113883.10.20.22.4.14:2025-08-01</w:t>
            </w:r>
          </w:p>
        </w:tc>
      </w:tr>
      <w:tr w:rsidR="006F2B85" w14:paraId="22BA29FF" w14:textId="77777777">
        <w:trPr>
          <w:jc w:val="center"/>
        </w:trPr>
        <w:tc>
          <w:tcPr>
            <w:tcW w:w="360" w:type="dxa"/>
          </w:tcPr>
          <w:p w14:paraId="0EA4A502" w14:textId="0FA44861" w:rsidR="006F2B85" w:rsidRDefault="001E7B82">
            <w:pPr>
              <w:pStyle w:val="TableText"/>
              <w:ind w:left="864"/>
            </w:pPr>
            <w:hyperlink w:anchor="E_Product_Instance">
              <w:r>
                <w:rPr>
                  <w:rStyle w:val="HyperlinkText9pt"/>
                </w:rPr>
                <w:t>Product Instance</w:t>
              </w:r>
            </w:hyperlink>
          </w:p>
        </w:tc>
        <w:tc>
          <w:tcPr>
            <w:tcW w:w="360" w:type="dxa"/>
          </w:tcPr>
          <w:p w14:paraId="5D5AEAD5" w14:textId="77777777" w:rsidR="006F2B85" w:rsidRDefault="001E7B82">
            <w:pPr>
              <w:pStyle w:val="TableText"/>
            </w:pPr>
            <w:r>
              <w:t>entry</w:t>
            </w:r>
          </w:p>
        </w:tc>
        <w:tc>
          <w:tcPr>
            <w:tcW w:w="360" w:type="dxa"/>
          </w:tcPr>
          <w:p w14:paraId="03EFD48F" w14:textId="77777777" w:rsidR="006F2B85" w:rsidRDefault="001E7B82">
            <w:pPr>
              <w:pStyle w:val="TableText"/>
            </w:pPr>
            <w:r>
              <w:t>urn:oid:2.16.840.1.113883.10.20.22.4.37</w:t>
            </w:r>
          </w:p>
        </w:tc>
      </w:tr>
      <w:tr w:rsidR="006F2B85" w14:paraId="0FCF0933" w14:textId="77777777">
        <w:trPr>
          <w:jc w:val="center"/>
        </w:trPr>
        <w:tc>
          <w:tcPr>
            <w:tcW w:w="360" w:type="dxa"/>
          </w:tcPr>
          <w:p w14:paraId="5AE9F061" w14:textId="4A895617" w:rsidR="006F2B85" w:rsidRDefault="001E7B82">
            <w:pPr>
              <w:pStyle w:val="TableText"/>
              <w:ind w:left="864"/>
            </w:pPr>
            <w:hyperlink w:anchor="Indication_V2">
              <w:r>
                <w:rPr>
                  <w:rStyle w:val="HyperlinkText9pt"/>
                </w:rPr>
                <w:t>Indication (V2)</w:t>
              </w:r>
            </w:hyperlink>
          </w:p>
        </w:tc>
        <w:tc>
          <w:tcPr>
            <w:tcW w:w="360" w:type="dxa"/>
          </w:tcPr>
          <w:p w14:paraId="5BB7A3C9" w14:textId="77777777" w:rsidR="006F2B85" w:rsidRDefault="001E7B82">
            <w:pPr>
              <w:pStyle w:val="TableText"/>
            </w:pPr>
            <w:r>
              <w:t>entry</w:t>
            </w:r>
          </w:p>
        </w:tc>
        <w:tc>
          <w:tcPr>
            <w:tcW w:w="360" w:type="dxa"/>
          </w:tcPr>
          <w:p w14:paraId="2F133B19" w14:textId="77777777" w:rsidR="006F2B85" w:rsidRDefault="001E7B82">
            <w:pPr>
              <w:pStyle w:val="TableText"/>
            </w:pPr>
            <w:r>
              <w:t>urn:hl7ii:2.16.840.1.113883.10.20.22.4.19:2014-06-09</w:t>
            </w:r>
          </w:p>
        </w:tc>
      </w:tr>
      <w:tr w:rsidR="006F2B85" w14:paraId="58B807B7" w14:textId="77777777">
        <w:trPr>
          <w:jc w:val="center"/>
        </w:trPr>
        <w:tc>
          <w:tcPr>
            <w:tcW w:w="360" w:type="dxa"/>
          </w:tcPr>
          <w:p w14:paraId="14A09836" w14:textId="6DC0272C" w:rsidR="006F2B85" w:rsidRDefault="001E7B82">
            <w:pPr>
              <w:pStyle w:val="TableText"/>
              <w:ind w:left="864"/>
            </w:pPr>
            <w:hyperlink w:anchor="Instruction_V2">
              <w:r>
                <w:rPr>
                  <w:rStyle w:val="HyperlinkText9pt"/>
                </w:rPr>
                <w:t>Instruction (V2)</w:t>
              </w:r>
            </w:hyperlink>
          </w:p>
        </w:tc>
        <w:tc>
          <w:tcPr>
            <w:tcW w:w="360" w:type="dxa"/>
          </w:tcPr>
          <w:p w14:paraId="6FFC094F" w14:textId="77777777" w:rsidR="006F2B85" w:rsidRDefault="001E7B82">
            <w:pPr>
              <w:pStyle w:val="TableText"/>
            </w:pPr>
            <w:r>
              <w:t>entry</w:t>
            </w:r>
          </w:p>
        </w:tc>
        <w:tc>
          <w:tcPr>
            <w:tcW w:w="360" w:type="dxa"/>
          </w:tcPr>
          <w:p w14:paraId="32FE16A8" w14:textId="77777777" w:rsidR="006F2B85" w:rsidRDefault="001E7B82">
            <w:pPr>
              <w:pStyle w:val="TableText"/>
            </w:pPr>
            <w:r>
              <w:t>urn:hl7ii:2.16.840.1.113883.10.20.22.4.20:2014-06-09</w:t>
            </w:r>
          </w:p>
        </w:tc>
      </w:tr>
      <w:tr w:rsidR="006F2B85" w14:paraId="07C5F9C8" w14:textId="77777777">
        <w:trPr>
          <w:jc w:val="center"/>
        </w:trPr>
        <w:tc>
          <w:tcPr>
            <w:tcW w:w="360" w:type="dxa"/>
          </w:tcPr>
          <w:p w14:paraId="270CEBC5" w14:textId="79C54D1E" w:rsidR="006F2B85" w:rsidRDefault="001E7B82">
            <w:pPr>
              <w:pStyle w:val="TableText"/>
              <w:ind w:left="864"/>
            </w:pPr>
            <w:hyperlink w:anchor="U_Author_Participation">
              <w:r>
                <w:rPr>
                  <w:rStyle w:val="HyperlinkText9pt"/>
                </w:rPr>
                <w:t>Author Participation</w:t>
              </w:r>
            </w:hyperlink>
          </w:p>
        </w:tc>
        <w:tc>
          <w:tcPr>
            <w:tcW w:w="360" w:type="dxa"/>
          </w:tcPr>
          <w:p w14:paraId="35BDBACF" w14:textId="77777777" w:rsidR="006F2B85" w:rsidRDefault="001E7B82">
            <w:pPr>
              <w:pStyle w:val="TableText"/>
            </w:pPr>
            <w:r>
              <w:t>unspecified</w:t>
            </w:r>
          </w:p>
        </w:tc>
        <w:tc>
          <w:tcPr>
            <w:tcW w:w="360" w:type="dxa"/>
          </w:tcPr>
          <w:p w14:paraId="4AB473A9" w14:textId="77777777" w:rsidR="006F2B85" w:rsidRDefault="001E7B82">
            <w:pPr>
              <w:pStyle w:val="TableText"/>
            </w:pPr>
            <w:r>
              <w:t>urn:oid:2.16.840.1.113883.10.20.22.4.119</w:t>
            </w:r>
          </w:p>
        </w:tc>
      </w:tr>
      <w:tr w:rsidR="006F2B85" w14:paraId="4E3318FD" w14:textId="77777777">
        <w:trPr>
          <w:jc w:val="center"/>
        </w:trPr>
        <w:tc>
          <w:tcPr>
            <w:tcW w:w="360" w:type="dxa"/>
          </w:tcPr>
          <w:p w14:paraId="510C29E6" w14:textId="40C65DAD"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5AB037E4" w14:textId="77777777" w:rsidR="006F2B85" w:rsidRDefault="001E7B82">
            <w:pPr>
              <w:pStyle w:val="TableText"/>
            </w:pPr>
            <w:r>
              <w:t>entry</w:t>
            </w:r>
          </w:p>
        </w:tc>
        <w:tc>
          <w:tcPr>
            <w:tcW w:w="360" w:type="dxa"/>
          </w:tcPr>
          <w:p w14:paraId="355D0FC7" w14:textId="77777777" w:rsidR="006F2B85" w:rsidRDefault="001E7B82">
            <w:pPr>
              <w:pStyle w:val="TableText"/>
            </w:pPr>
            <w:r>
              <w:t>urn:hl7ii:2.16.840.1.113883.10.20.22.4.69:2025-08-01</w:t>
            </w:r>
          </w:p>
        </w:tc>
      </w:tr>
      <w:tr w:rsidR="006F2B85" w14:paraId="0F526B34" w14:textId="77777777">
        <w:trPr>
          <w:jc w:val="center"/>
        </w:trPr>
        <w:tc>
          <w:tcPr>
            <w:tcW w:w="360" w:type="dxa"/>
          </w:tcPr>
          <w:p w14:paraId="195277A1" w14:textId="6C313749"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0BC42D8A" w14:textId="77777777" w:rsidR="006F2B85" w:rsidRDefault="001E7B82">
            <w:pPr>
              <w:pStyle w:val="TableText"/>
            </w:pPr>
            <w:r>
              <w:t>entry</w:t>
            </w:r>
          </w:p>
        </w:tc>
        <w:tc>
          <w:tcPr>
            <w:tcW w:w="360" w:type="dxa"/>
          </w:tcPr>
          <w:p w14:paraId="0013B6A4" w14:textId="77777777" w:rsidR="006F2B85" w:rsidRDefault="001E7B82">
            <w:pPr>
              <w:pStyle w:val="TableText"/>
            </w:pPr>
            <w:r>
              <w:t>urn:hl7ii:2.16.840.1.113883.10.20.22.4.86:2022-06-01</w:t>
            </w:r>
          </w:p>
        </w:tc>
      </w:tr>
      <w:tr w:rsidR="006F2B85" w14:paraId="632697FD" w14:textId="77777777">
        <w:trPr>
          <w:jc w:val="center"/>
        </w:trPr>
        <w:tc>
          <w:tcPr>
            <w:tcW w:w="360" w:type="dxa"/>
          </w:tcPr>
          <w:p w14:paraId="67E75127" w14:textId="5149CEEC" w:rsidR="006F2B85" w:rsidRDefault="001E7B82">
            <w:pPr>
              <w:pStyle w:val="TableText"/>
              <w:ind w:left="144"/>
            </w:pPr>
            <w:hyperlink w:anchor="S_Goals_Section_NHCS_V2">
              <w:r>
                <w:rPr>
                  <w:rStyle w:val="HyperlinkText9pt"/>
                </w:rPr>
                <w:t>Goals Section (NHCS V2)</w:t>
              </w:r>
            </w:hyperlink>
          </w:p>
        </w:tc>
        <w:tc>
          <w:tcPr>
            <w:tcW w:w="360" w:type="dxa"/>
          </w:tcPr>
          <w:p w14:paraId="3021338F" w14:textId="77777777" w:rsidR="006F2B85" w:rsidRDefault="001E7B82">
            <w:pPr>
              <w:pStyle w:val="TableText"/>
            </w:pPr>
            <w:r>
              <w:t>section</w:t>
            </w:r>
          </w:p>
        </w:tc>
        <w:tc>
          <w:tcPr>
            <w:tcW w:w="360" w:type="dxa"/>
          </w:tcPr>
          <w:p w14:paraId="04C3B5EA" w14:textId="77777777" w:rsidR="006F2B85" w:rsidRDefault="001E7B82">
            <w:pPr>
              <w:pStyle w:val="TableText"/>
            </w:pPr>
            <w:r>
              <w:t>urn:hl7ii:2.16.840.1.113883.10.20.22.2.60:2025-08-01</w:t>
            </w:r>
          </w:p>
        </w:tc>
      </w:tr>
      <w:tr w:rsidR="006F2B85" w14:paraId="052BF914" w14:textId="77777777">
        <w:trPr>
          <w:jc w:val="center"/>
        </w:trPr>
        <w:tc>
          <w:tcPr>
            <w:tcW w:w="360" w:type="dxa"/>
          </w:tcPr>
          <w:p w14:paraId="5AA1B7C6" w14:textId="26DF264F" w:rsidR="006F2B85" w:rsidRDefault="001E7B82">
            <w:pPr>
              <w:pStyle w:val="TableText"/>
              <w:ind w:left="288"/>
            </w:pPr>
            <w:hyperlink w:anchor="E_Goal_Observation_NHCS_V3">
              <w:r>
                <w:rPr>
                  <w:rStyle w:val="HyperlinkText9pt"/>
                </w:rPr>
                <w:t>Goal Observation (NHCS V3)</w:t>
              </w:r>
            </w:hyperlink>
          </w:p>
        </w:tc>
        <w:tc>
          <w:tcPr>
            <w:tcW w:w="360" w:type="dxa"/>
          </w:tcPr>
          <w:p w14:paraId="0914123B" w14:textId="77777777" w:rsidR="006F2B85" w:rsidRDefault="001E7B82">
            <w:pPr>
              <w:pStyle w:val="TableText"/>
            </w:pPr>
            <w:r>
              <w:t>entry</w:t>
            </w:r>
          </w:p>
        </w:tc>
        <w:tc>
          <w:tcPr>
            <w:tcW w:w="360" w:type="dxa"/>
          </w:tcPr>
          <w:p w14:paraId="620C191B" w14:textId="77777777" w:rsidR="006F2B85" w:rsidRDefault="001E7B82">
            <w:pPr>
              <w:pStyle w:val="TableText"/>
            </w:pPr>
            <w:r>
              <w:t>urn:hl7ii:2.16.840.1.113883.10.20.22.4.121:2025-08-01</w:t>
            </w:r>
          </w:p>
        </w:tc>
      </w:tr>
      <w:tr w:rsidR="006F2B85" w14:paraId="37A3267A" w14:textId="77777777">
        <w:trPr>
          <w:jc w:val="center"/>
        </w:trPr>
        <w:tc>
          <w:tcPr>
            <w:tcW w:w="360" w:type="dxa"/>
          </w:tcPr>
          <w:p w14:paraId="02FF26B2" w14:textId="36F5D9ED" w:rsidR="006F2B85" w:rsidRDefault="001E7B82">
            <w:pPr>
              <w:pStyle w:val="TableText"/>
              <w:ind w:left="432"/>
            </w:pPr>
            <w:hyperlink w:anchor="U_Author_Participation">
              <w:r>
                <w:rPr>
                  <w:rStyle w:val="HyperlinkText9pt"/>
                </w:rPr>
                <w:t>Author Participation</w:t>
              </w:r>
            </w:hyperlink>
          </w:p>
        </w:tc>
        <w:tc>
          <w:tcPr>
            <w:tcW w:w="360" w:type="dxa"/>
          </w:tcPr>
          <w:p w14:paraId="117C3782" w14:textId="77777777" w:rsidR="006F2B85" w:rsidRDefault="001E7B82">
            <w:pPr>
              <w:pStyle w:val="TableText"/>
            </w:pPr>
            <w:r>
              <w:t>unspecified</w:t>
            </w:r>
          </w:p>
        </w:tc>
        <w:tc>
          <w:tcPr>
            <w:tcW w:w="360" w:type="dxa"/>
          </w:tcPr>
          <w:p w14:paraId="656A3C96" w14:textId="77777777" w:rsidR="006F2B85" w:rsidRDefault="001E7B82">
            <w:pPr>
              <w:pStyle w:val="TableText"/>
            </w:pPr>
            <w:r>
              <w:t>urn:oid:2.16.840.1.113883.10.20.22.4.119</w:t>
            </w:r>
          </w:p>
        </w:tc>
      </w:tr>
      <w:tr w:rsidR="006F2B85" w14:paraId="7B28E359" w14:textId="77777777">
        <w:trPr>
          <w:jc w:val="center"/>
        </w:trPr>
        <w:tc>
          <w:tcPr>
            <w:tcW w:w="360" w:type="dxa"/>
          </w:tcPr>
          <w:p w14:paraId="0907E3F3" w14:textId="34A84295" w:rsidR="006F2B85" w:rsidRDefault="001E7B82">
            <w:pPr>
              <w:pStyle w:val="TableText"/>
              <w:ind w:left="432"/>
            </w:pPr>
            <w:hyperlink w:anchor="E_External_Document_Reference">
              <w:r>
                <w:rPr>
                  <w:rStyle w:val="HyperlinkText9pt"/>
                </w:rPr>
                <w:t>External Document Reference</w:t>
              </w:r>
            </w:hyperlink>
          </w:p>
        </w:tc>
        <w:tc>
          <w:tcPr>
            <w:tcW w:w="360" w:type="dxa"/>
          </w:tcPr>
          <w:p w14:paraId="0EC09BA6" w14:textId="77777777" w:rsidR="006F2B85" w:rsidRDefault="001E7B82">
            <w:pPr>
              <w:pStyle w:val="TableText"/>
            </w:pPr>
            <w:r>
              <w:t>entry</w:t>
            </w:r>
          </w:p>
        </w:tc>
        <w:tc>
          <w:tcPr>
            <w:tcW w:w="360" w:type="dxa"/>
          </w:tcPr>
          <w:p w14:paraId="0E1FF5E4" w14:textId="77777777" w:rsidR="006F2B85" w:rsidRDefault="001E7B82">
            <w:pPr>
              <w:pStyle w:val="TableText"/>
            </w:pPr>
            <w:r>
              <w:t>urn:hl7ii:2.16.840.1.113883.10.20.22.4.115:2014-06-09</w:t>
            </w:r>
          </w:p>
        </w:tc>
      </w:tr>
      <w:tr w:rsidR="006F2B85" w14:paraId="65386D4D" w14:textId="77777777">
        <w:trPr>
          <w:jc w:val="center"/>
        </w:trPr>
        <w:tc>
          <w:tcPr>
            <w:tcW w:w="360" w:type="dxa"/>
          </w:tcPr>
          <w:p w14:paraId="6AA6BE06" w14:textId="7C581F77" w:rsidR="006F2B85" w:rsidRDefault="001E7B82">
            <w:pPr>
              <w:pStyle w:val="TableText"/>
              <w:ind w:left="144"/>
            </w:pPr>
            <w:hyperlink w:anchor="S_Plan_of_Treatment_Section_NHCS_V3">
              <w:r>
                <w:rPr>
                  <w:rStyle w:val="HyperlinkText9pt"/>
                </w:rPr>
                <w:t>Plan of Treatment Section (NHCS V3)</w:t>
              </w:r>
            </w:hyperlink>
          </w:p>
        </w:tc>
        <w:tc>
          <w:tcPr>
            <w:tcW w:w="360" w:type="dxa"/>
          </w:tcPr>
          <w:p w14:paraId="19D4CD37" w14:textId="77777777" w:rsidR="006F2B85" w:rsidRDefault="001E7B82">
            <w:pPr>
              <w:pStyle w:val="TableText"/>
            </w:pPr>
            <w:r>
              <w:t>section</w:t>
            </w:r>
          </w:p>
        </w:tc>
        <w:tc>
          <w:tcPr>
            <w:tcW w:w="360" w:type="dxa"/>
          </w:tcPr>
          <w:p w14:paraId="13D17313" w14:textId="77777777" w:rsidR="006F2B85" w:rsidRDefault="001E7B82">
            <w:pPr>
              <w:pStyle w:val="TableText"/>
            </w:pPr>
            <w:r>
              <w:t>urn:hl7ii:2.16.840.1.113883.10.20.22.2.10:2025-08-01</w:t>
            </w:r>
          </w:p>
        </w:tc>
      </w:tr>
      <w:tr w:rsidR="006F2B85" w14:paraId="16DF7D91" w14:textId="77777777">
        <w:trPr>
          <w:jc w:val="center"/>
        </w:trPr>
        <w:tc>
          <w:tcPr>
            <w:tcW w:w="360" w:type="dxa"/>
          </w:tcPr>
          <w:p w14:paraId="40C6152A" w14:textId="572AECDD" w:rsidR="006F2B85" w:rsidRDefault="001E7B82">
            <w:pPr>
              <w:pStyle w:val="TableText"/>
              <w:ind w:left="288"/>
            </w:pPr>
            <w:hyperlink w:anchor="E_Planned_Act_V2">
              <w:r>
                <w:rPr>
                  <w:rStyle w:val="HyperlinkText9pt"/>
                </w:rPr>
                <w:t>Planned Act (V2)</w:t>
              </w:r>
            </w:hyperlink>
          </w:p>
        </w:tc>
        <w:tc>
          <w:tcPr>
            <w:tcW w:w="360" w:type="dxa"/>
          </w:tcPr>
          <w:p w14:paraId="0A26BF35" w14:textId="77777777" w:rsidR="006F2B85" w:rsidRDefault="001E7B82">
            <w:pPr>
              <w:pStyle w:val="TableText"/>
            </w:pPr>
            <w:r>
              <w:t>entry</w:t>
            </w:r>
          </w:p>
        </w:tc>
        <w:tc>
          <w:tcPr>
            <w:tcW w:w="360" w:type="dxa"/>
          </w:tcPr>
          <w:p w14:paraId="0B820AA8" w14:textId="77777777" w:rsidR="006F2B85" w:rsidRDefault="001E7B82">
            <w:pPr>
              <w:pStyle w:val="TableText"/>
            </w:pPr>
            <w:r>
              <w:t>urn:hl7ii:2.16.840.1.113883.10.20.22.4.39:2014-06-09</w:t>
            </w:r>
          </w:p>
        </w:tc>
      </w:tr>
      <w:tr w:rsidR="006F2B85" w14:paraId="4618A27A" w14:textId="77777777">
        <w:trPr>
          <w:jc w:val="center"/>
        </w:trPr>
        <w:tc>
          <w:tcPr>
            <w:tcW w:w="360" w:type="dxa"/>
          </w:tcPr>
          <w:p w14:paraId="16E0CF70" w14:textId="058EFE41" w:rsidR="006F2B85" w:rsidRDefault="001E7B82">
            <w:pPr>
              <w:pStyle w:val="TableText"/>
              <w:ind w:left="432"/>
            </w:pPr>
            <w:hyperlink w:anchor="Indication_V2">
              <w:r>
                <w:rPr>
                  <w:rStyle w:val="HyperlinkText9pt"/>
                </w:rPr>
                <w:t>Indication (V2)</w:t>
              </w:r>
            </w:hyperlink>
          </w:p>
        </w:tc>
        <w:tc>
          <w:tcPr>
            <w:tcW w:w="360" w:type="dxa"/>
          </w:tcPr>
          <w:p w14:paraId="4982B229" w14:textId="77777777" w:rsidR="006F2B85" w:rsidRDefault="001E7B82">
            <w:pPr>
              <w:pStyle w:val="TableText"/>
            </w:pPr>
            <w:r>
              <w:t>entry</w:t>
            </w:r>
          </w:p>
        </w:tc>
        <w:tc>
          <w:tcPr>
            <w:tcW w:w="360" w:type="dxa"/>
          </w:tcPr>
          <w:p w14:paraId="35F9AAC2" w14:textId="77777777" w:rsidR="006F2B85" w:rsidRDefault="001E7B82">
            <w:pPr>
              <w:pStyle w:val="TableText"/>
            </w:pPr>
            <w:r>
              <w:t>urn:hl7ii:2.16.840.1.113883.10.20.22.4.19:2014-06-09</w:t>
            </w:r>
          </w:p>
        </w:tc>
      </w:tr>
      <w:tr w:rsidR="006F2B85" w14:paraId="3BF84987" w14:textId="77777777">
        <w:trPr>
          <w:jc w:val="center"/>
        </w:trPr>
        <w:tc>
          <w:tcPr>
            <w:tcW w:w="360" w:type="dxa"/>
          </w:tcPr>
          <w:p w14:paraId="3A1DFF88" w14:textId="3713A72D" w:rsidR="006F2B85" w:rsidRDefault="001E7B82">
            <w:pPr>
              <w:pStyle w:val="TableText"/>
              <w:ind w:left="432"/>
            </w:pPr>
            <w:hyperlink w:anchor="Instruction_V2">
              <w:r>
                <w:rPr>
                  <w:rStyle w:val="HyperlinkText9pt"/>
                </w:rPr>
                <w:t>Instruction (V2)</w:t>
              </w:r>
            </w:hyperlink>
          </w:p>
        </w:tc>
        <w:tc>
          <w:tcPr>
            <w:tcW w:w="360" w:type="dxa"/>
          </w:tcPr>
          <w:p w14:paraId="2BE0DCC0" w14:textId="77777777" w:rsidR="006F2B85" w:rsidRDefault="001E7B82">
            <w:pPr>
              <w:pStyle w:val="TableText"/>
            </w:pPr>
            <w:r>
              <w:t>entry</w:t>
            </w:r>
          </w:p>
        </w:tc>
        <w:tc>
          <w:tcPr>
            <w:tcW w:w="360" w:type="dxa"/>
          </w:tcPr>
          <w:p w14:paraId="6C816B25" w14:textId="77777777" w:rsidR="006F2B85" w:rsidRDefault="001E7B82">
            <w:pPr>
              <w:pStyle w:val="TableText"/>
            </w:pPr>
            <w:r>
              <w:t>urn:hl7ii:2.16.840.1.113883.10.20.22.4.20:2014-06-09</w:t>
            </w:r>
          </w:p>
        </w:tc>
      </w:tr>
      <w:tr w:rsidR="006F2B85" w14:paraId="39C43983" w14:textId="77777777">
        <w:trPr>
          <w:jc w:val="center"/>
        </w:trPr>
        <w:tc>
          <w:tcPr>
            <w:tcW w:w="360" w:type="dxa"/>
          </w:tcPr>
          <w:p w14:paraId="3F2986DA" w14:textId="32140A47" w:rsidR="006F2B85" w:rsidRDefault="001E7B82">
            <w:pPr>
              <w:pStyle w:val="TableText"/>
              <w:ind w:left="432"/>
            </w:pPr>
            <w:hyperlink w:anchor="U_Author_Participation">
              <w:r>
                <w:rPr>
                  <w:rStyle w:val="HyperlinkText9pt"/>
                </w:rPr>
                <w:t>Author Participation</w:t>
              </w:r>
            </w:hyperlink>
          </w:p>
        </w:tc>
        <w:tc>
          <w:tcPr>
            <w:tcW w:w="360" w:type="dxa"/>
          </w:tcPr>
          <w:p w14:paraId="3727259F" w14:textId="77777777" w:rsidR="006F2B85" w:rsidRDefault="001E7B82">
            <w:pPr>
              <w:pStyle w:val="TableText"/>
            </w:pPr>
            <w:r>
              <w:t>unspecified</w:t>
            </w:r>
          </w:p>
        </w:tc>
        <w:tc>
          <w:tcPr>
            <w:tcW w:w="360" w:type="dxa"/>
          </w:tcPr>
          <w:p w14:paraId="73DB2916" w14:textId="77777777" w:rsidR="006F2B85" w:rsidRDefault="001E7B82">
            <w:pPr>
              <w:pStyle w:val="TableText"/>
            </w:pPr>
            <w:r>
              <w:t>urn:oid:2.16.840.1.113883.10.20.22.4.119</w:t>
            </w:r>
          </w:p>
        </w:tc>
      </w:tr>
      <w:tr w:rsidR="006F2B85" w14:paraId="0EE198E3" w14:textId="77777777">
        <w:trPr>
          <w:jc w:val="center"/>
        </w:trPr>
        <w:tc>
          <w:tcPr>
            <w:tcW w:w="360" w:type="dxa"/>
          </w:tcPr>
          <w:p w14:paraId="37DF2EA2" w14:textId="7EFDE230" w:rsidR="006F2B85" w:rsidRDefault="001E7B82">
            <w:pPr>
              <w:pStyle w:val="TableText"/>
              <w:ind w:left="288"/>
            </w:pPr>
            <w:hyperlink w:anchor="E_Planned_Encounter_V2">
              <w:r>
                <w:rPr>
                  <w:rStyle w:val="HyperlinkText9pt"/>
                </w:rPr>
                <w:t>Planned Encounter (V2)</w:t>
              </w:r>
            </w:hyperlink>
          </w:p>
        </w:tc>
        <w:tc>
          <w:tcPr>
            <w:tcW w:w="360" w:type="dxa"/>
          </w:tcPr>
          <w:p w14:paraId="080CC0BE" w14:textId="77777777" w:rsidR="006F2B85" w:rsidRDefault="001E7B82">
            <w:pPr>
              <w:pStyle w:val="TableText"/>
            </w:pPr>
            <w:r>
              <w:t>entry</w:t>
            </w:r>
          </w:p>
        </w:tc>
        <w:tc>
          <w:tcPr>
            <w:tcW w:w="360" w:type="dxa"/>
          </w:tcPr>
          <w:p w14:paraId="6C4ADBDD" w14:textId="77777777" w:rsidR="006F2B85" w:rsidRDefault="001E7B82">
            <w:pPr>
              <w:pStyle w:val="TableText"/>
            </w:pPr>
            <w:r>
              <w:t>urn:hl7ii:2.16.840.1.113883.10.20.22.4.40:2014-06-09</w:t>
            </w:r>
          </w:p>
        </w:tc>
      </w:tr>
      <w:tr w:rsidR="006F2B85" w14:paraId="1ABEA205" w14:textId="77777777">
        <w:trPr>
          <w:jc w:val="center"/>
        </w:trPr>
        <w:tc>
          <w:tcPr>
            <w:tcW w:w="360" w:type="dxa"/>
          </w:tcPr>
          <w:p w14:paraId="7FB2E9A5" w14:textId="348FBD4A" w:rsidR="006F2B85" w:rsidRDefault="001E7B82">
            <w:pPr>
              <w:pStyle w:val="TableText"/>
              <w:ind w:left="432"/>
            </w:pPr>
            <w:hyperlink w:anchor="Indication_V2">
              <w:r>
                <w:rPr>
                  <w:rStyle w:val="HyperlinkText9pt"/>
                </w:rPr>
                <w:t>Indication (V2)</w:t>
              </w:r>
            </w:hyperlink>
          </w:p>
        </w:tc>
        <w:tc>
          <w:tcPr>
            <w:tcW w:w="360" w:type="dxa"/>
          </w:tcPr>
          <w:p w14:paraId="0DBA4D17" w14:textId="77777777" w:rsidR="006F2B85" w:rsidRDefault="001E7B82">
            <w:pPr>
              <w:pStyle w:val="TableText"/>
            </w:pPr>
            <w:r>
              <w:t>entry</w:t>
            </w:r>
          </w:p>
        </w:tc>
        <w:tc>
          <w:tcPr>
            <w:tcW w:w="360" w:type="dxa"/>
          </w:tcPr>
          <w:p w14:paraId="3F2C1F6E" w14:textId="77777777" w:rsidR="006F2B85" w:rsidRDefault="001E7B82">
            <w:pPr>
              <w:pStyle w:val="TableText"/>
            </w:pPr>
            <w:r>
              <w:t>urn:hl7ii:2.16.840.1.113883.10.20.22.4.19:2014-06-09</w:t>
            </w:r>
          </w:p>
        </w:tc>
      </w:tr>
      <w:tr w:rsidR="006F2B85" w14:paraId="0CD10373" w14:textId="77777777">
        <w:trPr>
          <w:jc w:val="center"/>
        </w:trPr>
        <w:tc>
          <w:tcPr>
            <w:tcW w:w="360" w:type="dxa"/>
          </w:tcPr>
          <w:p w14:paraId="1E5A523D" w14:textId="63AEC49B" w:rsidR="006F2B85" w:rsidRDefault="001E7B82">
            <w:pPr>
              <w:pStyle w:val="TableText"/>
              <w:ind w:left="432"/>
            </w:pPr>
            <w:hyperlink w:anchor="U_Author_Participation">
              <w:r>
                <w:rPr>
                  <w:rStyle w:val="HyperlinkText9pt"/>
                </w:rPr>
                <w:t>Author Participation</w:t>
              </w:r>
            </w:hyperlink>
          </w:p>
        </w:tc>
        <w:tc>
          <w:tcPr>
            <w:tcW w:w="360" w:type="dxa"/>
          </w:tcPr>
          <w:p w14:paraId="0A11BF63" w14:textId="77777777" w:rsidR="006F2B85" w:rsidRDefault="001E7B82">
            <w:pPr>
              <w:pStyle w:val="TableText"/>
            </w:pPr>
            <w:r>
              <w:t>unspecified</w:t>
            </w:r>
          </w:p>
        </w:tc>
        <w:tc>
          <w:tcPr>
            <w:tcW w:w="360" w:type="dxa"/>
          </w:tcPr>
          <w:p w14:paraId="65E7E88B" w14:textId="77777777" w:rsidR="006F2B85" w:rsidRDefault="001E7B82">
            <w:pPr>
              <w:pStyle w:val="TableText"/>
            </w:pPr>
            <w:r>
              <w:t>urn:oid:2.16.840.1.113883.10.20.22.4.119</w:t>
            </w:r>
          </w:p>
        </w:tc>
      </w:tr>
      <w:tr w:rsidR="006F2B85" w14:paraId="37BD3E7C" w14:textId="77777777">
        <w:trPr>
          <w:jc w:val="center"/>
        </w:trPr>
        <w:tc>
          <w:tcPr>
            <w:tcW w:w="360" w:type="dxa"/>
          </w:tcPr>
          <w:p w14:paraId="497E1C48" w14:textId="5BEBCAA0" w:rsidR="006F2B85" w:rsidRDefault="001E7B82">
            <w:pPr>
              <w:pStyle w:val="TableText"/>
              <w:ind w:left="288"/>
            </w:pPr>
            <w:hyperlink w:anchor="E_Planned_Observation_V2">
              <w:r>
                <w:rPr>
                  <w:rStyle w:val="HyperlinkText9pt"/>
                </w:rPr>
                <w:t>Planned Observation (V2)</w:t>
              </w:r>
            </w:hyperlink>
          </w:p>
        </w:tc>
        <w:tc>
          <w:tcPr>
            <w:tcW w:w="360" w:type="dxa"/>
          </w:tcPr>
          <w:p w14:paraId="060FD744" w14:textId="77777777" w:rsidR="006F2B85" w:rsidRDefault="001E7B82">
            <w:pPr>
              <w:pStyle w:val="TableText"/>
            </w:pPr>
            <w:r>
              <w:t>entry</w:t>
            </w:r>
          </w:p>
        </w:tc>
        <w:tc>
          <w:tcPr>
            <w:tcW w:w="360" w:type="dxa"/>
          </w:tcPr>
          <w:p w14:paraId="28C20EC4" w14:textId="77777777" w:rsidR="006F2B85" w:rsidRDefault="001E7B82">
            <w:pPr>
              <w:pStyle w:val="TableText"/>
            </w:pPr>
            <w:r>
              <w:t>urn:hl7ii:2.16.840.1.113883.10.20.22.4.44:2014-06-09</w:t>
            </w:r>
          </w:p>
        </w:tc>
      </w:tr>
      <w:tr w:rsidR="006F2B85" w14:paraId="02B55722" w14:textId="77777777">
        <w:trPr>
          <w:jc w:val="center"/>
        </w:trPr>
        <w:tc>
          <w:tcPr>
            <w:tcW w:w="360" w:type="dxa"/>
          </w:tcPr>
          <w:p w14:paraId="7212E73F" w14:textId="6932E7D8" w:rsidR="006F2B85" w:rsidRDefault="001E7B82">
            <w:pPr>
              <w:pStyle w:val="TableText"/>
              <w:ind w:left="432"/>
            </w:pPr>
            <w:hyperlink w:anchor="Indication_V2">
              <w:r>
                <w:rPr>
                  <w:rStyle w:val="HyperlinkText9pt"/>
                </w:rPr>
                <w:t>Indication (V2)</w:t>
              </w:r>
            </w:hyperlink>
          </w:p>
        </w:tc>
        <w:tc>
          <w:tcPr>
            <w:tcW w:w="360" w:type="dxa"/>
          </w:tcPr>
          <w:p w14:paraId="5A3E51AC" w14:textId="77777777" w:rsidR="006F2B85" w:rsidRDefault="001E7B82">
            <w:pPr>
              <w:pStyle w:val="TableText"/>
            </w:pPr>
            <w:r>
              <w:t>entry</w:t>
            </w:r>
          </w:p>
        </w:tc>
        <w:tc>
          <w:tcPr>
            <w:tcW w:w="360" w:type="dxa"/>
          </w:tcPr>
          <w:p w14:paraId="23D02201" w14:textId="77777777" w:rsidR="006F2B85" w:rsidRDefault="001E7B82">
            <w:pPr>
              <w:pStyle w:val="TableText"/>
            </w:pPr>
            <w:r>
              <w:t>urn:hl7ii:2.16.840.1.113883.10.20.</w:t>
            </w:r>
            <w:r>
              <w:lastRenderedPageBreak/>
              <w:t>22.4.19:2014-06-09</w:t>
            </w:r>
          </w:p>
        </w:tc>
      </w:tr>
      <w:tr w:rsidR="006F2B85" w14:paraId="01DDAB55" w14:textId="77777777">
        <w:trPr>
          <w:jc w:val="center"/>
        </w:trPr>
        <w:tc>
          <w:tcPr>
            <w:tcW w:w="360" w:type="dxa"/>
          </w:tcPr>
          <w:p w14:paraId="01DC73DE" w14:textId="392FCA2A" w:rsidR="006F2B85" w:rsidRDefault="001E7B82">
            <w:pPr>
              <w:pStyle w:val="TableText"/>
              <w:ind w:left="432"/>
            </w:pPr>
            <w:hyperlink w:anchor="Instruction_V2">
              <w:r>
                <w:rPr>
                  <w:rStyle w:val="HyperlinkText9pt"/>
                </w:rPr>
                <w:t>Instruction (V2)</w:t>
              </w:r>
            </w:hyperlink>
          </w:p>
        </w:tc>
        <w:tc>
          <w:tcPr>
            <w:tcW w:w="360" w:type="dxa"/>
          </w:tcPr>
          <w:p w14:paraId="0155CE31" w14:textId="77777777" w:rsidR="006F2B85" w:rsidRDefault="001E7B82">
            <w:pPr>
              <w:pStyle w:val="TableText"/>
            </w:pPr>
            <w:r>
              <w:t>entry</w:t>
            </w:r>
          </w:p>
        </w:tc>
        <w:tc>
          <w:tcPr>
            <w:tcW w:w="360" w:type="dxa"/>
          </w:tcPr>
          <w:p w14:paraId="53D3DD4D" w14:textId="77777777" w:rsidR="006F2B85" w:rsidRDefault="001E7B82">
            <w:pPr>
              <w:pStyle w:val="TableText"/>
            </w:pPr>
            <w:r>
              <w:t>urn:hl7ii:2.16.840.1.113883.10.20.22.4.20:2014-06-09</w:t>
            </w:r>
          </w:p>
        </w:tc>
      </w:tr>
      <w:tr w:rsidR="006F2B85" w14:paraId="0B6CBE1A" w14:textId="77777777">
        <w:trPr>
          <w:jc w:val="center"/>
        </w:trPr>
        <w:tc>
          <w:tcPr>
            <w:tcW w:w="360" w:type="dxa"/>
          </w:tcPr>
          <w:p w14:paraId="3002914E" w14:textId="298D0566" w:rsidR="006F2B85" w:rsidRDefault="001E7B82">
            <w:pPr>
              <w:pStyle w:val="TableText"/>
              <w:ind w:left="432"/>
            </w:pPr>
            <w:hyperlink w:anchor="U_Author_Participation">
              <w:r>
                <w:rPr>
                  <w:rStyle w:val="HyperlinkText9pt"/>
                </w:rPr>
                <w:t>Author Participation</w:t>
              </w:r>
            </w:hyperlink>
          </w:p>
        </w:tc>
        <w:tc>
          <w:tcPr>
            <w:tcW w:w="360" w:type="dxa"/>
          </w:tcPr>
          <w:p w14:paraId="6D8D245E" w14:textId="77777777" w:rsidR="006F2B85" w:rsidRDefault="001E7B82">
            <w:pPr>
              <w:pStyle w:val="TableText"/>
            </w:pPr>
            <w:r>
              <w:t>unspecified</w:t>
            </w:r>
          </w:p>
        </w:tc>
        <w:tc>
          <w:tcPr>
            <w:tcW w:w="360" w:type="dxa"/>
          </w:tcPr>
          <w:p w14:paraId="5AB9227B" w14:textId="77777777" w:rsidR="006F2B85" w:rsidRDefault="001E7B82">
            <w:pPr>
              <w:pStyle w:val="TableText"/>
            </w:pPr>
            <w:r>
              <w:t>urn:oid:2.16.840.1.113883.10.20.22.4.119</w:t>
            </w:r>
          </w:p>
        </w:tc>
      </w:tr>
      <w:tr w:rsidR="006F2B85" w14:paraId="545E7FE3" w14:textId="77777777">
        <w:trPr>
          <w:jc w:val="center"/>
        </w:trPr>
        <w:tc>
          <w:tcPr>
            <w:tcW w:w="360" w:type="dxa"/>
          </w:tcPr>
          <w:p w14:paraId="65C590C2" w14:textId="167085CD" w:rsidR="006F2B85" w:rsidRDefault="001E7B82">
            <w:pPr>
              <w:pStyle w:val="TableText"/>
              <w:ind w:left="432"/>
            </w:pPr>
            <w:hyperlink w:anchor="E_Planned_Coverage">
              <w:r>
                <w:rPr>
                  <w:rStyle w:val="HyperlinkText9pt"/>
                </w:rPr>
                <w:t>Planned Coverage</w:t>
              </w:r>
            </w:hyperlink>
          </w:p>
        </w:tc>
        <w:tc>
          <w:tcPr>
            <w:tcW w:w="360" w:type="dxa"/>
          </w:tcPr>
          <w:p w14:paraId="674F4DD9" w14:textId="77777777" w:rsidR="006F2B85" w:rsidRDefault="001E7B82">
            <w:pPr>
              <w:pStyle w:val="TableText"/>
            </w:pPr>
            <w:r>
              <w:t>entry</w:t>
            </w:r>
          </w:p>
        </w:tc>
        <w:tc>
          <w:tcPr>
            <w:tcW w:w="360" w:type="dxa"/>
          </w:tcPr>
          <w:p w14:paraId="686A62D5" w14:textId="77777777" w:rsidR="006F2B85" w:rsidRDefault="001E7B82">
            <w:pPr>
              <w:pStyle w:val="TableText"/>
            </w:pPr>
            <w:r>
              <w:t>urn:oid:2.16.840.1.113883.10.20.22.4.129</w:t>
            </w:r>
          </w:p>
        </w:tc>
      </w:tr>
      <w:tr w:rsidR="006F2B85" w14:paraId="069E604D" w14:textId="77777777">
        <w:trPr>
          <w:jc w:val="center"/>
        </w:trPr>
        <w:tc>
          <w:tcPr>
            <w:tcW w:w="360" w:type="dxa"/>
          </w:tcPr>
          <w:p w14:paraId="485D00A1" w14:textId="587C3B46" w:rsidR="006F2B85" w:rsidRDefault="001E7B82">
            <w:pPr>
              <w:pStyle w:val="TableText"/>
              <w:ind w:left="576"/>
            </w:pPr>
            <w:hyperlink w:anchor="U_Author_Participation">
              <w:r>
                <w:rPr>
                  <w:rStyle w:val="HyperlinkText9pt"/>
                </w:rPr>
                <w:t>Author Participation</w:t>
              </w:r>
            </w:hyperlink>
          </w:p>
        </w:tc>
        <w:tc>
          <w:tcPr>
            <w:tcW w:w="360" w:type="dxa"/>
          </w:tcPr>
          <w:p w14:paraId="32EE002C" w14:textId="77777777" w:rsidR="006F2B85" w:rsidRDefault="001E7B82">
            <w:pPr>
              <w:pStyle w:val="TableText"/>
            </w:pPr>
            <w:r>
              <w:t>unspecified</w:t>
            </w:r>
          </w:p>
        </w:tc>
        <w:tc>
          <w:tcPr>
            <w:tcW w:w="360" w:type="dxa"/>
          </w:tcPr>
          <w:p w14:paraId="6F897019" w14:textId="77777777" w:rsidR="006F2B85" w:rsidRDefault="001E7B82">
            <w:pPr>
              <w:pStyle w:val="TableText"/>
            </w:pPr>
            <w:r>
              <w:t>urn:oid:2.16.840.1.113883.10.20.22.4.119</w:t>
            </w:r>
          </w:p>
        </w:tc>
      </w:tr>
      <w:tr w:rsidR="006F2B85" w14:paraId="01B796B4" w14:textId="77777777">
        <w:trPr>
          <w:jc w:val="center"/>
        </w:trPr>
        <w:tc>
          <w:tcPr>
            <w:tcW w:w="360" w:type="dxa"/>
          </w:tcPr>
          <w:p w14:paraId="04E12F23" w14:textId="223B7838" w:rsidR="006F2B85" w:rsidRDefault="001E7B82">
            <w:pPr>
              <w:pStyle w:val="TableText"/>
              <w:ind w:left="288"/>
            </w:pPr>
            <w:hyperlink w:anchor="E_Planned_Supply_V2">
              <w:r>
                <w:rPr>
                  <w:rStyle w:val="HyperlinkText9pt"/>
                </w:rPr>
                <w:t>Planned Supply (V2)</w:t>
              </w:r>
            </w:hyperlink>
          </w:p>
        </w:tc>
        <w:tc>
          <w:tcPr>
            <w:tcW w:w="360" w:type="dxa"/>
          </w:tcPr>
          <w:p w14:paraId="4DD9F7EE" w14:textId="77777777" w:rsidR="006F2B85" w:rsidRDefault="001E7B82">
            <w:pPr>
              <w:pStyle w:val="TableText"/>
            </w:pPr>
            <w:r>
              <w:t>entry</w:t>
            </w:r>
          </w:p>
        </w:tc>
        <w:tc>
          <w:tcPr>
            <w:tcW w:w="360" w:type="dxa"/>
          </w:tcPr>
          <w:p w14:paraId="3E09315D" w14:textId="77777777" w:rsidR="006F2B85" w:rsidRDefault="001E7B82">
            <w:pPr>
              <w:pStyle w:val="TableText"/>
            </w:pPr>
            <w:r>
              <w:t>urn:hl7ii:2.16.840.1.113883.10.20.22.4.43:2014-06-09</w:t>
            </w:r>
          </w:p>
        </w:tc>
      </w:tr>
      <w:tr w:rsidR="006F2B85" w14:paraId="12E6D6DD" w14:textId="77777777">
        <w:trPr>
          <w:jc w:val="center"/>
        </w:trPr>
        <w:tc>
          <w:tcPr>
            <w:tcW w:w="360" w:type="dxa"/>
          </w:tcPr>
          <w:p w14:paraId="7B1D29AA" w14:textId="6731F2CC" w:rsidR="006F2B85" w:rsidRDefault="001E7B82">
            <w:pPr>
              <w:pStyle w:val="TableText"/>
              <w:ind w:left="432"/>
            </w:pPr>
            <w:hyperlink w:anchor="E_Product_Instance">
              <w:r>
                <w:rPr>
                  <w:rStyle w:val="HyperlinkText9pt"/>
                </w:rPr>
                <w:t>Product Instance</w:t>
              </w:r>
            </w:hyperlink>
          </w:p>
        </w:tc>
        <w:tc>
          <w:tcPr>
            <w:tcW w:w="360" w:type="dxa"/>
          </w:tcPr>
          <w:p w14:paraId="28D45A65" w14:textId="77777777" w:rsidR="006F2B85" w:rsidRDefault="001E7B82">
            <w:pPr>
              <w:pStyle w:val="TableText"/>
            </w:pPr>
            <w:r>
              <w:t>entry</w:t>
            </w:r>
          </w:p>
        </w:tc>
        <w:tc>
          <w:tcPr>
            <w:tcW w:w="360" w:type="dxa"/>
          </w:tcPr>
          <w:p w14:paraId="759C9401" w14:textId="77777777" w:rsidR="006F2B85" w:rsidRDefault="001E7B82">
            <w:pPr>
              <w:pStyle w:val="TableText"/>
            </w:pPr>
            <w:r>
              <w:t>urn:oid:2.16.840.1.113883.10.20.22.4.37</w:t>
            </w:r>
          </w:p>
        </w:tc>
      </w:tr>
      <w:tr w:rsidR="006F2B85" w14:paraId="5A9CE408" w14:textId="77777777">
        <w:trPr>
          <w:jc w:val="center"/>
        </w:trPr>
        <w:tc>
          <w:tcPr>
            <w:tcW w:w="360" w:type="dxa"/>
          </w:tcPr>
          <w:p w14:paraId="3CCD905C" w14:textId="654BDCCD" w:rsidR="006F2B85" w:rsidRDefault="001E7B82">
            <w:pPr>
              <w:pStyle w:val="TableText"/>
              <w:ind w:left="432"/>
            </w:pPr>
            <w:hyperlink w:anchor="Indication_V2">
              <w:r>
                <w:rPr>
                  <w:rStyle w:val="HyperlinkText9pt"/>
                </w:rPr>
                <w:t>Indication (V2)</w:t>
              </w:r>
            </w:hyperlink>
          </w:p>
        </w:tc>
        <w:tc>
          <w:tcPr>
            <w:tcW w:w="360" w:type="dxa"/>
          </w:tcPr>
          <w:p w14:paraId="3527FC7A" w14:textId="77777777" w:rsidR="006F2B85" w:rsidRDefault="001E7B82">
            <w:pPr>
              <w:pStyle w:val="TableText"/>
            </w:pPr>
            <w:r>
              <w:t>entry</w:t>
            </w:r>
          </w:p>
        </w:tc>
        <w:tc>
          <w:tcPr>
            <w:tcW w:w="360" w:type="dxa"/>
          </w:tcPr>
          <w:p w14:paraId="5A0DB31A" w14:textId="77777777" w:rsidR="006F2B85" w:rsidRDefault="001E7B82">
            <w:pPr>
              <w:pStyle w:val="TableText"/>
            </w:pPr>
            <w:r>
              <w:t>urn:hl7ii:2.16.840.1.113883.10.20.22.4.19:2014-06-09</w:t>
            </w:r>
          </w:p>
        </w:tc>
      </w:tr>
      <w:tr w:rsidR="006F2B85" w14:paraId="3B278CCA" w14:textId="77777777">
        <w:trPr>
          <w:jc w:val="center"/>
        </w:trPr>
        <w:tc>
          <w:tcPr>
            <w:tcW w:w="360" w:type="dxa"/>
          </w:tcPr>
          <w:p w14:paraId="4FE4DCD9" w14:textId="23A53CEC" w:rsidR="006F2B85" w:rsidRDefault="001E7B82">
            <w:pPr>
              <w:pStyle w:val="TableText"/>
              <w:ind w:left="432"/>
            </w:pPr>
            <w:hyperlink w:anchor="E_Medication_Information_V2">
              <w:r>
                <w:rPr>
                  <w:rStyle w:val="HyperlinkText9pt"/>
                </w:rPr>
                <w:t>Medication Information (V2)</w:t>
              </w:r>
            </w:hyperlink>
          </w:p>
        </w:tc>
        <w:tc>
          <w:tcPr>
            <w:tcW w:w="360" w:type="dxa"/>
          </w:tcPr>
          <w:p w14:paraId="19F957C9" w14:textId="77777777" w:rsidR="006F2B85" w:rsidRDefault="001E7B82">
            <w:pPr>
              <w:pStyle w:val="TableText"/>
            </w:pPr>
            <w:r>
              <w:t>entry</w:t>
            </w:r>
          </w:p>
        </w:tc>
        <w:tc>
          <w:tcPr>
            <w:tcW w:w="360" w:type="dxa"/>
          </w:tcPr>
          <w:p w14:paraId="0DA98387" w14:textId="77777777" w:rsidR="006F2B85" w:rsidRDefault="001E7B82">
            <w:pPr>
              <w:pStyle w:val="TableText"/>
            </w:pPr>
            <w:r>
              <w:t>urn:hl7ii:2.16.840.1.113883.10.20.22.4.23:2014-06-09</w:t>
            </w:r>
          </w:p>
        </w:tc>
      </w:tr>
      <w:tr w:rsidR="006F2B85" w14:paraId="40682DE4" w14:textId="77777777">
        <w:trPr>
          <w:jc w:val="center"/>
        </w:trPr>
        <w:tc>
          <w:tcPr>
            <w:tcW w:w="360" w:type="dxa"/>
          </w:tcPr>
          <w:p w14:paraId="7750E471" w14:textId="611298FF" w:rsidR="006F2B85" w:rsidRDefault="001E7B82">
            <w:pPr>
              <w:pStyle w:val="TableText"/>
              <w:ind w:left="432"/>
            </w:pPr>
            <w:hyperlink w:anchor="Instruction_V2">
              <w:r>
                <w:rPr>
                  <w:rStyle w:val="HyperlinkText9pt"/>
                </w:rPr>
                <w:t>Instruction (V2)</w:t>
              </w:r>
            </w:hyperlink>
          </w:p>
        </w:tc>
        <w:tc>
          <w:tcPr>
            <w:tcW w:w="360" w:type="dxa"/>
          </w:tcPr>
          <w:p w14:paraId="7558B2B1" w14:textId="77777777" w:rsidR="006F2B85" w:rsidRDefault="001E7B82">
            <w:pPr>
              <w:pStyle w:val="TableText"/>
            </w:pPr>
            <w:r>
              <w:t>entry</w:t>
            </w:r>
          </w:p>
        </w:tc>
        <w:tc>
          <w:tcPr>
            <w:tcW w:w="360" w:type="dxa"/>
          </w:tcPr>
          <w:p w14:paraId="66CC2304" w14:textId="77777777" w:rsidR="006F2B85" w:rsidRDefault="001E7B82">
            <w:pPr>
              <w:pStyle w:val="TableText"/>
            </w:pPr>
            <w:r>
              <w:t>urn:hl7ii:2.16.840.1.113883.10.20.22.4.20:2014-06-09</w:t>
            </w:r>
          </w:p>
        </w:tc>
      </w:tr>
      <w:tr w:rsidR="006F2B85" w14:paraId="536E4483" w14:textId="77777777">
        <w:trPr>
          <w:jc w:val="center"/>
        </w:trPr>
        <w:tc>
          <w:tcPr>
            <w:tcW w:w="360" w:type="dxa"/>
          </w:tcPr>
          <w:p w14:paraId="77B54AB5" w14:textId="6D2A877A" w:rsidR="006F2B85" w:rsidRDefault="001E7B82">
            <w:pPr>
              <w:pStyle w:val="TableText"/>
              <w:ind w:left="432"/>
            </w:pPr>
            <w:hyperlink w:anchor="U_Author_Participation">
              <w:r>
                <w:rPr>
                  <w:rStyle w:val="HyperlinkText9pt"/>
                </w:rPr>
                <w:t>Author Participation</w:t>
              </w:r>
            </w:hyperlink>
          </w:p>
        </w:tc>
        <w:tc>
          <w:tcPr>
            <w:tcW w:w="360" w:type="dxa"/>
          </w:tcPr>
          <w:p w14:paraId="00FFFB84" w14:textId="77777777" w:rsidR="006F2B85" w:rsidRDefault="001E7B82">
            <w:pPr>
              <w:pStyle w:val="TableText"/>
            </w:pPr>
            <w:r>
              <w:t>unspecified</w:t>
            </w:r>
          </w:p>
        </w:tc>
        <w:tc>
          <w:tcPr>
            <w:tcW w:w="360" w:type="dxa"/>
          </w:tcPr>
          <w:p w14:paraId="7760B0DF" w14:textId="77777777" w:rsidR="006F2B85" w:rsidRDefault="001E7B82">
            <w:pPr>
              <w:pStyle w:val="TableText"/>
            </w:pPr>
            <w:r>
              <w:t>urn:oid:2.16.840.1.113883.10.20.22.4.119</w:t>
            </w:r>
          </w:p>
        </w:tc>
      </w:tr>
      <w:tr w:rsidR="006F2B85" w14:paraId="72093E18" w14:textId="77777777">
        <w:trPr>
          <w:jc w:val="center"/>
        </w:trPr>
        <w:tc>
          <w:tcPr>
            <w:tcW w:w="360" w:type="dxa"/>
          </w:tcPr>
          <w:p w14:paraId="48473160" w14:textId="6F0C2FB3"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6E3E1D45" w14:textId="77777777" w:rsidR="006F2B85" w:rsidRDefault="001E7B82">
            <w:pPr>
              <w:pStyle w:val="TableText"/>
            </w:pPr>
            <w:r>
              <w:t>entry</w:t>
            </w:r>
          </w:p>
        </w:tc>
        <w:tc>
          <w:tcPr>
            <w:tcW w:w="360" w:type="dxa"/>
          </w:tcPr>
          <w:p w14:paraId="5FF5C166" w14:textId="77777777" w:rsidR="006F2B85" w:rsidRDefault="001E7B82">
            <w:pPr>
              <w:pStyle w:val="TableText"/>
            </w:pPr>
            <w:r>
              <w:t>urn:hl7ii:2.16.840.1.113883.10.20.22.4.54:2014-06-09</w:t>
            </w:r>
          </w:p>
        </w:tc>
      </w:tr>
      <w:tr w:rsidR="006F2B85" w14:paraId="172F3E96" w14:textId="77777777">
        <w:trPr>
          <w:jc w:val="center"/>
        </w:trPr>
        <w:tc>
          <w:tcPr>
            <w:tcW w:w="360" w:type="dxa"/>
          </w:tcPr>
          <w:p w14:paraId="67A008F7" w14:textId="1D690DB4" w:rsidR="006F2B85" w:rsidRDefault="001E7B82">
            <w:pPr>
              <w:pStyle w:val="TableText"/>
              <w:ind w:left="432"/>
            </w:pPr>
            <w:hyperlink w:anchor="E_Planned_Coverage">
              <w:r>
                <w:rPr>
                  <w:rStyle w:val="HyperlinkText9pt"/>
                </w:rPr>
                <w:t>Planned Coverage</w:t>
              </w:r>
            </w:hyperlink>
          </w:p>
        </w:tc>
        <w:tc>
          <w:tcPr>
            <w:tcW w:w="360" w:type="dxa"/>
          </w:tcPr>
          <w:p w14:paraId="0184DB74" w14:textId="77777777" w:rsidR="006F2B85" w:rsidRDefault="001E7B82">
            <w:pPr>
              <w:pStyle w:val="TableText"/>
            </w:pPr>
            <w:r>
              <w:t>entry</w:t>
            </w:r>
          </w:p>
        </w:tc>
        <w:tc>
          <w:tcPr>
            <w:tcW w:w="360" w:type="dxa"/>
          </w:tcPr>
          <w:p w14:paraId="60E39DF2" w14:textId="77777777" w:rsidR="006F2B85" w:rsidRDefault="001E7B82">
            <w:pPr>
              <w:pStyle w:val="TableText"/>
            </w:pPr>
            <w:r>
              <w:t>urn:oid:2.16.840.1.113883.10.20.22.4.129</w:t>
            </w:r>
          </w:p>
        </w:tc>
      </w:tr>
      <w:tr w:rsidR="006F2B85" w14:paraId="0B720FA2" w14:textId="77777777">
        <w:trPr>
          <w:jc w:val="center"/>
        </w:trPr>
        <w:tc>
          <w:tcPr>
            <w:tcW w:w="360" w:type="dxa"/>
          </w:tcPr>
          <w:p w14:paraId="0A80AE21" w14:textId="3883C12C" w:rsidR="006F2B85" w:rsidRDefault="001E7B82">
            <w:pPr>
              <w:pStyle w:val="TableText"/>
              <w:ind w:left="576"/>
            </w:pPr>
            <w:hyperlink w:anchor="U_Author_Participation">
              <w:r>
                <w:rPr>
                  <w:rStyle w:val="HyperlinkText9pt"/>
                </w:rPr>
                <w:t>Author Participation</w:t>
              </w:r>
            </w:hyperlink>
          </w:p>
        </w:tc>
        <w:tc>
          <w:tcPr>
            <w:tcW w:w="360" w:type="dxa"/>
          </w:tcPr>
          <w:p w14:paraId="05A4CCDB" w14:textId="77777777" w:rsidR="006F2B85" w:rsidRDefault="001E7B82">
            <w:pPr>
              <w:pStyle w:val="TableText"/>
            </w:pPr>
            <w:r>
              <w:t>unspecified</w:t>
            </w:r>
          </w:p>
        </w:tc>
        <w:tc>
          <w:tcPr>
            <w:tcW w:w="360" w:type="dxa"/>
          </w:tcPr>
          <w:p w14:paraId="1E53AF20" w14:textId="77777777" w:rsidR="006F2B85" w:rsidRDefault="001E7B82">
            <w:pPr>
              <w:pStyle w:val="TableText"/>
            </w:pPr>
            <w:r>
              <w:t>urn:oid:2.16.840.1.113883.10.20.22.4.119</w:t>
            </w:r>
          </w:p>
        </w:tc>
      </w:tr>
      <w:tr w:rsidR="006F2B85" w14:paraId="4341C8BF" w14:textId="77777777">
        <w:trPr>
          <w:jc w:val="center"/>
        </w:trPr>
        <w:tc>
          <w:tcPr>
            <w:tcW w:w="360" w:type="dxa"/>
          </w:tcPr>
          <w:p w14:paraId="31CE6563" w14:textId="73EA14C0" w:rsidR="006F2B85" w:rsidRDefault="001E7B82">
            <w:pPr>
              <w:pStyle w:val="TableText"/>
              <w:ind w:left="288"/>
            </w:pPr>
            <w:hyperlink w:anchor="E_Planned_Medication_Activity_V2">
              <w:r>
                <w:rPr>
                  <w:rStyle w:val="HyperlinkText9pt"/>
                </w:rPr>
                <w:t>Planned Medication Activity (V2)</w:t>
              </w:r>
            </w:hyperlink>
          </w:p>
        </w:tc>
        <w:tc>
          <w:tcPr>
            <w:tcW w:w="360" w:type="dxa"/>
          </w:tcPr>
          <w:p w14:paraId="56144EE5" w14:textId="77777777" w:rsidR="006F2B85" w:rsidRDefault="001E7B82">
            <w:pPr>
              <w:pStyle w:val="TableText"/>
            </w:pPr>
            <w:r>
              <w:t>entry</w:t>
            </w:r>
          </w:p>
        </w:tc>
        <w:tc>
          <w:tcPr>
            <w:tcW w:w="360" w:type="dxa"/>
          </w:tcPr>
          <w:p w14:paraId="64238F6A" w14:textId="77777777" w:rsidR="006F2B85" w:rsidRDefault="001E7B82">
            <w:pPr>
              <w:pStyle w:val="TableText"/>
            </w:pPr>
            <w:r>
              <w:t>urn:hl7ii:2.16.840.1.113883.10.20.22.4.42:2014-06-09</w:t>
            </w:r>
          </w:p>
        </w:tc>
      </w:tr>
      <w:tr w:rsidR="006F2B85" w14:paraId="2D1E7773" w14:textId="77777777">
        <w:trPr>
          <w:jc w:val="center"/>
        </w:trPr>
        <w:tc>
          <w:tcPr>
            <w:tcW w:w="360" w:type="dxa"/>
          </w:tcPr>
          <w:p w14:paraId="4DBF2F29" w14:textId="69976513" w:rsidR="006F2B85" w:rsidRDefault="001E7B82">
            <w:pPr>
              <w:pStyle w:val="TableText"/>
              <w:ind w:left="432"/>
            </w:pPr>
            <w:hyperlink w:anchor="Indication_V2">
              <w:r>
                <w:rPr>
                  <w:rStyle w:val="HyperlinkText9pt"/>
                </w:rPr>
                <w:t>Indication (V2)</w:t>
              </w:r>
            </w:hyperlink>
          </w:p>
        </w:tc>
        <w:tc>
          <w:tcPr>
            <w:tcW w:w="360" w:type="dxa"/>
          </w:tcPr>
          <w:p w14:paraId="3A8127B0" w14:textId="77777777" w:rsidR="006F2B85" w:rsidRDefault="001E7B82">
            <w:pPr>
              <w:pStyle w:val="TableText"/>
            </w:pPr>
            <w:r>
              <w:t>entry</w:t>
            </w:r>
          </w:p>
        </w:tc>
        <w:tc>
          <w:tcPr>
            <w:tcW w:w="360" w:type="dxa"/>
          </w:tcPr>
          <w:p w14:paraId="07DC6514" w14:textId="77777777" w:rsidR="006F2B85" w:rsidRDefault="001E7B82">
            <w:pPr>
              <w:pStyle w:val="TableText"/>
            </w:pPr>
            <w:r>
              <w:t>urn:hl7ii:2.16.840.1.113883.10.20.22.4.19:2014-06-09</w:t>
            </w:r>
          </w:p>
        </w:tc>
      </w:tr>
      <w:tr w:rsidR="006F2B85" w14:paraId="264270DD" w14:textId="77777777">
        <w:trPr>
          <w:jc w:val="center"/>
        </w:trPr>
        <w:tc>
          <w:tcPr>
            <w:tcW w:w="360" w:type="dxa"/>
          </w:tcPr>
          <w:p w14:paraId="04D93FB0" w14:textId="52330295" w:rsidR="006F2B85" w:rsidRDefault="001E7B82">
            <w:pPr>
              <w:pStyle w:val="TableText"/>
              <w:ind w:left="432"/>
            </w:pPr>
            <w:hyperlink w:anchor="E_Medication_Information_V2">
              <w:r>
                <w:rPr>
                  <w:rStyle w:val="HyperlinkText9pt"/>
                </w:rPr>
                <w:t>Medication Information (V2)</w:t>
              </w:r>
            </w:hyperlink>
          </w:p>
        </w:tc>
        <w:tc>
          <w:tcPr>
            <w:tcW w:w="360" w:type="dxa"/>
          </w:tcPr>
          <w:p w14:paraId="1D6CEC4D" w14:textId="77777777" w:rsidR="006F2B85" w:rsidRDefault="001E7B82">
            <w:pPr>
              <w:pStyle w:val="TableText"/>
            </w:pPr>
            <w:r>
              <w:t>entry</w:t>
            </w:r>
          </w:p>
        </w:tc>
        <w:tc>
          <w:tcPr>
            <w:tcW w:w="360" w:type="dxa"/>
          </w:tcPr>
          <w:p w14:paraId="76B203A3" w14:textId="77777777" w:rsidR="006F2B85" w:rsidRDefault="001E7B82">
            <w:pPr>
              <w:pStyle w:val="TableText"/>
            </w:pPr>
            <w:r>
              <w:t>urn:hl7ii:2.16.840.1.113883.10.20.22.4.23:2014-06-09</w:t>
            </w:r>
          </w:p>
        </w:tc>
      </w:tr>
      <w:tr w:rsidR="006F2B85" w14:paraId="2F66843A" w14:textId="77777777">
        <w:trPr>
          <w:jc w:val="center"/>
        </w:trPr>
        <w:tc>
          <w:tcPr>
            <w:tcW w:w="360" w:type="dxa"/>
          </w:tcPr>
          <w:p w14:paraId="5DF09072" w14:textId="63754100" w:rsidR="006F2B85" w:rsidRDefault="001E7B82">
            <w:pPr>
              <w:pStyle w:val="TableText"/>
              <w:ind w:left="432"/>
            </w:pPr>
            <w:hyperlink w:anchor="Instruction_V2">
              <w:r>
                <w:rPr>
                  <w:rStyle w:val="HyperlinkText9pt"/>
                </w:rPr>
                <w:t>Instruction (V2)</w:t>
              </w:r>
            </w:hyperlink>
          </w:p>
        </w:tc>
        <w:tc>
          <w:tcPr>
            <w:tcW w:w="360" w:type="dxa"/>
          </w:tcPr>
          <w:p w14:paraId="70E24E29" w14:textId="77777777" w:rsidR="006F2B85" w:rsidRDefault="001E7B82">
            <w:pPr>
              <w:pStyle w:val="TableText"/>
            </w:pPr>
            <w:r>
              <w:t>entry</w:t>
            </w:r>
          </w:p>
        </w:tc>
        <w:tc>
          <w:tcPr>
            <w:tcW w:w="360" w:type="dxa"/>
          </w:tcPr>
          <w:p w14:paraId="34DD788D" w14:textId="77777777" w:rsidR="006F2B85" w:rsidRDefault="001E7B82">
            <w:pPr>
              <w:pStyle w:val="TableText"/>
            </w:pPr>
            <w:r>
              <w:t>urn:hl7ii:2.16.840.1.113883.10.20.22.4.20:2014-06-09</w:t>
            </w:r>
          </w:p>
        </w:tc>
      </w:tr>
      <w:tr w:rsidR="006F2B85" w14:paraId="61D73BB3" w14:textId="77777777">
        <w:trPr>
          <w:jc w:val="center"/>
        </w:trPr>
        <w:tc>
          <w:tcPr>
            <w:tcW w:w="360" w:type="dxa"/>
          </w:tcPr>
          <w:p w14:paraId="0AEB7818" w14:textId="01ACFEA8" w:rsidR="006F2B85" w:rsidRDefault="001E7B82">
            <w:pPr>
              <w:pStyle w:val="TableText"/>
              <w:ind w:left="432"/>
            </w:pPr>
            <w:hyperlink w:anchor="U_Author_Participation">
              <w:r>
                <w:rPr>
                  <w:rStyle w:val="HyperlinkText9pt"/>
                </w:rPr>
                <w:t>Author Participation</w:t>
              </w:r>
            </w:hyperlink>
          </w:p>
        </w:tc>
        <w:tc>
          <w:tcPr>
            <w:tcW w:w="360" w:type="dxa"/>
          </w:tcPr>
          <w:p w14:paraId="066AEE17" w14:textId="77777777" w:rsidR="006F2B85" w:rsidRDefault="001E7B82">
            <w:pPr>
              <w:pStyle w:val="TableText"/>
            </w:pPr>
            <w:r>
              <w:t>unspecified</w:t>
            </w:r>
          </w:p>
        </w:tc>
        <w:tc>
          <w:tcPr>
            <w:tcW w:w="360" w:type="dxa"/>
          </w:tcPr>
          <w:p w14:paraId="4F3C92C4" w14:textId="77777777" w:rsidR="006F2B85" w:rsidRDefault="001E7B82">
            <w:pPr>
              <w:pStyle w:val="TableText"/>
            </w:pPr>
            <w:r>
              <w:t>urn:oid:2.16.840.1.113883.10.20.22.4.119</w:t>
            </w:r>
          </w:p>
        </w:tc>
      </w:tr>
      <w:tr w:rsidR="006F2B85" w14:paraId="02590585" w14:textId="77777777">
        <w:trPr>
          <w:jc w:val="center"/>
        </w:trPr>
        <w:tc>
          <w:tcPr>
            <w:tcW w:w="360" w:type="dxa"/>
          </w:tcPr>
          <w:p w14:paraId="191A1B58" w14:textId="207F2649" w:rsidR="006F2B85" w:rsidRDefault="001E7B82">
            <w:pPr>
              <w:pStyle w:val="TableText"/>
              <w:ind w:left="288"/>
            </w:pPr>
            <w:hyperlink w:anchor="E_Handoff_Communication_Participants">
              <w:r>
                <w:rPr>
                  <w:rStyle w:val="HyperlinkText9pt"/>
                </w:rPr>
                <w:t>Handoff Communication Participants</w:t>
              </w:r>
            </w:hyperlink>
          </w:p>
        </w:tc>
        <w:tc>
          <w:tcPr>
            <w:tcW w:w="360" w:type="dxa"/>
          </w:tcPr>
          <w:p w14:paraId="1997C63A" w14:textId="77777777" w:rsidR="006F2B85" w:rsidRDefault="001E7B82">
            <w:pPr>
              <w:pStyle w:val="TableText"/>
            </w:pPr>
            <w:r>
              <w:t>entry</w:t>
            </w:r>
          </w:p>
        </w:tc>
        <w:tc>
          <w:tcPr>
            <w:tcW w:w="360" w:type="dxa"/>
          </w:tcPr>
          <w:p w14:paraId="6E9C6EF1" w14:textId="77777777" w:rsidR="006F2B85" w:rsidRDefault="001E7B82">
            <w:pPr>
              <w:pStyle w:val="TableText"/>
            </w:pPr>
            <w:r>
              <w:t>urn:oid:2.16.840.1.113883.10.20.22.4.141</w:t>
            </w:r>
          </w:p>
        </w:tc>
      </w:tr>
      <w:tr w:rsidR="006F2B85" w14:paraId="6DFF06A7" w14:textId="77777777">
        <w:trPr>
          <w:jc w:val="center"/>
        </w:trPr>
        <w:tc>
          <w:tcPr>
            <w:tcW w:w="360" w:type="dxa"/>
          </w:tcPr>
          <w:p w14:paraId="2C357D6F" w14:textId="321A7298" w:rsidR="006F2B85" w:rsidRDefault="001E7B82">
            <w:pPr>
              <w:pStyle w:val="TableText"/>
              <w:ind w:left="432"/>
            </w:pPr>
            <w:hyperlink w:anchor="U_Author_Participation">
              <w:r>
                <w:rPr>
                  <w:rStyle w:val="HyperlinkText9pt"/>
                </w:rPr>
                <w:t>Author Participation</w:t>
              </w:r>
            </w:hyperlink>
          </w:p>
        </w:tc>
        <w:tc>
          <w:tcPr>
            <w:tcW w:w="360" w:type="dxa"/>
          </w:tcPr>
          <w:p w14:paraId="1B19D50F" w14:textId="77777777" w:rsidR="006F2B85" w:rsidRDefault="001E7B82">
            <w:pPr>
              <w:pStyle w:val="TableText"/>
            </w:pPr>
            <w:r>
              <w:t>unspecified</w:t>
            </w:r>
          </w:p>
        </w:tc>
        <w:tc>
          <w:tcPr>
            <w:tcW w:w="360" w:type="dxa"/>
          </w:tcPr>
          <w:p w14:paraId="490F60BD" w14:textId="77777777" w:rsidR="006F2B85" w:rsidRDefault="001E7B82">
            <w:pPr>
              <w:pStyle w:val="TableText"/>
            </w:pPr>
            <w:r>
              <w:t>urn:oid:2.16.840.1.113883.10.20.22.4.119</w:t>
            </w:r>
          </w:p>
        </w:tc>
      </w:tr>
      <w:tr w:rsidR="006F2B85" w14:paraId="56964449" w14:textId="77777777">
        <w:trPr>
          <w:jc w:val="center"/>
        </w:trPr>
        <w:tc>
          <w:tcPr>
            <w:tcW w:w="360" w:type="dxa"/>
          </w:tcPr>
          <w:p w14:paraId="6BAF2642" w14:textId="2A4A41D7" w:rsidR="006F2B85" w:rsidRDefault="001E7B82">
            <w:pPr>
              <w:pStyle w:val="TableText"/>
              <w:ind w:left="288"/>
            </w:pPr>
            <w:hyperlink w:anchor="Instruction_V2">
              <w:r>
                <w:rPr>
                  <w:rStyle w:val="HyperlinkText9pt"/>
                </w:rPr>
                <w:t>Instruction (V2)</w:t>
              </w:r>
            </w:hyperlink>
          </w:p>
        </w:tc>
        <w:tc>
          <w:tcPr>
            <w:tcW w:w="360" w:type="dxa"/>
          </w:tcPr>
          <w:p w14:paraId="395B99E7" w14:textId="77777777" w:rsidR="006F2B85" w:rsidRDefault="001E7B82">
            <w:pPr>
              <w:pStyle w:val="TableText"/>
            </w:pPr>
            <w:r>
              <w:t>entry</w:t>
            </w:r>
          </w:p>
        </w:tc>
        <w:tc>
          <w:tcPr>
            <w:tcW w:w="360" w:type="dxa"/>
          </w:tcPr>
          <w:p w14:paraId="0A2C0A5D" w14:textId="77777777" w:rsidR="006F2B85" w:rsidRDefault="001E7B82">
            <w:pPr>
              <w:pStyle w:val="TableText"/>
            </w:pPr>
            <w:r>
              <w:t>urn:hl7ii:2.16.840.1.113883.10.20.22.4.20:2014-06-09</w:t>
            </w:r>
          </w:p>
        </w:tc>
      </w:tr>
      <w:tr w:rsidR="006F2B85" w14:paraId="4AAFE266" w14:textId="77777777">
        <w:trPr>
          <w:jc w:val="center"/>
        </w:trPr>
        <w:tc>
          <w:tcPr>
            <w:tcW w:w="360" w:type="dxa"/>
          </w:tcPr>
          <w:p w14:paraId="5DC68EB1" w14:textId="2EAE3F1E" w:rsidR="006F2B85" w:rsidRDefault="001E7B82">
            <w:pPr>
              <w:pStyle w:val="TableText"/>
              <w:ind w:left="288"/>
            </w:pPr>
            <w:hyperlink w:anchor="E_Planned_Immunization_Activity">
              <w:r>
                <w:rPr>
                  <w:rStyle w:val="HyperlinkText9pt"/>
                </w:rPr>
                <w:t>Planned Immunization Activity</w:t>
              </w:r>
            </w:hyperlink>
          </w:p>
        </w:tc>
        <w:tc>
          <w:tcPr>
            <w:tcW w:w="360" w:type="dxa"/>
          </w:tcPr>
          <w:p w14:paraId="7C91DB45" w14:textId="77777777" w:rsidR="006F2B85" w:rsidRDefault="001E7B82">
            <w:pPr>
              <w:pStyle w:val="TableText"/>
            </w:pPr>
            <w:r>
              <w:t>entry</w:t>
            </w:r>
          </w:p>
        </w:tc>
        <w:tc>
          <w:tcPr>
            <w:tcW w:w="360" w:type="dxa"/>
          </w:tcPr>
          <w:p w14:paraId="0295DF9B" w14:textId="77777777" w:rsidR="006F2B85" w:rsidRDefault="001E7B82">
            <w:pPr>
              <w:pStyle w:val="TableText"/>
            </w:pPr>
            <w:r>
              <w:t>urn:oid:2.16.840.1.113883.10.20.22.4.120</w:t>
            </w:r>
          </w:p>
        </w:tc>
      </w:tr>
      <w:tr w:rsidR="006F2B85" w14:paraId="7F483761" w14:textId="77777777">
        <w:trPr>
          <w:jc w:val="center"/>
        </w:trPr>
        <w:tc>
          <w:tcPr>
            <w:tcW w:w="360" w:type="dxa"/>
          </w:tcPr>
          <w:p w14:paraId="588D3986" w14:textId="4B4F4794" w:rsidR="006F2B85" w:rsidRDefault="001E7B82">
            <w:pPr>
              <w:pStyle w:val="TableText"/>
              <w:ind w:left="432"/>
            </w:pPr>
            <w:hyperlink w:anchor="Indication_V2">
              <w:r>
                <w:rPr>
                  <w:rStyle w:val="HyperlinkText9pt"/>
                </w:rPr>
                <w:t>Indication (V2)</w:t>
              </w:r>
            </w:hyperlink>
          </w:p>
        </w:tc>
        <w:tc>
          <w:tcPr>
            <w:tcW w:w="360" w:type="dxa"/>
          </w:tcPr>
          <w:p w14:paraId="3CE4ABB0" w14:textId="77777777" w:rsidR="006F2B85" w:rsidRDefault="001E7B82">
            <w:pPr>
              <w:pStyle w:val="TableText"/>
            </w:pPr>
            <w:r>
              <w:t>entry</w:t>
            </w:r>
          </w:p>
        </w:tc>
        <w:tc>
          <w:tcPr>
            <w:tcW w:w="360" w:type="dxa"/>
          </w:tcPr>
          <w:p w14:paraId="2B9B48E5" w14:textId="77777777" w:rsidR="006F2B85" w:rsidRDefault="001E7B82">
            <w:pPr>
              <w:pStyle w:val="TableText"/>
            </w:pPr>
            <w:r>
              <w:t>urn:hl7ii:2.16.840.1.113883.10.20.</w:t>
            </w:r>
            <w:r>
              <w:lastRenderedPageBreak/>
              <w:t>22.4.19:2014-06-09</w:t>
            </w:r>
          </w:p>
        </w:tc>
      </w:tr>
      <w:tr w:rsidR="006F2B85" w14:paraId="29384AF6" w14:textId="77777777">
        <w:trPr>
          <w:jc w:val="center"/>
        </w:trPr>
        <w:tc>
          <w:tcPr>
            <w:tcW w:w="360" w:type="dxa"/>
          </w:tcPr>
          <w:p w14:paraId="10817B4D" w14:textId="4DD03C1D" w:rsidR="006F2B85" w:rsidRDefault="001E7B82">
            <w:pPr>
              <w:pStyle w:val="TableText"/>
              <w:ind w:left="432"/>
            </w:pPr>
            <w:hyperlink w:anchor="Instruction_V2">
              <w:r>
                <w:rPr>
                  <w:rStyle w:val="HyperlinkText9pt"/>
                </w:rPr>
                <w:t>Instruction (V2)</w:t>
              </w:r>
            </w:hyperlink>
          </w:p>
        </w:tc>
        <w:tc>
          <w:tcPr>
            <w:tcW w:w="360" w:type="dxa"/>
          </w:tcPr>
          <w:p w14:paraId="52640493" w14:textId="77777777" w:rsidR="006F2B85" w:rsidRDefault="001E7B82">
            <w:pPr>
              <w:pStyle w:val="TableText"/>
            </w:pPr>
            <w:r>
              <w:t>entry</w:t>
            </w:r>
          </w:p>
        </w:tc>
        <w:tc>
          <w:tcPr>
            <w:tcW w:w="360" w:type="dxa"/>
          </w:tcPr>
          <w:p w14:paraId="62105FCE" w14:textId="77777777" w:rsidR="006F2B85" w:rsidRDefault="001E7B82">
            <w:pPr>
              <w:pStyle w:val="TableText"/>
            </w:pPr>
            <w:r>
              <w:t>urn:hl7ii:2.16.840.1.113883.10.20.22.4.20:2014-06-09</w:t>
            </w:r>
          </w:p>
        </w:tc>
      </w:tr>
      <w:tr w:rsidR="006F2B85" w14:paraId="338E2128" w14:textId="77777777">
        <w:trPr>
          <w:jc w:val="center"/>
        </w:trPr>
        <w:tc>
          <w:tcPr>
            <w:tcW w:w="360" w:type="dxa"/>
          </w:tcPr>
          <w:p w14:paraId="6FA09322" w14:textId="1977192F" w:rsidR="006F2B85" w:rsidRDefault="001E7B82">
            <w:pPr>
              <w:pStyle w:val="TableText"/>
              <w:ind w:left="432"/>
            </w:pPr>
            <w:hyperlink w:anchor="U_Author_Participation">
              <w:r>
                <w:rPr>
                  <w:rStyle w:val="HyperlinkText9pt"/>
                </w:rPr>
                <w:t>Author Participation</w:t>
              </w:r>
            </w:hyperlink>
          </w:p>
        </w:tc>
        <w:tc>
          <w:tcPr>
            <w:tcW w:w="360" w:type="dxa"/>
          </w:tcPr>
          <w:p w14:paraId="7E398266" w14:textId="77777777" w:rsidR="006F2B85" w:rsidRDefault="001E7B82">
            <w:pPr>
              <w:pStyle w:val="TableText"/>
            </w:pPr>
            <w:r>
              <w:t>unspecified</w:t>
            </w:r>
          </w:p>
        </w:tc>
        <w:tc>
          <w:tcPr>
            <w:tcW w:w="360" w:type="dxa"/>
          </w:tcPr>
          <w:p w14:paraId="7F4C776A" w14:textId="77777777" w:rsidR="006F2B85" w:rsidRDefault="001E7B82">
            <w:pPr>
              <w:pStyle w:val="TableText"/>
            </w:pPr>
            <w:r>
              <w:t>urn:oid:2.16.840.1.113883.10.20.22.4.119</w:t>
            </w:r>
          </w:p>
        </w:tc>
      </w:tr>
      <w:tr w:rsidR="006F2B85" w14:paraId="3B41CD76" w14:textId="77777777">
        <w:trPr>
          <w:jc w:val="center"/>
        </w:trPr>
        <w:tc>
          <w:tcPr>
            <w:tcW w:w="360" w:type="dxa"/>
          </w:tcPr>
          <w:p w14:paraId="6E9ADAEA" w14:textId="740C07C9"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45CD259D" w14:textId="77777777" w:rsidR="006F2B85" w:rsidRDefault="001E7B82">
            <w:pPr>
              <w:pStyle w:val="TableText"/>
            </w:pPr>
            <w:r>
              <w:t>entry</w:t>
            </w:r>
          </w:p>
        </w:tc>
        <w:tc>
          <w:tcPr>
            <w:tcW w:w="360" w:type="dxa"/>
          </w:tcPr>
          <w:p w14:paraId="6A28D35F" w14:textId="77777777" w:rsidR="006F2B85" w:rsidRDefault="001E7B82">
            <w:pPr>
              <w:pStyle w:val="TableText"/>
            </w:pPr>
            <w:r>
              <w:t>urn:hl7ii:2.16.840.1.113883.10.20.22.4.54:2014-06-09</w:t>
            </w:r>
          </w:p>
        </w:tc>
      </w:tr>
      <w:tr w:rsidR="006F2B85" w14:paraId="4D83FB82" w14:textId="77777777">
        <w:trPr>
          <w:jc w:val="center"/>
        </w:trPr>
        <w:tc>
          <w:tcPr>
            <w:tcW w:w="360" w:type="dxa"/>
          </w:tcPr>
          <w:p w14:paraId="6673FB8F" w14:textId="17AB61D2" w:rsidR="006F2B85" w:rsidRDefault="001E7B82">
            <w:pPr>
              <w:pStyle w:val="TableText"/>
              <w:ind w:left="288"/>
            </w:pPr>
            <w:hyperlink w:anchor="E_Goal_Observation_NHCS_V3">
              <w:r>
                <w:rPr>
                  <w:rStyle w:val="HyperlinkText9pt"/>
                </w:rPr>
                <w:t>Goal Observation (NHCS V3)</w:t>
              </w:r>
            </w:hyperlink>
          </w:p>
        </w:tc>
        <w:tc>
          <w:tcPr>
            <w:tcW w:w="360" w:type="dxa"/>
          </w:tcPr>
          <w:p w14:paraId="0A869909" w14:textId="77777777" w:rsidR="006F2B85" w:rsidRDefault="001E7B82">
            <w:pPr>
              <w:pStyle w:val="TableText"/>
            </w:pPr>
            <w:r>
              <w:t>entry</w:t>
            </w:r>
          </w:p>
        </w:tc>
        <w:tc>
          <w:tcPr>
            <w:tcW w:w="360" w:type="dxa"/>
          </w:tcPr>
          <w:p w14:paraId="68A999F3" w14:textId="77777777" w:rsidR="006F2B85" w:rsidRDefault="001E7B82">
            <w:pPr>
              <w:pStyle w:val="TableText"/>
            </w:pPr>
            <w:r>
              <w:t>urn:hl7ii:2.16.840.1.113883.10.20.22.4.121:2025-08-01</w:t>
            </w:r>
          </w:p>
        </w:tc>
      </w:tr>
      <w:tr w:rsidR="006F2B85" w14:paraId="5A75C88F" w14:textId="77777777">
        <w:trPr>
          <w:jc w:val="center"/>
        </w:trPr>
        <w:tc>
          <w:tcPr>
            <w:tcW w:w="360" w:type="dxa"/>
          </w:tcPr>
          <w:p w14:paraId="5B548A35" w14:textId="038D5B56" w:rsidR="006F2B85" w:rsidRDefault="001E7B82">
            <w:pPr>
              <w:pStyle w:val="TableText"/>
              <w:ind w:left="432"/>
            </w:pPr>
            <w:hyperlink w:anchor="U_Author_Participation">
              <w:r>
                <w:rPr>
                  <w:rStyle w:val="HyperlinkText9pt"/>
                </w:rPr>
                <w:t>Author Participation</w:t>
              </w:r>
            </w:hyperlink>
          </w:p>
        </w:tc>
        <w:tc>
          <w:tcPr>
            <w:tcW w:w="360" w:type="dxa"/>
          </w:tcPr>
          <w:p w14:paraId="5547073E" w14:textId="77777777" w:rsidR="006F2B85" w:rsidRDefault="001E7B82">
            <w:pPr>
              <w:pStyle w:val="TableText"/>
            </w:pPr>
            <w:r>
              <w:t>unspecified</w:t>
            </w:r>
          </w:p>
        </w:tc>
        <w:tc>
          <w:tcPr>
            <w:tcW w:w="360" w:type="dxa"/>
          </w:tcPr>
          <w:p w14:paraId="20EDB642" w14:textId="77777777" w:rsidR="006F2B85" w:rsidRDefault="001E7B82">
            <w:pPr>
              <w:pStyle w:val="TableText"/>
            </w:pPr>
            <w:r>
              <w:t>urn:oid:2.16.840.1.113883.10.20.22.4.119</w:t>
            </w:r>
          </w:p>
        </w:tc>
      </w:tr>
      <w:tr w:rsidR="006F2B85" w14:paraId="3925A57F" w14:textId="77777777">
        <w:trPr>
          <w:jc w:val="center"/>
        </w:trPr>
        <w:tc>
          <w:tcPr>
            <w:tcW w:w="360" w:type="dxa"/>
          </w:tcPr>
          <w:p w14:paraId="739BF3D5" w14:textId="4B0E7393" w:rsidR="006F2B85" w:rsidRDefault="001E7B82">
            <w:pPr>
              <w:pStyle w:val="TableText"/>
              <w:ind w:left="432"/>
            </w:pPr>
            <w:hyperlink w:anchor="E_External_Document_Reference">
              <w:r>
                <w:rPr>
                  <w:rStyle w:val="HyperlinkText9pt"/>
                </w:rPr>
                <w:t>External Document Reference</w:t>
              </w:r>
            </w:hyperlink>
          </w:p>
        </w:tc>
        <w:tc>
          <w:tcPr>
            <w:tcW w:w="360" w:type="dxa"/>
          </w:tcPr>
          <w:p w14:paraId="40E62312" w14:textId="77777777" w:rsidR="006F2B85" w:rsidRDefault="001E7B82">
            <w:pPr>
              <w:pStyle w:val="TableText"/>
            </w:pPr>
            <w:r>
              <w:t>entry</w:t>
            </w:r>
          </w:p>
        </w:tc>
        <w:tc>
          <w:tcPr>
            <w:tcW w:w="360" w:type="dxa"/>
          </w:tcPr>
          <w:p w14:paraId="57DC4A92" w14:textId="77777777" w:rsidR="006F2B85" w:rsidRDefault="001E7B82">
            <w:pPr>
              <w:pStyle w:val="TableText"/>
            </w:pPr>
            <w:r>
              <w:t>urn:hl7ii:2.16.840.1.113883.10.20.22.4.115:2014-06-09</w:t>
            </w:r>
          </w:p>
        </w:tc>
      </w:tr>
      <w:tr w:rsidR="006F2B85" w14:paraId="0908A8E7" w14:textId="77777777">
        <w:trPr>
          <w:jc w:val="center"/>
        </w:trPr>
        <w:tc>
          <w:tcPr>
            <w:tcW w:w="360" w:type="dxa"/>
          </w:tcPr>
          <w:p w14:paraId="744AC689" w14:textId="0C91EB3D" w:rsidR="006F2B85" w:rsidRDefault="001E7B82">
            <w:pPr>
              <w:pStyle w:val="TableText"/>
              <w:ind w:left="288"/>
            </w:pPr>
            <w:hyperlink w:anchor="E_Planned_Procedure_NHCS_V4">
              <w:r>
                <w:rPr>
                  <w:rStyle w:val="HyperlinkText9pt"/>
                </w:rPr>
                <w:t>Planned Procedure (NHCS V4)</w:t>
              </w:r>
            </w:hyperlink>
          </w:p>
        </w:tc>
        <w:tc>
          <w:tcPr>
            <w:tcW w:w="360" w:type="dxa"/>
          </w:tcPr>
          <w:p w14:paraId="73AF67F5" w14:textId="77777777" w:rsidR="006F2B85" w:rsidRDefault="001E7B82">
            <w:pPr>
              <w:pStyle w:val="TableText"/>
            </w:pPr>
            <w:r>
              <w:t>entry</w:t>
            </w:r>
          </w:p>
        </w:tc>
        <w:tc>
          <w:tcPr>
            <w:tcW w:w="360" w:type="dxa"/>
          </w:tcPr>
          <w:p w14:paraId="2B341B50" w14:textId="77777777" w:rsidR="006F2B85" w:rsidRDefault="001E7B82">
            <w:pPr>
              <w:pStyle w:val="TableText"/>
            </w:pPr>
            <w:r>
              <w:t>urn:hl7ii:2.16.840.1.113883.10.20.22.4.41:2025-08-01</w:t>
            </w:r>
          </w:p>
        </w:tc>
      </w:tr>
      <w:tr w:rsidR="006F2B85" w14:paraId="5CA5580C" w14:textId="77777777">
        <w:trPr>
          <w:jc w:val="center"/>
        </w:trPr>
        <w:tc>
          <w:tcPr>
            <w:tcW w:w="360" w:type="dxa"/>
          </w:tcPr>
          <w:p w14:paraId="2C445B6B" w14:textId="1F876BF3" w:rsidR="006F2B85" w:rsidRDefault="001E7B82">
            <w:pPr>
              <w:pStyle w:val="TableText"/>
              <w:ind w:left="432"/>
            </w:pPr>
            <w:hyperlink w:anchor="Indication_V2">
              <w:r>
                <w:rPr>
                  <w:rStyle w:val="HyperlinkText9pt"/>
                </w:rPr>
                <w:t>Indication (V2)</w:t>
              </w:r>
            </w:hyperlink>
          </w:p>
        </w:tc>
        <w:tc>
          <w:tcPr>
            <w:tcW w:w="360" w:type="dxa"/>
          </w:tcPr>
          <w:p w14:paraId="5573E5DF" w14:textId="77777777" w:rsidR="006F2B85" w:rsidRDefault="001E7B82">
            <w:pPr>
              <w:pStyle w:val="TableText"/>
            </w:pPr>
            <w:r>
              <w:t>entry</w:t>
            </w:r>
          </w:p>
        </w:tc>
        <w:tc>
          <w:tcPr>
            <w:tcW w:w="360" w:type="dxa"/>
          </w:tcPr>
          <w:p w14:paraId="5A467939" w14:textId="77777777" w:rsidR="006F2B85" w:rsidRDefault="001E7B82">
            <w:pPr>
              <w:pStyle w:val="TableText"/>
            </w:pPr>
            <w:r>
              <w:t>urn:hl7ii:2.16.840.1.113883.10.20.22.4.19:2014-06-09</w:t>
            </w:r>
          </w:p>
        </w:tc>
      </w:tr>
      <w:tr w:rsidR="006F2B85" w14:paraId="5D48EA9D" w14:textId="77777777">
        <w:trPr>
          <w:jc w:val="center"/>
        </w:trPr>
        <w:tc>
          <w:tcPr>
            <w:tcW w:w="360" w:type="dxa"/>
          </w:tcPr>
          <w:p w14:paraId="4E2FA41E" w14:textId="5625AF58" w:rsidR="006F2B85" w:rsidRDefault="001E7B82">
            <w:pPr>
              <w:pStyle w:val="TableText"/>
              <w:ind w:left="432"/>
            </w:pPr>
            <w:hyperlink w:anchor="Instruction_V2">
              <w:r>
                <w:rPr>
                  <w:rStyle w:val="HyperlinkText9pt"/>
                </w:rPr>
                <w:t>Instruction (V2)</w:t>
              </w:r>
            </w:hyperlink>
          </w:p>
        </w:tc>
        <w:tc>
          <w:tcPr>
            <w:tcW w:w="360" w:type="dxa"/>
          </w:tcPr>
          <w:p w14:paraId="14B7F1FC" w14:textId="77777777" w:rsidR="006F2B85" w:rsidRDefault="001E7B82">
            <w:pPr>
              <w:pStyle w:val="TableText"/>
            </w:pPr>
            <w:r>
              <w:t>entry</w:t>
            </w:r>
          </w:p>
        </w:tc>
        <w:tc>
          <w:tcPr>
            <w:tcW w:w="360" w:type="dxa"/>
          </w:tcPr>
          <w:p w14:paraId="6FCB1747" w14:textId="77777777" w:rsidR="006F2B85" w:rsidRDefault="001E7B82">
            <w:pPr>
              <w:pStyle w:val="TableText"/>
            </w:pPr>
            <w:r>
              <w:t>urn:hl7ii:2.16.840.1.113883.10.20.22.4.20:2014-06-09</w:t>
            </w:r>
          </w:p>
        </w:tc>
      </w:tr>
      <w:tr w:rsidR="006F2B85" w14:paraId="674C91B7" w14:textId="77777777">
        <w:trPr>
          <w:jc w:val="center"/>
        </w:trPr>
        <w:tc>
          <w:tcPr>
            <w:tcW w:w="360" w:type="dxa"/>
          </w:tcPr>
          <w:p w14:paraId="515D718F" w14:textId="5B3E7AA6" w:rsidR="006F2B85" w:rsidRDefault="001E7B82">
            <w:pPr>
              <w:pStyle w:val="TableText"/>
              <w:ind w:left="432"/>
            </w:pPr>
            <w:hyperlink w:anchor="U_Author_Participation">
              <w:r>
                <w:rPr>
                  <w:rStyle w:val="HyperlinkText9pt"/>
                </w:rPr>
                <w:t>Author Participation</w:t>
              </w:r>
            </w:hyperlink>
          </w:p>
        </w:tc>
        <w:tc>
          <w:tcPr>
            <w:tcW w:w="360" w:type="dxa"/>
          </w:tcPr>
          <w:p w14:paraId="08DA63B4" w14:textId="77777777" w:rsidR="006F2B85" w:rsidRDefault="001E7B82">
            <w:pPr>
              <w:pStyle w:val="TableText"/>
            </w:pPr>
            <w:r>
              <w:t>unspecified</w:t>
            </w:r>
          </w:p>
        </w:tc>
        <w:tc>
          <w:tcPr>
            <w:tcW w:w="360" w:type="dxa"/>
          </w:tcPr>
          <w:p w14:paraId="3D2FA152" w14:textId="77777777" w:rsidR="006F2B85" w:rsidRDefault="001E7B82">
            <w:pPr>
              <w:pStyle w:val="TableText"/>
            </w:pPr>
            <w:r>
              <w:t>urn:oid:2.16.840.1.113883.10.20.22.4.119</w:t>
            </w:r>
          </w:p>
        </w:tc>
      </w:tr>
      <w:tr w:rsidR="006F2B85" w14:paraId="20228E74" w14:textId="77777777">
        <w:trPr>
          <w:jc w:val="center"/>
        </w:trPr>
        <w:tc>
          <w:tcPr>
            <w:tcW w:w="360" w:type="dxa"/>
          </w:tcPr>
          <w:p w14:paraId="7F7F0BE4" w14:textId="5EDB5293" w:rsidR="006F2B85" w:rsidRDefault="001E7B82">
            <w:pPr>
              <w:pStyle w:val="TableText"/>
              <w:ind w:left="432"/>
            </w:pPr>
            <w:hyperlink w:anchor="E_Planned_Coverage">
              <w:r>
                <w:rPr>
                  <w:rStyle w:val="HyperlinkText9pt"/>
                </w:rPr>
                <w:t>Planned Coverage</w:t>
              </w:r>
            </w:hyperlink>
          </w:p>
        </w:tc>
        <w:tc>
          <w:tcPr>
            <w:tcW w:w="360" w:type="dxa"/>
          </w:tcPr>
          <w:p w14:paraId="47F8380B" w14:textId="77777777" w:rsidR="006F2B85" w:rsidRDefault="001E7B82">
            <w:pPr>
              <w:pStyle w:val="TableText"/>
            </w:pPr>
            <w:r>
              <w:t>entry</w:t>
            </w:r>
          </w:p>
        </w:tc>
        <w:tc>
          <w:tcPr>
            <w:tcW w:w="360" w:type="dxa"/>
          </w:tcPr>
          <w:p w14:paraId="188ACE8C" w14:textId="77777777" w:rsidR="006F2B85" w:rsidRDefault="001E7B82">
            <w:pPr>
              <w:pStyle w:val="TableText"/>
            </w:pPr>
            <w:r>
              <w:t>urn:oid:2.16.840.1.113883.10.20.22.4.129</w:t>
            </w:r>
          </w:p>
        </w:tc>
      </w:tr>
      <w:tr w:rsidR="006F2B85" w14:paraId="045285BA" w14:textId="77777777">
        <w:trPr>
          <w:jc w:val="center"/>
        </w:trPr>
        <w:tc>
          <w:tcPr>
            <w:tcW w:w="360" w:type="dxa"/>
          </w:tcPr>
          <w:p w14:paraId="68BFB774" w14:textId="37C2BCBF" w:rsidR="006F2B85" w:rsidRDefault="001E7B82">
            <w:pPr>
              <w:pStyle w:val="TableText"/>
              <w:ind w:left="576"/>
            </w:pPr>
            <w:hyperlink w:anchor="U_Author_Participation">
              <w:r>
                <w:rPr>
                  <w:rStyle w:val="HyperlinkText9pt"/>
                </w:rPr>
                <w:t>Author Participation</w:t>
              </w:r>
            </w:hyperlink>
          </w:p>
        </w:tc>
        <w:tc>
          <w:tcPr>
            <w:tcW w:w="360" w:type="dxa"/>
          </w:tcPr>
          <w:p w14:paraId="1DEDC9A4" w14:textId="77777777" w:rsidR="006F2B85" w:rsidRDefault="001E7B82">
            <w:pPr>
              <w:pStyle w:val="TableText"/>
            </w:pPr>
            <w:r>
              <w:t>unspecified</w:t>
            </w:r>
          </w:p>
        </w:tc>
        <w:tc>
          <w:tcPr>
            <w:tcW w:w="360" w:type="dxa"/>
          </w:tcPr>
          <w:p w14:paraId="465D4CA7" w14:textId="77777777" w:rsidR="006F2B85" w:rsidRDefault="001E7B82">
            <w:pPr>
              <w:pStyle w:val="TableText"/>
            </w:pPr>
            <w:r>
              <w:t>urn:oid:2.16.840.1.113883.10.20.22.4.119</w:t>
            </w:r>
          </w:p>
        </w:tc>
      </w:tr>
      <w:tr w:rsidR="006F2B85" w14:paraId="084BBD39" w14:textId="77777777">
        <w:trPr>
          <w:jc w:val="center"/>
        </w:trPr>
        <w:tc>
          <w:tcPr>
            <w:tcW w:w="360" w:type="dxa"/>
          </w:tcPr>
          <w:p w14:paraId="6CE0E8FD" w14:textId="73664160"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0B572980" w14:textId="77777777" w:rsidR="006F2B85" w:rsidRDefault="001E7B82">
            <w:pPr>
              <w:pStyle w:val="TableText"/>
            </w:pPr>
            <w:r>
              <w:t>entry</w:t>
            </w:r>
          </w:p>
        </w:tc>
        <w:tc>
          <w:tcPr>
            <w:tcW w:w="360" w:type="dxa"/>
          </w:tcPr>
          <w:p w14:paraId="29DFC315" w14:textId="77777777" w:rsidR="006F2B85" w:rsidRDefault="001E7B82">
            <w:pPr>
              <w:pStyle w:val="TableText"/>
            </w:pPr>
            <w:r>
              <w:t>urn:hl7ii:2.16.840.1.113883.10.20.22.4.69:2025-08-01</w:t>
            </w:r>
          </w:p>
        </w:tc>
      </w:tr>
      <w:tr w:rsidR="006F2B85" w14:paraId="7ACD2B50" w14:textId="77777777">
        <w:trPr>
          <w:jc w:val="center"/>
        </w:trPr>
        <w:tc>
          <w:tcPr>
            <w:tcW w:w="360" w:type="dxa"/>
          </w:tcPr>
          <w:p w14:paraId="5CA6D6D9" w14:textId="1B73E29A"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078D23F1" w14:textId="77777777" w:rsidR="006F2B85" w:rsidRDefault="001E7B82">
            <w:pPr>
              <w:pStyle w:val="TableText"/>
            </w:pPr>
            <w:r>
              <w:t>entry</w:t>
            </w:r>
          </w:p>
        </w:tc>
        <w:tc>
          <w:tcPr>
            <w:tcW w:w="360" w:type="dxa"/>
          </w:tcPr>
          <w:p w14:paraId="4CA8979C" w14:textId="77777777" w:rsidR="006F2B85" w:rsidRDefault="001E7B82">
            <w:pPr>
              <w:pStyle w:val="TableText"/>
            </w:pPr>
            <w:r>
              <w:t>urn:hl7ii:2.16.840.1.113883.10.20.22.4.86:2022-06-01</w:t>
            </w:r>
          </w:p>
        </w:tc>
      </w:tr>
      <w:tr w:rsidR="006F2B85" w14:paraId="1665CDEB" w14:textId="77777777">
        <w:trPr>
          <w:jc w:val="center"/>
        </w:trPr>
        <w:tc>
          <w:tcPr>
            <w:tcW w:w="360" w:type="dxa"/>
          </w:tcPr>
          <w:p w14:paraId="2C038EA1" w14:textId="04F7AA4F" w:rsidR="006F2B85" w:rsidRDefault="001E7B82">
            <w:pPr>
              <w:pStyle w:val="TableText"/>
              <w:ind w:left="288"/>
            </w:pPr>
            <w:hyperlink w:anchor="E_Nutrition_Recommendation_NHCS_V2">
              <w:r>
                <w:rPr>
                  <w:rStyle w:val="HyperlinkText9pt"/>
                </w:rPr>
                <w:t>Nutrition Recommendation (NHCS V2)</w:t>
              </w:r>
            </w:hyperlink>
          </w:p>
        </w:tc>
        <w:tc>
          <w:tcPr>
            <w:tcW w:w="360" w:type="dxa"/>
          </w:tcPr>
          <w:p w14:paraId="1F8385FD" w14:textId="77777777" w:rsidR="006F2B85" w:rsidRDefault="001E7B82">
            <w:pPr>
              <w:pStyle w:val="TableText"/>
            </w:pPr>
            <w:r>
              <w:t>entry</w:t>
            </w:r>
          </w:p>
        </w:tc>
        <w:tc>
          <w:tcPr>
            <w:tcW w:w="360" w:type="dxa"/>
          </w:tcPr>
          <w:p w14:paraId="13B80A0A" w14:textId="77777777" w:rsidR="006F2B85" w:rsidRDefault="001E7B82">
            <w:pPr>
              <w:pStyle w:val="TableText"/>
            </w:pPr>
            <w:r>
              <w:t>urn:hl7ii:2.16.840.1.113883.10.20.22.4.130:2025-08-01</w:t>
            </w:r>
          </w:p>
        </w:tc>
      </w:tr>
      <w:tr w:rsidR="006F2B85" w14:paraId="3764CB22" w14:textId="77777777">
        <w:trPr>
          <w:jc w:val="center"/>
        </w:trPr>
        <w:tc>
          <w:tcPr>
            <w:tcW w:w="360" w:type="dxa"/>
          </w:tcPr>
          <w:p w14:paraId="5A997142" w14:textId="2D2B039D" w:rsidR="006F2B85" w:rsidRDefault="001E7B82">
            <w:pPr>
              <w:pStyle w:val="TableText"/>
              <w:ind w:left="432"/>
            </w:pPr>
            <w:hyperlink w:anchor="E_Planned_Act_V2">
              <w:r>
                <w:rPr>
                  <w:rStyle w:val="HyperlinkText9pt"/>
                </w:rPr>
                <w:t>Planned Act (V2)</w:t>
              </w:r>
            </w:hyperlink>
          </w:p>
        </w:tc>
        <w:tc>
          <w:tcPr>
            <w:tcW w:w="360" w:type="dxa"/>
          </w:tcPr>
          <w:p w14:paraId="4B9AD65B" w14:textId="77777777" w:rsidR="006F2B85" w:rsidRDefault="001E7B82">
            <w:pPr>
              <w:pStyle w:val="TableText"/>
            </w:pPr>
            <w:r>
              <w:t>entry</w:t>
            </w:r>
          </w:p>
        </w:tc>
        <w:tc>
          <w:tcPr>
            <w:tcW w:w="360" w:type="dxa"/>
          </w:tcPr>
          <w:p w14:paraId="0E1E31AF" w14:textId="77777777" w:rsidR="006F2B85" w:rsidRDefault="001E7B82">
            <w:pPr>
              <w:pStyle w:val="TableText"/>
            </w:pPr>
            <w:r>
              <w:t>urn:hl7ii:2.16.840.1.113883.10.20.22.4.39:2014-06-09</w:t>
            </w:r>
          </w:p>
        </w:tc>
      </w:tr>
      <w:tr w:rsidR="006F2B85" w14:paraId="47CB3E71" w14:textId="77777777">
        <w:trPr>
          <w:jc w:val="center"/>
        </w:trPr>
        <w:tc>
          <w:tcPr>
            <w:tcW w:w="360" w:type="dxa"/>
          </w:tcPr>
          <w:p w14:paraId="30D1B8E9" w14:textId="52AA3DA8" w:rsidR="006F2B85" w:rsidRDefault="001E7B82">
            <w:pPr>
              <w:pStyle w:val="TableText"/>
              <w:ind w:left="576"/>
            </w:pPr>
            <w:hyperlink w:anchor="Indication_V2">
              <w:r>
                <w:rPr>
                  <w:rStyle w:val="HyperlinkText9pt"/>
                </w:rPr>
                <w:t>Indication (V2)</w:t>
              </w:r>
            </w:hyperlink>
          </w:p>
        </w:tc>
        <w:tc>
          <w:tcPr>
            <w:tcW w:w="360" w:type="dxa"/>
          </w:tcPr>
          <w:p w14:paraId="78AF8926" w14:textId="77777777" w:rsidR="006F2B85" w:rsidRDefault="001E7B82">
            <w:pPr>
              <w:pStyle w:val="TableText"/>
            </w:pPr>
            <w:r>
              <w:t>entry</w:t>
            </w:r>
          </w:p>
        </w:tc>
        <w:tc>
          <w:tcPr>
            <w:tcW w:w="360" w:type="dxa"/>
          </w:tcPr>
          <w:p w14:paraId="012D7417" w14:textId="77777777" w:rsidR="006F2B85" w:rsidRDefault="001E7B82">
            <w:pPr>
              <w:pStyle w:val="TableText"/>
            </w:pPr>
            <w:r>
              <w:t>urn:hl7ii:2.16.840.1.113883.10.20.22.4.19:2014-06-09</w:t>
            </w:r>
          </w:p>
        </w:tc>
      </w:tr>
      <w:tr w:rsidR="006F2B85" w14:paraId="1DB5B1C7" w14:textId="77777777">
        <w:trPr>
          <w:jc w:val="center"/>
        </w:trPr>
        <w:tc>
          <w:tcPr>
            <w:tcW w:w="360" w:type="dxa"/>
          </w:tcPr>
          <w:p w14:paraId="5B2755B5" w14:textId="3A698396" w:rsidR="006F2B85" w:rsidRDefault="001E7B82">
            <w:pPr>
              <w:pStyle w:val="TableText"/>
              <w:ind w:left="576"/>
            </w:pPr>
            <w:hyperlink w:anchor="Instruction_V2">
              <w:r>
                <w:rPr>
                  <w:rStyle w:val="HyperlinkText9pt"/>
                </w:rPr>
                <w:t>Instruction (V2)</w:t>
              </w:r>
            </w:hyperlink>
          </w:p>
        </w:tc>
        <w:tc>
          <w:tcPr>
            <w:tcW w:w="360" w:type="dxa"/>
          </w:tcPr>
          <w:p w14:paraId="0F0FF233" w14:textId="77777777" w:rsidR="006F2B85" w:rsidRDefault="001E7B82">
            <w:pPr>
              <w:pStyle w:val="TableText"/>
            </w:pPr>
            <w:r>
              <w:t>entry</w:t>
            </w:r>
          </w:p>
        </w:tc>
        <w:tc>
          <w:tcPr>
            <w:tcW w:w="360" w:type="dxa"/>
          </w:tcPr>
          <w:p w14:paraId="71CB4226" w14:textId="77777777" w:rsidR="006F2B85" w:rsidRDefault="001E7B82">
            <w:pPr>
              <w:pStyle w:val="TableText"/>
            </w:pPr>
            <w:r>
              <w:t>urn:hl7ii:2.16.840.1.113883.10.20.22.4.20:2014-06-09</w:t>
            </w:r>
          </w:p>
        </w:tc>
      </w:tr>
      <w:tr w:rsidR="006F2B85" w14:paraId="297B51BF" w14:textId="77777777">
        <w:trPr>
          <w:jc w:val="center"/>
        </w:trPr>
        <w:tc>
          <w:tcPr>
            <w:tcW w:w="360" w:type="dxa"/>
          </w:tcPr>
          <w:p w14:paraId="5E71F070" w14:textId="3144381A" w:rsidR="006F2B85" w:rsidRDefault="001E7B82">
            <w:pPr>
              <w:pStyle w:val="TableText"/>
              <w:ind w:left="576"/>
            </w:pPr>
            <w:hyperlink w:anchor="U_Author_Participation">
              <w:r>
                <w:rPr>
                  <w:rStyle w:val="HyperlinkText9pt"/>
                </w:rPr>
                <w:t>Author Participation</w:t>
              </w:r>
            </w:hyperlink>
          </w:p>
        </w:tc>
        <w:tc>
          <w:tcPr>
            <w:tcW w:w="360" w:type="dxa"/>
          </w:tcPr>
          <w:p w14:paraId="5421EE06" w14:textId="77777777" w:rsidR="006F2B85" w:rsidRDefault="001E7B82">
            <w:pPr>
              <w:pStyle w:val="TableText"/>
            </w:pPr>
            <w:r>
              <w:t>unspecified</w:t>
            </w:r>
          </w:p>
        </w:tc>
        <w:tc>
          <w:tcPr>
            <w:tcW w:w="360" w:type="dxa"/>
          </w:tcPr>
          <w:p w14:paraId="34B54741" w14:textId="77777777" w:rsidR="006F2B85" w:rsidRDefault="001E7B82">
            <w:pPr>
              <w:pStyle w:val="TableText"/>
            </w:pPr>
            <w:r>
              <w:t>urn:oid:2.16.840.1.113883.10.20.22.4.119</w:t>
            </w:r>
          </w:p>
        </w:tc>
      </w:tr>
      <w:tr w:rsidR="006F2B85" w14:paraId="45167FDB" w14:textId="77777777">
        <w:trPr>
          <w:jc w:val="center"/>
        </w:trPr>
        <w:tc>
          <w:tcPr>
            <w:tcW w:w="360" w:type="dxa"/>
          </w:tcPr>
          <w:p w14:paraId="7AFBCAA6" w14:textId="3C98096C" w:rsidR="006F2B85" w:rsidRDefault="001E7B82">
            <w:pPr>
              <w:pStyle w:val="TableText"/>
              <w:ind w:left="432"/>
            </w:pPr>
            <w:hyperlink w:anchor="E_Planned_Encounter_V2">
              <w:r>
                <w:rPr>
                  <w:rStyle w:val="HyperlinkText9pt"/>
                </w:rPr>
                <w:t>Planned Encounter (V2)</w:t>
              </w:r>
            </w:hyperlink>
          </w:p>
        </w:tc>
        <w:tc>
          <w:tcPr>
            <w:tcW w:w="360" w:type="dxa"/>
          </w:tcPr>
          <w:p w14:paraId="289A4056" w14:textId="77777777" w:rsidR="006F2B85" w:rsidRDefault="001E7B82">
            <w:pPr>
              <w:pStyle w:val="TableText"/>
            </w:pPr>
            <w:r>
              <w:t>entry</w:t>
            </w:r>
          </w:p>
        </w:tc>
        <w:tc>
          <w:tcPr>
            <w:tcW w:w="360" w:type="dxa"/>
          </w:tcPr>
          <w:p w14:paraId="40A2EACD" w14:textId="77777777" w:rsidR="006F2B85" w:rsidRDefault="001E7B82">
            <w:pPr>
              <w:pStyle w:val="TableText"/>
            </w:pPr>
            <w:r>
              <w:t>urn:hl7ii:2.16.840.1.113883.10.20.22.4.40:2014-06-09</w:t>
            </w:r>
          </w:p>
        </w:tc>
      </w:tr>
      <w:tr w:rsidR="006F2B85" w14:paraId="3DE9E846" w14:textId="77777777">
        <w:trPr>
          <w:jc w:val="center"/>
        </w:trPr>
        <w:tc>
          <w:tcPr>
            <w:tcW w:w="360" w:type="dxa"/>
          </w:tcPr>
          <w:p w14:paraId="0B33D60B" w14:textId="4B6392AE" w:rsidR="006F2B85" w:rsidRDefault="001E7B82">
            <w:pPr>
              <w:pStyle w:val="TableText"/>
              <w:ind w:left="576"/>
            </w:pPr>
            <w:hyperlink w:anchor="Indication_V2">
              <w:r>
                <w:rPr>
                  <w:rStyle w:val="HyperlinkText9pt"/>
                </w:rPr>
                <w:t>Indication (V2)</w:t>
              </w:r>
            </w:hyperlink>
          </w:p>
        </w:tc>
        <w:tc>
          <w:tcPr>
            <w:tcW w:w="360" w:type="dxa"/>
          </w:tcPr>
          <w:p w14:paraId="5EA72389" w14:textId="77777777" w:rsidR="006F2B85" w:rsidRDefault="001E7B82">
            <w:pPr>
              <w:pStyle w:val="TableText"/>
            </w:pPr>
            <w:r>
              <w:t>entry</w:t>
            </w:r>
          </w:p>
        </w:tc>
        <w:tc>
          <w:tcPr>
            <w:tcW w:w="360" w:type="dxa"/>
          </w:tcPr>
          <w:p w14:paraId="4D0B19CF" w14:textId="77777777" w:rsidR="006F2B85" w:rsidRDefault="001E7B82">
            <w:pPr>
              <w:pStyle w:val="TableText"/>
            </w:pPr>
            <w:r>
              <w:t>urn:hl7ii:2.16.840.1.113883.10.20.22.4.19:2014-06-09</w:t>
            </w:r>
          </w:p>
        </w:tc>
      </w:tr>
      <w:tr w:rsidR="006F2B85" w14:paraId="33207BEE" w14:textId="77777777">
        <w:trPr>
          <w:jc w:val="center"/>
        </w:trPr>
        <w:tc>
          <w:tcPr>
            <w:tcW w:w="360" w:type="dxa"/>
          </w:tcPr>
          <w:p w14:paraId="5180A99C" w14:textId="6180BD95" w:rsidR="006F2B85" w:rsidRDefault="001E7B82">
            <w:pPr>
              <w:pStyle w:val="TableText"/>
              <w:ind w:left="576"/>
            </w:pPr>
            <w:hyperlink w:anchor="U_Author_Participation">
              <w:r>
                <w:rPr>
                  <w:rStyle w:val="HyperlinkText9pt"/>
                </w:rPr>
                <w:t>Author Participation</w:t>
              </w:r>
            </w:hyperlink>
          </w:p>
        </w:tc>
        <w:tc>
          <w:tcPr>
            <w:tcW w:w="360" w:type="dxa"/>
          </w:tcPr>
          <w:p w14:paraId="4FF799E4" w14:textId="77777777" w:rsidR="006F2B85" w:rsidRDefault="001E7B82">
            <w:pPr>
              <w:pStyle w:val="TableText"/>
            </w:pPr>
            <w:r>
              <w:t>unspecified</w:t>
            </w:r>
          </w:p>
        </w:tc>
        <w:tc>
          <w:tcPr>
            <w:tcW w:w="360" w:type="dxa"/>
          </w:tcPr>
          <w:p w14:paraId="68D79FF5" w14:textId="77777777" w:rsidR="006F2B85" w:rsidRDefault="001E7B82">
            <w:pPr>
              <w:pStyle w:val="TableText"/>
            </w:pPr>
            <w:r>
              <w:t>urn:oid:2.16.840.1.113883.10.20.22.4.119</w:t>
            </w:r>
          </w:p>
        </w:tc>
      </w:tr>
      <w:tr w:rsidR="006F2B85" w14:paraId="6096CED2" w14:textId="77777777">
        <w:trPr>
          <w:jc w:val="center"/>
        </w:trPr>
        <w:tc>
          <w:tcPr>
            <w:tcW w:w="360" w:type="dxa"/>
          </w:tcPr>
          <w:p w14:paraId="003F31F5" w14:textId="4F0D99B1" w:rsidR="006F2B85" w:rsidRDefault="001E7B82">
            <w:pPr>
              <w:pStyle w:val="TableText"/>
              <w:ind w:left="432"/>
            </w:pPr>
            <w:hyperlink w:anchor="E_Planned_Observation_V2">
              <w:r>
                <w:rPr>
                  <w:rStyle w:val="HyperlinkText9pt"/>
                </w:rPr>
                <w:t>Planned Observation (V2)</w:t>
              </w:r>
            </w:hyperlink>
          </w:p>
        </w:tc>
        <w:tc>
          <w:tcPr>
            <w:tcW w:w="360" w:type="dxa"/>
          </w:tcPr>
          <w:p w14:paraId="136C24FA" w14:textId="77777777" w:rsidR="006F2B85" w:rsidRDefault="001E7B82">
            <w:pPr>
              <w:pStyle w:val="TableText"/>
            </w:pPr>
            <w:r>
              <w:t>entry</w:t>
            </w:r>
          </w:p>
        </w:tc>
        <w:tc>
          <w:tcPr>
            <w:tcW w:w="360" w:type="dxa"/>
          </w:tcPr>
          <w:p w14:paraId="36D33B4D" w14:textId="77777777" w:rsidR="006F2B85" w:rsidRDefault="001E7B82">
            <w:pPr>
              <w:pStyle w:val="TableText"/>
            </w:pPr>
            <w:r>
              <w:t>urn:hl7ii:2.16.840.1.113883.10.20.</w:t>
            </w:r>
            <w:r>
              <w:lastRenderedPageBreak/>
              <w:t>22.4.44:2014-06-09</w:t>
            </w:r>
          </w:p>
        </w:tc>
      </w:tr>
      <w:tr w:rsidR="006F2B85" w14:paraId="6C266229" w14:textId="77777777">
        <w:trPr>
          <w:jc w:val="center"/>
        </w:trPr>
        <w:tc>
          <w:tcPr>
            <w:tcW w:w="360" w:type="dxa"/>
          </w:tcPr>
          <w:p w14:paraId="14893625" w14:textId="1541E0BC" w:rsidR="006F2B85" w:rsidRDefault="001E7B82">
            <w:pPr>
              <w:pStyle w:val="TableText"/>
              <w:ind w:left="576"/>
            </w:pPr>
            <w:hyperlink w:anchor="Indication_V2">
              <w:r>
                <w:rPr>
                  <w:rStyle w:val="HyperlinkText9pt"/>
                </w:rPr>
                <w:t>Indication (V2)</w:t>
              </w:r>
            </w:hyperlink>
          </w:p>
        </w:tc>
        <w:tc>
          <w:tcPr>
            <w:tcW w:w="360" w:type="dxa"/>
          </w:tcPr>
          <w:p w14:paraId="6EEED379" w14:textId="77777777" w:rsidR="006F2B85" w:rsidRDefault="001E7B82">
            <w:pPr>
              <w:pStyle w:val="TableText"/>
            </w:pPr>
            <w:r>
              <w:t>entry</w:t>
            </w:r>
          </w:p>
        </w:tc>
        <w:tc>
          <w:tcPr>
            <w:tcW w:w="360" w:type="dxa"/>
          </w:tcPr>
          <w:p w14:paraId="5B33C556" w14:textId="77777777" w:rsidR="006F2B85" w:rsidRDefault="001E7B82">
            <w:pPr>
              <w:pStyle w:val="TableText"/>
            </w:pPr>
            <w:r>
              <w:t>urn:hl7ii:2.16.840.1.113883.10.20.22.4.19:2014-06-09</w:t>
            </w:r>
          </w:p>
        </w:tc>
      </w:tr>
      <w:tr w:rsidR="006F2B85" w14:paraId="6712CB83" w14:textId="77777777">
        <w:trPr>
          <w:jc w:val="center"/>
        </w:trPr>
        <w:tc>
          <w:tcPr>
            <w:tcW w:w="360" w:type="dxa"/>
          </w:tcPr>
          <w:p w14:paraId="1790AAA5" w14:textId="7C72E964" w:rsidR="006F2B85" w:rsidRDefault="001E7B82">
            <w:pPr>
              <w:pStyle w:val="TableText"/>
              <w:ind w:left="576"/>
            </w:pPr>
            <w:hyperlink w:anchor="Instruction_V2">
              <w:r>
                <w:rPr>
                  <w:rStyle w:val="HyperlinkText9pt"/>
                </w:rPr>
                <w:t>Instruction (V2)</w:t>
              </w:r>
            </w:hyperlink>
          </w:p>
        </w:tc>
        <w:tc>
          <w:tcPr>
            <w:tcW w:w="360" w:type="dxa"/>
          </w:tcPr>
          <w:p w14:paraId="23EF3736" w14:textId="77777777" w:rsidR="006F2B85" w:rsidRDefault="001E7B82">
            <w:pPr>
              <w:pStyle w:val="TableText"/>
            </w:pPr>
            <w:r>
              <w:t>entry</w:t>
            </w:r>
          </w:p>
        </w:tc>
        <w:tc>
          <w:tcPr>
            <w:tcW w:w="360" w:type="dxa"/>
          </w:tcPr>
          <w:p w14:paraId="2B25E018" w14:textId="77777777" w:rsidR="006F2B85" w:rsidRDefault="001E7B82">
            <w:pPr>
              <w:pStyle w:val="TableText"/>
            </w:pPr>
            <w:r>
              <w:t>urn:hl7ii:2.16.840.1.113883.10.20.22.4.20:2014-06-09</w:t>
            </w:r>
          </w:p>
        </w:tc>
      </w:tr>
      <w:tr w:rsidR="006F2B85" w14:paraId="6BBAA9C2" w14:textId="77777777">
        <w:trPr>
          <w:jc w:val="center"/>
        </w:trPr>
        <w:tc>
          <w:tcPr>
            <w:tcW w:w="360" w:type="dxa"/>
          </w:tcPr>
          <w:p w14:paraId="571655C7" w14:textId="00A0DCC2" w:rsidR="006F2B85" w:rsidRDefault="001E7B82">
            <w:pPr>
              <w:pStyle w:val="TableText"/>
              <w:ind w:left="576"/>
            </w:pPr>
            <w:hyperlink w:anchor="U_Author_Participation">
              <w:r>
                <w:rPr>
                  <w:rStyle w:val="HyperlinkText9pt"/>
                </w:rPr>
                <w:t>Author Participation</w:t>
              </w:r>
            </w:hyperlink>
          </w:p>
        </w:tc>
        <w:tc>
          <w:tcPr>
            <w:tcW w:w="360" w:type="dxa"/>
          </w:tcPr>
          <w:p w14:paraId="0EE5906F" w14:textId="77777777" w:rsidR="006F2B85" w:rsidRDefault="001E7B82">
            <w:pPr>
              <w:pStyle w:val="TableText"/>
            </w:pPr>
            <w:r>
              <w:t>unspecified</w:t>
            </w:r>
          </w:p>
        </w:tc>
        <w:tc>
          <w:tcPr>
            <w:tcW w:w="360" w:type="dxa"/>
          </w:tcPr>
          <w:p w14:paraId="17E29D56" w14:textId="77777777" w:rsidR="006F2B85" w:rsidRDefault="001E7B82">
            <w:pPr>
              <w:pStyle w:val="TableText"/>
            </w:pPr>
            <w:r>
              <w:t>urn:oid:2.16.840.1.113883.10.20.22.4.119</w:t>
            </w:r>
          </w:p>
        </w:tc>
      </w:tr>
      <w:tr w:rsidR="006F2B85" w14:paraId="3527573C" w14:textId="77777777">
        <w:trPr>
          <w:jc w:val="center"/>
        </w:trPr>
        <w:tc>
          <w:tcPr>
            <w:tcW w:w="360" w:type="dxa"/>
          </w:tcPr>
          <w:p w14:paraId="730F562F" w14:textId="11A80B91" w:rsidR="006F2B85" w:rsidRDefault="001E7B82">
            <w:pPr>
              <w:pStyle w:val="TableText"/>
              <w:ind w:left="576"/>
            </w:pPr>
            <w:hyperlink w:anchor="E_Planned_Coverage">
              <w:r>
                <w:rPr>
                  <w:rStyle w:val="HyperlinkText9pt"/>
                </w:rPr>
                <w:t>Planned Coverage</w:t>
              </w:r>
            </w:hyperlink>
          </w:p>
        </w:tc>
        <w:tc>
          <w:tcPr>
            <w:tcW w:w="360" w:type="dxa"/>
          </w:tcPr>
          <w:p w14:paraId="2E6A39B1" w14:textId="77777777" w:rsidR="006F2B85" w:rsidRDefault="001E7B82">
            <w:pPr>
              <w:pStyle w:val="TableText"/>
            </w:pPr>
            <w:r>
              <w:t>entry</w:t>
            </w:r>
          </w:p>
        </w:tc>
        <w:tc>
          <w:tcPr>
            <w:tcW w:w="360" w:type="dxa"/>
          </w:tcPr>
          <w:p w14:paraId="3C341571" w14:textId="77777777" w:rsidR="006F2B85" w:rsidRDefault="001E7B82">
            <w:pPr>
              <w:pStyle w:val="TableText"/>
            </w:pPr>
            <w:r>
              <w:t>urn:oid:2.16.840.1.113883.10.20.22.4.129</w:t>
            </w:r>
          </w:p>
        </w:tc>
      </w:tr>
      <w:tr w:rsidR="006F2B85" w14:paraId="7D2B02F5" w14:textId="77777777">
        <w:trPr>
          <w:jc w:val="center"/>
        </w:trPr>
        <w:tc>
          <w:tcPr>
            <w:tcW w:w="360" w:type="dxa"/>
          </w:tcPr>
          <w:p w14:paraId="414A61B4" w14:textId="35F53776" w:rsidR="006F2B85" w:rsidRDefault="001E7B82">
            <w:pPr>
              <w:pStyle w:val="TableText"/>
              <w:ind w:left="720"/>
            </w:pPr>
            <w:hyperlink w:anchor="U_Author_Participation">
              <w:r>
                <w:rPr>
                  <w:rStyle w:val="HyperlinkText9pt"/>
                </w:rPr>
                <w:t>Author Participation</w:t>
              </w:r>
            </w:hyperlink>
          </w:p>
        </w:tc>
        <w:tc>
          <w:tcPr>
            <w:tcW w:w="360" w:type="dxa"/>
          </w:tcPr>
          <w:p w14:paraId="5D93061D" w14:textId="77777777" w:rsidR="006F2B85" w:rsidRDefault="001E7B82">
            <w:pPr>
              <w:pStyle w:val="TableText"/>
            </w:pPr>
            <w:r>
              <w:t>unspecified</w:t>
            </w:r>
          </w:p>
        </w:tc>
        <w:tc>
          <w:tcPr>
            <w:tcW w:w="360" w:type="dxa"/>
          </w:tcPr>
          <w:p w14:paraId="6C5E6A90" w14:textId="77777777" w:rsidR="006F2B85" w:rsidRDefault="001E7B82">
            <w:pPr>
              <w:pStyle w:val="TableText"/>
            </w:pPr>
            <w:r>
              <w:t>urn:oid:2.16.840.1.113883.10.20.22.4.119</w:t>
            </w:r>
          </w:p>
        </w:tc>
      </w:tr>
      <w:tr w:rsidR="006F2B85" w14:paraId="4BF72352" w14:textId="77777777">
        <w:trPr>
          <w:jc w:val="center"/>
        </w:trPr>
        <w:tc>
          <w:tcPr>
            <w:tcW w:w="360" w:type="dxa"/>
          </w:tcPr>
          <w:p w14:paraId="761D5987" w14:textId="6AEC26F2" w:rsidR="006F2B85" w:rsidRDefault="001E7B82">
            <w:pPr>
              <w:pStyle w:val="TableText"/>
              <w:ind w:left="432"/>
            </w:pPr>
            <w:hyperlink w:anchor="E_Planned_Supply_V2">
              <w:r>
                <w:rPr>
                  <w:rStyle w:val="HyperlinkText9pt"/>
                </w:rPr>
                <w:t>Planned Supply (V2)</w:t>
              </w:r>
            </w:hyperlink>
          </w:p>
        </w:tc>
        <w:tc>
          <w:tcPr>
            <w:tcW w:w="360" w:type="dxa"/>
          </w:tcPr>
          <w:p w14:paraId="5F0078DE" w14:textId="77777777" w:rsidR="006F2B85" w:rsidRDefault="001E7B82">
            <w:pPr>
              <w:pStyle w:val="TableText"/>
            </w:pPr>
            <w:r>
              <w:t>entry</w:t>
            </w:r>
          </w:p>
        </w:tc>
        <w:tc>
          <w:tcPr>
            <w:tcW w:w="360" w:type="dxa"/>
          </w:tcPr>
          <w:p w14:paraId="3029BAFC" w14:textId="77777777" w:rsidR="006F2B85" w:rsidRDefault="001E7B82">
            <w:pPr>
              <w:pStyle w:val="TableText"/>
            </w:pPr>
            <w:r>
              <w:t>urn:hl7ii:2.16.840.1.113883.10.20.22.4.43:2014-06-09</w:t>
            </w:r>
          </w:p>
        </w:tc>
      </w:tr>
      <w:tr w:rsidR="006F2B85" w14:paraId="53EB611D" w14:textId="77777777">
        <w:trPr>
          <w:jc w:val="center"/>
        </w:trPr>
        <w:tc>
          <w:tcPr>
            <w:tcW w:w="360" w:type="dxa"/>
          </w:tcPr>
          <w:p w14:paraId="6312EF75" w14:textId="6DBB465B" w:rsidR="006F2B85" w:rsidRDefault="001E7B82">
            <w:pPr>
              <w:pStyle w:val="TableText"/>
              <w:ind w:left="576"/>
            </w:pPr>
            <w:hyperlink w:anchor="E_Product_Instance">
              <w:r>
                <w:rPr>
                  <w:rStyle w:val="HyperlinkText9pt"/>
                </w:rPr>
                <w:t>Product Instance</w:t>
              </w:r>
            </w:hyperlink>
          </w:p>
        </w:tc>
        <w:tc>
          <w:tcPr>
            <w:tcW w:w="360" w:type="dxa"/>
          </w:tcPr>
          <w:p w14:paraId="68794035" w14:textId="77777777" w:rsidR="006F2B85" w:rsidRDefault="001E7B82">
            <w:pPr>
              <w:pStyle w:val="TableText"/>
            </w:pPr>
            <w:r>
              <w:t>entry</w:t>
            </w:r>
          </w:p>
        </w:tc>
        <w:tc>
          <w:tcPr>
            <w:tcW w:w="360" w:type="dxa"/>
          </w:tcPr>
          <w:p w14:paraId="0EA10FE4" w14:textId="77777777" w:rsidR="006F2B85" w:rsidRDefault="001E7B82">
            <w:pPr>
              <w:pStyle w:val="TableText"/>
            </w:pPr>
            <w:r>
              <w:t>urn:oid:2.16.840.1.113883.10.20.22.4.37</w:t>
            </w:r>
          </w:p>
        </w:tc>
      </w:tr>
      <w:tr w:rsidR="006F2B85" w14:paraId="6879943C" w14:textId="77777777">
        <w:trPr>
          <w:jc w:val="center"/>
        </w:trPr>
        <w:tc>
          <w:tcPr>
            <w:tcW w:w="360" w:type="dxa"/>
          </w:tcPr>
          <w:p w14:paraId="07F973B9" w14:textId="09AE9716" w:rsidR="006F2B85" w:rsidRDefault="001E7B82">
            <w:pPr>
              <w:pStyle w:val="TableText"/>
              <w:ind w:left="576"/>
            </w:pPr>
            <w:hyperlink w:anchor="Indication_V2">
              <w:r>
                <w:rPr>
                  <w:rStyle w:val="HyperlinkText9pt"/>
                </w:rPr>
                <w:t>Indication (V2)</w:t>
              </w:r>
            </w:hyperlink>
          </w:p>
        </w:tc>
        <w:tc>
          <w:tcPr>
            <w:tcW w:w="360" w:type="dxa"/>
          </w:tcPr>
          <w:p w14:paraId="07D9400D" w14:textId="77777777" w:rsidR="006F2B85" w:rsidRDefault="001E7B82">
            <w:pPr>
              <w:pStyle w:val="TableText"/>
            </w:pPr>
            <w:r>
              <w:t>entry</w:t>
            </w:r>
          </w:p>
        </w:tc>
        <w:tc>
          <w:tcPr>
            <w:tcW w:w="360" w:type="dxa"/>
          </w:tcPr>
          <w:p w14:paraId="347ADCE9" w14:textId="77777777" w:rsidR="006F2B85" w:rsidRDefault="001E7B82">
            <w:pPr>
              <w:pStyle w:val="TableText"/>
            </w:pPr>
            <w:r>
              <w:t>urn:hl7ii:2.16.840.1.113883.10.20.22.4.19:2014-06-09</w:t>
            </w:r>
          </w:p>
        </w:tc>
      </w:tr>
      <w:tr w:rsidR="006F2B85" w14:paraId="0C521DD3" w14:textId="77777777">
        <w:trPr>
          <w:jc w:val="center"/>
        </w:trPr>
        <w:tc>
          <w:tcPr>
            <w:tcW w:w="360" w:type="dxa"/>
          </w:tcPr>
          <w:p w14:paraId="1B38A77A" w14:textId="7649F6EE" w:rsidR="006F2B85" w:rsidRDefault="001E7B82">
            <w:pPr>
              <w:pStyle w:val="TableText"/>
              <w:ind w:left="576"/>
            </w:pPr>
            <w:hyperlink w:anchor="E_Medication_Information_V2">
              <w:r>
                <w:rPr>
                  <w:rStyle w:val="HyperlinkText9pt"/>
                </w:rPr>
                <w:t>Medication Information (V2)</w:t>
              </w:r>
            </w:hyperlink>
          </w:p>
        </w:tc>
        <w:tc>
          <w:tcPr>
            <w:tcW w:w="360" w:type="dxa"/>
          </w:tcPr>
          <w:p w14:paraId="677DB973" w14:textId="77777777" w:rsidR="006F2B85" w:rsidRDefault="001E7B82">
            <w:pPr>
              <w:pStyle w:val="TableText"/>
            </w:pPr>
            <w:r>
              <w:t>entry</w:t>
            </w:r>
          </w:p>
        </w:tc>
        <w:tc>
          <w:tcPr>
            <w:tcW w:w="360" w:type="dxa"/>
          </w:tcPr>
          <w:p w14:paraId="5D407194" w14:textId="77777777" w:rsidR="006F2B85" w:rsidRDefault="001E7B82">
            <w:pPr>
              <w:pStyle w:val="TableText"/>
            </w:pPr>
            <w:r>
              <w:t>urn:hl7ii:2.16.840.1.113883.10.20.22.4.23:2014-06-09</w:t>
            </w:r>
          </w:p>
        </w:tc>
      </w:tr>
      <w:tr w:rsidR="006F2B85" w14:paraId="4DC8F8B4" w14:textId="77777777">
        <w:trPr>
          <w:jc w:val="center"/>
        </w:trPr>
        <w:tc>
          <w:tcPr>
            <w:tcW w:w="360" w:type="dxa"/>
          </w:tcPr>
          <w:p w14:paraId="454EE013" w14:textId="37B7EAFD" w:rsidR="006F2B85" w:rsidRDefault="001E7B82">
            <w:pPr>
              <w:pStyle w:val="TableText"/>
              <w:ind w:left="576"/>
            </w:pPr>
            <w:hyperlink w:anchor="Instruction_V2">
              <w:r>
                <w:rPr>
                  <w:rStyle w:val="HyperlinkText9pt"/>
                </w:rPr>
                <w:t>Instruction (V2)</w:t>
              </w:r>
            </w:hyperlink>
          </w:p>
        </w:tc>
        <w:tc>
          <w:tcPr>
            <w:tcW w:w="360" w:type="dxa"/>
          </w:tcPr>
          <w:p w14:paraId="7DF70A1F" w14:textId="77777777" w:rsidR="006F2B85" w:rsidRDefault="001E7B82">
            <w:pPr>
              <w:pStyle w:val="TableText"/>
            </w:pPr>
            <w:r>
              <w:t>entry</w:t>
            </w:r>
          </w:p>
        </w:tc>
        <w:tc>
          <w:tcPr>
            <w:tcW w:w="360" w:type="dxa"/>
          </w:tcPr>
          <w:p w14:paraId="094C4392" w14:textId="77777777" w:rsidR="006F2B85" w:rsidRDefault="001E7B82">
            <w:pPr>
              <w:pStyle w:val="TableText"/>
            </w:pPr>
            <w:r>
              <w:t>urn:hl7ii:2.16.840.1.113883.10.20.22.4.20:2014-06-09</w:t>
            </w:r>
          </w:p>
        </w:tc>
      </w:tr>
      <w:tr w:rsidR="006F2B85" w14:paraId="1932C269" w14:textId="77777777">
        <w:trPr>
          <w:jc w:val="center"/>
        </w:trPr>
        <w:tc>
          <w:tcPr>
            <w:tcW w:w="360" w:type="dxa"/>
          </w:tcPr>
          <w:p w14:paraId="31F9E1DD" w14:textId="21875601" w:rsidR="006F2B85" w:rsidRDefault="001E7B82">
            <w:pPr>
              <w:pStyle w:val="TableText"/>
              <w:ind w:left="576"/>
            </w:pPr>
            <w:hyperlink w:anchor="U_Author_Participation">
              <w:r>
                <w:rPr>
                  <w:rStyle w:val="HyperlinkText9pt"/>
                </w:rPr>
                <w:t>Author Participation</w:t>
              </w:r>
            </w:hyperlink>
          </w:p>
        </w:tc>
        <w:tc>
          <w:tcPr>
            <w:tcW w:w="360" w:type="dxa"/>
          </w:tcPr>
          <w:p w14:paraId="5A5AB845" w14:textId="77777777" w:rsidR="006F2B85" w:rsidRDefault="001E7B82">
            <w:pPr>
              <w:pStyle w:val="TableText"/>
            </w:pPr>
            <w:r>
              <w:t>unspecified</w:t>
            </w:r>
          </w:p>
        </w:tc>
        <w:tc>
          <w:tcPr>
            <w:tcW w:w="360" w:type="dxa"/>
          </w:tcPr>
          <w:p w14:paraId="655C18DD" w14:textId="77777777" w:rsidR="006F2B85" w:rsidRDefault="001E7B82">
            <w:pPr>
              <w:pStyle w:val="TableText"/>
            </w:pPr>
            <w:r>
              <w:t>urn:oid:2.16.840.1.113883.10.20.22.4.119</w:t>
            </w:r>
          </w:p>
        </w:tc>
      </w:tr>
      <w:tr w:rsidR="006F2B85" w14:paraId="7CE03EDB" w14:textId="77777777">
        <w:trPr>
          <w:jc w:val="center"/>
        </w:trPr>
        <w:tc>
          <w:tcPr>
            <w:tcW w:w="360" w:type="dxa"/>
          </w:tcPr>
          <w:p w14:paraId="4B58EDBE" w14:textId="4058330F"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DA56352" w14:textId="77777777" w:rsidR="006F2B85" w:rsidRDefault="001E7B82">
            <w:pPr>
              <w:pStyle w:val="TableText"/>
            </w:pPr>
            <w:r>
              <w:t>entry</w:t>
            </w:r>
          </w:p>
        </w:tc>
        <w:tc>
          <w:tcPr>
            <w:tcW w:w="360" w:type="dxa"/>
          </w:tcPr>
          <w:p w14:paraId="3CE01DB3" w14:textId="77777777" w:rsidR="006F2B85" w:rsidRDefault="001E7B82">
            <w:pPr>
              <w:pStyle w:val="TableText"/>
            </w:pPr>
            <w:r>
              <w:t>urn:hl7ii:2.16.840.1.113883.10.20.22.4.54:2014-06-09</w:t>
            </w:r>
          </w:p>
        </w:tc>
      </w:tr>
      <w:tr w:rsidR="006F2B85" w14:paraId="3BBE6300" w14:textId="77777777">
        <w:trPr>
          <w:jc w:val="center"/>
        </w:trPr>
        <w:tc>
          <w:tcPr>
            <w:tcW w:w="360" w:type="dxa"/>
          </w:tcPr>
          <w:p w14:paraId="41D847CD" w14:textId="5EC09694" w:rsidR="006F2B85" w:rsidRDefault="001E7B82">
            <w:pPr>
              <w:pStyle w:val="TableText"/>
              <w:ind w:left="576"/>
            </w:pPr>
            <w:hyperlink w:anchor="E_Planned_Coverage">
              <w:r>
                <w:rPr>
                  <w:rStyle w:val="HyperlinkText9pt"/>
                </w:rPr>
                <w:t>Planned Coverage</w:t>
              </w:r>
            </w:hyperlink>
          </w:p>
        </w:tc>
        <w:tc>
          <w:tcPr>
            <w:tcW w:w="360" w:type="dxa"/>
          </w:tcPr>
          <w:p w14:paraId="21476136" w14:textId="77777777" w:rsidR="006F2B85" w:rsidRDefault="001E7B82">
            <w:pPr>
              <w:pStyle w:val="TableText"/>
            </w:pPr>
            <w:r>
              <w:t>entry</w:t>
            </w:r>
          </w:p>
        </w:tc>
        <w:tc>
          <w:tcPr>
            <w:tcW w:w="360" w:type="dxa"/>
          </w:tcPr>
          <w:p w14:paraId="4A691102" w14:textId="77777777" w:rsidR="006F2B85" w:rsidRDefault="001E7B82">
            <w:pPr>
              <w:pStyle w:val="TableText"/>
            </w:pPr>
            <w:r>
              <w:t>urn:oid:2.16.840.1.113883.10.20.22.4.129</w:t>
            </w:r>
          </w:p>
        </w:tc>
      </w:tr>
      <w:tr w:rsidR="006F2B85" w14:paraId="22632D18" w14:textId="77777777">
        <w:trPr>
          <w:jc w:val="center"/>
        </w:trPr>
        <w:tc>
          <w:tcPr>
            <w:tcW w:w="360" w:type="dxa"/>
          </w:tcPr>
          <w:p w14:paraId="11E8D8B6" w14:textId="282EB93B" w:rsidR="006F2B85" w:rsidRDefault="001E7B82">
            <w:pPr>
              <w:pStyle w:val="TableText"/>
              <w:ind w:left="720"/>
            </w:pPr>
            <w:hyperlink w:anchor="U_Author_Participation">
              <w:r>
                <w:rPr>
                  <w:rStyle w:val="HyperlinkText9pt"/>
                </w:rPr>
                <w:t>Author Participation</w:t>
              </w:r>
            </w:hyperlink>
          </w:p>
        </w:tc>
        <w:tc>
          <w:tcPr>
            <w:tcW w:w="360" w:type="dxa"/>
          </w:tcPr>
          <w:p w14:paraId="2CCE6C33" w14:textId="77777777" w:rsidR="006F2B85" w:rsidRDefault="001E7B82">
            <w:pPr>
              <w:pStyle w:val="TableText"/>
            </w:pPr>
            <w:r>
              <w:t>unspecified</w:t>
            </w:r>
          </w:p>
        </w:tc>
        <w:tc>
          <w:tcPr>
            <w:tcW w:w="360" w:type="dxa"/>
          </w:tcPr>
          <w:p w14:paraId="0619AF35" w14:textId="77777777" w:rsidR="006F2B85" w:rsidRDefault="001E7B82">
            <w:pPr>
              <w:pStyle w:val="TableText"/>
            </w:pPr>
            <w:r>
              <w:t>urn:oid:2.16.840.1.113883.10.20.22.4.119</w:t>
            </w:r>
          </w:p>
        </w:tc>
      </w:tr>
      <w:tr w:rsidR="006F2B85" w14:paraId="4E6994F8" w14:textId="77777777">
        <w:trPr>
          <w:jc w:val="center"/>
        </w:trPr>
        <w:tc>
          <w:tcPr>
            <w:tcW w:w="360" w:type="dxa"/>
          </w:tcPr>
          <w:p w14:paraId="51C5A4F8" w14:textId="3BC80582" w:rsidR="006F2B85" w:rsidRDefault="001E7B82">
            <w:pPr>
              <w:pStyle w:val="TableText"/>
              <w:ind w:left="432"/>
            </w:pPr>
            <w:hyperlink w:anchor="E_Planned_Medication_Activity_V2">
              <w:r>
                <w:rPr>
                  <w:rStyle w:val="HyperlinkText9pt"/>
                </w:rPr>
                <w:t>Planned Medication Activity (V2)</w:t>
              </w:r>
            </w:hyperlink>
          </w:p>
        </w:tc>
        <w:tc>
          <w:tcPr>
            <w:tcW w:w="360" w:type="dxa"/>
          </w:tcPr>
          <w:p w14:paraId="2656A13A" w14:textId="77777777" w:rsidR="006F2B85" w:rsidRDefault="001E7B82">
            <w:pPr>
              <w:pStyle w:val="TableText"/>
            </w:pPr>
            <w:r>
              <w:t>entry</w:t>
            </w:r>
          </w:p>
        </w:tc>
        <w:tc>
          <w:tcPr>
            <w:tcW w:w="360" w:type="dxa"/>
          </w:tcPr>
          <w:p w14:paraId="6473ED75" w14:textId="77777777" w:rsidR="006F2B85" w:rsidRDefault="001E7B82">
            <w:pPr>
              <w:pStyle w:val="TableText"/>
            </w:pPr>
            <w:r>
              <w:t>urn:hl7ii:2.16.840.1.113883.10.20.22.4.42:2014-06-09</w:t>
            </w:r>
          </w:p>
        </w:tc>
      </w:tr>
      <w:tr w:rsidR="006F2B85" w14:paraId="46F221BD" w14:textId="77777777">
        <w:trPr>
          <w:jc w:val="center"/>
        </w:trPr>
        <w:tc>
          <w:tcPr>
            <w:tcW w:w="360" w:type="dxa"/>
          </w:tcPr>
          <w:p w14:paraId="4384C469" w14:textId="18FE0DCA" w:rsidR="006F2B85" w:rsidRDefault="001E7B82">
            <w:pPr>
              <w:pStyle w:val="TableText"/>
              <w:ind w:left="576"/>
            </w:pPr>
            <w:hyperlink w:anchor="Indication_V2">
              <w:r>
                <w:rPr>
                  <w:rStyle w:val="HyperlinkText9pt"/>
                </w:rPr>
                <w:t>Indication (V2)</w:t>
              </w:r>
            </w:hyperlink>
          </w:p>
        </w:tc>
        <w:tc>
          <w:tcPr>
            <w:tcW w:w="360" w:type="dxa"/>
          </w:tcPr>
          <w:p w14:paraId="576FD393" w14:textId="77777777" w:rsidR="006F2B85" w:rsidRDefault="001E7B82">
            <w:pPr>
              <w:pStyle w:val="TableText"/>
            </w:pPr>
            <w:r>
              <w:t>entry</w:t>
            </w:r>
          </w:p>
        </w:tc>
        <w:tc>
          <w:tcPr>
            <w:tcW w:w="360" w:type="dxa"/>
          </w:tcPr>
          <w:p w14:paraId="781489A9" w14:textId="77777777" w:rsidR="006F2B85" w:rsidRDefault="001E7B82">
            <w:pPr>
              <w:pStyle w:val="TableText"/>
            </w:pPr>
            <w:r>
              <w:t>urn:hl7ii:2.16.840.1.113883.10.20.22.4.19:2014-06-09</w:t>
            </w:r>
          </w:p>
        </w:tc>
      </w:tr>
      <w:tr w:rsidR="006F2B85" w14:paraId="5772E5D4" w14:textId="77777777">
        <w:trPr>
          <w:jc w:val="center"/>
        </w:trPr>
        <w:tc>
          <w:tcPr>
            <w:tcW w:w="360" w:type="dxa"/>
          </w:tcPr>
          <w:p w14:paraId="5205278D" w14:textId="401D8EE4" w:rsidR="006F2B85" w:rsidRDefault="001E7B82">
            <w:pPr>
              <w:pStyle w:val="TableText"/>
              <w:ind w:left="576"/>
            </w:pPr>
            <w:hyperlink w:anchor="E_Medication_Information_V2">
              <w:r>
                <w:rPr>
                  <w:rStyle w:val="HyperlinkText9pt"/>
                </w:rPr>
                <w:t>Medication Information (V2)</w:t>
              </w:r>
            </w:hyperlink>
          </w:p>
        </w:tc>
        <w:tc>
          <w:tcPr>
            <w:tcW w:w="360" w:type="dxa"/>
          </w:tcPr>
          <w:p w14:paraId="2ACB2889" w14:textId="77777777" w:rsidR="006F2B85" w:rsidRDefault="001E7B82">
            <w:pPr>
              <w:pStyle w:val="TableText"/>
            </w:pPr>
            <w:r>
              <w:t>entry</w:t>
            </w:r>
          </w:p>
        </w:tc>
        <w:tc>
          <w:tcPr>
            <w:tcW w:w="360" w:type="dxa"/>
          </w:tcPr>
          <w:p w14:paraId="4EDEE137" w14:textId="77777777" w:rsidR="006F2B85" w:rsidRDefault="001E7B82">
            <w:pPr>
              <w:pStyle w:val="TableText"/>
            </w:pPr>
            <w:r>
              <w:t>urn:hl7ii:2.16.840.1.113883.10.20.22.4.23:2014-06-09</w:t>
            </w:r>
          </w:p>
        </w:tc>
      </w:tr>
      <w:tr w:rsidR="006F2B85" w14:paraId="4C9384FB" w14:textId="77777777">
        <w:trPr>
          <w:jc w:val="center"/>
        </w:trPr>
        <w:tc>
          <w:tcPr>
            <w:tcW w:w="360" w:type="dxa"/>
          </w:tcPr>
          <w:p w14:paraId="6DE7D09A" w14:textId="10EBC326" w:rsidR="006F2B85" w:rsidRDefault="001E7B82">
            <w:pPr>
              <w:pStyle w:val="TableText"/>
              <w:ind w:left="576"/>
            </w:pPr>
            <w:hyperlink w:anchor="Instruction_V2">
              <w:r>
                <w:rPr>
                  <w:rStyle w:val="HyperlinkText9pt"/>
                </w:rPr>
                <w:t>Instruction (V2)</w:t>
              </w:r>
            </w:hyperlink>
          </w:p>
        </w:tc>
        <w:tc>
          <w:tcPr>
            <w:tcW w:w="360" w:type="dxa"/>
          </w:tcPr>
          <w:p w14:paraId="713A94EF" w14:textId="77777777" w:rsidR="006F2B85" w:rsidRDefault="001E7B82">
            <w:pPr>
              <w:pStyle w:val="TableText"/>
            </w:pPr>
            <w:r>
              <w:t>entry</w:t>
            </w:r>
          </w:p>
        </w:tc>
        <w:tc>
          <w:tcPr>
            <w:tcW w:w="360" w:type="dxa"/>
          </w:tcPr>
          <w:p w14:paraId="6F7091BA" w14:textId="77777777" w:rsidR="006F2B85" w:rsidRDefault="001E7B82">
            <w:pPr>
              <w:pStyle w:val="TableText"/>
            </w:pPr>
            <w:r>
              <w:t>urn:hl7ii:2.16.840.1.113883.10.20.22.4.20:2014-06-09</w:t>
            </w:r>
          </w:p>
        </w:tc>
      </w:tr>
      <w:tr w:rsidR="006F2B85" w14:paraId="6022B83F" w14:textId="77777777">
        <w:trPr>
          <w:jc w:val="center"/>
        </w:trPr>
        <w:tc>
          <w:tcPr>
            <w:tcW w:w="360" w:type="dxa"/>
          </w:tcPr>
          <w:p w14:paraId="52616720" w14:textId="036F69F5" w:rsidR="006F2B85" w:rsidRDefault="001E7B82">
            <w:pPr>
              <w:pStyle w:val="TableText"/>
              <w:ind w:left="576"/>
            </w:pPr>
            <w:hyperlink w:anchor="U_Author_Participation">
              <w:r>
                <w:rPr>
                  <w:rStyle w:val="HyperlinkText9pt"/>
                </w:rPr>
                <w:t>Author Participation</w:t>
              </w:r>
            </w:hyperlink>
          </w:p>
        </w:tc>
        <w:tc>
          <w:tcPr>
            <w:tcW w:w="360" w:type="dxa"/>
          </w:tcPr>
          <w:p w14:paraId="7DBE1D93" w14:textId="77777777" w:rsidR="006F2B85" w:rsidRDefault="001E7B82">
            <w:pPr>
              <w:pStyle w:val="TableText"/>
            </w:pPr>
            <w:r>
              <w:t>unspecified</w:t>
            </w:r>
          </w:p>
        </w:tc>
        <w:tc>
          <w:tcPr>
            <w:tcW w:w="360" w:type="dxa"/>
          </w:tcPr>
          <w:p w14:paraId="01818046" w14:textId="77777777" w:rsidR="006F2B85" w:rsidRDefault="001E7B82">
            <w:pPr>
              <w:pStyle w:val="TableText"/>
            </w:pPr>
            <w:r>
              <w:t>urn:oid:2.16.840.1.113883.10.20.22.4.119</w:t>
            </w:r>
          </w:p>
        </w:tc>
      </w:tr>
      <w:tr w:rsidR="006F2B85" w14:paraId="547BCF89" w14:textId="77777777">
        <w:trPr>
          <w:jc w:val="center"/>
        </w:trPr>
        <w:tc>
          <w:tcPr>
            <w:tcW w:w="360" w:type="dxa"/>
          </w:tcPr>
          <w:p w14:paraId="2F033948" w14:textId="1CCD07D9" w:rsidR="006F2B85" w:rsidRDefault="001E7B82">
            <w:pPr>
              <w:pStyle w:val="TableText"/>
              <w:ind w:left="432"/>
            </w:pPr>
            <w:hyperlink w:anchor="E_Planned_Procedure_NHCS_V4">
              <w:r>
                <w:rPr>
                  <w:rStyle w:val="HyperlinkText9pt"/>
                </w:rPr>
                <w:t>Planned Procedure (NHCS V4)</w:t>
              </w:r>
            </w:hyperlink>
          </w:p>
        </w:tc>
        <w:tc>
          <w:tcPr>
            <w:tcW w:w="360" w:type="dxa"/>
          </w:tcPr>
          <w:p w14:paraId="29B94FC8" w14:textId="77777777" w:rsidR="006F2B85" w:rsidRDefault="001E7B82">
            <w:pPr>
              <w:pStyle w:val="TableText"/>
            </w:pPr>
            <w:r>
              <w:t>entry</w:t>
            </w:r>
          </w:p>
        </w:tc>
        <w:tc>
          <w:tcPr>
            <w:tcW w:w="360" w:type="dxa"/>
          </w:tcPr>
          <w:p w14:paraId="45367037" w14:textId="77777777" w:rsidR="006F2B85" w:rsidRDefault="001E7B82">
            <w:pPr>
              <w:pStyle w:val="TableText"/>
            </w:pPr>
            <w:r>
              <w:t>urn:hl7ii:2.16.840.1.113883.10.20.22.4.41:2025-08-01</w:t>
            </w:r>
          </w:p>
        </w:tc>
      </w:tr>
      <w:tr w:rsidR="006F2B85" w14:paraId="24BE9627" w14:textId="77777777">
        <w:trPr>
          <w:jc w:val="center"/>
        </w:trPr>
        <w:tc>
          <w:tcPr>
            <w:tcW w:w="360" w:type="dxa"/>
          </w:tcPr>
          <w:p w14:paraId="2CD5A7A4" w14:textId="6771030C" w:rsidR="006F2B85" w:rsidRDefault="001E7B82">
            <w:pPr>
              <w:pStyle w:val="TableText"/>
              <w:ind w:left="576"/>
            </w:pPr>
            <w:hyperlink w:anchor="Indication_V2">
              <w:r>
                <w:rPr>
                  <w:rStyle w:val="HyperlinkText9pt"/>
                </w:rPr>
                <w:t>Indication (V2)</w:t>
              </w:r>
            </w:hyperlink>
          </w:p>
        </w:tc>
        <w:tc>
          <w:tcPr>
            <w:tcW w:w="360" w:type="dxa"/>
          </w:tcPr>
          <w:p w14:paraId="1B8D157F" w14:textId="77777777" w:rsidR="006F2B85" w:rsidRDefault="001E7B82">
            <w:pPr>
              <w:pStyle w:val="TableText"/>
            </w:pPr>
            <w:r>
              <w:t>entry</w:t>
            </w:r>
          </w:p>
        </w:tc>
        <w:tc>
          <w:tcPr>
            <w:tcW w:w="360" w:type="dxa"/>
          </w:tcPr>
          <w:p w14:paraId="0E7E7797" w14:textId="77777777" w:rsidR="006F2B85" w:rsidRDefault="001E7B82">
            <w:pPr>
              <w:pStyle w:val="TableText"/>
            </w:pPr>
            <w:r>
              <w:t>urn:hl7ii:2.16.840.1.113883.10.20.22.4.19:2014-06-09</w:t>
            </w:r>
          </w:p>
        </w:tc>
      </w:tr>
      <w:tr w:rsidR="006F2B85" w14:paraId="33DF14AC" w14:textId="77777777">
        <w:trPr>
          <w:jc w:val="center"/>
        </w:trPr>
        <w:tc>
          <w:tcPr>
            <w:tcW w:w="360" w:type="dxa"/>
          </w:tcPr>
          <w:p w14:paraId="3E9315C8" w14:textId="02A66C04" w:rsidR="006F2B85" w:rsidRDefault="001E7B82">
            <w:pPr>
              <w:pStyle w:val="TableText"/>
              <w:ind w:left="576"/>
            </w:pPr>
            <w:hyperlink w:anchor="Instruction_V2">
              <w:r>
                <w:rPr>
                  <w:rStyle w:val="HyperlinkText9pt"/>
                </w:rPr>
                <w:t>Instruction (V2)</w:t>
              </w:r>
            </w:hyperlink>
          </w:p>
        </w:tc>
        <w:tc>
          <w:tcPr>
            <w:tcW w:w="360" w:type="dxa"/>
          </w:tcPr>
          <w:p w14:paraId="2BB77BAA" w14:textId="77777777" w:rsidR="006F2B85" w:rsidRDefault="001E7B82">
            <w:pPr>
              <w:pStyle w:val="TableText"/>
            </w:pPr>
            <w:r>
              <w:t>entry</w:t>
            </w:r>
          </w:p>
        </w:tc>
        <w:tc>
          <w:tcPr>
            <w:tcW w:w="360" w:type="dxa"/>
          </w:tcPr>
          <w:p w14:paraId="390FF2B6" w14:textId="77777777" w:rsidR="006F2B85" w:rsidRDefault="001E7B82">
            <w:pPr>
              <w:pStyle w:val="TableText"/>
            </w:pPr>
            <w:r>
              <w:t>urn:hl7ii:2.16.840.1.113883.10.20.22.4.20:2014-06-09</w:t>
            </w:r>
          </w:p>
        </w:tc>
      </w:tr>
      <w:tr w:rsidR="006F2B85" w14:paraId="1B65507C" w14:textId="77777777">
        <w:trPr>
          <w:jc w:val="center"/>
        </w:trPr>
        <w:tc>
          <w:tcPr>
            <w:tcW w:w="360" w:type="dxa"/>
          </w:tcPr>
          <w:p w14:paraId="1028DB2F" w14:textId="708B4EEC" w:rsidR="006F2B85" w:rsidRDefault="001E7B82">
            <w:pPr>
              <w:pStyle w:val="TableText"/>
              <w:ind w:left="576"/>
            </w:pPr>
            <w:hyperlink w:anchor="U_Author_Participation">
              <w:r>
                <w:rPr>
                  <w:rStyle w:val="HyperlinkText9pt"/>
                </w:rPr>
                <w:t>Author Participation</w:t>
              </w:r>
            </w:hyperlink>
          </w:p>
        </w:tc>
        <w:tc>
          <w:tcPr>
            <w:tcW w:w="360" w:type="dxa"/>
          </w:tcPr>
          <w:p w14:paraId="0A6D659B" w14:textId="77777777" w:rsidR="006F2B85" w:rsidRDefault="001E7B82">
            <w:pPr>
              <w:pStyle w:val="TableText"/>
            </w:pPr>
            <w:r>
              <w:t>unspecified</w:t>
            </w:r>
          </w:p>
        </w:tc>
        <w:tc>
          <w:tcPr>
            <w:tcW w:w="360" w:type="dxa"/>
          </w:tcPr>
          <w:p w14:paraId="21DFA262" w14:textId="77777777" w:rsidR="006F2B85" w:rsidRDefault="001E7B82">
            <w:pPr>
              <w:pStyle w:val="TableText"/>
            </w:pPr>
            <w:r>
              <w:t>urn:oid:2.16.840.1.113883.10.20.2</w:t>
            </w:r>
            <w:r>
              <w:lastRenderedPageBreak/>
              <w:t>2.4.119</w:t>
            </w:r>
          </w:p>
        </w:tc>
      </w:tr>
      <w:tr w:rsidR="006F2B85" w14:paraId="7AC81C98" w14:textId="77777777">
        <w:trPr>
          <w:jc w:val="center"/>
        </w:trPr>
        <w:tc>
          <w:tcPr>
            <w:tcW w:w="360" w:type="dxa"/>
          </w:tcPr>
          <w:p w14:paraId="18CD7872" w14:textId="115BB1CD" w:rsidR="006F2B85" w:rsidRDefault="001E7B82">
            <w:pPr>
              <w:pStyle w:val="TableText"/>
              <w:ind w:left="576"/>
            </w:pPr>
            <w:hyperlink w:anchor="E_Planned_Coverage">
              <w:r>
                <w:rPr>
                  <w:rStyle w:val="HyperlinkText9pt"/>
                </w:rPr>
                <w:t>Planned Coverage</w:t>
              </w:r>
            </w:hyperlink>
          </w:p>
        </w:tc>
        <w:tc>
          <w:tcPr>
            <w:tcW w:w="360" w:type="dxa"/>
          </w:tcPr>
          <w:p w14:paraId="1D926743" w14:textId="77777777" w:rsidR="006F2B85" w:rsidRDefault="001E7B82">
            <w:pPr>
              <w:pStyle w:val="TableText"/>
            </w:pPr>
            <w:r>
              <w:t>entry</w:t>
            </w:r>
          </w:p>
        </w:tc>
        <w:tc>
          <w:tcPr>
            <w:tcW w:w="360" w:type="dxa"/>
          </w:tcPr>
          <w:p w14:paraId="14903183" w14:textId="77777777" w:rsidR="006F2B85" w:rsidRDefault="001E7B82">
            <w:pPr>
              <w:pStyle w:val="TableText"/>
            </w:pPr>
            <w:r>
              <w:t>urn:oid:2.16.840.1.113883.10.20.22.4.129</w:t>
            </w:r>
          </w:p>
        </w:tc>
      </w:tr>
      <w:tr w:rsidR="006F2B85" w14:paraId="5075F588" w14:textId="77777777">
        <w:trPr>
          <w:jc w:val="center"/>
        </w:trPr>
        <w:tc>
          <w:tcPr>
            <w:tcW w:w="360" w:type="dxa"/>
          </w:tcPr>
          <w:p w14:paraId="69FDE149" w14:textId="50F68C3F" w:rsidR="006F2B85" w:rsidRDefault="001E7B82">
            <w:pPr>
              <w:pStyle w:val="TableText"/>
              <w:ind w:left="720"/>
            </w:pPr>
            <w:hyperlink w:anchor="U_Author_Participation">
              <w:r>
                <w:rPr>
                  <w:rStyle w:val="HyperlinkText9pt"/>
                </w:rPr>
                <w:t>Author Participation</w:t>
              </w:r>
            </w:hyperlink>
          </w:p>
        </w:tc>
        <w:tc>
          <w:tcPr>
            <w:tcW w:w="360" w:type="dxa"/>
          </w:tcPr>
          <w:p w14:paraId="4BB8A747" w14:textId="77777777" w:rsidR="006F2B85" w:rsidRDefault="001E7B82">
            <w:pPr>
              <w:pStyle w:val="TableText"/>
            </w:pPr>
            <w:r>
              <w:t>unspecified</w:t>
            </w:r>
          </w:p>
        </w:tc>
        <w:tc>
          <w:tcPr>
            <w:tcW w:w="360" w:type="dxa"/>
          </w:tcPr>
          <w:p w14:paraId="05F62F01" w14:textId="77777777" w:rsidR="006F2B85" w:rsidRDefault="001E7B82">
            <w:pPr>
              <w:pStyle w:val="TableText"/>
            </w:pPr>
            <w:r>
              <w:t>urn:oid:2.16.840.1.113883.10.20.22.4.119</w:t>
            </w:r>
          </w:p>
        </w:tc>
      </w:tr>
      <w:tr w:rsidR="006F2B85" w14:paraId="7226C207" w14:textId="77777777">
        <w:trPr>
          <w:jc w:val="center"/>
        </w:trPr>
        <w:tc>
          <w:tcPr>
            <w:tcW w:w="360" w:type="dxa"/>
          </w:tcPr>
          <w:p w14:paraId="585936C6" w14:textId="4C3BDE98"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719737FF" w14:textId="77777777" w:rsidR="006F2B85" w:rsidRDefault="001E7B82">
            <w:pPr>
              <w:pStyle w:val="TableText"/>
            </w:pPr>
            <w:r>
              <w:t>entry</w:t>
            </w:r>
          </w:p>
        </w:tc>
        <w:tc>
          <w:tcPr>
            <w:tcW w:w="360" w:type="dxa"/>
          </w:tcPr>
          <w:p w14:paraId="514C2B52" w14:textId="77777777" w:rsidR="006F2B85" w:rsidRDefault="001E7B82">
            <w:pPr>
              <w:pStyle w:val="TableText"/>
            </w:pPr>
            <w:r>
              <w:t>urn:hl7ii:2.16.840.1.113883.10.20.22.4.69:2025-08-01</w:t>
            </w:r>
          </w:p>
        </w:tc>
      </w:tr>
      <w:tr w:rsidR="006F2B85" w14:paraId="4E6E141E" w14:textId="77777777">
        <w:trPr>
          <w:jc w:val="center"/>
        </w:trPr>
        <w:tc>
          <w:tcPr>
            <w:tcW w:w="360" w:type="dxa"/>
          </w:tcPr>
          <w:p w14:paraId="53EE6D32" w14:textId="7365DE3E"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7CDFEB4E" w14:textId="77777777" w:rsidR="006F2B85" w:rsidRDefault="001E7B82">
            <w:pPr>
              <w:pStyle w:val="TableText"/>
            </w:pPr>
            <w:r>
              <w:t>entry</w:t>
            </w:r>
          </w:p>
        </w:tc>
        <w:tc>
          <w:tcPr>
            <w:tcW w:w="360" w:type="dxa"/>
          </w:tcPr>
          <w:p w14:paraId="35530EDD" w14:textId="77777777" w:rsidR="006F2B85" w:rsidRDefault="001E7B82">
            <w:pPr>
              <w:pStyle w:val="TableText"/>
            </w:pPr>
            <w:r>
              <w:t>urn:hl7ii:2.16.840.1.113883.10.20.22.4.86:2022-06-01</w:t>
            </w:r>
          </w:p>
        </w:tc>
      </w:tr>
      <w:tr w:rsidR="006F2B85" w14:paraId="5622E436" w14:textId="77777777">
        <w:trPr>
          <w:jc w:val="center"/>
        </w:trPr>
        <w:tc>
          <w:tcPr>
            <w:tcW w:w="360" w:type="dxa"/>
          </w:tcPr>
          <w:p w14:paraId="7006A8F3" w14:textId="341EB5BC" w:rsidR="006F2B85" w:rsidRDefault="001E7B82">
            <w:pPr>
              <w:pStyle w:val="TableText"/>
              <w:ind w:left="144"/>
            </w:pPr>
            <w:hyperlink w:anchor="S_Procedures_Section_ent_req_Nv3">
              <w:r>
                <w:rPr>
                  <w:rStyle w:val="HyperlinkText9pt"/>
                </w:rPr>
                <w:t>Procedures Section (entries required) (NHCS V3)</w:t>
              </w:r>
            </w:hyperlink>
          </w:p>
        </w:tc>
        <w:tc>
          <w:tcPr>
            <w:tcW w:w="360" w:type="dxa"/>
          </w:tcPr>
          <w:p w14:paraId="4A8C5B40" w14:textId="77777777" w:rsidR="006F2B85" w:rsidRDefault="001E7B82">
            <w:pPr>
              <w:pStyle w:val="TableText"/>
            </w:pPr>
            <w:r>
              <w:t>section</w:t>
            </w:r>
          </w:p>
        </w:tc>
        <w:tc>
          <w:tcPr>
            <w:tcW w:w="360" w:type="dxa"/>
          </w:tcPr>
          <w:p w14:paraId="05959286" w14:textId="77777777" w:rsidR="006F2B85" w:rsidRDefault="001E7B82">
            <w:pPr>
              <w:pStyle w:val="TableText"/>
            </w:pPr>
            <w:r>
              <w:t>urn:hl7ii:2.16.840.1.113883.10.20.22.2.7.1:2025-08-01</w:t>
            </w:r>
          </w:p>
        </w:tc>
      </w:tr>
      <w:tr w:rsidR="006F2B85" w14:paraId="4BBAB948" w14:textId="77777777">
        <w:trPr>
          <w:jc w:val="center"/>
        </w:trPr>
        <w:tc>
          <w:tcPr>
            <w:tcW w:w="360" w:type="dxa"/>
          </w:tcPr>
          <w:p w14:paraId="1399DB0A" w14:textId="2F502148" w:rsidR="006F2B85" w:rsidRDefault="001E7B82">
            <w:pPr>
              <w:pStyle w:val="TableText"/>
              <w:ind w:left="288"/>
            </w:pPr>
            <w:hyperlink w:anchor="E_Procedure_Activity_Procedure_NHCS_V4">
              <w:r>
                <w:rPr>
                  <w:rStyle w:val="HyperlinkText9pt"/>
                </w:rPr>
                <w:t>Procedure Activity Procedure (NHCS V4)</w:t>
              </w:r>
            </w:hyperlink>
          </w:p>
        </w:tc>
        <w:tc>
          <w:tcPr>
            <w:tcW w:w="360" w:type="dxa"/>
          </w:tcPr>
          <w:p w14:paraId="1074C5EF" w14:textId="77777777" w:rsidR="006F2B85" w:rsidRDefault="001E7B82">
            <w:pPr>
              <w:pStyle w:val="TableText"/>
            </w:pPr>
            <w:r>
              <w:t>entry</w:t>
            </w:r>
          </w:p>
        </w:tc>
        <w:tc>
          <w:tcPr>
            <w:tcW w:w="360" w:type="dxa"/>
          </w:tcPr>
          <w:p w14:paraId="6ADA173F" w14:textId="77777777" w:rsidR="006F2B85" w:rsidRDefault="001E7B82">
            <w:pPr>
              <w:pStyle w:val="TableText"/>
            </w:pPr>
            <w:r>
              <w:t>urn:hl7ii:2.16.840.1.113883.10.20.22.4.14:2025-08-01</w:t>
            </w:r>
          </w:p>
        </w:tc>
      </w:tr>
      <w:tr w:rsidR="006F2B85" w14:paraId="529F04DB" w14:textId="77777777">
        <w:trPr>
          <w:jc w:val="center"/>
        </w:trPr>
        <w:tc>
          <w:tcPr>
            <w:tcW w:w="360" w:type="dxa"/>
          </w:tcPr>
          <w:p w14:paraId="5562E07D" w14:textId="5F2BABDF" w:rsidR="006F2B85" w:rsidRDefault="001E7B82">
            <w:pPr>
              <w:pStyle w:val="TableText"/>
              <w:ind w:left="432"/>
            </w:pPr>
            <w:hyperlink w:anchor="E_Product_Instance">
              <w:r>
                <w:rPr>
                  <w:rStyle w:val="HyperlinkText9pt"/>
                </w:rPr>
                <w:t>Product Instance</w:t>
              </w:r>
            </w:hyperlink>
          </w:p>
        </w:tc>
        <w:tc>
          <w:tcPr>
            <w:tcW w:w="360" w:type="dxa"/>
          </w:tcPr>
          <w:p w14:paraId="4D4AF360" w14:textId="77777777" w:rsidR="006F2B85" w:rsidRDefault="001E7B82">
            <w:pPr>
              <w:pStyle w:val="TableText"/>
            </w:pPr>
            <w:r>
              <w:t>entry</w:t>
            </w:r>
          </w:p>
        </w:tc>
        <w:tc>
          <w:tcPr>
            <w:tcW w:w="360" w:type="dxa"/>
          </w:tcPr>
          <w:p w14:paraId="4F678D28" w14:textId="77777777" w:rsidR="006F2B85" w:rsidRDefault="001E7B82">
            <w:pPr>
              <w:pStyle w:val="TableText"/>
            </w:pPr>
            <w:r>
              <w:t>urn:oid:2.16.840.1.113883.10.20.22.4.37</w:t>
            </w:r>
          </w:p>
        </w:tc>
      </w:tr>
      <w:tr w:rsidR="006F2B85" w14:paraId="04A237A3" w14:textId="77777777">
        <w:trPr>
          <w:jc w:val="center"/>
        </w:trPr>
        <w:tc>
          <w:tcPr>
            <w:tcW w:w="360" w:type="dxa"/>
          </w:tcPr>
          <w:p w14:paraId="398A30C8" w14:textId="67A770D1" w:rsidR="006F2B85" w:rsidRDefault="001E7B82">
            <w:pPr>
              <w:pStyle w:val="TableText"/>
              <w:ind w:left="432"/>
            </w:pPr>
            <w:hyperlink w:anchor="Indication_V2">
              <w:r>
                <w:rPr>
                  <w:rStyle w:val="HyperlinkText9pt"/>
                </w:rPr>
                <w:t>Indication (V2)</w:t>
              </w:r>
            </w:hyperlink>
          </w:p>
        </w:tc>
        <w:tc>
          <w:tcPr>
            <w:tcW w:w="360" w:type="dxa"/>
          </w:tcPr>
          <w:p w14:paraId="057E3FBA" w14:textId="77777777" w:rsidR="006F2B85" w:rsidRDefault="001E7B82">
            <w:pPr>
              <w:pStyle w:val="TableText"/>
            </w:pPr>
            <w:r>
              <w:t>entry</w:t>
            </w:r>
          </w:p>
        </w:tc>
        <w:tc>
          <w:tcPr>
            <w:tcW w:w="360" w:type="dxa"/>
          </w:tcPr>
          <w:p w14:paraId="575F7898" w14:textId="77777777" w:rsidR="006F2B85" w:rsidRDefault="001E7B82">
            <w:pPr>
              <w:pStyle w:val="TableText"/>
            </w:pPr>
            <w:r>
              <w:t>urn:hl7ii:2.16.840.1.113883.10.20.22.4.19:2014-06-09</w:t>
            </w:r>
          </w:p>
        </w:tc>
      </w:tr>
      <w:tr w:rsidR="006F2B85" w14:paraId="4129F102" w14:textId="77777777">
        <w:trPr>
          <w:jc w:val="center"/>
        </w:trPr>
        <w:tc>
          <w:tcPr>
            <w:tcW w:w="360" w:type="dxa"/>
          </w:tcPr>
          <w:p w14:paraId="5E3D2894" w14:textId="1DC965CF" w:rsidR="006F2B85" w:rsidRDefault="001E7B82">
            <w:pPr>
              <w:pStyle w:val="TableText"/>
              <w:ind w:left="432"/>
            </w:pPr>
            <w:hyperlink w:anchor="Instruction_V2">
              <w:r>
                <w:rPr>
                  <w:rStyle w:val="HyperlinkText9pt"/>
                </w:rPr>
                <w:t>Instruction (V2)</w:t>
              </w:r>
            </w:hyperlink>
          </w:p>
        </w:tc>
        <w:tc>
          <w:tcPr>
            <w:tcW w:w="360" w:type="dxa"/>
          </w:tcPr>
          <w:p w14:paraId="6B4A90BA" w14:textId="77777777" w:rsidR="006F2B85" w:rsidRDefault="001E7B82">
            <w:pPr>
              <w:pStyle w:val="TableText"/>
            </w:pPr>
            <w:r>
              <w:t>entry</w:t>
            </w:r>
          </w:p>
        </w:tc>
        <w:tc>
          <w:tcPr>
            <w:tcW w:w="360" w:type="dxa"/>
          </w:tcPr>
          <w:p w14:paraId="269F1D0B" w14:textId="77777777" w:rsidR="006F2B85" w:rsidRDefault="001E7B82">
            <w:pPr>
              <w:pStyle w:val="TableText"/>
            </w:pPr>
            <w:r>
              <w:t>urn:hl7ii:2.16.840.1.113883.10.20.22.4.20:2014-06-09</w:t>
            </w:r>
          </w:p>
        </w:tc>
      </w:tr>
      <w:tr w:rsidR="006F2B85" w14:paraId="17282389" w14:textId="77777777">
        <w:trPr>
          <w:jc w:val="center"/>
        </w:trPr>
        <w:tc>
          <w:tcPr>
            <w:tcW w:w="360" w:type="dxa"/>
          </w:tcPr>
          <w:p w14:paraId="010FB48B" w14:textId="69625178" w:rsidR="006F2B85" w:rsidRDefault="001E7B82">
            <w:pPr>
              <w:pStyle w:val="TableText"/>
              <w:ind w:left="432"/>
            </w:pPr>
            <w:hyperlink w:anchor="U_Author_Participation">
              <w:r>
                <w:rPr>
                  <w:rStyle w:val="HyperlinkText9pt"/>
                </w:rPr>
                <w:t>Author Participation</w:t>
              </w:r>
            </w:hyperlink>
          </w:p>
        </w:tc>
        <w:tc>
          <w:tcPr>
            <w:tcW w:w="360" w:type="dxa"/>
          </w:tcPr>
          <w:p w14:paraId="528DF1AA" w14:textId="77777777" w:rsidR="006F2B85" w:rsidRDefault="001E7B82">
            <w:pPr>
              <w:pStyle w:val="TableText"/>
            </w:pPr>
            <w:r>
              <w:t>unspecified</w:t>
            </w:r>
          </w:p>
        </w:tc>
        <w:tc>
          <w:tcPr>
            <w:tcW w:w="360" w:type="dxa"/>
          </w:tcPr>
          <w:p w14:paraId="2A7CF74E" w14:textId="77777777" w:rsidR="006F2B85" w:rsidRDefault="001E7B82">
            <w:pPr>
              <w:pStyle w:val="TableText"/>
            </w:pPr>
            <w:r>
              <w:t>urn:oid:2.16.840.1.113883.10.20.22.4.119</w:t>
            </w:r>
          </w:p>
        </w:tc>
      </w:tr>
      <w:tr w:rsidR="006F2B85" w14:paraId="101026C3" w14:textId="77777777">
        <w:trPr>
          <w:jc w:val="center"/>
        </w:trPr>
        <w:tc>
          <w:tcPr>
            <w:tcW w:w="360" w:type="dxa"/>
          </w:tcPr>
          <w:p w14:paraId="79E7FB15" w14:textId="4E51B273" w:rsidR="006F2B85" w:rsidRDefault="001E7B82">
            <w:pPr>
              <w:pStyle w:val="TableText"/>
              <w:ind w:left="432"/>
            </w:pPr>
            <w:hyperlink w:anchor="E_Medication_Activity_NHCS_V3">
              <w:r>
                <w:rPr>
                  <w:rStyle w:val="HyperlinkText9pt"/>
                </w:rPr>
                <w:t>Medication Activity (NHCS V3)</w:t>
              </w:r>
            </w:hyperlink>
          </w:p>
        </w:tc>
        <w:tc>
          <w:tcPr>
            <w:tcW w:w="360" w:type="dxa"/>
          </w:tcPr>
          <w:p w14:paraId="53985D4C" w14:textId="77777777" w:rsidR="006F2B85" w:rsidRDefault="001E7B82">
            <w:pPr>
              <w:pStyle w:val="TableText"/>
            </w:pPr>
            <w:r>
              <w:t>entry</w:t>
            </w:r>
          </w:p>
        </w:tc>
        <w:tc>
          <w:tcPr>
            <w:tcW w:w="360" w:type="dxa"/>
          </w:tcPr>
          <w:p w14:paraId="17401271" w14:textId="77777777" w:rsidR="006F2B85" w:rsidRDefault="001E7B82">
            <w:pPr>
              <w:pStyle w:val="TableText"/>
            </w:pPr>
            <w:r>
              <w:t>urn:hl7ii:2.16.840.1.113883.10.20.22.4.16:2025-08-01</w:t>
            </w:r>
          </w:p>
        </w:tc>
      </w:tr>
      <w:tr w:rsidR="006F2B85" w14:paraId="3D723280" w14:textId="77777777">
        <w:trPr>
          <w:jc w:val="center"/>
        </w:trPr>
        <w:tc>
          <w:tcPr>
            <w:tcW w:w="360" w:type="dxa"/>
          </w:tcPr>
          <w:p w14:paraId="56ABB2AC" w14:textId="095FDAD5" w:rsidR="006F2B85" w:rsidRDefault="001E7B82">
            <w:pPr>
              <w:pStyle w:val="TableText"/>
              <w:ind w:left="576"/>
            </w:pPr>
            <w:hyperlink w:anchor="E_Drug_Vehicle">
              <w:r>
                <w:rPr>
                  <w:rStyle w:val="HyperlinkText9pt"/>
                </w:rPr>
                <w:t>Drug Vehicle</w:t>
              </w:r>
            </w:hyperlink>
          </w:p>
        </w:tc>
        <w:tc>
          <w:tcPr>
            <w:tcW w:w="360" w:type="dxa"/>
          </w:tcPr>
          <w:p w14:paraId="13F2544B" w14:textId="77777777" w:rsidR="006F2B85" w:rsidRDefault="001E7B82">
            <w:pPr>
              <w:pStyle w:val="TableText"/>
            </w:pPr>
            <w:r>
              <w:t>entry</w:t>
            </w:r>
          </w:p>
        </w:tc>
        <w:tc>
          <w:tcPr>
            <w:tcW w:w="360" w:type="dxa"/>
          </w:tcPr>
          <w:p w14:paraId="5298729F" w14:textId="77777777" w:rsidR="006F2B85" w:rsidRDefault="001E7B82">
            <w:pPr>
              <w:pStyle w:val="TableText"/>
            </w:pPr>
            <w:r>
              <w:t>urn:oid:2.16.840.1.113883.10.20.22.4.24</w:t>
            </w:r>
          </w:p>
        </w:tc>
      </w:tr>
      <w:tr w:rsidR="006F2B85" w14:paraId="2DC68EE5" w14:textId="77777777">
        <w:trPr>
          <w:jc w:val="center"/>
        </w:trPr>
        <w:tc>
          <w:tcPr>
            <w:tcW w:w="360" w:type="dxa"/>
          </w:tcPr>
          <w:p w14:paraId="61083230" w14:textId="5FE2F50A" w:rsidR="006F2B85" w:rsidRDefault="001E7B82">
            <w:pPr>
              <w:pStyle w:val="TableText"/>
              <w:ind w:left="576"/>
            </w:pPr>
            <w:hyperlink w:anchor="Indication_V2">
              <w:r>
                <w:rPr>
                  <w:rStyle w:val="HyperlinkText9pt"/>
                </w:rPr>
                <w:t>Indication (V2)</w:t>
              </w:r>
            </w:hyperlink>
          </w:p>
        </w:tc>
        <w:tc>
          <w:tcPr>
            <w:tcW w:w="360" w:type="dxa"/>
          </w:tcPr>
          <w:p w14:paraId="127A458A" w14:textId="77777777" w:rsidR="006F2B85" w:rsidRDefault="001E7B82">
            <w:pPr>
              <w:pStyle w:val="TableText"/>
            </w:pPr>
            <w:r>
              <w:t>entry</w:t>
            </w:r>
          </w:p>
        </w:tc>
        <w:tc>
          <w:tcPr>
            <w:tcW w:w="360" w:type="dxa"/>
          </w:tcPr>
          <w:p w14:paraId="77CA7A66" w14:textId="77777777" w:rsidR="006F2B85" w:rsidRDefault="001E7B82">
            <w:pPr>
              <w:pStyle w:val="TableText"/>
            </w:pPr>
            <w:r>
              <w:t>urn:hl7ii:2.16.840.1.113883.10.20.22.4.19:2014-06-09</w:t>
            </w:r>
          </w:p>
        </w:tc>
      </w:tr>
      <w:tr w:rsidR="006F2B85" w14:paraId="621E6E2D" w14:textId="77777777">
        <w:trPr>
          <w:jc w:val="center"/>
        </w:trPr>
        <w:tc>
          <w:tcPr>
            <w:tcW w:w="360" w:type="dxa"/>
          </w:tcPr>
          <w:p w14:paraId="3564BA23" w14:textId="3673050A" w:rsidR="006F2B85" w:rsidRDefault="001E7B82">
            <w:pPr>
              <w:pStyle w:val="TableText"/>
              <w:ind w:left="576"/>
            </w:pPr>
            <w:hyperlink w:anchor="E_Medication_Supply_Order_V2">
              <w:r>
                <w:rPr>
                  <w:rStyle w:val="HyperlinkText9pt"/>
                </w:rPr>
                <w:t>Medication Supply Order (V2)</w:t>
              </w:r>
            </w:hyperlink>
          </w:p>
        </w:tc>
        <w:tc>
          <w:tcPr>
            <w:tcW w:w="360" w:type="dxa"/>
          </w:tcPr>
          <w:p w14:paraId="7445AD79" w14:textId="77777777" w:rsidR="006F2B85" w:rsidRDefault="001E7B82">
            <w:pPr>
              <w:pStyle w:val="TableText"/>
            </w:pPr>
            <w:r>
              <w:t>entry</w:t>
            </w:r>
          </w:p>
        </w:tc>
        <w:tc>
          <w:tcPr>
            <w:tcW w:w="360" w:type="dxa"/>
          </w:tcPr>
          <w:p w14:paraId="301CF637" w14:textId="77777777" w:rsidR="006F2B85" w:rsidRDefault="001E7B82">
            <w:pPr>
              <w:pStyle w:val="TableText"/>
            </w:pPr>
            <w:r>
              <w:t>urn:hl7ii:2.16.840.1.113883.10.20.22.4.17:2014-06-09</w:t>
            </w:r>
          </w:p>
        </w:tc>
      </w:tr>
      <w:tr w:rsidR="006F2B85" w14:paraId="2BC42DA8" w14:textId="77777777">
        <w:trPr>
          <w:jc w:val="center"/>
        </w:trPr>
        <w:tc>
          <w:tcPr>
            <w:tcW w:w="360" w:type="dxa"/>
          </w:tcPr>
          <w:p w14:paraId="44759827" w14:textId="76127B0F" w:rsidR="006F2B85" w:rsidRDefault="001E7B82">
            <w:pPr>
              <w:pStyle w:val="TableText"/>
              <w:ind w:left="720"/>
            </w:pPr>
            <w:hyperlink w:anchor="E_Medication_Information_V2">
              <w:r>
                <w:rPr>
                  <w:rStyle w:val="HyperlinkText9pt"/>
                </w:rPr>
                <w:t>Medication Information (V2)</w:t>
              </w:r>
            </w:hyperlink>
          </w:p>
        </w:tc>
        <w:tc>
          <w:tcPr>
            <w:tcW w:w="360" w:type="dxa"/>
          </w:tcPr>
          <w:p w14:paraId="6E5AE7E8" w14:textId="77777777" w:rsidR="006F2B85" w:rsidRDefault="001E7B82">
            <w:pPr>
              <w:pStyle w:val="TableText"/>
            </w:pPr>
            <w:r>
              <w:t>entry</w:t>
            </w:r>
          </w:p>
        </w:tc>
        <w:tc>
          <w:tcPr>
            <w:tcW w:w="360" w:type="dxa"/>
          </w:tcPr>
          <w:p w14:paraId="307FA405" w14:textId="77777777" w:rsidR="006F2B85" w:rsidRDefault="001E7B82">
            <w:pPr>
              <w:pStyle w:val="TableText"/>
            </w:pPr>
            <w:r>
              <w:t>urn:hl7ii:2.16.840.1.113883.10.20.22.4.23:2014-06-09</w:t>
            </w:r>
          </w:p>
        </w:tc>
      </w:tr>
      <w:tr w:rsidR="006F2B85" w14:paraId="12DC2CDB" w14:textId="77777777">
        <w:trPr>
          <w:jc w:val="center"/>
        </w:trPr>
        <w:tc>
          <w:tcPr>
            <w:tcW w:w="360" w:type="dxa"/>
          </w:tcPr>
          <w:p w14:paraId="201857B5" w14:textId="4E7B6F86" w:rsidR="006F2B85" w:rsidRDefault="001E7B82">
            <w:pPr>
              <w:pStyle w:val="TableText"/>
              <w:ind w:left="720"/>
            </w:pPr>
            <w:hyperlink w:anchor="Instruction_V2">
              <w:r>
                <w:rPr>
                  <w:rStyle w:val="HyperlinkText9pt"/>
                </w:rPr>
                <w:t>Instruction (V2)</w:t>
              </w:r>
            </w:hyperlink>
          </w:p>
        </w:tc>
        <w:tc>
          <w:tcPr>
            <w:tcW w:w="360" w:type="dxa"/>
          </w:tcPr>
          <w:p w14:paraId="60E96DC7" w14:textId="77777777" w:rsidR="006F2B85" w:rsidRDefault="001E7B82">
            <w:pPr>
              <w:pStyle w:val="TableText"/>
            </w:pPr>
            <w:r>
              <w:t>entry</w:t>
            </w:r>
          </w:p>
        </w:tc>
        <w:tc>
          <w:tcPr>
            <w:tcW w:w="360" w:type="dxa"/>
          </w:tcPr>
          <w:p w14:paraId="76255FE1" w14:textId="77777777" w:rsidR="006F2B85" w:rsidRDefault="001E7B82">
            <w:pPr>
              <w:pStyle w:val="TableText"/>
            </w:pPr>
            <w:r>
              <w:t>urn:hl7ii:2.16.840.1.113883.10.20.22.4.20:2014-06-09</w:t>
            </w:r>
          </w:p>
        </w:tc>
      </w:tr>
      <w:tr w:rsidR="006F2B85" w14:paraId="35A58B5C" w14:textId="77777777">
        <w:trPr>
          <w:jc w:val="center"/>
        </w:trPr>
        <w:tc>
          <w:tcPr>
            <w:tcW w:w="360" w:type="dxa"/>
          </w:tcPr>
          <w:p w14:paraId="23B1999D" w14:textId="686292D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6F5EDD85" w14:textId="77777777" w:rsidR="006F2B85" w:rsidRDefault="001E7B82">
            <w:pPr>
              <w:pStyle w:val="TableText"/>
            </w:pPr>
            <w:r>
              <w:t>entry</w:t>
            </w:r>
          </w:p>
        </w:tc>
        <w:tc>
          <w:tcPr>
            <w:tcW w:w="360" w:type="dxa"/>
          </w:tcPr>
          <w:p w14:paraId="25652E14" w14:textId="77777777" w:rsidR="006F2B85" w:rsidRDefault="001E7B82">
            <w:pPr>
              <w:pStyle w:val="TableText"/>
            </w:pPr>
            <w:r>
              <w:t>urn:hl7ii:2.16.840.1.113883.10.20.22.4.54:2014-06-09</w:t>
            </w:r>
          </w:p>
        </w:tc>
      </w:tr>
      <w:tr w:rsidR="006F2B85" w14:paraId="3687F071" w14:textId="77777777">
        <w:trPr>
          <w:jc w:val="center"/>
        </w:trPr>
        <w:tc>
          <w:tcPr>
            <w:tcW w:w="360" w:type="dxa"/>
          </w:tcPr>
          <w:p w14:paraId="2AE016F3" w14:textId="5AD958CD" w:rsidR="006F2B85" w:rsidRDefault="001E7B82">
            <w:pPr>
              <w:pStyle w:val="TableText"/>
              <w:ind w:left="576"/>
            </w:pPr>
            <w:hyperlink w:anchor="E_Medication_Information_V2">
              <w:r>
                <w:rPr>
                  <w:rStyle w:val="HyperlinkText9pt"/>
                </w:rPr>
                <w:t>Medication Information (V2)</w:t>
              </w:r>
            </w:hyperlink>
          </w:p>
        </w:tc>
        <w:tc>
          <w:tcPr>
            <w:tcW w:w="360" w:type="dxa"/>
          </w:tcPr>
          <w:p w14:paraId="71DD298A" w14:textId="77777777" w:rsidR="006F2B85" w:rsidRDefault="001E7B82">
            <w:pPr>
              <w:pStyle w:val="TableText"/>
            </w:pPr>
            <w:r>
              <w:t>entry</w:t>
            </w:r>
          </w:p>
        </w:tc>
        <w:tc>
          <w:tcPr>
            <w:tcW w:w="360" w:type="dxa"/>
          </w:tcPr>
          <w:p w14:paraId="4C8F74FD" w14:textId="77777777" w:rsidR="006F2B85" w:rsidRDefault="001E7B82">
            <w:pPr>
              <w:pStyle w:val="TableText"/>
            </w:pPr>
            <w:r>
              <w:t>urn:hl7ii:2.16.840.1.113883.10.20.22.4.23:2014-06-09</w:t>
            </w:r>
          </w:p>
        </w:tc>
      </w:tr>
      <w:tr w:rsidR="006F2B85" w14:paraId="2C685941" w14:textId="77777777">
        <w:trPr>
          <w:jc w:val="center"/>
        </w:trPr>
        <w:tc>
          <w:tcPr>
            <w:tcW w:w="360" w:type="dxa"/>
          </w:tcPr>
          <w:p w14:paraId="181FF36C" w14:textId="64706E25" w:rsidR="006F2B85" w:rsidRDefault="001E7B82">
            <w:pPr>
              <w:pStyle w:val="TableText"/>
              <w:ind w:left="576"/>
            </w:pPr>
            <w:hyperlink w:anchor="Instruction_V2">
              <w:r>
                <w:rPr>
                  <w:rStyle w:val="HyperlinkText9pt"/>
                </w:rPr>
                <w:t>Instruction (V2)</w:t>
              </w:r>
            </w:hyperlink>
          </w:p>
        </w:tc>
        <w:tc>
          <w:tcPr>
            <w:tcW w:w="360" w:type="dxa"/>
          </w:tcPr>
          <w:p w14:paraId="1CCA3DF1" w14:textId="77777777" w:rsidR="006F2B85" w:rsidRDefault="001E7B82">
            <w:pPr>
              <w:pStyle w:val="TableText"/>
            </w:pPr>
            <w:r>
              <w:t>entry</w:t>
            </w:r>
          </w:p>
        </w:tc>
        <w:tc>
          <w:tcPr>
            <w:tcW w:w="360" w:type="dxa"/>
          </w:tcPr>
          <w:p w14:paraId="15B719E0" w14:textId="77777777" w:rsidR="006F2B85" w:rsidRDefault="001E7B82">
            <w:pPr>
              <w:pStyle w:val="TableText"/>
            </w:pPr>
            <w:r>
              <w:t>urn:hl7ii:2.16.840.1.113883.10.20.22.4.20:2014-06-09</w:t>
            </w:r>
          </w:p>
        </w:tc>
      </w:tr>
      <w:tr w:rsidR="006F2B85" w14:paraId="40E5A4B9" w14:textId="77777777">
        <w:trPr>
          <w:jc w:val="center"/>
        </w:trPr>
        <w:tc>
          <w:tcPr>
            <w:tcW w:w="360" w:type="dxa"/>
          </w:tcPr>
          <w:p w14:paraId="3A34D2E7" w14:textId="2014B338" w:rsidR="006F2B85" w:rsidRDefault="001E7B82">
            <w:pPr>
              <w:pStyle w:val="TableText"/>
              <w:ind w:left="576"/>
            </w:pPr>
            <w:hyperlink w:anchor="U_Author_Participation">
              <w:r>
                <w:rPr>
                  <w:rStyle w:val="HyperlinkText9pt"/>
                </w:rPr>
                <w:t>Author Participation</w:t>
              </w:r>
            </w:hyperlink>
          </w:p>
        </w:tc>
        <w:tc>
          <w:tcPr>
            <w:tcW w:w="360" w:type="dxa"/>
          </w:tcPr>
          <w:p w14:paraId="178BBBEA" w14:textId="77777777" w:rsidR="006F2B85" w:rsidRDefault="001E7B82">
            <w:pPr>
              <w:pStyle w:val="TableText"/>
            </w:pPr>
            <w:r>
              <w:t>unspecified</w:t>
            </w:r>
          </w:p>
        </w:tc>
        <w:tc>
          <w:tcPr>
            <w:tcW w:w="360" w:type="dxa"/>
          </w:tcPr>
          <w:p w14:paraId="66B4CB3C" w14:textId="77777777" w:rsidR="006F2B85" w:rsidRDefault="001E7B82">
            <w:pPr>
              <w:pStyle w:val="TableText"/>
            </w:pPr>
            <w:r>
              <w:t>urn:oid:2.16.840.1.113883.10.20.22.4.119</w:t>
            </w:r>
          </w:p>
        </w:tc>
      </w:tr>
      <w:tr w:rsidR="006F2B85" w14:paraId="475E0825" w14:textId="77777777">
        <w:trPr>
          <w:jc w:val="center"/>
        </w:trPr>
        <w:tc>
          <w:tcPr>
            <w:tcW w:w="360" w:type="dxa"/>
          </w:tcPr>
          <w:p w14:paraId="44ED2493" w14:textId="1D3BFB33" w:rsidR="006F2B85" w:rsidRDefault="001E7B82">
            <w:pPr>
              <w:pStyle w:val="TableText"/>
              <w:ind w:left="576"/>
            </w:pPr>
            <w:hyperlink w:anchor="E_Substance_Administered_Act">
              <w:r>
                <w:rPr>
                  <w:rStyle w:val="HyperlinkText9pt"/>
                </w:rPr>
                <w:t>Substance Administered Act</w:t>
              </w:r>
            </w:hyperlink>
          </w:p>
        </w:tc>
        <w:tc>
          <w:tcPr>
            <w:tcW w:w="360" w:type="dxa"/>
          </w:tcPr>
          <w:p w14:paraId="58A0ED4C" w14:textId="77777777" w:rsidR="006F2B85" w:rsidRDefault="001E7B82">
            <w:pPr>
              <w:pStyle w:val="TableText"/>
            </w:pPr>
            <w:r>
              <w:t>entry</w:t>
            </w:r>
          </w:p>
        </w:tc>
        <w:tc>
          <w:tcPr>
            <w:tcW w:w="360" w:type="dxa"/>
          </w:tcPr>
          <w:p w14:paraId="30BC6AE8" w14:textId="77777777" w:rsidR="006F2B85" w:rsidRDefault="001E7B82">
            <w:pPr>
              <w:pStyle w:val="TableText"/>
            </w:pPr>
            <w:r>
              <w:t>urn:oid:2.16.840.1.113883.10.20.22.4.118</w:t>
            </w:r>
          </w:p>
        </w:tc>
      </w:tr>
      <w:tr w:rsidR="006F2B85" w14:paraId="756EAACC" w14:textId="77777777">
        <w:trPr>
          <w:jc w:val="center"/>
        </w:trPr>
        <w:tc>
          <w:tcPr>
            <w:tcW w:w="360" w:type="dxa"/>
          </w:tcPr>
          <w:p w14:paraId="7D6B4050" w14:textId="78D3B86D" w:rsidR="006F2B85" w:rsidRDefault="001E7B82">
            <w:pPr>
              <w:pStyle w:val="TableText"/>
              <w:ind w:left="576"/>
            </w:pPr>
            <w:hyperlink w:anchor="E_Medication_Free_Text_Sig">
              <w:r>
                <w:rPr>
                  <w:rStyle w:val="HyperlinkText9pt"/>
                </w:rPr>
                <w:t>Medication Free Text Sig</w:t>
              </w:r>
            </w:hyperlink>
          </w:p>
        </w:tc>
        <w:tc>
          <w:tcPr>
            <w:tcW w:w="360" w:type="dxa"/>
          </w:tcPr>
          <w:p w14:paraId="168F4B34" w14:textId="77777777" w:rsidR="006F2B85" w:rsidRDefault="001E7B82">
            <w:pPr>
              <w:pStyle w:val="TableText"/>
            </w:pPr>
            <w:r>
              <w:t>entry</w:t>
            </w:r>
          </w:p>
        </w:tc>
        <w:tc>
          <w:tcPr>
            <w:tcW w:w="360" w:type="dxa"/>
          </w:tcPr>
          <w:p w14:paraId="1244D366" w14:textId="77777777" w:rsidR="006F2B85" w:rsidRDefault="001E7B82">
            <w:pPr>
              <w:pStyle w:val="TableText"/>
            </w:pPr>
            <w:r>
              <w:t>urn:oid:2.16.840.1.113883.10.20.22.4.147</w:t>
            </w:r>
          </w:p>
        </w:tc>
      </w:tr>
      <w:tr w:rsidR="006F2B85" w14:paraId="69AB8D69" w14:textId="77777777">
        <w:trPr>
          <w:jc w:val="center"/>
        </w:trPr>
        <w:tc>
          <w:tcPr>
            <w:tcW w:w="360" w:type="dxa"/>
          </w:tcPr>
          <w:p w14:paraId="319B3D89" w14:textId="458D5752" w:rsidR="006F2B85" w:rsidRDefault="001E7B82">
            <w:pPr>
              <w:pStyle w:val="TableText"/>
              <w:ind w:left="576"/>
            </w:pPr>
            <w:hyperlink w:anchor="E_Medication_Dispense_V3">
              <w:r>
                <w:rPr>
                  <w:rStyle w:val="HyperlinkText9pt"/>
                </w:rPr>
                <w:t>Medication Dispense (V3)</w:t>
              </w:r>
            </w:hyperlink>
          </w:p>
        </w:tc>
        <w:tc>
          <w:tcPr>
            <w:tcW w:w="360" w:type="dxa"/>
          </w:tcPr>
          <w:p w14:paraId="2B947A20" w14:textId="77777777" w:rsidR="006F2B85" w:rsidRDefault="001E7B82">
            <w:pPr>
              <w:pStyle w:val="TableText"/>
            </w:pPr>
            <w:r>
              <w:t>entry</w:t>
            </w:r>
          </w:p>
        </w:tc>
        <w:tc>
          <w:tcPr>
            <w:tcW w:w="360" w:type="dxa"/>
          </w:tcPr>
          <w:p w14:paraId="7A1DF0CB" w14:textId="77777777" w:rsidR="006F2B85" w:rsidRDefault="001E7B82">
            <w:pPr>
              <w:pStyle w:val="TableText"/>
            </w:pPr>
            <w:r>
              <w:t>urn:hl7ii:2.16.840.1.113883.10.20.22.4.18:2023-05-01</w:t>
            </w:r>
          </w:p>
        </w:tc>
      </w:tr>
      <w:tr w:rsidR="006F2B85" w14:paraId="2E767FB4" w14:textId="77777777">
        <w:trPr>
          <w:jc w:val="center"/>
        </w:trPr>
        <w:tc>
          <w:tcPr>
            <w:tcW w:w="360" w:type="dxa"/>
          </w:tcPr>
          <w:p w14:paraId="755CE41C" w14:textId="0E566506" w:rsidR="006F2B85" w:rsidRDefault="001E7B82">
            <w:pPr>
              <w:pStyle w:val="TableText"/>
              <w:ind w:left="720"/>
            </w:pPr>
            <w:hyperlink w:anchor="U_US_Realm_Address_ADUSFIELDED">
              <w:r>
                <w:rPr>
                  <w:rStyle w:val="HyperlinkText9pt"/>
                </w:rPr>
                <w:t>US Realm Address (AD.US.FIELDED)</w:t>
              </w:r>
            </w:hyperlink>
          </w:p>
        </w:tc>
        <w:tc>
          <w:tcPr>
            <w:tcW w:w="360" w:type="dxa"/>
          </w:tcPr>
          <w:p w14:paraId="07A806C1" w14:textId="77777777" w:rsidR="006F2B85" w:rsidRDefault="001E7B82">
            <w:pPr>
              <w:pStyle w:val="TableText"/>
            </w:pPr>
            <w:r>
              <w:t>unspecified</w:t>
            </w:r>
          </w:p>
        </w:tc>
        <w:tc>
          <w:tcPr>
            <w:tcW w:w="360" w:type="dxa"/>
          </w:tcPr>
          <w:p w14:paraId="5417C1E6" w14:textId="77777777" w:rsidR="006F2B85" w:rsidRDefault="001E7B82">
            <w:pPr>
              <w:pStyle w:val="TableText"/>
            </w:pPr>
            <w:r>
              <w:t>urn:oid:2.16.840.1.113883.10.20.22.5.2</w:t>
            </w:r>
          </w:p>
        </w:tc>
      </w:tr>
      <w:tr w:rsidR="006F2B85" w14:paraId="27B16865" w14:textId="77777777">
        <w:trPr>
          <w:jc w:val="center"/>
        </w:trPr>
        <w:tc>
          <w:tcPr>
            <w:tcW w:w="360" w:type="dxa"/>
          </w:tcPr>
          <w:p w14:paraId="130DEC7E" w14:textId="59B71AC1" w:rsidR="006F2B85" w:rsidRDefault="001E7B82">
            <w:pPr>
              <w:pStyle w:val="TableText"/>
              <w:ind w:left="720"/>
            </w:pPr>
            <w:hyperlink w:anchor="E_Medication_Supply_Order_V2">
              <w:r>
                <w:rPr>
                  <w:rStyle w:val="HyperlinkText9pt"/>
                </w:rPr>
                <w:t>Medication Supply Order (V2)</w:t>
              </w:r>
            </w:hyperlink>
          </w:p>
        </w:tc>
        <w:tc>
          <w:tcPr>
            <w:tcW w:w="360" w:type="dxa"/>
          </w:tcPr>
          <w:p w14:paraId="183657EC" w14:textId="77777777" w:rsidR="006F2B85" w:rsidRDefault="001E7B82">
            <w:pPr>
              <w:pStyle w:val="TableText"/>
            </w:pPr>
            <w:r>
              <w:t>entry</w:t>
            </w:r>
          </w:p>
        </w:tc>
        <w:tc>
          <w:tcPr>
            <w:tcW w:w="360" w:type="dxa"/>
          </w:tcPr>
          <w:p w14:paraId="77D7AA69" w14:textId="77777777" w:rsidR="006F2B85" w:rsidRDefault="001E7B82">
            <w:pPr>
              <w:pStyle w:val="TableText"/>
            </w:pPr>
            <w:r>
              <w:t>urn:hl7ii:2.16.840.1.113883.10.20.22.4.17:2014-06-09</w:t>
            </w:r>
          </w:p>
        </w:tc>
      </w:tr>
      <w:tr w:rsidR="006F2B85" w14:paraId="323465A6" w14:textId="77777777">
        <w:trPr>
          <w:jc w:val="center"/>
        </w:trPr>
        <w:tc>
          <w:tcPr>
            <w:tcW w:w="360" w:type="dxa"/>
          </w:tcPr>
          <w:p w14:paraId="5BFEB40B" w14:textId="31D65A36" w:rsidR="006F2B85" w:rsidRDefault="001E7B82">
            <w:pPr>
              <w:pStyle w:val="TableText"/>
              <w:ind w:left="864"/>
            </w:pPr>
            <w:hyperlink w:anchor="E_Medication_Information_V2">
              <w:r>
                <w:rPr>
                  <w:rStyle w:val="HyperlinkText9pt"/>
                </w:rPr>
                <w:t>Medication Information (V2)</w:t>
              </w:r>
            </w:hyperlink>
          </w:p>
        </w:tc>
        <w:tc>
          <w:tcPr>
            <w:tcW w:w="360" w:type="dxa"/>
          </w:tcPr>
          <w:p w14:paraId="554E0387" w14:textId="77777777" w:rsidR="006F2B85" w:rsidRDefault="001E7B82">
            <w:pPr>
              <w:pStyle w:val="TableText"/>
            </w:pPr>
            <w:r>
              <w:t>entry</w:t>
            </w:r>
          </w:p>
        </w:tc>
        <w:tc>
          <w:tcPr>
            <w:tcW w:w="360" w:type="dxa"/>
          </w:tcPr>
          <w:p w14:paraId="2CEA43B6" w14:textId="77777777" w:rsidR="006F2B85" w:rsidRDefault="001E7B82">
            <w:pPr>
              <w:pStyle w:val="TableText"/>
            </w:pPr>
            <w:r>
              <w:t>urn:hl7ii:2.16.840.1.113883.10.20.22.4.23:2014-06-09</w:t>
            </w:r>
          </w:p>
        </w:tc>
      </w:tr>
      <w:tr w:rsidR="006F2B85" w14:paraId="0F03A97C" w14:textId="77777777">
        <w:trPr>
          <w:jc w:val="center"/>
        </w:trPr>
        <w:tc>
          <w:tcPr>
            <w:tcW w:w="360" w:type="dxa"/>
          </w:tcPr>
          <w:p w14:paraId="1F2C648D" w14:textId="11DA783C" w:rsidR="006F2B85" w:rsidRDefault="001E7B82">
            <w:pPr>
              <w:pStyle w:val="TableText"/>
              <w:ind w:left="864"/>
            </w:pPr>
            <w:hyperlink w:anchor="Instruction_V2">
              <w:r>
                <w:rPr>
                  <w:rStyle w:val="HyperlinkText9pt"/>
                </w:rPr>
                <w:t>Instruction (V2)</w:t>
              </w:r>
            </w:hyperlink>
          </w:p>
        </w:tc>
        <w:tc>
          <w:tcPr>
            <w:tcW w:w="360" w:type="dxa"/>
          </w:tcPr>
          <w:p w14:paraId="051A477F" w14:textId="77777777" w:rsidR="006F2B85" w:rsidRDefault="001E7B82">
            <w:pPr>
              <w:pStyle w:val="TableText"/>
            </w:pPr>
            <w:r>
              <w:t>entry</w:t>
            </w:r>
          </w:p>
        </w:tc>
        <w:tc>
          <w:tcPr>
            <w:tcW w:w="360" w:type="dxa"/>
          </w:tcPr>
          <w:p w14:paraId="5C35978B" w14:textId="77777777" w:rsidR="006F2B85" w:rsidRDefault="001E7B82">
            <w:pPr>
              <w:pStyle w:val="TableText"/>
            </w:pPr>
            <w:r>
              <w:t>urn:hl7ii:2.16.840.1.113883.10.20.22.4.20:2014-06-09</w:t>
            </w:r>
          </w:p>
        </w:tc>
      </w:tr>
      <w:tr w:rsidR="006F2B85" w14:paraId="4FC1F135" w14:textId="77777777">
        <w:trPr>
          <w:jc w:val="center"/>
        </w:trPr>
        <w:tc>
          <w:tcPr>
            <w:tcW w:w="360" w:type="dxa"/>
          </w:tcPr>
          <w:p w14:paraId="1A89A270" w14:textId="03D737A7"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D29527E" w14:textId="77777777" w:rsidR="006F2B85" w:rsidRDefault="001E7B82">
            <w:pPr>
              <w:pStyle w:val="TableText"/>
            </w:pPr>
            <w:r>
              <w:t>entry</w:t>
            </w:r>
          </w:p>
        </w:tc>
        <w:tc>
          <w:tcPr>
            <w:tcW w:w="360" w:type="dxa"/>
          </w:tcPr>
          <w:p w14:paraId="254E8145" w14:textId="77777777" w:rsidR="006F2B85" w:rsidRDefault="001E7B82">
            <w:pPr>
              <w:pStyle w:val="TableText"/>
            </w:pPr>
            <w:r>
              <w:t>urn:hl7ii:2.16.840.1.113883.10.20.22.4.54:2014-06-09</w:t>
            </w:r>
          </w:p>
        </w:tc>
      </w:tr>
      <w:tr w:rsidR="006F2B85" w14:paraId="57B7CAC7" w14:textId="77777777">
        <w:trPr>
          <w:jc w:val="center"/>
        </w:trPr>
        <w:tc>
          <w:tcPr>
            <w:tcW w:w="360" w:type="dxa"/>
          </w:tcPr>
          <w:p w14:paraId="5E4F607C" w14:textId="04034694" w:rsidR="006F2B85" w:rsidRDefault="001E7B82">
            <w:pPr>
              <w:pStyle w:val="TableText"/>
              <w:ind w:left="720"/>
            </w:pPr>
            <w:hyperlink w:anchor="E_Medication_Information_V2">
              <w:r>
                <w:rPr>
                  <w:rStyle w:val="HyperlinkText9pt"/>
                </w:rPr>
                <w:t>Medication Information (V2)</w:t>
              </w:r>
            </w:hyperlink>
          </w:p>
        </w:tc>
        <w:tc>
          <w:tcPr>
            <w:tcW w:w="360" w:type="dxa"/>
          </w:tcPr>
          <w:p w14:paraId="263553E8" w14:textId="77777777" w:rsidR="006F2B85" w:rsidRDefault="001E7B82">
            <w:pPr>
              <w:pStyle w:val="TableText"/>
            </w:pPr>
            <w:r>
              <w:t>entry</w:t>
            </w:r>
          </w:p>
        </w:tc>
        <w:tc>
          <w:tcPr>
            <w:tcW w:w="360" w:type="dxa"/>
          </w:tcPr>
          <w:p w14:paraId="66E0C378" w14:textId="77777777" w:rsidR="006F2B85" w:rsidRDefault="001E7B82">
            <w:pPr>
              <w:pStyle w:val="TableText"/>
            </w:pPr>
            <w:r>
              <w:t>urn:hl7ii:2.16.840.1.113883.10.20.22.4.23:2014-06-09</w:t>
            </w:r>
          </w:p>
        </w:tc>
      </w:tr>
      <w:tr w:rsidR="006F2B85" w14:paraId="4D7D76C3" w14:textId="77777777">
        <w:trPr>
          <w:jc w:val="center"/>
        </w:trPr>
        <w:tc>
          <w:tcPr>
            <w:tcW w:w="360" w:type="dxa"/>
          </w:tcPr>
          <w:p w14:paraId="40EB1B9F" w14:textId="71EBB239"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168F68BF" w14:textId="77777777" w:rsidR="006F2B85" w:rsidRDefault="001E7B82">
            <w:pPr>
              <w:pStyle w:val="TableText"/>
            </w:pPr>
            <w:r>
              <w:t>entry</w:t>
            </w:r>
          </w:p>
        </w:tc>
        <w:tc>
          <w:tcPr>
            <w:tcW w:w="360" w:type="dxa"/>
          </w:tcPr>
          <w:p w14:paraId="16B233E4" w14:textId="77777777" w:rsidR="006F2B85" w:rsidRDefault="001E7B82">
            <w:pPr>
              <w:pStyle w:val="TableText"/>
            </w:pPr>
            <w:r>
              <w:t>urn:hl7ii:2.16.840.1.113883.10.20.22.4.54:2014-06-09</w:t>
            </w:r>
          </w:p>
        </w:tc>
      </w:tr>
      <w:tr w:rsidR="006F2B85" w14:paraId="009A6A5C" w14:textId="77777777">
        <w:trPr>
          <w:jc w:val="center"/>
        </w:trPr>
        <w:tc>
          <w:tcPr>
            <w:tcW w:w="360" w:type="dxa"/>
          </w:tcPr>
          <w:p w14:paraId="6141F4E0" w14:textId="668A654E" w:rsidR="006F2B85" w:rsidRDefault="001E7B82">
            <w:pPr>
              <w:pStyle w:val="TableText"/>
              <w:ind w:left="576"/>
            </w:pPr>
            <w:hyperlink w:anchor="E_Reaction_Observation_NHCS_V3">
              <w:r>
                <w:rPr>
                  <w:rStyle w:val="HyperlinkText9pt"/>
                </w:rPr>
                <w:t>Reaction Observation (NHCS V3)</w:t>
              </w:r>
            </w:hyperlink>
          </w:p>
        </w:tc>
        <w:tc>
          <w:tcPr>
            <w:tcW w:w="360" w:type="dxa"/>
          </w:tcPr>
          <w:p w14:paraId="3A5C0DA4" w14:textId="77777777" w:rsidR="006F2B85" w:rsidRDefault="001E7B82">
            <w:pPr>
              <w:pStyle w:val="TableText"/>
            </w:pPr>
            <w:r>
              <w:t>entry</w:t>
            </w:r>
          </w:p>
        </w:tc>
        <w:tc>
          <w:tcPr>
            <w:tcW w:w="360" w:type="dxa"/>
          </w:tcPr>
          <w:p w14:paraId="7884255D" w14:textId="77777777" w:rsidR="006F2B85" w:rsidRDefault="001E7B82">
            <w:pPr>
              <w:pStyle w:val="TableText"/>
            </w:pPr>
            <w:r>
              <w:t>urn:hl7ii:2.16.840.1.113883.10.20.22.4.9:2025-08-01</w:t>
            </w:r>
          </w:p>
        </w:tc>
      </w:tr>
      <w:tr w:rsidR="006F2B85" w14:paraId="4FC43DBC" w14:textId="77777777">
        <w:trPr>
          <w:jc w:val="center"/>
        </w:trPr>
        <w:tc>
          <w:tcPr>
            <w:tcW w:w="360" w:type="dxa"/>
          </w:tcPr>
          <w:p w14:paraId="3EEEEB6B" w14:textId="2329AE36" w:rsidR="006F2B85" w:rsidRDefault="001E7B82">
            <w:pPr>
              <w:pStyle w:val="TableText"/>
              <w:ind w:left="720"/>
            </w:pPr>
            <w:hyperlink w:anchor="E_Severity_Observation_V2">
              <w:r>
                <w:rPr>
                  <w:rStyle w:val="HyperlinkText9pt"/>
                </w:rPr>
                <w:t>Severity Observation (V2)</w:t>
              </w:r>
            </w:hyperlink>
          </w:p>
        </w:tc>
        <w:tc>
          <w:tcPr>
            <w:tcW w:w="360" w:type="dxa"/>
          </w:tcPr>
          <w:p w14:paraId="6ECA30DA" w14:textId="77777777" w:rsidR="006F2B85" w:rsidRDefault="001E7B82">
            <w:pPr>
              <w:pStyle w:val="TableText"/>
            </w:pPr>
            <w:r>
              <w:t>entry</w:t>
            </w:r>
          </w:p>
        </w:tc>
        <w:tc>
          <w:tcPr>
            <w:tcW w:w="360" w:type="dxa"/>
          </w:tcPr>
          <w:p w14:paraId="5DC0FD5A" w14:textId="77777777" w:rsidR="006F2B85" w:rsidRDefault="001E7B82">
            <w:pPr>
              <w:pStyle w:val="TableText"/>
            </w:pPr>
            <w:r>
              <w:t>urn:hl7ii:2.16.840.1.113883.10.20.22.4.8:2014-06-09</w:t>
            </w:r>
          </w:p>
        </w:tc>
      </w:tr>
      <w:tr w:rsidR="006F2B85" w14:paraId="23A81BB1" w14:textId="77777777">
        <w:trPr>
          <w:jc w:val="center"/>
        </w:trPr>
        <w:tc>
          <w:tcPr>
            <w:tcW w:w="360" w:type="dxa"/>
          </w:tcPr>
          <w:p w14:paraId="36813F8C" w14:textId="3B1245D7"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76FA711" w14:textId="77777777" w:rsidR="006F2B85" w:rsidRDefault="001E7B82">
            <w:pPr>
              <w:pStyle w:val="TableText"/>
            </w:pPr>
            <w:r>
              <w:t>entry</w:t>
            </w:r>
          </w:p>
        </w:tc>
        <w:tc>
          <w:tcPr>
            <w:tcW w:w="360" w:type="dxa"/>
          </w:tcPr>
          <w:p w14:paraId="3168FC69" w14:textId="77777777" w:rsidR="006F2B85" w:rsidRDefault="001E7B82">
            <w:pPr>
              <w:pStyle w:val="TableText"/>
            </w:pPr>
            <w:r>
              <w:t>urn:hl7ii:2.16.840.1.113883.10.20.22.4.69:2025-08-01</w:t>
            </w:r>
          </w:p>
        </w:tc>
      </w:tr>
      <w:tr w:rsidR="006F2B85" w14:paraId="12FDDD71" w14:textId="77777777">
        <w:trPr>
          <w:jc w:val="center"/>
        </w:trPr>
        <w:tc>
          <w:tcPr>
            <w:tcW w:w="360" w:type="dxa"/>
          </w:tcPr>
          <w:p w14:paraId="033B1D16" w14:textId="02A4C382"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0DD788EC" w14:textId="77777777" w:rsidR="006F2B85" w:rsidRDefault="001E7B82">
            <w:pPr>
              <w:pStyle w:val="TableText"/>
            </w:pPr>
            <w:r>
              <w:t>entry</w:t>
            </w:r>
          </w:p>
        </w:tc>
        <w:tc>
          <w:tcPr>
            <w:tcW w:w="360" w:type="dxa"/>
          </w:tcPr>
          <w:p w14:paraId="20AC747F" w14:textId="77777777" w:rsidR="006F2B85" w:rsidRDefault="001E7B82">
            <w:pPr>
              <w:pStyle w:val="TableText"/>
            </w:pPr>
            <w:r>
              <w:t>urn:hl7ii:2.16.840.1.113883.10.20.22.4.86:2022-06-01</w:t>
            </w:r>
          </w:p>
        </w:tc>
      </w:tr>
      <w:tr w:rsidR="006F2B85" w14:paraId="0077A32D" w14:textId="77777777">
        <w:trPr>
          <w:jc w:val="center"/>
        </w:trPr>
        <w:tc>
          <w:tcPr>
            <w:tcW w:w="360" w:type="dxa"/>
          </w:tcPr>
          <w:p w14:paraId="3024FF75" w14:textId="6E4EBB1A" w:rsidR="006F2B85" w:rsidRDefault="001E7B82">
            <w:pPr>
              <w:pStyle w:val="TableText"/>
              <w:ind w:left="432"/>
            </w:pPr>
            <w:hyperlink w:anchor="E_Reaction_Observation_NHCS_V3">
              <w:r>
                <w:rPr>
                  <w:rStyle w:val="HyperlinkText9pt"/>
                </w:rPr>
                <w:t>Reaction Observation (NHCS V3)</w:t>
              </w:r>
            </w:hyperlink>
          </w:p>
        </w:tc>
        <w:tc>
          <w:tcPr>
            <w:tcW w:w="360" w:type="dxa"/>
          </w:tcPr>
          <w:p w14:paraId="16690951" w14:textId="77777777" w:rsidR="006F2B85" w:rsidRDefault="001E7B82">
            <w:pPr>
              <w:pStyle w:val="TableText"/>
            </w:pPr>
            <w:r>
              <w:t>entry</w:t>
            </w:r>
          </w:p>
        </w:tc>
        <w:tc>
          <w:tcPr>
            <w:tcW w:w="360" w:type="dxa"/>
          </w:tcPr>
          <w:p w14:paraId="56972BC9" w14:textId="77777777" w:rsidR="006F2B85" w:rsidRDefault="001E7B82">
            <w:pPr>
              <w:pStyle w:val="TableText"/>
            </w:pPr>
            <w:r>
              <w:t>urn:hl7ii:2.16.840.1.113883.10.20.22.4.9:2025-08-01</w:t>
            </w:r>
          </w:p>
        </w:tc>
      </w:tr>
      <w:tr w:rsidR="006F2B85" w14:paraId="1429122D" w14:textId="77777777">
        <w:trPr>
          <w:jc w:val="center"/>
        </w:trPr>
        <w:tc>
          <w:tcPr>
            <w:tcW w:w="360" w:type="dxa"/>
          </w:tcPr>
          <w:p w14:paraId="08BBB112" w14:textId="2F85E3E3" w:rsidR="006F2B85" w:rsidRDefault="001E7B82">
            <w:pPr>
              <w:pStyle w:val="TableText"/>
              <w:ind w:left="576"/>
            </w:pPr>
            <w:hyperlink w:anchor="E_Severity_Observation_V2">
              <w:r>
                <w:rPr>
                  <w:rStyle w:val="HyperlinkText9pt"/>
                </w:rPr>
                <w:t>Severity Observation (V2)</w:t>
              </w:r>
            </w:hyperlink>
          </w:p>
        </w:tc>
        <w:tc>
          <w:tcPr>
            <w:tcW w:w="360" w:type="dxa"/>
          </w:tcPr>
          <w:p w14:paraId="2384AA1A" w14:textId="77777777" w:rsidR="006F2B85" w:rsidRDefault="001E7B82">
            <w:pPr>
              <w:pStyle w:val="TableText"/>
            </w:pPr>
            <w:r>
              <w:t>entry</w:t>
            </w:r>
          </w:p>
        </w:tc>
        <w:tc>
          <w:tcPr>
            <w:tcW w:w="360" w:type="dxa"/>
          </w:tcPr>
          <w:p w14:paraId="337E6D04" w14:textId="77777777" w:rsidR="006F2B85" w:rsidRDefault="001E7B82">
            <w:pPr>
              <w:pStyle w:val="TableText"/>
            </w:pPr>
            <w:r>
              <w:t>urn:hl7ii:2.16.840.1.113883.10.20.22.4.8:2014-06-09</w:t>
            </w:r>
          </w:p>
        </w:tc>
      </w:tr>
      <w:tr w:rsidR="006F2B85" w14:paraId="58FB8F81" w14:textId="77777777">
        <w:trPr>
          <w:jc w:val="center"/>
        </w:trPr>
        <w:tc>
          <w:tcPr>
            <w:tcW w:w="360" w:type="dxa"/>
          </w:tcPr>
          <w:p w14:paraId="06AB10C5" w14:textId="75C0C365" w:rsidR="006F2B85" w:rsidRDefault="001E7B82">
            <w:pPr>
              <w:pStyle w:val="TableText"/>
              <w:ind w:left="576"/>
            </w:pPr>
            <w:hyperlink w:anchor="E_Medication_Activity_NHCS_V3">
              <w:r>
                <w:rPr>
                  <w:rStyle w:val="HyperlinkText9pt"/>
                </w:rPr>
                <w:t>Medication Activity (NHCS V3)</w:t>
              </w:r>
            </w:hyperlink>
          </w:p>
        </w:tc>
        <w:tc>
          <w:tcPr>
            <w:tcW w:w="360" w:type="dxa"/>
          </w:tcPr>
          <w:p w14:paraId="6BAF0B2D" w14:textId="77777777" w:rsidR="006F2B85" w:rsidRDefault="001E7B82">
            <w:pPr>
              <w:pStyle w:val="TableText"/>
            </w:pPr>
            <w:r>
              <w:t>entry</w:t>
            </w:r>
          </w:p>
        </w:tc>
        <w:tc>
          <w:tcPr>
            <w:tcW w:w="360" w:type="dxa"/>
          </w:tcPr>
          <w:p w14:paraId="354CA8FC" w14:textId="77777777" w:rsidR="006F2B85" w:rsidRDefault="001E7B82">
            <w:pPr>
              <w:pStyle w:val="TableText"/>
            </w:pPr>
            <w:r>
              <w:t>urn:hl7ii:2.16.840.1.113883.10.20.22.4.16:2025-08-01</w:t>
            </w:r>
          </w:p>
        </w:tc>
      </w:tr>
      <w:tr w:rsidR="006F2B85" w14:paraId="1BBB81C7" w14:textId="77777777">
        <w:trPr>
          <w:jc w:val="center"/>
        </w:trPr>
        <w:tc>
          <w:tcPr>
            <w:tcW w:w="360" w:type="dxa"/>
          </w:tcPr>
          <w:p w14:paraId="45BD3E66" w14:textId="5ECCE5AA" w:rsidR="006F2B85" w:rsidRDefault="001E7B82">
            <w:pPr>
              <w:pStyle w:val="TableText"/>
              <w:ind w:left="720"/>
            </w:pPr>
            <w:hyperlink w:anchor="E_Drug_Vehicle">
              <w:r>
                <w:rPr>
                  <w:rStyle w:val="HyperlinkText9pt"/>
                </w:rPr>
                <w:t>Drug Vehicle</w:t>
              </w:r>
            </w:hyperlink>
          </w:p>
        </w:tc>
        <w:tc>
          <w:tcPr>
            <w:tcW w:w="360" w:type="dxa"/>
          </w:tcPr>
          <w:p w14:paraId="080FB689" w14:textId="77777777" w:rsidR="006F2B85" w:rsidRDefault="001E7B82">
            <w:pPr>
              <w:pStyle w:val="TableText"/>
            </w:pPr>
            <w:r>
              <w:t>entry</w:t>
            </w:r>
          </w:p>
        </w:tc>
        <w:tc>
          <w:tcPr>
            <w:tcW w:w="360" w:type="dxa"/>
          </w:tcPr>
          <w:p w14:paraId="5DDA5353" w14:textId="77777777" w:rsidR="006F2B85" w:rsidRDefault="001E7B82">
            <w:pPr>
              <w:pStyle w:val="TableText"/>
            </w:pPr>
            <w:r>
              <w:t>urn:oid:2.16.840.1.113883.10.20.22.4.24</w:t>
            </w:r>
          </w:p>
        </w:tc>
      </w:tr>
      <w:tr w:rsidR="006F2B85" w14:paraId="6A4E32B8" w14:textId="77777777">
        <w:trPr>
          <w:jc w:val="center"/>
        </w:trPr>
        <w:tc>
          <w:tcPr>
            <w:tcW w:w="360" w:type="dxa"/>
          </w:tcPr>
          <w:p w14:paraId="036E74FB" w14:textId="38E52126" w:rsidR="006F2B85" w:rsidRDefault="001E7B82">
            <w:pPr>
              <w:pStyle w:val="TableText"/>
              <w:ind w:left="720"/>
            </w:pPr>
            <w:hyperlink w:anchor="Indication_V2">
              <w:r>
                <w:rPr>
                  <w:rStyle w:val="HyperlinkText9pt"/>
                </w:rPr>
                <w:t>Indication (V2)</w:t>
              </w:r>
            </w:hyperlink>
          </w:p>
        </w:tc>
        <w:tc>
          <w:tcPr>
            <w:tcW w:w="360" w:type="dxa"/>
          </w:tcPr>
          <w:p w14:paraId="3F8A71D0" w14:textId="77777777" w:rsidR="006F2B85" w:rsidRDefault="001E7B82">
            <w:pPr>
              <w:pStyle w:val="TableText"/>
            </w:pPr>
            <w:r>
              <w:t>entry</w:t>
            </w:r>
          </w:p>
        </w:tc>
        <w:tc>
          <w:tcPr>
            <w:tcW w:w="360" w:type="dxa"/>
          </w:tcPr>
          <w:p w14:paraId="3D3D0DFB" w14:textId="77777777" w:rsidR="006F2B85" w:rsidRDefault="001E7B82">
            <w:pPr>
              <w:pStyle w:val="TableText"/>
            </w:pPr>
            <w:r>
              <w:t>urn:hl7ii:2.16.840.1.113883.10.20.22.4.19:2014-06-09</w:t>
            </w:r>
          </w:p>
        </w:tc>
      </w:tr>
      <w:tr w:rsidR="006F2B85" w14:paraId="61DA36E1" w14:textId="77777777">
        <w:trPr>
          <w:jc w:val="center"/>
        </w:trPr>
        <w:tc>
          <w:tcPr>
            <w:tcW w:w="360" w:type="dxa"/>
          </w:tcPr>
          <w:p w14:paraId="54FCA332" w14:textId="2582F6B8" w:rsidR="006F2B85" w:rsidRDefault="001E7B82">
            <w:pPr>
              <w:pStyle w:val="TableText"/>
              <w:ind w:left="720"/>
            </w:pPr>
            <w:hyperlink w:anchor="E_Medication_Supply_Order_V2">
              <w:r>
                <w:rPr>
                  <w:rStyle w:val="HyperlinkText9pt"/>
                </w:rPr>
                <w:t>Medication Supply Order (V2)</w:t>
              </w:r>
            </w:hyperlink>
          </w:p>
        </w:tc>
        <w:tc>
          <w:tcPr>
            <w:tcW w:w="360" w:type="dxa"/>
          </w:tcPr>
          <w:p w14:paraId="7B0D93A5" w14:textId="77777777" w:rsidR="006F2B85" w:rsidRDefault="001E7B82">
            <w:pPr>
              <w:pStyle w:val="TableText"/>
            </w:pPr>
            <w:r>
              <w:t>entry</w:t>
            </w:r>
          </w:p>
        </w:tc>
        <w:tc>
          <w:tcPr>
            <w:tcW w:w="360" w:type="dxa"/>
          </w:tcPr>
          <w:p w14:paraId="52E62304" w14:textId="77777777" w:rsidR="006F2B85" w:rsidRDefault="001E7B82">
            <w:pPr>
              <w:pStyle w:val="TableText"/>
            </w:pPr>
            <w:r>
              <w:t>urn:hl7ii:2.16.840.1.113883.10.20.22.4.17:2014-06-09</w:t>
            </w:r>
          </w:p>
        </w:tc>
      </w:tr>
      <w:tr w:rsidR="006F2B85" w14:paraId="1AE258EC" w14:textId="77777777">
        <w:trPr>
          <w:jc w:val="center"/>
        </w:trPr>
        <w:tc>
          <w:tcPr>
            <w:tcW w:w="360" w:type="dxa"/>
          </w:tcPr>
          <w:p w14:paraId="0B783B32" w14:textId="23D149F5" w:rsidR="006F2B85" w:rsidRDefault="001E7B82">
            <w:pPr>
              <w:pStyle w:val="TableText"/>
              <w:ind w:left="864"/>
            </w:pPr>
            <w:hyperlink w:anchor="E_Medication_Information_V2">
              <w:r>
                <w:rPr>
                  <w:rStyle w:val="HyperlinkText9pt"/>
                </w:rPr>
                <w:t>Medication Information (V2)</w:t>
              </w:r>
            </w:hyperlink>
          </w:p>
        </w:tc>
        <w:tc>
          <w:tcPr>
            <w:tcW w:w="360" w:type="dxa"/>
          </w:tcPr>
          <w:p w14:paraId="1E839E65" w14:textId="77777777" w:rsidR="006F2B85" w:rsidRDefault="001E7B82">
            <w:pPr>
              <w:pStyle w:val="TableText"/>
            </w:pPr>
            <w:r>
              <w:t>entry</w:t>
            </w:r>
          </w:p>
        </w:tc>
        <w:tc>
          <w:tcPr>
            <w:tcW w:w="360" w:type="dxa"/>
          </w:tcPr>
          <w:p w14:paraId="3A604921" w14:textId="77777777" w:rsidR="006F2B85" w:rsidRDefault="001E7B82">
            <w:pPr>
              <w:pStyle w:val="TableText"/>
            </w:pPr>
            <w:r>
              <w:t>urn:hl7ii:2.16.840.1.113883.10.20.22.4.23:2014-06-09</w:t>
            </w:r>
          </w:p>
        </w:tc>
      </w:tr>
      <w:tr w:rsidR="006F2B85" w14:paraId="51FB5393" w14:textId="77777777">
        <w:trPr>
          <w:jc w:val="center"/>
        </w:trPr>
        <w:tc>
          <w:tcPr>
            <w:tcW w:w="360" w:type="dxa"/>
          </w:tcPr>
          <w:p w14:paraId="787A18B8" w14:textId="6FD45C00" w:rsidR="006F2B85" w:rsidRDefault="001E7B82">
            <w:pPr>
              <w:pStyle w:val="TableText"/>
              <w:ind w:left="864"/>
            </w:pPr>
            <w:hyperlink w:anchor="Instruction_V2">
              <w:r>
                <w:rPr>
                  <w:rStyle w:val="HyperlinkText9pt"/>
                </w:rPr>
                <w:t>Instruction (V2)</w:t>
              </w:r>
            </w:hyperlink>
          </w:p>
        </w:tc>
        <w:tc>
          <w:tcPr>
            <w:tcW w:w="360" w:type="dxa"/>
          </w:tcPr>
          <w:p w14:paraId="7F133384" w14:textId="77777777" w:rsidR="006F2B85" w:rsidRDefault="001E7B82">
            <w:pPr>
              <w:pStyle w:val="TableText"/>
            </w:pPr>
            <w:r>
              <w:t>entry</w:t>
            </w:r>
          </w:p>
        </w:tc>
        <w:tc>
          <w:tcPr>
            <w:tcW w:w="360" w:type="dxa"/>
          </w:tcPr>
          <w:p w14:paraId="1EAC45B8" w14:textId="77777777" w:rsidR="006F2B85" w:rsidRDefault="001E7B82">
            <w:pPr>
              <w:pStyle w:val="TableText"/>
            </w:pPr>
            <w:r>
              <w:t>urn:hl7ii:2.16.840.1.113883.10.20.22.4.20:2014-06-09</w:t>
            </w:r>
          </w:p>
        </w:tc>
      </w:tr>
      <w:tr w:rsidR="006F2B85" w14:paraId="267E8658" w14:textId="77777777">
        <w:trPr>
          <w:jc w:val="center"/>
        </w:trPr>
        <w:tc>
          <w:tcPr>
            <w:tcW w:w="360" w:type="dxa"/>
          </w:tcPr>
          <w:p w14:paraId="31C1FCEE" w14:textId="168717DD"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A10F7B8" w14:textId="77777777" w:rsidR="006F2B85" w:rsidRDefault="001E7B82">
            <w:pPr>
              <w:pStyle w:val="TableText"/>
            </w:pPr>
            <w:r>
              <w:t>entry</w:t>
            </w:r>
          </w:p>
        </w:tc>
        <w:tc>
          <w:tcPr>
            <w:tcW w:w="360" w:type="dxa"/>
          </w:tcPr>
          <w:p w14:paraId="77FC560F" w14:textId="77777777" w:rsidR="006F2B85" w:rsidRDefault="001E7B82">
            <w:pPr>
              <w:pStyle w:val="TableText"/>
            </w:pPr>
            <w:r>
              <w:t>urn:hl7ii:2.16.840.1.113883.10.20.22.4.54:2014-06-09</w:t>
            </w:r>
          </w:p>
        </w:tc>
      </w:tr>
      <w:tr w:rsidR="006F2B85" w14:paraId="26B4FC1F" w14:textId="77777777">
        <w:trPr>
          <w:jc w:val="center"/>
        </w:trPr>
        <w:tc>
          <w:tcPr>
            <w:tcW w:w="360" w:type="dxa"/>
          </w:tcPr>
          <w:p w14:paraId="5EF4B269" w14:textId="5FE643B9" w:rsidR="006F2B85" w:rsidRDefault="001E7B82">
            <w:pPr>
              <w:pStyle w:val="TableText"/>
              <w:ind w:left="720"/>
            </w:pPr>
            <w:hyperlink w:anchor="E_Medication_Information_V2">
              <w:r>
                <w:rPr>
                  <w:rStyle w:val="HyperlinkText9pt"/>
                </w:rPr>
                <w:t>Medication Information (V2)</w:t>
              </w:r>
            </w:hyperlink>
          </w:p>
        </w:tc>
        <w:tc>
          <w:tcPr>
            <w:tcW w:w="360" w:type="dxa"/>
          </w:tcPr>
          <w:p w14:paraId="6C6D5B2E" w14:textId="77777777" w:rsidR="006F2B85" w:rsidRDefault="001E7B82">
            <w:pPr>
              <w:pStyle w:val="TableText"/>
            </w:pPr>
            <w:r>
              <w:t>entry</w:t>
            </w:r>
          </w:p>
        </w:tc>
        <w:tc>
          <w:tcPr>
            <w:tcW w:w="360" w:type="dxa"/>
          </w:tcPr>
          <w:p w14:paraId="3A4FE946" w14:textId="77777777" w:rsidR="006F2B85" w:rsidRDefault="001E7B82">
            <w:pPr>
              <w:pStyle w:val="TableText"/>
            </w:pPr>
            <w:r>
              <w:t>urn:hl7ii:2.16.840.1.113883.10.20.22.4.23:2014-06-09</w:t>
            </w:r>
          </w:p>
        </w:tc>
      </w:tr>
      <w:tr w:rsidR="006F2B85" w14:paraId="2174574B" w14:textId="77777777">
        <w:trPr>
          <w:jc w:val="center"/>
        </w:trPr>
        <w:tc>
          <w:tcPr>
            <w:tcW w:w="360" w:type="dxa"/>
          </w:tcPr>
          <w:p w14:paraId="0838F500" w14:textId="4766B9F4" w:rsidR="006F2B85" w:rsidRDefault="001E7B82">
            <w:pPr>
              <w:pStyle w:val="TableText"/>
              <w:ind w:left="720"/>
            </w:pPr>
            <w:hyperlink w:anchor="Instruction_V2">
              <w:r>
                <w:rPr>
                  <w:rStyle w:val="HyperlinkText9pt"/>
                </w:rPr>
                <w:t>Instruction (V2)</w:t>
              </w:r>
            </w:hyperlink>
          </w:p>
        </w:tc>
        <w:tc>
          <w:tcPr>
            <w:tcW w:w="360" w:type="dxa"/>
          </w:tcPr>
          <w:p w14:paraId="0C1BBC46" w14:textId="77777777" w:rsidR="006F2B85" w:rsidRDefault="001E7B82">
            <w:pPr>
              <w:pStyle w:val="TableText"/>
            </w:pPr>
            <w:r>
              <w:t>entry</w:t>
            </w:r>
          </w:p>
        </w:tc>
        <w:tc>
          <w:tcPr>
            <w:tcW w:w="360" w:type="dxa"/>
          </w:tcPr>
          <w:p w14:paraId="1F12708B" w14:textId="77777777" w:rsidR="006F2B85" w:rsidRDefault="001E7B82">
            <w:pPr>
              <w:pStyle w:val="TableText"/>
            </w:pPr>
            <w:r>
              <w:t>urn:hl7ii:2.16.840.1.113883.10.20.22.4.20:2014-06-09</w:t>
            </w:r>
          </w:p>
        </w:tc>
      </w:tr>
      <w:tr w:rsidR="006F2B85" w14:paraId="58FAD839" w14:textId="77777777">
        <w:trPr>
          <w:jc w:val="center"/>
        </w:trPr>
        <w:tc>
          <w:tcPr>
            <w:tcW w:w="360" w:type="dxa"/>
          </w:tcPr>
          <w:p w14:paraId="0745A713" w14:textId="3EB1E75D" w:rsidR="006F2B85" w:rsidRDefault="001E7B82">
            <w:pPr>
              <w:pStyle w:val="TableText"/>
              <w:ind w:left="720"/>
            </w:pPr>
            <w:hyperlink w:anchor="U_Author_Participation">
              <w:r>
                <w:rPr>
                  <w:rStyle w:val="HyperlinkText9pt"/>
                </w:rPr>
                <w:t>Author Participation</w:t>
              </w:r>
            </w:hyperlink>
          </w:p>
        </w:tc>
        <w:tc>
          <w:tcPr>
            <w:tcW w:w="360" w:type="dxa"/>
          </w:tcPr>
          <w:p w14:paraId="16273AAE" w14:textId="77777777" w:rsidR="006F2B85" w:rsidRDefault="001E7B82">
            <w:pPr>
              <w:pStyle w:val="TableText"/>
            </w:pPr>
            <w:r>
              <w:t>unspecified</w:t>
            </w:r>
          </w:p>
        </w:tc>
        <w:tc>
          <w:tcPr>
            <w:tcW w:w="360" w:type="dxa"/>
          </w:tcPr>
          <w:p w14:paraId="7A02D037" w14:textId="77777777" w:rsidR="006F2B85" w:rsidRDefault="001E7B82">
            <w:pPr>
              <w:pStyle w:val="TableText"/>
            </w:pPr>
            <w:r>
              <w:t>urn:oid:2.16.840.1.113883.10.20.22.4.119</w:t>
            </w:r>
          </w:p>
        </w:tc>
      </w:tr>
      <w:tr w:rsidR="006F2B85" w14:paraId="6EE897B7" w14:textId="77777777">
        <w:trPr>
          <w:jc w:val="center"/>
        </w:trPr>
        <w:tc>
          <w:tcPr>
            <w:tcW w:w="360" w:type="dxa"/>
          </w:tcPr>
          <w:p w14:paraId="2A45E17E" w14:textId="59C3BAB7" w:rsidR="006F2B85" w:rsidRDefault="001E7B82">
            <w:pPr>
              <w:pStyle w:val="TableText"/>
              <w:ind w:left="720"/>
            </w:pPr>
            <w:hyperlink w:anchor="E_Substance_Administered_Act">
              <w:r>
                <w:rPr>
                  <w:rStyle w:val="HyperlinkText9pt"/>
                </w:rPr>
                <w:t>Substance Administered Act</w:t>
              </w:r>
            </w:hyperlink>
          </w:p>
        </w:tc>
        <w:tc>
          <w:tcPr>
            <w:tcW w:w="360" w:type="dxa"/>
          </w:tcPr>
          <w:p w14:paraId="55E86FFF" w14:textId="77777777" w:rsidR="006F2B85" w:rsidRDefault="001E7B82">
            <w:pPr>
              <w:pStyle w:val="TableText"/>
            </w:pPr>
            <w:r>
              <w:t>entry</w:t>
            </w:r>
          </w:p>
        </w:tc>
        <w:tc>
          <w:tcPr>
            <w:tcW w:w="360" w:type="dxa"/>
          </w:tcPr>
          <w:p w14:paraId="511D5F94" w14:textId="77777777" w:rsidR="006F2B85" w:rsidRDefault="001E7B82">
            <w:pPr>
              <w:pStyle w:val="TableText"/>
            </w:pPr>
            <w:r>
              <w:t>urn:oid:2.16.840.1.113883.10.20.22.4.118</w:t>
            </w:r>
          </w:p>
        </w:tc>
      </w:tr>
      <w:tr w:rsidR="006F2B85" w14:paraId="5B0E57A6" w14:textId="77777777">
        <w:trPr>
          <w:jc w:val="center"/>
        </w:trPr>
        <w:tc>
          <w:tcPr>
            <w:tcW w:w="360" w:type="dxa"/>
          </w:tcPr>
          <w:p w14:paraId="6C113759" w14:textId="36DDD3C7" w:rsidR="006F2B85" w:rsidRDefault="001E7B82">
            <w:pPr>
              <w:pStyle w:val="TableText"/>
              <w:ind w:left="720"/>
            </w:pPr>
            <w:hyperlink w:anchor="E_Medication_Free_Text_Sig">
              <w:r>
                <w:rPr>
                  <w:rStyle w:val="HyperlinkText9pt"/>
                </w:rPr>
                <w:t>Medication Free Text Sig</w:t>
              </w:r>
            </w:hyperlink>
          </w:p>
        </w:tc>
        <w:tc>
          <w:tcPr>
            <w:tcW w:w="360" w:type="dxa"/>
          </w:tcPr>
          <w:p w14:paraId="6B853283" w14:textId="77777777" w:rsidR="006F2B85" w:rsidRDefault="001E7B82">
            <w:pPr>
              <w:pStyle w:val="TableText"/>
            </w:pPr>
            <w:r>
              <w:t>entry</w:t>
            </w:r>
          </w:p>
        </w:tc>
        <w:tc>
          <w:tcPr>
            <w:tcW w:w="360" w:type="dxa"/>
          </w:tcPr>
          <w:p w14:paraId="6FEFBC0E" w14:textId="77777777" w:rsidR="006F2B85" w:rsidRDefault="001E7B82">
            <w:pPr>
              <w:pStyle w:val="TableText"/>
            </w:pPr>
            <w:r>
              <w:t>urn:oid:2.16.840.1.113883.10.20.22.4.147</w:t>
            </w:r>
          </w:p>
        </w:tc>
      </w:tr>
      <w:tr w:rsidR="006F2B85" w14:paraId="4D08F928" w14:textId="77777777">
        <w:trPr>
          <w:jc w:val="center"/>
        </w:trPr>
        <w:tc>
          <w:tcPr>
            <w:tcW w:w="360" w:type="dxa"/>
          </w:tcPr>
          <w:p w14:paraId="5045712B" w14:textId="132646E2" w:rsidR="006F2B85" w:rsidRDefault="001E7B82">
            <w:pPr>
              <w:pStyle w:val="TableText"/>
              <w:ind w:left="720"/>
            </w:pPr>
            <w:hyperlink w:anchor="E_Medication_Dispense_V3">
              <w:r>
                <w:rPr>
                  <w:rStyle w:val="HyperlinkText9pt"/>
                </w:rPr>
                <w:t>Medication Dispense (V3)</w:t>
              </w:r>
            </w:hyperlink>
          </w:p>
        </w:tc>
        <w:tc>
          <w:tcPr>
            <w:tcW w:w="360" w:type="dxa"/>
          </w:tcPr>
          <w:p w14:paraId="13134DC0" w14:textId="77777777" w:rsidR="006F2B85" w:rsidRDefault="001E7B82">
            <w:pPr>
              <w:pStyle w:val="TableText"/>
            </w:pPr>
            <w:r>
              <w:t>entry</w:t>
            </w:r>
          </w:p>
        </w:tc>
        <w:tc>
          <w:tcPr>
            <w:tcW w:w="360" w:type="dxa"/>
          </w:tcPr>
          <w:p w14:paraId="669A6B08" w14:textId="77777777" w:rsidR="006F2B85" w:rsidRDefault="001E7B82">
            <w:pPr>
              <w:pStyle w:val="TableText"/>
            </w:pPr>
            <w:r>
              <w:t>urn:hl7ii:2.16.840.1.113883.10.20.22.4.18:2023-05-01</w:t>
            </w:r>
          </w:p>
        </w:tc>
      </w:tr>
      <w:tr w:rsidR="006F2B85" w14:paraId="7D4D35AE" w14:textId="77777777">
        <w:trPr>
          <w:jc w:val="center"/>
        </w:trPr>
        <w:tc>
          <w:tcPr>
            <w:tcW w:w="360" w:type="dxa"/>
          </w:tcPr>
          <w:p w14:paraId="6C4B58E8" w14:textId="6A2358DD" w:rsidR="006F2B85" w:rsidRDefault="001E7B82">
            <w:pPr>
              <w:pStyle w:val="TableText"/>
              <w:ind w:left="864"/>
            </w:pPr>
            <w:hyperlink w:anchor="U_US_Realm_Address_ADUSFIELDED">
              <w:r>
                <w:rPr>
                  <w:rStyle w:val="HyperlinkText9pt"/>
                </w:rPr>
                <w:t>US Realm Address (AD.US.FIELDED)</w:t>
              </w:r>
            </w:hyperlink>
          </w:p>
        </w:tc>
        <w:tc>
          <w:tcPr>
            <w:tcW w:w="360" w:type="dxa"/>
          </w:tcPr>
          <w:p w14:paraId="219EB345" w14:textId="77777777" w:rsidR="006F2B85" w:rsidRDefault="001E7B82">
            <w:pPr>
              <w:pStyle w:val="TableText"/>
            </w:pPr>
            <w:r>
              <w:t>unspecified</w:t>
            </w:r>
          </w:p>
        </w:tc>
        <w:tc>
          <w:tcPr>
            <w:tcW w:w="360" w:type="dxa"/>
          </w:tcPr>
          <w:p w14:paraId="605022A0" w14:textId="77777777" w:rsidR="006F2B85" w:rsidRDefault="001E7B82">
            <w:pPr>
              <w:pStyle w:val="TableText"/>
            </w:pPr>
            <w:r>
              <w:t>urn:oid:2.16.840.1.113883.10.20.22.5.2</w:t>
            </w:r>
          </w:p>
        </w:tc>
      </w:tr>
      <w:tr w:rsidR="006F2B85" w14:paraId="7532473F" w14:textId="77777777">
        <w:trPr>
          <w:jc w:val="center"/>
        </w:trPr>
        <w:tc>
          <w:tcPr>
            <w:tcW w:w="360" w:type="dxa"/>
          </w:tcPr>
          <w:p w14:paraId="16114116" w14:textId="6946087E" w:rsidR="006F2B85" w:rsidRDefault="001E7B82">
            <w:pPr>
              <w:pStyle w:val="TableText"/>
              <w:ind w:left="864"/>
            </w:pPr>
            <w:hyperlink w:anchor="E_Medication_Supply_Order_V2">
              <w:r>
                <w:rPr>
                  <w:rStyle w:val="HyperlinkText9pt"/>
                </w:rPr>
                <w:t>Medication Supply Order (V2)</w:t>
              </w:r>
            </w:hyperlink>
          </w:p>
        </w:tc>
        <w:tc>
          <w:tcPr>
            <w:tcW w:w="360" w:type="dxa"/>
          </w:tcPr>
          <w:p w14:paraId="2EFA999F" w14:textId="77777777" w:rsidR="006F2B85" w:rsidRDefault="001E7B82">
            <w:pPr>
              <w:pStyle w:val="TableText"/>
            </w:pPr>
            <w:r>
              <w:t>entry</w:t>
            </w:r>
          </w:p>
        </w:tc>
        <w:tc>
          <w:tcPr>
            <w:tcW w:w="360" w:type="dxa"/>
          </w:tcPr>
          <w:p w14:paraId="5EE43E2E" w14:textId="77777777" w:rsidR="006F2B85" w:rsidRDefault="001E7B82">
            <w:pPr>
              <w:pStyle w:val="TableText"/>
            </w:pPr>
            <w:r>
              <w:t>urn:hl7ii:2.16.840.1.113883.10.20.22.4.17:2014-06-09</w:t>
            </w:r>
          </w:p>
        </w:tc>
      </w:tr>
      <w:tr w:rsidR="006F2B85" w14:paraId="633E1DE0" w14:textId="77777777">
        <w:trPr>
          <w:jc w:val="center"/>
        </w:trPr>
        <w:tc>
          <w:tcPr>
            <w:tcW w:w="360" w:type="dxa"/>
          </w:tcPr>
          <w:p w14:paraId="24E4223E" w14:textId="0425981A" w:rsidR="006F2B85" w:rsidRDefault="001E7B82">
            <w:pPr>
              <w:pStyle w:val="TableText"/>
              <w:ind w:left="1008"/>
            </w:pPr>
            <w:hyperlink w:anchor="E_Medication_Information_V2">
              <w:r>
                <w:rPr>
                  <w:rStyle w:val="HyperlinkText9pt"/>
                </w:rPr>
                <w:t>Medication Information (V2)</w:t>
              </w:r>
            </w:hyperlink>
          </w:p>
        </w:tc>
        <w:tc>
          <w:tcPr>
            <w:tcW w:w="360" w:type="dxa"/>
          </w:tcPr>
          <w:p w14:paraId="5F025CCB" w14:textId="77777777" w:rsidR="006F2B85" w:rsidRDefault="001E7B82">
            <w:pPr>
              <w:pStyle w:val="TableText"/>
            </w:pPr>
            <w:r>
              <w:t>entry</w:t>
            </w:r>
          </w:p>
        </w:tc>
        <w:tc>
          <w:tcPr>
            <w:tcW w:w="360" w:type="dxa"/>
          </w:tcPr>
          <w:p w14:paraId="78AEC164" w14:textId="77777777" w:rsidR="006F2B85" w:rsidRDefault="001E7B82">
            <w:pPr>
              <w:pStyle w:val="TableText"/>
            </w:pPr>
            <w:r>
              <w:t>urn:hl7ii:2.16.840.1.113883.10.20.22.4.23:2014-06-09</w:t>
            </w:r>
          </w:p>
        </w:tc>
      </w:tr>
      <w:tr w:rsidR="006F2B85" w14:paraId="5B09FA55" w14:textId="77777777">
        <w:trPr>
          <w:jc w:val="center"/>
        </w:trPr>
        <w:tc>
          <w:tcPr>
            <w:tcW w:w="360" w:type="dxa"/>
          </w:tcPr>
          <w:p w14:paraId="610D00A7" w14:textId="5058CCDB" w:rsidR="006F2B85" w:rsidRDefault="001E7B82">
            <w:pPr>
              <w:pStyle w:val="TableText"/>
              <w:ind w:left="1008"/>
            </w:pPr>
            <w:hyperlink w:anchor="Instruction_V2">
              <w:r>
                <w:rPr>
                  <w:rStyle w:val="HyperlinkText9pt"/>
                </w:rPr>
                <w:t>Instruction (V2)</w:t>
              </w:r>
            </w:hyperlink>
          </w:p>
        </w:tc>
        <w:tc>
          <w:tcPr>
            <w:tcW w:w="360" w:type="dxa"/>
          </w:tcPr>
          <w:p w14:paraId="4ADEDE2F" w14:textId="77777777" w:rsidR="006F2B85" w:rsidRDefault="001E7B82">
            <w:pPr>
              <w:pStyle w:val="TableText"/>
            </w:pPr>
            <w:r>
              <w:t>entry</w:t>
            </w:r>
          </w:p>
        </w:tc>
        <w:tc>
          <w:tcPr>
            <w:tcW w:w="360" w:type="dxa"/>
          </w:tcPr>
          <w:p w14:paraId="62FE90E8" w14:textId="77777777" w:rsidR="006F2B85" w:rsidRDefault="001E7B82">
            <w:pPr>
              <w:pStyle w:val="TableText"/>
            </w:pPr>
            <w:r>
              <w:t>urn:hl7ii:2.16.840.1.113883.10.20.22.4.20:2014-06-09</w:t>
            </w:r>
          </w:p>
        </w:tc>
      </w:tr>
      <w:tr w:rsidR="006F2B85" w14:paraId="66075027" w14:textId="77777777">
        <w:trPr>
          <w:jc w:val="center"/>
        </w:trPr>
        <w:tc>
          <w:tcPr>
            <w:tcW w:w="360" w:type="dxa"/>
          </w:tcPr>
          <w:p w14:paraId="28D577DB" w14:textId="1B551B20"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063D265" w14:textId="77777777" w:rsidR="006F2B85" w:rsidRDefault="001E7B82">
            <w:pPr>
              <w:pStyle w:val="TableText"/>
            </w:pPr>
            <w:r>
              <w:t>entry</w:t>
            </w:r>
          </w:p>
        </w:tc>
        <w:tc>
          <w:tcPr>
            <w:tcW w:w="360" w:type="dxa"/>
          </w:tcPr>
          <w:p w14:paraId="308B2B42" w14:textId="77777777" w:rsidR="006F2B85" w:rsidRDefault="001E7B82">
            <w:pPr>
              <w:pStyle w:val="TableText"/>
            </w:pPr>
            <w:r>
              <w:t>urn:hl7ii:2.16.840.1.113883.10.20.22.4.54:2014-06-09</w:t>
            </w:r>
          </w:p>
        </w:tc>
      </w:tr>
      <w:tr w:rsidR="006F2B85" w14:paraId="1D20FEF8" w14:textId="77777777">
        <w:trPr>
          <w:jc w:val="center"/>
        </w:trPr>
        <w:tc>
          <w:tcPr>
            <w:tcW w:w="360" w:type="dxa"/>
          </w:tcPr>
          <w:p w14:paraId="419AC574" w14:textId="7A0F8137" w:rsidR="006F2B85" w:rsidRDefault="001E7B82">
            <w:pPr>
              <w:pStyle w:val="TableText"/>
              <w:ind w:left="864"/>
            </w:pPr>
            <w:hyperlink w:anchor="E_Medication_Information_V2">
              <w:r>
                <w:rPr>
                  <w:rStyle w:val="HyperlinkText9pt"/>
                </w:rPr>
                <w:t>Medication Information (V2)</w:t>
              </w:r>
            </w:hyperlink>
          </w:p>
        </w:tc>
        <w:tc>
          <w:tcPr>
            <w:tcW w:w="360" w:type="dxa"/>
          </w:tcPr>
          <w:p w14:paraId="6995D272" w14:textId="77777777" w:rsidR="006F2B85" w:rsidRDefault="001E7B82">
            <w:pPr>
              <w:pStyle w:val="TableText"/>
            </w:pPr>
            <w:r>
              <w:t>entry</w:t>
            </w:r>
          </w:p>
        </w:tc>
        <w:tc>
          <w:tcPr>
            <w:tcW w:w="360" w:type="dxa"/>
          </w:tcPr>
          <w:p w14:paraId="33B7616A" w14:textId="77777777" w:rsidR="006F2B85" w:rsidRDefault="001E7B82">
            <w:pPr>
              <w:pStyle w:val="TableText"/>
            </w:pPr>
            <w:r>
              <w:t>urn:hl7ii:2.16.840.1.113883.10.20.22.4.23:2014-06-09</w:t>
            </w:r>
          </w:p>
        </w:tc>
      </w:tr>
      <w:tr w:rsidR="006F2B85" w14:paraId="4D51C808" w14:textId="77777777">
        <w:trPr>
          <w:jc w:val="center"/>
        </w:trPr>
        <w:tc>
          <w:tcPr>
            <w:tcW w:w="360" w:type="dxa"/>
          </w:tcPr>
          <w:p w14:paraId="15E2334F" w14:textId="2103E4D7"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1D70E8E" w14:textId="77777777" w:rsidR="006F2B85" w:rsidRDefault="001E7B82">
            <w:pPr>
              <w:pStyle w:val="TableText"/>
            </w:pPr>
            <w:r>
              <w:t>entry</w:t>
            </w:r>
          </w:p>
        </w:tc>
        <w:tc>
          <w:tcPr>
            <w:tcW w:w="360" w:type="dxa"/>
          </w:tcPr>
          <w:p w14:paraId="5256218C" w14:textId="77777777" w:rsidR="006F2B85" w:rsidRDefault="001E7B82">
            <w:pPr>
              <w:pStyle w:val="TableText"/>
            </w:pPr>
            <w:r>
              <w:t>urn:hl7ii:2.16.840.1.113883.10.20.22.4.54:2014-06-09</w:t>
            </w:r>
          </w:p>
        </w:tc>
      </w:tr>
      <w:tr w:rsidR="006F2B85" w14:paraId="2C53003C" w14:textId="77777777">
        <w:trPr>
          <w:jc w:val="center"/>
        </w:trPr>
        <w:tc>
          <w:tcPr>
            <w:tcW w:w="360" w:type="dxa"/>
          </w:tcPr>
          <w:p w14:paraId="5573C262" w14:textId="0ED7D05D" w:rsidR="006F2B85" w:rsidRDefault="001E7B82">
            <w:pPr>
              <w:pStyle w:val="TableText"/>
              <w:ind w:left="288"/>
            </w:pPr>
            <w:hyperlink w:anchor="E_Procedure_Activity_Act_NHCS_V3">
              <w:r>
                <w:rPr>
                  <w:rStyle w:val="HyperlinkText9pt"/>
                </w:rPr>
                <w:t>Procedure Activity Act (NHCS V3)</w:t>
              </w:r>
            </w:hyperlink>
          </w:p>
        </w:tc>
        <w:tc>
          <w:tcPr>
            <w:tcW w:w="360" w:type="dxa"/>
          </w:tcPr>
          <w:p w14:paraId="54F4FD85" w14:textId="77777777" w:rsidR="006F2B85" w:rsidRDefault="001E7B82">
            <w:pPr>
              <w:pStyle w:val="TableText"/>
            </w:pPr>
            <w:r>
              <w:t>entry</w:t>
            </w:r>
          </w:p>
        </w:tc>
        <w:tc>
          <w:tcPr>
            <w:tcW w:w="360" w:type="dxa"/>
          </w:tcPr>
          <w:p w14:paraId="55AEC1F0" w14:textId="77777777" w:rsidR="006F2B85" w:rsidRDefault="001E7B82">
            <w:pPr>
              <w:pStyle w:val="TableText"/>
            </w:pPr>
            <w:r>
              <w:t>urn:hl7ii:2.16.840.1.113883.10.20.22.4.12:2025-08-01</w:t>
            </w:r>
          </w:p>
        </w:tc>
      </w:tr>
      <w:tr w:rsidR="006F2B85" w14:paraId="64D9E214" w14:textId="77777777">
        <w:trPr>
          <w:jc w:val="center"/>
        </w:trPr>
        <w:tc>
          <w:tcPr>
            <w:tcW w:w="360" w:type="dxa"/>
          </w:tcPr>
          <w:p w14:paraId="073CD4CB" w14:textId="122997D6" w:rsidR="006F2B85" w:rsidRDefault="001E7B82">
            <w:pPr>
              <w:pStyle w:val="TableText"/>
              <w:ind w:left="432"/>
            </w:pPr>
            <w:hyperlink w:anchor="Indication_V2">
              <w:r>
                <w:rPr>
                  <w:rStyle w:val="HyperlinkText9pt"/>
                </w:rPr>
                <w:t>Indication (V2)</w:t>
              </w:r>
            </w:hyperlink>
          </w:p>
        </w:tc>
        <w:tc>
          <w:tcPr>
            <w:tcW w:w="360" w:type="dxa"/>
          </w:tcPr>
          <w:p w14:paraId="43BC1ECD" w14:textId="77777777" w:rsidR="006F2B85" w:rsidRDefault="001E7B82">
            <w:pPr>
              <w:pStyle w:val="TableText"/>
            </w:pPr>
            <w:r>
              <w:t>entry</w:t>
            </w:r>
          </w:p>
        </w:tc>
        <w:tc>
          <w:tcPr>
            <w:tcW w:w="360" w:type="dxa"/>
          </w:tcPr>
          <w:p w14:paraId="22F67B03" w14:textId="77777777" w:rsidR="006F2B85" w:rsidRDefault="001E7B82">
            <w:pPr>
              <w:pStyle w:val="TableText"/>
            </w:pPr>
            <w:r>
              <w:t>urn:hl7ii:2.16.840.1.113883.10.20.22.4.19:2014-06-09</w:t>
            </w:r>
          </w:p>
        </w:tc>
      </w:tr>
      <w:tr w:rsidR="006F2B85" w14:paraId="00A57FC7" w14:textId="77777777">
        <w:trPr>
          <w:jc w:val="center"/>
        </w:trPr>
        <w:tc>
          <w:tcPr>
            <w:tcW w:w="360" w:type="dxa"/>
          </w:tcPr>
          <w:p w14:paraId="15C2F7C1" w14:textId="415A2343" w:rsidR="006F2B85" w:rsidRDefault="001E7B82">
            <w:pPr>
              <w:pStyle w:val="TableText"/>
              <w:ind w:left="432"/>
            </w:pPr>
            <w:hyperlink w:anchor="Instruction_V2">
              <w:r>
                <w:rPr>
                  <w:rStyle w:val="HyperlinkText9pt"/>
                </w:rPr>
                <w:t>Instruction (V2)</w:t>
              </w:r>
            </w:hyperlink>
          </w:p>
        </w:tc>
        <w:tc>
          <w:tcPr>
            <w:tcW w:w="360" w:type="dxa"/>
          </w:tcPr>
          <w:p w14:paraId="73A75C76" w14:textId="77777777" w:rsidR="006F2B85" w:rsidRDefault="001E7B82">
            <w:pPr>
              <w:pStyle w:val="TableText"/>
            </w:pPr>
            <w:r>
              <w:t>entry</w:t>
            </w:r>
          </w:p>
        </w:tc>
        <w:tc>
          <w:tcPr>
            <w:tcW w:w="360" w:type="dxa"/>
          </w:tcPr>
          <w:p w14:paraId="7693014B" w14:textId="77777777" w:rsidR="006F2B85" w:rsidRDefault="001E7B82">
            <w:pPr>
              <w:pStyle w:val="TableText"/>
            </w:pPr>
            <w:r>
              <w:t>urn:hl7ii:2.16.840.1.113883.10.20.22.4.20:2014-06-09</w:t>
            </w:r>
          </w:p>
        </w:tc>
      </w:tr>
      <w:tr w:rsidR="006F2B85" w14:paraId="65E448A3" w14:textId="77777777">
        <w:trPr>
          <w:jc w:val="center"/>
        </w:trPr>
        <w:tc>
          <w:tcPr>
            <w:tcW w:w="360" w:type="dxa"/>
          </w:tcPr>
          <w:p w14:paraId="6823AD90" w14:textId="53378A18" w:rsidR="006F2B85" w:rsidRDefault="001E7B82">
            <w:pPr>
              <w:pStyle w:val="TableText"/>
              <w:ind w:left="432"/>
            </w:pPr>
            <w:hyperlink w:anchor="U_Author_Participation">
              <w:r>
                <w:rPr>
                  <w:rStyle w:val="HyperlinkText9pt"/>
                </w:rPr>
                <w:t>Author Participation</w:t>
              </w:r>
            </w:hyperlink>
          </w:p>
        </w:tc>
        <w:tc>
          <w:tcPr>
            <w:tcW w:w="360" w:type="dxa"/>
          </w:tcPr>
          <w:p w14:paraId="3BC656F7" w14:textId="77777777" w:rsidR="006F2B85" w:rsidRDefault="001E7B82">
            <w:pPr>
              <w:pStyle w:val="TableText"/>
            </w:pPr>
            <w:r>
              <w:t>unspecified</w:t>
            </w:r>
          </w:p>
        </w:tc>
        <w:tc>
          <w:tcPr>
            <w:tcW w:w="360" w:type="dxa"/>
          </w:tcPr>
          <w:p w14:paraId="43030504" w14:textId="77777777" w:rsidR="006F2B85" w:rsidRDefault="001E7B82">
            <w:pPr>
              <w:pStyle w:val="TableText"/>
            </w:pPr>
            <w:r>
              <w:t>urn:oid:2.16.840.1.113883.10.20.22.4.119</w:t>
            </w:r>
          </w:p>
        </w:tc>
      </w:tr>
      <w:tr w:rsidR="006F2B85" w14:paraId="5E7B1F55" w14:textId="77777777">
        <w:trPr>
          <w:jc w:val="center"/>
        </w:trPr>
        <w:tc>
          <w:tcPr>
            <w:tcW w:w="360" w:type="dxa"/>
          </w:tcPr>
          <w:p w14:paraId="01C37B6C" w14:textId="305F4E49" w:rsidR="006F2B85" w:rsidRDefault="001E7B82">
            <w:pPr>
              <w:pStyle w:val="TableText"/>
              <w:ind w:left="432"/>
            </w:pPr>
            <w:hyperlink w:anchor="E_Medication_Activity_NHCS_V3">
              <w:r>
                <w:rPr>
                  <w:rStyle w:val="HyperlinkText9pt"/>
                </w:rPr>
                <w:t>Medication Activity (NHCS V3)</w:t>
              </w:r>
            </w:hyperlink>
          </w:p>
        </w:tc>
        <w:tc>
          <w:tcPr>
            <w:tcW w:w="360" w:type="dxa"/>
          </w:tcPr>
          <w:p w14:paraId="4362886B" w14:textId="77777777" w:rsidR="006F2B85" w:rsidRDefault="001E7B82">
            <w:pPr>
              <w:pStyle w:val="TableText"/>
            </w:pPr>
            <w:r>
              <w:t>entry</w:t>
            </w:r>
          </w:p>
        </w:tc>
        <w:tc>
          <w:tcPr>
            <w:tcW w:w="360" w:type="dxa"/>
          </w:tcPr>
          <w:p w14:paraId="361854D4" w14:textId="77777777" w:rsidR="006F2B85" w:rsidRDefault="001E7B82">
            <w:pPr>
              <w:pStyle w:val="TableText"/>
            </w:pPr>
            <w:r>
              <w:t>urn:hl7ii:2.16.840.1.113883.10.20.22.4.16:2025-08-01</w:t>
            </w:r>
          </w:p>
        </w:tc>
      </w:tr>
      <w:tr w:rsidR="006F2B85" w14:paraId="673A5639" w14:textId="77777777">
        <w:trPr>
          <w:jc w:val="center"/>
        </w:trPr>
        <w:tc>
          <w:tcPr>
            <w:tcW w:w="360" w:type="dxa"/>
          </w:tcPr>
          <w:p w14:paraId="346DE34F" w14:textId="7FE98BD9" w:rsidR="006F2B85" w:rsidRDefault="001E7B82">
            <w:pPr>
              <w:pStyle w:val="TableText"/>
              <w:ind w:left="576"/>
            </w:pPr>
            <w:hyperlink w:anchor="E_Drug_Vehicle">
              <w:r>
                <w:rPr>
                  <w:rStyle w:val="HyperlinkText9pt"/>
                </w:rPr>
                <w:t>Drug Vehicle</w:t>
              </w:r>
            </w:hyperlink>
          </w:p>
        </w:tc>
        <w:tc>
          <w:tcPr>
            <w:tcW w:w="360" w:type="dxa"/>
          </w:tcPr>
          <w:p w14:paraId="76B628F5" w14:textId="77777777" w:rsidR="006F2B85" w:rsidRDefault="001E7B82">
            <w:pPr>
              <w:pStyle w:val="TableText"/>
            </w:pPr>
            <w:r>
              <w:t>entry</w:t>
            </w:r>
          </w:p>
        </w:tc>
        <w:tc>
          <w:tcPr>
            <w:tcW w:w="360" w:type="dxa"/>
          </w:tcPr>
          <w:p w14:paraId="454E4859" w14:textId="77777777" w:rsidR="006F2B85" w:rsidRDefault="001E7B82">
            <w:pPr>
              <w:pStyle w:val="TableText"/>
            </w:pPr>
            <w:r>
              <w:t>urn:oid:2.16.840.1.113883.10.20.22.4.24</w:t>
            </w:r>
          </w:p>
        </w:tc>
      </w:tr>
      <w:tr w:rsidR="006F2B85" w14:paraId="6F9A1F06" w14:textId="77777777">
        <w:trPr>
          <w:jc w:val="center"/>
        </w:trPr>
        <w:tc>
          <w:tcPr>
            <w:tcW w:w="360" w:type="dxa"/>
          </w:tcPr>
          <w:p w14:paraId="440AA505" w14:textId="485EA0F4" w:rsidR="006F2B85" w:rsidRDefault="001E7B82">
            <w:pPr>
              <w:pStyle w:val="TableText"/>
              <w:ind w:left="576"/>
            </w:pPr>
            <w:hyperlink w:anchor="Indication_V2">
              <w:r>
                <w:rPr>
                  <w:rStyle w:val="HyperlinkText9pt"/>
                </w:rPr>
                <w:t>Indication (V2)</w:t>
              </w:r>
            </w:hyperlink>
          </w:p>
        </w:tc>
        <w:tc>
          <w:tcPr>
            <w:tcW w:w="360" w:type="dxa"/>
          </w:tcPr>
          <w:p w14:paraId="67698243" w14:textId="77777777" w:rsidR="006F2B85" w:rsidRDefault="001E7B82">
            <w:pPr>
              <w:pStyle w:val="TableText"/>
            </w:pPr>
            <w:r>
              <w:t>entry</w:t>
            </w:r>
          </w:p>
        </w:tc>
        <w:tc>
          <w:tcPr>
            <w:tcW w:w="360" w:type="dxa"/>
          </w:tcPr>
          <w:p w14:paraId="55B72F30" w14:textId="77777777" w:rsidR="006F2B85" w:rsidRDefault="001E7B82">
            <w:pPr>
              <w:pStyle w:val="TableText"/>
            </w:pPr>
            <w:r>
              <w:t>urn:hl7ii:2.16.840.1.113883.10.20.22.4.19:2014-06-09</w:t>
            </w:r>
          </w:p>
        </w:tc>
      </w:tr>
      <w:tr w:rsidR="006F2B85" w14:paraId="15FE015B" w14:textId="77777777">
        <w:trPr>
          <w:jc w:val="center"/>
        </w:trPr>
        <w:tc>
          <w:tcPr>
            <w:tcW w:w="360" w:type="dxa"/>
          </w:tcPr>
          <w:p w14:paraId="06A51A2D" w14:textId="619BF272" w:rsidR="006F2B85" w:rsidRDefault="001E7B82">
            <w:pPr>
              <w:pStyle w:val="TableText"/>
              <w:ind w:left="576"/>
            </w:pPr>
            <w:hyperlink w:anchor="E_Medication_Supply_Order_V2">
              <w:r>
                <w:rPr>
                  <w:rStyle w:val="HyperlinkText9pt"/>
                </w:rPr>
                <w:t>Medication Supply Order (V2)</w:t>
              </w:r>
            </w:hyperlink>
          </w:p>
        </w:tc>
        <w:tc>
          <w:tcPr>
            <w:tcW w:w="360" w:type="dxa"/>
          </w:tcPr>
          <w:p w14:paraId="06E9E088" w14:textId="77777777" w:rsidR="006F2B85" w:rsidRDefault="001E7B82">
            <w:pPr>
              <w:pStyle w:val="TableText"/>
            </w:pPr>
            <w:r>
              <w:t>entry</w:t>
            </w:r>
          </w:p>
        </w:tc>
        <w:tc>
          <w:tcPr>
            <w:tcW w:w="360" w:type="dxa"/>
          </w:tcPr>
          <w:p w14:paraId="55576D03" w14:textId="77777777" w:rsidR="006F2B85" w:rsidRDefault="001E7B82">
            <w:pPr>
              <w:pStyle w:val="TableText"/>
            </w:pPr>
            <w:r>
              <w:t>urn:hl7ii:2.16.840.1.113883.10.20.22.4.17:2014-06-09</w:t>
            </w:r>
          </w:p>
        </w:tc>
      </w:tr>
      <w:tr w:rsidR="006F2B85" w14:paraId="3AD3B10E" w14:textId="77777777">
        <w:trPr>
          <w:jc w:val="center"/>
        </w:trPr>
        <w:tc>
          <w:tcPr>
            <w:tcW w:w="360" w:type="dxa"/>
          </w:tcPr>
          <w:p w14:paraId="4C86BDCD" w14:textId="3E0370D0" w:rsidR="006F2B85" w:rsidRDefault="001E7B82">
            <w:pPr>
              <w:pStyle w:val="TableText"/>
              <w:ind w:left="720"/>
            </w:pPr>
            <w:hyperlink w:anchor="E_Medication_Information_V2">
              <w:r>
                <w:rPr>
                  <w:rStyle w:val="HyperlinkText9pt"/>
                </w:rPr>
                <w:t>Medication Information (V2)</w:t>
              </w:r>
            </w:hyperlink>
          </w:p>
        </w:tc>
        <w:tc>
          <w:tcPr>
            <w:tcW w:w="360" w:type="dxa"/>
          </w:tcPr>
          <w:p w14:paraId="682C2EB9" w14:textId="77777777" w:rsidR="006F2B85" w:rsidRDefault="001E7B82">
            <w:pPr>
              <w:pStyle w:val="TableText"/>
            </w:pPr>
            <w:r>
              <w:t>entry</w:t>
            </w:r>
          </w:p>
        </w:tc>
        <w:tc>
          <w:tcPr>
            <w:tcW w:w="360" w:type="dxa"/>
          </w:tcPr>
          <w:p w14:paraId="02095377" w14:textId="77777777" w:rsidR="006F2B85" w:rsidRDefault="001E7B82">
            <w:pPr>
              <w:pStyle w:val="TableText"/>
            </w:pPr>
            <w:r>
              <w:t>urn:hl7ii:2.16.840.1.113883.10.20.22.4.23:2014-06-09</w:t>
            </w:r>
          </w:p>
        </w:tc>
      </w:tr>
      <w:tr w:rsidR="006F2B85" w14:paraId="51B8B58B" w14:textId="77777777">
        <w:trPr>
          <w:jc w:val="center"/>
        </w:trPr>
        <w:tc>
          <w:tcPr>
            <w:tcW w:w="360" w:type="dxa"/>
          </w:tcPr>
          <w:p w14:paraId="663C4219" w14:textId="4E93F292" w:rsidR="006F2B85" w:rsidRDefault="001E7B82">
            <w:pPr>
              <w:pStyle w:val="TableText"/>
              <w:ind w:left="720"/>
            </w:pPr>
            <w:hyperlink w:anchor="Instruction_V2">
              <w:r>
                <w:rPr>
                  <w:rStyle w:val="HyperlinkText9pt"/>
                </w:rPr>
                <w:t>Instruction (V2)</w:t>
              </w:r>
            </w:hyperlink>
          </w:p>
        </w:tc>
        <w:tc>
          <w:tcPr>
            <w:tcW w:w="360" w:type="dxa"/>
          </w:tcPr>
          <w:p w14:paraId="30C0AC06" w14:textId="77777777" w:rsidR="006F2B85" w:rsidRDefault="001E7B82">
            <w:pPr>
              <w:pStyle w:val="TableText"/>
            </w:pPr>
            <w:r>
              <w:t>entry</w:t>
            </w:r>
          </w:p>
        </w:tc>
        <w:tc>
          <w:tcPr>
            <w:tcW w:w="360" w:type="dxa"/>
          </w:tcPr>
          <w:p w14:paraId="6A942E14" w14:textId="77777777" w:rsidR="006F2B85" w:rsidRDefault="001E7B82">
            <w:pPr>
              <w:pStyle w:val="TableText"/>
            </w:pPr>
            <w:r>
              <w:t>urn:hl7ii:2.16.840.1.113883.10.20.22.4.20:2014-06-09</w:t>
            </w:r>
          </w:p>
        </w:tc>
      </w:tr>
      <w:tr w:rsidR="006F2B85" w14:paraId="5AC49509" w14:textId="77777777">
        <w:trPr>
          <w:jc w:val="center"/>
        </w:trPr>
        <w:tc>
          <w:tcPr>
            <w:tcW w:w="360" w:type="dxa"/>
          </w:tcPr>
          <w:p w14:paraId="36196E23" w14:textId="18CAD6F2"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8A309FD" w14:textId="77777777" w:rsidR="006F2B85" w:rsidRDefault="001E7B82">
            <w:pPr>
              <w:pStyle w:val="TableText"/>
            </w:pPr>
            <w:r>
              <w:t>entry</w:t>
            </w:r>
          </w:p>
        </w:tc>
        <w:tc>
          <w:tcPr>
            <w:tcW w:w="360" w:type="dxa"/>
          </w:tcPr>
          <w:p w14:paraId="71C2D725" w14:textId="77777777" w:rsidR="006F2B85" w:rsidRDefault="001E7B82">
            <w:pPr>
              <w:pStyle w:val="TableText"/>
            </w:pPr>
            <w:r>
              <w:t>urn:hl7ii:2.16.840.1.113883.10.20.22.4.54:2014-06-09</w:t>
            </w:r>
          </w:p>
        </w:tc>
      </w:tr>
      <w:tr w:rsidR="006F2B85" w14:paraId="63670AB0" w14:textId="77777777">
        <w:trPr>
          <w:jc w:val="center"/>
        </w:trPr>
        <w:tc>
          <w:tcPr>
            <w:tcW w:w="360" w:type="dxa"/>
          </w:tcPr>
          <w:p w14:paraId="42965801" w14:textId="255BE623" w:rsidR="006F2B85" w:rsidRDefault="001E7B82">
            <w:pPr>
              <w:pStyle w:val="TableText"/>
              <w:ind w:left="576"/>
            </w:pPr>
            <w:hyperlink w:anchor="E_Medication_Information_V2">
              <w:r>
                <w:rPr>
                  <w:rStyle w:val="HyperlinkText9pt"/>
                </w:rPr>
                <w:t>Medication Information (V2)</w:t>
              </w:r>
            </w:hyperlink>
          </w:p>
        </w:tc>
        <w:tc>
          <w:tcPr>
            <w:tcW w:w="360" w:type="dxa"/>
          </w:tcPr>
          <w:p w14:paraId="1CBB011F" w14:textId="77777777" w:rsidR="006F2B85" w:rsidRDefault="001E7B82">
            <w:pPr>
              <w:pStyle w:val="TableText"/>
            </w:pPr>
            <w:r>
              <w:t>entry</w:t>
            </w:r>
          </w:p>
        </w:tc>
        <w:tc>
          <w:tcPr>
            <w:tcW w:w="360" w:type="dxa"/>
          </w:tcPr>
          <w:p w14:paraId="4D26C52C" w14:textId="77777777" w:rsidR="006F2B85" w:rsidRDefault="001E7B82">
            <w:pPr>
              <w:pStyle w:val="TableText"/>
            </w:pPr>
            <w:r>
              <w:t>urn:hl7ii:2.16.840.1.113883.10.20.</w:t>
            </w:r>
            <w:r>
              <w:lastRenderedPageBreak/>
              <w:t>22.4.23:2014-06-09</w:t>
            </w:r>
          </w:p>
        </w:tc>
      </w:tr>
      <w:tr w:rsidR="006F2B85" w14:paraId="7D68EEB4" w14:textId="77777777">
        <w:trPr>
          <w:jc w:val="center"/>
        </w:trPr>
        <w:tc>
          <w:tcPr>
            <w:tcW w:w="360" w:type="dxa"/>
          </w:tcPr>
          <w:p w14:paraId="0311FCC0" w14:textId="62B9E6A0" w:rsidR="006F2B85" w:rsidRDefault="001E7B82">
            <w:pPr>
              <w:pStyle w:val="TableText"/>
              <w:ind w:left="576"/>
            </w:pPr>
            <w:hyperlink w:anchor="Instruction_V2">
              <w:r>
                <w:rPr>
                  <w:rStyle w:val="HyperlinkText9pt"/>
                </w:rPr>
                <w:t>Instruction (V2)</w:t>
              </w:r>
            </w:hyperlink>
          </w:p>
        </w:tc>
        <w:tc>
          <w:tcPr>
            <w:tcW w:w="360" w:type="dxa"/>
          </w:tcPr>
          <w:p w14:paraId="6419FA0F" w14:textId="77777777" w:rsidR="006F2B85" w:rsidRDefault="001E7B82">
            <w:pPr>
              <w:pStyle w:val="TableText"/>
            </w:pPr>
            <w:r>
              <w:t>entry</w:t>
            </w:r>
          </w:p>
        </w:tc>
        <w:tc>
          <w:tcPr>
            <w:tcW w:w="360" w:type="dxa"/>
          </w:tcPr>
          <w:p w14:paraId="539B0703" w14:textId="77777777" w:rsidR="006F2B85" w:rsidRDefault="001E7B82">
            <w:pPr>
              <w:pStyle w:val="TableText"/>
            </w:pPr>
            <w:r>
              <w:t>urn:hl7ii:2.16.840.1.113883.10.20.22.4.20:2014-06-09</w:t>
            </w:r>
          </w:p>
        </w:tc>
      </w:tr>
      <w:tr w:rsidR="006F2B85" w14:paraId="3219EDF6" w14:textId="77777777">
        <w:trPr>
          <w:jc w:val="center"/>
        </w:trPr>
        <w:tc>
          <w:tcPr>
            <w:tcW w:w="360" w:type="dxa"/>
          </w:tcPr>
          <w:p w14:paraId="3D9A6FD1" w14:textId="4F3FE904" w:rsidR="006F2B85" w:rsidRDefault="001E7B82">
            <w:pPr>
              <w:pStyle w:val="TableText"/>
              <w:ind w:left="576"/>
            </w:pPr>
            <w:hyperlink w:anchor="U_Author_Participation">
              <w:r>
                <w:rPr>
                  <w:rStyle w:val="HyperlinkText9pt"/>
                </w:rPr>
                <w:t>Author Participation</w:t>
              </w:r>
            </w:hyperlink>
          </w:p>
        </w:tc>
        <w:tc>
          <w:tcPr>
            <w:tcW w:w="360" w:type="dxa"/>
          </w:tcPr>
          <w:p w14:paraId="68C08BA6" w14:textId="77777777" w:rsidR="006F2B85" w:rsidRDefault="001E7B82">
            <w:pPr>
              <w:pStyle w:val="TableText"/>
            </w:pPr>
            <w:r>
              <w:t>unspecified</w:t>
            </w:r>
          </w:p>
        </w:tc>
        <w:tc>
          <w:tcPr>
            <w:tcW w:w="360" w:type="dxa"/>
          </w:tcPr>
          <w:p w14:paraId="3DBA60A2" w14:textId="77777777" w:rsidR="006F2B85" w:rsidRDefault="001E7B82">
            <w:pPr>
              <w:pStyle w:val="TableText"/>
            </w:pPr>
            <w:r>
              <w:t>urn:oid:2.16.840.1.113883.10.20.22.4.119</w:t>
            </w:r>
          </w:p>
        </w:tc>
      </w:tr>
      <w:tr w:rsidR="006F2B85" w14:paraId="0B63C3F5" w14:textId="77777777">
        <w:trPr>
          <w:jc w:val="center"/>
        </w:trPr>
        <w:tc>
          <w:tcPr>
            <w:tcW w:w="360" w:type="dxa"/>
          </w:tcPr>
          <w:p w14:paraId="27CAB84E" w14:textId="30C65E50" w:rsidR="006F2B85" w:rsidRDefault="001E7B82">
            <w:pPr>
              <w:pStyle w:val="TableText"/>
              <w:ind w:left="576"/>
            </w:pPr>
            <w:hyperlink w:anchor="E_Substance_Administered_Act">
              <w:r>
                <w:rPr>
                  <w:rStyle w:val="HyperlinkText9pt"/>
                </w:rPr>
                <w:t>Substance Administered Act</w:t>
              </w:r>
            </w:hyperlink>
          </w:p>
        </w:tc>
        <w:tc>
          <w:tcPr>
            <w:tcW w:w="360" w:type="dxa"/>
          </w:tcPr>
          <w:p w14:paraId="270D5C2F" w14:textId="77777777" w:rsidR="006F2B85" w:rsidRDefault="001E7B82">
            <w:pPr>
              <w:pStyle w:val="TableText"/>
            </w:pPr>
            <w:r>
              <w:t>entry</w:t>
            </w:r>
          </w:p>
        </w:tc>
        <w:tc>
          <w:tcPr>
            <w:tcW w:w="360" w:type="dxa"/>
          </w:tcPr>
          <w:p w14:paraId="4696345E" w14:textId="77777777" w:rsidR="006F2B85" w:rsidRDefault="001E7B82">
            <w:pPr>
              <w:pStyle w:val="TableText"/>
            </w:pPr>
            <w:r>
              <w:t>urn:oid:2.16.840.1.113883.10.20.22.4.118</w:t>
            </w:r>
          </w:p>
        </w:tc>
      </w:tr>
      <w:tr w:rsidR="006F2B85" w14:paraId="42CB2249" w14:textId="77777777">
        <w:trPr>
          <w:jc w:val="center"/>
        </w:trPr>
        <w:tc>
          <w:tcPr>
            <w:tcW w:w="360" w:type="dxa"/>
          </w:tcPr>
          <w:p w14:paraId="0D613E43" w14:textId="7FDAACBB" w:rsidR="006F2B85" w:rsidRDefault="001E7B82">
            <w:pPr>
              <w:pStyle w:val="TableText"/>
              <w:ind w:left="576"/>
            </w:pPr>
            <w:hyperlink w:anchor="E_Medication_Free_Text_Sig">
              <w:r>
                <w:rPr>
                  <w:rStyle w:val="HyperlinkText9pt"/>
                </w:rPr>
                <w:t>Medication Free Text Sig</w:t>
              </w:r>
            </w:hyperlink>
          </w:p>
        </w:tc>
        <w:tc>
          <w:tcPr>
            <w:tcW w:w="360" w:type="dxa"/>
          </w:tcPr>
          <w:p w14:paraId="669E42EA" w14:textId="77777777" w:rsidR="006F2B85" w:rsidRDefault="001E7B82">
            <w:pPr>
              <w:pStyle w:val="TableText"/>
            </w:pPr>
            <w:r>
              <w:t>entry</w:t>
            </w:r>
          </w:p>
        </w:tc>
        <w:tc>
          <w:tcPr>
            <w:tcW w:w="360" w:type="dxa"/>
          </w:tcPr>
          <w:p w14:paraId="6079FC26" w14:textId="77777777" w:rsidR="006F2B85" w:rsidRDefault="001E7B82">
            <w:pPr>
              <w:pStyle w:val="TableText"/>
            </w:pPr>
            <w:r>
              <w:t>urn:oid:2.16.840.1.113883.10.20.22.4.147</w:t>
            </w:r>
          </w:p>
        </w:tc>
      </w:tr>
      <w:tr w:rsidR="006F2B85" w14:paraId="4AFD75CD" w14:textId="77777777">
        <w:trPr>
          <w:jc w:val="center"/>
        </w:trPr>
        <w:tc>
          <w:tcPr>
            <w:tcW w:w="360" w:type="dxa"/>
          </w:tcPr>
          <w:p w14:paraId="05EF1441" w14:textId="36709723" w:rsidR="006F2B85" w:rsidRDefault="001E7B82">
            <w:pPr>
              <w:pStyle w:val="TableText"/>
              <w:ind w:left="576"/>
            </w:pPr>
            <w:hyperlink w:anchor="E_Medication_Dispense_V3">
              <w:r>
                <w:rPr>
                  <w:rStyle w:val="HyperlinkText9pt"/>
                </w:rPr>
                <w:t>Medication Dispense (V3)</w:t>
              </w:r>
            </w:hyperlink>
          </w:p>
        </w:tc>
        <w:tc>
          <w:tcPr>
            <w:tcW w:w="360" w:type="dxa"/>
          </w:tcPr>
          <w:p w14:paraId="3FE8AAE6" w14:textId="77777777" w:rsidR="006F2B85" w:rsidRDefault="001E7B82">
            <w:pPr>
              <w:pStyle w:val="TableText"/>
            </w:pPr>
            <w:r>
              <w:t>entry</w:t>
            </w:r>
          </w:p>
        </w:tc>
        <w:tc>
          <w:tcPr>
            <w:tcW w:w="360" w:type="dxa"/>
          </w:tcPr>
          <w:p w14:paraId="5BF1169D" w14:textId="77777777" w:rsidR="006F2B85" w:rsidRDefault="001E7B82">
            <w:pPr>
              <w:pStyle w:val="TableText"/>
            </w:pPr>
            <w:r>
              <w:t>urn:hl7ii:2.16.840.1.113883.10.20.22.4.18:2023-05-01</w:t>
            </w:r>
          </w:p>
        </w:tc>
      </w:tr>
      <w:tr w:rsidR="006F2B85" w14:paraId="029F325C" w14:textId="77777777">
        <w:trPr>
          <w:jc w:val="center"/>
        </w:trPr>
        <w:tc>
          <w:tcPr>
            <w:tcW w:w="360" w:type="dxa"/>
          </w:tcPr>
          <w:p w14:paraId="789D2178" w14:textId="2568EB4F" w:rsidR="006F2B85" w:rsidRDefault="001E7B82">
            <w:pPr>
              <w:pStyle w:val="TableText"/>
              <w:ind w:left="720"/>
            </w:pPr>
            <w:hyperlink w:anchor="U_US_Realm_Address_ADUSFIELDED">
              <w:r>
                <w:rPr>
                  <w:rStyle w:val="HyperlinkText9pt"/>
                </w:rPr>
                <w:t>US Realm Address (AD.US.FIELDED)</w:t>
              </w:r>
            </w:hyperlink>
          </w:p>
        </w:tc>
        <w:tc>
          <w:tcPr>
            <w:tcW w:w="360" w:type="dxa"/>
          </w:tcPr>
          <w:p w14:paraId="3F19FD4B" w14:textId="77777777" w:rsidR="006F2B85" w:rsidRDefault="001E7B82">
            <w:pPr>
              <w:pStyle w:val="TableText"/>
            </w:pPr>
            <w:r>
              <w:t>unspecified</w:t>
            </w:r>
          </w:p>
        </w:tc>
        <w:tc>
          <w:tcPr>
            <w:tcW w:w="360" w:type="dxa"/>
          </w:tcPr>
          <w:p w14:paraId="6316F418" w14:textId="77777777" w:rsidR="006F2B85" w:rsidRDefault="001E7B82">
            <w:pPr>
              <w:pStyle w:val="TableText"/>
            </w:pPr>
            <w:r>
              <w:t>urn:oid:2.16.840.1.113883.10.20.22.5.2</w:t>
            </w:r>
          </w:p>
        </w:tc>
      </w:tr>
      <w:tr w:rsidR="006F2B85" w14:paraId="6633D8A3" w14:textId="77777777">
        <w:trPr>
          <w:jc w:val="center"/>
        </w:trPr>
        <w:tc>
          <w:tcPr>
            <w:tcW w:w="360" w:type="dxa"/>
          </w:tcPr>
          <w:p w14:paraId="305BADA4" w14:textId="43A95A61" w:rsidR="006F2B85" w:rsidRDefault="001E7B82">
            <w:pPr>
              <w:pStyle w:val="TableText"/>
              <w:ind w:left="720"/>
            </w:pPr>
            <w:hyperlink w:anchor="E_Medication_Supply_Order_V2">
              <w:r>
                <w:rPr>
                  <w:rStyle w:val="HyperlinkText9pt"/>
                </w:rPr>
                <w:t>Medication Supply Order (V2)</w:t>
              </w:r>
            </w:hyperlink>
          </w:p>
        </w:tc>
        <w:tc>
          <w:tcPr>
            <w:tcW w:w="360" w:type="dxa"/>
          </w:tcPr>
          <w:p w14:paraId="48214B97" w14:textId="77777777" w:rsidR="006F2B85" w:rsidRDefault="001E7B82">
            <w:pPr>
              <w:pStyle w:val="TableText"/>
            </w:pPr>
            <w:r>
              <w:t>entry</w:t>
            </w:r>
          </w:p>
        </w:tc>
        <w:tc>
          <w:tcPr>
            <w:tcW w:w="360" w:type="dxa"/>
          </w:tcPr>
          <w:p w14:paraId="405DB69F" w14:textId="77777777" w:rsidR="006F2B85" w:rsidRDefault="001E7B82">
            <w:pPr>
              <w:pStyle w:val="TableText"/>
            </w:pPr>
            <w:r>
              <w:t>urn:hl7ii:2.16.840.1.113883.10.20.22.4.17:2014-06-09</w:t>
            </w:r>
          </w:p>
        </w:tc>
      </w:tr>
      <w:tr w:rsidR="006F2B85" w14:paraId="191DBF81" w14:textId="77777777">
        <w:trPr>
          <w:jc w:val="center"/>
        </w:trPr>
        <w:tc>
          <w:tcPr>
            <w:tcW w:w="360" w:type="dxa"/>
          </w:tcPr>
          <w:p w14:paraId="6E0ACE1D" w14:textId="514F7B40" w:rsidR="006F2B85" w:rsidRDefault="001E7B82">
            <w:pPr>
              <w:pStyle w:val="TableText"/>
              <w:ind w:left="864"/>
            </w:pPr>
            <w:hyperlink w:anchor="E_Medication_Information_V2">
              <w:r>
                <w:rPr>
                  <w:rStyle w:val="HyperlinkText9pt"/>
                </w:rPr>
                <w:t>Medication Information (V2)</w:t>
              </w:r>
            </w:hyperlink>
          </w:p>
        </w:tc>
        <w:tc>
          <w:tcPr>
            <w:tcW w:w="360" w:type="dxa"/>
          </w:tcPr>
          <w:p w14:paraId="2F9213C4" w14:textId="77777777" w:rsidR="006F2B85" w:rsidRDefault="001E7B82">
            <w:pPr>
              <w:pStyle w:val="TableText"/>
            </w:pPr>
            <w:r>
              <w:t>entry</w:t>
            </w:r>
          </w:p>
        </w:tc>
        <w:tc>
          <w:tcPr>
            <w:tcW w:w="360" w:type="dxa"/>
          </w:tcPr>
          <w:p w14:paraId="120D08F8" w14:textId="77777777" w:rsidR="006F2B85" w:rsidRDefault="001E7B82">
            <w:pPr>
              <w:pStyle w:val="TableText"/>
            </w:pPr>
            <w:r>
              <w:t>urn:hl7ii:2.16.840.1.113883.10.20.22.4.23:2014-06-09</w:t>
            </w:r>
          </w:p>
        </w:tc>
      </w:tr>
      <w:tr w:rsidR="006F2B85" w14:paraId="2E7C3402" w14:textId="77777777">
        <w:trPr>
          <w:jc w:val="center"/>
        </w:trPr>
        <w:tc>
          <w:tcPr>
            <w:tcW w:w="360" w:type="dxa"/>
          </w:tcPr>
          <w:p w14:paraId="25486E30" w14:textId="0F9BB665" w:rsidR="006F2B85" w:rsidRDefault="001E7B82">
            <w:pPr>
              <w:pStyle w:val="TableText"/>
              <w:ind w:left="864"/>
            </w:pPr>
            <w:hyperlink w:anchor="Instruction_V2">
              <w:r>
                <w:rPr>
                  <w:rStyle w:val="HyperlinkText9pt"/>
                </w:rPr>
                <w:t>Instruction (V2)</w:t>
              </w:r>
            </w:hyperlink>
          </w:p>
        </w:tc>
        <w:tc>
          <w:tcPr>
            <w:tcW w:w="360" w:type="dxa"/>
          </w:tcPr>
          <w:p w14:paraId="66B7F55C" w14:textId="77777777" w:rsidR="006F2B85" w:rsidRDefault="001E7B82">
            <w:pPr>
              <w:pStyle w:val="TableText"/>
            </w:pPr>
            <w:r>
              <w:t>entry</w:t>
            </w:r>
          </w:p>
        </w:tc>
        <w:tc>
          <w:tcPr>
            <w:tcW w:w="360" w:type="dxa"/>
          </w:tcPr>
          <w:p w14:paraId="3A4CC707" w14:textId="77777777" w:rsidR="006F2B85" w:rsidRDefault="001E7B82">
            <w:pPr>
              <w:pStyle w:val="TableText"/>
            </w:pPr>
            <w:r>
              <w:t>urn:hl7ii:2.16.840.1.113883.10.20.22.4.20:2014-06-09</w:t>
            </w:r>
          </w:p>
        </w:tc>
      </w:tr>
      <w:tr w:rsidR="006F2B85" w14:paraId="00D47FA0" w14:textId="77777777">
        <w:trPr>
          <w:jc w:val="center"/>
        </w:trPr>
        <w:tc>
          <w:tcPr>
            <w:tcW w:w="360" w:type="dxa"/>
          </w:tcPr>
          <w:p w14:paraId="6DE3E9BF" w14:textId="17F85742"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B8B26FE" w14:textId="77777777" w:rsidR="006F2B85" w:rsidRDefault="001E7B82">
            <w:pPr>
              <w:pStyle w:val="TableText"/>
            </w:pPr>
            <w:r>
              <w:t>entry</w:t>
            </w:r>
          </w:p>
        </w:tc>
        <w:tc>
          <w:tcPr>
            <w:tcW w:w="360" w:type="dxa"/>
          </w:tcPr>
          <w:p w14:paraId="0463B99D" w14:textId="77777777" w:rsidR="006F2B85" w:rsidRDefault="001E7B82">
            <w:pPr>
              <w:pStyle w:val="TableText"/>
            </w:pPr>
            <w:r>
              <w:t>urn:hl7ii:2.16.840.1.113883.10.20.22.4.54:2014-06-09</w:t>
            </w:r>
          </w:p>
        </w:tc>
      </w:tr>
      <w:tr w:rsidR="006F2B85" w14:paraId="53509A10" w14:textId="77777777">
        <w:trPr>
          <w:jc w:val="center"/>
        </w:trPr>
        <w:tc>
          <w:tcPr>
            <w:tcW w:w="360" w:type="dxa"/>
          </w:tcPr>
          <w:p w14:paraId="7330CA74" w14:textId="63CB7195" w:rsidR="006F2B85" w:rsidRDefault="001E7B82">
            <w:pPr>
              <w:pStyle w:val="TableText"/>
              <w:ind w:left="720"/>
            </w:pPr>
            <w:hyperlink w:anchor="E_Medication_Information_V2">
              <w:r>
                <w:rPr>
                  <w:rStyle w:val="HyperlinkText9pt"/>
                </w:rPr>
                <w:t>Medication Information (V2)</w:t>
              </w:r>
            </w:hyperlink>
          </w:p>
        </w:tc>
        <w:tc>
          <w:tcPr>
            <w:tcW w:w="360" w:type="dxa"/>
          </w:tcPr>
          <w:p w14:paraId="31D3C039" w14:textId="77777777" w:rsidR="006F2B85" w:rsidRDefault="001E7B82">
            <w:pPr>
              <w:pStyle w:val="TableText"/>
            </w:pPr>
            <w:r>
              <w:t>entry</w:t>
            </w:r>
          </w:p>
        </w:tc>
        <w:tc>
          <w:tcPr>
            <w:tcW w:w="360" w:type="dxa"/>
          </w:tcPr>
          <w:p w14:paraId="2382284B" w14:textId="77777777" w:rsidR="006F2B85" w:rsidRDefault="001E7B82">
            <w:pPr>
              <w:pStyle w:val="TableText"/>
            </w:pPr>
            <w:r>
              <w:t>urn:hl7ii:2.16.840.1.113883.10.20.22.4.23:2014-06-09</w:t>
            </w:r>
          </w:p>
        </w:tc>
      </w:tr>
      <w:tr w:rsidR="006F2B85" w14:paraId="56CFABEF" w14:textId="77777777">
        <w:trPr>
          <w:jc w:val="center"/>
        </w:trPr>
        <w:tc>
          <w:tcPr>
            <w:tcW w:w="360" w:type="dxa"/>
          </w:tcPr>
          <w:p w14:paraId="56334954" w14:textId="0D3FFD37"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890FC7A" w14:textId="77777777" w:rsidR="006F2B85" w:rsidRDefault="001E7B82">
            <w:pPr>
              <w:pStyle w:val="TableText"/>
            </w:pPr>
            <w:r>
              <w:t>entry</w:t>
            </w:r>
          </w:p>
        </w:tc>
        <w:tc>
          <w:tcPr>
            <w:tcW w:w="360" w:type="dxa"/>
          </w:tcPr>
          <w:p w14:paraId="3D328972" w14:textId="77777777" w:rsidR="006F2B85" w:rsidRDefault="001E7B82">
            <w:pPr>
              <w:pStyle w:val="TableText"/>
            </w:pPr>
            <w:r>
              <w:t>urn:hl7ii:2.16.840.1.113883.10.20.22.4.54:2014-06-09</w:t>
            </w:r>
          </w:p>
        </w:tc>
      </w:tr>
      <w:tr w:rsidR="006F2B85" w14:paraId="7254FC8B" w14:textId="77777777">
        <w:trPr>
          <w:jc w:val="center"/>
        </w:trPr>
        <w:tc>
          <w:tcPr>
            <w:tcW w:w="360" w:type="dxa"/>
          </w:tcPr>
          <w:p w14:paraId="7803E1A3" w14:textId="76E53C65" w:rsidR="006F2B85" w:rsidRDefault="001E7B82">
            <w:pPr>
              <w:pStyle w:val="TableText"/>
              <w:ind w:left="576"/>
            </w:pPr>
            <w:hyperlink w:anchor="E_Reaction_Observation_NHCS_V3">
              <w:r>
                <w:rPr>
                  <w:rStyle w:val="HyperlinkText9pt"/>
                </w:rPr>
                <w:t>Reaction Observation (NHCS V3)</w:t>
              </w:r>
            </w:hyperlink>
          </w:p>
        </w:tc>
        <w:tc>
          <w:tcPr>
            <w:tcW w:w="360" w:type="dxa"/>
          </w:tcPr>
          <w:p w14:paraId="47F4270C" w14:textId="77777777" w:rsidR="006F2B85" w:rsidRDefault="001E7B82">
            <w:pPr>
              <w:pStyle w:val="TableText"/>
            </w:pPr>
            <w:r>
              <w:t>entry</w:t>
            </w:r>
          </w:p>
        </w:tc>
        <w:tc>
          <w:tcPr>
            <w:tcW w:w="360" w:type="dxa"/>
          </w:tcPr>
          <w:p w14:paraId="7C8AC282" w14:textId="77777777" w:rsidR="006F2B85" w:rsidRDefault="001E7B82">
            <w:pPr>
              <w:pStyle w:val="TableText"/>
            </w:pPr>
            <w:r>
              <w:t>urn:hl7ii:2.16.840.1.113883.10.20.22.4.9:2025-08-01</w:t>
            </w:r>
          </w:p>
        </w:tc>
      </w:tr>
      <w:tr w:rsidR="006F2B85" w14:paraId="45BEE5DB" w14:textId="77777777">
        <w:trPr>
          <w:jc w:val="center"/>
        </w:trPr>
        <w:tc>
          <w:tcPr>
            <w:tcW w:w="360" w:type="dxa"/>
          </w:tcPr>
          <w:p w14:paraId="4169627F" w14:textId="7C0F20B2" w:rsidR="006F2B85" w:rsidRDefault="001E7B82">
            <w:pPr>
              <w:pStyle w:val="TableText"/>
              <w:ind w:left="720"/>
            </w:pPr>
            <w:hyperlink w:anchor="E_Severity_Observation_V2">
              <w:r>
                <w:rPr>
                  <w:rStyle w:val="HyperlinkText9pt"/>
                </w:rPr>
                <w:t>Severity Observation (V2)</w:t>
              </w:r>
            </w:hyperlink>
          </w:p>
        </w:tc>
        <w:tc>
          <w:tcPr>
            <w:tcW w:w="360" w:type="dxa"/>
          </w:tcPr>
          <w:p w14:paraId="02F481AD" w14:textId="77777777" w:rsidR="006F2B85" w:rsidRDefault="001E7B82">
            <w:pPr>
              <w:pStyle w:val="TableText"/>
            </w:pPr>
            <w:r>
              <w:t>entry</w:t>
            </w:r>
          </w:p>
        </w:tc>
        <w:tc>
          <w:tcPr>
            <w:tcW w:w="360" w:type="dxa"/>
          </w:tcPr>
          <w:p w14:paraId="791F6DA9" w14:textId="77777777" w:rsidR="006F2B85" w:rsidRDefault="001E7B82">
            <w:pPr>
              <w:pStyle w:val="TableText"/>
            </w:pPr>
            <w:r>
              <w:t>urn:hl7ii:2.16.840.1.113883.10.20.22.4.8:2014-06-09</w:t>
            </w:r>
          </w:p>
        </w:tc>
      </w:tr>
      <w:tr w:rsidR="006F2B85" w14:paraId="39FD7DA6" w14:textId="77777777">
        <w:trPr>
          <w:jc w:val="center"/>
        </w:trPr>
        <w:tc>
          <w:tcPr>
            <w:tcW w:w="360" w:type="dxa"/>
          </w:tcPr>
          <w:p w14:paraId="4784DDE5" w14:textId="4C696BF2"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4F418424" w14:textId="77777777" w:rsidR="006F2B85" w:rsidRDefault="001E7B82">
            <w:pPr>
              <w:pStyle w:val="TableText"/>
            </w:pPr>
            <w:r>
              <w:t>entry</w:t>
            </w:r>
          </w:p>
        </w:tc>
        <w:tc>
          <w:tcPr>
            <w:tcW w:w="360" w:type="dxa"/>
          </w:tcPr>
          <w:p w14:paraId="1F772CC6" w14:textId="77777777" w:rsidR="006F2B85" w:rsidRDefault="001E7B82">
            <w:pPr>
              <w:pStyle w:val="TableText"/>
            </w:pPr>
            <w:r>
              <w:t>urn:hl7ii:2.16.840.1.113883.10.20.22.4.14:2025-08-01</w:t>
            </w:r>
          </w:p>
        </w:tc>
      </w:tr>
      <w:tr w:rsidR="006F2B85" w14:paraId="1E133E3D" w14:textId="77777777">
        <w:trPr>
          <w:jc w:val="center"/>
        </w:trPr>
        <w:tc>
          <w:tcPr>
            <w:tcW w:w="360" w:type="dxa"/>
          </w:tcPr>
          <w:p w14:paraId="4CCA1B5A" w14:textId="710A27A4" w:rsidR="006F2B85" w:rsidRDefault="001E7B82">
            <w:pPr>
              <w:pStyle w:val="TableText"/>
              <w:ind w:left="864"/>
            </w:pPr>
            <w:hyperlink w:anchor="E_Product_Instance">
              <w:r>
                <w:rPr>
                  <w:rStyle w:val="HyperlinkText9pt"/>
                </w:rPr>
                <w:t>Product Instance</w:t>
              </w:r>
            </w:hyperlink>
          </w:p>
        </w:tc>
        <w:tc>
          <w:tcPr>
            <w:tcW w:w="360" w:type="dxa"/>
          </w:tcPr>
          <w:p w14:paraId="00882191" w14:textId="77777777" w:rsidR="006F2B85" w:rsidRDefault="001E7B82">
            <w:pPr>
              <w:pStyle w:val="TableText"/>
            </w:pPr>
            <w:r>
              <w:t>entry</w:t>
            </w:r>
          </w:p>
        </w:tc>
        <w:tc>
          <w:tcPr>
            <w:tcW w:w="360" w:type="dxa"/>
          </w:tcPr>
          <w:p w14:paraId="017C714D" w14:textId="77777777" w:rsidR="006F2B85" w:rsidRDefault="001E7B82">
            <w:pPr>
              <w:pStyle w:val="TableText"/>
            </w:pPr>
            <w:r>
              <w:t>urn:oid:2.16.840.1.113883.10.20.22.4.37</w:t>
            </w:r>
          </w:p>
        </w:tc>
      </w:tr>
      <w:tr w:rsidR="006F2B85" w14:paraId="0451C512" w14:textId="77777777">
        <w:trPr>
          <w:jc w:val="center"/>
        </w:trPr>
        <w:tc>
          <w:tcPr>
            <w:tcW w:w="360" w:type="dxa"/>
          </w:tcPr>
          <w:p w14:paraId="63477007" w14:textId="6244A8F9" w:rsidR="006F2B85" w:rsidRDefault="001E7B82">
            <w:pPr>
              <w:pStyle w:val="TableText"/>
              <w:ind w:left="864"/>
            </w:pPr>
            <w:hyperlink w:anchor="Indication_V2">
              <w:r>
                <w:rPr>
                  <w:rStyle w:val="HyperlinkText9pt"/>
                </w:rPr>
                <w:t>Indication (V2)</w:t>
              </w:r>
            </w:hyperlink>
          </w:p>
        </w:tc>
        <w:tc>
          <w:tcPr>
            <w:tcW w:w="360" w:type="dxa"/>
          </w:tcPr>
          <w:p w14:paraId="46A1A122" w14:textId="77777777" w:rsidR="006F2B85" w:rsidRDefault="001E7B82">
            <w:pPr>
              <w:pStyle w:val="TableText"/>
            </w:pPr>
            <w:r>
              <w:t>entry</w:t>
            </w:r>
          </w:p>
        </w:tc>
        <w:tc>
          <w:tcPr>
            <w:tcW w:w="360" w:type="dxa"/>
          </w:tcPr>
          <w:p w14:paraId="41AF7CC1" w14:textId="77777777" w:rsidR="006F2B85" w:rsidRDefault="001E7B82">
            <w:pPr>
              <w:pStyle w:val="TableText"/>
            </w:pPr>
            <w:r>
              <w:t>urn:hl7ii:2.16.840.1.113883.10.20.22.4.19:2014-06-09</w:t>
            </w:r>
          </w:p>
        </w:tc>
      </w:tr>
      <w:tr w:rsidR="006F2B85" w14:paraId="37092F6F" w14:textId="77777777">
        <w:trPr>
          <w:jc w:val="center"/>
        </w:trPr>
        <w:tc>
          <w:tcPr>
            <w:tcW w:w="360" w:type="dxa"/>
          </w:tcPr>
          <w:p w14:paraId="5001E58E" w14:textId="21D318E0" w:rsidR="006F2B85" w:rsidRDefault="001E7B82">
            <w:pPr>
              <w:pStyle w:val="TableText"/>
              <w:ind w:left="864"/>
            </w:pPr>
            <w:hyperlink w:anchor="Instruction_V2">
              <w:r>
                <w:rPr>
                  <w:rStyle w:val="HyperlinkText9pt"/>
                </w:rPr>
                <w:t>Instruction (V2)</w:t>
              </w:r>
            </w:hyperlink>
          </w:p>
        </w:tc>
        <w:tc>
          <w:tcPr>
            <w:tcW w:w="360" w:type="dxa"/>
          </w:tcPr>
          <w:p w14:paraId="73D06441" w14:textId="77777777" w:rsidR="006F2B85" w:rsidRDefault="001E7B82">
            <w:pPr>
              <w:pStyle w:val="TableText"/>
            </w:pPr>
            <w:r>
              <w:t>entry</w:t>
            </w:r>
          </w:p>
        </w:tc>
        <w:tc>
          <w:tcPr>
            <w:tcW w:w="360" w:type="dxa"/>
          </w:tcPr>
          <w:p w14:paraId="1CA3127E" w14:textId="77777777" w:rsidR="006F2B85" w:rsidRDefault="001E7B82">
            <w:pPr>
              <w:pStyle w:val="TableText"/>
            </w:pPr>
            <w:r>
              <w:t>urn:hl7ii:2.16.840.1.113883.10.20.22.4.20:2014-06-09</w:t>
            </w:r>
          </w:p>
        </w:tc>
      </w:tr>
      <w:tr w:rsidR="006F2B85" w14:paraId="5A122985" w14:textId="77777777">
        <w:trPr>
          <w:jc w:val="center"/>
        </w:trPr>
        <w:tc>
          <w:tcPr>
            <w:tcW w:w="360" w:type="dxa"/>
          </w:tcPr>
          <w:p w14:paraId="766D8FFC" w14:textId="2908832E" w:rsidR="006F2B85" w:rsidRDefault="001E7B82">
            <w:pPr>
              <w:pStyle w:val="TableText"/>
              <w:ind w:left="864"/>
            </w:pPr>
            <w:hyperlink w:anchor="U_Author_Participation">
              <w:r>
                <w:rPr>
                  <w:rStyle w:val="HyperlinkText9pt"/>
                </w:rPr>
                <w:t>Author Participation</w:t>
              </w:r>
            </w:hyperlink>
          </w:p>
        </w:tc>
        <w:tc>
          <w:tcPr>
            <w:tcW w:w="360" w:type="dxa"/>
          </w:tcPr>
          <w:p w14:paraId="6439AE81" w14:textId="77777777" w:rsidR="006F2B85" w:rsidRDefault="001E7B82">
            <w:pPr>
              <w:pStyle w:val="TableText"/>
            </w:pPr>
            <w:r>
              <w:t>unspecified</w:t>
            </w:r>
          </w:p>
        </w:tc>
        <w:tc>
          <w:tcPr>
            <w:tcW w:w="360" w:type="dxa"/>
          </w:tcPr>
          <w:p w14:paraId="13E883BA" w14:textId="77777777" w:rsidR="006F2B85" w:rsidRDefault="001E7B82">
            <w:pPr>
              <w:pStyle w:val="TableText"/>
            </w:pPr>
            <w:r>
              <w:t>urn:oid:2.16.840.1.113883.10.20.22.4.119</w:t>
            </w:r>
          </w:p>
        </w:tc>
      </w:tr>
      <w:tr w:rsidR="006F2B85" w14:paraId="312D92EA" w14:textId="77777777">
        <w:trPr>
          <w:jc w:val="center"/>
        </w:trPr>
        <w:tc>
          <w:tcPr>
            <w:tcW w:w="360" w:type="dxa"/>
          </w:tcPr>
          <w:p w14:paraId="05CFC0F1" w14:textId="18A944C8"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0E298710" w14:textId="77777777" w:rsidR="006F2B85" w:rsidRDefault="001E7B82">
            <w:pPr>
              <w:pStyle w:val="TableText"/>
            </w:pPr>
            <w:r>
              <w:t>entry</w:t>
            </w:r>
          </w:p>
        </w:tc>
        <w:tc>
          <w:tcPr>
            <w:tcW w:w="360" w:type="dxa"/>
          </w:tcPr>
          <w:p w14:paraId="6A2F3C6A" w14:textId="77777777" w:rsidR="006F2B85" w:rsidRDefault="001E7B82">
            <w:pPr>
              <w:pStyle w:val="TableText"/>
            </w:pPr>
            <w:r>
              <w:t>urn:hl7ii:2.16.840.1.113883.10.20.22.4.69:2025-08-01</w:t>
            </w:r>
          </w:p>
        </w:tc>
      </w:tr>
      <w:tr w:rsidR="006F2B85" w14:paraId="4E930D63" w14:textId="77777777">
        <w:trPr>
          <w:jc w:val="center"/>
        </w:trPr>
        <w:tc>
          <w:tcPr>
            <w:tcW w:w="360" w:type="dxa"/>
          </w:tcPr>
          <w:p w14:paraId="3C69DDC5" w14:textId="629EA2B5"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446DA256" w14:textId="77777777" w:rsidR="006F2B85" w:rsidRDefault="001E7B82">
            <w:pPr>
              <w:pStyle w:val="TableText"/>
            </w:pPr>
            <w:r>
              <w:t>entry</w:t>
            </w:r>
          </w:p>
        </w:tc>
        <w:tc>
          <w:tcPr>
            <w:tcW w:w="360" w:type="dxa"/>
          </w:tcPr>
          <w:p w14:paraId="3CF999EE" w14:textId="77777777" w:rsidR="006F2B85" w:rsidRDefault="001E7B82">
            <w:pPr>
              <w:pStyle w:val="TableText"/>
            </w:pPr>
            <w:r>
              <w:t>urn:hl7ii:2.16.840.1.113883.10.20.22.4.86:2022-06-01</w:t>
            </w:r>
          </w:p>
        </w:tc>
      </w:tr>
      <w:tr w:rsidR="006F2B85" w14:paraId="5FD9EDA1" w14:textId="77777777">
        <w:trPr>
          <w:jc w:val="center"/>
        </w:trPr>
        <w:tc>
          <w:tcPr>
            <w:tcW w:w="360" w:type="dxa"/>
          </w:tcPr>
          <w:p w14:paraId="7A756534" w14:textId="53AEE9E8" w:rsidR="006F2B85" w:rsidRDefault="001E7B82">
            <w:pPr>
              <w:pStyle w:val="TableText"/>
              <w:ind w:left="288"/>
            </w:pPr>
            <w:hyperlink w:anchor="E_Procedure_Activity_Observation_NHCS_V3">
              <w:r>
                <w:rPr>
                  <w:rStyle w:val="HyperlinkText9pt"/>
                </w:rPr>
                <w:t>Procedure Activity Observation (NHCS V3)</w:t>
              </w:r>
            </w:hyperlink>
          </w:p>
        </w:tc>
        <w:tc>
          <w:tcPr>
            <w:tcW w:w="360" w:type="dxa"/>
          </w:tcPr>
          <w:p w14:paraId="04B87EB8" w14:textId="77777777" w:rsidR="006F2B85" w:rsidRDefault="001E7B82">
            <w:pPr>
              <w:pStyle w:val="TableText"/>
            </w:pPr>
            <w:r>
              <w:t>entry</w:t>
            </w:r>
          </w:p>
        </w:tc>
        <w:tc>
          <w:tcPr>
            <w:tcW w:w="360" w:type="dxa"/>
          </w:tcPr>
          <w:p w14:paraId="34E21204" w14:textId="77777777" w:rsidR="006F2B85" w:rsidRDefault="001E7B82">
            <w:pPr>
              <w:pStyle w:val="TableText"/>
            </w:pPr>
            <w:r>
              <w:t>urn:hl7ii:2.16.840.1.113883.10.20.22.4.13:2025-08-01</w:t>
            </w:r>
          </w:p>
        </w:tc>
      </w:tr>
      <w:tr w:rsidR="006F2B85" w14:paraId="03C571E3" w14:textId="77777777">
        <w:trPr>
          <w:jc w:val="center"/>
        </w:trPr>
        <w:tc>
          <w:tcPr>
            <w:tcW w:w="360" w:type="dxa"/>
          </w:tcPr>
          <w:p w14:paraId="467E32F2" w14:textId="3899600A" w:rsidR="006F2B85" w:rsidRDefault="001E7B82">
            <w:pPr>
              <w:pStyle w:val="TableText"/>
              <w:ind w:left="432"/>
            </w:pPr>
            <w:hyperlink w:anchor="Indication_V2">
              <w:r>
                <w:rPr>
                  <w:rStyle w:val="HyperlinkText9pt"/>
                </w:rPr>
                <w:t>Indication (V2)</w:t>
              </w:r>
            </w:hyperlink>
          </w:p>
        </w:tc>
        <w:tc>
          <w:tcPr>
            <w:tcW w:w="360" w:type="dxa"/>
          </w:tcPr>
          <w:p w14:paraId="7275589C" w14:textId="77777777" w:rsidR="006F2B85" w:rsidRDefault="001E7B82">
            <w:pPr>
              <w:pStyle w:val="TableText"/>
            </w:pPr>
            <w:r>
              <w:t>entry</w:t>
            </w:r>
          </w:p>
        </w:tc>
        <w:tc>
          <w:tcPr>
            <w:tcW w:w="360" w:type="dxa"/>
          </w:tcPr>
          <w:p w14:paraId="1AD54BB0" w14:textId="77777777" w:rsidR="006F2B85" w:rsidRDefault="001E7B82">
            <w:pPr>
              <w:pStyle w:val="TableText"/>
            </w:pPr>
            <w:r>
              <w:t>urn:hl7ii:2.16.840.1.113883.10.20.22.4.19:2014-06-09</w:t>
            </w:r>
          </w:p>
        </w:tc>
      </w:tr>
      <w:tr w:rsidR="006F2B85" w14:paraId="6AB69436" w14:textId="77777777">
        <w:trPr>
          <w:jc w:val="center"/>
        </w:trPr>
        <w:tc>
          <w:tcPr>
            <w:tcW w:w="360" w:type="dxa"/>
          </w:tcPr>
          <w:p w14:paraId="48AEC7DD" w14:textId="5D05A68F" w:rsidR="006F2B85" w:rsidRDefault="001E7B82">
            <w:pPr>
              <w:pStyle w:val="TableText"/>
              <w:ind w:left="432"/>
            </w:pPr>
            <w:hyperlink w:anchor="Instruction_V2">
              <w:r>
                <w:rPr>
                  <w:rStyle w:val="HyperlinkText9pt"/>
                </w:rPr>
                <w:t>Instruction (V2)</w:t>
              </w:r>
            </w:hyperlink>
          </w:p>
        </w:tc>
        <w:tc>
          <w:tcPr>
            <w:tcW w:w="360" w:type="dxa"/>
          </w:tcPr>
          <w:p w14:paraId="74363E2D" w14:textId="77777777" w:rsidR="006F2B85" w:rsidRDefault="001E7B82">
            <w:pPr>
              <w:pStyle w:val="TableText"/>
            </w:pPr>
            <w:r>
              <w:t>entry</w:t>
            </w:r>
          </w:p>
        </w:tc>
        <w:tc>
          <w:tcPr>
            <w:tcW w:w="360" w:type="dxa"/>
          </w:tcPr>
          <w:p w14:paraId="5FFC3CD5" w14:textId="77777777" w:rsidR="006F2B85" w:rsidRDefault="001E7B82">
            <w:pPr>
              <w:pStyle w:val="TableText"/>
            </w:pPr>
            <w:r>
              <w:t>urn:hl7ii:2.16.840.1.113883.10.20.22.4.20:2014-06-09</w:t>
            </w:r>
          </w:p>
        </w:tc>
      </w:tr>
      <w:tr w:rsidR="006F2B85" w14:paraId="3FF2EC0C" w14:textId="77777777">
        <w:trPr>
          <w:jc w:val="center"/>
        </w:trPr>
        <w:tc>
          <w:tcPr>
            <w:tcW w:w="360" w:type="dxa"/>
          </w:tcPr>
          <w:p w14:paraId="7960DDD7" w14:textId="1DB8A5F4" w:rsidR="006F2B85" w:rsidRDefault="001E7B82">
            <w:pPr>
              <w:pStyle w:val="TableText"/>
              <w:ind w:left="432"/>
            </w:pPr>
            <w:hyperlink w:anchor="U_Author_Participation">
              <w:r>
                <w:rPr>
                  <w:rStyle w:val="HyperlinkText9pt"/>
                </w:rPr>
                <w:t>Author Participation</w:t>
              </w:r>
            </w:hyperlink>
          </w:p>
        </w:tc>
        <w:tc>
          <w:tcPr>
            <w:tcW w:w="360" w:type="dxa"/>
          </w:tcPr>
          <w:p w14:paraId="142B7579" w14:textId="77777777" w:rsidR="006F2B85" w:rsidRDefault="001E7B82">
            <w:pPr>
              <w:pStyle w:val="TableText"/>
            </w:pPr>
            <w:r>
              <w:t>unspecified</w:t>
            </w:r>
          </w:p>
        </w:tc>
        <w:tc>
          <w:tcPr>
            <w:tcW w:w="360" w:type="dxa"/>
          </w:tcPr>
          <w:p w14:paraId="624659E1" w14:textId="77777777" w:rsidR="006F2B85" w:rsidRDefault="001E7B82">
            <w:pPr>
              <w:pStyle w:val="TableText"/>
            </w:pPr>
            <w:r>
              <w:t>urn:oid:2.16.840.1.113883.10.20.22.4.119</w:t>
            </w:r>
          </w:p>
        </w:tc>
      </w:tr>
      <w:tr w:rsidR="006F2B85" w14:paraId="70C58376" w14:textId="77777777">
        <w:trPr>
          <w:jc w:val="center"/>
        </w:trPr>
        <w:tc>
          <w:tcPr>
            <w:tcW w:w="360" w:type="dxa"/>
          </w:tcPr>
          <w:p w14:paraId="655663FF" w14:textId="0E8ED4F0" w:rsidR="006F2B85" w:rsidRDefault="001E7B82">
            <w:pPr>
              <w:pStyle w:val="TableText"/>
              <w:ind w:left="432"/>
            </w:pPr>
            <w:hyperlink w:anchor="E_Medication_Activity_NHCS_V3">
              <w:r>
                <w:rPr>
                  <w:rStyle w:val="HyperlinkText9pt"/>
                </w:rPr>
                <w:t>Medication Activity (NHCS V3)</w:t>
              </w:r>
            </w:hyperlink>
          </w:p>
        </w:tc>
        <w:tc>
          <w:tcPr>
            <w:tcW w:w="360" w:type="dxa"/>
          </w:tcPr>
          <w:p w14:paraId="3E470D19" w14:textId="77777777" w:rsidR="006F2B85" w:rsidRDefault="001E7B82">
            <w:pPr>
              <w:pStyle w:val="TableText"/>
            </w:pPr>
            <w:r>
              <w:t>entry</w:t>
            </w:r>
          </w:p>
        </w:tc>
        <w:tc>
          <w:tcPr>
            <w:tcW w:w="360" w:type="dxa"/>
          </w:tcPr>
          <w:p w14:paraId="46CE3B4B" w14:textId="77777777" w:rsidR="006F2B85" w:rsidRDefault="001E7B82">
            <w:pPr>
              <w:pStyle w:val="TableText"/>
            </w:pPr>
            <w:r>
              <w:t>urn:hl7ii:2.16.840.1.113883.10.20.22.4.16:2025-08-01</w:t>
            </w:r>
          </w:p>
        </w:tc>
      </w:tr>
      <w:tr w:rsidR="006F2B85" w14:paraId="0E9298A3" w14:textId="77777777">
        <w:trPr>
          <w:jc w:val="center"/>
        </w:trPr>
        <w:tc>
          <w:tcPr>
            <w:tcW w:w="360" w:type="dxa"/>
          </w:tcPr>
          <w:p w14:paraId="64513030" w14:textId="40768FEA" w:rsidR="006F2B85" w:rsidRDefault="001E7B82">
            <w:pPr>
              <w:pStyle w:val="TableText"/>
              <w:ind w:left="576"/>
            </w:pPr>
            <w:hyperlink w:anchor="E_Drug_Vehicle">
              <w:r>
                <w:rPr>
                  <w:rStyle w:val="HyperlinkText9pt"/>
                </w:rPr>
                <w:t>Drug Vehicle</w:t>
              </w:r>
            </w:hyperlink>
          </w:p>
        </w:tc>
        <w:tc>
          <w:tcPr>
            <w:tcW w:w="360" w:type="dxa"/>
          </w:tcPr>
          <w:p w14:paraId="19B2980D" w14:textId="77777777" w:rsidR="006F2B85" w:rsidRDefault="001E7B82">
            <w:pPr>
              <w:pStyle w:val="TableText"/>
            </w:pPr>
            <w:r>
              <w:t>entry</w:t>
            </w:r>
          </w:p>
        </w:tc>
        <w:tc>
          <w:tcPr>
            <w:tcW w:w="360" w:type="dxa"/>
          </w:tcPr>
          <w:p w14:paraId="737FF2CD" w14:textId="77777777" w:rsidR="006F2B85" w:rsidRDefault="001E7B82">
            <w:pPr>
              <w:pStyle w:val="TableText"/>
            </w:pPr>
            <w:r>
              <w:t>urn:oid:2.16.840.1.113883.10.20.22.4.24</w:t>
            </w:r>
          </w:p>
        </w:tc>
      </w:tr>
      <w:tr w:rsidR="006F2B85" w14:paraId="74BA4DB1" w14:textId="77777777">
        <w:trPr>
          <w:jc w:val="center"/>
        </w:trPr>
        <w:tc>
          <w:tcPr>
            <w:tcW w:w="360" w:type="dxa"/>
          </w:tcPr>
          <w:p w14:paraId="28F669ED" w14:textId="6E175E35" w:rsidR="006F2B85" w:rsidRDefault="001E7B82">
            <w:pPr>
              <w:pStyle w:val="TableText"/>
              <w:ind w:left="576"/>
            </w:pPr>
            <w:hyperlink w:anchor="Indication_V2">
              <w:r>
                <w:rPr>
                  <w:rStyle w:val="HyperlinkText9pt"/>
                </w:rPr>
                <w:t>Indication (V2)</w:t>
              </w:r>
            </w:hyperlink>
          </w:p>
        </w:tc>
        <w:tc>
          <w:tcPr>
            <w:tcW w:w="360" w:type="dxa"/>
          </w:tcPr>
          <w:p w14:paraId="104A723B" w14:textId="77777777" w:rsidR="006F2B85" w:rsidRDefault="001E7B82">
            <w:pPr>
              <w:pStyle w:val="TableText"/>
            </w:pPr>
            <w:r>
              <w:t>entry</w:t>
            </w:r>
          </w:p>
        </w:tc>
        <w:tc>
          <w:tcPr>
            <w:tcW w:w="360" w:type="dxa"/>
          </w:tcPr>
          <w:p w14:paraId="130CFFB4" w14:textId="77777777" w:rsidR="006F2B85" w:rsidRDefault="001E7B82">
            <w:pPr>
              <w:pStyle w:val="TableText"/>
            </w:pPr>
            <w:r>
              <w:t>urn:hl7ii:2.16.840.1.113883.10.20.22.4.19:2014-06-09</w:t>
            </w:r>
          </w:p>
        </w:tc>
      </w:tr>
      <w:tr w:rsidR="006F2B85" w14:paraId="4B5FD921" w14:textId="77777777">
        <w:trPr>
          <w:jc w:val="center"/>
        </w:trPr>
        <w:tc>
          <w:tcPr>
            <w:tcW w:w="360" w:type="dxa"/>
          </w:tcPr>
          <w:p w14:paraId="2A436D13" w14:textId="5FC03AF0" w:rsidR="006F2B85" w:rsidRDefault="001E7B82">
            <w:pPr>
              <w:pStyle w:val="TableText"/>
              <w:ind w:left="576"/>
            </w:pPr>
            <w:hyperlink w:anchor="E_Medication_Supply_Order_V2">
              <w:r>
                <w:rPr>
                  <w:rStyle w:val="HyperlinkText9pt"/>
                </w:rPr>
                <w:t>Medication Supply Order (V2)</w:t>
              </w:r>
            </w:hyperlink>
          </w:p>
        </w:tc>
        <w:tc>
          <w:tcPr>
            <w:tcW w:w="360" w:type="dxa"/>
          </w:tcPr>
          <w:p w14:paraId="77BC296C" w14:textId="77777777" w:rsidR="006F2B85" w:rsidRDefault="001E7B82">
            <w:pPr>
              <w:pStyle w:val="TableText"/>
            </w:pPr>
            <w:r>
              <w:t>entry</w:t>
            </w:r>
          </w:p>
        </w:tc>
        <w:tc>
          <w:tcPr>
            <w:tcW w:w="360" w:type="dxa"/>
          </w:tcPr>
          <w:p w14:paraId="088E04EE" w14:textId="77777777" w:rsidR="006F2B85" w:rsidRDefault="001E7B82">
            <w:pPr>
              <w:pStyle w:val="TableText"/>
            </w:pPr>
            <w:r>
              <w:t>urn:hl7ii:2.16.840.1.113883.10.20.22.4.17:2014-06-09</w:t>
            </w:r>
          </w:p>
        </w:tc>
      </w:tr>
      <w:tr w:rsidR="006F2B85" w14:paraId="6957070F" w14:textId="77777777">
        <w:trPr>
          <w:jc w:val="center"/>
        </w:trPr>
        <w:tc>
          <w:tcPr>
            <w:tcW w:w="360" w:type="dxa"/>
          </w:tcPr>
          <w:p w14:paraId="3719A972" w14:textId="1EB6B9DB" w:rsidR="006F2B85" w:rsidRDefault="001E7B82">
            <w:pPr>
              <w:pStyle w:val="TableText"/>
              <w:ind w:left="720"/>
            </w:pPr>
            <w:hyperlink w:anchor="E_Medication_Information_V2">
              <w:r>
                <w:rPr>
                  <w:rStyle w:val="HyperlinkText9pt"/>
                </w:rPr>
                <w:t>Medication Information (V2)</w:t>
              </w:r>
            </w:hyperlink>
          </w:p>
        </w:tc>
        <w:tc>
          <w:tcPr>
            <w:tcW w:w="360" w:type="dxa"/>
          </w:tcPr>
          <w:p w14:paraId="6E8647D0" w14:textId="77777777" w:rsidR="006F2B85" w:rsidRDefault="001E7B82">
            <w:pPr>
              <w:pStyle w:val="TableText"/>
            </w:pPr>
            <w:r>
              <w:t>entry</w:t>
            </w:r>
          </w:p>
        </w:tc>
        <w:tc>
          <w:tcPr>
            <w:tcW w:w="360" w:type="dxa"/>
          </w:tcPr>
          <w:p w14:paraId="307DE8C1" w14:textId="77777777" w:rsidR="006F2B85" w:rsidRDefault="001E7B82">
            <w:pPr>
              <w:pStyle w:val="TableText"/>
            </w:pPr>
            <w:r>
              <w:t>urn:hl7ii:2.16.840.1.113883.10.20.22.4.23:2014-06-09</w:t>
            </w:r>
          </w:p>
        </w:tc>
      </w:tr>
      <w:tr w:rsidR="006F2B85" w14:paraId="5DB678F4" w14:textId="77777777">
        <w:trPr>
          <w:jc w:val="center"/>
        </w:trPr>
        <w:tc>
          <w:tcPr>
            <w:tcW w:w="360" w:type="dxa"/>
          </w:tcPr>
          <w:p w14:paraId="4AB6A736" w14:textId="4B4FCFAD" w:rsidR="006F2B85" w:rsidRDefault="001E7B82">
            <w:pPr>
              <w:pStyle w:val="TableText"/>
              <w:ind w:left="720"/>
            </w:pPr>
            <w:hyperlink w:anchor="Instruction_V2">
              <w:r>
                <w:rPr>
                  <w:rStyle w:val="HyperlinkText9pt"/>
                </w:rPr>
                <w:t>Instruction (V2)</w:t>
              </w:r>
            </w:hyperlink>
          </w:p>
        </w:tc>
        <w:tc>
          <w:tcPr>
            <w:tcW w:w="360" w:type="dxa"/>
          </w:tcPr>
          <w:p w14:paraId="5C399782" w14:textId="77777777" w:rsidR="006F2B85" w:rsidRDefault="001E7B82">
            <w:pPr>
              <w:pStyle w:val="TableText"/>
            </w:pPr>
            <w:r>
              <w:t>entry</w:t>
            </w:r>
          </w:p>
        </w:tc>
        <w:tc>
          <w:tcPr>
            <w:tcW w:w="360" w:type="dxa"/>
          </w:tcPr>
          <w:p w14:paraId="28764EB7" w14:textId="77777777" w:rsidR="006F2B85" w:rsidRDefault="001E7B82">
            <w:pPr>
              <w:pStyle w:val="TableText"/>
            </w:pPr>
            <w:r>
              <w:t>urn:hl7ii:2.16.840.1.113883.10.20.22.4.20:2014-06-09</w:t>
            </w:r>
          </w:p>
        </w:tc>
      </w:tr>
      <w:tr w:rsidR="006F2B85" w14:paraId="4601D57A" w14:textId="77777777">
        <w:trPr>
          <w:jc w:val="center"/>
        </w:trPr>
        <w:tc>
          <w:tcPr>
            <w:tcW w:w="360" w:type="dxa"/>
          </w:tcPr>
          <w:p w14:paraId="3C4B0481" w14:textId="3A5C8CBF"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24F896DE" w14:textId="77777777" w:rsidR="006F2B85" w:rsidRDefault="001E7B82">
            <w:pPr>
              <w:pStyle w:val="TableText"/>
            </w:pPr>
            <w:r>
              <w:t>entry</w:t>
            </w:r>
          </w:p>
        </w:tc>
        <w:tc>
          <w:tcPr>
            <w:tcW w:w="360" w:type="dxa"/>
          </w:tcPr>
          <w:p w14:paraId="6FC0797E" w14:textId="77777777" w:rsidR="006F2B85" w:rsidRDefault="001E7B82">
            <w:pPr>
              <w:pStyle w:val="TableText"/>
            </w:pPr>
            <w:r>
              <w:t>urn:hl7ii:2.16.840.1.113883.10.20.22.4.54:2014-06-09</w:t>
            </w:r>
          </w:p>
        </w:tc>
      </w:tr>
      <w:tr w:rsidR="006F2B85" w14:paraId="504EE39F" w14:textId="77777777">
        <w:trPr>
          <w:jc w:val="center"/>
        </w:trPr>
        <w:tc>
          <w:tcPr>
            <w:tcW w:w="360" w:type="dxa"/>
          </w:tcPr>
          <w:p w14:paraId="4F678927" w14:textId="38484497" w:rsidR="006F2B85" w:rsidRDefault="001E7B82">
            <w:pPr>
              <w:pStyle w:val="TableText"/>
              <w:ind w:left="576"/>
            </w:pPr>
            <w:hyperlink w:anchor="E_Medication_Information_V2">
              <w:r>
                <w:rPr>
                  <w:rStyle w:val="HyperlinkText9pt"/>
                </w:rPr>
                <w:t>Medication Information (V2)</w:t>
              </w:r>
            </w:hyperlink>
          </w:p>
        </w:tc>
        <w:tc>
          <w:tcPr>
            <w:tcW w:w="360" w:type="dxa"/>
          </w:tcPr>
          <w:p w14:paraId="52058338" w14:textId="77777777" w:rsidR="006F2B85" w:rsidRDefault="001E7B82">
            <w:pPr>
              <w:pStyle w:val="TableText"/>
            </w:pPr>
            <w:r>
              <w:t>entry</w:t>
            </w:r>
          </w:p>
        </w:tc>
        <w:tc>
          <w:tcPr>
            <w:tcW w:w="360" w:type="dxa"/>
          </w:tcPr>
          <w:p w14:paraId="3887E452" w14:textId="77777777" w:rsidR="006F2B85" w:rsidRDefault="001E7B82">
            <w:pPr>
              <w:pStyle w:val="TableText"/>
            </w:pPr>
            <w:r>
              <w:t>urn:hl7ii:2.16.840.1.113883.10.20.22.4.23:2014-06-09</w:t>
            </w:r>
          </w:p>
        </w:tc>
      </w:tr>
      <w:tr w:rsidR="006F2B85" w14:paraId="6953605B" w14:textId="77777777">
        <w:trPr>
          <w:jc w:val="center"/>
        </w:trPr>
        <w:tc>
          <w:tcPr>
            <w:tcW w:w="360" w:type="dxa"/>
          </w:tcPr>
          <w:p w14:paraId="7D7F2FB0" w14:textId="03AAA23C" w:rsidR="006F2B85" w:rsidRDefault="001E7B82">
            <w:pPr>
              <w:pStyle w:val="TableText"/>
              <w:ind w:left="576"/>
            </w:pPr>
            <w:hyperlink w:anchor="Instruction_V2">
              <w:r>
                <w:rPr>
                  <w:rStyle w:val="HyperlinkText9pt"/>
                </w:rPr>
                <w:t>Instruction (V2)</w:t>
              </w:r>
            </w:hyperlink>
          </w:p>
        </w:tc>
        <w:tc>
          <w:tcPr>
            <w:tcW w:w="360" w:type="dxa"/>
          </w:tcPr>
          <w:p w14:paraId="1355667B" w14:textId="77777777" w:rsidR="006F2B85" w:rsidRDefault="001E7B82">
            <w:pPr>
              <w:pStyle w:val="TableText"/>
            </w:pPr>
            <w:r>
              <w:t>entry</w:t>
            </w:r>
          </w:p>
        </w:tc>
        <w:tc>
          <w:tcPr>
            <w:tcW w:w="360" w:type="dxa"/>
          </w:tcPr>
          <w:p w14:paraId="4E4933C1" w14:textId="77777777" w:rsidR="006F2B85" w:rsidRDefault="001E7B82">
            <w:pPr>
              <w:pStyle w:val="TableText"/>
            </w:pPr>
            <w:r>
              <w:t>urn:hl7ii:2.16.840.1.113883.10.20.22.4.20:2014-06-09</w:t>
            </w:r>
          </w:p>
        </w:tc>
      </w:tr>
      <w:tr w:rsidR="006F2B85" w14:paraId="4E863278" w14:textId="77777777">
        <w:trPr>
          <w:jc w:val="center"/>
        </w:trPr>
        <w:tc>
          <w:tcPr>
            <w:tcW w:w="360" w:type="dxa"/>
          </w:tcPr>
          <w:p w14:paraId="3EA47CD1" w14:textId="62871176" w:rsidR="006F2B85" w:rsidRDefault="001E7B82">
            <w:pPr>
              <w:pStyle w:val="TableText"/>
              <w:ind w:left="576"/>
            </w:pPr>
            <w:hyperlink w:anchor="U_Author_Participation">
              <w:r>
                <w:rPr>
                  <w:rStyle w:val="HyperlinkText9pt"/>
                </w:rPr>
                <w:t>Author Participation</w:t>
              </w:r>
            </w:hyperlink>
          </w:p>
        </w:tc>
        <w:tc>
          <w:tcPr>
            <w:tcW w:w="360" w:type="dxa"/>
          </w:tcPr>
          <w:p w14:paraId="47553E22" w14:textId="77777777" w:rsidR="006F2B85" w:rsidRDefault="001E7B82">
            <w:pPr>
              <w:pStyle w:val="TableText"/>
            </w:pPr>
            <w:r>
              <w:t>unspecified</w:t>
            </w:r>
          </w:p>
        </w:tc>
        <w:tc>
          <w:tcPr>
            <w:tcW w:w="360" w:type="dxa"/>
          </w:tcPr>
          <w:p w14:paraId="2C3D80E2" w14:textId="77777777" w:rsidR="006F2B85" w:rsidRDefault="001E7B82">
            <w:pPr>
              <w:pStyle w:val="TableText"/>
            </w:pPr>
            <w:r>
              <w:t>urn:oid:2.16.840.1.113883.10.20.22.4.119</w:t>
            </w:r>
          </w:p>
        </w:tc>
      </w:tr>
      <w:tr w:rsidR="006F2B85" w14:paraId="672C8783" w14:textId="77777777">
        <w:trPr>
          <w:jc w:val="center"/>
        </w:trPr>
        <w:tc>
          <w:tcPr>
            <w:tcW w:w="360" w:type="dxa"/>
          </w:tcPr>
          <w:p w14:paraId="0D4B13AB" w14:textId="44867EB2" w:rsidR="006F2B85" w:rsidRDefault="001E7B82">
            <w:pPr>
              <w:pStyle w:val="TableText"/>
              <w:ind w:left="576"/>
            </w:pPr>
            <w:hyperlink w:anchor="E_Substance_Administered_Act">
              <w:r>
                <w:rPr>
                  <w:rStyle w:val="HyperlinkText9pt"/>
                </w:rPr>
                <w:t>Substance Administered Act</w:t>
              </w:r>
            </w:hyperlink>
          </w:p>
        </w:tc>
        <w:tc>
          <w:tcPr>
            <w:tcW w:w="360" w:type="dxa"/>
          </w:tcPr>
          <w:p w14:paraId="143E3415" w14:textId="77777777" w:rsidR="006F2B85" w:rsidRDefault="001E7B82">
            <w:pPr>
              <w:pStyle w:val="TableText"/>
            </w:pPr>
            <w:r>
              <w:t>entry</w:t>
            </w:r>
          </w:p>
        </w:tc>
        <w:tc>
          <w:tcPr>
            <w:tcW w:w="360" w:type="dxa"/>
          </w:tcPr>
          <w:p w14:paraId="3160BC82" w14:textId="77777777" w:rsidR="006F2B85" w:rsidRDefault="001E7B82">
            <w:pPr>
              <w:pStyle w:val="TableText"/>
            </w:pPr>
            <w:r>
              <w:t>urn:oid:2.16.840.1.113883.10.20.22.4.118</w:t>
            </w:r>
          </w:p>
        </w:tc>
      </w:tr>
      <w:tr w:rsidR="006F2B85" w14:paraId="3EF2C3C0" w14:textId="77777777">
        <w:trPr>
          <w:jc w:val="center"/>
        </w:trPr>
        <w:tc>
          <w:tcPr>
            <w:tcW w:w="360" w:type="dxa"/>
          </w:tcPr>
          <w:p w14:paraId="3257A6F3" w14:textId="712140FB" w:rsidR="006F2B85" w:rsidRDefault="001E7B82">
            <w:pPr>
              <w:pStyle w:val="TableText"/>
              <w:ind w:left="576"/>
            </w:pPr>
            <w:hyperlink w:anchor="E_Medication_Free_Text_Sig">
              <w:r>
                <w:rPr>
                  <w:rStyle w:val="HyperlinkText9pt"/>
                </w:rPr>
                <w:t>Medication Free Text Sig</w:t>
              </w:r>
            </w:hyperlink>
          </w:p>
        </w:tc>
        <w:tc>
          <w:tcPr>
            <w:tcW w:w="360" w:type="dxa"/>
          </w:tcPr>
          <w:p w14:paraId="67AC8381" w14:textId="77777777" w:rsidR="006F2B85" w:rsidRDefault="001E7B82">
            <w:pPr>
              <w:pStyle w:val="TableText"/>
            </w:pPr>
            <w:r>
              <w:t>entry</w:t>
            </w:r>
          </w:p>
        </w:tc>
        <w:tc>
          <w:tcPr>
            <w:tcW w:w="360" w:type="dxa"/>
          </w:tcPr>
          <w:p w14:paraId="603DD3CA" w14:textId="77777777" w:rsidR="006F2B85" w:rsidRDefault="001E7B82">
            <w:pPr>
              <w:pStyle w:val="TableText"/>
            </w:pPr>
            <w:r>
              <w:t>urn:oid:2.16.840.1.113883.10.20.22.4.147</w:t>
            </w:r>
          </w:p>
        </w:tc>
      </w:tr>
      <w:tr w:rsidR="006F2B85" w14:paraId="132D6610" w14:textId="77777777">
        <w:trPr>
          <w:jc w:val="center"/>
        </w:trPr>
        <w:tc>
          <w:tcPr>
            <w:tcW w:w="360" w:type="dxa"/>
          </w:tcPr>
          <w:p w14:paraId="024C6EA7" w14:textId="1D73045F" w:rsidR="006F2B85" w:rsidRDefault="001E7B82">
            <w:pPr>
              <w:pStyle w:val="TableText"/>
              <w:ind w:left="576"/>
            </w:pPr>
            <w:hyperlink w:anchor="E_Medication_Dispense_V3">
              <w:r>
                <w:rPr>
                  <w:rStyle w:val="HyperlinkText9pt"/>
                </w:rPr>
                <w:t>Medication Dispense (V3)</w:t>
              </w:r>
            </w:hyperlink>
          </w:p>
        </w:tc>
        <w:tc>
          <w:tcPr>
            <w:tcW w:w="360" w:type="dxa"/>
          </w:tcPr>
          <w:p w14:paraId="493D9E3C" w14:textId="77777777" w:rsidR="006F2B85" w:rsidRDefault="001E7B82">
            <w:pPr>
              <w:pStyle w:val="TableText"/>
            </w:pPr>
            <w:r>
              <w:t>entry</w:t>
            </w:r>
          </w:p>
        </w:tc>
        <w:tc>
          <w:tcPr>
            <w:tcW w:w="360" w:type="dxa"/>
          </w:tcPr>
          <w:p w14:paraId="5BEC4C06" w14:textId="77777777" w:rsidR="006F2B85" w:rsidRDefault="001E7B82">
            <w:pPr>
              <w:pStyle w:val="TableText"/>
            </w:pPr>
            <w:r>
              <w:t>urn:hl7ii:2.16.840.1.113883.10.20.22.4.18:2023-05-01</w:t>
            </w:r>
          </w:p>
        </w:tc>
      </w:tr>
      <w:tr w:rsidR="006F2B85" w14:paraId="7BB32D39" w14:textId="77777777">
        <w:trPr>
          <w:jc w:val="center"/>
        </w:trPr>
        <w:tc>
          <w:tcPr>
            <w:tcW w:w="360" w:type="dxa"/>
          </w:tcPr>
          <w:p w14:paraId="4FB12C28" w14:textId="7B94B19A" w:rsidR="006F2B85" w:rsidRDefault="001E7B82">
            <w:pPr>
              <w:pStyle w:val="TableText"/>
              <w:ind w:left="720"/>
            </w:pPr>
            <w:hyperlink w:anchor="U_US_Realm_Address_ADUSFIELDED">
              <w:r>
                <w:rPr>
                  <w:rStyle w:val="HyperlinkText9pt"/>
                </w:rPr>
                <w:t>US Realm Address (AD.US.FIELDED)</w:t>
              </w:r>
            </w:hyperlink>
          </w:p>
        </w:tc>
        <w:tc>
          <w:tcPr>
            <w:tcW w:w="360" w:type="dxa"/>
          </w:tcPr>
          <w:p w14:paraId="5AF7EB26" w14:textId="77777777" w:rsidR="006F2B85" w:rsidRDefault="001E7B82">
            <w:pPr>
              <w:pStyle w:val="TableText"/>
            </w:pPr>
            <w:r>
              <w:t>unspecified</w:t>
            </w:r>
          </w:p>
        </w:tc>
        <w:tc>
          <w:tcPr>
            <w:tcW w:w="360" w:type="dxa"/>
          </w:tcPr>
          <w:p w14:paraId="7404EADE" w14:textId="77777777" w:rsidR="006F2B85" w:rsidRDefault="001E7B82">
            <w:pPr>
              <w:pStyle w:val="TableText"/>
            </w:pPr>
            <w:r>
              <w:t>urn:oid:2.16.840.1.113883.10.20.22.5.2</w:t>
            </w:r>
          </w:p>
        </w:tc>
      </w:tr>
      <w:tr w:rsidR="006F2B85" w14:paraId="0E25DE93" w14:textId="77777777">
        <w:trPr>
          <w:jc w:val="center"/>
        </w:trPr>
        <w:tc>
          <w:tcPr>
            <w:tcW w:w="360" w:type="dxa"/>
          </w:tcPr>
          <w:p w14:paraId="23DAD72C" w14:textId="2D3EBB40" w:rsidR="006F2B85" w:rsidRDefault="001E7B82">
            <w:pPr>
              <w:pStyle w:val="TableText"/>
              <w:ind w:left="720"/>
            </w:pPr>
            <w:hyperlink w:anchor="E_Medication_Supply_Order_V2">
              <w:r>
                <w:rPr>
                  <w:rStyle w:val="HyperlinkText9pt"/>
                </w:rPr>
                <w:t>Medication Supply Order (V2)</w:t>
              </w:r>
            </w:hyperlink>
          </w:p>
        </w:tc>
        <w:tc>
          <w:tcPr>
            <w:tcW w:w="360" w:type="dxa"/>
          </w:tcPr>
          <w:p w14:paraId="1D7D8961" w14:textId="77777777" w:rsidR="006F2B85" w:rsidRDefault="001E7B82">
            <w:pPr>
              <w:pStyle w:val="TableText"/>
            </w:pPr>
            <w:r>
              <w:t>entry</w:t>
            </w:r>
          </w:p>
        </w:tc>
        <w:tc>
          <w:tcPr>
            <w:tcW w:w="360" w:type="dxa"/>
          </w:tcPr>
          <w:p w14:paraId="740C1245" w14:textId="77777777" w:rsidR="006F2B85" w:rsidRDefault="001E7B82">
            <w:pPr>
              <w:pStyle w:val="TableText"/>
            </w:pPr>
            <w:r>
              <w:t>urn:hl7ii:2.16.840.1.113883.10.20.22.4.17:2014-06-09</w:t>
            </w:r>
          </w:p>
        </w:tc>
      </w:tr>
      <w:tr w:rsidR="006F2B85" w14:paraId="42B201F3" w14:textId="77777777">
        <w:trPr>
          <w:jc w:val="center"/>
        </w:trPr>
        <w:tc>
          <w:tcPr>
            <w:tcW w:w="360" w:type="dxa"/>
          </w:tcPr>
          <w:p w14:paraId="5DD86A78" w14:textId="1DD7F75F" w:rsidR="006F2B85" w:rsidRDefault="001E7B82">
            <w:pPr>
              <w:pStyle w:val="TableText"/>
              <w:ind w:left="864"/>
            </w:pPr>
            <w:hyperlink w:anchor="E_Medication_Information_V2">
              <w:r>
                <w:rPr>
                  <w:rStyle w:val="HyperlinkText9pt"/>
                </w:rPr>
                <w:t>Medication Information (V2)</w:t>
              </w:r>
            </w:hyperlink>
          </w:p>
        </w:tc>
        <w:tc>
          <w:tcPr>
            <w:tcW w:w="360" w:type="dxa"/>
          </w:tcPr>
          <w:p w14:paraId="527958DB" w14:textId="77777777" w:rsidR="006F2B85" w:rsidRDefault="001E7B82">
            <w:pPr>
              <w:pStyle w:val="TableText"/>
            </w:pPr>
            <w:r>
              <w:t>entry</w:t>
            </w:r>
          </w:p>
        </w:tc>
        <w:tc>
          <w:tcPr>
            <w:tcW w:w="360" w:type="dxa"/>
          </w:tcPr>
          <w:p w14:paraId="1452AC8B" w14:textId="77777777" w:rsidR="006F2B85" w:rsidRDefault="001E7B82">
            <w:pPr>
              <w:pStyle w:val="TableText"/>
            </w:pPr>
            <w:r>
              <w:t>urn:hl7ii:2.16.840.1.113883.10.20.22.4.23:2014-06-09</w:t>
            </w:r>
          </w:p>
        </w:tc>
      </w:tr>
      <w:tr w:rsidR="006F2B85" w14:paraId="53EC0505" w14:textId="77777777">
        <w:trPr>
          <w:jc w:val="center"/>
        </w:trPr>
        <w:tc>
          <w:tcPr>
            <w:tcW w:w="360" w:type="dxa"/>
          </w:tcPr>
          <w:p w14:paraId="42019C9F" w14:textId="2007B38E" w:rsidR="006F2B85" w:rsidRDefault="001E7B82">
            <w:pPr>
              <w:pStyle w:val="TableText"/>
              <w:ind w:left="864"/>
            </w:pPr>
            <w:hyperlink w:anchor="Instruction_V2">
              <w:r>
                <w:rPr>
                  <w:rStyle w:val="HyperlinkText9pt"/>
                </w:rPr>
                <w:t>Instruction (V2)</w:t>
              </w:r>
            </w:hyperlink>
          </w:p>
        </w:tc>
        <w:tc>
          <w:tcPr>
            <w:tcW w:w="360" w:type="dxa"/>
          </w:tcPr>
          <w:p w14:paraId="52E25554" w14:textId="77777777" w:rsidR="006F2B85" w:rsidRDefault="001E7B82">
            <w:pPr>
              <w:pStyle w:val="TableText"/>
            </w:pPr>
            <w:r>
              <w:t>entry</w:t>
            </w:r>
          </w:p>
        </w:tc>
        <w:tc>
          <w:tcPr>
            <w:tcW w:w="360" w:type="dxa"/>
          </w:tcPr>
          <w:p w14:paraId="4FF061FD" w14:textId="77777777" w:rsidR="006F2B85" w:rsidRDefault="001E7B82">
            <w:pPr>
              <w:pStyle w:val="TableText"/>
            </w:pPr>
            <w:r>
              <w:t>urn:hl7ii:2.16.840.1.113883.10.20.22.4.20:2014-06-09</w:t>
            </w:r>
          </w:p>
        </w:tc>
      </w:tr>
      <w:tr w:rsidR="006F2B85" w14:paraId="0A1E1F7C" w14:textId="77777777">
        <w:trPr>
          <w:jc w:val="center"/>
        </w:trPr>
        <w:tc>
          <w:tcPr>
            <w:tcW w:w="360" w:type="dxa"/>
          </w:tcPr>
          <w:p w14:paraId="2089700D" w14:textId="644C17F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39C7764" w14:textId="77777777" w:rsidR="006F2B85" w:rsidRDefault="001E7B82">
            <w:pPr>
              <w:pStyle w:val="TableText"/>
            </w:pPr>
            <w:r>
              <w:t>entry</w:t>
            </w:r>
          </w:p>
        </w:tc>
        <w:tc>
          <w:tcPr>
            <w:tcW w:w="360" w:type="dxa"/>
          </w:tcPr>
          <w:p w14:paraId="349D1AE9" w14:textId="77777777" w:rsidR="006F2B85" w:rsidRDefault="001E7B82">
            <w:pPr>
              <w:pStyle w:val="TableText"/>
            </w:pPr>
            <w:r>
              <w:t>urn:hl7ii:2.16.840.1.113883.10.20.22.4.54:2014-06-09</w:t>
            </w:r>
          </w:p>
        </w:tc>
      </w:tr>
      <w:tr w:rsidR="006F2B85" w14:paraId="458867A7" w14:textId="77777777">
        <w:trPr>
          <w:jc w:val="center"/>
        </w:trPr>
        <w:tc>
          <w:tcPr>
            <w:tcW w:w="360" w:type="dxa"/>
          </w:tcPr>
          <w:p w14:paraId="40AA8C6C" w14:textId="5753EBF9" w:rsidR="006F2B85" w:rsidRDefault="001E7B82">
            <w:pPr>
              <w:pStyle w:val="TableText"/>
              <w:ind w:left="720"/>
            </w:pPr>
            <w:hyperlink w:anchor="E_Medication_Information_V2">
              <w:r>
                <w:rPr>
                  <w:rStyle w:val="HyperlinkText9pt"/>
                </w:rPr>
                <w:t>Medication Information (V2)</w:t>
              </w:r>
            </w:hyperlink>
          </w:p>
        </w:tc>
        <w:tc>
          <w:tcPr>
            <w:tcW w:w="360" w:type="dxa"/>
          </w:tcPr>
          <w:p w14:paraId="69D9E3CC" w14:textId="77777777" w:rsidR="006F2B85" w:rsidRDefault="001E7B82">
            <w:pPr>
              <w:pStyle w:val="TableText"/>
            </w:pPr>
            <w:r>
              <w:t>entry</w:t>
            </w:r>
          </w:p>
        </w:tc>
        <w:tc>
          <w:tcPr>
            <w:tcW w:w="360" w:type="dxa"/>
          </w:tcPr>
          <w:p w14:paraId="6704FDC5" w14:textId="77777777" w:rsidR="006F2B85" w:rsidRDefault="001E7B82">
            <w:pPr>
              <w:pStyle w:val="TableText"/>
            </w:pPr>
            <w:r>
              <w:t>urn:hl7ii:2.16.840.1.113883.10.20.22.4.23:2014-06-09</w:t>
            </w:r>
          </w:p>
        </w:tc>
      </w:tr>
      <w:tr w:rsidR="006F2B85" w14:paraId="06B8147B" w14:textId="77777777">
        <w:trPr>
          <w:jc w:val="center"/>
        </w:trPr>
        <w:tc>
          <w:tcPr>
            <w:tcW w:w="360" w:type="dxa"/>
          </w:tcPr>
          <w:p w14:paraId="1CFD3987" w14:textId="48ED1A69"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3994AAF0" w14:textId="77777777" w:rsidR="006F2B85" w:rsidRDefault="001E7B82">
            <w:pPr>
              <w:pStyle w:val="TableText"/>
            </w:pPr>
            <w:r>
              <w:t>entry</w:t>
            </w:r>
          </w:p>
        </w:tc>
        <w:tc>
          <w:tcPr>
            <w:tcW w:w="360" w:type="dxa"/>
          </w:tcPr>
          <w:p w14:paraId="176E8A30" w14:textId="77777777" w:rsidR="006F2B85" w:rsidRDefault="001E7B82">
            <w:pPr>
              <w:pStyle w:val="TableText"/>
            </w:pPr>
            <w:r>
              <w:t>urn:hl7ii:2.16.840.1.113883.10.20.22.4.54:2014-06-09</w:t>
            </w:r>
          </w:p>
        </w:tc>
      </w:tr>
      <w:tr w:rsidR="006F2B85" w14:paraId="19525F87" w14:textId="77777777">
        <w:trPr>
          <w:jc w:val="center"/>
        </w:trPr>
        <w:tc>
          <w:tcPr>
            <w:tcW w:w="360" w:type="dxa"/>
          </w:tcPr>
          <w:p w14:paraId="5EF65945" w14:textId="679AF9E1" w:rsidR="006F2B85" w:rsidRDefault="001E7B82">
            <w:pPr>
              <w:pStyle w:val="TableText"/>
              <w:ind w:left="576"/>
            </w:pPr>
            <w:hyperlink w:anchor="E_Reaction_Observation_NHCS_V3">
              <w:r>
                <w:rPr>
                  <w:rStyle w:val="HyperlinkText9pt"/>
                </w:rPr>
                <w:t>Reaction Observation (NHCS V3)</w:t>
              </w:r>
            </w:hyperlink>
          </w:p>
        </w:tc>
        <w:tc>
          <w:tcPr>
            <w:tcW w:w="360" w:type="dxa"/>
          </w:tcPr>
          <w:p w14:paraId="2BCB9AD0" w14:textId="77777777" w:rsidR="006F2B85" w:rsidRDefault="001E7B82">
            <w:pPr>
              <w:pStyle w:val="TableText"/>
            </w:pPr>
            <w:r>
              <w:t>entry</w:t>
            </w:r>
          </w:p>
        </w:tc>
        <w:tc>
          <w:tcPr>
            <w:tcW w:w="360" w:type="dxa"/>
          </w:tcPr>
          <w:p w14:paraId="3CFEE2DF" w14:textId="77777777" w:rsidR="006F2B85" w:rsidRDefault="001E7B82">
            <w:pPr>
              <w:pStyle w:val="TableText"/>
            </w:pPr>
            <w:r>
              <w:t>urn:hl7ii:2.16.840.1.113883.10.20.22.4.9:2025-08-01</w:t>
            </w:r>
          </w:p>
        </w:tc>
      </w:tr>
      <w:tr w:rsidR="006F2B85" w14:paraId="64A50711" w14:textId="77777777">
        <w:trPr>
          <w:jc w:val="center"/>
        </w:trPr>
        <w:tc>
          <w:tcPr>
            <w:tcW w:w="360" w:type="dxa"/>
          </w:tcPr>
          <w:p w14:paraId="082781B5" w14:textId="72409D74" w:rsidR="006F2B85" w:rsidRDefault="001E7B82">
            <w:pPr>
              <w:pStyle w:val="TableText"/>
              <w:ind w:left="720"/>
            </w:pPr>
            <w:hyperlink w:anchor="E_Severity_Observation_V2">
              <w:r>
                <w:rPr>
                  <w:rStyle w:val="HyperlinkText9pt"/>
                </w:rPr>
                <w:t>Severity Observation (V2)</w:t>
              </w:r>
            </w:hyperlink>
          </w:p>
        </w:tc>
        <w:tc>
          <w:tcPr>
            <w:tcW w:w="360" w:type="dxa"/>
          </w:tcPr>
          <w:p w14:paraId="6EA7B10D" w14:textId="77777777" w:rsidR="006F2B85" w:rsidRDefault="001E7B82">
            <w:pPr>
              <w:pStyle w:val="TableText"/>
            </w:pPr>
            <w:r>
              <w:t>entry</w:t>
            </w:r>
          </w:p>
        </w:tc>
        <w:tc>
          <w:tcPr>
            <w:tcW w:w="360" w:type="dxa"/>
          </w:tcPr>
          <w:p w14:paraId="324037AF" w14:textId="77777777" w:rsidR="006F2B85" w:rsidRDefault="001E7B82">
            <w:pPr>
              <w:pStyle w:val="TableText"/>
            </w:pPr>
            <w:r>
              <w:t>urn:hl7ii:2.16.840.1.113883.10.20.22.4.8:2014-06-09</w:t>
            </w:r>
          </w:p>
        </w:tc>
      </w:tr>
      <w:tr w:rsidR="006F2B85" w14:paraId="1C8F4714" w14:textId="77777777">
        <w:trPr>
          <w:jc w:val="center"/>
        </w:trPr>
        <w:tc>
          <w:tcPr>
            <w:tcW w:w="360" w:type="dxa"/>
          </w:tcPr>
          <w:p w14:paraId="2A0D16DB" w14:textId="041A37B9"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533296D1" w14:textId="77777777" w:rsidR="006F2B85" w:rsidRDefault="001E7B82">
            <w:pPr>
              <w:pStyle w:val="TableText"/>
            </w:pPr>
            <w:r>
              <w:t>entry</w:t>
            </w:r>
          </w:p>
        </w:tc>
        <w:tc>
          <w:tcPr>
            <w:tcW w:w="360" w:type="dxa"/>
          </w:tcPr>
          <w:p w14:paraId="56D09FCC" w14:textId="77777777" w:rsidR="006F2B85" w:rsidRDefault="001E7B82">
            <w:pPr>
              <w:pStyle w:val="TableText"/>
            </w:pPr>
            <w:r>
              <w:t>urn:hl7ii:2.16.840.1.113883.10.20.22.4.14:2025-08-01</w:t>
            </w:r>
          </w:p>
        </w:tc>
      </w:tr>
      <w:tr w:rsidR="006F2B85" w14:paraId="034C4D0E" w14:textId="77777777">
        <w:trPr>
          <w:jc w:val="center"/>
        </w:trPr>
        <w:tc>
          <w:tcPr>
            <w:tcW w:w="360" w:type="dxa"/>
          </w:tcPr>
          <w:p w14:paraId="3FA6884E" w14:textId="129EB250" w:rsidR="006F2B85" w:rsidRDefault="001E7B82">
            <w:pPr>
              <w:pStyle w:val="TableText"/>
              <w:ind w:left="864"/>
            </w:pPr>
            <w:hyperlink w:anchor="E_Product_Instance">
              <w:r>
                <w:rPr>
                  <w:rStyle w:val="HyperlinkText9pt"/>
                </w:rPr>
                <w:t>Product Instance</w:t>
              </w:r>
            </w:hyperlink>
          </w:p>
        </w:tc>
        <w:tc>
          <w:tcPr>
            <w:tcW w:w="360" w:type="dxa"/>
          </w:tcPr>
          <w:p w14:paraId="72C80175" w14:textId="77777777" w:rsidR="006F2B85" w:rsidRDefault="001E7B82">
            <w:pPr>
              <w:pStyle w:val="TableText"/>
            </w:pPr>
            <w:r>
              <w:t>entry</w:t>
            </w:r>
          </w:p>
        </w:tc>
        <w:tc>
          <w:tcPr>
            <w:tcW w:w="360" w:type="dxa"/>
          </w:tcPr>
          <w:p w14:paraId="7DECDFA2" w14:textId="77777777" w:rsidR="006F2B85" w:rsidRDefault="001E7B82">
            <w:pPr>
              <w:pStyle w:val="TableText"/>
            </w:pPr>
            <w:r>
              <w:t>urn:oid:2.16.840.1.113883.10.20.22.4.37</w:t>
            </w:r>
          </w:p>
        </w:tc>
      </w:tr>
      <w:tr w:rsidR="006F2B85" w14:paraId="2C08D564" w14:textId="77777777">
        <w:trPr>
          <w:jc w:val="center"/>
        </w:trPr>
        <w:tc>
          <w:tcPr>
            <w:tcW w:w="360" w:type="dxa"/>
          </w:tcPr>
          <w:p w14:paraId="2134C7A9" w14:textId="34F7DDE4" w:rsidR="006F2B85" w:rsidRDefault="001E7B82">
            <w:pPr>
              <w:pStyle w:val="TableText"/>
              <w:ind w:left="864"/>
            </w:pPr>
            <w:hyperlink w:anchor="Indication_V2">
              <w:r>
                <w:rPr>
                  <w:rStyle w:val="HyperlinkText9pt"/>
                </w:rPr>
                <w:t>Indication (V2)</w:t>
              </w:r>
            </w:hyperlink>
          </w:p>
        </w:tc>
        <w:tc>
          <w:tcPr>
            <w:tcW w:w="360" w:type="dxa"/>
          </w:tcPr>
          <w:p w14:paraId="00DC735F" w14:textId="77777777" w:rsidR="006F2B85" w:rsidRDefault="001E7B82">
            <w:pPr>
              <w:pStyle w:val="TableText"/>
            </w:pPr>
            <w:r>
              <w:t>entry</w:t>
            </w:r>
          </w:p>
        </w:tc>
        <w:tc>
          <w:tcPr>
            <w:tcW w:w="360" w:type="dxa"/>
          </w:tcPr>
          <w:p w14:paraId="2442A6E1" w14:textId="77777777" w:rsidR="006F2B85" w:rsidRDefault="001E7B82">
            <w:pPr>
              <w:pStyle w:val="TableText"/>
            </w:pPr>
            <w:r>
              <w:t>urn:hl7ii:2.16.840.1.113883.10.20.22.4.19:2014-06-09</w:t>
            </w:r>
          </w:p>
        </w:tc>
      </w:tr>
      <w:tr w:rsidR="006F2B85" w14:paraId="76D87F66" w14:textId="77777777">
        <w:trPr>
          <w:jc w:val="center"/>
        </w:trPr>
        <w:tc>
          <w:tcPr>
            <w:tcW w:w="360" w:type="dxa"/>
          </w:tcPr>
          <w:p w14:paraId="69EF1F86" w14:textId="6A680F85" w:rsidR="006F2B85" w:rsidRDefault="001E7B82">
            <w:pPr>
              <w:pStyle w:val="TableText"/>
              <w:ind w:left="864"/>
            </w:pPr>
            <w:hyperlink w:anchor="Instruction_V2">
              <w:r>
                <w:rPr>
                  <w:rStyle w:val="HyperlinkText9pt"/>
                </w:rPr>
                <w:t>Instruction (V2)</w:t>
              </w:r>
            </w:hyperlink>
          </w:p>
        </w:tc>
        <w:tc>
          <w:tcPr>
            <w:tcW w:w="360" w:type="dxa"/>
          </w:tcPr>
          <w:p w14:paraId="15995719" w14:textId="77777777" w:rsidR="006F2B85" w:rsidRDefault="001E7B82">
            <w:pPr>
              <w:pStyle w:val="TableText"/>
            </w:pPr>
            <w:r>
              <w:t>entry</w:t>
            </w:r>
          </w:p>
        </w:tc>
        <w:tc>
          <w:tcPr>
            <w:tcW w:w="360" w:type="dxa"/>
          </w:tcPr>
          <w:p w14:paraId="36AF1C2B" w14:textId="77777777" w:rsidR="006F2B85" w:rsidRDefault="001E7B82">
            <w:pPr>
              <w:pStyle w:val="TableText"/>
            </w:pPr>
            <w:r>
              <w:t>urn:hl7ii:2.16.840.1.113883.10.20.22.4.20:2014-06-09</w:t>
            </w:r>
          </w:p>
        </w:tc>
      </w:tr>
      <w:tr w:rsidR="006F2B85" w14:paraId="37777D26" w14:textId="77777777">
        <w:trPr>
          <w:jc w:val="center"/>
        </w:trPr>
        <w:tc>
          <w:tcPr>
            <w:tcW w:w="360" w:type="dxa"/>
          </w:tcPr>
          <w:p w14:paraId="6A9C6DD4" w14:textId="664C5E5A" w:rsidR="006F2B85" w:rsidRDefault="001E7B82">
            <w:pPr>
              <w:pStyle w:val="TableText"/>
              <w:ind w:left="864"/>
            </w:pPr>
            <w:hyperlink w:anchor="U_Author_Participation">
              <w:r>
                <w:rPr>
                  <w:rStyle w:val="HyperlinkText9pt"/>
                </w:rPr>
                <w:t>Author Participation</w:t>
              </w:r>
            </w:hyperlink>
          </w:p>
        </w:tc>
        <w:tc>
          <w:tcPr>
            <w:tcW w:w="360" w:type="dxa"/>
          </w:tcPr>
          <w:p w14:paraId="0E2E4EF0" w14:textId="77777777" w:rsidR="006F2B85" w:rsidRDefault="001E7B82">
            <w:pPr>
              <w:pStyle w:val="TableText"/>
            </w:pPr>
            <w:r>
              <w:t>unspecified</w:t>
            </w:r>
          </w:p>
        </w:tc>
        <w:tc>
          <w:tcPr>
            <w:tcW w:w="360" w:type="dxa"/>
          </w:tcPr>
          <w:p w14:paraId="2196F666" w14:textId="77777777" w:rsidR="006F2B85" w:rsidRDefault="001E7B82">
            <w:pPr>
              <w:pStyle w:val="TableText"/>
            </w:pPr>
            <w:r>
              <w:t>urn:oid:2.16.840.1.113883.10.20.22.4.119</w:t>
            </w:r>
          </w:p>
        </w:tc>
      </w:tr>
      <w:tr w:rsidR="006F2B85" w14:paraId="39797C14" w14:textId="77777777">
        <w:trPr>
          <w:jc w:val="center"/>
        </w:trPr>
        <w:tc>
          <w:tcPr>
            <w:tcW w:w="360" w:type="dxa"/>
          </w:tcPr>
          <w:p w14:paraId="7E08E953" w14:textId="35DD36E3"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36EC2324" w14:textId="77777777" w:rsidR="006F2B85" w:rsidRDefault="001E7B82">
            <w:pPr>
              <w:pStyle w:val="TableText"/>
            </w:pPr>
            <w:r>
              <w:t>entry</w:t>
            </w:r>
          </w:p>
        </w:tc>
        <w:tc>
          <w:tcPr>
            <w:tcW w:w="360" w:type="dxa"/>
          </w:tcPr>
          <w:p w14:paraId="1C0CFE03" w14:textId="77777777" w:rsidR="006F2B85" w:rsidRDefault="001E7B82">
            <w:pPr>
              <w:pStyle w:val="TableText"/>
            </w:pPr>
            <w:r>
              <w:t>urn:hl7ii:2.16.840.1.113883.10.20.22.4.69:2025-08-01</w:t>
            </w:r>
          </w:p>
        </w:tc>
      </w:tr>
      <w:tr w:rsidR="006F2B85" w14:paraId="35D26D76" w14:textId="77777777">
        <w:trPr>
          <w:jc w:val="center"/>
        </w:trPr>
        <w:tc>
          <w:tcPr>
            <w:tcW w:w="360" w:type="dxa"/>
          </w:tcPr>
          <w:p w14:paraId="0499CD95" w14:textId="51B27B45"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1B707717" w14:textId="77777777" w:rsidR="006F2B85" w:rsidRDefault="001E7B82">
            <w:pPr>
              <w:pStyle w:val="TableText"/>
            </w:pPr>
            <w:r>
              <w:t>entry</w:t>
            </w:r>
          </w:p>
        </w:tc>
        <w:tc>
          <w:tcPr>
            <w:tcW w:w="360" w:type="dxa"/>
          </w:tcPr>
          <w:p w14:paraId="44957C68" w14:textId="77777777" w:rsidR="006F2B85" w:rsidRDefault="001E7B82">
            <w:pPr>
              <w:pStyle w:val="TableText"/>
            </w:pPr>
            <w:r>
              <w:t>urn:hl7ii:2.16.840.1.113883.10.20.22.4.86:2022-06-01</w:t>
            </w:r>
          </w:p>
        </w:tc>
      </w:tr>
      <w:tr w:rsidR="006F2B85" w14:paraId="078933C5" w14:textId="77777777">
        <w:trPr>
          <w:jc w:val="center"/>
        </w:trPr>
        <w:tc>
          <w:tcPr>
            <w:tcW w:w="360" w:type="dxa"/>
          </w:tcPr>
          <w:p w14:paraId="64BE0CE0" w14:textId="160C0929" w:rsidR="006F2B85" w:rsidRDefault="001E7B82">
            <w:pPr>
              <w:pStyle w:val="TableText"/>
              <w:ind w:left="432"/>
            </w:pPr>
            <w:hyperlink w:anchor="E_Reaction_Observation_NHCS_V3">
              <w:r>
                <w:rPr>
                  <w:rStyle w:val="HyperlinkText9pt"/>
                </w:rPr>
                <w:t>Reaction Observation (NHCS V3)</w:t>
              </w:r>
            </w:hyperlink>
          </w:p>
        </w:tc>
        <w:tc>
          <w:tcPr>
            <w:tcW w:w="360" w:type="dxa"/>
          </w:tcPr>
          <w:p w14:paraId="6A00D260" w14:textId="77777777" w:rsidR="006F2B85" w:rsidRDefault="001E7B82">
            <w:pPr>
              <w:pStyle w:val="TableText"/>
            </w:pPr>
            <w:r>
              <w:t>entry</w:t>
            </w:r>
          </w:p>
        </w:tc>
        <w:tc>
          <w:tcPr>
            <w:tcW w:w="360" w:type="dxa"/>
          </w:tcPr>
          <w:p w14:paraId="3C93A762" w14:textId="77777777" w:rsidR="006F2B85" w:rsidRDefault="001E7B82">
            <w:pPr>
              <w:pStyle w:val="TableText"/>
            </w:pPr>
            <w:r>
              <w:t>urn:hl7ii:2.16.840.1.113883.10.20.22.4.9:2025-08-01</w:t>
            </w:r>
          </w:p>
        </w:tc>
      </w:tr>
      <w:tr w:rsidR="006F2B85" w14:paraId="1E6A03A2" w14:textId="77777777">
        <w:trPr>
          <w:jc w:val="center"/>
        </w:trPr>
        <w:tc>
          <w:tcPr>
            <w:tcW w:w="360" w:type="dxa"/>
          </w:tcPr>
          <w:p w14:paraId="3593C5E3" w14:textId="2920D466" w:rsidR="006F2B85" w:rsidRDefault="001E7B82">
            <w:pPr>
              <w:pStyle w:val="TableText"/>
              <w:ind w:left="576"/>
            </w:pPr>
            <w:hyperlink w:anchor="E_Severity_Observation_V2">
              <w:r>
                <w:rPr>
                  <w:rStyle w:val="HyperlinkText9pt"/>
                </w:rPr>
                <w:t>Severity Observation (V2)</w:t>
              </w:r>
            </w:hyperlink>
          </w:p>
        </w:tc>
        <w:tc>
          <w:tcPr>
            <w:tcW w:w="360" w:type="dxa"/>
          </w:tcPr>
          <w:p w14:paraId="011B6D96" w14:textId="77777777" w:rsidR="006F2B85" w:rsidRDefault="001E7B82">
            <w:pPr>
              <w:pStyle w:val="TableText"/>
            </w:pPr>
            <w:r>
              <w:t>entry</w:t>
            </w:r>
          </w:p>
        </w:tc>
        <w:tc>
          <w:tcPr>
            <w:tcW w:w="360" w:type="dxa"/>
          </w:tcPr>
          <w:p w14:paraId="1447B7FC" w14:textId="77777777" w:rsidR="006F2B85" w:rsidRDefault="001E7B82">
            <w:pPr>
              <w:pStyle w:val="TableText"/>
            </w:pPr>
            <w:r>
              <w:t>urn:hl7ii:2.16.840.1.113883.10.20.22.4.8:2014-06-09</w:t>
            </w:r>
          </w:p>
        </w:tc>
      </w:tr>
      <w:tr w:rsidR="006F2B85" w14:paraId="38D9AA80" w14:textId="77777777">
        <w:trPr>
          <w:jc w:val="center"/>
        </w:trPr>
        <w:tc>
          <w:tcPr>
            <w:tcW w:w="360" w:type="dxa"/>
          </w:tcPr>
          <w:p w14:paraId="641A2EF6" w14:textId="4F854D00" w:rsidR="006F2B85" w:rsidRDefault="001E7B82">
            <w:pPr>
              <w:pStyle w:val="TableText"/>
              <w:ind w:left="576"/>
            </w:pPr>
            <w:hyperlink w:anchor="E_Medication_Activity_NHCS_V3">
              <w:r>
                <w:rPr>
                  <w:rStyle w:val="HyperlinkText9pt"/>
                </w:rPr>
                <w:t>Medication Activity (NHCS V3)</w:t>
              </w:r>
            </w:hyperlink>
          </w:p>
        </w:tc>
        <w:tc>
          <w:tcPr>
            <w:tcW w:w="360" w:type="dxa"/>
          </w:tcPr>
          <w:p w14:paraId="5B88720A" w14:textId="77777777" w:rsidR="006F2B85" w:rsidRDefault="001E7B82">
            <w:pPr>
              <w:pStyle w:val="TableText"/>
            </w:pPr>
            <w:r>
              <w:t>entry</w:t>
            </w:r>
          </w:p>
        </w:tc>
        <w:tc>
          <w:tcPr>
            <w:tcW w:w="360" w:type="dxa"/>
          </w:tcPr>
          <w:p w14:paraId="1C8BC38D" w14:textId="77777777" w:rsidR="006F2B85" w:rsidRDefault="001E7B82">
            <w:pPr>
              <w:pStyle w:val="TableText"/>
            </w:pPr>
            <w:r>
              <w:t>urn:hl7ii:2.16.840.1.113883.10.20.22.4.16:2025-08-01</w:t>
            </w:r>
          </w:p>
        </w:tc>
      </w:tr>
      <w:tr w:rsidR="006F2B85" w14:paraId="4BF10AEE" w14:textId="77777777">
        <w:trPr>
          <w:jc w:val="center"/>
        </w:trPr>
        <w:tc>
          <w:tcPr>
            <w:tcW w:w="360" w:type="dxa"/>
          </w:tcPr>
          <w:p w14:paraId="116EC5C6" w14:textId="233A17A9" w:rsidR="006F2B85" w:rsidRDefault="001E7B82">
            <w:pPr>
              <w:pStyle w:val="TableText"/>
              <w:ind w:left="720"/>
            </w:pPr>
            <w:hyperlink w:anchor="E_Drug_Vehicle">
              <w:r>
                <w:rPr>
                  <w:rStyle w:val="HyperlinkText9pt"/>
                </w:rPr>
                <w:t>Drug Vehicle</w:t>
              </w:r>
            </w:hyperlink>
          </w:p>
        </w:tc>
        <w:tc>
          <w:tcPr>
            <w:tcW w:w="360" w:type="dxa"/>
          </w:tcPr>
          <w:p w14:paraId="61A5E52A" w14:textId="77777777" w:rsidR="006F2B85" w:rsidRDefault="001E7B82">
            <w:pPr>
              <w:pStyle w:val="TableText"/>
            </w:pPr>
            <w:r>
              <w:t>entry</w:t>
            </w:r>
          </w:p>
        </w:tc>
        <w:tc>
          <w:tcPr>
            <w:tcW w:w="360" w:type="dxa"/>
          </w:tcPr>
          <w:p w14:paraId="34556ADA" w14:textId="77777777" w:rsidR="006F2B85" w:rsidRDefault="001E7B82">
            <w:pPr>
              <w:pStyle w:val="TableText"/>
            </w:pPr>
            <w:r>
              <w:t>urn:oid:2.16.840.1.113883.10.20.22.4.24</w:t>
            </w:r>
          </w:p>
        </w:tc>
      </w:tr>
      <w:tr w:rsidR="006F2B85" w14:paraId="303E4B1B" w14:textId="77777777">
        <w:trPr>
          <w:jc w:val="center"/>
        </w:trPr>
        <w:tc>
          <w:tcPr>
            <w:tcW w:w="360" w:type="dxa"/>
          </w:tcPr>
          <w:p w14:paraId="793D2F37" w14:textId="52AFEBB7" w:rsidR="006F2B85" w:rsidRDefault="001E7B82">
            <w:pPr>
              <w:pStyle w:val="TableText"/>
              <w:ind w:left="720"/>
            </w:pPr>
            <w:hyperlink w:anchor="Indication_V2">
              <w:r>
                <w:rPr>
                  <w:rStyle w:val="HyperlinkText9pt"/>
                </w:rPr>
                <w:t>Indication (V2)</w:t>
              </w:r>
            </w:hyperlink>
          </w:p>
        </w:tc>
        <w:tc>
          <w:tcPr>
            <w:tcW w:w="360" w:type="dxa"/>
          </w:tcPr>
          <w:p w14:paraId="3B493A41" w14:textId="77777777" w:rsidR="006F2B85" w:rsidRDefault="001E7B82">
            <w:pPr>
              <w:pStyle w:val="TableText"/>
            </w:pPr>
            <w:r>
              <w:t>entry</w:t>
            </w:r>
          </w:p>
        </w:tc>
        <w:tc>
          <w:tcPr>
            <w:tcW w:w="360" w:type="dxa"/>
          </w:tcPr>
          <w:p w14:paraId="034CB166" w14:textId="77777777" w:rsidR="006F2B85" w:rsidRDefault="001E7B82">
            <w:pPr>
              <w:pStyle w:val="TableText"/>
            </w:pPr>
            <w:r>
              <w:t>urn:hl7ii:2.16.840.1.113883.10.20.22.4.19:2014-06-09</w:t>
            </w:r>
          </w:p>
        </w:tc>
      </w:tr>
      <w:tr w:rsidR="006F2B85" w14:paraId="1166B5EA" w14:textId="77777777">
        <w:trPr>
          <w:jc w:val="center"/>
        </w:trPr>
        <w:tc>
          <w:tcPr>
            <w:tcW w:w="360" w:type="dxa"/>
          </w:tcPr>
          <w:p w14:paraId="60D4155D" w14:textId="16F632DB" w:rsidR="006F2B85" w:rsidRDefault="001E7B82">
            <w:pPr>
              <w:pStyle w:val="TableText"/>
              <w:ind w:left="720"/>
            </w:pPr>
            <w:hyperlink w:anchor="E_Medication_Supply_Order_V2">
              <w:r>
                <w:rPr>
                  <w:rStyle w:val="HyperlinkText9pt"/>
                </w:rPr>
                <w:t>Medication Supply Order (V2)</w:t>
              </w:r>
            </w:hyperlink>
          </w:p>
        </w:tc>
        <w:tc>
          <w:tcPr>
            <w:tcW w:w="360" w:type="dxa"/>
          </w:tcPr>
          <w:p w14:paraId="4344775D" w14:textId="77777777" w:rsidR="006F2B85" w:rsidRDefault="001E7B82">
            <w:pPr>
              <w:pStyle w:val="TableText"/>
            </w:pPr>
            <w:r>
              <w:t>entry</w:t>
            </w:r>
          </w:p>
        </w:tc>
        <w:tc>
          <w:tcPr>
            <w:tcW w:w="360" w:type="dxa"/>
          </w:tcPr>
          <w:p w14:paraId="34A3F7D0" w14:textId="77777777" w:rsidR="006F2B85" w:rsidRDefault="001E7B82">
            <w:pPr>
              <w:pStyle w:val="TableText"/>
            </w:pPr>
            <w:r>
              <w:t>urn:hl7ii:2.16.840.1.113883.10.20.22.4.17:2014-06-09</w:t>
            </w:r>
          </w:p>
        </w:tc>
      </w:tr>
      <w:tr w:rsidR="006F2B85" w14:paraId="750B0C20" w14:textId="77777777">
        <w:trPr>
          <w:jc w:val="center"/>
        </w:trPr>
        <w:tc>
          <w:tcPr>
            <w:tcW w:w="360" w:type="dxa"/>
          </w:tcPr>
          <w:p w14:paraId="2C5D9332" w14:textId="58AE8E59" w:rsidR="006F2B85" w:rsidRDefault="001E7B82">
            <w:pPr>
              <w:pStyle w:val="TableText"/>
              <w:ind w:left="864"/>
            </w:pPr>
            <w:hyperlink w:anchor="E_Medication_Information_V2">
              <w:r>
                <w:rPr>
                  <w:rStyle w:val="HyperlinkText9pt"/>
                </w:rPr>
                <w:t>Medication Information (V2)</w:t>
              </w:r>
            </w:hyperlink>
          </w:p>
        </w:tc>
        <w:tc>
          <w:tcPr>
            <w:tcW w:w="360" w:type="dxa"/>
          </w:tcPr>
          <w:p w14:paraId="1CE4C00E" w14:textId="77777777" w:rsidR="006F2B85" w:rsidRDefault="001E7B82">
            <w:pPr>
              <w:pStyle w:val="TableText"/>
            </w:pPr>
            <w:r>
              <w:t>entry</w:t>
            </w:r>
          </w:p>
        </w:tc>
        <w:tc>
          <w:tcPr>
            <w:tcW w:w="360" w:type="dxa"/>
          </w:tcPr>
          <w:p w14:paraId="0EA8993A" w14:textId="77777777" w:rsidR="006F2B85" w:rsidRDefault="001E7B82">
            <w:pPr>
              <w:pStyle w:val="TableText"/>
            </w:pPr>
            <w:r>
              <w:t>urn:hl7ii:2.16.840.1.113883.10.20.22.4.23:2014-06-09</w:t>
            </w:r>
          </w:p>
        </w:tc>
      </w:tr>
      <w:tr w:rsidR="006F2B85" w14:paraId="788ED549" w14:textId="77777777">
        <w:trPr>
          <w:jc w:val="center"/>
        </w:trPr>
        <w:tc>
          <w:tcPr>
            <w:tcW w:w="360" w:type="dxa"/>
          </w:tcPr>
          <w:p w14:paraId="43DD2175" w14:textId="4B40B923" w:rsidR="006F2B85" w:rsidRDefault="001E7B82">
            <w:pPr>
              <w:pStyle w:val="TableText"/>
              <w:ind w:left="864"/>
            </w:pPr>
            <w:hyperlink w:anchor="Instruction_V2">
              <w:r>
                <w:rPr>
                  <w:rStyle w:val="HyperlinkText9pt"/>
                </w:rPr>
                <w:t>Instruction (V2)</w:t>
              </w:r>
            </w:hyperlink>
          </w:p>
        </w:tc>
        <w:tc>
          <w:tcPr>
            <w:tcW w:w="360" w:type="dxa"/>
          </w:tcPr>
          <w:p w14:paraId="15596CD5" w14:textId="77777777" w:rsidR="006F2B85" w:rsidRDefault="001E7B82">
            <w:pPr>
              <w:pStyle w:val="TableText"/>
            </w:pPr>
            <w:r>
              <w:t>entry</w:t>
            </w:r>
          </w:p>
        </w:tc>
        <w:tc>
          <w:tcPr>
            <w:tcW w:w="360" w:type="dxa"/>
          </w:tcPr>
          <w:p w14:paraId="22B0ED5D" w14:textId="77777777" w:rsidR="006F2B85" w:rsidRDefault="001E7B82">
            <w:pPr>
              <w:pStyle w:val="TableText"/>
            </w:pPr>
            <w:r>
              <w:t>urn:hl7ii:2.16.840.1.113883.10.20.22.4.20:2014-06-09</w:t>
            </w:r>
          </w:p>
        </w:tc>
      </w:tr>
      <w:tr w:rsidR="006F2B85" w14:paraId="1253F3A5" w14:textId="77777777">
        <w:trPr>
          <w:jc w:val="center"/>
        </w:trPr>
        <w:tc>
          <w:tcPr>
            <w:tcW w:w="360" w:type="dxa"/>
          </w:tcPr>
          <w:p w14:paraId="1A993CD2" w14:textId="03946A5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3BEFBF7" w14:textId="77777777" w:rsidR="006F2B85" w:rsidRDefault="001E7B82">
            <w:pPr>
              <w:pStyle w:val="TableText"/>
            </w:pPr>
            <w:r>
              <w:t>entry</w:t>
            </w:r>
          </w:p>
        </w:tc>
        <w:tc>
          <w:tcPr>
            <w:tcW w:w="360" w:type="dxa"/>
          </w:tcPr>
          <w:p w14:paraId="50D4E4A2" w14:textId="77777777" w:rsidR="006F2B85" w:rsidRDefault="001E7B82">
            <w:pPr>
              <w:pStyle w:val="TableText"/>
            </w:pPr>
            <w:r>
              <w:t>urn:hl7ii:2.16.840.1.113883.10.20.22.4.54:2014-06-09</w:t>
            </w:r>
          </w:p>
        </w:tc>
      </w:tr>
      <w:tr w:rsidR="006F2B85" w14:paraId="0826830A" w14:textId="77777777">
        <w:trPr>
          <w:jc w:val="center"/>
        </w:trPr>
        <w:tc>
          <w:tcPr>
            <w:tcW w:w="360" w:type="dxa"/>
          </w:tcPr>
          <w:p w14:paraId="39B6BDC9" w14:textId="1A9469A9" w:rsidR="006F2B85" w:rsidRDefault="001E7B82">
            <w:pPr>
              <w:pStyle w:val="TableText"/>
              <w:ind w:left="720"/>
            </w:pPr>
            <w:hyperlink w:anchor="E_Medication_Information_V2">
              <w:r>
                <w:rPr>
                  <w:rStyle w:val="HyperlinkText9pt"/>
                </w:rPr>
                <w:t>Medication Information (V2)</w:t>
              </w:r>
            </w:hyperlink>
          </w:p>
        </w:tc>
        <w:tc>
          <w:tcPr>
            <w:tcW w:w="360" w:type="dxa"/>
          </w:tcPr>
          <w:p w14:paraId="329B8E61" w14:textId="77777777" w:rsidR="006F2B85" w:rsidRDefault="001E7B82">
            <w:pPr>
              <w:pStyle w:val="TableText"/>
            </w:pPr>
            <w:r>
              <w:t>entry</w:t>
            </w:r>
          </w:p>
        </w:tc>
        <w:tc>
          <w:tcPr>
            <w:tcW w:w="360" w:type="dxa"/>
          </w:tcPr>
          <w:p w14:paraId="14B1E839" w14:textId="77777777" w:rsidR="006F2B85" w:rsidRDefault="001E7B82">
            <w:pPr>
              <w:pStyle w:val="TableText"/>
            </w:pPr>
            <w:r>
              <w:t>urn:hl7ii:2.16.840.1.113883.10.20.22.4.23:2014-06-09</w:t>
            </w:r>
          </w:p>
        </w:tc>
      </w:tr>
      <w:tr w:rsidR="006F2B85" w14:paraId="76C16E91" w14:textId="77777777">
        <w:trPr>
          <w:jc w:val="center"/>
        </w:trPr>
        <w:tc>
          <w:tcPr>
            <w:tcW w:w="360" w:type="dxa"/>
          </w:tcPr>
          <w:p w14:paraId="487DD02D" w14:textId="68042C9B" w:rsidR="006F2B85" w:rsidRDefault="001E7B82">
            <w:pPr>
              <w:pStyle w:val="TableText"/>
              <w:ind w:left="720"/>
            </w:pPr>
            <w:hyperlink w:anchor="Instruction_V2">
              <w:r>
                <w:rPr>
                  <w:rStyle w:val="HyperlinkText9pt"/>
                </w:rPr>
                <w:t>Instruction (V2)</w:t>
              </w:r>
            </w:hyperlink>
          </w:p>
        </w:tc>
        <w:tc>
          <w:tcPr>
            <w:tcW w:w="360" w:type="dxa"/>
          </w:tcPr>
          <w:p w14:paraId="1DA83B5F" w14:textId="77777777" w:rsidR="006F2B85" w:rsidRDefault="001E7B82">
            <w:pPr>
              <w:pStyle w:val="TableText"/>
            </w:pPr>
            <w:r>
              <w:t>entry</w:t>
            </w:r>
          </w:p>
        </w:tc>
        <w:tc>
          <w:tcPr>
            <w:tcW w:w="360" w:type="dxa"/>
          </w:tcPr>
          <w:p w14:paraId="59FA6A00" w14:textId="77777777" w:rsidR="006F2B85" w:rsidRDefault="001E7B82">
            <w:pPr>
              <w:pStyle w:val="TableText"/>
            </w:pPr>
            <w:r>
              <w:t>urn:hl7ii:2.16.840.1.113883.10.20.22.4.20:2014-06-09</w:t>
            </w:r>
          </w:p>
        </w:tc>
      </w:tr>
      <w:tr w:rsidR="006F2B85" w14:paraId="6798FC58" w14:textId="77777777">
        <w:trPr>
          <w:jc w:val="center"/>
        </w:trPr>
        <w:tc>
          <w:tcPr>
            <w:tcW w:w="360" w:type="dxa"/>
          </w:tcPr>
          <w:p w14:paraId="75BBB871" w14:textId="6B0158C3" w:rsidR="006F2B85" w:rsidRDefault="001E7B82">
            <w:pPr>
              <w:pStyle w:val="TableText"/>
              <w:ind w:left="720"/>
            </w:pPr>
            <w:hyperlink w:anchor="U_Author_Participation">
              <w:r>
                <w:rPr>
                  <w:rStyle w:val="HyperlinkText9pt"/>
                </w:rPr>
                <w:t>Author Participation</w:t>
              </w:r>
            </w:hyperlink>
          </w:p>
        </w:tc>
        <w:tc>
          <w:tcPr>
            <w:tcW w:w="360" w:type="dxa"/>
          </w:tcPr>
          <w:p w14:paraId="3D9FCC59" w14:textId="77777777" w:rsidR="006F2B85" w:rsidRDefault="001E7B82">
            <w:pPr>
              <w:pStyle w:val="TableText"/>
            </w:pPr>
            <w:r>
              <w:t>unspecified</w:t>
            </w:r>
          </w:p>
        </w:tc>
        <w:tc>
          <w:tcPr>
            <w:tcW w:w="360" w:type="dxa"/>
          </w:tcPr>
          <w:p w14:paraId="366F5191" w14:textId="77777777" w:rsidR="006F2B85" w:rsidRDefault="001E7B82">
            <w:pPr>
              <w:pStyle w:val="TableText"/>
            </w:pPr>
            <w:r>
              <w:t>urn:oid:2.16.840.1.113883.10.20.22.4.119</w:t>
            </w:r>
          </w:p>
        </w:tc>
      </w:tr>
      <w:tr w:rsidR="006F2B85" w14:paraId="4D009B01" w14:textId="77777777">
        <w:trPr>
          <w:jc w:val="center"/>
        </w:trPr>
        <w:tc>
          <w:tcPr>
            <w:tcW w:w="360" w:type="dxa"/>
          </w:tcPr>
          <w:p w14:paraId="73159F8C" w14:textId="63638F66" w:rsidR="006F2B85" w:rsidRDefault="001E7B82">
            <w:pPr>
              <w:pStyle w:val="TableText"/>
              <w:ind w:left="720"/>
            </w:pPr>
            <w:hyperlink w:anchor="E_Substance_Administered_Act">
              <w:r>
                <w:rPr>
                  <w:rStyle w:val="HyperlinkText9pt"/>
                </w:rPr>
                <w:t>Substance Administered Act</w:t>
              </w:r>
            </w:hyperlink>
          </w:p>
        </w:tc>
        <w:tc>
          <w:tcPr>
            <w:tcW w:w="360" w:type="dxa"/>
          </w:tcPr>
          <w:p w14:paraId="1F96A710" w14:textId="77777777" w:rsidR="006F2B85" w:rsidRDefault="001E7B82">
            <w:pPr>
              <w:pStyle w:val="TableText"/>
            </w:pPr>
            <w:r>
              <w:t>entry</w:t>
            </w:r>
          </w:p>
        </w:tc>
        <w:tc>
          <w:tcPr>
            <w:tcW w:w="360" w:type="dxa"/>
          </w:tcPr>
          <w:p w14:paraId="7193C52F" w14:textId="77777777" w:rsidR="006F2B85" w:rsidRDefault="001E7B82">
            <w:pPr>
              <w:pStyle w:val="TableText"/>
            </w:pPr>
            <w:r>
              <w:t>urn:oid:2.16.840.1.113883.10.20.22.4.118</w:t>
            </w:r>
          </w:p>
        </w:tc>
      </w:tr>
      <w:tr w:rsidR="006F2B85" w14:paraId="26FEC8CC" w14:textId="77777777">
        <w:trPr>
          <w:jc w:val="center"/>
        </w:trPr>
        <w:tc>
          <w:tcPr>
            <w:tcW w:w="360" w:type="dxa"/>
          </w:tcPr>
          <w:p w14:paraId="2B4743D1" w14:textId="60567424" w:rsidR="006F2B85" w:rsidRDefault="001E7B82">
            <w:pPr>
              <w:pStyle w:val="TableText"/>
              <w:ind w:left="720"/>
            </w:pPr>
            <w:hyperlink w:anchor="E_Medication_Free_Text_Sig">
              <w:r>
                <w:rPr>
                  <w:rStyle w:val="HyperlinkText9pt"/>
                </w:rPr>
                <w:t>Medication Free Text Sig</w:t>
              </w:r>
            </w:hyperlink>
          </w:p>
        </w:tc>
        <w:tc>
          <w:tcPr>
            <w:tcW w:w="360" w:type="dxa"/>
          </w:tcPr>
          <w:p w14:paraId="68016338" w14:textId="77777777" w:rsidR="006F2B85" w:rsidRDefault="001E7B82">
            <w:pPr>
              <w:pStyle w:val="TableText"/>
            </w:pPr>
            <w:r>
              <w:t>entry</w:t>
            </w:r>
          </w:p>
        </w:tc>
        <w:tc>
          <w:tcPr>
            <w:tcW w:w="360" w:type="dxa"/>
          </w:tcPr>
          <w:p w14:paraId="18484153" w14:textId="77777777" w:rsidR="006F2B85" w:rsidRDefault="001E7B82">
            <w:pPr>
              <w:pStyle w:val="TableText"/>
            </w:pPr>
            <w:r>
              <w:t>urn:oid:2.16.840.1.113883.10.20.2</w:t>
            </w:r>
            <w:r>
              <w:lastRenderedPageBreak/>
              <w:t>2.4.147</w:t>
            </w:r>
          </w:p>
        </w:tc>
      </w:tr>
      <w:tr w:rsidR="006F2B85" w14:paraId="44EC0C5C" w14:textId="77777777">
        <w:trPr>
          <w:jc w:val="center"/>
        </w:trPr>
        <w:tc>
          <w:tcPr>
            <w:tcW w:w="360" w:type="dxa"/>
          </w:tcPr>
          <w:p w14:paraId="176A0411" w14:textId="2B8F0BC4" w:rsidR="006F2B85" w:rsidRDefault="001E7B82">
            <w:pPr>
              <w:pStyle w:val="TableText"/>
              <w:ind w:left="720"/>
            </w:pPr>
            <w:hyperlink w:anchor="E_Medication_Dispense_V3">
              <w:r>
                <w:rPr>
                  <w:rStyle w:val="HyperlinkText9pt"/>
                </w:rPr>
                <w:t>Medication Dispense (V3)</w:t>
              </w:r>
            </w:hyperlink>
          </w:p>
        </w:tc>
        <w:tc>
          <w:tcPr>
            <w:tcW w:w="360" w:type="dxa"/>
          </w:tcPr>
          <w:p w14:paraId="592ABE5D" w14:textId="77777777" w:rsidR="006F2B85" w:rsidRDefault="001E7B82">
            <w:pPr>
              <w:pStyle w:val="TableText"/>
            </w:pPr>
            <w:r>
              <w:t>entry</w:t>
            </w:r>
          </w:p>
        </w:tc>
        <w:tc>
          <w:tcPr>
            <w:tcW w:w="360" w:type="dxa"/>
          </w:tcPr>
          <w:p w14:paraId="57D5ECD8" w14:textId="77777777" w:rsidR="006F2B85" w:rsidRDefault="001E7B82">
            <w:pPr>
              <w:pStyle w:val="TableText"/>
            </w:pPr>
            <w:r>
              <w:t>urn:hl7ii:2.16.840.1.113883.10.20.22.4.18:2023-05-01</w:t>
            </w:r>
          </w:p>
        </w:tc>
      </w:tr>
      <w:tr w:rsidR="006F2B85" w14:paraId="3D5099A4" w14:textId="77777777">
        <w:trPr>
          <w:jc w:val="center"/>
        </w:trPr>
        <w:tc>
          <w:tcPr>
            <w:tcW w:w="360" w:type="dxa"/>
          </w:tcPr>
          <w:p w14:paraId="2EA302DC" w14:textId="3F4FE66E" w:rsidR="006F2B85" w:rsidRDefault="001E7B82">
            <w:pPr>
              <w:pStyle w:val="TableText"/>
              <w:ind w:left="864"/>
            </w:pPr>
            <w:hyperlink w:anchor="U_US_Realm_Address_ADUSFIELDED">
              <w:r>
                <w:rPr>
                  <w:rStyle w:val="HyperlinkText9pt"/>
                </w:rPr>
                <w:t>US Realm Address (AD.US.FIELDED)</w:t>
              </w:r>
            </w:hyperlink>
          </w:p>
        </w:tc>
        <w:tc>
          <w:tcPr>
            <w:tcW w:w="360" w:type="dxa"/>
          </w:tcPr>
          <w:p w14:paraId="3EB178CE" w14:textId="77777777" w:rsidR="006F2B85" w:rsidRDefault="001E7B82">
            <w:pPr>
              <w:pStyle w:val="TableText"/>
            </w:pPr>
            <w:r>
              <w:t>unspecified</w:t>
            </w:r>
          </w:p>
        </w:tc>
        <w:tc>
          <w:tcPr>
            <w:tcW w:w="360" w:type="dxa"/>
          </w:tcPr>
          <w:p w14:paraId="39744A3B" w14:textId="77777777" w:rsidR="006F2B85" w:rsidRDefault="001E7B82">
            <w:pPr>
              <w:pStyle w:val="TableText"/>
            </w:pPr>
            <w:r>
              <w:t>urn:oid:2.16.840.1.113883.10.20.22.5.2</w:t>
            </w:r>
          </w:p>
        </w:tc>
      </w:tr>
      <w:tr w:rsidR="006F2B85" w14:paraId="69853735" w14:textId="77777777">
        <w:trPr>
          <w:jc w:val="center"/>
        </w:trPr>
        <w:tc>
          <w:tcPr>
            <w:tcW w:w="360" w:type="dxa"/>
          </w:tcPr>
          <w:p w14:paraId="58230B1C" w14:textId="1B5FC821" w:rsidR="006F2B85" w:rsidRDefault="001E7B82">
            <w:pPr>
              <w:pStyle w:val="TableText"/>
              <w:ind w:left="864"/>
            </w:pPr>
            <w:hyperlink w:anchor="E_Medication_Supply_Order_V2">
              <w:r>
                <w:rPr>
                  <w:rStyle w:val="HyperlinkText9pt"/>
                </w:rPr>
                <w:t>Medication Supply Order (V2)</w:t>
              </w:r>
            </w:hyperlink>
          </w:p>
        </w:tc>
        <w:tc>
          <w:tcPr>
            <w:tcW w:w="360" w:type="dxa"/>
          </w:tcPr>
          <w:p w14:paraId="536E058A" w14:textId="77777777" w:rsidR="006F2B85" w:rsidRDefault="001E7B82">
            <w:pPr>
              <w:pStyle w:val="TableText"/>
            </w:pPr>
            <w:r>
              <w:t>entry</w:t>
            </w:r>
          </w:p>
        </w:tc>
        <w:tc>
          <w:tcPr>
            <w:tcW w:w="360" w:type="dxa"/>
          </w:tcPr>
          <w:p w14:paraId="3ED76D34" w14:textId="77777777" w:rsidR="006F2B85" w:rsidRDefault="001E7B82">
            <w:pPr>
              <w:pStyle w:val="TableText"/>
            </w:pPr>
            <w:r>
              <w:t>urn:hl7ii:2.16.840.1.113883.10.20.22.4.17:2014-06-09</w:t>
            </w:r>
          </w:p>
        </w:tc>
      </w:tr>
      <w:tr w:rsidR="006F2B85" w14:paraId="3E28C043" w14:textId="77777777">
        <w:trPr>
          <w:jc w:val="center"/>
        </w:trPr>
        <w:tc>
          <w:tcPr>
            <w:tcW w:w="360" w:type="dxa"/>
          </w:tcPr>
          <w:p w14:paraId="36A3EBDC" w14:textId="006AEBA9" w:rsidR="006F2B85" w:rsidRDefault="001E7B82">
            <w:pPr>
              <w:pStyle w:val="TableText"/>
              <w:ind w:left="1008"/>
            </w:pPr>
            <w:hyperlink w:anchor="E_Medication_Information_V2">
              <w:r>
                <w:rPr>
                  <w:rStyle w:val="HyperlinkText9pt"/>
                </w:rPr>
                <w:t>Medication Information (V2)</w:t>
              </w:r>
            </w:hyperlink>
          </w:p>
        </w:tc>
        <w:tc>
          <w:tcPr>
            <w:tcW w:w="360" w:type="dxa"/>
          </w:tcPr>
          <w:p w14:paraId="499C1736" w14:textId="77777777" w:rsidR="006F2B85" w:rsidRDefault="001E7B82">
            <w:pPr>
              <w:pStyle w:val="TableText"/>
            </w:pPr>
            <w:r>
              <w:t>entry</w:t>
            </w:r>
          </w:p>
        </w:tc>
        <w:tc>
          <w:tcPr>
            <w:tcW w:w="360" w:type="dxa"/>
          </w:tcPr>
          <w:p w14:paraId="0433469E" w14:textId="77777777" w:rsidR="006F2B85" w:rsidRDefault="001E7B82">
            <w:pPr>
              <w:pStyle w:val="TableText"/>
            </w:pPr>
            <w:r>
              <w:t>urn:hl7ii:2.16.840.1.113883.10.20.22.4.23:2014-06-09</w:t>
            </w:r>
          </w:p>
        </w:tc>
      </w:tr>
      <w:tr w:rsidR="006F2B85" w14:paraId="0A5D46B2" w14:textId="77777777">
        <w:trPr>
          <w:jc w:val="center"/>
        </w:trPr>
        <w:tc>
          <w:tcPr>
            <w:tcW w:w="360" w:type="dxa"/>
          </w:tcPr>
          <w:p w14:paraId="3C64B244" w14:textId="32F848D8" w:rsidR="006F2B85" w:rsidRDefault="001E7B82">
            <w:pPr>
              <w:pStyle w:val="TableText"/>
              <w:ind w:left="1008"/>
            </w:pPr>
            <w:hyperlink w:anchor="Instruction_V2">
              <w:r>
                <w:rPr>
                  <w:rStyle w:val="HyperlinkText9pt"/>
                </w:rPr>
                <w:t>Instruction (V2)</w:t>
              </w:r>
            </w:hyperlink>
          </w:p>
        </w:tc>
        <w:tc>
          <w:tcPr>
            <w:tcW w:w="360" w:type="dxa"/>
          </w:tcPr>
          <w:p w14:paraId="7E17B211" w14:textId="77777777" w:rsidR="006F2B85" w:rsidRDefault="001E7B82">
            <w:pPr>
              <w:pStyle w:val="TableText"/>
            </w:pPr>
            <w:r>
              <w:t>entry</w:t>
            </w:r>
          </w:p>
        </w:tc>
        <w:tc>
          <w:tcPr>
            <w:tcW w:w="360" w:type="dxa"/>
          </w:tcPr>
          <w:p w14:paraId="6E172E6F" w14:textId="77777777" w:rsidR="006F2B85" w:rsidRDefault="001E7B82">
            <w:pPr>
              <w:pStyle w:val="TableText"/>
            </w:pPr>
            <w:r>
              <w:t>urn:hl7ii:2.16.840.1.113883.10.20.22.4.20:2014-06-09</w:t>
            </w:r>
          </w:p>
        </w:tc>
      </w:tr>
      <w:tr w:rsidR="006F2B85" w14:paraId="7B4BFC4B" w14:textId="77777777">
        <w:trPr>
          <w:jc w:val="center"/>
        </w:trPr>
        <w:tc>
          <w:tcPr>
            <w:tcW w:w="360" w:type="dxa"/>
          </w:tcPr>
          <w:p w14:paraId="376DE392" w14:textId="3A0CE286"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DC027C4" w14:textId="77777777" w:rsidR="006F2B85" w:rsidRDefault="001E7B82">
            <w:pPr>
              <w:pStyle w:val="TableText"/>
            </w:pPr>
            <w:r>
              <w:t>entry</w:t>
            </w:r>
          </w:p>
        </w:tc>
        <w:tc>
          <w:tcPr>
            <w:tcW w:w="360" w:type="dxa"/>
          </w:tcPr>
          <w:p w14:paraId="1FC247DF" w14:textId="77777777" w:rsidR="006F2B85" w:rsidRDefault="001E7B82">
            <w:pPr>
              <w:pStyle w:val="TableText"/>
            </w:pPr>
            <w:r>
              <w:t>urn:hl7ii:2.16.840.1.113883.10.20.22.4.54:2014-06-09</w:t>
            </w:r>
          </w:p>
        </w:tc>
      </w:tr>
      <w:tr w:rsidR="006F2B85" w14:paraId="6858CC41" w14:textId="77777777">
        <w:trPr>
          <w:jc w:val="center"/>
        </w:trPr>
        <w:tc>
          <w:tcPr>
            <w:tcW w:w="360" w:type="dxa"/>
          </w:tcPr>
          <w:p w14:paraId="2D1AB19F" w14:textId="0DEFAD2A" w:rsidR="006F2B85" w:rsidRDefault="001E7B82">
            <w:pPr>
              <w:pStyle w:val="TableText"/>
              <w:ind w:left="864"/>
            </w:pPr>
            <w:hyperlink w:anchor="E_Medication_Information_V2">
              <w:r>
                <w:rPr>
                  <w:rStyle w:val="HyperlinkText9pt"/>
                </w:rPr>
                <w:t>Medication Information (V2)</w:t>
              </w:r>
            </w:hyperlink>
          </w:p>
        </w:tc>
        <w:tc>
          <w:tcPr>
            <w:tcW w:w="360" w:type="dxa"/>
          </w:tcPr>
          <w:p w14:paraId="741CFBA6" w14:textId="77777777" w:rsidR="006F2B85" w:rsidRDefault="001E7B82">
            <w:pPr>
              <w:pStyle w:val="TableText"/>
            </w:pPr>
            <w:r>
              <w:t>entry</w:t>
            </w:r>
          </w:p>
        </w:tc>
        <w:tc>
          <w:tcPr>
            <w:tcW w:w="360" w:type="dxa"/>
          </w:tcPr>
          <w:p w14:paraId="16EEF5CF" w14:textId="77777777" w:rsidR="006F2B85" w:rsidRDefault="001E7B82">
            <w:pPr>
              <w:pStyle w:val="TableText"/>
            </w:pPr>
            <w:r>
              <w:t>urn:hl7ii:2.16.840.1.113883.10.20.22.4.23:2014-06-09</w:t>
            </w:r>
          </w:p>
        </w:tc>
      </w:tr>
      <w:tr w:rsidR="006F2B85" w14:paraId="33692373" w14:textId="77777777">
        <w:trPr>
          <w:jc w:val="center"/>
        </w:trPr>
        <w:tc>
          <w:tcPr>
            <w:tcW w:w="360" w:type="dxa"/>
          </w:tcPr>
          <w:p w14:paraId="31A0D373" w14:textId="3B4EC616"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1DCA398" w14:textId="77777777" w:rsidR="006F2B85" w:rsidRDefault="001E7B82">
            <w:pPr>
              <w:pStyle w:val="TableText"/>
            </w:pPr>
            <w:r>
              <w:t>entry</w:t>
            </w:r>
          </w:p>
        </w:tc>
        <w:tc>
          <w:tcPr>
            <w:tcW w:w="360" w:type="dxa"/>
          </w:tcPr>
          <w:p w14:paraId="087CB645" w14:textId="77777777" w:rsidR="006F2B85" w:rsidRDefault="001E7B82">
            <w:pPr>
              <w:pStyle w:val="TableText"/>
            </w:pPr>
            <w:r>
              <w:t>urn:hl7ii:2.16.840.1.113883.10.20.22.4.54:2014-06-09</w:t>
            </w:r>
          </w:p>
        </w:tc>
      </w:tr>
      <w:tr w:rsidR="006F2B85" w14:paraId="368A017C" w14:textId="77777777">
        <w:trPr>
          <w:jc w:val="center"/>
        </w:trPr>
        <w:tc>
          <w:tcPr>
            <w:tcW w:w="360" w:type="dxa"/>
          </w:tcPr>
          <w:p w14:paraId="6381CDF4" w14:textId="4A500FE0"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05C6FCC6" w14:textId="77777777" w:rsidR="006F2B85" w:rsidRDefault="001E7B82">
            <w:pPr>
              <w:pStyle w:val="TableText"/>
            </w:pPr>
            <w:r>
              <w:t>entry</w:t>
            </w:r>
          </w:p>
        </w:tc>
        <w:tc>
          <w:tcPr>
            <w:tcW w:w="360" w:type="dxa"/>
          </w:tcPr>
          <w:p w14:paraId="3DDBDBBF" w14:textId="77777777" w:rsidR="006F2B85" w:rsidRDefault="001E7B82">
            <w:pPr>
              <w:pStyle w:val="TableText"/>
            </w:pPr>
            <w:r>
              <w:t>urn:hl7ii:2.16.840.1.113883.10.20.22.4.14:2025-08-01</w:t>
            </w:r>
          </w:p>
        </w:tc>
      </w:tr>
      <w:tr w:rsidR="006F2B85" w14:paraId="7008A4D6" w14:textId="77777777">
        <w:trPr>
          <w:jc w:val="center"/>
        </w:trPr>
        <w:tc>
          <w:tcPr>
            <w:tcW w:w="360" w:type="dxa"/>
          </w:tcPr>
          <w:p w14:paraId="6767B661" w14:textId="0515E665" w:rsidR="006F2B85" w:rsidRDefault="001E7B82">
            <w:pPr>
              <w:pStyle w:val="TableText"/>
              <w:ind w:left="720"/>
            </w:pPr>
            <w:hyperlink w:anchor="E_Product_Instance">
              <w:r>
                <w:rPr>
                  <w:rStyle w:val="HyperlinkText9pt"/>
                </w:rPr>
                <w:t>Product Instance</w:t>
              </w:r>
            </w:hyperlink>
          </w:p>
        </w:tc>
        <w:tc>
          <w:tcPr>
            <w:tcW w:w="360" w:type="dxa"/>
          </w:tcPr>
          <w:p w14:paraId="10CC9A42" w14:textId="77777777" w:rsidR="006F2B85" w:rsidRDefault="001E7B82">
            <w:pPr>
              <w:pStyle w:val="TableText"/>
            </w:pPr>
            <w:r>
              <w:t>entry</w:t>
            </w:r>
          </w:p>
        </w:tc>
        <w:tc>
          <w:tcPr>
            <w:tcW w:w="360" w:type="dxa"/>
          </w:tcPr>
          <w:p w14:paraId="1446827D" w14:textId="77777777" w:rsidR="006F2B85" w:rsidRDefault="001E7B82">
            <w:pPr>
              <w:pStyle w:val="TableText"/>
            </w:pPr>
            <w:r>
              <w:t>urn:oid:2.16.840.1.113883.10.20.22.4.37</w:t>
            </w:r>
          </w:p>
        </w:tc>
      </w:tr>
      <w:tr w:rsidR="006F2B85" w14:paraId="034C171A" w14:textId="77777777">
        <w:trPr>
          <w:jc w:val="center"/>
        </w:trPr>
        <w:tc>
          <w:tcPr>
            <w:tcW w:w="360" w:type="dxa"/>
          </w:tcPr>
          <w:p w14:paraId="16A8A520" w14:textId="5ABF8299" w:rsidR="006F2B85" w:rsidRDefault="001E7B82">
            <w:pPr>
              <w:pStyle w:val="TableText"/>
              <w:ind w:left="720"/>
            </w:pPr>
            <w:hyperlink w:anchor="Indication_V2">
              <w:r>
                <w:rPr>
                  <w:rStyle w:val="HyperlinkText9pt"/>
                </w:rPr>
                <w:t>Indication (V2)</w:t>
              </w:r>
            </w:hyperlink>
          </w:p>
        </w:tc>
        <w:tc>
          <w:tcPr>
            <w:tcW w:w="360" w:type="dxa"/>
          </w:tcPr>
          <w:p w14:paraId="5ED36802" w14:textId="77777777" w:rsidR="006F2B85" w:rsidRDefault="001E7B82">
            <w:pPr>
              <w:pStyle w:val="TableText"/>
            </w:pPr>
            <w:r>
              <w:t>entry</w:t>
            </w:r>
          </w:p>
        </w:tc>
        <w:tc>
          <w:tcPr>
            <w:tcW w:w="360" w:type="dxa"/>
          </w:tcPr>
          <w:p w14:paraId="6F49F515" w14:textId="77777777" w:rsidR="006F2B85" w:rsidRDefault="001E7B82">
            <w:pPr>
              <w:pStyle w:val="TableText"/>
            </w:pPr>
            <w:r>
              <w:t>urn:hl7ii:2.16.840.1.113883.10.20.22.4.19:2014-06-09</w:t>
            </w:r>
          </w:p>
        </w:tc>
      </w:tr>
      <w:tr w:rsidR="006F2B85" w14:paraId="490DD29A" w14:textId="77777777">
        <w:trPr>
          <w:jc w:val="center"/>
        </w:trPr>
        <w:tc>
          <w:tcPr>
            <w:tcW w:w="360" w:type="dxa"/>
          </w:tcPr>
          <w:p w14:paraId="191EE649" w14:textId="6C97E8E1" w:rsidR="006F2B85" w:rsidRDefault="001E7B82">
            <w:pPr>
              <w:pStyle w:val="TableText"/>
              <w:ind w:left="720"/>
            </w:pPr>
            <w:hyperlink w:anchor="Instruction_V2">
              <w:r>
                <w:rPr>
                  <w:rStyle w:val="HyperlinkText9pt"/>
                </w:rPr>
                <w:t>Instruction (V2)</w:t>
              </w:r>
            </w:hyperlink>
          </w:p>
        </w:tc>
        <w:tc>
          <w:tcPr>
            <w:tcW w:w="360" w:type="dxa"/>
          </w:tcPr>
          <w:p w14:paraId="51754DF2" w14:textId="77777777" w:rsidR="006F2B85" w:rsidRDefault="001E7B82">
            <w:pPr>
              <w:pStyle w:val="TableText"/>
            </w:pPr>
            <w:r>
              <w:t>entry</w:t>
            </w:r>
          </w:p>
        </w:tc>
        <w:tc>
          <w:tcPr>
            <w:tcW w:w="360" w:type="dxa"/>
          </w:tcPr>
          <w:p w14:paraId="1C3C1C13" w14:textId="77777777" w:rsidR="006F2B85" w:rsidRDefault="001E7B82">
            <w:pPr>
              <w:pStyle w:val="TableText"/>
            </w:pPr>
            <w:r>
              <w:t>urn:hl7ii:2.16.840.1.113883.10.20.22.4.20:2014-06-09</w:t>
            </w:r>
          </w:p>
        </w:tc>
      </w:tr>
      <w:tr w:rsidR="006F2B85" w14:paraId="2E3D500A" w14:textId="77777777">
        <w:trPr>
          <w:jc w:val="center"/>
        </w:trPr>
        <w:tc>
          <w:tcPr>
            <w:tcW w:w="360" w:type="dxa"/>
          </w:tcPr>
          <w:p w14:paraId="325545A6" w14:textId="6B9023B4" w:rsidR="006F2B85" w:rsidRDefault="001E7B82">
            <w:pPr>
              <w:pStyle w:val="TableText"/>
              <w:ind w:left="720"/>
            </w:pPr>
            <w:hyperlink w:anchor="U_Author_Participation">
              <w:r>
                <w:rPr>
                  <w:rStyle w:val="HyperlinkText9pt"/>
                </w:rPr>
                <w:t>Author Participation</w:t>
              </w:r>
            </w:hyperlink>
          </w:p>
        </w:tc>
        <w:tc>
          <w:tcPr>
            <w:tcW w:w="360" w:type="dxa"/>
          </w:tcPr>
          <w:p w14:paraId="0C5DB3C5" w14:textId="77777777" w:rsidR="006F2B85" w:rsidRDefault="001E7B82">
            <w:pPr>
              <w:pStyle w:val="TableText"/>
            </w:pPr>
            <w:r>
              <w:t>unspecified</w:t>
            </w:r>
          </w:p>
        </w:tc>
        <w:tc>
          <w:tcPr>
            <w:tcW w:w="360" w:type="dxa"/>
          </w:tcPr>
          <w:p w14:paraId="01C64478" w14:textId="77777777" w:rsidR="006F2B85" w:rsidRDefault="001E7B82">
            <w:pPr>
              <w:pStyle w:val="TableText"/>
            </w:pPr>
            <w:r>
              <w:t>urn:oid:2.16.840.1.113883.10.20.22.4.119</w:t>
            </w:r>
          </w:p>
        </w:tc>
      </w:tr>
      <w:tr w:rsidR="006F2B85" w14:paraId="5969C691" w14:textId="77777777">
        <w:trPr>
          <w:jc w:val="center"/>
        </w:trPr>
        <w:tc>
          <w:tcPr>
            <w:tcW w:w="360" w:type="dxa"/>
          </w:tcPr>
          <w:p w14:paraId="01345C11" w14:textId="6054438D" w:rsidR="006F2B85" w:rsidRDefault="001E7B82">
            <w:pPr>
              <w:pStyle w:val="TableText"/>
              <w:ind w:left="720"/>
            </w:pPr>
            <w:hyperlink w:anchor="E_Medication_Activity_NHCS_V3">
              <w:r>
                <w:rPr>
                  <w:rStyle w:val="HyperlinkText9pt"/>
                </w:rPr>
                <w:t>Medication Activity (NHCS V3)</w:t>
              </w:r>
            </w:hyperlink>
          </w:p>
        </w:tc>
        <w:tc>
          <w:tcPr>
            <w:tcW w:w="360" w:type="dxa"/>
          </w:tcPr>
          <w:p w14:paraId="50BCA6C8" w14:textId="77777777" w:rsidR="006F2B85" w:rsidRDefault="001E7B82">
            <w:pPr>
              <w:pStyle w:val="TableText"/>
            </w:pPr>
            <w:r>
              <w:t>entry</w:t>
            </w:r>
          </w:p>
        </w:tc>
        <w:tc>
          <w:tcPr>
            <w:tcW w:w="360" w:type="dxa"/>
          </w:tcPr>
          <w:p w14:paraId="70571FBF" w14:textId="77777777" w:rsidR="006F2B85" w:rsidRDefault="001E7B82">
            <w:pPr>
              <w:pStyle w:val="TableText"/>
            </w:pPr>
            <w:r>
              <w:t>urn:hl7ii:2.16.840.1.113883.10.20.22.4.16:2025-08-01</w:t>
            </w:r>
          </w:p>
        </w:tc>
      </w:tr>
      <w:tr w:rsidR="006F2B85" w14:paraId="54A2B92C" w14:textId="77777777">
        <w:trPr>
          <w:jc w:val="center"/>
        </w:trPr>
        <w:tc>
          <w:tcPr>
            <w:tcW w:w="360" w:type="dxa"/>
          </w:tcPr>
          <w:p w14:paraId="49F37CF8" w14:textId="586E08C8" w:rsidR="006F2B85" w:rsidRDefault="001E7B82">
            <w:pPr>
              <w:pStyle w:val="TableText"/>
              <w:ind w:left="864"/>
            </w:pPr>
            <w:hyperlink w:anchor="E_Drug_Vehicle">
              <w:r>
                <w:rPr>
                  <w:rStyle w:val="HyperlinkText9pt"/>
                </w:rPr>
                <w:t>Drug Vehicle</w:t>
              </w:r>
            </w:hyperlink>
          </w:p>
        </w:tc>
        <w:tc>
          <w:tcPr>
            <w:tcW w:w="360" w:type="dxa"/>
          </w:tcPr>
          <w:p w14:paraId="1D0E1D33" w14:textId="77777777" w:rsidR="006F2B85" w:rsidRDefault="001E7B82">
            <w:pPr>
              <w:pStyle w:val="TableText"/>
            </w:pPr>
            <w:r>
              <w:t>entry</w:t>
            </w:r>
          </w:p>
        </w:tc>
        <w:tc>
          <w:tcPr>
            <w:tcW w:w="360" w:type="dxa"/>
          </w:tcPr>
          <w:p w14:paraId="4182DE9B" w14:textId="77777777" w:rsidR="006F2B85" w:rsidRDefault="001E7B82">
            <w:pPr>
              <w:pStyle w:val="TableText"/>
            </w:pPr>
            <w:r>
              <w:t>urn:oid:2.16.840.1.113883.10.20.22.4.24</w:t>
            </w:r>
          </w:p>
        </w:tc>
      </w:tr>
      <w:tr w:rsidR="006F2B85" w14:paraId="43A8AD8A" w14:textId="77777777">
        <w:trPr>
          <w:jc w:val="center"/>
        </w:trPr>
        <w:tc>
          <w:tcPr>
            <w:tcW w:w="360" w:type="dxa"/>
          </w:tcPr>
          <w:p w14:paraId="01A6B729" w14:textId="79DB2CA3" w:rsidR="006F2B85" w:rsidRDefault="001E7B82">
            <w:pPr>
              <w:pStyle w:val="TableText"/>
              <w:ind w:left="864"/>
            </w:pPr>
            <w:hyperlink w:anchor="Indication_V2">
              <w:r>
                <w:rPr>
                  <w:rStyle w:val="HyperlinkText9pt"/>
                </w:rPr>
                <w:t>Indication (V2)</w:t>
              </w:r>
            </w:hyperlink>
          </w:p>
        </w:tc>
        <w:tc>
          <w:tcPr>
            <w:tcW w:w="360" w:type="dxa"/>
          </w:tcPr>
          <w:p w14:paraId="73CD6221" w14:textId="77777777" w:rsidR="006F2B85" w:rsidRDefault="001E7B82">
            <w:pPr>
              <w:pStyle w:val="TableText"/>
            </w:pPr>
            <w:r>
              <w:t>entry</w:t>
            </w:r>
          </w:p>
        </w:tc>
        <w:tc>
          <w:tcPr>
            <w:tcW w:w="360" w:type="dxa"/>
          </w:tcPr>
          <w:p w14:paraId="293A7BB6" w14:textId="77777777" w:rsidR="006F2B85" w:rsidRDefault="001E7B82">
            <w:pPr>
              <w:pStyle w:val="TableText"/>
            </w:pPr>
            <w:r>
              <w:t>urn:hl7ii:2.16.840.1.113883.10.20.22.4.19:2014-06-09</w:t>
            </w:r>
          </w:p>
        </w:tc>
      </w:tr>
      <w:tr w:rsidR="006F2B85" w14:paraId="0D52A126" w14:textId="77777777">
        <w:trPr>
          <w:jc w:val="center"/>
        </w:trPr>
        <w:tc>
          <w:tcPr>
            <w:tcW w:w="360" w:type="dxa"/>
          </w:tcPr>
          <w:p w14:paraId="3916585B" w14:textId="57079919" w:rsidR="006F2B85" w:rsidRDefault="001E7B82">
            <w:pPr>
              <w:pStyle w:val="TableText"/>
              <w:ind w:left="864"/>
            </w:pPr>
            <w:hyperlink w:anchor="E_Medication_Supply_Order_V2">
              <w:r>
                <w:rPr>
                  <w:rStyle w:val="HyperlinkText9pt"/>
                </w:rPr>
                <w:t>Medication Supply Order (V2)</w:t>
              </w:r>
            </w:hyperlink>
          </w:p>
        </w:tc>
        <w:tc>
          <w:tcPr>
            <w:tcW w:w="360" w:type="dxa"/>
          </w:tcPr>
          <w:p w14:paraId="29487101" w14:textId="77777777" w:rsidR="006F2B85" w:rsidRDefault="001E7B82">
            <w:pPr>
              <w:pStyle w:val="TableText"/>
            </w:pPr>
            <w:r>
              <w:t>entry</w:t>
            </w:r>
          </w:p>
        </w:tc>
        <w:tc>
          <w:tcPr>
            <w:tcW w:w="360" w:type="dxa"/>
          </w:tcPr>
          <w:p w14:paraId="5B23F3F3" w14:textId="77777777" w:rsidR="006F2B85" w:rsidRDefault="001E7B82">
            <w:pPr>
              <w:pStyle w:val="TableText"/>
            </w:pPr>
            <w:r>
              <w:t>urn:hl7ii:2.16.840.1.113883.10.20.22.4.17:2014-06-09</w:t>
            </w:r>
          </w:p>
        </w:tc>
      </w:tr>
      <w:tr w:rsidR="006F2B85" w14:paraId="16284AAD" w14:textId="77777777">
        <w:trPr>
          <w:jc w:val="center"/>
        </w:trPr>
        <w:tc>
          <w:tcPr>
            <w:tcW w:w="360" w:type="dxa"/>
          </w:tcPr>
          <w:p w14:paraId="35FCE98D" w14:textId="7DF8B0CF" w:rsidR="006F2B85" w:rsidRDefault="001E7B82">
            <w:pPr>
              <w:pStyle w:val="TableText"/>
              <w:ind w:left="1008"/>
            </w:pPr>
            <w:hyperlink w:anchor="E_Medication_Information_V2">
              <w:r>
                <w:rPr>
                  <w:rStyle w:val="HyperlinkText9pt"/>
                </w:rPr>
                <w:t>Medication Information (V2)</w:t>
              </w:r>
            </w:hyperlink>
          </w:p>
        </w:tc>
        <w:tc>
          <w:tcPr>
            <w:tcW w:w="360" w:type="dxa"/>
          </w:tcPr>
          <w:p w14:paraId="42988949" w14:textId="77777777" w:rsidR="006F2B85" w:rsidRDefault="001E7B82">
            <w:pPr>
              <w:pStyle w:val="TableText"/>
            </w:pPr>
            <w:r>
              <w:t>entry</w:t>
            </w:r>
          </w:p>
        </w:tc>
        <w:tc>
          <w:tcPr>
            <w:tcW w:w="360" w:type="dxa"/>
          </w:tcPr>
          <w:p w14:paraId="70D77ECC" w14:textId="77777777" w:rsidR="006F2B85" w:rsidRDefault="001E7B82">
            <w:pPr>
              <w:pStyle w:val="TableText"/>
            </w:pPr>
            <w:r>
              <w:t>urn:hl7ii:2.16.840.1.113883.10.20.22.4.23:2014-06-09</w:t>
            </w:r>
          </w:p>
        </w:tc>
      </w:tr>
      <w:tr w:rsidR="006F2B85" w14:paraId="71BFCB0E" w14:textId="77777777">
        <w:trPr>
          <w:jc w:val="center"/>
        </w:trPr>
        <w:tc>
          <w:tcPr>
            <w:tcW w:w="360" w:type="dxa"/>
          </w:tcPr>
          <w:p w14:paraId="22C59E59" w14:textId="54DF2407" w:rsidR="006F2B85" w:rsidRDefault="001E7B82">
            <w:pPr>
              <w:pStyle w:val="TableText"/>
              <w:ind w:left="1008"/>
            </w:pPr>
            <w:hyperlink w:anchor="Instruction_V2">
              <w:r>
                <w:rPr>
                  <w:rStyle w:val="HyperlinkText9pt"/>
                </w:rPr>
                <w:t>Instruction (V2)</w:t>
              </w:r>
            </w:hyperlink>
          </w:p>
        </w:tc>
        <w:tc>
          <w:tcPr>
            <w:tcW w:w="360" w:type="dxa"/>
          </w:tcPr>
          <w:p w14:paraId="12588B76" w14:textId="77777777" w:rsidR="006F2B85" w:rsidRDefault="001E7B82">
            <w:pPr>
              <w:pStyle w:val="TableText"/>
            </w:pPr>
            <w:r>
              <w:t>entry</w:t>
            </w:r>
          </w:p>
        </w:tc>
        <w:tc>
          <w:tcPr>
            <w:tcW w:w="360" w:type="dxa"/>
          </w:tcPr>
          <w:p w14:paraId="69EADA26" w14:textId="77777777" w:rsidR="006F2B85" w:rsidRDefault="001E7B82">
            <w:pPr>
              <w:pStyle w:val="TableText"/>
            </w:pPr>
            <w:r>
              <w:t>urn:hl7ii:2.16.840.1.113883.10.20.22.4.20:2014-06-09</w:t>
            </w:r>
          </w:p>
        </w:tc>
      </w:tr>
      <w:tr w:rsidR="006F2B85" w14:paraId="33088659" w14:textId="77777777">
        <w:trPr>
          <w:jc w:val="center"/>
        </w:trPr>
        <w:tc>
          <w:tcPr>
            <w:tcW w:w="360" w:type="dxa"/>
          </w:tcPr>
          <w:p w14:paraId="65DDBD76" w14:textId="3F85CB92"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6BA4EEF" w14:textId="77777777" w:rsidR="006F2B85" w:rsidRDefault="001E7B82">
            <w:pPr>
              <w:pStyle w:val="TableText"/>
            </w:pPr>
            <w:r>
              <w:t>entry</w:t>
            </w:r>
          </w:p>
        </w:tc>
        <w:tc>
          <w:tcPr>
            <w:tcW w:w="360" w:type="dxa"/>
          </w:tcPr>
          <w:p w14:paraId="3472CBFD" w14:textId="77777777" w:rsidR="006F2B85" w:rsidRDefault="001E7B82">
            <w:pPr>
              <w:pStyle w:val="TableText"/>
            </w:pPr>
            <w:r>
              <w:t>urn:hl7ii:2.16.840.1.113883.10.20.22.4.54:2014-06-09</w:t>
            </w:r>
          </w:p>
        </w:tc>
      </w:tr>
      <w:tr w:rsidR="006F2B85" w14:paraId="2D0AAF29" w14:textId="77777777">
        <w:trPr>
          <w:jc w:val="center"/>
        </w:trPr>
        <w:tc>
          <w:tcPr>
            <w:tcW w:w="360" w:type="dxa"/>
          </w:tcPr>
          <w:p w14:paraId="6916CB36" w14:textId="3A61DDC4" w:rsidR="006F2B85" w:rsidRDefault="001E7B82">
            <w:pPr>
              <w:pStyle w:val="TableText"/>
              <w:ind w:left="864"/>
            </w:pPr>
            <w:hyperlink w:anchor="E_Medication_Information_V2">
              <w:r>
                <w:rPr>
                  <w:rStyle w:val="HyperlinkText9pt"/>
                </w:rPr>
                <w:t>Medication Information (V2)</w:t>
              </w:r>
            </w:hyperlink>
          </w:p>
        </w:tc>
        <w:tc>
          <w:tcPr>
            <w:tcW w:w="360" w:type="dxa"/>
          </w:tcPr>
          <w:p w14:paraId="2A7ED061" w14:textId="77777777" w:rsidR="006F2B85" w:rsidRDefault="001E7B82">
            <w:pPr>
              <w:pStyle w:val="TableText"/>
            </w:pPr>
            <w:r>
              <w:t>entry</w:t>
            </w:r>
          </w:p>
        </w:tc>
        <w:tc>
          <w:tcPr>
            <w:tcW w:w="360" w:type="dxa"/>
          </w:tcPr>
          <w:p w14:paraId="5E0CD315" w14:textId="77777777" w:rsidR="006F2B85" w:rsidRDefault="001E7B82">
            <w:pPr>
              <w:pStyle w:val="TableText"/>
            </w:pPr>
            <w:r>
              <w:t>urn:hl7ii:2.16.840.1.113883.10.20.22.4.23:2014-06-09</w:t>
            </w:r>
          </w:p>
        </w:tc>
      </w:tr>
      <w:tr w:rsidR="006F2B85" w14:paraId="7AE21577" w14:textId="77777777">
        <w:trPr>
          <w:jc w:val="center"/>
        </w:trPr>
        <w:tc>
          <w:tcPr>
            <w:tcW w:w="360" w:type="dxa"/>
          </w:tcPr>
          <w:p w14:paraId="0DEE8C44" w14:textId="34B2F602" w:rsidR="006F2B85" w:rsidRDefault="001E7B82">
            <w:pPr>
              <w:pStyle w:val="TableText"/>
              <w:ind w:left="864"/>
            </w:pPr>
            <w:hyperlink w:anchor="Instruction_V2">
              <w:r>
                <w:rPr>
                  <w:rStyle w:val="HyperlinkText9pt"/>
                </w:rPr>
                <w:t>Instruction (V2)</w:t>
              </w:r>
            </w:hyperlink>
          </w:p>
        </w:tc>
        <w:tc>
          <w:tcPr>
            <w:tcW w:w="360" w:type="dxa"/>
          </w:tcPr>
          <w:p w14:paraId="1387D46A" w14:textId="77777777" w:rsidR="006F2B85" w:rsidRDefault="001E7B82">
            <w:pPr>
              <w:pStyle w:val="TableText"/>
            </w:pPr>
            <w:r>
              <w:t>entry</w:t>
            </w:r>
          </w:p>
        </w:tc>
        <w:tc>
          <w:tcPr>
            <w:tcW w:w="360" w:type="dxa"/>
          </w:tcPr>
          <w:p w14:paraId="5CEC9377" w14:textId="77777777" w:rsidR="006F2B85" w:rsidRDefault="001E7B82">
            <w:pPr>
              <w:pStyle w:val="TableText"/>
            </w:pPr>
            <w:r>
              <w:t>urn:hl7ii:2.16.840.1.113883.10.20.</w:t>
            </w:r>
            <w:r>
              <w:lastRenderedPageBreak/>
              <w:t>22.4.20:2014-06-09</w:t>
            </w:r>
          </w:p>
        </w:tc>
      </w:tr>
      <w:tr w:rsidR="006F2B85" w14:paraId="0C8FAA3A" w14:textId="77777777">
        <w:trPr>
          <w:jc w:val="center"/>
        </w:trPr>
        <w:tc>
          <w:tcPr>
            <w:tcW w:w="360" w:type="dxa"/>
          </w:tcPr>
          <w:p w14:paraId="4E5E833F" w14:textId="6DAE54D6" w:rsidR="006F2B85" w:rsidRDefault="001E7B82">
            <w:pPr>
              <w:pStyle w:val="TableText"/>
              <w:ind w:left="864"/>
            </w:pPr>
            <w:hyperlink w:anchor="U_Author_Participation">
              <w:r>
                <w:rPr>
                  <w:rStyle w:val="HyperlinkText9pt"/>
                </w:rPr>
                <w:t>Author Participation</w:t>
              </w:r>
            </w:hyperlink>
          </w:p>
        </w:tc>
        <w:tc>
          <w:tcPr>
            <w:tcW w:w="360" w:type="dxa"/>
          </w:tcPr>
          <w:p w14:paraId="1ADDDC09" w14:textId="77777777" w:rsidR="006F2B85" w:rsidRDefault="001E7B82">
            <w:pPr>
              <w:pStyle w:val="TableText"/>
            </w:pPr>
            <w:r>
              <w:t>unspecified</w:t>
            </w:r>
          </w:p>
        </w:tc>
        <w:tc>
          <w:tcPr>
            <w:tcW w:w="360" w:type="dxa"/>
          </w:tcPr>
          <w:p w14:paraId="4C4EF812" w14:textId="77777777" w:rsidR="006F2B85" w:rsidRDefault="001E7B82">
            <w:pPr>
              <w:pStyle w:val="TableText"/>
            </w:pPr>
            <w:r>
              <w:t>urn:oid:2.16.840.1.113883.10.20.22.4.119</w:t>
            </w:r>
          </w:p>
        </w:tc>
      </w:tr>
      <w:tr w:rsidR="006F2B85" w14:paraId="0661078C" w14:textId="77777777">
        <w:trPr>
          <w:jc w:val="center"/>
        </w:trPr>
        <w:tc>
          <w:tcPr>
            <w:tcW w:w="360" w:type="dxa"/>
          </w:tcPr>
          <w:p w14:paraId="7E8224D2" w14:textId="25AFFCA1" w:rsidR="006F2B85" w:rsidRDefault="001E7B82">
            <w:pPr>
              <w:pStyle w:val="TableText"/>
              <w:ind w:left="864"/>
            </w:pPr>
            <w:hyperlink w:anchor="E_Substance_Administered_Act">
              <w:r>
                <w:rPr>
                  <w:rStyle w:val="HyperlinkText9pt"/>
                </w:rPr>
                <w:t>Substance Administered Act</w:t>
              </w:r>
            </w:hyperlink>
          </w:p>
        </w:tc>
        <w:tc>
          <w:tcPr>
            <w:tcW w:w="360" w:type="dxa"/>
          </w:tcPr>
          <w:p w14:paraId="61CB7D81" w14:textId="77777777" w:rsidR="006F2B85" w:rsidRDefault="001E7B82">
            <w:pPr>
              <w:pStyle w:val="TableText"/>
            </w:pPr>
            <w:r>
              <w:t>entry</w:t>
            </w:r>
          </w:p>
        </w:tc>
        <w:tc>
          <w:tcPr>
            <w:tcW w:w="360" w:type="dxa"/>
          </w:tcPr>
          <w:p w14:paraId="569AA962" w14:textId="77777777" w:rsidR="006F2B85" w:rsidRDefault="001E7B82">
            <w:pPr>
              <w:pStyle w:val="TableText"/>
            </w:pPr>
            <w:r>
              <w:t>urn:oid:2.16.840.1.113883.10.20.22.4.118</w:t>
            </w:r>
          </w:p>
        </w:tc>
      </w:tr>
      <w:tr w:rsidR="006F2B85" w14:paraId="20804491" w14:textId="77777777">
        <w:trPr>
          <w:jc w:val="center"/>
        </w:trPr>
        <w:tc>
          <w:tcPr>
            <w:tcW w:w="360" w:type="dxa"/>
          </w:tcPr>
          <w:p w14:paraId="536B2B66" w14:textId="7BDD41B2" w:rsidR="006F2B85" w:rsidRDefault="001E7B82">
            <w:pPr>
              <w:pStyle w:val="TableText"/>
              <w:ind w:left="864"/>
            </w:pPr>
            <w:hyperlink w:anchor="E_Medication_Free_Text_Sig">
              <w:r>
                <w:rPr>
                  <w:rStyle w:val="HyperlinkText9pt"/>
                </w:rPr>
                <w:t>Medication Free Text Sig</w:t>
              </w:r>
            </w:hyperlink>
          </w:p>
        </w:tc>
        <w:tc>
          <w:tcPr>
            <w:tcW w:w="360" w:type="dxa"/>
          </w:tcPr>
          <w:p w14:paraId="516CC1F8" w14:textId="77777777" w:rsidR="006F2B85" w:rsidRDefault="001E7B82">
            <w:pPr>
              <w:pStyle w:val="TableText"/>
            </w:pPr>
            <w:r>
              <w:t>entry</w:t>
            </w:r>
          </w:p>
        </w:tc>
        <w:tc>
          <w:tcPr>
            <w:tcW w:w="360" w:type="dxa"/>
          </w:tcPr>
          <w:p w14:paraId="545A1FBC" w14:textId="77777777" w:rsidR="006F2B85" w:rsidRDefault="001E7B82">
            <w:pPr>
              <w:pStyle w:val="TableText"/>
            </w:pPr>
            <w:r>
              <w:t>urn:oid:2.16.840.1.113883.10.20.22.4.147</w:t>
            </w:r>
          </w:p>
        </w:tc>
      </w:tr>
      <w:tr w:rsidR="006F2B85" w14:paraId="3009C7C4" w14:textId="77777777">
        <w:trPr>
          <w:jc w:val="center"/>
        </w:trPr>
        <w:tc>
          <w:tcPr>
            <w:tcW w:w="360" w:type="dxa"/>
          </w:tcPr>
          <w:p w14:paraId="73D33D46" w14:textId="723F7923" w:rsidR="006F2B85" w:rsidRDefault="001E7B82">
            <w:pPr>
              <w:pStyle w:val="TableText"/>
              <w:ind w:left="864"/>
            </w:pPr>
            <w:hyperlink w:anchor="E_Medication_Dispense_V3">
              <w:r>
                <w:rPr>
                  <w:rStyle w:val="HyperlinkText9pt"/>
                </w:rPr>
                <w:t>Medication Dispense (V3)</w:t>
              </w:r>
            </w:hyperlink>
          </w:p>
        </w:tc>
        <w:tc>
          <w:tcPr>
            <w:tcW w:w="360" w:type="dxa"/>
          </w:tcPr>
          <w:p w14:paraId="09E29507" w14:textId="77777777" w:rsidR="006F2B85" w:rsidRDefault="001E7B82">
            <w:pPr>
              <w:pStyle w:val="TableText"/>
            </w:pPr>
            <w:r>
              <w:t>entry</w:t>
            </w:r>
          </w:p>
        </w:tc>
        <w:tc>
          <w:tcPr>
            <w:tcW w:w="360" w:type="dxa"/>
          </w:tcPr>
          <w:p w14:paraId="547BE4EA" w14:textId="77777777" w:rsidR="006F2B85" w:rsidRDefault="001E7B82">
            <w:pPr>
              <w:pStyle w:val="TableText"/>
            </w:pPr>
            <w:r>
              <w:t>urn:hl7ii:2.16.840.1.113883.10.20.22.4.18:2023-05-01</w:t>
            </w:r>
          </w:p>
        </w:tc>
      </w:tr>
      <w:tr w:rsidR="006F2B85" w14:paraId="7876A0C5" w14:textId="77777777">
        <w:trPr>
          <w:jc w:val="center"/>
        </w:trPr>
        <w:tc>
          <w:tcPr>
            <w:tcW w:w="360" w:type="dxa"/>
          </w:tcPr>
          <w:p w14:paraId="02416D1E" w14:textId="7C7D5822" w:rsidR="006F2B85" w:rsidRDefault="001E7B82">
            <w:pPr>
              <w:pStyle w:val="TableText"/>
              <w:ind w:left="1008"/>
            </w:pPr>
            <w:hyperlink w:anchor="U_US_Realm_Address_ADUSFIELDED">
              <w:r>
                <w:rPr>
                  <w:rStyle w:val="HyperlinkText9pt"/>
                </w:rPr>
                <w:t>US Realm Address (AD.US.FIELDED)</w:t>
              </w:r>
            </w:hyperlink>
          </w:p>
        </w:tc>
        <w:tc>
          <w:tcPr>
            <w:tcW w:w="360" w:type="dxa"/>
          </w:tcPr>
          <w:p w14:paraId="2303D33E" w14:textId="77777777" w:rsidR="006F2B85" w:rsidRDefault="001E7B82">
            <w:pPr>
              <w:pStyle w:val="TableText"/>
            </w:pPr>
            <w:r>
              <w:t>unspecified</w:t>
            </w:r>
          </w:p>
        </w:tc>
        <w:tc>
          <w:tcPr>
            <w:tcW w:w="360" w:type="dxa"/>
          </w:tcPr>
          <w:p w14:paraId="64CBC5F8" w14:textId="77777777" w:rsidR="006F2B85" w:rsidRDefault="001E7B82">
            <w:pPr>
              <w:pStyle w:val="TableText"/>
            </w:pPr>
            <w:r>
              <w:t>urn:oid:2.16.840.1.113883.10.20.22.5.2</w:t>
            </w:r>
          </w:p>
        </w:tc>
      </w:tr>
      <w:tr w:rsidR="006F2B85" w14:paraId="43B7DAFE" w14:textId="77777777">
        <w:trPr>
          <w:jc w:val="center"/>
        </w:trPr>
        <w:tc>
          <w:tcPr>
            <w:tcW w:w="360" w:type="dxa"/>
          </w:tcPr>
          <w:p w14:paraId="7A02920F" w14:textId="0FACD483" w:rsidR="006F2B85" w:rsidRDefault="001E7B82">
            <w:pPr>
              <w:pStyle w:val="TableText"/>
              <w:ind w:left="1008"/>
            </w:pPr>
            <w:hyperlink w:anchor="E_Medication_Supply_Order_V2">
              <w:r>
                <w:rPr>
                  <w:rStyle w:val="HyperlinkText9pt"/>
                </w:rPr>
                <w:t>Medication Supply Order (V2)</w:t>
              </w:r>
            </w:hyperlink>
          </w:p>
        </w:tc>
        <w:tc>
          <w:tcPr>
            <w:tcW w:w="360" w:type="dxa"/>
          </w:tcPr>
          <w:p w14:paraId="4FAA4A40" w14:textId="77777777" w:rsidR="006F2B85" w:rsidRDefault="001E7B82">
            <w:pPr>
              <w:pStyle w:val="TableText"/>
            </w:pPr>
            <w:r>
              <w:t>entry</w:t>
            </w:r>
          </w:p>
        </w:tc>
        <w:tc>
          <w:tcPr>
            <w:tcW w:w="360" w:type="dxa"/>
          </w:tcPr>
          <w:p w14:paraId="52EF5C61" w14:textId="77777777" w:rsidR="006F2B85" w:rsidRDefault="001E7B82">
            <w:pPr>
              <w:pStyle w:val="TableText"/>
            </w:pPr>
            <w:r>
              <w:t>urn:hl7ii:2.16.840.1.113883.10.20.22.4.17:2014-06-09</w:t>
            </w:r>
          </w:p>
        </w:tc>
      </w:tr>
      <w:tr w:rsidR="006F2B85" w14:paraId="481B2DB2" w14:textId="77777777">
        <w:trPr>
          <w:jc w:val="center"/>
        </w:trPr>
        <w:tc>
          <w:tcPr>
            <w:tcW w:w="360" w:type="dxa"/>
          </w:tcPr>
          <w:p w14:paraId="7F590F5F" w14:textId="57911C9A" w:rsidR="006F2B85" w:rsidRDefault="001E7B82">
            <w:pPr>
              <w:pStyle w:val="TableText"/>
              <w:ind w:left="1152"/>
            </w:pPr>
            <w:hyperlink w:anchor="E_Medication_Information_V2">
              <w:r>
                <w:rPr>
                  <w:rStyle w:val="HyperlinkText9pt"/>
                </w:rPr>
                <w:t>Medication Information (V2)</w:t>
              </w:r>
            </w:hyperlink>
          </w:p>
        </w:tc>
        <w:tc>
          <w:tcPr>
            <w:tcW w:w="360" w:type="dxa"/>
          </w:tcPr>
          <w:p w14:paraId="16AFAC32" w14:textId="77777777" w:rsidR="006F2B85" w:rsidRDefault="001E7B82">
            <w:pPr>
              <w:pStyle w:val="TableText"/>
            </w:pPr>
            <w:r>
              <w:t>entry</w:t>
            </w:r>
          </w:p>
        </w:tc>
        <w:tc>
          <w:tcPr>
            <w:tcW w:w="360" w:type="dxa"/>
          </w:tcPr>
          <w:p w14:paraId="6C6DB73A" w14:textId="77777777" w:rsidR="006F2B85" w:rsidRDefault="001E7B82">
            <w:pPr>
              <w:pStyle w:val="TableText"/>
            </w:pPr>
            <w:r>
              <w:t>urn:hl7ii:2.16.840.1.113883.10.20.22.4.23:2014-06-09</w:t>
            </w:r>
          </w:p>
        </w:tc>
      </w:tr>
      <w:tr w:rsidR="006F2B85" w14:paraId="2D9C3A44" w14:textId="77777777">
        <w:trPr>
          <w:jc w:val="center"/>
        </w:trPr>
        <w:tc>
          <w:tcPr>
            <w:tcW w:w="360" w:type="dxa"/>
          </w:tcPr>
          <w:p w14:paraId="55B4E8CB" w14:textId="15F7E38D" w:rsidR="006F2B85" w:rsidRDefault="001E7B82">
            <w:pPr>
              <w:pStyle w:val="TableText"/>
              <w:ind w:left="1152"/>
            </w:pPr>
            <w:hyperlink w:anchor="Instruction_V2">
              <w:r>
                <w:rPr>
                  <w:rStyle w:val="HyperlinkText9pt"/>
                </w:rPr>
                <w:t>Instruction (V2)</w:t>
              </w:r>
            </w:hyperlink>
          </w:p>
        </w:tc>
        <w:tc>
          <w:tcPr>
            <w:tcW w:w="360" w:type="dxa"/>
          </w:tcPr>
          <w:p w14:paraId="18539980" w14:textId="77777777" w:rsidR="006F2B85" w:rsidRDefault="001E7B82">
            <w:pPr>
              <w:pStyle w:val="TableText"/>
            </w:pPr>
            <w:r>
              <w:t>entry</w:t>
            </w:r>
          </w:p>
        </w:tc>
        <w:tc>
          <w:tcPr>
            <w:tcW w:w="360" w:type="dxa"/>
          </w:tcPr>
          <w:p w14:paraId="5A34909A" w14:textId="77777777" w:rsidR="006F2B85" w:rsidRDefault="001E7B82">
            <w:pPr>
              <w:pStyle w:val="TableText"/>
            </w:pPr>
            <w:r>
              <w:t>urn:hl7ii:2.16.840.1.113883.10.20.22.4.20:2014-06-09</w:t>
            </w:r>
          </w:p>
        </w:tc>
      </w:tr>
      <w:tr w:rsidR="006F2B85" w14:paraId="77D71473" w14:textId="77777777">
        <w:trPr>
          <w:jc w:val="center"/>
        </w:trPr>
        <w:tc>
          <w:tcPr>
            <w:tcW w:w="360" w:type="dxa"/>
          </w:tcPr>
          <w:p w14:paraId="5D73FFC5" w14:textId="1EC539CD"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462803D4" w14:textId="77777777" w:rsidR="006F2B85" w:rsidRDefault="001E7B82">
            <w:pPr>
              <w:pStyle w:val="TableText"/>
            </w:pPr>
            <w:r>
              <w:t>entry</w:t>
            </w:r>
          </w:p>
        </w:tc>
        <w:tc>
          <w:tcPr>
            <w:tcW w:w="360" w:type="dxa"/>
          </w:tcPr>
          <w:p w14:paraId="0827BF00" w14:textId="77777777" w:rsidR="006F2B85" w:rsidRDefault="001E7B82">
            <w:pPr>
              <w:pStyle w:val="TableText"/>
            </w:pPr>
            <w:r>
              <w:t>urn:hl7ii:2.16.840.1.113883.10.20.22.4.54:2014-06-09</w:t>
            </w:r>
          </w:p>
        </w:tc>
      </w:tr>
      <w:tr w:rsidR="006F2B85" w14:paraId="3888713A" w14:textId="77777777">
        <w:trPr>
          <w:jc w:val="center"/>
        </w:trPr>
        <w:tc>
          <w:tcPr>
            <w:tcW w:w="360" w:type="dxa"/>
          </w:tcPr>
          <w:p w14:paraId="11387B7D" w14:textId="37D60FCB" w:rsidR="006F2B85" w:rsidRDefault="001E7B82">
            <w:pPr>
              <w:pStyle w:val="TableText"/>
              <w:ind w:left="1008"/>
            </w:pPr>
            <w:hyperlink w:anchor="E_Medication_Information_V2">
              <w:r>
                <w:rPr>
                  <w:rStyle w:val="HyperlinkText9pt"/>
                </w:rPr>
                <w:t>Medication Information (V2)</w:t>
              </w:r>
            </w:hyperlink>
          </w:p>
        </w:tc>
        <w:tc>
          <w:tcPr>
            <w:tcW w:w="360" w:type="dxa"/>
          </w:tcPr>
          <w:p w14:paraId="3EE619B1" w14:textId="77777777" w:rsidR="006F2B85" w:rsidRDefault="001E7B82">
            <w:pPr>
              <w:pStyle w:val="TableText"/>
            </w:pPr>
            <w:r>
              <w:t>entry</w:t>
            </w:r>
          </w:p>
        </w:tc>
        <w:tc>
          <w:tcPr>
            <w:tcW w:w="360" w:type="dxa"/>
          </w:tcPr>
          <w:p w14:paraId="1C746662" w14:textId="77777777" w:rsidR="006F2B85" w:rsidRDefault="001E7B82">
            <w:pPr>
              <w:pStyle w:val="TableText"/>
            </w:pPr>
            <w:r>
              <w:t>urn:hl7ii:2.16.840.1.113883.10.20.22.4.23:2014-06-09</w:t>
            </w:r>
          </w:p>
        </w:tc>
      </w:tr>
      <w:tr w:rsidR="006F2B85" w14:paraId="46F95AC4" w14:textId="77777777">
        <w:trPr>
          <w:jc w:val="center"/>
        </w:trPr>
        <w:tc>
          <w:tcPr>
            <w:tcW w:w="360" w:type="dxa"/>
          </w:tcPr>
          <w:p w14:paraId="656C9DAD" w14:textId="769D2B67"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2E9ED5D" w14:textId="77777777" w:rsidR="006F2B85" w:rsidRDefault="001E7B82">
            <w:pPr>
              <w:pStyle w:val="TableText"/>
            </w:pPr>
            <w:r>
              <w:t>entry</w:t>
            </w:r>
          </w:p>
        </w:tc>
        <w:tc>
          <w:tcPr>
            <w:tcW w:w="360" w:type="dxa"/>
          </w:tcPr>
          <w:p w14:paraId="3343B166" w14:textId="77777777" w:rsidR="006F2B85" w:rsidRDefault="001E7B82">
            <w:pPr>
              <w:pStyle w:val="TableText"/>
            </w:pPr>
            <w:r>
              <w:t>urn:hl7ii:2.16.840.1.113883.10.20.22.4.54:2014-06-09</w:t>
            </w:r>
          </w:p>
        </w:tc>
      </w:tr>
      <w:tr w:rsidR="006F2B85" w14:paraId="07F08D9A" w14:textId="77777777">
        <w:trPr>
          <w:jc w:val="center"/>
        </w:trPr>
        <w:tc>
          <w:tcPr>
            <w:tcW w:w="360" w:type="dxa"/>
          </w:tcPr>
          <w:p w14:paraId="671BDA55" w14:textId="6C1E7B3F"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3293D382" w14:textId="77777777" w:rsidR="006F2B85" w:rsidRDefault="001E7B82">
            <w:pPr>
              <w:pStyle w:val="TableText"/>
            </w:pPr>
            <w:r>
              <w:t>entry</w:t>
            </w:r>
          </w:p>
        </w:tc>
        <w:tc>
          <w:tcPr>
            <w:tcW w:w="360" w:type="dxa"/>
          </w:tcPr>
          <w:p w14:paraId="6C25F9E4" w14:textId="77777777" w:rsidR="006F2B85" w:rsidRDefault="001E7B82">
            <w:pPr>
              <w:pStyle w:val="TableText"/>
            </w:pPr>
            <w:r>
              <w:t>urn:hl7ii:2.16.840.1.113883.10.20.22.4.69:2025-08-01</w:t>
            </w:r>
          </w:p>
        </w:tc>
      </w:tr>
      <w:tr w:rsidR="006F2B85" w14:paraId="55E788A8" w14:textId="77777777">
        <w:trPr>
          <w:jc w:val="center"/>
        </w:trPr>
        <w:tc>
          <w:tcPr>
            <w:tcW w:w="360" w:type="dxa"/>
          </w:tcPr>
          <w:p w14:paraId="32750478" w14:textId="7078C700"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4E3939EC" w14:textId="77777777" w:rsidR="006F2B85" w:rsidRDefault="001E7B82">
            <w:pPr>
              <w:pStyle w:val="TableText"/>
            </w:pPr>
            <w:r>
              <w:t>entry</w:t>
            </w:r>
          </w:p>
        </w:tc>
        <w:tc>
          <w:tcPr>
            <w:tcW w:w="360" w:type="dxa"/>
          </w:tcPr>
          <w:p w14:paraId="046FF3C5" w14:textId="77777777" w:rsidR="006F2B85" w:rsidRDefault="001E7B82">
            <w:pPr>
              <w:pStyle w:val="TableText"/>
            </w:pPr>
            <w:r>
              <w:t>urn:hl7ii:2.16.840.1.113883.10.20.22.4.86:2022-06-01</w:t>
            </w:r>
          </w:p>
        </w:tc>
      </w:tr>
      <w:tr w:rsidR="006F2B85" w14:paraId="6FF9042F" w14:textId="77777777">
        <w:trPr>
          <w:jc w:val="center"/>
        </w:trPr>
        <w:tc>
          <w:tcPr>
            <w:tcW w:w="360" w:type="dxa"/>
          </w:tcPr>
          <w:p w14:paraId="2E7288CC" w14:textId="4C709F89" w:rsidR="006F2B85" w:rsidRDefault="001E7B82">
            <w:pPr>
              <w:pStyle w:val="TableText"/>
              <w:ind w:left="144"/>
            </w:pPr>
            <w:hyperlink w:anchor="S_Results_Section_ent_opt_NHCSv4">
              <w:r>
                <w:rPr>
                  <w:rStyle w:val="HyperlinkText9pt"/>
                </w:rPr>
                <w:t>Results Section (entries optional) (NHCS V4)</w:t>
              </w:r>
            </w:hyperlink>
          </w:p>
        </w:tc>
        <w:tc>
          <w:tcPr>
            <w:tcW w:w="360" w:type="dxa"/>
          </w:tcPr>
          <w:p w14:paraId="7AF6C5EF" w14:textId="77777777" w:rsidR="006F2B85" w:rsidRDefault="001E7B82">
            <w:pPr>
              <w:pStyle w:val="TableText"/>
            </w:pPr>
            <w:r>
              <w:t>section</w:t>
            </w:r>
          </w:p>
        </w:tc>
        <w:tc>
          <w:tcPr>
            <w:tcW w:w="360" w:type="dxa"/>
          </w:tcPr>
          <w:p w14:paraId="68145B22" w14:textId="77777777" w:rsidR="006F2B85" w:rsidRDefault="001E7B82">
            <w:pPr>
              <w:pStyle w:val="TableText"/>
            </w:pPr>
            <w:r>
              <w:t>urn:hl7ii:2.16.840.1.113883.10.20.22.2.3:2025-08-01</w:t>
            </w:r>
          </w:p>
        </w:tc>
      </w:tr>
      <w:tr w:rsidR="006F2B85" w14:paraId="7667793D" w14:textId="77777777">
        <w:trPr>
          <w:jc w:val="center"/>
        </w:trPr>
        <w:tc>
          <w:tcPr>
            <w:tcW w:w="360" w:type="dxa"/>
          </w:tcPr>
          <w:p w14:paraId="3F22814D" w14:textId="36185F3B" w:rsidR="006F2B85" w:rsidRDefault="001E7B82">
            <w:pPr>
              <w:pStyle w:val="TableText"/>
              <w:ind w:left="288"/>
            </w:pPr>
            <w:hyperlink w:anchor="E_Result_Organizer_NHCSV5">
              <w:r>
                <w:rPr>
                  <w:rStyle w:val="HyperlinkText9pt"/>
                </w:rPr>
                <w:t>Result Organizer (NHCS V5)</w:t>
              </w:r>
            </w:hyperlink>
          </w:p>
        </w:tc>
        <w:tc>
          <w:tcPr>
            <w:tcW w:w="360" w:type="dxa"/>
          </w:tcPr>
          <w:p w14:paraId="29C73520" w14:textId="77777777" w:rsidR="006F2B85" w:rsidRDefault="001E7B82">
            <w:pPr>
              <w:pStyle w:val="TableText"/>
            </w:pPr>
            <w:r>
              <w:t>entry</w:t>
            </w:r>
          </w:p>
        </w:tc>
        <w:tc>
          <w:tcPr>
            <w:tcW w:w="360" w:type="dxa"/>
          </w:tcPr>
          <w:p w14:paraId="5A4DD168" w14:textId="77777777" w:rsidR="006F2B85" w:rsidRDefault="001E7B82">
            <w:pPr>
              <w:pStyle w:val="TableText"/>
            </w:pPr>
            <w:r>
              <w:t>urn:hl7ii:2.16.840.1.113883.10.20.22.4.1:2025-08-01</w:t>
            </w:r>
          </w:p>
        </w:tc>
      </w:tr>
      <w:tr w:rsidR="006F2B85" w14:paraId="105F2456" w14:textId="77777777">
        <w:trPr>
          <w:jc w:val="center"/>
        </w:trPr>
        <w:tc>
          <w:tcPr>
            <w:tcW w:w="360" w:type="dxa"/>
          </w:tcPr>
          <w:p w14:paraId="7AA32007" w14:textId="02FA0DCE" w:rsidR="006F2B85" w:rsidRDefault="001E7B82">
            <w:pPr>
              <w:pStyle w:val="TableText"/>
              <w:ind w:left="432"/>
            </w:pPr>
            <w:hyperlink w:anchor="U_Author_Participation">
              <w:r>
                <w:rPr>
                  <w:rStyle w:val="HyperlinkText9pt"/>
                </w:rPr>
                <w:t>Author Participation</w:t>
              </w:r>
            </w:hyperlink>
          </w:p>
        </w:tc>
        <w:tc>
          <w:tcPr>
            <w:tcW w:w="360" w:type="dxa"/>
          </w:tcPr>
          <w:p w14:paraId="5F10AAF2" w14:textId="77777777" w:rsidR="006F2B85" w:rsidRDefault="001E7B82">
            <w:pPr>
              <w:pStyle w:val="TableText"/>
            </w:pPr>
            <w:r>
              <w:t>unspecified</w:t>
            </w:r>
          </w:p>
        </w:tc>
        <w:tc>
          <w:tcPr>
            <w:tcW w:w="360" w:type="dxa"/>
          </w:tcPr>
          <w:p w14:paraId="1D7AF03D" w14:textId="77777777" w:rsidR="006F2B85" w:rsidRDefault="001E7B82">
            <w:pPr>
              <w:pStyle w:val="TableText"/>
            </w:pPr>
            <w:r>
              <w:t>urn:oid:2.16.840.1.113883.10.20.22.4.119</w:t>
            </w:r>
          </w:p>
        </w:tc>
      </w:tr>
      <w:tr w:rsidR="006F2B85" w14:paraId="327E5619" w14:textId="77777777">
        <w:trPr>
          <w:jc w:val="center"/>
        </w:trPr>
        <w:tc>
          <w:tcPr>
            <w:tcW w:w="360" w:type="dxa"/>
          </w:tcPr>
          <w:p w14:paraId="2D01B85B" w14:textId="1421C949" w:rsidR="006F2B85" w:rsidRDefault="001E7B82">
            <w:pPr>
              <w:pStyle w:val="TableText"/>
              <w:ind w:left="432"/>
            </w:pPr>
            <w:hyperlink w:anchor="E_Result_Observation_V4">
              <w:r>
                <w:rPr>
                  <w:rStyle w:val="HyperlinkText9pt"/>
                </w:rPr>
                <w:t>Result Observation (V4)</w:t>
              </w:r>
            </w:hyperlink>
          </w:p>
        </w:tc>
        <w:tc>
          <w:tcPr>
            <w:tcW w:w="360" w:type="dxa"/>
          </w:tcPr>
          <w:p w14:paraId="360A4EFB" w14:textId="77777777" w:rsidR="006F2B85" w:rsidRDefault="001E7B82">
            <w:pPr>
              <w:pStyle w:val="TableText"/>
            </w:pPr>
            <w:r>
              <w:t>entry</w:t>
            </w:r>
          </w:p>
        </w:tc>
        <w:tc>
          <w:tcPr>
            <w:tcW w:w="360" w:type="dxa"/>
          </w:tcPr>
          <w:p w14:paraId="4484B771" w14:textId="77777777" w:rsidR="006F2B85" w:rsidRDefault="001E7B82">
            <w:pPr>
              <w:pStyle w:val="TableText"/>
            </w:pPr>
            <w:r>
              <w:t>urn:hl7ii:2.16.840.1.113883.10.20.22.4.2:2023-05-01</w:t>
            </w:r>
          </w:p>
        </w:tc>
      </w:tr>
      <w:tr w:rsidR="006F2B85" w14:paraId="3FE6E694" w14:textId="77777777">
        <w:trPr>
          <w:jc w:val="center"/>
        </w:trPr>
        <w:tc>
          <w:tcPr>
            <w:tcW w:w="360" w:type="dxa"/>
          </w:tcPr>
          <w:p w14:paraId="33B9D413" w14:textId="2E98F146" w:rsidR="006F2B85" w:rsidRDefault="001E7B82">
            <w:pPr>
              <w:pStyle w:val="TableText"/>
              <w:ind w:left="576"/>
            </w:pPr>
            <w:hyperlink w:anchor="U_Author_Participation">
              <w:r>
                <w:rPr>
                  <w:rStyle w:val="HyperlinkText9pt"/>
                </w:rPr>
                <w:t>Author Participation</w:t>
              </w:r>
            </w:hyperlink>
          </w:p>
        </w:tc>
        <w:tc>
          <w:tcPr>
            <w:tcW w:w="360" w:type="dxa"/>
          </w:tcPr>
          <w:p w14:paraId="7B09B251" w14:textId="77777777" w:rsidR="006F2B85" w:rsidRDefault="001E7B82">
            <w:pPr>
              <w:pStyle w:val="TableText"/>
            </w:pPr>
            <w:r>
              <w:t>unspecified</w:t>
            </w:r>
          </w:p>
        </w:tc>
        <w:tc>
          <w:tcPr>
            <w:tcW w:w="360" w:type="dxa"/>
          </w:tcPr>
          <w:p w14:paraId="3E0AD053" w14:textId="77777777" w:rsidR="006F2B85" w:rsidRDefault="001E7B82">
            <w:pPr>
              <w:pStyle w:val="TableText"/>
            </w:pPr>
            <w:r>
              <w:t>urn:oid:2.16.840.1.113883.10.20.22.4.119</w:t>
            </w:r>
          </w:p>
        </w:tc>
      </w:tr>
      <w:tr w:rsidR="006F2B85" w14:paraId="15CECF0F" w14:textId="77777777">
        <w:trPr>
          <w:jc w:val="center"/>
        </w:trPr>
        <w:tc>
          <w:tcPr>
            <w:tcW w:w="360" w:type="dxa"/>
          </w:tcPr>
          <w:p w14:paraId="1828A139" w14:textId="33F4B0FD" w:rsidR="006F2B85" w:rsidRDefault="001E7B82">
            <w:pPr>
              <w:pStyle w:val="TableText"/>
              <w:ind w:left="144"/>
            </w:pPr>
            <w:hyperlink w:anchor="S_Medications_Section_en_req_NHCS">
              <w:r>
                <w:rPr>
                  <w:rStyle w:val="HyperlinkText9pt"/>
                </w:rPr>
                <w:t>Medications Section (entries required) (NHCS V3)</w:t>
              </w:r>
            </w:hyperlink>
          </w:p>
        </w:tc>
        <w:tc>
          <w:tcPr>
            <w:tcW w:w="360" w:type="dxa"/>
          </w:tcPr>
          <w:p w14:paraId="69BDB8EF" w14:textId="77777777" w:rsidR="006F2B85" w:rsidRDefault="001E7B82">
            <w:pPr>
              <w:pStyle w:val="TableText"/>
            </w:pPr>
            <w:r>
              <w:t>section</w:t>
            </w:r>
          </w:p>
        </w:tc>
        <w:tc>
          <w:tcPr>
            <w:tcW w:w="360" w:type="dxa"/>
          </w:tcPr>
          <w:p w14:paraId="2E6C8FA1" w14:textId="77777777" w:rsidR="006F2B85" w:rsidRDefault="001E7B82">
            <w:pPr>
              <w:pStyle w:val="TableText"/>
            </w:pPr>
            <w:r>
              <w:t>urn:hl7ii:2.16.840.1.113883.10.20.22.2.1.1:2025-08-01</w:t>
            </w:r>
          </w:p>
        </w:tc>
      </w:tr>
      <w:tr w:rsidR="006F2B85" w14:paraId="6E6CFB33" w14:textId="77777777">
        <w:trPr>
          <w:jc w:val="center"/>
        </w:trPr>
        <w:tc>
          <w:tcPr>
            <w:tcW w:w="360" w:type="dxa"/>
          </w:tcPr>
          <w:p w14:paraId="39EA3570" w14:textId="43140708" w:rsidR="006F2B85" w:rsidRDefault="001E7B82">
            <w:pPr>
              <w:pStyle w:val="TableText"/>
              <w:ind w:left="288"/>
            </w:pPr>
            <w:hyperlink w:anchor="E_Medication_Activity_NHCS_V3">
              <w:r>
                <w:rPr>
                  <w:rStyle w:val="HyperlinkText9pt"/>
                </w:rPr>
                <w:t>Medication Activity (NHCS V3)</w:t>
              </w:r>
            </w:hyperlink>
          </w:p>
        </w:tc>
        <w:tc>
          <w:tcPr>
            <w:tcW w:w="360" w:type="dxa"/>
          </w:tcPr>
          <w:p w14:paraId="6910CBFF" w14:textId="77777777" w:rsidR="006F2B85" w:rsidRDefault="001E7B82">
            <w:pPr>
              <w:pStyle w:val="TableText"/>
            </w:pPr>
            <w:r>
              <w:t>entry</w:t>
            </w:r>
          </w:p>
        </w:tc>
        <w:tc>
          <w:tcPr>
            <w:tcW w:w="360" w:type="dxa"/>
          </w:tcPr>
          <w:p w14:paraId="446EEC53" w14:textId="77777777" w:rsidR="006F2B85" w:rsidRDefault="001E7B82">
            <w:pPr>
              <w:pStyle w:val="TableText"/>
            </w:pPr>
            <w:r>
              <w:t>urn:hl7ii:2.16.840.1.113883.10.20.22.4.16:2025-08-01</w:t>
            </w:r>
          </w:p>
        </w:tc>
      </w:tr>
      <w:tr w:rsidR="006F2B85" w14:paraId="559313DC" w14:textId="77777777">
        <w:trPr>
          <w:jc w:val="center"/>
        </w:trPr>
        <w:tc>
          <w:tcPr>
            <w:tcW w:w="360" w:type="dxa"/>
          </w:tcPr>
          <w:p w14:paraId="65EDC591" w14:textId="30525EAF" w:rsidR="006F2B85" w:rsidRDefault="001E7B82">
            <w:pPr>
              <w:pStyle w:val="TableText"/>
              <w:ind w:left="432"/>
            </w:pPr>
            <w:hyperlink w:anchor="E_Drug_Vehicle">
              <w:r>
                <w:rPr>
                  <w:rStyle w:val="HyperlinkText9pt"/>
                </w:rPr>
                <w:t>Drug Vehicle</w:t>
              </w:r>
            </w:hyperlink>
          </w:p>
        </w:tc>
        <w:tc>
          <w:tcPr>
            <w:tcW w:w="360" w:type="dxa"/>
          </w:tcPr>
          <w:p w14:paraId="6DC13732" w14:textId="77777777" w:rsidR="006F2B85" w:rsidRDefault="001E7B82">
            <w:pPr>
              <w:pStyle w:val="TableText"/>
            </w:pPr>
            <w:r>
              <w:t>entry</w:t>
            </w:r>
          </w:p>
        </w:tc>
        <w:tc>
          <w:tcPr>
            <w:tcW w:w="360" w:type="dxa"/>
          </w:tcPr>
          <w:p w14:paraId="286F6C1B" w14:textId="77777777" w:rsidR="006F2B85" w:rsidRDefault="001E7B82">
            <w:pPr>
              <w:pStyle w:val="TableText"/>
            </w:pPr>
            <w:r>
              <w:t>urn:oid:2.16.840.1.113883.10.20.22.4.24</w:t>
            </w:r>
          </w:p>
        </w:tc>
      </w:tr>
      <w:tr w:rsidR="006F2B85" w14:paraId="0421C554" w14:textId="77777777">
        <w:trPr>
          <w:jc w:val="center"/>
        </w:trPr>
        <w:tc>
          <w:tcPr>
            <w:tcW w:w="360" w:type="dxa"/>
          </w:tcPr>
          <w:p w14:paraId="066DC6C7" w14:textId="24190CE0" w:rsidR="006F2B85" w:rsidRDefault="001E7B82">
            <w:pPr>
              <w:pStyle w:val="TableText"/>
              <w:ind w:left="432"/>
            </w:pPr>
            <w:hyperlink w:anchor="Indication_V2">
              <w:r>
                <w:rPr>
                  <w:rStyle w:val="HyperlinkText9pt"/>
                </w:rPr>
                <w:t>Indication (V2)</w:t>
              </w:r>
            </w:hyperlink>
          </w:p>
        </w:tc>
        <w:tc>
          <w:tcPr>
            <w:tcW w:w="360" w:type="dxa"/>
          </w:tcPr>
          <w:p w14:paraId="3C6F6A54" w14:textId="77777777" w:rsidR="006F2B85" w:rsidRDefault="001E7B82">
            <w:pPr>
              <w:pStyle w:val="TableText"/>
            </w:pPr>
            <w:r>
              <w:t>entry</w:t>
            </w:r>
          </w:p>
        </w:tc>
        <w:tc>
          <w:tcPr>
            <w:tcW w:w="360" w:type="dxa"/>
          </w:tcPr>
          <w:p w14:paraId="194EEE89" w14:textId="77777777" w:rsidR="006F2B85" w:rsidRDefault="001E7B82">
            <w:pPr>
              <w:pStyle w:val="TableText"/>
            </w:pPr>
            <w:r>
              <w:t>urn:hl7ii:2.16.840.1.113883.10.20.22.4.19:2014-06-09</w:t>
            </w:r>
          </w:p>
        </w:tc>
      </w:tr>
      <w:tr w:rsidR="006F2B85" w14:paraId="2DE7D306" w14:textId="77777777">
        <w:trPr>
          <w:jc w:val="center"/>
        </w:trPr>
        <w:tc>
          <w:tcPr>
            <w:tcW w:w="360" w:type="dxa"/>
          </w:tcPr>
          <w:p w14:paraId="1E9BECE7" w14:textId="2643B2B5" w:rsidR="006F2B85" w:rsidRDefault="001E7B82">
            <w:pPr>
              <w:pStyle w:val="TableText"/>
              <w:ind w:left="432"/>
            </w:pPr>
            <w:hyperlink w:anchor="E_Medication_Supply_Order_V2">
              <w:r>
                <w:rPr>
                  <w:rStyle w:val="HyperlinkText9pt"/>
                </w:rPr>
                <w:t>Medication Supply Order (V2)</w:t>
              </w:r>
            </w:hyperlink>
          </w:p>
        </w:tc>
        <w:tc>
          <w:tcPr>
            <w:tcW w:w="360" w:type="dxa"/>
          </w:tcPr>
          <w:p w14:paraId="5EDC1509" w14:textId="77777777" w:rsidR="006F2B85" w:rsidRDefault="001E7B82">
            <w:pPr>
              <w:pStyle w:val="TableText"/>
            </w:pPr>
            <w:r>
              <w:t>entry</w:t>
            </w:r>
          </w:p>
        </w:tc>
        <w:tc>
          <w:tcPr>
            <w:tcW w:w="360" w:type="dxa"/>
          </w:tcPr>
          <w:p w14:paraId="3C1FE02C" w14:textId="77777777" w:rsidR="006F2B85" w:rsidRDefault="001E7B82">
            <w:pPr>
              <w:pStyle w:val="TableText"/>
            </w:pPr>
            <w:r>
              <w:t>urn:hl7ii:2.16.840.1.113883.10.20.22.4.17:2014-06-09</w:t>
            </w:r>
          </w:p>
        </w:tc>
      </w:tr>
      <w:tr w:rsidR="006F2B85" w14:paraId="35EFF6DD" w14:textId="77777777">
        <w:trPr>
          <w:jc w:val="center"/>
        </w:trPr>
        <w:tc>
          <w:tcPr>
            <w:tcW w:w="360" w:type="dxa"/>
          </w:tcPr>
          <w:p w14:paraId="31975B42" w14:textId="3B01D1F6" w:rsidR="006F2B85" w:rsidRDefault="001E7B82">
            <w:pPr>
              <w:pStyle w:val="TableText"/>
              <w:ind w:left="576"/>
            </w:pPr>
            <w:hyperlink w:anchor="E_Medication_Information_V2">
              <w:r>
                <w:rPr>
                  <w:rStyle w:val="HyperlinkText9pt"/>
                </w:rPr>
                <w:t>Medication Information (V2)</w:t>
              </w:r>
            </w:hyperlink>
          </w:p>
        </w:tc>
        <w:tc>
          <w:tcPr>
            <w:tcW w:w="360" w:type="dxa"/>
          </w:tcPr>
          <w:p w14:paraId="1694B0CC" w14:textId="77777777" w:rsidR="006F2B85" w:rsidRDefault="001E7B82">
            <w:pPr>
              <w:pStyle w:val="TableText"/>
            </w:pPr>
            <w:r>
              <w:t>entry</w:t>
            </w:r>
          </w:p>
        </w:tc>
        <w:tc>
          <w:tcPr>
            <w:tcW w:w="360" w:type="dxa"/>
          </w:tcPr>
          <w:p w14:paraId="614F2FF7" w14:textId="77777777" w:rsidR="006F2B85" w:rsidRDefault="001E7B82">
            <w:pPr>
              <w:pStyle w:val="TableText"/>
            </w:pPr>
            <w:r>
              <w:t>urn:hl7ii:2.16.840.1.113883.10.20.22.4.23:2014-06-09</w:t>
            </w:r>
          </w:p>
        </w:tc>
      </w:tr>
      <w:tr w:rsidR="006F2B85" w14:paraId="6B091EE3" w14:textId="77777777">
        <w:trPr>
          <w:jc w:val="center"/>
        </w:trPr>
        <w:tc>
          <w:tcPr>
            <w:tcW w:w="360" w:type="dxa"/>
          </w:tcPr>
          <w:p w14:paraId="51DE57D9" w14:textId="76592A52" w:rsidR="006F2B85" w:rsidRDefault="001E7B82">
            <w:pPr>
              <w:pStyle w:val="TableText"/>
              <w:ind w:left="576"/>
            </w:pPr>
            <w:hyperlink w:anchor="Instruction_V2">
              <w:r>
                <w:rPr>
                  <w:rStyle w:val="HyperlinkText9pt"/>
                </w:rPr>
                <w:t>Instruction (V2)</w:t>
              </w:r>
            </w:hyperlink>
          </w:p>
        </w:tc>
        <w:tc>
          <w:tcPr>
            <w:tcW w:w="360" w:type="dxa"/>
          </w:tcPr>
          <w:p w14:paraId="59DCF852" w14:textId="77777777" w:rsidR="006F2B85" w:rsidRDefault="001E7B82">
            <w:pPr>
              <w:pStyle w:val="TableText"/>
            </w:pPr>
            <w:r>
              <w:t>entry</w:t>
            </w:r>
          </w:p>
        </w:tc>
        <w:tc>
          <w:tcPr>
            <w:tcW w:w="360" w:type="dxa"/>
          </w:tcPr>
          <w:p w14:paraId="0D2F4F7D" w14:textId="77777777" w:rsidR="006F2B85" w:rsidRDefault="001E7B82">
            <w:pPr>
              <w:pStyle w:val="TableText"/>
            </w:pPr>
            <w:r>
              <w:t>urn:hl7ii:2.16.840.1.113883.10.20.22.4.20:2014-06-09</w:t>
            </w:r>
          </w:p>
        </w:tc>
      </w:tr>
      <w:tr w:rsidR="006F2B85" w14:paraId="78B67B0A" w14:textId="77777777">
        <w:trPr>
          <w:jc w:val="center"/>
        </w:trPr>
        <w:tc>
          <w:tcPr>
            <w:tcW w:w="360" w:type="dxa"/>
          </w:tcPr>
          <w:p w14:paraId="57F2D84F" w14:textId="4AD1DA4C"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1A6133A1" w14:textId="77777777" w:rsidR="006F2B85" w:rsidRDefault="001E7B82">
            <w:pPr>
              <w:pStyle w:val="TableText"/>
            </w:pPr>
            <w:r>
              <w:t>entry</w:t>
            </w:r>
          </w:p>
        </w:tc>
        <w:tc>
          <w:tcPr>
            <w:tcW w:w="360" w:type="dxa"/>
          </w:tcPr>
          <w:p w14:paraId="1E0674AB" w14:textId="77777777" w:rsidR="006F2B85" w:rsidRDefault="001E7B82">
            <w:pPr>
              <w:pStyle w:val="TableText"/>
            </w:pPr>
            <w:r>
              <w:t>urn:hl7ii:2.16.840.1.113883.10.20.22.4.54:2014-06-09</w:t>
            </w:r>
          </w:p>
        </w:tc>
      </w:tr>
      <w:tr w:rsidR="006F2B85" w14:paraId="5FF13495" w14:textId="77777777">
        <w:trPr>
          <w:jc w:val="center"/>
        </w:trPr>
        <w:tc>
          <w:tcPr>
            <w:tcW w:w="360" w:type="dxa"/>
          </w:tcPr>
          <w:p w14:paraId="0B9B344F" w14:textId="5C4C1BFF" w:rsidR="006F2B85" w:rsidRDefault="001E7B82">
            <w:pPr>
              <w:pStyle w:val="TableText"/>
              <w:ind w:left="432"/>
            </w:pPr>
            <w:hyperlink w:anchor="E_Medication_Information_V2">
              <w:r>
                <w:rPr>
                  <w:rStyle w:val="HyperlinkText9pt"/>
                </w:rPr>
                <w:t>Medication Information (V2)</w:t>
              </w:r>
            </w:hyperlink>
          </w:p>
        </w:tc>
        <w:tc>
          <w:tcPr>
            <w:tcW w:w="360" w:type="dxa"/>
          </w:tcPr>
          <w:p w14:paraId="5C326FF9" w14:textId="77777777" w:rsidR="006F2B85" w:rsidRDefault="001E7B82">
            <w:pPr>
              <w:pStyle w:val="TableText"/>
            </w:pPr>
            <w:r>
              <w:t>entry</w:t>
            </w:r>
          </w:p>
        </w:tc>
        <w:tc>
          <w:tcPr>
            <w:tcW w:w="360" w:type="dxa"/>
          </w:tcPr>
          <w:p w14:paraId="15FE82EB" w14:textId="77777777" w:rsidR="006F2B85" w:rsidRDefault="001E7B82">
            <w:pPr>
              <w:pStyle w:val="TableText"/>
            </w:pPr>
            <w:r>
              <w:t>urn:hl7ii:2.16.840.1.113883.10.20.22.4.23:2014-06-09</w:t>
            </w:r>
          </w:p>
        </w:tc>
      </w:tr>
      <w:tr w:rsidR="006F2B85" w14:paraId="49975E59" w14:textId="77777777">
        <w:trPr>
          <w:jc w:val="center"/>
        </w:trPr>
        <w:tc>
          <w:tcPr>
            <w:tcW w:w="360" w:type="dxa"/>
          </w:tcPr>
          <w:p w14:paraId="437B0F58" w14:textId="5CFE6587" w:rsidR="006F2B85" w:rsidRDefault="001E7B82">
            <w:pPr>
              <w:pStyle w:val="TableText"/>
              <w:ind w:left="432"/>
            </w:pPr>
            <w:hyperlink w:anchor="Instruction_V2">
              <w:r>
                <w:rPr>
                  <w:rStyle w:val="HyperlinkText9pt"/>
                </w:rPr>
                <w:t>Instruction (V2)</w:t>
              </w:r>
            </w:hyperlink>
          </w:p>
        </w:tc>
        <w:tc>
          <w:tcPr>
            <w:tcW w:w="360" w:type="dxa"/>
          </w:tcPr>
          <w:p w14:paraId="63088D4A" w14:textId="77777777" w:rsidR="006F2B85" w:rsidRDefault="001E7B82">
            <w:pPr>
              <w:pStyle w:val="TableText"/>
            </w:pPr>
            <w:r>
              <w:t>entry</w:t>
            </w:r>
          </w:p>
        </w:tc>
        <w:tc>
          <w:tcPr>
            <w:tcW w:w="360" w:type="dxa"/>
          </w:tcPr>
          <w:p w14:paraId="5A21466B" w14:textId="77777777" w:rsidR="006F2B85" w:rsidRDefault="001E7B82">
            <w:pPr>
              <w:pStyle w:val="TableText"/>
            </w:pPr>
            <w:r>
              <w:t>urn:hl7ii:2.16.840.1.113883.10.20.22.4.20:2014-06-09</w:t>
            </w:r>
          </w:p>
        </w:tc>
      </w:tr>
      <w:tr w:rsidR="006F2B85" w14:paraId="4E6F8A71" w14:textId="77777777">
        <w:trPr>
          <w:jc w:val="center"/>
        </w:trPr>
        <w:tc>
          <w:tcPr>
            <w:tcW w:w="360" w:type="dxa"/>
          </w:tcPr>
          <w:p w14:paraId="4F0B5040" w14:textId="0EEC3B9B" w:rsidR="006F2B85" w:rsidRDefault="001E7B82">
            <w:pPr>
              <w:pStyle w:val="TableText"/>
              <w:ind w:left="432"/>
            </w:pPr>
            <w:hyperlink w:anchor="U_Author_Participation">
              <w:r>
                <w:rPr>
                  <w:rStyle w:val="HyperlinkText9pt"/>
                </w:rPr>
                <w:t>Author Participation</w:t>
              </w:r>
            </w:hyperlink>
          </w:p>
        </w:tc>
        <w:tc>
          <w:tcPr>
            <w:tcW w:w="360" w:type="dxa"/>
          </w:tcPr>
          <w:p w14:paraId="001291E1" w14:textId="77777777" w:rsidR="006F2B85" w:rsidRDefault="001E7B82">
            <w:pPr>
              <w:pStyle w:val="TableText"/>
            </w:pPr>
            <w:r>
              <w:t>unspecified</w:t>
            </w:r>
          </w:p>
        </w:tc>
        <w:tc>
          <w:tcPr>
            <w:tcW w:w="360" w:type="dxa"/>
          </w:tcPr>
          <w:p w14:paraId="6373040E" w14:textId="77777777" w:rsidR="006F2B85" w:rsidRDefault="001E7B82">
            <w:pPr>
              <w:pStyle w:val="TableText"/>
            </w:pPr>
            <w:r>
              <w:t>urn:oid:2.16.840.1.113883.10.20.22.4.119</w:t>
            </w:r>
          </w:p>
        </w:tc>
      </w:tr>
      <w:tr w:rsidR="006F2B85" w14:paraId="25E07AFF" w14:textId="77777777">
        <w:trPr>
          <w:jc w:val="center"/>
        </w:trPr>
        <w:tc>
          <w:tcPr>
            <w:tcW w:w="360" w:type="dxa"/>
          </w:tcPr>
          <w:p w14:paraId="281EF41C" w14:textId="6EA9311F" w:rsidR="006F2B85" w:rsidRDefault="001E7B82">
            <w:pPr>
              <w:pStyle w:val="TableText"/>
              <w:ind w:left="432"/>
            </w:pPr>
            <w:hyperlink w:anchor="E_Substance_Administered_Act">
              <w:r>
                <w:rPr>
                  <w:rStyle w:val="HyperlinkText9pt"/>
                </w:rPr>
                <w:t>Substance Administered Act</w:t>
              </w:r>
            </w:hyperlink>
          </w:p>
        </w:tc>
        <w:tc>
          <w:tcPr>
            <w:tcW w:w="360" w:type="dxa"/>
          </w:tcPr>
          <w:p w14:paraId="46878E98" w14:textId="77777777" w:rsidR="006F2B85" w:rsidRDefault="001E7B82">
            <w:pPr>
              <w:pStyle w:val="TableText"/>
            </w:pPr>
            <w:r>
              <w:t>entry</w:t>
            </w:r>
          </w:p>
        </w:tc>
        <w:tc>
          <w:tcPr>
            <w:tcW w:w="360" w:type="dxa"/>
          </w:tcPr>
          <w:p w14:paraId="59762E71" w14:textId="77777777" w:rsidR="006F2B85" w:rsidRDefault="001E7B82">
            <w:pPr>
              <w:pStyle w:val="TableText"/>
            </w:pPr>
            <w:r>
              <w:t>urn:oid:2.16.840.1.113883.10.20.22.4.118</w:t>
            </w:r>
          </w:p>
        </w:tc>
      </w:tr>
      <w:tr w:rsidR="006F2B85" w14:paraId="357DE3A7" w14:textId="77777777">
        <w:trPr>
          <w:jc w:val="center"/>
        </w:trPr>
        <w:tc>
          <w:tcPr>
            <w:tcW w:w="360" w:type="dxa"/>
          </w:tcPr>
          <w:p w14:paraId="2FDB493A" w14:textId="69D09390" w:rsidR="006F2B85" w:rsidRDefault="001E7B82">
            <w:pPr>
              <w:pStyle w:val="TableText"/>
              <w:ind w:left="432"/>
            </w:pPr>
            <w:hyperlink w:anchor="E_Medication_Free_Text_Sig">
              <w:r>
                <w:rPr>
                  <w:rStyle w:val="HyperlinkText9pt"/>
                </w:rPr>
                <w:t>Medication Free Text Sig</w:t>
              </w:r>
            </w:hyperlink>
          </w:p>
        </w:tc>
        <w:tc>
          <w:tcPr>
            <w:tcW w:w="360" w:type="dxa"/>
          </w:tcPr>
          <w:p w14:paraId="0A94FF94" w14:textId="77777777" w:rsidR="006F2B85" w:rsidRDefault="001E7B82">
            <w:pPr>
              <w:pStyle w:val="TableText"/>
            </w:pPr>
            <w:r>
              <w:t>entry</w:t>
            </w:r>
          </w:p>
        </w:tc>
        <w:tc>
          <w:tcPr>
            <w:tcW w:w="360" w:type="dxa"/>
          </w:tcPr>
          <w:p w14:paraId="111D8B83" w14:textId="77777777" w:rsidR="006F2B85" w:rsidRDefault="001E7B82">
            <w:pPr>
              <w:pStyle w:val="TableText"/>
            </w:pPr>
            <w:r>
              <w:t>urn:oid:2.16.840.1.113883.10.20.22.4.147</w:t>
            </w:r>
          </w:p>
        </w:tc>
      </w:tr>
      <w:tr w:rsidR="006F2B85" w14:paraId="71B04453" w14:textId="77777777">
        <w:trPr>
          <w:jc w:val="center"/>
        </w:trPr>
        <w:tc>
          <w:tcPr>
            <w:tcW w:w="360" w:type="dxa"/>
          </w:tcPr>
          <w:p w14:paraId="399346F3" w14:textId="530A75A1" w:rsidR="006F2B85" w:rsidRDefault="001E7B82">
            <w:pPr>
              <w:pStyle w:val="TableText"/>
              <w:ind w:left="432"/>
            </w:pPr>
            <w:hyperlink w:anchor="E_Medication_Dispense_V3">
              <w:r>
                <w:rPr>
                  <w:rStyle w:val="HyperlinkText9pt"/>
                </w:rPr>
                <w:t>Medication Dispense (V3)</w:t>
              </w:r>
            </w:hyperlink>
          </w:p>
        </w:tc>
        <w:tc>
          <w:tcPr>
            <w:tcW w:w="360" w:type="dxa"/>
          </w:tcPr>
          <w:p w14:paraId="6215A47A" w14:textId="77777777" w:rsidR="006F2B85" w:rsidRDefault="001E7B82">
            <w:pPr>
              <w:pStyle w:val="TableText"/>
            </w:pPr>
            <w:r>
              <w:t>entry</w:t>
            </w:r>
          </w:p>
        </w:tc>
        <w:tc>
          <w:tcPr>
            <w:tcW w:w="360" w:type="dxa"/>
          </w:tcPr>
          <w:p w14:paraId="7353D21B" w14:textId="77777777" w:rsidR="006F2B85" w:rsidRDefault="001E7B82">
            <w:pPr>
              <w:pStyle w:val="TableText"/>
            </w:pPr>
            <w:r>
              <w:t>urn:hl7ii:2.16.840.1.113883.10.20.22.4.18:2023-05-01</w:t>
            </w:r>
          </w:p>
        </w:tc>
      </w:tr>
      <w:tr w:rsidR="006F2B85" w14:paraId="4311EB28" w14:textId="77777777">
        <w:trPr>
          <w:jc w:val="center"/>
        </w:trPr>
        <w:tc>
          <w:tcPr>
            <w:tcW w:w="360" w:type="dxa"/>
          </w:tcPr>
          <w:p w14:paraId="123A215C" w14:textId="2D5D559F" w:rsidR="006F2B85" w:rsidRDefault="001E7B82">
            <w:pPr>
              <w:pStyle w:val="TableText"/>
              <w:ind w:left="576"/>
            </w:pPr>
            <w:hyperlink w:anchor="U_US_Realm_Address_ADUSFIELDED">
              <w:r>
                <w:rPr>
                  <w:rStyle w:val="HyperlinkText9pt"/>
                </w:rPr>
                <w:t>US Realm Address (AD.US.FIELDED)</w:t>
              </w:r>
            </w:hyperlink>
          </w:p>
        </w:tc>
        <w:tc>
          <w:tcPr>
            <w:tcW w:w="360" w:type="dxa"/>
          </w:tcPr>
          <w:p w14:paraId="5B1E8DFA" w14:textId="77777777" w:rsidR="006F2B85" w:rsidRDefault="001E7B82">
            <w:pPr>
              <w:pStyle w:val="TableText"/>
            </w:pPr>
            <w:r>
              <w:t>unspecified</w:t>
            </w:r>
          </w:p>
        </w:tc>
        <w:tc>
          <w:tcPr>
            <w:tcW w:w="360" w:type="dxa"/>
          </w:tcPr>
          <w:p w14:paraId="3E399B91" w14:textId="77777777" w:rsidR="006F2B85" w:rsidRDefault="001E7B82">
            <w:pPr>
              <w:pStyle w:val="TableText"/>
            </w:pPr>
            <w:r>
              <w:t>urn:oid:2.16.840.1.113883.10.20.22.5.2</w:t>
            </w:r>
          </w:p>
        </w:tc>
      </w:tr>
      <w:tr w:rsidR="006F2B85" w14:paraId="4B0EF940" w14:textId="77777777">
        <w:trPr>
          <w:jc w:val="center"/>
        </w:trPr>
        <w:tc>
          <w:tcPr>
            <w:tcW w:w="360" w:type="dxa"/>
          </w:tcPr>
          <w:p w14:paraId="21774370" w14:textId="5664C733" w:rsidR="006F2B85" w:rsidRDefault="001E7B82">
            <w:pPr>
              <w:pStyle w:val="TableText"/>
              <w:ind w:left="576"/>
            </w:pPr>
            <w:hyperlink w:anchor="E_Medication_Supply_Order_V2">
              <w:r>
                <w:rPr>
                  <w:rStyle w:val="HyperlinkText9pt"/>
                </w:rPr>
                <w:t>Medication Supply Order (V2)</w:t>
              </w:r>
            </w:hyperlink>
          </w:p>
        </w:tc>
        <w:tc>
          <w:tcPr>
            <w:tcW w:w="360" w:type="dxa"/>
          </w:tcPr>
          <w:p w14:paraId="7762D45C" w14:textId="77777777" w:rsidR="006F2B85" w:rsidRDefault="001E7B82">
            <w:pPr>
              <w:pStyle w:val="TableText"/>
            </w:pPr>
            <w:r>
              <w:t>entry</w:t>
            </w:r>
          </w:p>
        </w:tc>
        <w:tc>
          <w:tcPr>
            <w:tcW w:w="360" w:type="dxa"/>
          </w:tcPr>
          <w:p w14:paraId="2579C1DD" w14:textId="77777777" w:rsidR="006F2B85" w:rsidRDefault="001E7B82">
            <w:pPr>
              <w:pStyle w:val="TableText"/>
            </w:pPr>
            <w:r>
              <w:t>urn:hl7ii:2.16.840.1.113883.10.20.22.4.17:2014-06-09</w:t>
            </w:r>
          </w:p>
        </w:tc>
      </w:tr>
      <w:tr w:rsidR="006F2B85" w14:paraId="0B6B788F" w14:textId="77777777">
        <w:trPr>
          <w:jc w:val="center"/>
        </w:trPr>
        <w:tc>
          <w:tcPr>
            <w:tcW w:w="360" w:type="dxa"/>
          </w:tcPr>
          <w:p w14:paraId="187CEE69" w14:textId="3265A026" w:rsidR="006F2B85" w:rsidRDefault="001E7B82">
            <w:pPr>
              <w:pStyle w:val="TableText"/>
              <w:ind w:left="720"/>
            </w:pPr>
            <w:hyperlink w:anchor="E_Medication_Information_V2">
              <w:r>
                <w:rPr>
                  <w:rStyle w:val="HyperlinkText9pt"/>
                </w:rPr>
                <w:t>Medication Information (V2)</w:t>
              </w:r>
            </w:hyperlink>
          </w:p>
        </w:tc>
        <w:tc>
          <w:tcPr>
            <w:tcW w:w="360" w:type="dxa"/>
          </w:tcPr>
          <w:p w14:paraId="0BD2E3AD" w14:textId="77777777" w:rsidR="006F2B85" w:rsidRDefault="001E7B82">
            <w:pPr>
              <w:pStyle w:val="TableText"/>
            </w:pPr>
            <w:r>
              <w:t>entry</w:t>
            </w:r>
          </w:p>
        </w:tc>
        <w:tc>
          <w:tcPr>
            <w:tcW w:w="360" w:type="dxa"/>
          </w:tcPr>
          <w:p w14:paraId="347519CC" w14:textId="77777777" w:rsidR="006F2B85" w:rsidRDefault="001E7B82">
            <w:pPr>
              <w:pStyle w:val="TableText"/>
            </w:pPr>
            <w:r>
              <w:t>urn:hl7ii:2.16.840.1.113883.10.20.22.4.23:2014-06-09</w:t>
            </w:r>
          </w:p>
        </w:tc>
      </w:tr>
      <w:tr w:rsidR="006F2B85" w14:paraId="2D7C20C2" w14:textId="77777777">
        <w:trPr>
          <w:jc w:val="center"/>
        </w:trPr>
        <w:tc>
          <w:tcPr>
            <w:tcW w:w="360" w:type="dxa"/>
          </w:tcPr>
          <w:p w14:paraId="34FCCA6F" w14:textId="27554E4F" w:rsidR="006F2B85" w:rsidRDefault="001E7B82">
            <w:pPr>
              <w:pStyle w:val="TableText"/>
              <w:ind w:left="720"/>
            </w:pPr>
            <w:hyperlink w:anchor="Instruction_V2">
              <w:r>
                <w:rPr>
                  <w:rStyle w:val="HyperlinkText9pt"/>
                </w:rPr>
                <w:t>Instruction (V2)</w:t>
              </w:r>
            </w:hyperlink>
          </w:p>
        </w:tc>
        <w:tc>
          <w:tcPr>
            <w:tcW w:w="360" w:type="dxa"/>
          </w:tcPr>
          <w:p w14:paraId="60EEDEE9" w14:textId="77777777" w:rsidR="006F2B85" w:rsidRDefault="001E7B82">
            <w:pPr>
              <w:pStyle w:val="TableText"/>
            </w:pPr>
            <w:r>
              <w:t>entry</w:t>
            </w:r>
          </w:p>
        </w:tc>
        <w:tc>
          <w:tcPr>
            <w:tcW w:w="360" w:type="dxa"/>
          </w:tcPr>
          <w:p w14:paraId="46EA81A3" w14:textId="77777777" w:rsidR="006F2B85" w:rsidRDefault="001E7B82">
            <w:pPr>
              <w:pStyle w:val="TableText"/>
            </w:pPr>
            <w:r>
              <w:t>urn:hl7ii:2.16.840.1.113883.10.20.22.4.20:2014-06-09</w:t>
            </w:r>
          </w:p>
        </w:tc>
      </w:tr>
      <w:tr w:rsidR="006F2B85" w14:paraId="6A4A5BE4" w14:textId="77777777">
        <w:trPr>
          <w:jc w:val="center"/>
        </w:trPr>
        <w:tc>
          <w:tcPr>
            <w:tcW w:w="360" w:type="dxa"/>
          </w:tcPr>
          <w:p w14:paraId="0E018474" w14:textId="29B8C59A"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6B42FEAD" w14:textId="77777777" w:rsidR="006F2B85" w:rsidRDefault="001E7B82">
            <w:pPr>
              <w:pStyle w:val="TableText"/>
            </w:pPr>
            <w:r>
              <w:t>entry</w:t>
            </w:r>
          </w:p>
        </w:tc>
        <w:tc>
          <w:tcPr>
            <w:tcW w:w="360" w:type="dxa"/>
          </w:tcPr>
          <w:p w14:paraId="043116F5" w14:textId="77777777" w:rsidR="006F2B85" w:rsidRDefault="001E7B82">
            <w:pPr>
              <w:pStyle w:val="TableText"/>
            </w:pPr>
            <w:r>
              <w:t>urn:hl7ii:2.16.840.1.113883.10.20.22.4.54:2014-06-09</w:t>
            </w:r>
          </w:p>
        </w:tc>
      </w:tr>
      <w:tr w:rsidR="006F2B85" w14:paraId="526FC220" w14:textId="77777777">
        <w:trPr>
          <w:jc w:val="center"/>
        </w:trPr>
        <w:tc>
          <w:tcPr>
            <w:tcW w:w="360" w:type="dxa"/>
          </w:tcPr>
          <w:p w14:paraId="41B41E15" w14:textId="717F86FC" w:rsidR="006F2B85" w:rsidRDefault="001E7B82">
            <w:pPr>
              <w:pStyle w:val="TableText"/>
              <w:ind w:left="576"/>
            </w:pPr>
            <w:hyperlink w:anchor="E_Medication_Information_V2">
              <w:r>
                <w:rPr>
                  <w:rStyle w:val="HyperlinkText9pt"/>
                </w:rPr>
                <w:t>Medication Information (V2)</w:t>
              </w:r>
            </w:hyperlink>
          </w:p>
        </w:tc>
        <w:tc>
          <w:tcPr>
            <w:tcW w:w="360" w:type="dxa"/>
          </w:tcPr>
          <w:p w14:paraId="35F2E6D1" w14:textId="77777777" w:rsidR="006F2B85" w:rsidRDefault="001E7B82">
            <w:pPr>
              <w:pStyle w:val="TableText"/>
            </w:pPr>
            <w:r>
              <w:t>entry</w:t>
            </w:r>
          </w:p>
        </w:tc>
        <w:tc>
          <w:tcPr>
            <w:tcW w:w="360" w:type="dxa"/>
          </w:tcPr>
          <w:p w14:paraId="428DBBF0" w14:textId="77777777" w:rsidR="006F2B85" w:rsidRDefault="001E7B82">
            <w:pPr>
              <w:pStyle w:val="TableText"/>
            </w:pPr>
            <w:r>
              <w:t>urn:hl7ii:2.16.840.1.113883.10.20.22.4.23:2014-06-09</w:t>
            </w:r>
          </w:p>
        </w:tc>
      </w:tr>
      <w:tr w:rsidR="006F2B85" w14:paraId="49CA73BF" w14:textId="77777777">
        <w:trPr>
          <w:jc w:val="center"/>
        </w:trPr>
        <w:tc>
          <w:tcPr>
            <w:tcW w:w="360" w:type="dxa"/>
          </w:tcPr>
          <w:p w14:paraId="24771A98" w14:textId="3FDD440D"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08441250" w14:textId="77777777" w:rsidR="006F2B85" w:rsidRDefault="001E7B82">
            <w:pPr>
              <w:pStyle w:val="TableText"/>
            </w:pPr>
            <w:r>
              <w:t>entry</w:t>
            </w:r>
          </w:p>
        </w:tc>
        <w:tc>
          <w:tcPr>
            <w:tcW w:w="360" w:type="dxa"/>
          </w:tcPr>
          <w:p w14:paraId="367F396A" w14:textId="77777777" w:rsidR="006F2B85" w:rsidRDefault="001E7B82">
            <w:pPr>
              <w:pStyle w:val="TableText"/>
            </w:pPr>
            <w:r>
              <w:t>urn:hl7ii:2.16.840.1.113883.10.20.22.4.54:2014-06-09</w:t>
            </w:r>
          </w:p>
        </w:tc>
      </w:tr>
      <w:tr w:rsidR="006F2B85" w14:paraId="55F37309" w14:textId="77777777">
        <w:trPr>
          <w:jc w:val="center"/>
        </w:trPr>
        <w:tc>
          <w:tcPr>
            <w:tcW w:w="360" w:type="dxa"/>
          </w:tcPr>
          <w:p w14:paraId="76C730DD" w14:textId="5FE96CC4" w:rsidR="006F2B85" w:rsidRDefault="001E7B82">
            <w:pPr>
              <w:pStyle w:val="TableText"/>
              <w:ind w:left="432"/>
            </w:pPr>
            <w:hyperlink w:anchor="E_Reaction_Observation_NHCS_V3">
              <w:r>
                <w:rPr>
                  <w:rStyle w:val="HyperlinkText9pt"/>
                </w:rPr>
                <w:t>Reaction Observation (NHCS V3)</w:t>
              </w:r>
            </w:hyperlink>
          </w:p>
        </w:tc>
        <w:tc>
          <w:tcPr>
            <w:tcW w:w="360" w:type="dxa"/>
          </w:tcPr>
          <w:p w14:paraId="52AA7D41" w14:textId="77777777" w:rsidR="006F2B85" w:rsidRDefault="001E7B82">
            <w:pPr>
              <w:pStyle w:val="TableText"/>
            </w:pPr>
            <w:r>
              <w:t>entry</w:t>
            </w:r>
          </w:p>
        </w:tc>
        <w:tc>
          <w:tcPr>
            <w:tcW w:w="360" w:type="dxa"/>
          </w:tcPr>
          <w:p w14:paraId="719400E6" w14:textId="77777777" w:rsidR="006F2B85" w:rsidRDefault="001E7B82">
            <w:pPr>
              <w:pStyle w:val="TableText"/>
            </w:pPr>
            <w:r>
              <w:t>urn:hl7ii:2.16.840.1.113883.10.20.22.4.9:2025-08-01</w:t>
            </w:r>
          </w:p>
        </w:tc>
      </w:tr>
      <w:tr w:rsidR="006F2B85" w14:paraId="28F8E194" w14:textId="77777777">
        <w:trPr>
          <w:jc w:val="center"/>
        </w:trPr>
        <w:tc>
          <w:tcPr>
            <w:tcW w:w="360" w:type="dxa"/>
          </w:tcPr>
          <w:p w14:paraId="7791074B" w14:textId="751955F3" w:rsidR="006F2B85" w:rsidRDefault="001E7B82">
            <w:pPr>
              <w:pStyle w:val="TableText"/>
              <w:ind w:left="576"/>
            </w:pPr>
            <w:hyperlink w:anchor="E_Severity_Observation_V2">
              <w:r>
                <w:rPr>
                  <w:rStyle w:val="HyperlinkText9pt"/>
                </w:rPr>
                <w:t>Severity Observation (V2)</w:t>
              </w:r>
            </w:hyperlink>
          </w:p>
        </w:tc>
        <w:tc>
          <w:tcPr>
            <w:tcW w:w="360" w:type="dxa"/>
          </w:tcPr>
          <w:p w14:paraId="11D1BF16" w14:textId="77777777" w:rsidR="006F2B85" w:rsidRDefault="001E7B82">
            <w:pPr>
              <w:pStyle w:val="TableText"/>
            </w:pPr>
            <w:r>
              <w:t>entry</w:t>
            </w:r>
          </w:p>
        </w:tc>
        <w:tc>
          <w:tcPr>
            <w:tcW w:w="360" w:type="dxa"/>
          </w:tcPr>
          <w:p w14:paraId="369C65C4" w14:textId="77777777" w:rsidR="006F2B85" w:rsidRDefault="001E7B82">
            <w:pPr>
              <w:pStyle w:val="TableText"/>
            </w:pPr>
            <w:r>
              <w:t>urn:hl7ii:2.16.840.1.113883.10.20.22.4.8:2014-06-09</w:t>
            </w:r>
          </w:p>
        </w:tc>
      </w:tr>
      <w:tr w:rsidR="006F2B85" w14:paraId="1B96BE0F" w14:textId="77777777">
        <w:trPr>
          <w:jc w:val="center"/>
        </w:trPr>
        <w:tc>
          <w:tcPr>
            <w:tcW w:w="360" w:type="dxa"/>
          </w:tcPr>
          <w:p w14:paraId="6EF2A847" w14:textId="5FE9B139"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6E2EB0DD" w14:textId="77777777" w:rsidR="006F2B85" w:rsidRDefault="001E7B82">
            <w:pPr>
              <w:pStyle w:val="TableText"/>
            </w:pPr>
            <w:r>
              <w:t>entry</w:t>
            </w:r>
          </w:p>
        </w:tc>
        <w:tc>
          <w:tcPr>
            <w:tcW w:w="360" w:type="dxa"/>
          </w:tcPr>
          <w:p w14:paraId="1043FEE8" w14:textId="77777777" w:rsidR="006F2B85" w:rsidRDefault="001E7B82">
            <w:pPr>
              <w:pStyle w:val="TableText"/>
            </w:pPr>
            <w:r>
              <w:t>urn:hl7ii:2.16.840.1.113883.10.20.22.4.14:2025-08-01</w:t>
            </w:r>
          </w:p>
        </w:tc>
      </w:tr>
      <w:tr w:rsidR="006F2B85" w14:paraId="3081B106" w14:textId="77777777">
        <w:trPr>
          <w:jc w:val="center"/>
        </w:trPr>
        <w:tc>
          <w:tcPr>
            <w:tcW w:w="360" w:type="dxa"/>
          </w:tcPr>
          <w:p w14:paraId="01060CA3" w14:textId="044CB502" w:rsidR="006F2B85" w:rsidRDefault="001E7B82">
            <w:pPr>
              <w:pStyle w:val="TableText"/>
              <w:ind w:left="720"/>
            </w:pPr>
            <w:hyperlink w:anchor="E_Product_Instance">
              <w:r>
                <w:rPr>
                  <w:rStyle w:val="HyperlinkText9pt"/>
                </w:rPr>
                <w:t>Product Instance</w:t>
              </w:r>
            </w:hyperlink>
          </w:p>
        </w:tc>
        <w:tc>
          <w:tcPr>
            <w:tcW w:w="360" w:type="dxa"/>
          </w:tcPr>
          <w:p w14:paraId="601F6BC1" w14:textId="77777777" w:rsidR="006F2B85" w:rsidRDefault="001E7B82">
            <w:pPr>
              <w:pStyle w:val="TableText"/>
            </w:pPr>
            <w:r>
              <w:t>entry</w:t>
            </w:r>
          </w:p>
        </w:tc>
        <w:tc>
          <w:tcPr>
            <w:tcW w:w="360" w:type="dxa"/>
          </w:tcPr>
          <w:p w14:paraId="3075C134" w14:textId="77777777" w:rsidR="006F2B85" w:rsidRDefault="001E7B82">
            <w:pPr>
              <w:pStyle w:val="TableText"/>
            </w:pPr>
            <w:r>
              <w:t>urn:oid:2.16.840.1.113883.10.20.22.4.37</w:t>
            </w:r>
          </w:p>
        </w:tc>
      </w:tr>
      <w:tr w:rsidR="006F2B85" w14:paraId="45FFD9D2" w14:textId="77777777">
        <w:trPr>
          <w:jc w:val="center"/>
        </w:trPr>
        <w:tc>
          <w:tcPr>
            <w:tcW w:w="360" w:type="dxa"/>
          </w:tcPr>
          <w:p w14:paraId="7A70F171" w14:textId="6AF90A6E" w:rsidR="006F2B85" w:rsidRDefault="001E7B82">
            <w:pPr>
              <w:pStyle w:val="TableText"/>
              <w:ind w:left="720"/>
            </w:pPr>
            <w:hyperlink w:anchor="Indication_V2">
              <w:r>
                <w:rPr>
                  <w:rStyle w:val="HyperlinkText9pt"/>
                </w:rPr>
                <w:t>Indication (V2)</w:t>
              </w:r>
            </w:hyperlink>
          </w:p>
        </w:tc>
        <w:tc>
          <w:tcPr>
            <w:tcW w:w="360" w:type="dxa"/>
          </w:tcPr>
          <w:p w14:paraId="59EB7A14" w14:textId="77777777" w:rsidR="006F2B85" w:rsidRDefault="001E7B82">
            <w:pPr>
              <w:pStyle w:val="TableText"/>
            </w:pPr>
            <w:r>
              <w:t>entry</w:t>
            </w:r>
          </w:p>
        </w:tc>
        <w:tc>
          <w:tcPr>
            <w:tcW w:w="360" w:type="dxa"/>
          </w:tcPr>
          <w:p w14:paraId="39B73F30" w14:textId="77777777" w:rsidR="006F2B85" w:rsidRDefault="001E7B82">
            <w:pPr>
              <w:pStyle w:val="TableText"/>
            </w:pPr>
            <w:r>
              <w:t>urn:hl7ii:2.16.840.1.113883.10.20.22.4.19:2014-06-09</w:t>
            </w:r>
          </w:p>
        </w:tc>
      </w:tr>
      <w:tr w:rsidR="006F2B85" w14:paraId="41FED2EE" w14:textId="77777777">
        <w:trPr>
          <w:jc w:val="center"/>
        </w:trPr>
        <w:tc>
          <w:tcPr>
            <w:tcW w:w="360" w:type="dxa"/>
          </w:tcPr>
          <w:p w14:paraId="03542EC6" w14:textId="21C6497E" w:rsidR="006F2B85" w:rsidRDefault="001E7B82">
            <w:pPr>
              <w:pStyle w:val="TableText"/>
              <w:ind w:left="720"/>
            </w:pPr>
            <w:hyperlink w:anchor="Instruction_V2">
              <w:r>
                <w:rPr>
                  <w:rStyle w:val="HyperlinkText9pt"/>
                </w:rPr>
                <w:t>Instruction (V2)</w:t>
              </w:r>
            </w:hyperlink>
          </w:p>
        </w:tc>
        <w:tc>
          <w:tcPr>
            <w:tcW w:w="360" w:type="dxa"/>
          </w:tcPr>
          <w:p w14:paraId="4F932178" w14:textId="77777777" w:rsidR="006F2B85" w:rsidRDefault="001E7B82">
            <w:pPr>
              <w:pStyle w:val="TableText"/>
            </w:pPr>
            <w:r>
              <w:t>entry</w:t>
            </w:r>
          </w:p>
        </w:tc>
        <w:tc>
          <w:tcPr>
            <w:tcW w:w="360" w:type="dxa"/>
          </w:tcPr>
          <w:p w14:paraId="5A77D3A2" w14:textId="77777777" w:rsidR="006F2B85" w:rsidRDefault="001E7B82">
            <w:pPr>
              <w:pStyle w:val="TableText"/>
            </w:pPr>
            <w:r>
              <w:t>urn:hl7ii:2.16.840.1.113883.10.20.22.4.20:2014-06-09</w:t>
            </w:r>
          </w:p>
        </w:tc>
      </w:tr>
      <w:tr w:rsidR="006F2B85" w14:paraId="4C8BBE8D" w14:textId="77777777">
        <w:trPr>
          <w:jc w:val="center"/>
        </w:trPr>
        <w:tc>
          <w:tcPr>
            <w:tcW w:w="360" w:type="dxa"/>
          </w:tcPr>
          <w:p w14:paraId="67EECF92" w14:textId="06BD49DB" w:rsidR="006F2B85" w:rsidRDefault="001E7B82">
            <w:pPr>
              <w:pStyle w:val="TableText"/>
              <w:ind w:left="720"/>
            </w:pPr>
            <w:hyperlink w:anchor="U_Author_Participation">
              <w:r>
                <w:rPr>
                  <w:rStyle w:val="HyperlinkText9pt"/>
                </w:rPr>
                <w:t>Author Participation</w:t>
              </w:r>
            </w:hyperlink>
          </w:p>
        </w:tc>
        <w:tc>
          <w:tcPr>
            <w:tcW w:w="360" w:type="dxa"/>
          </w:tcPr>
          <w:p w14:paraId="4F9E0F72" w14:textId="77777777" w:rsidR="006F2B85" w:rsidRDefault="001E7B82">
            <w:pPr>
              <w:pStyle w:val="TableText"/>
            </w:pPr>
            <w:r>
              <w:t>unspecified</w:t>
            </w:r>
          </w:p>
        </w:tc>
        <w:tc>
          <w:tcPr>
            <w:tcW w:w="360" w:type="dxa"/>
          </w:tcPr>
          <w:p w14:paraId="7DC36878" w14:textId="77777777" w:rsidR="006F2B85" w:rsidRDefault="001E7B82">
            <w:pPr>
              <w:pStyle w:val="TableText"/>
            </w:pPr>
            <w:r>
              <w:t>urn:oid:2.16.840.1.113883.10.20.22.4.119</w:t>
            </w:r>
          </w:p>
        </w:tc>
      </w:tr>
      <w:tr w:rsidR="006F2B85" w14:paraId="0D07A89F" w14:textId="77777777">
        <w:trPr>
          <w:jc w:val="center"/>
        </w:trPr>
        <w:tc>
          <w:tcPr>
            <w:tcW w:w="360" w:type="dxa"/>
          </w:tcPr>
          <w:p w14:paraId="281A03E9" w14:textId="3BBF199E"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0914CF93" w14:textId="77777777" w:rsidR="006F2B85" w:rsidRDefault="001E7B82">
            <w:pPr>
              <w:pStyle w:val="TableText"/>
            </w:pPr>
            <w:r>
              <w:t>entry</w:t>
            </w:r>
          </w:p>
        </w:tc>
        <w:tc>
          <w:tcPr>
            <w:tcW w:w="360" w:type="dxa"/>
          </w:tcPr>
          <w:p w14:paraId="7E6BEA47" w14:textId="77777777" w:rsidR="006F2B85" w:rsidRDefault="001E7B82">
            <w:pPr>
              <w:pStyle w:val="TableText"/>
            </w:pPr>
            <w:r>
              <w:t>urn:hl7ii:2.16.840.1.113883.10.20.22.4.69:2025-08-01</w:t>
            </w:r>
          </w:p>
        </w:tc>
      </w:tr>
      <w:tr w:rsidR="006F2B85" w14:paraId="6D583EF1" w14:textId="77777777">
        <w:trPr>
          <w:jc w:val="center"/>
        </w:trPr>
        <w:tc>
          <w:tcPr>
            <w:tcW w:w="360" w:type="dxa"/>
          </w:tcPr>
          <w:p w14:paraId="79DC94EE" w14:textId="061BC1E9"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1E4A5F01" w14:textId="77777777" w:rsidR="006F2B85" w:rsidRDefault="001E7B82">
            <w:pPr>
              <w:pStyle w:val="TableText"/>
            </w:pPr>
            <w:r>
              <w:t>entry</w:t>
            </w:r>
          </w:p>
        </w:tc>
        <w:tc>
          <w:tcPr>
            <w:tcW w:w="360" w:type="dxa"/>
          </w:tcPr>
          <w:p w14:paraId="262B7C9C" w14:textId="77777777" w:rsidR="006F2B85" w:rsidRDefault="001E7B82">
            <w:pPr>
              <w:pStyle w:val="TableText"/>
            </w:pPr>
            <w:r>
              <w:t>urn:hl7ii:2.16.840.1.113883.10.20.22.4.86:2022-06-01</w:t>
            </w:r>
          </w:p>
        </w:tc>
      </w:tr>
      <w:tr w:rsidR="006F2B85" w14:paraId="1478E625" w14:textId="77777777">
        <w:trPr>
          <w:jc w:val="center"/>
        </w:trPr>
        <w:tc>
          <w:tcPr>
            <w:tcW w:w="360" w:type="dxa"/>
          </w:tcPr>
          <w:p w14:paraId="6D738E52" w14:textId="52F73E81" w:rsidR="006F2B85" w:rsidRDefault="001E7B82">
            <w:pPr>
              <w:pStyle w:val="TableText"/>
              <w:ind w:left="144"/>
            </w:pPr>
            <w:hyperlink w:anchor="S_Mental_Status_Section_NHCS_V3">
              <w:r>
                <w:rPr>
                  <w:rStyle w:val="HyperlinkText9pt"/>
                </w:rPr>
                <w:t>Mental Status Section (NHCS V3)</w:t>
              </w:r>
            </w:hyperlink>
          </w:p>
        </w:tc>
        <w:tc>
          <w:tcPr>
            <w:tcW w:w="360" w:type="dxa"/>
          </w:tcPr>
          <w:p w14:paraId="0527D9DA" w14:textId="77777777" w:rsidR="006F2B85" w:rsidRDefault="001E7B82">
            <w:pPr>
              <w:pStyle w:val="TableText"/>
            </w:pPr>
            <w:r>
              <w:t>section</w:t>
            </w:r>
          </w:p>
        </w:tc>
        <w:tc>
          <w:tcPr>
            <w:tcW w:w="360" w:type="dxa"/>
          </w:tcPr>
          <w:p w14:paraId="64DD2F9F" w14:textId="77777777" w:rsidR="006F2B85" w:rsidRDefault="001E7B82">
            <w:pPr>
              <w:pStyle w:val="TableText"/>
            </w:pPr>
            <w:r>
              <w:t>urn:hl7ii:2.16.840.1.113883.10.20.22.2.56:2025-08-01</w:t>
            </w:r>
          </w:p>
        </w:tc>
      </w:tr>
      <w:tr w:rsidR="006F2B85" w14:paraId="3572BE09" w14:textId="77777777">
        <w:trPr>
          <w:jc w:val="center"/>
        </w:trPr>
        <w:tc>
          <w:tcPr>
            <w:tcW w:w="360" w:type="dxa"/>
          </w:tcPr>
          <w:p w14:paraId="7D21C4D2" w14:textId="2DDC94AE"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1388B303" w14:textId="77777777" w:rsidR="006F2B85" w:rsidRDefault="001E7B82">
            <w:pPr>
              <w:pStyle w:val="TableText"/>
            </w:pPr>
            <w:r>
              <w:t>entry</w:t>
            </w:r>
          </w:p>
        </w:tc>
        <w:tc>
          <w:tcPr>
            <w:tcW w:w="360" w:type="dxa"/>
          </w:tcPr>
          <w:p w14:paraId="7E484457" w14:textId="77777777" w:rsidR="006F2B85" w:rsidRDefault="001E7B82">
            <w:pPr>
              <w:pStyle w:val="TableText"/>
            </w:pPr>
            <w:r>
              <w:t>urn:hl7ii:2.16.840.1.113883.10.20.22.4.69:2025-08-01</w:t>
            </w:r>
          </w:p>
        </w:tc>
      </w:tr>
      <w:tr w:rsidR="006F2B85" w14:paraId="113AB449" w14:textId="77777777">
        <w:trPr>
          <w:jc w:val="center"/>
        </w:trPr>
        <w:tc>
          <w:tcPr>
            <w:tcW w:w="360" w:type="dxa"/>
          </w:tcPr>
          <w:p w14:paraId="0DF11FA3" w14:textId="07480C3A"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765764D0" w14:textId="77777777" w:rsidR="006F2B85" w:rsidRDefault="001E7B82">
            <w:pPr>
              <w:pStyle w:val="TableText"/>
            </w:pPr>
            <w:r>
              <w:t>entry</w:t>
            </w:r>
          </w:p>
        </w:tc>
        <w:tc>
          <w:tcPr>
            <w:tcW w:w="360" w:type="dxa"/>
          </w:tcPr>
          <w:p w14:paraId="11C36D09" w14:textId="77777777" w:rsidR="006F2B85" w:rsidRDefault="001E7B82">
            <w:pPr>
              <w:pStyle w:val="TableText"/>
            </w:pPr>
            <w:r>
              <w:t>urn:hl7ii:2.16.840.1.113883.10.20.22.4.86:2022-06-01</w:t>
            </w:r>
          </w:p>
        </w:tc>
      </w:tr>
      <w:tr w:rsidR="006F2B85" w14:paraId="4F28AE37" w14:textId="77777777">
        <w:trPr>
          <w:jc w:val="center"/>
        </w:trPr>
        <w:tc>
          <w:tcPr>
            <w:tcW w:w="360" w:type="dxa"/>
          </w:tcPr>
          <w:p w14:paraId="142308F9" w14:textId="796677F5" w:rsidR="006F2B85" w:rsidRDefault="001E7B82">
            <w:pPr>
              <w:pStyle w:val="TableText"/>
              <w:ind w:left="288"/>
            </w:pPr>
            <w:hyperlink w:anchor="E_Mental_Status_Observation_NHCS_V4">
              <w:r>
                <w:rPr>
                  <w:rStyle w:val="HyperlinkText9pt"/>
                </w:rPr>
                <w:t>Mental Status Observation (NHCS V4)</w:t>
              </w:r>
            </w:hyperlink>
          </w:p>
        </w:tc>
        <w:tc>
          <w:tcPr>
            <w:tcW w:w="360" w:type="dxa"/>
          </w:tcPr>
          <w:p w14:paraId="1F1BF1A1" w14:textId="77777777" w:rsidR="006F2B85" w:rsidRDefault="001E7B82">
            <w:pPr>
              <w:pStyle w:val="TableText"/>
            </w:pPr>
            <w:r>
              <w:t>entry</w:t>
            </w:r>
          </w:p>
        </w:tc>
        <w:tc>
          <w:tcPr>
            <w:tcW w:w="360" w:type="dxa"/>
          </w:tcPr>
          <w:p w14:paraId="0E1177AC" w14:textId="77777777" w:rsidR="006F2B85" w:rsidRDefault="001E7B82">
            <w:pPr>
              <w:pStyle w:val="TableText"/>
            </w:pPr>
            <w:r>
              <w:t>urn:hl7ii:2.16.840.1.113883.10.20.22.4.74:2025-08-01</w:t>
            </w:r>
          </w:p>
        </w:tc>
      </w:tr>
      <w:tr w:rsidR="006F2B85" w14:paraId="76934E52" w14:textId="77777777">
        <w:trPr>
          <w:jc w:val="center"/>
        </w:trPr>
        <w:tc>
          <w:tcPr>
            <w:tcW w:w="360" w:type="dxa"/>
          </w:tcPr>
          <w:p w14:paraId="66B05EAD" w14:textId="19BFD97E" w:rsidR="006F2B85" w:rsidRDefault="001E7B82">
            <w:pPr>
              <w:pStyle w:val="TableText"/>
              <w:ind w:left="432"/>
            </w:pPr>
            <w:hyperlink w:anchor="U_Author_Participation">
              <w:r>
                <w:rPr>
                  <w:rStyle w:val="HyperlinkText9pt"/>
                </w:rPr>
                <w:t>Author Participation</w:t>
              </w:r>
            </w:hyperlink>
          </w:p>
        </w:tc>
        <w:tc>
          <w:tcPr>
            <w:tcW w:w="360" w:type="dxa"/>
          </w:tcPr>
          <w:p w14:paraId="172D05DE" w14:textId="77777777" w:rsidR="006F2B85" w:rsidRDefault="001E7B82">
            <w:pPr>
              <w:pStyle w:val="TableText"/>
            </w:pPr>
            <w:r>
              <w:t>unspecified</w:t>
            </w:r>
          </w:p>
        </w:tc>
        <w:tc>
          <w:tcPr>
            <w:tcW w:w="360" w:type="dxa"/>
          </w:tcPr>
          <w:p w14:paraId="3546C228" w14:textId="77777777" w:rsidR="006F2B85" w:rsidRDefault="001E7B82">
            <w:pPr>
              <w:pStyle w:val="TableText"/>
            </w:pPr>
            <w:r>
              <w:t>urn:oid:2.16.840.1.113883.10.20.22.4.119</w:t>
            </w:r>
          </w:p>
        </w:tc>
      </w:tr>
      <w:tr w:rsidR="006F2B85" w14:paraId="32315955" w14:textId="77777777">
        <w:trPr>
          <w:jc w:val="center"/>
        </w:trPr>
        <w:tc>
          <w:tcPr>
            <w:tcW w:w="360" w:type="dxa"/>
          </w:tcPr>
          <w:p w14:paraId="0C309F2C" w14:textId="683BE2A5"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4057065E" w14:textId="77777777" w:rsidR="006F2B85" w:rsidRDefault="001E7B82">
            <w:pPr>
              <w:pStyle w:val="TableText"/>
            </w:pPr>
            <w:r>
              <w:t>entry</w:t>
            </w:r>
          </w:p>
        </w:tc>
        <w:tc>
          <w:tcPr>
            <w:tcW w:w="360" w:type="dxa"/>
          </w:tcPr>
          <w:p w14:paraId="659C2481" w14:textId="77777777" w:rsidR="006F2B85" w:rsidRDefault="001E7B82">
            <w:pPr>
              <w:pStyle w:val="TableText"/>
            </w:pPr>
            <w:r>
              <w:t>urn:hl7ii:2.16.840.1.113883.10.20.22.4.69:2025-08-01</w:t>
            </w:r>
          </w:p>
        </w:tc>
      </w:tr>
      <w:tr w:rsidR="006F2B85" w14:paraId="4EA0413D" w14:textId="77777777">
        <w:trPr>
          <w:jc w:val="center"/>
        </w:trPr>
        <w:tc>
          <w:tcPr>
            <w:tcW w:w="360" w:type="dxa"/>
          </w:tcPr>
          <w:p w14:paraId="2A3CDE02" w14:textId="372E1B92"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7C1DBB2E" w14:textId="77777777" w:rsidR="006F2B85" w:rsidRDefault="001E7B82">
            <w:pPr>
              <w:pStyle w:val="TableText"/>
            </w:pPr>
            <w:r>
              <w:t>entry</w:t>
            </w:r>
          </w:p>
        </w:tc>
        <w:tc>
          <w:tcPr>
            <w:tcW w:w="360" w:type="dxa"/>
          </w:tcPr>
          <w:p w14:paraId="1BA2C65B" w14:textId="77777777" w:rsidR="006F2B85" w:rsidRDefault="001E7B82">
            <w:pPr>
              <w:pStyle w:val="TableText"/>
            </w:pPr>
            <w:r>
              <w:t>urn:hl7ii:2.16.840.1.113883.10.20.22.4.86:2022-06-01</w:t>
            </w:r>
          </w:p>
        </w:tc>
      </w:tr>
      <w:tr w:rsidR="006F2B85" w14:paraId="56BD3D2E" w14:textId="77777777">
        <w:trPr>
          <w:jc w:val="center"/>
        </w:trPr>
        <w:tc>
          <w:tcPr>
            <w:tcW w:w="360" w:type="dxa"/>
          </w:tcPr>
          <w:p w14:paraId="74F39321" w14:textId="1DE9ACAD" w:rsidR="006F2B85" w:rsidRDefault="001E7B82">
            <w:pPr>
              <w:pStyle w:val="TableText"/>
              <w:ind w:left="288"/>
            </w:pPr>
            <w:hyperlink w:anchor="E_Mental_Status_Organizer_NHCS_V4">
              <w:r>
                <w:rPr>
                  <w:rStyle w:val="HyperlinkText9pt"/>
                </w:rPr>
                <w:t>Mental Status Organizer (NHCS V4)</w:t>
              </w:r>
            </w:hyperlink>
          </w:p>
        </w:tc>
        <w:tc>
          <w:tcPr>
            <w:tcW w:w="360" w:type="dxa"/>
          </w:tcPr>
          <w:p w14:paraId="3F604E40" w14:textId="77777777" w:rsidR="006F2B85" w:rsidRDefault="001E7B82">
            <w:pPr>
              <w:pStyle w:val="TableText"/>
            </w:pPr>
            <w:r>
              <w:t>entry</w:t>
            </w:r>
          </w:p>
        </w:tc>
        <w:tc>
          <w:tcPr>
            <w:tcW w:w="360" w:type="dxa"/>
          </w:tcPr>
          <w:p w14:paraId="6CA6D16D" w14:textId="77777777" w:rsidR="006F2B85" w:rsidRDefault="001E7B82">
            <w:pPr>
              <w:pStyle w:val="TableText"/>
            </w:pPr>
            <w:r>
              <w:t>urn:hl7ii:2.16.840.1.113883.10.20.22.4.75:2025-08-01</w:t>
            </w:r>
          </w:p>
        </w:tc>
      </w:tr>
      <w:tr w:rsidR="006F2B85" w14:paraId="1DB93A64" w14:textId="77777777">
        <w:trPr>
          <w:jc w:val="center"/>
        </w:trPr>
        <w:tc>
          <w:tcPr>
            <w:tcW w:w="360" w:type="dxa"/>
          </w:tcPr>
          <w:p w14:paraId="34E0EDD8" w14:textId="090D658D"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34115308" w14:textId="77777777" w:rsidR="006F2B85" w:rsidRDefault="001E7B82">
            <w:pPr>
              <w:pStyle w:val="TableText"/>
            </w:pPr>
            <w:r>
              <w:t>entry</w:t>
            </w:r>
          </w:p>
        </w:tc>
        <w:tc>
          <w:tcPr>
            <w:tcW w:w="360" w:type="dxa"/>
          </w:tcPr>
          <w:p w14:paraId="17AB3266" w14:textId="77777777" w:rsidR="006F2B85" w:rsidRDefault="001E7B82">
            <w:pPr>
              <w:pStyle w:val="TableText"/>
            </w:pPr>
            <w:r>
              <w:t>urn:hl7ii:2.16.840.1.113883.10.20.22.4.74:2025-08-01</w:t>
            </w:r>
          </w:p>
        </w:tc>
      </w:tr>
      <w:tr w:rsidR="006F2B85" w14:paraId="147C6C97" w14:textId="77777777">
        <w:trPr>
          <w:jc w:val="center"/>
        </w:trPr>
        <w:tc>
          <w:tcPr>
            <w:tcW w:w="360" w:type="dxa"/>
          </w:tcPr>
          <w:p w14:paraId="6601BECE" w14:textId="56A5AE32" w:rsidR="006F2B85" w:rsidRDefault="001E7B82">
            <w:pPr>
              <w:pStyle w:val="TableText"/>
              <w:ind w:left="576"/>
            </w:pPr>
            <w:hyperlink w:anchor="U_Author_Participation">
              <w:r>
                <w:rPr>
                  <w:rStyle w:val="HyperlinkText9pt"/>
                </w:rPr>
                <w:t>Author Participation</w:t>
              </w:r>
            </w:hyperlink>
          </w:p>
        </w:tc>
        <w:tc>
          <w:tcPr>
            <w:tcW w:w="360" w:type="dxa"/>
          </w:tcPr>
          <w:p w14:paraId="6C01D2AE" w14:textId="77777777" w:rsidR="006F2B85" w:rsidRDefault="001E7B82">
            <w:pPr>
              <w:pStyle w:val="TableText"/>
            </w:pPr>
            <w:r>
              <w:t>unspecified</w:t>
            </w:r>
          </w:p>
        </w:tc>
        <w:tc>
          <w:tcPr>
            <w:tcW w:w="360" w:type="dxa"/>
          </w:tcPr>
          <w:p w14:paraId="1CFC41FE" w14:textId="77777777" w:rsidR="006F2B85" w:rsidRDefault="001E7B82">
            <w:pPr>
              <w:pStyle w:val="TableText"/>
            </w:pPr>
            <w:r>
              <w:t>urn:oid:2.16.840.1.113883.10.20.22.4.119</w:t>
            </w:r>
          </w:p>
        </w:tc>
      </w:tr>
      <w:tr w:rsidR="006F2B85" w14:paraId="741177BF" w14:textId="77777777">
        <w:trPr>
          <w:jc w:val="center"/>
        </w:trPr>
        <w:tc>
          <w:tcPr>
            <w:tcW w:w="360" w:type="dxa"/>
          </w:tcPr>
          <w:p w14:paraId="045EA2FE" w14:textId="2667DBDC"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3D9F9E59" w14:textId="77777777" w:rsidR="006F2B85" w:rsidRDefault="001E7B82">
            <w:pPr>
              <w:pStyle w:val="TableText"/>
            </w:pPr>
            <w:r>
              <w:t>entry</w:t>
            </w:r>
          </w:p>
        </w:tc>
        <w:tc>
          <w:tcPr>
            <w:tcW w:w="360" w:type="dxa"/>
          </w:tcPr>
          <w:p w14:paraId="2F8A9F63" w14:textId="77777777" w:rsidR="006F2B85" w:rsidRDefault="001E7B82">
            <w:pPr>
              <w:pStyle w:val="TableText"/>
            </w:pPr>
            <w:r>
              <w:t>urn:hl7ii:2.16.840.1.113883.10.20.22.4.69:2025-08-01</w:t>
            </w:r>
          </w:p>
        </w:tc>
      </w:tr>
      <w:tr w:rsidR="006F2B85" w14:paraId="2DFB7162" w14:textId="77777777">
        <w:trPr>
          <w:jc w:val="center"/>
        </w:trPr>
        <w:tc>
          <w:tcPr>
            <w:tcW w:w="360" w:type="dxa"/>
          </w:tcPr>
          <w:p w14:paraId="5D2BD1F9" w14:textId="7D15584A"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75231366" w14:textId="77777777" w:rsidR="006F2B85" w:rsidRDefault="001E7B82">
            <w:pPr>
              <w:pStyle w:val="TableText"/>
            </w:pPr>
            <w:r>
              <w:t>entry</w:t>
            </w:r>
          </w:p>
        </w:tc>
        <w:tc>
          <w:tcPr>
            <w:tcW w:w="360" w:type="dxa"/>
          </w:tcPr>
          <w:p w14:paraId="5DAC1701" w14:textId="77777777" w:rsidR="006F2B85" w:rsidRDefault="001E7B82">
            <w:pPr>
              <w:pStyle w:val="TableText"/>
            </w:pPr>
            <w:r>
              <w:t>urn:hl7ii:2.16.840.1.113883.10.20.22.4.86:2022-06-01</w:t>
            </w:r>
          </w:p>
        </w:tc>
      </w:tr>
      <w:tr w:rsidR="006F2B85" w14:paraId="56B4B55F" w14:textId="77777777">
        <w:trPr>
          <w:jc w:val="center"/>
        </w:trPr>
        <w:tc>
          <w:tcPr>
            <w:tcW w:w="360" w:type="dxa"/>
          </w:tcPr>
          <w:p w14:paraId="22398549" w14:textId="260B8FB5" w:rsidR="006F2B85" w:rsidRDefault="001E7B82">
            <w:pPr>
              <w:pStyle w:val="TableText"/>
              <w:ind w:left="144"/>
            </w:pPr>
            <w:hyperlink w:anchor="S_Functional_Status_Section_NHCS_V3">
              <w:r>
                <w:rPr>
                  <w:rStyle w:val="HyperlinkText9pt"/>
                </w:rPr>
                <w:t>Functional Status Section (NHCS V3)</w:t>
              </w:r>
            </w:hyperlink>
          </w:p>
        </w:tc>
        <w:tc>
          <w:tcPr>
            <w:tcW w:w="360" w:type="dxa"/>
          </w:tcPr>
          <w:p w14:paraId="13BAFC57" w14:textId="77777777" w:rsidR="006F2B85" w:rsidRDefault="001E7B82">
            <w:pPr>
              <w:pStyle w:val="TableText"/>
            </w:pPr>
            <w:r>
              <w:t>section</w:t>
            </w:r>
          </w:p>
        </w:tc>
        <w:tc>
          <w:tcPr>
            <w:tcW w:w="360" w:type="dxa"/>
          </w:tcPr>
          <w:p w14:paraId="076F5FA3" w14:textId="77777777" w:rsidR="006F2B85" w:rsidRDefault="001E7B82">
            <w:pPr>
              <w:pStyle w:val="TableText"/>
            </w:pPr>
            <w:r>
              <w:t>urn:hl7ii:2.16.840.1.113883.10.20.22.2.14:2025-08-01</w:t>
            </w:r>
          </w:p>
        </w:tc>
      </w:tr>
      <w:tr w:rsidR="006F2B85" w14:paraId="1A939428" w14:textId="77777777">
        <w:trPr>
          <w:jc w:val="center"/>
        </w:trPr>
        <w:tc>
          <w:tcPr>
            <w:tcW w:w="360" w:type="dxa"/>
          </w:tcPr>
          <w:p w14:paraId="6D9EF073" w14:textId="7C4EA28A" w:rsidR="006F2B85" w:rsidRDefault="001E7B82">
            <w:pPr>
              <w:pStyle w:val="TableText"/>
              <w:ind w:left="288"/>
            </w:pPr>
            <w:hyperlink w:anchor="E_SelfCare_Activities_ADL_and_IADL">
              <w:r>
                <w:rPr>
                  <w:rStyle w:val="HyperlinkText9pt"/>
                </w:rPr>
                <w:t>Self-Care Activities (ADL and IADL)</w:t>
              </w:r>
            </w:hyperlink>
          </w:p>
        </w:tc>
        <w:tc>
          <w:tcPr>
            <w:tcW w:w="360" w:type="dxa"/>
          </w:tcPr>
          <w:p w14:paraId="057B5E0C" w14:textId="77777777" w:rsidR="006F2B85" w:rsidRDefault="001E7B82">
            <w:pPr>
              <w:pStyle w:val="TableText"/>
            </w:pPr>
            <w:r>
              <w:t>entry</w:t>
            </w:r>
          </w:p>
        </w:tc>
        <w:tc>
          <w:tcPr>
            <w:tcW w:w="360" w:type="dxa"/>
          </w:tcPr>
          <w:p w14:paraId="68D3A5FC" w14:textId="77777777" w:rsidR="006F2B85" w:rsidRDefault="001E7B82">
            <w:pPr>
              <w:pStyle w:val="TableText"/>
            </w:pPr>
            <w:r>
              <w:t>urn:oid:2.16.840.1.113883.10.20.22.4.128</w:t>
            </w:r>
          </w:p>
        </w:tc>
      </w:tr>
      <w:tr w:rsidR="006F2B85" w14:paraId="75562A02" w14:textId="77777777">
        <w:trPr>
          <w:jc w:val="center"/>
        </w:trPr>
        <w:tc>
          <w:tcPr>
            <w:tcW w:w="360" w:type="dxa"/>
          </w:tcPr>
          <w:p w14:paraId="2AA793AE" w14:textId="7AFA02FD" w:rsidR="006F2B85" w:rsidRDefault="001E7B82">
            <w:pPr>
              <w:pStyle w:val="TableText"/>
              <w:ind w:left="432"/>
            </w:pPr>
            <w:hyperlink w:anchor="U_Author_Participation">
              <w:r>
                <w:rPr>
                  <w:rStyle w:val="HyperlinkText9pt"/>
                </w:rPr>
                <w:t>Author Participation</w:t>
              </w:r>
            </w:hyperlink>
          </w:p>
        </w:tc>
        <w:tc>
          <w:tcPr>
            <w:tcW w:w="360" w:type="dxa"/>
          </w:tcPr>
          <w:p w14:paraId="79D9492F" w14:textId="77777777" w:rsidR="006F2B85" w:rsidRDefault="001E7B82">
            <w:pPr>
              <w:pStyle w:val="TableText"/>
            </w:pPr>
            <w:r>
              <w:t>unspecified</w:t>
            </w:r>
          </w:p>
        </w:tc>
        <w:tc>
          <w:tcPr>
            <w:tcW w:w="360" w:type="dxa"/>
          </w:tcPr>
          <w:p w14:paraId="1FD97B26" w14:textId="77777777" w:rsidR="006F2B85" w:rsidRDefault="001E7B82">
            <w:pPr>
              <w:pStyle w:val="TableText"/>
            </w:pPr>
            <w:r>
              <w:t>urn:oid:2.16.840.1.113883.10.20.22.4.119</w:t>
            </w:r>
          </w:p>
        </w:tc>
      </w:tr>
      <w:tr w:rsidR="006F2B85" w14:paraId="7CF7CEA2" w14:textId="77777777">
        <w:trPr>
          <w:jc w:val="center"/>
        </w:trPr>
        <w:tc>
          <w:tcPr>
            <w:tcW w:w="360" w:type="dxa"/>
          </w:tcPr>
          <w:p w14:paraId="05967A54" w14:textId="2B4B3BB2"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78DF95B2" w14:textId="77777777" w:rsidR="006F2B85" w:rsidRDefault="001E7B82">
            <w:pPr>
              <w:pStyle w:val="TableText"/>
            </w:pPr>
            <w:r>
              <w:t>entry</w:t>
            </w:r>
          </w:p>
        </w:tc>
        <w:tc>
          <w:tcPr>
            <w:tcW w:w="360" w:type="dxa"/>
          </w:tcPr>
          <w:p w14:paraId="347EBBCF" w14:textId="77777777" w:rsidR="006F2B85" w:rsidRDefault="001E7B82">
            <w:pPr>
              <w:pStyle w:val="TableText"/>
            </w:pPr>
            <w:r>
              <w:t>urn:hl7ii:2.16.840.1.113883.10.20.22.4.50:2014-06-09</w:t>
            </w:r>
          </w:p>
        </w:tc>
      </w:tr>
      <w:tr w:rsidR="006F2B85" w14:paraId="225D1999" w14:textId="77777777">
        <w:trPr>
          <w:jc w:val="center"/>
        </w:trPr>
        <w:tc>
          <w:tcPr>
            <w:tcW w:w="360" w:type="dxa"/>
          </w:tcPr>
          <w:p w14:paraId="49BF2645" w14:textId="641FC61C" w:rsidR="006F2B85" w:rsidRDefault="001E7B82">
            <w:pPr>
              <w:pStyle w:val="TableText"/>
              <w:ind w:left="432"/>
            </w:pPr>
            <w:hyperlink w:anchor="E_Product_Instance">
              <w:r>
                <w:rPr>
                  <w:rStyle w:val="HyperlinkText9pt"/>
                </w:rPr>
                <w:t>Product Instance</w:t>
              </w:r>
            </w:hyperlink>
          </w:p>
        </w:tc>
        <w:tc>
          <w:tcPr>
            <w:tcW w:w="360" w:type="dxa"/>
          </w:tcPr>
          <w:p w14:paraId="452C0400" w14:textId="77777777" w:rsidR="006F2B85" w:rsidRDefault="001E7B82">
            <w:pPr>
              <w:pStyle w:val="TableText"/>
            </w:pPr>
            <w:r>
              <w:t>entry</w:t>
            </w:r>
          </w:p>
        </w:tc>
        <w:tc>
          <w:tcPr>
            <w:tcW w:w="360" w:type="dxa"/>
          </w:tcPr>
          <w:p w14:paraId="44A25329" w14:textId="77777777" w:rsidR="006F2B85" w:rsidRDefault="001E7B82">
            <w:pPr>
              <w:pStyle w:val="TableText"/>
            </w:pPr>
            <w:r>
              <w:t>urn:oid:2.16.840.1.113883.10.20.22.4.37</w:t>
            </w:r>
          </w:p>
        </w:tc>
      </w:tr>
      <w:tr w:rsidR="006F2B85" w14:paraId="2C467768" w14:textId="77777777">
        <w:trPr>
          <w:jc w:val="center"/>
        </w:trPr>
        <w:tc>
          <w:tcPr>
            <w:tcW w:w="360" w:type="dxa"/>
          </w:tcPr>
          <w:p w14:paraId="68ABC3EB" w14:textId="48CA4FBC" w:rsidR="006F2B85" w:rsidRDefault="001E7B82">
            <w:pPr>
              <w:pStyle w:val="TableText"/>
              <w:ind w:left="432"/>
            </w:pPr>
            <w:hyperlink w:anchor="Instruction_V2">
              <w:r>
                <w:rPr>
                  <w:rStyle w:val="HyperlinkText9pt"/>
                </w:rPr>
                <w:t>Instruction (V2)</w:t>
              </w:r>
            </w:hyperlink>
          </w:p>
        </w:tc>
        <w:tc>
          <w:tcPr>
            <w:tcW w:w="360" w:type="dxa"/>
          </w:tcPr>
          <w:p w14:paraId="2087F733" w14:textId="77777777" w:rsidR="006F2B85" w:rsidRDefault="001E7B82">
            <w:pPr>
              <w:pStyle w:val="TableText"/>
            </w:pPr>
            <w:r>
              <w:t>entry</w:t>
            </w:r>
          </w:p>
        </w:tc>
        <w:tc>
          <w:tcPr>
            <w:tcW w:w="360" w:type="dxa"/>
          </w:tcPr>
          <w:p w14:paraId="1B23176D" w14:textId="77777777" w:rsidR="006F2B85" w:rsidRDefault="001E7B82">
            <w:pPr>
              <w:pStyle w:val="TableText"/>
            </w:pPr>
            <w:r>
              <w:t>urn:hl7ii:2.16.840.1.113883.10.20.22.4.20:2014-06-09</w:t>
            </w:r>
          </w:p>
        </w:tc>
      </w:tr>
      <w:tr w:rsidR="006F2B85" w14:paraId="1A08B46A" w14:textId="77777777">
        <w:trPr>
          <w:jc w:val="center"/>
        </w:trPr>
        <w:tc>
          <w:tcPr>
            <w:tcW w:w="360" w:type="dxa"/>
          </w:tcPr>
          <w:p w14:paraId="265F9D36" w14:textId="06E5446A"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3D1EDE95" w14:textId="77777777" w:rsidR="006F2B85" w:rsidRDefault="001E7B82">
            <w:pPr>
              <w:pStyle w:val="TableText"/>
            </w:pPr>
            <w:r>
              <w:t>entry</w:t>
            </w:r>
          </w:p>
        </w:tc>
        <w:tc>
          <w:tcPr>
            <w:tcW w:w="360" w:type="dxa"/>
          </w:tcPr>
          <w:p w14:paraId="644DDC48" w14:textId="77777777" w:rsidR="006F2B85" w:rsidRDefault="001E7B82">
            <w:pPr>
              <w:pStyle w:val="TableText"/>
            </w:pPr>
            <w:r>
              <w:t>urn:hl7ii:2.16.840.1.113883.10.20.22.4.69:2025-08-01</w:t>
            </w:r>
          </w:p>
        </w:tc>
      </w:tr>
      <w:tr w:rsidR="006F2B85" w14:paraId="4FFA5436" w14:textId="77777777">
        <w:trPr>
          <w:jc w:val="center"/>
        </w:trPr>
        <w:tc>
          <w:tcPr>
            <w:tcW w:w="360" w:type="dxa"/>
          </w:tcPr>
          <w:p w14:paraId="5AFDFC74" w14:textId="199614FE"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5CCAE5F3" w14:textId="77777777" w:rsidR="006F2B85" w:rsidRDefault="001E7B82">
            <w:pPr>
              <w:pStyle w:val="TableText"/>
            </w:pPr>
            <w:r>
              <w:t>entry</w:t>
            </w:r>
          </w:p>
        </w:tc>
        <w:tc>
          <w:tcPr>
            <w:tcW w:w="360" w:type="dxa"/>
          </w:tcPr>
          <w:p w14:paraId="6EE4861F" w14:textId="77777777" w:rsidR="006F2B85" w:rsidRDefault="001E7B82">
            <w:pPr>
              <w:pStyle w:val="TableText"/>
            </w:pPr>
            <w:r>
              <w:t>urn:hl7ii:2.16.840.1.113883.10.20.22.4.86:2022-06-01</w:t>
            </w:r>
          </w:p>
        </w:tc>
      </w:tr>
      <w:tr w:rsidR="006F2B85" w14:paraId="3B3C0DBE" w14:textId="77777777">
        <w:trPr>
          <w:jc w:val="center"/>
        </w:trPr>
        <w:tc>
          <w:tcPr>
            <w:tcW w:w="360" w:type="dxa"/>
          </w:tcPr>
          <w:p w14:paraId="517D8CAF" w14:textId="5670B38C" w:rsidR="006F2B85" w:rsidRDefault="001E7B82">
            <w:pPr>
              <w:pStyle w:val="TableText"/>
              <w:ind w:left="288"/>
            </w:pPr>
            <w:hyperlink w:anchor="E_Functional_Status_Observation_NHCS_V3">
              <w:r>
                <w:rPr>
                  <w:rStyle w:val="HyperlinkText9pt"/>
                </w:rPr>
                <w:t>Functional Status Observation (NHCS V3)</w:t>
              </w:r>
            </w:hyperlink>
          </w:p>
        </w:tc>
        <w:tc>
          <w:tcPr>
            <w:tcW w:w="360" w:type="dxa"/>
          </w:tcPr>
          <w:p w14:paraId="588AF315" w14:textId="77777777" w:rsidR="006F2B85" w:rsidRDefault="001E7B82">
            <w:pPr>
              <w:pStyle w:val="TableText"/>
            </w:pPr>
            <w:r>
              <w:t>entry</w:t>
            </w:r>
          </w:p>
        </w:tc>
        <w:tc>
          <w:tcPr>
            <w:tcW w:w="360" w:type="dxa"/>
          </w:tcPr>
          <w:p w14:paraId="659C60D7" w14:textId="77777777" w:rsidR="006F2B85" w:rsidRDefault="001E7B82">
            <w:pPr>
              <w:pStyle w:val="TableText"/>
            </w:pPr>
            <w:r>
              <w:t>urn:hl7ii:2.16.840.1.113883.10.20.22.4.67:2025-08-01</w:t>
            </w:r>
          </w:p>
        </w:tc>
      </w:tr>
      <w:tr w:rsidR="006F2B85" w14:paraId="1CF5512B" w14:textId="77777777">
        <w:trPr>
          <w:jc w:val="center"/>
        </w:trPr>
        <w:tc>
          <w:tcPr>
            <w:tcW w:w="360" w:type="dxa"/>
          </w:tcPr>
          <w:p w14:paraId="09E8129C" w14:textId="1F3369AC"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271EA352" w14:textId="77777777" w:rsidR="006F2B85" w:rsidRDefault="001E7B82">
            <w:pPr>
              <w:pStyle w:val="TableText"/>
            </w:pPr>
            <w:r>
              <w:t>entry</w:t>
            </w:r>
          </w:p>
        </w:tc>
        <w:tc>
          <w:tcPr>
            <w:tcW w:w="360" w:type="dxa"/>
          </w:tcPr>
          <w:p w14:paraId="5D6C408D" w14:textId="77777777" w:rsidR="006F2B85" w:rsidRDefault="001E7B82">
            <w:pPr>
              <w:pStyle w:val="TableText"/>
            </w:pPr>
            <w:r>
              <w:t>urn:hl7ii:2.16.840.1.113883.10.20.22.4.50:2014-06-09</w:t>
            </w:r>
          </w:p>
        </w:tc>
      </w:tr>
      <w:tr w:rsidR="006F2B85" w14:paraId="7CA5249C" w14:textId="77777777">
        <w:trPr>
          <w:jc w:val="center"/>
        </w:trPr>
        <w:tc>
          <w:tcPr>
            <w:tcW w:w="360" w:type="dxa"/>
          </w:tcPr>
          <w:p w14:paraId="0A37A056" w14:textId="79742FFE" w:rsidR="006F2B85" w:rsidRDefault="001E7B82">
            <w:pPr>
              <w:pStyle w:val="TableText"/>
              <w:ind w:left="576"/>
            </w:pPr>
            <w:hyperlink w:anchor="E_Product_Instance">
              <w:r>
                <w:rPr>
                  <w:rStyle w:val="HyperlinkText9pt"/>
                </w:rPr>
                <w:t>Product Instance</w:t>
              </w:r>
            </w:hyperlink>
          </w:p>
        </w:tc>
        <w:tc>
          <w:tcPr>
            <w:tcW w:w="360" w:type="dxa"/>
          </w:tcPr>
          <w:p w14:paraId="130EC22F" w14:textId="77777777" w:rsidR="006F2B85" w:rsidRDefault="001E7B82">
            <w:pPr>
              <w:pStyle w:val="TableText"/>
            </w:pPr>
            <w:r>
              <w:t>entry</w:t>
            </w:r>
          </w:p>
        </w:tc>
        <w:tc>
          <w:tcPr>
            <w:tcW w:w="360" w:type="dxa"/>
          </w:tcPr>
          <w:p w14:paraId="383C4EBB" w14:textId="77777777" w:rsidR="006F2B85" w:rsidRDefault="001E7B82">
            <w:pPr>
              <w:pStyle w:val="TableText"/>
            </w:pPr>
            <w:r>
              <w:t>urn:oid:2.16.840.1.113883.10.20.22.4.37</w:t>
            </w:r>
          </w:p>
        </w:tc>
      </w:tr>
      <w:tr w:rsidR="006F2B85" w14:paraId="07FDA1BE" w14:textId="77777777">
        <w:trPr>
          <w:jc w:val="center"/>
        </w:trPr>
        <w:tc>
          <w:tcPr>
            <w:tcW w:w="360" w:type="dxa"/>
          </w:tcPr>
          <w:p w14:paraId="667A7C37" w14:textId="43CFBE50" w:rsidR="006F2B85" w:rsidRDefault="001E7B82">
            <w:pPr>
              <w:pStyle w:val="TableText"/>
              <w:ind w:left="576"/>
            </w:pPr>
            <w:hyperlink w:anchor="Instruction_V2">
              <w:r>
                <w:rPr>
                  <w:rStyle w:val="HyperlinkText9pt"/>
                </w:rPr>
                <w:t>Instruction (V2)</w:t>
              </w:r>
            </w:hyperlink>
          </w:p>
        </w:tc>
        <w:tc>
          <w:tcPr>
            <w:tcW w:w="360" w:type="dxa"/>
          </w:tcPr>
          <w:p w14:paraId="03FC3A74" w14:textId="77777777" w:rsidR="006F2B85" w:rsidRDefault="001E7B82">
            <w:pPr>
              <w:pStyle w:val="TableText"/>
            </w:pPr>
            <w:r>
              <w:t>entry</w:t>
            </w:r>
          </w:p>
        </w:tc>
        <w:tc>
          <w:tcPr>
            <w:tcW w:w="360" w:type="dxa"/>
          </w:tcPr>
          <w:p w14:paraId="7E5B19E7" w14:textId="77777777" w:rsidR="006F2B85" w:rsidRDefault="001E7B82">
            <w:pPr>
              <w:pStyle w:val="TableText"/>
            </w:pPr>
            <w:r>
              <w:t>urn:hl7ii:2.16.840.1.113883.10.20.22.4.20:2014-06-09</w:t>
            </w:r>
          </w:p>
        </w:tc>
      </w:tr>
      <w:tr w:rsidR="006F2B85" w14:paraId="166E269B" w14:textId="77777777">
        <w:trPr>
          <w:jc w:val="center"/>
        </w:trPr>
        <w:tc>
          <w:tcPr>
            <w:tcW w:w="360" w:type="dxa"/>
          </w:tcPr>
          <w:p w14:paraId="28329C04" w14:textId="02ABD7F9" w:rsidR="006F2B85" w:rsidRDefault="001E7B82">
            <w:pPr>
              <w:pStyle w:val="TableText"/>
              <w:ind w:left="432"/>
            </w:pPr>
            <w:hyperlink w:anchor="U_Author_Participation">
              <w:r>
                <w:rPr>
                  <w:rStyle w:val="HyperlinkText9pt"/>
                </w:rPr>
                <w:t>Author Participation</w:t>
              </w:r>
            </w:hyperlink>
          </w:p>
        </w:tc>
        <w:tc>
          <w:tcPr>
            <w:tcW w:w="360" w:type="dxa"/>
          </w:tcPr>
          <w:p w14:paraId="3897FC74" w14:textId="77777777" w:rsidR="006F2B85" w:rsidRDefault="001E7B82">
            <w:pPr>
              <w:pStyle w:val="TableText"/>
            </w:pPr>
            <w:r>
              <w:t>unspecified</w:t>
            </w:r>
          </w:p>
        </w:tc>
        <w:tc>
          <w:tcPr>
            <w:tcW w:w="360" w:type="dxa"/>
          </w:tcPr>
          <w:p w14:paraId="39BCAE0E" w14:textId="77777777" w:rsidR="006F2B85" w:rsidRDefault="001E7B82">
            <w:pPr>
              <w:pStyle w:val="TableText"/>
            </w:pPr>
            <w:r>
              <w:t>urn:oid:2.16.840.1.113883.10.20.22.4.119</w:t>
            </w:r>
          </w:p>
        </w:tc>
      </w:tr>
      <w:tr w:rsidR="006F2B85" w14:paraId="4160FEBF" w14:textId="77777777">
        <w:trPr>
          <w:jc w:val="center"/>
        </w:trPr>
        <w:tc>
          <w:tcPr>
            <w:tcW w:w="360" w:type="dxa"/>
          </w:tcPr>
          <w:p w14:paraId="1ACBC1C8" w14:textId="4857C9CB"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5D5D559" w14:textId="77777777" w:rsidR="006F2B85" w:rsidRDefault="001E7B82">
            <w:pPr>
              <w:pStyle w:val="TableText"/>
            </w:pPr>
            <w:r>
              <w:t>entry</w:t>
            </w:r>
          </w:p>
        </w:tc>
        <w:tc>
          <w:tcPr>
            <w:tcW w:w="360" w:type="dxa"/>
          </w:tcPr>
          <w:p w14:paraId="476679F1" w14:textId="77777777" w:rsidR="006F2B85" w:rsidRDefault="001E7B82">
            <w:pPr>
              <w:pStyle w:val="TableText"/>
            </w:pPr>
            <w:r>
              <w:t>urn:hl7ii:2.16.840.1.113883.10.20.22.4.69:2025-08-01</w:t>
            </w:r>
          </w:p>
        </w:tc>
      </w:tr>
      <w:tr w:rsidR="006F2B85" w14:paraId="75FFA5BD" w14:textId="77777777">
        <w:trPr>
          <w:jc w:val="center"/>
        </w:trPr>
        <w:tc>
          <w:tcPr>
            <w:tcW w:w="360" w:type="dxa"/>
          </w:tcPr>
          <w:p w14:paraId="4119CA51" w14:textId="7779E489"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573529B" w14:textId="77777777" w:rsidR="006F2B85" w:rsidRDefault="001E7B82">
            <w:pPr>
              <w:pStyle w:val="TableText"/>
            </w:pPr>
            <w:r>
              <w:t>entry</w:t>
            </w:r>
          </w:p>
        </w:tc>
        <w:tc>
          <w:tcPr>
            <w:tcW w:w="360" w:type="dxa"/>
          </w:tcPr>
          <w:p w14:paraId="0434BB3C" w14:textId="77777777" w:rsidR="006F2B85" w:rsidRDefault="001E7B82">
            <w:pPr>
              <w:pStyle w:val="TableText"/>
            </w:pPr>
            <w:r>
              <w:t>urn:hl7ii:2.16.840.1.113883.10.20.22.4.86:2022-06-01</w:t>
            </w:r>
          </w:p>
        </w:tc>
      </w:tr>
      <w:tr w:rsidR="006F2B85" w14:paraId="5D69058B" w14:textId="77777777">
        <w:trPr>
          <w:jc w:val="center"/>
        </w:trPr>
        <w:tc>
          <w:tcPr>
            <w:tcW w:w="360" w:type="dxa"/>
          </w:tcPr>
          <w:p w14:paraId="6B8645A9" w14:textId="55FF8D65" w:rsidR="006F2B85" w:rsidRDefault="001E7B82">
            <w:pPr>
              <w:pStyle w:val="TableText"/>
              <w:ind w:left="288"/>
            </w:pPr>
            <w:hyperlink w:anchor="E_Functional_Status_Organizer_NHCS_V3">
              <w:r>
                <w:rPr>
                  <w:rStyle w:val="HyperlinkText9pt"/>
                </w:rPr>
                <w:t>Functional Status Organizer (NHCS V3)</w:t>
              </w:r>
            </w:hyperlink>
          </w:p>
        </w:tc>
        <w:tc>
          <w:tcPr>
            <w:tcW w:w="360" w:type="dxa"/>
          </w:tcPr>
          <w:p w14:paraId="192B43EE" w14:textId="77777777" w:rsidR="006F2B85" w:rsidRDefault="001E7B82">
            <w:pPr>
              <w:pStyle w:val="TableText"/>
            </w:pPr>
            <w:r>
              <w:t>entry</w:t>
            </w:r>
          </w:p>
        </w:tc>
        <w:tc>
          <w:tcPr>
            <w:tcW w:w="360" w:type="dxa"/>
          </w:tcPr>
          <w:p w14:paraId="2BD9CBB7" w14:textId="77777777" w:rsidR="006F2B85" w:rsidRDefault="001E7B82">
            <w:pPr>
              <w:pStyle w:val="TableText"/>
            </w:pPr>
            <w:r>
              <w:t>urn:hl7ii:2.16.840.1.113883.10.20.22.4.66:2025-08-01</w:t>
            </w:r>
          </w:p>
        </w:tc>
      </w:tr>
      <w:tr w:rsidR="006F2B85" w14:paraId="3B582AC0" w14:textId="77777777">
        <w:trPr>
          <w:jc w:val="center"/>
        </w:trPr>
        <w:tc>
          <w:tcPr>
            <w:tcW w:w="360" w:type="dxa"/>
          </w:tcPr>
          <w:p w14:paraId="21068C13" w14:textId="02D3AD28"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133881EF" w14:textId="77777777" w:rsidR="006F2B85" w:rsidRDefault="001E7B82">
            <w:pPr>
              <w:pStyle w:val="TableText"/>
            </w:pPr>
            <w:r>
              <w:t>entry</w:t>
            </w:r>
          </w:p>
        </w:tc>
        <w:tc>
          <w:tcPr>
            <w:tcW w:w="360" w:type="dxa"/>
          </w:tcPr>
          <w:p w14:paraId="79DD56CF" w14:textId="77777777" w:rsidR="006F2B85" w:rsidRDefault="001E7B82">
            <w:pPr>
              <w:pStyle w:val="TableText"/>
            </w:pPr>
            <w:r>
              <w:t>urn:oid:2.16.840.1.113883.10.20.22.4.128</w:t>
            </w:r>
          </w:p>
        </w:tc>
      </w:tr>
      <w:tr w:rsidR="006F2B85" w14:paraId="60C59ECB" w14:textId="77777777">
        <w:trPr>
          <w:jc w:val="center"/>
        </w:trPr>
        <w:tc>
          <w:tcPr>
            <w:tcW w:w="360" w:type="dxa"/>
          </w:tcPr>
          <w:p w14:paraId="406CE2CA" w14:textId="4732D44B" w:rsidR="006F2B85" w:rsidRDefault="001E7B82">
            <w:pPr>
              <w:pStyle w:val="TableText"/>
              <w:ind w:left="576"/>
            </w:pPr>
            <w:hyperlink w:anchor="U_Author_Participation">
              <w:r>
                <w:rPr>
                  <w:rStyle w:val="HyperlinkText9pt"/>
                </w:rPr>
                <w:t>Author Participation</w:t>
              </w:r>
            </w:hyperlink>
          </w:p>
        </w:tc>
        <w:tc>
          <w:tcPr>
            <w:tcW w:w="360" w:type="dxa"/>
          </w:tcPr>
          <w:p w14:paraId="2C452D76" w14:textId="77777777" w:rsidR="006F2B85" w:rsidRDefault="001E7B82">
            <w:pPr>
              <w:pStyle w:val="TableText"/>
            </w:pPr>
            <w:r>
              <w:t>unspecified</w:t>
            </w:r>
          </w:p>
        </w:tc>
        <w:tc>
          <w:tcPr>
            <w:tcW w:w="360" w:type="dxa"/>
          </w:tcPr>
          <w:p w14:paraId="74EDC5AE" w14:textId="77777777" w:rsidR="006F2B85" w:rsidRDefault="001E7B82">
            <w:pPr>
              <w:pStyle w:val="TableText"/>
            </w:pPr>
            <w:r>
              <w:t>urn:oid:2.16.840.1.113883.10.20.22.4.119</w:t>
            </w:r>
          </w:p>
        </w:tc>
      </w:tr>
      <w:tr w:rsidR="006F2B85" w14:paraId="67F7168F" w14:textId="77777777">
        <w:trPr>
          <w:jc w:val="center"/>
        </w:trPr>
        <w:tc>
          <w:tcPr>
            <w:tcW w:w="360" w:type="dxa"/>
          </w:tcPr>
          <w:p w14:paraId="1869B1E2" w14:textId="1D5C870D" w:rsidR="006F2B85" w:rsidRDefault="001E7B82">
            <w:pPr>
              <w:pStyle w:val="TableText"/>
              <w:ind w:left="432"/>
            </w:pPr>
            <w:hyperlink w:anchor="U_Author_Participation">
              <w:r>
                <w:rPr>
                  <w:rStyle w:val="HyperlinkText9pt"/>
                </w:rPr>
                <w:t>Author Participation</w:t>
              </w:r>
            </w:hyperlink>
          </w:p>
        </w:tc>
        <w:tc>
          <w:tcPr>
            <w:tcW w:w="360" w:type="dxa"/>
          </w:tcPr>
          <w:p w14:paraId="29D9E04D" w14:textId="77777777" w:rsidR="006F2B85" w:rsidRDefault="001E7B82">
            <w:pPr>
              <w:pStyle w:val="TableText"/>
            </w:pPr>
            <w:r>
              <w:t>unspecified</w:t>
            </w:r>
          </w:p>
        </w:tc>
        <w:tc>
          <w:tcPr>
            <w:tcW w:w="360" w:type="dxa"/>
          </w:tcPr>
          <w:p w14:paraId="267EC277" w14:textId="77777777" w:rsidR="006F2B85" w:rsidRDefault="001E7B82">
            <w:pPr>
              <w:pStyle w:val="TableText"/>
            </w:pPr>
            <w:r>
              <w:t>urn:oid:2.16.840.1.113883.10.20.22.4.119</w:t>
            </w:r>
          </w:p>
        </w:tc>
      </w:tr>
      <w:tr w:rsidR="006F2B85" w14:paraId="68B34840" w14:textId="77777777">
        <w:trPr>
          <w:jc w:val="center"/>
        </w:trPr>
        <w:tc>
          <w:tcPr>
            <w:tcW w:w="360" w:type="dxa"/>
          </w:tcPr>
          <w:p w14:paraId="0D296928" w14:textId="31CC09AB"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08B3EB04" w14:textId="77777777" w:rsidR="006F2B85" w:rsidRDefault="001E7B82">
            <w:pPr>
              <w:pStyle w:val="TableText"/>
            </w:pPr>
            <w:r>
              <w:t>entry</w:t>
            </w:r>
          </w:p>
        </w:tc>
        <w:tc>
          <w:tcPr>
            <w:tcW w:w="360" w:type="dxa"/>
          </w:tcPr>
          <w:p w14:paraId="794BB6DD" w14:textId="77777777" w:rsidR="006F2B85" w:rsidRDefault="001E7B82">
            <w:pPr>
              <w:pStyle w:val="TableText"/>
            </w:pPr>
            <w:r>
              <w:t>urn:hl7ii:2.16.840.1.113883.10.20.22.4.67:2025-08-01</w:t>
            </w:r>
          </w:p>
        </w:tc>
      </w:tr>
      <w:tr w:rsidR="006F2B85" w14:paraId="4EC310AE" w14:textId="77777777">
        <w:trPr>
          <w:jc w:val="center"/>
        </w:trPr>
        <w:tc>
          <w:tcPr>
            <w:tcW w:w="360" w:type="dxa"/>
          </w:tcPr>
          <w:p w14:paraId="40E7A4C7" w14:textId="1D4AF677"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11A944DB" w14:textId="77777777" w:rsidR="006F2B85" w:rsidRDefault="001E7B82">
            <w:pPr>
              <w:pStyle w:val="TableText"/>
            </w:pPr>
            <w:r>
              <w:t>entry</w:t>
            </w:r>
          </w:p>
        </w:tc>
        <w:tc>
          <w:tcPr>
            <w:tcW w:w="360" w:type="dxa"/>
          </w:tcPr>
          <w:p w14:paraId="25C341E1" w14:textId="77777777" w:rsidR="006F2B85" w:rsidRDefault="001E7B82">
            <w:pPr>
              <w:pStyle w:val="TableText"/>
            </w:pPr>
            <w:r>
              <w:t>urn:hl7ii:2.16.840.1.113883.10.20.22.4.50:2014-06-09</w:t>
            </w:r>
          </w:p>
        </w:tc>
      </w:tr>
      <w:tr w:rsidR="006F2B85" w14:paraId="1D3B354D" w14:textId="77777777">
        <w:trPr>
          <w:jc w:val="center"/>
        </w:trPr>
        <w:tc>
          <w:tcPr>
            <w:tcW w:w="360" w:type="dxa"/>
          </w:tcPr>
          <w:p w14:paraId="2C63C90A" w14:textId="5ED74033" w:rsidR="006F2B85" w:rsidRDefault="001E7B82">
            <w:pPr>
              <w:pStyle w:val="TableText"/>
              <w:ind w:left="720"/>
            </w:pPr>
            <w:hyperlink w:anchor="E_Product_Instance">
              <w:r>
                <w:rPr>
                  <w:rStyle w:val="HyperlinkText9pt"/>
                </w:rPr>
                <w:t>Product Instance</w:t>
              </w:r>
            </w:hyperlink>
          </w:p>
        </w:tc>
        <w:tc>
          <w:tcPr>
            <w:tcW w:w="360" w:type="dxa"/>
          </w:tcPr>
          <w:p w14:paraId="0B2458B5" w14:textId="77777777" w:rsidR="006F2B85" w:rsidRDefault="001E7B82">
            <w:pPr>
              <w:pStyle w:val="TableText"/>
            </w:pPr>
            <w:r>
              <w:t>entry</w:t>
            </w:r>
          </w:p>
        </w:tc>
        <w:tc>
          <w:tcPr>
            <w:tcW w:w="360" w:type="dxa"/>
          </w:tcPr>
          <w:p w14:paraId="0C6BC397" w14:textId="77777777" w:rsidR="006F2B85" w:rsidRDefault="001E7B82">
            <w:pPr>
              <w:pStyle w:val="TableText"/>
            </w:pPr>
            <w:r>
              <w:t>urn:oid:2.16.840.1.113883.10.20.22.4.37</w:t>
            </w:r>
          </w:p>
        </w:tc>
      </w:tr>
      <w:tr w:rsidR="006F2B85" w14:paraId="4AC1C62B" w14:textId="77777777">
        <w:trPr>
          <w:jc w:val="center"/>
        </w:trPr>
        <w:tc>
          <w:tcPr>
            <w:tcW w:w="360" w:type="dxa"/>
          </w:tcPr>
          <w:p w14:paraId="03787C5B" w14:textId="212543EC" w:rsidR="006F2B85" w:rsidRDefault="001E7B82">
            <w:pPr>
              <w:pStyle w:val="TableText"/>
              <w:ind w:left="720"/>
            </w:pPr>
            <w:hyperlink w:anchor="Instruction_V2">
              <w:r>
                <w:rPr>
                  <w:rStyle w:val="HyperlinkText9pt"/>
                </w:rPr>
                <w:t>Instruction (V2)</w:t>
              </w:r>
            </w:hyperlink>
          </w:p>
        </w:tc>
        <w:tc>
          <w:tcPr>
            <w:tcW w:w="360" w:type="dxa"/>
          </w:tcPr>
          <w:p w14:paraId="40475712" w14:textId="77777777" w:rsidR="006F2B85" w:rsidRDefault="001E7B82">
            <w:pPr>
              <w:pStyle w:val="TableText"/>
            </w:pPr>
            <w:r>
              <w:t>entry</w:t>
            </w:r>
          </w:p>
        </w:tc>
        <w:tc>
          <w:tcPr>
            <w:tcW w:w="360" w:type="dxa"/>
          </w:tcPr>
          <w:p w14:paraId="0BE4273B" w14:textId="77777777" w:rsidR="006F2B85" w:rsidRDefault="001E7B82">
            <w:pPr>
              <w:pStyle w:val="TableText"/>
            </w:pPr>
            <w:r>
              <w:t>urn:hl7ii:2.16.840.1.113883.10.20.22.4.20:2014-06-09</w:t>
            </w:r>
          </w:p>
        </w:tc>
      </w:tr>
      <w:tr w:rsidR="006F2B85" w14:paraId="40A11FFE" w14:textId="77777777">
        <w:trPr>
          <w:jc w:val="center"/>
        </w:trPr>
        <w:tc>
          <w:tcPr>
            <w:tcW w:w="360" w:type="dxa"/>
          </w:tcPr>
          <w:p w14:paraId="06DC4142" w14:textId="24D7FC23" w:rsidR="006F2B85" w:rsidRDefault="001E7B82">
            <w:pPr>
              <w:pStyle w:val="TableText"/>
              <w:ind w:left="576"/>
            </w:pPr>
            <w:hyperlink w:anchor="U_Author_Participation">
              <w:r>
                <w:rPr>
                  <w:rStyle w:val="HyperlinkText9pt"/>
                </w:rPr>
                <w:t>Author Participation</w:t>
              </w:r>
            </w:hyperlink>
          </w:p>
        </w:tc>
        <w:tc>
          <w:tcPr>
            <w:tcW w:w="360" w:type="dxa"/>
          </w:tcPr>
          <w:p w14:paraId="4AC02817" w14:textId="77777777" w:rsidR="006F2B85" w:rsidRDefault="001E7B82">
            <w:pPr>
              <w:pStyle w:val="TableText"/>
            </w:pPr>
            <w:r>
              <w:t>unspecified</w:t>
            </w:r>
          </w:p>
        </w:tc>
        <w:tc>
          <w:tcPr>
            <w:tcW w:w="360" w:type="dxa"/>
          </w:tcPr>
          <w:p w14:paraId="48CECD27" w14:textId="77777777" w:rsidR="006F2B85" w:rsidRDefault="001E7B82">
            <w:pPr>
              <w:pStyle w:val="TableText"/>
            </w:pPr>
            <w:r>
              <w:t>urn:oid:2.16.840.1.113883.10.20.22.4.119</w:t>
            </w:r>
          </w:p>
        </w:tc>
      </w:tr>
      <w:tr w:rsidR="006F2B85" w14:paraId="7F1A9C79" w14:textId="77777777">
        <w:trPr>
          <w:jc w:val="center"/>
        </w:trPr>
        <w:tc>
          <w:tcPr>
            <w:tcW w:w="360" w:type="dxa"/>
          </w:tcPr>
          <w:p w14:paraId="0055306A" w14:textId="04E8E427"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5F2EFD84" w14:textId="77777777" w:rsidR="006F2B85" w:rsidRDefault="001E7B82">
            <w:pPr>
              <w:pStyle w:val="TableText"/>
            </w:pPr>
            <w:r>
              <w:t>entry</w:t>
            </w:r>
          </w:p>
        </w:tc>
        <w:tc>
          <w:tcPr>
            <w:tcW w:w="360" w:type="dxa"/>
          </w:tcPr>
          <w:p w14:paraId="28C094D6" w14:textId="77777777" w:rsidR="006F2B85" w:rsidRDefault="001E7B82">
            <w:pPr>
              <w:pStyle w:val="TableText"/>
            </w:pPr>
            <w:r>
              <w:t>urn:hl7ii:2.16.840.1.113883.10.20.22.4.69:2025-08-01</w:t>
            </w:r>
          </w:p>
        </w:tc>
      </w:tr>
      <w:tr w:rsidR="006F2B85" w14:paraId="2AF27D24" w14:textId="77777777">
        <w:trPr>
          <w:jc w:val="center"/>
        </w:trPr>
        <w:tc>
          <w:tcPr>
            <w:tcW w:w="360" w:type="dxa"/>
          </w:tcPr>
          <w:p w14:paraId="3AF1B9C8" w14:textId="18B5EE7D"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6670EFD1" w14:textId="77777777" w:rsidR="006F2B85" w:rsidRDefault="001E7B82">
            <w:pPr>
              <w:pStyle w:val="TableText"/>
            </w:pPr>
            <w:r>
              <w:t>entry</w:t>
            </w:r>
          </w:p>
        </w:tc>
        <w:tc>
          <w:tcPr>
            <w:tcW w:w="360" w:type="dxa"/>
          </w:tcPr>
          <w:p w14:paraId="15AD0DAE" w14:textId="77777777" w:rsidR="006F2B85" w:rsidRDefault="001E7B82">
            <w:pPr>
              <w:pStyle w:val="TableText"/>
            </w:pPr>
            <w:r>
              <w:t>urn:hl7ii:2.16.840.1.113883.10.20.22.4.86:2022-06-01</w:t>
            </w:r>
          </w:p>
        </w:tc>
      </w:tr>
      <w:tr w:rsidR="006F2B85" w14:paraId="2E51C2D7" w14:textId="77777777">
        <w:trPr>
          <w:jc w:val="center"/>
        </w:trPr>
        <w:tc>
          <w:tcPr>
            <w:tcW w:w="360" w:type="dxa"/>
          </w:tcPr>
          <w:p w14:paraId="33B79902" w14:textId="68CF31E5" w:rsidR="006F2B85" w:rsidRDefault="001E7B82">
            <w:pPr>
              <w:pStyle w:val="TableText"/>
              <w:ind w:left="144"/>
            </w:pPr>
            <w:hyperlink w:anchor="S_Payers_Section_NHCS_V4">
              <w:r>
                <w:rPr>
                  <w:rStyle w:val="HyperlinkText9pt"/>
                </w:rPr>
                <w:t>Payers Section (NHCS V4)</w:t>
              </w:r>
            </w:hyperlink>
          </w:p>
        </w:tc>
        <w:tc>
          <w:tcPr>
            <w:tcW w:w="360" w:type="dxa"/>
          </w:tcPr>
          <w:p w14:paraId="2575ADC8" w14:textId="77777777" w:rsidR="006F2B85" w:rsidRDefault="001E7B82">
            <w:pPr>
              <w:pStyle w:val="TableText"/>
            </w:pPr>
            <w:r>
              <w:t>section</w:t>
            </w:r>
          </w:p>
        </w:tc>
        <w:tc>
          <w:tcPr>
            <w:tcW w:w="360" w:type="dxa"/>
          </w:tcPr>
          <w:p w14:paraId="2E989325" w14:textId="77777777" w:rsidR="006F2B85" w:rsidRDefault="001E7B82">
            <w:pPr>
              <w:pStyle w:val="TableText"/>
            </w:pPr>
            <w:r>
              <w:t>urn:hl7ii:2.16.840.1.113883.10.20.22.2.18:2025-08-01</w:t>
            </w:r>
          </w:p>
        </w:tc>
      </w:tr>
      <w:tr w:rsidR="006F2B85" w14:paraId="04230CFD" w14:textId="77777777">
        <w:trPr>
          <w:jc w:val="center"/>
        </w:trPr>
        <w:tc>
          <w:tcPr>
            <w:tcW w:w="360" w:type="dxa"/>
          </w:tcPr>
          <w:p w14:paraId="11AC8820" w14:textId="4EEB3FDE" w:rsidR="006F2B85" w:rsidRDefault="001E7B82">
            <w:pPr>
              <w:pStyle w:val="TableText"/>
              <w:ind w:left="288"/>
            </w:pPr>
            <w:hyperlink w:anchor="E_Coverage_Activity_V4">
              <w:r>
                <w:rPr>
                  <w:rStyle w:val="HyperlinkText9pt"/>
                </w:rPr>
                <w:t>Coverage Activity (V4)</w:t>
              </w:r>
            </w:hyperlink>
          </w:p>
        </w:tc>
        <w:tc>
          <w:tcPr>
            <w:tcW w:w="360" w:type="dxa"/>
          </w:tcPr>
          <w:p w14:paraId="22EEFB2F" w14:textId="77777777" w:rsidR="006F2B85" w:rsidRDefault="001E7B82">
            <w:pPr>
              <w:pStyle w:val="TableText"/>
            </w:pPr>
            <w:r>
              <w:t>entry</w:t>
            </w:r>
          </w:p>
        </w:tc>
        <w:tc>
          <w:tcPr>
            <w:tcW w:w="360" w:type="dxa"/>
          </w:tcPr>
          <w:p w14:paraId="4526FF75" w14:textId="77777777" w:rsidR="006F2B85" w:rsidRDefault="001E7B82">
            <w:pPr>
              <w:pStyle w:val="TableText"/>
            </w:pPr>
            <w:r>
              <w:t>urn:hl7ii:2.16.840.1.113883.10.20.22.4.60:2023-05-01</w:t>
            </w:r>
          </w:p>
        </w:tc>
      </w:tr>
      <w:tr w:rsidR="006F2B85" w14:paraId="5327E32E" w14:textId="77777777">
        <w:trPr>
          <w:jc w:val="center"/>
        </w:trPr>
        <w:tc>
          <w:tcPr>
            <w:tcW w:w="360" w:type="dxa"/>
          </w:tcPr>
          <w:p w14:paraId="4FB60573" w14:textId="795AE0C4" w:rsidR="006F2B85" w:rsidRDefault="001E7B82">
            <w:pPr>
              <w:pStyle w:val="TableText"/>
              <w:ind w:left="432"/>
            </w:pPr>
            <w:hyperlink w:anchor="E_Policy_Activity_V3">
              <w:r>
                <w:rPr>
                  <w:rStyle w:val="HyperlinkText9pt"/>
                </w:rPr>
                <w:t>Policy Activity (V3)</w:t>
              </w:r>
            </w:hyperlink>
          </w:p>
        </w:tc>
        <w:tc>
          <w:tcPr>
            <w:tcW w:w="360" w:type="dxa"/>
          </w:tcPr>
          <w:p w14:paraId="14FBE7D1" w14:textId="77777777" w:rsidR="006F2B85" w:rsidRDefault="001E7B82">
            <w:pPr>
              <w:pStyle w:val="TableText"/>
            </w:pPr>
            <w:r>
              <w:t>entry</w:t>
            </w:r>
          </w:p>
        </w:tc>
        <w:tc>
          <w:tcPr>
            <w:tcW w:w="360" w:type="dxa"/>
          </w:tcPr>
          <w:p w14:paraId="1EF90B01" w14:textId="77777777" w:rsidR="006F2B85" w:rsidRDefault="001E7B82">
            <w:pPr>
              <w:pStyle w:val="TableText"/>
            </w:pPr>
            <w:r>
              <w:t>urn:hl7ii:2.16.840.1.113883.10.20.</w:t>
            </w:r>
            <w:r>
              <w:lastRenderedPageBreak/>
              <w:t>22.4.61:2015-08-01</w:t>
            </w:r>
          </w:p>
        </w:tc>
      </w:tr>
      <w:tr w:rsidR="006F2B85" w14:paraId="4D2EF04C" w14:textId="77777777">
        <w:trPr>
          <w:jc w:val="center"/>
        </w:trPr>
        <w:tc>
          <w:tcPr>
            <w:tcW w:w="360" w:type="dxa"/>
          </w:tcPr>
          <w:p w14:paraId="3C432FEE" w14:textId="44CA79B7" w:rsidR="006F2B85" w:rsidRDefault="001E7B82">
            <w:pPr>
              <w:pStyle w:val="TableText"/>
              <w:ind w:left="576"/>
            </w:pPr>
            <w:hyperlink w:anchor="U_US_Realm_Address_ADUSFIELDED">
              <w:r>
                <w:rPr>
                  <w:rStyle w:val="HyperlinkText9pt"/>
                </w:rPr>
                <w:t>US Realm Address (AD.US.FIELDED)</w:t>
              </w:r>
            </w:hyperlink>
          </w:p>
        </w:tc>
        <w:tc>
          <w:tcPr>
            <w:tcW w:w="360" w:type="dxa"/>
          </w:tcPr>
          <w:p w14:paraId="78929D97" w14:textId="77777777" w:rsidR="006F2B85" w:rsidRDefault="001E7B82">
            <w:pPr>
              <w:pStyle w:val="TableText"/>
            </w:pPr>
            <w:r>
              <w:t>unspecified</w:t>
            </w:r>
          </w:p>
        </w:tc>
        <w:tc>
          <w:tcPr>
            <w:tcW w:w="360" w:type="dxa"/>
          </w:tcPr>
          <w:p w14:paraId="2BB4ABC8" w14:textId="77777777" w:rsidR="006F2B85" w:rsidRDefault="001E7B82">
            <w:pPr>
              <w:pStyle w:val="TableText"/>
            </w:pPr>
            <w:r>
              <w:t>urn:oid:2.16.840.1.113883.10.20.22.5.2</w:t>
            </w:r>
          </w:p>
        </w:tc>
      </w:tr>
      <w:tr w:rsidR="006F2B85" w14:paraId="74241A7A" w14:textId="77777777">
        <w:trPr>
          <w:jc w:val="center"/>
        </w:trPr>
        <w:tc>
          <w:tcPr>
            <w:tcW w:w="360" w:type="dxa"/>
          </w:tcPr>
          <w:p w14:paraId="1CC568E1" w14:textId="399A5CE2" w:rsidR="006F2B85" w:rsidRDefault="001E7B82">
            <w:pPr>
              <w:pStyle w:val="TableText"/>
              <w:ind w:left="144"/>
            </w:pPr>
            <w:hyperlink w:anchor="S_Medical_Equipment_Section_UDI_V2">
              <w:r>
                <w:rPr>
                  <w:rStyle w:val="HyperlinkText9pt"/>
                </w:rPr>
                <w:t>Medical Equipment Section (UDI) (V2)</w:t>
              </w:r>
            </w:hyperlink>
          </w:p>
        </w:tc>
        <w:tc>
          <w:tcPr>
            <w:tcW w:w="360" w:type="dxa"/>
          </w:tcPr>
          <w:p w14:paraId="5C554E56" w14:textId="77777777" w:rsidR="006F2B85" w:rsidRDefault="001E7B82">
            <w:pPr>
              <w:pStyle w:val="TableText"/>
            </w:pPr>
            <w:r>
              <w:t>section</w:t>
            </w:r>
          </w:p>
        </w:tc>
        <w:tc>
          <w:tcPr>
            <w:tcW w:w="360" w:type="dxa"/>
          </w:tcPr>
          <w:p w14:paraId="4FAB27D6" w14:textId="77777777" w:rsidR="006F2B85" w:rsidRDefault="001E7B82">
            <w:pPr>
              <w:pStyle w:val="TableText"/>
            </w:pPr>
            <w:r>
              <w:t>urn:hl7ii:2.16.840.1.113883.10.20.34.2.15:2025-08-01</w:t>
            </w:r>
          </w:p>
        </w:tc>
      </w:tr>
      <w:tr w:rsidR="006F2B85" w14:paraId="41394450" w14:textId="77777777">
        <w:trPr>
          <w:jc w:val="center"/>
        </w:trPr>
        <w:tc>
          <w:tcPr>
            <w:tcW w:w="360" w:type="dxa"/>
          </w:tcPr>
          <w:p w14:paraId="28189D14" w14:textId="3CC5597E" w:rsidR="006F2B85" w:rsidRDefault="001E7B82">
            <w:pPr>
              <w:pStyle w:val="TableText"/>
              <w:ind w:left="288"/>
            </w:pPr>
            <w:hyperlink w:anchor="E_NonMedicinal_Supply_Activity_UDI">
              <w:r>
                <w:rPr>
                  <w:rStyle w:val="HyperlinkText9pt"/>
                </w:rPr>
                <w:t>Non-Medicinal Supply Activity (UDI)</w:t>
              </w:r>
            </w:hyperlink>
          </w:p>
        </w:tc>
        <w:tc>
          <w:tcPr>
            <w:tcW w:w="360" w:type="dxa"/>
          </w:tcPr>
          <w:p w14:paraId="534ECB53" w14:textId="77777777" w:rsidR="006F2B85" w:rsidRDefault="001E7B82">
            <w:pPr>
              <w:pStyle w:val="TableText"/>
            </w:pPr>
            <w:r>
              <w:t>entry</w:t>
            </w:r>
          </w:p>
        </w:tc>
        <w:tc>
          <w:tcPr>
            <w:tcW w:w="360" w:type="dxa"/>
          </w:tcPr>
          <w:p w14:paraId="10DB1ECC" w14:textId="77777777" w:rsidR="006F2B85" w:rsidRDefault="001E7B82">
            <w:pPr>
              <w:pStyle w:val="TableText"/>
            </w:pPr>
            <w:r>
              <w:t>urn:hl7ii:2.16.840.1.113883.10.20.34.3.47:2019-08-01</w:t>
            </w:r>
          </w:p>
        </w:tc>
      </w:tr>
      <w:tr w:rsidR="006F2B85" w14:paraId="399FDDEE" w14:textId="77777777">
        <w:trPr>
          <w:jc w:val="center"/>
        </w:trPr>
        <w:tc>
          <w:tcPr>
            <w:tcW w:w="360" w:type="dxa"/>
          </w:tcPr>
          <w:p w14:paraId="4CFE807C" w14:textId="7C0F68F6" w:rsidR="006F2B85" w:rsidRDefault="001E7B82">
            <w:pPr>
              <w:pStyle w:val="TableText"/>
              <w:ind w:left="432"/>
            </w:pPr>
            <w:hyperlink w:anchor="E_Product_Instance">
              <w:r>
                <w:rPr>
                  <w:rStyle w:val="HyperlinkText9pt"/>
                </w:rPr>
                <w:t>Product Instance</w:t>
              </w:r>
            </w:hyperlink>
          </w:p>
        </w:tc>
        <w:tc>
          <w:tcPr>
            <w:tcW w:w="360" w:type="dxa"/>
          </w:tcPr>
          <w:p w14:paraId="5A940391" w14:textId="77777777" w:rsidR="006F2B85" w:rsidRDefault="001E7B82">
            <w:pPr>
              <w:pStyle w:val="TableText"/>
            </w:pPr>
            <w:r>
              <w:t>entry</w:t>
            </w:r>
          </w:p>
        </w:tc>
        <w:tc>
          <w:tcPr>
            <w:tcW w:w="360" w:type="dxa"/>
          </w:tcPr>
          <w:p w14:paraId="7B59A870" w14:textId="77777777" w:rsidR="006F2B85" w:rsidRDefault="001E7B82">
            <w:pPr>
              <w:pStyle w:val="TableText"/>
            </w:pPr>
            <w:r>
              <w:t>urn:oid:2.16.840.1.113883.10.20.22.4.37</w:t>
            </w:r>
          </w:p>
        </w:tc>
      </w:tr>
      <w:tr w:rsidR="006F2B85" w14:paraId="6BF8473E" w14:textId="77777777">
        <w:trPr>
          <w:jc w:val="center"/>
        </w:trPr>
        <w:tc>
          <w:tcPr>
            <w:tcW w:w="360" w:type="dxa"/>
          </w:tcPr>
          <w:p w14:paraId="4511B612" w14:textId="44199656" w:rsidR="006F2B85" w:rsidRDefault="001E7B82">
            <w:pPr>
              <w:pStyle w:val="TableText"/>
              <w:ind w:left="432"/>
            </w:pPr>
            <w:hyperlink w:anchor="E_UDI_Organizer">
              <w:r>
                <w:rPr>
                  <w:rStyle w:val="HyperlinkText9pt"/>
                </w:rPr>
                <w:t>UDI Organizer</w:t>
              </w:r>
            </w:hyperlink>
          </w:p>
        </w:tc>
        <w:tc>
          <w:tcPr>
            <w:tcW w:w="360" w:type="dxa"/>
          </w:tcPr>
          <w:p w14:paraId="5382BCBC" w14:textId="77777777" w:rsidR="006F2B85" w:rsidRDefault="001E7B82">
            <w:pPr>
              <w:pStyle w:val="TableText"/>
            </w:pPr>
            <w:r>
              <w:t>entry</w:t>
            </w:r>
          </w:p>
        </w:tc>
        <w:tc>
          <w:tcPr>
            <w:tcW w:w="360" w:type="dxa"/>
          </w:tcPr>
          <w:p w14:paraId="598F5D39" w14:textId="77777777" w:rsidR="006F2B85" w:rsidRDefault="001E7B82">
            <w:pPr>
              <w:pStyle w:val="TableText"/>
            </w:pPr>
            <w:r>
              <w:t>urn:hl7ii:2.16.840.1.113883.10.20.22.4.311:2019-06-21</w:t>
            </w:r>
          </w:p>
        </w:tc>
      </w:tr>
      <w:tr w:rsidR="006F2B85" w14:paraId="078BCB74" w14:textId="77777777">
        <w:trPr>
          <w:jc w:val="center"/>
        </w:trPr>
        <w:tc>
          <w:tcPr>
            <w:tcW w:w="360" w:type="dxa"/>
          </w:tcPr>
          <w:p w14:paraId="2ED2192C" w14:textId="0B4C664E"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4D1C8C5E" w14:textId="77777777" w:rsidR="006F2B85" w:rsidRDefault="001E7B82">
            <w:pPr>
              <w:pStyle w:val="TableText"/>
            </w:pPr>
            <w:r>
              <w:t>subentry</w:t>
            </w:r>
          </w:p>
        </w:tc>
        <w:tc>
          <w:tcPr>
            <w:tcW w:w="360" w:type="dxa"/>
          </w:tcPr>
          <w:p w14:paraId="5B41D4C1" w14:textId="77777777" w:rsidR="006F2B85" w:rsidRDefault="001E7B82">
            <w:pPr>
              <w:pStyle w:val="TableText"/>
            </w:pPr>
            <w:r>
              <w:t>urn:hl7ii:2.16.840.1.113883.10.20.22.4.308:2019-06-21</w:t>
            </w:r>
          </w:p>
        </w:tc>
      </w:tr>
      <w:tr w:rsidR="006F2B85" w14:paraId="24C62E48" w14:textId="77777777">
        <w:trPr>
          <w:jc w:val="center"/>
        </w:trPr>
        <w:tc>
          <w:tcPr>
            <w:tcW w:w="360" w:type="dxa"/>
          </w:tcPr>
          <w:p w14:paraId="1908E4BB" w14:textId="71F2CB02" w:rsidR="006F2B85" w:rsidRDefault="001E7B82">
            <w:pPr>
              <w:pStyle w:val="TableText"/>
              <w:ind w:left="576"/>
            </w:pPr>
            <w:hyperlink w:anchor="E_Serial_Number_Observation">
              <w:r>
                <w:rPr>
                  <w:rStyle w:val="HyperlinkText9pt"/>
                </w:rPr>
                <w:t>Serial Number Observation</w:t>
              </w:r>
            </w:hyperlink>
          </w:p>
        </w:tc>
        <w:tc>
          <w:tcPr>
            <w:tcW w:w="360" w:type="dxa"/>
          </w:tcPr>
          <w:p w14:paraId="053B8745" w14:textId="77777777" w:rsidR="006F2B85" w:rsidRDefault="001E7B82">
            <w:pPr>
              <w:pStyle w:val="TableText"/>
            </w:pPr>
            <w:r>
              <w:t>subentry</w:t>
            </w:r>
          </w:p>
        </w:tc>
        <w:tc>
          <w:tcPr>
            <w:tcW w:w="360" w:type="dxa"/>
          </w:tcPr>
          <w:p w14:paraId="57C1116C" w14:textId="77777777" w:rsidR="006F2B85" w:rsidRDefault="001E7B82">
            <w:pPr>
              <w:pStyle w:val="TableText"/>
            </w:pPr>
            <w:r>
              <w:t>urn:hl7ii:2.16.840.1.113883.10.20.22.4.319:2019-06-21</w:t>
            </w:r>
          </w:p>
        </w:tc>
      </w:tr>
      <w:tr w:rsidR="006F2B85" w14:paraId="48709AD5" w14:textId="77777777">
        <w:trPr>
          <w:jc w:val="center"/>
        </w:trPr>
        <w:tc>
          <w:tcPr>
            <w:tcW w:w="360" w:type="dxa"/>
          </w:tcPr>
          <w:p w14:paraId="61EA5606" w14:textId="12B11386" w:rsidR="006F2B85" w:rsidRDefault="001E7B82">
            <w:pPr>
              <w:pStyle w:val="TableText"/>
              <w:ind w:left="576"/>
            </w:pPr>
            <w:hyperlink w:anchor="E_Expiration_Date_Observation">
              <w:r>
                <w:rPr>
                  <w:rStyle w:val="HyperlinkText9pt"/>
                </w:rPr>
                <w:t>Expiration Date Observation</w:t>
              </w:r>
            </w:hyperlink>
          </w:p>
        </w:tc>
        <w:tc>
          <w:tcPr>
            <w:tcW w:w="360" w:type="dxa"/>
          </w:tcPr>
          <w:p w14:paraId="75F30429" w14:textId="77777777" w:rsidR="006F2B85" w:rsidRDefault="001E7B82">
            <w:pPr>
              <w:pStyle w:val="TableText"/>
            </w:pPr>
            <w:r>
              <w:t>subentry</w:t>
            </w:r>
          </w:p>
        </w:tc>
        <w:tc>
          <w:tcPr>
            <w:tcW w:w="360" w:type="dxa"/>
          </w:tcPr>
          <w:p w14:paraId="06F38CE3" w14:textId="77777777" w:rsidR="006F2B85" w:rsidRDefault="001E7B82">
            <w:pPr>
              <w:pStyle w:val="TableText"/>
            </w:pPr>
            <w:r>
              <w:t>urn:hl7ii:2.16.840.1.113883.10.20.22.4.309:2019-06-21</w:t>
            </w:r>
          </w:p>
        </w:tc>
      </w:tr>
      <w:tr w:rsidR="006F2B85" w14:paraId="00307367" w14:textId="77777777">
        <w:trPr>
          <w:jc w:val="center"/>
        </w:trPr>
        <w:tc>
          <w:tcPr>
            <w:tcW w:w="360" w:type="dxa"/>
          </w:tcPr>
          <w:p w14:paraId="22F0CA54" w14:textId="6AD3EB04" w:rsidR="006F2B85" w:rsidRDefault="001E7B82">
            <w:pPr>
              <w:pStyle w:val="TableText"/>
              <w:ind w:left="576"/>
            </w:pPr>
            <w:hyperlink w:anchor="E_Brand_Name_Observation">
              <w:r>
                <w:rPr>
                  <w:rStyle w:val="HyperlinkText9pt"/>
                </w:rPr>
                <w:t>Brand Name Observation</w:t>
              </w:r>
            </w:hyperlink>
          </w:p>
        </w:tc>
        <w:tc>
          <w:tcPr>
            <w:tcW w:w="360" w:type="dxa"/>
          </w:tcPr>
          <w:p w14:paraId="0A8EB00B" w14:textId="77777777" w:rsidR="006F2B85" w:rsidRDefault="001E7B82">
            <w:pPr>
              <w:pStyle w:val="TableText"/>
            </w:pPr>
            <w:r>
              <w:t>subentry</w:t>
            </w:r>
          </w:p>
        </w:tc>
        <w:tc>
          <w:tcPr>
            <w:tcW w:w="360" w:type="dxa"/>
          </w:tcPr>
          <w:p w14:paraId="1F0439F7" w14:textId="77777777" w:rsidR="006F2B85" w:rsidRDefault="001E7B82">
            <w:pPr>
              <w:pStyle w:val="TableText"/>
            </w:pPr>
            <w:r>
              <w:t>urn:hl7ii:2.16.840.1.113883.10.20.22.4.301:2019-06-21</w:t>
            </w:r>
          </w:p>
        </w:tc>
      </w:tr>
      <w:tr w:rsidR="006F2B85" w14:paraId="5AFEA38F" w14:textId="77777777">
        <w:trPr>
          <w:jc w:val="center"/>
        </w:trPr>
        <w:tc>
          <w:tcPr>
            <w:tcW w:w="360" w:type="dxa"/>
          </w:tcPr>
          <w:p w14:paraId="5DC7F282" w14:textId="1D1C7D4D" w:rsidR="006F2B85" w:rsidRDefault="001E7B82">
            <w:pPr>
              <w:pStyle w:val="TableText"/>
              <w:ind w:left="576"/>
            </w:pPr>
            <w:hyperlink w:anchor="E_Model_Number_Observation">
              <w:r>
                <w:rPr>
                  <w:rStyle w:val="HyperlinkText9pt"/>
                </w:rPr>
                <w:t>Model Number Observation</w:t>
              </w:r>
            </w:hyperlink>
          </w:p>
        </w:tc>
        <w:tc>
          <w:tcPr>
            <w:tcW w:w="360" w:type="dxa"/>
          </w:tcPr>
          <w:p w14:paraId="5AAF58FE" w14:textId="77777777" w:rsidR="006F2B85" w:rsidRDefault="001E7B82">
            <w:pPr>
              <w:pStyle w:val="TableText"/>
            </w:pPr>
            <w:r>
              <w:t>subentry</w:t>
            </w:r>
          </w:p>
        </w:tc>
        <w:tc>
          <w:tcPr>
            <w:tcW w:w="360" w:type="dxa"/>
          </w:tcPr>
          <w:p w14:paraId="13F5E27D" w14:textId="77777777" w:rsidR="006F2B85" w:rsidRDefault="001E7B82">
            <w:pPr>
              <w:pStyle w:val="TableText"/>
            </w:pPr>
            <w:r>
              <w:t>urn:hl7ii:2.16.840.1.113883.10.20.22.4.317:2019-06-21</w:t>
            </w:r>
          </w:p>
        </w:tc>
      </w:tr>
      <w:tr w:rsidR="006F2B85" w14:paraId="60C3C441" w14:textId="77777777">
        <w:trPr>
          <w:jc w:val="center"/>
        </w:trPr>
        <w:tc>
          <w:tcPr>
            <w:tcW w:w="360" w:type="dxa"/>
          </w:tcPr>
          <w:p w14:paraId="75D59018" w14:textId="35505C8B"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1D05DF2F" w14:textId="77777777" w:rsidR="006F2B85" w:rsidRDefault="001E7B82">
            <w:pPr>
              <w:pStyle w:val="TableText"/>
            </w:pPr>
            <w:r>
              <w:t>subentry</w:t>
            </w:r>
          </w:p>
        </w:tc>
        <w:tc>
          <w:tcPr>
            <w:tcW w:w="360" w:type="dxa"/>
          </w:tcPr>
          <w:p w14:paraId="054FC84C" w14:textId="77777777" w:rsidR="006F2B85" w:rsidRDefault="001E7B82">
            <w:pPr>
              <w:pStyle w:val="TableText"/>
            </w:pPr>
            <w:r>
              <w:t>urn:hl7ii:2.16.840.1.113883.10.20.22.4.304:2019-06-21</w:t>
            </w:r>
          </w:p>
        </w:tc>
      </w:tr>
      <w:tr w:rsidR="006F2B85" w14:paraId="291F361F" w14:textId="77777777">
        <w:trPr>
          <w:jc w:val="center"/>
        </w:trPr>
        <w:tc>
          <w:tcPr>
            <w:tcW w:w="360" w:type="dxa"/>
          </w:tcPr>
          <w:p w14:paraId="514CD7BD" w14:textId="463D344F" w:rsidR="006F2B85" w:rsidRDefault="001E7B82">
            <w:pPr>
              <w:pStyle w:val="TableText"/>
              <w:ind w:left="576"/>
            </w:pPr>
            <w:hyperlink w:anchor="E_Catalog_Number_Observation">
              <w:r>
                <w:rPr>
                  <w:rStyle w:val="HyperlinkText9pt"/>
                </w:rPr>
                <w:t>Catalog Number Observation</w:t>
              </w:r>
            </w:hyperlink>
          </w:p>
        </w:tc>
        <w:tc>
          <w:tcPr>
            <w:tcW w:w="360" w:type="dxa"/>
          </w:tcPr>
          <w:p w14:paraId="0BFD5D9B" w14:textId="77777777" w:rsidR="006F2B85" w:rsidRDefault="001E7B82">
            <w:pPr>
              <w:pStyle w:val="TableText"/>
            </w:pPr>
            <w:r>
              <w:t>subentry</w:t>
            </w:r>
          </w:p>
        </w:tc>
        <w:tc>
          <w:tcPr>
            <w:tcW w:w="360" w:type="dxa"/>
          </w:tcPr>
          <w:p w14:paraId="11FCC506" w14:textId="77777777" w:rsidR="006F2B85" w:rsidRDefault="001E7B82">
            <w:pPr>
              <w:pStyle w:val="TableText"/>
            </w:pPr>
            <w:r>
              <w:t>urn:hl7ii:2.16.840.1.113883.10.20.22.4.302:2019-06-21</w:t>
            </w:r>
          </w:p>
        </w:tc>
      </w:tr>
      <w:tr w:rsidR="006F2B85" w14:paraId="1C107150" w14:textId="77777777">
        <w:trPr>
          <w:jc w:val="center"/>
        </w:trPr>
        <w:tc>
          <w:tcPr>
            <w:tcW w:w="360" w:type="dxa"/>
          </w:tcPr>
          <w:p w14:paraId="2D6C0CEB" w14:textId="3CE7F81C" w:rsidR="006F2B85" w:rsidRDefault="001E7B82">
            <w:pPr>
              <w:pStyle w:val="TableText"/>
              <w:ind w:left="576"/>
            </w:pPr>
            <w:hyperlink w:anchor="E_Company_Name_Observation">
              <w:r>
                <w:rPr>
                  <w:rStyle w:val="HyperlinkText9pt"/>
                </w:rPr>
                <w:t>Company Name Observation</w:t>
              </w:r>
            </w:hyperlink>
          </w:p>
        </w:tc>
        <w:tc>
          <w:tcPr>
            <w:tcW w:w="360" w:type="dxa"/>
          </w:tcPr>
          <w:p w14:paraId="25385C0E" w14:textId="77777777" w:rsidR="006F2B85" w:rsidRDefault="001E7B82">
            <w:pPr>
              <w:pStyle w:val="TableText"/>
            </w:pPr>
            <w:r>
              <w:t>subentry</w:t>
            </w:r>
          </w:p>
        </w:tc>
        <w:tc>
          <w:tcPr>
            <w:tcW w:w="360" w:type="dxa"/>
          </w:tcPr>
          <w:p w14:paraId="7E303FE7" w14:textId="77777777" w:rsidR="006F2B85" w:rsidRDefault="001E7B82">
            <w:pPr>
              <w:pStyle w:val="TableText"/>
            </w:pPr>
            <w:r>
              <w:t>urn:hl7ii:2.16.840.1.113883.10.20.22.4.303:2019-06-21</w:t>
            </w:r>
          </w:p>
        </w:tc>
      </w:tr>
      <w:tr w:rsidR="006F2B85" w14:paraId="528FAF26" w14:textId="77777777">
        <w:trPr>
          <w:jc w:val="center"/>
        </w:trPr>
        <w:tc>
          <w:tcPr>
            <w:tcW w:w="360" w:type="dxa"/>
          </w:tcPr>
          <w:p w14:paraId="3DD7CF39" w14:textId="1368C277"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1B358A49" w14:textId="77777777" w:rsidR="006F2B85" w:rsidRDefault="001E7B82">
            <w:pPr>
              <w:pStyle w:val="TableText"/>
            </w:pPr>
            <w:r>
              <w:t>subentry</w:t>
            </w:r>
          </w:p>
        </w:tc>
        <w:tc>
          <w:tcPr>
            <w:tcW w:w="360" w:type="dxa"/>
          </w:tcPr>
          <w:p w14:paraId="7006DE6B" w14:textId="77777777" w:rsidR="006F2B85" w:rsidRDefault="001E7B82">
            <w:pPr>
              <w:pStyle w:val="TableText"/>
            </w:pPr>
            <w:r>
              <w:t>urn:hl7ii:2.16.840.1.113883.10.20.22.4.315:2019-06-21</w:t>
            </w:r>
          </w:p>
        </w:tc>
      </w:tr>
      <w:tr w:rsidR="006F2B85" w14:paraId="11997953" w14:textId="77777777">
        <w:trPr>
          <w:jc w:val="center"/>
        </w:trPr>
        <w:tc>
          <w:tcPr>
            <w:tcW w:w="360" w:type="dxa"/>
          </w:tcPr>
          <w:p w14:paraId="6D3F1D71" w14:textId="502BC873"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295973AF" w14:textId="77777777" w:rsidR="006F2B85" w:rsidRDefault="001E7B82">
            <w:pPr>
              <w:pStyle w:val="TableText"/>
            </w:pPr>
            <w:r>
              <w:t>subentry</w:t>
            </w:r>
          </w:p>
        </w:tc>
        <w:tc>
          <w:tcPr>
            <w:tcW w:w="360" w:type="dxa"/>
          </w:tcPr>
          <w:p w14:paraId="67B7CF52" w14:textId="77777777" w:rsidR="006F2B85" w:rsidRDefault="001E7B82">
            <w:pPr>
              <w:pStyle w:val="TableText"/>
            </w:pPr>
            <w:r>
              <w:t>urn:hl7ii:2.16.840.1.113883.10.20.22.4.316:2019-06-21</w:t>
            </w:r>
          </w:p>
        </w:tc>
      </w:tr>
      <w:tr w:rsidR="006F2B85" w14:paraId="69E452FB" w14:textId="77777777">
        <w:trPr>
          <w:jc w:val="center"/>
        </w:trPr>
        <w:tc>
          <w:tcPr>
            <w:tcW w:w="360" w:type="dxa"/>
          </w:tcPr>
          <w:p w14:paraId="47D01448" w14:textId="6C31E5CC" w:rsidR="006F2B85" w:rsidRDefault="001E7B82">
            <w:pPr>
              <w:pStyle w:val="TableText"/>
              <w:ind w:left="576"/>
            </w:pPr>
            <w:hyperlink w:anchor="E_MRI_Safety_Observation">
              <w:r>
                <w:rPr>
                  <w:rStyle w:val="HyperlinkText9pt"/>
                </w:rPr>
                <w:t>MRI Safety Observation</w:t>
              </w:r>
            </w:hyperlink>
          </w:p>
        </w:tc>
        <w:tc>
          <w:tcPr>
            <w:tcW w:w="360" w:type="dxa"/>
          </w:tcPr>
          <w:p w14:paraId="14A6F1AA" w14:textId="77777777" w:rsidR="006F2B85" w:rsidRDefault="001E7B82">
            <w:pPr>
              <w:pStyle w:val="TableText"/>
            </w:pPr>
            <w:r>
              <w:t>subentry</w:t>
            </w:r>
          </w:p>
        </w:tc>
        <w:tc>
          <w:tcPr>
            <w:tcW w:w="360" w:type="dxa"/>
          </w:tcPr>
          <w:p w14:paraId="6391C2A0" w14:textId="77777777" w:rsidR="006F2B85" w:rsidRDefault="001E7B82">
            <w:pPr>
              <w:pStyle w:val="TableText"/>
            </w:pPr>
            <w:r>
              <w:t>urn:hl7ii:2.16.840.1.113883.10.20.22.4.318:2019-06-21</w:t>
            </w:r>
          </w:p>
        </w:tc>
      </w:tr>
      <w:tr w:rsidR="006F2B85" w14:paraId="0D8EB414" w14:textId="77777777">
        <w:trPr>
          <w:jc w:val="center"/>
        </w:trPr>
        <w:tc>
          <w:tcPr>
            <w:tcW w:w="360" w:type="dxa"/>
          </w:tcPr>
          <w:p w14:paraId="775065BC" w14:textId="13166592" w:rsidR="006F2B85" w:rsidRDefault="001E7B82">
            <w:pPr>
              <w:pStyle w:val="TableText"/>
              <w:ind w:left="576"/>
            </w:pPr>
            <w:hyperlink w:anchor="SE_Latex_Safety_Observation_2019">
              <w:r>
                <w:rPr>
                  <w:rStyle w:val="HyperlinkText9pt"/>
                </w:rPr>
                <w:t>Latex Safety Observation</w:t>
              </w:r>
            </w:hyperlink>
          </w:p>
        </w:tc>
        <w:tc>
          <w:tcPr>
            <w:tcW w:w="360" w:type="dxa"/>
          </w:tcPr>
          <w:p w14:paraId="625BD57B" w14:textId="77777777" w:rsidR="006F2B85" w:rsidRDefault="001E7B82">
            <w:pPr>
              <w:pStyle w:val="TableText"/>
            </w:pPr>
            <w:r>
              <w:t>subentry</w:t>
            </w:r>
          </w:p>
        </w:tc>
        <w:tc>
          <w:tcPr>
            <w:tcW w:w="360" w:type="dxa"/>
          </w:tcPr>
          <w:p w14:paraId="7819B702" w14:textId="77777777" w:rsidR="006F2B85" w:rsidRDefault="001E7B82">
            <w:pPr>
              <w:pStyle w:val="TableText"/>
            </w:pPr>
            <w:r>
              <w:t>urn:hl7ii:2.16.840.1.113883.10.20.22.4.314:2019-06-21</w:t>
            </w:r>
          </w:p>
        </w:tc>
      </w:tr>
      <w:tr w:rsidR="006F2B85" w14:paraId="132FF9A1" w14:textId="77777777">
        <w:trPr>
          <w:jc w:val="center"/>
        </w:trPr>
        <w:tc>
          <w:tcPr>
            <w:tcW w:w="360" w:type="dxa"/>
          </w:tcPr>
          <w:p w14:paraId="369F098E" w14:textId="7CA89E43"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0E3E5F76" w14:textId="77777777" w:rsidR="006F2B85" w:rsidRDefault="001E7B82">
            <w:pPr>
              <w:pStyle w:val="TableText"/>
            </w:pPr>
            <w:r>
              <w:t>subentry</w:t>
            </w:r>
          </w:p>
        </w:tc>
        <w:tc>
          <w:tcPr>
            <w:tcW w:w="360" w:type="dxa"/>
          </w:tcPr>
          <w:p w14:paraId="09E0E14D" w14:textId="77777777" w:rsidR="006F2B85" w:rsidRDefault="001E7B82">
            <w:pPr>
              <w:pStyle w:val="TableText"/>
            </w:pPr>
            <w:r>
              <w:t>urn:hl7ii:2.16.840.1.113883.10.20.22.4.305:2019-06-21</w:t>
            </w:r>
          </w:p>
        </w:tc>
      </w:tr>
      <w:tr w:rsidR="006F2B85" w14:paraId="1F3ACA87" w14:textId="77777777">
        <w:trPr>
          <w:jc w:val="center"/>
        </w:trPr>
        <w:tc>
          <w:tcPr>
            <w:tcW w:w="360" w:type="dxa"/>
          </w:tcPr>
          <w:p w14:paraId="328840DF" w14:textId="1DD82CBB" w:rsidR="006F2B85" w:rsidRDefault="001E7B82">
            <w:pPr>
              <w:pStyle w:val="TableText"/>
              <w:ind w:left="288"/>
            </w:pPr>
            <w:hyperlink w:anchor="E_Procedure_Activity_Procedure_UDI_V2">
              <w:r>
                <w:rPr>
                  <w:rStyle w:val="HyperlinkText9pt"/>
                </w:rPr>
                <w:t>Procedure Activity Procedure (UDI) (V2)</w:t>
              </w:r>
            </w:hyperlink>
          </w:p>
        </w:tc>
        <w:tc>
          <w:tcPr>
            <w:tcW w:w="360" w:type="dxa"/>
          </w:tcPr>
          <w:p w14:paraId="302D8B5F" w14:textId="77777777" w:rsidR="006F2B85" w:rsidRDefault="001E7B82">
            <w:pPr>
              <w:pStyle w:val="TableText"/>
            </w:pPr>
            <w:r>
              <w:t>entry</w:t>
            </w:r>
          </w:p>
        </w:tc>
        <w:tc>
          <w:tcPr>
            <w:tcW w:w="360" w:type="dxa"/>
          </w:tcPr>
          <w:p w14:paraId="5E48859D" w14:textId="77777777" w:rsidR="006F2B85" w:rsidRDefault="001E7B82">
            <w:pPr>
              <w:pStyle w:val="TableText"/>
            </w:pPr>
            <w:r>
              <w:t>urn:hl7ii:2.16.840.1.113883.10.20.34.3.46:2025-08-01</w:t>
            </w:r>
          </w:p>
        </w:tc>
      </w:tr>
      <w:tr w:rsidR="006F2B85" w14:paraId="6D856F0B" w14:textId="77777777">
        <w:trPr>
          <w:jc w:val="center"/>
        </w:trPr>
        <w:tc>
          <w:tcPr>
            <w:tcW w:w="360" w:type="dxa"/>
          </w:tcPr>
          <w:p w14:paraId="2D786580" w14:textId="606EC4FC" w:rsidR="006F2B85" w:rsidRDefault="001E7B82">
            <w:pPr>
              <w:pStyle w:val="TableText"/>
              <w:ind w:left="432"/>
            </w:pPr>
            <w:hyperlink w:anchor="E_Product_Instance">
              <w:r>
                <w:rPr>
                  <w:rStyle w:val="HyperlinkText9pt"/>
                </w:rPr>
                <w:t>Product Instance</w:t>
              </w:r>
            </w:hyperlink>
          </w:p>
        </w:tc>
        <w:tc>
          <w:tcPr>
            <w:tcW w:w="360" w:type="dxa"/>
          </w:tcPr>
          <w:p w14:paraId="7EDAABC6" w14:textId="77777777" w:rsidR="006F2B85" w:rsidRDefault="001E7B82">
            <w:pPr>
              <w:pStyle w:val="TableText"/>
            </w:pPr>
            <w:r>
              <w:t>entry</w:t>
            </w:r>
          </w:p>
        </w:tc>
        <w:tc>
          <w:tcPr>
            <w:tcW w:w="360" w:type="dxa"/>
          </w:tcPr>
          <w:p w14:paraId="25FCC7B0" w14:textId="77777777" w:rsidR="006F2B85" w:rsidRDefault="001E7B82">
            <w:pPr>
              <w:pStyle w:val="TableText"/>
            </w:pPr>
            <w:r>
              <w:t>urn:oid:2.16.840.1.113883.10.20.22.4.37</w:t>
            </w:r>
          </w:p>
        </w:tc>
      </w:tr>
      <w:tr w:rsidR="006F2B85" w14:paraId="64EDCD4D" w14:textId="77777777">
        <w:trPr>
          <w:jc w:val="center"/>
        </w:trPr>
        <w:tc>
          <w:tcPr>
            <w:tcW w:w="360" w:type="dxa"/>
          </w:tcPr>
          <w:p w14:paraId="3301FD78" w14:textId="3E359E10" w:rsidR="006F2B85" w:rsidRDefault="001E7B82">
            <w:pPr>
              <w:pStyle w:val="TableText"/>
              <w:ind w:left="432"/>
            </w:pPr>
            <w:hyperlink w:anchor="E_UDI_Organizer">
              <w:r>
                <w:rPr>
                  <w:rStyle w:val="HyperlinkText9pt"/>
                </w:rPr>
                <w:t>UDI Organizer</w:t>
              </w:r>
            </w:hyperlink>
          </w:p>
        </w:tc>
        <w:tc>
          <w:tcPr>
            <w:tcW w:w="360" w:type="dxa"/>
          </w:tcPr>
          <w:p w14:paraId="6E65C3D3" w14:textId="77777777" w:rsidR="006F2B85" w:rsidRDefault="001E7B82">
            <w:pPr>
              <w:pStyle w:val="TableText"/>
            </w:pPr>
            <w:r>
              <w:t>entry</w:t>
            </w:r>
          </w:p>
        </w:tc>
        <w:tc>
          <w:tcPr>
            <w:tcW w:w="360" w:type="dxa"/>
          </w:tcPr>
          <w:p w14:paraId="511670AF" w14:textId="77777777" w:rsidR="006F2B85" w:rsidRDefault="001E7B82">
            <w:pPr>
              <w:pStyle w:val="TableText"/>
            </w:pPr>
            <w:r>
              <w:t>urn:hl7ii:2.16.840.1.113883.10.20.22.4.311:2019-06-21</w:t>
            </w:r>
          </w:p>
        </w:tc>
      </w:tr>
      <w:tr w:rsidR="006F2B85" w14:paraId="2D3F8AF2" w14:textId="77777777">
        <w:trPr>
          <w:jc w:val="center"/>
        </w:trPr>
        <w:tc>
          <w:tcPr>
            <w:tcW w:w="360" w:type="dxa"/>
          </w:tcPr>
          <w:p w14:paraId="11E9FA1D" w14:textId="00CEE01B"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582CD6AB" w14:textId="77777777" w:rsidR="006F2B85" w:rsidRDefault="001E7B82">
            <w:pPr>
              <w:pStyle w:val="TableText"/>
            </w:pPr>
            <w:r>
              <w:t>subentry</w:t>
            </w:r>
          </w:p>
        </w:tc>
        <w:tc>
          <w:tcPr>
            <w:tcW w:w="360" w:type="dxa"/>
          </w:tcPr>
          <w:p w14:paraId="4B34376F" w14:textId="77777777" w:rsidR="006F2B85" w:rsidRDefault="001E7B82">
            <w:pPr>
              <w:pStyle w:val="TableText"/>
            </w:pPr>
            <w:r>
              <w:t>urn:hl7ii:2.16.840.1.113883.10.20.22.4.308:2019-06-21</w:t>
            </w:r>
          </w:p>
        </w:tc>
      </w:tr>
      <w:tr w:rsidR="006F2B85" w14:paraId="5A377745" w14:textId="77777777">
        <w:trPr>
          <w:jc w:val="center"/>
        </w:trPr>
        <w:tc>
          <w:tcPr>
            <w:tcW w:w="360" w:type="dxa"/>
          </w:tcPr>
          <w:p w14:paraId="79C235C9" w14:textId="69B9CC2D" w:rsidR="006F2B85" w:rsidRDefault="001E7B82">
            <w:pPr>
              <w:pStyle w:val="TableText"/>
              <w:ind w:left="576"/>
            </w:pPr>
            <w:hyperlink w:anchor="E_Serial_Number_Observation">
              <w:r>
                <w:rPr>
                  <w:rStyle w:val="HyperlinkText9pt"/>
                </w:rPr>
                <w:t>Serial Number Observation</w:t>
              </w:r>
            </w:hyperlink>
          </w:p>
        </w:tc>
        <w:tc>
          <w:tcPr>
            <w:tcW w:w="360" w:type="dxa"/>
          </w:tcPr>
          <w:p w14:paraId="2A9651FD" w14:textId="77777777" w:rsidR="006F2B85" w:rsidRDefault="001E7B82">
            <w:pPr>
              <w:pStyle w:val="TableText"/>
            </w:pPr>
            <w:r>
              <w:t>subentry</w:t>
            </w:r>
          </w:p>
        </w:tc>
        <w:tc>
          <w:tcPr>
            <w:tcW w:w="360" w:type="dxa"/>
          </w:tcPr>
          <w:p w14:paraId="63D41506" w14:textId="77777777" w:rsidR="006F2B85" w:rsidRDefault="001E7B82">
            <w:pPr>
              <w:pStyle w:val="TableText"/>
            </w:pPr>
            <w:r>
              <w:t>urn:hl7ii:2.16.840.1.113883.10.20.</w:t>
            </w:r>
            <w:r>
              <w:lastRenderedPageBreak/>
              <w:t>22.4.319:2019-06-21</w:t>
            </w:r>
          </w:p>
        </w:tc>
      </w:tr>
      <w:tr w:rsidR="006F2B85" w14:paraId="5B4D6372" w14:textId="77777777">
        <w:trPr>
          <w:jc w:val="center"/>
        </w:trPr>
        <w:tc>
          <w:tcPr>
            <w:tcW w:w="360" w:type="dxa"/>
          </w:tcPr>
          <w:p w14:paraId="1CE78815" w14:textId="3CC23143" w:rsidR="006F2B85" w:rsidRDefault="001E7B82">
            <w:pPr>
              <w:pStyle w:val="TableText"/>
              <w:ind w:left="576"/>
            </w:pPr>
            <w:hyperlink w:anchor="E_Expiration_Date_Observation">
              <w:r>
                <w:rPr>
                  <w:rStyle w:val="HyperlinkText9pt"/>
                </w:rPr>
                <w:t>Expiration Date Observation</w:t>
              </w:r>
            </w:hyperlink>
          </w:p>
        </w:tc>
        <w:tc>
          <w:tcPr>
            <w:tcW w:w="360" w:type="dxa"/>
          </w:tcPr>
          <w:p w14:paraId="795C4453" w14:textId="77777777" w:rsidR="006F2B85" w:rsidRDefault="001E7B82">
            <w:pPr>
              <w:pStyle w:val="TableText"/>
            </w:pPr>
            <w:r>
              <w:t>subentry</w:t>
            </w:r>
          </w:p>
        </w:tc>
        <w:tc>
          <w:tcPr>
            <w:tcW w:w="360" w:type="dxa"/>
          </w:tcPr>
          <w:p w14:paraId="63B614EB" w14:textId="77777777" w:rsidR="006F2B85" w:rsidRDefault="001E7B82">
            <w:pPr>
              <w:pStyle w:val="TableText"/>
            </w:pPr>
            <w:r>
              <w:t>urn:hl7ii:2.16.840.1.113883.10.20.22.4.309:2019-06-21</w:t>
            </w:r>
          </w:p>
        </w:tc>
      </w:tr>
      <w:tr w:rsidR="006F2B85" w14:paraId="04DF71E6" w14:textId="77777777">
        <w:trPr>
          <w:jc w:val="center"/>
        </w:trPr>
        <w:tc>
          <w:tcPr>
            <w:tcW w:w="360" w:type="dxa"/>
          </w:tcPr>
          <w:p w14:paraId="42ECF1B8" w14:textId="7AFBB6B5" w:rsidR="006F2B85" w:rsidRDefault="001E7B82">
            <w:pPr>
              <w:pStyle w:val="TableText"/>
              <w:ind w:left="576"/>
            </w:pPr>
            <w:hyperlink w:anchor="E_Brand_Name_Observation">
              <w:r>
                <w:rPr>
                  <w:rStyle w:val="HyperlinkText9pt"/>
                </w:rPr>
                <w:t>Brand Name Observation</w:t>
              </w:r>
            </w:hyperlink>
          </w:p>
        </w:tc>
        <w:tc>
          <w:tcPr>
            <w:tcW w:w="360" w:type="dxa"/>
          </w:tcPr>
          <w:p w14:paraId="1701E980" w14:textId="77777777" w:rsidR="006F2B85" w:rsidRDefault="001E7B82">
            <w:pPr>
              <w:pStyle w:val="TableText"/>
            </w:pPr>
            <w:r>
              <w:t>subentry</w:t>
            </w:r>
          </w:p>
        </w:tc>
        <w:tc>
          <w:tcPr>
            <w:tcW w:w="360" w:type="dxa"/>
          </w:tcPr>
          <w:p w14:paraId="3F679C2E" w14:textId="77777777" w:rsidR="006F2B85" w:rsidRDefault="001E7B82">
            <w:pPr>
              <w:pStyle w:val="TableText"/>
            </w:pPr>
            <w:r>
              <w:t>urn:hl7ii:2.16.840.1.113883.10.20.22.4.301:2019-06-21</w:t>
            </w:r>
          </w:p>
        </w:tc>
      </w:tr>
      <w:tr w:rsidR="006F2B85" w14:paraId="584B78F9" w14:textId="77777777">
        <w:trPr>
          <w:jc w:val="center"/>
        </w:trPr>
        <w:tc>
          <w:tcPr>
            <w:tcW w:w="360" w:type="dxa"/>
          </w:tcPr>
          <w:p w14:paraId="0B212839" w14:textId="194560FC" w:rsidR="006F2B85" w:rsidRDefault="001E7B82">
            <w:pPr>
              <w:pStyle w:val="TableText"/>
              <w:ind w:left="576"/>
            </w:pPr>
            <w:hyperlink w:anchor="E_Model_Number_Observation">
              <w:r>
                <w:rPr>
                  <w:rStyle w:val="HyperlinkText9pt"/>
                </w:rPr>
                <w:t>Model Number Observation</w:t>
              </w:r>
            </w:hyperlink>
          </w:p>
        </w:tc>
        <w:tc>
          <w:tcPr>
            <w:tcW w:w="360" w:type="dxa"/>
          </w:tcPr>
          <w:p w14:paraId="1210D7DE" w14:textId="77777777" w:rsidR="006F2B85" w:rsidRDefault="001E7B82">
            <w:pPr>
              <w:pStyle w:val="TableText"/>
            </w:pPr>
            <w:r>
              <w:t>subentry</w:t>
            </w:r>
          </w:p>
        </w:tc>
        <w:tc>
          <w:tcPr>
            <w:tcW w:w="360" w:type="dxa"/>
          </w:tcPr>
          <w:p w14:paraId="2B362C3A" w14:textId="77777777" w:rsidR="006F2B85" w:rsidRDefault="001E7B82">
            <w:pPr>
              <w:pStyle w:val="TableText"/>
            </w:pPr>
            <w:r>
              <w:t>urn:hl7ii:2.16.840.1.113883.10.20.22.4.317:2019-06-21</w:t>
            </w:r>
          </w:p>
        </w:tc>
      </w:tr>
      <w:tr w:rsidR="006F2B85" w14:paraId="7208B749" w14:textId="77777777">
        <w:trPr>
          <w:jc w:val="center"/>
        </w:trPr>
        <w:tc>
          <w:tcPr>
            <w:tcW w:w="360" w:type="dxa"/>
          </w:tcPr>
          <w:p w14:paraId="626CC25F" w14:textId="2DF17E7A"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01698F28" w14:textId="77777777" w:rsidR="006F2B85" w:rsidRDefault="001E7B82">
            <w:pPr>
              <w:pStyle w:val="TableText"/>
            </w:pPr>
            <w:r>
              <w:t>subentry</w:t>
            </w:r>
          </w:p>
        </w:tc>
        <w:tc>
          <w:tcPr>
            <w:tcW w:w="360" w:type="dxa"/>
          </w:tcPr>
          <w:p w14:paraId="49A5A070" w14:textId="77777777" w:rsidR="006F2B85" w:rsidRDefault="001E7B82">
            <w:pPr>
              <w:pStyle w:val="TableText"/>
            </w:pPr>
            <w:r>
              <w:t>urn:hl7ii:2.16.840.1.113883.10.20.22.4.304:2019-06-21</w:t>
            </w:r>
          </w:p>
        </w:tc>
      </w:tr>
      <w:tr w:rsidR="006F2B85" w14:paraId="00C3977C" w14:textId="77777777">
        <w:trPr>
          <w:jc w:val="center"/>
        </w:trPr>
        <w:tc>
          <w:tcPr>
            <w:tcW w:w="360" w:type="dxa"/>
          </w:tcPr>
          <w:p w14:paraId="536C6594" w14:textId="701680D6" w:rsidR="006F2B85" w:rsidRDefault="001E7B82">
            <w:pPr>
              <w:pStyle w:val="TableText"/>
              <w:ind w:left="576"/>
            </w:pPr>
            <w:hyperlink w:anchor="E_Catalog_Number_Observation">
              <w:r>
                <w:rPr>
                  <w:rStyle w:val="HyperlinkText9pt"/>
                </w:rPr>
                <w:t>Catalog Number Observation</w:t>
              </w:r>
            </w:hyperlink>
          </w:p>
        </w:tc>
        <w:tc>
          <w:tcPr>
            <w:tcW w:w="360" w:type="dxa"/>
          </w:tcPr>
          <w:p w14:paraId="0081B490" w14:textId="77777777" w:rsidR="006F2B85" w:rsidRDefault="001E7B82">
            <w:pPr>
              <w:pStyle w:val="TableText"/>
            </w:pPr>
            <w:r>
              <w:t>subentry</w:t>
            </w:r>
          </w:p>
        </w:tc>
        <w:tc>
          <w:tcPr>
            <w:tcW w:w="360" w:type="dxa"/>
          </w:tcPr>
          <w:p w14:paraId="0AF8AAF8" w14:textId="77777777" w:rsidR="006F2B85" w:rsidRDefault="001E7B82">
            <w:pPr>
              <w:pStyle w:val="TableText"/>
            </w:pPr>
            <w:r>
              <w:t>urn:hl7ii:2.16.840.1.113883.10.20.22.4.302:2019-06-21</w:t>
            </w:r>
          </w:p>
        </w:tc>
      </w:tr>
      <w:tr w:rsidR="006F2B85" w14:paraId="509DCA50" w14:textId="77777777">
        <w:trPr>
          <w:jc w:val="center"/>
        </w:trPr>
        <w:tc>
          <w:tcPr>
            <w:tcW w:w="360" w:type="dxa"/>
          </w:tcPr>
          <w:p w14:paraId="6A970F2D" w14:textId="461EC6AB" w:rsidR="006F2B85" w:rsidRDefault="001E7B82">
            <w:pPr>
              <w:pStyle w:val="TableText"/>
              <w:ind w:left="576"/>
            </w:pPr>
            <w:hyperlink w:anchor="E_Company_Name_Observation">
              <w:r>
                <w:rPr>
                  <w:rStyle w:val="HyperlinkText9pt"/>
                </w:rPr>
                <w:t>Company Name Observation</w:t>
              </w:r>
            </w:hyperlink>
          </w:p>
        </w:tc>
        <w:tc>
          <w:tcPr>
            <w:tcW w:w="360" w:type="dxa"/>
          </w:tcPr>
          <w:p w14:paraId="402E3077" w14:textId="77777777" w:rsidR="006F2B85" w:rsidRDefault="001E7B82">
            <w:pPr>
              <w:pStyle w:val="TableText"/>
            </w:pPr>
            <w:r>
              <w:t>subentry</w:t>
            </w:r>
          </w:p>
        </w:tc>
        <w:tc>
          <w:tcPr>
            <w:tcW w:w="360" w:type="dxa"/>
          </w:tcPr>
          <w:p w14:paraId="47061D45" w14:textId="77777777" w:rsidR="006F2B85" w:rsidRDefault="001E7B82">
            <w:pPr>
              <w:pStyle w:val="TableText"/>
            </w:pPr>
            <w:r>
              <w:t>urn:hl7ii:2.16.840.1.113883.10.20.22.4.303:2019-06-21</w:t>
            </w:r>
          </w:p>
        </w:tc>
      </w:tr>
      <w:tr w:rsidR="006F2B85" w14:paraId="037DAAEB" w14:textId="77777777">
        <w:trPr>
          <w:jc w:val="center"/>
        </w:trPr>
        <w:tc>
          <w:tcPr>
            <w:tcW w:w="360" w:type="dxa"/>
          </w:tcPr>
          <w:p w14:paraId="50674EA1" w14:textId="2E3CBCC2"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26406216" w14:textId="77777777" w:rsidR="006F2B85" w:rsidRDefault="001E7B82">
            <w:pPr>
              <w:pStyle w:val="TableText"/>
            </w:pPr>
            <w:r>
              <w:t>subentry</w:t>
            </w:r>
          </w:p>
        </w:tc>
        <w:tc>
          <w:tcPr>
            <w:tcW w:w="360" w:type="dxa"/>
          </w:tcPr>
          <w:p w14:paraId="0EFFB98A" w14:textId="77777777" w:rsidR="006F2B85" w:rsidRDefault="001E7B82">
            <w:pPr>
              <w:pStyle w:val="TableText"/>
            </w:pPr>
            <w:r>
              <w:t>urn:hl7ii:2.16.840.1.113883.10.20.22.4.315:2019-06-21</w:t>
            </w:r>
          </w:p>
        </w:tc>
      </w:tr>
      <w:tr w:rsidR="006F2B85" w14:paraId="47390521" w14:textId="77777777">
        <w:trPr>
          <w:jc w:val="center"/>
        </w:trPr>
        <w:tc>
          <w:tcPr>
            <w:tcW w:w="360" w:type="dxa"/>
          </w:tcPr>
          <w:p w14:paraId="0712AD4D" w14:textId="167EDF26"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728F11BA" w14:textId="77777777" w:rsidR="006F2B85" w:rsidRDefault="001E7B82">
            <w:pPr>
              <w:pStyle w:val="TableText"/>
            </w:pPr>
            <w:r>
              <w:t>subentry</w:t>
            </w:r>
          </w:p>
        </w:tc>
        <w:tc>
          <w:tcPr>
            <w:tcW w:w="360" w:type="dxa"/>
          </w:tcPr>
          <w:p w14:paraId="75A7F398" w14:textId="77777777" w:rsidR="006F2B85" w:rsidRDefault="001E7B82">
            <w:pPr>
              <w:pStyle w:val="TableText"/>
            </w:pPr>
            <w:r>
              <w:t>urn:hl7ii:2.16.840.1.113883.10.20.22.4.316:2019-06-21</w:t>
            </w:r>
          </w:p>
        </w:tc>
      </w:tr>
      <w:tr w:rsidR="006F2B85" w14:paraId="2BA0470F" w14:textId="77777777">
        <w:trPr>
          <w:jc w:val="center"/>
        </w:trPr>
        <w:tc>
          <w:tcPr>
            <w:tcW w:w="360" w:type="dxa"/>
          </w:tcPr>
          <w:p w14:paraId="7186A704" w14:textId="64403E95" w:rsidR="006F2B85" w:rsidRDefault="001E7B82">
            <w:pPr>
              <w:pStyle w:val="TableText"/>
              <w:ind w:left="576"/>
            </w:pPr>
            <w:hyperlink w:anchor="E_MRI_Safety_Observation">
              <w:r>
                <w:rPr>
                  <w:rStyle w:val="HyperlinkText9pt"/>
                </w:rPr>
                <w:t>MRI Safety Observation</w:t>
              </w:r>
            </w:hyperlink>
          </w:p>
        </w:tc>
        <w:tc>
          <w:tcPr>
            <w:tcW w:w="360" w:type="dxa"/>
          </w:tcPr>
          <w:p w14:paraId="55C23119" w14:textId="77777777" w:rsidR="006F2B85" w:rsidRDefault="001E7B82">
            <w:pPr>
              <w:pStyle w:val="TableText"/>
            </w:pPr>
            <w:r>
              <w:t>subentry</w:t>
            </w:r>
          </w:p>
        </w:tc>
        <w:tc>
          <w:tcPr>
            <w:tcW w:w="360" w:type="dxa"/>
          </w:tcPr>
          <w:p w14:paraId="15E2749C" w14:textId="77777777" w:rsidR="006F2B85" w:rsidRDefault="001E7B82">
            <w:pPr>
              <w:pStyle w:val="TableText"/>
            </w:pPr>
            <w:r>
              <w:t>urn:hl7ii:2.16.840.1.113883.10.20.22.4.318:2019-06-21</w:t>
            </w:r>
          </w:p>
        </w:tc>
      </w:tr>
      <w:tr w:rsidR="006F2B85" w14:paraId="0380DA28" w14:textId="77777777">
        <w:trPr>
          <w:jc w:val="center"/>
        </w:trPr>
        <w:tc>
          <w:tcPr>
            <w:tcW w:w="360" w:type="dxa"/>
          </w:tcPr>
          <w:p w14:paraId="3ED2E1BE" w14:textId="1628BF68" w:rsidR="006F2B85" w:rsidRDefault="001E7B82">
            <w:pPr>
              <w:pStyle w:val="TableText"/>
              <w:ind w:left="576"/>
            </w:pPr>
            <w:hyperlink w:anchor="SE_Latex_Safety_Observation_2019">
              <w:r>
                <w:rPr>
                  <w:rStyle w:val="HyperlinkText9pt"/>
                </w:rPr>
                <w:t>Latex Safety Observation</w:t>
              </w:r>
            </w:hyperlink>
          </w:p>
        </w:tc>
        <w:tc>
          <w:tcPr>
            <w:tcW w:w="360" w:type="dxa"/>
          </w:tcPr>
          <w:p w14:paraId="3B2B00F4" w14:textId="77777777" w:rsidR="006F2B85" w:rsidRDefault="001E7B82">
            <w:pPr>
              <w:pStyle w:val="TableText"/>
            </w:pPr>
            <w:r>
              <w:t>subentry</w:t>
            </w:r>
          </w:p>
        </w:tc>
        <w:tc>
          <w:tcPr>
            <w:tcW w:w="360" w:type="dxa"/>
          </w:tcPr>
          <w:p w14:paraId="7BD05CB1" w14:textId="77777777" w:rsidR="006F2B85" w:rsidRDefault="001E7B82">
            <w:pPr>
              <w:pStyle w:val="TableText"/>
            </w:pPr>
            <w:r>
              <w:t>urn:hl7ii:2.16.840.1.113883.10.20.22.4.314:2019-06-21</w:t>
            </w:r>
          </w:p>
        </w:tc>
      </w:tr>
      <w:tr w:rsidR="006F2B85" w14:paraId="233371F6" w14:textId="77777777">
        <w:trPr>
          <w:jc w:val="center"/>
        </w:trPr>
        <w:tc>
          <w:tcPr>
            <w:tcW w:w="360" w:type="dxa"/>
          </w:tcPr>
          <w:p w14:paraId="013DDAB8" w14:textId="2453A4B8"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3CFC826F" w14:textId="77777777" w:rsidR="006F2B85" w:rsidRDefault="001E7B82">
            <w:pPr>
              <w:pStyle w:val="TableText"/>
            </w:pPr>
            <w:r>
              <w:t>subentry</w:t>
            </w:r>
          </w:p>
        </w:tc>
        <w:tc>
          <w:tcPr>
            <w:tcW w:w="360" w:type="dxa"/>
          </w:tcPr>
          <w:p w14:paraId="3E24C201" w14:textId="77777777" w:rsidR="006F2B85" w:rsidRDefault="001E7B82">
            <w:pPr>
              <w:pStyle w:val="TableText"/>
            </w:pPr>
            <w:r>
              <w:t>urn:hl7ii:2.16.840.1.113883.10.20.22.4.305:2019-06-21</w:t>
            </w:r>
          </w:p>
        </w:tc>
      </w:tr>
      <w:tr w:rsidR="006F2B85" w14:paraId="7AE9748F" w14:textId="77777777">
        <w:trPr>
          <w:jc w:val="center"/>
        </w:trPr>
        <w:tc>
          <w:tcPr>
            <w:tcW w:w="360" w:type="dxa"/>
          </w:tcPr>
          <w:p w14:paraId="07A7BCCB" w14:textId="16487D2B" w:rsidR="006F2B85" w:rsidRDefault="001E7B82">
            <w:pPr>
              <w:pStyle w:val="TableText"/>
              <w:ind w:left="144"/>
            </w:pPr>
            <w:hyperlink w:anchor="S_Immunizations_Section_ent_req_NHCSv4">
              <w:r>
                <w:rPr>
                  <w:rStyle w:val="HyperlinkText9pt"/>
                </w:rPr>
                <w:t>Immunizations Section (entries required) (NHCS V4)</w:t>
              </w:r>
            </w:hyperlink>
          </w:p>
        </w:tc>
        <w:tc>
          <w:tcPr>
            <w:tcW w:w="360" w:type="dxa"/>
          </w:tcPr>
          <w:p w14:paraId="490263BB" w14:textId="77777777" w:rsidR="006F2B85" w:rsidRDefault="001E7B82">
            <w:pPr>
              <w:pStyle w:val="TableText"/>
            </w:pPr>
            <w:r>
              <w:t>section</w:t>
            </w:r>
          </w:p>
        </w:tc>
        <w:tc>
          <w:tcPr>
            <w:tcW w:w="360" w:type="dxa"/>
          </w:tcPr>
          <w:p w14:paraId="7BB8C84F" w14:textId="77777777" w:rsidR="006F2B85" w:rsidRDefault="001E7B82">
            <w:pPr>
              <w:pStyle w:val="TableText"/>
            </w:pPr>
            <w:r>
              <w:t>urn:hl7ii:2.16.840.1.113883.10.20.22.2.2.1:2025-08-01</w:t>
            </w:r>
          </w:p>
        </w:tc>
      </w:tr>
      <w:tr w:rsidR="006F2B85" w14:paraId="42427B76" w14:textId="77777777">
        <w:trPr>
          <w:jc w:val="center"/>
        </w:trPr>
        <w:tc>
          <w:tcPr>
            <w:tcW w:w="360" w:type="dxa"/>
          </w:tcPr>
          <w:p w14:paraId="69298782" w14:textId="115108C1" w:rsidR="006F2B85" w:rsidRDefault="001E7B82">
            <w:pPr>
              <w:pStyle w:val="TableText"/>
              <w:ind w:left="288"/>
            </w:pPr>
            <w:hyperlink w:anchor="E_Immunization_Activity_NHCS_V4">
              <w:r>
                <w:rPr>
                  <w:rStyle w:val="HyperlinkText9pt"/>
                </w:rPr>
                <w:t>Immunization Activity (NHCS V4)</w:t>
              </w:r>
            </w:hyperlink>
          </w:p>
        </w:tc>
        <w:tc>
          <w:tcPr>
            <w:tcW w:w="360" w:type="dxa"/>
          </w:tcPr>
          <w:p w14:paraId="79408647" w14:textId="77777777" w:rsidR="006F2B85" w:rsidRDefault="001E7B82">
            <w:pPr>
              <w:pStyle w:val="TableText"/>
            </w:pPr>
            <w:r>
              <w:t>entry</w:t>
            </w:r>
          </w:p>
        </w:tc>
        <w:tc>
          <w:tcPr>
            <w:tcW w:w="360" w:type="dxa"/>
          </w:tcPr>
          <w:p w14:paraId="3B6C3BE4" w14:textId="77777777" w:rsidR="006F2B85" w:rsidRDefault="001E7B82">
            <w:pPr>
              <w:pStyle w:val="TableText"/>
            </w:pPr>
            <w:r>
              <w:t>urn:hl7ii:2.16.840.1.113883.10.20.22.4.52:2025-08-01</w:t>
            </w:r>
          </w:p>
        </w:tc>
      </w:tr>
      <w:tr w:rsidR="006F2B85" w14:paraId="795608AD" w14:textId="77777777">
        <w:trPr>
          <w:jc w:val="center"/>
        </w:trPr>
        <w:tc>
          <w:tcPr>
            <w:tcW w:w="360" w:type="dxa"/>
          </w:tcPr>
          <w:p w14:paraId="0B872B59" w14:textId="0ACAF8E0" w:rsidR="006F2B85" w:rsidRDefault="001E7B82">
            <w:pPr>
              <w:pStyle w:val="TableText"/>
              <w:ind w:left="432"/>
            </w:pPr>
            <w:hyperlink w:anchor="E_Drug_Vehicle">
              <w:r>
                <w:rPr>
                  <w:rStyle w:val="HyperlinkText9pt"/>
                </w:rPr>
                <w:t>Drug Vehicle</w:t>
              </w:r>
            </w:hyperlink>
          </w:p>
        </w:tc>
        <w:tc>
          <w:tcPr>
            <w:tcW w:w="360" w:type="dxa"/>
          </w:tcPr>
          <w:p w14:paraId="5B96A1C3" w14:textId="77777777" w:rsidR="006F2B85" w:rsidRDefault="001E7B82">
            <w:pPr>
              <w:pStyle w:val="TableText"/>
            </w:pPr>
            <w:r>
              <w:t>entry</w:t>
            </w:r>
          </w:p>
        </w:tc>
        <w:tc>
          <w:tcPr>
            <w:tcW w:w="360" w:type="dxa"/>
          </w:tcPr>
          <w:p w14:paraId="3CC8AB07" w14:textId="77777777" w:rsidR="006F2B85" w:rsidRDefault="001E7B82">
            <w:pPr>
              <w:pStyle w:val="TableText"/>
            </w:pPr>
            <w:r>
              <w:t>urn:oid:2.16.840.1.113883.10.20.22.4.24</w:t>
            </w:r>
          </w:p>
        </w:tc>
      </w:tr>
      <w:tr w:rsidR="006F2B85" w14:paraId="592DD9AB" w14:textId="77777777">
        <w:trPr>
          <w:jc w:val="center"/>
        </w:trPr>
        <w:tc>
          <w:tcPr>
            <w:tcW w:w="360" w:type="dxa"/>
          </w:tcPr>
          <w:p w14:paraId="7497CC95" w14:textId="3440E097" w:rsidR="006F2B85" w:rsidRDefault="001E7B82">
            <w:pPr>
              <w:pStyle w:val="TableText"/>
              <w:ind w:left="432"/>
            </w:pPr>
            <w:hyperlink w:anchor="E_Immunization_Refusal_Reason">
              <w:r>
                <w:rPr>
                  <w:rStyle w:val="HyperlinkText9pt"/>
                </w:rPr>
                <w:t>Immunization Refusal Reason</w:t>
              </w:r>
            </w:hyperlink>
          </w:p>
        </w:tc>
        <w:tc>
          <w:tcPr>
            <w:tcW w:w="360" w:type="dxa"/>
          </w:tcPr>
          <w:p w14:paraId="7E905428" w14:textId="77777777" w:rsidR="006F2B85" w:rsidRDefault="001E7B82">
            <w:pPr>
              <w:pStyle w:val="TableText"/>
            </w:pPr>
            <w:r>
              <w:t>entry</w:t>
            </w:r>
          </w:p>
        </w:tc>
        <w:tc>
          <w:tcPr>
            <w:tcW w:w="360" w:type="dxa"/>
          </w:tcPr>
          <w:p w14:paraId="01F96F42" w14:textId="77777777" w:rsidR="006F2B85" w:rsidRDefault="001E7B82">
            <w:pPr>
              <w:pStyle w:val="TableText"/>
            </w:pPr>
            <w:r>
              <w:t>urn:oid:2.16.840.1.113883.10.20.22.4.53</w:t>
            </w:r>
          </w:p>
        </w:tc>
      </w:tr>
      <w:tr w:rsidR="006F2B85" w14:paraId="4259ED41" w14:textId="77777777">
        <w:trPr>
          <w:jc w:val="center"/>
        </w:trPr>
        <w:tc>
          <w:tcPr>
            <w:tcW w:w="360" w:type="dxa"/>
          </w:tcPr>
          <w:p w14:paraId="4F0452C9" w14:textId="481D68D6" w:rsidR="006F2B85" w:rsidRDefault="001E7B82">
            <w:pPr>
              <w:pStyle w:val="TableText"/>
              <w:ind w:left="432"/>
            </w:pPr>
            <w:hyperlink w:anchor="Indication_V2">
              <w:r>
                <w:rPr>
                  <w:rStyle w:val="HyperlinkText9pt"/>
                </w:rPr>
                <w:t>Indication (V2)</w:t>
              </w:r>
            </w:hyperlink>
          </w:p>
        </w:tc>
        <w:tc>
          <w:tcPr>
            <w:tcW w:w="360" w:type="dxa"/>
          </w:tcPr>
          <w:p w14:paraId="73E8B572" w14:textId="77777777" w:rsidR="006F2B85" w:rsidRDefault="001E7B82">
            <w:pPr>
              <w:pStyle w:val="TableText"/>
            </w:pPr>
            <w:r>
              <w:t>entry</w:t>
            </w:r>
          </w:p>
        </w:tc>
        <w:tc>
          <w:tcPr>
            <w:tcW w:w="360" w:type="dxa"/>
          </w:tcPr>
          <w:p w14:paraId="4185BABE" w14:textId="77777777" w:rsidR="006F2B85" w:rsidRDefault="001E7B82">
            <w:pPr>
              <w:pStyle w:val="TableText"/>
            </w:pPr>
            <w:r>
              <w:t>urn:hl7ii:2.16.840.1.113883.10.20.22.4.19:2014-06-09</w:t>
            </w:r>
          </w:p>
        </w:tc>
      </w:tr>
      <w:tr w:rsidR="006F2B85" w14:paraId="1F4B4B74" w14:textId="77777777">
        <w:trPr>
          <w:jc w:val="center"/>
        </w:trPr>
        <w:tc>
          <w:tcPr>
            <w:tcW w:w="360" w:type="dxa"/>
          </w:tcPr>
          <w:p w14:paraId="0EEFB57A" w14:textId="10D0BCD7" w:rsidR="006F2B85" w:rsidRDefault="001E7B82">
            <w:pPr>
              <w:pStyle w:val="TableText"/>
              <w:ind w:left="432"/>
            </w:pPr>
            <w:hyperlink w:anchor="E_Medication_Supply_Order_V2">
              <w:r>
                <w:rPr>
                  <w:rStyle w:val="HyperlinkText9pt"/>
                </w:rPr>
                <w:t>Medication Supply Order (V2)</w:t>
              </w:r>
            </w:hyperlink>
          </w:p>
        </w:tc>
        <w:tc>
          <w:tcPr>
            <w:tcW w:w="360" w:type="dxa"/>
          </w:tcPr>
          <w:p w14:paraId="1D11BB26" w14:textId="77777777" w:rsidR="006F2B85" w:rsidRDefault="001E7B82">
            <w:pPr>
              <w:pStyle w:val="TableText"/>
            </w:pPr>
            <w:r>
              <w:t>entry</w:t>
            </w:r>
          </w:p>
        </w:tc>
        <w:tc>
          <w:tcPr>
            <w:tcW w:w="360" w:type="dxa"/>
          </w:tcPr>
          <w:p w14:paraId="4C4572A0" w14:textId="77777777" w:rsidR="006F2B85" w:rsidRDefault="001E7B82">
            <w:pPr>
              <w:pStyle w:val="TableText"/>
            </w:pPr>
            <w:r>
              <w:t>urn:hl7ii:2.16.840.1.113883.10.20.22.4.17:2014-06-09</w:t>
            </w:r>
          </w:p>
        </w:tc>
      </w:tr>
      <w:tr w:rsidR="006F2B85" w14:paraId="7E27B4C4" w14:textId="77777777">
        <w:trPr>
          <w:jc w:val="center"/>
        </w:trPr>
        <w:tc>
          <w:tcPr>
            <w:tcW w:w="360" w:type="dxa"/>
          </w:tcPr>
          <w:p w14:paraId="269A6720" w14:textId="39CC4C5E" w:rsidR="006F2B85" w:rsidRDefault="001E7B82">
            <w:pPr>
              <w:pStyle w:val="TableText"/>
              <w:ind w:left="576"/>
            </w:pPr>
            <w:hyperlink w:anchor="E_Medication_Information_V2">
              <w:r>
                <w:rPr>
                  <w:rStyle w:val="HyperlinkText9pt"/>
                </w:rPr>
                <w:t>Medication Information (V2)</w:t>
              </w:r>
            </w:hyperlink>
          </w:p>
        </w:tc>
        <w:tc>
          <w:tcPr>
            <w:tcW w:w="360" w:type="dxa"/>
          </w:tcPr>
          <w:p w14:paraId="0C730321" w14:textId="77777777" w:rsidR="006F2B85" w:rsidRDefault="001E7B82">
            <w:pPr>
              <w:pStyle w:val="TableText"/>
            </w:pPr>
            <w:r>
              <w:t>entry</w:t>
            </w:r>
          </w:p>
        </w:tc>
        <w:tc>
          <w:tcPr>
            <w:tcW w:w="360" w:type="dxa"/>
          </w:tcPr>
          <w:p w14:paraId="334BCDEC" w14:textId="77777777" w:rsidR="006F2B85" w:rsidRDefault="001E7B82">
            <w:pPr>
              <w:pStyle w:val="TableText"/>
            </w:pPr>
            <w:r>
              <w:t>urn:hl7ii:2.16.840.1.113883.10.20.22.4.23:2014-06-09</w:t>
            </w:r>
          </w:p>
        </w:tc>
      </w:tr>
      <w:tr w:rsidR="006F2B85" w14:paraId="0A628C4F" w14:textId="77777777">
        <w:trPr>
          <w:jc w:val="center"/>
        </w:trPr>
        <w:tc>
          <w:tcPr>
            <w:tcW w:w="360" w:type="dxa"/>
          </w:tcPr>
          <w:p w14:paraId="544EC1D5" w14:textId="5D10398C" w:rsidR="006F2B85" w:rsidRDefault="001E7B82">
            <w:pPr>
              <w:pStyle w:val="TableText"/>
              <w:ind w:left="576"/>
            </w:pPr>
            <w:hyperlink w:anchor="Instruction_V2">
              <w:r>
                <w:rPr>
                  <w:rStyle w:val="HyperlinkText9pt"/>
                </w:rPr>
                <w:t>Instruction (V2)</w:t>
              </w:r>
            </w:hyperlink>
          </w:p>
        </w:tc>
        <w:tc>
          <w:tcPr>
            <w:tcW w:w="360" w:type="dxa"/>
          </w:tcPr>
          <w:p w14:paraId="6C6EE151" w14:textId="77777777" w:rsidR="006F2B85" w:rsidRDefault="001E7B82">
            <w:pPr>
              <w:pStyle w:val="TableText"/>
            </w:pPr>
            <w:r>
              <w:t>entry</w:t>
            </w:r>
          </w:p>
        </w:tc>
        <w:tc>
          <w:tcPr>
            <w:tcW w:w="360" w:type="dxa"/>
          </w:tcPr>
          <w:p w14:paraId="74C6D191" w14:textId="77777777" w:rsidR="006F2B85" w:rsidRDefault="001E7B82">
            <w:pPr>
              <w:pStyle w:val="TableText"/>
            </w:pPr>
            <w:r>
              <w:t>urn:hl7ii:2.16.840.1.113883.10.20.22.4.20:2014-06-09</w:t>
            </w:r>
          </w:p>
        </w:tc>
      </w:tr>
      <w:tr w:rsidR="006F2B85" w14:paraId="4D21B3CE" w14:textId="77777777">
        <w:trPr>
          <w:jc w:val="center"/>
        </w:trPr>
        <w:tc>
          <w:tcPr>
            <w:tcW w:w="360" w:type="dxa"/>
          </w:tcPr>
          <w:p w14:paraId="01AD6415" w14:textId="0F7EE0E9"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73E521A3" w14:textId="77777777" w:rsidR="006F2B85" w:rsidRDefault="001E7B82">
            <w:pPr>
              <w:pStyle w:val="TableText"/>
            </w:pPr>
            <w:r>
              <w:t>entry</w:t>
            </w:r>
          </w:p>
        </w:tc>
        <w:tc>
          <w:tcPr>
            <w:tcW w:w="360" w:type="dxa"/>
          </w:tcPr>
          <w:p w14:paraId="38486A45" w14:textId="77777777" w:rsidR="006F2B85" w:rsidRDefault="001E7B82">
            <w:pPr>
              <w:pStyle w:val="TableText"/>
            </w:pPr>
            <w:r>
              <w:t>urn:hl7ii:2.16.840.1.113883.10.20.22.4.54:2014-06-09</w:t>
            </w:r>
          </w:p>
        </w:tc>
      </w:tr>
      <w:tr w:rsidR="006F2B85" w14:paraId="085CCE89" w14:textId="77777777">
        <w:trPr>
          <w:jc w:val="center"/>
        </w:trPr>
        <w:tc>
          <w:tcPr>
            <w:tcW w:w="360" w:type="dxa"/>
          </w:tcPr>
          <w:p w14:paraId="20FBBE67" w14:textId="00FE11E3" w:rsidR="006F2B85" w:rsidRDefault="001E7B82">
            <w:pPr>
              <w:pStyle w:val="TableText"/>
              <w:ind w:left="432"/>
            </w:pPr>
            <w:hyperlink w:anchor="Instruction_V2">
              <w:r>
                <w:rPr>
                  <w:rStyle w:val="HyperlinkText9pt"/>
                </w:rPr>
                <w:t>Instruction (V2)</w:t>
              </w:r>
            </w:hyperlink>
          </w:p>
        </w:tc>
        <w:tc>
          <w:tcPr>
            <w:tcW w:w="360" w:type="dxa"/>
          </w:tcPr>
          <w:p w14:paraId="74C443B7" w14:textId="77777777" w:rsidR="006F2B85" w:rsidRDefault="001E7B82">
            <w:pPr>
              <w:pStyle w:val="TableText"/>
            </w:pPr>
            <w:r>
              <w:t>entry</w:t>
            </w:r>
          </w:p>
        </w:tc>
        <w:tc>
          <w:tcPr>
            <w:tcW w:w="360" w:type="dxa"/>
          </w:tcPr>
          <w:p w14:paraId="2866BC91" w14:textId="77777777" w:rsidR="006F2B85" w:rsidRDefault="001E7B82">
            <w:pPr>
              <w:pStyle w:val="TableText"/>
            </w:pPr>
            <w:r>
              <w:t>urn:hl7ii:2.16.840.1.113883.10.20.22.4.20:2014-06-09</w:t>
            </w:r>
          </w:p>
        </w:tc>
      </w:tr>
      <w:tr w:rsidR="006F2B85" w14:paraId="4E35ADC6" w14:textId="77777777">
        <w:trPr>
          <w:jc w:val="center"/>
        </w:trPr>
        <w:tc>
          <w:tcPr>
            <w:tcW w:w="360" w:type="dxa"/>
          </w:tcPr>
          <w:p w14:paraId="6B6C18A9" w14:textId="759AA95B" w:rsidR="006F2B85" w:rsidRDefault="001E7B82">
            <w:pPr>
              <w:pStyle w:val="TableText"/>
              <w:ind w:left="432"/>
            </w:pPr>
            <w:hyperlink w:anchor="U_Author_Participation">
              <w:r>
                <w:rPr>
                  <w:rStyle w:val="HyperlinkText9pt"/>
                </w:rPr>
                <w:t>Author Participation</w:t>
              </w:r>
            </w:hyperlink>
          </w:p>
        </w:tc>
        <w:tc>
          <w:tcPr>
            <w:tcW w:w="360" w:type="dxa"/>
          </w:tcPr>
          <w:p w14:paraId="2CFB02C2" w14:textId="77777777" w:rsidR="006F2B85" w:rsidRDefault="001E7B82">
            <w:pPr>
              <w:pStyle w:val="TableText"/>
            </w:pPr>
            <w:r>
              <w:t>unspecified</w:t>
            </w:r>
          </w:p>
        </w:tc>
        <w:tc>
          <w:tcPr>
            <w:tcW w:w="360" w:type="dxa"/>
          </w:tcPr>
          <w:p w14:paraId="34A58D97" w14:textId="77777777" w:rsidR="006F2B85" w:rsidRDefault="001E7B82">
            <w:pPr>
              <w:pStyle w:val="TableText"/>
            </w:pPr>
            <w:r>
              <w:t>urn:oid:2.16.840.1.113883.10.20.22.4.119</w:t>
            </w:r>
          </w:p>
        </w:tc>
      </w:tr>
      <w:tr w:rsidR="006F2B85" w14:paraId="091BEA9D" w14:textId="77777777">
        <w:trPr>
          <w:jc w:val="center"/>
        </w:trPr>
        <w:tc>
          <w:tcPr>
            <w:tcW w:w="360" w:type="dxa"/>
          </w:tcPr>
          <w:p w14:paraId="7C586F8D" w14:textId="0308E120" w:rsidR="006F2B85" w:rsidRDefault="001E7B82">
            <w:pPr>
              <w:pStyle w:val="TableText"/>
              <w:ind w:left="432"/>
            </w:pPr>
            <w:hyperlink w:anchor="E_Substance_Administered_Act">
              <w:r>
                <w:rPr>
                  <w:rStyle w:val="HyperlinkText9pt"/>
                </w:rPr>
                <w:t>Substance Administered Act</w:t>
              </w:r>
            </w:hyperlink>
          </w:p>
        </w:tc>
        <w:tc>
          <w:tcPr>
            <w:tcW w:w="360" w:type="dxa"/>
          </w:tcPr>
          <w:p w14:paraId="67BC6044" w14:textId="77777777" w:rsidR="006F2B85" w:rsidRDefault="001E7B82">
            <w:pPr>
              <w:pStyle w:val="TableText"/>
            </w:pPr>
            <w:r>
              <w:t>entry</w:t>
            </w:r>
          </w:p>
        </w:tc>
        <w:tc>
          <w:tcPr>
            <w:tcW w:w="360" w:type="dxa"/>
          </w:tcPr>
          <w:p w14:paraId="40C60E35" w14:textId="77777777" w:rsidR="006F2B85" w:rsidRDefault="001E7B82">
            <w:pPr>
              <w:pStyle w:val="TableText"/>
            </w:pPr>
            <w:r>
              <w:t>urn:oid:2.16.840.1.113883.10.20.2</w:t>
            </w:r>
            <w:r>
              <w:lastRenderedPageBreak/>
              <w:t>2.4.118</w:t>
            </w:r>
          </w:p>
        </w:tc>
      </w:tr>
      <w:tr w:rsidR="006F2B85" w14:paraId="00729329" w14:textId="77777777">
        <w:trPr>
          <w:jc w:val="center"/>
        </w:trPr>
        <w:tc>
          <w:tcPr>
            <w:tcW w:w="360" w:type="dxa"/>
          </w:tcPr>
          <w:p w14:paraId="0F0436F8" w14:textId="58AEDF5E"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2FBD88D5" w14:textId="77777777" w:rsidR="006F2B85" w:rsidRDefault="001E7B82">
            <w:pPr>
              <w:pStyle w:val="TableText"/>
            </w:pPr>
            <w:r>
              <w:t>entry</w:t>
            </w:r>
          </w:p>
        </w:tc>
        <w:tc>
          <w:tcPr>
            <w:tcW w:w="360" w:type="dxa"/>
          </w:tcPr>
          <w:p w14:paraId="15372AD3" w14:textId="77777777" w:rsidR="006F2B85" w:rsidRDefault="001E7B82">
            <w:pPr>
              <w:pStyle w:val="TableText"/>
            </w:pPr>
            <w:r>
              <w:t>urn:hl7ii:2.16.840.1.113883.10.20.22.4.54:2014-06-09</w:t>
            </w:r>
          </w:p>
        </w:tc>
      </w:tr>
      <w:tr w:rsidR="006F2B85" w14:paraId="6FA5610E" w14:textId="77777777">
        <w:trPr>
          <w:jc w:val="center"/>
        </w:trPr>
        <w:tc>
          <w:tcPr>
            <w:tcW w:w="360" w:type="dxa"/>
          </w:tcPr>
          <w:p w14:paraId="46842957" w14:textId="131CEA47" w:rsidR="006F2B85" w:rsidRDefault="001E7B82">
            <w:pPr>
              <w:pStyle w:val="TableText"/>
              <w:ind w:left="432"/>
            </w:pPr>
            <w:hyperlink w:anchor="E_Medication_Dispense_V3">
              <w:r>
                <w:rPr>
                  <w:rStyle w:val="HyperlinkText9pt"/>
                </w:rPr>
                <w:t>Medication Dispense (V3)</w:t>
              </w:r>
            </w:hyperlink>
          </w:p>
        </w:tc>
        <w:tc>
          <w:tcPr>
            <w:tcW w:w="360" w:type="dxa"/>
          </w:tcPr>
          <w:p w14:paraId="5732D735" w14:textId="77777777" w:rsidR="006F2B85" w:rsidRDefault="001E7B82">
            <w:pPr>
              <w:pStyle w:val="TableText"/>
            </w:pPr>
            <w:r>
              <w:t>entry</w:t>
            </w:r>
          </w:p>
        </w:tc>
        <w:tc>
          <w:tcPr>
            <w:tcW w:w="360" w:type="dxa"/>
          </w:tcPr>
          <w:p w14:paraId="5476E112" w14:textId="77777777" w:rsidR="006F2B85" w:rsidRDefault="001E7B82">
            <w:pPr>
              <w:pStyle w:val="TableText"/>
            </w:pPr>
            <w:r>
              <w:t>urn:hl7ii:2.16.840.1.113883.10.20.22.4.18:2023-05-01</w:t>
            </w:r>
          </w:p>
        </w:tc>
      </w:tr>
      <w:tr w:rsidR="006F2B85" w14:paraId="4681EA46" w14:textId="77777777">
        <w:trPr>
          <w:jc w:val="center"/>
        </w:trPr>
        <w:tc>
          <w:tcPr>
            <w:tcW w:w="360" w:type="dxa"/>
          </w:tcPr>
          <w:p w14:paraId="3689370B" w14:textId="599581E0" w:rsidR="006F2B85" w:rsidRDefault="001E7B82">
            <w:pPr>
              <w:pStyle w:val="TableText"/>
              <w:ind w:left="576"/>
            </w:pPr>
            <w:hyperlink w:anchor="U_US_Realm_Address_ADUSFIELDED">
              <w:r>
                <w:rPr>
                  <w:rStyle w:val="HyperlinkText9pt"/>
                </w:rPr>
                <w:t>US Realm Address (AD.US.FIELDED)</w:t>
              </w:r>
            </w:hyperlink>
          </w:p>
        </w:tc>
        <w:tc>
          <w:tcPr>
            <w:tcW w:w="360" w:type="dxa"/>
          </w:tcPr>
          <w:p w14:paraId="49117CA2" w14:textId="77777777" w:rsidR="006F2B85" w:rsidRDefault="001E7B82">
            <w:pPr>
              <w:pStyle w:val="TableText"/>
            </w:pPr>
            <w:r>
              <w:t>unspecified</w:t>
            </w:r>
          </w:p>
        </w:tc>
        <w:tc>
          <w:tcPr>
            <w:tcW w:w="360" w:type="dxa"/>
          </w:tcPr>
          <w:p w14:paraId="3EE73250" w14:textId="77777777" w:rsidR="006F2B85" w:rsidRDefault="001E7B82">
            <w:pPr>
              <w:pStyle w:val="TableText"/>
            </w:pPr>
            <w:r>
              <w:t>urn:oid:2.16.840.1.113883.10.20.22.5.2</w:t>
            </w:r>
          </w:p>
        </w:tc>
      </w:tr>
      <w:tr w:rsidR="006F2B85" w14:paraId="6575F650" w14:textId="77777777">
        <w:trPr>
          <w:jc w:val="center"/>
        </w:trPr>
        <w:tc>
          <w:tcPr>
            <w:tcW w:w="360" w:type="dxa"/>
          </w:tcPr>
          <w:p w14:paraId="010556A6" w14:textId="56E5DB75" w:rsidR="006F2B85" w:rsidRDefault="001E7B82">
            <w:pPr>
              <w:pStyle w:val="TableText"/>
              <w:ind w:left="576"/>
            </w:pPr>
            <w:hyperlink w:anchor="E_Medication_Supply_Order_V2">
              <w:r>
                <w:rPr>
                  <w:rStyle w:val="HyperlinkText9pt"/>
                </w:rPr>
                <w:t>Medication Supply Order (V2)</w:t>
              </w:r>
            </w:hyperlink>
          </w:p>
        </w:tc>
        <w:tc>
          <w:tcPr>
            <w:tcW w:w="360" w:type="dxa"/>
          </w:tcPr>
          <w:p w14:paraId="44D9E244" w14:textId="77777777" w:rsidR="006F2B85" w:rsidRDefault="001E7B82">
            <w:pPr>
              <w:pStyle w:val="TableText"/>
            </w:pPr>
            <w:r>
              <w:t>entry</w:t>
            </w:r>
          </w:p>
        </w:tc>
        <w:tc>
          <w:tcPr>
            <w:tcW w:w="360" w:type="dxa"/>
          </w:tcPr>
          <w:p w14:paraId="75CA1AE0" w14:textId="77777777" w:rsidR="006F2B85" w:rsidRDefault="001E7B82">
            <w:pPr>
              <w:pStyle w:val="TableText"/>
            </w:pPr>
            <w:r>
              <w:t>urn:hl7ii:2.16.840.1.113883.10.20.22.4.17:2014-06-09</w:t>
            </w:r>
          </w:p>
        </w:tc>
      </w:tr>
      <w:tr w:rsidR="006F2B85" w14:paraId="7F073E6F" w14:textId="77777777">
        <w:trPr>
          <w:jc w:val="center"/>
        </w:trPr>
        <w:tc>
          <w:tcPr>
            <w:tcW w:w="360" w:type="dxa"/>
          </w:tcPr>
          <w:p w14:paraId="79774D7A" w14:textId="4D1EE8E1" w:rsidR="006F2B85" w:rsidRDefault="001E7B82">
            <w:pPr>
              <w:pStyle w:val="TableText"/>
              <w:ind w:left="720"/>
            </w:pPr>
            <w:hyperlink w:anchor="E_Medication_Information_V2">
              <w:r>
                <w:rPr>
                  <w:rStyle w:val="HyperlinkText9pt"/>
                </w:rPr>
                <w:t>Medication Information (V2)</w:t>
              </w:r>
            </w:hyperlink>
          </w:p>
        </w:tc>
        <w:tc>
          <w:tcPr>
            <w:tcW w:w="360" w:type="dxa"/>
          </w:tcPr>
          <w:p w14:paraId="70E4292B" w14:textId="77777777" w:rsidR="006F2B85" w:rsidRDefault="001E7B82">
            <w:pPr>
              <w:pStyle w:val="TableText"/>
            </w:pPr>
            <w:r>
              <w:t>entry</w:t>
            </w:r>
          </w:p>
        </w:tc>
        <w:tc>
          <w:tcPr>
            <w:tcW w:w="360" w:type="dxa"/>
          </w:tcPr>
          <w:p w14:paraId="7C0C4D87" w14:textId="77777777" w:rsidR="006F2B85" w:rsidRDefault="001E7B82">
            <w:pPr>
              <w:pStyle w:val="TableText"/>
            </w:pPr>
            <w:r>
              <w:t>urn:hl7ii:2.16.840.1.113883.10.20.22.4.23:2014-06-09</w:t>
            </w:r>
          </w:p>
        </w:tc>
      </w:tr>
      <w:tr w:rsidR="006F2B85" w14:paraId="41A07369" w14:textId="77777777">
        <w:trPr>
          <w:jc w:val="center"/>
        </w:trPr>
        <w:tc>
          <w:tcPr>
            <w:tcW w:w="360" w:type="dxa"/>
          </w:tcPr>
          <w:p w14:paraId="53F3150B" w14:textId="58F22D87" w:rsidR="006F2B85" w:rsidRDefault="001E7B82">
            <w:pPr>
              <w:pStyle w:val="TableText"/>
              <w:ind w:left="720"/>
            </w:pPr>
            <w:hyperlink w:anchor="Instruction_V2">
              <w:r>
                <w:rPr>
                  <w:rStyle w:val="HyperlinkText9pt"/>
                </w:rPr>
                <w:t>Instruction (V2)</w:t>
              </w:r>
            </w:hyperlink>
          </w:p>
        </w:tc>
        <w:tc>
          <w:tcPr>
            <w:tcW w:w="360" w:type="dxa"/>
          </w:tcPr>
          <w:p w14:paraId="2F7B366A" w14:textId="77777777" w:rsidR="006F2B85" w:rsidRDefault="001E7B82">
            <w:pPr>
              <w:pStyle w:val="TableText"/>
            </w:pPr>
            <w:r>
              <w:t>entry</w:t>
            </w:r>
          </w:p>
        </w:tc>
        <w:tc>
          <w:tcPr>
            <w:tcW w:w="360" w:type="dxa"/>
          </w:tcPr>
          <w:p w14:paraId="24E35E2C" w14:textId="77777777" w:rsidR="006F2B85" w:rsidRDefault="001E7B82">
            <w:pPr>
              <w:pStyle w:val="TableText"/>
            </w:pPr>
            <w:r>
              <w:t>urn:hl7ii:2.16.840.1.113883.10.20.22.4.20:2014-06-09</w:t>
            </w:r>
          </w:p>
        </w:tc>
      </w:tr>
      <w:tr w:rsidR="006F2B85" w14:paraId="680D49C6" w14:textId="77777777">
        <w:trPr>
          <w:jc w:val="center"/>
        </w:trPr>
        <w:tc>
          <w:tcPr>
            <w:tcW w:w="360" w:type="dxa"/>
          </w:tcPr>
          <w:p w14:paraId="43784A2D" w14:textId="128C542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78C281AD" w14:textId="77777777" w:rsidR="006F2B85" w:rsidRDefault="001E7B82">
            <w:pPr>
              <w:pStyle w:val="TableText"/>
            </w:pPr>
            <w:r>
              <w:t>entry</w:t>
            </w:r>
          </w:p>
        </w:tc>
        <w:tc>
          <w:tcPr>
            <w:tcW w:w="360" w:type="dxa"/>
          </w:tcPr>
          <w:p w14:paraId="58F5C82D" w14:textId="77777777" w:rsidR="006F2B85" w:rsidRDefault="001E7B82">
            <w:pPr>
              <w:pStyle w:val="TableText"/>
            </w:pPr>
            <w:r>
              <w:t>urn:hl7ii:2.16.840.1.113883.10.20.22.4.54:2014-06-09</w:t>
            </w:r>
          </w:p>
        </w:tc>
      </w:tr>
      <w:tr w:rsidR="006F2B85" w14:paraId="5664B51E" w14:textId="77777777">
        <w:trPr>
          <w:jc w:val="center"/>
        </w:trPr>
        <w:tc>
          <w:tcPr>
            <w:tcW w:w="360" w:type="dxa"/>
          </w:tcPr>
          <w:p w14:paraId="60D4328E" w14:textId="0FFF5F2D" w:rsidR="006F2B85" w:rsidRDefault="001E7B82">
            <w:pPr>
              <w:pStyle w:val="TableText"/>
              <w:ind w:left="576"/>
            </w:pPr>
            <w:hyperlink w:anchor="E_Medication_Information_V2">
              <w:r>
                <w:rPr>
                  <w:rStyle w:val="HyperlinkText9pt"/>
                </w:rPr>
                <w:t>Medication Information (V2)</w:t>
              </w:r>
            </w:hyperlink>
          </w:p>
        </w:tc>
        <w:tc>
          <w:tcPr>
            <w:tcW w:w="360" w:type="dxa"/>
          </w:tcPr>
          <w:p w14:paraId="47A45491" w14:textId="77777777" w:rsidR="006F2B85" w:rsidRDefault="001E7B82">
            <w:pPr>
              <w:pStyle w:val="TableText"/>
            </w:pPr>
            <w:r>
              <w:t>entry</w:t>
            </w:r>
          </w:p>
        </w:tc>
        <w:tc>
          <w:tcPr>
            <w:tcW w:w="360" w:type="dxa"/>
          </w:tcPr>
          <w:p w14:paraId="064D167F" w14:textId="77777777" w:rsidR="006F2B85" w:rsidRDefault="001E7B82">
            <w:pPr>
              <w:pStyle w:val="TableText"/>
            </w:pPr>
            <w:r>
              <w:t>urn:hl7ii:2.16.840.1.113883.10.20.22.4.23:2014-06-09</w:t>
            </w:r>
          </w:p>
        </w:tc>
      </w:tr>
      <w:tr w:rsidR="006F2B85" w14:paraId="5BAE689A" w14:textId="77777777">
        <w:trPr>
          <w:jc w:val="center"/>
        </w:trPr>
        <w:tc>
          <w:tcPr>
            <w:tcW w:w="360" w:type="dxa"/>
          </w:tcPr>
          <w:p w14:paraId="70851577" w14:textId="4BFDA777"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3C9560B4" w14:textId="77777777" w:rsidR="006F2B85" w:rsidRDefault="001E7B82">
            <w:pPr>
              <w:pStyle w:val="TableText"/>
            </w:pPr>
            <w:r>
              <w:t>entry</w:t>
            </w:r>
          </w:p>
        </w:tc>
        <w:tc>
          <w:tcPr>
            <w:tcW w:w="360" w:type="dxa"/>
          </w:tcPr>
          <w:p w14:paraId="49ABB793" w14:textId="77777777" w:rsidR="006F2B85" w:rsidRDefault="001E7B82">
            <w:pPr>
              <w:pStyle w:val="TableText"/>
            </w:pPr>
            <w:r>
              <w:t>urn:hl7ii:2.16.840.1.113883.10.20.22.4.54:2014-06-09</w:t>
            </w:r>
          </w:p>
        </w:tc>
      </w:tr>
      <w:tr w:rsidR="006F2B85" w14:paraId="5D355F33" w14:textId="77777777">
        <w:trPr>
          <w:jc w:val="center"/>
        </w:trPr>
        <w:tc>
          <w:tcPr>
            <w:tcW w:w="360" w:type="dxa"/>
          </w:tcPr>
          <w:p w14:paraId="4CEFD2DB" w14:textId="09FB7DB7" w:rsidR="006F2B85" w:rsidRDefault="001E7B82">
            <w:pPr>
              <w:pStyle w:val="TableText"/>
              <w:ind w:left="432"/>
            </w:pPr>
            <w:hyperlink w:anchor="E_Reaction_Observation_NHCS_V3">
              <w:r>
                <w:rPr>
                  <w:rStyle w:val="HyperlinkText9pt"/>
                </w:rPr>
                <w:t>Reaction Observation (NHCS V3)</w:t>
              </w:r>
            </w:hyperlink>
          </w:p>
        </w:tc>
        <w:tc>
          <w:tcPr>
            <w:tcW w:w="360" w:type="dxa"/>
          </w:tcPr>
          <w:p w14:paraId="2778FF84" w14:textId="77777777" w:rsidR="006F2B85" w:rsidRDefault="001E7B82">
            <w:pPr>
              <w:pStyle w:val="TableText"/>
            </w:pPr>
            <w:r>
              <w:t>entry</w:t>
            </w:r>
          </w:p>
        </w:tc>
        <w:tc>
          <w:tcPr>
            <w:tcW w:w="360" w:type="dxa"/>
          </w:tcPr>
          <w:p w14:paraId="67EF2A44" w14:textId="77777777" w:rsidR="006F2B85" w:rsidRDefault="001E7B82">
            <w:pPr>
              <w:pStyle w:val="TableText"/>
            </w:pPr>
            <w:r>
              <w:t>urn:hl7ii:2.16.840.1.113883.10.20.22.4.9:2025-08-01</w:t>
            </w:r>
          </w:p>
        </w:tc>
      </w:tr>
      <w:tr w:rsidR="006F2B85" w14:paraId="7BF53421" w14:textId="77777777">
        <w:trPr>
          <w:jc w:val="center"/>
        </w:trPr>
        <w:tc>
          <w:tcPr>
            <w:tcW w:w="360" w:type="dxa"/>
          </w:tcPr>
          <w:p w14:paraId="639201F7" w14:textId="335EE231" w:rsidR="006F2B85" w:rsidRDefault="001E7B82">
            <w:pPr>
              <w:pStyle w:val="TableText"/>
              <w:ind w:left="576"/>
            </w:pPr>
            <w:hyperlink w:anchor="E_Severity_Observation_V2">
              <w:r>
                <w:rPr>
                  <w:rStyle w:val="HyperlinkText9pt"/>
                </w:rPr>
                <w:t>Severity Observation (V2)</w:t>
              </w:r>
            </w:hyperlink>
          </w:p>
        </w:tc>
        <w:tc>
          <w:tcPr>
            <w:tcW w:w="360" w:type="dxa"/>
          </w:tcPr>
          <w:p w14:paraId="736243C8" w14:textId="77777777" w:rsidR="006F2B85" w:rsidRDefault="001E7B82">
            <w:pPr>
              <w:pStyle w:val="TableText"/>
            </w:pPr>
            <w:r>
              <w:t>entry</w:t>
            </w:r>
          </w:p>
        </w:tc>
        <w:tc>
          <w:tcPr>
            <w:tcW w:w="360" w:type="dxa"/>
          </w:tcPr>
          <w:p w14:paraId="1BCF54CE" w14:textId="77777777" w:rsidR="006F2B85" w:rsidRDefault="001E7B82">
            <w:pPr>
              <w:pStyle w:val="TableText"/>
            </w:pPr>
            <w:r>
              <w:t>urn:hl7ii:2.16.840.1.113883.10.20.22.4.8:2014-06-09</w:t>
            </w:r>
          </w:p>
        </w:tc>
      </w:tr>
      <w:tr w:rsidR="006F2B85" w14:paraId="2F748ADF" w14:textId="77777777">
        <w:trPr>
          <w:jc w:val="center"/>
        </w:trPr>
        <w:tc>
          <w:tcPr>
            <w:tcW w:w="360" w:type="dxa"/>
          </w:tcPr>
          <w:p w14:paraId="08DDD944" w14:textId="70DB6718" w:rsidR="006F2B85" w:rsidRDefault="001E7B82">
            <w:pPr>
              <w:pStyle w:val="TableText"/>
              <w:ind w:left="576"/>
            </w:pPr>
            <w:hyperlink w:anchor="E_Medication_Activity_NHCS_V3">
              <w:r>
                <w:rPr>
                  <w:rStyle w:val="HyperlinkText9pt"/>
                </w:rPr>
                <w:t>Medication Activity (NHCS V3)</w:t>
              </w:r>
            </w:hyperlink>
          </w:p>
        </w:tc>
        <w:tc>
          <w:tcPr>
            <w:tcW w:w="360" w:type="dxa"/>
          </w:tcPr>
          <w:p w14:paraId="41E4C22C" w14:textId="77777777" w:rsidR="006F2B85" w:rsidRDefault="001E7B82">
            <w:pPr>
              <w:pStyle w:val="TableText"/>
            </w:pPr>
            <w:r>
              <w:t>entry</w:t>
            </w:r>
          </w:p>
        </w:tc>
        <w:tc>
          <w:tcPr>
            <w:tcW w:w="360" w:type="dxa"/>
          </w:tcPr>
          <w:p w14:paraId="7FF9DBDC" w14:textId="77777777" w:rsidR="006F2B85" w:rsidRDefault="001E7B82">
            <w:pPr>
              <w:pStyle w:val="TableText"/>
            </w:pPr>
            <w:r>
              <w:t>urn:hl7ii:2.16.840.1.113883.10.20.22.4.16:2025-08-01</w:t>
            </w:r>
          </w:p>
        </w:tc>
      </w:tr>
      <w:tr w:rsidR="006F2B85" w14:paraId="038AE07B" w14:textId="77777777">
        <w:trPr>
          <w:jc w:val="center"/>
        </w:trPr>
        <w:tc>
          <w:tcPr>
            <w:tcW w:w="360" w:type="dxa"/>
          </w:tcPr>
          <w:p w14:paraId="250061E8" w14:textId="535BF16B" w:rsidR="006F2B85" w:rsidRDefault="001E7B82">
            <w:pPr>
              <w:pStyle w:val="TableText"/>
              <w:ind w:left="720"/>
            </w:pPr>
            <w:hyperlink w:anchor="E_Drug_Vehicle">
              <w:r>
                <w:rPr>
                  <w:rStyle w:val="HyperlinkText9pt"/>
                </w:rPr>
                <w:t>Drug Vehicle</w:t>
              </w:r>
            </w:hyperlink>
          </w:p>
        </w:tc>
        <w:tc>
          <w:tcPr>
            <w:tcW w:w="360" w:type="dxa"/>
          </w:tcPr>
          <w:p w14:paraId="1AB8D368" w14:textId="77777777" w:rsidR="006F2B85" w:rsidRDefault="001E7B82">
            <w:pPr>
              <w:pStyle w:val="TableText"/>
            </w:pPr>
            <w:r>
              <w:t>entry</w:t>
            </w:r>
          </w:p>
        </w:tc>
        <w:tc>
          <w:tcPr>
            <w:tcW w:w="360" w:type="dxa"/>
          </w:tcPr>
          <w:p w14:paraId="3F92F341" w14:textId="77777777" w:rsidR="006F2B85" w:rsidRDefault="001E7B82">
            <w:pPr>
              <w:pStyle w:val="TableText"/>
            </w:pPr>
            <w:r>
              <w:t>urn:oid:2.16.840.1.113883.10.20.22.4.24</w:t>
            </w:r>
          </w:p>
        </w:tc>
      </w:tr>
      <w:tr w:rsidR="006F2B85" w14:paraId="7FAB655C" w14:textId="77777777">
        <w:trPr>
          <w:jc w:val="center"/>
        </w:trPr>
        <w:tc>
          <w:tcPr>
            <w:tcW w:w="360" w:type="dxa"/>
          </w:tcPr>
          <w:p w14:paraId="01D27653" w14:textId="605B15C8" w:rsidR="006F2B85" w:rsidRDefault="001E7B82">
            <w:pPr>
              <w:pStyle w:val="TableText"/>
              <w:ind w:left="720"/>
            </w:pPr>
            <w:hyperlink w:anchor="Indication_V2">
              <w:r>
                <w:rPr>
                  <w:rStyle w:val="HyperlinkText9pt"/>
                </w:rPr>
                <w:t>Indication (V2)</w:t>
              </w:r>
            </w:hyperlink>
          </w:p>
        </w:tc>
        <w:tc>
          <w:tcPr>
            <w:tcW w:w="360" w:type="dxa"/>
          </w:tcPr>
          <w:p w14:paraId="02120501" w14:textId="77777777" w:rsidR="006F2B85" w:rsidRDefault="001E7B82">
            <w:pPr>
              <w:pStyle w:val="TableText"/>
            </w:pPr>
            <w:r>
              <w:t>entry</w:t>
            </w:r>
          </w:p>
        </w:tc>
        <w:tc>
          <w:tcPr>
            <w:tcW w:w="360" w:type="dxa"/>
          </w:tcPr>
          <w:p w14:paraId="0856A959" w14:textId="77777777" w:rsidR="006F2B85" w:rsidRDefault="001E7B82">
            <w:pPr>
              <w:pStyle w:val="TableText"/>
            </w:pPr>
            <w:r>
              <w:t>urn:hl7ii:2.16.840.1.113883.10.20.22.4.19:2014-06-09</w:t>
            </w:r>
          </w:p>
        </w:tc>
      </w:tr>
      <w:tr w:rsidR="006F2B85" w14:paraId="4597750B" w14:textId="77777777">
        <w:trPr>
          <w:jc w:val="center"/>
        </w:trPr>
        <w:tc>
          <w:tcPr>
            <w:tcW w:w="360" w:type="dxa"/>
          </w:tcPr>
          <w:p w14:paraId="6D5C6F2D" w14:textId="668DF8EB" w:rsidR="006F2B85" w:rsidRDefault="001E7B82">
            <w:pPr>
              <w:pStyle w:val="TableText"/>
              <w:ind w:left="720"/>
            </w:pPr>
            <w:hyperlink w:anchor="E_Medication_Supply_Order_V2">
              <w:r>
                <w:rPr>
                  <w:rStyle w:val="HyperlinkText9pt"/>
                </w:rPr>
                <w:t>Medication Supply Order (V2)</w:t>
              </w:r>
            </w:hyperlink>
          </w:p>
        </w:tc>
        <w:tc>
          <w:tcPr>
            <w:tcW w:w="360" w:type="dxa"/>
          </w:tcPr>
          <w:p w14:paraId="0E22099C" w14:textId="77777777" w:rsidR="006F2B85" w:rsidRDefault="001E7B82">
            <w:pPr>
              <w:pStyle w:val="TableText"/>
            </w:pPr>
            <w:r>
              <w:t>entry</w:t>
            </w:r>
          </w:p>
        </w:tc>
        <w:tc>
          <w:tcPr>
            <w:tcW w:w="360" w:type="dxa"/>
          </w:tcPr>
          <w:p w14:paraId="4AD76DAD" w14:textId="77777777" w:rsidR="006F2B85" w:rsidRDefault="001E7B82">
            <w:pPr>
              <w:pStyle w:val="TableText"/>
            </w:pPr>
            <w:r>
              <w:t>urn:hl7ii:2.16.840.1.113883.10.20.22.4.17:2014-06-09</w:t>
            </w:r>
          </w:p>
        </w:tc>
      </w:tr>
      <w:tr w:rsidR="006F2B85" w14:paraId="0779018E" w14:textId="77777777">
        <w:trPr>
          <w:jc w:val="center"/>
        </w:trPr>
        <w:tc>
          <w:tcPr>
            <w:tcW w:w="360" w:type="dxa"/>
          </w:tcPr>
          <w:p w14:paraId="5E71EFC0" w14:textId="7E21D172" w:rsidR="006F2B85" w:rsidRDefault="001E7B82">
            <w:pPr>
              <w:pStyle w:val="TableText"/>
              <w:ind w:left="864"/>
            </w:pPr>
            <w:hyperlink w:anchor="E_Medication_Information_V2">
              <w:r>
                <w:rPr>
                  <w:rStyle w:val="HyperlinkText9pt"/>
                </w:rPr>
                <w:t>Medication Information (V2)</w:t>
              </w:r>
            </w:hyperlink>
          </w:p>
        </w:tc>
        <w:tc>
          <w:tcPr>
            <w:tcW w:w="360" w:type="dxa"/>
          </w:tcPr>
          <w:p w14:paraId="540780E6" w14:textId="77777777" w:rsidR="006F2B85" w:rsidRDefault="001E7B82">
            <w:pPr>
              <w:pStyle w:val="TableText"/>
            </w:pPr>
            <w:r>
              <w:t>entry</w:t>
            </w:r>
          </w:p>
        </w:tc>
        <w:tc>
          <w:tcPr>
            <w:tcW w:w="360" w:type="dxa"/>
          </w:tcPr>
          <w:p w14:paraId="3EE8E3D4" w14:textId="77777777" w:rsidR="006F2B85" w:rsidRDefault="001E7B82">
            <w:pPr>
              <w:pStyle w:val="TableText"/>
            </w:pPr>
            <w:r>
              <w:t>urn:hl7ii:2.16.840.1.113883.10.20.22.4.23:2014-06-09</w:t>
            </w:r>
          </w:p>
        </w:tc>
      </w:tr>
      <w:tr w:rsidR="006F2B85" w14:paraId="1E964692" w14:textId="77777777">
        <w:trPr>
          <w:jc w:val="center"/>
        </w:trPr>
        <w:tc>
          <w:tcPr>
            <w:tcW w:w="360" w:type="dxa"/>
          </w:tcPr>
          <w:p w14:paraId="483D4747" w14:textId="5B3DF6D1" w:rsidR="006F2B85" w:rsidRDefault="001E7B82">
            <w:pPr>
              <w:pStyle w:val="TableText"/>
              <w:ind w:left="864"/>
            </w:pPr>
            <w:hyperlink w:anchor="Instruction_V2">
              <w:r>
                <w:rPr>
                  <w:rStyle w:val="HyperlinkText9pt"/>
                </w:rPr>
                <w:t>Instruction (V2)</w:t>
              </w:r>
            </w:hyperlink>
          </w:p>
        </w:tc>
        <w:tc>
          <w:tcPr>
            <w:tcW w:w="360" w:type="dxa"/>
          </w:tcPr>
          <w:p w14:paraId="71E44C73" w14:textId="77777777" w:rsidR="006F2B85" w:rsidRDefault="001E7B82">
            <w:pPr>
              <w:pStyle w:val="TableText"/>
            </w:pPr>
            <w:r>
              <w:t>entry</w:t>
            </w:r>
          </w:p>
        </w:tc>
        <w:tc>
          <w:tcPr>
            <w:tcW w:w="360" w:type="dxa"/>
          </w:tcPr>
          <w:p w14:paraId="5E55D9ED" w14:textId="77777777" w:rsidR="006F2B85" w:rsidRDefault="001E7B82">
            <w:pPr>
              <w:pStyle w:val="TableText"/>
            </w:pPr>
            <w:r>
              <w:t>urn:hl7ii:2.16.840.1.113883.10.20.22.4.20:2014-06-09</w:t>
            </w:r>
          </w:p>
        </w:tc>
      </w:tr>
      <w:tr w:rsidR="006F2B85" w14:paraId="260EDF50" w14:textId="77777777">
        <w:trPr>
          <w:jc w:val="center"/>
        </w:trPr>
        <w:tc>
          <w:tcPr>
            <w:tcW w:w="360" w:type="dxa"/>
          </w:tcPr>
          <w:p w14:paraId="061E10FB" w14:textId="763AA618"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4A7E1AAA" w14:textId="77777777" w:rsidR="006F2B85" w:rsidRDefault="001E7B82">
            <w:pPr>
              <w:pStyle w:val="TableText"/>
            </w:pPr>
            <w:r>
              <w:t>entry</w:t>
            </w:r>
          </w:p>
        </w:tc>
        <w:tc>
          <w:tcPr>
            <w:tcW w:w="360" w:type="dxa"/>
          </w:tcPr>
          <w:p w14:paraId="62D1CF69" w14:textId="77777777" w:rsidR="006F2B85" w:rsidRDefault="001E7B82">
            <w:pPr>
              <w:pStyle w:val="TableText"/>
            </w:pPr>
            <w:r>
              <w:t>urn:hl7ii:2.16.840.1.113883.10.20.22.4.54:2014-06-09</w:t>
            </w:r>
          </w:p>
        </w:tc>
      </w:tr>
      <w:tr w:rsidR="006F2B85" w14:paraId="19FE7C65" w14:textId="77777777">
        <w:trPr>
          <w:jc w:val="center"/>
        </w:trPr>
        <w:tc>
          <w:tcPr>
            <w:tcW w:w="360" w:type="dxa"/>
          </w:tcPr>
          <w:p w14:paraId="2399D6AF" w14:textId="60B5453D" w:rsidR="006F2B85" w:rsidRDefault="001E7B82">
            <w:pPr>
              <w:pStyle w:val="TableText"/>
              <w:ind w:left="720"/>
            </w:pPr>
            <w:hyperlink w:anchor="E_Medication_Information_V2">
              <w:r>
                <w:rPr>
                  <w:rStyle w:val="HyperlinkText9pt"/>
                </w:rPr>
                <w:t>Medication Information (V2)</w:t>
              </w:r>
            </w:hyperlink>
          </w:p>
        </w:tc>
        <w:tc>
          <w:tcPr>
            <w:tcW w:w="360" w:type="dxa"/>
          </w:tcPr>
          <w:p w14:paraId="5FCDAA26" w14:textId="77777777" w:rsidR="006F2B85" w:rsidRDefault="001E7B82">
            <w:pPr>
              <w:pStyle w:val="TableText"/>
            </w:pPr>
            <w:r>
              <w:t>entry</w:t>
            </w:r>
          </w:p>
        </w:tc>
        <w:tc>
          <w:tcPr>
            <w:tcW w:w="360" w:type="dxa"/>
          </w:tcPr>
          <w:p w14:paraId="700564F2" w14:textId="77777777" w:rsidR="006F2B85" w:rsidRDefault="001E7B82">
            <w:pPr>
              <w:pStyle w:val="TableText"/>
            </w:pPr>
            <w:r>
              <w:t>urn:hl7ii:2.16.840.1.113883.10.20.22.4.23:2014-06-09</w:t>
            </w:r>
          </w:p>
        </w:tc>
      </w:tr>
      <w:tr w:rsidR="006F2B85" w14:paraId="19F79ADE" w14:textId="77777777">
        <w:trPr>
          <w:jc w:val="center"/>
        </w:trPr>
        <w:tc>
          <w:tcPr>
            <w:tcW w:w="360" w:type="dxa"/>
          </w:tcPr>
          <w:p w14:paraId="52F6F87F" w14:textId="768BBBEE" w:rsidR="006F2B85" w:rsidRDefault="001E7B82">
            <w:pPr>
              <w:pStyle w:val="TableText"/>
              <w:ind w:left="720"/>
            </w:pPr>
            <w:hyperlink w:anchor="Instruction_V2">
              <w:r>
                <w:rPr>
                  <w:rStyle w:val="HyperlinkText9pt"/>
                </w:rPr>
                <w:t>Instruction (V2)</w:t>
              </w:r>
            </w:hyperlink>
          </w:p>
        </w:tc>
        <w:tc>
          <w:tcPr>
            <w:tcW w:w="360" w:type="dxa"/>
          </w:tcPr>
          <w:p w14:paraId="67A7F6C0" w14:textId="77777777" w:rsidR="006F2B85" w:rsidRDefault="001E7B82">
            <w:pPr>
              <w:pStyle w:val="TableText"/>
            </w:pPr>
            <w:r>
              <w:t>entry</w:t>
            </w:r>
          </w:p>
        </w:tc>
        <w:tc>
          <w:tcPr>
            <w:tcW w:w="360" w:type="dxa"/>
          </w:tcPr>
          <w:p w14:paraId="31B2230E" w14:textId="77777777" w:rsidR="006F2B85" w:rsidRDefault="001E7B82">
            <w:pPr>
              <w:pStyle w:val="TableText"/>
            </w:pPr>
            <w:r>
              <w:t>urn:hl7ii:2.16.840.1.113883.10.20.22.4.20:2014-06-09</w:t>
            </w:r>
          </w:p>
        </w:tc>
      </w:tr>
      <w:tr w:rsidR="006F2B85" w14:paraId="30BB4B05" w14:textId="77777777">
        <w:trPr>
          <w:jc w:val="center"/>
        </w:trPr>
        <w:tc>
          <w:tcPr>
            <w:tcW w:w="360" w:type="dxa"/>
          </w:tcPr>
          <w:p w14:paraId="4AFCF4C3" w14:textId="77B23678" w:rsidR="006F2B85" w:rsidRDefault="001E7B82">
            <w:pPr>
              <w:pStyle w:val="TableText"/>
              <w:ind w:left="720"/>
            </w:pPr>
            <w:hyperlink w:anchor="U_Author_Participation">
              <w:r>
                <w:rPr>
                  <w:rStyle w:val="HyperlinkText9pt"/>
                </w:rPr>
                <w:t>Author Participation</w:t>
              </w:r>
            </w:hyperlink>
          </w:p>
        </w:tc>
        <w:tc>
          <w:tcPr>
            <w:tcW w:w="360" w:type="dxa"/>
          </w:tcPr>
          <w:p w14:paraId="6546CCEE" w14:textId="77777777" w:rsidR="006F2B85" w:rsidRDefault="001E7B82">
            <w:pPr>
              <w:pStyle w:val="TableText"/>
            </w:pPr>
            <w:r>
              <w:t>unspecified</w:t>
            </w:r>
          </w:p>
        </w:tc>
        <w:tc>
          <w:tcPr>
            <w:tcW w:w="360" w:type="dxa"/>
          </w:tcPr>
          <w:p w14:paraId="6830BC79" w14:textId="77777777" w:rsidR="006F2B85" w:rsidRDefault="001E7B82">
            <w:pPr>
              <w:pStyle w:val="TableText"/>
            </w:pPr>
            <w:r>
              <w:t>urn:oid:2.16.840.1.113883.10.20.22.4.119</w:t>
            </w:r>
          </w:p>
        </w:tc>
      </w:tr>
      <w:tr w:rsidR="006F2B85" w14:paraId="5FA12D2F" w14:textId="77777777">
        <w:trPr>
          <w:jc w:val="center"/>
        </w:trPr>
        <w:tc>
          <w:tcPr>
            <w:tcW w:w="360" w:type="dxa"/>
          </w:tcPr>
          <w:p w14:paraId="1C39C939" w14:textId="63D82BAE" w:rsidR="006F2B85" w:rsidRDefault="001E7B82">
            <w:pPr>
              <w:pStyle w:val="TableText"/>
              <w:ind w:left="720"/>
            </w:pPr>
            <w:hyperlink w:anchor="E_Substance_Administered_Act">
              <w:r>
                <w:rPr>
                  <w:rStyle w:val="HyperlinkText9pt"/>
                </w:rPr>
                <w:t>Substance Administered Act</w:t>
              </w:r>
            </w:hyperlink>
          </w:p>
        </w:tc>
        <w:tc>
          <w:tcPr>
            <w:tcW w:w="360" w:type="dxa"/>
          </w:tcPr>
          <w:p w14:paraId="6FE95157" w14:textId="77777777" w:rsidR="006F2B85" w:rsidRDefault="001E7B82">
            <w:pPr>
              <w:pStyle w:val="TableText"/>
            </w:pPr>
            <w:r>
              <w:t>entry</w:t>
            </w:r>
          </w:p>
        </w:tc>
        <w:tc>
          <w:tcPr>
            <w:tcW w:w="360" w:type="dxa"/>
          </w:tcPr>
          <w:p w14:paraId="64E27B4D" w14:textId="77777777" w:rsidR="006F2B85" w:rsidRDefault="001E7B82">
            <w:pPr>
              <w:pStyle w:val="TableText"/>
            </w:pPr>
            <w:r>
              <w:t>urn:oid:2.16.840.1.113883.10.20.22.4.118</w:t>
            </w:r>
          </w:p>
        </w:tc>
      </w:tr>
      <w:tr w:rsidR="006F2B85" w14:paraId="608E7C65" w14:textId="77777777">
        <w:trPr>
          <w:jc w:val="center"/>
        </w:trPr>
        <w:tc>
          <w:tcPr>
            <w:tcW w:w="360" w:type="dxa"/>
          </w:tcPr>
          <w:p w14:paraId="454F59B6" w14:textId="562F02F7" w:rsidR="006F2B85" w:rsidRDefault="001E7B82">
            <w:pPr>
              <w:pStyle w:val="TableText"/>
              <w:ind w:left="720"/>
            </w:pPr>
            <w:hyperlink w:anchor="E_Medication_Free_Text_Sig">
              <w:r>
                <w:rPr>
                  <w:rStyle w:val="HyperlinkText9pt"/>
                </w:rPr>
                <w:t>Medication Free Text Sig</w:t>
              </w:r>
            </w:hyperlink>
          </w:p>
        </w:tc>
        <w:tc>
          <w:tcPr>
            <w:tcW w:w="360" w:type="dxa"/>
          </w:tcPr>
          <w:p w14:paraId="10317BB4" w14:textId="77777777" w:rsidR="006F2B85" w:rsidRDefault="001E7B82">
            <w:pPr>
              <w:pStyle w:val="TableText"/>
            </w:pPr>
            <w:r>
              <w:t>entry</w:t>
            </w:r>
          </w:p>
        </w:tc>
        <w:tc>
          <w:tcPr>
            <w:tcW w:w="360" w:type="dxa"/>
          </w:tcPr>
          <w:p w14:paraId="55636109" w14:textId="77777777" w:rsidR="006F2B85" w:rsidRDefault="001E7B82">
            <w:pPr>
              <w:pStyle w:val="TableText"/>
            </w:pPr>
            <w:r>
              <w:t>urn:oid:2.16.840.1.113883.10.20.2</w:t>
            </w:r>
            <w:r>
              <w:lastRenderedPageBreak/>
              <w:t>2.4.147</w:t>
            </w:r>
          </w:p>
        </w:tc>
      </w:tr>
      <w:tr w:rsidR="006F2B85" w14:paraId="34431213" w14:textId="77777777">
        <w:trPr>
          <w:jc w:val="center"/>
        </w:trPr>
        <w:tc>
          <w:tcPr>
            <w:tcW w:w="360" w:type="dxa"/>
          </w:tcPr>
          <w:p w14:paraId="55471EA2" w14:textId="403CD00A" w:rsidR="006F2B85" w:rsidRDefault="001E7B82">
            <w:pPr>
              <w:pStyle w:val="TableText"/>
              <w:ind w:left="720"/>
            </w:pPr>
            <w:hyperlink w:anchor="E_Medication_Dispense_V3">
              <w:r>
                <w:rPr>
                  <w:rStyle w:val="HyperlinkText9pt"/>
                </w:rPr>
                <w:t>Medication Dispense (V3)</w:t>
              </w:r>
            </w:hyperlink>
          </w:p>
        </w:tc>
        <w:tc>
          <w:tcPr>
            <w:tcW w:w="360" w:type="dxa"/>
          </w:tcPr>
          <w:p w14:paraId="246F14EE" w14:textId="77777777" w:rsidR="006F2B85" w:rsidRDefault="001E7B82">
            <w:pPr>
              <w:pStyle w:val="TableText"/>
            </w:pPr>
            <w:r>
              <w:t>entry</w:t>
            </w:r>
          </w:p>
        </w:tc>
        <w:tc>
          <w:tcPr>
            <w:tcW w:w="360" w:type="dxa"/>
          </w:tcPr>
          <w:p w14:paraId="5482AD66" w14:textId="77777777" w:rsidR="006F2B85" w:rsidRDefault="001E7B82">
            <w:pPr>
              <w:pStyle w:val="TableText"/>
            </w:pPr>
            <w:r>
              <w:t>urn:hl7ii:2.16.840.1.113883.10.20.22.4.18:2023-05-01</w:t>
            </w:r>
          </w:p>
        </w:tc>
      </w:tr>
      <w:tr w:rsidR="006F2B85" w14:paraId="4F761CE0" w14:textId="77777777">
        <w:trPr>
          <w:jc w:val="center"/>
        </w:trPr>
        <w:tc>
          <w:tcPr>
            <w:tcW w:w="360" w:type="dxa"/>
          </w:tcPr>
          <w:p w14:paraId="0C192B96" w14:textId="15679DCE" w:rsidR="006F2B85" w:rsidRDefault="001E7B82">
            <w:pPr>
              <w:pStyle w:val="TableText"/>
              <w:ind w:left="864"/>
            </w:pPr>
            <w:hyperlink w:anchor="U_US_Realm_Address_ADUSFIELDED">
              <w:r>
                <w:rPr>
                  <w:rStyle w:val="HyperlinkText9pt"/>
                </w:rPr>
                <w:t>US Realm Address (AD.US.FIELDED)</w:t>
              </w:r>
            </w:hyperlink>
          </w:p>
        </w:tc>
        <w:tc>
          <w:tcPr>
            <w:tcW w:w="360" w:type="dxa"/>
          </w:tcPr>
          <w:p w14:paraId="3CA9D450" w14:textId="77777777" w:rsidR="006F2B85" w:rsidRDefault="001E7B82">
            <w:pPr>
              <w:pStyle w:val="TableText"/>
            </w:pPr>
            <w:r>
              <w:t>unspecified</w:t>
            </w:r>
          </w:p>
        </w:tc>
        <w:tc>
          <w:tcPr>
            <w:tcW w:w="360" w:type="dxa"/>
          </w:tcPr>
          <w:p w14:paraId="5A42CB17" w14:textId="77777777" w:rsidR="006F2B85" w:rsidRDefault="001E7B82">
            <w:pPr>
              <w:pStyle w:val="TableText"/>
            </w:pPr>
            <w:r>
              <w:t>urn:oid:2.16.840.1.113883.10.20.22.5.2</w:t>
            </w:r>
          </w:p>
        </w:tc>
      </w:tr>
      <w:tr w:rsidR="006F2B85" w14:paraId="49BB2711" w14:textId="77777777">
        <w:trPr>
          <w:jc w:val="center"/>
        </w:trPr>
        <w:tc>
          <w:tcPr>
            <w:tcW w:w="360" w:type="dxa"/>
          </w:tcPr>
          <w:p w14:paraId="013EB052" w14:textId="63858A98" w:rsidR="006F2B85" w:rsidRDefault="001E7B82">
            <w:pPr>
              <w:pStyle w:val="TableText"/>
              <w:ind w:left="864"/>
            </w:pPr>
            <w:hyperlink w:anchor="E_Medication_Supply_Order_V2">
              <w:r>
                <w:rPr>
                  <w:rStyle w:val="HyperlinkText9pt"/>
                </w:rPr>
                <w:t>Medication Supply Order (V2)</w:t>
              </w:r>
            </w:hyperlink>
          </w:p>
        </w:tc>
        <w:tc>
          <w:tcPr>
            <w:tcW w:w="360" w:type="dxa"/>
          </w:tcPr>
          <w:p w14:paraId="5CFEDF54" w14:textId="77777777" w:rsidR="006F2B85" w:rsidRDefault="001E7B82">
            <w:pPr>
              <w:pStyle w:val="TableText"/>
            </w:pPr>
            <w:r>
              <w:t>entry</w:t>
            </w:r>
          </w:p>
        </w:tc>
        <w:tc>
          <w:tcPr>
            <w:tcW w:w="360" w:type="dxa"/>
          </w:tcPr>
          <w:p w14:paraId="38CA736E" w14:textId="77777777" w:rsidR="006F2B85" w:rsidRDefault="001E7B82">
            <w:pPr>
              <w:pStyle w:val="TableText"/>
            </w:pPr>
            <w:r>
              <w:t>urn:hl7ii:2.16.840.1.113883.10.20.22.4.17:2014-06-09</w:t>
            </w:r>
          </w:p>
        </w:tc>
      </w:tr>
      <w:tr w:rsidR="006F2B85" w14:paraId="5EE08E9D" w14:textId="77777777">
        <w:trPr>
          <w:jc w:val="center"/>
        </w:trPr>
        <w:tc>
          <w:tcPr>
            <w:tcW w:w="360" w:type="dxa"/>
          </w:tcPr>
          <w:p w14:paraId="2BD6846E" w14:textId="7226222B" w:rsidR="006F2B85" w:rsidRDefault="001E7B82">
            <w:pPr>
              <w:pStyle w:val="TableText"/>
              <w:ind w:left="1008"/>
            </w:pPr>
            <w:hyperlink w:anchor="E_Medication_Information_V2">
              <w:r>
                <w:rPr>
                  <w:rStyle w:val="HyperlinkText9pt"/>
                </w:rPr>
                <w:t>Medication Information (V2)</w:t>
              </w:r>
            </w:hyperlink>
          </w:p>
        </w:tc>
        <w:tc>
          <w:tcPr>
            <w:tcW w:w="360" w:type="dxa"/>
          </w:tcPr>
          <w:p w14:paraId="5FA32DDA" w14:textId="77777777" w:rsidR="006F2B85" w:rsidRDefault="001E7B82">
            <w:pPr>
              <w:pStyle w:val="TableText"/>
            </w:pPr>
            <w:r>
              <w:t>entry</w:t>
            </w:r>
          </w:p>
        </w:tc>
        <w:tc>
          <w:tcPr>
            <w:tcW w:w="360" w:type="dxa"/>
          </w:tcPr>
          <w:p w14:paraId="1222DF63" w14:textId="77777777" w:rsidR="006F2B85" w:rsidRDefault="001E7B82">
            <w:pPr>
              <w:pStyle w:val="TableText"/>
            </w:pPr>
            <w:r>
              <w:t>urn:hl7ii:2.16.840.1.113883.10.20.22.4.23:2014-06-09</w:t>
            </w:r>
          </w:p>
        </w:tc>
      </w:tr>
      <w:tr w:rsidR="006F2B85" w14:paraId="0D00D3A8" w14:textId="77777777">
        <w:trPr>
          <w:jc w:val="center"/>
        </w:trPr>
        <w:tc>
          <w:tcPr>
            <w:tcW w:w="360" w:type="dxa"/>
          </w:tcPr>
          <w:p w14:paraId="67CBF8F8" w14:textId="79522C4B" w:rsidR="006F2B85" w:rsidRDefault="001E7B82">
            <w:pPr>
              <w:pStyle w:val="TableText"/>
              <w:ind w:left="1008"/>
            </w:pPr>
            <w:hyperlink w:anchor="Instruction_V2">
              <w:r>
                <w:rPr>
                  <w:rStyle w:val="HyperlinkText9pt"/>
                </w:rPr>
                <w:t>Instruction (V2)</w:t>
              </w:r>
            </w:hyperlink>
          </w:p>
        </w:tc>
        <w:tc>
          <w:tcPr>
            <w:tcW w:w="360" w:type="dxa"/>
          </w:tcPr>
          <w:p w14:paraId="171B3D6E" w14:textId="77777777" w:rsidR="006F2B85" w:rsidRDefault="001E7B82">
            <w:pPr>
              <w:pStyle w:val="TableText"/>
            </w:pPr>
            <w:r>
              <w:t>entry</w:t>
            </w:r>
          </w:p>
        </w:tc>
        <w:tc>
          <w:tcPr>
            <w:tcW w:w="360" w:type="dxa"/>
          </w:tcPr>
          <w:p w14:paraId="0B1057B1" w14:textId="77777777" w:rsidR="006F2B85" w:rsidRDefault="001E7B82">
            <w:pPr>
              <w:pStyle w:val="TableText"/>
            </w:pPr>
            <w:r>
              <w:t>urn:hl7ii:2.16.840.1.113883.10.20.22.4.20:2014-06-09</w:t>
            </w:r>
          </w:p>
        </w:tc>
      </w:tr>
      <w:tr w:rsidR="006F2B85" w14:paraId="5497375E" w14:textId="77777777">
        <w:trPr>
          <w:jc w:val="center"/>
        </w:trPr>
        <w:tc>
          <w:tcPr>
            <w:tcW w:w="360" w:type="dxa"/>
          </w:tcPr>
          <w:p w14:paraId="73C489E7" w14:textId="49A1FDA1"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55EB53C2" w14:textId="77777777" w:rsidR="006F2B85" w:rsidRDefault="001E7B82">
            <w:pPr>
              <w:pStyle w:val="TableText"/>
            </w:pPr>
            <w:r>
              <w:t>entry</w:t>
            </w:r>
          </w:p>
        </w:tc>
        <w:tc>
          <w:tcPr>
            <w:tcW w:w="360" w:type="dxa"/>
          </w:tcPr>
          <w:p w14:paraId="3FF92898" w14:textId="77777777" w:rsidR="006F2B85" w:rsidRDefault="001E7B82">
            <w:pPr>
              <w:pStyle w:val="TableText"/>
            </w:pPr>
            <w:r>
              <w:t>urn:hl7ii:2.16.840.1.113883.10.20.22.4.54:2014-06-09</w:t>
            </w:r>
          </w:p>
        </w:tc>
      </w:tr>
      <w:tr w:rsidR="006F2B85" w14:paraId="04A28C6D" w14:textId="77777777">
        <w:trPr>
          <w:jc w:val="center"/>
        </w:trPr>
        <w:tc>
          <w:tcPr>
            <w:tcW w:w="360" w:type="dxa"/>
          </w:tcPr>
          <w:p w14:paraId="4833FD6B" w14:textId="1E7A8C40" w:rsidR="006F2B85" w:rsidRDefault="001E7B82">
            <w:pPr>
              <w:pStyle w:val="TableText"/>
              <w:ind w:left="864"/>
            </w:pPr>
            <w:hyperlink w:anchor="E_Medication_Information_V2">
              <w:r>
                <w:rPr>
                  <w:rStyle w:val="HyperlinkText9pt"/>
                </w:rPr>
                <w:t>Medication Information (V2)</w:t>
              </w:r>
            </w:hyperlink>
          </w:p>
        </w:tc>
        <w:tc>
          <w:tcPr>
            <w:tcW w:w="360" w:type="dxa"/>
          </w:tcPr>
          <w:p w14:paraId="0D8DDDC5" w14:textId="77777777" w:rsidR="006F2B85" w:rsidRDefault="001E7B82">
            <w:pPr>
              <w:pStyle w:val="TableText"/>
            </w:pPr>
            <w:r>
              <w:t>entry</w:t>
            </w:r>
          </w:p>
        </w:tc>
        <w:tc>
          <w:tcPr>
            <w:tcW w:w="360" w:type="dxa"/>
          </w:tcPr>
          <w:p w14:paraId="168197A0" w14:textId="77777777" w:rsidR="006F2B85" w:rsidRDefault="001E7B82">
            <w:pPr>
              <w:pStyle w:val="TableText"/>
            </w:pPr>
            <w:r>
              <w:t>urn:hl7ii:2.16.840.1.113883.10.20.22.4.23:2014-06-09</w:t>
            </w:r>
          </w:p>
        </w:tc>
      </w:tr>
      <w:tr w:rsidR="006F2B85" w14:paraId="7046B23E" w14:textId="77777777">
        <w:trPr>
          <w:jc w:val="center"/>
        </w:trPr>
        <w:tc>
          <w:tcPr>
            <w:tcW w:w="360" w:type="dxa"/>
          </w:tcPr>
          <w:p w14:paraId="6AF1E705" w14:textId="21A2A7C3"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D389836" w14:textId="77777777" w:rsidR="006F2B85" w:rsidRDefault="001E7B82">
            <w:pPr>
              <w:pStyle w:val="TableText"/>
            </w:pPr>
            <w:r>
              <w:t>entry</w:t>
            </w:r>
          </w:p>
        </w:tc>
        <w:tc>
          <w:tcPr>
            <w:tcW w:w="360" w:type="dxa"/>
          </w:tcPr>
          <w:p w14:paraId="5F3430F3" w14:textId="77777777" w:rsidR="006F2B85" w:rsidRDefault="001E7B82">
            <w:pPr>
              <w:pStyle w:val="TableText"/>
            </w:pPr>
            <w:r>
              <w:t>urn:hl7ii:2.16.840.1.113883.10.20.22.4.54:2014-06-09</w:t>
            </w:r>
          </w:p>
        </w:tc>
      </w:tr>
      <w:tr w:rsidR="006F2B85" w14:paraId="67D6CEDB" w14:textId="77777777">
        <w:trPr>
          <w:jc w:val="center"/>
        </w:trPr>
        <w:tc>
          <w:tcPr>
            <w:tcW w:w="360" w:type="dxa"/>
          </w:tcPr>
          <w:p w14:paraId="6330D7CD" w14:textId="4E8EB438"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63D3C73C" w14:textId="77777777" w:rsidR="006F2B85" w:rsidRDefault="001E7B82">
            <w:pPr>
              <w:pStyle w:val="TableText"/>
            </w:pPr>
            <w:r>
              <w:t>entry</w:t>
            </w:r>
          </w:p>
        </w:tc>
        <w:tc>
          <w:tcPr>
            <w:tcW w:w="360" w:type="dxa"/>
          </w:tcPr>
          <w:p w14:paraId="4E8F3AFD" w14:textId="77777777" w:rsidR="006F2B85" w:rsidRDefault="001E7B82">
            <w:pPr>
              <w:pStyle w:val="TableText"/>
            </w:pPr>
            <w:r>
              <w:t>urn:hl7ii:2.16.840.1.113883.10.20.22.4.14:2025-08-01</w:t>
            </w:r>
          </w:p>
        </w:tc>
      </w:tr>
      <w:tr w:rsidR="006F2B85" w14:paraId="0CEBAA81" w14:textId="77777777">
        <w:trPr>
          <w:jc w:val="center"/>
        </w:trPr>
        <w:tc>
          <w:tcPr>
            <w:tcW w:w="360" w:type="dxa"/>
          </w:tcPr>
          <w:p w14:paraId="36CA8452" w14:textId="6F6465EE" w:rsidR="006F2B85" w:rsidRDefault="001E7B82">
            <w:pPr>
              <w:pStyle w:val="TableText"/>
              <w:ind w:left="720"/>
            </w:pPr>
            <w:hyperlink w:anchor="E_Product_Instance">
              <w:r>
                <w:rPr>
                  <w:rStyle w:val="HyperlinkText9pt"/>
                </w:rPr>
                <w:t>Product Instance</w:t>
              </w:r>
            </w:hyperlink>
          </w:p>
        </w:tc>
        <w:tc>
          <w:tcPr>
            <w:tcW w:w="360" w:type="dxa"/>
          </w:tcPr>
          <w:p w14:paraId="124312B0" w14:textId="77777777" w:rsidR="006F2B85" w:rsidRDefault="001E7B82">
            <w:pPr>
              <w:pStyle w:val="TableText"/>
            </w:pPr>
            <w:r>
              <w:t>entry</w:t>
            </w:r>
          </w:p>
        </w:tc>
        <w:tc>
          <w:tcPr>
            <w:tcW w:w="360" w:type="dxa"/>
          </w:tcPr>
          <w:p w14:paraId="323095B2" w14:textId="77777777" w:rsidR="006F2B85" w:rsidRDefault="001E7B82">
            <w:pPr>
              <w:pStyle w:val="TableText"/>
            </w:pPr>
            <w:r>
              <w:t>urn:oid:2.16.840.1.113883.10.20.22.4.37</w:t>
            </w:r>
          </w:p>
        </w:tc>
      </w:tr>
      <w:tr w:rsidR="006F2B85" w14:paraId="4EDE9CC6" w14:textId="77777777">
        <w:trPr>
          <w:jc w:val="center"/>
        </w:trPr>
        <w:tc>
          <w:tcPr>
            <w:tcW w:w="360" w:type="dxa"/>
          </w:tcPr>
          <w:p w14:paraId="47F8CC5D" w14:textId="2496D8F4" w:rsidR="006F2B85" w:rsidRDefault="001E7B82">
            <w:pPr>
              <w:pStyle w:val="TableText"/>
              <w:ind w:left="720"/>
            </w:pPr>
            <w:hyperlink w:anchor="Indication_V2">
              <w:r>
                <w:rPr>
                  <w:rStyle w:val="HyperlinkText9pt"/>
                </w:rPr>
                <w:t>Indication (V2)</w:t>
              </w:r>
            </w:hyperlink>
          </w:p>
        </w:tc>
        <w:tc>
          <w:tcPr>
            <w:tcW w:w="360" w:type="dxa"/>
          </w:tcPr>
          <w:p w14:paraId="2EC4D9C9" w14:textId="77777777" w:rsidR="006F2B85" w:rsidRDefault="001E7B82">
            <w:pPr>
              <w:pStyle w:val="TableText"/>
            </w:pPr>
            <w:r>
              <w:t>entry</w:t>
            </w:r>
          </w:p>
        </w:tc>
        <w:tc>
          <w:tcPr>
            <w:tcW w:w="360" w:type="dxa"/>
          </w:tcPr>
          <w:p w14:paraId="50E3D13B" w14:textId="77777777" w:rsidR="006F2B85" w:rsidRDefault="001E7B82">
            <w:pPr>
              <w:pStyle w:val="TableText"/>
            </w:pPr>
            <w:r>
              <w:t>urn:hl7ii:2.16.840.1.113883.10.20.22.4.19:2014-06-09</w:t>
            </w:r>
          </w:p>
        </w:tc>
      </w:tr>
      <w:tr w:rsidR="006F2B85" w14:paraId="0CF0DC78" w14:textId="77777777">
        <w:trPr>
          <w:jc w:val="center"/>
        </w:trPr>
        <w:tc>
          <w:tcPr>
            <w:tcW w:w="360" w:type="dxa"/>
          </w:tcPr>
          <w:p w14:paraId="4D3137B0" w14:textId="1109E21E" w:rsidR="006F2B85" w:rsidRDefault="001E7B82">
            <w:pPr>
              <w:pStyle w:val="TableText"/>
              <w:ind w:left="720"/>
            </w:pPr>
            <w:hyperlink w:anchor="Instruction_V2">
              <w:r>
                <w:rPr>
                  <w:rStyle w:val="HyperlinkText9pt"/>
                </w:rPr>
                <w:t>Instruction (V2)</w:t>
              </w:r>
            </w:hyperlink>
          </w:p>
        </w:tc>
        <w:tc>
          <w:tcPr>
            <w:tcW w:w="360" w:type="dxa"/>
          </w:tcPr>
          <w:p w14:paraId="74323A05" w14:textId="77777777" w:rsidR="006F2B85" w:rsidRDefault="001E7B82">
            <w:pPr>
              <w:pStyle w:val="TableText"/>
            </w:pPr>
            <w:r>
              <w:t>entry</w:t>
            </w:r>
          </w:p>
        </w:tc>
        <w:tc>
          <w:tcPr>
            <w:tcW w:w="360" w:type="dxa"/>
          </w:tcPr>
          <w:p w14:paraId="45E8BEE9" w14:textId="77777777" w:rsidR="006F2B85" w:rsidRDefault="001E7B82">
            <w:pPr>
              <w:pStyle w:val="TableText"/>
            </w:pPr>
            <w:r>
              <w:t>urn:hl7ii:2.16.840.1.113883.10.20.22.4.20:2014-06-09</w:t>
            </w:r>
          </w:p>
        </w:tc>
      </w:tr>
      <w:tr w:rsidR="006F2B85" w14:paraId="76AB6A7D" w14:textId="77777777">
        <w:trPr>
          <w:jc w:val="center"/>
        </w:trPr>
        <w:tc>
          <w:tcPr>
            <w:tcW w:w="360" w:type="dxa"/>
          </w:tcPr>
          <w:p w14:paraId="0F46A9AF" w14:textId="4AE0F3D6" w:rsidR="006F2B85" w:rsidRDefault="001E7B82">
            <w:pPr>
              <w:pStyle w:val="TableText"/>
              <w:ind w:left="720"/>
            </w:pPr>
            <w:hyperlink w:anchor="U_Author_Participation">
              <w:r>
                <w:rPr>
                  <w:rStyle w:val="HyperlinkText9pt"/>
                </w:rPr>
                <w:t>Author Participation</w:t>
              </w:r>
            </w:hyperlink>
          </w:p>
        </w:tc>
        <w:tc>
          <w:tcPr>
            <w:tcW w:w="360" w:type="dxa"/>
          </w:tcPr>
          <w:p w14:paraId="24E859FF" w14:textId="77777777" w:rsidR="006F2B85" w:rsidRDefault="001E7B82">
            <w:pPr>
              <w:pStyle w:val="TableText"/>
            </w:pPr>
            <w:r>
              <w:t>unspecified</w:t>
            </w:r>
          </w:p>
        </w:tc>
        <w:tc>
          <w:tcPr>
            <w:tcW w:w="360" w:type="dxa"/>
          </w:tcPr>
          <w:p w14:paraId="00D140B1" w14:textId="77777777" w:rsidR="006F2B85" w:rsidRDefault="001E7B82">
            <w:pPr>
              <w:pStyle w:val="TableText"/>
            </w:pPr>
            <w:r>
              <w:t>urn:oid:2.16.840.1.113883.10.20.22.4.119</w:t>
            </w:r>
          </w:p>
        </w:tc>
      </w:tr>
      <w:tr w:rsidR="006F2B85" w14:paraId="52E1DF33" w14:textId="77777777">
        <w:trPr>
          <w:jc w:val="center"/>
        </w:trPr>
        <w:tc>
          <w:tcPr>
            <w:tcW w:w="360" w:type="dxa"/>
          </w:tcPr>
          <w:p w14:paraId="2921335A" w14:textId="512B467D" w:rsidR="006F2B85" w:rsidRDefault="001E7B82">
            <w:pPr>
              <w:pStyle w:val="TableText"/>
              <w:ind w:left="720"/>
            </w:pPr>
            <w:hyperlink w:anchor="E_Medication_Activity_NHCS_V3">
              <w:r>
                <w:rPr>
                  <w:rStyle w:val="HyperlinkText9pt"/>
                </w:rPr>
                <w:t>Medication Activity (NHCS V3)</w:t>
              </w:r>
            </w:hyperlink>
          </w:p>
        </w:tc>
        <w:tc>
          <w:tcPr>
            <w:tcW w:w="360" w:type="dxa"/>
          </w:tcPr>
          <w:p w14:paraId="79BBBEF6" w14:textId="77777777" w:rsidR="006F2B85" w:rsidRDefault="001E7B82">
            <w:pPr>
              <w:pStyle w:val="TableText"/>
            </w:pPr>
            <w:r>
              <w:t>entry</w:t>
            </w:r>
          </w:p>
        </w:tc>
        <w:tc>
          <w:tcPr>
            <w:tcW w:w="360" w:type="dxa"/>
          </w:tcPr>
          <w:p w14:paraId="3299D735" w14:textId="77777777" w:rsidR="006F2B85" w:rsidRDefault="001E7B82">
            <w:pPr>
              <w:pStyle w:val="TableText"/>
            </w:pPr>
            <w:r>
              <w:t>urn:hl7ii:2.16.840.1.113883.10.20.22.4.16:2025-08-01</w:t>
            </w:r>
          </w:p>
        </w:tc>
      </w:tr>
      <w:tr w:rsidR="006F2B85" w14:paraId="5B876A58" w14:textId="77777777">
        <w:trPr>
          <w:jc w:val="center"/>
        </w:trPr>
        <w:tc>
          <w:tcPr>
            <w:tcW w:w="360" w:type="dxa"/>
          </w:tcPr>
          <w:p w14:paraId="3E3C844A" w14:textId="0ECB2F1D" w:rsidR="006F2B85" w:rsidRDefault="001E7B82">
            <w:pPr>
              <w:pStyle w:val="TableText"/>
              <w:ind w:left="864"/>
            </w:pPr>
            <w:hyperlink w:anchor="E_Drug_Vehicle">
              <w:r>
                <w:rPr>
                  <w:rStyle w:val="HyperlinkText9pt"/>
                </w:rPr>
                <w:t>Drug Vehicle</w:t>
              </w:r>
            </w:hyperlink>
          </w:p>
        </w:tc>
        <w:tc>
          <w:tcPr>
            <w:tcW w:w="360" w:type="dxa"/>
          </w:tcPr>
          <w:p w14:paraId="32ABDFC7" w14:textId="77777777" w:rsidR="006F2B85" w:rsidRDefault="001E7B82">
            <w:pPr>
              <w:pStyle w:val="TableText"/>
            </w:pPr>
            <w:r>
              <w:t>entry</w:t>
            </w:r>
          </w:p>
        </w:tc>
        <w:tc>
          <w:tcPr>
            <w:tcW w:w="360" w:type="dxa"/>
          </w:tcPr>
          <w:p w14:paraId="06B4A76B" w14:textId="77777777" w:rsidR="006F2B85" w:rsidRDefault="001E7B82">
            <w:pPr>
              <w:pStyle w:val="TableText"/>
            </w:pPr>
            <w:r>
              <w:t>urn:oid:2.16.840.1.113883.10.20.22.4.24</w:t>
            </w:r>
          </w:p>
        </w:tc>
      </w:tr>
      <w:tr w:rsidR="006F2B85" w14:paraId="4D3903FD" w14:textId="77777777">
        <w:trPr>
          <w:jc w:val="center"/>
        </w:trPr>
        <w:tc>
          <w:tcPr>
            <w:tcW w:w="360" w:type="dxa"/>
          </w:tcPr>
          <w:p w14:paraId="75078DD4" w14:textId="28640636" w:rsidR="006F2B85" w:rsidRDefault="001E7B82">
            <w:pPr>
              <w:pStyle w:val="TableText"/>
              <w:ind w:left="864"/>
            </w:pPr>
            <w:hyperlink w:anchor="Indication_V2">
              <w:r>
                <w:rPr>
                  <w:rStyle w:val="HyperlinkText9pt"/>
                </w:rPr>
                <w:t>Indication (V2)</w:t>
              </w:r>
            </w:hyperlink>
          </w:p>
        </w:tc>
        <w:tc>
          <w:tcPr>
            <w:tcW w:w="360" w:type="dxa"/>
          </w:tcPr>
          <w:p w14:paraId="3DD8F261" w14:textId="77777777" w:rsidR="006F2B85" w:rsidRDefault="001E7B82">
            <w:pPr>
              <w:pStyle w:val="TableText"/>
            </w:pPr>
            <w:r>
              <w:t>entry</w:t>
            </w:r>
          </w:p>
        </w:tc>
        <w:tc>
          <w:tcPr>
            <w:tcW w:w="360" w:type="dxa"/>
          </w:tcPr>
          <w:p w14:paraId="46D75086" w14:textId="77777777" w:rsidR="006F2B85" w:rsidRDefault="001E7B82">
            <w:pPr>
              <w:pStyle w:val="TableText"/>
            </w:pPr>
            <w:r>
              <w:t>urn:hl7ii:2.16.840.1.113883.10.20.22.4.19:2014-06-09</w:t>
            </w:r>
          </w:p>
        </w:tc>
      </w:tr>
      <w:tr w:rsidR="006F2B85" w14:paraId="0941064C" w14:textId="77777777">
        <w:trPr>
          <w:jc w:val="center"/>
        </w:trPr>
        <w:tc>
          <w:tcPr>
            <w:tcW w:w="360" w:type="dxa"/>
          </w:tcPr>
          <w:p w14:paraId="1F5ADC8D" w14:textId="14BBF118" w:rsidR="006F2B85" w:rsidRDefault="001E7B82">
            <w:pPr>
              <w:pStyle w:val="TableText"/>
              <w:ind w:left="864"/>
            </w:pPr>
            <w:hyperlink w:anchor="E_Medication_Supply_Order_V2">
              <w:r>
                <w:rPr>
                  <w:rStyle w:val="HyperlinkText9pt"/>
                </w:rPr>
                <w:t>Medication Supply Order (V2)</w:t>
              </w:r>
            </w:hyperlink>
          </w:p>
        </w:tc>
        <w:tc>
          <w:tcPr>
            <w:tcW w:w="360" w:type="dxa"/>
          </w:tcPr>
          <w:p w14:paraId="7BCBC651" w14:textId="77777777" w:rsidR="006F2B85" w:rsidRDefault="001E7B82">
            <w:pPr>
              <w:pStyle w:val="TableText"/>
            </w:pPr>
            <w:r>
              <w:t>entry</w:t>
            </w:r>
          </w:p>
        </w:tc>
        <w:tc>
          <w:tcPr>
            <w:tcW w:w="360" w:type="dxa"/>
          </w:tcPr>
          <w:p w14:paraId="5383FB00" w14:textId="77777777" w:rsidR="006F2B85" w:rsidRDefault="001E7B82">
            <w:pPr>
              <w:pStyle w:val="TableText"/>
            </w:pPr>
            <w:r>
              <w:t>urn:hl7ii:2.16.840.1.113883.10.20.22.4.17:2014-06-09</w:t>
            </w:r>
          </w:p>
        </w:tc>
      </w:tr>
      <w:tr w:rsidR="006F2B85" w14:paraId="25FE6CAE" w14:textId="77777777">
        <w:trPr>
          <w:jc w:val="center"/>
        </w:trPr>
        <w:tc>
          <w:tcPr>
            <w:tcW w:w="360" w:type="dxa"/>
          </w:tcPr>
          <w:p w14:paraId="1E9B362D" w14:textId="35D301A9" w:rsidR="006F2B85" w:rsidRDefault="001E7B82">
            <w:pPr>
              <w:pStyle w:val="TableText"/>
              <w:ind w:left="1008"/>
            </w:pPr>
            <w:hyperlink w:anchor="E_Medication_Information_V2">
              <w:r>
                <w:rPr>
                  <w:rStyle w:val="HyperlinkText9pt"/>
                </w:rPr>
                <w:t>Medication Information (V2)</w:t>
              </w:r>
            </w:hyperlink>
          </w:p>
        </w:tc>
        <w:tc>
          <w:tcPr>
            <w:tcW w:w="360" w:type="dxa"/>
          </w:tcPr>
          <w:p w14:paraId="437A2866" w14:textId="77777777" w:rsidR="006F2B85" w:rsidRDefault="001E7B82">
            <w:pPr>
              <w:pStyle w:val="TableText"/>
            </w:pPr>
            <w:r>
              <w:t>entry</w:t>
            </w:r>
          </w:p>
        </w:tc>
        <w:tc>
          <w:tcPr>
            <w:tcW w:w="360" w:type="dxa"/>
          </w:tcPr>
          <w:p w14:paraId="406CB8E8" w14:textId="77777777" w:rsidR="006F2B85" w:rsidRDefault="001E7B82">
            <w:pPr>
              <w:pStyle w:val="TableText"/>
            </w:pPr>
            <w:r>
              <w:t>urn:hl7ii:2.16.840.1.113883.10.20.22.4.23:2014-06-09</w:t>
            </w:r>
          </w:p>
        </w:tc>
      </w:tr>
      <w:tr w:rsidR="006F2B85" w14:paraId="7ECF36A9" w14:textId="77777777">
        <w:trPr>
          <w:jc w:val="center"/>
        </w:trPr>
        <w:tc>
          <w:tcPr>
            <w:tcW w:w="360" w:type="dxa"/>
          </w:tcPr>
          <w:p w14:paraId="2C9C253B" w14:textId="6AB7C0BA" w:rsidR="006F2B85" w:rsidRDefault="001E7B82">
            <w:pPr>
              <w:pStyle w:val="TableText"/>
              <w:ind w:left="1008"/>
            </w:pPr>
            <w:hyperlink w:anchor="Instruction_V2">
              <w:r>
                <w:rPr>
                  <w:rStyle w:val="HyperlinkText9pt"/>
                </w:rPr>
                <w:t>Instruction (V2)</w:t>
              </w:r>
            </w:hyperlink>
          </w:p>
        </w:tc>
        <w:tc>
          <w:tcPr>
            <w:tcW w:w="360" w:type="dxa"/>
          </w:tcPr>
          <w:p w14:paraId="7D4D0FFD" w14:textId="77777777" w:rsidR="006F2B85" w:rsidRDefault="001E7B82">
            <w:pPr>
              <w:pStyle w:val="TableText"/>
            </w:pPr>
            <w:r>
              <w:t>entry</w:t>
            </w:r>
          </w:p>
        </w:tc>
        <w:tc>
          <w:tcPr>
            <w:tcW w:w="360" w:type="dxa"/>
          </w:tcPr>
          <w:p w14:paraId="106B48A9" w14:textId="77777777" w:rsidR="006F2B85" w:rsidRDefault="001E7B82">
            <w:pPr>
              <w:pStyle w:val="TableText"/>
            </w:pPr>
            <w:r>
              <w:t>urn:hl7ii:2.16.840.1.113883.10.20.22.4.20:2014-06-09</w:t>
            </w:r>
          </w:p>
        </w:tc>
      </w:tr>
      <w:tr w:rsidR="006F2B85" w14:paraId="449C7DDC" w14:textId="77777777">
        <w:trPr>
          <w:jc w:val="center"/>
        </w:trPr>
        <w:tc>
          <w:tcPr>
            <w:tcW w:w="360" w:type="dxa"/>
          </w:tcPr>
          <w:p w14:paraId="6E70E53B" w14:textId="3B34D6D9"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C1701BD" w14:textId="77777777" w:rsidR="006F2B85" w:rsidRDefault="001E7B82">
            <w:pPr>
              <w:pStyle w:val="TableText"/>
            </w:pPr>
            <w:r>
              <w:t>entry</w:t>
            </w:r>
          </w:p>
        </w:tc>
        <w:tc>
          <w:tcPr>
            <w:tcW w:w="360" w:type="dxa"/>
          </w:tcPr>
          <w:p w14:paraId="19AAB2DD" w14:textId="77777777" w:rsidR="006F2B85" w:rsidRDefault="001E7B82">
            <w:pPr>
              <w:pStyle w:val="TableText"/>
            </w:pPr>
            <w:r>
              <w:t>urn:hl7ii:2.16.840.1.113883.10.20.22.4.54:2014-06-09</w:t>
            </w:r>
          </w:p>
        </w:tc>
      </w:tr>
      <w:tr w:rsidR="006F2B85" w14:paraId="75585C3A" w14:textId="77777777">
        <w:trPr>
          <w:jc w:val="center"/>
        </w:trPr>
        <w:tc>
          <w:tcPr>
            <w:tcW w:w="360" w:type="dxa"/>
          </w:tcPr>
          <w:p w14:paraId="429535E4" w14:textId="5BFC2797" w:rsidR="006F2B85" w:rsidRDefault="001E7B82">
            <w:pPr>
              <w:pStyle w:val="TableText"/>
              <w:ind w:left="864"/>
            </w:pPr>
            <w:hyperlink w:anchor="E_Medication_Information_V2">
              <w:r>
                <w:rPr>
                  <w:rStyle w:val="HyperlinkText9pt"/>
                </w:rPr>
                <w:t>Medication Information (V2)</w:t>
              </w:r>
            </w:hyperlink>
          </w:p>
        </w:tc>
        <w:tc>
          <w:tcPr>
            <w:tcW w:w="360" w:type="dxa"/>
          </w:tcPr>
          <w:p w14:paraId="714144EA" w14:textId="77777777" w:rsidR="006F2B85" w:rsidRDefault="001E7B82">
            <w:pPr>
              <w:pStyle w:val="TableText"/>
            </w:pPr>
            <w:r>
              <w:t>entry</w:t>
            </w:r>
          </w:p>
        </w:tc>
        <w:tc>
          <w:tcPr>
            <w:tcW w:w="360" w:type="dxa"/>
          </w:tcPr>
          <w:p w14:paraId="6FFDC415" w14:textId="77777777" w:rsidR="006F2B85" w:rsidRDefault="001E7B82">
            <w:pPr>
              <w:pStyle w:val="TableText"/>
            </w:pPr>
            <w:r>
              <w:t>urn:hl7ii:2.16.840.1.113883.10.20.22.4.23:2014-06-09</w:t>
            </w:r>
          </w:p>
        </w:tc>
      </w:tr>
      <w:tr w:rsidR="006F2B85" w14:paraId="5C67FE7E" w14:textId="77777777">
        <w:trPr>
          <w:jc w:val="center"/>
        </w:trPr>
        <w:tc>
          <w:tcPr>
            <w:tcW w:w="360" w:type="dxa"/>
          </w:tcPr>
          <w:p w14:paraId="59D70DFC" w14:textId="38595367" w:rsidR="006F2B85" w:rsidRDefault="001E7B82">
            <w:pPr>
              <w:pStyle w:val="TableText"/>
              <w:ind w:left="864"/>
            </w:pPr>
            <w:hyperlink w:anchor="Instruction_V2">
              <w:r>
                <w:rPr>
                  <w:rStyle w:val="HyperlinkText9pt"/>
                </w:rPr>
                <w:t>Instruction (V2)</w:t>
              </w:r>
            </w:hyperlink>
          </w:p>
        </w:tc>
        <w:tc>
          <w:tcPr>
            <w:tcW w:w="360" w:type="dxa"/>
          </w:tcPr>
          <w:p w14:paraId="2A407290" w14:textId="77777777" w:rsidR="006F2B85" w:rsidRDefault="001E7B82">
            <w:pPr>
              <w:pStyle w:val="TableText"/>
            </w:pPr>
            <w:r>
              <w:t>entry</w:t>
            </w:r>
          </w:p>
        </w:tc>
        <w:tc>
          <w:tcPr>
            <w:tcW w:w="360" w:type="dxa"/>
          </w:tcPr>
          <w:p w14:paraId="0577B504" w14:textId="77777777" w:rsidR="006F2B85" w:rsidRDefault="001E7B82">
            <w:pPr>
              <w:pStyle w:val="TableText"/>
            </w:pPr>
            <w:r>
              <w:t>urn:hl7ii:2.16.840.1.113883.10.20.</w:t>
            </w:r>
            <w:r>
              <w:lastRenderedPageBreak/>
              <w:t>22.4.20:2014-06-09</w:t>
            </w:r>
          </w:p>
        </w:tc>
      </w:tr>
      <w:tr w:rsidR="006F2B85" w14:paraId="1E3521FE" w14:textId="77777777">
        <w:trPr>
          <w:jc w:val="center"/>
        </w:trPr>
        <w:tc>
          <w:tcPr>
            <w:tcW w:w="360" w:type="dxa"/>
          </w:tcPr>
          <w:p w14:paraId="1C9B0FC7" w14:textId="4365F39E" w:rsidR="006F2B85" w:rsidRDefault="001E7B82">
            <w:pPr>
              <w:pStyle w:val="TableText"/>
              <w:ind w:left="864"/>
            </w:pPr>
            <w:hyperlink w:anchor="U_Author_Participation">
              <w:r>
                <w:rPr>
                  <w:rStyle w:val="HyperlinkText9pt"/>
                </w:rPr>
                <w:t>Author Participation</w:t>
              </w:r>
            </w:hyperlink>
          </w:p>
        </w:tc>
        <w:tc>
          <w:tcPr>
            <w:tcW w:w="360" w:type="dxa"/>
          </w:tcPr>
          <w:p w14:paraId="03B8FD45" w14:textId="77777777" w:rsidR="006F2B85" w:rsidRDefault="001E7B82">
            <w:pPr>
              <w:pStyle w:val="TableText"/>
            </w:pPr>
            <w:r>
              <w:t>unspecified</w:t>
            </w:r>
          </w:p>
        </w:tc>
        <w:tc>
          <w:tcPr>
            <w:tcW w:w="360" w:type="dxa"/>
          </w:tcPr>
          <w:p w14:paraId="6AD8E77A" w14:textId="77777777" w:rsidR="006F2B85" w:rsidRDefault="001E7B82">
            <w:pPr>
              <w:pStyle w:val="TableText"/>
            </w:pPr>
            <w:r>
              <w:t>urn:oid:2.16.840.1.113883.10.20.22.4.119</w:t>
            </w:r>
          </w:p>
        </w:tc>
      </w:tr>
      <w:tr w:rsidR="006F2B85" w14:paraId="6985BCF4" w14:textId="77777777">
        <w:trPr>
          <w:jc w:val="center"/>
        </w:trPr>
        <w:tc>
          <w:tcPr>
            <w:tcW w:w="360" w:type="dxa"/>
          </w:tcPr>
          <w:p w14:paraId="7765CBB0" w14:textId="5D7C26FD" w:rsidR="006F2B85" w:rsidRDefault="001E7B82">
            <w:pPr>
              <w:pStyle w:val="TableText"/>
              <w:ind w:left="864"/>
            </w:pPr>
            <w:hyperlink w:anchor="E_Substance_Administered_Act">
              <w:r>
                <w:rPr>
                  <w:rStyle w:val="HyperlinkText9pt"/>
                </w:rPr>
                <w:t>Substance Administered Act</w:t>
              </w:r>
            </w:hyperlink>
          </w:p>
        </w:tc>
        <w:tc>
          <w:tcPr>
            <w:tcW w:w="360" w:type="dxa"/>
          </w:tcPr>
          <w:p w14:paraId="1744048B" w14:textId="77777777" w:rsidR="006F2B85" w:rsidRDefault="001E7B82">
            <w:pPr>
              <w:pStyle w:val="TableText"/>
            </w:pPr>
            <w:r>
              <w:t>entry</w:t>
            </w:r>
          </w:p>
        </w:tc>
        <w:tc>
          <w:tcPr>
            <w:tcW w:w="360" w:type="dxa"/>
          </w:tcPr>
          <w:p w14:paraId="276F07AA" w14:textId="77777777" w:rsidR="006F2B85" w:rsidRDefault="001E7B82">
            <w:pPr>
              <w:pStyle w:val="TableText"/>
            </w:pPr>
            <w:r>
              <w:t>urn:oid:2.16.840.1.113883.10.20.22.4.118</w:t>
            </w:r>
          </w:p>
        </w:tc>
      </w:tr>
      <w:tr w:rsidR="006F2B85" w14:paraId="7AB4DBED" w14:textId="77777777">
        <w:trPr>
          <w:jc w:val="center"/>
        </w:trPr>
        <w:tc>
          <w:tcPr>
            <w:tcW w:w="360" w:type="dxa"/>
          </w:tcPr>
          <w:p w14:paraId="4AAEBF52" w14:textId="71392035" w:rsidR="006F2B85" w:rsidRDefault="001E7B82">
            <w:pPr>
              <w:pStyle w:val="TableText"/>
              <w:ind w:left="864"/>
            </w:pPr>
            <w:hyperlink w:anchor="E_Medication_Free_Text_Sig">
              <w:r>
                <w:rPr>
                  <w:rStyle w:val="HyperlinkText9pt"/>
                </w:rPr>
                <w:t>Medication Free Text Sig</w:t>
              </w:r>
            </w:hyperlink>
          </w:p>
        </w:tc>
        <w:tc>
          <w:tcPr>
            <w:tcW w:w="360" w:type="dxa"/>
          </w:tcPr>
          <w:p w14:paraId="2CEE8F19" w14:textId="77777777" w:rsidR="006F2B85" w:rsidRDefault="001E7B82">
            <w:pPr>
              <w:pStyle w:val="TableText"/>
            </w:pPr>
            <w:r>
              <w:t>entry</w:t>
            </w:r>
          </w:p>
        </w:tc>
        <w:tc>
          <w:tcPr>
            <w:tcW w:w="360" w:type="dxa"/>
          </w:tcPr>
          <w:p w14:paraId="56F4718C" w14:textId="77777777" w:rsidR="006F2B85" w:rsidRDefault="001E7B82">
            <w:pPr>
              <w:pStyle w:val="TableText"/>
            </w:pPr>
            <w:r>
              <w:t>urn:oid:2.16.840.1.113883.10.20.22.4.147</w:t>
            </w:r>
          </w:p>
        </w:tc>
      </w:tr>
      <w:tr w:rsidR="006F2B85" w14:paraId="5C953950" w14:textId="77777777">
        <w:trPr>
          <w:jc w:val="center"/>
        </w:trPr>
        <w:tc>
          <w:tcPr>
            <w:tcW w:w="360" w:type="dxa"/>
          </w:tcPr>
          <w:p w14:paraId="07660BA9" w14:textId="7F7B8CF0" w:rsidR="006F2B85" w:rsidRDefault="001E7B82">
            <w:pPr>
              <w:pStyle w:val="TableText"/>
              <w:ind w:left="864"/>
            </w:pPr>
            <w:hyperlink w:anchor="E_Medication_Dispense_V3">
              <w:r>
                <w:rPr>
                  <w:rStyle w:val="HyperlinkText9pt"/>
                </w:rPr>
                <w:t>Medication Dispense (V3)</w:t>
              </w:r>
            </w:hyperlink>
          </w:p>
        </w:tc>
        <w:tc>
          <w:tcPr>
            <w:tcW w:w="360" w:type="dxa"/>
          </w:tcPr>
          <w:p w14:paraId="70DA0FE8" w14:textId="77777777" w:rsidR="006F2B85" w:rsidRDefault="001E7B82">
            <w:pPr>
              <w:pStyle w:val="TableText"/>
            </w:pPr>
            <w:r>
              <w:t>entry</w:t>
            </w:r>
          </w:p>
        </w:tc>
        <w:tc>
          <w:tcPr>
            <w:tcW w:w="360" w:type="dxa"/>
          </w:tcPr>
          <w:p w14:paraId="78A13C5A" w14:textId="77777777" w:rsidR="006F2B85" w:rsidRDefault="001E7B82">
            <w:pPr>
              <w:pStyle w:val="TableText"/>
            </w:pPr>
            <w:r>
              <w:t>urn:hl7ii:2.16.840.1.113883.10.20.22.4.18:2023-05-01</w:t>
            </w:r>
          </w:p>
        </w:tc>
      </w:tr>
      <w:tr w:rsidR="006F2B85" w14:paraId="06E6AFED" w14:textId="77777777">
        <w:trPr>
          <w:jc w:val="center"/>
        </w:trPr>
        <w:tc>
          <w:tcPr>
            <w:tcW w:w="360" w:type="dxa"/>
          </w:tcPr>
          <w:p w14:paraId="63C48C33" w14:textId="02541C02" w:rsidR="006F2B85" w:rsidRDefault="001E7B82">
            <w:pPr>
              <w:pStyle w:val="TableText"/>
              <w:ind w:left="1008"/>
            </w:pPr>
            <w:hyperlink w:anchor="U_US_Realm_Address_ADUSFIELDED">
              <w:r>
                <w:rPr>
                  <w:rStyle w:val="HyperlinkText9pt"/>
                </w:rPr>
                <w:t>US Realm Address (AD.US.FIELDED)</w:t>
              </w:r>
            </w:hyperlink>
          </w:p>
        </w:tc>
        <w:tc>
          <w:tcPr>
            <w:tcW w:w="360" w:type="dxa"/>
          </w:tcPr>
          <w:p w14:paraId="06436E14" w14:textId="77777777" w:rsidR="006F2B85" w:rsidRDefault="001E7B82">
            <w:pPr>
              <w:pStyle w:val="TableText"/>
            </w:pPr>
            <w:r>
              <w:t>unspecified</w:t>
            </w:r>
          </w:p>
        </w:tc>
        <w:tc>
          <w:tcPr>
            <w:tcW w:w="360" w:type="dxa"/>
          </w:tcPr>
          <w:p w14:paraId="63E297CE" w14:textId="77777777" w:rsidR="006F2B85" w:rsidRDefault="001E7B82">
            <w:pPr>
              <w:pStyle w:val="TableText"/>
            </w:pPr>
            <w:r>
              <w:t>urn:oid:2.16.840.1.113883.10.20.22.5.2</w:t>
            </w:r>
          </w:p>
        </w:tc>
      </w:tr>
      <w:tr w:rsidR="006F2B85" w14:paraId="4EFAA41F" w14:textId="77777777">
        <w:trPr>
          <w:jc w:val="center"/>
        </w:trPr>
        <w:tc>
          <w:tcPr>
            <w:tcW w:w="360" w:type="dxa"/>
          </w:tcPr>
          <w:p w14:paraId="5AF7D4C3" w14:textId="2DC5B597" w:rsidR="006F2B85" w:rsidRDefault="001E7B82">
            <w:pPr>
              <w:pStyle w:val="TableText"/>
              <w:ind w:left="1008"/>
            </w:pPr>
            <w:hyperlink w:anchor="E_Medication_Supply_Order_V2">
              <w:r>
                <w:rPr>
                  <w:rStyle w:val="HyperlinkText9pt"/>
                </w:rPr>
                <w:t>Medication Supply Order (V2)</w:t>
              </w:r>
            </w:hyperlink>
          </w:p>
        </w:tc>
        <w:tc>
          <w:tcPr>
            <w:tcW w:w="360" w:type="dxa"/>
          </w:tcPr>
          <w:p w14:paraId="70AA297C" w14:textId="77777777" w:rsidR="006F2B85" w:rsidRDefault="001E7B82">
            <w:pPr>
              <w:pStyle w:val="TableText"/>
            </w:pPr>
            <w:r>
              <w:t>entry</w:t>
            </w:r>
          </w:p>
        </w:tc>
        <w:tc>
          <w:tcPr>
            <w:tcW w:w="360" w:type="dxa"/>
          </w:tcPr>
          <w:p w14:paraId="4B06626C" w14:textId="77777777" w:rsidR="006F2B85" w:rsidRDefault="001E7B82">
            <w:pPr>
              <w:pStyle w:val="TableText"/>
            </w:pPr>
            <w:r>
              <w:t>urn:hl7ii:2.16.840.1.113883.10.20.22.4.17:2014-06-09</w:t>
            </w:r>
          </w:p>
        </w:tc>
      </w:tr>
      <w:tr w:rsidR="006F2B85" w14:paraId="033BE8EB" w14:textId="77777777">
        <w:trPr>
          <w:jc w:val="center"/>
        </w:trPr>
        <w:tc>
          <w:tcPr>
            <w:tcW w:w="360" w:type="dxa"/>
          </w:tcPr>
          <w:p w14:paraId="00771FC5" w14:textId="2DAF6594" w:rsidR="006F2B85" w:rsidRDefault="001E7B82">
            <w:pPr>
              <w:pStyle w:val="TableText"/>
              <w:ind w:left="1152"/>
            </w:pPr>
            <w:hyperlink w:anchor="E_Medication_Information_V2">
              <w:r>
                <w:rPr>
                  <w:rStyle w:val="HyperlinkText9pt"/>
                </w:rPr>
                <w:t>Medication Information (V2)</w:t>
              </w:r>
            </w:hyperlink>
          </w:p>
        </w:tc>
        <w:tc>
          <w:tcPr>
            <w:tcW w:w="360" w:type="dxa"/>
          </w:tcPr>
          <w:p w14:paraId="750A6842" w14:textId="77777777" w:rsidR="006F2B85" w:rsidRDefault="001E7B82">
            <w:pPr>
              <w:pStyle w:val="TableText"/>
            </w:pPr>
            <w:r>
              <w:t>entry</w:t>
            </w:r>
          </w:p>
        </w:tc>
        <w:tc>
          <w:tcPr>
            <w:tcW w:w="360" w:type="dxa"/>
          </w:tcPr>
          <w:p w14:paraId="2B4EA5D0" w14:textId="77777777" w:rsidR="006F2B85" w:rsidRDefault="001E7B82">
            <w:pPr>
              <w:pStyle w:val="TableText"/>
            </w:pPr>
            <w:r>
              <w:t>urn:hl7ii:2.16.840.1.113883.10.20.22.4.23:2014-06-09</w:t>
            </w:r>
          </w:p>
        </w:tc>
      </w:tr>
      <w:tr w:rsidR="006F2B85" w14:paraId="6726F3BD" w14:textId="77777777">
        <w:trPr>
          <w:jc w:val="center"/>
        </w:trPr>
        <w:tc>
          <w:tcPr>
            <w:tcW w:w="360" w:type="dxa"/>
          </w:tcPr>
          <w:p w14:paraId="2C63365F" w14:textId="5E8E423E" w:rsidR="006F2B85" w:rsidRDefault="001E7B82">
            <w:pPr>
              <w:pStyle w:val="TableText"/>
              <w:ind w:left="1152"/>
            </w:pPr>
            <w:hyperlink w:anchor="Instruction_V2">
              <w:r>
                <w:rPr>
                  <w:rStyle w:val="HyperlinkText9pt"/>
                </w:rPr>
                <w:t>Instruction (V2)</w:t>
              </w:r>
            </w:hyperlink>
          </w:p>
        </w:tc>
        <w:tc>
          <w:tcPr>
            <w:tcW w:w="360" w:type="dxa"/>
          </w:tcPr>
          <w:p w14:paraId="75299A6D" w14:textId="77777777" w:rsidR="006F2B85" w:rsidRDefault="001E7B82">
            <w:pPr>
              <w:pStyle w:val="TableText"/>
            </w:pPr>
            <w:r>
              <w:t>entry</w:t>
            </w:r>
          </w:p>
        </w:tc>
        <w:tc>
          <w:tcPr>
            <w:tcW w:w="360" w:type="dxa"/>
          </w:tcPr>
          <w:p w14:paraId="5816361E" w14:textId="77777777" w:rsidR="006F2B85" w:rsidRDefault="001E7B82">
            <w:pPr>
              <w:pStyle w:val="TableText"/>
            </w:pPr>
            <w:r>
              <w:t>urn:hl7ii:2.16.840.1.113883.10.20.22.4.20:2014-06-09</w:t>
            </w:r>
          </w:p>
        </w:tc>
      </w:tr>
      <w:tr w:rsidR="006F2B85" w14:paraId="6968233D" w14:textId="77777777">
        <w:trPr>
          <w:jc w:val="center"/>
        </w:trPr>
        <w:tc>
          <w:tcPr>
            <w:tcW w:w="360" w:type="dxa"/>
          </w:tcPr>
          <w:p w14:paraId="5C618781" w14:textId="3EA19F2E"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49844A5" w14:textId="77777777" w:rsidR="006F2B85" w:rsidRDefault="001E7B82">
            <w:pPr>
              <w:pStyle w:val="TableText"/>
            </w:pPr>
            <w:r>
              <w:t>entry</w:t>
            </w:r>
          </w:p>
        </w:tc>
        <w:tc>
          <w:tcPr>
            <w:tcW w:w="360" w:type="dxa"/>
          </w:tcPr>
          <w:p w14:paraId="008E2D2F" w14:textId="77777777" w:rsidR="006F2B85" w:rsidRDefault="001E7B82">
            <w:pPr>
              <w:pStyle w:val="TableText"/>
            </w:pPr>
            <w:r>
              <w:t>urn:hl7ii:2.16.840.1.113883.10.20.22.4.54:2014-06-09</w:t>
            </w:r>
          </w:p>
        </w:tc>
      </w:tr>
      <w:tr w:rsidR="006F2B85" w14:paraId="7201CAB8" w14:textId="77777777">
        <w:trPr>
          <w:jc w:val="center"/>
        </w:trPr>
        <w:tc>
          <w:tcPr>
            <w:tcW w:w="360" w:type="dxa"/>
          </w:tcPr>
          <w:p w14:paraId="5B1CB9B8" w14:textId="00718866" w:rsidR="006F2B85" w:rsidRDefault="001E7B82">
            <w:pPr>
              <w:pStyle w:val="TableText"/>
              <w:ind w:left="1008"/>
            </w:pPr>
            <w:hyperlink w:anchor="E_Medication_Information_V2">
              <w:r>
                <w:rPr>
                  <w:rStyle w:val="HyperlinkText9pt"/>
                </w:rPr>
                <w:t>Medication Information (V2)</w:t>
              </w:r>
            </w:hyperlink>
          </w:p>
        </w:tc>
        <w:tc>
          <w:tcPr>
            <w:tcW w:w="360" w:type="dxa"/>
          </w:tcPr>
          <w:p w14:paraId="780DB5FC" w14:textId="77777777" w:rsidR="006F2B85" w:rsidRDefault="001E7B82">
            <w:pPr>
              <w:pStyle w:val="TableText"/>
            </w:pPr>
            <w:r>
              <w:t>entry</w:t>
            </w:r>
          </w:p>
        </w:tc>
        <w:tc>
          <w:tcPr>
            <w:tcW w:w="360" w:type="dxa"/>
          </w:tcPr>
          <w:p w14:paraId="410B8533" w14:textId="77777777" w:rsidR="006F2B85" w:rsidRDefault="001E7B82">
            <w:pPr>
              <w:pStyle w:val="TableText"/>
            </w:pPr>
            <w:r>
              <w:t>urn:hl7ii:2.16.840.1.113883.10.20.22.4.23:2014-06-09</w:t>
            </w:r>
          </w:p>
        </w:tc>
      </w:tr>
      <w:tr w:rsidR="006F2B85" w14:paraId="3E094390" w14:textId="77777777">
        <w:trPr>
          <w:jc w:val="center"/>
        </w:trPr>
        <w:tc>
          <w:tcPr>
            <w:tcW w:w="360" w:type="dxa"/>
          </w:tcPr>
          <w:p w14:paraId="49CAE2D7" w14:textId="3CDB171E"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76D1E76" w14:textId="77777777" w:rsidR="006F2B85" w:rsidRDefault="001E7B82">
            <w:pPr>
              <w:pStyle w:val="TableText"/>
            </w:pPr>
            <w:r>
              <w:t>entry</w:t>
            </w:r>
          </w:p>
        </w:tc>
        <w:tc>
          <w:tcPr>
            <w:tcW w:w="360" w:type="dxa"/>
          </w:tcPr>
          <w:p w14:paraId="00364BDE" w14:textId="77777777" w:rsidR="006F2B85" w:rsidRDefault="001E7B82">
            <w:pPr>
              <w:pStyle w:val="TableText"/>
            </w:pPr>
            <w:r>
              <w:t>urn:hl7ii:2.16.840.1.113883.10.20.22.4.54:2014-06-09</w:t>
            </w:r>
          </w:p>
        </w:tc>
      </w:tr>
      <w:tr w:rsidR="006F2B85" w14:paraId="70234215" w14:textId="77777777">
        <w:trPr>
          <w:jc w:val="center"/>
        </w:trPr>
        <w:tc>
          <w:tcPr>
            <w:tcW w:w="360" w:type="dxa"/>
          </w:tcPr>
          <w:p w14:paraId="0471C2D6" w14:textId="3245D54D"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1B4C2D3D" w14:textId="77777777" w:rsidR="006F2B85" w:rsidRDefault="001E7B82">
            <w:pPr>
              <w:pStyle w:val="TableText"/>
            </w:pPr>
            <w:r>
              <w:t>entry</w:t>
            </w:r>
          </w:p>
        </w:tc>
        <w:tc>
          <w:tcPr>
            <w:tcW w:w="360" w:type="dxa"/>
          </w:tcPr>
          <w:p w14:paraId="5470380E" w14:textId="77777777" w:rsidR="006F2B85" w:rsidRDefault="001E7B82">
            <w:pPr>
              <w:pStyle w:val="TableText"/>
            </w:pPr>
            <w:r>
              <w:t>urn:hl7ii:2.16.840.1.113883.10.20.22.4.69:2025-08-01</w:t>
            </w:r>
          </w:p>
        </w:tc>
      </w:tr>
      <w:tr w:rsidR="006F2B85" w14:paraId="5E468FA5" w14:textId="77777777">
        <w:trPr>
          <w:jc w:val="center"/>
        </w:trPr>
        <w:tc>
          <w:tcPr>
            <w:tcW w:w="360" w:type="dxa"/>
          </w:tcPr>
          <w:p w14:paraId="13AB0708" w14:textId="019BCA96"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23398ADC" w14:textId="77777777" w:rsidR="006F2B85" w:rsidRDefault="001E7B82">
            <w:pPr>
              <w:pStyle w:val="TableText"/>
            </w:pPr>
            <w:r>
              <w:t>entry</w:t>
            </w:r>
          </w:p>
        </w:tc>
        <w:tc>
          <w:tcPr>
            <w:tcW w:w="360" w:type="dxa"/>
          </w:tcPr>
          <w:p w14:paraId="7190E24D" w14:textId="77777777" w:rsidR="006F2B85" w:rsidRDefault="001E7B82">
            <w:pPr>
              <w:pStyle w:val="TableText"/>
            </w:pPr>
            <w:r>
              <w:t>urn:hl7ii:2.16.840.1.113883.10.20.22.4.86:2022-06-01</w:t>
            </w:r>
          </w:p>
        </w:tc>
      </w:tr>
      <w:tr w:rsidR="006F2B85" w14:paraId="43543F89" w14:textId="77777777">
        <w:trPr>
          <w:jc w:val="center"/>
        </w:trPr>
        <w:tc>
          <w:tcPr>
            <w:tcW w:w="360" w:type="dxa"/>
          </w:tcPr>
          <w:p w14:paraId="54018787" w14:textId="2D5A2BEC" w:rsidR="006F2B85" w:rsidRDefault="001E7B82">
            <w:pPr>
              <w:pStyle w:val="TableText"/>
              <w:ind w:left="144"/>
            </w:pPr>
            <w:hyperlink w:anchor="S_Health_Concerns_Section_NHCS_V3">
              <w:r>
                <w:rPr>
                  <w:rStyle w:val="HyperlinkText9pt"/>
                </w:rPr>
                <w:t>Health Concerns Section (NHCS V3)</w:t>
              </w:r>
            </w:hyperlink>
          </w:p>
        </w:tc>
        <w:tc>
          <w:tcPr>
            <w:tcW w:w="360" w:type="dxa"/>
          </w:tcPr>
          <w:p w14:paraId="59B93709" w14:textId="77777777" w:rsidR="006F2B85" w:rsidRDefault="001E7B82">
            <w:pPr>
              <w:pStyle w:val="TableText"/>
            </w:pPr>
            <w:r>
              <w:t>section</w:t>
            </w:r>
          </w:p>
        </w:tc>
        <w:tc>
          <w:tcPr>
            <w:tcW w:w="360" w:type="dxa"/>
          </w:tcPr>
          <w:p w14:paraId="31812AD0" w14:textId="77777777" w:rsidR="006F2B85" w:rsidRDefault="001E7B82">
            <w:pPr>
              <w:pStyle w:val="TableText"/>
            </w:pPr>
            <w:r>
              <w:t>urn:hl7ii:2.16.840.1.113883.10.20.22.2.58:2025-08-01</w:t>
            </w:r>
          </w:p>
        </w:tc>
      </w:tr>
      <w:tr w:rsidR="006F2B85" w14:paraId="1144B51F" w14:textId="77777777">
        <w:trPr>
          <w:jc w:val="center"/>
        </w:trPr>
        <w:tc>
          <w:tcPr>
            <w:tcW w:w="360" w:type="dxa"/>
          </w:tcPr>
          <w:p w14:paraId="121639AC" w14:textId="65EB7C1E" w:rsidR="006F2B85" w:rsidRDefault="001E7B82">
            <w:pPr>
              <w:pStyle w:val="TableText"/>
              <w:ind w:left="288"/>
            </w:pPr>
            <w:hyperlink w:anchor="E_Health_Concern_Act_NHCS_V4">
              <w:r>
                <w:rPr>
                  <w:rStyle w:val="HyperlinkText9pt"/>
                </w:rPr>
                <w:t>Health Concern Act (NHCS V4)</w:t>
              </w:r>
            </w:hyperlink>
          </w:p>
        </w:tc>
        <w:tc>
          <w:tcPr>
            <w:tcW w:w="360" w:type="dxa"/>
          </w:tcPr>
          <w:p w14:paraId="79AF3939" w14:textId="77777777" w:rsidR="006F2B85" w:rsidRDefault="001E7B82">
            <w:pPr>
              <w:pStyle w:val="TableText"/>
            </w:pPr>
            <w:r>
              <w:t>entry</w:t>
            </w:r>
          </w:p>
        </w:tc>
        <w:tc>
          <w:tcPr>
            <w:tcW w:w="360" w:type="dxa"/>
          </w:tcPr>
          <w:p w14:paraId="52333352" w14:textId="77777777" w:rsidR="006F2B85" w:rsidRDefault="001E7B82">
            <w:pPr>
              <w:pStyle w:val="TableText"/>
            </w:pPr>
            <w:r>
              <w:t>urn:hl7ii:2.16.840.1.113883.10.20.22.4.132:2025-08-01</w:t>
            </w:r>
          </w:p>
        </w:tc>
      </w:tr>
      <w:tr w:rsidR="006F2B85" w14:paraId="36A02ACD" w14:textId="77777777">
        <w:trPr>
          <w:jc w:val="center"/>
        </w:trPr>
        <w:tc>
          <w:tcPr>
            <w:tcW w:w="360" w:type="dxa"/>
          </w:tcPr>
          <w:p w14:paraId="13E5220F" w14:textId="68FEEC6F" w:rsidR="006F2B85" w:rsidRDefault="001E7B82">
            <w:pPr>
              <w:pStyle w:val="TableText"/>
              <w:ind w:left="432"/>
            </w:pPr>
            <w:hyperlink w:anchor="E_Pregnancy_Observation">
              <w:r>
                <w:rPr>
                  <w:rStyle w:val="HyperlinkText9pt"/>
                </w:rPr>
                <w:t>Pregnancy Observation</w:t>
              </w:r>
            </w:hyperlink>
          </w:p>
        </w:tc>
        <w:tc>
          <w:tcPr>
            <w:tcW w:w="360" w:type="dxa"/>
          </w:tcPr>
          <w:p w14:paraId="58584AFA" w14:textId="77777777" w:rsidR="006F2B85" w:rsidRDefault="001E7B82">
            <w:pPr>
              <w:pStyle w:val="TableText"/>
            </w:pPr>
            <w:r>
              <w:t>entry</w:t>
            </w:r>
          </w:p>
        </w:tc>
        <w:tc>
          <w:tcPr>
            <w:tcW w:w="360" w:type="dxa"/>
          </w:tcPr>
          <w:p w14:paraId="4E413522" w14:textId="77777777" w:rsidR="006F2B85" w:rsidRDefault="001E7B82">
            <w:pPr>
              <w:pStyle w:val="TableText"/>
            </w:pPr>
            <w:r>
              <w:t>urn:oid:2.16.840.1.113883.10.20.15.3.8</w:t>
            </w:r>
          </w:p>
        </w:tc>
      </w:tr>
      <w:tr w:rsidR="006F2B85" w14:paraId="5DF8975F" w14:textId="77777777">
        <w:trPr>
          <w:jc w:val="center"/>
        </w:trPr>
        <w:tc>
          <w:tcPr>
            <w:tcW w:w="360" w:type="dxa"/>
          </w:tcPr>
          <w:p w14:paraId="3996BEF5" w14:textId="0E2FADF3" w:rsidR="006F2B85" w:rsidRDefault="001E7B82">
            <w:pPr>
              <w:pStyle w:val="TableText"/>
              <w:ind w:left="576"/>
            </w:pPr>
            <w:hyperlink w:anchor="E_Estimated_Date_of_Delivery">
              <w:r>
                <w:rPr>
                  <w:rStyle w:val="HyperlinkText9pt"/>
                </w:rPr>
                <w:t>Estimated Date of Delivery</w:t>
              </w:r>
            </w:hyperlink>
          </w:p>
        </w:tc>
        <w:tc>
          <w:tcPr>
            <w:tcW w:w="360" w:type="dxa"/>
          </w:tcPr>
          <w:p w14:paraId="67289797" w14:textId="77777777" w:rsidR="006F2B85" w:rsidRDefault="001E7B82">
            <w:pPr>
              <w:pStyle w:val="TableText"/>
            </w:pPr>
            <w:r>
              <w:t>entry</w:t>
            </w:r>
          </w:p>
        </w:tc>
        <w:tc>
          <w:tcPr>
            <w:tcW w:w="360" w:type="dxa"/>
          </w:tcPr>
          <w:p w14:paraId="1B4C6CDA" w14:textId="77777777" w:rsidR="006F2B85" w:rsidRDefault="001E7B82">
            <w:pPr>
              <w:pStyle w:val="TableText"/>
            </w:pPr>
            <w:r>
              <w:t>urn:oid:2.16.840.1.113883.10.20.15.3.1</w:t>
            </w:r>
          </w:p>
        </w:tc>
      </w:tr>
      <w:tr w:rsidR="006F2B85" w14:paraId="0660C4E3" w14:textId="77777777">
        <w:trPr>
          <w:jc w:val="center"/>
        </w:trPr>
        <w:tc>
          <w:tcPr>
            <w:tcW w:w="360" w:type="dxa"/>
          </w:tcPr>
          <w:p w14:paraId="24D40FD9" w14:textId="308B0F5F" w:rsidR="006F2B85" w:rsidRDefault="001E7B82">
            <w:pPr>
              <w:pStyle w:val="TableText"/>
              <w:ind w:left="432"/>
            </w:pPr>
            <w:hyperlink w:anchor="E_Characteristics_of_Home_Environment">
              <w:r>
                <w:rPr>
                  <w:rStyle w:val="HyperlinkText9pt"/>
                </w:rPr>
                <w:t>Characteristics of Home Environment</w:t>
              </w:r>
            </w:hyperlink>
          </w:p>
        </w:tc>
        <w:tc>
          <w:tcPr>
            <w:tcW w:w="360" w:type="dxa"/>
          </w:tcPr>
          <w:p w14:paraId="7670C6BB" w14:textId="77777777" w:rsidR="006F2B85" w:rsidRDefault="001E7B82">
            <w:pPr>
              <w:pStyle w:val="TableText"/>
            </w:pPr>
            <w:r>
              <w:t>entry</w:t>
            </w:r>
          </w:p>
        </w:tc>
        <w:tc>
          <w:tcPr>
            <w:tcW w:w="360" w:type="dxa"/>
          </w:tcPr>
          <w:p w14:paraId="5F84D809" w14:textId="77777777" w:rsidR="006F2B85" w:rsidRDefault="001E7B82">
            <w:pPr>
              <w:pStyle w:val="TableText"/>
            </w:pPr>
            <w:r>
              <w:t>urn:oid:2.16.840.1.113883.10.20.22.4.109</w:t>
            </w:r>
          </w:p>
        </w:tc>
      </w:tr>
      <w:tr w:rsidR="006F2B85" w14:paraId="33B9AB7E" w14:textId="77777777">
        <w:trPr>
          <w:jc w:val="center"/>
        </w:trPr>
        <w:tc>
          <w:tcPr>
            <w:tcW w:w="360" w:type="dxa"/>
          </w:tcPr>
          <w:p w14:paraId="496DF65B" w14:textId="6F99E8D5"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1A90DC40" w14:textId="77777777" w:rsidR="006F2B85" w:rsidRDefault="001E7B82">
            <w:pPr>
              <w:pStyle w:val="TableText"/>
            </w:pPr>
            <w:r>
              <w:t>entry</w:t>
            </w:r>
          </w:p>
        </w:tc>
        <w:tc>
          <w:tcPr>
            <w:tcW w:w="360" w:type="dxa"/>
          </w:tcPr>
          <w:p w14:paraId="425E38E6" w14:textId="77777777" w:rsidR="006F2B85" w:rsidRDefault="001E7B82">
            <w:pPr>
              <w:pStyle w:val="TableText"/>
            </w:pPr>
            <w:r>
              <w:t>urn:oid:2.16.840.1.113883.10.20.22.4.128</w:t>
            </w:r>
          </w:p>
        </w:tc>
      </w:tr>
      <w:tr w:rsidR="006F2B85" w14:paraId="1EC9AB6F" w14:textId="77777777">
        <w:trPr>
          <w:jc w:val="center"/>
        </w:trPr>
        <w:tc>
          <w:tcPr>
            <w:tcW w:w="360" w:type="dxa"/>
          </w:tcPr>
          <w:p w14:paraId="74F4D5BD" w14:textId="7C6D38C5" w:rsidR="006F2B85" w:rsidRDefault="001E7B82">
            <w:pPr>
              <w:pStyle w:val="TableText"/>
              <w:ind w:left="576"/>
            </w:pPr>
            <w:hyperlink w:anchor="U_Author_Participation">
              <w:r>
                <w:rPr>
                  <w:rStyle w:val="HyperlinkText9pt"/>
                </w:rPr>
                <w:t>Author Participation</w:t>
              </w:r>
            </w:hyperlink>
          </w:p>
        </w:tc>
        <w:tc>
          <w:tcPr>
            <w:tcW w:w="360" w:type="dxa"/>
          </w:tcPr>
          <w:p w14:paraId="6FB8B31C" w14:textId="77777777" w:rsidR="006F2B85" w:rsidRDefault="001E7B82">
            <w:pPr>
              <w:pStyle w:val="TableText"/>
            </w:pPr>
            <w:r>
              <w:t>unspecified</w:t>
            </w:r>
          </w:p>
        </w:tc>
        <w:tc>
          <w:tcPr>
            <w:tcW w:w="360" w:type="dxa"/>
          </w:tcPr>
          <w:p w14:paraId="1BBC3854" w14:textId="77777777" w:rsidR="006F2B85" w:rsidRDefault="001E7B82">
            <w:pPr>
              <w:pStyle w:val="TableText"/>
            </w:pPr>
            <w:r>
              <w:t>urn:oid:2.16.840.1.113883.10.20.22.4.119</w:t>
            </w:r>
          </w:p>
        </w:tc>
      </w:tr>
      <w:tr w:rsidR="006F2B85" w14:paraId="3508C1B6" w14:textId="77777777">
        <w:trPr>
          <w:jc w:val="center"/>
        </w:trPr>
        <w:tc>
          <w:tcPr>
            <w:tcW w:w="360" w:type="dxa"/>
          </w:tcPr>
          <w:p w14:paraId="39C28EA7" w14:textId="65C41CB1" w:rsidR="006F2B85" w:rsidRDefault="001E7B82">
            <w:pPr>
              <w:pStyle w:val="TableText"/>
              <w:ind w:left="432"/>
            </w:pPr>
            <w:hyperlink w:anchor="E_Nutritional_Status_Observation">
              <w:r>
                <w:rPr>
                  <w:rStyle w:val="HyperlinkText9pt"/>
                </w:rPr>
                <w:t>Nutritional Status Observation</w:t>
              </w:r>
            </w:hyperlink>
          </w:p>
        </w:tc>
        <w:tc>
          <w:tcPr>
            <w:tcW w:w="360" w:type="dxa"/>
          </w:tcPr>
          <w:p w14:paraId="77E76186" w14:textId="77777777" w:rsidR="006F2B85" w:rsidRDefault="001E7B82">
            <w:pPr>
              <w:pStyle w:val="TableText"/>
            </w:pPr>
            <w:r>
              <w:t>entry</w:t>
            </w:r>
          </w:p>
        </w:tc>
        <w:tc>
          <w:tcPr>
            <w:tcW w:w="360" w:type="dxa"/>
          </w:tcPr>
          <w:p w14:paraId="02954F1D" w14:textId="77777777" w:rsidR="006F2B85" w:rsidRDefault="001E7B82">
            <w:pPr>
              <w:pStyle w:val="TableText"/>
            </w:pPr>
            <w:r>
              <w:t>urn:oid:2.16.840.1.113883.10.20.22.4.124</w:t>
            </w:r>
          </w:p>
        </w:tc>
      </w:tr>
      <w:tr w:rsidR="006F2B85" w14:paraId="4841BADE" w14:textId="77777777">
        <w:trPr>
          <w:jc w:val="center"/>
        </w:trPr>
        <w:tc>
          <w:tcPr>
            <w:tcW w:w="360" w:type="dxa"/>
          </w:tcPr>
          <w:p w14:paraId="2BFC231C" w14:textId="6534A804" w:rsidR="006F2B85" w:rsidRDefault="001E7B82">
            <w:pPr>
              <w:pStyle w:val="TableText"/>
              <w:ind w:left="576"/>
            </w:pPr>
            <w:hyperlink w:anchor="E_Nutrition_Assessment">
              <w:r>
                <w:rPr>
                  <w:rStyle w:val="HyperlinkText9pt"/>
                </w:rPr>
                <w:t>Nutrition Assessment</w:t>
              </w:r>
            </w:hyperlink>
          </w:p>
        </w:tc>
        <w:tc>
          <w:tcPr>
            <w:tcW w:w="360" w:type="dxa"/>
          </w:tcPr>
          <w:p w14:paraId="02DBB84D" w14:textId="77777777" w:rsidR="006F2B85" w:rsidRDefault="001E7B82">
            <w:pPr>
              <w:pStyle w:val="TableText"/>
            </w:pPr>
            <w:r>
              <w:t>entry</w:t>
            </w:r>
          </w:p>
        </w:tc>
        <w:tc>
          <w:tcPr>
            <w:tcW w:w="360" w:type="dxa"/>
          </w:tcPr>
          <w:p w14:paraId="423A0E41" w14:textId="77777777" w:rsidR="006F2B85" w:rsidRDefault="001E7B82">
            <w:pPr>
              <w:pStyle w:val="TableText"/>
            </w:pPr>
            <w:r>
              <w:t>urn:oid:2.16.840.1.113883.10.20.22.4.138</w:t>
            </w:r>
          </w:p>
        </w:tc>
      </w:tr>
      <w:tr w:rsidR="006F2B85" w14:paraId="6A375BB3" w14:textId="77777777">
        <w:trPr>
          <w:jc w:val="center"/>
        </w:trPr>
        <w:tc>
          <w:tcPr>
            <w:tcW w:w="360" w:type="dxa"/>
          </w:tcPr>
          <w:p w14:paraId="1CAAACAB" w14:textId="1CD71923" w:rsidR="006F2B85" w:rsidRDefault="001E7B82">
            <w:pPr>
              <w:pStyle w:val="TableText"/>
              <w:ind w:left="720"/>
            </w:pPr>
            <w:hyperlink w:anchor="U_Author_Participation">
              <w:r>
                <w:rPr>
                  <w:rStyle w:val="HyperlinkText9pt"/>
                </w:rPr>
                <w:t>Author Participation</w:t>
              </w:r>
            </w:hyperlink>
          </w:p>
        </w:tc>
        <w:tc>
          <w:tcPr>
            <w:tcW w:w="360" w:type="dxa"/>
          </w:tcPr>
          <w:p w14:paraId="5AAEE3AD" w14:textId="77777777" w:rsidR="006F2B85" w:rsidRDefault="001E7B82">
            <w:pPr>
              <w:pStyle w:val="TableText"/>
            </w:pPr>
            <w:r>
              <w:t>unspecified</w:t>
            </w:r>
          </w:p>
        </w:tc>
        <w:tc>
          <w:tcPr>
            <w:tcW w:w="360" w:type="dxa"/>
          </w:tcPr>
          <w:p w14:paraId="02614F99" w14:textId="77777777" w:rsidR="006F2B85" w:rsidRDefault="001E7B82">
            <w:pPr>
              <w:pStyle w:val="TableText"/>
            </w:pPr>
            <w:r>
              <w:t>urn:oid:2.16.840.1.113883.10.20.22.4.119</w:t>
            </w:r>
          </w:p>
        </w:tc>
      </w:tr>
      <w:tr w:rsidR="006F2B85" w14:paraId="6E38C403" w14:textId="77777777">
        <w:trPr>
          <w:jc w:val="center"/>
        </w:trPr>
        <w:tc>
          <w:tcPr>
            <w:tcW w:w="360" w:type="dxa"/>
          </w:tcPr>
          <w:p w14:paraId="68C5C7EE" w14:textId="33F0D392" w:rsidR="006F2B85" w:rsidRDefault="001E7B82">
            <w:pPr>
              <w:pStyle w:val="TableText"/>
              <w:ind w:left="432"/>
            </w:pPr>
            <w:hyperlink w:anchor="E_Nutrition_Assessment">
              <w:r>
                <w:rPr>
                  <w:rStyle w:val="HyperlinkText9pt"/>
                </w:rPr>
                <w:t>Nutrition Assessment</w:t>
              </w:r>
            </w:hyperlink>
          </w:p>
        </w:tc>
        <w:tc>
          <w:tcPr>
            <w:tcW w:w="360" w:type="dxa"/>
          </w:tcPr>
          <w:p w14:paraId="0693E781" w14:textId="77777777" w:rsidR="006F2B85" w:rsidRDefault="001E7B82">
            <w:pPr>
              <w:pStyle w:val="TableText"/>
            </w:pPr>
            <w:r>
              <w:t>entry</w:t>
            </w:r>
          </w:p>
        </w:tc>
        <w:tc>
          <w:tcPr>
            <w:tcW w:w="360" w:type="dxa"/>
          </w:tcPr>
          <w:p w14:paraId="732504DF" w14:textId="77777777" w:rsidR="006F2B85" w:rsidRDefault="001E7B82">
            <w:pPr>
              <w:pStyle w:val="TableText"/>
            </w:pPr>
            <w:r>
              <w:t>urn:oid:2.16.840.1.113883.10.20.22.4.138</w:t>
            </w:r>
          </w:p>
        </w:tc>
      </w:tr>
      <w:tr w:rsidR="006F2B85" w14:paraId="3126B28C" w14:textId="77777777">
        <w:trPr>
          <w:jc w:val="center"/>
        </w:trPr>
        <w:tc>
          <w:tcPr>
            <w:tcW w:w="360" w:type="dxa"/>
          </w:tcPr>
          <w:p w14:paraId="12C4A19A" w14:textId="1AE0EFFB" w:rsidR="006F2B85" w:rsidRDefault="001E7B82">
            <w:pPr>
              <w:pStyle w:val="TableText"/>
              <w:ind w:left="576"/>
            </w:pPr>
            <w:hyperlink w:anchor="U_Author_Participation">
              <w:r>
                <w:rPr>
                  <w:rStyle w:val="HyperlinkText9pt"/>
                </w:rPr>
                <w:t>Author Participation</w:t>
              </w:r>
            </w:hyperlink>
          </w:p>
        </w:tc>
        <w:tc>
          <w:tcPr>
            <w:tcW w:w="360" w:type="dxa"/>
          </w:tcPr>
          <w:p w14:paraId="1C7843D3" w14:textId="77777777" w:rsidR="006F2B85" w:rsidRDefault="001E7B82">
            <w:pPr>
              <w:pStyle w:val="TableText"/>
            </w:pPr>
            <w:r>
              <w:t>unspecified</w:t>
            </w:r>
          </w:p>
        </w:tc>
        <w:tc>
          <w:tcPr>
            <w:tcW w:w="360" w:type="dxa"/>
          </w:tcPr>
          <w:p w14:paraId="4CCEB5F1" w14:textId="77777777" w:rsidR="006F2B85" w:rsidRDefault="001E7B82">
            <w:pPr>
              <w:pStyle w:val="TableText"/>
            </w:pPr>
            <w:r>
              <w:t>urn:oid:2.16.840.1.113883.10.20.22.4.119</w:t>
            </w:r>
          </w:p>
        </w:tc>
      </w:tr>
      <w:tr w:rsidR="006F2B85" w14:paraId="6E9F75B4" w14:textId="77777777">
        <w:trPr>
          <w:jc w:val="center"/>
        </w:trPr>
        <w:tc>
          <w:tcPr>
            <w:tcW w:w="360" w:type="dxa"/>
          </w:tcPr>
          <w:p w14:paraId="349C7017" w14:textId="74B16A25" w:rsidR="006F2B85" w:rsidRDefault="001E7B82">
            <w:pPr>
              <w:pStyle w:val="TableText"/>
              <w:ind w:left="432"/>
            </w:pPr>
            <w:hyperlink w:anchor="E_Smoking_Status__Meaningful_Use_V2">
              <w:r>
                <w:rPr>
                  <w:rStyle w:val="HyperlinkText9pt"/>
                </w:rPr>
                <w:t>Smoking Status - Meaningful Use (V2)</w:t>
              </w:r>
            </w:hyperlink>
          </w:p>
        </w:tc>
        <w:tc>
          <w:tcPr>
            <w:tcW w:w="360" w:type="dxa"/>
          </w:tcPr>
          <w:p w14:paraId="7084E3EA" w14:textId="77777777" w:rsidR="006F2B85" w:rsidRDefault="001E7B82">
            <w:pPr>
              <w:pStyle w:val="TableText"/>
            </w:pPr>
            <w:r>
              <w:t>entry</w:t>
            </w:r>
          </w:p>
        </w:tc>
        <w:tc>
          <w:tcPr>
            <w:tcW w:w="360" w:type="dxa"/>
          </w:tcPr>
          <w:p w14:paraId="352885BD" w14:textId="77777777" w:rsidR="006F2B85" w:rsidRDefault="001E7B82">
            <w:pPr>
              <w:pStyle w:val="TableText"/>
            </w:pPr>
            <w:r>
              <w:t>urn:hl7ii:2.16.840.1.113883.10.20.22.4.78:2014-06-09</w:t>
            </w:r>
          </w:p>
        </w:tc>
      </w:tr>
      <w:tr w:rsidR="006F2B85" w14:paraId="3740797A" w14:textId="77777777">
        <w:trPr>
          <w:jc w:val="center"/>
        </w:trPr>
        <w:tc>
          <w:tcPr>
            <w:tcW w:w="360" w:type="dxa"/>
          </w:tcPr>
          <w:p w14:paraId="7673769E" w14:textId="5F54E43E" w:rsidR="006F2B85" w:rsidRDefault="001E7B82">
            <w:pPr>
              <w:pStyle w:val="TableText"/>
              <w:ind w:left="576"/>
            </w:pPr>
            <w:hyperlink w:anchor="U_Author_Participation">
              <w:r>
                <w:rPr>
                  <w:rStyle w:val="HyperlinkText9pt"/>
                </w:rPr>
                <w:t>Author Participation</w:t>
              </w:r>
            </w:hyperlink>
          </w:p>
        </w:tc>
        <w:tc>
          <w:tcPr>
            <w:tcW w:w="360" w:type="dxa"/>
          </w:tcPr>
          <w:p w14:paraId="469A91E5" w14:textId="77777777" w:rsidR="006F2B85" w:rsidRDefault="001E7B82">
            <w:pPr>
              <w:pStyle w:val="TableText"/>
            </w:pPr>
            <w:r>
              <w:t>unspecified</w:t>
            </w:r>
          </w:p>
        </w:tc>
        <w:tc>
          <w:tcPr>
            <w:tcW w:w="360" w:type="dxa"/>
          </w:tcPr>
          <w:p w14:paraId="32DBD9D4" w14:textId="77777777" w:rsidR="006F2B85" w:rsidRDefault="001E7B82">
            <w:pPr>
              <w:pStyle w:val="TableText"/>
            </w:pPr>
            <w:r>
              <w:t>urn:oid:2.16.840.1.113883.10.20.22.4.119</w:t>
            </w:r>
          </w:p>
        </w:tc>
      </w:tr>
      <w:tr w:rsidR="006F2B85" w14:paraId="0C8F1A2B" w14:textId="77777777">
        <w:trPr>
          <w:jc w:val="center"/>
        </w:trPr>
        <w:tc>
          <w:tcPr>
            <w:tcW w:w="360" w:type="dxa"/>
          </w:tcPr>
          <w:p w14:paraId="3F810088" w14:textId="5FA9603D" w:rsidR="006F2B85" w:rsidRDefault="001E7B82">
            <w:pPr>
              <w:pStyle w:val="TableText"/>
              <w:ind w:left="432"/>
            </w:pPr>
            <w:hyperlink w:anchor="E_Vital_Sign_Observation_V2">
              <w:r>
                <w:rPr>
                  <w:rStyle w:val="HyperlinkText9pt"/>
                </w:rPr>
                <w:t>Vital Sign Observation (V2)</w:t>
              </w:r>
            </w:hyperlink>
          </w:p>
        </w:tc>
        <w:tc>
          <w:tcPr>
            <w:tcW w:w="360" w:type="dxa"/>
          </w:tcPr>
          <w:p w14:paraId="52FE389F" w14:textId="77777777" w:rsidR="006F2B85" w:rsidRDefault="001E7B82">
            <w:pPr>
              <w:pStyle w:val="TableText"/>
            </w:pPr>
            <w:r>
              <w:t>entry</w:t>
            </w:r>
          </w:p>
        </w:tc>
        <w:tc>
          <w:tcPr>
            <w:tcW w:w="360" w:type="dxa"/>
          </w:tcPr>
          <w:p w14:paraId="7DCF1615" w14:textId="77777777" w:rsidR="006F2B85" w:rsidRDefault="001E7B82">
            <w:pPr>
              <w:pStyle w:val="TableText"/>
            </w:pPr>
            <w:r>
              <w:t>urn:hl7ii:2.16.840.1.113883.10.20.22.4.27:2014-06-09</w:t>
            </w:r>
          </w:p>
        </w:tc>
      </w:tr>
      <w:tr w:rsidR="006F2B85" w14:paraId="05475C67" w14:textId="77777777">
        <w:trPr>
          <w:jc w:val="center"/>
        </w:trPr>
        <w:tc>
          <w:tcPr>
            <w:tcW w:w="360" w:type="dxa"/>
          </w:tcPr>
          <w:p w14:paraId="68EBA4E2" w14:textId="7DD6D4F4" w:rsidR="006F2B85" w:rsidRDefault="001E7B82">
            <w:pPr>
              <w:pStyle w:val="TableText"/>
              <w:ind w:left="576"/>
            </w:pPr>
            <w:hyperlink w:anchor="U_Author_Participation">
              <w:r>
                <w:rPr>
                  <w:rStyle w:val="HyperlinkText9pt"/>
                </w:rPr>
                <w:t>Author Participation</w:t>
              </w:r>
            </w:hyperlink>
          </w:p>
        </w:tc>
        <w:tc>
          <w:tcPr>
            <w:tcW w:w="360" w:type="dxa"/>
          </w:tcPr>
          <w:p w14:paraId="332153F6" w14:textId="77777777" w:rsidR="006F2B85" w:rsidRDefault="001E7B82">
            <w:pPr>
              <w:pStyle w:val="TableText"/>
            </w:pPr>
            <w:r>
              <w:t>unspecified</w:t>
            </w:r>
          </w:p>
        </w:tc>
        <w:tc>
          <w:tcPr>
            <w:tcW w:w="360" w:type="dxa"/>
          </w:tcPr>
          <w:p w14:paraId="209EC063" w14:textId="77777777" w:rsidR="006F2B85" w:rsidRDefault="001E7B82">
            <w:pPr>
              <w:pStyle w:val="TableText"/>
            </w:pPr>
            <w:r>
              <w:t>urn:oid:2.16.840.1.113883.10.20.22.4.119</w:t>
            </w:r>
          </w:p>
        </w:tc>
      </w:tr>
      <w:tr w:rsidR="006F2B85" w14:paraId="29A8934F" w14:textId="77777777">
        <w:trPr>
          <w:jc w:val="center"/>
        </w:trPr>
        <w:tc>
          <w:tcPr>
            <w:tcW w:w="360" w:type="dxa"/>
          </w:tcPr>
          <w:p w14:paraId="1DB08501" w14:textId="6A3805CD" w:rsidR="006F2B85" w:rsidRDefault="001E7B82">
            <w:pPr>
              <w:pStyle w:val="TableText"/>
              <w:ind w:left="432"/>
            </w:pPr>
            <w:hyperlink w:anchor="Tobacco_Use_V2">
              <w:r>
                <w:rPr>
                  <w:rStyle w:val="HyperlinkText9pt"/>
                </w:rPr>
                <w:t>Tobacco Use (V2)</w:t>
              </w:r>
            </w:hyperlink>
          </w:p>
        </w:tc>
        <w:tc>
          <w:tcPr>
            <w:tcW w:w="360" w:type="dxa"/>
          </w:tcPr>
          <w:p w14:paraId="17EB49F0" w14:textId="77777777" w:rsidR="006F2B85" w:rsidRDefault="001E7B82">
            <w:pPr>
              <w:pStyle w:val="TableText"/>
            </w:pPr>
            <w:r>
              <w:t>entry</w:t>
            </w:r>
          </w:p>
        </w:tc>
        <w:tc>
          <w:tcPr>
            <w:tcW w:w="360" w:type="dxa"/>
          </w:tcPr>
          <w:p w14:paraId="3880361C" w14:textId="77777777" w:rsidR="006F2B85" w:rsidRDefault="001E7B82">
            <w:pPr>
              <w:pStyle w:val="TableText"/>
            </w:pPr>
            <w:r>
              <w:t>urn:hl7ii:2.16.840.1.113883.10.20.22.4.85:2014-06-09</w:t>
            </w:r>
          </w:p>
        </w:tc>
      </w:tr>
      <w:tr w:rsidR="006F2B85" w14:paraId="30EF676B" w14:textId="77777777">
        <w:trPr>
          <w:jc w:val="center"/>
        </w:trPr>
        <w:tc>
          <w:tcPr>
            <w:tcW w:w="360" w:type="dxa"/>
          </w:tcPr>
          <w:p w14:paraId="43280DF3" w14:textId="72C0B221" w:rsidR="006F2B85" w:rsidRDefault="001E7B82">
            <w:pPr>
              <w:pStyle w:val="TableText"/>
              <w:ind w:left="576"/>
            </w:pPr>
            <w:hyperlink w:anchor="U_Author_Participation">
              <w:r>
                <w:rPr>
                  <w:rStyle w:val="HyperlinkText9pt"/>
                </w:rPr>
                <w:t>Author Participation</w:t>
              </w:r>
            </w:hyperlink>
          </w:p>
        </w:tc>
        <w:tc>
          <w:tcPr>
            <w:tcW w:w="360" w:type="dxa"/>
          </w:tcPr>
          <w:p w14:paraId="72ABEB5B" w14:textId="77777777" w:rsidR="006F2B85" w:rsidRDefault="001E7B82">
            <w:pPr>
              <w:pStyle w:val="TableText"/>
            </w:pPr>
            <w:r>
              <w:t>unspecified</w:t>
            </w:r>
          </w:p>
        </w:tc>
        <w:tc>
          <w:tcPr>
            <w:tcW w:w="360" w:type="dxa"/>
          </w:tcPr>
          <w:p w14:paraId="4870F838" w14:textId="77777777" w:rsidR="006F2B85" w:rsidRDefault="001E7B82">
            <w:pPr>
              <w:pStyle w:val="TableText"/>
            </w:pPr>
            <w:r>
              <w:t>urn:oid:2.16.840.1.113883.10.20.22.4.119</w:t>
            </w:r>
          </w:p>
        </w:tc>
      </w:tr>
      <w:tr w:rsidR="006F2B85" w14:paraId="194AF2D0" w14:textId="77777777">
        <w:trPr>
          <w:jc w:val="center"/>
        </w:trPr>
        <w:tc>
          <w:tcPr>
            <w:tcW w:w="360" w:type="dxa"/>
          </w:tcPr>
          <w:p w14:paraId="6B5F3D00" w14:textId="45F5C425" w:rsidR="006F2B85" w:rsidRDefault="001E7B82">
            <w:pPr>
              <w:pStyle w:val="TableText"/>
              <w:ind w:left="432"/>
            </w:pPr>
            <w:hyperlink w:anchor="U_Author_Participation">
              <w:r>
                <w:rPr>
                  <w:rStyle w:val="HyperlinkText9pt"/>
                </w:rPr>
                <w:t>Author Participation</w:t>
              </w:r>
            </w:hyperlink>
          </w:p>
        </w:tc>
        <w:tc>
          <w:tcPr>
            <w:tcW w:w="360" w:type="dxa"/>
          </w:tcPr>
          <w:p w14:paraId="3FB40DA1" w14:textId="77777777" w:rsidR="006F2B85" w:rsidRDefault="001E7B82">
            <w:pPr>
              <w:pStyle w:val="TableText"/>
            </w:pPr>
            <w:r>
              <w:t>unspecified</w:t>
            </w:r>
          </w:p>
        </w:tc>
        <w:tc>
          <w:tcPr>
            <w:tcW w:w="360" w:type="dxa"/>
          </w:tcPr>
          <w:p w14:paraId="797BB13A" w14:textId="77777777" w:rsidR="006F2B85" w:rsidRDefault="001E7B82">
            <w:pPr>
              <w:pStyle w:val="TableText"/>
            </w:pPr>
            <w:r>
              <w:t>urn:oid:2.16.840.1.113883.10.20.22.4.119</w:t>
            </w:r>
          </w:p>
        </w:tc>
      </w:tr>
      <w:tr w:rsidR="006F2B85" w14:paraId="7F19B889" w14:textId="77777777">
        <w:trPr>
          <w:jc w:val="center"/>
        </w:trPr>
        <w:tc>
          <w:tcPr>
            <w:tcW w:w="360" w:type="dxa"/>
          </w:tcPr>
          <w:p w14:paraId="6B51C909" w14:textId="47275410" w:rsidR="006F2B85" w:rsidRDefault="001E7B82">
            <w:pPr>
              <w:pStyle w:val="TableText"/>
              <w:ind w:left="432"/>
            </w:pPr>
            <w:hyperlink w:anchor="E_External_Document_Reference">
              <w:r>
                <w:rPr>
                  <w:rStyle w:val="HyperlinkText9pt"/>
                </w:rPr>
                <w:t>External Document Reference</w:t>
              </w:r>
            </w:hyperlink>
          </w:p>
        </w:tc>
        <w:tc>
          <w:tcPr>
            <w:tcW w:w="360" w:type="dxa"/>
          </w:tcPr>
          <w:p w14:paraId="3B9A564E" w14:textId="77777777" w:rsidR="006F2B85" w:rsidRDefault="001E7B82">
            <w:pPr>
              <w:pStyle w:val="TableText"/>
            </w:pPr>
            <w:r>
              <w:t>entry</w:t>
            </w:r>
          </w:p>
        </w:tc>
        <w:tc>
          <w:tcPr>
            <w:tcW w:w="360" w:type="dxa"/>
          </w:tcPr>
          <w:p w14:paraId="2AEDC7E0" w14:textId="77777777" w:rsidR="006F2B85" w:rsidRDefault="001E7B82">
            <w:pPr>
              <w:pStyle w:val="TableText"/>
            </w:pPr>
            <w:r>
              <w:t>urn:hl7ii:2.16.840.1.113883.10.20.22.4.115:2014-06-09</w:t>
            </w:r>
          </w:p>
        </w:tc>
      </w:tr>
      <w:tr w:rsidR="006F2B85" w14:paraId="02C2B0EF" w14:textId="77777777">
        <w:trPr>
          <w:jc w:val="center"/>
        </w:trPr>
        <w:tc>
          <w:tcPr>
            <w:tcW w:w="360" w:type="dxa"/>
          </w:tcPr>
          <w:p w14:paraId="18C949A5" w14:textId="440EB067" w:rsidR="006F2B85" w:rsidRDefault="001E7B82">
            <w:pPr>
              <w:pStyle w:val="TableText"/>
              <w:ind w:left="432"/>
            </w:pPr>
            <w:hyperlink w:anchor="E_Family_History_Organizer_V3">
              <w:r>
                <w:rPr>
                  <w:rStyle w:val="HyperlinkText9pt"/>
                </w:rPr>
                <w:t>Family History Organizer (V3)</w:t>
              </w:r>
            </w:hyperlink>
          </w:p>
        </w:tc>
        <w:tc>
          <w:tcPr>
            <w:tcW w:w="360" w:type="dxa"/>
          </w:tcPr>
          <w:p w14:paraId="7D1B0BBD" w14:textId="77777777" w:rsidR="006F2B85" w:rsidRDefault="001E7B82">
            <w:pPr>
              <w:pStyle w:val="TableText"/>
            </w:pPr>
            <w:r>
              <w:t>entry</w:t>
            </w:r>
          </w:p>
        </w:tc>
        <w:tc>
          <w:tcPr>
            <w:tcW w:w="360" w:type="dxa"/>
          </w:tcPr>
          <w:p w14:paraId="119E58D5" w14:textId="77777777" w:rsidR="006F2B85" w:rsidRDefault="001E7B82">
            <w:pPr>
              <w:pStyle w:val="TableText"/>
            </w:pPr>
            <w:r>
              <w:t>urn:hl7ii:2.16.840.1.113883.10.20.22.4.45:2015-08-01</w:t>
            </w:r>
          </w:p>
        </w:tc>
      </w:tr>
      <w:tr w:rsidR="006F2B85" w14:paraId="02DAA332" w14:textId="77777777">
        <w:trPr>
          <w:jc w:val="center"/>
        </w:trPr>
        <w:tc>
          <w:tcPr>
            <w:tcW w:w="360" w:type="dxa"/>
          </w:tcPr>
          <w:p w14:paraId="020A743B" w14:textId="3D0D7D46" w:rsidR="006F2B85" w:rsidRDefault="001E7B82">
            <w:pPr>
              <w:pStyle w:val="TableText"/>
              <w:ind w:left="576"/>
            </w:pPr>
            <w:hyperlink w:anchor="E_Family_History_Observation_V3">
              <w:r>
                <w:rPr>
                  <w:rStyle w:val="HyperlinkText9pt"/>
                </w:rPr>
                <w:t>Family History Observation (V3)</w:t>
              </w:r>
            </w:hyperlink>
          </w:p>
        </w:tc>
        <w:tc>
          <w:tcPr>
            <w:tcW w:w="360" w:type="dxa"/>
          </w:tcPr>
          <w:p w14:paraId="66199FC6" w14:textId="77777777" w:rsidR="006F2B85" w:rsidRDefault="001E7B82">
            <w:pPr>
              <w:pStyle w:val="TableText"/>
            </w:pPr>
            <w:r>
              <w:t>entry</w:t>
            </w:r>
          </w:p>
        </w:tc>
        <w:tc>
          <w:tcPr>
            <w:tcW w:w="360" w:type="dxa"/>
          </w:tcPr>
          <w:p w14:paraId="00136371" w14:textId="77777777" w:rsidR="006F2B85" w:rsidRDefault="001E7B82">
            <w:pPr>
              <w:pStyle w:val="TableText"/>
            </w:pPr>
            <w:r>
              <w:t>urn:hl7ii:2.16.840.1.113883.10.20.22.4.46:2015-08-01</w:t>
            </w:r>
          </w:p>
        </w:tc>
      </w:tr>
      <w:tr w:rsidR="006F2B85" w14:paraId="5D9E6011" w14:textId="77777777">
        <w:trPr>
          <w:jc w:val="center"/>
        </w:trPr>
        <w:tc>
          <w:tcPr>
            <w:tcW w:w="360" w:type="dxa"/>
          </w:tcPr>
          <w:p w14:paraId="18B37109" w14:textId="0E3CE3B2" w:rsidR="006F2B85" w:rsidRDefault="001E7B82">
            <w:pPr>
              <w:pStyle w:val="TableText"/>
              <w:ind w:left="720"/>
            </w:pPr>
            <w:hyperlink w:anchor="E_Family_History_Death_Observation">
              <w:r>
                <w:rPr>
                  <w:rStyle w:val="HyperlinkText9pt"/>
                </w:rPr>
                <w:t>Family History Death Observation</w:t>
              </w:r>
            </w:hyperlink>
          </w:p>
        </w:tc>
        <w:tc>
          <w:tcPr>
            <w:tcW w:w="360" w:type="dxa"/>
          </w:tcPr>
          <w:p w14:paraId="37042C6C" w14:textId="77777777" w:rsidR="006F2B85" w:rsidRDefault="001E7B82">
            <w:pPr>
              <w:pStyle w:val="TableText"/>
            </w:pPr>
            <w:r>
              <w:t>entry</w:t>
            </w:r>
          </w:p>
        </w:tc>
        <w:tc>
          <w:tcPr>
            <w:tcW w:w="360" w:type="dxa"/>
          </w:tcPr>
          <w:p w14:paraId="3628FDD3" w14:textId="77777777" w:rsidR="006F2B85" w:rsidRDefault="001E7B82">
            <w:pPr>
              <w:pStyle w:val="TableText"/>
            </w:pPr>
            <w:r>
              <w:t>urn:oid:2.16.840.1.113883.10.20.22.4.47</w:t>
            </w:r>
          </w:p>
        </w:tc>
      </w:tr>
      <w:tr w:rsidR="006F2B85" w14:paraId="08AB9C8F" w14:textId="77777777">
        <w:trPr>
          <w:jc w:val="center"/>
        </w:trPr>
        <w:tc>
          <w:tcPr>
            <w:tcW w:w="360" w:type="dxa"/>
          </w:tcPr>
          <w:p w14:paraId="1FD852E8" w14:textId="528EC903" w:rsidR="006F2B85" w:rsidRDefault="001E7B82">
            <w:pPr>
              <w:pStyle w:val="TableText"/>
              <w:ind w:left="432"/>
            </w:pPr>
            <w:hyperlink w:anchor="E_Longitudinal_Care_Wound_Observation_V2">
              <w:r>
                <w:rPr>
                  <w:rStyle w:val="HyperlinkText9pt"/>
                </w:rPr>
                <w:t>Longitudinal Care Wound Observation (V2)</w:t>
              </w:r>
            </w:hyperlink>
          </w:p>
        </w:tc>
        <w:tc>
          <w:tcPr>
            <w:tcW w:w="360" w:type="dxa"/>
          </w:tcPr>
          <w:p w14:paraId="48F142E1" w14:textId="77777777" w:rsidR="006F2B85" w:rsidRDefault="001E7B82">
            <w:pPr>
              <w:pStyle w:val="TableText"/>
            </w:pPr>
            <w:r>
              <w:t>entry</w:t>
            </w:r>
          </w:p>
        </w:tc>
        <w:tc>
          <w:tcPr>
            <w:tcW w:w="360" w:type="dxa"/>
          </w:tcPr>
          <w:p w14:paraId="6A9F9F35" w14:textId="77777777" w:rsidR="006F2B85" w:rsidRDefault="001E7B82">
            <w:pPr>
              <w:pStyle w:val="TableText"/>
            </w:pPr>
            <w:r>
              <w:t>urn:hl7ii:2.16.840.1.113883.10.20.22.4.114:2015-08-01</w:t>
            </w:r>
          </w:p>
        </w:tc>
      </w:tr>
      <w:tr w:rsidR="006F2B85" w14:paraId="48D15695" w14:textId="77777777">
        <w:trPr>
          <w:jc w:val="center"/>
        </w:trPr>
        <w:tc>
          <w:tcPr>
            <w:tcW w:w="360" w:type="dxa"/>
          </w:tcPr>
          <w:p w14:paraId="3AA1C76E" w14:textId="1CAB3F2D" w:rsidR="006F2B85" w:rsidRDefault="001E7B82">
            <w:pPr>
              <w:pStyle w:val="TableText"/>
              <w:ind w:left="576"/>
            </w:pPr>
            <w:hyperlink w:anchor="E_Highest_Pressure_Ulcer_Stage">
              <w:r>
                <w:rPr>
                  <w:rStyle w:val="HyperlinkText9pt"/>
                </w:rPr>
                <w:t>Highest Pressure Ulcer Stage</w:t>
              </w:r>
            </w:hyperlink>
          </w:p>
        </w:tc>
        <w:tc>
          <w:tcPr>
            <w:tcW w:w="360" w:type="dxa"/>
          </w:tcPr>
          <w:p w14:paraId="6B6CAA9D" w14:textId="77777777" w:rsidR="006F2B85" w:rsidRDefault="001E7B82">
            <w:pPr>
              <w:pStyle w:val="TableText"/>
            </w:pPr>
            <w:r>
              <w:t>entry</w:t>
            </w:r>
          </w:p>
        </w:tc>
        <w:tc>
          <w:tcPr>
            <w:tcW w:w="360" w:type="dxa"/>
          </w:tcPr>
          <w:p w14:paraId="42DA3934" w14:textId="77777777" w:rsidR="006F2B85" w:rsidRDefault="001E7B82">
            <w:pPr>
              <w:pStyle w:val="TableText"/>
            </w:pPr>
            <w:r>
              <w:t>urn:oid:2.16.840.1.113883.10.20.22.4.77</w:t>
            </w:r>
          </w:p>
        </w:tc>
      </w:tr>
      <w:tr w:rsidR="006F2B85" w14:paraId="54D577DE" w14:textId="77777777">
        <w:trPr>
          <w:jc w:val="center"/>
        </w:trPr>
        <w:tc>
          <w:tcPr>
            <w:tcW w:w="360" w:type="dxa"/>
          </w:tcPr>
          <w:p w14:paraId="21F3720A" w14:textId="4918E4DD" w:rsidR="006F2B85" w:rsidRDefault="001E7B82">
            <w:pPr>
              <w:pStyle w:val="TableText"/>
              <w:ind w:left="576"/>
            </w:pPr>
            <w:hyperlink w:anchor="E_Wound_Measurement_Observation">
              <w:r>
                <w:rPr>
                  <w:rStyle w:val="HyperlinkText9pt"/>
                </w:rPr>
                <w:t>Wound Measurement Observation</w:t>
              </w:r>
            </w:hyperlink>
          </w:p>
        </w:tc>
        <w:tc>
          <w:tcPr>
            <w:tcW w:w="360" w:type="dxa"/>
          </w:tcPr>
          <w:p w14:paraId="136AB04B" w14:textId="77777777" w:rsidR="006F2B85" w:rsidRDefault="001E7B82">
            <w:pPr>
              <w:pStyle w:val="TableText"/>
            </w:pPr>
            <w:r>
              <w:t>entry</w:t>
            </w:r>
          </w:p>
        </w:tc>
        <w:tc>
          <w:tcPr>
            <w:tcW w:w="360" w:type="dxa"/>
          </w:tcPr>
          <w:p w14:paraId="7EF9EBBC" w14:textId="77777777" w:rsidR="006F2B85" w:rsidRDefault="001E7B82">
            <w:pPr>
              <w:pStyle w:val="TableText"/>
            </w:pPr>
            <w:r>
              <w:t>urn:oid:2.16.840.1.113883.10.20.22.4.133</w:t>
            </w:r>
          </w:p>
        </w:tc>
      </w:tr>
      <w:tr w:rsidR="006F2B85" w14:paraId="387B97B9" w14:textId="77777777">
        <w:trPr>
          <w:jc w:val="center"/>
        </w:trPr>
        <w:tc>
          <w:tcPr>
            <w:tcW w:w="360" w:type="dxa"/>
          </w:tcPr>
          <w:p w14:paraId="1C646122" w14:textId="2BF59602" w:rsidR="006F2B85" w:rsidRDefault="001E7B82">
            <w:pPr>
              <w:pStyle w:val="TableText"/>
              <w:ind w:left="576"/>
            </w:pPr>
            <w:hyperlink w:anchor="E_Wound_Characteristic">
              <w:r>
                <w:rPr>
                  <w:rStyle w:val="HyperlinkText9pt"/>
                </w:rPr>
                <w:t>Wound Characteristic</w:t>
              </w:r>
            </w:hyperlink>
          </w:p>
        </w:tc>
        <w:tc>
          <w:tcPr>
            <w:tcW w:w="360" w:type="dxa"/>
          </w:tcPr>
          <w:p w14:paraId="51EF14E4" w14:textId="77777777" w:rsidR="006F2B85" w:rsidRDefault="001E7B82">
            <w:pPr>
              <w:pStyle w:val="TableText"/>
            </w:pPr>
            <w:r>
              <w:t>entry</w:t>
            </w:r>
          </w:p>
        </w:tc>
        <w:tc>
          <w:tcPr>
            <w:tcW w:w="360" w:type="dxa"/>
          </w:tcPr>
          <w:p w14:paraId="5C0149DD" w14:textId="77777777" w:rsidR="006F2B85" w:rsidRDefault="001E7B82">
            <w:pPr>
              <w:pStyle w:val="TableText"/>
            </w:pPr>
            <w:r>
              <w:t>urn:oid:2.16.840.1.113883.10.20.22.4.134</w:t>
            </w:r>
          </w:p>
        </w:tc>
      </w:tr>
      <w:tr w:rsidR="006F2B85" w14:paraId="5187FDD1" w14:textId="77777777">
        <w:trPr>
          <w:jc w:val="center"/>
        </w:trPr>
        <w:tc>
          <w:tcPr>
            <w:tcW w:w="360" w:type="dxa"/>
          </w:tcPr>
          <w:p w14:paraId="78787862" w14:textId="1F2CAB37" w:rsidR="006F2B85" w:rsidRDefault="001E7B82">
            <w:pPr>
              <w:pStyle w:val="TableText"/>
              <w:ind w:left="576"/>
            </w:pPr>
            <w:hyperlink w:anchor="U_Author_Participation">
              <w:r>
                <w:rPr>
                  <w:rStyle w:val="HyperlinkText9pt"/>
                </w:rPr>
                <w:t>Author Participation</w:t>
              </w:r>
            </w:hyperlink>
          </w:p>
        </w:tc>
        <w:tc>
          <w:tcPr>
            <w:tcW w:w="360" w:type="dxa"/>
          </w:tcPr>
          <w:p w14:paraId="40AF422F" w14:textId="77777777" w:rsidR="006F2B85" w:rsidRDefault="001E7B82">
            <w:pPr>
              <w:pStyle w:val="TableText"/>
            </w:pPr>
            <w:r>
              <w:t>unspecified</w:t>
            </w:r>
          </w:p>
        </w:tc>
        <w:tc>
          <w:tcPr>
            <w:tcW w:w="360" w:type="dxa"/>
          </w:tcPr>
          <w:p w14:paraId="1E8AE536" w14:textId="77777777" w:rsidR="006F2B85" w:rsidRDefault="001E7B82">
            <w:pPr>
              <w:pStyle w:val="TableText"/>
            </w:pPr>
            <w:r>
              <w:t>urn:oid:2.16.840.1.113883.10.20.22.4.119</w:t>
            </w:r>
          </w:p>
        </w:tc>
      </w:tr>
      <w:tr w:rsidR="006F2B85" w14:paraId="4E3A1FC7" w14:textId="77777777">
        <w:trPr>
          <w:jc w:val="center"/>
        </w:trPr>
        <w:tc>
          <w:tcPr>
            <w:tcW w:w="360" w:type="dxa"/>
          </w:tcPr>
          <w:p w14:paraId="6921136A" w14:textId="16E26967" w:rsidR="006F2B85" w:rsidRDefault="001E7B82">
            <w:pPr>
              <w:pStyle w:val="TableText"/>
              <w:ind w:left="576"/>
            </w:pPr>
            <w:hyperlink w:anchor="E_Num_of_Pressure_Ulcers_ObservationV3">
              <w:r>
                <w:rPr>
                  <w:rStyle w:val="HyperlinkText9pt"/>
                </w:rPr>
                <w:t>Number of Pressure Ulcers Observation (V3)</w:t>
              </w:r>
            </w:hyperlink>
          </w:p>
        </w:tc>
        <w:tc>
          <w:tcPr>
            <w:tcW w:w="360" w:type="dxa"/>
          </w:tcPr>
          <w:p w14:paraId="34F2B734" w14:textId="77777777" w:rsidR="006F2B85" w:rsidRDefault="001E7B82">
            <w:pPr>
              <w:pStyle w:val="TableText"/>
            </w:pPr>
            <w:r>
              <w:t>entry</w:t>
            </w:r>
          </w:p>
        </w:tc>
        <w:tc>
          <w:tcPr>
            <w:tcW w:w="360" w:type="dxa"/>
          </w:tcPr>
          <w:p w14:paraId="5E6B1CBB" w14:textId="77777777" w:rsidR="006F2B85" w:rsidRDefault="001E7B82">
            <w:pPr>
              <w:pStyle w:val="TableText"/>
            </w:pPr>
            <w:r>
              <w:t>urn:hl7ii:2.16.840.1.113883.10.20.22.4.76:2015-08-01</w:t>
            </w:r>
          </w:p>
        </w:tc>
      </w:tr>
      <w:tr w:rsidR="006F2B85" w14:paraId="2DF534DF" w14:textId="77777777">
        <w:trPr>
          <w:jc w:val="center"/>
        </w:trPr>
        <w:tc>
          <w:tcPr>
            <w:tcW w:w="360" w:type="dxa"/>
          </w:tcPr>
          <w:p w14:paraId="26E1FA13" w14:textId="19B6D71B" w:rsidR="006F2B85" w:rsidRDefault="001E7B82">
            <w:pPr>
              <w:pStyle w:val="TableText"/>
              <w:ind w:left="432"/>
            </w:pPr>
            <w:hyperlink w:anchor="E_Result_Observation_V4">
              <w:r>
                <w:rPr>
                  <w:rStyle w:val="HyperlinkText9pt"/>
                </w:rPr>
                <w:t>Result Observation (V4)</w:t>
              </w:r>
            </w:hyperlink>
          </w:p>
        </w:tc>
        <w:tc>
          <w:tcPr>
            <w:tcW w:w="360" w:type="dxa"/>
          </w:tcPr>
          <w:p w14:paraId="46436A24" w14:textId="77777777" w:rsidR="006F2B85" w:rsidRDefault="001E7B82">
            <w:pPr>
              <w:pStyle w:val="TableText"/>
            </w:pPr>
            <w:r>
              <w:t>entry</w:t>
            </w:r>
          </w:p>
        </w:tc>
        <w:tc>
          <w:tcPr>
            <w:tcW w:w="360" w:type="dxa"/>
          </w:tcPr>
          <w:p w14:paraId="234BCC9C" w14:textId="77777777" w:rsidR="006F2B85" w:rsidRDefault="001E7B82">
            <w:pPr>
              <w:pStyle w:val="TableText"/>
            </w:pPr>
            <w:r>
              <w:t>urn:hl7ii:2.16.840.1.113883.10.20.22.4.2:2023-05-01</w:t>
            </w:r>
          </w:p>
        </w:tc>
      </w:tr>
      <w:tr w:rsidR="006F2B85" w14:paraId="1534E7F9" w14:textId="77777777">
        <w:trPr>
          <w:jc w:val="center"/>
        </w:trPr>
        <w:tc>
          <w:tcPr>
            <w:tcW w:w="360" w:type="dxa"/>
          </w:tcPr>
          <w:p w14:paraId="32FA0B55" w14:textId="0349AEC4" w:rsidR="006F2B85" w:rsidRDefault="001E7B82">
            <w:pPr>
              <w:pStyle w:val="TableText"/>
              <w:ind w:left="576"/>
            </w:pPr>
            <w:hyperlink w:anchor="U_Author_Participation">
              <w:r>
                <w:rPr>
                  <w:rStyle w:val="HyperlinkText9pt"/>
                </w:rPr>
                <w:t>Author Participation</w:t>
              </w:r>
            </w:hyperlink>
          </w:p>
        </w:tc>
        <w:tc>
          <w:tcPr>
            <w:tcW w:w="360" w:type="dxa"/>
          </w:tcPr>
          <w:p w14:paraId="3D9177D2" w14:textId="77777777" w:rsidR="006F2B85" w:rsidRDefault="001E7B82">
            <w:pPr>
              <w:pStyle w:val="TableText"/>
            </w:pPr>
            <w:r>
              <w:t>unspecified</w:t>
            </w:r>
          </w:p>
        </w:tc>
        <w:tc>
          <w:tcPr>
            <w:tcW w:w="360" w:type="dxa"/>
          </w:tcPr>
          <w:p w14:paraId="10AE991F" w14:textId="77777777" w:rsidR="006F2B85" w:rsidRDefault="001E7B82">
            <w:pPr>
              <w:pStyle w:val="TableText"/>
            </w:pPr>
            <w:r>
              <w:t>urn:oid:2.16.840.1.113883.10.20.22.4.119</w:t>
            </w:r>
          </w:p>
        </w:tc>
      </w:tr>
      <w:tr w:rsidR="006F2B85" w14:paraId="0BF0A9AA" w14:textId="77777777">
        <w:trPr>
          <w:jc w:val="center"/>
        </w:trPr>
        <w:tc>
          <w:tcPr>
            <w:tcW w:w="360" w:type="dxa"/>
          </w:tcPr>
          <w:p w14:paraId="29B3E74B" w14:textId="0168AF8C" w:rsidR="006F2B85" w:rsidRDefault="001E7B82">
            <w:pPr>
              <w:pStyle w:val="TableText"/>
              <w:ind w:left="432"/>
            </w:pPr>
            <w:hyperlink w:anchor="E_Encounter_Diagnosis_NHCS_V4">
              <w:r>
                <w:rPr>
                  <w:rStyle w:val="HyperlinkText9pt"/>
                </w:rPr>
                <w:t>Encounter Diagnosis (NHCS V4)</w:t>
              </w:r>
            </w:hyperlink>
          </w:p>
        </w:tc>
        <w:tc>
          <w:tcPr>
            <w:tcW w:w="360" w:type="dxa"/>
          </w:tcPr>
          <w:p w14:paraId="75BCE5AF" w14:textId="77777777" w:rsidR="006F2B85" w:rsidRDefault="001E7B82">
            <w:pPr>
              <w:pStyle w:val="TableText"/>
            </w:pPr>
            <w:r>
              <w:t>entry</w:t>
            </w:r>
          </w:p>
        </w:tc>
        <w:tc>
          <w:tcPr>
            <w:tcW w:w="360" w:type="dxa"/>
          </w:tcPr>
          <w:p w14:paraId="6AC468AD" w14:textId="77777777" w:rsidR="006F2B85" w:rsidRDefault="001E7B82">
            <w:pPr>
              <w:pStyle w:val="TableText"/>
            </w:pPr>
            <w:r>
              <w:t>urn:hl7ii:2.16.840.1.113883.10.20.22.4.80:2025-08-01</w:t>
            </w:r>
          </w:p>
        </w:tc>
      </w:tr>
      <w:tr w:rsidR="006F2B85" w14:paraId="2C9CC96E" w14:textId="77777777">
        <w:trPr>
          <w:jc w:val="center"/>
        </w:trPr>
        <w:tc>
          <w:tcPr>
            <w:tcW w:w="360" w:type="dxa"/>
          </w:tcPr>
          <w:p w14:paraId="2AA99921" w14:textId="6DB918F4" w:rsidR="006F2B85" w:rsidRDefault="001E7B82">
            <w:pPr>
              <w:pStyle w:val="TableText"/>
              <w:ind w:left="576"/>
            </w:pPr>
            <w:hyperlink w:anchor="E_Problem_Observation_NHCS_V5">
              <w:r>
                <w:rPr>
                  <w:rStyle w:val="HyperlinkText9pt"/>
                </w:rPr>
                <w:t>Problem Observation (NHCS V5)</w:t>
              </w:r>
            </w:hyperlink>
          </w:p>
        </w:tc>
        <w:tc>
          <w:tcPr>
            <w:tcW w:w="360" w:type="dxa"/>
          </w:tcPr>
          <w:p w14:paraId="47644D92" w14:textId="77777777" w:rsidR="006F2B85" w:rsidRDefault="001E7B82">
            <w:pPr>
              <w:pStyle w:val="TableText"/>
            </w:pPr>
            <w:r>
              <w:t>entry</w:t>
            </w:r>
          </w:p>
        </w:tc>
        <w:tc>
          <w:tcPr>
            <w:tcW w:w="360" w:type="dxa"/>
          </w:tcPr>
          <w:p w14:paraId="6E00B7EC" w14:textId="77777777" w:rsidR="006F2B85" w:rsidRDefault="001E7B82">
            <w:pPr>
              <w:pStyle w:val="TableText"/>
            </w:pPr>
            <w:r>
              <w:t>urn:hl7ii:2.16.840.1.113883.10.20.22.4.4:2025-08-01</w:t>
            </w:r>
          </w:p>
        </w:tc>
      </w:tr>
      <w:tr w:rsidR="006F2B85" w14:paraId="619BD540" w14:textId="77777777">
        <w:trPr>
          <w:jc w:val="center"/>
        </w:trPr>
        <w:tc>
          <w:tcPr>
            <w:tcW w:w="360" w:type="dxa"/>
          </w:tcPr>
          <w:p w14:paraId="15E83BA2" w14:textId="0A0C659A" w:rsidR="006F2B85" w:rsidRDefault="001E7B82">
            <w:pPr>
              <w:pStyle w:val="TableText"/>
              <w:ind w:left="720"/>
            </w:pPr>
            <w:hyperlink w:anchor="U_Author_Participation">
              <w:r>
                <w:rPr>
                  <w:rStyle w:val="HyperlinkText9pt"/>
                </w:rPr>
                <w:t>Author Participation</w:t>
              </w:r>
            </w:hyperlink>
          </w:p>
        </w:tc>
        <w:tc>
          <w:tcPr>
            <w:tcW w:w="360" w:type="dxa"/>
          </w:tcPr>
          <w:p w14:paraId="094471F3" w14:textId="77777777" w:rsidR="006F2B85" w:rsidRDefault="001E7B82">
            <w:pPr>
              <w:pStyle w:val="TableText"/>
            </w:pPr>
            <w:r>
              <w:t>unspecified</w:t>
            </w:r>
          </w:p>
        </w:tc>
        <w:tc>
          <w:tcPr>
            <w:tcW w:w="360" w:type="dxa"/>
          </w:tcPr>
          <w:p w14:paraId="21D41E51" w14:textId="77777777" w:rsidR="006F2B85" w:rsidRDefault="001E7B82">
            <w:pPr>
              <w:pStyle w:val="TableText"/>
            </w:pPr>
            <w:r>
              <w:t>urn:oid:2.16.840.1.113883.10.20.22.4.119</w:t>
            </w:r>
          </w:p>
        </w:tc>
      </w:tr>
      <w:tr w:rsidR="006F2B85" w14:paraId="1C0BE337" w14:textId="77777777">
        <w:trPr>
          <w:jc w:val="center"/>
        </w:trPr>
        <w:tc>
          <w:tcPr>
            <w:tcW w:w="360" w:type="dxa"/>
          </w:tcPr>
          <w:p w14:paraId="3250F18F" w14:textId="2EEF3682" w:rsidR="006F2B85" w:rsidRDefault="001E7B82">
            <w:pPr>
              <w:pStyle w:val="TableText"/>
              <w:ind w:left="720"/>
            </w:pPr>
            <w:hyperlink w:anchor="E_Problem_Status_20190620">
              <w:r>
                <w:rPr>
                  <w:rStyle w:val="HyperlinkText9pt"/>
                </w:rPr>
                <w:t>Problem Status</w:t>
              </w:r>
            </w:hyperlink>
          </w:p>
        </w:tc>
        <w:tc>
          <w:tcPr>
            <w:tcW w:w="360" w:type="dxa"/>
          </w:tcPr>
          <w:p w14:paraId="664FD7B5" w14:textId="77777777" w:rsidR="006F2B85" w:rsidRDefault="001E7B82">
            <w:pPr>
              <w:pStyle w:val="TableText"/>
            </w:pPr>
            <w:r>
              <w:t>entry</w:t>
            </w:r>
          </w:p>
        </w:tc>
        <w:tc>
          <w:tcPr>
            <w:tcW w:w="360" w:type="dxa"/>
          </w:tcPr>
          <w:p w14:paraId="20133603" w14:textId="77777777" w:rsidR="006F2B85" w:rsidRDefault="001E7B82">
            <w:pPr>
              <w:pStyle w:val="TableText"/>
            </w:pPr>
            <w:r>
              <w:t>urn:hl7ii:2.16.840.1.113883.10.20.22.4.6:2019-06-20</w:t>
            </w:r>
          </w:p>
        </w:tc>
      </w:tr>
      <w:tr w:rsidR="006F2B85" w14:paraId="4B9E35FF" w14:textId="77777777">
        <w:trPr>
          <w:jc w:val="center"/>
        </w:trPr>
        <w:tc>
          <w:tcPr>
            <w:tcW w:w="360" w:type="dxa"/>
          </w:tcPr>
          <w:p w14:paraId="0F186B75" w14:textId="7DBD4BA4" w:rsidR="006F2B85" w:rsidRDefault="001E7B82">
            <w:pPr>
              <w:pStyle w:val="TableText"/>
              <w:ind w:left="720"/>
            </w:pPr>
            <w:hyperlink w:anchor="E_Date_of_Diagnosis_Act">
              <w:r>
                <w:rPr>
                  <w:rStyle w:val="HyperlinkText9pt"/>
                </w:rPr>
                <w:t>Date of Diagnosis Act</w:t>
              </w:r>
            </w:hyperlink>
          </w:p>
        </w:tc>
        <w:tc>
          <w:tcPr>
            <w:tcW w:w="360" w:type="dxa"/>
          </w:tcPr>
          <w:p w14:paraId="36DF1D01" w14:textId="77777777" w:rsidR="006F2B85" w:rsidRDefault="001E7B82">
            <w:pPr>
              <w:pStyle w:val="TableText"/>
            </w:pPr>
            <w:r>
              <w:t>entry</w:t>
            </w:r>
          </w:p>
        </w:tc>
        <w:tc>
          <w:tcPr>
            <w:tcW w:w="360" w:type="dxa"/>
          </w:tcPr>
          <w:p w14:paraId="28687D5E" w14:textId="77777777" w:rsidR="006F2B85" w:rsidRDefault="001E7B82">
            <w:pPr>
              <w:pStyle w:val="TableText"/>
            </w:pPr>
            <w:r>
              <w:t>urn:hl7ii:2.16.840.1.113883.10.20.22.4.502:2022-06-01</w:t>
            </w:r>
          </w:p>
        </w:tc>
      </w:tr>
      <w:tr w:rsidR="006F2B85" w14:paraId="511FDEED" w14:textId="77777777">
        <w:trPr>
          <w:jc w:val="center"/>
        </w:trPr>
        <w:tc>
          <w:tcPr>
            <w:tcW w:w="360" w:type="dxa"/>
          </w:tcPr>
          <w:p w14:paraId="0F8A4FFB" w14:textId="7BDE462D"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82B0994" w14:textId="77777777" w:rsidR="006F2B85" w:rsidRDefault="001E7B82">
            <w:pPr>
              <w:pStyle w:val="TableText"/>
            </w:pPr>
            <w:r>
              <w:t>entry</w:t>
            </w:r>
          </w:p>
        </w:tc>
        <w:tc>
          <w:tcPr>
            <w:tcW w:w="360" w:type="dxa"/>
          </w:tcPr>
          <w:p w14:paraId="361B51DA" w14:textId="77777777" w:rsidR="006F2B85" w:rsidRDefault="001E7B82">
            <w:pPr>
              <w:pStyle w:val="TableText"/>
            </w:pPr>
            <w:r>
              <w:t>urn:hl7ii:2.16.840.1.113883.10.20.22.4.69:2025-08-01</w:t>
            </w:r>
          </w:p>
        </w:tc>
      </w:tr>
      <w:tr w:rsidR="006F2B85" w14:paraId="3933FFF4" w14:textId="77777777">
        <w:trPr>
          <w:jc w:val="center"/>
        </w:trPr>
        <w:tc>
          <w:tcPr>
            <w:tcW w:w="360" w:type="dxa"/>
          </w:tcPr>
          <w:p w14:paraId="4EB815EB" w14:textId="70FD79B3"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072DC0D3" w14:textId="77777777" w:rsidR="006F2B85" w:rsidRDefault="001E7B82">
            <w:pPr>
              <w:pStyle w:val="TableText"/>
            </w:pPr>
            <w:r>
              <w:t>entry</w:t>
            </w:r>
          </w:p>
        </w:tc>
        <w:tc>
          <w:tcPr>
            <w:tcW w:w="360" w:type="dxa"/>
          </w:tcPr>
          <w:p w14:paraId="014B1A13" w14:textId="77777777" w:rsidR="006F2B85" w:rsidRDefault="001E7B82">
            <w:pPr>
              <w:pStyle w:val="TableText"/>
            </w:pPr>
            <w:r>
              <w:t>urn:hl7ii:2.16.840.1.113883.10.20.22.4.86:2022-06-01</w:t>
            </w:r>
          </w:p>
        </w:tc>
      </w:tr>
      <w:tr w:rsidR="006F2B85" w14:paraId="4706F6E9" w14:textId="77777777">
        <w:trPr>
          <w:jc w:val="center"/>
        </w:trPr>
        <w:tc>
          <w:tcPr>
            <w:tcW w:w="360" w:type="dxa"/>
          </w:tcPr>
          <w:p w14:paraId="1AEEFE33" w14:textId="7F9A8F62" w:rsidR="006F2B85" w:rsidRDefault="001E7B82">
            <w:pPr>
              <w:pStyle w:val="TableText"/>
              <w:ind w:left="432"/>
            </w:pPr>
            <w:hyperlink w:anchor="E_Result_Organizer_NHCSV5">
              <w:r>
                <w:rPr>
                  <w:rStyle w:val="HyperlinkText9pt"/>
                </w:rPr>
                <w:t>Result Organizer (NHCS V5)</w:t>
              </w:r>
            </w:hyperlink>
          </w:p>
        </w:tc>
        <w:tc>
          <w:tcPr>
            <w:tcW w:w="360" w:type="dxa"/>
          </w:tcPr>
          <w:p w14:paraId="5D9A9F33" w14:textId="77777777" w:rsidR="006F2B85" w:rsidRDefault="001E7B82">
            <w:pPr>
              <w:pStyle w:val="TableText"/>
            </w:pPr>
            <w:r>
              <w:t>entry</w:t>
            </w:r>
          </w:p>
        </w:tc>
        <w:tc>
          <w:tcPr>
            <w:tcW w:w="360" w:type="dxa"/>
          </w:tcPr>
          <w:p w14:paraId="0FDA5BF8" w14:textId="77777777" w:rsidR="006F2B85" w:rsidRDefault="001E7B82">
            <w:pPr>
              <w:pStyle w:val="TableText"/>
            </w:pPr>
            <w:r>
              <w:t>urn:hl7ii:2.16.840.1.113883.10.20.22.4.1:2025-08-01</w:t>
            </w:r>
          </w:p>
        </w:tc>
      </w:tr>
      <w:tr w:rsidR="006F2B85" w14:paraId="042128B0" w14:textId="77777777">
        <w:trPr>
          <w:jc w:val="center"/>
        </w:trPr>
        <w:tc>
          <w:tcPr>
            <w:tcW w:w="360" w:type="dxa"/>
          </w:tcPr>
          <w:p w14:paraId="713B1CDC" w14:textId="0F521171" w:rsidR="006F2B85" w:rsidRDefault="001E7B82">
            <w:pPr>
              <w:pStyle w:val="TableText"/>
              <w:ind w:left="576"/>
            </w:pPr>
            <w:hyperlink w:anchor="U_Author_Participation">
              <w:r>
                <w:rPr>
                  <w:rStyle w:val="HyperlinkText9pt"/>
                </w:rPr>
                <w:t>Author Participation</w:t>
              </w:r>
            </w:hyperlink>
          </w:p>
        </w:tc>
        <w:tc>
          <w:tcPr>
            <w:tcW w:w="360" w:type="dxa"/>
          </w:tcPr>
          <w:p w14:paraId="03CF2A6C" w14:textId="77777777" w:rsidR="006F2B85" w:rsidRDefault="001E7B82">
            <w:pPr>
              <w:pStyle w:val="TableText"/>
            </w:pPr>
            <w:r>
              <w:t>unspecified</w:t>
            </w:r>
          </w:p>
        </w:tc>
        <w:tc>
          <w:tcPr>
            <w:tcW w:w="360" w:type="dxa"/>
          </w:tcPr>
          <w:p w14:paraId="3D9B2682" w14:textId="77777777" w:rsidR="006F2B85" w:rsidRDefault="001E7B82">
            <w:pPr>
              <w:pStyle w:val="TableText"/>
            </w:pPr>
            <w:r>
              <w:t>urn:oid:2.16.840.1.113883.10.20.22.4.119</w:t>
            </w:r>
          </w:p>
        </w:tc>
      </w:tr>
      <w:tr w:rsidR="006F2B85" w14:paraId="483CDF40" w14:textId="77777777">
        <w:trPr>
          <w:jc w:val="center"/>
        </w:trPr>
        <w:tc>
          <w:tcPr>
            <w:tcW w:w="360" w:type="dxa"/>
          </w:tcPr>
          <w:p w14:paraId="0722AB27" w14:textId="2A4044F2" w:rsidR="006F2B85" w:rsidRDefault="001E7B82">
            <w:pPr>
              <w:pStyle w:val="TableText"/>
              <w:ind w:left="576"/>
            </w:pPr>
            <w:hyperlink w:anchor="E_Result_Observation_V4">
              <w:r>
                <w:rPr>
                  <w:rStyle w:val="HyperlinkText9pt"/>
                </w:rPr>
                <w:t>Result Observation (V4)</w:t>
              </w:r>
            </w:hyperlink>
          </w:p>
        </w:tc>
        <w:tc>
          <w:tcPr>
            <w:tcW w:w="360" w:type="dxa"/>
          </w:tcPr>
          <w:p w14:paraId="580CA805" w14:textId="77777777" w:rsidR="006F2B85" w:rsidRDefault="001E7B82">
            <w:pPr>
              <w:pStyle w:val="TableText"/>
            </w:pPr>
            <w:r>
              <w:t>entry</w:t>
            </w:r>
          </w:p>
        </w:tc>
        <w:tc>
          <w:tcPr>
            <w:tcW w:w="360" w:type="dxa"/>
          </w:tcPr>
          <w:p w14:paraId="7896B223" w14:textId="77777777" w:rsidR="006F2B85" w:rsidRDefault="001E7B82">
            <w:pPr>
              <w:pStyle w:val="TableText"/>
            </w:pPr>
            <w:r>
              <w:t>urn:hl7ii:2.16.840.1.113883.10.20.22.4.2:2023-05-01</w:t>
            </w:r>
          </w:p>
        </w:tc>
      </w:tr>
      <w:tr w:rsidR="006F2B85" w14:paraId="66311D5B" w14:textId="77777777">
        <w:trPr>
          <w:jc w:val="center"/>
        </w:trPr>
        <w:tc>
          <w:tcPr>
            <w:tcW w:w="360" w:type="dxa"/>
          </w:tcPr>
          <w:p w14:paraId="624D81E0" w14:textId="1F8B9B36" w:rsidR="006F2B85" w:rsidRDefault="001E7B82">
            <w:pPr>
              <w:pStyle w:val="TableText"/>
              <w:ind w:left="720"/>
            </w:pPr>
            <w:hyperlink w:anchor="U_Author_Participation">
              <w:r>
                <w:rPr>
                  <w:rStyle w:val="HyperlinkText9pt"/>
                </w:rPr>
                <w:t>Author Participation</w:t>
              </w:r>
            </w:hyperlink>
          </w:p>
        </w:tc>
        <w:tc>
          <w:tcPr>
            <w:tcW w:w="360" w:type="dxa"/>
          </w:tcPr>
          <w:p w14:paraId="527C503B" w14:textId="77777777" w:rsidR="006F2B85" w:rsidRDefault="001E7B82">
            <w:pPr>
              <w:pStyle w:val="TableText"/>
            </w:pPr>
            <w:r>
              <w:t>unspecified</w:t>
            </w:r>
          </w:p>
        </w:tc>
        <w:tc>
          <w:tcPr>
            <w:tcW w:w="360" w:type="dxa"/>
          </w:tcPr>
          <w:p w14:paraId="061EC9D1" w14:textId="77777777" w:rsidR="006F2B85" w:rsidRDefault="001E7B82">
            <w:pPr>
              <w:pStyle w:val="TableText"/>
            </w:pPr>
            <w:r>
              <w:t>urn:oid:2.16.840.1.113883.10.20.22.4.119</w:t>
            </w:r>
          </w:p>
        </w:tc>
      </w:tr>
      <w:tr w:rsidR="006F2B85" w14:paraId="7EE21624" w14:textId="77777777">
        <w:trPr>
          <w:jc w:val="center"/>
        </w:trPr>
        <w:tc>
          <w:tcPr>
            <w:tcW w:w="360" w:type="dxa"/>
          </w:tcPr>
          <w:p w14:paraId="05402260" w14:textId="066F327E"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08736916" w14:textId="77777777" w:rsidR="006F2B85" w:rsidRDefault="001E7B82">
            <w:pPr>
              <w:pStyle w:val="TableText"/>
            </w:pPr>
            <w:r>
              <w:t>entry</w:t>
            </w:r>
          </w:p>
        </w:tc>
        <w:tc>
          <w:tcPr>
            <w:tcW w:w="360" w:type="dxa"/>
          </w:tcPr>
          <w:p w14:paraId="4E932AE9" w14:textId="77777777" w:rsidR="006F2B85" w:rsidRDefault="001E7B82">
            <w:pPr>
              <w:pStyle w:val="TableText"/>
            </w:pPr>
            <w:r>
              <w:t>urn:hl7ii:2.16.840.1.113883.10.20.22.4.69:2025-08-01</w:t>
            </w:r>
          </w:p>
        </w:tc>
      </w:tr>
      <w:tr w:rsidR="006F2B85" w14:paraId="2C8DBBF2" w14:textId="77777777">
        <w:trPr>
          <w:jc w:val="center"/>
        </w:trPr>
        <w:tc>
          <w:tcPr>
            <w:tcW w:w="360" w:type="dxa"/>
          </w:tcPr>
          <w:p w14:paraId="427859B1" w14:textId="19F3FFC5"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E15A376" w14:textId="77777777" w:rsidR="006F2B85" w:rsidRDefault="001E7B82">
            <w:pPr>
              <w:pStyle w:val="TableText"/>
            </w:pPr>
            <w:r>
              <w:t>entry</w:t>
            </w:r>
          </w:p>
        </w:tc>
        <w:tc>
          <w:tcPr>
            <w:tcW w:w="360" w:type="dxa"/>
          </w:tcPr>
          <w:p w14:paraId="3F2C9645" w14:textId="77777777" w:rsidR="006F2B85" w:rsidRDefault="001E7B82">
            <w:pPr>
              <w:pStyle w:val="TableText"/>
            </w:pPr>
            <w:r>
              <w:t>urn:hl7ii:2.16.840.1.113883.10.20.22.4.86:2022-06-01</w:t>
            </w:r>
          </w:p>
        </w:tc>
      </w:tr>
      <w:tr w:rsidR="006F2B85" w14:paraId="13B1D450" w14:textId="77777777">
        <w:trPr>
          <w:jc w:val="center"/>
        </w:trPr>
        <w:tc>
          <w:tcPr>
            <w:tcW w:w="360" w:type="dxa"/>
          </w:tcPr>
          <w:p w14:paraId="546FF573" w14:textId="02106AEA"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66282201" w14:textId="77777777" w:rsidR="006F2B85" w:rsidRDefault="001E7B82">
            <w:pPr>
              <w:pStyle w:val="TableText"/>
            </w:pPr>
            <w:r>
              <w:t>entry</w:t>
            </w:r>
          </w:p>
        </w:tc>
        <w:tc>
          <w:tcPr>
            <w:tcW w:w="360" w:type="dxa"/>
          </w:tcPr>
          <w:p w14:paraId="2CAD696A" w14:textId="77777777" w:rsidR="006F2B85" w:rsidRDefault="001E7B82">
            <w:pPr>
              <w:pStyle w:val="TableText"/>
            </w:pPr>
            <w:r>
              <w:t>urn:hl7ii:2.16.840.1.113883.10.20.22.4.67:2025-08-01</w:t>
            </w:r>
          </w:p>
        </w:tc>
      </w:tr>
      <w:tr w:rsidR="006F2B85" w14:paraId="7485B526" w14:textId="77777777">
        <w:trPr>
          <w:jc w:val="center"/>
        </w:trPr>
        <w:tc>
          <w:tcPr>
            <w:tcW w:w="360" w:type="dxa"/>
          </w:tcPr>
          <w:p w14:paraId="282ABB82" w14:textId="65BC9476"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0A6837C8" w14:textId="77777777" w:rsidR="006F2B85" w:rsidRDefault="001E7B82">
            <w:pPr>
              <w:pStyle w:val="TableText"/>
            </w:pPr>
            <w:r>
              <w:t>entry</w:t>
            </w:r>
          </w:p>
        </w:tc>
        <w:tc>
          <w:tcPr>
            <w:tcW w:w="360" w:type="dxa"/>
          </w:tcPr>
          <w:p w14:paraId="5B30A70E" w14:textId="77777777" w:rsidR="006F2B85" w:rsidRDefault="001E7B82">
            <w:pPr>
              <w:pStyle w:val="TableText"/>
            </w:pPr>
            <w:r>
              <w:t>urn:hl7ii:2.16.840.1.113883.10.20.22.4.50:2014-06-09</w:t>
            </w:r>
          </w:p>
        </w:tc>
      </w:tr>
      <w:tr w:rsidR="006F2B85" w14:paraId="76D964B9" w14:textId="77777777">
        <w:trPr>
          <w:jc w:val="center"/>
        </w:trPr>
        <w:tc>
          <w:tcPr>
            <w:tcW w:w="360" w:type="dxa"/>
          </w:tcPr>
          <w:p w14:paraId="488376AE" w14:textId="05E894BA" w:rsidR="006F2B85" w:rsidRDefault="001E7B82">
            <w:pPr>
              <w:pStyle w:val="TableText"/>
              <w:ind w:left="720"/>
            </w:pPr>
            <w:hyperlink w:anchor="E_Product_Instance">
              <w:r>
                <w:rPr>
                  <w:rStyle w:val="HyperlinkText9pt"/>
                </w:rPr>
                <w:t>Product Instance</w:t>
              </w:r>
            </w:hyperlink>
          </w:p>
        </w:tc>
        <w:tc>
          <w:tcPr>
            <w:tcW w:w="360" w:type="dxa"/>
          </w:tcPr>
          <w:p w14:paraId="766CBF0F" w14:textId="77777777" w:rsidR="006F2B85" w:rsidRDefault="001E7B82">
            <w:pPr>
              <w:pStyle w:val="TableText"/>
            </w:pPr>
            <w:r>
              <w:t>entry</w:t>
            </w:r>
          </w:p>
        </w:tc>
        <w:tc>
          <w:tcPr>
            <w:tcW w:w="360" w:type="dxa"/>
          </w:tcPr>
          <w:p w14:paraId="44EA9816" w14:textId="77777777" w:rsidR="006F2B85" w:rsidRDefault="001E7B82">
            <w:pPr>
              <w:pStyle w:val="TableText"/>
            </w:pPr>
            <w:r>
              <w:t>urn:oid:2.16.840.1.113883.10.20.22.4.37</w:t>
            </w:r>
          </w:p>
        </w:tc>
      </w:tr>
      <w:tr w:rsidR="006F2B85" w14:paraId="7804D678" w14:textId="77777777">
        <w:trPr>
          <w:jc w:val="center"/>
        </w:trPr>
        <w:tc>
          <w:tcPr>
            <w:tcW w:w="360" w:type="dxa"/>
          </w:tcPr>
          <w:p w14:paraId="0CF9FA28" w14:textId="4632F9DD" w:rsidR="006F2B85" w:rsidRDefault="001E7B82">
            <w:pPr>
              <w:pStyle w:val="TableText"/>
              <w:ind w:left="720"/>
            </w:pPr>
            <w:hyperlink w:anchor="Instruction_V2">
              <w:r>
                <w:rPr>
                  <w:rStyle w:val="HyperlinkText9pt"/>
                </w:rPr>
                <w:t>Instruction (V2)</w:t>
              </w:r>
            </w:hyperlink>
          </w:p>
        </w:tc>
        <w:tc>
          <w:tcPr>
            <w:tcW w:w="360" w:type="dxa"/>
          </w:tcPr>
          <w:p w14:paraId="6CFE8833" w14:textId="77777777" w:rsidR="006F2B85" w:rsidRDefault="001E7B82">
            <w:pPr>
              <w:pStyle w:val="TableText"/>
            </w:pPr>
            <w:r>
              <w:t>entry</w:t>
            </w:r>
          </w:p>
        </w:tc>
        <w:tc>
          <w:tcPr>
            <w:tcW w:w="360" w:type="dxa"/>
          </w:tcPr>
          <w:p w14:paraId="7BBC0B27" w14:textId="77777777" w:rsidR="006F2B85" w:rsidRDefault="001E7B82">
            <w:pPr>
              <w:pStyle w:val="TableText"/>
            </w:pPr>
            <w:r>
              <w:t>urn:hl7ii:2.16.840.1.113883.10.20.22.4.20:2014-06-09</w:t>
            </w:r>
          </w:p>
        </w:tc>
      </w:tr>
      <w:tr w:rsidR="006F2B85" w14:paraId="345ADDCB" w14:textId="77777777">
        <w:trPr>
          <w:jc w:val="center"/>
        </w:trPr>
        <w:tc>
          <w:tcPr>
            <w:tcW w:w="360" w:type="dxa"/>
          </w:tcPr>
          <w:p w14:paraId="6CA4AACF" w14:textId="5501CFB3" w:rsidR="006F2B85" w:rsidRDefault="001E7B82">
            <w:pPr>
              <w:pStyle w:val="TableText"/>
              <w:ind w:left="576"/>
            </w:pPr>
            <w:hyperlink w:anchor="U_Author_Participation">
              <w:r>
                <w:rPr>
                  <w:rStyle w:val="HyperlinkText9pt"/>
                </w:rPr>
                <w:t>Author Participation</w:t>
              </w:r>
            </w:hyperlink>
          </w:p>
        </w:tc>
        <w:tc>
          <w:tcPr>
            <w:tcW w:w="360" w:type="dxa"/>
          </w:tcPr>
          <w:p w14:paraId="0439B2BA" w14:textId="77777777" w:rsidR="006F2B85" w:rsidRDefault="001E7B82">
            <w:pPr>
              <w:pStyle w:val="TableText"/>
            </w:pPr>
            <w:r>
              <w:t>unspecified</w:t>
            </w:r>
          </w:p>
        </w:tc>
        <w:tc>
          <w:tcPr>
            <w:tcW w:w="360" w:type="dxa"/>
          </w:tcPr>
          <w:p w14:paraId="348A2FDC" w14:textId="77777777" w:rsidR="006F2B85" w:rsidRDefault="001E7B82">
            <w:pPr>
              <w:pStyle w:val="TableText"/>
            </w:pPr>
            <w:r>
              <w:t>urn:oid:2.16.840.1.113883.10.20.22.4.119</w:t>
            </w:r>
          </w:p>
        </w:tc>
      </w:tr>
      <w:tr w:rsidR="006F2B85" w14:paraId="4A0549A8" w14:textId="77777777">
        <w:trPr>
          <w:jc w:val="center"/>
        </w:trPr>
        <w:tc>
          <w:tcPr>
            <w:tcW w:w="360" w:type="dxa"/>
          </w:tcPr>
          <w:p w14:paraId="1CFB8A8B" w14:textId="644C5790"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78FEA925" w14:textId="77777777" w:rsidR="006F2B85" w:rsidRDefault="001E7B82">
            <w:pPr>
              <w:pStyle w:val="TableText"/>
            </w:pPr>
            <w:r>
              <w:t>entry</w:t>
            </w:r>
          </w:p>
        </w:tc>
        <w:tc>
          <w:tcPr>
            <w:tcW w:w="360" w:type="dxa"/>
          </w:tcPr>
          <w:p w14:paraId="5CABE88D" w14:textId="77777777" w:rsidR="006F2B85" w:rsidRDefault="001E7B82">
            <w:pPr>
              <w:pStyle w:val="TableText"/>
            </w:pPr>
            <w:r>
              <w:t>urn:hl7ii:2.16.840.1.113883.10.20.22.4.69:2025-08-01</w:t>
            </w:r>
          </w:p>
        </w:tc>
      </w:tr>
      <w:tr w:rsidR="006F2B85" w14:paraId="5DE5873B" w14:textId="77777777">
        <w:trPr>
          <w:jc w:val="center"/>
        </w:trPr>
        <w:tc>
          <w:tcPr>
            <w:tcW w:w="360" w:type="dxa"/>
          </w:tcPr>
          <w:p w14:paraId="47E7831A" w14:textId="1D8BCFDC"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179D6AD1" w14:textId="77777777" w:rsidR="006F2B85" w:rsidRDefault="001E7B82">
            <w:pPr>
              <w:pStyle w:val="TableText"/>
            </w:pPr>
            <w:r>
              <w:t>entry</w:t>
            </w:r>
          </w:p>
        </w:tc>
        <w:tc>
          <w:tcPr>
            <w:tcW w:w="360" w:type="dxa"/>
          </w:tcPr>
          <w:p w14:paraId="0D179CC2" w14:textId="77777777" w:rsidR="006F2B85" w:rsidRDefault="001E7B82">
            <w:pPr>
              <w:pStyle w:val="TableText"/>
            </w:pPr>
            <w:r>
              <w:t>urn:hl7ii:2.16.840.1.113883.10.20.22.4.86:2022-06-01</w:t>
            </w:r>
          </w:p>
        </w:tc>
      </w:tr>
      <w:tr w:rsidR="006F2B85" w14:paraId="0C6E6FB3" w14:textId="77777777">
        <w:trPr>
          <w:jc w:val="center"/>
        </w:trPr>
        <w:tc>
          <w:tcPr>
            <w:tcW w:w="360" w:type="dxa"/>
          </w:tcPr>
          <w:p w14:paraId="4981CA95" w14:textId="218D741C"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1345A267" w14:textId="77777777" w:rsidR="006F2B85" w:rsidRDefault="001E7B82">
            <w:pPr>
              <w:pStyle w:val="TableText"/>
            </w:pPr>
            <w:r>
              <w:t>entry</w:t>
            </w:r>
          </w:p>
        </w:tc>
        <w:tc>
          <w:tcPr>
            <w:tcW w:w="360" w:type="dxa"/>
          </w:tcPr>
          <w:p w14:paraId="71740EF3" w14:textId="77777777" w:rsidR="006F2B85" w:rsidRDefault="001E7B82">
            <w:pPr>
              <w:pStyle w:val="TableText"/>
            </w:pPr>
            <w:r>
              <w:t>urn:hl7ii:2.16.840.1.113883.10.20.22.4.74:2025-08-01</w:t>
            </w:r>
          </w:p>
        </w:tc>
      </w:tr>
      <w:tr w:rsidR="006F2B85" w14:paraId="47AC8DBD" w14:textId="77777777">
        <w:trPr>
          <w:jc w:val="center"/>
        </w:trPr>
        <w:tc>
          <w:tcPr>
            <w:tcW w:w="360" w:type="dxa"/>
          </w:tcPr>
          <w:p w14:paraId="03BFDD67" w14:textId="4A50598C" w:rsidR="006F2B85" w:rsidRDefault="001E7B82">
            <w:pPr>
              <w:pStyle w:val="TableText"/>
              <w:ind w:left="576"/>
            </w:pPr>
            <w:hyperlink w:anchor="U_Author_Participation">
              <w:r>
                <w:rPr>
                  <w:rStyle w:val="HyperlinkText9pt"/>
                </w:rPr>
                <w:t>Author Participation</w:t>
              </w:r>
            </w:hyperlink>
          </w:p>
        </w:tc>
        <w:tc>
          <w:tcPr>
            <w:tcW w:w="360" w:type="dxa"/>
          </w:tcPr>
          <w:p w14:paraId="729D74CF" w14:textId="77777777" w:rsidR="006F2B85" w:rsidRDefault="001E7B82">
            <w:pPr>
              <w:pStyle w:val="TableText"/>
            </w:pPr>
            <w:r>
              <w:t>unspecified</w:t>
            </w:r>
          </w:p>
        </w:tc>
        <w:tc>
          <w:tcPr>
            <w:tcW w:w="360" w:type="dxa"/>
          </w:tcPr>
          <w:p w14:paraId="1D97127A" w14:textId="77777777" w:rsidR="006F2B85" w:rsidRDefault="001E7B82">
            <w:pPr>
              <w:pStyle w:val="TableText"/>
            </w:pPr>
            <w:r>
              <w:t>urn:oid:2.16.840.1.113883.10.20.22.4.119</w:t>
            </w:r>
          </w:p>
        </w:tc>
      </w:tr>
      <w:tr w:rsidR="006F2B85" w14:paraId="0C1BCB83" w14:textId="77777777">
        <w:trPr>
          <w:jc w:val="center"/>
        </w:trPr>
        <w:tc>
          <w:tcPr>
            <w:tcW w:w="360" w:type="dxa"/>
          </w:tcPr>
          <w:p w14:paraId="41C66713" w14:textId="0D7DEC29"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736D0E74" w14:textId="77777777" w:rsidR="006F2B85" w:rsidRDefault="001E7B82">
            <w:pPr>
              <w:pStyle w:val="TableText"/>
            </w:pPr>
            <w:r>
              <w:t>entry</w:t>
            </w:r>
          </w:p>
        </w:tc>
        <w:tc>
          <w:tcPr>
            <w:tcW w:w="360" w:type="dxa"/>
          </w:tcPr>
          <w:p w14:paraId="39D06E14" w14:textId="77777777" w:rsidR="006F2B85" w:rsidRDefault="001E7B82">
            <w:pPr>
              <w:pStyle w:val="TableText"/>
            </w:pPr>
            <w:r>
              <w:t>urn:hl7ii:2.16.840.1.113883.10.20.22.4.69:2025-08-01</w:t>
            </w:r>
          </w:p>
        </w:tc>
      </w:tr>
      <w:tr w:rsidR="006F2B85" w14:paraId="6E13DF07" w14:textId="77777777">
        <w:trPr>
          <w:jc w:val="center"/>
        </w:trPr>
        <w:tc>
          <w:tcPr>
            <w:tcW w:w="360" w:type="dxa"/>
          </w:tcPr>
          <w:p w14:paraId="215B16B1" w14:textId="6048F03E"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3E823D52" w14:textId="77777777" w:rsidR="006F2B85" w:rsidRDefault="001E7B82">
            <w:pPr>
              <w:pStyle w:val="TableText"/>
            </w:pPr>
            <w:r>
              <w:t>entry</w:t>
            </w:r>
          </w:p>
        </w:tc>
        <w:tc>
          <w:tcPr>
            <w:tcW w:w="360" w:type="dxa"/>
          </w:tcPr>
          <w:p w14:paraId="25775566" w14:textId="77777777" w:rsidR="006F2B85" w:rsidRDefault="001E7B82">
            <w:pPr>
              <w:pStyle w:val="TableText"/>
            </w:pPr>
            <w:r>
              <w:t>urn:hl7ii:2.16.840.1.113883.10.20.22.4.86:2022-06-01</w:t>
            </w:r>
          </w:p>
        </w:tc>
      </w:tr>
      <w:tr w:rsidR="006F2B85" w14:paraId="12CB8A0B" w14:textId="77777777">
        <w:trPr>
          <w:jc w:val="center"/>
        </w:trPr>
        <w:tc>
          <w:tcPr>
            <w:tcW w:w="360" w:type="dxa"/>
          </w:tcPr>
          <w:p w14:paraId="0B5FF97F" w14:textId="401D0C7F" w:rsidR="006F2B85" w:rsidRDefault="001E7B82">
            <w:pPr>
              <w:pStyle w:val="TableText"/>
              <w:ind w:left="432"/>
            </w:pPr>
            <w:hyperlink w:anchor="E_Problem_Observation_NHCS_V5">
              <w:r>
                <w:rPr>
                  <w:rStyle w:val="HyperlinkText9pt"/>
                </w:rPr>
                <w:t>Problem Observation (NHCS V5)</w:t>
              </w:r>
            </w:hyperlink>
          </w:p>
        </w:tc>
        <w:tc>
          <w:tcPr>
            <w:tcW w:w="360" w:type="dxa"/>
          </w:tcPr>
          <w:p w14:paraId="7BF32A9D" w14:textId="77777777" w:rsidR="006F2B85" w:rsidRDefault="001E7B82">
            <w:pPr>
              <w:pStyle w:val="TableText"/>
            </w:pPr>
            <w:r>
              <w:t>entry</w:t>
            </w:r>
          </w:p>
        </w:tc>
        <w:tc>
          <w:tcPr>
            <w:tcW w:w="360" w:type="dxa"/>
          </w:tcPr>
          <w:p w14:paraId="3AB6D30E" w14:textId="77777777" w:rsidR="006F2B85" w:rsidRDefault="001E7B82">
            <w:pPr>
              <w:pStyle w:val="TableText"/>
            </w:pPr>
            <w:r>
              <w:t>urn:hl7ii:2.16.840.1.113883.10.20.22.4.4:2025-08-01</w:t>
            </w:r>
          </w:p>
        </w:tc>
      </w:tr>
      <w:tr w:rsidR="006F2B85" w14:paraId="5268F9F5" w14:textId="77777777">
        <w:trPr>
          <w:jc w:val="center"/>
        </w:trPr>
        <w:tc>
          <w:tcPr>
            <w:tcW w:w="360" w:type="dxa"/>
          </w:tcPr>
          <w:p w14:paraId="257B8630" w14:textId="6F50008C" w:rsidR="006F2B85" w:rsidRDefault="001E7B82">
            <w:pPr>
              <w:pStyle w:val="TableText"/>
              <w:ind w:left="576"/>
            </w:pPr>
            <w:hyperlink w:anchor="U_Author_Participation">
              <w:r>
                <w:rPr>
                  <w:rStyle w:val="HyperlinkText9pt"/>
                </w:rPr>
                <w:t>Author Participation</w:t>
              </w:r>
            </w:hyperlink>
          </w:p>
        </w:tc>
        <w:tc>
          <w:tcPr>
            <w:tcW w:w="360" w:type="dxa"/>
          </w:tcPr>
          <w:p w14:paraId="0ED7B023" w14:textId="77777777" w:rsidR="006F2B85" w:rsidRDefault="001E7B82">
            <w:pPr>
              <w:pStyle w:val="TableText"/>
            </w:pPr>
            <w:r>
              <w:t>unspecified</w:t>
            </w:r>
          </w:p>
        </w:tc>
        <w:tc>
          <w:tcPr>
            <w:tcW w:w="360" w:type="dxa"/>
          </w:tcPr>
          <w:p w14:paraId="038CFA3F" w14:textId="77777777" w:rsidR="006F2B85" w:rsidRDefault="001E7B82">
            <w:pPr>
              <w:pStyle w:val="TableText"/>
            </w:pPr>
            <w:r>
              <w:t>urn:oid:2.16.840.1.113883.10.20.22.4.119</w:t>
            </w:r>
          </w:p>
        </w:tc>
      </w:tr>
      <w:tr w:rsidR="006F2B85" w14:paraId="136D3D57" w14:textId="77777777">
        <w:trPr>
          <w:jc w:val="center"/>
        </w:trPr>
        <w:tc>
          <w:tcPr>
            <w:tcW w:w="360" w:type="dxa"/>
          </w:tcPr>
          <w:p w14:paraId="204A1940" w14:textId="76FDCC0B" w:rsidR="006F2B85" w:rsidRDefault="001E7B82">
            <w:pPr>
              <w:pStyle w:val="TableText"/>
              <w:ind w:left="576"/>
            </w:pPr>
            <w:hyperlink w:anchor="E_Problem_Status_20190620">
              <w:r>
                <w:rPr>
                  <w:rStyle w:val="HyperlinkText9pt"/>
                </w:rPr>
                <w:t>Problem Status</w:t>
              </w:r>
            </w:hyperlink>
          </w:p>
        </w:tc>
        <w:tc>
          <w:tcPr>
            <w:tcW w:w="360" w:type="dxa"/>
          </w:tcPr>
          <w:p w14:paraId="55B77FA5" w14:textId="77777777" w:rsidR="006F2B85" w:rsidRDefault="001E7B82">
            <w:pPr>
              <w:pStyle w:val="TableText"/>
            </w:pPr>
            <w:r>
              <w:t>entry</w:t>
            </w:r>
          </w:p>
        </w:tc>
        <w:tc>
          <w:tcPr>
            <w:tcW w:w="360" w:type="dxa"/>
          </w:tcPr>
          <w:p w14:paraId="7BA8BD25" w14:textId="77777777" w:rsidR="006F2B85" w:rsidRDefault="001E7B82">
            <w:pPr>
              <w:pStyle w:val="TableText"/>
            </w:pPr>
            <w:r>
              <w:t>urn:hl7ii:2.16.840.1.113883.10.20.22.4.6:2019-06-20</w:t>
            </w:r>
          </w:p>
        </w:tc>
      </w:tr>
      <w:tr w:rsidR="006F2B85" w14:paraId="4FF89369" w14:textId="77777777">
        <w:trPr>
          <w:jc w:val="center"/>
        </w:trPr>
        <w:tc>
          <w:tcPr>
            <w:tcW w:w="360" w:type="dxa"/>
          </w:tcPr>
          <w:p w14:paraId="60D6E0AF" w14:textId="1AAD0A24" w:rsidR="006F2B85" w:rsidRDefault="001E7B82">
            <w:pPr>
              <w:pStyle w:val="TableText"/>
              <w:ind w:left="576"/>
            </w:pPr>
            <w:hyperlink w:anchor="E_Date_of_Diagnosis_Act">
              <w:r>
                <w:rPr>
                  <w:rStyle w:val="HyperlinkText9pt"/>
                </w:rPr>
                <w:t>Date of Diagnosis Act</w:t>
              </w:r>
            </w:hyperlink>
          </w:p>
        </w:tc>
        <w:tc>
          <w:tcPr>
            <w:tcW w:w="360" w:type="dxa"/>
          </w:tcPr>
          <w:p w14:paraId="2E768E9D" w14:textId="77777777" w:rsidR="006F2B85" w:rsidRDefault="001E7B82">
            <w:pPr>
              <w:pStyle w:val="TableText"/>
            </w:pPr>
            <w:r>
              <w:t>entry</w:t>
            </w:r>
          </w:p>
        </w:tc>
        <w:tc>
          <w:tcPr>
            <w:tcW w:w="360" w:type="dxa"/>
          </w:tcPr>
          <w:p w14:paraId="1549EC3D" w14:textId="77777777" w:rsidR="006F2B85" w:rsidRDefault="001E7B82">
            <w:pPr>
              <w:pStyle w:val="TableText"/>
            </w:pPr>
            <w:r>
              <w:t>urn:hl7ii:2.16.840.1.113883.10.20.22.4.502:2022-06-01</w:t>
            </w:r>
          </w:p>
        </w:tc>
      </w:tr>
      <w:tr w:rsidR="006F2B85" w14:paraId="67A8E5AA" w14:textId="77777777">
        <w:trPr>
          <w:jc w:val="center"/>
        </w:trPr>
        <w:tc>
          <w:tcPr>
            <w:tcW w:w="360" w:type="dxa"/>
          </w:tcPr>
          <w:p w14:paraId="0E3C0647" w14:textId="4C46AB6F"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2FC9912F" w14:textId="77777777" w:rsidR="006F2B85" w:rsidRDefault="001E7B82">
            <w:pPr>
              <w:pStyle w:val="TableText"/>
            </w:pPr>
            <w:r>
              <w:t>entry</w:t>
            </w:r>
          </w:p>
        </w:tc>
        <w:tc>
          <w:tcPr>
            <w:tcW w:w="360" w:type="dxa"/>
          </w:tcPr>
          <w:p w14:paraId="62D3852C" w14:textId="77777777" w:rsidR="006F2B85" w:rsidRDefault="001E7B82">
            <w:pPr>
              <w:pStyle w:val="TableText"/>
            </w:pPr>
            <w:r>
              <w:t>urn:hl7ii:2.16.840.1.113883.10.20.22.4.69:2025-08-01</w:t>
            </w:r>
          </w:p>
        </w:tc>
      </w:tr>
      <w:tr w:rsidR="006F2B85" w14:paraId="3D85748B" w14:textId="77777777">
        <w:trPr>
          <w:jc w:val="center"/>
        </w:trPr>
        <w:tc>
          <w:tcPr>
            <w:tcW w:w="360" w:type="dxa"/>
          </w:tcPr>
          <w:p w14:paraId="557F8E30" w14:textId="7C259252"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197EA2B4" w14:textId="77777777" w:rsidR="006F2B85" w:rsidRDefault="001E7B82">
            <w:pPr>
              <w:pStyle w:val="TableText"/>
            </w:pPr>
            <w:r>
              <w:t>entry</w:t>
            </w:r>
          </w:p>
        </w:tc>
        <w:tc>
          <w:tcPr>
            <w:tcW w:w="360" w:type="dxa"/>
          </w:tcPr>
          <w:p w14:paraId="2A349002" w14:textId="77777777" w:rsidR="006F2B85" w:rsidRDefault="001E7B82">
            <w:pPr>
              <w:pStyle w:val="TableText"/>
            </w:pPr>
            <w:r>
              <w:t>urn:hl7ii:2.16.840.1.113883.10.20.22.4.86:2022-06-01</w:t>
            </w:r>
          </w:p>
        </w:tc>
      </w:tr>
      <w:tr w:rsidR="006F2B85" w14:paraId="0CA7BB1E" w14:textId="77777777">
        <w:trPr>
          <w:jc w:val="center"/>
        </w:trPr>
        <w:tc>
          <w:tcPr>
            <w:tcW w:w="360" w:type="dxa"/>
          </w:tcPr>
          <w:p w14:paraId="43D4CDD7" w14:textId="56E41BA4" w:rsidR="006F2B85" w:rsidRDefault="001E7B82">
            <w:pPr>
              <w:pStyle w:val="TableText"/>
              <w:ind w:left="432"/>
            </w:pPr>
            <w:hyperlink w:anchor="E_Social_History_Observation_NHCS_V5">
              <w:r>
                <w:rPr>
                  <w:rStyle w:val="HyperlinkText9pt"/>
                </w:rPr>
                <w:t>Social History Observation (NHCS V5)</w:t>
              </w:r>
            </w:hyperlink>
          </w:p>
        </w:tc>
        <w:tc>
          <w:tcPr>
            <w:tcW w:w="360" w:type="dxa"/>
          </w:tcPr>
          <w:p w14:paraId="55E986AC" w14:textId="77777777" w:rsidR="006F2B85" w:rsidRDefault="001E7B82">
            <w:pPr>
              <w:pStyle w:val="TableText"/>
            </w:pPr>
            <w:r>
              <w:t>entry</w:t>
            </w:r>
          </w:p>
        </w:tc>
        <w:tc>
          <w:tcPr>
            <w:tcW w:w="360" w:type="dxa"/>
          </w:tcPr>
          <w:p w14:paraId="7AE05EF4" w14:textId="77777777" w:rsidR="006F2B85" w:rsidRDefault="001E7B82">
            <w:pPr>
              <w:pStyle w:val="TableText"/>
            </w:pPr>
            <w:r>
              <w:t>urn:hl7ii:2.16.840.1.113883.10.20.22.4.38:2025-08-01</w:t>
            </w:r>
          </w:p>
        </w:tc>
      </w:tr>
      <w:tr w:rsidR="006F2B85" w14:paraId="70A17112" w14:textId="77777777">
        <w:trPr>
          <w:jc w:val="center"/>
        </w:trPr>
        <w:tc>
          <w:tcPr>
            <w:tcW w:w="360" w:type="dxa"/>
          </w:tcPr>
          <w:p w14:paraId="19C226C6" w14:textId="4F979C41" w:rsidR="006F2B85" w:rsidRDefault="001E7B82">
            <w:pPr>
              <w:pStyle w:val="TableText"/>
              <w:ind w:left="576"/>
            </w:pPr>
            <w:hyperlink w:anchor="U_Author_Participation">
              <w:r>
                <w:rPr>
                  <w:rStyle w:val="HyperlinkText9pt"/>
                </w:rPr>
                <w:t>Author Participation</w:t>
              </w:r>
            </w:hyperlink>
          </w:p>
        </w:tc>
        <w:tc>
          <w:tcPr>
            <w:tcW w:w="360" w:type="dxa"/>
          </w:tcPr>
          <w:p w14:paraId="4856283C" w14:textId="77777777" w:rsidR="006F2B85" w:rsidRDefault="001E7B82">
            <w:pPr>
              <w:pStyle w:val="TableText"/>
            </w:pPr>
            <w:r>
              <w:t>unspecified</w:t>
            </w:r>
          </w:p>
        </w:tc>
        <w:tc>
          <w:tcPr>
            <w:tcW w:w="360" w:type="dxa"/>
          </w:tcPr>
          <w:p w14:paraId="2C526961" w14:textId="77777777" w:rsidR="006F2B85" w:rsidRDefault="001E7B82">
            <w:pPr>
              <w:pStyle w:val="TableText"/>
            </w:pPr>
            <w:r>
              <w:t>urn:oid:2.16.840.1.113883.10.20.22.4.119</w:t>
            </w:r>
          </w:p>
        </w:tc>
      </w:tr>
      <w:tr w:rsidR="006F2B85" w14:paraId="79DB7681" w14:textId="77777777">
        <w:trPr>
          <w:jc w:val="center"/>
        </w:trPr>
        <w:tc>
          <w:tcPr>
            <w:tcW w:w="360" w:type="dxa"/>
          </w:tcPr>
          <w:p w14:paraId="7C7BC0A3" w14:textId="1C2673FF"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329A2C38" w14:textId="77777777" w:rsidR="006F2B85" w:rsidRDefault="001E7B82">
            <w:pPr>
              <w:pStyle w:val="TableText"/>
            </w:pPr>
            <w:r>
              <w:t>entry</w:t>
            </w:r>
          </w:p>
        </w:tc>
        <w:tc>
          <w:tcPr>
            <w:tcW w:w="360" w:type="dxa"/>
          </w:tcPr>
          <w:p w14:paraId="5F9F35AF" w14:textId="77777777" w:rsidR="006F2B85" w:rsidRDefault="001E7B82">
            <w:pPr>
              <w:pStyle w:val="TableText"/>
            </w:pPr>
            <w:r>
              <w:t>urn:hl7ii:2.16.840.1.113883.10.20.22.4.69:2025-08-01</w:t>
            </w:r>
          </w:p>
        </w:tc>
      </w:tr>
      <w:tr w:rsidR="006F2B85" w14:paraId="43C2F1F7" w14:textId="77777777">
        <w:trPr>
          <w:jc w:val="center"/>
        </w:trPr>
        <w:tc>
          <w:tcPr>
            <w:tcW w:w="360" w:type="dxa"/>
          </w:tcPr>
          <w:p w14:paraId="735E1D55" w14:textId="58ECEE78"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7C984A6C" w14:textId="77777777" w:rsidR="006F2B85" w:rsidRDefault="001E7B82">
            <w:pPr>
              <w:pStyle w:val="TableText"/>
            </w:pPr>
            <w:r>
              <w:t>entry</w:t>
            </w:r>
          </w:p>
        </w:tc>
        <w:tc>
          <w:tcPr>
            <w:tcW w:w="360" w:type="dxa"/>
          </w:tcPr>
          <w:p w14:paraId="796C1DDF" w14:textId="77777777" w:rsidR="006F2B85" w:rsidRDefault="001E7B82">
            <w:pPr>
              <w:pStyle w:val="TableText"/>
            </w:pPr>
            <w:r>
              <w:t>urn:hl7ii:2.16.840.1.113883.10.20.22.4.86:2022-06-01</w:t>
            </w:r>
          </w:p>
        </w:tc>
      </w:tr>
      <w:tr w:rsidR="006F2B85" w14:paraId="6992E3BB" w14:textId="77777777">
        <w:trPr>
          <w:jc w:val="center"/>
        </w:trPr>
        <w:tc>
          <w:tcPr>
            <w:tcW w:w="360" w:type="dxa"/>
          </w:tcPr>
          <w:p w14:paraId="28C9779C" w14:textId="59890909" w:rsidR="006F2B85" w:rsidRDefault="001E7B82">
            <w:pPr>
              <w:pStyle w:val="TableText"/>
              <w:ind w:left="432"/>
            </w:pPr>
            <w:hyperlink w:anchor="E_Reaction_Observation_NHCS_V3">
              <w:r>
                <w:rPr>
                  <w:rStyle w:val="HyperlinkText9pt"/>
                </w:rPr>
                <w:t>Reaction Observation (NHCS V3)</w:t>
              </w:r>
            </w:hyperlink>
          </w:p>
        </w:tc>
        <w:tc>
          <w:tcPr>
            <w:tcW w:w="360" w:type="dxa"/>
          </w:tcPr>
          <w:p w14:paraId="53FE5E35" w14:textId="77777777" w:rsidR="006F2B85" w:rsidRDefault="001E7B82">
            <w:pPr>
              <w:pStyle w:val="TableText"/>
            </w:pPr>
            <w:r>
              <w:t>entry</w:t>
            </w:r>
          </w:p>
        </w:tc>
        <w:tc>
          <w:tcPr>
            <w:tcW w:w="360" w:type="dxa"/>
          </w:tcPr>
          <w:p w14:paraId="6070FC7B" w14:textId="77777777" w:rsidR="006F2B85" w:rsidRDefault="001E7B82">
            <w:pPr>
              <w:pStyle w:val="TableText"/>
            </w:pPr>
            <w:r>
              <w:t>urn:hl7ii:2.16.840.1.113883.10.20.22.4.9:2025-08-01</w:t>
            </w:r>
          </w:p>
        </w:tc>
      </w:tr>
      <w:tr w:rsidR="006F2B85" w14:paraId="0A008202" w14:textId="77777777">
        <w:trPr>
          <w:jc w:val="center"/>
        </w:trPr>
        <w:tc>
          <w:tcPr>
            <w:tcW w:w="360" w:type="dxa"/>
          </w:tcPr>
          <w:p w14:paraId="43377019" w14:textId="3E278C62" w:rsidR="006F2B85" w:rsidRDefault="001E7B82">
            <w:pPr>
              <w:pStyle w:val="TableText"/>
              <w:ind w:left="576"/>
            </w:pPr>
            <w:hyperlink w:anchor="E_Severity_Observation_V2">
              <w:r>
                <w:rPr>
                  <w:rStyle w:val="HyperlinkText9pt"/>
                </w:rPr>
                <w:t>Severity Observation (V2)</w:t>
              </w:r>
            </w:hyperlink>
          </w:p>
        </w:tc>
        <w:tc>
          <w:tcPr>
            <w:tcW w:w="360" w:type="dxa"/>
          </w:tcPr>
          <w:p w14:paraId="40D44FE4" w14:textId="77777777" w:rsidR="006F2B85" w:rsidRDefault="001E7B82">
            <w:pPr>
              <w:pStyle w:val="TableText"/>
            </w:pPr>
            <w:r>
              <w:t>entry</w:t>
            </w:r>
          </w:p>
        </w:tc>
        <w:tc>
          <w:tcPr>
            <w:tcW w:w="360" w:type="dxa"/>
          </w:tcPr>
          <w:p w14:paraId="2C09AB61" w14:textId="77777777" w:rsidR="006F2B85" w:rsidRDefault="001E7B82">
            <w:pPr>
              <w:pStyle w:val="TableText"/>
            </w:pPr>
            <w:r>
              <w:t>urn:hl7ii:2.16.840.1.113883.10.20.22.4.8:2014-06-09</w:t>
            </w:r>
          </w:p>
        </w:tc>
      </w:tr>
      <w:tr w:rsidR="006F2B85" w14:paraId="24F3B5A9" w14:textId="77777777">
        <w:trPr>
          <w:jc w:val="center"/>
        </w:trPr>
        <w:tc>
          <w:tcPr>
            <w:tcW w:w="360" w:type="dxa"/>
          </w:tcPr>
          <w:p w14:paraId="50882B11" w14:textId="7B5F4E6E" w:rsidR="006F2B85" w:rsidRDefault="001E7B82">
            <w:pPr>
              <w:pStyle w:val="TableText"/>
              <w:ind w:left="576"/>
            </w:pPr>
            <w:hyperlink w:anchor="E_Medication_Activity_NHCS_V3">
              <w:r>
                <w:rPr>
                  <w:rStyle w:val="HyperlinkText9pt"/>
                </w:rPr>
                <w:t>Medication Activity (NHCS V3)</w:t>
              </w:r>
            </w:hyperlink>
          </w:p>
        </w:tc>
        <w:tc>
          <w:tcPr>
            <w:tcW w:w="360" w:type="dxa"/>
          </w:tcPr>
          <w:p w14:paraId="12E908B0" w14:textId="77777777" w:rsidR="006F2B85" w:rsidRDefault="001E7B82">
            <w:pPr>
              <w:pStyle w:val="TableText"/>
            </w:pPr>
            <w:r>
              <w:t>entry</w:t>
            </w:r>
          </w:p>
        </w:tc>
        <w:tc>
          <w:tcPr>
            <w:tcW w:w="360" w:type="dxa"/>
          </w:tcPr>
          <w:p w14:paraId="10FF15CB" w14:textId="77777777" w:rsidR="006F2B85" w:rsidRDefault="001E7B82">
            <w:pPr>
              <w:pStyle w:val="TableText"/>
            </w:pPr>
            <w:r>
              <w:t>urn:hl7ii:2.16.840.1.113883.10.20.22.4.16:2025-08-01</w:t>
            </w:r>
          </w:p>
        </w:tc>
      </w:tr>
      <w:tr w:rsidR="006F2B85" w14:paraId="32B48D35" w14:textId="77777777">
        <w:trPr>
          <w:jc w:val="center"/>
        </w:trPr>
        <w:tc>
          <w:tcPr>
            <w:tcW w:w="360" w:type="dxa"/>
          </w:tcPr>
          <w:p w14:paraId="348CCE9D" w14:textId="40A9F1DE" w:rsidR="006F2B85" w:rsidRDefault="001E7B82">
            <w:pPr>
              <w:pStyle w:val="TableText"/>
              <w:ind w:left="720"/>
            </w:pPr>
            <w:hyperlink w:anchor="E_Drug_Vehicle">
              <w:r>
                <w:rPr>
                  <w:rStyle w:val="HyperlinkText9pt"/>
                </w:rPr>
                <w:t>Drug Vehicle</w:t>
              </w:r>
            </w:hyperlink>
          </w:p>
        </w:tc>
        <w:tc>
          <w:tcPr>
            <w:tcW w:w="360" w:type="dxa"/>
          </w:tcPr>
          <w:p w14:paraId="18DF3C0C" w14:textId="77777777" w:rsidR="006F2B85" w:rsidRDefault="001E7B82">
            <w:pPr>
              <w:pStyle w:val="TableText"/>
            </w:pPr>
            <w:r>
              <w:t>entry</w:t>
            </w:r>
          </w:p>
        </w:tc>
        <w:tc>
          <w:tcPr>
            <w:tcW w:w="360" w:type="dxa"/>
          </w:tcPr>
          <w:p w14:paraId="470F5820" w14:textId="77777777" w:rsidR="006F2B85" w:rsidRDefault="001E7B82">
            <w:pPr>
              <w:pStyle w:val="TableText"/>
            </w:pPr>
            <w:r>
              <w:t>urn:oid:2.16.840.1.113883.10.20.22.4.24</w:t>
            </w:r>
          </w:p>
        </w:tc>
      </w:tr>
      <w:tr w:rsidR="006F2B85" w14:paraId="252D2EC8" w14:textId="77777777">
        <w:trPr>
          <w:jc w:val="center"/>
        </w:trPr>
        <w:tc>
          <w:tcPr>
            <w:tcW w:w="360" w:type="dxa"/>
          </w:tcPr>
          <w:p w14:paraId="5399EBF7" w14:textId="5FCC3F47" w:rsidR="006F2B85" w:rsidRDefault="001E7B82">
            <w:pPr>
              <w:pStyle w:val="TableText"/>
              <w:ind w:left="720"/>
            </w:pPr>
            <w:hyperlink w:anchor="Indication_V2">
              <w:r>
                <w:rPr>
                  <w:rStyle w:val="HyperlinkText9pt"/>
                </w:rPr>
                <w:t>Indication (V2)</w:t>
              </w:r>
            </w:hyperlink>
          </w:p>
        </w:tc>
        <w:tc>
          <w:tcPr>
            <w:tcW w:w="360" w:type="dxa"/>
          </w:tcPr>
          <w:p w14:paraId="52FE4808" w14:textId="77777777" w:rsidR="006F2B85" w:rsidRDefault="001E7B82">
            <w:pPr>
              <w:pStyle w:val="TableText"/>
            </w:pPr>
            <w:r>
              <w:t>entry</w:t>
            </w:r>
          </w:p>
        </w:tc>
        <w:tc>
          <w:tcPr>
            <w:tcW w:w="360" w:type="dxa"/>
          </w:tcPr>
          <w:p w14:paraId="001E4AEE" w14:textId="77777777" w:rsidR="006F2B85" w:rsidRDefault="001E7B82">
            <w:pPr>
              <w:pStyle w:val="TableText"/>
            </w:pPr>
            <w:r>
              <w:t>urn:hl7ii:2.16.840.1.113883.10.20.22.4.19:2014-06-09</w:t>
            </w:r>
          </w:p>
        </w:tc>
      </w:tr>
      <w:tr w:rsidR="006F2B85" w14:paraId="6BEDD524" w14:textId="77777777">
        <w:trPr>
          <w:jc w:val="center"/>
        </w:trPr>
        <w:tc>
          <w:tcPr>
            <w:tcW w:w="360" w:type="dxa"/>
          </w:tcPr>
          <w:p w14:paraId="5168697A" w14:textId="7424411D" w:rsidR="006F2B85" w:rsidRDefault="001E7B82">
            <w:pPr>
              <w:pStyle w:val="TableText"/>
              <w:ind w:left="720"/>
            </w:pPr>
            <w:hyperlink w:anchor="E_Medication_Supply_Order_V2">
              <w:r>
                <w:rPr>
                  <w:rStyle w:val="HyperlinkText9pt"/>
                </w:rPr>
                <w:t>Medication Supply Order (V2)</w:t>
              </w:r>
            </w:hyperlink>
          </w:p>
        </w:tc>
        <w:tc>
          <w:tcPr>
            <w:tcW w:w="360" w:type="dxa"/>
          </w:tcPr>
          <w:p w14:paraId="2DA345BD" w14:textId="77777777" w:rsidR="006F2B85" w:rsidRDefault="001E7B82">
            <w:pPr>
              <w:pStyle w:val="TableText"/>
            </w:pPr>
            <w:r>
              <w:t>entry</w:t>
            </w:r>
          </w:p>
        </w:tc>
        <w:tc>
          <w:tcPr>
            <w:tcW w:w="360" w:type="dxa"/>
          </w:tcPr>
          <w:p w14:paraId="6BB72405" w14:textId="77777777" w:rsidR="006F2B85" w:rsidRDefault="001E7B82">
            <w:pPr>
              <w:pStyle w:val="TableText"/>
            </w:pPr>
            <w:r>
              <w:t>urn:hl7ii:2.16.840.1.113883.10.20.22.4.17:2014-06-09</w:t>
            </w:r>
          </w:p>
        </w:tc>
      </w:tr>
      <w:tr w:rsidR="006F2B85" w14:paraId="4138129C" w14:textId="77777777">
        <w:trPr>
          <w:jc w:val="center"/>
        </w:trPr>
        <w:tc>
          <w:tcPr>
            <w:tcW w:w="360" w:type="dxa"/>
          </w:tcPr>
          <w:p w14:paraId="1E16B3B3" w14:textId="745C639D" w:rsidR="006F2B85" w:rsidRDefault="001E7B82">
            <w:pPr>
              <w:pStyle w:val="TableText"/>
              <w:ind w:left="864"/>
            </w:pPr>
            <w:hyperlink w:anchor="E_Medication_Information_V2">
              <w:r>
                <w:rPr>
                  <w:rStyle w:val="HyperlinkText9pt"/>
                </w:rPr>
                <w:t>Medication Information (V2)</w:t>
              </w:r>
            </w:hyperlink>
          </w:p>
        </w:tc>
        <w:tc>
          <w:tcPr>
            <w:tcW w:w="360" w:type="dxa"/>
          </w:tcPr>
          <w:p w14:paraId="67F8A9F9" w14:textId="77777777" w:rsidR="006F2B85" w:rsidRDefault="001E7B82">
            <w:pPr>
              <w:pStyle w:val="TableText"/>
            </w:pPr>
            <w:r>
              <w:t>entry</w:t>
            </w:r>
          </w:p>
        </w:tc>
        <w:tc>
          <w:tcPr>
            <w:tcW w:w="360" w:type="dxa"/>
          </w:tcPr>
          <w:p w14:paraId="499DAE64" w14:textId="77777777" w:rsidR="006F2B85" w:rsidRDefault="001E7B82">
            <w:pPr>
              <w:pStyle w:val="TableText"/>
            </w:pPr>
            <w:r>
              <w:t>urn:hl7ii:2.16.840.1.113883.10.20.22.4.23:2014-06-09</w:t>
            </w:r>
          </w:p>
        </w:tc>
      </w:tr>
      <w:tr w:rsidR="006F2B85" w14:paraId="48E3E489" w14:textId="77777777">
        <w:trPr>
          <w:jc w:val="center"/>
        </w:trPr>
        <w:tc>
          <w:tcPr>
            <w:tcW w:w="360" w:type="dxa"/>
          </w:tcPr>
          <w:p w14:paraId="1F2ED42C" w14:textId="4E7684FA" w:rsidR="006F2B85" w:rsidRDefault="001E7B82">
            <w:pPr>
              <w:pStyle w:val="TableText"/>
              <w:ind w:left="864"/>
            </w:pPr>
            <w:hyperlink w:anchor="Instruction_V2">
              <w:r>
                <w:rPr>
                  <w:rStyle w:val="HyperlinkText9pt"/>
                </w:rPr>
                <w:t>Instruction (V2)</w:t>
              </w:r>
            </w:hyperlink>
          </w:p>
        </w:tc>
        <w:tc>
          <w:tcPr>
            <w:tcW w:w="360" w:type="dxa"/>
          </w:tcPr>
          <w:p w14:paraId="628E6C3B" w14:textId="77777777" w:rsidR="006F2B85" w:rsidRDefault="001E7B82">
            <w:pPr>
              <w:pStyle w:val="TableText"/>
            </w:pPr>
            <w:r>
              <w:t>entry</w:t>
            </w:r>
          </w:p>
        </w:tc>
        <w:tc>
          <w:tcPr>
            <w:tcW w:w="360" w:type="dxa"/>
          </w:tcPr>
          <w:p w14:paraId="0CDB01E2" w14:textId="77777777" w:rsidR="006F2B85" w:rsidRDefault="001E7B82">
            <w:pPr>
              <w:pStyle w:val="TableText"/>
            </w:pPr>
            <w:r>
              <w:t>urn:hl7ii:2.16.840.1.113883.10.20.22.4.20:2014-06-09</w:t>
            </w:r>
          </w:p>
        </w:tc>
      </w:tr>
      <w:tr w:rsidR="006F2B85" w14:paraId="5BB6E614" w14:textId="77777777">
        <w:trPr>
          <w:jc w:val="center"/>
        </w:trPr>
        <w:tc>
          <w:tcPr>
            <w:tcW w:w="360" w:type="dxa"/>
          </w:tcPr>
          <w:p w14:paraId="69C346C4" w14:textId="0D21DE4D"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37EB5BB" w14:textId="77777777" w:rsidR="006F2B85" w:rsidRDefault="001E7B82">
            <w:pPr>
              <w:pStyle w:val="TableText"/>
            </w:pPr>
            <w:r>
              <w:t>entry</w:t>
            </w:r>
          </w:p>
        </w:tc>
        <w:tc>
          <w:tcPr>
            <w:tcW w:w="360" w:type="dxa"/>
          </w:tcPr>
          <w:p w14:paraId="2F0E8952" w14:textId="77777777" w:rsidR="006F2B85" w:rsidRDefault="001E7B82">
            <w:pPr>
              <w:pStyle w:val="TableText"/>
            </w:pPr>
            <w:r>
              <w:t>urn:hl7ii:2.16.840.1.113883.10.20.22.4.54:2014-06-09</w:t>
            </w:r>
          </w:p>
        </w:tc>
      </w:tr>
      <w:tr w:rsidR="006F2B85" w14:paraId="338466BF" w14:textId="77777777">
        <w:trPr>
          <w:jc w:val="center"/>
        </w:trPr>
        <w:tc>
          <w:tcPr>
            <w:tcW w:w="360" w:type="dxa"/>
          </w:tcPr>
          <w:p w14:paraId="12A57E8F" w14:textId="7D0A74DF"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1F50000" w14:textId="77777777" w:rsidR="006F2B85" w:rsidRDefault="001E7B82">
            <w:pPr>
              <w:pStyle w:val="TableText"/>
            </w:pPr>
            <w:r>
              <w:lastRenderedPageBreak/>
              <w:t>entry</w:t>
            </w:r>
          </w:p>
        </w:tc>
        <w:tc>
          <w:tcPr>
            <w:tcW w:w="360" w:type="dxa"/>
          </w:tcPr>
          <w:p w14:paraId="5F0DE7D9" w14:textId="77777777" w:rsidR="006F2B85" w:rsidRDefault="001E7B82">
            <w:pPr>
              <w:pStyle w:val="TableText"/>
            </w:pPr>
            <w:r>
              <w:t>urn:hl7ii:2.16.840.1.113883.10.20.</w:t>
            </w:r>
            <w:r>
              <w:lastRenderedPageBreak/>
              <w:t>22.4.23:2014-06-09</w:t>
            </w:r>
          </w:p>
        </w:tc>
      </w:tr>
      <w:tr w:rsidR="006F2B85" w14:paraId="2041F32A" w14:textId="77777777">
        <w:trPr>
          <w:jc w:val="center"/>
        </w:trPr>
        <w:tc>
          <w:tcPr>
            <w:tcW w:w="360" w:type="dxa"/>
          </w:tcPr>
          <w:p w14:paraId="79666AF9" w14:textId="4D8DBB3F" w:rsidR="006F2B85" w:rsidRDefault="001E7B82">
            <w:pPr>
              <w:pStyle w:val="TableText"/>
              <w:ind w:left="720"/>
            </w:pPr>
            <w:hyperlink w:anchor="Instruction_V2">
              <w:r>
                <w:rPr>
                  <w:rStyle w:val="HyperlinkText9pt"/>
                </w:rPr>
                <w:t>Instruction (V2)</w:t>
              </w:r>
            </w:hyperlink>
          </w:p>
        </w:tc>
        <w:tc>
          <w:tcPr>
            <w:tcW w:w="360" w:type="dxa"/>
          </w:tcPr>
          <w:p w14:paraId="6922DE7F" w14:textId="77777777" w:rsidR="006F2B85" w:rsidRDefault="001E7B82">
            <w:pPr>
              <w:pStyle w:val="TableText"/>
            </w:pPr>
            <w:r>
              <w:t>entry</w:t>
            </w:r>
          </w:p>
        </w:tc>
        <w:tc>
          <w:tcPr>
            <w:tcW w:w="360" w:type="dxa"/>
          </w:tcPr>
          <w:p w14:paraId="79BE9AB4" w14:textId="77777777" w:rsidR="006F2B85" w:rsidRDefault="001E7B82">
            <w:pPr>
              <w:pStyle w:val="TableText"/>
            </w:pPr>
            <w:r>
              <w:t>urn:hl7ii:2.16.840.1.113883.10.20.22.4.20:2014-06-09</w:t>
            </w:r>
          </w:p>
        </w:tc>
      </w:tr>
      <w:tr w:rsidR="006F2B85" w14:paraId="1864C610" w14:textId="77777777">
        <w:trPr>
          <w:jc w:val="center"/>
        </w:trPr>
        <w:tc>
          <w:tcPr>
            <w:tcW w:w="360" w:type="dxa"/>
          </w:tcPr>
          <w:p w14:paraId="1D1A4AD5" w14:textId="4B979D22" w:rsidR="006F2B85" w:rsidRDefault="001E7B82">
            <w:pPr>
              <w:pStyle w:val="TableText"/>
              <w:ind w:left="720"/>
            </w:pPr>
            <w:hyperlink w:anchor="U_Author_Participation">
              <w:r>
                <w:rPr>
                  <w:rStyle w:val="HyperlinkText9pt"/>
                </w:rPr>
                <w:t>Author Participation</w:t>
              </w:r>
            </w:hyperlink>
          </w:p>
        </w:tc>
        <w:tc>
          <w:tcPr>
            <w:tcW w:w="360" w:type="dxa"/>
          </w:tcPr>
          <w:p w14:paraId="14B5862D" w14:textId="77777777" w:rsidR="006F2B85" w:rsidRDefault="001E7B82">
            <w:pPr>
              <w:pStyle w:val="TableText"/>
            </w:pPr>
            <w:r>
              <w:t>unspecified</w:t>
            </w:r>
          </w:p>
        </w:tc>
        <w:tc>
          <w:tcPr>
            <w:tcW w:w="360" w:type="dxa"/>
          </w:tcPr>
          <w:p w14:paraId="12E93A0D" w14:textId="77777777" w:rsidR="006F2B85" w:rsidRDefault="001E7B82">
            <w:pPr>
              <w:pStyle w:val="TableText"/>
            </w:pPr>
            <w:r>
              <w:t>urn:oid:2.16.840.1.113883.10.20.22.4.119</w:t>
            </w:r>
          </w:p>
        </w:tc>
      </w:tr>
      <w:tr w:rsidR="006F2B85" w14:paraId="42CC986A" w14:textId="77777777">
        <w:trPr>
          <w:jc w:val="center"/>
        </w:trPr>
        <w:tc>
          <w:tcPr>
            <w:tcW w:w="360" w:type="dxa"/>
          </w:tcPr>
          <w:p w14:paraId="6D0F1645" w14:textId="067B3859" w:rsidR="006F2B85" w:rsidRDefault="001E7B82">
            <w:pPr>
              <w:pStyle w:val="TableText"/>
              <w:ind w:left="720"/>
            </w:pPr>
            <w:hyperlink w:anchor="E_Substance_Administered_Act">
              <w:r>
                <w:rPr>
                  <w:rStyle w:val="HyperlinkText9pt"/>
                </w:rPr>
                <w:t>Substance Administered Act</w:t>
              </w:r>
            </w:hyperlink>
          </w:p>
        </w:tc>
        <w:tc>
          <w:tcPr>
            <w:tcW w:w="360" w:type="dxa"/>
          </w:tcPr>
          <w:p w14:paraId="76D659B0" w14:textId="77777777" w:rsidR="006F2B85" w:rsidRDefault="001E7B82">
            <w:pPr>
              <w:pStyle w:val="TableText"/>
            </w:pPr>
            <w:r>
              <w:t>entry</w:t>
            </w:r>
          </w:p>
        </w:tc>
        <w:tc>
          <w:tcPr>
            <w:tcW w:w="360" w:type="dxa"/>
          </w:tcPr>
          <w:p w14:paraId="183BA243" w14:textId="77777777" w:rsidR="006F2B85" w:rsidRDefault="001E7B82">
            <w:pPr>
              <w:pStyle w:val="TableText"/>
            </w:pPr>
            <w:r>
              <w:t>urn:oid:2.16.840.1.113883.10.20.22.4.118</w:t>
            </w:r>
          </w:p>
        </w:tc>
      </w:tr>
      <w:tr w:rsidR="006F2B85" w14:paraId="2A181248" w14:textId="77777777">
        <w:trPr>
          <w:jc w:val="center"/>
        </w:trPr>
        <w:tc>
          <w:tcPr>
            <w:tcW w:w="360" w:type="dxa"/>
          </w:tcPr>
          <w:p w14:paraId="3DFFFD90" w14:textId="275EBBC3" w:rsidR="006F2B85" w:rsidRDefault="001E7B82">
            <w:pPr>
              <w:pStyle w:val="TableText"/>
              <w:ind w:left="720"/>
            </w:pPr>
            <w:hyperlink w:anchor="E_Medication_Free_Text_Sig">
              <w:r>
                <w:rPr>
                  <w:rStyle w:val="HyperlinkText9pt"/>
                </w:rPr>
                <w:t>Medication Free Text Sig</w:t>
              </w:r>
            </w:hyperlink>
          </w:p>
        </w:tc>
        <w:tc>
          <w:tcPr>
            <w:tcW w:w="360" w:type="dxa"/>
          </w:tcPr>
          <w:p w14:paraId="20AF5C19" w14:textId="77777777" w:rsidR="006F2B85" w:rsidRDefault="001E7B82">
            <w:pPr>
              <w:pStyle w:val="TableText"/>
            </w:pPr>
            <w:r>
              <w:t>entry</w:t>
            </w:r>
          </w:p>
        </w:tc>
        <w:tc>
          <w:tcPr>
            <w:tcW w:w="360" w:type="dxa"/>
          </w:tcPr>
          <w:p w14:paraId="026CFC4F" w14:textId="77777777" w:rsidR="006F2B85" w:rsidRDefault="001E7B82">
            <w:pPr>
              <w:pStyle w:val="TableText"/>
            </w:pPr>
            <w:r>
              <w:t>urn:oid:2.16.840.1.113883.10.20.22.4.147</w:t>
            </w:r>
          </w:p>
        </w:tc>
      </w:tr>
      <w:tr w:rsidR="006F2B85" w14:paraId="28CFC1AF" w14:textId="77777777">
        <w:trPr>
          <w:jc w:val="center"/>
        </w:trPr>
        <w:tc>
          <w:tcPr>
            <w:tcW w:w="360" w:type="dxa"/>
          </w:tcPr>
          <w:p w14:paraId="788214BE" w14:textId="13E7C047" w:rsidR="006F2B85" w:rsidRDefault="001E7B82">
            <w:pPr>
              <w:pStyle w:val="TableText"/>
              <w:ind w:left="720"/>
            </w:pPr>
            <w:hyperlink w:anchor="E_Medication_Dispense_V3">
              <w:r>
                <w:rPr>
                  <w:rStyle w:val="HyperlinkText9pt"/>
                </w:rPr>
                <w:t>Medication Dispense (V3)</w:t>
              </w:r>
            </w:hyperlink>
          </w:p>
        </w:tc>
        <w:tc>
          <w:tcPr>
            <w:tcW w:w="360" w:type="dxa"/>
          </w:tcPr>
          <w:p w14:paraId="3162C3E5" w14:textId="77777777" w:rsidR="006F2B85" w:rsidRDefault="001E7B82">
            <w:pPr>
              <w:pStyle w:val="TableText"/>
            </w:pPr>
            <w:r>
              <w:t>entry</w:t>
            </w:r>
          </w:p>
        </w:tc>
        <w:tc>
          <w:tcPr>
            <w:tcW w:w="360" w:type="dxa"/>
          </w:tcPr>
          <w:p w14:paraId="3502003C" w14:textId="77777777" w:rsidR="006F2B85" w:rsidRDefault="001E7B82">
            <w:pPr>
              <w:pStyle w:val="TableText"/>
            </w:pPr>
            <w:r>
              <w:t>urn:hl7ii:2.16.840.1.113883.10.20.22.4.18:2023-05-01</w:t>
            </w:r>
          </w:p>
        </w:tc>
      </w:tr>
      <w:tr w:rsidR="006F2B85" w14:paraId="098F70A9" w14:textId="77777777">
        <w:trPr>
          <w:jc w:val="center"/>
        </w:trPr>
        <w:tc>
          <w:tcPr>
            <w:tcW w:w="360" w:type="dxa"/>
          </w:tcPr>
          <w:p w14:paraId="45461FC7" w14:textId="648A7438" w:rsidR="006F2B85" w:rsidRDefault="001E7B82">
            <w:pPr>
              <w:pStyle w:val="TableText"/>
              <w:ind w:left="864"/>
            </w:pPr>
            <w:hyperlink w:anchor="U_US_Realm_Address_ADUSFIELDED">
              <w:r>
                <w:rPr>
                  <w:rStyle w:val="HyperlinkText9pt"/>
                </w:rPr>
                <w:t>US Realm Address (AD.US.FIELDED)</w:t>
              </w:r>
            </w:hyperlink>
          </w:p>
        </w:tc>
        <w:tc>
          <w:tcPr>
            <w:tcW w:w="360" w:type="dxa"/>
          </w:tcPr>
          <w:p w14:paraId="2E3E00E4" w14:textId="77777777" w:rsidR="006F2B85" w:rsidRDefault="001E7B82">
            <w:pPr>
              <w:pStyle w:val="TableText"/>
            </w:pPr>
            <w:r>
              <w:t>unspecified</w:t>
            </w:r>
          </w:p>
        </w:tc>
        <w:tc>
          <w:tcPr>
            <w:tcW w:w="360" w:type="dxa"/>
          </w:tcPr>
          <w:p w14:paraId="1BB4FE60" w14:textId="77777777" w:rsidR="006F2B85" w:rsidRDefault="001E7B82">
            <w:pPr>
              <w:pStyle w:val="TableText"/>
            </w:pPr>
            <w:r>
              <w:t>urn:oid:2.16.840.1.113883.10.20.22.5.2</w:t>
            </w:r>
          </w:p>
        </w:tc>
      </w:tr>
      <w:tr w:rsidR="006F2B85" w14:paraId="490AE72C" w14:textId="77777777">
        <w:trPr>
          <w:jc w:val="center"/>
        </w:trPr>
        <w:tc>
          <w:tcPr>
            <w:tcW w:w="360" w:type="dxa"/>
          </w:tcPr>
          <w:p w14:paraId="5EE1B751" w14:textId="4DE83047" w:rsidR="006F2B85" w:rsidRDefault="001E7B82">
            <w:pPr>
              <w:pStyle w:val="TableText"/>
              <w:ind w:left="864"/>
            </w:pPr>
            <w:hyperlink w:anchor="E_Medication_Supply_Order_V2">
              <w:r>
                <w:rPr>
                  <w:rStyle w:val="HyperlinkText9pt"/>
                </w:rPr>
                <w:t>Medication Supply Order (V2)</w:t>
              </w:r>
            </w:hyperlink>
          </w:p>
        </w:tc>
        <w:tc>
          <w:tcPr>
            <w:tcW w:w="360" w:type="dxa"/>
          </w:tcPr>
          <w:p w14:paraId="144299E9" w14:textId="77777777" w:rsidR="006F2B85" w:rsidRDefault="001E7B82">
            <w:pPr>
              <w:pStyle w:val="TableText"/>
            </w:pPr>
            <w:r>
              <w:t>entry</w:t>
            </w:r>
          </w:p>
        </w:tc>
        <w:tc>
          <w:tcPr>
            <w:tcW w:w="360" w:type="dxa"/>
          </w:tcPr>
          <w:p w14:paraId="5A17404E" w14:textId="77777777" w:rsidR="006F2B85" w:rsidRDefault="001E7B82">
            <w:pPr>
              <w:pStyle w:val="TableText"/>
            </w:pPr>
            <w:r>
              <w:t>urn:hl7ii:2.16.840.1.113883.10.20.22.4.17:2014-06-09</w:t>
            </w:r>
          </w:p>
        </w:tc>
      </w:tr>
      <w:tr w:rsidR="006F2B85" w14:paraId="32C10C3D" w14:textId="77777777">
        <w:trPr>
          <w:jc w:val="center"/>
        </w:trPr>
        <w:tc>
          <w:tcPr>
            <w:tcW w:w="360" w:type="dxa"/>
          </w:tcPr>
          <w:p w14:paraId="42535FF8" w14:textId="598588A8" w:rsidR="006F2B85" w:rsidRDefault="001E7B82">
            <w:pPr>
              <w:pStyle w:val="TableText"/>
              <w:ind w:left="1008"/>
            </w:pPr>
            <w:hyperlink w:anchor="E_Medication_Information_V2">
              <w:r>
                <w:rPr>
                  <w:rStyle w:val="HyperlinkText9pt"/>
                </w:rPr>
                <w:t>Medication Information (V2)</w:t>
              </w:r>
            </w:hyperlink>
          </w:p>
        </w:tc>
        <w:tc>
          <w:tcPr>
            <w:tcW w:w="360" w:type="dxa"/>
          </w:tcPr>
          <w:p w14:paraId="139596E5" w14:textId="77777777" w:rsidR="006F2B85" w:rsidRDefault="001E7B82">
            <w:pPr>
              <w:pStyle w:val="TableText"/>
            </w:pPr>
            <w:r>
              <w:t>entry</w:t>
            </w:r>
          </w:p>
        </w:tc>
        <w:tc>
          <w:tcPr>
            <w:tcW w:w="360" w:type="dxa"/>
          </w:tcPr>
          <w:p w14:paraId="6CCA94F2" w14:textId="77777777" w:rsidR="006F2B85" w:rsidRDefault="001E7B82">
            <w:pPr>
              <w:pStyle w:val="TableText"/>
            </w:pPr>
            <w:r>
              <w:t>urn:hl7ii:2.16.840.1.113883.10.20.22.4.23:2014-06-09</w:t>
            </w:r>
          </w:p>
        </w:tc>
      </w:tr>
      <w:tr w:rsidR="006F2B85" w14:paraId="1016E6E5" w14:textId="77777777">
        <w:trPr>
          <w:jc w:val="center"/>
        </w:trPr>
        <w:tc>
          <w:tcPr>
            <w:tcW w:w="360" w:type="dxa"/>
          </w:tcPr>
          <w:p w14:paraId="32FF519C" w14:textId="74616FD6" w:rsidR="006F2B85" w:rsidRDefault="001E7B82">
            <w:pPr>
              <w:pStyle w:val="TableText"/>
              <w:ind w:left="1008"/>
            </w:pPr>
            <w:hyperlink w:anchor="Instruction_V2">
              <w:r>
                <w:rPr>
                  <w:rStyle w:val="HyperlinkText9pt"/>
                </w:rPr>
                <w:t>Instruction (V2)</w:t>
              </w:r>
            </w:hyperlink>
          </w:p>
        </w:tc>
        <w:tc>
          <w:tcPr>
            <w:tcW w:w="360" w:type="dxa"/>
          </w:tcPr>
          <w:p w14:paraId="07EA9229" w14:textId="77777777" w:rsidR="006F2B85" w:rsidRDefault="001E7B82">
            <w:pPr>
              <w:pStyle w:val="TableText"/>
            </w:pPr>
            <w:r>
              <w:t>entry</w:t>
            </w:r>
          </w:p>
        </w:tc>
        <w:tc>
          <w:tcPr>
            <w:tcW w:w="360" w:type="dxa"/>
          </w:tcPr>
          <w:p w14:paraId="4CF5E31E" w14:textId="77777777" w:rsidR="006F2B85" w:rsidRDefault="001E7B82">
            <w:pPr>
              <w:pStyle w:val="TableText"/>
            </w:pPr>
            <w:r>
              <w:t>urn:hl7ii:2.16.840.1.113883.10.20.22.4.20:2014-06-09</w:t>
            </w:r>
          </w:p>
        </w:tc>
      </w:tr>
      <w:tr w:rsidR="006F2B85" w14:paraId="7ECCE804" w14:textId="77777777">
        <w:trPr>
          <w:jc w:val="center"/>
        </w:trPr>
        <w:tc>
          <w:tcPr>
            <w:tcW w:w="360" w:type="dxa"/>
          </w:tcPr>
          <w:p w14:paraId="59A48F5E" w14:textId="4961827E"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91D017C" w14:textId="77777777" w:rsidR="006F2B85" w:rsidRDefault="001E7B82">
            <w:pPr>
              <w:pStyle w:val="TableText"/>
            </w:pPr>
            <w:r>
              <w:t>entry</w:t>
            </w:r>
          </w:p>
        </w:tc>
        <w:tc>
          <w:tcPr>
            <w:tcW w:w="360" w:type="dxa"/>
          </w:tcPr>
          <w:p w14:paraId="08CEC0F3" w14:textId="77777777" w:rsidR="006F2B85" w:rsidRDefault="001E7B82">
            <w:pPr>
              <w:pStyle w:val="TableText"/>
            </w:pPr>
            <w:r>
              <w:t>urn:hl7ii:2.16.840.1.113883.10.20.22.4.54:2014-06-09</w:t>
            </w:r>
          </w:p>
        </w:tc>
      </w:tr>
      <w:tr w:rsidR="006F2B85" w14:paraId="3DC7ABB5" w14:textId="77777777">
        <w:trPr>
          <w:jc w:val="center"/>
        </w:trPr>
        <w:tc>
          <w:tcPr>
            <w:tcW w:w="360" w:type="dxa"/>
          </w:tcPr>
          <w:p w14:paraId="15EDD512" w14:textId="42C88749" w:rsidR="006F2B85" w:rsidRDefault="001E7B82">
            <w:pPr>
              <w:pStyle w:val="TableText"/>
              <w:ind w:left="864"/>
            </w:pPr>
            <w:hyperlink w:anchor="E_Medication_Information_V2">
              <w:r>
                <w:rPr>
                  <w:rStyle w:val="HyperlinkText9pt"/>
                </w:rPr>
                <w:t>Medication Information (V2)</w:t>
              </w:r>
            </w:hyperlink>
          </w:p>
        </w:tc>
        <w:tc>
          <w:tcPr>
            <w:tcW w:w="360" w:type="dxa"/>
          </w:tcPr>
          <w:p w14:paraId="6013D181" w14:textId="77777777" w:rsidR="006F2B85" w:rsidRDefault="001E7B82">
            <w:pPr>
              <w:pStyle w:val="TableText"/>
            </w:pPr>
            <w:r>
              <w:t>entry</w:t>
            </w:r>
          </w:p>
        </w:tc>
        <w:tc>
          <w:tcPr>
            <w:tcW w:w="360" w:type="dxa"/>
          </w:tcPr>
          <w:p w14:paraId="73592404" w14:textId="77777777" w:rsidR="006F2B85" w:rsidRDefault="001E7B82">
            <w:pPr>
              <w:pStyle w:val="TableText"/>
            </w:pPr>
            <w:r>
              <w:t>urn:hl7ii:2.16.840.1.113883.10.20.22.4.23:2014-06-09</w:t>
            </w:r>
          </w:p>
        </w:tc>
      </w:tr>
      <w:tr w:rsidR="006F2B85" w14:paraId="072E1D77" w14:textId="77777777">
        <w:trPr>
          <w:jc w:val="center"/>
        </w:trPr>
        <w:tc>
          <w:tcPr>
            <w:tcW w:w="360" w:type="dxa"/>
          </w:tcPr>
          <w:p w14:paraId="30131B24" w14:textId="3061CA6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8050C7E" w14:textId="77777777" w:rsidR="006F2B85" w:rsidRDefault="001E7B82">
            <w:pPr>
              <w:pStyle w:val="TableText"/>
            </w:pPr>
            <w:r>
              <w:t>entry</w:t>
            </w:r>
          </w:p>
        </w:tc>
        <w:tc>
          <w:tcPr>
            <w:tcW w:w="360" w:type="dxa"/>
          </w:tcPr>
          <w:p w14:paraId="24BD2481" w14:textId="77777777" w:rsidR="006F2B85" w:rsidRDefault="001E7B82">
            <w:pPr>
              <w:pStyle w:val="TableText"/>
            </w:pPr>
            <w:r>
              <w:t>urn:hl7ii:2.16.840.1.113883.10.20.22.4.54:2014-06-09</w:t>
            </w:r>
          </w:p>
        </w:tc>
      </w:tr>
      <w:tr w:rsidR="006F2B85" w14:paraId="4C2D1142" w14:textId="77777777">
        <w:trPr>
          <w:jc w:val="center"/>
        </w:trPr>
        <w:tc>
          <w:tcPr>
            <w:tcW w:w="360" w:type="dxa"/>
          </w:tcPr>
          <w:p w14:paraId="0F2D2557" w14:textId="656E322D"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51FE3C8B" w14:textId="77777777" w:rsidR="006F2B85" w:rsidRDefault="001E7B82">
            <w:pPr>
              <w:pStyle w:val="TableText"/>
            </w:pPr>
            <w:r>
              <w:t>entry</w:t>
            </w:r>
          </w:p>
        </w:tc>
        <w:tc>
          <w:tcPr>
            <w:tcW w:w="360" w:type="dxa"/>
          </w:tcPr>
          <w:p w14:paraId="21657458" w14:textId="77777777" w:rsidR="006F2B85" w:rsidRDefault="001E7B82">
            <w:pPr>
              <w:pStyle w:val="TableText"/>
            </w:pPr>
            <w:r>
              <w:t>urn:hl7ii:2.16.840.1.113883.10.20.22.4.14:2025-08-01</w:t>
            </w:r>
          </w:p>
        </w:tc>
      </w:tr>
      <w:tr w:rsidR="006F2B85" w14:paraId="2AA4761C" w14:textId="77777777">
        <w:trPr>
          <w:jc w:val="center"/>
        </w:trPr>
        <w:tc>
          <w:tcPr>
            <w:tcW w:w="360" w:type="dxa"/>
          </w:tcPr>
          <w:p w14:paraId="77FC0124" w14:textId="2684D95C" w:rsidR="006F2B85" w:rsidRDefault="001E7B82">
            <w:pPr>
              <w:pStyle w:val="TableText"/>
              <w:ind w:left="720"/>
            </w:pPr>
            <w:hyperlink w:anchor="E_Product_Instance">
              <w:r>
                <w:rPr>
                  <w:rStyle w:val="HyperlinkText9pt"/>
                </w:rPr>
                <w:t>Product Instance</w:t>
              </w:r>
            </w:hyperlink>
          </w:p>
        </w:tc>
        <w:tc>
          <w:tcPr>
            <w:tcW w:w="360" w:type="dxa"/>
          </w:tcPr>
          <w:p w14:paraId="19C4BF10" w14:textId="77777777" w:rsidR="006F2B85" w:rsidRDefault="001E7B82">
            <w:pPr>
              <w:pStyle w:val="TableText"/>
            </w:pPr>
            <w:r>
              <w:t>entry</w:t>
            </w:r>
          </w:p>
        </w:tc>
        <w:tc>
          <w:tcPr>
            <w:tcW w:w="360" w:type="dxa"/>
          </w:tcPr>
          <w:p w14:paraId="2BE27B64" w14:textId="77777777" w:rsidR="006F2B85" w:rsidRDefault="001E7B82">
            <w:pPr>
              <w:pStyle w:val="TableText"/>
            </w:pPr>
            <w:r>
              <w:t>urn:oid:2.16.840.1.113883.10.20.22.4.37</w:t>
            </w:r>
          </w:p>
        </w:tc>
      </w:tr>
      <w:tr w:rsidR="006F2B85" w14:paraId="30D051A4" w14:textId="77777777">
        <w:trPr>
          <w:jc w:val="center"/>
        </w:trPr>
        <w:tc>
          <w:tcPr>
            <w:tcW w:w="360" w:type="dxa"/>
          </w:tcPr>
          <w:p w14:paraId="0253CE4B" w14:textId="20BE9C6C" w:rsidR="006F2B85" w:rsidRDefault="001E7B82">
            <w:pPr>
              <w:pStyle w:val="TableText"/>
              <w:ind w:left="720"/>
            </w:pPr>
            <w:hyperlink w:anchor="Indication_V2">
              <w:r>
                <w:rPr>
                  <w:rStyle w:val="HyperlinkText9pt"/>
                </w:rPr>
                <w:t>Indication (V2)</w:t>
              </w:r>
            </w:hyperlink>
          </w:p>
        </w:tc>
        <w:tc>
          <w:tcPr>
            <w:tcW w:w="360" w:type="dxa"/>
          </w:tcPr>
          <w:p w14:paraId="641DB69C" w14:textId="77777777" w:rsidR="006F2B85" w:rsidRDefault="001E7B82">
            <w:pPr>
              <w:pStyle w:val="TableText"/>
            </w:pPr>
            <w:r>
              <w:t>entry</w:t>
            </w:r>
          </w:p>
        </w:tc>
        <w:tc>
          <w:tcPr>
            <w:tcW w:w="360" w:type="dxa"/>
          </w:tcPr>
          <w:p w14:paraId="62F374AF" w14:textId="77777777" w:rsidR="006F2B85" w:rsidRDefault="001E7B82">
            <w:pPr>
              <w:pStyle w:val="TableText"/>
            </w:pPr>
            <w:r>
              <w:t>urn:hl7ii:2.16.840.1.113883.10.20.22.4.19:2014-06-09</w:t>
            </w:r>
          </w:p>
        </w:tc>
      </w:tr>
      <w:tr w:rsidR="006F2B85" w14:paraId="62C3A562" w14:textId="77777777">
        <w:trPr>
          <w:jc w:val="center"/>
        </w:trPr>
        <w:tc>
          <w:tcPr>
            <w:tcW w:w="360" w:type="dxa"/>
          </w:tcPr>
          <w:p w14:paraId="42D8C1EA" w14:textId="10DB8FBB" w:rsidR="006F2B85" w:rsidRDefault="001E7B82">
            <w:pPr>
              <w:pStyle w:val="TableText"/>
              <w:ind w:left="720"/>
            </w:pPr>
            <w:hyperlink w:anchor="Instruction_V2">
              <w:r>
                <w:rPr>
                  <w:rStyle w:val="HyperlinkText9pt"/>
                </w:rPr>
                <w:t>Instruction (V2)</w:t>
              </w:r>
            </w:hyperlink>
          </w:p>
        </w:tc>
        <w:tc>
          <w:tcPr>
            <w:tcW w:w="360" w:type="dxa"/>
          </w:tcPr>
          <w:p w14:paraId="109416D6" w14:textId="77777777" w:rsidR="006F2B85" w:rsidRDefault="001E7B82">
            <w:pPr>
              <w:pStyle w:val="TableText"/>
            </w:pPr>
            <w:r>
              <w:t>entry</w:t>
            </w:r>
          </w:p>
        </w:tc>
        <w:tc>
          <w:tcPr>
            <w:tcW w:w="360" w:type="dxa"/>
          </w:tcPr>
          <w:p w14:paraId="1C3CC7A4" w14:textId="77777777" w:rsidR="006F2B85" w:rsidRDefault="001E7B82">
            <w:pPr>
              <w:pStyle w:val="TableText"/>
            </w:pPr>
            <w:r>
              <w:t>urn:hl7ii:2.16.840.1.113883.10.20.22.4.20:2014-06-09</w:t>
            </w:r>
          </w:p>
        </w:tc>
      </w:tr>
      <w:tr w:rsidR="006F2B85" w14:paraId="389B3B54" w14:textId="77777777">
        <w:trPr>
          <w:jc w:val="center"/>
        </w:trPr>
        <w:tc>
          <w:tcPr>
            <w:tcW w:w="360" w:type="dxa"/>
          </w:tcPr>
          <w:p w14:paraId="06AC9365" w14:textId="0DC6821E" w:rsidR="006F2B85" w:rsidRDefault="001E7B82">
            <w:pPr>
              <w:pStyle w:val="TableText"/>
              <w:ind w:left="720"/>
            </w:pPr>
            <w:hyperlink w:anchor="U_Author_Participation">
              <w:r>
                <w:rPr>
                  <w:rStyle w:val="HyperlinkText9pt"/>
                </w:rPr>
                <w:t>Author Participation</w:t>
              </w:r>
            </w:hyperlink>
          </w:p>
        </w:tc>
        <w:tc>
          <w:tcPr>
            <w:tcW w:w="360" w:type="dxa"/>
          </w:tcPr>
          <w:p w14:paraId="259F47A9" w14:textId="77777777" w:rsidR="006F2B85" w:rsidRDefault="001E7B82">
            <w:pPr>
              <w:pStyle w:val="TableText"/>
            </w:pPr>
            <w:r>
              <w:t>unspecified</w:t>
            </w:r>
          </w:p>
        </w:tc>
        <w:tc>
          <w:tcPr>
            <w:tcW w:w="360" w:type="dxa"/>
          </w:tcPr>
          <w:p w14:paraId="6A8CDA2F" w14:textId="77777777" w:rsidR="006F2B85" w:rsidRDefault="001E7B82">
            <w:pPr>
              <w:pStyle w:val="TableText"/>
            </w:pPr>
            <w:r>
              <w:t>urn:oid:2.16.840.1.113883.10.20.22.4.119</w:t>
            </w:r>
          </w:p>
        </w:tc>
      </w:tr>
      <w:tr w:rsidR="006F2B85" w14:paraId="14C30712" w14:textId="77777777">
        <w:trPr>
          <w:jc w:val="center"/>
        </w:trPr>
        <w:tc>
          <w:tcPr>
            <w:tcW w:w="360" w:type="dxa"/>
          </w:tcPr>
          <w:p w14:paraId="363FE1D4" w14:textId="5AAACFE6" w:rsidR="006F2B85" w:rsidRDefault="001E7B82">
            <w:pPr>
              <w:pStyle w:val="TableText"/>
              <w:ind w:left="720"/>
            </w:pPr>
            <w:hyperlink w:anchor="E_Medication_Activity_NHCS_V3">
              <w:r>
                <w:rPr>
                  <w:rStyle w:val="HyperlinkText9pt"/>
                </w:rPr>
                <w:t>Medication Activity (NHCS V3)</w:t>
              </w:r>
            </w:hyperlink>
          </w:p>
        </w:tc>
        <w:tc>
          <w:tcPr>
            <w:tcW w:w="360" w:type="dxa"/>
          </w:tcPr>
          <w:p w14:paraId="4BC75376" w14:textId="77777777" w:rsidR="006F2B85" w:rsidRDefault="001E7B82">
            <w:pPr>
              <w:pStyle w:val="TableText"/>
            </w:pPr>
            <w:r>
              <w:t>entry</w:t>
            </w:r>
          </w:p>
        </w:tc>
        <w:tc>
          <w:tcPr>
            <w:tcW w:w="360" w:type="dxa"/>
          </w:tcPr>
          <w:p w14:paraId="38D9C0B7" w14:textId="77777777" w:rsidR="006F2B85" w:rsidRDefault="001E7B82">
            <w:pPr>
              <w:pStyle w:val="TableText"/>
            </w:pPr>
            <w:r>
              <w:t>urn:hl7ii:2.16.840.1.113883.10.20.22.4.16:2025-08-01</w:t>
            </w:r>
          </w:p>
        </w:tc>
      </w:tr>
      <w:tr w:rsidR="006F2B85" w14:paraId="709FDF55" w14:textId="77777777">
        <w:trPr>
          <w:jc w:val="center"/>
        </w:trPr>
        <w:tc>
          <w:tcPr>
            <w:tcW w:w="360" w:type="dxa"/>
          </w:tcPr>
          <w:p w14:paraId="18F3082C" w14:textId="3FD9EA7D" w:rsidR="006F2B85" w:rsidRDefault="001E7B82">
            <w:pPr>
              <w:pStyle w:val="TableText"/>
              <w:ind w:left="864"/>
            </w:pPr>
            <w:hyperlink w:anchor="E_Drug_Vehicle">
              <w:r>
                <w:rPr>
                  <w:rStyle w:val="HyperlinkText9pt"/>
                </w:rPr>
                <w:t>Drug Vehicle</w:t>
              </w:r>
            </w:hyperlink>
          </w:p>
        </w:tc>
        <w:tc>
          <w:tcPr>
            <w:tcW w:w="360" w:type="dxa"/>
          </w:tcPr>
          <w:p w14:paraId="3E8D302A" w14:textId="77777777" w:rsidR="006F2B85" w:rsidRDefault="001E7B82">
            <w:pPr>
              <w:pStyle w:val="TableText"/>
            </w:pPr>
            <w:r>
              <w:t>entry</w:t>
            </w:r>
          </w:p>
        </w:tc>
        <w:tc>
          <w:tcPr>
            <w:tcW w:w="360" w:type="dxa"/>
          </w:tcPr>
          <w:p w14:paraId="497D8D3B" w14:textId="77777777" w:rsidR="006F2B85" w:rsidRDefault="001E7B82">
            <w:pPr>
              <w:pStyle w:val="TableText"/>
            </w:pPr>
            <w:r>
              <w:t>urn:oid:2.16.840.1.113883.10.20.22.4.24</w:t>
            </w:r>
          </w:p>
        </w:tc>
      </w:tr>
      <w:tr w:rsidR="006F2B85" w14:paraId="1E29E7FA" w14:textId="77777777">
        <w:trPr>
          <w:jc w:val="center"/>
        </w:trPr>
        <w:tc>
          <w:tcPr>
            <w:tcW w:w="360" w:type="dxa"/>
          </w:tcPr>
          <w:p w14:paraId="4047A3FC" w14:textId="4088186A" w:rsidR="006F2B85" w:rsidRDefault="001E7B82">
            <w:pPr>
              <w:pStyle w:val="TableText"/>
              <w:ind w:left="864"/>
            </w:pPr>
            <w:hyperlink w:anchor="Indication_V2">
              <w:r>
                <w:rPr>
                  <w:rStyle w:val="HyperlinkText9pt"/>
                </w:rPr>
                <w:t>Indication (V2)</w:t>
              </w:r>
            </w:hyperlink>
          </w:p>
        </w:tc>
        <w:tc>
          <w:tcPr>
            <w:tcW w:w="360" w:type="dxa"/>
          </w:tcPr>
          <w:p w14:paraId="176AC7CD" w14:textId="77777777" w:rsidR="006F2B85" w:rsidRDefault="001E7B82">
            <w:pPr>
              <w:pStyle w:val="TableText"/>
            </w:pPr>
            <w:r>
              <w:t>entry</w:t>
            </w:r>
          </w:p>
        </w:tc>
        <w:tc>
          <w:tcPr>
            <w:tcW w:w="360" w:type="dxa"/>
          </w:tcPr>
          <w:p w14:paraId="767FC15C" w14:textId="77777777" w:rsidR="006F2B85" w:rsidRDefault="001E7B82">
            <w:pPr>
              <w:pStyle w:val="TableText"/>
            </w:pPr>
            <w:r>
              <w:t>urn:hl7ii:2.16.840.1.113883.10.20.22.4.19:2014-06-09</w:t>
            </w:r>
          </w:p>
        </w:tc>
      </w:tr>
      <w:tr w:rsidR="006F2B85" w14:paraId="3AEF6C2B" w14:textId="77777777">
        <w:trPr>
          <w:jc w:val="center"/>
        </w:trPr>
        <w:tc>
          <w:tcPr>
            <w:tcW w:w="360" w:type="dxa"/>
          </w:tcPr>
          <w:p w14:paraId="48B5178B" w14:textId="41BB11E6" w:rsidR="006F2B85" w:rsidRDefault="001E7B82">
            <w:pPr>
              <w:pStyle w:val="TableText"/>
              <w:ind w:left="864"/>
            </w:pPr>
            <w:hyperlink w:anchor="E_Medication_Supply_Order_V2">
              <w:r>
                <w:rPr>
                  <w:rStyle w:val="HyperlinkText9pt"/>
                </w:rPr>
                <w:t>Medication Supply Order (V2)</w:t>
              </w:r>
            </w:hyperlink>
          </w:p>
        </w:tc>
        <w:tc>
          <w:tcPr>
            <w:tcW w:w="360" w:type="dxa"/>
          </w:tcPr>
          <w:p w14:paraId="66551266" w14:textId="77777777" w:rsidR="006F2B85" w:rsidRDefault="001E7B82">
            <w:pPr>
              <w:pStyle w:val="TableText"/>
            </w:pPr>
            <w:r>
              <w:t>entry</w:t>
            </w:r>
          </w:p>
        </w:tc>
        <w:tc>
          <w:tcPr>
            <w:tcW w:w="360" w:type="dxa"/>
          </w:tcPr>
          <w:p w14:paraId="68AFCA43" w14:textId="77777777" w:rsidR="006F2B85" w:rsidRDefault="001E7B82">
            <w:pPr>
              <w:pStyle w:val="TableText"/>
            </w:pPr>
            <w:r>
              <w:t>urn:hl7ii:2.16.840.1.113883.10.20.22.4.17:2014-06-09</w:t>
            </w:r>
          </w:p>
        </w:tc>
      </w:tr>
      <w:tr w:rsidR="006F2B85" w14:paraId="5033A455" w14:textId="77777777">
        <w:trPr>
          <w:jc w:val="center"/>
        </w:trPr>
        <w:tc>
          <w:tcPr>
            <w:tcW w:w="360" w:type="dxa"/>
          </w:tcPr>
          <w:p w14:paraId="0E1582D1" w14:textId="64A93DED" w:rsidR="006F2B85" w:rsidRDefault="001E7B82">
            <w:pPr>
              <w:pStyle w:val="TableText"/>
              <w:ind w:left="1008"/>
            </w:pPr>
            <w:hyperlink w:anchor="E_Medication_Information_V2">
              <w:r>
                <w:rPr>
                  <w:rStyle w:val="HyperlinkText9pt"/>
                </w:rPr>
                <w:t>Medication Information (V2)</w:t>
              </w:r>
            </w:hyperlink>
          </w:p>
        </w:tc>
        <w:tc>
          <w:tcPr>
            <w:tcW w:w="360" w:type="dxa"/>
          </w:tcPr>
          <w:p w14:paraId="6A48538E" w14:textId="77777777" w:rsidR="006F2B85" w:rsidRDefault="001E7B82">
            <w:pPr>
              <w:pStyle w:val="TableText"/>
            </w:pPr>
            <w:r>
              <w:t>entry</w:t>
            </w:r>
          </w:p>
        </w:tc>
        <w:tc>
          <w:tcPr>
            <w:tcW w:w="360" w:type="dxa"/>
          </w:tcPr>
          <w:p w14:paraId="73BA614C" w14:textId="77777777" w:rsidR="006F2B85" w:rsidRDefault="001E7B82">
            <w:pPr>
              <w:pStyle w:val="TableText"/>
            </w:pPr>
            <w:r>
              <w:t>urn:hl7ii:2.16.840.1.113883.10.20.22.4.23:2014-06-09</w:t>
            </w:r>
          </w:p>
        </w:tc>
      </w:tr>
      <w:tr w:rsidR="006F2B85" w14:paraId="204E7343" w14:textId="77777777">
        <w:trPr>
          <w:jc w:val="center"/>
        </w:trPr>
        <w:tc>
          <w:tcPr>
            <w:tcW w:w="360" w:type="dxa"/>
          </w:tcPr>
          <w:p w14:paraId="6834374E" w14:textId="2A8573D0" w:rsidR="006F2B85" w:rsidRDefault="001E7B82">
            <w:pPr>
              <w:pStyle w:val="TableText"/>
              <w:ind w:left="1008"/>
            </w:pPr>
            <w:hyperlink w:anchor="Instruction_V2">
              <w:r>
                <w:rPr>
                  <w:rStyle w:val="HyperlinkText9pt"/>
                </w:rPr>
                <w:t>Instruction (V2)</w:t>
              </w:r>
            </w:hyperlink>
          </w:p>
        </w:tc>
        <w:tc>
          <w:tcPr>
            <w:tcW w:w="360" w:type="dxa"/>
          </w:tcPr>
          <w:p w14:paraId="363A90CA" w14:textId="77777777" w:rsidR="006F2B85" w:rsidRDefault="001E7B82">
            <w:pPr>
              <w:pStyle w:val="TableText"/>
            </w:pPr>
            <w:r>
              <w:t>entry</w:t>
            </w:r>
          </w:p>
        </w:tc>
        <w:tc>
          <w:tcPr>
            <w:tcW w:w="360" w:type="dxa"/>
          </w:tcPr>
          <w:p w14:paraId="7FD16CF8" w14:textId="77777777" w:rsidR="006F2B85" w:rsidRDefault="001E7B82">
            <w:pPr>
              <w:pStyle w:val="TableText"/>
            </w:pPr>
            <w:r>
              <w:t>urn:hl7ii:2.16.840.1.113883.10.20.22.4.20:2014-06-09</w:t>
            </w:r>
          </w:p>
        </w:tc>
      </w:tr>
      <w:tr w:rsidR="006F2B85" w14:paraId="15B5B153" w14:textId="77777777">
        <w:trPr>
          <w:jc w:val="center"/>
        </w:trPr>
        <w:tc>
          <w:tcPr>
            <w:tcW w:w="360" w:type="dxa"/>
          </w:tcPr>
          <w:p w14:paraId="7CA88CE8" w14:textId="37D1453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93289A1" w14:textId="77777777" w:rsidR="006F2B85" w:rsidRDefault="001E7B82">
            <w:pPr>
              <w:pStyle w:val="TableText"/>
            </w:pPr>
            <w:r>
              <w:t>entry</w:t>
            </w:r>
          </w:p>
        </w:tc>
        <w:tc>
          <w:tcPr>
            <w:tcW w:w="360" w:type="dxa"/>
          </w:tcPr>
          <w:p w14:paraId="52D6CE50" w14:textId="77777777" w:rsidR="006F2B85" w:rsidRDefault="001E7B82">
            <w:pPr>
              <w:pStyle w:val="TableText"/>
            </w:pPr>
            <w:r>
              <w:t>urn:hl7ii:2.16.840.1.113883.10.20.22.4.54:2014-06-09</w:t>
            </w:r>
          </w:p>
        </w:tc>
      </w:tr>
      <w:tr w:rsidR="006F2B85" w14:paraId="31A90B22" w14:textId="77777777">
        <w:trPr>
          <w:jc w:val="center"/>
        </w:trPr>
        <w:tc>
          <w:tcPr>
            <w:tcW w:w="360" w:type="dxa"/>
          </w:tcPr>
          <w:p w14:paraId="766083F5" w14:textId="0296F4D7" w:rsidR="006F2B85" w:rsidRDefault="001E7B82">
            <w:pPr>
              <w:pStyle w:val="TableText"/>
              <w:ind w:left="864"/>
            </w:pPr>
            <w:hyperlink w:anchor="E_Medication_Information_V2">
              <w:r>
                <w:rPr>
                  <w:rStyle w:val="HyperlinkText9pt"/>
                </w:rPr>
                <w:t>Medication Information (V2)</w:t>
              </w:r>
            </w:hyperlink>
          </w:p>
        </w:tc>
        <w:tc>
          <w:tcPr>
            <w:tcW w:w="360" w:type="dxa"/>
          </w:tcPr>
          <w:p w14:paraId="6FB340CB" w14:textId="77777777" w:rsidR="006F2B85" w:rsidRDefault="001E7B82">
            <w:pPr>
              <w:pStyle w:val="TableText"/>
            </w:pPr>
            <w:r>
              <w:t>entry</w:t>
            </w:r>
          </w:p>
        </w:tc>
        <w:tc>
          <w:tcPr>
            <w:tcW w:w="360" w:type="dxa"/>
          </w:tcPr>
          <w:p w14:paraId="4AC99013" w14:textId="77777777" w:rsidR="006F2B85" w:rsidRDefault="001E7B82">
            <w:pPr>
              <w:pStyle w:val="TableText"/>
            </w:pPr>
            <w:r>
              <w:t>urn:hl7ii:2.16.840.1.113883.10.20.22.4.23:2014-06-09</w:t>
            </w:r>
          </w:p>
        </w:tc>
      </w:tr>
      <w:tr w:rsidR="006F2B85" w14:paraId="18883725" w14:textId="77777777">
        <w:trPr>
          <w:jc w:val="center"/>
        </w:trPr>
        <w:tc>
          <w:tcPr>
            <w:tcW w:w="360" w:type="dxa"/>
          </w:tcPr>
          <w:p w14:paraId="3D1CF636" w14:textId="2E673D21" w:rsidR="006F2B85" w:rsidRDefault="001E7B82">
            <w:pPr>
              <w:pStyle w:val="TableText"/>
              <w:ind w:left="864"/>
            </w:pPr>
            <w:hyperlink w:anchor="Instruction_V2">
              <w:r>
                <w:rPr>
                  <w:rStyle w:val="HyperlinkText9pt"/>
                </w:rPr>
                <w:t>Instruction (V2)</w:t>
              </w:r>
            </w:hyperlink>
          </w:p>
        </w:tc>
        <w:tc>
          <w:tcPr>
            <w:tcW w:w="360" w:type="dxa"/>
          </w:tcPr>
          <w:p w14:paraId="1B1E4DCF" w14:textId="77777777" w:rsidR="006F2B85" w:rsidRDefault="001E7B82">
            <w:pPr>
              <w:pStyle w:val="TableText"/>
            </w:pPr>
            <w:r>
              <w:t>entry</w:t>
            </w:r>
          </w:p>
        </w:tc>
        <w:tc>
          <w:tcPr>
            <w:tcW w:w="360" w:type="dxa"/>
          </w:tcPr>
          <w:p w14:paraId="749BD005" w14:textId="77777777" w:rsidR="006F2B85" w:rsidRDefault="001E7B82">
            <w:pPr>
              <w:pStyle w:val="TableText"/>
            </w:pPr>
            <w:r>
              <w:t>urn:hl7ii:2.16.840.1.113883.10.20.22.4.20:2014-06-09</w:t>
            </w:r>
          </w:p>
        </w:tc>
      </w:tr>
      <w:tr w:rsidR="006F2B85" w14:paraId="65A4A779" w14:textId="77777777">
        <w:trPr>
          <w:jc w:val="center"/>
        </w:trPr>
        <w:tc>
          <w:tcPr>
            <w:tcW w:w="360" w:type="dxa"/>
          </w:tcPr>
          <w:p w14:paraId="3CB84C80" w14:textId="3C92D512" w:rsidR="006F2B85" w:rsidRDefault="001E7B82">
            <w:pPr>
              <w:pStyle w:val="TableText"/>
              <w:ind w:left="864"/>
            </w:pPr>
            <w:hyperlink w:anchor="U_Author_Participation">
              <w:r>
                <w:rPr>
                  <w:rStyle w:val="HyperlinkText9pt"/>
                </w:rPr>
                <w:t>Author Participation</w:t>
              </w:r>
            </w:hyperlink>
          </w:p>
        </w:tc>
        <w:tc>
          <w:tcPr>
            <w:tcW w:w="360" w:type="dxa"/>
          </w:tcPr>
          <w:p w14:paraId="055B9DF9" w14:textId="77777777" w:rsidR="006F2B85" w:rsidRDefault="001E7B82">
            <w:pPr>
              <w:pStyle w:val="TableText"/>
            </w:pPr>
            <w:r>
              <w:t>unspecified</w:t>
            </w:r>
          </w:p>
        </w:tc>
        <w:tc>
          <w:tcPr>
            <w:tcW w:w="360" w:type="dxa"/>
          </w:tcPr>
          <w:p w14:paraId="26C81A46" w14:textId="77777777" w:rsidR="006F2B85" w:rsidRDefault="001E7B82">
            <w:pPr>
              <w:pStyle w:val="TableText"/>
            </w:pPr>
            <w:r>
              <w:t>urn:oid:2.16.840.1.113883.10.20.22.4.119</w:t>
            </w:r>
          </w:p>
        </w:tc>
      </w:tr>
      <w:tr w:rsidR="006F2B85" w14:paraId="7EA1B75A" w14:textId="77777777">
        <w:trPr>
          <w:jc w:val="center"/>
        </w:trPr>
        <w:tc>
          <w:tcPr>
            <w:tcW w:w="360" w:type="dxa"/>
          </w:tcPr>
          <w:p w14:paraId="78B9C810" w14:textId="1F83BA61" w:rsidR="006F2B85" w:rsidRDefault="001E7B82">
            <w:pPr>
              <w:pStyle w:val="TableText"/>
              <w:ind w:left="864"/>
            </w:pPr>
            <w:hyperlink w:anchor="E_Substance_Administered_Act">
              <w:r>
                <w:rPr>
                  <w:rStyle w:val="HyperlinkText9pt"/>
                </w:rPr>
                <w:t>Substance Administered Act</w:t>
              </w:r>
            </w:hyperlink>
          </w:p>
        </w:tc>
        <w:tc>
          <w:tcPr>
            <w:tcW w:w="360" w:type="dxa"/>
          </w:tcPr>
          <w:p w14:paraId="0A3CF85D" w14:textId="77777777" w:rsidR="006F2B85" w:rsidRDefault="001E7B82">
            <w:pPr>
              <w:pStyle w:val="TableText"/>
            </w:pPr>
            <w:r>
              <w:t>entry</w:t>
            </w:r>
          </w:p>
        </w:tc>
        <w:tc>
          <w:tcPr>
            <w:tcW w:w="360" w:type="dxa"/>
          </w:tcPr>
          <w:p w14:paraId="6010C6A6" w14:textId="77777777" w:rsidR="006F2B85" w:rsidRDefault="001E7B82">
            <w:pPr>
              <w:pStyle w:val="TableText"/>
            </w:pPr>
            <w:r>
              <w:t>urn:oid:2.16.840.1.113883.10.20.22.4.118</w:t>
            </w:r>
          </w:p>
        </w:tc>
      </w:tr>
      <w:tr w:rsidR="006F2B85" w14:paraId="4BE6A9B4" w14:textId="77777777">
        <w:trPr>
          <w:jc w:val="center"/>
        </w:trPr>
        <w:tc>
          <w:tcPr>
            <w:tcW w:w="360" w:type="dxa"/>
          </w:tcPr>
          <w:p w14:paraId="1D03EADD" w14:textId="45C4FC5B" w:rsidR="006F2B85" w:rsidRDefault="001E7B82">
            <w:pPr>
              <w:pStyle w:val="TableText"/>
              <w:ind w:left="864"/>
            </w:pPr>
            <w:hyperlink w:anchor="E_Medication_Free_Text_Sig">
              <w:r>
                <w:rPr>
                  <w:rStyle w:val="HyperlinkText9pt"/>
                </w:rPr>
                <w:t>Medication Free Text Sig</w:t>
              </w:r>
            </w:hyperlink>
          </w:p>
        </w:tc>
        <w:tc>
          <w:tcPr>
            <w:tcW w:w="360" w:type="dxa"/>
          </w:tcPr>
          <w:p w14:paraId="3A55DACE" w14:textId="77777777" w:rsidR="006F2B85" w:rsidRDefault="001E7B82">
            <w:pPr>
              <w:pStyle w:val="TableText"/>
            </w:pPr>
            <w:r>
              <w:t>entry</w:t>
            </w:r>
          </w:p>
        </w:tc>
        <w:tc>
          <w:tcPr>
            <w:tcW w:w="360" w:type="dxa"/>
          </w:tcPr>
          <w:p w14:paraId="0AB7E55C" w14:textId="77777777" w:rsidR="006F2B85" w:rsidRDefault="001E7B82">
            <w:pPr>
              <w:pStyle w:val="TableText"/>
            </w:pPr>
            <w:r>
              <w:t>urn:oid:2.16.840.1.113883.10.20.22.4.147</w:t>
            </w:r>
          </w:p>
        </w:tc>
      </w:tr>
      <w:tr w:rsidR="006F2B85" w14:paraId="343394AE" w14:textId="77777777">
        <w:trPr>
          <w:jc w:val="center"/>
        </w:trPr>
        <w:tc>
          <w:tcPr>
            <w:tcW w:w="360" w:type="dxa"/>
          </w:tcPr>
          <w:p w14:paraId="6B092977" w14:textId="1D33E27C" w:rsidR="006F2B85" w:rsidRDefault="001E7B82">
            <w:pPr>
              <w:pStyle w:val="TableText"/>
              <w:ind w:left="864"/>
            </w:pPr>
            <w:hyperlink w:anchor="E_Medication_Dispense_V3">
              <w:r>
                <w:rPr>
                  <w:rStyle w:val="HyperlinkText9pt"/>
                </w:rPr>
                <w:t>Medication Dispense (V3)</w:t>
              </w:r>
            </w:hyperlink>
          </w:p>
        </w:tc>
        <w:tc>
          <w:tcPr>
            <w:tcW w:w="360" w:type="dxa"/>
          </w:tcPr>
          <w:p w14:paraId="5988BA95" w14:textId="77777777" w:rsidR="006F2B85" w:rsidRDefault="001E7B82">
            <w:pPr>
              <w:pStyle w:val="TableText"/>
            </w:pPr>
            <w:r>
              <w:t>entry</w:t>
            </w:r>
          </w:p>
        </w:tc>
        <w:tc>
          <w:tcPr>
            <w:tcW w:w="360" w:type="dxa"/>
          </w:tcPr>
          <w:p w14:paraId="6D6AC5CF" w14:textId="77777777" w:rsidR="006F2B85" w:rsidRDefault="001E7B82">
            <w:pPr>
              <w:pStyle w:val="TableText"/>
            </w:pPr>
            <w:r>
              <w:t>urn:hl7ii:2.16.840.1.113883.10.20.22.4.18:2023-05-01</w:t>
            </w:r>
          </w:p>
        </w:tc>
      </w:tr>
      <w:tr w:rsidR="006F2B85" w14:paraId="0FE2304E" w14:textId="77777777">
        <w:trPr>
          <w:jc w:val="center"/>
        </w:trPr>
        <w:tc>
          <w:tcPr>
            <w:tcW w:w="360" w:type="dxa"/>
          </w:tcPr>
          <w:p w14:paraId="39DBA211" w14:textId="7808CF34" w:rsidR="006F2B85" w:rsidRDefault="001E7B82">
            <w:pPr>
              <w:pStyle w:val="TableText"/>
              <w:ind w:left="1008"/>
            </w:pPr>
            <w:hyperlink w:anchor="U_US_Realm_Address_ADUSFIELDED">
              <w:r>
                <w:rPr>
                  <w:rStyle w:val="HyperlinkText9pt"/>
                </w:rPr>
                <w:t>US Realm Address (AD.US.FIELDED)</w:t>
              </w:r>
            </w:hyperlink>
          </w:p>
        </w:tc>
        <w:tc>
          <w:tcPr>
            <w:tcW w:w="360" w:type="dxa"/>
          </w:tcPr>
          <w:p w14:paraId="39E52B43" w14:textId="77777777" w:rsidR="006F2B85" w:rsidRDefault="001E7B82">
            <w:pPr>
              <w:pStyle w:val="TableText"/>
            </w:pPr>
            <w:r>
              <w:t>unspecified</w:t>
            </w:r>
          </w:p>
        </w:tc>
        <w:tc>
          <w:tcPr>
            <w:tcW w:w="360" w:type="dxa"/>
          </w:tcPr>
          <w:p w14:paraId="27B96EF3" w14:textId="77777777" w:rsidR="006F2B85" w:rsidRDefault="001E7B82">
            <w:pPr>
              <w:pStyle w:val="TableText"/>
            </w:pPr>
            <w:r>
              <w:t>urn:oid:2.16.840.1.113883.10.20.22.5.2</w:t>
            </w:r>
          </w:p>
        </w:tc>
      </w:tr>
      <w:tr w:rsidR="006F2B85" w14:paraId="5BDF5D97" w14:textId="77777777">
        <w:trPr>
          <w:jc w:val="center"/>
        </w:trPr>
        <w:tc>
          <w:tcPr>
            <w:tcW w:w="360" w:type="dxa"/>
          </w:tcPr>
          <w:p w14:paraId="7363D382" w14:textId="3974E558" w:rsidR="006F2B85" w:rsidRDefault="001E7B82">
            <w:pPr>
              <w:pStyle w:val="TableText"/>
              <w:ind w:left="1008"/>
            </w:pPr>
            <w:hyperlink w:anchor="E_Medication_Supply_Order_V2">
              <w:r>
                <w:rPr>
                  <w:rStyle w:val="HyperlinkText9pt"/>
                </w:rPr>
                <w:t>Medication Supply Order (V2)</w:t>
              </w:r>
            </w:hyperlink>
          </w:p>
        </w:tc>
        <w:tc>
          <w:tcPr>
            <w:tcW w:w="360" w:type="dxa"/>
          </w:tcPr>
          <w:p w14:paraId="57B624C0" w14:textId="77777777" w:rsidR="006F2B85" w:rsidRDefault="001E7B82">
            <w:pPr>
              <w:pStyle w:val="TableText"/>
            </w:pPr>
            <w:r>
              <w:t>entry</w:t>
            </w:r>
          </w:p>
        </w:tc>
        <w:tc>
          <w:tcPr>
            <w:tcW w:w="360" w:type="dxa"/>
          </w:tcPr>
          <w:p w14:paraId="01ACC3C7" w14:textId="77777777" w:rsidR="006F2B85" w:rsidRDefault="001E7B82">
            <w:pPr>
              <w:pStyle w:val="TableText"/>
            </w:pPr>
            <w:r>
              <w:t>urn:hl7ii:2.16.840.1.113883.10.20.22.4.17:2014-06-09</w:t>
            </w:r>
          </w:p>
        </w:tc>
      </w:tr>
      <w:tr w:rsidR="006F2B85" w14:paraId="7A7C8C05" w14:textId="77777777">
        <w:trPr>
          <w:jc w:val="center"/>
        </w:trPr>
        <w:tc>
          <w:tcPr>
            <w:tcW w:w="360" w:type="dxa"/>
          </w:tcPr>
          <w:p w14:paraId="231661D2" w14:textId="156B4D66" w:rsidR="006F2B85" w:rsidRDefault="001E7B82">
            <w:pPr>
              <w:pStyle w:val="TableText"/>
              <w:ind w:left="1152"/>
            </w:pPr>
            <w:hyperlink w:anchor="E_Medication_Information_V2">
              <w:r>
                <w:rPr>
                  <w:rStyle w:val="HyperlinkText9pt"/>
                </w:rPr>
                <w:t>Medication Information (V2)</w:t>
              </w:r>
            </w:hyperlink>
          </w:p>
        </w:tc>
        <w:tc>
          <w:tcPr>
            <w:tcW w:w="360" w:type="dxa"/>
          </w:tcPr>
          <w:p w14:paraId="2CB3785A" w14:textId="77777777" w:rsidR="006F2B85" w:rsidRDefault="001E7B82">
            <w:pPr>
              <w:pStyle w:val="TableText"/>
            </w:pPr>
            <w:r>
              <w:t>entry</w:t>
            </w:r>
          </w:p>
        </w:tc>
        <w:tc>
          <w:tcPr>
            <w:tcW w:w="360" w:type="dxa"/>
          </w:tcPr>
          <w:p w14:paraId="7C1CDDF9" w14:textId="77777777" w:rsidR="006F2B85" w:rsidRDefault="001E7B82">
            <w:pPr>
              <w:pStyle w:val="TableText"/>
            </w:pPr>
            <w:r>
              <w:t>urn:hl7ii:2.16.840.1.113883.10.20.22.4.23:2014-06-09</w:t>
            </w:r>
          </w:p>
        </w:tc>
      </w:tr>
      <w:tr w:rsidR="006F2B85" w14:paraId="5EBA5D9B" w14:textId="77777777">
        <w:trPr>
          <w:jc w:val="center"/>
        </w:trPr>
        <w:tc>
          <w:tcPr>
            <w:tcW w:w="360" w:type="dxa"/>
          </w:tcPr>
          <w:p w14:paraId="171491AE" w14:textId="1C19228C" w:rsidR="006F2B85" w:rsidRDefault="001E7B82">
            <w:pPr>
              <w:pStyle w:val="TableText"/>
              <w:ind w:left="1152"/>
            </w:pPr>
            <w:hyperlink w:anchor="Instruction_V2">
              <w:r>
                <w:rPr>
                  <w:rStyle w:val="HyperlinkText9pt"/>
                </w:rPr>
                <w:t>Instruction (V2)</w:t>
              </w:r>
            </w:hyperlink>
          </w:p>
        </w:tc>
        <w:tc>
          <w:tcPr>
            <w:tcW w:w="360" w:type="dxa"/>
          </w:tcPr>
          <w:p w14:paraId="0B258F6A" w14:textId="77777777" w:rsidR="006F2B85" w:rsidRDefault="001E7B82">
            <w:pPr>
              <w:pStyle w:val="TableText"/>
            </w:pPr>
            <w:r>
              <w:t>entry</w:t>
            </w:r>
          </w:p>
        </w:tc>
        <w:tc>
          <w:tcPr>
            <w:tcW w:w="360" w:type="dxa"/>
          </w:tcPr>
          <w:p w14:paraId="3AFB88C2" w14:textId="77777777" w:rsidR="006F2B85" w:rsidRDefault="001E7B82">
            <w:pPr>
              <w:pStyle w:val="TableText"/>
            </w:pPr>
            <w:r>
              <w:t>urn:hl7ii:2.16.840.1.113883.10.20.22.4.20:2014-06-09</w:t>
            </w:r>
          </w:p>
        </w:tc>
      </w:tr>
      <w:tr w:rsidR="006F2B85" w14:paraId="6EE80D94" w14:textId="77777777">
        <w:trPr>
          <w:jc w:val="center"/>
        </w:trPr>
        <w:tc>
          <w:tcPr>
            <w:tcW w:w="360" w:type="dxa"/>
          </w:tcPr>
          <w:p w14:paraId="2EA5E910" w14:textId="76DC44EA"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DEAD7EA" w14:textId="77777777" w:rsidR="006F2B85" w:rsidRDefault="001E7B82">
            <w:pPr>
              <w:pStyle w:val="TableText"/>
            </w:pPr>
            <w:r>
              <w:t>entry</w:t>
            </w:r>
          </w:p>
        </w:tc>
        <w:tc>
          <w:tcPr>
            <w:tcW w:w="360" w:type="dxa"/>
          </w:tcPr>
          <w:p w14:paraId="256A0254" w14:textId="77777777" w:rsidR="006F2B85" w:rsidRDefault="001E7B82">
            <w:pPr>
              <w:pStyle w:val="TableText"/>
            </w:pPr>
            <w:r>
              <w:t>urn:hl7ii:2.16.840.1.113883.10.20.22.4.54:2014-06-09</w:t>
            </w:r>
          </w:p>
        </w:tc>
      </w:tr>
      <w:tr w:rsidR="006F2B85" w14:paraId="01134615" w14:textId="77777777">
        <w:trPr>
          <w:jc w:val="center"/>
        </w:trPr>
        <w:tc>
          <w:tcPr>
            <w:tcW w:w="360" w:type="dxa"/>
          </w:tcPr>
          <w:p w14:paraId="575DE864" w14:textId="48313D3A" w:rsidR="006F2B85" w:rsidRDefault="001E7B82">
            <w:pPr>
              <w:pStyle w:val="TableText"/>
              <w:ind w:left="1008"/>
            </w:pPr>
            <w:hyperlink w:anchor="E_Medication_Information_V2">
              <w:r>
                <w:rPr>
                  <w:rStyle w:val="HyperlinkText9pt"/>
                </w:rPr>
                <w:t>Medication Information (V2)</w:t>
              </w:r>
            </w:hyperlink>
          </w:p>
        </w:tc>
        <w:tc>
          <w:tcPr>
            <w:tcW w:w="360" w:type="dxa"/>
          </w:tcPr>
          <w:p w14:paraId="48A92775" w14:textId="77777777" w:rsidR="006F2B85" w:rsidRDefault="001E7B82">
            <w:pPr>
              <w:pStyle w:val="TableText"/>
            </w:pPr>
            <w:r>
              <w:t>entry</w:t>
            </w:r>
          </w:p>
        </w:tc>
        <w:tc>
          <w:tcPr>
            <w:tcW w:w="360" w:type="dxa"/>
          </w:tcPr>
          <w:p w14:paraId="1C5B9942" w14:textId="77777777" w:rsidR="006F2B85" w:rsidRDefault="001E7B82">
            <w:pPr>
              <w:pStyle w:val="TableText"/>
            </w:pPr>
            <w:r>
              <w:t>urn:hl7ii:2.16.840.1.113883.10.20.22.4.23:2014-06-09</w:t>
            </w:r>
          </w:p>
        </w:tc>
      </w:tr>
      <w:tr w:rsidR="006F2B85" w14:paraId="3CF5C9D0" w14:textId="77777777">
        <w:trPr>
          <w:jc w:val="center"/>
        </w:trPr>
        <w:tc>
          <w:tcPr>
            <w:tcW w:w="360" w:type="dxa"/>
          </w:tcPr>
          <w:p w14:paraId="5B744395" w14:textId="31A0B2C4"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6518E90" w14:textId="77777777" w:rsidR="006F2B85" w:rsidRDefault="001E7B82">
            <w:pPr>
              <w:pStyle w:val="TableText"/>
            </w:pPr>
            <w:r>
              <w:t>entry</w:t>
            </w:r>
          </w:p>
        </w:tc>
        <w:tc>
          <w:tcPr>
            <w:tcW w:w="360" w:type="dxa"/>
          </w:tcPr>
          <w:p w14:paraId="51D6EAAD" w14:textId="77777777" w:rsidR="006F2B85" w:rsidRDefault="001E7B82">
            <w:pPr>
              <w:pStyle w:val="TableText"/>
            </w:pPr>
            <w:r>
              <w:t>urn:hl7ii:2.16.840.1.113883.10.20.22.4.54:2014-06-09</w:t>
            </w:r>
          </w:p>
        </w:tc>
      </w:tr>
      <w:tr w:rsidR="006F2B85" w14:paraId="1A2894EC" w14:textId="77777777">
        <w:trPr>
          <w:jc w:val="center"/>
        </w:trPr>
        <w:tc>
          <w:tcPr>
            <w:tcW w:w="360" w:type="dxa"/>
          </w:tcPr>
          <w:p w14:paraId="3C4BF7AC" w14:textId="220FE11B"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969436C" w14:textId="77777777" w:rsidR="006F2B85" w:rsidRDefault="001E7B82">
            <w:pPr>
              <w:pStyle w:val="TableText"/>
            </w:pPr>
            <w:r>
              <w:t>entry</w:t>
            </w:r>
          </w:p>
        </w:tc>
        <w:tc>
          <w:tcPr>
            <w:tcW w:w="360" w:type="dxa"/>
          </w:tcPr>
          <w:p w14:paraId="664C5A14" w14:textId="77777777" w:rsidR="006F2B85" w:rsidRDefault="001E7B82">
            <w:pPr>
              <w:pStyle w:val="TableText"/>
            </w:pPr>
            <w:r>
              <w:t>urn:hl7ii:2.16.840.1.113883.10.20.22.4.69:2025-08-01</w:t>
            </w:r>
          </w:p>
        </w:tc>
      </w:tr>
      <w:tr w:rsidR="006F2B85" w14:paraId="2893F215" w14:textId="77777777">
        <w:trPr>
          <w:jc w:val="center"/>
        </w:trPr>
        <w:tc>
          <w:tcPr>
            <w:tcW w:w="360" w:type="dxa"/>
          </w:tcPr>
          <w:p w14:paraId="21E5EB8A" w14:textId="482F13BC"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0C89E3C1" w14:textId="77777777" w:rsidR="006F2B85" w:rsidRDefault="001E7B82">
            <w:pPr>
              <w:pStyle w:val="TableText"/>
            </w:pPr>
            <w:r>
              <w:t>entry</w:t>
            </w:r>
          </w:p>
        </w:tc>
        <w:tc>
          <w:tcPr>
            <w:tcW w:w="360" w:type="dxa"/>
          </w:tcPr>
          <w:p w14:paraId="20F315B1" w14:textId="77777777" w:rsidR="006F2B85" w:rsidRDefault="001E7B82">
            <w:pPr>
              <w:pStyle w:val="TableText"/>
            </w:pPr>
            <w:r>
              <w:t>urn:hl7ii:2.16.840.1.113883.10.20.22.4.86:2022-06-01</w:t>
            </w:r>
          </w:p>
        </w:tc>
      </w:tr>
      <w:tr w:rsidR="006F2B85" w14:paraId="2FD59FFF" w14:textId="77777777">
        <w:trPr>
          <w:jc w:val="center"/>
        </w:trPr>
        <w:tc>
          <w:tcPr>
            <w:tcW w:w="360" w:type="dxa"/>
          </w:tcPr>
          <w:p w14:paraId="4EBACDBE" w14:textId="2D584CAE" w:rsidR="006F2B85" w:rsidRDefault="001E7B82">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6F73E21D" w14:textId="77777777" w:rsidR="006F2B85" w:rsidRDefault="001E7B82">
            <w:pPr>
              <w:pStyle w:val="TableText"/>
            </w:pPr>
            <w:r>
              <w:t>entry</w:t>
            </w:r>
          </w:p>
        </w:tc>
        <w:tc>
          <w:tcPr>
            <w:tcW w:w="360" w:type="dxa"/>
          </w:tcPr>
          <w:p w14:paraId="4BB6688C" w14:textId="77777777" w:rsidR="006F2B85" w:rsidRDefault="001E7B82">
            <w:pPr>
              <w:pStyle w:val="TableText"/>
            </w:pPr>
            <w:r>
              <w:t>urn:hl7ii:2.16.840.1.113883.10.20.24.3.90:2025-08-01</w:t>
            </w:r>
          </w:p>
        </w:tc>
      </w:tr>
      <w:tr w:rsidR="006F2B85" w14:paraId="7B4A4611" w14:textId="77777777">
        <w:trPr>
          <w:jc w:val="center"/>
        </w:trPr>
        <w:tc>
          <w:tcPr>
            <w:tcW w:w="360" w:type="dxa"/>
          </w:tcPr>
          <w:p w14:paraId="3167CB03" w14:textId="38DFC24C" w:rsidR="006F2B85" w:rsidRDefault="001E7B82">
            <w:pPr>
              <w:pStyle w:val="TableText"/>
              <w:ind w:left="576"/>
            </w:pPr>
            <w:hyperlink w:anchor="E_Severity_Observation_V2">
              <w:r>
                <w:rPr>
                  <w:rStyle w:val="HyperlinkText9pt"/>
                </w:rPr>
                <w:t>Severity Observation (V2)</w:t>
              </w:r>
            </w:hyperlink>
          </w:p>
        </w:tc>
        <w:tc>
          <w:tcPr>
            <w:tcW w:w="360" w:type="dxa"/>
          </w:tcPr>
          <w:p w14:paraId="75E3EF9A" w14:textId="77777777" w:rsidR="006F2B85" w:rsidRDefault="001E7B82">
            <w:pPr>
              <w:pStyle w:val="TableText"/>
            </w:pPr>
            <w:r>
              <w:t>entry</w:t>
            </w:r>
          </w:p>
        </w:tc>
        <w:tc>
          <w:tcPr>
            <w:tcW w:w="360" w:type="dxa"/>
          </w:tcPr>
          <w:p w14:paraId="446BEC05" w14:textId="77777777" w:rsidR="006F2B85" w:rsidRDefault="001E7B82">
            <w:pPr>
              <w:pStyle w:val="TableText"/>
            </w:pPr>
            <w:r>
              <w:t>urn:hl7ii:2.16.840.1.113883.10.20.22.4.8:2014-06-09</w:t>
            </w:r>
          </w:p>
        </w:tc>
      </w:tr>
      <w:tr w:rsidR="006F2B85" w14:paraId="735B8BC1" w14:textId="77777777">
        <w:trPr>
          <w:jc w:val="center"/>
        </w:trPr>
        <w:tc>
          <w:tcPr>
            <w:tcW w:w="360" w:type="dxa"/>
          </w:tcPr>
          <w:p w14:paraId="6B6EFA9A" w14:textId="255937A4" w:rsidR="006F2B85" w:rsidRDefault="001E7B82">
            <w:pPr>
              <w:pStyle w:val="TableText"/>
              <w:ind w:left="576"/>
            </w:pPr>
            <w:hyperlink w:anchor="U_Author_Participation">
              <w:r>
                <w:rPr>
                  <w:rStyle w:val="HyperlinkText9pt"/>
                </w:rPr>
                <w:t>Author Participation</w:t>
              </w:r>
            </w:hyperlink>
          </w:p>
        </w:tc>
        <w:tc>
          <w:tcPr>
            <w:tcW w:w="360" w:type="dxa"/>
          </w:tcPr>
          <w:p w14:paraId="1B90CCAD" w14:textId="77777777" w:rsidR="006F2B85" w:rsidRDefault="001E7B82">
            <w:pPr>
              <w:pStyle w:val="TableText"/>
            </w:pPr>
            <w:r>
              <w:t>unspecified</w:t>
            </w:r>
          </w:p>
        </w:tc>
        <w:tc>
          <w:tcPr>
            <w:tcW w:w="360" w:type="dxa"/>
          </w:tcPr>
          <w:p w14:paraId="1D08BD86" w14:textId="77777777" w:rsidR="006F2B85" w:rsidRDefault="001E7B82">
            <w:pPr>
              <w:pStyle w:val="TableText"/>
            </w:pPr>
            <w:r>
              <w:t>urn:oid:2.16.840.1.113883.10.20.22.4.119</w:t>
            </w:r>
          </w:p>
        </w:tc>
      </w:tr>
      <w:tr w:rsidR="006F2B85" w14:paraId="30D3DA3D" w14:textId="77777777">
        <w:trPr>
          <w:jc w:val="center"/>
        </w:trPr>
        <w:tc>
          <w:tcPr>
            <w:tcW w:w="360" w:type="dxa"/>
          </w:tcPr>
          <w:p w14:paraId="1A0D4F4C" w14:textId="39ED6335" w:rsidR="006F2B85" w:rsidRDefault="001E7B82">
            <w:pPr>
              <w:pStyle w:val="TableText"/>
              <w:ind w:left="576"/>
            </w:pPr>
            <w:hyperlink w:anchor="E_Criticality_Observation_">
              <w:r>
                <w:rPr>
                  <w:rStyle w:val="HyperlinkText9pt"/>
                </w:rPr>
                <w:t>Criticality Observation</w:t>
              </w:r>
            </w:hyperlink>
          </w:p>
        </w:tc>
        <w:tc>
          <w:tcPr>
            <w:tcW w:w="360" w:type="dxa"/>
          </w:tcPr>
          <w:p w14:paraId="0BA7C48B" w14:textId="77777777" w:rsidR="006F2B85" w:rsidRDefault="001E7B82">
            <w:pPr>
              <w:pStyle w:val="TableText"/>
            </w:pPr>
            <w:r>
              <w:t>entry</w:t>
            </w:r>
          </w:p>
        </w:tc>
        <w:tc>
          <w:tcPr>
            <w:tcW w:w="360" w:type="dxa"/>
          </w:tcPr>
          <w:p w14:paraId="3E2BC93C" w14:textId="77777777" w:rsidR="006F2B85" w:rsidRDefault="001E7B82">
            <w:pPr>
              <w:pStyle w:val="TableText"/>
            </w:pPr>
            <w:r>
              <w:t>urn:oid:2.16.840.1.113883.10.20.22.4.145</w:t>
            </w:r>
          </w:p>
        </w:tc>
      </w:tr>
      <w:tr w:rsidR="006F2B85" w14:paraId="14D618F8" w14:textId="77777777">
        <w:trPr>
          <w:jc w:val="center"/>
        </w:trPr>
        <w:tc>
          <w:tcPr>
            <w:tcW w:w="360" w:type="dxa"/>
          </w:tcPr>
          <w:p w14:paraId="4A682F06" w14:textId="207F384F"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19E0E35B" w14:textId="77777777" w:rsidR="006F2B85" w:rsidRDefault="001E7B82">
            <w:pPr>
              <w:pStyle w:val="TableText"/>
            </w:pPr>
            <w:r>
              <w:t>entry</w:t>
            </w:r>
          </w:p>
        </w:tc>
        <w:tc>
          <w:tcPr>
            <w:tcW w:w="360" w:type="dxa"/>
          </w:tcPr>
          <w:p w14:paraId="637EDC4B" w14:textId="77777777" w:rsidR="006F2B85" w:rsidRDefault="001E7B82">
            <w:pPr>
              <w:pStyle w:val="TableText"/>
            </w:pPr>
            <w:r>
              <w:t>urn:hl7ii:2.16.840.1.113883.10.20.22.4.28:2019-06-20</w:t>
            </w:r>
          </w:p>
        </w:tc>
      </w:tr>
      <w:tr w:rsidR="006F2B85" w14:paraId="4B833547" w14:textId="77777777">
        <w:trPr>
          <w:jc w:val="center"/>
        </w:trPr>
        <w:tc>
          <w:tcPr>
            <w:tcW w:w="360" w:type="dxa"/>
          </w:tcPr>
          <w:p w14:paraId="74888EE6" w14:textId="52C286D8" w:rsidR="006F2B85" w:rsidRDefault="001E7B82">
            <w:pPr>
              <w:pStyle w:val="TableText"/>
              <w:ind w:left="576"/>
            </w:pPr>
            <w:hyperlink w:anchor="E_Reaction_Observation_NHCS_V3">
              <w:r>
                <w:rPr>
                  <w:rStyle w:val="HyperlinkText9pt"/>
                </w:rPr>
                <w:t>Reaction Observation (NHCS V3)</w:t>
              </w:r>
            </w:hyperlink>
          </w:p>
        </w:tc>
        <w:tc>
          <w:tcPr>
            <w:tcW w:w="360" w:type="dxa"/>
          </w:tcPr>
          <w:p w14:paraId="35DEFF39" w14:textId="77777777" w:rsidR="006F2B85" w:rsidRDefault="001E7B82">
            <w:pPr>
              <w:pStyle w:val="TableText"/>
            </w:pPr>
            <w:r>
              <w:t>entry</w:t>
            </w:r>
          </w:p>
        </w:tc>
        <w:tc>
          <w:tcPr>
            <w:tcW w:w="360" w:type="dxa"/>
          </w:tcPr>
          <w:p w14:paraId="46F1F650" w14:textId="77777777" w:rsidR="006F2B85" w:rsidRDefault="001E7B82">
            <w:pPr>
              <w:pStyle w:val="TableText"/>
            </w:pPr>
            <w:r>
              <w:t>urn:hl7ii:2.16.840.1.113883.10.20.22.4.9:2025-08-01</w:t>
            </w:r>
          </w:p>
        </w:tc>
      </w:tr>
      <w:tr w:rsidR="006F2B85" w14:paraId="6A3FA521" w14:textId="77777777">
        <w:trPr>
          <w:jc w:val="center"/>
        </w:trPr>
        <w:tc>
          <w:tcPr>
            <w:tcW w:w="360" w:type="dxa"/>
          </w:tcPr>
          <w:p w14:paraId="039FB2F2" w14:textId="412C05A2" w:rsidR="006F2B85" w:rsidRDefault="001E7B82">
            <w:pPr>
              <w:pStyle w:val="TableText"/>
              <w:ind w:left="720"/>
            </w:pPr>
            <w:hyperlink w:anchor="E_Severity_Observation_V2">
              <w:r>
                <w:rPr>
                  <w:rStyle w:val="HyperlinkText9pt"/>
                </w:rPr>
                <w:t>Severity Observation (V2)</w:t>
              </w:r>
            </w:hyperlink>
          </w:p>
        </w:tc>
        <w:tc>
          <w:tcPr>
            <w:tcW w:w="360" w:type="dxa"/>
          </w:tcPr>
          <w:p w14:paraId="20A0B2B3" w14:textId="77777777" w:rsidR="006F2B85" w:rsidRDefault="001E7B82">
            <w:pPr>
              <w:pStyle w:val="TableText"/>
            </w:pPr>
            <w:r>
              <w:t>entry</w:t>
            </w:r>
          </w:p>
        </w:tc>
        <w:tc>
          <w:tcPr>
            <w:tcW w:w="360" w:type="dxa"/>
          </w:tcPr>
          <w:p w14:paraId="4FF44D20" w14:textId="77777777" w:rsidR="006F2B85" w:rsidRDefault="001E7B82">
            <w:pPr>
              <w:pStyle w:val="TableText"/>
            </w:pPr>
            <w:r>
              <w:t>urn:hl7ii:2.16.840.1.113883.10.20.22.4.8:2014-06-09</w:t>
            </w:r>
          </w:p>
        </w:tc>
      </w:tr>
      <w:tr w:rsidR="006F2B85" w14:paraId="77516EB0" w14:textId="77777777">
        <w:trPr>
          <w:jc w:val="center"/>
        </w:trPr>
        <w:tc>
          <w:tcPr>
            <w:tcW w:w="360" w:type="dxa"/>
          </w:tcPr>
          <w:p w14:paraId="26AEE165" w14:textId="5EB67B37" w:rsidR="006F2B85" w:rsidRDefault="001E7B82">
            <w:pPr>
              <w:pStyle w:val="TableText"/>
              <w:ind w:left="720"/>
            </w:pPr>
            <w:hyperlink w:anchor="E_Medication_Activity_NHCS_V3">
              <w:r>
                <w:rPr>
                  <w:rStyle w:val="HyperlinkText9pt"/>
                </w:rPr>
                <w:t>Medication Activity (NHCS V3)</w:t>
              </w:r>
            </w:hyperlink>
          </w:p>
        </w:tc>
        <w:tc>
          <w:tcPr>
            <w:tcW w:w="360" w:type="dxa"/>
          </w:tcPr>
          <w:p w14:paraId="1E09A394" w14:textId="77777777" w:rsidR="006F2B85" w:rsidRDefault="001E7B82">
            <w:pPr>
              <w:pStyle w:val="TableText"/>
            </w:pPr>
            <w:r>
              <w:t>entry</w:t>
            </w:r>
          </w:p>
        </w:tc>
        <w:tc>
          <w:tcPr>
            <w:tcW w:w="360" w:type="dxa"/>
          </w:tcPr>
          <w:p w14:paraId="72D52DF8" w14:textId="77777777" w:rsidR="006F2B85" w:rsidRDefault="001E7B82">
            <w:pPr>
              <w:pStyle w:val="TableText"/>
            </w:pPr>
            <w:r>
              <w:t>urn:hl7ii:2.16.840.1.113883.10.20.22.4.16:2025-08-01</w:t>
            </w:r>
          </w:p>
        </w:tc>
      </w:tr>
      <w:tr w:rsidR="006F2B85" w14:paraId="54B32329" w14:textId="77777777">
        <w:trPr>
          <w:jc w:val="center"/>
        </w:trPr>
        <w:tc>
          <w:tcPr>
            <w:tcW w:w="360" w:type="dxa"/>
          </w:tcPr>
          <w:p w14:paraId="0A104FD9" w14:textId="7101592E" w:rsidR="006F2B85" w:rsidRDefault="001E7B82">
            <w:pPr>
              <w:pStyle w:val="TableText"/>
              <w:ind w:left="864"/>
            </w:pPr>
            <w:hyperlink w:anchor="E_Drug_Vehicle">
              <w:r>
                <w:rPr>
                  <w:rStyle w:val="HyperlinkText9pt"/>
                </w:rPr>
                <w:t>Drug Vehicle</w:t>
              </w:r>
            </w:hyperlink>
          </w:p>
        </w:tc>
        <w:tc>
          <w:tcPr>
            <w:tcW w:w="360" w:type="dxa"/>
          </w:tcPr>
          <w:p w14:paraId="2ED3FFB1" w14:textId="77777777" w:rsidR="006F2B85" w:rsidRDefault="001E7B82">
            <w:pPr>
              <w:pStyle w:val="TableText"/>
            </w:pPr>
            <w:r>
              <w:t>entry</w:t>
            </w:r>
          </w:p>
        </w:tc>
        <w:tc>
          <w:tcPr>
            <w:tcW w:w="360" w:type="dxa"/>
          </w:tcPr>
          <w:p w14:paraId="1604E433" w14:textId="77777777" w:rsidR="006F2B85" w:rsidRDefault="001E7B82">
            <w:pPr>
              <w:pStyle w:val="TableText"/>
            </w:pPr>
            <w:r>
              <w:t>urn:oid:2.16.840.1.113883.10.20.22.4.24</w:t>
            </w:r>
          </w:p>
        </w:tc>
      </w:tr>
      <w:tr w:rsidR="006F2B85" w14:paraId="67CF3CD7" w14:textId="77777777">
        <w:trPr>
          <w:jc w:val="center"/>
        </w:trPr>
        <w:tc>
          <w:tcPr>
            <w:tcW w:w="360" w:type="dxa"/>
          </w:tcPr>
          <w:p w14:paraId="7758C34B" w14:textId="01B2BE0A" w:rsidR="006F2B85" w:rsidRDefault="001E7B82">
            <w:pPr>
              <w:pStyle w:val="TableText"/>
              <w:ind w:left="864"/>
            </w:pPr>
            <w:hyperlink w:anchor="Indication_V2">
              <w:r>
                <w:rPr>
                  <w:rStyle w:val="HyperlinkText9pt"/>
                </w:rPr>
                <w:t>Indication (V2)</w:t>
              </w:r>
            </w:hyperlink>
          </w:p>
        </w:tc>
        <w:tc>
          <w:tcPr>
            <w:tcW w:w="360" w:type="dxa"/>
          </w:tcPr>
          <w:p w14:paraId="23490790" w14:textId="77777777" w:rsidR="006F2B85" w:rsidRDefault="001E7B82">
            <w:pPr>
              <w:pStyle w:val="TableText"/>
            </w:pPr>
            <w:r>
              <w:t>entry</w:t>
            </w:r>
          </w:p>
        </w:tc>
        <w:tc>
          <w:tcPr>
            <w:tcW w:w="360" w:type="dxa"/>
          </w:tcPr>
          <w:p w14:paraId="43B3E7C5" w14:textId="77777777" w:rsidR="006F2B85" w:rsidRDefault="001E7B82">
            <w:pPr>
              <w:pStyle w:val="TableText"/>
            </w:pPr>
            <w:r>
              <w:t>urn:hl7ii:2.16.840.1.113883.10.20.22.4.19:2014-06-09</w:t>
            </w:r>
          </w:p>
        </w:tc>
      </w:tr>
      <w:tr w:rsidR="006F2B85" w14:paraId="58C79FE4" w14:textId="77777777">
        <w:trPr>
          <w:jc w:val="center"/>
        </w:trPr>
        <w:tc>
          <w:tcPr>
            <w:tcW w:w="360" w:type="dxa"/>
          </w:tcPr>
          <w:p w14:paraId="145E00DD" w14:textId="1837DB0C" w:rsidR="006F2B85" w:rsidRDefault="001E7B82">
            <w:pPr>
              <w:pStyle w:val="TableText"/>
              <w:ind w:left="864"/>
            </w:pPr>
            <w:hyperlink w:anchor="E_Medication_Supply_Order_V2">
              <w:r>
                <w:rPr>
                  <w:rStyle w:val="HyperlinkText9pt"/>
                </w:rPr>
                <w:t>Medication Supply Order (V2)</w:t>
              </w:r>
            </w:hyperlink>
          </w:p>
        </w:tc>
        <w:tc>
          <w:tcPr>
            <w:tcW w:w="360" w:type="dxa"/>
          </w:tcPr>
          <w:p w14:paraId="7553E251" w14:textId="77777777" w:rsidR="006F2B85" w:rsidRDefault="001E7B82">
            <w:pPr>
              <w:pStyle w:val="TableText"/>
            </w:pPr>
            <w:r>
              <w:t>entry</w:t>
            </w:r>
          </w:p>
        </w:tc>
        <w:tc>
          <w:tcPr>
            <w:tcW w:w="360" w:type="dxa"/>
          </w:tcPr>
          <w:p w14:paraId="2E1E3AEF" w14:textId="77777777" w:rsidR="006F2B85" w:rsidRDefault="001E7B82">
            <w:pPr>
              <w:pStyle w:val="TableText"/>
            </w:pPr>
            <w:r>
              <w:t>urn:hl7ii:2.16.840.1.113883.10.20.22.4.17:2014-06-09</w:t>
            </w:r>
          </w:p>
        </w:tc>
      </w:tr>
      <w:tr w:rsidR="006F2B85" w14:paraId="614D8DA9" w14:textId="77777777">
        <w:trPr>
          <w:jc w:val="center"/>
        </w:trPr>
        <w:tc>
          <w:tcPr>
            <w:tcW w:w="360" w:type="dxa"/>
          </w:tcPr>
          <w:p w14:paraId="7D4DC916" w14:textId="3E365DFF" w:rsidR="006F2B85" w:rsidRDefault="001E7B82">
            <w:pPr>
              <w:pStyle w:val="TableText"/>
              <w:ind w:left="1008"/>
            </w:pPr>
            <w:hyperlink w:anchor="E_Medication_Information_V2">
              <w:r>
                <w:rPr>
                  <w:rStyle w:val="HyperlinkText9pt"/>
                </w:rPr>
                <w:t>Medication Information (V2)</w:t>
              </w:r>
            </w:hyperlink>
          </w:p>
        </w:tc>
        <w:tc>
          <w:tcPr>
            <w:tcW w:w="360" w:type="dxa"/>
          </w:tcPr>
          <w:p w14:paraId="2C285A56" w14:textId="77777777" w:rsidR="006F2B85" w:rsidRDefault="001E7B82">
            <w:pPr>
              <w:pStyle w:val="TableText"/>
            </w:pPr>
            <w:r>
              <w:t>entry</w:t>
            </w:r>
          </w:p>
        </w:tc>
        <w:tc>
          <w:tcPr>
            <w:tcW w:w="360" w:type="dxa"/>
          </w:tcPr>
          <w:p w14:paraId="231E6D23" w14:textId="77777777" w:rsidR="006F2B85" w:rsidRDefault="001E7B82">
            <w:pPr>
              <w:pStyle w:val="TableText"/>
            </w:pPr>
            <w:r>
              <w:t>urn:hl7ii:2.16.840.1.113883.10.20.22.4.23:2014-06-09</w:t>
            </w:r>
          </w:p>
        </w:tc>
      </w:tr>
      <w:tr w:rsidR="006F2B85" w14:paraId="35052B9F" w14:textId="77777777">
        <w:trPr>
          <w:jc w:val="center"/>
        </w:trPr>
        <w:tc>
          <w:tcPr>
            <w:tcW w:w="360" w:type="dxa"/>
          </w:tcPr>
          <w:p w14:paraId="77408434" w14:textId="70A020C3" w:rsidR="006F2B85" w:rsidRDefault="001E7B82">
            <w:pPr>
              <w:pStyle w:val="TableText"/>
              <w:ind w:left="1008"/>
            </w:pPr>
            <w:hyperlink w:anchor="Instruction_V2">
              <w:r>
                <w:rPr>
                  <w:rStyle w:val="HyperlinkText9pt"/>
                </w:rPr>
                <w:t>Instruction (V2)</w:t>
              </w:r>
            </w:hyperlink>
          </w:p>
        </w:tc>
        <w:tc>
          <w:tcPr>
            <w:tcW w:w="360" w:type="dxa"/>
          </w:tcPr>
          <w:p w14:paraId="011CA9BE" w14:textId="77777777" w:rsidR="006F2B85" w:rsidRDefault="001E7B82">
            <w:pPr>
              <w:pStyle w:val="TableText"/>
            </w:pPr>
            <w:r>
              <w:t>entry</w:t>
            </w:r>
          </w:p>
        </w:tc>
        <w:tc>
          <w:tcPr>
            <w:tcW w:w="360" w:type="dxa"/>
          </w:tcPr>
          <w:p w14:paraId="43A89266" w14:textId="77777777" w:rsidR="006F2B85" w:rsidRDefault="001E7B82">
            <w:pPr>
              <w:pStyle w:val="TableText"/>
            </w:pPr>
            <w:r>
              <w:t>urn:hl7ii:2.16.840.1.113883.10.20.22.4.20:2014-06-09</w:t>
            </w:r>
          </w:p>
        </w:tc>
      </w:tr>
      <w:tr w:rsidR="006F2B85" w14:paraId="0DABBA69" w14:textId="77777777">
        <w:trPr>
          <w:jc w:val="center"/>
        </w:trPr>
        <w:tc>
          <w:tcPr>
            <w:tcW w:w="360" w:type="dxa"/>
          </w:tcPr>
          <w:p w14:paraId="22674C87" w14:textId="4431415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FEFA1BE" w14:textId="77777777" w:rsidR="006F2B85" w:rsidRDefault="001E7B82">
            <w:pPr>
              <w:pStyle w:val="TableText"/>
            </w:pPr>
            <w:r>
              <w:t>entry</w:t>
            </w:r>
          </w:p>
        </w:tc>
        <w:tc>
          <w:tcPr>
            <w:tcW w:w="360" w:type="dxa"/>
          </w:tcPr>
          <w:p w14:paraId="571CF9E5" w14:textId="77777777" w:rsidR="006F2B85" w:rsidRDefault="001E7B82">
            <w:pPr>
              <w:pStyle w:val="TableText"/>
            </w:pPr>
            <w:r>
              <w:t>urn:hl7ii:2.16.840.1.113883.10.20.22.4.54:2014-06-09</w:t>
            </w:r>
          </w:p>
        </w:tc>
      </w:tr>
      <w:tr w:rsidR="006F2B85" w14:paraId="38FD4F1E" w14:textId="77777777">
        <w:trPr>
          <w:jc w:val="center"/>
        </w:trPr>
        <w:tc>
          <w:tcPr>
            <w:tcW w:w="360" w:type="dxa"/>
          </w:tcPr>
          <w:p w14:paraId="101AF70F" w14:textId="52BE0C8C" w:rsidR="006F2B85" w:rsidRDefault="001E7B82">
            <w:pPr>
              <w:pStyle w:val="TableText"/>
              <w:ind w:left="864"/>
            </w:pPr>
            <w:hyperlink w:anchor="E_Medication_Information_V2">
              <w:r>
                <w:rPr>
                  <w:rStyle w:val="HyperlinkText9pt"/>
                </w:rPr>
                <w:t>Medication Information (V2)</w:t>
              </w:r>
            </w:hyperlink>
          </w:p>
        </w:tc>
        <w:tc>
          <w:tcPr>
            <w:tcW w:w="360" w:type="dxa"/>
          </w:tcPr>
          <w:p w14:paraId="7584B4AA" w14:textId="77777777" w:rsidR="006F2B85" w:rsidRDefault="001E7B82">
            <w:pPr>
              <w:pStyle w:val="TableText"/>
            </w:pPr>
            <w:r>
              <w:t>entry</w:t>
            </w:r>
          </w:p>
        </w:tc>
        <w:tc>
          <w:tcPr>
            <w:tcW w:w="360" w:type="dxa"/>
          </w:tcPr>
          <w:p w14:paraId="7F13E320" w14:textId="77777777" w:rsidR="006F2B85" w:rsidRDefault="001E7B82">
            <w:pPr>
              <w:pStyle w:val="TableText"/>
            </w:pPr>
            <w:r>
              <w:t>urn:hl7ii:2.16.840.1.113883.10.20.22.4.23:2014-06-09</w:t>
            </w:r>
          </w:p>
        </w:tc>
      </w:tr>
      <w:tr w:rsidR="006F2B85" w14:paraId="73D1727E" w14:textId="77777777">
        <w:trPr>
          <w:jc w:val="center"/>
        </w:trPr>
        <w:tc>
          <w:tcPr>
            <w:tcW w:w="360" w:type="dxa"/>
          </w:tcPr>
          <w:p w14:paraId="68D0FB8D" w14:textId="393BCF53" w:rsidR="006F2B85" w:rsidRDefault="001E7B82">
            <w:pPr>
              <w:pStyle w:val="TableText"/>
              <w:ind w:left="864"/>
            </w:pPr>
            <w:hyperlink w:anchor="Instruction_V2">
              <w:r>
                <w:rPr>
                  <w:rStyle w:val="HyperlinkText9pt"/>
                </w:rPr>
                <w:t>Instruction (V2)</w:t>
              </w:r>
            </w:hyperlink>
          </w:p>
        </w:tc>
        <w:tc>
          <w:tcPr>
            <w:tcW w:w="360" w:type="dxa"/>
          </w:tcPr>
          <w:p w14:paraId="344F3F44" w14:textId="77777777" w:rsidR="006F2B85" w:rsidRDefault="001E7B82">
            <w:pPr>
              <w:pStyle w:val="TableText"/>
            </w:pPr>
            <w:r>
              <w:t>entry</w:t>
            </w:r>
          </w:p>
        </w:tc>
        <w:tc>
          <w:tcPr>
            <w:tcW w:w="360" w:type="dxa"/>
          </w:tcPr>
          <w:p w14:paraId="5F3AF4E2" w14:textId="77777777" w:rsidR="006F2B85" w:rsidRDefault="001E7B82">
            <w:pPr>
              <w:pStyle w:val="TableText"/>
            </w:pPr>
            <w:r>
              <w:t>urn:hl7ii:2.16.840.1.113883.10.20.22.4.20:2014-06-09</w:t>
            </w:r>
          </w:p>
        </w:tc>
      </w:tr>
      <w:tr w:rsidR="006F2B85" w14:paraId="3241F969" w14:textId="77777777">
        <w:trPr>
          <w:jc w:val="center"/>
        </w:trPr>
        <w:tc>
          <w:tcPr>
            <w:tcW w:w="360" w:type="dxa"/>
          </w:tcPr>
          <w:p w14:paraId="4522374C" w14:textId="3CAD91B2" w:rsidR="006F2B85" w:rsidRDefault="001E7B82">
            <w:pPr>
              <w:pStyle w:val="TableText"/>
              <w:ind w:left="864"/>
            </w:pPr>
            <w:hyperlink w:anchor="U_Author_Participation">
              <w:r>
                <w:rPr>
                  <w:rStyle w:val="HyperlinkText9pt"/>
                </w:rPr>
                <w:t>Author Participation</w:t>
              </w:r>
            </w:hyperlink>
          </w:p>
        </w:tc>
        <w:tc>
          <w:tcPr>
            <w:tcW w:w="360" w:type="dxa"/>
          </w:tcPr>
          <w:p w14:paraId="4CB02B43" w14:textId="77777777" w:rsidR="006F2B85" w:rsidRDefault="001E7B82">
            <w:pPr>
              <w:pStyle w:val="TableText"/>
            </w:pPr>
            <w:r>
              <w:t>unspecified</w:t>
            </w:r>
          </w:p>
        </w:tc>
        <w:tc>
          <w:tcPr>
            <w:tcW w:w="360" w:type="dxa"/>
          </w:tcPr>
          <w:p w14:paraId="1D787C37" w14:textId="77777777" w:rsidR="006F2B85" w:rsidRDefault="001E7B82">
            <w:pPr>
              <w:pStyle w:val="TableText"/>
            </w:pPr>
            <w:r>
              <w:t>urn:oid:2.16.840.1.113883.10.20.22.4.119</w:t>
            </w:r>
          </w:p>
        </w:tc>
      </w:tr>
      <w:tr w:rsidR="006F2B85" w14:paraId="3060E04B" w14:textId="77777777">
        <w:trPr>
          <w:jc w:val="center"/>
        </w:trPr>
        <w:tc>
          <w:tcPr>
            <w:tcW w:w="360" w:type="dxa"/>
          </w:tcPr>
          <w:p w14:paraId="280A0A29" w14:textId="4E4C06AE" w:rsidR="006F2B85" w:rsidRDefault="001E7B82">
            <w:pPr>
              <w:pStyle w:val="TableText"/>
              <w:ind w:left="864"/>
            </w:pPr>
            <w:hyperlink w:anchor="E_Substance_Administered_Act">
              <w:r>
                <w:rPr>
                  <w:rStyle w:val="HyperlinkText9pt"/>
                </w:rPr>
                <w:t>Substance Administered Act</w:t>
              </w:r>
            </w:hyperlink>
          </w:p>
        </w:tc>
        <w:tc>
          <w:tcPr>
            <w:tcW w:w="360" w:type="dxa"/>
          </w:tcPr>
          <w:p w14:paraId="243498A5" w14:textId="77777777" w:rsidR="006F2B85" w:rsidRDefault="001E7B82">
            <w:pPr>
              <w:pStyle w:val="TableText"/>
            </w:pPr>
            <w:r>
              <w:t>entry</w:t>
            </w:r>
          </w:p>
        </w:tc>
        <w:tc>
          <w:tcPr>
            <w:tcW w:w="360" w:type="dxa"/>
          </w:tcPr>
          <w:p w14:paraId="10D0ABF0" w14:textId="77777777" w:rsidR="006F2B85" w:rsidRDefault="001E7B82">
            <w:pPr>
              <w:pStyle w:val="TableText"/>
            </w:pPr>
            <w:r>
              <w:t>urn:oid:2.16.840.1.113883.10.20.22.4.118</w:t>
            </w:r>
          </w:p>
        </w:tc>
      </w:tr>
      <w:tr w:rsidR="006F2B85" w14:paraId="5C7A69EC" w14:textId="77777777">
        <w:trPr>
          <w:jc w:val="center"/>
        </w:trPr>
        <w:tc>
          <w:tcPr>
            <w:tcW w:w="360" w:type="dxa"/>
          </w:tcPr>
          <w:p w14:paraId="0F896960" w14:textId="55319FDE" w:rsidR="006F2B85" w:rsidRDefault="001E7B82">
            <w:pPr>
              <w:pStyle w:val="TableText"/>
              <w:ind w:left="864"/>
            </w:pPr>
            <w:hyperlink w:anchor="E_Medication_Free_Text_Sig">
              <w:r>
                <w:rPr>
                  <w:rStyle w:val="HyperlinkText9pt"/>
                </w:rPr>
                <w:t>Medication Free Text Sig</w:t>
              </w:r>
            </w:hyperlink>
          </w:p>
        </w:tc>
        <w:tc>
          <w:tcPr>
            <w:tcW w:w="360" w:type="dxa"/>
          </w:tcPr>
          <w:p w14:paraId="259C5055" w14:textId="77777777" w:rsidR="006F2B85" w:rsidRDefault="001E7B82">
            <w:pPr>
              <w:pStyle w:val="TableText"/>
            </w:pPr>
            <w:r>
              <w:t>entry</w:t>
            </w:r>
          </w:p>
        </w:tc>
        <w:tc>
          <w:tcPr>
            <w:tcW w:w="360" w:type="dxa"/>
          </w:tcPr>
          <w:p w14:paraId="78C29927" w14:textId="77777777" w:rsidR="006F2B85" w:rsidRDefault="001E7B82">
            <w:pPr>
              <w:pStyle w:val="TableText"/>
            </w:pPr>
            <w:r>
              <w:t>urn:oid:2.16.840.1.113883.10.20.22.4.147</w:t>
            </w:r>
          </w:p>
        </w:tc>
      </w:tr>
      <w:tr w:rsidR="006F2B85" w14:paraId="780E6F8F" w14:textId="77777777">
        <w:trPr>
          <w:jc w:val="center"/>
        </w:trPr>
        <w:tc>
          <w:tcPr>
            <w:tcW w:w="360" w:type="dxa"/>
          </w:tcPr>
          <w:p w14:paraId="5F3E6D35" w14:textId="79573978" w:rsidR="006F2B85" w:rsidRDefault="001E7B82">
            <w:pPr>
              <w:pStyle w:val="TableText"/>
              <w:ind w:left="864"/>
            </w:pPr>
            <w:hyperlink w:anchor="E_Medication_Dispense_V3">
              <w:r>
                <w:rPr>
                  <w:rStyle w:val="HyperlinkText9pt"/>
                </w:rPr>
                <w:t>Medication Dispense (V3)</w:t>
              </w:r>
            </w:hyperlink>
          </w:p>
        </w:tc>
        <w:tc>
          <w:tcPr>
            <w:tcW w:w="360" w:type="dxa"/>
          </w:tcPr>
          <w:p w14:paraId="78F0685C" w14:textId="77777777" w:rsidR="006F2B85" w:rsidRDefault="001E7B82">
            <w:pPr>
              <w:pStyle w:val="TableText"/>
            </w:pPr>
            <w:r>
              <w:t>entry</w:t>
            </w:r>
          </w:p>
        </w:tc>
        <w:tc>
          <w:tcPr>
            <w:tcW w:w="360" w:type="dxa"/>
          </w:tcPr>
          <w:p w14:paraId="39E09705" w14:textId="77777777" w:rsidR="006F2B85" w:rsidRDefault="001E7B82">
            <w:pPr>
              <w:pStyle w:val="TableText"/>
            </w:pPr>
            <w:r>
              <w:t>urn:hl7ii:2.16.840.1.113883.10.20.22.4.18:2023-05-01</w:t>
            </w:r>
          </w:p>
        </w:tc>
      </w:tr>
      <w:tr w:rsidR="006F2B85" w14:paraId="37E4C28B" w14:textId="77777777">
        <w:trPr>
          <w:jc w:val="center"/>
        </w:trPr>
        <w:tc>
          <w:tcPr>
            <w:tcW w:w="360" w:type="dxa"/>
          </w:tcPr>
          <w:p w14:paraId="5CDAAB7F" w14:textId="3EF1E2DC" w:rsidR="006F2B85" w:rsidRDefault="001E7B82">
            <w:pPr>
              <w:pStyle w:val="TableText"/>
              <w:ind w:left="1008"/>
            </w:pPr>
            <w:hyperlink w:anchor="U_US_Realm_Address_ADUSFIELDED">
              <w:r>
                <w:rPr>
                  <w:rStyle w:val="HyperlinkText9pt"/>
                </w:rPr>
                <w:t>US Realm Address (AD.US.FIELDED)</w:t>
              </w:r>
            </w:hyperlink>
          </w:p>
        </w:tc>
        <w:tc>
          <w:tcPr>
            <w:tcW w:w="360" w:type="dxa"/>
          </w:tcPr>
          <w:p w14:paraId="4BF20C5D" w14:textId="77777777" w:rsidR="006F2B85" w:rsidRDefault="001E7B82">
            <w:pPr>
              <w:pStyle w:val="TableText"/>
            </w:pPr>
            <w:r>
              <w:t>unspecified</w:t>
            </w:r>
          </w:p>
        </w:tc>
        <w:tc>
          <w:tcPr>
            <w:tcW w:w="360" w:type="dxa"/>
          </w:tcPr>
          <w:p w14:paraId="1FD134D6" w14:textId="77777777" w:rsidR="006F2B85" w:rsidRDefault="001E7B82">
            <w:pPr>
              <w:pStyle w:val="TableText"/>
            </w:pPr>
            <w:r>
              <w:t>urn:oid:2.16.840.1.113883.10.20.22.5.2</w:t>
            </w:r>
          </w:p>
        </w:tc>
      </w:tr>
      <w:tr w:rsidR="006F2B85" w14:paraId="0574584A" w14:textId="77777777">
        <w:trPr>
          <w:jc w:val="center"/>
        </w:trPr>
        <w:tc>
          <w:tcPr>
            <w:tcW w:w="360" w:type="dxa"/>
          </w:tcPr>
          <w:p w14:paraId="5E082F4D" w14:textId="637A21F4" w:rsidR="006F2B85" w:rsidRDefault="001E7B82">
            <w:pPr>
              <w:pStyle w:val="TableText"/>
              <w:ind w:left="1008"/>
            </w:pPr>
            <w:hyperlink w:anchor="E_Medication_Supply_Order_V2">
              <w:r>
                <w:rPr>
                  <w:rStyle w:val="HyperlinkText9pt"/>
                </w:rPr>
                <w:t>Medication Supply Order (V2)</w:t>
              </w:r>
            </w:hyperlink>
          </w:p>
        </w:tc>
        <w:tc>
          <w:tcPr>
            <w:tcW w:w="360" w:type="dxa"/>
          </w:tcPr>
          <w:p w14:paraId="7B0B90E2" w14:textId="77777777" w:rsidR="006F2B85" w:rsidRDefault="001E7B82">
            <w:pPr>
              <w:pStyle w:val="TableText"/>
            </w:pPr>
            <w:r>
              <w:t>entry</w:t>
            </w:r>
          </w:p>
        </w:tc>
        <w:tc>
          <w:tcPr>
            <w:tcW w:w="360" w:type="dxa"/>
          </w:tcPr>
          <w:p w14:paraId="05C22E3C" w14:textId="77777777" w:rsidR="006F2B85" w:rsidRDefault="001E7B82">
            <w:pPr>
              <w:pStyle w:val="TableText"/>
            </w:pPr>
            <w:r>
              <w:t>urn:hl7ii:2.16.840.1.113883.10.20.22.4.17:2014-06-09</w:t>
            </w:r>
          </w:p>
        </w:tc>
      </w:tr>
      <w:tr w:rsidR="006F2B85" w14:paraId="5801870C" w14:textId="77777777">
        <w:trPr>
          <w:jc w:val="center"/>
        </w:trPr>
        <w:tc>
          <w:tcPr>
            <w:tcW w:w="360" w:type="dxa"/>
          </w:tcPr>
          <w:p w14:paraId="5B6BD3F7" w14:textId="37BBF816" w:rsidR="006F2B85" w:rsidRDefault="001E7B82">
            <w:pPr>
              <w:pStyle w:val="TableText"/>
              <w:ind w:left="1152"/>
            </w:pPr>
            <w:hyperlink w:anchor="E_Medication_Information_V2">
              <w:r>
                <w:rPr>
                  <w:rStyle w:val="HyperlinkText9pt"/>
                </w:rPr>
                <w:t>Medication Information (V2)</w:t>
              </w:r>
            </w:hyperlink>
          </w:p>
        </w:tc>
        <w:tc>
          <w:tcPr>
            <w:tcW w:w="360" w:type="dxa"/>
          </w:tcPr>
          <w:p w14:paraId="52AF96B4" w14:textId="77777777" w:rsidR="006F2B85" w:rsidRDefault="001E7B82">
            <w:pPr>
              <w:pStyle w:val="TableText"/>
            </w:pPr>
            <w:r>
              <w:t>entry</w:t>
            </w:r>
          </w:p>
        </w:tc>
        <w:tc>
          <w:tcPr>
            <w:tcW w:w="360" w:type="dxa"/>
          </w:tcPr>
          <w:p w14:paraId="3535476A" w14:textId="77777777" w:rsidR="006F2B85" w:rsidRDefault="001E7B82">
            <w:pPr>
              <w:pStyle w:val="TableText"/>
            </w:pPr>
            <w:r>
              <w:t>urn:hl7ii:2.16.840.1.113883.10.20.22.4.23:2014-06-09</w:t>
            </w:r>
          </w:p>
        </w:tc>
      </w:tr>
      <w:tr w:rsidR="006F2B85" w14:paraId="6C253FE1" w14:textId="77777777">
        <w:trPr>
          <w:jc w:val="center"/>
        </w:trPr>
        <w:tc>
          <w:tcPr>
            <w:tcW w:w="360" w:type="dxa"/>
          </w:tcPr>
          <w:p w14:paraId="4DA6B385" w14:textId="661C0736" w:rsidR="006F2B85" w:rsidRDefault="001E7B82">
            <w:pPr>
              <w:pStyle w:val="TableText"/>
              <w:ind w:left="1152"/>
            </w:pPr>
            <w:hyperlink w:anchor="Instruction_V2">
              <w:r>
                <w:rPr>
                  <w:rStyle w:val="HyperlinkText9pt"/>
                </w:rPr>
                <w:t>Instruction (V2)</w:t>
              </w:r>
            </w:hyperlink>
          </w:p>
        </w:tc>
        <w:tc>
          <w:tcPr>
            <w:tcW w:w="360" w:type="dxa"/>
          </w:tcPr>
          <w:p w14:paraId="0F41DF32" w14:textId="77777777" w:rsidR="006F2B85" w:rsidRDefault="001E7B82">
            <w:pPr>
              <w:pStyle w:val="TableText"/>
            </w:pPr>
            <w:r>
              <w:t>entry</w:t>
            </w:r>
          </w:p>
        </w:tc>
        <w:tc>
          <w:tcPr>
            <w:tcW w:w="360" w:type="dxa"/>
          </w:tcPr>
          <w:p w14:paraId="6D1C2786" w14:textId="77777777" w:rsidR="006F2B85" w:rsidRDefault="001E7B82">
            <w:pPr>
              <w:pStyle w:val="TableText"/>
            </w:pPr>
            <w:r>
              <w:t>urn:hl7ii:2.16.840.1.113883.10.20.22.4.20:2014-06-09</w:t>
            </w:r>
          </w:p>
        </w:tc>
      </w:tr>
      <w:tr w:rsidR="006F2B85" w14:paraId="7646FE2B" w14:textId="77777777">
        <w:trPr>
          <w:jc w:val="center"/>
        </w:trPr>
        <w:tc>
          <w:tcPr>
            <w:tcW w:w="360" w:type="dxa"/>
          </w:tcPr>
          <w:p w14:paraId="6C1092D9" w14:textId="292A06F0"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2DE6F44" w14:textId="77777777" w:rsidR="006F2B85" w:rsidRDefault="001E7B82">
            <w:pPr>
              <w:pStyle w:val="TableText"/>
            </w:pPr>
            <w:r>
              <w:t>entry</w:t>
            </w:r>
          </w:p>
        </w:tc>
        <w:tc>
          <w:tcPr>
            <w:tcW w:w="360" w:type="dxa"/>
          </w:tcPr>
          <w:p w14:paraId="3A5F54DA" w14:textId="77777777" w:rsidR="006F2B85" w:rsidRDefault="001E7B82">
            <w:pPr>
              <w:pStyle w:val="TableText"/>
            </w:pPr>
            <w:r>
              <w:t>urn:hl7ii:2.16.840.1.113883.10.20.22.4.54:2014-06-09</w:t>
            </w:r>
          </w:p>
        </w:tc>
      </w:tr>
      <w:tr w:rsidR="006F2B85" w14:paraId="6FC1BB6E" w14:textId="77777777">
        <w:trPr>
          <w:jc w:val="center"/>
        </w:trPr>
        <w:tc>
          <w:tcPr>
            <w:tcW w:w="360" w:type="dxa"/>
          </w:tcPr>
          <w:p w14:paraId="1C91A2B2" w14:textId="0A20450B" w:rsidR="006F2B85" w:rsidRDefault="001E7B82">
            <w:pPr>
              <w:pStyle w:val="TableText"/>
              <w:ind w:left="1008"/>
            </w:pPr>
            <w:hyperlink w:anchor="E_Medication_Information_V2">
              <w:r>
                <w:rPr>
                  <w:rStyle w:val="HyperlinkText9pt"/>
                </w:rPr>
                <w:t>Medication Information (V2)</w:t>
              </w:r>
            </w:hyperlink>
          </w:p>
        </w:tc>
        <w:tc>
          <w:tcPr>
            <w:tcW w:w="360" w:type="dxa"/>
          </w:tcPr>
          <w:p w14:paraId="1A1B4FDF" w14:textId="77777777" w:rsidR="006F2B85" w:rsidRDefault="001E7B82">
            <w:pPr>
              <w:pStyle w:val="TableText"/>
            </w:pPr>
            <w:r>
              <w:t>entry</w:t>
            </w:r>
          </w:p>
        </w:tc>
        <w:tc>
          <w:tcPr>
            <w:tcW w:w="360" w:type="dxa"/>
          </w:tcPr>
          <w:p w14:paraId="24D3E33F" w14:textId="77777777" w:rsidR="006F2B85" w:rsidRDefault="001E7B82">
            <w:pPr>
              <w:pStyle w:val="TableText"/>
            </w:pPr>
            <w:r>
              <w:t>urn:hl7ii:2.16.840.1.113883.10.20.22.4.23:2014-06-09</w:t>
            </w:r>
          </w:p>
        </w:tc>
      </w:tr>
      <w:tr w:rsidR="006F2B85" w14:paraId="067E5636" w14:textId="77777777">
        <w:trPr>
          <w:jc w:val="center"/>
        </w:trPr>
        <w:tc>
          <w:tcPr>
            <w:tcW w:w="360" w:type="dxa"/>
          </w:tcPr>
          <w:p w14:paraId="7640591A" w14:textId="5059E692"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DA73B40" w14:textId="77777777" w:rsidR="006F2B85" w:rsidRDefault="001E7B82">
            <w:pPr>
              <w:pStyle w:val="TableText"/>
            </w:pPr>
            <w:r>
              <w:t>entry</w:t>
            </w:r>
          </w:p>
        </w:tc>
        <w:tc>
          <w:tcPr>
            <w:tcW w:w="360" w:type="dxa"/>
          </w:tcPr>
          <w:p w14:paraId="3398C305" w14:textId="77777777" w:rsidR="006F2B85" w:rsidRDefault="001E7B82">
            <w:pPr>
              <w:pStyle w:val="TableText"/>
            </w:pPr>
            <w:r>
              <w:t>urn:hl7ii:2.16.840.1.113883.10.20.22.4.54:2014-06-09</w:t>
            </w:r>
          </w:p>
        </w:tc>
      </w:tr>
      <w:tr w:rsidR="006F2B85" w14:paraId="5218E699" w14:textId="77777777">
        <w:trPr>
          <w:jc w:val="center"/>
        </w:trPr>
        <w:tc>
          <w:tcPr>
            <w:tcW w:w="360" w:type="dxa"/>
          </w:tcPr>
          <w:p w14:paraId="37BDFC5B" w14:textId="2E24CD67"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0E870561" w14:textId="77777777" w:rsidR="006F2B85" w:rsidRDefault="001E7B82">
            <w:pPr>
              <w:pStyle w:val="TableText"/>
            </w:pPr>
            <w:r>
              <w:t>entry</w:t>
            </w:r>
          </w:p>
        </w:tc>
        <w:tc>
          <w:tcPr>
            <w:tcW w:w="360" w:type="dxa"/>
          </w:tcPr>
          <w:p w14:paraId="6CE6174D" w14:textId="77777777" w:rsidR="006F2B85" w:rsidRDefault="001E7B82">
            <w:pPr>
              <w:pStyle w:val="TableText"/>
            </w:pPr>
            <w:r>
              <w:t>urn:hl7ii:2.16.840.1.113883.10.20.22.4.14:2025-08-01</w:t>
            </w:r>
          </w:p>
        </w:tc>
      </w:tr>
      <w:tr w:rsidR="006F2B85" w14:paraId="23851FDB" w14:textId="77777777">
        <w:trPr>
          <w:jc w:val="center"/>
        </w:trPr>
        <w:tc>
          <w:tcPr>
            <w:tcW w:w="360" w:type="dxa"/>
          </w:tcPr>
          <w:p w14:paraId="20535EB7" w14:textId="7E7A2647" w:rsidR="006F2B85" w:rsidRDefault="001E7B82">
            <w:pPr>
              <w:pStyle w:val="TableText"/>
              <w:ind w:left="864"/>
            </w:pPr>
            <w:hyperlink w:anchor="E_Product_Instance">
              <w:r>
                <w:rPr>
                  <w:rStyle w:val="HyperlinkText9pt"/>
                </w:rPr>
                <w:t>Product Instance</w:t>
              </w:r>
            </w:hyperlink>
          </w:p>
        </w:tc>
        <w:tc>
          <w:tcPr>
            <w:tcW w:w="360" w:type="dxa"/>
          </w:tcPr>
          <w:p w14:paraId="396551DF" w14:textId="77777777" w:rsidR="006F2B85" w:rsidRDefault="001E7B82">
            <w:pPr>
              <w:pStyle w:val="TableText"/>
            </w:pPr>
            <w:r>
              <w:t>entry</w:t>
            </w:r>
          </w:p>
        </w:tc>
        <w:tc>
          <w:tcPr>
            <w:tcW w:w="360" w:type="dxa"/>
          </w:tcPr>
          <w:p w14:paraId="7F02A51C" w14:textId="77777777" w:rsidR="006F2B85" w:rsidRDefault="001E7B82">
            <w:pPr>
              <w:pStyle w:val="TableText"/>
            </w:pPr>
            <w:r>
              <w:t>urn:oid:2.16.840.1.113883.10.20.22.4.37</w:t>
            </w:r>
          </w:p>
        </w:tc>
      </w:tr>
      <w:tr w:rsidR="006F2B85" w14:paraId="15BA45BC" w14:textId="77777777">
        <w:trPr>
          <w:jc w:val="center"/>
        </w:trPr>
        <w:tc>
          <w:tcPr>
            <w:tcW w:w="360" w:type="dxa"/>
          </w:tcPr>
          <w:p w14:paraId="4523D1A0" w14:textId="49B7C38E" w:rsidR="006F2B85" w:rsidRDefault="001E7B82">
            <w:pPr>
              <w:pStyle w:val="TableText"/>
              <w:ind w:left="864"/>
            </w:pPr>
            <w:hyperlink w:anchor="Indication_V2">
              <w:r>
                <w:rPr>
                  <w:rStyle w:val="HyperlinkText9pt"/>
                </w:rPr>
                <w:t>Indication (V2)</w:t>
              </w:r>
            </w:hyperlink>
          </w:p>
        </w:tc>
        <w:tc>
          <w:tcPr>
            <w:tcW w:w="360" w:type="dxa"/>
          </w:tcPr>
          <w:p w14:paraId="0A2DC264" w14:textId="77777777" w:rsidR="006F2B85" w:rsidRDefault="001E7B82">
            <w:pPr>
              <w:pStyle w:val="TableText"/>
            </w:pPr>
            <w:r>
              <w:t>entry</w:t>
            </w:r>
          </w:p>
        </w:tc>
        <w:tc>
          <w:tcPr>
            <w:tcW w:w="360" w:type="dxa"/>
          </w:tcPr>
          <w:p w14:paraId="188732F3" w14:textId="77777777" w:rsidR="006F2B85" w:rsidRDefault="001E7B82">
            <w:pPr>
              <w:pStyle w:val="TableText"/>
            </w:pPr>
            <w:r>
              <w:t>urn:hl7ii:2.16.840.1.113883.10.20.22.4.19:2014-06-09</w:t>
            </w:r>
          </w:p>
        </w:tc>
      </w:tr>
      <w:tr w:rsidR="006F2B85" w14:paraId="0DF0D34E" w14:textId="77777777">
        <w:trPr>
          <w:jc w:val="center"/>
        </w:trPr>
        <w:tc>
          <w:tcPr>
            <w:tcW w:w="360" w:type="dxa"/>
          </w:tcPr>
          <w:p w14:paraId="2611EC47" w14:textId="11015B43" w:rsidR="006F2B85" w:rsidRDefault="001E7B82">
            <w:pPr>
              <w:pStyle w:val="TableText"/>
              <w:ind w:left="864"/>
            </w:pPr>
            <w:hyperlink w:anchor="Instruction_V2">
              <w:r>
                <w:rPr>
                  <w:rStyle w:val="HyperlinkText9pt"/>
                </w:rPr>
                <w:t>Instruction (V2)</w:t>
              </w:r>
            </w:hyperlink>
          </w:p>
        </w:tc>
        <w:tc>
          <w:tcPr>
            <w:tcW w:w="360" w:type="dxa"/>
          </w:tcPr>
          <w:p w14:paraId="18A2355D" w14:textId="77777777" w:rsidR="006F2B85" w:rsidRDefault="001E7B82">
            <w:pPr>
              <w:pStyle w:val="TableText"/>
            </w:pPr>
            <w:r>
              <w:t>entry</w:t>
            </w:r>
          </w:p>
        </w:tc>
        <w:tc>
          <w:tcPr>
            <w:tcW w:w="360" w:type="dxa"/>
          </w:tcPr>
          <w:p w14:paraId="21E5F4E6" w14:textId="77777777" w:rsidR="006F2B85" w:rsidRDefault="001E7B82">
            <w:pPr>
              <w:pStyle w:val="TableText"/>
            </w:pPr>
            <w:r>
              <w:t>urn:hl7ii:2.16.840.1.113883.10.20.22.4.20:2014-06-09</w:t>
            </w:r>
          </w:p>
        </w:tc>
      </w:tr>
      <w:tr w:rsidR="006F2B85" w14:paraId="040F4002" w14:textId="77777777">
        <w:trPr>
          <w:jc w:val="center"/>
        </w:trPr>
        <w:tc>
          <w:tcPr>
            <w:tcW w:w="360" w:type="dxa"/>
          </w:tcPr>
          <w:p w14:paraId="6AE71034" w14:textId="1584F405" w:rsidR="006F2B85" w:rsidRDefault="001E7B82">
            <w:pPr>
              <w:pStyle w:val="TableText"/>
              <w:ind w:left="864"/>
            </w:pPr>
            <w:hyperlink w:anchor="U_Author_Participation">
              <w:r>
                <w:rPr>
                  <w:rStyle w:val="HyperlinkText9pt"/>
                </w:rPr>
                <w:t>Author Participation</w:t>
              </w:r>
            </w:hyperlink>
          </w:p>
        </w:tc>
        <w:tc>
          <w:tcPr>
            <w:tcW w:w="360" w:type="dxa"/>
          </w:tcPr>
          <w:p w14:paraId="3D6595EC" w14:textId="77777777" w:rsidR="006F2B85" w:rsidRDefault="001E7B82">
            <w:pPr>
              <w:pStyle w:val="TableText"/>
            </w:pPr>
            <w:r>
              <w:t>unspecified</w:t>
            </w:r>
          </w:p>
        </w:tc>
        <w:tc>
          <w:tcPr>
            <w:tcW w:w="360" w:type="dxa"/>
          </w:tcPr>
          <w:p w14:paraId="7D356276" w14:textId="77777777" w:rsidR="006F2B85" w:rsidRDefault="001E7B82">
            <w:pPr>
              <w:pStyle w:val="TableText"/>
            </w:pPr>
            <w:r>
              <w:t>urn:oid:2.16.840.1.113883.10.20.22.4.119</w:t>
            </w:r>
          </w:p>
        </w:tc>
      </w:tr>
      <w:tr w:rsidR="006F2B85" w14:paraId="57080926" w14:textId="77777777">
        <w:trPr>
          <w:jc w:val="center"/>
        </w:trPr>
        <w:tc>
          <w:tcPr>
            <w:tcW w:w="360" w:type="dxa"/>
          </w:tcPr>
          <w:p w14:paraId="58173902" w14:textId="065DF7E4" w:rsidR="006F2B85" w:rsidRDefault="001E7B82">
            <w:pPr>
              <w:pStyle w:val="TableText"/>
              <w:ind w:left="864"/>
            </w:pPr>
            <w:hyperlink w:anchor="E_Medication_Activity_NHCS_V3">
              <w:r>
                <w:rPr>
                  <w:rStyle w:val="HyperlinkText9pt"/>
                </w:rPr>
                <w:t>Medication Activity (NHCS V3)</w:t>
              </w:r>
            </w:hyperlink>
          </w:p>
        </w:tc>
        <w:tc>
          <w:tcPr>
            <w:tcW w:w="360" w:type="dxa"/>
          </w:tcPr>
          <w:p w14:paraId="0DF2E8FB" w14:textId="77777777" w:rsidR="006F2B85" w:rsidRDefault="001E7B82">
            <w:pPr>
              <w:pStyle w:val="TableText"/>
            </w:pPr>
            <w:r>
              <w:t>entry</w:t>
            </w:r>
          </w:p>
        </w:tc>
        <w:tc>
          <w:tcPr>
            <w:tcW w:w="360" w:type="dxa"/>
          </w:tcPr>
          <w:p w14:paraId="3AE0A433" w14:textId="77777777" w:rsidR="006F2B85" w:rsidRDefault="001E7B82">
            <w:pPr>
              <w:pStyle w:val="TableText"/>
            </w:pPr>
            <w:r>
              <w:t>urn:hl7ii:2.16.840.1.113883.10.20.22.4.16:2025-08-01</w:t>
            </w:r>
          </w:p>
        </w:tc>
      </w:tr>
      <w:tr w:rsidR="006F2B85" w14:paraId="08C7A50F" w14:textId="77777777">
        <w:trPr>
          <w:jc w:val="center"/>
        </w:trPr>
        <w:tc>
          <w:tcPr>
            <w:tcW w:w="360" w:type="dxa"/>
          </w:tcPr>
          <w:p w14:paraId="6A53E1BA" w14:textId="15D9722B" w:rsidR="006F2B85" w:rsidRDefault="001E7B82">
            <w:pPr>
              <w:pStyle w:val="TableText"/>
              <w:ind w:left="1008"/>
            </w:pPr>
            <w:hyperlink w:anchor="E_Drug_Vehicle">
              <w:r>
                <w:rPr>
                  <w:rStyle w:val="HyperlinkText9pt"/>
                </w:rPr>
                <w:t>Drug Vehicle</w:t>
              </w:r>
            </w:hyperlink>
          </w:p>
        </w:tc>
        <w:tc>
          <w:tcPr>
            <w:tcW w:w="360" w:type="dxa"/>
          </w:tcPr>
          <w:p w14:paraId="2F077E21" w14:textId="77777777" w:rsidR="006F2B85" w:rsidRDefault="001E7B82">
            <w:pPr>
              <w:pStyle w:val="TableText"/>
            </w:pPr>
            <w:r>
              <w:t>entry</w:t>
            </w:r>
          </w:p>
        </w:tc>
        <w:tc>
          <w:tcPr>
            <w:tcW w:w="360" w:type="dxa"/>
          </w:tcPr>
          <w:p w14:paraId="4D7E7E7F" w14:textId="77777777" w:rsidR="006F2B85" w:rsidRDefault="001E7B82">
            <w:pPr>
              <w:pStyle w:val="TableText"/>
            </w:pPr>
            <w:r>
              <w:t>urn:oid:2.16.840.1.113883.10.20.22.4.24</w:t>
            </w:r>
          </w:p>
        </w:tc>
      </w:tr>
      <w:tr w:rsidR="006F2B85" w14:paraId="09AEF827" w14:textId="77777777">
        <w:trPr>
          <w:jc w:val="center"/>
        </w:trPr>
        <w:tc>
          <w:tcPr>
            <w:tcW w:w="360" w:type="dxa"/>
          </w:tcPr>
          <w:p w14:paraId="6E13D889" w14:textId="0A8C5F8C" w:rsidR="006F2B85" w:rsidRDefault="001E7B82">
            <w:pPr>
              <w:pStyle w:val="TableText"/>
              <w:ind w:left="1008"/>
            </w:pPr>
            <w:hyperlink w:anchor="Indication_V2">
              <w:r>
                <w:rPr>
                  <w:rStyle w:val="HyperlinkText9pt"/>
                </w:rPr>
                <w:t>Indication (V2)</w:t>
              </w:r>
            </w:hyperlink>
          </w:p>
        </w:tc>
        <w:tc>
          <w:tcPr>
            <w:tcW w:w="360" w:type="dxa"/>
          </w:tcPr>
          <w:p w14:paraId="0A66E06E" w14:textId="77777777" w:rsidR="006F2B85" w:rsidRDefault="001E7B82">
            <w:pPr>
              <w:pStyle w:val="TableText"/>
            </w:pPr>
            <w:r>
              <w:t>entry</w:t>
            </w:r>
          </w:p>
        </w:tc>
        <w:tc>
          <w:tcPr>
            <w:tcW w:w="360" w:type="dxa"/>
          </w:tcPr>
          <w:p w14:paraId="27BC9BBA" w14:textId="77777777" w:rsidR="006F2B85" w:rsidRDefault="001E7B82">
            <w:pPr>
              <w:pStyle w:val="TableText"/>
            </w:pPr>
            <w:r>
              <w:t>urn:hl7ii:2.16.840.1.113883.10.20.22.4.19:2014-06-09</w:t>
            </w:r>
          </w:p>
        </w:tc>
      </w:tr>
      <w:tr w:rsidR="006F2B85" w14:paraId="6FE5DC59" w14:textId="77777777">
        <w:trPr>
          <w:jc w:val="center"/>
        </w:trPr>
        <w:tc>
          <w:tcPr>
            <w:tcW w:w="360" w:type="dxa"/>
          </w:tcPr>
          <w:p w14:paraId="1872B1E2" w14:textId="40FF47DD" w:rsidR="006F2B85" w:rsidRDefault="001E7B82">
            <w:pPr>
              <w:pStyle w:val="TableText"/>
              <w:ind w:left="1008"/>
            </w:pPr>
            <w:hyperlink w:anchor="E_Medication_Supply_Order_V2">
              <w:r>
                <w:rPr>
                  <w:rStyle w:val="HyperlinkText9pt"/>
                </w:rPr>
                <w:t>Medication Supply Order (V2)</w:t>
              </w:r>
            </w:hyperlink>
          </w:p>
        </w:tc>
        <w:tc>
          <w:tcPr>
            <w:tcW w:w="360" w:type="dxa"/>
          </w:tcPr>
          <w:p w14:paraId="031EEA0C" w14:textId="77777777" w:rsidR="006F2B85" w:rsidRDefault="001E7B82">
            <w:pPr>
              <w:pStyle w:val="TableText"/>
            </w:pPr>
            <w:r>
              <w:t>entry</w:t>
            </w:r>
          </w:p>
        </w:tc>
        <w:tc>
          <w:tcPr>
            <w:tcW w:w="360" w:type="dxa"/>
          </w:tcPr>
          <w:p w14:paraId="540571A6" w14:textId="77777777" w:rsidR="006F2B85" w:rsidRDefault="001E7B82">
            <w:pPr>
              <w:pStyle w:val="TableText"/>
            </w:pPr>
            <w:r>
              <w:t>urn:hl7ii:2.16.840.1.113883.10.20.22.4.17:2014-06-09</w:t>
            </w:r>
          </w:p>
        </w:tc>
      </w:tr>
      <w:tr w:rsidR="006F2B85" w14:paraId="257E0A95" w14:textId="77777777">
        <w:trPr>
          <w:jc w:val="center"/>
        </w:trPr>
        <w:tc>
          <w:tcPr>
            <w:tcW w:w="360" w:type="dxa"/>
          </w:tcPr>
          <w:p w14:paraId="60433A84" w14:textId="4606F8F4" w:rsidR="006F2B85" w:rsidRDefault="001E7B82">
            <w:pPr>
              <w:pStyle w:val="TableText"/>
              <w:ind w:left="1152"/>
            </w:pPr>
            <w:hyperlink w:anchor="E_Medication_Information_V2">
              <w:r>
                <w:rPr>
                  <w:rStyle w:val="HyperlinkText9pt"/>
                </w:rPr>
                <w:t>Medication Information (V2)</w:t>
              </w:r>
            </w:hyperlink>
          </w:p>
        </w:tc>
        <w:tc>
          <w:tcPr>
            <w:tcW w:w="360" w:type="dxa"/>
          </w:tcPr>
          <w:p w14:paraId="0E28C148" w14:textId="77777777" w:rsidR="006F2B85" w:rsidRDefault="001E7B82">
            <w:pPr>
              <w:pStyle w:val="TableText"/>
            </w:pPr>
            <w:r>
              <w:t>entry</w:t>
            </w:r>
          </w:p>
        </w:tc>
        <w:tc>
          <w:tcPr>
            <w:tcW w:w="360" w:type="dxa"/>
          </w:tcPr>
          <w:p w14:paraId="4C8BAD24" w14:textId="77777777" w:rsidR="006F2B85" w:rsidRDefault="001E7B82">
            <w:pPr>
              <w:pStyle w:val="TableText"/>
            </w:pPr>
            <w:r>
              <w:t>urn:hl7ii:2.16.840.1.113883.10.20.22.4.23:2014-06-09</w:t>
            </w:r>
          </w:p>
        </w:tc>
      </w:tr>
      <w:tr w:rsidR="006F2B85" w14:paraId="56F282BE" w14:textId="77777777">
        <w:trPr>
          <w:jc w:val="center"/>
        </w:trPr>
        <w:tc>
          <w:tcPr>
            <w:tcW w:w="360" w:type="dxa"/>
          </w:tcPr>
          <w:p w14:paraId="6F68BB0F" w14:textId="798AC3EC" w:rsidR="006F2B85" w:rsidRDefault="001E7B82">
            <w:pPr>
              <w:pStyle w:val="TableText"/>
              <w:ind w:left="1152"/>
            </w:pPr>
            <w:hyperlink w:anchor="Instruction_V2">
              <w:r>
                <w:rPr>
                  <w:rStyle w:val="HyperlinkText9pt"/>
                </w:rPr>
                <w:t>Instruction (V2)</w:t>
              </w:r>
            </w:hyperlink>
          </w:p>
        </w:tc>
        <w:tc>
          <w:tcPr>
            <w:tcW w:w="360" w:type="dxa"/>
          </w:tcPr>
          <w:p w14:paraId="1FDD32DA" w14:textId="77777777" w:rsidR="006F2B85" w:rsidRDefault="001E7B82">
            <w:pPr>
              <w:pStyle w:val="TableText"/>
            </w:pPr>
            <w:r>
              <w:t>entry</w:t>
            </w:r>
          </w:p>
        </w:tc>
        <w:tc>
          <w:tcPr>
            <w:tcW w:w="360" w:type="dxa"/>
          </w:tcPr>
          <w:p w14:paraId="03F4872D" w14:textId="77777777" w:rsidR="006F2B85" w:rsidRDefault="001E7B82">
            <w:pPr>
              <w:pStyle w:val="TableText"/>
            </w:pPr>
            <w:r>
              <w:t>urn:hl7ii:2.16.840.1.113883.10.20.22.4.20:2014-06-09</w:t>
            </w:r>
          </w:p>
        </w:tc>
      </w:tr>
      <w:tr w:rsidR="006F2B85" w14:paraId="0407921D" w14:textId="77777777">
        <w:trPr>
          <w:jc w:val="center"/>
        </w:trPr>
        <w:tc>
          <w:tcPr>
            <w:tcW w:w="360" w:type="dxa"/>
          </w:tcPr>
          <w:p w14:paraId="308E921C" w14:textId="061EB114"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688802E7" w14:textId="77777777" w:rsidR="006F2B85" w:rsidRDefault="001E7B82">
            <w:pPr>
              <w:pStyle w:val="TableText"/>
            </w:pPr>
            <w:r>
              <w:t>entry</w:t>
            </w:r>
          </w:p>
        </w:tc>
        <w:tc>
          <w:tcPr>
            <w:tcW w:w="360" w:type="dxa"/>
          </w:tcPr>
          <w:p w14:paraId="44E443BD" w14:textId="77777777" w:rsidR="006F2B85" w:rsidRDefault="001E7B82">
            <w:pPr>
              <w:pStyle w:val="TableText"/>
            </w:pPr>
            <w:r>
              <w:t>urn:hl7ii:2.16.840.1.113883.10.20.22.4.54:2014-06-09</w:t>
            </w:r>
          </w:p>
        </w:tc>
      </w:tr>
      <w:tr w:rsidR="006F2B85" w14:paraId="2CE33727" w14:textId="77777777">
        <w:trPr>
          <w:jc w:val="center"/>
        </w:trPr>
        <w:tc>
          <w:tcPr>
            <w:tcW w:w="360" w:type="dxa"/>
          </w:tcPr>
          <w:p w14:paraId="317D1DF4" w14:textId="47CD27B1" w:rsidR="006F2B85" w:rsidRDefault="001E7B82">
            <w:pPr>
              <w:pStyle w:val="TableText"/>
              <w:ind w:left="1008"/>
            </w:pPr>
            <w:hyperlink w:anchor="E_Medication_Information_V2">
              <w:r>
                <w:rPr>
                  <w:rStyle w:val="HyperlinkText9pt"/>
                </w:rPr>
                <w:t>Medication Information (V2)</w:t>
              </w:r>
            </w:hyperlink>
          </w:p>
        </w:tc>
        <w:tc>
          <w:tcPr>
            <w:tcW w:w="360" w:type="dxa"/>
          </w:tcPr>
          <w:p w14:paraId="27F2F50E" w14:textId="77777777" w:rsidR="006F2B85" w:rsidRDefault="001E7B82">
            <w:pPr>
              <w:pStyle w:val="TableText"/>
            </w:pPr>
            <w:r>
              <w:t>entry</w:t>
            </w:r>
          </w:p>
        </w:tc>
        <w:tc>
          <w:tcPr>
            <w:tcW w:w="360" w:type="dxa"/>
          </w:tcPr>
          <w:p w14:paraId="2EAFE4A4" w14:textId="77777777" w:rsidR="006F2B85" w:rsidRDefault="001E7B82">
            <w:pPr>
              <w:pStyle w:val="TableText"/>
            </w:pPr>
            <w:r>
              <w:t>urn:hl7ii:2.16.840.1.113883.10.20.22.4.23:2014-06-09</w:t>
            </w:r>
          </w:p>
        </w:tc>
      </w:tr>
      <w:tr w:rsidR="006F2B85" w14:paraId="13FB8281" w14:textId="77777777">
        <w:trPr>
          <w:jc w:val="center"/>
        </w:trPr>
        <w:tc>
          <w:tcPr>
            <w:tcW w:w="360" w:type="dxa"/>
          </w:tcPr>
          <w:p w14:paraId="23C7A943" w14:textId="3D14B18E" w:rsidR="006F2B85" w:rsidRDefault="001E7B82">
            <w:pPr>
              <w:pStyle w:val="TableText"/>
              <w:ind w:left="1008"/>
            </w:pPr>
            <w:hyperlink w:anchor="Instruction_V2">
              <w:r>
                <w:rPr>
                  <w:rStyle w:val="HyperlinkText9pt"/>
                </w:rPr>
                <w:t>Instruction (V2)</w:t>
              </w:r>
            </w:hyperlink>
          </w:p>
        </w:tc>
        <w:tc>
          <w:tcPr>
            <w:tcW w:w="360" w:type="dxa"/>
          </w:tcPr>
          <w:p w14:paraId="3DB53DDD" w14:textId="77777777" w:rsidR="006F2B85" w:rsidRDefault="001E7B82">
            <w:pPr>
              <w:pStyle w:val="TableText"/>
            </w:pPr>
            <w:r>
              <w:t>entry</w:t>
            </w:r>
          </w:p>
        </w:tc>
        <w:tc>
          <w:tcPr>
            <w:tcW w:w="360" w:type="dxa"/>
          </w:tcPr>
          <w:p w14:paraId="6D132EE9" w14:textId="77777777" w:rsidR="006F2B85" w:rsidRDefault="001E7B82">
            <w:pPr>
              <w:pStyle w:val="TableText"/>
            </w:pPr>
            <w:r>
              <w:t>urn:hl7ii:2.16.840.1.113883.10.20.22.4.20:2014-06-09</w:t>
            </w:r>
          </w:p>
        </w:tc>
      </w:tr>
      <w:tr w:rsidR="006F2B85" w14:paraId="183DD6D3" w14:textId="77777777">
        <w:trPr>
          <w:jc w:val="center"/>
        </w:trPr>
        <w:tc>
          <w:tcPr>
            <w:tcW w:w="360" w:type="dxa"/>
          </w:tcPr>
          <w:p w14:paraId="32CA4B08" w14:textId="52D0B7B5" w:rsidR="006F2B85" w:rsidRDefault="001E7B82">
            <w:pPr>
              <w:pStyle w:val="TableText"/>
              <w:ind w:left="1008"/>
            </w:pPr>
            <w:hyperlink w:anchor="U_Author_Participation">
              <w:r>
                <w:rPr>
                  <w:rStyle w:val="HyperlinkText9pt"/>
                </w:rPr>
                <w:t>Author Participation</w:t>
              </w:r>
            </w:hyperlink>
          </w:p>
        </w:tc>
        <w:tc>
          <w:tcPr>
            <w:tcW w:w="360" w:type="dxa"/>
          </w:tcPr>
          <w:p w14:paraId="15AD4647" w14:textId="77777777" w:rsidR="006F2B85" w:rsidRDefault="001E7B82">
            <w:pPr>
              <w:pStyle w:val="TableText"/>
            </w:pPr>
            <w:r>
              <w:t>unspecified</w:t>
            </w:r>
          </w:p>
        </w:tc>
        <w:tc>
          <w:tcPr>
            <w:tcW w:w="360" w:type="dxa"/>
          </w:tcPr>
          <w:p w14:paraId="336DD980" w14:textId="77777777" w:rsidR="006F2B85" w:rsidRDefault="001E7B82">
            <w:pPr>
              <w:pStyle w:val="TableText"/>
            </w:pPr>
            <w:r>
              <w:t>urn:oid:2.16.840.1.113883.10.20.22.4.119</w:t>
            </w:r>
          </w:p>
        </w:tc>
      </w:tr>
      <w:tr w:rsidR="006F2B85" w14:paraId="0C9AD2A0" w14:textId="77777777">
        <w:trPr>
          <w:jc w:val="center"/>
        </w:trPr>
        <w:tc>
          <w:tcPr>
            <w:tcW w:w="360" w:type="dxa"/>
          </w:tcPr>
          <w:p w14:paraId="17670F88" w14:textId="0FB90474" w:rsidR="006F2B85" w:rsidRDefault="001E7B82">
            <w:pPr>
              <w:pStyle w:val="TableText"/>
              <w:ind w:left="1008"/>
            </w:pPr>
            <w:hyperlink w:anchor="E_Substance_Administered_Act">
              <w:r>
                <w:rPr>
                  <w:rStyle w:val="HyperlinkText9pt"/>
                </w:rPr>
                <w:t>Substance Administered Act</w:t>
              </w:r>
            </w:hyperlink>
          </w:p>
        </w:tc>
        <w:tc>
          <w:tcPr>
            <w:tcW w:w="360" w:type="dxa"/>
          </w:tcPr>
          <w:p w14:paraId="67CB94B1" w14:textId="77777777" w:rsidR="006F2B85" w:rsidRDefault="001E7B82">
            <w:pPr>
              <w:pStyle w:val="TableText"/>
            </w:pPr>
            <w:r>
              <w:t>entry</w:t>
            </w:r>
          </w:p>
        </w:tc>
        <w:tc>
          <w:tcPr>
            <w:tcW w:w="360" w:type="dxa"/>
          </w:tcPr>
          <w:p w14:paraId="081444AA" w14:textId="77777777" w:rsidR="006F2B85" w:rsidRDefault="001E7B82">
            <w:pPr>
              <w:pStyle w:val="TableText"/>
            </w:pPr>
            <w:r>
              <w:t>urn:oid:2.16.840.1.113883.10.20.22.4.118</w:t>
            </w:r>
          </w:p>
        </w:tc>
      </w:tr>
      <w:tr w:rsidR="006F2B85" w14:paraId="146147BB" w14:textId="77777777">
        <w:trPr>
          <w:jc w:val="center"/>
        </w:trPr>
        <w:tc>
          <w:tcPr>
            <w:tcW w:w="360" w:type="dxa"/>
          </w:tcPr>
          <w:p w14:paraId="2A8F05B0" w14:textId="569978E4" w:rsidR="006F2B85" w:rsidRDefault="001E7B82">
            <w:pPr>
              <w:pStyle w:val="TableText"/>
              <w:ind w:left="1008"/>
            </w:pPr>
            <w:hyperlink w:anchor="E_Medication_Free_Text_Sig">
              <w:r>
                <w:rPr>
                  <w:rStyle w:val="HyperlinkText9pt"/>
                </w:rPr>
                <w:t>Medication Free Text Sig</w:t>
              </w:r>
            </w:hyperlink>
          </w:p>
        </w:tc>
        <w:tc>
          <w:tcPr>
            <w:tcW w:w="360" w:type="dxa"/>
          </w:tcPr>
          <w:p w14:paraId="4BDA084E" w14:textId="77777777" w:rsidR="006F2B85" w:rsidRDefault="001E7B82">
            <w:pPr>
              <w:pStyle w:val="TableText"/>
            </w:pPr>
            <w:r>
              <w:t>entry</w:t>
            </w:r>
          </w:p>
        </w:tc>
        <w:tc>
          <w:tcPr>
            <w:tcW w:w="360" w:type="dxa"/>
          </w:tcPr>
          <w:p w14:paraId="067D6A3D" w14:textId="77777777" w:rsidR="006F2B85" w:rsidRDefault="001E7B82">
            <w:pPr>
              <w:pStyle w:val="TableText"/>
            </w:pPr>
            <w:r>
              <w:t>urn:oid:2.16.840.1.113883.10.20.22.4.147</w:t>
            </w:r>
          </w:p>
        </w:tc>
      </w:tr>
      <w:tr w:rsidR="006F2B85" w14:paraId="0C9BC054" w14:textId="77777777">
        <w:trPr>
          <w:jc w:val="center"/>
        </w:trPr>
        <w:tc>
          <w:tcPr>
            <w:tcW w:w="360" w:type="dxa"/>
          </w:tcPr>
          <w:p w14:paraId="730992CB" w14:textId="4B8AEB0A" w:rsidR="006F2B85" w:rsidRDefault="001E7B82">
            <w:pPr>
              <w:pStyle w:val="TableText"/>
              <w:ind w:left="1008"/>
            </w:pPr>
            <w:hyperlink w:anchor="E_Medication_Dispense_V3">
              <w:r>
                <w:rPr>
                  <w:rStyle w:val="HyperlinkText9pt"/>
                </w:rPr>
                <w:t>Medication Dispense (V3)</w:t>
              </w:r>
            </w:hyperlink>
          </w:p>
        </w:tc>
        <w:tc>
          <w:tcPr>
            <w:tcW w:w="360" w:type="dxa"/>
          </w:tcPr>
          <w:p w14:paraId="515168FC" w14:textId="77777777" w:rsidR="006F2B85" w:rsidRDefault="001E7B82">
            <w:pPr>
              <w:pStyle w:val="TableText"/>
            </w:pPr>
            <w:r>
              <w:t>entry</w:t>
            </w:r>
          </w:p>
        </w:tc>
        <w:tc>
          <w:tcPr>
            <w:tcW w:w="360" w:type="dxa"/>
          </w:tcPr>
          <w:p w14:paraId="3B357379" w14:textId="77777777" w:rsidR="006F2B85" w:rsidRDefault="001E7B82">
            <w:pPr>
              <w:pStyle w:val="TableText"/>
            </w:pPr>
            <w:r>
              <w:t>urn:hl7ii:2.16.840.1.113883.10.20.22.4.18:2023-05-01</w:t>
            </w:r>
          </w:p>
        </w:tc>
      </w:tr>
      <w:tr w:rsidR="006F2B85" w14:paraId="1BA2A812" w14:textId="77777777">
        <w:trPr>
          <w:jc w:val="center"/>
        </w:trPr>
        <w:tc>
          <w:tcPr>
            <w:tcW w:w="360" w:type="dxa"/>
          </w:tcPr>
          <w:p w14:paraId="4E2E020C" w14:textId="477B5057" w:rsidR="006F2B85" w:rsidRDefault="001E7B82">
            <w:pPr>
              <w:pStyle w:val="TableText"/>
              <w:ind w:left="1152"/>
            </w:pPr>
            <w:hyperlink w:anchor="U_US_Realm_Address_ADUSFIELDED">
              <w:r>
                <w:rPr>
                  <w:rStyle w:val="HyperlinkText9pt"/>
                </w:rPr>
                <w:t>US Realm Address (AD.US.FIELDED)</w:t>
              </w:r>
            </w:hyperlink>
          </w:p>
        </w:tc>
        <w:tc>
          <w:tcPr>
            <w:tcW w:w="360" w:type="dxa"/>
          </w:tcPr>
          <w:p w14:paraId="561174A7" w14:textId="77777777" w:rsidR="006F2B85" w:rsidRDefault="001E7B82">
            <w:pPr>
              <w:pStyle w:val="TableText"/>
            </w:pPr>
            <w:r>
              <w:t>unspecified</w:t>
            </w:r>
          </w:p>
        </w:tc>
        <w:tc>
          <w:tcPr>
            <w:tcW w:w="360" w:type="dxa"/>
          </w:tcPr>
          <w:p w14:paraId="76B512E4" w14:textId="77777777" w:rsidR="006F2B85" w:rsidRDefault="001E7B82">
            <w:pPr>
              <w:pStyle w:val="TableText"/>
            </w:pPr>
            <w:r>
              <w:t>urn:oid:2.16.840.1.113883.10.20.22.5.2</w:t>
            </w:r>
          </w:p>
        </w:tc>
      </w:tr>
      <w:tr w:rsidR="006F2B85" w14:paraId="17E767CD" w14:textId="77777777">
        <w:trPr>
          <w:jc w:val="center"/>
        </w:trPr>
        <w:tc>
          <w:tcPr>
            <w:tcW w:w="360" w:type="dxa"/>
          </w:tcPr>
          <w:p w14:paraId="4A167C1A" w14:textId="26F378C0" w:rsidR="006F2B85" w:rsidRDefault="001E7B82">
            <w:pPr>
              <w:pStyle w:val="TableText"/>
              <w:ind w:left="1152"/>
            </w:pPr>
            <w:hyperlink w:anchor="E_Medication_Supply_Order_V2">
              <w:r>
                <w:rPr>
                  <w:rStyle w:val="HyperlinkText9pt"/>
                </w:rPr>
                <w:t>Medication Supply Order (V2)</w:t>
              </w:r>
            </w:hyperlink>
          </w:p>
        </w:tc>
        <w:tc>
          <w:tcPr>
            <w:tcW w:w="360" w:type="dxa"/>
          </w:tcPr>
          <w:p w14:paraId="5BA3C8CF" w14:textId="77777777" w:rsidR="006F2B85" w:rsidRDefault="001E7B82">
            <w:pPr>
              <w:pStyle w:val="TableText"/>
            </w:pPr>
            <w:r>
              <w:t>entry</w:t>
            </w:r>
          </w:p>
        </w:tc>
        <w:tc>
          <w:tcPr>
            <w:tcW w:w="360" w:type="dxa"/>
          </w:tcPr>
          <w:p w14:paraId="355BA576" w14:textId="77777777" w:rsidR="006F2B85" w:rsidRDefault="001E7B82">
            <w:pPr>
              <w:pStyle w:val="TableText"/>
            </w:pPr>
            <w:r>
              <w:t>urn:hl7ii:2.16.840.1.113883.10.20.22.4.17:2014-06-09</w:t>
            </w:r>
          </w:p>
        </w:tc>
      </w:tr>
      <w:tr w:rsidR="006F2B85" w14:paraId="1F3D6D48" w14:textId="77777777">
        <w:trPr>
          <w:jc w:val="center"/>
        </w:trPr>
        <w:tc>
          <w:tcPr>
            <w:tcW w:w="360" w:type="dxa"/>
          </w:tcPr>
          <w:p w14:paraId="2385E556" w14:textId="7F61BE48" w:rsidR="006F2B85" w:rsidRDefault="001E7B82">
            <w:pPr>
              <w:pStyle w:val="TableText"/>
              <w:ind w:left="1296"/>
            </w:pPr>
            <w:hyperlink w:anchor="E_Medication_Information_V2">
              <w:r>
                <w:rPr>
                  <w:rStyle w:val="HyperlinkText9pt"/>
                </w:rPr>
                <w:t>Medication Information (V2)</w:t>
              </w:r>
            </w:hyperlink>
          </w:p>
        </w:tc>
        <w:tc>
          <w:tcPr>
            <w:tcW w:w="360" w:type="dxa"/>
          </w:tcPr>
          <w:p w14:paraId="62BBE11E" w14:textId="77777777" w:rsidR="006F2B85" w:rsidRDefault="001E7B82">
            <w:pPr>
              <w:pStyle w:val="TableText"/>
            </w:pPr>
            <w:r>
              <w:t>entry</w:t>
            </w:r>
          </w:p>
        </w:tc>
        <w:tc>
          <w:tcPr>
            <w:tcW w:w="360" w:type="dxa"/>
          </w:tcPr>
          <w:p w14:paraId="5CB823AC" w14:textId="77777777" w:rsidR="006F2B85" w:rsidRDefault="001E7B82">
            <w:pPr>
              <w:pStyle w:val="TableText"/>
            </w:pPr>
            <w:r>
              <w:t>urn:hl7ii:2.16.840.1.113883.10.20.22.4.23:2014-06-09</w:t>
            </w:r>
          </w:p>
        </w:tc>
      </w:tr>
      <w:tr w:rsidR="006F2B85" w14:paraId="41817D93" w14:textId="77777777">
        <w:trPr>
          <w:jc w:val="center"/>
        </w:trPr>
        <w:tc>
          <w:tcPr>
            <w:tcW w:w="360" w:type="dxa"/>
          </w:tcPr>
          <w:p w14:paraId="129616EF" w14:textId="66CB2D1B" w:rsidR="006F2B85" w:rsidRDefault="001E7B82">
            <w:pPr>
              <w:pStyle w:val="TableText"/>
              <w:ind w:left="1296"/>
            </w:pPr>
            <w:hyperlink w:anchor="Instruction_V2">
              <w:r>
                <w:rPr>
                  <w:rStyle w:val="HyperlinkText9pt"/>
                </w:rPr>
                <w:t>Instruction (V2)</w:t>
              </w:r>
            </w:hyperlink>
          </w:p>
        </w:tc>
        <w:tc>
          <w:tcPr>
            <w:tcW w:w="360" w:type="dxa"/>
          </w:tcPr>
          <w:p w14:paraId="22FA9602" w14:textId="77777777" w:rsidR="006F2B85" w:rsidRDefault="001E7B82">
            <w:pPr>
              <w:pStyle w:val="TableText"/>
            </w:pPr>
            <w:r>
              <w:t>entry</w:t>
            </w:r>
          </w:p>
        </w:tc>
        <w:tc>
          <w:tcPr>
            <w:tcW w:w="360" w:type="dxa"/>
          </w:tcPr>
          <w:p w14:paraId="025993A3" w14:textId="77777777" w:rsidR="006F2B85" w:rsidRDefault="001E7B82">
            <w:pPr>
              <w:pStyle w:val="TableText"/>
            </w:pPr>
            <w:r>
              <w:t>urn:hl7ii:2.16.840.1.113883.10.20.22.4.20:2014-06-09</w:t>
            </w:r>
          </w:p>
        </w:tc>
      </w:tr>
      <w:tr w:rsidR="006F2B85" w14:paraId="5EEBB6D2" w14:textId="77777777">
        <w:trPr>
          <w:jc w:val="center"/>
        </w:trPr>
        <w:tc>
          <w:tcPr>
            <w:tcW w:w="360" w:type="dxa"/>
          </w:tcPr>
          <w:p w14:paraId="1FBB5470" w14:textId="3C67C812"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70A3039B" w14:textId="77777777" w:rsidR="006F2B85" w:rsidRDefault="001E7B82">
            <w:pPr>
              <w:pStyle w:val="TableText"/>
            </w:pPr>
            <w:r>
              <w:t>entry</w:t>
            </w:r>
          </w:p>
        </w:tc>
        <w:tc>
          <w:tcPr>
            <w:tcW w:w="360" w:type="dxa"/>
          </w:tcPr>
          <w:p w14:paraId="38CE56FB" w14:textId="77777777" w:rsidR="006F2B85" w:rsidRDefault="001E7B82">
            <w:pPr>
              <w:pStyle w:val="TableText"/>
            </w:pPr>
            <w:r>
              <w:t>urn:hl7ii:2.16.840.1.113883.10.20.22.4.54:2014-06-09</w:t>
            </w:r>
          </w:p>
        </w:tc>
      </w:tr>
      <w:tr w:rsidR="006F2B85" w14:paraId="476CB374" w14:textId="77777777">
        <w:trPr>
          <w:jc w:val="center"/>
        </w:trPr>
        <w:tc>
          <w:tcPr>
            <w:tcW w:w="360" w:type="dxa"/>
          </w:tcPr>
          <w:p w14:paraId="13D175C0" w14:textId="0162ADC9" w:rsidR="006F2B85" w:rsidRDefault="001E7B82">
            <w:pPr>
              <w:pStyle w:val="TableText"/>
              <w:ind w:left="1152"/>
            </w:pPr>
            <w:hyperlink w:anchor="E_Medication_Information_V2">
              <w:r>
                <w:rPr>
                  <w:rStyle w:val="HyperlinkText9pt"/>
                </w:rPr>
                <w:t>Medication Information (V2)</w:t>
              </w:r>
            </w:hyperlink>
          </w:p>
        </w:tc>
        <w:tc>
          <w:tcPr>
            <w:tcW w:w="360" w:type="dxa"/>
          </w:tcPr>
          <w:p w14:paraId="659F09F5" w14:textId="77777777" w:rsidR="006F2B85" w:rsidRDefault="001E7B82">
            <w:pPr>
              <w:pStyle w:val="TableText"/>
            </w:pPr>
            <w:r>
              <w:t>entry</w:t>
            </w:r>
          </w:p>
        </w:tc>
        <w:tc>
          <w:tcPr>
            <w:tcW w:w="360" w:type="dxa"/>
          </w:tcPr>
          <w:p w14:paraId="214DF996" w14:textId="77777777" w:rsidR="006F2B85" w:rsidRDefault="001E7B82">
            <w:pPr>
              <w:pStyle w:val="TableText"/>
            </w:pPr>
            <w:r>
              <w:t>urn:hl7ii:2.16.840.1.113883.10.20.22.4.23:2014-06-09</w:t>
            </w:r>
          </w:p>
        </w:tc>
      </w:tr>
      <w:tr w:rsidR="006F2B85" w14:paraId="72D03858" w14:textId="77777777">
        <w:trPr>
          <w:jc w:val="center"/>
        </w:trPr>
        <w:tc>
          <w:tcPr>
            <w:tcW w:w="360" w:type="dxa"/>
          </w:tcPr>
          <w:p w14:paraId="302D3951" w14:textId="5A06E20C"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1FC998A" w14:textId="77777777" w:rsidR="006F2B85" w:rsidRDefault="001E7B82">
            <w:pPr>
              <w:pStyle w:val="TableText"/>
            </w:pPr>
            <w:r>
              <w:t>entry</w:t>
            </w:r>
          </w:p>
        </w:tc>
        <w:tc>
          <w:tcPr>
            <w:tcW w:w="360" w:type="dxa"/>
          </w:tcPr>
          <w:p w14:paraId="629B170D" w14:textId="77777777" w:rsidR="006F2B85" w:rsidRDefault="001E7B82">
            <w:pPr>
              <w:pStyle w:val="TableText"/>
            </w:pPr>
            <w:r>
              <w:t>urn:hl7ii:2.16.840.1.113883.10.20.22.4.54:2014-06-09</w:t>
            </w:r>
          </w:p>
        </w:tc>
      </w:tr>
      <w:tr w:rsidR="006F2B85" w14:paraId="7F78D1D8" w14:textId="77777777">
        <w:trPr>
          <w:jc w:val="center"/>
        </w:trPr>
        <w:tc>
          <w:tcPr>
            <w:tcW w:w="360" w:type="dxa"/>
          </w:tcPr>
          <w:p w14:paraId="390E7404" w14:textId="007CBCFC"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7A859497" w14:textId="77777777" w:rsidR="006F2B85" w:rsidRDefault="001E7B82">
            <w:pPr>
              <w:pStyle w:val="TableText"/>
            </w:pPr>
            <w:r>
              <w:t>entry</w:t>
            </w:r>
          </w:p>
        </w:tc>
        <w:tc>
          <w:tcPr>
            <w:tcW w:w="360" w:type="dxa"/>
          </w:tcPr>
          <w:p w14:paraId="71A26E92" w14:textId="77777777" w:rsidR="006F2B85" w:rsidRDefault="001E7B82">
            <w:pPr>
              <w:pStyle w:val="TableText"/>
            </w:pPr>
            <w:r>
              <w:t>urn:hl7ii:2.16.840.1.113883.10.20.22.4.69:2025-08-01</w:t>
            </w:r>
          </w:p>
        </w:tc>
      </w:tr>
      <w:tr w:rsidR="006F2B85" w14:paraId="3BAC21FE" w14:textId="77777777">
        <w:trPr>
          <w:jc w:val="center"/>
        </w:trPr>
        <w:tc>
          <w:tcPr>
            <w:tcW w:w="360" w:type="dxa"/>
          </w:tcPr>
          <w:p w14:paraId="59174095" w14:textId="3704EC23"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6C156A5E" w14:textId="77777777" w:rsidR="006F2B85" w:rsidRDefault="001E7B82">
            <w:pPr>
              <w:pStyle w:val="TableText"/>
            </w:pPr>
            <w:r>
              <w:t>entry</w:t>
            </w:r>
          </w:p>
        </w:tc>
        <w:tc>
          <w:tcPr>
            <w:tcW w:w="360" w:type="dxa"/>
          </w:tcPr>
          <w:p w14:paraId="0C9E9AFA" w14:textId="77777777" w:rsidR="006F2B85" w:rsidRDefault="001E7B82">
            <w:pPr>
              <w:pStyle w:val="TableText"/>
            </w:pPr>
            <w:r>
              <w:t>urn:hl7ii:2.16.840.1.113883.10.20.22.4.86:2022-06-01</w:t>
            </w:r>
          </w:p>
        </w:tc>
      </w:tr>
      <w:tr w:rsidR="006F2B85" w14:paraId="5E79ECC9" w14:textId="77777777">
        <w:trPr>
          <w:jc w:val="center"/>
        </w:trPr>
        <w:tc>
          <w:tcPr>
            <w:tcW w:w="360" w:type="dxa"/>
          </w:tcPr>
          <w:p w14:paraId="55A0D774" w14:textId="098C1B31"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1676503D" w14:textId="77777777" w:rsidR="006F2B85" w:rsidRDefault="001E7B82">
            <w:pPr>
              <w:pStyle w:val="TableText"/>
            </w:pPr>
            <w:r>
              <w:t>entry</w:t>
            </w:r>
          </w:p>
        </w:tc>
        <w:tc>
          <w:tcPr>
            <w:tcW w:w="360" w:type="dxa"/>
          </w:tcPr>
          <w:p w14:paraId="53F0F87E" w14:textId="77777777" w:rsidR="006F2B85" w:rsidRDefault="001E7B82">
            <w:pPr>
              <w:pStyle w:val="TableText"/>
            </w:pPr>
            <w:r>
              <w:t>urn:hl7ii:2.16.840.1.113883.10.20.22.4.7:2025-08-01</w:t>
            </w:r>
          </w:p>
        </w:tc>
      </w:tr>
      <w:tr w:rsidR="006F2B85" w14:paraId="7328E8DA" w14:textId="77777777">
        <w:trPr>
          <w:jc w:val="center"/>
        </w:trPr>
        <w:tc>
          <w:tcPr>
            <w:tcW w:w="360" w:type="dxa"/>
          </w:tcPr>
          <w:p w14:paraId="067DD442" w14:textId="007E559F" w:rsidR="006F2B85" w:rsidRDefault="001E7B82">
            <w:pPr>
              <w:pStyle w:val="TableText"/>
              <w:ind w:left="576"/>
            </w:pPr>
            <w:hyperlink w:anchor="E_Severity_Observation_V2">
              <w:r>
                <w:rPr>
                  <w:rStyle w:val="HyperlinkText9pt"/>
                </w:rPr>
                <w:t>Severity Observation (V2)</w:t>
              </w:r>
            </w:hyperlink>
          </w:p>
        </w:tc>
        <w:tc>
          <w:tcPr>
            <w:tcW w:w="360" w:type="dxa"/>
          </w:tcPr>
          <w:p w14:paraId="24449768" w14:textId="77777777" w:rsidR="006F2B85" w:rsidRDefault="001E7B82">
            <w:pPr>
              <w:pStyle w:val="TableText"/>
            </w:pPr>
            <w:r>
              <w:t>entry</w:t>
            </w:r>
          </w:p>
        </w:tc>
        <w:tc>
          <w:tcPr>
            <w:tcW w:w="360" w:type="dxa"/>
          </w:tcPr>
          <w:p w14:paraId="767149CB" w14:textId="77777777" w:rsidR="006F2B85" w:rsidRDefault="001E7B82">
            <w:pPr>
              <w:pStyle w:val="TableText"/>
            </w:pPr>
            <w:r>
              <w:t>urn:hl7ii:2.16.840.1.113883.10.20.22.4.8:2014-06-09</w:t>
            </w:r>
          </w:p>
        </w:tc>
      </w:tr>
      <w:tr w:rsidR="006F2B85" w14:paraId="234AA87A" w14:textId="77777777">
        <w:trPr>
          <w:jc w:val="center"/>
        </w:trPr>
        <w:tc>
          <w:tcPr>
            <w:tcW w:w="360" w:type="dxa"/>
          </w:tcPr>
          <w:p w14:paraId="0379F9FF" w14:textId="774832F7" w:rsidR="006F2B85" w:rsidRDefault="001E7B82">
            <w:pPr>
              <w:pStyle w:val="TableText"/>
              <w:ind w:left="576"/>
            </w:pPr>
            <w:hyperlink w:anchor="U_Author_Participation">
              <w:r>
                <w:rPr>
                  <w:rStyle w:val="HyperlinkText9pt"/>
                </w:rPr>
                <w:t>Author Participation</w:t>
              </w:r>
            </w:hyperlink>
          </w:p>
        </w:tc>
        <w:tc>
          <w:tcPr>
            <w:tcW w:w="360" w:type="dxa"/>
          </w:tcPr>
          <w:p w14:paraId="7978566B" w14:textId="77777777" w:rsidR="006F2B85" w:rsidRDefault="001E7B82">
            <w:pPr>
              <w:pStyle w:val="TableText"/>
            </w:pPr>
            <w:r>
              <w:t>unspecified</w:t>
            </w:r>
          </w:p>
        </w:tc>
        <w:tc>
          <w:tcPr>
            <w:tcW w:w="360" w:type="dxa"/>
          </w:tcPr>
          <w:p w14:paraId="18983C36" w14:textId="77777777" w:rsidR="006F2B85" w:rsidRDefault="001E7B82">
            <w:pPr>
              <w:pStyle w:val="TableText"/>
            </w:pPr>
            <w:r>
              <w:t>urn:oid:2.16.840.1.113883.10.20.22.4.119</w:t>
            </w:r>
          </w:p>
        </w:tc>
      </w:tr>
      <w:tr w:rsidR="006F2B85" w14:paraId="23C795E7" w14:textId="77777777">
        <w:trPr>
          <w:jc w:val="center"/>
        </w:trPr>
        <w:tc>
          <w:tcPr>
            <w:tcW w:w="360" w:type="dxa"/>
          </w:tcPr>
          <w:p w14:paraId="022E2764" w14:textId="2CEC7A16" w:rsidR="006F2B85" w:rsidRDefault="001E7B82">
            <w:pPr>
              <w:pStyle w:val="TableText"/>
              <w:ind w:left="576"/>
            </w:pPr>
            <w:hyperlink w:anchor="E_Criticality_Observation_">
              <w:r>
                <w:rPr>
                  <w:rStyle w:val="HyperlinkText9pt"/>
                </w:rPr>
                <w:t>Criticality Observation</w:t>
              </w:r>
            </w:hyperlink>
          </w:p>
        </w:tc>
        <w:tc>
          <w:tcPr>
            <w:tcW w:w="360" w:type="dxa"/>
          </w:tcPr>
          <w:p w14:paraId="3FA9DD5A" w14:textId="77777777" w:rsidR="006F2B85" w:rsidRDefault="001E7B82">
            <w:pPr>
              <w:pStyle w:val="TableText"/>
            </w:pPr>
            <w:r>
              <w:t>entry</w:t>
            </w:r>
          </w:p>
        </w:tc>
        <w:tc>
          <w:tcPr>
            <w:tcW w:w="360" w:type="dxa"/>
          </w:tcPr>
          <w:p w14:paraId="729D9E1C" w14:textId="77777777" w:rsidR="006F2B85" w:rsidRDefault="001E7B82">
            <w:pPr>
              <w:pStyle w:val="TableText"/>
            </w:pPr>
            <w:r>
              <w:t>urn:oid:2.16.840.1.113883.10.20.22.4.145</w:t>
            </w:r>
          </w:p>
        </w:tc>
      </w:tr>
      <w:tr w:rsidR="006F2B85" w14:paraId="0C73324E" w14:textId="77777777">
        <w:trPr>
          <w:jc w:val="center"/>
        </w:trPr>
        <w:tc>
          <w:tcPr>
            <w:tcW w:w="360" w:type="dxa"/>
          </w:tcPr>
          <w:p w14:paraId="3ACE90F7" w14:textId="3593EB94"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219C299A" w14:textId="77777777" w:rsidR="006F2B85" w:rsidRDefault="001E7B82">
            <w:pPr>
              <w:pStyle w:val="TableText"/>
            </w:pPr>
            <w:r>
              <w:t>entry</w:t>
            </w:r>
          </w:p>
        </w:tc>
        <w:tc>
          <w:tcPr>
            <w:tcW w:w="360" w:type="dxa"/>
          </w:tcPr>
          <w:p w14:paraId="7EF4B290" w14:textId="77777777" w:rsidR="006F2B85" w:rsidRDefault="001E7B82">
            <w:pPr>
              <w:pStyle w:val="TableText"/>
            </w:pPr>
            <w:r>
              <w:t>urn:hl7ii:2.16.840.1.113883.10.20.22.4.28:2019-06-20</w:t>
            </w:r>
          </w:p>
        </w:tc>
      </w:tr>
      <w:tr w:rsidR="006F2B85" w14:paraId="62A85351" w14:textId="77777777">
        <w:trPr>
          <w:jc w:val="center"/>
        </w:trPr>
        <w:tc>
          <w:tcPr>
            <w:tcW w:w="360" w:type="dxa"/>
          </w:tcPr>
          <w:p w14:paraId="3A5D94B5" w14:textId="45BDAC24" w:rsidR="006F2B85" w:rsidRDefault="001E7B82">
            <w:pPr>
              <w:pStyle w:val="TableText"/>
              <w:ind w:left="576"/>
            </w:pPr>
            <w:hyperlink w:anchor="E_Reaction_Observation_NHCS_V3">
              <w:r>
                <w:rPr>
                  <w:rStyle w:val="HyperlinkText9pt"/>
                </w:rPr>
                <w:t>Reaction Observation (NHCS V3)</w:t>
              </w:r>
            </w:hyperlink>
          </w:p>
        </w:tc>
        <w:tc>
          <w:tcPr>
            <w:tcW w:w="360" w:type="dxa"/>
          </w:tcPr>
          <w:p w14:paraId="331EAA56" w14:textId="77777777" w:rsidR="006F2B85" w:rsidRDefault="001E7B82">
            <w:pPr>
              <w:pStyle w:val="TableText"/>
            </w:pPr>
            <w:r>
              <w:t>entry</w:t>
            </w:r>
          </w:p>
        </w:tc>
        <w:tc>
          <w:tcPr>
            <w:tcW w:w="360" w:type="dxa"/>
          </w:tcPr>
          <w:p w14:paraId="3A798321" w14:textId="77777777" w:rsidR="006F2B85" w:rsidRDefault="001E7B82">
            <w:pPr>
              <w:pStyle w:val="TableText"/>
            </w:pPr>
            <w:r>
              <w:t>urn:hl7ii:2.16.840.1.113883.10.20.22.4.9:2025-08-01</w:t>
            </w:r>
          </w:p>
        </w:tc>
      </w:tr>
      <w:tr w:rsidR="006F2B85" w14:paraId="3407E423" w14:textId="77777777">
        <w:trPr>
          <w:jc w:val="center"/>
        </w:trPr>
        <w:tc>
          <w:tcPr>
            <w:tcW w:w="360" w:type="dxa"/>
          </w:tcPr>
          <w:p w14:paraId="6E912B75" w14:textId="46C3DA53" w:rsidR="006F2B85" w:rsidRDefault="001E7B82">
            <w:pPr>
              <w:pStyle w:val="TableText"/>
              <w:ind w:left="720"/>
            </w:pPr>
            <w:hyperlink w:anchor="E_Severity_Observation_V2">
              <w:r>
                <w:rPr>
                  <w:rStyle w:val="HyperlinkText9pt"/>
                </w:rPr>
                <w:t>Severity Observation (V2)</w:t>
              </w:r>
            </w:hyperlink>
          </w:p>
        </w:tc>
        <w:tc>
          <w:tcPr>
            <w:tcW w:w="360" w:type="dxa"/>
          </w:tcPr>
          <w:p w14:paraId="523D09F5" w14:textId="77777777" w:rsidR="006F2B85" w:rsidRDefault="001E7B82">
            <w:pPr>
              <w:pStyle w:val="TableText"/>
            </w:pPr>
            <w:r>
              <w:t>entry</w:t>
            </w:r>
          </w:p>
        </w:tc>
        <w:tc>
          <w:tcPr>
            <w:tcW w:w="360" w:type="dxa"/>
          </w:tcPr>
          <w:p w14:paraId="0AB3EFEC" w14:textId="77777777" w:rsidR="006F2B85" w:rsidRDefault="001E7B82">
            <w:pPr>
              <w:pStyle w:val="TableText"/>
            </w:pPr>
            <w:r>
              <w:t>urn:hl7ii:2.16.840.1.113883.10.20.22.4.8:2014-06-09</w:t>
            </w:r>
          </w:p>
        </w:tc>
      </w:tr>
      <w:tr w:rsidR="006F2B85" w14:paraId="72B68169" w14:textId="77777777">
        <w:trPr>
          <w:jc w:val="center"/>
        </w:trPr>
        <w:tc>
          <w:tcPr>
            <w:tcW w:w="360" w:type="dxa"/>
          </w:tcPr>
          <w:p w14:paraId="2DC7DD6B" w14:textId="00D9BD7E" w:rsidR="006F2B85" w:rsidRDefault="001E7B82">
            <w:pPr>
              <w:pStyle w:val="TableText"/>
              <w:ind w:left="720"/>
            </w:pPr>
            <w:hyperlink w:anchor="E_Medication_Activity_NHCS_V3">
              <w:r>
                <w:rPr>
                  <w:rStyle w:val="HyperlinkText9pt"/>
                </w:rPr>
                <w:t>Medication Activity (NHCS V3)</w:t>
              </w:r>
            </w:hyperlink>
          </w:p>
        </w:tc>
        <w:tc>
          <w:tcPr>
            <w:tcW w:w="360" w:type="dxa"/>
          </w:tcPr>
          <w:p w14:paraId="67862F61" w14:textId="77777777" w:rsidR="006F2B85" w:rsidRDefault="001E7B82">
            <w:pPr>
              <w:pStyle w:val="TableText"/>
            </w:pPr>
            <w:r>
              <w:t>entry</w:t>
            </w:r>
          </w:p>
        </w:tc>
        <w:tc>
          <w:tcPr>
            <w:tcW w:w="360" w:type="dxa"/>
          </w:tcPr>
          <w:p w14:paraId="21D49074" w14:textId="77777777" w:rsidR="006F2B85" w:rsidRDefault="001E7B82">
            <w:pPr>
              <w:pStyle w:val="TableText"/>
            </w:pPr>
            <w:r>
              <w:t>urn:hl7ii:2.16.840.1.113883.10.20.22.4.16:2025-08-01</w:t>
            </w:r>
          </w:p>
        </w:tc>
      </w:tr>
      <w:tr w:rsidR="006F2B85" w14:paraId="063E5E7B" w14:textId="77777777">
        <w:trPr>
          <w:jc w:val="center"/>
        </w:trPr>
        <w:tc>
          <w:tcPr>
            <w:tcW w:w="360" w:type="dxa"/>
          </w:tcPr>
          <w:p w14:paraId="5E8FA017" w14:textId="1684B3E6" w:rsidR="006F2B85" w:rsidRDefault="001E7B82">
            <w:pPr>
              <w:pStyle w:val="TableText"/>
              <w:ind w:left="864"/>
            </w:pPr>
            <w:hyperlink w:anchor="E_Drug_Vehicle">
              <w:r>
                <w:rPr>
                  <w:rStyle w:val="HyperlinkText9pt"/>
                </w:rPr>
                <w:t>Drug Vehicle</w:t>
              </w:r>
            </w:hyperlink>
          </w:p>
        </w:tc>
        <w:tc>
          <w:tcPr>
            <w:tcW w:w="360" w:type="dxa"/>
          </w:tcPr>
          <w:p w14:paraId="46FD7170" w14:textId="77777777" w:rsidR="006F2B85" w:rsidRDefault="001E7B82">
            <w:pPr>
              <w:pStyle w:val="TableText"/>
            </w:pPr>
            <w:r>
              <w:t>entry</w:t>
            </w:r>
          </w:p>
        </w:tc>
        <w:tc>
          <w:tcPr>
            <w:tcW w:w="360" w:type="dxa"/>
          </w:tcPr>
          <w:p w14:paraId="03F5C2C9" w14:textId="77777777" w:rsidR="006F2B85" w:rsidRDefault="001E7B82">
            <w:pPr>
              <w:pStyle w:val="TableText"/>
            </w:pPr>
            <w:r>
              <w:t>urn:oid:2.16.840.1.113883.10.20.22.4.24</w:t>
            </w:r>
          </w:p>
        </w:tc>
      </w:tr>
      <w:tr w:rsidR="006F2B85" w14:paraId="3821C3F1" w14:textId="77777777">
        <w:trPr>
          <w:jc w:val="center"/>
        </w:trPr>
        <w:tc>
          <w:tcPr>
            <w:tcW w:w="360" w:type="dxa"/>
          </w:tcPr>
          <w:p w14:paraId="21BB56C6" w14:textId="2DF8B971" w:rsidR="006F2B85" w:rsidRDefault="001E7B82">
            <w:pPr>
              <w:pStyle w:val="TableText"/>
              <w:ind w:left="864"/>
            </w:pPr>
            <w:hyperlink w:anchor="Indication_V2">
              <w:r>
                <w:rPr>
                  <w:rStyle w:val="HyperlinkText9pt"/>
                </w:rPr>
                <w:t>Indication (V2)</w:t>
              </w:r>
            </w:hyperlink>
          </w:p>
        </w:tc>
        <w:tc>
          <w:tcPr>
            <w:tcW w:w="360" w:type="dxa"/>
          </w:tcPr>
          <w:p w14:paraId="2AFCA559" w14:textId="77777777" w:rsidR="006F2B85" w:rsidRDefault="001E7B82">
            <w:pPr>
              <w:pStyle w:val="TableText"/>
            </w:pPr>
            <w:r>
              <w:t>entry</w:t>
            </w:r>
          </w:p>
        </w:tc>
        <w:tc>
          <w:tcPr>
            <w:tcW w:w="360" w:type="dxa"/>
          </w:tcPr>
          <w:p w14:paraId="396022BF" w14:textId="77777777" w:rsidR="006F2B85" w:rsidRDefault="001E7B82">
            <w:pPr>
              <w:pStyle w:val="TableText"/>
            </w:pPr>
            <w:r>
              <w:t>urn:hl7ii:2.16.840.1.113883.10.20.22.4.19:2014-06-09</w:t>
            </w:r>
          </w:p>
        </w:tc>
      </w:tr>
      <w:tr w:rsidR="006F2B85" w14:paraId="3C028EC7" w14:textId="77777777">
        <w:trPr>
          <w:jc w:val="center"/>
        </w:trPr>
        <w:tc>
          <w:tcPr>
            <w:tcW w:w="360" w:type="dxa"/>
          </w:tcPr>
          <w:p w14:paraId="0266C421" w14:textId="20A5E478" w:rsidR="006F2B85" w:rsidRDefault="001E7B82">
            <w:pPr>
              <w:pStyle w:val="TableText"/>
              <w:ind w:left="864"/>
            </w:pPr>
            <w:hyperlink w:anchor="E_Medication_Supply_Order_V2">
              <w:r>
                <w:rPr>
                  <w:rStyle w:val="HyperlinkText9pt"/>
                </w:rPr>
                <w:t>Medication Supply Order (V2)</w:t>
              </w:r>
            </w:hyperlink>
          </w:p>
        </w:tc>
        <w:tc>
          <w:tcPr>
            <w:tcW w:w="360" w:type="dxa"/>
          </w:tcPr>
          <w:p w14:paraId="3B7ED5B8" w14:textId="77777777" w:rsidR="006F2B85" w:rsidRDefault="001E7B82">
            <w:pPr>
              <w:pStyle w:val="TableText"/>
            </w:pPr>
            <w:r>
              <w:t>entry</w:t>
            </w:r>
          </w:p>
        </w:tc>
        <w:tc>
          <w:tcPr>
            <w:tcW w:w="360" w:type="dxa"/>
          </w:tcPr>
          <w:p w14:paraId="0BD9C260" w14:textId="77777777" w:rsidR="006F2B85" w:rsidRDefault="001E7B82">
            <w:pPr>
              <w:pStyle w:val="TableText"/>
            </w:pPr>
            <w:r>
              <w:t>urn:hl7ii:2.16.840.1.113883.10.20.22.4.17:2014-06-09</w:t>
            </w:r>
          </w:p>
        </w:tc>
      </w:tr>
      <w:tr w:rsidR="006F2B85" w14:paraId="438EB36D" w14:textId="77777777">
        <w:trPr>
          <w:jc w:val="center"/>
        </w:trPr>
        <w:tc>
          <w:tcPr>
            <w:tcW w:w="360" w:type="dxa"/>
          </w:tcPr>
          <w:p w14:paraId="492C4115" w14:textId="3B80D2AD" w:rsidR="006F2B85" w:rsidRDefault="001E7B82">
            <w:pPr>
              <w:pStyle w:val="TableText"/>
              <w:ind w:left="1008"/>
            </w:pPr>
            <w:hyperlink w:anchor="E_Medication_Information_V2">
              <w:r>
                <w:rPr>
                  <w:rStyle w:val="HyperlinkText9pt"/>
                </w:rPr>
                <w:t>Medication Information (V2)</w:t>
              </w:r>
            </w:hyperlink>
          </w:p>
        </w:tc>
        <w:tc>
          <w:tcPr>
            <w:tcW w:w="360" w:type="dxa"/>
          </w:tcPr>
          <w:p w14:paraId="41C9A5D6" w14:textId="77777777" w:rsidR="006F2B85" w:rsidRDefault="001E7B82">
            <w:pPr>
              <w:pStyle w:val="TableText"/>
            </w:pPr>
            <w:r>
              <w:t>entry</w:t>
            </w:r>
          </w:p>
        </w:tc>
        <w:tc>
          <w:tcPr>
            <w:tcW w:w="360" w:type="dxa"/>
          </w:tcPr>
          <w:p w14:paraId="6FEBC919" w14:textId="77777777" w:rsidR="006F2B85" w:rsidRDefault="001E7B82">
            <w:pPr>
              <w:pStyle w:val="TableText"/>
            </w:pPr>
            <w:r>
              <w:t>urn:hl7ii:2.16.840.1.113883.10.20.22.4.23:2014-06-09</w:t>
            </w:r>
          </w:p>
        </w:tc>
      </w:tr>
      <w:tr w:rsidR="006F2B85" w14:paraId="71B743AD" w14:textId="77777777">
        <w:trPr>
          <w:jc w:val="center"/>
        </w:trPr>
        <w:tc>
          <w:tcPr>
            <w:tcW w:w="360" w:type="dxa"/>
          </w:tcPr>
          <w:p w14:paraId="54863370" w14:textId="3A3A8856" w:rsidR="006F2B85" w:rsidRDefault="001E7B82">
            <w:pPr>
              <w:pStyle w:val="TableText"/>
              <w:ind w:left="1008"/>
            </w:pPr>
            <w:hyperlink w:anchor="Instruction_V2">
              <w:r>
                <w:rPr>
                  <w:rStyle w:val="HyperlinkText9pt"/>
                </w:rPr>
                <w:t>Instruction (V2)</w:t>
              </w:r>
            </w:hyperlink>
          </w:p>
        </w:tc>
        <w:tc>
          <w:tcPr>
            <w:tcW w:w="360" w:type="dxa"/>
          </w:tcPr>
          <w:p w14:paraId="3B703D88" w14:textId="77777777" w:rsidR="006F2B85" w:rsidRDefault="001E7B82">
            <w:pPr>
              <w:pStyle w:val="TableText"/>
            </w:pPr>
            <w:r>
              <w:t>entry</w:t>
            </w:r>
          </w:p>
        </w:tc>
        <w:tc>
          <w:tcPr>
            <w:tcW w:w="360" w:type="dxa"/>
          </w:tcPr>
          <w:p w14:paraId="5BF56F2F" w14:textId="77777777" w:rsidR="006F2B85" w:rsidRDefault="001E7B82">
            <w:pPr>
              <w:pStyle w:val="TableText"/>
            </w:pPr>
            <w:r>
              <w:t>urn:hl7ii:2.16.840.1.113883.10.20.22.4.20:2014-06-09</w:t>
            </w:r>
          </w:p>
        </w:tc>
      </w:tr>
      <w:tr w:rsidR="006F2B85" w14:paraId="0F929990" w14:textId="77777777">
        <w:trPr>
          <w:jc w:val="center"/>
        </w:trPr>
        <w:tc>
          <w:tcPr>
            <w:tcW w:w="360" w:type="dxa"/>
          </w:tcPr>
          <w:p w14:paraId="1EAC2961" w14:textId="2961C47F"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DBC2682" w14:textId="77777777" w:rsidR="006F2B85" w:rsidRDefault="001E7B82">
            <w:pPr>
              <w:pStyle w:val="TableText"/>
            </w:pPr>
            <w:r>
              <w:t>entry</w:t>
            </w:r>
          </w:p>
        </w:tc>
        <w:tc>
          <w:tcPr>
            <w:tcW w:w="360" w:type="dxa"/>
          </w:tcPr>
          <w:p w14:paraId="461E32E0" w14:textId="77777777" w:rsidR="006F2B85" w:rsidRDefault="001E7B82">
            <w:pPr>
              <w:pStyle w:val="TableText"/>
            </w:pPr>
            <w:r>
              <w:t>urn:hl7ii:2.16.840.1.113883.10.20.22.4.54:2014-06-09</w:t>
            </w:r>
          </w:p>
        </w:tc>
      </w:tr>
      <w:tr w:rsidR="006F2B85" w14:paraId="3BDA0D01" w14:textId="77777777">
        <w:trPr>
          <w:jc w:val="center"/>
        </w:trPr>
        <w:tc>
          <w:tcPr>
            <w:tcW w:w="360" w:type="dxa"/>
          </w:tcPr>
          <w:p w14:paraId="0619E928" w14:textId="153A10CF" w:rsidR="006F2B85" w:rsidRDefault="001E7B82">
            <w:pPr>
              <w:pStyle w:val="TableText"/>
              <w:ind w:left="864"/>
            </w:pPr>
            <w:hyperlink w:anchor="E_Medication_Information_V2">
              <w:r>
                <w:rPr>
                  <w:rStyle w:val="HyperlinkText9pt"/>
                </w:rPr>
                <w:t>Medication Information (V2)</w:t>
              </w:r>
            </w:hyperlink>
          </w:p>
        </w:tc>
        <w:tc>
          <w:tcPr>
            <w:tcW w:w="360" w:type="dxa"/>
          </w:tcPr>
          <w:p w14:paraId="2B124DB8" w14:textId="77777777" w:rsidR="006F2B85" w:rsidRDefault="001E7B82">
            <w:pPr>
              <w:pStyle w:val="TableText"/>
            </w:pPr>
            <w:r>
              <w:t>entry</w:t>
            </w:r>
          </w:p>
        </w:tc>
        <w:tc>
          <w:tcPr>
            <w:tcW w:w="360" w:type="dxa"/>
          </w:tcPr>
          <w:p w14:paraId="783C496F" w14:textId="77777777" w:rsidR="006F2B85" w:rsidRDefault="001E7B82">
            <w:pPr>
              <w:pStyle w:val="TableText"/>
            </w:pPr>
            <w:r>
              <w:t>urn:hl7ii:2.16.840.1.113883.10.20.22.4.23:2014-06-09</w:t>
            </w:r>
          </w:p>
        </w:tc>
      </w:tr>
      <w:tr w:rsidR="006F2B85" w14:paraId="7898647D" w14:textId="77777777">
        <w:trPr>
          <w:jc w:val="center"/>
        </w:trPr>
        <w:tc>
          <w:tcPr>
            <w:tcW w:w="360" w:type="dxa"/>
          </w:tcPr>
          <w:p w14:paraId="3731A592" w14:textId="7373BBD7" w:rsidR="006F2B85" w:rsidRDefault="001E7B82">
            <w:pPr>
              <w:pStyle w:val="TableText"/>
              <w:ind w:left="864"/>
            </w:pPr>
            <w:hyperlink w:anchor="Instruction_V2">
              <w:r>
                <w:rPr>
                  <w:rStyle w:val="HyperlinkText9pt"/>
                </w:rPr>
                <w:t>Instruction (V2)</w:t>
              </w:r>
            </w:hyperlink>
          </w:p>
        </w:tc>
        <w:tc>
          <w:tcPr>
            <w:tcW w:w="360" w:type="dxa"/>
          </w:tcPr>
          <w:p w14:paraId="06A9B373" w14:textId="77777777" w:rsidR="006F2B85" w:rsidRDefault="001E7B82">
            <w:pPr>
              <w:pStyle w:val="TableText"/>
            </w:pPr>
            <w:r>
              <w:t>entry</w:t>
            </w:r>
          </w:p>
        </w:tc>
        <w:tc>
          <w:tcPr>
            <w:tcW w:w="360" w:type="dxa"/>
          </w:tcPr>
          <w:p w14:paraId="3755FB59" w14:textId="77777777" w:rsidR="006F2B85" w:rsidRDefault="001E7B82">
            <w:pPr>
              <w:pStyle w:val="TableText"/>
            </w:pPr>
            <w:r>
              <w:t>urn:hl7ii:2.16.840.1.113883.10.20.22.4.20:2014-06-09</w:t>
            </w:r>
          </w:p>
        </w:tc>
      </w:tr>
      <w:tr w:rsidR="006F2B85" w14:paraId="4366DAB6" w14:textId="77777777">
        <w:trPr>
          <w:jc w:val="center"/>
        </w:trPr>
        <w:tc>
          <w:tcPr>
            <w:tcW w:w="360" w:type="dxa"/>
          </w:tcPr>
          <w:p w14:paraId="0954037A" w14:textId="4A1C71F7" w:rsidR="006F2B85" w:rsidRDefault="001E7B82">
            <w:pPr>
              <w:pStyle w:val="TableText"/>
              <w:ind w:left="864"/>
            </w:pPr>
            <w:hyperlink w:anchor="U_Author_Participation">
              <w:r>
                <w:rPr>
                  <w:rStyle w:val="HyperlinkText9pt"/>
                </w:rPr>
                <w:t>Author Participation</w:t>
              </w:r>
            </w:hyperlink>
          </w:p>
        </w:tc>
        <w:tc>
          <w:tcPr>
            <w:tcW w:w="360" w:type="dxa"/>
          </w:tcPr>
          <w:p w14:paraId="771620BB" w14:textId="77777777" w:rsidR="006F2B85" w:rsidRDefault="001E7B82">
            <w:pPr>
              <w:pStyle w:val="TableText"/>
            </w:pPr>
            <w:r>
              <w:t>unspecified</w:t>
            </w:r>
          </w:p>
        </w:tc>
        <w:tc>
          <w:tcPr>
            <w:tcW w:w="360" w:type="dxa"/>
          </w:tcPr>
          <w:p w14:paraId="26F295BA" w14:textId="77777777" w:rsidR="006F2B85" w:rsidRDefault="001E7B82">
            <w:pPr>
              <w:pStyle w:val="TableText"/>
            </w:pPr>
            <w:r>
              <w:t>urn:oid:2.16.840.1.113883.10.20.22.4.119</w:t>
            </w:r>
          </w:p>
        </w:tc>
      </w:tr>
      <w:tr w:rsidR="006F2B85" w14:paraId="7D503AE5" w14:textId="77777777">
        <w:trPr>
          <w:jc w:val="center"/>
        </w:trPr>
        <w:tc>
          <w:tcPr>
            <w:tcW w:w="360" w:type="dxa"/>
          </w:tcPr>
          <w:p w14:paraId="5BE13F4C" w14:textId="64CF322E" w:rsidR="006F2B85" w:rsidRDefault="001E7B82">
            <w:pPr>
              <w:pStyle w:val="TableText"/>
              <w:ind w:left="864"/>
            </w:pPr>
            <w:hyperlink w:anchor="E_Substance_Administered_Act">
              <w:r>
                <w:rPr>
                  <w:rStyle w:val="HyperlinkText9pt"/>
                </w:rPr>
                <w:t>Substance Administered Act</w:t>
              </w:r>
            </w:hyperlink>
          </w:p>
        </w:tc>
        <w:tc>
          <w:tcPr>
            <w:tcW w:w="360" w:type="dxa"/>
          </w:tcPr>
          <w:p w14:paraId="6B4635E0" w14:textId="77777777" w:rsidR="006F2B85" w:rsidRDefault="001E7B82">
            <w:pPr>
              <w:pStyle w:val="TableText"/>
            </w:pPr>
            <w:r>
              <w:t>entry</w:t>
            </w:r>
          </w:p>
        </w:tc>
        <w:tc>
          <w:tcPr>
            <w:tcW w:w="360" w:type="dxa"/>
          </w:tcPr>
          <w:p w14:paraId="7F8DC875" w14:textId="77777777" w:rsidR="006F2B85" w:rsidRDefault="001E7B82">
            <w:pPr>
              <w:pStyle w:val="TableText"/>
            </w:pPr>
            <w:r>
              <w:t>urn:oid:2.16.840.1.113883.10.20.22.4.118</w:t>
            </w:r>
          </w:p>
        </w:tc>
      </w:tr>
      <w:tr w:rsidR="006F2B85" w14:paraId="128A09BF" w14:textId="77777777">
        <w:trPr>
          <w:jc w:val="center"/>
        </w:trPr>
        <w:tc>
          <w:tcPr>
            <w:tcW w:w="360" w:type="dxa"/>
          </w:tcPr>
          <w:p w14:paraId="09F04FEA" w14:textId="4DDD8697" w:rsidR="006F2B85" w:rsidRDefault="001E7B82">
            <w:pPr>
              <w:pStyle w:val="TableText"/>
              <w:ind w:left="864"/>
            </w:pPr>
            <w:hyperlink w:anchor="E_Medication_Free_Text_Sig">
              <w:r>
                <w:rPr>
                  <w:rStyle w:val="HyperlinkText9pt"/>
                </w:rPr>
                <w:t>Medication Free Text Sig</w:t>
              </w:r>
            </w:hyperlink>
          </w:p>
        </w:tc>
        <w:tc>
          <w:tcPr>
            <w:tcW w:w="360" w:type="dxa"/>
          </w:tcPr>
          <w:p w14:paraId="63368D10" w14:textId="77777777" w:rsidR="006F2B85" w:rsidRDefault="001E7B82">
            <w:pPr>
              <w:pStyle w:val="TableText"/>
            </w:pPr>
            <w:r>
              <w:t>entry</w:t>
            </w:r>
          </w:p>
        </w:tc>
        <w:tc>
          <w:tcPr>
            <w:tcW w:w="360" w:type="dxa"/>
          </w:tcPr>
          <w:p w14:paraId="3ECE7C79" w14:textId="77777777" w:rsidR="006F2B85" w:rsidRDefault="001E7B82">
            <w:pPr>
              <w:pStyle w:val="TableText"/>
            </w:pPr>
            <w:r>
              <w:t>urn:oid:2.16.840.1.113883.10.20.22.4.147</w:t>
            </w:r>
          </w:p>
        </w:tc>
      </w:tr>
      <w:tr w:rsidR="006F2B85" w14:paraId="77FD9FD6" w14:textId="77777777">
        <w:trPr>
          <w:jc w:val="center"/>
        </w:trPr>
        <w:tc>
          <w:tcPr>
            <w:tcW w:w="360" w:type="dxa"/>
          </w:tcPr>
          <w:p w14:paraId="54A4AB6B" w14:textId="64BAFE0F" w:rsidR="006F2B85" w:rsidRDefault="001E7B82">
            <w:pPr>
              <w:pStyle w:val="TableText"/>
              <w:ind w:left="864"/>
            </w:pPr>
            <w:hyperlink w:anchor="E_Medication_Dispense_V3">
              <w:r>
                <w:rPr>
                  <w:rStyle w:val="HyperlinkText9pt"/>
                </w:rPr>
                <w:t>Medication Dispense (V3)</w:t>
              </w:r>
            </w:hyperlink>
          </w:p>
        </w:tc>
        <w:tc>
          <w:tcPr>
            <w:tcW w:w="360" w:type="dxa"/>
          </w:tcPr>
          <w:p w14:paraId="4C510934" w14:textId="77777777" w:rsidR="006F2B85" w:rsidRDefault="001E7B82">
            <w:pPr>
              <w:pStyle w:val="TableText"/>
            </w:pPr>
            <w:r>
              <w:t>entry</w:t>
            </w:r>
          </w:p>
        </w:tc>
        <w:tc>
          <w:tcPr>
            <w:tcW w:w="360" w:type="dxa"/>
          </w:tcPr>
          <w:p w14:paraId="5BDAE7DB" w14:textId="77777777" w:rsidR="006F2B85" w:rsidRDefault="001E7B82">
            <w:pPr>
              <w:pStyle w:val="TableText"/>
            </w:pPr>
            <w:r>
              <w:t>urn:hl7ii:2.16.840.1.113883.10.20.22.4.18:2023-05-01</w:t>
            </w:r>
          </w:p>
        </w:tc>
      </w:tr>
      <w:tr w:rsidR="006F2B85" w14:paraId="70C92276" w14:textId="77777777">
        <w:trPr>
          <w:jc w:val="center"/>
        </w:trPr>
        <w:tc>
          <w:tcPr>
            <w:tcW w:w="360" w:type="dxa"/>
          </w:tcPr>
          <w:p w14:paraId="57E9C86E" w14:textId="5448240E" w:rsidR="006F2B85" w:rsidRDefault="001E7B82">
            <w:pPr>
              <w:pStyle w:val="TableText"/>
              <w:ind w:left="1008"/>
            </w:pPr>
            <w:hyperlink w:anchor="U_US_Realm_Address_ADUSFIELDED">
              <w:r>
                <w:rPr>
                  <w:rStyle w:val="HyperlinkText9pt"/>
                </w:rPr>
                <w:t>US Realm Address (AD.US.FIELDED)</w:t>
              </w:r>
            </w:hyperlink>
          </w:p>
        </w:tc>
        <w:tc>
          <w:tcPr>
            <w:tcW w:w="360" w:type="dxa"/>
          </w:tcPr>
          <w:p w14:paraId="3EBB0F2F" w14:textId="77777777" w:rsidR="006F2B85" w:rsidRDefault="001E7B82">
            <w:pPr>
              <w:pStyle w:val="TableText"/>
            </w:pPr>
            <w:r>
              <w:t>unspecified</w:t>
            </w:r>
          </w:p>
        </w:tc>
        <w:tc>
          <w:tcPr>
            <w:tcW w:w="360" w:type="dxa"/>
          </w:tcPr>
          <w:p w14:paraId="29425525" w14:textId="77777777" w:rsidR="006F2B85" w:rsidRDefault="001E7B82">
            <w:pPr>
              <w:pStyle w:val="TableText"/>
            </w:pPr>
            <w:r>
              <w:t>urn:oid:2.16.840.1.113883.10.20.22.5.2</w:t>
            </w:r>
          </w:p>
        </w:tc>
      </w:tr>
      <w:tr w:rsidR="006F2B85" w14:paraId="7C9E650B" w14:textId="77777777">
        <w:trPr>
          <w:jc w:val="center"/>
        </w:trPr>
        <w:tc>
          <w:tcPr>
            <w:tcW w:w="360" w:type="dxa"/>
          </w:tcPr>
          <w:p w14:paraId="6F3C07A5" w14:textId="715E13CE" w:rsidR="006F2B85" w:rsidRDefault="001E7B82">
            <w:pPr>
              <w:pStyle w:val="TableText"/>
              <w:ind w:left="1008"/>
            </w:pPr>
            <w:hyperlink w:anchor="E_Medication_Supply_Order_V2">
              <w:r>
                <w:rPr>
                  <w:rStyle w:val="HyperlinkText9pt"/>
                </w:rPr>
                <w:t>Medication Supply Order (V2)</w:t>
              </w:r>
            </w:hyperlink>
          </w:p>
        </w:tc>
        <w:tc>
          <w:tcPr>
            <w:tcW w:w="360" w:type="dxa"/>
          </w:tcPr>
          <w:p w14:paraId="6CFE2BAA" w14:textId="77777777" w:rsidR="006F2B85" w:rsidRDefault="001E7B82">
            <w:pPr>
              <w:pStyle w:val="TableText"/>
            </w:pPr>
            <w:r>
              <w:t>entry</w:t>
            </w:r>
          </w:p>
        </w:tc>
        <w:tc>
          <w:tcPr>
            <w:tcW w:w="360" w:type="dxa"/>
          </w:tcPr>
          <w:p w14:paraId="6DDE1A28" w14:textId="77777777" w:rsidR="006F2B85" w:rsidRDefault="001E7B82">
            <w:pPr>
              <w:pStyle w:val="TableText"/>
            </w:pPr>
            <w:r>
              <w:t>urn:hl7ii:2.16.840.1.113883.10.20.22.4.17:2014-06-09</w:t>
            </w:r>
          </w:p>
        </w:tc>
      </w:tr>
      <w:tr w:rsidR="006F2B85" w14:paraId="1A1978B7" w14:textId="77777777">
        <w:trPr>
          <w:jc w:val="center"/>
        </w:trPr>
        <w:tc>
          <w:tcPr>
            <w:tcW w:w="360" w:type="dxa"/>
          </w:tcPr>
          <w:p w14:paraId="63974237" w14:textId="1D086CE8" w:rsidR="006F2B85" w:rsidRDefault="001E7B82">
            <w:pPr>
              <w:pStyle w:val="TableText"/>
              <w:ind w:left="1152"/>
            </w:pPr>
            <w:hyperlink w:anchor="E_Medication_Information_V2">
              <w:r>
                <w:rPr>
                  <w:rStyle w:val="HyperlinkText9pt"/>
                </w:rPr>
                <w:t>Medication Information (V2)</w:t>
              </w:r>
            </w:hyperlink>
          </w:p>
        </w:tc>
        <w:tc>
          <w:tcPr>
            <w:tcW w:w="360" w:type="dxa"/>
          </w:tcPr>
          <w:p w14:paraId="3CD4357C" w14:textId="77777777" w:rsidR="006F2B85" w:rsidRDefault="001E7B82">
            <w:pPr>
              <w:pStyle w:val="TableText"/>
            </w:pPr>
            <w:r>
              <w:t>entry</w:t>
            </w:r>
          </w:p>
        </w:tc>
        <w:tc>
          <w:tcPr>
            <w:tcW w:w="360" w:type="dxa"/>
          </w:tcPr>
          <w:p w14:paraId="3414B967" w14:textId="77777777" w:rsidR="006F2B85" w:rsidRDefault="001E7B82">
            <w:pPr>
              <w:pStyle w:val="TableText"/>
            </w:pPr>
            <w:r>
              <w:t>urn:hl7ii:2.16.840.1.113883.10.20.22.4.23:2014-06-09</w:t>
            </w:r>
          </w:p>
        </w:tc>
      </w:tr>
      <w:tr w:rsidR="006F2B85" w14:paraId="5FB2AF46" w14:textId="77777777">
        <w:trPr>
          <w:jc w:val="center"/>
        </w:trPr>
        <w:tc>
          <w:tcPr>
            <w:tcW w:w="360" w:type="dxa"/>
          </w:tcPr>
          <w:p w14:paraId="5E38C538" w14:textId="1E510C51" w:rsidR="006F2B85" w:rsidRDefault="001E7B82">
            <w:pPr>
              <w:pStyle w:val="TableText"/>
              <w:ind w:left="1152"/>
            </w:pPr>
            <w:hyperlink w:anchor="Instruction_V2">
              <w:r>
                <w:rPr>
                  <w:rStyle w:val="HyperlinkText9pt"/>
                </w:rPr>
                <w:t>Instruction (V2)</w:t>
              </w:r>
            </w:hyperlink>
          </w:p>
        </w:tc>
        <w:tc>
          <w:tcPr>
            <w:tcW w:w="360" w:type="dxa"/>
          </w:tcPr>
          <w:p w14:paraId="42F2CCC9" w14:textId="77777777" w:rsidR="006F2B85" w:rsidRDefault="001E7B82">
            <w:pPr>
              <w:pStyle w:val="TableText"/>
            </w:pPr>
            <w:r>
              <w:t>entry</w:t>
            </w:r>
          </w:p>
        </w:tc>
        <w:tc>
          <w:tcPr>
            <w:tcW w:w="360" w:type="dxa"/>
          </w:tcPr>
          <w:p w14:paraId="77A713E2" w14:textId="77777777" w:rsidR="006F2B85" w:rsidRDefault="001E7B82">
            <w:pPr>
              <w:pStyle w:val="TableText"/>
            </w:pPr>
            <w:r>
              <w:t>urn:hl7ii:2.16.840.1.113883.10.20.22.4.20:2014-06-09</w:t>
            </w:r>
          </w:p>
        </w:tc>
      </w:tr>
      <w:tr w:rsidR="006F2B85" w14:paraId="35FEBF19" w14:textId="77777777">
        <w:trPr>
          <w:jc w:val="center"/>
        </w:trPr>
        <w:tc>
          <w:tcPr>
            <w:tcW w:w="360" w:type="dxa"/>
          </w:tcPr>
          <w:p w14:paraId="64FAF91A" w14:textId="3A357C91"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B335123" w14:textId="77777777" w:rsidR="006F2B85" w:rsidRDefault="001E7B82">
            <w:pPr>
              <w:pStyle w:val="TableText"/>
            </w:pPr>
            <w:r>
              <w:t>entry</w:t>
            </w:r>
          </w:p>
        </w:tc>
        <w:tc>
          <w:tcPr>
            <w:tcW w:w="360" w:type="dxa"/>
          </w:tcPr>
          <w:p w14:paraId="4ABC5467" w14:textId="77777777" w:rsidR="006F2B85" w:rsidRDefault="001E7B82">
            <w:pPr>
              <w:pStyle w:val="TableText"/>
            </w:pPr>
            <w:r>
              <w:t>urn:hl7ii:2.16.840.1.113883.10.20.22.4.54:2014-06-09</w:t>
            </w:r>
          </w:p>
        </w:tc>
      </w:tr>
      <w:tr w:rsidR="006F2B85" w14:paraId="4E706ED7" w14:textId="77777777">
        <w:trPr>
          <w:jc w:val="center"/>
        </w:trPr>
        <w:tc>
          <w:tcPr>
            <w:tcW w:w="360" w:type="dxa"/>
          </w:tcPr>
          <w:p w14:paraId="08F5E718" w14:textId="4A167D73" w:rsidR="006F2B85" w:rsidRDefault="001E7B82">
            <w:pPr>
              <w:pStyle w:val="TableText"/>
              <w:ind w:left="1008"/>
            </w:pPr>
            <w:hyperlink w:anchor="E_Medication_Information_V2">
              <w:r>
                <w:rPr>
                  <w:rStyle w:val="HyperlinkText9pt"/>
                </w:rPr>
                <w:t>Medication Information (V2)</w:t>
              </w:r>
            </w:hyperlink>
          </w:p>
        </w:tc>
        <w:tc>
          <w:tcPr>
            <w:tcW w:w="360" w:type="dxa"/>
          </w:tcPr>
          <w:p w14:paraId="5CAF425B" w14:textId="77777777" w:rsidR="006F2B85" w:rsidRDefault="001E7B82">
            <w:pPr>
              <w:pStyle w:val="TableText"/>
            </w:pPr>
            <w:r>
              <w:t>entry</w:t>
            </w:r>
          </w:p>
        </w:tc>
        <w:tc>
          <w:tcPr>
            <w:tcW w:w="360" w:type="dxa"/>
          </w:tcPr>
          <w:p w14:paraId="4A919791" w14:textId="77777777" w:rsidR="006F2B85" w:rsidRDefault="001E7B82">
            <w:pPr>
              <w:pStyle w:val="TableText"/>
            </w:pPr>
            <w:r>
              <w:t>urn:hl7ii:2.16.840.1.113883.10.20.22.4.23:2014-06-09</w:t>
            </w:r>
          </w:p>
        </w:tc>
      </w:tr>
      <w:tr w:rsidR="006F2B85" w14:paraId="3DD5E325" w14:textId="77777777">
        <w:trPr>
          <w:jc w:val="center"/>
        </w:trPr>
        <w:tc>
          <w:tcPr>
            <w:tcW w:w="360" w:type="dxa"/>
          </w:tcPr>
          <w:p w14:paraId="4A590DCA" w14:textId="73A8B602"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5572D67F" w14:textId="77777777" w:rsidR="006F2B85" w:rsidRDefault="001E7B82">
            <w:pPr>
              <w:pStyle w:val="TableText"/>
            </w:pPr>
            <w:r>
              <w:t>entry</w:t>
            </w:r>
          </w:p>
        </w:tc>
        <w:tc>
          <w:tcPr>
            <w:tcW w:w="360" w:type="dxa"/>
          </w:tcPr>
          <w:p w14:paraId="319BB75B" w14:textId="77777777" w:rsidR="006F2B85" w:rsidRDefault="001E7B82">
            <w:pPr>
              <w:pStyle w:val="TableText"/>
            </w:pPr>
            <w:r>
              <w:t>urn:hl7ii:2.16.840.1.113883.10.20.22.4.54:2014-06-09</w:t>
            </w:r>
          </w:p>
        </w:tc>
      </w:tr>
      <w:tr w:rsidR="006F2B85" w14:paraId="06783257" w14:textId="77777777">
        <w:trPr>
          <w:jc w:val="center"/>
        </w:trPr>
        <w:tc>
          <w:tcPr>
            <w:tcW w:w="360" w:type="dxa"/>
          </w:tcPr>
          <w:p w14:paraId="5177C80D" w14:textId="107B1A47"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7B426ABE" w14:textId="77777777" w:rsidR="006F2B85" w:rsidRDefault="001E7B82">
            <w:pPr>
              <w:pStyle w:val="TableText"/>
            </w:pPr>
            <w:r>
              <w:t>entry</w:t>
            </w:r>
          </w:p>
        </w:tc>
        <w:tc>
          <w:tcPr>
            <w:tcW w:w="360" w:type="dxa"/>
          </w:tcPr>
          <w:p w14:paraId="3E05FAED" w14:textId="77777777" w:rsidR="006F2B85" w:rsidRDefault="001E7B82">
            <w:pPr>
              <w:pStyle w:val="TableText"/>
            </w:pPr>
            <w:r>
              <w:t>urn:hl7ii:2.16.840.1.113883.10.20.22.4.14:2025-08-01</w:t>
            </w:r>
          </w:p>
        </w:tc>
      </w:tr>
      <w:tr w:rsidR="006F2B85" w14:paraId="0DD7ED72" w14:textId="77777777">
        <w:trPr>
          <w:jc w:val="center"/>
        </w:trPr>
        <w:tc>
          <w:tcPr>
            <w:tcW w:w="360" w:type="dxa"/>
          </w:tcPr>
          <w:p w14:paraId="4C2FD7B8" w14:textId="2274CC51" w:rsidR="006F2B85" w:rsidRDefault="001E7B82">
            <w:pPr>
              <w:pStyle w:val="TableText"/>
              <w:ind w:left="864"/>
            </w:pPr>
            <w:hyperlink w:anchor="E_Product_Instance">
              <w:r>
                <w:rPr>
                  <w:rStyle w:val="HyperlinkText9pt"/>
                </w:rPr>
                <w:t>Product Instance</w:t>
              </w:r>
            </w:hyperlink>
          </w:p>
        </w:tc>
        <w:tc>
          <w:tcPr>
            <w:tcW w:w="360" w:type="dxa"/>
          </w:tcPr>
          <w:p w14:paraId="62739CD0" w14:textId="77777777" w:rsidR="006F2B85" w:rsidRDefault="001E7B82">
            <w:pPr>
              <w:pStyle w:val="TableText"/>
            </w:pPr>
            <w:r>
              <w:t>entry</w:t>
            </w:r>
          </w:p>
        </w:tc>
        <w:tc>
          <w:tcPr>
            <w:tcW w:w="360" w:type="dxa"/>
          </w:tcPr>
          <w:p w14:paraId="0853B1C8" w14:textId="77777777" w:rsidR="006F2B85" w:rsidRDefault="001E7B82">
            <w:pPr>
              <w:pStyle w:val="TableText"/>
            </w:pPr>
            <w:r>
              <w:t>urn:oid:2.16.840.1.113883.10.20.22.4.37</w:t>
            </w:r>
          </w:p>
        </w:tc>
      </w:tr>
      <w:tr w:rsidR="006F2B85" w14:paraId="2E2023E5" w14:textId="77777777">
        <w:trPr>
          <w:jc w:val="center"/>
        </w:trPr>
        <w:tc>
          <w:tcPr>
            <w:tcW w:w="360" w:type="dxa"/>
          </w:tcPr>
          <w:p w14:paraId="2FBCF333" w14:textId="23EC842E" w:rsidR="006F2B85" w:rsidRDefault="001E7B82">
            <w:pPr>
              <w:pStyle w:val="TableText"/>
              <w:ind w:left="864"/>
            </w:pPr>
            <w:hyperlink w:anchor="Indication_V2">
              <w:r>
                <w:rPr>
                  <w:rStyle w:val="HyperlinkText9pt"/>
                </w:rPr>
                <w:t>Indication (V2)</w:t>
              </w:r>
            </w:hyperlink>
          </w:p>
        </w:tc>
        <w:tc>
          <w:tcPr>
            <w:tcW w:w="360" w:type="dxa"/>
          </w:tcPr>
          <w:p w14:paraId="7ECABB9F" w14:textId="77777777" w:rsidR="006F2B85" w:rsidRDefault="001E7B82">
            <w:pPr>
              <w:pStyle w:val="TableText"/>
            </w:pPr>
            <w:r>
              <w:t>entry</w:t>
            </w:r>
          </w:p>
        </w:tc>
        <w:tc>
          <w:tcPr>
            <w:tcW w:w="360" w:type="dxa"/>
          </w:tcPr>
          <w:p w14:paraId="428CC9A2" w14:textId="77777777" w:rsidR="006F2B85" w:rsidRDefault="001E7B82">
            <w:pPr>
              <w:pStyle w:val="TableText"/>
            </w:pPr>
            <w:r>
              <w:t>urn:hl7ii:2.16.840.1.113883.10.20.22.4.19:2014-06-09</w:t>
            </w:r>
          </w:p>
        </w:tc>
      </w:tr>
      <w:tr w:rsidR="006F2B85" w14:paraId="3F491A59" w14:textId="77777777">
        <w:trPr>
          <w:jc w:val="center"/>
        </w:trPr>
        <w:tc>
          <w:tcPr>
            <w:tcW w:w="360" w:type="dxa"/>
          </w:tcPr>
          <w:p w14:paraId="220DCC14" w14:textId="2B81B5BA" w:rsidR="006F2B85" w:rsidRDefault="001E7B82">
            <w:pPr>
              <w:pStyle w:val="TableText"/>
              <w:ind w:left="864"/>
            </w:pPr>
            <w:hyperlink w:anchor="Instruction_V2">
              <w:r>
                <w:rPr>
                  <w:rStyle w:val="HyperlinkText9pt"/>
                </w:rPr>
                <w:t>Instruction (V2)</w:t>
              </w:r>
            </w:hyperlink>
          </w:p>
        </w:tc>
        <w:tc>
          <w:tcPr>
            <w:tcW w:w="360" w:type="dxa"/>
          </w:tcPr>
          <w:p w14:paraId="065AE479" w14:textId="77777777" w:rsidR="006F2B85" w:rsidRDefault="001E7B82">
            <w:pPr>
              <w:pStyle w:val="TableText"/>
            </w:pPr>
            <w:r>
              <w:t>entry</w:t>
            </w:r>
          </w:p>
        </w:tc>
        <w:tc>
          <w:tcPr>
            <w:tcW w:w="360" w:type="dxa"/>
          </w:tcPr>
          <w:p w14:paraId="67FBBB30" w14:textId="77777777" w:rsidR="006F2B85" w:rsidRDefault="001E7B82">
            <w:pPr>
              <w:pStyle w:val="TableText"/>
            </w:pPr>
            <w:r>
              <w:t>urn:hl7ii:2.16.840.1.113883.10.20.22.4.20:2014-06-09</w:t>
            </w:r>
          </w:p>
        </w:tc>
      </w:tr>
      <w:tr w:rsidR="006F2B85" w14:paraId="50E62576" w14:textId="77777777">
        <w:trPr>
          <w:jc w:val="center"/>
        </w:trPr>
        <w:tc>
          <w:tcPr>
            <w:tcW w:w="360" w:type="dxa"/>
          </w:tcPr>
          <w:p w14:paraId="7284901C" w14:textId="789CB96B" w:rsidR="006F2B85" w:rsidRDefault="001E7B82">
            <w:pPr>
              <w:pStyle w:val="TableText"/>
              <w:ind w:left="864"/>
            </w:pPr>
            <w:hyperlink w:anchor="U_Author_Participation">
              <w:r>
                <w:rPr>
                  <w:rStyle w:val="HyperlinkText9pt"/>
                </w:rPr>
                <w:t>Author Participation</w:t>
              </w:r>
            </w:hyperlink>
          </w:p>
        </w:tc>
        <w:tc>
          <w:tcPr>
            <w:tcW w:w="360" w:type="dxa"/>
          </w:tcPr>
          <w:p w14:paraId="629982D2" w14:textId="77777777" w:rsidR="006F2B85" w:rsidRDefault="001E7B82">
            <w:pPr>
              <w:pStyle w:val="TableText"/>
            </w:pPr>
            <w:r>
              <w:t>unspecified</w:t>
            </w:r>
          </w:p>
        </w:tc>
        <w:tc>
          <w:tcPr>
            <w:tcW w:w="360" w:type="dxa"/>
          </w:tcPr>
          <w:p w14:paraId="363CADD9" w14:textId="77777777" w:rsidR="006F2B85" w:rsidRDefault="001E7B82">
            <w:pPr>
              <w:pStyle w:val="TableText"/>
            </w:pPr>
            <w:r>
              <w:t>urn:oid:2.16.840.1.113883.10.20.22.4.119</w:t>
            </w:r>
          </w:p>
        </w:tc>
      </w:tr>
      <w:tr w:rsidR="006F2B85" w14:paraId="6D818774" w14:textId="77777777">
        <w:trPr>
          <w:jc w:val="center"/>
        </w:trPr>
        <w:tc>
          <w:tcPr>
            <w:tcW w:w="360" w:type="dxa"/>
          </w:tcPr>
          <w:p w14:paraId="28381296" w14:textId="340F9F94" w:rsidR="006F2B85" w:rsidRDefault="001E7B82">
            <w:pPr>
              <w:pStyle w:val="TableText"/>
              <w:ind w:left="864"/>
            </w:pPr>
            <w:hyperlink w:anchor="E_Medication_Activity_NHCS_V3">
              <w:r>
                <w:rPr>
                  <w:rStyle w:val="HyperlinkText9pt"/>
                </w:rPr>
                <w:t>Medication Activity (NHCS V3)</w:t>
              </w:r>
            </w:hyperlink>
          </w:p>
        </w:tc>
        <w:tc>
          <w:tcPr>
            <w:tcW w:w="360" w:type="dxa"/>
          </w:tcPr>
          <w:p w14:paraId="0A2DBB7E" w14:textId="77777777" w:rsidR="006F2B85" w:rsidRDefault="001E7B82">
            <w:pPr>
              <w:pStyle w:val="TableText"/>
            </w:pPr>
            <w:r>
              <w:t>entry</w:t>
            </w:r>
          </w:p>
        </w:tc>
        <w:tc>
          <w:tcPr>
            <w:tcW w:w="360" w:type="dxa"/>
          </w:tcPr>
          <w:p w14:paraId="177E90B1" w14:textId="77777777" w:rsidR="006F2B85" w:rsidRDefault="001E7B82">
            <w:pPr>
              <w:pStyle w:val="TableText"/>
            </w:pPr>
            <w:r>
              <w:t>urn:hl7ii:2.16.840.1.113883.10.20.22.4.16:2025-08-01</w:t>
            </w:r>
          </w:p>
        </w:tc>
      </w:tr>
      <w:tr w:rsidR="006F2B85" w14:paraId="0AB1309E" w14:textId="77777777">
        <w:trPr>
          <w:jc w:val="center"/>
        </w:trPr>
        <w:tc>
          <w:tcPr>
            <w:tcW w:w="360" w:type="dxa"/>
          </w:tcPr>
          <w:p w14:paraId="1D364CFA" w14:textId="33800EA1" w:rsidR="006F2B85" w:rsidRDefault="001E7B82">
            <w:pPr>
              <w:pStyle w:val="TableText"/>
              <w:ind w:left="1008"/>
            </w:pPr>
            <w:hyperlink w:anchor="E_Drug_Vehicle">
              <w:r>
                <w:rPr>
                  <w:rStyle w:val="HyperlinkText9pt"/>
                </w:rPr>
                <w:t>Drug Vehicle</w:t>
              </w:r>
            </w:hyperlink>
          </w:p>
        </w:tc>
        <w:tc>
          <w:tcPr>
            <w:tcW w:w="360" w:type="dxa"/>
          </w:tcPr>
          <w:p w14:paraId="4733D296" w14:textId="77777777" w:rsidR="006F2B85" w:rsidRDefault="001E7B82">
            <w:pPr>
              <w:pStyle w:val="TableText"/>
            </w:pPr>
            <w:r>
              <w:t>entry</w:t>
            </w:r>
          </w:p>
        </w:tc>
        <w:tc>
          <w:tcPr>
            <w:tcW w:w="360" w:type="dxa"/>
          </w:tcPr>
          <w:p w14:paraId="2A228E13" w14:textId="77777777" w:rsidR="006F2B85" w:rsidRDefault="001E7B82">
            <w:pPr>
              <w:pStyle w:val="TableText"/>
            </w:pPr>
            <w:r>
              <w:t>urn:oid:2.16.840.1.113883.10.20.22.4.24</w:t>
            </w:r>
          </w:p>
        </w:tc>
      </w:tr>
      <w:tr w:rsidR="006F2B85" w14:paraId="1FC63F00" w14:textId="77777777">
        <w:trPr>
          <w:jc w:val="center"/>
        </w:trPr>
        <w:tc>
          <w:tcPr>
            <w:tcW w:w="360" w:type="dxa"/>
          </w:tcPr>
          <w:p w14:paraId="4AA2DC56" w14:textId="5DCAB79D" w:rsidR="006F2B85" w:rsidRDefault="001E7B82">
            <w:pPr>
              <w:pStyle w:val="TableText"/>
              <w:ind w:left="1008"/>
            </w:pPr>
            <w:hyperlink w:anchor="Indication_V2">
              <w:r>
                <w:rPr>
                  <w:rStyle w:val="HyperlinkText9pt"/>
                </w:rPr>
                <w:t>Indication (V2)</w:t>
              </w:r>
            </w:hyperlink>
          </w:p>
        </w:tc>
        <w:tc>
          <w:tcPr>
            <w:tcW w:w="360" w:type="dxa"/>
          </w:tcPr>
          <w:p w14:paraId="64EBBF42" w14:textId="77777777" w:rsidR="006F2B85" w:rsidRDefault="001E7B82">
            <w:pPr>
              <w:pStyle w:val="TableText"/>
            </w:pPr>
            <w:r>
              <w:t>entry</w:t>
            </w:r>
          </w:p>
        </w:tc>
        <w:tc>
          <w:tcPr>
            <w:tcW w:w="360" w:type="dxa"/>
          </w:tcPr>
          <w:p w14:paraId="43153605" w14:textId="77777777" w:rsidR="006F2B85" w:rsidRDefault="001E7B82">
            <w:pPr>
              <w:pStyle w:val="TableText"/>
            </w:pPr>
            <w:r>
              <w:t>urn:hl7ii:2.16.840.1.113883.10.20.22.4.19:2014-06-09</w:t>
            </w:r>
          </w:p>
        </w:tc>
      </w:tr>
      <w:tr w:rsidR="006F2B85" w14:paraId="641EC904" w14:textId="77777777">
        <w:trPr>
          <w:jc w:val="center"/>
        </w:trPr>
        <w:tc>
          <w:tcPr>
            <w:tcW w:w="360" w:type="dxa"/>
          </w:tcPr>
          <w:p w14:paraId="136BAD08" w14:textId="34710BF8" w:rsidR="006F2B85" w:rsidRDefault="001E7B82">
            <w:pPr>
              <w:pStyle w:val="TableText"/>
              <w:ind w:left="1008"/>
            </w:pPr>
            <w:hyperlink w:anchor="E_Medication_Supply_Order_V2">
              <w:r>
                <w:rPr>
                  <w:rStyle w:val="HyperlinkText9pt"/>
                </w:rPr>
                <w:t>Medication Supply Order (V2)</w:t>
              </w:r>
            </w:hyperlink>
          </w:p>
        </w:tc>
        <w:tc>
          <w:tcPr>
            <w:tcW w:w="360" w:type="dxa"/>
          </w:tcPr>
          <w:p w14:paraId="24D9D111" w14:textId="77777777" w:rsidR="006F2B85" w:rsidRDefault="001E7B82">
            <w:pPr>
              <w:pStyle w:val="TableText"/>
            </w:pPr>
            <w:r>
              <w:t>entry</w:t>
            </w:r>
          </w:p>
        </w:tc>
        <w:tc>
          <w:tcPr>
            <w:tcW w:w="360" w:type="dxa"/>
          </w:tcPr>
          <w:p w14:paraId="533645C0" w14:textId="77777777" w:rsidR="006F2B85" w:rsidRDefault="001E7B82">
            <w:pPr>
              <w:pStyle w:val="TableText"/>
            </w:pPr>
            <w:r>
              <w:t>urn:hl7ii:2.16.840.1.113883.10.20.22.4.17:2014-06-09</w:t>
            </w:r>
          </w:p>
        </w:tc>
      </w:tr>
      <w:tr w:rsidR="006F2B85" w14:paraId="2DA17D45" w14:textId="77777777">
        <w:trPr>
          <w:jc w:val="center"/>
        </w:trPr>
        <w:tc>
          <w:tcPr>
            <w:tcW w:w="360" w:type="dxa"/>
          </w:tcPr>
          <w:p w14:paraId="0C12785F" w14:textId="3F554081" w:rsidR="006F2B85" w:rsidRDefault="001E7B82">
            <w:pPr>
              <w:pStyle w:val="TableText"/>
              <w:ind w:left="1152"/>
            </w:pPr>
            <w:hyperlink w:anchor="E_Medication_Information_V2">
              <w:r>
                <w:rPr>
                  <w:rStyle w:val="HyperlinkText9pt"/>
                </w:rPr>
                <w:t>Medication Information (V2)</w:t>
              </w:r>
            </w:hyperlink>
          </w:p>
        </w:tc>
        <w:tc>
          <w:tcPr>
            <w:tcW w:w="360" w:type="dxa"/>
          </w:tcPr>
          <w:p w14:paraId="3BA086CA" w14:textId="77777777" w:rsidR="006F2B85" w:rsidRDefault="001E7B82">
            <w:pPr>
              <w:pStyle w:val="TableText"/>
            </w:pPr>
            <w:r>
              <w:t>entry</w:t>
            </w:r>
          </w:p>
        </w:tc>
        <w:tc>
          <w:tcPr>
            <w:tcW w:w="360" w:type="dxa"/>
          </w:tcPr>
          <w:p w14:paraId="185FC8A7" w14:textId="77777777" w:rsidR="006F2B85" w:rsidRDefault="001E7B82">
            <w:pPr>
              <w:pStyle w:val="TableText"/>
            </w:pPr>
            <w:r>
              <w:t>urn:hl7ii:2.16.840.1.113883.10.20.22.4.23:2014-06-09</w:t>
            </w:r>
          </w:p>
        </w:tc>
      </w:tr>
      <w:tr w:rsidR="006F2B85" w14:paraId="7E22DD7A" w14:textId="77777777">
        <w:trPr>
          <w:jc w:val="center"/>
        </w:trPr>
        <w:tc>
          <w:tcPr>
            <w:tcW w:w="360" w:type="dxa"/>
          </w:tcPr>
          <w:p w14:paraId="274F884D" w14:textId="28B32BDB" w:rsidR="006F2B85" w:rsidRDefault="001E7B82">
            <w:pPr>
              <w:pStyle w:val="TableText"/>
              <w:ind w:left="1152"/>
            </w:pPr>
            <w:hyperlink w:anchor="Instruction_V2">
              <w:r>
                <w:rPr>
                  <w:rStyle w:val="HyperlinkText9pt"/>
                </w:rPr>
                <w:t>Instruction (V2)</w:t>
              </w:r>
            </w:hyperlink>
          </w:p>
        </w:tc>
        <w:tc>
          <w:tcPr>
            <w:tcW w:w="360" w:type="dxa"/>
          </w:tcPr>
          <w:p w14:paraId="312CA959" w14:textId="77777777" w:rsidR="006F2B85" w:rsidRDefault="001E7B82">
            <w:pPr>
              <w:pStyle w:val="TableText"/>
            </w:pPr>
            <w:r>
              <w:t>entry</w:t>
            </w:r>
          </w:p>
        </w:tc>
        <w:tc>
          <w:tcPr>
            <w:tcW w:w="360" w:type="dxa"/>
          </w:tcPr>
          <w:p w14:paraId="196977BA" w14:textId="77777777" w:rsidR="006F2B85" w:rsidRDefault="001E7B82">
            <w:pPr>
              <w:pStyle w:val="TableText"/>
            </w:pPr>
            <w:r>
              <w:t>urn:hl7ii:2.16.840.1.113883.10.20.22.4.20:2014-06-09</w:t>
            </w:r>
          </w:p>
        </w:tc>
      </w:tr>
      <w:tr w:rsidR="006F2B85" w14:paraId="5892A882" w14:textId="77777777">
        <w:trPr>
          <w:jc w:val="center"/>
        </w:trPr>
        <w:tc>
          <w:tcPr>
            <w:tcW w:w="360" w:type="dxa"/>
          </w:tcPr>
          <w:p w14:paraId="1A979965" w14:textId="0EE3665F"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44E465C6" w14:textId="77777777" w:rsidR="006F2B85" w:rsidRDefault="001E7B82">
            <w:pPr>
              <w:pStyle w:val="TableText"/>
            </w:pPr>
            <w:r>
              <w:t>entry</w:t>
            </w:r>
          </w:p>
        </w:tc>
        <w:tc>
          <w:tcPr>
            <w:tcW w:w="360" w:type="dxa"/>
          </w:tcPr>
          <w:p w14:paraId="09212B9C" w14:textId="77777777" w:rsidR="006F2B85" w:rsidRDefault="001E7B82">
            <w:pPr>
              <w:pStyle w:val="TableText"/>
            </w:pPr>
            <w:r>
              <w:t>urn:hl7ii:2.16.840.1.113883.10.20.22.4.54:2014-06-09</w:t>
            </w:r>
          </w:p>
        </w:tc>
      </w:tr>
      <w:tr w:rsidR="006F2B85" w14:paraId="50B56479" w14:textId="77777777">
        <w:trPr>
          <w:jc w:val="center"/>
        </w:trPr>
        <w:tc>
          <w:tcPr>
            <w:tcW w:w="360" w:type="dxa"/>
          </w:tcPr>
          <w:p w14:paraId="0D575CD8" w14:textId="23A17E4E" w:rsidR="006F2B85" w:rsidRDefault="001E7B82">
            <w:pPr>
              <w:pStyle w:val="TableText"/>
              <w:ind w:left="1008"/>
            </w:pPr>
            <w:hyperlink w:anchor="E_Medication_Information_V2">
              <w:r>
                <w:rPr>
                  <w:rStyle w:val="HyperlinkText9pt"/>
                </w:rPr>
                <w:t>Medication Information (V2)</w:t>
              </w:r>
            </w:hyperlink>
          </w:p>
        </w:tc>
        <w:tc>
          <w:tcPr>
            <w:tcW w:w="360" w:type="dxa"/>
          </w:tcPr>
          <w:p w14:paraId="6B91873C" w14:textId="77777777" w:rsidR="006F2B85" w:rsidRDefault="001E7B82">
            <w:pPr>
              <w:pStyle w:val="TableText"/>
            </w:pPr>
            <w:r>
              <w:t>entry</w:t>
            </w:r>
          </w:p>
        </w:tc>
        <w:tc>
          <w:tcPr>
            <w:tcW w:w="360" w:type="dxa"/>
          </w:tcPr>
          <w:p w14:paraId="48FDEE8D" w14:textId="77777777" w:rsidR="006F2B85" w:rsidRDefault="001E7B82">
            <w:pPr>
              <w:pStyle w:val="TableText"/>
            </w:pPr>
            <w:r>
              <w:t>urn:hl7ii:2.16.840.1.113883.10.20.22.4.23:2014-06-09</w:t>
            </w:r>
          </w:p>
        </w:tc>
      </w:tr>
      <w:tr w:rsidR="006F2B85" w14:paraId="5565B6C5" w14:textId="77777777">
        <w:trPr>
          <w:jc w:val="center"/>
        </w:trPr>
        <w:tc>
          <w:tcPr>
            <w:tcW w:w="360" w:type="dxa"/>
          </w:tcPr>
          <w:p w14:paraId="59DC5A36" w14:textId="48A5958F" w:rsidR="006F2B85" w:rsidRDefault="001E7B82">
            <w:pPr>
              <w:pStyle w:val="TableText"/>
              <w:ind w:left="1008"/>
            </w:pPr>
            <w:hyperlink w:anchor="Instruction_V2">
              <w:r>
                <w:rPr>
                  <w:rStyle w:val="HyperlinkText9pt"/>
                </w:rPr>
                <w:t>Instruction (V2)</w:t>
              </w:r>
            </w:hyperlink>
          </w:p>
        </w:tc>
        <w:tc>
          <w:tcPr>
            <w:tcW w:w="360" w:type="dxa"/>
          </w:tcPr>
          <w:p w14:paraId="757DA4CD" w14:textId="77777777" w:rsidR="006F2B85" w:rsidRDefault="001E7B82">
            <w:pPr>
              <w:pStyle w:val="TableText"/>
            </w:pPr>
            <w:r>
              <w:t>entry</w:t>
            </w:r>
          </w:p>
        </w:tc>
        <w:tc>
          <w:tcPr>
            <w:tcW w:w="360" w:type="dxa"/>
          </w:tcPr>
          <w:p w14:paraId="70284ED8" w14:textId="77777777" w:rsidR="006F2B85" w:rsidRDefault="001E7B82">
            <w:pPr>
              <w:pStyle w:val="TableText"/>
            </w:pPr>
            <w:r>
              <w:t>urn:hl7ii:2.16.840.1.113883.10.20.22.4.20:2014-06-09</w:t>
            </w:r>
          </w:p>
        </w:tc>
      </w:tr>
      <w:tr w:rsidR="006F2B85" w14:paraId="0C71E1A8" w14:textId="77777777">
        <w:trPr>
          <w:jc w:val="center"/>
        </w:trPr>
        <w:tc>
          <w:tcPr>
            <w:tcW w:w="360" w:type="dxa"/>
          </w:tcPr>
          <w:p w14:paraId="3A21789C" w14:textId="03D2408A" w:rsidR="006F2B85" w:rsidRDefault="001E7B82">
            <w:pPr>
              <w:pStyle w:val="TableText"/>
              <w:ind w:left="1008"/>
            </w:pPr>
            <w:hyperlink w:anchor="U_Author_Participation">
              <w:r>
                <w:rPr>
                  <w:rStyle w:val="HyperlinkText9pt"/>
                </w:rPr>
                <w:t>Author Participation</w:t>
              </w:r>
            </w:hyperlink>
          </w:p>
        </w:tc>
        <w:tc>
          <w:tcPr>
            <w:tcW w:w="360" w:type="dxa"/>
          </w:tcPr>
          <w:p w14:paraId="311CD8BB" w14:textId="77777777" w:rsidR="006F2B85" w:rsidRDefault="001E7B82">
            <w:pPr>
              <w:pStyle w:val="TableText"/>
            </w:pPr>
            <w:r>
              <w:t>unspecified</w:t>
            </w:r>
          </w:p>
        </w:tc>
        <w:tc>
          <w:tcPr>
            <w:tcW w:w="360" w:type="dxa"/>
          </w:tcPr>
          <w:p w14:paraId="3AB35287" w14:textId="77777777" w:rsidR="006F2B85" w:rsidRDefault="001E7B82">
            <w:pPr>
              <w:pStyle w:val="TableText"/>
            </w:pPr>
            <w:r>
              <w:t>urn:oid:2.16.840.1.113883.10.20.22.4.119</w:t>
            </w:r>
          </w:p>
        </w:tc>
      </w:tr>
      <w:tr w:rsidR="006F2B85" w14:paraId="0C7753DD" w14:textId="77777777">
        <w:trPr>
          <w:jc w:val="center"/>
        </w:trPr>
        <w:tc>
          <w:tcPr>
            <w:tcW w:w="360" w:type="dxa"/>
          </w:tcPr>
          <w:p w14:paraId="07EAB0FE" w14:textId="61E80766" w:rsidR="006F2B85" w:rsidRDefault="001E7B82">
            <w:pPr>
              <w:pStyle w:val="TableText"/>
              <w:ind w:left="1008"/>
            </w:pPr>
            <w:hyperlink w:anchor="E_Substance_Administered_Act">
              <w:r>
                <w:rPr>
                  <w:rStyle w:val="HyperlinkText9pt"/>
                </w:rPr>
                <w:t>Substance Administered Act</w:t>
              </w:r>
            </w:hyperlink>
          </w:p>
        </w:tc>
        <w:tc>
          <w:tcPr>
            <w:tcW w:w="360" w:type="dxa"/>
          </w:tcPr>
          <w:p w14:paraId="5194B446" w14:textId="77777777" w:rsidR="006F2B85" w:rsidRDefault="001E7B82">
            <w:pPr>
              <w:pStyle w:val="TableText"/>
            </w:pPr>
            <w:r>
              <w:t>entry</w:t>
            </w:r>
          </w:p>
        </w:tc>
        <w:tc>
          <w:tcPr>
            <w:tcW w:w="360" w:type="dxa"/>
          </w:tcPr>
          <w:p w14:paraId="50D4BD84" w14:textId="77777777" w:rsidR="006F2B85" w:rsidRDefault="001E7B82">
            <w:pPr>
              <w:pStyle w:val="TableText"/>
            </w:pPr>
            <w:r>
              <w:t>urn:oid:2.16.840.1.113883.10.20.22.4.118</w:t>
            </w:r>
          </w:p>
        </w:tc>
      </w:tr>
      <w:tr w:rsidR="006F2B85" w14:paraId="35B5D714" w14:textId="77777777">
        <w:trPr>
          <w:jc w:val="center"/>
        </w:trPr>
        <w:tc>
          <w:tcPr>
            <w:tcW w:w="360" w:type="dxa"/>
          </w:tcPr>
          <w:p w14:paraId="58D8EFC5" w14:textId="069DFDF0" w:rsidR="006F2B85" w:rsidRDefault="001E7B82">
            <w:pPr>
              <w:pStyle w:val="TableText"/>
              <w:ind w:left="1008"/>
            </w:pPr>
            <w:hyperlink w:anchor="E_Medication_Free_Text_Sig">
              <w:r>
                <w:rPr>
                  <w:rStyle w:val="HyperlinkText9pt"/>
                </w:rPr>
                <w:t>Medication Free Text Sig</w:t>
              </w:r>
            </w:hyperlink>
          </w:p>
        </w:tc>
        <w:tc>
          <w:tcPr>
            <w:tcW w:w="360" w:type="dxa"/>
          </w:tcPr>
          <w:p w14:paraId="15733209" w14:textId="77777777" w:rsidR="006F2B85" w:rsidRDefault="001E7B82">
            <w:pPr>
              <w:pStyle w:val="TableText"/>
            </w:pPr>
            <w:r>
              <w:t>entry</w:t>
            </w:r>
          </w:p>
        </w:tc>
        <w:tc>
          <w:tcPr>
            <w:tcW w:w="360" w:type="dxa"/>
          </w:tcPr>
          <w:p w14:paraId="7F533219" w14:textId="77777777" w:rsidR="006F2B85" w:rsidRDefault="001E7B82">
            <w:pPr>
              <w:pStyle w:val="TableText"/>
            </w:pPr>
            <w:r>
              <w:t>urn:oid:2.16.840.1.113883.10.20.22.4.147</w:t>
            </w:r>
          </w:p>
        </w:tc>
      </w:tr>
      <w:tr w:rsidR="006F2B85" w14:paraId="05A7B3A2" w14:textId="77777777">
        <w:trPr>
          <w:jc w:val="center"/>
        </w:trPr>
        <w:tc>
          <w:tcPr>
            <w:tcW w:w="360" w:type="dxa"/>
          </w:tcPr>
          <w:p w14:paraId="1C08E69F" w14:textId="4C3585D4" w:rsidR="006F2B85" w:rsidRDefault="001E7B82">
            <w:pPr>
              <w:pStyle w:val="TableText"/>
              <w:ind w:left="1008"/>
            </w:pPr>
            <w:hyperlink w:anchor="E_Medication_Dispense_V3">
              <w:r>
                <w:rPr>
                  <w:rStyle w:val="HyperlinkText9pt"/>
                </w:rPr>
                <w:t>Medication Dispense (V3)</w:t>
              </w:r>
            </w:hyperlink>
          </w:p>
        </w:tc>
        <w:tc>
          <w:tcPr>
            <w:tcW w:w="360" w:type="dxa"/>
          </w:tcPr>
          <w:p w14:paraId="1C8418C3" w14:textId="77777777" w:rsidR="006F2B85" w:rsidRDefault="001E7B82">
            <w:pPr>
              <w:pStyle w:val="TableText"/>
            </w:pPr>
            <w:r>
              <w:t>entry</w:t>
            </w:r>
          </w:p>
        </w:tc>
        <w:tc>
          <w:tcPr>
            <w:tcW w:w="360" w:type="dxa"/>
          </w:tcPr>
          <w:p w14:paraId="12B6B0C2" w14:textId="77777777" w:rsidR="006F2B85" w:rsidRDefault="001E7B82">
            <w:pPr>
              <w:pStyle w:val="TableText"/>
            </w:pPr>
            <w:r>
              <w:t>urn:hl7ii:2.16.840.1.113883.10.20.22.4.18:2023-05-01</w:t>
            </w:r>
          </w:p>
        </w:tc>
      </w:tr>
      <w:tr w:rsidR="006F2B85" w14:paraId="037AF277" w14:textId="77777777">
        <w:trPr>
          <w:jc w:val="center"/>
        </w:trPr>
        <w:tc>
          <w:tcPr>
            <w:tcW w:w="360" w:type="dxa"/>
          </w:tcPr>
          <w:p w14:paraId="0DA30753" w14:textId="2EA2EF82" w:rsidR="006F2B85" w:rsidRDefault="001E7B82">
            <w:pPr>
              <w:pStyle w:val="TableText"/>
              <w:ind w:left="1152"/>
            </w:pPr>
            <w:hyperlink w:anchor="U_US_Realm_Address_ADUSFIELDED">
              <w:r>
                <w:rPr>
                  <w:rStyle w:val="HyperlinkText9pt"/>
                </w:rPr>
                <w:t>US Realm Address (AD.US.FIELDED)</w:t>
              </w:r>
            </w:hyperlink>
          </w:p>
        </w:tc>
        <w:tc>
          <w:tcPr>
            <w:tcW w:w="360" w:type="dxa"/>
          </w:tcPr>
          <w:p w14:paraId="425CBAD7" w14:textId="77777777" w:rsidR="006F2B85" w:rsidRDefault="001E7B82">
            <w:pPr>
              <w:pStyle w:val="TableText"/>
            </w:pPr>
            <w:r>
              <w:t>unspecified</w:t>
            </w:r>
          </w:p>
        </w:tc>
        <w:tc>
          <w:tcPr>
            <w:tcW w:w="360" w:type="dxa"/>
          </w:tcPr>
          <w:p w14:paraId="7A78B314" w14:textId="77777777" w:rsidR="006F2B85" w:rsidRDefault="001E7B82">
            <w:pPr>
              <w:pStyle w:val="TableText"/>
            </w:pPr>
            <w:r>
              <w:t>urn:oid:2.16.840.1.113883.10.20.22.5.2</w:t>
            </w:r>
          </w:p>
        </w:tc>
      </w:tr>
      <w:tr w:rsidR="006F2B85" w14:paraId="589E3F25" w14:textId="77777777">
        <w:trPr>
          <w:jc w:val="center"/>
        </w:trPr>
        <w:tc>
          <w:tcPr>
            <w:tcW w:w="360" w:type="dxa"/>
          </w:tcPr>
          <w:p w14:paraId="1EB47DCC" w14:textId="785D4D6B" w:rsidR="006F2B85" w:rsidRDefault="001E7B82">
            <w:pPr>
              <w:pStyle w:val="TableText"/>
              <w:ind w:left="1152"/>
            </w:pPr>
            <w:hyperlink w:anchor="E_Medication_Supply_Order_V2">
              <w:r>
                <w:rPr>
                  <w:rStyle w:val="HyperlinkText9pt"/>
                </w:rPr>
                <w:t>Medication Supply Order (V2)</w:t>
              </w:r>
            </w:hyperlink>
          </w:p>
        </w:tc>
        <w:tc>
          <w:tcPr>
            <w:tcW w:w="360" w:type="dxa"/>
          </w:tcPr>
          <w:p w14:paraId="0D4AC84A" w14:textId="77777777" w:rsidR="006F2B85" w:rsidRDefault="001E7B82">
            <w:pPr>
              <w:pStyle w:val="TableText"/>
            </w:pPr>
            <w:r>
              <w:t>entry</w:t>
            </w:r>
          </w:p>
        </w:tc>
        <w:tc>
          <w:tcPr>
            <w:tcW w:w="360" w:type="dxa"/>
          </w:tcPr>
          <w:p w14:paraId="08F275CF" w14:textId="77777777" w:rsidR="006F2B85" w:rsidRDefault="001E7B82">
            <w:pPr>
              <w:pStyle w:val="TableText"/>
            </w:pPr>
            <w:r>
              <w:t>urn:hl7ii:2.16.840.1.113883.10.20.22.4.17:2014-06-09</w:t>
            </w:r>
          </w:p>
        </w:tc>
      </w:tr>
      <w:tr w:rsidR="006F2B85" w14:paraId="4AB369DF" w14:textId="77777777">
        <w:trPr>
          <w:jc w:val="center"/>
        </w:trPr>
        <w:tc>
          <w:tcPr>
            <w:tcW w:w="360" w:type="dxa"/>
          </w:tcPr>
          <w:p w14:paraId="49E94A14" w14:textId="193D6DF7" w:rsidR="006F2B85" w:rsidRDefault="001E7B82">
            <w:pPr>
              <w:pStyle w:val="TableText"/>
              <w:ind w:left="1296"/>
            </w:pPr>
            <w:hyperlink w:anchor="E_Medication_Information_V2">
              <w:r>
                <w:rPr>
                  <w:rStyle w:val="HyperlinkText9pt"/>
                </w:rPr>
                <w:t>Medication Information (V2)</w:t>
              </w:r>
            </w:hyperlink>
          </w:p>
        </w:tc>
        <w:tc>
          <w:tcPr>
            <w:tcW w:w="360" w:type="dxa"/>
          </w:tcPr>
          <w:p w14:paraId="15CBC0BA" w14:textId="77777777" w:rsidR="006F2B85" w:rsidRDefault="001E7B82">
            <w:pPr>
              <w:pStyle w:val="TableText"/>
            </w:pPr>
            <w:r>
              <w:t>entry</w:t>
            </w:r>
          </w:p>
        </w:tc>
        <w:tc>
          <w:tcPr>
            <w:tcW w:w="360" w:type="dxa"/>
          </w:tcPr>
          <w:p w14:paraId="44AD62C8" w14:textId="77777777" w:rsidR="006F2B85" w:rsidRDefault="001E7B82">
            <w:pPr>
              <w:pStyle w:val="TableText"/>
            </w:pPr>
            <w:r>
              <w:t>urn:hl7ii:2.16.840.1.113883.10.20.22.4.23:2014-06-09</w:t>
            </w:r>
          </w:p>
        </w:tc>
      </w:tr>
      <w:tr w:rsidR="006F2B85" w14:paraId="1CD98978" w14:textId="77777777">
        <w:trPr>
          <w:jc w:val="center"/>
        </w:trPr>
        <w:tc>
          <w:tcPr>
            <w:tcW w:w="360" w:type="dxa"/>
          </w:tcPr>
          <w:p w14:paraId="5FF17A55" w14:textId="5A74F943" w:rsidR="006F2B85" w:rsidRDefault="001E7B82">
            <w:pPr>
              <w:pStyle w:val="TableText"/>
              <w:ind w:left="1296"/>
            </w:pPr>
            <w:hyperlink w:anchor="Instruction_V2">
              <w:r>
                <w:rPr>
                  <w:rStyle w:val="HyperlinkText9pt"/>
                </w:rPr>
                <w:t>Instruction (V2)</w:t>
              </w:r>
            </w:hyperlink>
          </w:p>
        </w:tc>
        <w:tc>
          <w:tcPr>
            <w:tcW w:w="360" w:type="dxa"/>
          </w:tcPr>
          <w:p w14:paraId="4DEF056A" w14:textId="77777777" w:rsidR="006F2B85" w:rsidRDefault="001E7B82">
            <w:pPr>
              <w:pStyle w:val="TableText"/>
            </w:pPr>
            <w:r>
              <w:t>entry</w:t>
            </w:r>
          </w:p>
        </w:tc>
        <w:tc>
          <w:tcPr>
            <w:tcW w:w="360" w:type="dxa"/>
          </w:tcPr>
          <w:p w14:paraId="65AF9AFB" w14:textId="77777777" w:rsidR="006F2B85" w:rsidRDefault="001E7B82">
            <w:pPr>
              <w:pStyle w:val="TableText"/>
            </w:pPr>
            <w:r>
              <w:t>urn:hl7ii:2.16.840.1.113883.10.20.22.4.20:2014-06-09</w:t>
            </w:r>
          </w:p>
        </w:tc>
      </w:tr>
      <w:tr w:rsidR="006F2B85" w14:paraId="10E0BD73" w14:textId="77777777">
        <w:trPr>
          <w:jc w:val="center"/>
        </w:trPr>
        <w:tc>
          <w:tcPr>
            <w:tcW w:w="360" w:type="dxa"/>
          </w:tcPr>
          <w:p w14:paraId="607B84DA" w14:textId="025BDAB4"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7DA48B3D" w14:textId="77777777" w:rsidR="006F2B85" w:rsidRDefault="001E7B82">
            <w:pPr>
              <w:pStyle w:val="TableText"/>
            </w:pPr>
            <w:r>
              <w:t>entry</w:t>
            </w:r>
          </w:p>
        </w:tc>
        <w:tc>
          <w:tcPr>
            <w:tcW w:w="360" w:type="dxa"/>
          </w:tcPr>
          <w:p w14:paraId="2C7EA084" w14:textId="77777777" w:rsidR="006F2B85" w:rsidRDefault="001E7B82">
            <w:pPr>
              <w:pStyle w:val="TableText"/>
            </w:pPr>
            <w:r>
              <w:t>urn:hl7ii:2.16.840.1.113883.10.20.22.4.54:2014-06-09</w:t>
            </w:r>
          </w:p>
        </w:tc>
      </w:tr>
      <w:tr w:rsidR="006F2B85" w14:paraId="7C3A6706" w14:textId="77777777">
        <w:trPr>
          <w:jc w:val="center"/>
        </w:trPr>
        <w:tc>
          <w:tcPr>
            <w:tcW w:w="360" w:type="dxa"/>
          </w:tcPr>
          <w:p w14:paraId="18D0A1EC" w14:textId="2CF053A9" w:rsidR="006F2B85" w:rsidRDefault="001E7B82">
            <w:pPr>
              <w:pStyle w:val="TableText"/>
              <w:ind w:left="1152"/>
            </w:pPr>
            <w:hyperlink w:anchor="E_Medication_Information_V2">
              <w:r>
                <w:rPr>
                  <w:rStyle w:val="HyperlinkText9pt"/>
                </w:rPr>
                <w:t>Medication Information (V2)</w:t>
              </w:r>
            </w:hyperlink>
          </w:p>
        </w:tc>
        <w:tc>
          <w:tcPr>
            <w:tcW w:w="360" w:type="dxa"/>
          </w:tcPr>
          <w:p w14:paraId="16E0969B" w14:textId="77777777" w:rsidR="006F2B85" w:rsidRDefault="001E7B82">
            <w:pPr>
              <w:pStyle w:val="TableText"/>
            </w:pPr>
            <w:r>
              <w:t>entry</w:t>
            </w:r>
          </w:p>
        </w:tc>
        <w:tc>
          <w:tcPr>
            <w:tcW w:w="360" w:type="dxa"/>
          </w:tcPr>
          <w:p w14:paraId="40FE70CE" w14:textId="77777777" w:rsidR="006F2B85" w:rsidRDefault="001E7B82">
            <w:pPr>
              <w:pStyle w:val="TableText"/>
            </w:pPr>
            <w:r>
              <w:t>urn:hl7ii:2.16.840.1.113883.10.20.22.4.23:2014-06-09</w:t>
            </w:r>
          </w:p>
        </w:tc>
      </w:tr>
      <w:tr w:rsidR="006F2B85" w14:paraId="1E6EDCF8" w14:textId="77777777">
        <w:trPr>
          <w:jc w:val="center"/>
        </w:trPr>
        <w:tc>
          <w:tcPr>
            <w:tcW w:w="360" w:type="dxa"/>
          </w:tcPr>
          <w:p w14:paraId="678F495D" w14:textId="42197BD2"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7EFE5C1C" w14:textId="77777777" w:rsidR="006F2B85" w:rsidRDefault="001E7B82">
            <w:pPr>
              <w:pStyle w:val="TableText"/>
            </w:pPr>
            <w:r>
              <w:t>entry</w:t>
            </w:r>
          </w:p>
        </w:tc>
        <w:tc>
          <w:tcPr>
            <w:tcW w:w="360" w:type="dxa"/>
          </w:tcPr>
          <w:p w14:paraId="7F208A84" w14:textId="77777777" w:rsidR="006F2B85" w:rsidRDefault="001E7B82">
            <w:pPr>
              <w:pStyle w:val="TableText"/>
            </w:pPr>
            <w:r>
              <w:t>urn:hl7ii:2.16.840.1.113883.10.20.22.4.54:2014-06-09</w:t>
            </w:r>
          </w:p>
        </w:tc>
      </w:tr>
      <w:tr w:rsidR="006F2B85" w14:paraId="26CFD09E" w14:textId="77777777">
        <w:trPr>
          <w:jc w:val="center"/>
        </w:trPr>
        <w:tc>
          <w:tcPr>
            <w:tcW w:w="360" w:type="dxa"/>
          </w:tcPr>
          <w:p w14:paraId="1E1FE90B" w14:textId="064E0183"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493C0165" w14:textId="77777777" w:rsidR="006F2B85" w:rsidRDefault="001E7B82">
            <w:pPr>
              <w:pStyle w:val="TableText"/>
            </w:pPr>
            <w:r>
              <w:t>entry</w:t>
            </w:r>
          </w:p>
        </w:tc>
        <w:tc>
          <w:tcPr>
            <w:tcW w:w="360" w:type="dxa"/>
          </w:tcPr>
          <w:p w14:paraId="1E0E5496" w14:textId="77777777" w:rsidR="006F2B85" w:rsidRDefault="001E7B82">
            <w:pPr>
              <w:pStyle w:val="TableText"/>
            </w:pPr>
            <w:r>
              <w:t>urn:hl7ii:2.16.840.1.113883.10.20.22.4.69:2025-08-01</w:t>
            </w:r>
          </w:p>
        </w:tc>
      </w:tr>
      <w:tr w:rsidR="006F2B85" w14:paraId="72777828" w14:textId="77777777">
        <w:trPr>
          <w:jc w:val="center"/>
        </w:trPr>
        <w:tc>
          <w:tcPr>
            <w:tcW w:w="360" w:type="dxa"/>
          </w:tcPr>
          <w:p w14:paraId="0D82F3E0" w14:textId="0CFA75BF"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73D28DDF" w14:textId="77777777" w:rsidR="006F2B85" w:rsidRDefault="001E7B82">
            <w:pPr>
              <w:pStyle w:val="TableText"/>
            </w:pPr>
            <w:r>
              <w:t>entry</w:t>
            </w:r>
          </w:p>
        </w:tc>
        <w:tc>
          <w:tcPr>
            <w:tcW w:w="360" w:type="dxa"/>
          </w:tcPr>
          <w:p w14:paraId="6F99985F" w14:textId="77777777" w:rsidR="006F2B85" w:rsidRDefault="001E7B82">
            <w:pPr>
              <w:pStyle w:val="TableText"/>
            </w:pPr>
            <w:r>
              <w:t>urn:hl7ii:2.16.840.1.113883.10.20.22.4.86:2022-06-01</w:t>
            </w:r>
          </w:p>
        </w:tc>
      </w:tr>
      <w:tr w:rsidR="006F2B85" w14:paraId="60AC8609" w14:textId="77777777">
        <w:trPr>
          <w:jc w:val="center"/>
        </w:trPr>
        <w:tc>
          <w:tcPr>
            <w:tcW w:w="360" w:type="dxa"/>
          </w:tcPr>
          <w:p w14:paraId="6C499C47" w14:textId="7F1E9A0F" w:rsidR="006F2B85" w:rsidRDefault="001E7B82">
            <w:pPr>
              <w:pStyle w:val="TableText"/>
              <w:ind w:left="432"/>
            </w:pPr>
            <w:hyperlink w:anchor="E_Hospital_Admission_Diagnosis_NHCS_V4">
              <w:r>
                <w:rPr>
                  <w:rStyle w:val="HyperlinkText9pt"/>
                </w:rPr>
                <w:t>Hospital Admission Diagnosis (NHCS V4)</w:t>
              </w:r>
            </w:hyperlink>
          </w:p>
        </w:tc>
        <w:tc>
          <w:tcPr>
            <w:tcW w:w="360" w:type="dxa"/>
          </w:tcPr>
          <w:p w14:paraId="5EFD3279" w14:textId="77777777" w:rsidR="006F2B85" w:rsidRDefault="001E7B82">
            <w:pPr>
              <w:pStyle w:val="TableText"/>
            </w:pPr>
            <w:r>
              <w:t>entry</w:t>
            </w:r>
          </w:p>
        </w:tc>
        <w:tc>
          <w:tcPr>
            <w:tcW w:w="360" w:type="dxa"/>
          </w:tcPr>
          <w:p w14:paraId="32862E57" w14:textId="77777777" w:rsidR="006F2B85" w:rsidRDefault="001E7B82">
            <w:pPr>
              <w:pStyle w:val="TableText"/>
            </w:pPr>
            <w:r>
              <w:t>urn:hl7ii:2.16.840.1.113883.10.20.22.4.34:2025-08-01</w:t>
            </w:r>
          </w:p>
        </w:tc>
      </w:tr>
      <w:tr w:rsidR="006F2B85" w14:paraId="61808E32" w14:textId="77777777">
        <w:trPr>
          <w:jc w:val="center"/>
        </w:trPr>
        <w:tc>
          <w:tcPr>
            <w:tcW w:w="360" w:type="dxa"/>
          </w:tcPr>
          <w:p w14:paraId="559EFD95" w14:textId="7D4A41DD" w:rsidR="006F2B85" w:rsidRDefault="001E7B82">
            <w:pPr>
              <w:pStyle w:val="TableText"/>
              <w:ind w:left="576"/>
            </w:pPr>
            <w:hyperlink w:anchor="E_Problem_Observation_NHCS_V5">
              <w:r>
                <w:rPr>
                  <w:rStyle w:val="HyperlinkText9pt"/>
                </w:rPr>
                <w:t>Problem Observation (NHCS V5)</w:t>
              </w:r>
            </w:hyperlink>
          </w:p>
        </w:tc>
        <w:tc>
          <w:tcPr>
            <w:tcW w:w="360" w:type="dxa"/>
          </w:tcPr>
          <w:p w14:paraId="4F730FB3" w14:textId="77777777" w:rsidR="006F2B85" w:rsidRDefault="001E7B82">
            <w:pPr>
              <w:pStyle w:val="TableText"/>
            </w:pPr>
            <w:r>
              <w:t>entry</w:t>
            </w:r>
          </w:p>
        </w:tc>
        <w:tc>
          <w:tcPr>
            <w:tcW w:w="360" w:type="dxa"/>
          </w:tcPr>
          <w:p w14:paraId="0C2E2650" w14:textId="77777777" w:rsidR="006F2B85" w:rsidRDefault="001E7B82">
            <w:pPr>
              <w:pStyle w:val="TableText"/>
            </w:pPr>
            <w:r>
              <w:t>urn:hl7ii:2.16.840.1.113883.10.20.22.4.4:2025-08-01</w:t>
            </w:r>
          </w:p>
        </w:tc>
      </w:tr>
      <w:tr w:rsidR="006F2B85" w14:paraId="5CB4F77B" w14:textId="77777777">
        <w:trPr>
          <w:jc w:val="center"/>
        </w:trPr>
        <w:tc>
          <w:tcPr>
            <w:tcW w:w="360" w:type="dxa"/>
          </w:tcPr>
          <w:p w14:paraId="1BDC0AC7" w14:textId="027C294C" w:rsidR="006F2B85" w:rsidRDefault="001E7B82">
            <w:pPr>
              <w:pStyle w:val="TableText"/>
              <w:ind w:left="720"/>
            </w:pPr>
            <w:hyperlink w:anchor="U_Author_Participation">
              <w:r>
                <w:rPr>
                  <w:rStyle w:val="HyperlinkText9pt"/>
                </w:rPr>
                <w:t>Author Participation</w:t>
              </w:r>
            </w:hyperlink>
          </w:p>
        </w:tc>
        <w:tc>
          <w:tcPr>
            <w:tcW w:w="360" w:type="dxa"/>
          </w:tcPr>
          <w:p w14:paraId="63963C5F" w14:textId="77777777" w:rsidR="006F2B85" w:rsidRDefault="001E7B82">
            <w:pPr>
              <w:pStyle w:val="TableText"/>
            </w:pPr>
            <w:r>
              <w:t>unspecified</w:t>
            </w:r>
          </w:p>
        </w:tc>
        <w:tc>
          <w:tcPr>
            <w:tcW w:w="360" w:type="dxa"/>
          </w:tcPr>
          <w:p w14:paraId="1596FEAD" w14:textId="77777777" w:rsidR="006F2B85" w:rsidRDefault="001E7B82">
            <w:pPr>
              <w:pStyle w:val="TableText"/>
            </w:pPr>
            <w:r>
              <w:t>urn:oid:2.16.840.1.113883.10.20.22.4.119</w:t>
            </w:r>
          </w:p>
        </w:tc>
      </w:tr>
      <w:tr w:rsidR="006F2B85" w14:paraId="427064F6" w14:textId="77777777">
        <w:trPr>
          <w:jc w:val="center"/>
        </w:trPr>
        <w:tc>
          <w:tcPr>
            <w:tcW w:w="360" w:type="dxa"/>
          </w:tcPr>
          <w:p w14:paraId="25871236" w14:textId="3C23BC59" w:rsidR="006F2B85" w:rsidRDefault="001E7B82">
            <w:pPr>
              <w:pStyle w:val="TableText"/>
              <w:ind w:left="720"/>
            </w:pPr>
            <w:hyperlink w:anchor="E_Problem_Status_20190620">
              <w:r>
                <w:rPr>
                  <w:rStyle w:val="HyperlinkText9pt"/>
                </w:rPr>
                <w:t>Problem Status</w:t>
              </w:r>
            </w:hyperlink>
          </w:p>
        </w:tc>
        <w:tc>
          <w:tcPr>
            <w:tcW w:w="360" w:type="dxa"/>
          </w:tcPr>
          <w:p w14:paraId="49D26401" w14:textId="77777777" w:rsidR="006F2B85" w:rsidRDefault="001E7B82">
            <w:pPr>
              <w:pStyle w:val="TableText"/>
            </w:pPr>
            <w:r>
              <w:t>entry</w:t>
            </w:r>
          </w:p>
        </w:tc>
        <w:tc>
          <w:tcPr>
            <w:tcW w:w="360" w:type="dxa"/>
          </w:tcPr>
          <w:p w14:paraId="275351A8" w14:textId="77777777" w:rsidR="006F2B85" w:rsidRDefault="001E7B82">
            <w:pPr>
              <w:pStyle w:val="TableText"/>
            </w:pPr>
            <w:r>
              <w:t>urn:hl7ii:2.16.840.1.113883.10.20.22.4.6:2019-06-20</w:t>
            </w:r>
          </w:p>
        </w:tc>
      </w:tr>
      <w:tr w:rsidR="006F2B85" w14:paraId="491FF611" w14:textId="77777777">
        <w:trPr>
          <w:jc w:val="center"/>
        </w:trPr>
        <w:tc>
          <w:tcPr>
            <w:tcW w:w="360" w:type="dxa"/>
          </w:tcPr>
          <w:p w14:paraId="6CDDFD6B" w14:textId="31D41537" w:rsidR="006F2B85" w:rsidRDefault="001E7B82">
            <w:pPr>
              <w:pStyle w:val="TableText"/>
              <w:ind w:left="720"/>
            </w:pPr>
            <w:hyperlink w:anchor="E_Date_of_Diagnosis_Act">
              <w:r>
                <w:rPr>
                  <w:rStyle w:val="HyperlinkText9pt"/>
                </w:rPr>
                <w:t>Date of Diagnosis Act</w:t>
              </w:r>
            </w:hyperlink>
          </w:p>
        </w:tc>
        <w:tc>
          <w:tcPr>
            <w:tcW w:w="360" w:type="dxa"/>
          </w:tcPr>
          <w:p w14:paraId="1B4FD9B9" w14:textId="77777777" w:rsidR="006F2B85" w:rsidRDefault="001E7B82">
            <w:pPr>
              <w:pStyle w:val="TableText"/>
            </w:pPr>
            <w:r>
              <w:t>entry</w:t>
            </w:r>
          </w:p>
        </w:tc>
        <w:tc>
          <w:tcPr>
            <w:tcW w:w="360" w:type="dxa"/>
          </w:tcPr>
          <w:p w14:paraId="61605EC1" w14:textId="77777777" w:rsidR="006F2B85" w:rsidRDefault="001E7B82">
            <w:pPr>
              <w:pStyle w:val="TableText"/>
            </w:pPr>
            <w:r>
              <w:t>urn:hl7ii:2.16.840.1.113883.10.20.22.4.502:2022-06-01</w:t>
            </w:r>
          </w:p>
        </w:tc>
      </w:tr>
      <w:tr w:rsidR="006F2B85" w14:paraId="02A4AFB8" w14:textId="77777777">
        <w:trPr>
          <w:jc w:val="center"/>
        </w:trPr>
        <w:tc>
          <w:tcPr>
            <w:tcW w:w="360" w:type="dxa"/>
          </w:tcPr>
          <w:p w14:paraId="6A2FCFDA" w14:textId="6CAA96FB"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745CAB1" w14:textId="77777777" w:rsidR="006F2B85" w:rsidRDefault="001E7B82">
            <w:pPr>
              <w:pStyle w:val="TableText"/>
            </w:pPr>
            <w:r>
              <w:t>entry</w:t>
            </w:r>
          </w:p>
        </w:tc>
        <w:tc>
          <w:tcPr>
            <w:tcW w:w="360" w:type="dxa"/>
          </w:tcPr>
          <w:p w14:paraId="5B7DC2BD" w14:textId="77777777" w:rsidR="006F2B85" w:rsidRDefault="001E7B82">
            <w:pPr>
              <w:pStyle w:val="TableText"/>
            </w:pPr>
            <w:r>
              <w:t>urn:hl7ii:2.16.840.1.113883.10.20.22.4.69:2025-08-01</w:t>
            </w:r>
          </w:p>
        </w:tc>
      </w:tr>
      <w:tr w:rsidR="006F2B85" w14:paraId="4A7781E0" w14:textId="77777777">
        <w:trPr>
          <w:jc w:val="center"/>
        </w:trPr>
        <w:tc>
          <w:tcPr>
            <w:tcW w:w="360" w:type="dxa"/>
          </w:tcPr>
          <w:p w14:paraId="02F5DE45" w14:textId="2CA874A5"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2D5CA7EE" w14:textId="77777777" w:rsidR="006F2B85" w:rsidRDefault="001E7B82">
            <w:pPr>
              <w:pStyle w:val="TableText"/>
            </w:pPr>
            <w:r>
              <w:t>entry</w:t>
            </w:r>
          </w:p>
        </w:tc>
        <w:tc>
          <w:tcPr>
            <w:tcW w:w="360" w:type="dxa"/>
          </w:tcPr>
          <w:p w14:paraId="56A31C0A" w14:textId="77777777" w:rsidR="006F2B85" w:rsidRDefault="001E7B82">
            <w:pPr>
              <w:pStyle w:val="TableText"/>
            </w:pPr>
            <w:r>
              <w:t>urn:hl7ii:2.16.840.1.113883.10.20.22.4.86:2022-06-01</w:t>
            </w:r>
          </w:p>
        </w:tc>
      </w:tr>
      <w:tr w:rsidR="006F2B85" w14:paraId="081393C6" w14:textId="77777777">
        <w:trPr>
          <w:jc w:val="center"/>
        </w:trPr>
        <w:tc>
          <w:tcPr>
            <w:tcW w:w="360" w:type="dxa"/>
          </w:tcPr>
          <w:p w14:paraId="65BE4AD6" w14:textId="026289AC" w:rsidR="006F2B85" w:rsidRDefault="001E7B82">
            <w:pPr>
              <w:pStyle w:val="TableText"/>
              <w:ind w:left="144"/>
            </w:pPr>
            <w:hyperlink w:anchor="S_Medical_Equipment_Section_NHCS_V3">
              <w:r>
                <w:rPr>
                  <w:rStyle w:val="HyperlinkText9pt"/>
                </w:rPr>
                <w:t>Medical Equipment Section (NHCS V3)</w:t>
              </w:r>
            </w:hyperlink>
          </w:p>
        </w:tc>
        <w:tc>
          <w:tcPr>
            <w:tcW w:w="360" w:type="dxa"/>
          </w:tcPr>
          <w:p w14:paraId="5049D320" w14:textId="77777777" w:rsidR="006F2B85" w:rsidRDefault="001E7B82">
            <w:pPr>
              <w:pStyle w:val="TableText"/>
            </w:pPr>
            <w:r>
              <w:t>section</w:t>
            </w:r>
          </w:p>
        </w:tc>
        <w:tc>
          <w:tcPr>
            <w:tcW w:w="360" w:type="dxa"/>
          </w:tcPr>
          <w:p w14:paraId="3B35553B" w14:textId="77777777" w:rsidR="006F2B85" w:rsidRDefault="001E7B82">
            <w:pPr>
              <w:pStyle w:val="TableText"/>
            </w:pPr>
            <w:r>
              <w:t>urn:hl7ii:2.16.840.1.113883.10.20.22.2.23:2025-08-01</w:t>
            </w:r>
          </w:p>
        </w:tc>
      </w:tr>
      <w:tr w:rsidR="006F2B85" w14:paraId="187C9719" w14:textId="77777777">
        <w:trPr>
          <w:jc w:val="center"/>
        </w:trPr>
        <w:tc>
          <w:tcPr>
            <w:tcW w:w="360" w:type="dxa"/>
          </w:tcPr>
          <w:p w14:paraId="7218D683" w14:textId="04A40989"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3DEA59A6" w14:textId="77777777" w:rsidR="006F2B85" w:rsidRDefault="001E7B82">
            <w:pPr>
              <w:pStyle w:val="TableText"/>
            </w:pPr>
            <w:r>
              <w:t>entry</w:t>
            </w:r>
          </w:p>
        </w:tc>
        <w:tc>
          <w:tcPr>
            <w:tcW w:w="360" w:type="dxa"/>
          </w:tcPr>
          <w:p w14:paraId="627E0B19" w14:textId="77777777" w:rsidR="006F2B85" w:rsidRDefault="001E7B82">
            <w:pPr>
              <w:pStyle w:val="TableText"/>
            </w:pPr>
            <w:r>
              <w:t>urn:hl7ii:2.16.840.1.113883.10.20.22.4.50:2014-06-09</w:t>
            </w:r>
          </w:p>
        </w:tc>
      </w:tr>
      <w:tr w:rsidR="006F2B85" w14:paraId="09C8C90E" w14:textId="77777777">
        <w:trPr>
          <w:jc w:val="center"/>
        </w:trPr>
        <w:tc>
          <w:tcPr>
            <w:tcW w:w="360" w:type="dxa"/>
          </w:tcPr>
          <w:p w14:paraId="7EBD6BD3" w14:textId="5B8300BF" w:rsidR="006F2B85" w:rsidRDefault="001E7B82">
            <w:pPr>
              <w:pStyle w:val="TableText"/>
              <w:ind w:left="432"/>
            </w:pPr>
            <w:hyperlink w:anchor="E_Product_Instance">
              <w:r>
                <w:rPr>
                  <w:rStyle w:val="HyperlinkText9pt"/>
                </w:rPr>
                <w:t>Product Instance</w:t>
              </w:r>
            </w:hyperlink>
          </w:p>
        </w:tc>
        <w:tc>
          <w:tcPr>
            <w:tcW w:w="360" w:type="dxa"/>
          </w:tcPr>
          <w:p w14:paraId="43DE8460" w14:textId="77777777" w:rsidR="006F2B85" w:rsidRDefault="001E7B82">
            <w:pPr>
              <w:pStyle w:val="TableText"/>
            </w:pPr>
            <w:r>
              <w:t>entry</w:t>
            </w:r>
          </w:p>
        </w:tc>
        <w:tc>
          <w:tcPr>
            <w:tcW w:w="360" w:type="dxa"/>
          </w:tcPr>
          <w:p w14:paraId="4A892121" w14:textId="77777777" w:rsidR="006F2B85" w:rsidRDefault="001E7B82">
            <w:pPr>
              <w:pStyle w:val="TableText"/>
            </w:pPr>
            <w:r>
              <w:t>urn:oid:2.16.840.1.113883.10.20.22.4.37</w:t>
            </w:r>
          </w:p>
        </w:tc>
      </w:tr>
      <w:tr w:rsidR="006F2B85" w14:paraId="5E7015E2" w14:textId="77777777">
        <w:trPr>
          <w:jc w:val="center"/>
        </w:trPr>
        <w:tc>
          <w:tcPr>
            <w:tcW w:w="360" w:type="dxa"/>
          </w:tcPr>
          <w:p w14:paraId="76D5DE4C" w14:textId="34C057AC" w:rsidR="006F2B85" w:rsidRDefault="001E7B82">
            <w:pPr>
              <w:pStyle w:val="TableText"/>
              <w:ind w:left="432"/>
            </w:pPr>
            <w:hyperlink w:anchor="Instruction_V2">
              <w:r>
                <w:rPr>
                  <w:rStyle w:val="HyperlinkText9pt"/>
                </w:rPr>
                <w:t>Instruction (V2)</w:t>
              </w:r>
            </w:hyperlink>
          </w:p>
        </w:tc>
        <w:tc>
          <w:tcPr>
            <w:tcW w:w="360" w:type="dxa"/>
          </w:tcPr>
          <w:p w14:paraId="05BDFD01" w14:textId="77777777" w:rsidR="006F2B85" w:rsidRDefault="001E7B82">
            <w:pPr>
              <w:pStyle w:val="TableText"/>
            </w:pPr>
            <w:r>
              <w:t>entry</w:t>
            </w:r>
          </w:p>
        </w:tc>
        <w:tc>
          <w:tcPr>
            <w:tcW w:w="360" w:type="dxa"/>
          </w:tcPr>
          <w:p w14:paraId="649FB859" w14:textId="77777777" w:rsidR="006F2B85" w:rsidRDefault="001E7B82">
            <w:pPr>
              <w:pStyle w:val="TableText"/>
            </w:pPr>
            <w:r>
              <w:t>urn:hl7ii:2.16.840.1.113883.10.20.22.4.20:2014-06-09</w:t>
            </w:r>
          </w:p>
        </w:tc>
      </w:tr>
      <w:tr w:rsidR="006F2B85" w14:paraId="458EA339" w14:textId="77777777">
        <w:trPr>
          <w:jc w:val="center"/>
        </w:trPr>
        <w:tc>
          <w:tcPr>
            <w:tcW w:w="360" w:type="dxa"/>
          </w:tcPr>
          <w:p w14:paraId="0D0459FE" w14:textId="04609C06" w:rsidR="006F2B85" w:rsidRDefault="001E7B82">
            <w:pPr>
              <w:pStyle w:val="TableText"/>
              <w:ind w:left="288"/>
            </w:pPr>
            <w:hyperlink w:anchor="E_Procedure_Activity_Procedure_NHCS_V4">
              <w:r>
                <w:rPr>
                  <w:rStyle w:val="HyperlinkText9pt"/>
                </w:rPr>
                <w:t>Procedure Activity Procedure (NHCS V4)</w:t>
              </w:r>
            </w:hyperlink>
          </w:p>
        </w:tc>
        <w:tc>
          <w:tcPr>
            <w:tcW w:w="360" w:type="dxa"/>
          </w:tcPr>
          <w:p w14:paraId="7AFD2569" w14:textId="77777777" w:rsidR="006F2B85" w:rsidRDefault="001E7B82">
            <w:pPr>
              <w:pStyle w:val="TableText"/>
            </w:pPr>
            <w:r>
              <w:t>entry</w:t>
            </w:r>
          </w:p>
        </w:tc>
        <w:tc>
          <w:tcPr>
            <w:tcW w:w="360" w:type="dxa"/>
          </w:tcPr>
          <w:p w14:paraId="5C911990" w14:textId="77777777" w:rsidR="006F2B85" w:rsidRDefault="001E7B82">
            <w:pPr>
              <w:pStyle w:val="TableText"/>
            </w:pPr>
            <w:r>
              <w:t>urn:hl7ii:2.16.840.1.113883.10.20.22.4.14:2025-08-01</w:t>
            </w:r>
          </w:p>
        </w:tc>
      </w:tr>
      <w:tr w:rsidR="006F2B85" w14:paraId="75BA2477" w14:textId="77777777">
        <w:trPr>
          <w:jc w:val="center"/>
        </w:trPr>
        <w:tc>
          <w:tcPr>
            <w:tcW w:w="360" w:type="dxa"/>
          </w:tcPr>
          <w:p w14:paraId="0C18897E" w14:textId="1A0F9880" w:rsidR="006F2B85" w:rsidRDefault="001E7B82">
            <w:pPr>
              <w:pStyle w:val="TableText"/>
              <w:ind w:left="432"/>
            </w:pPr>
            <w:hyperlink w:anchor="E_Product_Instance">
              <w:r>
                <w:rPr>
                  <w:rStyle w:val="HyperlinkText9pt"/>
                </w:rPr>
                <w:t>Product Instance</w:t>
              </w:r>
            </w:hyperlink>
          </w:p>
        </w:tc>
        <w:tc>
          <w:tcPr>
            <w:tcW w:w="360" w:type="dxa"/>
          </w:tcPr>
          <w:p w14:paraId="245F5AB3" w14:textId="77777777" w:rsidR="006F2B85" w:rsidRDefault="001E7B82">
            <w:pPr>
              <w:pStyle w:val="TableText"/>
            </w:pPr>
            <w:r>
              <w:t>entry</w:t>
            </w:r>
          </w:p>
        </w:tc>
        <w:tc>
          <w:tcPr>
            <w:tcW w:w="360" w:type="dxa"/>
          </w:tcPr>
          <w:p w14:paraId="79275A25" w14:textId="77777777" w:rsidR="006F2B85" w:rsidRDefault="001E7B82">
            <w:pPr>
              <w:pStyle w:val="TableText"/>
            </w:pPr>
            <w:r>
              <w:t>urn:oid:2.16.840.1.113883.10.20.22.4.37</w:t>
            </w:r>
          </w:p>
        </w:tc>
      </w:tr>
      <w:tr w:rsidR="006F2B85" w14:paraId="69C61EFA" w14:textId="77777777">
        <w:trPr>
          <w:jc w:val="center"/>
        </w:trPr>
        <w:tc>
          <w:tcPr>
            <w:tcW w:w="360" w:type="dxa"/>
          </w:tcPr>
          <w:p w14:paraId="0115E025" w14:textId="14528A19" w:rsidR="006F2B85" w:rsidRDefault="001E7B82">
            <w:pPr>
              <w:pStyle w:val="TableText"/>
              <w:ind w:left="432"/>
            </w:pPr>
            <w:hyperlink w:anchor="Indication_V2">
              <w:r>
                <w:rPr>
                  <w:rStyle w:val="HyperlinkText9pt"/>
                </w:rPr>
                <w:t>Indication (V2)</w:t>
              </w:r>
            </w:hyperlink>
          </w:p>
        </w:tc>
        <w:tc>
          <w:tcPr>
            <w:tcW w:w="360" w:type="dxa"/>
          </w:tcPr>
          <w:p w14:paraId="3F44A91C" w14:textId="77777777" w:rsidR="006F2B85" w:rsidRDefault="001E7B82">
            <w:pPr>
              <w:pStyle w:val="TableText"/>
            </w:pPr>
            <w:r>
              <w:t>entry</w:t>
            </w:r>
          </w:p>
        </w:tc>
        <w:tc>
          <w:tcPr>
            <w:tcW w:w="360" w:type="dxa"/>
          </w:tcPr>
          <w:p w14:paraId="48185D75" w14:textId="77777777" w:rsidR="006F2B85" w:rsidRDefault="001E7B82">
            <w:pPr>
              <w:pStyle w:val="TableText"/>
            </w:pPr>
            <w:r>
              <w:t>urn:hl7ii:2.16.840.1.113883.10.20.22.4.19:2014-06-09</w:t>
            </w:r>
          </w:p>
        </w:tc>
      </w:tr>
      <w:tr w:rsidR="006F2B85" w14:paraId="47E349A8" w14:textId="77777777">
        <w:trPr>
          <w:jc w:val="center"/>
        </w:trPr>
        <w:tc>
          <w:tcPr>
            <w:tcW w:w="360" w:type="dxa"/>
          </w:tcPr>
          <w:p w14:paraId="709F55FA" w14:textId="3B000BE6" w:rsidR="006F2B85" w:rsidRDefault="001E7B82">
            <w:pPr>
              <w:pStyle w:val="TableText"/>
              <w:ind w:left="432"/>
            </w:pPr>
            <w:hyperlink w:anchor="Instruction_V2">
              <w:r>
                <w:rPr>
                  <w:rStyle w:val="HyperlinkText9pt"/>
                </w:rPr>
                <w:t>Instruction (V2)</w:t>
              </w:r>
            </w:hyperlink>
          </w:p>
        </w:tc>
        <w:tc>
          <w:tcPr>
            <w:tcW w:w="360" w:type="dxa"/>
          </w:tcPr>
          <w:p w14:paraId="2BB24D02" w14:textId="77777777" w:rsidR="006F2B85" w:rsidRDefault="001E7B82">
            <w:pPr>
              <w:pStyle w:val="TableText"/>
            </w:pPr>
            <w:r>
              <w:t>entry</w:t>
            </w:r>
          </w:p>
        </w:tc>
        <w:tc>
          <w:tcPr>
            <w:tcW w:w="360" w:type="dxa"/>
          </w:tcPr>
          <w:p w14:paraId="724122DC" w14:textId="77777777" w:rsidR="006F2B85" w:rsidRDefault="001E7B82">
            <w:pPr>
              <w:pStyle w:val="TableText"/>
            </w:pPr>
            <w:r>
              <w:t>urn:hl7ii:2.16.840.1.113883.10.20.22.4.20:2014-06-09</w:t>
            </w:r>
          </w:p>
        </w:tc>
      </w:tr>
      <w:tr w:rsidR="006F2B85" w14:paraId="34948A46" w14:textId="77777777">
        <w:trPr>
          <w:jc w:val="center"/>
        </w:trPr>
        <w:tc>
          <w:tcPr>
            <w:tcW w:w="360" w:type="dxa"/>
          </w:tcPr>
          <w:p w14:paraId="758D960F" w14:textId="10B0CD6B" w:rsidR="006F2B85" w:rsidRDefault="001E7B82">
            <w:pPr>
              <w:pStyle w:val="TableText"/>
              <w:ind w:left="432"/>
            </w:pPr>
            <w:hyperlink w:anchor="U_Author_Participation">
              <w:r>
                <w:rPr>
                  <w:rStyle w:val="HyperlinkText9pt"/>
                </w:rPr>
                <w:t>Author Participation</w:t>
              </w:r>
            </w:hyperlink>
          </w:p>
        </w:tc>
        <w:tc>
          <w:tcPr>
            <w:tcW w:w="360" w:type="dxa"/>
          </w:tcPr>
          <w:p w14:paraId="53C2AA18" w14:textId="77777777" w:rsidR="006F2B85" w:rsidRDefault="001E7B82">
            <w:pPr>
              <w:pStyle w:val="TableText"/>
            </w:pPr>
            <w:r>
              <w:t>unspecified</w:t>
            </w:r>
          </w:p>
        </w:tc>
        <w:tc>
          <w:tcPr>
            <w:tcW w:w="360" w:type="dxa"/>
          </w:tcPr>
          <w:p w14:paraId="6E04433E" w14:textId="77777777" w:rsidR="006F2B85" w:rsidRDefault="001E7B82">
            <w:pPr>
              <w:pStyle w:val="TableText"/>
            </w:pPr>
            <w:r>
              <w:t>urn:oid:2.16.840.1.113883.10.20.22.4.119</w:t>
            </w:r>
          </w:p>
        </w:tc>
      </w:tr>
      <w:tr w:rsidR="006F2B85" w14:paraId="4AEF7B75" w14:textId="77777777">
        <w:trPr>
          <w:jc w:val="center"/>
        </w:trPr>
        <w:tc>
          <w:tcPr>
            <w:tcW w:w="360" w:type="dxa"/>
          </w:tcPr>
          <w:p w14:paraId="418976DF" w14:textId="5087C761" w:rsidR="006F2B85" w:rsidRDefault="001E7B82">
            <w:pPr>
              <w:pStyle w:val="TableText"/>
              <w:ind w:left="432"/>
            </w:pPr>
            <w:hyperlink w:anchor="E_Medication_Activity_NHCS_V3">
              <w:r>
                <w:rPr>
                  <w:rStyle w:val="HyperlinkText9pt"/>
                </w:rPr>
                <w:t>Medication Activity (NHCS V3)</w:t>
              </w:r>
            </w:hyperlink>
          </w:p>
        </w:tc>
        <w:tc>
          <w:tcPr>
            <w:tcW w:w="360" w:type="dxa"/>
          </w:tcPr>
          <w:p w14:paraId="51A221E0" w14:textId="77777777" w:rsidR="006F2B85" w:rsidRDefault="001E7B82">
            <w:pPr>
              <w:pStyle w:val="TableText"/>
            </w:pPr>
            <w:r>
              <w:t>entry</w:t>
            </w:r>
          </w:p>
        </w:tc>
        <w:tc>
          <w:tcPr>
            <w:tcW w:w="360" w:type="dxa"/>
          </w:tcPr>
          <w:p w14:paraId="53FA788C" w14:textId="77777777" w:rsidR="006F2B85" w:rsidRDefault="001E7B82">
            <w:pPr>
              <w:pStyle w:val="TableText"/>
            </w:pPr>
            <w:r>
              <w:t>urn:hl7ii:2.16.840.1.113883.10.20.22.4.16:2025-08-01</w:t>
            </w:r>
          </w:p>
        </w:tc>
      </w:tr>
      <w:tr w:rsidR="006F2B85" w14:paraId="742DCD86" w14:textId="77777777">
        <w:trPr>
          <w:jc w:val="center"/>
        </w:trPr>
        <w:tc>
          <w:tcPr>
            <w:tcW w:w="360" w:type="dxa"/>
          </w:tcPr>
          <w:p w14:paraId="60602738" w14:textId="7691430E" w:rsidR="006F2B85" w:rsidRDefault="001E7B82">
            <w:pPr>
              <w:pStyle w:val="TableText"/>
              <w:ind w:left="576"/>
            </w:pPr>
            <w:hyperlink w:anchor="E_Drug_Vehicle">
              <w:r>
                <w:rPr>
                  <w:rStyle w:val="HyperlinkText9pt"/>
                </w:rPr>
                <w:t>Drug Vehicle</w:t>
              </w:r>
            </w:hyperlink>
          </w:p>
        </w:tc>
        <w:tc>
          <w:tcPr>
            <w:tcW w:w="360" w:type="dxa"/>
          </w:tcPr>
          <w:p w14:paraId="63CD88E0" w14:textId="77777777" w:rsidR="006F2B85" w:rsidRDefault="001E7B82">
            <w:pPr>
              <w:pStyle w:val="TableText"/>
            </w:pPr>
            <w:r>
              <w:t>entry</w:t>
            </w:r>
          </w:p>
        </w:tc>
        <w:tc>
          <w:tcPr>
            <w:tcW w:w="360" w:type="dxa"/>
          </w:tcPr>
          <w:p w14:paraId="5F08EB0A" w14:textId="77777777" w:rsidR="006F2B85" w:rsidRDefault="001E7B82">
            <w:pPr>
              <w:pStyle w:val="TableText"/>
            </w:pPr>
            <w:r>
              <w:t>urn:oid:2.16.840.1.113883.10.20.22.4.24</w:t>
            </w:r>
          </w:p>
        </w:tc>
      </w:tr>
      <w:tr w:rsidR="006F2B85" w14:paraId="37536910" w14:textId="77777777">
        <w:trPr>
          <w:jc w:val="center"/>
        </w:trPr>
        <w:tc>
          <w:tcPr>
            <w:tcW w:w="360" w:type="dxa"/>
          </w:tcPr>
          <w:p w14:paraId="1C32874A" w14:textId="7F75A825" w:rsidR="006F2B85" w:rsidRDefault="001E7B82">
            <w:pPr>
              <w:pStyle w:val="TableText"/>
              <w:ind w:left="576"/>
            </w:pPr>
            <w:hyperlink w:anchor="Indication_V2">
              <w:r>
                <w:rPr>
                  <w:rStyle w:val="HyperlinkText9pt"/>
                </w:rPr>
                <w:t>Indication (V2)</w:t>
              </w:r>
            </w:hyperlink>
          </w:p>
        </w:tc>
        <w:tc>
          <w:tcPr>
            <w:tcW w:w="360" w:type="dxa"/>
          </w:tcPr>
          <w:p w14:paraId="597CF43A" w14:textId="77777777" w:rsidR="006F2B85" w:rsidRDefault="001E7B82">
            <w:pPr>
              <w:pStyle w:val="TableText"/>
            </w:pPr>
            <w:r>
              <w:t>entry</w:t>
            </w:r>
          </w:p>
        </w:tc>
        <w:tc>
          <w:tcPr>
            <w:tcW w:w="360" w:type="dxa"/>
          </w:tcPr>
          <w:p w14:paraId="29B246D0" w14:textId="77777777" w:rsidR="006F2B85" w:rsidRDefault="001E7B82">
            <w:pPr>
              <w:pStyle w:val="TableText"/>
            </w:pPr>
            <w:r>
              <w:t>urn:hl7ii:2.16.840.1.113883.10.20.22.4.19:2014-06-09</w:t>
            </w:r>
          </w:p>
        </w:tc>
      </w:tr>
      <w:tr w:rsidR="006F2B85" w14:paraId="148FDDDF" w14:textId="77777777">
        <w:trPr>
          <w:jc w:val="center"/>
        </w:trPr>
        <w:tc>
          <w:tcPr>
            <w:tcW w:w="360" w:type="dxa"/>
          </w:tcPr>
          <w:p w14:paraId="15F259F1" w14:textId="7A460EC0" w:rsidR="006F2B85" w:rsidRDefault="001E7B82">
            <w:pPr>
              <w:pStyle w:val="TableText"/>
              <w:ind w:left="576"/>
            </w:pPr>
            <w:hyperlink w:anchor="E_Medication_Supply_Order_V2">
              <w:r>
                <w:rPr>
                  <w:rStyle w:val="HyperlinkText9pt"/>
                </w:rPr>
                <w:t>Medication Supply Order (V2)</w:t>
              </w:r>
            </w:hyperlink>
          </w:p>
        </w:tc>
        <w:tc>
          <w:tcPr>
            <w:tcW w:w="360" w:type="dxa"/>
          </w:tcPr>
          <w:p w14:paraId="0D711ED6" w14:textId="77777777" w:rsidR="006F2B85" w:rsidRDefault="001E7B82">
            <w:pPr>
              <w:pStyle w:val="TableText"/>
            </w:pPr>
            <w:r>
              <w:t>entry</w:t>
            </w:r>
          </w:p>
        </w:tc>
        <w:tc>
          <w:tcPr>
            <w:tcW w:w="360" w:type="dxa"/>
          </w:tcPr>
          <w:p w14:paraId="47B8B8A1" w14:textId="77777777" w:rsidR="006F2B85" w:rsidRDefault="001E7B82">
            <w:pPr>
              <w:pStyle w:val="TableText"/>
            </w:pPr>
            <w:r>
              <w:t>urn:hl7ii:2.16.840.1.113883.10.20.22.4.17:2014-06-09</w:t>
            </w:r>
          </w:p>
        </w:tc>
      </w:tr>
      <w:tr w:rsidR="006F2B85" w14:paraId="18A33FFA" w14:textId="77777777">
        <w:trPr>
          <w:jc w:val="center"/>
        </w:trPr>
        <w:tc>
          <w:tcPr>
            <w:tcW w:w="360" w:type="dxa"/>
          </w:tcPr>
          <w:p w14:paraId="6E3F5E45" w14:textId="5812900A" w:rsidR="006F2B85" w:rsidRDefault="001E7B82">
            <w:pPr>
              <w:pStyle w:val="TableText"/>
              <w:ind w:left="720"/>
            </w:pPr>
            <w:hyperlink w:anchor="E_Medication_Information_V2">
              <w:r>
                <w:rPr>
                  <w:rStyle w:val="HyperlinkText9pt"/>
                </w:rPr>
                <w:t>Medication Information (V2)</w:t>
              </w:r>
            </w:hyperlink>
          </w:p>
        </w:tc>
        <w:tc>
          <w:tcPr>
            <w:tcW w:w="360" w:type="dxa"/>
          </w:tcPr>
          <w:p w14:paraId="101067FE" w14:textId="77777777" w:rsidR="006F2B85" w:rsidRDefault="001E7B82">
            <w:pPr>
              <w:pStyle w:val="TableText"/>
            </w:pPr>
            <w:r>
              <w:t>entry</w:t>
            </w:r>
          </w:p>
        </w:tc>
        <w:tc>
          <w:tcPr>
            <w:tcW w:w="360" w:type="dxa"/>
          </w:tcPr>
          <w:p w14:paraId="6072368A" w14:textId="77777777" w:rsidR="006F2B85" w:rsidRDefault="001E7B82">
            <w:pPr>
              <w:pStyle w:val="TableText"/>
            </w:pPr>
            <w:r>
              <w:t>urn:hl7ii:2.16.840.1.113883.10.20.22.4.23:2014-06-09</w:t>
            </w:r>
          </w:p>
        </w:tc>
      </w:tr>
      <w:tr w:rsidR="006F2B85" w14:paraId="71716B06" w14:textId="77777777">
        <w:trPr>
          <w:jc w:val="center"/>
        </w:trPr>
        <w:tc>
          <w:tcPr>
            <w:tcW w:w="360" w:type="dxa"/>
          </w:tcPr>
          <w:p w14:paraId="49DA0641" w14:textId="5C6B4D3F" w:rsidR="006F2B85" w:rsidRDefault="001E7B82">
            <w:pPr>
              <w:pStyle w:val="TableText"/>
              <w:ind w:left="720"/>
            </w:pPr>
            <w:hyperlink w:anchor="Instruction_V2">
              <w:r>
                <w:rPr>
                  <w:rStyle w:val="HyperlinkText9pt"/>
                </w:rPr>
                <w:t>Instruction (V2)</w:t>
              </w:r>
            </w:hyperlink>
          </w:p>
        </w:tc>
        <w:tc>
          <w:tcPr>
            <w:tcW w:w="360" w:type="dxa"/>
          </w:tcPr>
          <w:p w14:paraId="4C2EBA70" w14:textId="77777777" w:rsidR="006F2B85" w:rsidRDefault="001E7B82">
            <w:pPr>
              <w:pStyle w:val="TableText"/>
            </w:pPr>
            <w:r>
              <w:t>entry</w:t>
            </w:r>
          </w:p>
        </w:tc>
        <w:tc>
          <w:tcPr>
            <w:tcW w:w="360" w:type="dxa"/>
          </w:tcPr>
          <w:p w14:paraId="37B337D3" w14:textId="77777777" w:rsidR="006F2B85" w:rsidRDefault="001E7B82">
            <w:pPr>
              <w:pStyle w:val="TableText"/>
            </w:pPr>
            <w:r>
              <w:t>urn:hl7ii:2.16.840.1.113883.10.20.22.4.20:2014-06-09</w:t>
            </w:r>
          </w:p>
        </w:tc>
      </w:tr>
      <w:tr w:rsidR="006F2B85" w14:paraId="6372A3C2" w14:textId="77777777">
        <w:trPr>
          <w:jc w:val="center"/>
        </w:trPr>
        <w:tc>
          <w:tcPr>
            <w:tcW w:w="360" w:type="dxa"/>
          </w:tcPr>
          <w:p w14:paraId="2723A910" w14:textId="7F69A4CE"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1E19833C" w14:textId="77777777" w:rsidR="006F2B85" w:rsidRDefault="001E7B82">
            <w:pPr>
              <w:pStyle w:val="TableText"/>
            </w:pPr>
            <w:r>
              <w:t>entry</w:t>
            </w:r>
          </w:p>
        </w:tc>
        <w:tc>
          <w:tcPr>
            <w:tcW w:w="360" w:type="dxa"/>
          </w:tcPr>
          <w:p w14:paraId="53CC6605" w14:textId="77777777" w:rsidR="006F2B85" w:rsidRDefault="001E7B82">
            <w:pPr>
              <w:pStyle w:val="TableText"/>
            </w:pPr>
            <w:r>
              <w:t>urn:hl7ii:2.16.840.1.113883.10.20.22.4.54:2014-06-09</w:t>
            </w:r>
          </w:p>
        </w:tc>
      </w:tr>
      <w:tr w:rsidR="006F2B85" w14:paraId="22B807AB" w14:textId="77777777">
        <w:trPr>
          <w:jc w:val="center"/>
        </w:trPr>
        <w:tc>
          <w:tcPr>
            <w:tcW w:w="360" w:type="dxa"/>
          </w:tcPr>
          <w:p w14:paraId="4001306E" w14:textId="5E8EB5DD" w:rsidR="006F2B85" w:rsidRDefault="001E7B82">
            <w:pPr>
              <w:pStyle w:val="TableText"/>
              <w:ind w:left="576"/>
            </w:pPr>
            <w:hyperlink w:anchor="E_Medication_Information_V2">
              <w:r>
                <w:rPr>
                  <w:rStyle w:val="HyperlinkText9pt"/>
                </w:rPr>
                <w:t>Medication Information (V2)</w:t>
              </w:r>
            </w:hyperlink>
          </w:p>
        </w:tc>
        <w:tc>
          <w:tcPr>
            <w:tcW w:w="360" w:type="dxa"/>
          </w:tcPr>
          <w:p w14:paraId="08ABB578" w14:textId="77777777" w:rsidR="006F2B85" w:rsidRDefault="001E7B82">
            <w:pPr>
              <w:pStyle w:val="TableText"/>
            </w:pPr>
            <w:r>
              <w:t>entry</w:t>
            </w:r>
          </w:p>
        </w:tc>
        <w:tc>
          <w:tcPr>
            <w:tcW w:w="360" w:type="dxa"/>
          </w:tcPr>
          <w:p w14:paraId="3E5D7757" w14:textId="77777777" w:rsidR="006F2B85" w:rsidRDefault="001E7B82">
            <w:pPr>
              <w:pStyle w:val="TableText"/>
            </w:pPr>
            <w:r>
              <w:t>urn:hl7ii:2.16.840.1.113883.10.20.22.4.23:2014-06-09</w:t>
            </w:r>
          </w:p>
        </w:tc>
      </w:tr>
      <w:tr w:rsidR="006F2B85" w14:paraId="65254797" w14:textId="77777777">
        <w:trPr>
          <w:jc w:val="center"/>
        </w:trPr>
        <w:tc>
          <w:tcPr>
            <w:tcW w:w="360" w:type="dxa"/>
          </w:tcPr>
          <w:p w14:paraId="090AF468" w14:textId="76104674" w:rsidR="006F2B85" w:rsidRDefault="001E7B82">
            <w:pPr>
              <w:pStyle w:val="TableText"/>
              <w:ind w:left="576"/>
            </w:pPr>
            <w:hyperlink w:anchor="Instruction_V2">
              <w:r>
                <w:rPr>
                  <w:rStyle w:val="HyperlinkText9pt"/>
                </w:rPr>
                <w:t>Instruction (V2)</w:t>
              </w:r>
            </w:hyperlink>
          </w:p>
        </w:tc>
        <w:tc>
          <w:tcPr>
            <w:tcW w:w="360" w:type="dxa"/>
          </w:tcPr>
          <w:p w14:paraId="044EDFA0" w14:textId="77777777" w:rsidR="006F2B85" w:rsidRDefault="001E7B82">
            <w:pPr>
              <w:pStyle w:val="TableText"/>
            </w:pPr>
            <w:r>
              <w:t>entry</w:t>
            </w:r>
          </w:p>
        </w:tc>
        <w:tc>
          <w:tcPr>
            <w:tcW w:w="360" w:type="dxa"/>
          </w:tcPr>
          <w:p w14:paraId="60E5A62F" w14:textId="77777777" w:rsidR="006F2B85" w:rsidRDefault="001E7B82">
            <w:pPr>
              <w:pStyle w:val="TableText"/>
            </w:pPr>
            <w:r>
              <w:t>urn:hl7ii:2.16.840.1.113883.10.20.22.4.20:2014-06-09</w:t>
            </w:r>
          </w:p>
        </w:tc>
      </w:tr>
      <w:tr w:rsidR="006F2B85" w14:paraId="12D73795" w14:textId="77777777">
        <w:trPr>
          <w:jc w:val="center"/>
        </w:trPr>
        <w:tc>
          <w:tcPr>
            <w:tcW w:w="360" w:type="dxa"/>
          </w:tcPr>
          <w:p w14:paraId="623868FC" w14:textId="65AF0DF6" w:rsidR="006F2B85" w:rsidRDefault="001E7B82">
            <w:pPr>
              <w:pStyle w:val="TableText"/>
              <w:ind w:left="576"/>
            </w:pPr>
            <w:hyperlink w:anchor="U_Author_Participation">
              <w:r>
                <w:rPr>
                  <w:rStyle w:val="HyperlinkText9pt"/>
                </w:rPr>
                <w:t>Author Participation</w:t>
              </w:r>
            </w:hyperlink>
          </w:p>
        </w:tc>
        <w:tc>
          <w:tcPr>
            <w:tcW w:w="360" w:type="dxa"/>
          </w:tcPr>
          <w:p w14:paraId="2920726D" w14:textId="77777777" w:rsidR="006F2B85" w:rsidRDefault="001E7B82">
            <w:pPr>
              <w:pStyle w:val="TableText"/>
            </w:pPr>
            <w:r>
              <w:t>unspecified</w:t>
            </w:r>
          </w:p>
        </w:tc>
        <w:tc>
          <w:tcPr>
            <w:tcW w:w="360" w:type="dxa"/>
          </w:tcPr>
          <w:p w14:paraId="5CD28222" w14:textId="77777777" w:rsidR="006F2B85" w:rsidRDefault="001E7B82">
            <w:pPr>
              <w:pStyle w:val="TableText"/>
            </w:pPr>
            <w:r>
              <w:t>urn:oid:2.16.840.1.113883.10.20.22.4.119</w:t>
            </w:r>
          </w:p>
        </w:tc>
      </w:tr>
      <w:tr w:rsidR="006F2B85" w14:paraId="3AE6F9CA" w14:textId="77777777">
        <w:trPr>
          <w:jc w:val="center"/>
        </w:trPr>
        <w:tc>
          <w:tcPr>
            <w:tcW w:w="360" w:type="dxa"/>
          </w:tcPr>
          <w:p w14:paraId="657C11D0" w14:textId="264C70EA" w:rsidR="006F2B85" w:rsidRDefault="001E7B82">
            <w:pPr>
              <w:pStyle w:val="TableText"/>
              <w:ind w:left="576"/>
            </w:pPr>
            <w:hyperlink w:anchor="E_Substance_Administered_Act">
              <w:r>
                <w:rPr>
                  <w:rStyle w:val="HyperlinkText9pt"/>
                </w:rPr>
                <w:t>Substance Administered Act</w:t>
              </w:r>
            </w:hyperlink>
          </w:p>
        </w:tc>
        <w:tc>
          <w:tcPr>
            <w:tcW w:w="360" w:type="dxa"/>
          </w:tcPr>
          <w:p w14:paraId="63C44BBA" w14:textId="77777777" w:rsidR="006F2B85" w:rsidRDefault="001E7B82">
            <w:pPr>
              <w:pStyle w:val="TableText"/>
            </w:pPr>
            <w:r>
              <w:t>entry</w:t>
            </w:r>
          </w:p>
        </w:tc>
        <w:tc>
          <w:tcPr>
            <w:tcW w:w="360" w:type="dxa"/>
          </w:tcPr>
          <w:p w14:paraId="7C99FF60" w14:textId="77777777" w:rsidR="006F2B85" w:rsidRDefault="001E7B82">
            <w:pPr>
              <w:pStyle w:val="TableText"/>
            </w:pPr>
            <w:r>
              <w:t>urn:oid:2.16.840.1.113883.10.20.2</w:t>
            </w:r>
            <w:r>
              <w:lastRenderedPageBreak/>
              <w:t>2.4.118</w:t>
            </w:r>
          </w:p>
        </w:tc>
      </w:tr>
      <w:tr w:rsidR="006F2B85" w14:paraId="1B24A8CA" w14:textId="77777777">
        <w:trPr>
          <w:jc w:val="center"/>
        </w:trPr>
        <w:tc>
          <w:tcPr>
            <w:tcW w:w="360" w:type="dxa"/>
          </w:tcPr>
          <w:p w14:paraId="4A099439" w14:textId="278139F7" w:rsidR="006F2B85" w:rsidRDefault="001E7B82">
            <w:pPr>
              <w:pStyle w:val="TableText"/>
              <w:ind w:left="576"/>
            </w:pPr>
            <w:hyperlink w:anchor="E_Medication_Free_Text_Sig">
              <w:r>
                <w:rPr>
                  <w:rStyle w:val="HyperlinkText9pt"/>
                </w:rPr>
                <w:t>Medication Free Text Sig</w:t>
              </w:r>
            </w:hyperlink>
          </w:p>
        </w:tc>
        <w:tc>
          <w:tcPr>
            <w:tcW w:w="360" w:type="dxa"/>
          </w:tcPr>
          <w:p w14:paraId="6C882060" w14:textId="77777777" w:rsidR="006F2B85" w:rsidRDefault="001E7B82">
            <w:pPr>
              <w:pStyle w:val="TableText"/>
            </w:pPr>
            <w:r>
              <w:t>entry</w:t>
            </w:r>
          </w:p>
        </w:tc>
        <w:tc>
          <w:tcPr>
            <w:tcW w:w="360" w:type="dxa"/>
          </w:tcPr>
          <w:p w14:paraId="3D4F02A1" w14:textId="77777777" w:rsidR="006F2B85" w:rsidRDefault="001E7B82">
            <w:pPr>
              <w:pStyle w:val="TableText"/>
            </w:pPr>
            <w:r>
              <w:t>urn:oid:2.16.840.1.113883.10.20.22.4.147</w:t>
            </w:r>
          </w:p>
        </w:tc>
      </w:tr>
      <w:tr w:rsidR="006F2B85" w14:paraId="2597C474" w14:textId="77777777">
        <w:trPr>
          <w:jc w:val="center"/>
        </w:trPr>
        <w:tc>
          <w:tcPr>
            <w:tcW w:w="360" w:type="dxa"/>
          </w:tcPr>
          <w:p w14:paraId="686C201A" w14:textId="52AA7E77" w:rsidR="006F2B85" w:rsidRDefault="001E7B82">
            <w:pPr>
              <w:pStyle w:val="TableText"/>
              <w:ind w:left="576"/>
            </w:pPr>
            <w:hyperlink w:anchor="E_Medication_Dispense_V3">
              <w:r>
                <w:rPr>
                  <w:rStyle w:val="HyperlinkText9pt"/>
                </w:rPr>
                <w:t>Medication Dispense (V3)</w:t>
              </w:r>
            </w:hyperlink>
          </w:p>
        </w:tc>
        <w:tc>
          <w:tcPr>
            <w:tcW w:w="360" w:type="dxa"/>
          </w:tcPr>
          <w:p w14:paraId="171873AB" w14:textId="77777777" w:rsidR="006F2B85" w:rsidRDefault="001E7B82">
            <w:pPr>
              <w:pStyle w:val="TableText"/>
            </w:pPr>
            <w:r>
              <w:t>entry</w:t>
            </w:r>
          </w:p>
        </w:tc>
        <w:tc>
          <w:tcPr>
            <w:tcW w:w="360" w:type="dxa"/>
          </w:tcPr>
          <w:p w14:paraId="201A2204" w14:textId="77777777" w:rsidR="006F2B85" w:rsidRDefault="001E7B82">
            <w:pPr>
              <w:pStyle w:val="TableText"/>
            </w:pPr>
            <w:r>
              <w:t>urn:hl7ii:2.16.840.1.113883.10.20.22.4.18:2023-05-01</w:t>
            </w:r>
          </w:p>
        </w:tc>
      </w:tr>
      <w:tr w:rsidR="006F2B85" w14:paraId="2D98D063" w14:textId="77777777">
        <w:trPr>
          <w:jc w:val="center"/>
        </w:trPr>
        <w:tc>
          <w:tcPr>
            <w:tcW w:w="360" w:type="dxa"/>
          </w:tcPr>
          <w:p w14:paraId="4A58572E" w14:textId="4C376387" w:rsidR="006F2B85" w:rsidRDefault="001E7B82">
            <w:pPr>
              <w:pStyle w:val="TableText"/>
              <w:ind w:left="720"/>
            </w:pPr>
            <w:hyperlink w:anchor="U_US_Realm_Address_ADUSFIELDED">
              <w:r>
                <w:rPr>
                  <w:rStyle w:val="HyperlinkText9pt"/>
                </w:rPr>
                <w:t>US Realm Address (AD.US.FIELDED)</w:t>
              </w:r>
            </w:hyperlink>
          </w:p>
        </w:tc>
        <w:tc>
          <w:tcPr>
            <w:tcW w:w="360" w:type="dxa"/>
          </w:tcPr>
          <w:p w14:paraId="3A154CAA" w14:textId="77777777" w:rsidR="006F2B85" w:rsidRDefault="001E7B82">
            <w:pPr>
              <w:pStyle w:val="TableText"/>
            </w:pPr>
            <w:r>
              <w:t>unspecified</w:t>
            </w:r>
          </w:p>
        </w:tc>
        <w:tc>
          <w:tcPr>
            <w:tcW w:w="360" w:type="dxa"/>
          </w:tcPr>
          <w:p w14:paraId="5E2ADE23" w14:textId="77777777" w:rsidR="006F2B85" w:rsidRDefault="001E7B82">
            <w:pPr>
              <w:pStyle w:val="TableText"/>
            </w:pPr>
            <w:r>
              <w:t>urn:oid:2.16.840.1.113883.10.20.22.5.2</w:t>
            </w:r>
          </w:p>
        </w:tc>
      </w:tr>
      <w:tr w:rsidR="006F2B85" w14:paraId="60FB3C72" w14:textId="77777777">
        <w:trPr>
          <w:jc w:val="center"/>
        </w:trPr>
        <w:tc>
          <w:tcPr>
            <w:tcW w:w="360" w:type="dxa"/>
          </w:tcPr>
          <w:p w14:paraId="5A7F407A" w14:textId="7B288774" w:rsidR="006F2B85" w:rsidRDefault="001E7B82">
            <w:pPr>
              <w:pStyle w:val="TableText"/>
              <w:ind w:left="720"/>
            </w:pPr>
            <w:hyperlink w:anchor="E_Medication_Supply_Order_V2">
              <w:r>
                <w:rPr>
                  <w:rStyle w:val="HyperlinkText9pt"/>
                </w:rPr>
                <w:t>Medication Supply Order (V2)</w:t>
              </w:r>
            </w:hyperlink>
          </w:p>
        </w:tc>
        <w:tc>
          <w:tcPr>
            <w:tcW w:w="360" w:type="dxa"/>
          </w:tcPr>
          <w:p w14:paraId="5ED97258" w14:textId="77777777" w:rsidR="006F2B85" w:rsidRDefault="001E7B82">
            <w:pPr>
              <w:pStyle w:val="TableText"/>
            </w:pPr>
            <w:r>
              <w:t>entry</w:t>
            </w:r>
          </w:p>
        </w:tc>
        <w:tc>
          <w:tcPr>
            <w:tcW w:w="360" w:type="dxa"/>
          </w:tcPr>
          <w:p w14:paraId="570474A2" w14:textId="77777777" w:rsidR="006F2B85" w:rsidRDefault="001E7B82">
            <w:pPr>
              <w:pStyle w:val="TableText"/>
            </w:pPr>
            <w:r>
              <w:t>urn:hl7ii:2.16.840.1.113883.10.20.22.4.17:2014-06-09</w:t>
            </w:r>
          </w:p>
        </w:tc>
      </w:tr>
      <w:tr w:rsidR="006F2B85" w14:paraId="139E0F9E" w14:textId="77777777">
        <w:trPr>
          <w:jc w:val="center"/>
        </w:trPr>
        <w:tc>
          <w:tcPr>
            <w:tcW w:w="360" w:type="dxa"/>
          </w:tcPr>
          <w:p w14:paraId="214ADA33" w14:textId="511544BB" w:rsidR="006F2B85" w:rsidRDefault="001E7B82">
            <w:pPr>
              <w:pStyle w:val="TableText"/>
              <w:ind w:left="864"/>
            </w:pPr>
            <w:hyperlink w:anchor="E_Medication_Information_V2">
              <w:r>
                <w:rPr>
                  <w:rStyle w:val="HyperlinkText9pt"/>
                </w:rPr>
                <w:t>Medication Information (V2)</w:t>
              </w:r>
            </w:hyperlink>
          </w:p>
        </w:tc>
        <w:tc>
          <w:tcPr>
            <w:tcW w:w="360" w:type="dxa"/>
          </w:tcPr>
          <w:p w14:paraId="4FA1A8DF" w14:textId="77777777" w:rsidR="006F2B85" w:rsidRDefault="001E7B82">
            <w:pPr>
              <w:pStyle w:val="TableText"/>
            </w:pPr>
            <w:r>
              <w:t>entry</w:t>
            </w:r>
          </w:p>
        </w:tc>
        <w:tc>
          <w:tcPr>
            <w:tcW w:w="360" w:type="dxa"/>
          </w:tcPr>
          <w:p w14:paraId="07D864C2" w14:textId="77777777" w:rsidR="006F2B85" w:rsidRDefault="001E7B82">
            <w:pPr>
              <w:pStyle w:val="TableText"/>
            </w:pPr>
            <w:r>
              <w:t>urn:hl7ii:2.16.840.1.113883.10.20.22.4.23:2014-06-09</w:t>
            </w:r>
          </w:p>
        </w:tc>
      </w:tr>
      <w:tr w:rsidR="006F2B85" w14:paraId="46A491FB" w14:textId="77777777">
        <w:trPr>
          <w:jc w:val="center"/>
        </w:trPr>
        <w:tc>
          <w:tcPr>
            <w:tcW w:w="360" w:type="dxa"/>
          </w:tcPr>
          <w:p w14:paraId="31C9C929" w14:textId="227CCAAF" w:rsidR="006F2B85" w:rsidRDefault="001E7B82">
            <w:pPr>
              <w:pStyle w:val="TableText"/>
              <w:ind w:left="864"/>
            </w:pPr>
            <w:hyperlink w:anchor="Instruction_V2">
              <w:r>
                <w:rPr>
                  <w:rStyle w:val="HyperlinkText9pt"/>
                </w:rPr>
                <w:t>Instruction (V2)</w:t>
              </w:r>
            </w:hyperlink>
          </w:p>
        </w:tc>
        <w:tc>
          <w:tcPr>
            <w:tcW w:w="360" w:type="dxa"/>
          </w:tcPr>
          <w:p w14:paraId="2536FC8B" w14:textId="77777777" w:rsidR="006F2B85" w:rsidRDefault="001E7B82">
            <w:pPr>
              <w:pStyle w:val="TableText"/>
            </w:pPr>
            <w:r>
              <w:t>entry</w:t>
            </w:r>
          </w:p>
        </w:tc>
        <w:tc>
          <w:tcPr>
            <w:tcW w:w="360" w:type="dxa"/>
          </w:tcPr>
          <w:p w14:paraId="49832162" w14:textId="77777777" w:rsidR="006F2B85" w:rsidRDefault="001E7B82">
            <w:pPr>
              <w:pStyle w:val="TableText"/>
            </w:pPr>
            <w:r>
              <w:t>urn:hl7ii:2.16.840.1.113883.10.20.22.4.20:2014-06-09</w:t>
            </w:r>
          </w:p>
        </w:tc>
      </w:tr>
      <w:tr w:rsidR="006F2B85" w14:paraId="1A1F16C8" w14:textId="77777777">
        <w:trPr>
          <w:jc w:val="center"/>
        </w:trPr>
        <w:tc>
          <w:tcPr>
            <w:tcW w:w="360" w:type="dxa"/>
          </w:tcPr>
          <w:p w14:paraId="32811ACF" w14:textId="2AB414F0"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DEE3BC3" w14:textId="77777777" w:rsidR="006F2B85" w:rsidRDefault="001E7B82">
            <w:pPr>
              <w:pStyle w:val="TableText"/>
            </w:pPr>
            <w:r>
              <w:t>entry</w:t>
            </w:r>
          </w:p>
        </w:tc>
        <w:tc>
          <w:tcPr>
            <w:tcW w:w="360" w:type="dxa"/>
          </w:tcPr>
          <w:p w14:paraId="57776308" w14:textId="77777777" w:rsidR="006F2B85" w:rsidRDefault="001E7B82">
            <w:pPr>
              <w:pStyle w:val="TableText"/>
            </w:pPr>
            <w:r>
              <w:t>urn:hl7ii:2.16.840.1.113883.10.20.22.4.54:2014-06-09</w:t>
            </w:r>
          </w:p>
        </w:tc>
      </w:tr>
      <w:tr w:rsidR="006F2B85" w14:paraId="411DE65B" w14:textId="77777777">
        <w:trPr>
          <w:jc w:val="center"/>
        </w:trPr>
        <w:tc>
          <w:tcPr>
            <w:tcW w:w="360" w:type="dxa"/>
          </w:tcPr>
          <w:p w14:paraId="35B9A736" w14:textId="20A9E2B5" w:rsidR="006F2B85" w:rsidRDefault="001E7B82">
            <w:pPr>
              <w:pStyle w:val="TableText"/>
              <w:ind w:left="720"/>
            </w:pPr>
            <w:hyperlink w:anchor="E_Medication_Information_V2">
              <w:r>
                <w:rPr>
                  <w:rStyle w:val="HyperlinkText9pt"/>
                </w:rPr>
                <w:t>Medication Information (V2)</w:t>
              </w:r>
            </w:hyperlink>
          </w:p>
        </w:tc>
        <w:tc>
          <w:tcPr>
            <w:tcW w:w="360" w:type="dxa"/>
          </w:tcPr>
          <w:p w14:paraId="2E509112" w14:textId="77777777" w:rsidR="006F2B85" w:rsidRDefault="001E7B82">
            <w:pPr>
              <w:pStyle w:val="TableText"/>
            </w:pPr>
            <w:r>
              <w:t>entry</w:t>
            </w:r>
          </w:p>
        </w:tc>
        <w:tc>
          <w:tcPr>
            <w:tcW w:w="360" w:type="dxa"/>
          </w:tcPr>
          <w:p w14:paraId="63DA19D5" w14:textId="77777777" w:rsidR="006F2B85" w:rsidRDefault="001E7B82">
            <w:pPr>
              <w:pStyle w:val="TableText"/>
            </w:pPr>
            <w:r>
              <w:t>urn:hl7ii:2.16.840.1.113883.10.20.22.4.23:2014-06-09</w:t>
            </w:r>
          </w:p>
        </w:tc>
      </w:tr>
      <w:tr w:rsidR="006F2B85" w14:paraId="21484832" w14:textId="77777777">
        <w:trPr>
          <w:jc w:val="center"/>
        </w:trPr>
        <w:tc>
          <w:tcPr>
            <w:tcW w:w="360" w:type="dxa"/>
          </w:tcPr>
          <w:p w14:paraId="331B1311" w14:textId="1637A744"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30B73D22" w14:textId="77777777" w:rsidR="006F2B85" w:rsidRDefault="001E7B82">
            <w:pPr>
              <w:pStyle w:val="TableText"/>
            </w:pPr>
            <w:r>
              <w:t>entry</w:t>
            </w:r>
          </w:p>
        </w:tc>
        <w:tc>
          <w:tcPr>
            <w:tcW w:w="360" w:type="dxa"/>
          </w:tcPr>
          <w:p w14:paraId="00B0FF8C" w14:textId="77777777" w:rsidR="006F2B85" w:rsidRDefault="001E7B82">
            <w:pPr>
              <w:pStyle w:val="TableText"/>
            </w:pPr>
            <w:r>
              <w:t>urn:hl7ii:2.16.840.1.113883.10.20.22.4.54:2014-06-09</w:t>
            </w:r>
          </w:p>
        </w:tc>
      </w:tr>
      <w:tr w:rsidR="006F2B85" w14:paraId="416E7AEA" w14:textId="77777777">
        <w:trPr>
          <w:jc w:val="center"/>
        </w:trPr>
        <w:tc>
          <w:tcPr>
            <w:tcW w:w="360" w:type="dxa"/>
          </w:tcPr>
          <w:p w14:paraId="6D0671B1" w14:textId="79DD8202" w:rsidR="006F2B85" w:rsidRDefault="001E7B82">
            <w:pPr>
              <w:pStyle w:val="TableText"/>
              <w:ind w:left="576"/>
            </w:pPr>
            <w:hyperlink w:anchor="E_Reaction_Observation_NHCS_V3">
              <w:r>
                <w:rPr>
                  <w:rStyle w:val="HyperlinkText9pt"/>
                </w:rPr>
                <w:t>Reaction Observation (NHCS V3)</w:t>
              </w:r>
            </w:hyperlink>
          </w:p>
        </w:tc>
        <w:tc>
          <w:tcPr>
            <w:tcW w:w="360" w:type="dxa"/>
          </w:tcPr>
          <w:p w14:paraId="2B447C3D" w14:textId="77777777" w:rsidR="006F2B85" w:rsidRDefault="001E7B82">
            <w:pPr>
              <w:pStyle w:val="TableText"/>
            </w:pPr>
            <w:r>
              <w:t>entry</w:t>
            </w:r>
          </w:p>
        </w:tc>
        <w:tc>
          <w:tcPr>
            <w:tcW w:w="360" w:type="dxa"/>
          </w:tcPr>
          <w:p w14:paraId="7D5F05CD" w14:textId="77777777" w:rsidR="006F2B85" w:rsidRDefault="001E7B82">
            <w:pPr>
              <w:pStyle w:val="TableText"/>
            </w:pPr>
            <w:r>
              <w:t>urn:hl7ii:2.16.840.1.113883.10.20.22.4.9:2025-08-01</w:t>
            </w:r>
          </w:p>
        </w:tc>
      </w:tr>
      <w:tr w:rsidR="006F2B85" w14:paraId="35EA34A7" w14:textId="77777777">
        <w:trPr>
          <w:jc w:val="center"/>
        </w:trPr>
        <w:tc>
          <w:tcPr>
            <w:tcW w:w="360" w:type="dxa"/>
          </w:tcPr>
          <w:p w14:paraId="466E3D25" w14:textId="1D6EB301" w:rsidR="006F2B85" w:rsidRDefault="001E7B82">
            <w:pPr>
              <w:pStyle w:val="TableText"/>
              <w:ind w:left="720"/>
            </w:pPr>
            <w:hyperlink w:anchor="E_Severity_Observation_V2">
              <w:r>
                <w:rPr>
                  <w:rStyle w:val="HyperlinkText9pt"/>
                </w:rPr>
                <w:t>Severity Observation (V2)</w:t>
              </w:r>
            </w:hyperlink>
          </w:p>
        </w:tc>
        <w:tc>
          <w:tcPr>
            <w:tcW w:w="360" w:type="dxa"/>
          </w:tcPr>
          <w:p w14:paraId="0E2CA1FD" w14:textId="77777777" w:rsidR="006F2B85" w:rsidRDefault="001E7B82">
            <w:pPr>
              <w:pStyle w:val="TableText"/>
            </w:pPr>
            <w:r>
              <w:t>entry</w:t>
            </w:r>
          </w:p>
        </w:tc>
        <w:tc>
          <w:tcPr>
            <w:tcW w:w="360" w:type="dxa"/>
          </w:tcPr>
          <w:p w14:paraId="614F2FD0" w14:textId="77777777" w:rsidR="006F2B85" w:rsidRDefault="001E7B82">
            <w:pPr>
              <w:pStyle w:val="TableText"/>
            </w:pPr>
            <w:r>
              <w:t>urn:hl7ii:2.16.840.1.113883.10.20.22.4.8:2014-06-09</w:t>
            </w:r>
          </w:p>
        </w:tc>
      </w:tr>
      <w:tr w:rsidR="006F2B85" w14:paraId="7F8695A3" w14:textId="77777777">
        <w:trPr>
          <w:jc w:val="center"/>
        </w:trPr>
        <w:tc>
          <w:tcPr>
            <w:tcW w:w="360" w:type="dxa"/>
          </w:tcPr>
          <w:p w14:paraId="74F2A855" w14:textId="3CD9EA5A"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C30B187" w14:textId="77777777" w:rsidR="006F2B85" w:rsidRDefault="001E7B82">
            <w:pPr>
              <w:pStyle w:val="TableText"/>
            </w:pPr>
            <w:r>
              <w:t>entry</w:t>
            </w:r>
          </w:p>
        </w:tc>
        <w:tc>
          <w:tcPr>
            <w:tcW w:w="360" w:type="dxa"/>
          </w:tcPr>
          <w:p w14:paraId="13174A35" w14:textId="77777777" w:rsidR="006F2B85" w:rsidRDefault="001E7B82">
            <w:pPr>
              <w:pStyle w:val="TableText"/>
            </w:pPr>
            <w:r>
              <w:t>urn:hl7ii:2.16.840.1.113883.10.20.22.4.69:2025-08-01</w:t>
            </w:r>
          </w:p>
        </w:tc>
      </w:tr>
      <w:tr w:rsidR="006F2B85" w14:paraId="2F8B5EB0" w14:textId="77777777">
        <w:trPr>
          <w:jc w:val="center"/>
        </w:trPr>
        <w:tc>
          <w:tcPr>
            <w:tcW w:w="360" w:type="dxa"/>
          </w:tcPr>
          <w:p w14:paraId="69278BDE" w14:textId="1AA7B913"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2D2DB504" w14:textId="77777777" w:rsidR="006F2B85" w:rsidRDefault="001E7B82">
            <w:pPr>
              <w:pStyle w:val="TableText"/>
            </w:pPr>
            <w:r>
              <w:t>entry</w:t>
            </w:r>
          </w:p>
        </w:tc>
        <w:tc>
          <w:tcPr>
            <w:tcW w:w="360" w:type="dxa"/>
          </w:tcPr>
          <w:p w14:paraId="4D862D79" w14:textId="77777777" w:rsidR="006F2B85" w:rsidRDefault="001E7B82">
            <w:pPr>
              <w:pStyle w:val="TableText"/>
            </w:pPr>
            <w:r>
              <w:t>urn:hl7ii:2.16.840.1.113883.10.20.22.4.86:2022-06-01</w:t>
            </w:r>
          </w:p>
        </w:tc>
      </w:tr>
      <w:tr w:rsidR="006F2B85" w14:paraId="0AA1A9F5" w14:textId="77777777">
        <w:trPr>
          <w:jc w:val="center"/>
        </w:trPr>
        <w:tc>
          <w:tcPr>
            <w:tcW w:w="360" w:type="dxa"/>
          </w:tcPr>
          <w:p w14:paraId="10BC56B7" w14:textId="08AE8251" w:rsidR="006F2B85" w:rsidRDefault="001E7B82">
            <w:pPr>
              <w:pStyle w:val="TableText"/>
              <w:ind w:left="432"/>
            </w:pPr>
            <w:hyperlink w:anchor="E_Reaction_Observation_NHCS_V3">
              <w:r>
                <w:rPr>
                  <w:rStyle w:val="HyperlinkText9pt"/>
                </w:rPr>
                <w:t>Reaction Observation (NHCS V3)</w:t>
              </w:r>
            </w:hyperlink>
          </w:p>
        </w:tc>
        <w:tc>
          <w:tcPr>
            <w:tcW w:w="360" w:type="dxa"/>
          </w:tcPr>
          <w:p w14:paraId="2457569E" w14:textId="77777777" w:rsidR="006F2B85" w:rsidRDefault="001E7B82">
            <w:pPr>
              <w:pStyle w:val="TableText"/>
            </w:pPr>
            <w:r>
              <w:t>entry</w:t>
            </w:r>
          </w:p>
        </w:tc>
        <w:tc>
          <w:tcPr>
            <w:tcW w:w="360" w:type="dxa"/>
          </w:tcPr>
          <w:p w14:paraId="45A29E5A" w14:textId="77777777" w:rsidR="006F2B85" w:rsidRDefault="001E7B82">
            <w:pPr>
              <w:pStyle w:val="TableText"/>
            </w:pPr>
            <w:r>
              <w:t>urn:hl7ii:2.16.840.1.113883.10.20.22.4.9:2025-08-01</w:t>
            </w:r>
          </w:p>
        </w:tc>
      </w:tr>
      <w:tr w:rsidR="006F2B85" w14:paraId="230C95E8" w14:textId="77777777">
        <w:trPr>
          <w:jc w:val="center"/>
        </w:trPr>
        <w:tc>
          <w:tcPr>
            <w:tcW w:w="360" w:type="dxa"/>
          </w:tcPr>
          <w:p w14:paraId="7701C583" w14:textId="483F1C5B" w:rsidR="006F2B85" w:rsidRDefault="001E7B82">
            <w:pPr>
              <w:pStyle w:val="TableText"/>
              <w:ind w:left="576"/>
            </w:pPr>
            <w:hyperlink w:anchor="E_Severity_Observation_V2">
              <w:r>
                <w:rPr>
                  <w:rStyle w:val="HyperlinkText9pt"/>
                </w:rPr>
                <w:t>Severity Observation (V2)</w:t>
              </w:r>
            </w:hyperlink>
          </w:p>
        </w:tc>
        <w:tc>
          <w:tcPr>
            <w:tcW w:w="360" w:type="dxa"/>
          </w:tcPr>
          <w:p w14:paraId="1A03248F" w14:textId="77777777" w:rsidR="006F2B85" w:rsidRDefault="001E7B82">
            <w:pPr>
              <w:pStyle w:val="TableText"/>
            </w:pPr>
            <w:r>
              <w:t>entry</w:t>
            </w:r>
          </w:p>
        </w:tc>
        <w:tc>
          <w:tcPr>
            <w:tcW w:w="360" w:type="dxa"/>
          </w:tcPr>
          <w:p w14:paraId="059E4012" w14:textId="77777777" w:rsidR="006F2B85" w:rsidRDefault="001E7B82">
            <w:pPr>
              <w:pStyle w:val="TableText"/>
            </w:pPr>
            <w:r>
              <w:t>urn:hl7ii:2.16.840.1.113883.10.20.22.4.8:2014-06-09</w:t>
            </w:r>
          </w:p>
        </w:tc>
      </w:tr>
      <w:tr w:rsidR="006F2B85" w14:paraId="65DE93A1" w14:textId="77777777">
        <w:trPr>
          <w:jc w:val="center"/>
        </w:trPr>
        <w:tc>
          <w:tcPr>
            <w:tcW w:w="360" w:type="dxa"/>
          </w:tcPr>
          <w:p w14:paraId="34DFB4EE" w14:textId="192CDD2F" w:rsidR="006F2B85" w:rsidRDefault="001E7B82">
            <w:pPr>
              <w:pStyle w:val="TableText"/>
              <w:ind w:left="576"/>
            </w:pPr>
            <w:hyperlink w:anchor="E_Medication_Activity_NHCS_V3">
              <w:r>
                <w:rPr>
                  <w:rStyle w:val="HyperlinkText9pt"/>
                </w:rPr>
                <w:t>Medication Activity (NHCS V3)</w:t>
              </w:r>
            </w:hyperlink>
          </w:p>
        </w:tc>
        <w:tc>
          <w:tcPr>
            <w:tcW w:w="360" w:type="dxa"/>
          </w:tcPr>
          <w:p w14:paraId="052CEB87" w14:textId="77777777" w:rsidR="006F2B85" w:rsidRDefault="001E7B82">
            <w:pPr>
              <w:pStyle w:val="TableText"/>
            </w:pPr>
            <w:r>
              <w:t>entry</w:t>
            </w:r>
          </w:p>
        </w:tc>
        <w:tc>
          <w:tcPr>
            <w:tcW w:w="360" w:type="dxa"/>
          </w:tcPr>
          <w:p w14:paraId="27543E16" w14:textId="77777777" w:rsidR="006F2B85" w:rsidRDefault="001E7B82">
            <w:pPr>
              <w:pStyle w:val="TableText"/>
            </w:pPr>
            <w:r>
              <w:t>urn:hl7ii:2.16.840.1.113883.10.20.22.4.16:2025-08-01</w:t>
            </w:r>
          </w:p>
        </w:tc>
      </w:tr>
      <w:tr w:rsidR="006F2B85" w14:paraId="62718E7B" w14:textId="77777777">
        <w:trPr>
          <w:jc w:val="center"/>
        </w:trPr>
        <w:tc>
          <w:tcPr>
            <w:tcW w:w="360" w:type="dxa"/>
          </w:tcPr>
          <w:p w14:paraId="26D265D3" w14:textId="27D5C786" w:rsidR="006F2B85" w:rsidRDefault="001E7B82">
            <w:pPr>
              <w:pStyle w:val="TableText"/>
              <w:ind w:left="720"/>
            </w:pPr>
            <w:hyperlink w:anchor="E_Drug_Vehicle">
              <w:r>
                <w:rPr>
                  <w:rStyle w:val="HyperlinkText9pt"/>
                </w:rPr>
                <w:t>Drug Vehicle</w:t>
              </w:r>
            </w:hyperlink>
          </w:p>
        </w:tc>
        <w:tc>
          <w:tcPr>
            <w:tcW w:w="360" w:type="dxa"/>
          </w:tcPr>
          <w:p w14:paraId="70991D6D" w14:textId="77777777" w:rsidR="006F2B85" w:rsidRDefault="001E7B82">
            <w:pPr>
              <w:pStyle w:val="TableText"/>
            </w:pPr>
            <w:r>
              <w:t>entry</w:t>
            </w:r>
          </w:p>
        </w:tc>
        <w:tc>
          <w:tcPr>
            <w:tcW w:w="360" w:type="dxa"/>
          </w:tcPr>
          <w:p w14:paraId="3D0ACD44" w14:textId="77777777" w:rsidR="006F2B85" w:rsidRDefault="001E7B82">
            <w:pPr>
              <w:pStyle w:val="TableText"/>
            </w:pPr>
            <w:r>
              <w:t>urn:oid:2.16.840.1.113883.10.20.22.4.24</w:t>
            </w:r>
          </w:p>
        </w:tc>
      </w:tr>
      <w:tr w:rsidR="006F2B85" w14:paraId="3188740E" w14:textId="77777777">
        <w:trPr>
          <w:jc w:val="center"/>
        </w:trPr>
        <w:tc>
          <w:tcPr>
            <w:tcW w:w="360" w:type="dxa"/>
          </w:tcPr>
          <w:p w14:paraId="3973EA49" w14:textId="69C2BC6E" w:rsidR="006F2B85" w:rsidRDefault="001E7B82">
            <w:pPr>
              <w:pStyle w:val="TableText"/>
              <w:ind w:left="720"/>
            </w:pPr>
            <w:hyperlink w:anchor="Indication_V2">
              <w:r>
                <w:rPr>
                  <w:rStyle w:val="HyperlinkText9pt"/>
                </w:rPr>
                <w:t>Indication (V2)</w:t>
              </w:r>
            </w:hyperlink>
          </w:p>
        </w:tc>
        <w:tc>
          <w:tcPr>
            <w:tcW w:w="360" w:type="dxa"/>
          </w:tcPr>
          <w:p w14:paraId="2EEFD80C" w14:textId="77777777" w:rsidR="006F2B85" w:rsidRDefault="001E7B82">
            <w:pPr>
              <w:pStyle w:val="TableText"/>
            </w:pPr>
            <w:r>
              <w:t>entry</w:t>
            </w:r>
          </w:p>
        </w:tc>
        <w:tc>
          <w:tcPr>
            <w:tcW w:w="360" w:type="dxa"/>
          </w:tcPr>
          <w:p w14:paraId="424022EB" w14:textId="77777777" w:rsidR="006F2B85" w:rsidRDefault="001E7B82">
            <w:pPr>
              <w:pStyle w:val="TableText"/>
            </w:pPr>
            <w:r>
              <w:t>urn:hl7ii:2.16.840.1.113883.10.20.22.4.19:2014-06-09</w:t>
            </w:r>
          </w:p>
        </w:tc>
      </w:tr>
      <w:tr w:rsidR="006F2B85" w14:paraId="13B9D554" w14:textId="77777777">
        <w:trPr>
          <w:jc w:val="center"/>
        </w:trPr>
        <w:tc>
          <w:tcPr>
            <w:tcW w:w="360" w:type="dxa"/>
          </w:tcPr>
          <w:p w14:paraId="5AD8F907" w14:textId="6675B55A" w:rsidR="006F2B85" w:rsidRDefault="001E7B82">
            <w:pPr>
              <w:pStyle w:val="TableText"/>
              <w:ind w:left="720"/>
            </w:pPr>
            <w:hyperlink w:anchor="E_Medication_Supply_Order_V2">
              <w:r>
                <w:rPr>
                  <w:rStyle w:val="HyperlinkText9pt"/>
                </w:rPr>
                <w:t>Medication Supply Order (V2)</w:t>
              </w:r>
            </w:hyperlink>
          </w:p>
        </w:tc>
        <w:tc>
          <w:tcPr>
            <w:tcW w:w="360" w:type="dxa"/>
          </w:tcPr>
          <w:p w14:paraId="50D6675F" w14:textId="77777777" w:rsidR="006F2B85" w:rsidRDefault="001E7B82">
            <w:pPr>
              <w:pStyle w:val="TableText"/>
            </w:pPr>
            <w:r>
              <w:t>entry</w:t>
            </w:r>
          </w:p>
        </w:tc>
        <w:tc>
          <w:tcPr>
            <w:tcW w:w="360" w:type="dxa"/>
          </w:tcPr>
          <w:p w14:paraId="4C487B95" w14:textId="77777777" w:rsidR="006F2B85" w:rsidRDefault="001E7B82">
            <w:pPr>
              <w:pStyle w:val="TableText"/>
            </w:pPr>
            <w:r>
              <w:t>urn:hl7ii:2.16.840.1.113883.10.20.22.4.17:2014-06-09</w:t>
            </w:r>
          </w:p>
        </w:tc>
      </w:tr>
      <w:tr w:rsidR="006F2B85" w14:paraId="39E3AD88" w14:textId="77777777">
        <w:trPr>
          <w:jc w:val="center"/>
        </w:trPr>
        <w:tc>
          <w:tcPr>
            <w:tcW w:w="360" w:type="dxa"/>
          </w:tcPr>
          <w:p w14:paraId="5B39B4F5" w14:textId="44260A8A" w:rsidR="006F2B85" w:rsidRDefault="001E7B82">
            <w:pPr>
              <w:pStyle w:val="TableText"/>
              <w:ind w:left="864"/>
            </w:pPr>
            <w:hyperlink w:anchor="E_Medication_Information_V2">
              <w:r>
                <w:rPr>
                  <w:rStyle w:val="HyperlinkText9pt"/>
                </w:rPr>
                <w:t>Medication Information (V2)</w:t>
              </w:r>
            </w:hyperlink>
          </w:p>
        </w:tc>
        <w:tc>
          <w:tcPr>
            <w:tcW w:w="360" w:type="dxa"/>
          </w:tcPr>
          <w:p w14:paraId="4FDFF2BF" w14:textId="77777777" w:rsidR="006F2B85" w:rsidRDefault="001E7B82">
            <w:pPr>
              <w:pStyle w:val="TableText"/>
            </w:pPr>
            <w:r>
              <w:t>entry</w:t>
            </w:r>
          </w:p>
        </w:tc>
        <w:tc>
          <w:tcPr>
            <w:tcW w:w="360" w:type="dxa"/>
          </w:tcPr>
          <w:p w14:paraId="5D7057C3" w14:textId="77777777" w:rsidR="006F2B85" w:rsidRDefault="001E7B82">
            <w:pPr>
              <w:pStyle w:val="TableText"/>
            </w:pPr>
            <w:r>
              <w:t>urn:hl7ii:2.16.840.1.113883.10.20.22.4.23:2014-06-09</w:t>
            </w:r>
          </w:p>
        </w:tc>
      </w:tr>
      <w:tr w:rsidR="006F2B85" w14:paraId="4D974CF6" w14:textId="77777777">
        <w:trPr>
          <w:jc w:val="center"/>
        </w:trPr>
        <w:tc>
          <w:tcPr>
            <w:tcW w:w="360" w:type="dxa"/>
          </w:tcPr>
          <w:p w14:paraId="6E84FE24" w14:textId="7EB83AF8" w:rsidR="006F2B85" w:rsidRDefault="001E7B82">
            <w:pPr>
              <w:pStyle w:val="TableText"/>
              <w:ind w:left="864"/>
            </w:pPr>
            <w:hyperlink w:anchor="Instruction_V2">
              <w:r>
                <w:rPr>
                  <w:rStyle w:val="HyperlinkText9pt"/>
                </w:rPr>
                <w:t>Instruction (V2)</w:t>
              </w:r>
            </w:hyperlink>
          </w:p>
        </w:tc>
        <w:tc>
          <w:tcPr>
            <w:tcW w:w="360" w:type="dxa"/>
          </w:tcPr>
          <w:p w14:paraId="7F168CB5" w14:textId="77777777" w:rsidR="006F2B85" w:rsidRDefault="001E7B82">
            <w:pPr>
              <w:pStyle w:val="TableText"/>
            </w:pPr>
            <w:r>
              <w:t>entry</w:t>
            </w:r>
          </w:p>
        </w:tc>
        <w:tc>
          <w:tcPr>
            <w:tcW w:w="360" w:type="dxa"/>
          </w:tcPr>
          <w:p w14:paraId="1F20EFAC" w14:textId="77777777" w:rsidR="006F2B85" w:rsidRDefault="001E7B82">
            <w:pPr>
              <w:pStyle w:val="TableText"/>
            </w:pPr>
            <w:r>
              <w:t>urn:hl7ii:2.16.840.1.113883.10.20.22.4.20:2014-06-09</w:t>
            </w:r>
          </w:p>
        </w:tc>
      </w:tr>
      <w:tr w:rsidR="006F2B85" w14:paraId="02911D8A" w14:textId="77777777">
        <w:trPr>
          <w:jc w:val="center"/>
        </w:trPr>
        <w:tc>
          <w:tcPr>
            <w:tcW w:w="360" w:type="dxa"/>
          </w:tcPr>
          <w:p w14:paraId="40704B0A" w14:textId="35641F87"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EFB9806" w14:textId="77777777" w:rsidR="006F2B85" w:rsidRDefault="001E7B82">
            <w:pPr>
              <w:pStyle w:val="TableText"/>
            </w:pPr>
            <w:r>
              <w:t>entry</w:t>
            </w:r>
          </w:p>
        </w:tc>
        <w:tc>
          <w:tcPr>
            <w:tcW w:w="360" w:type="dxa"/>
          </w:tcPr>
          <w:p w14:paraId="0503EC69" w14:textId="77777777" w:rsidR="006F2B85" w:rsidRDefault="001E7B82">
            <w:pPr>
              <w:pStyle w:val="TableText"/>
            </w:pPr>
            <w:r>
              <w:t>urn:hl7ii:2.16.840.1.113883.10.20.22.4.54:2014-06-09</w:t>
            </w:r>
          </w:p>
        </w:tc>
      </w:tr>
      <w:tr w:rsidR="006F2B85" w14:paraId="721A336E" w14:textId="77777777">
        <w:trPr>
          <w:jc w:val="center"/>
        </w:trPr>
        <w:tc>
          <w:tcPr>
            <w:tcW w:w="360" w:type="dxa"/>
          </w:tcPr>
          <w:p w14:paraId="1426DCC0" w14:textId="55571A08"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31EF6C46" w14:textId="77777777" w:rsidR="006F2B85" w:rsidRDefault="001E7B82">
            <w:pPr>
              <w:pStyle w:val="TableText"/>
            </w:pPr>
            <w:r>
              <w:lastRenderedPageBreak/>
              <w:t>entry</w:t>
            </w:r>
          </w:p>
        </w:tc>
        <w:tc>
          <w:tcPr>
            <w:tcW w:w="360" w:type="dxa"/>
          </w:tcPr>
          <w:p w14:paraId="49197E97" w14:textId="77777777" w:rsidR="006F2B85" w:rsidRDefault="001E7B82">
            <w:pPr>
              <w:pStyle w:val="TableText"/>
            </w:pPr>
            <w:r>
              <w:t>urn:hl7ii:2.16.840.1.113883.10.20.</w:t>
            </w:r>
            <w:r>
              <w:lastRenderedPageBreak/>
              <w:t>22.4.23:2014-06-09</w:t>
            </w:r>
          </w:p>
        </w:tc>
      </w:tr>
      <w:tr w:rsidR="006F2B85" w14:paraId="501F1F77" w14:textId="77777777">
        <w:trPr>
          <w:jc w:val="center"/>
        </w:trPr>
        <w:tc>
          <w:tcPr>
            <w:tcW w:w="360" w:type="dxa"/>
          </w:tcPr>
          <w:p w14:paraId="7233F539" w14:textId="3E728B17" w:rsidR="006F2B85" w:rsidRDefault="001E7B82">
            <w:pPr>
              <w:pStyle w:val="TableText"/>
              <w:ind w:left="720"/>
            </w:pPr>
            <w:hyperlink w:anchor="Instruction_V2">
              <w:r>
                <w:rPr>
                  <w:rStyle w:val="HyperlinkText9pt"/>
                </w:rPr>
                <w:t>Instruction (V2)</w:t>
              </w:r>
            </w:hyperlink>
          </w:p>
        </w:tc>
        <w:tc>
          <w:tcPr>
            <w:tcW w:w="360" w:type="dxa"/>
          </w:tcPr>
          <w:p w14:paraId="4E538C0F" w14:textId="77777777" w:rsidR="006F2B85" w:rsidRDefault="001E7B82">
            <w:pPr>
              <w:pStyle w:val="TableText"/>
            </w:pPr>
            <w:r>
              <w:t>entry</w:t>
            </w:r>
          </w:p>
        </w:tc>
        <w:tc>
          <w:tcPr>
            <w:tcW w:w="360" w:type="dxa"/>
          </w:tcPr>
          <w:p w14:paraId="7630FB21" w14:textId="77777777" w:rsidR="006F2B85" w:rsidRDefault="001E7B82">
            <w:pPr>
              <w:pStyle w:val="TableText"/>
            </w:pPr>
            <w:r>
              <w:t>urn:hl7ii:2.16.840.1.113883.10.20.22.4.20:2014-06-09</w:t>
            </w:r>
          </w:p>
        </w:tc>
      </w:tr>
      <w:tr w:rsidR="006F2B85" w14:paraId="4E45C537" w14:textId="77777777">
        <w:trPr>
          <w:jc w:val="center"/>
        </w:trPr>
        <w:tc>
          <w:tcPr>
            <w:tcW w:w="360" w:type="dxa"/>
          </w:tcPr>
          <w:p w14:paraId="55070972" w14:textId="25C27246" w:rsidR="006F2B85" w:rsidRDefault="001E7B82">
            <w:pPr>
              <w:pStyle w:val="TableText"/>
              <w:ind w:left="720"/>
            </w:pPr>
            <w:hyperlink w:anchor="U_Author_Participation">
              <w:r>
                <w:rPr>
                  <w:rStyle w:val="HyperlinkText9pt"/>
                </w:rPr>
                <w:t>Author Participation</w:t>
              </w:r>
            </w:hyperlink>
          </w:p>
        </w:tc>
        <w:tc>
          <w:tcPr>
            <w:tcW w:w="360" w:type="dxa"/>
          </w:tcPr>
          <w:p w14:paraId="0A0245DD" w14:textId="77777777" w:rsidR="006F2B85" w:rsidRDefault="001E7B82">
            <w:pPr>
              <w:pStyle w:val="TableText"/>
            </w:pPr>
            <w:r>
              <w:t>unspecified</w:t>
            </w:r>
          </w:p>
        </w:tc>
        <w:tc>
          <w:tcPr>
            <w:tcW w:w="360" w:type="dxa"/>
          </w:tcPr>
          <w:p w14:paraId="143EF4E6" w14:textId="77777777" w:rsidR="006F2B85" w:rsidRDefault="001E7B82">
            <w:pPr>
              <w:pStyle w:val="TableText"/>
            </w:pPr>
            <w:r>
              <w:t>urn:oid:2.16.840.1.113883.10.20.22.4.119</w:t>
            </w:r>
          </w:p>
        </w:tc>
      </w:tr>
      <w:tr w:rsidR="006F2B85" w14:paraId="5E5056E4" w14:textId="77777777">
        <w:trPr>
          <w:jc w:val="center"/>
        </w:trPr>
        <w:tc>
          <w:tcPr>
            <w:tcW w:w="360" w:type="dxa"/>
          </w:tcPr>
          <w:p w14:paraId="65ABA885" w14:textId="27FE6C05" w:rsidR="006F2B85" w:rsidRDefault="001E7B82">
            <w:pPr>
              <w:pStyle w:val="TableText"/>
              <w:ind w:left="720"/>
            </w:pPr>
            <w:hyperlink w:anchor="E_Substance_Administered_Act">
              <w:r>
                <w:rPr>
                  <w:rStyle w:val="HyperlinkText9pt"/>
                </w:rPr>
                <w:t>Substance Administered Act</w:t>
              </w:r>
            </w:hyperlink>
          </w:p>
        </w:tc>
        <w:tc>
          <w:tcPr>
            <w:tcW w:w="360" w:type="dxa"/>
          </w:tcPr>
          <w:p w14:paraId="056CD27B" w14:textId="77777777" w:rsidR="006F2B85" w:rsidRDefault="001E7B82">
            <w:pPr>
              <w:pStyle w:val="TableText"/>
            </w:pPr>
            <w:r>
              <w:t>entry</w:t>
            </w:r>
          </w:p>
        </w:tc>
        <w:tc>
          <w:tcPr>
            <w:tcW w:w="360" w:type="dxa"/>
          </w:tcPr>
          <w:p w14:paraId="3AD37C32" w14:textId="77777777" w:rsidR="006F2B85" w:rsidRDefault="001E7B82">
            <w:pPr>
              <w:pStyle w:val="TableText"/>
            </w:pPr>
            <w:r>
              <w:t>urn:oid:2.16.840.1.113883.10.20.22.4.118</w:t>
            </w:r>
          </w:p>
        </w:tc>
      </w:tr>
      <w:tr w:rsidR="006F2B85" w14:paraId="08DF2105" w14:textId="77777777">
        <w:trPr>
          <w:jc w:val="center"/>
        </w:trPr>
        <w:tc>
          <w:tcPr>
            <w:tcW w:w="360" w:type="dxa"/>
          </w:tcPr>
          <w:p w14:paraId="4B2242AB" w14:textId="430F2DEE" w:rsidR="006F2B85" w:rsidRDefault="001E7B82">
            <w:pPr>
              <w:pStyle w:val="TableText"/>
              <w:ind w:left="720"/>
            </w:pPr>
            <w:hyperlink w:anchor="E_Medication_Free_Text_Sig">
              <w:r>
                <w:rPr>
                  <w:rStyle w:val="HyperlinkText9pt"/>
                </w:rPr>
                <w:t>Medication Free Text Sig</w:t>
              </w:r>
            </w:hyperlink>
          </w:p>
        </w:tc>
        <w:tc>
          <w:tcPr>
            <w:tcW w:w="360" w:type="dxa"/>
          </w:tcPr>
          <w:p w14:paraId="7C646BCA" w14:textId="77777777" w:rsidR="006F2B85" w:rsidRDefault="001E7B82">
            <w:pPr>
              <w:pStyle w:val="TableText"/>
            </w:pPr>
            <w:r>
              <w:t>entry</w:t>
            </w:r>
          </w:p>
        </w:tc>
        <w:tc>
          <w:tcPr>
            <w:tcW w:w="360" w:type="dxa"/>
          </w:tcPr>
          <w:p w14:paraId="33882423" w14:textId="77777777" w:rsidR="006F2B85" w:rsidRDefault="001E7B82">
            <w:pPr>
              <w:pStyle w:val="TableText"/>
            </w:pPr>
            <w:r>
              <w:t>urn:oid:2.16.840.1.113883.10.20.22.4.147</w:t>
            </w:r>
          </w:p>
        </w:tc>
      </w:tr>
      <w:tr w:rsidR="006F2B85" w14:paraId="557621AC" w14:textId="77777777">
        <w:trPr>
          <w:jc w:val="center"/>
        </w:trPr>
        <w:tc>
          <w:tcPr>
            <w:tcW w:w="360" w:type="dxa"/>
          </w:tcPr>
          <w:p w14:paraId="7302692C" w14:textId="1C543194" w:rsidR="006F2B85" w:rsidRDefault="001E7B82">
            <w:pPr>
              <w:pStyle w:val="TableText"/>
              <w:ind w:left="720"/>
            </w:pPr>
            <w:hyperlink w:anchor="E_Medication_Dispense_V3">
              <w:r>
                <w:rPr>
                  <w:rStyle w:val="HyperlinkText9pt"/>
                </w:rPr>
                <w:t>Medication Dispense (V3)</w:t>
              </w:r>
            </w:hyperlink>
          </w:p>
        </w:tc>
        <w:tc>
          <w:tcPr>
            <w:tcW w:w="360" w:type="dxa"/>
          </w:tcPr>
          <w:p w14:paraId="3E89AB34" w14:textId="77777777" w:rsidR="006F2B85" w:rsidRDefault="001E7B82">
            <w:pPr>
              <w:pStyle w:val="TableText"/>
            </w:pPr>
            <w:r>
              <w:t>entry</w:t>
            </w:r>
          </w:p>
        </w:tc>
        <w:tc>
          <w:tcPr>
            <w:tcW w:w="360" w:type="dxa"/>
          </w:tcPr>
          <w:p w14:paraId="4279CB39" w14:textId="77777777" w:rsidR="006F2B85" w:rsidRDefault="001E7B82">
            <w:pPr>
              <w:pStyle w:val="TableText"/>
            </w:pPr>
            <w:r>
              <w:t>urn:hl7ii:2.16.840.1.113883.10.20.22.4.18:2023-05-01</w:t>
            </w:r>
          </w:p>
        </w:tc>
      </w:tr>
      <w:tr w:rsidR="006F2B85" w14:paraId="1FDF9FC6" w14:textId="77777777">
        <w:trPr>
          <w:jc w:val="center"/>
        </w:trPr>
        <w:tc>
          <w:tcPr>
            <w:tcW w:w="360" w:type="dxa"/>
          </w:tcPr>
          <w:p w14:paraId="2FF6A6C4" w14:textId="1DA261D4" w:rsidR="006F2B85" w:rsidRDefault="001E7B82">
            <w:pPr>
              <w:pStyle w:val="TableText"/>
              <w:ind w:left="864"/>
            </w:pPr>
            <w:hyperlink w:anchor="U_US_Realm_Address_ADUSFIELDED">
              <w:r>
                <w:rPr>
                  <w:rStyle w:val="HyperlinkText9pt"/>
                </w:rPr>
                <w:t>US Realm Address (AD.US.FIELDED)</w:t>
              </w:r>
            </w:hyperlink>
          </w:p>
        </w:tc>
        <w:tc>
          <w:tcPr>
            <w:tcW w:w="360" w:type="dxa"/>
          </w:tcPr>
          <w:p w14:paraId="24687A88" w14:textId="77777777" w:rsidR="006F2B85" w:rsidRDefault="001E7B82">
            <w:pPr>
              <w:pStyle w:val="TableText"/>
            </w:pPr>
            <w:r>
              <w:t>unspecified</w:t>
            </w:r>
          </w:p>
        </w:tc>
        <w:tc>
          <w:tcPr>
            <w:tcW w:w="360" w:type="dxa"/>
          </w:tcPr>
          <w:p w14:paraId="57317844" w14:textId="77777777" w:rsidR="006F2B85" w:rsidRDefault="001E7B82">
            <w:pPr>
              <w:pStyle w:val="TableText"/>
            </w:pPr>
            <w:r>
              <w:t>urn:oid:2.16.840.1.113883.10.20.22.5.2</w:t>
            </w:r>
          </w:p>
        </w:tc>
      </w:tr>
      <w:tr w:rsidR="006F2B85" w14:paraId="49EECE86" w14:textId="77777777">
        <w:trPr>
          <w:jc w:val="center"/>
        </w:trPr>
        <w:tc>
          <w:tcPr>
            <w:tcW w:w="360" w:type="dxa"/>
          </w:tcPr>
          <w:p w14:paraId="610124F4" w14:textId="1DDE3EA6" w:rsidR="006F2B85" w:rsidRDefault="001E7B82">
            <w:pPr>
              <w:pStyle w:val="TableText"/>
              <w:ind w:left="864"/>
            </w:pPr>
            <w:hyperlink w:anchor="E_Medication_Supply_Order_V2">
              <w:r>
                <w:rPr>
                  <w:rStyle w:val="HyperlinkText9pt"/>
                </w:rPr>
                <w:t>Medication Supply Order (V2)</w:t>
              </w:r>
            </w:hyperlink>
          </w:p>
        </w:tc>
        <w:tc>
          <w:tcPr>
            <w:tcW w:w="360" w:type="dxa"/>
          </w:tcPr>
          <w:p w14:paraId="03F37D0F" w14:textId="77777777" w:rsidR="006F2B85" w:rsidRDefault="001E7B82">
            <w:pPr>
              <w:pStyle w:val="TableText"/>
            </w:pPr>
            <w:r>
              <w:t>entry</w:t>
            </w:r>
          </w:p>
        </w:tc>
        <w:tc>
          <w:tcPr>
            <w:tcW w:w="360" w:type="dxa"/>
          </w:tcPr>
          <w:p w14:paraId="2F1168D0" w14:textId="77777777" w:rsidR="006F2B85" w:rsidRDefault="001E7B82">
            <w:pPr>
              <w:pStyle w:val="TableText"/>
            </w:pPr>
            <w:r>
              <w:t>urn:hl7ii:2.16.840.1.113883.10.20.22.4.17:2014-06-09</w:t>
            </w:r>
          </w:p>
        </w:tc>
      </w:tr>
      <w:tr w:rsidR="006F2B85" w14:paraId="7CBB0F52" w14:textId="77777777">
        <w:trPr>
          <w:jc w:val="center"/>
        </w:trPr>
        <w:tc>
          <w:tcPr>
            <w:tcW w:w="360" w:type="dxa"/>
          </w:tcPr>
          <w:p w14:paraId="6975D826" w14:textId="56A84B27" w:rsidR="006F2B85" w:rsidRDefault="001E7B82">
            <w:pPr>
              <w:pStyle w:val="TableText"/>
              <w:ind w:left="1008"/>
            </w:pPr>
            <w:hyperlink w:anchor="E_Medication_Information_V2">
              <w:r>
                <w:rPr>
                  <w:rStyle w:val="HyperlinkText9pt"/>
                </w:rPr>
                <w:t>Medication Information (V2)</w:t>
              </w:r>
            </w:hyperlink>
          </w:p>
        </w:tc>
        <w:tc>
          <w:tcPr>
            <w:tcW w:w="360" w:type="dxa"/>
          </w:tcPr>
          <w:p w14:paraId="68F2121A" w14:textId="77777777" w:rsidR="006F2B85" w:rsidRDefault="001E7B82">
            <w:pPr>
              <w:pStyle w:val="TableText"/>
            </w:pPr>
            <w:r>
              <w:t>entry</w:t>
            </w:r>
          </w:p>
        </w:tc>
        <w:tc>
          <w:tcPr>
            <w:tcW w:w="360" w:type="dxa"/>
          </w:tcPr>
          <w:p w14:paraId="29AD69A8" w14:textId="77777777" w:rsidR="006F2B85" w:rsidRDefault="001E7B82">
            <w:pPr>
              <w:pStyle w:val="TableText"/>
            </w:pPr>
            <w:r>
              <w:t>urn:hl7ii:2.16.840.1.113883.10.20.22.4.23:2014-06-09</w:t>
            </w:r>
          </w:p>
        </w:tc>
      </w:tr>
      <w:tr w:rsidR="006F2B85" w14:paraId="280FBB10" w14:textId="77777777">
        <w:trPr>
          <w:jc w:val="center"/>
        </w:trPr>
        <w:tc>
          <w:tcPr>
            <w:tcW w:w="360" w:type="dxa"/>
          </w:tcPr>
          <w:p w14:paraId="2F47ACF5" w14:textId="771E9BE0" w:rsidR="006F2B85" w:rsidRDefault="001E7B82">
            <w:pPr>
              <w:pStyle w:val="TableText"/>
              <w:ind w:left="1008"/>
            </w:pPr>
            <w:hyperlink w:anchor="Instruction_V2">
              <w:r>
                <w:rPr>
                  <w:rStyle w:val="HyperlinkText9pt"/>
                </w:rPr>
                <w:t>Instruction (V2)</w:t>
              </w:r>
            </w:hyperlink>
          </w:p>
        </w:tc>
        <w:tc>
          <w:tcPr>
            <w:tcW w:w="360" w:type="dxa"/>
          </w:tcPr>
          <w:p w14:paraId="6BC309B2" w14:textId="77777777" w:rsidR="006F2B85" w:rsidRDefault="001E7B82">
            <w:pPr>
              <w:pStyle w:val="TableText"/>
            </w:pPr>
            <w:r>
              <w:t>entry</w:t>
            </w:r>
          </w:p>
        </w:tc>
        <w:tc>
          <w:tcPr>
            <w:tcW w:w="360" w:type="dxa"/>
          </w:tcPr>
          <w:p w14:paraId="3457D193" w14:textId="77777777" w:rsidR="006F2B85" w:rsidRDefault="001E7B82">
            <w:pPr>
              <w:pStyle w:val="TableText"/>
            </w:pPr>
            <w:r>
              <w:t>urn:hl7ii:2.16.840.1.113883.10.20.22.4.20:2014-06-09</w:t>
            </w:r>
          </w:p>
        </w:tc>
      </w:tr>
      <w:tr w:rsidR="006F2B85" w14:paraId="472222B9" w14:textId="77777777">
        <w:trPr>
          <w:jc w:val="center"/>
        </w:trPr>
        <w:tc>
          <w:tcPr>
            <w:tcW w:w="360" w:type="dxa"/>
          </w:tcPr>
          <w:p w14:paraId="7E88134D" w14:textId="299A190C"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5595D8B" w14:textId="77777777" w:rsidR="006F2B85" w:rsidRDefault="001E7B82">
            <w:pPr>
              <w:pStyle w:val="TableText"/>
            </w:pPr>
            <w:r>
              <w:t>entry</w:t>
            </w:r>
          </w:p>
        </w:tc>
        <w:tc>
          <w:tcPr>
            <w:tcW w:w="360" w:type="dxa"/>
          </w:tcPr>
          <w:p w14:paraId="10667EFB" w14:textId="77777777" w:rsidR="006F2B85" w:rsidRDefault="001E7B82">
            <w:pPr>
              <w:pStyle w:val="TableText"/>
            </w:pPr>
            <w:r>
              <w:t>urn:hl7ii:2.16.840.1.113883.10.20.22.4.54:2014-06-09</w:t>
            </w:r>
          </w:p>
        </w:tc>
      </w:tr>
      <w:tr w:rsidR="006F2B85" w14:paraId="170E4015" w14:textId="77777777">
        <w:trPr>
          <w:jc w:val="center"/>
        </w:trPr>
        <w:tc>
          <w:tcPr>
            <w:tcW w:w="360" w:type="dxa"/>
          </w:tcPr>
          <w:p w14:paraId="039AEE40" w14:textId="30583264" w:rsidR="006F2B85" w:rsidRDefault="001E7B82">
            <w:pPr>
              <w:pStyle w:val="TableText"/>
              <w:ind w:left="864"/>
            </w:pPr>
            <w:hyperlink w:anchor="E_Medication_Information_V2">
              <w:r>
                <w:rPr>
                  <w:rStyle w:val="HyperlinkText9pt"/>
                </w:rPr>
                <w:t>Medication Information (V2)</w:t>
              </w:r>
            </w:hyperlink>
          </w:p>
        </w:tc>
        <w:tc>
          <w:tcPr>
            <w:tcW w:w="360" w:type="dxa"/>
          </w:tcPr>
          <w:p w14:paraId="69B2B4F6" w14:textId="77777777" w:rsidR="006F2B85" w:rsidRDefault="001E7B82">
            <w:pPr>
              <w:pStyle w:val="TableText"/>
            </w:pPr>
            <w:r>
              <w:t>entry</w:t>
            </w:r>
          </w:p>
        </w:tc>
        <w:tc>
          <w:tcPr>
            <w:tcW w:w="360" w:type="dxa"/>
          </w:tcPr>
          <w:p w14:paraId="07D5258D" w14:textId="77777777" w:rsidR="006F2B85" w:rsidRDefault="001E7B82">
            <w:pPr>
              <w:pStyle w:val="TableText"/>
            </w:pPr>
            <w:r>
              <w:t>urn:hl7ii:2.16.840.1.113883.10.20.22.4.23:2014-06-09</w:t>
            </w:r>
          </w:p>
        </w:tc>
      </w:tr>
      <w:tr w:rsidR="006F2B85" w14:paraId="17C7222A" w14:textId="77777777">
        <w:trPr>
          <w:jc w:val="center"/>
        </w:trPr>
        <w:tc>
          <w:tcPr>
            <w:tcW w:w="360" w:type="dxa"/>
          </w:tcPr>
          <w:p w14:paraId="18BD1F67" w14:textId="75CCC6E9"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A6A679E" w14:textId="77777777" w:rsidR="006F2B85" w:rsidRDefault="001E7B82">
            <w:pPr>
              <w:pStyle w:val="TableText"/>
            </w:pPr>
            <w:r>
              <w:t>entry</w:t>
            </w:r>
          </w:p>
        </w:tc>
        <w:tc>
          <w:tcPr>
            <w:tcW w:w="360" w:type="dxa"/>
          </w:tcPr>
          <w:p w14:paraId="4F15F0E3" w14:textId="77777777" w:rsidR="006F2B85" w:rsidRDefault="001E7B82">
            <w:pPr>
              <w:pStyle w:val="TableText"/>
            </w:pPr>
            <w:r>
              <w:t>urn:hl7ii:2.16.840.1.113883.10.20.22.4.54:2014-06-09</w:t>
            </w:r>
          </w:p>
        </w:tc>
      </w:tr>
      <w:tr w:rsidR="006F2B85" w14:paraId="3DD74F29" w14:textId="77777777">
        <w:trPr>
          <w:jc w:val="center"/>
        </w:trPr>
        <w:tc>
          <w:tcPr>
            <w:tcW w:w="360" w:type="dxa"/>
          </w:tcPr>
          <w:p w14:paraId="4D7655BC" w14:textId="7E410ED5" w:rsidR="006F2B85" w:rsidRDefault="001E7B82">
            <w:pPr>
              <w:pStyle w:val="TableText"/>
              <w:ind w:left="288"/>
            </w:pPr>
            <w:hyperlink w:anchor="E_Medical_Equipment_Organizer_NHCS_V2">
              <w:r>
                <w:rPr>
                  <w:rStyle w:val="HyperlinkText9pt"/>
                </w:rPr>
                <w:t>Medical Equipment Organizer (NHCS V2)</w:t>
              </w:r>
            </w:hyperlink>
          </w:p>
        </w:tc>
        <w:tc>
          <w:tcPr>
            <w:tcW w:w="360" w:type="dxa"/>
          </w:tcPr>
          <w:p w14:paraId="4FC3FB24" w14:textId="77777777" w:rsidR="006F2B85" w:rsidRDefault="001E7B82">
            <w:pPr>
              <w:pStyle w:val="TableText"/>
            </w:pPr>
            <w:r>
              <w:t>entry</w:t>
            </w:r>
          </w:p>
        </w:tc>
        <w:tc>
          <w:tcPr>
            <w:tcW w:w="360" w:type="dxa"/>
          </w:tcPr>
          <w:p w14:paraId="2C8678DC" w14:textId="77777777" w:rsidR="006F2B85" w:rsidRDefault="001E7B82">
            <w:pPr>
              <w:pStyle w:val="TableText"/>
            </w:pPr>
            <w:r>
              <w:t>urn:hl7ii:2.16.840.1.113883.10.20.22.4.135:2025-08-01</w:t>
            </w:r>
          </w:p>
        </w:tc>
      </w:tr>
      <w:tr w:rsidR="006F2B85" w14:paraId="799473E6" w14:textId="77777777">
        <w:trPr>
          <w:jc w:val="center"/>
        </w:trPr>
        <w:tc>
          <w:tcPr>
            <w:tcW w:w="360" w:type="dxa"/>
          </w:tcPr>
          <w:p w14:paraId="0804BD6D" w14:textId="41F6C953"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38E3B6CB" w14:textId="77777777" w:rsidR="006F2B85" w:rsidRDefault="001E7B82">
            <w:pPr>
              <w:pStyle w:val="TableText"/>
            </w:pPr>
            <w:r>
              <w:t>entry</w:t>
            </w:r>
          </w:p>
        </w:tc>
        <w:tc>
          <w:tcPr>
            <w:tcW w:w="360" w:type="dxa"/>
          </w:tcPr>
          <w:p w14:paraId="12E86C6E" w14:textId="77777777" w:rsidR="006F2B85" w:rsidRDefault="001E7B82">
            <w:pPr>
              <w:pStyle w:val="TableText"/>
            </w:pPr>
            <w:r>
              <w:t>urn:hl7ii:2.16.840.1.113883.10.20.22.4.50:2014-06-09</w:t>
            </w:r>
          </w:p>
        </w:tc>
      </w:tr>
      <w:tr w:rsidR="006F2B85" w14:paraId="1AFF8FBA" w14:textId="77777777">
        <w:trPr>
          <w:jc w:val="center"/>
        </w:trPr>
        <w:tc>
          <w:tcPr>
            <w:tcW w:w="360" w:type="dxa"/>
          </w:tcPr>
          <w:p w14:paraId="4F2F4ABF" w14:textId="27616375" w:rsidR="006F2B85" w:rsidRDefault="001E7B82">
            <w:pPr>
              <w:pStyle w:val="TableText"/>
              <w:ind w:left="576"/>
            </w:pPr>
            <w:hyperlink w:anchor="E_Product_Instance">
              <w:r>
                <w:rPr>
                  <w:rStyle w:val="HyperlinkText9pt"/>
                </w:rPr>
                <w:t>Product Instance</w:t>
              </w:r>
            </w:hyperlink>
          </w:p>
        </w:tc>
        <w:tc>
          <w:tcPr>
            <w:tcW w:w="360" w:type="dxa"/>
          </w:tcPr>
          <w:p w14:paraId="64535588" w14:textId="77777777" w:rsidR="006F2B85" w:rsidRDefault="001E7B82">
            <w:pPr>
              <w:pStyle w:val="TableText"/>
            </w:pPr>
            <w:r>
              <w:t>entry</w:t>
            </w:r>
          </w:p>
        </w:tc>
        <w:tc>
          <w:tcPr>
            <w:tcW w:w="360" w:type="dxa"/>
          </w:tcPr>
          <w:p w14:paraId="6C051B92" w14:textId="77777777" w:rsidR="006F2B85" w:rsidRDefault="001E7B82">
            <w:pPr>
              <w:pStyle w:val="TableText"/>
            </w:pPr>
            <w:r>
              <w:t>urn:oid:2.16.840.1.113883.10.20.22.4.37</w:t>
            </w:r>
          </w:p>
        </w:tc>
      </w:tr>
      <w:tr w:rsidR="006F2B85" w14:paraId="485B5560" w14:textId="77777777">
        <w:trPr>
          <w:jc w:val="center"/>
        </w:trPr>
        <w:tc>
          <w:tcPr>
            <w:tcW w:w="360" w:type="dxa"/>
          </w:tcPr>
          <w:p w14:paraId="59398465" w14:textId="23A55484" w:rsidR="006F2B85" w:rsidRDefault="001E7B82">
            <w:pPr>
              <w:pStyle w:val="TableText"/>
              <w:ind w:left="576"/>
            </w:pPr>
            <w:hyperlink w:anchor="Instruction_V2">
              <w:r>
                <w:rPr>
                  <w:rStyle w:val="HyperlinkText9pt"/>
                </w:rPr>
                <w:t>Instruction (V2)</w:t>
              </w:r>
            </w:hyperlink>
          </w:p>
        </w:tc>
        <w:tc>
          <w:tcPr>
            <w:tcW w:w="360" w:type="dxa"/>
          </w:tcPr>
          <w:p w14:paraId="0E990EE1" w14:textId="77777777" w:rsidR="006F2B85" w:rsidRDefault="001E7B82">
            <w:pPr>
              <w:pStyle w:val="TableText"/>
            </w:pPr>
            <w:r>
              <w:t>entry</w:t>
            </w:r>
          </w:p>
        </w:tc>
        <w:tc>
          <w:tcPr>
            <w:tcW w:w="360" w:type="dxa"/>
          </w:tcPr>
          <w:p w14:paraId="20DC8EB4" w14:textId="77777777" w:rsidR="006F2B85" w:rsidRDefault="001E7B82">
            <w:pPr>
              <w:pStyle w:val="TableText"/>
            </w:pPr>
            <w:r>
              <w:t>urn:hl7ii:2.16.840.1.113883.10.20.22.4.20:2014-06-09</w:t>
            </w:r>
          </w:p>
        </w:tc>
      </w:tr>
      <w:tr w:rsidR="006F2B85" w14:paraId="6AAD0414" w14:textId="77777777">
        <w:trPr>
          <w:jc w:val="center"/>
        </w:trPr>
        <w:tc>
          <w:tcPr>
            <w:tcW w:w="360" w:type="dxa"/>
          </w:tcPr>
          <w:p w14:paraId="72E71060" w14:textId="049C5B7C"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256C1E2D" w14:textId="77777777" w:rsidR="006F2B85" w:rsidRDefault="001E7B82">
            <w:pPr>
              <w:pStyle w:val="TableText"/>
            </w:pPr>
            <w:r>
              <w:t>entry</w:t>
            </w:r>
          </w:p>
        </w:tc>
        <w:tc>
          <w:tcPr>
            <w:tcW w:w="360" w:type="dxa"/>
          </w:tcPr>
          <w:p w14:paraId="3FCE5C05" w14:textId="77777777" w:rsidR="006F2B85" w:rsidRDefault="001E7B82">
            <w:pPr>
              <w:pStyle w:val="TableText"/>
            </w:pPr>
            <w:r>
              <w:t>urn:hl7ii:2.16.840.1.113883.10.20.22.4.14:2025-08-01</w:t>
            </w:r>
          </w:p>
        </w:tc>
      </w:tr>
      <w:tr w:rsidR="006F2B85" w14:paraId="12AADA1C" w14:textId="77777777">
        <w:trPr>
          <w:jc w:val="center"/>
        </w:trPr>
        <w:tc>
          <w:tcPr>
            <w:tcW w:w="360" w:type="dxa"/>
          </w:tcPr>
          <w:p w14:paraId="0A82726C" w14:textId="0C31EC17" w:rsidR="006F2B85" w:rsidRDefault="001E7B82">
            <w:pPr>
              <w:pStyle w:val="TableText"/>
              <w:ind w:left="576"/>
            </w:pPr>
            <w:hyperlink w:anchor="E_Product_Instance">
              <w:r>
                <w:rPr>
                  <w:rStyle w:val="HyperlinkText9pt"/>
                </w:rPr>
                <w:t>Product Instance</w:t>
              </w:r>
            </w:hyperlink>
          </w:p>
        </w:tc>
        <w:tc>
          <w:tcPr>
            <w:tcW w:w="360" w:type="dxa"/>
          </w:tcPr>
          <w:p w14:paraId="496C5613" w14:textId="77777777" w:rsidR="006F2B85" w:rsidRDefault="001E7B82">
            <w:pPr>
              <w:pStyle w:val="TableText"/>
            </w:pPr>
            <w:r>
              <w:t>entry</w:t>
            </w:r>
          </w:p>
        </w:tc>
        <w:tc>
          <w:tcPr>
            <w:tcW w:w="360" w:type="dxa"/>
          </w:tcPr>
          <w:p w14:paraId="5C2F039F" w14:textId="77777777" w:rsidR="006F2B85" w:rsidRDefault="001E7B82">
            <w:pPr>
              <w:pStyle w:val="TableText"/>
            </w:pPr>
            <w:r>
              <w:t>urn:oid:2.16.840.1.113883.10.20.22.4.37</w:t>
            </w:r>
          </w:p>
        </w:tc>
      </w:tr>
      <w:tr w:rsidR="006F2B85" w14:paraId="516A3953" w14:textId="77777777">
        <w:trPr>
          <w:jc w:val="center"/>
        </w:trPr>
        <w:tc>
          <w:tcPr>
            <w:tcW w:w="360" w:type="dxa"/>
          </w:tcPr>
          <w:p w14:paraId="3F7E1480" w14:textId="576C8042" w:rsidR="006F2B85" w:rsidRDefault="001E7B82">
            <w:pPr>
              <w:pStyle w:val="TableText"/>
              <w:ind w:left="576"/>
            </w:pPr>
            <w:hyperlink w:anchor="Indication_V2">
              <w:r>
                <w:rPr>
                  <w:rStyle w:val="HyperlinkText9pt"/>
                </w:rPr>
                <w:t>Indication (V2)</w:t>
              </w:r>
            </w:hyperlink>
          </w:p>
        </w:tc>
        <w:tc>
          <w:tcPr>
            <w:tcW w:w="360" w:type="dxa"/>
          </w:tcPr>
          <w:p w14:paraId="62E55268" w14:textId="77777777" w:rsidR="006F2B85" w:rsidRDefault="001E7B82">
            <w:pPr>
              <w:pStyle w:val="TableText"/>
            </w:pPr>
            <w:r>
              <w:t>entry</w:t>
            </w:r>
          </w:p>
        </w:tc>
        <w:tc>
          <w:tcPr>
            <w:tcW w:w="360" w:type="dxa"/>
          </w:tcPr>
          <w:p w14:paraId="12974CCE" w14:textId="77777777" w:rsidR="006F2B85" w:rsidRDefault="001E7B82">
            <w:pPr>
              <w:pStyle w:val="TableText"/>
            </w:pPr>
            <w:r>
              <w:t>urn:hl7ii:2.16.840.1.113883.10.20.22.4.19:2014-06-09</w:t>
            </w:r>
          </w:p>
        </w:tc>
      </w:tr>
      <w:tr w:rsidR="006F2B85" w14:paraId="1101F942" w14:textId="77777777">
        <w:trPr>
          <w:jc w:val="center"/>
        </w:trPr>
        <w:tc>
          <w:tcPr>
            <w:tcW w:w="360" w:type="dxa"/>
          </w:tcPr>
          <w:p w14:paraId="732611B8" w14:textId="1207C2C6" w:rsidR="006F2B85" w:rsidRDefault="001E7B82">
            <w:pPr>
              <w:pStyle w:val="TableText"/>
              <w:ind w:left="576"/>
            </w:pPr>
            <w:hyperlink w:anchor="Instruction_V2">
              <w:r>
                <w:rPr>
                  <w:rStyle w:val="HyperlinkText9pt"/>
                </w:rPr>
                <w:t>Instruction (V2)</w:t>
              </w:r>
            </w:hyperlink>
          </w:p>
        </w:tc>
        <w:tc>
          <w:tcPr>
            <w:tcW w:w="360" w:type="dxa"/>
          </w:tcPr>
          <w:p w14:paraId="1682C79E" w14:textId="77777777" w:rsidR="006F2B85" w:rsidRDefault="001E7B82">
            <w:pPr>
              <w:pStyle w:val="TableText"/>
            </w:pPr>
            <w:r>
              <w:t>entry</w:t>
            </w:r>
          </w:p>
        </w:tc>
        <w:tc>
          <w:tcPr>
            <w:tcW w:w="360" w:type="dxa"/>
          </w:tcPr>
          <w:p w14:paraId="3230B0F8" w14:textId="77777777" w:rsidR="006F2B85" w:rsidRDefault="001E7B82">
            <w:pPr>
              <w:pStyle w:val="TableText"/>
            </w:pPr>
            <w:r>
              <w:t>urn:hl7ii:2.16.840.1.113883.10.20.22.4.20:2014-06-09</w:t>
            </w:r>
          </w:p>
        </w:tc>
      </w:tr>
      <w:tr w:rsidR="006F2B85" w14:paraId="000D5906" w14:textId="77777777">
        <w:trPr>
          <w:jc w:val="center"/>
        </w:trPr>
        <w:tc>
          <w:tcPr>
            <w:tcW w:w="360" w:type="dxa"/>
          </w:tcPr>
          <w:p w14:paraId="13C40051" w14:textId="62EF47D5" w:rsidR="006F2B85" w:rsidRDefault="001E7B82">
            <w:pPr>
              <w:pStyle w:val="TableText"/>
              <w:ind w:left="576"/>
            </w:pPr>
            <w:hyperlink w:anchor="U_Author_Participation">
              <w:r>
                <w:rPr>
                  <w:rStyle w:val="HyperlinkText9pt"/>
                </w:rPr>
                <w:t>Author Participation</w:t>
              </w:r>
            </w:hyperlink>
          </w:p>
        </w:tc>
        <w:tc>
          <w:tcPr>
            <w:tcW w:w="360" w:type="dxa"/>
          </w:tcPr>
          <w:p w14:paraId="614CE4C3" w14:textId="77777777" w:rsidR="006F2B85" w:rsidRDefault="001E7B82">
            <w:pPr>
              <w:pStyle w:val="TableText"/>
            </w:pPr>
            <w:r>
              <w:t>unspecified</w:t>
            </w:r>
          </w:p>
        </w:tc>
        <w:tc>
          <w:tcPr>
            <w:tcW w:w="360" w:type="dxa"/>
          </w:tcPr>
          <w:p w14:paraId="5DF0F5AA" w14:textId="77777777" w:rsidR="006F2B85" w:rsidRDefault="001E7B82">
            <w:pPr>
              <w:pStyle w:val="TableText"/>
            </w:pPr>
            <w:r>
              <w:t>urn:oid:2.16.840.1.113883.10.20.22.4.119</w:t>
            </w:r>
          </w:p>
        </w:tc>
      </w:tr>
      <w:tr w:rsidR="006F2B85" w14:paraId="48FCB9D7" w14:textId="77777777">
        <w:trPr>
          <w:jc w:val="center"/>
        </w:trPr>
        <w:tc>
          <w:tcPr>
            <w:tcW w:w="360" w:type="dxa"/>
          </w:tcPr>
          <w:p w14:paraId="1B1CDBA0" w14:textId="706A28C9" w:rsidR="006F2B85" w:rsidRDefault="001E7B82">
            <w:pPr>
              <w:pStyle w:val="TableText"/>
              <w:ind w:left="576"/>
            </w:pPr>
            <w:hyperlink w:anchor="E_Medication_Activity_NHCS_V3">
              <w:r>
                <w:rPr>
                  <w:rStyle w:val="HyperlinkText9pt"/>
                </w:rPr>
                <w:t>Medication Activity (NHCS V3)</w:t>
              </w:r>
            </w:hyperlink>
          </w:p>
        </w:tc>
        <w:tc>
          <w:tcPr>
            <w:tcW w:w="360" w:type="dxa"/>
          </w:tcPr>
          <w:p w14:paraId="3D22558E" w14:textId="77777777" w:rsidR="006F2B85" w:rsidRDefault="001E7B82">
            <w:pPr>
              <w:pStyle w:val="TableText"/>
            </w:pPr>
            <w:r>
              <w:t>entry</w:t>
            </w:r>
          </w:p>
        </w:tc>
        <w:tc>
          <w:tcPr>
            <w:tcW w:w="360" w:type="dxa"/>
          </w:tcPr>
          <w:p w14:paraId="6938F430" w14:textId="77777777" w:rsidR="006F2B85" w:rsidRDefault="001E7B82">
            <w:pPr>
              <w:pStyle w:val="TableText"/>
            </w:pPr>
            <w:r>
              <w:t>urn:hl7ii:2.16.840.1.113883.10.20.22.4.16:2025-08-01</w:t>
            </w:r>
          </w:p>
        </w:tc>
      </w:tr>
      <w:tr w:rsidR="006F2B85" w14:paraId="3C1B97B1" w14:textId="77777777">
        <w:trPr>
          <w:jc w:val="center"/>
        </w:trPr>
        <w:tc>
          <w:tcPr>
            <w:tcW w:w="360" w:type="dxa"/>
          </w:tcPr>
          <w:p w14:paraId="2272563B" w14:textId="59919A98" w:rsidR="006F2B85" w:rsidRDefault="001E7B82">
            <w:pPr>
              <w:pStyle w:val="TableText"/>
              <w:ind w:left="720"/>
            </w:pPr>
            <w:hyperlink w:anchor="E_Drug_Vehicle">
              <w:r>
                <w:rPr>
                  <w:rStyle w:val="HyperlinkText9pt"/>
                </w:rPr>
                <w:t>Drug Vehicle</w:t>
              </w:r>
            </w:hyperlink>
          </w:p>
        </w:tc>
        <w:tc>
          <w:tcPr>
            <w:tcW w:w="360" w:type="dxa"/>
          </w:tcPr>
          <w:p w14:paraId="1762E935" w14:textId="77777777" w:rsidR="006F2B85" w:rsidRDefault="001E7B82">
            <w:pPr>
              <w:pStyle w:val="TableText"/>
            </w:pPr>
            <w:r>
              <w:t>entry</w:t>
            </w:r>
          </w:p>
        </w:tc>
        <w:tc>
          <w:tcPr>
            <w:tcW w:w="360" w:type="dxa"/>
          </w:tcPr>
          <w:p w14:paraId="48994C94" w14:textId="77777777" w:rsidR="006F2B85" w:rsidRDefault="001E7B82">
            <w:pPr>
              <w:pStyle w:val="TableText"/>
            </w:pPr>
            <w:r>
              <w:t>urn:oid:2.16.840.1.113883.10.20.22.4.24</w:t>
            </w:r>
          </w:p>
        </w:tc>
      </w:tr>
      <w:tr w:rsidR="006F2B85" w14:paraId="7CB27991" w14:textId="77777777">
        <w:trPr>
          <w:jc w:val="center"/>
        </w:trPr>
        <w:tc>
          <w:tcPr>
            <w:tcW w:w="360" w:type="dxa"/>
          </w:tcPr>
          <w:p w14:paraId="0997378C" w14:textId="794F1397" w:rsidR="006F2B85" w:rsidRDefault="001E7B82">
            <w:pPr>
              <w:pStyle w:val="TableText"/>
              <w:ind w:left="720"/>
            </w:pPr>
            <w:hyperlink w:anchor="Indication_V2">
              <w:r>
                <w:rPr>
                  <w:rStyle w:val="HyperlinkText9pt"/>
                </w:rPr>
                <w:t>Indication (V2)</w:t>
              </w:r>
            </w:hyperlink>
          </w:p>
        </w:tc>
        <w:tc>
          <w:tcPr>
            <w:tcW w:w="360" w:type="dxa"/>
          </w:tcPr>
          <w:p w14:paraId="093AABF6" w14:textId="77777777" w:rsidR="006F2B85" w:rsidRDefault="001E7B82">
            <w:pPr>
              <w:pStyle w:val="TableText"/>
            </w:pPr>
            <w:r>
              <w:t>entry</w:t>
            </w:r>
          </w:p>
        </w:tc>
        <w:tc>
          <w:tcPr>
            <w:tcW w:w="360" w:type="dxa"/>
          </w:tcPr>
          <w:p w14:paraId="2AE3B564" w14:textId="77777777" w:rsidR="006F2B85" w:rsidRDefault="001E7B82">
            <w:pPr>
              <w:pStyle w:val="TableText"/>
            </w:pPr>
            <w:r>
              <w:t>urn:hl7ii:2.16.840.1.113883.10.20.22.4.19:2014-06-09</w:t>
            </w:r>
          </w:p>
        </w:tc>
      </w:tr>
      <w:tr w:rsidR="006F2B85" w14:paraId="7FEE20F0" w14:textId="77777777">
        <w:trPr>
          <w:jc w:val="center"/>
        </w:trPr>
        <w:tc>
          <w:tcPr>
            <w:tcW w:w="360" w:type="dxa"/>
          </w:tcPr>
          <w:p w14:paraId="65EEB160" w14:textId="0F53C9FE" w:rsidR="006F2B85" w:rsidRDefault="001E7B82">
            <w:pPr>
              <w:pStyle w:val="TableText"/>
              <w:ind w:left="720"/>
            </w:pPr>
            <w:hyperlink w:anchor="E_Medication_Supply_Order_V2">
              <w:r>
                <w:rPr>
                  <w:rStyle w:val="HyperlinkText9pt"/>
                </w:rPr>
                <w:t>Medication Supply Order (V2)</w:t>
              </w:r>
            </w:hyperlink>
          </w:p>
        </w:tc>
        <w:tc>
          <w:tcPr>
            <w:tcW w:w="360" w:type="dxa"/>
          </w:tcPr>
          <w:p w14:paraId="111799E7" w14:textId="77777777" w:rsidR="006F2B85" w:rsidRDefault="001E7B82">
            <w:pPr>
              <w:pStyle w:val="TableText"/>
            </w:pPr>
            <w:r>
              <w:t>entry</w:t>
            </w:r>
          </w:p>
        </w:tc>
        <w:tc>
          <w:tcPr>
            <w:tcW w:w="360" w:type="dxa"/>
          </w:tcPr>
          <w:p w14:paraId="5177E738" w14:textId="77777777" w:rsidR="006F2B85" w:rsidRDefault="001E7B82">
            <w:pPr>
              <w:pStyle w:val="TableText"/>
            </w:pPr>
            <w:r>
              <w:t>urn:hl7ii:2.16.840.1.113883.10.20.22.4.17:2014-06-09</w:t>
            </w:r>
          </w:p>
        </w:tc>
      </w:tr>
      <w:tr w:rsidR="006F2B85" w14:paraId="309C2C5A" w14:textId="77777777">
        <w:trPr>
          <w:jc w:val="center"/>
        </w:trPr>
        <w:tc>
          <w:tcPr>
            <w:tcW w:w="360" w:type="dxa"/>
          </w:tcPr>
          <w:p w14:paraId="6D728FF8" w14:textId="6324439D" w:rsidR="006F2B85" w:rsidRDefault="001E7B82">
            <w:pPr>
              <w:pStyle w:val="TableText"/>
              <w:ind w:left="864"/>
            </w:pPr>
            <w:hyperlink w:anchor="E_Medication_Information_V2">
              <w:r>
                <w:rPr>
                  <w:rStyle w:val="HyperlinkText9pt"/>
                </w:rPr>
                <w:t>Medication Information (V2)</w:t>
              </w:r>
            </w:hyperlink>
          </w:p>
        </w:tc>
        <w:tc>
          <w:tcPr>
            <w:tcW w:w="360" w:type="dxa"/>
          </w:tcPr>
          <w:p w14:paraId="5F0A15CD" w14:textId="77777777" w:rsidR="006F2B85" w:rsidRDefault="001E7B82">
            <w:pPr>
              <w:pStyle w:val="TableText"/>
            </w:pPr>
            <w:r>
              <w:t>entry</w:t>
            </w:r>
          </w:p>
        </w:tc>
        <w:tc>
          <w:tcPr>
            <w:tcW w:w="360" w:type="dxa"/>
          </w:tcPr>
          <w:p w14:paraId="20F34B4A" w14:textId="77777777" w:rsidR="006F2B85" w:rsidRDefault="001E7B82">
            <w:pPr>
              <w:pStyle w:val="TableText"/>
            </w:pPr>
            <w:r>
              <w:t>urn:hl7ii:2.16.840.1.113883.10.20.22.4.23:2014-06-09</w:t>
            </w:r>
          </w:p>
        </w:tc>
      </w:tr>
      <w:tr w:rsidR="006F2B85" w14:paraId="2864D821" w14:textId="77777777">
        <w:trPr>
          <w:jc w:val="center"/>
        </w:trPr>
        <w:tc>
          <w:tcPr>
            <w:tcW w:w="360" w:type="dxa"/>
          </w:tcPr>
          <w:p w14:paraId="725E43B2" w14:textId="7CB682F1" w:rsidR="006F2B85" w:rsidRDefault="001E7B82">
            <w:pPr>
              <w:pStyle w:val="TableText"/>
              <w:ind w:left="864"/>
            </w:pPr>
            <w:hyperlink w:anchor="Instruction_V2">
              <w:r>
                <w:rPr>
                  <w:rStyle w:val="HyperlinkText9pt"/>
                </w:rPr>
                <w:t>Instruction (V2)</w:t>
              </w:r>
            </w:hyperlink>
          </w:p>
        </w:tc>
        <w:tc>
          <w:tcPr>
            <w:tcW w:w="360" w:type="dxa"/>
          </w:tcPr>
          <w:p w14:paraId="2557FD0D" w14:textId="77777777" w:rsidR="006F2B85" w:rsidRDefault="001E7B82">
            <w:pPr>
              <w:pStyle w:val="TableText"/>
            </w:pPr>
            <w:r>
              <w:t>entry</w:t>
            </w:r>
          </w:p>
        </w:tc>
        <w:tc>
          <w:tcPr>
            <w:tcW w:w="360" w:type="dxa"/>
          </w:tcPr>
          <w:p w14:paraId="3B939917" w14:textId="77777777" w:rsidR="006F2B85" w:rsidRDefault="001E7B82">
            <w:pPr>
              <w:pStyle w:val="TableText"/>
            </w:pPr>
            <w:r>
              <w:t>urn:hl7ii:2.16.840.1.113883.10.20.22.4.20:2014-06-09</w:t>
            </w:r>
          </w:p>
        </w:tc>
      </w:tr>
      <w:tr w:rsidR="006F2B85" w14:paraId="7E857ADE" w14:textId="77777777">
        <w:trPr>
          <w:jc w:val="center"/>
        </w:trPr>
        <w:tc>
          <w:tcPr>
            <w:tcW w:w="360" w:type="dxa"/>
          </w:tcPr>
          <w:p w14:paraId="3FC43C7C" w14:textId="6CFD0B2D"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6513A5C" w14:textId="77777777" w:rsidR="006F2B85" w:rsidRDefault="001E7B82">
            <w:pPr>
              <w:pStyle w:val="TableText"/>
            </w:pPr>
            <w:r>
              <w:t>entry</w:t>
            </w:r>
          </w:p>
        </w:tc>
        <w:tc>
          <w:tcPr>
            <w:tcW w:w="360" w:type="dxa"/>
          </w:tcPr>
          <w:p w14:paraId="5538C90A" w14:textId="77777777" w:rsidR="006F2B85" w:rsidRDefault="001E7B82">
            <w:pPr>
              <w:pStyle w:val="TableText"/>
            </w:pPr>
            <w:r>
              <w:t>urn:hl7ii:2.16.840.1.113883.10.20.22.4.54:2014-06-09</w:t>
            </w:r>
          </w:p>
        </w:tc>
      </w:tr>
      <w:tr w:rsidR="006F2B85" w14:paraId="363E6139" w14:textId="77777777">
        <w:trPr>
          <w:jc w:val="center"/>
        </w:trPr>
        <w:tc>
          <w:tcPr>
            <w:tcW w:w="360" w:type="dxa"/>
          </w:tcPr>
          <w:p w14:paraId="61C7889D" w14:textId="7651DE52" w:rsidR="006F2B85" w:rsidRDefault="001E7B82">
            <w:pPr>
              <w:pStyle w:val="TableText"/>
              <w:ind w:left="720"/>
            </w:pPr>
            <w:hyperlink w:anchor="E_Medication_Information_V2">
              <w:r>
                <w:rPr>
                  <w:rStyle w:val="HyperlinkText9pt"/>
                </w:rPr>
                <w:t>Medication Information (V2)</w:t>
              </w:r>
            </w:hyperlink>
          </w:p>
        </w:tc>
        <w:tc>
          <w:tcPr>
            <w:tcW w:w="360" w:type="dxa"/>
          </w:tcPr>
          <w:p w14:paraId="3ED0D384" w14:textId="77777777" w:rsidR="006F2B85" w:rsidRDefault="001E7B82">
            <w:pPr>
              <w:pStyle w:val="TableText"/>
            </w:pPr>
            <w:r>
              <w:t>entry</w:t>
            </w:r>
          </w:p>
        </w:tc>
        <w:tc>
          <w:tcPr>
            <w:tcW w:w="360" w:type="dxa"/>
          </w:tcPr>
          <w:p w14:paraId="6C4F38AE" w14:textId="77777777" w:rsidR="006F2B85" w:rsidRDefault="001E7B82">
            <w:pPr>
              <w:pStyle w:val="TableText"/>
            </w:pPr>
            <w:r>
              <w:t>urn:hl7ii:2.16.840.1.113883.10.20.22.4.23:2014-06-09</w:t>
            </w:r>
          </w:p>
        </w:tc>
      </w:tr>
      <w:tr w:rsidR="006F2B85" w14:paraId="169B8C42" w14:textId="77777777">
        <w:trPr>
          <w:jc w:val="center"/>
        </w:trPr>
        <w:tc>
          <w:tcPr>
            <w:tcW w:w="360" w:type="dxa"/>
          </w:tcPr>
          <w:p w14:paraId="1224A4D9" w14:textId="2D4056C7" w:rsidR="006F2B85" w:rsidRDefault="001E7B82">
            <w:pPr>
              <w:pStyle w:val="TableText"/>
              <w:ind w:left="720"/>
            </w:pPr>
            <w:hyperlink w:anchor="Instruction_V2">
              <w:r>
                <w:rPr>
                  <w:rStyle w:val="HyperlinkText9pt"/>
                </w:rPr>
                <w:t>Instruction (V2)</w:t>
              </w:r>
            </w:hyperlink>
          </w:p>
        </w:tc>
        <w:tc>
          <w:tcPr>
            <w:tcW w:w="360" w:type="dxa"/>
          </w:tcPr>
          <w:p w14:paraId="22D4C3D8" w14:textId="77777777" w:rsidR="006F2B85" w:rsidRDefault="001E7B82">
            <w:pPr>
              <w:pStyle w:val="TableText"/>
            </w:pPr>
            <w:r>
              <w:t>entry</w:t>
            </w:r>
          </w:p>
        </w:tc>
        <w:tc>
          <w:tcPr>
            <w:tcW w:w="360" w:type="dxa"/>
          </w:tcPr>
          <w:p w14:paraId="5769F2FC" w14:textId="77777777" w:rsidR="006F2B85" w:rsidRDefault="001E7B82">
            <w:pPr>
              <w:pStyle w:val="TableText"/>
            </w:pPr>
            <w:r>
              <w:t>urn:hl7ii:2.16.840.1.113883.10.20.22.4.20:2014-06-09</w:t>
            </w:r>
          </w:p>
        </w:tc>
      </w:tr>
      <w:tr w:rsidR="006F2B85" w14:paraId="3D7D5A82" w14:textId="77777777">
        <w:trPr>
          <w:jc w:val="center"/>
        </w:trPr>
        <w:tc>
          <w:tcPr>
            <w:tcW w:w="360" w:type="dxa"/>
          </w:tcPr>
          <w:p w14:paraId="68608A3A" w14:textId="7EA91CB4" w:rsidR="006F2B85" w:rsidRDefault="001E7B82">
            <w:pPr>
              <w:pStyle w:val="TableText"/>
              <w:ind w:left="720"/>
            </w:pPr>
            <w:hyperlink w:anchor="U_Author_Participation">
              <w:r>
                <w:rPr>
                  <w:rStyle w:val="HyperlinkText9pt"/>
                </w:rPr>
                <w:t>Author Participation</w:t>
              </w:r>
            </w:hyperlink>
          </w:p>
        </w:tc>
        <w:tc>
          <w:tcPr>
            <w:tcW w:w="360" w:type="dxa"/>
          </w:tcPr>
          <w:p w14:paraId="5AA3D37F" w14:textId="77777777" w:rsidR="006F2B85" w:rsidRDefault="001E7B82">
            <w:pPr>
              <w:pStyle w:val="TableText"/>
            </w:pPr>
            <w:r>
              <w:t>unspecified</w:t>
            </w:r>
          </w:p>
        </w:tc>
        <w:tc>
          <w:tcPr>
            <w:tcW w:w="360" w:type="dxa"/>
          </w:tcPr>
          <w:p w14:paraId="59F595B6" w14:textId="77777777" w:rsidR="006F2B85" w:rsidRDefault="001E7B82">
            <w:pPr>
              <w:pStyle w:val="TableText"/>
            </w:pPr>
            <w:r>
              <w:t>urn:oid:2.16.840.1.113883.10.20.22.4.119</w:t>
            </w:r>
          </w:p>
        </w:tc>
      </w:tr>
      <w:tr w:rsidR="006F2B85" w14:paraId="1E17CA8C" w14:textId="77777777">
        <w:trPr>
          <w:jc w:val="center"/>
        </w:trPr>
        <w:tc>
          <w:tcPr>
            <w:tcW w:w="360" w:type="dxa"/>
          </w:tcPr>
          <w:p w14:paraId="0D05FC94" w14:textId="172EF41C" w:rsidR="006F2B85" w:rsidRDefault="001E7B82">
            <w:pPr>
              <w:pStyle w:val="TableText"/>
              <w:ind w:left="720"/>
            </w:pPr>
            <w:hyperlink w:anchor="E_Substance_Administered_Act">
              <w:r>
                <w:rPr>
                  <w:rStyle w:val="HyperlinkText9pt"/>
                </w:rPr>
                <w:t>Substance Administered Act</w:t>
              </w:r>
            </w:hyperlink>
          </w:p>
        </w:tc>
        <w:tc>
          <w:tcPr>
            <w:tcW w:w="360" w:type="dxa"/>
          </w:tcPr>
          <w:p w14:paraId="39B77AF4" w14:textId="77777777" w:rsidR="006F2B85" w:rsidRDefault="001E7B82">
            <w:pPr>
              <w:pStyle w:val="TableText"/>
            </w:pPr>
            <w:r>
              <w:t>entry</w:t>
            </w:r>
          </w:p>
        </w:tc>
        <w:tc>
          <w:tcPr>
            <w:tcW w:w="360" w:type="dxa"/>
          </w:tcPr>
          <w:p w14:paraId="4EF4BD87" w14:textId="77777777" w:rsidR="006F2B85" w:rsidRDefault="001E7B82">
            <w:pPr>
              <w:pStyle w:val="TableText"/>
            </w:pPr>
            <w:r>
              <w:t>urn:oid:2.16.840.1.113883.10.20.22.4.118</w:t>
            </w:r>
          </w:p>
        </w:tc>
      </w:tr>
      <w:tr w:rsidR="006F2B85" w14:paraId="7C8A6F90" w14:textId="77777777">
        <w:trPr>
          <w:jc w:val="center"/>
        </w:trPr>
        <w:tc>
          <w:tcPr>
            <w:tcW w:w="360" w:type="dxa"/>
          </w:tcPr>
          <w:p w14:paraId="11C222EC" w14:textId="5F02F78C" w:rsidR="006F2B85" w:rsidRDefault="001E7B82">
            <w:pPr>
              <w:pStyle w:val="TableText"/>
              <w:ind w:left="720"/>
            </w:pPr>
            <w:hyperlink w:anchor="E_Medication_Free_Text_Sig">
              <w:r>
                <w:rPr>
                  <w:rStyle w:val="HyperlinkText9pt"/>
                </w:rPr>
                <w:t>Medication Free Text Sig</w:t>
              </w:r>
            </w:hyperlink>
          </w:p>
        </w:tc>
        <w:tc>
          <w:tcPr>
            <w:tcW w:w="360" w:type="dxa"/>
          </w:tcPr>
          <w:p w14:paraId="5FC264D7" w14:textId="77777777" w:rsidR="006F2B85" w:rsidRDefault="001E7B82">
            <w:pPr>
              <w:pStyle w:val="TableText"/>
            </w:pPr>
            <w:r>
              <w:t>entry</w:t>
            </w:r>
          </w:p>
        </w:tc>
        <w:tc>
          <w:tcPr>
            <w:tcW w:w="360" w:type="dxa"/>
          </w:tcPr>
          <w:p w14:paraId="3FA37348" w14:textId="77777777" w:rsidR="006F2B85" w:rsidRDefault="001E7B82">
            <w:pPr>
              <w:pStyle w:val="TableText"/>
            </w:pPr>
            <w:r>
              <w:t>urn:oid:2.16.840.1.113883.10.20.22.4.147</w:t>
            </w:r>
          </w:p>
        </w:tc>
      </w:tr>
      <w:tr w:rsidR="006F2B85" w14:paraId="485BFD48" w14:textId="77777777">
        <w:trPr>
          <w:jc w:val="center"/>
        </w:trPr>
        <w:tc>
          <w:tcPr>
            <w:tcW w:w="360" w:type="dxa"/>
          </w:tcPr>
          <w:p w14:paraId="65E6E26B" w14:textId="13B19CFD" w:rsidR="006F2B85" w:rsidRDefault="001E7B82">
            <w:pPr>
              <w:pStyle w:val="TableText"/>
              <w:ind w:left="720"/>
            </w:pPr>
            <w:hyperlink w:anchor="E_Medication_Dispense_V3">
              <w:r>
                <w:rPr>
                  <w:rStyle w:val="HyperlinkText9pt"/>
                </w:rPr>
                <w:t>Medication Dispense (V3)</w:t>
              </w:r>
            </w:hyperlink>
          </w:p>
        </w:tc>
        <w:tc>
          <w:tcPr>
            <w:tcW w:w="360" w:type="dxa"/>
          </w:tcPr>
          <w:p w14:paraId="65890D7E" w14:textId="77777777" w:rsidR="006F2B85" w:rsidRDefault="001E7B82">
            <w:pPr>
              <w:pStyle w:val="TableText"/>
            </w:pPr>
            <w:r>
              <w:t>entry</w:t>
            </w:r>
          </w:p>
        </w:tc>
        <w:tc>
          <w:tcPr>
            <w:tcW w:w="360" w:type="dxa"/>
          </w:tcPr>
          <w:p w14:paraId="55D786D2" w14:textId="77777777" w:rsidR="006F2B85" w:rsidRDefault="001E7B82">
            <w:pPr>
              <w:pStyle w:val="TableText"/>
            </w:pPr>
            <w:r>
              <w:t>urn:hl7ii:2.16.840.1.113883.10.20.22.4.18:2023-05-01</w:t>
            </w:r>
          </w:p>
        </w:tc>
      </w:tr>
      <w:tr w:rsidR="006F2B85" w14:paraId="683DB8C4" w14:textId="77777777">
        <w:trPr>
          <w:jc w:val="center"/>
        </w:trPr>
        <w:tc>
          <w:tcPr>
            <w:tcW w:w="360" w:type="dxa"/>
          </w:tcPr>
          <w:p w14:paraId="0C108894" w14:textId="7BAE1E26" w:rsidR="006F2B85" w:rsidRDefault="001E7B82">
            <w:pPr>
              <w:pStyle w:val="TableText"/>
              <w:ind w:left="864"/>
            </w:pPr>
            <w:hyperlink w:anchor="U_US_Realm_Address_ADUSFIELDED">
              <w:r>
                <w:rPr>
                  <w:rStyle w:val="HyperlinkText9pt"/>
                </w:rPr>
                <w:t>US Realm Address (AD.US.FIELDED)</w:t>
              </w:r>
            </w:hyperlink>
          </w:p>
        </w:tc>
        <w:tc>
          <w:tcPr>
            <w:tcW w:w="360" w:type="dxa"/>
          </w:tcPr>
          <w:p w14:paraId="71544BF0" w14:textId="77777777" w:rsidR="006F2B85" w:rsidRDefault="001E7B82">
            <w:pPr>
              <w:pStyle w:val="TableText"/>
            </w:pPr>
            <w:r>
              <w:t>unspecified</w:t>
            </w:r>
          </w:p>
        </w:tc>
        <w:tc>
          <w:tcPr>
            <w:tcW w:w="360" w:type="dxa"/>
          </w:tcPr>
          <w:p w14:paraId="49F21C8A" w14:textId="77777777" w:rsidR="006F2B85" w:rsidRDefault="001E7B82">
            <w:pPr>
              <w:pStyle w:val="TableText"/>
            </w:pPr>
            <w:r>
              <w:t>urn:oid:2.16.840.1.113883.10.20.22.5.2</w:t>
            </w:r>
          </w:p>
        </w:tc>
      </w:tr>
      <w:tr w:rsidR="006F2B85" w14:paraId="09F3439A" w14:textId="77777777">
        <w:trPr>
          <w:jc w:val="center"/>
        </w:trPr>
        <w:tc>
          <w:tcPr>
            <w:tcW w:w="360" w:type="dxa"/>
          </w:tcPr>
          <w:p w14:paraId="22E620DB" w14:textId="40E01952" w:rsidR="006F2B85" w:rsidRDefault="001E7B82">
            <w:pPr>
              <w:pStyle w:val="TableText"/>
              <w:ind w:left="864"/>
            </w:pPr>
            <w:hyperlink w:anchor="E_Medication_Supply_Order_V2">
              <w:r>
                <w:rPr>
                  <w:rStyle w:val="HyperlinkText9pt"/>
                </w:rPr>
                <w:t>Medication Supply Order (V2)</w:t>
              </w:r>
            </w:hyperlink>
          </w:p>
        </w:tc>
        <w:tc>
          <w:tcPr>
            <w:tcW w:w="360" w:type="dxa"/>
          </w:tcPr>
          <w:p w14:paraId="71872961" w14:textId="77777777" w:rsidR="006F2B85" w:rsidRDefault="001E7B82">
            <w:pPr>
              <w:pStyle w:val="TableText"/>
            </w:pPr>
            <w:r>
              <w:t>entry</w:t>
            </w:r>
          </w:p>
        </w:tc>
        <w:tc>
          <w:tcPr>
            <w:tcW w:w="360" w:type="dxa"/>
          </w:tcPr>
          <w:p w14:paraId="694B5470" w14:textId="77777777" w:rsidR="006F2B85" w:rsidRDefault="001E7B82">
            <w:pPr>
              <w:pStyle w:val="TableText"/>
            </w:pPr>
            <w:r>
              <w:t>urn:hl7ii:2.16.840.1.113883.10.20.22.4.17:2014-06-09</w:t>
            </w:r>
          </w:p>
        </w:tc>
      </w:tr>
      <w:tr w:rsidR="006F2B85" w14:paraId="5C7D7F15" w14:textId="77777777">
        <w:trPr>
          <w:jc w:val="center"/>
        </w:trPr>
        <w:tc>
          <w:tcPr>
            <w:tcW w:w="360" w:type="dxa"/>
          </w:tcPr>
          <w:p w14:paraId="54752889" w14:textId="35324912" w:rsidR="006F2B85" w:rsidRDefault="001E7B82">
            <w:pPr>
              <w:pStyle w:val="TableText"/>
              <w:ind w:left="1008"/>
            </w:pPr>
            <w:hyperlink w:anchor="E_Medication_Information_V2">
              <w:r>
                <w:rPr>
                  <w:rStyle w:val="HyperlinkText9pt"/>
                </w:rPr>
                <w:t>Medication Information (V2)</w:t>
              </w:r>
            </w:hyperlink>
          </w:p>
        </w:tc>
        <w:tc>
          <w:tcPr>
            <w:tcW w:w="360" w:type="dxa"/>
          </w:tcPr>
          <w:p w14:paraId="2DA0F573" w14:textId="77777777" w:rsidR="006F2B85" w:rsidRDefault="001E7B82">
            <w:pPr>
              <w:pStyle w:val="TableText"/>
            </w:pPr>
            <w:r>
              <w:t>entry</w:t>
            </w:r>
          </w:p>
        </w:tc>
        <w:tc>
          <w:tcPr>
            <w:tcW w:w="360" w:type="dxa"/>
          </w:tcPr>
          <w:p w14:paraId="12F502EA" w14:textId="77777777" w:rsidR="006F2B85" w:rsidRDefault="001E7B82">
            <w:pPr>
              <w:pStyle w:val="TableText"/>
            </w:pPr>
            <w:r>
              <w:t>urn:hl7ii:2.16.840.1.113883.10.20.22.4.23:2014-06-09</w:t>
            </w:r>
          </w:p>
        </w:tc>
      </w:tr>
      <w:tr w:rsidR="006F2B85" w14:paraId="033330E3" w14:textId="77777777">
        <w:trPr>
          <w:jc w:val="center"/>
        </w:trPr>
        <w:tc>
          <w:tcPr>
            <w:tcW w:w="360" w:type="dxa"/>
          </w:tcPr>
          <w:p w14:paraId="55812BAF" w14:textId="17FB1E28" w:rsidR="006F2B85" w:rsidRDefault="001E7B82">
            <w:pPr>
              <w:pStyle w:val="TableText"/>
              <w:ind w:left="1008"/>
            </w:pPr>
            <w:hyperlink w:anchor="Instruction_V2">
              <w:r>
                <w:rPr>
                  <w:rStyle w:val="HyperlinkText9pt"/>
                </w:rPr>
                <w:t>Instruction (V2)</w:t>
              </w:r>
            </w:hyperlink>
          </w:p>
        </w:tc>
        <w:tc>
          <w:tcPr>
            <w:tcW w:w="360" w:type="dxa"/>
          </w:tcPr>
          <w:p w14:paraId="5775B75B" w14:textId="77777777" w:rsidR="006F2B85" w:rsidRDefault="001E7B82">
            <w:pPr>
              <w:pStyle w:val="TableText"/>
            </w:pPr>
            <w:r>
              <w:t>entry</w:t>
            </w:r>
          </w:p>
        </w:tc>
        <w:tc>
          <w:tcPr>
            <w:tcW w:w="360" w:type="dxa"/>
          </w:tcPr>
          <w:p w14:paraId="5A0815A5" w14:textId="77777777" w:rsidR="006F2B85" w:rsidRDefault="001E7B82">
            <w:pPr>
              <w:pStyle w:val="TableText"/>
            </w:pPr>
            <w:r>
              <w:t>urn:hl7ii:2.16.840.1.113883.10.20.22.4.20:2014-06-09</w:t>
            </w:r>
          </w:p>
        </w:tc>
      </w:tr>
      <w:tr w:rsidR="006F2B85" w14:paraId="3F259717" w14:textId="77777777">
        <w:trPr>
          <w:jc w:val="center"/>
        </w:trPr>
        <w:tc>
          <w:tcPr>
            <w:tcW w:w="360" w:type="dxa"/>
          </w:tcPr>
          <w:p w14:paraId="5DE7350D" w14:textId="5540779E"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9EB2399" w14:textId="77777777" w:rsidR="006F2B85" w:rsidRDefault="001E7B82">
            <w:pPr>
              <w:pStyle w:val="TableText"/>
            </w:pPr>
            <w:r>
              <w:t>entry</w:t>
            </w:r>
          </w:p>
        </w:tc>
        <w:tc>
          <w:tcPr>
            <w:tcW w:w="360" w:type="dxa"/>
          </w:tcPr>
          <w:p w14:paraId="1CC14FF8" w14:textId="77777777" w:rsidR="006F2B85" w:rsidRDefault="001E7B82">
            <w:pPr>
              <w:pStyle w:val="TableText"/>
            </w:pPr>
            <w:r>
              <w:t>urn:hl7ii:2.16.840.1.113883.10.20.22.4.54:2014-06-09</w:t>
            </w:r>
          </w:p>
        </w:tc>
      </w:tr>
      <w:tr w:rsidR="006F2B85" w14:paraId="17134500" w14:textId="77777777">
        <w:trPr>
          <w:jc w:val="center"/>
        </w:trPr>
        <w:tc>
          <w:tcPr>
            <w:tcW w:w="360" w:type="dxa"/>
          </w:tcPr>
          <w:p w14:paraId="20221776" w14:textId="364A53E6" w:rsidR="006F2B85" w:rsidRDefault="001E7B82">
            <w:pPr>
              <w:pStyle w:val="TableText"/>
              <w:ind w:left="864"/>
            </w:pPr>
            <w:hyperlink w:anchor="E_Medication_Information_V2">
              <w:r>
                <w:rPr>
                  <w:rStyle w:val="HyperlinkText9pt"/>
                </w:rPr>
                <w:t>Medication Information (V2)</w:t>
              </w:r>
            </w:hyperlink>
          </w:p>
        </w:tc>
        <w:tc>
          <w:tcPr>
            <w:tcW w:w="360" w:type="dxa"/>
          </w:tcPr>
          <w:p w14:paraId="56EAD5FE" w14:textId="77777777" w:rsidR="006F2B85" w:rsidRDefault="001E7B82">
            <w:pPr>
              <w:pStyle w:val="TableText"/>
            </w:pPr>
            <w:r>
              <w:t>entry</w:t>
            </w:r>
          </w:p>
        </w:tc>
        <w:tc>
          <w:tcPr>
            <w:tcW w:w="360" w:type="dxa"/>
          </w:tcPr>
          <w:p w14:paraId="0A206019" w14:textId="77777777" w:rsidR="006F2B85" w:rsidRDefault="001E7B82">
            <w:pPr>
              <w:pStyle w:val="TableText"/>
            </w:pPr>
            <w:r>
              <w:t>urn:hl7ii:2.16.840.1.113883.10.20.22.4.23:2014-06-09</w:t>
            </w:r>
          </w:p>
        </w:tc>
      </w:tr>
      <w:tr w:rsidR="006F2B85" w14:paraId="0EF9F8A9" w14:textId="77777777">
        <w:trPr>
          <w:jc w:val="center"/>
        </w:trPr>
        <w:tc>
          <w:tcPr>
            <w:tcW w:w="360" w:type="dxa"/>
          </w:tcPr>
          <w:p w14:paraId="594AC107" w14:textId="6CB85A96"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3DC13F1" w14:textId="77777777" w:rsidR="006F2B85" w:rsidRDefault="001E7B82">
            <w:pPr>
              <w:pStyle w:val="TableText"/>
            </w:pPr>
            <w:r>
              <w:t>entry</w:t>
            </w:r>
          </w:p>
        </w:tc>
        <w:tc>
          <w:tcPr>
            <w:tcW w:w="360" w:type="dxa"/>
          </w:tcPr>
          <w:p w14:paraId="4CF5DBB1" w14:textId="77777777" w:rsidR="006F2B85" w:rsidRDefault="001E7B82">
            <w:pPr>
              <w:pStyle w:val="TableText"/>
            </w:pPr>
            <w:r>
              <w:t>urn:hl7ii:2.16.840.1.113883.10.20.22.4.54:2014-06-09</w:t>
            </w:r>
          </w:p>
        </w:tc>
      </w:tr>
      <w:tr w:rsidR="006F2B85" w14:paraId="09E2DF08" w14:textId="77777777">
        <w:trPr>
          <w:jc w:val="center"/>
        </w:trPr>
        <w:tc>
          <w:tcPr>
            <w:tcW w:w="360" w:type="dxa"/>
          </w:tcPr>
          <w:p w14:paraId="26C51954" w14:textId="57380758" w:rsidR="006F2B85" w:rsidRDefault="001E7B82">
            <w:pPr>
              <w:pStyle w:val="TableText"/>
              <w:ind w:left="720"/>
            </w:pPr>
            <w:hyperlink w:anchor="E_Reaction_Observation_NHCS_V3">
              <w:r>
                <w:rPr>
                  <w:rStyle w:val="HyperlinkText9pt"/>
                </w:rPr>
                <w:t>Reaction Observation (NHCS V3)</w:t>
              </w:r>
            </w:hyperlink>
          </w:p>
        </w:tc>
        <w:tc>
          <w:tcPr>
            <w:tcW w:w="360" w:type="dxa"/>
          </w:tcPr>
          <w:p w14:paraId="72696C40" w14:textId="77777777" w:rsidR="006F2B85" w:rsidRDefault="001E7B82">
            <w:pPr>
              <w:pStyle w:val="TableText"/>
            </w:pPr>
            <w:r>
              <w:t>entry</w:t>
            </w:r>
          </w:p>
        </w:tc>
        <w:tc>
          <w:tcPr>
            <w:tcW w:w="360" w:type="dxa"/>
          </w:tcPr>
          <w:p w14:paraId="516AD10E" w14:textId="77777777" w:rsidR="006F2B85" w:rsidRDefault="001E7B82">
            <w:pPr>
              <w:pStyle w:val="TableText"/>
            </w:pPr>
            <w:r>
              <w:t>urn:hl7ii:2.16.840.1.113883.10.20.22.4.9:2025-08-01</w:t>
            </w:r>
          </w:p>
        </w:tc>
      </w:tr>
      <w:tr w:rsidR="006F2B85" w14:paraId="573B61C2" w14:textId="77777777">
        <w:trPr>
          <w:jc w:val="center"/>
        </w:trPr>
        <w:tc>
          <w:tcPr>
            <w:tcW w:w="360" w:type="dxa"/>
          </w:tcPr>
          <w:p w14:paraId="5F92DA52" w14:textId="61A1208F" w:rsidR="006F2B85" w:rsidRDefault="001E7B82">
            <w:pPr>
              <w:pStyle w:val="TableText"/>
              <w:ind w:left="864"/>
            </w:pPr>
            <w:hyperlink w:anchor="E_Severity_Observation_V2">
              <w:r>
                <w:rPr>
                  <w:rStyle w:val="HyperlinkText9pt"/>
                </w:rPr>
                <w:t>Severity Observation (V2)</w:t>
              </w:r>
            </w:hyperlink>
          </w:p>
        </w:tc>
        <w:tc>
          <w:tcPr>
            <w:tcW w:w="360" w:type="dxa"/>
          </w:tcPr>
          <w:p w14:paraId="1FCE6045" w14:textId="77777777" w:rsidR="006F2B85" w:rsidRDefault="001E7B82">
            <w:pPr>
              <w:pStyle w:val="TableText"/>
            </w:pPr>
            <w:r>
              <w:t>entry</w:t>
            </w:r>
          </w:p>
        </w:tc>
        <w:tc>
          <w:tcPr>
            <w:tcW w:w="360" w:type="dxa"/>
          </w:tcPr>
          <w:p w14:paraId="4B5000CC" w14:textId="77777777" w:rsidR="006F2B85" w:rsidRDefault="001E7B82">
            <w:pPr>
              <w:pStyle w:val="TableText"/>
            </w:pPr>
            <w:r>
              <w:t>urn:hl7ii:2.16.840.1.113883.10.20.22.4.8:2014-06-09</w:t>
            </w:r>
          </w:p>
        </w:tc>
      </w:tr>
      <w:tr w:rsidR="006F2B85" w14:paraId="7AB3CAE6" w14:textId="77777777">
        <w:trPr>
          <w:jc w:val="center"/>
        </w:trPr>
        <w:tc>
          <w:tcPr>
            <w:tcW w:w="360" w:type="dxa"/>
          </w:tcPr>
          <w:p w14:paraId="1C222C8A" w14:textId="0D6712BA"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6137489" w14:textId="77777777" w:rsidR="006F2B85" w:rsidRDefault="001E7B82">
            <w:pPr>
              <w:pStyle w:val="TableText"/>
            </w:pPr>
            <w:r>
              <w:t>entry</w:t>
            </w:r>
          </w:p>
        </w:tc>
        <w:tc>
          <w:tcPr>
            <w:tcW w:w="360" w:type="dxa"/>
          </w:tcPr>
          <w:p w14:paraId="136A93C6" w14:textId="77777777" w:rsidR="006F2B85" w:rsidRDefault="001E7B82">
            <w:pPr>
              <w:pStyle w:val="TableText"/>
            </w:pPr>
            <w:r>
              <w:t>urn:hl7ii:2.16.840.1.113883.10.20.22.4.69:2025-08-01</w:t>
            </w:r>
          </w:p>
        </w:tc>
      </w:tr>
      <w:tr w:rsidR="006F2B85" w14:paraId="4D2C6F86" w14:textId="77777777">
        <w:trPr>
          <w:jc w:val="center"/>
        </w:trPr>
        <w:tc>
          <w:tcPr>
            <w:tcW w:w="360" w:type="dxa"/>
          </w:tcPr>
          <w:p w14:paraId="5E7BCDB1" w14:textId="08F23CC3" w:rsidR="006F2B85" w:rsidRDefault="001E7B82">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4E8EEE1F" w14:textId="77777777" w:rsidR="006F2B85" w:rsidRDefault="001E7B82">
            <w:pPr>
              <w:pStyle w:val="TableText"/>
            </w:pPr>
            <w:r>
              <w:lastRenderedPageBreak/>
              <w:t>entry</w:t>
            </w:r>
          </w:p>
        </w:tc>
        <w:tc>
          <w:tcPr>
            <w:tcW w:w="360" w:type="dxa"/>
          </w:tcPr>
          <w:p w14:paraId="5C51E78A" w14:textId="77777777" w:rsidR="006F2B85" w:rsidRDefault="001E7B82">
            <w:pPr>
              <w:pStyle w:val="TableText"/>
            </w:pPr>
            <w:r>
              <w:t>urn:hl7ii:2.16.840.1.113883.10.20.</w:t>
            </w:r>
            <w:r>
              <w:lastRenderedPageBreak/>
              <w:t>22.4.86:2022-06-01</w:t>
            </w:r>
          </w:p>
        </w:tc>
      </w:tr>
      <w:tr w:rsidR="006F2B85" w14:paraId="0699A803" w14:textId="77777777">
        <w:trPr>
          <w:jc w:val="center"/>
        </w:trPr>
        <w:tc>
          <w:tcPr>
            <w:tcW w:w="360" w:type="dxa"/>
          </w:tcPr>
          <w:p w14:paraId="3CBF5214" w14:textId="530C8AC5" w:rsidR="006F2B85" w:rsidRDefault="001E7B82">
            <w:pPr>
              <w:pStyle w:val="TableText"/>
              <w:ind w:left="576"/>
            </w:pPr>
            <w:hyperlink w:anchor="E_Reaction_Observation_NHCS_V3">
              <w:r>
                <w:rPr>
                  <w:rStyle w:val="HyperlinkText9pt"/>
                </w:rPr>
                <w:t>Reaction Observation (NHCS V3)</w:t>
              </w:r>
            </w:hyperlink>
          </w:p>
        </w:tc>
        <w:tc>
          <w:tcPr>
            <w:tcW w:w="360" w:type="dxa"/>
          </w:tcPr>
          <w:p w14:paraId="12BCA069" w14:textId="77777777" w:rsidR="006F2B85" w:rsidRDefault="001E7B82">
            <w:pPr>
              <w:pStyle w:val="TableText"/>
            </w:pPr>
            <w:r>
              <w:t>entry</w:t>
            </w:r>
          </w:p>
        </w:tc>
        <w:tc>
          <w:tcPr>
            <w:tcW w:w="360" w:type="dxa"/>
          </w:tcPr>
          <w:p w14:paraId="69629922" w14:textId="77777777" w:rsidR="006F2B85" w:rsidRDefault="001E7B82">
            <w:pPr>
              <w:pStyle w:val="TableText"/>
            </w:pPr>
            <w:r>
              <w:t>urn:hl7ii:2.16.840.1.113883.10.20.22.4.9:2025-08-01</w:t>
            </w:r>
          </w:p>
        </w:tc>
      </w:tr>
      <w:tr w:rsidR="006F2B85" w14:paraId="36E0E053" w14:textId="77777777">
        <w:trPr>
          <w:jc w:val="center"/>
        </w:trPr>
        <w:tc>
          <w:tcPr>
            <w:tcW w:w="360" w:type="dxa"/>
          </w:tcPr>
          <w:p w14:paraId="4FCF3BD4" w14:textId="30A5C0D5" w:rsidR="006F2B85" w:rsidRDefault="001E7B82">
            <w:pPr>
              <w:pStyle w:val="TableText"/>
              <w:ind w:left="720"/>
            </w:pPr>
            <w:hyperlink w:anchor="E_Severity_Observation_V2">
              <w:r>
                <w:rPr>
                  <w:rStyle w:val="HyperlinkText9pt"/>
                </w:rPr>
                <w:t>Severity Observation (V2)</w:t>
              </w:r>
            </w:hyperlink>
          </w:p>
        </w:tc>
        <w:tc>
          <w:tcPr>
            <w:tcW w:w="360" w:type="dxa"/>
          </w:tcPr>
          <w:p w14:paraId="5C370B75" w14:textId="77777777" w:rsidR="006F2B85" w:rsidRDefault="001E7B82">
            <w:pPr>
              <w:pStyle w:val="TableText"/>
            </w:pPr>
            <w:r>
              <w:t>entry</w:t>
            </w:r>
          </w:p>
        </w:tc>
        <w:tc>
          <w:tcPr>
            <w:tcW w:w="360" w:type="dxa"/>
          </w:tcPr>
          <w:p w14:paraId="46BF605E" w14:textId="77777777" w:rsidR="006F2B85" w:rsidRDefault="001E7B82">
            <w:pPr>
              <w:pStyle w:val="TableText"/>
            </w:pPr>
            <w:r>
              <w:t>urn:hl7ii:2.16.840.1.113883.10.20.22.4.8:2014-06-09</w:t>
            </w:r>
          </w:p>
        </w:tc>
      </w:tr>
      <w:tr w:rsidR="006F2B85" w14:paraId="3CA72DA3" w14:textId="77777777">
        <w:trPr>
          <w:jc w:val="center"/>
        </w:trPr>
        <w:tc>
          <w:tcPr>
            <w:tcW w:w="360" w:type="dxa"/>
          </w:tcPr>
          <w:p w14:paraId="6C0A9263" w14:textId="705DC84E" w:rsidR="006F2B85" w:rsidRDefault="001E7B82">
            <w:pPr>
              <w:pStyle w:val="TableText"/>
              <w:ind w:left="720"/>
            </w:pPr>
            <w:hyperlink w:anchor="E_Medication_Activity_NHCS_V3">
              <w:r>
                <w:rPr>
                  <w:rStyle w:val="HyperlinkText9pt"/>
                </w:rPr>
                <w:t>Medication Activity (NHCS V3)</w:t>
              </w:r>
            </w:hyperlink>
          </w:p>
        </w:tc>
        <w:tc>
          <w:tcPr>
            <w:tcW w:w="360" w:type="dxa"/>
          </w:tcPr>
          <w:p w14:paraId="6C9ECFAE" w14:textId="77777777" w:rsidR="006F2B85" w:rsidRDefault="001E7B82">
            <w:pPr>
              <w:pStyle w:val="TableText"/>
            </w:pPr>
            <w:r>
              <w:t>entry</w:t>
            </w:r>
          </w:p>
        </w:tc>
        <w:tc>
          <w:tcPr>
            <w:tcW w:w="360" w:type="dxa"/>
          </w:tcPr>
          <w:p w14:paraId="23923FD2" w14:textId="77777777" w:rsidR="006F2B85" w:rsidRDefault="001E7B82">
            <w:pPr>
              <w:pStyle w:val="TableText"/>
            </w:pPr>
            <w:r>
              <w:t>urn:hl7ii:2.16.840.1.113883.10.20.22.4.16:2025-08-01</w:t>
            </w:r>
          </w:p>
        </w:tc>
      </w:tr>
      <w:tr w:rsidR="006F2B85" w14:paraId="2105B49D" w14:textId="77777777">
        <w:trPr>
          <w:jc w:val="center"/>
        </w:trPr>
        <w:tc>
          <w:tcPr>
            <w:tcW w:w="360" w:type="dxa"/>
          </w:tcPr>
          <w:p w14:paraId="748E9197" w14:textId="4BDF73BE" w:rsidR="006F2B85" w:rsidRDefault="001E7B82">
            <w:pPr>
              <w:pStyle w:val="TableText"/>
              <w:ind w:left="864"/>
            </w:pPr>
            <w:hyperlink w:anchor="E_Drug_Vehicle">
              <w:r>
                <w:rPr>
                  <w:rStyle w:val="HyperlinkText9pt"/>
                </w:rPr>
                <w:t>Drug Vehicle</w:t>
              </w:r>
            </w:hyperlink>
          </w:p>
        </w:tc>
        <w:tc>
          <w:tcPr>
            <w:tcW w:w="360" w:type="dxa"/>
          </w:tcPr>
          <w:p w14:paraId="1C7443B8" w14:textId="77777777" w:rsidR="006F2B85" w:rsidRDefault="001E7B82">
            <w:pPr>
              <w:pStyle w:val="TableText"/>
            </w:pPr>
            <w:r>
              <w:t>entry</w:t>
            </w:r>
          </w:p>
        </w:tc>
        <w:tc>
          <w:tcPr>
            <w:tcW w:w="360" w:type="dxa"/>
          </w:tcPr>
          <w:p w14:paraId="3356B90B" w14:textId="77777777" w:rsidR="006F2B85" w:rsidRDefault="001E7B82">
            <w:pPr>
              <w:pStyle w:val="TableText"/>
            </w:pPr>
            <w:r>
              <w:t>urn:oid:2.16.840.1.113883.10.20.22.4.24</w:t>
            </w:r>
          </w:p>
        </w:tc>
      </w:tr>
      <w:tr w:rsidR="006F2B85" w14:paraId="63A2450B" w14:textId="77777777">
        <w:trPr>
          <w:jc w:val="center"/>
        </w:trPr>
        <w:tc>
          <w:tcPr>
            <w:tcW w:w="360" w:type="dxa"/>
          </w:tcPr>
          <w:p w14:paraId="72EEA7CD" w14:textId="712B36AC" w:rsidR="006F2B85" w:rsidRDefault="001E7B82">
            <w:pPr>
              <w:pStyle w:val="TableText"/>
              <w:ind w:left="864"/>
            </w:pPr>
            <w:hyperlink w:anchor="Indication_V2">
              <w:r>
                <w:rPr>
                  <w:rStyle w:val="HyperlinkText9pt"/>
                </w:rPr>
                <w:t>Indication (V2)</w:t>
              </w:r>
            </w:hyperlink>
          </w:p>
        </w:tc>
        <w:tc>
          <w:tcPr>
            <w:tcW w:w="360" w:type="dxa"/>
          </w:tcPr>
          <w:p w14:paraId="48A8493A" w14:textId="77777777" w:rsidR="006F2B85" w:rsidRDefault="001E7B82">
            <w:pPr>
              <w:pStyle w:val="TableText"/>
            </w:pPr>
            <w:r>
              <w:t>entry</w:t>
            </w:r>
          </w:p>
        </w:tc>
        <w:tc>
          <w:tcPr>
            <w:tcW w:w="360" w:type="dxa"/>
          </w:tcPr>
          <w:p w14:paraId="7B0E0351" w14:textId="77777777" w:rsidR="006F2B85" w:rsidRDefault="001E7B82">
            <w:pPr>
              <w:pStyle w:val="TableText"/>
            </w:pPr>
            <w:r>
              <w:t>urn:hl7ii:2.16.840.1.113883.10.20.22.4.19:2014-06-09</w:t>
            </w:r>
          </w:p>
        </w:tc>
      </w:tr>
      <w:tr w:rsidR="006F2B85" w14:paraId="19EA83D6" w14:textId="77777777">
        <w:trPr>
          <w:jc w:val="center"/>
        </w:trPr>
        <w:tc>
          <w:tcPr>
            <w:tcW w:w="360" w:type="dxa"/>
          </w:tcPr>
          <w:p w14:paraId="633F9255" w14:textId="43BA7923" w:rsidR="006F2B85" w:rsidRDefault="001E7B82">
            <w:pPr>
              <w:pStyle w:val="TableText"/>
              <w:ind w:left="864"/>
            </w:pPr>
            <w:hyperlink w:anchor="E_Medication_Supply_Order_V2">
              <w:r>
                <w:rPr>
                  <w:rStyle w:val="HyperlinkText9pt"/>
                </w:rPr>
                <w:t>Medication Supply Order (V2)</w:t>
              </w:r>
            </w:hyperlink>
          </w:p>
        </w:tc>
        <w:tc>
          <w:tcPr>
            <w:tcW w:w="360" w:type="dxa"/>
          </w:tcPr>
          <w:p w14:paraId="18DDB0D5" w14:textId="77777777" w:rsidR="006F2B85" w:rsidRDefault="001E7B82">
            <w:pPr>
              <w:pStyle w:val="TableText"/>
            </w:pPr>
            <w:r>
              <w:t>entry</w:t>
            </w:r>
          </w:p>
        </w:tc>
        <w:tc>
          <w:tcPr>
            <w:tcW w:w="360" w:type="dxa"/>
          </w:tcPr>
          <w:p w14:paraId="0BD588B7" w14:textId="77777777" w:rsidR="006F2B85" w:rsidRDefault="001E7B82">
            <w:pPr>
              <w:pStyle w:val="TableText"/>
            </w:pPr>
            <w:r>
              <w:t>urn:hl7ii:2.16.840.1.113883.10.20.22.4.17:2014-06-09</w:t>
            </w:r>
          </w:p>
        </w:tc>
      </w:tr>
      <w:tr w:rsidR="006F2B85" w14:paraId="2A129B6D" w14:textId="77777777">
        <w:trPr>
          <w:jc w:val="center"/>
        </w:trPr>
        <w:tc>
          <w:tcPr>
            <w:tcW w:w="360" w:type="dxa"/>
          </w:tcPr>
          <w:p w14:paraId="54D07ACA" w14:textId="4136646C" w:rsidR="006F2B85" w:rsidRDefault="001E7B82">
            <w:pPr>
              <w:pStyle w:val="TableText"/>
              <w:ind w:left="1008"/>
            </w:pPr>
            <w:hyperlink w:anchor="E_Medication_Information_V2">
              <w:r>
                <w:rPr>
                  <w:rStyle w:val="HyperlinkText9pt"/>
                </w:rPr>
                <w:t>Medication Information (V2)</w:t>
              </w:r>
            </w:hyperlink>
          </w:p>
        </w:tc>
        <w:tc>
          <w:tcPr>
            <w:tcW w:w="360" w:type="dxa"/>
          </w:tcPr>
          <w:p w14:paraId="5D036D40" w14:textId="77777777" w:rsidR="006F2B85" w:rsidRDefault="001E7B82">
            <w:pPr>
              <w:pStyle w:val="TableText"/>
            </w:pPr>
            <w:r>
              <w:t>entry</w:t>
            </w:r>
          </w:p>
        </w:tc>
        <w:tc>
          <w:tcPr>
            <w:tcW w:w="360" w:type="dxa"/>
          </w:tcPr>
          <w:p w14:paraId="6783103B" w14:textId="77777777" w:rsidR="006F2B85" w:rsidRDefault="001E7B82">
            <w:pPr>
              <w:pStyle w:val="TableText"/>
            </w:pPr>
            <w:r>
              <w:t>urn:hl7ii:2.16.840.1.113883.10.20.22.4.23:2014-06-09</w:t>
            </w:r>
          </w:p>
        </w:tc>
      </w:tr>
      <w:tr w:rsidR="006F2B85" w14:paraId="50789EA0" w14:textId="77777777">
        <w:trPr>
          <w:jc w:val="center"/>
        </w:trPr>
        <w:tc>
          <w:tcPr>
            <w:tcW w:w="360" w:type="dxa"/>
          </w:tcPr>
          <w:p w14:paraId="26E15EF8" w14:textId="3891F512" w:rsidR="006F2B85" w:rsidRDefault="001E7B82">
            <w:pPr>
              <w:pStyle w:val="TableText"/>
              <w:ind w:left="1008"/>
            </w:pPr>
            <w:hyperlink w:anchor="Instruction_V2">
              <w:r>
                <w:rPr>
                  <w:rStyle w:val="HyperlinkText9pt"/>
                </w:rPr>
                <w:t>Instruction (V2)</w:t>
              </w:r>
            </w:hyperlink>
          </w:p>
        </w:tc>
        <w:tc>
          <w:tcPr>
            <w:tcW w:w="360" w:type="dxa"/>
          </w:tcPr>
          <w:p w14:paraId="2F0516AD" w14:textId="77777777" w:rsidR="006F2B85" w:rsidRDefault="001E7B82">
            <w:pPr>
              <w:pStyle w:val="TableText"/>
            </w:pPr>
            <w:r>
              <w:t>entry</w:t>
            </w:r>
          </w:p>
        </w:tc>
        <w:tc>
          <w:tcPr>
            <w:tcW w:w="360" w:type="dxa"/>
          </w:tcPr>
          <w:p w14:paraId="7143C8BB" w14:textId="77777777" w:rsidR="006F2B85" w:rsidRDefault="001E7B82">
            <w:pPr>
              <w:pStyle w:val="TableText"/>
            </w:pPr>
            <w:r>
              <w:t>urn:hl7ii:2.16.840.1.113883.10.20.22.4.20:2014-06-09</w:t>
            </w:r>
          </w:p>
        </w:tc>
      </w:tr>
      <w:tr w:rsidR="006F2B85" w14:paraId="22BC68E4" w14:textId="77777777">
        <w:trPr>
          <w:jc w:val="center"/>
        </w:trPr>
        <w:tc>
          <w:tcPr>
            <w:tcW w:w="360" w:type="dxa"/>
          </w:tcPr>
          <w:p w14:paraId="3E6A4128" w14:textId="34ECC075"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D527DFE" w14:textId="77777777" w:rsidR="006F2B85" w:rsidRDefault="001E7B82">
            <w:pPr>
              <w:pStyle w:val="TableText"/>
            </w:pPr>
            <w:r>
              <w:t>entry</w:t>
            </w:r>
          </w:p>
        </w:tc>
        <w:tc>
          <w:tcPr>
            <w:tcW w:w="360" w:type="dxa"/>
          </w:tcPr>
          <w:p w14:paraId="30B82050" w14:textId="77777777" w:rsidR="006F2B85" w:rsidRDefault="001E7B82">
            <w:pPr>
              <w:pStyle w:val="TableText"/>
            </w:pPr>
            <w:r>
              <w:t>urn:hl7ii:2.16.840.1.113883.10.20.22.4.54:2014-06-09</w:t>
            </w:r>
          </w:p>
        </w:tc>
      </w:tr>
      <w:tr w:rsidR="006F2B85" w14:paraId="70EB005C" w14:textId="77777777">
        <w:trPr>
          <w:jc w:val="center"/>
        </w:trPr>
        <w:tc>
          <w:tcPr>
            <w:tcW w:w="360" w:type="dxa"/>
          </w:tcPr>
          <w:p w14:paraId="3110C5C6" w14:textId="0BEB62D4" w:rsidR="006F2B85" w:rsidRDefault="001E7B82">
            <w:pPr>
              <w:pStyle w:val="TableText"/>
              <w:ind w:left="864"/>
            </w:pPr>
            <w:hyperlink w:anchor="E_Medication_Information_V2">
              <w:r>
                <w:rPr>
                  <w:rStyle w:val="HyperlinkText9pt"/>
                </w:rPr>
                <w:t>Medication Information (V2)</w:t>
              </w:r>
            </w:hyperlink>
          </w:p>
        </w:tc>
        <w:tc>
          <w:tcPr>
            <w:tcW w:w="360" w:type="dxa"/>
          </w:tcPr>
          <w:p w14:paraId="6B8019B0" w14:textId="77777777" w:rsidR="006F2B85" w:rsidRDefault="001E7B82">
            <w:pPr>
              <w:pStyle w:val="TableText"/>
            </w:pPr>
            <w:r>
              <w:t>entry</w:t>
            </w:r>
          </w:p>
        </w:tc>
        <w:tc>
          <w:tcPr>
            <w:tcW w:w="360" w:type="dxa"/>
          </w:tcPr>
          <w:p w14:paraId="2C667032" w14:textId="77777777" w:rsidR="006F2B85" w:rsidRDefault="001E7B82">
            <w:pPr>
              <w:pStyle w:val="TableText"/>
            </w:pPr>
            <w:r>
              <w:t>urn:hl7ii:2.16.840.1.113883.10.20.22.4.23:2014-06-09</w:t>
            </w:r>
          </w:p>
        </w:tc>
      </w:tr>
      <w:tr w:rsidR="006F2B85" w14:paraId="54F885E1" w14:textId="77777777">
        <w:trPr>
          <w:jc w:val="center"/>
        </w:trPr>
        <w:tc>
          <w:tcPr>
            <w:tcW w:w="360" w:type="dxa"/>
          </w:tcPr>
          <w:p w14:paraId="0279AD3B" w14:textId="585A99C0" w:rsidR="006F2B85" w:rsidRDefault="001E7B82">
            <w:pPr>
              <w:pStyle w:val="TableText"/>
              <w:ind w:left="864"/>
            </w:pPr>
            <w:hyperlink w:anchor="Instruction_V2">
              <w:r>
                <w:rPr>
                  <w:rStyle w:val="HyperlinkText9pt"/>
                </w:rPr>
                <w:t>Instruction (V2)</w:t>
              </w:r>
            </w:hyperlink>
          </w:p>
        </w:tc>
        <w:tc>
          <w:tcPr>
            <w:tcW w:w="360" w:type="dxa"/>
          </w:tcPr>
          <w:p w14:paraId="10F761D1" w14:textId="77777777" w:rsidR="006F2B85" w:rsidRDefault="001E7B82">
            <w:pPr>
              <w:pStyle w:val="TableText"/>
            </w:pPr>
            <w:r>
              <w:t>entry</w:t>
            </w:r>
          </w:p>
        </w:tc>
        <w:tc>
          <w:tcPr>
            <w:tcW w:w="360" w:type="dxa"/>
          </w:tcPr>
          <w:p w14:paraId="7D7036F0" w14:textId="77777777" w:rsidR="006F2B85" w:rsidRDefault="001E7B82">
            <w:pPr>
              <w:pStyle w:val="TableText"/>
            </w:pPr>
            <w:r>
              <w:t>urn:hl7ii:2.16.840.1.113883.10.20.22.4.20:2014-06-09</w:t>
            </w:r>
          </w:p>
        </w:tc>
      </w:tr>
      <w:tr w:rsidR="006F2B85" w14:paraId="65D35BF4" w14:textId="77777777">
        <w:trPr>
          <w:jc w:val="center"/>
        </w:trPr>
        <w:tc>
          <w:tcPr>
            <w:tcW w:w="360" w:type="dxa"/>
          </w:tcPr>
          <w:p w14:paraId="5D34E9C5" w14:textId="11E78007" w:rsidR="006F2B85" w:rsidRDefault="001E7B82">
            <w:pPr>
              <w:pStyle w:val="TableText"/>
              <w:ind w:left="864"/>
            </w:pPr>
            <w:hyperlink w:anchor="U_Author_Participation">
              <w:r>
                <w:rPr>
                  <w:rStyle w:val="HyperlinkText9pt"/>
                </w:rPr>
                <w:t>Author Participation</w:t>
              </w:r>
            </w:hyperlink>
          </w:p>
        </w:tc>
        <w:tc>
          <w:tcPr>
            <w:tcW w:w="360" w:type="dxa"/>
          </w:tcPr>
          <w:p w14:paraId="51F90D05" w14:textId="77777777" w:rsidR="006F2B85" w:rsidRDefault="001E7B82">
            <w:pPr>
              <w:pStyle w:val="TableText"/>
            </w:pPr>
            <w:r>
              <w:t>unspecified</w:t>
            </w:r>
          </w:p>
        </w:tc>
        <w:tc>
          <w:tcPr>
            <w:tcW w:w="360" w:type="dxa"/>
          </w:tcPr>
          <w:p w14:paraId="5A756C94" w14:textId="77777777" w:rsidR="006F2B85" w:rsidRDefault="001E7B82">
            <w:pPr>
              <w:pStyle w:val="TableText"/>
            </w:pPr>
            <w:r>
              <w:t>urn:oid:2.16.840.1.113883.10.20.22.4.119</w:t>
            </w:r>
          </w:p>
        </w:tc>
      </w:tr>
      <w:tr w:rsidR="006F2B85" w14:paraId="751907E7" w14:textId="77777777">
        <w:trPr>
          <w:jc w:val="center"/>
        </w:trPr>
        <w:tc>
          <w:tcPr>
            <w:tcW w:w="360" w:type="dxa"/>
          </w:tcPr>
          <w:p w14:paraId="787B98F2" w14:textId="7384BDD4" w:rsidR="006F2B85" w:rsidRDefault="001E7B82">
            <w:pPr>
              <w:pStyle w:val="TableText"/>
              <w:ind w:left="864"/>
            </w:pPr>
            <w:hyperlink w:anchor="E_Substance_Administered_Act">
              <w:r>
                <w:rPr>
                  <w:rStyle w:val="HyperlinkText9pt"/>
                </w:rPr>
                <w:t>Substance Administered Act</w:t>
              </w:r>
            </w:hyperlink>
          </w:p>
        </w:tc>
        <w:tc>
          <w:tcPr>
            <w:tcW w:w="360" w:type="dxa"/>
          </w:tcPr>
          <w:p w14:paraId="38A77F0A" w14:textId="77777777" w:rsidR="006F2B85" w:rsidRDefault="001E7B82">
            <w:pPr>
              <w:pStyle w:val="TableText"/>
            </w:pPr>
            <w:r>
              <w:t>entry</w:t>
            </w:r>
          </w:p>
        </w:tc>
        <w:tc>
          <w:tcPr>
            <w:tcW w:w="360" w:type="dxa"/>
          </w:tcPr>
          <w:p w14:paraId="0CC177AE" w14:textId="77777777" w:rsidR="006F2B85" w:rsidRDefault="001E7B82">
            <w:pPr>
              <w:pStyle w:val="TableText"/>
            </w:pPr>
            <w:r>
              <w:t>urn:oid:2.16.840.1.113883.10.20.22.4.118</w:t>
            </w:r>
          </w:p>
        </w:tc>
      </w:tr>
      <w:tr w:rsidR="006F2B85" w14:paraId="6BD8BCE6" w14:textId="77777777">
        <w:trPr>
          <w:jc w:val="center"/>
        </w:trPr>
        <w:tc>
          <w:tcPr>
            <w:tcW w:w="360" w:type="dxa"/>
          </w:tcPr>
          <w:p w14:paraId="5C5123E0" w14:textId="5369C255" w:rsidR="006F2B85" w:rsidRDefault="001E7B82">
            <w:pPr>
              <w:pStyle w:val="TableText"/>
              <w:ind w:left="864"/>
            </w:pPr>
            <w:hyperlink w:anchor="E_Medication_Free_Text_Sig">
              <w:r>
                <w:rPr>
                  <w:rStyle w:val="HyperlinkText9pt"/>
                </w:rPr>
                <w:t>Medication Free Text Sig</w:t>
              </w:r>
            </w:hyperlink>
          </w:p>
        </w:tc>
        <w:tc>
          <w:tcPr>
            <w:tcW w:w="360" w:type="dxa"/>
          </w:tcPr>
          <w:p w14:paraId="2FDA2510" w14:textId="77777777" w:rsidR="006F2B85" w:rsidRDefault="001E7B82">
            <w:pPr>
              <w:pStyle w:val="TableText"/>
            </w:pPr>
            <w:r>
              <w:t>entry</w:t>
            </w:r>
          </w:p>
        </w:tc>
        <w:tc>
          <w:tcPr>
            <w:tcW w:w="360" w:type="dxa"/>
          </w:tcPr>
          <w:p w14:paraId="5ECCA4BD" w14:textId="77777777" w:rsidR="006F2B85" w:rsidRDefault="001E7B82">
            <w:pPr>
              <w:pStyle w:val="TableText"/>
            </w:pPr>
            <w:r>
              <w:t>urn:oid:2.16.840.1.113883.10.20.22.4.147</w:t>
            </w:r>
          </w:p>
        </w:tc>
      </w:tr>
      <w:tr w:rsidR="006F2B85" w14:paraId="50244936" w14:textId="77777777">
        <w:trPr>
          <w:jc w:val="center"/>
        </w:trPr>
        <w:tc>
          <w:tcPr>
            <w:tcW w:w="360" w:type="dxa"/>
          </w:tcPr>
          <w:p w14:paraId="74D3C660" w14:textId="13B2A9B6" w:rsidR="006F2B85" w:rsidRDefault="001E7B82">
            <w:pPr>
              <w:pStyle w:val="TableText"/>
              <w:ind w:left="864"/>
            </w:pPr>
            <w:hyperlink w:anchor="E_Medication_Dispense_V3">
              <w:r>
                <w:rPr>
                  <w:rStyle w:val="HyperlinkText9pt"/>
                </w:rPr>
                <w:t>Medication Dispense (V3)</w:t>
              </w:r>
            </w:hyperlink>
          </w:p>
        </w:tc>
        <w:tc>
          <w:tcPr>
            <w:tcW w:w="360" w:type="dxa"/>
          </w:tcPr>
          <w:p w14:paraId="7B6E56C5" w14:textId="77777777" w:rsidR="006F2B85" w:rsidRDefault="001E7B82">
            <w:pPr>
              <w:pStyle w:val="TableText"/>
            </w:pPr>
            <w:r>
              <w:t>entry</w:t>
            </w:r>
          </w:p>
        </w:tc>
        <w:tc>
          <w:tcPr>
            <w:tcW w:w="360" w:type="dxa"/>
          </w:tcPr>
          <w:p w14:paraId="5303B42F" w14:textId="77777777" w:rsidR="006F2B85" w:rsidRDefault="001E7B82">
            <w:pPr>
              <w:pStyle w:val="TableText"/>
            </w:pPr>
            <w:r>
              <w:t>urn:hl7ii:2.16.840.1.113883.10.20.22.4.18:2023-05-01</w:t>
            </w:r>
          </w:p>
        </w:tc>
      </w:tr>
      <w:tr w:rsidR="006F2B85" w14:paraId="440D5937" w14:textId="77777777">
        <w:trPr>
          <w:jc w:val="center"/>
        </w:trPr>
        <w:tc>
          <w:tcPr>
            <w:tcW w:w="360" w:type="dxa"/>
          </w:tcPr>
          <w:p w14:paraId="1B198A2A" w14:textId="5F26024F" w:rsidR="006F2B85" w:rsidRDefault="001E7B82">
            <w:pPr>
              <w:pStyle w:val="TableText"/>
              <w:ind w:left="1008"/>
            </w:pPr>
            <w:hyperlink w:anchor="U_US_Realm_Address_ADUSFIELDED">
              <w:r>
                <w:rPr>
                  <w:rStyle w:val="HyperlinkText9pt"/>
                </w:rPr>
                <w:t>US Realm Address (AD.US.FIELDED)</w:t>
              </w:r>
            </w:hyperlink>
          </w:p>
        </w:tc>
        <w:tc>
          <w:tcPr>
            <w:tcW w:w="360" w:type="dxa"/>
          </w:tcPr>
          <w:p w14:paraId="3DD6362A" w14:textId="77777777" w:rsidR="006F2B85" w:rsidRDefault="001E7B82">
            <w:pPr>
              <w:pStyle w:val="TableText"/>
            </w:pPr>
            <w:r>
              <w:t>unspecified</w:t>
            </w:r>
          </w:p>
        </w:tc>
        <w:tc>
          <w:tcPr>
            <w:tcW w:w="360" w:type="dxa"/>
          </w:tcPr>
          <w:p w14:paraId="5DE8B8FB" w14:textId="77777777" w:rsidR="006F2B85" w:rsidRDefault="001E7B82">
            <w:pPr>
              <w:pStyle w:val="TableText"/>
            </w:pPr>
            <w:r>
              <w:t>urn:oid:2.16.840.1.113883.10.20.22.5.2</w:t>
            </w:r>
          </w:p>
        </w:tc>
      </w:tr>
      <w:tr w:rsidR="006F2B85" w14:paraId="032FA6C9" w14:textId="77777777">
        <w:trPr>
          <w:jc w:val="center"/>
        </w:trPr>
        <w:tc>
          <w:tcPr>
            <w:tcW w:w="360" w:type="dxa"/>
          </w:tcPr>
          <w:p w14:paraId="4F245943" w14:textId="60F81161" w:rsidR="006F2B85" w:rsidRDefault="001E7B82">
            <w:pPr>
              <w:pStyle w:val="TableText"/>
              <w:ind w:left="1008"/>
            </w:pPr>
            <w:hyperlink w:anchor="E_Medication_Supply_Order_V2">
              <w:r>
                <w:rPr>
                  <w:rStyle w:val="HyperlinkText9pt"/>
                </w:rPr>
                <w:t>Medication Supply Order (V2)</w:t>
              </w:r>
            </w:hyperlink>
          </w:p>
        </w:tc>
        <w:tc>
          <w:tcPr>
            <w:tcW w:w="360" w:type="dxa"/>
          </w:tcPr>
          <w:p w14:paraId="408147B7" w14:textId="77777777" w:rsidR="006F2B85" w:rsidRDefault="001E7B82">
            <w:pPr>
              <w:pStyle w:val="TableText"/>
            </w:pPr>
            <w:r>
              <w:t>entry</w:t>
            </w:r>
          </w:p>
        </w:tc>
        <w:tc>
          <w:tcPr>
            <w:tcW w:w="360" w:type="dxa"/>
          </w:tcPr>
          <w:p w14:paraId="3AA9124B" w14:textId="77777777" w:rsidR="006F2B85" w:rsidRDefault="001E7B82">
            <w:pPr>
              <w:pStyle w:val="TableText"/>
            </w:pPr>
            <w:r>
              <w:t>urn:hl7ii:2.16.840.1.113883.10.20.22.4.17:2014-06-09</w:t>
            </w:r>
          </w:p>
        </w:tc>
      </w:tr>
      <w:tr w:rsidR="006F2B85" w14:paraId="1CF91400" w14:textId="77777777">
        <w:trPr>
          <w:jc w:val="center"/>
        </w:trPr>
        <w:tc>
          <w:tcPr>
            <w:tcW w:w="360" w:type="dxa"/>
          </w:tcPr>
          <w:p w14:paraId="561E10D6" w14:textId="7D03EA0B" w:rsidR="006F2B85" w:rsidRDefault="001E7B82">
            <w:pPr>
              <w:pStyle w:val="TableText"/>
              <w:ind w:left="1152"/>
            </w:pPr>
            <w:hyperlink w:anchor="E_Medication_Information_V2">
              <w:r>
                <w:rPr>
                  <w:rStyle w:val="HyperlinkText9pt"/>
                </w:rPr>
                <w:t>Medication Information (V2)</w:t>
              </w:r>
            </w:hyperlink>
          </w:p>
        </w:tc>
        <w:tc>
          <w:tcPr>
            <w:tcW w:w="360" w:type="dxa"/>
          </w:tcPr>
          <w:p w14:paraId="5A78B4D7" w14:textId="77777777" w:rsidR="006F2B85" w:rsidRDefault="001E7B82">
            <w:pPr>
              <w:pStyle w:val="TableText"/>
            </w:pPr>
            <w:r>
              <w:t>entry</w:t>
            </w:r>
          </w:p>
        </w:tc>
        <w:tc>
          <w:tcPr>
            <w:tcW w:w="360" w:type="dxa"/>
          </w:tcPr>
          <w:p w14:paraId="63BE7771" w14:textId="77777777" w:rsidR="006F2B85" w:rsidRDefault="001E7B82">
            <w:pPr>
              <w:pStyle w:val="TableText"/>
            </w:pPr>
            <w:r>
              <w:t>urn:hl7ii:2.16.840.1.113883.10.20.22.4.23:2014-06-09</w:t>
            </w:r>
          </w:p>
        </w:tc>
      </w:tr>
      <w:tr w:rsidR="006F2B85" w14:paraId="57C6182C" w14:textId="77777777">
        <w:trPr>
          <w:jc w:val="center"/>
        </w:trPr>
        <w:tc>
          <w:tcPr>
            <w:tcW w:w="360" w:type="dxa"/>
          </w:tcPr>
          <w:p w14:paraId="1A8117B3" w14:textId="3DBA2008" w:rsidR="006F2B85" w:rsidRDefault="001E7B82">
            <w:pPr>
              <w:pStyle w:val="TableText"/>
              <w:ind w:left="1152"/>
            </w:pPr>
            <w:hyperlink w:anchor="Instruction_V2">
              <w:r>
                <w:rPr>
                  <w:rStyle w:val="HyperlinkText9pt"/>
                </w:rPr>
                <w:t>Instruction (V2)</w:t>
              </w:r>
            </w:hyperlink>
          </w:p>
        </w:tc>
        <w:tc>
          <w:tcPr>
            <w:tcW w:w="360" w:type="dxa"/>
          </w:tcPr>
          <w:p w14:paraId="6576DD61" w14:textId="77777777" w:rsidR="006F2B85" w:rsidRDefault="001E7B82">
            <w:pPr>
              <w:pStyle w:val="TableText"/>
            </w:pPr>
            <w:r>
              <w:t>entry</w:t>
            </w:r>
          </w:p>
        </w:tc>
        <w:tc>
          <w:tcPr>
            <w:tcW w:w="360" w:type="dxa"/>
          </w:tcPr>
          <w:p w14:paraId="1C17CAA7" w14:textId="77777777" w:rsidR="006F2B85" w:rsidRDefault="001E7B82">
            <w:pPr>
              <w:pStyle w:val="TableText"/>
            </w:pPr>
            <w:r>
              <w:t>urn:hl7ii:2.16.840.1.113883.10.20.22.4.20:2014-06-09</w:t>
            </w:r>
          </w:p>
        </w:tc>
      </w:tr>
      <w:tr w:rsidR="006F2B85" w14:paraId="2E379559" w14:textId="77777777">
        <w:trPr>
          <w:jc w:val="center"/>
        </w:trPr>
        <w:tc>
          <w:tcPr>
            <w:tcW w:w="360" w:type="dxa"/>
          </w:tcPr>
          <w:p w14:paraId="659A2FF7" w14:textId="445C1DBE"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672F0AB8" w14:textId="77777777" w:rsidR="006F2B85" w:rsidRDefault="001E7B82">
            <w:pPr>
              <w:pStyle w:val="TableText"/>
            </w:pPr>
            <w:r>
              <w:t>entry</w:t>
            </w:r>
          </w:p>
        </w:tc>
        <w:tc>
          <w:tcPr>
            <w:tcW w:w="360" w:type="dxa"/>
          </w:tcPr>
          <w:p w14:paraId="12BB1594" w14:textId="77777777" w:rsidR="006F2B85" w:rsidRDefault="001E7B82">
            <w:pPr>
              <w:pStyle w:val="TableText"/>
            </w:pPr>
            <w:r>
              <w:t>urn:hl7ii:2.16.840.1.113883.10.20.22.4.54:2014-06-09</w:t>
            </w:r>
          </w:p>
        </w:tc>
      </w:tr>
      <w:tr w:rsidR="006F2B85" w14:paraId="02031C6A" w14:textId="77777777">
        <w:trPr>
          <w:jc w:val="center"/>
        </w:trPr>
        <w:tc>
          <w:tcPr>
            <w:tcW w:w="360" w:type="dxa"/>
          </w:tcPr>
          <w:p w14:paraId="25695538" w14:textId="6B35692C" w:rsidR="006F2B85" w:rsidRDefault="001E7B82">
            <w:pPr>
              <w:pStyle w:val="TableText"/>
              <w:ind w:left="1008"/>
            </w:pPr>
            <w:hyperlink w:anchor="E_Medication_Information_V2">
              <w:r>
                <w:rPr>
                  <w:rStyle w:val="HyperlinkText9pt"/>
                </w:rPr>
                <w:t>Medication Information (V2)</w:t>
              </w:r>
            </w:hyperlink>
          </w:p>
        </w:tc>
        <w:tc>
          <w:tcPr>
            <w:tcW w:w="360" w:type="dxa"/>
          </w:tcPr>
          <w:p w14:paraId="54F70FAC" w14:textId="77777777" w:rsidR="006F2B85" w:rsidRDefault="001E7B82">
            <w:pPr>
              <w:pStyle w:val="TableText"/>
            </w:pPr>
            <w:r>
              <w:t>entry</w:t>
            </w:r>
          </w:p>
        </w:tc>
        <w:tc>
          <w:tcPr>
            <w:tcW w:w="360" w:type="dxa"/>
          </w:tcPr>
          <w:p w14:paraId="25211A85" w14:textId="77777777" w:rsidR="006F2B85" w:rsidRDefault="001E7B82">
            <w:pPr>
              <w:pStyle w:val="TableText"/>
            </w:pPr>
            <w:r>
              <w:t>urn:hl7ii:2.16.840.1.113883.10.20.22.4.23:2014-06-09</w:t>
            </w:r>
          </w:p>
        </w:tc>
      </w:tr>
      <w:tr w:rsidR="006F2B85" w14:paraId="66615C4F" w14:textId="77777777">
        <w:trPr>
          <w:jc w:val="center"/>
        </w:trPr>
        <w:tc>
          <w:tcPr>
            <w:tcW w:w="360" w:type="dxa"/>
          </w:tcPr>
          <w:p w14:paraId="4C65B58C" w14:textId="49316F0C"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4F287B0" w14:textId="77777777" w:rsidR="006F2B85" w:rsidRDefault="001E7B82">
            <w:pPr>
              <w:pStyle w:val="TableText"/>
            </w:pPr>
            <w:r>
              <w:t>entry</w:t>
            </w:r>
          </w:p>
        </w:tc>
        <w:tc>
          <w:tcPr>
            <w:tcW w:w="360" w:type="dxa"/>
          </w:tcPr>
          <w:p w14:paraId="174C54E4" w14:textId="77777777" w:rsidR="006F2B85" w:rsidRDefault="001E7B82">
            <w:pPr>
              <w:pStyle w:val="TableText"/>
            </w:pPr>
            <w:r>
              <w:t>urn:hl7ii:2.16.840.1.113883.10.20.22.4.54:2014-06-09</w:t>
            </w:r>
          </w:p>
        </w:tc>
      </w:tr>
      <w:tr w:rsidR="006F2B85" w14:paraId="12DFA4DC" w14:textId="77777777">
        <w:trPr>
          <w:jc w:val="center"/>
        </w:trPr>
        <w:tc>
          <w:tcPr>
            <w:tcW w:w="360" w:type="dxa"/>
          </w:tcPr>
          <w:p w14:paraId="401F265B" w14:textId="653DDAA5" w:rsidR="006F2B85" w:rsidRDefault="001E7B82">
            <w:pPr>
              <w:pStyle w:val="TableText"/>
              <w:ind w:left="144"/>
            </w:pPr>
            <w:hyperlink w:anchor="S_Allergies_and_Int_Sec_req_NHCS">
              <w:r>
                <w:rPr>
                  <w:rStyle w:val="HyperlinkText9pt"/>
                </w:rPr>
                <w:t>Allergies and Intolerances Section (entries required) (NHCS V4)</w:t>
              </w:r>
            </w:hyperlink>
          </w:p>
        </w:tc>
        <w:tc>
          <w:tcPr>
            <w:tcW w:w="360" w:type="dxa"/>
          </w:tcPr>
          <w:p w14:paraId="060F3ADE" w14:textId="77777777" w:rsidR="006F2B85" w:rsidRDefault="001E7B82">
            <w:pPr>
              <w:pStyle w:val="TableText"/>
            </w:pPr>
            <w:r>
              <w:t>section</w:t>
            </w:r>
          </w:p>
        </w:tc>
        <w:tc>
          <w:tcPr>
            <w:tcW w:w="360" w:type="dxa"/>
          </w:tcPr>
          <w:p w14:paraId="115206E8" w14:textId="77777777" w:rsidR="006F2B85" w:rsidRDefault="001E7B82">
            <w:pPr>
              <w:pStyle w:val="TableText"/>
            </w:pPr>
            <w:r>
              <w:t>urn:hl7ii:2.16.840.1.113883.10.20.22.2.6.1:2025-08-01</w:t>
            </w:r>
          </w:p>
        </w:tc>
      </w:tr>
      <w:tr w:rsidR="006F2B85" w14:paraId="7E5197A6" w14:textId="77777777">
        <w:trPr>
          <w:jc w:val="center"/>
        </w:trPr>
        <w:tc>
          <w:tcPr>
            <w:tcW w:w="360" w:type="dxa"/>
          </w:tcPr>
          <w:p w14:paraId="28C456B4" w14:textId="5A840B8D" w:rsidR="006F2B85" w:rsidRDefault="001E7B82">
            <w:pPr>
              <w:pStyle w:val="TableText"/>
              <w:ind w:left="288"/>
            </w:pPr>
            <w:hyperlink w:anchor="E_Allergy_Concern_Act_NHCS_V4">
              <w:r>
                <w:rPr>
                  <w:rStyle w:val="HyperlinkText9pt"/>
                </w:rPr>
                <w:t>Allergy Concern Act (NHCS V4)</w:t>
              </w:r>
            </w:hyperlink>
          </w:p>
        </w:tc>
        <w:tc>
          <w:tcPr>
            <w:tcW w:w="360" w:type="dxa"/>
          </w:tcPr>
          <w:p w14:paraId="0F3EF582" w14:textId="77777777" w:rsidR="006F2B85" w:rsidRDefault="001E7B82">
            <w:pPr>
              <w:pStyle w:val="TableText"/>
            </w:pPr>
            <w:r>
              <w:t>entry</w:t>
            </w:r>
          </w:p>
        </w:tc>
        <w:tc>
          <w:tcPr>
            <w:tcW w:w="360" w:type="dxa"/>
          </w:tcPr>
          <w:p w14:paraId="7D5D45F4" w14:textId="77777777" w:rsidR="006F2B85" w:rsidRDefault="001E7B82">
            <w:pPr>
              <w:pStyle w:val="TableText"/>
            </w:pPr>
            <w:r>
              <w:t>urn:hl7ii:2.16.840.1.113883.10.20.22.4.30:2025-08-01</w:t>
            </w:r>
          </w:p>
        </w:tc>
      </w:tr>
      <w:tr w:rsidR="006F2B85" w14:paraId="6C37A7F3" w14:textId="77777777">
        <w:trPr>
          <w:jc w:val="center"/>
        </w:trPr>
        <w:tc>
          <w:tcPr>
            <w:tcW w:w="360" w:type="dxa"/>
          </w:tcPr>
          <w:p w14:paraId="1B33BECE" w14:textId="43C8913E" w:rsidR="006F2B85" w:rsidRDefault="001E7B82">
            <w:pPr>
              <w:pStyle w:val="TableText"/>
              <w:ind w:left="432"/>
            </w:pPr>
            <w:hyperlink w:anchor="U_Author_Participation">
              <w:r>
                <w:rPr>
                  <w:rStyle w:val="HyperlinkText9pt"/>
                </w:rPr>
                <w:t>Author Participation</w:t>
              </w:r>
            </w:hyperlink>
          </w:p>
        </w:tc>
        <w:tc>
          <w:tcPr>
            <w:tcW w:w="360" w:type="dxa"/>
          </w:tcPr>
          <w:p w14:paraId="2B2BB649" w14:textId="77777777" w:rsidR="006F2B85" w:rsidRDefault="001E7B82">
            <w:pPr>
              <w:pStyle w:val="TableText"/>
            </w:pPr>
            <w:r>
              <w:t>unspecified</w:t>
            </w:r>
          </w:p>
        </w:tc>
        <w:tc>
          <w:tcPr>
            <w:tcW w:w="360" w:type="dxa"/>
          </w:tcPr>
          <w:p w14:paraId="46FCD301" w14:textId="77777777" w:rsidR="006F2B85" w:rsidRDefault="001E7B82">
            <w:pPr>
              <w:pStyle w:val="TableText"/>
            </w:pPr>
            <w:r>
              <w:t>urn:oid:2.16.840.1.113883.10.20.22.4.119</w:t>
            </w:r>
          </w:p>
        </w:tc>
      </w:tr>
      <w:tr w:rsidR="006F2B85" w14:paraId="00D225FF" w14:textId="77777777">
        <w:trPr>
          <w:jc w:val="center"/>
        </w:trPr>
        <w:tc>
          <w:tcPr>
            <w:tcW w:w="360" w:type="dxa"/>
          </w:tcPr>
          <w:p w14:paraId="2E330645" w14:textId="3882D1BF"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76845B9B" w14:textId="77777777" w:rsidR="006F2B85" w:rsidRDefault="001E7B82">
            <w:pPr>
              <w:pStyle w:val="TableText"/>
            </w:pPr>
            <w:r>
              <w:t>entry</w:t>
            </w:r>
          </w:p>
        </w:tc>
        <w:tc>
          <w:tcPr>
            <w:tcW w:w="360" w:type="dxa"/>
          </w:tcPr>
          <w:p w14:paraId="4EBB41A5" w14:textId="77777777" w:rsidR="006F2B85" w:rsidRDefault="001E7B82">
            <w:pPr>
              <w:pStyle w:val="TableText"/>
            </w:pPr>
            <w:r>
              <w:t>urn:hl7ii:2.16.840.1.113883.10.20.22.4.7:2025-08-01</w:t>
            </w:r>
          </w:p>
        </w:tc>
      </w:tr>
      <w:tr w:rsidR="006F2B85" w14:paraId="61CEB107" w14:textId="77777777">
        <w:trPr>
          <w:jc w:val="center"/>
        </w:trPr>
        <w:tc>
          <w:tcPr>
            <w:tcW w:w="360" w:type="dxa"/>
          </w:tcPr>
          <w:p w14:paraId="19084CF4" w14:textId="03EE92E6" w:rsidR="006F2B85" w:rsidRDefault="001E7B82">
            <w:pPr>
              <w:pStyle w:val="TableText"/>
              <w:ind w:left="576"/>
            </w:pPr>
            <w:hyperlink w:anchor="E_Severity_Observation_V2">
              <w:r>
                <w:rPr>
                  <w:rStyle w:val="HyperlinkText9pt"/>
                </w:rPr>
                <w:t>Severity Observation (V2)</w:t>
              </w:r>
            </w:hyperlink>
          </w:p>
        </w:tc>
        <w:tc>
          <w:tcPr>
            <w:tcW w:w="360" w:type="dxa"/>
          </w:tcPr>
          <w:p w14:paraId="6E7CF1A6" w14:textId="77777777" w:rsidR="006F2B85" w:rsidRDefault="001E7B82">
            <w:pPr>
              <w:pStyle w:val="TableText"/>
            </w:pPr>
            <w:r>
              <w:t>entry</w:t>
            </w:r>
          </w:p>
        </w:tc>
        <w:tc>
          <w:tcPr>
            <w:tcW w:w="360" w:type="dxa"/>
          </w:tcPr>
          <w:p w14:paraId="4A4F5DCF" w14:textId="77777777" w:rsidR="006F2B85" w:rsidRDefault="001E7B82">
            <w:pPr>
              <w:pStyle w:val="TableText"/>
            </w:pPr>
            <w:r>
              <w:t>urn:hl7ii:2.16.840.1.113883.10.20.22.4.8:2014-06-09</w:t>
            </w:r>
          </w:p>
        </w:tc>
      </w:tr>
      <w:tr w:rsidR="006F2B85" w14:paraId="314C7925" w14:textId="77777777">
        <w:trPr>
          <w:jc w:val="center"/>
        </w:trPr>
        <w:tc>
          <w:tcPr>
            <w:tcW w:w="360" w:type="dxa"/>
          </w:tcPr>
          <w:p w14:paraId="516A49C9" w14:textId="21EF629B" w:rsidR="006F2B85" w:rsidRDefault="001E7B82">
            <w:pPr>
              <w:pStyle w:val="TableText"/>
              <w:ind w:left="576"/>
            </w:pPr>
            <w:hyperlink w:anchor="U_Author_Participation">
              <w:r>
                <w:rPr>
                  <w:rStyle w:val="HyperlinkText9pt"/>
                </w:rPr>
                <w:t>Author Participation</w:t>
              </w:r>
            </w:hyperlink>
          </w:p>
        </w:tc>
        <w:tc>
          <w:tcPr>
            <w:tcW w:w="360" w:type="dxa"/>
          </w:tcPr>
          <w:p w14:paraId="759D819A" w14:textId="77777777" w:rsidR="006F2B85" w:rsidRDefault="001E7B82">
            <w:pPr>
              <w:pStyle w:val="TableText"/>
            </w:pPr>
            <w:r>
              <w:t>unspecified</w:t>
            </w:r>
          </w:p>
        </w:tc>
        <w:tc>
          <w:tcPr>
            <w:tcW w:w="360" w:type="dxa"/>
          </w:tcPr>
          <w:p w14:paraId="3681EC21" w14:textId="77777777" w:rsidR="006F2B85" w:rsidRDefault="001E7B82">
            <w:pPr>
              <w:pStyle w:val="TableText"/>
            </w:pPr>
            <w:r>
              <w:t>urn:oid:2.16.840.1.113883.10.20.22.4.119</w:t>
            </w:r>
          </w:p>
        </w:tc>
      </w:tr>
      <w:tr w:rsidR="006F2B85" w14:paraId="5BD09A74" w14:textId="77777777">
        <w:trPr>
          <w:jc w:val="center"/>
        </w:trPr>
        <w:tc>
          <w:tcPr>
            <w:tcW w:w="360" w:type="dxa"/>
          </w:tcPr>
          <w:p w14:paraId="5DD03B09" w14:textId="4DB0994A" w:rsidR="006F2B85" w:rsidRDefault="001E7B82">
            <w:pPr>
              <w:pStyle w:val="TableText"/>
              <w:ind w:left="576"/>
            </w:pPr>
            <w:hyperlink w:anchor="E_Criticality_Observation_">
              <w:r>
                <w:rPr>
                  <w:rStyle w:val="HyperlinkText9pt"/>
                </w:rPr>
                <w:t>Criticality Observation</w:t>
              </w:r>
            </w:hyperlink>
          </w:p>
        </w:tc>
        <w:tc>
          <w:tcPr>
            <w:tcW w:w="360" w:type="dxa"/>
          </w:tcPr>
          <w:p w14:paraId="1875A3C2" w14:textId="77777777" w:rsidR="006F2B85" w:rsidRDefault="001E7B82">
            <w:pPr>
              <w:pStyle w:val="TableText"/>
            </w:pPr>
            <w:r>
              <w:t>entry</w:t>
            </w:r>
          </w:p>
        </w:tc>
        <w:tc>
          <w:tcPr>
            <w:tcW w:w="360" w:type="dxa"/>
          </w:tcPr>
          <w:p w14:paraId="74181AFF" w14:textId="77777777" w:rsidR="006F2B85" w:rsidRDefault="001E7B82">
            <w:pPr>
              <w:pStyle w:val="TableText"/>
            </w:pPr>
            <w:r>
              <w:t>urn:oid:2.16.840.1.113883.10.20.22.4.145</w:t>
            </w:r>
          </w:p>
        </w:tc>
      </w:tr>
      <w:tr w:rsidR="006F2B85" w14:paraId="42AD3066" w14:textId="77777777">
        <w:trPr>
          <w:jc w:val="center"/>
        </w:trPr>
        <w:tc>
          <w:tcPr>
            <w:tcW w:w="360" w:type="dxa"/>
          </w:tcPr>
          <w:p w14:paraId="6CC22AAE" w14:textId="0A794077"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6FEC4D8B" w14:textId="77777777" w:rsidR="006F2B85" w:rsidRDefault="001E7B82">
            <w:pPr>
              <w:pStyle w:val="TableText"/>
            </w:pPr>
            <w:r>
              <w:t>entry</w:t>
            </w:r>
          </w:p>
        </w:tc>
        <w:tc>
          <w:tcPr>
            <w:tcW w:w="360" w:type="dxa"/>
          </w:tcPr>
          <w:p w14:paraId="5767C2E8" w14:textId="77777777" w:rsidR="006F2B85" w:rsidRDefault="001E7B82">
            <w:pPr>
              <w:pStyle w:val="TableText"/>
            </w:pPr>
            <w:r>
              <w:t>urn:hl7ii:2.16.840.1.113883.10.20.22.4.28:2019-06-20</w:t>
            </w:r>
          </w:p>
        </w:tc>
      </w:tr>
      <w:tr w:rsidR="006F2B85" w14:paraId="134A0C90" w14:textId="77777777">
        <w:trPr>
          <w:jc w:val="center"/>
        </w:trPr>
        <w:tc>
          <w:tcPr>
            <w:tcW w:w="360" w:type="dxa"/>
          </w:tcPr>
          <w:p w14:paraId="09268509" w14:textId="7C1ECB32" w:rsidR="006F2B85" w:rsidRDefault="001E7B82">
            <w:pPr>
              <w:pStyle w:val="TableText"/>
              <w:ind w:left="576"/>
            </w:pPr>
            <w:hyperlink w:anchor="E_Reaction_Observation_NHCS_V3">
              <w:r>
                <w:rPr>
                  <w:rStyle w:val="HyperlinkText9pt"/>
                </w:rPr>
                <w:t>Reaction Observation (NHCS V3)</w:t>
              </w:r>
            </w:hyperlink>
          </w:p>
        </w:tc>
        <w:tc>
          <w:tcPr>
            <w:tcW w:w="360" w:type="dxa"/>
          </w:tcPr>
          <w:p w14:paraId="25CA64CA" w14:textId="77777777" w:rsidR="006F2B85" w:rsidRDefault="001E7B82">
            <w:pPr>
              <w:pStyle w:val="TableText"/>
            </w:pPr>
            <w:r>
              <w:t>entry</w:t>
            </w:r>
          </w:p>
        </w:tc>
        <w:tc>
          <w:tcPr>
            <w:tcW w:w="360" w:type="dxa"/>
          </w:tcPr>
          <w:p w14:paraId="60896DE6" w14:textId="77777777" w:rsidR="006F2B85" w:rsidRDefault="001E7B82">
            <w:pPr>
              <w:pStyle w:val="TableText"/>
            </w:pPr>
            <w:r>
              <w:t>urn:hl7ii:2.16.840.1.113883.10.20.22.4.9:2025-08-01</w:t>
            </w:r>
          </w:p>
        </w:tc>
      </w:tr>
      <w:tr w:rsidR="006F2B85" w14:paraId="629AEE6A" w14:textId="77777777">
        <w:trPr>
          <w:jc w:val="center"/>
        </w:trPr>
        <w:tc>
          <w:tcPr>
            <w:tcW w:w="360" w:type="dxa"/>
          </w:tcPr>
          <w:p w14:paraId="1AD0BB65" w14:textId="224A0584" w:rsidR="006F2B85" w:rsidRDefault="001E7B82">
            <w:pPr>
              <w:pStyle w:val="TableText"/>
              <w:ind w:left="720"/>
            </w:pPr>
            <w:hyperlink w:anchor="E_Severity_Observation_V2">
              <w:r>
                <w:rPr>
                  <w:rStyle w:val="HyperlinkText9pt"/>
                </w:rPr>
                <w:t>Severity Observation (V2)</w:t>
              </w:r>
            </w:hyperlink>
          </w:p>
        </w:tc>
        <w:tc>
          <w:tcPr>
            <w:tcW w:w="360" w:type="dxa"/>
          </w:tcPr>
          <w:p w14:paraId="54B1C551" w14:textId="77777777" w:rsidR="006F2B85" w:rsidRDefault="001E7B82">
            <w:pPr>
              <w:pStyle w:val="TableText"/>
            </w:pPr>
            <w:r>
              <w:t>entry</w:t>
            </w:r>
          </w:p>
        </w:tc>
        <w:tc>
          <w:tcPr>
            <w:tcW w:w="360" w:type="dxa"/>
          </w:tcPr>
          <w:p w14:paraId="42EB9409" w14:textId="77777777" w:rsidR="006F2B85" w:rsidRDefault="001E7B82">
            <w:pPr>
              <w:pStyle w:val="TableText"/>
            </w:pPr>
            <w:r>
              <w:t>urn:hl7ii:2.16.840.1.113883.10.20.22.4.8:2014-06-09</w:t>
            </w:r>
          </w:p>
        </w:tc>
      </w:tr>
      <w:tr w:rsidR="006F2B85" w14:paraId="0AE599A1" w14:textId="77777777">
        <w:trPr>
          <w:jc w:val="center"/>
        </w:trPr>
        <w:tc>
          <w:tcPr>
            <w:tcW w:w="360" w:type="dxa"/>
          </w:tcPr>
          <w:p w14:paraId="6CB94DD8" w14:textId="1919DA2C" w:rsidR="006F2B85" w:rsidRDefault="001E7B82">
            <w:pPr>
              <w:pStyle w:val="TableText"/>
              <w:ind w:left="720"/>
            </w:pPr>
            <w:hyperlink w:anchor="E_Medication_Activity_NHCS_V3">
              <w:r>
                <w:rPr>
                  <w:rStyle w:val="HyperlinkText9pt"/>
                </w:rPr>
                <w:t>Medication Activity (NHCS V3)</w:t>
              </w:r>
            </w:hyperlink>
          </w:p>
        </w:tc>
        <w:tc>
          <w:tcPr>
            <w:tcW w:w="360" w:type="dxa"/>
          </w:tcPr>
          <w:p w14:paraId="1BEC428B" w14:textId="77777777" w:rsidR="006F2B85" w:rsidRDefault="001E7B82">
            <w:pPr>
              <w:pStyle w:val="TableText"/>
            </w:pPr>
            <w:r>
              <w:t>entry</w:t>
            </w:r>
          </w:p>
        </w:tc>
        <w:tc>
          <w:tcPr>
            <w:tcW w:w="360" w:type="dxa"/>
          </w:tcPr>
          <w:p w14:paraId="51C197B3" w14:textId="77777777" w:rsidR="006F2B85" w:rsidRDefault="001E7B82">
            <w:pPr>
              <w:pStyle w:val="TableText"/>
            </w:pPr>
            <w:r>
              <w:t>urn:hl7ii:2.16.840.1.113883.10.20.22.4.16:2025-08-01</w:t>
            </w:r>
          </w:p>
        </w:tc>
      </w:tr>
      <w:tr w:rsidR="006F2B85" w14:paraId="3D09EF64" w14:textId="77777777">
        <w:trPr>
          <w:jc w:val="center"/>
        </w:trPr>
        <w:tc>
          <w:tcPr>
            <w:tcW w:w="360" w:type="dxa"/>
          </w:tcPr>
          <w:p w14:paraId="254362AC" w14:textId="42BFA42A" w:rsidR="006F2B85" w:rsidRDefault="001E7B82">
            <w:pPr>
              <w:pStyle w:val="TableText"/>
              <w:ind w:left="864"/>
            </w:pPr>
            <w:hyperlink w:anchor="E_Drug_Vehicle">
              <w:r>
                <w:rPr>
                  <w:rStyle w:val="HyperlinkText9pt"/>
                </w:rPr>
                <w:t>Drug Vehicle</w:t>
              </w:r>
            </w:hyperlink>
          </w:p>
        </w:tc>
        <w:tc>
          <w:tcPr>
            <w:tcW w:w="360" w:type="dxa"/>
          </w:tcPr>
          <w:p w14:paraId="252D2845" w14:textId="77777777" w:rsidR="006F2B85" w:rsidRDefault="001E7B82">
            <w:pPr>
              <w:pStyle w:val="TableText"/>
            </w:pPr>
            <w:r>
              <w:t>entry</w:t>
            </w:r>
          </w:p>
        </w:tc>
        <w:tc>
          <w:tcPr>
            <w:tcW w:w="360" w:type="dxa"/>
          </w:tcPr>
          <w:p w14:paraId="506E92FE" w14:textId="77777777" w:rsidR="006F2B85" w:rsidRDefault="001E7B82">
            <w:pPr>
              <w:pStyle w:val="TableText"/>
            </w:pPr>
            <w:r>
              <w:t>urn:oid:2.16.840.1.113883.10.20.22.4.24</w:t>
            </w:r>
          </w:p>
        </w:tc>
      </w:tr>
      <w:tr w:rsidR="006F2B85" w14:paraId="1F374521" w14:textId="77777777">
        <w:trPr>
          <w:jc w:val="center"/>
        </w:trPr>
        <w:tc>
          <w:tcPr>
            <w:tcW w:w="360" w:type="dxa"/>
          </w:tcPr>
          <w:p w14:paraId="4131B65B" w14:textId="08BB6982" w:rsidR="006F2B85" w:rsidRDefault="001E7B82">
            <w:pPr>
              <w:pStyle w:val="TableText"/>
              <w:ind w:left="864"/>
            </w:pPr>
            <w:hyperlink w:anchor="Indication_V2">
              <w:r>
                <w:rPr>
                  <w:rStyle w:val="HyperlinkText9pt"/>
                </w:rPr>
                <w:t>Indication (V2)</w:t>
              </w:r>
            </w:hyperlink>
          </w:p>
        </w:tc>
        <w:tc>
          <w:tcPr>
            <w:tcW w:w="360" w:type="dxa"/>
          </w:tcPr>
          <w:p w14:paraId="2B2D9188" w14:textId="77777777" w:rsidR="006F2B85" w:rsidRDefault="001E7B82">
            <w:pPr>
              <w:pStyle w:val="TableText"/>
            </w:pPr>
            <w:r>
              <w:t>entry</w:t>
            </w:r>
          </w:p>
        </w:tc>
        <w:tc>
          <w:tcPr>
            <w:tcW w:w="360" w:type="dxa"/>
          </w:tcPr>
          <w:p w14:paraId="0E34EB65" w14:textId="77777777" w:rsidR="006F2B85" w:rsidRDefault="001E7B82">
            <w:pPr>
              <w:pStyle w:val="TableText"/>
            </w:pPr>
            <w:r>
              <w:t>urn:hl7ii:2.16.840.1.113883.10.20.22.4.19:2014-06-09</w:t>
            </w:r>
          </w:p>
        </w:tc>
      </w:tr>
      <w:tr w:rsidR="006F2B85" w14:paraId="197E3567" w14:textId="77777777">
        <w:trPr>
          <w:jc w:val="center"/>
        </w:trPr>
        <w:tc>
          <w:tcPr>
            <w:tcW w:w="360" w:type="dxa"/>
          </w:tcPr>
          <w:p w14:paraId="2663C8C0" w14:textId="4BEF4B35" w:rsidR="006F2B85" w:rsidRDefault="001E7B82">
            <w:pPr>
              <w:pStyle w:val="TableText"/>
              <w:ind w:left="864"/>
            </w:pPr>
            <w:hyperlink w:anchor="E_Medication_Supply_Order_V2">
              <w:r>
                <w:rPr>
                  <w:rStyle w:val="HyperlinkText9pt"/>
                </w:rPr>
                <w:t>Medication Supply Order (V2)</w:t>
              </w:r>
            </w:hyperlink>
          </w:p>
        </w:tc>
        <w:tc>
          <w:tcPr>
            <w:tcW w:w="360" w:type="dxa"/>
          </w:tcPr>
          <w:p w14:paraId="5D192558" w14:textId="77777777" w:rsidR="006F2B85" w:rsidRDefault="001E7B82">
            <w:pPr>
              <w:pStyle w:val="TableText"/>
            </w:pPr>
            <w:r>
              <w:t>entry</w:t>
            </w:r>
          </w:p>
        </w:tc>
        <w:tc>
          <w:tcPr>
            <w:tcW w:w="360" w:type="dxa"/>
          </w:tcPr>
          <w:p w14:paraId="28BA98A2" w14:textId="77777777" w:rsidR="006F2B85" w:rsidRDefault="001E7B82">
            <w:pPr>
              <w:pStyle w:val="TableText"/>
            </w:pPr>
            <w:r>
              <w:t>urn:hl7ii:2.16.840.1.113883.10.20.22.4.17:2014-06-09</w:t>
            </w:r>
          </w:p>
        </w:tc>
      </w:tr>
      <w:tr w:rsidR="006F2B85" w14:paraId="1ADDAF68" w14:textId="77777777">
        <w:trPr>
          <w:jc w:val="center"/>
        </w:trPr>
        <w:tc>
          <w:tcPr>
            <w:tcW w:w="360" w:type="dxa"/>
          </w:tcPr>
          <w:p w14:paraId="19D36CE3" w14:textId="47B318DD" w:rsidR="006F2B85" w:rsidRDefault="001E7B82">
            <w:pPr>
              <w:pStyle w:val="TableText"/>
              <w:ind w:left="1008"/>
            </w:pPr>
            <w:hyperlink w:anchor="E_Medication_Information_V2">
              <w:r>
                <w:rPr>
                  <w:rStyle w:val="HyperlinkText9pt"/>
                </w:rPr>
                <w:t>Medication Information (V2)</w:t>
              </w:r>
            </w:hyperlink>
          </w:p>
        </w:tc>
        <w:tc>
          <w:tcPr>
            <w:tcW w:w="360" w:type="dxa"/>
          </w:tcPr>
          <w:p w14:paraId="5F050A58" w14:textId="77777777" w:rsidR="006F2B85" w:rsidRDefault="001E7B82">
            <w:pPr>
              <w:pStyle w:val="TableText"/>
            </w:pPr>
            <w:r>
              <w:t>entry</w:t>
            </w:r>
          </w:p>
        </w:tc>
        <w:tc>
          <w:tcPr>
            <w:tcW w:w="360" w:type="dxa"/>
          </w:tcPr>
          <w:p w14:paraId="5F6AAF8D" w14:textId="77777777" w:rsidR="006F2B85" w:rsidRDefault="001E7B82">
            <w:pPr>
              <w:pStyle w:val="TableText"/>
            </w:pPr>
            <w:r>
              <w:t>urn:hl7ii:2.16.840.1.113883.10.20.22.4.23:2014-06-09</w:t>
            </w:r>
          </w:p>
        </w:tc>
      </w:tr>
      <w:tr w:rsidR="006F2B85" w14:paraId="02F4190B" w14:textId="77777777">
        <w:trPr>
          <w:jc w:val="center"/>
        </w:trPr>
        <w:tc>
          <w:tcPr>
            <w:tcW w:w="360" w:type="dxa"/>
          </w:tcPr>
          <w:p w14:paraId="459EF3EF" w14:textId="38947CB0" w:rsidR="006F2B85" w:rsidRDefault="001E7B82">
            <w:pPr>
              <w:pStyle w:val="TableText"/>
              <w:ind w:left="1008"/>
            </w:pPr>
            <w:hyperlink w:anchor="Instruction_V2">
              <w:r>
                <w:rPr>
                  <w:rStyle w:val="HyperlinkText9pt"/>
                </w:rPr>
                <w:t>Instruction (V2)</w:t>
              </w:r>
            </w:hyperlink>
          </w:p>
        </w:tc>
        <w:tc>
          <w:tcPr>
            <w:tcW w:w="360" w:type="dxa"/>
          </w:tcPr>
          <w:p w14:paraId="7E00F8C7" w14:textId="77777777" w:rsidR="006F2B85" w:rsidRDefault="001E7B82">
            <w:pPr>
              <w:pStyle w:val="TableText"/>
            </w:pPr>
            <w:r>
              <w:t>entry</w:t>
            </w:r>
          </w:p>
        </w:tc>
        <w:tc>
          <w:tcPr>
            <w:tcW w:w="360" w:type="dxa"/>
          </w:tcPr>
          <w:p w14:paraId="0654EC26" w14:textId="77777777" w:rsidR="006F2B85" w:rsidRDefault="001E7B82">
            <w:pPr>
              <w:pStyle w:val="TableText"/>
            </w:pPr>
            <w:r>
              <w:t>urn:hl7ii:2.16.840.1.113883.10.20.22.4.20:2014-06-09</w:t>
            </w:r>
          </w:p>
        </w:tc>
      </w:tr>
      <w:tr w:rsidR="006F2B85" w14:paraId="7A5D602F" w14:textId="77777777">
        <w:trPr>
          <w:jc w:val="center"/>
        </w:trPr>
        <w:tc>
          <w:tcPr>
            <w:tcW w:w="360" w:type="dxa"/>
          </w:tcPr>
          <w:p w14:paraId="6971670D" w14:textId="59B16418"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E8B566F" w14:textId="77777777" w:rsidR="006F2B85" w:rsidRDefault="001E7B82">
            <w:pPr>
              <w:pStyle w:val="TableText"/>
            </w:pPr>
            <w:r>
              <w:t>entry</w:t>
            </w:r>
          </w:p>
        </w:tc>
        <w:tc>
          <w:tcPr>
            <w:tcW w:w="360" w:type="dxa"/>
          </w:tcPr>
          <w:p w14:paraId="027FC2B6" w14:textId="77777777" w:rsidR="006F2B85" w:rsidRDefault="001E7B82">
            <w:pPr>
              <w:pStyle w:val="TableText"/>
            </w:pPr>
            <w:r>
              <w:t>urn:hl7ii:2.16.840.1.113883.10.20.22.4.54:2014-06-09</w:t>
            </w:r>
          </w:p>
        </w:tc>
      </w:tr>
      <w:tr w:rsidR="006F2B85" w14:paraId="28DBCD87" w14:textId="77777777">
        <w:trPr>
          <w:jc w:val="center"/>
        </w:trPr>
        <w:tc>
          <w:tcPr>
            <w:tcW w:w="360" w:type="dxa"/>
          </w:tcPr>
          <w:p w14:paraId="6B3FE163" w14:textId="635668C3" w:rsidR="006F2B85" w:rsidRDefault="001E7B82">
            <w:pPr>
              <w:pStyle w:val="TableText"/>
              <w:ind w:left="864"/>
            </w:pPr>
            <w:hyperlink w:anchor="E_Medication_Information_V2">
              <w:r>
                <w:rPr>
                  <w:rStyle w:val="HyperlinkText9pt"/>
                </w:rPr>
                <w:t>Medication Information (V2)</w:t>
              </w:r>
            </w:hyperlink>
          </w:p>
        </w:tc>
        <w:tc>
          <w:tcPr>
            <w:tcW w:w="360" w:type="dxa"/>
          </w:tcPr>
          <w:p w14:paraId="0CB67C8B" w14:textId="77777777" w:rsidR="006F2B85" w:rsidRDefault="001E7B82">
            <w:pPr>
              <w:pStyle w:val="TableText"/>
            </w:pPr>
            <w:r>
              <w:t>entry</w:t>
            </w:r>
          </w:p>
        </w:tc>
        <w:tc>
          <w:tcPr>
            <w:tcW w:w="360" w:type="dxa"/>
          </w:tcPr>
          <w:p w14:paraId="4FD4916C" w14:textId="77777777" w:rsidR="006F2B85" w:rsidRDefault="001E7B82">
            <w:pPr>
              <w:pStyle w:val="TableText"/>
            </w:pPr>
            <w:r>
              <w:t>urn:hl7ii:2.16.840.1.113883.10.20.22.4.23:2014-06-09</w:t>
            </w:r>
          </w:p>
        </w:tc>
      </w:tr>
      <w:tr w:rsidR="006F2B85" w14:paraId="107CEBB5" w14:textId="77777777">
        <w:trPr>
          <w:jc w:val="center"/>
        </w:trPr>
        <w:tc>
          <w:tcPr>
            <w:tcW w:w="360" w:type="dxa"/>
          </w:tcPr>
          <w:p w14:paraId="13688019" w14:textId="1BE01E2F" w:rsidR="006F2B85" w:rsidRDefault="001E7B82">
            <w:pPr>
              <w:pStyle w:val="TableText"/>
              <w:ind w:left="864"/>
            </w:pPr>
            <w:hyperlink w:anchor="Instruction_V2">
              <w:r>
                <w:rPr>
                  <w:rStyle w:val="HyperlinkText9pt"/>
                </w:rPr>
                <w:t>Instruction (V2)</w:t>
              </w:r>
            </w:hyperlink>
          </w:p>
        </w:tc>
        <w:tc>
          <w:tcPr>
            <w:tcW w:w="360" w:type="dxa"/>
          </w:tcPr>
          <w:p w14:paraId="2B070092" w14:textId="77777777" w:rsidR="006F2B85" w:rsidRDefault="001E7B82">
            <w:pPr>
              <w:pStyle w:val="TableText"/>
            </w:pPr>
            <w:r>
              <w:t>entry</w:t>
            </w:r>
          </w:p>
        </w:tc>
        <w:tc>
          <w:tcPr>
            <w:tcW w:w="360" w:type="dxa"/>
          </w:tcPr>
          <w:p w14:paraId="46ADB170" w14:textId="77777777" w:rsidR="006F2B85" w:rsidRDefault="001E7B82">
            <w:pPr>
              <w:pStyle w:val="TableText"/>
            </w:pPr>
            <w:r>
              <w:t>urn:hl7ii:2.16.840.1.113883.10.20.22.4.20:2014-06-09</w:t>
            </w:r>
          </w:p>
        </w:tc>
      </w:tr>
      <w:tr w:rsidR="006F2B85" w14:paraId="65084518" w14:textId="77777777">
        <w:trPr>
          <w:jc w:val="center"/>
        </w:trPr>
        <w:tc>
          <w:tcPr>
            <w:tcW w:w="360" w:type="dxa"/>
          </w:tcPr>
          <w:p w14:paraId="236B4650" w14:textId="1D5447BB" w:rsidR="006F2B85" w:rsidRDefault="001E7B82">
            <w:pPr>
              <w:pStyle w:val="TableText"/>
              <w:ind w:left="864"/>
            </w:pPr>
            <w:hyperlink w:anchor="U_Author_Participation">
              <w:r>
                <w:rPr>
                  <w:rStyle w:val="HyperlinkText9pt"/>
                </w:rPr>
                <w:t>Author Participation</w:t>
              </w:r>
            </w:hyperlink>
          </w:p>
        </w:tc>
        <w:tc>
          <w:tcPr>
            <w:tcW w:w="360" w:type="dxa"/>
          </w:tcPr>
          <w:p w14:paraId="65753072" w14:textId="77777777" w:rsidR="006F2B85" w:rsidRDefault="001E7B82">
            <w:pPr>
              <w:pStyle w:val="TableText"/>
            </w:pPr>
            <w:r>
              <w:t>unspecified</w:t>
            </w:r>
          </w:p>
        </w:tc>
        <w:tc>
          <w:tcPr>
            <w:tcW w:w="360" w:type="dxa"/>
          </w:tcPr>
          <w:p w14:paraId="5BD066E5" w14:textId="77777777" w:rsidR="006F2B85" w:rsidRDefault="001E7B82">
            <w:pPr>
              <w:pStyle w:val="TableText"/>
            </w:pPr>
            <w:r>
              <w:t>urn:oid:2.16.840.1.113883.10.20.22.4.119</w:t>
            </w:r>
          </w:p>
        </w:tc>
      </w:tr>
      <w:tr w:rsidR="006F2B85" w14:paraId="7B2488A2" w14:textId="77777777">
        <w:trPr>
          <w:jc w:val="center"/>
        </w:trPr>
        <w:tc>
          <w:tcPr>
            <w:tcW w:w="360" w:type="dxa"/>
          </w:tcPr>
          <w:p w14:paraId="094F84C3" w14:textId="3D89FB18" w:rsidR="006F2B85" w:rsidRDefault="001E7B82">
            <w:pPr>
              <w:pStyle w:val="TableText"/>
              <w:ind w:left="864"/>
            </w:pPr>
            <w:hyperlink w:anchor="E_Substance_Administered_Act">
              <w:r>
                <w:rPr>
                  <w:rStyle w:val="HyperlinkText9pt"/>
                </w:rPr>
                <w:t>Substance Administered Act</w:t>
              </w:r>
            </w:hyperlink>
          </w:p>
        </w:tc>
        <w:tc>
          <w:tcPr>
            <w:tcW w:w="360" w:type="dxa"/>
          </w:tcPr>
          <w:p w14:paraId="4AA4D48D" w14:textId="77777777" w:rsidR="006F2B85" w:rsidRDefault="001E7B82">
            <w:pPr>
              <w:pStyle w:val="TableText"/>
            </w:pPr>
            <w:r>
              <w:t>entry</w:t>
            </w:r>
          </w:p>
        </w:tc>
        <w:tc>
          <w:tcPr>
            <w:tcW w:w="360" w:type="dxa"/>
          </w:tcPr>
          <w:p w14:paraId="307B0967" w14:textId="77777777" w:rsidR="006F2B85" w:rsidRDefault="001E7B82">
            <w:pPr>
              <w:pStyle w:val="TableText"/>
            </w:pPr>
            <w:r>
              <w:t>urn:oid:2.16.840.1.113883.10.20.22.4.118</w:t>
            </w:r>
          </w:p>
        </w:tc>
      </w:tr>
      <w:tr w:rsidR="006F2B85" w14:paraId="74D051CB" w14:textId="77777777">
        <w:trPr>
          <w:jc w:val="center"/>
        </w:trPr>
        <w:tc>
          <w:tcPr>
            <w:tcW w:w="360" w:type="dxa"/>
          </w:tcPr>
          <w:p w14:paraId="439AB559" w14:textId="523D2432" w:rsidR="006F2B85" w:rsidRDefault="001E7B82">
            <w:pPr>
              <w:pStyle w:val="TableText"/>
              <w:ind w:left="864"/>
            </w:pPr>
            <w:hyperlink w:anchor="E_Medication_Free_Text_Sig">
              <w:r>
                <w:rPr>
                  <w:rStyle w:val="HyperlinkText9pt"/>
                </w:rPr>
                <w:t>Medication Free Text Sig</w:t>
              </w:r>
            </w:hyperlink>
          </w:p>
        </w:tc>
        <w:tc>
          <w:tcPr>
            <w:tcW w:w="360" w:type="dxa"/>
          </w:tcPr>
          <w:p w14:paraId="212BF2F9" w14:textId="77777777" w:rsidR="006F2B85" w:rsidRDefault="001E7B82">
            <w:pPr>
              <w:pStyle w:val="TableText"/>
            </w:pPr>
            <w:r>
              <w:t>entry</w:t>
            </w:r>
          </w:p>
        </w:tc>
        <w:tc>
          <w:tcPr>
            <w:tcW w:w="360" w:type="dxa"/>
          </w:tcPr>
          <w:p w14:paraId="2E14F38E" w14:textId="77777777" w:rsidR="006F2B85" w:rsidRDefault="001E7B82">
            <w:pPr>
              <w:pStyle w:val="TableText"/>
            </w:pPr>
            <w:r>
              <w:t>urn:oid:2.16.840.1.113883.10.20.22.4.147</w:t>
            </w:r>
          </w:p>
        </w:tc>
      </w:tr>
      <w:tr w:rsidR="006F2B85" w14:paraId="02E23920" w14:textId="77777777">
        <w:trPr>
          <w:jc w:val="center"/>
        </w:trPr>
        <w:tc>
          <w:tcPr>
            <w:tcW w:w="360" w:type="dxa"/>
          </w:tcPr>
          <w:p w14:paraId="76DED653" w14:textId="07473D5A" w:rsidR="006F2B85" w:rsidRDefault="001E7B82">
            <w:pPr>
              <w:pStyle w:val="TableText"/>
              <w:ind w:left="864"/>
            </w:pPr>
            <w:hyperlink w:anchor="E_Medication_Dispense_V3">
              <w:r>
                <w:rPr>
                  <w:rStyle w:val="HyperlinkText9pt"/>
                </w:rPr>
                <w:t>Medication Dispense (V3)</w:t>
              </w:r>
            </w:hyperlink>
          </w:p>
        </w:tc>
        <w:tc>
          <w:tcPr>
            <w:tcW w:w="360" w:type="dxa"/>
          </w:tcPr>
          <w:p w14:paraId="5DD11879" w14:textId="77777777" w:rsidR="006F2B85" w:rsidRDefault="001E7B82">
            <w:pPr>
              <w:pStyle w:val="TableText"/>
            </w:pPr>
            <w:r>
              <w:t>entry</w:t>
            </w:r>
          </w:p>
        </w:tc>
        <w:tc>
          <w:tcPr>
            <w:tcW w:w="360" w:type="dxa"/>
          </w:tcPr>
          <w:p w14:paraId="39A4D092" w14:textId="77777777" w:rsidR="006F2B85" w:rsidRDefault="001E7B82">
            <w:pPr>
              <w:pStyle w:val="TableText"/>
            </w:pPr>
            <w:r>
              <w:t>urn:hl7ii:2.16.840.1.113883.10.20.22.4.18:2023-05-01</w:t>
            </w:r>
          </w:p>
        </w:tc>
      </w:tr>
      <w:tr w:rsidR="006F2B85" w14:paraId="4C5F0D3C" w14:textId="77777777">
        <w:trPr>
          <w:jc w:val="center"/>
        </w:trPr>
        <w:tc>
          <w:tcPr>
            <w:tcW w:w="360" w:type="dxa"/>
          </w:tcPr>
          <w:p w14:paraId="3BB62A10" w14:textId="27169106" w:rsidR="006F2B85" w:rsidRDefault="001E7B82">
            <w:pPr>
              <w:pStyle w:val="TableText"/>
              <w:ind w:left="1008"/>
            </w:pPr>
            <w:hyperlink w:anchor="U_US_Realm_Address_ADUSFIELDED">
              <w:r>
                <w:rPr>
                  <w:rStyle w:val="HyperlinkText9pt"/>
                </w:rPr>
                <w:t>US Realm Address (AD.US.FIELDED)</w:t>
              </w:r>
            </w:hyperlink>
          </w:p>
        </w:tc>
        <w:tc>
          <w:tcPr>
            <w:tcW w:w="360" w:type="dxa"/>
          </w:tcPr>
          <w:p w14:paraId="56786C73" w14:textId="77777777" w:rsidR="006F2B85" w:rsidRDefault="001E7B82">
            <w:pPr>
              <w:pStyle w:val="TableText"/>
            </w:pPr>
            <w:r>
              <w:t>unspecified</w:t>
            </w:r>
          </w:p>
        </w:tc>
        <w:tc>
          <w:tcPr>
            <w:tcW w:w="360" w:type="dxa"/>
          </w:tcPr>
          <w:p w14:paraId="64E550F1" w14:textId="77777777" w:rsidR="006F2B85" w:rsidRDefault="001E7B82">
            <w:pPr>
              <w:pStyle w:val="TableText"/>
            </w:pPr>
            <w:r>
              <w:t>urn:oid:2.16.840.1.113883.10.20.22.5.2</w:t>
            </w:r>
          </w:p>
        </w:tc>
      </w:tr>
      <w:tr w:rsidR="006F2B85" w14:paraId="396711FE" w14:textId="77777777">
        <w:trPr>
          <w:jc w:val="center"/>
        </w:trPr>
        <w:tc>
          <w:tcPr>
            <w:tcW w:w="360" w:type="dxa"/>
          </w:tcPr>
          <w:p w14:paraId="758B8EE9" w14:textId="7DF5DCAA" w:rsidR="006F2B85" w:rsidRDefault="001E7B82">
            <w:pPr>
              <w:pStyle w:val="TableText"/>
              <w:ind w:left="1008"/>
            </w:pPr>
            <w:hyperlink w:anchor="E_Medication_Supply_Order_V2">
              <w:r>
                <w:rPr>
                  <w:rStyle w:val="HyperlinkText9pt"/>
                </w:rPr>
                <w:t>Medication Supply Order (V2)</w:t>
              </w:r>
            </w:hyperlink>
          </w:p>
        </w:tc>
        <w:tc>
          <w:tcPr>
            <w:tcW w:w="360" w:type="dxa"/>
          </w:tcPr>
          <w:p w14:paraId="05F671DD" w14:textId="77777777" w:rsidR="006F2B85" w:rsidRDefault="001E7B82">
            <w:pPr>
              <w:pStyle w:val="TableText"/>
            </w:pPr>
            <w:r>
              <w:t>entry</w:t>
            </w:r>
          </w:p>
        </w:tc>
        <w:tc>
          <w:tcPr>
            <w:tcW w:w="360" w:type="dxa"/>
          </w:tcPr>
          <w:p w14:paraId="5A7AF071" w14:textId="77777777" w:rsidR="006F2B85" w:rsidRDefault="001E7B82">
            <w:pPr>
              <w:pStyle w:val="TableText"/>
            </w:pPr>
            <w:r>
              <w:t>urn:hl7ii:2.16.840.1.113883.10.20.22.4.17:2014-06-09</w:t>
            </w:r>
          </w:p>
        </w:tc>
      </w:tr>
      <w:tr w:rsidR="006F2B85" w14:paraId="06831175" w14:textId="77777777">
        <w:trPr>
          <w:jc w:val="center"/>
        </w:trPr>
        <w:tc>
          <w:tcPr>
            <w:tcW w:w="360" w:type="dxa"/>
          </w:tcPr>
          <w:p w14:paraId="422A092D" w14:textId="39AEB61A" w:rsidR="006F2B85" w:rsidRDefault="001E7B82">
            <w:pPr>
              <w:pStyle w:val="TableText"/>
              <w:ind w:left="1152"/>
            </w:pPr>
            <w:hyperlink w:anchor="E_Medication_Information_V2">
              <w:r>
                <w:rPr>
                  <w:rStyle w:val="HyperlinkText9pt"/>
                </w:rPr>
                <w:t>Medication Information (V2)</w:t>
              </w:r>
            </w:hyperlink>
          </w:p>
        </w:tc>
        <w:tc>
          <w:tcPr>
            <w:tcW w:w="360" w:type="dxa"/>
          </w:tcPr>
          <w:p w14:paraId="61AEDD43" w14:textId="77777777" w:rsidR="006F2B85" w:rsidRDefault="001E7B82">
            <w:pPr>
              <w:pStyle w:val="TableText"/>
            </w:pPr>
            <w:r>
              <w:t>entry</w:t>
            </w:r>
          </w:p>
        </w:tc>
        <w:tc>
          <w:tcPr>
            <w:tcW w:w="360" w:type="dxa"/>
          </w:tcPr>
          <w:p w14:paraId="0C6B2BFC" w14:textId="77777777" w:rsidR="006F2B85" w:rsidRDefault="001E7B82">
            <w:pPr>
              <w:pStyle w:val="TableText"/>
            </w:pPr>
            <w:r>
              <w:t>urn:hl7ii:2.16.840.1.113883.10.20.22.4.23:2014-06-09</w:t>
            </w:r>
          </w:p>
        </w:tc>
      </w:tr>
      <w:tr w:rsidR="006F2B85" w14:paraId="6EA26229" w14:textId="77777777">
        <w:trPr>
          <w:jc w:val="center"/>
        </w:trPr>
        <w:tc>
          <w:tcPr>
            <w:tcW w:w="360" w:type="dxa"/>
          </w:tcPr>
          <w:p w14:paraId="6D415DBD" w14:textId="79CD90D2" w:rsidR="006F2B85" w:rsidRDefault="001E7B82">
            <w:pPr>
              <w:pStyle w:val="TableText"/>
              <w:ind w:left="1152"/>
            </w:pPr>
            <w:hyperlink w:anchor="Instruction_V2">
              <w:r>
                <w:rPr>
                  <w:rStyle w:val="HyperlinkText9pt"/>
                </w:rPr>
                <w:t>Instruction (V2)</w:t>
              </w:r>
            </w:hyperlink>
          </w:p>
        </w:tc>
        <w:tc>
          <w:tcPr>
            <w:tcW w:w="360" w:type="dxa"/>
          </w:tcPr>
          <w:p w14:paraId="7FB60A40" w14:textId="77777777" w:rsidR="006F2B85" w:rsidRDefault="001E7B82">
            <w:pPr>
              <w:pStyle w:val="TableText"/>
            </w:pPr>
            <w:r>
              <w:t>entry</w:t>
            </w:r>
          </w:p>
        </w:tc>
        <w:tc>
          <w:tcPr>
            <w:tcW w:w="360" w:type="dxa"/>
          </w:tcPr>
          <w:p w14:paraId="05B43D5A" w14:textId="77777777" w:rsidR="006F2B85" w:rsidRDefault="001E7B82">
            <w:pPr>
              <w:pStyle w:val="TableText"/>
            </w:pPr>
            <w:r>
              <w:t>urn:hl7ii:2.16.840.1.113883.10.20.22.4.20:2014-06-09</w:t>
            </w:r>
          </w:p>
        </w:tc>
      </w:tr>
      <w:tr w:rsidR="006F2B85" w14:paraId="183197AF" w14:textId="77777777">
        <w:trPr>
          <w:jc w:val="center"/>
        </w:trPr>
        <w:tc>
          <w:tcPr>
            <w:tcW w:w="360" w:type="dxa"/>
          </w:tcPr>
          <w:p w14:paraId="669CAF23" w14:textId="6B3D4AF7"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3F7AF74" w14:textId="77777777" w:rsidR="006F2B85" w:rsidRDefault="001E7B82">
            <w:pPr>
              <w:pStyle w:val="TableText"/>
            </w:pPr>
            <w:r>
              <w:t>entry</w:t>
            </w:r>
          </w:p>
        </w:tc>
        <w:tc>
          <w:tcPr>
            <w:tcW w:w="360" w:type="dxa"/>
          </w:tcPr>
          <w:p w14:paraId="7012B188" w14:textId="77777777" w:rsidR="006F2B85" w:rsidRDefault="001E7B82">
            <w:pPr>
              <w:pStyle w:val="TableText"/>
            </w:pPr>
            <w:r>
              <w:t>urn:hl7ii:2.16.840.1.113883.10.20.22.4.54:2014-06-09</w:t>
            </w:r>
          </w:p>
        </w:tc>
      </w:tr>
      <w:tr w:rsidR="006F2B85" w14:paraId="36AF8159" w14:textId="77777777">
        <w:trPr>
          <w:jc w:val="center"/>
        </w:trPr>
        <w:tc>
          <w:tcPr>
            <w:tcW w:w="360" w:type="dxa"/>
          </w:tcPr>
          <w:p w14:paraId="4194CFFE" w14:textId="0E391A0F" w:rsidR="006F2B85" w:rsidRDefault="001E7B82">
            <w:pPr>
              <w:pStyle w:val="TableText"/>
              <w:ind w:left="1008"/>
            </w:pPr>
            <w:hyperlink w:anchor="E_Medication_Information_V2">
              <w:r>
                <w:rPr>
                  <w:rStyle w:val="HyperlinkText9pt"/>
                </w:rPr>
                <w:t>Medication Information (V2)</w:t>
              </w:r>
            </w:hyperlink>
          </w:p>
        </w:tc>
        <w:tc>
          <w:tcPr>
            <w:tcW w:w="360" w:type="dxa"/>
          </w:tcPr>
          <w:p w14:paraId="04FC1EB1" w14:textId="77777777" w:rsidR="006F2B85" w:rsidRDefault="001E7B82">
            <w:pPr>
              <w:pStyle w:val="TableText"/>
            </w:pPr>
            <w:r>
              <w:t>entry</w:t>
            </w:r>
          </w:p>
        </w:tc>
        <w:tc>
          <w:tcPr>
            <w:tcW w:w="360" w:type="dxa"/>
          </w:tcPr>
          <w:p w14:paraId="5732107D" w14:textId="77777777" w:rsidR="006F2B85" w:rsidRDefault="001E7B82">
            <w:pPr>
              <w:pStyle w:val="TableText"/>
            </w:pPr>
            <w:r>
              <w:t>urn:hl7ii:2.16.840.1.113883.10.20.22.4.23:2014-06-09</w:t>
            </w:r>
          </w:p>
        </w:tc>
      </w:tr>
      <w:tr w:rsidR="006F2B85" w14:paraId="54DE3352" w14:textId="77777777">
        <w:trPr>
          <w:jc w:val="center"/>
        </w:trPr>
        <w:tc>
          <w:tcPr>
            <w:tcW w:w="360" w:type="dxa"/>
          </w:tcPr>
          <w:p w14:paraId="0602096E" w14:textId="620A38D3"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7306920" w14:textId="77777777" w:rsidR="006F2B85" w:rsidRDefault="001E7B82">
            <w:pPr>
              <w:pStyle w:val="TableText"/>
            </w:pPr>
            <w:r>
              <w:t>entry</w:t>
            </w:r>
          </w:p>
        </w:tc>
        <w:tc>
          <w:tcPr>
            <w:tcW w:w="360" w:type="dxa"/>
          </w:tcPr>
          <w:p w14:paraId="373DB1E3" w14:textId="77777777" w:rsidR="006F2B85" w:rsidRDefault="001E7B82">
            <w:pPr>
              <w:pStyle w:val="TableText"/>
            </w:pPr>
            <w:r>
              <w:t>urn:hl7ii:2.16.840.1.113883.10.20.22.4.54:2014-06-09</w:t>
            </w:r>
          </w:p>
        </w:tc>
      </w:tr>
      <w:tr w:rsidR="006F2B85" w14:paraId="731C0FEF" w14:textId="77777777">
        <w:trPr>
          <w:jc w:val="center"/>
        </w:trPr>
        <w:tc>
          <w:tcPr>
            <w:tcW w:w="360" w:type="dxa"/>
          </w:tcPr>
          <w:p w14:paraId="6B63B32B" w14:textId="66B966CA"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6ADD656A" w14:textId="77777777" w:rsidR="006F2B85" w:rsidRDefault="001E7B82">
            <w:pPr>
              <w:pStyle w:val="TableText"/>
            </w:pPr>
            <w:r>
              <w:t>entry</w:t>
            </w:r>
          </w:p>
        </w:tc>
        <w:tc>
          <w:tcPr>
            <w:tcW w:w="360" w:type="dxa"/>
          </w:tcPr>
          <w:p w14:paraId="4A8889D2" w14:textId="77777777" w:rsidR="006F2B85" w:rsidRDefault="001E7B82">
            <w:pPr>
              <w:pStyle w:val="TableText"/>
            </w:pPr>
            <w:r>
              <w:t>urn:hl7ii:2.16.840.1.113883.10.20.22.4.14:2025-08-01</w:t>
            </w:r>
          </w:p>
        </w:tc>
      </w:tr>
      <w:tr w:rsidR="006F2B85" w14:paraId="546D87FF" w14:textId="77777777">
        <w:trPr>
          <w:jc w:val="center"/>
        </w:trPr>
        <w:tc>
          <w:tcPr>
            <w:tcW w:w="360" w:type="dxa"/>
          </w:tcPr>
          <w:p w14:paraId="169C2B14" w14:textId="05B6AD2A" w:rsidR="006F2B85" w:rsidRDefault="001E7B82">
            <w:pPr>
              <w:pStyle w:val="TableText"/>
              <w:ind w:left="864"/>
            </w:pPr>
            <w:hyperlink w:anchor="E_Product_Instance">
              <w:r>
                <w:rPr>
                  <w:rStyle w:val="HyperlinkText9pt"/>
                </w:rPr>
                <w:t>Product Instance</w:t>
              </w:r>
            </w:hyperlink>
          </w:p>
        </w:tc>
        <w:tc>
          <w:tcPr>
            <w:tcW w:w="360" w:type="dxa"/>
          </w:tcPr>
          <w:p w14:paraId="002D5D6F" w14:textId="77777777" w:rsidR="006F2B85" w:rsidRDefault="001E7B82">
            <w:pPr>
              <w:pStyle w:val="TableText"/>
            </w:pPr>
            <w:r>
              <w:t>entry</w:t>
            </w:r>
          </w:p>
        </w:tc>
        <w:tc>
          <w:tcPr>
            <w:tcW w:w="360" w:type="dxa"/>
          </w:tcPr>
          <w:p w14:paraId="67662385" w14:textId="77777777" w:rsidR="006F2B85" w:rsidRDefault="001E7B82">
            <w:pPr>
              <w:pStyle w:val="TableText"/>
            </w:pPr>
            <w:r>
              <w:t>urn:oid:2.16.840.1.113883.10.20.22.4.37</w:t>
            </w:r>
          </w:p>
        </w:tc>
      </w:tr>
      <w:tr w:rsidR="006F2B85" w14:paraId="5C41A2FA" w14:textId="77777777">
        <w:trPr>
          <w:jc w:val="center"/>
        </w:trPr>
        <w:tc>
          <w:tcPr>
            <w:tcW w:w="360" w:type="dxa"/>
          </w:tcPr>
          <w:p w14:paraId="09073255" w14:textId="2D82F4A5" w:rsidR="006F2B85" w:rsidRDefault="001E7B82">
            <w:pPr>
              <w:pStyle w:val="TableText"/>
              <w:ind w:left="864"/>
            </w:pPr>
            <w:hyperlink w:anchor="Indication_V2">
              <w:r>
                <w:rPr>
                  <w:rStyle w:val="HyperlinkText9pt"/>
                </w:rPr>
                <w:t>Indication (V2)</w:t>
              </w:r>
            </w:hyperlink>
          </w:p>
        </w:tc>
        <w:tc>
          <w:tcPr>
            <w:tcW w:w="360" w:type="dxa"/>
          </w:tcPr>
          <w:p w14:paraId="7422A18B" w14:textId="77777777" w:rsidR="006F2B85" w:rsidRDefault="001E7B82">
            <w:pPr>
              <w:pStyle w:val="TableText"/>
            </w:pPr>
            <w:r>
              <w:t>entry</w:t>
            </w:r>
          </w:p>
        </w:tc>
        <w:tc>
          <w:tcPr>
            <w:tcW w:w="360" w:type="dxa"/>
          </w:tcPr>
          <w:p w14:paraId="6F9C5A50" w14:textId="77777777" w:rsidR="006F2B85" w:rsidRDefault="001E7B82">
            <w:pPr>
              <w:pStyle w:val="TableText"/>
            </w:pPr>
            <w:r>
              <w:t>urn:hl7ii:2.16.840.1.113883.10.20.22.4.19:2014-06-09</w:t>
            </w:r>
          </w:p>
        </w:tc>
      </w:tr>
      <w:tr w:rsidR="006F2B85" w14:paraId="0E3B18E7" w14:textId="77777777">
        <w:trPr>
          <w:jc w:val="center"/>
        </w:trPr>
        <w:tc>
          <w:tcPr>
            <w:tcW w:w="360" w:type="dxa"/>
          </w:tcPr>
          <w:p w14:paraId="5D162AA8" w14:textId="017646E2" w:rsidR="006F2B85" w:rsidRDefault="001E7B82">
            <w:pPr>
              <w:pStyle w:val="TableText"/>
              <w:ind w:left="864"/>
            </w:pPr>
            <w:hyperlink w:anchor="Instruction_V2">
              <w:r>
                <w:rPr>
                  <w:rStyle w:val="HyperlinkText9pt"/>
                </w:rPr>
                <w:t>Instruction (V2)</w:t>
              </w:r>
            </w:hyperlink>
          </w:p>
        </w:tc>
        <w:tc>
          <w:tcPr>
            <w:tcW w:w="360" w:type="dxa"/>
          </w:tcPr>
          <w:p w14:paraId="366F6711" w14:textId="77777777" w:rsidR="006F2B85" w:rsidRDefault="001E7B82">
            <w:pPr>
              <w:pStyle w:val="TableText"/>
            </w:pPr>
            <w:r>
              <w:t>entry</w:t>
            </w:r>
          </w:p>
        </w:tc>
        <w:tc>
          <w:tcPr>
            <w:tcW w:w="360" w:type="dxa"/>
          </w:tcPr>
          <w:p w14:paraId="6AD1D090" w14:textId="77777777" w:rsidR="006F2B85" w:rsidRDefault="001E7B82">
            <w:pPr>
              <w:pStyle w:val="TableText"/>
            </w:pPr>
            <w:r>
              <w:t>urn:hl7ii:2.16.840.1.113883.10.20.22.4.20:2014-06-09</w:t>
            </w:r>
          </w:p>
        </w:tc>
      </w:tr>
      <w:tr w:rsidR="006F2B85" w14:paraId="396BD445" w14:textId="77777777">
        <w:trPr>
          <w:jc w:val="center"/>
        </w:trPr>
        <w:tc>
          <w:tcPr>
            <w:tcW w:w="360" w:type="dxa"/>
          </w:tcPr>
          <w:p w14:paraId="0C3721AD" w14:textId="17B6D014" w:rsidR="006F2B85" w:rsidRDefault="001E7B82">
            <w:pPr>
              <w:pStyle w:val="TableText"/>
              <w:ind w:left="864"/>
            </w:pPr>
            <w:hyperlink w:anchor="U_Author_Participation">
              <w:r>
                <w:rPr>
                  <w:rStyle w:val="HyperlinkText9pt"/>
                </w:rPr>
                <w:t>Author Participation</w:t>
              </w:r>
            </w:hyperlink>
          </w:p>
        </w:tc>
        <w:tc>
          <w:tcPr>
            <w:tcW w:w="360" w:type="dxa"/>
          </w:tcPr>
          <w:p w14:paraId="3A138F76" w14:textId="77777777" w:rsidR="006F2B85" w:rsidRDefault="001E7B82">
            <w:pPr>
              <w:pStyle w:val="TableText"/>
            </w:pPr>
            <w:r>
              <w:t>unspecified</w:t>
            </w:r>
          </w:p>
        </w:tc>
        <w:tc>
          <w:tcPr>
            <w:tcW w:w="360" w:type="dxa"/>
          </w:tcPr>
          <w:p w14:paraId="1B7382C1" w14:textId="77777777" w:rsidR="006F2B85" w:rsidRDefault="001E7B82">
            <w:pPr>
              <w:pStyle w:val="TableText"/>
            </w:pPr>
            <w:r>
              <w:t>urn:oid:2.16.840.1.113883.10.20.22.4.119</w:t>
            </w:r>
          </w:p>
        </w:tc>
      </w:tr>
      <w:tr w:rsidR="006F2B85" w14:paraId="35B6B885" w14:textId="77777777">
        <w:trPr>
          <w:jc w:val="center"/>
        </w:trPr>
        <w:tc>
          <w:tcPr>
            <w:tcW w:w="360" w:type="dxa"/>
          </w:tcPr>
          <w:p w14:paraId="78BB30B5" w14:textId="0A949270" w:rsidR="006F2B85" w:rsidRDefault="001E7B82">
            <w:pPr>
              <w:pStyle w:val="TableText"/>
              <w:ind w:left="864"/>
            </w:pPr>
            <w:hyperlink w:anchor="E_Medication_Activity_NHCS_V3">
              <w:r>
                <w:rPr>
                  <w:rStyle w:val="HyperlinkText9pt"/>
                </w:rPr>
                <w:t>Medication Activity (NHCS V3)</w:t>
              </w:r>
            </w:hyperlink>
          </w:p>
        </w:tc>
        <w:tc>
          <w:tcPr>
            <w:tcW w:w="360" w:type="dxa"/>
          </w:tcPr>
          <w:p w14:paraId="40488132" w14:textId="77777777" w:rsidR="006F2B85" w:rsidRDefault="001E7B82">
            <w:pPr>
              <w:pStyle w:val="TableText"/>
            </w:pPr>
            <w:r>
              <w:t>entry</w:t>
            </w:r>
          </w:p>
        </w:tc>
        <w:tc>
          <w:tcPr>
            <w:tcW w:w="360" w:type="dxa"/>
          </w:tcPr>
          <w:p w14:paraId="3891354E" w14:textId="77777777" w:rsidR="006F2B85" w:rsidRDefault="001E7B82">
            <w:pPr>
              <w:pStyle w:val="TableText"/>
            </w:pPr>
            <w:r>
              <w:t>urn:hl7ii:2.16.840.1.113883.10.20.22.4.16:2025-08-01</w:t>
            </w:r>
          </w:p>
        </w:tc>
      </w:tr>
      <w:tr w:rsidR="006F2B85" w14:paraId="47FDCE8E" w14:textId="77777777">
        <w:trPr>
          <w:jc w:val="center"/>
        </w:trPr>
        <w:tc>
          <w:tcPr>
            <w:tcW w:w="360" w:type="dxa"/>
          </w:tcPr>
          <w:p w14:paraId="3DD18F39" w14:textId="3F6004ED" w:rsidR="006F2B85" w:rsidRDefault="001E7B82">
            <w:pPr>
              <w:pStyle w:val="TableText"/>
              <w:ind w:left="1008"/>
            </w:pPr>
            <w:hyperlink w:anchor="E_Drug_Vehicle">
              <w:r>
                <w:rPr>
                  <w:rStyle w:val="HyperlinkText9pt"/>
                </w:rPr>
                <w:t>Drug Vehicle</w:t>
              </w:r>
            </w:hyperlink>
          </w:p>
        </w:tc>
        <w:tc>
          <w:tcPr>
            <w:tcW w:w="360" w:type="dxa"/>
          </w:tcPr>
          <w:p w14:paraId="2B704D6F" w14:textId="77777777" w:rsidR="006F2B85" w:rsidRDefault="001E7B82">
            <w:pPr>
              <w:pStyle w:val="TableText"/>
            </w:pPr>
            <w:r>
              <w:t>entry</w:t>
            </w:r>
          </w:p>
        </w:tc>
        <w:tc>
          <w:tcPr>
            <w:tcW w:w="360" w:type="dxa"/>
          </w:tcPr>
          <w:p w14:paraId="0E5758FE" w14:textId="77777777" w:rsidR="006F2B85" w:rsidRDefault="001E7B82">
            <w:pPr>
              <w:pStyle w:val="TableText"/>
            </w:pPr>
            <w:r>
              <w:t>urn:oid:2.16.840.1.113883.10.20.22.4.24</w:t>
            </w:r>
          </w:p>
        </w:tc>
      </w:tr>
      <w:tr w:rsidR="006F2B85" w14:paraId="54B80011" w14:textId="77777777">
        <w:trPr>
          <w:jc w:val="center"/>
        </w:trPr>
        <w:tc>
          <w:tcPr>
            <w:tcW w:w="360" w:type="dxa"/>
          </w:tcPr>
          <w:p w14:paraId="6EEA05F5" w14:textId="487DBD21" w:rsidR="006F2B85" w:rsidRDefault="001E7B82">
            <w:pPr>
              <w:pStyle w:val="TableText"/>
              <w:ind w:left="1008"/>
            </w:pPr>
            <w:hyperlink w:anchor="Indication_V2">
              <w:r>
                <w:rPr>
                  <w:rStyle w:val="HyperlinkText9pt"/>
                </w:rPr>
                <w:t>Indication (V2)</w:t>
              </w:r>
            </w:hyperlink>
          </w:p>
        </w:tc>
        <w:tc>
          <w:tcPr>
            <w:tcW w:w="360" w:type="dxa"/>
          </w:tcPr>
          <w:p w14:paraId="22F3892F" w14:textId="77777777" w:rsidR="006F2B85" w:rsidRDefault="001E7B82">
            <w:pPr>
              <w:pStyle w:val="TableText"/>
            </w:pPr>
            <w:r>
              <w:t>entry</w:t>
            </w:r>
          </w:p>
        </w:tc>
        <w:tc>
          <w:tcPr>
            <w:tcW w:w="360" w:type="dxa"/>
          </w:tcPr>
          <w:p w14:paraId="73E2893E" w14:textId="77777777" w:rsidR="006F2B85" w:rsidRDefault="001E7B82">
            <w:pPr>
              <w:pStyle w:val="TableText"/>
            </w:pPr>
            <w:r>
              <w:t>urn:hl7ii:2.16.840.1.113883.10.20.22.4.19:2014-06-09</w:t>
            </w:r>
          </w:p>
        </w:tc>
      </w:tr>
      <w:tr w:rsidR="006F2B85" w14:paraId="3A75C7D6" w14:textId="77777777">
        <w:trPr>
          <w:jc w:val="center"/>
        </w:trPr>
        <w:tc>
          <w:tcPr>
            <w:tcW w:w="360" w:type="dxa"/>
          </w:tcPr>
          <w:p w14:paraId="31E75F6C" w14:textId="564FC2F7" w:rsidR="006F2B85" w:rsidRDefault="001E7B82">
            <w:pPr>
              <w:pStyle w:val="TableText"/>
              <w:ind w:left="1008"/>
            </w:pPr>
            <w:hyperlink w:anchor="E_Medication_Supply_Order_V2">
              <w:r>
                <w:rPr>
                  <w:rStyle w:val="HyperlinkText9pt"/>
                </w:rPr>
                <w:t>Medication Supply Order (V2)</w:t>
              </w:r>
            </w:hyperlink>
          </w:p>
        </w:tc>
        <w:tc>
          <w:tcPr>
            <w:tcW w:w="360" w:type="dxa"/>
          </w:tcPr>
          <w:p w14:paraId="14448482" w14:textId="77777777" w:rsidR="006F2B85" w:rsidRDefault="001E7B82">
            <w:pPr>
              <w:pStyle w:val="TableText"/>
            </w:pPr>
            <w:r>
              <w:t>entry</w:t>
            </w:r>
          </w:p>
        </w:tc>
        <w:tc>
          <w:tcPr>
            <w:tcW w:w="360" w:type="dxa"/>
          </w:tcPr>
          <w:p w14:paraId="239C33A3" w14:textId="77777777" w:rsidR="006F2B85" w:rsidRDefault="001E7B82">
            <w:pPr>
              <w:pStyle w:val="TableText"/>
            </w:pPr>
            <w:r>
              <w:t>urn:hl7ii:2.16.840.1.113883.10.20.22.4.17:2014-06-09</w:t>
            </w:r>
          </w:p>
        </w:tc>
      </w:tr>
      <w:tr w:rsidR="006F2B85" w14:paraId="33035694" w14:textId="77777777">
        <w:trPr>
          <w:jc w:val="center"/>
        </w:trPr>
        <w:tc>
          <w:tcPr>
            <w:tcW w:w="360" w:type="dxa"/>
          </w:tcPr>
          <w:p w14:paraId="53802B7E" w14:textId="471E16C3" w:rsidR="006F2B85" w:rsidRDefault="001E7B82">
            <w:pPr>
              <w:pStyle w:val="TableText"/>
              <w:ind w:left="1152"/>
            </w:pPr>
            <w:hyperlink w:anchor="E_Medication_Information_V2">
              <w:r>
                <w:rPr>
                  <w:rStyle w:val="HyperlinkText9pt"/>
                </w:rPr>
                <w:t>Medication Information (V2)</w:t>
              </w:r>
            </w:hyperlink>
          </w:p>
        </w:tc>
        <w:tc>
          <w:tcPr>
            <w:tcW w:w="360" w:type="dxa"/>
          </w:tcPr>
          <w:p w14:paraId="771156F0" w14:textId="77777777" w:rsidR="006F2B85" w:rsidRDefault="001E7B82">
            <w:pPr>
              <w:pStyle w:val="TableText"/>
            </w:pPr>
            <w:r>
              <w:t>entry</w:t>
            </w:r>
          </w:p>
        </w:tc>
        <w:tc>
          <w:tcPr>
            <w:tcW w:w="360" w:type="dxa"/>
          </w:tcPr>
          <w:p w14:paraId="6F41310B" w14:textId="77777777" w:rsidR="006F2B85" w:rsidRDefault="001E7B82">
            <w:pPr>
              <w:pStyle w:val="TableText"/>
            </w:pPr>
            <w:r>
              <w:t>urn:hl7ii:2.16.840.1.113883.10.20.22.4.23:2014-06-09</w:t>
            </w:r>
          </w:p>
        </w:tc>
      </w:tr>
      <w:tr w:rsidR="006F2B85" w14:paraId="10A9D196" w14:textId="77777777">
        <w:trPr>
          <w:jc w:val="center"/>
        </w:trPr>
        <w:tc>
          <w:tcPr>
            <w:tcW w:w="360" w:type="dxa"/>
          </w:tcPr>
          <w:p w14:paraId="221D2EAE" w14:textId="31E41342" w:rsidR="006F2B85" w:rsidRDefault="001E7B82">
            <w:pPr>
              <w:pStyle w:val="TableText"/>
              <w:ind w:left="1152"/>
            </w:pPr>
            <w:hyperlink w:anchor="Instruction_V2">
              <w:r>
                <w:rPr>
                  <w:rStyle w:val="HyperlinkText9pt"/>
                </w:rPr>
                <w:t>Instruction (V2)</w:t>
              </w:r>
            </w:hyperlink>
          </w:p>
        </w:tc>
        <w:tc>
          <w:tcPr>
            <w:tcW w:w="360" w:type="dxa"/>
          </w:tcPr>
          <w:p w14:paraId="5494848E" w14:textId="77777777" w:rsidR="006F2B85" w:rsidRDefault="001E7B82">
            <w:pPr>
              <w:pStyle w:val="TableText"/>
            </w:pPr>
            <w:r>
              <w:t>entry</w:t>
            </w:r>
          </w:p>
        </w:tc>
        <w:tc>
          <w:tcPr>
            <w:tcW w:w="360" w:type="dxa"/>
          </w:tcPr>
          <w:p w14:paraId="60AE1007" w14:textId="77777777" w:rsidR="006F2B85" w:rsidRDefault="001E7B82">
            <w:pPr>
              <w:pStyle w:val="TableText"/>
            </w:pPr>
            <w:r>
              <w:t>urn:hl7ii:2.16.840.1.113883.10.20.22.4.20:2014-06-09</w:t>
            </w:r>
          </w:p>
        </w:tc>
      </w:tr>
      <w:tr w:rsidR="006F2B85" w14:paraId="169505A7" w14:textId="77777777">
        <w:trPr>
          <w:jc w:val="center"/>
        </w:trPr>
        <w:tc>
          <w:tcPr>
            <w:tcW w:w="360" w:type="dxa"/>
          </w:tcPr>
          <w:p w14:paraId="5DDA1054" w14:textId="0DECF3B9"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11B14022" w14:textId="77777777" w:rsidR="006F2B85" w:rsidRDefault="001E7B82">
            <w:pPr>
              <w:pStyle w:val="TableText"/>
            </w:pPr>
            <w:r>
              <w:t>entry</w:t>
            </w:r>
          </w:p>
        </w:tc>
        <w:tc>
          <w:tcPr>
            <w:tcW w:w="360" w:type="dxa"/>
          </w:tcPr>
          <w:p w14:paraId="57F6151E" w14:textId="77777777" w:rsidR="006F2B85" w:rsidRDefault="001E7B82">
            <w:pPr>
              <w:pStyle w:val="TableText"/>
            </w:pPr>
            <w:r>
              <w:t>urn:hl7ii:2.16.840.1.113883.10.20.22.4.54:2014-06-09</w:t>
            </w:r>
          </w:p>
        </w:tc>
      </w:tr>
      <w:tr w:rsidR="006F2B85" w14:paraId="6C7500AB" w14:textId="77777777">
        <w:trPr>
          <w:jc w:val="center"/>
        </w:trPr>
        <w:tc>
          <w:tcPr>
            <w:tcW w:w="360" w:type="dxa"/>
          </w:tcPr>
          <w:p w14:paraId="6E06A4C4" w14:textId="22F721C4" w:rsidR="006F2B85" w:rsidRDefault="001E7B82">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0FEBEFE3" w14:textId="77777777" w:rsidR="006F2B85" w:rsidRDefault="001E7B82">
            <w:pPr>
              <w:pStyle w:val="TableText"/>
            </w:pPr>
            <w:r>
              <w:lastRenderedPageBreak/>
              <w:t>entry</w:t>
            </w:r>
          </w:p>
        </w:tc>
        <w:tc>
          <w:tcPr>
            <w:tcW w:w="360" w:type="dxa"/>
          </w:tcPr>
          <w:p w14:paraId="695E9487" w14:textId="77777777" w:rsidR="006F2B85" w:rsidRDefault="001E7B82">
            <w:pPr>
              <w:pStyle w:val="TableText"/>
            </w:pPr>
            <w:r>
              <w:t>urn:hl7ii:2.16.840.1.113883.10.20.</w:t>
            </w:r>
            <w:r>
              <w:lastRenderedPageBreak/>
              <w:t>22.4.23:2014-06-09</w:t>
            </w:r>
          </w:p>
        </w:tc>
      </w:tr>
      <w:tr w:rsidR="006F2B85" w14:paraId="1A217009" w14:textId="77777777">
        <w:trPr>
          <w:jc w:val="center"/>
        </w:trPr>
        <w:tc>
          <w:tcPr>
            <w:tcW w:w="360" w:type="dxa"/>
          </w:tcPr>
          <w:p w14:paraId="5FA7831A" w14:textId="438EDDB0" w:rsidR="006F2B85" w:rsidRDefault="001E7B82">
            <w:pPr>
              <w:pStyle w:val="TableText"/>
              <w:ind w:left="1008"/>
            </w:pPr>
            <w:hyperlink w:anchor="Instruction_V2">
              <w:r>
                <w:rPr>
                  <w:rStyle w:val="HyperlinkText9pt"/>
                </w:rPr>
                <w:t>Instruction (V2)</w:t>
              </w:r>
            </w:hyperlink>
          </w:p>
        </w:tc>
        <w:tc>
          <w:tcPr>
            <w:tcW w:w="360" w:type="dxa"/>
          </w:tcPr>
          <w:p w14:paraId="385D5456" w14:textId="77777777" w:rsidR="006F2B85" w:rsidRDefault="001E7B82">
            <w:pPr>
              <w:pStyle w:val="TableText"/>
            </w:pPr>
            <w:r>
              <w:t>entry</w:t>
            </w:r>
          </w:p>
        </w:tc>
        <w:tc>
          <w:tcPr>
            <w:tcW w:w="360" w:type="dxa"/>
          </w:tcPr>
          <w:p w14:paraId="6F79438D" w14:textId="77777777" w:rsidR="006F2B85" w:rsidRDefault="001E7B82">
            <w:pPr>
              <w:pStyle w:val="TableText"/>
            </w:pPr>
            <w:r>
              <w:t>urn:hl7ii:2.16.840.1.113883.10.20.22.4.20:2014-06-09</w:t>
            </w:r>
          </w:p>
        </w:tc>
      </w:tr>
      <w:tr w:rsidR="006F2B85" w14:paraId="06299191" w14:textId="77777777">
        <w:trPr>
          <w:jc w:val="center"/>
        </w:trPr>
        <w:tc>
          <w:tcPr>
            <w:tcW w:w="360" w:type="dxa"/>
          </w:tcPr>
          <w:p w14:paraId="0FD3CDD5" w14:textId="302F753F" w:rsidR="006F2B85" w:rsidRDefault="001E7B82">
            <w:pPr>
              <w:pStyle w:val="TableText"/>
              <w:ind w:left="1008"/>
            </w:pPr>
            <w:hyperlink w:anchor="U_Author_Participation">
              <w:r>
                <w:rPr>
                  <w:rStyle w:val="HyperlinkText9pt"/>
                </w:rPr>
                <w:t>Author Participation</w:t>
              </w:r>
            </w:hyperlink>
          </w:p>
        </w:tc>
        <w:tc>
          <w:tcPr>
            <w:tcW w:w="360" w:type="dxa"/>
          </w:tcPr>
          <w:p w14:paraId="4B8C1F92" w14:textId="77777777" w:rsidR="006F2B85" w:rsidRDefault="001E7B82">
            <w:pPr>
              <w:pStyle w:val="TableText"/>
            </w:pPr>
            <w:r>
              <w:t>unspecified</w:t>
            </w:r>
          </w:p>
        </w:tc>
        <w:tc>
          <w:tcPr>
            <w:tcW w:w="360" w:type="dxa"/>
          </w:tcPr>
          <w:p w14:paraId="59A410E9" w14:textId="77777777" w:rsidR="006F2B85" w:rsidRDefault="001E7B82">
            <w:pPr>
              <w:pStyle w:val="TableText"/>
            </w:pPr>
            <w:r>
              <w:t>urn:oid:2.16.840.1.113883.10.20.22.4.119</w:t>
            </w:r>
          </w:p>
        </w:tc>
      </w:tr>
      <w:tr w:rsidR="006F2B85" w14:paraId="4E039C8A" w14:textId="77777777">
        <w:trPr>
          <w:jc w:val="center"/>
        </w:trPr>
        <w:tc>
          <w:tcPr>
            <w:tcW w:w="360" w:type="dxa"/>
          </w:tcPr>
          <w:p w14:paraId="03C20FC4" w14:textId="66FEDCFD" w:rsidR="006F2B85" w:rsidRDefault="001E7B82">
            <w:pPr>
              <w:pStyle w:val="TableText"/>
              <w:ind w:left="1008"/>
            </w:pPr>
            <w:hyperlink w:anchor="E_Substance_Administered_Act">
              <w:r>
                <w:rPr>
                  <w:rStyle w:val="HyperlinkText9pt"/>
                </w:rPr>
                <w:t>Substance Administered Act</w:t>
              </w:r>
            </w:hyperlink>
          </w:p>
        </w:tc>
        <w:tc>
          <w:tcPr>
            <w:tcW w:w="360" w:type="dxa"/>
          </w:tcPr>
          <w:p w14:paraId="46E38C7F" w14:textId="77777777" w:rsidR="006F2B85" w:rsidRDefault="001E7B82">
            <w:pPr>
              <w:pStyle w:val="TableText"/>
            </w:pPr>
            <w:r>
              <w:t>entry</w:t>
            </w:r>
          </w:p>
        </w:tc>
        <w:tc>
          <w:tcPr>
            <w:tcW w:w="360" w:type="dxa"/>
          </w:tcPr>
          <w:p w14:paraId="2291CA1E" w14:textId="77777777" w:rsidR="006F2B85" w:rsidRDefault="001E7B82">
            <w:pPr>
              <w:pStyle w:val="TableText"/>
            </w:pPr>
            <w:r>
              <w:t>urn:oid:2.16.840.1.113883.10.20.22.4.118</w:t>
            </w:r>
          </w:p>
        </w:tc>
      </w:tr>
      <w:tr w:rsidR="006F2B85" w14:paraId="50748409" w14:textId="77777777">
        <w:trPr>
          <w:jc w:val="center"/>
        </w:trPr>
        <w:tc>
          <w:tcPr>
            <w:tcW w:w="360" w:type="dxa"/>
          </w:tcPr>
          <w:p w14:paraId="7B994A72" w14:textId="30F92014" w:rsidR="006F2B85" w:rsidRDefault="001E7B82">
            <w:pPr>
              <w:pStyle w:val="TableText"/>
              <w:ind w:left="1008"/>
            </w:pPr>
            <w:hyperlink w:anchor="E_Medication_Free_Text_Sig">
              <w:r>
                <w:rPr>
                  <w:rStyle w:val="HyperlinkText9pt"/>
                </w:rPr>
                <w:t>Medication Free Text Sig</w:t>
              </w:r>
            </w:hyperlink>
          </w:p>
        </w:tc>
        <w:tc>
          <w:tcPr>
            <w:tcW w:w="360" w:type="dxa"/>
          </w:tcPr>
          <w:p w14:paraId="42CA0255" w14:textId="77777777" w:rsidR="006F2B85" w:rsidRDefault="001E7B82">
            <w:pPr>
              <w:pStyle w:val="TableText"/>
            </w:pPr>
            <w:r>
              <w:t>entry</w:t>
            </w:r>
          </w:p>
        </w:tc>
        <w:tc>
          <w:tcPr>
            <w:tcW w:w="360" w:type="dxa"/>
          </w:tcPr>
          <w:p w14:paraId="5AC847BA" w14:textId="77777777" w:rsidR="006F2B85" w:rsidRDefault="001E7B82">
            <w:pPr>
              <w:pStyle w:val="TableText"/>
            </w:pPr>
            <w:r>
              <w:t>urn:oid:2.16.840.1.113883.10.20.22.4.147</w:t>
            </w:r>
          </w:p>
        </w:tc>
      </w:tr>
      <w:tr w:rsidR="006F2B85" w14:paraId="29367294" w14:textId="77777777">
        <w:trPr>
          <w:jc w:val="center"/>
        </w:trPr>
        <w:tc>
          <w:tcPr>
            <w:tcW w:w="360" w:type="dxa"/>
          </w:tcPr>
          <w:p w14:paraId="20FA2277" w14:textId="06C7BA93" w:rsidR="006F2B85" w:rsidRDefault="001E7B82">
            <w:pPr>
              <w:pStyle w:val="TableText"/>
              <w:ind w:left="1008"/>
            </w:pPr>
            <w:hyperlink w:anchor="E_Medication_Dispense_V3">
              <w:r>
                <w:rPr>
                  <w:rStyle w:val="HyperlinkText9pt"/>
                </w:rPr>
                <w:t>Medication Dispense (V3)</w:t>
              </w:r>
            </w:hyperlink>
          </w:p>
        </w:tc>
        <w:tc>
          <w:tcPr>
            <w:tcW w:w="360" w:type="dxa"/>
          </w:tcPr>
          <w:p w14:paraId="3708F6DD" w14:textId="77777777" w:rsidR="006F2B85" w:rsidRDefault="001E7B82">
            <w:pPr>
              <w:pStyle w:val="TableText"/>
            </w:pPr>
            <w:r>
              <w:t>entry</w:t>
            </w:r>
          </w:p>
        </w:tc>
        <w:tc>
          <w:tcPr>
            <w:tcW w:w="360" w:type="dxa"/>
          </w:tcPr>
          <w:p w14:paraId="6DF348A2" w14:textId="77777777" w:rsidR="006F2B85" w:rsidRDefault="001E7B82">
            <w:pPr>
              <w:pStyle w:val="TableText"/>
            </w:pPr>
            <w:r>
              <w:t>urn:hl7ii:2.16.840.1.113883.10.20.22.4.18:2023-05-01</w:t>
            </w:r>
          </w:p>
        </w:tc>
      </w:tr>
      <w:tr w:rsidR="006F2B85" w14:paraId="2353C5E1" w14:textId="77777777">
        <w:trPr>
          <w:jc w:val="center"/>
        </w:trPr>
        <w:tc>
          <w:tcPr>
            <w:tcW w:w="360" w:type="dxa"/>
          </w:tcPr>
          <w:p w14:paraId="28D657D5" w14:textId="2D349245" w:rsidR="006F2B85" w:rsidRDefault="001E7B82">
            <w:pPr>
              <w:pStyle w:val="TableText"/>
              <w:ind w:left="1152"/>
            </w:pPr>
            <w:hyperlink w:anchor="U_US_Realm_Address_ADUSFIELDED">
              <w:r>
                <w:rPr>
                  <w:rStyle w:val="HyperlinkText9pt"/>
                </w:rPr>
                <w:t>US Realm Address (AD.US.FIELDED)</w:t>
              </w:r>
            </w:hyperlink>
          </w:p>
        </w:tc>
        <w:tc>
          <w:tcPr>
            <w:tcW w:w="360" w:type="dxa"/>
          </w:tcPr>
          <w:p w14:paraId="41F44578" w14:textId="77777777" w:rsidR="006F2B85" w:rsidRDefault="001E7B82">
            <w:pPr>
              <w:pStyle w:val="TableText"/>
            </w:pPr>
            <w:r>
              <w:t>unspecified</w:t>
            </w:r>
          </w:p>
        </w:tc>
        <w:tc>
          <w:tcPr>
            <w:tcW w:w="360" w:type="dxa"/>
          </w:tcPr>
          <w:p w14:paraId="5319E42F" w14:textId="77777777" w:rsidR="006F2B85" w:rsidRDefault="001E7B82">
            <w:pPr>
              <w:pStyle w:val="TableText"/>
            </w:pPr>
            <w:r>
              <w:t>urn:oid:2.16.840.1.113883.10.20.22.5.2</w:t>
            </w:r>
          </w:p>
        </w:tc>
      </w:tr>
      <w:tr w:rsidR="006F2B85" w14:paraId="2405F6A6" w14:textId="77777777">
        <w:trPr>
          <w:jc w:val="center"/>
        </w:trPr>
        <w:tc>
          <w:tcPr>
            <w:tcW w:w="360" w:type="dxa"/>
          </w:tcPr>
          <w:p w14:paraId="5FDB044E" w14:textId="2050E202" w:rsidR="006F2B85" w:rsidRDefault="001E7B82">
            <w:pPr>
              <w:pStyle w:val="TableText"/>
              <w:ind w:left="1152"/>
            </w:pPr>
            <w:hyperlink w:anchor="E_Medication_Supply_Order_V2">
              <w:r>
                <w:rPr>
                  <w:rStyle w:val="HyperlinkText9pt"/>
                </w:rPr>
                <w:t>Medication Supply Order (V2)</w:t>
              </w:r>
            </w:hyperlink>
          </w:p>
        </w:tc>
        <w:tc>
          <w:tcPr>
            <w:tcW w:w="360" w:type="dxa"/>
          </w:tcPr>
          <w:p w14:paraId="70410DAF" w14:textId="77777777" w:rsidR="006F2B85" w:rsidRDefault="001E7B82">
            <w:pPr>
              <w:pStyle w:val="TableText"/>
            </w:pPr>
            <w:r>
              <w:t>entry</w:t>
            </w:r>
          </w:p>
        </w:tc>
        <w:tc>
          <w:tcPr>
            <w:tcW w:w="360" w:type="dxa"/>
          </w:tcPr>
          <w:p w14:paraId="0AB6DB41" w14:textId="77777777" w:rsidR="006F2B85" w:rsidRDefault="001E7B82">
            <w:pPr>
              <w:pStyle w:val="TableText"/>
            </w:pPr>
            <w:r>
              <w:t>urn:hl7ii:2.16.840.1.113883.10.20.22.4.17:2014-06-09</w:t>
            </w:r>
          </w:p>
        </w:tc>
      </w:tr>
      <w:tr w:rsidR="006F2B85" w14:paraId="6679A1FB" w14:textId="77777777">
        <w:trPr>
          <w:jc w:val="center"/>
        </w:trPr>
        <w:tc>
          <w:tcPr>
            <w:tcW w:w="360" w:type="dxa"/>
          </w:tcPr>
          <w:p w14:paraId="13D41453" w14:textId="116E0B76" w:rsidR="006F2B85" w:rsidRDefault="001E7B82">
            <w:pPr>
              <w:pStyle w:val="TableText"/>
              <w:ind w:left="1296"/>
            </w:pPr>
            <w:hyperlink w:anchor="E_Medication_Information_V2">
              <w:r>
                <w:rPr>
                  <w:rStyle w:val="HyperlinkText9pt"/>
                </w:rPr>
                <w:t>Medication Information (V2)</w:t>
              </w:r>
            </w:hyperlink>
          </w:p>
        </w:tc>
        <w:tc>
          <w:tcPr>
            <w:tcW w:w="360" w:type="dxa"/>
          </w:tcPr>
          <w:p w14:paraId="4A1C7BB5" w14:textId="77777777" w:rsidR="006F2B85" w:rsidRDefault="001E7B82">
            <w:pPr>
              <w:pStyle w:val="TableText"/>
            </w:pPr>
            <w:r>
              <w:t>entry</w:t>
            </w:r>
          </w:p>
        </w:tc>
        <w:tc>
          <w:tcPr>
            <w:tcW w:w="360" w:type="dxa"/>
          </w:tcPr>
          <w:p w14:paraId="41C2BA80" w14:textId="77777777" w:rsidR="006F2B85" w:rsidRDefault="001E7B82">
            <w:pPr>
              <w:pStyle w:val="TableText"/>
            </w:pPr>
            <w:r>
              <w:t>urn:hl7ii:2.16.840.1.113883.10.20.22.4.23:2014-06-09</w:t>
            </w:r>
          </w:p>
        </w:tc>
      </w:tr>
      <w:tr w:rsidR="006F2B85" w14:paraId="792A205C" w14:textId="77777777">
        <w:trPr>
          <w:jc w:val="center"/>
        </w:trPr>
        <w:tc>
          <w:tcPr>
            <w:tcW w:w="360" w:type="dxa"/>
          </w:tcPr>
          <w:p w14:paraId="63480016" w14:textId="1C90E37C" w:rsidR="006F2B85" w:rsidRDefault="001E7B82">
            <w:pPr>
              <w:pStyle w:val="TableText"/>
              <w:ind w:left="1296"/>
            </w:pPr>
            <w:hyperlink w:anchor="Instruction_V2">
              <w:r>
                <w:rPr>
                  <w:rStyle w:val="HyperlinkText9pt"/>
                </w:rPr>
                <w:t>Instruction (V2)</w:t>
              </w:r>
            </w:hyperlink>
          </w:p>
        </w:tc>
        <w:tc>
          <w:tcPr>
            <w:tcW w:w="360" w:type="dxa"/>
          </w:tcPr>
          <w:p w14:paraId="5C382707" w14:textId="77777777" w:rsidR="006F2B85" w:rsidRDefault="001E7B82">
            <w:pPr>
              <w:pStyle w:val="TableText"/>
            </w:pPr>
            <w:r>
              <w:t>entry</w:t>
            </w:r>
          </w:p>
        </w:tc>
        <w:tc>
          <w:tcPr>
            <w:tcW w:w="360" w:type="dxa"/>
          </w:tcPr>
          <w:p w14:paraId="713E2BFB" w14:textId="77777777" w:rsidR="006F2B85" w:rsidRDefault="001E7B82">
            <w:pPr>
              <w:pStyle w:val="TableText"/>
            </w:pPr>
            <w:r>
              <w:t>urn:hl7ii:2.16.840.1.113883.10.20.22.4.20:2014-06-09</w:t>
            </w:r>
          </w:p>
        </w:tc>
      </w:tr>
      <w:tr w:rsidR="006F2B85" w14:paraId="5293869C" w14:textId="77777777">
        <w:trPr>
          <w:jc w:val="center"/>
        </w:trPr>
        <w:tc>
          <w:tcPr>
            <w:tcW w:w="360" w:type="dxa"/>
          </w:tcPr>
          <w:p w14:paraId="60286414" w14:textId="5EFFACE6"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08943A72" w14:textId="77777777" w:rsidR="006F2B85" w:rsidRDefault="001E7B82">
            <w:pPr>
              <w:pStyle w:val="TableText"/>
            </w:pPr>
            <w:r>
              <w:t>entry</w:t>
            </w:r>
          </w:p>
        </w:tc>
        <w:tc>
          <w:tcPr>
            <w:tcW w:w="360" w:type="dxa"/>
          </w:tcPr>
          <w:p w14:paraId="3992DF76" w14:textId="77777777" w:rsidR="006F2B85" w:rsidRDefault="001E7B82">
            <w:pPr>
              <w:pStyle w:val="TableText"/>
            </w:pPr>
            <w:r>
              <w:t>urn:hl7ii:2.16.840.1.113883.10.20.22.4.54:2014-06-09</w:t>
            </w:r>
          </w:p>
        </w:tc>
      </w:tr>
      <w:tr w:rsidR="006F2B85" w14:paraId="6E6606E0" w14:textId="77777777">
        <w:trPr>
          <w:jc w:val="center"/>
        </w:trPr>
        <w:tc>
          <w:tcPr>
            <w:tcW w:w="360" w:type="dxa"/>
          </w:tcPr>
          <w:p w14:paraId="009FF939" w14:textId="301D5592" w:rsidR="006F2B85" w:rsidRDefault="001E7B82">
            <w:pPr>
              <w:pStyle w:val="TableText"/>
              <w:ind w:left="1152"/>
            </w:pPr>
            <w:hyperlink w:anchor="E_Medication_Information_V2">
              <w:r>
                <w:rPr>
                  <w:rStyle w:val="HyperlinkText9pt"/>
                </w:rPr>
                <w:t>Medication Information (V2)</w:t>
              </w:r>
            </w:hyperlink>
          </w:p>
        </w:tc>
        <w:tc>
          <w:tcPr>
            <w:tcW w:w="360" w:type="dxa"/>
          </w:tcPr>
          <w:p w14:paraId="1428BE6D" w14:textId="77777777" w:rsidR="006F2B85" w:rsidRDefault="001E7B82">
            <w:pPr>
              <w:pStyle w:val="TableText"/>
            </w:pPr>
            <w:r>
              <w:t>entry</w:t>
            </w:r>
          </w:p>
        </w:tc>
        <w:tc>
          <w:tcPr>
            <w:tcW w:w="360" w:type="dxa"/>
          </w:tcPr>
          <w:p w14:paraId="7A1E1058" w14:textId="77777777" w:rsidR="006F2B85" w:rsidRDefault="001E7B82">
            <w:pPr>
              <w:pStyle w:val="TableText"/>
            </w:pPr>
            <w:r>
              <w:t>urn:hl7ii:2.16.840.1.113883.10.20.22.4.23:2014-06-09</w:t>
            </w:r>
          </w:p>
        </w:tc>
      </w:tr>
      <w:tr w:rsidR="006F2B85" w14:paraId="0BA05458" w14:textId="77777777">
        <w:trPr>
          <w:jc w:val="center"/>
        </w:trPr>
        <w:tc>
          <w:tcPr>
            <w:tcW w:w="360" w:type="dxa"/>
          </w:tcPr>
          <w:p w14:paraId="5B22AE31" w14:textId="73B8CBE1"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C818084" w14:textId="77777777" w:rsidR="006F2B85" w:rsidRDefault="001E7B82">
            <w:pPr>
              <w:pStyle w:val="TableText"/>
            </w:pPr>
            <w:r>
              <w:t>entry</w:t>
            </w:r>
          </w:p>
        </w:tc>
        <w:tc>
          <w:tcPr>
            <w:tcW w:w="360" w:type="dxa"/>
          </w:tcPr>
          <w:p w14:paraId="6F2C2550" w14:textId="77777777" w:rsidR="006F2B85" w:rsidRDefault="001E7B82">
            <w:pPr>
              <w:pStyle w:val="TableText"/>
            </w:pPr>
            <w:r>
              <w:t>urn:hl7ii:2.16.840.1.113883.10.20.22.4.54:2014-06-09</w:t>
            </w:r>
          </w:p>
        </w:tc>
      </w:tr>
      <w:tr w:rsidR="006F2B85" w14:paraId="0314EAD3" w14:textId="77777777">
        <w:trPr>
          <w:jc w:val="center"/>
        </w:trPr>
        <w:tc>
          <w:tcPr>
            <w:tcW w:w="360" w:type="dxa"/>
          </w:tcPr>
          <w:p w14:paraId="20D06533" w14:textId="27CE5E5F"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75C715F6" w14:textId="77777777" w:rsidR="006F2B85" w:rsidRDefault="001E7B82">
            <w:pPr>
              <w:pStyle w:val="TableText"/>
            </w:pPr>
            <w:r>
              <w:t>entry</w:t>
            </w:r>
          </w:p>
        </w:tc>
        <w:tc>
          <w:tcPr>
            <w:tcW w:w="360" w:type="dxa"/>
          </w:tcPr>
          <w:p w14:paraId="71A286A9" w14:textId="77777777" w:rsidR="006F2B85" w:rsidRDefault="001E7B82">
            <w:pPr>
              <w:pStyle w:val="TableText"/>
            </w:pPr>
            <w:r>
              <w:t>urn:hl7ii:2.16.840.1.113883.10.20.22.4.69:2025-08-01</w:t>
            </w:r>
          </w:p>
        </w:tc>
      </w:tr>
      <w:tr w:rsidR="006F2B85" w14:paraId="177E33F0" w14:textId="77777777">
        <w:trPr>
          <w:jc w:val="center"/>
        </w:trPr>
        <w:tc>
          <w:tcPr>
            <w:tcW w:w="360" w:type="dxa"/>
          </w:tcPr>
          <w:p w14:paraId="548143A5" w14:textId="33E5E56F"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7E0CE41C" w14:textId="77777777" w:rsidR="006F2B85" w:rsidRDefault="001E7B82">
            <w:pPr>
              <w:pStyle w:val="TableText"/>
            </w:pPr>
            <w:r>
              <w:t>entry</w:t>
            </w:r>
          </w:p>
        </w:tc>
        <w:tc>
          <w:tcPr>
            <w:tcW w:w="360" w:type="dxa"/>
          </w:tcPr>
          <w:p w14:paraId="4F980ED7" w14:textId="77777777" w:rsidR="006F2B85" w:rsidRDefault="001E7B82">
            <w:pPr>
              <w:pStyle w:val="TableText"/>
            </w:pPr>
            <w:r>
              <w:t>urn:hl7ii:2.16.840.1.113883.10.20.22.4.86:2022-06-01</w:t>
            </w:r>
          </w:p>
        </w:tc>
      </w:tr>
      <w:tr w:rsidR="006F2B85" w14:paraId="5C2BE44E" w14:textId="77777777">
        <w:trPr>
          <w:jc w:val="center"/>
        </w:trPr>
        <w:tc>
          <w:tcPr>
            <w:tcW w:w="360" w:type="dxa"/>
          </w:tcPr>
          <w:p w14:paraId="5F9B2BE4" w14:textId="286165D7" w:rsidR="006F2B85" w:rsidRDefault="001E7B82">
            <w:pPr>
              <w:pStyle w:val="TableText"/>
            </w:pPr>
            <w:hyperlink w:anchor="D_National_Health_Care_Surveys_V6">
              <w:r>
                <w:rPr>
                  <w:rStyle w:val="HyperlinkText9pt"/>
                </w:rPr>
                <w:t>National Health Care Surveys (V6)</w:t>
              </w:r>
            </w:hyperlink>
          </w:p>
        </w:tc>
        <w:tc>
          <w:tcPr>
            <w:tcW w:w="360" w:type="dxa"/>
          </w:tcPr>
          <w:p w14:paraId="5EEFC263" w14:textId="77777777" w:rsidR="006F2B85" w:rsidRDefault="001E7B82">
            <w:pPr>
              <w:pStyle w:val="TableText"/>
            </w:pPr>
            <w:r>
              <w:t>document</w:t>
            </w:r>
          </w:p>
        </w:tc>
        <w:tc>
          <w:tcPr>
            <w:tcW w:w="360" w:type="dxa"/>
          </w:tcPr>
          <w:p w14:paraId="2F0133C5" w14:textId="77777777" w:rsidR="006F2B85" w:rsidRDefault="001E7B82">
            <w:pPr>
              <w:pStyle w:val="TableText"/>
            </w:pPr>
            <w:r>
              <w:t>urn:hl7ii:2.16.840.1.113883.10.20.34.1.1:2025-08-01</w:t>
            </w:r>
          </w:p>
        </w:tc>
      </w:tr>
      <w:tr w:rsidR="006F2B85" w14:paraId="1147B346" w14:textId="77777777">
        <w:trPr>
          <w:jc w:val="center"/>
        </w:trPr>
        <w:tc>
          <w:tcPr>
            <w:tcW w:w="360" w:type="dxa"/>
          </w:tcPr>
          <w:p w14:paraId="1AE27914" w14:textId="1D87E47C" w:rsidR="006F2B85" w:rsidRDefault="001E7B82">
            <w:pPr>
              <w:pStyle w:val="TableText"/>
              <w:ind w:left="144"/>
            </w:pPr>
            <w:hyperlink w:anchor="D_Provenance__Assembler_Participation_V">
              <w:r>
                <w:rPr>
                  <w:rStyle w:val="HyperlinkText9pt"/>
                </w:rPr>
                <w:t>Provenance - Assembler Participation (V2)</w:t>
              </w:r>
            </w:hyperlink>
          </w:p>
        </w:tc>
        <w:tc>
          <w:tcPr>
            <w:tcW w:w="360" w:type="dxa"/>
          </w:tcPr>
          <w:p w14:paraId="7D4BA797" w14:textId="77777777" w:rsidR="006F2B85" w:rsidRDefault="001E7B82">
            <w:pPr>
              <w:pStyle w:val="TableText"/>
            </w:pPr>
            <w:r>
              <w:t>unspecified</w:t>
            </w:r>
          </w:p>
        </w:tc>
        <w:tc>
          <w:tcPr>
            <w:tcW w:w="360" w:type="dxa"/>
          </w:tcPr>
          <w:p w14:paraId="5A6935F4" w14:textId="77777777" w:rsidR="006F2B85" w:rsidRDefault="001E7B82">
            <w:pPr>
              <w:pStyle w:val="TableText"/>
            </w:pPr>
            <w:r>
              <w:t>urn:hl7ii:2.16.840.1.113883.10.20.22.5.7:2020-05-19</w:t>
            </w:r>
          </w:p>
        </w:tc>
      </w:tr>
      <w:tr w:rsidR="006F2B85" w14:paraId="780D497D" w14:textId="77777777">
        <w:trPr>
          <w:jc w:val="center"/>
        </w:trPr>
        <w:tc>
          <w:tcPr>
            <w:tcW w:w="360" w:type="dxa"/>
          </w:tcPr>
          <w:p w14:paraId="06B551E9" w14:textId="38C3F765" w:rsidR="006F2B85" w:rsidRDefault="001E7B82">
            <w:pPr>
              <w:pStyle w:val="TableText"/>
              <w:ind w:left="288"/>
            </w:pPr>
            <w:hyperlink w:anchor="U_US_Realm_Address_ADUSFIELDED">
              <w:r>
                <w:rPr>
                  <w:rStyle w:val="HyperlinkText9pt"/>
                </w:rPr>
                <w:t>US Realm Address (AD.US.FIELDED)</w:t>
              </w:r>
            </w:hyperlink>
          </w:p>
        </w:tc>
        <w:tc>
          <w:tcPr>
            <w:tcW w:w="360" w:type="dxa"/>
          </w:tcPr>
          <w:p w14:paraId="75140413" w14:textId="77777777" w:rsidR="006F2B85" w:rsidRDefault="001E7B82">
            <w:pPr>
              <w:pStyle w:val="TableText"/>
            </w:pPr>
            <w:r>
              <w:t>unspecified</w:t>
            </w:r>
          </w:p>
        </w:tc>
        <w:tc>
          <w:tcPr>
            <w:tcW w:w="360" w:type="dxa"/>
          </w:tcPr>
          <w:p w14:paraId="1BED4218" w14:textId="77777777" w:rsidR="006F2B85" w:rsidRDefault="001E7B82">
            <w:pPr>
              <w:pStyle w:val="TableText"/>
            </w:pPr>
            <w:r>
              <w:t>urn:oid:2.16.840.1.113883.10.20.22.5.2</w:t>
            </w:r>
          </w:p>
        </w:tc>
      </w:tr>
      <w:tr w:rsidR="006F2B85" w14:paraId="09DA938A" w14:textId="77777777">
        <w:trPr>
          <w:jc w:val="center"/>
        </w:trPr>
        <w:tc>
          <w:tcPr>
            <w:tcW w:w="360" w:type="dxa"/>
          </w:tcPr>
          <w:p w14:paraId="30C93826" w14:textId="24F14DC7" w:rsidR="006F2B85" w:rsidRDefault="001E7B82">
            <w:pPr>
              <w:pStyle w:val="TableText"/>
              <w:ind w:left="144"/>
            </w:pPr>
            <w:hyperlink w:anchor="U_Provenance__Author_Participation_V2">
              <w:r>
                <w:rPr>
                  <w:rStyle w:val="HyperlinkText9pt"/>
                </w:rPr>
                <w:t>Provenance - Author Participation (V2)</w:t>
              </w:r>
            </w:hyperlink>
          </w:p>
        </w:tc>
        <w:tc>
          <w:tcPr>
            <w:tcW w:w="360" w:type="dxa"/>
          </w:tcPr>
          <w:p w14:paraId="327BC779" w14:textId="77777777" w:rsidR="006F2B85" w:rsidRDefault="001E7B82">
            <w:pPr>
              <w:pStyle w:val="TableText"/>
            </w:pPr>
            <w:r>
              <w:t>unspecified</w:t>
            </w:r>
          </w:p>
        </w:tc>
        <w:tc>
          <w:tcPr>
            <w:tcW w:w="360" w:type="dxa"/>
          </w:tcPr>
          <w:p w14:paraId="51A0333D" w14:textId="77777777" w:rsidR="006F2B85" w:rsidRDefault="001E7B82">
            <w:pPr>
              <w:pStyle w:val="TableText"/>
            </w:pPr>
            <w:r>
              <w:t>urn:hl7ii:2.16.840.1.113883.10.20.22.5.6:2019-10-01</w:t>
            </w:r>
          </w:p>
        </w:tc>
      </w:tr>
      <w:tr w:rsidR="006F2B85" w14:paraId="3D211949" w14:textId="77777777">
        <w:trPr>
          <w:jc w:val="center"/>
        </w:trPr>
        <w:tc>
          <w:tcPr>
            <w:tcW w:w="360" w:type="dxa"/>
          </w:tcPr>
          <w:p w14:paraId="215AC996" w14:textId="63AEDCFA" w:rsidR="006F2B85" w:rsidRDefault="001E7B82">
            <w:pPr>
              <w:pStyle w:val="TableText"/>
            </w:pPr>
            <w:hyperlink w:anchor="D_Outpatient_Encounter_NHCSOPD_NAMCS_V7">
              <w:r>
                <w:rPr>
                  <w:rStyle w:val="HyperlinkText9pt"/>
                </w:rPr>
                <w:t>Outpatient Encounter (NHCS-OPD, NAMCS) (V7)</w:t>
              </w:r>
            </w:hyperlink>
          </w:p>
        </w:tc>
        <w:tc>
          <w:tcPr>
            <w:tcW w:w="360" w:type="dxa"/>
          </w:tcPr>
          <w:p w14:paraId="32F438AA" w14:textId="77777777" w:rsidR="006F2B85" w:rsidRDefault="001E7B82">
            <w:pPr>
              <w:pStyle w:val="TableText"/>
            </w:pPr>
            <w:r>
              <w:t>document</w:t>
            </w:r>
          </w:p>
        </w:tc>
        <w:tc>
          <w:tcPr>
            <w:tcW w:w="360" w:type="dxa"/>
          </w:tcPr>
          <w:p w14:paraId="5E2E9BEF" w14:textId="77777777" w:rsidR="006F2B85" w:rsidRDefault="001E7B82">
            <w:pPr>
              <w:pStyle w:val="TableText"/>
            </w:pPr>
            <w:r>
              <w:t>urn:hl7ii:2.16.840.1.113883.10.20.34.1.3:2025-08-01</w:t>
            </w:r>
          </w:p>
        </w:tc>
      </w:tr>
      <w:tr w:rsidR="006F2B85" w14:paraId="34168E34" w14:textId="77777777">
        <w:trPr>
          <w:jc w:val="center"/>
        </w:trPr>
        <w:tc>
          <w:tcPr>
            <w:tcW w:w="360" w:type="dxa"/>
          </w:tcPr>
          <w:p w14:paraId="39D3C9DB" w14:textId="79763DDA" w:rsidR="006F2B85" w:rsidRDefault="001E7B82">
            <w:pPr>
              <w:pStyle w:val="TableText"/>
              <w:ind w:left="144"/>
            </w:pPr>
            <w:hyperlink w:anchor="S_Assessment_Section">
              <w:r>
                <w:rPr>
                  <w:rStyle w:val="HyperlinkText9pt"/>
                </w:rPr>
                <w:t>Assessment Section</w:t>
              </w:r>
            </w:hyperlink>
          </w:p>
        </w:tc>
        <w:tc>
          <w:tcPr>
            <w:tcW w:w="360" w:type="dxa"/>
          </w:tcPr>
          <w:p w14:paraId="0CF3A337" w14:textId="77777777" w:rsidR="006F2B85" w:rsidRDefault="001E7B82">
            <w:pPr>
              <w:pStyle w:val="TableText"/>
            </w:pPr>
            <w:r>
              <w:t>section</w:t>
            </w:r>
          </w:p>
        </w:tc>
        <w:tc>
          <w:tcPr>
            <w:tcW w:w="360" w:type="dxa"/>
          </w:tcPr>
          <w:p w14:paraId="79C9217C" w14:textId="77777777" w:rsidR="006F2B85" w:rsidRDefault="001E7B82">
            <w:pPr>
              <w:pStyle w:val="TableText"/>
            </w:pPr>
            <w:r>
              <w:t>urn:oid:2.16.840.1.113883.10.20.22.2.8</w:t>
            </w:r>
          </w:p>
        </w:tc>
      </w:tr>
      <w:tr w:rsidR="006F2B85" w14:paraId="40F8573A" w14:textId="77777777">
        <w:trPr>
          <w:jc w:val="center"/>
        </w:trPr>
        <w:tc>
          <w:tcPr>
            <w:tcW w:w="360" w:type="dxa"/>
          </w:tcPr>
          <w:p w14:paraId="605A39FB" w14:textId="6AC98345" w:rsidR="006F2B85" w:rsidRDefault="001E7B82">
            <w:pPr>
              <w:pStyle w:val="TableText"/>
              <w:ind w:left="144"/>
            </w:pPr>
            <w:hyperlink w:anchor="Reason_for_Referral_Section_V2">
              <w:r>
                <w:rPr>
                  <w:rStyle w:val="HyperlinkText9pt"/>
                </w:rPr>
                <w:t>Reason for Referral Section (V2)</w:t>
              </w:r>
            </w:hyperlink>
          </w:p>
        </w:tc>
        <w:tc>
          <w:tcPr>
            <w:tcW w:w="360" w:type="dxa"/>
          </w:tcPr>
          <w:p w14:paraId="006F2AE7" w14:textId="77777777" w:rsidR="006F2B85" w:rsidRDefault="001E7B82">
            <w:pPr>
              <w:pStyle w:val="TableText"/>
            </w:pPr>
            <w:r>
              <w:t>section</w:t>
            </w:r>
          </w:p>
        </w:tc>
        <w:tc>
          <w:tcPr>
            <w:tcW w:w="360" w:type="dxa"/>
          </w:tcPr>
          <w:p w14:paraId="43CD95CB" w14:textId="77777777" w:rsidR="006F2B85" w:rsidRDefault="001E7B82">
            <w:pPr>
              <w:pStyle w:val="TableText"/>
            </w:pPr>
            <w:r>
              <w:t>urn:hl7ii:1.3.6.1.4.1.19376.1.5.3.1.3.1:2014-06-09</w:t>
            </w:r>
          </w:p>
        </w:tc>
      </w:tr>
      <w:tr w:rsidR="006F2B85" w14:paraId="73F5E189" w14:textId="77777777">
        <w:trPr>
          <w:jc w:val="center"/>
        </w:trPr>
        <w:tc>
          <w:tcPr>
            <w:tcW w:w="360" w:type="dxa"/>
          </w:tcPr>
          <w:p w14:paraId="12372025" w14:textId="4154224E" w:rsidR="006F2B85" w:rsidRDefault="001E7B82">
            <w:pPr>
              <w:pStyle w:val="TableText"/>
              <w:ind w:left="288"/>
            </w:pPr>
            <w:hyperlink w:anchor="E_Patient_Referral_Act">
              <w:r>
                <w:rPr>
                  <w:rStyle w:val="HyperlinkText9pt"/>
                </w:rPr>
                <w:t>Patient Referral Act</w:t>
              </w:r>
            </w:hyperlink>
          </w:p>
        </w:tc>
        <w:tc>
          <w:tcPr>
            <w:tcW w:w="360" w:type="dxa"/>
          </w:tcPr>
          <w:p w14:paraId="67D8D746" w14:textId="77777777" w:rsidR="006F2B85" w:rsidRDefault="001E7B82">
            <w:pPr>
              <w:pStyle w:val="TableText"/>
            </w:pPr>
            <w:r>
              <w:t>entry</w:t>
            </w:r>
          </w:p>
        </w:tc>
        <w:tc>
          <w:tcPr>
            <w:tcW w:w="360" w:type="dxa"/>
          </w:tcPr>
          <w:p w14:paraId="04C77C3D" w14:textId="77777777" w:rsidR="006F2B85" w:rsidRDefault="001E7B82">
            <w:pPr>
              <w:pStyle w:val="TableText"/>
            </w:pPr>
            <w:r>
              <w:t>urn:oid:2.16.840.1.113883.10.20.22.4.140</w:t>
            </w:r>
          </w:p>
        </w:tc>
      </w:tr>
      <w:tr w:rsidR="006F2B85" w14:paraId="6B7F0138" w14:textId="77777777">
        <w:trPr>
          <w:jc w:val="center"/>
        </w:trPr>
        <w:tc>
          <w:tcPr>
            <w:tcW w:w="360" w:type="dxa"/>
          </w:tcPr>
          <w:p w14:paraId="3ADA3982" w14:textId="5AEDA330" w:rsidR="006F2B85" w:rsidRDefault="001E7B82">
            <w:pPr>
              <w:pStyle w:val="TableText"/>
              <w:ind w:left="432"/>
            </w:pPr>
            <w:hyperlink w:anchor="Indication_V2">
              <w:r>
                <w:rPr>
                  <w:rStyle w:val="HyperlinkText9pt"/>
                </w:rPr>
                <w:t>Indication (V2)</w:t>
              </w:r>
            </w:hyperlink>
          </w:p>
        </w:tc>
        <w:tc>
          <w:tcPr>
            <w:tcW w:w="360" w:type="dxa"/>
          </w:tcPr>
          <w:p w14:paraId="60DD0A10" w14:textId="77777777" w:rsidR="006F2B85" w:rsidRDefault="001E7B82">
            <w:pPr>
              <w:pStyle w:val="TableText"/>
            </w:pPr>
            <w:r>
              <w:t>entry</w:t>
            </w:r>
          </w:p>
        </w:tc>
        <w:tc>
          <w:tcPr>
            <w:tcW w:w="360" w:type="dxa"/>
          </w:tcPr>
          <w:p w14:paraId="1AD7FFDA" w14:textId="77777777" w:rsidR="006F2B85" w:rsidRDefault="001E7B82">
            <w:pPr>
              <w:pStyle w:val="TableText"/>
            </w:pPr>
            <w:r>
              <w:t>urn:hl7ii:2.16.840.1.113883.10.20.22.4.19:2014-06-09</w:t>
            </w:r>
          </w:p>
        </w:tc>
      </w:tr>
      <w:tr w:rsidR="006F2B85" w14:paraId="006BEAE7" w14:textId="77777777">
        <w:trPr>
          <w:jc w:val="center"/>
        </w:trPr>
        <w:tc>
          <w:tcPr>
            <w:tcW w:w="360" w:type="dxa"/>
          </w:tcPr>
          <w:p w14:paraId="025EB5F0" w14:textId="5D38579C" w:rsidR="006F2B85" w:rsidRDefault="001E7B82">
            <w:pPr>
              <w:pStyle w:val="TableText"/>
              <w:ind w:left="432"/>
            </w:pPr>
            <w:hyperlink w:anchor="U_Author_Participation">
              <w:r>
                <w:rPr>
                  <w:rStyle w:val="HyperlinkText9pt"/>
                </w:rPr>
                <w:t>Author Participation</w:t>
              </w:r>
            </w:hyperlink>
          </w:p>
        </w:tc>
        <w:tc>
          <w:tcPr>
            <w:tcW w:w="360" w:type="dxa"/>
          </w:tcPr>
          <w:p w14:paraId="06765D95" w14:textId="77777777" w:rsidR="006F2B85" w:rsidRDefault="001E7B82">
            <w:pPr>
              <w:pStyle w:val="TableText"/>
            </w:pPr>
            <w:r>
              <w:t>unspecified</w:t>
            </w:r>
          </w:p>
        </w:tc>
        <w:tc>
          <w:tcPr>
            <w:tcW w:w="360" w:type="dxa"/>
          </w:tcPr>
          <w:p w14:paraId="05F0C2C0" w14:textId="77777777" w:rsidR="006F2B85" w:rsidRDefault="001E7B82">
            <w:pPr>
              <w:pStyle w:val="TableText"/>
            </w:pPr>
            <w:r>
              <w:t>urn:oid:2.16.840.1.113883.10.20.22.4.119</w:t>
            </w:r>
          </w:p>
        </w:tc>
      </w:tr>
      <w:tr w:rsidR="006F2B85" w14:paraId="1CBA524E" w14:textId="77777777">
        <w:trPr>
          <w:jc w:val="center"/>
        </w:trPr>
        <w:tc>
          <w:tcPr>
            <w:tcW w:w="360" w:type="dxa"/>
          </w:tcPr>
          <w:p w14:paraId="471F5C1D" w14:textId="0EB54237" w:rsidR="006F2B85" w:rsidRDefault="001E7B82">
            <w:pPr>
              <w:pStyle w:val="TableText"/>
              <w:ind w:left="144"/>
            </w:pPr>
            <w:hyperlink w:anchor="S_Vital_Signs_Section_entries_required_">
              <w:r>
                <w:rPr>
                  <w:rStyle w:val="HyperlinkText9pt"/>
                </w:rPr>
                <w:t>Vital Signs Section (entries required) (V3)</w:t>
              </w:r>
            </w:hyperlink>
          </w:p>
        </w:tc>
        <w:tc>
          <w:tcPr>
            <w:tcW w:w="360" w:type="dxa"/>
          </w:tcPr>
          <w:p w14:paraId="191DA051" w14:textId="77777777" w:rsidR="006F2B85" w:rsidRDefault="001E7B82">
            <w:pPr>
              <w:pStyle w:val="TableText"/>
            </w:pPr>
            <w:r>
              <w:t>section</w:t>
            </w:r>
          </w:p>
        </w:tc>
        <w:tc>
          <w:tcPr>
            <w:tcW w:w="360" w:type="dxa"/>
          </w:tcPr>
          <w:p w14:paraId="209C06B7" w14:textId="77777777" w:rsidR="006F2B85" w:rsidRDefault="001E7B82">
            <w:pPr>
              <w:pStyle w:val="TableText"/>
            </w:pPr>
            <w:r>
              <w:t>urn:hl7ii:2.16.840.1.113883.10.20.22.2.4.1:2015-08-01</w:t>
            </w:r>
          </w:p>
        </w:tc>
      </w:tr>
      <w:tr w:rsidR="006F2B85" w14:paraId="3B5C521F" w14:textId="77777777">
        <w:trPr>
          <w:jc w:val="center"/>
        </w:trPr>
        <w:tc>
          <w:tcPr>
            <w:tcW w:w="360" w:type="dxa"/>
          </w:tcPr>
          <w:p w14:paraId="32F43A2D" w14:textId="2BEEFDA2" w:rsidR="006F2B85" w:rsidRDefault="001E7B82">
            <w:pPr>
              <w:pStyle w:val="TableText"/>
              <w:ind w:left="288"/>
            </w:pPr>
            <w:hyperlink w:anchor="E_Vital_Signs_Organizer_V3">
              <w:r>
                <w:rPr>
                  <w:rStyle w:val="HyperlinkText9pt"/>
                </w:rPr>
                <w:t>Vital Signs Organizer (V3)</w:t>
              </w:r>
            </w:hyperlink>
          </w:p>
        </w:tc>
        <w:tc>
          <w:tcPr>
            <w:tcW w:w="360" w:type="dxa"/>
          </w:tcPr>
          <w:p w14:paraId="5E68A0E5" w14:textId="77777777" w:rsidR="006F2B85" w:rsidRDefault="001E7B82">
            <w:pPr>
              <w:pStyle w:val="TableText"/>
            </w:pPr>
            <w:r>
              <w:t>entry</w:t>
            </w:r>
          </w:p>
        </w:tc>
        <w:tc>
          <w:tcPr>
            <w:tcW w:w="360" w:type="dxa"/>
          </w:tcPr>
          <w:p w14:paraId="6EF15525" w14:textId="77777777" w:rsidR="006F2B85" w:rsidRDefault="001E7B82">
            <w:pPr>
              <w:pStyle w:val="TableText"/>
            </w:pPr>
            <w:r>
              <w:t>urn:hl7ii:2.16.840.1.113883.10.20.22.4.26:2015-08-01</w:t>
            </w:r>
          </w:p>
        </w:tc>
      </w:tr>
      <w:tr w:rsidR="006F2B85" w14:paraId="7E81E40E" w14:textId="77777777">
        <w:trPr>
          <w:jc w:val="center"/>
        </w:trPr>
        <w:tc>
          <w:tcPr>
            <w:tcW w:w="360" w:type="dxa"/>
          </w:tcPr>
          <w:p w14:paraId="5FC73578" w14:textId="27AFF814" w:rsidR="006F2B85" w:rsidRDefault="001E7B82">
            <w:pPr>
              <w:pStyle w:val="TableText"/>
              <w:ind w:left="432"/>
            </w:pPr>
            <w:hyperlink w:anchor="E_Vital_Sign_Observation_V2">
              <w:r>
                <w:rPr>
                  <w:rStyle w:val="HyperlinkText9pt"/>
                </w:rPr>
                <w:t>Vital Sign Observation (V2)</w:t>
              </w:r>
            </w:hyperlink>
          </w:p>
        </w:tc>
        <w:tc>
          <w:tcPr>
            <w:tcW w:w="360" w:type="dxa"/>
          </w:tcPr>
          <w:p w14:paraId="785B1DFF" w14:textId="77777777" w:rsidR="006F2B85" w:rsidRDefault="001E7B82">
            <w:pPr>
              <w:pStyle w:val="TableText"/>
            </w:pPr>
            <w:r>
              <w:t>entry</w:t>
            </w:r>
          </w:p>
        </w:tc>
        <w:tc>
          <w:tcPr>
            <w:tcW w:w="360" w:type="dxa"/>
          </w:tcPr>
          <w:p w14:paraId="5A9AC4EF" w14:textId="77777777" w:rsidR="006F2B85" w:rsidRDefault="001E7B82">
            <w:pPr>
              <w:pStyle w:val="TableText"/>
            </w:pPr>
            <w:r>
              <w:t>urn:hl7ii:2.16.840.1.113883.10.20.22.4.27:2014-06-09</w:t>
            </w:r>
          </w:p>
        </w:tc>
      </w:tr>
      <w:tr w:rsidR="006F2B85" w14:paraId="7CFAE3D6" w14:textId="77777777">
        <w:trPr>
          <w:jc w:val="center"/>
        </w:trPr>
        <w:tc>
          <w:tcPr>
            <w:tcW w:w="360" w:type="dxa"/>
          </w:tcPr>
          <w:p w14:paraId="5816E81E" w14:textId="60008764" w:rsidR="006F2B85" w:rsidRDefault="001E7B82">
            <w:pPr>
              <w:pStyle w:val="TableText"/>
              <w:ind w:left="576"/>
            </w:pPr>
            <w:hyperlink w:anchor="U_Author_Participation">
              <w:r>
                <w:rPr>
                  <w:rStyle w:val="HyperlinkText9pt"/>
                </w:rPr>
                <w:t>Author Participation</w:t>
              </w:r>
            </w:hyperlink>
          </w:p>
        </w:tc>
        <w:tc>
          <w:tcPr>
            <w:tcW w:w="360" w:type="dxa"/>
          </w:tcPr>
          <w:p w14:paraId="01D3AAA2" w14:textId="77777777" w:rsidR="006F2B85" w:rsidRDefault="001E7B82">
            <w:pPr>
              <w:pStyle w:val="TableText"/>
            </w:pPr>
            <w:r>
              <w:t>unspecified</w:t>
            </w:r>
          </w:p>
        </w:tc>
        <w:tc>
          <w:tcPr>
            <w:tcW w:w="360" w:type="dxa"/>
          </w:tcPr>
          <w:p w14:paraId="3045B343" w14:textId="77777777" w:rsidR="006F2B85" w:rsidRDefault="001E7B82">
            <w:pPr>
              <w:pStyle w:val="TableText"/>
            </w:pPr>
            <w:r>
              <w:t>urn:oid:2.16.840.1.113883.10.20.22.4.119</w:t>
            </w:r>
          </w:p>
        </w:tc>
      </w:tr>
      <w:tr w:rsidR="006F2B85" w14:paraId="43C5F73B" w14:textId="77777777">
        <w:trPr>
          <w:jc w:val="center"/>
        </w:trPr>
        <w:tc>
          <w:tcPr>
            <w:tcW w:w="360" w:type="dxa"/>
          </w:tcPr>
          <w:p w14:paraId="4003790F" w14:textId="166479A1" w:rsidR="006F2B85" w:rsidRDefault="001E7B82">
            <w:pPr>
              <w:pStyle w:val="TableText"/>
              <w:ind w:left="432"/>
            </w:pPr>
            <w:hyperlink w:anchor="U_Author_Participation">
              <w:r>
                <w:rPr>
                  <w:rStyle w:val="HyperlinkText9pt"/>
                </w:rPr>
                <w:t>Author Participation</w:t>
              </w:r>
            </w:hyperlink>
          </w:p>
        </w:tc>
        <w:tc>
          <w:tcPr>
            <w:tcW w:w="360" w:type="dxa"/>
          </w:tcPr>
          <w:p w14:paraId="60481914" w14:textId="77777777" w:rsidR="006F2B85" w:rsidRDefault="001E7B82">
            <w:pPr>
              <w:pStyle w:val="TableText"/>
            </w:pPr>
            <w:r>
              <w:t>unspecified</w:t>
            </w:r>
          </w:p>
        </w:tc>
        <w:tc>
          <w:tcPr>
            <w:tcW w:w="360" w:type="dxa"/>
          </w:tcPr>
          <w:p w14:paraId="48F6EBEE" w14:textId="77777777" w:rsidR="006F2B85" w:rsidRDefault="001E7B82">
            <w:pPr>
              <w:pStyle w:val="TableText"/>
            </w:pPr>
            <w:r>
              <w:t>urn:oid:2.16.840.1.113883.10.20.22.4.119</w:t>
            </w:r>
          </w:p>
        </w:tc>
      </w:tr>
      <w:tr w:rsidR="006F2B85" w14:paraId="3E96A3B7" w14:textId="77777777">
        <w:trPr>
          <w:jc w:val="center"/>
        </w:trPr>
        <w:tc>
          <w:tcPr>
            <w:tcW w:w="360" w:type="dxa"/>
          </w:tcPr>
          <w:p w14:paraId="1CAA703F" w14:textId="775BE610" w:rsidR="006F2B85" w:rsidRDefault="001E7B82">
            <w:pPr>
              <w:pStyle w:val="TableText"/>
              <w:ind w:left="144"/>
            </w:pPr>
            <w:hyperlink w:anchor="S_Care_Teams_Section_V2">
              <w:r>
                <w:rPr>
                  <w:rStyle w:val="HyperlinkText9pt"/>
                </w:rPr>
                <w:t>Care Teams Section (V2)</w:t>
              </w:r>
            </w:hyperlink>
          </w:p>
        </w:tc>
        <w:tc>
          <w:tcPr>
            <w:tcW w:w="360" w:type="dxa"/>
          </w:tcPr>
          <w:p w14:paraId="51A0E43F" w14:textId="77777777" w:rsidR="006F2B85" w:rsidRDefault="001E7B82">
            <w:pPr>
              <w:pStyle w:val="TableText"/>
            </w:pPr>
            <w:r>
              <w:t>section</w:t>
            </w:r>
          </w:p>
        </w:tc>
        <w:tc>
          <w:tcPr>
            <w:tcW w:w="360" w:type="dxa"/>
          </w:tcPr>
          <w:p w14:paraId="24612A0B" w14:textId="77777777" w:rsidR="006F2B85" w:rsidRDefault="001E7B82">
            <w:pPr>
              <w:pStyle w:val="TableText"/>
            </w:pPr>
            <w:r>
              <w:t>urn:hl7ii:2.16.840.1.113883.10.20.22.2.500:2022-06-01</w:t>
            </w:r>
          </w:p>
        </w:tc>
      </w:tr>
      <w:tr w:rsidR="006F2B85" w14:paraId="2E937613" w14:textId="77777777">
        <w:trPr>
          <w:jc w:val="center"/>
        </w:trPr>
        <w:tc>
          <w:tcPr>
            <w:tcW w:w="360" w:type="dxa"/>
          </w:tcPr>
          <w:p w14:paraId="34137467" w14:textId="63D022FD" w:rsidR="006F2B85" w:rsidRDefault="001E7B82">
            <w:pPr>
              <w:pStyle w:val="TableText"/>
              <w:ind w:left="288"/>
            </w:pPr>
            <w:hyperlink w:anchor="E_Care_Team_Organizer_V2">
              <w:r>
                <w:rPr>
                  <w:rStyle w:val="HyperlinkText9pt"/>
                </w:rPr>
                <w:t>Care Team Organizer (V2)</w:t>
              </w:r>
            </w:hyperlink>
          </w:p>
        </w:tc>
        <w:tc>
          <w:tcPr>
            <w:tcW w:w="360" w:type="dxa"/>
          </w:tcPr>
          <w:p w14:paraId="696573D9" w14:textId="77777777" w:rsidR="006F2B85" w:rsidRDefault="001E7B82">
            <w:pPr>
              <w:pStyle w:val="TableText"/>
            </w:pPr>
            <w:r>
              <w:t>entry</w:t>
            </w:r>
          </w:p>
        </w:tc>
        <w:tc>
          <w:tcPr>
            <w:tcW w:w="360" w:type="dxa"/>
          </w:tcPr>
          <w:p w14:paraId="741A4344" w14:textId="77777777" w:rsidR="006F2B85" w:rsidRDefault="001E7B82">
            <w:pPr>
              <w:pStyle w:val="TableText"/>
            </w:pPr>
            <w:r>
              <w:t>urn:hl7ii:2.16.840.1.113883.10.20.22.4.500:2022-06-01</w:t>
            </w:r>
          </w:p>
        </w:tc>
      </w:tr>
      <w:tr w:rsidR="006F2B85" w14:paraId="0D38B17D" w14:textId="77777777">
        <w:trPr>
          <w:jc w:val="center"/>
        </w:trPr>
        <w:tc>
          <w:tcPr>
            <w:tcW w:w="360" w:type="dxa"/>
          </w:tcPr>
          <w:p w14:paraId="6A257FCE" w14:textId="6BE8B6B8" w:rsidR="006F2B85" w:rsidRDefault="001E7B82">
            <w:pPr>
              <w:pStyle w:val="TableText"/>
              <w:ind w:left="432"/>
            </w:pPr>
            <w:hyperlink w:anchor="U_Author_Participation">
              <w:r>
                <w:rPr>
                  <w:rStyle w:val="HyperlinkText9pt"/>
                </w:rPr>
                <w:t>Author Participation</w:t>
              </w:r>
            </w:hyperlink>
          </w:p>
        </w:tc>
        <w:tc>
          <w:tcPr>
            <w:tcW w:w="360" w:type="dxa"/>
          </w:tcPr>
          <w:p w14:paraId="3BA4F7EC" w14:textId="77777777" w:rsidR="006F2B85" w:rsidRDefault="001E7B82">
            <w:pPr>
              <w:pStyle w:val="TableText"/>
            </w:pPr>
            <w:r>
              <w:t>unspecified</w:t>
            </w:r>
          </w:p>
        </w:tc>
        <w:tc>
          <w:tcPr>
            <w:tcW w:w="360" w:type="dxa"/>
          </w:tcPr>
          <w:p w14:paraId="42C7FCC4" w14:textId="77777777" w:rsidR="006F2B85" w:rsidRDefault="001E7B82">
            <w:pPr>
              <w:pStyle w:val="TableText"/>
            </w:pPr>
            <w:r>
              <w:t>urn:oid:2.16.840.1.113883.10.20.22.4.119</w:t>
            </w:r>
          </w:p>
        </w:tc>
      </w:tr>
      <w:tr w:rsidR="006F2B85" w14:paraId="2FD90672" w14:textId="77777777">
        <w:trPr>
          <w:jc w:val="center"/>
        </w:trPr>
        <w:tc>
          <w:tcPr>
            <w:tcW w:w="360" w:type="dxa"/>
          </w:tcPr>
          <w:p w14:paraId="52FDCA6C" w14:textId="504E4F8F" w:rsidR="006F2B85" w:rsidRDefault="001E7B82">
            <w:pPr>
              <w:pStyle w:val="TableText"/>
              <w:ind w:left="432"/>
            </w:pPr>
            <w:hyperlink w:anchor="E_Note_Activity">
              <w:r>
                <w:rPr>
                  <w:rStyle w:val="HyperlinkText9pt"/>
                </w:rPr>
                <w:t>Note Activity</w:t>
              </w:r>
            </w:hyperlink>
          </w:p>
        </w:tc>
        <w:tc>
          <w:tcPr>
            <w:tcW w:w="360" w:type="dxa"/>
          </w:tcPr>
          <w:p w14:paraId="6D4B6C0C" w14:textId="77777777" w:rsidR="006F2B85" w:rsidRDefault="001E7B82">
            <w:pPr>
              <w:pStyle w:val="TableText"/>
            </w:pPr>
            <w:r>
              <w:t>entry</w:t>
            </w:r>
          </w:p>
        </w:tc>
        <w:tc>
          <w:tcPr>
            <w:tcW w:w="360" w:type="dxa"/>
          </w:tcPr>
          <w:p w14:paraId="017CE7E6" w14:textId="77777777" w:rsidR="006F2B85" w:rsidRDefault="001E7B82">
            <w:pPr>
              <w:pStyle w:val="TableText"/>
            </w:pPr>
            <w:r>
              <w:t>urn:hl7ii:2.16.840.1.113883.10.20.22.4.202:2016-11-01</w:t>
            </w:r>
          </w:p>
        </w:tc>
      </w:tr>
      <w:tr w:rsidR="006F2B85" w14:paraId="49F604B2" w14:textId="77777777">
        <w:trPr>
          <w:jc w:val="center"/>
        </w:trPr>
        <w:tc>
          <w:tcPr>
            <w:tcW w:w="360" w:type="dxa"/>
          </w:tcPr>
          <w:p w14:paraId="33D91D7B" w14:textId="5A8519BD"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2B4CC366" w14:textId="77777777" w:rsidR="006F2B85" w:rsidRDefault="001E7B82">
            <w:pPr>
              <w:pStyle w:val="TableText"/>
            </w:pPr>
            <w:r>
              <w:t>unspecified</w:t>
            </w:r>
          </w:p>
        </w:tc>
        <w:tc>
          <w:tcPr>
            <w:tcW w:w="360" w:type="dxa"/>
          </w:tcPr>
          <w:p w14:paraId="3AF0FBBB" w14:textId="77777777" w:rsidR="006F2B85" w:rsidRDefault="001E7B82">
            <w:pPr>
              <w:pStyle w:val="TableText"/>
            </w:pPr>
            <w:r>
              <w:t>urn:oid:2.16.840.1.113883.10.20.22.5.1.1</w:t>
            </w:r>
          </w:p>
        </w:tc>
      </w:tr>
      <w:tr w:rsidR="006F2B85" w14:paraId="140FE931" w14:textId="77777777">
        <w:trPr>
          <w:jc w:val="center"/>
        </w:trPr>
        <w:tc>
          <w:tcPr>
            <w:tcW w:w="360" w:type="dxa"/>
          </w:tcPr>
          <w:p w14:paraId="7E1EF508" w14:textId="11AF8764" w:rsidR="006F2B85" w:rsidRDefault="001E7B82">
            <w:pPr>
              <w:pStyle w:val="TableText"/>
              <w:ind w:left="576"/>
            </w:pPr>
            <w:hyperlink w:anchor="U_Author_Participation">
              <w:r>
                <w:rPr>
                  <w:rStyle w:val="HyperlinkText9pt"/>
                </w:rPr>
                <w:t>Author Participation</w:t>
              </w:r>
            </w:hyperlink>
          </w:p>
        </w:tc>
        <w:tc>
          <w:tcPr>
            <w:tcW w:w="360" w:type="dxa"/>
          </w:tcPr>
          <w:p w14:paraId="04AB21FB" w14:textId="77777777" w:rsidR="006F2B85" w:rsidRDefault="001E7B82">
            <w:pPr>
              <w:pStyle w:val="TableText"/>
            </w:pPr>
            <w:r>
              <w:t>unspecified</w:t>
            </w:r>
          </w:p>
        </w:tc>
        <w:tc>
          <w:tcPr>
            <w:tcW w:w="360" w:type="dxa"/>
          </w:tcPr>
          <w:p w14:paraId="34434737" w14:textId="77777777" w:rsidR="006F2B85" w:rsidRDefault="001E7B82">
            <w:pPr>
              <w:pStyle w:val="TableText"/>
            </w:pPr>
            <w:r>
              <w:t>urn:oid:2.16.840.1.113883.10.20.22.4.119</w:t>
            </w:r>
          </w:p>
        </w:tc>
      </w:tr>
      <w:tr w:rsidR="006F2B85" w14:paraId="0C367C83" w14:textId="77777777">
        <w:trPr>
          <w:jc w:val="center"/>
        </w:trPr>
        <w:tc>
          <w:tcPr>
            <w:tcW w:w="360" w:type="dxa"/>
          </w:tcPr>
          <w:p w14:paraId="4171B8F8" w14:textId="456AC315"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42D1D677" w14:textId="77777777" w:rsidR="006F2B85" w:rsidRDefault="001E7B82">
            <w:pPr>
              <w:pStyle w:val="TableText"/>
            </w:pPr>
            <w:r>
              <w:t>unspecified</w:t>
            </w:r>
          </w:p>
        </w:tc>
        <w:tc>
          <w:tcPr>
            <w:tcW w:w="360" w:type="dxa"/>
          </w:tcPr>
          <w:p w14:paraId="071D5AF1" w14:textId="77777777" w:rsidR="006F2B85" w:rsidRDefault="001E7B82">
            <w:pPr>
              <w:pStyle w:val="TableText"/>
            </w:pPr>
            <w:r>
              <w:t>urn:oid:2.16.840.1.113883.10.20.22.5.3</w:t>
            </w:r>
          </w:p>
        </w:tc>
      </w:tr>
      <w:tr w:rsidR="006F2B85" w14:paraId="5343E74F" w14:textId="77777777">
        <w:trPr>
          <w:jc w:val="center"/>
        </w:trPr>
        <w:tc>
          <w:tcPr>
            <w:tcW w:w="360" w:type="dxa"/>
          </w:tcPr>
          <w:p w14:paraId="21536078" w14:textId="1EE8F2E6" w:rsidR="006F2B85" w:rsidRDefault="001E7B82">
            <w:pPr>
              <w:pStyle w:val="TableText"/>
              <w:ind w:left="432"/>
            </w:pPr>
            <w:hyperlink w:anchor="E_Care_Team_Type_Observation">
              <w:r>
                <w:rPr>
                  <w:rStyle w:val="HyperlinkText9pt"/>
                </w:rPr>
                <w:t>Care Team Type Observation</w:t>
              </w:r>
            </w:hyperlink>
          </w:p>
        </w:tc>
        <w:tc>
          <w:tcPr>
            <w:tcW w:w="360" w:type="dxa"/>
          </w:tcPr>
          <w:p w14:paraId="16A89BE3" w14:textId="77777777" w:rsidR="006F2B85" w:rsidRDefault="001E7B82">
            <w:pPr>
              <w:pStyle w:val="TableText"/>
            </w:pPr>
            <w:r>
              <w:t>entry</w:t>
            </w:r>
          </w:p>
        </w:tc>
        <w:tc>
          <w:tcPr>
            <w:tcW w:w="360" w:type="dxa"/>
          </w:tcPr>
          <w:p w14:paraId="5D710118" w14:textId="77777777" w:rsidR="006F2B85" w:rsidRDefault="001E7B82">
            <w:pPr>
              <w:pStyle w:val="TableText"/>
            </w:pPr>
            <w:r>
              <w:t>urn:hl7ii:2.16.840.1.113883.10.20.22.4.500.2:2019-07-01</w:t>
            </w:r>
          </w:p>
        </w:tc>
      </w:tr>
      <w:tr w:rsidR="006F2B85" w14:paraId="39C3BB3C" w14:textId="77777777">
        <w:trPr>
          <w:jc w:val="center"/>
        </w:trPr>
        <w:tc>
          <w:tcPr>
            <w:tcW w:w="360" w:type="dxa"/>
          </w:tcPr>
          <w:p w14:paraId="6F0DA99F" w14:textId="4B02AFFB" w:rsidR="006F2B85" w:rsidRDefault="001E7B82">
            <w:pPr>
              <w:pStyle w:val="TableText"/>
              <w:ind w:left="432"/>
            </w:pPr>
            <w:hyperlink w:anchor="E_Care_Team_Member_Act_V2">
              <w:r>
                <w:rPr>
                  <w:rStyle w:val="HyperlinkText9pt"/>
                </w:rPr>
                <w:t>Care Team Member Act (V2)</w:t>
              </w:r>
            </w:hyperlink>
          </w:p>
        </w:tc>
        <w:tc>
          <w:tcPr>
            <w:tcW w:w="360" w:type="dxa"/>
          </w:tcPr>
          <w:p w14:paraId="7A31367D" w14:textId="77777777" w:rsidR="006F2B85" w:rsidRDefault="001E7B82">
            <w:pPr>
              <w:pStyle w:val="TableText"/>
            </w:pPr>
            <w:r>
              <w:t>entry</w:t>
            </w:r>
          </w:p>
        </w:tc>
        <w:tc>
          <w:tcPr>
            <w:tcW w:w="360" w:type="dxa"/>
          </w:tcPr>
          <w:p w14:paraId="4D0451D2" w14:textId="77777777" w:rsidR="006F2B85" w:rsidRDefault="001E7B82">
            <w:pPr>
              <w:pStyle w:val="TableText"/>
            </w:pPr>
            <w:r>
              <w:t>urn:hl7ii:2.16.840.1.113883.10.20.22.4.500.1:2022-06-01</w:t>
            </w:r>
          </w:p>
        </w:tc>
      </w:tr>
      <w:tr w:rsidR="006F2B85" w14:paraId="3EFDE074" w14:textId="77777777">
        <w:trPr>
          <w:jc w:val="center"/>
        </w:trPr>
        <w:tc>
          <w:tcPr>
            <w:tcW w:w="360" w:type="dxa"/>
          </w:tcPr>
          <w:p w14:paraId="24F2AD63" w14:textId="6BA3369E"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0CF27879" w14:textId="77777777" w:rsidR="006F2B85" w:rsidRDefault="001E7B82">
            <w:pPr>
              <w:pStyle w:val="TableText"/>
            </w:pPr>
            <w:r>
              <w:t>unspecified</w:t>
            </w:r>
          </w:p>
        </w:tc>
        <w:tc>
          <w:tcPr>
            <w:tcW w:w="360" w:type="dxa"/>
          </w:tcPr>
          <w:p w14:paraId="4D0474B3" w14:textId="77777777" w:rsidR="006F2B85" w:rsidRDefault="001E7B82">
            <w:pPr>
              <w:pStyle w:val="TableText"/>
            </w:pPr>
            <w:r>
              <w:t>urn:oid:2.16.840.1.113883.10.20.22.5.1.1</w:t>
            </w:r>
          </w:p>
        </w:tc>
      </w:tr>
      <w:tr w:rsidR="006F2B85" w14:paraId="6A0422B0" w14:textId="77777777">
        <w:trPr>
          <w:jc w:val="center"/>
        </w:trPr>
        <w:tc>
          <w:tcPr>
            <w:tcW w:w="360" w:type="dxa"/>
          </w:tcPr>
          <w:p w14:paraId="2C988B6C" w14:textId="3125F2F0" w:rsidR="006F2B85" w:rsidRDefault="001E7B82">
            <w:pPr>
              <w:pStyle w:val="TableText"/>
              <w:ind w:left="576"/>
            </w:pPr>
            <w:hyperlink w:anchor="E_Note_Activity">
              <w:r>
                <w:rPr>
                  <w:rStyle w:val="HyperlinkText9pt"/>
                </w:rPr>
                <w:t>Note Activity</w:t>
              </w:r>
            </w:hyperlink>
          </w:p>
        </w:tc>
        <w:tc>
          <w:tcPr>
            <w:tcW w:w="360" w:type="dxa"/>
          </w:tcPr>
          <w:p w14:paraId="73297A6F" w14:textId="77777777" w:rsidR="006F2B85" w:rsidRDefault="001E7B82">
            <w:pPr>
              <w:pStyle w:val="TableText"/>
            </w:pPr>
            <w:r>
              <w:t>entry</w:t>
            </w:r>
          </w:p>
        </w:tc>
        <w:tc>
          <w:tcPr>
            <w:tcW w:w="360" w:type="dxa"/>
          </w:tcPr>
          <w:p w14:paraId="194AEA1D" w14:textId="77777777" w:rsidR="006F2B85" w:rsidRDefault="001E7B82">
            <w:pPr>
              <w:pStyle w:val="TableText"/>
            </w:pPr>
            <w:r>
              <w:t>urn:hl7ii:2.16.840.1.113883.10.20.22.4.202:2016-11-01</w:t>
            </w:r>
          </w:p>
        </w:tc>
      </w:tr>
      <w:tr w:rsidR="006F2B85" w14:paraId="7E8F25FD" w14:textId="77777777">
        <w:trPr>
          <w:jc w:val="center"/>
        </w:trPr>
        <w:tc>
          <w:tcPr>
            <w:tcW w:w="360" w:type="dxa"/>
          </w:tcPr>
          <w:p w14:paraId="3BB3B711" w14:textId="618FE0DF" w:rsidR="006F2B85" w:rsidRDefault="001E7B82">
            <w:pPr>
              <w:pStyle w:val="TableText"/>
              <w:ind w:left="720"/>
            </w:pPr>
            <w:hyperlink w:anchor="U_US_Realm_Person_Name_PNUSFIELDED">
              <w:r>
                <w:rPr>
                  <w:rStyle w:val="HyperlinkText9pt"/>
                </w:rPr>
                <w:t>US Realm Person Name (PN.US.FIELDED)</w:t>
              </w:r>
            </w:hyperlink>
          </w:p>
        </w:tc>
        <w:tc>
          <w:tcPr>
            <w:tcW w:w="360" w:type="dxa"/>
          </w:tcPr>
          <w:p w14:paraId="7882EE0D" w14:textId="77777777" w:rsidR="006F2B85" w:rsidRDefault="001E7B82">
            <w:pPr>
              <w:pStyle w:val="TableText"/>
            </w:pPr>
            <w:r>
              <w:t>unspecified</w:t>
            </w:r>
          </w:p>
        </w:tc>
        <w:tc>
          <w:tcPr>
            <w:tcW w:w="360" w:type="dxa"/>
          </w:tcPr>
          <w:p w14:paraId="51F3519F" w14:textId="77777777" w:rsidR="006F2B85" w:rsidRDefault="001E7B82">
            <w:pPr>
              <w:pStyle w:val="TableText"/>
            </w:pPr>
            <w:r>
              <w:t>urn:oid:2.16.840.1.113883.10.20.22.5.1.1</w:t>
            </w:r>
          </w:p>
        </w:tc>
      </w:tr>
      <w:tr w:rsidR="006F2B85" w14:paraId="6329B04B" w14:textId="77777777">
        <w:trPr>
          <w:jc w:val="center"/>
        </w:trPr>
        <w:tc>
          <w:tcPr>
            <w:tcW w:w="360" w:type="dxa"/>
          </w:tcPr>
          <w:p w14:paraId="54B143F5" w14:textId="4D3CBBEA" w:rsidR="006F2B85" w:rsidRDefault="001E7B82">
            <w:pPr>
              <w:pStyle w:val="TableText"/>
              <w:ind w:left="720"/>
            </w:pPr>
            <w:hyperlink w:anchor="U_Author_Participation">
              <w:r>
                <w:rPr>
                  <w:rStyle w:val="HyperlinkText9pt"/>
                </w:rPr>
                <w:t>Author Participation</w:t>
              </w:r>
            </w:hyperlink>
          </w:p>
        </w:tc>
        <w:tc>
          <w:tcPr>
            <w:tcW w:w="360" w:type="dxa"/>
          </w:tcPr>
          <w:p w14:paraId="2F890152" w14:textId="77777777" w:rsidR="006F2B85" w:rsidRDefault="001E7B82">
            <w:pPr>
              <w:pStyle w:val="TableText"/>
            </w:pPr>
            <w:r>
              <w:t>unspecified</w:t>
            </w:r>
          </w:p>
        </w:tc>
        <w:tc>
          <w:tcPr>
            <w:tcW w:w="360" w:type="dxa"/>
          </w:tcPr>
          <w:p w14:paraId="36046F2C" w14:textId="77777777" w:rsidR="006F2B85" w:rsidRDefault="001E7B82">
            <w:pPr>
              <w:pStyle w:val="TableText"/>
            </w:pPr>
            <w:r>
              <w:t>urn:oid:2.16.840.1.113883.10.20.22.4.119</w:t>
            </w:r>
          </w:p>
        </w:tc>
      </w:tr>
      <w:tr w:rsidR="006F2B85" w14:paraId="17586102" w14:textId="77777777">
        <w:trPr>
          <w:jc w:val="center"/>
        </w:trPr>
        <w:tc>
          <w:tcPr>
            <w:tcW w:w="360" w:type="dxa"/>
          </w:tcPr>
          <w:p w14:paraId="515D07C2" w14:textId="1B6D84B5" w:rsidR="006F2B85" w:rsidRDefault="001E7B82">
            <w:pPr>
              <w:pStyle w:val="TableText"/>
              <w:ind w:left="720"/>
            </w:pPr>
            <w:hyperlink w:anchor="U_US_Realm_Date_and_Time_DTUSFIELDED">
              <w:r>
                <w:rPr>
                  <w:rStyle w:val="HyperlinkText9pt"/>
                </w:rPr>
                <w:t>US Realm Date and Time (DT.US.FIELDED)</w:t>
              </w:r>
            </w:hyperlink>
          </w:p>
        </w:tc>
        <w:tc>
          <w:tcPr>
            <w:tcW w:w="360" w:type="dxa"/>
          </w:tcPr>
          <w:p w14:paraId="78FF877F" w14:textId="77777777" w:rsidR="006F2B85" w:rsidRDefault="001E7B82">
            <w:pPr>
              <w:pStyle w:val="TableText"/>
            </w:pPr>
            <w:r>
              <w:t>unspecified</w:t>
            </w:r>
          </w:p>
        </w:tc>
        <w:tc>
          <w:tcPr>
            <w:tcW w:w="360" w:type="dxa"/>
          </w:tcPr>
          <w:p w14:paraId="7DFE1429" w14:textId="77777777" w:rsidR="006F2B85" w:rsidRDefault="001E7B82">
            <w:pPr>
              <w:pStyle w:val="TableText"/>
            </w:pPr>
            <w:r>
              <w:t>urn:oid:2.16.840.1.113883.10.20.22.5.3</w:t>
            </w:r>
          </w:p>
        </w:tc>
      </w:tr>
      <w:tr w:rsidR="006F2B85" w14:paraId="00DC9F77" w14:textId="77777777">
        <w:trPr>
          <w:jc w:val="center"/>
        </w:trPr>
        <w:tc>
          <w:tcPr>
            <w:tcW w:w="360" w:type="dxa"/>
          </w:tcPr>
          <w:p w14:paraId="348E43CC" w14:textId="45B101AB" w:rsidR="006F2B85" w:rsidRDefault="001E7B82">
            <w:pPr>
              <w:pStyle w:val="TableText"/>
              <w:ind w:left="576"/>
            </w:pPr>
            <w:hyperlink w:anchor="E_CareTeam_Member_Schedule_ObservationV2">
              <w:r>
                <w:rPr>
                  <w:rStyle w:val="HyperlinkText9pt"/>
                </w:rPr>
                <w:t>Care Team Member Schedule Observation (V2)</w:t>
              </w:r>
            </w:hyperlink>
          </w:p>
        </w:tc>
        <w:tc>
          <w:tcPr>
            <w:tcW w:w="360" w:type="dxa"/>
          </w:tcPr>
          <w:p w14:paraId="50CBBA2E" w14:textId="77777777" w:rsidR="006F2B85" w:rsidRDefault="001E7B82">
            <w:pPr>
              <w:pStyle w:val="TableText"/>
            </w:pPr>
            <w:r>
              <w:t>entry</w:t>
            </w:r>
          </w:p>
        </w:tc>
        <w:tc>
          <w:tcPr>
            <w:tcW w:w="360" w:type="dxa"/>
          </w:tcPr>
          <w:p w14:paraId="32B26515" w14:textId="77777777" w:rsidR="006F2B85" w:rsidRDefault="001E7B82">
            <w:pPr>
              <w:pStyle w:val="TableText"/>
            </w:pPr>
            <w:r>
              <w:t>urn:hl7ii:2.16.840.1.113883.10.20.22.4.500.3:2022-06-01</w:t>
            </w:r>
          </w:p>
        </w:tc>
      </w:tr>
      <w:tr w:rsidR="006F2B85" w14:paraId="4B9AEC0D" w14:textId="77777777">
        <w:trPr>
          <w:jc w:val="center"/>
        </w:trPr>
        <w:tc>
          <w:tcPr>
            <w:tcW w:w="360" w:type="dxa"/>
          </w:tcPr>
          <w:p w14:paraId="2ADE3AA0" w14:textId="536266D5" w:rsidR="006F2B85" w:rsidRDefault="001E7B82">
            <w:pPr>
              <w:pStyle w:val="TableText"/>
              <w:ind w:left="144"/>
            </w:pPr>
            <w:hyperlink w:anchor="S_Outpatient_Encounters_Section_V6">
              <w:r>
                <w:rPr>
                  <w:rStyle w:val="HyperlinkText9pt"/>
                </w:rPr>
                <w:t>Outpatient Encounters Section (V6)</w:t>
              </w:r>
            </w:hyperlink>
          </w:p>
        </w:tc>
        <w:tc>
          <w:tcPr>
            <w:tcW w:w="360" w:type="dxa"/>
          </w:tcPr>
          <w:p w14:paraId="2A7BCDEA" w14:textId="77777777" w:rsidR="006F2B85" w:rsidRDefault="001E7B82">
            <w:pPr>
              <w:pStyle w:val="TableText"/>
            </w:pPr>
            <w:r>
              <w:t>section</w:t>
            </w:r>
          </w:p>
        </w:tc>
        <w:tc>
          <w:tcPr>
            <w:tcW w:w="360" w:type="dxa"/>
          </w:tcPr>
          <w:p w14:paraId="6A975B6A" w14:textId="77777777" w:rsidR="006F2B85" w:rsidRDefault="001E7B82">
            <w:pPr>
              <w:pStyle w:val="TableText"/>
            </w:pPr>
            <w:r>
              <w:t>urn:hl7ii:2.16.840.1.113883.10.20.34.2.8:2025-08-01</w:t>
            </w:r>
          </w:p>
        </w:tc>
      </w:tr>
      <w:tr w:rsidR="006F2B85" w14:paraId="1CBE31FA" w14:textId="77777777">
        <w:trPr>
          <w:jc w:val="center"/>
        </w:trPr>
        <w:tc>
          <w:tcPr>
            <w:tcW w:w="360" w:type="dxa"/>
          </w:tcPr>
          <w:p w14:paraId="115E9E85" w14:textId="562FA823" w:rsidR="006F2B85" w:rsidRDefault="001E7B82">
            <w:pPr>
              <w:pStyle w:val="TableText"/>
              <w:ind w:left="288"/>
            </w:pPr>
            <w:hyperlink w:anchor="E_Current_Outpatient_Visit_V6">
              <w:r>
                <w:rPr>
                  <w:rStyle w:val="HyperlinkText9pt"/>
                </w:rPr>
                <w:t>Current Outpatient Visit (V6)</w:t>
              </w:r>
            </w:hyperlink>
          </w:p>
        </w:tc>
        <w:tc>
          <w:tcPr>
            <w:tcW w:w="360" w:type="dxa"/>
          </w:tcPr>
          <w:p w14:paraId="75F40817" w14:textId="77777777" w:rsidR="006F2B85" w:rsidRDefault="001E7B82">
            <w:pPr>
              <w:pStyle w:val="TableText"/>
            </w:pPr>
            <w:r>
              <w:t>entry</w:t>
            </w:r>
          </w:p>
        </w:tc>
        <w:tc>
          <w:tcPr>
            <w:tcW w:w="360" w:type="dxa"/>
          </w:tcPr>
          <w:p w14:paraId="2DE747E7" w14:textId="77777777" w:rsidR="006F2B85" w:rsidRDefault="001E7B82">
            <w:pPr>
              <w:pStyle w:val="TableText"/>
            </w:pPr>
            <w:r>
              <w:t>urn:hl7ii:2.16.840.1.113883.10.20.34.3.10:2025-08-01</w:t>
            </w:r>
          </w:p>
        </w:tc>
      </w:tr>
      <w:tr w:rsidR="006F2B85" w14:paraId="41086A6D" w14:textId="77777777">
        <w:trPr>
          <w:jc w:val="center"/>
        </w:trPr>
        <w:tc>
          <w:tcPr>
            <w:tcW w:w="360" w:type="dxa"/>
          </w:tcPr>
          <w:p w14:paraId="478FFB1E" w14:textId="540535B8" w:rsidR="006F2B85" w:rsidRDefault="001E7B82">
            <w:pPr>
              <w:pStyle w:val="TableText"/>
              <w:ind w:left="432"/>
            </w:pPr>
            <w:hyperlink w:anchor="E_External_Document_Reference">
              <w:r>
                <w:rPr>
                  <w:rStyle w:val="HyperlinkText9pt"/>
                </w:rPr>
                <w:t>External Document Reference</w:t>
              </w:r>
            </w:hyperlink>
          </w:p>
        </w:tc>
        <w:tc>
          <w:tcPr>
            <w:tcW w:w="360" w:type="dxa"/>
          </w:tcPr>
          <w:p w14:paraId="79A189AF" w14:textId="77777777" w:rsidR="006F2B85" w:rsidRDefault="001E7B82">
            <w:pPr>
              <w:pStyle w:val="TableText"/>
            </w:pPr>
            <w:r>
              <w:t>entry</w:t>
            </w:r>
          </w:p>
        </w:tc>
        <w:tc>
          <w:tcPr>
            <w:tcW w:w="360" w:type="dxa"/>
          </w:tcPr>
          <w:p w14:paraId="452BEBF8" w14:textId="77777777" w:rsidR="006F2B85" w:rsidRDefault="001E7B82">
            <w:pPr>
              <w:pStyle w:val="TableText"/>
            </w:pPr>
            <w:r>
              <w:t>urn:hl7ii:2.16.840.1.113883.10.20.22.4.115:2014-06-09</w:t>
            </w:r>
          </w:p>
        </w:tc>
      </w:tr>
      <w:tr w:rsidR="006F2B85" w14:paraId="6C323D96" w14:textId="77777777">
        <w:trPr>
          <w:jc w:val="center"/>
        </w:trPr>
        <w:tc>
          <w:tcPr>
            <w:tcW w:w="360" w:type="dxa"/>
          </w:tcPr>
          <w:p w14:paraId="7AE7AF8F" w14:textId="55ED4F09" w:rsidR="006F2B85" w:rsidRDefault="001E7B82">
            <w:pPr>
              <w:pStyle w:val="TableText"/>
              <w:ind w:left="432"/>
            </w:pPr>
            <w:hyperlink w:anchor="E_Note_Activity">
              <w:r>
                <w:rPr>
                  <w:rStyle w:val="HyperlinkText9pt"/>
                </w:rPr>
                <w:t>Note Activity</w:t>
              </w:r>
            </w:hyperlink>
          </w:p>
        </w:tc>
        <w:tc>
          <w:tcPr>
            <w:tcW w:w="360" w:type="dxa"/>
          </w:tcPr>
          <w:p w14:paraId="25470A98" w14:textId="77777777" w:rsidR="006F2B85" w:rsidRDefault="001E7B82">
            <w:pPr>
              <w:pStyle w:val="TableText"/>
            </w:pPr>
            <w:r>
              <w:t>entry</w:t>
            </w:r>
          </w:p>
        </w:tc>
        <w:tc>
          <w:tcPr>
            <w:tcW w:w="360" w:type="dxa"/>
          </w:tcPr>
          <w:p w14:paraId="316E369F" w14:textId="77777777" w:rsidR="006F2B85" w:rsidRDefault="001E7B82">
            <w:pPr>
              <w:pStyle w:val="TableText"/>
            </w:pPr>
            <w:r>
              <w:t>urn:hl7ii:2.16.840.1.113883.10.20.22.4.202:2016-11-01</w:t>
            </w:r>
          </w:p>
        </w:tc>
      </w:tr>
      <w:tr w:rsidR="006F2B85" w14:paraId="78D8154F" w14:textId="77777777">
        <w:trPr>
          <w:jc w:val="center"/>
        </w:trPr>
        <w:tc>
          <w:tcPr>
            <w:tcW w:w="360" w:type="dxa"/>
          </w:tcPr>
          <w:p w14:paraId="5E719CCD" w14:textId="2893B946" w:rsidR="006F2B85" w:rsidRDefault="001E7B82">
            <w:pPr>
              <w:pStyle w:val="TableText"/>
              <w:ind w:left="576"/>
            </w:pPr>
            <w:hyperlink w:anchor="U_US_Realm_Person_Name_PNUSFIELDED">
              <w:r>
                <w:rPr>
                  <w:rStyle w:val="HyperlinkText9pt"/>
                </w:rPr>
                <w:t>US Realm Person Name (PN.US.FIELDED)</w:t>
              </w:r>
            </w:hyperlink>
          </w:p>
        </w:tc>
        <w:tc>
          <w:tcPr>
            <w:tcW w:w="360" w:type="dxa"/>
          </w:tcPr>
          <w:p w14:paraId="4799414F" w14:textId="77777777" w:rsidR="006F2B85" w:rsidRDefault="001E7B82">
            <w:pPr>
              <w:pStyle w:val="TableText"/>
            </w:pPr>
            <w:r>
              <w:t>unspecified</w:t>
            </w:r>
          </w:p>
        </w:tc>
        <w:tc>
          <w:tcPr>
            <w:tcW w:w="360" w:type="dxa"/>
          </w:tcPr>
          <w:p w14:paraId="5D6B4F8F" w14:textId="77777777" w:rsidR="006F2B85" w:rsidRDefault="001E7B82">
            <w:pPr>
              <w:pStyle w:val="TableText"/>
            </w:pPr>
            <w:r>
              <w:t>urn:oid:2.16.840.1.113883.10.20.22.5.1.1</w:t>
            </w:r>
          </w:p>
        </w:tc>
      </w:tr>
      <w:tr w:rsidR="006F2B85" w14:paraId="0739243D" w14:textId="77777777">
        <w:trPr>
          <w:jc w:val="center"/>
        </w:trPr>
        <w:tc>
          <w:tcPr>
            <w:tcW w:w="360" w:type="dxa"/>
          </w:tcPr>
          <w:p w14:paraId="14B67B47" w14:textId="59A020AC" w:rsidR="006F2B85" w:rsidRDefault="001E7B82">
            <w:pPr>
              <w:pStyle w:val="TableText"/>
              <w:ind w:left="576"/>
            </w:pPr>
            <w:hyperlink w:anchor="U_Author_Participation">
              <w:r>
                <w:rPr>
                  <w:rStyle w:val="HyperlinkText9pt"/>
                </w:rPr>
                <w:t>Author Participation</w:t>
              </w:r>
            </w:hyperlink>
          </w:p>
        </w:tc>
        <w:tc>
          <w:tcPr>
            <w:tcW w:w="360" w:type="dxa"/>
          </w:tcPr>
          <w:p w14:paraId="37A404C5" w14:textId="77777777" w:rsidR="006F2B85" w:rsidRDefault="001E7B82">
            <w:pPr>
              <w:pStyle w:val="TableText"/>
            </w:pPr>
            <w:r>
              <w:t>unspecified</w:t>
            </w:r>
          </w:p>
        </w:tc>
        <w:tc>
          <w:tcPr>
            <w:tcW w:w="360" w:type="dxa"/>
          </w:tcPr>
          <w:p w14:paraId="2A57D954" w14:textId="77777777" w:rsidR="006F2B85" w:rsidRDefault="001E7B82">
            <w:pPr>
              <w:pStyle w:val="TableText"/>
            </w:pPr>
            <w:r>
              <w:t>urn:oid:2.16.840.1.113883.10.20.22.4.119</w:t>
            </w:r>
          </w:p>
        </w:tc>
      </w:tr>
      <w:tr w:rsidR="006F2B85" w14:paraId="0029B1E6" w14:textId="77777777">
        <w:trPr>
          <w:jc w:val="center"/>
        </w:trPr>
        <w:tc>
          <w:tcPr>
            <w:tcW w:w="360" w:type="dxa"/>
          </w:tcPr>
          <w:p w14:paraId="362FFEE5" w14:textId="2B543527" w:rsidR="006F2B85" w:rsidRDefault="001E7B82">
            <w:pPr>
              <w:pStyle w:val="TableText"/>
              <w:ind w:left="576"/>
            </w:pPr>
            <w:hyperlink w:anchor="U_US_Realm_Date_and_Time_DTUSFIELDED">
              <w:r>
                <w:rPr>
                  <w:rStyle w:val="HyperlinkText9pt"/>
                </w:rPr>
                <w:t>US Realm Date and Time (DT.US.FIELDED)</w:t>
              </w:r>
            </w:hyperlink>
          </w:p>
        </w:tc>
        <w:tc>
          <w:tcPr>
            <w:tcW w:w="360" w:type="dxa"/>
          </w:tcPr>
          <w:p w14:paraId="6A525CA6" w14:textId="77777777" w:rsidR="006F2B85" w:rsidRDefault="001E7B82">
            <w:pPr>
              <w:pStyle w:val="TableText"/>
            </w:pPr>
            <w:r>
              <w:t>unspecified</w:t>
            </w:r>
          </w:p>
        </w:tc>
        <w:tc>
          <w:tcPr>
            <w:tcW w:w="360" w:type="dxa"/>
          </w:tcPr>
          <w:p w14:paraId="74B934C0" w14:textId="77777777" w:rsidR="006F2B85" w:rsidRDefault="001E7B82">
            <w:pPr>
              <w:pStyle w:val="TableText"/>
            </w:pPr>
            <w:r>
              <w:t>urn:oid:2.16.840.1.113883.10.20.22.5.3</w:t>
            </w:r>
          </w:p>
        </w:tc>
      </w:tr>
      <w:tr w:rsidR="006F2B85" w14:paraId="62469F76" w14:textId="77777777">
        <w:trPr>
          <w:jc w:val="center"/>
        </w:trPr>
        <w:tc>
          <w:tcPr>
            <w:tcW w:w="360" w:type="dxa"/>
          </w:tcPr>
          <w:p w14:paraId="5A9A79AD" w14:textId="6F690917" w:rsidR="006F2B85" w:rsidRDefault="001E7B82">
            <w:pPr>
              <w:pStyle w:val="TableText"/>
              <w:ind w:left="432"/>
            </w:pPr>
            <w:hyperlink w:anchor="E_Primary_Diagnosis_Observation_V5">
              <w:r>
                <w:rPr>
                  <w:rStyle w:val="HyperlinkText9pt"/>
                </w:rPr>
                <w:t>Primary Diagnosis Observation (V5)</w:t>
              </w:r>
            </w:hyperlink>
          </w:p>
        </w:tc>
        <w:tc>
          <w:tcPr>
            <w:tcW w:w="360" w:type="dxa"/>
          </w:tcPr>
          <w:p w14:paraId="733AD9BB" w14:textId="77777777" w:rsidR="006F2B85" w:rsidRDefault="001E7B82">
            <w:pPr>
              <w:pStyle w:val="TableText"/>
            </w:pPr>
            <w:r>
              <w:t>entry</w:t>
            </w:r>
          </w:p>
        </w:tc>
        <w:tc>
          <w:tcPr>
            <w:tcW w:w="360" w:type="dxa"/>
          </w:tcPr>
          <w:p w14:paraId="33BFDB23" w14:textId="77777777" w:rsidR="006F2B85" w:rsidRDefault="001E7B82">
            <w:pPr>
              <w:pStyle w:val="TableText"/>
            </w:pPr>
            <w:r>
              <w:t>urn:hl7ii:2.16.840.1.113883.10.20.34.3.6:2025-08-01</w:t>
            </w:r>
          </w:p>
        </w:tc>
      </w:tr>
      <w:tr w:rsidR="006F2B85" w14:paraId="06525FC8" w14:textId="77777777">
        <w:trPr>
          <w:jc w:val="center"/>
        </w:trPr>
        <w:tc>
          <w:tcPr>
            <w:tcW w:w="360" w:type="dxa"/>
          </w:tcPr>
          <w:p w14:paraId="4A60523A" w14:textId="1B0E12C1" w:rsidR="006F2B85" w:rsidRDefault="001E7B82">
            <w:pPr>
              <w:pStyle w:val="TableText"/>
              <w:ind w:left="432"/>
            </w:pPr>
            <w:hyperlink w:anchor="E_Principal_Diagnosis_V3">
              <w:r>
                <w:rPr>
                  <w:rStyle w:val="HyperlinkText9pt"/>
                </w:rPr>
                <w:t>Principal Diagnosis (V3)</w:t>
              </w:r>
            </w:hyperlink>
          </w:p>
        </w:tc>
        <w:tc>
          <w:tcPr>
            <w:tcW w:w="360" w:type="dxa"/>
          </w:tcPr>
          <w:p w14:paraId="6C3F452C" w14:textId="77777777" w:rsidR="006F2B85" w:rsidRDefault="001E7B82">
            <w:pPr>
              <w:pStyle w:val="TableText"/>
            </w:pPr>
            <w:r>
              <w:t>entry</w:t>
            </w:r>
          </w:p>
        </w:tc>
        <w:tc>
          <w:tcPr>
            <w:tcW w:w="360" w:type="dxa"/>
          </w:tcPr>
          <w:p w14:paraId="524D9B79" w14:textId="77777777" w:rsidR="006F2B85" w:rsidRDefault="001E7B82">
            <w:pPr>
              <w:pStyle w:val="TableText"/>
            </w:pPr>
            <w:r>
              <w:t>urn:hl7ii:2.16.840.1.113883.10.20.24.3.152:2025-08-01</w:t>
            </w:r>
          </w:p>
        </w:tc>
      </w:tr>
      <w:tr w:rsidR="006F2B85" w14:paraId="05070291" w14:textId="77777777">
        <w:trPr>
          <w:jc w:val="center"/>
        </w:trPr>
        <w:tc>
          <w:tcPr>
            <w:tcW w:w="360" w:type="dxa"/>
          </w:tcPr>
          <w:p w14:paraId="21312192" w14:textId="370FAD92" w:rsidR="006F2B85" w:rsidRDefault="001E7B82">
            <w:pPr>
              <w:pStyle w:val="TableText"/>
              <w:ind w:left="144"/>
            </w:pPr>
            <w:hyperlink w:anchor="S_NHCS_Social_History_Section_V3">
              <w:r>
                <w:rPr>
                  <w:rStyle w:val="HyperlinkText9pt"/>
                </w:rPr>
                <w:t>NHCS Social History Section (V3)</w:t>
              </w:r>
            </w:hyperlink>
          </w:p>
        </w:tc>
        <w:tc>
          <w:tcPr>
            <w:tcW w:w="360" w:type="dxa"/>
          </w:tcPr>
          <w:p w14:paraId="74E1B46E" w14:textId="77777777" w:rsidR="006F2B85" w:rsidRDefault="001E7B82">
            <w:pPr>
              <w:pStyle w:val="TableText"/>
            </w:pPr>
            <w:r>
              <w:t>section</w:t>
            </w:r>
          </w:p>
        </w:tc>
        <w:tc>
          <w:tcPr>
            <w:tcW w:w="360" w:type="dxa"/>
          </w:tcPr>
          <w:p w14:paraId="11D3CA5D" w14:textId="77777777" w:rsidR="006F2B85" w:rsidRDefault="001E7B82">
            <w:pPr>
              <w:pStyle w:val="TableText"/>
            </w:pPr>
            <w:r>
              <w:t>urn:hl7ii:2.16.840.1.113883.10.20.34.2.16:2025-08-01</w:t>
            </w:r>
          </w:p>
        </w:tc>
      </w:tr>
      <w:tr w:rsidR="006F2B85" w14:paraId="317225FC" w14:textId="77777777">
        <w:trPr>
          <w:jc w:val="center"/>
        </w:trPr>
        <w:tc>
          <w:tcPr>
            <w:tcW w:w="360" w:type="dxa"/>
          </w:tcPr>
          <w:p w14:paraId="78FA31AA" w14:textId="7DCF2329" w:rsidR="006F2B85" w:rsidRDefault="001E7B82">
            <w:pPr>
              <w:pStyle w:val="TableText"/>
              <w:ind w:left="288"/>
            </w:pPr>
            <w:hyperlink w:anchor="E_Birth_Sex_Observation_V2">
              <w:r>
                <w:rPr>
                  <w:rStyle w:val="HyperlinkText9pt"/>
                </w:rPr>
                <w:t>Birth Sex Observation (V2)</w:t>
              </w:r>
            </w:hyperlink>
          </w:p>
        </w:tc>
        <w:tc>
          <w:tcPr>
            <w:tcW w:w="360" w:type="dxa"/>
          </w:tcPr>
          <w:p w14:paraId="3150416B" w14:textId="77777777" w:rsidR="006F2B85" w:rsidRDefault="001E7B82">
            <w:pPr>
              <w:pStyle w:val="TableText"/>
            </w:pPr>
            <w:r>
              <w:t>entry</w:t>
            </w:r>
          </w:p>
        </w:tc>
        <w:tc>
          <w:tcPr>
            <w:tcW w:w="360" w:type="dxa"/>
          </w:tcPr>
          <w:p w14:paraId="6EEA66AE" w14:textId="77777777" w:rsidR="006F2B85" w:rsidRDefault="001E7B82">
            <w:pPr>
              <w:pStyle w:val="TableText"/>
            </w:pPr>
            <w:r>
              <w:t>urn:hl7ii:2.16.840.1.113883.10.20.22.4.200:2023-05-01</w:t>
            </w:r>
          </w:p>
        </w:tc>
      </w:tr>
      <w:tr w:rsidR="006F2B85" w14:paraId="5086A4BF" w14:textId="77777777">
        <w:trPr>
          <w:jc w:val="center"/>
        </w:trPr>
        <w:tc>
          <w:tcPr>
            <w:tcW w:w="360" w:type="dxa"/>
          </w:tcPr>
          <w:p w14:paraId="0328094B" w14:textId="177E598B" w:rsidR="006F2B85" w:rsidRDefault="001E7B82">
            <w:pPr>
              <w:pStyle w:val="TableText"/>
              <w:ind w:left="288"/>
            </w:pPr>
            <w:hyperlink w:anchor="E_Pregnancy_Intention_in_Next_Year_CCCDA">
              <w:r>
                <w:rPr>
                  <w:rStyle w:val="HyperlinkText9pt"/>
                </w:rPr>
                <w:t>Pregnancy Intention in Next Year</w:t>
              </w:r>
            </w:hyperlink>
          </w:p>
        </w:tc>
        <w:tc>
          <w:tcPr>
            <w:tcW w:w="360" w:type="dxa"/>
          </w:tcPr>
          <w:p w14:paraId="31F9466F" w14:textId="77777777" w:rsidR="006F2B85" w:rsidRDefault="001E7B82">
            <w:pPr>
              <w:pStyle w:val="TableText"/>
            </w:pPr>
            <w:r>
              <w:t>entry</w:t>
            </w:r>
          </w:p>
        </w:tc>
        <w:tc>
          <w:tcPr>
            <w:tcW w:w="360" w:type="dxa"/>
          </w:tcPr>
          <w:p w14:paraId="430FCF0B" w14:textId="77777777" w:rsidR="006F2B85" w:rsidRDefault="001E7B82">
            <w:pPr>
              <w:pStyle w:val="TableText"/>
            </w:pPr>
            <w:r>
              <w:t>urn:hl7ii:2.16.840.1.113883.10.20.22.4.281:2023-05-01</w:t>
            </w:r>
          </w:p>
        </w:tc>
      </w:tr>
      <w:tr w:rsidR="006F2B85" w14:paraId="07E2400B" w14:textId="77777777">
        <w:trPr>
          <w:jc w:val="center"/>
        </w:trPr>
        <w:tc>
          <w:tcPr>
            <w:tcW w:w="360" w:type="dxa"/>
          </w:tcPr>
          <w:p w14:paraId="586B25BA" w14:textId="116CECF8"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21933174" w14:textId="77777777" w:rsidR="006F2B85" w:rsidRDefault="001E7B82">
            <w:pPr>
              <w:pStyle w:val="TableText"/>
            </w:pPr>
            <w:r>
              <w:t>entry</w:t>
            </w:r>
          </w:p>
        </w:tc>
        <w:tc>
          <w:tcPr>
            <w:tcW w:w="360" w:type="dxa"/>
          </w:tcPr>
          <w:p w14:paraId="26DD03A9" w14:textId="77777777" w:rsidR="006F2B85" w:rsidRDefault="001E7B82">
            <w:pPr>
              <w:pStyle w:val="TableText"/>
            </w:pPr>
            <w:r>
              <w:t>urn:hl7ii:2.16.840.1.113883.10.20.22.4.69:2025-08-01</w:t>
            </w:r>
          </w:p>
        </w:tc>
      </w:tr>
      <w:tr w:rsidR="006F2B85" w14:paraId="6BD30B04" w14:textId="77777777">
        <w:trPr>
          <w:jc w:val="center"/>
        </w:trPr>
        <w:tc>
          <w:tcPr>
            <w:tcW w:w="360" w:type="dxa"/>
          </w:tcPr>
          <w:p w14:paraId="0DBF8AB7" w14:textId="0FEEE64B"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0839421C" w14:textId="77777777" w:rsidR="006F2B85" w:rsidRDefault="001E7B82">
            <w:pPr>
              <w:pStyle w:val="TableText"/>
            </w:pPr>
            <w:r>
              <w:t>entry</w:t>
            </w:r>
          </w:p>
        </w:tc>
        <w:tc>
          <w:tcPr>
            <w:tcW w:w="360" w:type="dxa"/>
          </w:tcPr>
          <w:p w14:paraId="17A9E56B" w14:textId="77777777" w:rsidR="006F2B85" w:rsidRDefault="001E7B82">
            <w:pPr>
              <w:pStyle w:val="TableText"/>
            </w:pPr>
            <w:r>
              <w:t>urn:hl7ii:2.16.840.1.113883.10.20.22.4.86:2022-06-01</w:t>
            </w:r>
          </w:p>
        </w:tc>
      </w:tr>
      <w:tr w:rsidR="006F2B85" w14:paraId="5200DD43" w14:textId="77777777">
        <w:trPr>
          <w:jc w:val="center"/>
        </w:trPr>
        <w:tc>
          <w:tcPr>
            <w:tcW w:w="360" w:type="dxa"/>
          </w:tcPr>
          <w:p w14:paraId="1A5A8DCB" w14:textId="7BBEBDAE" w:rsidR="006F2B85" w:rsidRDefault="001E7B82">
            <w:pPr>
              <w:pStyle w:val="TableText"/>
              <w:ind w:left="288"/>
            </w:pPr>
            <w:hyperlink w:anchor="E_Disability_Status_Observation_NHCS_V2">
              <w:r>
                <w:rPr>
                  <w:rStyle w:val="HyperlinkText9pt"/>
                </w:rPr>
                <w:t>Disability Status Observation (NHCS V2)</w:t>
              </w:r>
            </w:hyperlink>
          </w:p>
        </w:tc>
        <w:tc>
          <w:tcPr>
            <w:tcW w:w="360" w:type="dxa"/>
          </w:tcPr>
          <w:p w14:paraId="1EFE699C" w14:textId="77777777" w:rsidR="006F2B85" w:rsidRDefault="001E7B82">
            <w:pPr>
              <w:pStyle w:val="TableText"/>
            </w:pPr>
            <w:r>
              <w:t>entry</w:t>
            </w:r>
          </w:p>
        </w:tc>
        <w:tc>
          <w:tcPr>
            <w:tcW w:w="360" w:type="dxa"/>
          </w:tcPr>
          <w:p w14:paraId="21263661" w14:textId="77777777" w:rsidR="006F2B85" w:rsidRDefault="001E7B82">
            <w:pPr>
              <w:pStyle w:val="TableText"/>
            </w:pPr>
            <w:r>
              <w:t>urn:hl7ii:2.16.840.1.113883.10.20.22.4.505:2025-08-01</w:t>
            </w:r>
          </w:p>
        </w:tc>
      </w:tr>
      <w:tr w:rsidR="006F2B85" w14:paraId="26C319A6" w14:textId="77777777">
        <w:trPr>
          <w:jc w:val="center"/>
        </w:trPr>
        <w:tc>
          <w:tcPr>
            <w:tcW w:w="360" w:type="dxa"/>
          </w:tcPr>
          <w:p w14:paraId="06352BC2" w14:textId="4041394A"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40DC71D7" w14:textId="77777777" w:rsidR="006F2B85" w:rsidRDefault="001E7B82">
            <w:pPr>
              <w:pStyle w:val="TableText"/>
            </w:pPr>
            <w:r>
              <w:t>entry</w:t>
            </w:r>
          </w:p>
        </w:tc>
        <w:tc>
          <w:tcPr>
            <w:tcW w:w="360" w:type="dxa"/>
          </w:tcPr>
          <w:p w14:paraId="64082011" w14:textId="77777777" w:rsidR="006F2B85" w:rsidRDefault="001E7B82">
            <w:pPr>
              <w:pStyle w:val="TableText"/>
            </w:pPr>
            <w:r>
              <w:t>urn:hl7ii:2.16.840.1.113883.10.20.22.4.69:2025-08-01</w:t>
            </w:r>
          </w:p>
        </w:tc>
      </w:tr>
      <w:tr w:rsidR="006F2B85" w14:paraId="28143EA4" w14:textId="77777777">
        <w:trPr>
          <w:jc w:val="center"/>
        </w:trPr>
        <w:tc>
          <w:tcPr>
            <w:tcW w:w="360" w:type="dxa"/>
          </w:tcPr>
          <w:p w14:paraId="25BBB73E" w14:textId="22411652"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2D71995F" w14:textId="77777777" w:rsidR="006F2B85" w:rsidRDefault="001E7B82">
            <w:pPr>
              <w:pStyle w:val="TableText"/>
            </w:pPr>
            <w:r>
              <w:t>entry</w:t>
            </w:r>
          </w:p>
        </w:tc>
        <w:tc>
          <w:tcPr>
            <w:tcW w:w="360" w:type="dxa"/>
          </w:tcPr>
          <w:p w14:paraId="7A158ECD" w14:textId="77777777" w:rsidR="006F2B85" w:rsidRDefault="001E7B82">
            <w:pPr>
              <w:pStyle w:val="TableText"/>
            </w:pPr>
            <w:r>
              <w:t>urn:hl7ii:2.16.840.1.113883.10.20.22.4.86:2022-06-01</w:t>
            </w:r>
          </w:p>
        </w:tc>
      </w:tr>
      <w:tr w:rsidR="006F2B85" w14:paraId="61886C2C" w14:textId="77777777">
        <w:trPr>
          <w:jc w:val="center"/>
        </w:trPr>
        <w:tc>
          <w:tcPr>
            <w:tcW w:w="360" w:type="dxa"/>
          </w:tcPr>
          <w:p w14:paraId="2BB3F046" w14:textId="073078F0" w:rsidR="006F2B85" w:rsidRDefault="001E7B82">
            <w:pPr>
              <w:pStyle w:val="TableText"/>
              <w:ind w:left="288"/>
            </w:pPr>
            <w:hyperlink w:anchor="E_Social_History_Observation_NHCS_V5">
              <w:r>
                <w:rPr>
                  <w:rStyle w:val="HyperlinkText9pt"/>
                </w:rPr>
                <w:t>Social History Observation (NHCS V5)</w:t>
              </w:r>
            </w:hyperlink>
          </w:p>
        </w:tc>
        <w:tc>
          <w:tcPr>
            <w:tcW w:w="360" w:type="dxa"/>
          </w:tcPr>
          <w:p w14:paraId="311566FA" w14:textId="77777777" w:rsidR="006F2B85" w:rsidRDefault="001E7B82">
            <w:pPr>
              <w:pStyle w:val="TableText"/>
            </w:pPr>
            <w:r>
              <w:t>entry</w:t>
            </w:r>
          </w:p>
        </w:tc>
        <w:tc>
          <w:tcPr>
            <w:tcW w:w="360" w:type="dxa"/>
          </w:tcPr>
          <w:p w14:paraId="1D1C4B7B" w14:textId="77777777" w:rsidR="006F2B85" w:rsidRDefault="001E7B82">
            <w:pPr>
              <w:pStyle w:val="TableText"/>
            </w:pPr>
            <w:r>
              <w:t>urn:hl7ii:2.16.840.1.113883.10.20.22.4.38:2025-08-01</w:t>
            </w:r>
          </w:p>
        </w:tc>
      </w:tr>
      <w:tr w:rsidR="006F2B85" w14:paraId="7FBECB69" w14:textId="77777777">
        <w:trPr>
          <w:jc w:val="center"/>
        </w:trPr>
        <w:tc>
          <w:tcPr>
            <w:tcW w:w="360" w:type="dxa"/>
          </w:tcPr>
          <w:p w14:paraId="49AAC08E" w14:textId="28E77A41" w:rsidR="006F2B85" w:rsidRDefault="001E7B82">
            <w:pPr>
              <w:pStyle w:val="TableText"/>
              <w:ind w:left="432"/>
            </w:pPr>
            <w:hyperlink w:anchor="U_Author_Participation">
              <w:r>
                <w:rPr>
                  <w:rStyle w:val="HyperlinkText9pt"/>
                </w:rPr>
                <w:t>Author Participation</w:t>
              </w:r>
            </w:hyperlink>
          </w:p>
        </w:tc>
        <w:tc>
          <w:tcPr>
            <w:tcW w:w="360" w:type="dxa"/>
          </w:tcPr>
          <w:p w14:paraId="36A9E8FE" w14:textId="77777777" w:rsidR="006F2B85" w:rsidRDefault="001E7B82">
            <w:pPr>
              <w:pStyle w:val="TableText"/>
            </w:pPr>
            <w:r>
              <w:t>unspecified</w:t>
            </w:r>
          </w:p>
        </w:tc>
        <w:tc>
          <w:tcPr>
            <w:tcW w:w="360" w:type="dxa"/>
          </w:tcPr>
          <w:p w14:paraId="2F5C3735" w14:textId="77777777" w:rsidR="006F2B85" w:rsidRDefault="001E7B82">
            <w:pPr>
              <w:pStyle w:val="TableText"/>
            </w:pPr>
            <w:r>
              <w:t>urn:oid:2.16.840.1.113883.10.20.22.4.119</w:t>
            </w:r>
          </w:p>
        </w:tc>
      </w:tr>
      <w:tr w:rsidR="006F2B85" w14:paraId="00A9D563" w14:textId="77777777">
        <w:trPr>
          <w:jc w:val="center"/>
        </w:trPr>
        <w:tc>
          <w:tcPr>
            <w:tcW w:w="360" w:type="dxa"/>
          </w:tcPr>
          <w:p w14:paraId="558E6F35" w14:textId="516EE846"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544D2C07" w14:textId="77777777" w:rsidR="006F2B85" w:rsidRDefault="001E7B82">
            <w:pPr>
              <w:pStyle w:val="TableText"/>
            </w:pPr>
            <w:r>
              <w:t>entry</w:t>
            </w:r>
          </w:p>
        </w:tc>
        <w:tc>
          <w:tcPr>
            <w:tcW w:w="360" w:type="dxa"/>
          </w:tcPr>
          <w:p w14:paraId="2F9EF856" w14:textId="77777777" w:rsidR="006F2B85" w:rsidRDefault="001E7B82">
            <w:pPr>
              <w:pStyle w:val="TableText"/>
            </w:pPr>
            <w:r>
              <w:t>urn:hl7ii:2.16.840.1.113883.10.20.22.4.69:2025-08-01</w:t>
            </w:r>
          </w:p>
        </w:tc>
      </w:tr>
      <w:tr w:rsidR="006F2B85" w14:paraId="4113516E" w14:textId="77777777">
        <w:trPr>
          <w:jc w:val="center"/>
        </w:trPr>
        <w:tc>
          <w:tcPr>
            <w:tcW w:w="360" w:type="dxa"/>
          </w:tcPr>
          <w:p w14:paraId="0E6BD7C9" w14:textId="55367073"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5A4202ED" w14:textId="77777777" w:rsidR="006F2B85" w:rsidRDefault="001E7B82">
            <w:pPr>
              <w:pStyle w:val="TableText"/>
            </w:pPr>
            <w:r>
              <w:t>entry</w:t>
            </w:r>
          </w:p>
        </w:tc>
        <w:tc>
          <w:tcPr>
            <w:tcW w:w="360" w:type="dxa"/>
          </w:tcPr>
          <w:p w14:paraId="31771953" w14:textId="77777777" w:rsidR="006F2B85" w:rsidRDefault="001E7B82">
            <w:pPr>
              <w:pStyle w:val="TableText"/>
            </w:pPr>
            <w:r>
              <w:t>urn:hl7ii:2.16.840.1.113883.10.20.22.4.86:2022-06-01</w:t>
            </w:r>
          </w:p>
        </w:tc>
      </w:tr>
      <w:tr w:rsidR="006F2B85" w14:paraId="0B64C848" w14:textId="77777777">
        <w:trPr>
          <w:jc w:val="center"/>
        </w:trPr>
        <w:tc>
          <w:tcPr>
            <w:tcW w:w="360" w:type="dxa"/>
          </w:tcPr>
          <w:p w14:paraId="1D27BF5B" w14:textId="16785ABC" w:rsidR="006F2B85" w:rsidRDefault="001E7B82">
            <w:pPr>
              <w:pStyle w:val="TableText"/>
              <w:ind w:left="288"/>
            </w:pPr>
            <w:hyperlink w:anchor="E_Basic_Industry_Observation_NHCS_V2">
              <w:r>
                <w:rPr>
                  <w:rStyle w:val="HyperlinkText9pt"/>
                </w:rPr>
                <w:t>Basic Industry Observation (NHCS V2)</w:t>
              </w:r>
            </w:hyperlink>
          </w:p>
        </w:tc>
        <w:tc>
          <w:tcPr>
            <w:tcW w:w="360" w:type="dxa"/>
          </w:tcPr>
          <w:p w14:paraId="18E4CA19" w14:textId="77777777" w:rsidR="006F2B85" w:rsidRDefault="001E7B82">
            <w:pPr>
              <w:pStyle w:val="TableText"/>
            </w:pPr>
            <w:r>
              <w:t>entry</w:t>
            </w:r>
          </w:p>
        </w:tc>
        <w:tc>
          <w:tcPr>
            <w:tcW w:w="360" w:type="dxa"/>
          </w:tcPr>
          <w:p w14:paraId="1C29D1DD" w14:textId="77777777" w:rsidR="006F2B85" w:rsidRDefault="001E7B82">
            <w:pPr>
              <w:pStyle w:val="TableText"/>
            </w:pPr>
            <w:r>
              <w:t>urn:hl7ii:2.16.840.1.113883.10.20.22.4.504:2025-08-01</w:t>
            </w:r>
          </w:p>
        </w:tc>
      </w:tr>
      <w:tr w:rsidR="006F2B85" w14:paraId="41FF58C3" w14:textId="77777777">
        <w:trPr>
          <w:jc w:val="center"/>
        </w:trPr>
        <w:tc>
          <w:tcPr>
            <w:tcW w:w="360" w:type="dxa"/>
          </w:tcPr>
          <w:p w14:paraId="34642017" w14:textId="30923925" w:rsidR="006F2B85" w:rsidRDefault="001E7B82">
            <w:pPr>
              <w:pStyle w:val="TableText"/>
              <w:ind w:left="288"/>
            </w:pPr>
            <w:hyperlink w:anchor="E_Basic_Occupation_Observation_NHCS_V2">
              <w:r>
                <w:rPr>
                  <w:rStyle w:val="HyperlinkText9pt"/>
                </w:rPr>
                <w:t>Basic Occupation Observation (NHCS V2)</w:t>
              </w:r>
            </w:hyperlink>
          </w:p>
        </w:tc>
        <w:tc>
          <w:tcPr>
            <w:tcW w:w="360" w:type="dxa"/>
          </w:tcPr>
          <w:p w14:paraId="002FD319" w14:textId="77777777" w:rsidR="006F2B85" w:rsidRDefault="001E7B82">
            <w:pPr>
              <w:pStyle w:val="TableText"/>
            </w:pPr>
            <w:r>
              <w:t>entry</w:t>
            </w:r>
          </w:p>
        </w:tc>
        <w:tc>
          <w:tcPr>
            <w:tcW w:w="360" w:type="dxa"/>
          </w:tcPr>
          <w:p w14:paraId="45C21729" w14:textId="77777777" w:rsidR="006F2B85" w:rsidRDefault="001E7B82">
            <w:pPr>
              <w:pStyle w:val="TableText"/>
            </w:pPr>
            <w:r>
              <w:t>urn:hl7ii:2.16.840.1.113883.10.20.22.4.503:2025-08-01</w:t>
            </w:r>
          </w:p>
        </w:tc>
      </w:tr>
      <w:tr w:rsidR="006F2B85" w14:paraId="17786C52" w14:textId="77777777">
        <w:trPr>
          <w:jc w:val="center"/>
        </w:trPr>
        <w:tc>
          <w:tcPr>
            <w:tcW w:w="360" w:type="dxa"/>
          </w:tcPr>
          <w:p w14:paraId="7BFD0308" w14:textId="46B40FD7" w:rsidR="006F2B85" w:rsidRDefault="001E7B82">
            <w:pPr>
              <w:pStyle w:val="TableText"/>
              <w:ind w:left="432"/>
            </w:pPr>
            <w:hyperlink w:anchor="E_Basic_Industry_Observation_NHCS_V2">
              <w:r>
                <w:rPr>
                  <w:rStyle w:val="HyperlinkText9pt"/>
                </w:rPr>
                <w:t>Basic Industry Observation (NHCS V2)</w:t>
              </w:r>
            </w:hyperlink>
          </w:p>
        </w:tc>
        <w:tc>
          <w:tcPr>
            <w:tcW w:w="360" w:type="dxa"/>
          </w:tcPr>
          <w:p w14:paraId="346A5413" w14:textId="77777777" w:rsidR="006F2B85" w:rsidRDefault="001E7B82">
            <w:pPr>
              <w:pStyle w:val="TableText"/>
            </w:pPr>
            <w:r>
              <w:t>entry</w:t>
            </w:r>
          </w:p>
        </w:tc>
        <w:tc>
          <w:tcPr>
            <w:tcW w:w="360" w:type="dxa"/>
          </w:tcPr>
          <w:p w14:paraId="6E2834A4" w14:textId="77777777" w:rsidR="006F2B85" w:rsidRDefault="001E7B82">
            <w:pPr>
              <w:pStyle w:val="TableText"/>
            </w:pPr>
            <w:r>
              <w:t>urn:hl7ii:2.16.840.1.113883.10.20.22.4.504:2025-08-01</w:t>
            </w:r>
          </w:p>
        </w:tc>
      </w:tr>
      <w:tr w:rsidR="006F2B85" w14:paraId="6F5790EE" w14:textId="77777777">
        <w:trPr>
          <w:jc w:val="center"/>
        </w:trPr>
        <w:tc>
          <w:tcPr>
            <w:tcW w:w="360" w:type="dxa"/>
          </w:tcPr>
          <w:p w14:paraId="01E03945" w14:textId="4FED798D" w:rsidR="006F2B85" w:rsidRDefault="001E7B82">
            <w:pPr>
              <w:pStyle w:val="TableText"/>
              <w:ind w:left="288"/>
            </w:pPr>
            <w:hyperlink w:anchor="E_Tribal_Affiliation_Observation_NHCS_V">
              <w:r>
                <w:rPr>
                  <w:rStyle w:val="HyperlinkText9pt"/>
                </w:rPr>
                <w:t>Tribal Affiliation Observation (NHCS V2)</w:t>
              </w:r>
            </w:hyperlink>
          </w:p>
        </w:tc>
        <w:tc>
          <w:tcPr>
            <w:tcW w:w="360" w:type="dxa"/>
          </w:tcPr>
          <w:p w14:paraId="1201B761" w14:textId="77777777" w:rsidR="006F2B85" w:rsidRDefault="001E7B82">
            <w:pPr>
              <w:pStyle w:val="TableText"/>
            </w:pPr>
            <w:r>
              <w:t>entry</w:t>
            </w:r>
          </w:p>
        </w:tc>
        <w:tc>
          <w:tcPr>
            <w:tcW w:w="360" w:type="dxa"/>
          </w:tcPr>
          <w:p w14:paraId="66E4B744" w14:textId="77777777" w:rsidR="006F2B85" w:rsidRDefault="001E7B82">
            <w:pPr>
              <w:pStyle w:val="TableText"/>
            </w:pPr>
            <w:r>
              <w:t>urn:hl7ii:2.16.840.1.113883.10.20.22.4.506:2025-08-01</w:t>
            </w:r>
          </w:p>
        </w:tc>
      </w:tr>
      <w:tr w:rsidR="006F2B85" w14:paraId="086FF60D" w14:textId="77777777">
        <w:trPr>
          <w:jc w:val="center"/>
        </w:trPr>
        <w:tc>
          <w:tcPr>
            <w:tcW w:w="360" w:type="dxa"/>
          </w:tcPr>
          <w:p w14:paraId="0D5FE384" w14:textId="5A89BD78" w:rsidR="006F2B85" w:rsidRDefault="001E7B82">
            <w:pPr>
              <w:pStyle w:val="TableText"/>
              <w:ind w:left="144"/>
            </w:pPr>
            <w:hyperlink w:anchor="S_Chief_Complaint_and_Reason_V5">
              <w:r>
                <w:rPr>
                  <w:rStyle w:val="HyperlinkText9pt"/>
                </w:rPr>
                <w:t>Chief Complaint and Reason for Visit Section with NullFlavor (V5)</w:t>
              </w:r>
            </w:hyperlink>
          </w:p>
        </w:tc>
        <w:tc>
          <w:tcPr>
            <w:tcW w:w="360" w:type="dxa"/>
          </w:tcPr>
          <w:p w14:paraId="32A7E58B" w14:textId="77777777" w:rsidR="006F2B85" w:rsidRDefault="001E7B82">
            <w:pPr>
              <w:pStyle w:val="TableText"/>
            </w:pPr>
            <w:r>
              <w:t>section</w:t>
            </w:r>
          </w:p>
        </w:tc>
        <w:tc>
          <w:tcPr>
            <w:tcW w:w="360" w:type="dxa"/>
          </w:tcPr>
          <w:p w14:paraId="6E1DCDE0" w14:textId="77777777" w:rsidR="006F2B85" w:rsidRDefault="001E7B82">
            <w:pPr>
              <w:pStyle w:val="TableText"/>
            </w:pPr>
            <w:r>
              <w:t>urn:hl7ii:2.16.840.1.113883.10.20.34.2.14:2025-08-01</w:t>
            </w:r>
          </w:p>
        </w:tc>
      </w:tr>
      <w:tr w:rsidR="006F2B85" w14:paraId="7FB44AB2" w14:textId="77777777">
        <w:trPr>
          <w:jc w:val="center"/>
        </w:trPr>
        <w:tc>
          <w:tcPr>
            <w:tcW w:w="360" w:type="dxa"/>
          </w:tcPr>
          <w:p w14:paraId="4A3F04F3" w14:textId="540D2971" w:rsidR="006F2B85" w:rsidRDefault="001E7B82">
            <w:pPr>
              <w:pStyle w:val="TableText"/>
              <w:ind w:left="288"/>
            </w:pPr>
            <w:hyperlink w:anchor="E_Patients_Reason_for_Visit_Obs_V2">
              <w:r>
                <w:rPr>
                  <w:rStyle w:val="HyperlinkText9pt"/>
                </w:rPr>
                <w:t>Patient's Reason for Visit Observation (V2)</w:t>
              </w:r>
            </w:hyperlink>
          </w:p>
        </w:tc>
        <w:tc>
          <w:tcPr>
            <w:tcW w:w="360" w:type="dxa"/>
          </w:tcPr>
          <w:p w14:paraId="6EADA8E7" w14:textId="77777777" w:rsidR="006F2B85" w:rsidRDefault="001E7B82">
            <w:pPr>
              <w:pStyle w:val="TableText"/>
            </w:pPr>
            <w:r>
              <w:t>entry</w:t>
            </w:r>
          </w:p>
        </w:tc>
        <w:tc>
          <w:tcPr>
            <w:tcW w:w="360" w:type="dxa"/>
          </w:tcPr>
          <w:p w14:paraId="1735A2D4" w14:textId="77777777" w:rsidR="006F2B85" w:rsidRDefault="001E7B82">
            <w:pPr>
              <w:pStyle w:val="TableText"/>
            </w:pPr>
            <w:r>
              <w:t>urn:hl7ii:2.16.840.1.113883.10.20.34.3.41:2025-08-01</w:t>
            </w:r>
          </w:p>
        </w:tc>
      </w:tr>
      <w:tr w:rsidR="006F2B85" w14:paraId="79B1AF1E" w14:textId="77777777">
        <w:trPr>
          <w:jc w:val="center"/>
        </w:trPr>
        <w:tc>
          <w:tcPr>
            <w:tcW w:w="360" w:type="dxa"/>
          </w:tcPr>
          <w:p w14:paraId="42A28AE5" w14:textId="2EAF4577" w:rsidR="006F2B85" w:rsidRDefault="001E7B82">
            <w:pPr>
              <w:pStyle w:val="TableText"/>
              <w:ind w:left="144"/>
            </w:pPr>
            <w:hyperlink w:anchor="S_Problem_Section_entries_required_NHCS">
              <w:r>
                <w:rPr>
                  <w:rStyle w:val="HyperlinkText9pt"/>
                </w:rPr>
                <w:t>Problem Section (entries required) (NHCS V4)</w:t>
              </w:r>
            </w:hyperlink>
          </w:p>
        </w:tc>
        <w:tc>
          <w:tcPr>
            <w:tcW w:w="360" w:type="dxa"/>
          </w:tcPr>
          <w:p w14:paraId="70B75352" w14:textId="77777777" w:rsidR="006F2B85" w:rsidRDefault="001E7B82">
            <w:pPr>
              <w:pStyle w:val="TableText"/>
            </w:pPr>
            <w:r>
              <w:t>section</w:t>
            </w:r>
          </w:p>
        </w:tc>
        <w:tc>
          <w:tcPr>
            <w:tcW w:w="360" w:type="dxa"/>
          </w:tcPr>
          <w:p w14:paraId="440472B7" w14:textId="77777777" w:rsidR="006F2B85" w:rsidRDefault="001E7B82">
            <w:pPr>
              <w:pStyle w:val="TableText"/>
            </w:pPr>
            <w:r>
              <w:t>urn:hl7ii:2.16.840.1.113883.10.20.22.2.5.1:2025-08-01</w:t>
            </w:r>
          </w:p>
        </w:tc>
      </w:tr>
      <w:tr w:rsidR="006F2B85" w14:paraId="4E159D85" w14:textId="77777777">
        <w:trPr>
          <w:jc w:val="center"/>
        </w:trPr>
        <w:tc>
          <w:tcPr>
            <w:tcW w:w="360" w:type="dxa"/>
          </w:tcPr>
          <w:p w14:paraId="30980D88" w14:textId="09D49A33" w:rsidR="006F2B85" w:rsidRDefault="001E7B82">
            <w:pPr>
              <w:pStyle w:val="TableText"/>
              <w:ind w:left="288"/>
            </w:pPr>
            <w:hyperlink w:anchor="E_Problem_Concern_Act_NHCS_V4">
              <w:r>
                <w:rPr>
                  <w:rStyle w:val="HyperlinkText9pt"/>
                </w:rPr>
                <w:t>Problem Concern Act (NHCS V4)</w:t>
              </w:r>
            </w:hyperlink>
          </w:p>
        </w:tc>
        <w:tc>
          <w:tcPr>
            <w:tcW w:w="360" w:type="dxa"/>
          </w:tcPr>
          <w:p w14:paraId="544BE928" w14:textId="77777777" w:rsidR="006F2B85" w:rsidRDefault="001E7B82">
            <w:pPr>
              <w:pStyle w:val="TableText"/>
            </w:pPr>
            <w:r>
              <w:t>entry</w:t>
            </w:r>
          </w:p>
        </w:tc>
        <w:tc>
          <w:tcPr>
            <w:tcW w:w="360" w:type="dxa"/>
          </w:tcPr>
          <w:p w14:paraId="7F3C79B2" w14:textId="77777777" w:rsidR="006F2B85" w:rsidRDefault="001E7B82">
            <w:pPr>
              <w:pStyle w:val="TableText"/>
            </w:pPr>
            <w:r>
              <w:t>urn:hl7ii:2.16.840.1.113883.10.20.22.4.3:2025-08-01</w:t>
            </w:r>
          </w:p>
        </w:tc>
      </w:tr>
      <w:tr w:rsidR="006F2B85" w14:paraId="11B94BBF" w14:textId="77777777">
        <w:trPr>
          <w:jc w:val="center"/>
        </w:trPr>
        <w:tc>
          <w:tcPr>
            <w:tcW w:w="360" w:type="dxa"/>
          </w:tcPr>
          <w:p w14:paraId="2E48DAE6" w14:textId="0B8FC97C" w:rsidR="006F2B85" w:rsidRDefault="001E7B82">
            <w:pPr>
              <w:pStyle w:val="TableText"/>
              <w:ind w:left="432"/>
            </w:pPr>
            <w:hyperlink w:anchor="U_Author_Participation">
              <w:r>
                <w:rPr>
                  <w:rStyle w:val="HyperlinkText9pt"/>
                </w:rPr>
                <w:t>Author Participation</w:t>
              </w:r>
            </w:hyperlink>
          </w:p>
        </w:tc>
        <w:tc>
          <w:tcPr>
            <w:tcW w:w="360" w:type="dxa"/>
          </w:tcPr>
          <w:p w14:paraId="3C026C64" w14:textId="77777777" w:rsidR="006F2B85" w:rsidRDefault="001E7B82">
            <w:pPr>
              <w:pStyle w:val="TableText"/>
            </w:pPr>
            <w:r>
              <w:t>unspecified</w:t>
            </w:r>
          </w:p>
        </w:tc>
        <w:tc>
          <w:tcPr>
            <w:tcW w:w="360" w:type="dxa"/>
          </w:tcPr>
          <w:p w14:paraId="44051311" w14:textId="77777777" w:rsidR="006F2B85" w:rsidRDefault="001E7B82">
            <w:pPr>
              <w:pStyle w:val="TableText"/>
            </w:pPr>
            <w:r>
              <w:t>urn:oid:2.16.840.1.113883.10.20.22.4.119</w:t>
            </w:r>
          </w:p>
        </w:tc>
      </w:tr>
      <w:tr w:rsidR="006F2B85" w14:paraId="386A7DB1" w14:textId="77777777">
        <w:trPr>
          <w:jc w:val="center"/>
        </w:trPr>
        <w:tc>
          <w:tcPr>
            <w:tcW w:w="360" w:type="dxa"/>
          </w:tcPr>
          <w:p w14:paraId="0C9B8654" w14:textId="4DD68F93" w:rsidR="006F2B85" w:rsidRDefault="001E7B82">
            <w:pPr>
              <w:pStyle w:val="TableText"/>
              <w:ind w:left="432"/>
            </w:pPr>
            <w:hyperlink w:anchor="E_Problem_Observation_NHCS_V5">
              <w:r>
                <w:rPr>
                  <w:rStyle w:val="HyperlinkText9pt"/>
                </w:rPr>
                <w:t>Problem Observation (NHCS V5)</w:t>
              </w:r>
            </w:hyperlink>
          </w:p>
        </w:tc>
        <w:tc>
          <w:tcPr>
            <w:tcW w:w="360" w:type="dxa"/>
          </w:tcPr>
          <w:p w14:paraId="457CF0E0" w14:textId="77777777" w:rsidR="006F2B85" w:rsidRDefault="001E7B82">
            <w:pPr>
              <w:pStyle w:val="TableText"/>
            </w:pPr>
            <w:r>
              <w:t>entry</w:t>
            </w:r>
          </w:p>
        </w:tc>
        <w:tc>
          <w:tcPr>
            <w:tcW w:w="360" w:type="dxa"/>
          </w:tcPr>
          <w:p w14:paraId="6531893B" w14:textId="77777777" w:rsidR="006F2B85" w:rsidRDefault="001E7B82">
            <w:pPr>
              <w:pStyle w:val="TableText"/>
            </w:pPr>
            <w:r>
              <w:t>urn:hl7ii:2.16.840.1.113883.10.20.22.4.4:2025-08-01</w:t>
            </w:r>
          </w:p>
        </w:tc>
      </w:tr>
      <w:tr w:rsidR="006F2B85" w14:paraId="10C85174" w14:textId="77777777">
        <w:trPr>
          <w:jc w:val="center"/>
        </w:trPr>
        <w:tc>
          <w:tcPr>
            <w:tcW w:w="360" w:type="dxa"/>
          </w:tcPr>
          <w:p w14:paraId="6864C04C" w14:textId="5984A7F4" w:rsidR="006F2B85" w:rsidRDefault="001E7B82">
            <w:pPr>
              <w:pStyle w:val="TableText"/>
              <w:ind w:left="576"/>
            </w:pPr>
            <w:hyperlink w:anchor="U_Author_Participation">
              <w:r>
                <w:rPr>
                  <w:rStyle w:val="HyperlinkText9pt"/>
                </w:rPr>
                <w:t>Author Participation</w:t>
              </w:r>
            </w:hyperlink>
          </w:p>
        </w:tc>
        <w:tc>
          <w:tcPr>
            <w:tcW w:w="360" w:type="dxa"/>
          </w:tcPr>
          <w:p w14:paraId="7C320B02" w14:textId="77777777" w:rsidR="006F2B85" w:rsidRDefault="001E7B82">
            <w:pPr>
              <w:pStyle w:val="TableText"/>
            </w:pPr>
            <w:r>
              <w:t>unspecified</w:t>
            </w:r>
          </w:p>
        </w:tc>
        <w:tc>
          <w:tcPr>
            <w:tcW w:w="360" w:type="dxa"/>
          </w:tcPr>
          <w:p w14:paraId="26DD3F0B" w14:textId="77777777" w:rsidR="006F2B85" w:rsidRDefault="001E7B82">
            <w:pPr>
              <w:pStyle w:val="TableText"/>
            </w:pPr>
            <w:r>
              <w:t>urn:oid:2.16.840.1.113883.10.20.22.4.119</w:t>
            </w:r>
          </w:p>
        </w:tc>
      </w:tr>
      <w:tr w:rsidR="006F2B85" w14:paraId="47B0CBBF" w14:textId="77777777">
        <w:trPr>
          <w:jc w:val="center"/>
        </w:trPr>
        <w:tc>
          <w:tcPr>
            <w:tcW w:w="360" w:type="dxa"/>
          </w:tcPr>
          <w:p w14:paraId="6FE99B6A" w14:textId="25BF04A6" w:rsidR="006F2B85" w:rsidRDefault="001E7B82">
            <w:pPr>
              <w:pStyle w:val="TableText"/>
              <w:ind w:left="576"/>
            </w:pPr>
            <w:hyperlink w:anchor="E_Problem_Status_20190620">
              <w:r>
                <w:rPr>
                  <w:rStyle w:val="HyperlinkText9pt"/>
                </w:rPr>
                <w:t>Problem Status</w:t>
              </w:r>
            </w:hyperlink>
          </w:p>
        </w:tc>
        <w:tc>
          <w:tcPr>
            <w:tcW w:w="360" w:type="dxa"/>
          </w:tcPr>
          <w:p w14:paraId="6FFC2E43" w14:textId="77777777" w:rsidR="006F2B85" w:rsidRDefault="001E7B82">
            <w:pPr>
              <w:pStyle w:val="TableText"/>
            </w:pPr>
            <w:r>
              <w:t>entry</w:t>
            </w:r>
          </w:p>
        </w:tc>
        <w:tc>
          <w:tcPr>
            <w:tcW w:w="360" w:type="dxa"/>
          </w:tcPr>
          <w:p w14:paraId="3887AAD0" w14:textId="77777777" w:rsidR="006F2B85" w:rsidRDefault="001E7B82">
            <w:pPr>
              <w:pStyle w:val="TableText"/>
            </w:pPr>
            <w:r>
              <w:t>urn:hl7ii:2.16.840.1.113883.10.20.22.4.6:2019-06-20</w:t>
            </w:r>
          </w:p>
        </w:tc>
      </w:tr>
      <w:tr w:rsidR="006F2B85" w14:paraId="10B25631" w14:textId="77777777">
        <w:trPr>
          <w:jc w:val="center"/>
        </w:trPr>
        <w:tc>
          <w:tcPr>
            <w:tcW w:w="360" w:type="dxa"/>
          </w:tcPr>
          <w:p w14:paraId="64854496" w14:textId="31604C05" w:rsidR="006F2B85" w:rsidRDefault="001E7B82">
            <w:pPr>
              <w:pStyle w:val="TableText"/>
              <w:ind w:left="576"/>
            </w:pPr>
            <w:hyperlink w:anchor="E_Date_of_Diagnosis_Act">
              <w:r>
                <w:rPr>
                  <w:rStyle w:val="HyperlinkText9pt"/>
                </w:rPr>
                <w:t>Date of Diagnosis Act</w:t>
              </w:r>
            </w:hyperlink>
          </w:p>
        </w:tc>
        <w:tc>
          <w:tcPr>
            <w:tcW w:w="360" w:type="dxa"/>
          </w:tcPr>
          <w:p w14:paraId="67A52567" w14:textId="77777777" w:rsidR="006F2B85" w:rsidRDefault="001E7B82">
            <w:pPr>
              <w:pStyle w:val="TableText"/>
            </w:pPr>
            <w:r>
              <w:t>entry</w:t>
            </w:r>
          </w:p>
        </w:tc>
        <w:tc>
          <w:tcPr>
            <w:tcW w:w="360" w:type="dxa"/>
          </w:tcPr>
          <w:p w14:paraId="4598C45F" w14:textId="77777777" w:rsidR="006F2B85" w:rsidRDefault="001E7B82">
            <w:pPr>
              <w:pStyle w:val="TableText"/>
            </w:pPr>
            <w:r>
              <w:t>urn:hl7ii:2.16.840.1.113883.10.20.22.4.502:2022-06-01</w:t>
            </w:r>
          </w:p>
        </w:tc>
      </w:tr>
      <w:tr w:rsidR="006F2B85" w14:paraId="7D522479" w14:textId="77777777">
        <w:trPr>
          <w:jc w:val="center"/>
        </w:trPr>
        <w:tc>
          <w:tcPr>
            <w:tcW w:w="360" w:type="dxa"/>
          </w:tcPr>
          <w:p w14:paraId="24A15BF0" w14:textId="003A311C"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5D50BA43" w14:textId="77777777" w:rsidR="006F2B85" w:rsidRDefault="001E7B82">
            <w:pPr>
              <w:pStyle w:val="TableText"/>
            </w:pPr>
            <w:r>
              <w:t>entry</w:t>
            </w:r>
          </w:p>
        </w:tc>
        <w:tc>
          <w:tcPr>
            <w:tcW w:w="360" w:type="dxa"/>
          </w:tcPr>
          <w:p w14:paraId="7D067F64" w14:textId="77777777" w:rsidR="006F2B85" w:rsidRDefault="001E7B82">
            <w:pPr>
              <w:pStyle w:val="TableText"/>
            </w:pPr>
            <w:r>
              <w:t>urn:hl7ii:2.16.840.1.113883.10.20.22.4.69:2025-08-01</w:t>
            </w:r>
          </w:p>
        </w:tc>
      </w:tr>
      <w:tr w:rsidR="006F2B85" w14:paraId="171A052E" w14:textId="77777777">
        <w:trPr>
          <w:jc w:val="center"/>
        </w:trPr>
        <w:tc>
          <w:tcPr>
            <w:tcW w:w="360" w:type="dxa"/>
          </w:tcPr>
          <w:p w14:paraId="534E2D9E" w14:textId="2546DA6E"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7938E362" w14:textId="77777777" w:rsidR="006F2B85" w:rsidRDefault="001E7B82">
            <w:pPr>
              <w:pStyle w:val="TableText"/>
            </w:pPr>
            <w:r>
              <w:t>entry</w:t>
            </w:r>
          </w:p>
        </w:tc>
        <w:tc>
          <w:tcPr>
            <w:tcW w:w="360" w:type="dxa"/>
          </w:tcPr>
          <w:p w14:paraId="16781067" w14:textId="77777777" w:rsidR="006F2B85" w:rsidRDefault="001E7B82">
            <w:pPr>
              <w:pStyle w:val="TableText"/>
            </w:pPr>
            <w:r>
              <w:t>urn:hl7ii:2.16.840.1.113883.10.20.22.4.86:2022-06-01</w:t>
            </w:r>
          </w:p>
        </w:tc>
      </w:tr>
      <w:tr w:rsidR="006F2B85" w14:paraId="05AB04B2" w14:textId="77777777">
        <w:trPr>
          <w:jc w:val="center"/>
        </w:trPr>
        <w:tc>
          <w:tcPr>
            <w:tcW w:w="360" w:type="dxa"/>
          </w:tcPr>
          <w:p w14:paraId="5C456D4E" w14:textId="03B21273" w:rsidR="006F2B85" w:rsidRDefault="001E7B82">
            <w:pPr>
              <w:pStyle w:val="TableText"/>
              <w:ind w:left="144"/>
            </w:pPr>
            <w:hyperlink w:anchor="S_Goals_Section_NHCS_V2">
              <w:r>
                <w:rPr>
                  <w:rStyle w:val="HyperlinkText9pt"/>
                </w:rPr>
                <w:t>Goals Section (NHCS V2)</w:t>
              </w:r>
            </w:hyperlink>
          </w:p>
        </w:tc>
        <w:tc>
          <w:tcPr>
            <w:tcW w:w="360" w:type="dxa"/>
          </w:tcPr>
          <w:p w14:paraId="6E7F40FE" w14:textId="77777777" w:rsidR="006F2B85" w:rsidRDefault="001E7B82">
            <w:pPr>
              <w:pStyle w:val="TableText"/>
            </w:pPr>
            <w:r>
              <w:t>section</w:t>
            </w:r>
          </w:p>
        </w:tc>
        <w:tc>
          <w:tcPr>
            <w:tcW w:w="360" w:type="dxa"/>
          </w:tcPr>
          <w:p w14:paraId="22ED538D" w14:textId="77777777" w:rsidR="006F2B85" w:rsidRDefault="001E7B82">
            <w:pPr>
              <w:pStyle w:val="TableText"/>
            </w:pPr>
            <w:r>
              <w:t>urn:hl7ii:2.16.840.1.113883.10.20.22.2.60:2025-08-01</w:t>
            </w:r>
          </w:p>
        </w:tc>
      </w:tr>
      <w:tr w:rsidR="006F2B85" w14:paraId="3F75C51D" w14:textId="77777777">
        <w:trPr>
          <w:jc w:val="center"/>
        </w:trPr>
        <w:tc>
          <w:tcPr>
            <w:tcW w:w="360" w:type="dxa"/>
          </w:tcPr>
          <w:p w14:paraId="0CDFC42F" w14:textId="32008A7E" w:rsidR="006F2B85" w:rsidRDefault="001E7B82">
            <w:pPr>
              <w:pStyle w:val="TableText"/>
              <w:ind w:left="288"/>
            </w:pPr>
            <w:hyperlink w:anchor="E_Goal_Observation_NHCS_V3">
              <w:r>
                <w:rPr>
                  <w:rStyle w:val="HyperlinkText9pt"/>
                </w:rPr>
                <w:t>Goal Observation (NHCS V3)</w:t>
              </w:r>
            </w:hyperlink>
          </w:p>
        </w:tc>
        <w:tc>
          <w:tcPr>
            <w:tcW w:w="360" w:type="dxa"/>
          </w:tcPr>
          <w:p w14:paraId="7F75F64B" w14:textId="77777777" w:rsidR="006F2B85" w:rsidRDefault="001E7B82">
            <w:pPr>
              <w:pStyle w:val="TableText"/>
            </w:pPr>
            <w:r>
              <w:t>entry</w:t>
            </w:r>
          </w:p>
        </w:tc>
        <w:tc>
          <w:tcPr>
            <w:tcW w:w="360" w:type="dxa"/>
          </w:tcPr>
          <w:p w14:paraId="6B76966D" w14:textId="77777777" w:rsidR="006F2B85" w:rsidRDefault="001E7B82">
            <w:pPr>
              <w:pStyle w:val="TableText"/>
            </w:pPr>
            <w:r>
              <w:t>urn:hl7ii:2.16.840.1.113883.10.20.22.4.121:2025-08-01</w:t>
            </w:r>
          </w:p>
        </w:tc>
      </w:tr>
      <w:tr w:rsidR="006F2B85" w14:paraId="60051FF0" w14:textId="77777777">
        <w:trPr>
          <w:jc w:val="center"/>
        </w:trPr>
        <w:tc>
          <w:tcPr>
            <w:tcW w:w="360" w:type="dxa"/>
          </w:tcPr>
          <w:p w14:paraId="2417CA92" w14:textId="4A905823" w:rsidR="006F2B85" w:rsidRDefault="001E7B82">
            <w:pPr>
              <w:pStyle w:val="TableText"/>
              <w:ind w:left="432"/>
            </w:pPr>
            <w:hyperlink w:anchor="U_Author_Participation">
              <w:r>
                <w:rPr>
                  <w:rStyle w:val="HyperlinkText9pt"/>
                </w:rPr>
                <w:t>Author Participation</w:t>
              </w:r>
            </w:hyperlink>
          </w:p>
        </w:tc>
        <w:tc>
          <w:tcPr>
            <w:tcW w:w="360" w:type="dxa"/>
          </w:tcPr>
          <w:p w14:paraId="3FC2FF22" w14:textId="77777777" w:rsidR="006F2B85" w:rsidRDefault="001E7B82">
            <w:pPr>
              <w:pStyle w:val="TableText"/>
            </w:pPr>
            <w:r>
              <w:t>unspecified</w:t>
            </w:r>
          </w:p>
        </w:tc>
        <w:tc>
          <w:tcPr>
            <w:tcW w:w="360" w:type="dxa"/>
          </w:tcPr>
          <w:p w14:paraId="36C288C1" w14:textId="77777777" w:rsidR="006F2B85" w:rsidRDefault="001E7B82">
            <w:pPr>
              <w:pStyle w:val="TableText"/>
            </w:pPr>
            <w:r>
              <w:t>urn:oid:2.16.840.1.113883.10.20.22.4.119</w:t>
            </w:r>
          </w:p>
        </w:tc>
      </w:tr>
      <w:tr w:rsidR="006F2B85" w14:paraId="5B0EACE6" w14:textId="77777777">
        <w:trPr>
          <w:jc w:val="center"/>
        </w:trPr>
        <w:tc>
          <w:tcPr>
            <w:tcW w:w="360" w:type="dxa"/>
          </w:tcPr>
          <w:p w14:paraId="3FA7337F" w14:textId="64CB66AB" w:rsidR="006F2B85" w:rsidRDefault="001E7B82">
            <w:pPr>
              <w:pStyle w:val="TableText"/>
              <w:ind w:left="432"/>
            </w:pPr>
            <w:hyperlink w:anchor="E_External_Document_Reference">
              <w:r>
                <w:rPr>
                  <w:rStyle w:val="HyperlinkText9pt"/>
                </w:rPr>
                <w:t>External Document Reference</w:t>
              </w:r>
            </w:hyperlink>
          </w:p>
        </w:tc>
        <w:tc>
          <w:tcPr>
            <w:tcW w:w="360" w:type="dxa"/>
          </w:tcPr>
          <w:p w14:paraId="0C6F6BE7" w14:textId="77777777" w:rsidR="006F2B85" w:rsidRDefault="001E7B82">
            <w:pPr>
              <w:pStyle w:val="TableText"/>
            </w:pPr>
            <w:r>
              <w:t>entry</w:t>
            </w:r>
          </w:p>
        </w:tc>
        <w:tc>
          <w:tcPr>
            <w:tcW w:w="360" w:type="dxa"/>
          </w:tcPr>
          <w:p w14:paraId="298B2B73" w14:textId="77777777" w:rsidR="006F2B85" w:rsidRDefault="001E7B82">
            <w:pPr>
              <w:pStyle w:val="TableText"/>
            </w:pPr>
            <w:r>
              <w:t>urn:hl7ii:2.16.840.1.113883.10.20.22.4.115:2014-06-09</w:t>
            </w:r>
          </w:p>
        </w:tc>
      </w:tr>
      <w:tr w:rsidR="006F2B85" w14:paraId="6A0AAEAE" w14:textId="77777777">
        <w:trPr>
          <w:jc w:val="center"/>
        </w:trPr>
        <w:tc>
          <w:tcPr>
            <w:tcW w:w="360" w:type="dxa"/>
          </w:tcPr>
          <w:p w14:paraId="5D0BD064" w14:textId="1AF6C26E" w:rsidR="006F2B85" w:rsidRDefault="001E7B82">
            <w:pPr>
              <w:pStyle w:val="TableText"/>
              <w:ind w:left="144"/>
            </w:pPr>
            <w:hyperlink w:anchor="S_Plan_of_Treatment_Section_NHCS_V3">
              <w:r>
                <w:rPr>
                  <w:rStyle w:val="HyperlinkText9pt"/>
                </w:rPr>
                <w:t>Plan of Treatment Section (NHCS V3)</w:t>
              </w:r>
            </w:hyperlink>
          </w:p>
        </w:tc>
        <w:tc>
          <w:tcPr>
            <w:tcW w:w="360" w:type="dxa"/>
          </w:tcPr>
          <w:p w14:paraId="29466831" w14:textId="77777777" w:rsidR="006F2B85" w:rsidRDefault="001E7B82">
            <w:pPr>
              <w:pStyle w:val="TableText"/>
            </w:pPr>
            <w:r>
              <w:t>section</w:t>
            </w:r>
          </w:p>
        </w:tc>
        <w:tc>
          <w:tcPr>
            <w:tcW w:w="360" w:type="dxa"/>
          </w:tcPr>
          <w:p w14:paraId="0D17EDCE" w14:textId="77777777" w:rsidR="006F2B85" w:rsidRDefault="001E7B82">
            <w:pPr>
              <w:pStyle w:val="TableText"/>
            </w:pPr>
            <w:r>
              <w:t>urn:hl7ii:2.16.840.1.113883.10.20.22.2.10:2025-08-01</w:t>
            </w:r>
          </w:p>
        </w:tc>
      </w:tr>
      <w:tr w:rsidR="006F2B85" w14:paraId="3A3D369E" w14:textId="77777777">
        <w:trPr>
          <w:jc w:val="center"/>
        </w:trPr>
        <w:tc>
          <w:tcPr>
            <w:tcW w:w="360" w:type="dxa"/>
          </w:tcPr>
          <w:p w14:paraId="36DC47EA" w14:textId="653ECA98" w:rsidR="006F2B85" w:rsidRDefault="001E7B82">
            <w:pPr>
              <w:pStyle w:val="TableText"/>
              <w:ind w:left="288"/>
            </w:pPr>
            <w:hyperlink w:anchor="E_Planned_Act_V2">
              <w:r>
                <w:rPr>
                  <w:rStyle w:val="HyperlinkText9pt"/>
                </w:rPr>
                <w:t>Planned Act (V2)</w:t>
              </w:r>
            </w:hyperlink>
          </w:p>
        </w:tc>
        <w:tc>
          <w:tcPr>
            <w:tcW w:w="360" w:type="dxa"/>
          </w:tcPr>
          <w:p w14:paraId="3BBFBBC4" w14:textId="77777777" w:rsidR="006F2B85" w:rsidRDefault="001E7B82">
            <w:pPr>
              <w:pStyle w:val="TableText"/>
            </w:pPr>
            <w:r>
              <w:t>entry</w:t>
            </w:r>
          </w:p>
        </w:tc>
        <w:tc>
          <w:tcPr>
            <w:tcW w:w="360" w:type="dxa"/>
          </w:tcPr>
          <w:p w14:paraId="45932D4A" w14:textId="77777777" w:rsidR="006F2B85" w:rsidRDefault="001E7B82">
            <w:pPr>
              <w:pStyle w:val="TableText"/>
            </w:pPr>
            <w:r>
              <w:t>urn:hl7ii:2.16.840.1.113883.10.20.22.4.39:2014-06-09</w:t>
            </w:r>
          </w:p>
        </w:tc>
      </w:tr>
      <w:tr w:rsidR="006F2B85" w14:paraId="267066A4" w14:textId="77777777">
        <w:trPr>
          <w:jc w:val="center"/>
        </w:trPr>
        <w:tc>
          <w:tcPr>
            <w:tcW w:w="360" w:type="dxa"/>
          </w:tcPr>
          <w:p w14:paraId="596510DB" w14:textId="5140DD84" w:rsidR="006F2B85" w:rsidRDefault="001E7B82">
            <w:pPr>
              <w:pStyle w:val="TableText"/>
              <w:ind w:left="432"/>
            </w:pPr>
            <w:hyperlink w:anchor="Indication_V2">
              <w:r>
                <w:rPr>
                  <w:rStyle w:val="HyperlinkText9pt"/>
                </w:rPr>
                <w:t>Indication (V2)</w:t>
              </w:r>
            </w:hyperlink>
          </w:p>
        </w:tc>
        <w:tc>
          <w:tcPr>
            <w:tcW w:w="360" w:type="dxa"/>
          </w:tcPr>
          <w:p w14:paraId="15448A03" w14:textId="77777777" w:rsidR="006F2B85" w:rsidRDefault="001E7B82">
            <w:pPr>
              <w:pStyle w:val="TableText"/>
            </w:pPr>
            <w:r>
              <w:t>entry</w:t>
            </w:r>
          </w:p>
        </w:tc>
        <w:tc>
          <w:tcPr>
            <w:tcW w:w="360" w:type="dxa"/>
          </w:tcPr>
          <w:p w14:paraId="016F5083" w14:textId="77777777" w:rsidR="006F2B85" w:rsidRDefault="001E7B82">
            <w:pPr>
              <w:pStyle w:val="TableText"/>
            </w:pPr>
            <w:r>
              <w:t>urn:hl7ii:2.16.840.1.113883.10.20.22.4.19:2014-06-09</w:t>
            </w:r>
          </w:p>
        </w:tc>
      </w:tr>
      <w:tr w:rsidR="006F2B85" w14:paraId="27C9619C" w14:textId="77777777">
        <w:trPr>
          <w:jc w:val="center"/>
        </w:trPr>
        <w:tc>
          <w:tcPr>
            <w:tcW w:w="360" w:type="dxa"/>
          </w:tcPr>
          <w:p w14:paraId="411E6C22" w14:textId="610AB385" w:rsidR="006F2B85" w:rsidRDefault="001E7B82">
            <w:pPr>
              <w:pStyle w:val="TableText"/>
              <w:ind w:left="432"/>
            </w:pPr>
            <w:hyperlink w:anchor="Instruction_V2">
              <w:r>
                <w:rPr>
                  <w:rStyle w:val="HyperlinkText9pt"/>
                </w:rPr>
                <w:t>Instruction (V2)</w:t>
              </w:r>
            </w:hyperlink>
          </w:p>
        </w:tc>
        <w:tc>
          <w:tcPr>
            <w:tcW w:w="360" w:type="dxa"/>
          </w:tcPr>
          <w:p w14:paraId="47272F6D" w14:textId="77777777" w:rsidR="006F2B85" w:rsidRDefault="001E7B82">
            <w:pPr>
              <w:pStyle w:val="TableText"/>
            </w:pPr>
            <w:r>
              <w:t>entry</w:t>
            </w:r>
          </w:p>
        </w:tc>
        <w:tc>
          <w:tcPr>
            <w:tcW w:w="360" w:type="dxa"/>
          </w:tcPr>
          <w:p w14:paraId="45534D4D" w14:textId="77777777" w:rsidR="006F2B85" w:rsidRDefault="001E7B82">
            <w:pPr>
              <w:pStyle w:val="TableText"/>
            </w:pPr>
            <w:r>
              <w:t>urn:hl7ii:2.16.840.1.113883.10.20.22.4.20:2014-06-09</w:t>
            </w:r>
          </w:p>
        </w:tc>
      </w:tr>
      <w:tr w:rsidR="006F2B85" w14:paraId="4A497BFF" w14:textId="77777777">
        <w:trPr>
          <w:jc w:val="center"/>
        </w:trPr>
        <w:tc>
          <w:tcPr>
            <w:tcW w:w="360" w:type="dxa"/>
          </w:tcPr>
          <w:p w14:paraId="73B260F4" w14:textId="78D43C37" w:rsidR="006F2B85" w:rsidRDefault="001E7B82">
            <w:pPr>
              <w:pStyle w:val="TableText"/>
              <w:ind w:left="432"/>
            </w:pPr>
            <w:hyperlink w:anchor="U_Author_Participation">
              <w:r>
                <w:rPr>
                  <w:rStyle w:val="HyperlinkText9pt"/>
                </w:rPr>
                <w:t>Author Participation</w:t>
              </w:r>
            </w:hyperlink>
          </w:p>
        </w:tc>
        <w:tc>
          <w:tcPr>
            <w:tcW w:w="360" w:type="dxa"/>
          </w:tcPr>
          <w:p w14:paraId="1D3E7531" w14:textId="77777777" w:rsidR="006F2B85" w:rsidRDefault="001E7B82">
            <w:pPr>
              <w:pStyle w:val="TableText"/>
            </w:pPr>
            <w:r>
              <w:t>unspecified</w:t>
            </w:r>
          </w:p>
        </w:tc>
        <w:tc>
          <w:tcPr>
            <w:tcW w:w="360" w:type="dxa"/>
          </w:tcPr>
          <w:p w14:paraId="002298B8" w14:textId="77777777" w:rsidR="006F2B85" w:rsidRDefault="001E7B82">
            <w:pPr>
              <w:pStyle w:val="TableText"/>
            </w:pPr>
            <w:r>
              <w:t>urn:oid:2.16.840.1.113883.10.20.22.4.119</w:t>
            </w:r>
          </w:p>
        </w:tc>
      </w:tr>
      <w:tr w:rsidR="006F2B85" w14:paraId="62BCD299" w14:textId="77777777">
        <w:trPr>
          <w:jc w:val="center"/>
        </w:trPr>
        <w:tc>
          <w:tcPr>
            <w:tcW w:w="360" w:type="dxa"/>
          </w:tcPr>
          <w:p w14:paraId="0026C57A" w14:textId="6D027267" w:rsidR="006F2B85" w:rsidRDefault="001E7B82">
            <w:pPr>
              <w:pStyle w:val="TableText"/>
              <w:ind w:left="288"/>
            </w:pPr>
            <w:hyperlink w:anchor="E_Planned_Encounter_V2">
              <w:r>
                <w:rPr>
                  <w:rStyle w:val="HyperlinkText9pt"/>
                </w:rPr>
                <w:t>Planned Encounter (V2)</w:t>
              </w:r>
            </w:hyperlink>
          </w:p>
        </w:tc>
        <w:tc>
          <w:tcPr>
            <w:tcW w:w="360" w:type="dxa"/>
          </w:tcPr>
          <w:p w14:paraId="6A728108" w14:textId="77777777" w:rsidR="006F2B85" w:rsidRDefault="001E7B82">
            <w:pPr>
              <w:pStyle w:val="TableText"/>
            </w:pPr>
            <w:r>
              <w:t>entry</w:t>
            </w:r>
          </w:p>
        </w:tc>
        <w:tc>
          <w:tcPr>
            <w:tcW w:w="360" w:type="dxa"/>
          </w:tcPr>
          <w:p w14:paraId="45CCF416" w14:textId="77777777" w:rsidR="006F2B85" w:rsidRDefault="001E7B82">
            <w:pPr>
              <w:pStyle w:val="TableText"/>
            </w:pPr>
            <w:r>
              <w:t>urn:hl7ii:2.16.840.1.113883.10.20.</w:t>
            </w:r>
            <w:r>
              <w:lastRenderedPageBreak/>
              <w:t>22.4.40:2014-06-09</w:t>
            </w:r>
          </w:p>
        </w:tc>
      </w:tr>
      <w:tr w:rsidR="006F2B85" w14:paraId="564C423A" w14:textId="77777777">
        <w:trPr>
          <w:jc w:val="center"/>
        </w:trPr>
        <w:tc>
          <w:tcPr>
            <w:tcW w:w="360" w:type="dxa"/>
          </w:tcPr>
          <w:p w14:paraId="00E812EC" w14:textId="1F36AF6A" w:rsidR="006F2B85" w:rsidRDefault="001E7B82">
            <w:pPr>
              <w:pStyle w:val="TableText"/>
              <w:ind w:left="432"/>
            </w:pPr>
            <w:hyperlink w:anchor="Indication_V2">
              <w:r>
                <w:rPr>
                  <w:rStyle w:val="HyperlinkText9pt"/>
                </w:rPr>
                <w:t>Indication (V2)</w:t>
              </w:r>
            </w:hyperlink>
          </w:p>
        </w:tc>
        <w:tc>
          <w:tcPr>
            <w:tcW w:w="360" w:type="dxa"/>
          </w:tcPr>
          <w:p w14:paraId="622AAB51" w14:textId="77777777" w:rsidR="006F2B85" w:rsidRDefault="001E7B82">
            <w:pPr>
              <w:pStyle w:val="TableText"/>
            </w:pPr>
            <w:r>
              <w:t>entry</w:t>
            </w:r>
          </w:p>
        </w:tc>
        <w:tc>
          <w:tcPr>
            <w:tcW w:w="360" w:type="dxa"/>
          </w:tcPr>
          <w:p w14:paraId="19FB3C7D" w14:textId="77777777" w:rsidR="006F2B85" w:rsidRDefault="001E7B82">
            <w:pPr>
              <w:pStyle w:val="TableText"/>
            </w:pPr>
            <w:r>
              <w:t>urn:hl7ii:2.16.840.1.113883.10.20.22.4.19:2014-06-09</w:t>
            </w:r>
          </w:p>
        </w:tc>
      </w:tr>
      <w:tr w:rsidR="006F2B85" w14:paraId="5FB42955" w14:textId="77777777">
        <w:trPr>
          <w:jc w:val="center"/>
        </w:trPr>
        <w:tc>
          <w:tcPr>
            <w:tcW w:w="360" w:type="dxa"/>
          </w:tcPr>
          <w:p w14:paraId="46959B76" w14:textId="29728811" w:rsidR="006F2B85" w:rsidRDefault="001E7B82">
            <w:pPr>
              <w:pStyle w:val="TableText"/>
              <w:ind w:left="432"/>
            </w:pPr>
            <w:hyperlink w:anchor="U_Author_Participation">
              <w:r>
                <w:rPr>
                  <w:rStyle w:val="HyperlinkText9pt"/>
                </w:rPr>
                <w:t>Author Participation</w:t>
              </w:r>
            </w:hyperlink>
          </w:p>
        </w:tc>
        <w:tc>
          <w:tcPr>
            <w:tcW w:w="360" w:type="dxa"/>
          </w:tcPr>
          <w:p w14:paraId="7479E963" w14:textId="77777777" w:rsidR="006F2B85" w:rsidRDefault="001E7B82">
            <w:pPr>
              <w:pStyle w:val="TableText"/>
            </w:pPr>
            <w:r>
              <w:t>unspecified</w:t>
            </w:r>
          </w:p>
        </w:tc>
        <w:tc>
          <w:tcPr>
            <w:tcW w:w="360" w:type="dxa"/>
          </w:tcPr>
          <w:p w14:paraId="03FB6DE9" w14:textId="77777777" w:rsidR="006F2B85" w:rsidRDefault="001E7B82">
            <w:pPr>
              <w:pStyle w:val="TableText"/>
            </w:pPr>
            <w:r>
              <w:t>urn:oid:2.16.840.1.113883.10.20.22.4.119</w:t>
            </w:r>
          </w:p>
        </w:tc>
      </w:tr>
      <w:tr w:rsidR="006F2B85" w14:paraId="5C67FC1C" w14:textId="77777777">
        <w:trPr>
          <w:jc w:val="center"/>
        </w:trPr>
        <w:tc>
          <w:tcPr>
            <w:tcW w:w="360" w:type="dxa"/>
          </w:tcPr>
          <w:p w14:paraId="1DA289BB" w14:textId="492FABDC" w:rsidR="006F2B85" w:rsidRDefault="001E7B82">
            <w:pPr>
              <w:pStyle w:val="TableText"/>
              <w:ind w:left="288"/>
            </w:pPr>
            <w:hyperlink w:anchor="E_Planned_Observation_V2">
              <w:r>
                <w:rPr>
                  <w:rStyle w:val="HyperlinkText9pt"/>
                </w:rPr>
                <w:t>Planned Observation (V2)</w:t>
              </w:r>
            </w:hyperlink>
          </w:p>
        </w:tc>
        <w:tc>
          <w:tcPr>
            <w:tcW w:w="360" w:type="dxa"/>
          </w:tcPr>
          <w:p w14:paraId="7F8A9B54" w14:textId="77777777" w:rsidR="006F2B85" w:rsidRDefault="001E7B82">
            <w:pPr>
              <w:pStyle w:val="TableText"/>
            </w:pPr>
            <w:r>
              <w:t>entry</w:t>
            </w:r>
          </w:p>
        </w:tc>
        <w:tc>
          <w:tcPr>
            <w:tcW w:w="360" w:type="dxa"/>
          </w:tcPr>
          <w:p w14:paraId="0375E1E7" w14:textId="77777777" w:rsidR="006F2B85" w:rsidRDefault="001E7B82">
            <w:pPr>
              <w:pStyle w:val="TableText"/>
            </w:pPr>
            <w:r>
              <w:t>urn:hl7ii:2.16.840.1.113883.10.20.22.4.44:2014-06-09</w:t>
            </w:r>
          </w:p>
        </w:tc>
      </w:tr>
      <w:tr w:rsidR="006F2B85" w14:paraId="14E56C1F" w14:textId="77777777">
        <w:trPr>
          <w:jc w:val="center"/>
        </w:trPr>
        <w:tc>
          <w:tcPr>
            <w:tcW w:w="360" w:type="dxa"/>
          </w:tcPr>
          <w:p w14:paraId="1C3FA9EC" w14:textId="03F460DA" w:rsidR="006F2B85" w:rsidRDefault="001E7B82">
            <w:pPr>
              <w:pStyle w:val="TableText"/>
              <w:ind w:left="432"/>
            </w:pPr>
            <w:hyperlink w:anchor="Indication_V2">
              <w:r>
                <w:rPr>
                  <w:rStyle w:val="HyperlinkText9pt"/>
                </w:rPr>
                <w:t>Indication (V2)</w:t>
              </w:r>
            </w:hyperlink>
          </w:p>
        </w:tc>
        <w:tc>
          <w:tcPr>
            <w:tcW w:w="360" w:type="dxa"/>
          </w:tcPr>
          <w:p w14:paraId="51667DDA" w14:textId="77777777" w:rsidR="006F2B85" w:rsidRDefault="001E7B82">
            <w:pPr>
              <w:pStyle w:val="TableText"/>
            </w:pPr>
            <w:r>
              <w:t>entry</w:t>
            </w:r>
          </w:p>
        </w:tc>
        <w:tc>
          <w:tcPr>
            <w:tcW w:w="360" w:type="dxa"/>
          </w:tcPr>
          <w:p w14:paraId="63F6FA19" w14:textId="77777777" w:rsidR="006F2B85" w:rsidRDefault="001E7B82">
            <w:pPr>
              <w:pStyle w:val="TableText"/>
            </w:pPr>
            <w:r>
              <w:t>urn:hl7ii:2.16.840.1.113883.10.20.22.4.19:2014-06-09</w:t>
            </w:r>
          </w:p>
        </w:tc>
      </w:tr>
      <w:tr w:rsidR="006F2B85" w14:paraId="5B330346" w14:textId="77777777">
        <w:trPr>
          <w:jc w:val="center"/>
        </w:trPr>
        <w:tc>
          <w:tcPr>
            <w:tcW w:w="360" w:type="dxa"/>
          </w:tcPr>
          <w:p w14:paraId="4071AF56" w14:textId="5DC7ED79" w:rsidR="006F2B85" w:rsidRDefault="001E7B82">
            <w:pPr>
              <w:pStyle w:val="TableText"/>
              <w:ind w:left="432"/>
            </w:pPr>
            <w:hyperlink w:anchor="Instruction_V2">
              <w:r>
                <w:rPr>
                  <w:rStyle w:val="HyperlinkText9pt"/>
                </w:rPr>
                <w:t>Instruction (V2)</w:t>
              </w:r>
            </w:hyperlink>
          </w:p>
        </w:tc>
        <w:tc>
          <w:tcPr>
            <w:tcW w:w="360" w:type="dxa"/>
          </w:tcPr>
          <w:p w14:paraId="64605A6B" w14:textId="77777777" w:rsidR="006F2B85" w:rsidRDefault="001E7B82">
            <w:pPr>
              <w:pStyle w:val="TableText"/>
            </w:pPr>
            <w:r>
              <w:t>entry</w:t>
            </w:r>
          </w:p>
        </w:tc>
        <w:tc>
          <w:tcPr>
            <w:tcW w:w="360" w:type="dxa"/>
          </w:tcPr>
          <w:p w14:paraId="5F79B574" w14:textId="77777777" w:rsidR="006F2B85" w:rsidRDefault="001E7B82">
            <w:pPr>
              <w:pStyle w:val="TableText"/>
            </w:pPr>
            <w:r>
              <w:t>urn:hl7ii:2.16.840.1.113883.10.20.22.4.20:2014-06-09</w:t>
            </w:r>
          </w:p>
        </w:tc>
      </w:tr>
      <w:tr w:rsidR="006F2B85" w14:paraId="6A647F9C" w14:textId="77777777">
        <w:trPr>
          <w:jc w:val="center"/>
        </w:trPr>
        <w:tc>
          <w:tcPr>
            <w:tcW w:w="360" w:type="dxa"/>
          </w:tcPr>
          <w:p w14:paraId="4F116FFE" w14:textId="1E613F1E" w:rsidR="006F2B85" w:rsidRDefault="001E7B82">
            <w:pPr>
              <w:pStyle w:val="TableText"/>
              <w:ind w:left="432"/>
            </w:pPr>
            <w:hyperlink w:anchor="U_Author_Participation">
              <w:r>
                <w:rPr>
                  <w:rStyle w:val="HyperlinkText9pt"/>
                </w:rPr>
                <w:t>Author Participation</w:t>
              </w:r>
            </w:hyperlink>
          </w:p>
        </w:tc>
        <w:tc>
          <w:tcPr>
            <w:tcW w:w="360" w:type="dxa"/>
          </w:tcPr>
          <w:p w14:paraId="6B023BC3" w14:textId="77777777" w:rsidR="006F2B85" w:rsidRDefault="001E7B82">
            <w:pPr>
              <w:pStyle w:val="TableText"/>
            </w:pPr>
            <w:r>
              <w:t>unspecified</w:t>
            </w:r>
          </w:p>
        </w:tc>
        <w:tc>
          <w:tcPr>
            <w:tcW w:w="360" w:type="dxa"/>
          </w:tcPr>
          <w:p w14:paraId="4FBB9589" w14:textId="77777777" w:rsidR="006F2B85" w:rsidRDefault="001E7B82">
            <w:pPr>
              <w:pStyle w:val="TableText"/>
            </w:pPr>
            <w:r>
              <w:t>urn:oid:2.16.840.1.113883.10.20.22.4.119</w:t>
            </w:r>
          </w:p>
        </w:tc>
      </w:tr>
      <w:tr w:rsidR="006F2B85" w14:paraId="254E0D4D" w14:textId="77777777">
        <w:trPr>
          <w:jc w:val="center"/>
        </w:trPr>
        <w:tc>
          <w:tcPr>
            <w:tcW w:w="360" w:type="dxa"/>
          </w:tcPr>
          <w:p w14:paraId="2C807185" w14:textId="2930012C" w:rsidR="006F2B85" w:rsidRDefault="001E7B82">
            <w:pPr>
              <w:pStyle w:val="TableText"/>
              <w:ind w:left="432"/>
            </w:pPr>
            <w:hyperlink w:anchor="E_Planned_Coverage">
              <w:r>
                <w:rPr>
                  <w:rStyle w:val="HyperlinkText9pt"/>
                </w:rPr>
                <w:t>Planned Coverage</w:t>
              </w:r>
            </w:hyperlink>
          </w:p>
        </w:tc>
        <w:tc>
          <w:tcPr>
            <w:tcW w:w="360" w:type="dxa"/>
          </w:tcPr>
          <w:p w14:paraId="568FB9BB" w14:textId="77777777" w:rsidR="006F2B85" w:rsidRDefault="001E7B82">
            <w:pPr>
              <w:pStyle w:val="TableText"/>
            </w:pPr>
            <w:r>
              <w:t>entry</w:t>
            </w:r>
          </w:p>
        </w:tc>
        <w:tc>
          <w:tcPr>
            <w:tcW w:w="360" w:type="dxa"/>
          </w:tcPr>
          <w:p w14:paraId="62D52089" w14:textId="77777777" w:rsidR="006F2B85" w:rsidRDefault="001E7B82">
            <w:pPr>
              <w:pStyle w:val="TableText"/>
            </w:pPr>
            <w:r>
              <w:t>urn:oid:2.16.840.1.113883.10.20.22.4.129</w:t>
            </w:r>
          </w:p>
        </w:tc>
      </w:tr>
      <w:tr w:rsidR="006F2B85" w14:paraId="232CA09F" w14:textId="77777777">
        <w:trPr>
          <w:jc w:val="center"/>
        </w:trPr>
        <w:tc>
          <w:tcPr>
            <w:tcW w:w="360" w:type="dxa"/>
          </w:tcPr>
          <w:p w14:paraId="3E60FB2B" w14:textId="57768898" w:rsidR="006F2B85" w:rsidRDefault="001E7B82">
            <w:pPr>
              <w:pStyle w:val="TableText"/>
              <w:ind w:left="576"/>
            </w:pPr>
            <w:hyperlink w:anchor="U_Author_Participation">
              <w:r>
                <w:rPr>
                  <w:rStyle w:val="HyperlinkText9pt"/>
                </w:rPr>
                <w:t>Author Participation</w:t>
              </w:r>
            </w:hyperlink>
          </w:p>
        </w:tc>
        <w:tc>
          <w:tcPr>
            <w:tcW w:w="360" w:type="dxa"/>
          </w:tcPr>
          <w:p w14:paraId="2990834E" w14:textId="77777777" w:rsidR="006F2B85" w:rsidRDefault="001E7B82">
            <w:pPr>
              <w:pStyle w:val="TableText"/>
            </w:pPr>
            <w:r>
              <w:t>unspecified</w:t>
            </w:r>
          </w:p>
        </w:tc>
        <w:tc>
          <w:tcPr>
            <w:tcW w:w="360" w:type="dxa"/>
          </w:tcPr>
          <w:p w14:paraId="280A0348" w14:textId="77777777" w:rsidR="006F2B85" w:rsidRDefault="001E7B82">
            <w:pPr>
              <w:pStyle w:val="TableText"/>
            </w:pPr>
            <w:r>
              <w:t>urn:oid:2.16.840.1.113883.10.20.22.4.119</w:t>
            </w:r>
          </w:p>
        </w:tc>
      </w:tr>
      <w:tr w:rsidR="006F2B85" w14:paraId="014D8701" w14:textId="77777777">
        <w:trPr>
          <w:jc w:val="center"/>
        </w:trPr>
        <w:tc>
          <w:tcPr>
            <w:tcW w:w="360" w:type="dxa"/>
          </w:tcPr>
          <w:p w14:paraId="021AC7D6" w14:textId="69FD17FC" w:rsidR="006F2B85" w:rsidRDefault="001E7B82">
            <w:pPr>
              <w:pStyle w:val="TableText"/>
              <w:ind w:left="288"/>
            </w:pPr>
            <w:hyperlink w:anchor="E_Planned_Supply_V2">
              <w:r>
                <w:rPr>
                  <w:rStyle w:val="HyperlinkText9pt"/>
                </w:rPr>
                <w:t>Planned Supply (V2)</w:t>
              </w:r>
            </w:hyperlink>
          </w:p>
        </w:tc>
        <w:tc>
          <w:tcPr>
            <w:tcW w:w="360" w:type="dxa"/>
          </w:tcPr>
          <w:p w14:paraId="58710893" w14:textId="77777777" w:rsidR="006F2B85" w:rsidRDefault="001E7B82">
            <w:pPr>
              <w:pStyle w:val="TableText"/>
            </w:pPr>
            <w:r>
              <w:t>entry</w:t>
            </w:r>
          </w:p>
        </w:tc>
        <w:tc>
          <w:tcPr>
            <w:tcW w:w="360" w:type="dxa"/>
          </w:tcPr>
          <w:p w14:paraId="0362D337" w14:textId="77777777" w:rsidR="006F2B85" w:rsidRDefault="001E7B82">
            <w:pPr>
              <w:pStyle w:val="TableText"/>
            </w:pPr>
            <w:r>
              <w:t>urn:hl7ii:2.16.840.1.113883.10.20.22.4.43:2014-06-09</w:t>
            </w:r>
          </w:p>
        </w:tc>
      </w:tr>
      <w:tr w:rsidR="006F2B85" w14:paraId="237A106E" w14:textId="77777777">
        <w:trPr>
          <w:jc w:val="center"/>
        </w:trPr>
        <w:tc>
          <w:tcPr>
            <w:tcW w:w="360" w:type="dxa"/>
          </w:tcPr>
          <w:p w14:paraId="1640D050" w14:textId="40050002" w:rsidR="006F2B85" w:rsidRDefault="001E7B82">
            <w:pPr>
              <w:pStyle w:val="TableText"/>
              <w:ind w:left="432"/>
            </w:pPr>
            <w:hyperlink w:anchor="E_Product_Instance">
              <w:r>
                <w:rPr>
                  <w:rStyle w:val="HyperlinkText9pt"/>
                </w:rPr>
                <w:t>Product Instance</w:t>
              </w:r>
            </w:hyperlink>
          </w:p>
        </w:tc>
        <w:tc>
          <w:tcPr>
            <w:tcW w:w="360" w:type="dxa"/>
          </w:tcPr>
          <w:p w14:paraId="4F844137" w14:textId="77777777" w:rsidR="006F2B85" w:rsidRDefault="001E7B82">
            <w:pPr>
              <w:pStyle w:val="TableText"/>
            </w:pPr>
            <w:r>
              <w:t>entry</w:t>
            </w:r>
          </w:p>
        </w:tc>
        <w:tc>
          <w:tcPr>
            <w:tcW w:w="360" w:type="dxa"/>
          </w:tcPr>
          <w:p w14:paraId="1FC6AA25" w14:textId="77777777" w:rsidR="006F2B85" w:rsidRDefault="001E7B82">
            <w:pPr>
              <w:pStyle w:val="TableText"/>
            </w:pPr>
            <w:r>
              <w:t>urn:oid:2.16.840.1.113883.10.20.22.4.37</w:t>
            </w:r>
          </w:p>
        </w:tc>
      </w:tr>
      <w:tr w:rsidR="006F2B85" w14:paraId="243BC0F0" w14:textId="77777777">
        <w:trPr>
          <w:jc w:val="center"/>
        </w:trPr>
        <w:tc>
          <w:tcPr>
            <w:tcW w:w="360" w:type="dxa"/>
          </w:tcPr>
          <w:p w14:paraId="1CD50E46" w14:textId="5843914B" w:rsidR="006F2B85" w:rsidRDefault="001E7B82">
            <w:pPr>
              <w:pStyle w:val="TableText"/>
              <w:ind w:left="432"/>
            </w:pPr>
            <w:hyperlink w:anchor="Indication_V2">
              <w:r>
                <w:rPr>
                  <w:rStyle w:val="HyperlinkText9pt"/>
                </w:rPr>
                <w:t>Indication (V2)</w:t>
              </w:r>
            </w:hyperlink>
          </w:p>
        </w:tc>
        <w:tc>
          <w:tcPr>
            <w:tcW w:w="360" w:type="dxa"/>
          </w:tcPr>
          <w:p w14:paraId="349163C1" w14:textId="77777777" w:rsidR="006F2B85" w:rsidRDefault="001E7B82">
            <w:pPr>
              <w:pStyle w:val="TableText"/>
            </w:pPr>
            <w:r>
              <w:t>entry</w:t>
            </w:r>
          </w:p>
        </w:tc>
        <w:tc>
          <w:tcPr>
            <w:tcW w:w="360" w:type="dxa"/>
          </w:tcPr>
          <w:p w14:paraId="48ACB22A" w14:textId="77777777" w:rsidR="006F2B85" w:rsidRDefault="001E7B82">
            <w:pPr>
              <w:pStyle w:val="TableText"/>
            </w:pPr>
            <w:r>
              <w:t>urn:hl7ii:2.16.840.1.113883.10.20.22.4.19:2014-06-09</w:t>
            </w:r>
          </w:p>
        </w:tc>
      </w:tr>
      <w:tr w:rsidR="006F2B85" w14:paraId="285C705F" w14:textId="77777777">
        <w:trPr>
          <w:jc w:val="center"/>
        </w:trPr>
        <w:tc>
          <w:tcPr>
            <w:tcW w:w="360" w:type="dxa"/>
          </w:tcPr>
          <w:p w14:paraId="23657C33" w14:textId="670632A0" w:rsidR="006F2B85" w:rsidRDefault="001E7B82">
            <w:pPr>
              <w:pStyle w:val="TableText"/>
              <w:ind w:left="432"/>
            </w:pPr>
            <w:hyperlink w:anchor="E_Medication_Information_V2">
              <w:r>
                <w:rPr>
                  <w:rStyle w:val="HyperlinkText9pt"/>
                </w:rPr>
                <w:t>Medication Information (V2)</w:t>
              </w:r>
            </w:hyperlink>
          </w:p>
        </w:tc>
        <w:tc>
          <w:tcPr>
            <w:tcW w:w="360" w:type="dxa"/>
          </w:tcPr>
          <w:p w14:paraId="075A6F2C" w14:textId="77777777" w:rsidR="006F2B85" w:rsidRDefault="001E7B82">
            <w:pPr>
              <w:pStyle w:val="TableText"/>
            </w:pPr>
            <w:r>
              <w:t>entry</w:t>
            </w:r>
          </w:p>
        </w:tc>
        <w:tc>
          <w:tcPr>
            <w:tcW w:w="360" w:type="dxa"/>
          </w:tcPr>
          <w:p w14:paraId="336798C4" w14:textId="77777777" w:rsidR="006F2B85" w:rsidRDefault="001E7B82">
            <w:pPr>
              <w:pStyle w:val="TableText"/>
            </w:pPr>
            <w:r>
              <w:t>urn:hl7ii:2.16.840.1.113883.10.20.22.4.23:2014-06-09</w:t>
            </w:r>
          </w:p>
        </w:tc>
      </w:tr>
      <w:tr w:rsidR="006F2B85" w14:paraId="3880736F" w14:textId="77777777">
        <w:trPr>
          <w:jc w:val="center"/>
        </w:trPr>
        <w:tc>
          <w:tcPr>
            <w:tcW w:w="360" w:type="dxa"/>
          </w:tcPr>
          <w:p w14:paraId="7D4FA5D4" w14:textId="34DC70B2" w:rsidR="006F2B85" w:rsidRDefault="001E7B82">
            <w:pPr>
              <w:pStyle w:val="TableText"/>
              <w:ind w:left="432"/>
            </w:pPr>
            <w:hyperlink w:anchor="Instruction_V2">
              <w:r>
                <w:rPr>
                  <w:rStyle w:val="HyperlinkText9pt"/>
                </w:rPr>
                <w:t>Instruction (V2)</w:t>
              </w:r>
            </w:hyperlink>
          </w:p>
        </w:tc>
        <w:tc>
          <w:tcPr>
            <w:tcW w:w="360" w:type="dxa"/>
          </w:tcPr>
          <w:p w14:paraId="7399B47E" w14:textId="77777777" w:rsidR="006F2B85" w:rsidRDefault="001E7B82">
            <w:pPr>
              <w:pStyle w:val="TableText"/>
            </w:pPr>
            <w:r>
              <w:t>entry</w:t>
            </w:r>
          </w:p>
        </w:tc>
        <w:tc>
          <w:tcPr>
            <w:tcW w:w="360" w:type="dxa"/>
          </w:tcPr>
          <w:p w14:paraId="6AAE36FD" w14:textId="77777777" w:rsidR="006F2B85" w:rsidRDefault="001E7B82">
            <w:pPr>
              <w:pStyle w:val="TableText"/>
            </w:pPr>
            <w:r>
              <w:t>urn:hl7ii:2.16.840.1.113883.10.20.22.4.20:2014-06-09</w:t>
            </w:r>
          </w:p>
        </w:tc>
      </w:tr>
      <w:tr w:rsidR="006F2B85" w14:paraId="1CBEE789" w14:textId="77777777">
        <w:trPr>
          <w:jc w:val="center"/>
        </w:trPr>
        <w:tc>
          <w:tcPr>
            <w:tcW w:w="360" w:type="dxa"/>
          </w:tcPr>
          <w:p w14:paraId="32D935E7" w14:textId="23D95EEB" w:rsidR="006F2B85" w:rsidRDefault="001E7B82">
            <w:pPr>
              <w:pStyle w:val="TableText"/>
              <w:ind w:left="432"/>
            </w:pPr>
            <w:hyperlink w:anchor="U_Author_Participation">
              <w:r>
                <w:rPr>
                  <w:rStyle w:val="HyperlinkText9pt"/>
                </w:rPr>
                <w:t>Author Participation</w:t>
              </w:r>
            </w:hyperlink>
          </w:p>
        </w:tc>
        <w:tc>
          <w:tcPr>
            <w:tcW w:w="360" w:type="dxa"/>
          </w:tcPr>
          <w:p w14:paraId="51F5AAD2" w14:textId="77777777" w:rsidR="006F2B85" w:rsidRDefault="001E7B82">
            <w:pPr>
              <w:pStyle w:val="TableText"/>
            </w:pPr>
            <w:r>
              <w:t>unspecified</w:t>
            </w:r>
          </w:p>
        </w:tc>
        <w:tc>
          <w:tcPr>
            <w:tcW w:w="360" w:type="dxa"/>
          </w:tcPr>
          <w:p w14:paraId="58A71434" w14:textId="77777777" w:rsidR="006F2B85" w:rsidRDefault="001E7B82">
            <w:pPr>
              <w:pStyle w:val="TableText"/>
            </w:pPr>
            <w:r>
              <w:t>urn:oid:2.16.840.1.113883.10.20.22.4.119</w:t>
            </w:r>
          </w:p>
        </w:tc>
      </w:tr>
      <w:tr w:rsidR="006F2B85" w14:paraId="7AA61675" w14:textId="77777777">
        <w:trPr>
          <w:jc w:val="center"/>
        </w:trPr>
        <w:tc>
          <w:tcPr>
            <w:tcW w:w="360" w:type="dxa"/>
          </w:tcPr>
          <w:p w14:paraId="62C521AC" w14:textId="5F922AC1"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3FA9B873" w14:textId="77777777" w:rsidR="006F2B85" w:rsidRDefault="001E7B82">
            <w:pPr>
              <w:pStyle w:val="TableText"/>
            </w:pPr>
            <w:r>
              <w:t>entry</w:t>
            </w:r>
          </w:p>
        </w:tc>
        <w:tc>
          <w:tcPr>
            <w:tcW w:w="360" w:type="dxa"/>
          </w:tcPr>
          <w:p w14:paraId="6D15DC01" w14:textId="77777777" w:rsidR="006F2B85" w:rsidRDefault="001E7B82">
            <w:pPr>
              <w:pStyle w:val="TableText"/>
            </w:pPr>
            <w:r>
              <w:t>urn:hl7ii:2.16.840.1.113883.10.20.22.4.54:2014-06-09</w:t>
            </w:r>
          </w:p>
        </w:tc>
      </w:tr>
      <w:tr w:rsidR="006F2B85" w14:paraId="1040475C" w14:textId="77777777">
        <w:trPr>
          <w:jc w:val="center"/>
        </w:trPr>
        <w:tc>
          <w:tcPr>
            <w:tcW w:w="360" w:type="dxa"/>
          </w:tcPr>
          <w:p w14:paraId="50B88FB2" w14:textId="7771D583" w:rsidR="006F2B85" w:rsidRDefault="001E7B82">
            <w:pPr>
              <w:pStyle w:val="TableText"/>
              <w:ind w:left="432"/>
            </w:pPr>
            <w:hyperlink w:anchor="E_Planned_Coverage">
              <w:r>
                <w:rPr>
                  <w:rStyle w:val="HyperlinkText9pt"/>
                </w:rPr>
                <w:t>Planned Coverage</w:t>
              </w:r>
            </w:hyperlink>
          </w:p>
        </w:tc>
        <w:tc>
          <w:tcPr>
            <w:tcW w:w="360" w:type="dxa"/>
          </w:tcPr>
          <w:p w14:paraId="536D8FFB" w14:textId="77777777" w:rsidR="006F2B85" w:rsidRDefault="001E7B82">
            <w:pPr>
              <w:pStyle w:val="TableText"/>
            </w:pPr>
            <w:r>
              <w:t>entry</w:t>
            </w:r>
          </w:p>
        </w:tc>
        <w:tc>
          <w:tcPr>
            <w:tcW w:w="360" w:type="dxa"/>
          </w:tcPr>
          <w:p w14:paraId="2D3974BD" w14:textId="77777777" w:rsidR="006F2B85" w:rsidRDefault="001E7B82">
            <w:pPr>
              <w:pStyle w:val="TableText"/>
            </w:pPr>
            <w:r>
              <w:t>urn:oid:2.16.840.1.113883.10.20.22.4.129</w:t>
            </w:r>
          </w:p>
        </w:tc>
      </w:tr>
      <w:tr w:rsidR="006F2B85" w14:paraId="6C92E42E" w14:textId="77777777">
        <w:trPr>
          <w:jc w:val="center"/>
        </w:trPr>
        <w:tc>
          <w:tcPr>
            <w:tcW w:w="360" w:type="dxa"/>
          </w:tcPr>
          <w:p w14:paraId="0CFE5FF4" w14:textId="0CD4A8C1" w:rsidR="006F2B85" w:rsidRDefault="001E7B82">
            <w:pPr>
              <w:pStyle w:val="TableText"/>
              <w:ind w:left="576"/>
            </w:pPr>
            <w:hyperlink w:anchor="U_Author_Participation">
              <w:r>
                <w:rPr>
                  <w:rStyle w:val="HyperlinkText9pt"/>
                </w:rPr>
                <w:t>Author Participation</w:t>
              </w:r>
            </w:hyperlink>
          </w:p>
        </w:tc>
        <w:tc>
          <w:tcPr>
            <w:tcW w:w="360" w:type="dxa"/>
          </w:tcPr>
          <w:p w14:paraId="15B3CAB7" w14:textId="77777777" w:rsidR="006F2B85" w:rsidRDefault="001E7B82">
            <w:pPr>
              <w:pStyle w:val="TableText"/>
            </w:pPr>
            <w:r>
              <w:t>unspecified</w:t>
            </w:r>
          </w:p>
        </w:tc>
        <w:tc>
          <w:tcPr>
            <w:tcW w:w="360" w:type="dxa"/>
          </w:tcPr>
          <w:p w14:paraId="2D74955D" w14:textId="77777777" w:rsidR="006F2B85" w:rsidRDefault="001E7B82">
            <w:pPr>
              <w:pStyle w:val="TableText"/>
            </w:pPr>
            <w:r>
              <w:t>urn:oid:2.16.840.1.113883.10.20.22.4.119</w:t>
            </w:r>
          </w:p>
        </w:tc>
      </w:tr>
      <w:tr w:rsidR="006F2B85" w14:paraId="4AA3E197" w14:textId="77777777">
        <w:trPr>
          <w:jc w:val="center"/>
        </w:trPr>
        <w:tc>
          <w:tcPr>
            <w:tcW w:w="360" w:type="dxa"/>
          </w:tcPr>
          <w:p w14:paraId="5A4898EB" w14:textId="116C0293" w:rsidR="006F2B85" w:rsidRDefault="001E7B82">
            <w:pPr>
              <w:pStyle w:val="TableText"/>
              <w:ind w:left="288"/>
            </w:pPr>
            <w:hyperlink w:anchor="E_Planned_Medication_Activity_V2">
              <w:r>
                <w:rPr>
                  <w:rStyle w:val="HyperlinkText9pt"/>
                </w:rPr>
                <w:t>Planned Medication Activity (V2)</w:t>
              </w:r>
            </w:hyperlink>
          </w:p>
        </w:tc>
        <w:tc>
          <w:tcPr>
            <w:tcW w:w="360" w:type="dxa"/>
          </w:tcPr>
          <w:p w14:paraId="2E1F51E7" w14:textId="77777777" w:rsidR="006F2B85" w:rsidRDefault="001E7B82">
            <w:pPr>
              <w:pStyle w:val="TableText"/>
            </w:pPr>
            <w:r>
              <w:t>entry</w:t>
            </w:r>
          </w:p>
        </w:tc>
        <w:tc>
          <w:tcPr>
            <w:tcW w:w="360" w:type="dxa"/>
          </w:tcPr>
          <w:p w14:paraId="0295DF4B" w14:textId="77777777" w:rsidR="006F2B85" w:rsidRDefault="001E7B82">
            <w:pPr>
              <w:pStyle w:val="TableText"/>
            </w:pPr>
            <w:r>
              <w:t>urn:hl7ii:2.16.840.1.113883.10.20.22.4.42:2014-06-09</w:t>
            </w:r>
          </w:p>
        </w:tc>
      </w:tr>
      <w:tr w:rsidR="006F2B85" w14:paraId="2D431CDF" w14:textId="77777777">
        <w:trPr>
          <w:jc w:val="center"/>
        </w:trPr>
        <w:tc>
          <w:tcPr>
            <w:tcW w:w="360" w:type="dxa"/>
          </w:tcPr>
          <w:p w14:paraId="0C12312E" w14:textId="08B541A5" w:rsidR="006F2B85" w:rsidRDefault="001E7B82">
            <w:pPr>
              <w:pStyle w:val="TableText"/>
              <w:ind w:left="432"/>
            </w:pPr>
            <w:hyperlink w:anchor="Indication_V2">
              <w:r>
                <w:rPr>
                  <w:rStyle w:val="HyperlinkText9pt"/>
                </w:rPr>
                <w:t>Indication (V2)</w:t>
              </w:r>
            </w:hyperlink>
          </w:p>
        </w:tc>
        <w:tc>
          <w:tcPr>
            <w:tcW w:w="360" w:type="dxa"/>
          </w:tcPr>
          <w:p w14:paraId="30F57B97" w14:textId="77777777" w:rsidR="006F2B85" w:rsidRDefault="001E7B82">
            <w:pPr>
              <w:pStyle w:val="TableText"/>
            </w:pPr>
            <w:r>
              <w:t>entry</w:t>
            </w:r>
          </w:p>
        </w:tc>
        <w:tc>
          <w:tcPr>
            <w:tcW w:w="360" w:type="dxa"/>
          </w:tcPr>
          <w:p w14:paraId="54932D71" w14:textId="77777777" w:rsidR="006F2B85" w:rsidRDefault="001E7B82">
            <w:pPr>
              <w:pStyle w:val="TableText"/>
            </w:pPr>
            <w:r>
              <w:t>urn:hl7ii:2.16.840.1.113883.10.20.22.4.19:2014-06-09</w:t>
            </w:r>
          </w:p>
        </w:tc>
      </w:tr>
      <w:tr w:rsidR="006F2B85" w14:paraId="692D6F1E" w14:textId="77777777">
        <w:trPr>
          <w:jc w:val="center"/>
        </w:trPr>
        <w:tc>
          <w:tcPr>
            <w:tcW w:w="360" w:type="dxa"/>
          </w:tcPr>
          <w:p w14:paraId="02B7622B" w14:textId="2D6CAE52" w:rsidR="006F2B85" w:rsidRDefault="001E7B82">
            <w:pPr>
              <w:pStyle w:val="TableText"/>
              <w:ind w:left="432"/>
            </w:pPr>
            <w:hyperlink w:anchor="E_Medication_Information_V2">
              <w:r>
                <w:rPr>
                  <w:rStyle w:val="HyperlinkText9pt"/>
                </w:rPr>
                <w:t>Medication Information (V2)</w:t>
              </w:r>
            </w:hyperlink>
          </w:p>
        </w:tc>
        <w:tc>
          <w:tcPr>
            <w:tcW w:w="360" w:type="dxa"/>
          </w:tcPr>
          <w:p w14:paraId="503DC637" w14:textId="77777777" w:rsidR="006F2B85" w:rsidRDefault="001E7B82">
            <w:pPr>
              <w:pStyle w:val="TableText"/>
            </w:pPr>
            <w:r>
              <w:t>entry</w:t>
            </w:r>
          </w:p>
        </w:tc>
        <w:tc>
          <w:tcPr>
            <w:tcW w:w="360" w:type="dxa"/>
          </w:tcPr>
          <w:p w14:paraId="6CEA0778" w14:textId="77777777" w:rsidR="006F2B85" w:rsidRDefault="001E7B82">
            <w:pPr>
              <w:pStyle w:val="TableText"/>
            </w:pPr>
            <w:r>
              <w:t>urn:hl7ii:2.16.840.1.113883.10.20.22.4.23:2014-06-09</w:t>
            </w:r>
          </w:p>
        </w:tc>
      </w:tr>
      <w:tr w:rsidR="006F2B85" w14:paraId="03FDE6EC" w14:textId="77777777">
        <w:trPr>
          <w:jc w:val="center"/>
        </w:trPr>
        <w:tc>
          <w:tcPr>
            <w:tcW w:w="360" w:type="dxa"/>
          </w:tcPr>
          <w:p w14:paraId="0F0CBABA" w14:textId="62807DFE" w:rsidR="006F2B85" w:rsidRDefault="001E7B82">
            <w:pPr>
              <w:pStyle w:val="TableText"/>
              <w:ind w:left="432"/>
            </w:pPr>
            <w:hyperlink w:anchor="Instruction_V2">
              <w:r>
                <w:rPr>
                  <w:rStyle w:val="HyperlinkText9pt"/>
                </w:rPr>
                <w:t>Instruction (V2)</w:t>
              </w:r>
            </w:hyperlink>
          </w:p>
        </w:tc>
        <w:tc>
          <w:tcPr>
            <w:tcW w:w="360" w:type="dxa"/>
          </w:tcPr>
          <w:p w14:paraId="76642977" w14:textId="77777777" w:rsidR="006F2B85" w:rsidRDefault="001E7B82">
            <w:pPr>
              <w:pStyle w:val="TableText"/>
            </w:pPr>
            <w:r>
              <w:t>entry</w:t>
            </w:r>
          </w:p>
        </w:tc>
        <w:tc>
          <w:tcPr>
            <w:tcW w:w="360" w:type="dxa"/>
          </w:tcPr>
          <w:p w14:paraId="7B97A766" w14:textId="77777777" w:rsidR="006F2B85" w:rsidRDefault="001E7B82">
            <w:pPr>
              <w:pStyle w:val="TableText"/>
            </w:pPr>
            <w:r>
              <w:t>urn:hl7ii:2.16.840.1.113883.10.20.22.4.20:2014-06-09</w:t>
            </w:r>
          </w:p>
        </w:tc>
      </w:tr>
      <w:tr w:rsidR="006F2B85" w14:paraId="50A5D71A" w14:textId="77777777">
        <w:trPr>
          <w:jc w:val="center"/>
        </w:trPr>
        <w:tc>
          <w:tcPr>
            <w:tcW w:w="360" w:type="dxa"/>
          </w:tcPr>
          <w:p w14:paraId="3E90B0BE" w14:textId="048AEDC7" w:rsidR="006F2B85" w:rsidRDefault="001E7B82">
            <w:pPr>
              <w:pStyle w:val="TableText"/>
              <w:ind w:left="432"/>
            </w:pPr>
            <w:hyperlink w:anchor="U_Author_Participation">
              <w:r>
                <w:rPr>
                  <w:rStyle w:val="HyperlinkText9pt"/>
                </w:rPr>
                <w:t>Author Participation</w:t>
              </w:r>
            </w:hyperlink>
          </w:p>
        </w:tc>
        <w:tc>
          <w:tcPr>
            <w:tcW w:w="360" w:type="dxa"/>
          </w:tcPr>
          <w:p w14:paraId="4FD94E07" w14:textId="77777777" w:rsidR="006F2B85" w:rsidRDefault="001E7B82">
            <w:pPr>
              <w:pStyle w:val="TableText"/>
            </w:pPr>
            <w:r>
              <w:t>unspecified</w:t>
            </w:r>
          </w:p>
        </w:tc>
        <w:tc>
          <w:tcPr>
            <w:tcW w:w="360" w:type="dxa"/>
          </w:tcPr>
          <w:p w14:paraId="5E9336B0" w14:textId="77777777" w:rsidR="006F2B85" w:rsidRDefault="001E7B82">
            <w:pPr>
              <w:pStyle w:val="TableText"/>
            </w:pPr>
            <w:r>
              <w:t>urn:oid:2.16.840.1.113883.10.20.22.4.119</w:t>
            </w:r>
          </w:p>
        </w:tc>
      </w:tr>
      <w:tr w:rsidR="006F2B85" w14:paraId="7A42F6D7" w14:textId="77777777">
        <w:trPr>
          <w:jc w:val="center"/>
        </w:trPr>
        <w:tc>
          <w:tcPr>
            <w:tcW w:w="360" w:type="dxa"/>
          </w:tcPr>
          <w:p w14:paraId="0539E022" w14:textId="3BD85ABA" w:rsidR="006F2B85" w:rsidRDefault="001E7B82">
            <w:pPr>
              <w:pStyle w:val="TableText"/>
              <w:ind w:left="288"/>
            </w:pPr>
            <w:hyperlink w:anchor="E_Handoff_Communication_Participants">
              <w:r>
                <w:rPr>
                  <w:rStyle w:val="HyperlinkText9pt"/>
                </w:rPr>
                <w:t xml:space="preserve">Handoff Communication </w:t>
              </w:r>
              <w:r>
                <w:rPr>
                  <w:rStyle w:val="HyperlinkText9pt"/>
                </w:rPr>
                <w:lastRenderedPageBreak/>
                <w:t>Participants</w:t>
              </w:r>
            </w:hyperlink>
          </w:p>
        </w:tc>
        <w:tc>
          <w:tcPr>
            <w:tcW w:w="360" w:type="dxa"/>
          </w:tcPr>
          <w:p w14:paraId="18582A1B" w14:textId="77777777" w:rsidR="006F2B85" w:rsidRDefault="001E7B82">
            <w:pPr>
              <w:pStyle w:val="TableText"/>
            </w:pPr>
            <w:r>
              <w:lastRenderedPageBreak/>
              <w:t>entry</w:t>
            </w:r>
          </w:p>
        </w:tc>
        <w:tc>
          <w:tcPr>
            <w:tcW w:w="360" w:type="dxa"/>
          </w:tcPr>
          <w:p w14:paraId="095418AA" w14:textId="77777777" w:rsidR="006F2B85" w:rsidRDefault="001E7B82">
            <w:pPr>
              <w:pStyle w:val="TableText"/>
            </w:pPr>
            <w:r>
              <w:t>urn:oid:2.16.840.1.113883.10.20.2</w:t>
            </w:r>
            <w:r>
              <w:lastRenderedPageBreak/>
              <w:t>2.4.141</w:t>
            </w:r>
          </w:p>
        </w:tc>
      </w:tr>
      <w:tr w:rsidR="006F2B85" w14:paraId="449B9628" w14:textId="77777777">
        <w:trPr>
          <w:jc w:val="center"/>
        </w:trPr>
        <w:tc>
          <w:tcPr>
            <w:tcW w:w="360" w:type="dxa"/>
          </w:tcPr>
          <w:p w14:paraId="76048213" w14:textId="5EB1CF37" w:rsidR="006F2B85" w:rsidRDefault="001E7B82">
            <w:pPr>
              <w:pStyle w:val="TableText"/>
              <w:ind w:left="432"/>
            </w:pPr>
            <w:hyperlink w:anchor="U_Author_Participation">
              <w:r>
                <w:rPr>
                  <w:rStyle w:val="HyperlinkText9pt"/>
                </w:rPr>
                <w:t>Author Participation</w:t>
              </w:r>
            </w:hyperlink>
          </w:p>
        </w:tc>
        <w:tc>
          <w:tcPr>
            <w:tcW w:w="360" w:type="dxa"/>
          </w:tcPr>
          <w:p w14:paraId="25FF095E" w14:textId="77777777" w:rsidR="006F2B85" w:rsidRDefault="001E7B82">
            <w:pPr>
              <w:pStyle w:val="TableText"/>
            </w:pPr>
            <w:r>
              <w:t>unspecified</w:t>
            </w:r>
          </w:p>
        </w:tc>
        <w:tc>
          <w:tcPr>
            <w:tcW w:w="360" w:type="dxa"/>
          </w:tcPr>
          <w:p w14:paraId="4417155E" w14:textId="77777777" w:rsidR="006F2B85" w:rsidRDefault="001E7B82">
            <w:pPr>
              <w:pStyle w:val="TableText"/>
            </w:pPr>
            <w:r>
              <w:t>urn:oid:2.16.840.1.113883.10.20.22.4.119</w:t>
            </w:r>
          </w:p>
        </w:tc>
      </w:tr>
      <w:tr w:rsidR="006F2B85" w14:paraId="5A2584B5" w14:textId="77777777">
        <w:trPr>
          <w:jc w:val="center"/>
        </w:trPr>
        <w:tc>
          <w:tcPr>
            <w:tcW w:w="360" w:type="dxa"/>
          </w:tcPr>
          <w:p w14:paraId="1FDC62A9" w14:textId="26EA06B8" w:rsidR="006F2B85" w:rsidRDefault="001E7B82">
            <w:pPr>
              <w:pStyle w:val="TableText"/>
              <w:ind w:left="288"/>
            </w:pPr>
            <w:hyperlink w:anchor="Instruction_V2">
              <w:r>
                <w:rPr>
                  <w:rStyle w:val="HyperlinkText9pt"/>
                </w:rPr>
                <w:t>Instruction (V2)</w:t>
              </w:r>
            </w:hyperlink>
          </w:p>
        </w:tc>
        <w:tc>
          <w:tcPr>
            <w:tcW w:w="360" w:type="dxa"/>
          </w:tcPr>
          <w:p w14:paraId="64C1B6F9" w14:textId="77777777" w:rsidR="006F2B85" w:rsidRDefault="001E7B82">
            <w:pPr>
              <w:pStyle w:val="TableText"/>
            </w:pPr>
            <w:r>
              <w:t>entry</w:t>
            </w:r>
          </w:p>
        </w:tc>
        <w:tc>
          <w:tcPr>
            <w:tcW w:w="360" w:type="dxa"/>
          </w:tcPr>
          <w:p w14:paraId="76955688" w14:textId="77777777" w:rsidR="006F2B85" w:rsidRDefault="001E7B82">
            <w:pPr>
              <w:pStyle w:val="TableText"/>
            </w:pPr>
            <w:r>
              <w:t>urn:hl7ii:2.16.840.1.113883.10.20.22.4.20:2014-06-09</w:t>
            </w:r>
          </w:p>
        </w:tc>
      </w:tr>
      <w:tr w:rsidR="006F2B85" w14:paraId="723B1B54" w14:textId="77777777">
        <w:trPr>
          <w:jc w:val="center"/>
        </w:trPr>
        <w:tc>
          <w:tcPr>
            <w:tcW w:w="360" w:type="dxa"/>
          </w:tcPr>
          <w:p w14:paraId="6C6103C5" w14:textId="4195FC19" w:rsidR="006F2B85" w:rsidRDefault="001E7B82">
            <w:pPr>
              <w:pStyle w:val="TableText"/>
              <w:ind w:left="288"/>
            </w:pPr>
            <w:hyperlink w:anchor="E_Planned_Immunization_Activity">
              <w:r>
                <w:rPr>
                  <w:rStyle w:val="HyperlinkText9pt"/>
                </w:rPr>
                <w:t>Planned Immunization Activity</w:t>
              </w:r>
            </w:hyperlink>
          </w:p>
        </w:tc>
        <w:tc>
          <w:tcPr>
            <w:tcW w:w="360" w:type="dxa"/>
          </w:tcPr>
          <w:p w14:paraId="60DA8B9C" w14:textId="77777777" w:rsidR="006F2B85" w:rsidRDefault="001E7B82">
            <w:pPr>
              <w:pStyle w:val="TableText"/>
            </w:pPr>
            <w:r>
              <w:t>entry</w:t>
            </w:r>
          </w:p>
        </w:tc>
        <w:tc>
          <w:tcPr>
            <w:tcW w:w="360" w:type="dxa"/>
          </w:tcPr>
          <w:p w14:paraId="3B2AC101" w14:textId="77777777" w:rsidR="006F2B85" w:rsidRDefault="001E7B82">
            <w:pPr>
              <w:pStyle w:val="TableText"/>
            </w:pPr>
            <w:r>
              <w:t>urn:oid:2.16.840.1.113883.10.20.22.4.120</w:t>
            </w:r>
          </w:p>
        </w:tc>
      </w:tr>
      <w:tr w:rsidR="006F2B85" w14:paraId="146873D2" w14:textId="77777777">
        <w:trPr>
          <w:jc w:val="center"/>
        </w:trPr>
        <w:tc>
          <w:tcPr>
            <w:tcW w:w="360" w:type="dxa"/>
          </w:tcPr>
          <w:p w14:paraId="609448CB" w14:textId="25B5B67A" w:rsidR="006F2B85" w:rsidRDefault="001E7B82">
            <w:pPr>
              <w:pStyle w:val="TableText"/>
              <w:ind w:left="432"/>
            </w:pPr>
            <w:hyperlink w:anchor="Indication_V2">
              <w:r>
                <w:rPr>
                  <w:rStyle w:val="HyperlinkText9pt"/>
                </w:rPr>
                <w:t>Indication (V2)</w:t>
              </w:r>
            </w:hyperlink>
          </w:p>
        </w:tc>
        <w:tc>
          <w:tcPr>
            <w:tcW w:w="360" w:type="dxa"/>
          </w:tcPr>
          <w:p w14:paraId="33B98783" w14:textId="77777777" w:rsidR="006F2B85" w:rsidRDefault="001E7B82">
            <w:pPr>
              <w:pStyle w:val="TableText"/>
            </w:pPr>
            <w:r>
              <w:t>entry</w:t>
            </w:r>
          </w:p>
        </w:tc>
        <w:tc>
          <w:tcPr>
            <w:tcW w:w="360" w:type="dxa"/>
          </w:tcPr>
          <w:p w14:paraId="6F90786A" w14:textId="77777777" w:rsidR="006F2B85" w:rsidRDefault="001E7B82">
            <w:pPr>
              <w:pStyle w:val="TableText"/>
            </w:pPr>
            <w:r>
              <w:t>urn:hl7ii:2.16.840.1.113883.10.20.22.4.19:2014-06-09</w:t>
            </w:r>
          </w:p>
        </w:tc>
      </w:tr>
      <w:tr w:rsidR="006F2B85" w14:paraId="363EA19D" w14:textId="77777777">
        <w:trPr>
          <w:jc w:val="center"/>
        </w:trPr>
        <w:tc>
          <w:tcPr>
            <w:tcW w:w="360" w:type="dxa"/>
          </w:tcPr>
          <w:p w14:paraId="062FF5C4" w14:textId="1D22A87D" w:rsidR="006F2B85" w:rsidRDefault="001E7B82">
            <w:pPr>
              <w:pStyle w:val="TableText"/>
              <w:ind w:left="432"/>
            </w:pPr>
            <w:hyperlink w:anchor="Instruction_V2">
              <w:r>
                <w:rPr>
                  <w:rStyle w:val="HyperlinkText9pt"/>
                </w:rPr>
                <w:t>Instruction (V2)</w:t>
              </w:r>
            </w:hyperlink>
          </w:p>
        </w:tc>
        <w:tc>
          <w:tcPr>
            <w:tcW w:w="360" w:type="dxa"/>
          </w:tcPr>
          <w:p w14:paraId="78F415B3" w14:textId="77777777" w:rsidR="006F2B85" w:rsidRDefault="001E7B82">
            <w:pPr>
              <w:pStyle w:val="TableText"/>
            </w:pPr>
            <w:r>
              <w:t>entry</w:t>
            </w:r>
          </w:p>
        </w:tc>
        <w:tc>
          <w:tcPr>
            <w:tcW w:w="360" w:type="dxa"/>
          </w:tcPr>
          <w:p w14:paraId="46F16864" w14:textId="77777777" w:rsidR="006F2B85" w:rsidRDefault="001E7B82">
            <w:pPr>
              <w:pStyle w:val="TableText"/>
            </w:pPr>
            <w:r>
              <w:t>urn:hl7ii:2.16.840.1.113883.10.20.22.4.20:2014-06-09</w:t>
            </w:r>
          </w:p>
        </w:tc>
      </w:tr>
      <w:tr w:rsidR="006F2B85" w14:paraId="2EDD6FC7" w14:textId="77777777">
        <w:trPr>
          <w:jc w:val="center"/>
        </w:trPr>
        <w:tc>
          <w:tcPr>
            <w:tcW w:w="360" w:type="dxa"/>
          </w:tcPr>
          <w:p w14:paraId="1BCAE359" w14:textId="70C69621" w:rsidR="006F2B85" w:rsidRDefault="001E7B82">
            <w:pPr>
              <w:pStyle w:val="TableText"/>
              <w:ind w:left="432"/>
            </w:pPr>
            <w:hyperlink w:anchor="U_Author_Participation">
              <w:r>
                <w:rPr>
                  <w:rStyle w:val="HyperlinkText9pt"/>
                </w:rPr>
                <w:t>Author Participation</w:t>
              </w:r>
            </w:hyperlink>
          </w:p>
        </w:tc>
        <w:tc>
          <w:tcPr>
            <w:tcW w:w="360" w:type="dxa"/>
          </w:tcPr>
          <w:p w14:paraId="5180829B" w14:textId="77777777" w:rsidR="006F2B85" w:rsidRDefault="001E7B82">
            <w:pPr>
              <w:pStyle w:val="TableText"/>
            </w:pPr>
            <w:r>
              <w:t>unspecified</w:t>
            </w:r>
          </w:p>
        </w:tc>
        <w:tc>
          <w:tcPr>
            <w:tcW w:w="360" w:type="dxa"/>
          </w:tcPr>
          <w:p w14:paraId="4A1F53C4" w14:textId="77777777" w:rsidR="006F2B85" w:rsidRDefault="001E7B82">
            <w:pPr>
              <w:pStyle w:val="TableText"/>
            </w:pPr>
            <w:r>
              <w:t>urn:oid:2.16.840.1.113883.10.20.22.4.119</w:t>
            </w:r>
          </w:p>
        </w:tc>
      </w:tr>
      <w:tr w:rsidR="006F2B85" w14:paraId="7384DDCD" w14:textId="77777777">
        <w:trPr>
          <w:jc w:val="center"/>
        </w:trPr>
        <w:tc>
          <w:tcPr>
            <w:tcW w:w="360" w:type="dxa"/>
          </w:tcPr>
          <w:p w14:paraId="0015FC84" w14:textId="2D909527"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6684F18C" w14:textId="77777777" w:rsidR="006F2B85" w:rsidRDefault="001E7B82">
            <w:pPr>
              <w:pStyle w:val="TableText"/>
            </w:pPr>
            <w:r>
              <w:t>entry</w:t>
            </w:r>
          </w:p>
        </w:tc>
        <w:tc>
          <w:tcPr>
            <w:tcW w:w="360" w:type="dxa"/>
          </w:tcPr>
          <w:p w14:paraId="15337E66" w14:textId="77777777" w:rsidR="006F2B85" w:rsidRDefault="001E7B82">
            <w:pPr>
              <w:pStyle w:val="TableText"/>
            </w:pPr>
            <w:r>
              <w:t>urn:hl7ii:2.16.840.1.113883.10.20.22.4.54:2014-06-09</w:t>
            </w:r>
          </w:p>
        </w:tc>
      </w:tr>
      <w:tr w:rsidR="006F2B85" w14:paraId="783AE5D2" w14:textId="77777777">
        <w:trPr>
          <w:jc w:val="center"/>
        </w:trPr>
        <w:tc>
          <w:tcPr>
            <w:tcW w:w="360" w:type="dxa"/>
          </w:tcPr>
          <w:p w14:paraId="4B3DFE01" w14:textId="6403C557" w:rsidR="006F2B85" w:rsidRDefault="001E7B82">
            <w:pPr>
              <w:pStyle w:val="TableText"/>
              <w:ind w:left="288"/>
            </w:pPr>
            <w:hyperlink w:anchor="E_Goal_Observation_NHCS_V3">
              <w:r>
                <w:rPr>
                  <w:rStyle w:val="HyperlinkText9pt"/>
                </w:rPr>
                <w:t>Goal Observation (NHCS V3)</w:t>
              </w:r>
            </w:hyperlink>
          </w:p>
        </w:tc>
        <w:tc>
          <w:tcPr>
            <w:tcW w:w="360" w:type="dxa"/>
          </w:tcPr>
          <w:p w14:paraId="24464202" w14:textId="77777777" w:rsidR="006F2B85" w:rsidRDefault="001E7B82">
            <w:pPr>
              <w:pStyle w:val="TableText"/>
            </w:pPr>
            <w:r>
              <w:t>entry</w:t>
            </w:r>
          </w:p>
        </w:tc>
        <w:tc>
          <w:tcPr>
            <w:tcW w:w="360" w:type="dxa"/>
          </w:tcPr>
          <w:p w14:paraId="365F11CE" w14:textId="77777777" w:rsidR="006F2B85" w:rsidRDefault="001E7B82">
            <w:pPr>
              <w:pStyle w:val="TableText"/>
            </w:pPr>
            <w:r>
              <w:t>urn:hl7ii:2.16.840.1.113883.10.20.22.4.121:2025-08-01</w:t>
            </w:r>
          </w:p>
        </w:tc>
      </w:tr>
      <w:tr w:rsidR="006F2B85" w14:paraId="4C341AAC" w14:textId="77777777">
        <w:trPr>
          <w:jc w:val="center"/>
        </w:trPr>
        <w:tc>
          <w:tcPr>
            <w:tcW w:w="360" w:type="dxa"/>
          </w:tcPr>
          <w:p w14:paraId="068FAF44" w14:textId="189D888F" w:rsidR="006F2B85" w:rsidRDefault="001E7B82">
            <w:pPr>
              <w:pStyle w:val="TableText"/>
              <w:ind w:left="432"/>
            </w:pPr>
            <w:hyperlink w:anchor="U_Author_Participation">
              <w:r>
                <w:rPr>
                  <w:rStyle w:val="HyperlinkText9pt"/>
                </w:rPr>
                <w:t>Author Participation</w:t>
              </w:r>
            </w:hyperlink>
          </w:p>
        </w:tc>
        <w:tc>
          <w:tcPr>
            <w:tcW w:w="360" w:type="dxa"/>
          </w:tcPr>
          <w:p w14:paraId="51436E7D" w14:textId="77777777" w:rsidR="006F2B85" w:rsidRDefault="001E7B82">
            <w:pPr>
              <w:pStyle w:val="TableText"/>
            </w:pPr>
            <w:r>
              <w:t>unspecified</w:t>
            </w:r>
          </w:p>
        </w:tc>
        <w:tc>
          <w:tcPr>
            <w:tcW w:w="360" w:type="dxa"/>
          </w:tcPr>
          <w:p w14:paraId="22F28063" w14:textId="77777777" w:rsidR="006F2B85" w:rsidRDefault="001E7B82">
            <w:pPr>
              <w:pStyle w:val="TableText"/>
            </w:pPr>
            <w:r>
              <w:t>urn:oid:2.16.840.1.113883.10.20.22.4.119</w:t>
            </w:r>
          </w:p>
        </w:tc>
      </w:tr>
      <w:tr w:rsidR="006F2B85" w14:paraId="39BDF9D2" w14:textId="77777777">
        <w:trPr>
          <w:jc w:val="center"/>
        </w:trPr>
        <w:tc>
          <w:tcPr>
            <w:tcW w:w="360" w:type="dxa"/>
          </w:tcPr>
          <w:p w14:paraId="05F027FB" w14:textId="224717D7" w:rsidR="006F2B85" w:rsidRDefault="001E7B82">
            <w:pPr>
              <w:pStyle w:val="TableText"/>
              <w:ind w:left="432"/>
            </w:pPr>
            <w:hyperlink w:anchor="E_External_Document_Reference">
              <w:r>
                <w:rPr>
                  <w:rStyle w:val="HyperlinkText9pt"/>
                </w:rPr>
                <w:t>External Document Reference</w:t>
              </w:r>
            </w:hyperlink>
          </w:p>
        </w:tc>
        <w:tc>
          <w:tcPr>
            <w:tcW w:w="360" w:type="dxa"/>
          </w:tcPr>
          <w:p w14:paraId="693A8672" w14:textId="77777777" w:rsidR="006F2B85" w:rsidRDefault="001E7B82">
            <w:pPr>
              <w:pStyle w:val="TableText"/>
            </w:pPr>
            <w:r>
              <w:t>entry</w:t>
            </w:r>
          </w:p>
        </w:tc>
        <w:tc>
          <w:tcPr>
            <w:tcW w:w="360" w:type="dxa"/>
          </w:tcPr>
          <w:p w14:paraId="0544C173" w14:textId="77777777" w:rsidR="006F2B85" w:rsidRDefault="001E7B82">
            <w:pPr>
              <w:pStyle w:val="TableText"/>
            </w:pPr>
            <w:r>
              <w:t>urn:hl7ii:2.16.840.1.113883.10.20.22.4.115:2014-06-09</w:t>
            </w:r>
          </w:p>
        </w:tc>
      </w:tr>
      <w:tr w:rsidR="006F2B85" w14:paraId="1D7B8225" w14:textId="77777777">
        <w:trPr>
          <w:jc w:val="center"/>
        </w:trPr>
        <w:tc>
          <w:tcPr>
            <w:tcW w:w="360" w:type="dxa"/>
          </w:tcPr>
          <w:p w14:paraId="4825CB19" w14:textId="343992C4" w:rsidR="006F2B85" w:rsidRDefault="001E7B82">
            <w:pPr>
              <w:pStyle w:val="TableText"/>
              <w:ind w:left="288"/>
            </w:pPr>
            <w:hyperlink w:anchor="E_Planned_Procedure_NHCS_V4">
              <w:r>
                <w:rPr>
                  <w:rStyle w:val="HyperlinkText9pt"/>
                </w:rPr>
                <w:t>Planned Procedure (NHCS V4)</w:t>
              </w:r>
            </w:hyperlink>
          </w:p>
        </w:tc>
        <w:tc>
          <w:tcPr>
            <w:tcW w:w="360" w:type="dxa"/>
          </w:tcPr>
          <w:p w14:paraId="6CED67CE" w14:textId="77777777" w:rsidR="006F2B85" w:rsidRDefault="001E7B82">
            <w:pPr>
              <w:pStyle w:val="TableText"/>
            </w:pPr>
            <w:r>
              <w:t>entry</w:t>
            </w:r>
          </w:p>
        </w:tc>
        <w:tc>
          <w:tcPr>
            <w:tcW w:w="360" w:type="dxa"/>
          </w:tcPr>
          <w:p w14:paraId="6AB42EFD" w14:textId="77777777" w:rsidR="006F2B85" w:rsidRDefault="001E7B82">
            <w:pPr>
              <w:pStyle w:val="TableText"/>
            </w:pPr>
            <w:r>
              <w:t>urn:hl7ii:2.16.840.1.113883.10.20.22.4.41:2025-08-01</w:t>
            </w:r>
          </w:p>
        </w:tc>
      </w:tr>
      <w:tr w:rsidR="006F2B85" w14:paraId="5E7D2DC6" w14:textId="77777777">
        <w:trPr>
          <w:jc w:val="center"/>
        </w:trPr>
        <w:tc>
          <w:tcPr>
            <w:tcW w:w="360" w:type="dxa"/>
          </w:tcPr>
          <w:p w14:paraId="263C7DF0" w14:textId="2E968622" w:rsidR="006F2B85" w:rsidRDefault="001E7B82">
            <w:pPr>
              <w:pStyle w:val="TableText"/>
              <w:ind w:left="432"/>
            </w:pPr>
            <w:hyperlink w:anchor="Indication_V2">
              <w:r>
                <w:rPr>
                  <w:rStyle w:val="HyperlinkText9pt"/>
                </w:rPr>
                <w:t>Indication (V2)</w:t>
              </w:r>
            </w:hyperlink>
          </w:p>
        </w:tc>
        <w:tc>
          <w:tcPr>
            <w:tcW w:w="360" w:type="dxa"/>
          </w:tcPr>
          <w:p w14:paraId="79B83860" w14:textId="77777777" w:rsidR="006F2B85" w:rsidRDefault="001E7B82">
            <w:pPr>
              <w:pStyle w:val="TableText"/>
            </w:pPr>
            <w:r>
              <w:t>entry</w:t>
            </w:r>
          </w:p>
        </w:tc>
        <w:tc>
          <w:tcPr>
            <w:tcW w:w="360" w:type="dxa"/>
          </w:tcPr>
          <w:p w14:paraId="2B57B310" w14:textId="77777777" w:rsidR="006F2B85" w:rsidRDefault="001E7B82">
            <w:pPr>
              <w:pStyle w:val="TableText"/>
            </w:pPr>
            <w:r>
              <w:t>urn:hl7ii:2.16.840.1.113883.10.20.22.4.19:2014-06-09</w:t>
            </w:r>
          </w:p>
        </w:tc>
      </w:tr>
      <w:tr w:rsidR="006F2B85" w14:paraId="63D0F69B" w14:textId="77777777">
        <w:trPr>
          <w:jc w:val="center"/>
        </w:trPr>
        <w:tc>
          <w:tcPr>
            <w:tcW w:w="360" w:type="dxa"/>
          </w:tcPr>
          <w:p w14:paraId="0351F148" w14:textId="490CD033" w:rsidR="006F2B85" w:rsidRDefault="001E7B82">
            <w:pPr>
              <w:pStyle w:val="TableText"/>
              <w:ind w:left="432"/>
            </w:pPr>
            <w:hyperlink w:anchor="Instruction_V2">
              <w:r>
                <w:rPr>
                  <w:rStyle w:val="HyperlinkText9pt"/>
                </w:rPr>
                <w:t>Instruction (V2)</w:t>
              </w:r>
            </w:hyperlink>
          </w:p>
        </w:tc>
        <w:tc>
          <w:tcPr>
            <w:tcW w:w="360" w:type="dxa"/>
          </w:tcPr>
          <w:p w14:paraId="79A1FD4B" w14:textId="77777777" w:rsidR="006F2B85" w:rsidRDefault="001E7B82">
            <w:pPr>
              <w:pStyle w:val="TableText"/>
            </w:pPr>
            <w:r>
              <w:t>entry</w:t>
            </w:r>
          </w:p>
        </w:tc>
        <w:tc>
          <w:tcPr>
            <w:tcW w:w="360" w:type="dxa"/>
          </w:tcPr>
          <w:p w14:paraId="567F118B" w14:textId="77777777" w:rsidR="006F2B85" w:rsidRDefault="001E7B82">
            <w:pPr>
              <w:pStyle w:val="TableText"/>
            </w:pPr>
            <w:r>
              <w:t>urn:hl7ii:2.16.840.1.113883.10.20.22.4.20:2014-06-09</w:t>
            </w:r>
          </w:p>
        </w:tc>
      </w:tr>
      <w:tr w:rsidR="006F2B85" w14:paraId="38893439" w14:textId="77777777">
        <w:trPr>
          <w:jc w:val="center"/>
        </w:trPr>
        <w:tc>
          <w:tcPr>
            <w:tcW w:w="360" w:type="dxa"/>
          </w:tcPr>
          <w:p w14:paraId="629194D6" w14:textId="7A6D5A03" w:rsidR="006F2B85" w:rsidRDefault="001E7B82">
            <w:pPr>
              <w:pStyle w:val="TableText"/>
              <w:ind w:left="432"/>
            </w:pPr>
            <w:hyperlink w:anchor="U_Author_Participation">
              <w:r>
                <w:rPr>
                  <w:rStyle w:val="HyperlinkText9pt"/>
                </w:rPr>
                <w:t>Author Participation</w:t>
              </w:r>
            </w:hyperlink>
          </w:p>
        </w:tc>
        <w:tc>
          <w:tcPr>
            <w:tcW w:w="360" w:type="dxa"/>
          </w:tcPr>
          <w:p w14:paraId="0607D19A" w14:textId="77777777" w:rsidR="006F2B85" w:rsidRDefault="001E7B82">
            <w:pPr>
              <w:pStyle w:val="TableText"/>
            </w:pPr>
            <w:r>
              <w:t>unspecified</w:t>
            </w:r>
          </w:p>
        </w:tc>
        <w:tc>
          <w:tcPr>
            <w:tcW w:w="360" w:type="dxa"/>
          </w:tcPr>
          <w:p w14:paraId="7500BE15" w14:textId="77777777" w:rsidR="006F2B85" w:rsidRDefault="001E7B82">
            <w:pPr>
              <w:pStyle w:val="TableText"/>
            </w:pPr>
            <w:r>
              <w:t>urn:oid:2.16.840.1.113883.10.20.22.4.119</w:t>
            </w:r>
          </w:p>
        </w:tc>
      </w:tr>
      <w:tr w:rsidR="006F2B85" w14:paraId="3FBE6B20" w14:textId="77777777">
        <w:trPr>
          <w:jc w:val="center"/>
        </w:trPr>
        <w:tc>
          <w:tcPr>
            <w:tcW w:w="360" w:type="dxa"/>
          </w:tcPr>
          <w:p w14:paraId="02A54DA5" w14:textId="6BF0A74E" w:rsidR="006F2B85" w:rsidRDefault="001E7B82">
            <w:pPr>
              <w:pStyle w:val="TableText"/>
              <w:ind w:left="432"/>
            </w:pPr>
            <w:hyperlink w:anchor="E_Planned_Coverage">
              <w:r>
                <w:rPr>
                  <w:rStyle w:val="HyperlinkText9pt"/>
                </w:rPr>
                <w:t>Planned Coverage</w:t>
              </w:r>
            </w:hyperlink>
          </w:p>
        </w:tc>
        <w:tc>
          <w:tcPr>
            <w:tcW w:w="360" w:type="dxa"/>
          </w:tcPr>
          <w:p w14:paraId="1AA06BBD" w14:textId="77777777" w:rsidR="006F2B85" w:rsidRDefault="001E7B82">
            <w:pPr>
              <w:pStyle w:val="TableText"/>
            </w:pPr>
            <w:r>
              <w:t>entry</w:t>
            </w:r>
          </w:p>
        </w:tc>
        <w:tc>
          <w:tcPr>
            <w:tcW w:w="360" w:type="dxa"/>
          </w:tcPr>
          <w:p w14:paraId="1751FF5E" w14:textId="77777777" w:rsidR="006F2B85" w:rsidRDefault="001E7B82">
            <w:pPr>
              <w:pStyle w:val="TableText"/>
            </w:pPr>
            <w:r>
              <w:t>urn:oid:2.16.840.1.113883.10.20.22.4.129</w:t>
            </w:r>
          </w:p>
        </w:tc>
      </w:tr>
      <w:tr w:rsidR="006F2B85" w14:paraId="27EE89F2" w14:textId="77777777">
        <w:trPr>
          <w:jc w:val="center"/>
        </w:trPr>
        <w:tc>
          <w:tcPr>
            <w:tcW w:w="360" w:type="dxa"/>
          </w:tcPr>
          <w:p w14:paraId="07208A63" w14:textId="2077BA77" w:rsidR="006F2B85" w:rsidRDefault="001E7B82">
            <w:pPr>
              <w:pStyle w:val="TableText"/>
              <w:ind w:left="576"/>
            </w:pPr>
            <w:hyperlink w:anchor="U_Author_Participation">
              <w:r>
                <w:rPr>
                  <w:rStyle w:val="HyperlinkText9pt"/>
                </w:rPr>
                <w:t>Author Participation</w:t>
              </w:r>
            </w:hyperlink>
          </w:p>
        </w:tc>
        <w:tc>
          <w:tcPr>
            <w:tcW w:w="360" w:type="dxa"/>
          </w:tcPr>
          <w:p w14:paraId="0669B0B0" w14:textId="77777777" w:rsidR="006F2B85" w:rsidRDefault="001E7B82">
            <w:pPr>
              <w:pStyle w:val="TableText"/>
            </w:pPr>
            <w:r>
              <w:t>unspecified</w:t>
            </w:r>
          </w:p>
        </w:tc>
        <w:tc>
          <w:tcPr>
            <w:tcW w:w="360" w:type="dxa"/>
          </w:tcPr>
          <w:p w14:paraId="1FAC16AC" w14:textId="77777777" w:rsidR="006F2B85" w:rsidRDefault="001E7B82">
            <w:pPr>
              <w:pStyle w:val="TableText"/>
            </w:pPr>
            <w:r>
              <w:t>urn:oid:2.16.840.1.113883.10.20.22.4.119</w:t>
            </w:r>
          </w:p>
        </w:tc>
      </w:tr>
      <w:tr w:rsidR="006F2B85" w14:paraId="6CD22117" w14:textId="77777777">
        <w:trPr>
          <w:jc w:val="center"/>
        </w:trPr>
        <w:tc>
          <w:tcPr>
            <w:tcW w:w="360" w:type="dxa"/>
          </w:tcPr>
          <w:p w14:paraId="052ECB01" w14:textId="2B00C708"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6F2EA0C7" w14:textId="77777777" w:rsidR="006F2B85" w:rsidRDefault="001E7B82">
            <w:pPr>
              <w:pStyle w:val="TableText"/>
            </w:pPr>
            <w:r>
              <w:t>entry</w:t>
            </w:r>
          </w:p>
        </w:tc>
        <w:tc>
          <w:tcPr>
            <w:tcW w:w="360" w:type="dxa"/>
          </w:tcPr>
          <w:p w14:paraId="6ADAF411" w14:textId="77777777" w:rsidR="006F2B85" w:rsidRDefault="001E7B82">
            <w:pPr>
              <w:pStyle w:val="TableText"/>
            </w:pPr>
            <w:r>
              <w:t>urn:hl7ii:2.16.840.1.113883.10.20.22.4.69:2025-08-01</w:t>
            </w:r>
          </w:p>
        </w:tc>
      </w:tr>
      <w:tr w:rsidR="006F2B85" w14:paraId="076BEFB6" w14:textId="77777777">
        <w:trPr>
          <w:jc w:val="center"/>
        </w:trPr>
        <w:tc>
          <w:tcPr>
            <w:tcW w:w="360" w:type="dxa"/>
          </w:tcPr>
          <w:p w14:paraId="544C655E" w14:textId="538D77D4"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11D9A44A" w14:textId="77777777" w:rsidR="006F2B85" w:rsidRDefault="001E7B82">
            <w:pPr>
              <w:pStyle w:val="TableText"/>
            </w:pPr>
            <w:r>
              <w:t>entry</w:t>
            </w:r>
          </w:p>
        </w:tc>
        <w:tc>
          <w:tcPr>
            <w:tcW w:w="360" w:type="dxa"/>
          </w:tcPr>
          <w:p w14:paraId="658055E4" w14:textId="77777777" w:rsidR="006F2B85" w:rsidRDefault="001E7B82">
            <w:pPr>
              <w:pStyle w:val="TableText"/>
            </w:pPr>
            <w:r>
              <w:t>urn:hl7ii:2.16.840.1.113883.10.20.22.4.86:2022-06-01</w:t>
            </w:r>
          </w:p>
        </w:tc>
      </w:tr>
      <w:tr w:rsidR="006F2B85" w14:paraId="23E357C0" w14:textId="77777777">
        <w:trPr>
          <w:jc w:val="center"/>
        </w:trPr>
        <w:tc>
          <w:tcPr>
            <w:tcW w:w="360" w:type="dxa"/>
          </w:tcPr>
          <w:p w14:paraId="52D7D176" w14:textId="6C68A7E0" w:rsidR="006F2B85" w:rsidRDefault="001E7B82">
            <w:pPr>
              <w:pStyle w:val="TableText"/>
              <w:ind w:left="288"/>
            </w:pPr>
            <w:hyperlink w:anchor="E_Nutrition_Recommendation_NHCS_V2">
              <w:r>
                <w:rPr>
                  <w:rStyle w:val="HyperlinkText9pt"/>
                </w:rPr>
                <w:t>Nutrition Recommendation (NHCS V2)</w:t>
              </w:r>
            </w:hyperlink>
          </w:p>
        </w:tc>
        <w:tc>
          <w:tcPr>
            <w:tcW w:w="360" w:type="dxa"/>
          </w:tcPr>
          <w:p w14:paraId="3C8B8C7C" w14:textId="77777777" w:rsidR="006F2B85" w:rsidRDefault="001E7B82">
            <w:pPr>
              <w:pStyle w:val="TableText"/>
            </w:pPr>
            <w:r>
              <w:t>entry</w:t>
            </w:r>
          </w:p>
        </w:tc>
        <w:tc>
          <w:tcPr>
            <w:tcW w:w="360" w:type="dxa"/>
          </w:tcPr>
          <w:p w14:paraId="50994B1C" w14:textId="77777777" w:rsidR="006F2B85" w:rsidRDefault="001E7B82">
            <w:pPr>
              <w:pStyle w:val="TableText"/>
            </w:pPr>
            <w:r>
              <w:t>urn:hl7ii:2.16.840.1.113883.10.20.22.4.130:2025-08-01</w:t>
            </w:r>
          </w:p>
        </w:tc>
      </w:tr>
      <w:tr w:rsidR="006F2B85" w14:paraId="70C1C5E0" w14:textId="77777777">
        <w:trPr>
          <w:jc w:val="center"/>
        </w:trPr>
        <w:tc>
          <w:tcPr>
            <w:tcW w:w="360" w:type="dxa"/>
          </w:tcPr>
          <w:p w14:paraId="63AA2DC6" w14:textId="5EF88C49" w:rsidR="006F2B85" w:rsidRDefault="001E7B82">
            <w:pPr>
              <w:pStyle w:val="TableText"/>
              <w:ind w:left="432"/>
            </w:pPr>
            <w:hyperlink w:anchor="E_Planned_Act_V2">
              <w:r>
                <w:rPr>
                  <w:rStyle w:val="HyperlinkText9pt"/>
                </w:rPr>
                <w:t>Planned Act (V2)</w:t>
              </w:r>
            </w:hyperlink>
          </w:p>
        </w:tc>
        <w:tc>
          <w:tcPr>
            <w:tcW w:w="360" w:type="dxa"/>
          </w:tcPr>
          <w:p w14:paraId="12AAFAA5" w14:textId="77777777" w:rsidR="006F2B85" w:rsidRDefault="001E7B82">
            <w:pPr>
              <w:pStyle w:val="TableText"/>
            </w:pPr>
            <w:r>
              <w:t>entry</w:t>
            </w:r>
          </w:p>
        </w:tc>
        <w:tc>
          <w:tcPr>
            <w:tcW w:w="360" w:type="dxa"/>
          </w:tcPr>
          <w:p w14:paraId="445E4D21" w14:textId="77777777" w:rsidR="006F2B85" w:rsidRDefault="001E7B82">
            <w:pPr>
              <w:pStyle w:val="TableText"/>
            </w:pPr>
            <w:r>
              <w:t>urn:hl7ii:2.16.840.1.113883.10.20.22.4.39:2014-06-09</w:t>
            </w:r>
          </w:p>
        </w:tc>
      </w:tr>
      <w:tr w:rsidR="006F2B85" w14:paraId="66031317" w14:textId="77777777">
        <w:trPr>
          <w:jc w:val="center"/>
        </w:trPr>
        <w:tc>
          <w:tcPr>
            <w:tcW w:w="360" w:type="dxa"/>
          </w:tcPr>
          <w:p w14:paraId="54D108E0" w14:textId="03EB932B" w:rsidR="006F2B85" w:rsidRDefault="001E7B82">
            <w:pPr>
              <w:pStyle w:val="TableText"/>
              <w:ind w:left="576"/>
            </w:pPr>
            <w:hyperlink w:anchor="Indication_V2">
              <w:r>
                <w:rPr>
                  <w:rStyle w:val="HyperlinkText9pt"/>
                </w:rPr>
                <w:t>Indication (V2)</w:t>
              </w:r>
            </w:hyperlink>
          </w:p>
        </w:tc>
        <w:tc>
          <w:tcPr>
            <w:tcW w:w="360" w:type="dxa"/>
          </w:tcPr>
          <w:p w14:paraId="724E65CB" w14:textId="77777777" w:rsidR="006F2B85" w:rsidRDefault="001E7B82">
            <w:pPr>
              <w:pStyle w:val="TableText"/>
            </w:pPr>
            <w:r>
              <w:t>entry</w:t>
            </w:r>
          </w:p>
        </w:tc>
        <w:tc>
          <w:tcPr>
            <w:tcW w:w="360" w:type="dxa"/>
          </w:tcPr>
          <w:p w14:paraId="44A41694" w14:textId="77777777" w:rsidR="006F2B85" w:rsidRDefault="001E7B82">
            <w:pPr>
              <w:pStyle w:val="TableText"/>
            </w:pPr>
            <w:r>
              <w:t>urn:hl7ii:2.16.840.1.113883.10.20.22.4.19:2014-06-09</w:t>
            </w:r>
          </w:p>
        </w:tc>
      </w:tr>
      <w:tr w:rsidR="006F2B85" w14:paraId="5204ADA9" w14:textId="77777777">
        <w:trPr>
          <w:jc w:val="center"/>
        </w:trPr>
        <w:tc>
          <w:tcPr>
            <w:tcW w:w="360" w:type="dxa"/>
          </w:tcPr>
          <w:p w14:paraId="1F0045B4" w14:textId="761D0E52" w:rsidR="006F2B85" w:rsidRDefault="001E7B82">
            <w:pPr>
              <w:pStyle w:val="TableText"/>
              <w:ind w:left="576"/>
            </w:pPr>
            <w:hyperlink w:anchor="Instruction_V2">
              <w:r>
                <w:rPr>
                  <w:rStyle w:val="HyperlinkText9pt"/>
                </w:rPr>
                <w:t>Instruction (V2)</w:t>
              </w:r>
            </w:hyperlink>
          </w:p>
        </w:tc>
        <w:tc>
          <w:tcPr>
            <w:tcW w:w="360" w:type="dxa"/>
          </w:tcPr>
          <w:p w14:paraId="687ED6E4" w14:textId="77777777" w:rsidR="006F2B85" w:rsidRDefault="001E7B82">
            <w:pPr>
              <w:pStyle w:val="TableText"/>
            </w:pPr>
            <w:r>
              <w:t>entry</w:t>
            </w:r>
          </w:p>
        </w:tc>
        <w:tc>
          <w:tcPr>
            <w:tcW w:w="360" w:type="dxa"/>
          </w:tcPr>
          <w:p w14:paraId="6506D420" w14:textId="77777777" w:rsidR="006F2B85" w:rsidRDefault="001E7B82">
            <w:pPr>
              <w:pStyle w:val="TableText"/>
            </w:pPr>
            <w:r>
              <w:t>urn:hl7ii:2.16.840.1.113883.10.20.22.4.20:2014-06-09</w:t>
            </w:r>
          </w:p>
        </w:tc>
      </w:tr>
      <w:tr w:rsidR="006F2B85" w14:paraId="7BE0A683" w14:textId="77777777">
        <w:trPr>
          <w:jc w:val="center"/>
        </w:trPr>
        <w:tc>
          <w:tcPr>
            <w:tcW w:w="360" w:type="dxa"/>
          </w:tcPr>
          <w:p w14:paraId="188704AA" w14:textId="5441FD55" w:rsidR="006F2B85" w:rsidRDefault="001E7B82">
            <w:pPr>
              <w:pStyle w:val="TableText"/>
              <w:ind w:left="576"/>
            </w:pPr>
            <w:hyperlink w:anchor="U_Author_Participation">
              <w:r>
                <w:rPr>
                  <w:rStyle w:val="HyperlinkText9pt"/>
                </w:rPr>
                <w:t>Author Participation</w:t>
              </w:r>
            </w:hyperlink>
          </w:p>
        </w:tc>
        <w:tc>
          <w:tcPr>
            <w:tcW w:w="360" w:type="dxa"/>
          </w:tcPr>
          <w:p w14:paraId="0ECAA030" w14:textId="77777777" w:rsidR="006F2B85" w:rsidRDefault="001E7B82">
            <w:pPr>
              <w:pStyle w:val="TableText"/>
            </w:pPr>
            <w:r>
              <w:t>unspecified</w:t>
            </w:r>
          </w:p>
        </w:tc>
        <w:tc>
          <w:tcPr>
            <w:tcW w:w="360" w:type="dxa"/>
          </w:tcPr>
          <w:p w14:paraId="0E700E48" w14:textId="77777777" w:rsidR="006F2B85" w:rsidRDefault="001E7B82">
            <w:pPr>
              <w:pStyle w:val="TableText"/>
            </w:pPr>
            <w:r>
              <w:t>urn:oid:2.16.840.1.113883.10.20.2</w:t>
            </w:r>
            <w:r>
              <w:lastRenderedPageBreak/>
              <w:t>2.4.119</w:t>
            </w:r>
          </w:p>
        </w:tc>
      </w:tr>
      <w:tr w:rsidR="006F2B85" w14:paraId="7636B897" w14:textId="77777777">
        <w:trPr>
          <w:jc w:val="center"/>
        </w:trPr>
        <w:tc>
          <w:tcPr>
            <w:tcW w:w="360" w:type="dxa"/>
          </w:tcPr>
          <w:p w14:paraId="7460DEEE" w14:textId="646A0F54" w:rsidR="006F2B85" w:rsidRDefault="001E7B82">
            <w:pPr>
              <w:pStyle w:val="TableText"/>
              <w:ind w:left="432"/>
            </w:pPr>
            <w:hyperlink w:anchor="E_Planned_Encounter_V2">
              <w:r>
                <w:rPr>
                  <w:rStyle w:val="HyperlinkText9pt"/>
                </w:rPr>
                <w:t>Planned Encounter (V2)</w:t>
              </w:r>
            </w:hyperlink>
          </w:p>
        </w:tc>
        <w:tc>
          <w:tcPr>
            <w:tcW w:w="360" w:type="dxa"/>
          </w:tcPr>
          <w:p w14:paraId="43554DAB" w14:textId="77777777" w:rsidR="006F2B85" w:rsidRDefault="001E7B82">
            <w:pPr>
              <w:pStyle w:val="TableText"/>
            </w:pPr>
            <w:r>
              <w:t>entry</w:t>
            </w:r>
          </w:p>
        </w:tc>
        <w:tc>
          <w:tcPr>
            <w:tcW w:w="360" w:type="dxa"/>
          </w:tcPr>
          <w:p w14:paraId="3A9160AE" w14:textId="77777777" w:rsidR="006F2B85" w:rsidRDefault="001E7B82">
            <w:pPr>
              <w:pStyle w:val="TableText"/>
            </w:pPr>
            <w:r>
              <w:t>urn:hl7ii:2.16.840.1.113883.10.20.22.4.40:2014-06-09</w:t>
            </w:r>
          </w:p>
        </w:tc>
      </w:tr>
      <w:tr w:rsidR="006F2B85" w14:paraId="6C72AF77" w14:textId="77777777">
        <w:trPr>
          <w:jc w:val="center"/>
        </w:trPr>
        <w:tc>
          <w:tcPr>
            <w:tcW w:w="360" w:type="dxa"/>
          </w:tcPr>
          <w:p w14:paraId="2C5480B4" w14:textId="147E271E" w:rsidR="006F2B85" w:rsidRDefault="001E7B82">
            <w:pPr>
              <w:pStyle w:val="TableText"/>
              <w:ind w:left="576"/>
            </w:pPr>
            <w:hyperlink w:anchor="Indication_V2">
              <w:r>
                <w:rPr>
                  <w:rStyle w:val="HyperlinkText9pt"/>
                </w:rPr>
                <w:t>Indication (V2)</w:t>
              </w:r>
            </w:hyperlink>
          </w:p>
        </w:tc>
        <w:tc>
          <w:tcPr>
            <w:tcW w:w="360" w:type="dxa"/>
          </w:tcPr>
          <w:p w14:paraId="40DA3901" w14:textId="77777777" w:rsidR="006F2B85" w:rsidRDefault="001E7B82">
            <w:pPr>
              <w:pStyle w:val="TableText"/>
            </w:pPr>
            <w:r>
              <w:t>entry</w:t>
            </w:r>
          </w:p>
        </w:tc>
        <w:tc>
          <w:tcPr>
            <w:tcW w:w="360" w:type="dxa"/>
          </w:tcPr>
          <w:p w14:paraId="0EC9BD5F" w14:textId="77777777" w:rsidR="006F2B85" w:rsidRDefault="001E7B82">
            <w:pPr>
              <w:pStyle w:val="TableText"/>
            </w:pPr>
            <w:r>
              <w:t>urn:hl7ii:2.16.840.1.113883.10.20.22.4.19:2014-06-09</w:t>
            </w:r>
          </w:p>
        </w:tc>
      </w:tr>
      <w:tr w:rsidR="006F2B85" w14:paraId="3C9A36BB" w14:textId="77777777">
        <w:trPr>
          <w:jc w:val="center"/>
        </w:trPr>
        <w:tc>
          <w:tcPr>
            <w:tcW w:w="360" w:type="dxa"/>
          </w:tcPr>
          <w:p w14:paraId="06C24CCA" w14:textId="51F12E49" w:rsidR="006F2B85" w:rsidRDefault="001E7B82">
            <w:pPr>
              <w:pStyle w:val="TableText"/>
              <w:ind w:left="576"/>
            </w:pPr>
            <w:hyperlink w:anchor="U_Author_Participation">
              <w:r>
                <w:rPr>
                  <w:rStyle w:val="HyperlinkText9pt"/>
                </w:rPr>
                <w:t>Author Participation</w:t>
              </w:r>
            </w:hyperlink>
          </w:p>
        </w:tc>
        <w:tc>
          <w:tcPr>
            <w:tcW w:w="360" w:type="dxa"/>
          </w:tcPr>
          <w:p w14:paraId="67088BDD" w14:textId="77777777" w:rsidR="006F2B85" w:rsidRDefault="001E7B82">
            <w:pPr>
              <w:pStyle w:val="TableText"/>
            </w:pPr>
            <w:r>
              <w:t>unspecified</w:t>
            </w:r>
          </w:p>
        </w:tc>
        <w:tc>
          <w:tcPr>
            <w:tcW w:w="360" w:type="dxa"/>
          </w:tcPr>
          <w:p w14:paraId="4DEA9D1D" w14:textId="77777777" w:rsidR="006F2B85" w:rsidRDefault="001E7B82">
            <w:pPr>
              <w:pStyle w:val="TableText"/>
            </w:pPr>
            <w:r>
              <w:t>urn:oid:2.16.840.1.113883.10.20.22.4.119</w:t>
            </w:r>
          </w:p>
        </w:tc>
      </w:tr>
      <w:tr w:rsidR="006F2B85" w14:paraId="292E5633" w14:textId="77777777">
        <w:trPr>
          <w:jc w:val="center"/>
        </w:trPr>
        <w:tc>
          <w:tcPr>
            <w:tcW w:w="360" w:type="dxa"/>
          </w:tcPr>
          <w:p w14:paraId="03326B92" w14:textId="33DA0667" w:rsidR="006F2B85" w:rsidRDefault="001E7B82">
            <w:pPr>
              <w:pStyle w:val="TableText"/>
              <w:ind w:left="432"/>
            </w:pPr>
            <w:hyperlink w:anchor="E_Planned_Observation_V2">
              <w:r>
                <w:rPr>
                  <w:rStyle w:val="HyperlinkText9pt"/>
                </w:rPr>
                <w:t>Planned Observation (V2)</w:t>
              </w:r>
            </w:hyperlink>
          </w:p>
        </w:tc>
        <w:tc>
          <w:tcPr>
            <w:tcW w:w="360" w:type="dxa"/>
          </w:tcPr>
          <w:p w14:paraId="40556607" w14:textId="77777777" w:rsidR="006F2B85" w:rsidRDefault="001E7B82">
            <w:pPr>
              <w:pStyle w:val="TableText"/>
            </w:pPr>
            <w:r>
              <w:t>entry</w:t>
            </w:r>
          </w:p>
        </w:tc>
        <w:tc>
          <w:tcPr>
            <w:tcW w:w="360" w:type="dxa"/>
          </w:tcPr>
          <w:p w14:paraId="2737F7E8" w14:textId="77777777" w:rsidR="006F2B85" w:rsidRDefault="001E7B82">
            <w:pPr>
              <w:pStyle w:val="TableText"/>
            </w:pPr>
            <w:r>
              <w:t>urn:hl7ii:2.16.840.1.113883.10.20.22.4.44:2014-06-09</w:t>
            </w:r>
          </w:p>
        </w:tc>
      </w:tr>
      <w:tr w:rsidR="006F2B85" w14:paraId="7DEB7A5A" w14:textId="77777777">
        <w:trPr>
          <w:jc w:val="center"/>
        </w:trPr>
        <w:tc>
          <w:tcPr>
            <w:tcW w:w="360" w:type="dxa"/>
          </w:tcPr>
          <w:p w14:paraId="71ADB0F9" w14:textId="4CAABDD7" w:rsidR="006F2B85" w:rsidRDefault="001E7B82">
            <w:pPr>
              <w:pStyle w:val="TableText"/>
              <w:ind w:left="576"/>
            </w:pPr>
            <w:hyperlink w:anchor="Indication_V2">
              <w:r>
                <w:rPr>
                  <w:rStyle w:val="HyperlinkText9pt"/>
                </w:rPr>
                <w:t>Indication (V2)</w:t>
              </w:r>
            </w:hyperlink>
          </w:p>
        </w:tc>
        <w:tc>
          <w:tcPr>
            <w:tcW w:w="360" w:type="dxa"/>
          </w:tcPr>
          <w:p w14:paraId="2F6B477B" w14:textId="77777777" w:rsidR="006F2B85" w:rsidRDefault="001E7B82">
            <w:pPr>
              <w:pStyle w:val="TableText"/>
            </w:pPr>
            <w:r>
              <w:t>entry</w:t>
            </w:r>
          </w:p>
        </w:tc>
        <w:tc>
          <w:tcPr>
            <w:tcW w:w="360" w:type="dxa"/>
          </w:tcPr>
          <w:p w14:paraId="41A1F973" w14:textId="77777777" w:rsidR="006F2B85" w:rsidRDefault="001E7B82">
            <w:pPr>
              <w:pStyle w:val="TableText"/>
            </w:pPr>
            <w:r>
              <w:t>urn:hl7ii:2.16.840.1.113883.10.20.22.4.19:2014-06-09</w:t>
            </w:r>
          </w:p>
        </w:tc>
      </w:tr>
      <w:tr w:rsidR="006F2B85" w14:paraId="7515E681" w14:textId="77777777">
        <w:trPr>
          <w:jc w:val="center"/>
        </w:trPr>
        <w:tc>
          <w:tcPr>
            <w:tcW w:w="360" w:type="dxa"/>
          </w:tcPr>
          <w:p w14:paraId="4DC1DD22" w14:textId="6D5D2B34" w:rsidR="006F2B85" w:rsidRDefault="001E7B82">
            <w:pPr>
              <w:pStyle w:val="TableText"/>
              <w:ind w:left="576"/>
            </w:pPr>
            <w:hyperlink w:anchor="Instruction_V2">
              <w:r>
                <w:rPr>
                  <w:rStyle w:val="HyperlinkText9pt"/>
                </w:rPr>
                <w:t>Instruction (V2)</w:t>
              </w:r>
            </w:hyperlink>
          </w:p>
        </w:tc>
        <w:tc>
          <w:tcPr>
            <w:tcW w:w="360" w:type="dxa"/>
          </w:tcPr>
          <w:p w14:paraId="214D46BB" w14:textId="77777777" w:rsidR="006F2B85" w:rsidRDefault="001E7B82">
            <w:pPr>
              <w:pStyle w:val="TableText"/>
            </w:pPr>
            <w:r>
              <w:t>entry</w:t>
            </w:r>
          </w:p>
        </w:tc>
        <w:tc>
          <w:tcPr>
            <w:tcW w:w="360" w:type="dxa"/>
          </w:tcPr>
          <w:p w14:paraId="2C9F448F" w14:textId="77777777" w:rsidR="006F2B85" w:rsidRDefault="001E7B82">
            <w:pPr>
              <w:pStyle w:val="TableText"/>
            </w:pPr>
            <w:r>
              <w:t>urn:hl7ii:2.16.840.1.113883.10.20.22.4.20:2014-06-09</w:t>
            </w:r>
          </w:p>
        </w:tc>
      </w:tr>
      <w:tr w:rsidR="006F2B85" w14:paraId="5FF30BBF" w14:textId="77777777">
        <w:trPr>
          <w:jc w:val="center"/>
        </w:trPr>
        <w:tc>
          <w:tcPr>
            <w:tcW w:w="360" w:type="dxa"/>
          </w:tcPr>
          <w:p w14:paraId="6438EAC8" w14:textId="43A02CB9" w:rsidR="006F2B85" w:rsidRDefault="001E7B82">
            <w:pPr>
              <w:pStyle w:val="TableText"/>
              <w:ind w:left="576"/>
            </w:pPr>
            <w:hyperlink w:anchor="U_Author_Participation">
              <w:r>
                <w:rPr>
                  <w:rStyle w:val="HyperlinkText9pt"/>
                </w:rPr>
                <w:t>Author Participation</w:t>
              </w:r>
            </w:hyperlink>
          </w:p>
        </w:tc>
        <w:tc>
          <w:tcPr>
            <w:tcW w:w="360" w:type="dxa"/>
          </w:tcPr>
          <w:p w14:paraId="7693E7AD" w14:textId="77777777" w:rsidR="006F2B85" w:rsidRDefault="001E7B82">
            <w:pPr>
              <w:pStyle w:val="TableText"/>
            </w:pPr>
            <w:r>
              <w:t>unspecified</w:t>
            </w:r>
          </w:p>
        </w:tc>
        <w:tc>
          <w:tcPr>
            <w:tcW w:w="360" w:type="dxa"/>
          </w:tcPr>
          <w:p w14:paraId="232BBCB4" w14:textId="77777777" w:rsidR="006F2B85" w:rsidRDefault="001E7B82">
            <w:pPr>
              <w:pStyle w:val="TableText"/>
            </w:pPr>
            <w:r>
              <w:t>urn:oid:2.16.840.1.113883.10.20.22.4.119</w:t>
            </w:r>
          </w:p>
        </w:tc>
      </w:tr>
      <w:tr w:rsidR="006F2B85" w14:paraId="18E6CEEE" w14:textId="77777777">
        <w:trPr>
          <w:jc w:val="center"/>
        </w:trPr>
        <w:tc>
          <w:tcPr>
            <w:tcW w:w="360" w:type="dxa"/>
          </w:tcPr>
          <w:p w14:paraId="0A168DBC" w14:textId="2E12D78E" w:rsidR="006F2B85" w:rsidRDefault="001E7B82">
            <w:pPr>
              <w:pStyle w:val="TableText"/>
              <w:ind w:left="576"/>
            </w:pPr>
            <w:hyperlink w:anchor="E_Planned_Coverage">
              <w:r>
                <w:rPr>
                  <w:rStyle w:val="HyperlinkText9pt"/>
                </w:rPr>
                <w:t>Planned Coverage</w:t>
              </w:r>
            </w:hyperlink>
          </w:p>
        </w:tc>
        <w:tc>
          <w:tcPr>
            <w:tcW w:w="360" w:type="dxa"/>
          </w:tcPr>
          <w:p w14:paraId="1E4815A1" w14:textId="77777777" w:rsidR="006F2B85" w:rsidRDefault="001E7B82">
            <w:pPr>
              <w:pStyle w:val="TableText"/>
            </w:pPr>
            <w:r>
              <w:t>entry</w:t>
            </w:r>
          </w:p>
        </w:tc>
        <w:tc>
          <w:tcPr>
            <w:tcW w:w="360" w:type="dxa"/>
          </w:tcPr>
          <w:p w14:paraId="4E727B08" w14:textId="77777777" w:rsidR="006F2B85" w:rsidRDefault="001E7B82">
            <w:pPr>
              <w:pStyle w:val="TableText"/>
            </w:pPr>
            <w:r>
              <w:t>urn:oid:2.16.840.1.113883.10.20.22.4.129</w:t>
            </w:r>
          </w:p>
        </w:tc>
      </w:tr>
      <w:tr w:rsidR="006F2B85" w14:paraId="2A74CD19" w14:textId="77777777">
        <w:trPr>
          <w:jc w:val="center"/>
        </w:trPr>
        <w:tc>
          <w:tcPr>
            <w:tcW w:w="360" w:type="dxa"/>
          </w:tcPr>
          <w:p w14:paraId="699D3EF3" w14:textId="04F1FEA7" w:rsidR="006F2B85" w:rsidRDefault="001E7B82">
            <w:pPr>
              <w:pStyle w:val="TableText"/>
              <w:ind w:left="720"/>
            </w:pPr>
            <w:hyperlink w:anchor="U_Author_Participation">
              <w:r>
                <w:rPr>
                  <w:rStyle w:val="HyperlinkText9pt"/>
                </w:rPr>
                <w:t>Author Participation</w:t>
              </w:r>
            </w:hyperlink>
          </w:p>
        </w:tc>
        <w:tc>
          <w:tcPr>
            <w:tcW w:w="360" w:type="dxa"/>
          </w:tcPr>
          <w:p w14:paraId="5084DCD9" w14:textId="77777777" w:rsidR="006F2B85" w:rsidRDefault="001E7B82">
            <w:pPr>
              <w:pStyle w:val="TableText"/>
            </w:pPr>
            <w:r>
              <w:t>unspecified</w:t>
            </w:r>
          </w:p>
        </w:tc>
        <w:tc>
          <w:tcPr>
            <w:tcW w:w="360" w:type="dxa"/>
          </w:tcPr>
          <w:p w14:paraId="1419523E" w14:textId="77777777" w:rsidR="006F2B85" w:rsidRDefault="001E7B82">
            <w:pPr>
              <w:pStyle w:val="TableText"/>
            </w:pPr>
            <w:r>
              <w:t>urn:oid:2.16.840.1.113883.10.20.22.4.119</w:t>
            </w:r>
          </w:p>
        </w:tc>
      </w:tr>
      <w:tr w:rsidR="006F2B85" w14:paraId="08DCCBCB" w14:textId="77777777">
        <w:trPr>
          <w:jc w:val="center"/>
        </w:trPr>
        <w:tc>
          <w:tcPr>
            <w:tcW w:w="360" w:type="dxa"/>
          </w:tcPr>
          <w:p w14:paraId="5DECF0E0" w14:textId="2072FFE3" w:rsidR="006F2B85" w:rsidRDefault="001E7B82">
            <w:pPr>
              <w:pStyle w:val="TableText"/>
              <w:ind w:left="432"/>
            </w:pPr>
            <w:hyperlink w:anchor="E_Planned_Supply_V2">
              <w:r>
                <w:rPr>
                  <w:rStyle w:val="HyperlinkText9pt"/>
                </w:rPr>
                <w:t>Planned Supply (V2)</w:t>
              </w:r>
            </w:hyperlink>
          </w:p>
        </w:tc>
        <w:tc>
          <w:tcPr>
            <w:tcW w:w="360" w:type="dxa"/>
          </w:tcPr>
          <w:p w14:paraId="65E1B570" w14:textId="77777777" w:rsidR="006F2B85" w:rsidRDefault="001E7B82">
            <w:pPr>
              <w:pStyle w:val="TableText"/>
            </w:pPr>
            <w:r>
              <w:t>entry</w:t>
            </w:r>
          </w:p>
        </w:tc>
        <w:tc>
          <w:tcPr>
            <w:tcW w:w="360" w:type="dxa"/>
          </w:tcPr>
          <w:p w14:paraId="1EFA7164" w14:textId="77777777" w:rsidR="006F2B85" w:rsidRDefault="001E7B82">
            <w:pPr>
              <w:pStyle w:val="TableText"/>
            </w:pPr>
            <w:r>
              <w:t>urn:hl7ii:2.16.840.1.113883.10.20.22.4.43:2014-06-09</w:t>
            </w:r>
          </w:p>
        </w:tc>
      </w:tr>
      <w:tr w:rsidR="006F2B85" w14:paraId="2AE996AE" w14:textId="77777777">
        <w:trPr>
          <w:jc w:val="center"/>
        </w:trPr>
        <w:tc>
          <w:tcPr>
            <w:tcW w:w="360" w:type="dxa"/>
          </w:tcPr>
          <w:p w14:paraId="1982E2A5" w14:textId="0FF6F227" w:rsidR="006F2B85" w:rsidRDefault="001E7B82">
            <w:pPr>
              <w:pStyle w:val="TableText"/>
              <w:ind w:left="576"/>
            </w:pPr>
            <w:hyperlink w:anchor="E_Product_Instance">
              <w:r>
                <w:rPr>
                  <w:rStyle w:val="HyperlinkText9pt"/>
                </w:rPr>
                <w:t>Product Instance</w:t>
              </w:r>
            </w:hyperlink>
          </w:p>
        </w:tc>
        <w:tc>
          <w:tcPr>
            <w:tcW w:w="360" w:type="dxa"/>
          </w:tcPr>
          <w:p w14:paraId="4D3D9AC0" w14:textId="77777777" w:rsidR="006F2B85" w:rsidRDefault="001E7B82">
            <w:pPr>
              <w:pStyle w:val="TableText"/>
            </w:pPr>
            <w:r>
              <w:t>entry</w:t>
            </w:r>
          </w:p>
        </w:tc>
        <w:tc>
          <w:tcPr>
            <w:tcW w:w="360" w:type="dxa"/>
          </w:tcPr>
          <w:p w14:paraId="4F66842D" w14:textId="77777777" w:rsidR="006F2B85" w:rsidRDefault="001E7B82">
            <w:pPr>
              <w:pStyle w:val="TableText"/>
            </w:pPr>
            <w:r>
              <w:t>urn:oid:2.16.840.1.113883.10.20.22.4.37</w:t>
            </w:r>
          </w:p>
        </w:tc>
      </w:tr>
      <w:tr w:rsidR="006F2B85" w14:paraId="5E5CD98B" w14:textId="77777777">
        <w:trPr>
          <w:jc w:val="center"/>
        </w:trPr>
        <w:tc>
          <w:tcPr>
            <w:tcW w:w="360" w:type="dxa"/>
          </w:tcPr>
          <w:p w14:paraId="5E464D01" w14:textId="187113DC" w:rsidR="006F2B85" w:rsidRDefault="001E7B82">
            <w:pPr>
              <w:pStyle w:val="TableText"/>
              <w:ind w:left="576"/>
            </w:pPr>
            <w:hyperlink w:anchor="Indication_V2">
              <w:r>
                <w:rPr>
                  <w:rStyle w:val="HyperlinkText9pt"/>
                </w:rPr>
                <w:t>Indication (V2)</w:t>
              </w:r>
            </w:hyperlink>
          </w:p>
        </w:tc>
        <w:tc>
          <w:tcPr>
            <w:tcW w:w="360" w:type="dxa"/>
          </w:tcPr>
          <w:p w14:paraId="4A04F741" w14:textId="77777777" w:rsidR="006F2B85" w:rsidRDefault="001E7B82">
            <w:pPr>
              <w:pStyle w:val="TableText"/>
            </w:pPr>
            <w:r>
              <w:t>entry</w:t>
            </w:r>
          </w:p>
        </w:tc>
        <w:tc>
          <w:tcPr>
            <w:tcW w:w="360" w:type="dxa"/>
          </w:tcPr>
          <w:p w14:paraId="3B8E54ED" w14:textId="77777777" w:rsidR="006F2B85" w:rsidRDefault="001E7B82">
            <w:pPr>
              <w:pStyle w:val="TableText"/>
            </w:pPr>
            <w:r>
              <w:t>urn:hl7ii:2.16.840.1.113883.10.20.22.4.19:2014-06-09</w:t>
            </w:r>
          </w:p>
        </w:tc>
      </w:tr>
      <w:tr w:rsidR="006F2B85" w14:paraId="58B21A4F" w14:textId="77777777">
        <w:trPr>
          <w:jc w:val="center"/>
        </w:trPr>
        <w:tc>
          <w:tcPr>
            <w:tcW w:w="360" w:type="dxa"/>
          </w:tcPr>
          <w:p w14:paraId="2B129458" w14:textId="1AE9E478" w:rsidR="006F2B85" w:rsidRDefault="001E7B82">
            <w:pPr>
              <w:pStyle w:val="TableText"/>
              <w:ind w:left="576"/>
            </w:pPr>
            <w:hyperlink w:anchor="E_Medication_Information_V2">
              <w:r>
                <w:rPr>
                  <w:rStyle w:val="HyperlinkText9pt"/>
                </w:rPr>
                <w:t>Medication Information (V2)</w:t>
              </w:r>
            </w:hyperlink>
          </w:p>
        </w:tc>
        <w:tc>
          <w:tcPr>
            <w:tcW w:w="360" w:type="dxa"/>
          </w:tcPr>
          <w:p w14:paraId="02D1CE90" w14:textId="77777777" w:rsidR="006F2B85" w:rsidRDefault="001E7B82">
            <w:pPr>
              <w:pStyle w:val="TableText"/>
            </w:pPr>
            <w:r>
              <w:t>entry</w:t>
            </w:r>
          </w:p>
        </w:tc>
        <w:tc>
          <w:tcPr>
            <w:tcW w:w="360" w:type="dxa"/>
          </w:tcPr>
          <w:p w14:paraId="45EE0E94" w14:textId="77777777" w:rsidR="006F2B85" w:rsidRDefault="001E7B82">
            <w:pPr>
              <w:pStyle w:val="TableText"/>
            </w:pPr>
            <w:r>
              <w:t>urn:hl7ii:2.16.840.1.113883.10.20.22.4.23:2014-06-09</w:t>
            </w:r>
          </w:p>
        </w:tc>
      </w:tr>
      <w:tr w:rsidR="006F2B85" w14:paraId="0D670142" w14:textId="77777777">
        <w:trPr>
          <w:jc w:val="center"/>
        </w:trPr>
        <w:tc>
          <w:tcPr>
            <w:tcW w:w="360" w:type="dxa"/>
          </w:tcPr>
          <w:p w14:paraId="43A831AD" w14:textId="729967FF" w:rsidR="006F2B85" w:rsidRDefault="001E7B82">
            <w:pPr>
              <w:pStyle w:val="TableText"/>
              <w:ind w:left="576"/>
            </w:pPr>
            <w:hyperlink w:anchor="Instruction_V2">
              <w:r>
                <w:rPr>
                  <w:rStyle w:val="HyperlinkText9pt"/>
                </w:rPr>
                <w:t>Instruction (V2)</w:t>
              </w:r>
            </w:hyperlink>
          </w:p>
        </w:tc>
        <w:tc>
          <w:tcPr>
            <w:tcW w:w="360" w:type="dxa"/>
          </w:tcPr>
          <w:p w14:paraId="26867FAF" w14:textId="77777777" w:rsidR="006F2B85" w:rsidRDefault="001E7B82">
            <w:pPr>
              <w:pStyle w:val="TableText"/>
            </w:pPr>
            <w:r>
              <w:t>entry</w:t>
            </w:r>
          </w:p>
        </w:tc>
        <w:tc>
          <w:tcPr>
            <w:tcW w:w="360" w:type="dxa"/>
          </w:tcPr>
          <w:p w14:paraId="10DD1B24" w14:textId="77777777" w:rsidR="006F2B85" w:rsidRDefault="001E7B82">
            <w:pPr>
              <w:pStyle w:val="TableText"/>
            </w:pPr>
            <w:r>
              <w:t>urn:hl7ii:2.16.840.1.113883.10.20.22.4.20:2014-06-09</w:t>
            </w:r>
          </w:p>
        </w:tc>
      </w:tr>
      <w:tr w:rsidR="006F2B85" w14:paraId="62C20B31" w14:textId="77777777">
        <w:trPr>
          <w:jc w:val="center"/>
        </w:trPr>
        <w:tc>
          <w:tcPr>
            <w:tcW w:w="360" w:type="dxa"/>
          </w:tcPr>
          <w:p w14:paraId="43A7F7E6" w14:textId="281DEB53" w:rsidR="006F2B85" w:rsidRDefault="001E7B82">
            <w:pPr>
              <w:pStyle w:val="TableText"/>
              <w:ind w:left="576"/>
            </w:pPr>
            <w:hyperlink w:anchor="U_Author_Participation">
              <w:r>
                <w:rPr>
                  <w:rStyle w:val="HyperlinkText9pt"/>
                </w:rPr>
                <w:t>Author Participation</w:t>
              </w:r>
            </w:hyperlink>
          </w:p>
        </w:tc>
        <w:tc>
          <w:tcPr>
            <w:tcW w:w="360" w:type="dxa"/>
          </w:tcPr>
          <w:p w14:paraId="1DDE11DE" w14:textId="77777777" w:rsidR="006F2B85" w:rsidRDefault="001E7B82">
            <w:pPr>
              <w:pStyle w:val="TableText"/>
            </w:pPr>
            <w:r>
              <w:t>unspecified</w:t>
            </w:r>
          </w:p>
        </w:tc>
        <w:tc>
          <w:tcPr>
            <w:tcW w:w="360" w:type="dxa"/>
          </w:tcPr>
          <w:p w14:paraId="6B6026EC" w14:textId="77777777" w:rsidR="006F2B85" w:rsidRDefault="001E7B82">
            <w:pPr>
              <w:pStyle w:val="TableText"/>
            </w:pPr>
            <w:r>
              <w:t>urn:oid:2.16.840.1.113883.10.20.22.4.119</w:t>
            </w:r>
          </w:p>
        </w:tc>
      </w:tr>
      <w:tr w:rsidR="006F2B85" w14:paraId="0C90B9DE" w14:textId="77777777">
        <w:trPr>
          <w:jc w:val="center"/>
        </w:trPr>
        <w:tc>
          <w:tcPr>
            <w:tcW w:w="360" w:type="dxa"/>
          </w:tcPr>
          <w:p w14:paraId="49344086" w14:textId="1C1E8484"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749C39D4" w14:textId="77777777" w:rsidR="006F2B85" w:rsidRDefault="001E7B82">
            <w:pPr>
              <w:pStyle w:val="TableText"/>
            </w:pPr>
            <w:r>
              <w:t>entry</w:t>
            </w:r>
          </w:p>
        </w:tc>
        <w:tc>
          <w:tcPr>
            <w:tcW w:w="360" w:type="dxa"/>
          </w:tcPr>
          <w:p w14:paraId="28638276" w14:textId="77777777" w:rsidR="006F2B85" w:rsidRDefault="001E7B82">
            <w:pPr>
              <w:pStyle w:val="TableText"/>
            </w:pPr>
            <w:r>
              <w:t>urn:hl7ii:2.16.840.1.113883.10.20.22.4.54:2014-06-09</w:t>
            </w:r>
          </w:p>
        </w:tc>
      </w:tr>
      <w:tr w:rsidR="006F2B85" w14:paraId="3BD6D1ED" w14:textId="77777777">
        <w:trPr>
          <w:jc w:val="center"/>
        </w:trPr>
        <w:tc>
          <w:tcPr>
            <w:tcW w:w="360" w:type="dxa"/>
          </w:tcPr>
          <w:p w14:paraId="27373AB0" w14:textId="6144CD3B" w:rsidR="006F2B85" w:rsidRDefault="001E7B82">
            <w:pPr>
              <w:pStyle w:val="TableText"/>
              <w:ind w:left="576"/>
            </w:pPr>
            <w:hyperlink w:anchor="E_Planned_Coverage">
              <w:r>
                <w:rPr>
                  <w:rStyle w:val="HyperlinkText9pt"/>
                </w:rPr>
                <w:t>Planned Coverage</w:t>
              </w:r>
            </w:hyperlink>
          </w:p>
        </w:tc>
        <w:tc>
          <w:tcPr>
            <w:tcW w:w="360" w:type="dxa"/>
          </w:tcPr>
          <w:p w14:paraId="0CD33EE4" w14:textId="77777777" w:rsidR="006F2B85" w:rsidRDefault="001E7B82">
            <w:pPr>
              <w:pStyle w:val="TableText"/>
            </w:pPr>
            <w:r>
              <w:t>entry</w:t>
            </w:r>
          </w:p>
        </w:tc>
        <w:tc>
          <w:tcPr>
            <w:tcW w:w="360" w:type="dxa"/>
          </w:tcPr>
          <w:p w14:paraId="1F207936" w14:textId="77777777" w:rsidR="006F2B85" w:rsidRDefault="001E7B82">
            <w:pPr>
              <w:pStyle w:val="TableText"/>
            </w:pPr>
            <w:r>
              <w:t>urn:oid:2.16.840.1.113883.10.20.22.4.129</w:t>
            </w:r>
          </w:p>
        </w:tc>
      </w:tr>
      <w:tr w:rsidR="006F2B85" w14:paraId="5A79041C" w14:textId="77777777">
        <w:trPr>
          <w:jc w:val="center"/>
        </w:trPr>
        <w:tc>
          <w:tcPr>
            <w:tcW w:w="360" w:type="dxa"/>
          </w:tcPr>
          <w:p w14:paraId="3B404B9D" w14:textId="4CA4572A" w:rsidR="006F2B85" w:rsidRDefault="001E7B82">
            <w:pPr>
              <w:pStyle w:val="TableText"/>
              <w:ind w:left="720"/>
            </w:pPr>
            <w:hyperlink w:anchor="U_Author_Participation">
              <w:r>
                <w:rPr>
                  <w:rStyle w:val="HyperlinkText9pt"/>
                </w:rPr>
                <w:t>Author Participation</w:t>
              </w:r>
            </w:hyperlink>
          </w:p>
        </w:tc>
        <w:tc>
          <w:tcPr>
            <w:tcW w:w="360" w:type="dxa"/>
          </w:tcPr>
          <w:p w14:paraId="2CA189B2" w14:textId="77777777" w:rsidR="006F2B85" w:rsidRDefault="001E7B82">
            <w:pPr>
              <w:pStyle w:val="TableText"/>
            </w:pPr>
            <w:r>
              <w:t>unspecified</w:t>
            </w:r>
          </w:p>
        </w:tc>
        <w:tc>
          <w:tcPr>
            <w:tcW w:w="360" w:type="dxa"/>
          </w:tcPr>
          <w:p w14:paraId="4C2C4C54" w14:textId="77777777" w:rsidR="006F2B85" w:rsidRDefault="001E7B82">
            <w:pPr>
              <w:pStyle w:val="TableText"/>
            </w:pPr>
            <w:r>
              <w:t>urn:oid:2.16.840.1.113883.10.20.22.4.119</w:t>
            </w:r>
          </w:p>
        </w:tc>
      </w:tr>
      <w:tr w:rsidR="006F2B85" w14:paraId="18E65746" w14:textId="77777777">
        <w:trPr>
          <w:jc w:val="center"/>
        </w:trPr>
        <w:tc>
          <w:tcPr>
            <w:tcW w:w="360" w:type="dxa"/>
          </w:tcPr>
          <w:p w14:paraId="6F9F9EF4" w14:textId="31FD19CF" w:rsidR="006F2B85" w:rsidRDefault="001E7B82">
            <w:pPr>
              <w:pStyle w:val="TableText"/>
              <w:ind w:left="432"/>
            </w:pPr>
            <w:hyperlink w:anchor="E_Planned_Medication_Activity_V2">
              <w:r>
                <w:rPr>
                  <w:rStyle w:val="HyperlinkText9pt"/>
                </w:rPr>
                <w:t>Planned Medication Activity (V2)</w:t>
              </w:r>
            </w:hyperlink>
          </w:p>
        </w:tc>
        <w:tc>
          <w:tcPr>
            <w:tcW w:w="360" w:type="dxa"/>
          </w:tcPr>
          <w:p w14:paraId="59A1EF59" w14:textId="77777777" w:rsidR="006F2B85" w:rsidRDefault="001E7B82">
            <w:pPr>
              <w:pStyle w:val="TableText"/>
            </w:pPr>
            <w:r>
              <w:t>entry</w:t>
            </w:r>
          </w:p>
        </w:tc>
        <w:tc>
          <w:tcPr>
            <w:tcW w:w="360" w:type="dxa"/>
          </w:tcPr>
          <w:p w14:paraId="34681B26" w14:textId="77777777" w:rsidR="006F2B85" w:rsidRDefault="001E7B82">
            <w:pPr>
              <w:pStyle w:val="TableText"/>
            </w:pPr>
            <w:r>
              <w:t>urn:hl7ii:2.16.840.1.113883.10.20.22.4.42:2014-06-09</w:t>
            </w:r>
          </w:p>
        </w:tc>
      </w:tr>
      <w:tr w:rsidR="006F2B85" w14:paraId="17B6D6E1" w14:textId="77777777">
        <w:trPr>
          <w:jc w:val="center"/>
        </w:trPr>
        <w:tc>
          <w:tcPr>
            <w:tcW w:w="360" w:type="dxa"/>
          </w:tcPr>
          <w:p w14:paraId="57AEE36F" w14:textId="3C7195E5" w:rsidR="006F2B85" w:rsidRDefault="001E7B82">
            <w:pPr>
              <w:pStyle w:val="TableText"/>
              <w:ind w:left="576"/>
            </w:pPr>
            <w:hyperlink w:anchor="Indication_V2">
              <w:r>
                <w:rPr>
                  <w:rStyle w:val="HyperlinkText9pt"/>
                </w:rPr>
                <w:t>Indication (V2)</w:t>
              </w:r>
            </w:hyperlink>
          </w:p>
        </w:tc>
        <w:tc>
          <w:tcPr>
            <w:tcW w:w="360" w:type="dxa"/>
          </w:tcPr>
          <w:p w14:paraId="6B57EC58" w14:textId="77777777" w:rsidR="006F2B85" w:rsidRDefault="001E7B82">
            <w:pPr>
              <w:pStyle w:val="TableText"/>
            </w:pPr>
            <w:r>
              <w:t>entry</w:t>
            </w:r>
          </w:p>
        </w:tc>
        <w:tc>
          <w:tcPr>
            <w:tcW w:w="360" w:type="dxa"/>
          </w:tcPr>
          <w:p w14:paraId="2712CFB3" w14:textId="77777777" w:rsidR="006F2B85" w:rsidRDefault="001E7B82">
            <w:pPr>
              <w:pStyle w:val="TableText"/>
            </w:pPr>
            <w:r>
              <w:t>urn:hl7ii:2.16.840.1.113883.10.20.22.4.19:2014-06-09</w:t>
            </w:r>
          </w:p>
        </w:tc>
      </w:tr>
      <w:tr w:rsidR="006F2B85" w14:paraId="300E70A9" w14:textId="77777777">
        <w:trPr>
          <w:jc w:val="center"/>
        </w:trPr>
        <w:tc>
          <w:tcPr>
            <w:tcW w:w="360" w:type="dxa"/>
          </w:tcPr>
          <w:p w14:paraId="5C5E28D7" w14:textId="7717DCB2" w:rsidR="006F2B85" w:rsidRDefault="001E7B82">
            <w:pPr>
              <w:pStyle w:val="TableText"/>
              <w:ind w:left="576"/>
            </w:pPr>
            <w:hyperlink w:anchor="E_Medication_Information_V2">
              <w:r>
                <w:rPr>
                  <w:rStyle w:val="HyperlinkText9pt"/>
                </w:rPr>
                <w:t>Medication Information (V2)</w:t>
              </w:r>
            </w:hyperlink>
          </w:p>
        </w:tc>
        <w:tc>
          <w:tcPr>
            <w:tcW w:w="360" w:type="dxa"/>
          </w:tcPr>
          <w:p w14:paraId="2351954D" w14:textId="77777777" w:rsidR="006F2B85" w:rsidRDefault="001E7B82">
            <w:pPr>
              <w:pStyle w:val="TableText"/>
            </w:pPr>
            <w:r>
              <w:t>entry</w:t>
            </w:r>
          </w:p>
        </w:tc>
        <w:tc>
          <w:tcPr>
            <w:tcW w:w="360" w:type="dxa"/>
          </w:tcPr>
          <w:p w14:paraId="0BD9729C" w14:textId="77777777" w:rsidR="006F2B85" w:rsidRDefault="001E7B82">
            <w:pPr>
              <w:pStyle w:val="TableText"/>
            </w:pPr>
            <w:r>
              <w:t>urn:hl7ii:2.16.840.1.113883.10.20.22.4.23:2014-06-09</w:t>
            </w:r>
          </w:p>
        </w:tc>
      </w:tr>
      <w:tr w:rsidR="006F2B85" w14:paraId="6F93274D" w14:textId="77777777">
        <w:trPr>
          <w:jc w:val="center"/>
        </w:trPr>
        <w:tc>
          <w:tcPr>
            <w:tcW w:w="360" w:type="dxa"/>
          </w:tcPr>
          <w:p w14:paraId="3504E0C2" w14:textId="1DEE5DEB" w:rsidR="006F2B85" w:rsidRDefault="001E7B82">
            <w:pPr>
              <w:pStyle w:val="TableText"/>
              <w:ind w:left="576"/>
            </w:pPr>
            <w:hyperlink w:anchor="Instruction_V2">
              <w:r>
                <w:rPr>
                  <w:rStyle w:val="HyperlinkText9pt"/>
                </w:rPr>
                <w:t>Instruction (V2)</w:t>
              </w:r>
            </w:hyperlink>
          </w:p>
        </w:tc>
        <w:tc>
          <w:tcPr>
            <w:tcW w:w="360" w:type="dxa"/>
          </w:tcPr>
          <w:p w14:paraId="172F3265" w14:textId="77777777" w:rsidR="006F2B85" w:rsidRDefault="001E7B82">
            <w:pPr>
              <w:pStyle w:val="TableText"/>
            </w:pPr>
            <w:r>
              <w:t>entry</w:t>
            </w:r>
          </w:p>
        </w:tc>
        <w:tc>
          <w:tcPr>
            <w:tcW w:w="360" w:type="dxa"/>
          </w:tcPr>
          <w:p w14:paraId="08ACFDD9" w14:textId="77777777" w:rsidR="006F2B85" w:rsidRDefault="001E7B82">
            <w:pPr>
              <w:pStyle w:val="TableText"/>
            </w:pPr>
            <w:r>
              <w:t>urn:hl7ii:2.16.840.1.113883.10.20.22.4.20:2014-06-09</w:t>
            </w:r>
          </w:p>
        </w:tc>
      </w:tr>
      <w:tr w:rsidR="006F2B85" w14:paraId="120C4A72" w14:textId="77777777">
        <w:trPr>
          <w:jc w:val="center"/>
        </w:trPr>
        <w:tc>
          <w:tcPr>
            <w:tcW w:w="360" w:type="dxa"/>
          </w:tcPr>
          <w:p w14:paraId="7B579B06" w14:textId="767A797E" w:rsidR="006F2B85" w:rsidRDefault="001E7B82">
            <w:pPr>
              <w:pStyle w:val="TableText"/>
              <w:ind w:left="576"/>
            </w:pPr>
            <w:hyperlink w:anchor="U_Author_Participation">
              <w:r>
                <w:rPr>
                  <w:rStyle w:val="HyperlinkText9pt"/>
                </w:rPr>
                <w:t>Author Participation</w:t>
              </w:r>
            </w:hyperlink>
          </w:p>
        </w:tc>
        <w:tc>
          <w:tcPr>
            <w:tcW w:w="360" w:type="dxa"/>
          </w:tcPr>
          <w:p w14:paraId="6AE31E4D" w14:textId="77777777" w:rsidR="006F2B85" w:rsidRDefault="001E7B82">
            <w:pPr>
              <w:pStyle w:val="TableText"/>
            </w:pPr>
            <w:r>
              <w:t>unspecified</w:t>
            </w:r>
          </w:p>
        </w:tc>
        <w:tc>
          <w:tcPr>
            <w:tcW w:w="360" w:type="dxa"/>
          </w:tcPr>
          <w:p w14:paraId="260E6A2F" w14:textId="77777777" w:rsidR="006F2B85" w:rsidRDefault="001E7B82">
            <w:pPr>
              <w:pStyle w:val="TableText"/>
            </w:pPr>
            <w:r>
              <w:t>urn:oid:2.16.840.1.113883.10.20.2</w:t>
            </w:r>
            <w:r>
              <w:lastRenderedPageBreak/>
              <w:t>2.4.119</w:t>
            </w:r>
          </w:p>
        </w:tc>
      </w:tr>
      <w:tr w:rsidR="006F2B85" w14:paraId="455FA964" w14:textId="77777777">
        <w:trPr>
          <w:jc w:val="center"/>
        </w:trPr>
        <w:tc>
          <w:tcPr>
            <w:tcW w:w="360" w:type="dxa"/>
          </w:tcPr>
          <w:p w14:paraId="7C90A1D2" w14:textId="67B3FD1F" w:rsidR="006F2B85" w:rsidRDefault="001E7B82">
            <w:pPr>
              <w:pStyle w:val="TableText"/>
              <w:ind w:left="432"/>
            </w:pPr>
            <w:hyperlink w:anchor="E_Planned_Procedure_NHCS_V4">
              <w:r>
                <w:rPr>
                  <w:rStyle w:val="HyperlinkText9pt"/>
                </w:rPr>
                <w:t>Planned Procedure (NHCS V4)</w:t>
              </w:r>
            </w:hyperlink>
          </w:p>
        </w:tc>
        <w:tc>
          <w:tcPr>
            <w:tcW w:w="360" w:type="dxa"/>
          </w:tcPr>
          <w:p w14:paraId="539CEE26" w14:textId="77777777" w:rsidR="006F2B85" w:rsidRDefault="001E7B82">
            <w:pPr>
              <w:pStyle w:val="TableText"/>
            </w:pPr>
            <w:r>
              <w:t>entry</w:t>
            </w:r>
          </w:p>
        </w:tc>
        <w:tc>
          <w:tcPr>
            <w:tcW w:w="360" w:type="dxa"/>
          </w:tcPr>
          <w:p w14:paraId="46690132" w14:textId="77777777" w:rsidR="006F2B85" w:rsidRDefault="001E7B82">
            <w:pPr>
              <w:pStyle w:val="TableText"/>
            </w:pPr>
            <w:r>
              <w:t>urn:hl7ii:2.16.840.1.113883.10.20.22.4.41:2025-08-01</w:t>
            </w:r>
          </w:p>
        </w:tc>
      </w:tr>
      <w:tr w:rsidR="006F2B85" w14:paraId="7A882C52" w14:textId="77777777">
        <w:trPr>
          <w:jc w:val="center"/>
        </w:trPr>
        <w:tc>
          <w:tcPr>
            <w:tcW w:w="360" w:type="dxa"/>
          </w:tcPr>
          <w:p w14:paraId="01F22D16" w14:textId="1EE6EB00" w:rsidR="006F2B85" w:rsidRDefault="001E7B82">
            <w:pPr>
              <w:pStyle w:val="TableText"/>
              <w:ind w:left="576"/>
            </w:pPr>
            <w:hyperlink w:anchor="Indication_V2">
              <w:r>
                <w:rPr>
                  <w:rStyle w:val="HyperlinkText9pt"/>
                </w:rPr>
                <w:t>Indication (V2)</w:t>
              </w:r>
            </w:hyperlink>
          </w:p>
        </w:tc>
        <w:tc>
          <w:tcPr>
            <w:tcW w:w="360" w:type="dxa"/>
          </w:tcPr>
          <w:p w14:paraId="42B84A9B" w14:textId="77777777" w:rsidR="006F2B85" w:rsidRDefault="001E7B82">
            <w:pPr>
              <w:pStyle w:val="TableText"/>
            </w:pPr>
            <w:r>
              <w:t>entry</w:t>
            </w:r>
          </w:p>
        </w:tc>
        <w:tc>
          <w:tcPr>
            <w:tcW w:w="360" w:type="dxa"/>
          </w:tcPr>
          <w:p w14:paraId="3312FD32" w14:textId="77777777" w:rsidR="006F2B85" w:rsidRDefault="001E7B82">
            <w:pPr>
              <w:pStyle w:val="TableText"/>
            </w:pPr>
            <w:r>
              <w:t>urn:hl7ii:2.16.840.1.113883.10.20.22.4.19:2014-06-09</w:t>
            </w:r>
          </w:p>
        </w:tc>
      </w:tr>
      <w:tr w:rsidR="006F2B85" w14:paraId="6B7D6973" w14:textId="77777777">
        <w:trPr>
          <w:jc w:val="center"/>
        </w:trPr>
        <w:tc>
          <w:tcPr>
            <w:tcW w:w="360" w:type="dxa"/>
          </w:tcPr>
          <w:p w14:paraId="551938BA" w14:textId="6920B5B1" w:rsidR="006F2B85" w:rsidRDefault="001E7B82">
            <w:pPr>
              <w:pStyle w:val="TableText"/>
              <w:ind w:left="576"/>
            </w:pPr>
            <w:hyperlink w:anchor="Instruction_V2">
              <w:r>
                <w:rPr>
                  <w:rStyle w:val="HyperlinkText9pt"/>
                </w:rPr>
                <w:t>Instruction (V2)</w:t>
              </w:r>
            </w:hyperlink>
          </w:p>
        </w:tc>
        <w:tc>
          <w:tcPr>
            <w:tcW w:w="360" w:type="dxa"/>
          </w:tcPr>
          <w:p w14:paraId="43A229FC" w14:textId="77777777" w:rsidR="006F2B85" w:rsidRDefault="001E7B82">
            <w:pPr>
              <w:pStyle w:val="TableText"/>
            </w:pPr>
            <w:r>
              <w:t>entry</w:t>
            </w:r>
          </w:p>
        </w:tc>
        <w:tc>
          <w:tcPr>
            <w:tcW w:w="360" w:type="dxa"/>
          </w:tcPr>
          <w:p w14:paraId="3F319066" w14:textId="77777777" w:rsidR="006F2B85" w:rsidRDefault="001E7B82">
            <w:pPr>
              <w:pStyle w:val="TableText"/>
            </w:pPr>
            <w:r>
              <w:t>urn:hl7ii:2.16.840.1.113883.10.20.22.4.20:2014-06-09</w:t>
            </w:r>
          </w:p>
        </w:tc>
      </w:tr>
      <w:tr w:rsidR="006F2B85" w14:paraId="5EEF3E29" w14:textId="77777777">
        <w:trPr>
          <w:jc w:val="center"/>
        </w:trPr>
        <w:tc>
          <w:tcPr>
            <w:tcW w:w="360" w:type="dxa"/>
          </w:tcPr>
          <w:p w14:paraId="45435D29" w14:textId="0EFD1094" w:rsidR="006F2B85" w:rsidRDefault="001E7B82">
            <w:pPr>
              <w:pStyle w:val="TableText"/>
              <w:ind w:left="576"/>
            </w:pPr>
            <w:hyperlink w:anchor="U_Author_Participation">
              <w:r>
                <w:rPr>
                  <w:rStyle w:val="HyperlinkText9pt"/>
                </w:rPr>
                <w:t>Author Participation</w:t>
              </w:r>
            </w:hyperlink>
          </w:p>
        </w:tc>
        <w:tc>
          <w:tcPr>
            <w:tcW w:w="360" w:type="dxa"/>
          </w:tcPr>
          <w:p w14:paraId="4459B573" w14:textId="77777777" w:rsidR="006F2B85" w:rsidRDefault="001E7B82">
            <w:pPr>
              <w:pStyle w:val="TableText"/>
            </w:pPr>
            <w:r>
              <w:t>unspecified</w:t>
            </w:r>
          </w:p>
        </w:tc>
        <w:tc>
          <w:tcPr>
            <w:tcW w:w="360" w:type="dxa"/>
          </w:tcPr>
          <w:p w14:paraId="4092E886" w14:textId="77777777" w:rsidR="006F2B85" w:rsidRDefault="001E7B82">
            <w:pPr>
              <w:pStyle w:val="TableText"/>
            </w:pPr>
            <w:r>
              <w:t>urn:oid:2.16.840.1.113883.10.20.22.4.119</w:t>
            </w:r>
          </w:p>
        </w:tc>
      </w:tr>
      <w:tr w:rsidR="006F2B85" w14:paraId="0FC523EC" w14:textId="77777777">
        <w:trPr>
          <w:jc w:val="center"/>
        </w:trPr>
        <w:tc>
          <w:tcPr>
            <w:tcW w:w="360" w:type="dxa"/>
          </w:tcPr>
          <w:p w14:paraId="1B3090CD" w14:textId="2C563875" w:rsidR="006F2B85" w:rsidRDefault="001E7B82">
            <w:pPr>
              <w:pStyle w:val="TableText"/>
              <w:ind w:left="576"/>
            </w:pPr>
            <w:hyperlink w:anchor="E_Planned_Coverage">
              <w:r>
                <w:rPr>
                  <w:rStyle w:val="HyperlinkText9pt"/>
                </w:rPr>
                <w:t>Planned Coverage</w:t>
              </w:r>
            </w:hyperlink>
          </w:p>
        </w:tc>
        <w:tc>
          <w:tcPr>
            <w:tcW w:w="360" w:type="dxa"/>
          </w:tcPr>
          <w:p w14:paraId="312FBD26" w14:textId="77777777" w:rsidR="006F2B85" w:rsidRDefault="001E7B82">
            <w:pPr>
              <w:pStyle w:val="TableText"/>
            </w:pPr>
            <w:r>
              <w:t>entry</w:t>
            </w:r>
          </w:p>
        </w:tc>
        <w:tc>
          <w:tcPr>
            <w:tcW w:w="360" w:type="dxa"/>
          </w:tcPr>
          <w:p w14:paraId="0F7828E2" w14:textId="77777777" w:rsidR="006F2B85" w:rsidRDefault="001E7B82">
            <w:pPr>
              <w:pStyle w:val="TableText"/>
            </w:pPr>
            <w:r>
              <w:t>urn:oid:2.16.840.1.113883.10.20.22.4.129</w:t>
            </w:r>
          </w:p>
        </w:tc>
      </w:tr>
      <w:tr w:rsidR="006F2B85" w14:paraId="3CBCD573" w14:textId="77777777">
        <w:trPr>
          <w:jc w:val="center"/>
        </w:trPr>
        <w:tc>
          <w:tcPr>
            <w:tcW w:w="360" w:type="dxa"/>
          </w:tcPr>
          <w:p w14:paraId="18FFC298" w14:textId="34CB29E3" w:rsidR="006F2B85" w:rsidRDefault="001E7B82">
            <w:pPr>
              <w:pStyle w:val="TableText"/>
              <w:ind w:left="720"/>
            </w:pPr>
            <w:hyperlink w:anchor="U_Author_Participation">
              <w:r>
                <w:rPr>
                  <w:rStyle w:val="HyperlinkText9pt"/>
                </w:rPr>
                <w:t>Author Participation</w:t>
              </w:r>
            </w:hyperlink>
          </w:p>
        </w:tc>
        <w:tc>
          <w:tcPr>
            <w:tcW w:w="360" w:type="dxa"/>
          </w:tcPr>
          <w:p w14:paraId="26D8FAFE" w14:textId="77777777" w:rsidR="006F2B85" w:rsidRDefault="001E7B82">
            <w:pPr>
              <w:pStyle w:val="TableText"/>
            </w:pPr>
            <w:r>
              <w:t>unspecified</w:t>
            </w:r>
          </w:p>
        </w:tc>
        <w:tc>
          <w:tcPr>
            <w:tcW w:w="360" w:type="dxa"/>
          </w:tcPr>
          <w:p w14:paraId="6D219778" w14:textId="77777777" w:rsidR="006F2B85" w:rsidRDefault="001E7B82">
            <w:pPr>
              <w:pStyle w:val="TableText"/>
            </w:pPr>
            <w:r>
              <w:t>urn:oid:2.16.840.1.113883.10.20.22.4.119</w:t>
            </w:r>
          </w:p>
        </w:tc>
      </w:tr>
      <w:tr w:rsidR="006F2B85" w14:paraId="1C68EAE2" w14:textId="77777777">
        <w:trPr>
          <w:jc w:val="center"/>
        </w:trPr>
        <w:tc>
          <w:tcPr>
            <w:tcW w:w="360" w:type="dxa"/>
          </w:tcPr>
          <w:p w14:paraId="3355642F" w14:textId="74C7D371"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DF13CE2" w14:textId="77777777" w:rsidR="006F2B85" w:rsidRDefault="001E7B82">
            <w:pPr>
              <w:pStyle w:val="TableText"/>
            </w:pPr>
            <w:r>
              <w:t>entry</w:t>
            </w:r>
          </w:p>
        </w:tc>
        <w:tc>
          <w:tcPr>
            <w:tcW w:w="360" w:type="dxa"/>
          </w:tcPr>
          <w:p w14:paraId="5AB993D3" w14:textId="77777777" w:rsidR="006F2B85" w:rsidRDefault="001E7B82">
            <w:pPr>
              <w:pStyle w:val="TableText"/>
            </w:pPr>
            <w:r>
              <w:t>urn:hl7ii:2.16.840.1.113883.10.20.22.4.69:2025-08-01</w:t>
            </w:r>
          </w:p>
        </w:tc>
      </w:tr>
      <w:tr w:rsidR="006F2B85" w14:paraId="721E6449" w14:textId="77777777">
        <w:trPr>
          <w:jc w:val="center"/>
        </w:trPr>
        <w:tc>
          <w:tcPr>
            <w:tcW w:w="360" w:type="dxa"/>
          </w:tcPr>
          <w:p w14:paraId="0007A2CB" w14:textId="0C3000F3"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3FFCEC2F" w14:textId="77777777" w:rsidR="006F2B85" w:rsidRDefault="001E7B82">
            <w:pPr>
              <w:pStyle w:val="TableText"/>
            </w:pPr>
            <w:r>
              <w:t>entry</w:t>
            </w:r>
          </w:p>
        </w:tc>
        <w:tc>
          <w:tcPr>
            <w:tcW w:w="360" w:type="dxa"/>
          </w:tcPr>
          <w:p w14:paraId="64FDA7E2" w14:textId="77777777" w:rsidR="006F2B85" w:rsidRDefault="001E7B82">
            <w:pPr>
              <w:pStyle w:val="TableText"/>
            </w:pPr>
            <w:r>
              <w:t>urn:hl7ii:2.16.840.1.113883.10.20.22.4.86:2022-06-01</w:t>
            </w:r>
          </w:p>
        </w:tc>
      </w:tr>
      <w:tr w:rsidR="006F2B85" w14:paraId="6AE13117" w14:textId="77777777">
        <w:trPr>
          <w:jc w:val="center"/>
        </w:trPr>
        <w:tc>
          <w:tcPr>
            <w:tcW w:w="360" w:type="dxa"/>
          </w:tcPr>
          <w:p w14:paraId="12FA46E6" w14:textId="472D703A" w:rsidR="006F2B85" w:rsidRDefault="001E7B82">
            <w:pPr>
              <w:pStyle w:val="TableText"/>
              <w:ind w:left="144"/>
            </w:pPr>
            <w:hyperlink w:anchor="S_Procedures_Section_ent_req_Nv3">
              <w:r>
                <w:rPr>
                  <w:rStyle w:val="HyperlinkText9pt"/>
                </w:rPr>
                <w:t>Procedures Section (entries required) (NHCS V3)</w:t>
              </w:r>
            </w:hyperlink>
          </w:p>
        </w:tc>
        <w:tc>
          <w:tcPr>
            <w:tcW w:w="360" w:type="dxa"/>
          </w:tcPr>
          <w:p w14:paraId="267E9B21" w14:textId="77777777" w:rsidR="006F2B85" w:rsidRDefault="001E7B82">
            <w:pPr>
              <w:pStyle w:val="TableText"/>
            </w:pPr>
            <w:r>
              <w:t>section</w:t>
            </w:r>
          </w:p>
        </w:tc>
        <w:tc>
          <w:tcPr>
            <w:tcW w:w="360" w:type="dxa"/>
          </w:tcPr>
          <w:p w14:paraId="621215F5" w14:textId="77777777" w:rsidR="006F2B85" w:rsidRDefault="001E7B82">
            <w:pPr>
              <w:pStyle w:val="TableText"/>
            </w:pPr>
            <w:r>
              <w:t>urn:hl7ii:2.16.840.1.113883.10.20.22.2.7.1:2025-08-01</w:t>
            </w:r>
          </w:p>
        </w:tc>
      </w:tr>
      <w:tr w:rsidR="006F2B85" w14:paraId="21F37E5B" w14:textId="77777777">
        <w:trPr>
          <w:jc w:val="center"/>
        </w:trPr>
        <w:tc>
          <w:tcPr>
            <w:tcW w:w="360" w:type="dxa"/>
          </w:tcPr>
          <w:p w14:paraId="5C253E6F" w14:textId="21E1B992" w:rsidR="006F2B85" w:rsidRDefault="001E7B82">
            <w:pPr>
              <w:pStyle w:val="TableText"/>
              <w:ind w:left="288"/>
            </w:pPr>
            <w:hyperlink w:anchor="E_Procedure_Activity_Procedure_NHCS_V4">
              <w:r>
                <w:rPr>
                  <w:rStyle w:val="HyperlinkText9pt"/>
                </w:rPr>
                <w:t>Procedure Activity Procedure (NHCS V4)</w:t>
              </w:r>
            </w:hyperlink>
          </w:p>
        </w:tc>
        <w:tc>
          <w:tcPr>
            <w:tcW w:w="360" w:type="dxa"/>
          </w:tcPr>
          <w:p w14:paraId="1BD90490" w14:textId="77777777" w:rsidR="006F2B85" w:rsidRDefault="001E7B82">
            <w:pPr>
              <w:pStyle w:val="TableText"/>
            </w:pPr>
            <w:r>
              <w:t>entry</w:t>
            </w:r>
          </w:p>
        </w:tc>
        <w:tc>
          <w:tcPr>
            <w:tcW w:w="360" w:type="dxa"/>
          </w:tcPr>
          <w:p w14:paraId="6F90D2CA" w14:textId="77777777" w:rsidR="006F2B85" w:rsidRDefault="001E7B82">
            <w:pPr>
              <w:pStyle w:val="TableText"/>
            </w:pPr>
            <w:r>
              <w:t>urn:hl7ii:2.16.840.1.113883.10.20.22.4.14:2025-08-01</w:t>
            </w:r>
          </w:p>
        </w:tc>
      </w:tr>
      <w:tr w:rsidR="006F2B85" w14:paraId="337CB37E" w14:textId="77777777">
        <w:trPr>
          <w:jc w:val="center"/>
        </w:trPr>
        <w:tc>
          <w:tcPr>
            <w:tcW w:w="360" w:type="dxa"/>
          </w:tcPr>
          <w:p w14:paraId="15431CFD" w14:textId="61632882" w:rsidR="006F2B85" w:rsidRDefault="001E7B82">
            <w:pPr>
              <w:pStyle w:val="TableText"/>
              <w:ind w:left="432"/>
            </w:pPr>
            <w:hyperlink w:anchor="E_Product_Instance">
              <w:r>
                <w:rPr>
                  <w:rStyle w:val="HyperlinkText9pt"/>
                </w:rPr>
                <w:t>Product Instance</w:t>
              </w:r>
            </w:hyperlink>
          </w:p>
        </w:tc>
        <w:tc>
          <w:tcPr>
            <w:tcW w:w="360" w:type="dxa"/>
          </w:tcPr>
          <w:p w14:paraId="4ABBC4AA" w14:textId="77777777" w:rsidR="006F2B85" w:rsidRDefault="001E7B82">
            <w:pPr>
              <w:pStyle w:val="TableText"/>
            </w:pPr>
            <w:r>
              <w:t>entry</w:t>
            </w:r>
          </w:p>
        </w:tc>
        <w:tc>
          <w:tcPr>
            <w:tcW w:w="360" w:type="dxa"/>
          </w:tcPr>
          <w:p w14:paraId="207494C9" w14:textId="77777777" w:rsidR="006F2B85" w:rsidRDefault="001E7B82">
            <w:pPr>
              <w:pStyle w:val="TableText"/>
            </w:pPr>
            <w:r>
              <w:t>urn:oid:2.16.840.1.113883.10.20.22.4.37</w:t>
            </w:r>
          </w:p>
        </w:tc>
      </w:tr>
      <w:tr w:rsidR="006F2B85" w14:paraId="461DD92F" w14:textId="77777777">
        <w:trPr>
          <w:jc w:val="center"/>
        </w:trPr>
        <w:tc>
          <w:tcPr>
            <w:tcW w:w="360" w:type="dxa"/>
          </w:tcPr>
          <w:p w14:paraId="51FEC5C2" w14:textId="4960BDB9" w:rsidR="006F2B85" w:rsidRDefault="001E7B82">
            <w:pPr>
              <w:pStyle w:val="TableText"/>
              <w:ind w:left="432"/>
            </w:pPr>
            <w:hyperlink w:anchor="Indication_V2">
              <w:r>
                <w:rPr>
                  <w:rStyle w:val="HyperlinkText9pt"/>
                </w:rPr>
                <w:t>Indication (V2)</w:t>
              </w:r>
            </w:hyperlink>
          </w:p>
        </w:tc>
        <w:tc>
          <w:tcPr>
            <w:tcW w:w="360" w:type="dxa"/>
          </w:tcPr>
          <w:p w14:paraId="35F58D47" w14:textId="77777777" w:rsidR="006F2B85" w:rsidRDefault="001E7B82">
            <w:pPr>
              <w:pStyle w:val="TableText"/>
            </w:pPr>
            <w:r>
              <w:t>entry</w:t>
            </w:r>
          </w:p>
        </w:tc>
        <w:tc>
          <w:tcPr>
            <w:tcW w:w="360" w:type="dxa"/>
          </w:tcPr>
          <w:p w14:paraId="2839A28E" w14:textId="77777777" w:rsidR="006F2B85" w:rsidRDefault="001E7B82">
            <w:pPr>
              <w:pStyle w:val="TableText"/>
            </w:pPr>
            <w:r>
              <w:t>urn:hl7ii:2.16.840.1.113883.10.20.22.4.19:2014-06-09</w:t>
            </w:r>
          </w:p>
        </w:tc>
      </w:tr>
      <w:tr w:rsidR="006F2B85" w14:paraId="75F70D0E" w14:textId="77777777">
        <w:trPr>
          <w:jc w:val="center"/>
        </w:trPr>
        <w:tc>
          <w:tcPr>
            <w:tcW w:w="360" w:type="dxa"/>
          </w:tcPr>
          <w:p w14:paraId="0221B160" w14:textId="091E756A" w:rsidR="006F2B85" w:rsidRDefault="001E7B82">
            <w:pPr>
              <w:pStyle w:val="TableText"/>
              <w:ind w:left="432"/>
            </w:pPr>
            <w:hyperlink w:anchor="Instruction_V2">
              <w:r>
                <w:rPr>
                  <w:rStyle w:val="HyperlinkText9pt"/>
                </w:rPr>
                <w:t>Instruction (V2)</w:t>
              </w:r>
            </w:hyperlink>
          </w:p>
        </w:tc>
        <w:tc>
          <w:tcPr>
            <w:tcW w:w="360" w:type="dxa"/>
          </w:tcPr>
          <w:p w14:paraId="619E666C" w14:textId="77777777" w:rsidR="006F2B85" w:rsidRDefault="001E7B82">
            <w:pPr>
              <w:pStyle w:val="TableText"/>
            </w:pPr>
            <w:r>
              <w:t>entry</w:t>
            </w:r>
          </w:p>
        </w:tc>
        <w:tc>
          <w:tcPr>
            <w:tcW w:w="360" w:type="dxa"/>
          </w:tcPr>
          <w:p w14:paraId="14CC2012" w14:textId="77777777" w:rsidR="006F2B85" w:rsidRDefault="001E7B82">
            <w:pPr>
              <w:pStyle w:val="TableText"/>
            </w:pPr>
            <w:r>
              <w:t>urn:hl7ii:2.16.840.1.113883.10.20.22.4.20:2014-06-09</w:t>
            </w:r>
          </w:p>
        </w:tc>
      </w:tr>
      <w:tr w:rsidR="006F2B85" w14:paraId="63FAE8A6" w14:textId="77777777">
        <w:trPr>
          <w:jc w:val="center"/>
        </w:trPr>
        <w:tc>
          <w:tcPr>
            <w:tcW w:w="360" w:type="dxa"/>
          </w:tcPr>
          <w:p w14:paraId="21BCCCF8" w14:textId="258735FE" w:rsidR="006F2B85" w:rsidRDefault="001E7B82">
            <w:pPr>
              <w:pStyle w:val="TableText"/>
              <w:ind w:left="432"/>
            </w:pPr>
            <w:hyperlink w:anchor="U_Author_Participation">
              <w:r>
                <w:rPr>
                  <w:rStyle w:val="HyperlinkText9pt"/>
                </w:rPr>
                <w:t>Author Participation</w:t>
              </w:r>
            </w:hyperlink>
          </w:p>
        </w:tc>
        <w:tc>
          <w:tcPr>
            <w:tcW w:w="360" w:type="dxa"/>
          </w:tcPr>
          <w:p w14:paraId="63101BBC" w14:textId="77777777" w:rsidR="006F2B85" w:rsidRDefault="001E7B82">
            <w:pPr>
              <w:pStyle w:val="TableText"/>
            </w:pPr>
            <w:r>
              <w:t>unspecified</w:t>
            </w:r>
          </w:p>
        </w:tc>
        <w:tc>
          <w:tcPr>
            <w:tcW w:w="360" w:type="dxa"/>
          </w:tcPr>
          <w:p w14:paraId="7C04ECBC" w14:textId="77777777" w:rsidR="006F2B85" w:rsidRDefault="001E7B82">
            <w:pPr>
              <w:pStyle w:val="TableText"/>
            </w:pPr>
            <w:r>
              <w:t>urn:oid:2.16.840.1.113883.10.20.22.4.119</w:t>
            </w:r>
          </w:p>
        </w:tc>
      </w:tr>
      <w:tr w:rsidR="006F2B85" w14:paraId="14459E24" w14:textId="77777777">
        <w:trPr>
          <w:jc w:val="center"/>
        </w:trPr>
        <w:tc>
          <w:tcPr>
            <w:tcW w:w="360" w:type="dxa"/>
          </w:tcPr>
          <w:p w14:paraId="2BBC07FD" w14:textId="5DEC5C59" w:rsidR="006F2B85" w:rsidRDefault="001E7B82">
            <w:pPr>
              <w:pStyle w:val="TableText"/>
              <w:ind w:left="432"/>
            </w:pPr>
            <w:hyperlink w:anchor="E_Medication_Activity_NHCS_V3">
              <w:r>
                <w:rPr>
                  <w:rStyle w:val="HyperlinkText9pt"/>
                </w:rPr>
                <w:t>Medication Activity (NHCS V3)</w:t>
              </w:r>
            </w:hyperlink>
          </w:p>
        </w:tc>
        <w:tc>
          <w:tcPr>
            <w:tcW w:w="360" w:type="dxa"/>
          </w:tcPr>
          <w:p w14:paraId="678B4D06" w14:textId="77777777" w:rsidR="006F2B85" w:rsidRDefault="001E7B82">
            <w:pPr>
              <w:pStyle w:val="TableText"/>
            </w:pPr>
            <w:r>
              <w:t>entry</w:t>
            </w:r>
          </w:p>
        </w:tc>
        <w:tc>
          <w:tcPr>
            <w:tcW w:w="360" w:type="dxa"/>
          </w:tcPr>
          <w:p w14:paraId="6616D065" w14:textId="77777777" w:rsidR="006F2B85" w:rsidRDefault="001E7B82">
            <w:pPr>
              <w:pStyle w:val="TableText"/>
            </w:pPr>
            <w:r>
              <w:t>urn:hl7ii:2.16.840.1.113883.10.20.22.4.16:2025-08-01</w:t>
            </w:r>
          </w:p>
        </w:tc>
      </w:tr>
      <w:tr w:rsidR="006F2B85" w14:paraId="534C7571" w14:textId="77777777">
        <w:trPr>
          <w:jc w:val="center"/>
        </w:trPr>
        <w:tc>
          <w:tcPr>
            <w:tcW w:w="360" w:type="dxa"/>
          </w:tcPr>
          <w:p w14:paraId="4DD090B0" w14:textId="38905D28" w:rsidR="006F2B85" w:rsidRDefault="001E7B82">
            <w:pPr>
              <w:pStyle w:val="TableText"/>
              <w:ind w:left="576"/>
            </w:pPr>
            <w:hyperlink w:anchor="E_Drug_Vehicle">
              <w:r>
                <w:rPr>
                  <w:rStyle w:val="HyperlinkText9pt"/>
                </w:rPr>
                <w:t>Drug Vehicle</w:t>
              </w:r>
            </w:hyperlink>
          </w:p>
        </w:tc>
        <w:tc>
          <w:tcPr>
            <w:tcW w:w="360" w:type="dxa"/>
          </w:tcPr>
          <w:p w14:paraId="554B7FF6" w14:textId="77777777" w:rsidR="006F2B85" w:rsidRDefault="001E7B82">
            <w:pPr>
              <w:pStyle w:val="TableText"/>
            </w:pPr>
            <w:r>
              <w:t>entry</w:t>
            </w:r>
          </w:p>
        </w:tc>
        <w:tc>
          <w:tcPr>
            <w:tcW w:w="360" w:type="dxa"/>
          </w:tcPr>
          <w:p w14:paraId="4C78D9E8" w14:textId="77777777" w:rsidR="006F2B85" w:rsidRDefault="001E7B82">
            <w:pPr>
              <w:pStyle w:val="TableText"/>
            </w:pPr>
            <w:r>
              <w:t>urn:oid:2.16.840.1.113883.10.20.22.4.24</w:t>
            </w:r>
          </w:p>
        </w:tc>
      </w:tr>
      <w:tr w:rsidR="006F2B85" w14:paraId="0CE9D873" w14:textId="77777777">
        <w:trPr>
          <w:jc w:val="center"/>
        </w:trPr>
        <w:tc>
          <w:tcPr>
            <w:tcW w:w="360" w:type="dxa"/>
          </w:tcPr>
          <w:p w14:paraId="374259ED" w14:textId="1F477CB4" w:rsidR="006F2B85" w:rsidRDefault="001E7B82">
            <w:pPr>
              <w:pStyle w:val="TableText"/>
              <w:ind w:left="576"/>
            </w:pPr>
            <w:hyperlink w:anchor="Indication_V2">
              <w:r>
                <w:rPr>
                  <w:rStyle w:val="HyperlinkText9pt"/>
                </w:rPr>
                <w:t>Indication (V2)</w:t>
              </w:r>
            </w:hyperlink>
          </w:p>
        </w:tc>
        <w:tc>
          <w:tcPr>
            <w:tcW w:w="360" w:type="dxa"/>
          </w:tcPr>
          <w:p w14:paraId="0780A5D4" w14:textId="77777777" w:rsidR="006F2B85" w:rsidRDefault="001E7B82">
            <w:pPr>
              <w:pStyle w:val="TableText"/>
            </w:pPr>
            <w:r>
              <w:t>entry</w:t>
            </w:r>
          </w:p>
        </w:tc>
        <w:tc>
          <w:tcPr>
            <w:tcW w:w="360" w:type="dxa"/>
          </w:tcPr>
          <w:p w14:paraId="6D66697D" w14:textId="77777777" w:rsidR="006F2B85" w:rsidRDefault="001E7B82">
            <w:pPr>
              <w:pStyle w:val="TableText"/>
            </w:pPr>
            <w:r>
              <w:t>urn:hl7ii:2.16.840.1.113883.10.20.22.4.19:2014-06-09</w:t>
            </w:r>
          </w:p>
        </w:tc>
      </w:tr>
      <w:tr w:rsidR="006F2B85" w14:paraId="12E0DE11" w14:textId="77777777">
        <w:trPr>
          <w:jc w:val="center"/>
        </w:trPr>
        <w:tc>
          <w:tcPr>
            <w:tcW w:w="360" w:type="dxa"/>
          </w:tcPr>
          <w:p w14:paraId="022166F5" w14:textId="358CB12B" w:rsidR="006F2B85" w:rsidRDefault="001E7B82">
            <w:pPr>
              <w:pStyle w:val="TableText"/>
              <w:ind w:left="576"/>
            </w:pPr>
            <w:hyperlink w:anchor="E_Medication_Supply_Order_V2">
              <w:r>
                <w:rPr>
                  <w:rStyle w:val="HyperlinkText9pt"/>
                </w:rPr>
                <w:t>Medication Supply Order (V2)</w:t>
              </w:r>
            </w:hyperlink>
          </w:p>
        </w:tc>
        <w:tc>
          <w:tcPr>
            <w:tcW w:w="360" w:type="dxa"/>
          </w:tcPr>
          <w:p w14:paraId="56777ACD" w14:textId="77777777" w:rsidR="006F2B85" w:rsidRDefault="001E7B82">
            <w:pPr>
              <w:pStyle w:val="TableText"/>
            </w:pPr>
            <w:r>
              <w:t>entry</w:t>
            </w:r>
          </w:p>
        </w:tc>
        <w:tc>
          <w:tcPr>
            <w:tcW w:w="360" w:type="dxa"/>
          </w:tcPr>
          <w:p w14:paraId="40AEF459" w14:textId="77777777" w:rsidR="006F2B85" w:rsidRDefault="001E7B82">
            <w:pPr>
              <w:pStyle w:val="TableText"/>
            </w:pPr>
            <w:r>
              <w:t>urn:hl7ii:2.16.840.1.113883.10.20.22.4.17:2014-06-09</w:t>
            </w:r>
          </w:p>
        </w:tc>
      </w:tr>
      <w:tr w:rsidR="006F2B85" w14:paraId="25AE4754" w14:textId="77777777">
        <w:trPr>
          <w:jc w:val="center"/>
        </w:trPr>
        <w:tc>
          <w:tcPr>
            <w:tcW w:w="360" w:type="dxa"/>
          </w:tcPr>
          <w:p w14:paraId="57B3DC96" w14:textId="43AC637A" w:rsidR="006F2B85" w:rsidRDefault="001E7B82">
            <w:pPr>
              <w:pStyle w:val="TableText"/>
              <w:ind w:left="720"/>
            </w:pPr>
            <w:hyperlink w:anchor="E_Medication_Information_V2">
              <w:r>
                <w:rPr>
                  <w:rStyle w:val="HyperlinkText9pt"/>
                </w:rPr>
                <w:t>Medication Information (V2)</w:t>
              </w:r>
            </w:hyperlink>
          </w:p>
        </w:tc>
        <w:tc>
          <w:tcPr>
            <w:tcW w:w="360" w:type="dxa"/>
          </w:tcPr>
          <w:p w14:paraId="2A2238FD" w14:textId="77777777" w:rsidR="006F2B85" w:rsidRDefault="001E7B82">
            <w:pPr>
              <w:pStyle w:val="TableText"/>
            </w:pPr>
            <w:r>
              <w:t>entry</w:t>
            </w:r>
          </w:p>
        </w:tc>
        <w:tc>
          <w:tcPr>
            <w:tcW w:w="360" w:type="dxa"/>
          </w:tcPr>
          <w:p w14:paraId="7DF11B39" w14:textId="77777777" w:rsidR="006F2B85" w:rsidRDefault="001E7B82">
            <w:pPr>
              <w:pStyle w:val="TableText"/>
            </w:pPr>
            <w:r>
              <w:t>urn:hl7ii:2.16.840.1.113883.10.20.22.4.23:2014-06-09</w:t>
            </w:r>
          </w:p>
        </w:tc>
      </w:tr>
      <w:tr w:rsidR="006F2B85" w14:paraId="2AF421B0" w14:textId="77777777">
        <w:trPr>
          <w:jc w:val="center"/>
        </w:trPr>
        <w:tc>
          <w:tcPr>
            <w:tcW w:w="360" w:type="dxa"/>
          </w:tcPr>
          <w:p w14:paraId="29F33177" w14:textId="56E52254" w:rsidR="006F2B85" w:rsidRDefault="001E7B82">
            <w:pPr>
              <w:pStyle w:val="TableText"/>
              <w:ind w:left="720"/>
            </w:pPr>
            <w:hyperlink w:anchor="Instruction_V2">
              <w:r>
                <w:rPr>
                  <w:rStyle w:val="HyperlinkText9pt"/>
                </w:rPr>
                <w:t>Instruction (V2)</w:t>
              </w:r>
            </w:hyperlink>
          </w:p>
        </w:tc>
        <w:tc>
          <w:tcPr>
            <w:tcW w:w="360" w:type="dxa"/>
          </w:tcPr>
          <w:p w14:paraId="71BD74CC" w14:textId="77777777" w:rsidR="006F2B85" w:rsidRDefault="001E7B82">
            <w:pPr>
              <w:pStyle w:val="TableText"/>
            </w:pPr>
            <w:r>
              <w:t>entry</w:t>
            </w:r>
          </w:p>
        </w:tc>
        <w:tc>
          <w:tcPr>
            <w:tcW w:w="360" w:type="dxa"/>
          </w:tcPr>
          <w:p w14:paraId="0C36BCC2" w14:textId="77777777" w:rsidR="006F2B85" w:rsidRDefault="001E7B82">
            <w:pPr>
              <w:pStyle w:val="TableText"/>
            </w:pPr>
            <w:r>
              <w:t>urn:hl7ii:2.16.840.1.113883.10.20.22.4.20:2014-06-09</w:t>
            </w:r>
          </w:p>
        </w:tc>
      </w:tr>
      <w:tr w:rsidR="006F2B85" w14:paraId="6D43AE42" w14:textId="77777777">
        <w:trPr>
          <w:jc w:val="center"/>
        </w:trPr>
        <w:tc>
          <w:tcPr>
            <w:tcW w:w="360" w:type="dxa"/>
          </w:tcPr>
          <w:p w14:paraId="72BD3427" w14:textId="7B5E9DB6"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5F86A67D" w14:textId="77777777" w:rsidR="006F2B85" w:rsidRDefault="001E7B82">
            <w:pPr>
              <w:pStyle w:val="TableText"/>
            </w:pPr>
            <w:r>
              <w:t>entry</w:t>
            </w:r>
          </w:p>
        </w:tc>
        <w:tc>
          <w:tcPr>
            <w:tcW w:w="360" w:type="dxa"/>
          </w:tcPr>
          <w:p w14:paraId="4BAE0005" w14:textId="77777777" w:rsidR="006F2B85" w:rsidRDefault="001E7B82">
            <w:pPr>
              <w:pStyle w:val="TableText"/>
            </w:pPr>
            <w:r>
              <w:t>urn:hl7ii:2.16.840.1.113883.10.20.22.4.54:2014-06-09</w:t>
            </w:r>
          </w:p>
        </w:tc>
      </w:tr>
      <w:tr w:rsidR="006F2B85" w14:paraId="5D651D38" w14:textId="77777777">
        <w:trPr>
          <w:jc w:val="center"/>
        </w:trPr>
        <w:tc>
          <w:tcPr>
            <w:tcW w:w="360" w:type="dxa"/>
          </w:tcPr>
          <w:p w14:paraId="58811023" w14:textId="4C1A5C81" w:rsidR="006F2B85" w:rsidRDefault="001E7B82">
            <w:pPr>
              <w:pStyle w:val="TableText"/>
              <w:ind w:left="576"/>
            </w:pPr>
            <w:hyperlink w:anchor="E_Medication_Information_V2">
              <w:r>
                <w:rPr>
                  <w:rStyle w:val="HyperlinkText9pt"/>
                </w:rPr>
                <w:t>Medication Information (V2)</w:t>
              </w:r>
            </w:hyperlink>
          </w:p>
        </w:tc>
        <w:tc>
          <w:tcPr>
            <w:tcW w:w="360" w:type="dxa"/>
          </w:tcPr>
          <w:p w14:paraId="6A54F9C9" w14:textId="77777777" w:rsidR="006F2B85" w:rsidRDefault="001E7B82">
            <w:pPr>
              <w:pStyle w:val="TableText"/>
            </w:pPr>
            <w:r>
              <w:t>entry</w:t>
            </w:r>
          </w:p>
        </w:tc>
        <w:tc>
          <w:tcPr>
            <w:tcW w:w="360" w:type="dxa"/>
          </w:tcPr>
          <w:p w14:paraId="58FF8383" w14:textId="77777777" w:rsidR="006F2B85" w:rsidRDefault="001E7B82">
            <w:pPr>
              <w:pStyle w:val="TableText"/>
            </w:pPr>
            <w:r>
              <w:t>urn:hl7ii:2.16.840.1.113883.10.20.22.4.23:2014-06-09</w:t>
            </w:r>
          </w:p>
        </w:tc>
      </w:tr>
      <w:tr w:rsidR="006F2B85" w14:paraId="197BC1A4" w14:textId="77777777">
        <w:trPr>
          <w:jc w:val="center"/>
        </w:trPr>
        <w:tc>
          <w:tcPr>
            <w:tcW w:w="360" w:type="dxa"/>
          </w:tcPr>
          <w:p w14:paraId="0B1EC503" w14:textId="15FD4C11" w:rsidR="006F2B85" w:rsidRDefault="001E7B82">
            <w:pPr>
              <w:pStyle w:val="TableText"/>
              <w:ind w:left="576"/>
            </w:pPr>
            <w:hyperlink w:anchor="Instruction_V2">
              <w:r>
                <w:rPr>
                  <w:rStyle w:val="HyperlinkText9pt"/>
                </w:rPr>
                <w:t>Instruction (V2)</w:t>
              </w:r>
            </w:hyperlink>
          </w:p>
        </w:tc>
        <w:tc>
          <w:tcPr>
            <w:tcW w:w="360" w:type="dxa"/>
          </w:tcPr>
          <w:p w14:paraId="3678CB7F" w14:textId="77777777" w:rsidR="006F2B85" w:rsidRDefault="001E7B82">
            <w:pPr>
              <w:pStyle w:val="TableText"/>
            </w:pPr>
            <w:r>
              <w:t>entry</w:t>
            </w:r>
          </w:p>
        </w:tc>
        <w:tc>
          <w:tcPr>
            <w:tcW w:w="360" w:type="dxa"/>
          </w:tcPr>
          <w:p w14:paraId="5323A4F2" w14:textId="77777777" w:rsidR="006F2B85" w:rsidRDefault="001E7B82">
            <w:pPr>
              <w:pStyle w:val="TableText"/>
            </w:pPr>
            <w:r>
              <w:t>urn:hl7ii:2.16.840.1.113883.10.20.22.4.20:2014-06-09</w:t>
            </w:r>
          </w:p>
        </w:tc>
      </w:tr>
      <w:tr w:rsidR="006F2B85" w14:paraId="60A76E7D" w14:textId="77777777">
        <w:trPr>
          <w:jc w:val="center"/>
        </w:trPr>
        <w:tc>
          <w:tcPr>
            <w:tcW w:w="360" w:type="dxa"/>
          </w:tcPr>
          <w:p w14:paraId="3BC06F5E" w14:textId="2E9B8999" w:rsidR="006F2B85" w:rsidRDefault="001E7B82">
            <w:pPr>
              <w:pStyle w:val="TableText"/>
              <w:ind w:left="576"/>
            </w:pPr>
            <w:hyperlink w:anchor="U_Author_Participation">
              <w:r>
                <w:rPr>
                  <w:rStyle w:val="HyperlinkText9pt"/>
                </w:rPr>
                <w:t>Author Participation</w:t>
              </w:r>
            </w:hyperlink>
          </w:p>
        </w:tc>
        <w:tc>
          <w:tcPr>
            <w:tcW w:w="360" w:type="dxa"/>
          </w:tcPr>
          <w:p w14:paraId="607D4B3A" w14:textId="77777777" w:rsidR="006F2B85" w:rsidRDefault="001E7B82">
            <w:pPr>
              <w:pStyle w:val="TableText"/>
            </w:pPr>
            <w:r>
              <w:t>unspecified</w:t>
            </w:r>
          </w:p>
        </w:tc>
        <w:tc>
          <w:tcPr>
            <w:tcW w:w="360" w:type="dxa"/>
          </w:tcPr>
          <w:p w14:paraId="41BBE75B" w14:textId="77777777" w:rsidR="006F2B85" w:rsidRDefault="001E7B82">
            <w:pPr>
              <w:pStyle w:val="TableText"/>
            </w:pPr>
            <w:r>
              <w:t>urn:oid:2.16.840.1.113883.10.20.22.4.119</w:t>
            </w:r>
          </w:p>
        </w:tc>
      </w:tr>
      <w:tr w:rsidR="006F2B85" w14:paraId="2AD7B3F2" w14:textId="77777777">
        <w:trPr>
          <w:jc w:val="center"/>
        </w:trPr>
        <w:tc>
          <w:tcPr>
            <w:tcW w:w="360" w:type="dxa"/>
          </w:tcPr>
          <w:p w14:paraId="1246A8D9" w14:textId="65C80C7F" w:rsidR="006F2B85" w:rsidRDefault="001E7B82">
            <w:pPr>
              <w:pStyle w:val="TableText"/>
              <w:ind w:left="576"/>
            </w:pPr>
            <w:hyperlink w:anchor="E_Substance_Administered_Act">
              <w:r>
                <w:rPr>
                  <w:rStyle w:val="HyperlinkText9pt"/>
                </w:rPr>
                <w:t>Substance Administered Act</w:t>
              </w:r>
            </w:hyperlink>
          </w:p>
        </w:tc>
        <w:tc>
          <w:tcPr>
            <w:tcW w:w="360" w:type="dxa"/>
          </w:tcPr>
          <w:p w14:paraId="3BC854D7" w14:textId="77777777" w:rsidR="006F2B85" w:rsidRDefault="001E7B82">
            <w:pPr>
              <w:pStyle w:val="TableText"/>
            </w:pPr>
            <w:r>
              <w:t>entry</w:t>
            </w:r>
          </w:p>
        </w:tc>
        <w:tc>
          <w:tcPr>
            <w:tcW w:w="360" w:type="dxa"/>
          </w:tcPr>
          <w:p w14:paraId="0F6B84F0" w14:textId="77777777" w:rsidR="006F2B85" w:rsidRDefault="001E7B82">
            <w:pPr>
              <w:pStyle w:val="TableText"/>
            </w:pPr>
            <w:r>
              <w:t>urn:oid:2.16.840.1.113883.10.20.22.4.118</w:t>
            </w:r>
          </w:p>
        </w:tc>
      </w:tr>
      <w:tr w:rsidR="006F2B85" w14:paraId="4FE22A48" w14:textId="77777777">
        <w:trPr>
          <w:jc w:val="center"/>
        </w:trPr>
        <w:tc>
          <w:tcPr>
            <w:tcW w:w="360" w:type="dxa"/>
          </w:tcPr>
          <w:p w14:paraId="301F0CB4" w14:textId="43170F17" w:rsidR="006F2B85" w:rsidRDefault="001E7B82">
            <w:pPr>
              <w:pStyle w:val="TableText"/>
              <w:ind w:left="576"/>
            </w:pPr>
            <w:hyperlink w:anchor="E_Medication_Free_Text_Sig">
              <w:r>
                <w:rPr>
                  <w:rStyle w:val="HyperlinkText9pt"/>
                </w:rPr>
                <w:t>Medication Free Text Sig</w:t>
              </w:r>
            </w:hyperlink>
          </w:p>
        </w:tc>
        <w:tc>
          <w:tcPr>
            <w:tcW w:w="360" w:type="dxa"/>
          </w:tcPr>
          <w:p w14:paraId="32371B4D" w14:textId="77777777" w:rsidR="006F2B85" w:rsidRDefault="001E7B82">
            <w:pPr>
              <w:pStyle w:val="TableText"/>
            </w:pPr>
            <w:r>
              <w:t>entry</w:t>
            </w:r>
          </w:p>
        </w:tc>
        <w:tc>
          <w:tcPr>
            <w:tcW w:w="360" w:type="dxa"/>
          </w:tcPr>
          <w:p w14:paraId="071F1E83" w14:textId="77777777" w:rsidR="006F2B85" w:rsidRDefault="001E7B82">
            <w:pPr>
              <w:pStyle w:val="TableText"/>
            </w:pPr>
            <w:r>
              <w:t>urn:oid:2.16.840.1.113883.10.20.22.4.147</w:t>
            </w:r>
          </w:p>
        </w:tc>
      </w:tr>
      <w:tr w:rsidR="006F2B85" w14:paraId="13ADEBED" w14:textId="77777777">
        <w:trPr>
          <w:jc w:val="center"/>
        </w:trPr>
        <w:tc>
          <w:tcPr>
            <w:tcW w:w="360" w:type="dxa"/>
          </w:tcPr>
          <w:p w14:paraId="327CE9D1" w14:textId="41D7176B" w:rsidR="006F2B85" w:rsidRDefault="001E7B82">
            <w:pPr>
              <w:pStyle w:val="TableText"/>
              <w:ind w:left="576"/>
            </w:pPr>
            <w:hyperlink w:anchor="E_Medication_Dispense_V3">
              <w:r>
                <w:rPr>
                  <w:rStyle w:val="HyperlinkText9pt"/>
                </w:rPr>
                <w:t>Medication Dispense (V3)</w:t>
              </w:r>
            </w:hyperlink>
          </w:p>
        </w:tc>
        <w:tc>
          <w:tcPr>
            <w:tcW w:w="360" w:type="dxa"/>
          </w:tcPr>
          <w:p w14:paraId="7D22D2B6" w14:textId="77777777" w:rsidR="006F2B85" w:rsidRDefault="001E7B82">
            <w:pPr>
              <w:pStyle w:val="TableText"/>
            </w:pPr>
            <w:r>
              <w:t>entry</w:t>
            </w:r>
          </w:p>
        </w:tc>
        <w:tc>
          <w:tcPr>
            <w:tcW w:w="360" w:type="dxa"/>
          </w:tcPr>
          <w:p w14:paraId="3BFA7D83" w14:textId="77777777" w:rsidR="006F2B85" w:rsidRDefault="001E7B82">
            <w:pPr>
              <w:pStyle w:val="TableText"/>
            </w:pPr>
            <w:r>
              <w:t>urn:hl7ii:2.16.840.1.113883.10.20.22.4.18:2023-05-01</w:t>
            </w:r>
          </w:p>
        </w:tc>
      </w:tr>
      <w:tr w:rsidR="006F2B85" w14:paraId="53C82F67" w14:textId="77777777">
        <w:trPr>
          <w:jc w:val="center"/>
        </w:trPr>
        <w:tc>
          <w:tcPr>
            <w:tcW w:w="360" w:type="dxa"/>
          </w:tcPr>
          <w:p w14:paraId="124094B4" w14:textId="664A7290" w:rsidR="006F2B85" w:rsidRDefault="001E7B82">
            <w:pPr>
              <w:pStyle w:val="TableText"/>
              <w:ind w:left="720"/>
            </w:pPr>
            <w:hyperlink w:anchor="U_US_Realm_Address_ADUSFIELDED">
              <w:r>
                <w:rPr>
                  <w:rStyle w:val="HyperlinkText9pt"/>
                </w:rPr>
                <w:t>US Realm Address (AD.US.FIELDED)</w:t>
              </w:r>
            </w:hyperlink>
          </w:p>
        </w:tc>
        <w:tc>
          <w:tcPr>
            <w:tcW w:w="360" w:type="dxa"/>
          </w:tcPr>
          <w:p w14:paraId="52957A4E" w14:textId="77777777" w:rsidR="006F2B85" w:rsidRDefault="001E7B82">
            <w:pPr>
              <w:pStyle w:val="TableText"/>
            </w:pPr>
            <w:r>
              <w:t>unspecified</w:t>
            </w:r>
          </w:p>
        </w:tc>
        <w:tc>
          <w:tcPr>
            <w:tcW w:w="360" w:type="dxa"/>
          </w:tcPr>
          <w:p w14:paraId="4B81F606" w14:textId="77777777" w:rsidR="006F2B85" w:rsidRDefault="001E7B82">
            <w:pPr>
              <w:pStyle w:val="TableText"/>
            </w:pPr>
            <w:r>
              <w:t>urn:oid:2.16.840.1.113883.10.20.22.5.2</w:t>
            </w:r>
          </w:p>
        </w:tc>
      </w:tr>
      <w:tr w:rsidR="006F2B85" w14:paraId="47AC0163" w14:textId="77777777">
        <w:trPr>
          <w:jc w:val="center"/>
        </w:trPr>
        <w:tc>
          <w:tcPr>
            <w:tcW w:w="360" w:type="dxa"/>
          </w:tcPr>
          <w:p w14:paraId="41CF597C" w14:textId="68831675" w:rsidR="006F2B85" w:rsidRDefault="001E7B82">
            <w:pPr>
              <w:pStyle w:val="TableText"/>
              <w:ind w:left="720"/>
            </w:pPr>
            <w:hyperlink w:anchor="E_Medication_Supply_Order_V2">
              <w:r>
                <w:rPr>
                  <w:rStyle w:val="HyperlinkText9pt"/>
                </w:rPr>
                <w:t>Medication Supply Order (V2)</w:t>
              </w:r>
            </w:hyperlink>
          </w:p>
        </w:tc>
        <w:tc>
          <w:tcPr>
            <w:tcW w:w="360" w:type="dxa"/>
          </w:tcPr>
          <w:p w14:paraId="4AA8C66F" w14:textId="77777777" w:rsidR="006F2B85" w:rsidRDefault="001E7B82">
            <w:pPr>
              <w:pStyle w:val="TableText"/>
            </w:pPr>
            <w:r>
              <w:t>entry</w:t>
            </w:r>
          </w:p>
        </w:tc>
        <w:tc>
          <w:tcPr>
            <w:tcW w:w="360" w:type="dxa"/>
          </w:tcPr>
          <w:p w14:paraId="47D168BD" w14:textId="77777777" w:rsidR="006F2B85" w:rsidRDefault="001E7B82">
            <w:pPr>
              <w:pStyle w:val="TableText"/>
            </w:pPr>
            <w:r>
              <w:t>urn:hl7ii:2.16.840.1.113883.10.20.22.4.17:2014-06-09</w:t>
            </w:r>
          </w:p>
        </w:tc>
      </w:tr>
      <w:tr w:rsidR="006F2B85" w14:paraId="17271EAB" w14:textId="77777777">
        <w:trPr>
          <w:jc w:val="center"/>
        </w:trPr>
        <w:tc>
          <w:tcPr>
            <w:tcW w:w="360" w:type="dxa"/>
          </w:tcPr>
          <w:p w14:paraId="2CBE0DEE" w14:textId="3AED7E35" w:rsidR="006F2B85" w:rsidRDefault="001E7B82">
            <w:pPr>
              <w:pStyle w:val="TableText"/>
              <w:ind w:left="864"/>
            </w:pPr>
            <w:hyperlink w:anchor="E_Medication_Information_V2">
              <w:r>
                <w:rPr>
                  <w:rStyle w:val="HyperlinkText9pt"/>
                </w:rPr>
                <w:t>Medication Information (V2)</w:t>
              </w:r>
            </w:hyperlink>
          </w:p>
        </w:tc>
        <w:tc>
          <w:tcPr>
            <w:tcW w:w="360" w:type="dxa"/>
          </w:tcPr>
          <w:p w14:paraId="12292A92" w14:textId="77777777" w:rsidR="006F2B85" w:rsidRDefault="001E7B82">
            <w:pPr>
              <w:pStyle w:val="TableText"/>
            </w:pPr>
            <w:r>
              <w:t>entry</w:t>
            </w:r>
          </w:p>
        </w:tc>
        <w:tc>
          <w:tcPr>
            <w:tcW w:w="360" w:type="dxa"/>
          </w:tcPr>
          <w:p w14:paraId="5052E4FA" w14:textId="77777777" w:rsidR="006F2B85" w:rsidRDefault="001E7B82">
            <w:pPr>
              <w:pStyle w:val="TableText"/>
            </w:pPr>
            <w:r>
              <w:t>urn:hl7ii:2.16.840.1.113883.10.20.22.4.23:2014-06-09</w:t>
            </w:r>
          </w:p>
        </w:tc>
      </w:tr>
      <w:tr w:rsidR="006F2B85" w14:paraId="7665EE26" w14:textId="77777777">
        <w:trPr>
          <w:jc w:val="center"/>
        </w:trPr>
        <w:tc>
          <w:tcPr>
            <w:tcW w:w="360" w:type="dxa"/>
          </w:tcPr>
          <w:p w14:paraId="52D04369" w14:textId="21AEB4E1" w:rsidR="006F2B85" w:rsidRDefault="001E7B82">
            <w:pPr>
              <w:pStyle w:val="TableText"/>
              <w:ind w:left="864"/>
            </w:pPr>
            <w:hyperlink w:anchor="Instruction_V2">
              <w:r>
                <w:rPr>
                  <w:rStyle w:val="HyperlinkText9pt"/>
                </w:rPr>
                <w:t>Instruction (V2)</w:t>
              </w:r>
            </w:hyperlink>
          </w:p>
        </w:tc>
        <w:tc>
          <w:tcPr>
            <w:tcW w:w="360" w:type="dxa"/>
          </w:tcPr>
          <w:p w14:paraId="1AB70351" w14:textId="77777777" w:rsidR="006F2B85" w:rsidRDefault="001E7B82">
            <w:pPr>
              <w:pStyle w:val="TableText"/>
            </w:pPr>
            <w:r>
              <w:t>entry</w:t>
            </w:r>
          </w:p>
        </w:tc>
        <w:tc>
          <w:tcPr>
            <w:tcW w:w="360" w:type="dxa"/>
          </w:tcPr>
          <w:p w14:paraId="7A06EAAD" w14:textId="77777777" w:rsidR="006F2B85" w:rsidRDefault="001E7B82">
            <w:pPr>
              <w:pStyle w:val="TableText"/>
            </w:pPr>
            <w:r>
              <w:t>urn:hl7ii:2.16.840.1.113883.10.20.22.4.20:2014-06-09</w:t>
            </w:r>
          </w:p>
        </w:tc>
      </w:tr>
      <w:tr w:rsidR="006F2B85" w14:paraId="0EE35521" w14:textId="77777777">
        <w:trPr>
          <w:jc w:val="center"/>
        </w:trPr>
        <w:tc>
          <w:tcPr>
            <w:tcW w:w="360" w:type="dxa"/>
          </w:tcPr>
          <w:p w14:paraId="3F6E1906" w14:textId="1AA662D7"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DC2C056" w14:textId="77777777" w:rsidR="006F2B85" w:rsidRDefault="001E7B82">
            <w:pPr>
              <w:pStyle w:val="TableText"/>
            </w:pPr>
            <w:r>
              <w:t>entry</w:t>
            </w:r>
          </w:p>
        </w:tc>
        <w:tc>
          <w:tcPr>
            <w:tcW w:w="360" w:type="dxa"/>
          </w:tcPr>
          <w:p w14:paraId="3359962F" w14:textId="77777777" w:rsidR="006F2B85" w:rsidRDefault="001E7B82">
            <w:pPr>
              <w:pStyle w:val="TableText"/>
            </w:pPr>
            <w:r>
              <w:t>urn:hl7ii:2.16.840.1.113883.10.20.22.4.54:2014-06-09</w:t>
            </w:r>
          </w:p>
        </w:tc>
      </w:tr>
      <w:tr w:rsidR="006F2B85" w14:paraId="436969D8" w14:textId="77777777">
        <w:trPr>
          <w:jc w:val="center"/>
        </w:trPr>
        <w:tc>
          <w:tcPr>
            <w:tcW w:w="360" w:type="dxa"/>
          </w:tcPr>
          <w:p w14:paraId="4245947A" w14:textId="098F518F" w:rsidR="006F2B85" w:rsidRDefault="001E7B82">
            <w:pPr>
              <w:pStyle w:val="TableText"/>
              <w:ind w:left="720"/>
            </w:pPr>
            <w:hyperlink w:anchor="E_Medication_Information_V2">
              <w:r>
                <w:rPr>
                  <w:rStyle w:val="HyperlinkText9pt"/>
                </w:rPr>
                <w:t>Medication Information (V2)</w:t>
              </w:r>
            </w:hyperlink>
          </w:p>
        </w:tc>
        <w:tc>
          <w:tcPr>
            <w:tcW w:w="360" w:type="dxa"/>
          </w:tcPr>
          <w:p w14:paraId="025DDCB9" w14:textId="77777777" w:rsidR="006F2B85" w:rsidRDefault="001E7B82">
            <w:pPr>
              <w:pStyle w:val="TableText"/>
            </w:pPr>
            <w:r>
              <w:t>entry</w:t>
            </w:r>
          </w:p>
        </w:tc>
        <w:tc>
          <w:tcPr>
            <w:tcW w:w="360" w:type="dxa"/>
          </w:tcPr>
          <w:p w14:paraId="65E954DC" w14:textId="77777777" w:rsidR="006F2B85" w:rsidRDefault="001E7B82">
            <w:pPr>
              <w:pStyle w:val="TableText"/>
            </w:pPr>
            <w:r>
              <w:t>urn:hl7ii:2.16.840.1.113883.10.20.22.4.23:2014-06-09</w:t>
            </w:r>
          </w:p>
        </w:tc>
      </w:tr>
      <w:tr w:rsidR="006F2B85" w14:paraId="519A6D09" w14:textId="77777777">
        <w:trPr>
          <w:jc w:val="center"/>
        </w:trPr>
        <w:tc>
          <w:tcPr>
            <w:tcW w:w="360" w:type="dxa"/>
          </w:tcPr>
          <w:p w14:paraId="3E0E5FDB" w14:textId="470D39A6"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8802CF9" w14:textId="77777777" w:rsidR="006F2B85" w:rsidRDefault="001E7B82">
            <w:pPr>
              <w:pStyle w:val="TableText"/>
            </w:pPr>
            <w:r>
              <w:t>entry</w:t>
            </w:r>
          </w:p>
        </w:tc>
        <w:tc>
          <w:tcPr>
            <w:tcW w:w="360" w:type="dxa"/>
          </w:tcPr>
          <w:p w14:paraId="784A332E" w14:textId="77777777" w:rsidR="006F2B85" w:rsidRDefault="001E7B82">
            <w:pPr>
              <w:pStyle w:val="TableText"/>
            </w:pPr>
            <w:r>
              <w:t>urn:hl7ii:2.16.840.1.113883.10.20.22.4.54:2014-06-09</w:t>
            </w:r>
          </w:p>
        </w:tc>
      </w:tr>
      <w:tr w:rsidR="006F2B85" w14:paraId="2D16CDC1" w14:textId="77777777">
        <w:trPr>
          <w:jc w:val="center"/>
        </w:trPr>
        <w:tc>
          <w:tcPr>
            <w:tcW w:w="360" w:type="dxa"/>
          </w:tcPr>
          <w:p w14:paraId="2C55DFE4" w14:textId="24BCF169" w:rsidR="006F2B85" w:rsidRDefault="001E7B82">
            <w:pPr>
              <w:pStyle w:val="TableText"/>
              <w:ind w:left="576"/>
            </w:pPr>
            <w:hyperlink w:anchor="E_Reaction_Observation_NHCS_V3">
              <w:r>
                <w:rPr>
                  <w:rStyle w:val="HyperlinkText9pt"/>
                </w:rPr>
                <w:t>Reaction Observation (NHCS V3)</w:t>
              </w:r>
            </w:hyperlink>
          </w:p>
        </w:tc>
        <w:tc>
          <w:tcPr>
            <w:tcW w:w="360" w:type="dxa"/>
          </w:tcPr>
          <w:p w14:paraId="757AFDB3" w14:textId="77777777" w:rsidR="006F2B85" w:rsidRDefault="001E7B82">
            <w:pPr>
              <w:pStyle w:val="TableText"/>
            </w:pPr>
            <w:r>
              <w:t>entry</w:t>
            </w:r>
          </w:p>
        </w:tc>
        <w:tc>
          <w:tcPr>
            <w:tcW w:w="360" w:type="dxa"/>
          </w:tcPr>
          <w:p w14:paraId="0A63ADFF" w14:textId="77777777" w:rsidR="006F2B85" w:rsidRDefault="001E7B82">
            <w:pPr>
              <w:pStyle w:val="TableText"/>
            </w:pPr>
            <w:r>
              <w:t>urn:hl7ii:2.16.840.1.113883.10.20.22.4.9:2025-08-01</w:t>
            </w:r>
          </w:p>
        </w:tc>
      </w:tr>
      <w:tr w:rsidR="006F2B85" w14:paraId="6FC1BAC5" w14:textId="77777777">
        <w:trPr>
          <w:jc w:val="center"/>
        </w:trPr>
        <w:tc>
          <w:tcPr>
            <w:tcW w:w="360" w:type="dxa"/>
          </w:tcPr>
          <w:p w14:paraId="5EE02ED7" w14:textId="52952D4B" w:rsidR="006F2B85" w:rsidRDefault="001E7B82">
            <w:pPr>
              <w:pStyle w:val="TableText"/>
              <w:ind w:left="720"/>
            </w:pPr>
            <w:hyperlink w:anchor="E_Severity_Observation_V2">
              <w:r>
                <w:rPr>
                  <w:rStyle w:val="HyperlinkText9pt"/>
                </w:rPr>
                <w:t>Severity Observation (V2)</w:t>
              </w:r>
            </w:hyperlink>
          </w:p>
        </w:tc>
        <w:tc>
          <w:tcPr>
            <w:tcW w:w="360" w:type="dxa"/>
          </w:tcPr>
          <w:p w14:paraId="5971E41E" w14:textId="77777777" w:rsidR="006F2B85" w:rsidRDefault="001E7B82">
            <w:pPr>
              <w:pStyle w:val="TableText"/>
            </w:pPr>
            <w:r>
              <w:t>entry</w:t>
            </w:r>
          </w:p>
        </w:tc>
        <w:tc>
          <w:tcPr>
            <w:tcW w:w="360" w:type="dxa"/>
          </w:tcPr>
          <w:p w14:paraId="01492FF7" w14:textId="77777777" w:rsidR="006F2B85" w:rsidRDefault="001E7B82">
            <w:pPr>
              <w:pStyle w:val="TableText"/>
            </w:pPr>
            <w:r>
              <w:t>urn:hl7ii:2.16.840.1.113883.10.20.22.4.8:2014-06-09</w:t>
            </w:r>
          </w:p>
        </w:tc>
      </w:tr>
      <w:tr w:rsidR="006F2B85" w14:paraId="2FF6FBFD" w14:textId="77777777">
        <w:trPr>
          <w:jc w:val="center"/>
        </w:trPr>
        <w:tc>
          <w:tcPr>
            <w:tcW w:w="360" w:type="dxa"/>
          </w:tcPr>
          <w:p w14:paraId="7626FF91" w14:textId="15C428F0"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5127478C" w14:textId="77777777" w:rsidR="006F2B85" w:rsidRDefault="001E7B82">
            <w:pPr>
              <w:pStyle w:val="TableText"/>
            </w:pPr>
            <w:r>
              <w:t>entry</w:t>
            </w:r>
          </w:p>
        </w:tc>
        <w:tc>
          <w:tcPr>
            <w:tcW w:w="360" w:type="dxa"/>
          </w:tcPr>
          <w:p w14:paraId="6AF0B906" w14:textId="77777777" w:rsidR="006F2B85" w:rsidRDefault="001E7B82">
            <w:pPr>
              <w:pStyle w:val="TableText"/>
            </w:pPr>
            <w:r>
              <w:t>urn:hl7ii:2.16.840.1.113883.10.20.22.4.69:2025-08-01</w:t>
            </w:r>
          </w:p>
        </w:tc>
      </w:tr>
      <w:tr w:rsidR="006F2B85" w14:paraId="29159819" w14:textId="77777777">
        <w:trPr>
          <w:jc w:val="center"/>
        </w:trPr>
        <w:tc>
          <w:tcPr>
            <w:tcW w:w="360" w:type="dxa"/>
          </w:tcPr>
          <w:p w14:paraId="312DE676" w14:textId="785E959D"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48EF16A2" w14:textId="77777777" w:rsidR="006F2B85" w:rsidRDefault="001E7B82">
            <w:pPr>
              <w:pStyle w:val="TableText"/>
            </w:pPr>
            <w:r>
              <w:t>entry</w:t>
            </w:r>
          </w:p>
        </w:tc>
        <w:tc>
          <w:tcPr>
            <w:tcW w:w="360" w:type="dxa"/>
          </w:tcPr>
          <w:p w14:paraId="17440F8F" w14:textId="77777777" w:rsidR="006F2B85" w:rsidRDefault="001E7B82">
            <w:pPr>
              <w:pStyle w:val="TableText"/>
            </w:pPr>
            <w:r>
              <w:t>urn:hl7ii:2.16.840.1.113883.10.20.22.4.86:2022-06-01</w:t>
            </w:r>
          </w:p>
        </w:tc>
      </w:tr>
      <w:tr w:rsidR="006F2B85" w14:paraId="1A938FC5" w14:textId="77777777">
        <w:trPr>
          <w:jc w:val="center"/>
        </w:trPr>
        <w:tc>
          <w:tcPr>
            <w:tcW w:w="360" w:type="dxa"/>
          </w:tcPr>
          <w:p w14:paraId="3C78C4EF" w14:textId="62251AE0" w:rsidR="006F2B85" w:rsidRDefault="001E7B82">
            <w:pPr>
              <w:pStyle w:val="TableText"/>
              <w:ind w:left="432"/>
            </w:pPr>
            <w:hyperlink w:anchor="E_Reaction_Observation_NHCS_V3">
              <w:r>
                <w:rPr>
                  <w:rStyle w:val="HyperlinkText9pt"/>
                </w:rPr>
                <w:t>Reaction Observation (NHCS V3)</w:t>
              </w:r>
            </w:hyperlink>
          </w:p>
        </w:tc>
        <w:tc>
          <w:tcPr>
            <w:tcW w:w="360" w:type="dxa"/>
          </w:tcPr>
          <w:p w14:paraId="0027D41A" w14:textId="77777777" w:rsidR="006F2B85" w:rsidRDefault="001E7B82">
            <w:pPr>
              <w:pStyle w:val="TableText"/>
            </w:pPr>
            <w:r>
              <w:t>entry</w:t>
            </w:r>
          </w:p>
        </w:tc>
        <w:tc>
          <w:tcPr>
            <w:tcW w:w="360" w:type="dxa"/>
          </w:tcPr>
          <w:p w14:paraId="1300A3AB" w14:textId="77777777" w:rsidR="006F2B85" w:rsidRDefault="001E7B82">
            <w:pPr>
              <w:pStyle w:val="TableText"/>
            </w:pPr>
            <w:r>
              <w:t>urn:hl7ii:2.16.840.1.113883.10.20.22.4.9:2025-08-01</w:t>
            </w:r>
          </w:p>
        </w:tc>
      </w:tr>
      <w:tr w:rsidR="006F2B85" w14:paraId="48EFDBEB" w14:textId="77777777">
        <w:trPr>
          <w:jc w:val="center"/>
        </w:trPr>
        <w:tc>
          <w:tcPr>
            <w:tcW w:w="360" w:type="dxa"/>
          </w:tcPr>
          <w:p w14:paraId="29FF46B3" w14:textId="397D6943" w:rsidR="006F2B85" w:rsidRDefault="001E7B82">
            <w:pPr>
              <w:pStyle w:val="TableText"/>
              <w:ind w:left="576"/>
            </w:pPr>
            <w:hyperlink w:anchor="E_Severity_Observation_V2">
              <w:r>
                <w:rPr>
                  <w:rStyle w:val="HyperlinkText9pt"/>
                </w:rPr>
                <w:t>Severity Observation (V2)</w:t>
              </w:r>
            </w:hyperlink>
          </w:p>
        </w:tc>
        <w:tc>
          <w:tcPr>
            <w:tcW w:w="360" w:type="dxa"/>
          </w:tcPr>
          <w:p w14:paraId="41480DA9" w14:textId="77777777" w:rsidR="006F2B85" w:rsidRDefault="001E7B82">
            <w:pPr>
              <w:pStyle w:val="TableText"/>
            </w:pPr>
            <w:r>
              <w:t>entry</w:t>
            </w:r>
          </w:p>
        </w:tc>
        <w:tc>
          <w:tcPr>
            <w:tcW w:w="360" w:type="dxa"/>
          </w:tcPr>
          <w:p w14:paraId="0440E723" w14:textId="77777777" w:rsidR="006F2B85" w:rsidRDefault="001E7B82">
            <w:pPr>
              <w:pStyle w:val="TableText"/>
            </w:pPr>
            <w:r>
              <w:t>urn:hl7ii:2.16.840.1.113883.10.20.22.4.8:2014-06-09</w:t>
            </w:r>
          </w:p>
        </w:tc>
      </w:tr>
      <w:tr w:rsidR="006F2B85" w14:paraId="14184D6F" w14:textId="77777777">
        <w:trPr>
          <w:jc w:val="center"/>
        </w:trPr>
        <w:tc>
          <w:tcPr>
            <w:tcW w:w="360" w:type="dxa"/>
          </w:tcPr>
          <w:p w14:paraId="34D494AC" w14:textId="6A66CDCD" w:rsidR="006F2B85" w:rsidRDefault="001E7B82">
            <w:pPr>
              <w:pStyle w:val="TableText"/>
              <w:ind w:left="576"/>
            </w:pPr>
            <w:hyperlink w:anchor="E_Medication_Activity_NHCS_V3">
              <w:r>
                <w:rPr>
                  <w:rStyle w:val="HyperlinkText9pt"/>
                </w:rPr>
                <w:t>Medication Activity (NHCS V3)</w:t>
              </w:r>
            </w:hyperlink>
          </w:p>
        </w:tc>
        <w:tc>
          <w:tcPr>
            <w:tcW w:w="360" w:type="dxa"/>
          </w:tcPr>
          <w:p w14:paraId="5A585D34" w14:textId="77777777" w:rsidR="006F2B85" w:rsidRDefault="001E7B82">
            <w:pPr>
              <w:pStyle w:val="TableText"/>
            </w:pPr>
            <w:r>
              <w:t>entry</w:t>
            </w:r>
          </w:p>
        </w:tc>
        <w:tc>
          <w:tcPr>
            <w:tcW w:w="360" w:type="dxa"/>
          </w:tcPr>
          <w:p w14:paraId="0AFC821D" w14:textId="77777777" w:rsidR="006F2B85" w:rsidRDefault="001E7B82">
            <w:pPr>
              <w:pStyle w:val="TableText"/>
            </w:pPr>
            <w:r>
              <w:t>urn:hl7ii:2.16.840.1.113883.10.20.22.4.16:2025-08-01</w:t>
            </w:r>
          </w:p>
        </w:tc>
      </w:tr>
      <w:tr w:rsidR="006F2B85" w14:paraId="6663F5C0" w14:textId="77777777">
        <w:trPr>
          <w:jc w:val="center"/>
        </w:trPr>
        <w:tc>
          <w:tcPr>
            <w:tcW w:w="360" w:type="dxa"/>
          </w:tcPr>
          <w:p w14:paraId="035F45F6" w14:textId="58BC3ECA" w:rsidR="006F2B85" w:rsidRDefault="001E7B82">
            <w:pPr>
              <w:pStyle w:val="TableText"/>
              <w:ind w:left="720"/>
            </w:pPr>
            <w:hyperlink w:anchor="E_Drug_Vehicle">
              <w:r>
                <w:rPr>
                  <w:rStyle w:val="HyperlinkText9pt"/>
                </w:rPr>
                <w:t>Drug Vehicle</w:t>
              </w:r>
            </w:hyperlink>
          </w:p>
        </w:tc>
        <w:tc>
          <w:tcPr>
            <w:tcW w:w="360" w:type="dxa"/>
          </w:tcPr>
          <w:p w14:paraId="790BAF67" w14:textId="77777777" w:rsidR="006F2B85" w:rsidRDefault="001E7B82">
            <w:pPr>
              <w:pStyle w:val="TableText"/>
            </w:pPr>
            <w:r>
              <w:t>entry</w:t>
            </w:r>
          </w:p>
        </w:tc>
        <w:tc>
          <w:tcPr>
            <w:tcW w:w="360" w:type="dxa"/>
          </w:tcPr>
          <w:p w14:paraId="5054F5BB" w14:textId="77777777" w:rsidR="006F2B85" w:rsidRDefault="001E7B82">
            <w:pPr>
              <w:pStyle w:val="TableText"/>
            </w:pPr>
            <w:r>
              <w:t>urn:oid:2.16.840.1.113883.10.20.22.4.24</w:t>
            </w:r>
          </w:p>
        </w:tc>
      </w:tr>
      <w:tr w:rsidR="006F2B85" w14:paraId="32FA09AB" w14:textId="77777777">
        <w:trPr>
          <w:jc w:val="center"/>
        </w:trPr>
        <w:tc>
          <w:tcPr>
            <w:tcW w:w="360" w:type="dxa"/>
          </w:tcPr>
          <w:p w14:paraId="23D7B964" w14:textId="47E3ADC4" w:rsidR="006F2B85" w:rsidRDefault="001E7B82">
            <w:pPr>
              <w:pStyle w:val="TableText"/>
              <w:ind w:left="720"/>
            </w:pPr>
            <w:hyperlink w:anchor="Indication_V2">
              <w:r>
                <w:rPr>
                  <w:rStyle w:val="HyperlinkText9pt"/>
                </w:rPr>
                <w:t>Indication (V2)</w:t>
              </w:r>
            </w:hyperlink>
          </w:p>
        </w:tc>
        <w:tc>
          <w:tcPr>
            <w:tcW w:w="360" w:type="dxa"/>
          </w:tcPr>
          <w:p w14:paraId="25F007B9" w14:textId="77777777" w:rsidR="006F2B85" w:rsidRDefault="001E7B82">
            <w:pPr>
              <w:pStyle w:val="TableText"/>
            </w:pPr>
            <w:r>
              <w:t>entry</w:t>
            </w:r>
          </w:p>
        </w:tc>
        <w:tc>
          <w:tcPr>
            <w:tcW w:w="360" w:type="dxa"/>
          </w:tcPr>
          <w:p w14:paraId="0465083F" w14:textId="77777777" w:rsidR="006F2B85" w:rsidRDefault="001E7B82">
            <w:pPr>
              <w:pStyle w:val="TableText"/>
            </w:pPr>
            <w:r>
              <w:t>urn:hl7ii:2.16.840.1.113883.10.20.22.4.19:2014-06-09</w:t>
            </w:r>
          </w:p>
        </w:tc>
      </w:tr>
      <w:tr w:rsidR="006F2B85" w14:paraId="5CF38857" w14:textId="77777777">
        <w:trPr>
          <w:jc w:val="center"/>
        </w:trPr>
        <w:tc>
          <w:tcPr>
            <w:tcW w:w="360" w:type="dxa"/>
          </w:tcPr>
          <w:p w14:paraId="3D51A21D" w14:textId="5B200D1B" w:rsidR="006F2B85" w:rsidRDefault="001E7B82">
            <w:pPr>
              <w:pStyle w:val="TableText"/>
              <w:ind w:left="720"/>
            </w:pPr>
            <w:hyperlink w:anchor="E_Medication_Supply_Order_V2">
              <w:r>
                <w:rPr>
                  <w:rStyle w:val="HyperlinkText9pt"/>
                </w:rPr>
                <w:t>Medication Supply Order (V2)</w:t>
              </w:r>
            </w:hyperlink>
          </w:p>
        </w:tc>
        <w:tc>
          <w:tcPr>
            <w:tcW w:w="360" w:type="dxa"/>
          </w:tcPr>
          <w:p w14:paraId="7FC506D3" w14:textId="77777777" w:rsidR="006F2B85" w:rsidRDefault="001E7B82">
            <w:pPr>
              <w:pStyle w:val="TableText"/>
            </w:pPr>
            <w:r>
              <w:t>entry</w:t>
            </w:r>
          </w:p>
        </w:tc>
        <w:tc>
          <w:tcPr>
            <w:tcW w:w="360" w:type="dxa"/>
          </w:tcPr>
          <w:p w14:paraId="44A3DA1E" w14:textId="77777777" w:rsidR="006F2B85" w:rsidRDefault="001E7B82">
            <w:pPr>
              <w:pStyle w:val="TableText"/>
            </w:pPr>
            <w:r>
              <w:t>urn:hl7ii:2.16.840.1.113883.10.20.22.4.17:2014-06-09</w:t>
            </w:r>
          </w:p>
        </w:tc>
      </w:tr>
      <w:tr w:rsidR="006F2B85" w14:paraId="19FFB232" w14:textId="77777777">
        <w:trPr>
          <w:jc w:val="center"/>
        </w:trPr>
        <w:tc>
          <w:tcPr>
            <w:tcW w:w="360" w:type="dxa"/>
          </w:tcPr>
          <w:p w14:paraId="05C24A79" w14:textId="5A82FE0E" w:rsidR="006F2B85" w:rsidRDefault="001E7B82">
            <w:pPr>
              <w:pStyle w:val="TableText"/>
              <w:ind w:left="864"/>
            </w:pPr>
            <w:hyperlink w:anchor="E_Medication_Information_V2">
              <w:r>
                <w:rPr>
                  <w:rStyle w:val="HyperlinkText9pt"/>
                </w:rPr>
                <w:t>Medication Information (V2)</w:t>
              </w:r>
            </w:hyperlink>
          </w:p>
        </w:tc>
        <w:tc>
          <w:tcPr>
            <w:tcW w:w="360" w:type="dxa"/>
          </w:tcPr>
          <w:p w14:paraId="09AFC7C5" w14:textId="77777777" w:rsidR="006F2B85" w:rsidRDefault="001E7B82">
            <w:pPr>
              <w:pStyle w:val="TableText"/>
            </w:pPr>
            <w:r>
              <w:t>entry</w:t>
            </w:r>
          </w:p>
        </w:tc>
        <w:tc>
          <w:tcPr>
            <w:tcW w:w="360" w:type="dxa"/>
          </w:tcPr>
          <w:p w14:paraId="378F92CE" w14:textId="77777777" w:rsidR="006F2B85" w:rsidRDefault="001E7B82">
            <w:pPr>
              <w:pStyle w:val="TableText"/>
            </w:pPr>
            <w:r>
              <w:t>urn:hl7ii:2.16.840.1.113883.10.20.22.4.23:2014-06-09</w:t>
            </w:r>
          </w:p>
        </w:tc>
      </w:tr>
      <w:tr w:rsidR="006F2B85" w14:paraId="735CCF4B" w14:textId="77777777">
        <w:trPr>
          <w:jc w:val="center"/>
        </w:trPr>
        <w:tc>
          <w:tcPr>
            <w:tcW w:w="360" w:type="dxa"/>
          </w:tcPr>
          <w:p w14:paraId="0163D4FA" w14:textId="70232B2E" w:rsidR="006F2B85" w:rsidRDefault="001E7B82">
            <w:pPr>
              <w:pStyle w:val="TableText"/>
              <w:ind w:left="864"/>
            </w:pPr>
            <w:hyperlink w:anchor="Instruction_V2">
              <w:r>
                <w:rPr>
                  <w:rStyle w:val="HyperlinkText9pt"/>
                </w:rPr>
                <w:t>Instruction (V2)</w:t>
              </w:r>
            </w:hyperlink>
          </w:p>
        </w:tc>
        <w:tc>
          <w:tcPr>
            <w:tcW w:w="360" w:type="dxa"/>
          </w:tcPr>
          <w:p w14:paraId="6DEE1FC2" w14:textId="77777777" w:rsidR="006F2B85" w:rsidRDefault="001E7B82">
            <w:pPr>
              <w:pStyle w:val="TableText"/>
            </w:pPr>
            <w:r>
              <w:t>entry</w:t>
            </w:r>
          </w:p>
        </w:tc>
        <w:tc>
          <w:tcPr>
            <w:tcW w:w="360" w:type="dxa"/>
          </w:tcPr>
          <w:p w14:paraId="6345445F" w14:textId="77777777" w:rsidR="006F2B85" w:rsidRDefault="001E7B82">
            <w:pPr>
              <w:pStyle w:val="TableText"/>
            </w:pPr>
            <w:r>
              <w:t>urn:hl7ii:2.16.840.1.113883.10.20.22.4.20:2014-06-09</w:t>
            </w:r>
          </w:p>
        </w:tc>
      </w:tr>
      <w:tr w:rsidR="006F2B85" w14:paraId="42373E87" w14:textId="77777777">
        <w:trPr>
          <w:jc w:val="center"/>
        </w:trPr>
        <w:tc>
          <w:tcPr>
            <w:tcW w:w="360" w:type="dxa"/>
          </w:tcPr>
          <w:p w14:paraId="4A8967D5" w14:textId="7BB78419"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4612C53" w14:textId="77777777" w:rsidR="006F2B85" w:rsidRDefault="001E7B82">
            <w:pPr>
              <w:pStyle w:val="TableText"/>
            </w:pPr>
            <w:r>
              <w:t>entry</w:t>
            </w:r>
          </w:p>
        </w:tc>
        <w:tc>
          <w:tcPr>
            <w:tcW w:w="360" w:type="dxa"/>
          </w:tcPr>
          <w:p w14:paraId="6EEE2CBD" w14:textId="77777777" w:rsidR="006F2B85" w:rsidRDefault="001E7B82">
            <w:pPr>
              <w:pStyle w:val="TableText"/>
            </w:pPr>
            <w:r>
              <w:t>urn:hl7ii:2.16.840.1.113883.10.20.22.4.54:2014-06-09</w:t>
            </w:r>
          </w:p>
        </w:tc>
      </w:tr>
      <w:tr w:rsidR="006F2B85" w14:paraId="50AB85E2" w14:textId="77777777">
        <w:trPr>
          <w:jc w:val="center"/>
        </w:trPr>
        <w:tc>
          <w:tcPr>
            <w:tcW w:w="360" w:type="dxa"/>
          </w:tcPr>
          <w:p w14:paraId="5C66A239" w14:textId="06B5F8FE" w:rsidR="006F2B85" w:rsidRDefault="001E7B82">
            <w:pPr>
              <w:pStyle w:val="TableText"/>
              <w:ind w:left="720"/>
            </w:pPr>
            <w:hyperlink w:anchor="E_Medication_Information_V2">
              <w:r>
                <w:rPr>
                  <w:rStyle w:val="HyperlinkText9pt"/>
                </w:rPr>
                <w:t>Medication Information (V2)</w:t>
              </w:r>
            </w:hyperlink>
          </w:p>
        </w:tc>
        <w:tc>
          <w:tcPr>
            <w:tcW w:w="360" w:type="dxa"/>
          </w:tcPr>
          <w:p w14:paraId="686A5519" w14:textId="77777777" w:rsidR="006F2B85" w:rsidRDefault="001E7B82">
            <w:pPr>
              <w:pStyle w:val="TableText"/>
            </w:pPr>
            <w:r>
              <w:t>entry</w:t>
            </w:r>
          </w:p>
        </w:tc>
        <w:tc>
          <w:tcPr>
            <w:tcW w:w="360" w:type="dxa"/>
          </w:tcPr>
          <w:p w14:paraId="524F8B9A" w14:textId="77777777" w:rsidR="006F2B85" w:rsidRDefault="001E7B82">
            <w:pPr>
              <w:pStyle w:val="TableText"/>
            </w:pPr>
            <w:r>
              <w:t>urn:hl7ii:2.16.840.1.113883.10.20.22.4.23:2014-06-09</w:t>
            </w:r>
          </w:p>
        </w:tc>
      </w:tr>
      <w:tr w:rsidR="006F2B85" w14:paraId="7726D268" w14:textId="77777777">
        <w:trPr>
          <w:jc w:val="center"/>
        </w:trPr>
        <w:tc>
          <w:tcPr>
            <w:tcW w:w="360" w:type="dxa"/>
          </w:tcPr>
          <w:p w14:paraId="5F3C215E" w14:textId="2C86AF46" w:rsidR="006F2B85" w:rsidRDefault="001E7B82">
            <w:pPr>
              <w:pStyle w:val="TableText"/>
              <w:ind w:left="720"/>
            </w:pPr>
            <w:hyperlink w:anchor="Instruction_V2">
              <w:r>
                <w:rPr>
                  <w:rStyle w:val="HyperlinkText9pt"/>
                </w:rPr>
                <w:t>Instruction (V2)</w:t>
              </w:r>
            </w:hyperlink>
          </w:p>
        </w:tc>
        <w:tc>
          <w:tcPr>
            <w:tcW w:w="360" w:type="dxa"/>
          </w:tcPr>
          <w:p w14:paraId="20D8ED11" w14:textId="77777777" w:rsidR="006F2B85" w:rsidRDefault="001E7B82">
            <w:pPr>
              <w:pStyle w:val="TableText"/>
            </w:pPr>
            <w:r>
              <w:t>entry</w:t>
            </w:r>
          </w:p>
        </w:tc>
        <w:tc>
          <w:tcPr>
            <w:tcW w:w="360" w:type="dxa"/>
          </w:tcPr>
          <w:p w14:paraId="3D0B5774" w14:textId="77777777" w:rsidR="006F2B85" w:rsidRDefault="001E7B82">
            <w:pPr>
              <w:pStyle w:val="TableText"/>
            </w:pPr>
            <w:r>
              <w:t>urn:hl7ii:2.16.840.1.113883.10.20.22.4.20:2014-06-09</w:t>
            </w:r>
          </w:p>
        </w:tc>
      </w:tr>
      <w:tr w:rsidR="006F2B85" w14:paraId="465BE6FF" w14:textId="77777777">
        <w:trPr>
          <w:jc w:val="center"/>
        </w:trPr>
        <w:tc>
          <w:tcPr>
            <w:tcW w:w="360" w:type="dxa"/>
          </w:tcPr>
          <w:p w14:paraId="2762D4BF" w14:textId="5E0C9AA5" w:rsidR="006F2B85" w:rsidRDefault="001E7B82">
            <w:pPr>
              <w:pStyle w:val="TableText"/>
              <w:ind w:left="720"/>
            </w:pPr>
            <w:hyperlink w:anchor="U_Author_Participation">
              <w:r>
                <w:rPr>
                  <w:rStyle w:val="HyperlinkText9pt"/>
                </w:rPr>
                <w:t>Author Participation</w:t>
              </w:r>
            </w:hyperlink>
          </w:p>
        </w:tc>
        <w:tc>
          <w:tcPr>
            <w:tcW w:w="360" w:type="dxa"/>
          </w:tcPr>
          <w:p w14:paraId="15886BB2" w14:textId="77777777" w:rsidR="006F2B85" w:rsidRDefault="001E7B82">
            <w:pPr>
              <w:pStyle w:val="TableText"/>
            </w:pPr>
            <w:r>
              <w:t>unspecified</w:t>
            </w:r>
          </w:p>
        </w:tc>
        <w:tc>
          <w:tcPr>
            <w:tcW w:w="360" w:type="dxa"/>
          </w:tcPr>
          <w:p w14:paraId="2D984A01" w14:textId="77777777" w:rsidR="006F2B85" w:rsidRDefault="001E7B82">
            <w:pPr>
              <w:pStyle w:val="TableText"/>
            </w:pPr>
            <w:r>
              <w:t>urn:oid:2.16.840.1.113883.10.20.22.4.119</w:t>
            </w:r>
          </w:p>
        </w:tc>
      </w:tr>
      <w:tr w:rsidR="006F2B85" w14:paraId="7210BEC4" w14:textId="77777777">
        <w:trPr>
          <w:jc w:val="center"/>
        </w:trPr>
        <w:tc>
          <w:tcPr>
            <w:tcW w:w="360" w:type="dxa"/>
          </w:tcPr>
          <w:p w14:paraId="4EB9AE49" w14:textId="18622E03" w:rsidR="006F2B85" w:rsidRDefault="001E7B82">
            <w:pPr>
              <w:pStyle w:val="TableText"/>
              <w:ind w:left="720"/>
            </w:pPr>
            <w:hyperlink w:anchor="E_Substance_Administered_Act">
              <w:r>
                <w:rPr>
                  <w:rStyle w:val="HyperlinkText9pt"/>
                </w:rPr>
                <w:t>Substance Administered Act</w:t>
              </w:r>
            </w:hyperlink>
          </w:p>
        </w:tc>
        <w:tc>
          <w:tcPr>
            <w:tcW w:w="360" w:type="dxa"/>
          </w:tcPr>
          <w:p w14:paraId="446004B4" w14:textId="77777777" w:rsidR="006F2B85" w:rsidRDefault="001E7B82">
            <w:pPr>
              <w:pStyle w:val="TableText"/>
            </w:pPr>
            <w:r>
              <w:t>entry</w:t>
            </w:r>
          </w:p>
        </w:tc>
        <w:tc>
          <w:tcPr>
            <w:tcW w:w="360" w:type="dxa"/>
          </w:tcPr>
          <w:p w14:paraId="32A15398" w14:textId="77777777" w:rsidR="006F2B85" w:rsidRDefault="001E7B82">
            <w:pPr>
              <w:pStyle w:val="TableText"/>
            </w:pPr>
            <w:r>
              <w:t>urn:oid:2.16.840.1.113883.10.20.22.4.118</w:t>
            </w:r>
          </w:p>
        </w:tc>
      </w:tr>
      <w:tr w:rsidR="006F2B85" w14:paraId="188A2E1F" w14:textId="77777777">
        <w:trPr>
          <w:jc w:val="center"/>
        </w:trPr>
        <w:tc>
          <w:tcPr>
            <w:tcW w:w="360" w:type="dxa"/>
          </w:tcPr>
          <w:p w14:paraId="07734929" w14:textId="55295D64" w:rsidR="006F2B85" w:rsidRDefault="001E7B82">
            <w:pPr>
              <w:pStyle w:val="TableText"/>
              <w:ind w:left="720"/>
            </w:pPr>
            <w:hyperlink w:anchor="E_Medication_Free_Text_Sig">
              <w:r>
                <w:rPr>
                  <w:rStyle w:val="HyperlinkText9pt"/>
                </w:rPr>
                <w:t>Medication Free Text Sig</w:t>
              </w:r>
            </w:hyperlink>
          </w:p>
        </w:tc>
        <w:tc>
          <w:tcPr>
            <w:tcW w:w="360" w:type="dxa"/>
          </w:tcPr>
          <w:p w14:paraId="6CCA695B" w14:textId="77777777" w:rsidR="006F2B85" w:rsidRDefault="001E7B82">
            <w:pPr>
              <w:pStyle w:val="TableText"/>
            </w:pPr>
            <w:r>
              <w:t>entry</w:t>
            </w:r>
          </w:p>
        </w:tc>
        <w:tc>
          <w:tcPr>
            <w:tcW w:w="360" w:type="dxa"/>
          </w:tcPr>
          <w:p w14:paraId="2C38C27E" w14:textId="77777777" w:rsidR="006F2B85" w:rsidRDefault="001E7B82">
            <w:pPr>
              <w:pStyle w:val="TableText"/>
            </w:pPr>
            <w:r>
              <w:t>urn:oid:2.16.840.1.113883.10.20.22.4.147</w:t>
            </w:r>
          </w:p>
        </w:tc>
      </w:tr>
      <w:tr w:rsidR="006F2B85" w14:paraId="68081DF9" w14:textId="77777777">
        <w:trPr>
          <w:jc w:val="center"/>
        </w:trPr>
        <w:tc>
          <w:tcPr>
            <w:tcW w:w="360" w:type="dxa"/>
          </w:tcPr>
          <w:p w14:paraId="081826A5" w14:textId="611C9A86" w:rsidR="006F2B85" w:rsidRDefault="001E7B82">
            <w:pPr>
              <w:pStyle w:val="TableText"/>
              <w:ind w:left="720"/>
            </w:pPr>
            <w:hyperlink w:anchor="E_Medication_Dispense_V3">
              <w:r>
                <w:rPr>
                  <w:rStyle w:val="HyperlinkText9pt"/>
                </w:rPr>
                <w:t>Medication Dispense (V3)</w:t>
              </w:r>
            </w:hyperlink>
          </w:p>
        </w:tc>
        <w:tc>
          <w:tcPr>
            <w:tcW w:w="360" w:type="dxa"/>
          </w:tcPr>
          <w:p w14:paraId="218F3114" w14:textId="77777777" w:rsidR="006F2B85" w:rsidRDefault="001E7B82">
            <w:pPr>
              <w:pStyle w:val="TableText"/>
            </w:pPr>
            <w:r>
              <w:t>entry</w:t>
            </w:r>
          </w:p>
        </w:tc>
        <w:tc>
          <w:tcPr>
            <w:tcW w:w="360" w:type="dxa"/>
          </w:tcPr>
          <w:p w14:paraId="0D5A9B65" w14:textId="77777777" w:rsidR="006F2B85" w:rsidRDefault="001E7B82">
            <w:pPr>
              <w:pStyle w:val="TableText"/>
            </w:pPr>
            <w:r>
              <w:t>urn:hl7ii:2.16.840.1.113883.10.20.22.4.18:2023-05-01</w:t>
            </w:r>
          </w:p>
        </w:tc>
      </w:tr>
      <w:tr w:rsidR="006F2B85" w14:paraId="1C7E3062" w14:textId="77777777">
        <w:trPr>
          <w:jc w:val="center"/>
        </w:trPr>
        <w:tc>
          <w:tcPr>
            <w:tcW w:w="360" w:type="dxa"/>
          </w:tcPr>
          <w:p w14:paraId="1A72C0B6" w14:textId="1DCB71E5" w:rsidR="006F2B85" w:rsidRDefault="001E7B82">
            <w:pPr>
              <w:pStyle w:val="TableText"/>
              <w:ind w:left="864"/>
            </w:pPr>
            <w:hyperlink w:anchor="U_US_Realm_Address_ADUSFIELDED">
              <w:r>
                <w:rPr>
                  <w:rStyle w:val="HyperlinkText9pt"/>
                </w:rPr>
                <w:t>US Realm Address (AD.US.FIELDED)</w:t>
              </w:r>
            </w:hyperlink>
          </w:p>
        </w:tc>
        <w:tc>
          <w:tcPr>
            <w:tcW w:w="360" w:type="dxa"/>
          </w:tcPr>
          <w:p w14:paraId="3F57C522" w14:textId="77777777" w:rsidR="006F2B85" w:rsidRDefault="001E7B82">
            <w:pPr>
              <w:pStyle w:val="TableText"/>
            </w:pPr>
            <w:r>
              <w:t>unspecified</w:t>
            </w:r>
          </w:p>
        </w:tc>
        <w:tc>
          <w:tcPr>
            <w:tcW w:w="360" w:type="dxa"/>
          </w:tcPr>
          <w:p w14:paraId="253279FA" w14:textId="77777777" w:rsidR="006F2B85" w:rsidRDefault="001E7B82">
            <w:pPr>
              <w:pStyle w:val="TableText"/>
            </w:pPr>
            <w:r>
              <w:t>urn:oid:2.16.840.1.113883.10.20.22.5.2</w:t>
            </w:r>
          </w:p>
        </w:tc>
      </w:tr>
      <w:tr w:rsidR="006F2B85" w14:paraId="38A33FE0" w14:textId="77777777">
        <w:trPr>
          <w:jc w:val="center"/>
        </w:trPr>
        <w:tc>
          <w:tcPr>
            <w:tcW w:w="360" w:type="dxa"/>
          </w:tcPr>
          <w:p w14:paraId="3012DACC" w14:textId="5D96AC4C" w:rsidR="006F2B85" w:rsidRDefault="001E7B82">
            <w:pPr>
              <w:pStyle w:val="TableText"/>
              <w:ind w:left="864"/>
            </w:pPr>
            <w:hyperlink w:anchor="E_Medication_Supply_Order_V2">
              <w:r>
                <w:rPr>
                  <w:rStyle w:val="HyperlinkText9pt"/>
                </w:rPr>
                <w:t>Medication Supply Order (V2)</w:t>
              </w:r>
            </w:hyperlink>
          </w:p>
        </w:tc>
        <w:tc>
          <w:tcPr>
            <w:tcW w:w="360" w:type="dxa"/>
          </w:tcPr>
          <w:p w14:paraId="5E608A9E" w14:textId="77777777" w:rsidR="006F2B85" w:rsidRDefault="001E7B82">
            <w:pPr>
              <w:pStyle w:val="TableText"/>
            </w:pPr>
            <w:r>
              <w:t>entry</w:t>
            </w:r>
          </w:p>
        </w:tc>
        <w:tc>
          <w:tcPr>
            <w:tcW w:w="360" w:type="dxa"/>
          </w:tcPr>
          <w:p w14:paraId="38B2A651" w14:textId="77777777" w:rsidR="006F2B85" w:rsidRDefault="001E7B82">
            <w:pPr>
              <w:pStyle w:val="TableText"/>
            </w:pPr>
            <w:r>
              <w:t>urn:hl7ii:2.16.840.1.113883.10.20.22.4.17:2014-06-09</w:t>
            </w:r>
          </w:p>
        </w:tc>
      </w:tr>
      <w:tr w:rsidR="006F2B85" w14:paraId="0BED3D21" w14:textId="77777777">
        <w:trPr>
          <w:jc w:val="center"/>
        </w:trPr>
        <w:tc>
          <w:tcPr>
            <w:tcW w:w="360" w:type="dxa"/>
          </w:tcPr>
          <w:p w14:paraId="69D65508" w14:textId="1BDDF8F0" w:rsidR="006F2B85" w:rsidRDefault="001E7B82">
            <w:pPr>
              <w:pStyle w:val="TableText"/>
              <w:ind w:left="1008"/>
            </w:pPr>
            <w:hyperlink w:anchor="E_Medication_Information_V2">
              <w:r>
                <w:rPr>
                  <w:rStyle w:val="HyperlinkText9pt"/>
                </w:rPr>
                <w:t>Medication Information (V2)</w:t>
              </w:r>
            </w:hyperlink>
          </w:p>
        </w:tc>
        <w:tc>
          <w:tcPr>
            <w:tcW w:w="360" w:type="dxa"/>
          </w:tcPr>
          <w:p w14:paraId="5E88F9E2" w14:textId="77777777" w:rsidR="006F2B85" w:rsidRDefault="001E7B82">
            <w:pPr>
              <w:pStyle w:val="TableText"/>
            </w:pPr>
            <w:r>
              <w:t>entry</w:t>
            </w:r>
          </w:p>
        </w:tc>
        <w:tc>
          <w:tcPr>
            <w:tcW w:w="360" w:type="dxa"/>
          </w:tcPr>
          <w:p w14:paraId="47E7351C" w14:textId="77777777" w:rsidR="006F2B85" w:rsidRDefault="001E7B82">
            <w:pPr>
              <w:pStyle w:val="TableText"/>
            </w:pPr>
            <w:r>
              <w:t>urn:hl7ii:2.16.840.1.113883.10.20.22.4.23:2014-06-09</w:t>
            </w:r>
          </w:p>
        </w:tc>
      </w:tr>
      <w:tr w:rsidR="006F2B85" w14:paraId="43BA08EC" w14:textId="77777777">
        <w:trPr>
          <w:jc w:val="center"/>
        </w:trPr>
        <w:tc>
          <w:tcPr>
            <w:tcW w:w="360" w:type="dxa"/>
          </w:tcPr>
          <w:p w14:paraId="274ED92E" w14:textId="015B23CF" w:rsidR="006F2B85" w:rsidRDefault="001E7B82">
            <w:pPr>
              <w:pStyle w:val="TableText"/>
              <w:ind w:left="1008"/>
            </w:pPr>
            <w:hyperlink w:anchor="Instruction_V2">
              <w:r>
                <w:rPr>
                  <w:rStyle w:val="HyperlinkText9pt"/>
                </w:rPr>
                <w:t>Instruction (V2)</w:t>
              </w:r>
            </w:hyperlink>
          </w:p>
        </w:tc>
        <w:tc>
          <w:tcPr>
            <w:tcW w:w="360" w:type="dxa"/>
          </w:tcPr>
          <w:p w14:paraId="16EE8A69" w14:textId="77777777" w:rsidR="006F2B85" w:rsidRDefault="001E7B82">
            <w:pPr>
              <w:pStyle w:val="TableText"/>
            </w:pPr>
            <w:r>
              <w:t>entry</w:t>
            </w:r>
          </w:p>
        </w:tc>
        <w:tc>
          <w:tcPr>
            <w:tcW w:w="360" w:type="dxa"/>
          </w:tcPr>
          <w:p w14:paraId="5840A9AC" w14:textId="77777777" w:rsidR="006F2B85" w:rsidRDefault="001E7B82">
            <w:pPr>
              <w:pStyle w:val="TableText"/>
            </w:pPr>
            <w:r>
              <w:t>urn:hl7ii:2.16.840.1.113883.10.20.22.4.20:2014-06-09</w:t>
            </w:r>
          </w:p>
        </w:tc>
      </w:tr>
      <w:tr w:rsidR="006F2B85" w14:paraId="1D5F6E2C" w14:textId="77777777">
        <w:trPr>
          <w:jc w:val="center"/>
        </w:trPr>
        <w:tc>
          <w:tcPr>
            <w:tcW w:w="360" w:type="dxa"/>
          </w:tcPr>
          <w:p w14:paraId="52F50C9E" w14:textId="6E144DA3"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DF1DCCC" w14:textId="77777777" w:rsidR="006F2B85" w:rsidRDefault="001E7B82">
            <w:pPr>
              <w:pStyle w:val="TableText"/>
            </w:pPr>
            <w:r>
              <w:t>entry</w:t>
            </w:r>
          </w:p>
        </w:tc>
        <w:tc>
          <w:tcPr>
            <w:tcW w:w="360" w:type="dxa"/>
          </w:tcPr>
          <w:p w14:paraId="62B037F4" w14:textId="77777777" w:rsidR="006F2B85" w:rsidRDefault="001E7B82">
            <w:pPr>
              <w:pStyle w:val="TableText"/>
            </w:pPr>
            <w:r>
              <w:t>urn:hl7ii:2.16.840.1.113883.10.20.22.4.54:2014-06-09</w:t>
            </w:r>
          </w:p>
        </w:tc>
      </w:tr>
      <w:tr w:rsidR="006F2B85" w14:paraId="72CF1BCA" w14:textId="77777777">
        <w:trPr>
          <w:jc w:val="center"/>
        </w:trPr>
        <w:tc>
          <w:tcPr>
            <w:tcW w:w="360" w:type="dxa"/>
          </w:tcPr>
          <w:p w14:paraId="7112625A" w14:textId="640D3452" w:rsidR="006F2B85" w:rsidRDefault="001E7B82">
            <w:pPr>
              <w:pStyle w:val="TableText"/>
              <w:ind w:left="864"/>
            </w:pPr>
            <w:hyperlink w:anchor="E_Medication_Information_V2">
              <w:r>
                <w:rPr>
                  <w:rStyle w:val="HyperlinkText9pt"/>
                </w:rPr>
                <w:t>Medication Information (V2)</w:t>
              </w:r>
            </w:hyperlink>
          </w:p>
        </w:tc>
        <w:tc>
          <w:tcPr>
            <w:tcW w:w="360" w:type="dxa"/>
          </w:tcPr>
          <w:p w14:paraId="695404C3" w14:textId="77777777" w:rsidR="006F2B85" w:rsidRDefault="001E7B82">
            <w:pPr>
              <w:pStyle w:val="TableText"/>
            </w:pPr>
            <w:r>
              <w:t>entry</w:t>
            </w:r>
          </w:p>
        </w:tc>
        <w:tc>
          <w:tcPr>
            <w:tcW w:w="360" w:type="dxa"/>
          </w:tcPr>
          <w:p w14:paraId="5747A699" w14:textId="77777777" w:rsidR="006F2B85" w:rsidRDefault="001E7B82">
            <w:pPr>
              <w:pStyle w:val="TableText"/>
            </w:pPr>
            <w:r>
              <w:t>urn:hl7ii:2.16.840.1.113883.10.20.22.4.23:2014-06-09</w:t>
            </w:r>
          </w:p>
        </w:tc>
      </w:tr>
      <w:tr w:rsidR="006F2B85" w14:paraId="52312C20" w14:textId="77777777">
        <w:trPr>
          <w:jc w:val="center"/>
        </w:trPr>
        <w:tc>
          <w:tcPr>
            <w:tcW w:w="360" w:type="dxa"/>
          </w:tcPr>
          <w:p w14:paraId="0E69F6EB" w14:textId="4C08F15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2324375" w14:textId="77777777" w:rsidR="006F2B85" w:rsidRDefault="001E7B82">
            <w:pPr>
              <w:pStyle w:val="TableText"/>
            </w:pPr>
            <w:r>
              <w:t>entry</w:t>
            </w:r>
          </w:p>
        </w:tc>
        <w:tc>
          <w:tcPr>
            <w:tcW w:w="360" w:type="dxa"/>
          </w:tcPr>
          <w:p w14:paraId="2D5287D1" w14:textId="77777777" w:rsidR="006F2B85" w:rsidRDefault="001E7B82">
            <w:pPr>
              <w:pStyle w:val="TableText"/>
            </w:pPr>
            <w:r>
              <w:t>urn:hl7ii:2.16.840.1.113883.10.20.22.4.54:2014-06-09</w:t>
            </w:r>
          </w:p>
        </w:tc>
      </w:tr>
      <w:tr w:rsidR="006F2B85" w14:paraId="74D36A50" w14:textId="77777777">
        <w:trPr>
          <w:jc w:val="center"/>
        </w:trPr>
        <w:tc>
          <w:tcPr>
            <w:tcW w:w="360" w:type="dxa"/>
          </w:tcPr>
          <w:p w14:paraId="4376A13D" w14:textId="47F55E7B" w:rsidR="006F2B85" w:rsidRDefault="001E7B82">
            <w:pPr>
              <w:pStyle w:val="TableText"/>
              <w:ind w:left="288"/>
            </w:pPr>
            <w:hyperlink w:anchor="E_Procedure_Activity_Act_NHCS_V3">
              <w:r>
                <w:rPr>
                  <w:rStyle w:val="HyperlinkText9pt"/>
                </w:rPr>
                <w:t>Procedure Activity Act (NHCS V3)</w:t>
              </w:r>
            </w:hyperlink>
          </w:p>
        </w:tc>
        <w:tc>
          <w:tcPr>
            <w:tcW w:w="360" w:type="dxa"/>
          </w:tcPr>
          <w:p w14:paraId="3914844B" w14:textId="77777777" w:rsidR="006F2B85" w:rsidRDefault="001E7B82">
            <w:pPr>
              <w:pStyle w:val="TableText"/>
            </w:pPr>
            <w:r>
              <w:t>entry</w:t>
            </w:r>
          </w:p>
        </w:tc>
        <w:tc>
          <w:tcPr>
            <w:tcW w:w="360" w:type="dxa"/>
          </w:tcPr>
          <w:p w14:paraId="6323F0A2" w14:textId="77777777" w:rsidR="006F2B85" w:rsidRDefault="001E7B82">
            <w:pPr>
              <w:pStyle w:val="TableText"/>
            </w:pPr>
            <w:r>
              <w:t>urn:hl7ii:2.16.840.1.113883.10.20.22.4.12:2025-08-01</w:t>
            </w:r>
          </w:p>
        </w:tc>
      </w:tr>
      <w:tr w:rsidR="006F2B85" w14:paraId="67D2FE44" w14:textId="77777777">
        <w:trPr>
          <w:jc w:val="center"/>
        </w:trPr>
        <w:tc>
          <w:tcPr>
            <w:tcW w:w="360" w:type="dxa"/>
          </w:tcPr>
          <w:p w14:paraId="6DA27BBE" w14:textId="652EDA56" w:rsidR="006F2B85" w:rsidRDefault="001E7B82">
            <w:pPr>
              <w:pStyle w:val="TableText"/>
              <w:ind w:left="432"/>
            </w:pPr>
            <w:hyperlink w:anchor="Indication_V2">
              <w:r>
                <w:rPr>
                  <w:rStyle w:val="HyperlinkText9pt"/>
                </w:rPr>
                <w:t>Indication (V2)</w:t>
              </w:r>
            </w:hyperlink>
          </w:p>
        </w:tc>
        <w:tc>
          <w:tcPr>
            <w:tcW w:w="360" w:type="dxa"/>
          </w:tcPr>
          <w:p w14:paraId="0D720B75" w14:textId="77777777" w:rsidR="006F2B85" w:rsidRDefault="001E7B82">
            <w:pPr>
              <w:pStyle w:val="TableText"/>
            </w:pPr>
            <w:r>
              <w:t>entry</w:t>
            </w:r>
          </w:p>
        </w:tc>
        <w:tc>
          <w:tcPr>
            <w:tcW w:w="360" w:type="dxa"/>
          </w:tcPr>
          <w:p w14:paraId="6B2E3C7A" w14:textId="77777777" w:rsidR="006F2B85" w:rsidRDefault="001E7B82">
            <w:pPr>
              <w:pStyle w:val="TableText"/>
            </w:pPr>
            <w:r>
              <w:t>urn:hl7ii:2.16.840.1.113883.10.20.22.4.19:2014-06-09</w:t>
            </w:r>
          </w:p>
        </w:tc>
      </w:tr>
      <w:tr w:rsidR="006F2B85" w14:paraId="0AA8BDEA" w14:textId="77777777">
        <w:trPr>
          <w:jc w:val="center"/>
        </w:trPr>
        <w:tc>
          <w:tcPr>
            <w:tcW w:w="360" w:type="dxa"/>
          </w:tcPr>
          <w:p w14:paraId="247170EA" w14:textId="786E798B" w:rsidR="006F2B85" w:rsidRDefault="001E7B82">
            <w:pPr>
              <w:pStyle w:val="TableText"/>
              <w:ind w:left="432"/>
            </w:pPr>
            <w:hyperlink w:anchor="Instruction_V2">
              <w:r>
                <w:rPr>
                  <w:rStyle w:val="HyperlinkText9pt"/>
                </w:rPr>
                <w:t>Instruction (V2)</w:t>
              </w:r>
            </w:hyperlink>
          </w:p>
        </w:tc>
        <w:tc>
          <w:tcPr>
            <w:tcW w:w="360" w:type="dxa"/>
          </w:tcPr>
          <w:p w14:paraId="2F057E4D" w14:textId="77777777" w:rsidR="006F2B85" w:rsidRDefault="001E7B82">
            <w:pPr>
              <w:pStyle w:val="TableText"/>
            </w:pPr>
            <w:r>
              <w:t>entry</w:t>
            </w:r>
          </w:p>
        </w:tc>
        <w:tc>
          <w:tcPr>
            <w:tcW w:w="360" w:type="dxa"/>
          </w:tcPr>
          <w:p w14:paraId="00CB19C8" w14:textId="77777777" w:rsidR="006F2B85" w:rsidRDefault="001E7B82">
            <w:pPr>
              <w:pStyle w:val="TableText"/>
            </w:pPr>
            <w:r>
              <w:t>urn:hl7ii:2.16.840.1.113883.10.20.22.4.20:2014-06-09</w:t>
            </w:r>
          </w:p>
        </w:tc>
      </w:tr>
      <w:tr w:rsidR="006F2B85" w14:paraId="2142FACF" w14:textId="77777777">
        <w:trPr>
          <w:jc w:val="center"/>
        </w:trPr>
        <w:tc>
          <w:tcPr>
            <w:tcW w:w="360" w:type="dxa"/>
          </w:tcPr>
          <w:p w14:paraId="068A6C97" w14:textId="5E0D6B9A" w:rsidR="006F2B85" w:rsidRDefault="001E7B82">
            <w:pPr>
              <w:pStyle w:val="TableText"/>
              <w:ind w:left="432"/>
            </w:pPr>
            <w:hyperlink w:anchor="U_Author_Participation">
              <w:r>
                <w:rPr>
                  <w:rStyle w:val="HyperlinkText9pt"/>
                </w:rPr>
                <w:t>Author Participation</w:t>
              </w:r>
            </w:hyperlink>
          </w:p>
        </w:tc>
        <w:tc>
          <w:tcPr>
            <w:tcW w:w="360" w:type="dxa"/>
          </w:tcPr>
          <w:p w14:paraId="07748CC7" w14:textId="77777777" w:rsidR="006F2B85" w:rsidRDefault="001E7B82">
            <w:pPr>
              <w:pStyle w:val="TableText"/>
            </w:pPr>
            <w:r>
              <w:t>unspecified</w:t>
            </w:r>
          </w:p>
        </w:tc>
        <w:tc>
          <w:tcPr>
            <w:tcW w:w="360" w:type="dxa"/>
          </w:tcPr>
          <w:p w14:paraId="1D4954B2" w14:textId="77777777" w:rsidR="006F2B85" w:rsidRDefault="001E7B82">
            <w:pPr>
              <w:pStyle w:val="TableText"/>
            </w:pPr>
            <w:r>
              <w:t>urn:oid:2.16.840.1.113883.10.20.22.4.119</w:t>
            </w:r>
          </w:p>
        </w:tc>
      </w:tr>
      <w:tr w:rsidR="006F2B85" w14:paraId="7D498935" w14:textId="77777777">
        <w:trPr>
          <w:jc w:val="center"/>
        </w:trPr>
        <w:tc>
          <w:tcPr>
            <w:tcW w:w="360" w:type="dxa"/>
          </w:tcPr>
          <w:p w14:paraId="219C93A2" w14:textId="642A12F4" w:rsidR="006F2B85" w:rsidRDefault="001E7B82">
            <w:pPr>
              <w:pStyle w:val="TableText"/>
              <w:ind w:left="432"/>
            </w:pPr>
            <w:hyperlink w:anchor="E_Medication_Activity_NHCS_V3">
              <w:r>
                <w:rPr>
                  <w:rStyle w:val="HyperlinkText9pt"/>
                </w:rPr>
                <w:t>Medication Activity (NHCS V3)</w:t>
              </w:r>
            </w:hyperlink>
          </w:p>
        </w:tc>
        <w:tc>
          <w:tcPr>
            <w:tcW w:w="360" w:type="dxa"/>
          </w:tcPr>
          <w:p w14:paraId="0ED86112" w14:textId="77777777" w:rsidR="006F2B85" w:rsidRDefault="001E7B82">
            <w:pPr>
              <w:pStyle w:val="TableText"/>
            </w:pPr>
            <w:r>
              <w:t>entry</w:t>
            </w:r>
          </w:p>
        </w:tc>
        <w:tc>
          <w:tcPr>
            <w:tcW w:w="360" w:type="dxa"/>
          </w:tcPr>
          <w:p w14:paraId="1E1095A4" w14:textId="77777777" w:rsidR="006F2B85" w:rsidRDefault="001E7B82">
            <w:pPr>
              <w:pStyle w:val="TableText"/>
            </w:pPr>
            <w:r>
              <w:t>urn:hl7ii:2.16.840.1.113883.10.20.22.4.16:2025-08-01</w:t>
            </w:r>
          </w:p>
        </w:tc>
      </w:tr>
      <w:tr w:rsidR="006F2B85" w14:paraId="654DC7BE" w14:textId="77777777">
        <w:trPr>
          <w:jc w:val="center"/>
        </w:trPr>
        <w:tc>
          <w:tcPr>
            <w:tcW w:w="360" w:type="dxa"/>
          </w:tcPr>
          <w:p w14:paraId="0921A989" w14:textId="77A49BE0" w:rsidR="006F2B85" w:rsidRDefault="001E7B82">
            <w:pPr>
              <w:pStyle w:val="TableText"/>
              <w:ind w:left="576"/>
            </w:pPr>
            <w:hyperlink w:anchor="E_Drug_Vehicle">
              <w:r>
                <w:rPr>
                  <w:rStyle w:val="HyperlinkText9pt"/>
                </w:rPr>
                <w:t>Drug Vehicle</w:t>
              </w:r>
            </w:hyperlink>
          </w:p>
        </w:tc>
        <w:tc>
          <w:tcPr>
            <w:tcW w:w="360" w:type="dxa"/>
          </w:tcPr>
          <w:p w14:paraId="6B719E98" w14:textId="77777777" w:rsidR="006F2B85" w:rsidRDefault="001E7B82">
            <w:pPr>
              <w:pStyle w:val="TableText"/>
            </w:pPr>
            <w:r>
              <w:t>entry</w:t>
            </w:r>
          </w:p>
        </w:tc>
        <w:tc>
          <w:tcPr>
            <w:tcW w:w="360" w:type="dxa"/>
          </w:tcPr>
          <w:p w14:paraId="00DE2568" w14:textId="77777777" w:rsidR="006F2B85" w:rsidRDefault="001E7B82">
            <w:pPr>
              <w:pStyle w:val="TableText"/>
            </w:pPr>
            <w:r>
              <w:t>urn:oid:2.16.840.1.113883.10.20.22.4.24</w:t>
            </w:r>
          </w:p>
        </w:tc>
      </w:tr>
      <w:tr w:rsidR="006F2B85" w14:paraId="452C6403" w14:textId="77777777">
        <w:trPr>
          <w:jc w:val="center"/>
        </w:trPr>
        <w:tc>
          <w:tcPr>
            <w:tcW w:w="360" w:type="dxa"/>
          </w:tcPr>
          <w:p w14:paraId="73F4B05E" w14:textId="7C9A299D" w:rsidR="006F2B85" w:rsidRDefault="001E7B82">
            <w:pPr>
              <w:pStyle w:val="TableText"/>
              <w:ind w:left="576"/>
            </w:pPr>
            <w:hyperlink w:anchor="Indication_V2">
              <w:r>
                <w:rPr>
                  <w:rStyle w:val="HyperlinkText9pt"/>
                </w:rPr>
                <w:t>Indication (V2)</w:t>
              </w:r>
            </w:hyperlink>
          </w:p>
        </w:tc>
        <w:tc>
          <w:tcPr>
            <w:tcW w:w="360" w:type="dxa"/>
          </w:tcPr>
          <w:p w14:paraId="0D1F047B" w14:textId="77777777" w:rsidR="006F2B85" w:rsidRDefault="001E7B82">
            <w:pPr>
              <w:pStyle w:val="TableText"/>
            </w:pPr>
            <w:r>
              <w:t>entry</w:t>
            </w:r>
          </w:p>
        </w:tc>
        <w:tc>
          <w:tcPr>
            <w:tcW w:w="360" w:type="dxa"/>
          </w:tcPr>
          <w:p w14:paraId="79FB9FBF" w14:textId="77777777" w:rsidR="006F2B85" w:rsidRDefault="001E7B82">
            <w:pPr>
              <w:pStyle w:val="TableText"/>
            </w:pPr>
            <w:r>
              <w:t>urn:hl7ii:2.16.840.1.113883.10.20.22.4.19:2014-06-09</w:t>
            </w:r>
          </w:p>
        </w:tc>
      </w:tr>
      <w:tr w:rsidR="006F2B85" w14:paraId="40242964" w14:textId="77777777">
        <w:trPr>
          <w:jc w:val="center"/>
        </w:trPr>
        <w:tc>
          <w:tcPr>
            <w:tcW w:w="360" w:type="dxa"/>
          </w:tcPr>
          <w:p w14:paraId="5305AA38" w14:textId="21384BEA" w:rsidR="006F2B85" w:rsidRDefault="001E7B82">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1B600C19" w14:textId="77777777" w:rsidR="006F2B85" w:rsidRDefault="001E7B82">
            <w:pPr>
              <w:pStyle w:val="TableText"/>
            </w:pPr>
            <w:r>
              <w:lastRenderedPageBreak/>
              <w:t>entry</w:t>
            </w:r>
          </w:p>
        </w:tc>
        <w:tc>
          <w:tcPr>
            <w:tcW w:w="360" w:type="dxa"/>
          </w:tcPr>
          <w:p w14:paraId="4EBCE82F" w14:textId="77777777" w:rsidR="006F2B85" w:rsidRDefault="001E7B82">
            <w:pPr>
              <w:pStyle w:val="TableText"/>
            </w:pPr>
            <w:r>
              <w:t>urn:hl7ii:2.16.840.1.113883.10.20.</w:t>
            </w:r>
            <w:r>
              <w:lastRenderedPageBreak/>
              <w:t>22.4.17:2014-06-09</w:t>
            </w:r>
          </w:p>
        </w:tc>
      </w:tr>
      <w:tr w:rsidR="006F2B85" w14:paraId="56A79565" w14:textId="77777777">
        <w:trPr>
          <w:jc w:val="center"/>
        </w:trPr>
        <w:tc>
          <w:tcPr>
            <w:tcW w:w="360" w:type="dxa"/>
          </w:tcPr>
          <w:p w14:paraId="4654C4C2" w14:textId="2EC6FF54" w:rsidR="006F2B85" w:rsidRDefault="001E7B82">
            <w:pPr>
              <w:pStyle w:val="TableText"/>
              <w:ind w:left="720"/>
            </w:pPr>
            <w:hyperlink w:anchor="E_Medication_Information_V2">
              <w:r>
                <w:rPr>
                  <w:rStyle w:val="HyperlinkText9pt"/>
                </w:rPr>
                <w:t>Medication Information (V2)</w:t>
              </w:r>
            </w:hyperlink>
          </w:p>
        </w:tc>
        <w:tc>
          <w:tcPr>
            <w:tcW w:w="360" w:type="dxa"/>
          </w:tcPr>
          <w:p w14:paraId="3D0D21BD" w14:textId="77777777" w:rsidR="006F2B85" w:rsidRDefault="001E7B82">
            <w:pPr>
              <w:pStyle w:val="TableText"/>
            </w:pPr>
            <w:r>
              <w:t>entry</w:t>
            </w:r>
          </w:p>
        </w:tc>
        <w:tc>
          <w:tcPr>
            <w:tcW w:w="360" w:type="dxa"/>
          </w:tcPr>
          <w:p w14:paraId="3BD432A4" w14:textId="77777777" w:rsidR="006F2B85" w:rsidRDefault="001E7B82">
            <w:pPr>
              <w:pStyle w:val="TableText"/>
            </w:pPr>
            <w:r>
              <w:t>urn:hl7ii:2.16.840.1.113883.10.20.22.4.23:2014-06-09</w:t>
            </w:r>
          </w:p>
        </w:tc>
      </w:tr>
      <w:tr w:rsidR="006F2B85" w14:paraId="450202D5" w14:textId="77777777">
        <w:trPr>
          <w:jc w:val="center"/>
        </w:trPr>
        <w:tc>
          <w:tcPr>
            <w:tcW w:w="360" w:type="dxa"/>
          </w:tcPr>
          <w:p w14:paraId="761B1908" w14:textId="1E00CCAD" w:rsidR="006F2B85" w:rsidRDefault="001E7B82">
            <w:pPr>
              <w:pStyle w:val="TableText"/>
              <w:ind w:left="720"/>
            </w:pPr>
            <w:hyperlink w:anchor="Instruction_V2">
              <w:r>
                <w:rPr>
                  <w:rStyle w:val="HyperlinkText9pt"/>
                </w:rPr>
                <w:t>Instruction (V2)</w:t>
              </w:r>
            </w:hyperlink>
          </w:p>
        </w:tc>
        <w:tc>
          <w:tcPr>
            <w:tcW w:w="360" w:type="dxa"/>
          </w:tcPr>
          <w:p w14:paraId="089C43D7" w14:textId="77777777" w:rsidR="006F2B85" w:rsidRDefault="001E7B82">
            <w:pPr>
              <w:pStyle w:val="TableText"/>
            </w:pPr>
            <w:r>
              <w:t>entry</w:t>
            </w:r>
          </w:p>
        </w:tc>
        <w:tc>
          <w:tcPr>
            <w:tcW w:w="360" w:type="dxa"/>
          </w:tcPr>
          <w:p w14:paraId="6DE3535D" w14:textId="77777777" w:rsidR="006F2B85" w:rsidRDefault="001E7B82">
            <w:pPr>
              <w:pStyle w:val="TableText"/>
            </w:pPr>
            <w:r>
              <w:t>urn:hl7ii:2.16.840.1.113883.10.20.22.4.20:2014-06-09</w:t>
            </w:r>
          </w:p>
        </w:tc>
      </w:tr>
      <w:tr w:rsidR="006F2B85" w14:paraId="7404F022" w14:textId="77777777">
        <w:trPr>
          <w:jc w:val="center"/>
        </w:trPr>
        <w:tc>
          <w:tcPr>
            <w:tcW w:w="360" w:type="dxa"/>
          </w:tcPr>
          <w:p w14:paraId="79337C84" w14:textId="0D76A9D2"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73CDDAC" w14:textId="77777777" w:rsidR="006F2B85" w:rsidRDefault="001E7B82">
            <w:pPr>
              <w:pStyle w:val="TableText"/>
            </w:pPr>
            <w:r>
              <w:t>entry</w:t>
            </w:r>
          </w:p>
        </w:tc>
        <w:tc>
          <w:tcPr>
            <w:tcW w:w="360" w:type="dxa"/>
          </w:tcPr>
          <w:p w14:paraId="0510E3EF" w14:textId="77777777" w:rsidR="006F2B85" w:rsidRDefault="001E7B82">
            <w:pPr>
              <w:pStyle w:val="TableText"/>
            </w:pPr>
            <w:r>
              <w:t>urn:hl7ii:2.16.840.1.113883.10.20.22.4.54:2014-06-09</w:t>
            </w:r>
          </w:p>
        </w:tc>
      </w:tr>
      <w:tr w:rsidR="006F2B85" w14:paraId="344D636B" w14:textId="77777777">
        <w:trPr>
          <w:jc w:val="center"/>
        </w:trPr>
        <w:tc>
          <w:tcPr>
            <w:tcW w:w="360" w:type="dxa"/>
          </w:tcPr>
          <w:p w14:paraId="7C7D3DE9" w14:textId="4A907782" w:rsidR="006F2B85" w:rsidRDefault="001E7B82">
            <w:pPr>
              <w:pStyle w:val="TableText"/>
              <w:ind w:left="576"/>
            </w:pPr>
            <w:hyperlink w:anchor="E_Medication_Information_V2">
              <w:r>
                <w:rPr>
                  <w:rStyle w:val="HyperlinkText9pt"/>
                </w:rPr>
                <w:t>Medication Information (V2)</w:t>
              </w:r>
            </w:hyperlink>
          </w:p>
        </w:tc>
        <w:tc>
          <w:tcPr>
            <w:tcW w:w="360" w:type="dxa"/>
          </w:tcPr>
          <w:p w14:paraId="6BBD13B2" w14:textId="77777777" w:rsidR="006F2B85" w:rsidRDefault="001E7B82">
            <w:pPr>
              <w:pStyle w:val="TableText"/>
            </w:pPr>
            <w:r>
              <w:t>entry</w:t>
            </w:r>
          </w:p>
        </w:tc>
        <w:tc>
          <w:tcPr>
            <w:tcW w:w="360" w:type="dxa"/>
          </w:tcPr>
          <w:p w14:paraId="4FA97DD6" w14:textId="77777777" w:rsidR="006F2B85" w:rsidRDefault="001E7B82">
            <w:pPr>
              <w:pStyle w:val="TableText"/>
            </w:pPr>
            <w:r>
              <w:t>urn:hl7ii:2.16.840.1.113883.10.20.22.4.23:2014-06-09</w:t>
            </w:r>
          </w:p>
        </w:tc>
      </w:tr>
      <w:tr w:rsidR="006F2B85" w14:paraId="6604E267" w14:textId="77777777">
        <w:trPr>
          <w:jc w:val="center"/>
        </w:trPr>
        <w:tc>
          <w:tcPr>
            <w:tcW w:w="360" w:type="dxa"/>
          </w:tcPr>
          <w:p w14:paraId="17EBD032" w14:textId="3D7B5BF2" w:rsidR="006F2B85" w:rsidRDefault="001E7B82">
            <w:pPr>
              <w:pStyle w:val="TableText"/>
              <w:ind w:left="576"/>
            </w:pPr>
            <w:hyperlink w:anchor="Instruction_V2">
              <w:r>
                <w:rPr>
                  <w:rStyle w:val="HyperlinkText9pt"/>
                </w:rPr>
                <w:t>Instruction (V2)</w:t>
              </w:r>
            </w:hyperlink>
          </w:p>
        </w:tc>
        <w:tc>
          <w:tcPr>
            <w:tcW w:w="360" w:type="dxa"/>
          </w:tcPr>
          <w:p w14:paraId="4C9EDD37" w14:textId="77777777" w:rsidR="006F2B85" w:rsidRDefault="001E7B82">
            <w:pPr>
              <w:pStyle w:val="TableText"/>
            </w:pPr>
            <w:r>
              <w:t>entry</w:t>
            </w:r>
          </w:p>
        </w:tc>
        <w:tc>
          <w:tcPr>
            <w:tcW w:w="360" w:type="dxa"/>
          </w:tcPr>
          <w:p w14:paraId="059952A9" w14:textId="77777777" w:rsidR="006F2B85" w:rsidRDefault="001E7B82">
            <w:pPr>
              <w:pStyle w:val="TableText"/>
            </w:pPr>
            <w:r>
              <w:t>urn:hl7ii:2.16.840.1.113883.10.20.22.4.20:2014-06-09</w:t>
            </w:r>
          </w:p>
        </w:tc>
      </w:tr>
      <w:tr w:rsidR="006F2B85" w14:paraId="5CB16A40" w14:textId="77777777">
        <w:trPr>
          <w:jc w:val="center"/>
        </w:trPr>
        <w:tc>
          <w:tcPr>
            <w:tcW w:w="360" w:type="dxa"/>
          </w:tcPr>
          <w:p w14:paraId="646E6E6B" w14:textId="019B2DD6" w:rsidR="006F2B85" w:rsidRDefault="001E7B82">
            <w:pPr>
              <w:pStyle w:val="TableText"/>
              <w:ind w:left="576"/>
            </w:pPr>
            <w:hyperlink w:anchor="U_Author_Participation">
              <w:r>
                <w:rPr>
                  <w:rStyle w:val="HyperlinkText9pt"/>
                </w:rPr>
                <w:t>Author Participation</w:t>
              </w:r>
            </w:hyperlink>
          </w:p>
        </w:tc>
        <w:tc>
          <w:tcPr>
            <w:tcW w:w="360" w:type="dxa"/>
          </w:tcPr>
          <w:p w14:paraId="7B8EF960" w14:textId="77777777" w:rsidR="006F2B85" w:rsidRDefault="001E7B82">
            <w:pPr>
              <w:pStyle w:val="TableText"/>
            </w:pPr>
            <w:r>
              <w:t>unspecified</w:t>
            </w:r>
          </w:p>
        </w:tc>
        <w:tc>
          <w:tcPr>
            <w:tcW w:w="360" w:type="dxa"/>
          </w:tcPr>
          <w:p w14:paraId="3701D767" w14:textId="77777777" w:rsidR="006F2B85" w:rsidRDefault="001E7B82">
            <w:pPr>
              <w:pStyle w:val="TableText"/>
            </w:pPr>
            <w:r>
              <w:t>urn:oid:2.16.840.1.113883.10.20.22.4.119</w:t>
            </w:r>
          </w:p>
        </w:tc>
      </w:tr>
      <w:tr w:rsidR="006F2B85" w14:paraId="1801041A" w14:textId="77777777">
        <w:trPr>
          <w:jc w:val="center"/>
        </w:trPr>
        <w:tc>
          <w:tcPr>
            <w:tcW w:w="360" w:type="dxa"/>
          </w:tcPr>
          <w:p w14:paraId="1D45FF4E" w14:textId="039253F2" w:rsidR="006F2B85" w:rsidRDefault="001E7B82">
            <w:pPr>
              <w:pStyle w:val="TableText"/>
              <w:ind w:left="576"/>
            </w:pPr>
            <w:hyperlink w:anchor="E_Substance_Administered_Act">
              <w:r>
                <w:rPr>
                  <w:rStyle w:val="HyperlinkText9pt"/>
                </w:rPr>
                <w:t>Substance Administered Act</w:t>
              </w:r>
            </w:hyperlink>
          </w:p>
        </w:tc>
        <w:tc>
          <w:tcPr>
            <w:tcW w:w="360" w:type="dxa"/>
          </w:tcPr>
          <w:p w14:paraId="216015F3" w14:textId="77777777" w:rsidR="006F2B85" w:rsidRDefault="001E7B82">
            <w:pPr>
              <w:pStyle w:val="TableText"/>
            </w:pPr>
            <w:r>
              <w:t>entry</w:t>
            </w:r>
          </w:p>
        </w:tc>
        <w:tc>
          <w:tcPr>
            <w:tcW w:w="360" w:type="dxa"/>
          </w:tcPr>
          <w:p w14:paraId="7E36D11B" w14:textId="77777777" w:rsidR="006F2B85" w:rsidRDefault="001E7B82">
            <w:pPr>
              <w:pStyle w:val="TableText"/>
            </w:pPr>
            <w:r>
              <w:t>urn:oid:2.16.840.1.113883.10.20.22.4.118</w:t>
            </w:r>
          </w:p>
        </w:tc>
      </w:tr>
      <w:tr w:rsidR="006F2B85" w14:paraId="5F7E61C7" w14:textId="77777777">
        <w:trPr>
          <w:jc w:val="center"/>
        </w:trPr>
        <w:tc>
          <w:tcPr>
            <w:tcW w:w="360" w:type="dxa"/>
          </w:tcPr>
          <w:p w14:paraId="7A0726B1" w14:textId="03A56966" w:rsidR="006F2B85" w:rsidRDefault="001E7B82">
            <w:pPr>
              <w:pStyle w:val="TableText"/>
              <w:ind w:left="576"/>
            </w:pPr>
            <w:hyperlink w:anchor="E_Medication_Free_Text_Sig">
              <w:r>
                <w:rPr>
                  <w:rStyle w:val="HyperlinkText9pt"/>
                </w:rPr>
                <w:t>Medication Free Text Sig</w:t>
              </w:r>
            </w:hyperlink>
          </w:p>
        </w:tc>
        <w:tc>
          <w:tcPr>
            <w:tcW w:w="360" w:type="dxa"/>
          </w:tcPr>
          <w:p w14:paraId="7F645EEA" w14:textId="77777777" w:rsidR="006F2B85" w:rsidRDefault="001E7B82">
            <w:pPr>
              <w:pStyle w:val="TableText"/>
            </w:pPr>
            <w:r>
              <w:t>entry</w:t>
            </w:r>
          </w:p>
        </w:tc>
        <w:tc>
          <w:tcPr>
            <w:tcW w:w="360" w:type="dxa"/>
          </w:tcPr>
          <w:p w14:paraId="489A38B5" w14:textId="77777777" w:rsidR="006F2B85" w:rsidRDefault="001E7B82">
            <w:pPr>
              <w:pStyle w:val="TableText"/>
            </w:pPr>
            <w:r>
              <w:t>urn:oid:2.16.840.1.113883.10.20.22.4.147</w:t>
            </w:r>
          </w:p>
        </w:tc>
      </w:tr>
      <w:tr w:rsidR="006F2B85" w14:paraId="3FFECB7F" w14:textId="77777777">
        <w:trPr>
          <w:jc w:val="center"/>
        </w:trPr>
        <w:tc>
          <w:tcPr>
            <w:tcW w:w="360" w:type="dxa"/>
          </w:tcPr>
          <w:p w14:paraId="0E79E9F6" w14:textId="6F20A42D" w:rsidR="006F2B85" w:rsidRDefault="001E7B82">
            <w:pPr>
              <w:pStyle w:val="TableText"/>
              <w:ind w:left="576"/>
            </w:pPr>
            <w:hyperlink w:anchor="E_Medication_Dispense_V3">
              <w:r>
                <w:rPr>
                  <w:rStyle w:val="HyperlinkText9pt"/>
                </w:rPr>
                <w:t>Medication Dispense (V3)</w:t>
              </w:r>
            </w:hyperlink>
          </w:p>
        </w:tc>
        <w:tc>
          <w:tcPr>
            <w:tcW w:w="360" w:type="dxa"/>
          </w:tcPr>
          <w:p w14:paraId="76112D99" w14:textId="77777777" w:rsidR="006F2B85" w:rsidRDefault="001E7B82">
            <w:pPr>
              <w:pStyle w:val="TableText"/>
            </w:pPr>
            <w:r>
              <w:t>entry</w:t>
            </w:r>
          </w:p>
        </w:tc>
        <w:tc>
          <w:tcPr>
            <w:tcW w:w="360" w:type="dxa"/>
          </w:tcPr>
          <w:p w14:paraId="0C0F3F5F" w14:textId="77777777" w:rsidR="006F2B85" w:rsidRDefault="001E7B82">
            <w:pPr>
              <w:pStyle w:val="TableText"/>
            </w:pPr>
            <w:r>
              <w:t>urn:hl7ii:2.16.840.1.113883.10.20.22.4.18:2023-05-01</w:t>
            </w:r>
          </w:p>
        </w:tc>
      </w:tr>
      <w:tr w:rsidR="006F2B85" w14:paraId="658E3959" w14:textId="77777777">
        <w:trPr>
          <w:jc w:val="center"/>
        </w:trPr>
        <w:tc>
          <w:tcPr>
            <w:tcW w:w="360" w:type="dxa"/>
          </w:tcPr>
          <w:p w14:paraId="2CD19284" w14:textId="15D7B5BB" w:rsidR="006F2B85" w:rsidRDefault="001E7B82">
            <w:pPr>
              <w:pStyle w:val="TableText"/>
              <w:ind w:left="720"/>
            </w:pPr>
            <w:hyperlink w:anchor="U_US_Realm_Address_ADUSFIELDED">
              <w:r>
                <w:rPr>
                  <w:rStyle w:val="HyperlinkText9pt"/>
                </w:rPr>
                <w:t>US Realm Address (AD.US.FIELDED)</w:t>
              </w:r>
            </w:hyperlink>
          </w:p>
        </w:tc>
        <w:tc>
          <w:tcPr>
            <w:tcW w:w="360" w:type="dxa"/>
          </w:tcPr>
          <w:p w14:paraId="7EEEA173" w14:textId="77777777" w:rsidR="006F2B85" w:rsidRDefault="001E7B82">
            <w:pPr>
              <w:pStyle w:val="TableText"/>
            </w:pPr>
            <w:r>
              <w:t>unspecified</w:t>
            </w:r>
          </w:p>
        </w:tc>
        <w:tc>
          <w:tcPr>
            <w:tcW w:w="360" w:type="dxa"/>
          </w:tcPr>
          <w:p w14:paraId="23B4AE44" w14:textId="77777777" w:rsidR="006F2B85" w:rsidRDefault="001E7B82">
            <w:pPr>
              <w:pStyle w:val="TableText"/>
            </w:pPr>
            <w:r>
              <w:t>urn:oid:2.16.840.1.113883.10.20.22.5.2</w:t>
            </w:r>
          </w:p>
        </w:tc>
      </w:tr>
      <w:tr w:rsidR="006F2B85" w14:paraId="27FE29C2" w14:textId="77777777">
        <w:trPr>
          <w:jc w:val="center"/>
        </w:trPr>
        <w:tc>
          <w:tcPr>
            <w:tcW w:w="360" w:type="dxa"/>
          </w:tcPr>
          <w:p w14:paraId="1C3AF296" w14:textId="773EF599" w:rsidR="006F2B85" w:rsidRDefault="001E7B82">
            <w:pPr>
              <w:pStyle w:val="TableText"/>
              <w:ind w:left="720"/>
            </w:pPr>
            <w:hyperlink w:anchor="E_Medication_Supply_Order_V2">
              <w:r>
                <w:rPr>
                  <w:rStyle w:val="HyperlinkText9pt"/>
                </w:rPr>
                <w:t>Medication Supply Order (V2)</w:t>
              </w:r>
            </w:hyperlink>
          </w:p>
        </w:tc>
        <w:tc>
          <w:tcPr>
            <w:tcW w:w="360" w:type="dxa"/>
          </w:tcPr>
          <w:p w14:paraId="1C792382" w14:textId="77777777" w:rsidR="006F2B85" w:rsidRDefault="001E7B82">
            <w:pPr>
              <w:pStyle w:val="TableText"/>
            </w:pPr>
            <w:r>
              <w:t>entry</w:t>
            </w:r>
          </w:p>
        </w:tc>
        <w:tc>
          <w:tcPr>
            <w:tcW w:w="360" w:type="dxa"/>
          </w:tcPr>
          <w:p w14:paraId="6E5402D9" w14:textId="77777777" w:rsidR="006F2B85" w:rsidRDefault="001E7B82">
            <w:pPr>
              <w:pStyle w:val="TableText"/>
            </w:pPr>
            <w:r>
              <w:t>urn:hl7ii:2.16.840.1.113883.10.20.22.4.17:2014-06-09</w:t>
            </w:r>
          </w:p>
        </w:tc>
      </w:tr>
      <w:tr w:rsidR="006F2B85" w14:paraId="78BFC773" w14:textId="77777777">
        <w:trPr>
          <w:jc w:val="center"/>
        </w:trPr>
        <w:tc>
          <w:tcPr>
            <w:tcW w:w="360" w:type="dxa"/>
          </w:tcPr>
          <w:p w14:paraId="5C94B2BE" w14:textId="2FD867AC" w:rsidR="006F2B85" w:rsidRDefault="001E7B82">
            <w:pPr>
              <w:pStyle w:val="TableText"/>
              <w:ind w:left="864"/>
            </w:pPr>
            <w:hyperlink w:anchor="E_Medication_Information_V2">
              <w:r>
                <w:rPr>
                  <w:rStyle w:val="HyperlinkText9pt"/>
                </w:rPr>
                <w:t>Medication Information (V2)</w:t>
              </w:r>
            </w:hyperlink>
          </w:p>
        </w:tc>
        <w:tc>
          <w:tcPr>
            <w:tcW w:w="360" w:type="dxa"/>
          </w:tcPr>
          <w:p w14:paraId="4F9A16DD" w14:textId="77777777" w:rsidR="006F2B85" w:rsidRDefault="001E7B82">
            <w:pPr>
              <w:pStyle w:val="TableText"/>
            </w:pPr>
            <w:r>
              <w:t>entry</w:t>
            </w:r>
          </w:p>
        </w:tc>
        <w:tc>
          <w:tcPr>
            <w:tcW w:w="360" w:type="dxa"/>
          </w:tcPr>
          <w:p w14:paraId="656BEF14" w14:textId="77777777" w:rsidR="006F2B85" w:rsidRDefault="001E7B82">
            <w:pPr>
              <w:pStyle w:val="TableText"/>
            </w:pPr>
            <w:r>
              <w:t>urn:hl7ii:2.16.840.1.113883.10.20.22.4.23:2014-06-09</w:t>
            </w:r>
          </w:p>
        </w:tc>
      </w:tr>
      <w:tr w:rsidR="006F2B85" w14:paraId="4D8B092F" w14:textId="77777777">
        <w:trPr>
          <w:jc w:val="center"/>
        </w:trPr>
        <w:tc>
          <w:tcPr>
            <w:tcW w:w="360" w:type="dxa"/>
          </w:tcPr>
          <w:p w14:paraId="70538A46" w14:textId="5E4609D2" w:rsidR="006F2B85" w:rsidRDefault="001E7B82">
            <w:pPr>
              <w:pStyle w:val="TableText"/>
              <w:ind w:left="864"/>
            </w:pPr>
            <w:hyperlink w:anchor="Instruction_V2">
              <w:r>
                <w:rPr>
                  <w:rStyle w:val="HyperlinkText9pt"/>
                </w:rPr>
                <w:t>Instruction (V2)</w:t>
              </w:r>
            </w:hyperlink>
          </w:p>
        </w:tc>
        <w:tc>
          <w:tcPr>
            <w:tcW w:w="360" w:type="dxa"/>
          </w:tcPr>
          <w:p w14:paraId="4FEC973D" w14:textId="77777777" w:rsidR="006F2B85" w:rsidRDefault="001E7B82">
            <w:pPr>
              <w:pStyle w:val="TableText"/>
            </w:pPr>
            <w:r>
              <w:t>entry</w:t>
            </w:r>
          </w:p>
        </w:tc>
        <w:tc>
          <w:tcPr>
            <w:tcW w:w="360" w:type="dxa"/>
          </w:tcPr>
          <w:p w14:paraId="4272EA15" w14:textId="77777777" w:rsidR="006F2B85" w:rsidRDefault="001E7B82">
            <w:pPr>
              <w:pStyle w:val="TableText"/>
            </w:pPr>
            <w:r>
              <w:t>urn:hl7ii:2.16.840.1.113883.10.20.22.4.20:2014-06-09</w:t>
            </w:r>
          </w:p>
        </w:tc>
      </w:tr>
      <w:tr w:rsidR="006F2B85" w14:paraId="321E70AD" w14:textId="77777777">
        <w:trPr>
          <w:jc w:val="center"/>
        </w:trPr>
        <w:tc>
          <w:tcPr>
            <w:tcW w:w="360" w:type="dxa"/>
          </w:tcPr>
          <w:p w14:paraId="69EC3CF1" w14:textId="7F35FBF1"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6EAE6D5" w14:textId="77777777" w:rsidR="006F2B85" w:rsidRDefault="001E7B82">
            <w:pPr>
              <w:pStyle w:val="TableText"/>
            </w:pPr>
            <w:r>
              <w:t>entry</w:t>
            </w:r>
          </w:p>
        </w:tc>
        <w:tc>
          <w:tcPr>
            <w:tcW w:w="360" w:type="dxa"/>
          </w:tcPr>
          <w:p w14:paraId="1CA647D5" w14:textId="77777777" w:rsidR="006F2B85" w:rsidRDefault="001E7B82">
            <w:pPr>
              <w:pStyle w:val="TableText"/>
            </w:pPr>
            <w:r>
              <w:t>urn:hl7ii:2.16.840.1.113883.10.20.22.4.54:2014-06-09</w:t>
            </w:r>
          </w:p>
        </w:tc>
      </w:tr>
      <w:tr w:rsidR="006F2B85" w14:paraId="53CC6612" w14:textId="77777777">
        <w:trPr>
          <w:jc w:val="center"/>
        </w:trPr>
        <w:tc>
          <w:tcPr>
            <w:tcW w:w="360" w:type="dxa"/>
          </w:tcPr>
          <w:p w14:paraId="54D55C76" w14:textId="45768BA7" w:rsidR="006F2B85" w:rsidRDefault="001E7B82">
            <w:pPr>
              <w:pStyle w:val="TableText"/>
              <w:ind w:left="720"/>
            </w:pPr>
            <w:hyperlink w:anchor="E_Medication_Information_V2">
              <w:r>
                <w:rPr>
                  <w:rStyle w:val="HyperlinkText9pt"/>
                </w:rPr>
                <w:t>Medication Information (V2)</w:t>
              </w:r>
            </w:hyperlink>
          </w:p>
        </w:tc>
        <w:tc>
          <w:tcPr>
            <w:tcW w:w="360" w:type="dxa"/>
          </w:tcPr>
          <w:p w14:paraId="1848FCE0" w14:textId="77777777" w:rsidR="006F2B85" w:rsidRDefault="001E7B82">
            <w:pPr>
              <w:pStyle w:val="TableText"/>
            </w:pPr>
            <w:r>
              <w:t>entry</w:t>
            </w:r>
          </w:p>
        </w:tc>
        <w:tc>
          <w:tcPr>
            <w:tcW w:w="360" w:type="dxa"/>
          </w:tcPr>
          <w:p w14:paraId="4319E754" w14:textId="77777777" w:rsidR="006F2B85" w:rsidRDefault="001E7B82">
            <w:pPr>
              <w:pStyle w:val="TableText"/>
            </w:pPr>
            <w:r>
              <w:t>urn:hl7ii:2.16.840.1.113883.10.20.22.4.23:2014-06-09</w:t>
            </w:r>
          </w:p>
        </w:tc>
      </w:tr>
      <w:tr w:rsidR="006F2B85" w14:paraId="17A4CEC3" w14:textId="77777777">
        <w:trPr>
          <w:jc w:val="center"/>
        </w:trPr>
        <w:tc>
          <w:tcPr>
            <w:tcW w:w="360" w:type="dxa"/>
          </w:tcPr>
          <w:p w14:paraId="6374913C" w14:textId="5B396B5F"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9F49CB1" w14:textId="77777777" w:rsidR="006F2B85" w:rsidRDefault="001E7B82">
            <w:pPr>
              <w:pStyle w:val="TableText"/>
            </w:pPr>
            <w:r>
              <w:t>entry</w:t>
            </w:r>
          </w:p>
        </w:tc>
        <w:tc>
          <w:tcPr>
            <w:tcW w:w="360" w:type="dxa"/>
          </w:tcPr>
          <w:p w14:paraId="082BE960" w14:textId="77777777" w:rsidR="006F2B85" w:rsidRDefault="001E7B82">
            <w:pPr>
              <w:pStyle w:val="TableText"/>
            </w:pPr>
            <w:r>
              <w:t>urn:hl7ii:2.16.840.1.113883.10.20.22.4.54:2014-06-09</w:t>
            </w:r>
          </w:p>
        </w:tc>
      </w:tr>
      <w:tr w:rsidR="006F2B85" w14:paraId="722C5DBE" w14:textId="77777777">
        <w:trPr>
          <w:jc w:val="center"/>
        </w:trPr>
        <w:tc>
          <w:tcPr>
            <w:tcW w:w="360" w:type="dxa"/>
          </w:tcPr>
          <w:p w14:paraId="289CBBE0" w14:textId="539C801B" w:rsidR="006F2B85" w:rsidRDefault="001E7B82">
            <w:pPr>
              <w:pStyle w:val="TableText"/>
              <w:ind w:left="576"/>
            </w:pPr>
            <w:hyperlink w:anchor="E_Reaction_Observation_NHCS_V3">
              <w:r>
                <w:rPr>
                  <w:rStyle w:val="HyperlinkText9pt"/>
                </w:rPr>
                <w:t>Reaction Observation (NHCS V3)</w:t>
              </w:r>
            </w:hyperlink>
          </w:p>
        </w:tc>
        <w:tc>
          <w:tcPr>
            <w:tcW w:w="360" w:type="dxa"/>
          </w:tcPr>
          <w:p w14:paraId="1FE03A39" w14:textId="77777777" w:rsidR="006F2B85" w:rsidRDefault="001E7B82">
            <w:pPr>
              <w:pStyle w:val="TableText"/>
            </w:pPr>
            <w:r>
              <w:t>entry</w:t>
            </w:r>
          </w:p>
        </w:tc>
        <w:tc>
          <w:tcPr>
            <w:tcW w:w="360" w:type="dxa"/>
          </w:tcPr>
          <w:p w14:paraId="782658DF" w14:textId="77777777" w:rsidR="006F2B85" w:rsidRDefault="001E7B82">
            <w:pPr>
              <w:pStyle w:val="TableText"/>
            </w:pPr>
            <w:r>
              <w:t>urn:hl7ii:2.16.840.1.113883.10.20.22.4.9:2025-08-01</w:t>
            </w:r>
          </w:p>
        </w:tc>
      </w:tr>
      <w:tr w:rsidR="006F2B85" w14:paraId="6DDE0FF5" w14:textId="77777777">
        <w:trPr>
          <w:jc w:val="center"/>
        </w:trPr>
        <w:tc>
          <w:tcPr>
            <w:tcW w:w="360" w:type="dxa"/>
          </w:tcPr>
          <w:p w14:paraId="2B15303F" w14:textId="24734E49" w:rsidR="006F2B85" w:rsidRDefault="001E7B82">
            <w:pPr>
              <w:pStyle w:val="TableText"/>
              <w:ind w:left="720"/>
            </w:pPr>
            <w:hyperlink w:anchor="E_Severity_Observation_V2">
              <w:r>
                <w:rPr>
                  <w:rStyle w:val="HyperlinkText9pt"/>
                </w:rPr>
                <w:t>Severity Observation (V2)</w:t>
              </w:r>
            </w:hyperlink>
          </w:p>
        </w:tc>
        <w:tc>
          <w:tcPr>
            <w:tcW w:w="360" w:type="dxa"/>
          </w:tcPr>
          <w:p w14:paraId="66E89BDA" w14:textId="77777777" w:rsidR="006F2B85" w:rsidRDefault="001E7B82">
            <w:pPr>
              <w:pStyle w:val="TableText"/>
            </w:pPr>
            <w:r>
              <w:t>entry</w:t>
            </w:r>
          </w:p>
        </w:tc>
        <w:tc>
          <w:tcPr>
            <w:tcW w:w="360" w:type="dxa"/>
          </w:tcPr>
          <w:p w14:paraId="04AFF887" w14:textId="77777777" w:rsidR="006F2B85" w:rsidRDefault="001E7B82">
            <w:pPr>
              <w:pStyle w:val="TableText"/>
            </w:pPr>
            <w:r>
              <w:t>urn:hl7ii:2.16.840.1.113883.10.20.22.4.8:2014-06-09</w:t>
            </w:r>
          </w:p>
        </w:tc>
      </w:tr>
      <w:tr w:rsidR="006F2B85" w14:paraId="758404A4" w14:textId="77777777">
        <w:trPr>
          <w:jc w:val="center"/>
        </w:trPr>
        <w:tc>
          <w:tcPr>
            <w:tcW w:w="360" w:type="dxa"/>
          </w:tcPr>
          <w:p w14:paraId="7B171DB1" w14:textId="6AB40848"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40DAFA86" w14:textId="77777777" w:rsidR="006F2B85" w:rsidRDefault="001E7B82">
            <w:pPr>
              <w:pStyle w:val="TableText"/>
            </w:pPr>
            <w:r>
              <w:t>entry</w:t>
            </w:r>
          </w:p>
        </w:tc>
        <w:tc>
          <w:tcPr>
            <w:tcW w:w="360" w:type="dxa"/>
          </w:tcPr>
          <w:p w14:paraId="2BC9BDD3" w14:textId="77777777" w:rsidR="006F2B85" w:rsidRDefault="001E7B82">
            <w:pPr>
              <w:pStyle w:val="TableText"/>
            </w:pPr>
            <w:r>
              <w:t>urn:hl7ii:2.16.840.1.113883.10.20.22.4.14:2025-08-01</w:t>
            </w:r>
          </w:p>
        </w:tc>
      </w:tr>
      <w:tr w:rsidR="006F2B85" w14:paraId="6FCFDD64" w14:textId="77777777">
        <w:trPr>
          <w:jc w:val="center"/>
        </w:trPr>
        <w:tc>
          <w:tcPr>
            <w:tcW w:w="360" w:type="dxa"/>
          </w:tcPr>
          <w:p w14:paraId="64B3023C" w14:textId="23ACC8B8" w:rsidR="006F2B85" w:rsidRDefault="001E7B82">
            <w:pPr>
              <w:pStyle w:val="TableText"/>
              <w:ind w:left="864"/>
            </w:pPr>
            <w:hyperlink w:anchor="E_Product_Instance">
              <w:r>
                <w:rPr>
                  <w:rStyle w:val="HyperlinkText9pt"/>
                </w:rPr>
                <w:t>Product Instance</w:t>
              </w:r>
            </w:hyperlink>
          </w:p>
        </w:tc>
        <w:tc>
          <w:tcPr>
            <w:tcW w:w="360" w:type="dxa"/>
          </w:tcPr>
          <w:p w14:paraId="42699EF9" w14:textId="77777777" w:rsidR="006F2B85" w:rsidRDefault="001E7B82">
            <w:pPr>
              <w:pStyle w:val="TableText"/>
            </w:pPr>
            <w:r>
              <w:t>entry</w:t>
            </w:r>
          </w:p>
        </w:tc>
        <w:tc>
          <w:tcPr>
            <w:tcW w:w="360" w:type="dxa"/>
          </w:tcPr>
          <w:p w14:paraId="690494DD" w14:textId="77777777" w:rsidR="006F2B85" w:rsidRDefault="001E7B82">
            <w:pPr>
              <w:pStyle w:val="TableText"/>
            </w:pPr>
            <w:r>
              <w:t>urn:oid:2.16.840.1.113883.10.20.22.4.37</w:t>
            </w:r>
          </w:p>
        </w:tc>
      </w:tr>
      <w:tr w:rsidR="006F2B85" w14:paraId="6D202070" w14:textId="77777777">
        <w:trPr>
          <w:jc w:val="center"/>
        </w:trPr>
        <w:tc>
          <w:tcPr>
            <w:tcW w:w="360" w:type="dxa"/>
          </w:tcPr>
          <w:p w14:paraId="146D2FE1" w14:textId="3D69D1B8" w:rsidR="006F2B85" w:rsidRDefault="001E7B82">
            <w:pPr>
              <w:pStyle w:val="TableText"/>
              <w:ind w:left="864"/>
            </w:pPr>
            <w:hyperlink w:anchor="Indication_V2">
              <w:r>
                <w:rPr>
                  <w:rStyle w:val="HyperlinkText9pt"/>
                </w:rPr>
                <w:t>Indication (V2)</w:t>
              </w:r>
            </w:hyperlink>
          </w:p>
        </w:tc>
        <w:tc>
          <w:tcPr>
            <w:tcW w:w="360" w:type="dxa"/>
          </w:tcPr>
          <w:p w14:paraId="3BD2899B" w14:textId="77777777" w:rsidR="006F2B85" w:rsidRDefault="001E7B82">
            <w:pPr>
              <w:pStyle w:val="TableText"/>
            </w:pPr>
            <w:r>
              <w:t>entry</w:t>
            </w:r>
          </w:p>
        </w:tc>
        <w:tc>
          <w:tcPr>
            <w:tcW w:w="360" w:type="dxa"/>
          </w:tcPr>
          <w:p w14:paraId="16F5C1FF" w14:textId="77777777" w:rsidR="006F2B85" w:rsidRDefault="001E7B82">
            <w:pPr>
              <w:pStyle w:val="TableText"/>
            </w:pPr>
            <w:r>
              <w:t>urn:hl7ii:2.16.840.1.113883.10.20.22.4.19:2014-06-09</w:t>
            </w:r>
          </w:p>
        </w:tc>
      </w:tr>
      <w:tr w:rsidR="006F2B85" w14:paraId="04D32319" w14:textId="77777777">
        <w:trPr>
          <w:jc w:val="center"/>
        </w:trPr>
        <w:tc>
          <w:tcPr>
            <w:tcW w:w="360" w:type="dxa"/>
          </w:tcPr>
          <w:p w14:paraId="04894980" w14:textId="406B52CC" w:rsidR="006F2B85" w:rsidRDefault="001E7B82">
            <w:pPr>
              <w:pStyle w:val="TableText"/>
              <w:ind w:left="864"/>
            </w:pPr>
            <w:hyperlink w:anchor="Instruction_V2">
              <w:r>
                <w:rPr>
                  <w:rStyle w:val="HyperlinkText9pt"/>
                </w:rPr>
                <w:t>Instruction (V2)</w:t>
              </w:r>
            </w:hyperlink>
          </w:p>
        </w:tc>
        <w:tc>
          <w:tcPr>
            <w:tcW w:w="360" w:type="dxa"/>
          </w:tcPr>
          <w:p w14:paraId="21D55AB1" w14:textId="77777777" w:rsidR="006F2B85" w:rsidRDefault="001E7B82">
            <w:pPr>
              <w:pStyle w:val="TableText"/>
            </w:pPr>
            <w:r>
              <w:t>entry</w:t>
            </w:r>
          </w:p>
        </w:tc>
        <w:tc>
          <w:tcPr>
            <w:tcW w:w="360" w:type="dxa"/>
          </w:tcPr>
          <w:p w14:paraId="1104EBB4" w14:textId="77777777" w:rsidR="006F2B85" w:rsidRDefault="001E7B82">
            <w:pPr>
              <w:pStyle w:val="TableText"/>
            </w:pPr>
            <w:r>
              <w:t>urn:hl7ii:2.16.840.1.113883.10.20.22.4.20:2014-06-09</w:t>
            </w:r>
          </w:p>
        </w:tc>
      </w:tr>
      <w:tr w:rsidR="006F2B85" w14:paraId="3BEC1D54" w14:textId="77777777">
        <w:trPr>
          <w:jc w:val="center"/>
        </w:trPr>
        <w:tc>
          <w:tcPr>
            <w:tcW w:w="360" w:type="dxa"/>
          </w:tcPr>
          <w:p w14:paraId="32F62D3B" w14:textId="6898491B" w:rsidR="006F2B85" w:rsidRDefault="001E7B82">
            <w:pPr>
              <w:pStyle w:val="TableText"/>
              <w:ind w:left="864"/>
            </w:pPr>
            <w:hyperlink w:anchor="U_Author_Participation">
              <w:r>
                <w:rPr>
                  <w:rStyle w:val="HyperlinkText9pt"/>
                </w:rPr>
                <w:t>Author Participation</w:t>
              </w:r>
            </w:hyperlink>
          </w:p>
        </w:tc>
        <w:tc>
          <w:tcPr>
            <w:tcW w:w="360" w:type="dxa"/>
          </w:tcPr>
          <w:p w14:paraId="2931FE49" w14:textId="77777777" w:rsidR="006F2B85" w:rsidRDefault="001E7B82">
            <w:pPr>
              <w:pStyle w:val="TableText"/>
            </w:pPr>
            <w:r>
              <w:t>unspecified</w:t>
            </w:r>
          </w:p>
        </w:tc>
        <w:tc>
          <w:tcPr>
            <w:tcW w:w="360" w:type="dxa"/>
          </w:tcPr>
          <w:p w14:paraId="7DF505CA" w14:textId="77777777" w:rsidR="006F2B85" w:rsidRDefault="001E7B82">
            <w:pPr>
              <w:pStyle w:val="TableText"/>
            </w:pPr>
            <w:r>
              <w:t>urn:oid:2.16.840.1.113883.10.20.2</w:t>
            </w:r>
            <w:r>
              <w:lastRenderedPageBreak/>
              <w:t>2.4.119</w:t>
            </w:r>
          </w:p>
        </w:tc>
      </w:tr>
      <w:tr w:rsidR="006F2B85" w14:paraId="0EC12093" w14:textId="77777777">
        <w:trPr>
          <w:jc w:val="center"/>
        </w:trPr>
        <w:tc>
          <w:tcPr>
            <w:tcW w:w="360" w:type="dxa"/>
          </w:tcPr>
          <w:p w14:paraId="6C2DFE99" w14:textId="773BAE48"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3B8D20AE" w14:textId="77777777" w:rsidR="006F2B85" w:rsidRDefault="001E7B82">
            <w:pPr>
              <w:pStyle w:val="TableText"/>
            </w:pPr>
            <w:r>
              <w:t>entry</w:t>
            </w:r>
          </w:p>
        </w:tc>
        <w:tc>
          <w:tcPr>
            <w:tcW w:w="360" w:type="dxa"/>
          </w:tcPr>
          <w:p w14:paraId="302B78AC" w14:textId="77777777" w:rsidR="006F2B85" w:rsidRDefault="001E7B82">
            <w:pPr>
              <w:pStyle w:val="TableText"/>
            </w:pPr>
            <w:r>
              <w:t>urn:hl7ii:2.16.840.1.113883.10.20.22.4.69:2025-08-01</w:t>
            </w:r>
          </w:p>
        </w:tc>
      </w:tr>
      <w:tr w:rsidR="006F2B85" w14:paraId="3071FF7D" w14:textId="77777777">
        <w:trPr>
          <w:jc w:val="center"/>
        </w:trPr>
        <w:tc>
          <w:tcPr>
            <w:tcW w:w="360" w:type="dxa"/>
          </w:tcPr>
          <w:p w14:paraId="220B62D3" w14:textId="7B8DC9D6"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29DAEDB4" w14:textId="77777777" w:rsidR="006F2B85" w:rsidRDefault="001E7B82">
            <w:pPr>
              <w:pStyle w:val="TableText"/>
            </w:pPr>
            <w:r>
              <w:t>entry</w:t>
            </w:r>
          </w:p>
        </w:tc>
        <w:tc>
          <w:tcPr>
            <w:tcW w:w="360" w:type="dxa"/>
          </w:tcPr>
          <w:p w14:paraId="4EDDDCF2" w14:textId="77777777" w:rsidR="006F2B85" w:rsidRDefault="001E7B82">
            <w:pPr>
              <w:pStyle w:val="TableText"/>
            </w:pPr>
            <w:r>
              <w:t>urn:hl7ii:2.16.840.1.113883.10.20.22.4.86:2022-06-01</w:t>
            </w:r>
          </w:p>
        </w:tc>
      </w:tr>
      <w:tr w:rsidR="006F2B85" w14:paraId="33E7AAB6" w14:textId="77777777">
        <w:trPr>
          <w:jc w:val="center"/>
        </w:trPr>
        <w:tc>
          <w:tcPr>
            <w:tcW w:w="360" w:type="dxa"/>
          </w:tcPr>
          <w:p w14:paraId="20633481" w14:textId="50838275" w:rsidR="006F2B85" w:rsidRDefault="001E7B82">
            <w:pPr>
              <w:pStyle w:val="TableText"/>
              <w:ind w:left="288"/>
            </w:pPr>
            <w:hyperlink w:anchor="E_Procedure_Activity_Observation_NHCS_V3">
              <w:r>
                <w:rPr>
                  <w:rStyle w:val="HyperlinkText9pt"/>
                </w:rPr>
                <w:t>Procedure Activity Observation (NHCS V3)</w:t>
              </w:r>
            </w:hyperlink>
          </w:p>
        </w:tc>
        <w:tc>
          <w:tcPr>
            <w:tcW w:w="360" w:type="dxa"/>
          </w:tcPr>
          <w:p w14:paraId="18E20764" w14:textId="77777777" w:rsidR="006F2B85" w:rsidRDefault="001E7B82">
            <w:pPr>
              <w:pStyle w:val="TableText"/>
            </w:pPr>
            <w:r>
              <w:t>entry</w:t>
            </w:r>
          </w:p>
        </w:tc>
        <w:tc>
          <w:tcPr>
            <w:tcW w:w="360" w:type="dxa"/>
          </w:tcPr>
          <w:p w14:paraId="32424898" w14:textId="77777777" w:rsidR="006F2B85" w:rsidRDefault="001E7B82">
            <w:pPr>
              <w:pStyle w:val="TableText"/>
            </w:pPr>
            <w:r>
              <w:t>urn:hl7ii:2.16.840.1.113883.10.20.22.4.13:2025-08-01</w:t>
            </w:r>
          </w:p>
        </w:tc>
      </w:tr>
      <w:tr w:rsidR="006F2B85" w14:paraId="575FC480" w14:textId="77777777">
        <w:trPr>
          <w:jc w:val="center"/>
        </w:trPr>
        <w:tc>
          <w:tcPr>
            <w:tcW w:w="360" w:type="dxa"/>
          </w:tcPr>
          <w:p w14:paraId="598CEA7F" w14:textId="45E1B702" w:rsidR="006F2B85" w:rsidRDefault="001E7B82">
            <w:pPr>
              <w:pStyle w:val="TableText"/>
              <w:ind w:left="432"/>
            </w:pPr>
            <w:hyperlink w:anchor="Indication_V2">
              <w:r>
                <w:rPr>
                  <w:rStyle w:val="HyperlinkText9pt"/>
                </w:rPr>
                <w:t>Indication (V2)</w:t>
              </w:r>
            </w:hyperlink>
          </w:p>
        </w:tc>
        <w:tc>
          <w:tcPr>
            <w:tcW w:w="360" w:type="dxa"/>
          </w:tcPr>
          <w:p w14:paraId="0E0CF6F0" w14:textId="77777777" w:rsidR="006F2B85" w:rsidRDefault="001E7B82">
            <w:pPr>
              <w:pStyle w:val="TableText"/>
            </w:pPr>
            <w:r>
              <w:t>entry</w:t>
            </w:r>
          </w:p>
        </w:tc>
        <w:tc>
          <w:tcPr>
            <w:tcW w:w="360" w:type="dxa"/>
          </w:tcPr>
          <w:p w14:paraId="2269FEC6" w14:textId="77777777" w:rsidR="006F2B85" w:rsidRDefault="001E7B82">
            <w:pPr>
              <w:pStyle w:val="TableText"/>
            </w:pPr>
            <w:r>
              <w:t>urn:hl7ii:2.16.840.1.113883.10.20.22.4.19:2014-06-09</w:t>
            </w:r>
          </w:p>
        </w:tc>
      </w:tr>
      <w:tr w:rsidR="006F2B85" w14:paraId="50B452BD" w14:textId="77777777">
        <w:trPr>
          <w:jc w:val="center"/>
        </w:trPr>
        <w:tc>
          <w:tcPr>
            <w:tcW w:w="360" w:type="dxa"/>
          </w:tcPr>
          <w:p w14:paraId="100242C9" w14:textId="6EF7DCCD" w:rsidR="006F2B85" w:rsidRDefault="001E7B82">
            <w:pPr>
              <w:pStyle w:val="TableText"/>
              <w:ind w:left="432"/>
            </w:pPr>
            <w:hyperlink w:anchor="Instruction_V2">
              <w:r>
                <w:rPr>
                  <w:rStyle w:val="HyperlinkText9pt"/>
                </w:rPr>
                <w:t>Instruction (V2)</w:t>
              </w:r>
            </w:hyperlink>
          </w:p>
        </w:tc>
        <w:tc>
          <w:tcPr>
            <w:tcW w:w="360" w:type="dxa"/>
          </w:tcPr>
          <w:p w14:paraId="41C8DC28" w14:textId="77777777" w:rsidR="006F2B85" w:rsidRDefault="001E7B82">
            <w:pPr>
              <w:pStyle w:val="TableText"/>
            </w:pPr>
            <w:r>
              <w:t>entry</w:t>
            </w:r>
          </w:p>
        </w:tc>
        <w:tc>
          <w:tcPr>
            <w:tcW w:w="360" w:type="dxa"/>
          </w:tcPr>
          <w:p w14:paraId="51B2BAC7" w14:textId="77777777" w:rsidR="006F2B85" w:rsidRDefault="001E7B82">
            <w:pPr>
              <w:pStyle w:val="TableText"/>
            </w:pPr>
            <w:r>
              <w:t>urn:hl7ii:2.16.840.1.113883.10.20.22.4.20:2014-06-09</w:t>
            </w:r>
          </w:p>
        </w:tc>
      </w:tr>
      <w:tr w:rsidR="006F2B85" w14:paraId="2C8210EE" w14:textId="77777777">
        <w:trPr>
          <w:jc w:val="center"/>
        </w:trPr>
        <w:tc>
          <w:tcPr>
            <w:tcW w:w="360" w:type="dxa"/>
          </w:tcPr>
          <w:p w14:paraId="30D6EC76" w14:textId="36E7EF0C" w:rsidR="006F2B85" w:rsidRDefault="001E7B82">
            <w:pPr>
              <w:pStyle w:val="TableText"/>
              <w:ind w:left="432"/>
            </w:pPr>
            <w:hyperlink w:anchor="U_Author_Participation">
              <w:r>
                <w:rPr>
                  <w:rStyle w:val="HyperlinkText9pt"/>
                </w:rPr>
                <w:t>Author Participation</w:t>
              </w:r>
            </w:hyperlink>
          </w:p>
        </w:tc>
        <w:tc>
          <w:tcPr>
            <w:tcW w:w="360" w:type="dxa"/>
          </w:tcPr>
          <w:p w14:paraId="403A2F80" w14:textId="77777777" w:rsidR="006F2B85" w:rsidRDefault="001E7B82">
            <w:pPr>
              <w:pStyle w:val="TableText"/>
            </w:pPr>
            <w:r>
              <w:t>unspecified</w:t>
            </w:r>
          </w:p>
        </w:tc>
        <w:tc>
          <w:tcPr>
            <w:tcW w:w="360" w:type="dxa"/>
          </w:tcPr>
          <w:p w14:paraId="133D2A07" w14:textId="77777777" w:rsidR="006F2B85" w:rsidRDefault="001E7B82">
            <w:pPr>
              <w:pStyle w:val="TableText"/>
            </w:pPr>
            <w:r>
              <w:t>urn:oid:2.16.840.1.113883.10.20.22.4.119</w:t>
            </w:r>
          </w:p>
        </w:tc>
      </w:tr>
      <w:tr w:rsidR="006F2B85" w14:paraId="276F6236" w14:textId="77777777">
        <w:trPr>
          <w:jc w:val="center"/>
        </w:trPr>
        <w:tc>
          <w:tcPr>
            <w:tcW w:w="360" w:type="dxa"/>
          </w:tcPr>
          <w:p w14:paraId="14D051C1" w14:textId="43761843" w:rsidR="006F2B85" w:rsidRDefault="001E7B82">
            <w:pPr>
              <w:pStyle w:val="TableText"/>
              <w:ind w:left="432"/>
            </w:pPr>
            <w:hyperlink w:anchor="E_Medication_Activity_NHCS_V3">
              <w:r>
                <w:rPr>
                  <w:rStyle w:val="HyperlinkText9pt"/>
                </w:rPr>
                <w:t>Medication Activity (NHCS V3)</w:t>
              </w:r>
            </w:hyperlink>
          </w:p>
        </w:tc>
        <w:tc>
          <w:tcPr>
            <w:tcW w:w="360" w:type="dxa"/>
          </w:tcPr>
          <w:p w14:paraId="16DD240B" w14:textId="77777777" w:rsidR="006F2B85" w:rsidRDefault="001E7B82">
            <w:pPr>
              <w:pStyle w:val="TableText"/>
            </w:pPr>
            <w:r>
              <w:t>entry</w:t>
            </w:r>
          </w:p>
        </w:tc>
        <w:tc>
          <w:tcPr>
            <w:tcW w:w="360" w:type="dxa"/>
          </w:tcPr>
          <w:p w14:paraId="3CBC860D" w14:textId="77777777" w:rsidR="006F2B85" w:rsidRDefault="001E7B82">
            <w:pPr>
              <w:pStyle w:val="TableText"/>
            </w:pPr>
            <w:r>
              <w:t>urn:hl7ii:2.16.840.1.113883.10.20.22.4.16:2025-08-01</w:t>
            </w:r>
          </w:p>
        </w:tc>
      </w:tr>
      <w:tr w:rsidR="006F2B85" w14:paraId="5C75E356" w14:textId="77777777">
        <w:trPr>
          <w:jc w:val="center"/>
        </w:trPr>
        <w:tc>
          <w:tcPr>
            <w:tcW w:w="360" w:type="dxa"/>
          </w:tcPr>
          <w:p w14:paraId="77178203" w14:textId="66C1ACFC" w:rsidR="006F2B85" w:rsidRDefault="001E7B82">
            <w:pPr>
              <w:pStyle w:val="TableText"/>
              <w:ind w:left="576"/>
            </w:pPr>
            <w:hyperlink w:anchor="E_Drug_Vehicle">
              <w:r>
                <w:rPr>
                  <w:rStyle w:val="HyperlinkText9pt"/>
                </w:rPr>
                <w:t>Drug Vehicle</w:t>
              </w:r>
            </w:hyperlink>
          </w:p>
        </w:tc>
        <w:tc>
          <w:tcPr>
            <w:tcW w:w="360" w:type="dxa"/>
          </w:tcPr>
          <w:p w14:paraId="5BE3A978" w14:textId="77777777" w:rsidR="006F2B85" w:rsidRDefault="001E7B82">
            <w:pPr>
              <w:pStyle w:val="TableText"/>
            </w:pPr>
            <w:r>
              <w:t>entry</w:t>
            </w:r>
          </w:p>
        </w:tc>
        <w:tc>
          <w:tcPr>
            <w:tcW w:w="360" w:type="dxa"/>
          </w:tcPr>
          <w:p w14:paraId="47E94E83" w14:textId="77777777" w:rsidR="006F2B85" w:rsidRDefault="001E7B82">
            <w:pPr>
              <w:pStyle w:val="TableText"/>
            </w:pPr>
            <w:r>
              <w:t>urn:oid:2.16.840.1.113883.10.20.22.4.24</w:t>
            </w:r>
          </w:p>
        </w:tc>
      </w:tr>
      <w:tr w:rsidR="006F2B85" w14:paraId="68B09CB1" w14:textId="77777777">
        <w:trPr>
          <w:jc w:val="center"/>
        </w:trPr>
        <w:tc>
          <w:tcPr>
            <w:tcW w:w="360" w:type="dxa"/>
          </w:tcPr>
          <w:p w14:paraId="319F3BBA" w14:textId="026D87E0" w:rsidR="006F2B85" w:rsidRDefault="001E7B82">
            <w:pPr>
              <w:pStyle w:val="TableText"/>
              <w:ind w:left="576"/>
            </w:pPr>
            <w:hyperlink w:anchor="Indication_V2">
              <w:r>
                <w:rPr>
                  <w:rStyle w:val="HyperlinkText9pt"/>
                </w:rPr>
                <w:t>Indication (V2)</w:t>
              </w:r>
            </w:hyperlink>
          </w:p>
        </w:tc>
        <w:tc>
          <w:tcPr>
            <w:tcW w:w="360" w:type="dxa"/>
          </w:tcPr>
          <w:p w14:paraId="44C30E1C" w14:textId="77777777" w:rsidR="006F2B85" w:rsidRDefault="001E7B82">
            <w:pPr>
              <w:pStyle w:val="TableText"/>
            </w:pPr>
            <w:r>
              <w:t>entry</w:t>
            </w:r>
          </w:p>
        </w:tc>
        <w:tc>
          <w:tcPr>
            <w:tcW w:w="360" w:type="dxa"/>
          </w:tcPr>
          <w:p w14:paraId="0A012337" w14:textId="77777777" w:rsidR="006F2B85" w:rsidRDefault="001E7B82">
            <w:pPr>
              <w:pStyle w:val="TableText"/>
            </w:pPr>
            <w:r>
              <w:t>urn:hl7ii:2.16.840.1.113883.10.20.22.4.19:2014-06-09</w:t>
            </w:r>
          </w:p>
        </w:tc>
      </w:tr>
      <w:tr w:rsidR="006F2B85" w14:paraId="5CD0D449" w14:textId="77777777">
        <w:trPr>
          <w:jc w:val="center"/>
        </w:trPr>
        <w:tc>
          <w:tcPr>
            <w:tcW w:w="360" w:type="dxa"/>
          </w:tcPr>
          <w:p w14:paraId="5A78167B" w14:textId="57A9E543" w:rsidR="006F2B85" w:rsidRDefault="001E7B82">
            <w:pPr>
              <w:pStyle w:val="TableText"/>
              <w:ind w:left="576"/>
            </w:pPr>
            <w:hyperlink w:anchor="E_Medication_Supply_Order_V2">
              <w:r>
                <w:rPr>
                  <w:rStyle w:val="HyperlinkText9pt"/>
                </w:rPr>
                <w:t>Medication Supply Order (V2)</w:t>
              </w:r>
            </w:hyperlink>
          </w:p>
        </w:tc>
        <w:tc>
          <w:tcPr>
            <w:tcW w:w="360" w:type="dxa"/>
          </w:tcPr>
          <w:p w14:paraId="4C0340E7" w14:textId="77777777" w:rsidR="006F2B85" w:rsidRDefault="001E7B82">
            <w:pPr>
              <w:pStyle w:val="TableText"/>
            </w:pPr>
            <w:r>
              <w:t>entry</w:t>
            </w:r>
          </w:p>
        </w:tc>
        <w:tc>
          <w:tcPr>
            <w:tcW w:w="360" w:type="dxa"/>
          </w:tcPr>
          <w:p w14:paraId="33DDBE0D" w14:textId="77777777" w:rsidR="006F2B85" w:rsidRDefault="001E7B82">
            <w:pPr>
              <w:pStyle w:val="TableText"/>
            </w:pPr>
            <w:r>
              <w:t>urn:hl7ii:2.16.840.1.113883.10.20.22.4.17:2014-06-09</w:t>
            </w:r>
          </w:p>
        </w:tc>
      </w:tr>
      <w:tr w:rsidR="006F2B85" w14:paraId="1DFB7FC0" w14:textId="77777777">
        <w:trPr>
          <w:jc w:val="center"/>
        </w:trPr>
        <w:tc>
          <w:tcPr>
            <w:tcW w:w="360" w:type="dxa"/>
          </w:tcPr>
          <w:p w14:paraId="526CCD02" w14:textId="7A2D43C7" w:rsidR="006F2B85" w:rsidRDefault="001E7B82">
            <w:pPr>
              <w:pStyle w:val="TableText"/>
              <w:ind w:left="720"/>
            </w:pPr>
            <w:hyperlink w:anchor="E_Medication_Information_V2">
              <w:r>
                <w:rPr>
                  <w:rStyle w:val="HyperlinkText9pt"/>
                </w:rPr>
                <w:t>Medication Information (V2)</w:t>
              </w:r>
            </w:hyperlink>
          </w:p>
        </w:tc>
        <w:tc>
          <w:tcPr>
            <w:tcW w:w="360" w:type="dxa"/>
          </w:tcPr>
          <w:p w14:paraId="3301B36C" w14:textId="77777777" w:rsidR="006F2B85" w:rsidRDefault="001E7B82">
            <w:pPr>
              <w:pStyle w:val="TableText"/>
            </w:pPr>
            <w:r>
              <w:t>entry</w:t>
            </w:r>
          </w:p>
        </w:tc>
        <w:tc>
          <w:tcPr>
            <w:tcW w:w="360" w:type="dxa"/>
          </w:tcPr>
          <w:p w14:paraId="634D0D13" w14:textId="77777777" w:rsidR="006F2B85" w:rsidRDefault="001E7B82">
            <w:pPr>
              <w:pStyle w:val="TableText"/>
            </w:pPr>
            <w:r>
              <w:t>urn:hl7ii:2.16.840.1.113883.10.20.22.4.23:2014-06-09</w:t>
            </w:r>
          </w:p>
        </w:tc>
      </w:tr>
      <w:tr w:rsidR="006F2B85" w14:paraId="53715656" w14:textId="77777777">
        <w:trPr>
          <w:jc w:val="center"/>
        </w:trPr>
        <w:tc>
          <w:tcPr>
            <w:tcW w:w="360" w:type="dxa"/>
          </w:tcPr>
          <w:p w14:paraId="5460A72A" w14:textId="2A959667" w:rsidR="006F2B85" w:rsidRDefault="001E7B82">
            <w:pPr>
              <w:pStyle w:val="TableText"/>
              <w:ind w:left="720"/>
            </w:pPr>
            <w:hyperlink w:anchor="Instruction_V2">
              <w:r>
                <w:rPr>
                  <w:rStyle w:val="HyperlinkText9pt"/>
                </w:rPr>
                <w:t>Instruction (V2)</w:t>
              </w:r>
            </w:hyperlink>
          </w:p>
        </w:tc>
        <w:tc>
          <w:tcPr>
            <w:tcW w:w="360" w:type="dxa"/>
          </w:tcPr>
          <w:p w14:paraId="1AF9DBDD" w14:textId="77777777" w:rsidR="006F2B85" w:rsidRDefault="001E7B82">
            <w:pPr>
              <w:pStyle w:val="TableText"/>
            </w:pPr>
            <w:r>
              <w:t>entry</w:t>
            </w:r>
          </w:p>
        </w:tc>
        <w:tc>
          <w:tcPr>
            <w:tcW w:w="360" w:type="dxa"/>
          </w:tcPr>
          <w:p w14:paraId="7E746C72" w14:textId="77777777" w:rsidR="006F2B85" w:rsidRDefault="001E7B82">
            <w:pPr>
              <w:pStyle w:val="TableText"/>
            </w:pPr>
            <w:r>
              <w:t>urn:hl7ii:2.16.840.1.113883.10.20.22.4.20:2014-06-09</w:t>
            </w:r>
          </w:p>
        </w:tc>
      </w:tr>
      <w:tr w:rsidR="006F2B85" w14:paraId="529C2357" w14:textId="77777777">
        <w:trPr>
          <w:jc w:val="center"/>
        </w:trPr>
        <w:tc>
          <w:tcPr>
            <w:tcW w:w="360" w:type="dxa"/>
          </w:tcPr>
          <w:p w14:paraId="3E0A0413" w14:textId="706CA042"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214B16C9" w14:textId="77777777" w:rsidR="006F2B85" w:rsidRDefault="001E7B82">
            <w:pPr>
              <w:pStyle w:val="TableText"/>
            </w:pPr>
            <w:r>
              <w:t>entry</w:t>
            </w:r>
          </w:p>
        </w:tc>
        <w:tc>
          <w:tcPr>
            <w:tcW w:w="360" w:type="dxa"/>
          </w:tcPr>
          <w:p w14:paraId="58B5D43E" w14:textId="77777777" w:rsidR="006F2B85" w:rsidRDefault="001E7B82">
            <w:pPr>
              <w:pStyle w:val="TableText"/>
            </w:pPr>
            <w:r>
              <w:t>urn:hl7ii:2.16.840.1.113883.10.20.22.4.54:2014-06-09</w:t>
            </w:r>
          </w:p>
        </w:tc>
      </w:tr>
      <w:tr w:rsidR="006F2B85" w14:paraId="1C164FE7" w14:textId="77777777">
        <w:trPr>
          <w:jc w:val="center"/>
        </w:trPr>
        <w:tc>
          <w:tcPr>
            <w:tcW w:w="360" w:type="dxa"/>
          </w:tcPr>
          <w:p w14:paraId="4B04B21F" w14:textId="2DBAA080" w:rsidR="006F2B85" w:rsidRDefault="001E7B82">
            <w:pPr>
              <w:pStyle w:val="TableText"/>
              <w:ind w:left="576"/>
            </w:pPr>
            <w:hyperlink w:anchor="E_Medication_Information_V2">
              <w:r>
                <w:rPr>
                  <w:rStyle w:val="HyperlinkText9pt"/>
                </w:rPr>
                <w:t>Medication Information (V2)</w:t>
              </w:r>
            </w:hyperlink>
          </w:p>
        </w:tc>
        <w:tc>
          <w:tcPr>
            <w:tcW w:w="360" w:type="dxa"/>
          </w:tcPr>
          <w:p w14:paraId="0E323039" w14:textId="77777777" w:rsidR="006F2B85" w:rsidRDefault="001E7B82">
            <w:pPr>
              <w:pStyle w:val="TableText"/>
            </w:pPr>
            <w:r>
              <w:t>entry</w:t>
            </w:r>
          </w:p>
        </w:tc>
        <w:tc>
          <w:tcPr>
            <w:tcW w:w="360" w:type="dxa"/>
          </w:tcPr>
          <w:p w14:paraId="3670AFD5" w14:textId="77777777" w:rsidR="006F2B85" w:rsidRDefault="001E7B82">
            <w:pPr>
              <w:pStyle w:val="TableText"/>
            </w:pPr>
            <w:r>
              <w:t>urn:hl7ii:2.16.840.1.113883.10.20.22.4.23:2014-06-09</w:t>
            </w:r>
          </w:p>
        </w:tc>
      </w:tr>
      <w:tr w:rsidR="006F2B85" w14:paraId="0F537A89" w14:textId="77777777">
        <w:trPr>
          <w:jc w:val="center"/>
        </w:trPr>
        <w:tc>
          <w:tcPr>
            <w:tcW w:w="360" w:type="dxa"/>
          </w:tcPr>
          <w:p w14:paraId="1F041C60" w14:textId="42E2ADD3" w:rsidR="006F2B85" w:rsidRDefault="001E7B82">
            <w:pPr>
              <w:pStyle w:val="TableText"/>
              <w:ind w:left="576"/>
            </w:pPr>
            <w:hyperlink w:anchor="Instruction_V2">
              <w:r>
                <w:rPr>
                  <w:rStyle w:val="HyperlinkText9pt"/>
                </w:rPr>
                <w:t>Instruction (V2)</w:t>
              </w:r>
            </w:hyperlink>
          </w:p>
        </w:tc>
        <w:tc>
          <w:tcPr>
            <w:tcW w:w="360" w:type="dxa"/>
          </w:tcPr>
          <w:p w14:paraId="7BC13EFA" w14:textId="77777777" w:rsidR="006F2B85" w:rsidRDefault="001E7B82">
            <w:pPr>
              <w:pStyle w:val="TableText"/>
            </w:pPr>
            <w:r>
              <w:t>entry</w:t>
            </w:r>
          </w:p>
        </w:tc>
        <w:tc>
          <w:tcPr>
            <w:tcW w:w="360" w:type="dxa"/>
          </w:tcPr>
          <w:p w14:paraId="3F99EE30" w14:textId="77777777" w:rsidR="006F2B85" w:rsidRDefault="001E7B82">
            <w:pPr>
              <w:pStyle w:val="TableText"/>
            </w:pPr>
            <w:r>
              <w:t>urn:hl7ii:2.16.840.1.113883.10.20.22.4.20:2014-06-09</w:t>
            </w:r>
          </w:p>
        </w:tc>
      </w:tr>
      <w:tr w:rsidR="006F2B85" w14:paraId="5C58B374" w14:textId="77777777">
        <w:trPr>
          <w:jc w:val="center"/>
        </w:trPr>
        <w:tc>
          <w:tcPr>
            <w:tcW w:w="360" w:type="dxa"/>
          </w:tcPr>
          <w:p w14:paraId="10909E1B" w14:textId="06B2CA77" w:rsidR="006F2B85" w:rsidRDefault="001E7B82">
            <w:pPr>
              <w:pStyle w:val="TableText"/>
              <w:ind w:left="576"/>
            </w:pPr>
            <w:hyperlink w:anchor="U_Author_Participation">
              <w:r>
                <w:rPr>
                  <w:rStyle w:val="HyperlinkText9pt"/>
                </w:rPr>
                <w:t>Author Participation</w:t>
              </w:r>
            </w:hyperlink>
          </w:p>
        </w:tc>
        <w:tc>
          <w:tcPr>
            <w:tcW w:w="360" w:type="dxa"/>
          </w:tcPr>
          <w:p w14:paraId="170E3E77" w14:textId="77777777" w:rsidR="006F2B85" w:rsidRDefault="001E7B82">
            <w:pPr>
              <w:pStyle w:val="TableText"/>
            </w:pPr>
            <w:r>
              <w:t>unspecified</w:t>
            </w:r>
          </w:p>
        </w:tc>
        <w:tc>
          <w:tcPr>
            <w:tcW w:w="360" w:type="dxa"/>
          </w:tcPr>
          <w:p w14:paraId="187F07BE" w14:textId="77777777" w:rsidR="006F2B85" w:rsidRDefault="001E7B82">
            <w:pPr>
              <w:pStyle w:val="TableText"/>
            </w:pPr>
            <w:r>
              <w:t>urn:oid:2.16.840.1.113883.10.20.22.4.119</w:t>
            </w:r>
          </w:p>
        </w:tc>
      </w:tr>
      <w:tr w:rsidR="006F2B85" w14:paraId="00A9306D" w14:textId="77777777">
        <w:trPr>
          <w:jc w:val="center"/>
        </w:trPr>
        <w:tc>
          <w:tcPr>
            <w:tcW w:w="360" w:type="dxa"/>
          </w:tcPr>
          <w:p w14:paraId="51E94228" w14:textId="735F8587" w:rsidR="006F2B85" w:rsidRDefault="001E7B82">
            <w:pPr>
              <w:pStyle w:val="TableText"/>
              <w:ind w:left="576"/>
            </w:pPr>
            <w:hyperlink w:anchor="E_Substance_Administered_Act">
              <w:r>
                <w:rPr>
                  <w:rStyle w:val="HyperlinkText9pt"/>
                </w:rPr>
                <w:t>Substance Administered Act</w:t>
              </w:r>
            </w:hyperlink>
          </w:p>
        </w:tc>
        <w:tc>
          <w:tcPr>
            <w:tcW w:w="360" w:type="dxa"/>
          </w:tcPr>
          <w:p w14:paraId="7C9BCA46" w14:textId="77777777" w:rsidR="006F2B85" w:rsidRDefault="001E7B82">
            <w:pPr>
              <w:pStyle w:val="TableText"/>
            </w:pPr>
            <w:r>
              <w:t>entry</w:t>
            </w:r>
          </w:p>
        </w:tc>
        <w:tc>
          <w:tcPr>
            <w:tcW w:w="360" w:type="dxa"/>
          </w:tcPr>
          <w:p w14:paraId="7FABE626" w14:textId="77777777" w:rsidR="006F2B85" w:rsidRDefault="001E7B82">
            <w:pPr>
              <w:pStyle w:val="TableText"/>
            </w:pPr>
            <w:r>
              <w:t>urn:oid:2.16.840.1.113883.10.20.22.4.118</w:t>
            </w:r>
          </w:p>
        </w:tc>
      </w:tr>
      <w:tr w:rsidR="006F2B85" w14:paraId="16DA5DDF" w14:textId="77777777">
        <w:trPr>
          <w:jc w:val="center"/>
        </w:trPr>
        <w:tc>
          <w:tcPr>
            <w:tcW w:w="360" w:type="dxa"/>
          </w:tcPr>
          <w:p w14:paraId="75B3795F" w14:textId="3B435CD3" w:rsidR="006F2B85" w:rsidRDefault="001E7B82">
            <w:pPr>
              <w:pStyle w:val="TableText"/>
              <w:ind w:left="576"/>
            </w:pPr>
            <w:hyperlink w:anchor="E_Medication_Free_Text_Sig">
              <w:r>
                <w:rPr>
                  <w:rStyle w:val="HyperlinkText9pt"/>
                </w:rPr>
                <w:t>Medication Free Text Sig</w:t>
              </w:r>
            </w:hyperlink>
          </w:p>
        </w:tc>
        <w:tc>
          <w:tcPr>
            <w:tcW w:w="360" w:type="dxa"/>
          </w:tcPr>
          <w:p w14:paraId="01441F10" w14:textId="77777777" w:rsidR="006F2B85" w:rsidRDefault="001E7B82">
            <w:pPr>
              <w:pStyle w:val="TableText"/>
            </w:pPr>
            <w:r>
              <w:t>entry</w:t>
            </w:r>
          </w:p>
        </w:tc>
        <w:tc>
          <w:tcPr>
            <w:tcW w:w="360" w:type="dxa"/>
          </w:tcPr>
          <w:p w14:paraId="2D6856E5" w14:textId="77777777" w:rsidR="006F2B85" w:rsidRDefault="001E7B82">
            <w:pPr>
              <w:pStyle w:val="TableText"/>
            </w:pPr>
            <w:r>
              <w:t>urn:oid:2.16.840.1.113883.10.20.22.4.147</w:t>
            </w:r>
          </w:p>
        </w:tc>
      </w:tr>
      <w:tr w:rsidR="006F2B85" w14:paraId="6C899370" w14:textId="77777777">
        <w:trPr>
          <w:jc w:val="center"/>
        </w:trPr>
        <w:tc>
          <w:tcPr>
            <w:tcW w:w="360" w:type="dxa"/>
          </w:tcPr>
          <w:p w14:paraId="524FE859" w14:textId="78FAFD8F" w:rsidR="006F2B85" w:rsidRDefault="001E7B82">
            <w:pPr>
              <w:pStyle w:val="TableText"/>
              <w:ind w:left="576"/>
            </w:pPr>
            <w:hyperlink w:anchor="E_Medication_Dispense_V3">
              <w:r>
                <w:rPr>
                  <w:rStyle w:val="HyperlinkText9pt"/>
                </w:rPr>
                <w:t>Medication Dispense (V3)</w:t>
              </w:r>
            </w:hyperlink>
          </w:p>
        </w:tc>
        <w:tc>
          <w:tcPr>
            <w:tcW w:w="360" w:type="dxa"/>
          </w:tcPr>
          <w:p w14:paraId="5E918698" w14:textId="77777777" w:rsidR="006F2B85" w:rsidRDefault="001E7B82">
            <w:pPr>
              <w:pStyle w:val="TableText"/>
            </w:pPr>
            <w:r>
              <w:t>entry</w:t>
            </w:r>
          </w:p>
        </w:tc>
        <w:tc>
          <w:tcPr>
            <w:tcW w:w="360" w:type="dxa"/>
          </w:tcPr>
          <w:p w14:paraId="0FE558BA" w14:textId="77777777" w:rsidR="006F2B85" w:rsidRDefault="001E7B82">
            <w:pPr>
              <w:pStyle w:val="TableText"/>
            </w:pPr>
            <w:r>
              <w:t>urn:hl7ii:2.16.840.1.113883.10.20.22.4.18:2023-05-01</w:t>
            </w:r>
          </w:p>
        </w:tc>
      </w:tr>
      <w:tr w:rsidR="006F2B85" w14:paraId="5DFE9479" w14:textId="77777777">
        <w:trPr>
          <w:jc w:val="center"/>
        </w:trPr>
        <w:tc>
          <w:tcPr>
            <w:tcW w:w="360" w:type="dxa"/>
          </w:tcPr>
          <w:p w14:paraId="74EA0E8B" w14:textId="1C108F8A" w:rsidR="006F2B85" w:rsidRDefault="001E7B82">
            <w:pPr>
              <w:pStyle w:val="TableText"/>
              <w:ind w:left="720"/>
            </w:pPr>
            <w:hyperlink w:anchor="U_US_Realm_Address_ADUSFIELDED">
              <w:r>
                <w:rPr>
                  <w:rStyle w:val="HyperlinkText9pt"/>
                </w:rPr>
                <w:t>US Realm Address (AD.US.FIELDED)</w:t>
              </w:r>
            </w:hyperlink>
          </w:p>
        </w:tc>
        <w:tc>
          <w:tcPr>
            <w:tcW w:w="360" w:type="dxa"/>
          </w:tcPr>
          <w:p w14:paraId="523CE933" w14:textId="77777777" w:rsidR="006F2B85" w:rsidRDefault="001E7B82">
            <w:pPr>
              <w:pStyle w:val="TableText"/>
            </w:pPr>
            <w:r>
              <w:t>unspecified</w:t>
            </w:r>
          </w:p>
        </w:tc>
        <w:tc>
          <w:tcPr>
            <w:tcW w:w="360" w:type="dxa"/>
          </w:tcPr>
          <w:p w14:paraId="05CB295D" w14:textId="77777777" w:rsidR="006F2B85" w:rsidRDefault="001E7B82">
            <w:pPr>
              <w:pStyle w:val="TableText"/>
            </w:pPr>
            <w:r>
              <w:t>urn:oid:2.16.840.1.113883.10.20.22.5.2</w:t>
            </w:r>
          </w:p>
        </w:tc>
      </w:tr>
      <w:tr w:rsidR="006F2B85" w14:paraId="703DA38A" w14:textId="77777777">
        <w:trPr>
          <w:jc w:val="center"/>
        </w:trPr>
        <w:tc>
          <w:tcPr>
            <w:tcW w:w="360" w:type="dxa"/>
          </w:tcPr>
          <w:p w14:paraId="0A92CEEF" w14:textId="623A286E" w:rsidR="006F2B85" w:rsidRDefault="001E7B82">
            <w:pPr>
              <w:pStyle w:val="TableText"/>
              <w:ind w:left="720"/>
            </w:pPr>
            <w:hyperlink w:anchor="E_Medication_Supply_Order_V2">
              <w:r>
                <w:rPr>
                  <w:rStyle w:val="HyperlinkText9pt"/>
                </w:rPr>
                <w:t>Medication Supply Order (V2)</w:t>
              </w:r>
            </w:hyperlink>
          </w:p>
        </w:tc>
        <w:tc>
          <w:tcPr>
            <w:tcW w:w="360" w:type="dxa"/>
          </w:tcPr>
          <w:p w14:paraId="3D196CA8" w14:textId="77777777" w:rsidR="006F2B85" w:rsidRDefault="001E7B82">
            <w:pPr>
              <w:pStyle w:val="TableText"/>
            </w:pPr>
            <w:r>
              <w:t>entry</w:t>
            </w:r>
          </w:p>
        </w:tc>
        <w:tc>
          <w:tcPr>
            <w:tcW w:w="360" w:type="dxa"/>
          </w:tcPr>
          <w:p w14:paraId="136A4DF6" w14:textId="77777777" w:rsidR="006F2B85" w:rsidRDefault="001E7B82">
            <w:pPr>
              <w:pStyle w:val="TableText"/>
            </w:pPr>
            <w:r>
              <w:t>urn:hl7ii:2.16.840.1.113883.10.20.22.4.17:2014-06-09</w:t>
            </w:r>
          </w:p>
        </w:tc>
      </w:tr>
      <w:tr w:rsidR="006F2B85" w14:paraId="3BCEB980" w14:textId="77777777">
        <w:trPr>
          <w:jc w:val="center"/>
        </w:trPr>
        <w:tc>
          <w:tcPr>
            <w:tcW w:w="360" w:type="dxa"/>
          </w:tcPr>
          <w:p w14:paraId="07B7E8C9" w14:textId="3B8AFAA1" w:rsidR="006F2B85" w:rsidRDefault="001E7B82">
            <w:pPr>
              <w:pStyle w:val="TableText"/>
              <w:ind w:left="864"/>
            </w:pPr>
            <w:hyperlink w:anchor="E_Medication_Information_V2">
              <w:r>
                <w:rPr>
                  <w:rStyle w:val="HyperlinkText9pt"/>
                </w:rPr>
                <w:t>Medication Information (V2)</w:t>
              </w:r>
            </w:hyperlink>
          </w:p>
        </w:tc>
        <w:tc>
          <w:tcPr>
            <w:tcW w:w="360" w:type="dxa"/>
          </w:tcPr>
          <w:p w14:paraId="356A200A" w14:textId="77777777" w:rsidR="006F2B85" w:rsidRDefault="001E7B82">
            <w:pPr>
              <w:pStyle w:val="TableText"/>
            </w:pPr>
            <w:r>
              <w:t>entry</w:t>
            </w:r>
          </w:p>
        </w:tc>
        <w:tc>
          <w:tcPr>
            <w:tcW w:w="360" w:type="dxa"/>
          </w:tcPr>
          <w:p w14:paraId="435C023D" w14:textId="77777777" w:rsidR="006F2B85" w:rsidRDefault="001E7B82">
            <w:pPr>
              <w:pStyle w:val="TableText"/>
            </w:pPr>
            <w:r>
              <w:t>urn:hl7ii:2.16.840.1.113883.10.20.22.4.23:2014-06-09</w:t>
            </w:r>
          </w:p>
        </w:tc>
      </w:tr>
      <w:tr w:rsidR="006F2B85" w14:paraId="24B15A14" w14:textId="77777777">
        <w:trPr>
          <w:jc w:val="center"/>
        </w:trPr>
        <w:tc>
          <w:tcPr>
            <w:tcW w:w="360" w:type="dxa"/>
          </w:tcPr>
          <w:p w14:paraId="04AF2717" w14:textId="55998115" w:rsidR="006F2B85" w:rsidRDefault="001E7B82">
            <w:pPr>
              <w:pStyle w:val="TableText"/>
              <w:ind w:left="864"/>
            </w:pPr>
            <w:hyperlink w:anchor="Instruction_V2">
              <w:r>
                <w:rPr>
                  <w:rStyle w:val="HyperlinkText9pt"/>
                </w:rPr>
                <w:t>Instruction (V2)</w:t>
              </w:r>
            </w:hyperlink>
          </w:p>
        </w:tc>
        <w:tc>
          <w:tcPr>
            <w:tcW w:w="360" w:type="dxa"/>
          </w:tcPr>
          <w:p w14:paraId="4E7B4AB0" w14:textId="77777777" w:rsidR="006F2B85" w:rsidRDefault="001E7B82">
            <w:pPr>
              <w:pStyle w:val="TableText"/>
            </w:pPr>
            <w:r>
              <w:t>entry</w:t>
            </w:r>
          </w:p>
        </w:tc>
        <w:tc>
          <w:tcPr>
            <w:tcW w:w="360" w:type="dxa"/>
          </w:tcPr>
          <w:p w14:paraId="6AED17A7" w14:textId="77777777" w:rsidR="006F2B85" w:rsidRDefault="001E7B82">
            <w:pPr>
              <w:pStyle w:val="TableText"/>
            </w:pPr>
            <w:r>
              <w:t>urn:hl7ii:2.16.840.1.113883.10.20.22.4.20:2014-06-09</w:t>
            </w:r>
          </w:p>
        </w:tc>
      </w:tr>
      <w:tr w:rsidR="006F2B85" w14:paraId="58DAC095" w14:textId="77777777">
        <w:trPr>
          <w:jc w:val="center"/>
        </w:trPr>
        <w:tc>
          <w:tcPr>
            <w:tcW w:w="360" w:type="dxa"/>
          </w:tcPr>
          <w:p w14:paraId="42D98735" w14:textId="1AE75E1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2E24E335" w14:textId="77777777" w:rsidR="006F2B85" w:rsidRDefault="001E7B82">
            <w:pPr>
              <w:pStyle w:val="TableText"/>
            </w:pPr>
            <w:r>
              <w:t>entry</w:t>
            </w:r>
          </w:p>
        </w:tc>
        <w:tc>
          <w:tcPr>
            <w:tcW w:w="360" w:type="dxa"/>
          </w:tcPr>
          <w:p w14:paraId="582D31C2" w14:textId="77777777" w:rsidR="006F2B85" w:rsidRDefault="001E7B82">
            <w:pPr>
              <w:pStyle w:val="TableText"/>
            </w:pPr>
            <w:r>
              <w:t>urn:hl7ii:2.16.840.1.113883.10.20.22.4.54:2014-06-09</w:t>
            </w:r>
          </w:p>
        </w:tc>
      </w:tr>
      <w:tr w:rsidR="006F2B85" w14:paraId="1906CB9F" w14:textId="77777777">
        <w:trPr>
          <w:jc w:val="center"/>
        </w:trPr>
        <w:tc>
          <w:tcPr>
            <w:tcW w:w="360" w:type="dxa"/>
          </w:tcPr>
          <w:p w14:paraId="5B1AFD8D" w14:textId="06CE1487" w:rsidR="006F2B85" w:rsidRDefault="001E7B82">
            <w:pPr>
              <w:pStyle w:val="TableText"/>
              <w:ind w:left="720"/>
            </w:pPr>
            <w:hyperlink w:anchor="E_Medication_Information_V2">
              <w:r>
                <w:rPr>
                  <w:rStyle w:val="HyperlinkText9pt"/>
                </w:rPr>
                <w:t>Medication Information (V2)</w:t>
              </w:r>
            </w:hyperlink>
          </w:p>
        </w:tc>
        <w:tc>
          <w:tcPr>
            <w:tcW w:w="360" w:type="dxa"/>
          </w:tcPr>
          <w:p w14:paraId="357DF9DE" w14:textId="77777777" w:rsidR="006F2B85" w:rsidRDefault="001E7B82">
            <w:pPr>
              <w:pStyle w:val="TableText"/>
            </w:pPr>
            <w:r>
              <w:t>entry</w:t>
            </w:r>
          </w:p>
        </w:tc>
        <w:tc>
          <w:tcPr>
            <w:tcW w:w="360" w:type="dxa"/>
          </w:tcPr>
          <w:p w14:paraId="3CE785DA" w14:textId="77777777" w:rsidR="006F2B85" w:rsidRDefault="001E7B82">
            <w:pPr>
              <w:pStyle w:val="TableText"/>
            </w:pPr>
            <w:r>
              <w:t>urn:hl7ii:2.16.840.1.113883.10.20.22.4.23:2014-06-09</w:t>
            </w:r>
          </w:p>
        </w:tc>
      </w:tr>
      <w:tr w:rsidR="006F2B85" w14:paraId="5351BAC1" w14:textId="77777777">
        <w:trPr>
          <w:jc w:val="center"/>
        </w:trPr>
        <w:tc>
          <w:tcPr>
            <w:tcW w:w="360" w:type="dxa"/>
          </w:tcPr>
          <w:p w14:paraId="34BE5AEB" w14:textId="44081273"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5B2C024" w14:textId="77777777" w:rsidR="006F2B85" w:rsidRDefault="001E7B82">
            <w:pPr>
              <w:pStyle w:val="TableText"/>
            </w:pPr>
            <w:r>
              <w:t>entry</w:t>
            </w:r>
          </w:p>
        </w:tc>
        <w:tc>
          <w:tcPr>
            <w:tcW w:w="360" w:type="dxa"/>
          </w:tcPr>
          <w:p w14:paraId="3581E598" w14:textId="77777777" w:rsidR="006F2B85" w:rsidRDefault="001E7B82">
            <w:pPr>
              <w:pStyle w:val="TableText"/>
            </w:pPr>
            <w:r>
              <w:t>urn:hl7ii:2.16.840.1.113883.10.20.22.4.54:2014-06-09</w:t>
            </w:r>
          </w:p>
        </w:tc>
      </w:tr>
      <w:tr w:rsidR="006F2B85" w14:paraId="359F3DA7" w14:textId="77777777">
        <w:trPr>
          <w:jc w:val="center"/>
        </w:trPr>
        <w:tc>
          <w:tcPr>
            <w:tcW w:w="360" w:type="dxa"/>
          </w:tcPr>
          <w:p w14:paraId="01766358" w14:textId="3C54251A" w:rsidR="006F2B85" w:rsidRDefault="001E7B82">
            <w:pPr>
              <w:pStyle w:val="TableText"/>
              <w:ind w:left="576"/>
            </w:pPr>
            <w:hyperlink w:anchor="E_Reaction_Observation_NHCS_V3">
              <w:r>
                <w:rPr>
                  <w:rStyle w:val="HyperlinkText9pt"/>
                </w:rPr>
                <w:t>Reaction Observation (NHCS V3)</w:t>
              </w:r>
            </w:hyperlink>
          </w:p>
        </w:tc>
        <w:tc>
          <w:tcPr>
            <w:tcW w:w="360" w:type="dxa"/>
          </w:tcPr>
          <w:p w14:paraId="35CDE9A8" w14:textId="77777777" w:rsidR="006F2B85" w:rsidRDefault="001E7B82">
            <w:pPr>
              <w:pStyle w:val="TableText"/>
            </w:pPr>
            <w:r>
              <w:t>entry</w:t>
            </w:r>
          </w:p>
        </w:tc>
        <w:tc>
          <w:tcPr>
            <w:tcW w:w="360" w:type="dxa"/>
          </w:tcPr>
          <w:p w14:paraId="37899ED6" w14:textId="77777777" w:rsidR="006F2B85" w:rsidRDefault="001E7B82">
            <w:pPr>
              <w:pStyle w:val="TableText"/>
            </w:pPr>
            <w:r>
              <w:t>urn:hl7ii:2.16.840.1.113883.10.20.22.4.9:2025-08-01</w:t>
            </w:r>
          </w:p>
        </w:tc>
      </w:tr>
      <w:tr w:rsidR="006F2B85" w14:paraId="13391431" w14:textId="77777777">
        <w:trPr>
          <w:jc w:val="center"/>
        </w:trPr>
        <w:tc>
          <w:tcPr>
            <w:tcW w:w="360" w:type="dxa"/>
          </w:tcPr>
          <w:p w14:paraId="390CF534" w14:textId="047BF71C" w:rsidR="006F2B85" w:rsidRDefault="001E7B82">
            <w:pPr>
              <w:pStyle w:val="TableText"/>
              <w:ind w:left="720"/>
            </w:pPr>
            <w:hyperlink w:anchor="E_Severity_Observation_V2">
              <w:r>
                <w:rPr>
                  <w:rStyle w:val="HyperlinkText9pt"/>
                </w:rPr>
                <w:t>Severity Observation (V2)</w:t>
              </w:r>
            </w:hyperlink>
          </w:p>
        </w:tc>
        <w:tc>
          <w:tcPr>
            <w:tcW w:w="360" w:type="dxa"/>
          </w:tcPr>
          <w:p w14:paraId="412794F2" w14:textId="77777777" w:rsidR="006F2B85" w:rsidRDefault="001E7B82">
            <w:pPr>
              <w:pStyle w:val="TableText"/>
            </w:pPr>
            <w:r>
              <w:t>entry</w:t>
            </w:r>
          </w:p>
        </w:tc>
        <w:tc>
          <w:tcPr>
            <w:tcW w:w="360" w:type="dxa"/>
          </w:tcPr>
          <w:p w14:paraId="2689E594" w14:textId="77777777" w:rsidR="006F2B85" w:rsidRDefault="001E7B82">
            <w:pPr>
              <w:pStyle w:val="TableText"/>
            </w:pPr>
            <w:r>
              <w:t>urn:hl7ii:2.16.840.1.113883.10.20.22.4.8:2014-06-09</w:t>
            </w:r>
          </w:p>
        </w:tc>
      </w:tr>
      <w:tr w:rsidR="006F2B85" w14:paraId="2B5904E9" w14:textId="77777777">
        <w:trPr>
          <w:jc w:val="center"/>
        </w:trPr>
        <w:tc>
          <w:tcPr>
            <w:tcW w:w="360" w:type="dxa"/>
          </w:tcPr>
          <w:p w14:paraId="0FC862D6" w14:textId="465E6450"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158466B7" w14:textId="77777777" w:rsidR="006F2B85" w:rsidRDefault="001E7B82">
            <w:pPr>
              <w:pStyle w:val="TableText"/>
            </w:pPr>
            <w:r>
              <w:t>entry</w:t>
            </w:r>
          </w:p>
        </w:tc>
        <w:tc>
          <w:tcPr>
            <w:tcW w:w="360" w:type="dxa"/>
          </w:tcPr>
          <w:p w14:paraId="13652C16" w14:textId="77777777" w:rsidR="006F2B85" w:rsidRDefault="001E7B82">
            <w:pPr>
              <w:pStyle w:val="TableText"/>
            </w:pPr>
            <w:r>
              <w:t>urn:hl7ii:2.16.840.1.113883.10.20.22.4.14:2025-08-01</w:t>
            </w:r>
          </w:p>
        </w:tc>
      </w:tr>
      <w:tr w:rsidR="006F2B85" w14:paraId="7F50E428" w14:textId="77777777">
        <w:trPr>
          <w:jc w:val="center"/>
        </w:trPr>
        <w:tc>
          <w:tcPr>
            <w:tcW w:w="360" w:type="dxa"/>
          </w:tcPr>
          <w:p w14:paraId="111E2BF9" w14:textId="31B6E15D" w:rsidR="006F2B85" w:rsidRDefault="001E7B82">
            <w:pPr>
              <w:pStyle w:val="TableText"/>
              <w:ind w:left="864"/>
            </w:pPr>
            <w:hyperlink w:anchor="E_Product_Instance">
              <w:r>
                <w:rPr>
                  <w:rStyle w:val="HyperlinkText9pt"/>
                </w:rPr>
                <w:t>Product Instance</w:t>
              </w:r>
            </w:hyperlink>
          </w:p>
        </w:tc>
        <w:tc>
          <w:tcPr>
            <w:tcW w:w="360" w:type="dxa"/>
          </w:tcPr>
          <w:p w14:paraId="4D89B451" w14:textId="77777777" w:rsidR="006F2B85" w:rsidRDefault="001E7B82">
            <w:pPr>
              <w:pStyle w:val="TableText"/>
            </w:pPr>
            <w:r>
              <w:t>entry</w:t>
            </w:r>
          </w:p>
        </w:tc>
        <w:tc>
          <w:tcPr>
            <w:tcW w:w="360" w:type="dxa"/>
          </w:tcPr>
          <w:p w14:paraId="36D75E7E" w14:textId="77777777" w:rsidR="006F2B85" w:rsidRDefault="001E7B82">
            <w:pPr>
              <w:pStyle w:val="TableText"/>
            </w:pPr>
            <w:r>
              <w:t>urn:oid:2.16.840.1.113883.10.20.22.4.37</w:t>
            </w:r>
          </w:p>
        </w:tc>
      </w:tr>
      <w:tr w:rsidR="006F2B85" w14:paraId="379F456C" w14:textId="77777777">
        <w:trPr>
          <w:jc w:val="center"/>
        </w:trPr>
        <w:tc>
          <w:tcPr>
            <w:tcW w:w="360" w:type="dxa"/>
          </w:tcPr>
          <w:p w14:paraId="5D4DD14F" w14:textId="5541E9A5" w:rsidR="006F2B85" w:rsidRDefault="001E7B82">
            <w:pPr>
              <w:pStyle w:val="TableText"/>
              <w:ind w:left="864"/>
            </w:pPr>
            <w:hyperlink w:anchor="Indication_V2">
              <w:r>
                <w:rPr>
                  <w:rStyle w:val="HyperlinkText9pt"/>
                </w:rPr>
                <w:t>Indication (V2)</w:t>
              </w:r>
            </w:hyperlink>
          </w:p>
        </w:tc>
        <w:tc>
          <w:tcPr>
            <w:tcW w:w="360" w:type="dxa"/>
          </w:tcPr>
          <w:p w14:paraId="0D63AA6E" w14:textId="77777777" w:rsidR="006F2B85" w:rsidRDefault="001E7B82">
            <w:pPr>
              <w:pStyle w:val="TableText"/>
            </w:pPr>
            <w:r>
              <w:t>entry</w:t>
            </w:r>
          </w:p>
        </w:tc>
        <w:tc>
          <w:tcPr>
            <w:tcW w:w="360" w:type="dxa"/>
          </w:tcPr>
          <w:p w14:paraId="438DF290" w14:textId="77777777" w:rsidR="006F2B85" w:rsidRDefault="001E7B82">
            <w:pPr>
              <w:pStyle w:val="TableText"/>
            </w:pPr>
            <w:r>
              <w:t>urn:hl7ii:2.16.840.1.113883.10.20.22.4.19:2014-06-09</w:t>
            </w:r>
          </w:p>
        </w:tc>
      </w:tr>
      <w:tr w:rsidR="006F2B85" w14:paraId="6D33853B" w14:textId="77777777">
        <w:trPr>
          <w:jc w:val="center"/>
        </w:trPr>
        <w:tc>
          <w:tcPr>
            <w:tcW w:w="360" w:type="dxa"/>
          </w:tcPr>
          <w:p w14:paraId="7437022B" w14:textId="00A0F1B5" w:rsidR="006F2B85" w:rsidRDefault="001E7B82">
            <w:pPr>
              <w:pStyle w:val="TableText"/>
              <w:ind w:left="864"/>
            </w:pPr>
            <w:hyperlink w:anchor="Instruction_V2">
              <w:r>
                <w:rPr>
                  <w:rStyle w:val="HyperlinkText9pt"/>
                </w:rPr>
                <w:t>Instruction (V2)</w:t>
              </w:r>
            </w:hyperlink>
          </w:p>
        </w:tc>
        <w:tc>
          <w:tcPr>
            <w:tcW w:w="360" w:type="dxa"/>
          </w:tcPr>
          <w:p w14:paraId="7D5B25D3" w14:textId="77777777" w:rsidR="006F2B85" w:rsidRDefault="001E7B82">
            <w:pPr>
              <w:pStyle w:val="TableText"/>
            </w:pPr>
            <w:r>
              <w:t>entry</w:t>
            </w:r>
          </w:p>
        </w:tc>
        <w:tc>
          <w:tcPr>
            <w:tcW w:w="360" w:type="dxa"/>
          </w:tcPr>
          <w:p w14:paraId="2CC719BF" w14:textId="77777777" w:rsidR="006F2B85" w:rsidRDefault="001E7B82">
            <w:pPr>
              <w:pStyle w:val="TableText"/>
            </w:pPr>
            <w:r>
              <w:t>urn:hl7ii:2.16.840.1.113883.10.20.22.4.20:2014-06-09</w:t>
            </w:r>
          </w:p>
        </w:tc>
      </w:tr>
      <w:tr w:rsidR="006F2B85" w14:paraId="1B0F816D" w14:textId="77777777">
        <w:trPr>
          <w:jc w:val="center"/>
        </w:trPr>
        <w:tc>
          <w:tcPr>
            <w:tcW w:w="360" w:type="dxa"/>
          </w:tcPr>
          <w:p w14:paraId="6C8B2842" w14:textId="7ED963BF" w:rsidR="006F2B85" w:rsidRDefault="001E7B82">
            <w:pPr>
              <w:pStyle w:val="TableText"/>
              <w:ind w:left="864"/>
            </w:pPr>
            <w:hyperlink w:anchor="U_Author_Participation">
              <w:r>
                <w:rPr>
                  <w:rStyle w:val="HyperlinkText9pt"/>
                </w:rPr>
                <w:t>Author Participation</w:t>
              </w:r>
            </w:hyperlink>
          </w:p>
        </w:tc>
        <w:tc>
          <w:tcPr>
            <w:tcW w:w="360" w:type="dxa"/>
          </w:tcPr>
          <w:p w14:paraId="319467AF" w14:textId="77777777" w:rsidR="006F2B85" w:rsidRDefault="001E7B82">
            <w:pPr>
              <w:pStyle w:val="TableText"/>
            </w:pPr>
            <w:r>
              <w:t>unspecified</w:t>
            </w:r>
          </w:p>
        </w:tc>
        <w:tc>
          <w:tcPr>
            <w:tcW w:w="360" w:type="dxa"/>
          </w:tcPr>
          <w:p w14:paraId="255A7A38" w14:textId="77777777" w:rsidR="006F2B85" w:rsidRDefault="001E7B82">
            <w:pPr>
              <w:pStyle w:val="TableText"/>
            </w:pPr>
            <w:r>
              <w:t>urn:oid:2.16.840.1.113883.10.20.22.4.119</w:t>
            </w:r>
          </w:p>
        </w:tc>
      </w:tr>
      <w:tr w:rsidR="006F2B85" w14:paraId="66A63260" w14:textId="77777777">
        <w:trPr>
          <w:jc w:val="center"/>
        </w:trPr>
        <w:tc>
          <w:tcPr>
            <w:tcW w:w="360" w:type="dxa"/>
          </w:tcPr>
          <w:p w14:paraId="3CE4E639" w14:textId="17467733"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3460F851" w14:textId="77777777" w:rsidR="006F2B85" w:rsidRDefault="001E7B82">
            <w:pPr>
              <w:pStyle w:val="TableText"/>
            </w:pPr>
            <w:r>
              <w:t>entry</w:t>
            </w:r>
          </w:p>
        </w:tc>
        <w:tc>
          <w:tcPr>
            <w:tcW w:w="360" w:type="dxa"/>
          </w:tcPr>
          <w:p w14:paraId="07230C94" w14:textId="77777777" w:rsidR="006F2B85" w:rsidRDefault="001E7B82">
            <w:pPr>
              <w:pStyle w:val="TableText"/>
            </w:pPr>
            <w:r>
              <w:t>urn:hl7ii:2.16.840.1.113883.10.20.22.4.69:2025-08-01</w:t>
            </w:r>
          </w:p>
        </w:tc>
      </w:tr>
      <w:tr w:rsidR="006F2B85" w14:paraId="265643D0" w14:textId="77777777">
        <w:trPr>
          <w:jc w:val="center"/>
        </w:trPr>
        <w:tc>
          <w:tcPr>
            <w:tcW w:w="360" w:type="dxa"/>
          </w:tcPr>
          <w:p w14:paraId="10E777F3" w14:textId="0C5057CC"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1AF16E69" w14:textId="77777777" w:rsidR="006F2B85" w:rsidRDefault="001E7B82">
            <w:pPr>
              <w:pStyle w:val="TableText"/>
            </w:pPr>
            <w:r>
              <w:t>entry</w:t>
            </w:r>
          </w:p>
        </w:tc>
        <w:tc>
          <w:tcPr>
            <w:tcW w:w="360" w:type="dxa"/>
          </w:tcPr>
          <w:p w14:paraId="3B257069" w14:textId="77777777" w:rsidR="006F2B85" w:rsidRDefault="001E7B82">
            <w:pPr>
              <w:pStyle w:val="TableText"/>
            </w:pPr>
            <w:r>
              <w:t>urn:hl7ii:2.16.840.1.113883.10.20.22.4.86:2022-06-01</w:t>
            </w:r>
          </w:p>
        </w:tc>
      </w:tr>
      <w:tr w:rsidR="006F2B85" w14:paraId="40336FBB" w14:textId="77777777">
        <w:trPr>
          <w:jc w:val="center"/>
        </w:trPr>
        <w:tc>
          <w:tcPr>
            <w:tcW w:w="360" w:type="dxa"/>
          </w:tcPr>
          <w:p w14:paraId="567449F8" w14:textId="4A406DF9" w:rsidR="006F2B85" w:rsidRDefault="001E7B82">
            <w:pPr>
              <w:pStyle w:val="TableText"/>
              <w:ind w:left="432"/>
            </w:pPr>
            <w:hyperlink w:anchor="E_Reaction_Observation_NHCS_V3">
              <w:r>
                <w:rPr>
                  <w:rStyle w:val="HyperlinkText9pt"/>
                </w:rPr>
                <w:t>Reaction Observation (NHCS V3)</w:t>
              </w:r>
            </w:hyperlink>
          </w:p>
        </w:tc>
        <w:tc>
          <w:tcPr>
            <w:tcW w:w="360" w:type="dxa"/>
          </w:tcPr>
          <w:p w14:paraId="46468CE7" w14:textId="77777777" w:rsidR="006F2B85" w:rsidRDefault="001E7B82">
            <w:pPr>
              <w:pStyle w:val="TableText"/>
            </w:pPr>
            <w:r>
              <w:t>entry</w:t>
            </w:r>
          </w:p>
        </w:tc>
        <w:tc>
          <w:tcPr>
            <w:tcW w:w="360" w:type="dxa"/>
          </w:tcPr>
          <w:p w14:paraId="1B9863A5" w14:textId="77777777" w:rsidR="006F2B85" w:rsidRDefault="001E7B82">
            <w:pPr>
              <w:pStyle w:val="TableText"/>
            </w:pPr>
            <w:r>
              <w:t>urn:hl7ii:2.16.840.1.113883.10.20.22.4.9:2025-08-01</w:t>
            </w:r>
          </w:p>
        </w:tc>
      </w:tr>
      <w:tr w:rsidR="006F2B85" w14:paraId="6B6F5FC5" w14:textId="77777777">
        <w:trPr>
          <w:jc w:val="center"/>
        </w:trPr>
        <w:tc>
          <w:tcPr>
            <w:tcW w:w="360" w:type="dxa"/>
          </w:tcPr>
          <w:p w14:paraId="10523B05" w14:textId="21707728" w:rsidR="006F2B85" w:rsidRDefault="001E7B82">
            <w:pPr>
              <w:pStyle w:val="TableText"/>
              <w:ind w:left="576"/>
            </w:pPr>
            <w:hyperlink w:anchor="E_Severity_Observation_V2">
              <w:r>
                <w:rPr>
                  <w:rStyle w:val="HyperlinkText9pt"/>
                </w:rPr>
                <w:t>Severity Observation (V2)</w:t>
              </w:r>
            </w:hyperlink>
          </w:p>
        </w:tc>
        <w:tc>
          <w:tcPr>
            <w:tcW w:w="360" w:type="dxa"/>
          </w:tcPr>
          <w:p w14:paraId="3DAED960" w14:textId="77777777" w:rsidR="006F2B85" w:rsidRDefault="001E7B82">
            <w:pPr>
              <w:pStyle w:val="TableText"/>
            </w:pPr>
            <w:r>
              <w:t>entry</w:t>
            </w:r>
          </w:p>
        </w:tc>
        <w:tc>
          <w:tcPr>
            <w:tcW w:w="360" w:type="dxa"/>
          </w:tcPr>
          <w:p w14:paraId="77D6184E" w14:textId="77777777" w:rsidR="006F2B85" w:rsidRDefault="001E7B82">
            <w:pPr>
              <w:pStyle w:val="TableText"/>
            </w:pPr>
            <w:r>
              <w:t>urn:hl7ii:2.16.840.1.113883.10.20.22.4.8:2014-06-09</w:t>
            </w:r>
          </w:p>
        </w:tc>
      </w:tr>
      <w:tr w:rsidR="006F2B85" w14:paraId="5CF4C97C" w14:textId="77777777">
        <w:trPr>
          <w:jc w:val="center"/>
        </w:trPr>
        <w:tc>
          <w:tcPr>
            <w:tcW w:w="360" w:type="dxa"/>
          </w:tcPr>
          <w:p w14:paraId="2AB9F716" w14:textId="4D7FA874" w:rsidR="006F2B85" w:rsidRDefault="001E7B82">
            <w:pPr>
              <w:pStyle w:val="TableText"/>
              <w:ind w:left="576"/>
            </w:pPr>
            <w:hyperlink w:anchor="E_Medication_Activity_NHCS_V3">
              <w:r>
                <w:rPr>
                  <w:rStyle w:val="HyperlinkText9pt"/>
                </w:rPr>
                <w:t>Medication Activity (NHCS V3)</w:t>
              </w:r>
            </w:hyperlink>
          </w:p>
        </w:tc>
        <w:tc>
          <w:tcPr>
            <w:tcW w:w="360" w:type="dxa"/>
          </w:tcPr>
          <w:p w14:paraId="3B48DDD6" w14:textId="77777777" w:rsidR="006F2B85" w:rsidRDefault="001E7B82">
            <w:pPr>
              <w:pStyle w:val="TableText"/>
            </w:pPr>
            <w:r>
              <w:t>entry</w:t>
            </w:r>
          </w:p>
        </w:tc>
        <w:tc>
          <w:tcPr>
            <w:tcW w:w="360" w:type="dxa"/>
          </w:tcPr>
          <w:p w14:paraId="75732239" w14:textId="77777777" w:rsidR="006F2B85" w:rsidRDefault="001E7B82">
            <w:pPr>
              <w:pStyle w:val="TableText"/>
            </w:pPr>
            <w:r>
              <w:t>urn:hl7ii:2.16.840.1.113883.10.20.22.4.16:2025-08-01</w:t>
            </w:r>
          </w:p>
        </w:tc>
      </w:tr>
      <w:tr w:rsidR="006F2B85" w14:paraId="7F555711" w14:textId="77777777">
        <w:trPr>
          <w:jc w:val="center"/>
        </w:trPr>
        <w:tc>
          <w:tcPr>
            <w:tcW w:w="360" w:type="dxa"/>
          </w:tcPr>
          <w:p w14:paraId="35E27FBA" w14:textId="622D061D" w:rsidR="006F2B85" w:rsidRDefault="001E7B82">
            <w:pPr>
              <w:pStyle w:val="TableText"/>
              <w:ind w:left="720"/>
            </w:pPr>
            <w:hyperlink w:anchor="E_Drug_Vehicle">
              <w:r>
                <w:rPr>
                  <w:rStyle w:val="HyperlinkText9pt"/>
                </w:rPr>
                <w:t>Drug Vehicle</w:t>
              </w:r>
            </w:hyperlink>
          </w:p>
        </w:tc>
        <w:tc>
          <w:tcPr>
            <w:tcW w:w="360" w:type="dxa"/>
          </w:tcPr>
          <w:p w14:paraId="4D4AC8B4" w14:textId="77777777" w:rsidR="006F2B85" w:rsidRDefault="001E7B82">
            <w:pPr>
              <w:pStyle w:val="TableText"/>
            </w:pPr>
            <w:r>
              <w:t>entry</w:t>
            </w:r>
          </w:p>
        </w:tc>
        <w:tc>
          <w:tcPr>
            <w:tcW w:w="360" w:type="dxa"/>
          </w:tcPr>
          <w:p w14:paraId="49027BD4" w14:textId="77777777" w:rsidR="006F2B85" w:rsidRDefault="001E7B82">
            <w:pPr>
              <w:pStyle w:val="TableText"/>
            </w:pPr>
            <w:r>
              <w:t>urn:oid:2.16.840.1.113883.10.20.22.4.24</w:t>
            </w:r>
          </w:p>
        </w:tc>
      </w:tr>
      <w:tr w:rsidR="006F2B85" w14:paraId="35B9DFC5" w14:textId="77777777">
        <w:trPr>
          <w:jc w:val="center"/>
        </w:trPr>
        <w:tc>
          <w:tcPr>
            <w:tcW w:w="360" w:type="dxa"/>
          </w:tcPr>
          <w:p w14:paraId="07FA2C54" w14:textId="4BB90719" w:rsidR="006F2B85" w:rsidRDefault="001E7B82">
            <w:pPr>
              <w:pStyle w:val="TableText"/>
              <w:ind w:left="720"/>
            </w:pPr>
            <w:hyperlink w:anchor="Indication_V2">
              <w:r>
                <w:rPr>
                  <w:rStyle w:val="HyperlinkText9pt"/>
                </w:rPr>
                <w:t>Indication (V2)</w:t>
              </w:r>
            </w:hyperlink>
          </w:p>
        </w:tc>
        <w:tc>
          <w:tcPr>
            <w:tcW w:w="360" w:type="dxa"/>
          </w:tcPr>
          <w:p w14:paraId="23833D74" w14:textId="77777777" w:rsidR="006F2B85" w:rsidRDefault="001E7B82">
            <w:pPr>
              <w:pStyle w:val="TableText"/>
            </w:pPr>
            <w:r>
              <w:t>entry</w:t>
            </w:r>
          </w:p>
        </w:tc>
        <w:tc>
          <w:tcPr>
            <w:tcW w:w="360" w:type="dxa"/>
          </w:tcPr>
          <w:p w14:paraId="7CD941AF" w14:textId="77777777" w:rsidR="006F2B85" w:rsidRDefault="001E7B82">
            <w:pPr>
              <w:pStyle w:val="TableText"/>
            </w:pPr>
            <w:r>
              <w:t>urn:hl7ii:2.16.840.1.113883.10.20.22.4.19:2014-06-09</w:t>
            </w:r>
          </w:p>
        </w:tc>
      </w:tr>
      <w:tr w:rsidR="006F2B85" w14:paraId="4587FCA5" w14:textId="77777777">
        <w:trPr>
          <w:jc w:val="center"/>
        </w:trPr>
        <w:tc>
          <w:tcPr>
            <w:tcW w:w="360" w:type="dxa"/>
          </w:tcPr>
          <w:p w14:paraId="36CA5286" w14:textId="2D30724E" w:rsidR="006F2B85" w:rsidRDefault="001E7B82">
            <w:pPr>
              <w:pStyle w:val="TableText"/>
              <w:ind w:left="720"/>
            </w:pPr>
            <w:hyperlink w:anchor="E_Medication_Supply_Order_V2">
              <w:r>
                <w:rPr>
                  <w:rStyle w:val="HyperlinkText9pt"/>
                </w:rPr>
                <w:t>Medication Supply Order (V2)</w:t>
              </w:r>
            </w:hyperlink>
          </w:p>
        </w:tc>
        <w:tc>
          <w:tcPr>
            <w:tcW w:w="360" w:type="dxa"/>
          </w:tcPr>
          <w:p w14:paraId="0ACC9CE0" w14:textId="77777777" w:rsidR="006F2B85" w:rsidRDefault="001E7B82">
            <w:pPr>
              <w:pStyle w:val="TableText"/>
            </w:pPr>
            <w:r>
              <w:t>entry</w:t>
            </w:r>
          </w:p>
        </w:tc>
        <w:tc>
          <w:tcPr>
            <w:tcW w:w="360" w:type="dxa"/>
          </w:tcPr>
          <w:p w14:paraId="66AAE7B5" w14:textId="77777777" w:rsidR="006F2B85" w:rsidRDefault="001E7B82">
            <w:pPr>
              <w:pStyle w:val="TableText"/>
            </w:pPr>
            <w:r>
              <w:t>urn:hl7ii:2.16.840.1.113883.10.20.22.4.17:2014-06-09</w:t>
            </w:r>
          </w:p>
        </w:tc>
      </w:tr>
      <w:tr w:rsidR="006F2B85" w14:paraId="7FED243C" w14:textId="77777777">
        <w:trPr>
          <w:jc w:val="center"/>
        </w:trPr>
        <w:tc>
          <w:tcPr>
            <w:tcW w:w="360" w:type="dxa"/>
          </w:tcPr>
          <w:p w14:paraId="0CF42361" w14:textId="63EF7C8E" w:rsidR="006F2B85" w:rsidRDefault="001E7B82">
            <w:pPr>
              <w:pStyle w:val="TableText"/>
              <w:ind w:left="864"/>
            </w:pPr>
            <w:hyperlink w:anchor="E_Medication_Information_V2">
              <w:r>
                <w:rPr>
                  <w:rStyle w:val="HyperlinkText9pt"/>
                </w:rPr>
                <w:t>Medication Information (V2)</w:t>
              </w:r>
            </w:hyperlink>
          </w:p>
        </w:tc>
        <w:tc>
          <w:tcPr>
            <w:tcW w:w="360" w:type="dxa"/>
          </w:tcPr>
          <w:p w14:paraId="0CFE0720" w14:textId="77777777" w:rsidR="006F2B85" w:rsidRDefault="001E7B82">
            <w:pPr>
              <w:pStyle w:val="TableText"/>
            </w:pPr>
            <w:r>
              <w:t>entry</w:t>
            </w:r>
          </w:p>
        </w:tc>
        <w:tc>
          <w:tcPr>
            <w:tcW w:w="360" w:type="dxa"/>
          </w:tcPr>
          <w:p w14:paraId="086403A9" w14:textId="77777777" w:rsidR="006F2B85" w:rsidRDefault="001E7B82">
            <w:pPr>
              <w:pStyle w:val="TableText"/>
            </w:pPr>
            <w:r>
              <w:t>urn:hl7ii:2.16.840.1.113883.10.20.22.4.23:2014-06-09</w:t>
            </w:r>
          </w:p>
        </w:tc>
      </w:tr>
      <w:tr w:rsidR="006F2B85" w14:paraId="2CFC5703" w14:textId="77777777">
        <w:trPr>
          <w:jc w:val="center"/>
        </w:trPr>
        <w:tc>
          <w:tcPr>
            <w:tcW w:w="360" w:type="dxa"/>
          </w:tcPr>
          <w:p w14:paraId="47941AB1" w14:textId="51707B19" w:rsidR="006F2B85" w:rsidRDefault="001E7B82">
            <w:pPr>
              <w:pStyle w:val="TableText"/>
              <w:ind w:left="864"/>
            </w:pPr>
            <w:hyperlink w:anchor="Instruction_V2">
              <w:r>
                <w:rPr>
                  <w:rStyle w:val="HyperlinkText9pt"/>
                </w:rPr>
                <w:t>Instruction (V2)</w:t>
              </w:r>
            </w:hyperlink>
          </w:p>
        </w:tc>
        <w:tc>
          <w:tcPr>
            <w:tcW w:w="360" w:type="dxa"/>
          </w:tcPr>
          <w:p w14:paraId="17D0CCBF" w14:textId="77777777" w:rsidR="006F2B85" w:rsidRDefault="001E7B82">
            <w:pPr>
              <w:pStyle w:val="TableText"/>
            </w:pPr>
            <w:r>
              <w:t>entry</w:t>
            </w:r>
          </w:p>
        </w:tc>
        <w:tc>
          <w:tcPr>
            <w:tcW w:w="360" w:type="dxa"/>
          </w:tcPr>
          <w:p w14:paraId="404B8A10" w14:textId="77777777" w:rsidR="006F2B85" w:rsidRDefault="001E7B82">
            <w:pPr>
              <w:pStyle w:val="TableText"/>
            </w:pPr>
            <w:r>
              <w:t>urn:hl7ii:2.16.840.1.113883.10.20.22.4.20:2014-06-09</w:t>
            </w:r>
          </w:p>
        </w:tc>
      </w:tr>
      <w:tr w:rsidR="006F2B85" w14:paraId="68D2C2CA" w14:textId="77777777">
        <w:trPr>
          <w:jc w:val="center"/>
        </w:trPr>
        <w:tc>
          <w:tcPr>
            <w:tcW w:w="360" w:type="dxa"/>
          </w:tcPr>
          <w:p w14:paraId="67A2E7B4" w14:textId="26268E95"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F9FC785" w14:textId="77777777" w:rsidR="006F2B85" w:rsidRDefault="001E7B82">
            <w:pPr>
              <w:pStyle w:val="TableText"/>
            </w:pPr>
            <w:r>
              <w:t>entry</w:t>
            </w:r>
          </w:p>
        </w:tc>
        <w:tc>
          <w:tcPr>
            <w:tcW w:w="360" w:type="dxa"/>
          </w:tcPr>
          <w:p w14:paraId="5FB61F11" w14:textId="77777777" w:rsidR="006F2B85" w:rsidRDefault="001E7B82">
            <w:pPr>
              <w:pStyle w:val="TableText"/>
            </w:pPr>
            <w:r>
              <w:t>urn:hl7ii:2.16.840.1.113883.10.20.22.4.54:2014-06-09</w:t>
            </w:r>
          </w:p>
        </w:tc>
      </w:tr>
      <w:tr w:rsidR="006F2B85" w14:paraId="60F52DC4" w14:textId="77777777">
        <w:trPr>
          <w:jc w:val="center"/>
        </w:trPr>
        <w:tc>
          <w:tcPr>
            <w:tcW w:w="360" w:type="dxa"/>
          </w:tcPr>
          <w:p w14:paraId="7887A3A2" w14:textId="0B4D2395"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069D7F68" w14:textId="77777777" w:rsidR="006F2B85" w:rsidRDefault="001E7B82">
            <w:pPr>
              <w:pStyle w:val="TableText"/>
            </w:pPr>
            <w:r>
              <w:lastRenderedPageBreak/>
              <w:t>entry</w:t>
            </w:r>
          </w:p>
        </w:tc>
        <w:tc>
          <w:tcPr>
            <w:tcW w:w="360" w:type="dxa"/>
          </w:tcPr>
          <w:p w14:paraId="632D6E81" w14:textId="77777777" w:rsidR="006F2B85" w:rsidRDefault="001E7B82">
            <w:pPr>
              <w:pStyle w:val="TableText"/>
            </w:pPr>
            <w:r>
              <w:t>urn:hl7ii:2.16.840.1.113883.10.20.</w:t>
            </w:r>
            <w:r>
              <w:lastRenderedPageBreak/>
              <w:t>22.4.23:2014-06-09</w:t>
            </w:r>
          </w:p>
        </w:tc>
      </w:tr>
      <w:tr w:rsidR="006F2B85" w14:paraId="5CC17D5F" w14:textId="77777777">
        <w:trPr>
          <w:jc w:val="center"/>
        </w:trPr>
        <w:tc>
          <w:tcPr>
            <w:tcW w:w="360" w:type="dxa"/>
          </w:tcPr>
          <w:p w14:paraId="38E9AF6A" w14:textId="190A1516" w:rsidR="006F2B85" w:rsidRDefault="001E7B82">
            <w:pPr>
              <w:pStyle w:val="TableText"/>
              <w:ind w:left="720"/>
            </w:pPr>
            <w:hyperlink w:anchor="Instruction_V2">
              <w:r>
                <w:rPr>
                  <w:rStyle w:val="HyperlinkText9pt"/>
                </w:rPr>
                <w:t>Instruction (V2)</w:t>
              </w:r>
            </w:hyperlink>
          </w:p>
        </w:tc>
        <w:tc>
          <w:tcPr>
            <w:tcW w:w="360" w:type="dxa"/>
          </w:tcPr>
          <w:p w14:paraId="77FB4EF8" w14:textId="77777777" w:rsidR="006F2B85" w:rsidRDefault="001E7B82">
            <w:pPr>
              <w:pStyle w:val="TableText"/>
            </w:pPr>
            <w:r>
              <w:t>entry</w:t>
            </w:r>
          </w:p>
        </w:tc>
        <w:tc>
          <w:tcPr>
            <w:tcW w:w="360" w:type="dxa"/>
          </w:tcPr>
          <w:p w14:paraId="7F117BA6" w14:textId="77777777" w:rsidR="006F2B85" w:rsidRDefault="001E7B82">
            <w:pPr>
              <w:pStyle w:val="TableText"/>
            </w:pPr>
            <w:r>
              <w:t>urn:hl7ii:2.16.840.1.113883.10.20.22.4.20:2014-06-09</w:t>
            </w:r>
          </w:p>
        </w:tc>
      </w:tr>
      <w:tr w:rsidR="006F2B85" w14:paraId="5B987ECF" w14:textId="77777777">
        <w:trPr>
          <w:jc w:val="center"/>
        </w:trPr>
        <w:tc>
          <w:tcPr>
            <w:tcW w:w="360" w:type="dxa"/>
          </w:tcPr>
          <w:p w14:paraId="05F39F46" w14:textId="187587C4" w:rsidR="006F2B85" w:rsidRDefault="001E7B82">
            <w:pPr>
              <w:pStyle w:val="TableText"/>
              <w:ind w:left="720"/>
            </w:pPr>
            <w:hyperlink w:anchor="U_Author_Participation">
              <w:r>
                <w:rPr>
                  <w:rStyle w:val="HyperlinkText9pt"/>
                </w:rPr>
                <w:t>Author Participation</w:t>
              </w:r>
            </w:hyperlink>
          </w:p>
        </w:tc>
        <w:tc>
          <w:tcPr>
            <w:tcW w:w="360" w:type="dxa"/>
          </w:tcPr>
          <w:p w14:paraId="6E31FA46" w14:textId="77777777" w:rsidR="006F2B85" w:rsidRDefault="001E7B82">
            <w:pPr>
              <w:pStyle w:val="TableText"/>
            </w:pPr>
            <w:r>
              <w:t>unspecified</w:t>
            </w:r>
          </w:p>
        </w:tc>
        <w:tc>
          <w:tcPr>
            <w:tcW w:w="360" w:type="dxa"/>
          </w:tcPr>
          <w:p w14:paraId="0E5B31F7" w14:textId="77777777" w:rsidR="006F2B85" w:rsidRDefault="001E7B82">
            <w:pPr>
              <w:pStyle w:val="TableText"/>
            </w:pPr>
            <w:r>
              <w:t>urn:oid:2.16.840.1.113883.10.20.22.4.119</w:t>
            </w:r>
          </w:p>
        </w:tc>
      </w:tr>
      <w:tr w:rsidR="006F2B85" w14:paraId="00ECFE68" w14:textId="77777777">
        <w:trPr>
          <w:jc w:val="center"/>
        </w:trPr>
        <w:tc>
          <w:tcPr>
            <w:tcW w:w="360" w:type="dxa"/>
          </w:tcPr>
          <w:p w14:paraId="0445C03E" w14:textId="691BF8BE" w:rsidR="006F2B85" w:rsidRDefault="001E7B82">
            <w:pPr>
              <w:pStyle w:val="TableText"/>
              <w:ind w:left="720"/>
            </w:pPr>
            <w:hyperlink w:anchor="E_Substance_Administered_Act">
              <w:r>
                <w:rPr>
                  <w:rStyle w:val="HyperlinkText9pt"/>
                </w:rPr>
                <w:t>Substance Administered Act</w:t>
              </w:r>
            </w:hyperlink>
          </w:p>
        </w:tc>
        <w:tc>
          <w:tcPr>
            <w:tcW w:w="360" w:type="dxa"/>
          </w:tcPr>
          <w:p w14:paraId="02ECB35D" w14:textId="77777777" w:rsidR="006F2B85" w:rsidRDefault="001E7B82">
            <w:pPr>
              <w:pStyle w:val="TableText"/>
            </w:pPr>
            <w:r>
              <w:t>entry</w:t>
            </w:r>
          </w:p>
        </w:tc>
        <w:tc>
          <w:tcPr>
            <w:tcW w:w="360" w:type="dxa"/>
          </w:tcPr>
          <w:p w14:paraId="4DA9AA09" w14:textId="77777777" w:rsidR="006F2B85" w:rsidRDefault="001E7B82">
            <w:pPr>
              <w:pStyle w:val="TableText"/>
            </w:pPr>
            <w:r>
              <w:t>urn:oid:2.16.840.1.113883.10.20.22.4.118</w:t>
            </w:r>
          </w:p>
        </w:tc>
      </w:tr>
      <w:tr w:rsidR="006F2B85" w14:paraId="360C6AC0" w14:textId="77777777">
        <w:trPr>
          <w:jc w:val="center"/>
        </w:trPr>
        <w:tc>
          <w:tcPr>
            <w:tcW w:w="360" w:type="dxa"/>
          </w:tcPr>
          <w:p w14:paraId="1EE88BD0" w14:textId="56412EB5" w:rsidR="006F2B85" w:rsidRDefault="001E7B82">
            <w:pPr>
              <w:pStyle w:val="TableText"/>
              <w:ind w:left="720"/>
            </w:pPr>
            <w:hyperlink w:anchor="E_Medication_Free_Text_Sig">
              <w:r>
                <w:rPr>
                  <w:rStyle w:val="HyperlinkText9pt"/>
                </w:rPr>
                <w:t>Medication Free Text Sig</w:t>
              </w:r>
            </w:hyperlink>
          </w:p>
        </w:tc>
        <w:tc>
          <w:tcPr>
            <w:tcW w:w="360" w:type="dxa"/>
          </w:tcPr>
          <w:p w14:paraId="5A486E99" w14:textId="77777777" w:rsidR="006F2B85" w:rsidRDefault="001E7B82">
            <w:pPr>
              <w:pStyle w:val="TableText"/>
            </w:pPr>
            <w:r>
              <w:t>entry</w:t>
            </w:r>
          </w:p>
        </w:tc>
        <w:tc>
          <w:tcPr>
            <w:tcW w:w="360" w:type="dxa"/>
          </w:tcPr>
          <w:p w14:paraId="27C7C63A" w14:textId="77777777" w:rsidR="006F2B85" w:rsidRDefault="001E7B82">
            <w:pPr>
              <w:pStyle w:val="TableText"/>
            </w:pPr>
            <w:r>
              <w:t>urn:oid:2.16.840.1.113883.10.20.22.4.147</w:t>
            </w:r>
          </w:p>
        </w:tc>
      </w:tr>
      <w:tr w:rsidR="006F2B85" w14:paraId="4A09C32E" w14:textId="77777777">
        <w:trPr>
          <w:jc w:val="center"/>
        </w:trPr>
        <w:tc>
          <w:tcPr>
            <w:tcW w:w="360" w:type="dxa"/>
          </w:tcPr>
          <w:p w14:paraId="15680CC3" w14:textId="1285A319" w:rsidR="006F2B85" w:rsidRDefault="001E7B82">
            <w:pPr>
              <w:pStyle w:val="TableText"/>
              <w:ind w:left="720"/>
            </w:pPr>
            <w:hyperlink w:anchor="E_Medication_Dispense_V3">
              <w:r>
                <w:rPr>
                  <w:rStyle w:val="HyperlinkText9pt"/>
                </w:rPr>
                <w:t>Medication Dispense (V3)</w:t>
              </w:r>
            </w:hyperlink>
          </w:p>
        </w:tc>
        <w:tc>
          <w:tcPr>
            <w:tcW w:w="360" w:type="dxa"/>
          </w:tcPr>
          <w:p w14:paraId="53BE537B" w14:textId="77777777" w:rsidR="006F2B85" w:rsidRDefault="001E7B82">
            <w:pPr>
              <w:pStyle w:val="TableText"/>
            </w:pPr>
            <w:r>
              <w:t>entry</w:t>
            </w:r>
          </w:p>
        </w:tc>
        <w:tc>
          <w:tcPr>
            <w:tcW w:w="360" w:type="dxa"/>
          </w:tcPr>
          <w:p w14:paraId="479569D4" w14:textId="77777777" w:rsidR="006F2B85" w:rsidRDefault="001E7B82">
            <w:pPr>
              <w:pStyle w:val="TableText"/>
            </w:pPr>
            <w:r>
              <w:t>urn:hl7ii:2.16.840.1.113883.10.20.22.4.18:2023-05-01</w:t>
            </w:r>
          </w:p>
        </w:tc>
      </w:tr>
      <w:tr w:rsidR="006F2B85" w14:paraId="3552BF2C" w14:textId="77777777">
        <w:trPr>
          <w:jc w:val="center"/>
        </w:trPr>
        <w:tc>
          <w:tcPr>
            <w:tcW w:w="360" w:type="dxa"/>
          </w:tcPr>
          <w:p w14:paraId="73919B64" w14:textId="3639B75C" w:rsidR="006F2B85" w:rsidRDefault="001E7B82">
            <w:pPr>
              <w:pStyle w:val="TableText"/>
              <w:ind w:left="864"/>
            </w:pPr>
            <w:hyperlink w:anchor="U_US_Realm_Address_ADUSFIELDED">
              <w:r>
                <w:rPr>
                  <w:rStyle w:val="HyperlinkText9pt"/>
                </w:rPr>
                <w:t>US Realm Address (AD.US.FIELDED)</w:t>
              </w:r>
            </w:hyperlink>
          </w:p>
        </w:tc>
        <w:tc>
          <w:tcPr>
            <w:tcW w:w="360" w:type="dxa"/>
          </w:tcPr>
          <w:p w14:paraId="340349CF" w14:textId="77777777" w:rsidR="006F2B85" w:rsidRDefault="001E7B82">
            <w:pPr>
              <w:pStyle w:val="TableText"/>
            </w:pPr>
            <w:r>
              <w:t>unspecified</w:t>
            </w:r>
          </w:p>
        </w:tc>
        <w:tc>
          <w:tcPr>
            <w:tcW w:w="360" w:type="dxa"/>
          </w:tcPr>
          <w:p w14:paraId="7D33550D" w14:textId="77777777" w:rsidR="006F2B85" w:rsidRDefault="001E7B82">
            <w:pPr>
              <w:pStyle w:val="TableText"/>
            </w:pPr>
            <w:r>
              <w:t>urn:oid:2.16.840.1.113883.10.20.22.5.2</w:t>
            </w:r>
          </w:p>
        </w:tc>
      </w:tr>
      <w:tr w:rsidR="006F2B85" w14:paraId="02E74562" w14:textId="77777777">
        <w:trPr>
          <w:jc w:val="center"/>
        </w:trPr>
        <w:tc>
          <w:tcPr>
            <w:tcW w:w="360" w:type="dxa"/>
          </w:tcPr>
          <w:p w14:paraId="427CC0BE" w14:textId="1CE0EA5D" w:rsidR="006F2B85" w:rsidRDefault="001E7B82">
            <w:pPr>
              <w:pStyle w:val="TableText"/>
              <w:ind w:left="864"/>
            </w:pPr>
            <w:hyperlink w:anchor="E_Medication_Supply_Order_V2">
              <w:r>
                <w:rPr>
                  <w:rStyle w:val="HyperlinkText9pt"/>
                </w:rPr>
                <w:t>Medication Supply Order (V2)</w:t>
              </w:r>
            </w:hyperlink>
          </w:p>
        </w:tc>
        <w:tc>
          <w:tcPr>
            <w:tcW w:w="360" w:type="dxa"/>
          </w:tcPr>
          <w:p w14:paraId="46FB16FC" w14:textId="77777777" w:rsidR="006F2B85" w:rsidRDefault="001E7B82">
            <w:pPr>
              <w:pStyle w:val="TableText"/>
            </w:pPr>
            <w:r>
              <w:t>entry</w:t>
            </w:r>
          </w:p>
        </w:tc>
        <w:tc>
          <w:tcPr>
            <w:tcW w:w="360" w:type="dxa"/>
          </w:tcPr>
          <w:p w14:paraId="29AD92D9" w14:textId="77777777" w:rsidR="006F2B85" w:rsidRDefault="001E7B82">
            <w:pPr>
              <w:pStyle w:val="TableText"/>
            </w:pPr>
            <w:r>
              <w:t>urn:hl7ii:2.16.840.1.113883.10.20.22.4.17:2014-06-09</w:t>
            </w:r>
          </w:p>
        </w:tc>
      </w:tr>
      <w:tr w:rsidR="006F2B85" w14:paraId="7767107D" w14:textId="77777777">
        <w:trPr>
          <w:jc w:val="center"/>
        </w:trPr>
        <w:tc>
          <w:tcPr>
            <w:tcW w:w="360" w:type="dxa"/>
          </w:tcPr>
          <w:p w14:paraId="7D5D7D11" w14:textId="3A356BA5" w:rsidR="006F2B85" w:rsidRDefault="001E7B82">
            <w:pPr>
              <w:pStyle w:val="TableText"/>
              <w:ind w:left="1008"/>
            </w:pPr>
            <w:hyperlink w:anchor="E_Medication_Information_V2">
              <w:r>
                <w:rPr>
                  <w:rStyle w:val="HyperlinkText9pt"/>
                </w:rPr>
                <w:t>Medication Information (V2)</w:t>
              </w:r>
            </w:hyperlink>
          </w:p>
        </w:tc>
        <w:tc>
          <w:tcPr>
            <w:tcW w:w="360" w:type="dxa"/>
          </w:tcPr>
          <w:p w14:paraId="0693E56D" w14:textId="77777777" w:rsidR="006F2B85" w:rsidRDefault="001E7B82">
            <w:pPr>
              <w:pStyle w:val="TableText"/>
            </w:pPr>
            <w:r>
              <w:t>entry</w:t>
            </w:r>
          </w:p>
        </w:tc>
        <w:tc>
          <w:tcPr>
            <w:tcW w:w="360" w:type="dxa"/>
          </w:tcPr>
          <w:p w14:paraId="72D52E88" w14:textId="77777777" w:rsidR="006F2B85" w:rsidRDefault="001E7B82">
            <w:pPr>
              <w:pStyle w:val="TableText"/>
            </w:pPr>
            <w:r>
              <w:t>urn:hl7ii:2.16.840.1.113883.10.20.22.4.23:2014-06-09</w:t>
            </w:r>
          </w:p>
        </w:tc>
      </w:tr>
      <w:tr w:rsidR="006F2B85" w14:paraId="7014D70A" w14:textId="77777777">
        <w:trPr>
          <w:jc w:val="center"/>
        </w:trPr>
        <w:tc>
          <w:tcPr>
            <w:tcW w:w="360" w:type="dxa"/>
          </w:tcPr>
          <w:p w14:paraId="47F079A1" w14:textId="0625A23A" w:rsidR="006F2B85" w:rsidRDefault="001E7B82">
            <w:pPr>
              <w:pStyle w:val="TableText"/>
              <w:ind w:left="1008"/>
            </w:pPr>
            <w:hyperlink w:anchor="Instruction_V2">
              <w:r>
                <w:rPr>
                  <w:rStyle w:val="HyperlinkText9pt"/>
                </w:rPr>
                <w:t>Instruction (V2)</w:t>
              </w:r>
            </w:hyperlink>
          </w:p>
        </w:tc>
        <w:tc>
          <w:tcPr>
            <w:tcW w:w="360" w:type="dxa"/>
          </w:tcPr>
          <w:p w14:paraId="6F76F6D1" w14:textId="77777777" w:rsidR="006F2B85" w:rsidRDefault="001E7B82">
            <w:pPr>
              <w:pStyle w:val="TableText"/>
            </w:pPr>
            <w:r>
              <w:t>entry</w:t>
            </w:r>
          </w:p>
        </w:tc>
        <w:tc>
          <w:tcPr>
            <w:tcW w:w="360" w:type="dxa"/>
          </w:tcPr>
          <w:p w14:paraId="41E7AE41" w14:textId="77777777" w:rsidR="006F2B85" w:rsidRDefault="001E7B82">
            <w:pPr>
              <w:pStyle w:val="TableText"/>
            </w:pPr>
            <w:r>
              <w:t>urn:hl7ii:2.16.840.1.113883.10.20.22.4.20:2014-06-09</w:t>
            </w:r>
          </w:p>
        </w:tc>
      </w:tr>
      <w:tr w:rsidR="006F2B85" w14:paraId="75723969" w14:textId="77777777">
        <w:trPr>
          <w:jc w:val="center"/>
        </w:trPr>
        <w:tc>
          <w:tcPr>
            <w:tcW w:w="360" w:type="dxa"/>
          </w:tcPr>
          <w:p w14:paraId="6A8A9C42" w14:textId="189A95E5"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299731B" w14:textId="77777777" w:rsidR="006F2B85" w:rsidRDefault="001E7B82">
            <w:pPr>
              <w:pStyle w:val="TableText"/>
            </w:pPr>
            <w:r>
              <w:t>entry</w:t>
            </w:r>
          </w:p>
        </w:tc>
        <w:tc>
          <w:tcPr>
            <w:tcW w:w="360" w:type="dxa"/>
          </w:tcPr>
          <w:p w14:paraId="33E1B890" w14:textId="77777777" w:rsidR="006F2B85" w:rsidRDefault="001E7B82">
            <w:pPr>
              <w:pStyle w:val="TableText"/>
            </w:pPr>
            <w:r>
              <w:t>urn:hl7ii:2.16.840.1.113883.10.20.22.4.54:2014-06-09</w:t>
            </w:r>
          </w:p>
        </w:tc>
      </w:tr>
      <w:tr w:rsidR="006F2B85" w14:paraId="166A40D0" w14:textId="77777777">
        <w:trPr>
          <w:jc w:val="center"/>
        </w:trPr>
        <w:tc>
          <w:tcPr>
            <w:tcW w:w="360" w:type="dxa"/>
          </w:tcPr>
          <w:p w14:paraId="3A116DD3" w14:textId="16B0AF11" w:rsidR="006F2B85" w:rsidRDefault="001E7B82">
            <w:pPr>
              <w:pStyle w:val="TableText"/>
              <w:ind w:left="864"/>
            </w:pPr>
            <w:hyperlink w:anchor="E_Medication_Information_V2">
              <w:r>
                <w:rPr>
                  <w:rStyle w:val="HyperlinkText9pt"/>
                </w:rPr>
                <w:t>Medication Information (V2)</w:t>
              </w:r>
            </w:hyperlink>
          </w:p>
        </w:tc>
        <w:tc>
          <w:tcPr>
            <w:tcW w:w="360" w:type="dxa"/>
          </w:tcPr>
          <w:p w14:paraId="49AF1B15" w14:textId="77777777" w:rsidR="006F2B85" w:rsidRDefault="001E7B82">
            <w:pPr>
              <w:pStyle w:val="TableText"/>
            </w:pPr>
            <w:r>
              <w:t>entry</w:t>
            </w:r>
          </w:p>
        </w:tc>
        <w:tc>
          <w:tcPr>
            <w:tcW w:w="360" w:type="dxa"/>
          </w:tcPr>
          <w:p w14:paraId="5DAECFE4" w14:textId="77777777" w:rsidR="006F2B85" w:rsidRDefault="001E7B82">
            <w:pPr>
              <w:pStyle w:val="TableText"/>
            </w:pPr>
            <w:r>
              <w:t>urn:hl7ii:2.16.840.1.113883.10.20.22.4.23:2014-06-09</w:t>
            </w:r>
          </w:p>
        </w:tc>
      </w:tr>
      <w:tr w:rsidR="006F2B85" w14:paraId="24F83153" w14:textId="77777777">
        <w:trPr>
          <w:jc w:val="center"/>
        </w:trPr>
        <w:tc>
          <w:tcPr>
            <w:tcW w:w="360" w:type="dxa"/>
          </w:tcPr>
          <w:p w14:paraId="05451D05" w14:textId="0618A0CB"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4776F7CC" w14:textId="77777777" w:rsidR="006F2B85" w:rsidRDefault="001E7B82">
            <w:pPr>
              <w:pStyle w:val="TableText"/>
            </w:pPr>
            <w:r>
              <w:t>entry</w:t>
            </w:r>
          </w:p>
        </w:tc>
        <w:tc>
          <w:tcPr>
            <w:tcW w:w="360" w:type="dxa"/>
          </w:tcPr>
          <w:p w14:paraId="3A0D22AE" w14:textId="77777777" w:rsidR="006F2B85" w:rsidRDefault="001E7B82">
            <w:pPr>
              <w:pStyle w:val="TableText"/>
            </w:pPr>
            <w:r>
              <w:t>urn:hl7ii:2.16.840.1.113883.10.20.22.4.54:2014-06-09</w:t>
            </w:r>
          </w:p>
        </w:tc>
      </w:tr>
      <w:tr w:rsidR="006F2B85" w14:paraId="5188924E" w14:textId="77777777">
        <w:trPr>
          <w:jc w:val="center"/>
        </w:trPr>
        <w:tc>
          <w:tcPr>
            <w:tcW w:w="360" w:type="dxa"/>
          </w:tcPr>
          <w:p w14:paraId="6088F4E6" w14:textId="3614934C"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0127FACB" w14:textId="77777777" w:rsidR="006F2B85" w:rsidRDefault="001E7B82">
            <w:pPr>
              <w:pStyle w:val="TableText"/>
            </w:pPr>
            <w:r>
              <w:t>entry</w:t>
            </w:r>
          </w:p>
        </w:tc>
        <w:tc>
          <w:tcPr>
            <w:tcW w:w="360" w:type="dxa"/>
          </w:tcPr>
          <w:p w14:paraId="75CCEC0C" w14:textId="77777777" w:rsidR="006F2B85" w:rsidRDefault="001E7B82">
            <w:pPr>
              <w:pStyle w:val="TableText"/>
            </w:pPr>
            <w:r>
              <w:t>urn:hl7ii:2.16.840.1.113883.10.20.22.4.14:2025-08-01</w:t>
            </w:r>
          </w:p>
        </w:tc>
      </w:tr>
      <w:tr w:rsidR="006F2B85" w14:paraId="56A56966" w14:textId="77777777">
        <w:trPr>
          <w:jc w:val="center"/>
        </w:trPr>
        <w:tc>
          <w:tcPr>
            <w:tcW w:w="360" w:type="dxa"/>
          </w:tcPr>
          <w:p w14:paraId="7F6188C8" w14:textId="5CF6C07C" w:rsidR="006F2B85" w:rsidRDefault="001E7B82">
            <w:pPr>
              <w:pStyle w:val="TableText"/>
              <w:ind w:left="720"/>
            </w:pPr>
            <w:hyperlink w:anchor="E_Product_Instance">
              <w:r>
                <w:rPr>
                  <w:rStyle w:val="HyperlinkText9pt"/>
                </w:rPr>
                <w:t>Product Instance</w:t>
              </w:r>
            </w:hyperlink>
          </w:p>
        </w:tc>
        <w:tc>
          <w:tcPr>
            <w:tcW w:w="360" w:type="dxa"/>
          </w:tcPr>
          <w:p w14:paraId="5BC967AD" w14:textId="77777777" w:rsidR="006F2B85" w:rsidRDefault="001E7B82">
            <w:pPr>
              <w:pStyle w:val="TableText"/>
            </w:pPr>
            <w:r>
              <w:t>entry</w:t>
            </w:r>
          </w:p>
        </w:tc>
        <w:tc>
          <w:tcPr>
            <w:tcW w:w="360" w:type="dxa"/>
          </w:tcPr>
          <w:p w14:paraId="589B3DF9" w14:textId="77777777" w:rsidR="006F2B85" w:rsidRDefault="001E7B82">
            <w:pPr>
              <w:pStyle w:val="TableText"/>
            </w:pPr>
            <w:r>
              <w:t>urn:oid:2.16.840.1.113883.10.20.22.4.37</w:t>
            </w:r>
          </w:p>
        </w:tc>
      </w:tr>
      <w:tr w:rsidR="006F2B85" w14:paraId="34A91199" w14:textId="77777777">
        <w:trPr>
          <w:jc w:val="center"/>
        </w:trPr>
        <w:tc>
          <w:tcPr>
            <w:tcW w:w="360" w:type="dxa"/>
          </w:tcPr>
          <w:p w14:paraId="22C95622" w14:textId="0DD71930" w:rsidR="006F2B85" w:rsidRDefault="001E7B82">
            <w:pPr>
              <w:pStyle w:val="TableText"/>
              <w:ind w:left="720"/>
            </w:pPr>
            <w:hyperlink w:anchor="Indication_V2">
              <w:r>
                <w:rPr>
                  <w:rStyle w:val="HyperlinkText9pt"/>
                </w:rPr>
                <w:t>Indication (V2)</w:t>
              </w:r>
            </w:hyperlink>
          </w:p>
        </w:tc>
        <w:tc>
          <w:tcPr>
            <w:tcW w:w="360" w:type="dxa"/>
          </w:tcPr>
          <w:p w14:paraId="20FA154B" w14:textId="77777777" w:rsidR="006F2B85" w:rsidRDefault="001E7B82">
            <w:pPr>
              <w:pStyle w:val="TableText"/>
            </w:pPr>
            <w:r>
              <w:t>entry</w:t>
            </w:r>
          </w:p>
        </w:tc>
        <w:tc>
          <w:tcPr>
            <w:tcW w:w="360" w:type="dxa"/>
          </w:tcPr>
          <w:p w14:paraId="350FA7E7" w14:textId="77777777" w:rsidR="006F2B85" w:rsidRDefault="001E7B82">
            <w:pPr>
              <w:pStyle w:val="TableText"/>
            </w:pPr>
            <w:r>
              <w:t>urn:hl7ii:2.16.840.1.113883.10.20.22.4.19:2014-06-09</w:t>
            </w:r>
          </w:p>
        </w:tc>
      </w:tr>
      <w:tr w:rsidR="006F2B85" w14:paraId="26C51595" w14:textId="77777777">
        <w:trPr>
          <w:jc w:val="center"/>
        </w:trPr>
        <w:tc>
          <w:tcPr>
            <w:tcW w:w="360" w:type="dxa"/>
          </w:tcPr>
          <w:p w14:paraId="5514FBC3" w14:textId="35AAF96D" w:rsidR="006F2B85" w:rsidRDefault="001E7B82">
            <w:pPr>
              <w:pStyle w:val="TableText"/>
              <w:ind w:left="720"/>
            </w:pPr>
            <w:hyperlink w:anchor="Instruction_V2">
              <w:r>
                <w:rPr>
                  <w:rStyle w:val="HyperlinkText9pt"/>
                </w:rPr>
                <w:t>Instruction (V2)</w:t>
              </w:r>
            </w:hyperlink>
          </w:p>
        </w:tc>
        <w:tc>
          <w:tcPr>
            <w:tcW w:w="360" w:type="dxa"/>
          </w:tcPr>
          <w:p w14:paraId="210B583C" w14:textId="77777777" w:rsidR="006F2B85" w:rsidRDefault="001E7B82">
            <w:pPr>
              <w:pStyle w:val="TableText"/>
            </w:pPr>
            <w:r>
              <w:t>entry</w:t>
            </w:r>
          </w:p>
        </w:tc>
        <w:tc>
          <w:tcPr>
            <w:tcW w:w="360" w:type="dxa"/>
          </w:tcPr>
          <w:p w14:paraId="4B44BAF5" w14:textId="77777777" w:rsidR="006F2B85" w:rsidRDefault="001E7B82">
            <w:pPr>
              <w:pStyle w:val="TableText"/>
            </w:pPr>
            <w:r>
              <w:t>urn:hl7ii:2.16.840.1.113883.10.20.22.4.20:2014-06-09</w:t>
            </w:r>
          </w:p>
        </w:tc>
      </w:tr>
      <w:tr w:rsidR="006F2B85" w14:paraId="0A15C0BC" w14:textId="77777777">
        <w:trPr>
          <w:jc w:val="center"/>
        </w:trPr>
        <w:tc>
          <w:tcPr>
            <w:tcW w:w="360" w:type="dxa"/>
          </w:tcPr>
          <w:p w14:paraId="71D9C107" w14:textId="6CE2888C" w:rsidR="006F2B85" w:rsidRDefault="001E7B82">
            <w:pPr>
              <w:pStyle w:val="TableText"/>
              <w:ind w:left="720"/>
            </w:pPr>
            <w:hyperlink w:anchor="U_Author_Participation">
              <w:r>
                <w:rPr>
                  <w:rStyle w:val="HyperlinkText9pt"/>
                </w:rPr>
                <w:t>Author Participation</w:t>
              </w:r>
            </w:hyperlink>
          </w:p>
        </w:tc>
        <w:tc>
          <w:tcPr>
            <w:tcW w:w="360" w:type="dxa"/>
          </w:tcPr>
          <w:p w14:paraId="49CF29D2" w14:textId="77777777" w:rsidR="006F2B85" w:rsidRDefault="001E7B82">
            <w:pPr>
              <w:pStyle w:val="TableText"/>
            </w:pPr>
            <w:r>
              <w:t>unspecified</w:t>
            </w:r>
          </w:p>
        </w:tc>
        <w:tc>
          <w:tcPr>
            <w:tcW w:w="360" w:type="dxa"/>
          </w:tcPr>
          <w:p w14:paraId="2B8435EE" w14:textId="77777777" w:rsidR="006F2B85" w:rsidRDefault="001E7B82">
            <w:pPr>
              <w:pStyle w:val="TableText"/>
            </w:pPr>
            <w:r>
              <w:t>urn:oid:2.16.840.1.113883.10.20.22.4.119</w:t>
            </w:r>
          </w:p>
        </w:tc>
      </w:tr>
      <w:tr w:rsidR="006F2B85" w14:paraId="12490C0E" w14:textId="77777777">
        <w:trPr>
          <w:jc w:val="center"/>
        </w:trPr>
        <w:tc>
          <w:tcPr>
            <w:tcW w:w="360" w:type="dxa"/>
          </w:tcPr>
          <w:p w14:paraId="7F8F9488" w14:textId="33254EA2" w:rsidR="006F2B85" w:rsidRDefault="001E7B82">
            <w:pPr>
              <w:pStyle w:val="TableText"/>
              <w:ind w:left="720"/>
            </w:pPr>
            <w:hyperlink w:anchor="E_Medication_Activity_NHCS_V3">
              <w:r>
                <w:rPr>
                  <w:rStyle w:val="HyperlinkText9pt"/>
                </w:rPr>
                <w:t>Medication Activity (NHCS V3)</w:t>
              </w:r>
            </w:hyperlink>
          </w:p>
        </w:tc>
        <w:tc>
          <w:tcPr>
            <w:tcW w:w="360" w:type="dxa"/>
          </w:tcPr>
          <w:p w14:paraId="42421400" w14:textId="77777777" w:rsidR="006F2B85" w:rsidRDefault="001E7B82">
            <w:pPr>
              <w:pStyle w:val="TableText"/>
            </w:pPr>
            <w:r>
              <w:t>entry</w:t>
            </w:r>
          </w:p>
        </w:tc>
        <w:tc>
          <w:tcPr>
            <w:tcW w:w="360" w:type="dxa"/>
          </w:tcPr>
          <w:p w14:paraId="7C0621BB" w14:textId="77777777" w:rsidR="006F2B85" w:rsidRDefault="001E7B82">
            <w:pPr>
              <w:pStyle w:val="TableText"/>
            </w:pPr>
            <w:r>
              <w:t>urn:hl7ii:2.16.840.1.113883.10.20.22.4.16:2025-08-01</w:t>
            </w:r>
          </w:p>
        </w:tc>
      </w:tr>
      <w:tr w:rsidR="006F2B85" w14:paraId="476FB097" w14:textId="77777777">
        <w:trPr>
          <w:jc w:val="center"/>
        </w:trPr>
        <w:tc>
          <w:tcPr>
            <w:tcW w:w="360" w:type="dxa"/>
          </w:tcPr>
          <w:p w14:paraId="17603826" w14:textId="5E2D6284" w:rsidR="006F2B85" w:rsidRDefault="001E7B82">
            <w:pPr>
              <w:pStyle w:val="TableText"/>
              <w:ind w:left="864"/>
            </w:pPr>
            <w:hyperlink w:anchor="E_Drug_Vehicle">
              <w:r>
                <w:rPr>
                  <w:rStyle w:val="HyperlinkText9pt"/>
                </w:rPr>
                <w:t>Drug Vehicle</w:t>
              </w:r>
            </w:hyperlink>
          </w:p>
        </w:tc>
        <w:tc>
          <w:tcPr>
            <w:tcW w:w="360" w:type="dxa"/>
          </w:tcPr>
          <w:p w14:paraId="6156D315" w14:textId="77777777" w:rsidR="006F2B85" w:rsidRDefault="001E7B82">
            <w:pPr>
              <w:pStyle w:val="TableText"/>
            </w:pPr>
            <w:r>
              <w:t>entry</w:t>
            </w:r>
          </w:p>
        </w:tc>
        <w:tc>
          <w:tcPr>
            <w:tcW w:w="360" w:type="dxa"/>
          </w:tcPr>
          <w:p w14:paraId="5AECBF31" w14:textId="77777777" w:rsidR="006F2B85" w:rsidRDefault="001E7B82">
            <w:pPr>
              <w:pStyle w:val="TableText"/>
            </w:pPr>
            <w:r>
              <w:t>urn:oid:2.16.840.1.113883.10.20.22.4.24</w:t>
            </w:r>
          </w:p>
        </w:tc>
      </w:tr>
      <w:tr w:rsidR="006F2B85" w14:paraId="46147139" w14:textId="77777777">
        <w:trPr>
          <w:jc w:val="center"/>
        </w:trPr>
        <w:tc>
          <w:tcPr>
            <w:tcW w:w="360" w:type="dxa"/>
          </w:tcPr>
          <w:p w14:paraId="22D65903" w14:textId="61407163" w:rsidR="006F2B85" w:rsidRDefault="001E7B82">
            <w:pPr>
              <w:pStyle w:val="TableText"/>
              <w:ind w:left="864"/>
            </w:pPr>
            <w:hyperlink w:anchor="Indication_V2">
              <w:r>
                <w:rPr>
                  <w:rStyle w:val="HyperlinkText9pt"/>
                </w:rPr>
                <w:t>Indication (V2)</w:t>
              </w:r>
            </w:hyperlink>
          </w:p>
        </w:tc>
        <w:tc>
          <w:tcPr>
            <w:tcW w:w="360" w:type="dxa"/>
          </w:tcPr>
          <w:p w14:paraId="14219EDC" w14:textId="77777777" w:rsidR="006F2B85" w:rsidRDefault="001E7B82">
            <w:pPr>
              <w:pStyle w:val="TableText"/>
            </w:pPr>
            <w:r>
              <w:t>entry</w:t>
            </w:r>
          </w:p>
        </w:tc>
        <w:tc>
          <w:tcPr>
            <w:tcW w:w="360" w:type="dxa"/>
          </w:tcPr>
          <w:p w14:paraId="68D81E6F" w14:textId="77777777" w:rsidR="006F2B85" w:rsidRDefault="001E7B82">
            <w:pPr>
              <w:pStyle w:val="TableText"/>
            </w:pPr>
            <w:r>
              <w:t>urn:hl7ii:2.16.840.1.113883.10.20.22.4.19:2014-06-09</w:t>
            </w:r>
          </w:p>
        </w:tc>
      </w:tr>
      <w:tr w:rsidR="006F2B85" w14:paraId="09007229" w14:textId="77777777">
        <w:trPr>
          <w:jc w:val="center"/>
        </w:trPr>
        <w:tc>
          <w:tcPr>
            <w:tcW w:w="360" w:type="dxa"/>
          </w:tcPr>
          <w:p w14:paraId="19487CF0" w14:textId="515078F1" w:rsidR="006F2B85" w:rsidRDefault="001E7B82">
            <w:pPr>
              <w:pStyle w:val="TableText"/>
              <w:ind w:left="864"/>
            </w:pPr>
            <w:hyperlink w:anchor="E_Medication_Supply_Order_V2">
              <w:r>
                <w:rPr>
                  <w:rStyle w:val="HyperlinkText9pt"/>
                </w:rPr>
                <w:t>Medication Supply Order (V2)</w:t>
              </w:r>
            </w:hyperlink>
          </w:p>
        </w:tc>
        <w:tc>
          <w:tcPr>
            <w:tcW w:w="360" w:type="dxa"/>
          </w:tcPr>
          <w:p w14:paraId="0CEDC5E1" w14:textId="77777777" w:rsidR="006F2B85" w:rsidRDefault="001E7B82">
            <w:pPr>
              <w:pStyle w:val="TableText"/>
            </w:pPr>
            <w:r>
              <w:t>entry</w:t>
            </w:r>
          </w:p>
        </w:tc>
        <w:tc>
          <w:tcPr>
            <w:tcW w:w="360" w:type="dxa"/>
          </w:tcPr>
          <w:p w14:paraId="18CCEF2E" w14:textId="77777777" w:rsidR="006F2B85" w:rsidRDefault="001E7B82">
            <w:pPr>
              <w:pStyle w:val="TableText"/>
            </w:pPr>
            <w:r>
              <w:t>urn:hl7ii:2.16.840.1.113883.10.20.22.4.17:2014-06-09</w:t>
            </w:r>
          </w:p>
        </w:tc>
      </w:tr>
      <w:tr w:rsidR="006F2B85" w14:paraId="0B401DF2" w14:textId="77777777">
        <w:trPr>
          <w:jc w:val="center"/>
        </w:trPr>
        <w:tc>
          <w:tcPr>
            <w:tcW w:w="360" w:type="dxa"/>
          </w:tcPr>
          <w:p w14:paraId="71283614" w14:textId="0BE811C6" w:rsidR="006F2B85" w:rsidRDefault="001E7B82">
            <w:pPr>
              <w:pStyle w:val="TableText"/>
              <w:ind w:left="1008"/>
            </w:pPr>
            <w:hyperlink w:anchor="E_Medication_Information_V2">
              <w:r>
                <w:rPr>
                  <w:rStyle w:val="HyperlinkText9pt"/>
                </w:rPr>
                <w:t>Medication Information (V2)</w:t>
              </w:r>
            </w:hyperlink>
          </w:p>
        </w:tc>
        <w:tc>
          <w:tcPr>
            <w:tcW w:w="360" w:type="dxa"/>
          </w:tcPr>
          <w:p w14:paraId="2EAF9D65" w14:textId="77777777" w:rsidR="006F2B85" w:rsidRDefault="001E7B82">
            <w:pPr>
              <w:pStyle w:val="TableText"/>
            </w:pPr>
            <w:r>
              <w:t>entry</w:t>
            </w:r>
          </w:p>
        </w:tc>
        <w:tc>
          <w:tcPr>
            <w:tcW w:w="360" w:type="dxa"/>
          </w:tcPr>
          <w:p w14:paraId="2235F68C" w14:textId="77777777" w:rsidR="006F2B85" w:rsidRDefault="001E7B82">
            <w:pPr>
              <w:pStyle w:val="TableText"/>
            </w:pPr>
            <w:r>
              <w:t>urn:hl7ii:2.16.840.1.113883.10.20.22.4.23:2014-06-09</w:t>
            </w:r>
          </w:p>
        </w:tc>
      </w:tr>
      <w:tr w:rsidR="006F2B85" w14:paraId="6FFAAE9F" w14:textId="77777777">
        <w:trPr>
          <w:jc w:val="center"/>
        </w:trPr>
        <w:tc>
          <w:tcPr>
            <w:tcW w:w="360" w:type="dxa"/>
          </w:tcPr>
          <w:p w14:paraId="35C99286" w14:textId="21E151FF" w:rsidR="006F2B85" w:rsidRDefault="001E7B82">
            <w:pPr>
              <w:pStyle w:val="TableText"/>
              <w:ind w:left="1008"/>
            </w:pPr>
            <w:hyperlink w:anchor="Instruction_V2">
              <w:r>
                <w:rPr>
                  <w:rStyle w:val="HyperlinkText9pt"/>
                </w:rPr>
                <w:t>Instruction (V2)</w:t>
              </w:r>
            </w:hyperlink>
          </w:p>
        </w:tc>
        <w:tc>
          <w:tcPr>
            <w:tcW w:w="360" w:type="dxa"/>
          </w:tcPr>
          <w:p w14:paraId="1106EEB5" w14:textId="77777777" w:rsidR="006F2B85" w:rsidRDefault="001E7B82">
            <w:pPr>
              <w:pStyle w:val="TableText"/>
            </w:pPr>
            <w:r>
              <w:t>entry</w:t>
            </w:r>
          </w:p>
        </w:tc>
        <w:tc>
          <w:tcPr>
            <w:tcW w:w="360" w:type="dxa"/>
          </w:tcPr>
          <w:p w14:paraId="520048EE" w14:textId="77777777" w:rsidR="006F2B85" w:rsidRDefault="001E7B82">
            <w:pPr>
              <w:pStyle w:val="TableText"/>
            </w:pPr>
            <w:r>
              <w:t>urn:hl7ii:2.16.840.1.113883.10.20.22.4.20:2014-06-09</w:t>
            </w:r>
          </w:p>
        </w:tc>
      </w:tr>
      <w:tr w:rsidR="006F2B85" w14:paraId="0B3152C4" w14:textId="77777777">
        <w:trPr>
          <w:jc w:val="center"/>
        </w:trPr>
        <w:tc>
          <w:tcPr>
            <w:tcW w:w="360" w:type="dxa"/>
          </w:tcPr>
          <w:p w14:paraId="7F09F3A2" w14:textId="6FCD8501"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BD48104" w14:textId="77777777" w:rsidR="006F2B85" w:rsidRDefault="001E7B82">
            <w:pPr>
              <w:pStyle w:val="TableText"/>
            </w:pPr>
            <w:r>
              <w:t>entry</w:t>
            </w:r>
          </w:p>
        </w:tc>
        <w:tc>
          <w:tcPr>
            <w:tcW w:w="360" w:type="dxa"/>
          </w:tcPr>
          <w:p w14:paraId="62665755" w14:textId="77777777" w:rsidR="006F2B85" w:rsidRDefault="001E7B82">
            <w:pPr>
              <w:pStyle w:val="TableText"/>
            </w:pPr>
            <w:r>
              <w:t>urn:hl7ii:2.16.840.1.113883.10.20.22.4.54:2014-06-09</w:t>
            </w:r>
          </w:p>
        </w:tc>
      </w:tr>
      <w:tr w:rsidR="006F2B85" w14:paraId="4C97AF62" w14:textId="77777777">
        <w:trPr>
          <w:jc w:val="center"/>
        </w:trPr>
        <w:tc>
          <w:tcPr>
            <w:tcW w:w="360" w:type="dxa"/>
          </w:tcPr>
          <w:p w14:paraId="7E40D87B" w14:textId="1CBD99CF" w:rsidR="006F2B85" w:rsidRDefault="001E7B82">
            <w:pPr>
              <w:pStyle w:val="TableText"/>
              <w:ind w:left="864"/>
            </w:pPr>
            <w:hyperlink w:anchor="E_Medication_Information_V2">
              <w:r>
                <w:rPr>
                  <w:rStyle w:val="HyperlinkText9pt"/>
                </w:rPr>
                <w:t>Medication Information (V2)</w:t>
              </w:r>
            </w:hyperlink>
          </w:p>
        </w:tc>
        <w:tc>
          <w:tcPr>
            <w:tcW w:w="360" w:type="dxa"/>
          </w:tcPr>
          <w:p w14:paraId="18BDD821" w14:textId="77777777" w:rsidR="006F2B85" w:rsidRDefault="001E7B82">
            <w:pPr>
              <w:pStyle w:val="TableText"/>
            </w:pPr>
            <w:r>
              <w:t>entry</w:t>
            </w:r>
          </w:p>
        </w:tc>
        <w:tc>
          <w:tcPr>
            <w:tcW w:w="360" w:type="dxa"/>
          </w:tcPr>
          <w:p w14:paraId="46191DC4" w14:textId="77777777" w:rsidR="006F2B85" w:rsidRDefault="001E7B82">
            <w:pPr>
              <w:pStyle w:val="TableText"/>
            </w:pPr>
            <w:r>
              <w:t>urn:hl7ii:2.16.840.1.113883.10.20.22.4.23:2014-06-09</w:t>
            </w:r>
          </w:p>
        </w:tc>
      </w:tr>
      <w:tr w:rsidR="006F2B85" w14:paraId="13BAABCD" w14:textId="77777777">
        <w:trPr>
          <w:jc w:val="center"/>
        </w:trPr>
        <w:tc>
          <w:tcPr>
            <w:tcW w:w="360" w:type="dxa"/>
          </w:tcPr>
          <w:p w14:paraId="723031DE" w14:textId="29F6CE57" w:rsidR="006F2B85" w:rsidRDefault="001E7B82">
            <w:pPr>
              <w:pStyle w:val="TableText"/>
              <w:ind w:left="864"/>
            </w:pPr>
            <w:hyperlink w:anchor="Instruction_V2">
              <w:r>
                <w:rPr>
                  <w:rStyle w:val="HyperlinkText9pt"/>
                </w:rPr>
                <w:t>Instruction (V2)</w:t>
              </w:r>
            </w:hyperlink>
          </w:p>
        </w:tc>
        <w:tc>
          <w:tcPr>
            <w:tcW w:w="360" w:type="dxa"/>
          </w:tcPr>
          <w:p w14:paraId="3DF607BC" w14:textId="77777777" w:rsidR="006F2B85" w:rsidRDefault="001E7B82">
            <w:pPr>
              <w:pStyle w:val="TableText"/>
            </w:pPr>
            <w:r>
              <w:t>entry</w:t>
            </w:r>
          </w:p>
        </w:tc>
        <w:tc>
          <w:tcPr>
            <w:tcW w:w="360" w:type="dxa"/>
          </w:tcPr>
          <w:p w14:paraId="22939B54" w14:textId="77777777" w:rsidR="006F2B85" w:rsidRDefault="001E7B82">
            <w:pPr>
              <w:pStyle w:val="TableText"/>
            </w:pPr>
            <w:r>
              <w:t>urn:hl7ii:2.16.840.1.113883.10.20.22.4.20:2014-06-09</w:t>
            </w:r>
          </w:p>
        </w:tc>
      </w:tr>
      <w:tr w:rsidR="006F2B85" w14:paraId="3DAC91AF" w14:textId="77777777">
        <w:trPr>
          <w:jc w:val="center"/>
        </w:trPr>
        <w:tc>
          <w:tcPr>
            <w:tcW w:w="360" w:type="dxa"/>
          </w:tcPr>
          <w:p w14:paraId="7B5D997B" w14:textId="22692661" w:rsidR="006F2B85" w:rsidRDefault="001E7B82">
            <w:pPr>
              <w:pStyle w:val="TableText"/>
              <w:ind w:left="864"/>
            </w:pPr>
            <w:hyperlink w:anchor="U_Author_Participation">
              <w:r>
                <w:rPr>
                  <w:rStyle w:val="HyperlinkText9pt"/>
                </w:rPr>
                <w:t>Author Participation</w:t>
              </w:r>
            </w:hyperlink>
          </w:p>
        </w:tc>
        <w:tc>
          <w:tcPr>
            <w:tcW w:w="360" w:type="dxa"/>
          </w:tcPr>
          <w:p w14:paraId="50D604DC" w14:textId="77777777" w:rsidR="006F2B85" w:rsidRDefault="001E7B82">
            <w:pPr>
              <w:pStyle w:val="TableText"/>
            </w:pPr>
            <w:r>
              <w:t>unspecified</w:t>
            </w:r>
          </w:p>
        </w:tc>
        <w:tc>
          <w:tcPr>
            <w:tcW w:w="360" w:type="dxa"/>
          </w:tcPr>
          <w:p w14:paraId="3D854B75" w14:textId="77777777" w:rsidR="006F2B85" w:rsidRDefault="001E7B82">
            <w:pPr>
              <w:pStyle w:val="TableText"/>
            </w:pPr>
            <w:r>
              <w:t>urn:oid:2.16.840.1.113883.10.20.22.4.119</w:t>
            </w:r>
          </w:p>
        </w:tc>
      </w:tr>
      <w:tr w:rsidR="006F2B85" w14:paraId="1CDE9B6D" w14:textId="77777777">
        <w:trPr>
          <w:jc w:val="center"/>
        </w:trPr>
        <w:tc>
          <w:tcPr>
            <w:tcW w:w="360" w:type="dxa"/>
          </w:tcPr>
          <w:p w14:paraId="205DB9AC" w14:textId="7F3E5864" w:rsidR="006F2B85" w:rsidRDefault="001E7B82">
            <w:pPr>
              <w:pStyle w:val="TableText"/>
              <w:ind w:left="864"/>
            </w:pPr>
            <w:hyperlink w:anchor="E_Substance_Administered_Act">
              <w:r>
                <w:rPr>
                  <w:rStyle w:val="HyperlinkText9pt"/>
                </w:rPr>
                <w:t>Substance Administered Act</w:t>
              </w:r>
            </w:hyperlink>
          </w:p>
        </w:tc>
        <w:tc>
          <w:tcPr>
            <w:tcW w:w="360" w:type="dxa"/>
          </w:tcPr>
          <w:p w14:paraId="46A8BFD2" w14:textId="77777777" w:rsidR="006F2B85" w:rsidRDefault="001E7B82">
            <w:pPr>
              <w:pStyle w:val="TableText"/>
            </w:pPr>
            <w:r>
              <w:t>entry</w:t>
            </w:r>
          </w:p>
        </w:tc>
        <w:tc>
          <w:tcPr>
            <w:tcW w:w="360" w:type="dxa"/>
          </w:tcPr>
          <w:p w14:paraId="52D3A7F1" w14:textId="77777777" w:rsidR="006F2B85" w:rsidRDefault="001E7B82">
            <w:pPr>
              <w:pStyle w:val="TableText"/>
            </w:pPr>
            <w:r>
              <w:t>urn:oid:2.16.840.1.113883.10.20.22.4.118</w:t>
            </w:r>
          </w:p>
        </w:tc>
      </w:tr>
      <w:tr w:rsidR="006F2B85" w14:paraId="3B7EE119" w14:textId="77777777">
        <w:trPr>
          <w:jc w:val="center"/>
        </w:trPr>
        <w:tc>
          <w:tcPr>
            <w:tcW w:w="360" w:type="dxa"/>
          </w:tcPr>
          <w:p w14:paraId="22FD5408" w14:textId="2FFE356B" w:rsidR="006F2B85" w:rsidRDefault="001E7B82">
            <w:pPr>
              <w:pStyle w:val="TableText"/>
              <w:ind w:left="864"/>
            </w:pPr>
            <w:hyperlink w:anchor="E_Medication_Free_Text_Sig">
              <w:r>
                <w:rPr>
                  <w:rStyle w:val="HyperlinkText9pt"/>
                </w:rPr>
                <w:t>Medication Free Text Sig</w:t>
              </w:r>
            </w:hyperlink>
          </w:p>
        </w:tc>
        <w:tc>
          <w:tcPr>
            <w:tcW w:w="360" w:type="dxa"/>
          </w:tcPr>
          <w:p w14:paraId="6B8D698E" w14:textId="77777777" w:rsidR="006F2B85" w:rsidRDefault="001E7B82">
            <w:pPr>
              <w:pStyle w:val="TableText"/>
            </w:pPr>
            <w:r>
              <w:t>entry</w:t>
            </w:r>
          </w:p>
        </w:tc>
        <w:tc>
          <w:tcPr>
            <w:tcW w:w="360" w:type="dxa"/>
          </w:tcPr>
          <w:p w14:paraId="2B1764B3" w14:textId="77777777" w:rsidR="006F2B85" w:rsidRDefault="001E7B82">
            <w:pPr>
              <w:pStyle w:val="TableText"/>
            </w:pPr>
            <w:r>
              <w:t>urn:oid:2.16.840.1.113883.10.20.22.4.147</w:t>
            </w:r>
          </w:p>
        </w:tc>
      </w:tr>
      <w:tr w:rsidR="006F2B85" w14:paraId="2CB8A17D" w14:textId="77777777">
        <w:trPr>
          <w:jc w:val="center"/>
        </w:trPr>
        <w:tc>
          <w:tcPr>
            <w:tcW w:w="360" w:type="dxa"/>
          </w:tcPr>
          <w:p w14:paraId="0D8E4D28" w14:textId="20EE5CB4" w:rsidR="006F2B85" w:rsidRDefault="001E7B82">
            <w:pPr>
              <w:pStyle w:val="TableText"/>
              <w:ind w:left="864"/>
            </w:pPr>
            <w:hyperlink w:anchor="E_Medication_Dispense_V3">
              <w:r>
                <w:rPr>
                  <w:rStyle w:val="HyperlinkText9pt"/>
                </w:rPr>
                <w:t>Medication Dispense (V3)</w:t>
              </w:r>
            </w:hyperlink>
          </w:p>
        </w:tc>
        <w:tc>
          <w:tcPr>
            <w:tcW w:w="360" w:type="dxa"/>
          </w:tcPr>
          <w:p w14:paraId="2732BF8A" w14:textId="77777777" w:rsidR="006F2B85" w:rsidRDefault="001E7B82">
            <w:pPr>
              <w:pStyle w:val="TableText"/>
            </w:pPr>
            <w:r>
              <w:t>entry</w:t>
            </w:r>
          </w:p>
        </w:tc>
        <w:tc>
          <w:tcPr>
            <w:tcW w:w="360" w:type="dxa"/>
          </w:tcPr>
          <w:p w14:paraId="60EAD9F6" w14:textId="77777777" w:rsidR="006F2B85" w:rsidRDefault="001E7B82">
            <w:pPr>
              <w:pStyle w:val="TableText"/>
            </w:pPr>
            <w:r>
              <w:t>urn:hl7ii:2.16.840.1.113883.10.20.22.4.18:2023-05-01</w:t>
            </w:r>
          </w:p>
        </w:tc>
      </w:tr>
      <w:tr w:rsidR="006F2B85" w14:paraId="56F705C3" w14:textId="77777777">
        <w:trPr>
          <w:jc w:val="center"/>
        </w:trPr>
        <w:tc>
          <w:tcPr>
            <w:tcW w:w="360" w:type="dxa"/>
          </w:tcPr>
          <w:p w14:paraId="4217FA33" w14:textId="55E6E62C" w:rsidR="006F2B85" w:rsidRDefault="001E7B82">
            <w:pPr>
              <w:pStyle w:val="TableText"/>
              <w:ind w:left="1008"/>
            </w:pPr>
            <w:hyperlink w:anchor="U_US_Realm_Address_ADUSFIELDED">
              <w:r>
                <w:rPr>
                  <w:rStyle w:val="HyperlinkText9pt"/>
                </w:rPr>
                <w:t>US Realm Address (AD.US.FIELDED)</w:t>
              </w:r>
            </w:hyperlink>
          </w:p>
        </w:tc>
        <w:tc>
          <w:tcPr>
            <w:tcW w:w="360" w:type="dxa"/>
          </w:tcPr>
          <w:p w14:paraId="2CE63C70" w14:textId="77777777" w:rsidR="006F2B85" w:rsidRDefault="001E7B82">
            <w:pPr>
              <w:pStyle w:val="TableText"/>
            </w:pPr>
            <w:r>
              <w:t>unspecified</w:t>
            </w:r>
          </w:p>
        </w:tc>
        <w:tc>
          <w:tcPr>
            <w:tcW w:w="360" w:type="dxa"/>
          </w:tcPr>
          <w:p w14:paraId="17A95A39" w14:textId="77777777" w:rsidR="006F2B85" w:rsidRDefault="001E7B82">
            <w:pPr>
              <w:pStyle w:val="TableText"/>
            </w:pPr>
            <w:r>
              <w:t>urn:oid:2.16.840.1.113883.10.20.22.5.2</w:t>
            </w:r>
          </w:p>
        </w:tc>
      </w:tr>
      <w:tr w:rsidR="006F2B85" w14:paraId="74E39856" w14:textId="77777777">
        <w:trPr>
          <w:jc w:val="center"/>
        </w:trPr>
        <w:tc>
          <w:tcPr>
            <w:tcW w:w="360" w:type="dxa"/>
          </w:tcPr>
          <w:p w14:paraId="5DA4E780" w14:textId="5962C494" w:rsidR="006F2B85" w:rsidRDefault="001E7B82">
            <w:pPr>
              <w:pStyle w:val="TableText"/>
              <w:ind w:left="1008"/>
            </w:pPr>
            <w:hyperlink w:anchor="E_Medication_Supply_Order_V2">
              <w:r>
                <w:rPr>
                  <w:rStyle w:val="HyperlinkText9pt"/>
                </w:rPr>
                <w:t>Medication Supply Order (V2)</w:t>
              </w:r>
            </w:hyperlink>
          </w:p>
        </w:tc>
        <w:tc>
          <w:tcPr>
            <w:tcW w:w="360" w:type="dxa"/>
          </w:tcPr>
          <w:p w14:paraId="1A51F54A" w14:textId="77777777" w:rsidR="006F2B85" w:rsidRDefault="001E7B82">
            <w:pPr>
              <w:pStyle w:val="TableText"/>
            </w:pPr>
            <w:r>
              <w:t>entry</w:t>
            </w:r>
          </w:p>
        </w:tc>
        <w:tc>
          <w:tcPr>
            <w:tcW w:w="360" w:type="dxa"/>
          </w:tcPr>
          <w:p w14:paraId="553BDEEA" w14:textId="77777777" w:rsidR="006F2B85" w:rsidRDefault="001E7B82">
            <w:pPr>
              <w:pStyle w:val="TableText"/>
            </w:pPr>
            <w:r>
              <w:t>urn:hl7ii:2.16.840.1.113883.10.20.22.4.17:2014-06-09</w:t>
            </w:r>
          </w:p>
        </w:tc>
      </w:tr>
      <w:tr w:rsidR="006F2B85" w14:paraId="7065D38A" w14:textId="77777777">
        <w:trPr>
          <w:jc w:val="center"/>
        </w:trPr>
        <w:tc>
          <w:tcPr>
            <w:tcW w:w="360" w:type="dxa"/>
          </w:tcPr>
          <w:p w14:paraId="5A581992" w14:textId="036BC9D7" w:rsidR="006F2B85" w:rsidRDefault="001E7B82">
            <w:pPr>
              <w:pStyle w:val="TableText"/>
              <w:ind w:left="1152"/>
            </w:pPr>
            <w:hyperlink w:anchor="E_Medication_Information_V2">
              <w:r>
                <w:rPr>
                  <w:rStyle w:val="HyperlinkText9pt"/>
                </w:rPr>
                <w:t>Medication Information (V2)</w:t>
              </w:r>
            </w:hyperlink>
          </w:p>
        </w:tc>
        <w:tc>
          <w:tcPr>
            <w:tcW w:w="360" w:type="dxa"/>
          </w:tcPr>
          <w:p w14:paraId="00D9D979" w14:textId="77777777" w:rsidR="006F2B85" w:rsidRDefault="001E7B82">
            <w:pPr>
              <w:pStyle w:val="TableText"/>
            </w:pPr>
            <w:r>
              <w:t>entry</w:t>
            </w:r>
          </w:p>
        </w:tc>
        <w:tc>
          <w:tcPr>
            <w:tcW w:w="360" w:type="dxa"/>
          </w:tcPr>
          <w:p w14:paraId="4078ABDB" w14:textId="77777777" w:rsidR="006F2B85" w:rsidRDefault="001E7B82">
            <w:pPr>
              <w:pStyle w:val="TableText"/>
            </w:pPr>
            <w:r>
              <w:t>urn:hl7ii:2.16.840.1.113883.10.20.22.4.23:2014-06-09</w:t>
            </w:r>
          </w:p>
        </w:tc>
      </w:tr>
      <w:tr w:rsidR="006F2B85" w14:paraId="772691E6" w14:textId="77777777">
        <w:trPr>
          <w:jc w:val="center"/>
        </w:trPr>
        <w:tc>
          <w:tcPr>
            <w:tcW w:w="360" w:type="dxa"/>
          </w:tcPr>
          <w:p w14:paraId="0D71386B" w14:textId="60538AAD" w:rsidR="006F2B85" w:rsidRDefault="001E7B82">
            <w:pPr>
              <w:pStyle w:val="TableText"/>
              <w:ind w:left="1152"/>
            </w:pPr>
            <w:hyperlink w:anchor="Instruction_V2">
              <w:r>
                <w:rPr>
                  <w:rStyle w:val="HyperlinkText9pt"/>
                </w:rPr>
                <w:t>Instruction (V2)</w:t>
              </w:r>
            </w:hyperlink>
          </w:p>
        </w:tc>
        <w:tc>
          <w:tcPr>
            <w:tcW w:w="360" w:type="dxa"/>
          </w:tcPr>
          <w:p w14:paraId="4B8E07E9" w14:textId="77777777" w:rsidR="006F2B85" w:rsidRDefault="001E7B82">
            <w:pPr>
              <w:pStyle w:val="TableText"/>
            </w:pPr>
            <w:r>
              <w:t>entry</w:t>
            </w:r>
          </w:p>
        </w:tc>
        <w:tc>
          <w:tcPr>
            <w:tcW w:w="360" w:type="dxa"/>
          </w:tcPr>
          <w:p w14:paraId="22D24179" w14:textId="77777777" w:rsidR="006F2B85" w:rsidRDefault="001E7B82">
            <w:pPr>
              <w:pStyle w:val="TableText"/>
            </w:pPr>
            <w:r>
              <w:t>urn:hl7ii:2.16.840.1.113883.10.20.22.4.20:2014-06-09</w:t>
            </w:r>
          </w:p>
        </w:tc>
      </w:tr>
      <w:tr w:rsidR="006F2B85" w14:paraId="08908F15" w14:textId="77777777">
        <w:trPr>
          <w:jc w:val="center"/>
        </w:trPr>
        <w:tc>
          <w:tcPr>
            <w:tcW w:w="360" w:type="dxa"/>
          </w:tcPr>
          <w:p w14:paraId="1DB827AE" w14:textId="026A47F4"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3CD71341" w14:textId="77777777" w:rsidR="006F2B85" w:rsidRDefault="001E7B82">
            <w:pPr>
              <w:pStyle w:val="TableText"/>
            </w:pPr>
            <w:r>
              <w:t>entry</w:t>
            </w:r>
          </w:p>
        </w:tc>
        <w:tc>
          <w:tcPr>
            <w:tcW w:w="360" w:type="dxa"/>
          </w:tcPr>
          <w:p w14:paraId="220A84AC" w14:textId="77777777" w:rsidR="006F2B85" w:rsidRDefault="001E7B82">
            <w:pPr>
              <w:pStyle w:val="TableText"/>
            </w:pPr>
            <w:r>
              <w:t>urn:hl7ii:2.16.840.1.113883.10.20.22.4.54:2014-06-09</w:t>
            </w:r>
          </w:p>
        </w:tc>
      </w:tr>
      <w:tr w:rsidR="006F2B85" w14:paraId="75EFE7C7" w14:textId="77777777">
        <w:trPr>
          <w:jc w:val="center"/>
        </w:trPr>
        <w:tc>
          <w:tcPr>
            <w:tcW w:w="360" w:type="dxa"/>
          </w:tcPr>
          <w:p w14:paraId="2CCDCEE1" w14:textId="1F7054A5" w:rsidR="006F2B85" w:rsidRDefault="001E7B82">
            <w:pPr>
              <w:pStyle w:val="TableText"/>
              <w:ind w:left="1008"/>
            </w:pPr>
            <w:hyperlink w:anchor="E_Medication_Information_V2">
              <w:r>
                <w:rPr>
                  <w:rStyle w:val="HyperlinkText9pt"/>
                </w:rPr>
                <w:t>Medication Information (V2)</w:t>
              </w:r>
            </w:hyperlink>
          </w:p>
        </w:tc>
        <w:tc>
          <w:tcPr>
            <w:tcW w:w="360" w:type="dxa"/>
          </w:tcPr>
          <w:p w14:paraId="6E8654B1" w14:textId="77777777" w:rsidR="006F2B85" w:rsidRDefault="001E7B82">
            <w:pPr>
              <w:pStyle w:val="TableText"/>
            </w:pPr>
            <w:r>
              <w:t>entry</w:t>
            </w:r>
          </w:p>
        </w:tc>
        <w:tc>
          <w:tcPr>
            <w:tcW w:w="360" w:type="dxa"/>
          </w:tcPr>
          <w:p w14:paraId="326C0B07" w14:textId="77777777" w:rsidR="006F2B85" w:rsidRDefault="001E7B82">
            <w:pPr>
              <w:pStyle w:val="TableText"/>
            </w:pPr>
            <w:r>
              <w:t>urn:hl7ii:2.16.840.1.113883.10.20.22.4.23:2014-06-09</w:t>
            </w:r>
          </w:p>
        </w:tc>
      </w:tr>
      <w:tr w:rsidR="006F2B85" w14:paraId="2C60C14C" w14:textId="77777777">
        <w:trPr>
          <w:jc w:val="center"/>
        </w:trPr>
        <w:tc>
          <w:tcPr>
            <w:tcW w:w="360" w:type="dxa"/>
          </w:tcPr>
          <w:p w14:paraId="0F9BAE23" w14:textId="538314B8"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2743D78" w14:textId="77777777" w:rsidR="006F2B85" w:rsidRDefault="001E7B82">
            <w:pPr>
              <w:pStyle w:val="TableText"/>
            </w:pPr>
            <w:r>
              <w:t>entry</w:t>
            </w:r>
          </w:p>
        </w:tc>
        <w:tc>
          <w:tcPr>
            <w:tcW w:w="360" w:type="dxa"/>
          </w:tcPr>
          <w:p w14:paraId="20670CBF" w14:textId="77777777" w:rsidR="006F2B85" w:rsidRDefault="001E7B82">
            <w:pPr>
              <w:pStyle w:val="TableText"/>
            </w:pPr>
            <w:r>
              <w:t>urn:hl7ii:2.16.840.1.113883.10.20.22.4.54:2014-06-09</w:t>
            </w:r>
          </w:p>
        </w:tc>
      </w:tr>
      <w:tr w:rsidR="006F2B85" w14:paraId="224CF0E6" w14:textId="77777777">
        <w:trPr>
          <w:jc w:val="center"/>
        </w:trPr>
        <w:tc>
          <w:tcPr>
            <w:tcW w:w="360" w:type="dxa"/>
          </w:tcPr>
          <w:p w14:paraId="16E44625" w14:textId="3B3CAA61"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E63C27F" w14:textId="77777777" w:rsidR="006F2B85" w:rsidRDefault="001E7B82">
            <w:pPr>
              <w:pStyle w:val="TableText"/>
            </w:pPr>
            <w:r>
              <w:t>entry</w:t>
            </w:r>
          </w:p>
        </w:tc>
        <w:tc>
          <w:tcPr>
            <w:tcW w:w="360" w:type="dxa"/>
          </w:tcPr>
          <w:p w14:paraId="64295FCC" w14:textId="77777777" w:rsidR="006F2B85" w:rsidRDefault="001E7B82">
            <w:pPr>
              <w:pStyle w:val="TableText"/>
            </w:pPr>
            <w:r>
              <w:t>urn:hl7ii:2.16.840.1.113883.10.20.22.4.69:2025-08-01</w:t>
            </w:r>
          </w:p>
        </w:tc>
      </w:tr>
      <w:tr w:rsidR="006F2B85" w14:paraId="617FE78C" w14:textId="77777777">
        <w:trPr>
          <w:jc w:val="center"/>
        </w:trPr>
        <w:tc>
          <w:tcPr>
            <w:tcW w:w="360" w:type="dxa"/>
          </w:tcPr>
          <w:p w14:paraId="7CC26E95" w14:textId="244BBF4C"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4A1951D3" w14:textId="77777777" w:rsidR="006F2B85" w:rsidRDefault="001E7B82">
            <w:pPr>
              <w:pStyle w:val="TableText"/>
            </w:pPr>
            <w:r>
              <w:t>entry</w:t>
            </w:r>
          </w:p>
        </w:tc>
        <w:tc>
          <w:tcPr>
            <w:tcW w:w="360" w:type="dxa"/>
          </w:tcPr>
          <w:p w14:paraId="4864E3B1" w14:textId="77777777" w:rsidR="006F2B85" w:rsidRDefault="001E7B82">
            <w:pPr>
              <w:pStyle w:val="TableText"/>
            </w:pPr>
            <w:r>
              <w:t>urn:hl7ii:2.16.840.1.113883.10.20.22.4.86:2022-06-01</w:t>
            </w:r>
          </w:p>
        </w:tc>
      </w:tr>
      <w:tr w:rsidR="006F2B85" w14:paraId="2B5AC3E7" w14:textId="77777777">
        <w:trPr>
          <w:jc w:val="center"/>
        </w:trPr>
        <w:tc>
          <w:tcPr>
            <w:tcW w:w="360" w:type="dxa"/>
          </w:tcPr>
          <w:p w14:paraId="02E2D56F" w14:textId="74DB76F6" w:rsidR="006F2B85" w:rsidRDefault="001E7B82">
            <w:pPr>
              <w:pStyle w:val="TableText"/>
              <w:ind w:left="144"/>
            </w:pPr>
            <w:hyperlink w:anchor="S_Results_Section_ent_opt_NHCSv4">
              <w:r>
                <w:rPr>
                  <w:rStyle w:val="HyperlinkText9pt"/>
                </w:rPr>
                <w:t>Results Section (entries optional) (NHCS V4)</w:t>
              </w:r>
            </w:hyperlink>
          </w:p>
        </w:tc>
        <w:tc>
          <w:tcPr>
            <w:tcW w:w="360" w:type="dxa"/>
          </w:tcPr>
          <w:p w14:paraId="5322A232" w14:textId="77777777" w:rsidR="006F2B85" w:rsidRDefault="001E7B82">
            <w:pPr>
              <w:pStyle w:val="TableText"/>
            </w:pPr>
            <w:r>
              <w:t>section</w:t>
            </w:r>
          </w:p>
        </w:tc>
        <w:tc>
          <w:tcPr>
            <w:tcW w:w="360" w:type="dxa"/>
          </w:tcPr>
          <w:p w14:paraId="72B52BB5" w14:textId="77777777" w:rsidR="006F2B85" w:rsidRDefault="001E7B82">
            <w:pPr>
              <w:pStyle w:val="TableText"/>
            </w:pPr>
            <w:r>
              <w:t>urn:hl7ii:2.16.840.1.113883.10.20.22.2.3:2025-08-01</w:t>
            </w:r>
          </w:p>
        </w:tc>
      </w:tr>
      <w:tr w:rsidR="006F2B85" w14:paraId="12229E47" w14:textId="77777777">
        <w:trPr>
          <w:jc w:val="center"/>
        </w:trPr>
        <w:tc>
          <w:tcPr>
            <w:tcW w:w="360" w:type="dxa"/>
          </w:tcPr>
          <w:p w14:paraId="541A4637" w14:textId="3070A4C2" w:rsidR="006F2B85" w:rsidRDefault="001E7B82">
            <w:pPr>
              <w:pStyle w:val="TableText"/>
              <w:ind w:left="288"/>
            </w:pPr>
            <w:hyperlink w:anchor="E_Result_Organizer_NHCSV5">
              <w:r>
                <w:rPr>
                  <w:rStyle w:val="HyperlinkText9pt"/>
                </w:rPr>
                <w:t>Result Organizer (NHCS V5)</w:t>
              </w:r>
            </w:hyperlink>
          </w:p>
        </w:tc>
        <w:tc>
          <w:tcPr>
            <w:tcW w:w="360" w:type="dxa"/>
          </w:tcPr>
          <w:p w14:paraId="0F0488E5" w14:textId="77777777" w:rsidR="006F2B85" w:rsidRDefault="001E7B82">
            <w:pPr>
              <w:pStyle w:val="TableText"/>
            </w:pPr>
            <w:r>
              <w:t>entry</w:t>
            </w:r>
          </w:p>
        </w:tc>
        <w:tc>
          <w:tcPr>
            <w:tcW w:w="360" w:type="dxa"/>
          </w:tcPr>
          <w:p w14:paraId="3C0475A9" w14:textId="77777777" w:rsidR="006F2B85" w:rsidRDefault="001E7B82">
            <w:pPr>
              <w:pStyle w:val="TableText"/>
            </w:pPr>
            <w:r>
              <w:t>urn:hl7ii:2.16.840.1.113883.10.20.22.4.1:2025-08-01</w:t>
            </w:r>
          </w:p>
        </w:tc>
      </w:tr>
      <w:tr w:rsidR="006F2B85" w14:paraId="646B8016" w14:textId="77777777">
        <w:trPr>
          <w:jc w:val="center"/>
        </w:trPr>
        <w:tc>
          <w:tcPr>
            <w:tcW w:w="360" w:type="dxa"/>
          </w:tcPr>
          <w:p w14:paraId="551EC104" w14:textId="40730E81" w:rsidR="006F2B85" w:rsidRDefault="001E7B82">
            <w:pPr>
              <w:pStyle w:val="TableText"/>
              <w:ind w:left="432"/>
            </w:pPr>
            <w:hyperlink w:anchor="U_Author_Participation">
              <w:r>
                <w:rPr>
                  <w:rStyle w:val="HyperlinkText9pt"/>
                </w:rPr>
                <w:t>Author Participation</w:t>
              </w:r>
            </w:hyperlink>
          </w:p>
        </w:tc>
        <w:tc>
          <w:tcPr>
            <w:tcW w:w="360" w:type="dxa"/>
          </w:tcPr>
          <w:p w14:paraId="17DF8B46" w14:textId="77777777" w:rsidR="006F2B85" w:rsidRDefault="001E7B82">
            <w:pPr>
              <w:pStyle w:val="TableText"/>
            </w:pPr>
            <w:r>
              <w:t>unspecified</w:t>
            </w:r>
          </w:p>
        </w:tc>
        <w:tc>
          <w:tcPr>
            <w:tcW w:w="360" w:type="dxa"/>
          </w:tcPr>
          <w:p w14:paraId="75EEC794" w14:textId="77777777" w:rsidR="006F2B85" w:rsidRDefault="001E7B82">
            <w:pPr>
              <w:pStyle w:val="TableText"/>
            </w:pPr>
            <w:r>
              <w:t>urn:oid:2.16.840.1.113883.10.20.22.4.119</w:t>
            </w:r>
          </w:p>
        </w:tc>
      </w:tr>
      <w:tr w:rsidR="006F2B85" w14:paraId="310665A1" w14:textId="77777777">
        <w:trPr>
          <w:jc w:val="center"/>
        </w:trPr>
        <w:tc>
          <w:tcPr>
            <w:tcW w:w="360" w:type="dxa"/>
          </w:tcPr>
          <w:p w14:paraId="0B1DA7A2" w14:textId="3789DF65" w:rsidR="006F2B85" w:rsidRDefault="001E7B82">
            <w:pPr>
              <w:pStyle w:val="TableText"/>
              <w:ind w:left="432"/>
            </w:pPr>
            <w:hyperlink w:anchor="E_Result_Observation_V4">
              <w:r>
                <w:rPr>
                  <w:rStyle w:val="HyperlinkText9pt"/>
                </w:rPr>
                <w:t>Result Observation (V4)</w:t>
              </w:r>
            </w:hyperlink>
          </w:p>
        </w:tc>
        <w:tc>
          <w:tcPr>
            <w:tcW w:w="360" w:type="dxa"/>
          </w:tcPr>
          <w:p w14:paraId="0BB4AAF3" w14:textId="77777777" w:rsidR="006F2B85" w:rsidRDefault="001E7B82">
            <w:pPr>
              <w:pStyle w:val="TableText"/>
            </w:pPr>
            <w:r>
              <w:t>entry</w:t>
            </w:r>
          </w:p>
        </w:tc>
        <w:tc>
          <w:tcPr>
            <w:tcW w:w="360" w:type="dxa"/>
          </w:tcPr>
          <w:p w14:paraId="2D0EEF7D" w14:textId="77777777" w:rsidR="006F2B85" w:rsidRDefault="001E7B82">
            <w:pPr>
              <w:pStyle w:val="TableText"/>
            </w:pPr>
            <w:r>
              <w:t>urn:hl7ii:2.16.840.1.113883.10.20.22.4.2:2023-05-01</w:t>
            </w:r>
          </w:p>
        </w:tc>
      </w:tr>
      <w:tr w:rsidR="006F2B85" w14:paraId="7A83B908" w14:textId="77777777">
        <w:trPr>
          <w:jc w:val="center"/>
        </w:trPr>
        <w:tc>
          <w:tcPr>
            <w:tcW w:w="360" w:type="dxa"/>
          </w:tcPr>
          <w:p w14:paraId="5D759572" w14:textId="60B0E06C" w:rsidR="006F2B85" w:rsidRDefault="001E7B82">
            <w:pPr>
              <w:pStyle w:val="TableText"/>
              <w:ind w:left="576"/>
            </w:pPr>
            <w:hyperlink w:anchor="U_Author_Participation">
              <w:r>
                <w:rPr>
                  <w:rStyle w:val="HyperlinkText9pt"/>
                </w:rPr>
                <w:t>Author Participation</w:t>
              </w:r>
            </w:hyperlink>
          </w:p>
        </w:tc>
        <w:tc>
          <w:tcPr>
            <w:tcW w:w="360" w:type="dxa"/>
          </w:tcPr>
          <w:p w14:paraId="02F32CF4" w14:textId="77777777" w:rsidR="006F2B85" w:rsidRDefault="001E7B82">
            <w:pPr>
              <w:pStyle w:val="TableText"/>
            </w:pPr>
            <w:r>
              <w:t>unspecified</w:t>
            </w:r>
          </w:p>
        </w:tc>
        <w:tc>
          <w:tcPr>
            <w:tcW w:w="360" w:type="dxa"/>
          </w:tcPr>
          <w:p w14:paraId="46104DC1" w14:textId="77777777" w:rsidR="006F2B85" w:rsidRDefault="001E7B82">
            <w:pPr>
              <w:pStyle w:val="TableText"/>
            </w:pPr>
            <w:r>
              <w:t>urn:oid:2.16.840.1.113883.10.20.22.4.119</w:t>
            </w:r>
          </w:p>
        </w:tc>
      </w:tr>
      <w:tr w:rsidR="006F2B85" w14:paraId="25A5EBC9" w14:textId="77777777">
        <w:trPr>
          <w:jc w:val="center"/>
        </w:trPr>
        <w:tc>
          <w:tcPr>
            <w:tcW w:w="360" w:type="dxa"/>
          </w:tcPr>
          <w:p w14:paraId="2A5E6989" w14:textId="678A6908" w:rsidR="006F2B85" w:rsidRDefault="001E7B82">
            <w:pPr>
              <w:pStyle w:val="TableText"/>
              <w:ind w:left="144"/>
            </w:pPr>
            <w:hyperlink w:anchor="S_Medications_Section_en_req_NHCS">
              <w:r>
                <w:rPr>
                  <w:rStyle w:val="HyperlinkText9pt"/>
                </w:rPr>
                <w:t>Medications Section (entries required) (NHCS V3)</w:t>
              </w:r>
            </w:hyperlink>
          </w:p>
        </w:tc>
        <w:tc>
          <w:tcPr>
            <w:tcW w:w="360" w:type="dxa"/>
          </w:tcPr>
          <w:p w14:paraId="0303698A" w14:textId="77777777" w:rsidR="006F2B85" w:rsidRDefault="001E7B82">
            <w:pPr>
              <w:pStyle w:val="TableText"/>
            </w:pPr>
            <w:r>
              <w:t>section</w:t>
            </w:r>
          </w:p>
        </w:tc>
        <w:tc>
          <w:tcPr>
            <w:tcW w:w="360" w:type="dxa"/>
          </w:tcPr>
          <w:p w14:paraId="34F49286" w14:textId="77777777" w:rsidR="006F2B85" w:rsidRDefault="001E7B82">
            <w:pPr>
              <w:pStyle w:val="TableText"/>
            </w:pPr>
            <w:r>
              <w:t>urn:hl7ii:2.16.840.1.113883.10.20.22.2.1.1:2025-08-01</w:t>
            </w:r>
          </w:p>
        </w:tc>
      </w:tr>
      <w:tr w:rsidR="006F2B85" w14:paraId="7CA6DFCC" w14:textId="77777777">
        <w:trPr>
          <w:jc w:val="center"/>
        </w:trPr>
        <w:tc>
          <w:tcPr>
            <w:tcW w:w="360" w:type="dxa"/>
          </w:tcPr>
          <w:p w14:paraId="695344F9" w14:textId="5CDA7D65" w:rsidR="006F2B85" w:rsidRDefault="001E7B82">
            <w:pPr>
              <w:pStyle w:val="TableText"/>
              <w:ind w:left="288"/>
            </w:pPr>
            <w:hyperlink w:anchor="E_Medication_Activity_NHCS_V3">
              <w:r>
                <w:rPr>
                  <w:rStyle w:val="HyperlinkText9pt"/>
                </w:rPr>
                <w:t>Medication Activity (NHCS V3)</w:t>
              </w:r>
            </w:hyperlink>
          </w:p>
        </w:tc>
        <w:tc>
          <w:tcPr>
            <w:tcW w:w="360" w:type="dxa"/>
          </w:tcPr>
          <w:p w14:paraId="3A8A052F" w14:textId="77777777" w:rsidR="006F2B85" w:rsidRDefault="001E7B82">
            <w:pPr>
              <w:pStyle w:val="TableText"/>
            </w:pPr>
            <w:r>
              <w:t>entry</w:t>
            </w:r>
          </w:p>
        </w:tc>
        <w:tc>
          <w:tcPr>
            <w:tcW w:w="360" w:type="dxa"/>
          </w:tcPr>
          <w:p w14:paraId="5BF5B829" w14:textId="77777777" w:rsidR="006F2B85" w:rsidRDefault="001E7B82">
            <w:pPr>
              <w:pStyle w:val="TableText"/>
            </w:pPr>
            <w:r>
              <w:t>urn:hl7ii:2.16.840.1.113883.10.20.22.4.16:2025-08-01</w:t>
            </w:r>
          </w:p>
        </w:tc>
      </w:tr>
      <w:tr w:rsidR="006F2B85" w14:paraId="6ABB77B8" w14:textId="77777777">
        <w:trPr>
          <w:jc w:val="center"/>
        </w:trPr>
        <w:tc>
          <w:tcPr>
            <w:tcW w:w="360" w:type="dxa"/>
          </w:tcPr>
          <w:p w14:paraId="28E48C52" w14:textId="162111B7" w:rsidR="006F2B85" w:rsidRDefault="001E7B82">
            <w:pPr>
              <w:pStyle w:val="TableText"/>
              <w:ind w:left="432"/>
            </w:pPr>
            <w:hyperlink w:anchor="E_Drug_Vehicle">
              <w:r>
                <w:rPr>
                  <w:rStyle w:val="HyperlinkText9pt"/>
                </w:rPr>
                <w:t>Drug Vehicle</w:t>
              </w:r>
            </w:hyperlink>
          </w:p>
        </w:tc>
        <w:tc>
          <w:tcPr>
            <w:tcW w:w="360" w:type="dxa"/>
          </w:tcPr>
          <w:p w14:paraId="62E7FF54" w14:textId="77777777" w:rsidR="006F2B85" w:rsidRDefault="001E7B82">
            <w:pPr>
              <w:pStyle w:val="TableText"/>
            </w:pPr>
            <w:r>
              <w:t>entry</w:t>
            </w:r>
          </w:p>
        </w:tc>
        <w:tc>
          <w:tcPr>
            <w:tcW w:w="360" w:type="dxa"/>
          </w:tcPr>
          <w:p w14:paraId="793B15AD" w14:textId="77777777" w:rsidR="006F2B85" w:rsidRDefault="001E7B82">
            <w:pPr>
              <w:pStyle w:val="TableText"/>
            </w:pPr>
            <w:r>
              <w:t>urn:oid:2.16.840.1.113883.10.20.22.4.24</w:t>
            </w:r>
          </w:p>
        </w:tc>
      </w:tr>
      <w:tr w:rsidR="006F2B85" w14:paraId="05CC1EA2" w14:textId="77777777">
        <w:trPr>
          <w:jc w:val="center"/>
        </w:trPr>
        <w:tc>
          <w:tcPr>
            <w:tcW w:w="360" w:type="dxa"/>
          </w:tcPr>
          <w:p w14:paraId="34ECC102" w14:textId="6A1AF40C" w:rsidR="006F2B85" w:rsidRDefault="001E7B82">
            <w:pPr>
              <w:pStyle w:val="TableText"/>
              <w:ind w:left="432"/>
            </w:pPr>
            <w:hyperlink w:anchor="Indication_V2">
              <w:r>
                <w:rPr>
                  <w:rStyle w:val="HyperlinkText9pt"/>
                </w:rPr>
                <w:t>Indication (V2)</w:t>
              </w:r>
            </w:hyperlink>
          </w:p>
        </w:tc>
        <w:tc>
          <w:tcPr>
            <w:tcW w:w="360" w:type="dxa"/>
          </w:tcPr>
          <w:p w14:paraId="79B54A88" w14:textId="77777777" w:rsidR="006F2B85" w:rsidRDefault="001E7B82">
            <w:pPr>
              <w:pStyle w:val="TableText"/>
            </w:pPr>
            <w:r>
              <w:t>entry</w:t>
            </w:r>
          </w:p>
        </w:tc>
        <w:tc>
          <w:tcPr>
            <w:tcW w:w="360" w:type="dxa"/>
          </w:tcPr>
          <w:p w14:paraId="3AF93752" w14:textId="77777777" w:rsidR="006F2B85" w:rsidRDefault="001E7B82">
            <w:pPr>
              <w:pStyle w:val="TableText"/>
            </w:pPr>
            <w:r>
              <w:t>urn:hl7ii:2.16.840.1.113883.10.20.22.4.19:2014-06-09</w:t>
            </w:r>
          </w:p>
        </w:tc>
      </w:tr>
      <w:tr w:rsidR="006F2B85" w14:paraId="38EC2E25" w14:textId="77777777">
        <w:trPr>
          <w:jc w:val="center"/>
        </w:trPr>
        <w:tc>
          <w:tcPr>
            <w:tcW w:w="360" w:type="dxa"/>
          </w:tcPr>
          <w:p w14:paraId="02BFD82A" w14:textId="60C7F0A0" w:rsidR="006F2B85" w:rsidRDefault="001E7B82">
            <w:pPr>
              <w:pStyle w:val="TableText"/>
              <w:ind w:left="432"/>
            </w:pPr>
            <w:hyperlink w:anchor="E_Medication_Supply_Order_V2">
              <w:r>
                <w:rPr>
                  <w:rStyle w:val="HyperlinkText9pt"/>
                </w:rPr>
                <w:t>Medication Supply Order (V2)</w:t>
              </w:r>
            </w:hyperlink>
          </w:p>
        </w:tc>
        <w:tc>
          <w:tcPr>
            <w:tcW w:w="360" w:type="dxa"/>
          </w:tcPr>
          <w:p w14:paraId="14D47649" w14:textId="77777777" w:rsidR="006F2B85" w:rsidRDefault="001E7B82">
            <w:pPr>
              <w:pStyle w:val="TableText"/>
            </w:pPr>
            <w:r>
              <w:t>entry</w:t>
            </w:r>
          </w:p>
        </w:tc>
        <w:tc>
          <w:tcPr>
            <w:tcW w:w="360" w:type="dxa"/>
          </w:tcPr>
          <w:p w14:paraId="35CA9CBF" w14:textId="77777777" w:rsidR="006F2B85" w:rsidRDefault="001E7B82">
            <w:pPr>
              <w:pStyle w:val="TableText"/>
            </w:pPr>
            <w:r>
              <w:t>urn:hl7ii:2.16.840.1.113883.10.20.22.4.17:2014-06-09</w:t>
            </w:r>
          </w:p>
        </w:tc>
      </w:tr>
      <w:tr w:rsidR="006F2B85" w14:paraId="651D25F5" w14:textId="77777777">
        <w:trPr>
          <w:jc w:val="center"/>
        </w:trPr>
        <w:tc>
          <w:tcPr>
            <w:tcW w:w="360" w:type="dxa"/>
          </w:tcPr>
          <w:p w14:paraId="57B3045A" w14:textId="18BC64A5" w:rsidR="006F2B85" w:rsidRDefault="001E7B82">
            <w:pPr>
              <w:pStyle w:val="TableText"/>
              <w:ind w:left="576"/>
            </w:pPr>
            <w:hyperlink w:anchor="E_Medication_Information_V2">
              <w:r>
                <w:rPr>
                  <w:rStyle w:val="HyperlinkText9pt"/>
                </w:rPr>
                <w:t>Medication Information (V2)</w:t>
              </w:r>
            </w:hyperlink>
          </w:p>
        </w:tc>
        <w:tc>
          <w:tcPr>
            <w:tcW w:w="360" w:type="dxa"/>
          </w:tcPr>
          <w:p w14:paraId="09BAD268" w14:textId="77777777" w:rsidR="006F2B85" w:rsidRDefault="001E7B82">
            <w:pPr>
              <w:pStyle w:val="TableText"/>
            </w:pPr>
            <w:r>
              <w:t>entry</w:t>
            </w:r>
          </w:p>
        </w:tc>
        <w:tc>
          <w:tcPr>
            <w:tcW w:w="360" w:type="dxa"/>
          </w:tcPr>
          <w:p w14:paraId="5F268DDC" w14:textId="77777777" w:rsidR="006F2B85" w:rsidRDefault="001E7B82">
            <w:pPr>
              <w:pStyle w:val="TableText"/>
            </w:pPr>
            <w:r>
              <w:t>urn:hl7ii:2.16.840.1.113883.10.20.22.4.23:2014-06-09</w:t>
            </w:r>
          </w:p>
        </w:tc>
      </w:tr>
      <w:tr w:rsidR="006F2B85" w14:paraId="444FEFD8" w14:textId="77777777">
        <w:trPr>
          <w:jc w:val="center"/>
        </w:trPr>
        <w:tc>
          <w:tcPr>
            <w:tcW w:w="360" w:type="dxa"/>
          </w:tcPr>
          <w:p w14:paraId="2A461D91" w14:textId="26C6D355" w:rsidR="006F2B85" w:rsidRDefault="001E7B82">
            <w:pPr>
              <w:pStyle w:val="TableText"/>
              <w:ind w:left="576"/>
            </w:pPr>
            <w:hyperlink w:anchor="Instruction_V2">
              <w:r>
                <w:rPr>
                  <w:rStyle w:val="HyperlinkText9pt"/>
                </w:rPr>
                <w:t>Instruction (V2)</w:t>
              </w:r>
            </w:hyperlink>
          </w:p>
        </w:tc>
        <w:tc>
          <w:tcPr>
            <w:tcW w:w="360" w:type="dxa"/>
          </w:tcPr>
          <w:p w14:paraId="5EE91D4A" w14:textId="77777777" w:rsidR="006F2B85" w:rsidRDefault="001E7B82">
            <w:pPr>
              <w:pStyle w:val="TableText"/>
            </w:pPr>
            <w:r>
              <w:t>entry</w:t>
            </w:r>
          </w:p>
        </w:tc>
        <w:tc>
          <w:tcPr>
            <w:tcW w:w="360" w:type="dxa"/>
          </w:tcPr>
          <w:p w14:paraId="30158304" w14:textId="77777777" w:rsidR="006F2B85" w:rsidRDefault="001E7B82">
            <w:pPr>
              <w:pStyle w:val="TableText"/>
            </w:pPr>
            <w:r>
              <w:t>urn:hl7ii:2.16.840.1.113883.10.20.22.4.20:2014-06-09</w:t>
            </w:r>
          </w:p>
        </w:tc>
      </w:tr>
      <w:tr w:rsidR="006F2B85" w14:paraId="6CE7E9AC" w14:textId="77777777">
        <w:trPr>
          <w:jc w:val="center"/>
        </w:trPr>
        <w:tc>
          <w:tcPr>
            <w:tcW w:w="360" w:type="dxa"/>
          </w:tcPr>
          <w:p w14:paraId="49B0FE92" w14:textId="68165376"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622FD5C" w14:textId="77777777" w:rsidR="006F2B85" w:rsidRDefault="001E7B82">
            <w:pPr>
              <w:pStyle w:val="TableText"/>
            </w:pPr>
            <w:r>
              <w:t>entry</w:t>
            </w:r>
          </w:p>
        </w:tc>
        <w:tc>
          <w:tcPr>
            <w:tcW w:w="360" w:type="dxa"/>
          </w:tcPr>
          <w:p w14:paraId="275E6F7E" w14:textId="77777777" w:rsidR="006F2B85" w:rsidRDefault="001E7B82">
            <w:pPr>
              <w:pStyle w:val="TableText"/>
            </w:pPr>
            <w:r>
              <w:t>urn:hl7ii:2.16.840.1.113883.10.20.22.4.54:2014-06-09</w:t>
            </w:r>
          </w:p>
        </w:tc>
      </w:tr>
      <w:tr w:rsidR="006F2B85" w14:paraId="6C5110D9" w14:textId="77777777">
        <w:trPr>
          <w:jc w:val="center"/>
        </w:trPr>
        <w:tc>
          <w:tcPr>
            <w:tcW w:w="360" w:type="dxa"/>
          </w:tcPr>
          <w:p w14:paraId="17FC4E78" w14:textId="2495C6DE" w:rsidR="006F2B85" w:rsidRDefault="001E7B82">
            <w:pPr>
              <w:pStyle w:val="TableText"/>
              <w:ind w:left="432"/>
            </w:pPr>
            <w:hyperlink w:anchor="E_Medication_Information_V2">
              <w:r>
                <w:rPr>
                  <w:rStyle w:val="HyperlinkText9pt"/>
                </w:rPr>
                <w:t>Medication Information (V2)</w:t>
              </w:r>
            </w:hyperlink>
          </w:p>
        </w:tc>
        <w:tc>
          <w:tcPr>
            <w:tcW w:w="360" w:type="dxa"/>
          </w:tcPr>
          <w:p w14:paraId="455B031F" w14:textId="77777777" w:rsidR="006F2B85" w:rsidRDefault="001E7B82">
            <w:pPr>
              <w:pStyle w:val="TableText"/>
            </w:pPr>
            <w:r>
              <w:t>entry</w:t>
            </w:r>
          </w:p>
        </w:tc>
        <w:tc>
          <w:tcPr>
            <w:tcW w:w="360" w:type="dxa"/>
          </w:tcPr>
          <w:p w14:paraId="4F939893" w14:textId="77777777" w:rsidR="006F2B85" w:rsidRDefault="001E7B82">
            <w:pPr>
              <w:pStyle w:val="TableText"/>
            </w:pPr>
            <w:r>
              <w:t>urn:hl7ii:2.16.840.1.113883.10.20.22.4.23:2014-06-09</w:t>
            </w:r>
          </w:p>
        </w:tc>
      </w:tr>
      <w:tr w:rsidR="006F2B85" w14:paraId="3CA356A4" w14:textId="77777777">
        <w:trPr>
          <w:jc w:val="center"/>
        </w:trPr>
        <w:tc>
          <w:tcPr>
            <w:tcW w:w="360" w:type="dxa"/>
          </w:tcPr>
          <w:p w14:paraId="7D003FAD" w14:textId="594632A7" w:rsidR="006F2B85" w:rsidRDefault="001E7B82">
            <w:pPr>
              <w:pStyle w:val="TableText"/>
              <w:ind w:left="432"/>
            </w:pPr>
            <w:hyperlink w:anchor="Instruction_V2">
              <w:r>
                <w:rPr>
                  <w:rStyle w:val="HyperlinkText9pt"/>
                </w:rPr>
                <w:t>Instruction (V2)</w:t>
              </w:r>
            </w:hyperlink>
          </w:p>
        </w:tc>
        <w:tc>
          <w:tcPr>
            <w:tcW w:w="360" w:type="dxa"/>
          </w:tcPr>
          <w:p w14:paraId="0D97D0F4" w14:textId="77777777" w:rsidR="006F2B85" w:rsidRDefault="001E7B82">
            <w:pPr>
              <w:pStyle w:val="TableText"/>
            </w:pPr>
            <w:r>
              <w:t>entry</w:t>
            </w:r>
          </w:p>
        </w:tc>
        <w:tc>
          <w:tcPr>
            <w:tcW w:w="360" w:type="dxa"/>
          </w:tcPr>
          <w:p w14:paraId="1437D2EC" w14:textId="77777777" w:rsidR="006F2B85" w:rsidRDefault="001E7B82">
            <w:pPr>
              <w:pStyle w:val="TableText"/>
            </w:pPr>
            <w:r>
              <w:t>urn:hl7ii:2.16.840.1.113883.10.20.22.4.20:2014-06-09</w:t>
            </w:r>
          </w:p>
        </w:tc>
      </w:tr>
      <w:tr w:rsidR="006F2B85" w14:paraId="58D12E46" w14:textId="77777777">
        <w:trPr>
          <w:jc w:val="center"/>
        </w:trPr>
        <w:tc>
          <w:tcPr>
            <w:tcW w:w="360" w:type="dxa"/>
          </w:tcPr>
          <w:p w14:paraId="613FA02D" w14:textId="4FCDF309" w:rsidR="006F2B85" w:rsidRDefault="001E7B82">
            <w:pPr>
              <w:pStyle w:val="TableText"/>
              <w:ind w:left="432"/>
            </w:pPr>
            <w:hyperlink w:anchor="U_Author_Participation">
              <w:r>
                <w:rPr>
                  <w:rStyle w:val="HyperlinkText9pt"/>
                </w:rPr>
                <w:t>Author Participation</w:t>
              </w:r>
            </w:hyperlink>
          </w:p>
        </w:tc>
        <w:tc>
          <w:tcPr>
            <w:tcW w:w="360" w:type="dxa"/>
          </w:tcPr>
          <w:p w14:paraId="60F0CCF1" w14:textId="77777777" w:rsidR="006F2B85" w:rsidRDefault="001E7B82">
            <w:pPr>
              <w:pStyle w:val="TableText"/>
            </w:pPr>
            <w:r>
              <w:t>unspecified</w:t>
            </w:r>
          </w:p>
        </w:tc>
        <w:tc>
          <w:tcPr>
            <w:tcW w:w="360" w:type="dxa"/>
          </w:tcPr>
          <w:p w14:paraId="10F3174A" w14:textId="77777777" w:rsidR="006F2B85" w:rsidRDefault="001E7B82">
            <w:pPr>
              <w:pStyle w:val="TableText"/>
            </w:pPr>
            <w:r>
              <w:t>urn:oid:2.16.840.1.113883.10.20.22.4.119</w:t>
            </w:r>
          </w:p>
        </w:tc>
      </w:tr>
      <w:tr w:rsidR="006F2B85" w14:paraId="575FEFB7" w14:textId="77777777">
        <w:trPr>
          <w:jc w:val="center"/>
        </w:trPr>
        <w:tc>
          <w:tcPr>
            <w:tcW w:w="360" w:type="dxa"/>
          </w:tcPr>
          <w:p w14:paraId="6BE91CB4" w14:textId="0F5EB965" w:rsidR="006F2B85" w:rsidRDefault="001E7B82">
            <w:pPr>
              <w:pStyle w:val="TableText"/>
              <w:ind w:left="432"/>
            </w:pPr>
            <w:hyperlink w:anchor="E_Substance_Administered_Act">
              <w:r>
                <w:rPr>
                  <w:rStyle w:val="HyperlinkText9pt"/>
                </w:rPr>
                <w:t>Substance Administered Act</w:t>
              </w:r>
            </w:hyperlink>
          </w:p>
        </w:tc>
        <w:tc>
          <w:tcPr>
            <w:tcW w:w="360" w:type="dxa"/>
          </w:tcPr>
          <w:p w14:paraId="68FF0718" w14:textId="77777777" w:rsidR="006F2B85" w:rsidRDefault="001E7B82">
            <w:pPr>
              <w:pStyle w:val="TableText"/>
            </w:pPr>
            <w:r>
              <w:t>entry</w:t>
            </w:r>
          </w:p>
        </w:tc>
        <w:tc>
          <w:tcPr>
            <w:tcW w:w="360" w:type="dxa"/>
          </w:tcPr>
          <w:p w14:paraId="1AC01E87" w14:textId="77777777" w:rsidR="006F2B85" w:rsidRDefault="001E7B82">
            <w:pPr>
              <w:pStyle w:val="TableText"/>
            </w:pPr>
            <w:r>
              <w:t>urn:oid:2.16.840.1.113883.10.20.22.4.118</w:t>
            </w:r>
          </w:p>
        </w:tc>
      </w:tr>
      <w:tr w:rsidR="006F2B85" w14:paraId="3543B53A" w14:textId="77777777">
        <w:trPr>
          <w:jc w:val="center"/>
        </w:trPr>
        <w:tc>
          <w:tcPr>
            <w:tcW w:w="360" w:type="dxa"/>
          </w:tcPr>
          <w:p w14:paraId="167C350C" w14:textId="1EF36AC2" w:rsidR="006F2B85" w:rsidRDefault="001E7B82">
            <w:pPr>
              <w:pStyle w:val="TableText"/>
              <w:ind w:left="432"/>
            </w:pPr>
            <w:hyperlink w:anchor="E_Medication_Free_Text_Sig">
              <w:r>
                <w:rPr>
                  <w:rStyle w:val="HyperlinkText9pt"/>
                </w:rPr>
                <w:t>Medication Free Text Sig</w:t>
              </w:r>
            </w:hyperlink>
          </w:p>
        </w:tc>
        <w:tc>
          <w:tcPr>
            <w:tcW w:w="360" w:type="dxa"/>
          </w:tcPr>
          <w:p w14:paraId="360BC09C" w14:textId="77777777" w:rsidR="006F2B85" w:rsidRDefault="001E7B82">
            <w:pPr>
              <w:pStyle w:val="TableText"/>
            </w:pPr>
            <w:r>
              <w:t>entry</w:t>
            </w:r>
          </w:p>
        </w:tc>
        <w:tc>
          <w:tcPr>
            <w:tcW w:w="360" w:type="dxa"/>
          </w:tcPr>
          <w:p w14:paraId="7BE903CC" w14:textId="77777777" w:rsidR="006F2B85" w:rsidRDefault="001E7B82">
            <w:pPr>
              <w:pStyle w:val="TableText"/>
            </w:pPr>
            <w:r>
              <w:t>urn:oid:2.16.840.1.113883.10.20.22.4.147</w:t>
            </w:r>
          </w:p>
        </w:tc>
      </w:tr>
      <w:tr w:rsidR="006F2B85" w14:paraId="4C2F28B3" w14:textId="77777777">
        <w:trPr>
          <w:jc w:val="center"/>
        </w:trPr>
        <w:tc>
          <w:tcPr>
            <w:tcW w:w="360" w:type="dxa"/>
          </w:tcPr>
          <w:p w14:paraId="018C3F53" w14:textId="47801058" w:rsidR="006F2B85" w:rsidRDefault="001E7B82">
            <w:pPr>
              <w:pStyle w:val="TableText"/>
              <w:ind w:left="432"/>
            </w:pPr>
            <w:hyperlink w:anchor="E_Medication_Dispense_V3">
              <w:r>
                <w:rPr>
                  <w:rStyle w:val="HyperlinkText9pt"/>
                </w:rPr>
                <w:t>Medication Dispense (V3)</w:t>
              </w:r>
            </w:hyperlink>
          </w:p>
        </w:tc>
        <w:tc>
          <w:tcPr>
            <w:tcW w:w="360" w:type="dxa"/>
          </w:tcPr>
          <w:p w14:paraId="7C66110A" w14:textId="77777777" w:rsidR="006F2B85" w:rsidRDefault="001E7B82">
            <w:pPr>
              <w:pStyle w:val="TableText"/>
            </w:pPr>
            <w:r>
              <w:t>entry</w:t>
            </w:r>
          </w:p>
        </w:tc>
        <w:tc>
          <w:tcPr>
            <w:tcW w:w="360" w:type="dxa"/>
          </w:tcPr>
          <w:p w14:paraId="72A8AE2F" w14:textId="77777777" w:rsidR="006F2B85" w:rsidRDefault="001E7B82">
            <w:pPr>
              <w:pStyle w:val="TableText"/>
            </w:pPr>
            <w:r>
              <w:t>urn:hl7ii:2.16.840.1.113883.10.20.22.4.18:2023-05-01</w:t>
            </w:r>
          </w:p>
        </w:tc>
      </w:tr>
      <w:tr w:rsidR="006F2B85" w14:paraId="4FC489D6" w14:textId="77777777">
        <w:trPr>
          <w:jc w:val="center"/>
        </w:trPr>
        <w:tc>
          <w:tcPr>
            <w:tcW w:w="360" w:type="dxa"/>
          </w:tcPr>
          <w:p w14:paraId="48393CF5" w14:textId="6FEC3086" w:rsidR="006F2B85" w:rsidRDefault="001E7B82">
            <w:pPr>
              <w:pStyle w:val="TableText"/>
              <w:ind w:left="576"/>
            </w:pPr>
            <w:hyperlink w:anchor="U_US_Realm_Address_ADUSFIELDED">
              <w:r>
                <w:rPr>
                  <w:rStyle w:val="HyperlinkText9pt"/>
                </w:rPr>
                <w:t>US Realm Address (AD.US.FIELDED)</w:t>
              </w:r>
            </w:hyperlink>
          </w:p>
        </w:tc>
        <w:tc>
          <w:tcPr>
            <w:tcW w:w="360" w:type="dxa"/>
          </w:tcPr>
          <w:p w14:paraId="56E46C5A" w14:textId="77777777" w:rsidR="006F2B85" w:rsidRDefault="001E7B82">
            <w:pPr>
              <w:pStyle w:val="TableText"/>
            </w:pPr>
            <w:r>
              <w:t>unspecified</w:t>
            </w:r>
          </w:p>
        </w:tc>
        <w:tc>
          <w:tcPr>
            <w:tcW w:w="360" w:type="dxa"/>
          </w:tcPr>
          <w:p w14:paraId="141DA160" w14:textId="77777777" w:rsidR="006F2B85" w:rsidRDefault="001E7B82">
            <w:pPr>
              <w:pStyle w:val="TableText"/>
            </w:pPr>
            <w:r>
              <w:t>urn:oid:2.16.840.1.113883.10.20.22.5.2</w:t>
            </w:r>
          </w:p>
        </w:tc>
      </w:tr>
      <w:tr w:rsidR="006F2B85" w14:paraId="158EF951" w14:textId="77777777">
        <w:trPr>
          <w:jc w:val="center"/>
        </w:trPr>
        <w:tc>
          <w:tcPr>
            <w:tcW w:w="360" w:type="dxa"/>
          </w:tcPr>
          <w:p w14:paraId="41E8A5CB" w14:textId="6E37ED6A" w:rsidR="006F2B85" w:rsidRDefault="001E7B82">
            <w:pPr>
              <w:pStyle w:val="TableText"/>
              <w:ind w:left="576"/>
            </w:pPr>
            <w:hyperlink w:anchor="E_Medication_Supply_Order_V2">
              <w:r>
                <w:rPr>
                  <w:rStyle w:val="HyperlinkText9pt"/>
                </w:rPr>
                <w:t>Medication Supply Order (V2)</w:t>
              </w:r>
            </w:hyperlink>
          </w:p>
        </w:tc>
        <w:tc>
          <w:tcPr>
            <w:tcW w:w="360" w:type="dxa"/>
          </w:tcPr>
          <w:p w14:paraId="152D286D" w14:textId="77777777" w:rsidR="006F2B85" w:rsidRDefault="001E7B82">
            <w:pPr>
              <w:pStyle w:val="TableText"/>
            </w:pPr>
            <w:r>
              <w:t>entry</w:t>
            </w:r>
          </w:p>
        </w:tc>
        <w:tc>
          <w:tcPr>
            <w:tcW w:w="360" w:type="dxa"/>
          </w:tcPr>
          <w:p w14:paraId="0074A29C" w14:textId="77777777" w:rsidR="006F2B85" w:rsidRDefault="001E7B82">
            <w:pPr>
              <w:pStyle w:val="TableText"/>
            </w:pPr>
            <w:r>
              <w:t>urn:hl7ii:2.16.840.1.113883.10.20.22.4.17:2014-06-09</w:t>
            </w:r>
          </w:p>
        </w:tc>
      </w:tr>
      <w:tr w:rsidR="006F2B85" w14:paraId="1E6BDDF5" w14:textId="77777777">
        <w:trPr>
          <w:jc w:val="center"/>
        </w:trPr>
        <w:tc>
          <w:tcPr>
            <w:tcW w:w="360" w:type="dxa"/>
          </w:tcPr>
          <w:p w14:paraId="28FF4636" w14:textId="65C39EE6" w:rsidR="006F2B85" w:rsidRDefault="001E7B82">
            <w:pPr>
              <w:pStyle w:val="TableText"/>
              <w:ind w:left="720"/>
            </w:pPr>
            <w:hyperlink w:anchor="E_Medication_Information_V2">
              <w:r>
                <w:rPr>
                  <w:rStyle w:val="HyperlinkText9pt"/>
                </w:rPr>
                <w:t>Medication Information (V2)</w:t>
              </w:r>
            </w:hyperlink>
          </w:p>
        </w:tc>
        <w:tc>
          <w:tcPr>
            <w:tcW w:w="360" w:type="dxa"/>
          </w:tcPr>
          <w:p w14:paraId="643543EB" w14:textId="77777777" w:rsidR="006F2B85" w:rsidRDefault="001E7B82">
            <w:pPr>
              <w:pStyle w:val="TableText"/>
            </w:pPr>
            <w:r>
              <w:t>entry</w:t>
            </w:r>
          </w:p>
        </w:tc>
        <w:tc>
          <w:tcPr>
            <w:tcW w:w="360" w:type="dxa"/>
          </w:tcPr>
          <w:p w14:paraId="6A7B7CB3" w14:textId="77777777" w:rsidR="006F2B85" w:rsidRDefault="001E7B82">
            <w:pPr>
              <w:pStyle w:val="TableText"/>
            </w:pPr>
            <w:r>
              <w:t>urn:hl7ii:2.16.840.1.113883.10.20.22.4.23:2014-06-09</w:t>
            </w:r>
          </w:p>
        </w:tc>
      </w:tr>
      <w:tr w:rsidR="006F2B85" w14:paraId="7967FD97" w14:textId="77777777">
        <w:trPr>
          <w:jc w:val="center"/>
        </w:trPr>
        <w:tc>
          <w:tcPr>
            <w:tcW w:w="360" w:type="dxa"/>
          </w:tcPr>
          <w:p w14:paraId="2B2ECE4E" w14:textId="38135265" w:rsidR="006F2B85" w:rsidRDefault="001E7B82">
            <w:pPr>
              <w:pStyle w:val="TableText"/>
              <w:ind w:left="720"/>
            </w:pPr>
            <w:hyperlink w:anchor="Instruction_V2">
              <w:r>
                <w:rPr>
                  <w:rStyle w:val="HyperlinkText9pt"/>
                </w:rPr>
                <w:t>Instruction (V2)</w:t>
              </w:r>
            </w:hyperlink>
          </w:p>
        </w:tc>
        <w:tc>
          <w:tcPr>
            <w:tcW w:w="360" w:type="dxa"/>
          </w:tcPr>
          <w:p w14:paraId="3DAD590F" w14:textId="77777777" w:rsidR="006F2B85" w:rsidRDefault="001E7B82">
            <w:pPr>
              <w:pStyle w:val="TableText"/>
            </w:pPr>
            <w:r>
              <w:t>entry</w:t>
            </w:r>
          </w:p>
        </w:tc>
        <w:tc>
          <w:tcPr>
            <w:tcW w:w="360" w:type="dxa"/>
          </w:tcPr>
          <w:p w14:paraId="3E3E5C4E" w14:textId="77777777" w:rsidR="006F2B85" w:rsidRDefault="001E7B82">
            <w:pPr>
              <w:pStyle w:val="TableText"/>
            </w:pPr>
            <w:r>
              <w:t>urn:hl7ii:2.16.840.1.113883.10.20.22.4.20:2014-06-09</w:t>
            </w:r>
          </w:p>
        </w:tc>
      </w:tr>
      <w:tr w:rsidR="006F2B85" w14:paraId="24DA17DC" w14:textId="77777777">
        <w:trPr>
          <w:jc w:val="center"/>
        </w:trPr>
        <w:tc>
          <w:tcPr>
            <w:tcW w:w="360" w:type="dxa"/>
          </w:tcPr>
          <w:p w14:paraId="25788138" w14:textId="13FBE5FF"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1B020276" w14:textId="77777777" w:rsidR="006F2B85" w:rsidRDefault="001E7B82">
            <w:pPr>
              <w:pStyle w:val="TableText"/>
            </w:pPr>
            <w:r>
              <w:t>entry</w:t>
            </w:r>
          </w:p>
        </w:tc>
        <w:tc>
          <w:tcPr>
            <w:tcW w:w="360" w:type="dxa"/>
          </w:tcPr>
          <w:p w14:paraId="3725166D" w14:textId="77777777" w:rsidR="006F2B85" w:rsidRDefault="001E7B82">
            <w:pPr>
              <w:pStyle w:val="TableText"/>
            </w:pPr>
            <w:r>
              <w:t>urn:hl7ii:2.16.840.1.113883.10.20.22.4.54:2014-06-09</w:t>
            </w:r>
          </w:p>
        </w:tc>
      </w:tr>
      <w:tr w:rsidR="006F2B85" w14:paraId="6FC92CDD" w14:textId="77777777">
        <w:trPr>
          <w:jc w:val="center"/>
        </w:trPr>
        <w:tc>
          <w:tcPr>
            <w:tcW w:w="360" w:type="dxa"/>
          </w:tcPr>
          <w:p w14:paraId="5DD2189B" w14:textId="0F8B748E" w:rsidR="006F2B85" w:rsidRDefault="001E7B82">
            <w:pPr>
              <w:pStyle w:val="TableText"/>
              <w:ind w:left="576"/>
            </w:pPr>
            <w:hyperlink w:anchor="E_Medication_Information_V2">
              <w:r>
                <w:rPr>
                  <w:rStyle w:val="HyperlinkText9pt"/>
                </w:rPr>
                <w:t>Medication Information (V2)</w:t>
              </w:r>
            </w:hyperlink>
          </w:p>
        </w:tc>
        <w:tc>
          <w:tcPr>
            <w:tcW w:w="360" w:type="dxa"/>
          </w:tcPr>
          <w:p w14:paraId="6006C94C" w14:textId="77777777" w:rsidR="006F2B85" w:rsidRDefault="001E7B82">
            <w:pPr>
              <w:pStyle w:val="TableText"/>
            </w:pPr>
            <w:r>
              <w:t>entry</w:t>
            </w:r>
          </w:p>
        </w:tc>
        <w:tc>
          <w:tcPr>
            <w:tcW w:w="360" w:type="dxa"/>
          </w:tcPr>
          <w:p w14:paraId="7F656463" w14:textId="77777777" w:rsidR="006F2B85" w:rsidRDefault="001E7B82">
            <w:pPr>
              <w:pStyle w:val="TableText"/>
            </w:pPr>
            <w:r>
              <w:t>urn:hl7ii:2.16.840.1.113883.10.20.22.4.23:2014-06-09</w:t>
            </w:r>
          </w:p>
        </w:tc>
      </w:tr>
      <w:tr w:rsidR="006F2B85" w14:paraId="16980C55" w14:textId="77777777">
        <w:trPr>
          <w:jc w:val="center"/>
        </w:trPr>
        <w:tc>
          <w:tcPr>
            <w:tcW w:w="360" w:type="dxa"/>
          </w:tcPr>
          <w:p w14:paraId="13CB00B7" w14:textId="377DB278"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6DE72BA4" w14:textId="77777777" w:rsidR="006F2B85" w:rsidRDefault="001E7B82">
            <w:pPr>
              <w:pStyle w:val="TableText"/>
            </w:pPr>
            <w:r>
              <w:t>entry</w:t>
            </w:r>
          </w:p>
        </w:tc>
        <w:tc>
          <w:tcPr>
            <w:tcW w:w="360" w:type="dxa"/>
          </w:tcPr>
          <w:p w14:paraId="58823780" w14:textId="77777777" w:rsidR="006F2B85" w:rsidRDefault="001E7B82">
            <w:pPr>
              <w:pStyle w:val="TableText"/>
            </w:pPr>
            <w:r>
              <w:t>urn:hl7ii:2.16.840.1.113883.10.20.22.4.54:2014-06-09</w:t>
            </w:r>
          </w:p>
        </w:tc>
      </w:tr>
      <w:tr w:rsidR="006F2B85" w14:paraId="158BFE02" w14:textId="77777777">
        <w:trPr>
          <w:jc w:val="center"/>
        </w:trPr>
        <w:tc>
          <w:tcPr>
            <w:tcW w:w="360" w:type="dxa"/>
          </w:tcPr>
          <w:p w14:paraId="621DE2C2" w14:textId="312CC37C" w:rsidR="006F2B85" w:rsidRDefault="001E7B82">
            <w:pPr>
              <w:pStyle w:val="TableText"/>
              <w:ind w:left="432"/>
            </w:pPr>
            <w:hyperlink w:anchor="E_Reaction_Observation_NHCS_V3">
              <w:r>
                <w:rPr>
                  <w:rStyle w:val="HyperlinkText9pt"/>
                </w:rPr>
                <w:t>Reaction Observation (NHCS V3)</w:t>
              </w:r>
            </w:hyperlink>
          </w:p>
        </w:tc>
        <w:tc>
          <w:tcPr>
            <w:tcW w:w="360" w:type="dxa"/>
          </w:tcPr>
          <w:p w14:paraId="2F910A10" w14:textId="77777777" w:rsidR="006F2B85" w:rsidRDefault="001E7B82">
            <w:pPr>
              <w:pStyle w:val="TableText"/>
            </w:pPr>
            <w:r>
              <w:t>entry</w:t>
            </w:r>
          </w:p>
        </w:tc>
        <w:tc>
          <w:tcPr>
            <w:tcW w:w="360" w:type="dxa"/>
          </w:tcPr>
          <w:p w14:paraId="6A3BDCA1" w14:textId="77777777" w:rsidR="006F2B85" w:rsidRDefault="001E7B82">
            <w:pPr>
              <w:pStyle w:val="TableText"/>
            </w:pPr>
            <w:r>
              <w:t>urn:hl7ii:2.16.840.1.113883.10.20.22.4.9:2025-08-01</w:t>
            </w:r>
          </w:p>
        </w:tc>
      </w:tr>
      <w:tr w:rsidR="006F2B85" w14:paraId="0440FDE2" w14:textId="77777777">
        <w:trPr>
          <w:jc w:val="center"/>
        </w:trPr>
        <w:tc>
          <w:tcPr>
            <w:tcW w:w="360" w:type="dxa"/>
          </w:tcPr>
          <w:p w14:paraId="369C4D52" w14:textId="44B96AC2" w:rsidR="006F2B85" w:rsidRDefault="001E7B82">
            <w:pPr>
              <w:pStyle w:val="TableText"/>
              <w:ind w:left="576"/>
            </w:pPr>
            <w:hyperlink w:anchor="E_Severity_Observation_V2">
              <w:r>
                <w:rPr>
                  <w:rStyle w:val="HyperlinkText9pt"/>
                </w:rPr>
                <w:t>Severity Observation (V2)</w:t>
              </w:r>
            </w:hyperlink>
          </w:p>
        </w:tc>
        <w:tc>
          <w:tcPr>
            <w:tcW w:w="360" w:type="dxa"/>
          </w:tcPr>
          <w:p w14:paraId="254F1E47" w14:textId="77777777" w:rsidR="006F2B85" w:rsidRDefault="001E7B82">
            <w:pPr>
              <w:pStyle w:val="TableText"/>
            </w:pPr>
            <w:r>
              <w:t>entry</w:t>
            </w:r>
          </w:p>
        </w:tc>
        <w:tc>
          <w:tcPr>
            <w:tcW w:w="360" w:type="dxa"/>
          </w:tcPr>
          <w:p w14:paraId="67495B50" w14:textId="77777777" w:rsidR="006F2B85" w:rsidRDefault="001E7B82">
            <w:pPr>
              <w:pStyle w:val="TableText"/>
            </w:pPr>
            <w:r>
              <w:t>urn:hl7ii:2.16.840.1.113883.10.20.22.4.8:2014-06-09</w:t>
            </w:r>
          </w:p>
        </w:tc>
      </w:tr>
      <w:tr w:rsidR="006F2B85" w14:paraId="573D275D" w14:textId="77777777">
        <w:trPr>
          <w:jc w:val="center"/>
        </w:trPr>
        <w:tc>
          <w:tcPr>
            <w:tcW w:w="360" w:type="dxa"/>
          </w:tcPr>
          <w:p w14:paraId="4C587735" w14:textId="212C2B5C"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78E1F741" w14:textId="77777777" w:rsidR="006F2B85" w:rsidRDefault="001E7B82">
            <w:pPr>
              <w:pStyle w:val="TableText"/>
            </w:pPr>
            <w:r>
              <w:t>entry</w:t>
            </w:r>
          </w:p>
        </w:tc>
        <w:tc>
          <w:tcPr>
            <w:tcW w:w="360" w:type="dxa"/>
          </w:tcPr>
          <w:p w14:paraId="0FD77200" w14:textId="77777777" w:rsidR="006F2B85" w:rsidRDefault="001E7B82">
            <w:pPr>
              <w:pStyle w:val="TableText"/>
            </w:pPr>
            <w:r>
              <w:t>urn:hl7ii:2.16.840.1.113883.10.20.22.4.14:2025-08-01</w:t>
            </w:r>
          </w:p>
        </w:tc>
      </w:tr>
      <w:tr w:rsidR="006F2B85" w14:paraId="37448202" w14:textId="77777777">
        <w:trPr>
          <w:jc w:val="center"/>
        </w:trPr>
        <w:tc>
          <w:tcPr>
            <w:tcW w:w="360" w:type="dxa"/>
          </w:tcPr>
          <w:p w14:paraId="601C11EB" w14:textId="1FCE0AC7" w:rsidR="006F2B85" w:rsidRDefault="001E7B82">
            <w:pPr>
              <w:pStyle w:val="TableText"/>
              <w:ind w:left="720"/>
            </w:pPr>
            <w:hyperlink w:anchor="E_Product_Instance">
              <w:r>
                <w:rPr>
                  <w:rStyle w:val="HyperlinkText9pt"/>
                </w:rPr>
                <w:t>Product Instance</w:t>
              </w:r>
            </w:hyperlink>
          </w:p>
        </w:tc>
        <w:tc>
          <w:tcPr>
            <w:tcW w:w="360" w:type="dxa"/>
          </w:tcPr>
          <w:p w14:paraId="2FE85D3B" w14:textId="77777777" w:rsidR="006F2B85" w:rsidRDefault="001E7B82">
            <w:pPr>
              <w:pStyle w:val="TableText"/>
            </w:pPr>
            <w:r>
              <w:t>entry</w:t>
            </w:r>
          </w:p>
        </w:tc>
        <w:tc>
          <w:tcPr>
            <w:tcW w:w="360" w:type="dxa"/>
          </w:tcPr>
          <w:p w14:paraId="004D79C1" w14:textId="77777777" w:rsidR="006F2B85" w:rsidRDefault="001E7B82">
            <w:pPr>
              <w:pStyle w:val="TableText"/>
            </w:pPr>
            <w:r>
              <w:t>urn:oid:2.16.840.1.113883.10.20.22.4.37</w:t>
            </w:r>
          </w:p>
        </w:tc>
      </w:tr>
      <w:tr w:rsidR="006F2B85" w14:paraId="26792679" w14:textId="77777777">
        <w:trPr>
          <w:jc w:val="center"/>
        </w:trPr>
        <w:tc>
          <w:tcPr>
            <w:tcW w:w="360" w:type="dxa"/>
          </w:tcPr>
          <w:p w14:paraId="5A3C569A" w14:textId="5A340C2E" w:rsidR="006F2B85" w:rsidRDefault="001E7B82">
            <w:pPr>
              <w:pStyle w:val="TableText"/>
              <w:ind w:left="720"/>
            </w:pPr>
            <w:hyperlink w:anchor="Indication_V2">
              <w:r>
                <w:rPr>
                  <w:rStyle w:val="HyperlinkText9pt"/>
                </w:rPr>
                <w:t>Indication (V2)</w:t>
              </w:r>
            </w:hyperlink>
          </w:p>
        </w:tc>
        <w:tc>
          <w:tcPr>
            <w:tcW w:w="360" w:type="dxa"/>
          </w:tcPr>
          <w:p w14:paraId="57D32BEF" w14:textId="77777777" w:rsidR="006F2B85" w:rsidRDefault="001E7B82">
            <w:pPr>
              <w:pStyle w:val="TableText"/>
            </w:pPr>
            <w:r>
              <w:t>entry</w:t>
            </w:r>
          </w:p>
        </w:tc>
        <w:tc>
          <w:tcPr>
            <w:tcW w:w="360" w:type="dxa"/>
          </w:tcPr>
          <w:p w14:paraId="5B494F6E" w14:textId="77777777" w:rsidR="006F2B85" w:rsidRDefault="001E7B82">
            <w:pPr>
              <w:pStyle w:val="TableText"/>
            </w:pPr>
            <w:r>
              <w:t>urn:hl7ii:2.16.840.1.113883.10.20.22.4.19:2014-06-09</w:t>
            </w:r>
          </w:p>
        </w:tc>
      </w:tr>
      <w:tr w:rsidR="006F2B85" w14:paraId="349C1F2F" w14:textId="77777777">
        <w:trPr>
          <w:jc w:val="center"/>
        </w:trPr>
        <w:tc>
          <w:tcPr>
            <w:tcW w:w="360" w:type="dxa"/>
          </w:tcPr>
          <w:p w14:paraId="10C5BEEF" w14:textId="13B9DF35" w:rsidR="006F2B85" w:rsidRDefault="001E7B82">
            <w:pPr>
              <w:pStyle w:val="TableText"/>
              <w:ind w:left="720"/>
            </w:pPr>
            <w:hyperlink w:anchor="Instruction_V2">
              <w:r>
                <w:rPr>
                  <w:rStyle w:val="HyperlinkText9pt"/>
                </w:rPr>
                <w:t>Instruction (V2)</w:t>
              </w:r>
            </w:hyperlink>
          </w:p>
        </w:tc>
        <w:tc>
          <w:tcPr>
            <w:tcW w:w="360" w:type="dxa"/>
          </w:tcPr>
          <w:p w14:paraId="0D3A9B89" w14:textId="77777777" w:rsidR="006F2B85" w:rsidRDefault="001E7B82">
            <w:pPr>
              <w:pStyle w:val="TableText"/>
            </w:pPr>
            <w:r>
              <w:t>entry</w:t>
            </w:r>
          </w:p>
        </w:tc>
        <w:tc>
          <w:tcPr>
            <w:tcW w:w="360" w:type="dxa"/>
          </w:tcPr>
          <w:p w14:paraId="1C6D9FE7" w14:textId="77777777" w:rsidR="006F2B85" w:rsidRDefault="001E7B82">
            <w:pPr>
              <w:pStyle w:val="TableText"/>
            </w:pPr>
            <w:r>
              <w:t>urn:hl7ii:2.16.840.1.113883.10.20.22.4.20:2014-06-09</w:t>
            </w:r>
          </w:p>
        </w:tc>
      </w:tr>
      <w:tr w:rsidR="006F2B85" w14:paraId="518EBD4A" w14:textId="77777777">
        <w:trPr>
          <w:jc w:val="center"/>
        </w:trPr>
        <w:tc>
          <w:tcPr>
            <w:tcW w:w="360" w:type="dxa"/>
          </w:tcPr>
          <w:p w14:paraId="646525BD" w14:textId="1B14B147" w:rsidR="006F2B85" w:rsidRDefault="001E7B82">
            <w:pPr>
              <w:pStyle w:val="TableText"/>
              <w:ind w:left="720"/>
            </w:pPr>
            <w:hyperlink w:anchor="U_Author_Participation">
              <w:r>
                <w:rPr>
                  <w:rStyle w:val="HyperlinkText9pt"/>
                </w:rPr>
                <w:t>Author Participation</w:t>
              </w:r>
            </w:hyperlink>
          </w:p>
        </w:tc>
        <w:tc>
          <w:tcPr>
            <w:tcW w:w="360" w:type="dxa"/>
          </w:tcPr>
          <w:p w14:paraId="1765B16F" w14:textId="77777777" w:rsidR="006F2B85" w:rsidRDefault="001E7B82">
            <w:pPr>
              <w:pStyle w:val="TableText"/>
            </w:pPr>
            <w:r>
              <w:t>unspecified</w:t>
            </w:r>
          </w:p>
        </w:tc>
        <w:tc>
          <w:tcPr>
            <w:tcW w:w="360" w:type="dxa"/>
          </w:tcPr>
          <w:p w14:paraId="3354A6C6" w14:textId="77777777" w:rsidR="006F2B85" w:rsidRDefault="001E7B82">
            <w:pPr>
              <w:pStyle w:val="TableText"/>
            </w:pPr>
            <w:r>
              <w:t>urn:oid:2.16.840.1.113883.10.20.22.4.119</w:t>
            </w:r>
          </w:p>
        </w:tc>
      </w:tr>
      <w:tr w:rsidR="006F2B85" w14:paraId="3BC9F2C7" w14:textId="77777777">
        <w:trPr>
          <w:jc w:val="center"/>
        </w:trPr>
        <w:tc>
          <w:tcPr>
            <w:tcW w:w="360" w:type="dxa"/>
          </w:tcPr>
          <w:p w14:paraId="6C00A509" w14:textId="05D1956D"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6FC82C59" w14:textId="77777777" w:rsidR="006F2B85" w:rsidRDefault="001E7B82">
            <w:pPr>
              <w:pStyle w:val="TableText"/>
            </w:pPr>
            <w:r>
              <w:t>entry</w:t>
            </w:r>
          </w:p>
        </w:tc>
        <w:tc>
          <w:tcPr>
            <w:tcW w:w="360" w:type="dxa"/>
          </w:tcPr>
          <w:p w14:paraId="6D5A49B1" w14:textId="77777777" w:rsidR="006F2B85" w:rsidRDefault="001E7B82">
            <w:pPr>
              <w:pStyle w:val="TableText"/>
            </w:pPr>
            <w:r>
              <w:t>urn:hl7ii:2.16.840.1.113883.10.20.22.4.69:2025-08-01</w:t>
            </w:r>
          </w:p>
        </w:tc>
      </w:tr>
      <w:tr w:rsidR="006F2B85" w14:paraId="7B7F4A72" w14:textId="77777777">
        <w:trPr>
          <w:jc w:val="center"/>
        </w:trPr>
        <w:tc>
          <w:tcPr>
            <w:tcW w:w="360" w:type="dxa"/>
          </w:tcPr>
          <w:p w14:paraId="4D739049" w14:textId="3D699697"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6573321C" w14:textId="77777777" w:rsidR="006F2B85" w:rsidRDefault="001E7B82">
            <w:pPr>
              <w:pStyle w:val="TableText"/>
            </w:pPr>
            <w:r>
              <w:t>entry</w:t>
            </w:r>
          </w:p>
        </w:tc>
        <w:tc>
          <w:tcPr>
            <w:tcW w:w="360" w:type="dxa"/>
          </w:tcPr>
          <w:p w14:paraId="0F56441A" w14:textId="77777777" w:rsidR="006F2B85" w:rsidRDefault="001E7B82">
            <w:pPr>
              <w:pStyle w:val="TableText"/>
            </w:pPr>
            <w:r>
              <w:t>urn:hl7ii:2.16.840.1.113883.10.20.22.4.86:2022-06-01</w:t>
            </w:r>
          </w:p>
        </w:tc>
      </w:tr>
      <w:tr w:rsidR="006F2B85" w14:paraId="723FB615" w14:textId="77777777">
        <w:trPr>
          <w:jc w:val="center"/>
        </w:trPr>
        <w:tc>
          <w:tcPr>
            <w:tcW w:w="360" w:type="dxa"/>
          </w:tcPr>
          <w:p w14:paraId="5D57EFAC" w14:textId="4F392871" w:rsidR="006F2B85" w:rsidRDefault="001E7B82">
            <w:pPr>
              <w:pStyle w:val="TableText"/>
              <w:ind w:left="144"/>
            </w:pPr>
            <w:hyperlink w:anchor="S_Mental_Status_Section_NHCS_V3">
              <w:r>
                <w:rPr>
                  <w:rStyle w:val="HyperlinkText9pt"/>
                </w:rPr>
                <w:t>Mental Status Section (NHCS V3)</w:t>
              </w:r>
            </w:hyperlink>
          </w:p>
        </w:tc>
        <w:tc>
          <w:tcPr>
            <w:tcW w:w="360" w:type="dxa"/>
          </w:tcPr>
          <w:p w14:paraId="119287DB" w14:textId="77777777" w:rsidR="006F2B85" w:rsidRDefault="001E7B82">
            <w:pPr>
              <w:pStyle w:val="TableText"/>
            </w:pPr>
            <w:r>
              <w:t>section</w:t>
            </w:r>
          </w:p>
        </w:tc>
        <w:tc>
          <w:tcPr>
            <w:tcW w:w="360" w:type="dxa"/>
          </w:tcPr>
          <w:p w14:paraId="3D72A564" w14:textId="77777777" w:rsidR="006F2B85" w:rsidRDefault="001E7B82">
            <w:pPr>
              <w:pStyle w:val="TableText"/>
            </w:pPr>
            <w:r>
              <w:t>urn:hl7ii:2.16.840.1.113883.10.20.22.2.56:2025-08-01</w:t>
            </w:r>
          </w:p>
        </w:tc>
      </w:tr>
      <w:tr w:rsidR="006F2B85" w14:paraId="07B53975" w14:textId="77777777">
        <w:trPr>
          <w:jc w:val="center"/>
        </w:trPr>
        <w:tc>
          <w:tcPr>
            <w:tcW w:w="360" w:type="dxa"/>
          </w:tcPr>
          <w:p w14:paraId="11392BC8" w14:textId="1F414AB1"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59515DB7" w14:textId="77777777" w:rsidR="006F2B85" w:rsidRDefault="001E7B82">
            <w:pPr>
              <w:pStyle w:val="TableText"/>
            </w:pPr>
            <w:r>
              <w:t>entry</w:t>
            </w:r>
          </w:p>
        </w:tc>
        <w:tc>
          <w:tcPr>
            <w:tcW w:w="360" w:type="dxa"/>
          </w:tcPr>
          <w:p w14:paraId="218508F4" w14:textId="77777777" w:rsidR="006F2B85" w:rsidRDefault="001E7B82">
            <w:pPr>
              <w:pStyle w:val="TableText"/>
            </w:pPr>
            <w:r>
              <w:t>urn:hl7ii:2.16.840.1.113883.10.20.22.4.69:2025-08-01</w:t>
            </w:r>
          </w:p>
        </w:tc>
      </w:tr>
      <w:tr w:rsidR="006F2B85" w14:paraId="4E9324DF" w14:textId="77777777">
        <w:trPr>
          <w:jc w:val="center"/>
        </w:trPr>
        <w:tc>
          <w:tcPr>
            <w:tcW w:w="360" w:type="dxa"/>
          </w:tcPr>
          <w:p w14:paraId="4E69F58D" w14:textId="418E52E4"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51FDF6F7" w14:textId="77777777" w:rsidR="006F2B85" w:rsidRDefault="001E7B82">
            <w:pPr>
              <w:pStyle w:val="TableText"/>
            </w:pPr>
            <w:r>
              <w:t>entry</w:t>
            </w:r>
          </w:p>
        </w:tc>
        <w:tc>
          <w:tcPr>
            <w:tcW w:w="360" w:type="dxa"/>
          </w:tcPr>
          <w:p w14:paraId="16F84C48" w14:textId="77777777" w:rsidR="006F2B85" w:rsidRDefault="001E7B82">
            <w:pPr>
              <w:pStyle w:val="TableText"/>
            </w:pPr>
            <w:r>
              <w:t>urn:hl7ii:2.16.840.1.113883.10.20.22.4.86:2022-06-01</w:t>
            </w:r>
          </w:p>
        </w:tc>
      </w:tr>
      <w:tr w:rsidR="006F2B85" w14:paraId="0D3D7B2E" w14:textId="77777777">
        <w:trPr>
          <w:jc w:val="center"/>
        </w:trPr>
        <w:tc>
          <w:tcPr>
            <w:tcW w:w="360" w:type="dxa"/>
          </w:tcPr>
          <w:p w14:paraId="7DFA5A1F" w14:textId="311AF0C6" w:rsidR="006F2B85" w:rsidRDefault="001E7B82">
            <w:pPr>
              <w:pStyle w:val="TableText"/>
              <w:ind w:left="288"/>
            </w:pPr>
            <w:hyperlink w:anchor="E_Mental_Status_Observation_NHCS_V4">
              <w:r>
                <w:rPr>
                  <w:rStyle w:val="HyperlinkText9pt"/>
                </w:rPr>
                <w:t>Mental Status Observation (NHCS V4)</w:t>
              </w:r>
            </w:hyperlink>
          </w:p>
        </w:tc>
        <w:tc>
          <w:tcPr>
            <w:tcW w:w="360" w:type="dxa"/>
          </w:tcPr>
          <w:p w14:paraId="086052AC" w14:textId="77777777" w:rsidR="006F2B85" w:rsidRDefault="001E7B82">
            <w:pPr>
              <w:pStyle w:val="TableText"/>
            </w:pPr>
            <w:r>
              <w:t>entry</w:t>
            </w:r>
          </w:p>
        </w:tc>
        <w:tc>
          <w:tcPr>
            <w:tcW w:w="360" w:type="dxa"/>
          </w:tcPr>
          <w:p w14:paraId="72504A40" w14:textId="77777777" w:rsidR="006F2B85" w:rsidRDefault="001E7B82">
            <w:pPr>
              <w:pStyle w:val="TableText"/>
            </w:pPr>
            <w:r>
              <w:t>urn:hl7ii:2.16.840.1.113883.10.20.22.4.74:2025-08-01</w:t>
            </w:r>
          </w:p>
        </w:tc>
      </w:tr>
      <w:tr w:rsidR="006F2B85" w14:paraId="12EE1C4C" w14:textId="77777777">
        <w:trPr>
          <w:jc w:val="center"/>
        </w:trPr>
        <w:tc>
          <w:tcPr>
            <w:tcW w:w="360" w:type="dxa"/>
          </w:tcPr>
          <w:p w14:paraId="0AAB45FE" w14:textId="49EDA108" w:rsidR="006F2B85" w:rsidRDefault="001E7B82">
            <w:pPr>
              <w:pStyle w:val="TableText"/>
              <w:ind w:left="432"/>
            </w:pPr>
            <w:hyperlink w:anchor="U_Author_Participation">
              <w:r>
                <w:rPr>
                  <w:rStyle w:val="HyperlinkText9pt"/>
                </w:rPr>
                <w:t>Author Participation</w:t>
              </w:r>
            </w:hyperlink>
          </w:p>
        </w:tc>
        <w:tc>
          <w:tcPr>
            <w:tcW w:w="360" w:type="dxa"/>
          </w:tcPr>
          <w:p w14:paraId="67A8D02D" w14:textId="77777777" w:rsidR="006F2B85" w:rsidRDefault="001E7B82">
            <w:pPr>
              <w:pStyle w:val="TableText"/>
            </w:pPr>
            <w:r>
              <w:t>unspecified</w:t>
            </w:r>
          </w:p>
        </w:tc>
        <w:tc>
          <w:tcPr>
            <w:tcW w:w="360" w:type="dxa"/>
          </w:tcPr>
          <w:p w14:paraId="5247434F" w14:textId="77777777" w:rsidR="006F2B85" w:rsidRDefault="001E7B82">
            <w:pPr>
              <w:pStyle w:val="TableText"/>
            </w:pPr>
            <w:r>
              <w:t>urn:oid:2.16.840.1.113883.10.20.22.4.119</w:t>
            </w:r>
          </w:p>
        </w:tc>
      </w:tr>
      <w:tr w:rsidR="006F2B85" w14:paraId="2BFA0593" w14:textId="77777777">
        <w:trPr>
          <w:jc w:val="center"/>
        </w:trPr>
        <w:tc>
          <w:tcPr>
            <w:tcW w:w="360" w:type="dxa"/>
          </w:tcPr>
          <w:p w14:paraId="53C046FB" w14:textId="21312267"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126FEDF1" w14:textId="77777777" w:rsidR="006F2B85" w:rsidRDefault="001E7B82">
            <w:pPr>
              <w:pStyle w:val="TableText"/>
            </w:pPr>
            <w:r>
              <w:t>entry</w:t>
            </w:r>
          </w:p>
        </w:tc>
        <w:tc>
          <w:tcPr>
            <w:tcW w:w="360" w:type="dxa"/>
          </w:tcPr>
          <w:p w14:paraId="6B07F976" w14:textId="77777777" w:rsidR="006F2B85" w:rsidRDefault="001E7B82">
            <w:pPr>
              <w:pStyle w:val="TableText"/>
            </w:pPr>
            <w:r>
              <w:t>urn:hl7ii:2.16.840.1.113883.10.20.22.4.69:2025-08-01</w:t>
            </w:r>
          </w:p>
        </w:tc>
      </w:tr>
      <w:tr w:rsidR="006F2B85" w14:paraId="5D989849" w14:textId="77777777">
        <w:trPr>
          <w:jc w:val="center"/>
        </w:trPr>
        <w:tc>
          <w:tcPr>
            <w:tcW w:w="360" w:type="dxa"/>
          </w:tcPr>
          <w:p w14:paraId="31B4ACD9" w14:textId="58ECC326"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7B57CF81" w14:textId="77777777" w:rsidR="006F2B85" w:rsidRDefault="001E7B82">
            <w:pPr>
              <w:pStyle w:val="TableText"/>
            </w:pPr>
            <w:r>
              <w:t>entry</w:t>
            </w:r>
          </w:p>
        </w:tc>
        <w:tc>
          <w:tcPr>
            <w:tcW w:w="360" w:type="dxa"/>
          </w:tcPr>
          <w:p w14:paraId="72C07D6C" w14:textId="77777777" w:rsidR="006F2B85" w:rsidRDefault="001E7B82">
            <w:pPr>
              <w:pStyle w:val="TableText"/>
            </w:pPr>
            <w:r>
              <w:t>urn:hl7ii:2.16.840.1.113883.10.20.22.4.86:2022-06-01</w:t>
            </w:r>
          </w:p>
        </w:tc>
      </w:tr>
      <w:tr w:rsidR="006F2B85" w14:paraId="2B48739A" w14:textId="77777777">
        <w:trPr>
          <w:jc w:val="center"/>
        </w:trPr>
        <w:tc>
          <w:tcPr>
            <w:tcW w:w="360" w:type="dxa"/>
          </w:tcPr>
          <w:p w14:paraId="421712B1" w14:textId="5048789B" w:rsidR="006F2B85" w:rsidRDefault="001E7B82">
            <w:pPr>
              <w:pStyle w:val="TableText"/>
              <w:ind w:left="288"/>
            </w:pPr>
            <w:hyperlink w:anchor="E_Mental_Status_Organizer_NHCS_V4">
              <w:r>
                <w:rPr>
                  <w:rStyle w:val="HyperlinkText9pt"/>
                </w:rPr>
                <w:t>Mental Status Organizer (NHCS V4)</w:t>
              </w:r>
            </w:hyperlink>
          </w:p>
        </w:tc>
        <w:tc>
          <w:tcPr>
            <w:tcW w:w="360" w:type="dxa"/>
          </w:tcPr>
          <w:p w14:paraId="0A34F8E7" w14:textId="77777777" w:rsidR="006F2B85" w:rsidRDefault="001E7B82">
            <w:pPr>
              <w:pStyle w:val="TableText"/>
            </w:pPr>
            <w:r>
              <w:t>entry</w:t>
            </w:r>
          </w:p>
        </w:tc>
        <w:tc>
          <w:tcPr>
            <w:tcW w:w="360" w:type="dxa"/>
          </w:tcPr>
          <w:p w14:paraId="2D3D7F46" w14:textId="77777777" w:rsidR="006F2B85" w:rsidRDefault="001E7B82">
            <w:pPr>
              <w:pStyle w:val="TableText"/>
            </w:pPr>
            <w:r>
              <w:t>urn:hl7ii:2.16.840.1.113883.10.20.22.4.75:2025-08-01</w:t>
            </w:r>
          </w:p>
        </w:tc>
      </w:tr>
      <w:tr w:rsidR="006F2B85" w14:paraId="34E70431" w14:textId="77777777">
        <w:trPr>
          <w:jc w:val="center"/>
        </w:trPr>
        <w:tc>
          <w:tcPr>
            <w:tcW w:w="360" w:type="dxa"/>
          </w:tcPr>
          <w:p w14:paraId="1587A640" w14:textId="671F1762"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1001ADC9" w14:textId="77777777" w:rsidR="006F2B85" w:rsidRDefault="001E7B82">
            <w:pPr>
              <w:pStyle w:val="TableText"/>
            </w:pPr>
            <w:r>
              <w:t>entry</w:t>
            </w:r>
          </w:p>
        </w:tc>
        <w:tc>
          <w:tcPr>
            <w:tcW w:w="360" w:type="dxa"/>
          </w:tcPr>
          <w:p w14:paraId="2B74A4E7" w14:textId="77777777" w:rsidR="006F2B85" w:rsidRDefault="001E7B82">
            <w:pPr>
              <w:pStyle w:val="TableText"/>
            </w:pPr>
            <w:r>
              <w:t>urn:hl7ii:2.16.840.1.113883.10.20.22.4.74:2025-08-01</w:t>
            </w:r>
          </w:p>
        </w:tc>
      </w:tr>
      <w:tr w:rsidR="006F2B85" w14:paraId="327AFDD0" w14:textId="77777777">
        <w:trPr>
          <w:jc w:val="center"/>
        </w:trPr>
        <w:tc>
          <w:tcPr>
            <w:tcW w:w="360" w:type="dxa"/>
          </w:tcPr>
          <w:p w14:paraId="1D989036" w14:textId="22CC6734" w:rsidR="006F2B85" w:rsidRDefault="001E7B82">
            <w:pPr>
              <w:pStyle w:val="TableText"/>
              <w:ind w:left="576"/>
            </w:pPr>
            <w:hyperlink w:anchor="U_Author_Participation">
              <w:r>
                <w:rPr>
                  <w:rStyle w:val="HyperlinkText9pt"/>
                </w:rPr>
                <w:t>Author Participation</w:t>
              </w:r>
            </w:hyperlink>
          </w:p>
        </w:tc>
        <w:tc>
          <w:tcPr>
            <w:tcW w:w="360" w:type="dxa"/>
          </w:tcPr>
          <w:p w14:paraId="00E13B3E" w14:textId="77777777" w:rsidR="006F2B85" w:rsidRDefault="001E7B82">
            <w:pPr>
              <w:pStyle w:val="TableText"/>
            </w:pPr>
            <w:r>
              <w:t>unspecified</w:t>
            </w:r>
          </w:p>
        </w:tc>
        <w:tc>
          <w:tcPr>
            <w:tcW w:w="360" w:type="dxa"/>
          </w:tcPr>
          <w:p w14:paraId="5BAA61E9" w14:textId="77777777" w:rsidR="006F2B85" w:rsidRDefault="001E7B82">
            <w:pPr>
              <w:pStyle w:val="TableText"/>
            </w:pPr>
            <w:r>
              <w:t>urn:oid:2.16.840.1.113883.10.20.22.4.119</w:t>
            </w:r>
          </w:p>
        </w:tc>
      </w:tr>
      <w:tr w:rsidR="006F2B85" w14:paraId="15AC1EE1" w14:textId="77777777">
        <w:trPr>
          <w:jc w:val="center"/>
        </w:trPr>
        <w:tc>
          <w:tcPr>
            <w:tcW w:w="360" w:type="dxa"/>
          </w:tcPr>
          <w:p w14:paraId="3367F585" w14:textId="10CB412F"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3642CACE" w14:textId="77777777" w:rsidR="006F2B85" w:rsidRDefault="001E7B82">
            <w:pPr>
              <w:pStyle w:val="TableText"/>
            </w:pPr>
            <w:r>
              <w:t>entry</w:t>
            </w:r>
          </w:p>
        </w:tc>
        <w:tc>
          <w:tcPr>
            <w:tcW w:w="360" w:type="dxa"/>
          </w:tcPr>
          <w:p w14:paraId="3B6B125C" w14:textId="77777777" w:rsidR="006F2B85" w:rsidRDefault="001E7B82">
            <w:pPr>
              <w:pStyle w:val="TableText"/>
            </w:pPr>
            <w:r>
              <w:t>urn:hl7ii:2.16.840.1.113883.10.20.22.4.69:2025-08-01</w:t>
            </w:r>
          </w:p>
        </w:tc>
      </w:tr>
      <w:tr w:rsidR="006F2B85" w14:paraId="3159B08D" w14:textId="77777777">
        <w:trPr>
          <w:jc w:val="center"/>
        </w:trPr>
        <w:tc>
          <w:tcPr>
            <w:tcW w:w="360" w:type="dxa"/>
          </w:tcPr>
          <w:p w14:paraId="07294DD9" w14:textId="1EEC6CB0"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569C2279" w14:textId="77777777" w:rsidR="006F2B85" w:rsidRDefault="001E7B82">
            <w:pPr>
              <w:pStyle w:val="TableText"/>
            </w:pPr>
            <w:r>
              <w:t>entry</w:t>
            </w:r>
          </w:p>
        </w:tc>
        <w:tc>
          <w:tcPr>
            <w:tcW w:w="360" w:type="dxa"/>
          </w:tcPr>
          <w:p w14:paraId="3EE34EFA" w14:textId="77777777" w:rsidR="006F2B85" w:rsidRDefault="001E7B82">
            <w:pPr>
              <w:pStyle w:val="TableText"/>
            </w:pPr>
            <w:r>
              <w:t>urn:hl7ii:2.16.840.1.113883.10.20.22.4.86:2022-06-01</w:t>
            </w:r>
          </w:p>
        </w:tc>
      </w:tr>
      <w:tr w:rsidR="006F2B85" w14:paraId="69226A60" w14:textId="77777777">
        <w:trPr>
          <w:jc w:val="center"/>
        </w:trPr>
        <w:tc>
          <w:tcPr>
            <w:tcW w:w="360" w:type="dxa"/>
          </w:tcPr>
          <w:p w14:paraId="58D6E1FF" w14:textId="2E9F8E9C" w:rsidR="006F2B85" w:rsidRDefault="001E7B82">
            <w:pPr>
              <w:pStyle w:val="TableText"/>
              <w:ind w:left="144"/>
            </w:pPr>
            <w:hyperlink w:anchor="S_Functional_Status_Section_NHCS_V3">
              <w:r>
                <w:rPr>
                  <w:rStyle w:val="HyperlinkText9pt"/>
                </w:rPr>
                <w:t>Functional Status Section (NHCS V3)</w:t>
              </w:r>
            </w:hyperlink>
          </w:p>
        </w:tc>
        <w:tc>
          <w:tcPr>
            <w:tcW w:w="360" w:type="dxa"/>
          </w:tcPr>
          <w:p w14:paraId="46A8C622" w14:textId="77777777" w:rsidR="006F2B85" w:rsidRDefault="001E7B82">
            <w:pPr>
              <w:pStyle w:val="TableText"/>
            </w:pPr>
            <w:r>
              <w:t>section</w:t>
            </w:r>
          </w:p>
        </w:tc>
        <w:tc>
          <w:tcPr>
            <w:tcW w:w="360" w:type="dxa"/>
          </w:tcPr>
          <w:p w14:paraId="53C5DFAA" w14:textId="77777777" w:rsidR="006F2B85" w:rsidRDefault="001E7B82">
            <w:pPr>
              <w:pStyle w:val="TableText"/>
            </w:pPr>
            <w:r>
              <w:t>urn:hl7ii:2.16.840.1.113883.10.20.22.2.14:2025-08-01</w:t>
            </w:r>
          </w:p>
        </w:tc>
      </w:tr>
      <w:tr w:rsidR="006F2B85" w14:paraId="13B2AA07" w14:textId="77777777">
        <w:trPr>
          <w:jc w:val="center"/>
        </w:trPr>
        <w:tc>
          <w:tcPr>
            <w:tcW w:w="360" w:type="dxa"/>
          </w:tcPr>
          <w:p w14:paraId="6857DB1C" w14:textId="2E951F33" w:rsidR="006F2B85" w:rsidRDefault="001E7B82">
            <w:pPr>
              <w:pStyle w:val="TableText"/>
              <w:ind w:left="288"/>
            </w:pPr>
            <w:hyperlink w:anchor="E_SelfCare_Activities_ADL_and_IADL">
              <w:r>
                <w:rPr>
                  <w:rStyle w:val="HyperlinkText9pt"/>
                </w:rPr>
                <w:t>Self-Care Activities (ADL and IADL)</w:t>
              </w:r>
            </w:hyperlink>
          </w:p>
        </w:tc>
        <w:tc>
          <w:tcPr>
            <w:tcW w:w="360" w:type="dxa"/>
          </w:tcPr>
          <w:p w14:paraId="0D7DB324" w14:textId="77777777" w:rsidR="006F2B85" w:rsidRDefault="001E7B82">
            <w:pPr>
              <w:pStyle w:val="TableText"/>
            </w:pPr>
            <w:r>
              <w:t>entry</w:t>
            </w:r>
          </w:p>
        </w:tc>
        <w:tc>
          <w:tcPr>
            <w:tcW w:w="360" w:type="dxa"/>
          </w:tcPr>
          <w:p w14:paraId="2A4E2A1F" w14:textId="77777777" w:rsidR="006F2B85" w:rsidRDefault="001E7B82">
            <w:pPr>
              <w:pStyle w:val="TableText"/>
            </w:pPr>
            <w:r>
              <w:t>urn:oid:2.16.840.1.113883.10.20.22.4.128</w:t>
            </w:r>
          </w:p>
        </w:tc>
      </w:tr>
      <w:tr w:rsidR="006F2B85" w14:paraId="47B24D46" w14:textId="77777777">
        <w:trPr>
          <w:jc w:val="center"/>
        </w:trPr>
        <w:tc>
          <w:tcPr>
            <w:tcW w:w="360" w:type="dxa"/>
          </w:tcPr>
          <w:p w14:paraId="48317BF3" w14:textId="4392FA5C" w:rsidR="006F2B85" w:rsidRDefault="001E7B82">
            <w:pPr>
              <w:pStyle w:val="TableText"/>
              <w:ind w:left="432"/>
            </w:pPr>
            <w:hyperlink w:anchor="U_Author_Participation">
              <w:r>
                <w:rPr>
                  <w:rStyle w:val="HyperlinkText9pt"/>
                </w:rPr>
                <w:t>Author Participation</w:t>
              </w:r>
            </w:hyperlink>
          </w:p>
        </w:tc>
        <w:tc>
          <w:tcPr>
            <w:tcW w:w="360" w:type="dxa"/>
          </w:tcPr>
          <w:p w14:paraId="2D6CF5F7" w14:textId="77777777" w:rsidR="006F2B85" w:rsidRDefault="001E7B82">
            <w:pPr>
              <w:pStyle w:val="TableText"/>
            </w:pPr>
            <w:r>
              <w:t>unspecified</w:t>
            </w:r>
          </w:p>
        </w:tc>
        <w:tc>
          <w:tcPr>
            <w:tcW w:w="360" w:type="dxa"/>
          </w:tcPr>
          <w:p w14:paraId="4824D2A8" w14:textId="77777777" w:rsidR="006F2B85" w:rsidRDefault="001E7B82">
            <w:pPr>
              <w:pStyle w:val="TableText"/>
            </w:pPr>
            <w:r>
              <w:t>urn:oid:2.16.840.1.113883.10.20.22.4.119</w:t>
            </w:r>
          </w:p>
        </w:tc>
      </w:tr>
      <w:tr w:rsidR="006F2B85" w14:paraId="1CA9AC0C" w14:textId="77777777">
        <w:trPr>
          <w:jc w:val="center"/>
        </w:trPr>
        <w:tc>
          <w:tcPr>
            <w:tcW w:w="360" w:type="dxa"/>
          </w:tcPr>
          <w:p w14:paraId="1E4B52E5" w14:textId="0194BE7F"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4AB7D436" w14:textId="77777777" w:rsidR="006F2B85" w:rsidRDefault="001E7B82">
            <w:pPr>
              <w:pStyle w:val="TableText"/>
            </w:pPr>
            <w:r>
              <w:t>entry</w:t>
            </w:r>
          </w:p>
        </w:tc>
        <w:tc>
          <w:tcPr>
            <w:tcW w:w="360" w:type="dxa"/>
          </w:tcPr>
          <w:p w14:paraId="0954FE3A" w14:textId="77777777" w:rsidR="006F2B85" w:rsidRDefault="001E7B82">
            <w:pPr>
              <w:pStyle w:val="TableText"/>
            </w:pPr>
            <w:r>
              <w:t>urn:hl7ii:2.16.840.1.113883.10.20.22.4.50:2014-06-09</w:t>
            </w:r>
          </w:p>
        </w:tc>
      </w:tr>
      <w:tr w:rsidR="006F2B85" w14:paraId="0687B261" w14:textId="77777777">
        <w:trPr>
          <w:jc w:val="center"/>
        </w:trPr>
        <w:tc>
          <w:tcPr>
            <w:tcW w:w="360" w:type="dxa"/>
          </w:tcPr>
          <w:p w14:paraId="343A0BF2" w14:textId="796B8D80" w:rsidR="006F2B85" w:rsidRDefault="001E7B82">
            <w:pPr>
              <w:pStyle w:val="TableText"/>
              <w:ind w:left="432"/>
            </w:pPr>
            <w:hyperlink w:anchor="E_Product_Instance">
              <w:r>
                <w:rPr>
                  <w:rStyle w:val="HyperlinkText9pt"/>
                </w:rPr>
                <w:t>Product Instance</w:t>
              </w:r>
            </w:hyperlink>
          </w:p>
        </w:tc>
        <w:tc>
          <w:tcPr>
            <w:tcW w:w="360" w:type="dxa"/>
          </w:tcPr>
          <w:p w14:paraId="31E9169C" w14:textId="77777777" w:rsidR="006F2B85" w:rsidRDefault="001E7B82">
            <w:pPr>
              <w:pStyle w:val="TableText"/>
            </w:pPr>
            <w:r>
              <w:t>entry</w:t>
            </w:r>
          </w:p>
        </w:tc>
        <w:tc>
          <w:tcPr>
            <w:tcW w:w="360" w:type="dxa"/>
          </w:tcPr>
          <w:p w14:paraId="56153464" w14:textId="77777777" w:rsidR="006F2B85" w:rsidRDefault="001E7B82">
            <w:pPr>
              <w:pStyle w:val="TableText"/>
            </w:pPr>
            <w:r>
              <w:t>urn:oid:2.16.840.1.113883.10.20.22.4.37</w:t>
            </w:r>
          </w:p>
        </w:tc>
      </w:tr>
      <w:tr w:rsidR="006F2B85" w14:paraId="42931A6E" w14:textId="77777777">
        <w:trPr>
          <w:jc w:val="center"/>
        </w:trPr>
        <w:tc>
          <w:tcPr>
            <w:tcW w:w="360" w:type="dxa"/>
          </w:tcPr>
          <w:p w14:paraId="1ED2E2BF" w14:textId="2C84D2B9" w:rsidR="006F2B85" w:rsidRDefault="001E7B82">
            <w:pPr>
              <w:pStyle w:val="TableText"/>
              <w:ind w:left="432"/>
            </w:pPr>
            <w:hyperlink w:anchor="Instruction_V2">
              <w:r>
                <w:rPr>
                  <w:rStyle w:val="HyperlinkText9pt"/>
                </w:rPr>
                <w:t>Instruction (V2)</w:t>
              </w:r>
            </w:hyperlink>
          </w:p>
        </w:tc>
        <w:tc>
          <w:tcPr>
            <w:tcW w:w="360" w:type="dxa"/>
          </w:tcPr>
          <w:p w14:paraId="1B517302" w14:textId="77777777" w:rsidR="006F2B85" w:rsidRDefault="001E7B82">
            <w:pPr>
              <w:pStyle w:val="TableText"/>
            </w:pPr>
            <w:r>
              <w:t>entry</w:t>
            </w:r>
          </w:p>
        </w:tc>
        <w:tc>
          <w:tcPr>
            <w:tcW w:w="360" w:type="dxa"/>
          </w:tcPr>
          <w:p w14:paraId="1EB5E15B" w14:textId="77777777" w:rsidR="006F2B85" w:rsidRDefault="001E7B82">
            <w:pPr>
              <w:pStyle w:val="TableText"/>
            </w:pPr>
            <w:r>
              <w:t>urn:hl7ii:2.16.840.1.113883.10.20.22.4.20:2014-06-09</w:t>
            </w:r>
          </w:p>
        </w:tc>
      </w:tr>
      <w:tr w:rsidR="006F2B85" w14:paraId="16B0C67F" w14:textId="77777777">
        <w:trPr>
          <w:jc w:val="center"/>
        </w:trPr>
        <w:tc>
          <w:tcPr>
            <w:tcW w:w="360" w:type="dxa"/>
          </w:tcPr>
          <w:p w14:paraId="2069B48C" w14:textId="2CC92B60"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12401662" w14:textId="77777777" w:rsidR="006F2B85" w:rsidRDefault="001E7B82">
            <w:pPr>
              <w:pStyle w:val="TableText"/>
            </w:pPr>
            <w:r>
              <w:t>entry</w:t>
            </w:r>
          </w:p>
        </w:tc>
        <w:tc>
          <w:tcPr>
            <w:tcW w:w="360" w:type="dxa"/>
          </w:tcPr>
          <w:p w14:paraId="3FA777EE" w14:textId="77777777" w:rsidR="006F2B85" w:rsidRDefault="001E7B82">
            <w:pPr>
              <w:pStyle w:val="TableText"/>
            </w:pPr>
            <w:r>
              <w:t>urn:hl7ii:2.16.840.1.113883.10.20.22.4.69:2025-08-01</w:t>
            </w:r>
          </w:p>
        </w:tc>
      </w:tr>
      <w:tr w:rsidR="006F2B85" w14:paraId="08093AFD" w14:textId="77777777">
        <w:trPr>
          <w:jc w:val="center"/>
        </w:trPr>
        <w:tc>
          <w:tcPr>
            <w:tcW w:w="360" w:type="dxa"/>
          </w:tcPr>
          <w:p w14:paraId="16BBB23B" w14:textId="3DE9C3BA"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39B14ED6" w14:textId="77777777" w:rsidR="006F2B85" w:rsidRDefault="001E7B82">
            <w:pPr>
              <w:pStyle w:val="TableText"/>
            </w:pPr>
            <w:r>
              <w:t>entry</w:t>
            </w:r>
          </w:p>
        </w:tc>
        <w:tc>
          <w:tcPr>
            <w:tcW w:w="360" w:type="dxa"/>
          </w:tcPr>
          <w:p w14:paraId="622A3391" w14:textId="77777777" w:rsidR="006F2B85" w:rsidRDefault="001E7B82">
            <w:pPr>
              <w:pStyle w:val="TableText"/>
            </w:pPr>
            <w:r>
              <w:t>urn:hl7ii:2.16.840.1.113883.10.20.22.4.86:2022-06-01</w:t>
            </w:r>
          </w:p>
        </w:tc>
      </w:tr>
      <w:tr w:rsidR="006F2B85" w14:paraId="4C373871" w14:textId="77777777">
        <w:trPr>
          <w:jc w:val="center"/>
        </w:trPr>
        <w:tc>
          <w:tcPr>
            <w:tcW w:w="360" w:type="dxa"/>
          </w:tcPr>
          <w:p w14:paraId="6528B24E" w14:textId="34B6489C" w:rsidR="006F2B85" w:rsidRDefault="001E7B82">
            <w:pPr>
              <w:pStyle w:val="TableText"/>
              <w:ind w:left="288"/>
            </w:pPr>
            <w:hyperlink w:anchor="E_Functional_Status_Observation_NHCS_V3">
              <w:r>
                <w:rPr>
                  <w:rStyle w:val="HyperlinkText9pt"/>
                </w:rPr>
                <w:t>Functional Status Observation (NHCS V3)</w:t>
              </w:r>
            </w:hyperlink>
          </w:p>
        </w:tc>
        <w:tc>
          <w:tcPr>
            <w:tcW w:w="360" w:type="dxa"/>
          </w:tcPr>
          <w:p w14:paraId="654D5597" w14:textId="77777777" w:rsidR="006F2B85" w:rsidRDefault="001E7B82">
            <w:pPr>
              <w:pStyle w:val="TableText"/>
            </w:pPr>
            <w:r>
              <w:t>entry</w:t>
            </w:r>
          </w:p>
        </w:tc>
        <w:tc>
          <w:tcPr>
            <w:tcW w:w="360" w:type="dxa"/>
          </w:tcPr>
          <w:p w14:paraId="62D97A57" w14:textId="77777777" w:rsidR="006F2B85" w:rsidRDefault="001E7B82">
            <w:pPr>
              <w:pStyle w:val="TableText"/>
            </w:pPr>
            <w:r>
              <w:t>urn:hl7ii:2.16.840.1.113883.10.20.22.4.67:2025-08-01</w:t>
            </w:r>
          </w:p>
        </w:tc>
      </w:tr>
      <w:tr w:rsidR="006F2B85" w14:paraId="304C5566" w14:textId="77777777">
        <w:trPr>
          <w:jc w:val="center"/>
        </w:trPr>
        <w:tc>
          <w:tcPr>
            <w:tcW w:w="360" w:type="dxa"/>
          </w:tcPr>
          <w:p w14:paraId="7D7D22E9" w14:textId="028E76E9"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44B13902" w14:textId="77777777" w:rsidR="006F2B85" w:rsidRDefault="001E7B82">
            <w:pPr>
              <w:pStyle w:val="TableText"/>
            </w:pPr>
            <w:r>
              <w:t>entry</w:t>
            </w:r>
          </w:p>
        </w:tc>
        <w:tc>
          <w:tcPr>
            <w:tcW w:w="360" w:type="dxa"/>
          </w:tcPr>
          <w:p w14:paraId="5DE4DF03" w14:textId="77777777" w:rsidR="006F2B85" w:rsidRDefault="001E7B82">
            <w:pPr>
              <w:pStyle w:val="TableText"/>
            </w:pPr>
            <w:r>
              <w:t>urn:hl7ii:2.16.840.1.113883.10.20.22.4.50:2014-06-09</w:t>
            </w:r>
          </w:p>
        </w:tc>
      </w:tr>
      <w:tr w:rsidR="006F2B85" w14:paraId="6B6D7BAE" w14:textId="77777777">
        <w:trPr>
          <w:jc w:val="center"/>
        </w:trPr>
        <w:tc>
          <w:tcPr>
            <w:tcW w:w="360" w:type="dxa"/>
          </w:tcPr>
          <w:p w14:paraId="7B7505B0" w14:textId="435D9EDF" w:rsidR="006F2B85" w:rsidRDefault="001E7B82">
            <w:pPr>
              <w:pStyle w:val="TableText"/>
              <w:ind w:left="576"/>
            </w:pPr>
            <w:hyperlink w:anchor="E_Product_Instance">
              <w:r>
                <w:rPr>
                  <w:rStyle w:val="HyperlinkText9pt"/>
                </w:rPr>
                <w:t>Product Instance</w:t>
              </w:r>
            </w:hyperlink>
          </w:p>
        </w:tc>
        <w:tc>
          <w:tcPr>
            <w:tcW w:w="360" w:type="dxa"/>
          </w:tcPr>
          <w:p w14:paraId="536836C2" w14:textId="77777777" w:rsidR="006F2B85" w:rsidRDefault="001E7B82">
            <w:pPr>
              <w:pStyle w:val="TableText"/>
            </w:pPr>
            <w:r>
              <w:t>entry</w:t>
            </w:r>
          </w:p>
        </w:tc>
        <w:tc>
          <w:tcPr>
            <w:tcW w:w="360" w:type="dxa"/>
          </w:tcPr>
          <w:p w14:paraId="60099A33" w14:textId="77777777" w:rsidR="006F2B85" w:rsidRDefault="001E7B82">
            <w:pPr>
              <w:pStyle w:val="TableText"/>
            </w:pPr>
            <w:r>
              <w:t>urn:oid:2.16.840.1.113883.10.20.22.4.37</w:t>
            </w:r>
          </w:p>
        </w:tc>
      </w:tr>
      <w:tr w:rsidR="006F2B85" w14:paraId="3EC8500D" w14:textId="77777777">
        <w:trPr>
          <w:jc w:val="center"/>
        </w:trPr>
        <w:tc>
          <w:tcPr>
            <w:tcW w:w="360" w:type="dxa"/>
          </w:tcPr>
          <w:p w14:paraId="622EA44A" w14:textId="3C07ACB5" w:rsidR="006F2B85" w:rsidRDefault="001E7B82">
            <w:pPr>
              <w:pStyle w:val="TableText"/>
              <w:ind w:left="576"/>
            </w:pPr>
            <w:hyperlink w:anchor="Instruction_V2">
              <w:r>
                <w:rPr>
                  <w:rStyle w:val="HyperlinkText9pt"/>
                </w:rPr>
                <w:t>Instruction (V2)</w:t>
              </w:r>
            </w:hyperlink>
          </w:p>
        </w:tc>
        <w:tc>
          <w:tcPr>
            <w:tcW w:w="360" w:type="dxa"/>
          </w:tcPr>
          <w:p w14:paraId="3261A23F" w14:textId="77777777" w:rsidR="006F2B85" w:rsidRDefault="001E7B82">
            <w:pPr>
              <w:pStyle w:val="TableText"/>
            </w:pPr>
            <w:r>
              <w:t>entry</w:t>
            </w:r>
          </w:p>
        </w:tc>
        <w:tc>
          <w:tcPr>
            <w:tcW w:w="360" w:type="dxa"/>
          </w:tcPr>
          <w:p w14:paraId="669A0BEC" w14:textId="77777777" w:rsidR="006F2B85" w:rsidRDefault="001E7B82">
            <w:pPr>
              <w:pStyle w:val="TableText"/>
            </w:pPr>
            <w:r>
              <w:t>urn:hl7ii:2.16.840.1.113883.10.20.22.4.20:2014-06-09</w:t>
            </w:r>
          </w:p>
        </w:tc>
      </w:tr>
      <w:tr w:rsidR="006F2B85" w14:paraId="213C0B2C" w14:textId="77777777">
        <w:trPr>
          <w:jc w:val="center"/>
        </w:trPr>
        <w:tc>
          <w:tcPr>
            <w:tcW w:w="360" w:type="dxa"/>
          </w:tcPr>
          <w:p w14:paraId="25B3CB1B" w14:textId="04AA3C09" w:rsidR="006F2B85" w:rsidRDefault="001E7B82">
            <w:pPr>
              <w:pStyle w:val="TableText"/>
              <w:ind w:left="432"/>
            </w:pPr>
            <w:hyperlink w:anchor="U_Author_Participation">
              <w:r>
                <w:rPr>
                  <w:rStyle w:val="HyperlinkText9pt"/>
                </w:rPr>
                <w:t>Author Participation</w:t>
              </w:r>
            </w:hyperlink>
          </w:p>
        </w:tc>
        <w:tc>
          <w:tcPr>
            <w:tcW w:w="360" w:type="dxa"/>
          </w:tcPr>
          <w:p w14:paraId="7D83901D" w14:textId="77777777" w:rsidR="006F2B85" w:rsidRDefault="001E7B82">
            <w:pPr>
              <w:pStyle w:val="TableText"/>
            </w:pPr>
            <w:r>
              <w:t>unspecified</w:t>
            </w:r>
          </w:p>
        </w:tc>
        <w:tc>
          <w:tcPr>
            <w:tcW w:w="360" w:type="dxa"/>
          </w:tcPr>
          <w:p w14:paraId="3B3CA96A" w14:textId="77777777" w:rsidR="006F2B85" w:rsidRDefault="001E7B82">
            <w:pPr>
              <w:pStyle w:val="TableText"/>
            </w:pPr>
            <w:r>
              <w:t>urn:oid:2.16.840.1.113883.10.20.22.4.119</w:t>
            </w:r>
          </w:p>
        </w:tc>
      </w:tr>
      <w:tr w:rsidR="006F2B85" w14:paraId="797D5222" w14:textId="77777777">
        <w:trPr>
          <w:jc w:val="center"/>
        </w:trPr>
        <w:tc>
          <w:tcPr>
            <w:tcW w:w="360" w:type="dxa"/>
          </w:tcPr>
          <w:p w14:paraId="17854B4A" w14:textId="2300920A"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6FA6011D" w14:textId="77777777" w:rsidR="006F2B85" w:rsidRDefault="001E7B82">
            <w:pPr>
              <w:pStyle w:val="TableText"/>
            </w:pPr>
            <w:r>
              <w:t>entry</w:t>
            </w:r>
          </w:p>
        </w:tc>
        <w:tc>
          <w:tcPr>
            <w:tcW w:w="360" w:type="dxa"/>
          </w:tcPr>
          <w:p w14:paraId="4E85AE52" w14:textId="77777777" w:rsidR="006F2B85" w:rsidRDefault="001E7B82">
            <w:pPr>
              <w:pStyle w:val="TableText"/>
            </w:pPr>
            <w:r>
              <w:t>urn:hl7ii:2.16.840.1.113883.10.20.22.4.69:2025-08-01</w:t>
            </w:r>
          </w:p>
        </w:tc>
      </w:tr>
      <w:tr w:rsidR="006F2B85" w14:paraId="2112F506" w14:textId="77777777">
        <w:trPr>
          <w:jc w:val="center"/>
        </w:trPr>
        <w:tc>
          <w:tcPr>
            <w:tcW w:w="360" w:type="dxa"/>
          </w:tcPr>
          <w:p w14:paraId="57C4D417" w14:textId="6504736C"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35096C5E" w14:textId="77777777" w:rsidR="006F2B85" w:rsidRDefault="001E7B82">
            <w:pPr>
              <w:pStyle w:val="TableText"/>
            </w:pPr>
            <w:r>
              <w:t>entry</w:t>
            </w:r>
          </w:p>
        </w:tc>
        <w:tc>
          <w:tcPr>
            <w:tcW w:w="360" w:type="dxa"/>
          </w:tcPr>
          <w:p w14:paraId="458F2F36" w14:textId="77777777" w:rsidR="006F2B85" w:rsidRDefault="001E7B82">
            <w:pPr>
              <w:pStyle w:val="TableText"/>
            </w:pPr>
            <w:r>
              <w:t>urn:hl7ii:2.16.840.1.113883.10.20.22.4.86:2022-06-01</w:t>
            </w:r>
          </w:p>
        </w:tc>
      </w:tr>
      <w:tr w:rsidR="006F2B85" w14:paraId="335B9713" w14:textId="77777777">
        <w:trPr>
          <w:jc w:val="center"/>
        </w:trPr>
        <w:tc>
          <w:tcPr>
            <w:tcW w:w="360" w:type="dxa"/>
          </w:tcPr>
          <w:p w14:paraId="6F4EA8D0" w14:textId="2C06672D" w:rsidR="006F2B85" w:rsidRDefault="001E7B82">
            <w:pPr>
              <w:pStyle w:val="TableText"/>
              <w:ind w:left="288"/>
            </w:pPr>
            <w:hyperlink w:anchor="E_Functional_Status_Organizer_NHCS_V3">
              <w:r>
                <w:rPr>
                  <w:rStyle w:val="HyperlinkText9pt"/>
                </w:rPr>
                <w:t>Functional Status Organizer (NHCS V3)</w:t>
              </w:r>
            </w:hyperlink>
          </w:p>
        </w:tc>
        <w:tc>
          <w:tcPr>
            <w:tcW w:w="360" w:type="dxa"/>
          </w:tcPr>
          <w:p w14:paraId="37AF3843" w14:textId="77777777" w:rsidR="006F2B85" w:rsidRDefault="001E7B82">
            <w:pPr>
              <w:pStyle w:val="TableText"/>
            </w:pPr>
            <w:r>
              <w:t>entry</w:t>
            </w:r>
          </w:p>
        </w:tc>
        <w:tc>
          <w:tcPr>
            <w:tcW w:w="360" w:type="dxa"/>
          </w:tcPr>
          <w:p w14:paraId="580E3030" w14:textId="77777777" w:rsidR="006F2B85" w:rsidRDefault="001E7B82">
            <w:pPr>
              <w:pStyle w:val="TableText"/>
            </w:pPr>
            <w:r>
              <w:t>urn:hl7ii:2.16.840.1.113883.10.20.22.4.66:2025-08-01</w:t>
            </w:r>
          </w:p>
        </w:tc>
      </w:tr>
      <w:tr w:rsidR="006F2B85" w14:paraId="2C15A290" w14:textId="77777777">
        <w:trPr>
          <w:jc w:val="center"/>
        </w:trPr>
        <w:tc>
          <w:tcPr>
            <w:tcW w:w="360" w:type="dxa"/>
          </w:tcPr>
          <w:p w14:paraId="5BBF947C" w14:textId="7D1C2262"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5FB0380E" w14:textId="77777777" w:rsidR="006F2B85" w:rsidRDefault="001E7B82">
            <w:pPr>
              <w:pStyle w:val="TableText"/>
            </w:pPr>
            <w:r>
              <w:t>entry</w:t>
            </w:r>
          </w:p>
        </w:tc>
        <w:tc>
          <w:tcPr>
            <w:tcW w:w="360" w:type="dxa"/>
          </w:tcPr>
          <w:p w14:paraId="06635738" w14:textId="77777777" w:rsidR="006F2B85" w:rsidRDefault="001E7B82">
            <w:pPr>
              <w:pStyle w:val="TableText"/>
            </w:pPr>
            <w:r>
              <w:t>urn:oid:2.16.840.1.113883.10.20.22.4.128</w:t>
            </w:r>
          </w:p>
        </w:tc>
      </w:tr>
      <w:tr w:rsidR="006F2B85" w14:paraId="2DE73B13" w14:textId="77777777">
        <w:trPr>
          <w:jc w:val="center"/>
        </w:trPr>
        <w:tc>
          <w:tcPr>
            <w:tcW w:w="360" w:type="dxa"/>
          </w:tcPr>
          <w:p w14:paraId="550A3006" w14:textId="6D9BBEA2" w:rsidR="006F2B85" w:rsidRDefault="001E7B82">
            <w:pPr>
              <w:pStyle w:val="TableText"/>
              <w:ind w:left="576"/>
            </w:pPr>
            <w:hyperlink w:anchor="U_Author_Participation">
              <w:r>
                <w:rPr>
                  <w:rStyle w:val="HyperlinkText9pt"/>
                </w:rPr>
                <w:t>Author Participation</w:t>
              </w:r>
            </w:hyperlink>
          </w:p>
        </w:tc>
        <w:tc>
          <w:tcPr>
            <w:tcW w:w="360" w:type="dxa"/>
          </w:tcPr>
          <w:p w14:paraId="02E13B7D" w14:textId="77777777" w:rsidR="006F2B85" w:rsidRDefault="001E7B82">
            <w:pPr>
              <w:pStyle w:val="TableText"/>
            </w:pPr>
            <w:r>
              <w:t>unspecified</w:t>
            </w:r>
          </w:p>
        </w:tc>
        <w:tc>
          <w:tcPr>
            <w:tcW w:w="360" w:type="dxa"/>
          </w:tcPr>
          <w:p w14:paraId="15B3CDB4" w14:textId="77777777" w:rsidR="006F2B85" w:rsidRDefault="001E7B82">
            <w:pPr>
              <w:pStyle w:val="TableText"/>
            </w:pPr>
            <w:r>
              <w:t>urn:oid:2.16.840.1.113883.10.20.22.4.119</w:t>
            </w:r>
          </w:p>
        </w:tc>
      </w:tr>
      <w:tr w:rsidR="006F2B85" w14:paraId="5D58CE9D" w14:textId="77777777">
        <w:trPr>
          <w:jc w:val="center"/>
        </w:trPr>
        <w:tc>
          <w:tcPr>
            <w:tcW w:w="360" w:type="dxa"/>
          </w:tcPr>
          <w:p w14:paraId="1AD219BA" w14:textId="4AE8D852" w:rsidR="006F2B85" w:rsidRDefault="001E7B82">
            <w:pPr>
              <w:pStyle w:val="TableText"/>
              <w:ind w:left="432"/>
            </w:pPr>
            <w:hyperlink w:anchor="U_Author_Participation">
              <w:r>
                <w:rPr>
                  <w:rStyle w:val="HyperlinkText9pt"/>
                </w:rPr>
                <w:t>Author Participation</w:t>
              </w:r>
            </w:hyperlink>
          </w:p>
        </w:tc>
        <w:tc>
          <w:tcPr>
            <w:tcW w:w="360" w:type="dxa"/>
          </w:tcPr>
          <w:p w14:paraId="0931B589" w14:textId="77777777" w:rsidR="006F2B85" w:rsidRDefault="001E7B82">
            <w:pPr>
              <w:pStyle w:val="TableText"/>
            </w:pPr>
            <w:r>
              <w:t>unspecified</w:t>
            </w:r>
          </w:p>
        </w:tc>
        <w:tc>
          <w:tcPr>
            <w:tcW w:w="360" w:type="dxa"/>
          </w:tcPr>
          <w:p w14:paraId="530E0EC0" w14:textId="77777777" w:rsidR="006F2B85" w:rsidRDefault="001E7B82">
            <w:pPr>
              <w:pStyle w:val="TableText"/>
            </w:pPr>
            <w:r>
              <w:t>urn:oid:2.16.840.1.113883.10.20.22.4.119</w:t>
            </w:r>
          </w:p>
        </w:tc>
      </w:tr>
      <w:tr w:rsidR="006F2B85" w14:paraId="53094D5E" w14:textId="77777777">
        <w:trPr>
          <w:jc w:val="center"/>
        </w:trPr>
        <w:tc>
          <w:tcPr>
            <w:tcW w:w="360" w:type="dxa"/>
          </w:tcPr>
          <w:p w14:paraId="32FB4855" w14:textId="0F26DCA3"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6D12C2E9" w14:textId="77777777" w:rsidR="006F2B85" w:rsidRDefault="001E7B82">
            <w:pPr>
              <w:pStyle w:val="TableText"/>
            </w:pPr>
            <w:r>
              <w:t>entry</w:t>
            </w:r>
          </w:p>
        </w:tc>
        <w:tc>
          <w:tcPr>
            <w:tcW w:w="360" w:type="dxa"/>
          </w:tcPr>
          <w:p w14:paraId="03CC6347" w14:textId="77777777" w:rsidR="006F2B85" w:rsidRDefault="001E7B82">
            <w:pPr>
              <w:pStyle w:val="TableText"/>
            </w:pPr>
            <w:r>
              <w:t>urn:hl7ii:2.16.840.1.113883.10.20.22.4.67:2025-08-01</w:t>
            </w:r>
          </w:p>
        </w:tc>
      </w:tr>
      <w:tr w:rsidR="006F2B85" w14:paraId="3D00DF9A" w14:textId="77777777">
        <w:trPr>
          <w:jc w:val="center"/>
        </w:trPr>
        <w:tc>
          <w:tcPr>
            <w:tcW w:w="360" w:type="dxa"/>
          </w:tcPr>
          <w:p w14:paraId="26EA004B" w14:textId="35A304D8"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7A19FB5C" w14:textId="77777777" w:rsidR="006F2B85" w:rsidRDefault="001E7B82">
            <w:pPr>
              <w:pStyle w:val="TableText"/>
            </w:pPr>
            <w:r>
              <w:t>entry</w:t>
            </w:r>
          </w:p>
        </w:tc>
        <w:tc>
          <w:tcPr>
            <w:tcW w:w="360" w:type="dxa"/>
          </w:tcPr>
          <w:p w14:paraId="51CCE884" w14:textId="77777777" w:rsidR="006F2B85" w:rsidRDefault="001E7B82">
            <w:pPr>
              <w:pStyle w:val="TableText"/>
            </w:pPr>
            <w:r>
              <w:t>urn:hl7ii:2.16.840.1.113883.10.20.22.4.50:2014-06-09</w:t>
            </w:r>
          </w:p>
        </w:tc>
      </w:tr>
      <w:tr w:rsidR="006F2B85" w14:paraId="6D91703E" w14:textId="77777777">
        <w:trPr>
          <w:jc w:val="center"/>
        </w:trPr>
        <w:tc>
          <w:tcPr>
            <w:tcW w:w="360" w:type="dxa"/>
          </w:tcPr>
          <w:p w14:paraId="658EF401" w14:textId="20726AC8" w:rsidR="006F2B85" w:rsidRDefault="001E7B82">
            <w:pPr>
              <w:pStyle w:val="TableText"/>
              <w:ind w:left="720"/>
            </w:pPr>
            <w:hyperlink w:anchor="E_Product_Instance">
              <w:r>
                <w:rPr>
                  <w:rStyle w:val="HyperlinkText9pt"/>
                </w:rPr>
                <w:t>Product Instance</w:t>
              </w:r>
            </w:hyperlink>
          </w:p>
        </w:tc>
        <w:tc>
          <w:tcPr>
            <w:tcW w:w="360" w:type="dxa"/>
          </w:tcPr>
          <w:p w14:paraId="3833BB22" w14:textId="77777777" w:rsidR="006F2B85" w:rsidRDefault="001E7B82">
            <w:pPr>
              <w:pStyle w:val="TableText"/>
            </w:pPr>
            <w:r>
              <w:t>entry</w:t>
            </w:r>
          </w:p>
        </w:tc>
        <w:tc>
          <w:tcPr>
            <w:tcW w:w="360" w:type="dxa"/>
          </w:tcPr>
          <w:p w14:paraId="339EC8FD" w14:textId="77777777" w:rsidR="006F2B85" w:rsidRDefault="001E7B82">
            <w:pPr>
              <w:pStyle w:val="TableText"/>
            </w:pPr>
            <w:r>
              <w:t>urn:oid:2.16.840.1.113883.10.20.22.4.37</w:t>
            </w:r>
          </w:p>
        </w:tc>
      </w:tr>
      <w:tr w:rsidR="006F2B85" w14:paraId="58A9B43D" w14:textId="77777777">
        <w:trPr>
          <w:jc w:val="center"/>
        </w:trPr>
        <w:tc>
          <w:tcPr>
            <w:tcW w:w="360" w:type="dxa"/>
          </w:tcPr>
          <w:p w14:paraId="7F8BEEA9" w14:textId="5C5344EC" w:rsidR="006F2B85" w:rsidRDefault="001E7B82">
            <w:pPr>
              <w:pStyle w:val="TableText"/>
              <w:ind w:left="720"/>
            </w:pPr>
            <w:hyperlink w:anchor="Instruction_V2">
              <w:r>
                <w:rPr>
                  <w:rStyle w:val="HyperlinkText9pt"/>
                </w:rPr>
                <w:t>Instruction (V2)</w:t>
              </w:r>
            </w:hyperlink>
          </w:p>
        </w:tc>
        <w:tc>
          <w:tcPr>
            <w:tcW w:w="360" w:type="dxa"/>
          </w:tcPr>
          <w:p w14:paraId="364FB837" w14:textId="77777777" w:rsidR="006F2B85" w:rsidRDefault="001E7B82">
            <w:pPr>
              <w:pStyle w:val="TableText"/>
            </w:pPr>
            <w:r>
              <w:t>entry</w:t>
            </w:r>
          </w:p>
        </w:tc>
        <w:tc>
          <w:tcPr>
            <w:tcW w:w="360" w:type="dxa"/>
          </w:tcPr>
          <w:p w14:paraId="2B5AE256" w14:textId="77777777" w:rsidR="006F2B85" w:rsidRDefault="001E7B82">
            <w:pPr>
              <w:pStyle w:val="TableText"/>
            </w:pPr>
            <w:r>
              <w:t>urn:hl7ii:2.16.840.1.113883.10.20.22.4.20:2014-06-09</w:t>
            </w:r>
          </w:p>
        </w:tc>
      </w:tr>
      <w:tr w:rsidR="006F2B85" w14:paraId="337F32B9" w14:textId="77777777">
        <w:trPr>
          <w:jc w:val="center"/>
        </w:trPr>
        <w:tc>
          <w:tcPr>
            <w:tcW w:w="360" w:type="dxa"/>
          </w:tcPr>
          <w:p w14:paraId="01746E71" w14:textId="55CCDEED" w:rsidR="006F2B85" w:rsidRDefault="001E7B82">
            <w:pPr>
              <w:pStyle w:val="TableText"/>
              <w:ind w:left="576"/>
            </w:pPr>
            <w:hyperlink w:anchor="U_Author_Participation">
              <w:r>
                <w:rPr>
                  <w:rStyle w:val="HyperlinkText9pt"/>
                </w:rPr>
                <w:t>Author Participation</w:t>
              </w:r>
            </w:hyperlink>
          </w:p>
        </w:tc>
        <w:tc>
          <w:tcPr>
            <w:tcW w:w="360" w:type="dxa"/>
          </w:tcPr>
          <w:p w14:paraId="6ABD9634" w14:textId="77777777" w:rsidR="006F2B85" w:rsidRDefault="001E7B82">
            <w:pPr>
              <w:pStyle w:val="TableText"/>
            </w:pPr>
            <w:r>
              <w:t>unspecified</w:t>
            </w:r>
          </w:p>
        </w:tc>
        <w:tc>
          <w:tcPr>
            <w:tcW w:w="360" w:type="dxa"/>
          </w:tcPr>
          <w:p w14:paraId="063828BB" w14:textId="77777777" w:rsidR="006F2B85" w:rsidRDefault="001E7B82">
            <w:pPr>
              <w:pStyle w:val="TableText"/>
            </w:pPr>
            <w:r>
              <w:t>urn:oid:2.16.840.1.113883.10.20.22.4.119</w:t>
            </w:r>
          </w:p>
        </w:tc>
      </w:tr>
      <w:tr w:rsidR="006F2B85" w14:paraId="0505101A" w14:textId="77777777">
        <w:trPr>
          <w:jc w:val="center"/>
        </w:trPr>
        <w:tc>
          <w:tcPr>
            <w:tcW w:w="360" w:type="dxa"/>
          </w:tcPr>
          <w:p w14:paraId="31C9C42A" w14:textId="6D3C1E30"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24775ABF" w14:textId="77777777" w:rsidR="006F2B85" w:rsidRDefault="001E7B82">
            <w:pPr>
              <w:pStyle w:val="TableText"/>
            </w:pPr>
            <w:r>
              <w:t>entry</w:t>
            </w:r>
          </w:p>
        </w:tc>
        <w:tc>
          <w:tcPr>
            <w:tcW w:w="360" w:type="dxa"/>
          </w:tcPr>
          <w:p w14:paraId="11E122E9" w14:textId="77777777" w:rsidR="006F2B85" w:rsidRDefault="001E7B82">
            <w:pPr>
              <w:pStyle w:val="TableText"/>
            </w:pPr>
            <w:r>
              <w:t>urn:hl7ii:2.16.840.1.113883.10.20.22.4.69:2025-08-01</w:t>
            </w:r>
          </w:p>
        </w:tc>
      </w:tr>
      <w:tr w:rsidR="006F2B85" w14:paraId="7DA48F15" w14:textId="77777777">
        <w:trPr>
          <w:jc w:val="center"/>
        </w:trPr>
        <w:tc>
          <w:tcPr>
            <w:tcW w:w="360" w:type="dxa"/>
          </w:tcPr>
          <w:p w14:paraId="2E47658D" w14:textId="75046F66"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040F9D3B" w14:textId="77777777" w:rsidR="006F2B85" w:rsidRDefault="001E7B82">
            <w:pPr>
              <w:pStyle w:val="TableText"/>
            </w:pPr>
            <w:r>
              <w:t>entry</w:t>
            </w:r>
          </w:p>
        </w:tc>
        <w:tc>
          <w:tcPr>
            <w:tcW w:w="360" w:type="dxa"/>
          </w:tcPr>
          <w:p w14:paraId="660F8D17" w14:textId="77777777" w:rsidR="006F2B85" w:rsidRDefault="001E7B82">
            <w:pPr>
              <w:pStyle w:val="TableText"/>
            </w:pPr>
            <w:r>
              <w:t>urn:hl7ii:2.16.840.1.113883.10.20.22.4.86:2022-06-01</w:t>
            </w:r>
          </w:p>
        </w:tc>
      </w:tr>
      <w:tr w:rsidR="006F2B85" w14:paraId="1BF80B02" w14:textId="77777777">
        <w:trPr>
          <w:jc w:val="center"/>
        </w:trPr>
        <w:tc>
          <w:tcPr>
            <w:tcW w:w="360" w:type="dxa"/>
          </w:tcPr>
          <w:p w14:paraId="2D120FC4" w14:textId="1A71320A" w:rsidR="006F2B85" w:rsidRDefault="001E7B82">
            <w:pPr>
              <w:pStyle w:val="TableText"/>
              <w:ind w:left="144"/>
            </w:pPr>
            <w:hyperlink w:anchor="S_Payers_Section_NHCS_V4">
              <w:r>
                <w:rPr>
                  <w:rStyle w:val="HyperlinkText9pt"/>
                </w:rPr>
                <w:t>Payers Section (NHCS V4)</w:t>
              </w:r>
            </w:hyperlink>
          </w:p>
        </w:tc>
        <w:tc>
          <w:tcPr>
            <w:tcW w:w="360" w:type="dxa"/>
          </w:tcPr>
          <w:p w14:paraId="28F3A4DA" w14:textId="77777777" w:rsidR="006F2B85" w:rsidRDefault="001E7B82">
            <w:pPr>
              <w:pStyle w:val="TableText"/>
            </w:pPr>
            <w:r>
              <w:t>section</w:t>
            </w:r>
          </w:p>
        </w:tc>
        <w:tc>
          <w:tcPr>
            <w:tcW w:w="360" w:type="dxa"/>
          </w:tcPr>
          <w:p w14:paraId="26080016" w14:textId="77777777" w:rsidR="006F2B85" w:rsidRDefault="001E7B82">
            <w:pPr>
              <w:pStyle w:val="TableText"/>
            </w:pPr>
            <w:r>
              <w:t>urn:hl7ii:2.16.840.1.113883.10.20.22.2.18:2025-08-01</w:t>
            </w:r>
          </w:p>
        </w:tc>
      </w:tr>
      <w:tr w:rsidR="006F2B85" w14:paraId="2556B67E" w14:textId="77777777">
        <w:trPr>
          <w:jc w:val="center"/>
        </w:trPr>
        <w:tc>
          <w:tcPr>
            <w:tcW w:w="360" w:type="dxa"/>
          </w:tcPr>
          <w:p w14:paraId="15CB1C5A" w14:textId="2FFFD10A" w:rsidR="006F2B85" w:rsidRDefault="001E7B82">
            <w:pPr>
              <w:pStyle w:val="TableText"/>
              <w:ind w:left="288"/>
            </w:pPr>
            <w:hyperlink w:anchor="E_Coverage_Activity_V4">
              <w:r>
                <w:rPr>
                  <w:rStyle w:val="HyperlinkText9pt"/>
                </w:rPr>
                <w:t>Coverage Activity (V4)</w:t>
              </w:r>
            </w:hyperlink>
          </w:p>
        </w:tc>
        <w:tc>
          <w:tcPr>
            <w:tcW w:w="360" w:type="dxa"/>
          </w:tcPr>
          <w:p w14:paraId="2C0B6D42" w14:textId="77777777" w:rsidR="006F2B85" w:rsidRDefault="001E7B82">
            <w:pPr>
              <w:pStyle w:val="TableText"/>
            </w:pPr>
            <w:r>
              <w:t>entry</w:t>
            </w:r>
          </w:p>
        </w:tc>
        <w:tc>
          <w:tcPr>
            <w:tcW w:w="360" w:type="dxa"/>
          </w:tcPr>
          <w:p w14:paraId="4D6B382B" w14:textId="77777777" w:rsidR="006F2B85" w:rsidRDefault="001E7B82">
            <w:pPr>
              <w:pStyle w:val="TableText"/>
            </w:pPr>
            <w:r>
              <w:t>urn:hl7ii:2.16.840.1.113883.10.20.22.4.60:2023-05-01</w:t>
            </w:r>
          </w:p>
        </w:tc>
      </w:tr>
      <w:tr w:rsidR="006F2B85" w14:paraId="4529EBC2" w14:textId="77777777">
        <w:trPr>
          <w:jc w:val="center"/>
        </w:trPr>
        <w:tc>
          <w:tcPr>
            <w:tcW w:w="360" w:type="dxa"/>
          </w:tcPr>
          <w:p w14:paraId="0AA3D6B2" w14:textId="0C1548BF" w:rsidR="006F2B85" w:rsidRDefault="001E7B82">
            <w:pPr>
              <w:pStyle w:val="TableText"/>
              <w:ind w:left="432"/>
            </w:pPr>
            <w:hyperlink w:anchor="E_Policy_Activity_V3">
              <w:r>
                <w:rPr>
                  <w:rStyle w:val="HyperlinkText9pt"/>
                </w:rPr>
                <w:t>Policy Activity (V3)</w:t>
              </w:r>
            </w:hyperlink>
          </w:p>
        </w:tc>
        <w:tc>
          <w:tcPr>
            <w:tcW w:w="360" w:type="dxa"/>
          </w:tcPr>
          <w:p w14:paraId="4A7012C0" w14:textId="77777777" w:rsidR="006F2B85" w:rsidRDefault="001E7B82">
            <w:pPr>
              <w:pStyle w:val="TableText"/>
            </w:pPr>
            <w:r>
              <w:t>entry</w:t>
            </w:r>
          </w:p>
        </w:tc>
        <w:tc>
          <w:tcPr>
            <w:tcW w:w="360" w:type="dxa"/>
          </w:tcPr>
          <w:p w14:paraId="488C3068" w14:textId="77777777" w:rsidR="006F2B85" w:rsidRDefault="001E7B82">
            <w:pPr>
              <w:pStyle w:val="TableText"/>
            </w:pPr>
            <w:r>
              <w:t>urn:hl7ii:2.16.840.1.113883.10.20.22.4.61:2015-08-01</w:t>
            </w:r>
          </w:p>
        </w:tc>
      </w:tr>
      <w:tr w:rsidR="006F2B85" w14:paraId="4DA80227" w14:textId="77777777">
        <w:trPr>
          <w:jc w:val="center"/>
        </w:trPr>
        <w:tc>
          <w:tcPr>
            <w:tcW w:w="360" w:type="dxa"/>
          </w:tcPr>
          <w:p w14:paraId="7446537B" w14:textId="05A1E8D1" w:rsidR="006F2B85" w:rsidRDefault="001E7B82">
            <w:pPr>
              <w:pStyle w:val="TableText"/>
              <w:ind w:left="576"/>
            </w:pPr>
            <w:hyperlink w:anchor="U_US_Realm_Address_ADUSFIELDED">
              <w:r>
                <w:rPr>
                  <w:rStyle w:val="HyperlinkText9pt"/>
                </w:rPr>
                <w:t>US Realm Address (AD.US.FIELDED)</w:t>
              </w:r>
            </w:hyperlink>
          </w:p>
        </w:tc>
        <w:tc>
          <w:tcPr>
            <w:tcW w:w="360" w:type="dxa"/>
          </w:tcPr>
          <w:p w14:paraId="48FD8600" w14:textId="77777777" w:rsidR="006F2B85" w:rsidRDefault="001E7B82">
            <w:pPr>
              <w:pStyle w:val="TableText"/>
            </w:pPr>
            <w:r>
              <w:t>unspecified</w:t>
            </w:r>
          </w:p>
        </w:tc>
        <w:tc>
          <w:tcPr>
            <w:tcW w:w="360" w:type="dxa"/>
          </w:tcPr>
          <w:p w14:paraId="410A92A1" w14:textId="77777777" w:rsidR="006F2B85" w:rsidRDefault="001E7B82">
            <w:pPr>
              <w:pStyle w:val="TableText"/>
            </w:pPr>
            <w:r>
              <w:t>urn:oid:2.16.840.1.113883.10.20.22.5.2</w:t>
            </w:r>
          </w:p>
        </w:tc>
      </w:tr>
      <w:tr w:rsidR="006F2B85" w14:paraId="74853D92" w14:textId="77777777">
        <w:trPr>
          <w:jc w:val="center"/>
        </w:trPr>
        <w:tc>
          <w:tcPr>
            <w:tcW w:w="360" w:type="dxa"/>
          </w:tcPr>
          <w:p w14:paraId="41677FF0" w14:textId="0D6AAF2C" w:rsidR="006F2B85" w:rsidRDefault="001E7B82">
            <w:pPr>
              <w:pStyle w:val="TableText"/>
              <w:ind w:left="144"/>
            </w:pPr>
            <w:hyperlink w:anchor="S_Medical_Equipment_Section_UDI_V2">
              <w:r>
                <w:rPr>
                  <w:rStyle w:val="HyperlinkText9pt"/>
                </w:rPr>
                <w:t>Medical Equipment Section (UDI) (V2)</w:t>
              </w:r>
            </w:hyperlink>
          </w:p>
        </w:tc>
        <w:tc>
          <w:tcPr>
            <w:tcW w:w="360" w:type="dxa"/>
          </w:tcPr>
          <w:p w14:paraId="3AA3F800" w14:textId="77777777" w:rsidR="006F2B85" w:rsidRDefault="001E7B82">
            <w:pPr>
              <w:pStyle w:val="TableText"/>
            </w:pPr>
            <w:r>
              <w:t>section</w:t>
            </w:r>
          </w:p>
        </w:tc>
        <w:tc>
          <w:tcPr>
            <w:tcW w:w="360" w:type="dxa"/>
          </w:tcPr>
          <w:p w14:paraId="3F6DDB5C" w14:textId="77777777" w:rsidR="006F2B85" w:rsidRDefault="001E7B82">
            <w:pPr>
              <w:pStyle w:val="TableText"/>
            </w:pPr>
            <w:r>
              <w:t>urn:hl7ii:2.16.840.1.113883.10.20.34.2.15:2025-08-01</w:t>
            </w:r>
          </w:p>
        </w:tc>
      </w:tr>
      <w:tr w:rsidR="006F2B85" w14:paraId="6150BF02" w14:textId="77777777">
        <w:trPr>
          <w:jc w:val="center"/>
        </w:trPr>
        <w:tc>
          <w:tcPr>
            <w:tcW w:w="360" w:type="dxa"/>
          </w:tcPr>
          <w:p w14:paraId="3698127C" w14:textId="2E162590" w:rsidR="006F2B85" w:rsidRDefault="001E7B82">
            <w:pPr>
              <w:pStyle w:val="TableText"/>
              <w:ind w:left="288"/>
            </w:pPr>
            <w:hyperlink w:anchor="E_NonMedicinal_Supply_Activity_UDI">
              <w:r>
                <w:rPr>
                  <w:rStyle w:val="HyperlinkText9pt"/>
                </w:rPr>
                <w:t>Non-Medicinal Supply Activity (UDI)</w:t>
              </w:r>
            </w:hyperlink>
          </w:p>
        </w:tc>
        <w:tc>
          <w:tcPr>
            <w:tcW w:w="360" w:type="dxa"/>
          </w:tcPr>
          <w:p w14:paraId="0309F00C" w14:textId="77777777" w:rsidR="006F2B85" w:rsidRDefault="001E7B82">
            <w:pPr>
              <w:pStyle w:val="TableText"/>
            </w:pPr>
            <w:r>
              <w:t>entry</w:t>
            </w:r>
          </w:p>
        </w:tc>
        <w:tc>
          <w:tcPr>
            <w:tcW w:w="360" w:type="dxa"/>
          </w:tcPr>
          <w:p w14:paraId="2F4ABD66" w14:textId="77777777" w:rsidR="006F2B85" w:rsidRDefault="001E7B82">
            <w:pPr>
              <w:pStyle w:val="TableText"/>
            </w:pPr>
            <w:r>
              <w:t>urn:hl7ii:2.16.840.1.113883.10.20.34.3.47:2019-08-01</w:t>
            </w:r>
          </w:p>
        </w:tc>
      </w:tr>
      <w:tr w:rsidR="006F2B85" w14:paraId="7CE7626F" w14:textId="77777777">
        <w:trPr>
          <w:jc w:val="center"/>
        </w:trPr>
        <w:tc>
          <w:tcPr>
            <w:tcW w:w="360" w:type="dxa"/>
          </w:tcPr>
          <w:p w14:paraId="71BC8F1C" w14:textId="3449A79C" w:rsidR="006F2B85" w:rsidRDefault="001E7B82">
            <w:pPr>
              <w:pStyle w:val="TableText"/>
              <w:ind w:left="432"/>
            </w:pPr>
            <w:hyperlink w:anchor="E_Product_Instance">
              <w:r>
                <w:rPr>
                  <w:rStyle w:val="HyperlinkText9pt"/>
                </w:rPr>
                <w:t>Product Instance</w:t>
              </w:r>
            </w:hyperlink>
          </w:p>
        </w:tc>
        <w:tc>
          <w:tcPr>
            <w:tcW w:w="360" w:type="dxa"/>
          </w:tcPr>
          <w:p w14:paraId="69CB07C6" w14:textId="77777777" w:rsidR="006F2B85" w:rsidRDefault="001E7B82">
            <w:pPr>
              <w:pStyle w:val="TableText"/>
            </w:pPr>
            <w:r>
              <w:t>entry</w:t>
            </w:r>
          </w:p>
        </w:tc>
        <w:tc>
          <w:tcPr>
            <w:tcW w:w="360" w:type="dxa"/>
          </w:tcPr>
          <w:p w14:paraId="2CF638A2" w14:textId="77777777" w:rsidR="006F2B85" w:rsidRDefault="001E7B82">
            <w:pPr>
              <w:pStyle w:val="TableText"/>
            </w:pPr>
            <w:r>
              <w:t>urn:oid:2.16.840.1.113883.10.20.22.4.37</w:t>
            </w:r>
          </w:p>
        </w:tc>
      </w:tr>
      <w:tr w:rsidR="006F2B85" w14:paraId="7F299B7F" w14:textId="77777777">
        <w:trPr>
          <w:jc w:val="center"/>
        </w:trPr>
        <w:tc>
          <w:tcPr>
            <w:tcW w:w="360" w:type="dxa"/>
          </w:tcPr>
          <w:p w14:paraId="53B83662" w14:textId="604F3563" w:rsidR="006F2B85" w:rsidRDefault="001E7B82">
            <w:pPr>
              <w:pStyle w:val="TableText"/>
              <w:ind w:left="432"/>
            </w:pPr>
            <w:hyperlink w:anchor="E_UDI_Organizer">
              <w:r>
                <w:rPr>
                  <w:rStyle w:val="HyperlinkText9pt"/>
                </w:rPr>
                <w:t>UDI Organizer</w:t>
              </w:r>
            </w:hyperlink>
          </w:p>
        </w:tc>
        <w:tc>
          <w:tcPr>
            <w:tcW w:w="360" w:type="dxa"/>
          </w:tcPr>
          <w:p w14:paraId="5D0B2365" w14:textId="77777777" w:rsidR="006F2B85" w:rsidRDefault="001E7B82">
            <w:pPr>
              <w:pStyle w:val="TableText"/>
            </w:pPr>
            <w:r>
              <w:t>entry</w:t>
            </w:r>
          </w:p>
        </w:tc>
        <w:tc>
          <w:tcPr>
            <w:tcW w:w="360" w:type="dxa"/>
          </w:tcPr>
          <w:p w14:paraId="0F59B2B6" w14:textId="77777777" w:rsidR="006F2B85" w:rsidRDefault="001E7B82">
            <w:pPr>
              <w:pStyle w:val="TableText"/>
            </w:pPr>
            <w:r>
              <w:t>urn:hl7ii:2.16.840.1.113883.10.20.22.4.311:2019-06-21</w:t>
            </w:r>
          </w:p>
        </w:tc>
      </w:tr>
      <w:tr w:rsidR="006F2B85" w14:paraId="41D9DDAB" w14:textId="77777777">
        <w:trPr>
          <w:jc w:val="center"/>
        </w:trPr>
        <w:tc>
          <w:tcPr>
            <w:tcW w:w="360" w:type="dxa"/>
          </w:tcPr>
          <w:p w14:paraId="7A3F5DDB" w14:textId="372C167A"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6C008B2C" w14:textId="77777777" w:rsidR="006F2B85" w:rsidRDefault="001E7B82">
            <w:pPr>
              <w:pStyle w:val="TableText"/>
            </w:pPr>
            <w:r>
              <w:t>subentry</w:t>
            </w:r>
          </w:p>
        </w:tc>
        <w:tc>
          <w:tcPr>
            <w:tcW w:w="360" w:type="dxa"/>
          </w:tcPr>
          <w:p w14:paraId="6BE8177C" w14:textId="77777777" w:rsidR="006F2B85" w:rsidRDefault="001E7B82">
            <w:pPr>
              <w:pStyle w:val="TableText"/>
            </w:pPr>
            <w:r>
              <w:t>urn:hl7ii:2.16.840.1.113883.10.20.22.4.308:2019-06-21</w:t>
            </w:r>
          </w:p>
        </w:tc>
      </w:tr>
      <w:tr w:rsidR="006F2B85" w14:paraId="5266DFA4" w14:textId="77777777">
        <w:trPr>
          <w:jc w:val="center"/>
        </w:trPr>
        <w:tc>
          <w:tcPr>
            <w:tcW w:w="360" w:type="dxa"/>
          </w:tcPr>
          <w:p w14:paraId="5E19B911" w14:textId="5CB9B185" w:rsidR="006F2B85" w:rsidRDefault="001E7B82">
            <w:pPr>
              <w:pStyle w:val="TableText"/>
              <w:ind w:left="576"/>
            </w:pPr>
            <w:hyperlink w:anchor="E_Serial_Number_Observation">
              <w:r>
                <w:rPr>
                  <w:rStyle w:val="HyperlinkText9pt"/>
                </w:rPr>
                <w:t>Serial Number Observation</w:t>
              </w:r>
            </w:hyperlink>
          </w:p>
        </w:tc>
        <w:tc>
          <w:tcPr>
            <w:tcW w:w="360" w:type="dxa"/>
          </w:tcPr>
          <w:p w14:paraId="1BDDBA1D" w14:textId="77777777" w:rsidR="006F2B85" w:rsidRDefault="001E7B82">
            <w:pPr>
              <w:pStyle w:val="TableText"/>
            </w:pPr>
            <w:r>
              <w:t>subentry</w:t>
            </w:r>
          </w:p>
        </w:tc>
        <w:tc>
          <w:tcPr>
            <w:tcW w:w="360" w:type="dxa"/>
          </w:tcPr>
          <w:p w14:paraId="2439A475" w14:textId="77777777" w:rsidR="006F2B85" w:rsidRDefault="001E7B82">
            <w:pPr>
              <w:pStyle w:val="TableText"/>
            </w:pPr>
            <w:r>
              <w:t>urn:hl7ii:2.16.840.1.113883.10.20.22.4.319:2019-06-21</w:t>
            </w:r>
          </w:p>
        </w:tc>
      </w:tr>
      <w:tr w:rsidR="006F2B85" w14:paraId="3221EBBD" w14:textId="77777777">
        <w:trPr>
          <w:jc w:val="center"/>
        </w:trPr>
        <w:tc>
          <w:tcPr>
            <w:tcW w:w="360" w:type="dxa"/>
          </w:tcPr>
          <w:p w14:paraId="4F9E66D3" w14:textId="4CBC1C4F" w:rsidR="006F2B85" w:rsidRDefault="001E7B82">
            <w:pPr>
              <w:pStyle w:val="TableText"/>
              <w:ind w:left="576"/>
            </w:pPr>
            <w:hyperlink w:anchor="E_Expiration_Date_Observation">
              <w:r>
                <w:rPr>
                  <w:rStyle w:val="HyperlinkText9pt"/>
                </w:rPr>
                <w:t>Expiration Date Observation</w:t>
              </w:r>
            </w:hyperlink>
          </w:p>
        </w:tc>
        <w:tc>
          <w:tcPr>
            <w:tcW w:w="360" w:type="dxa"/>
          </w:tcPr>
          <w:p w14:paraId="0ADB9B1A" w14:textId="77777777" w:rsidR="006F2B85" w:rsidRDefault="001E7B82">
            <w:pPr>
              <w:pStyle w:val="TableText"/>
            </w:pPr>
            <w:r>
              <w:t>subentry</w:t>
            </w:r>
          </w:p>
        </w:tc>
        <w:tc>
          <w:tcPr>
            <w:tcW w:w="360" w:type="dxa"/>
          </w:tcPr>
          <w:p w14:paraId="25D9DDE2" w14:textId="77777777" w:rsidR="006F2B85" w:rsidRDefault="001E7B82">
            <w:pPr>
              <w:pStyle w:val="TableText"/>
            </w:pPr>
            <w:r>
              <w:t>urn:hl7ii:2.16.840.1.113883.10.20.22.4.309:2019-06-21</w:t>
            </w:r>
          </w:p>
        </w:tc>
      </w:tr>
      <w:tr w:rsidR="006F2B85" w14:paraId="1749F507" w14:textId="77777777">
        <w:trPr>
          <w:jc w:val="center"/>
        </w:trPr>
        <w:tc>
          <w:tcPr>
            <w:tcW w:w="360" w:type="dxa"/>
          </w:tcPr>
          <w:p w14:paraId="5A5D73D2" w14:textId="21E50851" w:rsidR="006F2B85" w:rsidRDefault="001E7B82">
            <w:pPr>
              <w:pStyle w:val="TableText"/>
              <w:ind w:left="576"/>
            </w:pPr>
            <w:hyperlink w:anchor="E_Brand_Name_Observation">
              <w:r>
                <w:rPr>
                  <w:rStyle w:val="HyperlinkText9pt"/>
                </w:rPr>
                <w:t>Brand Name Observation</w:t>
              </w:r>
            </w:hyperlink>
          </w:p>
        </w:tc>
        <w:tc>
          <w:tcPr>
            <w:tcW w:w="360" w:type="dxa"/>
          </w:tcPr>
          <w:p w14:paraId="4E31280A" w14:textId="77777777" w:rsidR="006F2B85" w:rsidRDefault="001E7B82">
            <w:pPr>
              <w:pStyle w:val="TableText"/>
            </w:pPr>
            <w:r>
              <w:t>subentry</w:t>
            </w:r>
          </w:p>
        </w:tc>
        <w:tc>
          <w:tcPr>
            <w:tcW w:w="360" w:type="dxa"/>
          </w:tcPr>
          <w:p w14:paraId="4ED9DEEC" w14:textId="77777777" w:rsidR="006F2B85" w:rsidRDefault="001E7B82">
            <w:pPr>
              <w:pStyle w:val="TableText"/>
            </w:pPr>
            <w:r>
              <w:t>urn:hl7ii:2.16.840.1.113883.10.20.22.4.301:2019-06-21</w:t>
            </w:r>
          </w:p>
        </w:tc>
      </w:tr>
      <w:tr w:rsidR="006F2B85" w14:paraId="3A4FAB35" w14:textId="77777777">
        <w:trPr>
          <w:jc w:val="center"/>
        </w:trPr>
        <w:tc>
          <w:tcPr>
            <w:tcW w:w="360" w:type="dxa"/>
          </w:tcPr>
          <w:p w14:paraId="0B49D999" w14:textId="4F35CFC5" w:rsidR="006F2B85" w:rsidRDefault="001E7B82">
            <w:pPr>
              <w:pStyle w:val="TableText"/>
              <w:ind w:left="576"/>
            </w:pPr>
            <w:hyperlink w:anchor="E_Model_Number_Observation">
              <w:r>
                <w:rPr>
                  <w:rStyle w:val="HyperlinkText9pt"/>
                </w:rPr>
                <w:t>Model Number Observation</w:t>
              </w:r>
            </w:hyperlink>
          </w:p>
        </w:tc>
        <w:tc>
          <w:tcPr>
            <w:tcW w:w="360" w:type="dxa"/>
          </w:tcPr>
          <w:p w14:paraId="2B2D8412" w14:textId="77777777" w:rsidR="006F2B85" w:rsidRDefault="001E7B82">
            <w:pPr>
              <w:pStyle w:val="TableText"/>
            </w:pPr>
            <w:r>
              <w:t>subentry</w:t>
            </w:r>
          </w:p>
        </w:tc>
        <w:tc>
          <w:tcPr>
            <w:tcW w:w="360" w:type="dxa"/>
          </w:tcPr>
          <w:p w14:paraId="0C3076F1" w14:textId="77777777" w:rsidR="006F2B85" w:rsidRDefault="001E7B82">
            <w:pPr>
              <w:pStyle w:val="TableText"/>
            </w:pPr>
            <w:r>
              <w:t>urn:hl7ii:2.16.840.1.113883.10.20.22.4.317:2019-06-21</w:t>
            </w:r>
          </w:p>
        </w:tc>
      </w:tr>
      <w:tr w:rsidR="006F2B85" w14:paraId="05231C99" w14:textId="77777777">
        <w:trPr>
          <w:jc w:val="center"/>
        </w:trPr>
        <w:tc>
          <w:tcPr>
            <w:tcW w:w="360" w:type="dxa"/>
          </w:tcPr>
          <w:p w14:paraId="1D67D7D0" w14:textId="2090873D"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33CF0BF2" w14:textId="77777777" w:rsidR="006F2B85" w:rsidRDefault="001E7B82">
            <w:pPr>
              <w:pStyle w:val="TableText"/>
            </w:pPr>
            <w:r>
              <w:t>subentry</w:t>
            </w:r>
          </w:p>
        </w:tc>
        <w:tc>
          <w:tcPr>
            <w:tcW w:w="360" w:type="dxa"/>
          </w:tcPr>
          <w:p w14:paraId="290A2466" w14:textId="77777777" w:rsidR="006F2B85" w:rsidRDefault="001E7B82">
            <w:pPr>
              <w:pStyle w:val="TableText"/>
            </w:pPr>
            <w:r>
              <w:t>urn:hl7ii:2.16.840.1.113883.10.20.22.4.304:2019-06-21</w:t>
            </w:r>
          </w:p>
        </w:tc>
      </w:tr>
      <w:tr w:rsidR="006F2B85" w14:paraId="2DC2F824" w14:textId="77777777">
        <w:trPr>
          <w:jc w:val="center"/>
        </w:trPr>
        <w:tc>
          <w:tcPr>
            <w:tcW w:w="360" w:type="dxa"/>
          </w:tcPr>
          <w:p w14:paraId="2F0CCE42" w14:textId="310617A7" w:rsidR="006F2B85" w:rsidRDefault="001E7B82">
            <w:pPr>
              <w:pStyle w:val="TableText"/>
              <w:ind w:left="576"/>
            </w:pPr>
            <w:hyperlink w:anchor="E_Catalog_Number_Observation">
              <w:r>
                <w:rPr>
                  <w:rStyle w:val="HyperlinkText9pt"/>
                </w:rPr>
                <w:t>Catalog Number Observation</w:t>
              </w:r>
            </w:hyperlink>
          </w:p>
        </w:tc>
        <w:tc>
          <w:tcPr>
            <w:tcW w:w="360" w:type="dxa"/>
          </w:tcPr>
          <w:p w14:paraId="1951880E" w14:textId="77777777" w:rsidR="006F2B85" w:rsidRDefault="001E7B82">
            <w:pPr>
              <w:pStyle w:val="TableText"/>
            </w:pPr>
            <w:r>
              <w:t>subentry</w:t>
            </w:r>
          </w:p>
        </w:tc>
        <w:tc>
          <w:tcPr>
            <w:tcW w:w="360" w:type="dxa"/>
          </w:tcPr>
          <w:p w14:paraId="67DD3EE6" w14:textId="77777777" w:rsidR="006F2B85" w:rsidRDefault="001E7B82">
            <w:pPr>
              <w:pStyle w:val="TableText"/>
            </w:pPr>
            <w:r>
              <w:t>urn:hl7ii:2.16.840.1.113883.10.20.22.4.302:2019-06-21</w:t>
            </w:r>
          </w:p>
        </w:tc>
      </w:tr>
      <w:tr w:rsidR="006F2B85" w14:paraId="48BF6F68" w14:textId="77777777">
        <w:trPr>
          <w:jc w:val="center"/>
        </w:trPr>
        <w:tc>
          <w:tcPr>
            <w:tcW w:w="360" w:type="dxa"/>
          </w:tcPr>
          <w:p w14:paraId="2BB636D9" w14:textId="395684E5" w:rsidR="006F2B85" w:rsidRDefault="001E7B82">
            <w:pPr>
              <w:pStyle w:val="TableText"/>
              <w:ind w:left="576"/>
            </w:pPr>
            <w:hyperlink w:anchor="E_Company_Name_Observation">
              <w:r>
                <w:rPr>
                  <w:rStyle w:val="HyperlinkText9pt"/>
                </w:rPr>
                <w:t>Company Name Observation</w:t>
              </w:r>
            </w:hyperlink>
          </w:p>
        </w:tc>
        <w:tc>
          <w:tcPr>
            <w:tcW w:w="360" w:type="dxa"/>
          </w:tcPr>
          <w:p w14:paraId="0862FE66" w14:textId="77777777" w:rsidR="006F2B85" w:rsidRDefault="001E7B82">
            <w:pPr>
              <w:pStyle w:val="TableText"/>
            </w:pPr>
            <w:r>
              <w:t>subentry</w:t>
            </w:r>
          </w:p>
        </w:tc>
        <w:tc>
          <w:tcPr>
            <w:tcW w:w="360" w:type="dxa"/>
          </w:tcPr>
          <w:p w14:paraId="58C6412E" w14:textId="77777777" w:rsidR="006F2B85" w:rsidRDefault="001E7B82">
            <w:pPr>
              <w:pStyle w:val="TableText"/>
            </w:pPr>
            <w:r>
              <w:t>urn:hl7ii:2.16.840.1.113883.10.20.22.4.303:2019-06-21</w:t>
            </w:r>
          </w:p>
        </w:tc>
      </w:tr>
      <w:tr w:rsidR="006F2B85" w14:paraId="4F087869" w14:textId="77777777">
        <w:trPr>
          <w:jc w:val="center"/>
        </w:trPr>
        <w:tc>
          <w:tcPr>
            <w:tcW w:w="360" w:type="dxa"/>
          </w:tcPr>
          <w:p w14:paraId="7321BF9F" w14:textId="5C30A4DC"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70C1249B" w14:textId="77777777" w:rsidR="006F2B85" w:rsidRDefault="001E7B82">
            <w:pPr>
              <w:pStyle w:val="TableText"/>
            </w:pPr>
            <w:r>
              <w:t>subentry</w:t>
            </w:r>
          </w:p>
        </w:tc>
        <w:tc>
          <w:tcPr>
            <w:tcW w:w="360" w:type="dxa"/>
          </w:tcPr>
          <w:p w14:paraId="3CA6333D" w14:textId="77777777" w:rsidR="006F2B85" w:rsidRDefault="001E7B82">
            <w:pPr>
              <w:pStyle w:val="TableText"/>
            </w:pPr>
            <w:r>
              <w:t>urn:hl7ii:2.16.840.1.113883.10.20.22.4.315:2019-06-21</w:t>
            </w:r>
          </w:p>
        </w:tc>
      </w:tr>
      <w:tr w:rsidR="006F2B85" w14:paraId="5A3E8DB5" w14:textId="77777777">
        <w:trPr>
          <w:jc w:val="center"/>
        </w:trPr>
        <w:tc>
          <w:tcPr>
            <w:tcW w:w="360" w:type="dxa"/>
          </w:tcPr>
          <w:p w14:paraId="13003867" w14:textId="734FAB03"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0A807C3F" w14:textId="77777777" w:rsidR="006F2B85" w:rsidRDefault="001E7B82">
            <w:pPr>
              <w:pStyle w:val="TableText"/>
            </w:pPr>
            <w:r>
              <w:t>subentry</w:t>
            </w:r>
          </w:p>
        </w:tc>
        <w:tc>
          <w:tcPr>
            <w:tcW w:w="360" w:type="dxa"/>
          </w:tcPr>
          <w:p w14:paraId="7E2B3288" w14:textId="77777777" w:rsidR="006F2B85" w:rsidRDefault="001E7B82">
            <w:pPr>
              <w:pStyle w:val="TableText"/>
            </w:pPr>
            <w:r>
              <w:t>urn:hl7ii:2.16.840.1.113883.10.20.22.4.316:2019-06-21</w:t>
            </w:r>
          </w:p>
        </w:tc>
      </w:tr>
      <w:tr w:rsidR="006F2B85" w14:paraId="15F3EB98" w14:textId="77777777">
        <w:trPr>
          <w:jc w:val="center"/>
        </w:trPr>
        <w:tc>
          <w:tcPr>
            <w:tcW w:w="360" w:type="dxa"/>
          </w:tcPr>
          <w:p w14:paraId="2CCF2DCD" w14:textId="5C270C72" w:rsidR="006F2B85" w:rsidRDefault="001E7B82">
            <w:pPr>
              <w:pStyle w:val="TableText"/>
              <w:ind w:left="576"/>
            </w:pPr>
            <w:hyperlink w:anchor="E_MRI_Safety_Observation">
              <w:r>
                <w:rPr>
                  <w:rStyle w:val="HyperlinkText9pt"/>
                </w:rPr>
                <w:t>MRI Safety Observation</w:t>
              </w:r>
            </w:hyperlink>
          </w:p>
        </w:tc>
        <w:tc>
          <w:tcPr>
            <w:tcW w:w="360" w:type="dxa"/>
          </w:tcPr>
          <w:p w14:paraId="231CCB2B" w14:textId="77777777" w:rsidR="006F2B85" w:rsidRDefault="001E7B82">
            <w:pPr>
              <w:pStyle w:val="TableText"/>
            </w:pPr>
            <w:r>
              <w:t>subentry</w:t>
            </w:r>
          </w:p>
        </w:tc>
        <w:tc>
          <w:tcPr>
            <w:tcW w:w="360" w:type="dxa"/>
          </w:tcPr>
          <w:p w14:paraId="22AB0538" w14:textId="77777777" w:rsidR="006F2B85" w:rsidRDefault="001E7B82">
            <w:pPr>
              <w:pStyle w:val="TableText"/>
            </w:pPr>
            <w:r>
              <w:t>urn:hl7ii:2.16.840.1.113883.10.20.22.4.318:2019-06-21</w:t>
            </w:r>
          </w:p>
        </w:tc>
      </w:tr>
      <w:tr w:rsidR="006F2B85" w14:paraId="57A100CB" w14:textId="77777777">
        <w:trPr>
          <w:jc w:val="center"/>
        </w:trPr>
        <w:tc>
          <w:tcPr>
            <w:tcW w:w="360" w:type="dxa"/>
          </w:tcPr>
          <w:p w14:paraId="49A1ED2D" w14:textId="0A286073" w:rsidR="006F2B85" w:rsidRDefault="001E7B82">
            <w:pPr>
              <w:pStyle w:val="TableText"/>
              <w:ind w:left="576"/>
            </w:pPr>
            <w:hyperlink w:anchor="SE_Latex_Safety_Observation_2019">
              <w:r>
                <w:rPr>
                  <w:rStyle w:val="HyperlinkText9pt"/>
                </w:rPr>
                <w:t>Latex Safety Observation</w:t>
              </w:r>
            </w:hyperlink>
          </w:p>
        </w:tc>
        <w:tc>
          <w:tcPr>
            <w:tcW w:w="360" w:type="dxa"/>
          </w:tcPr>
          <w:p w14:paraId="6414B1B6" w14:textId="77777777" w:rsidR="006F2B85" w:rsidRDefault="001E7B82">
            <w:pPr>
              <w:pStyle w:val="TableText"/>
            </w:pPr>
            <w:r>
              <w:t>subentry</w:t>
            </w:r>
          </w:p>
        </w:tc>
        <w:tc>
          <w:tcPr>
            <w:tcW w:w="360" w:type="dxa"/>
          </w:tcPr>
          <w:p w14:paraId="08F26F35" w14:textId="77777777" w:rsidR="006F2B85" w:rsidRDefault="001E7B82">
            <w:pPr>
              <w:pStyle w:val="TableText"/>
            </w:pPr>
            <w:r>
              <w:t>urn:hl7ii:2.16.840.1.113883.10.20.22.4.314:2019-06-21</w:t>
            </w:r>
          </w:p>
        </w:tc>
      </w:tr>
      <w:tr w:rsidR="006F2B85" w14:paraId="6D509703" w14:textId="77777777">
        <w:trPr>
          <w:jc w:val="center"/>
        </w:trPr>
        <w:tc>
          <w:tcPr>
            <w:tcW w:w="360" w:type="dxa"/>
          </w:tcPr>
          <w:p w14:paraId="56A862F5" w14:textId="51DB0191"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14E92A79" w14:textId="77777777" w:rsidR="006F2B85" w:rsidRDefault="001E7B82">
            <w:pPr>
              <w:pStyle w:val="TableText"/>
            </w:pPr>
            <w:r>
              <w:t>subentry</w:t>
            </w:r>
          </w:p>
        </w:tc>
        <w:tc>
          <w:tcPr>
            <w:tcW w:w="360" w:type="dxa"/>
          </w:tcPr>
          <w:p w14:paraId="500F12C9" w14:textId="77777777" w:rsidR="006F2B85" w:rsidRDefault="001E7B82">
            <w:pPr>
              <w:pStyle w:val="TableText"/>
            </w:pPr>
            <w:r>
              <w:t>urn:hl7ii:2.16.840.1.113883.10.20.22.4.305:2019-06-21</w:t>
            </w:r>
          </w:p>
        </w:tc>
      </w:tr>
      <w:tr w:rsidR="006F2B85" w14:paraId="127E6076" w14:textId="77777777">
        <w:trPr>
          <w:jc w:val="center"/>
        </w:trPr>
        <w:tc>
          <w:tcPr>
            <w:tcW w:w="360" w:type="dxa"/>
          </w:tcPr>
          <w:p w14:paraId="47BE40CE" w14:textId="4B42532B" w:rsidR="006F2B85" w:rsidRDefault="001E7B82">
            <w:pPr>
              <w:pStyle w:val="TableText"/>
              <w:ind w:left="288"/>
            </w:pPr>
            <w:hyperlink w:anchor="E_Procedure_Activity_Procedure_UDI_V2">
              <w:r>
                <w:rPr>
                  <w:rStyle w:val="HyperlinkText9pt"/>
                </w:rPr>
                <w:t xml:space="preserve">Procedure Activity Procedure </w:t>
              </w:r>
              <w:r>
                <w:rPr>
                  <w:rStyle w:val="HyperlinkText9pt"/>
                </w:rPr>
                <w:lastRenderedPageBreak/>
                <w:t>(UDI) (V2)</w:t>
              </w:r>
            </w:hyperlink>
          </w:p>
        </w:tc>
        <w:tc>
          <w:tcPr>
            <w:tcW w:w="360" w:type="dxa"/>
          </w:tcPr>
          <w:p w14:paraId="68C8FC45" w14:textId="77777777" w:rsidR="006F2B85" w:rsidRDefault="001E7B82">
            <w:pPr>
              <w:pStyle w:val="TableText"/>
            </w:pPr>
            <w:r>
              <w:lastRenderedPageBreak/>
              <w:t>entry</w:t>
            </w:r>
          </w:p>
        </w:tc>
        <w:tc>
          <w:tcPr>
            <w:tcW w:w="360" w:type="dxa"/>
          </w:tcPr>
          <w:p w14:paraId="0182D051" w14:textId="77777777" w:rsidR="006F2B85" w:rsidRDefault="001E7B82">
            <w:pPr>
              <w:pStyle w:val="TableText"/>
            </w:pPr>
            <w:r>
              <w:t>urn:hl7ii:2.16.840.1.113883.10.20.</w:t>
            </w:r>
            <w:r>
              <w:lastRenderedPageBreak/>
              <w:t>34.3.46:2025-08-01</w:t>
            </w:r>
          </w:p>
        </w:tc>
      </w:tr>
      <w:tr w:rsidR="006F2B85" w14:paraId="727D66BB" w14:textId="77777777">
        <w:trPr>
          <w:jc w:val="center"/>
        </w:trPr>
        <w:tc>
          <w:tcPr>
            <w:tcW w:w="360" w:type="dxa"/>
          </w:tcPr>
          <w:p w14:paraId="154748B7" w14:textId="4BF5AF82" w:rsidR="006F2B85" w:rsidRDefault="001E7B82">
            <w:pPr>
              <w:pStyle w:val="TableText"/>
              <w:ind w:left="432"/>
            </w:pPr>
            <w:hyperlink w:anchor="E_Product_Instance">
              <w:r>
                <w:rPr>
                  <w:rStyle w:val="HyperlinkText9pt"/>
                </w:rPr>
                <w:t>Product Instance</w:t>
              </w:r>
            </w:hyperlink>
          </w:p>
        </w:tc>
        <w:tc>
          <w:tcPr>
            <w:tcW w:w="360" w:type="dxa"/>
          </w:tcPr>
          <w:p w14:paraId="6ABD5C26" w14:textId="77777777" w:rsidR="006F2B85" w:rsidRDefault="001E7B82">
            <w:pPr>
              <w:pStyle w:val="TableText"/>
            </w:pPr>
            <w:r>
              <w:t>entry</w:t>
            </w:r>
          </w:p>
        </w:tc>
        <w:tc>
          <w:tcPr>
            <w:tcW w:w="360" w:type="dxa"/>
          </w:tcPr>
          <w:p w14:paraId="7D8500D2" w14:textId="77777777" w:rsidR="006F2B85" w:rsidRDefault="001E7B82">
            <w:pPr>
              <w:pStyle w:val="TableText"/>
            </w:pPr>
            <w:r>
              <w:t>urn:oid:2.16.840.1.113883.10.20.22.4.37</w:t>
            </w:r>
          </w:p>
        </w:tc>
      </w:tr>
      <w:tr w:rsidR="006F2B85" w14:paraId="04F6076A" w14:textId="77777777">
        <w:trPr>
          <w:jc w:val="center"/>
        </w:trPr>
        <w:tc>
          <w:tcPr>
            <w:tcW w:w="360" w:type="dxa"/>
          </w:tcPr>
          <w:p w14:paraId="4FDB0A3F" w14:textId="5C9C2248" w:rsidR="006F2B85" w:rsidRDefault="001E7B82">
            <w:pPr>
              <w:pStyle w:val="TableText"/>
              <w:ind w:left="432"/>
            </w:pPr>
            <w:hyperlink w:anchor="E_UDI_Organizer">
              <w:r>
                <w:rPr>
                  <w:rStyle w:val="HyperlinkText9pt"/>
                </w:rPr>
                <w:t>UDI Organizer</w:t>
              </w:r>
            </w:hyperlink>
          </w:p>
        </w:tc>
        <w:tc>
          <w:tcPr>
            <w:tcW w:w="360" w:type="dxa"/>
          </w:tcPr>
          <w:p w14:paraId="2124E589" w14:textId="77777777" w:rsidR="006F2B85" w:rsidRDefault="001E7B82">
            <w:pPr>
              <w:pStyle w:val="TableText"/>
            </w:pPr>
            <w:r>
              <w:t>entry</w:t>
            </w:r>
          </w:p>
        </w:tc>
        <w:tc>
          <w:tcPr>
            <w:tcW w:w="360" w:type="dxa"/>
          </w:tcPr>
          <w:p w14:paraId="1F8679A9" w14:textId="77777777" w:rsidR="006F2B85" w:rsidRDefault="001E7B82">
            <w:pPr>
              <w:pStyle w:val="TableText"/>
            </w:pPr>
            <w:r>
              <w:t>urn:hl7ii:2.16.840.1.113883.10.20.22.4.311:2019-06-21</w:t>
            </w:r>
          </w:p>
        </w:tc>
      </w:tr>
      <w:tr w:rsidR="006F2B85" w14:paraId="75A21786" w14:textId="77777777">
        <w:trPr>
          <w:jc w:val="center"/>
        </w:trPr>
        <w:tc>
          <w:tcPr>
            <w:tcW w:w="360" w:type="dxa"/>
          </w:tcPr>
          <w:p w14:paraId="6D8717C4" w14:textId="513E33B1" w:rsidR="006F2B85" w:rsidRDefault="001E7B82">
            <w:pPr>
              <w:pStyle w:val="TableText"/>
              <w:ind w:left="576"/>
            </w:pPr>
            <w:hyperlink w:anchor="E_Distinct_Identification_Code_Observat">
              <w:r>
                <w:rPr>
                  <w:rStyle w:val="HyperlinkText9pt"/>
                </w:rPr>
                <w:t>Distinct Identification Code Observation</w:t>
              </w:r>
            </w:hyperlink>
          </w:p>
        </w:tc>
        <w:tc>
          <w:tcPr>
            <w:tcW w:w="360" w:type="dxa"/>
          </w:tcPr>
          <w:p w14:paraId="72A7A51F" w14:textId="77777777" w:rsidR="006F2B85" w:rsidRDefault="001E7B82">
            <w:pPr>
              <w:pStyle w:val="TableText"/>
            </w:pPr>
            <w:r>
              <w:t>subentry</w:t>
            </w:r>
          </w:p>
        </w:tc>
        <w:tc>
          <w:tcPr>
            <w:tcW w:w="360" w:type="dxa"/>
          </w:tcPr>
          <w:p w14:paraId="24769E42" w14:textId="77777777" w:rsidR="006F2B85" w:rsidRDefault="001E7B82">
            <w:pPr>
              <w:pStyle w:val="TableText"/>
            </w:pPr>
            <w:r>
              <w:t>urn:hl7ii:2.16.840.1.113883.10.20.22.4.308:2019-06-21</w:t>
            </w:r>
          </w:p>
        </w:tc>
      </w:tr>
      <w:tr w:rsidR="006F2B85" w14:paraId="7E3F7E97" w14:textId="77777777">
        <w:trPr>
          <w:jc w:val="center"/>
        </w:trPr>
        <w:tc>
          <w:tcPr>
            <w:tcW w:w="360" w:type="dxa"/>
          </w:tcPr>
          <w:p w14:paraId="666D6FCE" w14:textId="155C07E3" w:rsidR="006F2B85" w:rsidRDefault="001E7B82">
            <w:pPr>
              <w:pStyle w:val="TableText"/>
              <w:ind w:left="576"/>
            </w:pPr>
            <w:hyperlink w:anchor="E_Serial_Number_Observation">
              <w:r>
                <w:rPr>
                  <w:rStyle w:val="HyperlinkText9pt"/>
                </w:rPr>
                <w:t>Serial Number Observation</w:t>
              </w:r>
            </w:hyperlink>
          </w:p>
        </w:tc>
        <w:tc>
          <w:tcPr>
            <w:tcW w:w="360" w:type="dxa"/>
          </w:tcPr>
          <w:p w14:paraId="0F67230E" w14:textId="77777777" w:rsidR="006F2B85" w:rsidRDefault="001E7B82">
            <w:pPr>
              <w:pStyle w:val="TableText"/>
            </w:pPr>
            <w:r>
              <w:t>subentry</w:t>
            </w:r>
          </w:p>
        </w:tc>
        <w:tc>
          <w:tcPr>
            <w:tcW w:w="360" w:type="dxa"/>
          </w:tcPr>
          <w:p w14:paraId="02B8952D" w14:textId="77777777" w:rsidR="006F2B85" w:rsidRDefault="001E7B82">
            <w:pPr>
              <w:pStyle w:val="TableText"/>
            </w:pPr>
            <w:r>
              <w:t>urn:hl7ii:2.16.840.1.113883.10.20.22.4.319:2019-06-21</w:t>
            </w:r>
          </w:p>
        </w:tc>
      </w:tr>
      <w:tr w:rsidR="006F2B85" w14:paraId="014252A9" w14:textId="77777777">
        <w:trPr>
          <w:jc w:val="center"/>
        </w:trPr>
        <w:tc>
          <w:tcPr>
            <w:tcW w:w="360" w:type="dxa"/>
          </w:tcPr>
          <w:p w14:paraId="64E85D3E" w14:textId="5CA587DB" w:rsidR="006F2B85" w:rsidRDefault="001E7B82">
            <w:pPr>
              <w:pStyle w:val="TableText"/>
              <w:ind w:left="576"/>
            </w:pPr>
            <w:hyperlink w:anchor="E_Expiration_Date_Observation">
              <w:r>
                <w:rPr>
                  <w:rStyle w:val="HyperlinkText9pt"/>
                </w:rPr>
                <w:t>Expiration Date Observation</w:t>
              </w:r>
            </w:hyperlink>
          </w:p>
        </w:tc>
        <w:tc>
          <w:tcPr>
            <w:tcW w:w="360" w:type="dxa"/>
          </w:tcPr>
          <w:p w14:paraId="414E0424" w14:textId="77777777" w:rsidR="006F2B85" w:rsidRDefault="001E7B82">
            <w:pPr>
              <w:pStyle w:val="TableText"/>
            </w:pPr>
            <w:r>
              <w:t>subentry</w:t>
            </w:r>
          </w:p>
        </w:tc>
        <w:tc>
          <w:tcPr>
            <w:tcW w:w="360" w:type="dxa"/>
          </w:tcPr>
          <w:p w14:paraId="6901B324" w14:textId="77777777" w:rsidR="006F2B85" w:rsidRDefault="001E7B82">
            <w:pPr>
              <w:pStyle w:val="TableText"/>
            </w:pPr>
            <w:r>
              <w:t>urn:hl7ii:2.16.840.1.113883.10.20.22.4.309:2019-06-21</w:t>
            </w:r>
          </w:p>
        </w:tc>
      </w:tr>
      <w:tr w:rsidR="006F2B85" w14:paraId="74F7C17E" w14:textId="77777777">
        <w:trPr>
          <w:jc w:val="center"/>
        </w:trPr>
        <w:tc>
          <w:tcPr>
            <w:tcW w:w="360" w:type="dxa"/>
          </w:tcPr>
          <w:p w14:paraId="6869C40E" w14:textId="6F49A69E" w:rsidR="006F2B85" w:rsidRDefault="001E7B82">
            <w:pPr>
              <w:pStyle w:val="TableText"/>
              <w:ind w:left="576"/>
            </w:pPr>
            <w:hyperlink w:anchor="E_Brand_Name_Observation">
              <w:r>
                <w:rPr>
                  <w:rStyle w:val="HyperlinkText9pt"/>
                </w:rPr>
                <w:t>Brand Name Observation</w:t>
              </w:r>
            </w:hyperlink>
          </w:p>
        </w:tc>
        <w:tc>
          <w:tcPr>
            <w:tcW w:w="360" w:type="dxa"/>
          </w:tcPr>
          <w:p w14:paraId="3C9342CD" w14:textId="77777777" w:rsidR="006F2B85" w:rsidRDefault="001E7B82">
            <w:pPr>
              <w:pStyle w:val="TableText"/>
            </w:pPr>
            <w:r>
              <w:t>subentry</w:t>
            </w:r>
          </w:p>
        </w:tc>
        <w:tc>
          <w:tcPr>
            <w:tcW w:w="360" w:type="dxa"/>
          </w:tcPr>
          <w:p w14:paraId="78767F1F" w14:textId="77777777" w:rsidR="006F2B85" w:rsidRDefault="001E7B82">
            <w:pPr>
              <w:pStyle w:val="TableText"/>
            </w:pPr>
            <w:r>
              <w:t>urn:hl7ii:2.16.840.1.113883.10.20.22.4.301:2019-06-21</w:t>
            </w:r>
          </w:p>
        </w:tc>
      </w:tr>
      <w:tr w:rsidR="006F2B85" w14:paraId="4F17A5FB" w14:textId="77777777">
        <w:trPr>
          <w:jc w:val="center"/>
        </w:trPr>
        <w:tc>
          <w:tcPr>
            <w:tcW w:w="360" w:type="dxa"/>
          </w:tcPr>
          <w:p w14:paraId="5FC6FB14" w14:textId="033B580F" w:rsidR="006F2B85" w:rsidRDefault="001E7B82">
            <w:pPr>
              <w:pStyle w:val="TableText"/>
              <w:ind w:left="576"/>
            </w:pPr>
            <w:hyperlink w:anchor="E_Model_Number_Observation">
              <w:r>
                <w:rPr>
                  <w:rStyle w:val="HyperlinkText9pt"/>
                </w:rPr>
                <w:t>Model Number Observation</w:t>
              </w:r>
            </w:hyperlink>
          </w:p>
        </w:tc>
        <w:tc>
          <w:tcPr>
            <w:tcW w:w="360" w:type="dxa"/>
          </w:tcPr>
          <w:p w14:paraId="6F9B154A" w14:textId="77777777" w:rsidR="006F2B85" w:rsidRDefault="001E7B82">
            <w:pPr>
              <w:pStyle w:val="TableText"/>
            </w:pPr>
            <w:r>
              <w:t>subentry</w:t>
            </w:r>
          </w:p>
        </w:tc>
        <w:tc>
          <w:tcPr>
            <w:tcW w:w="360" w:type="dxa"/>
          </w:tcPr>
          <w:p w14:paraId="2B8CAEB8" w14:textId="77777777" w:rsidR="006F2B85" w:rsidRDefault="001E7B82">
            <w:pPr>
              <w:pStyle w:val="TableText"/>
            </w:pPr>
            <w:r>
              <w:t>urn:hl7ii:2.16.840.1.113883.10.20.22.4.317:2019-06-21</w:t>
            </w:r>
          </w:p>
        </w:tc>
      </w:tr>
      <w:tr w:rsidR="006F2B85" w14:paraId="6E198CCD" w14:textId="77777777">
        <w:trPr>
          <w:jc w:val="center"/>
        </w:trPr>
        <w:tc>
          <w:tcPr>
            <w:tcW w:w="360" w:type="dxa"/>
          </w:tcPr>
          <w:p w14:paraId="59475F8E" w14:textId="28E69A1A" w:rsidR="006F2B85" w:rsidRDefault="001E7B82">
            <w:pPr>
              <w:pStyle w:val="TableText"/>
              <w:ind w:left="576"/>
            </w:pPr>
            <w:hyperlink w:anchor="E_Device_Identifier_Observation_2019">
              <w:r>
                <w:rPr>
                  <w:rStyle w:val="HyperlinkText9pt"/>
                </w:rPr>
                <w:t>Device Identifier Observation</w:t>
              </w:r>
            </w:hyperlink>
          </w:p>
        </w:tc>
        <w:tc>
          <w:tcPr>
            <w:tcW w:w="360" w:type="dxa"/>
          </w:tcPr>
          <w:p w14:paraId="2229AE78" w14:textId="77777777" w:rsidR="006F2B85" w:rsidRDefault="001E7B82">
            <w:pPr>
              <w:pStyle w:val="TableText"/>
            </w:pPr>
            <w:r>
              <w:t>subentry</w:t>
            </w:r>
          </w:p>
        </w:tc>
        <w:tc>
          <w:tcPr>
            <w:tcW w:w="360" w:type="dxa"/>
          </w:tcPr>
          <w:p w14:paraId="3416E9F1" w14:textId="77777777" w:rsidR="006F2B85" w:rsidRDefault="001E7B82">
            <w:pPr>
              <w:pStyle w:val="TableText"/>
            </w:pPr>
            <w:r>
              <w:t>urn:hl7ii:2.16.840.1.113883.10.20.22.4.304:2019-06-21</w:t>
            </w:r>
          </w:p>
        </w:tc>
      </w:tr>
      <w:tr w:rsidR="006F2B85" w14:paraId="69870F5E" w14:textId="77777777">
        <w:trPr>
          <w:jc w:val="center"/>
        </w:trPr>
        <w:tc>
          <w:tcPr>
            <w:tcW w:w="360" w:type="dxa"/>
          </w:tcPr>
          <w:p w14:paraId="653B94E6" w14:textId="2C87CEE1" w:rsidR="006F2B85" w:rsidRDefault="001E7B82">
            <w:pPr>
              <w:pStyle w:val="TableText"/>
              <w:ind w:left="576"/>
            </w:pPr>
            <w:hyperlink w:anchor="E_Catalog_Number_Observation">
              <w:r>
                <w:rPr>
                  <w:rStyle w:val="HyperlinkText9pt"/>
                </w:rPr>
                <w:t>Catalog Number Observation</w:t>
              </w:r>
            </w:hyperlink>
          </w:p>
        </w:tc>
        <w:tc>
          <w:tcPr>
            <w:tcW w:w="360" w:type="dxa"/>
          </w:tcPr>
          <w:p w14:paraId="39CC2248" w14:textId="77777777" w:rsidR="006F2B85" w:rsidRDefault="001E7B82">
            <w:pPr>
              <w:pStyle w:val="TableText"/>
            </w:pPr>
            <w:r>
              <w:t>subentry</w:t>
            </w:r>
          </w:p>
        </w:tc>
        <w:tc>
          <w:tcPr>
            <w:tcW w:w="360" w:type="dxa"/>
          </w:tcPr>
          <w:p w14:paraId="674BFF1E" w14:textId="77777777" w:rsidR="006F2B85" w:rsidRDefault="001E7B82">
            <w:pPr>
              <w:pStyle w:val="TableText"/>
            </w:pPr>
            <w:r>
              <w:t>urn:hl7ii:2.16.840.1.113883.10.20.22.4.302:2019-06-21</w:t>
            </w:r>
          </w:p>
        </w:tc>
      </w:tr>
      <w:tr w:rsidR="006F2B85" w14:paraId="6D90298B" w14:textId="77777777">
        <w:trPr>
          <w:jc w:val="center"/>
        </w:trPr>
        <w:tc>
          <w:tcPr>
            <w:tcW w:w="360" w:type="dxa"/>
          </w:tcPr>
          <w:p w14:paraId="7D657172" w14:textId="4C4DF859" w:rsidR="006F2B85" w:rsidRDefault="001E7B82">
            <w:pPr>
              <w:pStyle w:val="TableText"/>
              <w:ind w:left="576"/>
            </w:pPr>
            <w:hyperlink w:anchor="E_Company_Name_Observation">
              <w:r>
                <w:rPr>
                  <w:rStyle w:val="HyperlinkText9pt"/>
                </w:rPr>
                <w:t>Company Name Observation</w:t>
              </w:r>
            </w:hyperlink>
          </w:p>
        </w:tc>
        <w:tc>
          <w:tcPr>
            <w:tcW w:w="360" w:type="dxa"/>
          </w:tcPr>
          <w:p w14:paraId="37BE1C9F" w14:textId="77777777" w:rsidR="006F2B85" w:rsidRDefault="001E7B82">
            <w:pPr>
              <w:pStyle w:val="TableText"/>
            </w:pPr>
            <w:r>
              <w:t>subentry</w:t>
            </w:r>
          </w:p>
        </w:tc>
        <w:tc>
          <w:tcPr>
            <w:tcW w:w="360" w:type="dxa"/>
          </w:tcPr>
          <w:p w14:paraId="135CE37F" w14:textId="77777777" w:rsidR="006F2B85" w:rsidRDefault="001E7B82">
            <w:pPr>
              <w:pStyle w:val="TableText"/>
            </w:pPr>
            <w:r>
              <w:t>urn:hl7ii:2.16.840.1.113883.10.20.22.4.303:2019-06-21</w:t>
            </w:r>
          </w:p>
        </w:tc>
      </w:tr>
      <w:tr w:rsidR="006F2B85" w14:paraId="3DCB6A1E" w14:textId="77777777">
        <w:trPr>
          <w:jc w:val="center"/>
        </w:trPr>
        <w:tc>
          <w:tcPr>
            <w:tcW w:w="360" w:type="dxa"/>
          </w:tcPr>
          <w:p w14:paraId="4E96B25B" w14:textId="58BE8961" w:rsidR="006F2B85" w:rsidRDefault="001E7B82">
            <w:pPr>
              <w:pStyle w:val="TableText"/>
              <w:ind w:left="576"/>
            </w:pPr>
            <w:hyperlink w:anchor="E_Lot_or_Batch_Number_Observation_2019">
              <w:r>
                <w:rPr>
                  <w:rStyle w:val="HyperlinkText9pt"/>
                </w:rPr>
                <w:t>Lot or Batch Number Observation</w:t>
              </w:r>
            </w:hyperlink>
          </w:p>
        </w:tc>
        <w:tc>
          <w:tcPr>
            <w:tcW w:w="360" w:type="dxa"/>
          </w:tcPr>
          <w:p w14:paraId="06452674" w14:textId="77777777" w:rsidR="006F2B85" w:rsidRDefault="001E7B82">
            <w:pPr>
              <w:pStyle w:val="TableText"/>
            </w:pPr>
            <w:r>
              <w:t>subentry</w:t>
            </w:r>
          </w:p>
        </w:tc>
        <w:tc>
          <w:tcPr>
            <w:tcW w:w="360" w:type="dxa"/>
          </w:tcPr>
          <w:p w14:paraId="25E0D801" w14:textId="77777777" w:rsidR="006F2B85" w:rsidRDefault="001E7B82">
            <w:pPr>
              <w:pStyle w:val="TableText"/>
            </w:pPr>
            <w:r>
              <w:t>urn:hl7ii:2.16.840.1.113883.10.20.22.4.315:2019-06-21</w:t>
            </w:r>
          </w:p>
        </w:tc>
      </w:tr>
      <w:tr w:rsidR="006F2B85" w14:paraId="133033C8" w14:textId="77777777">
        <w:trPr>
          <w:jc w:val="center"/>
        </w:trPr>
        <w:tc>
          <w:tcPr>
            <w:tcW w:w="360" w:type="dxa"/>
          </w:tcPr>
          <w:p w14:paraId="3FB2CCE0" w14:textId="151A1171" w:rsidR="006F2B85" w:rsidRDefault="001E7B82">
            <w:pPr>
              <w:pStyle w:val="TableText"/>
              <w:ind w:left="576"/>
            </w:pPr>
            <w:hyperlink w:anchor="E_Manufacturing_Date_Observation_2019">
              <w:r>
                <w:rPr>
                  <w:rStyle w:val="HyperlinkText9pt"/>
                </w:rPr>
                <w:t>Manufacturing Date Observation</w:t>
              </w:r>
            </w:hyperlink>
          </w:p>
        </w:tc>
        <w:tc>
          <w:tcPr>
            <w:tcW w:w="360" w:type="dxa"/>
          </w:tcPr>
          <w:p w14:paraId="496A8E42" w14:textId="77777777" w:rsidR="006F2B85" w:rsidRDefault="001E7B82">
            <w:pPr>
              <w:pStyle w:val="TableText"/>
            </w:pPr>
            <w:r>
              <w:t>subentry</w:t>
            </w:r>
          </w:p>
        </w:tc>
        <w:tc>
          <w:tcPr>
            <w:tcW w:w="360" w:type="dxa"/>
          </w:tcPr>
          <w:p w14:paraId="17E04E80" w14:textId="77777777" w:rsidR="006F2B85" w:rsidRDefault="001E7B82">
            <w:pPr>
              <w:pStyle w:val="TableText"/>
            </w:pPr>
            <w:r>
              <w:t>urn:hl7ii:2.16.840.1.113883.10.20.22.4.316:2019-06-21</w:t>
            </w:r>
          </w:p>
        </w:tc>
      </w:tr>
      <w:tr w:rsidR="006F2B85" w14:paraId="2A487B23" w14:textId="77777777">
        <w:trPr>
          <w:jc w:val="center"/>
        </w:trPr>
        <w:tc>
          <w:tcPr>
            <w:tcW w:w="360" w:type="dxa"/>
          </w:tcPr>
          <w:p w14:paraId="3B3F4ABC" w14:textId="5890CFC0" w:rsidR="006F2B85" w:rsidRDefault="001E7B82">
            <w:pPr>
              <w:pStyle w:val="TableText"/>
              <w:ind w:left="576"/>
            </w:pPr>
            <w:hyperlink w:anchor="E_MRI_Safety_Observation">
              <w:r>
                <w:rPr>
                  <w:rStyle w:val="HyperlinkText9pt"/>
                </w:rPr>
                <w:t>MRI Safety Observation</w:t>
              </w:r>
            </w:hyperlink>
          </w:p>
        </w:tc>
        <w:tc>
          <w:tcPr>
            <w:tcW w:w="360" w:type="dxa"/>
          </w:tcPr>
          <w:p w14:paraId="0622E84A" w14:textId="77777777" w:rsidR="006F2B85" w:rsidRDefault="001E7B82">
            <w:pPr>
              <w:pStyle w:val="TableText"/>
            </w:pPr>
            <w:r>
              <w:t>subentry</w:t>
            </w:r>
          </w:p>
        </w:tc>
        <w:tc>
          <w:tcPr>
            <w:tcW w:w="360" w:type="dxa"/>
          </w:tcPr>
          <w:p w14:paraId="04361822" w14:textId="77777777" w:rsidR="006F2B85" w:rsidRDefault="001E7B82">
            <w:pPr>
              <w:pStyle w:val="TableText"/>
            </w:pPr>
            <w:r>
              <w:t>urn:hl7ii:2.16.840.1.113883.10.20.22.4.318:2019-06-21</w:t>
            </w:r>
          </w:p>
        </w:tc>
      </w:tr>
      <w:tr w:rsidR="006F2B85" w14:paraId="1630A3FA" w14:textId="77777777">
        <w:trPr>
          <w:jc w:val="center"/>
        </w:trPr>
        <w:tc>
          <w:tcPr>
            <w:tcW w:w="360" w:type="dxa"/>
          </w:tcPr>
          <w:p w14:paraId="39A8BCB1" w14:textId="0C27E819" w:rsidR="006F2B85" w:rsidRDefault="001E7B82">
            <w:pPr>
              <w:pStyle w:val="TableText"/>
              <w:ind w:left="576"/>
            </w:pPr>
            <w:hyperlink w:anchor="SE_Latex_Safety_Observation_2019">
              <w:r>
                <w:rPr>
                  <w:rStyle w:val="HyperlinkText9pt"/>
                </w:rPr>
                <w:t>Latex Safety Observation</w:t>
              </w:r>
            </w:hyperlink>
          </w:p>
        </w:tc>
        <w:tc>
          <w:tcPr>
            <w:tcW w:w="360" w:type="dxa"/>
          </w:tcPr>
          <w:p w14:paraId="195B9703" w14:textId="77777777" w:rsidR="006F2B85" w:rsidRDefault="001E7B82">
            <w:pPr>
              <w:pStyle w:val="TableText"/>
            </w:pPr>
            <w:r>
              <w:t>subentry</w:t>
            </w:r>
          </w:p>
        </w:tc>
        <w:tc>
          <w:tcPr>
            <w:tcW w:w="360" w:type="dxa"/>
          </w:tcPr>
          <w:p w14:paraId="69BD1738" w14:textId="77777777" w:rsidR="006F2B85" w:rsidRDefault="001E7B82">
            <w:pPr>
              <w:pStyle w:val="TableText"/>
            </w:pPr>
            <w:r>
              <w:t>urn:hl7ii:2.16.840.1.113883.10.20.22.4.314:2019-06-21</w:t>
            </w:r>
          </w:p>
        </w:tc>
      </w:tr>
      <w:tr w:rsidR="006F2B85" w14:paraId="2B7C6C35" w14:textId="77777777">
        <w:trPr>
          <w:jc w:val="center"/>
        </w:trPr>
        <w:tc>
          <w:tcPr>
            <w:tcW w:w="360" w:type="dxa"/>
          </w:tcPr>
          <w:p w14:paraId="630F5F1F" w14:textId="7ABBD095" w:rsidR="006F2B85" w:rsidRDefault="001E7B82">
            <w:pPr>
              <w:pStyle w:val="TableText"/>
              <w:ind w:left="576"/>
            </w:pPr>
            <w:hyperlink w:anchor="SE_Implantable_Device_Status_Observation">
              <w:r>
                <w:rPr>
                  <w:rStyle w:val="HyperlinkText9pt"/>
                </w:rPr>
                <w:t>Implantable Device Status Observation</w:t>
              </w:r>
            </w:hyperlink>
          </w:p>
        </w:tc>
        <w:tc>
          <w:tcPr>
            <w:tcW w:w="360" w:type="dxa"/>
          </w:tcPr>
          <w:p w14:paraId="5FC11608" w14:textId="77777777" w:rsidR="006F2B85" w:rsidRDefault="001E7B82">
            <w:pPr>
              <w:pStyle w:val="TableText"/>
            </w:pPr>
            <w:r>
              <w:t>subentry</w:t>
            </w:r>
          </w:p>
        </w:tc>
        <w:tc>
          <w:tcPr>
            <w:tcW w:w="360" w:type="dxa"/>
          </w:tcPr>
          <w:p w14:paraId="0D770EB8" w14:textId="77777777" w:rsidR="006F2B85" w:rsidRDefault="001E7B82">
            <w:pPr>
              <w:pStyle w:val="TableText"/>
            </w:pPr>
            <w:r>
              <w:t>urn:hl7ii:2.16.840.1.113883.10.20.22.4.305:2019-06-21</w:t>
            </w:r>
          </w:p>
        </w:tc>
      </w:tr>
      <w:tr w:rsidR="006F2B85" w14:paraId="0A7305E0" w14:textId="77777777">
        <w:trPr>
          <w:jc w:val="center"/>
        </w:trPr>
        <w:tc>
          <w:tcPr>
            <w:tcW w:w="360" w:type="dxa"/>
          </w:tcPr>
          <w:p w14:paraId="5F4FEC0B" w14:textId="6C30D9D4" w:rsidR="006F2B85" w:rsidRDefault="001E7B82">
            <w:pPr>
              <w:pStyle w:val="TableText"/>
              <w:ind w:left="144"/>
            </w:pPr>
            <w:hyperlink w:anchor="S_Immunizations_Section_ent_req_NHCSv4">
              <w:r>
                <w:rPr>
                  <w:rStyle w:val="HyperlinkText9pt"/>
                </w:rPr>
                <w:t>Immunizations Section (entries required) (NHCS V4)</w:t>
              </w:r>
            </w:hyperlink>
          </w:p>
        </w:tc>
        <w:tc>
          <w:tcPr>
            <w:tcW w:w="360" w:type="dxa"/>
          </w:tcPr>
          <w:p w14:paraId="181F4414" w14:textId="77777777" w:rsidR="006F2B85" w:rsidRDefault="001E7B82">
            <w:pPr>
              <w:pStyle w:val="TableText"/>
            </w:pPr>
            <w:r>
              <w:t>section</w:t>
            </w:r>
          </w:p>
        </w:tc>
        <w:tc>
          <w:tcPr>
            <w:tcW w:w="360" w:type="dxa"/>
          </w:tcPr>
          <w:p w14:paraId="02838431" w14:textId="77777777" w:rsidR="006F2B85" w:rsidRDefault="001E7B82">
            <w:pPr>
              <w:pStyle w:val="TableText"/>
            </w:pPr>
            <w:r>
              <w:t>urn:hl7ii:2.16.840.1.113883.10.20.22.2.2.1:2025-08-01</w:t>
            </w:r>
          </w:p>
        </w:tc>
      </w:tr>
      <w:tr w:rsidR="006F2B85" w14:paraId="19432C20" w14:textId="77777777">
        <w:trPr>
          <w:jc w:val="center"/>
        </w:trPr>
        <w:tc>
          <w:tcPr>
            <w:tcW w:w="360" w:type="dxa"/>
          </w:tcPr>
          <w:p w14:paraId="79B50D15" w14:textId="085FD118" w:rsidR="006F2B85" w:rsidRDefault="001E7B82">
            <w:pPr>
              <w:pStyle w:val="TableText"/>
              <w:ind w:left="288"/>
            </w:pPr>
            <w:hyperlink w:anchor="E_Immunization_Activity_NHCS_V4">
              <w:r>
                <w:rPr>
                  <w:rStyle w:val="HyperlinkText9pt"/>
                </w:rPr>
                <w:t>Immunization Activity (NHCS V4)</w:t>
              </w:r>
            </w:hyperlink>
          </w:p>
        </w:tc>
        <w:tc>
          <w:tcPr>
            <w:tcW w:w="360" w:type="dxa"/>
          </w:tcPr>
          <w:p w14:paraId="31C3E3FE" w14:textId="77777777" w:rsidR="006F2B85" w:rsidRDefault="001E7B82">
            <w:pPr>
              <w:pStyle w:val="TableText"/>
            </w:pPr>
            <w:r>
              <w:t>entry</w:t>
            </w:r>
          </w:p>
        </w:tc>
        <w:tc>
          <w:tcPr>
            <w:tcW w:w="360" w:type="dxa"/>
          </w:tcPr>
          <w:p w14:paraId="430E5E44" w14:textId="77777777" w:rsidR="006F2B85" w:rsidRDefault="001E7B82">
            <w:pPr>
              <w:pStyle w:val="TableText"/>
            </w:pPr>
            <w:r>
              <w:t>urn:hl7ii:2.16.840.1.113883.10.20.22.4.52:2025-08-01</w:t>
            </w:r>
          </w:p>
        </w:tc>
      </w:tr>
      <w:tr w:rsidR="006F2B85" w14:paraId="20853A69" w14:textId="77777777">
        <w:trPr>
          <w:jc w:val="center"/>
        </w:trPr>
        <w:tc>
          <w:tcPr>
            <w:tcW w:w="360" w:type="dxa"/>
          </w:tcPr>
          <w:p w14:paraId="41007DCC" w14:textId="1974347D" w:rsidR="006F2B85" w:rsidRDefault="001E7B82">
            <w:pPr>
              <w:pStyle w:val="TableText"/>
              <w:ind w:left="432"/>
            </w:pPr>
            <w:hyperlink w:anchor="E_Drug_Vehicle">
              <w:r>
                <w:rPr>
                  <w:rStyle w:val="HyperlinkText9pt"/>
                </w:rPr>
                <w:t>Drug Vehicle</w:t>
              </w:r>
            </w:hyperlink>
          </w:p>
        </w:tc>
        <w:tc>
          <w:tcPr>
            <w:tcW w:w="360" w:type="dxa"/>
          </w:tcPr>
          <w:p w14:paraId="4AE6E176" w14:textId="77777777" w:rsidR="006F2B85" w:rsidRDefault="001E7B82">
            <w:pPr>
              <w:pStyle w:val="TableText"/>
            </w:pPr>
            <w:r>
              <w:t>entry</w:t>
            </w:r>
          </w:p>
        </w:tc>
        <w:tc>
          <w:tcPr>
            <w:tcW w:w="360" w:type="dxa"/>
          </w:tcPr>
          <w:p w14:paraId="16644A5B" w14:textId="77777777" w:rsidR="006F2B85" w:rsidRDefault="001E7B82">
            <w:pPr>
              <w:pStyle w:val="TableText"/>
            </w:pPr>
            <w:r>
              <w:t>urn:oid:2.16.840.1.113883.10.20.22.4.24</w:t>
            </w:r>
          </w:p>
        </w:tc>
      </w:tr>
      <w:tr w:rsidR="006F2B85" w14:paraId="1A2B9DC6" w14:textId="77777777">
        <w:trPr>
          <w:jc w:val="center"/>
        </w:trPr>
        <w:tc>
          <w:tcPr>
            <w:tcW w:w="360" w:type="dxa"/>
          </w:tcPr>
          <w:p w14:paraId="321E8E36" w14:textId="327A810B" w:rsidR="006F2B85" w:rsidRDefault="001E7B82">
            <w:pPr>
              <w:pStyle w:val="TableText"/>
              <w:ind w:left="432"/>
            </w:pPr>
            <w:hyperlink w:anchor="E_Immunization_Refusal_Reason">
              <w:r>
                <w:rPr>
                  <w:rStyle w:val="HyperlinkText9pt"/>
                </w:rPr>
                <w:t>Immunization Refusal Reason</w:t>
              </w:r>
            </w:hyperlink>
          </w:p>
        </w:tc>
        <w:tc>
          <w:tcPr>
            <w:tcW w:w="360" w:type="dxa"/>
          </w:tcPr>
          <w:p w14:paraId="59426CB5" w14:textId="77777777" w:rsidR="006F2B85" w:rsidRDefault="001E7B82">
            <w:pPr>
              <w:pStyle w:val="TableText"/>
            </w:pPr>
            <w:r>
              <w:t>entry</w:t>
            </w:r>
          </w:p>
        </w:tc>
        <w:tc>
          <w:tcPr>
            <w:tcW w:w="360" w:type="dxa"/>
          </w:tcPr>
          <w:p w14:paraId="64513358" w14:textId="77777777" w:rsidR="006F2B85" w:rsidRDefault="001E7B82">
            <w:pPr>
              <w:pStyle w:val="TableText"/>
            </w:pPr>
            <w:r>
              <w:t>urn:oid:2.16.840.1.113883.10.20.22.4.53</w:t>
            </w:r>
          </w:p>
        </w:tc>
      </w:tr>
      <w:tr w:rsidR="006F2B85" w14:paraId="693A5B87" w14:textId="77777777">
        <w:trPr>
          <w:jc w:val="center"/>
        </w:trPr>
        <w:tc>
          <w:tcPr>
            <w:tcW w:w="360" w:type="dxa"/>
          </w:tcPr>
          <w:p w14:paraId="16507080" w14:textId="6739009D" w:rsidR="006F2B85" w:rsidRDefault="001E7B82">
            <w:pPr>
              <w:pStyle w:val="TableText"/>
              <w:ind w:left="432"/>
            </w:pPr>
            <w:hyperlink w:anchor="Indication_V2">
              <w:r>
                <w:rPr>
                  <w:rStyle w:val="HyperlinkText9pt"/>
                </w:rPr>
                <w:t>Indication (V2)</w:t>
              </w:r>
            </w:hyperlink>
          </w:p>
        </w:tc>
        <w:tc>
          <w:tcPr>
            <w:tcW w:w="360" w:type="dxa"/>
          </w:tcPr>
          <w:p w14:paraId="26F8A17D" w14:textId="77777777" w:rsidR="006F2B85" w:rsidRDefault="001E7B82">
            <w:pPr>
              <w:pStyle w:val="TableText"/>
            </w:pPr>
            <w:r>
              <w:t>entry</w:t>
            </w:r>
          </w:p>
        </w:tc>
        <w:tc>
          <w:tcPr>
            <w:tcW w:w="360" w:type="dxa"/>
          </w:tcPr>
          <w:p w14:paraId="2B57FAB9" w14:textId="77777777" w:rsidR="006F2B85" w:rsidRDefault="001E7B82">
            <w:pPr>
              <w:pStyle w:val="TableText"/>
            </w:pPr>
            <w:r>
              <w:t>urn:hl7ii:2.16.840.1.113883.10.20.22.4.19:2014-06-09</w:t>
            </w:r>
          </w:p>
        </w:tc>
      </w:tr>
      <w:tr w:rsidR="006F2B85" w14:paraId="05638974" w14:textId="77777777">
        <w:trPr>
          <w:jc w:val="center"/>
        </w:trPr>
        <w:tc>
          <w:tcPr>
            <w:tcW w:w="360" w:type="dxa"/>
          </w:tcPr>
          <w:p w14:paraId="7ED63F74" w14:textId="7FFB90CF" w:rsidR="006F2B85" w:rsidRDefault="001E7B82">
            <w:pPr>
              <w:pStyle w:val="TableText"/>
              <w:ind w:left="432"/>
            </w:pPr>
            <w:hyperlink w:anchor="E_Medication_Supply_Order_V2">
              <w:r>
                <w:rPr>
                  <w:rStyle w:val="HyperlinkText9pt"/>
                </w:rPr>
                <w:t>Medication Supply Order (V2)</w:t>
              </w:r>
            </w:hyperlink>
          </w:p>
        </w:tc>
        <w:tc>
          <w:tcPr>
            <w:tcW w:w="360" w:type="dxa"/>
          </w:tcPr>
          <w:p w14:paraId="7C4D372E" w14:textId="77777777" w:rsidR="006F2B85" w:rsidRDefault="001E7B82">
            <w:pPr>
              <w:pStyle w:val="TableText"/>
            </w:pPr>
            <w:r>
              <w:t>entry</w:t>
            </w:r>
          </w:p>
        </w:tc>
        <w:tc>
          <w:tcPr>
            <w:tcW w:w="360" w:type="dxa"/>
          </w:tcPr>
          <w:p w14:paraId="394ACB3C" w14:textId="77777777" w:rsidR="006F2B85" w:rsidRDefault="001E7B82">
            <w:pPr>
              <w:pStyle w:val="TableText"/>
            </w:pPr>
            <w:r>
              <w:t>urn:hl7ii:2.16.840.1.113883.10.20.22.4.17:2014-06-09</w:t>
            </w:r>
          </w:p>
        </w:tc>
      </w:tr>
      <w:tr w:rsidR="006F2B85" w14:paraId="7789CDD3" w14:textId="77777777">
        <w:trPr>
          <w:jc w:val="center"/>
        </w:trPr>
        <w:tc>
          <w:tcPr>
            <w:tcW w:w="360" w:type="dxa"/>
          </w:tcPr>
          <w:p w14:paraId="569CD3A6" w14:textId="27C34CB8" w:rsidR="006F2B85" w:rsidRDefault="001E7B82">
            <w:pPr>
              <w:pStyle w:val="TableText"/>
              <w:ind w:left="576"/>
            </w:pPr>
            <w:hyperlink w:anchor="E_Medication_Information_V2">
              <w:r>
                <w:rPr>
                  <w:rStyle w:val="HyperlinkText9pt"/>
                </w:rPr>
                <w:t>Medication Information (V2)</w:t>
              </w:r>
            </w:hyperlink>
          </w:p>
        </w:tc>
        <w:tc>
          <w:tcPr>
            <w:tcW w:w="360" w:type="dxa"/>
          </w:tcPr>
          <w:p w14:paraId="59705D19" w14:textId="77777777" w:rsidR="006F2B85" w:rsidRDefault="001E7B82">
            <w:pPr>
              <w:pStyle w:val="TableText"/>
            </w:pPr>
            <w:r>
              <w:t>entry</w:t>
            </w:r>
          </w:p>
        </w:tc>
        <w:tc>
          <w:tcPr>
            <w:tcW w:w="360" w:type="dxa"/>
          </w:tcPr>
          <w:p w14:paraId="46B06119" w14:textId="77777777" w:rsidR="006F2B85" w:rsidRDefault="001E7B82">
            <w:pPr>
              <w:pStyle w:val="TableText"/>
            </w:pPr>
            <w:r>
              <w:t>urn:hl7ii:2.16.840.1.113883.10.20.22.4.23:2014-06-09</w:t>
            </w:r>
          </w:p>
        </w:tc>
      </w:tr>
      <w:tr w:rsidR="006F2B85" w14:paraId="1122C02C" w14:textId="77777777">
        <w:trPr>
          <w:jc w:val="center"/>
        </w:trPr>
        <w:tc>
          <w:tcPr>
            <w:tcW w:w="360" w:type="dxa"/>
          </w:tcPr>
          <w:p w14:paraId="7CAA1E5F" w14:textId="0EE1B1D8" w:rsidR="006F2B85" w:rsidRDefault="001E7B82">
            <w:pPr>
              <w:pStyle w:val="TableText"/>
              <w:ind w:left="576"/>
            </w:pPr>
            <w:hyperlink w:anchor="Instruction_V2">
              <w:r>
                <w:rPr>
                  <w:rStyle w:val="HyperlinkText9pt"/>
                </w:rPr>
                <w:t>Instruction (V2)</w:t>
              </w:r>
            </w:hyperlink>
          </w:p>
        </w:tc>
        <w:tc>
          <w:tcPr>
            <w:tcW w:w="360" w:type="dxa"/>
          </w:tcPr>
          <w:p w14:paraId="255C1322" w14:textId="77777777" w:rsidR="006F2B85" w:rsidRDefault="001E7B82">
            <w:pPr>
              <w:pStyle w:val="TableText"/>
            </w:pPr>
            <w:r>
              <w:t>entry</w:t>
            </w:r>
          </w:p>
        </w:tc>
        <w:tc>
          <w:tcPr>
            <w:tcW w:w="360" w:type="dxa"/>
          </w:tcPr>
          <w:p w14:paraId="5856B320" w14:textId="77777777" w:rsidR="006F2B85" w:rsidRDefault="001E7B82">
            <w:pPr>
              <w:pStyle w:val="TableText"/>
            </w:pPr>
            <w:r>
              <w:t>urn:hl7ii:2.16.840.1.113883.10.20.</w:t>
            </w:r>
            <w:r>
              <w:lastRenderedPageBreak/>
              <w:t>22.4.20:2014-06-09</w:t>
            </w:r>
          </w:p>
        </w:tc>
      </w:tr>
      <w:tr w:rsidR="006F2B85" w14:paraId="52A43EE5" w14:textId="77777777">
        <w:trPr>
          <w:jc w:val="center"/>
        </w:trPr>
        <w:tc>
          <w:tcPr>
            <w:tcW w:w="360" w:type="dxa"/>
          </w:tcPr>
          <w:p w14:paraId="7D3320E3" w14:textId="08DA7CE2"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D819A8E" w14:textId="77777777" w:rsidR="006F2B85" w:rsidRDefault="001E7B82">
            <w:pPr>
              <w:pStyle w:val="TableText"/>
            </w:pPr>
            <w:r>
              <w:t>entry</w:t>
            </w:r>
          </w:p>
        </w:tc>
        <w:tc>
          <w:tcPr>
            <w:tcW w:w="360" w:type="dxa"/>
          </w:tcPr>
          <w:p w14:paraId="6012F740" w14:textId="77777777" w:rsidR="006F2B85" w:rsidRDefault="001E7B82">
            <w:pPr>
              <w:pStyle w:val="TableText"/>
            </w:pPr>
            <w:r>
              <w:t>urn:hl7ii:2.16.840.1.113883.10.20.22.4.54:2014-06-09</w:t>
            </w:r>
          </w:p>
        </w:tc>
      </w:tr>
      <w:tr w:rsidR="006F2B85" w14:paraId="5C2CCF18" w14:textId="77777777">
        <w:trPr>
          <w:jc w:val="center"/>
        </w:trPr>
        <w:tc>
          <w:tcPr>
            <w:tcW w:w="360" w:type="dxa"/>
          </w:tcPr>
          <w:p w14:paraId="020DBF92" w14:textId="2A07044D" w:rsidR="006F2B85" w:rsidRDefault="001E7B82">
            <w:pPr>
              <w:pStyle w:val="TableText"/>
              <w:ind w:left="432"/>
            </w:pPr>
            <w:hyperlink w:anchor="Instruction_V2">
              <w:r>
                <w:rPr>
                  <w:rStyle w:val="HyperlinkText9pt"/>
                </w:rPr>
                <w:t>Instruction (V2)</w:t>
              </w:r>
            </w:hyperlink>
          </w:p>
        </w:tc>
        <w:tc>
          <w:tcPr>
            <w:tcW w:w="360" w:type="dxa"/>
          </w:tcPr>
          <w:p w14:paraId="647AF87D" w14:textId="77777777" w:rsidR="006F2B85" w:rsidRDefault="001E7B82">
            <w:pPr>
              <w:pStyle w:val="TableText"/>
            </w:pPr>
            <w:r>
              <w:t>entry</w:t>
            </w:r>
          </w:p>
        </w:tc>
        <w:tc>
          <w:tcPr>
            <w:tcW w:w="360" w:type="dxa"/>
          </w:tcPr>
          <w:p w14:paraId="5C9BB2F2" w14:textId="77777777" w:rsidR="006F2B85" w:rsidRDefault="001E7B82">
            <w:pPr>
              <w:pStyle w:val="TableText"/>
            </w:pPr>
            <w:r>
              <w:t>urn:hl7ii:2.16.840.1.113883.10.20.22.4.20:2014-06-09</w:t>
            </w:r>
          </w:p>
        </w:tc>
      </w:tr>
      <w:tr w:rsidR="006F2B85" w14:paraId="5F747C6D" w14:textId="77777777">
        <w:trPr>
          <w:jc w:val="center"/>
        </w:trPr>
        <w:tc>
          <w:tcPr>
            <w:tcW w:w="360" w:type="dxa"/>
          </w:tcPr>
          <w:p w14:paraId="3E11BC1D" w14:textId="389AF5FB" w:rsidR="006F2B85" w:rsidRDefault="001E7B82">
            <w:pPr>
              <w:pStyle w:val="TableText"/>
              <w:ind w:left="432"/>
            </w:pPr>
            <w:hyperlink w:anchor="U_Author_Participation">
              <w:r>
                <w:rPr>
                  <w:rStyle w:val="HyperlinkText9pt"/>
                </w:rPr>
                <w:t>Author Participation</w:t>
              </w:r>
            </w:hyperlink>
          </w:p>
        </w:tc>
        <w:tc>
          <w:tcPr>
            <w:tcW w:w="360" w:type="dxa"/>
          </w:tcPr>
          <w:p w14:paraId="496A69B2" w14:textId="77777777" w:rsidR="006F2B85" w:rsidRDefault="001E7B82">
            <w:pPr>
              <w:pStyle w:val="TableText"/>
            </w:pPr>
            <w:r>
              <w:t>unspecified</w:t>
            </w:r>
          </w:p>
        </w:tc>
        <w:tc>
          <w:tcPr>
            <w:tcW w:w="360" w:type="dxa"/>
          </w:tcPr>
          <w:p w14:paraId="12659E3E" w14:textId="77777777" w:rsidR="006F2B85" w:rsidRDefault="001E7B82">
            <w:pPr>
              <w:pStyle w:val="TableText"/>
            </w:pPr>
            <w:r>
              <w:t>urn:oid:2.16.840.1.113883.10.20.22.4.119</w:t>
            </w:r>
          </w:p>
        </w:tc>
      </w:tr>
      <w:tr w:rsidR="006F2B85" w14:paraId="536834FD" w14:textId="77777777">
        <w:trPr>
          <w:jc w:val="center"/>
        </w:trPr>
        <w:tc>
          <w:tcPr>
            <w:tcW w:w="360" w:type="dxa"/>
          </w:tcPr>
          <w:p w14:paraId="12D63B84" w14:textId="1BD7E407" w:rsidR="006F2B85" w:rsidRDefault="001E7B82">
            <w:pPr>
              <w:pStyle w:val="TableText"/>
              <w:ind w:left="432"/>
            </w:pPr>
            <w:hyperlink w:anchor="E_Substance_Administered_Act">
              <w:r>
                <w:rPr>
                  <w:rStyle w:val="HyperlinkText9pt"/>
                </w:rPr>
                <w:t>Substance Administered Act</w:t>
              </w:r>
            </w:hyperlink>
          </w:p>
        </w:tc>
        <w:tc>
          <w:tcPr>
            <w:tcW w:w="360" w:type="dxa"/>
          </w:tcPr>
          <w:p w14:paraId="3FB5E93B" w14:textId="77777777" w:rsidR="006F2B85" w:rsidRDefault="001E7B82">
            <w:pPr>
              <w:pStyle w:val="TableText"/>
            </w:pPr>
            <w:r>
              <w:t>entry</w:t>
            </w:r>
          </w:p>
        </w:tc>
        <w:tc>
          <w:tcPr>
            <w:tcW w:w="360" w:type="dxa"/>
          </w:tcPr>
          <w:p w14:paraId="40C151B4" w14:textId="77777777" w:rsidR="006F2B85" w:rsidRDefault="001E7B82">
            <w:pPr>
              <w:pStyle w:val="TableText"/>
            </w:pPr>
            <w:r>
              <w:t>urn:oid:2.16.840.1.113883.10.20.22.4.118</w:t>
            </w:r>
          </w:p>
        </w:tc>
      </w:tr>
      <w:tr w:rsidR="006F2B85" w14:paraId="74EA4A83" w14:textId="77777777">
        <w:trPr>
          <w:jc w:val="center"/>
        </w:trPr>
        <w:tc>
          <w:tcPr>
            <w:tcW w:w="360" w:type="dxa"/>
          </w:tcPr>
          <w:p w14:paraId="5FC5BC81" w14:textId="59AC6416"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3FDD7E99" w14:textId="77777777" w:rsidR="006F2B85" w:rsidRDefault="001E7B82">
            <w:pPr>
              <w:pStyle w:val="TableText"/>
            </w:pPr>
            <w:r>
              <w:t>entry</w:t>
            </w:r>
          </w:p>
        </w:tc>
        <w:tc>
          <w:tcPr>
            <w:tcW w:w="360" w:type="dxa"/>
          </w:tcPr>
          <w:p w14:paraId="2F4E9657" w14:textId="77777777" w:rsidR="006F2B85" w:rsidRDefault="001E7B82">
            <w:pPr>
              <w:pStyle w:val="TableText"/>
            </w:pPr>
            <w:r>
              <w:t>urn:hl7ii:2.16.840.1.113883.10.20.22.4.54:2014-06-09</w:t>
            </w:r>
          </w:p>
        </w:tc>
      </w:tr>
      <w:tr w:rsidR="006F2B85" w14:paraId="0BE14BDC" w14:textId="77777777">
        <w:trPr>
          <w:jc w:val="center"/>
        </w:trPr>
        <w:tc>
          <w:tcPr>
            <w:tcW w:w="360" w:type="dxa"/>
          </w:tcPr>
          <w:p w14:paraId="5B398BA9" w14:textId="1F71B528" w:rsidR="006F2B85" w:rsidRDefault="001E7B82">
            <w:pPr>
              <w:pStyle w:val="TableText"/>
              <w:ind w:left="432"/>
            </w:pPr>
            <w:hyperlink w:anchor="E_Medication_Dispense_V3">
              <w:r>
                <w:rPr>
                  <w:rStyle w:val="HyperlinkText9pt"/>
                </w:rPr>
                <w:t>Medication Dispense (V3)</w:t>
              </w:r>
            </w:hyperlink>
          </w:p>
        </w:tc>
        <w:tc>
          <w:tcPr>
            <w:tcW w:w="360" w:type="dxa"/>
          </w:tcPr>
          <w:p w14:paraId="49AFA6D7" w14:textId="77777777" w:rsidR="006F2B85" w:rsidRDefault="001E7B82">
            <w:pPr>
              <w:pStyle w:val="TableText"/>
            </w:pPr>
            <w:r>
              <w:t>entry</w:t>
            </w:r>
          </w:p>
        </w:tc>
        <w:tc>
          <w:tcPr>
            <w:tcW w:w="360" w:type="dxa"/>
          </w:tcPr>
          <w:p w14:paraId="72A054C7" w14:textId="77777777" w:rsidR="006F2B85" w:rsidRDefault="001E7B82">
            <w:pPr>
              <w:pStyle w:val="TableText"/>
            </w:pPr>
            <w:r>
              <w:t>urn:hl7ii:2.16.840.1.113883.10.20.22.4.18:2023-05-01</w:t>
            </w:r>
          </w:p>
        </w:tc>
      </w:tr>
      <w:tr w:rsidR="006F2B85" w14:paraId="4A8DDF30" w14:textId="77777777">
        <w:trPr>
          <w:jc w:val="center"/>
        </w:trPr>
        <w:tc>
          <w:tcPr>
            <w:tcW w:w="360" w:type="dxa"/>
          </w:tcPr>
          <w:p w14:paraId="5D27EA3F" w14:textId="686D7FE4" w:rsidR="006F2B85" w:rsidRDefault="001E7B82">
            <w:pPr>
              <w:pStyle w:val="TableText"/>
              <w:ind w:left="576"/>
            </w:pPr>
            <w:hyperlink w:anchor="U_US_Realm_Address_ADUSFIELDED">
              <w:r>
                <w:rPr>
                  <w:rStyle w:val="HyperlinkText9pt"/>
                </w:rPr>
                <w:t>US Realm Address (AD.US.FIELDED)</w:t>
              </w:r>
            </w:hyperlink>
          </w:p>
        </w:tc>
        <w:tc>
          <w:tcPr>
            <w:tcW w:w="360" w:type="dxa"/>
          </w:tcPr>
          <w:p w14:paraId="5F525CFC" w14:textId="77777777" w:rsidR="006F2B85" w:rsidRDefault="001E7B82">
            <w:pPr>
              <w:pStyle w:val="TableText"/>
            </w:pPr>
            <w:r>
              <w:t>unspecified</w:t>
            </w:r>
          </w:p>
        </w:tc>
        <w:tc>
          <w:tcPr>
            <w:tcW w:w="360" w:type="dxa"/>
          </w:tcPr>
          <w:p w14:paraId="75C6112D" w14:textId="77777777" w:rsidR="006F2B85" w:rsidRDefault="001E7B82">
            <w:pPr>
              <w:pStyle w:val="TableText"/>
            </w:pPr>
            <w:r>
              <w:t>urn:oid:2.16.840.1.113883.10.20.22.5.2</w:t>
            </w:r>
          </w:p>
        </w:tc>
      </w:tr>
      <w:tr w:rsidR="006F2B85" w14:paraId="49052855" w14:textId="77777777">
        <w:trPr>
          <w:jc w:val="center"/>
        </w:trPr>
        <w:tc>
          <w:tcPr>
            <w:tcW w:w="360" w:type="dxa"/>
          </w:tcPr>
          <w:p w14:paraId="3FB80762" w14:textId="105CE572" w:rsidR="006F2B85" w:rsidRDefault="001E7B82">
            <w:pPr>
              <w:pStyle w:val="TableText"/>
              <w:ind w:left="576"/>
            </w:pPr>
            <w:hyperlink w:anchor="E_Medication_Supply_Order_V2">
              <w:r>
                <w:rPr>
                  <w:rStyle w:val="HyperlinkText9pt"/>
                </w:rPr>
                <w:t>Medication Supply Order (V2)</w:t>
              </w:r>
            </w:hyperlink>
          </w:p>
        </w:tc>
        <w:tc>
          <w:tcPr>
            <w:tcW w:w="360" w:type="dxa"/>
          </w:tcPr>
          <w:p w14:paraId="1200175E" w14:textId="77777777" w:rsidR="006F2B85" w:rsidRDefault="001E7B82">
            <w:pPr>
              <w:pStyle w:val="TableText"/>
            </w:pPr>
            <w:r>
              <w:t>entry</w:t>
            </w:r>
          </w:p>
        </w:tc>
        <w:tc>
          <w:tcPr>
            <w:tcW w:w="360" w:type="dxa"/>
          </w:tcPr>
          <w:p w14:paraId="288D1FAE" w14:textId="77777777" w:rsidR="006F2B85" w:rsidRDefault="001E7B82">
            <w:pPr>
              <w:pStyle w:val="TableText"/>
            </w:pPr>
            <w:r>
              <w:t>urn:hl7ii:2.16.840.1.113883.10.20.22.4.17:2014-06-09</w:t>
            </w:r>
          </w:p>
        </w:tc>
      </w:tr>
      <w:tr w:rsidR="006F2B85" w14:paraId="694F1D4D" w14:textId="77777777">
        <w:trPr>
          <w:jc w:val="center"/>
        </w:trPr>
        <w:tc>
          <w:tcPr>
            <w:tcW w:w="360" w:type="dxa"/>
          </w:tcPr>
          <w:p w14:paraId="65E921B7" w14:textId="29C2B0BA" w:rsidR="006F2B85" w:rsidRDefault="001E7B82">
            <w:pPr>
              <w:pStyle w:val="TableText"/>
              <w:ind w:left="720"/>
            </w:pPr>
            <w:hyperlink w:anchor="E_Medication_Information_V2">
              <w:r>
                <w:rPr>
                  <w:rStyle w:val="HyperlinkText9pt"/>
                </w:rPr>
                <w:t>Medication Information (V2)</w:t>
              </w:r>
            </w:hyperlink>
          </w:p>
        </w:tc>
        <w:tc>
          <w:tcPr>
            <w:tcW w:w="360" w:type="dxa"/>
          </w:tcPr>
          <w:p w14:paraId="3BBF4558" w14:textId="77777777" w:rsidR="006F2B85" w:rsidRDefault="001E7B82">
            <w:pPr>
              <w:pStyle w:val="TableText"/>
            </w:pPr>
            <w:r>
              <w:t>entry</w:t>
            </w:r>
          </w:p>
        </w:tc>
        <w:tc>
          <w:tcPr>
            <w:tcW w:w="360" w:type="dxa"/>
          </w:tcPr>
          <w:p w14:paraId="33D40EF8" w14:textId="77777777" w:rsidR="006F2B85" w:rsidRDefault="001E7B82">
            <w:pPr>
              <w:pStyle w:val="TableText"/>
            </w:pPr>
            <w:r>
              <w:t>urn:hl7ii:2.16.840.1.113883.10.20.22.4.23:2014-06-09</w:t>
            </w:r>
          </w:p>
        </w:tc>
      </w:tr>
      <w:tr w:rsidR="006F2B85" w14:paraId="34FD7F6D" w14:textId="77777777">
        <w:trPr>
          <w:jc w:val="center"/>
        </w:trPr>
        <w:tc>
          <w:tcPr>
            <w:tcW w:w="360" w:type="dxa"/>
          </w:tcPr>
          <w:p w14:paraId="1B2411AE" w14:textId="56641E45" w:rsidR="006F2B85" w:rsidRDefault="001E7B82">
            <w:pPr>
              <w:pStyle w:val="TableText"/>
              <w:ind w:left="720"/>
            </w:pPr>
            <w:hyperlink w:anchor="Instruction_V2">
              <w:r>
                <w:rPr>
                  <w:rStyle w:val="HyperlinkText9pt"/>
                </w:rPr>
                <w:t>Instruction (V2)</w:t>
              </w:r>
            </w:hyperlink>
          </w:p>
        </w:tc>
        <w:tc>
          <w:tcPr>
            <w:tcW w:w="360" w:type="dxa"/>
          </w:tcPr>
          <w:p w14:paraId="51C6F99B" w14:textId="77777777" w:rsidR="006F2B85" w:rsidRDefault="001E7B82">
            <w:pPr>
              <w:pStyle w:val="TableText"/>
            </w:pPr>
            <w:r>
              <w:t>entry</w:t>
            </w:r>
          </w:p>
        </w:tc>
        <w:tc>
          <w:tcPr>
            <w:tcW w:w="360" w:type="dxa"/>
          </w:tcPr>
          <w:p w14:paraId="59628E64" w14:textId="77777777" w:rsidR="006F2B85" w:rsidRDefault="001E7B82">
            <w:pPr>
              <w:pStyle w:val="TableText"/>
            </w:pPr>
            <w:r>
              <w:t>urn:hl7ii:2.16.840.1.113883.10.20.22.4.20:2014-06-09</w:t>
            </w:r>
          </w:p>
        </w:tc>
      </w:tr>
      <w:tr w:rsidR="006F2B85" w14:paraId="241CE061" w14:textId="77777777">
        <w:trPr>
          <w:jc w:val="center"/>
        </w:trPr>
        <w:tc>
          <w:tcPr>
            <w:tcW w:w="360" w:type="dxa"/>
          </w:tcPr>
          <w:p w14:paraId="7C0E3E0E" w14:textId="04F64E86"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96F8789" w14:textId="77777777" w:rsidR="006F2B85" w:rsidRDefault="001E7B82">
            <w:pPr>
              <w:pStyle w:val="TableText"/>
            </w:pPr>
            <w:r>
              <w:t>entry</w:t>
            </w:r>
          </w:p>
        </w:tc>
        <w:tc>
          <w:tcPr>
            <w:tcW w:w="360" w:type="dxa"/>
          </w:tcPr>
          <w:p w14:paraId="56AF74B3" w14:textId="77777777" w:rsidR="006F2B85" w:rsidRDefault="001E7B82">
            <w:pPr>
              <w:pStyle w:val="TableText"/>
            </w:pPr>
            <w:r>
              <w:t>urn:hl7ii:2.16.840.1.113883.10.20.22.4.54:2014-06-09</w:t>
            </w:r>
          </w:p>
        </w:tc>
      </w:tr>
      <w:tr w:rsidR="006F2B85" w14:paraId="6AB26253" w14:textId="77777777">
        <w:trPr>
          <w:jc w:val="center"/>
        </w:trPr>
        <w:tc>
          <w:tcPr>
            <w:tcW w:w="360" w:type="dxa"/>
          </w:tcPr>
          <w:p w14:paraId="02D8AB8E" w14:textId="456216A6" w:rsidR="006F2B85" w:rsidRDefault="001E7B82">
            <w:pPr>
              <w:pStyle w:val="TableText"/>
              <w:ind w:left="576"/>
            </w:pPr>
            <w:hyperlink w:anchor="E_Medication_Information_V2">
              <w:r>
                <w:rPr>
                  <w:rStyle w:val="HyperlinkText9pt"/>
                </w:rPr>
                <w:t>Medication Information (V2)</w:t>
              </w:r>
            </w:hyperlink>
          </w:p>
        </w:tc>
        <w:tc>
          <w:tcPr>
            <w:tcW w:w="360" w:type="dxa"/>
          </w:tcPr>
          <w:p w14:paraId="4D3A108C" w14:textId="77777777" w:rsidR="006F2B85" w:rsidRDefault="001E7B82">
            <w:pPr>
              <w:pStyle w:val="TableText"/>
            </w:pPr>
            <w:r>
              <w:t>entry</w:t>
            </w:r>
          </w:p>
        </w:tc>
        <w:tc>
          <w:tcPr>
            <w:tcW w:w="360" w:type="dxa"/>
          </w:tcPr>
          <w:p w14:paraId="479999E9" w14:textId="77777777" w:rsidR="006F2B85" w:rsidRDefault="001E7B82">
            <w:pPr>
              <w:pStyle w:val="TableText"/>
            </w:pPr>
            <w:r>
              <w:t>urn:hl7ii:2.16.840.1.113883.10.20.22.4.23:2014-06-09</w:t>
            </w:r>
          </w:p>
        </w:tc>
      </w:tr>
      <w:tr w:rsidR="006F2B85" w14:paraId="1993867A" w14:textId="77777777">
        <w:trPr>
          <w:jc w:val="center"/>
        </w:trPr>
        <w:tc>
          <w:tcPr>
            <w:tcW w:w="360" w:type="dxa"/>
          </w:tcPr>
          <w:p w14:paraId="5872EC75" w14:textId="5E624399"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4BE62A55" w14:textId="77777777" w:rsidR="006F2B85" w:rsidRDefault="001E7B82">
            <w:pPr>
              <w:pStyle w:val="TableText"/>
            </w:pPr>
            <w:r>
              <w:t>entry</w:t>
            </w:r>
          </w:p>
        </w:tc>
        <w:tc>
          <w:tcPr>
            <w:tcW w:w="360" w:type="dxa"/>
          </w:tcPr>
          <w:p w14:paraId="57F2D2F3" w14:textId="77777777" w:rsidR="006F2B85" w:rsidRDefault="001E7B82">
            <w:pPr>
              <w:pStyle w:val="TableText"/>
            </w:pPr>
            <w:r>
              <w:t>urn:hl7ii:2.16.840.1.113883.10.20.22.4.54:2014-06-09</w:t>
            </w:r>
          </w:p>
        </w:tc>
      </w:tr>
      <w:tr w:rsidR="006F2B85" w14:paraId="5EA3978D" w14:textId="77777777">
        <w:trPr>
          <w:jc w:val="center"/>
        </w:trPr>
        <w:tc>
          <w:tcPr>
            <w:tcW w:w="360" w:type="dxa"/>
          </w:tcPr>
          <w:p w14:paraId="4B9AB3C3" w14:textId="6A60A59C" w:rsidR="006F2B85" w:rsidRDefault="001E7B82">
            <w:pPr>
              <w:pStyle w:val="TableText"/>
              <w:ind w:left="432"/>
            </w:pPr>
            <w:hyperlink w:anchor="E_Reaction_Observation_NHCS_V3">
              <w:r>
                <w:rPr>
                  <w:rStyle w:val="HyperlinkText9pt"/>
                </w:rPr>
                <w:t>Reaction Observation (NHCS V3)</w:t>
              </w:r>
            </w:hyperlink>
          </w:p>
        </w:tc>
        <w:tc>
          <w:tcPr>
            <w:tcW w:w="360" w:type="dxa"/>
          </w:tcPr>
          <w:p w14:paraId="08EF1796" w14:textId="77777777" w:rsidR="006F2B85" w:rsidRDefault="001E7B82">
            <w:pPr>
              <w:pStyle w:val="TableText"/>
            </w:pPr>
            <w:r>
              <w:t>entry</w:t>
            </w:r>
          </w:p>
        </w:tc>
        <w:tc>
          <w:tcPr>
            <w:tcW w:w="360" w:type="dxa"/>
          </w:tcPr>
          <w:p w14:paraId="57687D81" w14:textId="77777777" w:rsidR="006F2B85" w:rsidRDefault="001E7B82">
            <w:pPr>
              <w:pStyle w:val="TableText"/>
            </w:pPr>
            <w:r>
              <w:t>urn:hl7ii:2.16.840.1.113883.10.20.22.4.9:2025-08-01</w:t>
            </w:r>
          </w:p>
        </w:tc>
      </w:tr>
      <w:tr w:rsidR="006F2B85" w14:paraId="592AE5E9" w14:textId="77777777">
        <w:trPr>
          <w:jc w:val="center"/>
        </w:trPr>
        <w:tc>
          <w:tcPr>
            <w:tcW w:w="360" w:type="dxa"/>
          </w:tcPr>
          <w:p w14:paraId="44F9E652" w14:textId="57D955BC" w:rsidR="006F2B85" w:rsidRDefault="001E7B82">
            <w:pPr>
              <w:pStyle w:val="TableText"/>
              <w:ind w:left="576"/>
            </w:pPr>
            <w:hyperlink w:anchor="E_Severity_Observation_V2">
              <w:r>
                <w:rPr>
                  <w:rStyle w:val="HyperlinkText9pt"/>
                </w:rPr>
                <w:t>Severity Observation (V2)</w:t>
              </w:r>
            </w:hyperlink>
          </w:p>
        </w:tc>
        <w:tc>
          <w:tcPr>
            <w:tcW w:w="360" w:type="dxa"/>
          </w:tcPr>
          <w:p w14:paraId="4205B96C" w14:textId="77777777" w:rsidR="006F2B85" w:rsidRDefault="001E7B82">
            <w:pPr>
              <w:pStyle w:val="TableText"/>
            </w:pPr>
            <w:r>
              <w:t>entry</w:t>
            </w:r>
          </w:p>
        </w:tc>
        <w:tc>
          <w:tcPr>
            <w:tcW w:w="360" w:type="dxa"/>
          </w:tcPr>
          <w:p w14:paraId="70A731B5" w14:textId="77777777" w:rsidR="006F2B85" w:rsidRDefault="001E7B82">
            <w:pPr>
              <w:pStyle w:val="TableText"/>
            </w:pPr>
            <w:r>
              <w:t>urn:hl7ii:2.16.840.1.113883.10.20.22.4.8:2014-06-09</w:t>
            </w:r>
          </w:p>
        </w:tc>
      </w:tr>
      <w:tr w:rsidR="006F2B85" w14:paraId="5713913C" w14:textId="77777777">
        <w:trPr>
          <w:jc w:val="center"/>
        </w:trPr>
        <w:tc>
          <w:tcPr>
            <w:tcW w:w="360" w:type="dxa"/>
          </w:tcPr>
          <w:p w14:paraId="5DC310E8" w14:textId="6C5E0C0D" w:rsidR="006F2B85" w:rsidRDefault="001E7B82">
            <w:pPr>
              <w:pStyle w:val="TableText"/>
              <w:ind w:left="576"/>
            </w:pPr>
            <w:hyperlink w:anchor="E_Medication_Activity_NHCS_V3">
              <w:r>
                <w:rPr>
                  <w:rStyle w:val="HyperlinkText9pt"/>
                </w:rPr>
                <w:t>Medication Activity (NHCS V3)</w:t>
              </w:r>
            </w:hyperlink>
          </w:p>
        </w:tc>
        <w:tc>
          <w:tcPr>
            <w:tcW w:w="360" w:type="dxa"/>
          </w:tcPr>
          <w:p w14:paraId="1F6C7863" w14:textId="77777777" w:rsidR="006F2B85" w:rsidRDefault="001E7B82">
            <w:pPr>
              <w:pStyle w:val="TableText"/>
            </w:pPr>
            <w:r>
              <w:t>entry</w:t>
            </w:r>
          </w:p>
        </w:tc>
        <w:tc>
          <w:tcPr>
            <w:tcW w:w="360" w:type="dxa"/>
          </w:tcPr>
          <w:p w14:paraId="1F533B38" w14:textId="77777777" w:rsidR="006F2B85" w:rsidRDefault="001E7B82">
            <w:pPr>
              <w:pStyle w:val="TableText"/>
            </w:pPr>
            <w:r>
              <w:t>urn:hl7ii:2.16.840.1.113883.10.20.22.4.16:2025-08-01</w:t>
            </w:r>
          </w:p>
        </w:tc>
      </w:tr>
      <w:tr w:rsidR="006F2B85" w14:paraId="1F18CE70" w14:textId="77777777">
        <w:trPr>
          <w:jc w:val="center"/>
        </w:trPr>
        <w:tc>
          <w:tcPr>
            <w:tcW w:w="360" w:type="dxa"/>
          </w:tcPr>
          <w:p w14:paraId="24B785FD" w14:textId="1E5AC193" w:rsidR="006F2B85" w:rsidRDefault="001E7B82">
            <w:pPr>
              <w:pStyle w:val="TableText"/>
              <w:ind w:left="720"/>
            </w:pPr>
            <w:hyperlink w:anchor="E_Drug_Vehicle">
              <w:r>
                <w:rPr>
                  <w:rStyle w:val="HyperlinkText9pt"/>
                </w:rPr>
                <w:t>Drug Vehicle</w:t>
              </w:r>
            </w:hyperlink>
          </w:p>
        </w:tc>
        <w:tc>
          <w:tcPr>
            <w:tcW w:w="360" w:type="dxa"/>
          </w:tcPr>
          <w:p w14:paraId="2F9BF08F" w14:textId="77777777" w:rsidR="006F2B85" w:rsidRDefault="001E7B82">
            <w:pPr>
              <w:pStyle w:val="TableText"/>
            </w:pPr>
            <w:r>
              <w:t>entry</w:t>
            </w:r>
          </w:p>
        </w:tc>
        <w:tc>
          <w:tcPr>
            <w:tcW w:w="360" w:type="dxa"/>
          </w:tcPr>
          <w:p w14:paraId="0C6879E4" w14:textId="77777777" w:rsidR="006F2B85" w:rsidRDefault="001E7B82">
            <w:pPr>
              <w:pStyle w:val="TableText"/>
            </w:pPr>
            <w:r>
              <w:t>urn:oid:2.16.840.1.113883.10.20.22.4.24</w:t>
            </w:r>
          </w:p>
        </w:tc>
      </w:tr>
      <w:tr w:rsidR="006F2B85" w14:paraId="32868465" w14:textId="77777777">
        <w:trPr>
          <w:jc w:val="center"/>
        </w:trPr>
        <w:tc>
          <w:tcPr>
            <w:tcW w:w="360" w:type="dxa"/>
          </w:tcPr>
          <w:p w14:paraId="15B4516B" w14:textId="746895EC" w:rsidR="006F2B85" w:rsidRDefault="001E7B82">
            <w:pPr>
              <w:pStyle w:val="TableText"/>
              <w:ind w:left="720"/>
            </w:pPr>
            <w:hyperlink w:anchor="Indication_V2">
              <w:r>
                <w:rPr>
                  <w:rStyle w:val="HyperlinkText9pt"/>
                </w:rPr>
                <w:t>Indication (V2)</w:t>
              </w:r>
            </w:hyperlink>
          </w:p>
        </w:tc>
        <w:tc>
          <w:tcPr>
            <w:tcW w:w="360" w:type="dxa"/>
          </w:tcPr>
          <w:p w14:paraId="41A42839" w14:textId="77777777" w:rsidR="006F2B85" w:rsidRDefault="001E7B82">
            <w:pPr>
              <w:pStyle w:val="TableText"/>
            </w:pPr>
            <w:r>
              <w:t>entry</w:t>
            </w:r>
          </w:p>
        </w:tc>
        <w:tc>
          <w:tcPr>
            <w:tcW w:w="360" w:type="dxa"/>
          </w:tcPr>
          <w:p w14:paraId="51A7EEF1" w14:textId="77777777" w:rsidR="006F2B85" w:rsidRDefault="001E7B82">
            <w:pPr>
              <w:pStyle w:val="TableText"/>
            </w:pPr>
            <w:r>
              <w:t>urn:hl7ii:2.16.840.1.113883.10.20.22.4.19:2014-06-09</w:t>
            </w:r>
          </w:p>
        </w:tc>
      </w:tr>
      <w:tr w:rsidR="006F2B85" w14:paraId="27791F9F" w14:textId="77777777">
        <w:trPr>
          <w:jc w:val="center"/>
        </w:trPr>
        <w:tc>
          <w:tcPr>
            <w:tcW w:w="360" w:type="dxa"/>
          </w:tcPr>
          <w:p w14:paraId="6D91DF4B" w14:textId="706F51C7" w:rsidR="006F2B85" w:rsidRDefault="001E7B82">
            <w:pPr>
              <w:pStyle w:val="TableText"/>
              <w:ind w:left="720"/>
            </w:pPr>
            <w:hyperlink w:anchor="E_Medication_Supply_Order_V2">
              <w:r>
                <w:rPr>
                  <w:rStyle w:val="HyperlinkText9pt"/>
                </w:rPr>
                <w:t>Medication Supply Order (V2)</w:t>
              </w:r>
            </w:hyperlink>
          </w:p>
        </w:tc>
        <w:tc>
          <w:tcPr>
            <w:tcW w:w="360" w:type="dxa"/>
          </w:tcPr>
          <w:p w14:paraId="103040D4" w14:textId="77777777" w:rsidR="006F2B85" w:rsidRDefault="001E7B82">
            <w:pPr>
              <w:pStyle w:val="TableText"/>
            </w:pPr>
            <w:r>
              <w:t>entry</w:t>
            </w:r>
          </w:p>
        </w:tc>
        <w:tc>
          <w:tcPr>
            <w:tcW w:w="360" w:type="dxa"/>
          </w:tcPr>
          <w:p w14:paraId="2633ACCE" w14:textId="77777777" w:rsidR="006F2B85" w:rsidRDefault="001E7B82">
            <w:pPr>
              <w:pStyle w:val="TableText"/>
            </w:pPr>
            <w:r>
              <w:t>urn:hl7ii:2.16.840.1.113883.10.20.22.4.17:2014-06-09</w:t>
            </w:r>
          </w:p>
        </w:tc>
      </w:tr>
      <w:tr w:rsidR="006F2B85" w14:paraId="7C0D8452" w14:textId="77777777">
        <w:trPr>
          <w:jc w:val="center"/>
        </w:trPr>
        <w:tc>
          <w:tcPr>
            <w:tcW w:w="360" w:type="dxa"/>
          </w:tcPr>
          <w:p w14:paraId="6CBEE6DC" w14:textId="37619BAA" w:rsidR="006F2B85" w:rsidRDefault="001E7B82">
            <w:pPr>
              <w:pStyle w:val="TableText"/>
              <w:ind w:left="864"/>
            </w:pPr>
            <w:hyperlink w:anchor="E_Medication_Information_V2">
              <w:r>
                <w:rPr>
                  <w:rStyle w:val="HyperlinkText9pt"/>
                </w:rPr>
                <w:t>Medication Information (V2)</w:t>
              </w:r>
            </w:hyperlink>
          </w:p>
        </w:tc>
        <w:tc>
          <w:tcPr>
            <w:tcW w:w="360" w:type="dxa"/>
          </w:tcPr>
          <w:p w14:paraId="72AB666D" w14:textId="77777777" w:rsidR="006F2B85" w:rsidRDefault="001E7B82">
            <w:pPr>
              <w:pStyle w:val="TableText"/>
            </w:pPr>
            <w:r>
              <w:t>entry</w:t>
            </w:r>
          </w:p>
        </w:tc>
        <w:tc>
          <w:tcPr>
            <w:tcW w:w="360" w:type="dxa"/>
          </w:tcPr>
          <w:p w14:paraId="34856201" w14:textId="77777777" w:rsidR="006F2B85" w:rsidRDefault="001E7B82">
            <w:pPr>
              <w:pStyle w:val="TableText"/>
            </w:pPr>
            <w:r>
              <w:t>urn:hl7ii:2.16.840.1.113883.10.20.22.4.23:2014-06-09</w:t>
            </w:r>
          </w:p>
        </w:tc>
      </w:tr>
      <w:tr w:rsidR="006F2B85" w14:paraId="6E114B2F" w14:textId="77777777">
        <w:trPr>
          <w:jc w:val="center"/>
        </w:trPr>
        <w:tc>
          <w:tcPr>
            <w:tcW w:w="360" w:type="dxa"/>
          </w:tcPr>
          <w:p w14:paraId="2D9A3454" w14:textId="56F26A95" w:rsidR="006F2B85" w:rsidRDefault="001E7B82">
            <w:pPr>
              <w:pStyle w:val="TableText"/>
              <w:ind w:left="864"/>
            </w:pPr>
            <w:hyperlink w:anchor="Instruction_V2">
              <w:r>
                <w:rPr>
                  <w:rStyle w:val="HyperlinkText9pt"/>
                </w:rPr>
                <w:t>Instruction (V2)</w:t>
              </w:r>
            </w:hyperlink>
          </w:p>
        </w:tc>
        <w:tc>
          <w:tcPr>
            <w:tcW w:w="360" w:type="dxa"/>
          </w:tcPr>
          <w:p w14:paraId="0FD63BC8" w14:textId="77777777" w:rsidR="006F2B85" w:rsidRDefault="001E7B82">
            <w:pPr>
              <w:pStyle w:val="TableText"/>
            </w:pPr>
            <w:r>
              <w:t>entry</w:t>
            </w:r>
          </w:p>
        </w:tc>
        <w:tc>
          <w:tcPr>
            <w:tcW w:w="360" w:type="dxa"/>
          </w:tcPr>
          <w:p w14:paraId="28C02327" w14:textId="77777777" w:rsidR="006F2B85" w:rsidRDefault="001E7B82">
            <w:pPr>
              <w:pStyle w:val="TableText"/>
            </w:pPr>
            <w:r>
              <w:t>urn:hl7ii:2.16.840.1.113883.10.20.22.4.20:2014-06-09</w:t>
            </w:r>
          </w:p>
        </w:tc>
      </w:tr>
      <w:tr w:rsidR="006F2B85" w14:paraId="00FC0279" w14:textId="77777777">
        <w:trPr>
          <w:jc w:val="center"/>
        </w:trPr>
        <w:tc>
          <w:tcPr>
            <w:tcW w:w="360" w:type="dxa"/>
          </w:tcPr>
          <w:p w14:paraId="287E36DF" w14:textId="0471F56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D0BD8F7" w14:textId="77777777" w:rsidR="006F2B85" w:rsidRDefault="001E7B82">
            <w:pPr>
              <w:pStyle w:val="TableText"/>
            </w:pPr>
            <w:r>
              <w:t>entry</w:t>
            </w:r>
          </w:p>
        </w:tc>
        <w:tc>
          <w:tcPr>
            <w:tcW w:w="360" w:type="dxa"/>
          </w:tcPr>
          <w:p w14:paraId="1A8F27F1" w14:textId="77777777" w:rsidR="006F2B85" w:rsidRDefault="001E7B82">
            <w:pPr>
              <w:pStyle w:val="TableText"/>
            </w:pPr>
            <w:r>
              <w:t>urn:hl7ii:2.16.840.1.113883.10.20.22.4.54:2014-06-09</w:t>
            </w:r>
          </w:p>
        </w:tc>
      </w:tr>
      <w:tr w:rsidR="006F2B85" w14:paraId="3894075C" w14:textId="77777777">
        <w:trPr>
          <w:jc w:val="center"/>
        </w:trPr>
        <w:tc>
          <w:tcPr>
            <w:tcW w:w="360" w:type="dxa"/>
          </w:tcPr>
          <w:p w14:paraId="5EF79F17" w14:textId="282AD330" w:rsidR="006F2B85" w:rsidRDefault="001E7B82">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5C9F2BF7" w14:textId="77777777" w:rsidR="006F2B85" w:rsidRDefault="001E7B82">
            <w:pPr>
              <w:pStyle w:val="TableText"/>
            </w:pPr>
            <w:r>
              <w:lastRenderedPageBreak/>
              <w:t>entry</w:t>
            </w:r>
          </w:p>
        </w:tc>
        <w:tc>
          <w:tcPr>
            <w:tcW w:w="360" w:type="dxa"/>
          </w:tcPr>
          <w:p w14:paraId="61669CA3" w14:textId="77777777" w:rsidR="006F2B85" w:rsidRDefault="001E7B82">
            <w:pPr>
              <w:pStyle w:val="TableText"/>
            </w:pPr>
            <w:r>
              <w:t>urn:hl7ii:2.16.840.1.113883.10.20.</w:t>
            </w:r>
            <w:r>
              <w:lastRenderedPageBreak/>
              <w:t>22.4.23:2014-06-09</w:t>
            </w:r>
          </w:p>
        </w:tc>
      </w:tr>
      <w:tr w:rsidR="006F2B85" w14:paraId="14EC5C21" w14:textId="77777777">
        <w:trPr>
          <w:jc w:val="center"/>
        </w:trPr>
        <w:tc>
          <w:tcPr>
            <w:tcW w:w="360" w:type="dxa"/>
          </w:tcPr>
          <w:p w14:paraId="21EB2EB6" w14:textId="7D573742" w:rsidR="006F2B85" w:rsidRDefault="001E7B82">
            <w:pPr>
              <w:pStyle w:val="TableText"/>
              <w:ind w:left="720"/>
            </w:pPr>
            <w:hyperlink w:anchor="Instruction_V2">
              <w:r>
                <w:rPr>
                  <w:rStyle w:val="HyperlinkText9pt"/>
                </w:rPr>
                <w:t>Instruction (V2)</w:t>
              </w:r>
            </w:hyperlink>
          </w:p>
        </w:tc>
        <w:tc>
          <w:tcPr>
            <w:tcW w:w="360" w:type="dxa"/>
          </w:tcPr>
          <w:p w14:paraId="566BD13C" w14:textId="77777777" w:rsidR="006F2B85" w:rsidRDefault="001E7B82">
            <w:pPr>
              <w:pStyle w:val="TableText"/>
            </w:pPr>
            <w:r>
              <w:t>entry</w:t>
            </w:r>
          </w:p>
        </w:tc>
        <w:tc>
          <w:tcPr>
            <w:tcW w:w="360" w:type="dxa"/>
          </w:tcPr>
          <w:p w14:paraId="0146D1D4" w14:textId="77777777" w:rsidR="006F2B85" w:rsidRDefault="001E7B82">
            <w:pPr>
              <w:pStyle w:val="TableText"/>
            </w:pPr>
            <w:r>
              <w:t>urn:hl7ii:2.16.840.1.113883.10.20.22.4.20:2014-06-09</w:t>
            </w:r>
          </w:p>
        </w:tc>
      </w:tr>
      <w:tr w:rsidR="006F2B85" w14:paraId="7396C1B8" w14:textId="77777777">
        <w:trPr>
          <w:jc w:val="center"/>
        </w:trPr>
        <w:tc>
          <w:tcPr>
            <w:tcW w:w="360" w:type="dxa"/>
          </w:tcPr>
          <w:p w14:paraId="4A97149D" w14:textId="2CE789C1" w:rsidR="006F2B85" w:rsidRDefault="001E7B82">
            <w:pPr>
              <w:pStyle w:val="TableText"/>
              <w:ind w:left="720"/>
            </w:pPr>
            <w:hyperlink w:anchor="U_Author_Participation">
              <w:r>
                <w:rPr>
                  <w:rStyle w:val="HyperlinkText9pt"/>
                </w:rPr>
                <w:t>Author Participation</w:t>
              </w:r>
            </w:hyperlink>
          </w:p>
        </w:tc>
        <w:tc>
          <w:tcPr>
            <w:tcW w:w="360" w:type="dxa"/>
          </w:tcPr>
          <w:p w14:paraId="20FE99F9" w14:textId="77777777" w:rsidR="006F2B85" w:rsidRDefault="001E7B82">
            <w:pPr>
              <w:pStyle w:val="TableText"/>
            </w:pPr>
            <w:r>
              <w:t>unspecified</w:t>
            </w:r>
          </w:p>
        </w:tc>
        <w:tc>
          <w:tcPr>
            <w:tcW w:w="360" w:type="dxa"/>
          </w:tcPr>
          <w:p w14:paraId="6265B9D3" w14:textId="77777777" w:rsidR="006F2B85" w:rsidRDefault="001E7B82">
            <w:pPr>
              <w:pStyle w:val="TableText"/>
            </w:pPr>
            <w:r>
              <w:t>urn:oid:2.16.840.1.113883.10.20.22.4.119</w:t>
            </w:r>
          </w:p>
        </w:tc>
      </w:tr>
      <w:tr w:rsidR="006F2B85" w14:paraId="5A8BAA10" w14:textId="77777777">
        <w:trPr>
          <w:jc w:val="center"/>
        </w:trPr>
        <w:tc>
          <w:tcPr>
            <w:tcW w:w="360" w:type="dxa"/>
          </w:tcPr>
          <w:p w14:paraId="7992A986" w14:textId="13D977D8" w:rsidR="006F2B85" w:rsidRDefault="001E7B82">
            <w:pPr>
              <w:pStyle w:val="TableText"/>
              <w:ind w:left="720"/>
            </w:pPr>
            <w:hyperlink w:anchor="E_Substance_Administered_Act">
              <w:r>
                <w:rPr>
                  <w:rStyle w:val="HyperlinkText9pt"/>
                </w:rPr>
                <w:t>Substance Administered Act</w:t>
              </w:r>
            </w:hyperlink>
          </w:p>
        </w:tc>
        <w:tc>
          <w:tcPr>
            <w:tcW w:w="360" w:type="dxa"/>
          </w:tcPr>
          <w:p w14:paraId="0A7E7949" w14:textId="77777777" w:rsidR="006F2B85" w:rsidRDefault="001E7B82">
            <w:pPr>
              <w:pStyle w:val="TableText"/>
            </w:pPr>
            <w:r>
              <w:t>entry</w:t>
            </w:r>
          </w:p>
        </w:tc>
        <w:tc>
          <w:tcPr>
            <w:tcW w:w="360" w:type="dxa"/>
          </w:tcPr>
          <w:p w14:paraId="30FFA5E2" w14:textId="77777777" w:rsidR="006F2B85" w:rsidRDefault="001E7B82">
            <w:pPr>
              <w:pStyle w:val="TableText"/>
            </w:pPr>
            <w:r>
              <w:t>urn:oid:2.16.840.1.113883.10.20.22.4.118</w:t>
            </w:r>
          </w:p>
        </w:tc>
      </w:tr>
      <w:tr w:rsidR="006F2B85" w14:paraId="4F5ED0FC" w14:textId="77777777">
        <w:trPr>
          <w:jc w:val="center"/>
        </w:trPr>
        <w:tc>
          <w:tcPr>
            <w:tcW w:w="360" w:type="dxa"/>
          </w:tcPr>
          <w:p w14:paraId="3B081549" w14:textId="17E343C0" w:rsidR="006F2B85" w:rsidRDefault="001E7B82">
            <w:pPr>
              <w:pStyle w:val="TableText"/>
              <w:ind w:left="720"/>
            </w:pPr>
            <w:hyperlink w:anchor="E_Medication_Free_Text_Sig">
              <w:r>
                <w:rPr>
                  <w:rStyle w:val="HyperlinkText9pt"/>
                </w:rPr>
                <w:t>Medication Free Text Sig</w:t>
              </w:r>
            </w:hyperlink>
          </w:p>
        </w:tc>
        <w:tc>
          <w:tcPr>
            <w:tcW w:w="360" w:type="dxa"/>
          </w:tcPr>
          <w:p w14:paraId="40255375" w14:textId="77777777" w:rsidR="006F2B85" w:rsidRDefault="001E7B82">
            <w:pPr>
              <w:pStyle w:val="TableText"/>
            </w:pPr>
            <w:r>
              <w:t>entry</w:t>
            </w:r>
          </w:p>
        </w:tc>
        <w:tc>
          <w:tcPr>
            <w:tcW w:w="360" w:type="dxa"/>
          </w:tcPr>
          <w:p w14:paraId="72FF8359" w14:textId="77777777" w:rsidR="006F2B85" w:rsidRDefault="001E7B82">
            <w:pPr>
              <w:pStyle w:val="TableText"/>
            </w:pPr>
            <w:r>
              <w:t>urn:oid:2.16.840.1.113883.10.20.22.4.147</w:t>
            </w:r>
          </w:p>
        </w:tc>
      </w:tr>
      <w:tr w:rsidR="006F2B85" w14:paraId="153E735E" w14:textId="77777777">
        <w:trPr>
          <w:jc w:val="center"/>
        </w:trPr>
        <w:tc>
          <w:tcPr>
            <w:tcW w:w="360" w:type="dxa"/>
          </w:tcPr>
          <w:p w14:paraId="038443DE" w14:textId="2ADA5206" w:rsidR="006F2B85" w:rsidRDefault="001E7B82">
            <w:pPr>
              <w:pStyle w:val="TableText"/>
              <w:ind w:left="720"/>
            </w:pPr>
            <w:hyperlink w:anchor="E_Medication_Dispense_V3">
              <w:r>
                <w:rPr>
                  <w:rStyle w:val="HyperlinkText9pt"/>
                </w:rPr>
                <w:t>Medication Dispense (V3)</w:t>
              </w:r>
            </w:hyperlink>
          </w:p>
        </w:tc>
        <w:tc>
          <w:tcPr>
            <w:tcW w:w="360" w:type="dxa"/>
          </w:tcPr>
          <w:p w14:paraId="042C59D8" w14:textId="77777777" w:rsidR="006F2B85" w:rsidRDefault="001E7B82">
            <w:pPr>
              <w:pStyle w:val="TableText"/>
            </w:pPr>
            <w:r>
              <w:t>entry</w:t>
            </w:r>
          </w:p>
        </w:tc>
        <w:tc>
          <w:tcPr>
            <w:tcW w:w="360" w:type="dxa"/>
          </w:tcPr>
          <w:p w14:paraId="347F5DCE" w14:textId="77777777" w:rsidR="006F2B85" w:rsidRDefault="001E7B82">
            <w:pPr>
              <w:pStyle w:val="TableText"/>
            </w:pPr>
            <w:r>
              <w:t>urn:hl7ii:2.16.840.1.113883.10.20.22.4.18:2023-05-01</w:t>
            </w:r>
          </w:p>
        </w:tc>
      </w:tr>
      <w:tr w:rsidR="006F2B85" w14:paraId="70A81875" w14:textId="77777777">
        <w:trPr>
          <w:jc w:val="center"/>
        </w:trPr>
        <w:tc>
          <w:tcPr>
            <w:tcW w:w="360" w:type="dxa"/>
          </w:tcPr>
          <w:p w14:paraId="17DC9439" w14:textId="7A69E008" w:rsidR="006F2B85" w:rsidRDefault="001E7B82">
            <w:pPr>
              <w:pStyle w:val="TableText"/>
              <w:ind w:left="864"/>
            </w:pPr>
            <w:hyperlink w:anchor="U_US_Realm_Address_ADUSFIELDED">
              <w:r>
                <w:rPr>
                  <w:rStyle w:val="HyperlinkText9pt"/>
                </w:rPr>
                <w:t>US Realm Address (AD.US.FIELDED)</w:t>
              </w:r>
            </w:hyperlink>
          </w:p>
        </w:tc>
        <w:tc>
          <w:tcPr>
            <w:tcW w:w="360" w:type="dxa"/>
          </w:tcPr>
          <w:p w14:paraId="042F1598" w14:textId="77777777" w:rsidR="006F2B85" w:rsidRDefault="001E7B82">
            <w:pPr>
              <w:pStyle w:val="TableText"/>
            </w:pPr>
            <w:r>
              <w:t>unspecified</w:t>
            </w:r>
          </w:p>
        </w:tc>
        <w:tc>
          <w:tcPr>
            <w:tcW w:w="360" w:type="dxa"/>
          </w:tcPr>
          <w:p w14:paraId="1D5C1541" w14:textId="77777777" w:rsidR="006F2B85" w:rsidRDefault="001E7B82">
            <w:pPr>
              <w:pStyle w:val="TableText"/>
            </w:pPr>
            <w:r>
              <w:t>urn:oid:2.16.840.1.113883.10.20.22.5.2</w:t>
            </w:r>
          </w:p>
        </w:tc>
      </w:tr>
      <w:tr w:rsidR="006F2B85" w14:paraId="50E320AD" w14:textId="77777777">
        <w:trPr>
          <w:jc w:val="center"/>
        </w:trPr>
        <w:tc>
          <w:tcPr>
            <w:tcW w:w="360" w:type="dxa"/>
          </w:tcPr>
          <w:p w14:paraId="7BBF2308" w14:textId="6EE57207" w:rsidR="006F2B85" w:rsidRDefault="001E7B82">
            <w:pPr>
              <w:pStyle w:val="TableText"/>
              <w:ind w:left="864"/>
            </w:pPr>
            <w:hyperlink w:anchor="E_Medication_Supply_Order_V2">
              <w:r>
                <w:rPr>
                  <w:rStyle w:val="HyperlinkText9pt"/>
                </w:rPr>
                <w:t>Medication Supply Order (V2)</w:t>
              </w:r>
            </w:hyperlink>
          </w:p>
        </w:tc>
        <w:tc>
          <w:tcPr>
            <w:tcW w:w="360" w:type="dxa"/>
          </w:tcPr>
          <w:p w14:paraId="6EAFE4B6" w14:textId="77777777" w:rsidR="006F2B85" w:rsidRDefault="001E7B82">
            <w:pPr>
              <w:pStyle w:val="TableText"/>
            </w:pPr>
            <w:r>
              <w:t>entry</w:t>
            </w:r>
          </w:p>
        </w:tc>
        <w:tc>
          <w:tcPr>
            <w:tcW w:w="360" w:type="dxa"/>
          </w:tcPr>
          <w:p w14:paraId="6CE60F3A" w14:textId="77777777" w:rsidR="006F2B85" w:rsidRDefault="001E7B82">
            <w:pPr>
              <w:pStyle w:val="TableText"/>
            </w:pPr>
            <w:r>
              <w:t>urn:hl7ii:2.16.840.1.113883.10.20.22.4.17:2014-06-09</w:t>
            </w:r>
          </w:p>
        </w:tc>
      </w:tr>
      <w:tr w:rsidR="006F2B85" w14:paraId="0E410457" w14:textId="77777777">
        <w:trPr>
          <w:jc w:val="center"/>
        </w:trPr>
        <w:tc>
          <w:tcPr>
            <w:tcW w:w="360" w:type="dxa"/>
          </w:tcPr>
          <w:p w14:paraId="34696963" w14:textId="07B30DDD" w:rsidR="006F2B85" w:rsidRDefault="001E7B82">
            <w:pPr>
              <w:pStyle w:val="TableText"/>
              <w:ind w:left="1008"/>
            </w:pPr>
            <w:hyperlink w:anchor="E_Medication_Information_V2">
              <w:r>
                <w:rPr>
                  <w:rStyle w:val="HyperlinkText9pt"/>
                </w:rPr>
                <w:t>Medication Information (V2)</w:t>
              </w:r>
            </w:hyperlink>
          </w:p>
        </w:tc>
        <w:tc>
          <w:tcPr>
            <w:tcW w:w="360" w:type="dxa"/>
          </w:tcPr>
          <w:p w14:paraId="4AFCBAF4" w14:textId="77777777" w:rsidR="006F2B85" w:rsidRDefault="001E7B82">
            <w:pPr>
              <w:pStyle w:val="TableText"/>
            </w:pPr>
            <w:r>
              <w:t>entry</w:t>
            </w:r>
          </w:p>
        </w:tc>
        <w:tc>
          <w:tcPr>
            <w:tcW w:w="360" w:type="dxa"/>
          </w:tcPr>
          <w:p w14:paraId="5C9D0120" w14:textId="77777777" w:rsidR="006F2B85" w:rsidRDefault="001E7B82">
            <w:pPr>
              <w:pStyle w:val="TableText"/>
            </w:pPr>
            <w:r>
              <w:t>urn:hl7ii:2.16.840.1.113883.10.20.22.4.23:2014-06-09</w:t>
            </w:r>
          </w:p>
        </w:tc>
      </w:tr>
      <w:tr w:rsidR="006F2B85" w14:paraId="437FFAE4" w14:textId="77777777">
        <w:trPr>
          <w:jc w:val="center"/>
        </w:trPr>
        <w:tc>
          <w:tcPr>
            <w:tcW w:w="360" w:type="dxa"/>
          </w:tcPr>
          <w:p w14:paraId="6F503DAB" w14:textId="35EF38EE" w:rsidR="006F2B85" w:rsidRDefault="001E7B82">
            <w:pPr>
              <w:pStyle w:val="TableText"/>
              <w:ind w:left="1008"/>
            </w:pPr>
            <w:hyperlink w:anchor="Instruction_V2">
              <w:r>
                <w:rPr>
                  <w:rStyle w:val="HyperlinkText9pt"/>
                </w:rPr>
                <w:t>Instruction (V2)</w:t>
              </w:r>
            </w:hyperlink>
          </w:p>
        </w:tc>
        <w:tc>
          <w:tcPr>
            <w:tcW w:w="360" w:type="dxa"/>
          </w:tcPr>
          <w:p w14:paraId="745AAE92" w14:textId="77777777" w:rsidR="006F2B85" w:rsidRDefault="001E7B82">
            <w:pPr>
              <w:pStyle w:val="TableText"/>
            </w:pPr>
            <w:r>
              <w:t>entry</w:t>
            </w:r>
          </w:p>
        </w:tc>
        <w:tc>
          <w:tcPr>
            <w:tcW w:w="360" w:type="dxa"/>
          </w:tcPr>
          <w:p w14:paraId="55E81524" w14:textId="77777777" w:rsidR="006F2B85" w:rsidRDefault="001E7B82">
            <w:pPr>
              <w:pStyle w:val="TableText"/>
            </w:pPr>
            <w:r>
              <w:t>urn:hl7ii:2.16.840.1.113883.10.20.22.4.20:2014-06-09</w:t>
            </w:r>
          </w:p>
        </w:tc>
      </w:tr>
      <w:tr w:rsidR="006F2B85" w14:paraId="7BE08763" w14:textId="77777777">
        <w:trPr>
          <w:jc w:val="center"/>
        </w:trPr>
        <w:tc>
          <w:tcPr>
            <w:tcW w:w="360" w:type="dxa"/>
          </w:tcPr>
          <w:p w14:paraId="1FC8DD7D" w14:textId="687BF5AF"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7E5C405" w14:textId="77777777" w:rsidR="006F2B85" w:rsidRDefault="001E7B82">
            <w:pPr>
              <w:pStyle w:val="TableText"/>
            </w:pPr>
            <w:r>
              <w:t>entry</w:t>
            </w:r>
          </w:p>
        </w:tc>
        <w:tc>
          <w:tcPr>
            <w:tcW w:w="360" w:type="dxa"/>
          </w:tcPr>
          <w:p w14:paraId="449DFC30" w14:textId="77777777" w:rsidR="006F2B85" w:rsidRDefault="001E7B82">
            <w:pPr>
              <w:pStyle w:val="TableText"/>
            </w:pPr>
            <w:r>
              <w:t>urn:hl7ii:2.16.840.1.113883.10.20.22.4.54:2014-06-09</w:t>
            </w:r>
          </w:p>
        </w:tc>
      </w:tr>
      <w:tr w:rsidR="006F2B85" w14:paraId="334ABA17" w14:textId="77777777">
        <w:trPr>
          <w:jc w:val="center"/>
        </w:trPr>
        <w:tc>
          <w:tcPr>
            <w:tcW w:w="360" w:type="dxa"/>
          </w:tcPr>
          <w:p w14:paraId="6FB6EBE1" w14:textId="1EA828EC" w:rsidR="006F2B85" w:rsidRDefault="001E7B82">
            <w:pPr>
              <w:pStyle w:val="TableText"/>
              <w:ind w:left="864"/>
            </w:pPr>
            <w:hyperlink w:anchor="E_Medication_Information_V2">
              <w:r>
                <w:rPr>
                  <w:rStyle w:val="HyperlinkText9pt"/>
                </w:rPr>
                <w:t>Medication Information (V2)</w:t>
              </w:r>
            </w:hyperlink>
          </w:p>
        </w:tc>
        <w:tc>
          <w:tcPr>
            <w:tcW w:w="360" w:type="dxa"/>
          </w:tcPr>
          <w:p w14:paraId="57840DF3" w14:textId="77777777" w:rsidR="006F2B85" w:rsidRDefault="001E7B82">
            <w:pPr>
              <w:pStyle w:val="TableText"/>
            </w:pPr>
            <w:r>
              <w:t>entry</w:t>
            </w:r>
          </w:p>
        </w:tc>
        <w:tc>
          <w:tcPr>
            <w:tcW w:w="360" w:type="dxa"/>
          </w:tcPr>
          <w:p w14:paraId="0017FCD2" w14:textId="77777777" w:rsidR="006F2B85" w:rsidRDefault="001E7B82">
            <w:pPr>
              <w:pStyle w:val="TableText"/>
            </w:pPr>
            <w:r>
              <w:t>urn:hl7ii:2.16.840.1.113883.10.20.22.4.23:2014-06-09</w:t>
            </w:r>
          </w:p>
        </w:tc>
      </w:tr>
      <w:tr w:rsidR="006F2B85" w14:paraId="7E4D8E40" w14:textId="77777777">
        <w:trPr>
          <w:jc w:val="center"/>
        </w:trPr>
        <w:tc>
          <w:tcPr>
            <w:tcW w:w="360" w:type="dxa"/>
          </w:tcPr>
          <w:p w14:paraId="54D1C7DE" w14:textId="2F6C6999"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EED6A04" w14:textId="77777777" w:rsidR="006F2B85" w:rsidRDefault="001E7B82">
            <w:pPr>
              <w:pStyle w:val="TableText"/>
            </w:pPr>
            <w:r>
              <w:t>entry</w:t>
            </w:r>
          </w:p>
        </w:tc>
        <w:tc>
          <w:tcPr>
            <w:tcW w:w="360" w:type="dxa"/>
          </w:tcPr>
          <w:p w14:paraId="4508D12D" w14:textId="77777777" w:rsidR="006F2B85" w:rsidRDefault="001E7B82">
            <w:pPr>
              <w:pStyle w:val="TableText"/>
            </w:pPr>
            <w:r>
              <w:t>urn:hl7ii:2.16.840.1.113883.10.20.22.4.54:2014-06-09</w:t>
            </w:r>
          </w:p>
        </w:tc>
      </w:tr>
      <w:tr w:rsidR="006F2B85" w14:paraId="3C809ED0" w14:textId="77777777">
        <w:trPr>
          <w:jc w:val="center"/>
        </w:trPr>
        <w:tc>
          <w:tcPr>
            <w:tcW w:w="360" w:type="dxa"/>
          </w:tcPr>
          <w:p w14:paraId="00572477" w14:textId="62248A18"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2A1E9C68" w14:textId="77777777" w:rsidR="006F2B85" w:rsidRDefault="001E7B82">
            <w:pPr>
              <w:pStyle w:val="TableText"/>
            </w:pPr>
            <w:r>
              <w:t>entry</w:t>
            </w:r>
          </w:p>
        </w:tc>
        <w:tc>
          <w:tcPr>
            <w:tcW w:w="360" w:type="dxa"/>
          </w:tcPr>
          <w:p w14:paraId="73631DF1" w14:textId="77777777" w:rsidR="006F2B85" w:rsidRDefault="001E7B82">
            <w:pPr>
              <w:pStyle w:val="TableText"/>
            </w:pPr>
            <w:r>
              <w:t>urn:hl7ii:2.16.840.1.113883.10.20.22.4.14:2025-08-01</w:t>
            </w:r>
          </w:p>
        </w:tc>
      </w:tr>
      <w:tr w:rsidR="006F2B85" w14:paraId="5DC73C5A" w14:textId="77777777">
        <w:trPr>
          <w:jc w:val="center"/>
        </w:trPr>
        <w:tc>
          <w:tcPr>
            <w:tcW w:w="360" w:type="dxa"/>
          </w:tcPr>
          <w:p w14:paraId="2D595992" w14:textId="65094507" w:rsidR="006F2B85" w:rsidRDefault="001E7B82">
            <w:pPr>
              <w:pStyle w:val="TableText"/>
              <w:ind w:left="720"/>
            </w:pPr>
            <w:hyperlink w:anchor="E_Product_Instance">
              <w:r>
                <w:rPr>
                  <w:rStyle w:val="HyperlinkText9pt"/>
                </w:rPr>
                <w:t>Product Instance</w:t>
              </w:r>
            </w:hyperlink>
          </w:p>
        </w:tc>
        <w:tc>
          <w:tcPr>
            <w:tcW w:w="360" w:type="dxa"/>
          </w:tcPr>
          <w:p w14:paraId="57CDFEDE" w14:textId="77777777" w:rsidR="006F2B85" w:rsidRDefault="001E7B82">
            <w:pPr>
              <w:pStyle w:val="TableText"/>
            </w:pPr>
            <w:r>
              <w:t>entry</w:t>
            </w:r>
          </w:p>
        </w:tc>
        <w:tc>
          <w:tcPr>
            <w:tcW w:w="360" w:type="dxa"/>
          </w:tcPr>
          <w:p w14:paraId="14B779C5" w14:textId="77777777" w:rsidR="006F2B85" w:rsidRDefault="001E7B82">
            <w:pPr>
              <w:pStyle w:val="TableText"/>
            </w:pPr>
            <w:r>
              <w:t>urn:oid:2.16.840.1.113883.10.20.22.4.37</w:t>
            </w:r>
          </w:p>
        </w:tc>
      </w:tr>
      <w:tr w:rsidR="006F2B85" w14:paraId="14580229" w14:textId="77777777">
        <w:trPr>
          <w:jc w:val="center"/>
        </w:trPr>
        <w:tc>
          <w:tcPr>
            <w:tcW w:w="360" w:type="dxa"/>
          </w:tcPr>
          <w:p w14:paraId="3F6334F8" w14:textId="267E7C89" w:rsidR="006F2B85" w:rsidRDefault="001E7B82">
            <w:pPr>
              <w:pStyle w:val="TableText"/>
              <w:ind w:left="720"/>
            </w:pPr>
            <w:hyperlink w:anchor="Indication_V2">
              <w:r>
                <w:rPr>
                  <w:rStyle w:val="HyperlinkText9pt"/>
                </w:rPr>
                <w:t>Indication (V2)</w:t>
              </w:r>
            </w:hyperlink>
          </w:p>
        </w:tc>
        <w:tc>
          <w:tcPr>
            <w:tcW w:w="360" w:type="dxa"/>
          </w:tcPr>
          <w:p w14:paraId="5BF3D3A0" w14:textId="77777777" w:rsidR="006F2B85" w:rsidRDefault="001E7B82">
            <w:pPr>
              <w:pStyle w:val="TableText"/>
            </w:pPr>
            <w:r>
              <w:t>entry</w:t>
            </w:r>
          </w:p>
        </w:tc>
        <w:tc>
          <w:tcPr>
            <w:tcW w:w="360" w:type="dxa"/>
          </w:tcPr>
          <w:p w14:paraId="340A908B" w14:textId="77777777" w:rsidR="006F2B85" w:rsidRDefault="001E7B82">
            <w:pPr>
              <w:pStyle w:val="TableText"/>
            </w:pPr>
            <w:r>
              <w:t>urn:hl7ii:2.16.840.1.113883.10.20.22.4.19:2014-06-09</w:t>
            </w:r>
          </w:p>
        </w:tc>
      </w:tr>
      <w:tr w:rsidR="006F2B85" w14:paraId="7B4A74B9" w14:textId="77777777">
        <w:trPr>
          <w:jc w:val="center"/>
        </w:trPr>
        <w:tc>
          <w:tcPr>
            <w:tcW w:w="360" w:type="dxa"/>
          </w:tcPr>
          <w:p w14:paraId="0F579452" w14:textId="04F1001D" w:rsidR="006F2B85" w:rsidRDefault="001E7B82">
            <w:pPr>
              <w:pStyle w:val="TableText"/>
              <w:ind w:left="720"/>
            </w:pPr>
            <w:hyperlink w:anchor="Instruction_V2">
              <w:r>
                <w:rPr>
                  <w:rStyle w:val="HyperlinkText9pt"/>
                </w:rPr>
                <w:t>Instruction (V2)</w:t>
              </w:r>
            </w:hyperlink>
          </w:p>
        </w:tc>
        <w:tc>
          <w:tcPr>
            <w:tcW w:w="360" w:type="dxa"/>
          </w:tcPr>
          <w:p w14:paraId="2DE1D4D3" w14:textId="77777777" w:rsidR="006F2B85" w:rsidRDefault="001E7B82">
            <w:pPr>
              <w:pStyle w:val="TableText"/>
            </w:pPr>
            <w:r>
              <w:t>entry</w:t>
            </w:r>
          </w:p>
        </w:tc>
        <w:tc>
          <w:tcPr>
            <w:tcW w:w="360" w:type="dxa"/>
          </w:tcPr>
          <w:p w14:paraId="4BAE5D9F" w14:textId="77777777" w:rsidR="006F2B85" w:rsidRDefault="001E7B82">
            <w:pPr>
              <w:pStyle w:val="TableText"/>
            </w:pPr>
            <w:r>
              <w:t>urn:hl7ii:2.16.840.1.113883.10.20.22.4.20:2014-06-09</w:t>
            </w:r>
          </w:p>
        </w:tc>
      </w:tr>
      <w:tr w:rsidR="006F2B85" w14:paraId="16AB59F7" w14:textId="77777777">
        <w:trPr>
          <w:jc w:val="center"/>
        </w:trPr>
        <w:tc>
          <w:tcPr>
            <w:tcW w:w="360" w:type="dxa"/>
          </w:tcPr>
          <w:p w14:paraId="726CE6D9" w14:textId="45316CEB" w:rsidR="006F2B85" w:rsidRDefault="001E7B82">
            <w:pPr>
              <w:pStyle w:val="TableText"/>
              <w:ind w:left="720"/>
            </w:pPr>
            <w:hyperlink w:anchor="U_Author_Participation">
              <w:r>
                <w:rPr>
                  <w:rStyle w:val="HyperlinkText9pt"/>
                </w:rPr>
                <w:t>Author Participation</w:t>
              </w:r>
            </w:hyperlink>
          </w:p>
        </w:tc>
        <w:tc>
          <w:tcPr>
            <w:tcW w:w="360" w:type="dxa"/>
          </w:tcPr>
          <w:p w14:paraId="56E10698" w14:textId="77777777" w:rsidR="006F2B85" w:rsidRDefault="001E7B82">
            <w:pPr>
              <w:pStyle w:val="TableText"/>
            </w:pPr>
            <w:r>
              <w:t>unspecified</w:t>
            </w:r>
          </w:p>
        </w:tc>
        <w:tc>
          <w:tcPr>
            <w:tcW w:w="360" w:type="dxa"/>
          </w:tcPr>
          <w:p w14:paraId="11C6E77D" w14:textId="77777777" w:rsidR="006F2B85" w:rsidRDefault="001E7B82">
            <w:pPr>
              <w:pStyle w:val="TableText"/>
            </w:pPr>
            <w:r>
              <w:t>urn:oid:2.16.840.1.113883.10.20.22.4.119</w:t>
            </w:r>
          </w:p>
        </w:tc>
      </w:tr>
      <w:tr w:rsidR="006F2B85" w14:paraId="0FE3DD65" w14:textId="77777777">
        <w:trPr>
          <w:jc w:val="center"/>
        </w:trPr>
        <w:tc>
          <w:tcPr>
            <w:tcW w:w="360" w:type="dxa"/>
          </w:tcPr>
          <w:p w14:paraId="46A70B02" w14:textId="03195C9A" w:rsidR="006F2B85" w:rsidRDefault="001E7B82">
            <w:pPr>
              <w:pStyle w:val="TableText"/>
              <w:ind w:left="720"/>
            </w:pPr>
            <w:hyperlink w:anchor="E_Medication_Activity_NHCS_V3">
              <w:r>
                <w:rPr>
                  <w:rStyle w:val="HyperlinkText9pt"/>
                </w:rPr>
                <w:t>Medication Activity (NHCS V3)</w:t>
              </w:r>
            </w:hyperlink>
          </w:p>
        </w:tc>
        <w:tc>
          <w:tcPr>
            <w:tcW w:w="360" w:type="dxa"/>
          </w:tcPr>
          <w:p w14:paraId="115E2100" w14:textId="77777777" w:rsidR="006F2B85" w:rsidRDefault="001E7B82">
            <w:pPr>
              <w:pStyle w:val="TableText"/>
            </w:pPr>
            <w:r>
              <w:t>entry</w:t>
            </w:r>
          </w:p>
        </w:tc>
        <w:tc>
          <w:tcPr>
            <w:tcW w:w="360" w:type="dxa"/>
          </w:tcPr>
          <w:p w14:paraId="6324A53C" w14:textId="77777777" w:rsidR="006F2B85" w:rsidRDefault="001E7B82">
            <w:pPr>
              <w:pStyle w:val="TableText"/>
            </w:pPr>
            <w:r>
              <w:t>urn:hl7ii:2.16.840.1.113883.10.20.22.4.16:2025-08-01</w:t>
            </w:r>
          </w:p>
        </w:tc>
      </w:tr>
      <w:tr w:rsidR="006F2B85" w14:paraId="18EDB9FD" w14:textId="77777777">
        <w:trPr>
          <w:jc w:val="center"/>
        </w:trPr>
        <w:tc>
          <w:tcPr>
            <w:tcW w:w="360" w:type="dxa"/>
          </w:tcPr>
          <w:p w14:paraId="33B12311" w14:textId="13FCB695" w:rsidR="006F2B85" w:rsidRDefault="001E7B82">
            <w:pPr>
              <w:pStyle w:val="TableText"/>
              <w:ind w:left="864"/>
            </w:pPr>
            <w:hyperlink w:anchor="E_Drug_Vehicle">
              <w:r>
                <w:rPr>
                  <w:rStyle w:val="HyperlinkText9pt"/>
                </w:rPr>
                <w:t>Drug Vehicle</w:t>
              </w:r>
            </w:hyperlink>
          </w:p>
        </w:tc>
        <w:tc>
          <w:tcPr>
            <w:tcW w:w="360" w:type="dxa"/>
          </w:tcPr>
          <w:p w14:paraId="2D9AFF92" w14:textId="77777777" w:rsidR="006F2B85" w:rsidRDefault="001E7B82">
            <w:pPr>
              <w:pStyle w:val="TableText"/>
            </w:pPr>
            <w:r>
              <w:t>entry</w:t>
            </w:r>
          </w:p>
        </w:tc>
        <w:tc>
          <w:tcPr>
            <w:tcW w:w="360" w:type="dxa"/>
          </w:tcPr>
          <w:p w14:paraId="2E4B46F4" w14:textId="77777777" w:rsidR="006F2B85" w:rsidRDefault="001E7B82">
            <w:pPr>
              <w:pStyle w:val="TableText"/>
            </w:pPr>
            <w:r>
              <w:t>urn:oid:2.16.840.1.113883.10.20.22.4.24</w:t>
            </w:r>
          </w:p>
        </w:tc>
      </w:tr>
      <w:tr w:rsidR="006F2B85" w14:paraId="77CAE0AC" w14:textId="77777777">
        <w:trPr>
          <w:jc w:val="center"/>
        </w:trPr>
        <w:tc>
          <w:tcPr>
            <w:tcW w:w="360" w:type="dxa"/>
          </w:tcPr>
          <w:p w14:paraId="7304CCFD" w14:textId="38CFF00C" w:rsidR="006F2B85" w:rsidRDefault="001E7B82">
            <w:pPr>
              <w:pStyle w:val="TableText"/>
              <w:ind w:left="864"/>
            </w:pPr>
            <w:hyperlink w:anchor="Indication_V2">
              <w:r>
                <w:rPr>
                  <w:rStyle w:val="HyperlinkText9pt"/>
                </w:rPr>
                <w:t>Indication (V2)</w:t>
              </w:r>
            </w:hyperlink>
          </w:p>
        </w:tc>
        <w:tc>
          <w:tcPr>
            <w:tcW w:w="360" w:type="dxa"/>
          </w:tcPr>
          <w:p w14:paraId="1A38FAF3" w14:textId="77777777" w:rsidR="006F2B85" w:rsidRDefault="001E7B82">
            <w:pPr>
              <w:pStyle w:val="TableText"/>
            </w:pPr>
            <w:r>
              <w:t>entry</w:t>
            </w:r>
          </w:p>
        </w:tc>
        <w:tc>
          <w:tcPr>
            <w:tcW w:w="360" w:type="dxa"/>
          </w:tcPr>
          <w:p w14:paraId="17000BA1" w14:textId="77777777" w:rsidR="006F2B85" w:rsidRDefault="001E7B82">
            <w:pPr>
              <w:pStyle w:val="TableText"/>
            </w:pPr>
            <w:r>
              <w:t>urn:hl7ii:2.16.840.1.113883.10.20.22.4.19:2014-06-09</w:t>
            </w:r>
          </w:p>
        </w:tc>
      </w:tr>
      <w:tr w:rsidR="006F2B85" w14:paraId="356C49C5" w14:textId="77777777">
        <w:trPr>
          <w:jc w:val="center"/>
        </w:trPr>
        <w:tc>
          <w:tcPr>
            <w:tcW w:w="360" w:type="dxa"/>
          </w:tcPr>
          <w:p w14:paraId="3D1A27BC" w14:textId="4CE863E7" w:rsidR="006F2B85" w:rsidRDefault="001E7B82">
            <w:pPr>
              <w:pStyle w:val="TableText"/>
              <w:ind w:left="864"/>
            </w:pPr>
            <w:hyperlink w:anchor="E_Medication_Supply_Order_V2">
              <w:r>
                <w:rPr>
                  <w:rStyle w:val="HyperlinkText9pt"/>
                </w:rPr>
                <w:t>Medication Supply Order (V2)</w:t>
              </w:r>
            </w:hyperlink>
          </w:p>
        </w:tc>
        <w:tc>
          <w:tcPr>
            <w:tcW w:w="360" w:type="dxa"/>
          </w:tcPr>
          <w:p w14:paraId="2F733DE0" w14:textId="77777777" w:rsidR="006F2B85" w:rsidRDefault="001E7B82">
            <w:pPr>
              <w:pStyle w:val="TableText"/>
            </w:pPr>
            <w:r>
              <w:t>entry</w:t>
            </w:r>
          </w:p>
        </w:tc>
        <w:tc>
          <w:tcPr>
            <w:tcW w:w="360" w:type="dxa"/>
          </w:tcPr>
          <w:p w14:paraId="73198766" w14:textId="77777777" w:rsidR="006F2B85" w:rsidRDefault="001E7B82">
            <w:pPr>
              <w:pStyle w:val="TableText"/>
            </w:pPr>
            <w:r>
              <w:t>urn:hl7ii:2.16.840.1.113883.10.20.22.4.17:2014-06-09</w:t>
            </w:r>
          </w:p>
        </w:tc>
      </w:tr>
      <w:tr w:rsidR="006F2B85" w14:paraId="10422F21" w14:textId="77777777">
        <w:trPr>
          <w:jc w:val="center"/>
        </w:trPr>
        <w:tc>
          <w:tcPr>
            <w:tcW w:w="360" w:type="dxa"/>
          </w:tcPr>
          <w:p w14:paraId="1656CBD5" w14:textId="5A39BC25" w:rsidR="006F2B85" w:rsidRDefault="001E7B82">
            <w:pPr>
              <w:pStyle w:val="TableText"/>
              <w:ind w:left="1008"/>
            </w:pPr>
            <w:hyperlink w:anchor="E_Medication_Information_V2">
              <w:r>
                <w:rPr>
                  <w:rStyle w:val="HyperlinkText9pt"/>
                </w:rPr>
                <w:t>Medication Information (V2)</w:t>
              </w:r>
            </w:hyperlink>
          </w:p>
        </w:tc>
        <w:tc>
          <w:tcPr>
            <w:tcW w:w="360" w:type="dxa"/>
          </w:tcPr>
          <w:p w14:paraId="1AD665E0" w14:textId="77777777" w:rsidR="006F2B85" w:rsidRDefault="001E7B82">
            <w:pPr>
              <w:pStyle w:val="TableText"/>
            </w:pPr>
            <w:r>
              <w:t>entry</w:t>
            </w:r>
          </w:p>
        </w:tc>
        <w:tc>
          <w:tcPr>
            <w:tcW w:w="360" w:type="dxa"/>
          </w:tcPr>
          <w:p w14:paraId="2E0EFE65" w14:textId="77777777" w:rsidR="006F2B85" w:rsidRDefault="001E7B82">
            <w:pPr>
              <w:pStyle w:val="TableText"/>
            </w:pPr>
            <w:r>
              <w:t>urn:hl7ii:2.16.840.1.113883.10.20.22.4.23:2014-06-09</w:t>
            </w:r>
          </w:p>
        </w:tc>
      </w:tr>
      <w:tr w:rsidR="006F2B85" w14:paraId="2F777329" w14:textId="77777777">
        <w:trPr>
          <w:jc w:val="center"/>
        </w:trPr>
        <w:tc>
          <w:tcPr>
            <w:tcW w:w="360" w:type="dxa"/>
          </w:tcPr>
          <w:p w14:paraId="5616AE93" w14:textId="6746A46E" w:rsidR="006F2B85" w:rsidRDefault="001E7B82">
            <w:pPr>
              <w:pStyle w:val="TableText"/>
              <w:ind w:left="1008"/>
            </w:pPr>
            <w:hyperlink w:anchor="Instruction_V2">
              <w:r>
                <w:rPr>
                  <w:rStyle w:val="HyperlinkText9pt"/>
                </w:rPr>
                <w:t>Instruction (V2)</w:t>
              </w:r>
            </w:hyperlink>
          </w:p>
        </w:tc>
        <w:tc>
          <w:tcPr>
            <w:tcW w:w="360" w:type="dxa"/>
          </w:tcPr>
          <w:p w14:paraId="3F340FF9" w14:textId="77777777" w:rsidR="006F2B85" w:rsidRDefault="001E7B82">
            <w:pPr>
              <w:pStyle w:val="TableText"/>
            </w:pPr>
            <w:r>
              <w:t>entry</w:t>
            </w:r>
          </w:p>
        </w:tc>
        <w:tc>
          <w:tcPr>
            <w:tcW w:w="360" w:type="dxa"/>
          </w:tcPr>
          <w:p w14:paraId="4B55A3BD" w14:textId="77777777" w:rsidR="006F2B85" w:rsidRDefault="001E7B82">
            <w:pPr>
              <w:pStyle w:val="TableText"/>
            </w:pPr>
            <w:r>
              <w:t>urn:hl7ii:2.16.840.1.113883.10.20.22.4.20:2014-06-09</w:t>
            </w:r>
          </w:p>
        </w:tc>
      </w:tr>
      <w:tr w:rsidR="006F2B85" w14:paraId="0324DE53" w14:textId="77777777">
        <w:trPr>
          <w:jc w:val="center"/>
        </w:trPr>
        <w:tc>
          <w:tcPr>
            <w:tcW w:w="360" w:type="dxa"/>
          </w:tcPr>
          <w:p w14:paraId="1489BC25" w14:textId="6AEA98E6"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3039F87" w14:textId="77777777" w:rsidR="006F2B85" w:rsidRDefault="001E7B82">
            <w:pPr>
              <w:pStyle w:val="TableText"/>
            </w:pPr>
            <w:r>
              <w:t>entry</w:t>
            </w:r>
          </w:p>
        </w:tc>
        <w:tc>
          <w:tcPr>
            <w:tcW w:w="360" w:type="dxa"/>
          </w:tcPr>
          <w:p w14:paraId="3D0BA77B" w14:textId="77777777" w:rsidR="006F2B85" w:rsidRDefault="001E7B82">
            <w:pPr>
              <w:pStyle w:val="TableText"/>
            </w:pPr>
            <w:r>
              <w:t>urn:hl7ii:2.16.840.1.113883.10.20.22.4.54:2014-06-09</w:t>
            </w:r>
          </w:p>
        </w:tc>
      </w:tr>
      <w:tr w:rsidR="006F2B85" w14:paraId="77629A37" w14:textId="77777777">
        <w:trPr>
          <w:jc w:val="center"/>
        </w:trPr>
        <w:tc>
          <w:tcPr>
            <w:tcW w:w="360" w:type="dxa"/>
          </w:tcPr>
          <w:p w14:paraId="3871C8F4" w14:textId="10ACD78F" w:rsidR="006F2B85" w:rsidRDefault="001E7B82">
            <w:pPr>
              <w:pStyle w:val="TableText"/>
              <w:ind w:left="864"/>
            </w:pPr>
            <w:hyperlink w:anchor="E_Medication_Information_V2">
              <w:r>
                <w:rPr>
                  <w:rStyle w:val="HyperlinkText9pt"/>
                </w:rPr>
                <w:t>Medication Information (V2)</w:t>
              </w:r>
            </w:hyperlink>
          </w:p>
        </w:tc>
        <w:tc>
          <w:tcPr>
            <w:tcW w:w="360" w:type="dxa"/>
          </w:tcPr>
          <w:p w14:paraId="00371855" w14:textId="77777777" w:rsidR="006F2B85" w:rsidRDefault="001E7B82">
            <w:pPr>
              <w:pStyle w:val="TableText"/>
            </w:pPr>
            <w:r>
              <w:t>entry</w:t>
            </w:r>
          </w:p>
        </w:tc>
        <w:tc>
          <w:tcPr>
            <w:tcW w:w="360" w:type="dxa"/>
          </w:tcPr>
          <w:p w14:paraId="5CAD1745" w14:textId="77777777" w:rsidR="006F2B85" w:rsidRDefault="001E7B82">
            <w:pPr>
              <w:pStyle w:val="TableText"/>
            </w:pPr>
            <w:r>
              <w:t>urn:hl7ii:2.16.840.1.113883.10.20.22.4.23:2014-06-09</w:t>
            </w:r>
          </w:p>
        </w:tc>
      </w:tr>
      <w:tr w:rsidR="006F2B85" w14:paraId="48961F67" w14:textId="77777777">
        <w:trPr>
          <w:jc w:val="center"/>
        </w:trPr>
        <w:tc>
          <w:tcPr>
            <w:tcW w:w="360" w:type="dxa"/>
          </w:tcPr>
          <w:p w14:paraId="1CC32AA4" w14:textId="22FE5197" w:rsidR="006F2B85" w:rsidRDefault="001E7B82">
            <w:pPr>
              <w:pStyle w:val="TableText"/>
              <w:ind w:left="864"/>
            </w:pPr>
            <w:hyperlink w:anchor="Instruction_V2">
              <w:r>
                <w:rPr>
                  <w:rStyle w:val="HyperlinkText9pt"/>
                </w:rPr>
                <w:t>Instruction (V2)</w:t>
              </w:r>
            </w:hyperlink>
          </w:p>
        </w:tc>
        <w:tc>
          <w:tcPr>
            <w:tcW w:w="360" w:type="dxa"/>
          </w:tcPr>
          <w:p w14:paraId="06479665" w14:textId="77777777" w:rsidR="006F2B85" w:rsidRDefault="001E7B82">
            <w:pPr>
              <w:pStyle w:val="TableText"/>
            </w:pPr>
            <w:r>
              <w:t>entry</w:t>
            </w:r>
          </w:p>
        </w:tc>
        <w:tc>
          <w:tcPr>
            <w:tcW w:w="360" w:type="dxa"/>
          </w:tcPr>
          <w:p w14:paraId="036158BE" w14:textId="77777777" w:rsidR="006F2B85" w:rsidRDefault="001E7B82">
            <w:pPr>
              <w:pStyle w:val="TableText"/>
            </w:pPr>
            <w:r>
              <w:t>urn:hl7ii:2.16.840.1.113883.10.20.22.4.20:2014-06-09</w:t>
            </w:r>
          </w:p>
        </w:tc>
      </w:tr>
      <w:tr w:rsidR="006F2B85" w14:paraId="58DE661B" w14:textId="77777777">
        <w:trPr>
          <w:jc w:val="center"/>
        </w:trPr>
        <w:tc>
          <w:tcPr>
            <w:tcW w:w="360" w:type="dxa"/>
          </w:tcPr>
          <w:p w14:paraId="423F9CF7" w14:textId="6348A45D" w:rsidR="006F2B85" w:rsidRDefault="001E7B82">
            <w:pPr>
              <w:pStyle w:val="TableText"/>
              <w:ind w:left="864"/>
            </w:pPr>
            <w:hyperlink w:anchor="U_Author_Participation">
              <w:r>
                <w:rPr>
                  <w:rStyle w:val="HyperlinkText9pt"/>
                </w:rPr>
                <w:t>Author Participation</w:t>
              </w:r>
            </w:hyperlink>
          </w:p>
        </w:tc>
        <w:tc>
          <w:tcPr>
            <w:tcW w:w="360" w:type="dxa"/>
          </w:tcPr>
          <w:p w14:paraId="1D7594D0" w14:textId="77777777" w:rsidR="006F2B85" w:rsidRDefault="001E7B82">
            <w:pPr>
              <w:pStyle w:val="TableText"/>
            </w:pPr>
            <w:r>
              <w:t>unspecified</w:t>
            </w:r>
          </w:p>
        </w:tc>
        <w:tc>
          <w:tcPr>
            <w:tcW w:w="360" w:type="dxa"/>
          </w:tcPr>
          <w:p w14:paraId="42DAA450" w14:textId="77777777" w:rsidR="006F2B85" w:rsidRDefault="001E7B82">
            <w:pPr>
              <w:pStyle w:val="TableText"/>
            </w:pPr>
            <w:r>
              <w:t>urn:oid:2.16.840.1.113883.10.20.22.4.119</w:t>
            </w:r>
          </w:p>
        </w:tc>
      </w:tr>
      <w:tr w:rsidR="006F2B85" w14:paraId="7B16AEAB" w14:textId="77777777">
        <w:trPr>
          <w:jc w:val="center"/>
        </w:trPr>
        <w:tc>
          <w:tcPr>
            <w:tcW w:w="360" w:type="dxa"/>
          </w:tcPr>
          <w:p w14:paraId="66FFF9DD" w14:textId="615957B2" w:rsidR="006F2B85" w:rsidRDefault="001E7B82">
            <w:pPr>
              <w:pStyle w:val="TableText"/>
              <w:ind w:left="864"/>
            </w:pPr>
            <w:hyperlink w:anchor="E_Substance_Administered_Act">
              <w:r>
                <w:rPr>
                  <w:rStyle w:val="HyperlinkText9pt"/>
                </w:rPr>
                <w:t>Substance Administered Act</w:t>
              </w:r>
            </w:hyperlink>
          </w:p>
        </w:tc>
        <w:tc>
          <w:tcPr>
            <w:tcW w:w="360" w:type="dxa"/>
          </w:tcPr>
          <w:p w14:paraId="05218E3F" w14:textId="77777777" w:rsidR="006F2B85" w:rsidRDefault="001E7B82">
            <w:pPr>
              <w:pStyle w:val="TableText"/>
            </w:pPr>
            <w:r>
              <w:t>entry</w:t>
            </w:r>
          </w:p>
        </w:tc>
        <w:tc>
          <w:tcPr>
            <w:tcW w:w="360" w:type="dxa"/>
          </w:tcPr>
          <w:p w14:paraId="735ABD22" w14:textId="77777777" w:rsidR="006F2B85" w:rsidRDefault="001E7B82">
            <w:pPr>
              <w:pStyle w:val="TableText"/>
            </w:pPr>
            <w:r>
              <w:t>urn:oid:2.16.840.1.113883.10.20.22.4.118</w:t>
            </w:r>
          </w:p>
        </w:tc>
      </w:tr>
      <w:tr w:rsidR="006F2B85" w14:paraId="79C72EBB" w14:textId="77777777">
        <w:trPr>
          <w:jc w:val="center"/>
        </w:trPr>
        <w:tc>
          <w:tcPr>
            <w:tcW w:w="360" w:type="dxa"/>
          </w:tcPr>
          <w:p w14:paraId="3037D6ED" w14:textId="28776D38" w:rsidR="006F2B85" w:rsidRDefault="001E7B82">
            <w:pPr>
              <w:pStyle w:val="TableText"/>
              <w:ind w:left="864"/>
            </w:pPr>
            <w:hyperlink w:anchor="E_Medication_Free_Text_Sig">
              <w:r>
                <w:rPr>
                  <w:rStyle w:val="HyperlinkText9pt"/>
                </w:rPr>
                <w:t>Medication Free Text Sig</w:t>
              </w:r>
            </w:hyperlink>
          </w:p>
        </w:tc>
        <w:tc>
          <w:tcPr>
            <w:tcW w:w="360" w:type="dxa"/>
          </w:tcPr>
          <w:p w14:paraId="693CFEDD" w14:textId="77777777" w:rsidR="006F2B85" w:rsidRDefault="001E7B82">
            <w:pPr>
              <w:pStyle w:val="TableText"/>
            </w:pPr>
            <w:r>
              <w:t>entry</w:t>
            </w:r>
          </w:p>
        </w:tc>
        <w:tc>
          <w:tcPr>
            <w:tcW w:w="360" w:type="dxa"/>
          </w:tcPr>
          <w:p w14:paraId="640A4A09" w14:textId="77777777" w:rsidR="006F2B85" w:rsidRDefault="001E7B82">
            <w:pPr>
              <w:pStyle w:val="TableText"/>
            </w:pPr>
            <w:r>
              <w:t>urn:oid:2.16.840.1.113883.10.20.22.4.147</w:t>
            </w:r>
          </w:p>
        </w:tc>
      </w:tr>
      <w:tr w:rsidR="006F2B85" w14:paraId="51BA86C1" w14:textId="77777777">
        <w:trPr>
          <w:jc w:val="center"/>
        </w:trPr>
        <w:tc>
          <w:tcPr>
            <w:tcW w:w="360" w:type="dxa"/>
          </w:tcPr>
          <w:p w14:paraId="6958B89D" w14:textId="5C7F4048" w:rsidR="006F2B85" w:rsidRDefault="001E7B82">
            <w:pPr>
              <w:pStyle w:val="TableText"/>
              <w:ind w:left="864"/>
            </w:pPr>
            <w:hyperlink w:anchor="E_Medication_Dispense_V3">
              <w:r>
                <w:rPr>
                  <w:rStyle w:val="HyperlinkText9pt"/>
                </w:rPr>
                <w:t>Medication Dispense (V3)</w:t>
              </w:r>
            </w:hyperlink>
          </w:p>
        </w:tc>
        <w:tc>
          <w:tcPr>
            <w:tcW w:w="360" w:type="dxa"/>
          </w:tcPr>
          <w:p w14:paraId="0BAF4278" w14:textId="77777777" w:rsidR="006F2B85" w:rsidRDefault="001E7B82">
            <w:pPr>
              <w:pStyle w:val="TableText"/>
            </w:pPr>
            <w:r>
              <w:t>entry</w:t>
            </w:r>
          </w:p>
        </w:tc>
        <w:tc>
          <w:tcPr>
            <w:tcW w:w="360" w:type="dxa"/>
          </w:tcPr>
          <w:p w14:paraId="5D95AA7E" w14:textId="77777777" w:rsidR="006F2B85" w:rsidRDefault="001E7B82">
            <w:pPr>
              <w:pStyle w:val="TableText"/>
            </w:pPr>
            <w:r>
              <w:t>urn:hl7ii:2.16.840.1.113883.10.20.22.4.18:2023-05-01</w:t>
            </w:r>
          </w:p>
        </w:tc>
      </w:tr>
      <w:tr w:rsidR="006F2B85" w14:paraId="44E889C3" w14:textId="77777777">
        <w:trPr>
          <w:jc w:val="center"/>
        </w:trPr>
        <w:tc>
          <w:tcPr>
            <w:tcW w:w="360" w:type="dxa"/>
          </w:tcPr>
          <w:p w14:paraId="7BD071ED" w14:textId="47977A23" w:rsidR="006F2B85" w:rsidRDefault="001E7B82">
            <w:pPr>
              <w:pStyle w:val="TableText"/>
              <w:ind w:left="1008"/>
            </w:pPr>
            <w:hyperlink w:anchor="U_US_Realm_Address_ADUSFIELDED">
              <w:r>
                <w:rPr>
                  <w:rStyle w:val="HyperlinkText9pt"/>
                </w:rPr>
                <w:t>US Realm Address (AD.US.FIELDED)</w:t>
              </w:r>
            </w:hyperlink>
          </w:p>
        </w:tc>
        <w:tc>
          <w:tcPr>
            <w:tcW w:w="360" w:type="dxa"/>
          </w:tcPr>
          <w:p w14:paraId="06AF8CCF" w14:textId="77777777" w:rsidR="006F2B85" w:rsidRDefault="001E7B82">
            <w:pPr>
              <w:pStyle w:val="TableText"/>
            </w:pPr>
            <w:r>
              <w:t>unspecified</w:t>
            </w:r>
          </w:p>
        </w:tc>
        <w:tc>
          <w:tcPr>
            <w:tcW w:w="360" w:type="dxa"/>
          </w:tcPr>
          <w:p w14:paraId="17B9907B" w14:textId="77777777" w:rsidR="006F2B85" w:rsidRDefault="001E7B82">
            <w:pPr>
              <w:pStyle w:val="TableText"/>
            </w:pPr>
            <w:r>
              <w:t>urn:oid:2.16.840.1.113883.10.20.22.5.2</w:t>
            </w:r>
          </w:p>
        </w:tc>
      </w:tr>
      <w:tr w:rsidR="006F2B85" w14:paraId="41910268" w14:textId="77777777">
        <w:trPr>
          <w:jc w:val="center"/>
        </w:trPr>
        <w:tc>
          <w:tcPr>
            <w:tcW w:w="360" w:type="dxa"/>
          </w:tcPr>
          <w:p w14:paraId="27F9D7D5" w14:textId="2F7F6FB1" w:rsidR="006F2B85" w:rsidRDefault="001E7B82">
            <w:pPr>
              <w:pStyle w:val="TableText"/>
              <w:ind w:left="1008"/>
            </w:pPr>
            <w:hyperlink w:anchor="E_Medication_Supply_Order_V2">
              <w:r>
                <w:rPr>
                  <w:rStyle w:val="HyperlinkText9pt"/>
                </w:rPr>
                <w:t>Medication Supply Order (V2)</w:t>
              </w:r>
            </w:hyperlink>
          </w:p>
        </w:tc>
        <w:tc>
          <w:tcPr>
            <w:tcW w:w="360" w:type="dxa"/>
          </w:tcPr>
          <w:p w14:paraId="36D9BFA0" w14:textId="77777777" w:rsidR="006F2B85" w:rsidRDefault="001E7B82">
            <w:pPr>
              <w:pStyle w:val="TableText"/>
            </w:pPr>
            <w:r>
              <w:t>entry</w:t>
            </w:r>
          </w:p>
        </w:tc>
        <w:tc>
          <w:tcPr>
            <w:tcW w:w="360" w:type="dxa"/>
          </w:tcPr>
          <w:p w14:paraId="5A992E45" w14:textId="77777777" w:rsidR="006F2B85" w:rsidRDefault="001E7B82">
            <w:pPr>
              <w:pStyle w:val="TableText"/>
            </w:pPr>
            <w:r>
              <w:t>urn:hl7ii:2.16.840.1.113883.10.20.22.4.17:2014-06-09</w:t>
            </w:r>
          </w:p>
        </w:tc>
      </w:tr>
      <w:tr w:rsidR="006F2B85" w14:paraId="061CEA88" w14:textId="77777777">
        <w:trPr>
          <w:jc w:val="center"/>
        </w:trPr>
        <w:tc>
          <w:tcPr>
            <w:tcW w:w="360" w:type="dxa"/>
          </w:tcPr>
          <w:p w14:paraId="7316147D" w14:textId="0167C057" w:rsidR="006F2B85" w:rsidRDefault="001E7B82">
            <w:pPr>
              <w:pStyle w:val="TableText"/>
              <w:ind w:left="1152"/>
            </w:pPr>
            <w:hyperlink w:anchor="E_Medication_Information_V2">
              <w:r>
                <w:rPr>
                  <w:rStyle w:val="HyperlinkText9pt"/>
                </w:rPr>
                <w:t>Medication Information (V2)</w:t>
              </w:r>
            </w:hyperlink>
          </w:p>
        </w:tc>
        <w:tc>
          <w:tcPr>
            <w:tcW w:w="360" w:type="dxa"/>
          </w:tcPr>
          <w:p w14:paraId="311CEEE8" w14:textId="77777777" w:rsidR="006F2B85" w:rsidRDefault="001E7B82">
            <w:pPr>
              <w:pStyle w:val="TableText"/>
            </w:pPr>
            <w:r>
              <w:t>entry</w:t>
            </w:r>
          </w:p>
        </w:tc>
        <w:tc>
          <w:tcPr>
            <w:tcW w:w="360" w:type="dxa"/>
          </w:tcPr>
          <w:p w14:paraId="3E05F88C" w14:textId="77777777" w:rsidR="006F2B85" w:rsidRDefault="001E7B82">
            <w:pPr>
              <w:pStyle w:val="TableText"/>
            </w:pPr>
            <w:r>
              <w:t>urn:hl7ii:2.16.840.1.113883.10.20.22.4.23:2014-06-09</w:t>
            </w:r>
          </w:p>
        </w:tc>
      </w:tr>
      <w:tr w:rsidR="006F2B85" w14:paraId="38D52C22" w14:textId="77777777">
        <w:trPr>
          <w:jc w:val="center"/>
        </w:trPr>
        <w:tc>
          <w:tcPr>
            <w:tcW w:w="360" w:type="dxa"/>
          </w:tcPr>
          <w:p w14:paraId="1E5E0474" w14:textId="39769740" w:rsidR="006F2B85" w:rsidRDefault="001E7B82">
            <w:pPr>
              <w:pStyle w:val="TableText"/>
              <w:ind w:left="1152"/>
            </w:pPr>
            <w:hyperlink w:anchor="Instruction_V2">
              <w:r>
                <w:rPr>
                  <w:rStyle w:val="HyperlinkText9pt"/>
                </w:rPr>
                <w:t>Instruction (V2)</w:t>
              </w:r>
            </w:hyperlink>
          </w:p>
        </w:tc>
        <w:tc>
          <w:tcPr>
            <w:tcW w:w="360" w:type="dxa"/>
          </w:tcPr>
          <w:p w14:paraId="17DD8D97" w14:textId="77777777" w:rsidR="006F2B85" w:rsidRDefault="001E7B82">
            <w:pPr>
              <w:pStyle w:val="TableText"/>
            </w:pPr>
            <w:r>
              <w:t>entry</w:t>
            </w:r>
          </w:p>
        </w:tc>
        <w:tc>
          <w:tcPr>
            <w:tcW w:w="360" w:type="dxa"/>
          </w:tcPr>
          <w:p w14:paraId="298D9D38" w14:textId="77777777" w:rsidR="006F2B85" w:rsidRDefault="001E7B82">
            <w:pPr>
              <w:pStyle w:val="TableText"/>
            </w:pPr>
            <w:r>
              <w:t>urn:hl7ii:2.16.840.1.113883.10.20.22.4.20:2014-06-09</w:t>
            </w:r>
          </w:p>
        </w:tc>
      </w:tr>
      <w:tr w:rsidR="006F2B85" w14:paraId="62A7A0EF" w14:textId="77777777">
        <w:trPr>
          <w:jc w:val="center"/>
        </w:trPr>
        <w:tc>
          <w:tcPr>
            <w:tcW w:w="360" w:type="dxa"/>
          </w:tcPr>
          <w:p w14:paraId="650AF66E" w14:textId="1A401163"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709CD13E" w14:textId="77777777" w:rsidR="006F2B85" w:rsidRDefault="001E7B82">
            <w:pPr>
              <w:pStyle w:val="TableText"/>
            </w:pPr>
            <w:r>
              <w:t>entry</w:t>
            </w:r>
          </w:p>
        </w:tc>
        <w:tc>
          <w:tcPr>
            <w:tcW w:w="360" w:type="dxa"/>
          </w:tcPr>
          <w:p w14:paraId="4B143E52" w14:textId="77777777" w:rsidR="006F2B85" w:rsidRDefault="001E7B82">
            <w:pPr>
              <w:pStyle w:val="TableText"/>
            </w:pPr>
            <w:r>
              <w:t>urn:hl7ii:2.16.840.1.113883.10.20.22.4.54:2014-06-09</w:t>
            </w:r>
          </w:p>
        </w:tc>
      </w:tr>
      <w:tr w:rsidR="006F2B85" w14:paraId="3C33FB56" w14:textId="77777777">
        <w:trPr>
          <w:jc w:val="center"/>
        </w:trPr>
        <w:tc>
          <w:tcPr>
            <w:tcW w:w="360" w:type="dxa"/>
          </w:tcPr>
          <w:p w14:paraId="53D5E629" w14:textId="23ECCC1A" w:rsidR="006F2B85" w:rsidRDefault="001E7B82">
            <w:pPr>
              <w:pStyle w:val="TableText"/>
              <w:ind w:left="1008"/>
            </w:pPr>
            <w:hyperlink w:anchor="E_Medication_Information_V2">
              <w:r>
                <w:rPr>
                  <w:rStyle w:val="HyperlinkText9pt"/>
                </w:rPr>
                <w:t>Medication Information (V2)</w:t>
              </w:r>
            </w:hyperlink>
          </w:p>
        </w:tc>
        <w:tc>
          <w:tcPr>
            <w:tcW w:w="360" w:type="dxa"/>
          </w:tcPr>
          <w:p w14:paraId="4FEB9DF7" w14:textId="77777777" w:rsidR="006F2B85" w:rsidRDefault="001E7B82">
            <w:pPr>
              <w:pStyle w:val="TableText"/>
            </w:pPr>
            <w:r>
              <w:t>entry</w:t>
            </w:r>
          </w:p>
        </w:tc>
        <w:tc>
          <w:tcPr>
            <w:tcW w:w="360" w:type="dxa"/>
          </w:tcPr>
          <w:p w14:paraId="1D17FC3A" w14:textId="77777777" w:rsidR="006F2B85" w:rsidRDefault="001E7B82">
            <w:pPr>
              <w:pStyle w:val="TableText"/>
            </w:pPr>
            <w:r>
              <w:t>urn:hl7ii:2.16.840.1.113883.10.20.22.4.23:2014-06-09</w:t>
            </w:r>
          </w:p>
        </w:tc>
      </w:tr>
      <w:tr w:rsidR="006F2B85" w14:paraId="5E7D2A21" w14:textId="77777777">
        <w:trPr>
          <w:jc w:val="center"/>
        </w:trPr>
        <w:tc>
          <w:tcPr>
            <w:tcW w:w="360" w:type="dxa"/>
          </w:tcPr>
          <w:p w14:paraId="313DE9E9" w14:textId="254C3102"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F43570D" w14:textId="77777777" w:rsidR="006F2B85" w:rsidRDefault="001E7B82">
            <w:pPr>
              <w:pStyle w:val="TableText"/>
            </w:pPr>
            <w:r>
              <w:t>entry</w:t>
            </w:r>
          </w:p>
        </w:tc>
        <w:tc>
          <w:tcPr>
            <w:tcW w:w="360" w:type="dxa"/>
          </w:tcPr>
          <w:p w14:paraId="456F6B88" w14:textId="77777777" w:rsidR="006F2B85" w:rsidRDefault="001E7B82">
            <w:pPr>
              <w:pStyle w:val="TableText"/>
            </w:pPr>
            <w:r>
              <w:t>urn:hl7ii:2.16.840.1.113883.10.20.22.4.54:2014-06-09</w:t>
            </w:r>
          </w:p>
        </w:tc>
      </w:tr>
      <w:tr w:rsidR="006F2B85" w14:paraId="6698865A" w14:textId="77777777">
        <w:trPr>
          <w:jc w:val="center"/>
        </w:trPr>
        <w:tc>
          <w:tcPr>
            <w:tcW w:w="360" w:type="dxa"/>
          </w:tcPr>
          <w:p w14:paraId="02C61925" w14:textId="772E7A24"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04BF5C2A" w14:textId="77777777" w:rsidR="006F2B85" w:rsidRDefault="001E7B82">
            <w:pPr>
              <w:pStyle w:val="TableText"/>
            </w:pPr>
            <w:r>
              <w:t>entry</w:t>
            </w:r>
          </w:p>
        </w:tc>
        <w:tc>
          <w:tcPr>
            <w:tcW w:w="360" w:type="dxa"/>
          </w:tcPr>
          <w:p w14:paraId="3C3F61D2" w14:textId="77777777" w:rsidR="006F2B85" w:rsidRDefault="001E7B82">
            <w:pPr>
              <w:pStyle w:val="TableText"/>
            </w:pPr>
            <w:r>
              <w:t>urn:hl7ii:2.16.840.1.113883.10.20.22.4.69:2025-08-01</w:t>
            </w:r>
          </w:p>
        </w:tc>
      </w:tr>
      <w:tr w:rsidR="006F2B85" w14:paraId="7784488B" w14:textId="77777777">
        <w:trPr>
          <w:jc w:val="center"/>
        </w:trPr>
        <w:tc>
          <w:tcPr>
            <w:tcW w:w="360" w:type="dxa"/>
          </w:tcPr>
          <w:p w14:paraId="046709C9" w14:textId="1696086C"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7FEF0463" w14:textId="77777777" w:rsidR="006F2B85" w:rsidRDefault="001E7B82">
            <w:pPr>
              <w:pStyle w:val="TableText"/>
            </w:pPr>
            <w:r>
              <w:t>entry</w:t>
            </w:r>
          </w:p>
        </w:tc>
        <w:tc>
          <w:tcPr>
            <w:tcW w:w="360" w:type="dxa"/>
          </w:tcPr>
          <w:p w14:paraId="0F8835CA" w14:textId="77777777" w:rsidR="006F2B85" w:rsidRDefault="001E7B82">
            <w:pPr>
              <w:pStyle w:val="TableText"/>
            </w:pPr>
            <w:r>
              <w:t>urn:hl7ii:2.16.840.1.113883.10.20.22.4.86:2022-06-01</w:t>
            </w:r>
          </w:p>
        </w:tc>
      </w:tr>
      <w:tr w:rsidR="006F2B85" w14:paraId="1FC0C76A" w14:textId="77777777">
        <w:trPr>
          <w:jc w:val="center"/>
        </w:trPr>
        <w:tc>
          <w:tcPr>
            <w:tcW w:w="360" w:type="dxa"/>
          </w:tcPr>
          <w:p w14:paraId="28DFE53F" w14:textId="36B2909C" w:rsidR="006F2B85" w:rsidRDefault="001E7B82">
            <w:pPr>
              <w:pStyle w:val="TableText"/>
              <w:ind w:left="144"/>
            </w:pPr>
            <w:hyperlink w:anchor="S_Health_Concerns_Section_NHCS_V3">
              <w:r>
                <w:rPr>
                  <w:rStyle w:val="HyperlinkText9pt"/>
                </w:rPr>
                <w:t>Health Concerns Section (NHCS V3)</w:t>
              </w:r>
            </w:hyperlink>
          </w:p>
        </w:tc>
        <w:tc>
          <w:tcPr>
            <w:tcW w:w="360" w:type="dxa"/>
          </w:tcPr>
          <w:p w14:paraId="306A7954" w14:textId="77777777" w:rsidR="006F2B85" w:rsidRDefault="001E7B82">
            <w:pPr>
              <w:pStyle w:val="TableText"/>
            </w:pPr>
            <w:r>
              <w:t>section</w:t>
            </w:r>
          </w:p>
        </w:tc>
        <w:tc>
          <w:tcPr>
            <w:tcW w:w="360" w:type="dxa"/>
          </w:tcPr>
          <w:p w14:paraId="7FBD6461" w14:textId="77777777" w:rsidR="006F2B85" w:rsidRDefault="001E7B82">
            <w:pPr>
              <w:pStyle w:val="TableText"/>
            </w:pPr>
            <w:r>
              <w:t>urn:hl7ii:2.16.840.1.113883.10.20.22.2.58:2025-08-01</w:t>
            </w:r>
          </w:p>
        </w:tc>
      </w:tr>
      <w:tr w:rsidR="006F2B85" w14:paraId="0B1688C0" w14:textId="77777777">
        <w:trPr>
          <w:jc w:val="center"/>
        </w:trPr>
        <w:tc>
          <w:tcPr>
            <w:tcW w:w="360" w:type="dxa"/>
          </w:tcPr>
          <w:p w14:paraId="41AEEFD2" w14:textId="0ABC9F8E" w:rsidR="006F2B85" w:rsidRDefault="001E7B82">
            <w:pPr>
              <w:pStyle w:val="TableText"/>
              <w:ind w:left="288"/>
            </w:pPr>
            <w:hyperlink w:anchor="E_Health_Concern_Act_NHCS_V4">
              <w:r>
                <w:rPr>
                  <w:rStyle w:val="HyperlinkText9pt"/>
                </w:rPr>
                <w:t>Health Concern Act (NHCS V4)</w:t>
              </w:r>
            </w:hyperlink>
          </w:p>
        </w:tc>
        <w:tc>
          <w:tcPr>
            <w:tcW w:w="360" w:type="dxa"/>
          </w:tcPr>
          <w:p w14:paraId="6F331B9C" w14:textId="77777777" w:rsidR="006F2B85" w:rsidRDefault="001E7B82">
            <w:pPr>
              <w:pStyle w:val="TableText"/>
            </w:pPr>
            <w:r>
              <w:t>entry</w:t>
            </w:r>
          </w:p>
        </w:tc>
        <w:tc>
          <w:tcPr>
            <w:tcW w:w="360" w:type="dxa"/>
          </w:tcPr>
          <w:p w14:paraId="16B72516" w14:textId="77777777" w:rsidR="006F2B85" w:rsidRDefault="001E7B82">
            <w:pPr>
              <w:pStyle w:val="TableText"/>
            </w:pPr>
            <w:r>
              <w:t>urn:hl7ii:2.16.840.1.113883.10.20.22.4.132:2025-08-01</w:t>
            </w:r>
          </w:p>
        </w:tc>
      </w:tr>
      <w:tr w:rsidR="006F2B85" w14:paraId="2379DC2B" w14:textId="77777777">
        <w:trPr>
          <w:jc w:val="center"/>
        </w:trPr>
        <w:tc>
          <w:tcPr>
            <w:tcW w:w="360" w:type="dxa"/>
          </w:tcPr>
          <w:p w14:paraId="7A88D35C" w14:textId="52D1B5B9" w:rsidR="006F2B85" w:rsidRDefault="001E7B82">
            <w:pPr>
              <w:pStyle w:val="TableText"/>
              <w:ind w:left="432"/>
            </w:pPr>
            <w:hyperlink w:anchor="E_Pregnancy_Observation">
              <w:r>
                <w:rPr>
                  <w:rStyle w:val="HyperlinkText9pt"/>
                </w:rPr>
                <w:t>Pregnancy Observation</w:t>
              </w:r>
            </w:hyperlink>
          </w:p>
        </w:tc>
        <w:tc>
          <w:tcPr>
            <w:tcW w:w="360" w:type="dxa"/>
          </w:tcPr>
          <w:p w14:paraId="6E2177AA" w14:textId="77777777" w:rsidR="006F2B85" w:rsidRDefault="001E7B82">
            <w:pPr>
              <w:pStyle w:val="TableText"/>
            </w:pPr>
            <w:r>
              <w:t>entry</w:t>
            </w:r>
          </w:p>
        </w:tc>
        <w:tc>
          <w:tcPr>
            <w:tcW w:w="360" w:type="dxa"/>
          </w:tcPr>
          <w:p w14:paraId="14F8AFB8" w14:textId="77777777" w:rsidR="006F2B85" w:rsidRDefault="001E7B82">
            <w:pPr>
              <w:pStyle w:val="TableText"/>
            </w:pPr>
            <w:r>
              <w:t>urn:oid:2.16.840.1.113883.10.20.15.3.8</w:t>
            </w:r>
          </w:p>
        </w:tc>
      </w:tr>
      <w:tr w:rsidR="006F2B85" w14:paraId="1C5EB0AB" w14:textId="77777777">
        <w:trPr>
          <w:jc w:val="center"/>
        </w:trPr>
        <w:tc>
          <w:tcPr>
            <w:tcW w:w="360" w:type="dxa"/>
          </w:tcPr>
          <w:p w14:paraId="15002B8D" w14:textId="6605498A" w:rsidR="006F2B85" w:rsidRDefault="001E7B82">
            <w:pPr>
              <w:pStyle w:val="TableText"/>
              <w:ind w:left="576"/>
            </w:pPr>
            <w:hyperlink w:anchor="E_Estimated_Date_of_Delivery">
              <w:r>
                <w:rPr>
                  <w:rStyle w:val="HyperlinkText9pt"/>
                </w:rPr>
                <w:t>Estimated Date of Delivery</w:t>
              </w:r>
            </w:hyperlink>
          </w:p>
        </w:tc>
        <w:tc>
          <w:tcPr>
            <w:tcW w:w="360" w:type="dxa"/>
          </w:tcPr>
          <w:p w14:paraId="4293701A" w14:textId="77777777" w:rsidR="006F2B85" w:rsidRDefault="001E7B82">
            <w:pPr>
              <w:pStyle w:val="TableText"/>
            </w:pPr>
            <w:r>
              <w:t>entry</w:t>
            </w:r>
          </w:p>
        </w:tc>
        <w:tc>
          <w:tcPr>
            <w:tcW w:w="360" w:type="dxa"/>
          </w:tcPr>
          <w:p w14:paraId="2D4071E9" w14:textId="77777777" w:rsidR="006F2B85" w:rsidRDefault="001E7B82">
            <w:pPr>
              <w:pStyle w:val="TableText"/>
            </w:pPr>
            <w:r>
              <w:t>urn:oid:2.16.840.1.113883.10.20.15.3.1</w:t>
            </w:r>
          </w:p>
        </w:tc>
      </w:tr>
      <w:tr w:rsidR="006F2B85" w14:paraId="26589D2F" w14:textId="77777777">
        <w:trPr>
          <w:jc w:val="center"/>
        </w:trPr>
        <w:tc>
          <w:tcPr>
            <w:tcW w:w="360" w:type="dxa"/>
          </w:tcPr>
          <w:p w14:paraId="77AC4C5C" w14:textId="6DB9A179" w:rsidR="006F2B85" w:rsidRDefault="001E7B82">
            <w:pPr>
              <w:pStyle w:val="TableText"/>
              <w:ind w:left="432"/>
            </w:pPr>
            <w:hyperlink w:anchor="E_Characteristics_of_Home_Environment">
              <w:r>
                <w:rPr>
                  <w:rStyle w:val="HyperlinkText9pt"/>
                </w:rPr>
                <w:t>Characteristics of Home Environment</w:t>
              </w:r>
            </w:hyperlink>
          </w:p>
        </w:tc>
        <w:tc>
          <w:tcPr>
            <w:tcW w:w="360" w:type="dxa"/>
          </w:tcPr>
          <w:p w14:paraId="27FA6720" w14:textId="77777777" w:rsidR="006F2B85" w:rsidRDefault="001E7B82">
            <w:pPr>
              <w:pStyle w:val="TableText"/>
            </w:pPr>
            <w:r>
              <w:t>entry</w:t>
            </w:r>
          </w:p>
        </w:tc>
        <w:tc>
          <w:tcPr>
            <w:tcW w:w="360" w:type="dxa"/>
          </w:tcPr>
          <w:p w14:paraId="4C52FA49" w14:textId="77777777" w:rsidR="006F2B85" w:rsidRDefault="001E7B82">
            <w:pPr>
              <w:pStyle w:val="TableText"/>
            </w:pPr>
            <w:r>
              <w:t>urn:oid:2.16.840.1.113883.10.20.22.4.109</w:t>
            </w:r>
          </w:p>
        </w:tc>
      </w:tr>
      <w:tr w:rsidR="006F2B85" w14:paraId="37FE3ADE" w14:textId="77777777">
        <w:trPr>
          <w:jc w:val="center"/>
        </w:trPr>
        <w:tc>
          <w:tcPr>
            <w:tcW w:w="360" w:type="dxa"/>
          </w:tcPr>
          <w:p w14:paraId="3092E5AC" w14:textId="63CBD381" w:rsidR="006F2B85" w:rsidRDefault="001E7B82">
            <w:pPr>
              <w:pStyle w:val="TableText"/>
              <w:ind w:left="432"/>
            </w:pPr>
            <w:hyperlink w:anchor="E_SelfCare_Activities_ADL_and_IADL">
              <w:r>
                <w:rPr>
                  <w:rStyle w:val="HyperlinkText9pt"/>
                </w:rPr>
                <w:t>Self-Care Activities (ADL and IADL)</w:t>
              </w:r>
            </w:hyperlink>
          </w:p>
        </w:tc>
        <w:tc>
          <w:tcPr>
            <w:tcW w:w="360" w:type="dxa"/>
          </w:tcPr>
          <w:p w14:paraId="0E81C9E9" w14:textId="77777777" w:rsidR="006F2B85" w:rsidRDefault="001E7B82">
            <w:pPr>
              <w:pStyle w:val="TableText"/>
            </w:pPr>
            <w:r>
              <w:t>entry</w:t>
            </w:r>
          </w:p>
        </w:tc>
        <w:tc>
          <w:tcPr>
            <w:tcW w:w="360" w:type="dxa"/>
          </w:tcPr>
          <w:p w14:paraId="242B9BA1" w14:textId="77777777" w:rsidR="006F2B85" w:rsidRDefault="001E7B82">
            <w:pPr>
              <w:pStyle w:val="TableText"/>
            </w:pPr>
            <w:r>
              <w:t>urn:oid:2.16.840.1.113883.10.20.22.4.128</w:t>
            </w:r>
          </w:p>
        </w:tc>
      </w:tr>
      <w:tr w:rsidR="006F2B85" w14:paraId="5BAC9A0F" w14:textId="77777777">
        <w:trPr>
          <w:jc w:val="center"/>
        </w:trPr>
        <w:tc>
          <w:tcPr>
            <w:tcW w:w="360" w:type="dxa"/>
          </w:tcPr>
          <w:p w14:paraId="2F252626" w14:textId="033F20BE" w:rsidR="006F2B85" w:rsidRDefault="001E7B82">
            <w:pPr>
              <w:pStyle w:val="TableText"/>
              <w:ind w:left="576"/>
            </w:pPr>
            <w:hyperlink w:anchor="U_Author_Participation">
              <w:r>
                <w:rPr>
                  <w:rStyle w:val="HyperlinkText9pt"/>
                </w:rPr>
                <w:t>Author Participation</w:t>
              </w:r>
            </w:hyperlink>
          </w:p>
        </w:tc>
        <w:tc>
          <w:tcPr>
            <w:tcW w:w="360" w:type="dxa"/>
          </w:tcPr>
          <w:p w14:paraId="3F354EEE" w14:textId="77777777" w:rsidR="006F2B85" w:rsidRDefault="001E7B82">
            <w:pPr>
              <w:pStyle w:val="TableText"/>
            </w:pPr>
            <w:r>
              <w:t>unspecified</w:t>
            </w:r>
          </w:p>
        </w:tc>
        <w:tc>
          <w:tcPr>
            <w:tcW w:w="360" w:type="dxa"/>
          </w:tcPr>
          <w:p w14:paraId="7B21D31B" w14:textId="77777777" w:rsidR="006F2B85" w:rsidRDefault="001E7B82">
            <w:pPr>
              <w:pStyle w:val="TableText"/>
            </w:pPr>
            <w:r>
              <w:t>urn:oid:2.16.840.1.113883.10.20.22.4.119</w:t>
            </w:r>
          </w:p>
        </w:tc>
      </w:tr>
      <w:tr w:rsidR="006F2B85" w14:paraId="059923C1" w14:textId="77777777">
        <w:trPr>
          <w:jc w:val="center"/>
        </w:trPr>
        <w:tc>
          <w:tcPr>
            <w:tcW w:w="360" w:type="dxa"/>
          </w:tcPr>
          <w:p w14:paraId="079F16FB" w14:textId="1CCFFC0C" w:rsidR="006F2B85" w:rsidRDefault="001E7B82">
            <w:pPr>
              <w:pStyle w:val="TableText"/>
              <w:ind w:left="432"/>
            </w:pPr>
            <w:hyperlink w:anchor="E_Nutritional_Status_Observation">
              <w:r>
                <w:rPr>
                  <w:rStyle w:val="HyperlinkText9pt"/>
                </w:rPr>
                <w:t>Nutritional Status Observation</w:t>
              </w:r>
            </w:hyperlink>
          </w:p>
        </w:tc>
        <w:tc>
          <w:tcPr>
            <w:tcW w:w="360" w:type="dxa"/>
          </w:tcPr>
          <w:p w14:paraId="7D415360" w14:textId="77777777" w:rsidR="006F2B85" w:rsidRDefault="001E7B82">
            <w:pPr>
              <w:pStyle w:val="TableText"/>
            </w:pPr>
            <w:r>
              <w:t>entry</w:t>
            </w:r>
          </w:p>
        </w:tc>
        <w:tc>
          <w:tcPr>
            <w:tcW w:w="360" w:type="dxa"/>
          </w:tcPr>
          <w:p w14:paraId="4E2892EB" w14:textId="77777777" w:rsidR="006F2B85" w:rsidRDefault="001E7B82">
            <w:pPr>
              <w:pStyle w:val="TableText"/>
            </w:pPr>
            <w:r>
              <w:t>urn:oid:2.16.840.1.113883.10.20.22.4.124</w:t>
            </w:r>
          </w:p>
        </w:tc>
      </w:tr>
      <w:tr w:rsidR="006F2B85" w14:paraId="51A627D9" w14:textId="77777777">
        <w:trPr>
          <w:jc w:val="center"/>
        </w:trPr>
        <w:tc>
          <w:tcPr>
            <w:tcW w:w="360" w:type="dxa"/>
          </w:tcPr>
          <w:p w14:paraId="5EFD698B" w14:textId="4967029A" w:rsidR="006F2B85" w:rsidRDefault="001E7B82">
            <w:pPr>
              <w:pStyle w:val="TableText"/>
              <w:ind w:left="576"/>
            </w:pPr>
            <w:hyperlink w:anchor="E_Nutrition_Assessment">
              <w:r>
                <w:rPr>
                  <w:rStyle w:val="HyperlinkText9pt"/>
                </w:rPr>
                <w:t>Nutrition Assessment</w:t>
              </w:r>
            </w:hyperlink>
          </w:p>
        </w:tc>
        <w:tc>
          <w:tcPr>
            <w:tcW w:w="360" w:type="dxa"/>
          </w:tcPr>
          <w:p w14:paraId="3AC6EFCF" w14:textId="77777777" w:rsidR="006F2B85" w:rsidRDefault="001E7B82">
            <w:pPr>
              <w:pStyle w:val="TableText"/>
            </w:pPr>
            <w:r>
              <w:t>entry</w:t>
            </w:r>
          </w:p>
        </w:tc>
        <w:tc>
          <w:tcPr>
            <w:tcW w:w="360" w:type="dxa"/>
          </w:tcPr>
          <w:p w14:paraId="7CEAAAC4" w14:textId="77777777" w:rsidR="006F2B85" w:rsidRDefault="001E7B82">
            <w:pPr>
              <w:pStyle w:val="TableText"/>
            </w:pPr>
            <w:r>
              <w:t>urn:oid:2.16.840.1.113883.10.20.22.4.138</w:t>
            </w:r>
          </w:p>
        </w:tc>
      </w:tr>
      <w:tr w:rsidR="006F2B85" w14:paraId="7EBB1689" w14:textId="77777777">
        <w:trPr>
          <w:jc w:val="center"/>
        </w:trPr>
        <w:tc>
          <w:tcPr>
            <w:tcW w:w="360" w:type="dxa"/>
          </w:tcPr>
          <w:p w14:paraId="6E539967" w14:textId="763CB8A8" w:rsidR="006F2B85" w:rsidRDefault="001E7B82">
            <w:pPr>
              <w:pStyle w:val="TableText"/>
              <w:ind w:left="720"/>
            </w:pPr>
            <w:hyperlink w:anchor="U_Author_Participation">
              <w:r>
                <w:rPr>
                  <w:rStyle w:val="HyperlinkText9pt"/>
                </w:rPr>
                <w:t>Author Participation</w:t>
              </w:r>
            </w:hyperlink>
          </w:p>
        </w:tc>
        <w:tc>
          <w:tcPr>
            <w:tcW w:w="360" w:type="dxa"/>
          </w:tcPr>
          <w:p w14:paraId="18310200" w14:textId="77777777" w:rsidR="006F2B85" w:rsidRDefault="001E7B82">
            <w:pPr>
              <w:pStyle w:val="TableText"/>
            </w:pPr>
            <w:r>
              <w:t>unspecified</w:t>
            </w:r>
          </w:p>
        </w:tc>
        <w:tc>
          <w:tcPr>
            <w:tcW w:w="360" w:type="dxa"/>
          </w:tcPr>
          <w:p w14:paraId="2B267DF6" w14:textId="77777777" w:rsidR="006F2B85" w:rsidRDefault="001E7B82">
            <w:pPr>
              <w:pStyle w:val="TableText"/>
            </w:pPr>
            <w:r>
              <w:t>urn:oid:2.16.840.1.113883.10.20.22.4.119</w:t>
            </w:r>
          </w:p>
        </w:tc>
      </w:tr>
      <w:tr w:rsidR="006F2B85" w14:paraId="1168D043" w14:textId="77777777">
        <w:trPr>
          <w:jc w:val="center"/>
        </w:trPr>
        <w:tc>
          <w:tcPr>
            <w:tcW w:w="360" w:type="dxa"/>
          </w:tcPr>
          <w:p w14:paraId="6A5C939B" w14:textId="14715D2F" w:rsidR="006F2B85" w:rsidRDefault="001E7B82">
            <w:pPr>
              <w:pStyle w:val="TableText"/>
              <w:ind w:left="432"/>
            </w:pPr>
            <w:hyperlink w:anchor="E_Nutrition_Assessment">
              <w:r>
                <w:rPr>
                  <w:rStyle w:val="HyperlinkText9pt"/>
                </w:rPr>
                <w:t>Nutrition Assessment</w:t>
              </w:r>
            </w:hyperlink>
          </w:p>
        </w:tc>
        <w:tc>
          <w:tcPr>
            <w:tcW w:w="360" w:type="dxa"/>
          </w:tcPr>
          <w:p w14:paraId="7C979BAA" w14:textId="77777777" w:rsidR="006F2B85" w:rsidRDefault="001E7B82">
            <w:pPr>
              <w:pStyle w:val="TableText"/>
            </w:pPr>
            <w:r>
              <w:t>entry</w:t>
            </w:r>
          </w:p>
        </w:tc>
        <w:tc>
          <w:tcPr>
            <w:tcW w:w="360" w:type="dxa"/>
          </w:tcPr>
          <w:p w14:paraId="5F3BBA59" w14:textId="77777777" w:rsidR="006F2B85" w:rsidRDefault="001E7B82">
            <w:pPr>
              <w:pStyle w:val="TableText"/>
            </w:pPr>
            <w:r>
              <w:t>urn:oid:2.16.840.1.113883.10.20.22.4.138</w:t>
            </w:r>
          </w:p>
        </w:tc>
      </w:tr>
      <w:tr w:rsidR="006F2B85" w14:paraId="569B91DC" w14:textId="77777777">
        <w:trPr>
          <w:jc w:val="center"/>
        </w:trPr>
        <w:tc>
          <w:tcPr>
            <w:tcW w:w="360" w:type="dxa"/>
          </w:tcPr>
          <w:p w14:paraId="7D0A4B57" w14:textId="0357C4F0" w:rsidR="006F2B85" w:rsidRDefault="001E7B82">
            <w:pPr>
              <w:pStyle w:val="TableText"/>
              <w:ind w:left="576"/>
            </w:pPr>
            <w:hyperlink w:anchor="U_Author_Participation">
              <w:r>
                <w:rPr>
                  <w:rStyle w:val="HyperlinkText9pt"/>
                </w:rPr>
                <w:t>Author Participation</w:t>
              </w:r>
            </w:hyperlink>
          </w:p>
        </w:tc>
        <w:tc>
          <w:tcPr>
            <w:tcW w:w="360" w:type="dxa"/>
          </w:tcPr>
          <w:p w14:paraId="0EF940DE" w14:textId="77777777" w:rsidR="006F2B85" w:rsidRDefault="001E7B82">
            <w:pPr>
              <w:pStyle w:val="TableText"/>
            </w:pPr>
            <w:r>
              <w:t>unspecified</w:t>
            </w:r>
          </w:p>
        </w:tc>
        <w:tc>
          <w:tcPr>
            <w:tcW w:w="360" w:type="dxa"/>
          </w:tcPr>
          <w:p w14:paraId="0B3A4CA8" w14:textId="77777777" w:rsidR="006F2B85" w:rsidRDefault="001E7B82">
            <w:pPr>
              <w:pStyle w:val="TableText"/>
            </w:pPr>
            <w:r>
              <w:t>urn:oid:2.16.840.1.113883.10.20.22.4.119</w:t>
            </w:r>
          </w:p>
        </w:tc>
      </w:tr>
      <w:tr w:rsidR="006F2B85" w14:paraId="46AD06FF" w14:textId="77777777">
        <w:trPr>
          <w:jc w:val="center"/>
        </w:trPr>
        <w:tc>
          <w:tcPr>
            <w:tcW w:w="360" w:type="dxa"/>
          </w:tcPr>
          <w:p w14:paraId="2937940B" w14:textId="5E25807D" w:rsidR="006F2B85" w:rsidRDefault="001E7B82">
            <w:pPr>
              <w:pStyle w:val="TableText"/>
              <w:ind w:left="432"/>
            </w:pPr>
            <w:hyperlink w:anchor="E_Smoking_Status__Meaningful_Use_V2">
              <w:r>
                <w:rPr>
                  <w:rStyle w:val="HyperlinkText9pt"/>
                </w:rPr>
                <w:t>Smoking Status - Meaningful Use (V2)</w:t>
              </w:r>
            </w:hyperlink>
          </w:p>
        </w:tc>
        <w:tc>
          <w:tcPr>
            <w:tcW w:w="360" w:type="dxa"/>
          </w:tcPr>
          <w:p w14:paraId="54372BC8" w14:textId="77777777" w:rsidR="006F2B85" w:rsidRDefault="001E7B82">
            <w:pPr>
              <w:pStyle w:val="TableText"/>
            </w:pPr>
            <w:r>
              <w:t>entry</w:t>
            </w:r>
          </w:p>
        </w:tc>
        <w:tc>
          <w:tcPr>
            <w:tcW w:w="360" w:type="dxa"/>
          </w:tcPr>
          <w:p w14:paraId="639783ED" w14:textId="77777777" w:rsidR="006F2B85" w:rsidRDefault="001E7B82">
            <w:pPr>
              <w:pStyle w:val="TableText"/>
            </w:pPr>
            <w:r>
              <w:t>urn:hl7ii:2.16.840.1.113883.10.20.22.4.78:2014-06-09</w:t>
            </w:r>
          </w:p>
        </w:tc>
      </w:tr>
      <w:tr w:rsidR="006F2B85" w14:paraId="3D85564E" w14:textId="77777777">
        <w:trPr>
          <w:jc w:val="center"/>
        </w:trPr>
        <w:tc>
          <w:tcPr>
            <w:tcW w:w="360" w:type="dxa"/>
          </w:tcPr>
          <w:p w14:paraId="76F22DB0" w14:textId="40236F7C" w:rsidR="006F2B85" w:rsidRDefault="001E7B82">
            <w:pPr>
              <w:pStyle w:val="TableText"/>
              <w:ind w:left="576"/>
            </w:pPr>
            <w:hyperlink w:anchor="U_Author_Participation">
              <w:r>
                <w:rPr>
                  <w:rStyle w:val="HyperlinkText9pt"/>
                </w:rPr>
                <w:t>Author Participation</w:t>
              </w:r>
            </w:hyperlink>
          </w:p>
        </w:tc>
        <w:tc>
          <w:tcPr>
            <w:tcW w:w="360" w:type="dxa"/>
          </w:tcPr>
          <w:p w14:paraId="43CFBCF6" w14:textId="77777777" w:rsidR="006F2B85" w:rsidRDefault="001E7B82">
            <w:pPr>
              <w:pStyle w:val="TableText"/>
            </w:pPr>
            <w:r>
              <w:t>unspecified</w:t>
            </w:r>
          </w:p>
        </w:tc>
        <w:tc>
          <w:tcPr>
            <w:tcW w:w="360" w:type="dxa"/>
          </w:tcPr>
          <w:p w14:paraId="1391054F" w14:textId="77777777" w:rsidR="006F2B85" w:rsidRDefault="001E7B82">
            <w:pPr>
              <w:pStyle w:val="TableText"/>
            </w:pPr>
            <w:r>
              <w:t>urn:oid:2.16.840.1.113883.10.20.22.4.119</w:t>
            </w:r>
          </w:p>
        </w:tc>
      </w:tr>
      <w:tr w:rsidR="006F2B85" w14:paraId="072C2A88" w14:textId="77777777">
        <w:trPr>
          <w:jc w:val="center"/>
        </w:trPr>
        <w:tc>
          <w:tcPr>
            <w:tcW w:w="360" w:type="dxa"/>
          </w:tcPr>
          <w:p w14:paraId="3F4CC76D" w14:textId="73712D21" w:rsidR="006F2B85" w:rsidRDefault="001E7B82">
            <w:pPr>
              <w:pStyle w:val="TableText"/>
              <w:ind w:left="432"/>
            </w:pPr>
            <w:hyperlink w:anchor="E_Vital_Sign_Observation_V2">
              <w:r>
                <w:rPr>
                  <w:rStyle w:val="HyperlinkText9pt"/>
                </w:rPr>
                <w:t>Vital Sign Observation (V2)</w:t>
              </w:r>
            </w:hyperlink>
          </w:p>
        </w:tc>
        <w:tc>
          <w:tcPr>
            <w:tcW w:w="360" w:type="dxa"/>
          </w:tcPr>
          <w:p w14:paraId="7F8B794F" w14:textId="77777777" w:rsidR="006F2B85" w:rsidRDefault="001E7B82">
            <w:pPr>
              <w:pStyle w:val="TableText"/>
            </w:pPr>
            <w:r>
              <w:t>entry</w:t>
            </w:r>
          </w:p>
        </w:tc>
        <w:tc>
          <w:tcPr>
            <w:tcW w:w="360" w:type="dxa"/>
          </w:tcPr>
          <w:p w14:paraId="24B9CE4D" w14:textId="77777777" w:rsidR="006F2B85" w:rsidRDefault="001E7B82">
            <w:pPr>
              <w:pStyle w:val="TableText"/>
            </w:pPr>
            <w:r>
              <w:t>urn:hl7ii:2.16.840.1.113883.10.20.22.4.27:2014-06-09</w:t>
            </w:r>
          </w:p>
        </w:tc>
      </w:tr>
      <w:tr w:rsidR="006F2B85" w14:paraId="2086923D" w14:textId="77777777">
        <w:trPr>
          <w:jc w:val="center"/>
        </w:trPr>
        <w:tc>
          <w:tcPr>
            <w:tcW w:w="360" w:type="dxa"/>
          </w:tcPr>
          <w:p w14:paraId="44684C9E" w14:textId="5D306447" w:rsidR="006F2B85" w:rsidRDefault="001E7B82">
            <w:pPr>
              <w:pStyle w:val="TableText"/>
              <w:ind w:left="576"/>
            </w:pPr>
            <w:hyperlink w:anchor="U_Author_Participation">
              <w:r>
                <w:rPr>
                  <w:rStyle w:val="HyperlinkText9pt"/>
                </w:rPr>
                <w:t>Author Participation</w:t>
              </w:r>
            </w:hyperlink>
          </w:p>
        </w:tc>
        <w:tc>
          <w:tcPr>
            <w:tcW w:w="360" w:type="dxa"/>
          </w:tcPr>
          <w:p w14:paraId="70501F7D" w14:textId="77777777" w:rsidR="006F2B85" w:rsidRDefault="001E7B82">
            <w:pPr>
              <w:pStyle w:val="TableText"/>
            </w:pPr>
            <w:r>
              <w:t>unspecified</w:t>
            </w:r>
          </w:p>
        </w:tc>
        <w:tc>
          <w:tcPr>
            <w:tcW w:w="360" w:type="dxa"/>
          </w:tcPr>
          <w:p w14:paraId="4CD4F34C" w14:textId="77777777" w:rsidR="006F2B85" w:rsidRDefault="001E7B82">
            <w:pPr>
              <w:pStyle w:val="TableText"/>
            </w:pPr>
            <w:r>
              <w:t>urn:oid:2.16.840.1.113883.10.20.22.4.119</w:t>
            </w:r>
          </w:p>
        </w:tc>
      </w:tr>
      <w:tr w:rsidR="006F2B85" w14:paraId="20EB817C" w14:textId="77777777">
        <w:trPr>
          <w:jc w:val="center"/>
        </w:trPr>
        <w:tc>
          <w:tcPr>
            <w:tcW w:w="360" w:type="dxa"/>
          </w:tcPr>
          <w:p w14:paraId="65A4E9A7" w14:textId="70899FF6" w:rsidR="006F2B85" w:rsidRDefault="001E7B82">
            <w:pPr>
              <w:pStyle w:val="TableText"/>
              <w:ind w:left="432"/>
            </w:pPr>
            <w:hyperlink w:anchor="Tobacco_Use_V2">
              <w:r>
                <w:rPr>
                  <w:rStyle w:val="HyperlinkText9pt"/>
                </w:rPr>
                <w:t>Tobacco Use (V2)</w:t>
              </w:r>
            </w:hyperlink>
          </w:p>
        </w:tc>
        <w:tc>
          <w:tcPr>
            <w:tcW w:w="360" w:type="dxa"/>
          </w:tcPr>
          <w:p w14:paraId="02A48E0E" w14:textId="77777777" w:rsidR="006F2B85" w:rsidRDefault="001E7B82">
            <w:pPr>
              <w:pStyle w:val="TableText"/>
            </w:pPr>
            <w:r>
              <w:t>entry</w:t>
            </w:r>
          </w:p>
        </w:tc>
        <w:tc>
          <w:tcPr>
            <w:tcW w:w="360" w:type="dxa"/>
          </w:tcPr>
          <w:p w14:paraId="7DEA4F27" w14:textId="77777777" w:rsidR="006F2B85" w:rsidRDefault="001E7B82">
            <w:pPr>
              <w:pStyle w:val="TableText"/>
            </w:pPr>
            <w:r>
              <w:t>urn:hl7ii:2.16.840.1.113883.10.20.22.4.85:2014-06-09</w:t>
            </w:r>
          </w:p>
        </w:tc>
      </w:tr>
      <w:tr w:rsidR="006F2B85" w14:paraId="52A971CC" w14:textId="77777777">
        <w:trPr>
          <w:jc w:val="center"/>
        </w:trPr>
        <w:tc>
          <w:tcPr>
            <w:tcW w:w="360" w:type="dxa"/>
          </w:tcPr>
          <w:p w14:paraId="05D33543" w14:textId="76DE5C7B" w:rsidR="006F2B85" w:rsidRDefault="001E7B82">
            <w:pPr>
              <w:pStyle w:val="TableText"/>
              <w:ind w:left="576"/>
            </w:pPr>
            <w:hyperlink w:anchor="U_Author_Participation">
              <w:r>
                <w:rPr>
                  <w:rStyle w:val="HyperlinkText9pt"/>
                </w:rPr>
                <w:t>Author Participation</w:t>
              </w:r>
            </w:hyperlink>
          </w:p>
        </w:tc>
        <w:tc>
          <w:tcPr>
            <w:tcW w:w="360" w:type="dxa"/>
          </w:tcPr>
          <w:p w14:paraId="12AEFC32" w14:textId="77777777" w:rsidR="006F2B85" w:rsidRDefault="001E7B82">
            <w:pPr>
              <w:pStyle w:val="TableText"/>
            </w:pPr>
            <w:r>
              <w:t>unspecified</w:t>
            </w:r>
          </w:p>
        </w:tc>
        <w:tc>
          <w:tcPr>
            <w:tcW w:w="360" w:type="dxa"/>
          </w:tcPr>
          <w:p w14:paraId="5E0DCE1F" w14:textId="77777777" w:rsidR="006F2B85" w:rsidRDefault="001E7B82">
            <w:pPr>
              <w:pStyle w:val="TableText"/>
            </w:pPr>
            <w:r>
              <w:t>urn:oid:2.16.840.1.113883.10.20.22.4.119</w:t>
            </w:r>
          </w:p>
        </w:tc>
      </w:tr>
      <w:tr w:rsidR="006F2B85" w14:paraId="48B27540" w14:textId="77777777">
        <w:trPr>
          <w:jc w:val="center"/>
        </w:trPr>
        <w:tc>
          <w:tcPr>
            <w:tcW w:w="360" w:type="dxa"/>
          </w:tcPr>
          <w:p w14:paraId="497F8696" w14:textId="40A41CE7" w:rsidR="006F2B85" w:rsidRDefault="001E7B82">
            <w:pPr>
              <w:pStyle w:val="TableText"/>
              <w:ind w:left="432"/>
            </w:pPr>
            <w:hyperlink w:anchor="U_Author_Participation">
              <w:r>
                <w:rPr>
                  <w:rStyle w:val="HyperlinkText9pt"/>
                </w:rPr>
                <w:t>Author Participation</w:t>
              </w:r>
            </w:hyperlink>
          </w:p>
        </w:tc>
        <w:tc>
          <w:tcPr>
            <w:tcW w:w="360" w:type="dxa"/>
          </w:tcPr>
          <w:p w14:paraId="3C5AFC6A" w14:textId="77777777" w:rsidR="006F2B85" w:rsidRDefault="001E7B82">
            <w:pPr>
              <w:pStyle w:val="TableText"/>
            </w:pPr>
            <w:r>
              <w:t>unspecified</w:t>
            </w:r>
          </w:p>
        </w:tc>
        <w:tc>
          <w:tcPr>
            <w:tcW w:w="360" w:type="dxa"/>
          </w:tcPr>
          <w:p w14:paraId="099232C5" w14:textId="77777777" w:rsidR="006F2B85" w:rsidRDefault="001E7B82">
            <w:pPr>
              <w:pStyle w:val="TableText"/>
            </w:pPr>
            <w:r>
              <w:t>urn:oid:2.16.840.1.113883.10.20.22.4.119</w:t>
            </w:r>
          </w:p>
        </w:tc>
      </w:tr>
      <w:tr w:rsidR="006F2B85" w14:paraId="795D11CE" w14:textId="77777777">
        <w:trPr>
          <w:jc w:val="center"/>
        </w:trPr>
        <w:tc>
          <w:tcPr>
            <w:tcW w:w="360" w:type="dxa"/>
          </w:tcPr>
          <w:p w14:paraId="0148EF3F" w14:textId="56A6237B" w:rsidR="006F2B85" w:rsidRDefault="001E7B82">
            <w:pPr>
              <w:pStyle w:val="TableText"/>
              <w:ind w:left="432"/>
            </w:pPr>
            <w:hyperlink w:anchor="E_External_Document_Reference">
              <w:r>
                <w:rPr>
                  <w:rStyle w:val="HyperlinkText9pt"/>
                </w:rPr>
                <w:t>External Document Reference</w:t>
              </w:r>
            </w:hyperlink>
          </w:p>
        </w:tc>
        <w:tc>
          <w:tcPr>
            <w:tcW w:w="360" w:type="dxa"/>
          </w:tcPr>
          <w:p w14:paraId="660EF2F1" w14:textId="77777777" w:rsidR="006F2B85" w:rsidRDefault="001E7B82">
            <w:pPr>
              <w:pStyle w:val="TableText"/>
            </w:pPr>
            <w:r>
              <w:t>entry</w:t>
            </w:r>
          </w:p>
        </w:tc>
        <w:tc>
          <w:tcPr>
            <w:tcW w:w="360" w:type="dxa"/>
          </w:tcPr>
          <w:p w14:paraId="668AE416" w14:textId="77777777" w:rsidR="006F2B85" w:rsidRDefault="001E7B82">
            <w:pPr>
              <w:pStyle w:val="TableText"/>
            </w:pPr>
            <w:r>
              <w:t>urn:hl7ii:2.16.840.1.113883.10.20.22.4.115:2014-06-09</w:t>
            </w:r>
          </w:p>
        </w:tc>
      </w:tr>
      <w:tr w:rsidR="006F2B85" w14:paraId="607B1974" w14:textId="77777777">
        <w:trPr>
          <w:jc w:val="center"/>
        </w:trPr>
        <w:tc>
          <w:tcPr>
            <w:tcW w:w="360" w:type="dxa"/>
          </w:tcPr>
          <w:p w14:paraId="028108AC" w14:textId="695F335D" w:rsidR="006F2B85" w:rsidRDefault="001E7B82">
            <w:pPr>
              <w:pStyle w:val="TableText"/>
              <w:ind w:left="432"/>
            </w:pPr>
            <w:hyperlink w:anchor="E_Family_History_Organizer_V3">
              <w:r>
                <w:rPr>
                  <w:rStyle w:val="HyperlinkText9pt"/>
                </w:rPr>
                <w:t>Family History Organizer (V3)</w:t>
              </w:r>
            </w:hyperlink>
          </w:p>
        </w:tc>
        <w:tc>
          <w:tcPr>
            <w:tcW w:w="360" w:type="dxa"/>
          </w:tcPr>
          <w:p w14:paraId="2B365347" w14:textId="77777777" w:rsidR="006F2B85" w:rsidRDefault="001E7B82">
            <w:pPr>
              <w:pStyle w:val="TableText"/>
            </w:pPr>
            <w:r>
              <w:t>entry</w:t>
            </w:r>
          </w:p>
        </w:tc>
        <w:tc>
          <w:tcPr>
            <w:tcW w:w="360" w:type="dxa"/>
          </w:tcPr>
          <w:p w14:paraId="5E258563" w14:textId="77777777" w:rsidR="006F2B85" w:rsidRDefault="001E7B82">
            <w:pPr>
              <w:pStyle w:val="TableText"/>
            </w:pPr>
            <w:r>
              <w:t>urn:hl7ii:2.16.840.1.113883.10.20.22.4.45:2015-08-01</w:t>
            </w:r>
          </w:p>
        </w:tc>
      </w:tr>
      <w:tr w:rsidR="006F2B85" w14:paraId="378D6105" w14:textId="77777777">
        <w:trPr>
          <w:jc w:val="center"/>
        </w:trPr>
        <w:tc>
          <w:tcPr>
            <w:tcW w:w="360" w:type="dxa"/>
          </w:tcPr>
          <w:p w14:paraId="6D8C65F5" w14:textId="03492BB1" w:rsidR="006F2B85" w:rsidRDefault="001E7B82">
            <w:pPr>
              <w:pStyle w:val="TableText"/>
              <w:ind w:left="576"/>
            </w:pPr>
            <w:hyperlink w:anchor="E_Family_History_Observation_V3">
              <w:r>
                <w:rPr>
                  <w:rStyle w:val="HyperlinkText9pt"/>
                </w:rPr>
                <w:t>Family History Observation (V3)</w:t>
              </w:r>
            </w:hyperlink>
          </w:p>
        </w:tc>
        <w:tc>
          <w:tcPr>
            <w:tcW w:w="360" w:type="dxa"/>
          </w:tcPr>
          <w:p w14:paraId="3E305AA5" w14:textId="77777777" w:rsidR="006F2B85" w:rsidRDefault="001E7B82">
            <w:pPr>
              <w:pStyle w:val="TableText"/>
            </w:pPr>
            <w:r>
              <w:t>entry</w:t>
            </w:r>
          </w:p>
        </w:tc>
        <w:tc>
          <w:tcPr>
            <w:tcW w:w="360" w:type="dxa"/>
          </w:tcPr>
          <w:p w14:paraId="6012427B" w14:textId="77777777" w:rsidR="006F2B85" w:rsidRDefault="001E7B82">
            <w:pPr>
              <w:pStyle w:val="TableText"/>
            </w:pPr>
            <w:r>
              <w:t>urn:hl7ii:2.16.840.1.113883.10.20.22.4.46:2015-08-01</w:t>
            </w:r>
          </w:p>
        </w:tc>
      </w:tr>
      <w:tr w:rsidR="006F2B85" w14:paraId="7DE1EF46" w14:textId="77777777">
        <w:trPr>
          <w:jc w:val="center"/>
        </w:trPr>
        <w:tc>
          <w:tcPr>
            <w:tcW w:w="360" w:type="dxa"/>
          </w:tcPr>
          <w:p w14:paraId="45CFCBB7" w14:textId="793A5A27" w:rsidR="006F2B85" w:rsidRDefault="001E7B82">
            <w:pPr>
              <w:pStyle w:val="TableText"/>
              <w:ind w:left="720"/>
            </w:pPr>
            <w:hyperlink w:anchor="E_Family_History_Death_Observation">
              <w:r>
                <w:rPr>
                  <w:rStyle w:val="HyperlinkText9pt"/>
                </w:rPr>
                <w:t>Family History Death Observation</w:t>
              </w:r>
            </w:hyperlink>
          </w:p>
        </w:tc>
        <w:tc>
          <w:tcPr>
            <w:tcW w:w="360" w:type="dxa"/>
          </w:tcPr>
          <w:p w14:paraId="4FC70F96" w14:textId="77777777" w:rsidR="006F2B85" w:rsidRDefault="001E7B82">
            <w:pPr>
              <w:pStyle w:val="TableText"/>
            </w:pPr>
            <w:r>
              <w:t>entry</w:t>
            </w:r>
          </w:p>
        </w:tc>
        <w:tc>
          <w:tcPr>
            <w:tcW w:w="360" w:type="dxa"/>
          </w:tcPr>
          <w:p w14:paraId="22ADBABF" w14:textId="77777777" w:rsidR="006F2B85" w:rsidRDefault="001E7B82">
            <w:pPr>
              <w:pStyle w:val="TableText"/>
            </w:pPr>
            <w:r>
              <w:t>urn:oid:2.16.840.1.113883.10.20.22.4.47</w:t>
            </w:r>
          </w:p>
        </w:tc>
      </w:tr>
      <w:tr w:rsidR="006F2B85" w14:paraId="12906C4F" w14:textId="77777777">
        <w:trPr>
          <w:jc w:val="center"/>
        </w:trPr>
        <w:tc>
          <w:tcPr>
            <w:tcW w:w="360" w:type="dxa"/>
          </w:tcPr>
          <w:p w14:paraId="5FA551FB" w14:textId="26C1CAC6" w:rsidR="006F2B85" w:rsidRDefault="001E7B82">
            <w:pPr>
              <w:pStyle w:val="TableText"/>
              <w:ind w:left="432"/>
            </w:pPr>
            <w:hyperlink w:anchor="E_Longitudinal_Care_Wound_Observation_V2">
              <w:r>
                <w:rPr>
                  <w:rStyle w:val="HyperlinkText9pt"/>
                </w:rPr>
                <w:t>Longitudinal Care Wound Observation (V2)</w:t>
              </w:r>
            </w:hyperlink>
          </w:p>
        </w:tc>
        <w:tc>
          <w:tcPr>
            <w:tcW w:w="360" w:type="dxa"/>
          </w:tcPr>
          <w:p w14:paraId="6446E645" w14:textId="77777777" w:rsidR="006F2B85" w:rsidRDefault="001E7B82">
            <w:pPr>
              <w:pStyle w:val="TableText"/>
            </w:pPr>
            <w:r>
              <w:t>entry</w:t>
            </w:r>
          </w:p>
        </w:tc>
        <w:tc>
          <w:tcPr>
            <w:tcW w:w="360" w:type="dxa"/>
          </w:tcPr>
          <w:p w14:paraId="0EFCC7FA" w14:textId="77777777" w:rsidR="006F2B85" w:rsidRDefault="001E7B82">
            <w:pPr>
              <w:pStyle w:val="TableText"/>
            </w:pPr>
            <w:r>
              <w:t>urn:hl7ii:2.16.840.1.113883.10.20.22.4.114:2015-08-01</w:t>
            </w:r>
          </w:p>
        </w:tc>
      </w:tr>
      <w:tr w:rsidR="006F2B85" w14:paraId="3B90B177" w14:textId="77777777">
        <w:trPr>
          <w:jc w:val="center"/>
        </w:trPr>
        <w:tc>
          <w:tcPr>
            <w:tcW w:w="360" w:type="dxa"/>
          </w:tcPr>
          <w:p w14:paraId="4997C5CD" w14:textId="7E1A73F4" w:rsidR="006F2B85" w:rsidRDefault="001E7B82">
            <w:pPr>
              <w:pStyle w:val="TableText"/>
              <w:ind w:left="576"/>
            </w:pPr>
            <w:hyperlink w:anchor="E_Highest_Pressure_Ulcer_Stage">
              <w:r>
                <w:rPr>
                  <w:rStyle w:val="HyperlinkText9pt"/>
                </w:rPr>
                <w:t>Highest Pressure Ulcer Stage</w:t>
              </w:r>
            </w:hyperlink>
          </w:p>
        </w:tc>
        <w:tc>
          <w:tcPr>
            <w:tcW w:w="360" w:type="dxa"/>
          </w:tcPr>
          <w:p w14:paraId="5E8C1EAA" w14:textId="77777777" w:rsidR="006F2B85" w:rsidRDefault="001E7B82">
            <w:pPr>
              <w:pStyle w:val="TableText"/>
            </w:pPr>
            <w:r>
              <w:t>entry</w:t>
            </w:r>
          </w:p>
        </w:tc>
        <w:tc>
          <w:tcPr>
            <w:tcW w:w="360" w:type="dxa"/>
          </w:tcPr>
          <w:p w14:paraId="40814DC1" w14:textId="77777777" w:rsidR="006F2B85" w:rsidRDefault="001E7B82">
            <w:pPr>
              <w:pStyle w:val="TableText"/>
            </w:pPr>
            <w:r>
              <w:t>urn:oid:2.16.840.1.113883.10.20.22.4.77</w:t>
            </w:r>
          </w:p>
        </w:tc>
      </w:tr>
      <w:tr w:rsidR="006F2B85" w14:paraId="0DBCF17C" w14:textId="77777777">
        <w:trPr>
          <w:jc w:val="center"/>
        </w:trPr>
        <w:tc>
          <w:tcPr>
            <w:tcW w:w="360" w:type="dxa"/>
          </w:tcPr>
          <w:p w14:paraId="38F4FF98" w14:textId="2C8A9E9E" w:rsidR="006F2B85" w:rsidRDefault="001E7B82">
            <w:pPr>
              <w:pStyle w:val="TableText"/>
              <w:ind w:left="576"/>
            </w:pPr>
            <w:hyperlink w:anchor="E_Wound_Measurement_Observation">
              <w:r>
                <w:rPr>
                  <w:rStyle w:val="HyperlinkText9pt"/>
                </w:rPr>
                <w:t>Wound Measurement Observation</w:t>
              </w:r>
            </w:hyperlink>
          </w:p>
        </w:tc>
        <w:tc>
          <w:tcPr>
            <w:tcW w:w="360" w:type="dxa"/>
          </w:tcPr>
          <w:p w14:paraId="29FE2A22" w14:textId="77777777" w:rsidR="006F2B85" w:rsidRDefault="001E7B82">
            <w:pPr>
              <w:pStyle w:val="TableText"/>
            </w:pPr>
            <w:r>
              <w:t>entry</w:t>
            </w:r>
          </w:p>
        </w:tc>
        <w:tc>
          <w:tcPr>
            <w:tcW w:w="360" w:type="dxa"/>
          </w:tcPr>
          <w:p w14:paraId="16A331DF" w14:textId="77777777" w:rsidR="006F2B85" w:rsidRDefault="001E7B82">
            <w:pPr>
              <w:pStyle w:val="TableText"/>
            </w:pPr>
            <w:r>
              <w:t>urn:oid:2.16.840.1.113883.10.20.22.4.133</w:t>
            </w:r>
          </w:p>
        </w:tc>
      </w:tr>
      <w:tr w:rsidR="006F2B85" w14:paraId="52B32844" w14:textId="77777777">
        <w:trPr>
          <w:jc w:val="center"/>
        </w:trPr>
        <w:tc>
          <w:tcPr>
            <w:tcW w:w="360" w:type="dxa"/>
          </w:tcPr>
          <w:p w14:paraId="2488E1BD" w14:textId="10C21E4C" w:rsidR="006F2B85" w:rsidRDefault="001E7B82">
            <w:pPr>
              <w:pStyle w:val="TableText"/>
              <w:ind w:left="576"/>
            </w:pPr>
            <w:hyperlink w:anchor="E_Wound_Characteristic">
              <w:r>
                <w:rPr>
                  <w:rStyle w:val="HyperlinkText9pt"/>
                </w:rPr>
                <w:t>Wound Characteristic</w:t>
              </w:r>
            </w:hyperlink>
          </w:p>
        </w:tc>
        <w:tc>
          <w:tcPr>
            <w:tcW w:w="360" w:type="dxa"/>
          </w:tcPr>
          <w:p w14:paraId="3248D246" w14:textId="77777777" w:rsidR="006F2B85" w:rsidRDefault="001E7B82">
            <w:pPr>
              <w:pStyle w:val="TableText"/>
            </w:pPr>
            <w:r>
              <w:t>entry</w:t>
            </w:r>
          </w:p>
        </w:tc>
        <w:tc>
          <w:tcPr>
            <w:tcW w:w="360" w:type="dxa"/>
          </w:tcPr>
          <w:p w14:paraId="2EB78D44" w14:textId="77777777" w:rsidR="006F2B85" w:rsidRDefault="001E7B82">
            <w:pPr>
              <w:pStyle w:val="TableText"/>
            </w:pPr>
            <w:r>
              <w:t>urn:oid:2.16.840.1.113883.10.20.22.4.134</w:t>
            </w:r>
          </w:p>
        </w:tc>
      </w:tr>
      <w:tr w:rsidR="006F2B85" w14:paraId="170925DE" w14:textId="77777777">
        <w:trPr>
          <w:jc w:val="center"/>
        </w:trPr>
        <w:tc>
          <w:tcPr>
            <w:tcW w:w="360" w:type="dxa"/>
          </w:tcPr>
          <w:p w14:paraId="3E1CAC3E" w14:textId="63288B60" w:rsidR="006F2B85" w:rsidRDefault="001E7B82">
            <w:pPr>
              <w:pStyle w:val="TableText"/>
              <w:ind w:left="576"/>
            </w:pPr>
            <w:hyperlink w:anchor="U_Author_Participation">
              <w:r>
                <w:rPr>
                  <w:rStyle w:val="HyperlinkText9pt"/>
                </w:rPr>
                <w:t>Author Participation</w:t>
              </w:r>
            </w:hyperlink>
          </w:p>
        </w:tc>
        <w:tc>
          <w:tcPr>
            <w:tcW w:w="360" w:type="dxa"/>
          </w:tcPr>
          <w:p w14:paraId="6D08A3CF" w14:textId="77777777" w:rsidR="006F2B85" w:rsidRDefault="001E7B82">
            <w:pPr>
              <w:pStyle w:val="TableText"/>
            </w:pPr>
            <w:r>
              <w:t>unspecified</w:t>
            </w:r>
          </w:p>
        </w:tc>
        <w:tc>
          <w:tcPr>
            <w:tcW w:w="360" w:type="dxa"/>
          </w:tcPr>
          <w:p w14:paraId="7F811B81" w14:textId="77777777" w:rsidR="006F2B85" w:rsidRDefault="001E7B82">
            <w:pPr>
              <w:pStyle w:val="TableText"/>
            </w:pPr>
            <w:r>
              <w:t>urn:oid:2.16.840.1.113883.10.20.22.4.119</w:t>
            </w:r>
          </w:p>
        </w:tc>
      </w:tr>
      <w:tr w:rsidR="006F2B85" w14:paraId="614E18A2" w14:textId="77777777">
        <w:trPr>
          <w:jc w:val="center"/>
        </w:trPr>
        <w:tc>
          <w:tcPr>
            <w:tcW w:w="360" w:type="dxa"/>
          </w:tcPr>
          <w:p w14:paraId="54FE6ED1" w14:textId="7F438ED0" w:rsidR="006F2B85" w:rsidRDefault="001E7B82">
            <w:pPr>
              <w:pStyle w:val="TableText"/>
              <w:ind w:left="576"/>
            </w:pPr>
            <w:hyperlink w:anchor="E_Num_of_Pressure_Ulcers_ObservationV3">
              <w:r>
                <w:rPr>
                  <w:rStyle w:val="HyperlinkText9pt"/>
                </w:rPr>
                <w:t>Number of Pressure Ulcers Observation (V3)</w:t>
              </w:r>
            </w:hyperlink>
          </w:p>
        </w:tc>
        <w:tc>
          <w:tcPr>
            <w:tcW w:w="360" w:type="dxa"/>
          </w:tcPr>
          <w:p w14:paraId="3FEE3878" w14:textId="77777777" w:rsidR="006F2B85" w:rsidRDefault="001E7B82">
            <w:pPr>
              <w:pStyle w:val="TableText"/>
            </w:pPr>
            <w:r>
              <w:t>entry</w:t>
            </w:r>
          </w:p>
        </w:tc>
        <w:tc>
          <w:tcPr>
            <w:tcW w:w="360" w:type="dxa"/>
          </w:tcPr>
          <w:p w14:paraId="30F926B1" w14:textId="77777777" w:rsidR="006F2B85" w:rsidRDefault="001E7B82">
            <w:pPr>
              <w:pStyle w:val="TableText"/>
            </w:pPr>
            <w:r>
              <w:t>urn:hl7ii:2.16.840.1.113883.10.20.22.4.76:2015-08-01</w:t>
            </w:r>
          </w:p>
        </w:tc>
      </w:tr>
      <w:tr w:rsidR="006F2B85" w14:paraId="4DE70343" w14:textId="77777777">
        <w:trPr>
          <w:jc w:val="center"/>
        </w:trPr>
        <w:tc>
          <w:tcPr>
            <w:tcW w:w="360" w:type="dxa"/>
          </w:tcPr>
          <w:p w14:paraId="0C13F1DF" w14:textId="46A08C24" w:rsidR="006F2B85" w:rsidRDefault="001E7B82">
            <w:pPr>
              <w:pStyle w:val="TableText"/>
              <w:ind w:left="432"/>
            </w:pPr>
            <w:hyperlink w:anchor="E_Result_Observation_V4">
              <w:r>
                <w:rPr>
                  <w:rStyle w:val="HyperlinkText9pt"/>
                </w:rPr>
                <w:t>Result Observation (V4)</w:t>
              </w:r>
            </w:hyperlink>
          </w:p>
        </w:tc>
        <w:tc>
          <w:tcPr>
            <w:tcW w:w="360" w:type="dxa"/>
          </w:tcPr>
          <w:p w14:paraId="7432A484" w14:textId="77777777" w:rsidR="006F2B85" w:rsidRDefault="001E7B82">
            <w:pPr>
              <w:pStyle w:val="TableText"/>
            </w:pPr>
            <w:r>
              <w:t>entry</w:t>
            </w:r>
          </w:p>
        </w:tc>
        <w:tc>
          <w:tcPr>
            <w:tcW w:w="360" w:type="dxa"/>
          </w:tcPr>
          <w:p w14:paraId="55DE581C" w14:textId="77777777" w:rsidR="006F2B85" w:rsidRDefault="001E7B82">
            <w:pPr>
              <w:pStyle w:val="TableText"/>
            </w:pPr>
            <w:r>
              <w:t>urn:hl7ii:2.16.840.1.113883.10.20.22.4.2:2023-05-01</w:t>
            </w:r>
          </w:p>
        </w:tc>
      </w:tr>
      <w:tr w:rsidR="006F2B85" w14:paraId="34236075" w14:textId="77777777">
        <w:trPr>
          <w:jc w:val="center"/>
        </w:trPr>
        <w:tc>
          <w:tcPr>
            <w:tcW w:w="360" w:type="dxa"/>
          </w:tcPr>
          <w:p w14:paraId="3274FA0E" w14:textId="1382F129" w:rsidR="006F2B85" w:rsidRDefault="001E7B82">
            <w:pPr>
              <w:pStyle w:val="TableText"/>
              <w:ind w:left="576"/>
            </w:pPr>
            <w:hyperlink w:anchor="U_Author_Participation">
              <w:r>
                <w:rPr>
                  <w:rStyle w:val="HyperlinkText9pt"/>
                </w:rPr>
                <w:t>Author Participation</w:t>
              </w:r>
            </w:hyperlink>
          </w:p>
        </w:tc>
        <w:tc>
          <w:tcPr>
            <w:tcW w:w="360" w:type="dxa"/>
          </w:tcPr>
          <w:p w14:paraId="4CA9C752" w14:textId="77777777" w:rsidR="006F2B85" w:rsidRDefault="001E7B82">
            <w:pPr>
              <w:pStyle w:val="TableText"/>
            </w:pPr>
            <w:r>
              <w:t>unspecified</w:t>
            </w:r>
          </w:p>
        </w:tc>
        <w:tc>
          <w:tcPr>
            <w:tcW w:w="360" w:type="dxa"/>
          </w:tcPr>
          <w:p w14:paraId="285085A2" w14:textId="77777777" w:rsidR="006F2B85" w:rsidRDefault="001E7B82">
            <w:pPr>
              <w:pStyle w:val="TableText"/>
            </w:pPr>
            <w:r>
              <w:t>urn:oid:2.16.840.1.113883.10.20.22.4.119</w:t>
            </w:r>
          </w:p>
        </w:tc>
      </w:tr>
      <w:tr w:rsidR="006F2B85" w14:paraId="2620D856" w14:textId="77777777">
        <w:trPr>
          <w:jc w:val="center"/>
        </w:trPr>
        <w:tc>
          <w:tcPr>
            <w:tcW w:w="360" w:type="dxa"/>
          </w:tcPr>
          <w:p w14:paraId="4C3842B8" w14:textId="0BCDC785" w:rsidR="006F2B85" w:rsidRDefault="001E7B82">
            <w:pPr>
              <w:pStyle w:val="TableText"/>
              <w:ind w:left="432"/>
            </w:pPr>
            <w:hyperlink w:anchor="E_Encounter_Diagnosis_NHCS_V4">
              <w:r>
                <w:rPr>
                  <w:rStyle w:val="HyperlinkText9pt"/>
                </w:rPr>
                <w:t>Encounter Diagnosis (NHCS V4)</w:t>
              </w:r>
            </w:hyperlink>
          </w:p>
        </w:tc>
        <w:tc>
          <w:tcPr>
            <w:tcW w:w="360" w:type="dxa"/>
          </w:tcPr>
          <w:p w14:paraId="25645AFF" w14:textId="77777777" w:rsidR="006F2B85" w:rsidRDefault="001E7B82">
            <w:pPr>
              <w:pStyle w:val="TableText"/>
            </w:pPr>
            <w:r>
              <w:t>entry</w:t>
            </w:r>
          </w:p>
        </w:tc>
        <w:tc>
          <w:tcPr>
            <w:tcW w:w="360" w:type="dxa"/>
          </w:tcPr>
          <w:p w14:paraId="1603AD6C" w14:textId="77777777" w:rsidR="006F2B85" w:rsidRDefault="001E7B82">
            <w:pPr>
              <w:pStyle w:val="TableText"/>
            </w:pPr>
            <w:r>
              <w:t>urn:hl7ii:2.16.840.1.113883.10.20.22.4.80:2025-08-01</w:t>
            </w:r>
          </w:p>
        </w:tc>
      </w:tr>
      <w:tr w:rsidR="006F2B85" w14:paraId="3255273E" w14:textId="77777777">
        <w:trPr>
          <w:jc w:val="center"/>
        </w:trPr>
        <w:tc>
          <w:tcPr>
            <w:tcW w:w="360" w:type="dxa"/>
          </w:tcPr>
          <w:p w14:paraId="55181563" w14:textId="794DC38F" w:rsidR="006F2B85" w:rsidRDefault="001E7B82">
            <w:pPr>
              <w:pStyle w:val="TableText"/>
              <w:ind w:left="576"/>
            </w:pPr>
            <w:hyperlink w:anchor="E_Problem_Observation_NHCS_V5">
              <w:r>
                <w:rPr>
                  <w:rStyle w:val="HyperlinkText9pt"/>
                </w:rPr>
                <w:t>Problem Observation (NHCS V5)</w:t>
              </w:r>
            </w:hyperlink>
          </w:p>
        </w:tc>
        <w:tc>
          <w:tcPr>
            <w:tcW w:w="360" w:type="dxa"/>
          </w:tcPr>
          <w:p w14:paraId="17F94F02" w14:textId="77777777" w:rsidR="006F2B85" w:rsidRDefault="001E7B82">
            <w:pPr>
              <w:pStyle w:val="TableText"/>
            </w:pPr>
            <w:r>
              <w:t>entry</w:t>
            </w:r>
          </w:p>
        </w:tc>
        <w:tc>
          <w:tcPr>
            <w:tcW w:w="360" w:type="dxa"/>
          </w:tcPr>
          <w:p w14:paraId="5258C39C" w14:textId="77777777" w:rsidR="006F2B85" w:rsidRDefault="001E7B82">
            <w:pPr>
              <w:pStyle w:val="TableText"/>
            </w:pPr>
            <w:r>
              <w:t>urn:hl7ii:2.16.840.1.113883.10.20.22.4.4:2025-08-01</w:t>
            </w:r>
          </w:p>
        </w:tc>
      </w:tr>
      <w:tr w:rsidR="006F2B85" w14:paraId="2DE748A8" w14:textId="77777777">
        <w:trPr>
          <w:jc w:val="center"/>
        </w:trPr>
        <w:tc>
          <w:tcPr>
            <w:tcW w:w="360" w:type="dxa"/>
          </w:tcPr>
          <w:p w14:paraId="07CF3AC3" w14:textId="35FC45C7" w:rsidR="006F2B85" w:rsidRDefault="001E7B82">
            <w:pPr>
              <w:pStyle w:val="TableText"/>
              <w:ind w:left="720"/>
            </w:pPr>
            <w:hyperlink w:anchor="U_Author_Participation">
              <w:r>
                <w:rPr>
                  <w:rStyle w:val="HyperlinkText9pt"/>
                </w:rPr>
                <w:t>Author Participation</w:t>
              </w:r>
            </w:hyperlink>
          </w:p>
        </w:tc>
        <w:tc>
          <w:tcPr>
            <w:tcW w:w="360" w:type="dxa"/>
          </w:tcPr>
          <w:p w14:paraId="340DF806" w14:textId="77777777" w:rsidR="006F2B85" w:rsidRDefault="001E7B82">
            <w:pPr>
              <w:pStyle w:val="TableText"/>
            </w:pPr>
            <w:r>
              <w:t>unspecified</w:t>
            </w:r>
          </w:p>
        </w:tc>
        <w:tc>
          <w:tcPr>
            <w:tcW w:w="360" w:type="dxa"/>
          </w:tcPr>
          <w:p w14:paraId="16F0C5F7" w14:textId="77777777" w:rsidR="006F2B85" w:rsidRDefault="001E7B82">
            <w:pPr>
              <w:pStyle w:val="TableText"/>
            </w:pPr>
            <w:r>
              <w:t>urn:oid:2.16.840.1.113883.10.20.22.4.119</w:t>
            </w:r>
          </w:p>
        </w:tc>
      </w:tr>
      <w:tr w:rsidR="006F2B85" w14:paraId="6918A12E" w14:textId="77777777">
        <w:trPr>
          <w:jc w:val="center"/>
        </w:trPr>
        <w:tc>
          <w:tcPr>
            <w:tcW w:w="360" w:type="dxa"/>
          </w:tcPr>
          <w:p w14:paraId="1CDB2A27" w14:textId="6D3A2638" w:rsidR="006F2B85" w:rsidRDefault="001E7B82">
            <w:pPr>
              <w:pStyle w:val="TableText"/>
              <w:ind w:left="720"/>
            </w:pPr>
            <w:hyperlink w:anchor="E_Problem_Status_20190620">
              <w:r>
                <w:rPr>
                  <w:rStyle w:val="HyperlinkText9pt"/>
                </w:rPr>
                <w:t>Problem Status</w:t>
              </w:r>
            </w:hyperlink>
          </w:p>
        </w:tc>
        <w:tc>
          <w:tcPr>
            <w:tcW w:w="360" w:type="dxa"/>
          </w:tcPr>
          <w:p w14:paraId="1EECDAD5" w14:textId="77777777" w:rsidR="006F2B85" w:rsidRDefault="001E7B82">
            <w:pPr>
              <w:pStyle w:val="TableText"/>
            </w:pPr>
            <w:r>
              <w:t>entry</w:t>
            </w:r>
          </w:p>
        </w:tc>
        <w:tc>
          <w:tcPr>
            <w:tcW w:w="360" w:type="dxa"/>
          </w:tcPr>
          <w:p w14:paraId="7F93EDD9" w14:textId="77777777" w:rsidR="006F2B85" w:rsidRDefault="001E7B82">
            <w:pPr>
              <w:pStyle w:val="TableText"/>
            </w:pPr>
            <w:r>
              <w:t>urn:hl7ii:2.16.840.1.113883.10.20.22.4.6:2019-06-20</w:t>
            </w:r>
          </w:p>
        </w:tc>
      </w:tr>
      <w:tr w:rsidR="006F2B85" w14:paraId="0C5298C0" w14:textId="77777777">
        <w:trPr>
          <w:jc w:val="center"/>
        </w:trPr>
        <w:tc>
          <w:tcPr>
            <w:tcW w:w="360" w:type="dxa"/>
          </w:tcPr>
          <w:p w14:paraId="70EC4B95" w14:textId="25BD8157" w:rsidR="006F2B85" w:rsidRDefault="001E7B82">
            <w:pPr>
              <w:pStyle w:val="TableText"/>
              <w:ind w:left="720"/>
            </w:pPr>
            <w:hyperlink w:anchor="E_Date_of_Diagnosis_Act">
              <w:r>
                <w:rPr>
                  <w:rStyle w:val="HyperlinkText9pt"/>
                </w:rPr>
                <w:t>Date of Diagnosis Act</w:t>
              </w:r>
            </w:hyperlink>
          </w:p>
        </w:tc>
        <w:tc>
          <w:tcPr>
            <w:tcW w:w="360" w:type="dxa"/>
          </w:tcPr>
          <w:p w14:paraId="341C8638" w14:textId="77777777" w:rsidR="006F2B85" w:rsidRDefault="001E7B82">
            <w:pPr>
              <w:pStyle w:val="TableText"/>
            </w:pPr>
            <w:r>
              <w:t>entry</w:t>
            </w:r>
          </w:p>
        </w:tc>
        <w:tc>
          <w:tcPr>
            <w:tcW w:w="360" w:type="dxa"/>
          </w:tcPr>
          <w:p w14:paraId="4555EC2F" w14:textId="77777777" w:rsidR="006F2B85" w:rsidRDefault="001E7B82">
            <w:pPr>
              <w:pStyle w:val="TableText"/>
            </w:pPr>
            <w:r>
              <w:t>urn:hl7ii:2.16.840.1.113883.10.20.22.4.502:2022-06-01</w:t>
            </w:r>
          </w:p>
        </w:tc>
      </w:tr>
      <w:tr w:rsidR="006F2B85" w14:paraId="1E4C2085" w14:textId="77777777">
        <w:trPr>
          <w:jc w:val="center"/>
        </w:trPr>
        <w:tc>
          <w:tcPr>
            <w:tcW w:w="360" w:type="dxa"/>
          </w:tcPr>
          <w:p w14:paraId="57BAB0C6" w14:textId="11A3C518"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301C9085" w14:textId="77777777" w:rsidR="006F2B85" w:rsidRDefault="001E7B82">
            <w:pPr>
              <w:pStyle w:val="TableText"/>
            </w:pPr>
            <w:r>
              <w:t>entry</w:t>
            </w:r>
          </w:p>
        </w:tc>
        <w:tc>
          <w:tcPr>
            <w:tcW w:w="360" w:type="dxa"/>
          </w:tcPr>
          <w:p w14:paraId="52E10A11" w14:textId="77777777" w:rsidR="006F2B85" w:rsidRDefault="001E7B82">
            <w:pPr>
              <w:pStyle w:val="TableText"/>
            </w:pPr>
            <w:r>
              <w:t>urn:hl7ii:2.16.840.1.113883.10.20.22.4.69:2025-08-01</w:t>
            </w:r>
          </w:p>
        </w:tc>
      </w:tr>
      <w:tr w:rsidR="006F2B85" w14:paraId="4D938FA0" w14:textId="77777777">
        <w:trPr>
          <w:jc w:val="center"/>
        </w:trPr>
        <w:tc>
          <w:tcPr>
            <w:tcW w:w="360" w:type="dxa"/>
          </w:tcPr>
          <w:p w14:paraId="698848D5" w14:textId="17D01E87"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2C5F0E43" w14:textId="77777777" w:rsidR="006F2B85" w:rsidRDefault="001E7B82">
            <w:pPr>
              <w:pStyle w:val="TableText"/>
            </w:pPr>
            <w:r>
              <w:t>entry</w:t>
            </w:r>
          </w:p>
        </w:tc>
        <w:tc>
          <w:tcPr>
            <w:tcW w:w="360" w:type="dxa"/>
          </w:tcPr>
          <w:p w14:paraId="55B2F5FB" w14:textId="77777777" w:rsidR="006F2B85" w:rsidRDefault="001E7B82">
            <w:pPr>
              <w:pStyle w:val="TableText"/>
            </w:pPr>
            <w:r>
              <w:t>urn:hl7ii:2.16.840.1.113883.10.20.22.4.86:2022-06-01</w:t>
            </w:r>
          </w:p>
        </w:tc>
      </w:tr>
      <w:tr w:rsidR="006F2B85" w14:paraId="06ACB6E9" w14:textId="77777777">
        <w:trPr>
          <w:jc w:val="center"/>
        </w:trPr>
        <w:tc>
          <w:tcPr>
            <w:tcW w:w="360" w:type="dxa"/>
          </w:tcPr>
          <w:p w14:paraId="30F9C71D" w14:textId="1814D4A8" w:rsidR="006F2B85" w:rsidRDefault="001E7B82">
            <w:pPr>
              <w:pStyle w:val="TableText"/>
              <w:ind w:left="432"/>
            </w:pPr>
            <w:hyperlink w:anchor="E_Result_Organizer_NHCSV5">
              <w:r>
                <w:rPr>
                  <w:rStyle w:val="HyperlinkText9pt"/>
                </w:rPr>
                <w:t>Result Organizer (NHCS V5)</w:t>
              </w:r>
            </w:hyperlink>
          </w:p>
        </w:tc>
        <w:tc>
          <w:tcPr>
            <w:tcW w:w="360" w:type="dxa"/>
          </w:tcPr>
          <w:p w14:paraId="79588324" w14:textId="77777777" w:rsidR="006F2B85" w:rsidRDefault="001E7B82">
            <w:pPr>
              <w:pStyle w:val="TableText"/>
            </w:pPr>
            <w:r>
              <w:t>entry</w:t>
            </w:r>
          </w:p>
        </w:tc>
        <w:tc>
          <w:tcPr>
            <w:tcW w:w="360" w:type="dxa"/>
          </w:tcPr>
          <w:p w14:paraId="53ABF396" w14:textId="77777777" w:rsidR="006F2B85" w:rsidRDefault="001E7B82">
            <w:pPr>
              <w:pStyle w:val="TableText"/>
            </w:pPr>
            <w:r>
              <w:t>urn:hl7ii:2.16.840.1.113883.10.20.22.4.1:2025-08-01</w:t>
            </w:r>
          </w:p>
        </w:tc>
      </w:tr>
      <w:tr w:rsidR="006F2B85" w14:paraId="1A13E9E3" w14:textId="77777777">
        <w:trPr>
          <w:jc w:val="center"/>
        </w:trPr>
        <w:tc>
          <w:tcPr>
            <w:tcW w:w="360" w:type="dxa"/>
          </w:tcPr>
          <w:p w14:paraId="2AF1ADF6" w14:textId="0FDDF46A" w:rsidR="006F2B85" w:rsidRDefault="001E7B82">
            <w:pPr>
              <w:pStyle w:val="TableText"/>
              <w:ind w:left="576"/>
            </w:pPr>
            <w:hyperlink w:anchor="U_Author_Participation">
              <w:r>
                <w:rPr>
                  <w:rStyle w:val="HyperlinkText9pt"/>
                </w:rPr>
                <w:t>Author Participation</w:t>
              </w:r>
            </w:hyperlink>
          </w:p>
        </w:tc>
        <w:tc>
          <w:tcPr>
            <w:tcW w:w="360" w:type="dxa"/>
          </w:tcPr>
          <w:p w14:paraId="14AB7B61" w14:textId="77777777" w:rsidR="006F2B85" w:rsidRDefault="001E7B82">
            <w:pPr>
              <w:pStyle w:val="TableText"/>
            </w:pPr>
            <w:r>
              <w:t>unspecified</w:t>
            </w:r>
          </w:p>
        </w:tc>
        <w:tc>
          <w:tcPr>
            <w:tcW w:w="360" w:type="dxa"/>
          </w:tcPr>
          <w:p w14:paraId="11A8F6E2" w14:textId="77777777" w:rsidR="006F2B85" w:rsidRDefault="001E7B82">
            <w:pPr>
              <w:pStyle w:val="TableText"/>
            </w:pPr>
            <w:r>
              <w:t>urn:oid:2.16.840.1.113883.10.20.22.4.119</w:t>
            </w:r>
          </w:p>
        </w:tc>
      </w:tr>
      <w:tr w:rsidR="006F2B85" w14:paraId="14BF827C" w14:textId="77777777">
        <w:trPr>
          <w:jc w:val="center"/>
        </w:trPr>
        <w:tc>
          <w:tcPr>
            <w:tcW w:w="360" w:type="dxa"/>
          </w:tcPr>
          <w:p w14:paraId="09005C45" w14:textId="1154C7A3" w:rsidR="006F2B85" w:rsidRDefault="001E7B82">
            <w:pPr>
              <w:pStyle w:val="TableText"/>
              <w:ind w:left="576"/>
            </w:pPr>
            <w:hyperlink w:anchor="E_Result_Observation_V4">
              <w:r>
                <w:rPr>
                  <w:rStyle w:val="HyperlinkText9pt"/>
                </w:rPr>
                <w:t>Result Observation (V4)</w:t>
              </w:r>
            </w:hyperlink>
          </w:p>
        </w:tc>
        <w:tc>
          <w:tcPr>
            <w:tcW w:w="360" w:type="dxa"/>
          </w:tcPr>
          <w:p w14:paraId="6DE07C62" w14:textId="77777777" w:rsidR="006F2B85" w:rsidRDefault="001E7B82">
            <w:pPr>
              <w:pStyle w:val="TableText"/>
            </w:pPr>
            <w:r>
              <w:t>entry</w:t>
            </w:r>
          </w:p>
        </w:tc>
        <w:tc>
          <w:tcPr>
            <w:tcW w:w="360" w:type="dxa"/>
          </w:tcPr>
          <w:p w14:paraId="5810BA14" w14:textId="77777777" w:rsidR="006F2B85" w:rsidRDefault="001E7B82">
            <w:pPr>
              <w:pStyle w:val="TableText"/>
            </w:pPr>
            <w:r>
              <w:t>urn:hl7ii:2.16.840.1.113883.10.20.22.4.2:2023-05-01</w:t>
            </w:r>
          </w:p>
        </w:tc>
      </w:tr>
      <w:tr w:rsidR="006F2B85" w14:paraId="219917DF" w14:textId="77777777">
        <w:trPr>
          <w:jc w:val="center"/>
        </w:trPr>
        <w:tc>
          <w:tcPr>
            <w:tcW w:w="360" w:type="dxa"/>
          </w:tcPr>
          <w:p w14:paraId="11FD9422" w14:textId="24F38194" w:rsidR="006F2B85" w:rsidRDefault="001E7B82">
            <w:pPr>
              <w:pStyle w:val="TableText"/>
              <w:ind w:left="720"/>
            </w:pPr>
            <w:hyperlink w:anchor="U_Author_Participation">
              <w:r>
                <w:rPr>
                  <w:rStyle w:val="HyperlinkText9pt"/>
                </w:rPr>
                <w:t>Author Participation</w:t>
              </w:r>
            </w:hyperlink>
          </w:p>
        </w:tc>
        <w:tc>
          <w:tcPr>
            <w:tcW w:w="360" w:type="dxa"/>
          </w:tcPr>
          <w:p w14:paraId="4828A1F6" w14:textId="77777777" w:rsidR="006F2B85" w:rsidRDefault="001E7B82">
            <w:pPr>
              <w:pStyle w:val="TableText"/>
            </w:pPr>
            <w:r>
              <w:t>unspecified</w:t>
            </w:r>
          </w:p>
        </w:tc>
        <w:tc>
          <w:tcPr>
            <w:tcW w:w="360" w:type="dxa"/>
          </w:tcPr>
          <w:p w14:paraId="59DA2A64" w14:textId="77777777" w:rsidR="006F2B85" w:rsidRDefault="001E7B82">
            <w:pPr>
              <w:pStyle w:val="TableText"/>
            </w:pPr>
            <w:r>
              <w:t>urn:oid:2.16.840.1.113883.10.20.22.4.119</w:t>
            </w:r>
          </w:p>
        </w:tc>
      </w:tr>
      <w:tr w:rsidR="006F2B85" w14:paraId="2F66F954" w14:textId="77777777">
        <w:trPr>
          <w:jc w:val="center"/>
        </w:trPr>
        <w:tc>
          <w:tcPr>
            <w:tcW w:w="360" w:type="dxa"/>
          </w:tcPr>
          <w:p w14:paraId="09357BD0" w14:textId="3129ED6E"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63DB9E12" w14:textId="77777777" w:rsidR="006F2B85" w:rsidRDefault="001E7B82">
            <w:pPr>
              <w:pStyle w:val="TableText"/>
            </w:pPr>
            <w:r>
              <w:t>entry</w:t>
            </w:r>
          </w:p>
        </w:tc>
        <w:tc>
          <w:tcPr>
            <w:tcW w:w="360" w:type="dxa"/>
          </w:tcPr>
          <w:p w14:paraId="7B4C0BA0" w14:textId="77777777" w:rsidR="006F2B85" w:rsidRDefault="001E7B82">
            <w:pPr>
              <w:pStyle w:val="TableText"/>
            </w:pPr>
            <w:r>
              <w:t>urn:hl7ii:2.16.840.1.113883.10.20.22.4.69:2025-08-01</w:t>
            </w:r>
          </w:p>
        </w:tc>
      </w:tr>
      <w:tr w:rsidR="006F2B85" w14:paraId="7982F87A" w14:textId="77777777">
        <w:trPr>
          <w:jc w:val="center"/>
        </w:trPr>
        <w:tc>
          <w:tcPr>
            <w:tcW w:w="360" w:type="dxa"/>
          </w:tcPr>
          <w:p w14:paraId="1C77DD44" w14:textId="3141358A"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3D7033B3" w14:textId="77777777" w:rsidR="006F2B85" w:rsidRDefault="001E7B82">
            <w:pPr>
              <w:pStyle w:val="TableText"/>
            </w:pPr>
            <w:r>
              <w:t>entry</w:t>
            </w:r>
          </w:p>
        </w:tc>
        <w:tc>
          <w:tcPr>
            <w:tcW w:w="360" w:type="dxa"/>
          </w:tcPr>
          <w:p w14:paraId="147C2422" w14:textId="77777777" w:rsidR="006F2B85" w:rsidRDefault="001E7B82">
            <w:pPr>
              <w:pStyle w:val="TableText"/>
            </w:pPr>
            <w:r>
              <w:t>urn:hl7ii:2.16.840.1.113883.10.20.22.4.86:2022-06-01</w:t>
            </w:r>
          </w:p>
        </w:tc>
      </w:tr>
      <w:tr w:rsidR="006F2B85" w14:paraId="33B68911" w14:textId="77777777">
        <w:trPr>
          <w:jc w:val="center"/>
        </w:trPr>
        <w:tc>
          <w:tcPr>
            <w:tcW w:w="360" w:type="dxa"/>
          </w:tcPr>
          <w:p w14:paraId="30834F24" w14:textId="4CC63E3B" w:rsidR="006F2B85" w:rsidRDefault="001E7B82">
            <w:pPr>
              <w:pStyle w:val="TableText"/>
              <w:ind w:left="432"/>
            </w:pPr>
            <w:hyperlink w:anchor="E_Functional_Status_Observation_NHCS_V3">
              <w:r>
                <w:rPr>
                  <w:rStyle w:val="HyperlinkText9pt"/>
                </w:rPr>
                <w:t>Functional Status Observation (NHCS V3)</w:t>
              </w:r>
            </w:hyperlink>
          </w:p>
        </w:tc>
        <w:tc>
          <w:tcPr>
            <w:tcW w:w="360" w:type="dxa"/>
          </w:tcPr>
          <w:p w14:paraId="387FE46E" w14:textId="77777777" w:rsidR="006F2B85" w:rsidRDefault="001E7B82">
            <w:pPr>
              <w:pStyle w:val="TableText"/>
            </w:pPr>
            <w:r>
              <w:t>entry</w:t>
            </w:r>
          </w:p>
        </w:tc>
        <w:tc>
          <w:tcPr>
            <w:tcW w:w="360" w:type="dxa"/>
          </w:tcPr>
          <w:p w14:paraId="1D6B2D53" w14:textId="77777777" w:rsidR="006F2B85" w:rsidRDefault="001E7B82">
            <w:pPr>
              <w:pStyle w:val="TableText"/>
            </w:pPr>
            <w:r>
              <w:t>urn:hl7ii:2.16.840.1.113883.10.20.22.4.67:2025-08-01</w:t>
            </w:r>
          </w:p>
        </w:tc>
      </w:tr>
      <w:tr w:rsidR="006F2B85" w14:paraId="0D635C44" w14:textId="77777777">
        <w:trPr>
          <w:jc w:val="center"/>
        </w:trPr>
        <w:tc>
          <w:tcPr>
            <w:tcW w:w="360" w:type="dxa"/>
          </w:tcPr>
          <w:p w14:paraId="7CB528B0" w14:textId="1046831F" w:rsidR="006F2B85" w:rsidRDefault="001E7B82">
            <w:pPr>
              <w:pStyle w:val="TableText"/>
              <w:ind w:left="576"/>
            </w:pPr>
            <w:hyperlink w:anchor="NonMedicinal_Supply_Activity_V2">
              <w:r>
                <w:rPr>
                  <w:rStyle w:val="HyperlinkText9pt"/>
                </w:rPr>
                <w:t>Non-Medicinal Supply Activity (V2)</w:t>
              </w:r>
            </w:hyperlink>
          </w:p>
        </w:tc>
        <w:tc>
          <w:tcPr>
            <w:tcW w:w="360" w:type="dxa"/>
          </w:tcPr>
          <w:p w14:paraId="4CE6EE22" w14:textId="77777777" w:rsidR="006F2B85" w:rsidRDefault="001E7B82">
            <w:pPr>
              <w:pStyle w:val="TableText"/>
            </w:pPr>
            <w:r>
              <w:t>entry</w:t>
            </w:r>
          </w:p>
        </w:tc>
        <w:tc>
          <w:tcPr>
            <w:tcW w:w="360" w:type="dxa"/>
          </w:tcPr>
          <w:p w14:paraId="524A747A" w14:textId="77777777" w:rsidR="006F2B85" w:rsidRDefault="001E7B82">
            <w:pPr>
              <w:pStyle w:val="TableText"/>
            </w:pPr>
            <w:r>
              <w:t>urn:hl7ii:2.16.840.1.113883.10.20.22.4.50:2014-06-09</w:t>
            </w:r>
          </w:p>
        </w:tc>
      </w:tr>
      <w:tr w:rsidR="006F2B85" w14:paraId="54934306" w14:textId="77777777">
        <w:trPr>
          <w:jc w:val="center"/>
        </w:trPr>
        <w:tc>
          <w:tcPr>
            <w:tcW w:w="360" w:type="dxa"/>
          </w:tcPr>
          <w:p w14:paraId="37D75E6B" w14:textId="17ADEAEB" w:rsidR="006F2B85" w:rsidRDefault="001E7B82">
            <w:pPr>
              <w:pStyle w:val="TableText"/>
              <w:ind w:left="720"/>
            </w:pPr>
            <w:hyperlink w:anchor="E_Product_Instance">
              <w:r>
                <w:rPr>
                  <w:rStyle w:val="HyperlinkText9pt"/>
                </w:rPr>
                <w:t>Product Instance</w:t>
              </w:r>
            </w:hyperlink>
          </w:p>
        </w:tc>
        <w:tc>
          <w:tcPr>
            <w:tcW w:w="360" w:type="dxa"/>
          </w:tcPr>
          <w:p w14:paraId="5C4DEDCF" w14:textId="77777777" w:rsidR="006F2B85" w:rsidRDefault="001E7B82">
            <w:pPr>
              <w:pStyle w:val="TableText"/>
            </w:pPr>
            <w:r>
              <w:t>entry</w:t>
            </w:r>
          </w:p>
        </w:tc>
        <w:tc>
          <w:tcPr>
            <w:tcW w:w="360" w:type="dxa"/>
          </w:tcPr>
          <w:p w14:paraId="34A90E38" w14:textId="77777777" w:rsidR="006F2B85" w:rsidRDefault="001E7B82">
            <w:pPr>
              <w:pStyle w:val="TableText"/>
            </w:pPr>
            <w:r>
              <w:t>urn:oid:2.16.840.1.113883.10.20.22.4.37</w:t>
            </w:r>
          </w:p>
        </w:tc>
      </w:tr>
      <w:tr w:rsidR="006F2B85" w14:paraId="0AFA4A93" w14:textId="77777777">
        <w:trPr>
          <w:jc w:val="center"/>
        </w:trPr>
        <w:tc>
          <w:tcPr>
            <w:tcW w:w="360" w:type="dxa"/>
          </w:tcPr>
          <w:p w14:paraId="307F1E5D" w14:textId="2F886580" w:rsidR="006F2B85" w:rsidRDefault="001E7B82">
            <w:pPr>
              <w:pStyle w:val="TableText"/>
              <w:ind w:left="720"/>
            </w:pPr>
            <w:hyperlink w:anchor="Instruction_V2">
              <w:r>
                <w:rPr>
                  <w:rStyle w:val="HyperlinkText9pt"/>
                </w:rPr>
                <w:t>Instruction (V2)</w:t>
              </w:r>
            </w:hyperlink>
          </w:p>
        </w:tc>
        <w:tc>
          <w:tcPr>
            <w:tcW w:w="360" w:type="dxa"/>
          </w:tcPr>
          <w:p w14:paraId="17BC9FD1" w14:textId="77777777" w:rsidR="006F2B85" w:rsidRDefault="001E7B82">
            <w:pPr>
              <w:pStyle w:val="TableText"/>
            </w:pPr>
            <w:r>
              <w:t>entry</w:t>
            </w:r>
          </w:p>
        </w:tc>
        <w:tc>
          <w:tcPr>
            <w:tcW w:w="360" w:type="dxa"/>
          </w:tcPr>
          <w:p w14:paraId="3A4BDA16" w14:textId="77777777" w:rsidR="006F2B85" w:rsidRDefault="001E7B82">
            <w:pPr>
              <w:pStyle w:val="TableText"/>
            </w:pPr>
            <w:r>
              <w:t>urn:hl7ii:2.16.840.1.113883.10.20.22.4.20:2014-06-09</w:t>
            </w:r>
          </w:p>
        </w:tc>
      </w:tr>
      <w:tr w:rsidR="006F2B85" w14:paraId="17F7CE48" w14:textId="77777777">
        <w:trPr>
          <w:jc w:val="center"/>
        </w:trPr>
        <w:tc>
          <w:tcPr>
            <w:tcW w:w="360" w:type="dxa"/>
          </w:tcPr>
          <w:p w14:paraId="3F0B8EF1" w14:textId="14506A67" w:rsidR="006F2B85" w:rsidRDefault="001E7B82">
            <w:pPr>
              <w:pStyle w:val="TableText"/>
              <w:ind w:left="576"/>
            </w:pPr>
            <w:hyperlink w:anchor="U_Author_Participation">
              <w:r>
                <w:rPr>
                  <w:rStyle w:val="HyperlinkText9pt"/>
                </w:rPr>
                <w:t>Author Participation</w:t>
              </w:r>
            </w:hyperlink>
          </w:p>
        </w:tc>
        <w:tc>
          <w:tcPr>
            <w:tcW w:w="360" w:type="dxa"/>
          </w:tcPr>
          <w:p w14:paraId="39778D77" w14:textId="77777777" w:rsidR="006F2B85" w:rsidRDefault="001E7B82">
            <w:pPr>
              <w:pStyle w:val="TableText"/>
            </w:pPr>
            <w:r>
              <w:t>unspecified</w:t>
            </w:r>
          </w:p>
        </w:tc>
        <w:tc>
          <w:tcPr>
            <w:tcW w:w="360" w:type="dxa"/>
          </w:tcPr>
          <w:p w14:paraId="3A7AE6DF" w14:textId="77777777" w:rsidR="006F2B85" w:rsidRDefault="001E7B82">
            <w:pPr>
              <w:pStyle w:val="TableText"/>
            </w:pPr>
            <w:r>
              <w:t>urn:oid:2.16.840.1.113883.10.20.22.4.119</w:t>
            </w:r>
          </w:p>
        </w:tc>
      </w:tr>
      <w:tr w:rsidR="006F2B85" w14:paraId="0B69D72B" w14:textId="77777777">
        <w:trPr>
          <w:jc w:val="center"/>
        </w:trPr>
        <w:tc>
          <w:tcPr>
            <w:tcW w:w="360" w:type="dxa"/>
          </w:tcPr>
          <w:p w14:paraId="18B16EC2" w14:textId="0CCC8958" w:rsidR="006F2B85" w:rsidRDefault="001E7B82">
            <w:pPr>
              <w:pStyle w:val="TableText"/>
              <w:ind w:left="576"/>
            </w:pPr>
            <w:hyperlink w:anchor="E_Assessment_Scale_Observation_NHCS_V3">
              <w:r>
                <w:rPr>
                  <w:rStyle w:val="HyperlinkText9pt"/>
                </w:rPr>
                <w:t xml:space="preserve">Assessment Scale </w:t>
              </w:r>
              <w:r>
                <w:rPr>
                  <w:rStyle w:val="HyperlinkText9pt"/>
                </w:rPr>
                <w:lastRenderedPageBreak/>
                <w:t>Observation (NHCS V3)</w:t>
              </w:r>
            </w:hyperlink>
          </w:p>
        </w:tc>
        <w:tc>
          <w:tcPr>
            <w:tcW w:w="360" w:type="dxa"/>
          </w:tcPr>
          <w:p w14:paraId="69F2D0B5" w14:textId="77777777" w:rsidR="006F2B85" w:rsidRDefault="001E7B82">
            <w:pPr>
              <w:pStyle w:val="TableText"/>
            </w:pPr>
            <w:r>
              <w:lastRenderedPageBreak/>
              <w:t>entry</w:t>
            </w:r>
          </w:p>
        </w:tc>
        <w:tc>
          <w:tcPr>
            <w:tcW w:w="360" w:type="dxa"/>
          </w:tcPr>
          <w:p w14:paraId="233D8D7E" w14:textId="77777777" w:rsidR="006F2B85" w:rsidRDefault="001E7B82">
            <w:pPr>
              <w:pStyle w:val="TableText"/>
            </w:pPr>
            <w:r>
              <w:t>urn:hl7ii:2.16.840.1.113883.10.20.</w:t>
            </w:r>
            <w:r>
              <w:lastRenderedPageBreak/>
              <w:t>22.4.69:2025-08-01</w:t>
            </w:r>
          </w:p>
        </w:tc>
      </w:tr>
      <w:tr w:rsidR="006F2B85" w14:paraId="00758DDD" w14:textId="77777777">
        <w:trPr>
          <w:jc w:val="center"/>
        </w:trPr>
        <w:tc>
          <w:tcPr>
            <w:tcW w:w="360" w:type="dxa"/>
          </w:tcPr>
          <w:p w14:paraId="76704F87" w14:textId="10FC6331"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4DA7F61D" w14:textId="77777777" w:rsidR="006F2B85" w:rsidRDefault="001E7B82">
            <w:pPr>
              <w:pStyle w:val="TableText"/>
            </w:pPr>
            <w:r>
              <w:t>entry</w:t>
            </w:r>
          </w:p>
        </w:tc>
        <w:tc>
          <w:tcPr>
            <w:tcW w:w="360" w:type="dxa"/>
          </w:tcPr>
          <w:p w14:paraId="3F998AFB" w14:textId="77777777" w:rsidR="006F2B85" w:rsidRDefault="001E7B82">
            <w:pPr>
              <w:pStyle w:val="TableText"/>
            </w:pPr>
            <w:r>
              <w:t>urn:hl7ii:2.16.840.1.113883.10.20.22.4.86:2022-06-01</w:t>
            </w:r>
          </w:p>
        </w:tc>
      </w:tr>
      <w:tr w:rsidR="006F2B85" w14:paraId="2AC218D5" w14:textId="77777777">
        <w:trPr>
          <w:jc w:val="center"/>
        </w:trPr>
        <w:tc>
          <w:tcPr>
            <w:tcW w:w="360" w:type="dxa"/>
          </w:tcPr>
          <w:p w14:paraId="38D0001F" w14:textId="73DD687A" w:rsidR="006F2B85" w:rsidRDefault="001E7B82">
            <w:pPr>
              <w:pStyle w:val="TableText"/>
              <w:ind w:left="432"/>
            </w:pPr>
            <w:hyperlink w:anchor="E_Mental_Status_Observation_NHCS_V4">
              <w:r>
                <w:rPr>
                  <w:rStyle w:val="HyperlinkText9pt"/>
                </w:rPr>
                <w:t>Mental Status Observation (NHCS V4)</w:t>
              </w:r>
            </w:hyperlink>
          </w:p>
        </w:tc>
        <w:tc>
          <w:tcPr>
            <w:tcW w:w="360" w:type="dxa"/>
          </w:tcPr>
          <w:p w14:paraId="1EA17EE1" w14:textId="77777777" w:rsidR="006F2B85" w:rsidRDefault="001E7B82">
            <w:pPr>
              <w:pStyle w:val="TableText"/>
            </w:pPr>
            <w:r>
              <w:t>entry</w:t>
            </w:r>
          </w:p>
        </w:tc>
        <w:tc>
          <w:tcPr>
            <w:tcW w:w="360" w:type="dxa"/>
          </w:tcPr>
          <w:p w14:paraId="348D45F8" w14:textId="77777777" w:rsidR="006F2B85" w:rsidRDefault="001E7B82">
            <w:pPr>
              <w:pStyle w:val="TableText"/>
            </w:pPr>
            <w:r>
              <w:t>urn:hl7ii:2.16.840.1.113883.10.20.22.4.74:2025-08-01</w:t>
            </w:r>
          </w:p>
        </w:tc>
      </w:tr>
      <w:tr w:rsidR="006F2B85" w14:paraId="75422DE0" w14:textId="77777777">
        <w:trPr>
          <w:jc w:val="center"/>
        </w:trPr>
        <w:tc>
          <w:tcPr>
            <w:tcW w:w="360" w:type="dxa"/>
          </w:tcPr>
          <w:p w14:paraId="733F5FC5" w14:textId="21E0AA03" w:rsidR="006F2B85" w:rsidRDefault="001E7B82">
            <w:pPr>
              <w:pStyle w:val="TableText"/>
              <w:ind w:left="576"/>
            </w:pPr>
            <w:hyperlink w:anchor="U_Author_Participation">
              <w:r>
                <w:rPr>
                  <w:rStyle w:val="HyperlinkText9pt"/>
                </w:rPr>
                <w:t>Author Participation</w:t>
              </w:r>
            </w:hyperlink>
          </w:p>
        </w:tc>
        <w:tc>
          <w:tcPr>
            <w:tcW w:w="360" w:type="dxa"/>
          </w:tcPr>
          <w:p w14:paraId="6149F1D7" w14:textId="77777777" w:rsidR="006F2B85" w:rsidRDefault="001E7B82">
            <w:pPr>
              <w:pStyle w:val="TableText"/>
            </w:pPr>
            <w:r>
              <w:t>unspecified</w:t>
            </w:r>
          </w:p>
        </w:tc>
        <w:tc>
          <w:tcPr>
            <w:tcW w:w="360" w:type="dxa"/>
          </w:tcPr>
          <w:p w14:paraId="6CCFA6E2" w14:textId="77777777" w:rsidR="006F2B85" w:rsidRDefault="001E7B82">
            <w:pPr>
              <w:pStyle w:val="TableText"/>
            </w:pPr>
            <w:r>
              <w:t>urn:oid:2.16.840.1.113883.10.20.22.4.119</w:t>
            </w:r>
          </w:p>
        </w:tc>
      </w:tr>
      <w:tr w:rsidR="006F2B85" w14:paraId="7565F104" w14:textId="77777777">
        <w:trPr>
          <w:jc w:val="center"/>
        </w:trPr>
        <w:tc>
          <w:tcPr>
            <w:tcW w:w="360" w:type="dxa"/>
          </w:tcPr>
          <w:p w14:paraId="06E6DB4C" w14:textId="3462BB93"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61779BE5" w14:textId="77777777" w:rsidR="006F2B85" w:rsidRDefault="001E7B82">
            <w:pPr>
              <w:pStyle w:val="TableText"/>
            </w:pPr>
            <w:r>
              <w:t>entry</w:t>
            </w:r>
          </w:p>
        </w:tc>
        <w:tc>
          <w:tcPr>
            <w:tcW w:w="360" w:type="dxa"/>
          </w:tcPr>
          <w:p w14:paraId="44A47D41" w14:textId="77777777" w:rsidR="006F2B85" w:rsidRDefault="001E7B82">
            <w:pPr>
              <w:pStyle w:val="TableText"/>
            </w:pPr>
            <w:r>
              <w:t>urn:hl7ii:2.16.840.1.113883.10.20.22.4.69:2025-08-01</w:t>
            </w:r>
          </w:p>
        </w:tc>
      </w:tr>
      <w:tr w:rsidR="006F2B85" w14:paraId="55DC0B63" w14:textId="77777777">
        <w:trPr>
          <w:jc w:val="center"/>
        </w:trPr>
        <w:tc>
          <w:tcPr>
            <w:tcW w:w="360" w:type="dxa"/>
          </w:tcPr>
          <w:p w14:paraId="62DC0E74" w14:textId="2DC19773"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2F23567A" w14:textId="77777777" w:rsidR="006F2B85" w:rsidRDefault="001E7B82">
            <w:pPr>
              <w:pStyle w:val="TableText"/>
            </w:pPr>
            <w:r>
              <w:t>entry</w:t>
            </w:r>
          </w:p>
        </w:tc>
        <w:tc>
          <w:tcPr>
            <w:tcW w:w="360" w:type="dxa"/>
          </w:tcPr>
          <w:p w14:paraId="79B95418" w14:textId="77777777" w:rsidR="006F2B85" w:rsidRDefault="001E7B82">
            <w:pPr>
              <w:pStyle w:val="TableText"/>
            </w:pPr>
            <w:r>
              <w:t>urn:hl7ii:2.16.840.1.113883.10.20.22.4.86:2022-06-01</w:t>
            </w:r>
          </w:p>
        </w:tc>
      </w:tr>
      <w:tr w:rsidR="006F2B85" w14:paraId="7072533A" w14:textId="77777777">
        <w:trPr>
          <w:jc w:val="center"/>
        </w:trPr>
        <w:tc>
          <w:tcPr>
            <w:tcW w:w="360" w:type="dxa"/>
          </w:tcPr>
          <w:p w14:paraId="75ADB9BE" w14:textId="6AD67B2B" w:rsidR="006F2B85" w:rsidRDefault="001E7B82">
            <w:pPr>
              <w:pStyle w:val="TableText"/>
              <w:ind w:left="432"/>
            </w:pPr>
            <w:hyperlink w:anchor="E_Problem_Observation_NHCS_V5">
              <w:r>
                <w:rPr>
                  <w:rStyle w:val="HyperlinkText9pt"/>
                </w:rPr>
                <w:t>Problem Observation (NHCS V5)</w:t>
              </w:r>
            </w:hyperlink>
          </w:p>
        </w:tc>
        <w:tc>
          <w:tcPr>
            <w:tcW w:w="360" w:type="dxa"/>
          </w:tcPr>
          <w:p w14:paraId="24BB93A1" w14:textId="77777777" w:rsidR="006F2B85" w:rsidRDefault="001E7B82">
            <w:pPr>
              <w:pStyle w:val="TableText"/>
            </w:pPr>
            <w:r>
              <w:t>entry</w:t>
            </w:r>
          </w:p>
        </w:tc>
        <w:tc>
          <w:tcPr>
            <w:tcW w:w="360" w:type="dxa"/>
          </w:tcPr>
          <w:p w14:paraId="4B1B46A7" w14:textId="77777777" w:rsidR="006F2B85" w:rsidRDefault="001E7B82">
            <w:pPr>
              <w:pStyle w:val="TableText"/>
            </w:pPr>
            <w:r>
              <w:t>urn:hl7ii:2.16.840.1.113883.10.20.22.4.4:2025-08-01</w:t>
            </w:r>
          </w:p>
        </w:tc>
      </w:tr>
      <w:tr w:rsidR="006F2B85" w14:paraId="3C5AFED7" w14:textId="77777777">
        <w:trPr>
          <w:jc w:val="center"/>
        </w:trPr>
        <w:tc>
          <w:tcPr>
            <w:tcW w:w="360" w:type="dxa"/>
          </w:tcPr>
          <w:p w14:paraId="6CEFBAC0" w14:textId="520A697D" w:rsidR="006F2B85" w:rsidRDefault="001E7B82">
            <w:pPr>
              <w:pStyle w:val="TableText"/>
              <w:ind w:left="576"/>
            </w:pPr>
            <w:hyperlink w:anchor="U_Author_Participation">
              <w:r>
                <w:rPr>
                  <w:rStyle w:val="HyperlinkText9pt"/>
                </w:rPr>
                <w:t>Author Participation</w:t>
              </w:r>
            </w:hyperlink>
          </w:p>
        </w:tc>
        <w:tc>
          <w:tcPr>
            <w:tcW w:w="360" w:type="dxa"/>
          </w:tcPr>
          <w:p w14:paraId="43DC3A22" w14:textId="77777777" w:rsidR="006F2B85" w:rsidRDefault="001E7B82">
            <w:pPr>
              <w:pStyle w:val="TableText"/>
            </w:pPr>
            <w:r>
              <w:t>unspecified</w:t>
            </w:r>
          </w:p>
        </w:tc>
        <w:tc>
          <w:tcPr>
            <w:tcW w:w="360" w:type="dxa"/>
          </w:tcPr>
          <w:p w14:paraId="72AEF0DB" w14:textId="77777777" w:rsidR="006F2B85" w:rsidRDefault="001E7B82">
            <w:pPr>
              <w:pStyle w:val="TableText"/>
            </w:pPr>
            <w:r>
              <w:t>urn:oid:2.16.840.1.113883.10.20.22.4.119</w:t>
            </w:r>
          </w:p>
        </w:tc>
      </w:tr>
      <w:tr w:rsidR="006F2B85" w14:paraId="63B56481" w14:textId="77777777">
        <w:trPr>
          <w:jc w:val="center"/>
        </w:trPr>
        <w:tc>
          <w:tcPr>
            <w:tcW w:w="360" w:type="dxa"/>
          </w:tcPr>
          <w:p w14:paraId="09EF4C8F" w14:textId="166D5A47" w:rsidR="006F2B85" w:rsidRDefault="001E7B82">
            <w:pPr>
              <w:pStyle w:val="TableText"/>
              <w:ind w:left="576"/>
            </w:pPr>
            <w:hyperlink w:anchor="E_Problem_Status_20190620">
              <w:r>
                <w:rPr>
                  <w:rStyle w:val="HyperlinkText9pt"/>
                </w:rPr>
                <w:t>Problem Status</w:t>
              </w:r>
            </w:hyperlink>
          </w:p>
        </w:tc>
        <w:tc>
          <w:tcPr>
            <w:tcW w:w="360" w:type="dxa"/>
          </w:tcPr>
          <w:p w14:paraId="3C58C43E" w14:textId="77777777" w:rsidR="006F2B85" w:rsidRDefault="001E7B82">
            <w:pPr>
              <w:pStyle w:val="TableText"/>
            </w:pPr>
            <w:r>
              <w:t>entry</w:t>
            </w:r>
          </w:p>
        </w:tc>
        <w:tc>
          <w:tcPr>
            <w:tcW w:w="360" w:type="dxa"/>
          </w:tcPr>
          <w:p w14:paraId="346D6480" w14:textId="77777777" w:rsidR="006F2B85" w:rsidRDefault="001E7B82">
            <w:pPr>
              <w:pStyle w:val="TableText"/>
            </w:pPr>
            <w:r>
              <w:t>urn:hl7ii:2.16.840.1.113883.10.20.22.4.6:2019-06-20</w:t>
            </w:r>
          </w:p>
        </w:tc>
      </w:tr>
      <w:tr w:rsidR="006F2B85" w14:paraId="306765F2" w14:textId="77777777">
        <w:trPr>
          <w:jc w:val="center"/>
        </w:trPr>
        <w:tc>
          <w:tcPr>
            <w:tcW w:w="360" w:type="dxa"/>
          </w:tcPr>
          <w:p w14:paraId="40DD992E" w14:textId="69644FBC" w:rsidR="006F2B85" w:rsidRDefault="001E7B82">
            <w:pPr>
              <w:pStyle w:val="TableText"/>
              <w:ind w:left="576"/>
            </w:pPr>
            <w:hyperlink w:anchor="E_Date_of_Diagnosis_Act">
              <w:r>
                <w:rPr>
                  <w:rStyle w:val="HyperlinkText9pt"/>
                </w:rPr>
                <w:t>Date of Diagnosis Act</w:t>
              </w:r>
            </w:hyperlink>
          </w:p>
        </w:tc>
        <w:tc>
          <w:tcPr>
            <w:tcW w:w="360" w:type="dxa"/>
          </w:tcPr>
          <w:p w14:paraId="104A5E45" w14:textId="77777777" w:rsidR="006F2B85" w:rsidRDefault="001E7B82">
            <w:pPr>
              <w:pStyle w:val="TableText"/>
            </w:pPr>
            <w:r>
              <w:t>entry</w:t>
            </w:r>
          </w:p>
        </w:tc>
        <w:tc>
          <w:tcPr>
            <w:tcW w:w="360" w:type="dxa"/>
          </w:tcPr>
          <w:p w14:paraId="100F2767" w14:textId="77777777" w:rsidR="006F2B85" w:rsidRDefault="001E7B82">
            <w:pPr>
              <w:pStyle w:val="TableText"/>
            </w:pPr>
            <w:r>
              <w:t>urn:hl7ii:2.16.840.1.113883.10.20.22.4.502:2022-06-01</w:t>
            </w:r>
          </w:p>
        </w:tc>
      </w:tr>
      <w:tr w:rsidR="006F2B85" w14:paraId="2BD0172E" w14:textId="77777777">
        <w:trPr>
          <w:jc w:val="center"/>
        </w:trPr>
        <w:tc>
          <w:tcPr>
            <w:tcW w:w="360" w:type="dxa"/>
          </w:tcPr>
          <w:p w14:paraId="09BED25A" w14:textId="4F59C0BB"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78988D93" w14:textId="77777777" w:rsidR="006F2B85" w:rsidRDefault="001E7B82">
            <w:pPr>
              <w:pStyle w:val="TableText"/>
            </w:pPr>
            <w:r>
              <w:t>entry</w:t>
            </w:r>
          </w:p>
        </w:tc>
        <w:tc>
          <w:tcPr>
            <w:tcW w:w="360" w:type="dxa"/>
          </w:tcPr>
          <w:p w14:paraId="0F7C3A2A" w14:textId="77777777" w:rsidR="006F2B85" w:rsidRDefault="001E7B82">
            <w:pPr>
              <w:pStyle w:val="TableText"/>
            </w:pPr>
            <w:r>
              <w:t>urn:hl7ii:2.16.840.1.113883.10.20.22.4.69:2025-08-01</w:t>
            </w:r>
          </w:p>
        </w:tc>
      </w:tr>
      <w:tr w:rsidR="006F2B85" w14:paraId="6B75F5EA" w14:textId="77777777">
        <w:trPr>
          <w:jc w:val="center"/>
        </w:trPr>
        <w:tc>
          <w:tcPr>
            <w:tcW w:w="360" w:type="dxa"/>
          </w:tcPr>
          <w:p w14:paraId="691602D8" w14:textId="5B077895"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0C780F15" w14:textId="77777777" w:rsidR="006F2B85" w:rsidRDefault="001E7B82">
            <w:pPr>
              <w:pStyle w:val="TableText"/>
            </w:pPr>
            <w:r>
              <w:t>entry</w:t>
            </w:r>
          </w:p>
        </w:tc>
        <w:tc>
          <w:tcPr>
            <w:tcW w:w="360" w:type="dxa"/>
          </w:tcPr>
          <w:p w14:paraId="74E760B5" w14:textId="77777777" w:rsidR="006F2B85" w:rsidRDefault="001E7B82">
            <w:pPr>
              <w:pStyle w:val="TableText"/>
            </w:pPr>
            <w:r>
              <w:t>urn:hl7ii:2.16.840.1.113883.10.20.22.4.86:2022-06-01</w:t>
            </w:r>
          </w:p>
        </w:tc>
      </w:tr>
      <w:tr w:rsidR="006F2B85" w14:paraId="4027D75E" w14:textId="77777777">
        <w:trPr>
          <w:jc w:val="center"/>
        </w:trPr>
        <w:tc>
          <w:tcPr>
            <w:tcW w:w="360" w:type="dxa"/>
          </w:tcPr>
          <w:p w14:paraId="2767FD15" w14:textId="35FF770A" w:rsidR="006F2B85" w:rsidRDefault="001E7B82">
            <w:pPr>
              <w:pStyle w:val="TableText"/>
              <w:ind w:left="432"/>
            </w:pPr>
            <w:hyperlink w:anchor="E_Social_History_Observation_NHCS_V5">
              <w:r>
                <w:rPr>
                  <w:rStyle w:val="HyperlinkText9pt"/>
                </w:rPr>
                <w:t>Social History Observation (NHCS V5)</w:t>
              </w:r>
            </w:hyperlink>
          </w:p>
        </w:tc>
        <w:tc>
          <w:tcPr>
            <w:tcW w:w="360" w:type="dxa"/>
          </w:tcPr>
          <w:p w14:paraId="5B64D7D5" w14:textId="77777777" w:rsidR="006F2B85" w:rsidRDefault="001E7B82">
            <w:pPr>
              <w:pStyle w:val="TableText"/>
            </w:pPr>
            <w:r>
              <w:t>entry</w:t>
            </w:r>
          </w:p>
        </w:tc>
        <w:tc>
          <w:tcPr>
            <w:tcW w:w="360" w:type="dxa"/>
          </w:tcPr>
          <w:p w14:paraId="46B8F1FA" w14:textId="77777777" w:rsidR="006F2B85" w:rsidRDefault="001E7B82">
            <w:pPr>
              <w:pStyle w:val="TableText"/>
            </w:pPr>
            <w:r>
              <w:t>urn:hl7ii:2.16.840.1.113883.10.20.22.4.38:2025-08-01</w:t>
            </w:r>
          </w:p>
        </w:tc>
      </w:tr>
      <w:tr w:rsidR="006F2B85" w14:paraId="3FE899AD" w14:textId="77777777">
        <w:trPr>
          <w:jc w:val="center"/>
        </w:trPr>
        <w:tc>
          <w:tcPr>
            <w:tcW w:w="360" w:type="dxa"/>
          </w:tcPr>
          <w:p w14:paraId="537DF8EE" w14:textId="59A47B82" w:rsidR="006F2B85" w:rsidRDefault="001E7B82">
            <w:pPr>
              <w:pStyle w:val="TableText"/>
              <w:ind w:left="576"/>
            </w:pPr>
            <w:hyperlink w:anchor="U_Author_Participation">
              <w:r>
                <w:rPr>
                  <w:rStyle w:val="HyperlinkText9pt"/>
                </w:rPr>
                <w:t>Author Participation</w:t>
              </w:r>
            </w:hyperlink>
          </w:p>
        </w:tc>
        <w:tc>
          <w:tcPr>
            <w:tcW w:w="360" w:type="dxa"/>
          </w:tcPr>
          <w:p w14:paraId="22C39CC0" w14:textId="77777777" w:rsidR="006F2B85" w:rsidRDefault="001E7B82">
            <w:pPr>
              <w:pStyle w:val="TableText"/>
            </w:pPr>
            <w:r>
              <w:t>unspecified</w:t>
            </w:r>
          </w:p>
        </w:tc>
        <w:tc>
          <w:tcPr>
            <w:tcW w:w="360" w:type="dxa"/>
          </w:tcPr>
          <w:p w14:paraId="456146DE" w14:textId="77777777" w:rsidR="006F2B85" w:rsidRDefault="001E7B82">
            <w:pPr>
              <w:pStyle w:val="TableText"/>
            </w:pPr>
            <w:r>
              <w:t>urn:oid:2.16.840.1.113883.10.20.22.4.119</w:t>
            </w:r>
          </w:p>
        </w:tc>
      </w:tr>
      <w:tr w:rsidR="006F2B85" w14:paraId="72695CB0" w14:textId="77777777">
        <w:trPr>
          <w:jc w:val="center"/>
        </w:trPr>
        <w:tc>
          <w:tcPr>
            <w:tcW w:w="360" w:type="dxa"/>
          </w:tcPr>
          <w:p w14:paraId="595C5252" w14:textId="599643E1"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45CEF0C6" w14:textId="77777777" w:rsidR="006F2B85" w:rsidRDefault="001E7B82">
            <w:pPr>
              <w:pStyle w:val="TableText"/>
            </w:pPr>
            <w:r>
              <w:t>entry</w:t>
            </w:r>
          </w:p>
        </w:tc>
        <w:tc>
          <w:tcPr>
            <w:tcW w:w="360" w:type="dxa"/>
          </w:tcPr>
          <w:p w14:paraId="2EF7C5BB" w14:textId="77777777" w:rsidR="006F2B85" w:rsidRDefault="001E7B82">
            <w:pPr>
              <w:pStyle w:val="TableText"/>
            </w:pPr>
            <w:r>
              <w:t>urn:hl7ii:2.16.840.1.113883.10.20.22.4.69:2025-08-01</w:t>
            </w:r>
          </w:p>
        </w:tc>
      </w:tr>
      <w:tr w:rsidR="006F2B85" w14:paraId="6CB4673C" w14:textId="77777777">
        <w:trPr>
          <w:jc w:val="center"/>
        </w:trPr>
        <w:tc>
          <w:tcPr>
            <w:tcW w:w="360" w:type="dxa"/>
          </w:tcPr>
          <w:p w14:paraId="4F15D043" w14:textId="2A3E6DD5"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12E36BCA" w14:textId="77777777" w:rsidR="006F2B85" w:rsidRDefault="001E7B82">
            <w:pPr>
              <w:pStyle w:val="TableText"/>
            </w:pPr>
            <w:r>
              <w:t>entry</w:t>
            </w:r>
          </w:p>
        </w:tc>
        <w:tc>
          <w:tcPr>
            <w:tcW w:w="360" w:type="dxa"/>
          </w:tcPr>
          <w:p w14:paraId="39AAE8DE" w14:textId="77777777" w:rsidR="006F2B85" w:rsidRDefault="001E7B82">
            <w:pPr>
              <w:pStyle w:val="TableText"/>
            </w:pPr>
            <w:r>
              <w:t>urn:hl7ii:2.16.840.1.113883.10.20.22.4.86:2022-06-01</w:t>
            </w:r>
          </w:p>
        </w:tc>
      </w:tr>
      <w:tr w:rsidR="006F2B85" w14:paraId="7D40AF6F" w14:textId="77777777">
        <w:trPr>
          <w:jc w:val="center"/>
        </w:trPr>
        <w:tc>
          <w:tcPr>
            <w:tcW w:w="360" w:type="dxa"/>
          </w:tcPr>
          <w:p w14:paraId="5FE959CA" w14:textId="32756EA4" w:rsidR="006F2B85" w:rsidRDefault="001E7B82">
            <w:pPr>
              <w:pStyle w:val="TableText"/>
              <w:ind w:left="432"/>
            </w:pPr>
            <w:hyperlink w:anchor="E_Reaction_Observation_NHCS_V3">
              <w:r>
                <w:rPr>
                  <w:rStyle w:val="HyperlinkText9pt"/>
                </w:rPr>
                <w:t>Reaction Observation (NHCS V3)</w:t>
              </w:r>
            </w:hyperlink>
          </w:p>
        </w:tc>
        <w:tc>
          <w:tcPr>
            <w:tcW w:w="360" w:type="dxa"/>
          </w:tcPr>
          <w:p w14:paraId="162670EE" w14:textId="77777777" w:rsidR="006F2B85" w:rsidRDefault="001E7B82">
            <w:pPr>
              <w:pStyle w:val="TableText"/>
            </w:pPr>
            <w:r>
              <w:t>entry</w:t>
            </w:r>
          </w:p>
        </w:tc>
        <w:tc>
          <w:tcPr>
            <w:tcW w:w="360" w:type="dxa"/>
          </w:tcPr>
          <w:p w14:paraId="5BC70611" w14:textId="77777777" w:rsidR="006F2B85" w:rsidRDefault="001E7B82">
            <w:pPr>
              <w:pStyle w:val="TableText"/>
            </w:pPr>
            <w:r>
              <w:t>urn:hl7ii:2.16.840.1.113883.10.20.22.4.9:2025-08-01</w:t>
            </w:r>
          </w:p>
        </w:tc>
      </w:tr>
      <w:tr w:rsidR="006F2B85" w14:paraId="3A0EAB04" w14:textId="77777777">
        <w:trPr>
          <w:jc w:val="center"/>
        </w:trPr>
        <w:tc>
          <w:tcPr>
            <w:tcW w:w="360" w:type="dxa"/>
          </w:tcPr>
          <w:p w14:paraId="35973FCB" w14:textId="652DB57E" w:rsidR="006F2B85" w:rsidRDefault="001E7B82">
            <w:pPr>
              <w:pStyle w:val="TableText"/>
              <w:ind w:left="576"/>
            </w:pPr>
            <w:hyperlink w:anchor="E_Severity_Observation_V2">
              <w:r>
                <w:rPr>
                  <w:rStyle w:val="HyperlinkText9pt"/>
                </w:rPr>
                <w:t>Severity Observation (V2)</w:t>
              </w:r>
            </w:hyperlink>
          </w:p>
        </w:tc>
        <w:tc>
          <w:tcPr>
            <w:tcW w:w="360" w:type="dxa"/>
          </w:tcPr>
          <w:p w14:paraId="06771C00" w14:textId="77777777" w:rsidR="006F2B85" w:rsidRDefault="001E7B82">
            <w:pPr>
              <w:pStyle w:val="TableText"/>
            </w:pPr>
            <w:r>
              <w:t>entry</w:t>
            </w:r>
          </w:p>
        </w:tc>
        <w:tc>
          <w:tcPr>
            <w:tcW w:w="360" w:type="dxa"/>
          </w:tcPr>
          <w:p w14:paraId="2279E9E5" w14:textId="77777777" w:rsidR="006F2B85" w:rsidRDefault="001E7B82">
            <w:pPr>
              <w:pStyle w:val="TableText"/>
            </w:pPr>
            <w:r>
              <w:t>urn:hl7ii:2.16.840.1.113883.10.20.22.4.8:2014-06-09</w:t>
            </w:r>
          </w:p>
        </w:tc>
      </w:tr>
      <w:tr w:rsidR="006F2B85" w14:paraId="76BFC518" w14:textId="77777777">
        <w:trPr>
          <w:jc w:val="center"/>
        </w:trPr>
        <w:tc>
          <w:tcPr>
            <w:tcW w:w="360" w:type="dxa"/>
          </w:tcPr>
          <w:p w14:paraId="5FC39477" w14:textId="6AD6AC52" w:rsidR="006F2B85" w:rsidRDefault="001E7B82">
            <w:pPr>
              <w:pStyle w:val="TableText"/>
              <w:ind w:left="576"/>
            </w:pPr>
            <w:hyperlink w:anchor="E_Medication_Activity_NHCS_V3">
              <w:r>
                <w:rPr>
                  <w:rStyle w:val="HyperlinkText9pt"/>
                </w:rPr>
                <w:t>Medication Activity (NHCS V3)</w:t>
              </w:r>
            </w:hyperlink>
          </w:p>
        </w:tc>
        <w:tc>
          <w:tcPr>
            <w:tcW w:w="360" w:type="dxa"/>
          </w:tcPr>
          <w:p w14:paraId="6D23752A" w14:textId="77777777" w:rsidR="006F2B85" w:rsidRDefault="001E7B82">
            <w:pPr>
              <w:pStyle w:val="TableText"/>
            </w:pPr>
            <w:r>
              <w:t>entry</w:t>
            </w:r>
          </w:p>
        </w:tc>
        <w:tc>
          <w:tcPr>
            <w:tcW w:w="360" w:type="dxa"/>
          </w:tcPr>
          <w:p w14:paraId="0452C798" w14:textId="77777777" w:rsidR="006F2B85" w:rsidRDefault="001E7B82">
            <w:pPr>
              <w:pStyle w:val="TableText"/>
            </w:pPr>
            <w:r>
              <w:t>urn:hl7ii:2.16.840.1.113883.10.20.22.4.16:2025-08-01</w:t>
            </w:r>
          </w:p>
        </w:tc>
      </w:tr>
      <w:tr w:rsidR="006F2B85" w14:paraId="22356BDA" w14:textId="77777777">
        <w:trPr>
          <w:jc w:val="center"/>
        </w:trPr>
        <w:tc>
          <w:tcPr>
            <w:tcW w:w="360" w:type="dxa"/>
          </w:tcPr>
          <w:p w14:paraId="35F9105F" w14:textId="62E1EB25" w:rsidR="006F2B85" w:rsidRDefault="001E7B82">
            <w:pPr>
              <w:pStyle w:val="TableText"/>
              <w:ind w:left="720"/>
            </w:pPr>
            <w:hyperlink w:anchor="E_Drug_Vehicle">
              <w:r>
                <w:rPr>
                  <w:rStyle w:val="HyperlinkText9pt"/>
                </w:rPr>
                <w:t>Drug Vehicle</w:t>
              </w:r>
            </w:hyperlink>
          </w:p>
        </w:tc>
        <w:tc>
          <w:tcPr>
            <w:tcW w:w="360" w:type="dxa"/>
          </w:tcPr>
          <w:p w14:paraId="2EF5E0A8" w14:textId="77777777" w:rsidR="006F2B85" w:rsidRDefault="001E7B82">
            <w:pPr>
              <w:pStyle w:val="TableText"/>
            </w:pPr>
            <w:r>
              <w:t>entry</w:t>
            </w:r>
          </w:p>
        </w:tc>
        <w:tc>
          <w:tcPr>
            <w:tcW w:w="360" w:type="dxa"/>
          </w:tcPr>
          <w:p w14:paraId="29B86633" w14:textId="77777777" w:rsidR="006F2B85" w:rsidRDefault="001E7B82">
            <w:pPr>
              <w:pStyle w:val="TableText"/>
            </w:pPr>
            <w:r>
              <w:t>urn:oid:2.16.840.1.113883.10.20.22.4.24</w:t>
            </w:r>
          </w:p>
        </w:tc>
      </w:tr>
      <w:tr w:rsidR="006F2B85" w14:paraId="679B7B2A" w14:textId="77777777">
        <w:trPr>
          <w:jc w:val="center"/>
        </w:trPr>
        <w:tc>
          <w:tcPr>
            <w:tcW w:w="360" w:type="dxa"/>
          </w:tcPr>
          <w:p w14:paraId="76773BF2" w14:textId="7330FB73" w:rsidR="006F2B85" w:rsidRDefault="001E7B82">
            <w:pPr>
              <w:pStyle w:val="TableText"/>
              <w:ind w:left="720"/>
            </w:pPr>
            <w:hyperlink w:anchor="Indication_V2">
              <w:r>
                <w:rPr>
                  <w:rStyle w:val="HyperlinkText9pt"/>
                </w:rPr>
                <w:t>Indication (V2)</w:t>
              </w:r>
            </w:hyperlink>
          </w:p>
        </w:tc>
        <w:tc>
          <w:tcPr>
            <w:tcW w:w="360" w:type="dxa"/>
          </w:tcPr>
          <w:p w14:paraId="5743A421" w14:textId="77777777" w:rsidR="006F2B85" w:rsidRDefault="001E7B82">
            <w:pPr>
              <w:pStyle w:val="TableText"/>
            </w:pPr>
            <w:r>
              <w:t>entry</w:t>
            </w:r>
          </w:p>
        </w:tc>
        <w:tc>
          <w:tcPr>
            <w:tcW w:w="360" w:type="dxa"/>
          </w:tcPr>
          <w:p w14:paraId="58FC7182" w14:textId="77777777" w:rsidR="006F2B85" w:rsidRDefault="001E7B82">
            <w:pPr>
              <w:pStyle w:val="TableText"/>
            </w:pPr>
            <w:r>
              <w:t>urn:hl7ii:2.16.840.1.113883.10.20.22.4.19:2014-06-09</w:t>
            </w:r>
          </w:p>
        </w:tc>
      </w:tr>
      <w:tr w:rsidR="006F2B85" w14:paraId="49BE0A31" w14:textId="77777777">
        <w:trPr>
          <w:jc w:val="center"/>
        </w:trPr>
        <w:tc>
          <w:tcPr>
            <w:tcW w:w="360" w:type="dxa"/>
          </w:tcPr>
          <w:p w14:paraId="52D0EC86" w14:textId="4EBA3347" w:rsidR="006F2B85" w:rsidRDefault="001E7B82">
            <w:pPr>
              <w:pStyle w:val="TableText"/>
              <w:ind w:left="720"/>
            </w:pPr>
            <w:hyperlink w:anchor="E_Medication_Supply_Order_V2">
              <w:r>
                <w:rPr>
                  <w:rStyle w:val="HyperlinkText9pt"/>
                </w:rPr>
                <w:t>Medication Supply Order (V2)</w:t>
              </w:r>
            </w:hyperlink>
          </w:p>
        </w:tc>
        <w:tc>
          <w:tcPr>
            <w:tcW w:w="360" w:type="dxa"/>
          </w:tcPr>
          <w:p w14:paraId="340EAA98" w14:textId="77777777" w:rsidR="006F2B85" w:rsidRDefault="001E7B82">
            <w:pPr>
              <w:pStyle w:val="TableText"/>
            </w:pPr>
            <w:r>
              <w:t>entry</w:t>
            </w:r>
          </w:p>
        </w:tc>
        <w:tc>
          <w:tcPr>
            <w:tcW w:w="360" w:type="dxa"/>
          </w:tcPr>
          <w:p w14:paraId="31B361DC" w14:textId="77777777" w:rsidR="006F2B85" w:rsidRDefault="001E7B82">
            <w:pPr>
              <w:pStyle w:val="TableText"/>
            </w:pPr>
            <w:r>
              <w:t>urn:hl7ii:2.16.840.1.113883.10.20.22.4.17:2014-06-09</w:t>
            </w:r>
          </w:p>
        </w:tc>
      </w:tr>
      <w:tr w:rsidR="006F2B85" w14:paraId="39FB7F64" w14:textId="77777777">
        <w:trPr>
          <w:jc w:val="center"/>
        </w:trPr>
        <w:tc>
          <w:tcPr>
            <w:tcW w:w="360" w:type="dxa"/>
          </w:tcPr>
          <w:p w14:paraId="1A99C867" w14:textId="4309388D" w:rsidR="006F2B85" w:rsidRDefault="001E7B82">
            <w:pPr>
              <w:pStyle w:val="TableText"/>
              <w:ind w:left="864"/>
            </w:pPr>
            <w:hyperlink w:anchor="E_Medication_Information_V2">
              <w:r>
                <w:rPr>
                  <w:rStyle w:val="HyperlinkText9pt"/>
                </w:rPr>
                <w:t>Medication Information (V2)</w:t>
              </w:r>
            </w:hyperlink>
          </w:p>
        </w:tc>
        <w:tc>
          <w:tcPr>
            <w:tcW w:w="360" w:type="dxa"/>
          </w:tcPr>
          <w:p w14:paraId="18A9DFA7" w14:textId="77777777" w:rsidR="006F2B85" w:rsidRDefault="001E7B82">
            <w:pPr>
              <w:pStyle w:val="TableText"/>
            </w:pPr>
            <w:r>
              <w:t>entry</w:t>
            </w:r>
          </w:p>
        </w:tc>
        <w:tc>
          <w:tcPr>
            <w:tcW w:w="360" w:type="dxa"/>
          </w:tcPr>
          <w:p w14:paraId="47F5C10A" w14:textId="77777777" w:rsidR="006F2B85" w:rsidRDefault="001E7B82">
            <w:pPr>
              <w:pStyle w:val="TableText"/>
            </w:pPr>
            <w:r>
              <w:t>urn:hl7ii:2.16.840.1.113883.10.20.22.4.23:2014-06-09</w:t>
            </w:r>
          </w:p>
        </w:tc>
      </w:tr>
      <w:tr w:rsidR="006F2B85" w14:paraId="1BAEE1C6" w14:textId="77777777">
        <w:trPr>
          <w:jc w:val="center"/>
        </w:trPr>
        <w:tc>
          <w:tcPr>
            <w:tcW w:w="360" w:type="dxa"/>
          </w:tcPr>
          <w:p w14:paraId="0052E23E" w14:textId="3A1EBFE8" w:rsidR="006F2B85" w:rsidRDefault="001E7B82">
            <w:pPr>
              <w:pStyle w:val="TableText"/>
              <w:ind w:left="864"/>
            </w:pPr>
            <w:hyperlink w:anchor="Instruction_V2">
              <w:r>
                <w:rPr>
                  <w:rStyle w:val="HyperlinkText9pt"/>
                </w:rPr>
                <w:t>Instruction (V2)</w:t>
              </w:r>
            </w:hyperlink>
          </w:p>
        </w:tc>
        <w:tc>
          <w:tcPr>
            <w:tcW w:w="360" w:type="dxa"/>
          </w:tcPr>
          <w:p w14:paraId="06BE1FDF" w14:textId="77777777" w:rsidR="006F2B85" w:rsidRDefault="001E7B82">
            <w:pPr>
              <w:pStyle w:val="TableText"/>
            </w:pPr>
            <w:r>
              <w:t>entry</w:t>
            </w:r>
          </w:p>
        </w:tc>
        <w:tc>
          <w:tcPr>
            <w:tcW w:w="360" w:type="dxa"/>
          </w:tcPr>
          <w:p w14:paraId="46D95C18" w14:textId="77777777" w:rsidR="006F2B85" w:rsidRDefault="001E7B82">
            <w:pPr>
              <w:pStyle w:val="TableText"/>
            </w:pPr>
            <w:r>
              <w:t>urn:hl7ii:2.16.840.1.113883.10.20.22.4.20:2014-06-09</w:t>
            </w:r>
          </w:p>
        </w:tc>
      </w:tr>
      <w:tr w:rsidR="006F2B85" w14:paraId="61F6FE63" w14:textId="77777777">
        <w:trPr>
          <w:jc w:val="center"/>
        </w:trPr>
        <w:tc>
          <w:tcPr>
            <w:tcW w:w="360" w:type="dxa"/>
          </w:tcPr>
          <w:p w14:paraId="1F18240D" w14:textId="63F2E8AE"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C2BC642" w14:textId="77777777" w:rsidR="006F2B85" w:rsidRDefault="001E7B82">
            <w:pPr>
              <w:pStyle w:val="TableText"/>
            </w:pPr>
            <w:r>
              <w:t>entry</w:t>
            </w:r>
          </w:p>
        </w:tc>
        <w:tc>
          <w:tcPr>
            <w:tcW w:w="360" w:type="dxa"/>
          </w:tcPr>
          <w:p w14:paraId="3661D361" w14:textId="77777777" w:rsidR="006F2B85" w:rsidRDefault="001E7B82">
            <w:pPr>
              <w:pStyle w:val="TableText"/>
            </w:pPr>
            <w:r>
              <w:t>urn:hl7ii:2.16.840.1.113883.10.20.22.4.54:2014-06-09</w:t>
            </w:r>
          </w:p>
        </w:tc>
      </w:tr>
      <w:tr w:rsidR="006F2B85" w14:paraId="228E5777" w14:textId="77777777">
        <w:trPr>
          <w:jc w:val="center"/>
        </w:trPr>
        <w:tc>
          <w:tcPr>
            <w:tcW w:w="360" w:type="dxa"/>
          </w:tcPr>
          <w:p w14:paraId="5B8A071C" w14:textId="2A12BAD9" w:rsidR="006F2B85" w:rsidRDefault="001E7B82">
            <w:pPr>
              <w:pStyle w:val="TableText"/>
              <w:ind w:left="720"/>
            </w:pPr>
            <w:hyperlink w:anchor="E_Medication_Information_V2">
              <w:r>
                <w:rPr>
                  <w:rStyle w:val="HyperlinkText9pt"/>
                </w:rPr>
                <w:t>Medication Information (V2)</w:t>
              </w:r>
            </w:hyperlink>
          </w:p>
        </w:tc>
        <w:tc>
          <w:tcPr>
            <w:tcW w:w="360" w:type="dxa"/>
          </w:tcPr>
          <w:p w14:paraId="593FB3A2" w14:textId="77777777" w:rsidR="006F2B85" w:rsidRDefault="001E7B82">
            <w:pPr>
              <w:pStyle w:val="TableText"/>
            </w:pPr>
            <w:r>
              <w:t>entry</w:t>
            </w:r>
          </w:p>
        </w:tc>
        <w:tc>
          <w:tcPr>
            <w:tcW w:w="360" w:type="dxa"/>
          </w:tcPr>
          <w:p w14:paraId="7BDB2E5B" w14:textId="77777777" w:rsidR="006F2B85" w:rsidRDefault="001E7B82">
            <w:pPr>
              <w:pStyle w:val="TableText"/>
            </w:pPr>
            <w:r>
              <w:t>urn:hl7ii:2.16.840.1.113883.10.20.22.4.23:2014-06-09</w:t>
            </w:r>
          </w:p>
        </w:tc>
      </w:tr>
      <w:tr w:rsidR="006F2B85" w14:paraId="128D42BF" w14:textId="77777777">
        <w:trPr>
          <w:jc w:val="center"/>
        </w:trPr>
        <w:tc>
          <w:tcPr>
            <w:tcW w:w="360" w:type="dxa"/>
          </w:tcPr>
          <w:p w14:paraId="49BE3431" w14:textId="56965F6F" w:rsidR="006F2B85" w:rsidRDefault="001E7B82">
            <w:pPr>
              <w:pStyle w:val="TableText"/>
              <w:ind w:left="720"/>
            </w:pPr>
            <w:hyperlink w:anchor="Instruction_V2">
              <w:r>
                <w:rPr>
                  <w:rStyle w:val="HyperlinkText9pt"/>
                </w:rPr>
                <w:t>Instruction (V2)</w:t>
              </w:r>
            </w:hyperlink>
          </w:p>
        </w:tc>
        <w:tc>
          <w:tcPr>
            <w:tcW w:w="360" w:type="dxa"/>
          </w:tcPr>
          <w:p w14:paraId="20E50BFA" w14:textId="77777777" w:rsidR="006F2B85" w:rsidRDefault="001E7B82">
            <w:pPr>
              <w:pStyle w:val="TableText"/>
            </w:pPr>
            <w:r>
              <w:t>entry</w:t>
            </w:r>
          </w:p>
        </w:tc>
        <w:tc>
          <w:tcPr>
            <w:tcW w:w="360" w:type="dxa"/>
          </w:tcPr>
          <w:p w14:paraId="0E0936F0" w14:textId="77777777" w:rsidR="006F2B85" w:rsidRDefault="001E7B82">
            <w:pPr>
              <w:pStyle w:val="TableText"/>
            </w:pPr>
            <w:r>
              <w:t>urn:hl7ii:2.16.840.1.113883.10.20.22.4.20:2014-06-09</w:t>
            </w:r>
          </w:p>
        </w:tc>
      </w:tr>
      <w:tr w:rsidR="006F2B85" w14:paraId="6C869155" w14:textId="77777777">
        <w:trPr>
          <w:jc w:val="center"/>
        </w:trPr>
        <w:tc>
          <w:tcPr>
            <w:tcW w:w="360" w:type="dxa"/>
          </w:tcPr>
          <w:p w14:paraId="50465DA5" w14:textId="3841EA76" w:rsidR="006F2B85" w:rsidRDefault="001E7B82">
            <w:pPr>
              <w:pStyle w:val="TableText"/>
              <w:ind w:left="720"/>
            </w:pPr>
            <w:hyperlink w:anchor="U_Author_Participation">
              <w:r>
                <w:rPr>
                  <w:rStyle w:val="HyperlinkText9pt"/>
                </w:rPr>
                <w:t>Author Participation</w:t>
              </w:r>
            </w:hyperlink>
          </w:p>
        </w:tc>
        <w:tc>
          <w:tcPr>
            <w:tcW w:w="360" w:type="dxa"/>
          </w:tcPr>
          <w:p w14:paraId="36836EFD" w14:textId="77777777" w:rsidR="006F2B85" w:rsidRDefault="001E7B82">
            <w:pPr>
              <w:pStyle w:val="TableText"/>
            </w:pPr>
            <w:r>
              <w:t>unspecified</w:t>
            </w:r>
          </w:p>
        </w:tc>
        <w:tc>
          <w:tcPr>
            <w:tcW w:w="360" w:type="dxa"/>
          </w:tcPr>
          <w:p w14:paraId="6B45B6E6" w14:textId="77777777" w:rsidR="006F2B85" w:rsidRDefault="001E7B82">
            <w:pPr>
              <w:pStyle w:val="TableText"/>
            </w:pPr>
            <w:r>
              <w:t>urn:oid:2.16.840.1.113883.10.20.22.4.119</w:t>
            </w:r>
          </w:p>
        </w:tc>
      </w:tr>
      <w:tr w:rsidR="006F2B85" w14:paraId="10EA72B3" w14:textId="77777777">
        <w:trPr>
          <w:jc w:val="center"/>
        </w:trPr>
        <w:tc>
          <w:tcPr>
            <w:tcW w:w="360" w:type="dxa"/>
          </w:tcPr>
          <w:p w14:paraId="01826CC8" w14:textId="69D80914" w:rsidR="006F2B85" w:rsidRDefault="001E7B82">
            <w:pPr>
              <w:pStyle w:val="TableText"/>
              <w:ind w:left="720"/>
            </w:pPr>
            <w:hyperlink w:anchor="E_Substance_Administered_Act">
              <w:r>
                <w:rPr>
                  <w:rStyle w:val="HyperlinkText9pt"/>
                </w:rPr>
                <w:t>Substance Administered Act</w:t>
              </w:r>
            </w:hyperlink>
          </w:p>
        </w:tc>
        <w:tc>
          <w:tcPr>
            <w:tcW w:w="360" w:type="dxa"/>
          </w:tcPr>
          <w:p w14:paraId="0393F4B9" w14:textId="77777777" w:rsidR="006F2B85" w:rsidRDefault="001E7B82">
            <w:pPr>
              <w:pStyle w:val="TableText"/>
            </w:pPr>
            <w:r>
              <w:t>entry</w:t>
            </w:r>
          </w:p>
        </w:tc>
        <w:tc>
          <w:tcPr>
            <w:tcW w:w="360" w:type="dxa"/>
          </w:tcPr>
          <w:p w14:paraId="5E201C4C" w14:textId="77777777" w:rsidR="006F2B85" w:rsidRDefault="001E7B82">
            <w:pPr>
              <w:pStyle w:val="TableText"/>
            </w:pPr>
            <w:r>
              <w:t>urn:oid:2.16.840.1.113883.10.20.22.4.118</w:t>
            </w:r>
          </w:p>
        </w:tc>
      </w:tr>
      <w:tr w:rsidR="006F2B85" w14:paraId="7B375C41" w14:textId="77777777">
        <w:trPr>
          <w:jc w:val="center"/>
        </w:trPr>
        <w:tc>
          <w:tcPr>
            <w:tcW w:w="360" w:type="dxa"/>
          </w:tcPr>
          <w:p w14:paraId="0D3F0483" w14:textId="1C91695C" w:rsidR="006F2B85" w:rsidRDefault="001E7B82">
            <w:pPr>
              <w:pStyle w:val="TableText"/>
              <w:ind w:left="720"/>
            </w:pPr>
            <w:hyperlink w:anchor="E_Medication_Free_Text_Sig">
              <w:r>
                <w:rPr>
                  <w:rStyle w:val="HyperlinkText9pt"/>
                </w:rPr>
                <w:t>Medication Free Text Sig</w:t>
              </w:r>
            </w:hyperlink>
          </w:p>
        </w:tc>
        <w:tc>
          <w:tcPr>
            <w:tcW w:w="360" w:type="dxa"/>
          </w:tcPr>
          <w:p w14:paraId="459CD401" w14:textId="77777777" w:rsidR="006F2B85" w:rsidRDefault="001E7B82">
            <w:pPr>
              <w:pStyle w:val="TableText"/>
            </w:pPr>
            <w:r>
              <w:t>entry</w:t>
            </w:r>
          </w:p>
        </w:tc>
        <w:tc>
          <w:tcPr>
            <w:tcW w:w="360" w:type="dxa"/>
          </w:tcPr>
          <w:p w14:paraId="2C7E0FF8" w14:textId="77777777" w:rsidR="006F2B85" w:rsidRDefault="001E7B82">
            <w:pPr>
              <w:pStyle w:val="TableText"/>
            </w:pPr>
            <w:r>
              <w:t>urn:oid:2.16.840.1.113883.10.20.22.4.147</w:t>
            </w:r>
          </w:p>
        </w:tc>
      </w:tr>
      <w:tr w:rsidR="006F2B85" w14:paraId="6BB7E53C" w14:textId="77777777">
        <w:trPr>
          <w:jc w:val="center"/>
        </w:trPr>
        <w:tc>
          <w:tcPr>
            <w:tcW w:w="360" w:type="dxa"/>
          </w:tcPr>
          <w:p w14:paraId="15DB2E8A" w14:textId="03903317" w:rsidR="006F2B85" w:rsidRDefault="001E7B82">
            <w:pPr>
              <w:pStyle w:val="TableText"/>
              <w:ind w:left="720"/>
            </w:pPr>
            <w:hyperlink w:anchor="E_Medication_Dispense_V3">
              <w:r>
                <w:rPr>
                  <w:rStyle w:val="HyperlinkText9pt"/>
                </w:rPr>
                <w:t>Medication Dispense (V3)</w:t>
              </w:r>
            </w:hyperlink>
          </w:p>
        </w:tc>
        <w:tc>
          <w:tcPr>
            <w:tcW w:w="360" w:type="dxa"/>
          </w:tcPr>
          <w:p w14:paraId="1495209A" w14:textId="77777777" w:rsidR="006F2B85" w:rsidRDefault="001E7B82">
            <w:pPr>
              <w:pStyle w:val="TableText"/>
            </w:pPr>
            <w:r>
              <w:t>entry</w:t>
            </w:r>
          </w:p>
        </w:tc>
        <w:tc>
          <w:tcPr>
            <w:tcW w:w="360" w:type="dxa"/>
          </w:tcPr>
          <w:p w14:paraId="38107DD3" w14:textId="77777777" w:rsidR="006F2B85" w:rsidRDefault="001E7B82">
            <w:pPr>
              <w:pStyle w:val="TableText"/>
            </w:pPr>
            <w:r>
              <w:t>urn:hl7ii:2.16.840.1.113883.10.20.22.4.18:2023-05-01</w:t>
            </w:r>
          </w:p>
        </w:tc>
      </w:tr>
      <w:tr w:rsidR="006F2B85" w14:paraId="17572905" w14:textId="77777777">
        <w:trPr>
          <w:jc w:val="center"/>
        </w:trPr>
        <w:tc>
          <w:tcPr>
            <w:tcW w:w="360" w:type="dxa"/>
          </w:tcPr>
          <w:p w14:paraId="08E229FC" w14:textId="24EB731B" w:rsidR="006F2B85" w:rsidRDefault="001E7B82">
            <w:pPr>
              <w:pStyle w:val="TableText"/>
              <w:ind w:left="864"/>
            </w:pPr>
            <w:hyperlink w:anchor="U_US_Realm_Address_ADUSFIELDED">
              <w:r>
                <w:rPr>
                  <w:rStyle w:val="HyperlinkText9pt"/>
                </w:rPr>
                <w:t>US Realm Address (AD.US.FIELDED)</w:t>
              </w:r>
            </w:hyperlink>
          </w:p>
        </w:tc>
        <w:tc>
          <w:tcPr>
            <w:tcW w:w="360" w:type="dxa"/>
          </w:tcPr>
          <w:p w14:paraId="67714D56" w14:textId="77777777" w:rsidR="006F2B85" w:rsidRDefault="001E7B82">
            <w:pPr>
              <w:pStyle w:val="TableText"/>
            </w:pPr>
            <w:r>
              <w:t>unspecified</w:t>
            </w:r>
          </w:p>
        </w:tc>
        <w:tc>
          <w:tcPr>
            <w:tcW w:w="360" w:type="dxa"/>
          </w:tcPr>
          <w:p w14:paraId="00B0BD34" w14:textId="77777777" w:rsidR="006F2B85" w:rsidRDefault="001E7B82">
            <w:pPr>
              <w:pStyle w:val="TableText"/>
            </w:pPr>
            <w:r>
              <w:t>urn:oid:2.16.840.1.113883.10.20.22.5.2</w:t>
            </w:r>
          </w:p>
        </w:tc>
      </w:tr>
      <w:tr w:rsidR="006F2B85" w14:paraId="5B1D44C6" w14:textId="77777777">
        <w:trPr>
          <w:jc w:val="center"/>
        </w:trPr>
        <w:tc>
          <w:tcPr>
            <w:tcW w:w="360" w:type="dxa"/>
          </w:tcPr>
          <w:p w14:paraId="05CD4FFB" w14:textId="0A906D17" w:rsidR="006F2B85" w:rsidRDefault="001E7B82">
            <w:pPr>
              <w:pStyle w:val="TableText"/>
              <w:ind w:left="864"/>
            </w:pPr>
            <w:hyperlink w:anchor="E_Medication_Supply_Order_V2">
              <w:r>
                <w:rPr>
                  <w:rStyle w:val="HyperlinkText9pt"/>
                </w:rPr>
                <w:t>Medication Supply Order (V2)</w:t>
              </w:r>
            </w:hyperlink>
          </w:p>
        </w:tc>
        <w:tc>
          <w:tcPr>
            <w:tcW w:w="360" w:type="dxa"/>
          </w:tcPr>
          <w:p w14:paraId="308200C7" w14:textId="77777777" w:rsidR="006F2B85" w:rsidRDefault="001E7B82">
            <w:pPr>
              <w:pStyle w:val="TableText"/>
            </w:pPr>
            <w:r>
              <w:t>entry</w:t>
            </w:r>
          </w:p>
        </w:tc>
        <w:tc>
          <w:tcPr>
            <w:tcW w:w="360" w:type="dxa"/>
          </w:tcPr>
          <w:p w14:paraId="0664910D" w14:textId="77777777" w:rsidR="006F2B85" w:rsidRDefault="001E7B82">
            <w:pPr>
              <w:pStyle w:val="TableText"/>
            </w:pPr>
            <w:r>
              <w:t>urn:hl7ii:2.16.840.1.113883.10.20.22.4.17:2014-06-09</w:t>
            </w:r>
          </w:p>
        </w:tc>
      </w:tr>
      <w:tr w:rsidR="006F2B85" w14:paraId="648998DB" w14:textId="77777777">
        <w:trPr>
          <w:jc w:val="center"/>
        </w:trPr>
        <w:tc>
          <w:tcPr>
            <w:tcW w:w="360" w:type="dxa"/>
          </w:tcPr>
          <w:p w14:paraId="0CE44619" w14:textId="16C827A3" w:rsidR="006F2B85" w:rsidRDefault="001E7B82">
            <w:pPr>
              <w:pStyle w:val="TableText"/>
              <w:ind w:left="1008"/>
            </w:pPr>
            <w:hyperlink w:anchor="E_Medication_Information_V2">
              <w:r>
                <w:rPr>
                  <w:rStyle w:val="HyperlinkText9pt"/>
                </w:rPr>
                <w:t>Medication Information (V2)</w:t>
              </w:r>
            </w:hyperlink>
          </w:p>
        </w:tc>
        <w:tc>
          <w:tcPr>
            <w:tcW w:w="360" w:type="dxa"/>
          </w:tcPr>
          <w:p w14:paraId="2C61E6EE" w14:textId="77777777" w:rsidR="006F2B85" w:rsidRDefault="001E7B82">
            <w:pPr>
              <w:pStyle w:val="TableText"/>
            </w:pPr>
            <w:r>
              <w:t>entry</w:t>
            </w:r>
          </w:p>
        </w:tc>
        <w:tc>
          <w:tcPr>
            <w:tcW w:w="360" w:type="dxa"/>
          </w:tcPr>
          <w:p w14:paraId="42E4F4A1" w14:textId="77777777" w:rsidR="006F2B85" w:rsidRDefault="001E7B82">
            <w:pPr>
              <w:pStyle w:val="TableText"/>
            </w:pPr>
            <w:r>
              <w:t>urn:hl7ii:2.16.840.1.113883.10.20.22.4.23:2014-06-09</w:t>
            </w:r>
          </w:p>
        </w:tc>
      </w:tr>
      <w:tr w:rsidR="006F2B85" w14:paraId="0404F358" w14:textId="77777777">
        <w:trPr>
          <w:jc w:val="center"/>
        </w:trPr>
        <w:tc>
          <w:tcPr>
            <w:tcW w:w="360" w:type="dxa"/>
          </w:tcPr>
          <w:p w14:paraId="0DB9F7A2" w14:textId="3C91C8BF" w:rsidR="006F2B85" w:rsidRDefault="001E7B82">
            <w:pPr>
              <w:pStyle w:val="TableText"/>
              <w:ind w:left="1008"/>
            </w:pPr>
            <w:hyperlink w:anchor="Instruction_V2">
              <w:r>
                <w:rPr>
                  <w:rStyle w:val="HyperlinkText9pt"/>
                </w:rPr>
                <w:t>Instruction (V2)</w:t>
              </w:r>
            </w:hyperlink>
          </w:p>
        </w:tc>
        <w:tc>
          <w:tcPr>
            <w:tcW w:w="360" w:type="dxa"/>
          </w:tcPr>
          <w:p w14:paraId="325DAECF" w14:textId="77777777" w:rsidR="006F2B85" w:rsidRDefault="001E7B82">
            <w:pPr>
              <w:pStyle w:val="TableText"/>
            </w:pPr>
            <w:r>
              <w:t>entry</w:t>
            </w:r>
          </w:p>
        </w:tc>
        <w:tc>
          <w:tcPr>
            <w:tcW w:w="360" w:type="dxa"/>
          </w:tcPr>
          <w:p w14:paraId="4F081470" w14:textId="77777777" w:rsidR="006F2B85" w:rsidRDefault="001E7B82">
            <w:pPr>
              <w:pStyle w:val="TableText"/>
            </w:pPr>
            <w:r>
              <w:t>urn:hl7ii:2.16.840.1.113883.10.20.22.4.20:2014-06-09</w:t>
            </w:r>
          </w:p>
        </w:tc>
      </w:tr>
      <w:tr w:rsidR="006F2B85" w14:paraId="0AE4B004" w14:textId="77777777">
        <w:trPr>
          <w:jc w:val="center"/>
        </w:trPr>
        <w:tc>
          <w:tcPr>
            <w:tcW w:w="360" w:type="dxa"/>
          </w:tcPr>
          <w:p w14:paraId="4CF8249A" w14:textId="0937745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6A0F32C" w14:textId="77777777" w:rsidR="006F2B85" w:rsidRDefault="001E7B82">
            <w:pPr>
              <w:pStyle w:val="TableText"/>
            </w:pPr>
            <w:r>
              <w:t>entry</w:t>
            </w:r>
          </w:p>
        </w:tc>
        <w:tc>
          <w:tcPr>
            <w:tcW w:w="360" w:type="dxa"/>
          </w:tcPr>
          <w:p w14:paraId="479DC6E9" w14:textId="77777777" w:rsidR="006F2B85" w:rsidRDefault="001E7B82">
            <w:pPr>
              <w:pStyle w:val="TableText"/>
            </w:pPr>
            <w:r>
              <w:t>urn:hl7ii:2.16.840.1.113883.10.20.22.4.54:2014-06-09</w:t>
            </w:r>
          </w:p>
        </w:tc>
      </w:tr>
      <w:tr w:rsidR="006F2B85" w14:paraId="5B9E3DC2" w14:textId="77777777">
        <w:trPr>
          <w:jc w:val="center"/>
        </w:trPr>
        <w:tc>
          <w:tcPr>
            <w:tcW w:w="360" w:type="dxa"/>
          </w:tcPr>
          <w:p w14:paraId="024134FE" w14:textId="2437C394" w:rsidR="006F2B85" w:rsidRDefault="001E7B82">
            <w:pPr>
              <w:pStyle w:val="TableText"/>
              <w:ind w:left="864"/>
            </w:pPr>
            <w:hyperlink w:anchor="E_Medication_Information_V2">
              <w:r>
                <w:rPr>
                  <w:rStyle w:val="HyperlinkText9pt"/>
                </w:rPr>
                <w:t>Medication Information (V2)</w:t>
              </w:r>
            </w:hyperlink>
          </w:p>
        </w:tc>
        <w:tc>
          <w:tcPr>
            <w:tcW w:w="360" w:type="dxa"/>
          </w:tcPr>
          <w:p w14:paraId="1A9A95D8" w14:textId="77777777" w:rsidR="006F2B85" w:rsidRDefault="001E7B82">
            <w:pPr>
              <w:pStyle w:val="TableText"/>
            </w:pPr>
            <w:r>
              <w:t>entry</w:t>
            </w:r>
          </w:p>
        </w:tc>
        <w:tc>
          <w:tcPr>
            <w:tcW w:w="360" w:type="dxa"/>
          </w:tcPr>
          <w:p w14:paraId="37734155" w14:textId="77777777" w:rsidR="006F2B85" w:rsidRDefault="001E7B82">
            <w:pPr>
              <w:pStyle w:val="TableText"/>
            </w:pPr>
            <w:r>
              <w:t>urn:hl7ii:2.16.840.1.113883.10.20.22.4.23:2014-06-09</w:t>
            </w:r>
          </w:p>
        </w:tc>
      </w:tr>
      <w:tr w:rsidR="006F2B85" w14:paraId="1E7C4B84" w14:textId="77777777">
        <w:trPr>
          <w:jc w:val="center"/>
        </w:trPr>
        <w:tc>
          <w:tcPr>
            <w:tcW w:w="360" w:type="dxa"/>
          </w:tcPr>
          <w:p w14:paraId="60B41A2F" w14:textId="3F174F78"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785D6DB0" w14:textId="77777777" w:rsidR="006F2B85" w:rsidRDefault="001E7B82">
            <w:pPr>
              <w:pStyle w:val="TableText"/>
            </w:pPr>
            <w:r>
              <w:t>entry</w:t>
            </w:r>
          </w:p>
        </w:tc>
        <w:tc>
          <w:tcPr>
            <w:tcW w:w="360" w:type="dxa"/>
          </w:tcPr>
          <w:p w14:paraId="3345F95E" w14:textId="77777777" w:rsidR="006F2B85" w:rsidRDefault="001E7B82">
            <w:pPr>
              <w:pStyle w:val="TableText"/>
            </w:pPr>
            <w:r>
              <w:t>urn:hl7ii:2.16.840.1.113883.10.20.22.4.54:2014-06-09</w:t>
            </w:r>
          </w:p>
        </w:tc>
      </w:tr>
      <w:tr w:rsidR="006F2B85" w14:paraId="190682CB" w14:textId="77777777">
        <w:trPr>
          <w:jc w:val="center"/>
        </w:trPr>
        <w:tc>
          <w:tcPr>
            <w:tcW w:w="360" w:type="dxa"/>
          </w:tcPr>
          <w:p w14:paraId="2169BB8E" w14:textId="35923E66"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704CFDB1" w14:textId="77777777" w:rsidR="006F2B85" w:rsidRDefault="001E7B82">
            <w:pPr>
              <w:pStyle w:val="TableText"/>
            </w:pPr>
            <w:r>
              <w:t>entry</w:t>
            </w:r>
          </w:p>
        </w:tc>
        <w:tc>
          <w:tcPr>
            <w:tcW w:w="360" w:type="dxa"/>
          </w:tcPr>
          <w:p w14:paraId="54AD579A" w14:textId="77777777" w:rsidR="006F2B85" w:rsidRDefault="001E7B82">
            <w:pPr>
              <w:pStyle w:val="TableText"/>
            </w:pPr>
            <w:r>
              <w:t>urn:hl7ii:2.16.840.1.113883.10.20.22.4.14:2025-08-01</w:t>
            </w:r>
          </w:p>
        </w:tc>
      </w:tr>
      <w:tr w:rsidR="006F2B85" w14:paraId="730F8C46" w14:textId="77777777">
        <w:trPr>
          <w:jc w:val="center"/>
        </w:trPr>
        <w:tc>
          <w:tcPr>
            <w:tcW w:w="360" w:type="dxa"/>
          </w:tcPr>
          <w:p w14:paraId="29D4630A" w14:textId="688847D5" w:rsidR="006F2B85" w:rsidRDefault="001E7B82">
            <w:pPr>
              <w:pStyle w:val="TableText"/>
              <w:ind w:left="720"/>
            </w:pPr>
            <w:hyperlink w:anchor="E_Product_Instance">
              <w:r>
                <w:rPr>
                  <w:rStyle w:val="HyperlinkText9pt"/>
                </w:rPr>
                <w:t>Product Instance</w:t>
              </w:r>
            </w:hyperlink>
          </w:p>
        </w:tc>
        <w:tc>
          <w:tcPr>
            <w:tcW w:w="360" w:type="dxa"/>
          </w:tcPr>
          <w:p w14:paraId="53E84070" w14:textId="77777777" w:rsidR="006F2B85" w:rsidRDefault="001E7B82">
            <w:pPr>
              <w:pStyle w:val="TableText"/>
            </w:pPr>
            <w:r>
              <w:t>entry</w:t>
            </w:r>
          </w:p>
        </w:tc>
        <w:tc>
          <w:tcPr>
            <w:tcW w:w="360" w:type="dxa"/>
          </w:tcPr>
          <w:p w14:paraId="0FFCDF4F" w14:textId="77777777" w:rsidR="006F2B85" w:rsidRDefault="001E7B82">
            <w:pPr>
              <w:pStyle w:val="TableText"/>
            </w:pPr>
            <w:r>
              <w:t>urn:oid:2.16.840.1.113883.10.20.22.4.37</w:t>
            </w:r>
          </w:p>
        </w:tc>
      </w:tr>
      <w:tr w:rsidR="006F2B85" w14:paraId="52F666CA" w14:textId="77777777">
        <w:trPr>
          <w:jc w:val="center"/>
        </w:trPr>
        <w:tc>
          <w:tcPr>
            <w:tcW w:w="360" w:type="dxa"/>
          </w:tcPr>
          <w:p w14:paraId="36854A93" w14:textId="484C42A7" w:rsidR="006F2B85" w:rsidRDefault="001E7B82">
            <w:pPr>
              <w:pStyle w:val="TableText"/>
              <w:ind w:left="720"/>
            </w:pPr>
            <w:hyperlink w:anchor="Indication_V2">
              <w:r>
                <w:rPr>
                  <w:rStyle w:val="HyperlinkText9pt"/>
                </w:rPr>
                <w:t>Indication (V2)</w:t>
              </w:r>
            </w:hyperlink>
          </w:p>
        </w:tc>
        <w:tc>
          <w:tcPr>
            <w:tcW w:w="360" w:type="dxa"/>
          </w:tcPr>
          <w:p w14:paraId="328AA7AB" w14:textId="77777777" w:rsidR="006F2B85" w:rsidRDefault="001E7B82">
            <w:pPr>
              <w:pStyle w:val="TableText"/>
            </w:pPr>
            <w:r>
              <w:t>entry</w:t>
            </w:r>
          </w:p>
        </w:tc>
        <w:tc>
          <w:tcPr>
            <w:tcW w:w="360" w:type="dxa"/>
          </w:tcPr>
          <w:p w14:paraId="0C4F22CA" w14:textId="77777777" w:rsidR="006F2B85" w:rsidRDefault="001E7B82">
            <w:pPr>
              <w:pStyle w:val="TableText"/>
            </w:pPr>
            <w:r>
              <w:t>urn:hl7ii:2.16.840.1.113883.10.20.22.4.19:2014-06-09</w:t>
            </w:r>
          </w:p>
        </w:tc>
      </w:tr>
      <w:tr w:rsidR="006F2B85" w14:paraId="43644076" w14:textId="77777777">
        <w:trPr>
          <w:jc w:val="center"/>
        </w:trPr>
        <w:tc>
          <w:tcPr>
            <w:tcW w:w="360" w:type="dxa"/>
          </w:tcPr>
          <w:p w14:paraId="51D23131" w14:textId="66DBF1F7" w:rsidR="006F2B85" w:rsidRDefault="001E7B82">
            <w:pPr>
              <w:pStyle w:val="TableText"/>
              <w:ind w:left="720"/>
            </w:pPr>
            <w:hyperlink w:anchor="Instruction_V2">
              <w:r>
                <w:rPr>
                  <w:rStyle w:val="HyperlinkText9pt"/>
                </w:rPr>
                <w:t>Instruction (V2)</w:t>
              </w:r>
            </w:hyperlink>
          </w:p>
        </w:tc>
        <w:tc>
          <w:tcPr>
            <w:tcW w:w="360" w:type="dxa"/>
          </w:tcPr>
          <w:p w14:paraId="07B60E87" w14:textId="77777777" w:rsidR="006F2B85" w:rsidRDefault="001E7B82">
            <w:pPr>
              <w:pStyle w:val="TableText"/>
            </w:pPr>
            <w:r>
              <w:t>entry</w:t>
            </w:r>
          </w:p>
        </w:tc>
        <w:tc>
          <w:tcPr>
            <w:tcW w:w="360" w:type="dxa"/>
          </w:tcPr>
          <w:p w14:paraId="6E580FD5" w14:textId="77777777" w:rsidR="006F2B85" w:rsidRDefault="001E7B82">
            <w:pPr>
              <w:pStyle w:val="TableText"/>
            </w:pPr>
            <w:r>
              <w:t>urn:hl7ii:2.16.840.1.113883.10.20.22.4.20:2014-06-09</w:t>
            </w:r>
          </w:p>
        </w:tc>
      </w:tr>
      <w:tr w:rsidR="006F2B85" w14:paraId="372D9736" w14:textId="77777777">
        <w:trPr>
          <w:jc w:val="center"/>
        </w:trPr>
        <w:tc>
          <w:tcPr>
            <w:tcW w:w="360" w:type="dxa"/>
          </w:tcPr>
          <w:p w14:paraId="7809BFDD" w14:textId="5715646A" w:rsidR="006F2B85" w:rsidRDefault="001E7B82">
            <w:pPr>
              <w:pStyle w:val="TableText"/>
              <w:ind w:left="720"/>
            </w:pPr>
            <w:hyperlink w:anchor="U_Author_Participation">
              <w:r>
                <w:rPr>
                  <w:rStyle w:val="HyperlinkText9pt"/>
                </w:rPr>
                <w:t>Author Participation</w:t>
              </w:r>
            </w:hyperlink>
          </w:p>
        </w:tc>
        <w:tc>
          <w:tcPr>
            <w:tcW w:w="360" w:type="dxa"/>
          </w:tcPr>
          <w:p w14:paraId="291268B0" w14:textId="77777777" w:rsidR="006F2B85" w:rsidRDefault="001E7B82">
            <w:pPr>
              <w:pStyle w:val="TableText"/>
            </w:pPr>
            <w:r>
              <w:t>unspecified</w:t>
            </w:r>
          </w:p>
        </w:tc>
        <w:tc>
          <w:tcPr>
            <w:tcW w:w="360" w:type="dxa"/>
          </w:tcPr>
          <w:p w14:paraId="4246F4E4" w14:textId="77777777" w:rsidR="006F2B85" w:rsidRDefault="001E7B82">
            <w:pPr>
              <w:pStyle w:val="TableText"/>
            </w:pPr>
            <w:r>
              <w:t>urn:oid:2.16.840.1.113883.10.20.22.4.119</w:t>
            </w:r>
          </w:p>
        </w:tc>
      </w:tr>
      <w:tr w:rsidR="006F2B85" w14:paraId="75F3CA53" w14:textId="77777777">
        <w:trPr>
          <w:jc w:val="center"/>
        </w:trPr>
        <w:tc>
          <w:tcPr>
            <w:tcW w:w="360" w:type="dxa"/>
          </w:tcPr>
          <w:p w14:paraId="6B0EB7EC" w14:textId="01ACDA01" w:rsidR="006F2B85" w:rsidRDefault="001E7B82">
            <w:pPr>
              <w:pStyle w:val="TableText"/>
              <w:ind w:left="720"/>
            </w:pPr>
            <w:hyperlink w:anchor="E_Medication_Activity_NHCS_V3">
              <w:r>
                <w:rPr>
                  <w:rStyle w:val="HyperlinkText9pt"/>
                </w:rPr>
                <w:t>Medication Activity (NHCS V3)</w:t>
              </w:r>
            </w:hyperlink>
          </w:p>
        </w:tc>
        <w:tc>
          <w:tcPr>
            <w:tcW w:w="360" w:type="dxa"/>
          </w:tcPr>
          <w:p w14:paraId="2EB2D99D" w14:textId="77777777" w:rsidR="006F2B85" w:rsidRDefault="001E7B82">
            <w:pPr>
              <w:pStyle w:val="TableText"/>
            </w:pPr>
            <w:r>
              <w:t>entry</w:t>
            </w:r>
          </w:p>
        </w:tc>
        <w:tc>
          <w:tcPr>
            <w:tcW w:w="360" w:type="dxa"/>
          </w:tcPr>
          <w:p w14:paraId="1E531FB3" w14:textId="77777777" w:rsidR="006F2B85" w:rsidRDefault="001E7B82">
            <w:pPr>
              <w:pStyle w:val="TableText"/>
            </w:pPr>
            <w:r>
              <w:t>urn:hl7ii:2.16.840.1.113883.10.20.22.4.16:2025-08-01</w:t>
            </w:r>
          </w:p>
        </w:tc>
      </w:tr>
      <w:tr w:rsidR="006F2B85" w14:paraId="423E62F7" w14:textId="77777777">
        <w:trPr>
          <w:jc w:val="center"/>
        </w:trPr>
        <w:tc>
          <w:tcPr>
            <w:tcW w:w="360" w:type="dxa"/>
          </w:tcPr>
          <w:p w14:paraId="24A5CA1D" w14:textId="6B18C461" w:rsidR="006F2B85" w:rsidRDefault="001E7B82">
            <w:pPr>
              <w:pStyle w:val="TableText"/>
              <w:ind w:left="864"/>
            </w:pPr>
            <w:hyperlink w:anchor="E_Drug_Vehicle">
              <w:r>
                <w:rPr>
                  <w:rStyle w:val="HyperlinkText9pt"/>
                </w:rPr>
                <w:t>Drug Vehicle</w:t>
              </w:r>
            </w:hyperlink>
          </w:p>
        </w:tc>
        <w:tc>
          <w:tcPr>
            <w:tcW w:w="360" w:type="dxa"/>
          </w:tcPr>
          <w:p w14:paraId="07478D09" w14:textId="77777777" w:rsidR="006F2B85" w:rsidRDefault="001E7B82">
            <w:pPr>
              <w:pStyle w:val="TableText"/>
            </w:pPr>
            <w:r>
              <w:t>entry</w:t>
            </w:r>
          </w:p>
        </w:tc>
        <w:tc>
          <w:tcPr>
            <w:tcW w:w="360" w:type="dxa"/>
          </w:tcPr>
          <w:p w14:paraId="5EFA4538" w14:textId="77777777" w:rsidR="006F2B85" w:rsidRDefault="001E7B82">
            <w:pPr>
              <w:pStyle w:val="TableText"/>
            </w:pPr>
            <w:r>
              <w:t>urn:oid:2.16.840.1.113883.10.20.2</w:t>
            </w:r>
            <w:r>
              <w:lastRenderedPageBreak/>
              <w:t>2.4.24</w:t>
            </w:r>
          </w:p>
        </w:tc>
      </w:tr>
      <w:tr w:rsidR="006F2B85" w14:paraId="024FD65C" w14:textId="77777777">
        <w:trPr>
          <w:jc w:val="center"/>
        </w:trPr>
        <w:tc>
          <w:tcPr>
            <w:tcW w:w="360" w:type="dxa"/>
          </w:tcPr>
          <w:p w14:paraId="6E676D9A" w14:textId="253B8E24" w:rsidR="006F2B85" w:rsidRDefault="001E7B82">
            <w:pPr>
              <w:pStyle w:val="TableText"/>
              <w:ind w:left="864"/>
            </w:pPr>
            <w:hyperlink w:anchor="Indication_V2">
              <w:r>
                <w:rPr>
                  <w:rStyle w:val="HyperlinkText9pt"/>
                </w:rPr>
                <w:t>Indication (V2)</w:t>
              </w:r>
            </w:hyperlink>
          </w:p>
        </w:tc>
        <w:tc>
          <w:tcPr>
            <w:tcW w:w="360" w:type="dxa"/>
          </w:tcPr>
          <w:p w14:paraId="10E49EEA" w14:textId="77777777" w:rsidR="006F2B85" w:rsidRDefault="001E7B82">
            <w:pPr>
              <w:pStyle w:val="TableText"/>
            </w:pPr>
            <w:r>
              <w:t>entry</w:t>
            </w:r>
          </w:p>
        </w:tc>
        <w:tc>
          <w:tcPr>
            <w:tcW w:w="360" w:type="dxa"/>
          </w:tcPr>
          <w:p w14:paraId="2DB13520" w14:textId="77777777" w:rsidR="006F2B85" w:rsidRDefault="001E7B82">
            <w:pPr>
              <w:pStyle w:val="TableText"/>
            </w:pPr>
            <w:r>
              <w:t>urn:hl7ii:2.16.840.1.113883.10.20.22.4.19:2014-06-09</w:t>
            </w:r>
          </w:p>
        </w:tc>
      </w:tr>
      <w:tr w:rsidR="006F2B85" w14:paraId="4E06EED0" w14:textId="77777777">
        <w:trPr>
          <w:jc w:val="center"/>
        </w:trPr>
        <w:tc>
          <w:tcPr>
            <w:tcW w:w="360" w:type="dxa"/>
          </w:tcPr>
          <w:p w14:paraId="4BDF30B5" w14:textId="4B04B3E6" w:rsidR="006F2B85" w:rsidRDefault="001E7B82">
            <w:pPr>
              <w:pStyle w:val="TableText"/>
              <w:ind w:left="864"/>
            </w:pPr>
            <w:hyperlink w:anchor="E_Medication_Supply_Order_V2">
              <w:r>
                <w:rPr>
                  <w:rStyle w:val="HyperlinkText9pt"/>
                </w:rPr>
                <w:t>Medication Supply Order (V2)</w:t>
              </w:r>
            </w:hyperlink>
          </w:p>
        </w:tc>
        <w:tc>
          <w:tcPr>
            <w:tcW w:w="360" w:type="dxa"/>
          </w:tcPr>
          <w:p w14:paraId="4C5C6CD1" w14:textId="77777777" w:rsidR="006F2B85" w:rsidRDefault="001E7B82">
            <w:pPr>
              <w:pStyle w:val="TableText"/>
            </w:pPr>
            <w:r>
              <w:t>entry</w:t>
            </w:r>
          </w:p>
        </w:tc>
        <w:tc>
          <w:tcPr>
            <w:tcW w:w="360" w:type="dxa"/>
          </w:tcPr>
          <w:p w14:paraId="10C76F56" w14:textId="77777777" w:rsidR="006F2B85" w:rsidRDefault="001E7B82">
            <w:pPr>
              <w:pStyle w:val="TableText"/>
            </w:pPr>
            <w:r>
              <w:t>urn:hl7ii:2.16.840.1.113883.10.20.22.4.17:2014-06-09</w:t>
            </w:r>
          </w:p>
        </w:tc>
      </w:tr>
      <w:tr w:rsidR="006F2B85" w14:paraId="31BE3AF4" w14:textId="77777777">
        <w:trPr>
          <w:jc w:val="center"/>
        </w:trPr>
        <w:tc>
          <w:tcPr>
            <w:tcW w:w="360" w:type="dxa"/>
          </w:tcPr>
          <w:p w14:paraId="7B0480B8" w14:textId="6B584150" w:rsidR="006F2B85" w:rsidRDefault="001E7B82">
            <w:pPr>
              <w:pStyle w:val="TableText"/>
              <w:ind w:left="1008"/>
            </w:pPr>
            <w:hyperlink w:anchor="E_Medication_Information_V2">
              <w:r>
                <w:rPr>
                  <w:rStyle w:val="HyperlinkText9pt"/>
                </w:rPr>
                <w:t>Medication Information (V2)</w:t>
              </w:r>
            </w:hyperlink>
          </w:p>
        </w:tc>
        <w:tc>
          <w:tcPr>
            <w:tcW w:w="360" w:type="dxa"/>
          </w:tcPr>
          <w:p w14:paraId="76CB06E8" w14:textId="77777777" w:rsidR="006F2B85" w:rsidRDefault="001E7B82">
            <w:pPr>
              <w:pStyle w:val="TableText"/>
            </w:pPr>
            <w:r>
              <w:t>entry</w:t>
            </w:r>
          </w:p>
        </w:tc>
        <w:tc>
          <w:tcPr>
            <w:tcW w:w="360" w:type="dxa"/>
          </w:tcPr>
          <w:p w14:paraId="65D4DA0E" w14:textId="77777777" w:rsidR="006F2B85" w:rsidRDefault="001E7B82">
            <w:pPr>
              <w:pStyle w:val="TableText"/>
            </w:pPr>
            <w:r>
              <w:t>urn:hl7ii:2.16.840.1.113883.10.20.22.4.23:2014-06-09</w:t>
            </w:r>
          </w:p>
        </w:tc>
      </w:tr>
      <w:tr w:rsidR="006F2B85" w14:paraId="264325AC" w14:textId="77777777">
        <w:trPr>
          <w:jc w:val="center"/>
        </w:trPr>
        <w:tc>
          <w:tcPr>
            <w:tcW w:w="360" w:type="dxa"/>
          </w:tcPr>
          <w:p w14:paraId="69E883BF" w14:textId="14801CCD" w:rsidR="006F2B85" w:rsidRDefault="001E7B82">
            <w:pPr>
              <w:pStyle w:val="TableText"/>
              <w:ind w:left="1008"/>
            </w:pPr>
            <w:hyperlink w:anchor="Instruction_V2">
              <w:r>
                <w:rPr>
                  <w:rStyle w:val="HyperlinkText9pt"/>
                </w:rPr>
                <w:t>Instruction (V2)</w:t>
              </w:r>
            </w:hyperlink>
          </w:p>
        </w:tc>
        <w:tc>
          <w:tcPr>
            <w:tcW w:w="360" w:type="dxa"/>
          </w:tcPr>
          <w:p w14:paraId="18131FD0" w14:textId="77777777" w:rsidR="006F2B85" w:rsidRDefault="001E7B82">
            <w:pPr>
              <w:pStyle w:val="TableText"/>
            </w:pPr>
            <w:r>
              <w:t>entry</w:t>
            </w:r>
          </w:p>
        </w:tc>
        <w:tc>
          <w:tcPr>
            <w:tcW w:w="360" w:type="dxa"/>
          </w:tcPr>
          <w:p w14:paraId="30B837D8" w14:textId="77777777" w:rsidR="006F2B85" w:rsidRDefault="001E7B82">
            <w:pPr>
              <w:pStyle w:val="TableText"/>
            </w:pPr>
            <w:r>
              <w:t>urn:hl7ii:2.16.840.1.113883.10.20.22.4.20:2014-06-09</w:t>
            </w:r>
          </w:p>
        </w:tc>
      </w:tr>
      <w:tr w:rsidR="006F2B85" w14:paraId="29DFBDE9" w14:textId="77777777">
        <w:trPr>
          <w:jc w:val="center"/>
        </w:trPr>
        <w:tc>
          <w:tcPr>
            <w:tcW w:w="360" w:type="dxa"/>
          </w:tcPr>
          <w:p w14:paraId="790906E8" w14:textId="010C098F"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A5AE0CC" w14:textId="77777777" w:rsidR="006F2B85" w:rsidRDefault="001E7B82">
            <w:pPr>
              <w:pStyle w:val="TableText"/>
            </w:pPr>
            <w:r>
              <w:t>entry</w:t>
            </w:r>
          </w:p>
        </w:tc>
        <w:tc>
          <w:tcPr>
            <w:tcW w:w="360" w:type="dxa"/>
          </w:tcPr>
          <w:p w14:paraId="3B6EEF51" w14:textId="77777777" w:rsidR="006F2B85" w:rsidRDefault="001E7B82">
            <w:pPr>
              <w:pStyle w:val="TableText"/>
            </w:pPr>
            <w:r>
              <w:t>urn:hl7ii:2.16.840.1.113883.10.20.22.4.54:2014-06-09</w:t>
            </w:r>
          </w:p>
        </w:tc>
      </w:tr>
      <w:tr w:rsidR="006F2B85" w14:paraId="0F6A94D0" w14:textId="77777777">
        <w:trPr>
          <w:jc w:val="center"/>
        </w:trPr>
        <w:tc>
          <w:tcPr>
            <w:tcW w:w="360" w:type="dxa"/>
          </w:tcPr>
          <w:p w14:paraId="07855210" w14:textId="75220284" w:rsidR="006F2B85" w:rsidRDefault="001E7B82">
            <w:pPr>
              <w:pStyle w:val="TableText"/>
              <w:ind w:left="864"/>
            </w:pPr>
            <w:hyperlink w:anchor="E_Medication_Information_V2">
              <w:r>
                <w:rPr>
                  <w:rStyle w:val="HyperlinkText9pt"/>
                </w:rPr>
                <w:t>Medication Information (V2)</w:t>
              </w:r>
            </w:hyperlink>
          </w:p>
        </w:tc>
        <w:tc>
          <w:tcPr>
            <w:tcW w:w="360" w:type="dxa"/>
          </w:tcPr>
          <w:p w14:paraId="20A9EF0E" w14:textId="77777777" w:rsidR="006F2B85" w:rsidRDefault="001E7B82">
            <w:pPr>
              <w:pStyle w:val="TableText"/>
            </w:pPr>
            <w:r>
              <w:t>entry</w:t>
            </w:r>
          </w:p>
        </w:tc>
        <w:tc>
          <w:tcPr>
            <w:tcW w:w="360" w:type="dxa"/>
          </w:tcPr>
          <w:p w14:paraId="3244AB40" w14:textId="77777777" w:rsidR="006F2B85" w:rsidRDefault="001E7B82">
            <w:pPr>
              <w:pStyle w:val="TableText"/>
            </w:pPr>
            <w:r>
              <w:t>urn:hl7ii:2.16.840.1.113883.10.20.22.4.23:2014-06-09</w:t>
            </w:r>
          </w:p>
        </w:tc>
      </w:tr>
      <w:tr w:rsidR="006F2B85" w14:paraId="6E4232B8" w14:textId="77777777">
        <w:trPr>
          <w:jc w:val="center"/>
        </w:trPr>
        <w:tc>
          <w:tcPr>
            <w:tcW w:w="360" w:type="dxa"/>
          </w:tcPr>
          <w:p w14:paraId="06DBABE2" w14:textId="632F9D6B" w:rsidR="006F2B85" w:rsidRDefault="001E7B82">
            <w:pPr>
              <w:pStyle w:val="TableText"/>
              <w:ind w:left="864"/>
            </w:pPr>
            <w:hyperlink w:anchor="Instruction_V2">
              <w:r>
                <w:rPr>
                  <w:rStyle w:val="HyperlinkText9pt"/>
                </w:rPr>
                <w:t>Instruction (V2)</w:t>
              </w:r>
            </w:hyperlink>
          </w:p>
        </w:tc>
        <w:tc>
          <w:tcPr>
            <w:tcW w:w="360" w:type="dxa"/>
          </w:tcPr>
          <w:p w14:paraId="345DB90C" w14:textId="77777777" w:rsidR="006F2B85" w:rsidRDefault="001E7B82">
            <w:pPr>
              <w:pStyle w:val="TableText"/>
            </w:pPr>
            <w:r>
              <w:t>entry</w:t>
            </w:r>
          </w:p>
        </w:tc>
        <w:tc>
          <w:tcPr>
            <w:tcW w:w="360" w:type="dxa"/>
          </w:tcPr>
          <w:p w14:paraId="0A90C0D4" w14:textId="77777777" w:rsidR="006F2B85" w:rsidRDefault="001E7B82">
            <w:pPr>
              <w:pStyle w:val="TableText"/>
            </w:pPr>
            <w:r>
              <w:t>urn:hl7ii:2.16.840.1.113883.10.20.22.4.20:2014-06-09</w:t>
            </w:r>
          </w:p>
        </w:tc>
      </w:tr>
      <w:tr w:rsidR="006F2B85" w14:paraId="57C7A1EA" w14:textId="77777777">
        <w:trPr>
          <w:jc w:val="center"/>
        </w:trPr>
        <w:tc>
          <w:tcPr>
            <w:tcW w:w="360" w:type="dxa"/>
          </w:tcPr>
          <w:p w14:paraId="7CA0B566" w14:textId="68E21243" w:rsidR="006F2B85" w:rsidRDefault="001E7B82">
            <w:pPr>
              <w:pStyle w:val="TableText"/>
              <w:ind w:left="864"/>
            </w:pPr>
            <w:hyperlink w:anchor="U_Author_Participation">
              <w:r>
                <w:rPr>
                  <w:rStyle w:val="HyperlinkText9pt"/>
                </w:rPr>
                <w:t>Author Participation</w:t>
              </w:r>
            </w:hyperlink>
          </w:p>
        </w:tc>
        <w:tc>
          <w:tcPr>
            <w:tcW w:w="360" w:type="dxa"/>
          </w:tcPr>
          <w:p w14:paraId="3C5C144C" w14:textId="77777777" w:rsidR="006F2B85" w:rsidRDefault="001E7B82">
            <w:pPr>
              <w:pStyle w:val="TableText"/>
            </w:pPr>
            <w:r>
              <w:t>unspecified</w:t>
            </w:r>
          </w:p>
        </w:tc>
        <w:tc>
          <w:tcPr>
            <w:tcW w:w="360" w:type="dxa"/>
          </w:tcPr>
          <w:p w14:paraId="33838665" w14:textId="77777777" w:rsidR="006F2B85" w:rsidRDefault="001E7B82">
            <w:pPr>
              <w:pStyle w:val="TableText"/>
            </w:pPr>
            <w:r>
              <w:t>urn:oid:2.16.840.1.113883.10.20.22.4.119</w:t>
            </w:r>
          </w:p>
        </w:tc>
      </w:tr>
      <w:tr w:rsidR="006F2B85" w14:paraId="7AB2804B" w14:textId="77777777">
        <w:trPr>
          <w:jc w:val="center"/>
        </w:trPr>
        <w:tc>
          <w:tcPr>
            <w:tcW w:w="360" w:type="dxa"/>
          </w:tcPr>
          <w:p w14:paraId="209B63F4" w14:textId="0856FD41" w:rsidR="006F2B85" w:rsidRDefault="001E7B82">
            <w:pPr>
              <w:pStyle w:val="TableText"/>
              <w:ind w:left="864"/>
            </w:pPr>
            <w:hyperlink w:anchor="E_Substance_Administered_Act">
              <w:r>
                <w:rPr>
                  <w:rStyle w:val="HyperlinkText9pt"/>
                </w:rPr>
                <w:t>Substance Administered Act</w:t>
              </w:r>
            </w:hyperlink>
          </w:p>
        </w:tc>
        <w:tc>
          <w:tcPr>
            <w:tcW w:w="360" w:type="dxa"/>
          </w:tcPr>
          <w:p w14:paraId="0456483C" w14:textId="77777777" w:rsidR="006F2B85" w:rsidRDefault="001E7B82">
            <w:pPr>
              <w:pStyle w:val="TableText"/>
            </w:pPr>
            <w:r>
              <w:t>entry</w:t>
            </w:r>
          </w:p>
        </w:tc>
        <w:tc>
          <w:tcPr>
            <w:tcW w:w="360" w:type="dxa"/>
          </w:tcPr>
          <w:p w14:paraId="7D1DC8EF" w14:textId="77777777" w:rsidR="006F2B85" w:rsidRDefault="001E7B82">
            <w:pPr>
              <w:pStyle w:val="TableText"/>
            </w:pPr>
            <w:r>
              <w:t>urn:oid:2.16.840.1.113883.10.20.22.4.118</w:t>
            </w:r>
          </w:p>
        </w:tc>
      </w:tr>
      <w:tr w:rsidR="006F2B85" w14:paraId="5852F318" w14:textId="77777777">
        <w:trPr>
          <w:jc w:val="center"/>
        </w:trPr>
        <w:tc>
          <w:tcPr>
            <w:tcW w:w="360" w:type="dxa"/>
          </w:tcPr>
          <w:p w14:paraId="2CF0A6AC" w14:textId="517CFA39" w:rsidR="006F2B85" w:rsidRDefault="001E7B82">
            <w:pPr>
              <w:pStyle w:val="TableText"/>
              <w:ind w:left="864"/>
            </w:pPr>
            <w:hyperlink w:anchor="E_Medication_Free_Text_Sig">
              <w:r>
                <w:rPr>
                  <w:rStyle w:val="HyperlinkText9pt"/>
                </w:rPr>
                <w:t>Medication Free Text Sig</w:t>
              </w:r>
            </w:hyperlink>
          </w:p>
        </w:tc>
        <w:tc>
          <w:tcPr>
            <w:tcW w:w="360" w:type="dxa"/>
          </w:tcPr>
          <w:p w14:paraId="2736DDD7" w14:textId="77777777" w:rsidR="006F2B85" w:rsidRDefault="001E7B82">
            <w:pPr>
              <w:pStyle w:val="TableText"/>
            </w:pPr>
            <w:r>
              <w:t>entry</w:t>
            </w:r>
          </w:p>
        </w:tc>
        <w:tc>
          <w:tcPr>
            <w:tcW w:w="360" w:type="dxa"/>
          </w:tcPr>
          <w:p w14:paraId="7EE95446" w14:textId="77777777" w:rsidR="006F2B85" w:rsidRDefault="001E7B82">
            <w:pPr>
              <w:pStyle w:val="TableText"/>
            </w:pPr>
            <w:r>
              <w:t>urn:oid:2.16.840.1.113883.10.20.22.4.147</w:t>
            </w:r>
          </w:p>
        </w:tc>
      </w:tr>
      <w:tr w:rsidR="006F2B85" w14:paraId="5469F809" w14:textId="77777777">
        <w:trPr>
          <w:jc w:val="center"/>
        </w:trPr>
        <w:tc>
          <w:tcPr>
            <w:tcW w:w="360" w:type="dxa"/>
          </w:tcPr>
          <w:p w14:paraId="0144CEB1" w14:textId="63D351A4" w:rsidR="006F2B85" w:rsidRDefault="001E7B82">
            <w:pPr>
              <w:pStyle w:val="TableText"/>
              <w:ind w:left="864"/>
            </w:pPr>
            <w:hyperlink w:anchor="E_Medication_Dispense_V3">
              <w:r>
                <w:rPr>
                  <w:rStyle w:val="HyperlinkText9pt"/>
                </w:rPr>
                <w:t>Medication Dispense (V3)</w:t>
              </w:r>
            </w:hyperlink>
          </w:p>
        </w:tc>
        <w:tc>
          <w:tcPr>
            <w:tcW w:w="360" w:type="dxa"/>
          </w:tcPr>
          <w:p w14:paraId="47BA1027" w14:textId="77777777" w:rsidR="006F2B85" w:rsidRDefault="001E7B82">
            <w:pPr>
              <w:pStyle w:val="TableText"/>
            </w:pPr>
            <w:r>
              <w:t>entry</w:t>
            </w:r>
          </w:p>
        </w:tc>
        <w:tc>
          <w:tcPr>
            <w:tcW w:w="360" w:type="dxa"/>
          </w:tcPr>
          <w:p w14:paraId="480A7652" w14:textId="77777777" w:rsidR="006F2B85" w:rsidRDefault="001E7B82">
            <w:pPr>
              <w:pStyle w:val="TableText"/>
            </w:pPr>
            <w:r>
              <w:t>urn:hl7ii:2.16.840.1.113883.10.20.22.4.18:2023-05-01</w:t>
            </w:r>
          </w:p>
        </w:tc>
      </w:tr>
      <w:tr w:rsidR="006F2B85" w14:paraId="7DBBC946" w14:textId="77777777">
        <w:trPr>
          <w:jc w:val="center"/>
        </w:trPr>
        <w:tc>
          <w:tcPr>
            <w:tcW w:w="360" w:type="dxa"/>
          </w:tcPr>
          <w:p w14:paraId="005D5FB8" w14:textId="5DC2712E" w:rsidR="006F2B85" w:rsidRDefault="001E7B82">
            <w:pPr>
              <w:pStyle w:val="TableText"/>
              <w:ind w:left="1008"/>
            </w:pPr>
            <w:hyperlink w:anchor="U_US_Realm_Address_ADUSFIELDED">
              <w:r>
                <w:rPr>
                  <w:rStyle w:val="HyperlinkText9pt"/>
                </w:rPr>
                <w:t>US Realm Address (AD.US.FIELDED)</w:t>
              </w:r>
            </w:hyperlink>
          </w:p>
        </w:tc>
        <w:tc>
          <w:tcPr>
            <w:tcW w:w="360" w:type="dxa"/>
          </w:tcPr>
          <w:p w14:paraId="192DBF48" w14:textId="77777777" w:rsidR="006F2B85" w:rsidRDefault="001E7B82">
            <w:pPr>
              <w:pStyle w:val="TableText"/>
            </w:pPr>
            <w:r>
              <w:t>unspecified</w:t>
            </w:r>
          </w:p>
        </w:tc>
        <w:tc>
          <w:tcPr>
            <w:tcW w:w="360" w:type="dxa"/>
          </w:tcPr>
          <w:p w14:paraId="0B0FF1CC" w14:textId="77777777" w:rsidR="006F2B85" w:rsidRDefault="001E7B82">
            <w:pPr>
              <w:pStyle w:val="TableText"/>
            </w:pPr>
            <w:r>
              <w:t>urn:oid:2.16.840.1.113883.10.20.22.5.2</w:t>
            </w:r>
          </w:p>
        </w:tc>
      </w:tr>
      <w:tr w:rsidR="006F2B85" w14:paraId="2A26A809" w14:textId="77777777">
        <w:trPr>
          <w:jc w:val="center"/>
        </w:trPr>
        <w:tc>
          <w:tcPr>
            <w:tcW w:w="360" w:type="dxa"/>
          </w:tcPr>
          <w:p w14:paraId="28256E3C" w14:textId="5D84E4C2" w:rsidR="006F2B85" w:rsidRDefault="001E7B82">
            <w:pPr>
              <w:pStyle w:val="TableText"/>
              <w:ind w:left="1008"/>
            </w:pPr>
            <w:hyperlink w:anchor="E_Medication_Supply_Order_V2">
              <w:r>
                <w:rPr>
                  <w:rStyle w:val="HyperlinkText9pt"/>
                </w:rPr>
                <w:t>Medication Supply Order (V2)</w:t>
              </w:r>
            </w:hyperlink>
          </w:p>
        </w:tc>
        <w:tc>
          <w:tcPr>
            <w:tcW w:w="360" w:type="dxa"/>
          </w:tcPr>
          <w:p w14:paraId="3F02BDC0" w14:textId="77777777" w:rsidR="006F2B85" w:rsidRDefault="001E7B82">
            <w:pPr>
              <w:pStyle w:val="TableText"/>
            </w:pPr>
            <w:r>
              <w:t>entry</w:t>
            </w:r>
          </w:p>
        </w:tc>
        <w:tc>
          <w:tcPr>
            <w:tcW w:w="360" w:type="dxa"/>
          </w:tcPr>
          <w:p w14:paraId="6736534D" w14:textId="77777777" w:rsidR="006F2B85" w:rsidRDefault="001E7B82">
            <w:pPr>
              <w:pStyle w:val="TableText"/>
            </w:pPr>
            <w:r>
              <w:t>urn:hl7ii:2.16.840.1.113883.10.20.22.4.17:2014-06-09</w:t>
            </w:r>
          </w:p>
        </w:tc>
      </w:tr>
      <w:tr w:rsidR="006F2B85" w14:paraId="66AD6C6B" w14:textId="77777777">
        <w:trPr>
          <w:jc w:val="center"/>
        </w:trPr>
        <w:tc>
          <w:tcPr>
            <w:tcW w:w="360" w:type="dxa"/>
          </w:tcPr>
          <w:p w14:paraId="28092CCD" w14:textId="5AE3B41E" w:rsidR="006F2B85" w:rsidRDefault="001E7B82">
            <w:pPr>
              <w:pStyle w:val="TableText"/>
              <w:ind w:left="1152"/>
            </w:pPr>
            <w:hyperlink w:anchor="E_Medication_Information_V2">
              <w:r>
                <w:rPr>
                  <w:rStyle w:val="HyperlinkText9pt"/>
                </w:rPr>
                <w:t>Medication Information (V2)</w:t>
              </w:r>
            </w:hyperlink>
          </w:p>
        </w:tc>
        <w:tc>
          <w:tcPr>
            <w:tcW w:w="360" w:type="dxa"/>
          </w:tcPr>
          <w:p w14:paraId="03086B8D" w14:textId="77777777" w:rsidR="006F2B85" w:rsidRDefault="001E7B82">
            <w:pPr>
              <w:pStyle w:val="TableText"/>
            </w:pPr>
            <w:r>
              <w:t>entry</w:t>
            </w:r>
          </w:p>
        </w:tc>
        <w:tc>
          <w:tcPr>
            <w:tcW w:w="360" w:type="dxa"/>
          </w:tcPr>
          <w:p w14:paraId="7512A0BD" w14:textId="77777777" w:rsidR="006F2B85" w:rsidRDefault="001E7B82">
            <w:pPr>
              <w:pStyle w:val="TableText"/>
            </w:pPr>
            <w:r>
              <w:t>urn:hl7ii:2.16.840.1.113883.10.20.22.4.23:2014-06-09</w:t>
            </w:r>
          </w:p>
        </w:tc>
      </w:tr>
      <w:tr w:rsidR="006F2B85" w14:paraId="79C1D4B6" w14:textId="77777777">
        <w:trPr>
          <w:jc w:val="center"/>
        </w:trPr>
        <w:tc>
          <w:tcPr>
            <w:tcW w:w="360" w:type="dxa"/>
          </w:tcPr>
          <w:p w14:paraId="26253C15" w14:textId="4B9F28E3" w:rsidR="006F2B85" w:rsidRDefault="001E7B82">
            <w:pPr>
              <w:pStyle w:val="TableText"/>
              <w:ind w:left="1152"/>
            </w:pPr>
            <w:hyperlink w:anchor="Instruction_V2">
              <w:r>
                <w:rPr>
                  <w:rStyle w:val="HyperlinkText9pt"/>
                </w:rPr>
                <w:t>Instruction (V2)</w:t>
              </w:r>
            </w:hyperlink>
          </w:p>
        </w:tc>
        <w:tc>
          <w:tcPr>
            <w:tcW w:w="360" w:type="dxa"/>
          </w:tcPr>
          <w:p w14:paraId="7D7ECB17" w14:textId="77777777" w:rsidR="006F2B85" w:rsidRDefault="001E7B82">
            <w:pPr>
              <w:pStyle w:val="TableText"/>
            </w:pPr>
            <w:r>
              <w:t>entry</w:t>
            </w:r>
          </w:p>
        </w:tc>
        <w:tc>
          <w:tcPr>
            <w:tcW w:w="360" w:type="dxa"/>
          </w:tcPr>
          <w:p w14:paraId="04422CEB" w14:textId="77777777" w:rsidR="006F2B85" w:rsidRDefault="001E7B82">
            <w:pPr>
              <w:pStyle w:val="TableText"/>
            </w:pPr>
            <w:r>
              <w:t>urn:hl7ii:2.16.840.1.113883.10.20.22.4.20:2014-06-09</w:t>
            </w:r>
          </w:p>
        </w:tc>
      </w:tr>
      <w:tr w:rsidR="006F2B85" w14:paraId="67177D8F" w14:textId="77777777">
        <w:trPr>
          <w:jc w:val="center"/>
        </w:trPr>
        <w:tc>
          <w:tcPr>
            <w:tcW w:w="360" w:type="dxa"/>
          </w:tcPr>
          <w:p w14:paraId="1C0A43CE" w14:textId="29DF0102"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0D7E8B6" w14:textId="77777777" w:rsidR="006F2B85" w:rsidRDefault="001E7B82">
            <w:pPr>
              <w:pStyle w:val="TableText"/>
            </w:pPr>
            <w:r>
              <w:t>entry</w:t>
            </w:r>
          </w:p>
        </w:tc>
        <w:tc>
          <w:tcPr>
            <w:tcW w:w="360" w:type="dxa"/>
          </w:tcPr>
          <w:p w14:paraId="060774C6" w14:textId="77777777" w:rsidR="006F2B85" w:rsidRDefault="001E7B82">
            <w:pPr>
              <w:pStyle w:val="TableText"/>
            </w:pPr>
            <w:r>
              <w:t>urn:hl7ii:2.16.840.1.113883.10.20.22.4.54:2014-06-09</w:t>
            </w:r>
          </w:p>
        </w:tc>
      </w:tr>
      <w:tr w:rsidR="006F2B85" w14:paraId="1C63CFD3" w14:textId="77777777">
        <w:trPr>
          <w:jc w:val="center"/>
        </w:trPr>
        <w:tc>
          <w:tcPr>
            <w:tcW w:w="360" w:type="dxa"/>
          </w:tcPr>
          <w:p w14:paraId="0B38C88B" w14:textId="22AA82A6" w:rsidR="006F2B85" w:rsidRDefault="001E7B82">
            <w:pPr>
              <w:pStyle w:val="TableText"/>
              <w:ind w:left="1008"/>
            </w:pPr>
            <w:hyperlink w:anchor="E_Medication_Information_V2">
              <w:r>
                <w:rPr>
                  <w:rStyle w:val="HyperlinkText9pt"/>
                </w:rPr>
                <w:t>Medication Information (V2)</w:t>
              </w:r>
            </w:hyperlink>
          </w:p>
        </w:tc>
        <w:tc>
          <w:tcPr>
            <w:tcW w:w="360" w:type="dxa"/>
          </w:tcPr>
          <w:p w14:paraId="1C723E10" w14:textId="77777777" w:rsidR="006F2B85" w:rsidRDefault="001E7B82">
            <w:pPr>
              <w:pStyle w:val="TableText"/>
            </w:pPr>
            <w:r>
              <w:t>entry</w:t>
            </w:r>
          </w:p>
        </w:tc>
        <w:tc>
          <w:tcPr>
            <w:tcW w:w="360" w:type="dxa"/>
          </w:tcPr>
          <w:p w14:paraId="65C39CD0" w14:textId="77777777" w:rsidR="006F2B85" w:rsidRDefault="001E7B82">
            <w:pPr>
              <w:pStyle w:val="TableText"/>
            </w:pPr>
            <w:r>
              <w:t>urn:hl7ii:2.16.840.1.113883.10.20.22.4.23:2014-06-09</w:t>
            </w:r>
          </w:p>
        </w:tc>
      </w:tr>
      <w:tr w:rsidR="006F2B85" w14:paraId="758E24BF" w14:textId="77777777">
        <w:trPr>
          <w:jc w:val="center"/>
        </w:trPr>
        <w:tc>
          <w:tcPr>
            <w:tcW w:w="360" w:type="dxa"/>
          </w:tcPr>
          <w:p w14:paraId="3C289996" w14:textId="2366445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C98D15A" w14:textId="77777777" w:rsidR="006F2B85" w:rsidRDefault="001E7B82">
            <w:pPr>
              <w:pStyle w:val="TableText"/>
            </w:pPr>
            <w:r>
              <w:t>entry</w:t>
            </w:r>
          </w:p>
        </w:tc>
        <w:tc>
          <w:tcPr>
            <w:tcW w:w="360" w:type="dxa"/>
          </w:tcPr>
          <w:p w14:paraId="0DA45CF0" w14:textId="77777777" w:rsidR="006F2B85" w:rsidRDefault="001E7B82">
            <w:pPr>
              <w:pStyle w:val="TableText"/>
            </w:pPr>
            <w:r>
              <w:t>urn:hl7ii:2.16.840.1.113883.10.20.22.4.54:2014-06-09</w:t>
            </w:r>
          </w:p>
        </w:tc>
      </w:tr>
      <w:tr w:rsidR="006F2B85" w14:paraId="195E32A4" w14:textId="77777777">
        <w:trPr>
          <w:jc w:val="center"/>
        </w:trPr>
        <w:tc>
          <w:tcPr>
            <w:tcW w:w="360" w:type="dxa"/>
          </w:tcPr>
          <w:p w14:paraId="6924B11D" w14:textId="745515E2"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3FAB9DF2" w14:textId="77777777" w:rsidR="006F2B85" w:rsidRDefault="001E7B82">
            <w:pPr>
              <w:pStyle w:val="TableText"/>
            </w:pPr>
            <w:r>
              <w:t>entry</w:t>
            </w:r>
          </w:p>
        </w:tc>
        <w:tc>
          <w:tcPr>
            <w:tcW w:w="360" w:type="dxa"/>
          </w:tcPr>
          <w:p w14:paraId="35D722C8" w14:textId="77777777" w:rsidR="006F2B85" w:rsidRDefault="001E7B82">
            <w:pPr>
              <w:pStyle w:val="TableText"/>
            </w:pPr>
            <w:r>
              <w:t>urn:hl7ii:2.16.840.1.113883.10.20.22.4.69:2025-08-01</w:t>
            </w:r>
          </w:p>
        </w:tc>
      </w:tr>
      <w:tr w:rsidR="006F2B85" w14:paraId="1102B7A4" w14:textId="77777777">
        <w:trPr>
          <w:jc w:val="center"/>
        </w:trPr>
        <w:tc>
          <w:tcPr>
            <w:tcW w:w="360" w:type="dxa"/>
          </w:tcPr>
          <w:p w14:paraId="4DC98B34" w14:textId="43223C7E"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47EE2A9F" w14:textId="77777777" w:rsidR="006F2B85" w:rsidRDefault="001E7B82">
            <w:pPr>
              <w:pStyle w:val="TableText"/>
            </w:pPr>
            <w:r>
              <w:t>entry</w:t>
            </w:r>
          </w:p>
        </w:tc>
        <w:tc>
          <w:tcPr>
            <w:tcW w:w="360" w:type="dxa"/>
          </w:tcPr>
          <w:p w14:paraId="16E602B6" w14:textId="77777777" w:rsidR="006F2B85" w:rsidRDefault="001E7B82">
            <w:pPr>
              <w:pStyle w:val="TableText"/>
            </w:pPr>
            <w:r>
              <w:t>urn:hl7ii:2.16.840.1.113883.10.20.22.4.86:2022-06-01</w:t>
            </w:r>
          </w:p>
        </w:tc>
      </w:tr>
      <w:tr w:rsidR="006F2B85" w14:paraId="7EB883B7" w14:textId="77777777">
        <w:trPr>
          <w:jc w:val="center"/>
        </w:trPr>
        <w:tc>
          <w:tcPr>
            <w:tcW w:w="360" w:type="dxa"/>
          </w:tcPr>
          <w:p w14:paraId="304BD8E9" w14:textId="6C80595C" w:rsidR="006F2B85" w:rsidRDefault="001E7B82">
            <w:pPr>
              <w:pStyle w:val="TableText"/>
              <w:ind w:left="432"/>
            </w:pPr>
            <w:hyperlink w:anchor="E_Substance_or_Device_Allergy_Intoleran">
              <w:r>
                <w:rPr>
                  <w:rStyle w:val="HyperlinkText9pt"/>
                </w:rPr>
                <w:t xml:space="preserve">Substance or Device Allergy - Intolerance Observation </w:t>
              </w:r>
              <w:r>
                <w:rPr>
                  <w:rStyle w:val="HyperlinkText9pt"/>
                </w:rPr>
                <w:lastRenderedPageBreak/>
                <w:t>(NHCS V3)</w:t>
              </w:r>
            </w:hyperlink>
          </w:p>
        </w:tc>
        <w:tc>
          <w:tcPr>
            <w:tcW w:w="360" w:type="dxa"/>
          </w:tcPr>
          <w:p w14:paraId="68CD1D50" w14:textId="77777777" w:rsidR="006F2B85" w:rsidRDefault="001E7B82">
            <w:pPr>
              <w:pStyle w:val="TableText"/>
            </w:pPr>
            <w:r>
              <w:lastRenderedPageBreak/>
              <w:t>entry</w:t>
            </w:r>
          </w:p>
        </w:tc>
        <w:tc>
          <w:tcPr>
            <w:tcW w:w="360" w:type="dxa"/>
          </w:tcPr>
          <w:p w14:paraId="1FEA6885" w14:textId="77777777" w:rsidR="006F2B85" w:rsidRDefault="001E7B82">
            <w:pPr>
              <w:pStyle w:val="TableText"/>
            </w:pPr>
            <w:r>
              <w:t>urn:hl7ii:2.16.840.1.113883.10.20.24.3.90:2025-08-01</w:t>
            </w:r>
          </w:p>
        </w:tc>
      </w:tr>
      <w:tr w:rsidR="006F2B85" w14:paraId="63B67040" w14:textId="77777777">
        <w:trPr>
          <w:jc w:val="center"/>
        </w:trPr>
        <w:tc>
          <w:tcPr>
            <w:tcW w:w="360" w:type="dxa"/>
          </w:tcPr>
          <w:p w14:paraId="07A1F5AD" w14:textId="43B599F6" w:rsidR="006F2B85" w:rsidRDefault="001E7B82">
            <w:pPr>
              <w:pStyle w:val="TableText"/>
              <w:ind w:left="576"/>
            </w:pPr>
            <w:hyperlink w:anchor="E_Severity_Observation_V2">
              <w:r>
                <w:rPr>
                  <w:rStyle w:val="HyperlinkText9pt"/>
                </w:rPr>
                <w:t>Severity Observation (V2)</w:t>
              </w:r>
            </w:hyperlink>
          </w:p>
        </w:tc>
        <w:tc>
          <w:tcPr>
            <w:tcW w:w="360" w:type="dxa"/>
          </w:tcPr>
          <w:p w14:paraId="6B5A9A6D" w14:textId="77777777" w:rsidR="006F2B85" w:rsidRDefault="001E7B82">
            <w:pPr>
              <w:pStyle w:val="TableText"/>
            </w:pPr>
            <w:r>
              <w:t>entry</w:t>
            </w:r>
          </w:p>
        </w:tc>
        <w:tc>
          <w:tcPr>
            <w:tcW w:w="360" w:type="dxa"/>
          </w:tcPr>
          <w:p w14:paraId="0DE34ABA" w14:textId="77777777" w:rsidR="006F2B85" w:rsidRDefault="001E7B82">
            <w:pPr>
              <w:pStyle w:val="TableText"/>
            </w:pPr>
            <w:r>
              <w:t>urn:hl7ii:2.16.840.1.113883.10.20.22.4.8:2014-06-09</w:t>
            </w:r>
          </w:p>
        </w:tc>
      </w:tr>
      <w:tr w:rsidR="006F2B85" w14:paraId="10ABD9E2" w14:textId="77777777">
        <w:trPr>
          <w:jc w:val="center"/>
        </w:trPr>
        <w:tc>
          <w:tcPr>
            <w:tcW w:w="360" w:type="dxa"/>
          </w:tcPr>
          <w:p w14:paraId="68FD274E" w14:textId="428D1FC2" w:rsidR="006F2B85" w:rsidRDefault="001E7B82">
            <w:pPr>
              <w:pStyle w:val="TableText"/>
              <w:ind w:left="576"/>
            </w:pPr>
            <w:hyperlink w:anchor="U_Author_Participation">
              <w:r>
                <w:rPr>
                  <w:rStyle w:val="HyperlinkText9pt"/>
                </w:rPr>
                <w:t>Author Participation</w:t>
              </w:r>
            </w:hyperlink>
          </w:p>
        </w:tc>
        <w:tc>
          <w:tcPr>
            <w:tcW w:w="360" w:type="dxa"/>
          </w:tcPr>
          <w:p w14:paraId="52D9D64B" w14:textId="77777777" w:rsidR="006F2B85" w:rsidRDefault="001E7B82">
            <w:pPr>
              <w:pStyle w:val="TableText"/>
            </w:pPr>
            <w:r>
              <w:t>unspecified</w:t>
            </w:r>
          </w:p>
        </w:tc>
        <w:tc>
          <w:tcPr>
            <w:tcW w:w="360" w:type="dxa"/>
          </w:tcPr>
          <w:p w14:paraId="09FED7DC" w14:textId="77777777" w:rsidR="006F2B85" w:rsidRDefault="001E7B82">
            <w:pPr>
              <w:pStyle w:val="TableText"/>
            </w:pPr>
            <w:r>
              <w:t>urn:oid:2.16.840.1.113883.10.20.22.4.119</w:t>
            </w:r>
          </w:p>
        </w:tc>
      </w:tr>
      <w:tr w:rsidR="006F2B85" w14:paraId="247F0DEA" w14:textId="77777777">
        <w:trPr>
          <w:jc w:val="center"/>
        </w:trPr>
        <w:tc>
          <w:tcPr>
            <w:tcW w:w="360" w:type="dxa"/>
          </w:tcPr>
          <w:p w14:paraId="2BD2671A" w14:textId="449EA181" w:rsidR="006F2B85" w:rsidRDefault="001E7B82">
            <w:pPr>
              <w:pStyle w:val="TableText"/>
              <w:ind w:left="576"/>
            </w:pPr>
            <w:hyperlink w:anchor="E_Criticality_Observation_">
              <w:r>
                <w:rPr>
                  <w:rStyle w:val="HyperlinkText9pt"/>
                </w:rPr>
                <w:t>Criticality Observation</w:t>
              </w:r>
            </w:hyperlink>
          </w:p>
        </w:tc>
        <w:tc>
          <w:tcPr>
            <w:tcW w:w="360" w:type="dxa"/>
          </w:tcPr>
          <w:p w14:paraId="41CA2C88" w14:textId="77777777" w:rsidR="006F2B85" w:rsidRDefault="001E7B82">
            <w:pPr>
              <w:pStyle w:val="TableText"/>
            </w:pPr>
            <w:r>
              <w:t>entry</w:t>
            </w:r>
          </w:p>
        </w:tc>
        <w:tc>
          <w:tcPr>
            <w:tcW w:w="360" w:type="dxa"/>
          </w:tcPr>
          <w:p w14:paraId="041B4051" w14:textId="77777777" w:rsidR="006F2B85" w:rsidRDefault="001E7B82">
            <w:pPr>
              <w:pStyle w:val="TableText"/>
            </w:pPr>
            <w:r>
              <w:t>urn:oid:2.16.840.1.113883.10.20.22.4.145</w:t>
            </w:r>
          </w:p>
        </w:tc>
      </w:tr>
      <w:tr w:rsidR="006F2B85" w14:paraId="6B47FE02" w14:textId="77777777">
        <w:trPr>
          <w:jc w:val="center"/>
        </w:trPr>
        <w:tc>
          <w:tcPr>
            <w:tcW w:w="360" w:type="dxa"/>
          </w:tcPr>
          <w:p w14:paraId="39457D1C" w14:textId="56446A86"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39DD705E" w14:textId="77777777" w:rsidR="006F2B85" w:rsidRDefault="001E7B82">
            <w:pPr>
              <w:pStyle w:val="TableText"/>
            </w:pPr>
            <w:r>
              <w:t>entry</w:t>
            </w:r>
          </w:p>
        </w:tc>
        <w:tc>
          <w:tcPr>
            <w:tcW w:w="360" w:type="dxa"/>
          </w:tcPr>
          <w:p w14:paraId="7F2C8DC7" w14:textId="77777777" w:rsidR="006F2B85" w:rsidRDefault="001E7B82">
            <w:pPr>
              <w:pStyle w:val="TableText"/>
            </w:pPr>
            <w:r>
              <w:t>urn:hl7ii:2.16.840.1.113883.10.20.22.4.28:2019-06-20</w:t>
            </w:r>
          </w:p>
        </w:tc>
      </w:tr>
      <w:tr w:rsidR="006F2B85" w14:paraId="12A1160F" w14:textId="77777777">
        <w:trPr>
          <w:jc w:val="center"/>
        </w:trPr>
        <w:tc>
          <w:tcPr>
            <w:tcW w:w="360" w:type="dxa"/>
          </w:tcPr>
          <w:p w14:paraId="43E8702A" w14:textId="2D1C9339" w:rsidR="006F2B85" w:rsidRDefault="001E7B82">
            <w:pPr>
              <w:pStyle w:val="TableText"/>
              <w:ind w:left="576"/>
            </w:pPr>
            <w:hyperlink w:anchor="E_Reaction_Observation_NHCS_V3">
              <w:r>
                <w:rPr>
                  <w:rStyle w:val="HyperlinkText9pt"/>
                </w:rPr>
                <w:t>Reaction Observation (NHCS V3)</w:t>
              </w:r>
            </w:hyperlink>
          </w:p>
        </w:tc>
        <w:tc>
          <w:tcPr>
            <w:tcW w:w="360" w:type="dxa"/>
          </w:tcPr>
          <w:p w14:paraId="4723C237" w14:textId="77777777" w:rsidR="006F2B85" w:rsidRDefault="001E7B82">
            <w:pPr>
              <w:pStyle w:val="TableText"/>
            </w:pPr>
            <w:r>
              <w:t>entry</w:t>
            </w:r>
          </w:p>
        </w:tc>
        <w:tc>
          <w:tcPr>
            <w:tcW w:w="360" w:type="dxa"/>
          </w:tcPr>
          <w:p w14:paraId="41DE9258" w14:textId="77777777" w:rsidR="006F2B85" w:rsidRDefault="001E7B82">
            <w:pPr>
              <w:pStyle w:val="TableText"/>
            </w:pPr>
            <w:r>
              <w:t>urn:hl7ii:2.16.840.1.113883.10.20.22.4.9:2025-08-01</w:t>
            </w:r>
          </w:p>
        </w:tc>
      </w:tr>
      <w:tr w:rsidR="006F2B85" w14:paraId="350700C4" w14:textId="77777777">
        <w:trPr>
          <w:jc w:val="center"/>
        </w:trPr>
        <w:tc>
          <w:tcPr>
            <w:tcW w:w="360" w:type="dxa"/>
          </w:tcPr>
          <w:p w14:paraId="48D7F9FE" w14:textId="4DD58121" w:rsidR="006F2B85" w:rsidRDefault="001E7B82">
            <w:pPr>
              <w:pStyle w:val="TableText"/>
              <w:ind w:left="720"/>
            </w:pPr>
            <w:hyperlink w:anchor="E_Severity_Observation_V2">
              <w:r>
                <w:rPr>
                  <w:rStyle w:val="HyperlinkText9pt"/>
                </w:rPr>
                <w:t>Severity Observation (V2)</w:t>
              </w:r>
            </w:hyperlink>
          </w:p>
        </w:tc>
        <w:tc>
          <w:tcPr>
            <w:tcW w:w="360" w:type="dxa"/>
          </w:tcPr>
          <w:p w14:paraId="209E5620" w14:textId="77777777" w:rsidR="006F2B85" w:rsidRDefault="001E7B82">
            <w:pPr>
              <w:pStyle w:val="TableText"/>
            </w:pPr>
            <w:r>
              <w:t>entry</w:t>
            </w:r>
          </w:p>
        </w:tc>
        <w:tc>
          <w:tcPr>
            <w:tcW w:w="360" w:type="dxa"/>
          </w:tcPr>
          <w:p w14:paraId="755ABCB9" w14:textId="77777777" w:rsidR="006F2B85" w:rsidRDefault="001E7B82">
            <w:pPr>
              <w:pStyle w:val="TableText"/>
            </w:pPr>
            <w:r>
              <w:t>urn:hl7ii:2.16.840.1.113883.10.20.22.4.8:2014-06-09</w:t>
            </w:r>
          </w:p>
        </w:tc>
      </w:tr>
      <w:tr w:rsidR="006F2B85" w14:paraId="60351FBE" w14:textId="77777777">
        <w:trPr>
          <w:jc w:val="center"/>
        </w:trPr>
        <w:tc>
          <w:tcPr>
            <w:tcW w:w="360" w:type="dxa"/>
          </w:tcPr>
          <w:p w14:paraId="68B526E8" w14:textId="103A437A" w:rsidR="006F2B85" w:rsidRDefault="001E7B82">
            <w:pPr>
              <w:pStyle w:val="TableText"/>
              <w:ind w:left="720"/>
            </w:pPr>
            <w:hyperlink w:anchor="E_Medication_Activity_NHCS_V3">
              <w:r>
                <w:rPr>
                  <w:rStyle w:val="HyperlinkText9pt"/>
                </w:rPr>
                <w:t>Medication Activity (NHCS V3)</w:t>
              </w:r>
            </w:hyperlink>
          </w:p>
        </w:tc>
        <w:tc>
          <w:tcPr>
            <w:tcW w:w="360" w:type="dxa"/>
          </w:tcPr>
          <w:p w14:paraId="08A28BF8" w14:textId="77777777" w:rsidR="006F2B85" w:rsidRDefault="001E7B82">
            <w:pPr>
              <w:pStyle w:val="TableText"/>
            </w:pPr>
            <w:r>
              <w:t>entry</w:t>
            </w:r>
          </w:p>
        </w:tc>
        <w:tc>
          <w:tcPr>
            <w:tcW w:w="360" w:type="dxa"/>
          </w:tcPr>
          <w:p w14:paraId="5EE05BF8" w14:textId="77777777" w:rsidR="006F2B85" w:rsidRDefault="001E7B82">
            <w:pPr>
              <w:pStyle w:val="TableText"/>
            </w:pPr>
            <w:r>
              <w:t>urn:hl7ii:2.16.840.1.113883.10.20.22.4.16:2025-08-01</w:t>
            </w:r>
          </w:p>
        </w:tc>
      </w:tr>
      <w:tr w:rsidR="006F2B85" w14:paraId="3116C8EC" w14:textId="77777777">
        <w:trPr>
          <w:jc w:val="center"/>
        </w:trPr>
        <w:tc>
          <w:tcPr>
            <w:tcW w:w="360" w:type="dxa"/>
          </w:tcPr>
          <w:p w14:paraId="710FB661" w14:textId="4CAD903D" w:rsidR="006F2B85" w:rsidRDefault="001E7B82">
            <w:pPr>
              <w:pStyle w:val="TableText"/>
              <w:ind w:left="864"/>
            </w:pPr>
            <w:hyperlink w:anchor="E_Drug_Vehicle">
              <w:r>
                <w:rPr>
                  <w:rStyle w:val="HyperlinkText9pt"/>
                </w:rPr>
                <w:t>Drug Vehicle</w:t>
              </w:r>
            </w:hyperlink>
          </w:p>
        </w:tc>
        <w:tc>
          <w:tcPr>
            <w:tcW w:w="360" w:type="dxa"/>
          </w:tcPr>
          <w:p w14:paraId="02D498D5" w14:textId="77777777" w:rsidR="006F2B85" w:rsidRDefault="001E7B82">
            <w:pPr>
              <w:pStyle w:val="TableText"/>
            </w:pPr>
            <w:r>
              <w:t>entry</w:t>
            </w:r>
          </w:p>
        </w:tc>
        <w:tc>
          <w:tcPr>
            <w:tcW w:w="360" w:type="dxa"/>
          </w:tcPr>
          <w:p w14:paraId="30F7E4F1" w14:textId="77777777" w:rsidR="006F2B85" w:rsidRDefault="001E7B82">
            <w:pPr>
              <w:pStyle w:val="TableText"/>
            </w:pPr>
            <w:r>
              <w:t>urn:oid:2.16.840.1.113883.10.20.22.4.24</w:t>
            </w:r>
          </w:p>
        </w:tc>
      </w:tr>
      <w:tr w:rsidR="006F2B85" w14:paraId="780E0268" w14:textId="77777777">
        <w:trPr>
          <w:jc w:val="center"/>
        </w:trPr>
        <w:tc>
          <w:tcPr>
            <w:tcW w:w="360" w:type="dxa"/>
          </w:tcPr>
          <w:p w14:paraId="5226C845" w14:textId="7D7F45BB" w:rsidR="006F2B85" w:rsidRDefault="001E7B82">
            <w:pPr>
              <w:pStyle w:val="TableText"/>
              <w:ind w:left="864"/>
            </w:pPr>
            <w:hyperlink w:anchor="Indication_V2">
              <w:r>
                <w:rPr>
                  <w:rStyle w:val="HyperlinkText9pt"/>
                </w:rPr>
                <w:t>Indication (V2)</w:t>
              </w:r>
            </w:hyperlink>
          </w:p>
        </w:tc>
        <w:tc>
          <w:tcPr>
            <w:tcW w:w="360" w:type="dxa"/>
          </w:tcPr>
          <w:p w14:paraId="34DDE44C" w14:textId="77777777" w:rsidR="006F2B85" w:rsidRDefault="001E7B82">
            <w:pPr>
              <w:pStyle w:val="TableText"/>
            </w:pPr>
            <w:r>
              <w:t>entry</w:t>
            </w:r>
          </w:p>
        </w:tc>
        <w:tc>
          <w:tcPr>
            <w:tcW w:w="360" w:type="dxa"/>
          </w:tcPr>
          <w:p w14:paraId="3F8BFA4C" w14:textId="77777777" w:rsidR="006F2B85" w:rsidRDefault="001E7B82">
            <w:pPr>
              <w:pStyle w:val="TableText"/>
            </w:pPr>
            <w:r>
              <w:t>urn:hl7ii:2.16.840.1.113883.10.20.22.4.19:2014-06-09</w:t>
            </w:r>
          </w:p>
        </w:tc>
      </w:tr>
      <w:tr w:rsidR="006F2B85" w14:paraId="3A93CE61" w14:textId="77777777">
        <w:trPr>
          <w:jc w:val="center"/>
        </w:trPr>
        <w:tc>
          <w:tcPr>
            <w:tcW w:w="360" w:type="dxa"/>
          </w:tcPr>
          <w:p w14:paraId="4C7F56F4" w14:textId="062674A5" w:rsidR="006F2B85" w:rsidRDefault="001E7B82">
            <w:pPr>
              <w:pStyle w:val="TableText"/>
              <w:ind w:left="864"/>
            </w:pPr>
            <w:hyperlink w:anchor="E_Medication_Supply_Order_V2">
              <w:r>
                <w:rPr>
                  <w:rStyle w:val="HyperlinkText9pt"/>
                </w:rPr>
                <w:t>Medication Supply Order (V2)</w:t>
              </w:r>
            </w:hyperlink>
          </w:p>
        </w:tc>
        <w:tc>
          <w:tcPr>
            <w:tcW w:w="360" w:type="dxa"/>
          </w:tcPr>
          <w:p w14:paraId="4C379C31" w14:textId="77777777" w:rsidR="006F2B85" w:rsidRDefault="001E7B82">
            <w:pPr>
              <w:pStyle w:val="TableText"/>
            </w:pPr>
            <w:r>
              <w:t>entry</w:t>
            </w:r>
          </w:p>
        </w:tc>
        <w:tc>
          <w:tcPr>
            <w:tcW w:w="360" w:type="dxa"/>
          </w:tcPr>
          <w:p w14:paraId="0C6FDD91" w14:textId="77777777" w:rsidR="006F2B85" w:rsidRDefault="001E7B82">
            <w:pPr>
              <w:pStyle w:val="TableText"/>
            </w:pPr>
            <w:r>
              <w:t>urn:hl7ii:2.16.840.1.113883.10.20.22.4.17:2014-06-09</w:t>
            </w:r>
          </w:p>
        </w:tc>
      </w:tr>
      <w:tr w:rsidR="006F2B85" w14:paraId="08C252EE" w14:textId="77777777">
        <w:trPr>
          <w:jc w:val="center"/>
        </w:trPr>
        <w:tc>
          <w:tcPr>
            <w:tcW w:w="360" w:type="dxa"/>
          </w:tcPr>
          <w:p w14:paraId="53613CBF" w14:textId="4B31169A" w:rsidR="006F2B85" w:rsidRDefault="001E7B82">
            <w:pPr>
              <w:pStyle w:val="TableText"/>
              <w:ind w:left="1008"/>
            </w:pPr>
            <w:hyperlink w:anchor="E_Medication_Information_V2">
              <w:r>
                <w:rPr>
                  <w:rStyle w:val="HyperlinkText9pt"/>
                </w:rPr>
                <w:t>Medication Information (V2)</w:t>
              </w:r>
            </w:hyperlink>
          </w:p>
        </w:tc>
        <w:tc>
          <w:tcPr>
            <w:tcW w:w="360" w:type="dxa"/>
          </w:tcPr>
          <w:p w14:paraId="54645F99" w14:textId="77777777" w:rsidR="006F2B85" w:rsidRDefault="001E7B82">
            <w:pPr>
              <w:pStyle w:val="TableText"/>
            </w:pPr>
            <w:r>
              <w:t>entry</w:t>
            </w:r>
          </w:p>
        </w:tc>
        <w:tc>
          <w:tcPr>
            <w:tcW w:w="360" w:type="dxa"/>
          </w:tcPr>
          <w:p w14:paraId="29B46639" w14:textId="77777777" w:rsidR="006F2B85" w:rsidRDefault="001E7B82">
            <w:pPr>
              <w:pStyle w:val="TableText"/>
            </w:pPr>
            <w:r>
              <w:t>urn:hl7ii:2.16.840.1.113883.10.20.22.4.23:2014-06-09</w:t>
            </w:r>
          </w:p>
        </w:tc>
      </w:tr>
      <w:tr w:rsidR="006F2B85" w14:paraId="4D872147" w14:textId="77777777">
        <w:trPr>
          <w:jc w:val="center"/>
        </w:trPr>
        <w:tc>
          <w:tcPr>
            <w:tcW w:w="360" w:type="dxa"/>
          </w:tcPr>
          <w:p w14:paraId="21F42D1C" w14:textId="7CB2B540" w:rsidR="006F2B85" w:rsidRDefault="001E7B82">
            <w:pPr>
              <w:pStyle w:val="TableText"/>
              <w:ind w:left="1008"/>
            </w:pPr>
            <w:hyperlink w:anchor="Instruction_V2">
              <w:r>
                <w:rPr>
                  <w:rStyle w:val="HyperlinkText9pt"/>
                </w:rPr>
                <w:t>Instruction (V2)</w:t>
              </w:r>
            </w:hyperlink>
          </w:p>
        </w:tc>
        <w:tc>
          <w:tcPr>
            <w:tcW w:w="360" w:type="dxa"/>
          </w:tcPr>
          <w:p w14:paraId="2F734AF0" w14:textId="77777777" w:rsidR="006F2B85" w:rsidRDefault="001E7B82">
            <w:pPr>
              <w:pStyle w:val="TableText"/>
            </w:pPr>
            <w:r>
              <w:t>entry</w:t>
            </w:r>
          </w:p>
        </w:tc>
        <w:tc>
          <w:tcPr>
            <w:tcW w:w="360" w:type="dxa"/>
          </w:tcPr>
          <w:p w14:paraId="750EA2C4" w14:textId="77777777" w:rsidR="006F2B85" w:rsidRDefault="001E7B82">
            <w:pPr>
              <w:pStyle w:val="TableText"/>
            </w:pPr>
            <w:r>
              <w:t>urn:hl7ii:2.16.840.1.113883.10.20.22.4.20:2014-06-09</w:t>
            </w:r>
          </w:p>
        </w:tc>
      </w:tr>
      <w:tr w:rsidR="006F2B85" w14:paraId="21D06FFE" w14:textId="77777777">
        <w:trPr>
          <w:jc w:val="center"/>
        </w:trPr>
        <w:tc>
          <w:tcPr>
            <w:tcW w:w="360" w:type="dxa"/>
          </w:tcPr>
          <w:p w14:paraId="5414862C" w14:textId="2D6C65F5"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26C169C" w14:textId="77777777" w:rsidR="006F2B85" w:rsidRDefault="001E7B82">
            <w:pPr>
              <w:pStyle w:val="TableText"/>
            </w:pPr>
            <w:r>
              <w:t>entry</w:t>
            </w:r>
          </w:p>
        </w:tc>
        <w:tc>
          <w:tcPr>
            <w:tcW w:w="360" w:type="dxa"/>
          </w:tcPr>
          <w:p w14:paraId="77AC233A" w14:textId="77777777" w:rsidR="006F2B85" w:rsidRDefault="001E7B82">
            <w:pPr>
              <w:pStyle w:val="TableText"/>
            </w:pPr>
            <w:r>
              <w:t>urn:hl7ii:2.16.840.1.113883.10.20.22.4.54:2014-06-09</w:t>
            </w:r>
          </w:p>
        </w:tc>
      </w:tr>
      <w:tr w:rsidR="006F2B85" w14:paraId="027CE143" w14:textId="77777777">
        <w:trPr>
          <w:jc w:val="center"/>
        </w:trPr>
        <w:tc>
          <w:tcPr>
            <w:tcW w:w="360" w:type="dxa"/>
          </w:tcPr>
          <w:p w14:paraId="546529EE" w14:textId="62EA50C3" w:rsidR="006F2B85" w:rsidRDefault="001E7B82">
            <w:pPr>
              <w:pStyle w:val="TableText"/>
              <w:ind w:left="864"/>
            </w:pPr>
            <w:hyperlink w:anchor="E_Medication_Information_V2">
              <w:r>
                <w:rPr>
                  <w:rStyle w:val="HyperlinkText9pt"/>
                </w:rPr>
                <w:t>Medication Information (V2)</w:t>
              </w:r>
            </w:hyperlink>
          </w:p>
        </w:tc>
        <w:tc>
          <w:tcPr>
            <w:tcW w:w="360" w:type="dxa"/>
          </w:tcPr>
          <w:p w14:paraId="48067450" w14:textId="77777777" w:rsidR="006F2B85" w:rsidRDefault="001E7B82">
            <w:pPr>
              <w:pStyle w:val="TableText"/>
            </w:pPr>
            <w:r>
              <w:t>entry</w:t>
            </w:r>
          </w:p>
        </w:tc>
        <w:tc>
          <w:tcPr>
            <w:tcW w:w="360" w:type="dxa"/>
          </w:tcPr>
          <w:p w14:paraId="3AA90DA2" w14:textId="77777777" w:rsidR="006F2B85" w:rsidRDefault="001E7B82">
            <w:pPr>
              <w:pStyle w:val="TableText"/>
            </w:pPr>
            <w:r>
              <w:t>urn:hl7ii:2.16.840.1.113883.10.20.22.4.23:2014-06-09</w:t>
            </w:r>
          </w:p>
        </w:tc>
      </w:tr>
      <w:tr w:rsidR="006F2B85" w14:paraId="2B5F53C2" w14:textId="77777777">
        <w:trPr>
          <w:jc w:val="center"/>
        </w:trPr>
        <w:tc>
          <w:tcPr>
            <w:tcW w:w="360" w:type="dxa"/>
          </w:tcPr>
          <w:p w14:paraId="0BDA7FEA" w14:textId="0F1E7F25" w:rsidR="006F2B85" w:rsidRDefault="001E7B82">
            <w:pPr>
              <w:pStyle w:val="TableText"/>
              <w:ind w:left="864"/>
            </w:pPr>
            <w:hyperlink w:anchor="Instruction_V2">
              <w:r>
                <w:rPr>
                  <w:rStyle w:val="HyperlinkText9pt"/>
                </w:rPr>
                <w:t>Instruction (V2)</w:t>
              </w:r>
            </w:hyperlink>
          </w:p>
        </w:tc>
        <w:tc>
          <w:tcPr>
            <w:tcW w:w="360" w:type="dxa"/>
          </w:tcPr>
          <w:p w14:paraId="5869ECCE" w14:textId="77777777" w:rsidR="006F2B85" w:rsidRDefault="001E7B82">
            <w:pPr>
              <w:pStyle w:val="TableText"/>
            </w:pPr>
            <w:r>
              <w:t>entry</w:t>
            </w:r>
          </w:p>
        </w:tc>
        <w:tc>
          <w:tcPr>
            <w:tcW w:w="360" w:type="dxa"/>
          </w:tcPr>
          <w:p w14:paraId="72AE7F87" w14:textId="77777777" w:rsidR="006F2B85" w:rsidRDefault="001E7B82">
            <w:pPr>
              <w:pStyle w:val="TableText"/>
            </w:pPr>
            <w:r>
              <w:t>urn:hl7ii:2.16.840.1.113883.10.20.22.4.20:2014-06-09</w:t>
            </w:r>
          </w:p>
        </w:tc>
      </w:tr>
      <w:tr w:rsidR="006F2B85" w14:paraId="1AD238AC" w14:textId="77777777">
        <w:trPr>
          <w:jc w:val="center"/>
        </w:trPr>
        <w:tc>
          <w:tcPr>
            <w:tcW w:w="360" w:type="dxa"/>
          </w:tcPr>
          <w:p w14:paraId="031CFABE" w14:textId="4AE43898" w:rsidR="006F2B85" w:rsidRDefault="001E7B82">
            <w:pPr>
              <w:pStyle w:val="TableText"/>
              <w:ind w:left="864"/>
            </w:pPr>
            <w:hyperlink w:anchor="U_Author_Participation">
              <w:r>
                <w:rPr>
                  <w:rStyle w:val="HyperlinkText9pt"/>
                </w:rPr>
                <w:t>Author Participation</w:t>
              </w:r>
            </w:hyperlink>
          </w:p>
        </w:tc>
        <w:tc>
          <w:tcPr>
            <w:tcW w:w="360" w:type="dxa"/>
          </w:tcPr>
          <w:p w14:paraId="09CC0685" w14:textId="77777777" w:rsidR="006F2B85" w:rsidRDefault="001E7B82">
            <w:pPr>
              <w:pStyle w:val="TableText"/>
            </w:pPr>
            <w:r>
              <w:t>unspecified</w:t>
            </w:r>
          </w:p>
        </w:tc>
        <w:tc>
          <w:tcPr>
            <w:tcW w:w="360" w:type="dxa"/>
          </w:tcPr>
          <w:p w14:paraId="7322D855" w14:textId="77777777" w:rsidR="006F2B85" w:rsidRDefault="001E7B82">
            <w:pPr>
              <w:pStyle w:val="TableText"/>
            </w:pPr>
            <w:r>
              <w:t>urn:oid:2.16.840.1.113883.10.20.22.4.119</w:t>
            </w:r>
          </w:p>
        </w:tc>
      </w:tr>
      <w:tr w:rsidR="006F2B85" w14:paraId="2DD110C3" w14:textId="77777777">
        <w:trPr>
          <w:jc w:val="center"/>
        </w:trPr>
        <w:tc>
          <w:tcPr>
            <w:tcW w:w="360" w:type="dxa"/>
          </w:tcPr>
          <w:p w14:paraId="0DD4D629" w14:textId="52605247" w:rsidR="006F2B85" w:rsidRDefault="001E7B82">
            <w:pPr>
              <w:pStyle w:val="TableText"/>
              <w:ind w:left="864"/>
            </w:pPr>
            <w:hyperlink w:anchor="E_Substance_Administered_Act">
              <w:r>
                <w:rPr>
                  <w:rStyle w:val="HyperlinkText9pt"/>
                </w:rPr>
                <w:t>Substance Administered Act</w:t>
              </w:r>
            </w:hyperlink>
          </w:p>
        </w:tc>
        <w:tc>
          <w:tcPr>
            <w:tcW w:w="360" w:type="dxa"/>
          </w:tcPr>
          <w:p w14:paraId="392894CC" w14:textId="77777777" w:rsidR="006F2B85" w:rsidRDefault="001E7B82">
            <w:pPr>
              <w:pStyle w:val="TableText"/>
            </w:pPr>
            <w:r>
              <w:t>entry</w:t>
            </w:r>
          </w:p>
        </w:tc>
        <w:tc>
          <w:tcPr>
            <w:tcW w:w="360" w:type="dxa"/>
          </w:tcPr>
          <w:p w14:paraId="64E12EE6" w14:textId="77777777" w:rsidR="006F2B85" w:rsidRDefault="001E7B82">
            <w:pPr>
              <w:pStyle w:val="TableText"/>
            </w:pPr>
            <w:r>
              <w:t>urn:oid:2.16.840.1.113883.10.20.22.4.118</w:t>
            </w:r>
          </w:p>
        </w:tc>
      </w:tr>
      <w:tr w:rsidR="006F2B85" w14:paraId="759E245A" w14:textId="77777777">
        <w:trPr>
          <w:jc w:val="center"/>
        </w:trPr>
        <w:tc>
          <w:tcPr>
            <w:tcW w:w="360" w:type="dxa"/>
          </w:tcPr>
          <w:p w14:paraId="487CCF33" w14:textId="67E45DD5" w:rsidR="006F2B85" w:rsidRDefault="001E7B82">
            <w:pPr>
              <w:pStyle w:val="TableText"/>
              <w:ind w:left="864"/>
            </w:pPr>
            <w:hyperlink w:anchor="E_Medication_Free_Text_Sig">
              <w:r>
                <w:rPr>
                  <w:rStyle w:val="HyperlinkText9pt"/>
                </w:rPr>
                <w:t>Medication Free Text Sig</w:t>
              </w:r>
            </w:hyperlink>
          </w:p>
        </w:tc>
        <w:tc>
          <w:tcPr>
            <w:tcW w:w="360" w:type="dxa"/>
          </w:tcPr>
          <w:p w14:paraId="7725A081" w14:textId="77777777" w:rsidR="006F2B85" w:rsidRDefault="001E7B82">
            <w:pPr>
              <w:pStyle w:val="TableText"/>
            </w:pPr>
            <w:r>
              <w:t>entry</w:t>
            </w:r>
          </w:p>
        </w:tc>
        <w:tc>
          <w:tcPr>
            <w:tcW w:w="360" w:type="dxa"/>
          </w:tcPr>
          <w:p w14:paraId="798B71EA" w14:textId="77777777" w:rsidR="006F2B85" w:rsidRDefault="001E7B82">
            <w:pPr>
              <w:pStyle w:val="TableText"/>
            </w:pPr>
            <w:r>
              <w:t>urn:oid:2.16.840.1.113883.10.20.22.4.147</w:t>
            </w:r>
          </w:p>
        </w:tc>
      </w:tr>
      <w:tr w:rsidR="006F2B85" w14:paraId="476A6922" w14:textId="77777777">
        <w:trPr>
          <w:jc w:val="center"/>
        </w:trPr>
        <w:tc>
          <w:tcPr>
            <w:tcW w:w="360" w:type="dxa"/>
          </w:tcPr>
          <w:p w14:paraId="4EE584C2" w14:textId="2F0DFAB0" w:rsidR="006F2B85" w:rsidRDefault="001E7B82">
            <w:pPr>
              <w:pStyle w:val="TableText"/>
              <w:ind w:left="864"/>
            </w:pPr>
            <w:hyperlink w:anchor="E_Medication_Dispense_V3">
              <w:r>
                <w:rPr>
                  <w:rStyle w:val="HyperlinkText9pt"/>
                </w:rPr>
                <w:t>Medication Dispense (V3)</w:t>
              </w:r>
            </w:hyperlink>
          </w:p>
        </w:tc>
        <w:tc>
          <w:tcPr>
            <w:tcW w:w="360" w:type="dxa"/>
          </w:tcPr>
          <w:p w14:paraId="5622EE40" w14:textId="77777777" w:rsidR="006F2B85" w:rsidRDefault="001E7B82">
            <w:pPr>
              <w:pStyle w:val="TableText"/>
            </w:pPr>
            <w:r>
              <w:t>entry</w:t>
            </w:r>
          </w:p>
        </w:tc>
        <w:tc>
          <w:tcPr>
            <w:tcW w:w="360" w:type="dxa"/>
          </w:tcPr>
          <w:p w14:paraId="151AFD0C" w14:textId="77777777" w:rsidR="006F2B85" w:rsidRDefault="001E7B82">
            <w:pPr>
              <w:pStyle w:val="TableText"/>
            </w:pPr>
            <w:r>
              <w:t>urn:hl7ii:2.16.840.1.113883.10.20.22.4.18:2023-05-01</w:t>
            </w:r>
          </w:p>
        </w:tc>
      </w:tr>
      <w:tr w:rsidR="006F2B85" w14:paraId="6EA55CE2" w14:textId="77777777">
        <w:trPr>
          <w:jc w:val="center"/>
        </w:trPr>
        <w:tc>
          <w:tcPr>
            <w:tcW w:w="360" w:type="dxa"/>
          </w:tcPr>
          <w:p w14:paraId="58502AE5" w14:textId="1215BDDE" w:rsidR="006F2B85" w:rsidRDefault="001E7B82">
            <w:pPr>
              <w:pStyle w:val="TableText"/>
              <w:ind w:left="1008"/>
            </w:pPr>
            <w:hyperlink w:anchor="U_US_Realm_Address_ADUSFIELDED">
              <w:r>
                <w:rPr>
                  <w:rStyle w:val="HyperlinkText9pt"/>
                </w:rPr>
                <w:t>US Realm Address (AD.US.FIELDED)</w:t>
              </w:r>
            </w:hyperlink>
          </w:p>
        </w:tc>
        <w:tc>
          <w:tcPr>
            <w:tcW w:w="360" w:type="dxa"/>
          </w:tcPr>
          <w:p w14:paraId="168A8276" w14:textId="77777777" w:rsidR="006F2B85" w:rsidRDefault="001E7B82">
            <w:pPr>
              <w:pStyle w:val="TableText"/>
            </w:pPr>
            <w:r>
              <w:t>unspecified</w:t>
            </w:r>
          </w:p>
        </w:tc>
        <w:tc>
          <w:tcPr>
            <w:tcW w:w="360" w:type="dxa"/>
          </w:tcPr>
          <w:p w14:paraId="5ABBB897" w14:textId="77777777" w:rsidR="006F2B85" w:rsidRDefault="001E7B82">
            <w:pPr>
              <w:pStyle w:val="TableText"/>
            </w:pPr>
            <w:r>
              <w:t>urn:oid:2.16.840.1.113883.10.20.22.5.2</w:t>
            </w:r>
          </w:p>
        </w:tc>
      </w:tr>
      <w:tr w:rsidR="006F2B85" w14:paraId="3AD1ADFC" w14:textId="77777777">
        <w:trPr>
          <w:jc w:val="center"/>
        </w:trPr>
        <w:tc>
          <w:tcPr>
            <w:tcW w:w="360" w:type="dxa"/>
          </w:tcPr>
          <w:p w14:paraId="58E936BF" w14:textId="1217C451" w:rsidR="006F2B85" w:rsidRDefault="001E7B82">
            <w:pPr>
              <w:pStyle w:val="TableText"/>
              <w:ind w:left="1008"/>
            </w:pPr>
            <w:hyperlink w:anchor="E_Medication_Supply_Order_V2">
              <w:r>
                <w:rPr>
                  <w:rStyle w:val="HyperlinkText9pt"/>
                </w:rPr>
                <w:t>Medication Supply Order (V2)</w:t>
              </w:r>
            </w:hyperlink>
          </w:p>
        </w:tc>
        <w:tc>
          <w:tcPr>
            <w:tcW w:w="360" w:type="dxa"/>
          </w:tcPr>
          <w:p w14:paraId="05E625EA" w14:textId="77777777" w:rsidR="006F2B85" w:rsidRDefault="001E7B82">
            <w:pPr>
              <w:pStyle w:val="TableText"/>
            </w:pPr>
            <w:r>
              <w:t>entry</w:t>
            </w:r>
          </w:p>
        </w:tc>
        <w:tc>
          <w:tcPr>
            <w:tcW w:w="360" w:type="dxa"/>
          </w:tcPr>
          <w:p w14:paraId="69494464" w14:textId="77777777" w:rsidR="006F2B85" w:rsidRDefault="001E7B82">
            <w:pPr>
              <w:pStyle w:val="TableText"/>
            </w:pPr>
            <w:r>
              <w:t>urn:hl7ii:2.16.840.1.113883.10.20.22.4.17:2014-06-09</w:t>
            </w:r>
          </w:p>
        </w:tc>
      </w:tr>
      <w:tr w:rsidR="006F2B85" w14:paraId="372F8B2F" w14:textId="77777777">
        <w:trPr>
          <w:jc w:val="center"/>
        </w:trPr>
        <w:tc>
          <w:tcPr>
            <w:tcW w:w="360" w:type="dxa"/>
          </w:tcPr>
          <w:p w14:paraId="190C677A" w14:textId="1DC3A3B3" w:rsidR="006F2B85" w:rsidRDefault="001E7B82">
            <w:pPr>
              <w:pStyle w:val="TableText"/>
              <w:ind w:left="1152"/>
            </w:pPr>
            <w:hyperlink w:anchor="E_Medication_Information_V2">
              <w:r>
                <w:rPr>
                  <w:rStyle w:val="HyperlinkText9pt"/>
                </w:rPr>
                <w:t>Medication Information (V2)</w:t>
              </w:r>
            </w:hyperlink>
          </w:p>
        </w:tc>
        <w:tc>
          <w:tcPr>
            <w:tcW w:w="360" w:type="dxa"/>
          </w:tcPr>
          <w:p w14:paraId="0BEA7F60" w14:textId="77777777" w:rsidR="006F2B85" w:rsidRDefault="001E7B82">
            <w:pPr>
              <w:pStyle w:val="TableText"/>
            </w:pPr>
            <w:r>
              <w:t>entry</w:t>
            </w:r>
          </w:p>
        </w:tc>
        <w:tc>
          <w:tcPr>
            <w:tcW w:w="360" w:type="dxa"/>
          </w:tcPr>
          <w:p w14:paraId="3E25475D" w14:textId="77777777" w:rsidR="006F2B85" w:rsidRDefault="001E7B82">
            <w:pPr>
              <w:pStyle w:val="TableText"/>
            </w:pPr>
            <w:r>
              <w:t>urn:hl7ii:2.16.840.1.113883.10.20.22.4.23:2014-06-09</w:t>
            </w:r>
          </w:p>
        </w:tc>
      </w:tr>
      <w:tr w:rsidR="006F2B85" w14:paraId="73CF04D4" w14:textId="77777777">
        <w:trPr>
          <w:jc w:val="center"/>
        </w:trPr>
        <w:tc>
          <w:tcPr>
            <w:tcW w:w="360" w:type="dxa"/>
          </w:tcPr>
          <w:p w14:paraId="35FB6018" w14:textId="417A0DBA" w:rsidR="006F2B85" w:rsidRDefault="001E7B82">
            <w:pPr>
              <w:pStyle w:val="TableText"/>
              <w:ind w:left="1152"/>
            </w:pPr>
            <w:hyperlink w:anchor="Instruction_V2">
              <w:r>
                <w:rPr>
                  <w:rStyle w:val="HyperlinkText9pt"/>
                </w:rPr>
                <w:t>Instruction (V2)</w:t>
              </w:r>
            </w:hyperlink>
          </w:p>
        </w:tc>
        <w:tc>
          <w:tcPr>
            <w:tcW w:w="360" w:type="dxa"/>
          </w:tcPr>
          <w:p w14:paraId="07A24047" w14:textId="77777777" w:rsidR="006F2B85" w:rsidRDefault="001E7B82">
            <w:pPr>
              <w:pStyle w:val="TableText"/>
            </w:pPr>
            <w:r>
              <w:t>entry</w:t>
            </w:r>
          </w:p>
        </w:tc>
        <w:tc>
          <w:tcPr>
            <w:tcW w:w="360" w:type="dxa"/>
          </w:tcPr>
          <w:p w14:paraId="7688A92C" w14:textId="77777777" w:rsidR="006F2B85" w:rsidRDefault="001E7B82">
            <w:pPr>
              <w:pStyle w:val="TableText"/>
            </w:pPr>
            <w:r>
              <w:t>urn:hl7ii:2.16.840.1.113883.10.20.22.4.20:2014-06-09</w:t>
            </w:r>
          </w:p>
        </w:tc>
      </w:tr>
      <w:tr w:rsidR="006F2B85" w14:paraId="47D7DC9E" w14:textId="77777777">
        <w:trPr>
          <w:jc w:val="center"/>
        </w:trPr>
        <w:tc>
          <w:tcPr>
            <w:tcW w:w="360" w:type="dxa"/>
          </w:tcPr>
          <w:p w14:paraId="67F91EFE" w14:textId="38D419F6"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5B26D85A" w14:textId="77777777" w:rsidR="006F2B85" w:rsidRDefault="001E7B82">
            <w:pPr>
              <w:pStyle w:val="TableText"/>
            </w:pPr>
            <w:r>
              <w:t>entry</w:t>
            </w:r>
          </w:p>
        </w:tc>
        <w:tc>
          <w:tcPr>
            <w:tcW w:w="360" w:type="dxa"/>
          </w:tcPr>
          <w:p w14:paraId="7C46EBFA" w14:textId="77777777" w:rsidR="006F2B85" w:rsidRDefault="001E7B82">
            <w:pPr>
              <w:pStyle w:val="TableText"/>
            </w:pPr>
            <w:r>
              <w:t>urn:hl7ii:2.16.840.1.113883.10.20.22.4.54:2014-06-09</w:t>
            </w:r>
          </w:p>
        </w:tc>
      </w:tr>
      <w:tr w:rsidR="006F2B85" w14:paraId="3CFCCC45" w14:textId="77777777">
        <w:trPr>
          <w:jc w:val="center"/>
        </w:trPr>
        <w:tc>
          <w:tcPr>
            <w:tcW w:w="360" w:type="dxa"/>
          </w:tcPr>
          <w:p w14:paraId="3F376A8C" w14:textId="358AE120" w:rsidR="006F2B85" w:rsidRDefault="001E7B82">
            <w:pPr>
              <w:pStyle w:val="TableText"/>
              <w:ind w:left="1008"/>
            </w:pPr>
            <w:hyperlink w:anchor="E_Medication_Information_V2">
              <w:r>
                <w:rPr>
                  <w:rStyle w:val="HyperlinkText9pt"/>
                </w:rPr>
                <w:t>Medication Information (V2)</w:t>
              </w:r>
            </w:hyperlink>
          </w:p>
        </w:tc>
        <w:tc>
          <w:tcPr>
            <w:tcW w:w="360" w:type="dxa"/>
          </w:tcPr>
          <w:p w14:paraId="4BFF4BD5" w14:textId="77777777" w:rsidR="006F2B85" w:rsidRDefault="001E7B82">
            <w:pPr>
              <w:pStyle w:val="TableText"/>
            </w:pPr>
            <w:r>
              <w:t>entry</w:t>
            </w:r>
          </w:p>
        </w:tc>
        <w:tc>
          <w:tcPr>
            <w:tcW w:w="360" w:type="dxa"/>
          </w:tcPr>
          <w:p w14:paraId="1C0D1574" w14:textId="77777777" w:rsidR="006F2B85" w:rsidRDefault="001E7B82">
            <w:pPr>
              <w:pStyle w:val="TableText"/>
            </w:pPr>
            <w:r>
              <w:t>urn:hl7ii:2.16.840.1.113883.10.20.22.4.23:2014-06-09</w:t>
            </w:r>
          </w:p>
        </w:tc>
      </w:tr>
      <w:tr w:rsidR="006F2B85" w14:paraId="06721955" w14:textId="77777777">
        <w:trPr>
          <w:jc w:val="center"/>
        </w:trPr>
        <w:tc>
          <w:tcPr>
            <w:tcW w:w="360" w:type="dxa"/>
          </w:tcPr>
          <w:p w14:paraId="493557B2" w14:textId="7E0DF957"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E721F55" w14:textId="77777777" w:rsidR="006F2B85" w:rsidRDefault="001E7B82">
            <w:pPr>
              <w:pStyle w:val="TableText"/>
            </w:pPr>
            <w:r>
              <w:t>entry</w:t>
            </w:r>
          </w:p>
        </w:tc>
        <w:tc>
          <w:tcPr>
            <w:tcW w:w="360" w:type="dxa"/>
          </w:tcPr>
          <w:p w14:paraId="1B28C74A" w14:textId="77777777" w:rsidR="006F2B85" w:rsidRDefault="001E7B82">
            <w:pPr>
              <w:pStyle w:val="TableText"/>
            </w:pPr>
            <w:r>
              <w:t>urn:hl7ii:2.16.840.1.113883.10.20.22.4.54:2014-06-09</w:t>
            </w:r>
          </w:p>
        </w:tc>
      </w:tr>
      <w:tr w:rsidR="006F2B85" w14:paraId="22DC595E" w14:textId="77777777">
        <w:trPr>
          <w:jc w:val="center"/>
        </w:trPr>
        <w:tc>
          <w:tcPr>
            <w:tcW w:w="360" w:type="dxa"/>
          </w:tcPr>
          <w:p w14:paraId="6242953D" w14:textId="6370E99A"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2F642A51" w14:textId="77777777" w:rsidR="006F2B85" w:rsidRDefault="001E7B82">
            <w:pPr>
              <w:pStyle w:val="TableText"/>
            </w:pPr>
            <w:r>
              <w:t>entry</w:t>
            </w:r>
          </w:p>
        </w:tc>
        <w:tc>
          <w:tcPr>
            <w:tcW w:w="360" w:type="dxa"/>
          </w:tcPr>
          <w:p w14:paraId="30B82125" w14:textId="77777777" w:rsidR="006F2B85" w:rsidRDefault="001E7B82">
            <w:pPr>
              <w:pStyle w:val="TableText"/>
            </w:pPr>
            <w:r>
              <w:t>urn:hl7ii:2.16.840.1.113883.10.20.22.4.14:2025-08-01</w:t>
            </w:r>
          </w:p>
        </w:tc>
      </w:tr>
      <w:tr w:rsidR="006F2B85" w14:paraId="5A0D264F" w14:textId="77777777">
        <w:trPr>
          <w:jc w:val="center"/>
        </w:trPr>
        <w:tc>
          <w:tcPr>
            <w:tcW w:w="360" w:type="dxa"/>
          </w:tcPr>
          <w:p w14:paraId="7A5D2537" w14:textId="12FAFBBB" w:rsidR="006F2B85" w:rsidRDefault="001E7B82">
            <w:pPr>
              <w:pStyle w:val="TableText"/>
              <w:ind w:left="864"/>
            </w:pPr>
            <w:hyperlink w:anchor="E_Product_Instance">
              <w:r>
                <w:rPr>
                  <w:rStyle w:val="HyperlinkText9pt"/>
                </w:rPr>
                <w:t>Product Instance</w:t>
              </w:r>
            </w:hyperlink>
          </w:p>
        </w:tc>
        <w:tc>
          <w:tcPr>
            <w:tcW w:w="360" w:type="dxa"/>
          </w:tcPr>
          <w:p w14:paraId="6269A66A" w14:textId="77777777" w:rsidR="006F2B85" w:rsidRDefault="001E7B82">
            <w:pPr>
              <w:pStyle w:val="TableText"/>
            </w:pPr>
            <w:r>
              <w:t>entry</w:t>
            </w:r>
          </w:p>
        </w:tc>
        <w:tc>
          <w:tcPr>
            <w:tcW w:w="360" w:type="dxa"/>
          </w:tcPr>
          <w:p w14:paraId="0A221F08" w14:textId="77777777" w:rsidR="006F2B85" w:rsidRDefault="001E7B82">
            <w:pPr>
              <w:pStyle w:val="TableText"/>
            </w:pPr>
            <w:r>
              <w:t>urn:oid:2.16.840.1.113883.10.20.22.4.37</w:t>
            </w:r>
          </w:p>
        </w:tc>
      </w:tr>
      <w:tr w:rsidR="006F2B85" w14:paraId="6E370793" w14:textId="77777777">
        <w:trPr>
          <w:jc w:val="center"/>
        </w:trPr>
        <w:tc>
          <w:tcPr>
            <w:tcW w:w="360" w:type="dxa"/>
          </w:tcPr>
          <w:p w14:paraId="45838B93" w14:textId="7AE15FA4" w:rsidR="006F2B85" w:rsidRDefault="001E7B82">
            <w:pPr>
              <w:pStyle w:val="TableText"/>
              <w:ind w:left="864"/>
            </w:pPr>
            <w:hyperlink w:anchor="Indication_V2">
              <w:r>
                <w:rPr>
                  <w:rStyle w:val="HyperlinkText9pt"/>
                </w:rPr>
                <w:t>Indication (V2)</w:t>
              </w:r>
            </w:hyperlink>
          </w:p>
        </w:tc>
        <w:tc>
          <w:tcPr>
            <w:tcW w:w="360" w:type="dxa"/>
          </w:tcPr>
          <w:p w14:paraId="628E6F4D" w14:textId="77777777" w:rsidR="006F2B85" w:rsidRDefault="001E7B82">
            <w:pPr>
              <w:pStyle w:val="TableText"/>
            </w:pPr>
            <w:r>
              <w:t>entry</w:t>
            </w:r>
          </w:p>
        </w:tc>
        <w:tc>
          <w:tcPr>
            <w:tcW w:w="360" w:type="dxa"/>
          </w:tcPr>
          <w:p w14:paraId="0D50C234" w14:textId="77777777" w:rsidR="006F2B85" w:rsidRDefault="001E7B82">
            <w:pPr>
              <w:pStyle w:val="TableText"/>
            </w:pPr>
            <w:r>
              <w:t>urn:hl7ii:2.16.840.1.113883.10.20.22.4.19:2014-06-09</w:t>
            </w:r>
          </w:p>
        </w:tc>
      </w:tr>
      <w:tr w:rsidR="006F2B85" w14:paraId="73B4173C" w14:textId="77777777">
        <w:trPr>
          <w:jc w:val="center"/>
        </w:trPr>
        <w:tc>
          <w:tcPr>
            <w:tcW w:w="360" w:type="dxa"/>
          </w:tcPr>
          <w:p w14:paraId="502A8591" w14:textId="4B99FE51" w:rsidR="006F2B85" w:rsidRDefault="001E7B82">
            <w:pPr>
              <w:pStyle w:val="TableText"/>
              <w:ind w:left="864"/>
            </w:pPr>
            <w:hyperlink w:anchor="Instruction_V2">
              <w:r>
                <w:rPr>
                  <w:rStyle w:val="HyperlinkText9pt"/>
                </w:rPr>
                <w:t>Instruction (V2)</w:t>
              </w:r>
            </w:hyperlink>
          </w:p>
        </w:tc>
        <w:tc>
          <w:tcPr>
            <w:tcW w:w="360" w:type="dxa"/>
          </w:tcPr>
          <w:p w14:paraId="0A52EC90" w14:textId="77777777" w:rsidR="006F2B85" w:rsidRDefault="001E7B82">
            <w:pPr>
              <w:pStyle w:val="TableText"/>
            </w:pPr>
            <w:r>
              <w:t>entry</w:t>
            </w:r>
          </w:p>
        </w:tc>
        <w:tc>
          <w:tcPr>
            <w:tcW w:w="360" w:type="dxa"/>
          </w:tcPr>
          <w:p w14:paraId="2A49FE78" w14:textId="77777777" w:rsidR="006F2B85" w:rsidRDefault="001E7B82">
            <w:pPr>
              <w:pStyle w:val="TableText"/>
            </w:pPr>
            <w:r>
              <w:t>urn:hl7ii:2.16.840.1.113883.10.20.22.4.20:2014-06-09</w:t>
            </w:r>
          </w:p>
        </w:tc>
      </w:tr>
      <w:tr w:rsidR="006F2B85" w14:paraId="04261471" w14:textId="77777777">
        <w:trPr>
          <w:jc w:val="center"/>
        </w:trPr>
        <w:tc>
          <w:tcPr>
            <w:tcW w:w="360" w:type="dxa"/>
          </w:tcPr>
          <w:p w14:paraId="5EEC4A3D" w14:textId="35F3C737" w:rsidR="006F2B85" w:rsidRDefault="001E7B82">
            <w:pPr>
              <w:pStyle w:val="TableText"/>
              <w:ind w:left="864"/>
            </w:pPr>
            <w:hyperlink w:anchor="U_Author_Participation">
              <w:r>
                <w:rPr>
                  <w:rStyle w:val="HyperlinkText9pt"/>
                </w:rPr>
                <w:t>Author Participation</w:t>
              </w:r>
            </w:hyperlink>
          </w:p>
        </w:tc>
        <w:tc>
          <w:tcPr>
            <w:tcW w:w="360" w:type="dxa"/>
          </w:tcPr>
          <w:p w14:paraId="29E8E04D" w14:textId="77777777" w:rsidR="006F2B85" w:rsidRDefault="001E7B82">
            <w:pPr>
              <w:pStyle w:val="TableText"/>
            </w:pPr>
            <w:r>
              <w:t>unspecified</w:t>
            </w:r>
          </w:p>
        </w:tc>
        <w:tc>
          <w:tcPr>
            <w:tcW w:w="360" w:type="dxa"/>
          </w:tcPr>
          <w:p w14:paraId="65F1B127" w14:textId="77777777" w:rsidR="006F2B85" w:rsidRDefault="001E7B82">
            <w:pPr>
              <w:pStyle w:val="TableText"/>
            </w:pPr>
            <w:r>
              <w:t>urn:oid:2.16.840.1.113883.10.20.22.4.119</w:t>
            </w:r>
          </w:p>
        </w:tc>
      </w:tr>
      <w:tr w:rsidR="006F2B85" w14:paraId="45E3E8DD" w14:textId="77777777">
        <w:trPr>
          <w:jc w:val="center"/>
        </w:trPr>
        <w:tc>
          <w:tcPr>
            <w:tcW w:w="360" w:type="dxa"/>
          </w:tcPr>
          <w:p w14:paraId="43EADC69" w14:textId="5F9B061A" w:rsidR="006F2B85" w:rsidRDefault="001E7B82">
            <w:pPr>
              <w:pStyle w:val="TableText"/>
              <w:ind w:left="864"/>
            </w:pPr>
            <w:hyperlink w:anchor="E_Medication_Activity_NHCS_V3">
              <w:r>
                <w:rPr>
                  <w:rStyle w:val="HyperlinkText9pt"/>
                </w:rPr>
                <w:t>Medication Activity (NHCS V3)</w:t>
              </w:r>
            </w:hyperlink>
          </w:p>
        </w:tc>
        <w:tc>
          <w:tcPr>
            <w:tcW w:w="360" w:type="dxa"/>
          </w:tcPr>
          <w:p w14:paraId="24168C2D" w14:textId="77777777" w:rsidR="006F2B85" w:rsidRDefault="001E7B82">
            <w:pPr>
              <w:pStyle w:val="TableText"/>
            </w:pPr>
            <w:r>
              <w:t>entry</w:t>
            </w:r>
          </w:p>
        </w:tc>
        <w:tc>
          <w:tcPr>
            <w:tcW w:w="360" w:type="dxa"/>
          </w:tcPr>
          <w:p w14:paraId="100C60A2" w14:textId="77777777" w:rsidR="006F2B85" w:rsidRDefault="001E7B82">
            <w:pPr>
              <w:pStyle w:val="TableText"/>
            </w:pPr>
            <w:r>
              <w:t>urn:hl7ii:2.16.840.1.113883.10.20.22.4.16:2025-08-01</w:t>
            </w:r>
          </w:p>
        </w:tc>
      </w:tr>
      <w:tr w:rsidR="006F2B85" w14:paraId="36948EDD" w14:textId="77777777">
        <w:trPr>
          <w:jc w:val="center"/>
        </w:trPr>
        <w:tc>
          <w:tcPr>
            <w:tcW w:w="360" w:type="dxa"/>
          </w:tcPr>
          <w:p w14:paraId="53694119" w14:textId="6CAC842B" w:rsidR="006F2B85" w:rsidRDefault="001E7B82">
            <w:pPr>
              <w:pStyle w:val="TableText"/>
              <w:ind w:left="1008"/>
            </w:pPr>
            <w:hyperlink w:anchor="E_Drug_Vehicle">
              <w:r>
                <w:rPr>
                  <w:rStyle w:val="HyperlinkText9pt"/>
                </w:rPr>
                <w:t>Drug Vehicle</w:t>
              </w:r>
            </w:hyperlink>
          </w:p>
        </w:tc>
        <w:tc>
          <w:tcPr>
            <w:tcW w:w="360" w:type="dxa"/>
          </w:tcPr>
          <w:p w14:paraId="07F33B9F" w14:textId="77777777" w:rsidR="006F2B85" w:rsidRDefault="001E7B82">
            <w:pPr>
              <w:pStyle w:val="TableText"/>
            </w:pPr>
            <w:r>
              <w:t>entry</w:t>
            </w:r>
          </w:p>
        </w:tc>
        <w:tc>
          <w:tcPr>
            <w:tcW w:w="360" w:type="dxa"/>
          </w:tcPr>
          <w:p w14:paraId="1942E695" w14:textId="77777777" w:rsidR="006F2B85" w:rsidRDefault="001E7B82">
            <w:pPr>
              <w:pStyle w:val="TableText"/>
            </w:pPr>
            <w:r>
              <w:t>urn:oid:2.16.840.1.113883.10.20.22.4.24</w:t>
            </w:r>
          </w:p>
        </w:tc>
      </w:tr>
      <w:tr w:rsidR="006F2B85" w14:paraId="2C2AF7E7" w14:textId="77777777">
        <w:trPr>
          <w:jc w:val="center"/>
        </w:trPr>
        <w:tc>
          <w:tcPr>
            <w:tcW w:w="360" w:type="dxa"/>
          </w:tcPr>
          <w:p w14:paraId="7C39789E" w14:textId="0026AA33" w:rsidR="006F2B85" w:rsidRDefault="001E7B82">
            <w:pPr>
              <w:pStyle w:val="TableText"/>
              <w:ind w:left="1008"/>
            </w:pPr>
            <w:hyperlink w:anchor="Indication_V2">
              <w:r>
                <w:rPr>
                  <w:rStyle w:val="HyperlinkText9pt"/>
                </w:rPr>
                <w:t>Indication (V2)</w:t>
              </w:r>
            </w:hyperlink>
          </w:p>
        </w:tc>
        <w:tc>
          <w:tcPr>
            <w:tcW w:w="360" w:type="dxa"/>
          </w:tcPr>
          <w:p w14:paraId="43D5386A" w14:textId="77777777" w:rsidR="006F2B85" w:rsidRDefault="001E7B82">
            <w:pPr>
              <w:pStyle w:val="TableText"/>
            </w:pPr>
            <w:r>
              <w:t>entry</w:t>
            </w:r>
          </w:p>
        </w:tc>
        <w:tc>
          <w:tcPr>
            <w:tcW w:w="360" w:type="dxa"/>
          </w:tcPr>
          <w:p w14:paraId="65E20D74" w14:textId="77777777" w:rsidR="006F2B85" w:rsidRDefault="001E7B82">
            <w:pPr>
              <w:pStyle w:val="TableText"/>
            </w:pPr>
            <w:r>
              <w:t>urn:hl7ii:2.16.840.1.113883.10.20.22.4.19:2014-06-09</w:t>
            </w:r>
          </w:p>
        </w:tc>
      </w:tr>
      <w:tr w:rsidR="006F2B85" w14:paraId="1F581C02" w14:textId="77777777">
        <w:trPr>
          <w:jc w:val="center"/>
        </w:trPr>
        <w:tc>
          <w:tcPr>
            <w:tcW w:w="360" w:type="dxa"/>
          </w:tcPr>
          <w:p w14:paraId="07752DD1" w14:textId="73592CD3" w:rsidR="006F2B85" w:rsidRDefault="001E7B82">
            <w:pPr>
              <w:pStyle w:val="TableText"/>
              <w:ind w:left="1008"/>
            </w:pPr>
            <w:hyperlink w:anchor="E_Medication_Supply_Order_V2">
              <w:r>
                <w:rPr>
                  <w:rStyle w:val="HyperlinkText9pt"/>
                </w:rPr>
                <w:t>Medication Supply Order (V2)</w:t>
              </w:r>
            </w:hyperlink>
          </w:p>
        </w:tc>
        <w:tc>
          <w:tcPr>
            <w:tcW w:w="360" w:type="dxa"/>
          </w:tcPr>
          <w:p w14:paraId="356B56AF" w14:textId="77777777" w:rsidR="006F2B85" w:rsidRDefault="001E7B82">
            <w:pPr>
              <w:pStyle w:val="TableText"/>
            </w:pPr>
            <w:r>
              <w:t>entry</w:t>
            </w:r>
          </w:p>
        </w:tc>
        <w:tc>
          <w:tcPr>
            <w:tcW w:w="360" w:type="dxa"/>
          </w:tcPr>
          <w:p w14:paraId="71E95468" w14:textId="77777777" w:rsidR="006F2B85" w:rsidRDefault="001E7B82">
            <w:pPr>
              <w:pStyle w:val="TableText"/>
            </w:pPr>
            <w:r>
              <w:t>urn:hl7ii:2.16.840.1.113883.10.20.22.4.17:2014-06-09</w:t>
            </w:r>
          </w:p>
        </w:tc>
      </w:tr>
      <w:tr w:rsidR="006F2B85" w14:paraId="40C540E0" w14:textId="77777777">
        <w:trPr>
          <w:jc w:val="center"/>
        </w:trPr>
        <w:tc>
          <w:tcPr>
            <w:tcW w:w="360" w:type="dxa"/>
          </w:tcPr>
          <w:p w14:paraId="123746E1" w14:textId="5015263F" w:rsidR="006F2B85" w:rsidRDefault="001E7B82">
            <w:pPr>
              <w:pStyle w:val="TableText"/>
              <w:ind w:left="1152"/>
            </w:pPr>
            <w:hyperlink w:anchor="E_Medication_Information_V2">
              <w:r>
                <w:rPr>
                  <w:rStyle w:val="HyperlinkText9pt"/>
                </w:rPr>
                <w:t>Medication Information (V2)</w:t>
              </w:r>
            </w:hyperlink>
          </w:p>
        </w:tc>
        <w:tc>
          <w:tcPr>
            <w:tcW w:w="360" w:type="dxa"/>
          </w:tcPr>
          <w:p w14:paraId="6DA6EA85" w14:textId="77777777" w:rsidR="006F2B85" w:rsidRDefault="001E7B82">
            <w:pPr>
              <w:pStyle w:val="TableText"/>
            </w:pPr>
            <w:r>
              <w:t>entry</w:t>
            </w:r>
          </w:p>
        </w:tc>
        <w:tc>
          <w:tcPr>
            <w:tcW w:w="360" w:type="dxa"/>
          </w:tcPr>
          <w:p w14:paraId="377FE6C7" w14:textId="77777777" w:rsidR="006F2B85" w:rsidRDefault="001E7B82">
            <w:pPr>
              <w:pStyle w:val="TableText"/>
            </w:pPr>
            <w:r>
              <w:t>urn:hl7ii:2.16.840.1.113883.10.20.22.4.23:2014-06-09</w:t>
            </w:r>
          </w:p>
        </w:tc>
      </w:tr>
      <w:tr w:rsidR="006F2B85" w14:paraId="358829AB" w14:textId="77777777">
        <w:trPr>
          <w:jc w:val="center"/>
        </w:trPr>
        <w:tc>
          <w:tcPr>
            <w:tcW w:w="360" w:type="dxa"/>
          </w:tcPr>
          <w:p w14:paraId="6A56B062" w14:textId="172E9D08" w:rsidR="006F2B85" w:rsidRDefault="001E7B82">
            <w:pPr>
              <w:pStyle w:val="TableText"/>
              <w:ind w:left="1152"/>
            </w:pPr>
            <w:hyperlink w:anchor="Instruction_V2">
              <w:r>
                <w:rPr>
                  <w:rStyle w:val="HyperlinkText9pt"/>
                </w:rPr>
                <w:t>Instruction (V2)</w:t>
              </w:r>
            </w:hyperlink>
          </w:p>
        </w:tc>
        <w:tc>
          <w:tcPr>
            <w:tcW w:w="360" w:type="dxa"/>
          </w:tcPr>
          <w:p w14:paraId="1AB985BB" w14:textId="77777777" w:rsidR="006F2B85" w:rsidRDefault="001E7B82">
            <w:pPr>
              <w:pStyle w:val="TableText"/>
            </w:pPr>
            <w:r>
              <w:t>entry</w:t>
            </w:r>
          </w:p>
        </w:tc>
        <w:tc>
          <w:tcPr>
            <w:tcW w:w="360" w:type="dxa"/>
          </w:tcPr>
          <w:p w14:paraId="5A4C2083" w14:textId="77777777" w:rsidR="006F2B85" w:rsidRDefault="001E7B82">
            <w:pPr>
              <w:pStyle w:val="TableText"/>
            </w:pPr>
            <w:r>
              <w:t>urn:hl7ii:2.16.840.1.113883.10.20.22.4.20:2014-06-09</w:t>
            </w:r>
          </w:p>
        </w:tc>
      </w:tr>
      <w:tr w:rsidR="006F2B85" w14:paraId="779BCD9C" w14:textId="77777777">
        <w:trPr>
          <w:jc w:val="center"/>
        </w:trPr>
        <w:tc>
          <w:tcPr>
            <w:tcW w:w="360" w:type="dxa"/>
          </w:tcPr>
          <w:p w14:paraId="43B34410" w14:textId="423E1836"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4F46E377" w14:textId="77777777" w:rsidR="006F2B85" w:rsidRDefault="001E7B82">
            <w:pPr>
              <w:pStyle w:val="TableText"/>
            </w:pPr>
            <w:r>
              <w:t>entry</w:t>
            </w:r>
          </w:p>
        </w:tc>
        <w:tc>
          <w:tcPr>
            <w:tcW w:w="360" w:type="dxa"/>
          </w:tcPr>
          <w:p w14:paraId="6D913B46" w14:textId="77777777" w:rsidR="006F2B85" w:rsidRDefault="001E7B82">
            <w:pPr>
              <w:pStyle w:val="TableText"/>
            </w:pPr>
            <w:r>
              <w:t>urn:hl7ii:2.16.840.1.113883.10.20.22.4.54:2014-06-09</w:t>
            </w:r>
          </w:p>
        </w:tc>
      </w:tr>
      <w:tr w:rsidR="006F2B85" w14:paraId="518C1C49" w14:textId="77777777">
        <w:trPr>
          <w:jc w:val="center"/>
        </w:trPr>
        <w:tc>
          <w:tcPr>
            <w:tcW w:w="360" w:type="dxa"/>
          </w:tcPr>
          <w:p w14:paraId="2F2BCA24" w14:textId="4E215462" w:rsidR="006F2B85" w:rsidRDefault="001E7B82">
            <w:pPr>
              <w:pStyle w:val="TableText"/>
              <w:ind w:left="1008"/>
            </w:pPr>
            <w:hyperlink w:anchor="E_Medication_Information_V2">
              <w:r>
                <w:rPr>
                  <w:rStyle w:val="HyperlinkText9pt"/>
                </w:rPr>
                <w:t>Medication Information (V2)</w:t>
              </w:r>
            </w:hyperlink>
          </w:p>
        </w:tc>
        <w:tc>
          <w:tcPr>
            <w:tcW w:w="360" w:type="dxa"/>
          </w:tcPr>
          <w:p w14:paraId="3DF69348" w14:textId="77777777" w:rsidR="006F2B85" w:rsidRDefault="001E7B82">
            <w:pPr>
              <w:pStyle w:val="TableText"/>
            </w:pPr>
            <w:r>
              <w:t>entry</w:t>
            </w:r>
          </w:p>
        </w:tc>
        <w:tc>
          <w:tcPr>
            <w:tcW w:w="360" w:type="dxa"/>
          </w:tcPr>
          <w:p w14:paraId="377D0095" w14:textId="77777777" w:rsidR="006F2B85" w:rsidRDefault="001E7B82">
            <w:pPr>
              <w:pStyle w:val="TableText"/>
            </w:pPr>
            <w:r>
              <w:t>urn:hl7ii:2.16.840.1.113883.10.20.22.4.23:2014-06-09</w:t>
            </w:r>
          </w:p>
        </w:tc>
      </w:tr>
      <w:tr w:rsidR="006F2B85" w14:paraId="78FE1315" w14:textId="77777777">
        <w:trPr>
          <w:jc w:val="center"/>
        </w:trPr>
        <w:tc>
          <w:tcPr>
            <w:tcW w:w="360" w:type="dxa"/>
          </w:tcPr>
          <w:p w14:paraId="0725F34A" w14:textId="2D1E91A2" w:rsidR="006F2B85" w:rsidRDefault="001E7B82">
            <w:pPr>
              <w:pStyle w:val="TableText"/>
              <w:ind w:left="1008"/>
            </w:pPr>
            <w:hyperlink w:anchor="Instruction_V2">
              <w:r>
                <w:rPr>
                  <w:rStyle w:val="HyperlinkText9pt"/>
                </w:rPr>
                <w:t>Instruction (V2)</w:t>
              </w:r>
            </w:hyperlink>
          </w:p>
        </w:tc>
        <w:tc>
          <w:tcPr>
            <w:tcW w:w="360" w:type="dxa"/>
          </w:tcPr>
          <w:p w14:paraId="55F31E65" w14:textId="77777777" w:rsidR="006F2B85" w:rsidRDefault="001E7B82">
            <w:pPr>
              <w:pStyle w:val="TableText"/>
            </w:pPr>
            <w:r>
              <w:t>entry</w:t>
            </w:r>
          </w:p>
        </w:tc>
        <w:tc>
          <w:tcPr>
            <w:tcW w:w="360" w:type="dxa"/>
          </w:tcPr>
          <w:p w14:paraId="6AE1F197" w14:textId="77777777" w:rsidR="006F2B85" w:rsidRDefault="001E7B82">
            <w:pPr>
              <w:pStyle w:val="TableText"/>
            </w:pPr>
            <w:r>
              <w:t>urn:hl7ii:2.16.840.1.113883.10.20.22.4.20:2014-06-09</w:t>
            </w:r>
          </w:p>
        </w:tc>
      </w:tr>
      <w:tr w:rsidR="006F2B85" w14:paraId="7D23CF32" w14:textId="77777777">
        <w:trPr>
          <w:jc w:val="center"/>
        </w:trPr>
        <w:tc>
          <w:tcPr>
            <w:tcW w:w="360" w:type="dxa"/>
          </w:tcPr>
          <w:p w14:paraId="462EF5C1" w14:textId="25A4E5AB" w:rsidR="006F2B85" w:rsidRDefault="001E7B82">
            <w:pPr>
              <w:pStyle w:val="TableText"/>
              <w:ind w:left="1008"/>
            </w:pPr>
            <w:hyperlink w:anchor="U_Author_Participation">
              <w:r>
                <w:rPr>
                  <w:rStyle w:val="HyperlinkText9pt"/>
                </w:rPr>
                <w:t>Author Participation</w:t>
              </w:r>
            </w:hyperlink>
          </w:p>
        </w:tc>
        <w:tc>
          <w:tcPr>
            <w:tcW w:w="360" w:type="dxa"/>
          </w:tcPr>
          <w:p w14:paraId="1296C0F6" w14:textId="77777777" w:rsidR="006F2B85" w:rsidRDefault="001E7B82">
            <w:pPr>
              <w:pStyle w:val="TableText"/>
            </w:pPr>
            <w:r>
              <w:t>unspecified</w:t>
            </w:r>
          </w:p>
        </w:tc>
        <w:tc>
          <w:tcPr>
            <w:tcW w:w="360" w:type="dxa"/>
          </w:tcPr>
          <w:p w14:paraId="3C755AA9" w14:textId="77777777" w:rsidR="006F2B85" w:rsidRDefault="001E7B82">
            <w:pPr>
              <w:pStyle w:val="TableText"/>
            </w:pPr>
            <w:r>
              <w:t>urn:oid:2.16.840.1.113883.10.20.22.4.119</w:t>
            </w:r>
          </w:p>
        </w:tc>
      </w:tr>
      <w:tr w:rsidR="006F2B85" w14:paraId="547AA9B7" w14:textId="77777777">
        <w:trPr>
          <w:jc w:val="center"/>
        </w:trPr>
        <w:tc>
          <w:tcPr>
            <w:tcW w:w="360" w:type="dxa"/>
          </w:tcPr>
          <w:p w14:paraId="61D0AE25" w14:textId="4FED679D" w:rsidR="006F2B85" w:rsidRDefault="001E7B82">
            <w:pPr>
              <w:pStyle w:val="TableText"/>
              <w:ind w:left="1008"/>
            </w:pPr>
            <w:hyperlink w:anchor="E_Substance_Administered_Act">
              <w:r>
                <w:rPr>
                  <w:rStyle w:val="HyperlinkText9pt"/>
                </w:rPr>
                <w:t>Substance Administered Act</w:t>
              </w:r>
            </w:hyperlink>
          </w:p>
        </w:tc>
        <w:tc>
          <w:tcPr>
            <w:tcW w:w="360" w:type="dxa"/>
          </w:tcPr>
          <w:p w14:paraId="1DB59A62" w14:textId="77777777" w:rsidR="006F2B85" w:rsidRDefault="001E7B82">
            <w:pPr>
              <w:pStyle w:val="TableText"/>
            </w:pPr>
            <w:r>
              <w:t>entry</w:t>
            </w:r>
          </w:p>
        </w:tc>
        <w:tc>
          <w:tcPr>
            <w:tcW w:w="360" w:type="dxa"/>
          </w:tcPr>
          <w:p w14:paraId="5AF06C61" w14:textId="77777777" w:rsidR="006F2B85" w:rsidRDefault="001E7B82">
            <w:pPr>
              <w:pStyle w:val="TableText"/>
            </w:pPr>
            <w:r>
              <w:t>urn:oid:2.16.840.1.113883.10.20.22.4.118</w:t>
            </w:r>
          </w:p>
        </w:tc>
      </w:tr>
      <w:tr w:rsidR="006F2B85" w14:paraId="6828BBF6" w14:textId="77777777">
        <w:trPr>
          <w:jc w:val="center"/>
        </w:trPr>
        <w:tc>
          <w:tcPr>
            <w:tcW w:w="360" w:type="dxa"/>
          </w:tcPr>
          <w:p w14:paraId="00CDC194" w14:textId="3EED8CD6" w:rsidR="006F2B85" w:rsidRDefault="001E7B82">
            <w:pPr>
              <w:pStyle w:val="TableText"/>
              <w:ind w:left="1008"/>
            </w:pPr>
            <w:hyperlink w:anchor="E_Medication_Free_Text_Sig">
              <w:r>
                <w:rPr>
                  <w:rStyle w:val="HyperlinkText9pt"/>
                </w:rPr>
                <w:t>Medication Free Text Sig</w:t>
              </w:r>
            </w:hyperlink>
          </w:p>
        </w:tc>
        <w:tc>
          <w:tcPr>
            <w:tcW w:w="360" w:type="dxa"/>
          </w:tcPr>
          <w:p w14:paraId="7087F40C" w14:textId="77777777" w:rsidR="006F2B85" w:rsidRDefault="001E7B82">
            <w:pPr>
              <w:pStyle w:val="TableText"/>
            </w:pPr>
            <w:r>
              <w:t>entry</w:t>
            </w:r>
          </w:p>
        </w:tc>
        <w:tc>
          <w:tcPr>
            <w:tcW w:w="360" w:type="dxa"/>
          </w:tcPr>
          <w:p w14:paraId="2AAA73C9" w14:textId="77777777" w:rsidR="006F2B85" w:rsidRDefault="001E7B82">
            <w:pPr>
              <w:pStyle w:val="TableText"/>
            </w:pPr>
            <w:r>
              <w:t>urn:oid:2.16.840.1.113883.10.20.22.4.147</w:t>
            </w:r>
          </w:p>
        </w:tc>
      </w:tr>
      <w:tr w:rsidR="006F2B85" w14:paraId="3FA195FE" w14:textId="77777777">
        <w:trPr>
          <w:jc w:val="center"/>
        </w:trPr>
        <w:tc>
          <w:tcPr>
            <w:tcW w:w="360" w:type="dxa"/>
          </w:tcPr>
          <w:p w14:paraId="7DBFB351" w14:textId="6457983A" w:rsidR="006F2B85" w:rsidRDefault="001E7B82">
            <w:pPr>
              <w:pStyle w:val="TableText"/>
              <w:ind w:left="1008"/>
            </w:pPr>
            <w:hyperlink w:anchor="E_Medication_Dispense_V3">
              <w:r>
                <w:rPr>
                  <w:rStyle w:val="HyperlinkText9pt"/>
                </w:rPr>
                <w:t xml:space="preserve">Medication Dispense </w:t>
              </w:r>
              <w:r>
                <w:rPr>
                  <w:rStyle w:val="HyperlinkText9pt"/>
                </w:rPr>
                <w:lastRenderedPageBreak/>
                <w:t>(V3)</w:t>
              </w:r>
            </w:hyperlink>
          </w:p>
        </w:tc>
        <w:tc>
          <w:tcPr>
            <w:tcW w:w="360" w:type="dxa"/>
          </w:tcPr>
          <w:p w14:paraId="3E4F1A4B" w14:textId="77777777" w:rsidR="006F2B85" w:rsidRDefault="001E7B82">
            <w:pPr>
              <w:pStyle w:val="TableText"/>
            </w:pPr>
            <w:r>
              <w:lastRenderedPageBreak/>
              <w:t>entry</w:t>
            </w:r>
          </w:p>
        </w:tc>
        <w:tc>
          <w:tcPr>
            <w:tcW w:w="360" w:type="dxa"/>
          </w:tcPr>
          <w:p w14:paraId="7BB0906D" w14:textId="77777777" w:rsidR="006F2B85" w:rsidRDefault="001E7B82">
            <w:pPr>
              <w:pStyle w:val="TableText"/>
            </w:pPr>
            <w:r>
              <w:t>urn:hl7ii:2.16.840.1.113883.10.20.</w:t>
            </w:r>
            <w:r>
              <w:lastRenderedPageBreak/>
              <w:t>22.4.18:2023-05-01</w:t>
            </w:r>
          </w:p>
        </w:tc>
      </w:tr>
      <w:tr w:rsidR="006F2B85" w14:paraId="7E90A346" w14:textId="77777777">
        <w:trPr>
          <w:jc w:val="center"/>
        </w:trPr>
        <w:tc>
          <w:tcPr>
            <w:tcW w:w="360" w:type="dxa"/>
          </w:tcPr>
          <w:p w14:paraId="3503F66F" w14:textId="03D0100A" w:rsidR="006F2B85" w:rsidRDefault="001E7B82">
            <w:pPr>
              <w:pStyle w:val="TableText"/>
              <w:ind w:left="1152"/>
            </w:pPr>
            <w:hyperlink w:anchor="U_US_Realm_Address_ADUSFIELDED">
              <w:r>
                <w:rPr>
                  <w:rStyle w:val="HyperlinkText9pt"/>
                </w:rPr>
                <w:t>US Realm Address (AD.US.FIELDED)</w:t>
              </w:r>
            </w:hyperlink>
          </w:p>
        </w:tc>
        <w:tc>
          <w:tcPr>
            <w:tcW w:w="360" w:type="dxa"/>
          </w:tcPr>
          <w:p w14:paraId="7411CCE6" w14:textId="77777777" w:rsidR="006F2B85" w:rsidRDefault="001E7B82">
            <w:pPr>
              <w:pStyle w:val="TableText"/>
            </w:pPr>
            <w:r>
              <w:t>unspecified</w:t>
            </w:r>
          </w:p>
        </w:tc>
        <w:tc>
          <w:tcPr>
            <w:tcW w:w="360" w:type="dxa"/>
          </w:tcPr>
          <w:p w14:paraId="69EE85D1" w14:textId="77777777" w:rsidR="006F2B85" w:rsidRDefault="001E7B82">
            <w:pPr>
              <w:pStyle w:val="TableText"/>
            </w:pPr>
            <w:r>
              <w:t>urn:oid:2.16.840.1.113883.10.20.22.5.2</w:t>
            </w:r>
          </w:p>
        </w:tc>
      </w:tr>
      <w:tr w:rsidR="006F2B85" w14:paraId="3FED7261" w14:textId="77777777">
        <w:trPr>
          <w:jc w:val="center"/>
        </w:trPr>
        <w:tc>
          <w:tcPr>
            <w:tcW w:w="360" w:type="dxa"/>
          </w:tcPr>
          <w:p w14:paraId="0DD4BA68" w14:textId="1611CE2C" w:rsidR="006F2B85" w:rsidRDefault="001E7B82">
            <w:pPr>
              <w:pStyle w:val="TableText"/>
              <w:ind w:left="1152"/>
            </w:pPr>
            <w:hyperlink w:anchor="E_Medication_Supply_Order_V2">
              <w:r>
                <w:rPr>
                  <w:rStyle w:val="HyperlinkText9pt"/>
                </w:rPr>
                <w:t>Medication Supply Order (V2)</w:t>
              </w:r>
            </w:hyperlink>
          </w:p>
        </w:tc>
        <w:tc>
          <w:tcPr>
            <w:tcW w:w="360" w:type="dxa"/>
          </w:tcPr>
          <w:p w14:paraId="34FFD291" w14:textId="77777777" w:rsidR="006F2B85" w:rsidRDefault="001E7B82">
            <w:pPr>
              <w:pStyle w:val="TableText"/>
            </w:pPr>
            <w:r>
              <w:t>entry</w:t>
            </w:r>
          </w:p>
        </w:tc>
        <w:tc>
          <w:tcPr>
            <w:tcW w:w="360" w:type="dxa"/>
          </w:tcPr>
          <w:p w14:paraId="553DD3A6" w14:textId="77777777" w:rsidR="006F2B85" w:rsidRDefault="001E7B82">
            <w:pPr>
              <w:pStyle w:val="TableText"/>
            </w:pPr>
            <w:r>
              <w:t>urn:hl7ii:2.16.840.1.113883.10.20.22.4.17:2014-06-09</w:t>
            </w:r>
          </w:p>
        </w:tc>
      </w:tr>
      <w:tr w:rsidR="006F2B85" w14:paraId="76D7FFC5" w14:textId="77777777">
        <w:trPr>
          <w:jc w:val="center"/>
        </w:trPr>
        <w:tc>
          <w:tcPr>
            <w:tcW w:w="360" w:type="dxa"/>
          </w:tcPr>
          <w:p w14:paraId="1349BC5F" w14:textId="7BF9DF04" w:rsidR="006F2B85" w:rsidRDefault="001E7B82">
            <w:pPr>
              <w:pStyle w:val="TableText"/>
              <w:ind w:left="1296"/>
            </w:pPr>
            <w:hyperlink w:anchor="E_Medication_Information_V2">
              <w:r>
                <w:rPr>
                  <w:rStyle w:val="HyperlinkText9pt"/>
                </w:rPr>
                <w:t>Medication Information (V2)</w:t>
              </w:r>
            </w:hyperlink>
          </w:p>
        </w:tc>
        <w:tc>
          <w:tcPr>
            <w:tcW w:w="360" w:type="dxa"/>
          </w:tcPr>
          <w:p w14:paraId="0ECC46C8" w14:textId="77777777" w:rsidR="006F2B85" w:rsidRDefault="001E7B82">
            <w:pPr>
              <w:pStyle w:val="TableText"/>
            </w:pPr>
            <w:r>
              <w:t>entry</w:t>
            </w:r>
          </w:p>
        </w:tc>
        <w:tc>
          <w:tcPr>
            <w:tcW w:w="360" w:type="dxa"/>
          </w:tcPr>
          <w:p w14:paraId="4DC417F5" w14:textId="77777777" w:rsidR="006F2B85" w:rsidRDefault="001E7B82">
            <w:pPr>
              <w:pStyle w:val="TableText"/>
            </w:pPr>
            <w:r>
              <w:t>urn:hl7ii:2.16.840.1.113883.10.20.22.4.23:2014-06-09</w:t>
            </w:r>
          </w:p>
        </w:tc>
      </w:tr>
      <w:tr w:rsidR="006F2B85" w14:paraId="109F8A33" w14:textId="77777777">
        <w:trPr>
          <w:jc w:val="center"/>
        </w:trPr>
        <w:tc>
          <w:tcPr>
            <w:tcW w:w="360" w:type="dxa"/>
          </w:tcPr>
          <w:p w14:paraId="577C2CBD" w14:textId="238902D6" w:rsidR="006F2B85" w:rsidRDefault="001E7B82">
            <w:pPr>
              <w:pStyle w:val="TableText"/>
              <w:ind w:left="1296"/>
            </w:pPr>
            <w:hyperlink w:anchor="Instruction_V2">
              <w:r>
                <w:rPr>
                  <w:rStyle w:val="HyperlinkText9pt"/>
                </w:rPr>
                <w:t>Instruction (V2)</w:t>
              </w:r>
            </w:hyperlink>
          </w:p>
        </w:tc>
        <w:tc>
          <w:tcPr>
            <w:tcW w:w="360" w:type="dxa"/>
          </w:tcPr>
          <w:p w14:paraId="51CD3862" w14:textId="77777777" w:rsidR="006F2B85" w:rsidRDefault="001E7B82">
            <w:pPr>
              <w:pStyle w:val="TableText"/>
            </w:pPr>
            <w:r>
              <w:t>entry</w:t>
            </w:r>
          </w:p>
        </w:tc>
        <w:tc>
          <w:tcPr>
            <w:tcW w:w="360" w:type="dxa"/>
          </w:tcPr>
          <w:p w14:paraId="48F8ECC1" w14:textId="77777777" w:rsidR="006F2B85" w:rsidRDefault="001E7B82">
            <w:pPr>
              <w:pStyle w:val="TableText"/>
            </w:pPr>
            <w:r>
              <w:t>urn:hl7ii:2.16.840.1.113883.10.20.22.4.20:2014-06-09</w:t>
            </w:r>
          </w:p>
        </w:tc>
      </w:tr>
      <w:tr w:rsidR="006F2B85" w14:paraId="51731D7D" w14:textId="77777777">
        <w:trPr>
          <w:jc w:val="center"/>
        </w:trPr>
        <w:tc>
          <w:tcPr>
            <w:tcW w:w="360" w:type="dxa"/>
          </w:tcPr>
          <w:p w14:paraId="53857116" w14:textId="2B80AF0F"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4150396D" w14:textId="77777777" w:rsidR="006F2B85" w:rsidRDefault="001E7B82">
            <w:pPr>
              <w:pStyle w:val="TableText"/>
            </w:pPr>
            <w:r>
              <w:t>entry</w:t>
            </w:r>
          </w:p>
        </w:tc>
        <w:tc>
          <w:tcPr>
            <w:tcW w:w="360" w:type="dxa"/>
          </w:tcPr>
          <w:p w14:paraId="3DB7DBAC" w14:textId="77777777" w:rsidR="006F2B85" w:rsidRDefault="001E7B82">
            <w:pPr>
              <w:pStyle w:val="TableText"/>
            </w:pPr>
            <w:r>
              <w:t>urn:hl7ii:2.16.840.1.113883.10.20.22.4.54:2014-06-09</w:t>
            </w:r>
          </w:p>
        </w:tc>
      </w:tr>
      <w:tr w:rsidR="006F2B85" w14:paraId="29C01CA4" w14:textId="77777777">
        <w:trPr>
          <w:jc w:val="center"/>
        </w:trPr>
        <w:tc>
          <w:tcPr>
            <w:tcW w:w="360" w:type="dxa"/>
          </w:tcPr>
          <w:p w14:paraId="483F339B" w14:textId="65E5974E" w:rsidR="006F2B85" w:rsidRDefault="001E7B82">
            <w:pPr>
              <w:pStyle w:val="TableText"/>
              <w:ind w:left="1152"/>
            </w:pPr>
            <w:hyperlink w:anchor="E_Medication_Information_V2">
              <w:r>
                <w:rPr>
                  <w:rStyle w:val="HyperlinkText9pt"/>
                </w:rPr>
                <w:t>Medication Information (V2)</w:t>
              </w:r>
            </w:hyperlink>
          </w:p>
        </w:tc>
        <w:tc>
          <w:tcPr>
            <w:tcW w:w="360" w:type="dxa"/>
          </w:tcPr>
          <w:p w14:paraId="3BAB8A11" w14:textId="77777777" w:rsidR="006F2B85" w:rsidRDefault="001E7B82">
            <w:pPr>
              <w:pStyle w:val="TableText"/>
            </w:pPr>
            <w:r>
              <w:t>entry</w:t>
            </w:r>
          </w:p>
        </w:tc>
        <w:tc>
          <w:tcPr>
            <w:tcW w:w="360" w:type="dxa"/>
          </w:tcPr>
          <w:p w14:paraId="3EDC6FF7" w14:textId="77777777" w:rsidR="006F2B85" w:rsidRDefault="001E7B82">
            <w:pPr>
              <w:pStyle w:val="TableText"/>
            </w:pPr>
            <w:r>
              <w:t>urn:hl7ii:2.16.840.1.113883.10.20.22.4.23:2014-06-09</w:t>
            </w:r>
          </w:p>
        </w:tc>
      </w:tr>
      <w:tr w:rsidR="006F2B85" w14:paraId="31E6EBBE" w14:textId="77777777">
        <w:trPr>
          <w:jc w:val="center"/>
        </w:trPr>
        <w:tc>
          <w:tcPr>
            <w:tcW w:w="360" w:type="dxa"/>
          </w:tcPr>
          <w:p w14:paraId="4A17851C" w14:textId="457712A6"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035A7298" w14:textId="77777777" w:rsidR="006F2B85" w:rsidRDefault="001E7B82">
            <w:pPr>
              <w:pStyle w:val="TableText"/>
            </w:pPr>
            <w:r>
              <w:t>entry</w:t>
            </w:r>
          </w:p>
        </w:tc>
        <w:tc>
          <w:tcPr>
            <w:tcW w:w="360" w:type="dxa"/>
          </w:tcPr>
          <w:p w14:paraId="3FEAE884" w14:textId="77777777" w:rsidR="006F2B85" w:rsidRDefault="001E7B82">
            <w:pPr>
              <w:pStyle w:val="TableText"/>
            </w:pPr>
            <w:r>
              <w:t>urn:hl7ii:2.16.840.1.113883.10.20.22.4.54:2014-06-09</w:t>
            </w:r>
          </w:p>
        </w:tc>
      </w:tr>
      <w:tr w:rsidR="006F2B85" w14:paraId="191FD107" w14:textId="77777777">
        <w:trPr>
          <w:jc w:val="center"/>
        </w:trPr>
        <w:tc>
          <w:tcPr>
            <w:tcW w:w="360" w:type="dxa"/>
          </w:tcPr>
          <w:p w14:paraId="02EE9F0F" w14:textId="707AE482"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1758BD6C" w14:textId="77777777" w:rsidR="006F2B85" w:rsidRDefault="001E7B82">
            <w:pPr>
              <w:pStyle w:val="TableText"/>
            </w:pPr>
            <w:r>
              <w:t>entry</w:t>
            </w:r>
          </w:p>
        </w:tc>
        <w:tc>
          <w:tcPr>
            <w:tcW w:w="360" w:type="dxa"/>
          </w:tcPr>
          <w:p w14:paraId="426789D7" w14:textId="77777777" w:rsidR="006F2B85" w:rsidRDefault="001E7B82">
            <w:pPr>
              <w:pStyle w:val="TableText"/>
            </w:pPr>
            <w:r>
              <w:t>urn:hl7ii:2.16.840.1.113883.10.20.22.4.69:2025-08-01</w:t>
            </w:r>
          </w:p>
        </w:tc>
      </w:tr>
      <w:tr w:rsidR="006F2B85" w14:paraId="6E7171DB" w14:textId="77777777">
        <w:trPr>
          <w:jc w:val="center"/>
        </w:trPr>
        <w:tc>
          <w:tcPr>
            <w:tcW w:w="360" w:type="dxa"/>
          </w:tcPr>
          <w:p w14:paraId="74A2BDCD" w14:textId="6F9279FB"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22584D85" w14:textId="77777777" w:rsidR="006F2B85" w:rsidRDefault="001E7B82">
            <w:pPr>
              <w:pStyle w:val="TableText"/>
            </w:pPr>
            <w:r>
              <w:t>entry</w:t>
            </w:r>
          </w:p>
        </w:tc>
        <w:tc>
          <w:tcPr>
            <w:tcW w:w="360" w:type="dxa"/>
          </w:tcPr>
          <w:p w14:paraId="30A2BE76" w14:textId="77777777" w:rsidR="006F2B85" w:rsidRDefault="001E7B82">
            <w:pPr>
              <w:pStyle w:val="TableText"/>
            </w:pPr>
            <w:r>
              <w:t>urn:hl7ii:2.16.840.1.113883.10.20.22.4.86:2022-06-01</w:t>
            </w:r>
          </w:p>
        </w:tc>
      </w:tr>
      <w:tr w:rsidR="006F2B85" w14:paraId="1AF7284C" w14:textId="77777777">
        <w:trPr>
          <w:jc w:val="center"/>
        </w:trPr>
        <w:tc>
          <w:tcPr>
            <w:tcW w:w="360" w:type="dxa"/>
          </w:tcPr>
          <w:p w14:paraId="1129D938" w14:textId="01BE6D56"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0D7EFA29" w14:textId="77777777" w:rsidR="006F2B85" w:rsidRDefault="001E7B82">
            <w:pPr>
              <w:pStyle w:val="TableText"/>
            </w:pPr>
            <w:r>
              <w:t>entry</w:t>
            </w:r>
          </w:p>
        </w:tc>
        <w:tc>
          <w:tcPr>
            <w:tcW w:w="360" w:type="dxa"/>
          </w:tcPr>
          <w:p w14:paraId="5B4FAEF1" w14:textId="77777777" w:rsidR="006F2B85" w:rsidRDefault="001E7B82">
            <w:pPr>
              <w:pStyle w:val="TableText"/>
            </w:pPr>
            <w:r>
              <w:t>urn:hl7ii:2.16.840.1.113883.10.20.22.4.7:2025-08-01</w:t>
            </w:r>
          </w:p>
        </w:tc>
      </w:tr>
      <w:tr w:rsidR="006F2B85" w14:paraId="132A6440" w14:textId="77777777">
        <w:trPr>
          <w:jc w:val="center"/>
        </w:trPr>
        <w:tc>
          <w:tcPr>
            <w:tcW w:w="360" w:type="dxa"/>
          </w:tcPr>
          <w:p w14:paraId="16D1AFCC" w14:textId="090A8822" w:rsidR="006F2B85" w:rsidRDefault="001E7B82">
            <w:pPr>
              <w:pStyle w:val="TableText"/>
              <w:ind w:left="576"/>
            </w:pPr>
            <w:hyperlink w:anchor="E_Severity_Observation_V2">
              <w:r>
                <w:rPr>
                  <w:rStyle w:val="HyperlinkText9pt"/>
                </w:rPr>
                <w:t>Severity Observation (V2)</w:t>
              </w:r>
            </w:hyperlink>
          </w:p>
        </w:tc>
        <w:tc>
          <w:tcPr>
            <w:tcW w:w="360" w:type="dxa"/>
          </w:tcPr>
          <w:p w14:paraId="0551E3D4" w14:textId="77777777" w:rsidR="006F2B85" w:rsidRDefault="001E7B82">
            <w:pPr>
              <w:pStyle w:val="TableText"/>
            </w:pPr>
            <w:r>
              <w:t>entry</w:t>
            </w:r>
          </w:p>
        </w:tc>
        <w:tc>
          <w:tcPr>
            <w:tcW w:w="360" w:type="dxa"/>
          </w:tcPr>
          <w:p w14:paraId="319DF0C4" w14:textId="77777777" w:rsidR="006F2B85" w:rsidRDefault="001E7B82">
            <w:pPr>
              <w:pStyle w:val="TableText"/>
            </w:pPr>
            <w:r>
              <w:t>urn:hl7ii:2.16.840.1.113883.10.20.22.4.8:2014-06-09</w:t>
            </w:r>
          </w:p>
        </w:tc>
      </w:tr>
      <w:tr w:rsidR="006F2B85" w14:paraId="5CE1A610" w14:textId="77777777">
        <w:trPr>
          <w:jc w:val="center"/>
        </w:trPr>
        <w:tc>
          <w:tcPr>
            <w:tcW w:w="360" w:type="dxa"/>
          </w:tcPr>
          <w:p w14:paraId="5C54A4F2" w14:textId="6B527121" w:rsidR="006F2B85" w:rsidRDefault="001E7B82">
            <w:pPr>
              <w:pStyle w:val="TableText"/>
              <w:ind w:left="576"/>
            </w:pPr>
            <w:hyperlink w:anchor="U_Author_Participation">
              <w:r>
                <w:rPr>
                  <w:rStyle w:val="HyperlinkText9pt"/>
                </w:rPr>
                <w:t>Author Participation</w:t>
              </w:r>
            </w:hyperlink>
          </w:p>
        </w:tc>
        <w:tc>
          <w:tcPr>
            <w:tcW w:w="360" w:type="dxa"/>
          </w:tcPr>
          <w:p w14:paraId="3648AC82" w14:textId="77777777" w:rsidR="006F2B85" w:rsidRDefault="001E7B82">
            <w:pPr>
              <w:pStyle w:val="TableText"/>
            </w:pPr>
            <w:r>
              <w:t>unspecified</w:t>
            </w:r>
          </w:p>
        </w:tc>
        <w:tc>
          <w:tcPr>
            <w:tcW w:w="360" w:type="dxa"/>
          </w:tcPr>
          <w:p w14:paraId="1D0ED3D7" w14:textId="77777777" w:rsidR="006F2B85" w:rsidRDefault="001E7B82">
            <w:pPr>
              <w:pStyle w:val="TableText"/>
            </w:pPr>
            <w:r>
              <w:t>urn:oid:2.16.840.1.113883.10.20.22.4.119</w:t>
            </w:r>
          </w:p>
        </w:tc>
      </w:tr>
      <w:tr w:rsidR="006F2B85" w14:paraId="06F1A949" w14:textId="77777777">
        <w:trPr>
          <w:jc w:val="center"/>
        </w:trPr>
        <w:tc>
          <w:tcPr>
            <w:tcW w:w="360" w:type="dxa"/>
          </w:tcPr>
          <w:p w14:paraId="57AC8E2D" w14:textId="087965E6" w:rsidR="006F2B85" w:rsidRDefault="001E7B82">
            <w:pPr>
              <w:pStyle w:val="TableText"/>
              <w:ind w:left="576"/>
            </w:pPr>
            <w:hyperlink w:anchor="E_Criticality_Observation_">
              <w:r>
                <w:rPr>
                  <w:rStyle w:val="HyperlinkText9pt"/>
                </w:rPr>
                <w:t>Criticality Observation</w:t>
              </w:r>
            </w:hyperlink>
          </w:p>
        </w:tc>
        <w:tc>
          <w:tcPr>
            <w:tcW w:w="360" w:type="dxa"/>
          </w:tcPr>
          <w:p w14:paraId="11D73070" w14:textId="77777777" w:rsidR="006F2B85" w:rsidRDefault="001E7B82">
            <w:pPr>
              <w:pStyle w:val="TableText"/>
            </w:pPr>
            <w:r>
              <w:t>entry</w:t>
            </w:r>
          </w:p>
        </w:tc>
        <w:tc>
          <w:tcPr>
            <w:tcW w:w="360" w:type="dxa"/>
          </w:tcPr>
          <w:p w14:paraId="0769F53C" w14:textId="77777777" w:rsidR="006F2B85" w:rsidRDefault="001E7B82">
            <w:pPr>
              <w:pStyle w:val="TableText"/>
            </w:pPr>
            <w:r>
              <w:t>urn:oid:2.16.840.1.113883.10.20.22.4.145</w:t>
            </w:r>
          </w:p>
        </w:tc>
      </w:tr>
      <w:tr w:rsidR="006F2B85" w14:paraId="6ABEEF6F" w14:textId="77777777">
        <w:trPr>
          <w:jc w:val="center"/>
        </w:trPr>
        <w:tc>
          <w:tcPr>
            <w:tcW w:w="360" w:type="dxa"/>
          </w:tcPr>
          <w:p w14:paraId="7FF8089E" w14:textId="1EBE81B5"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696F90F4" w14:textId="77777777" w:rsidR="006F2B85" w:rsidRDefault="001E7B82">
            <w:pPr>
              <w:pStyle w:val="TableText"/>
            </w:pPr>
            <w:r>
              <w:t>entry</w:t>
            </w:r>
          </w:p>
        </w:tc>
        <w:tc>
          <w:tcPr>
            <w:tcW w:w="360" w:type="dxa"/>
          </w:tcPr>
          <w:p w14:paraId="7818CEB5" w14:textId="77777777" w:rsidR="006F2B85" w:rsidRDefault="001E7B82">
            <w:pPr>
              <w:pStyle w:val="TableText"/>
            </w:pPr>
            <w:r>
              <w:t>urn:hl7ii:2.16.840.1.113883.10.20.22.4.28:2019-06-20</w:t>
            </w:r>
          </w:p>
        </w:tc>
      </w:tr>
      <w:tr w:rsidR="006F2B85" w14:paraId="0BA77DB1" w14:textId="77777777">
        <w:trPr>
          <w:jc w:val="center"/>
        </w:trPr>
        <w:tc>
          <w:tcPr>
            <w:tcW w:w="360" w:type="dxa"/>
          </w:tcPr>
          <w:p w14:paraId="39F474EE" w14:textId="6D55CF12" w:rsidR="006F2B85" w:rsidRDefault="001E7B82">
            <w:pPr>
              <w:pStyle w:val="TableText"/>
              <w:ind w:left="576"/>
            </w:pPr>
            <w:hyperlink w:anchor="E_Reaction_Observation_NHCS_V3">
              <w:r>
                <w:rPr>
                  <w:rStyle w:val="HyperlinkText9pt"/>
                </w:rPr>
                <w:t>Reaction Observation (NHCS V3)</w:t>
              </w:r>
            </w:hyperlink>
          </w:p>
        </w:tc>
        <w:tc>
          <w:tcPr>
            <w:tcW w:w="360" w:type="dxa"/>
          </w:tcPr>
          <w:p w14:paraId="72368EBF" w14:textId="77777777" w:rsidR="006F2B85" w:rsidRDefault="001E7B82">
            <w:pPr>
              <w:pStyle w:val="TableText"/>
            </w:pPr>
            <w:r>
              <w:t>entry</w:t>
            </w:r>
          </w:p>
        </w:tc>
        <w:tc>
          <w:tcPr>
            <w:tcW w:w="360" w:type="dxa"/>
          </w:tcPr>
          <w:p w14:paraId="320F2FBF" w14:textId="77777777" w:rsidR="006F2B85" w:rsidRDefault="001E7B82">
            <w:pPr>
              <w:pStyle w:val="TableText"/>
            </w:pPr>
            <w:r>
              <w:t>urn:hl7ii:2.16.840.1.113883.10.20.22.4.9:2025-08-01</w:t>
            </w:r>
          </w:p>
        </w:tc>
      </w:tr>
      <w:tr w:rsidR="006F2B85" w14:paraId="1BE5EA77" w14:textId="77777777">
        <w:trPr>
          <w:jc w:val="center"/>
        </w:trPr>
        <w:tc>
          <w:tcPr>
            <w:tcW w:w="360" w:type="dxa"/>
          </w:tcPr>
          <w:p w14:paraId="338DB7D5" w14:textId="67EB96CD" w:rsidR="006F2B85" w:rsidRDefault="001E7B82">
            <w:pPr>
              <w:pStyle w:val="TableText"/>
              <w:ind w:left="720"/>
            </w:pPr>
            <w:hyperlink w:anchor="E_Severity_Observation_V2">
              <w:r>
                <w:rPr>
                  <w:rStyle w:val="HyperlinkText9pt"/>
                </w:rPr>
                <w:t>Severity Observation (V2)</w:t>
              </w:r>
            </w:hyperlink>
          </w:p>
        </w:tc>
        <w:tc>
          <w:tcPr>
            <w:tcW w:w="360" w:type="dxa"/>
          </w:tcPr>
          <w:p w14:paraId="5ED2399F" w14:textId="77777777" w:rsidR="006F2B85" w:rsidRDefault="001E7B82">
            <w:pPr>
              <w:pStyle w:val="TableText"/>
            </w:pPr>
            <w:r>
              <w:t>entry</w:t>
            </w:r>
          </w:p>
        </w:tc>
        <w:tc>
          <w:tcPr>
            <w:tcW w:w="360" w:type="dxa"/>
          </w:tcPr>
          <w:p w14:paraId="41F98165" w14:textId="77777777" w:rsidR="006F2B85" w:rsidRDefault="001E7B82">
            <w:pPr>
              <w:pStyle w:val="TableText"/>
            </w:pPr>
            <w:r>
              <w:t>urn:hl7ii:2.16.840.1.113883.10.20.22.4.8:2014-06-09</w:t>
            </w:r>
          </w:p>
        </w:tc>
      </w:tr>
      <w:tr w:rsidR="006F2B85" w14:paraId="707EC01F" w14:textId="77777777">
        <w:trPr>
          <w:jc w:val="center"/>
        </w:trPr>
        <w:tc>
          <w:tcPr>
            <w:tcW w:w="360" w:type="dxa"/>
          </w:tcPr>
          <w:p w14:paraId="5E60AAD9" w14:textId="623E3400" w:rsidR="006F2B85" w:rsidRDefault="001E7B82">
            <w:pPr>
              <w:pStyle w:val="TableText"/>
              <w:ind w:left="720"/>
            </w:pPr>
            <w:hyperlink w:anchor="E_Medication_Activity_NHCS_V3">
              <w:r>
                <w:rPr>
                  <w:rStyle w:val="HyperlinkText9pt"/>
                </w:rPr>
                <w:t>Medication Activity (NHCS V3)</w:t>
              </w:r>
            </w:hyperlink>
          </w:p>
        </w:tc>
        <w:tc>
          <w:tcPr>
            <w:tcW w:w="360" w:type="dxa"/>
          </w:tcPr>
          <w:p w14:paraId="3D873BF2" w14:textId="77777777" w:rsidR="006F2B85" w:rsidRDefault="001E7B82">
            <w:pPr>
              <w:pStyle w:val="TableText"/>
            </w:pPr>
            <w:r>
              <w:t>entry</w:t>
            </w:r>
          </w:p>
        </w:tc>
        <w:tc>
          <w:tcPr>
            <w:tcW w:w="360" w:type="dxa"/>
          </w:tcPr>
          <w:p w14:paraId="08138916" w14:textId="77777777" w:rsidR="006F2B85" w:rsidRDefault="001E7B82">
            <w:pPr>
              <w:pStyle w:val="TableText"/>
            </w:pPr>
            <w:r>
              <w:t>urn:hl7ii:2.16.840.1.113883.10.20.22.4.16:2025-08-01</w:t>
            </w:r>
          </w:p>
        </w:tc>
      </w:tr>
      <w:tr w:rsidR="006F2B85" w14:paraId="036E3145" w14:textId="77777777">
        <w:trPr>
          <w:jc w:val="center"/>
        </w:trPr>
        <w:tc>
          <w:tcPr>
            <w:tcW w:w="360" w:type="dxa"/>
          </w:tcPr>
          <w:p w14:paraId="499D48C4" w14:textId="32B30DFE" w:rsidR="006F2B85" w:rsidRDefault="001E7B82">
            <w:pPr>
              <w:pStyle w:val="TableText"/>
              <w:ind w:left="864"/>
            </w:pPr>
            <w:hyperlink w:anchor="E_Drug_Vehicle">
              <w:r>
                <w:rPr>
                  <w:rStyle w:val="HyperlinkText9pt"/>
                </w:rPr>
                <w:t>Drug Vehicle</w:t>
              </w:r>
            </w:hyperlink>
          </w:p>
        </w:tc>
        <w:tc>
          <w:tcPr>
            <w:tcW w:w="360" w:type="dxa"/>
          </w:tcPr>
          <w:p w14:paraId="31FD696F" w14:textId="77777777" w:rsidR="006F2B85" w:rsidRDefault="001E7B82">
            <w:pPr>
              <w:pStyle w:val="TableText"/>
            </w:pPr>
            <w:r>
              <w:t>entry</w:t>
            </w:r>
          </w:p>
        </w:tc>
        <w:tc>
          <w:tcPr>
            <w:tcW w:w="360" w:type="dxa"/>
          </w:tcPr>
          <w:p w14:paraId="61C2A62F" w14:textId="77777777" w:rsidR="006F2B85" w:rsidRDefault="001E7B82">
            <w:pPr>
              <w:pStyle w:val="TableText"/>
            </w:pPr>
            <w:r>
              <w:t>urn:oid:2.16.840.1.113883.10.20.22.4.24</w:t>
            </w:r>
          </w:p>
        </w:tc>
      </w:tr>
      <w:tr w:rsidR="006F2B85" w14:paraId="743583C4" w14:textId="77777777">
        <w:trPr>
          <w:jc w:val="center"/>
        </w:trPr>
        <w:tc>
          <w:tcPr>
            <w:tcW w:w="360" w:type="dxa"/>
          </w:tcPr>
          <w:p w14:paraId="3564CF87" w14:textId="3D8E804D" w:rsidR="006F2B85" w:rsidRDefault="001E7B82">
            <w:pPr>
              <w:pStyle w:val="TableText"/>
              <w:ind w:left="864"/>
            </w:pPr>
            <w:hyperlink w:anchor="Indication_V2">
              <w:r>
                <w:rPr>
                  <w:rStyle w:val="HyperlinkText9pt"/>
                </w:rPr>
                <w:t>Indication (V2)</w:t>
              </w:r>
            </w:hyperlink>
          </w:p>
        </w:tc>
        <w:tc>
          <w:tcPr>
            <w:tcW w:w="360" w:type="dxa"/>
          </w:tcPr>
          <w:p w14:paraId="777A2F01" w14:textId="77777777" w:rsidR="006F2B85" w:rsidRDefault="001E7B82">
            <w:pPr>
              <w:pStyle w:val="TableText"/>
            </w:pPr>
            <w:r>
              <w:t>entry</w:t>
            </w:r>
          </w:p>
        </w:tc>
        <w:tc>
          <w:tcPr>
            <w:tcW w:w="360" w:type="dxa"/>
          </w:tcPr>
          <w:p w14:paraId="256A25B6" w14:textId="77777777" w:rsidR="006F2B85" w:rsidRDefault="001E7B82">
            <w:pPr>
              <w:pStyle w:val="TableText"/>
            </w:pPr>
            <w:r>
              <w:t>urn:hl7ii:2.16.840.1.113883.10.20.22.4.19:2014-06-09</w:t>
            </w:r>
          </w:p>
        </w:tc>
      </w:tr>
      <w:tr w:rsidR="006F2B85" w14:paraId="6C7AFC8E" w14:textId="77777777">
        <w:trPr>
          <w:jc w:val="center"/>
        </w:trPr>
        <w:tc>
          <w:tcPr>
            <w:tcW w:w="360" w:type="dxa"/>
          </w:tcPr>
          <w:p w14:paraId="440CEF70" w14:textId="1C784497" w:rsidR="006F2B85" w:rsidRDefault="001E7B82">
            <w:pPr>
              <w:pStyle w:val="TableText"/>
              <w:ind w:left="864"/>
            </w:pPr>
            <w:hyperlink w:anchor="E_Medication_Supply_Order_V2">
              <w:r>
                <w:rPr>
                  <w:rStyle w:val="HyperlinkText9pt"/>
                </w:rPr>
                <w:t>Medication Supply Order (V2)</w:t>
              </w:r>
            </w:hyperlink>
          </w:p>
        </w:tc>
        <w:tc>
          <w:tcPr>
            <w:tcW w:w="360" w:type="dxa"/>
          </w:tcPr>
          <w:p w14:paraId="3F4A71A1" w14:textId="77777777" w:rsidR="006F2B85" w:rsidRDefault="001E7B82">
            <w:pPr>
              <w:pStyle w:val="TableText"/>
            </w:pPr>
            <w:r>
              <w:t>entry</w:t>
            </w:r>
          </w:p>
        </w:tc>
        <w:tc>
          <w:tcPr>
            <w:tcW w:w="360" w:type="dxa"/>
          </w:tcPr>
          <w:p w14:paraId="25F61471" w14:textId="77777777" w:rsidR="006F2B85" w:rsidRDefault="001E7B82">
            <w:pPr>
              <w:pStyle w:val="TableText"/>
            </w:pPr>
            <w:r>
              <w:t>urn:hl7ii:2.16.840.1.113883.10.20.22.4.17:2014-06-09</w:t>
            </w:r>
          </w:p>
        </w:tc>
      </w:tr>
      <w:tr w:rsidR="006F2B85" w14:paraId="7C822A65" w14:textId="77777777">
        <w:trPr>
          <w:jc w:val="center"/>
        </w:trPr>
        <w:tc>
          <w:tcPr>
            <w:tcW w:w="360" w:type="dxa"/>
          </w:tcPr>
          <w:p w14:paraId="4537B4B1" w14:textId="15FA1733" w:rsidR="006F2B85" w:rsidRDefault="001E7B82">
            <w:pPr>
              <w:pStyle w:val="TableText"/>
              <w:ind w:left="1008"/>
            </w:pPr>
            <w:hyperlink w:anchor="E_Medication_Information_V2">
              <w:r>
                <w:rPr>
                  <w:rStyle w:val="HyperlinkText9pt"/>
                </w:rPr>
                <w:t>Medication Information (V2)</w:t>
              </w:r>
            </w:hyperlink>
          </w:p>
        </w:tc>
        <w:tc>
          <w:tcPr>
            <w:tcW w:w="360" w:type="dxa"/>
          </w:tcPr>
          <w:p w14:paraId="051BD3BB" w14:textId="77777777" w:rsidR="006F2B85" w:rsidRDefault="001E7B82">
            <w:pPr>
              <w:pStyle w:val="TableText"/>
            </w:pPr>
            <w:r>
              <w:t>entry</w:t>
            </w:r>
          </w:p>
        </w:tc>
        <w:tc>
          <w:tcPr>
            <w:tcW w:w="360" w:type="dxa"/>
          </w:tcPr>
          <w:p w14:paraId="17964FDA" w14:textId="77777777" w:rsidR="006F2B85" w:rsidRDefault="001E7B82">
            <w:pPr>
              <w:pStyle w:val="TableText"/>
            </w:pPr>
            <w:r>
              <w:t>urn:hl7ii:2.16.840.1.113883.10.20.22.4.23:2014-06-09</w:t>
            </w:r>
          </w:p>
        </w:tc>
      </w:tr>
      <w:tr w:rsidR="006F2B85" w14:paraId="52768FE3" w14:textId="77777777">
        <w:trPr>
          <w:jc w:val="center"/>
        </w:trPr>
        <w:tc>
          <w:tcPr>
            <w:tcW w:w="360" w:type="dxa"/>
          </w:tcPr>
          <w:p w14:paraId="28A15A7B" w14:textId="06DD3C40" w:rsidR="006F2B85" w:rsidRDefault="001E7B82">
            <w:pPr>
              <w:pStyle w:val="TableText"/>
              <w:ind w:left="1008"/>
            </w:pPr>
            <w:hyperlink w:anchor="Instruction_V2">
              <w:r>
                <w:rPr>
                  <w:rStyle w:val="HyperlinkText9pt"/>
                </w:rPr>
                <w:t>Instruction (V2)</w:t>
              </w:r>
            </w:hyperlink>
          </w:p>
        </w:tc>
        <w:tc>
          <w:tcPr>
            <w:tcW w:w="360" w:type="dxa"/>
          </w:tcPr>
          <w:p w14:paraId="5118E8D7" w14:textId="77777777" w:rsidR="006F2B85" w:rsidRDefault="001E7B82">
            <w:pPr>
              <w:pStyle w:val="TableText"/>
            </w:pPr>
            <w:r>
              <w:t>entry</w:t>
            </w:r>
          </w:p>
        </w:tc>
        <w:tc>
          <w:tcPr>
            <w:tcW w:w="360" w:type="dxa"/>
          </w:tcPr>
          <w:p w14:paraId="43A956DF" w14:textId="77777777" w:rsidR="006F2B85" w:rsidRDefault="001E7B82">
            <w:pPr>
              <w:pStyle w:val="TableText"/>
            </w:pPr>
            <w:r>
              <w:t>urn:hl7ii:2.16.840.1.113883.10.20.22.4.20:2014-06-09</w:t>
            </w:r>
          </w:p>
        </w:tc>
      </w:tr>
      <w:tr w:rsidR="006F2B85" w14:paraId="5B4D3AE1" w14:textId="77777777">
        <w:trPr>
          <w:jc w:val="center"/>
        </w:trPr>
        <w:tc>
          <w:tcPr>
            <w:tcW w:w="360" w:type="dxa"/>
          </w:tcPr>
          <w:p w14:paraId="297AE05E" w14:textId="3EC4C92A"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9FE3503" w14:textId="77777777" w:rsidR="006F2B85" w:rsidRDefault="001E7B82">
            <w:pPr>
              <w:pStyle w:val="TableText"/>
            </w:pPr>
            <w:r>
              <w:t>entry</w:t>
            </w:r>
          </w:p>
        </w:tc>
        <w:tc>
          <w:tcPr>
            <w:tcW w:w="360" w:type="dxa"/>
          </w:tcPr>
          <w:p w14:paraId="58449D23" w14:textId="77777777" w:rsidR="006F2B85" w:rsidRDefault="001E7B82">
            <w:pPr>
              <w:pStyle w:val="TableText"/>
            </w:pPr>
            <w:r>
              <w:t>urn:hl7ii:2.16.840.1.113883.10.20.22.4.54:2014-06-09</w:t>
            </w:r>
          </w:p>
        </w:tc>
      </w:tr>
      <w:tr w:rsidR="006F2B85" w14:paraId="3BE93059" w14:textId="77777777">
        <w:trPr>
          <w:jc w:val="center"/>
        </w:trPr>
        <w:tc>
          <w:tcPr>
            <w:tcW w:w="360" w:type="dxa"/>
          </w:tcPr>
          <w:p w14:paraId="3CD8AA8C" w14:textId="501396A2" w:rsidR="006F2B85" w:rsidRDefault="001E7B82">
            <w:pPr>
              <w:pStyle w:val="TableText"/>
              <w:ind w:left="864"/>
            </w:pPr>
            <w:hyperlink w:anchor="E_Medication_Information_V2">
              <w:r>
                <w:rPr>
                  <w:rStyle w:val="HyperlinkText9pt"/>
                </w:rPr>
                <w:t>Medication Information (V2)</w:t>
              </w:r>
            </w:hyperlink>
          </w:p>
        </w:tc>
        <w:tc>
          <w:tcPr>
            <w:tcW w:w="360" w:type="dxa"/>
          </w:tcPr>
          <w:p w14:paraId="5F138A69" w14:textId="77777777" w:rsidR="006F2B85" w:rsidRDefault="001E7B82">
            <w:pPr>
              <w:pStyle w:val="TableText"/>
            </w:pPr>
            <w:r>
              <w:t>entry</w:t>
            </w:r>
          </w:p>
        </w:tc>
        <w:tc>
          <w:tcPr>
            <w:tcW w:w="360" w:type="dxa"/>
          </w:tcPr>
          <w:p w14:paraId="0BB1B7EA" w14:textId="77777777" w:rsidR="006F2B85" w:rsidRDefault="001E7B82">
            <w:pPr>
              <w:pStyle w:val="TableText"/>
            </w:pPr>
            <w:r>
              <w:t>urn:hl7ii:2.16.840.1.113883.10.20.22.4.23:2014-06-09</w:t>
            </w:r>
          </w:p>
        </w:tc>
      </w:tr>
      <w:tr w:rsidR="006F2B85" w14:paraId="74E4F643" w14:textId="77777777">
        <w:trPr>
          <w:jc w:val="center"/>
        </w:trPr>
        <w:tc>
          <w:tcPr>
            <w:tcW w:w="360" w:type="dxa"/>
          </w:tcPr>
          <w:p w14:paraId="7BF0A3D7" w14:textId="3AB93002" w:rsidR="006F2B85" w:rsidRDefault="001E7B82">
            <w:pPr>
              <w:pStyle w:val="TableText"/>
              <w:ind w:left="864"/>
            </w:pPr>
            <w:hyperlink w:anchor="Instruction_V2">
              <w:r>
                <w:rPr>
                  <w:rStyle w:val="HyperlinkText9pt"/>
                </w:rPr>
                <w:t>Instruction (V2)</w:t>
              </w:r>
            </w:hyperlink>
          </w:p>
        </w:tc>
        <w:tc>
          <w:tcPr>
            <w:tcW w:w="360" w:type="dxa"/>
          </w:tcPr>
          <w:p w14:paraId="59CA6351" w14:textId="77777777" w:rsidR="006F2B85" w:rsidRDefault="001E7B82">
            <w:pPr>
              <w:pStyle w:val="TableText"/>
            </w:pPr>
            <w:r>
              <w:t>entry</w:t>
            </w:r>
          </w:p>
        </w:tc>
        <w:tc>
          <w:tcPr>
            <w:tcW w:w="360" w:type="dxa"/>
          </w:tcPr>
          <w:p w14:paraId="44511023" w14:textId="77777777" w:rsidR="006F2B85" w:rsidRDefault="001E7B82">
            <w:pPr>
              <w:pStyle w:val="TableText"/>
            </w:pPr>
            <w:r>
              <w:t>urn:hl7ii:2.16.840.1.113883.10.20.22.4.20:2014-06-09</w:t>
            </w:r>
          </w:p>
        </w:tc>
      </w:tr>
      <w:tr w:rsidR="006F2B85" w14:paraId="7CC7AB0A" w14:textId="77777777">
        <w:trPr>
          <w:jc w:val="center"/>
        </w:trPr>
        <w:tc>
          <w:tcPr>
            <w:tcW w:w="360" w:type="dxa"/>
          </w:tcPr>
          <w:p w14:paraId="0EC86998" w14:textId="02DD72F6" w:rsidR="006F2B85" w:rsidRDefault="001E7B82">
            <w:pPr>
              <w:pStyle w:val="TableText"/>
              <w:ind w:left="864"/>
            </w:pPr>
            <w:hyperlink w:anchor="U_Author_Participation">
              <w:r>
                <w:rPr>
                  <w:rStyle w:val="HyperlinkText9pt"/>
                </w:rPr>
                <w:t>Author Participation</w:t>
              </w:r>
            </w:hyperlink>
          </w:p>
        </w:tc>
        <w:tc>
          <w:tcPr>
            <w:tcW w:w="360" w:type="dxa"/>
          </w:tcPr>
          <w:p w14:paraId="3987AC6F" w14:textId="77777777" w:rsidR="006F2B85" w:rsidRDefault="001E7B82">
            <w:pPr>
              <w:pStyle w:val="TableText"/>
            </w:pPr>
            <w:r>
              <w:t>unspecified</w:t>
            </w:r>
          </w:p>
        </w:tc>
        <w:tc>
          <w:tcPr>
            <w:tcW w:w="360" w:type="dxa"/>
          </w:tcPr>
          <w:p w14:paraId="24EEEB5A" w14:textId="77777777" w:rsidR="006F2B85" w:rsidRDefault="001E7B82">
            <w:pPr>
              <w:pStyle w:val="TableText"/>
            </w:pPr>
            <w:r>
              <w:t>urn:oid:2.16.840.1.113883.10.20.22.4.119</w:t>
            </w:r>
          </w:p>
        </w:tc>
      </w:tr>
      <w:tr w:rsidR="006F2B85" w14:paraId="63A0AEAA" w14:textId="77777777">
        <w:trPr>
          <w:jc w:val="center"/>
        </w:trPr>
        <w:tc>
          <w:tcPr>
            <w:tcW w:w="360" w:type="dxa"/>
          </w:tcPr>
          <w:p w14:paraId="12F9AC8D" w14:textId="20F914C5" w:rsidR="006F2B85" w:rsidRDefault="001E7B82">
            <w:pPr>
              <w:pStyle w:val="TableText"/>
              <w:ind w:left="864"/>
            </w:pPr>
            <w:hyperlink w:anchor="E_Substance_Administered_Act">
              <w:r>
                <w:rPr>
                  <w:rStyle w:val="HyperlinkText9pt"/>
                </w:rPr>
                <w:t>Substance Administered Act</w:t>
              </w:r>
            </w:hyperlink>
          </w:p>
        </w:tc>
        <w:tc>
          <w:tcPr>
            <w:tcW w:w="360" w:type="dxa"/>
          </w:tcPr>
          <w:p w14:paraId="0F5D51E7" w14:textId="77777777" w:rsidR="006F2B85" w:rsidRDefault="001E7B82">
            <w:pPr>
              <w:pStyle w:val="TableText"/>
            </w:pPr>
            <w:r>
              <w:t>entry</w:t>
            </w:r>
          </w:p>
        </w:tc>
        <w:tc>
          <w:tcPr>
            <w:tcW w:w="360" w:type="dxa"/>
          </w:tcPr>
          <w:p w14:paraId="0A1BB2A2" w14:textId="77777777" w:rsidR="006F2B85" w:rsidRDefault="001E7B82">
            <w:pPr>
              <w:pStyle w:val="TableText"/>
            </w:pPr>
            <w:r>
              <w:t>urn:oid:2.16.840.1.113883.10.20.22.4.118</w:t>
            </w:r>
          </w:p>
        </w:tc>
      </w:tr>
      <w:tr w:rsidR="006F2B85" w14:paraId="3FCC5C33" w14:textId="77777777">
        <w:trPr>
          <w:jc w:val="center"/>
        </w:trPr>
        <w:tc>
          <w:tcPr>
            <w:tcW w:w="360" w:type="dxa"/>
          </w:tcPr>
          <w:p w14:paraId="2659AA58" w14:textId="7182E0F1" w:rsidR="006F2B85" w:rsidRDefault="001E7B82">
            <w:pPr>
              <w:pStyle w:val="TableText"/>
              <w:ind w:left="864"/>
            </w:pPr>
            <w:hyperlink w:anchor="E_Medication_Free_Text_Sig">
              <w:r>
                <w:rPr>
                  <w:rStyle w:val="HyperlinkText9pt"/>
                </w:rPr>
                <w:t>Medication Free Text Sig</w:t>
              </w:r>
            </w:hyperlink>
          </w:p>
        </w:tc>
        <w:tc>
          <w:tcPr>
            <w:tcW w:w="360" w:type="dxa"/>
          </w:tcPr>
          <w:p w14:paraId="58E8ABBD" w14:textId="77777777" w:rsidR="006F2B85" w:rsidRDefault="001E7B82">
            <w:pPr>
              <w:pStyle w:val="TableText"/>
            </w:pPr>
            <w:r>
              <w:t>entry</w:t>
            </w:r>
          </w:p>
        </w:tc>
        <w:tc>
          <w:tcPr>
            <w:tcW w:w="360" w:type="dxa"/>
          </w:tcPr>
          <w:p w14:paraId="71114D38" w14:textId="77777777" w:rsidR="006F2B85" w:rsidRDefault="001E7B82">
            <w:pPr>
              <w:pStyle w:val="TableText"/>
            </w:pPr>
            <w:r>
              <w:t>urn:oid:2.16.840.1.113883.10.20.22.4.147</w:t>
            </w:r>
          </w:p>
        </w:tc>
      </w:tr>
      <w:tr w:rsidR="006F2B85" w14:paraId="134D2D8F" w14:textId="77777777">
        <w:trPr>
          <w:jc w:val="center"/>
        </w:trPr>
        <w:tc>
          <w:tcPr>
            <w:tcW w:w="360" w:type="dxa"/>
          </w:tcPr>
          <w:p w14:paraId="1DF9D7F0" w14:textId="220B9E05" w:rsidR="006F2B85" w:rsidRDefault="001E7B82">
            <w:pPr>
              <w:pStyle w:val="TableText"/>
              <w:ind w:left="864"/>
            </w:pPr>
            <w:hyperlink w:anchor="E_Medication_Dispense_V3">
              <w:r>
                <w:rPr>
                  <w:rStyle w:val="HyperlinkText9pt"/>
                </w:rPr>
                <w:t>Medication Dispense (V3)</w:t>
              </w:r>
            </w:hyperlink>
          </w:p>
        </w:tc>
        <w:tc>
          <w:tcPr>
            <w:tcW w:w="360" w:type="dxa"/>
          </w:tcPr>
          <w:p w14:paraId="14DDC9A3" w14:textId="77777777" w:rsidR="006F2B85" w:rsidRDefault="001E7B82">
            <w:pPr>
              <w:pStyle w:val="TableText"/>
            </w:pPr>
            <w:r>
              <w:t>entry</w:t>
            </w:r>
          </w:p>
        </w:tc>
        <w:tc>
          <w:tcPr>
            <w:tcW w:w="360" w:type="dxa"/>
          </w:tcPr>
          <w:p w14:paraId="1B8D3594" w14:textId="77777777" w:rsidR="006F2B85" w:rsidRDefault="001E7B82">
            <w:pPr>
              <w:pStyle w:val="TableText"/>
            </w:pPr>
            <w:r>
              <w:t>urn:hl7ii:2.16.840.1.113883.10.20.22.4.18:2023-05-01</w:t>
            </w:r>
          </w:p>
        </w:tc>
      </w:tr>
      <w:tr w:rsidR="006F2B85" w14:paraId="0AB33E09" w14:textId="77777777">
        <w:trPr>
          <w:jc w:val="center"/>
        </w:trPr>
        <w:tc>
          <w:tcPr>
            <w:tcW w:w="360" w:type="dxa"/>
          </w:tcPr>
          <w:p w14:paraId="12D982AC" w14:textId="232A51DF" w:rsidR="006F2B85" w:rsidRDefault="001E7B82">
            <w:pPr>
              <w:pStyle w:val="TableText"/>
              <w:ind w:left="1008"/>
            </w:pPr>
            <w:hyperlink w:anchor="U_US_Realm_Address_ADUSFIELDED">
              <w:r>
                <w:rPr>
                  <w:rStyle w:val="HyperlinkText9pt"/>
                </w:rPr>
                <w:t>US Realm Address (AD.US.FIELDED)</w:t>
              </w:r>
            </w:hyperlink>
          </w:p>
        </w:tc>
        <w:tc>
          <w:tcPr>
            <w:tcW w:w="360" w:type="dxa"/>
          </w:tcPr>
          <w:p w14:paraId="3D76AB0B" w14:textId="77777777" w:rsidR="006F2B85" w:rsidRDefault="001E7B82">
            <w:pPr>
              <w:pStyle w:val="TableText"/>
            </w:pPr>
            <w:r>
              <w:t>unspecified</w:t>
            </w:r>
          </w:p>
        </w:tc>
        <w:tc>
          <w:tcPr>
            <w:tcW w:w="360" w:type="dxa"/>
          </w:tcPr>
          <w:p w14:paraId="0C8CA56F" w14:textId="77777777" w:rsidR="006F2B85" w:rsidRDefault="001E7B82">
            <w:pPr>
              <w:pStyle w:val="TableText"/>
            </w:pPr>
            <w:r>
              <w:t>urn:oid:2.16.840.1.113883.10.20.22.5.2</w:t>
            </w:r>
          </w:p>
        </w:tc>
      </w:tr>
      <w:tr w:rsidR="006F2B85" w14:paraId="6ECB28E3" w14:textId="77777777">
        <w:trPr>
          <w:jc w:val="center"/>
        </w:trPr>
        <w:tc>
          <w:tcPr>
            <w:tcW w:w="360" w:type="dxa"/>
          </w:tcPr>
          <w:p w14:paraId="195FA747" w14:textId="1EBF508A" w:rsidR="006F2B85" w:rsidRDefault="001E7B82">
            <w:pPr>
              <w:pStyle w:val="TableText"/>
              <w:ind w:left="1008"/>
            </w:pPr>
            <w:hyperlink w:anchor="E_Medication_Supply_Order_V2">
              <w:r>
                <w:rPr>
                  <w:rStyle w:val="HyperlinkText9pt"/>
                </w:rPr>
                <w:t>Medication Supply Order (V2)</w:t>
              </w:r>
            </w:hyperlink>
          </w:p>
        </w:tc>
        <w:tc>
          <w:tcPr>
            <w:tcW w:w="360" w:type="dxa"/>
          </w:tcPr>
          <w:p w14:paraId="05A117A1" w14:textId="77777777" w:rsidR="006F2B85" w:rsidRDefault="001E7B82">
            <w:pPr>
              <w:pStyle w:val="TableText"/>
            </w:pPr>
            <w:r>
              <w:t>entry</w:t>
            </w:r>
          </w:p>
        </w:tc>
        <w:tc>
          <w:tcPr>
            <w:tcW w:w="360" w:type="dxa"/>
          </w:tcPr>
          <w:p w14:paraId="10141DE2" w14:textId="77777777" w:rsidR="006F2B85" w:rsidRDefault="001E7B82">
            <w:pPr>
              <w:pStyle w:val="TableText"/>
            </w:pPr>
            <w:r>
              <w:t>urn:hl7ii:2.16.840.1.113883.10.20.22.4.17:2014-06-09</w:t>
            </w:r>
          </w:p>
        </w:tc>
      </w:tr>
      <w:tr w:rsidR="006F2B85" w14:paraId="289DBDE6" w14:textId="77777777">
        <w:trPr>
          <w:jc w:val="center"/>
        </w:trPr>
        <w:tc>
          <w:tcPr>
            <w:tcW w:w="360" w:type="dxa"/>
          </w:tcPr>
          <w:p w14:paraId="02EC78BE" w14:textId="7D8E583A" w:rsidR="006F2B85" w:rsidRDefault="001E7B82">
            <w:pPr>
              <w:pStyle w:val="TableText"/>
              <w:ind w:left="1152"/>
            </w:pPr>
            <w:hyperlink w:anchor="E_Medication_Information_V2">
              <w:r>
                <w:rPr>
                  <w:rStyle w:val="HyperlinkText9pt"/>
                </w:rPr>
                <w:t>Medication Information (V2)</w:t>
              </w:r>
            </w:hyperlink>
          </w:p>
        </w:tc>
        <w:tc>
          <w:tcPr>
            <w:tcW w:w="360" w:type="dxa"/>
          </w:tcPr>
          <w:p w14:paraId="44E0B045" w14:textId="77777777" w:rsidR="006F2B85" w:rsidRDefault="001E7B82">
            <w:pPr>
              <w:pStyle w:val="TableText"/>
            </w:pPr>
            <w:r>
              <w:t>entry</w:t>
            </w:r>
          </w:p>
        </w:tc>
        <w:tc>
          <w:tcPr>
            <w:tcW w:w="360" w:type="dxa"/>
          </w:tcPr>
          <w:p w14:paraId="7AD71717" w14:textId="77777777" w:rsidR="006F2B85" w:rsidRDefault="001E7B82">
            <w:pPr>
              <w:pStyle w:val="TableText"/>
            </w:pPr>
            <w:r>
              <w:t>urn:hl7ii:2.16.840.1.113883.10.20.22.4.23:2014-06-09</w:t>
            </w:r>
          </w:p>
        </w:tc>
      </w:tr>
      <w:tr w:rsidR="006F2B85" w14:paraId="458675BB" w14:textId="77777777">
        <w:trPr>
          <w:jc w:val="center"/>
        </w:trPr>
        <w:tc>
          <w:tcPr>
            <w:tcW w:w="360" w:type="dxa"/>
          </w:tcPr>
          <w:p w14:paraId="468AF3CD" w14:textId="7E6F8ECC" w:rsidR="006F2B85" w:rsidRDefault="001E7B82">
            <w:pPr>
              <w:pStyle w:val="TableText"/>
              <w:ind w:left="1152"/>
            </w:pPr>
            <w:hyperlink w:anchor="Instruction_V2">
              <w:r>
                <w:rPr>
                  <w:rStyle w:val="HyperlinkText9pt"/>
                </w:rPr>
                <w:t>Instruction (V2)</w:t>
              </w:r>
            </w:hyperlink>
          </w:p>
        </w:tc>
        <w:tc>
          <w:tcPr>
            <w:tcW w:w="360" w:type="dxa"/>
          </w:tcPr>
          <w:p w14:paraId="5BB7D1BE" w14:textId="77777777" w:rsidR="006F2B85" w:rsidRDefault="001E7B82">
            <w:pPr>
              <w:pStyle w:val="TableText"/>
            </w:pPr>
            <w:r>
              <w:t>entry</w:t>
            </w:r>
          </w:p>
        </w:tc>
        <w:tc>
          <w:tcPr>
            <w:tcW w:w="360" w:type="dxa"/>
          </w:tcPr>
          <w:p w14:paraId="35F650CC" w14:textId="77777777" w:rsidR="006F2B85" w:rsidRDefault="001E7B82">
            <w:pPr>
              <w:pStyle w:val="TableText"/>
            </w:pPr>
            <w:r>
              <w:t>urn:hl7ii:2.16.840.1.113883.10.20.22.4.20:2014-06-09</w:t>
            </w:r>
          </w:p>
        </w:tc>
      </w:tr>
      <w:tr w:rsidR="006F2B85" w14:paraId="18B87176" w14:textId="77777777">
        <w:trPr>
          <w:jc w:val="center"/>
        </w:trPr>
        <w:tc>
          <w:tcPr>
            <w:tcW w:w="360" w:type="dxa"/>
          </w:tcPr>
          <w:p w14:paraId="525F55AF" w14:textId="02A1126F"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E66F0BE" w14:textId="77777777" w:rsidR="006F2B85" w:rsidRDefault="001E7B82">
            <w:pPr>
              <w:pStyle w:val="TableText"/>
            </w:pPr>
            <w:r>
              <w:t>entry</w:t>
            </w:r>
          </w:p>
        </w:tc>
        <w:tc>
          <w:tcPr>
            <w:tcW w:w="360" w:type="dxa"/>
          </w:tcPr>
          <w:p w14:paraId="3E2E7E84" w14:textId="77777777" w:rsidR="006F2B85" w:rsidRDefault="001E7B82">
            <w:pPr>
              <w:pStyle w:val="TableText"/>
            </w:pPr>
            <w:r>
              <w:t>urn:hl7ii:2.16.840.1.113883.10.20.22.4.54:2014-06-09</w:t>
            </w:r>
          </w:p>
        </w:tc>
      </w:tr>
      <w:tr w:rsidR="006F2B85" w14:paraId="3E95FEC5" w14:textId="77777777">
        <w:trPr>
          <w:jc w:val="center"/>
        </w:trPr>
        <w:tc>
          <w:tcPr>
            <w:tcW w:w="360" w:type="dxa"/>
          </w:tcPr>
          <w:p w14:paraId="76E577BB" w14:textId="39889DC2" w:rsidR="006F2B85" w:rsidRDefault="001E7B82">
            <w:pPr>
              <w:pStyle w:val="TableText"/>
              <w:ind w:left="1008"/>
            </w:pPr>
            <w:hyperlink w:anchor="E_Medication_Information_V2">
              <w:r>
                <w:rPr>
                  <w:rStyle w:val="HyperlinkText9pt"/>
                </w:rPr>
                <w:t>Medication Information (V2)</w:t>
              </w:r>
            </w:hyperlink>
          </w:p>
        </w:tc>
        <w:tc>
          <w:tcPr>
            <w:tcW w:w="360" w:type="dxa"/>
          </w:tcPr>
          <w:p w14:paraId="5C2F4628" w14:textId="77777777" w:rsidR="006F2B85" w:rsidRDefault="001E7B82">
            <w:pPr>
              <w:pStyle w:val="TableText"/>
            </w:pPr>
            <w:r>
              <w:t>entry</w:t>
            </w:r>
          </w:p>
        </w:tc>
        <w:tc>
          <w:tcPr>
            <w:tcW w:w="360" w:type="dxa"/>
          </w:tcPr>
          <w:p w14:paraId="1CA344E0" w14:textId="77777777" w:rsidR="006F2B85" w:rsidRDefault="001E7B82">
            <w:pPr>
              <w:pStyle w:val="TableText"/>
            </w:pPr>
            <w:r>
              <w:t>urn:hl7ii:2.16.840.1.113883.10.20.22.4.23:2014-06-09</w:t>
            </w:r>
          </w:p>
        </w:tc>
      </w:tr>
      <w:tr w:rsidR="006F2B85" w14:paraId="13C6A4D4" w14:textId="77777777">
        <w:trPr>
          <w:jc w:val="center"/>
        </w:trPr>
        <w:tc>
          <w:tcPr>
            <w:tcW w:w="360" w:type="dxa"/>
          </w:tcPr>
          <w:p w14:paraId="1B5BAAA7" w14:textId="5C688307"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6AE8F67" w14:textId="77777777" w:rsidR="006F2B85" w:rsidRDefault="001E7B82">
            <w:pPr>
              <w:pStyle w:val="TableText"/>
            </w:pPr>
            <w:r>
              <w:t>entry</w:t>
            </w:r>
          </w:p>
        </w:tc>
        <w:tc>
          <w:tcPr>
            <w:tcW w:w="360" w:type="dxa"/>
          </w:tcPr>
          <w:p w14:paraId="11C027E1" w14:textId="77777777" w:rsidR="006F2B85" w:rsidRDefault="001E7B82">
            <w:pPr>
              <w:pStyle w:val="TableText"/>
            </w:pPr>
            <w:r>
              <w:t>urn:hl7ii:2.16.840.1.113883.10.20.22.4.54:2014-06-09</w:t>
            </w:r>
          </w:p>
        </w:tc>
      </w:tr>
      <w:tr w:rsidR="006F2B85" w14:paraId="42C91F8E" w14:textId="77777777">
        <w:trPr>
          <w:jc w:val="center"/>
        </w:trPr>
        <w:tc>
          <w:tcPr>
            <w:tcW w:w="360" w:type="dxa"/>
          </w:tcPr>
          <w:p w14:paraId="46AE146F" w14:textId="7744F9E7"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1F52C1BD" w14:textId="77777777" w:rsidR="006F2B85" w:rsidRDefault="001E7B82">
            <w:pPr>
              <w:pStyle w:val="TableText"/>
            </w:pPr>
            <w:r>
              <w:t>entry</w:t>
            </w:r>
          </w:p>
        </w:tc>
        <w:tc>
          <w:tcPr>
            <w:tcW w:w="360" w:type="dxa"/>
          </w:tcPr>
          <w:p w14:paraId="44DF3A37" w14:textId="77777777" w:rsidR="006F2B85" w:rsidRDefault="001E7B82">
            <w:pPr>
              <w:pStyle w:val="TableText"/>
            </w:pPr>
            <w:r>
              <w:t>urn:hl7ii:2.16.840.1.113883.10.20.22.4.14:2025-08-01</w:t>
            </w:r>
          </w:p>
        </w:tc>
      </w:tr>
      <w:tr w:rsidR="006F2B85" w14:paraId="5D8FAF97" w14:textId="77777777">
        <w:trPr>
          <w:jc w:val="center"/>
        </w:trPr>
        <w:tc>
          <w:tcPr>
            <w:tcW w:w="360" w:type="dxa"/>
          </w:tcPr>
          <w:p w14:paraId="38CC60AE" w14:textId="63BA6A6C" w:rsidR="006F2B85" w:rsidRDefault="001E7B82">
            <w:pPr>
              <w:pStyle w:val="TableText"/>
              <w:ind w:left="864"/>
            </w:pPr>
            <w:hyperlink w:anchor="E_Product_Instance">
              <w:r>
                <w:rPr>
                  <w:rStyle w:val="HyperlinkText9pt"/>
                </w:rPr>
                <w:t>Product Instance</w:t>
              </w:r>
            </w:hyperlink>
          </w:p>
        </w:tc>
        <w:tc>
          <w:tcPr>
            <w:tcW w:w="360" w:type="dxa"/>
          </w:tcPr>
          <w:p w14:paraId="13A5C1BD" w14:textId="77777777" w:rsidR="006F2B85" w:rsidRDefault="001E7B82">
            <w:pPr>
              <w:pStyle w:val="TableText"/>
            </w:pPr>
            <w:r>
              <w:t>entry</w:t>
            </w:r>
          </w:p>
        </w:tc>
        <w:tc>
          <w:tcPr>
            <w:tcW w:w="360" w:type="dxa"/>
          </w:tcPr>
          <w:p w14:paraId="590630EC" w14:textId="77777777" w:rsidR="006F2B85" w:rsidRDefault="001E7B82">
            <w:pPr>
              <w:pStyle w:val="TableText"/>
            </w:pPr>
            <w:r>
              <w:t>urn:oid:2.16.840.1.113883.10.20.22.4.37</w:t>
            </w:r>
          </w:p>
        </w:tc>
      </w:tr>
      <w:tr w:rsidR="006F2B85" w14:paraId="18224732" w14:textId="77777777">
        <w:trPr>
          <w:jc w:val="center"/>
        </w:trPr>
        <w:tc>
          <w:tcPr>
            <w:tcW w:w="360" w:type="dxa"/>
          </w:tcPr>
          <w:p w14:paraId="6C50163C" w14:textId="4A5729A1" w:rsidR="006F2B85" w:rsidRDefault="001E7B82">
            <w:pPr>
              <w:pStyle w:val="TableText"/>
              <w:ind w:left="864"/>
            </w:pPr>
            <w:hyperlink w:anchor="Indication_V2">
              <w:r>
                <w:rPr>
                  <w:rStyle w:val="HyperlinkText9pt"/>
                </w:rPr>
                <w:t>Indication (V2)</w:t>
              </w:r>
            </w:hyperlink>
          </w:p>
        </w:tc>
        <w:tc>
          <w:tcPr>
            <w:tcW w:w="360" w:type="dxa"/>
          </w:tcPr>
          <w:p w14:paraId="5771E897" w14:textId="77777777" w:rsidR="006F2B85" w:rsidRDefault="001E7B82">
            <w:pPr>
              <w:pStyle w:val="TableText"/>
            </w:pPr>
            <w:r>
              <w:t>entry</w:t>
            </w:r>
          </w:p>
        </w:tc>
        <w:tc>
          <w:tcPr>
            <w:tcW w:w="360" w:type="dxa"/>
          </w:tcPr>
          <w:p w14:paraId="47F4DF2B" w14:textId="77777777" w:rsidR="006F2B85" w:rsidRDefault="001E7B82">
            <w:pPr>
              <w:pStyle w:val="TableText"/>
            </w:pPr>
            <w:r>
              <w:t>urn:hl7ii:2.16.840.1.113883.10.20.22.4.19:2014-06-09</w:t>
            </w:r>
          </w:p>
        </w:tc>
      </w:tr>
      <w:tr w:rsidR="006F2B85" w14:paraId="38B63C3E" w14:textId="77777777">
        <w:trPr>
          <w:jc w:val="center"/>
        </w:trPr>
        <w:tc>
          <w:tcPr>
            <w:tcW w:w="360" w:type="dxa"/>
          </w:tcPr>
          <w:p w14:paraId="76120315" w14:textId="45F63885" w:rsidR="006F2B85" w:rsidRDefault="001E7B82">
            <w:pPr>
              <w:pStyle w:val="TableText"/>
              <w:ind w:left="864"/>
            </w:pPr>
            <w:hyperlink w:anchor="Instruction_V2">
              <w:r>
                <w:rPr>
                  <w:rStyle w:val="HyperlinkText9pt"/>
                </w:rPr>
                <w:t>Instruction (V2)</w:t>
              </w:r>
            </w:hyperlink>
          </w:p>
        </w:tc>
        <w:tc>
          <w:tcPr>
            <w:tcW w:w="360" w:type="dxa"/>
          </w:tcPr>
          <w:p w14:paraId="2C0D2621" w14:textId="77777777" w:rsidR="006F2B85" w:rsidRDefault="001E7B82">
            <w:pPr>
              <w:pStyle w:val="TableText"/>
            </w:pPr>
            <w:r>
              <w:t>entry</w:t>
            </w:r>
          </w:p>
        </w:tc>
        <w:tc>
          <w:tcPr>
            <w:tcW w:w="360" w:type="dxa"/>
          </w:tcPr>
          <w:p w14:paraId="0F7C903D" w14:textId="77777777" w:rsidR="006F2B85" w:rsidRDefault="001E7B82">
            <w:pPr>
              <w:pStyle w:val="TableText"/>
            </w:pPr>
            <w:r>
              <w:t>urn:hl7ii:2.16.840.1.113883.10.20.22.4.20:2014-06-09</w:t>
            </w:r>
          </w:p>
        </w:tc>
      </w:tr>
      <w:tr w:rsidR="006F2B85" w14:paraId="63A49A3E" w14:textId="77777777">
        <w:trPr>
          <w:jc w:val="center"/>
        </w:trPr>
        <w:tc>
          <w:tcPr>
            <w:tcW w:w="360" w:type="dxa"/>
          </w:tcPr>
          <w:p w14:paraId="4231E652" w14:textId="4FE580C2" w:rsidR="006F2B85" w:rsidRDefault="001E7B82">
            <w:pPr>
              <w:pStyle w:val="TableText"/>
              <w:ind w:left="864"/>
            </w:pPr>
            <w:hyperlink w:anchor="U_Author_Participation">
              <w:r>
                <w:rPr>
                  <w:rStyle w:val="HyperlinkText9pt"/>
                </w:rPr>
                <w:t>Author Participation</w:t>
              </w:r>
            </w:hyperlink>
          </w:p>
        </w:tc>
        <w:tc>
          <w:tcPr>
            <w:tcW w:w="360" w:type="dxa"/>
          </w:tcPr>
          <w:p w14:paraId="0F5DC2CA" w14:textId="77777777" w:rsidR="006F2B85" w:rsidRDefault="001E7B82">
            <w:pPr>
              <w:pStyle w:val="TableText"/>
            </w:pPr>
            <w:r>
              <w:t>unspecified</w:t>
            </w:r>
          </w:p>
        </w:tc>
        <w:tc>
          <w:tcPr>
            <w:tcW w:w="360" w:type="dxa"/>
          </w:tcPr>
          <w:p w14:paraId="1B06818C" w14:textId="77777777" w:rsidR="006F2B85" w:rsidRDefault="001E7B82">
            <w:pPr>
              <w:pStyle w:val="TableText"/>
            </w:pPr>
            <w:r>
              <w:t>urn:oid:2.16.840.1.113883.10.20.22.4.119</w:t>
            </w:r>
          </w:p>
        </w:tc>
      </w:tr>
      <w:tr w:rsidR="006F2B85" w14:paraId="7A811456" w14:textId="77777777">
        <w:trPr>
          <w:jc w:val="center"/>
        </w:trPr>
        <w:tc>
          <w:tcPr>
            <w:tcW w:w="360" w:type="dxa"/>
          </w:tcPr>
          <w:p w14:paraId="3CBE3A2E" w14:textId="5B8C026D" w:rsidR="006F2B85" w:rsidRDefault="001E7B82">
            <w:pPr>
              <w:pStyle w:val="TableText"/>
              <w:ind w:left="864"/>
            </w:pPr>
            <w:hyperlink w:anchor="E_Medication_Activity_NHCS_V3">
              <w:r>
                <w:rPr>
                  <w:rStyle w:val="HyperlinkText9pt"/>
                </w:rPr>
                <w:t>Medication Activity (NHCS V3)</w:t>
              </w:r>
            </w:hyperlink>
          </w:p>
        </w:tc>
        <w:tc>
          <w:tcPr>
            <w:tcW w:w="360" w:type="dxa"/>
          </w:tcPr>
          <w:p w14:paraId="68CAC1A3" w14:textId="77777777" w:rsidR="006F2B85" w:rsidRDefault="001E7B82">
            <w:pPr>
              <w:pStyle w:val="TableText"/>
            </w:pPr>
            <w:r>
              <w:t>entry</w:t>
            </w:r>
          </w:p>
        </w:tc>
        <w:tc>
          <w:tcPr>
            <w:tcW w:w="360" w:type="dxa"/>
          </w:tcPr>
          <w:p w14:paraId="45737CA1" w14:textId="77777777" w:rsidR="006F2B85" w:rsidRDefault="001E7B82">
            <w:pPr>
              <w:pStyle w:val="TableText"/>
            </w:pPr>
            <w:r>
              <w:t>urn:hl7ii:2.16.840.1.113883.10.20.22.4.16:2025-08-01</w:t>
            </w:r>
          </w:p>
        </w:tc>
      </w:tr>
      <w:tr w:rsidR="006F2B85" w14:paraId="277A012C" w14:textId="77777777">
        <w:trPr>
          <w:jc w:val="center"/>
        </w:trPr>
        <w:tc>
          <w:tcPr>
            <w:tcW w:w="360" w:type="dxa"/>
          </w:tcPr>
          <w:p w14:paraId="44F61E01" w14:textId="084CA604" w:rsidR="006F2B85" w:rsidRDefault="001E7B82">
            <w:pPr>
              <w:pStyle w:val="TableText"/>
              <w:ind w:left="1008"/>
            </w:pPr>
            <w:hyperlink w:anchor="E_Drug_Vehicle">
              <w:r>
                <w:rPr>
                  <w:rStyle w:val="HyperlinkText9pt"/>
                </w:rPr>
                <w:t>Drug Vehicle</w:t>
              </w:r>
            </w:hyperlink>
          </w:p>
        </w:tc>
        <w:tc>
          <w:tcPr>
            <w:tcW w:w="360" w:type="dxa"/>
          </w:tcPr>
          <w:p w14:paraId="30E9E275" w14:textId="77777777" w:rsidR="006F2B85" w:rsidRDefault="001E7B82">
            <w:pPr>
              <w:pStyle w:val="TableText"/>
            </w:pPr>
            <w:r>
              <w:t>entry</w:t>
            </w:r>
          </w:p>
        </w:tc>
        <w:tc>
          <w:tcPr>
            <w:tcW w:w="360" w:type="dxa"/>
          </w:tcPr>
          <w:p w14:paraId="17A17108" w14:textId="77777777" w:rsidR="006F2B85" w:rsidRDefault="001E7B82">
            <w:pPr>
              <w:pStyle w:val="TableText"/>
            </w:pPr>
            <w:r>
              <w:t>urn:oid:2.16.840.1.113883.10.20.2</w:t>
            </w:r>
            <w:r>
              <w:lastRenderedPageBreak/>
              <w:t>2.4.24</w:t>
            </w:r>
          </w:p>
        </w:tc>
      </w:tr>
      <w:tr w:rsidR="006F2B85" w14:paraId="7CAB3B99" w14:textId="77777777">
        <w:trPr>
          <w:jc w:val="center"/>
        </w:trPr>
        <w:tc>
          <w:tcPr>
            <w:tcW w:w="360" w:type="dxa"/>
          </w:tcPr>
          <w:p w14:paraId="0E8BB07B" w14:textId="5CA7B287" w:rsidR="006F2B85" w:rsidRDefault="001E7B82">
            <w:pPr>
              <w:pStyle w:val="TableText"/>
              <w:ind w:left="1008"/>
            </w:pPr>
            <w:hyperlink w:anchor="Indication_V2">
              <w:r>
                <w:rPr>
                  <w:rStyle w:val="HyperlinkText9pt"/>
                </w:rPr>
                <w:t>Indication (V2)</w:t>
              </w:r>
            </w:hyperlink>
          </w:p>
        </w:tc>
        <w:tc>
          <w:tcPr>
            <w:tcW w:w="360" w:type="dxa"/>
          </w:tcPr>
          <w:p w14:paraId="1FFE1AB4" w14:textId="77777777" w:rsidR="006F2B85" w:rsidRDefault="001E7B82">
            <w:pPr>
              <w:pStyle w:val="TableText"/>
            </w:pPr>
            <w:r>
              <w:t>entry</w:t>
            </w:r>
          </w:p>
        </w:tc>
        <w:tc>
          <w:tcPr>
            <w:tcW w:w="360" w:type="dxa"/>
          </w:tcPr>
          <w:p w14:paraId="725331D2" w14:textId="77777777" w:rsidR="006F2B85" w:rsidRDefault="001E7B82">
            <w:pPr>
              <w:pStyle w:val="TableText"/>
            </w:pPr>
            <w:r>
              <w:t>urn:hl7ii:2.16.840.1.113883.10.20.22.4.19:2014-06-09</w:t>
            </w:r>
          </w:p>
        </w:tc>
      </w:tr>
      <w:tr w:rsidR="006F2B85" w14:paraId="168169F4" w14:textId="77777777">
        <w:trPr>
          <w:jc w:val="center"/>
        </w:trPr>
        <w:tc>
          <w:tcPr>
            <w:tcW w:w="360" w:type="dxa"/>
          </w:tcPr>
          <w:p w14:paraId="501A5597" w14:textId="3EEE8B5B" w:rsidR="006F2B85" w:rsidRDefault="001E7B82">
            <w:pPr>
              <w:pStyle w:val="TableText"/>
              <w:ind w:left="1008"/>
            </w:pPr>
            <w:hyperlink w:anchor="E_Medication_Supply_Order_V2">
              <w:r>
                <w:rPr>
                  <w:rStyle w:val="HyperlinkText9pt"/>
                </w:rPr>
                <w:t>Medication Supply Order (V2)</w:t>
              </w:r>
            </w:hyperlink>
          </w:p>
        </w:tc>
        <w:tc>
          <w:tcPr>
            <w:tcW w:w="360" w:type="dxa"/>
          </w:tcPr>
          <w:p w14:paraId="1D52692F" w14:textId="77777777" w:rsidR="006F2B85" w:rsidRDefault="001E7B82">
            <w:pPr>
              <w:pStyle w:val="TableText"/>
            </w:pPr>
            <w:r>
              <w:t>entry</w:t>
            </w:r>
          </w:p>
        </w:tc>
        <w:tc>
          <w:tcPr>
            <w:tcW w:w="360" w:type="dxa"/>
          </w:tcPr>
          <w:p w14:paraId="7D99F60E" w14:textId="77777777" w:rsidR="006F2B85" w:rsidRDefault="001E7B82">
            <w:pPr>
              <w:pStyle w:val="TableText"/>
            </w:pPr>
            <w:r>
              <w:t>urn:hl7ii:2.16.840.1.113883.10.20.22.4.17:2014-06-09</w:t>
            </w:r>
          </w:p>
        </w:tc>
      </w:tr>
      <w:tr w:rsidR="006F2B85" w14:paraId="7CBC08A1" w14:textId="77777777">
        <w:trPr>
          <w:jc w:val="center"/>
        </w:trPr>
        <w:tc>
          <w:tcPr>
            <w:tcW w:w="360" w:type="dxa"/>
          </w:tcPr>
          <w:p w14:paraId="7DCA7AA5" w14:textId="1BB64886" w:rsidR="006F2B85" w:rsidRDefault="001E7B82">
            <w:pPr>
              <w:pStyle w:val="TableText"/>
              <w:ind w:left="1152"/>
            </w:pPr>
            <w:hyperlink w:anchor="E_Medication_Information_V2">
              <w:r>
                <w:rPr>
                  <w:rStyle w:val="HyperlinkText9pt"/>
                </w:rPr>
                <w:t>Medication Information (V2)</w:t>
              </w:r>
            </w:hyperlink>
          </w:p>
        </w:tc>
        <w:tc>
          <w:tcPr>
            <w:tcW w:w="360" w:type="dxa"/>
          </w:tcPr>
          <w:p w14:paraId="5BD0174F" w14:textId="77777777" w:rsidR="006F2B85" w:rsidRDefault="001E7B82">
            <w:pPr>
              <w:pStyle w:val="TableText"/>
            </w:pPr>
            <w:r>
              <w:t>entry</w:t>
            </w:r>
          </w:p>
        </w:tc>
        <w:tc>
          <w:tcPr>
            <w:tcW w:w="360" w:type="dxa"/>
          </w:tcPr>
          <w:p w14:paraId="591B05D8" w14:textId="77777777" w:rsidR="006F2B85" w:rsidRDefault="001E7B82">
            <w:pPr>
              <w:pStyle w:val="TableText"/>
            </w:pPr>
            <w:r>
              <w:t>urn:hl7ii:2.16.840.1.113883.10.20.22.4.23:2014-06-09</w:t>
            </w:r>
          </w:p>
        </w:tc>
      </w:tr>
      <w:tr w:rsidR="006F2B85" w14:paraId="099588C4" w14:textId="77777777">
        <w:trPr>
          <w:jc w:val="center"/>
        </w:trPr>
        <w:tc>
          <w:tcPr>
            <w:tcW w:w="360" w:type="dxa"/>
          </w:tcPr>
          <w:p w14:paraId="54A40E89" w14:textId="63F45D8B" w:rsidR="006F2B85" w:rsidRDefault="001E7B82">
            <w:pPr>
              <w:pStyle w:val="TableText"/>
              <w:ind w:left="1152"/>
            </w:pPr>
            <w:hyperlink w:anchor="Instruction_V2">
              <w:r>
                <w:rPr>
                  <w:rStyle w:val="HyperlinkText9pt"/>
                </w:rPr>
                <w:t>Instruction (V2)</w:t>
              </w:r>
            </w:hyperlink>
          </w:p>
        </w:tc>
        <w:tc>
          <w:tcPr>
            <w:tcW w:w="360" w:type="dxa"/>
          </w:tcPr>
          <w:p w14:paraId="34CE75F6" w14:textId="77777777" w:rsidR="006F2B85" w:rsidRDefault="001E7B82">
            <w:pPr>
              <w:pStyle w:val="TableText"/>
            </w:pPr>
            <w:r>
              <w:t>entry</w:t>
            </w:r>
          </w:p>
        </w:tc>
        <w:tc>
          <w:tcPr>
            <w:tcW w:w="360" w:type="dxa"/>
          </w:tcPr>
          <w:p w14:paraId="6F903030" w14:textId="77777777" w:rsidR="006F2B85" w:rsidRDefault="001E7B82">
            <w:pPr>
              <w:pStyle w:val="TableText"/>
            </w:pPr>
            <w:r>
              <w:t>urn:hl7ii:2.16.840.1.113883.10.20.22.4.20:2014-06-09</w:t>
            </w:r>
          </w:p>
        </w:tc>
      </w:tr>
      <w:tr w:rsidR="006F2B85" w14:paraId="78BB4348" w14:textId="77777777">
        <w:trPr>
          <w:jc w:val="center"/>
        </w:trPr>
        <w:tc>
          <w:tcPr>
            <w:tcW w:w="360" w:type="dxa"/>
          </w:tcPr>
          <w:p w14:paraId="48AC8D43" w14:textId="3DD522B9"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1EB416D0" w14:textId="77777777" w:rsidR="006F2B85" w:rsidRDefault="001E7B82">
            <w:pPr>
              <w:pStyle w:val="TableText"/>
            </w:pPr>
            <w:r>
              <w:t>entry</w:t>
            </w:r>
          </w:p>
        </w:tc>
        <w:tc>
          <w:tcPr>
            <w:tcW w:w="360" w:type="dxa"/>
          </w:tcPr>
          <w:p w14:paraId="7DDBEA5F" w14:textId="77777777" w:rsidR="006F2B85" w:rsidRDefault="001E7B82">
            <w:pPr>
              <w:pStyle w:val="TableText"/>
            </w:pPr>
            <w:r>
              <w:t>urn:hl7ii:2.16.840.1.113883.10.20.22.4.54:2014-06-09</w:t>
            </w:r>
          </w:p>
        </w:tc>
      </w:tr>
      <w:tr w:rsidR="006F2B85" w14:paraId="6467DE80" w14:textId="77777777">
        <w:trPr>
          <w:jc w:val="center"/>
        </w:trPr>
        <w:tc>
          <w:tcPr>
            <w:tcW w:w="360" w:type="dxa"/>
          </w:tcPr>
          <w:p w14:paraId="43111C43" w14:textId="433DB4F6" w:rsidR="006F2B85" w:rsidRDefault="001E7B82">
            <w:pPr>
              <w:pStyle w:val="TableText"/>
              <w:ind w:left="1008"/>
            </w:pPr>
            <w:hyperlink w:anchor="E_Medication_Information_V2">
              <w:r>
                <w:rPr>
                  <w:rStyle w:val="HyperlinkText9pt"/>
                </w:rPr>
                <w:t>Medication Information (V2)</w:t>
              </w:r>
            </w:hyperlink>
          </w:p>
        </w:tc>
        <w:tc>
          <w:tcPr>
            <w:tcW w:w="360" w:type="dxa"/>
          </w:tcPr>
          <w:p w14:paraId="027620F8" w14:textId="77777777" w:rsidR="006F2B85" w:rsidRDefault="001E7B82">
            <w:pPr>
              <w:pStyle w:val="TableText"/>
            </w:pPr>
            <w:r>
              <w:t>entry</w:t>
            </w:r>
          </w:p>
        </w:tc>
        <w:tc>
          <w:tcPr>
            <w:tcW w:w="360" w:type="dxa"/>
          </w:tcPr>
          <w:p w14:paraId="08DB696B" w14:textId="77777777" w:rsidR="006F2B85" w:rsidRDefault="001E7B82">
            <w:pPr>
              <w:pStyle w:val="TableText"/>
            </w:pPr>
            <w:r>
              <w:t>urn:hl7ii:2.16.840.1.113883.10.20.22.4.23:2014-06-09</w:t>
            </w:r>
          </w:p>
        </w:tc>
      </w:tr>
      <w:tr w:rsidR="006F2B85" w14:paraId="13541B98" w14:textId="77777777">
        <w:trPr>
          <w:jc w:val="center"/>
        </w:trPr>
        <w:tc>
          <w:tcPr>
            <w:tcW w:w="360" w:type="dxa"/>
          </w:tcPr>
          <w:p w14:paraId="7FCFC0E9" w14:textId="04314015" w:rsidR="006F2B85" w:rsidRDefault="001E7B82">
            <w:pPr>
              <w:pStyle w:val="TableText"/>
              <w:ind w:left="1008"/>
            </w:pPr>
            <w:hyperlink w:anchor="Instruction_V2">
              <w:r>
                <w:rPr>
                  <w:rStyle w:val="HyperlinkText9pt"/>
                </w:rPr>
                <w:t>Instruction (V2)</w:t>
              </w:r>
            </w:hyperlink>
          </w:p>
        </w:tc>
        <w:tc>
          <w:tcPr>
            <w:tcW w:w="360" w:type="dxa"/>
          </w:tcPr>
          <w:p w14:paraId="60289531" w14:textId="77777777" w:rsidR="006F2B85" w:rsidRDefault="001E7B82">
            <w:pPr>
              <w:pStyle w:val="TableText"/>
            </w:pPr>
            <w:r>
              <w:t>entry</w:t>
            </w:r>
          </w:p>
        </w:tc>
        <w:tc>
          <w:tcPr>
            <w:tcW w:w="360" w:type="dxa"/>
          </w:tcPr>
          <w:p w14:paraId="0FF05E08" w14:textId="77777777" w:rsidR="006F2B85" w:rsidRDefault="001E7B82">
            <w:pPr>
              <w:pStyle w:val="TableText"/>
            </w:pPr>
            <w:r>
              <w:t>urn:hl7ii:2.16.840.1.113883.10.20.22.4.20:2014-06-09</w:t>
            </w:r>
          </w:p>
        </w:tc>
      </w:tr>
      <w:tr w:rsidR="006F2B85" w14:paraId="67B8A09C" w14:textId="77777777">
        <w:trPr>
          <w:jc w:val="center"/>
        </w:trPr>
        <w:tc>
          <w:tcPr>
            <w:tcW w:w="360" w:type="dxa"/>
          </w:tcPr>
          <w:p w14:paraId="1CB36306" w14:textId="31E5679E" w:rsidR="006F2B85" w:rsidRDefault="001E7B82">
            <w:pPr>
              <w:pStyle w:val="TableText"/>
              <w:ind w:left="1008"/>
            </w:pPr>
            <w:hyperlink w:anchor="U_Author_Participation">
              <w:r>
                <w:rPr>
                  <w:rStyle w:val="HyperlinkText9pt"/>
                </w:rPr>
                <w:t>Author Participation</w:t>
              </w:r>
            </w:hyperlink>
          </w:p>
        </w:tc>
        <w:tc>
          <w:tcPr>
            <w:tcW w:w="360" w:type="dxa"/>
          </w:tcPr>
          <w:p w14:paraId="28EA97A0" w14:textId="77777777" w:rsidR="006F2B85" w:rsidRDefault="001E7B82">
            <w:pPr>
              <w:pStyle w:val="TableText"/>
            </w:pPr>
            <w:r>
              <w:t>unspecified</w:t>
            </w:r>
          </w:p>
        </w:tc>
        <w:tc>
          <w:tcPr>
            <w:tcW w:w="360" w:type="dxa"/>
          </w:tcPr>
          <w:p w14:paraId="4AC7A2AD" w14:textId="77777777" w:rsidR="006F2B85" w:rsidRDefault="001E7B82">
            <w:pPr>
              <w:pStyle w:val="TableText"/>
            </w:pPr>
            <w:r>
              <w:t>urn:oid:2.16.840.1.113883.10.20.22.4.119</w:t>
            </w:r>
          </w:p>
        </w:tc>
      </w:tr>
      <w:tr w:rsidR="006F2B85" w14:paraId="7E157716" w14:textId="77777777">
        <w:trPr>
          <w:jc w:val="center"/>
        </w:trPr>
        <w:tc>
          <w:tcPr>
            <w:tcW w:w="360" w:type="dxa"/>
          </w:tcPr>
          <w:p w14:paraId="30F671BD" w14:textId="465FE1E7" w:rsidR="006F2B85" w:rsidRDefault="001E7B82">
            <w:pPr>
              <w:pStyle w:val="TableText"/>
              <w:ind w:left="1008"/>
            </w:pPr>
            <w:hyperlink w:anchor="E_Substance_Administered_Act">
              <w:r>
                <w:rPr>
                  <w:rStyle w:val="HyperlinkText9pt"/>
                </w:rPr>
                <w:t>Substance Administered Act</w:t>
              </w:r>
            </w:hyperlink>
          </w:p>
        </w:tc>
        <w:tc>
          <w:tcPr>
            <w:tcW w:w="360" w:type="dxa"/>
          </w:tcPr>
          <w:p w14:paraId="79763D2B" w14:textId="77777777" w:rsidR="006F2B85" w:rsidRDefault="001E7B82">
            <w:pPr>
              <w:pStyle w:val="TableText"/>
            </w:pPr>
            <w:r>
              <w:t>entry</w:t>
            </w:r>
          </w:p>
        </w:tc>
        <w:tc>
          <w:tcPr>
            <w:tcW w:w="360" w:type="dxa"/>
          </w:tcPr>
          <w:p w14:paraId="48158ED6" w14:textId="77777777" w:rsidR="006F2B85" w:rsidRDefault="001E7B82">
            <w:pPr>
              <w:pStyle w:val="TableText"/>
            </w:pPr>
            <w:r>
              <w:t>urn:oid:2.16.840.1.113883.10.20.22.4.118</w:t>
            </w:r>
          </w:p>
        </w:tc>
      </w:tr>
      <w:tr w:rsidR="006F2B85" w14:paraId="68BD189D" w14:textId="77777777">
        <w:trPr>
          <w:jc w:val="center"/>
        </w:trPr>
        <w:tc>
          <w:tcPr>
            <w:tcW w:w="360" w:type="dxa"/>
          </w:tcPr>
          <w:p w14:paraId="188694E9" w14:textId="6EC79B8B" w:rsidR="006F2B85" w:rsidRDefault="001E7B82">
            <w:pPr>
              <w:pStyle w:val="TableText"/>
              <w:ind w:left="1008"/>
            </w:pPr>
            <w:hyperlink w:anchor="E_Medication_Free_Text_Sig">
              <w:r>
                <w:rPr>
                  <w:rStyle w:val="HyperlinkText9pt"/>
                </w:rPr>
                <w:t>Medication Free Text Sig</w:t>
              </w:r>
            </w:hyperlink>
          </w:p>
        </w:tc>
        <w:tc>
          <w:tcPr>
            <w:tcW w:w="360" w:type="dxa"/>
          </w:tcPr>
          <w:p w14:paraId="7E0B6351" w14:textId="77777777" w:rsidR="006F2B85" w:rsidRDefault="001E7B82">
            <w:pPr>
              <w:pStyle w:val="TableText"/>
            </w:pPr>
            <w:r>
              <w:t>entry</w:t>
            </w:r>
          </w:p>
        </w:tc>
        <w:tc>
          <w:tcPr>
            <w:tcW w:w="360" w:type="dxa"/>
          </w:tcPr>
          <w:p w14:paraId="15EE0EDE" w14:textId="77777777" w:rsidR="006F2B85" w:rsidRDefault="001E7B82">
            <w:pPr>
              <w:pStyle w:val="TableText"/>
            </w:pPr>
            <w:r>
              <w:t>urn:oid:2.16.840.1.113883.10.20.22.4.147</w:t>
            </w:r>
          </w:p>
        </w:tc>
      </w:tr>
      <w:tr w:rsidR="006F2B85" w14:paraId="27517E7C" w14:textId="77777777">
        <w:trPr>
          <w:jc w:val="center"/>
        </w:trPr>
        <w:tc>
          <w:tcPr>
            <w:tcW w:w="360" w:type="dxa"/>
          </w:tcPr>
          <w:p w14:paraId="39662131" w14:textId="79A6D50C" w:rsidR="006F2B85" w:rsidRDefault="001E7B82">
            <w:pPr>
              <w:pStyle w:val="TableText"/>
              <w:ind w:left="1008"/>
            </w:pPr>
            <w:hyperlink w:anchor="E_Medication_Dispense_V3">
              <w:r>
                <w:rPr>
                  <w:rStyle w:val="HyperlinkText9pt"/>
                </w:rPr>
                <w:t>Medication Dispense (V3)</w:t>
              </w:r>
            </w:hyperlink>
          </w:p>
        </w:tc>
        <w:tc>
          <w:tcPr>
            <w:tcW w:w="360" w:type="dxa"/>
          </w:tcPr>
          <w:p w14:paraId="1E142CB2" w14:textId="77777777" w:rsidR="006F2B85" w:rsidRDefault="001E7B82">
            <w:pPr>
              <w:pStyle w:val="TableText"/>
            </w:pPr>
            <w:r>
              <w:t>entry</w:t>
            </w:r>
          </w:p>
        </w:tc>
        <w:tc>
          <w:tcPr>
            <w:tcW w:w="360" w:type="dxa"/>
          </w:tcPr>
          <w:p w14:paraId="07035E9E" w14:textId="77777777" w:rsidR="006F2B85" w:rsidRDefault="001E7B82">
            <w:pPr>
              <w:pStyle w:val="TableText"/>
            </w:pPr>
            <w:r>
              <w:t>urn:hl7ii:2.16.840.1.113883.10.20.22.4.18:2023-05-01</w:t>
            </w:r>
          </w:p>
        </w:tc>
      </w:tr>
      <w:tr w:rsidR="006F2B85" w14:paraId="6CCC321D" w14:textId="77777777">
        <w:trPr>
          <w:jc w:val="center"/>
        </w:trPr>
        <w:tc>
          <w:tcPr>
            <w:tcW w:w="360" w:type="dxa"/>
          </w:tcPr>
          <w:p w14:paraId="7C6E1F87" w14:textId="39A75A7A" w:rsidR="006F2B85" w:rsidRDefault="001E7B82">
            <w:pPr>
              <w:pStyle w:val="TableText"/>
              <w:ind w:left="1152"/>
            </w:pPr>
            <w:hyperlink w:anchor="U_US_Realm_Address_ADUSFIELDED">
              <w:r>
                <w:rPr>
                  <w:rStyle w:val="HyperlinkText9pt"/>
                </w:rPr>
                <w:t>US Realm Address (AD.US.FIELDED)</w:t>
              </w:r>
            </w:hyperlink>
          </w:p>
        </w:tc>
        <w:tc>
          <w:tcPr>
            <w:tcW w:w="360" w:type="dxa"/>
          </w:tcPr>
          <w:p w14:paraId="27BC7EFF" w14:textId="77777777" w:rsidR="006F2B85" w:rsidRDefault="001E7B82">
            <w:pPr>
              <w:pStyle w:val="TableText"/>
            </w:pPr>
            <w:r>
              <w:t>unspecified</w:t>
            </w:r>
          </w:p>
        </w:tc>
        <w:tc>
          <w:tcPr>
            <w:tcW w:w="360" w:type="dxa"/>
          </w:tcPr>
          <w:p w14:paraId="0560C758" w14:textId="77777777" w:rsidR="006F2B85" w:rsidRDefault="001E7B82">
            <w:pPr>
              <w:pStyle w:val="TableText"/>
            </w:pPr>
            <w:r>
              <w:t>urn:oid:2.16.840.1.113883.10.20.22.5.2</w:t>
            </w:r>
          </w:p>
        </w:tc>
      </w:tr>
      <w:tr w:rsidR="006F2B85" w14:paraId="04089AB0" w14:textId="77777777">
        <w:trPr>
          <w:jc w:val="center"/>
        </w:trPr>
        <w:tc>
          <w:tcPr>
            <w:tcW w:w="360" w:type="dxa"/>
          </w:tcPr>
          <w:p w14:paraId="70AB76BF" w14:textId="0BF29E52" w:rsidR="006F2B85" w:rsidRDefault="001E7B82">
            <w:pPr>
              <w:pStyle w:val="TableText"/>
              <w:ind w:left="1152"/>
            </w:pPr>
            <w:hyperlink w:anchor="E_Medication_Supply_Order_V2">
              <w:r>
                <w:rPr>
                  <w:rStyle w:val="HyperlinkText9pt"/>
                </w:rPr>
                <w:t>Medication Supply Order (V2)</w:t>
              </w:r>
            </w:hyperlink>
          </w:p>
        </w:tc>
        <w:tc>
          <w:tcPr>
            <w:tcW w:w="360" w:type="dxa"/>
          </w:tcPr>
          <w:p w14:paraId="7CF77318" w14:textId="77777777" w:rsidR="006F2B85" w:rsidRDefault="001E7B82">
            <w:pPr>
              <w:pStyle w:val="TableText"/>
            </w:pPr>
            <w:r>
              <w:t>entry</w:t>
            </w:r>
          </w:p>
        </w:tc>
        <w:tc>
          <w:tcPr>
            <w:tcW w:w="360" w:type="dxa"/>
          </w:tcPr>
          <w:p w14:paraId="3C076DB5" w14:textId="77777777" w:rsidR="006F2B85" w:rsidRDefault="001E7B82">
            <w:pPr>
              <w:pStyle w:val="TableText"/>
            </w:pPr>
            <w:r>
              <w:t>urn:hl7ii:2.16.840.1.113883.10.20.22.4.17:2014-06-09</w:t>
            </w:r>
          </w:p>
        </w:tc>
      </w:tr>
      <w:tr w:rsidR="006F2B85" w14:paraId="092A00A6" w14:textId="77777777">
        <w:trPr>
          <w:jc w:val="center"/>
        </w:trPr>
        <w:tc>
          <w:tcPr>
            <w:tcW w:w="360" w:type="dxa"/>
          </w:tcPr>
          <w:p w14:paraId="592314EC" w14:textId="0B755286" w:rsidR="006F2B85" w:rsidRDefault="001E7B82">
            <w:pPr>
              <w:pStyle w:val="TableText"/>
              <w:ind w:left="1296"/>
            </w:pPr>
            <w:hyperlink w:anchor="E_Medication_Information_V2">
              <w:r>
                <w:rPr>
                  <w:rStyle w:val="HyperlinkText9pt"/>
                </w:rPr>
                <w:t>Medication Information (V2)</w:t>
              </w:r>
            </w:hyperlink>
          </w:p>
        </w:tc>
        <w:tc>
          <w:tcPr>
            <w:tcW w:w="360" w:type="dxa"/>
          </w:tcPr>
          <w:p w14:paraId="31E68A69" w14:textId="77777777" w:rsidR="006F2B85" w:rsidRDefault="001E7B82">
            <w:pPr>
              <w:pStyle w:val="TableText"/>
            </w:pPr>
            <w:r>
              <w:t>entry</w:t>
            </w:r>
          </w:p>
        </w:tc>
        <w:tc>
          <w:tcPr>
            <w:tcW w:w="360" w:type="dxa"/>
          </w:tcPr>
          <w:p w14:paraId="7458AE77" w14:textId="77777777" w:rsidR="006F2B85" w:rsidRDefault="001E7B82">
            <w:pPr>
              <w:pStyle w:val="TableText"/>
            </w:pPr>
            <w:r>
              <w:t>urn:hl7ii:2.16.840.1.113883.10.20.22.4.23:2014-06-09</w:t>
            </w:r>
          </w:p>
        </w:tc>
      </w:tr>
      <w:tr w:rsidR="006F2B85" w14:paraId="5C747863" w14:textId="77777777">
        <w:trPr>
          <w:jc w:val="center"/>
        </w:trPr>
        <w:tc>
          <w:tcPr>
            <w:tcW w:w="360" w:type="dxa"/>
          </w:tcPr>
          <w:p w14:paraId="2B6785B2" w14:textId="2007C68C" w:rsidR="006F2B85" w:rsidRDefault="001E7B82">
            <w:pPr>
              <w:pStyle w:val="TableText"/>
              <w:ind w:left="1296"/>
            </w:pPr>
            <w:hyperlink w:anchor="Instruction_V2">
              <w:r>
                <w:rPr>
                  <w:rStyle w:val="HyperlinkText9pt"/>
                </w:rPr>
                <w:t>Instruction (V2)</w:t>
              </w:r>
            </w:hyperlink>
          </w:p>
        </w:tc>
        <w:tc>
          <w:tcPr>
            <w:tcW w:w="360" w:type="dxa"/>
          </w:tcPr>
          <w:p w14:paraId="3D80C9A4" w14:textId="77777777" w:rsidR="006F2B85" w:rsidRDefault="001E7B82">
            <w:pPr>
              <w:pStyle w:val="TableText"/>
            </w:pPr>
            <w:r>
              <w:t>entry</w:t>
            </w:r>
          </w:p>
        </w:tc>
        <w:tc>
          <w:tcPr>
            <w:tcW w:w="360" w:type="dxa"/>
          </w:tcPr>
          <w:p w14:paraId="10C47977" w14:textId="77777777" w:rsidR="006F2B85" w:rsidRDefault="001E7B82">
            <w:pPr>
              <w:pStyle w:val="TableText"/>
            </w:pPr>
            <w:r>
              <w:t>urn:hl7ii:2.16.840.1.113883.10.20.22.4.20:2014-06-09</w:t>
            </w:r>
          </w:p>
        </w:tc>
      </w:tr>
      <w:tr w:rsidR="006F2B85" w14:paraId="2C8CC703" w14:textId="77777777">
        <w:trPr>
          <w:jc w:val="center"/>
        </w:trPr>
        <w:tc>
          <w:tcPr>
            <w:tcW w:w="360" w:type="dxa"/>
          </w:tcPr>
          <w:p w14:paraId="7B3B439B" w14:textId="173DF534"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2B9D82C0" w14:textId="77777777" w:rsidR="006F2B85" w:rsidRDefault="001E7B82">
            <w:pPr>
              <w:pStyle w:val="TableText"/>
            </w:pPr>
            <w:r>
              <w:t>entry</w:t>
            </w:r>
          </w:p>
        </w:tc>
        <w:tc>
          <w:tcPr>
            <w:tcW w:w="360" w:type="dxa"/>
          </w:tcPr>
          <w:p w14:paraId="54ADD9E3" w14:textId="77777777" w:rsidR="006F2B85" w:rsidRDefault="001E7B82">
            <w:pPr>
              <w:pStyle w:val="TableText"/>
            </w:pPr>
            <w:r>
              <w:t>urn:hl7ii:2.16.840.1.113883.10.20.22.4.54:2014-06-09</w:t>
            </w:r>
          </w:p>
        </w:tc>
      </w:tr>
      <w:tr w:rsidR="006F2B85" w14:paraId="4B54556C" w14:textId="77777777">
        <w:trPr>
          <w:jc w:val="center"/>
        </w:trPr>
        <w:tc>
          <w:tcPr>
            <w:tcW w:w="360" w:type="dxa"/>
          </w:tcPr>
          <w:p w14:paraId="2FBB86FF" w14:textId="48AF5DD1" w:rsidR="006F2B85" w:rsidRDefault="001E7B82">
            <w:pPr>
              <w:pStyle w:val="TableText"/>
              <w:ind w:left="1152"/>
            </w:pPr>
            <w:hyperlink w:anchor="E_Medication_Information_V2">
              <w:r>
                <w:rPr>
                  <w:rStyle w:val="HyperlinkText9pt"/>
                </w:rPr>
                <w:t>Medication Information (V2)</w:t>
              </w:r>
            </w:hyperlink>
          </w:p>
        </w:tc>
        <w:tc>
          <w:tcPr>
            <w:tcW w:w="360" w:type="dxa"/>
          </w:tcPr>
          <w:p w14:paraId="4836B45C" w14:textId="77777777" w:rsidR="006F2B85" w:rsidRDefault="001E7B82">
            <w:pPr>
              <w:pStyle w:val="TableText"/>
            </w:pPr>
            <w:r>
              <w:t>entry</w:t>
            </w:r>
          </w:p>
        </w:tc>
        <w:tc>
          <w:tcPr>
            <w:tcW w:w="360" w:type="dxa"/>
          </w:tcPr>
          <w:p w14:paraId="75B21173" w14:textId="77777777" w:rsidR="006F2B85" w:rsidRDefault="001E7B82">
            <w:pPr>
              <w:pStyle w:val="TableText"/>
            </w:pPr>
            <w:r>
              <w:t>urn:hl7ii:2.16.840.1.113883.10.20.22.4.23:2014-06-09</w:t>
            </w:r>
          </w:p>
        </w:tc>
      </w:tr>
      <w:tr w:rsidR="006F2B85" w14:paraId="7FFDCD74" w14:textId="77777777">
        <w:trPr>
          <w:jc w:val="center"/>
        </w:trPr>
        <w:tc>
          <w:tcPr>
            <w:tcW w:w="360" w:type="dxa"/>
          </w:tcPr>
          <w:p w14:paraId="7D5DF8C2" w14:textId="72AC2EFF"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191D133B" w14:textId="77777777" w:rsidR="006F2B85" w:rsidRDefault="001E7B82">
            <w:pPr>
              <w:pStyle w:val="TableText"/>
            </w:pPr>
            <w:r>
              <w:t>entry</w:t>
            </w:r>
          </w:p>
        </w:tc>
        <w:tc>
          <w:tcPr>
            <w:tcW w:w="360" w:type="dxa"/>
          </w:tcPr>
          <w:p w14:paraId="0B776F84" w14:textId="77777777" w:rsidR="006F2B85" w:rsidRDefault="001E7B82">
            <w:pPr>
              <w:pStyle w:val="TableText"/>
            </w:pPr>
            <w:r>
              <w:t>urn:hl7ii:2.16.840.1.113883.10.20.22.4.54:2014-06-09</w:t>
            </w:r>
          </w:p>
        </w:tc>
      </w:tr>
      <w:tr w:rsidR="006F2B85" w14:paraId="29739299" w14:textId="77777777">
        <w:trPr>
          <w:jc w:val="center"/>
        </w:trPr>
        <w:tc>
          <w:tcPr>
            <w:tcW w:w="360" w:type="dxa"/>
          </w:tcPr>
          <w:p w14:paraId="46BFC550" w14:textId="0E25DA8C"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460176BD" w14:textId="77777777" w:rsidR="006F2B85" w:rsidRDefault="001E7B82">
            <w:pPr>
              <w:pStyle w:val="TableText"/>
            </w:pPr>
            <w:r>
              <w:t>entry</w:t>
            </w:r>
          </w:p>
        </w:tc>
        <w:tc>
          <w:tcPr>
            <w:tcW w:w="360" w:type="dxa"/>
          </w:tcPr>
          <w:p w14:paraId="413500FC" w14:textId="77777777" w:rsidR="006F2B85" w:rsidRDefault="001E7B82">
            <w:pPr>
              <w:pStyle w:val="TableText"/>
            </w:pPr>
            <w:r>
              <w:t>urn:hl7ii:2.16.840.1.113883.10.20.22.4.69:2025-08-01</w:t>
            </w:r>
          </w:p>
        </w:tc>
      </w:tr>
      <w:tr w:rsidR="006F2B85" w14:paraId="67717C62" w14:textId="77777777">
        <w:trPr>
          <w:jc w:val="center"/>
        </w:trPr>
        <w:tc>
          <w:tcPr>
            <w:tcW w:w="360" w:type="dxa"/>
          </w:tcPr>
          <w:p w14:paraId="51CBC342" w14:textId="2BE21D40"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110EA65A" w14:textId="77777777" w:rsidR="006F2B85" w:rsidRDefault="001E7B82">
            <w:pPr>
              <w:pStyle w:val="TableText"/>
            </w:pPr>
            <w:r>
              <w:t>entry</w:t>
            </w:r>
          </w:p>
        </w:tc>
        <w:tc>
          <w:tcPr>
            <w:tcW w:w="360" w:type="dxa"/>
          </w:tcPr>
          <w:p w14:paraId="7A108955" w14:textId="77777777" w:rsidR="006F2B85" w:rsidRDefault="001E7B82">
            <w:pPr>
              <w:pStyle w:val="TableText"/>
            </w:pPr>
            <w:r>
              <w:t>urn:hl7ii:2.16.840.1.113883.10.20.22.4.86:2022-06-01</w:t>
            </w:r>
          </w:p>
        </w:tc>
      </w:tr>
      <w:tr w:rsidR="006F2B85" w14:paraId="10025501" w14:textId="77777777">
        <w:trPr>
          <w:jc w:val="center"/>
        </w:trPr>
        <w:tc>
          <w:tcPr>
            <w:tcW w:w="360" w:type="dxa"/>
          </w:tcPr>
          <w:p w14:paraId="07BDBB35" w14:textId="4A152263" w:rsidR="006F2B85" w:rsidRDefault="001E7B82">
            <w:pPr>
              <w:pStyle w:val="TableText"/>
              <w:ind w:left="432"/>
            </w:pPr>
            <w:hyperlink w:anchor="E_Hospital_Admission_Diagnosis_NHCS_V4">
              <w:r>
                <w:rPr>
                  <w:rStyle w:val="HyperlinkText9pt"/>
                </w:rPr>
                <w:t>Hospital Admission Diagnosis (NHCS V4)</w:t>
              </w:r>
            </w:hyperlink>
          </w:p>
        </w:tc>
        <w:tc>
          <w:tcPr>
            <w:tcW w:w="360" w:type="dxa"/>
          </w:tcPr>
          <w:p w14:paraId="14C3A08C" w14:textId="77777777" w:rsidR="006F2B85" w:rsidRDefault="001E7B82">
            <w:pPr>
              <w:pStyle w:val="TableText"/>
            </w:pPr>
            <w:r>
              <w:t>entry</w:t>
            </w:r>
          </w:p>
        </w:tc>
        <w:tc>
          <w:tcPr>
            <w:tcW w:w="360" w:type="dxa"/>
          </w:tcPr>
          <w:p w14:paraId="2FF2C87E" w14:textId="77777777" w:rsidR="006F2B85" w:rsidRDefault="001E7B82">
            <w:pPr>
              <w:pStyle w:val="TableText"/>
            </w:pPr>
            <w:r>
              <w:t>urn:hl7ii:2.16.840.1.113883.10.20.22.4.34:2025-08-01</w:t>
            </w:r>
          </w:p>
        </w:tc>
      </w:tr>
      <w:tr w:rsidR="006F2B85" w14:paraId="15F7BFEC" w14:textId="77777777">
        <w:trPr>
          <w:jc w:val="center"/>
        </w:trPr>
        <w:tc>
          <w:tcPr>
            <w:tcW w:w="360" w:type="dxa"/>
          </w:tcPr>
          <w:p w14:paraId="4483C8ED" w14:textId="31F1A080" w:rsidR="006F2B85" w:rsidRDefault="001E7B82">
            <w:pPr>
              <w:pStyle w:val="TableText"/>
              <w:ind w:left="576"/>
            </w:pPr>
            <w:hyperlink w:anchor="E_Problem_Observation_NHCS_V5">
              <w:r>
                <w:rPr>
                  <w:rStyle w:val="HyperlinkText9pt"/>
                </w:rPr>
                <w:t>Problem Observation (NHCS V5)</w:t>
              </w:r>
            </w:hyperlink>
          </w:p>
        </w:tc>
        <w:tc>
          <w:tcPr>
            <w:tcW w:w="360" w:type="dxa"/>
          </w:tcPr>
          <w:p w14:paraId="0EC00378" w14:textId="77777777" w:rsidR="006F2B85" w:rsidRDefault="001E7B82">
            <w:pPr>
              <w:pStyle w:val="TableText"/>
            </w:pPr>
            <w:r>
              <w:t>entry</w:t>
            </w:r>
          </w:p>
        </w:tc>
        <w:tc>
          <w:tcPr>
            <w:tcW w:w="360" w:type="dxa"/>
          </w:tcPr>
          <w:p w14:paraId="7751BE20" w14:textId="77777777" w:rsidR="006F2B85" w:rsidRDefault="001E7B82">
            <w:pPr>
              <w:pStyle w:val="TableText"/>
            </w:pPr>
            <w:r>
              <w:t>urn:hl7ii:2.16.840.1.113883.10.20.22.4.4:2025-08-01</w:t>
            </w:r>
          </w:p>
        </w:tc>
      </w:tr>
      <w:tr w:rsidR="006F2B85" w14:paraId="1969D797" w14:textId="77777777">
        <w:trPr>
          <w:jc w:val="center"/>
        </w:trPr>
        <w:tc>
          <w:tcPr>
            <w:tcW w:w="360" w:type="dxa"/>
          </w:tcPr>
          <w:p w14:paraId="5C8A8298" w14:textId="3172BB64" w:rsidR="006F2B85" w:rsidRDefault="001E7B82">
            <w:pPr>
              <w:pStyle w:val="TableText"/>
              <w:ind w:left="720"/>
            </w:pPr>
            <w:hyperlink w:anchor="U_Author_Participation">
              <w:r>
                <w:rPr>
                  <w:rStyle w:val="HyperlinkText9pt"/>
                </w:rPr>
                <w:t>Author Participation</w:t>
              </w:r>
            </w:hyperlink>
          </w:p>
        </w:tc>
        <w:tc>
          <w:tcPr>
            <w:tcW w:w="360" w:type="dxa"/>
          </w:tcPr>
          <w:p w14:paraId="48C0F475" w14:textId="77777777" w:rsidR="006F2B85" w:rsidRDefault="001E7B82">
            <w:pPr>
              <w:pStyle w:val="TableText"/>
            </w:pPr>
            <w:r>
              <w:t>unspecified</w:t>
            </w:r>
          </w:p>
        </w:tc>
        <w:tc>
          <w:tcPr>
            <w:tcW w:w="360" w:type="dxa"/>
          </w:tcPr>
          <w:p w14:paraId="2D6F1448" w14:textId="77777777" w:rsidR="006F2B85" w:rsidRDefault="001E7B82">
            <w:pPr>
              <w:pStyle w:val="TableText"/>
            </w:pPr>
            <w:r>
              <w:t>urn:oid:2.16.840.1.113883.10.20.22.4.119</w:t>
            </w:r>
          </w:p>
        </w:tc>
      </w:tr>
      <w:tr w:rsidR="006F2B85" w14:paraId="37EA1112" w14:textId="77777777">
        <w:trPr>
          <w:jc w:val="center"/>
        </w:trPr>
        <w:tc>
          <w:tcPr>
            <w:tcW w:w="360" w:type="dxa"/>
          </w:tcPr>
          <w:p w14:paraId="0C806FA2" w14:textId="1ED919AC" w:rsidR="006F2B85" w:rsidRDefault="001E7B82">
            <w:pPr>
              <w:pStyle w:val="TableText"/>
              <w:ind w:left="720"/>
            </w:pPr>
            <w:hyperlink w:anchor="E_Problem_Status_20190620">
              <w:r>
                <w:rPr>
                  <w:rStyle w:val="HyperlinkText9pt"/>
                </w:rPr>
                <w:t>Problem Status</w:t>
              </w:r>
            </w:hyperlink>
          </w:p>
        </w:tc>
        <w:tc>
          <w:tcPr>
            <w:tcW w:w="360" w:type="dxa"/>
          </w:tcPr>
          <w:p w14:paraId="36476109" w14:textId="77777777" w:rsidR="006F2B85" w:rsidRDefault="001E7B82">
            <w:pPr>
              <w:pStyle w:val="TableText"/>
            </w:pPr>
            <w:r>
              <w:t>entry</w:t>
            </w:r>
          </w:p>
        </w:tc>
        <w:tc>
          <w:tcPr>
            <w:tcW w:w="360" w:type="dxa"/>
          </w:tcPr>
          <w:p w14:paraId="6B625F2C" w14:textId="77777777" w:rsidR="006F2B85" w:rsidRDefault="001E7B82">
            <w:pPr>
              <w:pStyle w:val="TableText"/>
            </w:pPr>
            <w:r>
              <w:t>urn:hl7ii:2.16.840.1.113883.10.20.22.4.6:2019-06-20</w:t>
            </w:r>
          </w:p>
        </w:tc>
      </w:tr>
      <w:tr w:rsidR="006F2B85" w14:paraId="76933E11" w14:textId="77777777">
        <w:trPr>
          <w:jc w:val="center"/>
        </w:trPr>
        <w:tc>
          <w:tcPr>
            <w:tcW w:w="360" w:type="dxa"/>
          </w:tcPr>
          <w:p w14:paraId="299DC392" w14:textId="553C22D7" w:rsidR="006F2B85" w:rsidRDefault="001E7B82">
            <w:pPr>
              <w:pStyle w:val="TableText"/>
              <w:ind w:left="720"/>
            </w:pPr>
            <w:hyperlink w:anchor="E_Date_of_Diagnosis_Act">
              <w:r>
                <w:rPr>
                  <w:rStyle w:val="HyperlinkText9pt"/>
                </w:rPr>
                <w:t>Date of Diagnosis Act</w:t>
              </w:r>
            </w:hyperlink>
          </w:p>
        </w:tc>
        <w:tc>
          <w:tcPr>
            <w:tcW w:w="360" w:type="dxa"/>
          </w:tcPr>
          <w:p w14:paraId="24647E53" w14:textId="77777777" w:rsidR="006F2B85" w:rsidRDefault="001E7B82">
            <w:pPr>
              <w:pStyle w:val="TableText"/>
            </w:pPr>
            <w:r>
              <w:t>entry</w:t>
            </w:r>
          </w:p>
        </w:tc>
        <w:tc>
          <w:tcPr>
            <w:tcW w:w="360" w:type="dxa"/>
          </w:tcPr>
          <w:p w14:paraId="3E4EF82A" w14:textId="77777777" w:rsidR="006F2B85" w:rsidRDefault="001E7B82">
            <w:pPr>
              <w:pStyle w:val="TableText"/>
            </w:pPr>
            <w:r>
              <w:t>urn:hl7ii:2.16.840.1.113883.10.20.22.4.502:2022-06-01</w:t>
            </w:r>
          </w:p>
        </w:tc>
      </w:tr>
      <w:tr w:rsidR="006F2B85" w14:paraId="782F98CB" w14:textId="77777777">
        <w:trPr>
          <w:jc w:val="center"/>
        </w:trPr>
        <w:tc>
          <w:tcPr>
            <w:tcW w:w="360" w:type="dxa"/>
          </w:tcPr>
          <w:p w14:paraId="09C11814" w14:textId="5B5589DA"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FC55B28" w14:textId="77777777" w:rsidR="006F2B85" w:rsidRDefault="001E7B82">
            <w:pPr>
              <w:pStyle w:val="TableText"/>
            </w:pPr>
            <w:r>
              <w:t>entry</w:t>
            </w:r>
          </w:p>
        </w:tc>
        <w:tc>
          <w:tcPr>
            <w:tcW w:w="360" w:type="dxa"/>
          </w:tcPr>
          <w:p w14:paraId="6146E798" w14:textId="77777777" w:rsidR="006F2B85" w:rsidRDefault="001E7B82">
            <w:pPr>
              <w:pStyle w:val="TableText"/>
            </w:pPr>
            <w:r>
              <w:t>urn:hl7ii:2.16.840.1.113883.10.20.22.4.69:2025-08-01</w:t>
            </w:r>
          </w:p>
        </w:tc>
      </w:tr>
      <w:tr w:rsidR="006F2B85" w14:paraId="38AEB4AD" w14:textId="77777777">
        <w:trPr>
          <w:jc w:val="center"/>
        </w:trPr>
        <w:tc>
          <w:tcPr>
            <w:tcW w:w="360" w:type="dxa"/>
          </w:tcPr>
          <w:p w14:paraId="55059722" w14:textId="50104807"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5283E910" w14:textId="77777777" w:rsidR="006F2B85" w:rsidRDefault="001E7B82">
            <w:pPr>
              <w:pStyle w:val="TableText"/>
            </w:pPr>
            <w:r>
              <w:t>entry</w:t>
            </w:r>
          </w:p>
        </w:tc>
        <w:tc>
          <w:tcPr>
            <w:tcW w:w="360" w:type="dxa"/>
          </w:tcPr>
          <w:p w14:paraId="2990F25D" w14:textId="77777777" w:rsidR="006F2B85" w:rsidRDefault="001E7B82">
            <w:pPr>
              <w:pStyle w:val="TableText"/>
            </w:pPr>
            <w:r>
              <w:t>urn:hl7ii:2.16.840.1.113883.10.20.22.4.86:2022-06-01</w:t>
            </w:r>
          </w:p>
        </w:tc>
      </w:tr>
      <w:tr w:rsidR="006F2B85" w14:paraId="52061BA3" w14:textId="77777777">
        <w:trPr>
          <w:jc w:val="center"/>
        </w:trPr>
        <w:tc>
          <w:tcPr>
            <w:tcW w:w="360" w:type="dxa"/>
          </w:tcPr>
          <w:p w14:paraId="215610FD" w14:textId="18B29D7C" w:rsidR="006F2B85" w:rsidRDefault="001E7B82">
            <w:pPr>
              <w:pStyle w:val="TableText"/>
              <w:ind w:left="144"/>
            </w:pPr>
            <w:hyperlink w:anchor="S_Medical_Equipment_Section_NHCS_V3">
              <w:r>
                <w:rPr>
                  <w:rStyle w:val="HyperlinkText9pt"/>
                </w:rPr>
                <w:t>Medical Equipment Section (NHCS V3)</w:t>
              </w:r>
            </w:hyperlink>
          </w:p>
        </w:tc>
        <w:tc>
          <w:tcPr>
            <w:tcW w:w="360" w:type="dxa"/>
          </w:tcPr>
          <w:p w14:paraId="7DD67FF7" w14:textId="77777777" w:rsidR="006F2B85" w:rsidRDefault="001E7B82">
            <w:pPr>
              <w:pStyle w:val="TableText"/>
            </w:pPr>
            <w:r>
              <w:t>section</w:t>
            </w:r>
          </w:p>
        </w:tc>
        <w:tc>
          <w:tcPr>
            <w:tcW w:w="360" w:type="dxa"/>
          </w:tcPr>
          <w:p w14:paraId="28F82091" w14:textId="77777777" w:rsidR="006F2B85" w:rsidRDefault="001E7B82">
            <w:pPr>
              <w:pStyle w:val="TableText"/>
            </w:pPr>
            <w:r>
              <w:t>urn:hl7ii:2.16.840.1.113883.10.20.22.2.23:2025-08-01</w:t>
            </w:r>
          </w:p>
        </w:tc>
      </w:tr>
      <w:tr w:rsidR="006F2B85" w14:paraId="306EFBF5" w14:textId="77777777">
        <w:trPr>
          <w:jc w:val="center"/>
        </w:trPr>
        <w:tc>
          <w:tcPr>
            <w:tcW w:w="360" w:type="dxa"/>
          </w:tcPr>
          <w:p w14:paraId="4F5F288F" w14:textId="002909C9" w:rsidR="006F2B85" w:rsidRDefault="001E7B82">
            <w:pPr>
              <w:pStyle w:val="TableText"/>
              <w:ind w:left="288"/>
            </w:pPr>
            <w:hyperlink w:anchor="NonMedicinal_Supply_Activity_V2">
              <w:r>
                <w:rPr>
                  <w:rStyle w:val="HyperlinkText9pt"/>
                </w:rPr>
                <w:t>Non-Medicinal Supply Activity (V2)</w:t>
              </w:r>
            </w:hyperlink>
          </w:p>
        </w:tc>
        <w:tc>
          <w:tcPr>
            <w:tcW w:w="360" w:type="dxa"/>
          </w:tcPr>
          <w:p w14:paraId="10A3E8D1" w14:textId="77777777" w:rsidR="006F2B85" w:rsidRDefault="001E7B82">
            <w:pPr>
              <w:pStyle w:val="TableText"/>
            </w:pPr>
            <w:r>
              <w:t>entry</w:t>
            </w:r>
          </w:p>
        </w:tc>
        <w:tc>
          <w:tcPr>
            <w:tcW w:w="360" w:type="dxa"/>
          </w:tcPr>
          <w:p w14:paraId="7B275EDB" w14:textId="77777777" w:rsidR="006F2B85" w:rsidRDefault="001E7B82">
            <w:pPr>
              <w:pStyle w:val="TableText"/>
            </w:pPr>
            <w:r>
              <w:t>urn:hl7ii:2.16.840.1.113883.10.20.22.4.50:2014-06-09</w:t>
            </w:r>
          </w:p>
        </w:tc>
      </w:tr>
      <w:tr w:rsidR="006F2B85" w14:paraId="68F776C3" w14:textId="77777777">
        <w:trPr>
          <w:jc w:val="center"/>
        </w:trPr>
        <w:tc>
          <w:tcPr>
            <w:tcW w:w="360" w:type="dxa"/>
          </w:tcPr>
          <w:p w14:paraId="2CC4BE59" w14:textId="77F0B238" w:rsidR="006F2B85" w:rsidRDefault="001E7B82">
            <w:pPr>
              <w:pStyle w:val="TableText"/>
              <w:ind w:left="432"/>
            </w:pPr>
            <w:hyperlink w:anchor="E_Product_Instance">
              <w:r>
                <w:rPr>
                  <w:rStyle w:val="HyperlinkText9pt"/>
                </w:rPr>
                <w:t>Product Instance</w:t>
              </w:r>
            </w:hyperlink>
          </w:p>
        </w:tc>
        <w:tc>
          <w:tcPr>
            <w:tcW w:w="360" w:type="dxa"/>
          </w:tcPr>
          <w:p w14:paraId="12C715BB" w14:textId="77777777" w:rsidR="006F2B85" w:rsidRDefault="001E7B82">
            <w:pPr>
              <w:pStyle w:val="TableText"/>
            </w:pPr>
            <w:r>
              <w:t>entry</w:t>
            </w:r>
          </w:p>
        </w:tc>
        <w:tc>
          <w:tcPr>
            <w:tcW w:w="360" w:type="dxa"/>
          </w:tcPr>
          <w:p w14:paraId="7A995FA7" w14:textId="77777777" w:rsidR="006F2B85" w:rsidRDefault="001E7B82">
            <w:pPr>
              <w:pStyle w:val="TableText"/>
            </w:pPr>
            <w:r>
              <w:t>urn:oid:2.16.840.1.113883.10.20.22.4.37</w:t>
            </w:r>
          </w:p>
        </w:tc>
      </w:tr>
      <w:tr w:rsidR="006F2B85" w14:paraId="6413CF67" w14:textId="77777777">
        <w:trPr>
          <w:jc w:val="center"/>
        </w:trPr>
        <w:tc>
          <w:tcPr>
            <w:tcW w:w="360" w:type="dxa"/>
          </w:tcPr>
          <w:p w14:paraId="789402A9" w14:textId="4D611461" w:rsidR="006F2B85" w:rsidRDefault="001E7B82">
            <w:pPr>
              <w:pStyle w:val="TableText"/>
              <w:ind w:left="432"/>
            </w:pPr>
            <w:hyperlink w:anchor="Instruction_V2">
              <w:r>
                <w:rPr>
                  <w:rStyle w:val="HyperlinkText9pt"/>
                </w:rPr>
                <w:t>Instruction (V2)</w:t>
              </w:r>
            </w:hyperlink>
          </w:p>
        </w:tc>
        <w:tc>
          <w:tcPr>
            <w:tcW w:w="360" w:type="dxa"/>
          </w:tcPr>
          <w:p w14:paraId="6136F5D8" w14:textId="77777777" w:rsidR="006F2B85" w:rsidRDefault="001E7B82">
            <w:pPr>
              <w:pStyle w:val="TableText"/>
            </w:pPr>
            <w:r>
              <w:t>entry</w:t>
            </w:r>
          </w:p>
        </w:tc>
        <w:tc>
          <w:tcPr>
            <w:tcW w:w="360" w:type="dxa"/>
          </w:tcPr>
          <w:p w14:paraId="14824167" w14:textId="77777777" w:rsidR="006F2B85" w:rsidRDefault="001E7B82">
            <w:pPr>
              <w:pStyle w:val="TableText"/>
            </w:pPr>
            <w:r>
              <w:t>urn:hl7ii:2.16.840.1.113883.10.20.22.4.20:2014-06-09</w:t>
            </w:r>
          </w:p>
        </w:tc>
      </w:tr>
      <w:tr w:rsidR="006F2B85" w14:paraId="09D7410A" w14:textId="77777777">
        <w:trPr>
          <w:jc w:val="center"/>
        </w:trPr>
        <w:tc>
          <w:tcPr>
            <w:tcW w:w="360" w:type="dxa"/>
          </w:tcPr>
          <w:p w14:paraId="67088B17" w14:textId="5FB9C487" w:rsidR="006F2B85" w:rsidRDefault="001E7B82">
            <w:pPr>
              <w:pStyle w:val="TableText"/>
              <w:ind w:left="288"/>
            </w:pPr>
            <w:hyperlink w:anchor="E_Procedure_Activity_Procedure_NHCS_V4">
              <w:r>
                <w:rPr>
                  <w:rStyle w:val="HyperlinkText9pt"/>
                </w:rPr>
                <w:t>Procedure Activity Procedure (NHCS V4)</w:t>
              </w:r>
            </w:hyperlink>
          </w:p>
        </w:tc>
        <w:tc>
          <w:tcPr>
            <w:tcW w:w="360" w:type="dxa"/>
          </w:tcPr>
          <w:p w14:paraId="4DCCE80B" w14:textId="77777777" w:rsidR="006F2B85" w:rsidRDefault="001E7B82">
            <w:pPr>
              <w:pStyle w:val="TableText"/>
            </w:pPr>
            <w:r>
              <w:t>entry</w:t>
            </w:r>
          </w:p>
        </w:tc>
        <w:tc>
          <w:tcPr>
            <w:tcW w:w="360" w:type="dxa"/>
          </w:tcPr>
          <w:p w14:paraId="48EEBD0C" w14:textId="77777777" w:rsidR="006F2B85" w:rsidRDefault="001E7B82">
            <w:pPr>
              <w:pStyle w:val="TableText"/>
            </w:pPr>
            <w:r>
              <w:t>urn:hl7ii:2.16.840.1.113883.10.20.22.4.14:2025-08-01</w:t>
            </w:r>
          </w:p>
        </w:tc>
      </w:tr>
      <w:tr w:rsidR="006F2B85" w14:paraId="2D1A7B99" w14:textId="77777777">
        <w:trPr>
          <w:jc w:val="center"/>
        </w:trPr>
        <w:tc>
          <w:tcPr>
            <w:tcW w:w="360" w:type="dxa"/>
          </w:tcPr>
          <w:p w14:paraId="21E6E1A5" w14:textId="6CDBD3B0" w:rsidR="006F2B85" w:rsidRDefault="001E7B82">
            <w:pPr>
              <w:pStyle w:val="TableText"/>
              <w:ind w:left="432"/>
            </w:pPr>
            <w:hyperlink w:anchor="E_Product_Instance">
              <w:r>
                <w:rPr>
                  <w:rStyle w:val="HyperlinkText9pt"/>
                </w:rPr>
                <w:t>Product Instance</w:t>
              </w:r>
            </w:hyperlink>
          </w:p>
        </w:tc>
        <w:tc>
          <w:tcPr>
            <w:tcW w:w="360" w:type="dxa"/>
          </w:tcPr>
          <w:p w14:paraId="316B3595" w14:textId="77777777" w:rsidR="006F2B85" w:rsidRDefault="001E7B82">
            <w:pPr>
              <w:pStyle w:val="TableText"/>
            </w:pPr>
            <w:r>
              <w:t>entry</w:t>
            </w:r>
          </w:p>
        </w:tc>
        <w:tc>
          <w:tcPr>
            <w:tcW w:w="360" w:type="dxa"/>
          </w:tcPr>
          <w:p w14:paraId="78F36945" w14:textId="77777777" w:rsidR="006F2B85" w:rsidRDefault="001E7B82">
            <w:pPr>
              <w:pStyle w:val="TableText"/>
            </w:pPr>
            <w:r>
              <w:t>urn:oid:2.16.840.1.113883.10.20.22.4.37</w:t>
            </w:r>
          </w:p>
        </w:tc>
      </w:tr>
      <w:tr w:rsidR="006F2B85" w14:paraId="090A53EF" w14:textId="77777777">
        <w:trPr>
          <w:jc w:val="center"/>
        </w:trPr>
        <w:tc>
          <w:tcPr>
            <w:tcW w:w="360" w:type="dxa"/>
          </w:tcPr>
          <w:p w14:paraId="6C04560D" w14:textId="011C8089" w:rsidR="006F2B85" w:rsidRDefault="001E7B82">
            <w:pPr>
              <w:pStyle w:val="TableText"/>
              <w:ind w:left="432"/>
            </w:pPr>
            <w:hyperlink w:anchor="Indication_V2">
              <w:r>
                <w:rPr>
                  <w:rStyle w:val="HyperlinkText9pt"/>
                </w:rPr>
                <w:t>Indication (V2)</w:t>
              </w:r>
            </w:hyperlink>
          </w:p>
        </w:tc>
        <w:tc>
          <w:tcPr>
            <w:tcW w:w="360" w:type="dxa"/>
          </w:tcPr>
          <w:p w14:paraId="7D6616C6" w14:textId="77777777" w:rsidR="006F2B85" w:rsidRDefault="001E7B82">
            <w:pPr>
              <w:pStyle w:val="TableText"/>
            </w:pPr>
            <w:r>
              <w:t>entry</w:t>
            </w:r>
          </w:p>
        </w:tc>
        <w:tc>
          <w:tcPr>
            <w:tcW w:w="360" w:type="dxa"/>
          </w:tcPr>
          <w:p w14:paraId="5084930E" w14:textId="77777777" w:rsidR="006F2B85" w:rsidRDefault="001E7B82">
            <w:pPr>
              <w:pStyle w:val="TableText"/>
            </w:pPr>
            <w:r>
              <w:t>urn:hl7ii:2.16.840.1.113883.10.20.22.4.19:2014-06-09</w:t>
            </w:r>
          </w:p>
        </w:tc>
      </w:tr>
      <w:tr w:rsidR="006F2B85" w14:paraId="05D5A68A" w14:textId="77777777">
        <w:trPr>
          <w:jc w:val="center"/>
        </w:trPr>
        <w:tc>
          <w:tcPr>
            <w:tcW w:w="360" w:type="dxa"/>
          </w:tcPr>
          <w:p w14:paraId="6C42B51D" w14:textId="4F580B39" w:rsidR="006F2B85" w:rsidRDefault="001E7B82">
            <w:pPr>
              <w:pStyle w:val="TableText"/>
              <w:ind w:left="432"/>
            </w:pPr>
            <w:hyperlink w:anchor="Instruction_V2">
              <w:r>
                <w:rPr>
                  <w:rStyle w:val="HyperlinkText9pt"/>
                </w:rPr>
                <w:t>Instruction (V2)</w:t>
              </w:r>
            </w:hyperlink>
          </w:p>
        </w:tc>
        <w:tc>
          <w:tcPr>
            <w:tcW w:w="360" w:type="dxa"/>
          </w:tcPr>
          <w:p w14:paraId="562B09B4" w14:textId="77777777" w:rsidR="006F2B85" w:rsidRDefault="001E7B82">
            <w:pPr>
              <w:pStyle w:val="TableText"/>
            </w:pPr>
            <w:r>
              <w:t>entry</w:t>
            </w:r>
          </w:p>
        </w:tc>
        <w:tc>
          <w:tcPr>
            <w:tcW w:w="360" w:type="dxa"/>
          </w:tcPr>
          <w:p w14:paraId="4C201515" w14:textId="77777777" w:rsidR="006F2B85" w:rsidRDefault="001E7B82">
            <w:pPr>
              <w:pStyle w:val="TableText"/>
            </w:pPr>
            <w:r>
              <w:t>urn:hl7ii:2.16.840.1.113883.10.20.22.4.20:2014-06-09</w:t>
            </w:r>
          </w:p>
        </w:tc>
      </w:tr>
      <w:tr w:rsidR="006F2B85" w14:paraId="7B367D4B" w14:textId="77777777">
        <w:trPr>
          <w:jc w:val="center"/>
        </w:trPr>
        <w:tc>
          <w:tcPr>
            <w:tcW w:w="360" w:type="dxa"/>
          </w:tcPr>
          <w:p w14:paraId="7062C2CA" w14:textId="202141FB" w:rsidR="006F2B85" w:rsidRDefault="001E7B82">
            <w:pPr>
              <w:pStyle w:val="TableText"/>
              <w:ind w:left="432"/>
            </w:pPr>
            <w:hyperlink w:anchor="U_Author_Participation">
              <w:r>
                <w:rPr>
                  <w:rStyle w:val="HyperlinkText9pt"/>
                </w:rPr>
                <w:t>Author Participation</w:t>
              </w:r>
            </w:hyperlink>
          </w:p>
        </w:tc>
        <w:tc>
          <w:tcPr>
            <w:tcW w:w="360" w:type="dxa"/>
          </w:tcPr>
          <w:p w14:paraId="17D7A43D" w14:textId="77777777" w:rsidR="006F2B85" w:rsidRDefault="001E7B82">
            <w:pPr>
              <w:pStyle w:val="TableText"/>
            </w:pPr>
            <w:r>
              <w:t>unspecified</w:t>
            </w:r>
          </w:p>
        </w:tc>
        <w:tc>
          <w:tcPr>
            <w:tcW w:w="360" w:type="dxa"/>
          </w:tcPr>
          <w:p w14:paraId="46C47E85" w14:textId="77777777" w:rsidR="006F2B85" w:rsidRDefault="001E7B82">
            <w:pPr>
              <w:pStyle w:val="TableText"/>
            </w:pPr>
            <w:r>
              <w:t>urn:oid:2.16.840.1.113883.10.20.22.4.119</w:t>
            </w:r>
          </w:p>
        </w:tc>
      </w:tr>
      <w:tr w:rsidR="006F2B85" w14:paraId="5EFC7517" w14:textId="77777777">
        <w:trPr>
          <w:jc w:val="center"/>
        </w:trPr>
        <w:tc>
          <w:tcPr>
            <w:tcW w:w="360" w:type="dxa"/>
          </w:tcPr>
          <w:p w14:paraId="7471A34C" w14:textId="3E710F82" w:rsidR="006F2B85" w:rsidRDefault="001E7B82">
            <w:pPr>
              <w:pStyle w:val="TableText"/>
              <w:ind w:left="432"/>
            </w:pPr>
            <w:hyperlink w:anchor="E_Medication_Activity_NHCS_V3">
              <w:r>
                <w:rPr>
                  <w:rStyle w:val="HyperlinkText9pt"/>
                </w:rPr>
                <w:t>Medication Activity (NHCS V3)</w:t>
              </w:r>
            </w:hyperlink>
          </w:p>
        </w:tc>
        <w:tc>
          <w:tcPr>
            <w:tcW w:w="360" w:type="dxa"/>
          </w:tcPr>
          <w:p w14:paraId="4692A0F5" w14:textId="77777777" w:rsidR="006F2B85" w:rsidRDefault="001E7B82">
            <w:pPr>
              <w:pStyle w:val="TableText"/>
            </w:pPr>
            <w:r>
              <w:t>entry</w:t>
            </w:r>
          </w:p>
        </w:tc>
        <w:tc>
          <w:tcPr>
            <w:tcW w:w="360" w:type="dxa"/>
          </w:tcPr>
          <w:p w14:paraId="0235A4B5" w14:textId="77777777" w:rsidR="006F2B85" w:rsidRDefault="001E7B82">
            <w:pPr>
              <w:pStyle w:val="TableText"/>
            </w:pPr>
            <w:r>
              <w:t>urn:hl7ii:2.16.840.1.113883.10.20.22.4.16:2025-08-01</w:t>
            </w:r>
          </w:p>
        </w:tc>
      </w:tr>
      <w:tr w:rsidR="006F2B85" w14:paraId="4F79F290" w14:textId="77777777">
        <w:trPr>
          <w:jc w:val="center"/>
        </w:trPr>
        <w:tc>
          <w:tcPr>
            <w:tcW w:w="360" w:type="dxa"/>
          </w:tcPr>
          <w:p w14:paraId="1624DC2F" w14:textId="7415B0E5" w:rsidR="006F2B85" w:rsidRDefault="001E7B82">
            <w:pPr>
              <w:pStyle w:val="TableText"/>
              <w:ind w:left="576"/>
            </w:pPr>
            <w:hyperlink w:anchor="E_Drug_Vehicle">
              <w:r>
                <w:rPr>
                  <w:rStyle w:val="HyperlinkText9pt"/>
                </w:rPr>
                <w:t>Drug Vehicle</w:t>
              </w:r>
            </w:hyperlink>
          </w:p>
        </w:tc>
        <w:tc>
          <w:tcPr>
            <w:tcW w:w="360" w:type="dxa"/>
          </w:tcPr>
          <w:p w14:paraId="1F1FC5FA" w14:textId="77777777" w:rsidR="006F2B85" w:rsidRDefault="001E7B82">
            <w:pPr>
              <w:pStyle w:val="TableText"/>
            </w:pPr>
            <w:r>
              <w:t>entry</w:t>
            </w:r>
          </w:p>
        </w:tc>
        <w:tc>
          <w:tcPr>
            <w:tcW w:w="360" w:type="dxa"/>
          </w:tcPr>
          <w:p w14:paraId="20FAC590" w14:textId="77777777" w:rsidR="006F2B85" w:rsidRDefault="001E7B82">
            <w:pPr>
              <w:pStyle w:val="TableText"/>
            </w:pPr>
            <w:r>
              <w:t>urn:oid:2.16.840.1.113883.10.20.22.4.24</w:t>
            </w:r>
          </w:p>
        </w:tc>
      </w:tr>
      <w:tr w:rsidR="006F2B85" w14:paraId="5F68F88B" w14:textId="77777777">
        <w:trPr>
          <w:jc w:val="center"/>
        </w:trPr>
        <w:tc>
          <w:tcPr>
            <w:tcW w:w="360" w:type="dxa"/>
          </w:tcPr>
          <w:p w14:paraId="145B6292" w14:textId="76E82CDA" w:rsidR="006F2B85" w:rsidRDefault="001E7B82">
            <w:pPr>
              <w:pStyle w:val="TableText"/>
              <w:ind w:left="576"/>
            </w:pPr>
            <w:hyperlink w:anchor="Indication_V2">
              <w:r>
                <w:rPr>
                  <w:rStyle w:val="HyperlinkText9pt"/>
                </w:rPr>
                <w:t>Indication (V2)</w:t>
              </w:r>
            </w:hyperlink>
          </w:p>
        </w:tc>
        <w:tc>
          <w:tcPr>
            <w:tcW w:w="360" w:type="dxa"/>
          </w:tcPr>
          <w:p w14:paraId="10E12FDE" w14:textId="77777777" w:rsidR="006F2B85" w:rsidRDefault="001E7B82">
            <w:pPr>
              <w:pStyle w:val="TableText"/>
            </w:pPr>
            <w:r>
              <w:t>entry</w:t>
            </w:r>
          </w:p>
        </w:tc>
        <w:tc>
          <w:tcPr>
            <w:tcW w:w="360" w:type="dxa"/>
          </w:tcPr>
          <w:p w14:paraId="29F60D4C" w14:textId="77777777" w:rsidR="006F2B85" w:rsidRDefault="001E7B82">
            <w:pPr>
              <w:pStyle w:val="TableText"/>
            </w:pPr>
            <w:r>
              <w:t>urn:hl7ii:2.16.840.1.113883.10.20.22.4.19:2014-06-09</w:t>
            </w:r>
          </w:p>
        </w:tc>
      </w:tr>
      <w:tr w:rsidR="006F2B85" w14:paraId="49A555EB" w14:textId="77777777">
        <w:trPr>
          <w:jc w:val="center"/>
        </w:trPr>
        <w:tc>
          <w:tcPr>
            <w:tcW w:w="360" w:type="dxa"/>
          </w:tcPr>
          <w:p w14:paraId="5913E7D4" w14:textId="5A8B496C" w:rsidR="006F2B85" w:rsidRDefault="001E7B82">
            <w:pPr>
              <w:pStyle w:val="TableText"/>
              <w:ind w:left="576"/>
            </w:pPr>
            <w:hyperlink w:anchor="E_Medication_Supply_Order_V2">
              <w:r>
                <w:rPr>
                  <w:rStyle w:val="HyperlinkText9pt"/>
                </w:rPr>
                <w:t>Medication Supply Order (V2)</w:t>
              </w:r>
            </w:hyperlink>
          </w:p>
        </w:tc>
        <w:tc>
          <w:tcPr>
            <w:tcW w:w="360" w:type="dxa"/>
          </w:tcPr>
          <w:p w14:paraId="6BB1891A" w14:textId="77777777" w:rsidR="006F2B85" w:rsidRDefault="001E7B82">
            <w:pPr>
              <w:pStyle w:val="TableText"/>
            </w:pPr>
            <w:r>
              <w:t>entry</w:t>
            </w:r>
          </w:p>
        </w:tc>
        <w:tc>
          <w:tcPr>
            <w:tcW w:w="360" w:type="dxa"/>
          </w:tcPr>
          <w:p w14:paraId="14E5A987" w14:textId="77777777" w:rsidR="006F2B85" w:rsidRDefault="001E7B82">
            <w:pPr>
              <w:pStyle w:val="TableText"/>
            </w:pPr>
            <w:r>
              <w:t>urn:hl7ii:2.16.840.1.113883.10.20.22.4.17:2014-06-09</w:t>
            </w:r>
          </w:p>
        </w:tc>
      </w:tr>
      <w:tr w:rsidR="006F2B85" w14:paraId="4422ED16" w14:textId="77777777">
        <w:trPr>
          <w:jc w:val="center"/>
        </w:trPr>
        <w:tc>
          <w:tcPr>
            <w:tcW w:w="360" w:type="dxa"/>
          </w:tcPr>
          <w:p w14:paraId="66DDE2D9" w14:textId="2838D4CF" w:rsidR="006F2B85" w:rsidRDefault="001E7B82">
            <w:pPr>
              <w:pStyle w:val="TableText"/>
              <w:ind w:left="720"/>
            </w:pPr>
            <w:hyperlink w:anchor="E_Medication_Information_V2">
              <w:r>
                <w:rPr>
                  <w:rStyle w:val="HyperlinkText9pt"/>
                </w:rPr>
                <w:t>Medication Information (V2)</w:t>
              </w:r>
            </w:hyperlink>
          </w:p>
        </w:tc>
        <w:tc>
          <w:tcPr>
            <w:tcW w:w="360" w:type="dxa"/>
          </w:tcPr>
          <w:p w14:paraId="69548DCC" w14:textId="77777777" w:rsidR="006F2B85" w:rsidRDefault="001E7B82">
            <w:pPr>
              <w:pStyle w:val="TableText"/>
            </w:pPr>
            <w:r>
              <w:t>entry</w:t>
            </w:r>
          </w:p>
        </w:tc>
        <w:tc>
          <w:tcPr>
            <w:tcW w:w="360" w:type="dxa"/>
          </w:tcPr>
          <w:p w14:paraId="6BD0CBAF" w14:textId="77777777" w:rsidR="006F2B85" w:rsidRDefault="001E7B82">
            <w:pPr>
              <w:pStyle w:val="TableText"/>
            </w:pPr>
            <w:r>
              <w:t>urn:hl7ii:2.16.840.1.113883.10.20.22.4.23:2014-06-09</w:t>
            </w:r>
          </w:p>
        </w:tc>
      </w:tr>
      <w:tr w:rsidR="006F2B85" w14:paraId="70A28CE0" w14:textId="77777777">
        <w:trPr>
          <w:jc w:val="center"/>
        </w:trPr>
        <w:tc>
          <w:tcPr>
            <w:tcW w:w="360" w:type="dxa"/>
          </w:tcPr>
          <w:p w14:paraId="0AEE5038" w14:textId="2DB45C6D" w:rsidR="006F2B85" w:rsidRDefault="001E7B82">
            <w:pPr>
              <w:pStyle w:val="TableText"/>
              <w:ind w:left="720"/>
            </w:pPr>
            <w:hyperlink w:anchor="Instruction_V2">
              <w:r>
                <w:rPr>
                  <w:rStyle w:val="HyperlinkText9pt"/>
                </w:rPr>
                <w:t>Instruction (V2)</w:t>
              </w:r>
            </w:hyperlink>
          </w:p>
        </w:tc>
        <w:tc>
          <w:tcPr>
            <w:tcW w:w="360" w:type="dxa"/>
          </w:tcPr>
          <w:p w14:paraId="7388250B" w14:textId="77777777" w:rsidR="006F2B85" w:rsidRDefault="001E7B82">
            <w:pPr>
              <w:pStyle w:val="TableText"/>
            </w:pPr>
            <w:r>
              <w:t>entry</w:t>
            </w:r>
          </w:p>
        </w:tc>
        <w:tc>
          <w:tcPr>
            <w:tcW w:w="360" w:type="dxa"/>
          </w:tcPr>
          <w:p w14:paraId="490219BF" w14:textId="77777777" w:rsidR="006F2B85" w:rsidRDefault="001E7B82">
            <w:pPr>
              <w:pStyle w:val="TableText"/>
            </w:pPr>
            <w:r>
              <w:t>urn:hl7ii:2.16.840.1.113883.10.20.22.4.20:2014-06-09</w:t>
            </w:r>
          </w:p>
        </w:tc>
      </w:tr>
      <w:tr w:rsidR="006F2B85" w14:paraId="59349D68" w14:textId="77777777">
        <w:trPr>
          <w:jc w:val="center"/>
        </w:trPr>
        <w:tc>
          <w:tcPr>
            <w:tcW w:w="360" w:type="dxa"/>
          </w:tcPr>
          <w:p w14:paraId="27035B12" w14:textId="74153914"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6C99862" w14:textId="77777777" w:rsidR="006F2B85" w:rsidRDefault="001E7B82">
            <w:pPr>
              <w:pStyle w:val="TableText"/>
            </w:pPr>
            <w:r>
              <w:t>entry</w:t>
            </w:r>
          </w:p>
        </w:tc>
        <w:tc>
          <w:tcPr>
            <w:tcW w:w="360" w:type="dxa"/>
          </w:tcPr>
          <w:p w14:paraId="3EE7AF15" w14:textId="77777777" w:rsidR="006F2B85" w:rsidRDefault="001E7B82">
            <w:pPr>
              <w:pStyle w:val="TableText"/>
            </w:pPr>
            <w:r>
              <w:t>urn:hl7ii:2.16.840.1.113883.10.20.22.4.54:2014-06-09</w:t>
            </w:r>
          </w:p>
        </w:tc>
      </w:tr>
      <w:tr w:rsidR="006F2B85" w14:paraId="2DE8FE8B" w14:textId="77777777">
        <w:trPr>
          <w:jc w:val="center"/>
        </w:trPr>
        <w:tc>
          <w:tcPr>
            <w:tcW w:w="360" w:type="dxa"/>
          </w:tcPr>
          <w:p w14:paraId="52878462" w14:textId="246509EA" w:rsidR="006F2B85" w:rsidRDefault="001E7B82">
            <w:pPr>
              <w:pStyle w:val="TableText"/>
              <w:ind w:left="576"/>
            </w:pPr>
            <w:hyperlink w:anchor="E_Medication_Information_V2">
              <w:r>
                <w:rPr>
                  <w:rStyle w:val="HyperlinkText9pt"/>
                </w:rPr>
                <w:t>Medication Information (V2)</w:t>
              </w:r>
            </w:hyperlink>
          </w:p>
        </w:tc>
        <w:tc>
          <w:tcPr>
            <w:tcW w:w="360" w:type="dxa"/>
          </w:tcPr>
          <w:p w14:paraId="33EE8921" w14:textId="77777777" w:rsidR="006F2B85" w:rsidRDefault="001E7B82">
            <w:pPr>
              <w:pStyle w:val="TableText"/>
            </w:pPr>
            <w:r>
              <w:t>entry</w:t>
            </w:r>
          </w:p>
        </w:tc>
        <w:tc>
          <w:tcPr>
            <w:tcW w:w="360" w:type="dxa"/>
          </w:tcPr>
          <w:p w14:paraId="610F958C" w14:textId="77777777" w:rsidR="006F2B85" w:rsidRDefault="001E7B82">
            <w:pPr>
              <w:pStyle w:val="TableText"/>
            </w:pPr>
            <w:r>
              <w:t>urn:hl7ii:2.16.840.1.113883.10.20.</w:t>
            </w:r>
            <w:r>
              <w:lastRenderedPageBreak/>
              <w:t>22.4.23:2014-06-09</w:t>
            </w:r>
          </w:p>
        </w:tc>
      </w:tr>
      <w:tr w:rsidR="006F2B85" w14:paraId="3C633061" w14:textId="77777777">
        <w:trPr>
          <w:jc w:val="center"/>
        </w:trPr>
        <w:tc>
          <w:tcPr>
            <w:tcW w:w="360" w:type="dxa"/>
          </w:tcPr>
          <w:p w14:paraId="5E79D670" w14:textId="77E3452D" w:rsidR="006F2B85" w:rsidRDefault="001E7B82">
            <w:pPr>
              <w:pStyle w:val="TableText"/>
              <w:ind w:left="576"/>
            </w:pPr>
            <w:hyperlink w:anchor="Instruction_V2">
              <w:r>
                <w:rPr>
                  <w:rStyle w:val="HyperlinkText9pt"/>
                </w:rPr>
                <w:t>Instruction (V2)</w:t>
              </w:r>
            </w:hyperlink>
          </w:p>
        </w:tc>
        <w:tc>
          <w:tcPr>
            <w:tcW w:w="360" w:type="dxa"/>
          </w:tcPr>
          <w:p w14:paraId="03246C85" w14:textId="77777777" w:rsidR="006F2B85" w:rsidRDefault="001E7B82">
            <w:pPr>
              <w:pStyle w:val="TableText"/>
            </w:pPr>
            <w:r>
              <w:t>entry</w:t>
            </w:r>
          </w:p>
        </w:tc>
        <w:tc>
          <w:tcPr>
            <w:tcW w:w="360" w:type="dxa"/>
          </w:tcPr>
          <w:p w14:paraId="2763D806" w14:textId="77777777" w:rsidR="006F2B85" w:rsidRDefault="001E7B82">
            <w:pPr>
              <w:pStyle w:val="TableText"/>
            </w:pPr>
            <w:r>
              <w:t>urn:hl7ii:2.16.840.1.113883.10.20.22.4.20:2014-06-09</w:t>
            </w:r>
          </w:p>
        </w:tc>
      </w:tr>
      <w:tr w:rsidR="006F2B85" w14:paraId="246D6C78" w14:textId="77777777">
        <w:trPr>
          <w:jc w:val="center"/>
        </w:trPr>
        <w:tc>
          <w:tcPr>
            <w:tcW w:w="360" w:type="dxa"/>
          </w:tcPr>
          <w:p w14:paraId="4443CDAF" w14:textId="45C1A785" w:rsidR="006F2B85" w:rsidRDefault="001E7B82">
            <w:pPr>
              <w:pStyle w:val="TableText"/>
              <w:ind w:left="576"/>
            </w:pPr>
            <w:hyperlink w:anchor="U_Author_Participation">
              <w:r>
                <w:rPr>
                  <w:rStyle w:val="HyperlinkText9pt"/>
                </w:rPr>
                <w:t>Author Participation</w:t>
              </w:r>
            </w:hyperlink>
          </w:p>
        </w:tc>
        <w:tc>
          <w:tcPr>
            <w:tcW w:w="360" w:type="dxa"/>
          </w:tcPr>
          <w:p w14:paraId="7836813F" w14:textId="77777777" w:rsidR="006F2B85" w:rsidRDefault="001E7B82">
            <w:pPr>
              <w:pStyle w:val="TableText"/>
            </w:pPr>
            <w:r>
              <w:t>unspecified</w:t>
            </w:r>
          </w:p>
        </w:tc>
        <w:tc>
          <w:tcPr>
            <w:tcW w:w="360" w:type="dxa"/>
          </w:tcPr>
          <w:p w14:paraId="5E094373" w14:textId="77777777" w:rsidR="006F2B85" w:rsidRDefault="001E7B82">
            <w:pPr>
              <w:pStyle w:val="TableText"/>
            </w:pPr>
            <w:r>
              <w:t>urn:oid:2.16.840.1.113883.10.20.22.4.119</w:t>
            </w:r>
          </w:p>
        </w:tc>
      </w:tr>
      <w:tr w:rsidR="006F2B85" w14:paraId="09DBDF1B" w14:textId="77777777">
        <w:trPr>
          <w:jc w:val="center"/>
        </w:trPr>
        <w:tc>
          <w:tcPr>
            <w:tcW w:w="360" w:type="dxa"/>
          </w:tcPr>
          <w:p w14:paraId="14E6FB55" w14:textId="2CA618D0" w:rsidR="006F2B85" w:rsidRDefault="001E7B82">
            <w:pPr>
              <w:pStyle w:val="TableText"/>
              <w:ind w:left="576"/>
            </w:pPr>
            <w:hyperlink w:anchor="E_Substance_Administered_Act">
              <w:r>
                <w:rPr>
                  <w:rStyle w:val="HyperlinkText9pt"/>
                </w:rPr>
                <w:t>Substance Administered Act</w:t>
              </w:r>
            </w:hyperlink>
          </w:p>
        </w:tc>
        <w:tc>
          <w:tcPr>
            <w:tcW w:w="360" w:type="dxa"/>
          </w:tcPr>
          <w:p w14:paraId="7C44A725" w14:textId="77777777" w:rsidR="006F2B85" w:rsidRDefault="001E7B82">
            <w:pPr>
              <w:pStyle w:val="TableText"/>
            </w:pPr>
            <w:r>
              <w:t>entry</w:t>
            </w:r>
          </w:p>
        </w:tc>
        <w:tc>
          <w:tcPr>
            <w:tcW w:w="360" w:type="dxa"/>
          </w:tcPr>
          <w:p w14:paraId="70CD2A47" w14:textId="77777777" w:rsidR="006F2B85" w:rsidRDefault="001E7B82">
            <w:pPr>
              <w:pStyle w:val="TableText"/>
            </w:pPr>
            <w:r>
              <w:t>urn:oid:2.16.840.1.113883.10.20.22.4.118</w:t>
            </w:r>
          </w:p>
        </w:tc>
      </w:tr>
      <w:tr w:rsidR="006F2B85" w14:paraId="6F439722" w14:textId="77777777">
        <w:trPr>
          <w:jc w:val="center"/>
        </w:trPr>
        <w:tc>
          <w:tcPr>
            <w:tcW w:w="360" w:type="dxa"/>
          </w:tcPr>
          <w:p w14:paraId="530AC548" w14:textId="17805B09" w:rsidR="006F2B85" w:rsidRDefault="001E7B82">
            <w:pPr>
              <w:pStyle w:val="TableText"/>
              <w:ind w:left="576"/>
            </w:pPr>
            <w:hyperlink w:anchor="E_Medication_Free_Text_Sig">
              <w:r>
                <w:rPr>
                  <w:rStyle w:val="HyperlinkText9pt"/>
                </w:rPr>
                <w:t>Medication Free Text Sig</w:t>
              </w:r>
            </w:hyperlink>
          </w:p>
        </w:tc>
        <w:tc>
          <w:tcPr>
            <w:tcW w:w="360" w:type="dxa"/>
          </w:tcPr>
          <w:p w14:paraId="5F3F3704" w14:textId="77777777" w:rsidR="006F2B85" w:rsidRDefault="001E7B82">
            <w:pPr>
              <w:pStyle w:val="TableText"/>
            </w:pPr>
            <w:r>
              <w:t>entry</w:t>
            </w:r>
          </w:p>
        </w:tc>
        <w:tc>
          <w:tcPr>
            <w:tcW w:w="360" w:type="dxa"/>
          </w:tcPr>
          <w:p w14:paraId="172E88D2" w14:textId="77777777" w:rsidR="006F2B85" w:rsidRDefault="001E7B82">
            <w:pPr>
              <w:pStyle w:val="TableText"/>
            </w:pPr>
            <w:r>
              <w:t>urn:oid:2.16.840.1.113883.10.20.22.4.147</w:t>
            </w:r>
          </w:p>
        </w:tc>
      </w:tr>
      <w:tr w:rsidR="006F2B85" w14:paraId="7A001335" w14:textId="77777777">
        <w:trPr>
          <w:jc w:val="center"/>
        </w:trPr>
        <w:tc>
          <w:tcPr>
            <w:tcW w:w="360" w:type="dxa"/>
          </w:tcPr>
          <w:p w14:paraId="0F09F20F" w14:textId="215E3BEC" w:rsidR="006F2B85" w:rsidRDefault="001E7B82">
            <w:pPr>
              <w:pStyle w:val="TableText"/>
              <w:ind w:left="576"/>
            </w:pPr>
            <w:hyperlink w:anchor="E_Medication_Dispense_V3">
              <w:r>
                <w:rPr>
                  <w:rStyle w:val="HyperlinkText9pt"/>
                </w:rPr>
                <w:t>Medication Dispense (V3)</w:t>
              </w:r>
            </w:hyperlink>
          </w:p>
        </w:tc>
        <w:tc>
          <w:tcPr>
            <w:tcW w:w="360" w:type="dxa"/>
          </w:tcPr>
          <w:p w14:paraId="0B97E2EC" w14:textId="77777777" w:rsidR="006F2B85" w:rsidRDefault="001E7B82">
            <w:pPr>
              <w:pStyle w:val="TableText"/>
            </w:pPr>
            <w:r>
              <w:t>entry</w:t>
            </w:r>
          </w:p>
        </w:tc>
        <w:tc>
          <w:tcPr>
            <w:tcW w:w="360" w:type="dxa"/>
          </w:tcPr>
          <w:p w14:paraId="5CE9376C" w14:textId="77777777" w:rsidR="006F2B85" w:rsidRDefault="001E7B82">
            <w:pPr>
              <w:pStyle w:val="TableText"/>
            </w:pPr>
            <w:r>
              <w:t>urn:hl7ii:2.16.840.1.113883.10.20.22.4.18:2023-05-01</w:t>
            </w:r>
          </w:p>
        </w:tc>
      </w:tr>
      <w:tr w:rsidR="006F2B85" w14:paraId="4AC8179E" w14:textId="77777777">
        <w:trPr>
          <w:jc w:val="center"/>
        </w:trPr>
        <w:tc>
          <w:tcPr>
            <w:tcW w:w="360" w:type="dxa"/>
          </w:tcPr>
          <w:p w14:paraId="6FEDC473" w14:textId="6AC704D1" w:rsidR="006F2B85" w:rsidRDefault="001E7B82">
            <w:pPr>
              <w:pStyle w:val="TableText"/>
              <w:ind w:left="720"/>
            </w:pPr>
            <w:hyperlink w:anchor="U_US_Realm_Address_ADUSFIELDED">
              <w:r>
                <w:rPr>
                  <w:rStyle w:val="HyperlinkText9pt"/>
                </w:rPr>
                <w:t>US Realm Address (AD.US.FIELDED)</w:t>
              </w:r>
            </w:hyperlink>
          </w:p>
        </w:tc>
        <w:tc>
          <w:tcPr>
            <w:tcW w:w="360" w:type="dxa"/>
          </w:tcPr>
          <w:p w14:paraId="0F9654B6" w14:textId="77777777" w:rsidR="006F2B85" w:rsidRDefault="001E7B82">
            <w:pPr>
              <w:pStyle w:val="TableText"/>
            </w:pPr>
            <w:r>
              <w:t>unspecified</w:t>
            </w:r>
          </w:p>
        </w:tc>
        <w:tc>
          <w:tcPr>
            <w:tcW w:w="360" w:type="dxa"/>
          </w:tcPr>
          <w:p w14:paraId="153C7102" w14:textId="77777777" w:rsidR="006F2B85" w:rsidRDefault="001E7B82">
            <w:pPr>
              <w:pStyle w:val="TableText"/>
            </w:pPr>
            <w:r>
              <w:t>urn:oid:2.16.840.1.113883.10.20.22.5.2</w:t>
            </w:r>
          </w:p>
        </w:tc>
      </w:tr>
      <w:tr w:rsidR="006F2B85" w14:paraId="64CBF284" w14:textId="77777777">
        <w:trPr>
          <w:jc w:val="center"/>
        </w:trPr>
        <w:tc>
          <w:tcPr>
            <w:tcW w:w="360" w:type="dxa"/>
          </w:tcPr>
          <w:p w14:paraId="793EE395" w14:textId="4CCD45E9" w:rsidR="006F2B85" w:rsidRDefault="001E7B82">
            <w:pPr>
              <w:pStyle w:val="TableText"/>
              <w:ind w:left="720"/>
            </w:pPr>
            <w:hyperlink w:anchor="E_Medication_Supply_Order_V2">
              <w:r>
                <w:rPr>
                  <w:rStyle w:val="HyperlinkText9pt"/>
                </w:rPr>
                <w:t>Medication Supply Order (V2)</w:t>
              </w:r>
            </w:hyperlink>
          </w:p>
        </w:tc>
        <w:tc>
          <w:tcPr>
            <w:tcW w:w="360" w:type="dxa"/>
          </w:tcPr>
          <w:p w14:paraId="7CADCD80" w14:textId="77777777" w:rsidR="006F2B85" w:rsidRDefault="001E7B82">
            <w:pPr>
              <w:pStyle w:val="TableText"/>
            </w:pPr>
            <w:r>
              <w:t>entry</w:t>
            </w:r>
          </w:p>
        </w:tc>
        <w:tc>
          <w:tcPr>
            <w:tcW w:w="360" w:type="dxa"/>
          </w:tcPr>
          <w:p w14:paraId="32B1A9CD" w14:textId="77777777" w:rsidR="006F2B85" w:rsidRDefault="001E7B82">
            <w:pPr>
              <w:pStyle w:val="TableText"/>
            </w:pPr>
            <w:r>
              <w:t>urn:hl7ii:2.16.840.1.113883.10.20.22.4.17:2014-06-09</w:t>
            </w:r>
          </w:p>
        </w:tc>
      </w:tr>
      <w:tr w:rsidR="006F2B85" w14:paraId="65276F43" w14:textId="77777777">
        <w:trPr>
          <w:jc w:val="center"/>
        </w:trPr>
        <w:tc>
          <w:tcPr>
            <w:tcW w:w="360" w:type="dxa"/>
          </w:tcPr>
          <w:p w14:paraId="7F239202" w14:textId="66464C5F" w:rsidR="006F2B85" w:rsidRDefault="001E7B82">
            <w:pPr>
              <w:pStyle w:val="TableText"/>
              <w:ind w:left="864"/>
            </w:pPr>
            <w:hyperlink w:anchor="E_Medication_Information_V2">
              <w:r>
                <w:rPr>
                  <w:rStyle w:val="HyperlinkText9pt"/>
                </w:rPr>
                <w:t>Medication Information (V2)</w:t>
              </w:r>
            </w:hyperlink>
          </w:p>
        </w:tc>
        <w:tc>
          <w:tcPr>
            <w:tcW w:w="360" w:type="dxa"/>
          </w:tcPr>
          <w:p w14:paraId="12A551B0" w14:textId="77777777" w:rsidR="006F2B85" w:rsidRDefault="001E7B82">
            <w:pPr>
              <w:pStyle w:val="TableText"/>
            </w:pPr>
            <w:r>
              <w:t>entry</w:t>
            </w:r>
          </w:p>
        </w:tc>
        <w:tc>
          <w:tcPr>
            <w:tcW w:w="360" w:type="dxa"/>
          </w:tcPr>
          <w:p w14:paraId="6B3B8342" w14:textId="77777777" w:rsidR="006F2B85" w:rsidRDefault="001E7B82">
            <w:pPr>
              <w:pStyle w:val="TableText"/>
            </w:pPr>
            <w:r>
              <w:t>urn:hl7ii:2.16.840.1.113883.10.20.22.4.23:2014-06-09</w:t>
            </w:r>
          </w:p>
        </w:tc>
      </w:tr>
      <w:tr w:rsidR="006F2B85" w14:paraId="46F99D95" w14:textId="77777777">
        <w:trPr>
          <w:jc w:val="center"/>
        </w:trPr>
        <w:tc>
          <w:tcPr>
            <w:tcW w:w="360" w:type="dxa"/>
          </w:tcPr>
          <w:p w14:paraId="34E459F2" w14:textId="6573BF76" w:rsidR="006F2B85" w:rsidRDefault="001E7B82">
            <w:pPr>
              <w:pStyle w:val="TableText"/>
              <w:ind w:left="864"/>
            </w:pPr>
            <w:hyperlink w:anchor="Instruction_V2">
              <w:r>
                <w:rPr>
                  <w:rStyle w:val="HyperlinkText9pt"/>
                </w:rPr>
                <w:t>Instruction (V2)</w:t>
              </w:r>
            </w:hyperlink>
          </w:p>
        </w:tc>
        <w:tc>
          <w:tcPr>
            <w:tcW w:w="360" w:type="dxa"/>
          </w:tcPr>
          <w:p w14:paraId="375B7560" w14:textId="77777777" w:rsidR="006F2B85" w:rsidRDefault="001E7B82">
            <w:pPr>
              <w:pStyle w:val="TableText"/>
            </w:pPr>
            <w:r>
              <w:t>entry</w:t>
            </w:r>
          </w:p>
        </w:tc>
        <w:tc>
          <w:tcPr>
            <w:tcW w:w="360" w:type="dxa"/>
          </w:tcPr>
          <w:p w14:paraId="4AB2C342" w14:textId="77777777" w:rsidR="006F2B85" w:rsidRDefault="001E7B82">
            <w:pPr>
              <w:pStyle w:val="TableText"/>
            </w:pPr>
            <w:r>
              <w:t>urn:hl7ii:2.16.840.1.113883.10.20.22.4.20:2014-06-09</w:t>
            </w:r>
          </w:p>
        </w:tc>
      </w:tr>
      <w:tr w:rsidR="006F2B85" w14:paraId="1F1F123E" w14:textId="77777777">
        <w:trPr>
          <w:jc w:val="center"/>
        </w:trPr>
        <w:tc>
          <w:tcPr>
            <w:tcW w:w="360" w:type="dxa"/>
          </w:tcPr>
          <w:p w14:paraId="711F3877" w14:textId="1E7AE094"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5C6172E" w14:textId="77777777" w:rsidR="006F2B85" w:rsidRDefault="001E7B82">
            <w:pPr>
              <w:pStyle w:val="TableText"/>
            </w:pPr>
            <w:r>
              <w:t>entry</w:t>
            </w:r>
          </w:p>
        </w:tc>
        <w:tc>
          <w:tcPr>
            <w:tcW w:w="360" w:type="dxa"/>
          </w:tcPr>
          <w:p w14:paraId="2B74138F" w14:textId="77777777" w:rsidR="006F2B85" w:rsidRDefault="001E7B82">
            <w:pPr>
              <w:pStyle w:val="TableText"/>
            </w:pPr>
            <w:r>
              <w:t>urn:hl7ii:2.16.840.1.113883.10.20.22.4.54:2014-06-09</w:t>
            </w:r>
          </w:p>
        </w:tc>
      </w:tr>
      <w:tr w:rsidR="006F2B85" w14:paraId="657C4006" w14:textId="77777777">
        <w:trPr>
          <w:jc w:val="center"/>
        </w:trPr>
        <w:tc>
          <w:tcPr>
            <w:tcW w:w="360" w:type="dxa"/>
          </w:tcPr>
          <w:p w14:paraId="060B9E55" w14:textId="6B662928" w:rsidR="006F2B85" w:rsidRDefault="001E7B82">
            <w:pPr>
              <w:pStyle w:val="TableText"/>
              <w:ind w:left="720"/>
            </w:pPr>
            <w:hyperlink w:anchor="E_Medication_Information_V2">
              <w:r>
                <w:rPr>
                  <w:rStyle w:val="HyperlinkText9pt"/>
                </w:rPr>
                <w:t>Medication Information (V2)</w:t>
              </w:r>
            </w:hyperlink>
          </w:p>
        </w:tc>
        <w:tc>
          <w:tcPr>
            <w:tcW w:w="360" w:type="dxa"/>
          </w:tcPr>
          <w:p w14:paraId="06C5D323" w14:textId="77777777" w:rsidR="006F2B85" w:rsidRDefault="001E7B82">
            <w:pPr>
              <w:pStyle w:val="TableText"/>
            </w:pPr>
            <w:r>
              <w:t>entry</w:t>
            </w:r>
          </w:p>
        </w:tc>
        <w:tc>
          <w:tcPr>
            <w:tcW w:w="360" w:type="dxa"/>
          </w:tcPr>
          <w:p w14:paraId="6E41984A" w14:textId="77777777" w:rsidR="006F2B85" w:rsidRDefault="001E7B82">
            <w:pPr>
              <w:pStyle w:val="TableText"/>
            </w:pPr>
            <w:r>
              <w:t>urn:hl7ii:2.16.840.1.113883.10.20.22.4.23:2014-06-09</w:t>
            </w:r>
          </w:p>
        </w:tc>
      </w:tr>
      <w:tr w:rsidR="006F2B85" w14:paraId="4EB240E5" w14:textId="77777777">
        <w:trPr>
          <w:jc w:val="center"/>
        </w:trPr>
        <w:tc>
          <w:tcPr>
            <w:tcW w:w="360" w:type="dxa"/>
          </w:tcPr>
          <w:p w14:paraId="6AB10ACE" w14:textId="175B8AC6"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24F87EDE" w14:textId="77777777" w:rsidR="006F2B85" w:rsidRDefault="001E7B82">
            <w:pPr>
              <w:pStyle w:val="TableText"/>
            </w:pPr>
            <w:r>
              <w:t>entry</w:t>
            </w:r>
          </w:p>
        </w:tc>
        <w:tc>
          <w:tcPr>
            <w:tcW w:w="360" w:type="dxa"/>
          </w:tcPr>
          <w:p w14:paraId="6C27D20D" w14:textId="77777777" w:rsidR="006F2B85" w:rsidRDefault="001E7B82">
            <w:pPr>
              <w:pStyle w:val="TableText"/>
            </w:pPr>
            <w:r>
              <w:t>urn:hl7ii:2.16.840.1.113883.10.20.22.4.54:2014-06-09</w:t>
            </w:r>
          </w:p>
        </w:tc>
      </w:tr>
      <w:tr w:rsidR="006F2B85" w14:paraId="41C7FDBE" w14:textId="77777777">
        <w:trPr>
          <w:jc w:val="center"/>
        </w:trPr>
        <w:tc>
          <w:tcPr>
            <w:tcW w:w="360" w:type="dxa"/>
          </w:tcPr>
          <w:p w14:paraId="27707AEB" w14:textId="269B561A" w:rsidR="006F2B85" w:rsidRDefault="001E7B82">
            <w:pPr>
              <w:pStyle w:val="TableText"/>
              <w:ind w:left="576"/>
            </w:pPr>
            <w:hyperlink w:anchor="E_Reaction_Observation_NHCS_V3">
              <w:r>
                <w:rPr>
                  <w:rStyle w:val="HyperlinkText9pt"/>
                </w:rPr>
                <w:t>Reaction Observation (NHCS V3)</w:t>
              </w:r>
            </w:hyperlink>
          </w:p>
        </w:tc>
        <w:tc>
          <w:tcPr>
            <w:tcW w:w="360" w:type="dxa"/>
          </w:tcPr>
          <w:p w14:paraId="2128482A" w14:textId="77777777" w:rsidR="006F2B85" w:rsidRDefault="001E7B82">
            <w:pPr>
              <w:pStyle w:val="TableText"/>
            </w:pPr>
            <w:r>
              <w:t>entry</w:t>
            </w:r>
          </w:p>
        </w:tc>
        <w:tc>
          <w:tcPr>
            <w:tcW w:w="360" w:type="dxa"/>
          </w:tcPr>
          <w:p w14:paraId="21652EFA" w14:textId="77777777" w:rsidR="006F2B85" w:rsidRDefault="001E7B82">
            <w:pPr>
              <w:pStyle w:val="TableText"/>
            </w:pPr>
            <w:r>
              <w:t>urn:hl7ii:2.16.840.1.113883.10.20.22.4.9:2025-08-01</w:t>
            </w:r>
          </w:p>
        </w:tc>
      </w:tr>
      <w:tr w:rsidR="006F2B85" w14:paraId="3C2BA0C3" w14:textId="77777777">
        <w:trPr>
          <w:jc w:val="center"/>
        </w:trPr>
        <w:tc>
          <w:tcPr>
            <w:tcW w:w="360" w:type="dxa"/>
          </w:tcPr>
          <w:p w14:paraId="305E4275" w14:textId="0F9AC924" w:rsidR="006F2B85" w:rsidRDefault="001E7B82">
            <w:pPr>
              <w:pStyle w:val="TableText"/>
              <w:ind w:left="720"/>
            </w:pPr>
            <w:hyperlink w:anchor="E_Severity_Observation_V2">
              <w:r>
                <w:rPr>
                  <w:rStyle w:val="HyperlinkText9pt"/>
                </w:rPr>
                <w:t>Severity Observation (V2)</w:t>
              </w:r>
            </w:hyperlink>
          </w:p>
        </w:tc>
        <w:tc>
          <w:tcPr>
            <w:tcW w:w="360" w:type="dxa"/>
          </w:tcPr>
          <w:p w14:paraId="2B285394" w14:textId="77777777" w:rsidR="006F2B85" w:rsidRDefault="001E7B82">
            <w:pPr>
              <w:pStyle w:val="TableText"/>
            </w:pPr>
            <w:r>
              <w:t>entry</w:t>
            </w:r>
          </w:p>
        </w:tc>
        <w:tc>
          <w:tcPr>
            <w:tcW w:w="360" w:type="dxa"/>
          </w:tcPr>
          <w:p w14:paraId="451B1CC6" w14:textId="77777777" w:rsidR="006F2B85" w:rsidRDefault="001E7B82">
            <w:pPr>
              <w:pStyle w:val="TableText"/>
            </w:pPr>
            <w:r>
              <w:t>urn:hl7ii:2.16.840.1.113883.10.20.22.4.8:2014-06-09</w:t>
            </w:r>
          </w:p>
        </w:tc>
      </w:tr>
      <w:tr w:rsidR="006F2B85" w14:paraId="070D7A83" w14:textId="77777777">
        <w:trPr>
          <w:jc w:val="center"/>
        </w:trPr>
        <w:tc>
          <w:tcPr>
            <w:tcW w:w="360" w:type="dxa"/>
          </w:tcPr>
          <w:p w14:paraId="70C32198" w14:textId="20BE24E7"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08ECAC5F" w14:textId="77777777" w:rsidR="006F2B85" w:rsidRDefault="001E7B82">
            <w:pPr>
              <w:pStyle w:val="TableText"/>
            </w:pPr>
            <w:r>
              <w:t>entry</w:t>
            </w:r>
          </w:p>
        </w:tc>
        <w:tc>
          <w:tcPr>
            <w:tcW w:w="360" w:type="dxa"/>
          </w:tcPr>
          <w:p w14:paraId="7A9D7E91" w14:textId="77777777" w:rsidR="006F2B85" w:rsidRDefault="001E7B82">
            <w:pPr>
              <w:pStyle w:val="TableText"/>
            </w:pPr>
            <w:r>
              <w:t>urn:hl7ii:2.16.840.1.113883.10.20.22.4.69:2025-08-01</w:t>
            </w:r>
          </w:p>
        </w:tc>
      </w:tr>
      <w:tr w:rsidR="006F2B85" w14:paraId="49062B6E" w14:textId="77777777">
        <w:trPr>
          <w:jc w:val="center"/>
        </w:trPr>
        <w:tc>
          <w:tcPr>
            <w:tcW w:w="360" w:type="dxa"/>
          </w:tcPr>
          <w:p w14:paraId="2B21B48E" w14:textId="76A8DD66"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47187192" w14:textId="77777777" w:rsidR="006F2B85" w:rsidRDefault="001E7B82">
            <w:pPr>
              <w:pStyle w:val="TableText"/>
            </w:pPr>
            <w:r>
              <w:t>entry</w:t>
            </w:r>
          </w:p>
        </w:tc>
        <w:tc>
          <w:tcPr>
            <w:tcW w:w="360" w:type="dxa"/>
          </w:tcPr>
          <w:p w14:paraId="0FC9BA8B" w14:textId="77777777" w:rsidR="006F2B85" w:rsidRDefault="001E7B82">
            <w:pPr>
              <w:pStyle w:val="TableText"/>
            </w:pPr>
            <w:r>
              <w:t>urn:hl7ii:2.16.840.1.113883.10.20.22.4.86:2022-06-01</w:t>
            </w:r>
          </w:p>
        </w:tc>
      </w:tr>
      <w:tr w:rsidR="006F2B85" w14:paraId="4EC6B6F5" w14:textId="77777777">
        <w:trPr>
          <w:jc w:val="center"/>
        </w:trPr>
        <w:tc>
          <w:tcPr>
            <w:tcW w:w="360" w:type="dxa"/>
          </w:tcPr>
          <w:p w14:paraId="0CBCF900" w14:textId="5EC3ED60" w:rsidR="006F2B85" w:rsidRDefault="001E7B82">
            <w:pPr>
              <w:pStyle w:val="TableText"/>
              <w:ind w:left="432"/>
            </w:pPr>
            <w:hyperlink w:anchor="E_Reaction_Observation_NHCS_V3">
              <w:r>
                <w:rPr>
                  <w:rStyle w:val="HyperlinkText9pt"/>
                </w:rPr>
                <w:t>Reaction Observation (NHCS V3)</w:t>
              </w:r>
            </w:hyperlink>
          </w:p>
        </w:tc>
        <w:tc>
          <w:tcPr>
            <w:tcW w:w="360" w:type="dxa"/>
          </w:tcPr>
          <w:p w14:paraId="48A926E7" w14:textId="77777777" w:rsidR="006F2B85" w:rsidRDefault="001E7B82">
            <w:pPr>
              <w:pStyle w:val="TableText"/>
            </w:pPr>
            <w:r>
              <w:t>entry</w:t>
            </w:r>
          </w:p>
        </w:tc>
        <w:tc>
          <w:tcPr>
            <w:tcW w:w="360" w:type="dxa"/>
          </w:tcPr>
          <w:p w14:paraId="1C4644B6" w14:textId="77777777" w:rsidR="006F2B85" w:rsidRDefault="001E7B82">
            <w:pPr>
              <w:pStyle w:val="TableText"/>
            </w:pPr>
            <w:r>
              <w:t>urn:hl7ii:2.16.840.1.113883.10.20.22.4.9:2025-08-01</w:t>
            </w:r>
          </w:p>
        </w:tc>
      </w:tr>
      <w:tr w:rsidR="006F2B85" w14:paraId="5BE958EA" w14:textId="77777777">
        <w:trPr>
          <w:jc w:val="center"/>
        </w:trPr>
        <w:tc>
          <w:tcPr>
            <w:tcW w:w="360" w:type="dxa"/>
          </w:tcPr>
          <w:p w14:paraId="3865C1BA" w14:textId="63639561" w:rsidR="006F2B85" w:rsidRDefault="001E7B82">
            <w:pPr>
              <w:pStyle w:val="TableText"/>
              <w:ind w:left="576"/>
            </w:pPr>
            <w:hyperlink w:anchor="E_Severity_Observation_V2">
              <w:r>
                <w:rPr>
                  <w:rStyle w:val="HyperlinkText9pt"/>
                </w:rPr>
                <w:t>Severity Observation (V2)</w:t>
              </w:r>
            </w:hyperlink>
          </w:p>
        </w:tc>
        <w:tc>
          <w:tcPr>
            <w:tcW w:w="360" w:type="dxa"/>
          </w:tcPr>
          <w:p w14:paraId="32C5C58D" w14:textId="77777777" w:rsidR="006F2B85" w:rsidRDefault="001E7B82">
            <w:pPr>
              <w:pStyle w:val="TableText"/>
            </w:pPr>
            <w:r>
              <w:t>entry</w:t>
            </w:r>
          </w:p>
        </w:tc>
        <w:tc>
          <w:tcPr>
            <w:tcW w:w="360" w:type="dxa"/>
          </w:tcPr>
          <w:p w14:paraId="683888EA" w14:textId="77777777" w:rsidR="006F2B85" w:rsidRDefault="001E7B82">
            <w:pPr>
              <w:pStyle w:val="TableText"/>
            </w:pPr>
            <w:r>
              <w:t>urn:hl7ii:2.16.840.1.113883.10.20.22.4.8:2014-06-09</w:t>
            </w:r>
          </w:p>
        </w:tc>
      </w:tr>
      <w:tr w:rsidR="006F2B85" w14:paraId="42AA65BF" w14:textId="77777777">
        <w:trPr>
          <w:jc w:val="center"/>
        </w:trPr>
        <w:tc>
          <w:tcPr>
            <w:tcW w:w="360" w:type="dxa"/>
          </w:tcPr>
          <w:p w14:paraId="2204F608" w14:textId="3F9211AB" w:rsidR="006F2B85" w:rsidRDefault="001E7B82">
            <w:pPr>
              <w:pStyle w:val="TableText"/>
              <w:ind w:left="576"/>
            </w:pPr>
            <w:hyperlink w:anchor="E_Medication_Activity_NHCS_V3">
              <w:r>
                <w:rPr>
                  <w:rStyle w:val="HyperlinkText9pt"/>
                </w:rPr>
                <w:t>Medication Activity (NHCS V3)</w:t>
              </w:r>
            </w:hyperlink>
          </w:p>
        </w:tc>
        <w:tc>
          <w:tcPr>
            <w:tcW w:w="360" w:type="dxa"/>
          </w:tcPr>
          <w:p w14:paraId="335F4F66" w14:textId="77777777" w:rsidR="006F2B85" w:rsidRDefault="001E7B82">
            <w:pPr>
              <w:pStyle w:val="TableText"/>
            </w:pPr>
            <w:r>
              <w:t>entry</w:t>
            </w:r>
          </w:p>
        </w:tc>
        <w:tc>
          <w:tcPr>
            <w:tcW w:w="360" w:type="dxa"/>
          </w:tcPr>
          <w:p w14:paraId="6A75C243" w14:textId="77777777" w:rsidR="006F2B85" w:rsidRDefault="001E7B82">
            <w:pPr>
              <w:pStyle w:val="TableText"/>
            </w:pPr>
            <w:r>
              <w:t>urn:hl7ii:2.16.840.1.113883.10.20.22.4.16:2025-08-01</w:t>
            </w:r>
          </w:p>
        </w:tc>
      </w:tr>
      <w:tr w:rsidR="006F2B85" w14:paraId="6384AC85" w14:textId="77777777">
        <w:trPr>
          <w:jc w:val="center"/>
        </w:trPr>
        <w:tc>
          <w:tcPr>
            <w:tcW w:w="360" w:type="dxa"/>
          </w:tcPr>
          <w:p w14:paraId="1E0E2F53" w14:textId="1D46FE13" w:rsidR="006F2B85" w:rsidRDefault="001E7B82">
            <w:pPr>
              <w:pStyle w:val="TableText"/>
              <w:ind w:left="720"/>
            </w:pPr>
            <w:hyperlink w:anchor="E_Drug_Vehicle">
              <w:r>
                <w:rPr>
                  <w:rStyle w:val="HyperlinkText9pt"/>
                </w:rPr>
                <w:t>Drug Vehicle</w:t>
              </w:r>
            </w:hyperlink>
          </w:p>
        </w:tc>
        <w:tc>
          <w:tcPr>
            <w:tcW w:w="360" w:type="dxa"/>
          </w:tcPr>
          <w:p w14:paraId="213A3BF3" w14:textId="77777777" w:rsidR="006F2B85" w:rsidRDefault="001E7B82">
            <w:pPr>
              <w:pStyle w:val="TableText"/>
            </w:pPr>
            <w:r>
              <w:t>entry</w:t>
            </w:r>
          </w:p>
        </w:tc>
        <w:tc>
          <w:tcPr>
            <w:tcW w:w="360" w:type="dxa"/>
          </w:tcPr>
          <w:p w14:paraId="521AA6FA" w14:textId="77777777" w:rsidR="006F2B85" w:rsidRDefault="001E7B82">
            <w:pPr>
              <w:pStyle w:val="TableText"/>
            </w:pPr>
            <w:r>
              <w:t>urn:oid:2.16.840.1.113883.10.20.22.4.24</w:t>
            </w:r>
          </w:p>
        </w:tc>
      </w:tr>
      <w:tr w:rsidR="006F2B85" w14:paraId="075138AE" w14:textId="77777777">
        <w:trPr>
          <w:jc w:val="center"/>
        </w:trPr>
        <w:tc>
          <w:tcPr>
            <w:tcW w:w="360" w:type="dxa"/>
          </w:tcPr>
          <w:p w14:paraId="73DB5323" w14:textId="2BAC2CC9" w:rsidR="006F2B85" w:rsidRDefault="001E7B82">
            <w:pPr>
              <w:pStyle w:val="TableText"/>
              <w:ind w:left="720"/>
            </w:pPr>
            <w:hyperlink w:anchor="Indication_V2">
              <w:r>
                <w:rPr>
                  <w:rStyle w:val="HyperlinkText9pt"/>
                </w:rPr>
                <w:t>Indication (V2)</w:t>
              </w:r>
            </w:hyperlink>
          </w:p>
        </w:tc>
        <w:tc>
          <w:tcPr>
            <w:tcW w:w="360" w:type="dxa"/>
          </w:tcPr>
          <w:p w14:paraId="40116A57" w14:textId="77777777" w:rsidR="006F2B85" w:rsidRDefault="001E7B82">
            <w:pPr>
              <w:pStyle w:val="TableText"/>
            </w:pPr>
            <w:r>
              <w:t>entry</w:t>
            </w:r>
          </w:p>
        </w:tc>
        <w:tc>
          <w:tcPr>
            <w:tcW w:w="360" w:type="dxa"/>
          </w:tcPr>
          <w:p w14:paraId="7729528F" w14:textId="77777777" w:rsidR="006F2B85" w:rsidRDefault="001E7B82">
            <w:pPr>
              <w:pStyle w:val="TableText"/>
            </w:pPr>
            <w:r>
              <w:t>urn:hl7ii:2.16.840.1.113883.10.20.22.4.19:2014-06-09</w:t>
            </w:r>
          </w:p>
        </w:tc>
      </w:tr>
      <w:tr w:rsidR="006F2B85" w14:paraId="3C995B87" w14:textId="77777777">
        <w:trPr>
          <w:jc w:val="center"/>
        </w:trPr>
        <w:tc>
          <w:tcPr>
            <w:tcW w:w="360" w:type="dxa"/>
          </w:tcPr>
          <w:p w14:paraId="51F82115" w14:textId="11A11780" w:rsidR="006F2B85" w:rsidRDefault="001E7B82">
            <w:pPr>
              <w:pStyle w:val="TableText"/>
              <w:ind w:left="720"/>
            </w:pPr>
            <w:hyperlink w:anchor="E_Medication_Supply_Order_V2">
              <w:r>
                <w:rPr>
                  <w:rStyle w:val="HyperlinkText9pt"/>
                </w:rPr>
                <w:t>Medication Supply Order (V2)</w:t>
              </w:r>
            </w:hyperlink>
          </w:p>
        </w:tc>
        <w:tc>
          <w:tcPr>
            <w:tcW w:w="360" w:type="dxa"/>
          </w:tcPr>
          <w:p w14:paraId="371A1379" w14:textId="77777777" w:rsidR="006F2B85" w:rsidRDefault="001E7B82">
            <w:pPr>
              <w:pStyle w:val="TableText"/>
            </w:pPr>
            <w:r>
              <w:t>entry</w:t>
            </w:r>
          </w:p>
        </w:tc>
        <w:tc>
          <w:tcPr>
            <w:tcW w:w="360" w:type="dxa"/>
          </w:tcPr>
          <w:p w14:paraId="7E69D18F" w14:textId="77777777" w:rsidR="006F2B85" w:rsidRDefault="001E7B82">
            <w:pPr>
              <w:pStyle w:val="TableText"/>
            </w:pPr>
            <w:r>
              <w:t>urn:hl7ii:2.16.840.1.113883.10.20.22.4.17:2014-06-09</w:t>
            </w:r>
          </w:p>
        </w:tc>
      </w:tr>
      <w:tr w:rsidR="006F2B85" w14:paraId="0EB89F63" w14:textId="77777777">
        <w:trPr>
          <w:jc w:val="center"/>
        </w:trPr>
        <w:tc>
          <w:tcPr>
            <w:tcW w:w="360" w:type="dxa"/>
          </w:tcPr>
          <w:p w14:paraId="62591831" w14:textId="1E726234" w:rsidR="006F2B85" w:rsidRDefault="001E7B82">
            <w:pPr>
              <w:pStyle w:val="TableText"/>
              <w:ind w:left="864"/>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0F01FAF4" w14:textId="77777777" w:rsidR="006F2B85" w:rsidRDefault="001E7B82">
            <w:pPr>
              <w:pStyle w:val="TableText"/>
            </w:pPr>
            <w:r>
              <w:lastRenderedPageBreak/>
              <w:t>entry</w:t>
            </w:r>
          </w:p>
        </w:tc>
        <w:tc>
          <w:tcPr>
            <w:tcW w:w="360" w:type="dxa"/>
          </w:tcPr>
          <w:p w14:paraId="5A050C60" w14:textId="77777777" w:rsidR="006F2B85" w:rsidRDefault="001E7B82">
            <w:pPr>
              <w:pStyle w:val="TableText"/>
            </w:pPr>
            <w:r>
              <w:t>urn:hl7ii:2.16.840.1.113883.10.20.</w:t>
            </w:r>
            <w:r>
              <w:lastRenderedPageBreak/>
              <w:t>22.4.23:2014-06-09</w:t>
            </w:r>
          </w:p>
        </w:tc>
      </w:tr>
      <w:tr w:rsidR="006F2B85" w14:paraId="52C57CF1" w14:textId="77777777">
        <w:trPr>
          <w:jc w:val="center"/>
        </w:trPr>
        <w:tc>
          <w:tcPr>
            <w:tcW w:w="360" w:type="dxa"/>
          </w:tcPr>
          <w:p w14:paraId="5BC74AA4" w14:textId="769186FD" w:rsidR="006F2B85" w:rsidRDefault="001E7B82">
            <w:pPr>
              <w:pStyle w:val="TableText"/>
              <w:ind w:left="864"/>
            </w:pPr>
            <w:hyperlink w:anchor="Instruction_V2">
              <w:r>
                <w:rPr>
                  <w:rStyle w:val="HyperlinkText9pt"/>
                </w:rPr>
                <w:t>Instruction (V2)</w:t>
              </w:r>
            </w:hyperlink>
          </w:p>
        </w:tc>
        <w:tc>
          <w:tcPr>
            <w:tcW w:w="360" w:type="dxa"/>
          </w:tcPr>
          <w:p w14:paraId="07875FD5" w14:textId="77777777" w:rsidR="006F2B85" w:rsidRDefault="001E7B82">
            <w:pPr>
              <w:pStyle w:val="TableText"/>
            </w:pPr>
            <w:r>
              <w:t>entry</w:t>
            </w:r>
          </w:p>
        </w:tc>
        <w:tc>
          <w:tcPr>
            <w:tcW w:w="360" w:type="dxa"/>
          </w:tcPr>
          <w:p w14:paraId="6F741138" w14:textId="77777777" w:rsidR="006F2B85" w:rsidRDefault="001E7B82">
            <w:pPr>
              <w:pStyle w:val="TableText"/>
            </w:pPr>
            <w:r>
              <w:t>urn:hl7ii:2.16.840.1.113883.10.20.22.4.20:2014-06-09</w:t>
            </w:r>
          </w:p>
        </w:tc>
      </w:tr>
      <w:tr w:rsidR="006F2B85" w14:paraId="29EDDB44" w14:textId="77777777">
        <w:trPr>
          <w:jc w:val="center"/>
        </w:trPr>
        <w:tc>
          <w:tcPr>
            <w:tcW w:w="360" w:type="dxa"/>
          </w:tcPr>
          <w:p w14:paraId="7D56FD18" w14:textId="09D34C72"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0D386FDE" w14:textId="77777777" w:rsidR="006F2B85" w:rsidRDefault="001E7B82">
            <w:pPr>
              <w:pStyle w:val="TableText"/>
            </w:pPr>
            <w:r>
              <w:t>entry</w:t>
            </w:r>
          </w:p>
        </w:tc>
        <w:tc>
          <w:tcPr>
            <w:tcW w:w="360" w:type="dxa"/>
          </w:tcPr>
          <w:p w14:paraId="49284BB9" w14:textId="77777777" w:rsidR="006F2B85" w:rsidRDefault="001E7B82">
            <w:pPr>
              <w:pStyle w:val="TableText"/>
            </w:pPr>
            <w:r>
              <w:t>urn:hl7ii:2.16.840.1.113883.10.20.22.4.54:2014-06-09</w:t>
            </w:r>
          </w:p>
        </w:tc>
      </w:tr>
      <w:tr w:rsidR="006F2B85" w14:paraId="21C718E2" w14:textId="77777777">
        <w:trPr>
          <w:jc w:val="center"/>
        </w:trPr>
        <w:tc>
          <w:tcPr>
            <w:tcW w:w="360" w:type="dxa"/>
          </w:tcPr>
          <w:p w14:paraId="25017820" w14:textId="4BCA23F4" w:rsidR="006F2B85" w:rsidRDefault="001E7B82">
            <w:pPr>
              <w:pStyle w:val="TableText"/>
              <w:ind w:left="720"/>
            </w:pPr>
            <w:hyperlink w:anchor="E_Medication_Information_V2">
              <w:r>
                <w:rPr>
                  <w:rStyle w:val="HyperlinkText9pt"/>
                </w:rPr>
                <w:t>Medication Information (V2)</w:t>
              </w:r>
            </w:hyperlink>
          </w:p>
        </w:tc>
        <w:tc>
          <w:tcPr>
            <w:tcW w:w="360" w:type="dxa"/>
          </w:tcPr>
          <w:p w14:paraId="446A34D9" w14:textId="77777777" w:rsidR="006F2B85" w:rsidRDefault="001E7B82">
            <w:pPr>
              <w:pStyle w:val="TableText"/>
            </w:pPr>
            <w:r>
              <w:t>entry</w:t>
            </w:r>
          </w:p>
        </w:tc>
        <w:tc>
          <w:tcPr>
            <w:tcW w:w="360" w:type="dxa"/>
          </w:tcPr>
          <w:p w14:paraId="397A3EC7" w14:textId="77777777" w:rsidR="006F2B85" w:rsidRDefault="001E7B82">
            <w:pPr>
              <w:pStyle w:val="TableText"/>
            </w:pPr>
            <w:r>
              <w:t>urn:hl7ii:2.16.840.1.113883.10.20.22.4.23:2014-06-09</w:t>
            </w:r>
          </w:p>
        </w:tc>
      </w:tr>
      <w:tr w:rsidR="006F2B85" w14:paraId="24A4671B" w14:textId="77777777">
        <w:trPr>
          <w:jc w:val="center"/>
        </w:trPr>
        <w:tc>
          <w:tcPr>
            <w:tcW w:w="360" w:type="dxa"/>
          </w:tcPr>
          <w:p w14:paraId="6E125F9B" w14:textId="2F9FB7B9" w:rsidR="006F2B85" w:rsidRDefault="001E7B82">
            <w:pPr>
              <w:pStyle w:val="TableText"/>
              <w:ind w:left="720"/>
            </w:pPr>
            <w:hyperlink w:anchor="Instruction_V2">
              <w:r>
                <w:rPr>
                  <w:rStyle w:val="HyperlinkText9pt"/>
                </w:rPr>
                <w:t>Instruction (V2)</w:t>
              </w:r>
            </w:hyperlink>
          </w:p>
        </w:tc>
        <w:tc>
          <w:tcPr>
            <w:tcW w:w="360" w:type="dxa"/>
          </w:tcPr>
          <w:p w14:paraId="51EA9E6A" w14:textId="77777777" w:rsidR="006F2B85" w:rsidRDefault="001E7B82">
            <w:pPr>
              <w:pStyle w:val="TableText"/>
            </w:pPr>
            <w:r>
              <w:t>entry</w:t>
            </w:r>
          </w:p>
        </w:tc>
        <w:tc>
          <w:tcPr>
            <w:tcW w:w="360" w:type="dxa"/>
          </w:tcPr>
          <w:p w14:paraId="30CC31EF" w14:textId="77777777" w:rsidR="006F2B85" w:rsidRDefault="001E7B82">
            <w:pPr>
              <w:pStyle w:val="TableText"/>
            </w:pPr>
            <w:r>
              <w:t>urn:hl7ii:2.16.840.1.113883.10.20.22.4.20:2014-06-09</w:t>
            </w:r>
          </w:p>
        </w:tc>
      </w:tr>
      <w:tr w:rsidR="006F2B85" w14:paraId="38257A04" w14:textId="77777777">
        <w:trPr>
          <w:jc w:val="center"/>
        </w:trPr>
        <w:tc>
          <w:tcPr>
            <w:tcW w:w="360" w:type="dxa"/>
          </w:tcPr>
          <w:p w14:paraId="52144303" w14:textId="54902602" w:rsidR="006F2B85" w:rsidRDefault="001E7B82">
            <w:pPr>
              <w:pStyle w:val="TableText"/>
              <w:ind w:left="720"/>
            </w:pPr>
            <w:hyperlink w:anchor="U_Author_Participation">
              <w:r>
                <w:rPr>
                  <w:rStyle w:val="HyperlinkText9pt"/>
                </w:rPr>
                <w:t>Author Participation</w:t>
              </w:r>
            </w:hyperlink>
          </w:p>
        </w:tc>
        <w:tc>
          <w:tcPr>
            <w:tcW w:w="360" w:type="dxa"/>
          </w:tcPr>
          <w:p w14:paraId="6E5B9983" w14:textId="77777777" w:rsidR="006F2B85" w:rsidRDefault="001E7B82">
            <w:pPr>
              <w:pStyle w:val="TableText"/>
            </w:pPr>
            <w:r>
              <w:t>unspecified</w:t>
            </w:r>
          </w:p>
        </w:tc>
        <w:tc>
          <w:tcPr>
            <w:tcW w:w="360" w:type="dxa"/>
          </w:tcPr>
          <w:p w14:paraId="4B1D251C" w14:textId="77777777" w:rsidR="006F2B85" w:rsidRDefault="001E7B82">
            <w:pPr>
              <w:pStyle w:val="TableText"/>
            </w:pPr>
            <w:r>
              <w:t>urn:oid:2.16.840.1.113883.10.20.22.4.119</w:t>
            </w:r>
          </w:p>
        </w:tc>
      </w:tr>
      <w:tr w:rsidR="006F2B85" w14:paraId="6CF9EC63" w14:textId="77777777">
        <w:trPr>
          <w:jc w:val="center"/>
        </w:trPr>
        <w:tc>
          <w:tcPr>
            <w:tcW w:w="360" w:type="dxa"/>
          </w:tcPr>
          <w:p w14:paraId="10C6B2F0" w14:textId="0D5355A7" w:rsidR="006F2B85" w:rsidRDefault="001E7B82">
            <w:pPr>
              <w:pStyle w:val="TableText"/>
              <w:ind w:left="720"/>
            </w:pPr>
            <w:hyperlink w:anchor="E_Substance_Administered_Act">
              <w:r>
                <w:rPr>
                  <w:rStyle w:val="HyperlinkText9pt"/>
                </w:rPr>
                <w:t>Substance Administered Act</w:t>
              </w:r>
            </w:hyperlink>
          </w:p>
        </w:tc>
        <w:tc>
          <w:tcPr>
            <w:tcW w:w="360" w:type="dxa"/>
          </w:tcPr>
          <w:p w14:paraId="31CB5F9B" w14:textId="77777777" w:rsidR="006F2B85" w:rsidRDefault="001E7B82">
            <w:pPr>
              <w:pStyle w:val="TableText"/>
            </w:pPr>
            <w:r>
              <w:t>entry</w:t>
            </w:r>
          </w:p>
        </w:tc>
        <w:tc>
          <w:tcPr>
            <w:tcW w:w="360" w:type="dxa"/>
          </w:tcPr>
          <w:p w14:paraId="621F7C8C" w14:textId="77777777" w:rsidR="006F2B85" w:rsidRDefault="001E7B82">
            <w:pPr>
              <w:pStyle w:val="TableText"/>
            </w:pPr>
            <w:r>
              <w:t>urn:oid:2.16.840.1.113883.10.20.22.4.118</w:t>
            </w:r>
          </w:p>
        </w:tc>
      </w:tr>
      <w:tr w:rsidR="006F2B85" w14:paraId="402CD72E" w14:textId="77777777">
        <w:trPr>
          <w:jc w:val="center"/>
        </w:trPr>
        <w:tc>
          <w:tcPr>
            <w:tcW w:w="360" w:type="dxa"/>
          </w:tcPr>
          <w:p w14:paraId="4AEE7086" w14:textId="7AD3721E" w:rsidR="006F2B85" w:rsidRDefault="001E7B82">
            <w:pPr>
              <w:pStyle w:val="TableText"/>
              <w:ind w:left="720"/>
            </w:pPr>
            <w:hyperlink w:anchor="E_Medication_Free_Text_Sig">
              <w:r>
                <w:rPr>
                  <w:rStyle w:val="HyperlinkText9pt"/>
                </w:rPr>
                <w:t>Medication Free Text Sig</w:t>
              </w:r>
            </w:hyperlink>
          </w:p>
        </w:tc>
        <w:tc>
          <w:tcPr>
            <w:tcW w:w="360" w:type="dxa"/>
          </w:tcPr>
          <w:p w14:paraId="385FA783" w14:textId="77777777" w:rsidR="006F2B85" w:rsidRDefault="001E7B82">
            <w:pPr>
              <w:pStyle w:val="TableText"/>
            </w:pPr>
            <w:r>
              <w:t>entry</w:t>
            </w:r>
          </w:p>
        </w:tc>
        <w:tc>
          <w:tcPr>
            <w:tcW w:w="360" w:type="dxa"/>
          </w:tcPr>
          <w:p w14:paraId="48AA1678" w14:textId="77777777" w:rsidR="006F2B85" w:rsidRDefault="001E7B82">
            <w:pPr>
              <w:pStyle w:val="TableText"/>
            </w:pPr>
            <w:r>
              <w:t>urn:oid:2.16.840.1.113883.10.20.22.4.147</w:t>
            </w:r>
          </w:p>
        </w:tc>
      </w:tr>
      <w:tr w:rsidR="006F2B85" w14:paraId="66C8A5C4" w14:textId="77777777">
        <w:trPr>
          <w:jc w:val="center"/>
        </w:trPr>
        <w:tc>
          <w:tcPr>
            <w:tcW w:w="360" w:type="dxa"/>
          </w:tcPr>
          <w:p w14:paraId="1347D488" w14:textId="1EFC243B" w:rsidR="006F2B85" w:rsidRDefault="001E7B82">
            <w:pPr>
              <w:pStyle w:val="TableText"/>
              <w:ind w:left="720"/>
            </w:pPr>
            <w:hyperlink w:anchor="E_Medication_Dispense_V3">
              <w:r>
                <w:rPr>
                  <w:rStyle w:val="HyperlinkText9pt"/>
                </w:rPr>
                <w:t>Medication Dispense (V3)</w:t>
              </w:r>
            </w:hyperlink>
          </w:p>
        </w:tc>
        <w:tc>
          <w:tcPr>
            <w:tcW w:w="360" w:type="dxa"/>
          </w:tcPr>
          <w:p w14:paraId="45B1308F" w14:textId="77777777" w:rsidR="006F2B85" w:rsidRDefault="001E7B82">
            <w:pPr>
              <w:pStyle w:val="TableText"/>
            </w:pPr>
            <w:r>
              <w:t>entry</w:t>
            </w:r>
          </w:p>
        </w:tc>
        <w:tc>
          <w:tcPr>
            <w:tcW w:w="360" w:type="dxa"/>
          </w:tcPr>
          <w:p w14:paraId="39A0BEE8" w14:textId="77777777" w:rsidR="006F2B85" w:rsidRDefault="001E7B82">
            <w:pPr>
              <w:pStyle w:val="TableText"/>
            </w:pPr>
            <w:r>
              <w:t>urn:hl7ii:2.16.840.1.113883.10.20.22.4.18:2023-05-01</w:t>
            </w:r>
          </w:p>
        </w:tc>
      </w:tr>
      <w:tr w:rsidR="006F2B85" w14:paraId="515D4720" w14:textId="77777777">
        <w:trPr>
          <w:jc w:val="center"/>
        </w:trPr>
        <w:tc>
          <w:tcPr>
            <w:tcW w:w="360" w:type="dxa"/>
          </w:tcPr>
          <w:p w14:paraId="3A8C4817" w14:textId="7E2D1E3B" w:rsidR="006F2B85" w:rsidRDefault="001E7B82">
            <w:pPr>
              <w:pStyle w:val="TableText"/>
              <w:ind w:left="864"/>
            </w:pPr>
            <w:hyperlink w:anchor="U_US_Realm_Address_ADUSFIELDED">
              <w:r>
                <w:rPr>
                  <w:rStyle w:val="HyperlinkText9pt"/>
                </w:rPr>
                <w:t>US Realm Address (AD.US.FIELDED)</w:t>
              </w:r>
            </w:hyperlink>
          </w:p>
        </w:tc>
        <w:tc>
          <w:tcPr>
            <w:tcW w:w="360" w:type="dxa"/>
          </w:tcPr>
          <w:p w14:paraId="32B665CF" w14:textId="77777777" w:rsidR="006F2B85" w:rsidRDefault="001E7B82">
            <w:pPr>
              <w:pStyle w:val="TableText"/>
            </w:pPr>
            <w:r>
              <w:t>unspecified</w:t>
            </w:r>
          </w:p>
        </w:tc>
        <w:tc>
          <w:tcPr>
            <w:tcW w:w="360" w:type="dxa"/>
          </w:tcPr>
          <w:p w14:paraId="1A6C8CAB" w14:textId="77777777" w:rsidR="006F2B85" w:rsidRDefault="001E7B82">
            <w:pPr>
              <w:pStyle w:val="TableText"/>
            </w:pPr>
            <w:r>
              <w:t>urn:oid:2.16.840.1.113883.10.20.22.5.2</w:t>
            </w:r>
          </w:p>
        </w:tc>
      </w:tr>
      <w:tr w:rsidR="006F2B85" w14:paraId="4476FA7A" w14:textId="77777777">
        <w:trPr>
          <w:jc w:val="center"/>
        </w:trPr>
        <w:tc>
          <w:tcPr>
            <w:tcW w:w="360" w:type="dxa"/>
          </w:tcPr>
          <w:p w14:paraId="027E69A6" w14:textId="72AAC6B8" w:rsidR="006F2B85" w:rsidRDefault="001E7B82">
            <w:pPr>
              <w:pStyle w:val="TableText"/>
              <w:ind w:left="864"/>
            </w:pPr>
            <w:hyperlink w:anchor="E_Medication_Supply_Order_V2">
              <w:r>
                <w:rPr>
                  <w:rStyle w:val="HyperlinkText9pt"/>
                </w:rPr>
                <w:t>Medication Supply Order (V2)</w:t>
              </w:r>
            </w:hyperlink>
          </w:p>
        </w:tc>
        <w:tc>
          <w:tcPr>
            <w:tcW w:w="360" w:type="dxa"/>
          </w:tcPr>
          <w:p w14:paraId="46A7C2AC" w14:textId="77777777" w:rsidR="006F2B85" w:rsidRDefault="001E7B82">
            <w:pPr>
              <w:pStyle w:val="TableText"/>
            </w:pPr>
            <w:r>
              <w:t>entry</w:t>
            </w:r>
          </w:p>
        </w:tc>
        <w:tc>
          <w:tcPr>
            <w:tcW w:w="360" w:type="dxa"/>
          </w:tcPr>
          <w:p w14:paraId="2CE41143" w14:textId="77777777" w:rsidR="006F2B85" w:rsidRDefault="001E7B82">
            <w:pPr>
              <w:pStyle w:val="TableText"/>
            </w:pPr>
            <w:r>
              <w:t>urn:hl7ii:2.16.840.1.113883.10.20.22.4.17:2014-06-09</w:t>
            </w:r>
          </w:p>
        </w:tc>
      </w:tr>
      <w:tr w:rsidR="006F2B85" w14:paraId="21D3EE73" w14:textId="77777777">
        <w:trPr>
          <w:jc w:val="center"/>
        </w:trPr>
        <w:tc>
          <w:tcPr>
            <w:tcW w:w="360" w:type="dxa"/>
          </w:tcPr>
          <w:p w14:paraId="2373EA92" w14:textId="550119C2" w:rsidR="006F2B85" w:rsidRDefault="001E7B82">
            <w:pPr>
              <w:pStyle w:val="TableText"/>
              <w:ind w:left="1008"/>
            </w:pPr>
            <w:hyperlink w:anchor="E_Medication_Information_V2">
              <w:r>
                <w:rPr>
                  <w:rStyle w:val="HyperlinkText9pt"/>
                </w:rPr>
                <w:t>Medication Information (V2)</w:t>
              </w:r>
            </w:hyperlink>
          </w:p>
        </w:tc>
        <w:tc>
          <w:tcPr>
            <w:tcW w:w="360" w:type="dxa"/>
          </w:tcPr>
          <w:p w14:paraId="30FAAB1F" w14:textId="77777777" w:rsidR="006F2B85" w:rsidRDefault="001E7B82">
            <w:pPr>
              <w:pStyle w:val="TableText"/>
            </w:pPr>
            <w:r>
              <w:t>entry</w:t>
            </w:r>
          </w:p>
        </w:tc>
        <w:tc>
          <w:tcPr>
            <w:tcW w:w="360" w:type="dxa"/>
          </w:tcPr>
          <w:p w14:paraId="1B839410" w14:textId="77777777" w:rsidR="006F2B85" w:rsidRDefault="001E7B82">
            <w:pPr>
              <w:pStyle w:val="TableText"/>
            </w:pPr>
            <w:r>
              <w:t>urn:hl7ii:2.16.840.1.113883.10.20.22.4.23:2014-06-09</w:t>
            </w:r>
          </w:p>
        </w:tc>
      </w:tr>
      <w:tr w:rsidR="006F2B85" w14:paraId="2875659D" w14:textId="77777777">
        <w:trPr>
          <w:jc w:val="center"/>
        </w:trPr>
        <w:tc>
          <w:tcPr>
            <w:tcW w:w="360" w:type="dxa"/>
          </w:tcPr>
          <w:p w14:paraId="5A6F73F0" w14:textId="67A766D8" w:rsidR="006F2B85" w:rsidRDefault="001E7B82">
            <w:pPr>
              <w:pStyle w:val="TableText"/>
              <w:ind w:left="1008"/>
            </w:pPr>
            <w:hyperlink w:anchor="Instruction_V2">
              <w:r>
                <w:rPr>
                  <w:rStyle w:val="HyperlinkText9pt"/>
                </w:rPr>
                <w:t>Instruction (V2)</w:t>
              </w:r>
            </w:hyperlink>
          </w:p>
        </w:tc>
        <w:tc>
          <w:tcPr>
            <w:tcW w:w="360" w:type="dxa"/>
          </w:tcPr>
          <w:p w14:paraId="00BFA6F1" w14:textId="77777777" w:rsidR="006F2B85" w:rsidRDefault="001E7B82">
            <w:pPr>
              <w:pStyle w:val="TableText"/>
            </w:pPr>
            <w:r>
              <w:t>entry</w:t>
            </w:r>
          </w:p>
        </w:tc>
        <w:tc>
          <w:tcPr>
            <w:tcW w:w="360" w:type="dxa"/>
          </w:tcPr>
          <w:p w14:paraId="53741C7A" w14:textId="77777777" w:rsidR="006F2B85" w:rsidRDefault="001E7B82">
            <w:pPr>
              <w:pStyle w:val="TableText"/>
            </w:pPr>
            <w:r>
              <w:t>urn:hl7ii:2.16.840.1.113883.10.20.22.4.20:2014-06-09</w:t>
            </w:r>
          </w:p>
        </w:tc>
      </w:tr>
      <w:tr w:rsidR="006F2B85" w14:paraId="1F6EDEB1" w14:textId="77777777">
        <w:trPr>
          <w:jc w:val="center"/>
        </w:trPr>
        <w:tc>
          <w:tcPr>
            <w:tcW w:w="360" w:type="dxa"/>
          </w:tcPr>
          <w:p w14:paraId="3AC80F8D" w14:textId="4744CBD3"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809740F" w14:textId="77777777" w:rsidR="006F2B85" w:rsidRDefault="001E7B82">
            <w:pPr>
              <w:pStyle w:val="TableText"/>
            </w:pPr>
            <w:r>
              <w:t>entry</w:t>
            </w:r>
          </w:p>
        </w:tc>
        <w:tc>
          <w:tcPr>
            <w:tcW w:w="360" w:type="dxa"/>
          </w:tcPr>
          <w:p w14:paraId="0DB62324" w14:textId="77777777" w:rsidR="006F2B85" w:rsidRDefault="001E7B82">
            <w:pPr>
              <w:pStyle w:val="TableText"/>
            </w:pPr>
            <w:r>
              <w:t>urn:hl7ii:2.16.840.1.113883.10.20.22.4.54:2014-06-09</w:t>
            </w:r>
          </w:p>
        </w:tc>
      </w:tr>
      <w:tr w:rsidR="006F2B85" w14:paraId="22FAB41D" w14:textId="77777777">
        <w:trPr>
          <w:jc w:val="center"/>
        </w:trPr>
        <w:tc>
          <w:tcPr>
            <w:tcW w:w="360" w:type="dxa"/>
          </w:tcPr>
          <w:p w14:paraId="7B61F221" w14:textId="45F165DA" w:rsidR="006F2B85" w:rsidRDefault="001E7B82">
            <w:pPr>
              <w:pStyle w:val="TableText"/>
              <w:ind w:left="864"/>
            </w:pPr>
            <w:hyperlink w:anchor="E_Medication_Information_V2">
              <w:r>
                <w:rPr>
                  <w:rStyle w:val="HyperlinkText9pt"/>
                </w:rPr>
                <w:t>Medication Information (V2)</w:t>
              </w:r>
            </w:hyperlink>
          </w:p>
        </w:tc>
        <w:tc>
          <w:tcPr>
            <w:tcW w:w="360" w:type="dxa"/>
          </w:tcPr>
          <w:p w14:paraId="7792E747" w14:textId="77777777" w:rsidR="006F2B85" w:rsidRDefault="001E7B82">
            <w:pPr>
              <w:pStyle w:val="TableText"/>
            </w:pPr>
            <w:r>
              <w:t>entry</w:t>
            </w:r>
          </w:p>
        </w:tc>
        <w:tc>
          <w:tcPr>
            <w:tcW w:w="360" w:type="dxa"/>
          </w:tcPr>
          <w:p w14:paraId="59BF8268" w14:textId="77777777" w:rsidR="006F2B85" w:rsidRDefault="001E7B82">
            <w:pPr>
              <w:pStyle w:val="TableText"/>
            </w:pPr>
            <w:r>
              <w:t>urn:hl7ii:2.16.840.1.113883.10.20.22.4.23:2014-06-09</w:t>
            </w:r>
          </w:p>
        </w:tc>
      </w:tr>
      <w:tr w:rsidR="006F2B85" w14:paraId="148D8A2B" w14:textId="77777777">
        <w:trPr>
          <w:jc w:val="center"/>
        </w:trPr>
        <w:tc>
          <w:tcPr>
            <w:tcW w:w="360" w:type="dxa"/>
          </w:tcPr>
          <w:p w14:paraId="06DC7855" w14:textId="3BEA0C5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3010668" w14:textId="77777777" w:rsidR="006F2B85" w:rsidRDefault="001E7B82">
            <w:pPr>
              <w:pStyle w:val="TableText"/>
            </w:pPr>
            <w:r>
              <w:t>entry</w:t>
            </w:r>
          </w:p>
        </w:tc>
        <w:tc>
          <w:tcPr>
            <w:tcW w:w="360" w:type="dxa"/>
          </w:tcPr>
          <w:p w14:paraId="695FA017" w14:textId="77777777" w:rsidR="006F2B85" w:rsidRDefault="001E7B82">
            <w:pPr>
              <w:pStyle w:val="TableText"/>
            </w:pPr>
            <w:r>
              <w:t>urn:hl7ii:2.16.840.1.113883.10.20.22.4.54:2014-06-09</w:t>
            </w:r>
          </w:p>
        </w:tc>
      </w:tr>
      <w:tr w:rsidR="006F2B85" w14:paraId="78E2451D" w14:textId="77777777">
        <w:trPr>
          <w:jc w:val="center"/>
        </w:trPr>
        <w:tc>
          <w:tcPr>
            <w:tcW w:w="360" w:type="dxa"/>
          </w:tcPr>
          <w:p w14:paraId="14FA581C" w14:textId="33028E97" w:rsidR="006F2B85" w:rsidRDefault="001E7B82">
            <w:pPr>
              <w:pStyle w:val="TableText"/>
              <w:ind w:left="288"/>
            </w:pPr>
            <w:hyperlink w:anchor="E_Medical_Equipment_Organizer_NHCS_V2">
              <w:r>
                <w:rPr>
                  <w:rStyle w:val="HyperlinkText9pt"/>
                </w:rPr>
                <w:t>Medical Equipment Organizer (NHCS V2)</w:t>
              </w:r>
            </w:hyperlink>
          </w:p>
        </w:tc>
        <w:tc>
          <w:tcPr>
            <w:tcW w:w="360" w:type="dxa"/>
          </w:tcPr>
          <w:p w14:paraId="6312DE65" w14:textId="77777777" w:rsidR="006F2B85" w:rsidRDefault="001E7B82">
            <w:pPr>
              <w:pStyle w:val="TableText"/>
            </w:pPr>
            <w:r>
              <w:t>entry</w:t>
            </w:r>
          </w:p>
        </w:tc>
        <w:tc>
          <w:tcPr>
            <w:tcW w:w="360" w:type="dxa"/>
          </w:tcPr>
          <w:p w14:paraId="65EAB9AE" w14:textId="77777777" w:rsidR="006F2B85" w:rsidRDefault="001E7B82">
            <w:pPr>
              <w:pStyle w:val="TableText"/>
            </w:pPr>
            <w:r>
              <w:t>urn:hl7ii:2.16.840.1.113883.10.20.22.4.135:2025-08-01</w:t>
            </w:r>
          </w:p>
        </w:tc>
      </w:tr>
      <w:tr w:rsidR="006F2B85" w14:paraId="475BE2EF" w14:textId="77777777">
        <w:trPr>
          <w:jc w:val="center"/>
        </w:trPr>
        <w:tc>
          <w:tcPr>
            <w:tcW w:w="360" w:type="dxa"/>
          </w:tcPr>
          <w:p w14:paraId="1B8261DF" w14:textId="193B59AA" w:rsidR="006F2B85" w:rsidRDefault="001E7B82">
            <w:pPr>
              <w:pStyle w:val="TableText"/>
              <w:ind w:left="432"/>
            </w:pPr>
            <w:hyperlink w:anchor="NonMedicinal_Supply_Activity_V2">
              <w:r>
                <w:rPr>
                  <w:rStyle w:val="HyperlinkText9pt"/>
                </w:rPr>
                <w:t>Non-Medicinal Supply Activity (V2)</w:t>
              </w:r>
            </w:hyperlink>
          </w:p>
        </w:tc>
        <w:tc>
          <w:tcPr>
            <w:tcW w:w="360" w:type="dxa"/>
          </w:tcPr>
          <w:p w14:paraId="73F1770F" w14:textId="77777777" w:rsidR="006F2B85" w:rsidRDefault="001E7B82">
            <w:pPr>
              <w:pStyle w:val="TableText"/>
            </w:pPr>
            <w:r>
              <w:t>entry</w:t>
            </w:r>
          </w:p>
        </w:tc>
        <w:tc>
          <w:tcPr>
            <w:tcW w:w="360" w:type="dxa"/>
          </w:tcPr>
          <w:p w14:paraId="11716C7E" w14:textId="77777777" w:rsidR="006F2B85" w:rsidRDefault="001E7B82">
            <w:pPr>
              <w:pStyle w:val="TableText"/>
            </w:pPr>
            <w:r>
              <w:t>urn:hl7ii:2.16.840.1.113883.10.20.22.4.50:2014-06-09</w:t>
            </w:r>
          </w:p>
        </w:tc>
      </w:tr>
      <w:tr w:rsidR="006F2B85" w14:paraId="37C16F08" w14:textId="77777777">
        <w:trPr>
          <w:jc w:val="center"/>
        </w:trPr>
        <w:tc>
          <w:tcPr>
            <w:tcW w:w="360" w:type="dxa"/>
          </w:tcPr>
          <w:p w14:paraId="2B1DB767" w14:textId="29CAAB27" w:rsidR="006F2B85" w:rsidRDefault="001E7B82">
            <w:pPr>
              <w:pStyle w:val="TableText"/>
              <w:ind w:left="576"/>
            </w:pPr>
            <w:hyperlink w:anchor="E_Product_Instance">
              <w:r>
                <w:rPr>
                  <w:rStyle w:val="HyperlinkText9pt"/>
                </w:rPr>
                <w:t>Product Instance</w:t>
              </w:r>
            </w:hyperlink>
          </w:p>
        </w:tc>
        <w:tc>
          <w:tcPr>
            <w:tcW w:w="360" w:type="dxa"/>
          </w:tcPr>
          <w:p w14:paraId="2E11B652" w14:textId="77777777" w:rsidR="006F2B85" w:rsidRDefault="001E7B82">
            <w:pPr>
              <w:pStyle w:val="TableText"/>
            </w:pPr>
            <w:r>
              <w:t>entry</w:t>
            </w:r>
          </w:p>
        </w:tc>
        <w:tc>
          <w:tcPr>
            <w:tcW w:w="360" w:type="dxa"/>
          </w:tcPr>
          <w:p w14:paraId="788C41B3" w14:textId="77777777" w:rsidR="006F2B85" w:rsidRDefault="001E7B82">
            <w:pPr>
              <w:pStyle w:val="TableText"/>
            </w:pPr>
            <w:r>
              <w:t>urn:oid:2.16.840.1.113883.10.20.22.4.37</w:t>
            </w:r>
          </w:p>
        </w:tc>
      </w:tr>
      <w:tr w:rsidR="006F2B85" w14:paraId="3F87863D" w14:textId="77777777">
        <w:trPr>
          <w:jc w:val="center"/>
        </w:trPr>
        <w:tc>
          <w:tcPr>
            <w:tcW w:w="360" w:type="dxa"/>
          </w:tcPr>
          <w:p w14:paraId="12CD5B41" w14:textId="39199423" w:rsidR="006F2B85" w:rsidRDefault="001E7B82">
            <w:pPr>
              <w:pStyle w:val="TableText"/>
              <w:ind w:left="576"/>
            </w:pPr>
            <w:hyperlink w:anchor="Instruction_V2">
              <w:r>
                <w:rPr>
                  <w:rStyle w:val="HyperlinkText9pt"/>
                </w:rPr>
                <w:t>Instruction (V2)</w:t>
              </w:r>
            </w:hyperlink>
          </w:p>
        </w:tc>
        <w:tc>
          <w:tcPr>
            <w:tcW w:w="360" w:type="dxa"/>
          </w:tcPr>
          <w:p w14:paraId="6B327BD1" w14:textId="77777777" w:rsidR="006F2B85" w:rsidRDefault="001E7B82">
            <w:pPr>
              <w:pStyle w:val="TableText"/>
            </w:pPr>
            <w:r>
              <w:t>entry</w:t>
            </w:r>
          </w:p>
        </w:tc>
        <w:tc>
          <w:tcPr>
            <w:tcW w:w="360" w:type="dxa"/>
          </w:tcPr>
          <w:p w14:paraId="0AC4EB67" w14:textId="77777777" w:rsidR="006F2B85" w:rsidRDefault="001E7B82">
            <w:pPr>
              <w:pStyle w:val="TableText"/>
            </w:pPr>
            <w:r>
              <w:t>urn:hl7ii:2.16.840.1.113883.10.20.22.4.20:2014-06-09</w:t>
            </w:r>
          </w:p>
        </w:tc>
      </w:tr>
      <w:tr w:rsidR="006F2B85" w14:paraId="2AC9490F" w14:textId="77777777">
        <w:trPr>
          <w:jc w:val="center"/>
        </w:trPr>
        <w:tc>
          <w:tcPr>
            <w:tcW w:w="360" w:type="dxa"/>
          </w:tcPr>
          <w:p w14:paraId="4D35B85D" w14:textId="429E30C5"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20EE9856" w14:textId="77777777" w:rsidR="006F2B85" w:rsidRDefault="001E7B82">
            <w:pPr>
              <w:pStyle w:val="TableText"/>
            </w:pPr>
            <w:r>
              <w:t>entry</w:t>
            </w:r>
          </w:p>
        </w:tc>
        <w:tc>
          <w:tcPr>
            <w:tcW w:w="360" w:type="dxa"/>
          </w:tcPr>
          <w:p w14:paraId="7C56D8D4" w14:textId="77777777" w:rsidR="006F2B85" w:rsidRDefault="001E7B82">
            <w:pPr>
              <w:pStyle w:val="TableText"/>
            </w:pPr>
            <w:r>
              <w:t>urn:hl7ii:2.16.840.1.113883.10.20.22.4.14:2025-08-01</w:t>
            </w:r>
          </w:p>
        </w:tc>
      </w:tr>
      <w:tr w:rsidR="006F2B85" w14:paraId="23D20DEC" w14:textId="77777777">
        <w:trPr>
          <w:jc w:val="center"/>
        </w:trPr>
        <w:tc>
          <w:tcPr>
            <w:tcW w:w="360" w:type="dxa"/>
          </w:tcPr>
          <w:p w14:paraId="07048AA9" w14:textId="28A69854" w:rsidR="006F2B85" w:rsidRDefault="001E7B82">
            <w:pPr>
              <w:pStyle w:val="TableText"/>
              <w:ind w:left="576"/>
            </w:pPr>
            <w:hyperlink w:anchor="E_Product_Instance">
              <w:r>
                <w:rPr>
                  <w:rStyle w:val="HyperlinkText9pt"/>
                </w:rPr>
                <w:t>Product Instance</w:t>
              </w:r>
            </w:hyperlink>
          </w:p>
        </w:tc>
        <w:tc>
          <w:tcPr>
            <w:tcW w:w="360" w:type="dxa"/>
          </w:tcPr>
          <w:p w14:paraId="54483070" w14:textId="77777777" w:rsidR="006F2B85" w:rsidRDefault="001E7B82">
            <w:pPr>
              <w:pStyle w:val="TableText"/>
            </w:pPr>
            <w:r>
              <w:t>entry</w:t>
            </w:r>
          </w:p>
        </w:tc>
        <w:tc>
          <w:tcPr>
            <w:tcW w:w="360" w:type="dxa"/>
          </w:tcPr>
          <w:p w14:paraId="7077179E" w14:textId="77777777" w:rsidR="006F2B85" w:rsidRDefault="001E7B82">
            <w:pPr>
              <w:pStyle w:val="TableText"/>
            </w:pPr>
            <w:r>
              <w:t>urn:oid:2.16.840.1.113883.10.20.22.4.37</w:t>
            </w:r>
          </w:p>
        </w:tc>
      </w:tr>
      <w:tr w:rsidR="006F2B85" w14:paraId="0DB7A608" w14:textId="77777777">
        <w:trPr>
          <w:jc w:val="center"/>
        </w:trPr>
        <w:tc>
          <w:tcPr>
            <w:tcW w:w="360" w:type="dxa"/>
          </w:tcPr>
          <w:p w14:paraId="4C6CE496" w14:textId="09DB29CC" w:rsidR="006F2B85" w:rsidRDefault="001E7B82">
            <w:pPr>
              <w:pStyle w:val="TableText"/>
              <w:ind w:left="576"/>
            </w:pPr>
            <w:hyperlink w:anchor="Indication_V2">
              <w:r>
                <w:rPr>
                  <w:rStyle w:val="HyperlinkText9pt"/>
                </w:rPr>
                <w:t>Indication (V2)</w:t>
              </w:r>
            </w:hyperlink>
          </w:p>
        </w:tc>
        <w:tc>
          <w:tcPr>
            <w:tcW w:w="360" w:type="dxa"/>
          </w:tcPr>
          <w:p w14:paraId="088A1DC5" w14:textId="77777777" w:rsidR="006F2B85" w:rsidRDefault="001E7B82">
            <w:pPr>
              <w:pStyle w:val="TableText"/>
            </w:pPr>
            <w:r>
              <w:t>entry</w:t>
            </w:r>
          </w:p>
        </w:tc>
        <w:tc>
          <w:tcPr>
            <w:tcW w:w="360" w:type="dxa"/>
          </w:tcPr>
          <w:p w14:paraId="35A4C8C9" w14:textId="77777777" w:rsidR="006F2B85" w:rsidRDefault="001E7B82">
            <w:pPr>
              <w:pStyle w:val="TableText"/>
            </w:pPr>
            <w:r>
              <w:t>urn:hl7ii:2.16.840.1.113883.10.20.22.4.19:2014-06-09</w:t>
            </w:r>
          </w:p>
        </w:tc>
      </w:tr>
      <w:tr w:rsidR="006F2B85" w14:paraId="27D132C5" w14:textId="77777777">
        <w:trPr>
          <w:jc w:val="center"/>
        </w:trPr>
        <w:tc>
          <w:tcPr>
            <w:tcW w:w="360" w:type="dxa"/>
          </w:tcPr>
          <w:p w14:paraId="596940AB" w14:textId="0682F8E7" w:rsidR="006F2B85" w:rsidRDefault="001E7B82">
            <w:pPr>
              <w:pStyle w:val="TableText"/>
              <w:ind w:left="576"/>
            </w:pPr>
            <w:hyperlink w:anchor="Instruction_V2">
              <w:r>
                <w:rPr>
                  <w:rStyle w:val="HyperlinkText9pt"/>
                </w:rPr>
                <w:t>Instruction (V2)</w:t>
              </w:r>
            </w:hyperlink>
          </w:p>
        </w:tc>
        <w:tc>
          <w:tcPr>
            <w:tcW w:w="360" w:type="dxa"/>
          </w:tcPr>
          <w:p w14:paraId="35E2D011" w14:textId="77777777" w:rsidR="006F2B85" w:rsidRDefault="001E7B82">
            <w:pPr>
              <w:pStyle w:val="TableText"/>
            </w:pPr>
            <w:r>
              <w:t>entry</w:t>
            </w:r>
          </w:p>
        </w:tc>
        <w:tc>
          <w:tcPr>
            <w:tcW w:w="360" w:type="dxa"/>
          </w:tcPr>
          <w:p w14:paraId="5954DDE3" w14:textId="77777777" w:rsidR="006F2B85" w:rsidRDefault="001E7B82">
            <w:pPr>
              <w:pStyle w:val="TableText"/>
            </w:pPr>
            <w:r>
              <w:t>urn:hl7ii:2.16.840.1.113883.10.20.22.4.20:2014-06-09</w:t>
            </w:r>
          </w:p>
        </w:tc>
      </w:tr>
      <w:tr w:rsidR="006F2B85" w14:paraId="1FC67ED6" w14:textId="77777777">
        <w:trPr>
          <w:jc w:val="center"/>
        </w:trPr>
        <w:tc>
          <w:tcPr>
            <w:tcW w:w="360" w:type="dxa"/>
          </w:tcPr>
          <w:p w14:paraId="1F957939" w14:textId="56B23FB3" w:rsidR="006F2B85" w:rsidRDefault="001E7B82">
            <w:pPr>
              <w:pStyle w:val="TableText"/>
              <w:ind w:left="576"/>
            </w:pPr>
            <w:hyperlink w:anchor="U_Author_Participation">
              <w:r>
                <w:rPr>
                  <w:rStyle w:val="HyperlinkText9pt"/>
                </w:rPr>
                <w:t>Author Participation</w:t>
              </w:r>
            </w:hyperlink>
          </w:p>
        </w:tc>
        <w:tc>
          <w:tcPr>
            <w:tcW w:w="360" w:type="dxa"/>
          </w:tcPr>
          <w:p w14:paraId="44584863" w14:textId="77777777" w:rsidR="006F2B85" w:rsidRDefault="001E7B82">
            <w:pPr>
              <w:pStyle w:val="TableText"/>
            </w:pPr>
            <w:r>
              <w:t>unspecified</w:t>
            </w:r>
          </w:p>
        </w:tc>
        <w:tc>
          <w:tcPr>
            <w:tcW w:w="360" w:type="dxa"/>
          </w:tcPr>
          <w:p w14:paraId="09DDDF27" w14:textId="77777777" w:rsidR="006F2B85" w:rsidRDefault="001E7B82">
            <w:pPr>
              <w:pStyle w:val="TableText"/>
            </w:pPr>
            <w:r>
              <w:t>urn:oid:2.16.840.1.113883.10.20.22.4.119</w:t>
            </w:r>
          </w:p>
        </w:tc>
      </w:tr>
      <w:tr w:rsidR="006F2B85" w14:paraId="1D61A38D" w14:textId="77777777">
        <w:trPr>
          <w:jc w:val="center"/>
        </w:trPr>
        <w:tc>
          <w:tcPr>
            <w:tcW w:w="360" w:type="dxa"/>
          </w:tcPr>
          <w:p w14:paraId="1CFC9CE7" w14:textId="0908D8A4" w:rsidR="006F2B85" w:rsidRDefault="001E7B82">
            <w:pPr>
              <w:pStyle w:val="TableText"/>
              <w:ind w:left="576"/>
            </w:pPr>
            <w:hyperlink w:anchor="E_Medication_Activity_NHCS_V3">
              <w:r>
                <w:rPr>
                  <w:rStyle w:val="HyperlinkText9pt"/>
                </w:rPr>
                <w:t>Medication Activity (NHCS V3)</w:t>
              </w:r>
            </w:hyperlink>
          </w:p>
        </w:tc>
        <w:tc>
          <w:tcPr>
            <w:tcW w:w="360" w:type="dxa"/>
          </w:tcPr>
          <w:p w14:paraId="221C167F" w14:textId="77777777" w:rsidR="006F2B85" w:rsidRDefault="001E7B82">
            <w:pPr>
              <w:pStyle w:val="TableText"/>
            </w:pPr>
            <w:r>
              <w:t>entry</w:t>
            </w:r>
          </w:p>
        </w:tc>
        <w:tc>
          <w:tcPr>
            <w:tcW w:w="360" w:type="dxa"/>
          </w:tcPr>
          <w:p w14:paraId="2A97D20A" w14:textId="77777777" w:rsidR="006F2B85" w:rsidRDefault="001E7B82">
            <w:pPr>
              <w:pStyle w:val="TableText"/>
            </w:pPr>
            <w:r>
              <w:t>urn:hl7ii:2.16.840.1.113883.10.20.22.4.16:2025-08-01</w:t>
            </w:r>
          </w:p>
        </w:tc>
      </w:tr>
      <w:tr w:rsidR="006F2B85" w14:paraId="70114AD9" w14:textId="77777777">
        <w:trPr>
          <w:jc w:val="center"/>
        </w:trPr>
        <w:tc>
          <w:tcPr>
            <w:tcW w:w="360" w:type="dxa"/>
          </w:tcPr>
          <w:p w14:paraId="45CC0A80" w14:textId="484DE518" w:rsidR="006F2B85" w:rsidRDefault="001E7B82">
            <w:pPr>
              <w:pStyle w:val="TableText"/>
              <w:ind w:left="720"/>
            </w:pPr>
            <w:hyperlink w:anchor="E_Drug_Vehicle">
              <w:r>
                <w:rPr>
                  <w:rStyle w:val="HyperlinkText9pt"/>
                </w:rPr>
                <w:t>Drug Vehicle</w:t>
              </w:r>
            </w:hyperlink>
          </w:p>
        </w:tc>
        <w:tc>
          <w:tcPr>
            <w:tcW w:w="360" w:type="dxa"/>
          </w:tcPr>
          <w:p w14:paraId="3FBBA5C5" w14:textId="77777777" w:rsidR="006F2B85" w:rsidRDefault="001E7B82">
            <w:pPr>
              <w:pStyle w:val="TableText"/>
            </w:pPr>
            <w:r>
              <w:t>entry</w:t>
            </w:r>
          </w:p>
        </w:tc>
        <w:tc>
          <w:tcPr>
            <w:tcW w:w="360" w:type="dxa"/>
          </w:tcPr>
          <w:p w14:paraId="1CD3452B" w14:textId="77777777" w:rsidR="006F2B85" w:rsidRDefault="001E7B82">
            <w:pPr>
              <w:pStyle w:val="TableText"/>
            </w:pPr>
            <w:r>
              <w:t>urn:oid:2.16.840.1.113883.10.20.22.4.24</w:t>
            </w:r>
          </w:p>
        </w:tc>
      </w:tr>
      <w:tr w:rsidR="006F2B85" w14:paraId="4D14FB36" w14:textId="77777777">
        <w:trPr>
          <w:jc w:val="center"/>
        </w:trPr>
        <w:tc>
          <w:tcPr>
            <w:tcW w:w="360" w:type="dxa"/>
          </w:tcPr>
          <w:p w14:paraId="62716AEE" w14:textId="020DE477" w:rsidR="006F2B85" w:rsidRDefault="001E7B82">
            <w:pPr>
              <w:pStyle w:val="TableText"/>
              <w:ind w:left="720"/>
            </w:pPr>
            <w:hyperlink w:anchor="Indication_V2">
              <w:r>
                <w:rPr>
                  <w:rStyle w:val="HyperlinkText9pt"/>
                </w:rPr>
                <w:t>Indication (V2)</w:t>
              </w:r>
            </w:hyperlink>
          </w:p>
        </w:tc>
        <w:tc>
          <w:tcPr>
            <w:tcW w:w="360" w:type="dxa"/>
          </w:tcPr>
          <w:p w14:paraId="34200F4B" w14:textId="77777777" w:rsidR="006F2B85" w:rsidRDefault="001E7B82">
            <w:pPr>
              <w:pStyle w:val="TableText"/>
            </w:pPr>
            <w:r>
              <w:t>entry</w:t>
            </w:r>
          </w:p>
        </w:tc>
        <w:tc>
          <w:tcPr>
            <w:tcW w:w="360" w:type="dxa"/>
          </w:tcPr>
          <w:p w14:paraId="4CF77A20" w14:textId="77777777" w:rsidR="006F2B85" w:rsidRDefault="001E7B82">
            <w:pPr>
              <w:pStyle w:val="TableText"/>
            </w:pPr>
            <w:r>
              <w:t>urn:hl7ii:2.16.840.1.113883.10.20.22.4.19:2014-06-09</w:t>
            </w:r>
          </w:p>
        </w:tc>
      </w:tr>
      <w:tr w:rsidR="006F2B85" w14:paraId="1BCD484D" w14:textId="77777777">
        <w:trPr>
          <w:jc w:val="center"/>
        </w:trPr>
        <w:tc>
          <w:tcPr>
            <w:tcW w:w="360" w:type="dxa"/>
          </w:tcPr>
          <w:p w14:paraId="38F61B70" w14:textId="74B47F91" w:rsidR="006F2B85" w:rsidRDefault="001E7B82">
            <w:pPr>
              <w:pStyle w:val="TableText"/>
              <w:ind w:left="720"/>
            </w:pPr>
            <w:hyperlink w:anchor="E_Medication_Supply_Order_V2">
              <w:r>
                <w:rPr>
                  <w:rStyle w:val="HyperlinkText9pt"/>
                </w:rPr>
                <w:t>Medication Supply Order (V2)</w:t>
              </w:r>
            </w:hyperlink>
          </w:p>
        </w:tc>
        <w:tc>
          <w:tcPr>
            <w:tcW w:w="360" w:type="dxa"/>
          </w:tcPr>
          <w:p w14:paraId="548762D7" w14:textId="77777777" w:rsidR="006F2B85" w:rsidRDefault="001E7B82">
            <w:pPr>
              <w:pStyle w:val="TableText"/>
            </w:pPr>
            <w:r>
              <w:t>entry</w:t>
            </w:r>
          </w:p>
        </w:tc>
        <w:tc>
          <w:tcPr>
            <w:tcW w:w="360" w:type="dxa"/>
          </w:tcPr>
          <w:p w14:paraId="68E7B30F" w14:textId="77777777" w:rsidR="006F2B85" w:rsidRDefault="001E7B82">
            <w:pPr>
              <w:pStyle w:val="TableText"/>
            </w:pPr>
            <w:r>
              <w:t>urn:hl7ii:2.16.840.1.113883.10.20.22.4.17:2014-06-09</w:t>
            </w:r>
          </w:p>
        </w:tc>
      </w:tr>
      <w:tr w:rsidR="006F2B85" w14:paraId="4C8AB028" w14:textId="77777777">
        <w:trPr>
          <w:jc w:val="center"/>
        </w:trPr>
        <w:tc>
          <w:tcPr>
            <w:tcW w:w="360" w:type="dxa"/>
          </w:tcPr>
          <w:p w14:paraId="2D5B837F" w14:textId="429535E7" w:rsidR="006F2B85" w:rsidRDefault="001E7B82">
            <w:pPr>
              <w:pStyle w:val="TableText"/>
              <w:ind w:left="864"/>
            </w:pPr>
            <w:hyperlink w:anchor="E_Medication_Information_V2">
              <w:r>
                <w:rPr>
                  <w:rStyle w:val="HyperlinkText9pt"/>
                </w:rPr>
                <w:t>Medication Information (V2)</w:t>
              </w:r>
            </w:hyperlink>
          </w:p>
        </w:tc>
        <w:tc>
          <w:tcPr>
            <w:tcW w:w="360" w:type="dxa"/>
          </w:tcPr>
          <w:p w14:paraId="2AD06A97" w14:textId="77777777" w:rsidR="006F2B85" w:rsidRDefault="001E7B82">
            <w:pPr>
              <w:pStyle w:val="TableText"/>
            </w:pPr>
            <w:r>
              <w:t>entry</w:t>
            </w:r>
          </w:p>
        </w:tc>
        <w:tc>
          <w:tcPr>
            <w:tcW w:w="360" w:type="dxa"/>
          </w:tcPr>
          <w:p w14:paraId="1895F953" w14:textId="77777777" w:rsidR="006F2B85" w:rsidRDefault="001E7B82">
            <w:pPr>
              <w:pStyle w:val="TableText"/>
            </w:pPr>
            <w:r>
              <w:t>urn:hl7ii:2.16.840.1.113883.10.20.22.4.23:2014-06-09</w:t>
            </w:r>
          </w:p>
        </w:tc>
      </w:tr>
      <w:tr w:rsidR="006F2B85" w14:paraId="7ECEBADF" w14:textId="77777777">
        <w:trPr>
          <w:jc w:val="center"/>
        </w:trPr>
        <w:tc>
          <w:tcPr>
            <w:tcW w:w="360" w:type="dxa"/>
          </w:tcPr>
          <w:p w14:paraId="7F94C18C" w14:textId="00B5E386" w:rsidR="006F2B85" w:rsidRDefault="001E7B82">
            <w:pPr>
              <w:pStyle w:val="TableText"/>
              <w:ind w:left="864"/>
            </w:pPr>
            <w:hyperlink w:anchor="Instruction_V2">
              <w:r>
                <w:rPr>
                  <w:rStyle w:val="HyperlinkText9pt"/>
                </w:rPr>
                <w:t>Instruction (V2)</w:t>
              </w:r>
            </w:hyperlink>
          </w:p>
        </w:tc>
        <w:tc>
          <w:tcPr>
            <w:tcW w:w="360" w:type="dxa"/>
          </w:tcPr>
          <w:p w14:paraId="08D221F5" w14:textId="77777777" w:rsidR="006F2B85" w:rsidRDefault="001E7B82">
            <w:pPr>
              <w:pStyle w:val="TableText"/>
            </w:pPr>
            <w:r>
              <w:t>entry</w:t>
            </w:r>
          </w:p>
        </w:tc>
        <w:tc>
          <w:tcPr>
            <w:tcW w:w="360" w:type="dxa"/>
          </w:tcPr>
          <w:p w14:paraId="006D5E7E" w14:textId="77777777" w:rsidR="006F2B85" w:rsidRDefault="001E7B82">
            <w:pPr>
              <w:pStyle w:val="TableText"/>
            </w:pPr>
            <w:r>
              <w:t>urn:hl7ii:2.16.840.1.113883.10.20.22.4.20:2014-06-09</w:t>
            </w:r>
          </w:p>
        </w:tc>
      </w:tr>
      <w:tr w:rsidR="006F2B85" w14:paraId="7FEFD627" w14:textId="77777777">
        <w:trPr>
          <w:jc w:val="center"/>
        </w:trPr>
        <w:tc>
          <w:tcPr>
            <w:tcW w:w="360" w:type="dxa"/>
          </w:tcPr>
          <w:p w14:paraId="5BE3F891" w14:textId="08B86BB5"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3C3CC49" w14:textId="77777777" w:rsidR="006F2B85" w:rsidRDefault="001E7B82">
            <w:pPr>
              <w:pStyle w:val="TableText"/>
            </w:pPr>
            <w:r>
              <w:t>entry</w:t>
            </w:r>
          </w:p>
        </w:tc>
        <w:tc>
          <w:tcPr>
            <w:tcW w:w="360" w:type="dxa"/>
          </w:tcPr>
          <w:p w14:paraId="1980DECB" w14:textId="77777777" w:rsidR="006F2B85" w:rsidRDefault="001E7B82">
            <w:pPr>
              <w:pStyle w:val="TableText"/>
            </w:pPr>
            <w:r>
              <w:t>urn:hl7ii:2.16.840.1.113883.10.20.22.4.54:2014-06-09</w:t>
            </w:r>
          </w:p>
        </w:tc>
      </w:tr>
      <w:tr w:rsidR="006F2B85" w14:paraId="010C62A1" w14:textId="77777777">
        <w:trPr>
          <w:jc w:val="center"/>
        </w:trPr>
        <w:tc>
          <w:tcPr>
            <w:tcW w:w="360" w:type="dxa"/>
          </w:tcPr>
          <w:p w14:paraId="2EF79027" w14:textId="36FDAF5B" w:rsidR="006F2B85" w:rsidRDefault="001E7B82">
            <w:pPr>
              <w:pStyle w:val="TableText"/>
              <w:ind w:left="720"/>
            </w:pPr>
            <w:hyperlink w:anchor="E_Medication_Information_V2">
              <w:r>
                <w:rPr>
                  <w:rStyle w:val="HyperlinkText9pt"/>
                </w:rPr>
                <w:t>Medication Information (V2)</w:t>
              </w:r>
            </w:hyperlink>
          </w:p>
        </w:tc>
        <w:tc>
          <w:tcPr>
            <w:tcW w:w="360" w:type="dxa"/>
          </w:tcPr>
          <w:p w14:paraId="6A61F6EA" w14:textId="77777777" w:rsidR="006F2B85" w:rsidRDefault="001E7B82">
            <w:pPr>
              <w:pStyle w:val="TableText"/>
            </w:pPr>
            <w:r>
              <w:t>entry</w:t>
            </w:r>
          </w:p>
        </w:tc>
        <w:tc>
          <w:tcPr>
            <w:tcW w:w="360" w:type="dxa"/>
          </w:tcPr>
          <w:p w14:paraId="4B4A6B8A" w14:textId="77777777" w:rsidR="006F2B85" w:rsidRDefault="001E7B82">
            <w:pPr>
              <w:pStyle w:val="TableText"/>
            </w:pPr>
            <w:r>
              <w:t>urn:hl7ii:2.16.840.1.113883.10.20.22.4.23:2014-06-09</w:t>
            </w:r>
          </w:p>
        </w:tc>
      </w:tr>
      <w:tr w:rsidR="006F2B85" w14:paraId="2DC98FCC" w14:textId="77777777">
        <w:trPr>
          <w:jc w:val="center"/>
        </w:trPr>
        <w:tc>
          <w:tcPr>
            <w:tcW w:w="360" w:type="dxa"/>
          </w:tcPr>
          <w:p w14:paraId="533077A1" w14:textId="69DCE4A1" w:rsidR="006F2B85" w:rsidRDefault="001E7B82">
            <w:pPr>
              <w:pStyle w:val="TableText"/>
              <w:ind w:left="720"/>
            </w:pPr>
            <w:hyperlink w:anchor="Instruction_V2">
              <w:r>
                <w:rPr>
                  <w:rStyle w:val="HyperlinkText9pt"/>
                </w:rPr>
                <w:t>Instruction (V2)</w:t>
              </w:r>
            </w:hyperlink>
          </w:p>
        </w:tc>
        <w:tc>
          <w:tcPr>
            <w:tcW w:w="360" w:type="dxa"/>
          </w:tcPr>
          <w:p w14:paraId="056A3DB9" w14:textId="77777777" w:rsidR="006F2B85" w:rsidRDefault="001E7B82">
            <w:pPr>
              <w:pStyle w:val="TableText"/>
            </w:pPr>
            <w:r>
              <w:t>entry</w:t>
            </w:r>
          </w:p>
        </w:tc>
        <w:tc>
          <w:tcPr>
            <w:tcW w:w="360" w:type="dxa"/>
          </w:tcPr>
          <w:p w14:paraId="57CEA62A" w14:textId="77777777" w:rsidR="006F2B85" w:rsidRDefault="001E7B82">
            <w:pPr>
              <w:pStyle w:val="TableText"/>
            </w:pPr>
            <w:r>
              <w:t>urn:hl7ii:2.16.840.1.113883.10.20.22.4.20:2014-06-09</w:t>
            </w:r>
          </w:p>
        </w:tc>
      </w:tr>
      <w:tr w:rsidR="006F2B85" w14:paraId="415C8B6F" w14:textId="77777777">
        <w:trPr>
          <w:jc w:val="center"/>
        </w:trPr>
        <w:tc>
          <w:tcPr>
            <w:tcW w:w="360" w:type="dxa"/>
          </w:tcPr>
          <w:p w14:paraId="289E4639" w14:textId="48FBDDEA" w:rsidR="006F2B85" w:rsidRDefault="001E7B82">
            <w:pPr>
              <w:pStyle w:val="TableText"/>
              <w:ind w:left="720"/>
            </w:pPr>
            <w:hyperlink w:anchor="U_Author_Participation">
              <w:r>
                <w:rPr>
                  <w:rStyle w:val="HyperlinkText9pt"/>
                </w:rPr>
                <w:t>Author Participation</w:t>
              </w:r>
            </w:hyperlink>
          </w:p>
        </w:tc>
        <w:tc>
          <w:tcPr>
            <w:tcW w:w="360" w:type="dxa"/>
          </w:tcPr>
          <w:p w14:paraId="5AF8CCA0" w14:textId="77777777" w:rsidR="006F2B85" w:rsidRDefault="001E7B82">
            <w:pPr>
              <w:pStyle w:val="TableText"/>
            </w:pPr>
            <w:r>
              <w:t>unspecified</w:t>
            </w:r>
          </w:p>
        </w:tc>
        <w:tc>
          <w:tcPr>
            <w:tcW w:w="360" w:type="dxa"/>
          </w:tcPr>
          <w:p w14:paraId="15CF00C0" w14:textId="77777777" w:rsidR="006F2B85" w:rsidRDefault="001E7B82">
            <w:pPr>
              <w:pStyle w:val="TableText"/>
            </w:pPr>
            <w:r>
              <w:t>urn:oid:2.16.840.1.113883.10.20.22.4.119</w:t>
            </w:r>
          </w:p>
        </w:tc>
      </w:tr>
      <w:tr w:rsidR="006F2B85" w14:paraId="30860BB7" w14:textId="77777777">
        <w:trPr>
          <w:jc w:val="center"/>
        </w:trPr>
        <w:tc>
          <w:tcPr>
            <w:tcW w:w="360" w:type="dxa"/>
          </w:tcPr>
          <w:p w14:paraId="165DF852" w14:textId="38ED9804" w:rsidR="006F2B85" w:rsidRDefault="001E7B82">
            <w:pPr>
              <w:pStyle w:val="TableText"/>
              <w:ind w:left="720"/>
            </w:pPr>
            <w:hyperlink w:anchor="E_Substance_Administered_Act">
              <w:r>
                <w:rPr>
                  <w:rStyle w:val="HyperlinkText9pt"/>
                </w:rPr>
                <w:t>Substance Administered Act</w:t>
              </w:r>
            </w:hyperlink>
          </w:p>
        </w:tc>
        <w:tc>
          <w:tcPr>
            <w:tcW w:w="360" w:type="dxa"/>
          </w:tcPr>
          <w:p w14:paraId="2E0C10D8" w14:textId="77777777" w:rsidR="006F2B85" w:rsidRDefault="001E7B82">
            <w:pPr>
              <w:pStyle w:val="TableText"/>
            </w:pPr>
            <w:r>
              <w:t>entry</w:t>
            </w:r>
          </w:p>
        </w:tc>
        <w:tc>
          <w:tcPr>
            <w:tcW w:w="360" w:type="dxa"/>
          </w:tcPr>
          <w:p w14:paraId="1FEF0B02" w14:textId="77777777" w:rsidR="006F2B85" w:rsidRDefault="001E7B82">
            <w:pPr>
              <w:pStyle w:val="TableText"/>
            </w:pPr>
            <w:r>
              <w:t>urn:oid:2.16.840.1.113883.10.20.22.4.118</w:t>
            </w:r>
          </w:p>
        </w:tc>
      </w:tr>
      <w:tr w:rsidR="006F2B85" w14:paraId="5AD412C6" w14:textId="77777777">
        <w:trPr>
          <w:jc w:val="center"/>
        </w:trPr>
        <w:tc>
          <w:tcPr>
            <w:tcW w:w="360" w:type="dxa"/>
          </w:tcPr>
          <w:p w14:paraId="217C49F8" w14:textId="71DF98BC" w:rsidR="006F2B85" w:rsidRDefault="001E7B82">
            <w:pPr>
              <w:pStyle w:val="TableText"/>
              <w:ind w:left="720"/>
            </w:pPr>
            <w:hyperlink w:anchor="E_Medication_Free_Text_Sig">
              <w:r>
                <w:rPr>
                  <w:rStyle w:val="HyperlinkText9pt"/>
                </w:rPr>
                <w:t>Medication Free Text Sig</w:t>
              </w:r>
            </w:hyperlink>
          </w:p>
        </w:tc>
        <w:tc>
          <w:tcPr>
            <w:tcW w:w="360" w:type="dxa"/>
          </w:tcPr>
          <w:p w14:paraId="382E6472" w14:textId="77777777" w:rsidR="006F2B85" w:rsidRDefault="001E7B82">
            <w:pPr>
              <w:pStyle w:val="TableText"/>
            </w:pPr>
            <w:r>
              <w:t>entry</w:t>
            </w:r>
          </w:p>
        </w:tc>
        <w:tc>
          <w:tcPr>
            <w:tcW w:w="360" w:type="dxa"/>
          </w:tcPr>
          <w:p w14:paraId="66D0297A" w14:textId="77777777" w:rsidR="006F2B85" w:rsidRDefault="001E7B82">
            <w:pPr>
              <w:pStyle w:val="TableText"/>
            </w:pPr>
            <w:r>
              <w:t>urn:oid:2.16.840.1.113883.10.20.22.4.147</w:t>
            </w:r>
          </w:p>
        </w:tc>
      </w:tr>
      <w:tr w:rsidR="006F2B85" w14:paraId="6B520C5D" w14:textId="77777777">
        <w:trPr>
          <w:jc w:val="center"/>
        </w:trPr>
        <w:tc>
          <w:tcPr>
            <w:tcW w:w="360" w:type="dxa"/>
          </w:tcPr>
          <w:p w14:paraId="14E10D86" w14:textId="7508066C" w:rsidR="006F2B85" w:rsidRDefault="001E7B82">
            <w:pPr>
              <w:pStyle w:val="TableText"/>
              <w:ind w:left="720"/>
            </w:pPr>
            <w:hyperlink w:anchor="E_Medication_Dispense_V3">
              <w:r>
                <w:rPr>
                  <w:rStyle w:val="HyperlinkText9pt"/>
                </w:rPr>
                <w:t>Medication Dispense (V3)</w:t>
              </w:r>
            </w:hyperlink>
          </w:p>
        </w:tc>
        <w:tc>
          <w:tcPr>
            <w:tcW w:w="360" w:type="dxa"/>
          </w:tcPr>
          <w:p w14:paraId="18D08E1F" w14:textId="77777777" w:rsidR="006F2B85" w:rsidRDefault="001E7B82">
            <w:pPr>
              <w:pStyle w:val="TableText"/>
            </w:pPr>
            <w:r>
              <w:t>entry</w:t>
            </w:r>
          </w:p>
        </w:tc>
        <w:tc>
          <w:tcPr>
            <w:tcW w:w="360" w:type="dxa"/>
          </w:tcPr>
          <w:p w14:paraId="13E8F6D5" w14:textId="77777777" w:rsidR="006F2B85" w:rsidRDefault="001E7B82">
            <w:pPr>
              <w:pStyle w:val="TableText"/>
            </w:pPr>
            <w:r>
              <w:t>urn:hl7ii:2.16.840.1.113883.10.20.22.4.18:2023-05-01</w:t>
            </w:r>
          </w:p>
        </w:tc>
      </w:tr>
      <w:tr w:rsidR="006F2B85" w14:paraId="163469C4" w14:textId="77777777">
        <w:trPr>
          <w:jc w:val="center"/>
        </w:trPr>
        <w:tc>
          <w:tcPr>
            <w:tcW w:w="360" w:type="dxa"/>
          </w:tcPr>
          <w:p w14:paraId="45B13476" w14:textId="128F0D78" w:rsidR="006F2B85" w:rsidRDefault="001E7B82">
            <w:pPr>
              <w:pStyle w:val="TableText"/>
              <w:ind w:left="864"/>
            </w:pPr>
            <w:hyperlink w:anchor="U_US_Realm_Address_ADUSFIELDED">
              <w:r>
                <w:rPr>
                  <w:rStyle w:val="HyperlinkText9pt"/>
                </w:rPr>
                <w:t>US Realm Address (AD.US.FIELDED)</w:t>
              </w:r>
            </w:hyperlink>
          </w:p>
        </w:tc>
        <w:tc>
          <w:tcPr>
            <w:tcW w:w="360" w:type="dxa"/>
          </w:tcPr>
          <w:p w14:paraId="3A366344" w14:textId="77777777" w:rsidR="006F2B85" w:rsidRDefault="001E7B82">
            <w:pPr>
              <w:pStyle w:val="TableText"/>
            </w:pPr>
            <w:r>
              <w:t>unspecified</w:t>
            </w:r>
          </w:p>
        </w:tc>
        <w:tc>
          <w:tcPr>
            <w:tcW w:w="360" w:type="dxa"/>
          </w:tcPr>
          <w:p w14:paraId="538AFDB8" w14:textId="77777777" w:rsidR="006F2B85" w:rsidRDefault="001E7B82">
            <w:pPr>
              <w:pStyle w:val="TableText"/>
            </w:pPr>
            <w:r>
              <w:t>urn:oid:2.16.840.1.113883.10.20.22.5.2</w:t>
            </w:r>
          </w:p>
        </w:tc>
      </w:tr>
      <w:tr w:rsidR="006F2B85" w14:paraId="354C0255" w14:textId="77777777">
        <w:trPr>
          <w:jc w:val="center"/>
        </w:trPr>
        <w:tc>
          <w:tcPr>
            <w:tcW w:w="360" w:type="dxa"/>
          </w:tcPr>
          <w:p w14:paraId="73CA4995" w14:textId="68AE42F4" w:rsidR="006F2B85" w:rsidRDefault="001E7B82">
            <w:pPr>
              <w:pStyle w:val="TableText"/>
              <w:ind w:left="864"/>
            </w:pPr>
            <w:hyperlink w:anchor="E_Medication_Supply_Order_V2">
              <w:r>
                <w:rPr>
                  <w:rStyle w:val="HyperlinkText9pt"/>
                </w:rPr>
                <w:t>Medication Supply Order (V2)</w:t>
              </w:r>
            </w:hyperlink>
          </w:p>
        </w:tc>
        <w:tc>
          <w:tcPr>
            <w:tcW w:w="360" w:type="dxa"/>
          </w:tcPr>
          <w:p w14:paraId="3275E0FA" w14:textId="77777777" w:rsidR="006F2B85" w:rsidRDefault="001E7B82">
            <w:pPr>
              <w:pStyle w:val="TableText"/>
            </w:pPr>
            <w:r>
              <w:t>entry</w:t>
            </w:r>
          </w:p>
        </w:tc>
        <w:tc>
          <w:tcPr>
            <w:tcW w:w="360" w:type="dxa"/>
          </w:tcPr>
          <w:p w14:paraId="6F44966F" w14:textId="77777777" w:rsidR="006F2B85" w:rsidRDefault="001E7B82">
            <w:pPr>
              <w:pStyle w:val="TableText"/>
            </w:pPr>
            <w:r>
              <w:t>urn:hl7ii:2.16.840.1.113883.10.20.22.4.17:2014-06-09</w:t>
            </w:r>
          </w:p>
        </w:tc>
      </w:tr>
      <w:tr w:rsidR="006F2B85" w14:paraId="51BE2435" w14:textId="77777777">
        <w:trPr>
          <w:jc w:val="center"/>
        </w:trPr>
        <w:tc>
          <w:tcPr>
            <w:tcW w:w="360" w:type="dxa"/>
          </w:tcPr>
          <w:p w14:paraId="400240D5" w14:textId="6B7F44A2" w:rsidR="006F2B85" w:rsidRDefault="001E7B82">
            <w:pPr>
              <w:pStyle w:val="TableText"/>
              <w:ind w:left="1008"/>
            </w:pPr>
            <w:hyperlink w:anchor="E_Medication_Information_V2">
              <w:r>
                <w:rPr>
                  <w:rStyle w:val="HyperlinkText9pt"/>
                </w:rPr>
                <w:t>Medication Information (V2)</w:t>
              </w:r>
            </w:hyperlink>
          </w:p>
        </w:tc>
        <w:tc>
          <w:tcPr>
            <w:tcW w:w="360" w:type="dxa"/>
          </w:tcPr>
          <w:p w14:paraId="317E0FEF" w14:textId="77777777" w:rsidR="006F2B85" w:rsidRDefault="001E7B82">
            <w:pPr>
              <w:pStyle w:val="TableText"/>
            </w:pPr>
            <w:r>
              <w:t>entry</w:t>
            </w:r>
          </w:p>
        </w:tc>
        <w:tc>
          <w:tcPr>
            <w:tcW w:w="360" w:type="dxa"/>
          </w:tcPr>
          <w:p w14:paraId="4C361486" w14:textId="77777777" w:rsidR="006F2B85" w:rsidRDefault="001E7B82">
            <w:pPr>
              <w:pStyle w:val="TableText"/>
            </w:pPr>
            <w:r>
              <w:t>urn:hl7ii:2.16.840.1.113883.10.20.22.4.23:2014-06-09</w:t>
            </w:r>
          </w:p>
        </w:tc>
      </w:tr>
      <w:tr w:rsidR="006F2B85" w14:paraId="7C0E60E0" w14:textId="77777777">
        <w:trPr>
          <w:jc w:val="center"/>
        </w:trPr>
        <w:tc>
          <w:tcPr>
            <w:tcW w:w="360" w:type="dxa"/>
          </w:tcPr>
          <w:p w14:paraId="067FE2B1" w14:textId="1486F336" w:rsidR="006F2B85" w:rsidRDefault="001E7B82">
            <w:pPr>
              <w:pStyle w:val="TableText"/>
              <w:ind w:left="1008"/>
            </w:pPr>
            <w:hyperlink w:anchor="Instruction_V2">
              <w:r>
                <w:rPr>
                  <w:rStyle w:val="HyperlinkText9pt"/>
                </w:rPr>
                <w:t>Instruction (V2)</w:t>
              </w:r>
            </w:hyperlink>
          </w:p>
        </w:tc>
        <w:tc>
          <w:tcPr>
            <w:tcW w:w="360" w:type="dxa"/>
          </w:tcPr>
          <w:p w14:paraId="7328672E" w14:textId="77777777" w:rsidR="006F2B85" w:rsidRDefault="001E7B82">
            <w:pPr>
              <w:pStyle w:val="TableText"/>
            </w:pPr>
            <w:r>
              <w:t>entry</w:t>
            </w:r>
          </w:p>
        </w:tc>
        <w:tc>
          <w:tcPr>
            <w:tcW w:w="360" w:type="dxa"/>
          </w:tcPr>
          <w:p w14:paraId="700B4978" w14:textId="77777777" w:rsidR="006F2B85" w:rsidRDefault="001E7B82">
            <w:pPr>
              <w:pStyle w:val="TableText"/>
            </w:pPr>
            <w:r>
              <w:t>urn:hl7ii:2.16.840.1.113883.10.20.22.4.20:2014-06-09</w:t>
            </w:r>
          </w:p>
        </w:tc>
      </w:tr>
      <w:tr w:rsidR="006F2B85" w14:paraId="4769E025" w14:textId="77777777">
        <w:trPr>
          <w:jc w:val="center"/>
        </w:trPr>
        <w:tc>
          <w:tcPr>
            <w:tcW w:w="360" w:type="dxa"/>
          </w:tcPr>
          <w:p w14:paraId="4EA75AF3" w14:textId="17C22A5D"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0558F393" w14:textId="77777777" w:rsidR="006F2B85" w:rsidRDefault="001E7B82">
            <w:pPr>
              <w:pStyle w:val="TableText"/>
            </w:pPr>
            <w:r>
              <w:t>entry</w:t>
            </w:r>
          </w:p>
        </w:tc>
        <w:tc>
          <w:tcPr>
            <w:tcW w:w="360" w:type="dxa"/>
          </w:tcPr>
          <w:p w14:paraId="4084F2F8" w14:textId="77777777" w:rsidR="006F2B85" w:rsidRDefault="001E7B82">
            <w:pPr>
              <w:pStyle w:val="TableText"/>
            </w:pPr>
            <w:r>
              <w:t>urn:hl7ii:2.16.840.1.113883.10.20.22.4.54:2014-06-09</w:t>
            </w:r>
          </w:p>
        </w:tc>
      </w:tr>
      <w:tr w:rsidR="006F2B85" w14:paraId="664FEBEC" w14:textId="77777777">
        <w:trPr>
          <w:jc w:val="center"/>
        </w:trPr>
        <w:tc>
          <w:tcPr>
            <w:tcW w:w="360" w:type="dxa"/>
          </w:tcPr>
          <w:p w14:paraId="43C8D34B" w14:textId="3EDB27F8" w:rsidR="006F2B85" w:rsidRDefault="001E7B82">
            <w:pPr>
              <w:pStyle w:val="TableText"/>
              <w:ind w:left="864"/>
            </w:pPr>
            <w:hyperlink w:anchor="E_Medication_Information_V2">
              <w:r>
                <w:rPr>
                  <w:rStyle w:val="HyperlinkText9pt"/>
                </w:rPr>
                <w:t>Medication Information (V2)</w:t>
              </w:r>
            </w:hyperlink>
          </w:p>
        </w:tc>
        <w:tc>
          <w:tcPr>
            <w:tcW w:w="360" w:type="dxa"/>
          </w:tcPr>
          <w:p w14:paraId="0A5EB4A6" w14:textId="77777777" w:rsidR="006F2B85" w:rsidRDefault="001E7B82">
            <w:pPr>
              <w:pStyle w:val="TableText"/>
            </w:pPr>
            <w:r>
              <w:t>entry</w:t>
            </w:r>
          </w:p>
        </w:tc>
        <w:tc>
          <w:tcPr>
            <w:tcW w:w="360" w:type="dxa"/>
          </w:tcPr>
          <w:p w14:paraId="6E44F3F5" w14:textId="77777777" w:rsidR="006F2B85" w:rsidRDefault="001E7B82">
            <w:pPr>
              <w:pStyle w:val="TableText"/>
            </w:pPr>
            <w:r>
              <w:t>urn:hl7ii:2.16.840.1.113883.10.20.22.4.23:2014-06-09</w:t>
            </w:r>
          </w:p>
        </w:tc>
      </w:tr>
      <w:tr w:rsidR="006F2B85" w14:paraId="62093522" w14:textId="77777777">
        <w:trPr>
          <w:jc w:val="center"/>
        </w:trPr>
        <w:tc>
          <w:tcPr>
            <w:tcW w:w="360" w:type="dxa"/>
          </w:tcPr>
          <w:p w14:paraId="231AA88F" w14:textId="268245D2"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0C13809" w14:textId="77777777" w:rsidR="006F2B85" w:rsidRDefault="001E7B82">
            <w:pPr>
              <w:pStyle w:val="TableText"/>
            </w:pPr>
            <w:r>
              <w:t>entry</w:t>
            </w:r>
          </w:p>
        </w:tc>
        <w:tc>
          <w:tcPr>
            <w:tcW w:w="360" w:type="dxa"/>
          </w:tcPr>
          <w:p w14:paraId="1F8F930E" w14:textId="77777777" w:rsidR="006F2B85" w:rsidRDefault="001E7B82">
            <w:pPr>
              <w:pStyle w:val="TableText"/>
            </w:pPr>
            <w:r>
              <w:t>urn:hl7ii:2.16.840.1.113883.10.20.22.4.54:2014-06-09</w:t>
            </w:r>
          </w:p>
        </w:tc>
      </w:tr>
      <w:tr w:rsidR="006F2B85" w14:paraId="22C80216" w14:textId="77777777">
        <w:trPr>
          <w:jc w:val="center"/>
        </w:trPr>
        <w:tc>
          <w:tcPr>
            <w:tcW w:w="360" w:type="dxa"/>
          </w:tcPr>
          <w:p w14:paraId="16484A45" w14:textId="6D217940" w:rsidR="006F2B85" w:rsidRDefault="001E7B82">
            <w:pPr>
              <w:pStyle w:val="TableText"/>
              <w:ind w:left="720"/>
            </w:pPr>
            <w:hyperlink w:anchor="E_Reaction_Observation_NHCS_V3">
              <w:r>
                <w:rPr>
                  <w:rStyle w:val="HyperlinkText9pt"/>
                </w:rPr>
                <w:t xml:space="preserve">Reaction Observation </w:t>
              </w:r>
              <w:r>
                <w:rPr>
                  <w:rStyle w:val="HyperlinkText9pt"/>
                </w:rPr>
                <w:lastRenderedPageBreak/>
                <w:t>(NHCS V3)</w:t>
              </w:r>
            </w:hyperlink>
          </w:p>
        </w:tc>
        <w:tc>
          <w:tcPr>
            <w:tcW w:w="360" w:type="dxa"/>
          </w:tcPr>
          <w:p w14:paraId="6E5608A3" w14:textId="77777777" w:rsidR="006F2B85" w:rsidRDefault="001E7B82">
            <w:pPr>
              <w:pStyle w:val="TableText"/>
            </w:pPr>
            <w:r>
              <w:lastRenderedPageBreak/>
              <w:t>entry</w:t>
            </w:r>
          </w:p>
        </w:tc>
        <w:tc>
          <w:tcPr>
            <w:tcW w:w="360" w:type="dxa"/>
          </w:tcPr>
          <w:p w14:paraId="759651AB" w14:textId="77777777" w:rsidR="006F2B85" w:rsidRDefault="001E7B82">
            <w:pPr>
              <w:pStyle w:val="TableText"/>
            </w:pPr>
            <w:r>
              <w:t>urn:hl7ii:2.16.840.1.113883.10.20.</w:t>
            </w:r>
            <w:r>
              <w:lastRenderedPageBreak/>
              <w:t>22.4.9:2025-08-01</w:t>
            </w:r>
          </w:p>
        </w:tc>
      </w:tr>
      <w:tr w:rsidR="006F2B85" w14:paraId="3FF1B350" w14:textId="77777777">
        <w:trPr>
          <w:jc w:val="center"/>
        </w:trPr>
        <w:tc>
          <w:tcPr>
            <w:tcW w:w="360" w:type="dxa"/>
          </w:tcPr>
          <w:p w14:paraId="6E04CE4C" w14:textId="794310EB" w:rsidR="006F2B85" w:rsidRDefault="001E7B82">
            <w:pPr>
              <w:pStyle w:val="TableText"/>
              <w:ind w:left="864"/>
            </w:pPr>
            <w:hyperlink w:anchor="E_Severity_Observation_V2">
              <w:r>
                <w:rPr>
                  <w:rStyle w:val="HyperlinkText9pt"/>
                </w:rPr>
                <w:t>Severity Observation (V2)</w:t>
              </w:r>
            </w:hyperlink>
          </w:p>
        </w:tc>
        <w:tc>
          <w:tcPr>
            <w:tcW w:w="360" w:type="dxa"/>
          </w:tcPr>
          <w:p w14:paraId="496B1E50" w14:textId="77777777" w:rsidR="006F2B85" w:rsidRDefault="001E7B82">
            <w:pPr>
              <w:pStyle w:val="TableText"/>
            </w:pPr>
            <w:r>
              <w:t>entry</w:t>
            </w:r>
          </w:p>
        </w:tc>
        <w:tc>
          <w:tcPr>
            <w:tcW w:w="360" w:type="dxa"/>
          </w:tcPr>
          <w:p w14:paraId="2D76C1B3" w14:textId="77777777" w:rsidR="006F2B85" w:rsidRDefault="001E7B82">
            <w:pPr>
              <w:pStyle w:val="TableText"/>
            </w:pPr>
            <w:r>
              <w:t>urn:hl7ii:2.16.840.1.113883.10.20.22.4.8:2014-06-09</w:t>
            </w:r>
          </w:p>
        </w:tc>
      </w:tr>
      <w:tr w:rsidR="006F2B85" w14:paraId="4C9534DF" w14:textId="77777777">
        <w:trPr>
          <w:jc w:val="center"/>
        </w:trPr>
        <w:tc>
          <w:tcPr>
            <w:tcW w:w="360" w:type="dxa"/>
          </w:tcPr>
          <w:p w14:paraId="3678E240" w14:textId="4C738249"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568C7116" w14:textId="77777777" w:rsidR="006F2B85" w:rsidRDefault="001E7B82">
            <w:pPr>
              <w:pStyle w:val="TableText"/>
            </w:pPr>
            <w:r>
              <w:t>entry</w:t>
            </w:r>
          </w:p>
        </w:tc>
        <w:tc>
          <w:tcPr>
            <w:tcW w:w="360" w:type="dxa"/>
          </w:tcPr>
          <w:p w14:paraId="64DB4FE7" w14:textId="77777777" w:rsidR="006F2B85" w:rsidRDefault="001E7B82">
            <w:pPr>
              <w:pStyle w:val="TableText"/>
            </w:pPr>
            <w:r>
              <w:t>urn:hl7ii:2.16.840.1.113883.10.20.22.4.69:2025-08-01</w:t>
            </w:r>
          </w:p>
        </w:tc>
      </w:tr>
      <w:tr w:rsidR="006F2B85" w14:paraId="1261D7F9" w14:textId="77777777">
        <w:trPr>
          <w:jc w:val="center"/>
        </w:trPr>
        <w:tc>
          <w:tcPr>
            <w:tcW w:w="360" w:type="dxa"/>
          </w:tcPr>
          <w:p w14:paraId="131A34B1" w14:textId="44E7C04B"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6F64306E" w14:textId="77777777" w:rsidR="006F2B85" w:rsidRDefault="001E7B82">
            <w:pPr>
              <w:pStyle w:val="TableText"/>
            </w:pPr>
            <w:r>
              <w:t>entry</w:t>
            </w:r>
          </w:p>
        </w:tc>
        <w:tc>
          <w:tcPr>
            <w:tcW w:w="360" w:type="dxa"/>
          </w:tcPr>
          <w:p w14:paraId="71A2ECC3" w14:textId="77777777" w:rsidR="006F2B85" w:rsidRDefault="001E7B82">
            <w:pPr>
              <w:pStyle w:val="TableText"/>
            </w:pPr>
            <w:r>
              <w:t>urn:hl7ii:2.16.840.1.113883.10.20.22.4.86:2022-06-01</w:t>
            </w:r>
          </w:p>
        </w:tc>
      </w:tr>
      <w:tr w:rsidR="006F2B85" w14:paraId="324AAEC9" w14:textId="77777777">
        <w:trPr>
          <w:jc w:val="center"/>
        </w:trPr>
        <w:tc>
          <w:tcPr>
            <w:tcW w:w="360" w:type="dxa"/>
          </w:tcPr>
          <w:p w14:paraId="4EA72AEC" w14:textId="7A85866D" w:rsidR="006F2B85" w:rsidRDefault="001E7B82">
            <w:pPr>
              <w:pStyle w:val="TableText"/>
              <w:ind w:left="576"/>
            </w:pPr>
            <w:hyperlink w:anchor="E_Reaction_Observation_NHCS_V3">
              <w:r>
                <w:rPr>
                  <w:rStyle w:val="HyperlinkText9pt"/>
                </w:rPr>
                <w:t>Reaction Observation (NHCS V3)</w:t>
              </w:r>
            </w:hyperlink>
          </w:p>
        </w:tc>
        <w:tc>
          <w:tcPr>
            <w:tcW w:w="360" w:type="dxa"/>
          </w:tcPr>
          <w:p w14:paraId="7E2673CD" w14:textId="77777777" w:rsidR="006F2B85" w:rsidRDefault="001E7B82">
            <w:pPr>
              <w:pStyle w:val="TableText"/>
            </w:pPr>
            <w:r>
              <w:t>entry</w:t>
            </w:r>
          </w:p>
        </w:tc>
        <w:tc>
          <w:tcPr>
            <w:tcW w:w="360" w:type="dxa"/>
          </w:tcPr>
          <w:p w14:paraId="24357809" w14:textId="77777777" w:rsidR="006F2B85" w:rsidRDefault="001E7B82">
            <w:pPr>
              <w:pStyle w:val="TableText"/>
            </w:pPr>
            <w:r>
              <w:t>urn:hl7ii:2.16.840.1.113883.10.20.22.4.9:2025-08-01</w:t>
            </w:r>
          </w:p>
        </w:tc>
      </w:tr>
      <w:tr w:rsidR="006F2B85" w14:paraId="0F2142F3" w14:textId="77777777">
        <w:trPr>
          <w:jc w:val="center"/>
        </w:trPr>
        <w:tc>
          <w:tcPr>
            <w:tcW w:w="360" w:type="dxa"/>
          </w:tcPr>
          <w:p w14:paraId="762033BA" w14:textId="0F4CCBC6" w:rsidR="006F2B85" w:rsidRDefault="001E7B82">
            <w:pPr>
              <w:pStyle w:val="TableText"/>
              <w:ind w:left="720"/>
            </w:pPr>
            <w:hyperlink w:anchor="E_Severity_Observation_V2">
              <w:r>
                <w:rPr>
                  <w:rStyle w:val="HyperlinkText9pt"/>
                </w:rPr>
                <w:t>Severity Observation (V2)</w:t>
              </w:r>
            </w:hyperlink>
          </w:p>
        </w:tc>
        <w:tc>
          <w:tcPr>
            <w:tcW w:w="360" w:type="dxa"/>
          </w:tcPr>
          <w:p w14:paraId="4C6D5730" w14:textId="77777777" w:rsidR="006F2B85" w:rsidRDefault="001E7B82">
            <w:pPr>
              <w:pStyle w:val="TableText"/>
            </w:pPr>
            <w:r>
              <w:t>entry</w:t>
            </w:r>
          </w:p>
        </w:tc>
        <w:tc>
          <w:tcPr>
            <w:tcW w:w="360" w:type="dxa"/>
          </w:tcPr>
          <w:p w14:paraId="19B6A694" w14:textId="77777777" w:rsidR="006F2B85" w:rsidRDefault="001E7B82">
            <w:pPr>
              <w:pStyle w:val="TableText"/>
            </w:pPr>
            <w:r>
              <w:t>urn:hl7ii:2.16.840.1.113883.10.20.22.4.8:2014-06-09</w:t>
            </w:r>
          </w:p>
        </w:tc>
      </w:tr>
      <w:tr w:rsidR="006F2B85" w14:paraId="7A6B146F" w14:textId="77777777">
        <w:trPr>
          <w:jc w:val="center"/>
        </w:trPr>
        <w:tc>
          <w:tcPr>
            <w:tcW w:w="360" w:type="dxa"/>
          </w:tcPr>
          <w:p w14:paraId="0A122D30" w14:textId="6E15C9D4" w:rsidR="006F2B85" w:rsidRDefault="001E7B82">
            <w:pPr>
              <w:pStyle w:val="TableText"/>
              <w:ind w:left="720"/>
            </w:pPr>
            <w:hyperlink w:anchor="E_Medication_Activity_NHCS_V3">
              <w:r>
                <w:rPr>
                  <w:rStyle w:val="HyperlinkText9pt"/>
                </w:rPr>
                <w:t>Medication Activity (NHCS V3)</w:t>
              </w:r>
            </w:hyperlink>
          </w:p>
        </w:tc>
        <w:tc>
          <w:tcPr>
            <w:tcW w:w="360" w:type="dxa"/>
          </w:tcPr>
          <w:p w14:paraId="765C33CC" w14:textId="77777777" w:rsidR="006F2B85" w:rsidRDefault="001E7B82">
            <w:pPr>
              <w:pStyle w:val="TableText"/>
            </w:pPr>
            <w:r>
              <w:t>entry</w:t>
            </w:r>
          </w:p>
        </w:tc>
        <w:tc>
          <w:tcPr>
            <w:tcW w:w="360" w:type="dxa"/>
          </w:tcPr>
          <w:p w14:paraId="4A3BFD23" w14:textId="77777777" w:rsidR="006F2B85" w:rsidRDefault="001E7B82">
            <w:pPr>
              <w:pStyle w:val="TableText"/>
            </w:pPr>
            <w:r>
              <w:t>urn:hl7ii:2.16.840.1.113883.10.20.22.4.16:2025-08-01</w:t>
            </w:r>
          </w:p>
        </w:tc>
      </w:tr>
      <w:tr w:rsidR="006F2B85" w14:paraId="4AF46A57" w14:textId="77777777">
        <w:trPr>
          <w:jc w:val="center"/>
        </w:trPr>
        <w:tc>
          <w:tcPr>
            <w:tcW w:w="360" w:type="dxa"/>
          </w:tcPr>
          <w:p w14:paraId="78FBD5AA" w14:textId="1AF9D963" w:rsidR="006F2B85" w:rsidRDefault="001E7B82">
            <w:pPr>
              <w:pStyle w:val="TableText"/>
              <w:ind w:left="864"/>
            </w:pPr>
            <w:hyperlink w:anchor="E_Drug_Vehicle">
              <w:r>
                <w:rPr>
                  <w:rStyle w:val="HyperlinkText9pt"/>
                </w:rPr>
                <w:t>Drug Vehicle</w:t>
              </w:r>
            </w:hyperlink>
          </w:p>
        </w:tc>
        <w:tc>
          <w:tcPr>
            <w:tcW w:w="360" w:type="dxa"/>
          </w:tcPr>
          <w:p w14:paraId="7040D7F6" w14:textId="77777777" w:rsidR="006F2B85" w:rsidRDefault="001E7B82">
            <w:pPr>
              <w:pStyle w:val="TableText"/>
            </w:pPr>
            <w:r>
              <w:t>entry</w:t>
            </w:r>
          </w:p>
        </w:tc>
        <w:tc>
          <w:tcPr>
            <w:tcW w:w="360" w:type="dxa"/>
          </w:tcPr>
          <w:p w14:paraId="02A9E64B" w14:textId="77777777" w:rsidR="006F2B85" w:rsidRDefault="001E7B82">
            <w:pPr>
              <w:pStyle w:val="TableText"/>
            </w:pPr>
            <w:r>
              <w:t>urn:oid:2.16.840.1.113883.10.20.22.4.24</w:t>
            </w:r>
          </w:p>
        </w:tc>
      </w:tr>
      <w:tr w:rsidR="006F2B85" w14:paraId="70185ACC" w14:textId="77777777">
        <w:trPr>
          <w:jc w:val="center"/>
        </w:trPr>
        <w:tc>
          <w:tcPr>
            <w:tcW w:w="360" w:type="dxa"/>
          </w:tcPr>
          <w:p w14:paraId="1DA0740F" w14:textId="163C368F" w:rsidR="006F2B85" w:rsidRDefault="001E7B82">
            <w:pPr>
              <w:pStyle w:val="TableText"/>
              <w:ind w:left="864"/>
            </w:pPr>
            <w:hyperlink w:anchor="Indication_V2">
              <w:r>
                <w:rPr>
                  <w:rStyle w:val="HyperlinkText9pt"/>
                </w:rPr>
                <w:t>Indication (V2)</w:t>
              </w:r>
            </w:hyperlink>
          </w:p>
        </w:tc>
        <w:tc>
          <w:tcPr>
            <w:tcW w:w="360" w:type="dxa"/>
          </w:tcPr>
          <w:p w14:paraId="2F9135DF" w14:textId="77777777" w:rsidR="006F2B85" w:rsidRDefault="001E7B82">
            <w:pPr>
              <w:pStyle w:val="TableText"/>
            </w:pPr>
            <w:r>
              <w:t>entry</w:t>
            </w:r>
          </w:p>
        </w:tc>
        <w:tc>
          <w:tcPr>
            <w:tcW w:w="360" w:type="dxa"/>
          </w:tcPr>
          <w:p w14:paraId="70CC7E5B" w14:textId="77777777" w:rsidR="006F2B85" w:rsidRDefault="001E7B82">
            <w:pPr>
              <w:pStyle w:val="TableText"/>
            </w:pPr>
            <w:r>
              <w:t>urn:hl7ii:2.16.840.1.113883.10.20.22.4.19:2014-06-09</w:t>
            </w:r>
          </w:p>
        </w:tc>
      </w:tr>
      <w:tr w:rsidR="006F2B85" w14:paraId="7E1BBF58" w14:textId="77777777">
        <w:trPr>
          <w:jc w:val="center"/>
        </w:trPr>
        <w:tc>
          <w:tcPr>
            <w:tcW w:w="360" w:type="dxa"/>
          </w:tcPr>
          <w:p w14:paraId="71603A1E" w14:textId="3DC96506" w:rsidR="006F2B85" w:rsidRDefault="001E7B82">
            <w:pPr>
              <w:pStyle w:val="TableText"/>
              <w:ind w:left="864"/>
            </w:pPr>
            <w:hyperlink w:anchor="E_Medication_Supply_Order_V2">
              <w:r>
                <w:rPr>
                  <w:rStyle w:val="HyperlinkText9pt"/>
                </w:rPr>
                <w:t>Medication Supply Order (V2)</w:t>
              </w:r>
            </w:hyperlink>
          </w:p>
        </w:tc>
        <w:tc>
          <w:tcPr>
            <w:tcW w:w="360" w:type="dxa"/>
          </w:tcPr>
          <w:p w14:paraId="13A29467" w14:textId="77777777" w:rsidR="006F2B85" w:rsidRDefault="001E7B82">
            <w:pPr>
              <w:pStyle w:val="TableText"/>
            </w:pPr>
            <w:r>
              <w:t>entry</w:t>
            </w:r>
          </w:p>
        </w:tc>
        <w:tc>
          <w:tcPr>
            <w:tcW w:w="360" w:type="dxa"/>
          </w:tcPr>
          <w:p w14:paraId="5F23DE80" w14:textId="77777777" w:rsidR="006F2B85" w:rsidRDefault="001E7B82">
            <w:pPr>
              <w:pStyle w:val="TableText"/>
            </w:pPr>
            <w:r>
              <w:t>urn:hl7ii:2.16.840.1.113883.10.20.22.4.17:2014-06-09</w:t>
            </w:r>
          </w:p>
        </w:tc>
      </w:tr>
      <w:tr w:rsidR="006F2B85" w14:paraId="25580761" w14:textId="77777777">
        <w:trPr>
          <w:jc w:val="center"/>
        </w:trPr>
        <w:tc>
          <w:tcPr>
            <w:tcW w:w="360" w:type="dxa"/>
          </w:tcPr>
          <w:p w14:paraId="098893ED" w14:textId="07885B21" w:rsidR="006F2B85" w:rsidRDefault="001E7B82">
            <w:pPr>
              <w:pStyle w:val="TableText"/>
              <w:ind w:left="1008"/>
            </w:pPr>
            <w:hyperlink w:anchor="E_Medication_Information_V2">
              <w:r>
                <w:rPr>
                  <w:rStyle w:val="HyperlinkText9pt"/>
                </w:rPr>
                <w:t>Medication Information (V2)</w:t>
              </w:r>
            </w:hyperlink>
          </w:p>
        </w:tc>
        <w:tc>
          <w:tcPr>
            <w:tcW w:w="360" w:type="dxa"/>
          </w:tcPr>
          <w:p w14:paraId="579F8F70" w14:textId="77777777" w:rsidR="006F2B85" w:rsidRDefault="001E7B82">
            <w:pPr>
              <w:pStyle w:val="TableText"/>
            </w:pPr>
            <w:r>
              <w:t>entry</w:t>
            </w:r>
          </w:p>
        </w:tc>
        <w:tc>
          <w:tcPr>
            <w:tcW w:w="360" w:type="dxa"/>
          </w:tcPr>
          <w:p w14:paraId="1F4E9933" w14:textId="77777777" w:rsidR="006F2B85" w:rsidRDefault="001E7B82">
            <w:pPr>
              <w:pStyle w:val="TableText"/>
            </w:pPr>
            <w:r>
              <w:t>urn:hl7ii:2.16.840.1.113883.10.20.22.4.23:2014-06-09</w:t>
            </w:r>
          </w:p>
        </w:tc>
      </w:tr>
      <w:tr w:rsidR="006F2B85" w14:paraId="53405566" w14:textId="77777777">
        <w:trPr>
          <w:jc w:val="center"/>
        </w:trPr>
        <w:tc>
          <w:tcPr>
            <w:tcW w:w="360" w:type="dxa"/>
          </w:tcPr>
          <w:p w14:paraId="3D1FE383" w14:textId="0A637DF9" w:rsidR="006F2B85" w:rsidRDefault="001E7B82">
            <w:pPr>
              <w:pStyle w:val="TableText"/>
              <w:ind w:left="1008"/>
            </w:pPr>
            <w:hyperlink w:anchor="Instruction_V2">
              <w:r>
                <w:rPr>
                  <w:rStyle w:val="HyperlinkText9pt"/>
                </w:rPr>
                <w:t>Instruction (V2)</w:t>
              </w:r>
            </w:hyperlink>
          </w:p>
        </w:tc>
        <w:tc>
          <w:tcPr>
            <w:tcW w:w="360" w:type="dxa"/>
          </w:tcPr>
          <w:p w14:paraId="0B67F92D" w14:textId="77777777" w:rsidR="006F2B85" w:rsidRDefault="001E7B82">
            <w:pPr>
              <w:pStyle w:val="TableText"/>
            </w:pPr>
            <w:r>
              <w:t>entry</w:t>
            </w:r>
          </w:p>
        </w:tc>
        <w:tc>
          <w:tcPr>
            <w:tcW w:w="360" w:type="dxa"/>
          </w:tcPr>
          <w:p w14:paraId="2ECEEBFF" w14:textId="77777777" w:rsidR="006F2B85" w:rsidRDefault="001E7B82">
            <w:pPr>
              <w:pStyle w:val="TableText"/>
            </w:pPr>
            <w:r>
              <w:t>urn:hl7ii:2.16.840.1.113883.10.20.22.4.20:2014-06-09</w:t>
            </w:r>
          </w:p>
        </w:tc>
      </w:tr>
      <w:tr w:rsidR="006F2B85" w14:paraId="1E64A2E4" w14:textId="77777777">
        <w:trPr>
          <w:jc w:val="center"/>
        </w:trPr>
        <w:tc>
          <w:tcPr>
            <w:tcW w:w="360" w:type="dxa"/>
          </w:tcPr>
          <w:p w14:paraId="661919FF" w14:textId="489E0E33"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6C0733B6" w14:textId="77777777" w:rsidR="006F2B85" w:rsidRDefault="001E7B82">
            <w:pPr>
              <w:pStyle w:val="TableText"/>
            </w:pPr>
            <w:r>
              <w:t>entry</w:t>
            </w:r>
          </w:p>
        </w:tc>
        <w:tc>
          <w:tcPr>
            <w:tcW w:w="360" w:type="dxa"/>
          </w:tcPr>
          <w:p w14:paraId="6B57B26B" w14:textId="77777777" w:rsidR="006F2B85" w:rsidRDefault="001E7B82">
            <w:pPr>
              <w:pStyle w:val="TableText"/>
            </w:pPr>
            <w:r>
              <w:t>urn:hl7ii:2.16.840.1.113883.10.20.22.4.54:2014-06-09</w:t>
            </w:r>
          </w:p>
        </w:tc>
      </w:tr>
      <w:tr w:rsidR="006F2B85" w14:paraId="140DBECA" w14:textId="77777777">
        <w:trPr>
          <w:jc w:val="center"/>
        </w:trPr>
        <w:tc>
          <w:tcPr>
            <w:tcW w:w="360" w:type="dxa"/>
          </w:tcPr>
          <w:p w14:paraId="15C9CD96" w14:textId="254A8DD2" w:rsidR="006F2B85" w:rsidRDefault="001E7B82">
            <w:pPr>
              <w:pStyle w:val="TableText"/>
              <w:ind w:left="864"/>
            </w:pPr>
            <w:hyperlink w:anchor="E_Medication_Information_V2">
              <w:r>
                <w:rPr>
                  <w:rStyle w:val="HyperlinkText9pt"/>
                </w:rPr>
                <w:t>Medication Information (V2)</w:t>
              </w:r>
            </w:hyperlink>
          </w:p>
        </w:tc>
        <w:tc>
          <w:tcPr>
            <w:tcW w:w="360" w:type="dxa"/>
          </w:tcPr>
          <w:p w14:paraId="79E0B547" w14:textId="77777777" w:rsidR="006F2B85" w:rsidRDefault="001E7B82">
            <w:pPr>
              <w:pStyle w:val="TableText"/>
            </w:pPr>
            <w:r>
              <w:t>entry</w:t>
            </w:r>
          </w:p>
        </w:tc>
        <w:tc>
          <w:tcPr>
            <w:tcW w:w="360" w:type="dxa"/>
          </w:tcPr>
          <w:p w14:paraId="3C975111" w14:textId="77777777" w:rsidR="006F2B85" w:rsidRDefault="001E7B82">
            <w:pPr>
              <w:pStyle w:val="TableText"/>
            </w:pPr>
            <w:r>
              <w:t>urn:hl7ii:2.16.840.1.113883.10.20.22.4.23:2014-06-09</w:t>
            </w:r>
          </w:p>
        </w:tc>
      </w:tr>
      <w:tr w:rsidR="006F2B85" w14:paraId="5463EB47" w14:textId="77777777">
        <w:trPr>
          <w:jc w:val="center"/>
        </w:trPr>
        <w:tc>
          <w:tcPr>
            <w:tcW w:w="360" w:type="dxa"/>
          </w:tcPr>
          <w:p w14:paraId="6E5CF50A" w14:textId="0DA10039" w:rsidR="006F2B85" w:rsidRDefault="001E7B82">
            <w:pPr>
              <w:pStyle w:val="TableText"/>
              <w:ind w:left="864"/>
            </w:pPr>
            <w:hyperlink w:anchor="Instruction_V2">
              <w:r>
                <w:rPr>
                  <w:rStyle w:val="HyperlinkText9pt"/>
                </w:rPr>
                <w:t>Instruction (V2)</w:t>
              </w:r>
            </w:hyperlink>
          </w:p>
        </w:tc>
        <w:tc>
          <w:tcPr>
            <w:tcW w:w="360" w:type="dxa"/>
          </w:tcPr>
          <w:p w14:paraId="7F318088" w14:textId="77777777" w:rsidR="006F2B85" w:rsidRDefault="001E7B82">
            <w:pPr>
              <w:pStyle w:val="TableText"/>
            </w:pPr>
            <w:r>
              <w:t>entry</w:t>
            </w:r>
          </w:p>
        </w:tc>
        <w:tc>
          <w:tcPr>
            <w:tcW w:w="360" w:type="dxa"/>
          </w:tcPr>
          <w:p w14:paraId="291CE402" w14:textId="77777777" w:rsidR="006F2B85" w:rsidRDefault="001E7B82">
            <w:pPr>
              <w:pStyle w:val="TableText"/>
            </w:pPr>
            <w:r>
              <w:t>urn:hl7ii:2.16.840.1.113883.10.20.22.4.20:2014-06-09</w:t>
            </w:r>
          </w:p>
        </w:tc>
      </w:tr>
      <w:tr w:rsidR="006F2B85" w14:paraId="2A3896CE" w14:textId="77777777">
        <w:trPr>
          <w:jc w:val="center"/>
        </w:trPr>
        <w:tc>
          <w:tcPr>
            <w:tcW w:w="360" w:type="dxa"/>
          </w:tcPr>
          <w:p w14:paraId="1845F8BC" w14:textId="2A1A9ABB" w:rsidR="006F2B85" w:rsidRDefault="001E7B82">
            <w:pPr>
              <w:pStyle w:val="TableText"/>
              <w:ind w:left="864"/>
            </w:pPr>
            <w:hyperlink w:anchor="U_Author_Participation">
              <w:r>
                <w:rPr>
                  <w:rStyle w:val="HyperlinkText9pt"/>
                </w:rPr>
                <w:t>Author Participation</w:t>
              </w:r>
            </w:hyperlink>
          </w:p>
        </w:tc>
        <w:tc>
          <w:tcPr>
            <w:tcW w:w="360" w:type="dxa"/>
          </w:tcPr>
          <w:p w14:paraId="4F63F407" w14:textId="77777777" w:rsidR="006F2B85" w:rsidRDefault="001E7B82">
            <w:pPr>
              <w:pStyle w:val="TableText"/>
            </w:pPr>
            <w:r>
              <w:t>unspecified</w:t>
            </w:r>
          </w:p>
        </w:tc>
        <w:tc>
          <w:tcPr>
            <w:tcW w:w="360" w:type="dxa"/>
          </w:tcPr>
          <w:p w14:paraId="48957F11" w14:textId="77777777" w:rsidR="006F2B85" w:rsidRDefault="001E7B82">
            <w:pPr>
              <w:pStyle w:val="TableText"/>
            </w:pPr>
            <w:r>
              <w:t>urn:oid:2.16.840.1.113883.10.20.22.4.119</w:t>
            </w:r>
          </w:p>
        </w:tc>
      </w:tr>
      <w:tr w:rsidR="006F2B85" w14:paraId="1DB792DC" w14:textId="77777777">
        <w:trPr>
          <w:jc w:val="center"/>
        </w:trPr>
        <w:tc>
          <w:tcPr>
            <w:tcW w:w="360" w:type="dxa"/>
          </w:tcPr>
          <w:p w14:paraId="57FE1854" w14:textId="1ED59718" w:rsidR="006F2B85" w:rsidRDefault="001E7B82">
            <w:pPr>
              <w:pStyle w:val="TableText"/>
              <w:ind w:left="864"/>
            </w:pPr>
            <w:hyperlink w:anchor="E_Substance_Administered_Act">
              <w:r>
                <w:rPr>
                  <w:rStyle w:val="HyperlinkText9pt"/>
                </w:rPr>
                <w:t>Substance Administered Act</w:t>
              </w:r>
            </w:hyperlink>
          </w:p>
        </w:tc>
        <w:tc>
          <w:tcPr>
            <w:tcW w:w="360" w:type="dxa"/>
          </w:tcPr>
          <w:p w14:paraId="49F830E5" w14:textId="77777777" w:rsidR="006F2B85" w:rsidRDefault="001E7B82">
            <w:pPr>
              <w:pStyle w:val="TableText"/>
            </w:pPr>
            <w:r>
              <w:t>entry</w:t>
            </w:r>
          </w:p>
        </w:tc>
        <w:tc>
          <w:tcPr>
            <w:tcW w:w="360" w:type="dxa"/>
          </w:tcPr>
          <w:p w14:paraId="5178ADFD" w14:textId="77777777" w:rsidR="006F2B85" w:rsidRDefault="001E7B82">
            <w:pPr>
              <w:pStyle w:val="TableText"/>
            </w:pPr>
            <w:r>
              <w:t>urn:oid:2.16.840.1.113883.10.20.22.4.118</w:t>
            </w:r>
          </w:p>
        </w:tc>
      </w:tr>
      <w:tr w:rsidR="006F2B85" w14:paraId="505D7ABD" w14:textId="77777777">
        <w:trPr>
          <w:jc w:val="center"/>
        </w:trPr>
        <w:tc>
          <w:tcPr>
            <w:tcW w:w="360" w:type="dxa"/>
          </w:tcPr>
          <w:p w14:paraId="2689D47F" w14:textId="6A203EB7" w:rsidR="006F2B85" w:rsidRDefault="001E7B82">
            <w:pPr>
              <w:pStyle w:val="TableText"/>
              <w:ind w:left="864"/>
            </w:pPr>
            <w:hyperlink w:anchor="E_Medication_Free_Text_Sig">
              <w:r>
                <w:rPr>
                  <w:rStyle w:val="HyperlinkText9pt"/>
                </w:rPr>
                <w:t>Medication Free Text Sig</w:t>
              </w:r>
            </w:hyperlink>
          </w:p>
        </w:tc>
        <w:tc>
          <w:tcPr>
            <w:tcW w:w="360" w:type="dxa"/>
          </w:tcPr>
          <w:p w14:paraId="10A9C60F" w14:textId="77777777" w:rsidR="006F2B85" w:rsidRDefault="001E7B82">
            <w:pPr>
              <w:pStyle w:val="TableText"/>
            </w:pPr>
            <w:r>
              <w:t>entry</w:t>
            </w:r>
          </w:p>
        </w:tc>
        <w:tc>
          <w:tcPr>
            <w:tcW w:w="360" w:type="dxa"/>
          </w:tcPr>
          <w:p w14:paraId="5C1FF095" w14:textId="77777777" w:rsidR="006F2B85" w:rsidRDefault="001E7B82">
            <w:pPr>
              <w:pStyle w:val="TableText"/>
            </w:pPr>
            <w:r>
              <w:t>urn:oid:2.16.840.1.113883.10.20.22.4.147</w:t>
            </w:r>
          </w:p>
        </w:tc>
      </w:tr>
      <w:tr w:rsidR="006F2B85" w14:paraId="399FDBDD" w14:textId="77777777">
        <w:trPr>
          <w:jc w:val="center"/>
        </w:trPr>
        <w:tc>
          <w:tcPr>
            <w:tcW w:w="360" w:type="dxa"/>
          </w:tcPr>
          <w:p w14:paraId="2D3A931B" w14:textId="576BC07F" w:rsidR="006F2B85" w:rsidRDefault="001E7B82">
            <w:pPr>
              <w:pStyle w:val="TableText"/>
              <w:ind w:left="864"/>
            </w:pPr>
            <w:hyperlink w:anchor="E_Medication_Dispense_V3">
              <w:r>
                <w:rPr>
                  <w:rStyle w:val="HyperlinkText9pt"/>
                </w:rPr>
                <w:t>Medication Dispense (V3)</w:t>
              </w:r>
            </w:hyperlink>
          </w:p>
        </w:tc>
        <w:tc>
          <w:tcPr>
            <w:tcW w:w="360" w:type="dxa"/>
          </w:tcPr>
          <w:p w14:paraId="3B2A429C" w14:textId="77777777" w:rsidR="006F2B85" w:rsidRDefault="001E7B82">
            <w:pPr>
              <w:pStyle w:val="TableText"/>
            </w:pPr>
            <w:r>
              <w:t>entry</w:t>
            </w:r>
          </w:p>
        </w:tc>
        <w:tc>
          <w:tcPr>
            <w:tcW w:w="360" w:type="dxa"/>
          </w:tcPr>
          <w:p w14:paraId="5F4A1F4E" w14:textId="77777777" w:rsidR="006F2B85" w:rsidRDefault="001E7B82">
            <w:pPr>
              <w:pStyle w:val="TableText"/>
            </w:pPr>
            <w:r>
              <w:t>urn:hl7ii:2.16.840.1.113883.10.20.22.4.18:2023-05-01</w:t>
            </w:r>
          </w:p>
        </w:tc>
      </w:tr>
      <w:tr w:rsidR="006F2B85" w14:paraId="7E9CCFC1" w14:textId="77777777">
        <w:trPr>
          <w:jc w:val="center"/>
        </w:trPr>
        <w:tc>
          <w:tcPr>
            <w:tcW w:w="360" w:type="dxa"/>
          </w:tcPr>
          <w:p w14:paraId="44C26FAC" w14:textId="2266FB68" w:rsidR="006F2B85" w:rsidRDefault="001E7B82">
            <w:pPr>
              <w:pStyle w:val="TableText"/>
              <w:ind w:left="1008"/>
            </w:pPr>
            <w:hyperlink w:anchor="U_US_Realm_Address_ADUSFIELDED">
              <w:r>
                <w:rPr>
                  <w:rStyle w:val="HyperlinkText9pt"/>
                </w:rPr>
                <w:t>US Realm Address (AD.US.FIELDED)</w:t>
              </w:r>
            </w:hyperlink>
          </w:p>
        </w:tc>
        <w:tc>
          <w:tcPr>
            <w:tcW w:w="360" w:type="dxa"/>
          </w:tcPr>
          <w:p w14:paraId="7242F0C6" w14:textId="77777777" w:rsidR="006F2B85" w:rsidRDefault="001E7B82">
            <w:pPr>
              <w:pStyle w:val="TableText"/>
            </w:pPr>
            <w:r>
              <w:t>unspecified</w:t>
            </w:r>
          </w:p>
        </w:tc>
        <w:tc>
          <w:tcPr>
            <w:tcW w:w="360" w:type="dxa"/>
          </w:tcPr>
          <w:p w14:paraId="0D1BCD3A" w14:textId="77777777" w:rsidR="006F2B85" w:rsidRDefault="001E7B82">
            <w:pPr>
              <w:pStyle w:val="TableText"/>
            </w:pPr>
            <w:r>
              <w:t>urn:oid:2.16.840.1.113883.10.20.22.5.2</w:t>
            </w:r>
          </w:p>
        </w:tc>
      </w:tr>
      <w:tr w:rsidR="006F2B85" w14:paraId="4BFA89E1" w14:textId="77777777">
        <w:trPr>
          <w:jc w:val="center"/>
        </w:trPr>
        <w:tc>
          <w:tcPr>
            <w:tcW w:w="360" w:type="dxa"/>
          </w:tcPr>
          <w:p w14:paraId="60DB2D53" w14:textId="79DE254C" w:rsidR="006F2B85" w:rsidRDefault="001E7B82">
            <w:pPr>
              <w:pStyle w:val="TableText"/>
              <w:ind w:left="1008"/>
            </w:pPr>
            <w:hyperlink w:anchor="E_Medication_Supply_Order_V2">
              <w:r>
                <w:rPr>
                  <w:rStyle w:val="HyperlinkText9pt"/>
                </w:rPr>
                <w:t>Medication Supply Order (V2)</w:t>
              </w:r>
            </w:hyperlink>
          </w:p>
        </w:tc>
        <w:tc>
          <w:tcPr>
            <w:tcW w:w="360" w:type="dxa"/>
          </w:tcPr>
          <w:p w14:paraId="5366C010" w14:textId="77777777" w:rsidR="006F2B85" w:rsidRDefault="001E7B82">
            <w:pPr>
              <w:pStyle w:val="TableText"/>
            </w:pPr>
            <w:r>
              <w:t>entry</w:t>
            </w:r>
          </w:p>
        </w:tc>
        <w:tc>
          <w:tcPr>
            <w:tcW w:w="360" w:type="dxa"/>
          </w:tcPr>
          <w:p w14:paraId="27E309C5" w14:textId="77777777" w:rsidR="006F2B85" w:rsidRDefault="001E7B82">
            <w:pPr>
              <w:pStyle w:val="TableText"/>
            </w:pPr>
            <w:r>
              <w:t>urn:hl7ii:2.16.840.1.113883.10.20.22.4.17:2014-06-09</w:t>
            </w:r>
          </w:p>
        </w:tc>
      </w:tr>
      <w:tr w:rsidR="006F2B85" w14:paraId="56B08EFB" w14:textId="77777777">
        <w:trPr>
          <w:jc w:val="center"/>
        </w:trPr>
        <w:tc>
          <w:tcPr>
            <w:tcW w:w="360" w:type="dxa"/>
          </w:tcPr>
          <w:p w14:paraId="6588693C" w14:textId="5A6DE43A" w:rsidR="006F2B85" w:rsidRDefault="001E7B82">
            <w:pPr>
              <w:pStyle w:val="TableText"/>
              <w:ind w:left="1152"/>
            </w:pPr>
            <w:hyperlink w:anchor="E_Medication_Information_V2">
              <w:r>
                <w:rPr>
                  <w:rStyle w:val="HyperlinkText9pt"/>
                </w:rPr>
                <w:t>Medication Information (V2)</w:t>
              </w:r>
            </w:hyperlink>
          </w:p>
        </w:tc>
        <w:tc>
          <w:tcPr>
            <w:tcW w:w="360" w:type="dxa"/>
          </w:tcPr>
          <w:p w14:paraId="3D39FD3C" w14:textId="77777777" w:rsidR="006F2B85" w:rsidRDefault="001E7B82">
            <w:pPr>
              <w:pStyle w:val="TableText"/>
            </w:pPr>
            <w:r>
              <w:t>entry</w:t>
            </w:r>
          </w:p>
        </w:tc>
        <w:tc>
          <w:tcPr>
            <w:tcW w:w="360" w:type="dxa"/>
          </w:tcPr>
          <w:p w14:paraId="74B4C9D9" w14:textId="77777777" w:rsidR="006F2B85" w:rsidRDefault="001E7B82">
            <w:pPr>
              <w:pStyle w:val="TableText"/>
            </w:pPr>
            <w:r>
              <w:t>urn:hl7ii:2.16.840.1.113883.10.20.22.4.23:2014-06-09</w:t>
            </w:r>
          </w:p>
        </w:tc>
      </w:tr>
      <w:tr w:rsidR="006F2B85" w14:paraId="4462759A" w14:textId="77777777">
        <w:trPr>
          <w:jc w:val="center"/>
        </w:trPr>
        <w:tc>
          <w:tcPr>
            <w:tcW w:w="360" w:type="dxa"/>
          </w:tcPr>
          <w:p w14:paraId="4E6A047B" w14:textId="631AB6CE" w:rsidR="006F2B85" w:rsidRDefault="001E7B82">
            <w:pPr>
              <w:pStyle w:val="TableText"/>
              <w:ind w:left="1152"/>
            </w:pPr>
            <w:hyperlink w:anchor="Instruction_V2">
              <w:r>
                <w:rPr>
                  <w:rStyle w:val="HyperlinkText9pt"/>
                </w:rPr>
                <w:t>Instruction (V2)</w:t>
              </w:r>
            </w:hyperlink>
          </w:p>
        </w:tc>
        <w:tc>
          <w:tcPr>
            <w:tcW w:w="360" w:type="dxa"/>
          </w:tcPr>
          <w:p w14:paraId="543ABF98" w14:textId="77777777" w:rsidR="006F2B85" w:rsidRDefault="001E7B82">
            <w:pPr>
              <w:pStyle w:val="TableText"/>
            </w:pPr>
            <w:r>
              <w:t>entry</w:t>
            </w:r>
          </w:p>
        </w:tc>
        <w:tc>
          <w:tcPr>
            <w:tcW w:w="360" w:type="dxa"/>
          </w:tcPr>
          <w:p w14:paraId="6CD50D0C" w14:textId="77777777" w:rsidR="006F2B85" w:rsidRDefault="001E7B82">
            <w:pPr>
              <w:pStyle w:val="TableText"/>
            </w:pPr>
            <w:r>
              <w:t>urn:hl7ii:2.16.840.1.113883.10.20.</w:t>
            </w:r>
            <w:r>
              <w:lastRenderedPageBreak/>
              <w:t>22.4.20:2014-06-09</w:t>
            </w:r>
          </w:p>
        </w:tc>
      </w:tr>
      <w:tr w:rsidR="006F2B85" w14:paraId="1545B826" w14:textId="77777777">
        <w:trPr>
          <w:jc w:val="center"/>
        </w:trPr>
        <w:tc>
          <w:tcPr>
            <w:tcW w:w="360" w:type="dxa"/>
          </w:tcPr>
          <w:p w14:paraId="104672AF" w14:textId="4C250032"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79AA5FF7" w14:textId="77777777" w:rsidR="006F2B85" w:rsidRDefault="001E7B82">
            <w:pPr>
              <w:pStyle w:val="TableText"/>
            </w:pPr>
            <w:r>
              <w:t>entry</w:t>
            </w:r>
          </w:p>
        </w:tc>
        <w:tc>
          <w:tcPr>
            <w:tcW w:w="360" w:type="dxa"/>
          </w:tcPr>
          <w:p w14:paraId="18307002" w14:textId="77777777" w:rsidR="006F2B85" w:rsidRDefault="001E7B82">
            <w:pPr>
              <w:pStyle w:val="TableText"/>
            </w:pPr>
            <w:r>
              <w:t>urn:hl7ii:2.16.840.1.113883.10.20.22.4.54:2014-06-09</w:t>
            </w:r>
          </w:p>
        </w:tc>
      </w:tr>
      <w:tr w:rsidR="006F2B85" w14:paraId="47374244" w14:textId="77777777">
        <w:trPr>
          <w:jc w:val="center"/>
        </w:trPr>
        <w:tc>
          <w:tcPr>
            <w:tcW w:w="360" w:type="dxa"/>
          </w:tcPr>
          <w:p w14:paraId="2EB63EDB" w14:textId="13373163" w:rsidR="006F2B85" w:rsidRDefault="001E7B82">
            <w:pPr>
              <w:pStyle w:val="TableText"/>
              <w:ind w:left="1008"/>
            </w:pPr>
            <w:hyperlink w:anchor="E_Medication_Information_V2">
              <w:r>
                <w:rPr>
                  <w:rStyle w:val="HyperlinkText9pt"/>
                </w:rPr>
                <w:t>Medication Information (V2)</w:t>
              </w:r>
            </w:hyperlink>
          </w:p>
        </w:tc>
        <w:tc>
          <w:tcPr>
            <w:tcW w:w="360" w:type="dxa"/>
          </w:tcPr>
          <w:p w14:paraId="2096221D" w14:textId="77777777" w:rsidR="006F2B85" w:rsidRDefault="001E7B82">
            <w:pPr>
              <w:pStyle w:val="TableText"/>
            </w:pPr>
            <w:r>
              <w:t>entry</w:t>
            </w:r>
          </w:p>
        </w:tc>
        <w:tc>
          <w:tcPr>
            <w:tcW w:w="360" w:type="dxa"/>
          </w:tcPr>
          <w:p w14:paraId="3AA7821C" w14:textId="77777777" w:rsidR="006F2B85" w:rsidRDefault="001E7B82">
            <w:pPr>
              <w:pStyle w:val="TableText"/>
            </w:pPr>
            <w:r>
              <w:t>urn:hl7ii:2.16.840.1.113883.10.20.22.4.23:2014-06-09</w:t>
            </w:r>
          </w:p>
        </w:tc>
      </w:tr>
      <w:tr w:rsidR="006F2B85" w14:paraId="40159BB3" w14:textId="77777777">
        <w:trPr>
          <w:jc w:val="center"/>
        </w:trPr>
        <w:tc>
          <w:tcPr>
            <w:tcW w:w="360" w:type="dxa"/>
          </w:tcPr>
          <w:p w14:paraId="2DF5F93B" w14:textId="7201FBAC"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50670DB2" w14:textId="77777777" w:rsidR="006F2B85" w:rsidRDefault="001E7B82">
            <w:pPr>
              <w:pStyle w:val="TableText"/>
            </w:pPr>
            <w:r>
              <w:t>entry</w:t>
            </w:r>
          </w:p>
        </w:tc>
        <w:tc>
          <w:tcPr>
            <w:tcW w:w="360" w:type="dxa"/>
          </w:tcPr>
          <w:p w14:paraId="1C854786" w14:textId="77777777" w:rsidR="006F2B85" w:rsidRDefault="001E7B82">
            <w:pPr>
              <w:pStyle w:val="TableText"/>
            </w:pPr>
            <w:r>
              <w:t>urn:hl7ii:2.16.840.1.113883.10.20.22.4.54:2014-06-09</w:t>
            </w:r>
          </w:p>
        </w:tc>
      </w:tr>
      <w:tr w:rsidR="006F2B85" w14:paraId="4CC6726B" w14:textId="77777777">
        <w:trPr>
          <w:jc w:val="center"/>
        </w:trPr>
        <w:tc>
          <w:tcPr>
            <w:tcW w:w="360" w:type="dxa"/>
          </w:tcPr>
          <w:p w14:paraId="1802E876" w14:textId="77C91AC1" w:rsidR="006F2B85" w:rsidRDefault="001E7B82">
            <w:pPr>
              <w:pStyle w:val="TableText"/>
              <w:ind w:left="144"/>
            </w:pPr>
            <w:hyperlink w:anchor="S_Allergies_and_Int_Sec_req_NHCS">
              <w:r>
                <w:rPr>
                  <w:rStyle w:val="HyperlinkText9pt"/>
                </w:rPr>
                <w:t>Allergies and Intolerances Section (entries required) (NHCS V4)</w:t>
              </w:r>
            </w:hyperlink>
          </w:p>
        </w:tc>
        <w:tc>
          <w:tcPr>
            <w:tcW w:w="360" w:type="dxa"/>
          </w:tcPr>
          <w:p w14:paraId="429CC6D1" w14:textId="77777777" w:rsidR="006F2B85" w:rsidRDefault="001E7B82">
            <w:pPr>
              <w:pStyle w:val="TableText"/>
            </w:pPr>
            <w:r>
              <w:t>section</w:t>
            </w:r>
          </w:p>
        </w:tc>
        <w:tc>
          <w:tcPr>
            <w:tcW w:w="360" w:type="dxa"/>
          </w:tcPr>
          <w:p w14:paraId="13841280" w14:textId="77777777" w:rsidR="006F2B85" w:rsidRDefault="001E7B82">
            <w:pPr>
              <w:pStyle w:val="TableText"/>
            </w:pPr>
            <w:r>
              <w:t>urn:hl7ii:2.16.840.1.113883.10.20.22.2.6.1:2025-08-01</w:t>
            </w:r>
          </w:p>
        </w:tc>
      </w:tr>
      <w:tr w:rsidR="006F2B85" w14:paraId="4A0F4567" w14:textId="77777777">
        <w:trPr>
          <w:jc w:val="center"/>
        </w:trPr>
        <w:tc>
          <w:tcPr>
            <w:tcW w:w="360" w:type="dxa"/>
          </w:tcPr>
          <w:p w14:paraId="74205C5E" w14:textId="1C0BCB6A" w:rsidR="006F2B85" w:rsidRDefault="001E7B82">
            <w:pPr>
              <w:pStyle w:val="TableText"/>
              <w:ind w:left="288"/>
            </w:pPr>
            <w:hyperlink w:anchor="E_Allergy_Concern_Act_NHCS_V4">
              <w:r>
                <w:rPr>
                  <w:rStyle w:val="HyperlinkText9pt"/>
                </w:rPr>
                <w:t>Allergy Concern Act (NHCS V4)</w:t>
              </w:r>
            </w:hyperlink>
          </w:p>
        </w:tc>
        <w:tc>
          <w:tcPr>
            <w:tcW w:w="360" w:type="dxa"/>
          </w:tcPr>
          <w:p w14:paraId="188478C3" w14:textId="77777777" w:rsidR="006F2B85" w:rsidRDefault="001E7B82">
            <w:pPr>
              <w:pStyle w:val="TableText"/>
            </w:pPr>
            <w:r>
              <w:t>entry</w:t>
            </w:r>
          </w:p>
        </w:tc>
        <w:tc>
          <w:tcPr>
            <w:tcW w:w="360" w:type="dxa"/>
          </w:tcPr>
          <w:p w14:paraId="2D1998FF" w14:textId="77777777" w:rsidR="006F2B85" w:rsidRDefault="001E7B82">
            <w:pPr>
              <w:pStyle w:val="TableText"/>
            </w:pPr>
            <w:r>
              <w:t>urn:hl7ii:2.16.840.1.113883.10.20.22.4.30:2025-08-01</w:t>
            </w:r>
          </w:p>
        </w:tc>
      </w:tr>
      <w:tr w:rsidR="006F2B85" w14:paraId="6975122B" w14:textId="77777777">
        <w:trPr>
          <w:jc w:val="center"/>
        </w:trPr>
        <w:tc>
          <w:tcPr>
            <w:tcW w:w="360" w:type="dxa"/>
          </w:tcPr>
          <w:p w14:paraId="46E6674B" w14:textId="6651E57D" w:rsidR="006F2B85" w:rsidRDefault="001E7B82">
            <w:pPr>
              <w:pStyle w:val="TableText"/>
              <w:ind w:left="432"/>
            </w:pPr>
            <w:hyperlink w:anchor="U_Author_Participation">
              <w:r>
                <w:rPr>
                  <w:rStyle w:val="HyperlinkText9pt"/>
                </w:rPr>
                <w:t>Author Participation</w:t>
              </w:r>
            </w:hyperlink>
          </w:p>
        </w:tc>
        <w:tc>
          <w:tcPr>
            <w:tcW w:w="360" w:type="dxa"/>
          </w:tcPr>
          <w:p w14:paraId="10159126" w14:textId="77777777" w:rsidR="006F2B85" w:rsidRDefault="001E7B82">
            <w:pPr>
              <w:pStyle w:val="TableText"/>
            </w:pPr>
            <w:r>
              <w:t>unspecified</w:t>
            </w:r>
          </w:p>
        </w:tc>
        <w:tc>
          <w:tcPr>
            <w:tcW w:w="360" w:type="dxa"/>
          </w:tcPr>
          <w:p w14:paraId="266E1DAC" w14:textId="77777777" w:rsidR="006F2B85" w:rsidRDefault="001E7B82">
            <w:pPr>
              <w:pStyle w:val="TableText"/>
            </w:pPr>
            <w:r>
              <w:t>urn:oid:2.16.840.1.113883.10.20.22.4.119</w:t>
            </w:r>
          </w:p>
        </w:tc>
      </w:tr>
      <w:tr w:rsidR="006F2B85" w14:paraId="78577B83" w14:textId="77777777">
        <w:trPr>
          <w:jc w:val="center"/>
        </w:trPr>
        <w:tc>
          <w:tcPr>
            <w:tcW w:w="360" w:type="dxa"/>
          </w:tcPr>
          <w:p w14:paraId="4B46EEC9" w14:textId="4D2815A1" w:rsidR="006F2B85" w:rsidRDefault="001E7B82">
            <w:pPr>
              <w:pStyle w:val="TableText"/>
              <w:ind w:left="432"/>
            </w:pPr>
            <w:hyperlink w:anchor="E_Allergy_Intolerance_Observation_NHCS_">
              <w:r>
                <w:rPr>
                  <w:rStyle w:val="HyperlinkText9pt"/>
                </w:rPr>
                <w:t>Allergy - Intolerance Observation (NHCS V3)</w:t>
              </w:r>
            </w:hyperlink>
          </w:p>
        </w:tc>
        <w:tc>
          <w:tcPr>
            <w:tcW w:w="360" w:type="dxa"/>
          </w:tcPr>
          <w:p w14:paraId="7B4375D3" w14:textId="77777777" w:rsidR="006F2B85" w:rsidRDefault="001E7B82">
            <w:pPr>
              <w:pStyle w:val="TableText"/>
            </w:pPr>
            <w:r>
              <w:t>entry</w:t>
            </w:r>
          </w:p>
        </w:tc>
        <w:tc>
          <w:tcPr>
            <w:tcW w:w="360" w:type="dxa"/>
          </w:tcPr>
          <w:p w14:paraId="660C1390" w14:textId="77777777" w:rsidR="006F2B85" w:rsidRDefault="001E7B82">
            <w:pPr>
              <w:pStyle w:val="TableText"/>
            </w:pPr>
            <w:r>
              <w:t>urn:hl7ii:2.16.840.1.113883.10.20.22.4.7:2025-08-01</w:t>
            </w:r>
          </w:p>
        </w:tc>
      </w:tr>
      <w:tr w:rsidR="006F2B85" w14:paraId="017F1540" w14:textId="77777777">
        <w:trPr>
          <w:jc w:val="center"/>
        </w:trPr>
        <w:tc>
          <w:tcPr>
            <w:tcW w:w="360" w:type="dxa"/>
          </w:tcPr>
          <w:p w14:paraId="4F2A48A0" w14:textId="4B1F3CE1" w:rsidR="006F2B85" w:rsidRDefault="001E7B82">
            <w:pPr>
              <w:pStyle w:val="TableText"/>
              <w:ind w:left="576"/>
            </w:pPr>
            <w:hyperlink w:anchor="E_Severity_Observation_V2">
              <w:r>
                <w:rPr>
                  <w:rStyle w:val="HyperlinkText9pt"/>
                </w:rPr>
                <w:t>Severity Observation (V2)</w:t>
              </w:r>
            </w:hyperlink>
          </w:p>
        </w:tc>
        <w:tc>
          <w:tcPr>
            <w:tcW w:w="360" w:type="dxa"/>
          </w:tcPr>
          <w:p w14:paraId="2430FBAB" w14:textId="77777777" w:rsidR="006F2B85" w:rsidRDefault="001E7B82">
            <w:pPr>
              <w:pStyle w:val="TableText"/>
            </w:pPr>
            <w:r>
              <w:t>entry</w:t>
            </w:r>
          </w:p>
        </w:tc>
        <w:tc>
          <w:tcPr>
            <w:tcW w:w="360" w:type="dxa"/>
          </w:tcPr>
          <w:p w14:paraId="063384EC" w14:textId="77777777" w:rsidR="006F2B85" w:rsidRDefault="001E7B82">
            <w:pPr>
              <w:pStyle w:val="TableText"/>
            </w:pPr>
            <w:r>
              <w:t>urn:hl7ii:2.16.840.1.113883.10.20.22.4.8:2014-06-09</w:t>
            </w:r>
          </w:p>
        </w:tc>
      </w:tr>
      <w:tr w:rsidR="006F2B85" w14:paraId="520D60EE" w14:textId="77777777">
        <w:trPr>
          <w:jc w:val="center"/>
        </w:trPr>
        <w:tc>
          <w:tcPr>
            <w:tcW w:w="360" w:type="dxa"/>
          </w:tcPr>
          <w:p w14:paraId="035EDE9E" w14:textId="31C21B52" w:rsidR="006F2B85" w:rsidRDefault="001E7B82">
            <w:pPr>
              <w:pStyle w:val="TableText"/>
              <w:ind w:left="576"/>
            </w:pPr>
            <w:hyperlink w:anchor="U_Author_Participation">
              <w:r>
                <w:rPr>
                  <w:rStyle w:val="HyperlinkText9pt"/>
                </w:rPr>
                <w:t>Author Participation</w:t>
              </w:r>
            </w:hyperlink>
          </w:p>
        </w:tc>
        <w:tc>
          <w:tcPr>
            <w:tcW w:w="360" w:type="dxa"/>
          </w:tcPr>
          <w:p w14:paraId="698F06E0" w14:textId="77777777" w:rsidR="006F2B85" w:rsidRDefault="001E7B82">
            <w:pPr>
              <w:pStyle w:val="TableText"/>
            </w:pPr>
            <w:r>
              <w:t>unspecified</w:t>
            </w:r>
          </w:p>
        </w:tc>
        <w:tc>
          <w:tcPr>
            <w:tcW w:w="360" w:type="dxa"/>
          </w:tcPr>
          <w:p w14:paraId="2F079C8C" w14:textId="77777777" w:rsidR="006F2B85" w:rsidRDefault="001E7B82">
            <w:pPr>
              <w:pStyle w:val="TableText"/>
            </w:pPr>
            <w:r>
              <w:t>urn:oid:2.16.840.1.113883.10.20.22.4.119</w:t>
            </w:r>
          </w:p>
        </w:tc>
      </w:tr>
      <w:tr w:rsidR="006F2B85" w14:paraId="499DB161" w14:textId="77777777">
        <w:trPr>
          <w:jc w:val="center"/>
        </w:trPr>
        <w:tc>
          <w:tcPr>
            <w:tcW w:w="360" w:type="dxa"/>
          </w:tcPr>
          <w:p w14:paraId="664C5B88" w14:textId="30EBF1E3" w:rsidR="006F2B85" w:rsidRDefault="001E7B82">
            <w:pPr>
              <w:pStyle w:val="TableText"/>
              <w:ind w:left="576"/>
            </w:pPr>
            <w:hyperlink w:anchor="E_Criticality_Observation_">
              <w:r>
                <w:rPr>
                  <w:rStyle w:val="HyperlinkText9pt"/>
                </w:rPr>
                <w:t>Criticality Observation</w:t>
              </w:r>
            </w:hyperlink>
          </w:p>
        </w:tc>
        <w:tc>
          <w:tcPr>
            <w:tcW w:w="360" w:type="dxa"/>
          </w:tcPr>
          <w:p w14:paraId="1A605EC7" w14:textId="77777777" w:rsidR="006F2B85" w:rsidRDefault="001E7B82">
            <w:pPr>
              <w:pStyle w:val="TableText"/>
            </w:pPr>
            <w:r>
              <w:t>entry</w:t>
            </w:r>
          </w:p>
        </w:tc>
        <w:tc>
          <w:tcPr>
            <w:tcW w:w="360" w:type="dxa"/>
          </w:tcPr>
          <w:p w14:paraId="7E20C11F" w14:textId="77777777" w:rsidR="006F2B85" w:rsidRDefault="001E7B82">
            <w:pPr>
              <w:pStyle w:val="TableText"/>
            </w:pPr>
            <w:r>
              <w:t>urn:oid:2.16.840.1.113883.10.20.22.4.145</w:t>
            </w:r>
          </w:p>
        </w:tc>
      </w:tr>
      <w:tr w:rsidR="006F2B85" w14:paraId="01CA72ED" w14:textId="77777777">
        <w:trPr>
          <w:jc w:val="center"/>
        </w:trPr>
        <w:tc>
          <w:tcPr>
            <w:tcW w:w="360" w:type="dxa"/>
          </w:tcPr>
          <w:p w14:paraId="41AABE77" w14:textId="5979DE6C" w:rsidR="006F2B85" w:rsidRDefault="001E7B82">
            <w:pPr>
              <w:pStyle w:val="TableText"/>
              <w:ind w:left="576"/>
            </w:pPr>
            <w:hyperlink w:anchor="E_Allergy_Status_Observation_20190620">
              <w:r>
                <w:rPr>
                  <w:rStyle w:val="HyperlinkText9pt"/>
                </w:rPr>
                <w:t>Allergy Status Observation</w:t>
              </w:r>
            </w:hyperlink>
          </w:p>
        </w:tc>
        <w:tc>
          <w:tcPr>
            <w:tcW w:w="360" w:type="dxa"/>
          </w:tcPr>
          <w:p w14:paraId="4E59A81B" w14:textId="77777777" w:rsidR="006F2B85" w:rsidRDefault="001E7B82">
            <w:pPr>
              <w:pStyle w:val="TableText"/>
            </w:pPr>
            <w:r>
              <w:t>entry</w:t>
            </w:r>
          </w:p>
        </w:tc>
        <w:tc>
          <w:tcPr>
            <w:tcW w:w="360" w:type="dxa"/>
          </w:tcPr>
          <w:p w14:paraId="6092FB95" w14:textId="77777777" w:rsidR="006F2B85" w:rsidRDefault="001E7B82">
            <w:pPr>
              <w:pStyle w:val="TableText"/>
            </w:pPr>
            <w:r>
              <w:t>urn:hl7ii:2.16.840.1.113883.10.20.22.4.28:2019-06-20</w:t>
            </w:r>
          </w:p>
        </w:tc>
      </w:tr>
      <w:tr w:rsidR="006F2B85" w14:paraId="767AF494" w14:textId="77777777">
        <w:trPr>
          <w:jc w:val="center"/>
        </w:trPr>
        <w:tc>
          <w:tcPr>
            <w:tcW w:w="360" w:type="dxa"/>
          </w:tcPr>
          <w:p w14:paraId="4EA7A1DF" w14:textId="1E9B882E" w:rsidR="006F2B85" w:rsidRDefault="001E7B82">
            <w:pPr>
              <w:pStyle w:val="TableText"/>
              <w:ind w:left="576"/>
            </w:pPr>
            <w:hyperlink w:anchor="E_Reaction_Observation_NHCS_V3">
              <w:r>
                <w:rPr>
                  <w:rStyle w:val="HyperlinkText9pt"/>
                </w:rPr>
                <w:t>Reaction Observation (NHCS V3)</w:t>
              </w:r>
            </w:hyperlink>
          </w:p>
        </w:tc>
        <w:tc>
          <w:tcPr>
            <w:tcW w:w="360" w:type="dxa"/>
          </w:tcPr>
          <w:p w14:paraId="0FF9D590" w14:textId="77777777" w:rsidR="006F2B85" w:rsidRDefault="001E7B82">
            <w:pPr>
              <w:pStyle w:val="TableText"/>
            </w:pPr>
            <w:r>
              <w:t>entry</w:t>
            </w:r>
          </w:p>
        </w:tc>
        <w:tc>
          <w:tcPr>
            <w:tcW w:w="360" w:type="dxa"/>
          </w:tcPr>
          <w:p w14:paraId="7E82AEDB" w14:textId="77777777" w:rsidR="006F2B85" w:rsidRDefault="001E7B82">
            <w:pPr>
              <w:pStyle w:val="TableText"/>
            </w:pPr>
            <w:r>
              <w:t>urn:hl7ii:2.16.840.1.113883.10.20.22.4.9:2025-08-01</w:t>
            </w:r>
          </w:p>
        </w:tc>
      </w:tr>
      <w:tr w:rsidR="006F2B85" w14:paraId="4D807587" w14:textId="77777777">
        <w:trPr>
          <w:jc w:val="center"/>
        </w:trPr>
        <w:tc>
          <w:tcPr>
            <w:tcW w:w="360" w:type="dxa"/>
          </w:tcPr>
          <w:p w14:paraId="6605B6B1" w14:textId="31DCCE58" w:rsidR="006F2B85" w:rsidRDefault="001E7B82">
            <w:pPr>
              <w:pStyle w:val="TableText"/>
              <w:ind w:left="720"/>
            </w:pPr>
            <w:hyperlink w:anchor="E_Severity_Observation_V2">
              <w:r>
                <w:rPr>
                  <w:rStyle w:val="HyperlinkText9pt"/>
                </w:rPr>
                <w:t>Severity Observation (V2)</w:t>
              </w:r>
            </w:hyperlink>
          </w:p>
        </w:tc>
        <w:tc>
          <w:tcPr>
            <w:tcW w:w="360" w:type="dxa"/>
          </w:tcPr>
          <w:p w14:paraId="043E97EB" w14:textId="77777777" w:rsidR="006F2B85" w:rsidRDefault="001E7B82">
            <w:pPr>
              <w:pStyle w:val="TableText"/>
            </w:pPr>
            <w:r>
              <w:t>entry</w:t>
            </w:r>
          </w:p>
        </w:tc>
        <w:tc>
          <w:tcPr>
            <w:tcW w:w="360" w:type="dxa"/>
          </w:tcPr>
          <w:p w14:paraId="7056D042" w14:textId="77777777" w:rsidR="006F2B85" w:rsidRDefault="001E7B82">
            <w:pPr>
              <w:pStyle w:val="TableText"/>
            </w:pPr>
            <w:r>
              <w:t>urn:hl7ii:2.16.840.1.113883.10.20.22.4.8:2014-06-09</w:t>
            </w:r>
          </w:p>
        </w:tc>
      </w:tr>
      <w:tr w:rsidR="006F2B85" w14:paraId="7C4D1F18" w14:textId="77777777">
        <w:trPr>
          <w:jc w:val="center"/>
        </w:trPr>
        <w:tc>
          <w:tcPr>
            <w:tcW w:w="360" w:type="dxa"/>
          </w:tcPr>
          <w:p w14:paraId="54299821" w14:textId="2E568F45" w:rsidR="006F2B85" w:rsidRDefault="001E7B82">
            <w:pPr>
              <w:pStyle w:val="TableText"/>
              <w:ind w:left="720"/>
            </w:pPr>
            <w:hyperlink w:anchor="E_Medication_Activity_NHCS_V3">
              <w:r>
                <w:rPr>
                  <w:rStyle w:val="HyperlinkText9pt"/>
                </w:rPr>
                <w:t>Medication Activity (NHCS V3)</w:t>
              </w:r>
            </w:hyperlink>
          </w:p>
        </w:tc>
        <w:tc>
          <w:tcPr>
            <w:tcW w:w="360" w:type="dxa"/>
          </w:tcPr>
          <w:p w14:paraId="5ABE0CE4" w14:textId="77777777" w:rsidR="006F2B85" w:rsidRDefault="001E7B82">
            <w:pPr>
              <w:pStyle w:val="TableText"/>
            </w:pPr>
            <w:r>
              <w:t>entry</w:t>
            </w:r>
          </w:p>
        </w:tc>
        <w:tc>
          <w:tcPr>
            <w:tcW w:w="360" w:type="dxa"/>
          </w:tcPr>
          <w:p w14:paraId="48017E0A" w14:textId="77777777" w:rsidR="006F2B85" w:rsidRDefault="001E7B82">
            <w:pPr>
              <w:pStyle w:val="TableText"/>
            </w:pPr>
            <w:r>
              <w:t>urn:hl7ii:2.16.840.1.113883.10.20.22.4.16:2025-08-01</w:t>
            </w:r>
          </w:p>
        </w:tc>
      </w:tr>
      <w:tr w:rsidR="006F2B85" w14:paraId="73B6E487" w14:textId="77777777">
        <w:trPr>
          <w:jc w:val="center"/>
        </w:trPr>
        <w:tc>
          <w:tcPr>
            <w:tcW w:w="360" w:type="dxa"/>
          </w:tcPr>
          <w:p w14:paraId="35AED747" w14:textId="598E0345" w:rsidR="006F2B85" w:rsidRDefault="001E7B82">
            <w:pPr>
              <w:pStyle w:val="TableText"/>
              <w:ind w:left="864"/>
            </w:pPr>
            <w:hyperlink w:anchor="E_Drug_Vehicle">
              <w:r>
                <w:rPr>
                  <w:rStyle w:val="HyperlinkText9pt"/>
                </w:rPr>
                <w:t>Drug Vehicle</w:t>
              </w:r>
            </w:hyperlink>
          </w:p>
        </w:tc>
        <w:tc>
          <w:tcPr>
            <w:tcW w:w="360" w:type="dxa"/>
          </w:tcPr>
          <w:p w14:paraId="0F858681" w14:textId="77777777" w:rsidR="006F2B85" w:rsidRDefault="001E7B82">
            <w:pPr>
              <w:pStyle w:val="TableText"/>
            </w:pPr>
            <w:r>
              <w:t>entry</w:t>
            </w:r>
          </w:p>
        </w:tc>
        <w:tc>
          <w:tcPr>
            <w:tcW w:w="360" w:type="dxa"/>
          </w:tcPr>
          <w:p w14:paraId="1085AFD3" w14:textId="77777777" w:rsidR="006F2B85" w:rsidRDefault="001E7B82">
            <w:pPr>
              <w:pStyle w:val="TableText"/>
            </w:pPr>
            <w:r>
              <w:t>urn:oid:2.16.840.1.113883.10.20.22.4.24</w:t>
            </w:r>
          </w:p>
        </w:tc>
      </w:tr>
      <w:tr w:rsidR="006F2B85" w14:paraId="22FBBE78" w14:textId="77777777">
        <w:trPr>
          <w:jc w:val="center"/>
        </w:trPr>
        <w:tc>
          <w:tcPr>
            <w:tcW w:w="360" w:type="dxa"/>
          </w:tcPr>
          <w:p w14:paraId="4A69F5B2" w14:textId="4A0E99F8" w:rsidR="006F2B85" w:rsidRDefault="001E7B82">
            <w:pPr>
              <w:pStyle w:val="TableText"/>
              <w:ind w:left="864"/>
            </w:pPr>
            <w:hyperlink w:anchor="Indication_V2">
              <w:r>
                <w:rPr>
                  <w:rStyle w:val="HyperlinkText9pt"/>
                </w:rPr>
                <w:t>Indication (V2)</w:t>
              </w:r>
            </w:hyperlink>
          </w:p>
        </w:tc>
        <w:tc>
          <w:tcPr>
            <w:tcW w:w="360" w:type="dxa"/>
          </w:tcPr>
          <w:p w14:paraId="5E0381CF" w14:textId="77777777" w:rsidR="006F2B85" w:rsidRDefault="001E7B82">
            <w:pPr>
              <w:pStyle w:val="TableText"/>
            </w:pPr>
            <w:r>
              <w:t>entry</w:t>
            </w:r>
          </w:p>
        </w:tc>
        <w:tc>
          <w:tcPr>
            <w:tcW w:w="360" w:type="dxa"/>
          </w:tcPr>
          <w:p w14:paraId="4797BB5D" w14:textId="77777777" w:rsidR="006F2B85" w:rsidRDefault="001E7B82">
            <w:pPr>
              <w:pStyle w:val="TableText"/>
            </w:pPr>
            <w:r>
              <w:t>urn:hl7ii:2.16.840.1.113883.10.20.22.4.19:2014-06-09</w:t>
            </w:r>
          </w:p>
        </w:tc>
      </w:tr>
      <w:tr w:rsidR="006F2B85" w14:paraId="6020081A" w14:textId="77777777">
        <w:trPr>
          <w:jc w:val="center"/>
        </w:trPr>
        <w:tc>
          <w:tcPr>
            <w:tcW w:w="360" w:type="dxa"/>
          </w:tcPr>
          <w:p w14:paraId="2EC6D9B6" w14:textId="7D4CCE14" w:rsidR="006F2B85" w:rsidRDefault="001E7B82">
            <w:pPr>
              <w:pStyle w:val="TableText"/>
              <w:ind w:left="864"/>
            </w:pPr>
            <w:hyperlink w:anchor="E_Medication_Supply_Order_V2">
              <w:r>
                <w:rPr>
                  <w:rStyle w:val="HyperlinkText9pt"/>
                </w:rPr>
                <w:t>Medication Supply Order (V2)</w:t>
              </w:r>
            </w:hyperlink>
          </w:p>
        </w:tc>
        <w:tc>
          <w:tcPr>
            <w:tcW w:w="360" w:type="dxa"/>
          </w:tcPr>
          <w:p w14:paraId="1D9AE5F9" w14:textId="77777777" w:rsidR="006F2B85" w:rsidRDefault="001E7B82">
            <w:pPr>
              <w:pStyle w:val="TableText"/>
            </w:pPr>
            <w:r>
              <w:t>entry</w:t>
            </w:r>
          </w:p>
        </w:tc>
        <w:tc>
          <w:tcPr>
            <w:tcW w:w="360" w:type="dxa"/>
          </w:tcPr>
          <w:p w14:paraId="5A75468A" w14:textId="77777777" w:rsidR="006F2B85" w:rsidRDefault="001E7B82">
            <w:pPr>
              <w:pStyle w:val="TableText"/>
            </w:pPr>
            <w:r>
              <w:t>urn:hl7ii:2.16.840.1.113883.10.20.22.4.17:2014-06-09</w:t>
            </w:r>
          </w:p>
        </w:tc>
      </w:tr>
      <w:tr w:rsidR="006F2B85" w14:paraId="4E0EE548" w14:textId="77777777">
        <w:trPr>
          <w:jc w:val="center"/>
        </w:trPr>
        <w:tc>
          <w:tcPr>
            <w:tcW w:w="360" w:type="dxa"/>
          </w:tcPr>
          <w:p w14:paraId="47E3C3D5" w14:textId="154F03D0" w:rsidR="006F2B85" w:rsidRDefault="001E7B82">
            <w:pPr>
              <w:pStyle w:val="TableText"/>
              <w:ind w:left="1008"/>
            </w:pPr>
            <w:hyperlink w:anchor="E_Medication_Information_V2">
              <w:r>
                <w:rPr>
                  <w:rStyle w:val="HyperlinkText9pt"/>
                </w:rPr>
                <w:t>Medication Information (V2)</w:t>
              </w:r>
            </w:hyperlink>
          </w:p>
        </w:tc>
        <w:tc>
          <w:tcPr>
            <w:tcW w:w="360" w:type="dxa"/>
          </w:tcPr>
          <w:p w14:paraId="07DC9BEC" w14:textId="77777777" w:rsidR="006F2B85" w:rsidRDefault="001E7B82">
            <w:pPr>
              <w:pStyle w:val="TableText"/>
            </w:pPr>
            <w:r>
              <w:t>entry</w:t>
            </w:r>
          </w:p>
        </w:tc>
        <w:tc>
          <w:tcPr>
            <w:tcW w:w="360" w:type="dxa"/>
          </w:tcPr>
          <w:p w14:paraId="35566289" w14:textId="77777777" w:rsidR="006F2B85" w:rsidRDefault="001E7B82">
            <w:pPr>
              <w:pStyle w:val="TableText"/>
            </w:pPr>
            <w:r>
              <w:t>urn:hl7ii:2.16.840.1.113883.10.20.22.4.23:2014-06-09</w:t>
            </w:r>
          </w:p>
        </w:tc>
      </w:tr>
      <w:tr w:rsidR="006F2B85" w14:paraId="0C10C91A" w14:textId="77777777">
        <w:trPr>
          <w:jc w:val="center"/>
        </w:trPr>
        <w:tc>
          <w:tcPr>
            <w:tcW w:w="360" w:type="dxa"/>
          </w:tcPr>
          <w:p w14:paraId="2C7EC7E2" w14:textId="4A5B8F2D" w:rsidR="006F2B85" w:rsidRDefault="001E7B82">
            <w:pPr>
              <w:pStyle w:val="TableText"/>
              <w:ind w:left="1008"/>
            </w:pPr>
            <w:hyperlink w:anchor="Instruction_V2">
              <w:r>
                <w:rPr>
                  <w:rStyle w:val="HyperlinkText9pt"/>
                </w:rPr>
                <w:t>Instruction (V2)</w:t>
              </w:r>
            </w:hyperlink>
          </w:p>
        </w:tc>
        <w:tc>
          <w:tcPr>
            <w:tcW w:w="360" w:type="dxa"/>
          </w:tcPr>
          <w:p w14:paraId="16C702F2" w14:textId="77777777" w:rsidR="006F2B85" w:rsidRDefault="001E7B82">
            <w:pPr>
              <w:pStyle w:val="TableText"/>
            </w:pPr>
            <w:r>
              <w:t>entry</w:t>
            </w:r>
          </w:p>
        </w:tc>
        <w:tc>
          <w:tcPr>
            <w:tcW w:w="360" w:type="dxa"/>
          </w:tcPr>
          <w:p w14:paraId="6BC8A938" w14:textId="77777777" w:rsidR="006F2B85" w:rsidRDefault="001E7B82">
            <w:pPr>
              <w:pStyle w:val="TableText"/>
            </w:pPr>
            <w:r>
              <w:t>urn:hl7ii:2.16.840.1.113883.10.20.22.4.20:2014-06-09</w:t>
            </w:r>
          </w:p>
        </w:tc>
      </w:tr>
      <w:tr w:rsidR="006F2B85" w14:paraId="2E2771FC" w14:textId="77777777">
        <w:trPr>
          <w:jc w:val="center"/>
        </w:trPr>
        <w:tc>
          <w:tcPr>
            <w:tcW w:w="360" w:type="dxa"/>
          </w:tcPr>
          <w:p w14:paraId="7AFF9261" w14:textId="04892A01"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99F8C53" w14:textId="77777777" w:rsidR="006F2B85" w:rsidRDefault="001E7B82">
            <w:pPr>
              <w:pStyle w:val="TableText"/>
            </w:pPr>
            <w:r>
              <w:t>entry</w:t>
            </w:r>
          </w:p>
        </w:tc>
        <w:tc>
          <w:tcPr>
            <w:tcW w:w="360" w:type="dxa"/>
          </w:tcPr>
          <w:p w14:paraId="38D71402" w14:textId="77777777" w:rsidR="006F2B85" w:rsidRDefault="001E7B82">
            <w:pPr>
              <w:pStyle w:val="TableText"/>
            </w:pPr>
            <w:r>
              <w:t>urn:hl7ii:2.16.840.1.113883.10.20.22.4.54:2014-06-09</w:t>
            </w:r>
          </w:p>
        </w:tc>
      </w:tr>
      <w:tr w:rsidR="006F2B85" w14:paraId="6D35EF9B" w14:textId="77777777">
        <w:trPr>
          <w:jc w:val="center"/>
        </w:trPr>
        <w:tc>
          <w:tcPr>
            <w:tcW w:w="360" w:type="dxa"/>
          </w:tcPr>
          <w:p w14:paraId="3A4CA18C" w14:textId="7E1E572A" w:rsidR="006F2B85" w:rsidRDefault="001E7B82">
            <w:pPr>
              <w:pStyle w:val="TableText"/>
              <w:ind w:left="864"/>
            </w:pPr>
            <w:hyperlink w:anchor="E_Medication_Information_V2">
              <w:r>
                <w:rPr>
                  <w:rStyle w:val="HyperlinkText9pt"/>
                </w:rPr>
                <w:t>Medication Information (V2)</w:t>
              </w:r>
            </w:hyperlink>
          </w:p>
        </w:tc>
        <w:tc>
          <w:tcPr>
            <w:tcW w:w="360" w:type="dxa"/>
          </w:tcPr>
          <w:p w14:paraId="28DE38E6" w14:textId="77777777" w:rsidR="006F2B85" w:rsidRDefault="001E7B82">
            <w:pPr>
              <w:pStyle w:val="TableText"/>
            </w:pPr>
            <w:r>
              <w:t>entry</w:t>
            </w:r>
          </w:p>
        </w:tc>
        <w:tc>
          <w:tcPr>
            <w:tcW w:w="360" w:type="dxa"/>
          </w:tcPr>
          <w:p w14:paraId="70399C81" w14:textId="77777777" w:rsidR="006F2B85" w:rsidRDefault="001E7B82">
            <w:pPr>
              <w:pStyle w:val="TableText"/>
            </w:pPr>
            <w:r>
              <w:t>urn:hl7ii:2.16.840.1.113883.10.20.22.4.23:2014-06-09</w:t>
            </w:r>
          </w:p>
        </w:tc>
      </w:tr>
      <w:tr w:rsidR="006F2B85" w14:paraId="32F409E6" w14:textId="77777777">
        <w:trPr>
          <w:jc w:val="center"/>
        </w:trPr>
        <w:tc>
          <w:tcPr>
            <w:tcW w:w="360" w:type="dxa"/>
          </w:tcPr>
          <w:p w14:paraId="4935F921" w14:textId="24A61F4D" w:rsidR="006F2B85" w:rsidRDefault="001E7B82">
            <w:pPr>
              <w:pStyle w:val="TableText"/>
              <w:ind w:left="864"/>
            </w:pPr>
            <w:hyperlink w:anchor="Instruction_V2">
              <w:r>
                <w:rPr>
                  <w:rStyle w:val="HyperlinkText9pt"/>
                </w:rPr>
                <w:t>Instruction (V2)</w:t>
              </w:r>
            </w:hyperlink>
          </w:p>
        </w:tc>
        <w:tc>
          <w:tcPr>
            <w:tcW w:w="360" w:type="dxa"/>
          </w:tcPr>
          <w:p w14:paraId="36A34F84" w14:textId="77777777" w:rsidR="006F2B85" w:rsidRDefault="001E7B82">
            <w:pPr>
              <w:pStyle w:val="TableText"/>
            </w:pPr>
            <w:r>
              <w:t>entry</w:t>
            </w:r>
          </w:p>
        </w:tc>
        <w:tc>
          <w:tcPr>
            <w:tcW w:w="360" w:type="dxa"/>
          </w:tcPr>
          <w:p w14:paraId="322E3D57" w14:textId="77777777" w:rsidR="006F2B85" w:rsidRDefault="001E7B82">
            <w:pPr>
              <w:pStyle w:val="TableText"/>
            </w:pPr>
            <w:r>
              <w:t>urn:hl7ii:2.16.840.1.113883.10.20.22.4.20:2014-06-09</w:t>
            </w:r>
          </w:p>
        </w:tc>
      </w:tr>
      <w:tr w:rsidR="006F2B85" w14:paraId="0077BB3A" w14:textId="77777777">
        <w:trPr>
          <w:jc w:val="center"/>
        </w:trPr>
        <w:tc>
          <w:tcPr>
            <w:tcW w:w="360" w:type="dxa"/>
          </w:tcPr>
          <w:p w14:paraId="572C877B" w14:textId="1B92E7B0" w:rsidR="006F2B85" w:rsidRDefault="001E7B82">
            <w:pPr>
              <w:pStyle w:val="TableText"/>
              <w:ind w:left="864"/>
            </w:pPr>
            <w:hyperlink w:anchor="U_Author_Participation">
              <w:r>
                <w:rPr>
                  <w:rStyle w:val="HyperlinkText9pt"/>
                </w:rPr>
                <w:t>Author Participation</w:t>
              </w:r>
            </w:hyperlink>
          </w:p>
        </w:tc>
        <w:tc>
          <w:tcPr>
            <w:tcW w:w="360" w:type="dxa"/>
          </w:tcPr>
          <w:p w14:paraId="62566C19" w14:textId="77777777" w:rsidR="006F2B85" w:rsidRDefault="001E7B82">
            <w:pPr>
              <w:pStyle w:val="TableText"/>
            </w:pPr>
            <w:r>
              <w:t>unspecified</w:t>
            </w:r>
          </w:p>
        </w:tc>
        <w:tc>
          <w:tcPr>
            <w:tcW w:w="360" w:type="dxa"/>
          </w:tcPr>
          <w:p w14:paraId="287DE2EF" w14:textId="77777777" w:rsidR="006F2B85" w:rsidRDefault="001E7B82">
            <w:pPr>
              <w:pStyle w:val="TableText"/>
            </w:pPr>
            <w:r>
              <w:t>urn:oid:2.16.840.1.113883.10.20.22.4.119</w:t>
            </w:r>
          </w:p>
        </w:tc>
      </w:tr>
      <w:tr w:rsidR="006F2B85" w14:paraId="4B0B7F1B" w14:textId="77777777">
        <w:trPr>
          <w:jc w:val="center"/>
        </w:trPr>
        <w:tc>
          <w:tcPr>
            <w:tcW w:w="360" w:type="dxa"/>
          </w:tcPr>
          <w:p w14:paraId="0C564FBA" w14:textId="3C95110E" w:rsidR="006F2B85" w:rsidRDefault="001E7B82">
            <w:pPr>
              <w:pStyle w:val="TableText"/>
              <w:ind w:left="864"/>
            </w:pPr>
            <w:hyperlink w:anchor="E_Substance_Administered_Act">
              <w:r>
                <w:rPr>
                  <w:rStyle w:val="HyperlinkText9pt"/>
                </w:rPr>
                <w:t>Substance Administered Act</w:t>
              </w:r>
            </w:hyperlink>
          </w:p>
        </w:tc>
        <w:tc>
          <w:tcPr>
            <w:tcW w:w="360" w:type="dxa"/>
          </w:tcPr>
          <w:p w14:paraId="663D5A20" w14:textId="77777777" w:rsidR="006F2B85" w:rsidRDefault="001E7B82">
            <w:pPr>
              <w:pStyle w:val="TableText"/>
            </w:pPr>
            <w:r>
              <w:t>entry</w:t>
            </w:r>
          </w:p>
        </w:tc>
        <w:tc>
          <w:tcPr>
            <w:tcW w:w="360" w:type="dxa"/>
          </w:tcPr>
          <w:p w14:paraId="5AB774DF" w14:textId="77777777" w:rsidR="006F2B85" w:rsidRDefault="001E7B82">
            <w:pPr>
              <w:pStyle w:val="TableText"/>
            </w:pPr>
            <w:r>
              <w:t>urn:oid:2.16.840.1.113883.10.20.22.4.118</w:t>
            </w:r>
          </w:p>
        </w:tc>
      </w:tr>
      <w:tr w:rsidR="006F2B85" w14:paraId="24AE7B45" w14:textId="77777777">
        <w:trPr>
          <w:jc w:val="center"/>
        </w:trPr>
        <w:tc>
          <w:tcPr>
            <w:tcW w:w="360" w:type="dxa"/>
          </w:tcPr>
          <w:p w14:paraId="1317FE76" w14:textId="7424A426" w:rsidR="006F2B85" w:rsidRDefault="001E7B82">
            <w:pPr>
              <w:pStyle w:val="TableText"/>
              <w:ind w:left="864"/>
            </w:pPr>
            <w:hyperlink w:anchor="E_Medication_Free_Text_Sig">
              <w:r>
                <w:rPr>
                  <w:rStyle w:val="HyperlinkText9pt"/>
                </w:rPr>
                <w:t>Medication Free Text Sig</w:t>
              </w:r>
            </w:hyperlink>
          </w:p>
        </w:tc>
        <w:tc>
          <w:tcPr>
            <w:tcW w:w="360" w:type="dxa"/>
          </w:tcPr>
          <w:p w14:paraId="1A89AB91" w14:textId="77777777" w:rsidR="006F2B85" w:rsidRDefault="001E7B82">
            <w:pPr>
              <w:pStyle w:val="TableText"/>
            </w:pPr>
            <w:r>
              <w:t>entry</w:t>
            </w:r>
          </w:p>
        </w:tc>
        <w:tc>
          <w:tcPr>
            <w:tcW w:w="360" w:type="dxa"/>
          </w:tcPr>
          <w:p w14:paraId="2E87A415" w14:textId="77777777" w:rsidR="006F2B85" w:rsidRDefault="001E7B82">
            <w:pPr>
              <w:pStyle w:val="TableText"/>
            </w:pPr>
            <w:r>
              <w:t>urn:oid:2.16.840.1.113883.10.20.22.4.147</w:t>
            </w:r>
          </w:p>
        </w:tc>
      </w:tr>
      <w:tr w:rsidR="006F2B85" w14:paraId="5E403F7B" w14:textId="77777777">
        <w:trPr>
          <w:jc w:val="center"/>
        </w:trPr>
        <w:tc>
          <w:tcPr>
            <w:tcW w:w="360" w:type="dxa"/>
          </w:tcPr>
          <w:p w14:paraId="54BBBE09" w14:textId="4DE67176" w:rsidR="006F2B85" w:rsidRDefault="001E7B82">
            <w:pPr>
              <w:pStyle w:val="TableText"/>
              <w:ind w:left="864"/>
            </w:pPr>
            <w:hyperlink w:anchor="E_Medication_Dispense_V3">
              <w:r>
                <w:rPr>
                  <w:rStyle w:val="HyperlinkText9pt"/>
                </w:rPr>
                <w:t>Medication Dispense (V3)</w:t>
              </w:r>
            </w:hyperlink>
          </w:p>
        </w:tc>
        <w:tc>
          <w:tcPr>
            <w:tcW w:w="360" w:type="dxa"/>
          </w:tcPr>
          <w:p w14:paraId="41765369" w14:textId="77777777" w:rsidR="006F2B85" w:rsidRDefault="001E7B82">
            <w:pPr>
              <w:pStyle w:val="TableText"/>
            </w:pPr>
            <w:r>
              <w:t>entry</w:t>
            </w:r>
          </w:p>
        </w:tc>
        <w:tc>
          <w:tcPr>
            <w:tcW w:w="360" w:type="dxa"/>
          </w:tcPr>
          <w:p w14:paraId="736AAB73" w14:textId="77777777" w:rsidR="006F2B85" w:rsidRDefault="001E7B82">
            <w:pPr>
              <w:pStyle w:val="TableText"/>
            </w:pPr>
            <w:r>
              <w:t>urn:hl7ii:2.16.840.1.113883.10.20.22.4.18:2023-05-01</w:t>
            </w:r>
          </w:p>
        </w:tc>
      </w:tr>
      <w:tr w:rsidR="006F2B85" w14:paraId="5BC4D231" w14:textId="77777777">
        <w:trPr>
          <w:jc w:val="center"/>
        </w:trPr>
        <w:tc>
          <w:tcPr>
            <w:tcW w:w="360" w:type="dxa"/>
          </w:tcPr>
          <w:p w14:paraId="61D03051" w14:textId="172CF98B" w:rsidR="006F2B85" w:rsidRDefault="001E7B82">
            <w:pPr>
              <w:pStyle w:val="TableText"/>
              <w:ind w:left="1008"/>
            </w:pPr>
            <w:hyperlink w:anchor="U_US_Realm_Address_ADUSFIELDED">
              <w:r>
                <w:rPr>
                  <w:rStyle w:val="HyperlinkText9pt"/>
                </w:rPr>
                <w:t>US Realm Address (AD.US.FIELDED)</w:t>
              </w:r>
            </w:hyperlink>
          </w:p>
        </w:tc>
        <w:tc>
          <w:tcPr>
            <w:tcW w:w="360" w:type="dxa"/>
          </w:tcPr>
          <w:p w14:paraId="0ADA7D14" w14:textId="77777777" w:rsidR="006F2B85" w:rsidRDefault="001E7B82">
            <w:pPr>
              <w:pStyle w:val="TableText"/>
            </w:pPr>
            <w:r>
              <w:t>unspecified</w:t>
            </w:r>
          </w:p>
        </w:tc>
        <w:tc>
          <w:tcPr>
            <w:tcW w:w="360" w:type="dxa"/>
          </w:tcPr>
          <w:p w14:paraId="7AFD2015" w14:textId="77777777" w:rsidR="006F2B85" w:rsidRDefault="001E7B82">
            <w:pPr>
              <w:pStyle w:val="TableText"/>
            </w:pPr>
            <w:r>
              <w:t>urn:oid:2.16.840.1.113883.10.20.22.5.2</w:t>
            </w:r>
          </w:p>
        </w:tc>
      </w:tr>
      <w:tr w:rsidR="006F2B85" w14:paraId="1A5D548E" w14:textId="77777777">
        <w:trPr>
          <w:jc w:val="center"/>
        </w:trPr>
        <w:tc>
          <w:tcPr>
            <w:tcW w:w="360" w:type="dxa"/>
          </w:tcPr>
          <w:p w14:paraId="28C098B7" w14:textId="1CF654FC" w:rsidR="006F2B85" w:rsidRDefault="001E7B82">
            <w:pPr>
              <w:pStyle w:val="TableText"/>
              <w:ind w:left="1008"/>
            </w:pPr>
            <w:hyperlink w:anchor="E_Medication_Supply_Order_V2">
              <w:r>
                <w:rPr>
                  <w:rStyle w:val="HyperlinkText9pt"/>
                </w:rPr>
                <w:t>Medication Supply Order (V2)</w:t>
              </w:r>
            </w:hyperlink>
          </w:p>
        </w:tc>
        <w:tc>
          <w:tcPr>
            <w:tcW w:w="360" w:type="dxa"/>
          </w:tcPr>
          <w:p w14:paraId="7FAF6211" w14:textId="77777777" w:rsidR="006F2B85" w:rsidRDefault="001E7B82">
            <w:pPr>
              <w:pStyle w:val="TableText"/>
            </w:pPr>
            <w:r>
              <w:t>entry</w:t>
            </w:r>
          </w:p>
        </w:tc>
        <w:tc>
          <w:tcPr>
            <w:tcW w:w="360" w:type="dxa"/>
          </w:tcPr>
          <w:p w14:paraId="06523238" w14:textId="77777777" w:rsidR="006F2B85" w:rsidRDefault="001E7B82">
            <w:pPr>
              <w:pStyle w:val="TableText"/>
            </w:pPr>
            <w:r>
              <w:t>urn:hl7ii:2.16.840.1.113883.10.20.22.4.17:2014-06-09</w:t>
            </w:r>
          </w:p>
        </w:tc>
      </w:tr>
      <w:tr w:rsidR="006F2B85" w14:paraId="7844DB64" w14:textId="77777777">
        <w:trPr>
          <w:jc w:val="center"/>
        </w:trPr>
        <w:tc>
          <w:tcPr>
            <w:tcW w:w="360" w:type="dxa"/>
          </w:tcPr>
          <w:p w14:paraId="098186A2" w14:textId="436419B8" w:rsidR="006F2B85" w:rsidRDefault="001E7B82">
            <w:pPr>
              <w:pStyle w:val="TableText"/>
              <w:ind w:left="1152"/>
            </w:pPr>
            <w:hyperlink w:anchor="E_Medication_Information_V2">
              <w:r>
                <w:rPr>
                  <w:rStyle w:val="HyperlinkText9pt"/>
                </w:rPr>
                <w:t>Medication Information (V2)</w:t>
              </w:r>
            </w:hyperlink>
          </w:p>
        </w:tc>
        <w:tc>
          <w:tcPr>
            <w:tcW w:w="360" w:type="dxa"/>
          </w:tcPr>
          <w:p w14:paraId="4916AD6C" w14:textId="77777777" w:rsidR="006F2B85" w:rsidRDefault="001E7B82">
            <w:pPr>
              <w:pStyle w:val="TableText"/>
            </w:pPr>
            <w:r>
              <w:t>entry</w:t>
            </w:r>
          </w:p>
        </w:tc>
        <w:tc>
          <w:tcPr>
            <w:tcW w:w="360" w:type="dxa"/>
          </w:tcPr>
          <w:p w14:paraId="0607E766" w14:textId="77777777" w:rsidR="006F2B85" w:rsidRDefault="001E7B82">
            <w:pPr>
              <w:pStyle w:val="TableText"/>
            </w:pPr>
            <w:r>
              <w:t>urn:hl7ii:2.16.840.1.113883.10.20.22.4.23:2014-06-09</w:t>
            </w:r>
          </w:p>
        </w:tc>
      </w:tr>
      <w:tr w:rsidR="006F2B85" w14:paraId="4CF4C2F4" w14:textId="77777777">
        <w:trPr>
          <w:jc w:val="center"/>
        </w:trPr>
        <w:tc>
          <w:tcPr>
            <w:tcW w:w="360" w:type="dxa"/>
          </w:tcPr>
          <w:p w14:paraId="04A17308" w14:textId="6D08297B" w:rsidR="006F2B85" w:rsidRDefault="001E7B82">
            <w:pPr>
              <w:pStyle w:val="TableText"/>
              <w:ind w:left="1152"/>
            </w:pPr>
            <w:hyperlink w:anchor="Instruction_V2">
              <w:r>
                <w:rPr>
                  <w:rStyle w:val="HyperlinkText9pt"/>
                </w:rPr>
                <w:t>Instruction (V2)</w:t>
              </w:r>
            </w:hyperlink>
          </w:p>
        </w:tc>
        <w:tc>
          <w:tcPr>
            <w:tcW w:w="360" w:type="dxa"/>
          </w:tcPr>
          <w:p w14:paraId="40C6BC5E" w14:textId="77777777" w:rsidR="006F2B85" w:rsidRDefault="001E7B82">
            <w:pPr>
              <w:pStyle w:val="TableText"/>
            </w:pPr>
            <w:r>
              <w:t>entry</w:t>
            </w:r>
          </w:p>
        </w:tc>
        <w:tc>
          <w:tcPr>
            <w:tcW w:w="360" w:type="dxa"/>
          </w:tcPr>
          <w:p w14:paraId="23354069" w14:textId="77777777" w:rsidR="006F2B85" w:rsidRDefault="001E7B82">
            <w:pPr>
              <w:pStyle w:val="TableText"/>
            </w:pPr>
            <w:r>
              <w:t>urn:hl7ii:2.16.840.1.113883.10.20.22.4.20:2014-06-09</w:t>
            </w:r>
          </w:p>
        </w:tc>
      </w:tr>
      <w:tr w:rsidR="006F2B85" w14:paraId="4039B5B5" w14:textId="77777777">
        <w:trPr>
          <w:jc w:val="center"/>
        </w:trPr>
        <w:tc>
          <w:tcPr>
            <w:tcW w:w="360" w:type="dxa"/>
          </w:tcPr>
          <w:p w14:paraId="64E7D711" w14:textId="564AD7DA"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2D328B82" w14:textId="77777777" w:rsidR="006F2B85" w:rsidRDefault="001E7B82">
            <w:pPr>
              <w:pStyle w:val="TableText"/>
            </w:pPr>
            <w:r>
              <w:t>entry</w:t>
            </w:r>
          </w:p>
        </w:tc>
        <w:tc>
          <w:tcPr>
            <w:tcW w:w="360" w:type="dxa"/>
          </w:tcPr>
          <w:p w14:paraId="071EB606" w14:textId="77777777" w:rsidR="006F2B85" w:rsidRDefault="001E7B82">
            <w:pPr>
              <w:pStyle w:val="TableText"/>
            </w:pPr>
            <w:r>
              <w:t>urn:hl7ii:2.16.840.1.113883.10.20.22.4.54:2014-06-09</w:t>
            </w:r>
          </w:p>
        </w:tc>
      </w:tr>
      <w:tr w:rsidR="006F2B85" w14:paraId="250202CD" w14:textId="77777777">
        <w:trPr>
          <w:jc w:val="center"/>
        </w:trPr>
        <w:tc>
          <w:tcPr>
            <w:tcW w:w="360" w:type="dxa"/>
          </w:tcPr>
          <w:p w14:paraId="00FCBD12" w14:textId="288DF707" w:rsidR="006F2B85" w:rsidRDefault="001E7B82">
            <w:pPr>
              <w:pStyle w:val="TableText"/>
              <w:ind w:left="1008"/>
            </w:pPr>
            <w:hyperlink w:anchor="E_Medication_Information_V2">
              <w:r>
                <w:rPr>
                  <w:rStyle w:val="HyperlinkText9pt"/>
                </w:rPr>
                <w:t>Medication Information (V2)</w:t>
              </w:r>
            </w:hyperlink>
          </w:p>
        </w:tc>
        <w:tc>
          <w:tcPr>
            <w:tcW w:w="360" w:type="dxa"/>
          </w:tcPr>
          <w:p w14:paraId="7AEE069F" w14:textId="77777777" w:rsidR="006F2B85" w:rsidRDefault="001E7B82">
            <w:pPr>
              <w:pStyle w:val="TableText"/>
            </w:pPr>
            <w:r>
              <w:t>entry</w:t>
            </w:r>
          </w:p>
        </w:tc>
        <w:tc>
          <w:tcPr>
            <w:tcW w:w="360" w:type="dxa"/>
          </w:tcPr>
          <w:p w14:paraId="1880EC9D" w14:textId="77777777" w:rsidR="006F2B85" w:rsidRDefault="001E7B82">
            <w:pPr>
              <w:pStyle w:val="TableText"/>
            </w:pPr>
            <w:r>
              <w:t>urn:hl7ii:2.16.840.1.113883.10.20.22.4.23:2014-06-09</w:t>
            </w:r>
          </w:p>
        </w:tc>
      </w:tr>
      <w:tr w:rsidR="006F2B85" w14:paraId="3A073D2A" w14:textId="77777777">
        <w:trPr>
          <w:jc w:val="center"/>
        </w:trPr>
        <w:tc>
          <w:tcPr>
            <w:tcW w:w="360" w:type="dxa"/>
          </w:tcPr>
          <w:p w14:paraId="59323C0D" w14:textId="6BEDA300"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7736A6CC" w14:textId="77777777" w:rsidR="006F2B85" w:rsidRDefault="001E7B82">
            <w:pPr>
              <w:pStyle w:val="TableText"/>
            </w:pPr>
            <w:r>
              <w:t>entry</w:t>
            </w:r>
          </w:p>
        </w:tc>
        <w:tc>
          <w:tcPr>
            <w:tcW w:w="360" w:type="dxa"/>
          </w:tcPr>
          <w:p w14:paraId="06A9C56B" w14:textId="77777777" w:rsidR="006F2B85" w:rsidRDefault="001E7B82">
            <w:pPr>
              <w:pStyle w:val="TableText"/>
            </w:pPr>
            <w:r>
              <w:t>urn:hl7ii:2.16.840.1.113883.10.20.22.4.54:2014-06-09</w:t>
            </w:r>
          </w:p>
        </w:tc>
      </w:tr>
      <w:tr w:rsidR="006F2B85" w14:paraId="08538BA9" w14:textId="77777777">
        <w:trPr>
          <w:jc w:val="center"/>
        </w:trPr>
        <w:tc>
          <w:tcPr>
            <w:tcW w:w="360" w:type="dxa"/>
          </w:tcPr>
          <w:p w14:paraId="42C23CF0" w14:textId="25D3F901" w:rsidR="006F2B85" w:rsidRDefault="001E7B82">
            <w:pPr>
              <w:pStyle w:val="TableText"/>
              <w:ind w:left="720"/>
            </w:pPr>
            <w:hyperlink w:anchor="E_Procedure_Activity_Procedure_NHCS_V4">
              <w:r>
                <w:rPr>
                  <w:rStyle w:val="HyperlinkText9pt"/>
                </w:rPr>
                <w:t>Procedure Activity Procedure (NHCS V4)</w:t>
              </w:r>
            </w:hyperlink>
          </w:p>
        </w:tc>
        <w:tc>
          <w:tcPr>
            <w:tcW w:w="360" w:type="dxa"/>
          </w:tcPr>
          <w:p w14:paraId="30A8A45F" w14:textId="77777777" w:rsidR="006F2B85" w:rsidRDefault="001E7B82">
            <w:pPr>
              <w:pStyle w:val="TableText"/>
            </w:pPr>
            <w:r>
              <w:t>entry</w:t>
            </w:r>
          </w:p>
        </w:tc>
        <w:tc>
          <w:tcPr>
            <w:tcW w:w="360" w:type="dxa"/>
          </w:tcPr>
          <w:p w14:paraId="50B69A8A" w14:textId="77777777" w:rsidR="006F2B85" w:rsidRDefault="001E7B82">
            <w:pPr>
              <w:pStyle w:val="TableText"/>
            </w:pPr>
            <w:r>
              <w:t>urn:hl7ii:2.16.840.1.113883.10.20.22.4.14:2025-08-01</w:t>
            </w:r>
          </w:p>
        </w:tc>
      </w:tr>
      <w:tr w:rsidR="006F2B85" w14:paraId="32749D11" w14:textId="77777777">
        <w:trPr>
          <w:jc w:val="center"/>
        </w:trPr>
        <w:tc>
          <w:tcPr>
            <w:tcW w:w="360" w:type="dxa"/>
          </w:tcPr>
          <w:p w14:paraId="0821789D" w14:textId="55678531" w:rsidR="006F2B85" w:rsidRDefault="001E7B82">
            <w:pPr>
              <w:pStyle w:val="TableText"/>
              <w:ind w:left="864"/>
            </w:pPr>
            <w:hyperlink w:anchor="E_Product_Instance">
              <w:r>
                <w:rPr>
                  <w:rStyle w:val="HyperlinkText9pt"/>
                </w:rPr>
                <w:t>Product Instance</w:t>
              </w:r>
            </w:hyperlink>
          </w:p>
        </w:tc>
        <w:tc>
          <w:tcPr>
            <w:tcW w:w="360" w:type="dxa"/>
          </w:tcPr>
          <w:p w14:paraId="071CC494" w14:textId="77777777" w:rsidR="006F2B85" w:rsidRDefault="001E7B82">
            <w:pPr>
              <w:pStyle w:val="TableText"/>
            </w:pPr>
            <w:r>
              <w:t>entry</w:t>
            </w:r>
          </w:p>
        </w:tc>
        <w:tc>
          <w:tcPr>
            <w:tcW w:w="360" w:type="dxa"/>
          </w:tcPr>
          <w:p w14:paraId="75AE1550" w14:textId="77777777" w:rsidR="006F2B85" w:rsidRDefault="001E7B82">
            <w:pPr>
              <w:pStyle w:val="TableText"/>
            </w:pPr>
            <w:r>
              <w:t>urn:oid:2.16.840.1.113883.10.20.22.4.37</w:t>
            </w:r>
          </w:p>
        </w:tc>
      </w:tr>
      <w:tr w:rsidR="006F2B85" w14:paraId="20F5BA84" w14:textId="77777777">
        <w:trPr>
          <w:jc w:val="center"/>
        </w:trPr>
        <w:tc>
          <w:tcPr>
            <w:tcW w:w="360" w:type="dxa"/>
          </w:tcPr>
          <w:p w14:paraId="3EBA6A85" w14:textId="2919A9A7" w:rsidR="006F2B85" w:rsidRDefault="001E7B82">
            <w:pPr>
              <w:pStyle w:val="TableText"/>
              <w:ind w:left="864"/>
            </w:pPr>
            <w:hyperlink w:anchor="Indication_V2">
              <w:r>
                <w:rPr>
                  <w:rStyle w:val="HyperlinkText9pt"/>
                </w:rPr>
                <w:t>Indication (V2)</w:t>
              </w:r>
            </w:hyperlink>
          </w:p>
        </w:tc>
        <w:tc>
          <w:tcPr>
            <w:tcW w:w="360" w:type="dxa"/>
          </w:tcPr>
          <w:p w14:paraId="109545E3" w14:textId="77777777" w:rsidR="006F2B85" w:rsidRDefault="001E7B82">
            <w:pPr>
              <w:pStyle w:val="TableText"/>
            </w:pPr>
            <w:r>
              <w:t>entry</w:t>
            </w:r>
          </w:p>
        </w:tc>
        <w:tc>
          <w:tcPr>
            <w:tcW w:w="360" w:type="dxa"/>
          </w:tcPr>
          <w:p w14:paraId="49A6D993" w14:textId="77777777" w:rsidR="006F2B85" w:rsidRDefault="001E7B82">
            <w:pPr>
              <w:pStyle w:val="TableText"/>
            </w:pPr>
            <w:r>
              <w:t>urn:hl7ii:2.16.840.1.113883.10.20.22.4.19:2014-06-09</w:t>
            </w:r>
          </w:p>
        </w:tc>
      </w:tr>
      <w:tr w:rsidR="006F2B85" w14:paraId="15D0FD5A" w14:textId="77777777">
        <w:trPr>
          <w:jc w:val="center"/>
        </w:trPr>
        <w:tc>
          <w:tcPr>
            <w:tcW w:w="360" w:type="dxa"/>
          </w:tcPr>
          <w:p w14:paraId="0E0112D4" w14:textId="65581A89" w:rsidR="006F2B85" w:rsidRDefault="001E7B82">
            <w:pPr>
              <w:pStyle w:val="TableText"/>
              <w:ind w:left="864"/>
            </w:pPr>
            <w:hyperlink w:anchor="Instruction_V2">
              <w:r>
                <w:rPr>
                  <w:rStyle w:val="HyperlinkText9pt"/>
                </w:rPr>
                <w:t>Instruction (V2)</w:t>
              </w:r>
            </w:hyperlink>
          </w:p>
        </w:tc>
        <w:tc>
          <w:tcPr>
            <w:tcW w:w="360" w:type="dxa"/>
          </w:tcPr>
          <w:p w14:paraId="5A3BFD52" w14:textId="77777777" w:rsidR="006F2B85" w:rsidRDefault="001E7B82">
            <w:pPr>
              <w:pStyle w:val="TableText"/>
            </w:pPr>
            <w:r>
              <w:t>entry</w:t>
            </w:r>
          </w:p>
        </w:tc>
        <w:tc>
          <w:tcPr>
            <w:tcW w:w="360" w:type="dxa"/>
          </w:tcPr>
          <w:p w14:paraId="4A72165E" w14:textId="77777777" w:rsidR="006F2B85" w:rsidRDefault="001E7B82">
            <w:pPr>
              <w:pStyle w:val="TableText"/>
            </w:pPr>
            <w:r>
              <w:t>urn:hl7ii:2.16.840.1.113883.10.20.22.4.20:2014-06-09</w:t>
            </w:r>
          </w:p>
        </w:tc>
      </w:tr>
      <w:tr w:rsidR="006F2B85" w14:paraId="4493DBE5" w14:textId="77777777">
        <w:trPr>
          <w:jc w:val="center"/>
        </w:trPr>
        <w:tc>
          <w:tcPr>
            <w:tcW w:w="360" w:type="dxa"/>
          </w:tcPr>
          <w:p w14:paraId="0D941A13" w14:textId="6F284C69" w:rsidR="006F2B85" w:rsidRDefault="001E7B82">
            <w:pPr>
              <w:pStyle w:val="TableText"/>
              <w:ind w:left="864"/>
            </w:pPr>
            <w:hyperlink w:anchor="U_Author_Participation">
              <w:r>
                <w:rPr>
                  <w:rStyle w:val="HyperlinkText9pt"/>
                </w:rPr>
                <w:t>Author Participation</w:t>
              </w:r>
            </w:hyperlink>
          </w:p>
        </w:tc>
        <w:tc>
          <w:tcPr>
            <w:tcW w:w="360" w:type="dxa"/>
          </w:tcPr>
          <w:p w14:paraId="05B8FD1C" w14:textId="77777777" w:rsidR="006F2B85" w:rsidRDefault="001E7B82">
            <w:pPr>
              <w:pStyle w:val="TableText"/>
            </w:pPr>
            <w:r>
              <w:t>unspecified</w:t>
            </w:r>
          </w:p>
        </w:tc>
        <w:tc>
          <w:tcPr>
            <w:tcW w:w="360" w:type="dxa"/>
          </w:tcPr>
          <w:p w14:paraId="24D2C31C" w14:textId="77777777" w:rsidR="006F2B85" w:rsidRDefault="001E7B82">
            <w:pPr>
              <w:pStyle w:val="TableText"/>
            </w:pPr>
            <w:r>
              <w:t>urn:oid:2.16.840.1.113883.10.20.22.4.119</w:t>
            </w:r>
          </w:p>
        </w:tc>
      </w:tr>
      <w:tr w:rsidR="006F2B85" w14:paraId="519CACD5" w14:textId="77777777">
        <w:trPr>
          <w:jc w:val="center"/>
        </w:trPr>
        <w:tc>
          <w:tcPr>
            <w:tcW w:w="360" w:type="dxa"/>
          </w:tcPr>
          <w:p w14:paraId="7767A80B" w14:textId="6EE251BD" w:rsidR="006F2B85" w:rsidRDefault="001E7B82">
            <w:pPr>
              <w:pStyle w:val="TableText"/>
              <w:ind w:left="864"/>
            </w:pPr>
            <w:hyperlink w:anchor="E_Medication_Activity_NHCS_V3">
              <w:r>
                <w:rPr>
                  <w:rStyle w:val="HyperlinkText9pt"/>
                </w:rPr>
                <w:t>Medication Activity (NHCS V3)</w:t>
              </w:r>
            </w:hyperlink>
          </w:p>
        </w:tc>
        <w:tc>
          <w:tcPr>
            <w:tcW w:w="360" w:type="dxa"/>
          </w:tcPr>
          <w:p w14:paraId="5EA6B59D" w14:textId="77777777" w:rsidR="006F2B85" w:rsidRDefault="001E7B82">
            <w:pPr>
              <w:pStyle w:val="TableText"/>
            </w:pPr>
            <w:r>
              <w:t>entry</w:t>
            </w:r>
          </w:p>
        </w:tc>
        <w:tc>
          <w:tcPr>
            <w:tcW w:w="360" w:type="dxa"/>
          </w:tcPr>
          <w:p w14:paraId="3C923F8C" w14:textId="77777777" w:rsidR="006F2B85" w:rsidRDefault="001E7B82">
            <w:pPr>
              <w:pStyle w:val="TableText"/>
            </w:pPr>
            <w:r>
              <w:t>urn:hl7ii:2.16.840.1.113883.10.20.22.4.16:2025-08-01</w:t>
            </w:r>
          </w:p>
        </w:tc>
      </w:tr>
      <w:tr w:rsidR="006F2B85" w14:paraId="25F56756" w14:textId="77777777">
        <w:trPr>
          <w:jc w:val="center"/>
        </w:trPr>
        <w:tc>
          <w:tcPr>
            <w:tcW w:w="360" w:type="dxa"/>
          </w:tcPr>
          <w:p w14:paraId="029F5275" w14:textId="2C887950" w:rsidR="006F2B85" w:rsidRDefault="001E7B82">
            <w:pPr>
              <w:pStyle w:val="TableText"/>
              <w:ind w:left="1008"/>
            </w:pPr>
            <w:hyperlink w:anchor="E_Drug_Vehicle">
              <w:r>
                <w:rPr>
                  <w:rStyle w:val="HyperlinkText9pt"/>
                </w:rPr>
                <w:t>Drug Vehicle</w:t>
              </w:r>
            </w:hyperlink>
          </w:p>
        </w:tc>
        <w:tc>
          <w:tcPr>
            <w:tcW w:w="360" w:type="dxa"/>
          </w:tcPr>
          <w:p w14:paraId="352AF546" w14:textId="77777777" w:rsidR="006F2B85" w:rsidRDefault="001E7B82">
            <w:pPr>
              <w:pStyle w:val="TableText"/>
            </w:pPr>
            <w:r>
              <w:t>entry</w:t>
            </w:r>
          </w:p>
        </w:tc>
        <w:tc>
          <w:tcPr>
            <w:tcW w:w="360" w:type="dxa"/>
          </w:tcPr>
          <w:p w14:paraId="4C103CB2" w14:textId="77777777" w:rsidR="006F2B85" w:rsidRDefault="001E7B82">
            <w:pPr>
              <w:pStyle w:val="TableText"/>
            </w:pPr>
            <w:r>
              <w:t>urn:oid:2.16.840.1.113883.10.20.22.4.24</w:t>
            </w:r>
          </w:p>
        </w:tc>
      </w:tr>
      <w:tr w:rsidR="006F2B85" w14:paraId="2D187199" w14:textId="77777777">
        <w:trPr>
          <w:jc w:val="center"/>
        </w:trPr>
        <w:tc>
          <w:tcPr>
            <w:tcW w:w="360" w:type="dxa"/>
          </w:tcPr>
          <w:p w14:paraId="528A0C95" w14:textId="224730A9" w:rsidR="006F2B85" w:rsidRDefault="001E7B82">
            <w:pPr>
              <w:pStyle w:val="TableText"/>
              <w:ind w:left="1008"/>
            </w:pPr>
            <w:hyperlink w:anchor="Indication_V2">
              <w:r>
                <w:rPr>
                  <w:rStyle w:val="HyperlinkText9pt"/>
                </w:rPr>
                <w:t>Indication (V2)</w:t>
              </w:r>
            </w:hyperlink>
          </w:p>
        </w:tc>
        <w:tc>
          <w:tcPr>
            <w:tcW w:w="360" w:type="dxa"/>
          </w:tcPr>
          <w:p w14:paraId="15118EC4" w14:textId="77777777" w:rsidR="006F2B85" w:rsidRDefault="001E7B82">
            <w:pPr>
              <w:pStyle w:val="TableText"/>
            </w:pPr>
            <w:r>
              <w:t>entry</w:t>
            </w:r>
          </w:p>
        </w:tc>
        <w:tc>
          <w:tcPr>
            <w:tcW w:w="360" w:type="dxa"/>
          </w:tcPr>
          <w:p w14:paraId="5D9EB87D" w14:textId="77777777" w:rsidR="006F2B85" w:rsidRDefault="001E7B82">
            <w:pPr>
              <w:pStyle w:val="TableText"/>
            </w:pPr>
            <w:r>
              <w:t>urn:hl7ii:2.16.840.1.113883.10.20.22.4.19:2014-06-09</w:t>
            </w:r>
          </w:p>
        </w:tc>
      </w:tr>
      <w:tr w:rsidR="006F2B85" w14:paraId="0DAB0B5A" w14:textId="77777777">
        <w:trPr>
          <w:jc w:val="center"/>
        </w:trPr>
        <w:tc>
          <w:tcPr>
            <w:tcW w:w="360" w:type="dxa"/>
          </w:tcPr>
          <w:p w14:paraId="1DCABA6C" w14:textId="6947ABDE" w:rsidR="006F2B85" w:rsidRDefault="001E7B82">
            <w:pPr>
              <w:pStyle w:val="TableText"/>
              <w:ind w:left="1008"/>
            </w:pPr>
            <w:hyperlink w:anchor="E_Medication_Supply_Order_V2">
              <w:r>
                <w:rPr>
                  <w:rStyle w:val="HyperlinkText9pt"/>
                </w:rPr>
                <w:t>Medication Supply Order (V2)</w:t>
              </w:r>
            </w:hyperlink>
          </w:p>
        </w:tc>
        <w:tc>
          <w:tcPr>
            <w:tcW w:w="360" w:type="dxa"/>
          </w:tcPr>
          <w:p w14:paraId="055E91C9" w14:textId="77777777" w:rsidR="006F2B85" w:rsidRDefault="001E7B82">
            <w:pPr>
              <w:pStyle w:val="TableText"/>
            </w:pPr>
            <w:r>
              <w:t>entry</w:t>
            </w:r>
          </w:p>
        </w:tc>
        <w:tc>
          <w:tcPr>
            <w:tcW w:w="360" w:type="dxa"/>
          </w:tcPr>
          <w:p w14:paraId="180B899D" w14:textId="77777777" w:rsidR="006F2B85" w:rsidRDefault="001E7B82">
            <w:pPr>
              <w:pStyle w:val="TableText"/>
            </w:pPr>
            <w:r>
              <w:t>urn:hl7ii:2.16.840.1.113883.10.20.22.4.17:2014-06-09</w:t>
            </w:r>
          </w:p>
        </w:tc>
      </w:tr>
      <w:tr w:rsidR="006F2B85" w14:paraId="26E469D2" w14:textId="77777777">
        <w:trPr>
          <w:jc w:val="center"/>
        </w:trPr>
        <w:tc>
          <w:tcPr>
            <w:tcW w:w="360" w:type="dxa"/>
          </w:tcPr>
          <w:p w14:paraId="75DF41D3" w14:textId="7B6E2F5B" w:rsidR="006F2B85" w:rsidRDefault="001E7B82">
            <w:pPr>
              <w:pStyle w:val="TableText"/>
              <w:ind w:left="1152"/>
            </w:pPr>
            <w:hyperlink w:anchor="E_Medication_Information_V2">
              <w:r>
                <w:rPr>
                  <w:rStyle w:val="HyperlinkText9pt"/>
                </w:rPr>
                <w:t>Medication Information (V2)</w:t>
              </w:r>
            </w:hyperlink>
          </w:p>
        </w:tc>
        <w:tc>
          <w:tcPr>
            <w:tcW w:w="360" w:type="dxa"/>
          </w:tcPr>
          <w:p w14:paraId="10ED3C75" w14:textId="77777777" w:rsidR="006F2B85" w:rsidRDefault="001E7B82">
            <w:pPr>
              <w:pStyle w:val="TableText"/>
            </w:pPr>
            <w:r>
              <w:t>entry</w:t>
            </w:r>
          </w:p>
        </w:tc>
        <w:tc>
          <w:tcPr>
            <w:tcW w:w="360" w:type="dxa"/>
          </w:tcPr>
          <w:p w14:paraId="78351145" w14:textId="77777777" w:rsidR="006F2B85" w:rsidRDefault="001E7B82">
            <w:pPr>
              <w:pStyle w:val="TableText"/>
            </w:pPr>
            <w:r>
              <w:t>urn:hl7ii:2.16.840.1.113883.10.20.22.4.23:2014-06-09</w:t>
            </w:r>
          </w:p>
        </w:tc>
      </w:tr>
      <w:tr w:rsidR="006F2B85" w14:paraId="580BB52E" w14:textId="77777777">
        <w:trPr>
          <w:jc w:val="center"/>
        </w:trPr>
        <w:tc>
          <w:tcPr>
            <w:tcW w:w="360" w:type="dxa"/>
          </w:tcPr>
          <w:p w14:paraId="23BC6A8B" w14:textId="37C22167" w:rsidR="006F2B85" w:rsidRDefault="001E7B82">
            <w:pPr>
              <w:pStyle w:val="TableText"/>
              <w:ind w:left="1152"/>
            </w:pPr>
            <w:hyperlink w:anchor="Instruction_V2">
              <w:r>
                <w:rPr>
                  <w:rStyle w:val="HyperlinkText9pt"/>
                </w:rPr>
                <w:t>Instruction (V2)</w:t>
              </w:r>
            </w:hyperlink>
          </w:p>
        </w:tc>
        <w:tc>
          <w:tcPr>
            <w:tcW w:w="360" w:type="dxa"/>
          </w:tcPr>
          <w:p w14:paraId="0E501464" w14:textId="77777777" w:rsidR="006F2B85" w:rsidRDefault="001E7B82">
            <w:pPr>
              <w:pStyle w:val="TableText"/>
            </w:pPr>
            <w:r>
              <w:t>entry</w:t>
            </w:r>
          </w:p>
        </w:tc>
        <w:tc>
          <w:tcPr>
            <w:tcW w:w="360" w:type="dxa"/>
          </w:tcPr>
          <w:p w14:paraId="312AF527" w14:textId="77777777" w:rsidR="006F2B85" w:rsidRDefault="001E7B82">
            <w:pPr>
              <w:pStyle w:val="TableText"/>
            </w:pPr>
            <w:r>
              <w:t>urn:hl7ii:2.16.840.1.113883.10.20.22.4.20:2014-06-09</w:t>
            </w:r>
          </w:p>
        </w:tc>
      </w:tr>
      <w:tr w:rsidR="006F2B85" w14:paraId="085FA709" w14:textId="77777777">
        <w:trPr>
          <w:jc w:val="center"/>
        </w:trPr>
        <w:tc>
          <w:tcPr>
            <w:tcW w:w="360" w:type="dxa"/>
          </w:tcPr>
          <w:p w14:paraId="543281A6" w14:textId="5EFC4F28"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30A49246" w14:textId="77777777" w:rsidR="006F2B85" w:rsidRDefault="001E7B82">
            <w:pPr>
              <w:pStyle w:val="TableText"/>
            </w:pPr>
            <w:r>
              <w:t>entry</w:t>
            </w:r>
          </w:p>
        </w:tc>
        <w:tc>
          <w:tcPr>
            <w:tcW w:w="360" w:type="dxa"/>
          </w:tcPr>
          <w:p w14:paraId="348C6085" w14:textId="77777777" w:rsidR="006F2B85" w:rsidRDefault="001E7B82">
            <w:pPr>
              <w:pStyle w:val="TableText"/>
            </w:pPr>
            <w:r>
              <w:t>urn:hl7ii:2.16.840.1.113883.10.20.22.4.54:2014-06-09</w:t>
            </w:r>
          </w:p>
        </w:tc>
      </w:tr>
      <w:tr w:rsidR="006F2B85" w14:paraId="68A810D1" w14:textId="77777777">
        <w:trPr>
          <w:jc w:val="center"/>
        </w:trPr>
        <w:tc>
          <w:tcPr>
            <w:tcW w:w="360" w:type="dxa"/>
          </w:tcPr>
          <w:p w14:paraId="5897BA24" w14:textId="0B9848D9" w:rsidR="006F2B85" w:rsidRDefault="001E7B82">
            <w:pPr>
              <w:pStyle w:val="TableText"/>
              <w:ind w:left="1008"/>
            </w:pPr>
            <w:hyperlink w:anchor="E_Medication_Information_V2">
              <w:r>
                <w:rPr>
                  <w:rStyle w:val="HyperlinkText9pt"/>
                </w:rPr>
                <w:t>Medication Information (V2)</w:t>
              </w:r>
            </w:hyperlink>
          </w:p>
        </w:tc>
        <w:tc>
          <w:tcPr>
            <w:tcW w:w="360" w:type="dxa"/>
          </w:tcPr>
          <w:p w14:paraId="4FCCE7EB" w14:textId="77777777" w:rsidR="006F2B85" w:rsidRDefault="001E7B82">
            <w:pPr>
              <w:pStyle w:val="TableText"/>
            </w:pPr>
            <w:r>
              <w:t>entry</w:t>
            </w:r>
          </w:p>
        </w:tc>
        <w:tc>
          <w:tcPr>
            <w:tcW w:w="360" w:type="dxa"/>
          </w:tcPr>
          <w:p w14:paraId="02EA1158" w14:textId="77777777" w:rsidR="006F2B85" w:rsidRDefault="001E7B82">
            <w:pPr>
              <w:pStyle w:val="TableText"/>
            </w:pPr>
            <w:r>
              <w:t>urn:hl7ii:2.16.840.1.113883.10.20.22.4.23:2014-06-09</w:t>
            </w:r>
          </w:p>
        </w:tc>
      </w:tr>
      <w:tr w:rsidR="006F2B85" w14:paraId="06FCCB0D" w14:textId="77777777">
        <w:trPr>
          <w:jc w:val="center"/>
        </w:trPr>
        <w:tc>
          <w:tcPr>
            <w:tcW w:w="360" w:type="dxa"/>
          </w:tcPr>
          <w:p w14:paraId="129A1672" w14:textId="6F6C356E" w:rsidR="006F2B85" w:rsidRDefault="001E7B82">
            <w:pPr>
              <w:pStyle w:val="TableText"/>
              <w:ind w:left="1008"/>
            </w:pPr>
            <w:hyperlink w:anchor="Instruction_V2">
              <w:r>
                <w:rPr>
                  <w:rStyle w:val="HyperlinkText9pt"/>
                </w:rPr>
                <w:t>Instruction (V2)</w:t>
              </w:r>
            </w:hyperlink>
          </w:p>
        </w:tc>
        <w:tc>
          <w:tcPr>
            <w:tcW w:w="360" w:type="dxa"/>
          </w:tcPr>
          <w:p w14:paraId="3C5BC8D7" w14:textId="77777777" w:rsidR="006F2B85" w:rsidRDefault="001E7B82">
            <w:pPr>
              <w:pStyle w:val="TableText"/>
            </w:pPr>
            <w:r>
              <w:t>entry</w:t>
            </w:r>
          </w:p>
        </w:tc>
        <w:tc>
          <w:tcPr>
            <w:tcW w:w="360" w:type="dxa"/>
          </w:tcPr>
          <w:p w14:paraId="2834A724" w14:textId="77777777" w:rsidR="006F2B85" w:rsidRDefault="001E7B82">
            <w:pPr>
              <w:pStyle w:val="TableText"/>
            </w:pPr>
            <w:r>
              <w:t>urn:hl7ii:2.16.840.1.113883.10.20.22.4.20:2014-06-09</w:t>
            </w:r>
          </w:p>
        </w:tc>
      </w:tr>
      <w:tr w:rsidR="006F2B85" w14:paraId="26F23887" w14:textId="77777777">
        <w:trPr>
          <w:jc w:val="center"/>
        </w:trPr>
        <w:tc>
          <w:tcPr>
            <w:tcW w:w="360" w:type="dxa"/>
          </w:tcPr>
          <w:p w14:paraId="2B066354" w14:textId="3E5C109C" w:rsidR="006F2B85" w:rsidRDefault="001E7B82">
            <w:pPr>
              <w:pStyle w:val="TableText"/>
              <w:ind w:left="1008"/>
            </w:pPr>
            <w:hyperlink w:anchor="U_Author_Participation">
              <w:r>
                <w:rPr>
                  <w:rStyle w:val="HyperlinkText9pt"/>
                </w:rPr>
                <w:t>Author Participation</w:t>
              </w:r>
            </w:hyperlink>
          </w:p>
        </w:tc>
        <w:tc>
          <w:tcPr>
            <w:tcW w:w="360" w:type="dxa"/>
          </w:tcPr>
          <w:p w14:paraId="2F1D4A6F" w14:textId="77777777" w:rsidR="006F2B85" w:rsidRDefault="001E7B82">
            <w:pPr>
              <w:pStyle w:val="TableText"/>
            </w:pPr>
            <w:r>
              <w:t>unspecified</w:t>
            </w:r>
          </w:p>
        </w:tc>
        <w:tc>
          <w:tcPr>
            <w:tcW w:w="360" w:type="dxa"/>
          </w:tcPr>
          <w:p w14:paraId="11BD51A7" w14:textId="77777777" w:rsidR="006F2B85" w:rsidRDefault="001E7B82">
            <w:pPr>
              <w:pStyle w:val="TableText"/>
            </w:pPr>
            <w:r>
              <w:t>urn:oid:2.16.840.1.113883.10.20.22.4.119</w:t>
            </w:r>
          </w:p>
        </w:tc>
      </w:tr>
      <w:tr w:rsidR="006F2B85" w14:paraId="4AA95483" w14:textId="77777777">
        <w:trPr>
          <w:jc w:val="center"/>
        </w:trPr>
        <w:tc>
          <w:tcPr>
            <w:tcW w:w="360" w:type="dxa"/>
          </w:tcPr>
          <w:p w14:paraId="356F6A1C" w14:textId="35DE76AF" w:rsidR="006F2B85" w:rsidRDefault="001E7B82">
            <w:pPr>
              <w:pStyle w:val="TableText"/>
              <w:ind w:left="1008"/>
            </w:pPr>
            <w:hyperlink w:anchor="E_Substance_Administered_Act">
              <w:r>
                <w:rPr>
                  <w:rStyle w:val="HyperlinkText9pt"/>
                </w:rPr>
                <w:t>Substance Administered Act</w:t>
              </w:r>
            </w:hyperlink>
          </w:p>
        </w:tc>
        <w:tc>
          <w:tcPr>
            <w:tcW w:w="360" w:type="dxa"/>
          </w:tcPr>
          <w:p w14:paraId="0E469090" w14:textId="77777777" w:rsidR="006F2B85" w:rsidRDefault="001E7B82">
            <w:pPr>
              <w:pStyle w:val="TableText"/>
            </w:pPr>
            <w:r>
              <w:t>entry</w:t>
            </w:r>
          </w:p>
        </w:tc>
        <w:tc>
          <w:tcPr>
            <w:tcW w:w="360" w:type="dxa"/>
          </w:tcPr>
          <w:p w14:paraId="4424965D" w14:textId="77777777" w:rsidR="006F2B85" w:rsidRDefault="001E7B82">
            <w:pPr>
              <w:pStyle w:val="TableText"/>
            </w:pPr>
            <w:r>
              <w:t>urn:oid:2.16.840.1.113883.10.20.22.4.118</w:t>
            </w:r>
          </w:p>
        </w:tc>
      </w:tr>
      <w:tr w:rsidR="006F2B85" w14:paraId="6869DBCA" w14:textId="77777777">
        <w:trPr>
          <w:jc w:val="center"/>
        </w:trPr>
        <w:tc>
          <w:tcPr>
            <w:tcW w:w="360" w:type="dxa"/>
          </w:tcPr>
          <w:p w14:paraId="5D1C008D" w14:textId="58E635CC" w:rsidR="006F2B85" w:rsidRDefault="001E7B82">
            <w:pPr>
              <w:pStyle w:val="TableText"/>
              <w:ind w:left="1008"/>
            </w:pPr>
            <w:hyperlink w:anchor="E_Medication_Free_Text_Sig">
              <w:r>
                <w:rPr>
                  <w:rStyle w:val="HyperlinkText9pt"/>
                </w:rPr>
                <w:t>Medication Free Text Sig</w:t>
              </w:r>
            </w:hyperlink>
          </w:p>
        </w:tc>
        <w:tc>
          <w:tcPr>
            <w:tcW w:w="360" w:type="dxa"/>
          </w:tcPr>
          <w:p w14:paraId="164E0EB2" w14:textId="77777777" w:rsidR="006F2B85" w:rsidRDefault="001E7B82">
            <w:pPr>
              <w:pStyle w:val="TableText"/>
            </w:pPr>
            <w:r>
              <w:t>entry</w:t>
            </w:r>
          </w:p>
        </w:tc>
        <w:tc>
          <w:tcPr>
            <w:tcW w:w="360" w:type="dxa"/>
          </w:tcPr>
          <w:p w14:paraId="4B96849A" w14:textId="77777777" w:rsidR="006F2B85" w:rsidRDefault="001E7B82">
            <w:pPr>
              <w:pStyle w:val="TableText"/>
            </w:pPr>
            <w:r>
              <w:t>urn:oid:2.16.840.1.113883.10.20.22.4.147</w:t>
            </w:r>
          </w:p>
        </w:tc>
      </w:tr>
      <w:tr w:rsidR="006F2B85" w14:paraId="5BFA3546" w14:textId="77777777">
        <w:trPr>
          <w:jc w:val="center"/>
        </w:trPr>
        <w:tc>
          <w:tcPr>
            <w:tcW w:w="360" w:type="dxa"/>
          </w:tcPr>
          <w:p w14:paraId="4021B80A" w14:textId="3BCD5484" w:rsidR="006F2B85" w:rsidRDefault="001E7B82">
            <w:pPr>
              <w:pStyle w:val="TableText"/>
              <w:ind w:left="1008"/>
            </w:pPr>
            <w:hyperlink w:anchor="E_Medication_Dispense_V3">
              <w:r>
                <w:rPr>
                  <w:rStyle w:val="HyperlinkText9pt"/>
                </w:rPr>
                <w:t>Medication Dispense (V3)</w:t>
              </w:r>
            </w:hyperlink>
          </w:p>
        </w:tc>
        <w:tc>
          <w:tcPr>
            <w:tcW w:w="360" w:type="dxa"/>
          </w:tcPr>
          <w:p w14:paraId="689E216F" w14:textId="77777777" w:rsidR="006F2B85" w:rsidRDefault="001E7B82">
            <w:pPr>
              <w:pStyle w:val="TableText"/>
            </w:pPr>
            <w:r>
              <w:t>entry</w:t>
            </w:r>
          </w:p>
        </w:tc>
        <w:tc>
          <w:tcPr>
            <w:tcW w:w="360" w:type="dxa"/>
          </w:tcPr>
          <w:p w14:paraId="15759C4F" w14:textId="77777777" w:rsidR="006F2B85" w:rsidRDefault="001E7B82">
            <w:pPr>
              <w:pStyle w:val="TableText"/>
            </w:pPr>
            <w:r>
              <w:t>urn:hl7ii:2.16.840.1.113883.10.20.22.4.18:2023-05-01</w:t>
            </w:r>
          </w:p>
        </w:tc>
      </w:tr>
      <w:tr w:rsidR="006F2B85" w14:paraId="27FC8C03" w14:textId="77777777">
        <w:trPr>
          <w:jc w:val="center"/>
        </w:trPr>
        <w:tc>
          <w:tcPr>
            <w:tcW w:w="360" w:type="dxa"/>
          </w:tcPr>
          <w:p w14:paraId="28DAAF93" w14:textId="02974BE9" w:rsidR="006F2B85" w:rsidRDefault="001E7B82">
            <w:pPr>
              <w:pStyle w:val="TableText"/>
              <w:ind w:left="1152"/>
            </w:pPr>
            <w:hyperlink w:anchor="U_US_Realm_Address_ADUSFIELDED">
              <w:r>
                <w:rPr>
                  <w:rStyle w:val="HyperlinkText9pt"/>
                </w:rPr>
                <w:t>US Realm Address (AD.US.FIELDED)</w:t>
              </w:r>
            </w:hyperlink>
          </w:p>
        </w:tc>
        <w:tc>
          <w:tcPr>
            <w:tcW w:w="360" w:type="dxa"/>
          </w:tcPr>
          <w:p w14:paraId="688E5884" w14:textId="77777777" w:rsidR="006F2B85" w:rsidRDefault="001E7B82">
            <w:pPr>
              <w:pStyle w:val="TableText"/>
            </w:pPr>
            <w:r>
              <w:t>unspecified</w:t>
            </w:r>
          </w:p>
        </w:tc>
        <w:tc>
          <w:tcPr>
            <w:tcW w:w="360" w:type="dxa"/>
          </w:tcPr>
          <w:p w14:paraId="37E6B00C" w14:textId="77777777" w:rsidR="006F2B85" w:rsidRDefault="001E7B82">
            <w:pPr>
              <w:pStyle w:val="TableText"/>
            </w:pPr>
            <w:r>
              <w:t>urn:oid:2.16.840.1.113883.10.20.22.5.2</w:t>
            </w:r>
          </w:p>
        </w:tc>
      </w:tr>
      <w:tr w:rsidR="006F2B85" w14:paraId="08670928" w14:textId="77777777">
        <w:trPr>
          <w:jc w:val="center"/>
        </w:trPr>
        <w:tc>
          <w:tcPr>
            <w:tcW w:w="360" w:type="dxa"/>
          </w:tcPr>
          <w:p w14:paraId="1E9405CA" w14:textId="39FE2256" w:rsidR="006F2B85" w:rsidRDefault="001E7B82">
            <w:pPr>
              <w:pStyle w:val="TableText"/>
              <w:ind w:left="1152"/>
            </w:pPr>
            <w:hyperlink w:anchor="E_Medication_Supply_Order_V2">
              <w:r>
                <w:rPr>
                  <w:rStyle w:val="HyperlinkText9pt"/>
                </w:rPr>
                <w:t>Medication Supply Order (V2)</w:t>
              </w:r>
            </w:hyperlink>
          </w:p>
        </w:tc>
        <w:tc>
          <w:tcPr>
            <w:tcW w:w="360" w:type="dxa"/>
          </w:tcPr>
          <w:p w14:paraId="2FAEE0CA" w14:textId="77777777" w:rsidR="006F2B85" w:rsidRDefault="001E7B82">
            <w:pPr>
              <w:pStyle w:val="TableText"/>
            </w:pPr>
            <w:r>
              <w:t>entry</w:t>
            </w:r>
          </w:p>
        </w:tc>
        <w:tc>
          <w:tcPr>
            <w:tcW w:w="360" w:type="dxa"/>
          </w:tcPr>
          <w:p w14:paraId="62F26705" w14:textId="77777777" w:rsidR="006F2B85" w:rsidRDefault="001E7B82">
            <w:pPr>
              <w:pStyle w:val="TableText"/>
            </w:pPr>
            <w:r>
              <w:t>urn:hl7ii:2.16.840.1.113883.10.20.22.4.17:2014-06-09</w:t>
            </w:r>
          </w:p>
        </w:tc>
      </w:tr>
      <w:tr w:rsidR="006F2B85" w14:paraId="26040DDE" w14:textId="77777777">
        <w:trPr>
          <w:jc w:val="center"/>
        </w:trPr>
        <w:tc>
          <w:tcPr>
            <w:tcW w:w="360" w:type="dxa"/>
          </w:tcPr>
          <w:p w14:paraId="73D6EAF1" w14:textId="4C08AE19" w:rsidR="006F2B85" w:rsidRDefault="001E7B82">
            <w:pPr>
              <w:pStyle w:val="TableText"/>
              <w:ind w:left="1296"/>
            </w:pPr>
            <w:hyperlink w:anchor="E_Medication_Information_V2">
              <w:r>
                <w:rPr>
                  <w:rStyle w:val="HyperlinkText9pt"/>
                </w:rPr>
                <w:t>Medication Information (V2)</w:t>
              </w:r>
            </w:hyperlink>
          </w:p>
        </w:tc>
        <w:tc>
          <w:tcPr>
            <w:tcW w:w="360" w:type="dxa"/>
          </w:tcPr>
          <w:p w14:paraId="17000E39" w14:textId="77777777" w:rsidR="006F2B85" w:rsidRDefault="001E7B82">
            <w:pPr>
              <w:pStyle w:val="TableText"/>
            </w:pPr>
            <w:r>
              <w:t>entry</w:t>
            </w:r>
          </w:p>
        </w:tc>
        <w:tc>
          <w:tcPr>
            <w:tcW w:w="360" w:type="dxa"/>
          </w:tcPr>
          <w:p w14:paraId="782E5F1F" w14:textId="77777777" w:rsidR="006F2B85" w:rsidRDefault="001E7B82">
            <w:pPr>
              <w:pStyle w:val="TableText"/>
            </w:pPr>
            <w:r>
              <w:t>urn:hl7ii:2.16.840.1.113883.10.20.22.4.23:2014-06-09</w:t>
            </w:r>
          </w:p>
        </w:tc>
      </w:tr>
      <w:tr w:rsidR="006F2B85" w14:paraId="175690DC" w14:textId="77777777">
        <w:trPr>
          <w:jc w:val="center"/>
        </w:trPr>
        <w:tc>
          <w:tcPr>
            <w:tcW w:w="360" w:type="dxa"/>
          </w:tcPr>
          <w:p w14:paraId="0494BCD1" w14:textId="52A3D5B3" w:rsidR="006F2B85" w:rsidRDefault="001E7B82">
            <w:pPr>
              <w:pStyle w:val="TableText"/>
              <w:ind w:left="1296"/>
            </w:pPr>
            <w:hyperlink w:anchor="Instruction_V2">
              <w:r>
                <w:rPr>
                  <w:rStyle w:val="HyperlinkText9pt"/>
                </w:rPr>
                <w:t>Instruction (V2)</w:t>
              </w:r>
            </w:hyperlink>
          </w:p>
        </w:tc>
        <w:tc>
          <w:tcPr>
            <w:tcW w:w="360" w:type="dxa"/>
          </w:tcPr>
          <w:p w14:paraId="591C561F" w14:textId="77777777" w:rsidR="006F2B85" w:rsidRDefault="001E7B82">
            <w:pPr>
              <w:pStyle w:val="TableText"/>
            </w:pPr>
            <w:r>
              <w:t>entry</w:t>
            </w:r>
          </w:p>
        </w:tc>
        <w:tc>
          <w:tcPr>
            <w:tcW w:w="360" w:type="dxa"/>
          </w:tcPr>
          <w:p w14:paraId="2F20C5F2" w14:textId="77777777" w:rsidR="006F2B85" w:rsidRDefault="001E7B82">
            <w:pPr>
              <w:pStyle w:val="TableText"/>
            </w:pPr>
            <w:r>
              <w:t>urn:hl7ii:2.16.840.1.113883.10.20.22.4.20:2014-06-09</w:t>
            </w:r>
          </w:p>
        </w:tc>
      </w:tr>
      <w:tr w:rsidR="006F2B85" w14:paraId="0A5EB4DB" w14:textId="77777777">
        <w:trPr>
          <w:jc w:val="center"/>
        </w:trPr>
        <w:tc>
          <w:tcPr>
            <w:tcW w:w="360" w:type="dxa"/>
          </w:tcPr>
          <w:p w14:paraId="6F000762" w14:textId="21052CAA" w:rsidR="006F2B85" w:rsidRDefault="001E7B82">
            <w:pPr>
              <w:pStyle w:val="TableText"/>
              <w:ind w:left="1296"/>
            </w:pPr>
            <w:hyperlink w:anchor="Immunization_Medication_Information_V2">
              <w:r>
                <w:rPr>
                  <w:rStyle w:val="HyperlinkText9pt"/>
                </w:rPr>
                <w:t>Immunization Medication Information (V2)</w:t>
              </w:r>
            </w:hyperlink>
          </w:p>
        </w:tc>
        <w:tc>
          <w:tcPr>
            <w:tcW w:w="360" w:type="dxa"/>
          </w:tcPr>
          <w:p w14:paraId="6F283508" w14:textId="77777777" w:rsidR="006F2B85" w:rsidRDefault="001E7B82">
            <w:pPr>
              <w:pStyle w:val="TableText"/>
            </w:pPr>
            <w:r>
              <w:t>entry</w:t>
            </w:r>
          </w:p>
        </w:tc>
        <w:tc>
          <w:tcPr>
            <w:tcW w:w="360" w:type="dxa"/>
          </w:tcPr>
          <w:p w14:paraId="74876C9D" w14:textId="77777777" w:rsidR="006F2B85" w:rsidRDefault="001E7B82">
            <w:pPr>
              <w:pStyle w:val="TableText"/>
            </w:pPr>
            <w:r>
              <w:t>urn:hl7ii:2.16.840.1.113883.10.20.22.4.54:2014-06-09</w:t>
            </w:r>
          </w:p>
        </w:tc>
      </w:tr>
      <w:tr w:rsidR="006F2B85" w14:paraId="010FC79A" w14:textId="77777777">
        <w:trPr>
          <w:jc w:val="center"/>
        </w:trPr>
        <w:tc>
          <w:tcPr>
            <w:tcW w:w="360" w:type="dxa"/>
          </w:tcPr>
          <w:p w14:paraId="6E4CE5BC" w14:textId="3658A705" w:rsidR="006F2B85" w:rsidRDefault="001E7B82">
            <w:pPr>
              <w:pStyle w:val="TableText"/>
              <w:ind w:left="1152"/>
            </w:pPr>
            <w:hyperlink w:anchor="E_Medication_Information_V2">
              <w:r>
                <w:rPr>
                  <w:rStyle w:val="HyperlinkText9pt"/>
                </w:rPr>
                <w:t>Medication Information (V2)</w:t>
              </w:r>
            </w:hyperlink>
          </w:p>
        </w:tc>
        <w:tc>
          <w:tcPr>
            <w:tcW w:w="360" w:type="dxa"/>
          </w:tcPr>
          <w:p w14:paraId="171655A2" w14:textId="77777777" w:rsidR="006F2B85" w:rsidRDefault="001E7B82">
            <w:pPr>
              <w:pStyle w:val="TableText"/>
            </w:pPr>
            <w:r>
              <w:t>entry</w:t>
            </w:r>
          </w:p>
        </w:tc>
        <w:tc>
          <w:tcPr>
            <w:tcW w:w="360" w:type="dxa"/>
          </w:tcPr>
          <w:p w14:paraId="4EDFF6E6" w14:textId="77777777" w:rsidR="006F2B85" w:rsidRDefault="001E7B82">
            <w:pPr>
              <w:pStyle w:val="TableText"/>
            </w:pPr>
            <w:r>
              <w:t>urn:hl7ii:2.16.840.1.113883.10.20.22.4.23:2014-06-09</w:t>
            </w:r>
          </w:p>
        </w:tc>
      </w:tr>
      <w:tr w:rsidR="006F2B85" w14:paraId="437BAB8E" w14:textId="77777777">
        <w:trPr>
          <w:jc w:val="center"/>
        </w:trPr>
        <w:tc>
          <w:tcPr>
            <w:tcW w:w="360" w:type="dxa"/>
          </w:tcPr>
          <w:p w14:paraId="5568FD97" w14:textId="2AA47EDD"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37D56EDC" w14:textId="77777777" w:rsidR="006F2B85" w:rsidRDefault="001E7B82">
            <w:pPr>
              <w:pStyle w:val="TableText"/>
            </w:pPr>
            <w:r>
              <w:t>entry</w:t>
            </w:r>
          </w:p>
        </w:tc>
        <w:tc>
          <w:tcPr>
            <w:tcW w:w="360" w:type="dxa"/>
          </w:tcPr>
          <w:p w14:paraId="120ACD89" w14:textId="77777777" w:rsidR="006F2B85" w:rsidRDefault="001E7B82">
            <w:pPr>
              <w:pStyle w:val="TableText"/>
            </w:pPr>
            <w:r>
              <w:t>urn:hl7ii:2.16.840.1.113883.10.20.22.4.54:2014-06-09</w:t>
            </w:r>
          </w:p>
        </w:tc>
      </w:tr>
      <w:tr w:rsidR="006F2B85" w14:paraId="0C591834" w14:textId="77777777">
        <w:trPr>
          <w:jc w:val="center"/>
        </w:trPr>
        <w:tc>
          <w:tcPr>
            <w:tcW w:w="360" w:type="dxa"/>
          </w:tcPr>
          <w:p w14:paraId="7A71358F" w14:textId="368076D3" w:rsidR="006F2B85" w:rsidRDefault="001E7B82">
            <w:pPr>
              <w:pStyle w:val="TableText"/>
              <w:ind w:left="864"/>
            </w:pPr>
            <w:hyperlink w:anchor="E_Assessment_Scale_Observation_NHCS_V3">
              <w:r>
                <w:rPr>
                  <w:rStyle w:val="HyperlinkText9pt"/>
                </w:rPr>
                <w:t>Assessment Scale Observation (NHCS V3)</w:t>
              </w:r>
            </w:hyperlink>
          </w:p>
        </w:tc>
        <w:tc>
          <w:tcPr>
            <w:tcW w:w="360" w:type="dxa"/>
          </w:tcPr>
          <w:p w14:paraId="64209A05" w14:textId="77777777" w:rsidR="006F2B85" w:rsidRDefault="001E7B82">
            <w:pPr>
              <w:pStyle w:val="TableText"/>
            </w:pPr>
            <w:r>
              <w:t>entry</w:t>
            </w:r>
          </w:p>
        </w:tc>
        <w:tc>
          <w:tcPr>
            <w:tcW w:w="360" w:type="dxa"/>
          </w:tcPr>
          <w:p w14:paraId="51C1A162" w14:textId="77777777" w:rsidR="006F2B85" w:rsidRDefault="001E7B82">
            <w:pPr>
              <w:pStyle w:val="TableText"/>
            </w:pPr>
            <w:r>
              <w:t>urn:hl7ii:2.16.840.1.113883.10.20.22.4.69:2025-08-01</w:t>
            </w:r>
          </w:p>
        </w:tc>
      </w:tr>
      <w:tr w:rsidR="006F2B85" w14:paraId="48216A67" w14:textId="77777777">
        <w:trPr>
          <w:jc w:val="center"/>
        </w:trPr>
        <w:tc>
          <w:tcPr>
            <w:tcW w:w="360" w:type="dxa"/>
          </w:tcPr>
          <w:p w14:paraId="51023012" w14:textId="40374FC4" w:rsidR="006F2B85" w:rsidRDefault="001E7B82">
            <w:pPr>
              <w:pStyle w:val="TableText"/>
              <w:ind w:left="1008"/>
            </w:pPr>
            <w:hyperlink w:anchor="E_Assessment_Supporting_Observation_V2">
              <w:r>
                <w:rPr>
                  <w:rStyle w:val="HyperlinkText9pt"/>
                </w:rPr>
                <w:t>Assessment Scale Supporting Observation (V2)</w:t>
              </w:r>
            </w:hyperlink>
          </w:p>
        </w:tc>
        <w:tc>
          <w:tcPr>
            <w:tcW w:w="360" w:type="dxa"/>
          </w:tcPr>
          <w:p w14:paraId="5BFB10AF" w14:textId="77777777" w:rsidR="006F2B85" w:rsidRDefault="001E7B82">
            <w:pPr>
              <w:pStyle w:val="TableText"/>
            </w:pPr>
            <w:r>
              <w:t>entry</w:t>
            </w:r>
          </w:p>
        </w:tc>
        <w:tc>
          <w:tcPr>
            <w:tcW w:w="360" w:type="dxa"/>
          </w:tcPr>
          <w:p w14:paraId="49BBE3DD" w14:textId="77777777" w:rsidR="006F2B85" w:rsidRDefault="001E7B82">
            <w:pPr>
              <w:pStyle w:val="TableText"/>
            </w:pPr>
            <w:r>
              <w:t>urn:hl7ii:2.16.840.1.113883.10.20.22.4.86:2022-06-01</w:t>
            </w:r>
          </w:p>
        </w:tc>
      </w:tr>
      <w:tr w:rsidR="006F2B85" w14:paraId="49C0E793" w14:textId="77777777">
        <w:trPr>
          <w:jc w:val="center"/>
        </w:trPr>
        <w:tc>
          <w:tcPr>
            <w:tcW w:w="360" w:type="dxa"/>
          </w:tcPr>
          <w:p w14:paraId="44FBD872" w14:textId="6D454E91" w:rsidR="006F2B85" w:rsidRDefault="001E7B82">
            <w:pPr>
              <w:pStyle w:val="TableText"/>
            </w:pPr>
            <w:hyperlink w:anchor="D_US_Realm_Header_V4">
              <w:r>
                <w:rPr>
                  <w:rStyle w:val="HyperlinkText9pt"/>
                </w:rPr>
                <w:t>US Realm Header (V4)</w:t>
              </w:r>
            </w:hyperlink>
          </w:p>
        </w:tc>
        <w:tc>
          <w:tcPr>
            <w:tcW w:w="360" w:type="dxa"/>
          </w:tcPr>
          <w:p w14:paraId="0CAB5DE4" w14:textId="77777777" w:rsidR="006F2B85" w:rsidRDefault="001E7B82">
            <w:pPr>
              <w:pStyle w:val="TableText"/>
            </w:pPr>
            <w:r>
              <w:t>document</w:t>
            </w:r>
          </w:p>
        </w:tc>
        <w:tc>
          <w:tcPr>
            <w:tcW w:w="360" w:type="dxa"/>
          </w:tcPr>
          <w:p w14:paraId="253DAA74" w14:textId="77777777" w:rsidR="006F2B85" w:rsidRDefault="001E7B82">
            <w:pPr>
              <w:pStyle w:val="TableText"/>
            </w:pPr>
            <w:r>
              <w:t>urn:hl7ii:2.16.840.1.113883.10.20.22.1.1:2023-05-01</w:t>
            </w:r>
          </w:p>
        </w:tc>
      </w:tr>
      <w:tr w:rsidR="006F2B85" w14:paraId="04181A4A" w14:textId="77777777">
        <w:trPr>
          <w:jc w:val="center"/>
        </w:trPr>
        <w:tc>
          <w:tcPr>
            <w:tcW w:w="360" w:type="dxa"/>
          </w:tcPr>
          <w:p w14:paraId="0880DE87" w14:textId="429145B7" w:rsidR="006F2B85" w:rsidRDefault="001E7B82">
            <w:pPr>
              <w:pStyle w:val="TableText"/>
              <w:ind w:left="144"/>
            </w:pPr>
            <w:hyperlink w:anchor="U_US_Realm_Patient_Name_PTNUSFIELDED">
              <w:r>
                <w:rPr>
                  <w:rStyle w:val="HyperlinkText9pt"/>
                </w:rPr>
                <w:t>US Realm Patient Name (PTN.US.FIELDED)</w:t>
              </w:r>
            </w:hyperlink>
          </w:p>
        </w:tc>
        <w:tc>
          <w:tcPr>
            <w:tcW w:w="360" w:type="dxa"/>
          </w:tcPr>
          <w:p w14:paraId="52E598A4" w14:textId="77777777" w:rsidR="006F2B85" w:rsidRDefault="001E7B82">
            <w:pPr>
              <w:pStyle w:val="TableText"/>
            </w:pPr>
            <w:r>
              <w:t>unspecified</w:t>
            </w:r>
          </w:p>
        </w:tc>
        <w:tc>
          <w:tcPr>
            <w:tcW w:w="360" w:type="dxa"/>
          </w:tcPr>
          <w:p w14:paraId="4D1D9CE0" w14:textId="77777777" w:rsidR="006F2B85" w:rsidRDefault="001E7B82">
            <w:pPr>
              <w:pStyle w:val="TableText"/>
            </w:pPr>
            <w:r>
              <w:t>urn:oid:2.16.840.1.113883.10.20.22.5.1</w:t>
            </w:r>
          </w:p>
        </w:tc>
      </w:tr>
      <w:tr w:rsidR="006F2B85" w14:paraId="6378E1BA" w14:textId="77777777">
        <w:trPr>
          <w:jc w:val="center"/>
        </w:trPr>
        <w:tc>
          <w:tcPr>
            <w:tcW w:w="360" w:type="dxa"/>
          </w:tcPr>
          <w:p w14:paraId="2BB5455A" w14:textId="71979C89" w:rsidR="006F2B85" w:rsidRDefault="001E7B82">
            <w:pPr>
              <w:pStyle w:val="TableText"/>
              <w:ind w:left="144"/>
            </w:pPr>
            <w:hyperlink w:anchor="U_US_Realm_Address_ADUSFIELDED">
              <w:r>
                <w:rPr>
                  <w:rStyle w:val="HyperlinkText9pt"/>
                </w:rPr>
                <w:t>US Realm Address (AD.US.FIELDED)</w:t>
              </w:r>
            </w:hyperlink>
          </w:p>
        </w:tc>
        <w:tc>
          <w:tcPr>
            <w:tcW w:w="360" w:type="dxa"/>
          </w:tcPr>
          <w:p w14:paraId="64325793" w14:textId="77777777" w:rsidR="006F2B85" w:rsidRDefault="001E7B82">
            <w:pPr>
              <w:pStyle w:val="TableText"/>
            </w:pPr>
            <w:r>
              <w:t>unspecified</w:t>
            </w:r>
          </w:p>
        </w:tc>
        <w:tc>
          <w:tcPr>
            <w:tcW w:w="360" w:type="dxa"/>
          </w:tcPr>
          <w:p w14:paraId="7A567FFC" w14:textId="77777777" w:rsidR="006F2B85" w:rsidRDefault="001E7B82">
            <w:pPr>
              <w:pStyle w:val="TableText"/>
            </w:pPr>
            <w:r>
              <w:t>urn:oid:2.16.840.1.113883.10.20.22.5.2</w:t>
            </w:r>
          </w:p>
        </w:tc>
      </w:tr>
      <w:tr w:rsidR="006F2B85" w14:paraId="76C793B9" w14:textId="77777777">
        <w:trPr>
          <w:jc w:val="center"/>
        </w:trPr>
        <w:tc>
          <w:tcPr>
            <w:tcW w:w="360" w:type="dxa"/>
          </w:tcPr>
          <w:p w14:paraId="2F788E17" w14:textId="72D646D2" w:rsidR="006F2B85" w:rsidRDefault="001E7B82">
            <w:pPr>
              <w:pStyle w:val="TableText"/>
              <w:ind w:left="144"/>
            </w:pPr>
            <w:hyperlink w:anchor="U_US_Realm_Address_ADUSFIELDED">
              <w:r>
                <w:rPr>
                  <w:rStyle w:val="HyperlinkText9pt"/>
                </w:rPr>
                <w:t>US Realm Address (AD.US.FIELDED)</w:t>
              </w:r>
            </w:hyperlink>
          </w:p>
        </w:tc>
        <w:tc>
          <w:tcPr>
            <w:tcW w:w="360" w:type="dxa"/>
          </w:tcPr>
          <w:p w14:paraId="3EEFC2F3" w14:textId="77777777" w:rsidR="006F2B85" w:rsidRDefault="001E7B82">
            <w:pPr>
              <w:pStyle w:val="TableText"/>
            </w:pPr>
            <w:r>
              <w:t>unspecified</w:t>
            </w:r>
          </w:p>
        </w:tc>
        <w:tc>
          <w:tcPr>
            <w:tcW w:w="360" w:type="dxa"/>
          </w:tcPr>
          <w:p w14:paraId="0F16BFC5" w14:textId="77777777" w:rsidR="006F2B85" w:rsidRDefault="001E7B82">
            <w:pPr>
              <w:pStyle w:val="TableText"/>
            </w:pPr>
            <w:r>
              <w:t>urn:oid:2.16.840.1.113883.10.20.22.5.2</w:t>
            </w:r>
          </w:p>
        </w:tc>
      </w:tr>
      <w:tr w:rsidR="006F2B85" w14:paraId="067C289D" w14:textId="77777777">
        <w:trPr>
          <w:jc w:val="center"/>
        </w:trPr>
        <w:tc>
          <w:tcPr>
            <w:tcW w:w="360" w:type="dxa"/>
          </w:tcPr>
          <w:p w14:paraId="617B1205" w14:textId="260B8F40" w:rsidR="006F2B85" w:rsidRDefault="001E7B82">
            <w:pPr>
              <w:pStyle w:val="TableText"/>
              <w:ind w:left="144"/>
            </w:pPr>
            <w:hyperlink w:anchor="U_US_Realm_Person_Name_PNUSFIELDED">
              <w:r>
                <w:rPr>
                  <w:rStyle w:val="HyperlinkText9pt"/>
                </w:rPr>
                <w:t>US Realm Person Name (PN.US.FIELDED)</w:t>
              </w:r>
            </w:hyperlink>
          </w:p>
        </w:tc>
        <w:tc>
          <w:tcPr>
            <w:tcW w:w="360" w:type="dxa"/>
          </w:tcPr>
          <w:p w14:paraId="496F46B9" w14:textId="77777777" w:rsidR="006F2B85" w:rsidRDefault="001E7B82">
            <w:pPr>
              <w:pStyle w:val="TableText"/>
            </w:pPr>
            <w:r>
              <w:t>unspecified</w:t>
            </w:r>
          </w:p>
        </w:tc>
        <w:tc>
          <w:tcPr>
            <w:tcW w:w="360" w:type="dxa"/>
          </w:tcPr>
          <w:p w14:paraId="4CF8F92E" w14:textId="77777777" w:rsidR="006F2B85" w:rsidRDefault="001E7B82">
            <w:pPr>
              <w:pStyle w:val="TableText"/>
            </w:pPr>
            <w:r>
              <w:t>urn:oid:2.16.840.1.113883.10.20.22.5.1.1</w:t>
            </w:r>
          </w:p>
        </w:tc>
      </w:tr>
      <w:tr w:rsidR="006F2B85" w14:paraId="0CDD4C17" w14:textId="77777777">
        <w:trPr>
          <w:jc w:val="center"/>
        </w:trPr>
        <w:tc>
          <w:tcPr>
            <w:tcW w:w="360" w:type="dxa"/>
          </w:tcPr>
          <w:p w14:paraId="642ECCC6" w14:textId="5B736844" w:rsidR="006F2B85" w:rsidRDefault="001E7B82">
            <w:pPr>
              <w:pStyle w:val="TableText"/>
              <w:ind w:left="144"/>
            </w:pPr>
            <w:hyperlink w:anchor="U_US_Realm_Date_and_Time_DTMUSFIELDED">
              <w:r>
                <w:rPr>
                  <w:rStyle w:val="HyperlinkText9pt"/>
                </w:rPr>
                <w:t>US Realm Date and Time (DTM.US.FIELDED)</w:t>
              </w:r>
            </w:hyperlink>
          </w:p>
        </w:tc>
        <w:tc>
          <w:tcPr>
            <w:tcW w:w="360" w:type="dxa"/>
          </w:tcPr>
          <w:p w14:paraId="7272BB8B" w14:textId="77777777" w:rsidR="006F2B85" w:rsidRDefault="001E7B82">
            <w:pPr>
              <w:pStyle w:val="TableText"/>
            </w:pPr>
            <w:r>
              <w:t>unspecified</w:t>
            </w:r>
          </w:p>
        </w:tc>
        <w:tc>
          <w:tcPr>
            <w:tcW w:w="360" w:type="dxa"/>
          </w:tcPr>
          <w:p w14:paraId="3691A7C0" w14:textId="77777777" w:rsidR="006F2B85" w:rsidRDefault="001E7B82">
            <w:pPr>
              <w:pStyle w:val="TableText"/>
            </w:pPr>
            <w:r>
              <w:t>urn:oid:2.16.840.1.113883.10.20.22.5.4</w:t>
            </w:r>
          </w:p>
        </w:tc>
      </w:tr>
      <w:tr w:rsidR="006F2B85" w14:paraId="74F1C85A" w14:textId="77777777">
        <w:trPr>
          <w:jc w:val="center"/>
        </w:trPr>
        <w:tc>
          <w:tcPr>
            <w:tcW w:w="360" w:type="dxa"/>
          </w:tcPr>
          <w:p w14:paraId="20BCD1F1" w14:textId="77B44C6A" w:rsidR="006F2B85" w:rsidRDefault="001E7B82">
            <w:pPr>
              <w:pStyle w:val="TableText"/>
              <w:ind w:left="144"/>
            </w:pPr>
            <w:hyperlink w:anchor="U_US_Realm_Date_and_Time_DTMUSFIELDED">
              <w:r>
                <w:rPr>
                  <w:rStyle w:val="HyperlinkText9pt"/>
                </w:rPr>
                <w:t>US Realm Date and Time (DTM.US.FIELDED)</w:t>
              </w:r>
            </w:hyperlink>
          </w:p>
        </w:tc>
        <w:tc>
          <w:tcPr>
            <w:tcW w:w="360" w:type="dxa"/>
          </w:tcPr>
          <w:p w14:paraId="06CEDE40" w14:textId="77777777" w:rsidR="006F2B85" w:rsidRDefault="001E7B82">
            <w:pPr>
              <w:pStyle w:val="TableText"/>
            </w:pPr>
            <w:r>
              <w:t>unspecified</w:t>
            </w:r>
          </w:p>
        </w:tc>
        <w:tc>
          <w:tcPr>
            <w:tcW w:w="360" w:type="dxa"/>
          </w:tcPr>
          <w:p w14:paraId="4930EC9B" w14:textId="77777777" w:rsidR="006F2B85" w:rsidRDefault="001E7B82">
            <w:pPr>
              <w:pStyle w:val="TableText"/>
            </w:pPr>
            <w:r>
              <w:t>urn:oid:2.16.840.1.113883.10.20.22.5.4</w:t>
            </w:r>
          </w:p>
        </w:tc>
      </w:tr>
      <w:tr w:rsidR="006F2B85" w14:paraId="3776BD13" w14:textId="77777777">
        <w:trPr>
          <w:jc w:val="center"/>
        </w:trPr>
        <w:tc>
          <w:tcPr>
            <w:tcW w:w="360" w:type="dxa"/>
          </w:tcPr>
          <w:p w14:paraId="7AA020EC" w14:textId="0A25E625" w:rsidR="006F2B85" w:rsidRDefault="001E7B82">
            <w:pPr>
              <w:pStyle w:val="TableText"/>
              <w:ind w:left="144"/>
            </w:pPr>
            <w:hyperlink w:anchor="U_Related_Person_Relationship_and_Name_">
              <w:r>
                <w:rPr>
                  <w:rStyle w:val="HyperlinkText9pt"/>
                </w:rPr>
                <w:t>Related Person Relationship and Name Participant</w:t>
              </w:r>
            </w:hyperlink>
          </w:p>
        </w:tc>
        <w:tc>
          <w:tcPr>
            <w:tcW w:w="360" w:type="dxa"/>
          </w:tcPr>
          <w:p w14:paraId="6C1C043A" w14:textId="77777777" w:rsidR="006F2B85" w:rsidRDefault="001E7B82">
            <w:pPr>
              <w:pStyle w:val="TableText"/>
            </w:pPr>
            <w:r>
              <w:t>unspecified</w:t>
            </w:r>
          </w:p>
        </w:tc>
        <w:tc>
          <w:tcPr>
            <w:tcW w:w="360" w:type="dxa"/>
          </w:tcPr>
          <w:p w14:paraId="09DB2713" w14:textId="77777777" w:rsidR="006F2B85" w:rsidRDefault="001E7B82">
            <w:pPr>
              <w:pStyle w:val="TableText"/>
            </w:pPr>
            <w:r>
              <w:t>urn:hl7ii:2.16.840.1.113883.10.20.22.5.8:2023-05-01</w:t>
            </w:r>
          </w:p>
        </w:tc>
      </w:tr>
      <w:tr w:rsidR="006F2B85" w14:paraId="5867FBEF" w14:textId="77777777">
        <w:trPr>
          <w:jc w:val="center"/>
        </w:trPr>
        <w:tc>
          <w:tcPr>
            <w:tcW w:w="360" w:type="dxa"/>
          </w:tcPr>
          <w:p w14:paraId="61404C14" w14:textId="32D64212" w:rsidR="006F2B85" w:rsidRDefault="001E7B82">
            <w:pPr>
              <w:pStyle w:val="TableText"/>
              <w:ind w:left="288"/>
            </w:pPr>
            <w:hyperlink w:anchor="U_US_Realm_Address_ADUSFIELDED">
              <w:r>
                <w:rPr>
                  <w:rStyle w:val="HyperlinkText9pt"/>
                </w:rPr>
                <w:t>US Realm Address (AD.US.FIELDED)</w:t>
              </w:r>
            </w:hyperlink>
          </w:p>
        </w:tc>
        <w:tc>
          <w:tcPr>
            <w:tcW w:w="360" w:type="dxa"/>
          </w:tcPr>
          <w:p w14:paraId="7AB394B9" w14:textId="77777777" w:rsidR="006F2B85" w:rsidRDefault="001E7B82">
            <w:pPr>
              <w:pStyle w:val="TableText"/>
            </w:pPr>
            <w:r>
              <w:t>unspecified</w:t>
            </w:r>
          </w:p>
        </w:tc>
        <w:tc>
          <w:tcPr>
            <w:tcW w:w="360" w:type="dxa"/>
          </w:tcPr>
          <w:p w14:paraId="565D67E7" w14:textId="77777777" w:rsidR="006F2B85" w:rsidRDefault="001E7B82">
            <w:pPr>
              <w:pStyle w:val="TableText"/>
            </w:pPr>
            <w:r>
              <w:t>urn:oid:2.16.840.1.113883.10.20.22.5.2</w:t>
            </w:r>
          </w:p>
        </w:tc>
      </w:tr>
      <w:tr w:rsidR="006F2B85" w14:paraId="35BB2910" w14:textId="77777777">
        <w:trPr>
          <w:jc w:val="center"/>
        </w:trPr>
        <w:tc>
          <w:tcPr>
            <w:tcW w:w="360" w:type="dxa"/>
          </w:tcPr>
          <w:p w14:paraId="2838D2B2" w14:textId="12B9E8BA" w:rsidR="006F2B85" w:rsidRDefault="001E7B82">
            <w:pPr>
              <w:pStyle w:val="TableText"/>
              <w:ind w:left="288"/>
            </w:pPr>
            <w:hyperlink w:anchor="U_US_Realm_Person_Name_PNUSFIELDED">
              <w:r>
                <w:rPr>
                  <w:rStyle w:val="HyperlinkText9pt"/>
                </w:rPr>
                <w:t>US Realm Person Name (PN.US.FIELDED)</w:t>
              </w:r>
            </w:hyperlink>
          </w:p>
        </w:tc>
        <w:tc>
          <w:tcPr>
            <w:tcW w:w="360" w:type="dxa"/>
          </w:tcPr>
          <w:p w14:paraId="26F7CC75" w14:textId="77777777" w:rsidR="006F2B85" w:rsidRDefault="001E7B82">
            <w:pPr>
              <w:pStyle w:val="TableText"/>
            </w:pPr>
            <w:r>
              <w:t>unspecified</w:t>
            </w:r>
          </w:p>
        </w:tc>
        <w:tc>
          <w:tcPr>
            <w:tcW w:w="360" w:type="dxa"/>
          </w:tcPr>
          <w:p w14:paraId="0B6B7D86" w14:textId="77777777" w:rsidR="006F2B85" w:rsidRDefault="001E7B82">
            <w:pPr>
              <w:pStyle w:val="TableText"/>
            </w:pPr>
            <w:r>
              <w:t>urn:oid:2.16.840.1.113883.10.20.22.5.1.1</w:t>
            </w:r>
          </w:p>
        </w:tc>
      </w:tr>
      <w:tr w:rsidR="006F2B85" w14:paraId="7C13AC80" w14:textId="77777777">
        <w:trPr>
          <w:jc w:val="center"/>
        </w:trPr>
        <w:tc>
          <w:tcPr>
            <w:tcW w:w="360" w:type="dxa"/>
          </w:tcPr>
          <w:p w14:paraId="68232B2B" w14:textId="0D3E919E" w:rsidR="006F2B85" w:rsidRDefault="001E7B82">
            <w:pPr>
              <w:pStyle w:val="TableText"/>
            </w:pPr>
            <w:hyperlink w:anchor="S_Allergies_and_Int_Sec_opt_NHCS">
              <w:r>
                <w:rPr>
                  <w:rStyle w:val="HyperlinkText9pt"/>
                </w:rPr>
                <w:t>Allergies and Intolerances Section (entries optional) (NHCS V4)</w:t>
              </w:r>
            </w:hyperlink>
          </w:p>
        </w:tc>
        <w:tc>
          <w:tcPr>
            <w:tcW w:w="360" w:type="dxa"/>
          </w:tcPr>
          <w:p w14:paraId="283C0117" w14:textId="77777777" w:rsidR="006F2B85" w:rsidRDefault="001E7B82">
            <w:pPr>
              <w:pStyle w:val="TableText"/>
            </w:pPr>
            <w:r>
              <w:t>section</w:t>
            </w:r>
          </w:p>
        </w:tc>
        <w:tc>
          <w:tcPr>
            <w:tcW w:w="360" w:type="dxa"/>
          </w:tcPr>
          <w:p w14:paraId="21029B7C" w14:textId="77777777" w:rsidR="006F2B85" w:rsidRDefault="001E7B82">
            <w:pPr>
              <w:pStyle w:val="TableText"/>
            </w:pPr>
            <w:r>
              <w:t>urn:hl7ii:2.16.840.1.113883.10.20.22.2.6:2025-08-01</w:t>
            </w:r>
          </w:p>
        </w:tc>
      </w:tr>
      <w:tr w:rsidR="006F2B85" w14:paraId="2E825033" w14:textId="77777777">
        <w:trPr>
          <w:jc w:val="center"/>
        </w:trPr>
        <w:tc>
          <w:tcPr>
            <w:tcW w:w="360" w:type="dxa"/>
          </w:tcPr>
          <w:p w14:paraId="19CD9D25" w14:textId="250E5953" w:rsidR="006F2B85" w:rsidRDefault="001E7B82">
            <w:pPr>
              <w:pStyle w:val="TableText"/>
              <w:ind w:left="144"/>
            </w:pPr>
            <w:hyperlink w:anchor="E_Allergy_Concern_Act_NHCS_V4">
              <w:r>
                <w:rPr>
                  <w:rStyle w:val="HyperlinkText9pt"/>
                </w:rPr>
                <w:t>Allergy Concern Act (NHCS V4)</w:t>
              </w:r>
            </w:hyperlink>
          </w:p>
        </w:tc>
        <w:tc>
          <w:tcPr>
            <w:tcW w:w="360" w:type="dxa"/>
          </w:tcPr>
          <w:p w14:paraId="001244A0" w14:textId="77777777" w:rsidR="006F2B85" w:rsidRDefault="001E7B82">
            <w:pPr>
              <w:pStyle w:val="TableText"/>
            </w:pPr>
            <w:r>
              <w:t>entry</w:t>
            </w:r>
          </w:p>
        </w:tc>
        <w:tc>
          <w:tcPr>
            <w:tcW w:w="360" w:type="dxa"/>
          </w:tcPr>
          <w:p w14:paraId="57DF59BB" w14:textId="77777777" w:rsidR="006F2B85" w:rsidRDefault="001E7B82">
            <w:pPr>
              <w:pStyle w:val="TableText"/>
            </w:pPr>
            <w:r>
              <w:t>urn:hl7ii:2.16.840.1.113883.10.20.22.4.30:2025-08-01</w:t>
            </w:r>
          </w:p>
        </w:tc>
      </w:tr>
      <w:tr w:rsidR="006F2B85" w14:paraId="59D1FC4D" w14:textId="77777777">
        <w:trPr>
          <w:jc w:val="center"/>
        </w:trPr>
        <w:tc>
          <w:tcPr>
            <w:tcW w:w="360" w:type="dxa"/>
          </w:tcPr>
          <w:p w14:paraId="584B7FE7" w14:textId="48A0757F" w:rsidR="006F2B85" w:rsidRDefault="001E7B82">
            <w:pPr>
              <w:pStyle w:val="TableText"/>
              <w:ind w:left="288"/>
            </w:pPr>
            <w:hyperlink w:anchor="U_Author_Participation">
              <w:r>
                <w:rPr>
                  <w:rStyle w:val="HyperlinkText9pt"/>
                </w:rPr>
                <w:t>Author Participation</w:t>
              </w:r>
            </w:hyperlink>
          </w:p>
        </w:tc>
        <w:tc>
          <w:tcPr>
            <w:tcW w:w="360" w:type="dxa"/>
          </w:tcPr>
          <w:p w14:paraId="6376B6C7" w14:textId="77777777" w:rsidR="006F2B85" w:rsidRDefault="001E7B82">
            <w:pPr>
              <w:pStyle w:val="TableText"/>
            </w:pPr>
            <w:r>
              <w:t>unspecified</w:t>
            </w:r>
          </w:p>
        </w:tc>
        <w:tc>
          <w:tcPr>
            <w:tcW w:w="360" w:type="dxa"/>
          </w:tcPr>
          <w:p w14:paraId="5C4EE5C7" w14:textId="77777777" w:rsidR="006F2B85" w:rsidRDefault="001E7B82">
            <w:pPr>
              <w:pStyle w:val="TableText"/>
            </w:pPr>
            <w:r>
              <w:t>urn:oid:2.16.840.1.113883.10.20.22.4.119</w:t>
            </w:r>
          </w:p>
        </w:tc>
      </w:tr>
      <w:tr w:rsidR="006F2B85" w14:paraId="0F407EF6" w14:textId="77777777">
        <w:trPr>
          <w:jc w:val="center"/>
        </w:trPr>
        <w:tc>
          <w:tcPr>
            <w:tcW w:w="360" w:type="dxa"/>
          </w:tcPr>
          <w:p w14:paraId="67C8FD39" w14:textId="78BC3043" w:rsidR="006F2B85" w:rsidRDefault="001E7B82">
            <w:pPr>
              <w:pStyle w:val="TableText"/>
              <w:ind w:left="288"/>
            </w:pPr>
            <w:hyperlink w:anchor="E_Allergy_Intolerance_Observation_NHCS_">
              <w:r>
                <w:rPr>
                  <w:rStyle w:val="HyperlinkText9pt"/>
                </w:rPr>
                <w:t>Allergy - Intolerance Observation (NHCS V3)</w:t>
              </w:r>
            </w:hyperlink>
          </w:p>
        </w:tc>
        <w:tc>
          <w:tcPr>
            <w:tcW w:w="360" w:type="dxa"/>
          </w:tcPr>
          <w:p w14:paraId="24A75916" w14:textId="77777777" w:rsidR="006F2B85" w:rsidRDefault="001E7B82">
            <w:pPr>
              <w:pStyle w:val="TableText"/>
            </w:pPr>
            <w:r>
              <w:t>entry</w:t>
            </w:r>
          </w:p>
        </w:tc>
        <w:tc>
          <w:tcPr>
            <w:tcW w:w="360" w:type="dxa"/>
          </w:tcPr>
          <w:p w14:paraId="4311719D" w14:textId="77777777" w:rsidR="006F2B85" w:rsidRDefault="001E7B82">
            <w:pPr>
              <w:pStyle w:val="TableText"/>
            </w:pPr>
            <w:r>
              <w:t>urn:hl7ii:2.16.840.1.113883.10.20.22.4.7:2025-08-01</w:t>
            </w:r>
          </w:p>
        </w:tc>
      </w:tr>
      <w:tr w:rsidR="006F2B85" w14:paraId="1362F2B5" w14:textId="77777777">
        <w:trPr>
          <w:jc w:val="center"/>
        </w:trPr>
        <w:tc>
          <w:tcPr>
            <w:tcW w:w="360" w:type="dxa"/>
          </w:tcPr>
          <w:p w14:paraId="38535E90" w14:textId="6A532B0D" w:rsidR="006F2B85" w:rsidRDefault="001E7B82">
            <w:pPr>
              <w:pStyle w:val="TableText"/>
              <w:ind w:left="432"/>
            </w:pPr>
            <w:hyperlink w:anchor="E_Severity_Observation_V2">
              <w:r>
                <w:rPr>
                  <w:rStyle w:val="HyperlinkText9pt"/>
                </w:rPr>
                <w:t>Severity Observation (V2)</w:t>
              </w:r>
            </w:hyperlink>
          </w:p>
        </w:tc>
        <w:tc>
          <w:tcPr>
            <w:tcW w:w="360" w:type="dxa"/>
          </w:tcPr>
          <w:p w14:paraId="715F80D1" w14:textId="77777777" w:rsidR="006F2B85" w:rsidRDefault="001E7B82">
            <w:pPr>
              <w:pStyle w:val="TableText"/>
            </w:pPr>
            <w:r>
              <w:t>entry</w:t>
            </w:r>
          </w:p>
        </w:tc>
        <w:tc>
          <w:tcPr>
            <w:tcW w:w="360" w:type="dxa"/>
          </w:tcPr>
          <w:p w14:paraId="77DDCF34" w14:textId="77777777" w:rsidR="006F2B85" w:rsidRDefault="001E7B82">
            <w:pPr>
              <w:pStyle w:val="TableText"/>
            </w:pPr>
            <w:r>
              <w:t>urn:hl7ii:2.16.840.1.113883.10.20.22.4.8:2014-06-09</w:t>
            </w:r>
          </w:p>
        </w:tc>
      </w:tr>
      <w:tr w:rsidR="006F2B85" w14:paraId="6B2DD868" w14:textId="77777777">
        <w:trPr>
          <w:jc w:val="center"/>
        </w:trPr>
        <w:tc>
          <w:tcPr>
            <w:tcW w:w="360" w:type="dxa"/>
          </w:tcPr>
          <w:p w14:paraId="5605C41F" w14:textId="1A0F96E4" w:rsidR="006F2B85" w:rsidRDefault="001E7B82">
            <w:pPr>
              <w:pStyle w:val="TableText"/>
              <w:ind w:left="432"/>
            </w:pPr>
            <w:hyperlink w:anchor="U_Author_Participation">
              <w:r>
                <w:rPr>
                  <w:rStyle w:val="HyperlinkText9pt"/>
                </w:rPr>
                <w:t>Author Participation</w:t>
              </w:r>
            </w:hyperlink>
          </w:p>
        </w:tc>
        <w:tc>
          <w:tcPr>
            <w:tcW w:w="360" w:type="dxa"/>
          </w:tcPr>
          <w:p w14:paraId="3641C635" w14:textId="77777777" w:rsidR="006F2B85" w:rsidRDefault="001E7B82">
            <w:pPr>
              <w:pStyle w:val="TableText"/>
            </w:pPr>
            <w:r>
              <w:t>unspecified</w:t>
            </w:r>
          </w:p>
        </w:tc>
        <w:tc>
          <w:tcPr>
            <w:tcW w:w="360" w:type="dxa"/>
          </w:tcPr>
          <w:p w14:paraId="145DBD24" w14:textId="77777777" w:rsidR="006F2B85" w:rsidRDefault="001E7B82">
            <w:pPr>
              <w:pStyle w:val="TableText"/>
            </w:pPr>
            <w:r>
              <w:t>urn:oid:2.16.840.1.113883.10.20.22.4.119</w:t>
            </w:r>
          </w:p>
        </w:tc>
      </w:tr>
      <w:tr w:rsidR="006F2B85" w14:paraId="26367710" w14:textId="77777777">
        <w:trPr>
          <w:jc w:val="center"/>
        </w:trPr>
        <w:tc>
          <w:tcPr>
            <w:tcW w:w="360" w:type="dxa"/>
          </w:tcPr>
          <w:p w14:paraId="58D3EED0" w14:textId="53A8FB83" w:rsidR="006F2B85" w:rsidRDefault="001E7B82">
            <w:pPr>
              <w:pStyle w:val="TableText"/>
              <w:ind w:left="432"/>
            </w:pPr>
            <w:hyperlink w:anchor="E_Criticality_Observation_">
              <w:r>
                <w:rPr>
                  <w:rStyle w:val="HyperlinkText9pt"/>
                </w:rPr>
                <w:t>Criticality Observation</w:t>
              </w:r>
            </w:hyperlink>
          </w:p>
        </w:tc>
        <w:tc>
          <w:tcPr>
            <w:tcW w:w="360" w:type="dxa"/>
          </w:tcPr>
          <w:p w14:paraId="557D8418" w14:textId="77777777" w:rsidR="006F2B85" w:rsidRDefault="001E7B82">
            <w:pPr>
              <w:pStyle w:val="TableText"/>
            </w:pPr>
            <w:r>
              <w:t>entry</w:t>
            </w:r>
          </w:p>
        </w:tc>
        <w:tc>
          <w:tcPr>
            <w:tcW w:w="360" w:type="dxa"/>
          </w:tcPr>
          <w:p w14:paraId="4B416116" w14:textId="77777777" w:rsidR="006F2B85" w:rsidRDefault="001E7B82">
            <w:pPr>
              <w:pStyle w:val="TableText"/>
            </w:pPr>
            <w:r>
              <w:t>urn:oid:2.16.840.1.113883.10.20.22.4.145</w:t>
            </w:r>
          </w:p>
        </w:tc>
      </w:tr>
      <w:tr w:rsidR="006F2B85" w14:paraId="6F41D738" w14:textId="77777777">
        <w:trPr>
          <w:jc w:val="center"/>
        </w:trPr>
        <w:tc>
          <w:tcPr>
            <w:tcW w:w="360" w:type="dxa"/>
          </w:tcPr>
          <w:p w14:paraId="12827423" w14:textId="01C2C620" w:rsidR="006F2B85" w:rsidRDefault="001E7B82">
            <w:pPr>
              <w:pStyle w:val="TableText"/>
              <w:ind w:left="432"/>
            </w:pPr>
            <w:hyperlink w:anchor="E_Allergy_Status_Observation_20190620">
              <w:r>
                <w:rPr>
                  <w:rStyle w:val="HyperlinkText9pt"/>
                </w:rPr>
                <w:t>Allergy Status Observation</w:t>
              </w:r>
            </w:hyperlink>
          </w:p>
        </w:tc>
        <w:tc>
          <w:tcPr>
            <w:tcW w:w="360" w:type="dxa"/>
          </w:tcPr>
          <w:p w14:paraId="31AE1598" w14:textId="77777777" w:rsidR="006F2B85" w:rsidRDefault="001E7B82">
            <w:pPr>
              <w:pStyle w:val="TableText"/>
            </w:pPr>
            <w:r>
              <w:t>entry</w:t>
            </w:r>
          </w:p>
        </w:tc>
        <w:tc>
          <w:tcPr>
            <w:tcW w:w="360" w:type="dxa"/>
          </w:tcPr>
          <w:p w14:paraId="7E7F2881" w14:textId="77777777" w:rsidR="006F2B85" w:rsidRDefault="001E7B82">
            <w:pPr>
              <w:pStyle w:val="TableText"/>
            </w:pPr>
            <w:r>
              <w:t>urn:hl7ii:2.16.840.1.113883.10.20.22.4.28:2019-06-20</w:t>
            </w:r>
          </w:p>
        </w:tc>
      </w:tr>
      <w:tr w:rsidR="006F2B85" w14:paraId="243CBBE4" w14:textId="77777777">
        <w:trPr>
          <w:jc w:val="center"/>
        </w:trPr>
        <w:tc>
          <w:tcPr>
            <w:tcW w:w="360" w:type="dxa"/>
          </w:tcPr>
          <w:p w14:paraId="4BEA7102" w14:textId="6E8A10D6" w:rsidR="006F2B85" w:rsidRDefault="001E7B82">
            <w:pPr>
              <w:pStyle w:val="TableText"/>
              <w:ind w:left="432"/>
            </w:pPr>
            <w:hyperlink w:anchor="E_Reaction_Observation_NHCS_V3">
              <w:r>
                <w:rPr>
                  <w:rStyle w:val="HyperlinkText9pt"/>
                </w:rPr>
                <w:t>Reaction Observation (NHCS V3)</w:t>
              </w:r>
            </w:hyperlink>
          </w:p>
        </w:tc>
        <w:tc>
          <w:tcPr>
            <w:tcW w:w="360" w:type="dxa"/>
          </w:tcPr>
          <w:p w14:paraId="7BFE48B1" w14:textId="77777777" w:rsidR="006F2B85" w:rsidRDefault="001E7B82">
            <w:pPr>
              <w:pStyle w:val="TableText"/>
            </w:pPr>
            <w:r>
              <w:t>entry</w:t>
            </w:r>
          </w:p>
        </w:tc>
        <w:tc>
          <w:tcPr>
            <w:tcW w:w="360" w:type="dxa"/>
          </w:tcPr>
          <w:p w14:paraId="6537AEE0" w14:textId="77777777" w:rsidR="006F2B85" w:rsidRDefault="001E7B82">
            <w:pPr>
              <w:pStyle w:val="TableText"/>
            </w:pPr>
            <w:r>
              <w:t>urn:hl7ii:2.16.840.1.113883.10.20.22.4.9:2025-08-01</w:t>
            </w:r>
          </w:p>
        </w:tc>
      </w:tr>
      <w:tr w:rsidR="006F2B85" w14:paraId="3CBC8CF7" w14:textId="77777777">
        <w:trPr>
          <w:jc w:val="center"/>
        </w:trPr>
        <w:tc>
          <w:tcPr>
            <w:tcW w:w="360" w:type="dxa"/>
          </w:tcPr>
          <w:p w14:paraId="4900DE9D" w14:textId="51F3E22E" w:rsidR="006F2B85" w:rsidRDefault="001E7B82">
            <w:pPr>
              <w:pStyle w:val="TableText"/>
              <w:ind w:left="576"/>
            </w:pPr>
            <w:hyperlink w:anchor="E_Severity_Observation_V2">
              <w:r>
                <w:rPr>
                  <w:rStyle w:val="HyperlinkText9pt"/>
                </w:rPr>
                <w:t>Severity Observation (V2)</w:t>
              </w:r>
            </w:hyperlink>
          </w:p>
        </w:tc>
        <w:tc>
          <w:tcPr>
            <w:tcW w:w="360" w:type="dxa"/>
          </w:tcPr>
          <w:p w14:paraId="4168FD22" w14:textId="77777777" w:rsidR="006F2B85" w:rsidRDefault="001E7B82">
            <w:pPr>
              <w:pStyle w:val="TableText"/>
            </w:pPr>
            <w:r>
              <w:t>entry</w:t>
            </w:r>
          </w:p>
        </w:tc>
        <w:tc>
          <w:tcPr>
            <w:tcW w:w="360" w:type="dxa"/>
          </w:tcPr>
          <w:p w14:paraId="73C3E1DB" w14:textId="77777777" w:rsidR="006F2B85" w:rsidRDefault="001E7B82">
            <w:pPr>
              <w:pStyle w:val="TableText"/>
            </w:pPr>
            <w:r>
              <w:t>urn:hl7ii:2.16.840.1.113883.10.20.22.4.8:2014-06-09</w:t>
            </w:r>
          </w:p>
        </w:tc>
      </w:tr>
      <w:tr w:rsidR="006F2B85" w14:paraId="79CD703E" w14:textId="77777777">
        <w:trPr>
          <w:jc w:val="center"/>
        </w:trPr>
        <w:tc>
          <w:tcPr>
            <w:tcW w:w="360" w:type="dxa"/>
          </w:tcPr>
          <w:p w14:paraId="2878A3B1" w14:textId="643186E2" w:rsidR="006F2B85" w:rsidRDefault="001E7B82">
            <w:pPr>
              <w:pStyle w:val="TableText"/>
              <w:ind w:left="576"/>
            </w:pPr>
            <w:hyperlink w:anchor="E_Medication_Activity_NHCS_V3">
              <w:r>
                <w:rPr>
                  <w:rStyle w:val="HyperlinkText9pt"/>
                </w:rPr>
                <w:t>Medication Activity (NHCS V3)</w:t>
              </w:r>
            </w:hyperlink>
          </w:p>
        </w:tc>
        <w:tc>
          <w:tcPr>
            <w:tcW w:w="360" w:type="dxa"/>
          </w:tcPr>
          <w:p w14:paraId="372C8D7A" w14:textId="77777777" w:rsidR="006F2B85" w:rsidRDefault="001E7B82">
            <w:pPr>
              <w:pStyle w:val="TableText"/>
            </w:pPr>
            <w:r>
              <w:t>entry</w:t>
            </w:r>
          </w:p>
        </w:tc>
        <w:tc>
          <w:tcPr>
            <w:tcW w:w="360" w:type="dxa"/>
          </w:tcPr>
          <w:p w14:paraId="433C426F" w14:textId="77777777" w:rsidR="006F2B85" w:rsidRDefault="001E7B82">
            <w:pPr>
              <w:pStyle w:val="TableText"/>
            </w:pPr>
            <w:r>
              <w:t>urn:hl7ii:2.16.840.1.113883.10.20.22.4.16:2025-08-01</w:t>
            </w:r>
          </w:p>
        </w:tc>
      </w:tr>
      <w:tr w:rsidR="006F2B85" w14:paraId="6880A0BA" w14:textId="77777777">
        <w:trPr>
          <w:jc w:val="center"/>
        </w:trPr>
        <w:tc>
          <w:tcPr>
            <w:tcW w:w="360" w:type="dxa"/>
          </w:tcPr>
          <w:p w14:paraId="5957E525" w14:textId="22EC54A4" w:rsidR="006F2B85" w:rsidRDefault="001E7B82">
            <w:pPr>
              <w:pStyle w:val="TableText"/>
              <w:ind w:left="720"/>
            </w:pPr>
            <w:hyperlink w:anchor="E_Drug_Vehicle">
              <w:r>
                <w:rPr>
                  <w:rStyle w:val="HyperlinkText9pt"/>
                </w:rPr>
                <w:t>Drug Vehicle</w:t>
              </w:r>
            </w:hyperlink>
          </w:p>
        </w:tc>
        <w:tc>
          <w:tcPr>
            <w:tcW w:w="360" w:type="dxa"/>
          </w:tcPr>
          <w:p w14:paraId="1BFEA891" w14:textId="77777777" w:rsidR="006F2B85" w:rsidRDefault="001E7B82">
            <w:pPr>
              <w:pStyle w:val="TableText"/>
            </w:pPr>
            <w:r>
              <w:t>entry</w:t>
            </w:r>
          </w:p>
        </w:tc>
        <w:tc>
          <w:tcPr>
            <w:tcW w:w="360" w:type="dxa"/>
          </w:tcPr>
          <w:p w14:paraId="13957A47" w14:textId="77777777" w:rsidR="006F2B85" w:rsidRDefault="001E7B82">
            <w:pPr>
              <w:pStyle w:val="TableText"/>
            </w:pPr>
            <w:r>
              <w:t>urn:oid:2.16.840.1.113883.10.20.22.4.24</w:t>
            </w:r>
          </w:p>
        </w:tc>
      </w:tr>
      <w:tr w:rsidR="006F2B85" w14:paraId="04F95AF8" w14:textId="77777777">
        <w:trPr>
          <w:jc w:val="center"/>
        </w:trPr>
        <w:tc>
          <w:tcPr>
            <w:tcW w:w="360" w:type="dxa"/>
          </w:tcPr>
          <w:p w14:paraId="29A2DC7C" w14:textId="163C15A4" w:rsidR="006F2B85" w:rsidRDefault="001E7B82">
            <w:pPr>
              <w:pStyle w:val="TableText"/>
              <w:ind w:left="720"/>
            </w:pPr>
            <w:hyperlink w:anchor="Indication_V2">
              <w:r>
                <w:rPr>
                  <w:rStyle w:val="HyperlinkText9pt"/>
                </w:rPr>
                <w:t>Indication (V2)</w:t>
              </w:r>
            </w:hyperlink>
          </w:p>
        </w:tc>
        <w:tc>
          <w:tcPr>
            <w:tcW w:w="360" w:type="dxa"/>
          </w:tcPr>
          <w:p w14:paraId="67F13D83" w14:textId="77777777" w:rsidR="006F2B85" w:rsidRDefault="001E7B82">
            <w:pPr>
              <w:pStyle w:val="TableText"/>
            </w:pPr>
            <w:r>
              <w:t>entry</w:t>
            </w:r>
          </w:p>
        </w:tc>
        <w:tc>
          <w:tcPr>
            <w:tcW w:w="360" w:type="dxa"/>
          </w:tcPr>
          <w:p w14:paraId="2CD1BAD5" w14:textId="77777777" w:rsidR="006F2B85" w:rsidRDefault="001E7B82">
            <w:pPr>
              <w:pStyle w:val="TableText"/>
            </w:pPr>
            <w:r>
              <w:t>urn:hl7ii:2.16.840.1.113883.10.20.22.4.19:2014-06-09</w:t>
            </w:r>
          </w:p>
        </w:tc>
      </w:tr>
      <w:tr w:rsidR="006F2B85" w14:paraId="1068FBBE" w14:textId="77777777">
        <w:trPr>
          <w:jc w:val="center"/>
        </w:trPr>
        <w:tc>
          <w:tcPr>
            <w:tcW w:w="360" w:type="dxa"/>
          </w:tcPr>
          <w:p w14:paraId="6D238A8C" w14:textId="7FD36496" w:rsidR="006F2B85" w:rsidRDefault="001E7B82">
            <w:pPr>
              <w:pStyle w:val="TableText"/>
              <w:ind w:left="720"/>
            </w:pPr>
            <w:hyperlink w:anchor="E_Medication_Supply_Order_V2">
              <w:r>
                <w:rPr>
                  <w:rStyle w:val="HyperlinkText9pt"/>
                </w:rPr>
                <w:t>Medication Supply Order (V2)</w:t>
              </w:r>
            </w:hyperlink>
          </w:p>
        </w:tc>
        <w:tc>
          <w:tcPr>
            <w:tcW w:w="360" w:type="dxa"/>
          </w:tcPr>
          <w:p w14:paraId="07870E61" w14:textId="77777777" w:rsidR="006F2B85" w:rsidRDefault="001E7B82">
            <w:pPr>
              <w:pStyle w:val="TableText"/>
            </w:pPr>
            <w:r>
              <w:t>entry</w:t>
            </w:r>
          </w:p>
        </w:tc>
        <w:tc>
          <w:tcPr>
            <w:tcW w:w="360" w:type="dxa"/>
          </w:tcPr>
          <w:p w14:paraId="633F59E8" w14:textId="77777777" w:rsidR="006F2B85" w:rsidRDefault="001E7B82">
            <w:pPr>
              <w:pStyle w:val="TableText"/>
            </w:pPr>
            <w:r>
              <w:t>urn:hl7ii:2.16.840.1.113883.10.20.22.4.17:2014-06-09</w:t>
            </w:r>
          </w:p>
        </w:tc>
      </w:tr>
      <w:tr w:rsidR="006F2B85" w14:paraId="15750372" w14:textId="77777777">
        <w:trPr>
          <w:jc w:val="center"/>
        </w:trPr>
        <w:tc>
          <w:tcPr>
            <w:tcW w:w="360" w:type="dxa"/>
          </w:tcPr>
          <w:p w14:paraId="268E4F10" w14:textId="42E08C69" w:rsidR="006F2B85" w:rsidRDefault="001E7B82">
            <w:pPr>
              <w:pStyle w:val="TableText"/>
              <w:ind w:left="864"/>
            </w:pPr>
            <w:hyperlink w:anchor="E_Medication_Information_V2">
              <w:r>
                <w:rPr>
                  <w:rStyle w:val="HyperlinkText9pt"/>
                </w:rPr>
                <w:t>Medication Information (V2)</w:t>
              </w:r>
            </w:hyperlink>
          </w:p>
        </w:tc>
        <w:tc>
          <w:tcPr>
            <w:tcW w:w="360" w:type="dxa"/>
          </w:tcPr>
          <w:p w14:paraId="3C7BE4A4" w14:textId="77777777" w:rsidR="006F2B85" w:rsidRDefault="001E7B82">
            <w:pPr>
              <w:pStyle w:val="TableText"/>
            </w:pPr>
            <w:r>
              <w:t>entry</w:t>
            </w:r>
          </w:p>
        </w:tc>
        <w:tc>
          <w:tcPr>
            <w:tcW w:w="360" w:type="dxa"/>
          </w:tcPr>
          <w:p w14:paraId="77FF3A85" w14:textId="77777777" w:rsidR="006F2B85" w:rsidRDefault="001E7B82">
            <w:pPr>
              <w:pStyle w:val="TableText"/>
            </w:pPr>
            <w:r>
              <w:t>urn:hl7ii:2.16.840.1.113883.10.20.22.4.23:2014-06-09</w:t>
            </w:r>
          </w:p>
        </w:tc>
      </w:tr>
      <w:tr w:rsidR="006F2B85" w14:paraId="0C48AE14" w14:textId="77777777">
        <w:trPr>
          <w:jc w:val="center"/>
        </w:trPr>
        <w:tc>
          <w:tcPr>
            <w:tcW w:w="360" w:type="dxa"/>
          </w:tcPr>
          <w:p w14:paraId="4511DB18" w14:textId="71AA1337" w:rsidR="006F2B85" w:rsidRDefault="001E7B82">
            <w:pPr>
              <w:pStyle w:val="TableText"/>
              <w:ind w:left="864"/>
            </w:pPr>
            <w:hyperlink w:anchor="Instruction_V2">
              <w:r>
                <w:rPr>
                  <w:rStyle w:val="HyperlinkText9pt"/>
                </w:rPr>
                <w:t>Instruction (V2)</w:t>
              </w:r>
            </w:hyperlink>
          </w:p>
        </w:tc>
        <w:tc>
          <w:tcPr>
            <w:tcW w:w="360" w:type="dxa"/>
          </w:tcPr>
          <w:p w14:paraId="590F07C7" w14:textId="77777777" w:rsidR="006F2B85" w:rsidRDefault="001E7B82">
            <w:pPr>
              <w:pStyle w:val="TableText"/>
            </w:pPr>
            <w:r>
              <w:t>entry</w:t>
            </w:r>
          </w:p>
        </w:tc>
        <w:tc>
          <w:tcPr>
            <w:tcW w:w="360" w:type="dxa"/>
          </w:tcPr>
          <w:p w14:paraId="30AA31E3" w14:textId="77777777" w:rsidR="006F2B85" w:rsidRDefault="001E7B82">
            <w:pPr>
              <w:pStyle w:val="TableText"/>
            </w:pPr>
            <w:r>
              <w:t>urn:hl7ii:2.16.840.1.113883.10.20.22.4.20:2014-06-09</w:t>
            </w:r>
          </w:p>
        </w:tc>
      </w:tr>
      <w:tr w:rsidR="006F2B85" w14:paraId="3A93AC08" w14:textId="77777777">
        <w:trPr>
          <w:jc w:val="center"/>
        </w:trPr>
        <w:tc>
          <w:tcPr>
            <w:tcW w:w="360" w:type="dxa"/>
          </w:tcPr>
          <w:p w14:paraId="5B4AFC39" w14:textId="11D7AD1F"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6BAF112" w14:textId="77777777" w:rsidR="006F2B85" w:rsidRDefault="001E7B82">
            <w:pPr>
              <w:pStyle w:val="TableText"/>
            </w:pPr>
            <w:r>
              <w:t>entry</w:t>
            </w:r>
          </w:p>
        </w:tc>
        <w:tc>
          <w:tcPr>
            <w:tcW w:w="360" w:type="dxa"/>
          </w:tcPr>
          <w:p w14:paraId="2CBF1BA1" w14:textId="77777777" w:rsidR="006F2B85" w:rsidRDefault="001E7B82">
            <w:pPr>
              <w:pStyle w:val="TableText"/>
            </w:pPr>
            <w:r>
              <w:t>urn:hl7ii:2.16.840.1.113883.10.20.22.4.54:2014-06-09</w:t>
            </w:r>
          </w:p>
        </w:tc>
      </w:tr>
      <w:tr w:rsidR="006F2B85" w14:paraId="7DD386FF" w14:textId="77777777">
        <w:trPr>
          <w:jc w:val="center"/>
        </w:trPr>
        <w:tc>
          <w:tcPr>
            <w:tcW w:w="360" w:type="dxa"/>
          </w:tcPr>
          <w:p w14:paraId="4E3B7FC1" w14:textId="548A4657" w:rsidR="006F2B85" w:rsidRDefault="001E7B82">
            <w:pPr>
              <w:pStyle w:val="TableText"/>
              <w:ind w:left="720"/>
            </w:pPr>
            <w:hyperlink w:anchor="E_Medication_Information_V2">
              <w:r>
                <w:rPr>
                  <w:rStyle w:val="HyperlinkText9pt"/>
                </w:rPr>
                <w:t>Medication Information (V2)</w:t>
              </w:r>
            </w:hyperlink>
          </w:p>
        </w:tc>
        <w:tc>
          <w:tcPr>
            <w:tcW w:w="360" w:type="dxa"/>
          </w:tcPr>
          <w:p w14:paraId="5BA0E894" w14:textId="77777777" w:rsidR="006F2B85" w:rsidRDefault="001E7B82">
            <w:pPr>
              <w:pStyle w:val="TableText"/>
            </w:pPr>
            <w:r>
              <w:t>entry</w:t>
            </w:r>
          </w:p>
        </w:tc>
        <w:tc>
          <w:tcPr>
            <w:tcW w:w="360" w:type="dxa"/>
          </w:tcPr>
          <w:p w14:paraId="47074AF6" w14:textId="77777777" w:rsidR="006F2B85" w:rsidRDefault="001E7B82">
            <w:pPr>
              <w:pStyle w:val="TableText"/>
            </w:pPr>
            <w:r>
              <w:t>urn:hl7ii:2.16.840.1.113883.10.20.22.4.23:2014-06-09</w:t>
            </w:r>
          </w:p>
        </w:tc>
      </w:tr>
      <w:tr w:rsidR="006F2B85" w14:paraId="5972B131" w14:textId="77777777">
        <w:trPr>
          <w:jc w:val="center"/>
        </w:trPr>
        <w:tc>
          <w:tcPr>
            <w:tcW w:w="360" w:type="dxa"/>
          </w:tcPr>
          <w:p w14:paraId="36EED75A" w14:textId="7AA47D86" w:rsidR="006F2B85" w:rsidRDefault="001E7B82">
            <w:pPr>
              <w:pStyle w:val="TableText"/>
              <w:ind w:left="720"/>
            </w:pPr>
            <w:hyperlink w:anchor="Instruction_V2">
              <w:r>
                <w:rPr>
                  <w:rStyle w:val="HyperlinkText9pt"/>
                </w:rPr>
                <w:t>Instruction (V2)</w:t>
              </w:r>
            </w:hyperlink>
          </w:p>
        </w:tc>
        <w:tc>
          <w:tcPr>
            <w:tcW w:w="360" w:type="dxa"/>
          </w:tcPr>
          <w:p w14:paraId="03C87523" w14:textId="77777777" w:rsidR="006F2B85" w:rsidRDefault="001E7B82">
            <w:pPr>
              <w:pStyle w:val="TableText"/>
            </w:pPr>
            <w:r>
              <w:t>entry</w:t>
            </w:r>
          </w:p>
        </w:tc>
        <w:tc>
          <w:tcPr>
            <w:tcW w:w="360" w:type="dxa"/>
          </w:tcPr>
          <w:p w14:paraId="3C42603C" w14:textId="77777777" w:rsidR="006F2B85" w:rsidRDefault="001E7B82">
            <w:pPr>
              <w:pStyle w:val="TableText"/>
            </w:pPr>
            <w:r>
              <w:t>urn:hl7ii:2.16.840.1.113883.10.20.22.4.20:2014-06-09</w:t>
            </w:r>
          </w:p>
        </w:tc>
      </w:tr>
      <w:tr w:rsidR="006F2B85" w14:paraId="22B6760A" w14:textId="77777777">
        <w:trPr>
          <w:jc w:val="center"/>
        </w:trPr>
        <w:tc>
          <w:tcPr>
            <w:tcW w:w="360" w:type="dxa"/>
          </w:tcPr>
          <w:p w14:paraId="20048503" w14:textId="5CA00406" w:rsidR="006F2B85" w:rsidRDefault="001E7B82">
            <w:pPr>
              <w:pStyle w:val="TableText"/>
              <w:ind w:left="720"/>
            </w:pPr>
            <w:hyperlink w:anchor="U_Author_Participation">
              <w:r>
                <w:rPr>
                  <w:rStyle w:val="HyperlinkText9pt"/>
                </w:rPr>
                <w:t>Author Participation</w:t>
              </w:r>
            </w:hyperlink>
          </w:p>
        </w:tc>
        <w:tc>
          <w:tcPr>
            <w:tcW w:w="360" w:type="dxa"/>
          </w:tcPr>
          <w:p w14:paraId="686F8041" w14:textId="77777777" w:rsidR="006F2B85" w:rsidRDefault="001E7B82">
            <w:pPr>
              <w:pStyle w:val="TableText"/>
            </w:pPr>
            <w:r>
              <w:t>unspecified</w:t>
            </w:r>
          </w:p>
        </w:tc>
        <w:tc>
          <w:tcPr>
            <w:tcW w:w="360" w:type="dxa"/>
          </w:tcPr>
          <w:p w14:paraId="18983859" w14:textId="77777777" w:rsidR="006F2B85" w:rsidRDefault="001E7B82">
            <w:pPr>
              <w:pStyle w:val="TableText"/>
            </w:pPr>
            <w:r>
              <w:t>urn:oid:2.16.840.1.113883.10.20.22.4.119</w:t>
            </w:r>
          </w:p>
        </w:tc>
      </w:tr>
      <w:tr w:rsidR="006F2B85" w14:paraId="5F979752" w14:textId="77777777">
        <w:trPr>
          <w:jc w:val="center"/>
        </w:trPr>
        <w:tc>
          <w:tcPr>
            <w:tcW w:w="360" w:type="dxa"/>
          </w:tcPr>
          <w:p w14:paraId="4CDB30F4" w14:textId="540EFF5F" w:rsidR="006F2B85" w:rsidRDefault="001E7B82">
            <w:pPr>
              <w:pStyle w:val="TableText"/>
              <w:ind w:left="720"/>
            </w:pPr>
            <w:hyperlink w:anchor="E_Substance_Administered_Act">
              <w:r>
                <w:rPr>
                  <w:rStyle w:val="HyperlinkText9pt"/>
                </w:rPr>
                <w:t>Substance Administered Act</w:t>
              </w:r>
            </w:hyperlink>
          </w:p>
        </w:tc>
        <w:tc>
          <w:tcPr>
            <w:tcW w:w="360" w:type="dxa"/>
          </w:tcPr>
          <w:p w14:paraId="0FF1D9E2" w14:textId="77777777" w:rsidR="006F2B85" w:rsidRDefault="001E7B82">
            <w:pPr>
              <w:pStyle w:val="TableText"/>
            </w:pPr>
            <w:r>
              <w:t>entry</w:t>
            </w:r>
          </w:p>
        </w:tc>
        <w:tc>
          <w:tcPr>
            <w:tcW w:w="360" w:type="dxa"/>
          </w:tcPr>
          <w:p w14:paraId="4C407364" w14:textId="77777777" w:rsidR="006F2B85" w:rsidRDefault="001E7B82">
            <w:pPr>
              <w:pStyle w:val="TableText"/>
            </w:pPr>
            <w:r>
              <w:t>urn:oid:2.16.840.1.113883.10.20.22.4.118</w:t>
            </w:r>
          </w:p>
        </w:tc>
      </w:tr>
      <w:tr w:rsidR="006F2B85" w14:paraId="69364D05" w14:textId="77777777">
        <w:trPr>
          <w:jc w:val="center"/>
        </w:trPr>
        <w:tc>
          <w:tcPr>
            <w:tcW w:w="360" w:type="dxa"/>
          </w:tcPr>
          <w:p w14:paraId="55951661" w14:textId="4FCDD160" w:rsidR="006F2B85" w:rsidRDefault="001E7B82">
            <w:pPr>
              <w:pStyle w:val="TableText"/>
              <w:ind w:left="720"/>
            </w:pPr>
            <w:hyperlink w:anchor="E_Medication_Free_Text_Sig">
              <w:r>
                <w:rPr>
                  <w:rStyle w:val="HyperlinkText9pt"/>
                </w:rPr>
                <w:t>Medication Free Text Sig</w:t>
              </w:r>
            </w:hyperlink>
          </w:p>
        </w:tc>
        <w:tc>
          <w:tcPr>
            <w:tcW w:w="360" w:type="dxa"/>
          </w:tcPr>
          <w:p w14:paraId="53886F2A" w14:textId="77777777" w:rsidR="006F2B85" w:rsidRDefault="001E7B82">
            <w:pPr>
              <w:pStyle w:val="TableText"/>
            </w:pPr>
            <w:r>
              <w:t>entry</w:t>
            </w:r>
          </w:p>
        </w:tc>
        <w:tc>
          <w:tcPr>
            <w:tcW w:w="360" w:type="dxa"/>
          </w:tcPr>
          <w:p w14:paraId="341D75A0" w14:textId="77777777" w:rsidR="006F2B85" w:rsidRDefault="001E7B82">
            <w:pPr>
              <w:pStyle w:val="TableText"/>
            </w:pPr>
            <w:r>
              <w:t>urn:oid:2.16.840.1.113883.10.20.22.4.147</w:t>
            </w:r>
          </w:p>
        </w:tc>
      </w:tr>
      <w:tr w:rsidR="006F2B85" w14:paraId="65A5E03C" w14:textId="77777777">
        <w:trPr>
          <w:jc w:val="center"/>
        </w:trPr>
        <w:tc>
          <w:tcPr>
            <w:tcW w:w="360" w:type="dxa"/>
          </w:tcPr>
          <w:p w14:paraId="6335A71C" w14:textId="08207712" w:rsidR="006F2B85" w:rsidRDefault="001E7B82">
            <w:pPr>
              <w:pStyle w:val="TableText"/>
              <w:ind w:left="720"/>
            </w:pPr>
            <w:hyperlink w:anchor="E_Medication_Dispense_V3">
              <w:r>
                <w:rPr>
                  <w:rStyle w:val="HyperlinkText9pt"/>
                </w:rPr>
                <w:t>Medication Dispense (V3)</w:t>
              </w:r>
            </w:hyperlink>
          </w:p>
        </w:tc>
        <w:tc>
          <w:tcPr>
            <w:tcW w:w="360" w:type="dxa"/>
          </w:tcPr>
          <w:p w14:paraId="1C58C566" w14:textId="77777777" w:rsidR="006F2B85" w:rsidRDefault="001E7B82">
            <w:pPr>
              <w:pStyle w:val="TableText"/>
            </w:pPr>
            <w:r>
              <w:t>entry</w:t>
            </w:r>
          </w:p>
        </w:tc>
        <w:tc>
          <w:tcPr>
            <w:tcW w:w="360" w:type="dxa"/>
          </w:tcPr>
          <w:p w14:paraId="1499A6EF" w14:textId="77777777" w:rsidR="006F2B85" w:rsidRDefault="001E7B82">
            <w:pPr>
              <w:pStyle w:val="TableText"/>
            </w:pPr>
            <w:r>
              <w:t>urn:hl7ii:2.16.840.1.113883.10.20.22.4.18:2023-05-01</w:t>
            </w:r>
          </w:p>
        </w:tc>
      </w:tr>
      <w:tr w:rsidR="006F2B85" w14:paraId="4D4E7532" w14:textId="77777777">
        <w:trPr>
          <w:jc w:val="center"/>
        </w:trPr>
        <w:tc>
          <w:tcPr>
            <w:tcW w:w="360" w:type="dxa"/>
          </w:tcPr>
          <w:p w14:paraId="27984D97" w14:textId="5E2FC4F2" w:rsidR="006F2B85" w:rsidRDefault="001E7B82">
            <w:pPr>
              <w:pStyle w:val="TableText"/>
              <w:ind w:left="864"/>
            </w:pPr>
            <w:hyperlink w:anchor="U_US_Realm_Address_ADUSFIELDED">
              <w:r>
                <w:rPr>
                  <w:rStyle w:val="HyperlinkText9pt"/>
                </w:rPr>
                <w:t>US Realm Address (AD.US.FIELDED)</w:t>
              </w:r>
            </w:hyperlink>
          </w:p>
        </w:tc>
        <w:tc>
          <w:tcPr>
            <w:tcW w:w="360" w:type="dxa"/>
          </w:tcPr>
          <w:p w14:paraId="18E573FF" w14:textId="77777777" w:rsidR="006F2B85" w:rsidRDefault="001E7B82">
            <w:pPr>
              <w:pStyle w:val="TableText"/>
            </w:pPr>
            <w:r>
              <w:t>unspecified</w:t>
            </w:r>
          </w:p>
        </w:tc>
        <w:tc>
          <w:tcPr>
            <w:tcW w:w="360" w:type="dxa"/>
          </w:tcPr>
          <w:p w14:paraId="359FC4D2" w14:textId="77777777" w:rsidR="006F2B85" w:rsidRDefault="001E7B82">
            <w:pPr>
              <w:pStyle w:val="TableText"/>
            </w:pPr>
            <w:r>
              <w:t>urn:oid:2.16.840.1.113883.10.20.22.5.2</w:t>
            </w:r>
          </w:p>
        </w:tc>
      </w:tr>
      <w:tr w:rsidR="006F2B85" w14:paraId="6808F53E" w14:textId="77777777">
        <w:trPr>
          <w:jc w:val="center"/>
        </w:trPr>
        <w:tc>
          <w:tcPr>
            <w:tcW w:w="360" w:type="dxa"/>
          </w:tcPr>
          <w:p w14:paraId="55F2CEE3" w14:textId="3DF0B7D5" w:rsidR="006F2B85" w:rsidRDefault="001E7B82">
            <w:pPr>
              <w:pStyle w:val="TableText"/>
              <w:ind w:left="864"/>
            </w:pPr>
            <w:hyperlink w:anchor="E_Medication_Supply_Order_V2">
              <w:r>
                <w:rPr>
                  <w:rStyle w:val="HyperlinkText9pt"/>
                </w:rPr>
                <w:t>Medication Supply Order (V2)</w:t>
              </w:r>
            </w:hyperlink>
          </w:p>
        </w:tc>
        <w:tc>
          <w:tcPr>
            <w:tcW w:w="360" w:type="dxa"/>
          </w:tcPr>
          <w:p w14:paraId="5EF7BE7E" w14:textId="77777777" w:rsidR="006F2B85" w:rsidRDefault="001E7B82">
            <w:pPr>
              <w:pStyle w:val="TableText"/>
            </w:pPr>
            <w:r>
              <w:t>entry</w:t>
            </w:r>
          </w:p>
        </w:tc>
        <w:tc>
          <w:tcPr>
            <w:tcW w:w="360" w:type="dxa"/>
          </w:tcPr>
          <w:p w14:paraId="6153D46B" w14:textId="77777777" w:rsidR="006F2B85" w:rsidRDefault="001E7B82">
            <w:pPr>
              <w:pStyle w:val="TableText"/>
            </w:pPr>
            <w:r>
              <w:t>urn:hl7ii:2.16.840.1.113883.10.20.22.4.17:2014-06-09</w:t>
            </w:r>
          </w:p>
        </w:tc>
      </w:tr>
      <w:tr w:rsidR="006F2B85" w14:paraId="6C0F18DE" w14:textId="77777777">
        <w:trPr>
          <w:jc w:val="center"/>
        </w:trPr>
        <w:tc>
          <w:tcPr>
            <w:tcW w:w="360" w:type="dxa"/>
          </w:tcPr>
          <w:p w14:paraId="3AB54CB3" w14:textId="7FC30C42" w:rsidR="006F2B85" w:rsidRDefault="001E7B82">
            <w:pPr>
              <w:pStyle w:val="TableText"/>
              <w:ind w:left="1008"/>
            </w:pPr>
            <w:hyperlink w:anchor="E_Medication_Information_V2">
              <w:r>
                <w:rPr>
                  <w:rStyle w:val="HyperlinkText9pt"/>
                </w:rPr>
                <w:t>Medication Information (V2)</w:t>
              </w:r>
            </w:hyperlink>
          </w:p>
        </w:tc>
        <w:tc>
          <w:tcPr>
            <w:tcW w:w="360" w:type="dxa"/>
          </w:tcPr>
          <w:p w14:paraId="584C4E8F" w14:textId="77777777" w:rsidR="006F2B85" w:rsidRDefault="001E7B82">
            <w:pPr>
              <w:pStyle w:val="TableText"/>
            </w:pPr>
            <w:r>
              <w:t>entry</w:t>
            </w:r>
          </w:p>
        </w:tc>
        <w:tc>
          <w:tcPr>
            <w:tcW w:w="360" w:type="dxa"/>
          </w:tcPr>
          <w:p w14:paraId="026EB47F" w14:textId="77777777" w:rsidR="006F2B85" w:rsidRDefault="001E7B82">
            <w:pPr>
              <w:pStyle w:val="TableText"/>
            </w:pPr>
            <w:r>
              <w:t>urn:hl7ii:2.16.840.1.113883.10.20.22.4.23:2014-06-09</w:t>
            </w:r>
          </w:p>
        </w:tc>
      </w:tr>
      <w:tr w:rsidR="006F2B85" w14:paraId="40B0F7FD" w14:textId="77777777">
        <w:trPr>
          <w:jc w:val="center"/>
        </w:trPr>
        <w:tc>
          <w:tcPr>
            <w:tcW w:w="360" w:type="dxa"/>
          </w:tcPr>
          <w:p w14:paraId="1A39E75A" w14:textId="192959E5" w:rsidR="006F2B85" w:rsidRDefault="001E7B82">
            <w:pPr>
              <w:pStyle w:val="TableText"/>
              <w:ind w:left="1008"/>
            </w:pPr>
            <w:hyperlink w:anchor="Instruction_V2">
              <w:r>
                <w:rPr>
                  <w:rStyle w:val="HyperlinkText9pt"/>
                </w:rPr>
                <w:t>Instruction (V2)</w:t>
              </w:r>
            </w:hyperlink>
          </w:p>
        </w:tc>
        <w:tc>
          <w:tcPr>
            <w:tcW w:w="360" w:type="dxa"/>
          </w:tcPr>
          <w:p w14:paraId="3A6D2510" w14:textId="77777777" w:rsidR="006F2B85" w:rsidRDefault="001E7B82">
            <w:pPr>
              <w:pStyle w:val="TableText"/>
            </w:pPr>
            <w:r>
              <w:t>entry</w:t>
            </w:r>
          </w:p>
        </w:tc>
        <w:tc>
          <w:tcPr>
            <w:tcW w:w="360" w:type="dxa"/>
          </w:tcPr>
          <w:p w14:paraId="0833A797" w14:textId="77777777" w:rsidR="006F2B85" w:rsidRDefault="001E7B82">
            <w:pPr>
              <w:pStyle w:val="TableText"/>
            </w:pPr>
            <w:r>
              <w:t>urn:hl7ii:2.16.840.1.113883.10.20.22.4.20:2014-06-09</w:t>
            </w:r>
          </w:p>
        </w:tc>
      </w:tr>
      <w:tr w:rsidR="006F2B85" w14:paraId="2B1D83EF" w14:textId="77777777">
        <w:trPr>
          <w:jc w:val="center"/>
        </w:trPr>
        <w:tc>
          <w:tcPr>
            <w:tcW w:w="360" w:type="dxa"/>
          </w:tcPr>
          <w:p w14:paraId="60267E39" w14:textId="2879DEB4"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FC53E54" w14:textId="77777777" w:rsidR="006F2B85" w:rsidRDefault="001E7B82">
            <w:pPr>
              <w:pStyle w:val="TableText"/>
            </w:pPr>
            <w:r>
              <w:t>entry</w:t>
            </w:r>
          </w:p>
        </w:tc>
        <w:tc>
          <w:tcPr>
            <w:tcW w:w="360" w:type="dxa"/>
          </w:tcPr>
          <w:p w14:paraId="0CF4EC65" w14:textId="77777777" w:rsidR="006F2B85" w:rsidRDefault="001E7B82">
            <w:pPr>
              <w:pStyle w:val="TableText"/>
            </w:pPr>
            <w:r>
              <w:t>urn:hl7ii:2.16.840.1.113883.10.20.22.4.54:2014-06-09</w:t>
            </w:r>
          </w:p>
        </w:tc>
      </w:tr>
      <w:tr w:rsidR="006F2B85" w14:paraId="30C818B2" w14:textId="77777777">
        <w:trPr>
          <w:jc w:val="center"/>
        </w:trPr>
        <w:tc>
          <w:tcPr>
            <w:tcW w:w="360" w:type="dxa"/>
          </w:tcPr>
          <w:p w14:paraId="265B25DE" w14:textId="42A8B2CC" w:rsidR="006F2B85" w:rsidRDefault="001E7B82">
            <w:pPr>
              <w:pStyle w:val="TableText"/>
              <w:ind w:left="864"/>
            </w:pPr>
            <w:hyperlink w:anchor="E_Medication_Information_V2">
              <w:r>
                <w:rPr>
                  <w:rStyle w:val="HyperlinkText9pt"/>
                </w:rPr>
                <w:t>Medication Information (V2)</w:t>
              </w:r>
            </w:hyperlink>
          </w:p>
        </w:tc>
        <w:tc>
          <w:tcPr>
            <w:tcW w:w="360" w:type="dxa"/>
          </w:tcPr>
          <w:p w14:paraId="11C8786A" w14:textId="77777777" w:rsidR="006F2B85" w:rsidRDefault="001E7B82">
            <w:pPr>
              <w:pStyle w:val="TableText"/>
            </w:pPr>
            <w:r>
              <w:t>entry</w:t>
            </w:r>
          </w:p>
        </w:tc>
        <w:tc>
          <w:tcPr>
            <w:tcW w:w="360" w:type="dxa"/>
          </w:tcPr>
          <w:p w14:paraId="52C027EA" w14:textId="77777777" w:rsidR="006F2B85" w:rsidRDefault="001E7B82">
            <w:pPr>
              <w:pStyle w:val="TableText"/>
            </w:pPr>
            <w:r>
              <w:t>urn:hl7ii:2.16.840.1.113883.10.20.22.4.23:2014-06-09</w:t>
            </w:r>
          </w:p>
        </w:tc>
      </w:tr>
      <w:tr w:rsidR="006F2B85" w14:paraId="6FF86BE1" w14:textId="77777777">
        <w:trPr>
          <w:jc w:val="center"/>
        </w:trPr>
        <w:tc>
          <w:tcPr>
            <w:tcW w:w="360" w:type="dxa"/>
          </w:tcPr>
          <w:p w14:paraId="07683298" w14:textId="1CB99150"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4369A119" w14:textId="77777777" w:rsidR="006F2B85" w:rsidRDefault="001E7B82">
            <w:pPr>
              <w:pStyle w:val="TableText"/>
            </w:pPr>
            <w:r>
              <w:t>entry</w:t>
            </w:r>
          </w:p>
        </w:tc>
        <w:tc>
          <w:tcPr>
            <w:tcW w:w="360" w:type="dxa"/>
          </w:tcPr>
          <w:p w14:paraId="4656188B" w14:textId="77777777" w:rsidR="006F2B85" w:rsidRDefault="001E7B82">
            <w:pPr>
              <w:pStyle w:val="TableText"/>
            </w:pPr>
            <w:r>
              <w:t>urn:hl7ii:2.16.840.1.113883.10.20.22.4.54:2014-06-09</w:t>
            </w:r>
          </w:p>
        </w:tc>
      </w:tr>
      <w:tr w:rsidR="006F2B85" w14:paraId="6B8AB636" w14:textId="77777777">
        <w:trPr>
          <w:jc w:val="center"/>
        </w:trPr>
        <w:tc>
          <w:tcPr>
            <w:tcW w:w="360" w:type="dxa"/>
          </w:tcPr>
          <w:p w14:paraId="284F7958" w14:textId="5BD0B398"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0BEF004F" w14:textId="77777777" w:rsidR="006F2B85" w:rsidRDefault="001E7B82">
            <w:pPr>
              <w:pStyle w:val="TableText"/>
            </w:pPr>
            <w:r>
              <w:t>entry</w:t>
            </w:r>
          </w:p>
        </w:tc>
        <w:tc>
          <w:tcPr>
            <w:tcW w:w="360" w:type="dxa"/>
          </w:tcPr>
          <w:p w14:paraId="6AEB9A48" w14:textId="77777777" w:rsidR="006F2B85" w:rsidRDefault="001E7B82">
            <w:pPr>
              <w:pStyle w:val="TableText"/>
            </w:pPr>
            <w:r>
              <w:t>urn:hl7ii:2.16.840.1.113883.10.20.22.4.14:2025-08-01</w:t>
            </w:r>
          </w:p>
        </w:tc>
      </w:tr>
      <w:tr w:rsidR="006F2B85" w14:paraId="69EED7A4" w14:textId="77777777">
        <w:trPr>
          <w:jc w:val="center"/>
        </w:trPr>
        <w:tc>
          <w:tcPr>
            <w:tcW w:w="360" w:type="dxa"/>
          </w:tcPr>
          <w:p w14:paraId="437D31C6" w14:textId="7B0C408C" w:rsidR="006F2B85" w:rsidRDefault="001E7B82">
            <w:pPr>
              <w:pStyle w:val="TableText"/>
              <w:ind w:left="720"/>
            </w:pPr>
            <w:hyperlink w:anchor="E_Product_Instance">
              <w:r>
                <w:rPr>
                  <w:rStyle w:val="HyperlinkText9pt"/>
                </w:rPr>
                <w:t>Product Instance</w:t>
              </w:r>
            </w:hyperlink>
          </w:p>
        </w:tc>
        <w:tc>
          <w:tcPr>
            <w:tcW w:w="360" w:type="dxa"/>
          </w:tcPr>
          <w:p w14:paraId="34EB5205" w14:textId="77777777" w:rsidR="006F2B85" w:rsidRDefault="001E7B82">
            <w:pPr>
              <w:pStyle w:val="TableText"/>
            </w:pPr>
            <w:r>
              <w:t>entry</w:t>
            </w:r>
          </w:p>
        </w:tc>
        <w:tc>
          <w:tcPr>
            <w:tcW w:w="360" w:type="dxa"/>
          </w:tcPr>
          <w:p w14:paraId="42B66288" w14:textId="77777777" w:rsidR="006F2B85" w:rsidRDefault="001E7B82">
            <w:pPr>
              <w:pStyle w:val="TableText"/>
            </w:pPr>
            <w:r>
              <w:t>urn:oid:2.16.840.1.113883.10.20.22.4.37</w:t>
            </w:r>
          </w:p>
        </w:tc>
      </w:tr>
      <w:tr w:rsidR="006F2B85" w14:paraId="3797ABF1" w14:textId="77777777">
        <w:trPr>
          <w:jc w:val="center"/>
        </w:trPr>
        <w:tc>
          <w:tcPr>
            <w:tcW w:w="360" w:type="dxa"/>
          </w:tcPr>
          <w:p w14:paraId="0AD39F6C" w14:textId="671AC27E" w:rsidR="006F2B85" w:rsidRDefault="001E7B82">
            <w:pPr>
              <w:pStyle w:val="TableText"/>
              <w:ind w:left="720"/>
            </w:pPr>
            <w:hyperlink w:anchor="Indication_V2">
              <w:r>
                <w:rPr>
                  <w:rStyle w:val="HyperlinkText9pt"/>
                </w:rPr>
                <w:t>Indication (V2)</w:t>
              </w:r>
            </w:hyperlink>
          </w:p>
        </w:tc>
        <w:tc>
          <w:tcPr>
            <w:tcW w:w="360" w:type="dxa"/>
          </w:tcPr>
          <w:p w14:paraId="7397BAD6" w14:textId="77777777" w:rsidR="006F2B85" w:rsidRDefault="001E7B82">
            <w:pPr>
              <w:pStyle w:val="TableText"/>
            </w:pPr>
            <w:r>
              <w:t>entry</w:t>
            </w:r>
          </w:p>
        </w:tc>
        <w:tc>
          <w:tcPr>
            <w:tcW w:w="360" w:type="dxa"/>
          </w:tcPr>
          <w:p w14:paraId="1EE7A452" w14:textId="77777777" w:rsidR="006F2B85" w:rsidRDefault="001E7B82">
            <w:pPr>
              <w:pStyle w:val="TableText"/>
            </w:pPr>
            <w:r>
              <w:t>urn:hl7ii:2.16.840.1.113883.10.20.22.4.19:2014-06-09</w:t>
            </w:r>
          </w:p>
        </w:tc>
      </w:tr>
      <w:tr w:rsidR="006F2B85" w14:paraId="60AFC293" w14:textId="77777777">
        <w:trPr>
          <w:jc w:val="center"/>
        </w:trPr>
        <w:tc>
          <w:tcPr>
            <w:tcW w:w="360" w:type="dxa"/>
          </w:tcPr>
          <w:p w14:paraId="50AC0156" w14:textId="20CEA102" w:rsidR="006F2B85" w:rsidRDefault="001E7B82">
            <w:pPr>
              <w:pStyle w:val="TableText"/>
              <w:ind w:left="720"/>
            </w:pPr>
            <w:hyperlink w:anchor="Instruction_V2">
              <w:r>
                <w:rPr>
                  <w:rStyle w:val="HyperlinkText9pt"/>
                </w:rPr>
                <w:t>Instruction (V2)</w:t>
              </w:r>
            </w:hyperlink>
          </w:p>
        </w:tc>
        <w:tc>
          <w:tcPr>
            <w:tcW w:w="360" w:type="dxa"/>
          </w:tcPr>
          <w:p w14:paraId="71BC1056" w14:textId="77777777" w:rsidR="006F2B85" w:rsidRDefault="001E7B82">
            <w:pPr>
              <w:pStyle w:val="TableText"/>
            </w:pPr>
            <w:r>
              <w:t>entry</w:t>
            </w:r>
          </w:p>
        </w:tc>
        <w:tc>
          <w:tcPr>
            <w:tcW w:w="360" w:type="dxa"/>
          </w:tcPr>
          <w:p w14:paraId="56CBBA1D" w14:textId="77777777" w:rsidR="006F2B85" w:rsidRDefault="001E7B82">
            <w:pPr>
              <w:pStyle w:val="TableText"/>
            </w:pPr>
            <w:r>
              <w:t>urn:hl7ii:2.16.840.1.113883.10.20.22.4.20:2014-06-09</w:t>
            </w:r>
          </w:p>
        </w:tc>
      </w:tr>
      <w:tr w:rsidR="006F2B85" w14:paraId="64C21037" w14:textId="77777777">
        <w:trPr>
          <w:jc w:val="center"/>
        </w:trPr>
        <w:tc>
          <w:tcPr>
            <w:tcW w:w="360" w:type="dxa"/>
          </w:tcPr>
          <w:p w14:paraId="51C86BA6" w14:textId="4D9BC665" w:rsidR="006F2B85" w:rsidRDefault="001E7B82">
            <w:pPr>
              <w:pStyle w:val="TableText"/>
              <w:ind w:left="720"/>
            </w:pPr>
            <w:hyperlink w:anchor="U_Author_Participation">
              <w:r>
                <w:rPr>
                  <w:rStyle w:val="HyperlinkText9pt"/>
                </w:rPr>
                <w:t>Author Participation</w:t>
              </w:r>
            </w:hyperlink>
          </w:p>
        </w:tc>
        <w:tc>
          <w:tcPr>
            <w:tcW w:w="360" w:type="dxa"/>
          </w:tcPr>
          <w:p w14:paraId="10D6AEE0" w14:textId="77777777" w:rsidR="006F2B85" w:rsidRDefault="001E7B82">
            <w:pPr>
              <w:pStyle w:val="TableText"/>
            </w:pPr>
            <w:r>
              <w:t>unspecified</w:t>
            </w:r>
          </w:p>
        </w:tc>
        <w:tc>
          <w:tcPr>
            <w:tcW w:w="360" w:type="dxa"/>
          </w:tcPr>
          <w:p w14:paraId="16FF8C9D" w14:textId="77777777" w:rsidR="006F2B85" w:rsidRDefault="001E7B82">
            <w:pPr>
              <w:pStyle w:val="TableText"/>
            </w:pPr>
            <w:r>
              <w:t>urn:oid:2.16.840.1.113883.10.20.22.4.119</w:t>
            </w:r>
          </w:p>
        </w:tc>
      </w:tr>
      <w:tr w:rsidR="006F2B85" w14:paraId="26F0B9A7" w14:textId="77777777">
        <w:trPr>
          <w:jc w:val="center"/>
        </w:trPr>
        <w:tc>
          <w:tcPr>
            <w:tcW w:w="360" w:type="dxa"/>
          </w:tcPr>
          <w:p w14:paraId="03F4FC21" w14:textId="46C2CE7B" w:rsidR="006F2B85" w:rsidRDefault="001E7B82">
            <w:pPr>
              <w:pStyle w:val="TableText"/>
              <w:ind w:left="720"/>
            </w:pPr>
            <w:hyperlink w:anchor="E_Medication_Activity_NHCS_V3">
              <w:r>
                <w:rPr>
                  <w:rStyle w:val="HyperlinkText9pt"/>
                </w:rPr>
                <w:t>Medication Activity (NHCS V3)</w:t>
              </w:r>
            </w:hyperlink>
          </w:p>
        </w:tc>
        <w:tc>
          <w:tcPr>
            <w:tcW w:w="360" w:type="dxa"/>
          </w:tcPr>
          <w:p w14:paraId="687931E9" w14:textId="77777777" w:rsidR="006F2B85" w:rsidRDefault="001E7B82">
            <w:pPr>
              <w:pStyle w:val="TableText"/>
            </w:pPr>
            <w:r>
              <w:t>entry</w:t>
            </w:r>
          </w:p>
        </w:tc>
        <w:tc>
          <w:tcPr>
            <w:tcW w:w="360" w:type="dxa"/>
          </w:tcPr>
          <w:p w14:paraId="0C7CB321" w14:textId="77777777" w:rsidR="006F2B85" w:rsidRDefault="001E7B82">
            <w:pPr>
              <w:pStyle w:val="TableText"/>
            </w:pPr>
            <w:r>
              <w:t>urn:hl7ii:2.16.840.1.113883.10.20.22.4.16:2025-08-01</w:t>
            </w:r>
          </w:p>
        </w:tc>
      </w:tr>
      <w:tr w:rsidR="006F2B85" w14:paraId="412BEDAA" w14:textId="77777777">
        <w:trPr>
          <w:jc w:val="center"/>
        </w:trPr>
        <w:tc>
          <w:tcPr>
            <w:tcW w:w="360" w:type="dxa"/>
          </w:tcPr>
          <w:p w14:paraId="7C0F0C23" w14:textId="3028EA78" w:rsidR="006F2B85" w:rsidRDefault="001E7B82">
            <w:pPr>
              <w:pStyle w:val="TableText"/>
              <w:ind w:left="864"/>
            </w:pPr>
            <w:hyperlink w:anchor="E_Drug_Vehicle">
              <w:r>
                <w:rPr>
                  <w:rStyle w:val="HyperlinkText9pt"/>
                </w:rPr>
                <w:t>Drug Vehicle</w:t>
              </w:r>
            </w:hyperlink>
          </w:p>
        </w:tc>
        <w:tc>
          <w:tcPr>
            <w:tcW w:w="360" w:type="dxa"/>
          </w:tcPr>
          <w:p w14:paraId="68519E10" w14:textId="77777777" w:rsidR="006F2B85" w:rsidRDefault="001E7B82">
            <w:pPr>
              <w:pStyle w:val="TableText"/>
            </w:pPr>
            <w:r>
              <w:t>entry</w:t>
            </w:r>
          </w:p>
        </w:tc>
        <w:tc>
          <w:tcPr>
            <w:tcW w:w="360" w:type="dxa"/>
          </w:tcPr>
          <w:p w14:paraId="1E29B5B0" w14:textId="77777777" w:rsidR="006F2B85" w:rsidRDefault="001E7B82">
            <w:pPr>
              <w:pStyle w:val="TableText"/>
            </w:pPr>
            <w:r>
              <w:t>urn:oid:2.16.840.1.113883.10.20.22.4.24</w:t>
            </w:r>
          </w:p>
        </w:tc>
      </w:tr>
      <w:tr w:rsidR="006F2B85" w14:paraId="638EE296" w14:textId="77777777">
        <w:trPr>
          <w:jc w:val="center"/>
        </w:trPr>
        <w:tc>
          <w:tcPr>
            <w:tcW w:w="360" w:type="dxa"/>
          </w:tcPr>
          <w:p w14:paraId="4D496C99" w14:textId="22EA9958" w:rsidR="006F2B85" w:rsidRDefault="001E7B82">
            <w:pPr>
              <w:pStyle w:val="TableText"/>
              <w:ind w:left="864"/>
            </w:pPr>
            <w:hyperlink w:anchor="Indication_V2">
              <w:r>
                <w:rPr>
                  <w:rStyle w:val="HyperlinkText9pt"/>
                </w:rPr>
                <w:t>Indication (V2)</w:t>
              </w:r>
            </w:hyperlink>
          </w:p>
        </w:tc>
        <w:tc>
          <w:tcPr>
            <w:tcW w:w="360" w:type="dxa"/>
          </w:tcPr>
          <w:p w14:paraId="14D7FB42" w14:textId="77777777" w:rsidR="006F2B85" w:rsidRDefault="001E7B82">
            <w:pPr>
              <w:pStyle w:val="TableText"/>
            </w:pPr>
            <w:r>
              <w:t>entry</w:t>
            </w:r>
          </w:p>
        </w:tc>
        <w:tc>
          <w:tcPr>
            <w:tcW w:w="360" w:type="dxa"/>
          </w:tcPr>
          <w:p w14:paraId="3CCEC601" w14:textId="77777777" w:rsidR="006F2B85" w:rsidRDefault="001E7B82">
            <w:pPr>
              <w:pStyle w:val="TableText"/>
            </w:pPr>
            <w:r>
              <w:t>urn:hl7ii:2.16.840.1.113883.10.20.22.4.19:2014-06-09</w:t>
            </w:r>
          </w:p>
        </w:tc>
      </w:tr>
      <w:tr w:rsidR="006F2B85" w14:paraId="26FF0CC6" w14:textId="77777777">
        <w:trPr>
          <w:jc w:val="center"/>
        </w:trPr>
        <w:tc>
          <w:tcPr>
            <w:tcW w:w="360" w:type="dxa"/>
          </w:tcPr>
          <w:p w14:paraId="7B97869B" w14:textId="12B7188D" w:rsidR="006F2B85" w:rsidRDefault="001E7B82">
            <w:pPr>
              <w:pStyle w:val="TableText"/>
              <w:ind w:left="864"/>
            </w:pPr>
            <w:hyperlink w:anchor="E_Medication_Supply_Order_V2">
              <w:r>
                <w:rPr>
                  <w:rStyle w:val="HyperlinkText9pt"/>
                </w:rPr>
                <w:t>Medication Supply Order (V2)</w:t>
              </w:r>
            </w:hyperlink>
          </w:p>
        </w:tc>
        <w:tc>
          <w:tcPr>
            <w:tcW w:w="360" w:type="dxa"/>
          </w:tcPr>
          <w:p w14:paraId="7F13DAA5" w14:textId="77777777" w:rsidR="006F2B85" w:rsidRDefault="001E7B82">
            <w:pPr>
              <w:pStyle w:val="TableText"/>
            </w:pPr>
            <w:r>
              <w:t>entry</w:t>
            </w:r>
          </w:p>
        </w:tc>
        <w:tc>
          <w:tcPr>
            <w:tcW w:w="360" w:type="dxa"/>
          </w:tcPr>
          <w:p w14:paraId="37B7F356" w14:textId="77777777" w:rsidR="006F2B85" w:rsidRDefault="001E7B82">
            <w:pPr>
              <w:pStyle w:val="TableText"/>
            </w:pPr>
            <w:r>
              <w:t>urn:hl7ii:2.16.840.1.113883.10.20.22.4.17:2014-06-09</w:t>
            </w:r>
          </w:p>
        </w:tc>
      </w:tr>
      <w:tr w:rsidR="006F2B85" w14:paraId="172CADA6" w14:textId="77777777">
        <w:trPr>
          <w:jc w:val="center"/>
        </w:trPr>
        <w:tc>
          <w:tcPr>
            <w:tcW w:w="360" w:type="dxa"/>
          </w:tcPr>
          <w:p w14:paraId="2199DC4D" w14:textId="42410240" w:rsidR="006F2B85" w:rsidRDefault="001E7B82">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26A53DAE" w14:textId="77777777" w:rsidR="006F2B85" w:rsidRDefault="001E7B82">
            <w:pPr>
              <w:pStyle w:val="TableText"/>
            </w:pPr>
            <w:r>
              <w:lastRenderedPageBreak/>
              <w:t>entry</w:t>
            </w:r>
          </w:p>
        </w:tc>
        <w:tc>
          <w:tcPr>
            <w:tcW w:w="360" w:type="dxa"/>
          </w:tcPr>
          <w:p w14:paraId="2C3C0F88" w14:textId="77777777" w:rsidR="006F2B85" w:rsidRDefault="001E7B82">
            <w:pPr>
              <w:pStyle w:val="TableText"/>
            </w:pPr>
            <w:r>
              <w:t>urn:hl7ii:2.16.840.1.113883.10.20.</w:t>
            </w:r>
            <w:r>
              <w:lastRenderedPageBreak/>
              <w:t>22.4.23:2014-06-09</w:t>
            </w:r>
          </w:p>
        </w:tc>
      </w:tr>
      <w:tr w:rsidR="006F2B85" w14:paraId="20432E2F" w14:textId="77777777">
        <w:trPr>
          <w:jc w:val="center"/>
        </w:trPr>
        <w:tc>
          <w:tcPr>
            <w:tcW w:w="360" w:type="dxa"/>
          </w:tcPr>
          <w:p w14:paraId="280E7998" w14:textId="4A1A10AA" w:rsidR="006F2B85" w:rsidRDefault="001E7B82">
            <w:pPr>
              <w:pStyle w:val="TableText"/>
              <w:ind w:left="1008"/>
            </w:pPr>
            <w:hyperlink w:anchor="Instruction_V2">
              <w:r>
                <w:rPr>
                  <w:rStyle w:val="HyperlinkText9pt"/>
                </w:rPr>
                <w:t>Instruction (V2)</w:t>
              </w:r>
            </w:hyperlink>
          </w:p>
        </w:tc>
        <w:tc>
          <w:tcPr>
            <w:tcW w:w="360" w:type="dxa"/>
          </w:tcPr>
          <w:p w14:paraId="4E5B9036" w14:textId="77777777" w:rsidR="006F2B85" w:rsidRDefault="001E7B82">
            <w:pPr>
              <w:pStyle w:val="TableText"/>
            </w:pPr>
            <w:r>
              <w:t>entry</w:t>
            </w:r>
          </w:p>
        </w:tc>
        <w:tc>
          <w:tcPr>
            <w:tcW w:w="360" w:type="dxa"/>
          </w:tcPr>
          <w:p w14:paraId="29B85936" w14:textId="77777777" w:rsidR="006F2B85" w:rsidRDefault="001E7B82">
            <w:pPr>
              <w:pStyle w:val="TableText"/>
            </w:pPr>
            <w:r>
              <w:t>urn:hl7ii:2.16.840.1.113883.10.20.22.4.20:2014-06-09</w:t>
            </w:r>
          </w:p>
        </w:tc>
      </w:tr>
      <w:tr w:rsidR="006F2B85" w14:paraId="262953AA" w14:textId="77777777">
        <w:trPr>
          <w:jc w:val="center"/>
        </w:trPr>
        <w:tc>
          <w:tcPr>
            <w:tcW w:w="360" w:type="dxa"/>
          </w:tcPr>
          <w:p w14:paraId="4C4F7214" w14:textId="032187D9"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1ED83B2A" w14:textId="77777777" w:rsidR="006F2B85" w:rsidRDefault="001E7B82">
            <w:pPr>
              <w:pStyle w:val="TableText"/>
            </w:pPr>
            <w:r>
              <w:t>entry</w:t>
            </w:r>
          </w:p>
        </w:tc>
        <w:tc>
          <w:tcPr>
            <w:tcW w:w="360" w:type="dxa"/>
          </w:tcPr>
          <w:p w14:paraId="68628230" w14:textId="77777777" w:rsidR="006F2B85" w:rsidRDefault="001E7B82">
            <w:pPr>
              <w:pStyle w:val="TableText"/>
            </w:pPr>
            <w:r>
              <w:t>urn:hl7ii:2.16.840.1.113883.10.20.22.4.54:2014-06-09</w:t>
            </w:r>
          </w:p>
        </w:tc>
      </w:tr>
      <w:tr w:rsidR="006F2B85" w14:paraId="4FE6F582" w14:textId="77777777">
        <w:trPr>
          <w:jc w:val="center"/>
        </w:trPr>
        <w:tc>
          <w:tcPr>
            <w:tcW w:w="360" w:type="dxa"/>
          </w:tcPr>
          <w:p w14:paraId="1A7B6DA3" w14:textId="1D83DA04" w:rsidR="006F2B85" w:rsidRDefault="001E7B82">
            <w:pPr>
              <w:pStyle w:val="TableText"/>
              <w:ind w:left="864"/>
            </w:pPr>
            <w:hyperlink w:anchor="E_Medication_Information_V2">
              <w:r>
                <w:rPr>
                  <w:rStyle w:val="HyperlinkText9pt"/>
                </w:rPr>
                <w:t>Medication Information (V2)</w:t>
              </w:r>
            </w:hyperlink>
          </w:p>
        </w:tc>
        <w:tc>
          <w:tcPr>
            <w:tcW w:w="360" w:type="dxa"/>
          </w:tcPr>
          <w:p w14:paraId="0C29C7A1" w14:textId="77777777" w:rsidR="006F2B85" w:rsidRDefault="001E7B82">
            <w:pPr>
              <w:pStyle w:val="TableText"/>
            </w:pPr>
            <w:r>
              <w:t>entry</w:t>
            </w:r>
          </w:p>
        </w:tc>
        <w:tc>
          <w:tcPr>
            <w:tcW w:w="360" w:type="dxa"/>
          </w:tcPr>
          <w:p w14:paraId="39DC34EB" w14:textId="77777777" w:rsidR="006F2B85" w:rsidRDefault="001E7B82">
            <w:pPr>
              <w:pStyle w:val="TableText"/>
            </w:pPr>
            <w:r>
              <w:t>urn:hl7ii:2.16.840.1.113883.10.20.22.4.23:2014-06-09</w:t>
            </w:r>
          </w:p>
        </w:tc>
      </w:tr>
      <w:tr w:rsidR="006F2B85" w14:paraId="34CE9743" w14:textId="77777777">
        <w:trPr>
          <w:jc w:val="center"/>
        </w:trPr>
        <w:tc>
          <w:tcPr>
            <w:tcW w:w="360" w:type="dxa"/>
          </w:tcPr>
          <w:p w14:paraId="6A6569C5" w14:textId="16E432AC" w:rsidR="006F2B85" w:rsidRDefault="001E7B82">
            <w:pPr>
              <w:pStyle w:val="TableText"/>
              <w:ind w:left="864"/>
            </w:pPr>
            <w:hyperlink w:anchor="Instruction_V2">
              <w:r>
                <w:rPr>
                  <w:rStyle w:val="HyperlinkText9pt"/>
                </w:rPr>
                <w:t>Instruction (V2)</w:t>
              </w:r>
            </w:hyperlink>
          </w:p>
        </w:tc>
        <w:tc>
          <w:tcPr>
            <w:tcW w:w="360" w:type="dxa"/>
          </w:tcPr>
          <w:p w14:paraId="4F9799D6" w14:textId="77777777" w:rsidR="006F2B85" w:rsidRDefault="001E7B82">
            <w:pPr>
              <w:pStyle w:val="TableText"/>
            </w:pPr>
            <w:r>
              <w:t>entry</w:t>
            </w:r>
          </w:p>
        </w:tc>
        <w:tc>
          <w:tcPr>
            <w:tcW w:w="360" w:type="dxa"/>
          </w:tcPr>
          <w:p w14:paraId="05F57678" w14:textId="77777777" w:rsidR="006F2B85" w:rsidRDefault="001E7B82">
            <w:pPr>
              <w:pStyle w:val="TableText"/>
            </w:pPr>
            <w:r>
              <w:t>urn:hl7ii:2.16.840.1.113883.10.20.22.4.20:2014-06-09</w:t>
            </w:r>
          </w:p>
        </w:tc>
      </w:tr>
      <w:tr w:rsidR="006F2B85" w14:paraId="386D0286" w14:textId="77777777">
        <w:trPr>
          <w:jc w:val="center"/>
        </w:trPr>
        <w:tc>
          <w:tcPr>
            <w:tcW w:w="360" w:type="dxa"/>
          </w:tcPr>
          <w:p w14:paraId="748DAB9F" w14:textId="7175A0A9" w:rsidR="006F2B85" w:rsidRDefault="001E7B82">
            <w:pPr>
              <w:pStyle w:val="TableText"/>
              <w:ind w:left="864"/>
            </w:pPr>
            <w:hyperlink w:anchor="U_Author_Participation">
              <w:r>
                <w:rPr>
                  <w:rStyle w:val="HyperlinkText9pt"/>
                </w:rPr>
                <w:t>Author Participation</w:t>
              </w:r>
            </w:hyperlink>
          </w:p>
        </w:tc>
        <w:tc>
          <w:tcPr>
            <w:tcW w:w="360" w:type="dxa"/>
          </w:tcPr>
          <w:p w14:paraId="79FDDB22" w14:textId="77777777" w:rsidR="006F2B85" w:rsidRDefault="001E7B82">
            <w:pPr>
              <w:pStyle w:val="TableText"/>
            </w:pPr>
            <w:r>
              <w:t>unspecified</w:t>
            </w:r>
          </w:p>
        </w:tc>
        <w:tc>
          <w:tcPr>
            <w:tcW w:w="360" w:type="dxa"/>
          </w:tcPr>
          <w:p w14:paraId="1ACCA89B" w14:textId="77777777" w:rsidR="006F2B85" w:rsidRDefault="001E7B82">
            <w:pPr>
              <w:pStyle w:val="TableText"/>
            </w:pPr>
            <w:r>
              <w:t>urn:oid:2.16.840.1.113883.10.20.22.4.119</w:t>
            </w:r>
          </w:p>
        </w:tc>
      </w:tr>
      <w:tr w:rsidR="006F2B85" w14:paraId="649BDB86" w14:textId="77777777">
        <w:trPr>
          <w:jc w:val="center"/>
        </w:trPr>
        <w:tc>
          <w:tcPr>
            <w:tcW w:w="360" w:type="dxa"/>
          </w:tcPr>
          <w:p w14:paraId="49069BB5" w14:textId="74892A27" w:rsidR="006F2B85" w:rsidRDefault="001E7B82">
            <w:pPr>
              <w:pStyle w:val="TableText"/>
              <w:ind w:left="864"/>
            </w:pPr>
            <w:hyperlink w:anchor="E_Substance_Administered_Act">
              <w:r>
                <w:rPr>
                  <w:rStyle w:val="HyperlinkText9pt"/>
                </w:rPr>
                <w:t>Substance Administered Act</w:t>
              </w:r>
            </w:hyperlink>
          </w:p>
        </w:tc>
        <w:tc>
          <w:tcPr>
            <w:tcW w:w="360" w:type="dxa"/>
          </w:tcPr>
          <w:p w14:paraId="1D903E1B" w14:textId="77777777" w:rsidR="006F2B85" w:rsidRDefault="001E7B82">
            <w:pPr>
              <w:pStyle w:val="TableText"/>
            </w:pPr>
            <w:r>
              <w:t>entry</w:t>
            </w:r>
          </w:p>
        </w:tc>
        <w:tc>
          <w:tcPr>
            <w:tcW w:w="360" w:type="dxa"/>
          </w:tcPr>
          <w:p w14:paraId="41AB52FF" w14:textId="77777777" w:rsidR="006F2B85" w:rsidRDefault="001E7B82">
            <w:pPr>
              <w:pStyle w:val="TableText"/>
            </w:pPr>
            <w:r>
              <w:t>urn:oid:2.16.840.1.113883.10.20.22.4.118</w:t>
            </w:r>
          </w:p>
        </w:tc>
      </w:tr>
      <w:tr w:rsidR="006F2B85" w14:paraId="51848977" w14:textId="77777777">
        <w:trPr>
          <w:jc w:val="center"/>
        </w:trPr>
        <w:tc>
          <w:tcPr>
            <w:tcW w:w="360" w:type="dxa"/>
          </w:tcPr>
          <w:p w14:paraId="4A418A2E" w14:textId="53A6C3A3" w:rsidR="006F2B85" w:rsidRDefault="001E7B82">
            <w:pPr>
              <w:pStyle w:val="TableText"/>
              <w:ind w:left="864"/>
            </w:pPr>
            <w:hyperlink w:anchor="E_Medication_Free_Text_Sig">
              <w:r>
                <w:rPr>
                  <w:rStyle w:val="HyperlinkText9pt"/>
                </w:rPr>
                <w:t>Medication Free Text Sig</w:t>
              </w:r>
            </w:hyperlink>
          </w:p>
        </w:tc>
        <w:tc>
          <w:tcPr>
            <w:tcW w:w="360" w:type="dxa"/>
          </w:tcPr>
          <w:p w14:paraId="4F5EF322" w14:textId="77777777" w:rsidR="006F2B85" w:rsidRDefault="001E7B82">
            <w:pPr>
              <w:pStyle w:val="TableText"/>
            </w:pPr>
            <w:r>
              <w:t>entry</w:t>
            </w:r>
          </w:p>
        </w:tc>
        <w:tc>
          <w:tcPr>
            <w:tcW w:w="360" w:type="dxa"/>
          </w:tcPr>
          <w:p w14:paraId="08A232D3" w14:textId="77777777" w:rsidR="006F2B85" w:rsidRDefault="001E7B82">
            <w:pPr>
              <w:pStyle w:val="TableText"/>
            </w:pPr>
            <w:r>
              <w:t>urn:oid:2.16.840.1.113883.10.20.22.4.147</w:t>
            </w:r>
          </w:p>
        </w:tc>
      </w:tr>
      <w:tr w:rsidR="006F2B85" w14:paraId="43E4AC52" w14:textId="77777777">
        <w:trPr>
          <w:jc w:val="center"/>
        </w:trPr>
        <w:tc>
          <w:tcPr>
            <w:tcW w:w="360" w:type="dxa"/>
          </w:tcPr>
          <w:p w14:paraId="649A78A3" w14:textId="4CEF43E2" w:rsidR="006F2B85" w:rsidRDefault="001E7B82">
            <w:pPr>
              <w:pStyle w:val="TableText"/>
              <w:ind w:left="864"/>
            </w:pPr>
            <w:hyperlink w:anchor="E_Medication_Dispense_V3">
              <w:r>
                <w:rPr>
                  <w:rStyle w:val="HyperlinkText9pt"/>
                </w:rPr>
                <w:t>Medication Dispense (V3)</w:t>
              </w:r>
            </w:hyperlink>
          </w:p>
        </w:tc>
        <w:tc>
          <w:tcPr>
            <w:tcW w:w="360" w:type="dxa"/>
          </w:tcPr>
          <w:p w14:paraId="15130053" w14:textId="77777777" w:rsidR="006F2B85" w:rsidRDefault="001E7B82">
            <w:pPr>
              <w:pStyle w:val="TableText"/>
            </w:pPr>
            <w:r>
              <w:t>entry</w:t>
            </w:r>
          </w:p>
        </w:tc>
        <w:tc>
          <w:tcPr>
            <w:tcW w:w="360" w:type="dxa"/>
          </w:tcPr>
          <w:p w14:paraId="15003457" w14:textId="77777777" w:rsidR="006F2B85" w:rsidRDefault="001E7B82">
            <w:pPr>
              <w:pStyle w:val="TableText"/>
            </w:pPr>
            <w:r>
              <w:t>urn:hl7ii:2.16.840.1.113883.10.20.22.4.18:2023-05-01</w:t>
            </w:r>
          </w:p>
        </w:tc>
      </w:tr>
      <w:tr w:rsidR="006F2B85" w14:paraId="12297532" w14:textId="77777777">
        <w:trPr>
          <w:jc w:val="center"/>
        </w:trPr>
        <w:tc>
          <w:tcPr>
            <w:tcW w:w="360" w:type="dxa"/>
          </w:tcPr>
          <w:p w14:paraId="36B3A0E7" w14:textId="71FF783B" w:rsidR="006F2B85" w:rsidRDefault="001E7B82">
            <w:pPr>
              <w:pStyle w:val="TableText"/>
              <w:ind w:left="1008"/>
            </w:pPr>
            <w:hyperlink w:anchor="U_US_Realm_Address_ADUSFIELDED">
              <w:r>
                <w:rPr>
                  <w:rStyle w:val="HyperlinkText9pt"/>
                </w:rPr>
                <w:t>US Realm Address (AD.US.FIELDED)</w:t>
              </w:r>
            </w:hyperlink>
          </w:p>
        </w:tc>
        <w:tc>
          <w:tcPr>
            <w:tcW w:w="360" w:type="dxa"/>
          </w:tcPr>
          <w:p w14:paraId="243092F7" w14:textId="77777777" w:rsidR="006F2B85" w:rsidRDefault="001E7B82">
            <w:pPr>
              <w:pStyle w:val="TableText"/>
            </w:pPr>
            <w:r>
              <w:t>unspecified</w:t>
            </w:r>
          </w:p>
        </w:tc>
        <w:tc>
          <w:tcPr>
            <w:tcW w:w="360" w:type="dxa"/>
          </w:tcPr>
          <w:p w14:paraId="7682C76C" w14:textId="77777777" w:rsidR="006F2B85" w:rsidRDefault="001E7B82">
            <w:pPr>
              <w:pStyle w:val="TableText"/>
            </w:pPr>
            <w:r>
              <w:t>urn:oid:2.16.840.1.113883.10.20.22.5.2</w:t>
            </w:r>
          </w:p>
        </w:tc>
      </w:tr>
      <w:tr w:rsidR="006F2B85" w14:paraId="5DC5C082" w14:textId="77777777">
        <w:trPr>
          <w:jc w:val="center"/>
        </w:trPr>
        <w:tc>
          <w:tcPr>
            <w:tcW w:w="360" w:type="dxa"/>
          </w:tcPr>
          <w:p w14:paraId="5B81B57C" w14:textId="53E6C0A6" w:rsidR="006F2B85" w:rsidRDefault="001E7B82">
            <w:pPr>
              <w:pStyle w:val="TableText"/>
              <w:ind w:left="1008"/>
            </w:pPr>
            <w:hyperlink w:anchor="E_Medication_Supply_Order_V2">
              <w:r>
                <w:rPr>
                  <w:rStyle w:val="HyperlinkText9pt"/>
                </w:rPr>
                <w:t>Medication Supply Order (V2)</w:t>
              </w:r>
            </w:hyperlink>
          </w:p>
        </w:tc>
        <w:tc>
          <w:tcPr>
            <w:tcW w:w="360" w:type="dxa"/>
          </w:tcPr>
          <w:p w14:paraId="1A1C4A57" w14:textId="77777777" w:rsidR="006F2B85" w:rsidRDefault="001E7B82">
            <w:pPr>
              <w:pStyle w:val="TableText"/>
            </w:pPr>
            <w:r>
              <w:t>entry</w:t>
            </w:r>
          </w:p>
        </w:tc>
        <w:tc>
          <w:tcPr>
            <w:tcW w:w="360" w:type="dxa"/>
          </w:tcPr>
          <w:p w14:paraId="4A5C9B7C" w14:textId="77777777" w:rsidR="006F2B85" w:rsidRDefault="001E7B82">
            <w:pPr>
              <w:pStyle w:val="TableText"/>
            </w:pPr>
            <w:r>
              <w:t>urn:hl7ii:2.16.840.1.113883.10.20.22.4.17:2014-06-09</w:t>
            </w:r>
          </w:p>
        </w:tc>
      </w:tr>
      <w:tr w:rsidR="006F2B85" w14:paraId="1C081BF0" w14:textId="77777777">
        <w:trPr>
          <w:jc w:val="center"/>
        </w:trPr>
        <w:tc>
          <w:tcPr>
            <w:tcW w:w="360" w:type="dxa"/>
          </w:tcPr>
          <w:p w14:paraId="06771A9D" w14:textId="10240E87" w:rsidR="006F2B85" w:rsidRDefault="001E7B82">
            <w:pPr>
              <w:pStyle w:val="TableText"/>
              <w:ind w:left="1152"/>
            </w:pPr>
            <w:hyperlink w:anchor="E_Medication_Information_V2">
              <w:r>
                <w:rPr>
                  <w:rStyle w:val="HyperlinkText9pt"/>
                </w:rPr>
                <w:t>Medication Information (V2)</w:t>
              </w:r>
            </w:hyperlink>
          </w:p>
        </w:tc>
        <w:tc>
          <w:tcPr>
            <w:tcW w:w="360" w:type="dxa"/>
          </w:tcPr>
          <w:p w14:paraId="2244B548" w14:textId="77777777" w:rsidR="006F2B85" w:rsidRDefault="001E7B82">
            <w:pPr>
              <w:pStyle w:val="TableText"/>
            </w:pPr>
            <w:r>
              <w:t>entry</w:t>
            </w:r>
          </w:p>
        </w:tc>
        <w:tc>
          <w:tcPr>
            <w:tcW w:w="360" w:type="dxa"/>
          </w:tcPr>
          <w:p w14:paraId="40EB4021" w14:textId="77777777" w:rsidR="006F2B85" w:rsidRDefault="001E7B82">
            <w:pPr>
              <w:pStyle w:val="TableText"/>
            </w:pPr>
            <w:r>
              <w:t>urn:hl7ii:2.16.840.1.113883.10.20.22.4.23:2014-06-09</w:t>
            </w:r>
          </w:p>
        </w:tc>
      </w:tr>
      <w:tr w:rsidR="006F2B85" w14:paraId="153D231D" w14:textId="77777777">
        <w:trPr>
          <w:jc w:val="center"/>
        </w:trPr>
        <w:tc>
          <w:tcPr>
            <w:tcW w:w="360" w:type="dxa"/>
          </w:tcPr>
          <w:p w14:paraId="7E2499E1" w14:textId="1597796C" w:rsidR="006F2B85" w:rsidRDefault="001E7B82">
            <w:pPr>
              <w:pStyle w:val="TableText"/>
              <w:ind w:left="1152"/>
            </w:pPr>
            <w:hyperlink w:anchor="Instruction_V2">
              <w:r>
                <w:rPr>
                  <w:rStyle w:val="HyperlinkText9pt"/>
                </w:rPr>
                <w:t>Instruction (V2)</w:t>
              </w:r>
            </w:hyperlink>
          </w:p>
        </w:tc>
        <w:tc>
          <w:tcPr>
            <w:tcW w:w="360" w:type="dxa"/>
          </w:tcPr>
          <w:p w14:paraId="5D3048D1" w14:textId="77777777" w:rsidR="006F2B85" w:rsidRDefault="001E7B82">
            <w:pPr>
              <w:pStyle w:val="TableText"/>
            </w:pPr>
            <w:r>
              <w:t>entry</w:t>
            </w:r>
          </w:p>
        </w:tc>
        <w:tc>
          <w:tcPr>
            <w:tcW w:w="360" w:type="dxa"/>
          </w:tcPr>
          <w:p w14:paraId="20667256" w14:textId="77777777" w:rsidR="006F2B85" w:rsidRDefault="001E7B82">
            <w:pPr>
              <w:pStyle w:val="TableText"/>
            </w:pPr>
            <w:r>
              <w:t>urn:hl7ii:2.16.840.1.113883.10.20.22.4.20:2014-06-09</w:t>
            </w:r>
          </w:p>
        </w:tc>
      </w:tr>
      <w:tr w:rsidR="006F2B85" w14:paraId="17CE134A" w14:textId="77777777">
        <w:trPr>
          <w:jc w:val="center"/>
        </w:trPr>
        <w:tc>
          <w:tcPr>
            <w:tcW w:w="360" w:type="dxa"/>
          </w:tcPr>
          <w:p w14:paraId="6578C927" w14:textId="505511AE" w:rsidR="006F2B85" w:rsidRDefault="001E7B82">
            <w:pPr>
              <w:pStyle w:val="TableText"/>
              <w:ind w:left="1152"/>
            </w:pPr>
            <w:hyperlink w:anchor="Immunization_Medication_Information_V2">
              <w:r>
                <w:rPr>
                  <w:rStyle w:val="HyperlinkText9pt"/>
                </w:rPr>
                <w:t>Immunization Medication Information (V2)</w:t>
              </w:r>
            </w:hyperlink>
          </w:p>
        </w:tc>
        <w:tc>
          <w:tcPr>
            <w:tcW w:w="360" w:type="dxa"/>
          </w:tcPr>
          <w:p w14:paraId="65C9D128" w14:textId="77777777" w:rsidR="006F2B85" w:rsidRDefault="001E7B82">
            <w:pPr>
              <w:pStyle w:val="TableText"/>
            </w:pPr>
            <w:r>
              <w:t>entry</w:t>
            </w:r>
          </w:p>
        </w:tc>
        <w:tc>
          <w:tcPr>
            <w:tcW w:w="360" w:type="dxa"/>
          </w:tcPr>
          <w:p w14:paraId="0A69CC44" w14:textId="77777777" w:rsidR="006F2B85" w:rsidRDefault="001E7B82">
            <w:pPr>
              <w:pStyle w:val="TableText"/>
            </w:pPr>
            <w:r>
              <w:t>urn:hl7ii:2.16.840.1.113883.10.20.22.4.54:2014-06-09</w:t>
            </w:r>
          </w:p>
        </w:tc>
      </w:tr>
      <w:tr w:rsidR="006F2B85" w14:paraId="788B7D6B" w14:textId="77777777">
        <w:trPr>
          <w:jc w:val="center"/>
        </w:trPr>
        <w:tc>
          <w:tcPr>
            <w:tcW w:w="360" w:type="dxa"/>
          </w:tcPr>
          <w:p w14:paraId="57C6B567" w14:textId="518C95CE" w:rsidR="006F2B85" w:rsidRDefault="001E7B82">
            <w:pPr>
              <w:pStyle w:val="TableText"/>
              <w:ind w:left="1008"/>
            </w:pPr>
            <w:hyperlink w:anchor="E_Medication_Information_V2">
              <w:r>
                <w:rPr>
                  <w:rStyle w:val="HyperlinkText9pt"/>
                </w:rPr>
                <w:t>Medication Information (V2)</w:t>
              </w:r>
            </w:hyperlink>
          </w:p>
        </w:tc>
        <w:tc>
          <w:tcPr>
            <w:tcW w:w="360" w:type="dxa"/>
          </w:tcPr>
          <w:p w14:paraId="7D2A211B" w14:textId="77777777" w:rsidR="006F2B85" w:rsidRDefault="001E7B82">
            <w:pPr>
              <w:pStyle w:val="TableText"/>
            </w:pPr>
            <w:r>
              <w:t>entry</w:t>
            </w:r>
          </w:p>
        </w:tc>
        <w:tc>
          <w:tcPr>
            <w:tcW w:w="360" w:type="dxa"/>
          </w:tcPr>
          <w:p w14:paraId="54451034" w14:textId="77777777" w:rsidR="006F2B85" w:rsidRDefault="001E7B82">
            <w:pPr>
              <w:pStyle w:val="TableText"/>
            </w:pPr>
            <w:r>
              <w:t>urn:hl7ii:2.16.840.1.113883.10.20.22.4.23:2014-06-09</w:t>
            </w:r>
          </w:p>
        </w:tc>
      </w:tr>
      <w:tr w:rsidR="006F2B85" w14:paraId="007442F4" w14:textId="77777777">
        <w:trPr>
          <w:jc w:val="center"/>
        </w:trPr>
        <w:tc>
          <w:tcPr>
            <w:tcW w:w="360" w:type="dxa"/>
          </w:tcPr>
          <w:p w14:paraId="1A576C9B" w14:textId="7341D8F3"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26EE3E2B" w14:textId="77777777" w:rsidR="006F2B85" w:rsidRDefault="001E7B82">
            <w:pPr>
              <w:pStyle w:val="TableText"/>
            </w:pPr>
            <w:r>
              <w:t>entry</w:t>
            </w:r>
          </w:p>
        </w:tc>
        <w:tc>
          <w:tcPr>
            <w:tcW w:w="360" w:type="dxa"/>
          </w:tcPr>
          <w:p w14:paraId="1CD3B284" w14:textId="77777777" w:rsidR="006F2B85" w:rsidRDefault="001E7B82">
            <w:pPr>
              <w:pStyle w:val="TableText"/>
            </w:pPr>
            <w:r>
              <w:t>urn:hl7ii:2.16.840.1.113883.10.20.22.4.54:2014-06-09</w:t>
            </w:r>
          </w:p>
        </w:tc>
      </w:tr>
      <w:tr w:rsidR="006F2B85" w14:paraId="243AD300" w14:textId="77777777">
        <w:trPr>
          <w:jc w:val="center"/>
        </w:trPr>
        <w:tc>
          <w:tcPr>
            <w:tcW w:w="360" w:type="dxa"/>
          </w:tcPr>
          <w:p w14:paraId="07394BAF" w14:textId="12197B8A"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3C191F2A" w14:textId="77777777" w:rsidR="006F2B85" w:rsidRDefault="001E7B82">
            <w:pPr>
              <w:pStyle w:val="TableText"/>
            </w:pPr>
            <w:r>
              <w:t>entry</w:t>
            </w:r>
          </w:p>
        </w:tc>
        <w:tc>
          <w:tcPr>
            <w:tcW w:w="360" w:type="dxa"/>
          </w:tcPr>
          <w:p w14:paraId="2ACD6224" w14:textId="77777777" w:rsidR="006F2B85" w:rsidRDefault="001E7B82">
            <w:pPr>
              <w:pStyle w:val="TableText"/>
            </w:pPr>
            <w:r>
              <w:t>urn:hl7ii:2.16.840.1.113883.10.20.22.4.69:2025-08-01</w:t>
            </w:r>
          </w:p>
        </w:tc>
      </w:tr>
      <w:tr w:rsidR="006F2B85" w14:paraId="70E93D24" w14:textId="77777777">
        <w:trPr>
          <w:jc w:val="center"/>
        </w:trPr>
        <w:tc>
          <w:tcPr>
            <w:tcW w:w="360" w:type="dxa"/>
          </w:tcPr>
          <w:p w14:paraId="7FBD6B42" w14:textId="3954F5FC"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20C8AF07" w14:textId="77777777" w:rsidR="006F2B85" w:rsidRDefault="001E7B82">
            <w:pPr>
              <w:pStyle w:val="TableText"/>
            </w:pPr>
            <w:r>
              <w:t>entry</w:t>
            </w:r>
          </w:p>
        </w:tc>
        <w:tc>
          <w:tcPr>
            <w:tcW w:w="360" w:type="dxa"/>
          </w:tcPr>
          <w:p w14:paraId="4DEF5052" w14:textId="77777777" w:rsidR="006F2B85" w:rsidRDefault="001E7B82">
            <w:pPr>
              <w:pStyle w:val="TableText"/>
            </w:pPr>
            <w:r>
              <w:t>urn:hl7ii:2.16.840.1.113883.10.20.22.4.86:2022-06-01</w:t>
            </w:r>
          </w:p>
        </w:tc>
      </w:tr>
      <w:tr w:rsidR="006F2B85" w14:paraId="372E7DE5" w14:textId="77777777">
        <w:trPr>
          <w:jc w:val="center"/>
        </w:trPr>
        <w:tc>
          <w:tcPr>
            <w:tcW w:w="360" w:type="dxa"/>
          </w:tcPr>
          <w:p w14:paraId="3EDB88BC" w14:textId="0836C412" w:rsidR="006F2B85" w:rsidRDefault="001E7B82">
            <w:pPr>
              <w:pStyle w:val="TableText"/>
            </w:pPr>
            <w:hyperlink w:anchor="S_Chief_Complaint_and_Reason_for_Visit_S">
              <w:r>
                <w:rPr>
                  <w:rStyle w:val="HyperlinkText9pt"/>
                </w:rPr>
                <w:t>Chief Complaint and Reason for Visit Section</w:t>
              </w:r>
            </w:hyperlink>
          </w:p>
        </w:tc>
        <w:tc>
          <w:tcPr>
            <w:tcW w:w="360" w:type="dxa"/>
          </w:tcPr>
          <w:p w14:paraId="07197B7A" w14:textId="77777777" w:rsidR="006F2B85" w:rsidRDefault="001E7B82">
            <w:pPr>
              <w:pStyle w:val="TableText"/>
            </w:pPr>
            <w:r>
              <w:t>section</w:t>
            </w:r>
          </w:p>
        </w:tc>
        <w:tc>
          <w:tcPr>
            <w:tcW w:w="360" w:type="dxa"/>
          </w:tcPr>
          <w:p w14:paraId="77A2AF5D" w14:textId="77777777" w:rsidR="006F2B85" w:rsidRDefault="001E7B82">
            <w:pPr>
              <w:pStyle w:val="TableText"/>
            </w:pPr>
            <w:r>
              <w:t>urn:oid:2.16.840.1.113883.10.20.22.2.13</w:t>
            </w:r>
          </w:p>
        </w:tc>
      </w:tr>
      <w:tr w:rsidR="006F2B85" w14:paraId="3AB4255C" w14:textId="77777777">
        <w:trPr>
          <w:jc w:val="center"/>
        </w:trPr>
        <w:tc>
          <w:tcPr>
            <w:tcW w:w="360" w:type="dxa"/>
          </w:tcPr>
          <w:p w14:paraId="0DA07E74" w14:textId="56B6DA8A" w:rsidR="006F2B85" w:rsidRDefault="001E7B82">
            <w:pPr>
              <w:pStyle w:val="TableText"/>
            </w:pPr>
            <w:hyperlink w:anchor="S_Discharge_Medications_Section_ent_opt">
              <w:r>
                <w:rPr>
                  <w:rStyle w:val="HyperlinkText9pt"/>
                </w:rPr>
                <w:t>Discharge Medications Section (entries optional) (NHCS V4)</w:t>
              </w:r>
            </w:hyperlink>
          </w:p>
        </w:tc>
        <w:tc>
          <w:tcPr>
            <w:tcW w:w="360" w:type="dxa"/>
          </w:tcPr>
          <w:p w14:paraId="611FEDD2" w14:textId="77777777" w:rsidR="006F2B85" w:rsidRDefault="001E7B82">
            <w:pPr>
              <w:pStyle w:val="TableText"/>
            </w:pPr>
            <w:r>
              <w:t>section</w:t>
            </w:r>
          </w:p>
        </w:tc>
        <w:tc>
          <w:tcPr>
            <w:tcW w:w="360" w:type="dxa"/>
          </w:tcPr>
          <w:p w14:paraId="20F38EA5" w14:textId="77777777" w:rsidR="006F2B85" w:rsidRDefault="001E7B82">
            <w:pPr>
              <w:pStyle w:val="TableText"/>
            </w:pPr>
            <w:r>
              <w:t>urn:hl7ii:2.16.840.1.113883.10.20.22.2.11:2025-08-01</w:t>
            </w:r>
          </w:p>
        </w:tc>
      </w:tr>
      <w:tr w:rsidR="006F2B85" w14:paraId="60284035" w14:textId="77777777">
        <w:trPr>
          <w:jc w:val="center"/>
        </w:trPr>
        <w:tc>
          <w:tcPr>
            <w:tcW w:w="360" w:type="dxa"/>
          </w:tcPr>
          <w:p w14:paraId="2C0A16F6" w14:textId="2A01A1BC" w:rsidR="006F2B85" w:rsidRDefault="001E7B82">
            <w:pPr>
              <w:pStyle w:val="TableText"/>
              <w:ind w:left="144"/>
            </w:pPr>
            <w:hyperlink w:anchor="E_Discharge_Medication_NHCS_V4">
              <w:r>
                <w:rPr>
                  <w:rStyle w:val="HyperlinkText9pt"/>
                </w:rPr>
                <w:t>Discharge Medication (NHCS V4)</w:t>
              </w:r>
            </w:hyperlink>
          </w:p>
        </w:tc>
        <w:tc>
          <w:tcPr>
            <w:tcW w:w="360" w:type="dxa"/>
          </w:tcPr>
          <w:p w14:paraId="1A1F9B5C" w14:textId="77777777" w:rsidR="006F2B85" w:rsidRDefault="001E7B82">
            <w:pPr>
              <w:pStyle w:val="TableText"/>
            </w:pPr>
            <w:r>
              <w:t>entry</w:t>
            </w:r>
          </w:p>
        </w:tc>
        <w:tc>
          <w:tcPr>
            <w:tcW w:w="360" w:type="dxa"/>
          </w:tcPr>
          <w:p w14:paraId="4997D08B" w14:textId="77777777" w:rsidR="006F2B85" w:rsidRDefault="001E7B82">
            <w:pPr>
              <w:pStyle w:val="TableText"/>
            </w:pPr>
            <w:r>
              <w:t>urn:hl7ii:2.16.840.1.113883.10.20.22.4.35:2025-08-01</w:t>
            </w:r>
          </w:p>
        </w:tc>
      </w:tr>
      <w:tr w:rsidR="006F2B85" w14:paraId="7DB8EC21" w14:textId="77777777">
        <w:trPr>
          <w:jc w:val="center"/>
        </w:trPr>
        <w:tc>
          <w:tcPr>
            <w:tcW w:w="360" w:type="dxa"/>
          </w:tcPr>
          <w:p w14:paraId="033417AF" w14:textId="5CD6B4D6" w:rsidR="006F2B85" w:rsidRDefault="001E7B82">
            <w:pPr>
              <w:pStyle w:val="TableText"/>
              <w:ind w:left="288"/>
            </w:pPr>
            <w:hyperlink w:anchor="E_Medication_Activity_NHCS_V3">
              <w:r>
                <w:rPr>
                  <w:rStyle w:val="HyperlinkText9pt"/>
                </w:rPr>
                <w:t>Medication Activity (NHCS V3)</w:t>
              </w:r>
            </w:hyperlink>
          </w:p>
        </w:tc>
        <w:tc>
          <w:tcPr>
            <w:tcW w:w="360" w:type="dxa"/>
          </w:tcPr>
          <w:p w14:paraId="007D53AB" w14:textId="77777777" w:rsidR="006F2B85" w:rsidRDefault="001E7B82">
            <w:pPr>
              <w:pStyle w:val="TableText"/>
            </w:pPr>
            <w:r>
              <w:t>entry</w:t>
            </w:r>
          </w:p>
        </w:tc>
        <w:tc>
          <w:tcPr>
            <w:tcW w:w="360" w:type="dxa"/>
          </w:tcPr>
          <w:p w14:paraId="62FF7859" w14:textId="77777777" w:rsidR="006F2B85" w:rsidRDefault="001E7B82">
            <w:pPr>
              <w:pStyle w:val="TableText"/>
            </w:pPr>
            <w:r>
              <w:t>urn:hl7ii:2.16.840.1.113883.10.20.22.4.16:2025-08-01</w:t>
            </w:r>
          </w:p>
        </w:tc>
      </w:tr>
      <w:tr w:rsidR="006F2B85" w14:paraId="526F5E1B" w14:textId="77777777">
        <w:trPr>
          <w:jc w:val="center"/>
        </w:trPr>
        <w:tc>
          <w:tcPr>
            <w:tcW w:w="360" w:type="dxa"/>
          </w:tcPr>
          <w:p w14:paraId="3A479A1C" w14:textId="59B98E32" w:rsidR="006F2B85" w:rsidRDefault="001E7B82">
            <w:pPr>
              <w:pStyle w:val="TableText"/>
              <w:ind w:left="432"/>
            </w:pPr>
            <w:hyperlink w:anchor="E_Drug_Vehicle">
              <w:r>
                <w:rPr>
                  <w:rStyle w:val="HyperlinkText9pt"/>
                </w:rPr>
                <w:t>Drug Vehicle</w:t>
              </w:r>
            </w:hyperlink>
          </w:p>
        </w:tc>
        <w:tc>
          <w:tcPr>
            <w:tcW w:w="360" w:type="dxa"/>
          </w:tcPr>
          <w:p w14:paraId="67F00234" w14:textId="77777777" w:rsidR="006F2B85" w:rsidRDefault="001E7B82">
            <w:pPr>
              <w:pStyle w:val="TableText"/>
            </w:pPr>
            <w:r>
              <w:t>entry</w:t>
            </w:r>
          </w:p>
        </w:tc>
        <w:tc>
          <w:tcPr>
            <w:tcW w:w="360" w:type="dxa"/>
          </w:tcPr>
          <w:p w14:paraId="7D918384" w14:textId="77777777" w:rsidR="006F2B85" w:rsidRDefault="001E7B82">
            <w:pPr>
              <w:pStyle w:val="TableText"/>
            </w:pPr>
            <w:r>
              <w:t>urn:oid:2.16.840.1.113883.10.20.22.4.24</w:t>
            </w:r>
          </w:p>
        </w:tc>
      </w:tr>
      <w:tr w:rsidR="006F2B85" w14:paraId="1C0A9F65" w14:textId="77777777">
        <w:trPr>
          <w:jc w:val="center"/>
        </w:trPr>
        <w:tc>
          <w:tcPr>
            <w:tcW w:w="360" w:type="dxa"/>
          </w:tcPr>
          <w:p w14:paraId="157A1517" w14:textId="5A0FE223" w:rsidR="006F2B85" w:rsidRDefault="001E7B82">
            <w:pPr>
              <w:pStyle w:val="TableText"/>
              <w:ind w:left="432"/>
            </w:pPr>
            <w:hyperlink w:anchor="Indication_V2">
              <w:r>
                <w:rPr>
                  <w:rStyle w:val="HyperlinkText9pt"/>
                </w:rPr>
                <w:t>Indication (V2)</w:t>
              </w:r>
            </w:hyperlink>
          </w:p>
        </w:tc>
        <w:tc>
          <w:tcPr>
            <w:tcW w:w="360" w:type="dxa"/>
          </w:tcPr>
          <w:p w14:paraId="0787E0AF" w14:textId="77777777" w:rsidR="006F2B85" w:rsidRDefault="001E7B82">
            <w:pPr>
              <w:pStyle w:val="TableText"/>
            </w:pPr>
            <w:r>
              <w:t>entry</w:t>
            </w:r>
          </w:p>
        </w:tc>
        <w:tc>
          <w:tcPr>
            <w:tcW w:w="360" w:type="dxa"/>
          </w:tcPr>
          <w:p w14:paraId="02C35E70" w14:textId="77777777" w:rsidR="006F2B85" w:rsidRDefault="001E7B82">
            <w:pPr>
              <w:pStyle w:val="TableText"/>
            </w:pPr>
            <w:r>
              <w:t>urn:hl7ii:2.16.840.1.113883.10.20.22.4.19:2014-06-09</w:t>
            </w:r>
          </w:p>
        </w:tc>
      </w:tr>
      <w:tr w:rsidR="006F2B85" w14:paraId="5FB374C4" w14:textId="77777777">
        <w:trPr>
          <w:jc w:val="center"/>
        </w:trPr>
        <w:tc>
          <w:tcPr>
            <w:tcW w:w="360" w:type="dxa"/>
          </w:tcPr>
          <w:p w14:paraId="5E919BB7" w14:textId="2F327C47" w:rsidR="006F2B85" w:rsidRDefault="001E7B82">
            <w:pPr>
              <w:pStyle w:val="TableText"/>
              <w:ind w:left="432"/>
            </w:pPr>
            <w:hyperlink w:anchor="E_Medication_Supply_Order_V2">
              <w:r>
                <w:rPr>
                  <w:rStyle w:val="HyperlinkText9pt"/>
                </w:rPr>
                <w:t>Medication Supply Order (V2)</w:t>
              </w:r>
            </w:hyperlink>
          </w:p>
        </w:tc>
        <w:tc>
          <w:tcPr>
            <w:tcW w:w="360" w:type="dxa"/>
          </w:tcPr>
          <w:p w14:paraId="130FAAE7" w14:textId="77777777" w:rsidR="006F2B85" w:rsidRDefault="001E7B82">
            <w:pPr>
              <w:pStyle w:val="TableText"/>
            </w:pPr>
            <w:r>
              <w:t>entry</w:t>
            </w:r>
          </w:p>
        </w:tc>
        <w:tc>
          <w:tcPr>
            <w:tcW w:w="360" w:type="dxa"/>
          </w:tcPr>
          <w:p w14:paraId="5B1C1737" w14:textId="77777777" w:rsidR="006F2B85" w:rsidRDefault="001E7B82">
            <w:pPr>
              <w:pStyle w:val="TableText"/>
            </w:pPr>
            <w:r>
              <w:t>urn:hl7ii:2.16.840.1.113883.10.20.22.4.17:2014-06-09</w:t>
            </w:r>
          </w:p>
        </w:tc>
      </w:tr>
      <w:tr w:rsidR="006F2B85" w14:paraId="149D80D1" w14:textId="77777777">
        <w:trPr>
          <w:jc w:val="center"/>
        </w:trPr>
        <w:tc>
          <w:tcPr>
            <w:tcW w:w="360" w:type="dxa"/>
          </w:tcPr>
          <w:p w14:paraId="0293709A" w14:textId="42BF1353" w:rsidR="006F2B85" w:rsidRDefault="001E7B82">
            <w:pPr>
              <w:pStyle w:val="TableText"/>
              <w:ind w:left="576"/>
            </w:pPr>
            <w:hyperlink w:anchor="E_Medication_Information_V2">
              <w:r>
                <w:rPr>
                  <w:rStyle w:val="HyperlinkText9pt"/>
                </w:rPr>
                <w:t>Medication Information (V2)</w:t>
              </w:r>
            </w:hyperlink>
          </w:p>
        </w:tc>
        <w:tc>
          <w:tcPr>
            <w:tcW w:w="360" w:type="dxa"/>
          </w:tcPr>
          <w:p w14:paraId="6D537EE9" w14:textId="77777777" w:rsidR="006F2B85" w:rsidRDefault="001E7B82">
            <w:pPr>
              <w:pStyle w:val="TableText"/>
            </w:pPr>
            <w:r>
              <w:t>entry</w:t>
            </w:r>
          </w:p>
        </w:tc>
        <w:tc>
          <w:tcPr>
            <w:tcW w:w="360" w:type="dxa"/>
          </w:tcPr>
          <w:p w14:paraId="3738AEFA" w14:textId="77777777" w:rsidR="006F2B85" w:rsidRDefault="001E7B82">
            <w:pPr>
              <w:pStyle w:val="TableText"/>
            </w:pPr>
            <w:r>
              <w:t>urn:hl7ii:2.16.840.1.113883.10.20.22.4.23:2014-06-09</w:t>
            </w:r>
          </w:p>
        </w:tc>
      </w:tr>
      <w:tr w:rsidR="006F2B85" w14:paraId="52BE7ED5" w14:textId="77777777">
        <w:trPr>
          <w:jc w:val="center"/>
        </w:trPr>
        <w:tc>
          <w:tcPr>
            <w:tcW w:w="360" w:type="dxa"/>
          </w:tcPr>
          <w:p w14:paraId="79639D27" w14:textId="5868276A" w:rsidR="006F2B85" w:rsidRDefault="001E7B82">
            <w:pPr>
              <w:pStyle w:val="TableText"/>
              <w:ind w:left="576"/>
            </w:pPr>
            <w:hyperlink w:anchor="Instruction_V2">
              <w:r>
                <w:rPr>
                  <w:rStyle w:val="HyperlinkText9pt"/>
                </w:rPr>
                <w:t>Instruction (V2)</w:t>
              </w:r>
            </w:hyperlink>
          </w:p>
        </w:tc>
        <w:tc>
          <w:tcPr>
            <w:tcW w:w="360" w:type="dxa"/>
          </w:tcPr>
          <w:p w14:paraId="7D90C917" w14:textId="77777777" w:rsidR="006F2B85" w:rsidRDefault="001E7B82">
            <w:pPr>
              <w:pStyle w:val="TableText"/>
            </w:pPr>
            <w:r>
              <w:t>entry</w:t>
            </w:r>
          </w:p>
        </w:tc>
        <w:tc>
          <w:tcPr>
            <w:tcW w:w="360" w:type="dxa"/>
          </w:tcPr>
          <w:p w14:paraId="367F7529" w14:textId="77777777" w:rsidR="006F2B85" w:rsidRDefault="001E7B82">
            <w:pPr>
              <w:pStyle w:val="TableText"/>
            </w:pPr>
            <w:r>
              <w:t>urn:hl7ii:2.16.840.1.113883.10.20.22.4.20:2014-06-09</w:t>
            </w:r>
          </w:p>
        </w:tc>
      </w:tr>
      <w:tr w:rsidR="006F2B85" w14:paraId="7938029F" w14:textId="77777777">
        <w:trPr>
          <w:jc w:val="center"/>
        </w:trPr>
        <w:tc>
          <w:tcPr>
            <w:tcW w:w="360" w:type="dxa"/>
          </w:tcPr>
          <w:p w14:paraId="7114A285" w14:textId="1EFB9EE7"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3FABACCC" w14:textId="77777777" w:rsidR="006F2B85" w:rsidRDefault="001E7B82">
            <w:pPr>
              <w:pStyle w:val="TableText"/>
            </w:pPr>
            <w:r>
              <w:t>entry</w:t>
            </w:r>
          </w:p>
        </w:tc>
        <w:tc>
          <w:tcPr>
            <w:tcW w:w="360" w:type="dxa"/>
          </w:tcPr>
          <w:p w14:paraId="3810D7EA" w14:textId="77777777" w:rsidR="006F2B85" w:rsidRDefault="001E7B82">
            <w:pPr>
              <w:pStyle w:val="TableText"/>
            </w:pPr>
            <w:r>
              <w:t>urn:hl7ii:2.16.840.1.113883.10.20.22.4.54:2014-06-09</w:t>
            </w:r>
          </w:p>
        </w:tc>
      </w:tr>
      <w:tr w:rsidR="006F2B85" w14:paraId="725080D3" w14:textId="77777777">
        <w:trPr>
          <w:jc w:val="center"/>
        </w:trPr>
        <w:tc>
          <w:tcPr>
            <w:tcW w:w="360" w:type="dxa"/>
          </w:tcPr>
          <w:p w14:paraId="74C98D10" w14:textId="7F8975AE" w:rsidR="006F2B85" w:rsidRDefault="001E7B82">
            <w:pPr>
              <w:pStyle w:val="TableText"/>
              <w:ind w:left="432"/>
            </w:pPr>
            <w:hyperlink w:anchor="E_Medication_Information_V2">
              <w:r>
                <w:rPr>
                  <w:rStyle w:val="HyperlinkText9pt"/>
                </w:rPr>
                <w:t>Medication Information (V2)</w:t>
              </w:r>
            </w:hyperlink>
          </w:p>
        </w:tc>
        <w:tc>
          <w:tcPr>
            <w:tcW w:w="360" w:type="dxa"/>
          </w:tcPr>
          <w:p w14:paraId="73359007" w14:textId="77777777" w:rsidR="006F2B85" w:rsidRDefault="001E7B82">
            <w:pPr>
              <w:pStyle w:val="TableText"/>
            </w:pPr>
            <w:r>
              <w:t>entry</w:t>
            </w:r>
          </w:p>
        </w:tc>
        <w:tc>
          <w:tcPr>
            <w:tcW w:w="360" w:type="dxa"/>
          </w:tcPr>
          <w:p w14:paraId="68E34810" w14:textId="77777777" w:rsidR="006F2B85" w:rsidRDefault="001E7B82">
            <w:pPr>
              <w:pStyle w:val="TableText"/>
            </w:pPr>
            <w:r>
              <w:t>urn:hl7ii:2.16.840.1.113883.10.20.22.4.23:2014-06-09</w:t>
            </w:r>
          </w:p>
        </w:tc>
      </w:tr>
      <w:tr w:rsidR="006F2B85" w14:paraId="4DB49ECD" w14:textId="77777777">
        <w:trPr>
          <w:jc w:val="center"/>
        </w:trPr>
        <w:tc>
          <w:tcPr>
            <w:tcW w:w="360" w:type="dxa"/>
          </w:tcPr>
          <w:p w14:paraId="156B17E4" w14:textId="2EE17315" w:rsidR="006F2B85" w:rsidRDefault="001E7B82">
            <w:pPr>
              <w:pStyle w:val="TableText"/>
              <w:ind w:left="432"/>
            </w:pPr>
            <w:hyperlink w:anchor="Instruction_V2">
              <w:r>
                <w:rPr>
                  <w:rStyle w:val="HyperlinkText9pt"/>
                </w:rPr>
                <w:t>Instruction (V2)</w:t>
              </w:r>
            </w:hyperlink>
          </w:p>
        </w:tc>
        <w:tc>
          <w:tcPr>
            <w:tcW w:w="360" w:type="dxa"/>
          </w:tcPr>
          <w:p w14:paraId="48803568" w14:textId="77777777" w:rsidR="006F2B85" w:rsidRDefault="001E7B82">
            <w:pPr>
              <w:pStyle w:val="TableText"/>
            </w:pPr>
            <w:r>
              <w:t>entry</w:t>
            </w:r>
          </w:p>
        </w:tc>
        <w:tc>
          <w:tcPr>
            <w:tcW w:w="360" w:type="dxa"/>
          </w:tcPr>
          <w:p w14:paraId="798DBDBB" w14:textId="77777777" w:rsidR="006F2B85" w:rsidRDefault="001E7B82">
            <w:pPr>
              <w:pStyle w:val="TableText"/>
            </w:pPr>
            <w:r>
              <w:t>urn:hl7ii:2.16.840.1.113883.10.20.22.4.20:2014-06-09</w:t>
            </w:r>
          </w:p>
        </w:tc>
      </w:tr>
      <w:tr w:rsidR="006F2B85" w14:paraId="5F834908" w14:textId="77777777">
        <w:trPr>
          <w:jc w:val="center"/>
        </w:trPr>
        <w:tc>
          <w:tcPr>
            <w:tcW w:w="360" w:type="dxa"/>
          </w:tcPr>
          <w:p w14:paraId="253CFFA8" w14:textId="5CF7E3AC" w:rsidR="006F2B85" w:rsidRDefault="001E7B82">
            <w:pPr>
              <w:pStyle w:val="TableText"/>
              <w:ind w:left="432"/>
            </w:pPr>
            <w:hyperlink w:anchor="U_Author_Participation">
              <w:r>
                <w:rPr>
                  <w:rStyle w:val="HyperlinkText9pt"/>
                </w:rPr>
                <w:t>Author Participation</w:t>
              </w:r>
            </w:hyperlink>
          </w:p>
        </w:tc>
        <w:tc>
          <w:tcPr>
            <w:tcW w:w="360" w:type="dxa"/>
          </w:tcPr>
          <w:p w14:paraId="30289A10" w14:textId="77777777" w:rsidR="006F2B85" w:rsidRDefault="001E7B82">
            <w:pPr>
              <w:pStyle w:val="TableText"/>
            </w:pPr>
            <w:r>
              <w:t>unspecified</w:t>
            </w:r>
          </w:p>
        </w:tc>
        <w:tc>
          <w:tcPr>
            <w:tcW w:w="360" w:type="dxa"/>
          </w:tcPr>
          <w:p w14:paraId="20AB1CF9" w14:textId="77777777" w:rsidR="006F2B85" w:rsidRDefault="001E7B82">
            <w:pPr>
              <w:pStyle w:val="TableText"/>
            </w:pPr>
            <w:r>
              <w:t>urn:oid:2.16.840.1.113883.10.20.22.4.119</w:t>
            </w:r>
          </w:p>
        </w:tc>
      </w:tr>
      <w:tr w:rsidR="006F2B85" w14:paraId="6C916E6E" w14:textId="77777777">
        <w:trPr>
          <w:jc w:val="center"/>
        </w:trPr>
        <w:tc>
          <w:tcPr>
            <w:tcW w:w="360" w:type="dxa"/>
          </w:tcPr>
          <w:p w14:paraId="4A95AA2C" w14:textId="11EE7EC4" w:rsidR="006F2B85" w:rsidRDefault="001E7B82">
            <w:pPr>
              <w:pStyle w:val="TableText"/>
              <w:ind w:left="432"/>
            </w:pPr>
            <w:hyperlink w:anchor="E_Substance_Administered_Act">
              <w:r>
                <w:rPr>
                  <w:rStyle w:val="HyperlinkText9pt"/>
                </w:rPr>
                <w:t>Substance Administered Act</w:t>
              </w:r>
            </w:hyperlink>
          </w:p>
        </w:tc>
        <w:tc>
          <w:tcPr>
            <w:tcW w:w="360" w:type="dxa"/>
          </w:tcPr>
          <w:p w14:paraId="6AAE33E5" w14:textId="77777777" w:rsidR="006F2B85" w:rsidRDefault="001E7B82">
            <w:pPr>
              <w:pStyle w:val="TableText"/>
            </w:pPr>
            <w:r>
              <w:t>entry</w:t>
            </w:r>
          </w:p>
        </w:tc>
        <w:tc>
          <w:tcPr>
            <w:tcW w:w="360" w:type="dxa"/>
          </w:tcPr>
          <w:p w14:paraId="3809D732" w14:textId="77777777" w:rsidR="006F2B85" w:rsidRDefault="001E7B82">
            <w:pPr>
              <w:pStyle w:val="TableText"/>
            </w:pPr>
            <w:r>
              <w:t>urn:oid:2.16.840.1.113883.10.20.22.4.118</w:t>
            </w:r>
          </w:p>
        </w:tc>
      </w:tr>
      <w:tr w:rsidR="006F2B85" w14:paraId="1AEBB1E7" w14:textId="77777777">
        <w:trPr>
          <w:jc w:val="center"/>
        </w:trPr>
        <w:tc>
          <w:tcPr>
            <w:tcW w:w="360" w:type="dxa"/>
          </w:tcPr>
          <w:p w14:paraId="224666ED" w14:textId="64D4D52E" w:rsidR="006F2B85" w:rsidRDefault="001E7B82">
            <w:pPr>
              <w:pStyle w:val="TableText"/>
              <w:ind w:left="432"/>
            </w:pPr>
            <w:hyperlink w:anchor="E_Medication_Free_Text_Sig">
              <w:r>
                <w:rPr>
                  <w:rStyle w:val="HyperlinkText9pt"/>
                </w:rPr>
                <w:t>Medication Free Text Sig</w:t>
              </w:r>
            </w:hyperlink>
          </w:p>
        </w:tc>
        <w:tc>
          <w:tcPr>
            <w:tcW w:w="360" w:type="dxa"/>
          </w:tcPr>
          <w:p w14:paraId="01E75A68" w14:textId="77777777" w:rsidR="006F2B85" w:rsidRDefault="001E7B82">
            <w:pPr>
              <w:pStyle w:val="TableText"/>
            </w:pPr>
            <w:r>
              <w:t>entry</w:t>
            </w:r>
          </w:p>
        </w:tc>
        <w:tc>
          <w:tcPr>
            <w:tcW w:w="360" w:type="dxa"/>
          </w:tcPr>
          <w:p w14:paraId="23840620" w14:textId="77777777" w:rsidR="006F2B85" w:rsidRDefault="001E7B82">
            <w:pPr>
              <w:pStyle w:val="TableText"/>
            </w:pPr>
            <w:r>
              <w:t>urn:oid:2.16.840.1.113883.10.20.22.4.147</w:t>
            </w:r>
          </w:p>
        </w:tc>
      </w:tr>
      <w:tr w:rsidR="006F2B85" w14:paraId="2A5C1CCB" w14:textId="77777777">
        <w:trPr>
          <w:jc w:val="center"/>
        </w:trPr>
        <w:tc>
          <w:tcPr>
            <w:tcW w:w="360" w:type="dxa"/>
          </w:tcPr>
          <w:p w14:paraId="5F149ED7" w14:textId="16EC9540" w:rsidR="006F2B85" w:rsidRDefault="001E7B82">
            <w:pPr>
              <w:pStyle w:val="TableText"/>
              <w:ind w:left="432"/>
            </w:pPr>
            <w:hyperlink w:anchor="E_Medication_Dispense_V3">
              <w:r>
                <w:rPr>
                  <w:rStyle w:val="HyperlinkText9pt"/>
                </w:rPr>
                <w:t>Medication Dispense (V3)</w:t>
              </w:r>
            </w:hyperlink>
          </w:p>
        </w:tc>
        <w:tc>
          <w:tcPr>
            <w:tcW w:w="360" w:type="dxa"/>
          </w:tcPr>
          <w:p w14:paraId="351E9997" w14:textId="77777777" w:rsidR="006F2B85" w:rsidRDefault="001E7B82">
            <w:pPr>
              <w:pStyle w:val="TableText"/>
            </w:pPr>
            <w:r>
              <w:t>entry</w:t>
            </w:r>
          </w:p>
        </w:tc>
        <w:tc>
          <w:tcPr>
            <w:tcW w:w="360" w:type="dxa"/>
          </w:tcPr>
          <w:p w14:paraId="71F6F684" w14:textId="77777777" w:rsidR="006F2B85" w:rsidRDefault="001E7B82">
            <w:pPr>
              <w:pStyle w:val="TableText"/>
            </w:pPr>
            <w:r>
              <w:t>urn:hl7ii:2.16.840.1.113883.10.20.22.4.18:2023-05-01</w:t>
            </w:r>
          </w:p>
        </w:tc>
      </w:tr>
      <w:tr w:rsidR="006F2B85" w14:paraId="2BF904A3" w14:textId="77777777">
        <w:trPr>
          <w:jc w:val="center"/>
        </w:trPr>
        <w:tc>
          <w:tcPr>
            <w:tcW w:w="360" w:type="dxa"/>
          </w:tcPr>
          <w:p w14:paraId="2AC94E85" w14:textId="1897925F" w:rsidR="006F2B85" w:rsidRDefault="001E7B82">
            <w:pPr>
              <w:pStyle w:val="TableText"/>
              <w:ind w:left="576"/>
            </w:pPr>
            <w:hyperlink w:anchor="U_US_Realm_Address_ADUSFIELDED">
              <w:r>
                <w:rPr>
                  <w:rStyle w:val="HyperlinkText9pt"/>
                </w:rPr>
                <w:t>US Realm Address (AD.US.FIELDED)</w:t>
              </w:r>
            </w:hyperlink>
          </w:p>
        </w:tc>
        <w:tc>
          <w:tcPr>
            <w:tcW w:w="360" w:type="dxa"/>
          </w:tcPr>
          <w:p w14:paraId="07D615B1" w14:textId="77777777" w:rsidR="006F2B85" w:rsidRDefault="001E7B82">
            <w:pPr>
              <w:pStyle w:val="TableText"/>
            </w:pPr>
            <w:r>
              <w:t>unspecified</w:t>
            </w:r>
          </w:p>
        </w:tc>
        <w:tc>
          <w:tcPr>
            <w:tcW w:w="360" w:type="dxa"/>
          </w:tcPr>
          <w:p w14:paraId="3B0AE4D1" w14:textId="77777777" w:rsidR="006F2B85" w:rsidRDefault="001E7B82">
            <w:pPr>
              <w:pStyle w:val="TableText"/>
            </w:pPr>
            <w:r>
              <w:t>urn:oid:2.16.840.1.113883.10.20.22.5.2</w:t>
            </w:r>
          </w:p>
        </w:tc>
      </w:tr>
      <w:tr w:rsidR="006F2B85" w14:paraId="1EDBA8B3" w14:textId="77777777">
        <w:trPr>
          <w:jc w:val="center"/>
        </w:trPr>
        <w:tc>
          <w:tcPr>
            <w:tcW w:w="360" w:type="dxa"/>
          </w:tcPr>
          <w:p w14:paraId="0B33AB79" w14:textId="18410513" w:rsidR="006F2B85" w:rsidRDefault="001E7B82">
            <w:pPr>
              <w:pStyle w:val="TableText"/>
              <w:ind w:left="576"/>
            </w:pPr>
            <w:hyperlink w:anchor="E_Medication_Supply_Order_V2">
              <w:r>
                <w:rPr>
                  <w:rStyle w:val="HyperlinkText9pt"/>
                </w:rPr>
                <w:t>Medication Supply Order (V2)</w:t>
              </w:r>
            </w:hyperlink>
          </w:p>
        </w:tc>
        <w:tc>
          <w:tcPr>
            <w:tcW w:w="360" w:type="dxa"/>
          </w:tcPr>
          <w:p w14:paraId="5845F4A8" w14:textId="77777777" w:rsidR="006F2B85" w:rsidRDefault="001E7B82">
            <w:pPr>
              <w:pStyle w:val="TableText"/>
            </w:pPr>
            <w:r>
              <w:t>entry</w:t>
            </w:r>
          </w:p>
        </w:tc>
        <w:tc>
          <w:tcPr>
            <w:tcW w:w="360" w:type="dxa"/>
          </w:tcPr>
          <w:p w14:paraId="0EC7B79D" w14:textId="77777777" w:rsidR="006F2B85" w:rsidRDefault="001E7B82">
            <w:pPr>
              <w:pStyle w:val="TableText"/>
            </w:pPr>
            <w:r>
              <w:t>urn:hl7ii:2.16.840.1.113883.10.20.22.4.17:2014-06-09</w:t>
            </w:r>
          </w:p>
        </w:tc>
      </w:tr>
      <w:tr w:rsidR="006F2B85" w14:paraId="0431174B" w14:textId="77777777">
        <w:trPr>
          <w:jc w:val="center"/>
        </w:trPr>
        <w:tc>
          <w:tcPr>
            <w:tcW w:w="360" w:type="dxa"/>
          </w:tcPr>
          <w:p w14:paraId="6BE3AA60" w14:textId="07BCA797" w:rsidR="006F2B85" w:rsidRDefault="001E7B82">
            <w:pPr>
              <w:pStyle w:val="TableText"/>
              <w:ind w:left="720"/>
            </w:pPr>
            <w:hyperlink w:anchor="E_Medication_Information_V2">
              <w:r>
                <w:rPr>
                  <w:rStyle w:val="HyperlinkText9pt"/>
                </w:rPr>
                <w:t>Medication Information (V2)</w:t>
              </w:r>
            </w:hyperlink>
          </w:p>
        </w:tc>
        <w:tc>
          <w:tcPr>
            <w:tcW w:w="360" w:type="dxa"/>
          </w:tcPr>
          <w:p w14:paraId="180C0C6E" w14:textId="77777777" w:rsidR="006F2B85" w:rsidRDefault="001E7B82">
            <w:pPr>
              <w:pStyle w:val="TableText"/>
            </w:pPr>
            <w:r>
              <w:t>entry</w:t>
            </w:r>
          </w:p>
        </w:tc>
        <w:tc>
          <w:tcPr>
            <w:tcW w:w="360" w:type="dxa"/>
          </w:tcPr>
          <w:p w14:paraId="21458CA3" w14:textId="77777777" w:rsidR="006F2B85" w:rsidRDefault="001E7B82">
            <w:pPr>
              <w:pStyle w:val="TableText"/>
            </w:pPr>
            <w:r>
              <w:t>urn:hl7ii:2.16.840.1.113883.10.20.22.4.23:2014-06-09</w:t>
            </w:r>
          </w:p>
        </w:tc>
      </w:tr>
      <w:tr w:rsidR="006F2B85" w14:paraId="79A87A31" w14:textId="77777777">
        <w:trPr>
          <w:jc w:val="center"/>
        </w:trPr>
        <w:tc>
          <w:tcPr>
            <w:tcW w:w="360" w:type="dxa"/>
          </w:tcPr>
          <w:p w14:paraId="6A57560F" w14:textId="2B7A72E7" w:rsidR="006F2B85" w:rsidRDefault="001E7B82">
            <w:pPr>
              <w:pStyle w:val="TableText"/>
              <w:ind w:left="720"/>
            </w:pPr>
            <w:hyperlink w:anchor="Instruction_V2">
              <w:r>
                <w:rPr>
                  <w:rStyle w:val="HyperlinkText9pt"/>
                </w:rPr>
                <w:t>Instruction (V2)</w:t>
              </w:r>
            </w:hyperlink>
          </w:p>
        </w:tc>
        <w:tc>
          <w:tcPr>
            <w:tcW w:w="360" w:type="dxa"/>
          </w:tcPr>
          <w:p w14:paraId="338D7808" w14:textId="77777777" w:rsidR="006F2B85" w:rsidRDefault="001E7B82">
            <w:pPr>
              <w:pStyle w:val="TableText"/>
            </w:pPr>
            <w:r>
              <w:t>entry</w:t>
            </w:r>
          </w:p>
        </w:tc>
        <w:tc>
          <w:tcPr>
            <w:tcW w:w="360" w:type="dxa"/>
          </w:tcPr>
          <w:p w14:paraId="5542AB0A" w14:textId="77777777" w:rsidR="006F2B85" w:rsidRDefault="001E7B82">
            <w:pPr>
              <w:pStyle w:val="TableText"/>
            </w:pPr>
            <w:r>
              <w:t>urn:hl7ii:2.16.840.1.113883.10.20.22.4.20:2014-06-09</w:t>
            </w:r>
          </w:p>
        </w:tc>
      </w:tr>
      <w:tr w:rsidR="006F2B85" w14:paraId="65B11BDC" w14:textId="77777777">
        <w:trPr>
          <w:jc w:val="center"/>
        </w:trPr>
        <w:tc>
          <w:tcPr>
            <w:tcW w:w="360" w:type="dxa"/>
          </w:tcPr>
          <w:p w14:paraId="4F64A8A7" w14:textId="1BADC030"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63A6FC70" w14:textId="77777777" w:rsidR="006F2B85" w:rsidRDefault="001E7B82">
            <w:pPr>
              <w:pStyle w:val="TableText"/>
            </w:pPr>
            <w:r>
              <w:t>entry</w:t>
            </w:r>
          </w:p>
        </w:tc>
        <w:tc>
          <w:tcPr>
            <w:tcW w:w="360" w:type="dxa"/>
          </w:tcPr>
          <w:p w14:paraId="182F3280" w14:textId="77777777" w:rsidR="006F2B85" w:rsidRDefault="001E7B82">
            <w:pPr>
              <w:pStyle w:val="TableText"/>
            </w:pPr>
            <w:r>
              <w:t>urn:hl7ii:2.16.840.1.113883.10.20.22.4.54:2014-06-09</w:t>
            </w:r>
          </w:p>
        </w:tc>
      </w:tr>
      <w:tr w:rsidR="006F2B85" w14:paraId="4B230607" w14:textId="77777777">
        <w:trPr>
          <w:jc w:val="center"/>
        </w:trPr>
        <w:tc>
          <w:tcPr>
            <w:tcW w:w="360" w:type="dxa"/>
          </w:tcPr>
          <w:p w14:paraId="5686AC13" w14:textId="2BDA03BA" w:rsidR="006F2B85" w:rsidRDefault="001E7B82">
            <w:pPr>
              <w:pStyle w:val="TableText"/>
              <w:ind w:left="576"/>
            </w:pPr>
            <w:hyperlink w:anchor="E_Medication_Information_V2">
              <w:r>
                <w:rPr>
                  <w:rStyle w:val="HyperlinkText9pt"/>
                </w:rPr>
                <w:t>Medication Information (V2)</w:t>
              </w:r>
            </w:hyperlink>
          </w:p>
        </w:tc>
        <w:tc>
          <w:tcPr>
            <w:tcW w:w="360" w:type="dxa"/>
          </w:tcPr>
          <w:p w14:paraId="078436FD" w14:textId="77777777" w:rsidR="006F2B85" w:rsidRDefault="001E7B82">
            <w:pPr>
              <w:pStyle w:val="TableText"/>
            </w:pPr>
            <w:r>
              <w:t>entry</w:t>
            </w:r>
          </w:p>
        </w:tc>
        <w:tc>
          <w:tcPr>
            <w:tcW w:w="360" w:type="dxa"/>
          </w:tcPr>
          <w:p w14:paraId="763E3277" w14:textId="77777777" w:rsidR="006F2B85" w:rsidRDefault="001E7B82">
            <w:pPr>
              <w:pStyle w:val="TableText"/>
            </w:pPr>
            <w:r>
              <w:t>urn:hl7ii:2.16.840.1.113883.10.20.22.4.23:2014-06-09</w:t>
            </w:r>
          </w:p>
        </w:tc>
      </w:tr>
      <w:tr w:rsidR="006F2B85" w14:paraId="64A2D9FE" w14:textId="77777777">
        <w:trPr>
          <w:jc w:val="center"/>
        </w:trPr>
        <w:tc>
          <w:tcPr>
            <w:tcW w:w="360" w:type="dxa"/>
          </w:tcPr>
          <w:p w14:paraId="19AB0BB1" w14:textId="21D2B410"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51EC5446" w14:textId="77777777" w:rsidR="006F2B85" w:rsidRDefault="001E7B82">
            <w:pPr>
              <w:pStyle w:val="TableText"/>
            </w:pPr>
            <w:r>
              <w:t>entry</w:t>
            </w:r>
          </w:p>
        </w:tc>
        <w:tc>
          <w:tcPr>
            <w:tcW w:w="360" w:type="dxa"/>
          </w:tcPr>
          <w:p w14:paraId="7269EC80" w14:textId="77777777" w:rsidR="006F2B85" w:rsidRDefault="001E7B82">
            <w:pPr>
              <w:pStyle w:val="TableText"/>
            </w:pPr>
            <w:r>
              <w:t>urn:hl7ii:2.16.840.1.113883.10.20.22.4.54:2014-06-09</w:t>
            </w:r>
          </w:p>
        </w:tc>
      </w:tr>
      <w:tr w:rsidR="006F2B85" w14:paraId="2028BC5E" w14:textId="77777777">
        <w:trPr>
          <w:jc w:val="center"/>
        </w:trPr>
        <w:tc>
          <w:tcPr>
            <w:tcW w:w="360" w:type="dxa"/>
          </w:tcPr>
          <w:p w14:paraId="5691C9E7" w14:textId="194972C7" w:rsidR="006F2B85" w:rsidRDefault="001E7B82">
            <w:pPr>
              <w:pStyle w:val="TableText"/>
              <w:ind w:left="432"/>
            </w:pPr>
            <w:hyperlink w:anchor="E_Reaction_Observation_NHCS_V3">
              <w:r>
                <w:rPr>
                  <w:rStyle w:val="HyperlinkText9pt"/>
                </w:rPr>
                <w:t>Reaction Observation (NHCS V3)</w:t>
              </w:r>
            </w:hyperlink>
          </w:p>
        </w:tc>
        <w:tc>
          <w:tcPr>
            <w:tcW w:w="360" w:type="dxa"/>
          </w:tcPr>
          <w:p w14:paraId="31FB7A96" w14:textId="77777777" w:rsidR="006F2B85" w:rsidRDefault="001E7B82">
            <w:pPr>
              <w:pStyle w:val="TableText"/>
            </w:pPr>
            <w:r>
              <w:t>entry</w:t>
            </w:r>
          </w:p>
        </w:tc>
        <w:tc>
          <w:tcPr>
            <w:tcW w:w="360" w:type="dxa"/>
          </w:tcPr>
          <w:p w14:paraId="179A93E7" w14:textId="77777777" w:rsidR="006F2B85" w:rsidRDefault="001E7B82">
            <w:pPr>
              <w:pStyle w:val="TableText"/>
            </w:pPr>
            <w:r>
              <w:t>urn:hl7ii:2.16.840.1.113883.10.20.22.4.9:2025-08-01</w:t>
            </w:r>
          </w:p>
        </w:tc>
      </w:tr>
      <w:tr w:rsidR="006F2B85" w14:paraId="5A3012B6" w14:textId="77777777">
        <w:trPr>
          <w:jc w:val="center"/>
        </w:trPr>
        <w:tc>
          <w:tcPr>
            <w:tcW w:w="360" w:type="dxa"/>
          </w:tcPr>
          <w:p w14:paraId="55CF2582" w14:textId="6D9C0E4D" w:rsidR="006F2B85" w:rsidRDefault="001E7B82">
            <w:pPr>
              <w:pStyle w:val="TableText"/>
              <w:ind w:left="576"/>
            </w:pPr>
            <w:hyperlink w:anchor="E_Severity_Observation_V2">
              <w:r>
                <w:rPr>
                  <w:rStyle w:val="HyperlinkText9pt"/>
                </w:rPr>
                <w:t>Severity Observation (V2)</w:t>
              </w:r>
            </w:hyperlink>
          </w:p>
        </w:tc>
        <w:tc>
          <w:tcPr>
            <w:tcW w:w="360" w:type="dxa"/>
          </w:tcPr>
          <w:p w14:paraId="06DED162" w14:textId="77777777" w:rsidR="006F2B85" w:rsidRDefault="001E7B82">
            <w:pPr>
              <w:pStyle w:val="TableText"/>
            </w:pPr>
            <w:r>
              <w:t>entry</w:t>
            </w:r>
          </w:p>
        </w:tc>
        <w:tc>
          <w:tcPr>
            <w:tcW w:w="360" w:type="dxa"/>
          </w:tcPr>
          <w:p w14:paraId="2D135852" w14:textId="77777777" w:rsidR="006F2B85" w:rsidRDefault="001E7B82">
            <w:pPr>
              <w:pStyle w:val="TableText"/>
            </w:pPr>
            <w:r>
              <w:t>urn:hl7ii:2.16.840.1.113883.10.20.22.4.8:2014-06-09</w:t>
            </w:r>
          </w:p>
        </w:tc>
      </w:tr>
      <w:tr w:rsidR="006F2B85" w14:paraId="649492BA" w14:textId="77777777">
        <w:trPr>
          <w:jc w:val="center"/>
        </w:trPr>
        <w:tc>
          <w:tcPr>
            <w:tcW w:w="360" w:type="dxa"/>
          </w:tcPr>
          <w:p w14:paraId="014AB08E" w14:textId="4E1A7E52"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2963E24C" w14:textId="77777777" w:rsidR="006F2B85" w:rsidRDefault="001E7B82">
            <w:pPr>
              <w:pStyle w:val="TableText"/>
            </w:pPr>
            <w:r>
              <w:t>entry</w:t>
            </w:r>
          </w:p>
        </w:tc>
        <w:tc>
          <w:tcPr>
            <w:tcW w:w="360" w:type="dxa"/>
          </w:tcPr>
          <w:p w14:paraId="77ED459D" w14:textId="77777777" w:rsidR="006F2B85" w:rsidRDefault="001E7B82">
            <w:pPr>
              <w:pStyle w:val="TableText"/>
            </w:pPr>
            <w:r>
              <w:t>urn:hl7ii:2.16.840.1.113883.10.20.22.4.14:2025-08-01</w:t>
            </w:r>
          </w:p>
        </w:tc>
      </w:tr>
      <w:tr w:rsidR="006F2B85" w14:paraId="3F7D75FB" w14:textId="77777777">
        <w:trPr>
          <w:jc w:val="center"/>
        </w:trPr>
        <w:tc>
          <w:tcPr>
            <w:tcW w:w="360" w:type="dxa"/>
          </w:tcPr>
          <w:p w14:paraId="32CDE760" w14:textId="12377812" w:rsidR="006F2B85" w:rsidRDefault="001E7B82">
            <w:pPr>
              <w:pStyle w:val="TableText"/>
              <w:ind w:left="720"/>
            </w:pPr>
            <w:hyperlink w:anchor="E_Product_Instance">
              <w:r>
                <w:rPr>
                  <w:rStyle w:val="HyperlinkText9pt"/>
                </w:rPr>
                <w:t>Product Instance</w:t>
              </w:r>
            </w:hyperlink>
          </w:p>
        </w:tc>
        <w:tc>
          <w:tcPr>
            <w:tcW w:w="360" w:type="dxa"/>
          </w:tcPr>
          <w:p w14:paraId="203226BE" w14:textId="77777777" w:rsidR="006F2B85" w:rsidRDefault="001E7B82">
            <w:pPr>
              <w:pStyle w:val="TableText"/>
            </w:pPr>
            <w:r>
              <w:t>entry</w:t>
            </w:r>
          </w:p>
        </w:tc>
        <w:tc>
          <w:tcPr>
            <w:tcW w:w="360" w:type="dxa"/>
          </w:tcPr>
          <w:p w14:paraId="3F050AD5" w14:textId="77777777" w:rsidR="006F2B85" w:rsidRDefault="001E7B82">
            <w:pPr>
              <w:pStyle w:val="TableText"/>
            </w:pPr>
            <w:r>
              <w:t>urn:oid:2.16.840.1.113883.10.20.22.4.37</w:t>
            </w:r>
          </w:p>
        </w:tc>
      </w:tr>
      <w:tr w:rsidR="006F2B85" w14:paraId="4702D71C" w14:textId="77777777">
        <w:trPr>
          <w:jc w:val="center"/>
        </w:trPr>
        <w:tc>
          <w:tcPr>
            <w:tcW w:w="360" w:type="dxa"/>
          </w:tcPr>
          <w:p w14:paraId="4B23E78A" w14:textId="00706254" w:rsidR="006F2B85" w:rsidRDefault="001E7B82">
            <w:pPr>
              <w:pStyle w:val="TableText"/>
              <w:ind w:left="720"/>
            </w:pPr>
            <w:hyperlink w:anchor="Indication_V2">
              <w:r>
                <w:rPr>
                  <w:rStyle w:val="HyperlinkText9pt"/>
                </w:rPr>
                <w:t>Indication (V2)</w:t>
              </w:r>
            </w:hyperlink>
          </w:p>
        </w:tc>
        <w:tc>
          <w:tcPr>
            <w:tcW w:w="360" w:type="dxa"/>
          </w:tcPr>
          <w:p w14:paraId="3B766C4E" w14:textId="77777777" w:rsidR="006F2B85" w:rsidRDefault="001E7B82">
            <w:pPr>
              <w:pStyle w:val="TableText"/>
            </w:pPr>
            <w:r>
              <w:t>entry</w:t>
            </w:r>
          </w:p>
        </w:tc>
        <w:tc>
          <w:tcPr>
            <w:tcW w:w="360" w:type="dxa"/>
          </w:tcPr>
          <w:p w14:paraId="4925B7A3" w14:textId="77777777" w:rsidR="006F2B85" w:rsidRDefault="001E7B82">
            <w:pPr>
              <w:pStyle w:val="TableText"/>
            </w:pPr>
            <w:r>
              <w:t>urn:hl7ii:2.16.840.1.113883.10.20.22.4.19:2014-06-09</w:t>
            </w:r>
          </w:p>
        </w:tc>
      </w:tr>
      <w:tr w:rsidR="006F2B85" w14:paraId="14F4C4D1" w14:textId="77777777">
        <w:trPr>
          <w:jc w:val="center"/>
        </w:trPr>
        <w:tc>
          <w:tcPr>
            <w:tcW w:w="360" w:type="dxa"/>
          </w:tcPr>
          <w:p w14:paraId="5303206B" w14:textId="24678696" w:rsidR="006F2B85" w:rsidRDefault="001E7B82">
            <w:pPr>
              <w:pStyle w:val="TableText"/>
              <w:ind w:left="720"/>
            </w:pPr>
            <w:hyperlink w:anchor="Instruction_V2">
              <w:r>
                <w:rPr>
                  <w:rStyle w:val="HyperlinkText9pt"/>
                </w:rPr>
                <w:t>Instruction (V2)</w:t>
              </w:r>
            </w:hyperlink>
          </w:p>
        </w:tc>
        <w:tc>
          <w:tcPr>
            <w:tcW w:w="360" w:type="dxa"/>
          </w:tcPr>
          <w:p w14:paraId="39FF7B25" w14:textId="77777777" w:rsidR="006F2B85" w:rsidRDefault="001E7B82">
            <w:pPr>
              <w:pStyle w:val="TableText"/>
            </w:pPr>
            <w:r>
              <w:t>entry</w:t>
            </w:r>
          </w:p>
        </w:tc>
        <w:tc>
          <w:tcPr>
            <w:tcW w:w="360" w:type="dxa"/>
          </w:tcPr>
          <w:p w14:paraId="1923FEDB" w14:textId="77777777" w:rsidR="006F2B85" w:rsidRDefault="001E7B82">
            <w:pPr>
              <w:pStyle w:val="TableText"/>
            </w:pPr>
            <w:r>
              <w:t>urn:hl7ii:2.16.840.1.113883.10.20.22.4.20:2014-06-09</w:t>
            </w:r>
          </w:p>
        </w:tc>
      </w:tr>
      <w:tr w:rsidR="006F2B85" w14:paraId="5158DC7E" w14:textId="77777777">
        <w:trPr>
          <w:jc w:val="center"/>
        </w:trPr>
        <w:tc>
          <w:tcPr>
            <w:tcW w:w="360" w:type="dxa"/>
          </w:tcPr>
          <w:p w14:paraId="0D2F54AE" w14:textId="2D114870" w:rsidR="006F2B85" w:rsidRDefault="001E7B82">
            <w:pPr>
              <w:pStyle w:val="TableText"/>
              <w:ind w:left="720"/>
            </w:pPr>
            <w:hyperlink w:anchor="U_Author_Participation">
              <w:r>
                <w:rPr>
                  <w:rStyle w:val="HyperlinkText9pt"/>
                </w:rPr>
                <w:t>Author Participation</w:t>
              </w:r>
            </w:hyperlink>
          </w:p>
        </w:tc>
        <w:tc>
          <w:tcPr>
            <w:tcW w:w="360" w:type="dxa"/>
          </w:tcPr>
          <w:p w14:paraId="6BD04703" w14:textId="77777777" w:rsidR="006F2B85" w:rsidRDefault="001E7B82">
            <w:pPr>
              <w:pStyle w:val="TableText"/>
            </w:pPr>
            <w:r>
              <w:t>unspecified</w:t>
            </w:r>
          </w:p>
        </w:tc>
        <w:tc>
          <w:tcPr>
            <w:tcW w:w="360" w:type="dxa"/>
          </w:tcPr>
          <w:p w14:paraId="304139F3" w14:textId="77777777" w:rsidR="006F2B85" w:rsidRDefault="001E7B82">
            <w:pPr>
              <w:pStyle w:val="TableText"/>
            </w:pPr>
            <w:r>
              <w:t>urn:oid:2.16.840.1.113883.10.20.22.4.119</w:t>
            </w:r>
          </w:p>
        </w:tc>
      </w:tr>
      <w:tr w:rsidR="006F2B85" w14:paraId="74F1633B" w14:textId="77777777">
        <w:trPr>
          <w:jc w:val="center"/>
        </w:trPr>
        <w:tc>
          <w:tcPr>
            <w:tcW w:w="360" w:type="dxa"/>
          </w:tcPr>
          <w:p w14:paraId="590FB6F9" w14:textId="37FAEB18"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4AEB4932" w14:textId="77777777" w:rsidR="006F2B85" w:rsidRDefault="001E7B82">
            <w:pPr>
              <w:pStyle w:val="TableText"/>
            </w:pPr>
            <w:r>
              <w:t>entry</w:t>
            </w:r>
          </w:p>
        </w:tc>
        <w:tc>
          <w:tcPr>
            <w:tcW w:w="360" w:type="dxa"/>
          </w:tcPr>
          <w:p w14:paraId="3F63DBBB" w14:textId="77777777" w:rsidR="006F2B85" w:rsidRDefault="001E7B82">
            <w:pPr>
              <w:pStyle w:val="TableText"/>
            </w:pPr>
            <w:r>
              <w:t>urn:hl7ii:2.16.840.1.113883.10.20.22.4.69:2025-08-01</w:t>
            </w:r>
          </w:p>
        </w:tc>
      </w:tr>
      <w:tr w:rsidR="006F2B85" w14:paraId="0C02B965" w14:textId="77777777">
        <w:trPr>
          <w:jc w:val="center"/>
        </w:trPr>
        <w:tc>
          <w:tcPr>
            <w:tcW w:w="360" w:type="dxa"/>
          </w:tcPr>
          <w:p w14:paraId="6B78C784" w14:textId="696C6DEA"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138B012D" w14:textId="77777777" w:rsidR="006F2B85" w:rsidRDefault="001E7B82">
            <w:pPr>
              <w:pStyle w:val="TableText"/>
            </w:pPr>
            <w:r>
              <w:t>entry</w:t>
            </w:r>
          </w:p>
        </w:tc>
        <w:tc>
          <w:tcPr>
            <w:tcW w:w="360" w:type="dxa"/>
          </w:tcPr>
          <w:p w14:paraId="56B8D651" w14:textId="77777777" w:rsidR="006F2B85" w:rsidRDefault="001E7B82">
            <w:pPr>
              <w:pStyle w:val="TableText"/>
            </w:pPr>
            <w:r>
              <w:t>urn:hl7ii:2.16.840.1.113883.10.20.22.4.86:2022-06-01</w:t>
            </w:r>
          </w:p>
        </w:tc>
      </w:tr>
      <w:tr w:rsidR="006F2B85" w14:paraId="4CB284FD" w14:textId="77777777">
        <w:trPr>
          <w:jc w:val="center"/>
        </w:trPr>
        <w:tc>
          <w:tcPr>
            <w:tcW w:w="360" w:type="dxa"/>
          </w:tcPr>
          <w:p w14:paraId="5F8F149B" w14:textId="3E47E95E" w:rsidR="006F2B85" w:rsidRDefault="001E7B82">
            <w:pPr>
              <w:pStyle w:val="TableText"/>
            </w:pPr>
            <w:hyperlink w:anchor="S_Encounters_Section_entries_optional_N">
              <w:r>
                <w:rPr>
                  <w:rStyle w:val="HyperlinkText9pt"/>
                </w:rPr>
                <w:t>Encounters Section (entries optional) (NHCS V4)</w:t>
              </w:r>
            </w:hyperlink>
          </w:p>
        </w:tc>
        <w:tc>
          <w:tcPr>
            <w:tcW w:w="360" w:type="dxa"/>
          </w:tcPr>
          <w:p w14:paraId="0F167200" w14:textId="77777777" w:rsidR="006F2B85" w:rsidRDefault="001E7B82">
            <w:pPr>
              <w:pStyle w:val="TableText"/>
            </w:pPr>
            <w:r>
              <w:t>section</w:t>
            </w:r>
          </w:p>
        </w:tc>
        <w:tc>
          <w:tcPr>
            <w:tcW w:w="360" w:type="dxa"/>
          </w:tcPr>
          <w:p w14:paraId="6B202EDB" w14:textId="77777777" w:rsidR="006F2B85" w:rsidRDefault="001E7B82">
            <w:pPr>
              <w:pStyle w:val="TableText"/>
            </w:pPr>
            <w:r>
              <w:t>urn:hl7ii:2.16.840.1.113883.10.20.22.2.22:2025-08-01</w:t>
            </w:r>
          </w:p>
        </w:tc>
      </w:tr>
      <w:tr w:rsidR="006F2B85" w14:paraId="45F3D964" w14:textId="77777777">
        <w:trPr>
          <w:jc w:val="center"/>
        </w:trPr>
        <w:tc>
          <w:tcPr>
            <w:tcW w:w="360" w:type="dxa"/>
          </w:tcPr>
          <w:p w14:paraId="77A4BA72" w14:textId="45611D11" w:rsidR="006F2B85" w:rsidRDefault="001E7B82">
            <w:pPr>
              <w:pStyle w:val="TableText"/>
              <w:ind w:left="144"/>
            </w:pPr>
            <w:hyperlink w:anchor="E_Encounter_Activity_NHCS_V4">
              <w:r>
                <w:rPr>
                  <w:rStyle w:val="HyperlinkText9pt"/>
                </w:rPr>
                <w:t>Encounter Activity (NHCS V4)</w:t>
              </w:r>
            </w:hyperlink>
          </w:p>
        </w:tc>
        <w:tc>
          <w:tcPr>
            <w:tcW w:w="360" w:type="dxa"/>
          </w:tcPr>
          <w:p w14:paraId="05918DC5" w14:textId="77777777" w:rsidR="006F2B85" w:rsidRDefault="001E7B82">
            <w:pPr>
              <w:pStyle w:val="TableText"/>
            </w:pPr>
            <w:r>
              <w:t>entry</w:t>
            </w:r>
          </w:p>
        </w:tc>
        <w:tc>
          <w:tcPr>
            <w:tcW w:w="360" w:type="dxa"/>
          </w:tcPr>
          <w:p w14:paraId="3BF876D7" w14:textId="77777777" w:rsidR="006F2B85" w:rsidRDefault="001E7B82">
            <w:pPr>
              <w:pStyle w:val="TableText"/>
            </w:pPr>
            <w:r>
              <w:t>urn:hl7ii:2.16.840.1.113883.10.20.22.4.49:2025-08-01</w:t>
            </w:r>
          </w:p>
        </w:tc>
      </w:tr>
      <w:tr w:rsidR="006F2B85" w14:paraId="3E285747" w14:textId="77777777">
        <w:trPr>
          <w:jc w:val="center"/>
        </w:trPr>
        <w:tc>
          <w:tcPr>
            <w:tcW w:w="360" w:type="dxa"/>
          </w:tcPr>
          <w:p w14:paraId="36E7AF84" w14:textId="0A355E50" w:rsidR="006F2B85" w:rsidRDefault="001E7B82">
            <w:pPr>
              <w:pStyle w:val="TableText"/>
              <w:ind w:left="288"/>
            </w:pPr>
            <w:hyperlink w:anchor="Indication_V2">
              <w:r>
                <w:rPr>
                  <w:rStyle w:val="HyperlinkText9pt"/>
                </w:rPr>
                <w:t>Indication (V2)</w:t>
              </w:r>
            </w:hyperlink>
          </w:p>
        </w:tc>
        <w:tc>
          <w:tcPr>
            <w:tcW w:w="360" w:type="dxa"/>
          </w:tcPr>
          <w:p w14:paraId="71451ACA" w14:textId="77777777" w:rsidR="006F2B85" w:rsidRDefault="001E7B82">
            <w:pPr>
              <w:pStyle w:val="TableText"/>
            </w:pPr>
            <w:r>
              <w:t>entry</w:t>
            </w:r>
          </w:p>
        </w:tc>
        <w:tc>
          <w:tcPr>
            <w:tcW w:w="360" w:type="dxa"/>
          </w:tcPr>
          <w:p w14:paraId="0321AE4C" w14:textId="77777777" w:rsidR="006F2B85" w:rsidRDefault="001E7B82">
            <w:pPr>
              <w:pStyle w:val="TableText"/>
            </w:pPr>
            <w:r>
              <w:t>urn:hl7ii:2.16.840.1.113883.10.20.22.4.19:2014-06-09</w:t>
            </w:r>
          </w:p>
        </w:tc>
      </w:tr>
      <w:tr w:rsidR="006F2B85" w14:paraId="17E27E5A" w14:textId="77777777">
        <w:trPr>
          <w:jc w:val="center"/>
        </w:trPr>
        <w:tc>
          <w:tcPr>
            <w:tcW w:w="360" w:type="dxa"/>
          </w:tcPr>
          <w:p w14:paraId="2CA90514" w14:textId="2CC2188F" w:rsidR="006F2B85" w:rsidRDefault="001E7B82">
            <w:pPr>
              <w:pStyle w:val="TableText"/>
              <w:ind w:left="288"/>
            </w:pPr>
            <w:hyperlink w:anchor="E_Encounter_Diagnosis_NHCS_V4">
              <w:r>
                <w:rPr>
                  <w:rStyle w:val="HyperlinkText9pt"/>
                </w:rPr>
                <w:t>Encounter Diagnosis (NHCS V4)</w:t>
              </w:r>
            </w:hyperlink>
          </w:p>
        </w:tc>
        <w:tc>
          <w:tcPr>
            <w:tcW w:w="360" w:type="dxa"/>
          </w:tcPr>
          <w:p w14:paraId="6B34A947" w14:textId="77777777" w:rsidR="006F2B85" w:rsidRDefault="001E7B82">
            <w:pPr>
              <w:pStyle w:val="TableText"/>
            </w:pPr>
            <w:r>
              <w:t>entry</w:t>
            </w:r>
          </w:p>
        </w:tc>
        <w:tc>
          <w:tcPr>
            <w:tcW w:w="360" w:type="dxa"/>
          </w:tcPr>
          <w:p w14:paraId="5E4F00E7" w14:textId="77777777" w:rsidR="006F2B85" w:rsidRDefault="001E7B82">
            <w:pPr>
              <w:pStyle w:val="TableText"/>
            </w:pPr>
            <w:r>
              <w:t>urn:hl7ii:2.16.840.1.113883.10.20.22.4.80:2025-08-01</w:t>
            </w:r>
          </w:p>
        </w:tc>
      </w:tr>
      <w:tr w:rsidR="006F2B85" w14:paraId="0EF12A8E" w14:textId="77777777">
        <w:trPr>
          <w:jc w:val="center"/>
        </w:trPr>
        <w:tc>
          <w:tcPr>
            <w:tcW w:w="360" w:type="dxa"/>
          </w:tcPr>
          <w:p w14:paraId="671613C4" w14:textId="659076B1" w:rsidR="006F2B85" w:rsidRDefault="001E7B82">
            <w:pPr>
              <w:pStyle w:val="TableText"/>
              <w:ind w:left="432"/>
            </w:pPr>
            <w:hyperlink w:anchor="E_Problem_Observation_NHCS_V5">
              <w:r>
                <w:rPr>
                  <w:rStyle w:val="HyperlinkText9pt"/>
                </w:rPr>
                <w:t>Problem Observation (NHCS V5)</w:t>
              </w:r>
            </w:hyperlink>
          </w:p>
        </w:tc>
        <w:tc>
          <w:tcPr>
            <w:tcW w:w="360" w:type="dxa"/>
          </w:tcPr>
          <w:p w14:paraId="55013492" w14:textId="77777777" w:rsidR="006F2B85" w:rsidRDefault="001E7B82">
            <w:pPr>
              <w:pStyle w:val="TableText"/>
            </w:pPr>
            <w:r>
              <w:t>entry</w:t>
            </w:r>
          </w:p>
        </w:tc>
        <w:tc>
          <w:tcPr>
            <w:tcW w:w="360" w:type="dxa"/>
          </w:tcPr>
          <w:p w14:paraId="2A4AB43C" w14:textId="77777777" w:rsidR="006F2B85" w:rsidRDefault="001E7B82">
            <w:pPr>
              <w:pStyle w:val="TableText"/>
            </w:pPr>
            <w:r>
              <w:t>urn:hl7ii:2.16.840.1.113883.10.20.22.4.4:2025-08-01</w:t>
            </w:r>
          </w:p>
        </w:tc>
      </w:tr>
      <w:tr w:rsidR="006F2B85" w14:paraId="08E4C3A5" w14:textId="77777777">
        <w:trPr>
          <w:jc w:val="center"/>
        </w:trPr>
        <w:tc>
          <w:tcPr>
            <w:tcW w:w="360" w:type="dxa"/>
          </w:tcPr>
          <w:p w14:paraId="54FA4B5F" w14:textId="414A2FD1" w:rsidR="006F2B85" w:rsidRDefault="001E7B82">
            <w:pPr>
              <w:pStyle w:val="TableText"/>
              <w:ind w:left="576"/>
            </w:pPr>
            <w:hyperlink w:anchor="U_Author_Participation">
              <w:r>
                <w:rPr>
                  <w:rStyle w:val="HyperlinkText9pt"/>
                </w:rPr>
                <w:t>Author Participation</w:t>
              </w:r>
            </w:hyperlink>
          </w:p>
        </w:tc>
        <w:tc>
          <w:tcPr>
            <w:tcW w:w="360" w:type="dxa"/>
          </w:tcPr>
          <w:p w14:paraId="212A67C9" w14:textId="77777777" w:rsidR="006F2B85" w:rsidRDefault="001E7B82">
            <w:pPr>
              <w:pStyle w:val="TableText"/>
            </w:pPr>
            <w:r>
              <w:t>unspecified</w:t>
            </w:r>
          </w:p>
        </w:tc>
        <w:tc>
          <w:tcPr>
            <w:tcW w:w="360" w:type="dxa"/>
          </w:tcPr>
          <w:p w14:paraId="72DC4F8D" w14:textId="77777777" w:rsidR="006F2B85" w:rsidRDefault="001E7B82">
            <w:pPr>
              <w:pStyle w:val="TableText"/>
            </w:pPr>
            <w:r>
              <w:t>urn:oid:2.16.840.1.113883.10.20.22.4.119</w:t>
            </w:r>
          </w:p>
        </w:tc>
      </w:tr>
      <w:tr w:rsidR="006F2B85" w14:paraId="274D743C" w14:textId="77777777">
        <w:trPr>
          <w:jc w:val="center"/>
        </w:trPr>
        <w:tc>
          <w:tcPr>
            <w:tcW w:w="360" w:type="dxa"/>
          </w:tcPr>
          <w:p w14:paraId="4B324850" w14:textId="22F9A653" w:rsidR="006F2B85" w:rsidRDefault="001E7B82">
            <w:pPr>
              <w:pStyle w:val="TableText"/>
              <w:ind w:left="576"/>
            </w:pPr>
            <w:hyperlink w:anchor="E_Problem_Status_20190620">
              <w:r>
                <w:rPr>
                  <w:rStyle w:val="HyperlinkText9pt"/>
                </w:rPr>
                <w:t>Problem Status</w:t>
              </w:r>
            </w:hyperlink>
          </w:p>
        </w:tc>
        <w:tc>
          <w:tcPr>
            <w:tcW w:w="360" w:type="dxa"/>
          </w:tcPr>
          <w:p w14:paraId="630D07D1" w14:textId="77777777" w:rsidR="006F2B85" w:rsidRDefault="001E7B82">
            <w:pPr>
              <w:pStyle w:val="TableText"/>
            </w:pPr>
            <w:r>
              <w:t>entry</w:t>
            </w:r>
          </w:p>
        </w:tc>
        <w:tc>
          <w:tcPr>
            <w:tcW w:w="360" w:type="dxa"/>
          </w:tcPr>
          <w:p w14:paraId="05F1C634" w14:textId="77777777" w:rsidR="006F2B85" w:rsidRDefault="001E7B82">
            <w:pPr>
              <w:pStyle w:val="TableText"/>
            </w:pPr>
            <w:r>
              <w:t>urn:hl7ii:2.16.840.1.113883.10.20.22.4.6:2019-06-20</w:t>
            </w:r>
          </w:p>
        </w:tc>
      </w:tr>
      <w:tr w:rsidR="006F2B85" w14:paraId="1FDBEF30" w14:textId="77777777">
        <w:trPr>
          <w:jc w:val="center"/>
        </w:trPr>
        <w:tc>
          <w:tcPr>
            <w:tcW w:w="360" w:type="dxa"/>
          </w:tcPr>
          <w:p w14:paraId="6170F63D" w14:textId="4F68AF62" w:rsidR="006F2B85" w:rsidRDefault="001E7B82">
            <w:pPr>
              <w:pStyle w:val="TableText"/>
              <w:ind w:left="576"/>
            </w:pPr>
            <w:hyperlink w:anchor="E_Date_of_Diagnosis_Act">
              <w:r>
                <w:rPr>
                  <w:rStyle w:val="HyperlinkText9pt"/>
                </w:rPr>
                <w:t>Date of Diagnosis Act</w:t>
              </w:r>
            </w:hyperlink>
          </w:p>
        </w:tc>
        <w:tc>
          <w:tcPr>
            <w:tcW w:w="360" w:type="dxa"/>
          </w:tcPr>
          <w:p w14:paraId="45A37733" w14:textId="77777777" w:rsidR="006F2B85" w:rsidRDefault="001E7B82">
            <w:pPr>
              <w:pStyle w:val="TableText"/>
            </w:pPr>
            <w:r>
              <w:t>entry</w:t>
            </w:r>
          </w:p>
        </w:tc>
        <w:tc>
          <w:tcPr>
            <w:tcW w:w="360" w:type="dxa"/>
          </w:tcPr>
          <w:p w14:paraId="2B20AEBA" w14:textId="77777777" w:rsidR="006F2B85" w:rsidRDefault="001E7B82">
            <w:pPr>
              <w:pStyle w:val="TableText"/>
            </w:pPr>
            <w:r>
              <w:t>urn:hl7ii:2.16.840.1.113883.10.20.22.4.502:2022-06-01</w:t>
            </w:r>
          </w:p>
        </w:tc>
      </w:tr>
      <w:tr w:rsidR="006F2B85" w14:paraId="05F37C51" w14:textId="77777777">
        <w:trPr>
          <w:jc w:val="center"/>
        </w:trPr>
        <w:tc>
          <w:tcPr>
            <w:tcW w:w="360" w:type="dxa"/>
          </w:tcPr>
          <w:p w14:paraId="5373C134" w14:textId="3D2C747C"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1AC7CDA5" w14:textId="77777777" w:rsidR="006F2B85" w:rsidRDefault="001E7B82">
            <w:pPr>
              <w:pStyle w:val="TableText"/>
            </w:pPr>
            <w:r>
              <w:t>entry</w:t>
            </w:r>
          </w:p>
        </w:tc>
        <w:tc>
          <w:tcPr>
            <w:tcW w:w="360" w:type="dxa"/>
          </w:tcPr>
          <w:p w14:paraId="7E29000A" w14:textId="77777777" w:rsidR="006F2B85" w:rsidRDefault="001E7B82">
            <w:pPr>
              <w:pStyle w:val="TableText"/>
            </w:pPr>
            <w:r>
              <w:t>urn:hl7ii:2.16.840.1.113883.10.20.22.4.69:2025-08-01</w:t>
            </w:r>
          </w:p>
        </w:tc>
      </w:tr>
      <w:tr w:rsidR="006F2B85" w14:paraId="32C73C11" w14:textId="77777777">
        <w:trPr>
          <w:jc w:val="center"/>
        </w:trPr>
        <w:tc>
          <w:tcPr>
            <w:tcW w:w="360" w:type="dxa"/>
          </w:tcPr>
          <w:p w14:paraId="68F4EC7D" w14:textId="023D0563"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1721790A" w14:textId="77777777" w:rsidR="006F2B85" w:rsidRDefault="001E7B82">
            <w:pPr>
              <w:pStyle w:val="TableText"/>
            </w:pPr>
            <w:r>
              <w:t>entry</w:t>
            </w:r>
          </w:p>
        </w:tc>
        <w:tc>
          <w:tcPr>
            <w:tcW w:w="360" w:type="dxa"/>
          </w:tcPr>
          <w:p w14:paraId="7A2D313F" w14:textId="77777777" w:rsidR="006F2B85" w:rsidRDefault="001E7B82">
            <w:pPr>
              <w:pStyle w:val="TableText"/>
            </w:pPr>
            <w:r>
              <w:t>urn:hl7ii:2.16.840.1.113883.10.20.22.4.86:2022-06-01</w:t>
            </w:r>
          </w:p>
        </w:tc>
      </w:tr>
      <w:tr w:rsidR="006F2B85" w14:paraId="02628997" w14:textId="77777777">
        <w:trPr>
          <w:jc w:val="center"/>
        </w:trPr>
        <w:tc>
          <w:tcPr>
            <w:tcW w:w="360" w:type="dxa"/>
          </w:tcPr>
          <w:p w14:paraId="20582D85" w14:textId="13A6F762" w:rsidR="006F2B85" w:rsidRDefault="001E7B82">
            <w:pPr>
              <w:pStyle w:val="TableText"/>
            </w:pPr>
            <w:hyperlink w:anchor="S_Immunizations_Section_ent_opt_v4">
              <w:r>
                <w:rPr>
                  <w:rStyle w:val="HyperlinkText9pt"/>
                </w:rPr>
                <w:t>Immunizations Section (entries optional) (NHCS V4)</w:t>
              </w:r>
            </w:hyperlink>
          </w:p>
        </w:tc>
        <w:tc>
          <w:tcPr>
            <w:tcW w:w="360" w:type="dxa"/>
          </w:tcPr>
          <w:p w14:paraId="71D71CE2" w14:textId="77777777" w:rsidR="006F2B85" w:rsidRDefault="001E7B82">
            <w:pPr>
              <w:pStyle w:val="TableText"/>
            </w:pPr>
            <w:r>
              <w:t>section</w:t>
            </w:r>
          </w:p>
        </w:tc>
        <w:tc>
          <w:tcPr>
            <w:tcW w:w="360" w:type="dxa"/>
          </w:tcPr>
          <w:p w14:paraId="647BF493" w14:textId="77777777" w:rsidR="006F2B85" w:rsidRDefault="001E7B82">
            <w:pPr>
              <w:pStyle w:val="TableText"/>
            </w:pPr>
            <w:r>
              <w:t>urn:hl7ii:2.16.840.1.113883.10.20.22.2.2:2025-08-01</w:t>
            </w:r>
          </w:p>
        </w:tc>
      </w:tr>
      <w:tr w:rsidR="006F2B85" w14:paraId="51024C03" w14:textId="77777777">
        <w:trPr>
          <w:jc w:val="center"/>
        </w:trPr>
        <w:tc>
          <w:tcPr>
            <w:tcW w:w="360" w:type="dxa"/>
          </w:tcPr>
          <w:p w14:paraId="194525B2" w14:textId="02C858AE" w:rsidR="006F2B85" w:rsidRDefault="001E7B82">
            <w:pPr>
              <w:pStyle w:val="TableText"/>
              <w:ind w:left="144"/>
            </w:pPr>
            <w:hyperlink w:anchor="E_Immunization_Activity_NHCS_V4">
              <w:r>
                <w:rPr>
                  <w:rStyle w:val="HyperlinkText9pt"/>
                </w:rPr>
                <w:t>Immunization Activity (NHCS V4)</w:t>
              </w:r>
            </w:hyperlink>
          </w:p>
        </w:tc>
        <w:tc>
          <w:tcPr>
            <w:tcW w:w="360" w:type="dxa"/>
          </w:tcPr>
          <w:p w14:paraId="0CC3EE38" w14:textId="77777777" w:rsidR="006F2B85" w:rsidRDefault="001E7B82">
            <w:pPr>
              <w:pStyle w:val="TableText"/>
            </w:pPr>
            <w:r>
              <w:t>entry</w:t>
            </w:r>
          </w:p>
        </w:tc>
        <w:tc>
          <w:tcPr>
            <w:tcW w:w="360" w:type="dxa"/>
          </w:tcPr>
          <w:p w14:paraId="53968893" w14:textId="77777777" w:rsidR="006F2B85" w:rsidRDefault="001E7B82">
            <w:pPr>
              <w:pStyle w:val="TableText"/>
            </w:pPr>
            <w:r>
              <w:t>urn:hl7ii:2.16.840.1.113883.10.20.22.4.52:2025-08-01</w:t>
            </w:r>
          </w:p>
        </w:tc>
      </w:tr>
      <w:tr w:rsidR="006F2B85" w14:paraId="3AA92D0B" w14:textId="77777777">
        <w:trPr>
          <w:jc w:val="center"/>
        </w:trPr>
        <w:tc>
          <w:tcPr>
            <w:tcW w:w="360" w:type="dxa"/>
          </w:tcPr>
          <w:p w14:paraId="602AFC69" w14:textId="790BC170" w:rsidR="006F2B85" w:rsidRDefault="001E7B82">
            <w:pPr>
              <w:pStyle w:val="TableText"/>
              <w:ind w:left="288"/>
            </w:pPr>
            <w:hyperlink w:anchor="E_Drug_Vehicle">
              <w:r>
                <w:rPr>
                  <w:rStyle w:val="HyperlinkText9pt"/>
                </w:rPr>
                <w:t>Drug Vehicle</w:t>
              </w:r>
            </w:hyperlink>
          </w:p>
        </w:tc>
        <w:tc>
          <w:tcPr>
            <w:tcW w:w="360" w:type="dxa"/>
          </w:tcPr>
          <w:p w14:paraId="6C222281" w14:textId="77777777" w:rsidR="006F2B85" w:rsidRDefault="001E7B82">
            <w:pPr>
              <w:pStyle w:val="TableText"/>
            </w:pPr>
            <w:r>
              <w:t>entry</w:t>
            </w:r>
          </w:p>
        </w:tc>
        <w:tc>
          <w:tcPr>
            <w:tcW w:w="360" w:type="dxa"/>
          </w:tcPr>
          <w:p w14:paraId="7492B150" w14:textId="77777777" w:rsidR="006F2B85" w:rsidRDefault="001E7B82">
            <w:pPr>
              <w:pStyle w:val="TableText"/>
            </w:pPr>
            <w:r>
              <w:t>urn:oid:2.16.840.1.113883.10.20.22.4.24</w:t>
            </w:r>
          </w:p>
        </w:tc>
      </w:tr>
      <w:tr w:rsidR="006F2B85" w14:paraId="562F8282" w14:textId="77777777">
        <w:trPr>
          <w:jc w:val="center"/>
        </w:trPr>
        <w:tc>
          <w:tcPr>
            <w:tcW w:w="360" w:type="dxa"/>
          </w:tcPr>
          <w:p w14:paraId="0731D6E4" w14:textId="15FB1DED" w:rsidR="006F2B85" w:rsidRDefault="001E7B82">
            <w:pPr>
              <w:pStyle w:val="TableText"/>
              <w:ind w:left="288"/>
            </w:pPr>
            <w:hyperlink w:anchor="E_Immunization_Refusal_Reason">
              <w:r>
                <w:rPr>
                  <w:rStyle w:val="HyperlinkText9pt"/>
                </w:rPr>
                <w:t>Immunization Refusal Reason</w:t>
              </w:r>
            </w:hyperlink>
          </w:p>
        </w:tc>
        <w:tc>
          <w:tcPr>
            <w:tcW w:w="360" w:type="dxa"/>
          </w:tcPr>
          <w:p w14:paraId="1E0D9EC7" w14:textId="77777777" w:rsidR="006F2B85" w:rsidRDefault="001E7B82">
            <w:pPr>
              <w:pStyle w:val="TableText"/>
            </w:pPr>
            <w:r>
              <w:t>entry</w:t>
            </w:r>
          </w:p>
        </w:tc>
        <w:tc>
          <w:tcPr>
            <w:tcW w:w="360" w:type="dxa"/>
          </w:tcPr>
          <w:p w14:paraId="0B9109BE" w14:textId="77777777" w:rsidR="006F2B85" w:rsidRDefault="001E7B82">
            <w:pPr>
              <w:pStyle w:val="TableText"/>
            </w:pPr>
            <w:r>
              <w:t>urn:oid:2.16.840.1.113883.10.20.22.4.53</w:t>
            </w:r>
          </w:p>
        </w:tc>
      </w:tr>
      <w:tr w:rsidR="006F2B85" w14:paraId="64597108" w14:textId="77777777">
        <w:trPr>
          <w:jc w:val="center"/>
        </w:trPr>
        <w:tc>
          <w:tcPr>
            <w:tcW w:w="360" w:type="dxa"/>
          </w:tcPr>
          <w:p w14:paraId="77AE8FD0" w14:textId="71040F4D" w:rsidR="006F2B85" w:rsidRDefault="001E7B82">
            <w:pPr>
              <w:pStyle w:val="TableText"/>
              <w:ind w:left="288"/>
            </w:pPr>
            <w:hyperlink w:anchor="Indication_V2">
              <w:r>
                <w:rPr>
                  <w:rStyle w:val="HyperlinkText9pt"/>
                </w:rPr>
                <w:t>Indication (V2)</w:t>
              </w:r>
            </w:hyperlink>
          </w:p>
        </w:tc>
        <w:tc>
          <w:tcPr>
            <w:tcW w:w="360" w:type="dxa"/>
          </w:tcPr>
          <w:p w14:paraId="7ED00F8D" w14:textId="77777777" w:rsidR="006F2B85" w:rsidRDefault="001E7B82">
            <w:pPr>
              <w:pStyle w:val="TableText"/>
            </w:pPr>
            <w:r>
              <w:t>entry</w:t>
            </w:r>
          </w:p>
        </w:tc>
        <w:tc>
          <w:tcPr>
            <w:tcW w:w="360" w:type="dxa"/>
          </w:tcPr>
          <w:p w14:paraId="0EF19122" w14:textId="77777777" w:rsidR="006F2B85" w:rsidRDefault="001E7B82">
            <w:pPr>
              <w:pStyle w:val="TableText"/>
            </w:pPr>
            <w:r>
              <w:t>urn:hl7ii:2.16.840.1.113883.10.20.22.4.19:2014-06-09</w:t>
            </w:r>
          </w:p>
        </w:tc>
      </w:tr>
      <w:tr w:rsidR="006F2B85" w14:paraId="4025C167" w14:textId="77777777">
        <w:trPr>
          <w:jc w:val="center"/>
        </w:trPr>
        <w:tc>
          <w:tcPr>
            <w:tcW w:w="360" w:type="dxa"/>
          </w:tcPr>
          <w:p w14:paraId="56523C23" w14:textId="7FA907F6" w:rsidR="006F2B85" w:rsidRDefault="001E7B82">
            <w:pPr>
              <w:pStyle w:val="TableText"/>
              <w:ind w:left="288"/>
            </w:pPr>
            <w:hyperlink w:anchor="E_Medication_Supply_Order_V2">
              <w:r>
                <w:rPr>
                  <w:rStyle w:val="HyperlinkText9pt"/>
                </w:rPr>
                <w:t>Medication Supply Order (V2)</w:t>
              </w:r>
            </w:hyperlink>
          </w:p>
        </w:tc>
        <w:tc>
          <w:tcPr>
            <w:tcW w:w="360" w:type="dxa"/>
          </w:tcPr>
          <w:p w14:paraId="2BD9EAB3" w14:textId="77777777" w:rsidR="006F2B85" w:rsidRDefault="001E7B82">
            <w:pPr>
              <w:pStyle w:val="TableText"/>
            </w:pPr>
            <w:r>
              <w:t>entry</w:t>
            </w:r>
          </w:p>
        </w:tc>
        <w:tc>
          <w:tcPr>
            <w:tcW w:w="360" w:type="dxa"/>
          </w:tcPr>
          <w:p w14:paraId="620DA2A7" w14:textId="77777777" w:rsidR="006F2B85" w:rsidRDefault="001E7B82">
            <w:pPr>
              <w:pStyle w:val="TableText"/>
            </w:pPr>
            <w:r>
              <w:t>urn:hl7ii:2.16.840.1.113883.10.20.22.4.17:2014-06-09</w:t>
            </w:r>
          </w:p>
        </w:tc>
      </w:tr>
      <w:tr w:rsidR="006F2B85" w14:paraId="503946C7" w14:textId="77777777">
        <w:trPr>
          <w:jc w:val="center"/>
        </w:trPr>
        <w:tc>
          <w:tcPr>
            <w:tcW w:w="360" w:type="dxa"/>
          </w:tcPr>
          <w:p w14:paraId="03795301" w14:textId="21D59C07" w:rsidR="006F2B85" w:rsidRDefault="001E7B82">
            <w:pPr>
              <w:pStyle w:val="TableText"/>
              <w:ind w:left="432"/>
            </w:pPr>
            <w:hyperlink w:anchor="E_Medication_Information_V2">
              <w:r>
                <w:rPr>
                  <w:rStyle w:val="HyperlinkText9pt"/>
                </w:rPr>
                <w:t>Medication Information (V2)</w:t>
              </w:r>
            </w:hyperlink>
          </w:p>
        </w:tc>
        <w:tc>
          <w:tcPr>
            <w:tcW w:w="360" w:type="dxa"/>
          </w:tcPr>
          <w:p w14:paraId="607204E2" w14:textId="77777777" w:rsidR="006F2B85" w:rsidRDefault="001E7B82">
            <w:pPr>
              <w:pStyle w:val="TableText"/>
            </w:pPr>
            <w:r>
              <w:t>entry</w:t>
            </w:r>
          </w:p>
        </w:tc>
        <w:tc>
          <w:tcPr>
            <w:tcW w:w="360" w:type="dxa"/>
          </w:tcPr>
          <w:p w14:paraId="113242CC" w14:textId="77777777" w:rsidR="006F2B85" w:rsidRDefault="001E7B82">
            <w:pPr>
              <w:pStyle w:val="TableText"/>
            </w:pPr>
            <w:r>
              <w:t>urn:hl7ii:2.16.840.1.113883.10.20.22.4.23:2014-06-09</w:t>
            </w:r>
          </w:p>
        </w:tc>
      </w:tr>
      <w:tr w:rsidR="006F2B85" w14:paraId="71B75594" w14:textId="77777777">
        <w:trPr>
          <w:jc w:val="center"/>
        </w:trPr>
        <w:tc>
          <w:tcPr>
            <w:tcW w:w="360" w:type="dxa"/>
          </w:tcPr>
          <w:p w14:paraId="405D22C0" w14:textId="24445869" w:rsidR="006F2B85" w:rsidRDefault="001E7B82">
            <w:pPr>
              <w:pStyle w:val="TableText"/>
              <w:ind w:left="432"/>
            </w:pPr>
            <w:hyperlink w:anchor="Instruction_V2">
              <w:r>
                <w:rPr>
                  <w:rStyle w:val="HyperlinkText9pt"/>
                </w:rPr>
                <w:t>Instruction (V2)</w:t>
              </w:r>
            </w:hyperlink>
          </w:p>
        </w:tc>
        <w:tc>
          <w:tcPr>
            <w:tcW w:w="360" w:type="dxa"/>
          </w:tcPr>
          <w:p w14:paraId="500AED26" w14:textId="77777777" w:rsidR="006F2B85" w:rsidRDefault="001E7B82">
            <w:pPr>
              <w:pStyle w:val="TableText"/>
            </w:pPr>
            <w:r>
              <w:t>entry</w:t>
            </w:r>
          </w:p>
        </w:tc>
        <w:tc>
          <w:tcPr>
            <w:tcW w:w="360" w:type="dxa"/>
          </w:tcPr>
          <w:p w14:paraId="4E38BCFF" w14:textId="77777777" w:rsidR="006F2B85" w:rsidRDefault="001E7B82">
            <w:pPr>
              <w:pStyle w:val="TableText"/>
            </w:pPr>
            <w:r>
              <w:t>urn:hl7ii:2.16.840.1.113883.10.20.22.4.20:2014-06-09</w:t>
            </w:r>
          </w:p>
        </w:tc>
      </w:tr>
      <w:tr w:rsidR="006F2B85" w14:paraId="743B5221" w14:textId="77777777">
        <w:trPr>
          <w:jc w:val="center"/>
        </w:trPr>
        <w:tc>
          <w:tcPr>
            <w:tcW w:w="360" w:type="dxa"/>
          </w:tcPr>
          <w:p w14:paraId="215B11E4" w14:textId="465450C0"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3DCA2CDF" w14:textId="77777777" w:rsidR="006F2B85" w:rsidRDefault="001E7B82">
            <w:pPr>
              <w:pStyle w:val="TableText"/>
            </w:pPr>
            <w:r>
              <w:t>entry</w:t>
            </w:r>
          </w:p>
        </w:tc>
        <w:tc>
          <w:tcPr>
            <w:tcW w:w="360" w:type="dxa"/>
          </w:tcPr>
          <w:p w14:paraId="10284713" w14:textId="77777777" w:rsidR="006F2B85" w:rsidRDefault="001E7B82">
            <w:pPr>
              <w:pStyle w:val="TableText"/>
            </w:pPr>
            <w:r>
              <w:t>urn:hl7ii:2.16.840.1.113883.10.20.22.4.54:2014-06-09</w:t>
            </w:r>
          </w:p>
        </w:tc>
      </w:tr>
      <w:tr w:rsidR="006F2B85" w14:paraId="4993C80F" w14:textId="77777777">
        <w:trPr>
          <w:jc w:val="center"/>
        </w:trPr>
        <w:tc>
          <w:tcPr>
            <w:tcW w:w="360" w:type="dxa"/>
          </w:tcPr>
          <w:p w14:paraId="22CABEF7" w14:textId="4C3C1B41" w:rsidR="006F2B85" w:rsidRDefault="001E7B82">
            <w:pPr>
              <w:pStyle w:val="TableText"/>
              <w:ind w:left="288"/>
            </w:pPr>
            <w:hyperlink w:anchor="Instruction_V2">
              <w:r>
                <w:rPr>
                  <w:rStyle w:val="HyperlinkText9pt"/>
                </w:rPr>
                <w:t>Instruction (V2)</w:t>
              </w:r>
            </w:hyperlink>
          </w:p>
        </w:tc>
        <w:tc>
          <w:tcPr>
            <w:tcW w:w="360" w:type="dxa"/>
          </w:tcPr>
          <w:p w14:paraId="570CD0B0" w14:textId="77777777" w:rsidR="006F2B85" w:rsidRDefault="001E7B82">
            <w:pPr>
              <w:pStyle w:val="TableText"/>
            </w:pPr>
            <w:r>
              <w:t>entry</w:t>
            </w:r>
          </w:p>
        </w:tc>
        <w:tc>
          <w:tcPr>
            <w:tcW w:w="360" w:type="dxa"/>
          </w:tcPr>
          <w:p w14:paraId="21AECA4E" w14:textId="77777777" w:rsidR="006F2B85" w:rsidRDefault="001E7B82">
            <w:pPr>
              <w:pStyle w:val="TableText"/>
            </w:pPr>
            <w:r>
              <w:t>urn:hl7ii:2.16.840.1.113883.10.20.22.4.20:2014-06-09</w:t>
            </w:r>
          </w:p>
        </w:tc>
      </w:tr>
      <w:tr w:rsidR="006F2B85" w14:paraId="0F68BA95" w14:textId="77777777">
        <w:trPr>
          <w:jc w:val="center"/>
        </w:trPr>
        <w:tc>
          <w:tcPr>
            <w:tcW w:w="360" w:type="dxa"/>
          </w:tcPr>
          <w:p w14:paraId="456ECA5B" w14:textId="2D10FF7C" w:rsidR="006F2B85" w:rsidRDefault="001E7B82">
            <w:pPr>
              <w:pStyle w:val="TableText"/>
              <w:ind w:left="288"/>
            </w:pPr>
            <w:hyperlink w:anchor="U_Author_Participation">
              <w:r>
                <w:rPr>
                  <w:rStyle w:val="HyperlinkText9pt"/>
                </w:rPr>
                <w:t>Author Participation</w:t>
              </w:r>
            </w:hyperlink>
          </w:p>
        </w:tc>
        <w:tc>
          <w:tcPr>
            <w:tcW w:w="360" w:type="dxa"/>
          </w:tcPr>
          <w:p w14:paraId="4655D5E8" w14:textId="77777777" w:rsidR="006F2B85" w:rsidRDefault="001E7B82">
            <w:pPr>
              <w:pStyle w:val="TableText"/>
            </w:pPr>
            <w:r>
              <w:t>unspecified</w:t>
            </w:r>
          </w:p>
        </w:tc>
        <w:tc>
          <w:tcPr>
            <w:tcW w:w="360" w:type="dxa"/>
          </w:tcPr>
          <w:p w14:paraId="65FBFEBE" w14:textId="77777777" w:rsidR="006F2B85" w:rsidRDefault="001E7B82">
            <w:pPr>
              <w:pStyle w:val="TableText"/>
            </w:pPr>
            <w:r>
              <w:t>urn:oid:2.16.840.1.113883.10.20.22.4.119</w:t>
            </w:r>
          </w:p>
        </w:tc>
      </w:tr>
      <w:tr w:rsidR="006F2B85" w14:paraId="33149A2C" w14:textId="77777777">
        <w:trPr>
          <w:jc w:val="center"/>
        </w:trPr>
        <w:tc>
          <w:tcPr>
            <w:tcW w:w="360" w:type="dxa"/>
          </w:tcPr>
          <w:p w14:paraId="3FCAADC3" w14:textId="4FD97F84" w:rsidR="006F2B85" w:rsidRDefault="001E7B82">
            <w:pPr>
              <w:pStyle w:val="TableText"/>
              <w:ind w:left="288"/>
            </w:pPr>
            <w:hyperlink w:anchor="E_Substance_Administered_Act">
              <w:r>
                <w:rPr>
                  <w:rStyle w:val="HyperlinkText9pt"/>
                </w:rPr>
                <w:t>Substance Administered Act</w:t>
              </w:r>
            </w:hyperlink>
          </w:p>
        </w:tc>
        <w:tc>
          <w:tcPr>
            <w:tcW w:w="360" w:type="dxa"/>
          </w:tcPr>
          <w:p w14:paraId="5D78DE31" w14:textId="77777777" w:rsidR="006F2B85" w:rsidRDefault="001E7B82">
            <w:pPr>
              <w:pStyle w:val="TableText"/>
            </w:pPr>
            <w:r>
              <w:t>entry</w:t>
            </w:r>
          </w:p>
        </w:tc>
        <w:tc>
          <w:tcPr>
            <w:tcW w:w="360" w:type="dxa"/>
          </w:tcPr>
          <w:p w14:paraId="00F0DB2A" w14:textId="77777777" w:rsidR="006F2B85" w:rsidRDefault="001E7B82">
            <w:pPr>
              <w:pStyle w:val="TableText"/>
            </w:pPr>
            <w:r>
              <w:t>urn:oid:2.16.840.1.113883.10.20.22.4.118</w:t>
            </w:r>
          </w:p>
        </w:tc>
      </w:tr>
      <w:tr w:rsidR="006F2B85" w14:paraId="3A283E97" w14:textId="77777777">
        <w:trPr>
          <w:jc w:val="center"/>
        </w:trPr>
        <w:tc>
          <w:tcPr>
            <w:tcW w:w="360" w:type="dxa"/>
          </w:tcPr>
          <w:p w14:paraId="386B6181" w14:textId="5356C119" w:rsidR="006F2B85" w:rsidRDefault="001E7B82">
            <w:pPr>
              <w:pStyle w:val="TableText"/>
              <w:ind w:left="288"/>
            </w:pPr>
            <w:hyperlink w:anchor="Immunization_Medication_Information_V2">
              <w:r>
                <w:rPr>
                  <w:rStyle w:val="HyperlinkText9pt"/>
                </w:rPr>
                <w:t>Immunization Medication Information (V2)</w:t>
              </w:r>
            </w:hyperlink>
          </w:p>
        </w:tc>
        <w:tc>
          <w:tcPr>
            <w:tcW w:w="360" w:type="dxa"/>
          </w:tcPr>
          <w:p w14:paraId="0A8856D7" w14:textId="77777777" w:rsidR="006F2B85" w:rsidRDefault="001E7B82">
            <w:pPr>
              <w:pStyle w:val="TableText"/>
            </w:pPr>
            <w:r>
              <w:t>entry</w:t>
            </w:r>
          </w:p>
        </w:tc>
        <w:tc>
          <w:tcPr>
            <w:tcW w:w="360" w:type="dxa"/>
          </w:tcPr>
          <w:p w14:paraId="2B781E1E" w14:textId="77777777" w:rsidR="006F2B85" w:rsidRDefault="001E7B82">
            <w:pPr>
              <w:pStyle w:val="TableText"/>
            </w:pPr>
            <w:r>
              <w:t>urn:hl7ii:2.16.840.1.113883.10.20.22.4.54:2014-06-09</w:t>
            </w:r>
          </w:p>
        </w:tc>
      </w:tr>
      <w:tr w:rsidR="006F2B85" w14:paraId="2D4BE343" w14:textId="77777777">
        <w:trPr>
          <w:jc w:val="center"/>
        </w:trPr>
        <w:tc>
          <w:tcPr>
            <w:tcW w:w="360" w:type="dxa"/>
          </w:tcPr>
          <w:p w14:paraId="34F5EA97" w14:textId="6105F48B" w:rsidR="006F2B85" w:rsidRDefault="001E7B82">
            <w:pPr>
              <w:pStyle w:val="TableText"/>
              <w:ind w:left="288"/>
            </w:pPr>
            <w:hyperlink w:anchor="E_Medication_Dispense_V3">
              <w:r>
                <w:rPr>
                  <w:rStyle w:val="HyperlinkText9pt"/>
                </w:rPr>
                <w:t>Medication Dispense (V3)</w:t>
              </w:r>
            </w:hyperlink>
          </w:p>
        </w:tc>
        <w:tc>
          <w:tcPr>
            <w:tcW w:w="360" w:type="dxa"/>
          </w:tcPr>
          <w:p w14:paraId="5935847C" w14:textId="77777777" w:rsidR="006F2B85" w:rsidRDefault="001E7B82">
            <w:pPr>
              <w:pStyle w:val="TableText"/>
            </w:pPr>
            <w:r>
              <w:t>entry</w:t>
            </w:r>
          </w:p>
        </w:tc>
        <w:tc>
          <w:tcPr>
            <w:tcW w:w="360" w:type="dxa"/>
          </w:tcPr>
          <w:p w14:paraId="75287CE2" w14:textId="77777777" w:rsidR="006F2B85" w:rsidRDefault="001E7B82">
            <w:pPr>
              <w:pStyle w:val="TableText"/>
            </w:pPr>
            <w:r>
              <w:t>urn:hl7ii:2.16.840.1.113883.10.20.22.4.18:2023-05-01</w:t>
            </w:r>
          </w:p>
        </w:tc>
      </w:tr>
      <w:tr w:rsidR="006F2B85" w14:paraId="7B9135E4" w14:textId="77777777">
        <w:trPr>
          <w:jc w:val="center"/>
        </w:trPr>
        <w:tc>
          <w:tcPr>
            <w:tcW w:w="360" w:type="dxa"/>
          </w:tcPr>
          <w:p w14:paraId="535A503D" w14:textId="176D22B9" w:rsidR="006F2B85" w:rsidRDefault="001E7B82">
            <w:pPr>
              <w:pStyle w:val="TableText"/>
              <w:ind w:left="432"/>
            </w:pPr>
            <w:hyperlink w:anchor="U_US_Realm_Address_ADUSFIELDED">
              <w:r>
                <w:rPr>
                  <w:rStyle w:val="HyperlinkText9pt"/>
                </w:rPr>
                <w:t>US Realm Address (AD.US.FIELDED)</w:t>
              </w:r>
            </w:hyperlink>
          </w:p>
        </w:tc>
        <w:tc>
          <w:tcPr>
            <w:tcW w:w="360" w:type="dxa"/>
          </w:tcPr>
          <w:p w14:paraId="4AC51844" w14:textId="77777777" w:rsidR="006F2B85" w:rsidRDefault="001E7B82">
            <w:pPr>
              <w:pStyle w:val="TableText"/>
            </w:pPr>
            <w:r>
              <w:t>unspecified</w:t>
            </w:r>
          </w:p>
        </w:tc>
        <w:tc>
          <w:tcPr>
            <w:tcW w:w="360" w:type="dxa"/>
          </w:tcPr>
          <w:p w14:paraId="0640B5F5" w14:textId="77777777" w:rsidR="006F2B85" w:rsidRDefault="001E7B82">
            <w:pPr>
              <w:pStyle w:val="TableText"/>
            </w:pPr>
            <w:r>
              <w:t>urn:oid:2.16.840.1.113883.10.20.22.5.2</w:t>
            </w:r>
          </w:p>
        </w:tc>
      </w:tr>
      <w:tr w:rsidR="006F2B85" w14:paraId="26D2A54C" w14:textId="77777777">
        <w:trPr>
          <w:jc w:val="center"/>
        </w:trPr>
        <w:tc>
          <w:tcPr>
            <w:tcW w:w="360" w:type="dxa"/>
          </w:tcPr>
          <w:p w14:paraId="0CCD6D62" w14:textId="50EF537B" w:rsidR="006F2B85" w:rsidRDefault="001E7B82">
            <w:pPr>
              <w:pStyle w:val="TableText"/>
              <w:ind w:left="432"/>
            </w:pPr>
            <w:hyperlink w:anchor="E_Medication_Supply_Order_V2">
              <w:r>
                <w:rPr>
                  <w:rStyle w:val="HyperlinkText9pt"/>
                </w:rPr>
                <w:t>Medication Supply Order (V2)</w:t>
              </w:r>
            </w:hyperlink>
          </w:p>
        </w:tc>
        <w:tc>
          <w:tcPr>
            <w:tcW w:w="360" w:type="dxa"/>
          </w:tcPr>
          <w:p w14:paraId="3FE9FE53" w14:textId="77777777" w:rsidR="006F2B85" w:rsidRDefault="001E7B82">
            <w:pPr>
              <w:pStyle w:val="TableText"/>
            </w:pPr>
            <w:r>
              <w:t>entry</w:t>
            </w:r>
          </w:p>
        </w:tc>
        <w:tc>
          <w:tcPr>
            <w:tcW w:w="360" w:type="dxa"/>
          </w:tcPr>
          <w:p w14:paraId="0ECE9910" w14:textId="77777777" w:rsidR="006F2B85" w:rsidRDefault="001E7B82">
            <w:pPr>
              <w:pStyle w:val="TableText"/>
            </w:pPr>
            <w:r>
              <w:t>urn:hl7ii:2.16.840.1.113883.10.20.22.4.17:2014-06-09</w:t>
            </w:r>
          </w:p>
        </w:tc>
      </w:tr>
      <w:tr w:rsidR="006F2B85" w14:paraId="59524AB4" w14:textId="77777777">
        <w:trPr>
          <w:jc w:val="center"/>
        </w:trPr>
        <w:tc>
          <w:tcPr>
            <w:tcW w:w="360" w:type="dxa"/>
          </w:tcPr>
          <w:p w14:paraId="7A1C2E12" w14:textId="46EF503A" w:rsidR="006F2B85" w:rsidRDefault="001E7B82">
            <w:pPr>
              <w:pStyle w:val="TableText"/>
              <w:ind w:left="576"/>
            </w:pPr>
            <w:hyperlink w:anchor="E_Medication_Information_V2">
              <w:r>
                <w:rPr>
                  <w:rStyle w:val="HyperlinkText9pt"/>
                </w:rPr>
                <w:t>Medication Information (V2)</w:t>
              </w:r>
            </w:hyperlink>
          </w:p>
        </w:tc>
        <w:tc>
          <w:tcPr>
            <w:tcW w:w="360" w:type="dxa"/>
          </w:tcPr>
          <w:p w14:paraId="26206419" w14:textId="77777777" w:rsidR="006F2B85" w:rsidRDefault="001E7B82">
            <w:pPr>
              <w:pStyle w:val="TableText"/>
            </w:pPr>
            <w:r>
              <w:t>entry</w:t>
            </w:r>
          </w:p>
        </w:tc>
        <w:tc>
          <w:tcPr>
            <w:tcW w:w="360" w:type="dxa"/>
          </w:tcPr>
          <w:p w14:paraId="43ACDACA" w14:textId="77777777" w:rsidR="006F2B85" w:rsidRDefault="001E7B82">
            <w:pPr>
              <w:pStyle w:val="TableText"/>
            </w:pPr>
            <w:r>
              <w:t>urn:hl7ii:2.16.840.1.113883.10.20.22.4.23:2014-06-09</w:t>
            </w:r>
          </w:p>
        </w:tc>
      </w:tr>
      <w:tr w:rsidR="006F2B85" w14:paraId="062D5C36" w14:textId="77777777">
        <w:trPr>
          <w:jc w:val="center"/>
        </w:trPr>
        <w:tc>
          <w:tcPr>
            <w:tcW w:w="360" w:type="dxa"/>
          </w:tcPr>
          <w:p w14:paraId="4508B4A1" w14:textId="3377B9B3" w:rsidR="006F2B85" w:rsidRDefault="001E7B82">
            <w:pPr>
              <w:pStyle w:val="TableText"/>
              <w:ind w:left="576"/>
            </w:pPr>
            <w:hyperlink w:anchor="Instruction_V2">
              <w:r>
                <w:rPr>
                  <w:rStyle w:val="HyperlinkText9pt"/>
                </w:rPr>
                <w:t>Instruction (V2)</w:t>
              </w:r>
            </w:hyperlink>
          </w:p>
        </w:tc>
        <w:tc>
          <w:tcPr>
            <w:tcW w:w="360" w:type="dxa"/>
          </w:tcPr>
          <w:p w14:paraId="7A066B23" w14:textId="77777777" w:rsidR="006F2B85" w:rsidRDefault="001E7B82">
            <w:pPr>
              <w:pStyle w:val="TableText"/>
            </w:pPr>
            <w:r>
              <w:t>entry</w:t>
            </w:r>
          </w:p>
        </w:tc>
        <w:tc>
          <w:tcPr>
            <w:tcW w:w="360" w:type="dxa"/>
          </w:tcPr>
          <w:p w14:paraId="63491812" w14:textId="77777777" w:rsidR="006F2B85" w:rsidRDefault="001E7B82">
            <w:pPr>
              <w:pStyle w:val="TableText"/>
            </w:pPr>
            <w:r>
              <w:t>urn:hl7ii:2.16.840.1.113883.10.20.22.4.20:2014-06-09</w:t>
            </w:r>
          </w:p>
        </w:tc>
      </w:tr>
      <w:tr w:rsidR="006F2B85" w14:paraId="7237B061" w14:textId="77777777">
        <w:trPr>
          <w:jc w:val="center"/>
        </w:trPr>
        <w:tc>
          <w:tcPr>
            <w:tcW w:w="360" w:type="dxa"/>
          </w:tcPr>
          <w:p w14:paraId="153725CA" w14:textId="2C7EB84F"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7FB16343" w14:textId="77777777" w:rsidR="006F2B85" w:rsidRDefault="001E7B82">
            <w:pPr>
              <w:pStyle w:val="TableText"/>
            </w:pPr>
            <w:r>
              <w:t>entry</w:t>
            </w:r>
          </w:p>
        </w:tc>
        <w:tc>
          <w:tcPr>
            <w:tcW w:w="360" w:type="dxa"/>
          </w:tcPr>
          <w:p w14:paraId="5339F9F9" w14:textId="77777777" w:rsidR="006F2B85" w:rsidRDefault="001E7B82">
            <w:pPr>
              <w:pStyle w:val="TableText"/>
            </w:pPr>
            <w:r>
              <w:t>urn:hl7ii:2.16.840.1.113883.10.20.22.4.54:2014-06-09</w:t>
            </w:r>
          </w:p>
        </w:tc>
      </w:tr>
      <w:tr w:rsidR="006F2B85" w14:paraId="342193A8" w14:textId="77777777">
        <w:trPr>
          <w:jc w:val="center"/>
        </w:trPr>
        <w:tc>
          <w:tcPr>
            <w:tcW w:w="360" w:type="dxa"/>
          </w:tcPr>
          <w:p w14:paraId="5D765ACB" w14:textId="60E67AF1" w:rsidR="006F2B85" w:rsidRDefault="001E7B82">
            <w:pPr>
              <w:pStyle w:val="TableText"/>
              <w:ind w:left="432"/>
            </w:pPr>
            <w:hyperlink w:anchor="E_Medication_Information_V2">
              <w:r>
                <w:rPr>
                  <w:rStyle w:val="HyperlinkText9pt"/>
                </w:rPr>
                <w:t>Medication Information (V2)</w:t>
              </w:r>
            </w:hyperlink>
          </w:p>
        </w:tc>
        <w:tc>
          <w:tcPr>
            <w:tcW w:w="360" w:type="dxa"/>
          </w:tcPr>
          <w:p w14:paraId="20860AC5" w14:textId="77777777" w:rsidR="006F2B85" w:rsidRDefault="001E7B82">
            <w:pPr>
              <w:pStyle w:val="TableText"/>
            </w:pPr>
            <w:r>
              <w:t>entry</w:t>
            </w:r>
          </w:p>
        </w:tc>
        <w:tc>
          <w:tcPr>
            <w:tcW w:w="360" w:type="dxa"/>
          </w:tcPr>
          <w:p w14:paraId="5157E60E" w14:textId="77777777" w:rsidR="006F2B85" w:rsidRDefault="001E7B82">
            <w:pPr>
              <w:pStyle w:val="TableText"/>
            </w:pPr>
            <w:r>
              <w:t>urn:hl7ii:2.16.840.1.113883.10.20.22.4.23:2014-06-09</w:t>
            </w:r>
          </w:p>
        </w:tc>
      </w:tr>
      <w:tr w:rsidR="006F2B85" w14:paraId="6FC03D6F" w14:textId="77777777">
        <w:trPr>
          <w:jc w:val="center"/>
        </w:trPr>
        <w:tc>
          <w:tcPr>
            <w:tcW w:w="360" w:type="dxa"/>
          </w:tcPr>
          <w:p w14:paraId="072A7571" w14:textId="08B0584A"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02E828A0" w14:textId="77777777" w:rsidR="006F2B85" w:rsidRDefault="001E7B82">
            <w:pPr>
              <w:pStyle w:val="TableText"/>
            </w:pPr>
            <w:r>
              <w:t>entry</w:t>
            </w:r>
          </w:p>
        </w:tc>
        <w:tc>
          <w:tcPr>
            <w:tcW w:w="360" w:type="dxa"/>
          </w:tcPr>
          <w:p w14:paraId="1F6B3AEC" w14:textId="77777777" w:rsidR="006F2B85" w:rsidRDefault="001E7B82">
            <w:pPr>
              <w:pStyle w:val="TableText"/>
            </w:pPr>
            <w:r>
              <w:t>urn:hl7ii:2.16.840.1.113883.10.20.22.4.54:2014-06-09</w:t>
            </w:r>
          </w:p>
        </w:tc>
      </w:tr>
      <w:tr w:rsidR="006F2B85" w14:paraId="2ECCD313" w14:textId="77777777">
        <w:trPr>
          <w:jc w:val="center"/>
        </w:trPr>
        <w:tc>
          <w:tcPr>
            <w:tcW w:w="360" w:type="dxa"/>
          </w:tcPr>
          <w:p w14:paraId="3D01CA07" w14:textId="276A069C" w:rsidR="006F2B85" w:rsidRDefault="001E7B82">
            <w:pPr>
              <w:pStyle w:val="TableText"/>
              <w:ind w:left="288"/>
            </w:pPr>
            <w:hyperlink w:anchor="E_Reaction_Observation_NHCS_V3">
              <w:r>
                <w:rPr>
                  <w:rStyle w:val="HyperlinkText9pt"/>
                </w:rPr>
                <w:t>Reaction Observation (NHCS V3)</w:t>
              </w:r>
            </w:hyperlink>
          </w:p>
        </w:tc>
        <w:tc>
          <w:tcPr>
            <w:tcW w:w="360" w:type="dxa"/>
          </w:tcPr>
          <w:p w14:paraId="08B04E61" w14:textId="77777777" w:rsidR="006F2B85" w:rsidRDefault="001E7B82">
            <w:pPr>
              <w:pStyle w:val="TableText"/>
            </w:pPr>
            <w:r>
              <w:t>entry</w:t>
            </w:r>
          </w:p>
        </w:tc>
        <w:tc>
          <w:tcPr>
            <w:tcW w:w="360" w:type="dxa"/>
          </w:tcPr>
          <w:p w14:paraId="6EBB9EED" w14:textId="77777777" w:rsidR="006F2B85" w:rsidRDefault="001E7B82">
            <w:pPr>
              <w:pStyle w:val="TableText"/>
            </w:pPr>
            <w:r>
              <w:t>urn:hl7ii:2.16.840.1.113883.10.20.22.4.9:2025-08-01</w:t>
            </w:r>
          </w:p>
        </w:tc>
      </w:tr>
      <w:tr w:rsidR="006F2B85" w14:paraId="6C8C2D60" w14:textId="77777777">
        <w:trPr>
          <w:jc w:val="center"/>
        </w:trPr>
        <w:tc>
          <w:tcPr>
            <w:tcW w:w="360" w:type="dxa"/>
          </w:tcPr>
          <w:p w14:paraId="02CA45D1" w14:textId="0A58BDDA" w:rsidR="006F2B85" w:rsidRDefault="001E7B82">
            <w:pPr>
              <w:pStyle w:val="TableText"/>
              <w:ind w:left="432"/>
            </w:pPr>
            <w:hyperlink w:anchor="E_Severity_Observation_V2">
              <w:r>
                <w:rPr>
                  <w:rStyle w:val="HyperlinkText9pt"/>
                </w:rPr>
                <w:t>Severity Observation (V2)</w:t>
              </w:r>
            </w:hyperlink>
          </w:p>
        </w:tc>
        <w:tc>
          <w:tcPr>
            <w:tcW w:w="360" w:type="dxa"/>
          </w:tcPr>
          <w:p w14:paraId="24E50219" w14:textId="77777777" w:rsidR="006F2B85" w:rsidRDefault="001E7B82">
            <w:pPr>
              <w:pStyle w:val="TableText"/>
            </w:pPr>
            <w:r>
              <w:t>entry</w:t>
            </w:r>
          </w:p>
        </w:tc>
        <w:tc>
          <w:tcPr>
            <w:tcW w:w="360" w:type="dxa"/>
          </w:tcPr>
          <w:p w14:paraId="008E4225" w14:textId="77777777" w:rsidR="006F2B85" w:rsidRDefault="001E7B82">
            <w:pPr>
              <w:pStyle w:val="TableText"/>
            </w:pPr>
            <w:r>
              <w:t>urn:hl7ii:2.16.840.1.113883.10.20.22.4.8:2014-06-09</w:t>
            </w:r>
          </w:p>
        </w:tc>
      </w:tr>
      <w:tr w:rsidR="006F2B85" w14:paraId="1E2F77E4" w14:textId="77777777">
        <w:trPr>
          <w:jc w:val="center"/>
        </w:trPr>
        <w:tc>
          <w:tcPr>
            <w:tcW w:w="360" w:type="dxa"/>
          </w:tcPr>
          <w:p w14:paraId="58B5B4F6" w14:textId="5D945A1A" w:rsidR="006F2B85" w:rsidRDefault="001E7B82">
            <w:pPr>
              <w:pStyle w:val="TableText"/>
              <w:ind w:left="432"/>
            </w:pPr>
            <w:hyperlink w:anchor="E_Medication_Activity_NHCS_V3">
              <w:r>
                <w:rPr>
                  <w:rStyle w:val="HyperlinkText9pt"/>
                </w:rPr>
                <w:t>Medication Activity (NHCS V3)</w:t>
              </w:r>
            </w:hyperlink>
          </w:p>
        </w:tc>
        <w:tc>
          <w:tcPr>
            <w:tcW w:w="360" w:type="dxa"/>
          </w:tcPr>
          <w:p w14:paraId="4DEC14C3" w14:textId="77777777" w:rsidR="006F2B85" w:rsidRDefault="001E7B82">
            <w:pPr>
              <w:pStyle w:val="TableText"/>
            </w:pPr>
            <w:r>
              <w:t>entry</w:t>
            </w:r>
          </w:p>
        </w:tc>
        <w:tc>
          <w:tcPr>
            <w:tcW w:w="360" w:type="dxa"/>
          </w:tcPr>
          <w:p w14:paraId="74E55D0B" w14:textId="77777777" w:rsidR="006F2B85" w:rsidRDefault="001E7B82">
            <w:pPr>
              <w:pStyle w:val="TableText"/>
            </w:pPr>
            <w:r>
              <w:t>urn:hl7ii:2.16.840.1.113883.10.20.22.4.16:2025-08-01</w:t>
            </w:r>
          </w:p>
        </w:tc>
      </w:tr>
      <w:tr w:rsidR="006F2B85" w14:paraId="26D9836B" w14:textId="77777777">
        <w:trPr>
          <w:jc w:val="center"/>
        </w:trPr>
        <w:tc>
          <w:tcPr>
            <w:tcW w:w="360" w:type="dxa"/>
          </w:tcPr>
          <w:p w14:paraId="1E173A46" w14:textId="1525B028" w:rsidR="006F2B85" w:rsidRDefault="001E7B82">
            <w:pPr>
              <w:pStyle w:val="TableText"/>
              <w:ind w:left="576"/>
            </w:pPr>
            <w:hyperlink w:anchor="E_Drug_Vehicle">
              <w:r>
                <w:rPr>
                  <w:rStyle w:val="HyperlinkText9pt"/>
                </w:rPr>
                <w:t>Drug Vehicle</w:t>
              </w:r>
            </w:hyperlink>
          </w:p>
        </w:tc>
        <w:tc>
          <w:tcPr>
            <w:tcW w:w="360" w:type="dxa"/>
          </w:tcPr>
          <w:p w14:paraId="7C235E1A" w14:textId="77777777" w:rsidR="006F2B85" w:rsidRDefault="001E7B82">
            <w:pPr>
              <w:pStyle w:val="TableText"/>
            </w:pPr>
            <w:r>
              <w:t>entry</w:t>
            </w:r>
          </w:p>
        </w:tc>
        <w:tc>
          <w:tcPr>
            <w:tcW w:w="360" w:type="dxa"/>
          </w:tcPr>
          <w:p w14:paraId="73DE0101" w14:textId="77777777" w:rsidR="006F2B85" w:rsidRDefault="001E7B82">
            <w:pPr>
              <w:pStyle w:val="TableText"/>
            </w:pPr>
            <w:r>
              <w:t>urn:oid:2.16.840.1.113883.10.20.22.4.24</w:t>
            </w:r>
          </w:p>
        </w:tc>
      </w:tr>
      <w:tr w:rsidR="006F2B85" w14:paraId="2482BC0C" w14:textId="77777777">
        <w:trPr>
          <w:jc w:val="center"/>
        </w:trPr>
        <w:tc>
          <w:tcPr>
            <w:tcW w:w="360" w:type="dxa"/>
          </w:tcPr>
          <w:p w14:paraId="019363AF" w14:textId="75FBAAB0" w:rsidR="006F2B85" w:rsidRDefault="001E7B82">
            <w:pPr>
              <w:pStyle w:val="TableText"/>
              <w:ind w:left="576"/>
            </w:pPr>
            <w:hyperlink w:anchor="Indication_V2">
              <w:r>
                <w:rPr>
                  <w:rStyle w:val="HyperlinkText9pt"/>
                </w:rPr>
                <w:t>Indication (V2)</w:t>
              </w:r>
            </w:hyperlink>
          </w:p>
        </w:tc>
        <w:tc>
          <w:tcPr>
            <w:tcW w:w="360" w:type="dxa"/>
          </w:tcPr>
          <w:p w14:paraId="0E63F2D0" w14:textId="77777777" w:rsidR="006F2B85" w:rsidRDefault="001E7B82">
            <w:pPr>
              <w:pStyle w:val="TableText"/>
            </w:pPr>
            <w:r>
              <w:t>entry</w:t>
            </w:r>
          </w:p>
        </w:tc>
        <w:tc>
          <w:tcPr>
            <w:tcW w:w="360" w:type="dxa"/>
          </w:tcPr>
          <w:p w14:paraId="2B66DEEC" w14:textId="77777777" w:rsidR="006F2B85" w:rsidRDefault="001E7B82">
            <w:pPr>
              <w:pStyle w:val="TableText"/>
            </w:pPr>
            <w:r>
              <w:t>urn:hl7ii:2.16.840.1.113883.10.20.22.4.19:2014-06-09</w:t>
            </w:r>
          </w:p>
        </w:tc>
      </w:tr>
      <w:tr w:rsidR="006F2B85" w14:paraId="44076F26" w14:textId="77777777">
        <w:trPr>
          <w:jc w:val="center"/>
        </w:trPr>
        <w:tc>
          <w:tcPr>
            <w:tcW w:w="360" w:type="dxa"/>
          </w:tcPr>
          <w:p w14:paraId="4674CBF3" w14:textId="13702B36" w:rsidR="006F2B85" w:rsidRDefault="001E7B82">
            <w:pPr>
              <w:pStyle w:val="TableText"/>
              <w:ind w:left="576"/>
            </w:pPr>
            <w:hyperlink w:anchor="E_Medication_Supply_Order_V2">
              <w:r>
                <w:rPr>
                  <w:rStyle w:val="HyperlinkText9pt"/>
                </w:rPr>
                <w:t>Medication Supply Order (V2)</w:t>
              </w:r>
            </w:hyperlink>
          </w:p>
        </w:tc>
        <w:tc>
          <w:tcPr>
            <w:tcW w:w="360" w:type="dxa"/>
          </w:tcPr>
          <w:p w14:paraId="09C0F239" w14:textId="77777777" w:rsidR="006F2B85" w:rsidRDefault="001E7B82">
            <w:pPr>
              <w:pStyle w:val="TableText"/>
            </w:pPr>
            <w:r>
              <w:t>entry</w:t>
            </w:r>
          </w:p>
        </w:tc>
        <w:tc>
          <w:tcPr>
            <w:tcW w:w="360" w:type="dxa"/>
          </w:tcPr>
          <w:p w14:paraId="4A1934B2" w14:textId="77777777" w:rsidR="006F2B85" w:rsidRDefault="001E7B82">
            <w:pPr>
              <w:pStyle w:val="TableText"/>
            </w:pPr>
            <w:r>
              <w:t>urn:hl7ii:2.16.840.1.113883.10.20.22.4.17:2014-06-09</w:t>
            </w:r>
          </w:p>
        </w:tc>
      </w:tr>
      <w:tr w:rsidR="006F2B85" w14:paraId="69D331C3" w14:textId="77777777">
        <w:trPr>
          <w:jc w:val="center"/>
        </w:trPr>
        <w:tc>
          <w:tcPr>
            <w:tcW w:w="360" w:type="dxa"/>
          </w:tcPr>
          <w:p w14:paraId="6C3FE084" w14:textId="300C86D5" w:rsidR="006F2B85" w:rsidRDefault="001E7B82">
            <w:pPr>
              <w:pStyle w:val="TableText"/>
              <w:ind w:left="720"/>
            </w:pPr>
            <w:hyperlink w:anchor="E_Medication_Information_V2">
              <w:r>
                <w:rPr>
                  <w:rStyle w:val="HyperlinkText9pt"/>
                </w:rPr>
                <w:t>Medication Information (V2)</w:t>
              </w:r>
            </w:hyperlink>
          </w:p>
        </w:tc>
        <w:tc>
          <w:tcPr>
            <w:tcW w:w="360" w:type="dxa"/>
          </w:tcPr>
          <w:p w14:paraId="69950E61" w14:textId="77777777" w:rsidR="006F2B85" w:rsidRDefault="001E7B82">
            <w:pPr>
              <w:pStyle w:val="TableText"/>
            </w:pPr>
            <w:r>
              <w:t>entry</w:t>
            </w:r>
          </w:p>
        </w:tc>
        <w:tc>
          <w:tcPr>
            <w:tcW w:w="360" w:type="dxa"/>
          </w:tcPr>
          <w:p w14:paraId="165584C5" w14:textId="77777777" w:rsidR="006F2B85" w:rsidRDefault="001E7B82">
            <w:pPr>
              <w:pStyle w:val="TableText"/>
            </w:pPr>
            <w:r>
              <w:t>urn:hl7ii:2.16.840.1.113883.10.20.22.4.23:2014-06-09</w:t>
            </w:r>
          </w:p>
        </w:tc>
      </w:tr>
      <w:tr w:rsidR="006F2B85" w14:paraId="4D5081ED" w14:textId="77777777">
        <w:trPr>
          <w:jc w:val="center"/>
        </w:trPr>
        <w:tc>
          <w:tcPr>
            <w:tcW w:w="360" w:type="dxa"/>
          </w:tcPr>
          <w:p w14:paraId="6628E885" w14:textId="0EB986CB" w:rsidR="006F2B85" w:rsidRDefault="001E7B82">
            <w:pPr>
              <w:pStyle w:val="TableText"/>
              <w:ind w:left="720"/>
            </w:pPr>
            <w:hyperlink w:anchor="Instruction_V2">
              <w:r>
                <w:rPr>
                  <w:rStyle w:val="HyperlinkText9pt"/>
                </w:rPr>
                <w:t>Instruction (V2)</w:t>
              </w:r>
            </w:hyperlink>
          </w:p>
        </w:tc>
        <w:tc>
          <w:tcPr>
            <w:tcW w:w="360" w:type="dxa"/>
          </w:tcPr>
          <w:p w14:paraId="4A6D189F" w14:textId="77777777" w:rsidR="006F2B85" w:rsidRDefault="001E7B82">
            <w:pPr>
              <w:pStyle w:val="TableText"/>
            </w:pPr>
            <w:r>
              <w:t>entry</w:t>
            </w:r>
          </w:p>
        </w:tc>
        <w:tc>
          <w:tcPr>
            <w:tcW w:w="360" w:type="dxa"/>
          </w:tcPr>
          <w:p w14:paraId="56567197" w14:textId="77777777" w:rsidR="006F2B85" w:rsidRDefault="001E7B82">
            <w:pPr>
              <w:pStyle w:val="TableText"/>
            </w:pPr>
            <w:r>
              <w:t>urn:hl7ii:2.16.840.1.113883.10.20.22.4.20:2014-06-09</w:t>
            </w:r>
          </w:p>
        </w:tc>
      </w:tr>
      <w:tr w:rsidR="006F2B85" w14:paraId="268AED9B" w14:textId="77777777">
        <w:trPr>
          <w:jc w:val="center"/>
        </w:trPr>
        <w:tc>
          <w:tcPr>
            <w:tcW w:w="360" w:type="dxa"/>
          </w:tcPr>
          <w:p w14:paraId="2495334C" w14:textId="6025EA12"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ADDA80E" w14:textId="77777777" w:rsidR="006F2B85" w:rsidRDefault="001E7B82">
            <w:pPr>
              <w:pStyle w:val="TableText"/>
            </w:pPr>
            <w:r>
              <w:t>entry</w:t>
            </w:r>
          </w:p>
        </w:tc>
        <w:tc>
          <w:tcPr>
            <w:tcW w:w="360" w:type="dxa"/>
          </w:tcPr>
          <w:p w14:paraId="7484D276" w14:textId="77777777" w:rsidR="006F2B85" w:rsidRDefault="001E7B82">
            <w:pPr>
              <w:pStyle w:val="TableText"/>
            </w:pPr>
            <w:r>
              <w:t>urn:hl7ii:2.16.840.1.113883.10.20.22.4.54:2014-06-09</w:t>
            </w:r>
          </w:p>
        </w:tc>
      </w:tr>
      <w:tr w:rsidR="006F2B85" w14:paraId="6DB7CD6A" w14:textId="77777777">
        <w:trPr>
          <w:jc w:val="center"/>
        </w:trPr>
        <w:tc>
          <w:tcPr>
            <w:tcW w:w="360" w:type="dxa"/>
          </w:tcPr>
          <w:p w14:paraId="3ACA2D26" w14:textId="51186503" w:rsidR="006F2B85" w:rsidRDefault="001E7B82">
            <w:pPr>
              <w:pStyle w:val="TableText"/>
              <w:ind w:left="576"/>
            </w:pPr>
            <w:hyperlink w:anchor="E_Medication_Information_V2">
              <w:r>
                <w:rPr>
                  <w:rStyle w:val="HyperlinkText9pt"/>
                </w:rPr>
                <w:t>Medication Information (V2)</w:t>
              </w:r>
            </w:hyperlink>
          </w:p>
        </w:tc>
        <w:tc>
          <w:tcPr>
            <w:tcW w:w="360" w:type="dxa"/>
          </w:tcPr>
          <w:p w14:paraId="7932DC79" w14:textId="77777777" w:rsidR="006F2B85" w:rsidRDefault="001E7B82">
            <w:pPr>
              <w:pStyle w:val="TableText"/>
            </w:pPr>
            <w:r>
              <w:t>entry</w:t>
            </w:r>
          </w:p>
        </w:tc>
        <w:tc>
          <w:tcPr>
            <w:tcW w:w="360" w:type="dxa"/>
          </w:tcPr>
          <w:p w14:paraId="2F410DB6" w14:textId="77777777" w:rsidR="006F2B85" w:rsidRDefault="001E7B82">
            <w:pPr>
              <w:pStyle w:val="TableText"/>
            </w:pPr>
            <w:r>
              <w:t>urn:hl7ii:2.16.840.1.113883.10.20.22.4.23:2014-06-09</w:t>
            </w:r>
          </w:p>
        </w:tc>
      </w:tr>
      <w:tr w:rsidR="006F2B85" w14:paraId="401572E4" w14:textId="77777777">
        <w:trPr>
          <w:jc w:val="center"/>
        </w:trPr>
        <w:tc>
          <w:tcPr>
            <w:tcW w:w="360" w:type="dxa"/>
          </w:tcPr>
          <w:p w14:paraId="3F505498" w14:textId="72A09E25" w:rsidR="006F2B85" w:rsidRDefault="001E7B82">
            <w:pPr>
              <w:pStyle w:val="TableText"/>
              <w:ind w:left="576"/>
            </w:pPr>
            <w:hyperlink w:anchor="Instruction_V2">
              <w:r>
                <w:rPr>
                  <w:rStyle w:val="HyperlinkText9pt"/>
                </w:rPr>
                <w:t>Instruction (V2)</w:t>
              </w:r>
            </w:hyperlink>
          </w:p>
        </w:tc>
        <w:tc>
          <w:tcPr>
            <w:tcW w:w="360" w:type="dxa"/>
          </w:tcPr>
          <w:p w14:paraId="07CA1314" w14:textId="77777777" w:rsidR="006F2B85" w:rsidRDefault="001E7B82">
            <w:pPr>
              <w:pStyle w:val="TableText"/>
            </w:pPr>
            <w:r>
              <w:t>entry</w:t>
            </w:r>
          </w:p>
        </w:tc>
        <w:tc>
          <w:tcPr>
            <w:tcW w:w="360" w:type="dxa"/>
          </w:tcPr>
          <w:p w14:paraId="6E4AA128" w14:textId="77777777" w:rsidR="006F2B85" w:rsidRDefault="001E7B82">
            <w:pPr>
              <w:pStyle w:val="TableText"/>
            </w:pPr>
            <w:r>
              <w:t>urn:hl7ii:2.16.840.1.113883.10.20.22.4.20:2014-06-09</w:t>
            </w:r>
          </w:p>
        </w:tc>
      </w:tr>
      <w:tr w:rsidR="006F2B85" w14:paraId="015001D9" w14:textId="77777777">
        <w:trPr>
          <w:jc w:val="center"/>
        </w:trPr>
        <w:tc>
          <w:tcPr>
            <w:tcW w:w="360" w:type="dxa"/>
          </w:tcPr>
          <w:p w14:paraId="11E57C4F" w14:textId="295A0C46" w:rsidR="006F2B85" w:rsidRDefault="001E7B82">
            <w:pPr>
              <w:pStyle w:val="TableText"/>
              <w:ind w:left="576"/>
            </w:pPr>
            <w:hyperlink w:anchor="U_Author_Participation">
              <w:r>
                <w:rPr>
                  <w:rStyle w:val="HyperlinkText9pt"/>
                </w:rPr>
                <w:t>Author Participation</w:t>
              </w:r>
            </w:hyperlink>
          </w:p>
        </w:tc>
        <w:tc>
          <w:tcPr>
            <w:tcW w:w="360" w:type="dxa"/>
          </w:tcPr>
          <w:p w14:paraId="2BDE9042" w14:textId="77777777" w:rsidR="006F2B85" w:rsidRDefault="001E7B82">
            <w:pPr>
              <w:pStyle w:val="TableText"/>
            </w:pPr>
            <w:r>
              <w:t>unspecified</w:t>
            </w:r>
          </w:p>
        </w:tc>
        <w:tc>
          <w:tcPr>
            <w:tcW w:w="360" w:type="dxa"/>
          </w:tcPr>
          <w:p w14:paraId="1450F83D" w14:textId="77777777" w:rsidR="006F2B85" w:rsidRDefault="001E7B82">
            <w:pPr>
              <w:pStyle w:val="TableText"/>
            </w:pPr>
            <w:r>
              <w:t>urn:oid:2.16.840.1.113883.10.20.22.4.119</w:t>
            </w:r>
          </w:p>
        </w:tc>
      </w:tr>
      <w:tr w:rsidR="006F2B85" w14:paraId="3648A286" w14:textId="77777777">
        <w:trPr>
          <w:jc w:val="center"/>
        </w:trPr>
        <w:tc>
          <w:tcPr>
            <w:tcW w:w="360" w:type="dxa"/>
          </w:tcPr>
          <w:p w14:paraId="75639275" w14:textId="4F39592E" w:rsidR="006F2B85" w:rsidRDefault="001E7B82">
            <w:pPr>
              <w:pStyle w:val="TableText"/>
              <w:ind w:left="576"/>
            </w:pPr>
            <w:hyperlink w:anchor="E_Substance_Administered_Act">
              <w:r>
                <w:rPr>
                  <w:rStyle w:val="HyperlinkText9pt"/>
                </w:rPr>
                <w:t>Substance Administered Act</w:t>
              </w:r>
            </w:hyperlink>
          </w:p>
        </w:tc>
        <w:tc>
          <w:tcPr>
            <w:tcW w:w="360" w:type="dxa"/>
          </w:tcPr>
          <w:p w14:paraId="07F68E4A" w14:textId="77777777" w:rsidR="006F2B85" w:rsidRDefault="001E7B82">
            <w:pPr>
              <w:pStyle w:val="TableText"/>
            </w:pPr>
            <w:r>
              <w:t>entry</w:t>
            </w:r>
          </w:p>
        </w:tc>
        <w:tc>
          <w:tcPr>
            <w:tcW w:w="360" w:type="dxa"/>
          </w:tcPr>
          <w:p w14:paraId="18BD6E99" w14:textId="77777777" w:rsidR="006F2B85" w:rsidRDefault="001E7B82">
            <w:pPr>
              <w:pStyle w:val="TableText"/>
            </w:pPr>
            <w:r>
              <w:t>urn:oid:2.16.840.1.113883.10.20.22.4.118</w:t>
            </w:r>
          </w:p>
        </w:tc>
      </w:tr>
      <w:tr w:rsidR="006F2B85" w14:paraId="6DDF6279" w14:textId="77777777">
        <w:trPr>
          <w:jc w:val="center"/>
        </w:trPr>
        <w:tc>
          <w:tcPr>
            <w:tcW w:w="360" w:type="dxa"/>
          </w:tcPr>
          <w:p w14:paraId="1B8FB856" w14:textId="5046A504" w:rsidR="006F2B85" w:rsidRDefault="001E7B82">
            <w:pPr>
              <w:pStyle w:val="TableText"/>
              <w:ind w:left="576"/>
            </w:pPr>
            <w:hyperlink w:anchor="E_Medication_Free_Text_Sig">
              <w:r>
                <w:rPr>
                  <w:rStyle w:val="HyperlinkText9pt"/>
                </w:rPr>
                <w:t>Medication Free Text Sig</w:t>
              </w:r>
            </w:hyperlink>
          </w:p>
        </w:tc>
        <w:tc>
          <w:tcPr>
            <w:tcW w:w="360" w:type="dxa"/>
          </w:tcPr>
          <w:p w14:paraId="739F83EB" w14:textId="77777777" w:rsidR="006F2B85" w:rsidRDefault="001E7B82">
            <w:pPr>
              <w:pStyle w:val="TableText"/>
            </w:pPr>
            <w:r>
              <w:t>entry</w:t>
            </w:r>
          </w:p>
        </w:tc>
        <w:tc>
          <w:tcPr>
            <w:tcW w:w="360" w:type="dxa"/>
          </w:tcPr>
          <w:p w14:paraId="4994D5EB" w14:textId="77777777" w:rsidR="006F2B85" w:rsidRDefault="001E7B82">
            <w:pPr>
              <w:pStyle w:val="TableText"/>
            </w:pPr>
            <w:r>
              <w:t>urn:oid:2.16.840.1.113883.10.20.22.4.147</w:t>
            </w:r>
          </w:p>
        </w:tc>
      </w:tr>
      <w:tr w:rsidR="006F2B85" w14:paraId="3C839B4C" w14:textId="77777777">
        <w:trPr>
          <w:jc w:val="center"/>
        </w:trPr>
        <w:tc>
          <w:tcPr>
            <w:tcW w:w="360" w:type="dxa"/>
          </w:tcPr>
          <w:p w14:paraId="2DD1AE73" w14:textId="39A2D3EB" w:rsidR="006F2B85" w:rsidRDefault="001E7B82">
            <w:pPr>
              <w:pStyle w:val="TableText"/>
              <w:ind w:left="576"/>
            </w:pPr>
            <w:hyperlink w:anchor="E_Medication_Dispense_V3">
              <w:r>
                <w:rPr>
                  <w:rStyle w:val="HyperlinkText9pt"/>
                </w:rPr>
                <w:t>Medication Dispense (V3)</w:t>
              </w:r>
            </w:hyperlink>
          </w:p>
        </w:tc>
        <w:tc>
          <w:tcPr>
            <w:tcW w:w="360" w:type="dxa"/>
          </w:tcPr>
          <w:p w14:paraId="601E3A3B" w14:textId="77777777" w:rsidR="006F2B85" w:rsidRDefault="001E7B82">
            <w:pPr>
              <w:pStyle w:val="TableText"/>
            </w:pPr>
            <w:r>
              <w:t>entry</w:t>
            </w:r>
          </w:p>
        </w:tc>
        <w:tc>
          <w:tcPr>
            <w:tcW w:w="360" w:type="dxa"/>
          </w:tcPr>
          <w:p w14:paraId="02ACDC14" w14:textId="77777777" w:rsidR="006F2B85" w:rsidRDefault="001E7B82">
            <w:pPr>
              <w:pStyle w:val="TableText"/>
            </w:pPr>
            <w:r>
              <w:t>urn:hl7ii:2.16.840.1.113883.10.20.22.4.18:2023-05-01</w:t>
            </w:r>
          </w:p>
        </w:tc>
      </w:tr>
      <w:tr w:rsidR="006F2B85" w14:paraId="10F1A347" w14:textId="77777777">
        <w:trPr>
          <w:jc w:val="center"/>
        </w:trPr>
        <w:tc>
          <w:tcPr>
            <w:tcW w:w="360" w:type="dxa"/>
          </w:tcPr>
          <w:p w14:paraId="1FE976A6" w14:textId="7EF82095" w:rsidR="006F2B85" w:rsidRDefault="001E7B82">
            <w:pPr>
              <w:pStyle w:val="TableText"/>
              <w:ind w:left="720"/>
            </w:pPr>
            <w:hyperlink w:anchor="U_US_Realm_Address_ADUSFIELDED">
              <w:r>
                <w:rPr>
                  <w:rStyle w:val="HyperlinkText9pt"/>
                </w:rPr>
                <w:t>US Realm Address (AD.US.FIELDED)</w:t>
              </w:r>
            </w:hyperlink>
          </w:p>
        </w:tc>
        <w:tc>
          <w:tcPr>
            <w:tcW w:w="360" w:type="dxa"/>
          </w:tcPr>
          <w:p w14:paraId="5A798616" w14:textId="77777777" w:rsidR="006F2B85" w:rsidRDefault="001E7B82">
            <w:pPr>
              <w:pStyle w:val="TableText"/>
            </w:pPr>
            <w:r>
              <w:t>unspecified</w:t>
            </w:r>
          </w:p>
        </w:tc>
        <w:tc>
          <w:tcPr>
            <w:tcW w:w="360" w:type="dxa"/>
          </w:tcPr>
          <w:p w14:paraId="0319D449" w14:textId="77777777" w:rsidR="006F2B85" w:rsidRDefault="001E7B82">
            <w:pPr>
              <w:pStyle w:val="TableText"/>
            </w:pPr>
            <w:r>
              <w:t>urn:oid:2.16.840.1.113883.10.20.22.5.2</w:t>
            </w:r>
          </w:p>
        </w:tc>
      </w:tr>
      <w:tr w:rsidR="006F2B85" w14:paraId="34720B12" w14:textId="77777777">
        <w:trPr>
          <w:jc w:val="center"/>
        </w:trPr>
        <w:tc>
          <w:tcPr>
            <w:tcW w:w="360" w:type="dxa"/>
          </w:tcPr>
          <w:p w14:paraId="21119B76" w14:textId="75C133A8" w:rsidR="006F2B85" w:rsidRDefault="001E7B82">
            <w:pPr>
              <w:pStyle w:val="TableText"/>
              <w:ind w:left="720"/>
            </w:pPr>
            <w:hyperlink w:anchor="E_Medication_Supply_Order_V2">
              <w:r>
                <w:rPr>
                  <w:rStyle w:val="HyperlinkText9pt"/>
                </w:rPr>
                <w:t>Medication Supply Order (V2)</w:t>
              </w:r>
            </w:hyperlink>
          </w:p>
        </w:tc>
        <w:tc>
          <w:tcPr>
            <w:tcW w:w="360" w:type="dxa"/>
          </w:tcPr>
          <w:p w14:paraId="3B85BEFB" w14:textId="77777777" w:rsidR="006F2B85" w:rsidRDefault="001E7B82">
            <w:pPr>
              <w:pStyle w:val="TableText"/>
            </w:pPr>
            <w:r>
              <w:t>entry</w:t>
            </w:r>
          </w:p>
        </w:tc>
        <w:tc>
          <w:tcPr>
            <w:tcW w:w="360" w:type="dxa"/>
          </w:tcPr>
          <w:p w14:paraId="14FC771B" w14:textId="77777777" w:rsidR="006F2B85" w:rsidRDefault="001E7B82">
            <w:pPr>
              <w:pStyle w:val="TableText"/>
            </w:pPr>
            <w:r>
              <w:t>urn:hl7ii:2.16.840.1.113883.10.20.22.4.17:2014-06-09</w:t>
            </w:r>
          </w:p>
        </w:tc>
      </w:tr>
      <w:tr w:rsidR="006F2B85" w14:paraId="5F7175F3" w14:textId="77777777">
        <w:trPr>
          <w:jc w:val="center"/>
        </w:trPr>
        <w:tc>
          <w:tcPr>
            <w:tcW w:w="360" w:type="dxa"/>
          </w:tcPr>
          <w:p w14:paraId="161F773A" w14:textId="472551AE" w:rsidR="006F2B85" w:rsidRDefault="001E7B82">
            <w:pPr>
              <w:pStyle w:val="TableText"/>
              <w:ind w:left="864"/>
            </w:pPr>
            <w:hyperlink w:anchor="E_Medication_Information_V2">
              <w:r>
                <w:rPr>
                  <w:rStyle w:val="HyperlinkText9pt"/>
                </w:rPr>
                <w:t>Medication Information (V2)</w:t>
              </w:r>
            </w:hyperlink>
          </w:p>
        </w:tc>
        <w:tc>
          <w:tcPr>
            <w:tcW w:w="360" w:type="dxa"/>
          </w:tcPr>
          <w:p w14:paraId="502D9CB3" w14:textId="77777777" w:rsidR="006F2B85" w:rsidRDefault="001E7B82">
            <w:pPr>
              <w:pStyle w:val="TableText"/>
            </w:pPr>
            <w:r>
              <w:t>entry</w:t>
            </w:r>
          </w:p>
        </w:tc>
        <w:tc>
          <w:tcPr>
            <w:tcW w:w="360" w:type="dxa"/>
          </w:tcPr>
          <w:p w14:paraId="00E15473" w14:textId="77777777" w:rsidR="006F2B85" w:rsidRDefault="001E7B82">
            <w:pPr>
              <w:pStyle w:val="TableText"/>
            </w:pPr>
            <w:r>
              <w:t>urn:hl7ii:2.16.840.1.113883.10.20.22.4.23:2014-06-09</w:t>
            </w:r>
          </w:p>
        </w:tc>
      </w:tr>
      <w:tr w:rsidR="006F2B85" w14:paraId="28A62052" w14:textId="77777777">
        <w:trPr>
          <w:jc w:val="center"/>
        </w:trPr>
        <w:tc>
          <w:tcPr>
            <w:tcW w:w="360" w:type="dxa"/>
          </w:tcPr>
          <w:p w14:paraId="1EC6D1A2" w14:textId="15FC2799" w:rsidR="006F2B85" w:rsidRDefault="001E7B82">
            <w:pPr>
              <w:pStyle w:val="TableText"/>
              <w:ind w:left="864"/>
            </w:pPr>
            <w:hyperlink w:anchor="Instruction_V2">
              <w:r>
                <w:rPr>
                  <w:rStyle w:val="HyperlinkText9pt"/>
                </w:rPr>
                <w:t>Instruction (V2)</w:t>
              </w:r>
            </w:hyperlink>
          </w:p>
        </w:tc>
        <w:tc>
          <w:tcPr>
            <w:tcW w:w="360" w:type="dxa"/>
          </w:tcPr>
          <w:p w14:paraId="4C64F770" w14:textId="77777777" w:rsidR="006F2B85" w:rsidRDefault="001E7B82">
            <w:pPr>
              <w:pStyle w:val="TableText"/>
            </w:pPr>
            <w:r>
              <w:t>entry</w:t>
            </w:r>
          </w:p>
        </w:tc>
        <w:tc>
          <w:tcPr>
            <w:tcW w:w="360" w:type="dxa"/>
          </w:tcPr>
          <w:p w14:paraId="58755762" w14:textId="77777777" w:rsidR="006F2B85" w:rsidRDefault="001E7B82">
            <w:pPr>
              <w:pStyle w:val="TableText"/>
            </w:pPr>
            <w:r>
              <w:t>urn:hl7ii:2.16.840.1.113883.10.20.22.4.20:2014-06-09</w:t>
            </w:r>
          </w:p>
        </w:tc>
      </w:tr>
      <w:tr w:rsidR="006F2B85" w14:paraId="1AB340A9" w14:textId="77777777">
        <w:trPr>
          <w:jc w:val="center"/>
        </w:trPr>
        <w:tc>
          <w:tcPr>
            <w:tcW w:w="360" w:type="dxa"/>
          </w:tcPr>
          <w:p w14:paraId="0832BBD7" w14:textId="47445AC2"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1D5CD69D" w14:textId="77777777" w:rsidR="006F2B85" w:rsidRDefault="001E7B82">
            <w:pPr>
              <w:pStyle w:val="TableText"/>
            </w:pPr>
            <w:r>
              <w:t>entry</w:t>
            </w:r>
          </w:p>
        </w:tc>
        <w:tc>
          <w:tcPr>
            <w:tcW w:w="360" w:type="dxa"/>
          </w:tcPr>
          <w:p w14:paraId="0DA1FEA9" w14:textId="77777777" w:rsidR="006F2B85" w:rsidRDefault="001E7B82">
            <w:pPr>
              <w:pStyle w:val="TableText"/>
            </w:pPr>
            <w:r>
              <w:t>urn:hl7ii:2.16.840.1.113883.10.20.22.4.54:2014-06-09</w:t>
            </w:r>
          </w:p>
        </w:tc>
      </w:tr>
      <w:tr w:rsidR="006F2B85" w14:paraId="4B9AA89C" w14:textId="77777777">
        <w:trPr>
          <w:jc w:val="center"/>
        </w:trPr>
        <w:tc>
          <w:tcPr>
            <w:tcW w:w="360" w:type="dxa"/>
          </w:tcPr>
          <w:p w14:paraId="69C44DC3" w14:textId="41F16CB0" w:rsidR="006F2B85" w:rsidRDefault="001E7B82">
            <w:pPr>
              <w:pStyle w:val="TableText"/>
              <w:ind w:left="720"/>
            </w:pPr>
            <w:hyperlink w:anchor="E_Medication_Information_V2">
              <w:r>
                <w:rPr>
                  <w:rStyle w:val="HyperlinkText9pt"/>
                </w:rPr>
                <w:t>Medication Information (V2)</w:t>
              </w:r>
            </w:hyperlink>
          </w:p>
        </w:tc>
        <w:tc>
          <w:tcPr>
            <w:tcW w:w="360" w:type="dxa"/>
          </w:tcPr>
          <w:p w14:paraId="2AE81ECA" w14:textId="77777777" w:rsidR="006F2B85" w:rsidRDefault="001E7B82">
            <w:pPr>
              <w:pStyle w:val="TableText"/>
            </w:pPr>
            <w:r>
              <w:t>entry</w:t>
            </w:r>
          </w:p>
        </w:tc>
        <w:tc>
          <w:tcPr>
            <w:tcW w:w="360" w:type="dxa"/>
          </w:tcPr>
          <w:p w14:paraId="25F1E2E8" w14:textId="77777777" w:rsidR="006F2B85" w:rsidRDefault="001E7B82">
            <w:pPr>
              <w:pStyle w:val="TableText"/>
            </w:pPr>
            <w:r>
              <w:t>urn:hl7ii:2.16.840.1.113883.10.20.22.4.23:2014-06-09</w:t>
            </w:r>
          </w:p>
        </w:tc>
      </w:tr>
      <w:tr w:rsidR="006F2B85" w14:paraId="390AF3A0" w14:textId="77777777">
        <w:trPr>
          <w:jc w:val="center"/>
        </w:trPr>
        <w:tc>
          <w:tcPr>
            <w:tcW w:w="360" w:type="dxa"/>
          </w:tcPr>
          <w:p w14:paraId="074349B5" w14:textId="5FD9FF9B"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3B6F60D9" w14:textId="77777777" w:rsidR="006F2B85" w:rsidRDefault="001E7B82">
            <w:pPr>
              <w:pStyle w:val="TableText"/>
            </w:pPr>
            <w:r>
              <w:t>entry</w:t>
            </w:r>
          </w:p>
        </w:tc>
        <w:tc>
          <w:tcPr>
            <w:tcW w:w="360" w:type="dxa"/>
          </w:tcPr>
          <w:p w14:paraId="3AE3323C" w14:textId="77777777" w:rsidR="006F2B85" w:rsidRDefault="001E7B82">
            <w:pPr>
              <w:pStyle w:val="TableText"/>
            </w:pPr>
            <w:r>
              <w:t>urn:hl7ii:2.16.840.1.113883.10.20.22.4.54:2014-06-09</w:t>
            </w:r>
          </w:p>
        </w:tc>
      </w:tr>
      <w:tr w:rsidR="006F2B85" w14:paraId="1661A784" w14:textId="77777777">
        <w:trPr>
          <w:jc w:val="center"/>
        </w:trPr>
        <w:tc>
          <w:tcPr>
            <w:tcW w:w="360" w:type="dxa"/>
          </w:tcPr>
          <w:p w14:paraId="74311411" w14:textId="473E76B8"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19DBD34E" w14:textId="77777777" w:rsidR="006F2B85" w:rsidRDefault="001E7B82">
            <w:pPr>
              <w:pStyle w:val="TableText"/>
            </w:pPr>
            <w:r>
              <w:t>entry</w:t>
            </w:r>
          </w:p>
        </w:tc>
        <w:tc>
          <w:tcPr>
            <w:tcW w:w="360" w:type="dxa"/>
          </w:tcPr>
          <w:p w14:paraId="21460605" w14:textId="77777777" w:rsidR="006F2B85" w:rsidRDefault="001E7B82">
            <w:pPr>
              <w:pStyle w:val="TableText"/>
            </w:pPr>
            <w:r>
              <w:t>urn:hl7ii:2.16.840.1.113883.10.20.22.4.14:2025-08-01</w:t>
            </w:r>
          </w:p>
        </w:tc>
      </w:tr>
      <w:tr w:rsidR="006F2B85" w14:paraId="2AF3FD8E" w14:textId="77777777">
        <w:trPr>
          <w:jc w:val="center"/>
        </w:trPr>
        <w:tc>
          <w:tcPr>
            <w:tcW w:w="360" w:type="dxa"/>
          </w:tcPr>
          <w:p w14:paraId="3B64212F" w14:textId="0D664B83" w:rsidR="006F2B85" w:rsidRDefault="001E7B82">
            <w:pPr>
              <w:pStyle w:val="TableText"/>
              <w:ind w:left="576"/>
            </w:pPr>
            <w:hyperlink w:anchor="E_Product_Instance">
              <w:r>
                <w:rPr>
                  <w:rStyle w:val="HyperlinkText9pt"/>
                </w:rPr>
                <w:t>Product Instance</w:t>
              </w:r>
            </w:hyperlink>
          </w:p>
        </w:tc>
        <w:tc>
          <w:tcPr>
            <w:tcW w:w="360" w:type="dxa"/>
          </w:tcPr>
          <w:p w14:paraId="0B59E4B0" w14:textId="77777777" w:rsidR="006F2B85" w:rsidRDefault="001E7B82">
            <w:pPr>
              <w:pStyle w:val="TableText"/>
            </w:pPr>
            <w:r>
              <w:t>entry</w:t>
            </w:r>
          </w:p>
        </w:tc>
        <w:tc>
          <w:tcPr>
            <w:tcW w:w="360" w:type="dxa"/>
          </w:tcPr>
          <w:p w14:paraId="12A6FAE6" w14:textId="77777777" w:rsidR="006F2B85" w:rsidRDefault="001E7B82">
            <w:pPr>
              <w:pStyle w:val="TableText"/>
            </w:pPr>
            <w:r>
              <w:t>urn:oid:2.16.840.1.113883.10.20.22.4.37</w:t>
            </w:r>
          </w:p>
        </w:tc>
      </w:tr>
      <w:tr w:rsidR="006F2B85" w14:paraId="6FB9FDCF" w14:textId="77777777">
        <w:trPr>
          <w:jc w:val="center"/>
        </w:trPr>
        <w:tc>
          <w:tcPr>
            <w:tcW w:w="360" w:type="dxa"/>
          </w:tcPr>
          <w:p w14:paraId="6D530CAC" w14:textId="42D41992" w:rsidR="006F2B85" w:rsidRDefault="001E7B82">
            <w:pPr>
              <w:pStyle w:val="TableText"/>
              <w:ind w:left="576"/>
            </w:pPr>
            <w:hyperlink w:anchor="Indication_V2">
              <w:r>
                <w:rPr>
                  <w:rStyle w:val="HyperlinkText9pt"/>
                </w:rPr>
                <w:t>Indication (V2)</w:t>
              </w:r>
            </w:hyperlink>
          </w:p>
        </w:tc>
        <w:tc>
          <w:tcPr>
            <w:tcW w:w="360" w:type="dxa"/>
          </w:tcPr>
          <w:p w14:paraId="261A0564" w14:textId="77777777" w:rsidR="006F2B85" w:rsidRDefault="001E7B82">
            <w:pPr>
              <w:pStyle w:val="TableText"/>
            </w:pPr>
            <w:r>
              <w:t>entry</w:t>
            </w:r>
          </w:p>
        </w:tc>
        <w:tc>
          <w:tcPr>
            <w:tcW w:w="360" w:type="dxa"/>
          </w:tcPr>
          <w:p w14:paraId="4F4D9E2D" w14:textId="77777777" w:rsidR="006F2B85" w:rsidRDefault="001E7B82">
            <w:pPr>
              <w:pStyle w:val="TableText"/>
            </w:pPr>
            <w:r>
              <w:t>urn:hl7ii:2.16.840.1.113883.10.20.22.4.19:2014-06-09</w:t>
            </w:r>
          </w:p>
        </w:tc>
      </w:tr>
      <w:tr w:rsidR="006F2B85" w14:paraId="579458EE" w14:textId="77777777">
        <w:trPr>
          <w:jc w:val="center"/>
        </w:trPr>
        <w:tc>
          <w:tcPr>
            <w:tcW w:w="360" w:type="dxa"/>
          </w:tcPr>
          <w:p w14:paraId="4D4AE9C1" w14:textId="550B74E9" w:rsidR="006F2B85" w:rsidRDefault="001E7B82">
            <w:pPr>
              <w:pStyle w:val="TableText"/>
              <w:ind w:left="576"/>
            </w:pPr>
            <w:hyperlink w:anchor="Instruction_V2">
              <w:r>
                <w:rPr>
                  <w:rStyle w:val="HyperlinkText9pt"/>
                </w:rPr>
                <w:t>Instruction (V2)</w:t>
              </w:r>
            </w:hyperlink>
          </w:p>
        </w:tc>
        <w:tc>
          <w:tcPr>
            <w:tcW w:w="360" w:type="dxa"/>
          </w:tcPr>
          <w:p w14:paraId="4DF67F2F" w14:textId="77777777" w:rsidR="006F2B85" w:rsidRDefault="001E7B82">
            <w:pPr>
              <w:pStyle w:val="TableText"/>
            </w:pPr>
            <w:r>
              <w:t>entry</w:t>
            </w:r>
          </w:p>
        </w:tc>
        <w:tc>
          <w:tcPr>
            <w:tcW w:w="360" w:type="dxa"/>
          </w:tcPr>
          <w:p w14:paraId="047A0166" w14:textId="77777777" w:rsidR="006F2B85" w:rsidRDefault="001E7B82">
            <w:pPr>
              <w:pStyle w:val="TableText"/>
            </w:pPr>
            <w:r>
              <w:t>urn:hl7ii:2.16.840.1.113883.10.20.22.4.20:2014-06-09</w:t>
            </w:r>
          </w:p>
        </w:tc>
      </w:tr>
      <w:tr w:rsidR="006F2B85" w14:paraId="507343A6" w14:textId="77777777">
        <w:trPr>
          <w:jc w:val="center"/>
        </w:trPr>
        <w:tc>
          <w:tcPr>
            <w:tcW w:w="360" w:type="dxa"/>
          </w:tcPr>
          <w:p w14:paraId="7124891C" w14:textId="57CF3EC1" w:rsidR="006F2B85" w:rsidRDefault="001E7B82">
            <w:pPr>
              <w:pStyle w:val="TableText"/>
              <w:ind w:left="576"/>
            </w:pPr>
            <w:hyperlink w:anchor="U_Author_Participation">
              <w:r>
                <w:rPr>
                  <w:rStyle w:val="HyperlinkText9pt"/>
                </w:rPr>
                <w:t>Author Participation</w:t>
              </w:r>
            </w:hyperlink>
          </w:p>
        </w:tc>
        <w:tc>
          <w:tcPr>
            <w:tcW w:w="360" w:type="dxa"/>
          </w:tcPr>
          <w:p w14:paraId="21ACF188" w14:textId="77777777" w:rsidR="006F2B85" w:rsidRDefault="001E7B82">
            <w:pPr>
              <w:pStyle w:val="TableText"/>
            </w:pPr>
            <w:r>
              <w:t>unspecified</w:t>
            </w:r>
          </w:p>
        </w:tc>
        <w:tc>
          <w:tcPr>
            <w:tcW w:w="360" w:type="dxa"/>
          </w:tcPr>
          <w:p w14:paraId="02BAB9B7" w14:textId="77777777" w:rsidR="006F2B85" w:rsidRDefault="001E7B82">
            <w:pPr>
              <w:pStyle w:val="TableText"/>
            </w:pPr>
            <w:r>
              <w:t>urn:oid:2.16.840.1.113883.10.20.22.4.119</w:t>
            </w:r>
          </w:p>
        </w:tc>
      </w:tr>
      <w:tr w:rsidR="006F2B85" w14:paraId="0A1CC3CA" w14:textId="77777777">
        <w:trPr>
          <w:jc w:val="center"/>
        </w:trPr>
        <w:tc>
          <w:tcPr>
            <w:tcW w:w="360" w:type="dxa"/>
          </w:tcPr>
          <w:p w14:paraId="70F70A8D" w14:textId="62DFCCE1" w:rsidR="006F2B85" w:rsidRDefault="001E7B82">
            <w:pPr>
              <w:pStyle w:val="TableText"/>
              <w:ind w:left="576"/>
            </w:pPr>
            <w:hyperlink w:anchor="E_Medication_Activity_NHCS_V3">
              <w:r>
                <w:rPr>
                  <w:rStyle w:val="HyperlinkText9pt"/>
                </w:rPr>
                <w:t>Medication Activity (NHCS V3)</w:t>
              </w:r>
            </w:hyperlink>
          </w:p>
        </w:tc>
        <w:tc>
          <w:tcPr>
            <w:tcW w:w="360" w:type="dxa"/>
          </w:tcPr>
          <w:p w14:paraId="505CAC7F" w14:textId="77777777" w:rsidR="006F2B85" w:rsidRDefault="001E7B82">
            <w:pPr>
              <w:pStyle w:val="TableText"/>
            </w:pPr>
            <w:r>
              <w:t>entry</w:t>
            </w:r>
          </w:p>
        </w:tc>
        <w:tc>
          <w:tcPr>
            <w:tcW w:w="360" w:type="dxa"/>
          </w:tcPr>
          <w:p w14:paraId="0E5265EC" w14:textId="77777777" w:rsidR="006F2B85" w:rsidRDefault="001E7B82">
            <w:pPr>
              <w:pStyle w:val="TableText"/>
            </w:pPr>
            <w:r>
              <w:t>urn:hl7ii:2.16.840.1.113883.10.20.22.4.16:2025-08-01</w:t>
            </w:r>
          </w:p>
        </w:tc>
      </w:tr>
      <w:tr w:rsidR="006F2B85" w14:paraId="70E44188" w14:textId="77777777">
        <w:trPr>
          <w:jc w:val="center"/>
        </w:trPr>
        <w:tc>
          <w:tcPr>
            <w:tcW w:w="360" w:type="dxa"/>
          </w:tcPr>
          <w:p w14:paraId="0C8FC094" w14:textId="73FDD766" w:rsidR="006F2B85" w:rsidRDefault="001E7B82">
            <w:pPr>
              <w:pStyle w:val="TableText"/>
              <w:ind w:left="720"/>
            </w:pPr>
            <w:hyperlink w:anchor="E_Drug_Vehicle">
              <w:r>
                <w:rPr>
                  <w:rStyle w:val="HyperlinkText9pt"/>
                </w:rPr>
                <w:t>Drug Vehicle</w:t>
              </w:r>
            </w:hyperlink>
          </w:p>
        </w:tc>
        <w:tc>
          <w:tcPr>
            <w:tcW w:w="360" w:type="dxa"/>
          </w:tcPr>
          <w:p w14:paraId="01DB96FB" w14:textId="77777777" w:rsidR="006F2B85" w:rsidRDefault="001E7B82">
            <w:pPr>
              <w:pStyle w:val="TableText"/>
            </w:pPr>
            <w:r>
              <w:t>entry</w:t>
            </w:r>
          </w:p>
        </w:tc>
        <w:tc>
          <w:tcPr>
            <w:tcW w:w="360" w:type="dxa"/>
          </w:tcPr>
          <w:p w14:paraId="603BCAE9" w14:textId="77777777" w:rsidR="006F2B85" w:rsidRDefault="001E7B82">
            <w:pPr>
              <w:pStyle w:val="TableText"/>
            </w:pPr>
            <w:r>
              <w:t>urn:oid:2.16.840.1.113883.10.20.22.4.24</w:t>
            </w:r>
          </w:p>
        </w:tc>
      </w:tr>
      <w:tr w:rsidR="006F2B85" w14:paraId="6D77340A" w14:textId="77777777">
        <w:trPr>
          <w:jc w:val="center"/>
        </w:trPr>
        <w:tc>
          <w:tcPr>
            <w:tcW w:w="360" w:type="dxa"/>
          </w:tcPr>
          <w:p w14:paraId="7FB2FD08" w14:textId="0AF9C131" w:rsidR="006F2B85" w:rsidRDefault="001E7B82">
            <w:pPr>
              <w:pStyle w:val="TableText"/>
              <w:ind w:left="720"/>
            </w:pPr>
            <w:hyperlink w:anchor="Indication_V2">
              <w:r>
                <w:rPr>
                  <w:rStyle w:val="HyperlinkText9pt"/>
                </w:rPr>
                <w:t>Indication (V2)</w:t>
              </w:r>
            </w:hyperlink>
          </w:p>
        </w:tc>
        <w:tc>
          <w:tcPr>
            <w:tcW w:w="360" w:type="dxa"/>
          </w:tcPr>
          <w:p w14:paraId="10A21B36" w14:textId="77777777" w:rsidR="006F2B85" w:rsidRDefault="001E7B82">
            <w:pPr>
              <w:pStyle w:val="TableText"/>
            </w:pPr>
            <w:r>
              <w:t>entry</w:t>
            </w:r>
          </w:p>
        </w:tc>
        <w:tc>
          <w:tcPr>
            <w:tcW w:w="360" w:type="dxa"/>
          </w:tcPr>
          <w:p w14:paraId="35FAB179" w14:textId="77777777" w:rsidR="006F2B85" w:rsidRDefault="001E7B82">
            <w:pPr>
              <w:pStyle w:val="TableText"/>
            </w:pPr>
            <w:r>
              <w:t>urn:hl7ii:2.16.840.1.113883.10.20.22.4.19:2014-06-09</w:t>
            </w:r>
          </w:p>
        </w:tc>
      </w:tr>
      <w:tr w:rsidR="006F2B85" w14:paraId="5EBE31EC" w14:textId="77777777">
        <w:trPr>
          <w:jc w:val="center"/>
        </w:trPr>
        <w:tc>
          <w:tcPr>
            <w:tcW w:w="360" w:type="dxa"/>
          </w:tcPr>
          <w:p w14:paraId="11144F9C" w14:textId="6C0FB808" w:rsidR="006F2B85" w:rsidRDefault="001E7B82">
            <w:pPr>
              <w:pStyle w:val="TableText"/>
              <w:ind w:left="720"/>
            </w:pPr>
            <w:hyperlink w:anchor="E_Medication_Supply_Order_V2">
              <w:r>
                <w:rPr>
                  <w:rStyle w:val="HyperlinkText9pt"/>
                </w:rPr>
                <w:t>Medication Supply Order (V2)</w:t>
              </w:r>
            </w:hyperlink>
          </w:p>
        </w:tc>
        <w:tc>
          <w:tcPr>
            <w:tcW w:w="360" w:type="dxa"/>
          </w:tcPr>
          <w:p w14:paraId="533EBD68" w14:textId="77777777" w:rsidR="006F2B85" w:rsidRDefault="001E7B82">
            <w:pPr>
              <w:pStyle w:val="TableText"/>
            </w:pPr>
            <w:r>
              <w:t>entry</w:t>
            </w:r>
          </w:p>
        </w:tc>
        <w:tc>
          <w:tcPr>
            <w:tcW w:w="360" w:type="dxa"/>
          </w:tcPr>
          <w:p w14:paraId="28F51F4A" w14:textId="77777777" w:rsidR="006F2B85" w:rsidRDefault="001E7B82">
            <w:pPr>
              <w:pStyle w:val="TableText"/>
            </w:pPr>
            <w:r>
              <w:t>urn:hl7ii:2.16.840.1.113883.10.20.22.4.17:2014-06-09</w:t>
            </w:r>
          </w:p>
        </w:tc>
      </w:tr>
      <w:tr w:rsidR="006F2B85" w14:paraId="0CF7C6E2" w14:textId="77777777">
        <w:trPr>
          <w:jc w:val="center"/>
        </w:trPr>
        <w:tc>
          <w:tcPr>
            <w:tcW w:w="360" w:type="dxa"/>
          </w:tcPr>
          <w:p w14:paraId="418E14FC" w14:textId="42F8A594" w:rsidR="006F2B85" w:rsidRDefault="001E7B82">
            <w:pPr>
              <w:pStyle w:val="TableText"/>
              <w:ind w:left="864"/>
            </w:pPr>
            <w:hyperlink w:anchor="E_Medication_Information_V2">
              <w:r>
                <w:rPr>
                  <w:rStyle w:val="HyperlinkText9pt"/>
                </w:rPr>
                <w:t>Medication Information (V2)</w:t>
              </w:r>
            </w:hyperlink>
          </w:p>
        </w:tc>
        <w:tc>
          <w:tcPr>
            <w:tcW w:w="360" w:type="dxa"/>
          </w:tcPr>
          <w:p w14:paraId="02C7D0C2" w14:textId="77777777" w:rsidR="006F2B85" w:rsidRDefault="001E7B82">
            <w:pPr>
              <w:pStyle w:val="TableText"/>
            </w:pPr>
            <w:r>
              <w:t>entry</w:t>
            </w:r>
          </w:p>
        </w:tc>
        <w:tc>
          <w:tcPr>
            <w:tcW w:w="360" w:type="dxa"/>
          </w:tcPr>
          <w:p w14:paraId="46A04159" w14:textId="77777777" w:rsidR="006F2B85" w:rsidRDefault="001E7B82">
            <w:pPr>
              <w:pStyle w:val="TableText"/>
            </w:pPr>
            <w:r>
              <w:t>urn:hl7ii:2.16.840.1.113883.10.20.22.4.23:2014-06-09</w:t>
            </w:r>
          </w:p>
        </w:tc>
      </w:tr>
      <w:tr w:rsidR="006F2B85" w14:paraId="0D6D06E0" w14:textId="77777777">
        <w:trPr>
          <w:jc w:val="center"/>
        </w:trPr>
        <w:tc>
          <w:tcPr>
            <w:tcW w:w="360" w:type="dxa"/>
          </w:tcPr>
          <w:p w14:paraId="18958486" w14:textId="6BB5C6B2" w:rsidR="006F2B85" w:rsidRDefault="001E7B82">
            <w:pPr>
              <w:pStyle w:val="TableText"/>
              <w:ind w:left="864"/>
            </w:pPr>
            <w:hyperlink w:anchor="Instruction_V2">
              <w:r>
                <w:rPr>
                  <w:rStyle w:val="HyperlinkText9pt"/>
                </w:rPr>
                <w:t>Instruction (V2)</w:t>
              </w:r>
            </w:hyperlink>
          </w:p>
        </w:tc>
        <w:tc>
          <w:tcPr>
            <w:tcW w:w="360" w:type="dxa"/>
          </w:tcPr>
          <w:p w14:paraId="3B09D9E7" w14:textId="77777777" w:rsidR="006F2B85" w:rsidRDefault="001E7B82">
            <w:pPr>
              <w:pStyle w:val="TableText"/>
            </w:pPr>
            <w:r>
              <w:t>entry</w:t>
            </w:r>
          </w:p>
        </w:tc>
        <w:tc>
          <w:tcPr>
            <w:tcW w:w="360" w:type="dxa"/>
          </w:tcPr>
          <w:p w14:paraId="03F948DD" w14:textId="77777777" w:rsidR="006F2B85" w:rsidRDefault="001E7B82">
            <w:pPr>
              <w:pStyle w:val="TableText"/>
            </w:pPr>
            <w:r>
              <w:t>urn:hl7ii:2.16.840.1.113883.10.20.22.4.20:2014-06-09</w:t>
            </w:r>
          </w:p>
        </w:tc>
      </w:tr>
      <w:tr w:rsidR="006F2B85" w14:paraId="589CE578" w14:textId="77777777">
        <w:trPr>
          <w:jc w:val="center"/>
        </w:trPr>
        <w:tc>
          <w:tcPr>
            <w:tcW w:w="360" w:type="dxa"/>
          </w:tcPr>
          <w:p w14:paraId="2AAD88E2" w14:textId="56AD9A5E"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E6900D8" w14:textId="77777777" w:rsidR="006F2B85" w:rsidRDefault="001E7B82">
            <w:pPr>
              <w:pStyle w:val="TableText"/>
            </w:pPr>
            <w:r>
              <w:t>entry</w:t>
            </w:r>
          </w:p>
        </w:tc>
        <w:tc>
          <w:tcPr>
            <w:tcW w:w="360" w:type="dxa"/>
          </w:tcPr>
          <w:p w14:paraId="7D5247E4" w14:textId="77777777" w:rsidR="006F2B85" w:rsidRDefault="001E7B82">
            <w:pPr>
              <w:pStyle w:val="TableText"/>
            </w:pPr>
            <w:r>
              <w:t>urn:hl7ii:2.16.840.1.113883.10.20.22.4.54:2014-06-09</w:t>
            </w:r>
          </w:p>
        </w:tc>
      </w:tr>
      <w:tr w:rsidR="006F2B85" w14:paraId="72351715" w14:textId="77777777">
        <w:trPr>
          <w:jc w:val="center"/>
        </w:trPr>
        <w:tc>
          <w:tcPr>
            <w:tcW w:w="360" w:type="dxa"/>
          </w:tcPr>
          <w:p w14:paraId="161C1F50" w14:textId="15AE7378" w:rsidR="006F2B85" w:rsidRDefault="001E7B82">
            <w:pPr>
              <w:pStyle w:val="TableText"/>
              <w:ind w:left="720"/>
            </w:pPr>
            <w:hyperlink w:anchor="E_Medication_Information_V2">
              <w:r>
                <w:rPr>
                  <w:rStyle w:val="HyperlinkText9pt"/>
                </w:rPr>
                <w:t>Medication Information (V2)</w:t>
              </w:r>
            </w:hyperlink>
          </w:p>
        </w:tc>
        <w:tc>
          <w:tcPr>
            <w:tcW w:w="360" w:type="dxa"/>
          </w:tcPr>
          <w:p w14:paraId="4FE9F70F" w14:textId="77777777" w:rsidR="006F2B85" w:rsidRDefault="001E7B82">
            <w:pPr>
              <w:pStyle w:val="TableText"/>
            </w:pPr>
            <w:r>
              <w:t>entry</w:t>
            </w:r>
          </w:p>
        </w:tc>
        <w:tc>
          <w:tcPr>
            <w:tcW w:w="360" w:type="dxa"/>
          </w:tcPr>
          <w:p w14:paraId="5DB7E0BA" w14:textId="77777777" w:rsidR="006F2B85" w:rsidRDefault="001E7B82">
            <w:pPr>
              <w:pStyle w:val="TableText"/>
            </w:pPr>
            <w:r>
              <w:t>urn:hl7ii:2.16.840.1.113883.10.20.22.4.23:2014-06-09</w:t>
            </w:r>
          </w:p>
        </w:tc>
      </w:tr>
      <w:tr w:rsidR="006F2B85" w14:paraId="155681BF" w14:textId="77777777">
        <w:trPr>
          <w:jc w:val="center"/>
        </w:trPr>
        <w:tc>
          <w:tcPr>
            <w:tcW w:w="360" w:type="dxa"/>
          </w:tcPr>
          <w:p w14:paraId="79C386D3" w14:textId="21F737BD" w:rsidR="006F2B85" w:rsidRDefault="001E7B82">
            <w:pPr>
              <w:pStyle w:val="TableText"/>
              <w:ind w:left="720"/>
            </w:pPr>
            <w:hyperlink w:anchor="Instruction_V2">
              <w:r>
                <w:rPr>
                  <w:rStyle w:val="HyperlinkText9pt"/>
                </w:rPr>
                <w:t>Instruction (V2)</w:t>
              </w:r>
            </w:hyperlink>
          </w:p>
        </w:tc>
        <w:tc>
          <w:tcPr>
            <w:tcW w:w="360" w:type="dxa"/>
          </w:tcPr>
          <w:p w14:paraId="5D1832C7" w14:textId="77777777" w:rsidR="006F2B85" w:rsidRDefault="001E7B82">
            <w:pPr>
              <w:pStyle w:val="TableText"/>
            </w:pPr>
            <w:r>
              <w:t>entry</w:t>
            </w:r>
          </w:p>
        </w:tc>
        <w:tc>
          <w:tcPr>
            <w:tcW w:w="360" w:type="dxa"/>
          </w:tcPr>
          <w:p w14:paraId="0460EC51" w14:textId="77777777" w:rsidR="006F2B85" w:rsidRDefault="001E7B82">
            <w:pPr>
              <w:pStyle w:val="TableText"/>
            </w:pPr>
            <w:r>
              <w:t>urn:hl7ii:2.16.840.1.113883.10.20.22.4.20:2014-06-09</w:t>
            </w:r>
          </w:p>
        </w:tc>
      </w:tr>
      <w:tr w:rsidR="006F2B85" w14:paraId="6B9C86DC" w14:textId="77777777">
        <w:trPr>
          <w:jc w:val="center"/>
        </w:trPr>
        <w:tc>
          <w:tcPr>
            <w:tcW w:w="360" w:type="dxa"/>
          </w:tcPr>
          <w:p w14:paraId="32BC3735" w14:textId="4938FA60" w:rsidR="006F2B85" w:rsidRDefault="001E7B82">
            <w:pPr>
              <w:pStyle w:val="TableText"/>
              <w:ind w:left="720"/>
            </w:pPr>
            <w:hyperlink w:anchor="U_Author_Participation">
              <w:r>
                <w:rPr>
                  <w:rStyle w:val="HyperlinkText9pt"/>
                </w:rPr>
                <w:t>Author Participation</w:t>
              </w:r>
            </w:hyperlink>
          </w:p>
        </w:tc>
        <w:tc>
          <w:tcPr>
            <w:tcW w:w="360" w:type="dxa"/>
          </w:tcPr>
          <w:p w14:paraId="799EB648" w14:textId="77777777" w:rsidR="006F2B85" w:rsidRDefault="001E7B82">
            <w:pPr>
              <w:pStyle w:val="TableText"/>
            </w:pPr>
            <w:r>
              <w:t>unspecified</w:t>
            </w:r>
          </w:p>
        </w:tc>
        <w:tc>
          <w:tcPr>
            <w:tcW w:w="360" w:type="dxa"/>
          </w:tcPr>
          <w:p w14:paraId="58C3D3AD" w14:textId="77777777" w:rsidR="006F2B85" w:rsidRDefault="001E7B82">
            <w:pPr>
              <w:pStyle w:val="TableText"/>
            </w:pPr>
            <w:r>
              <w:t>urn:oid:2.16.840.1.113883.10.20.22.4.119</w:t>
            </w:r>
          </w:p>
        </w:tc>
      </w:tr>
      <w:tr w:rsidR="006F2B85" w14:paraId="08D60B06" w14:textId="77777777">
        <w:trPr>
          <w:jc w:val="center"/>
        </w:trPr>
        <w:tc>
          <w:tcPr>
            <w:tcW w:w="360" w:type="dxa"/>
          </w:tcPr>
          <w:p w14:paraId="6EEE9F27" w14:textId="1465A718" w:rsidR="006F2B85" w:rsidRDefault="001E7B82">
            <w:pPr>
              <w:pStyle w:val="TableText"/>
              <w:ind w:left="720"/>
            </w:pPr>
            <w:hyperlink w:anchor="E_Substance_Administered_Act">
              <w:r>
                <w:rPr>
                  <w:rStyle w:val="HyperlinkText9pt"/>
                </w:rPr>
                <w:t>Substance Administered Act</w:t>
              </w:r>
            </w:hyperlink>
          </w:p>
        </w:tc>
        <w:tc>
          <w:tcPr>
            <w:tcW w:w="360" w:type="dxa"/>
          </w:tcPr>
          <w:p w14:paraId="535C9779" w14:textId="77777777" w:rsidR="006F2B85" w:rsidRDefault="001E7B82">
            <w:pPr>
              <w:pStyle w:val="TableText"/>
            </w:pPr>
            <w:r>
              <w:t>entry</w:t>
            </w:r>
          </w:p>
        </w:tc>
        <w:tc>
          <w:tcPr>
            <w:tcW w:w="360" w:type="dxa"/>
          </w:tcPr>
          <w:p w14:paraId="222BE3FC" w14:textId="77777777" w:rsidR="006F2B85" w:rsidRDefault="001E7B82">
            <w:pPr>
              <w:pStyle w:val="TableText"/>
            </w:pPr>
            <w:r>
              <w:t>urn:oid:2.16.840.1.113883.10.20.22.4.118</w:t>
            </w:r>
          </w:p>
        </w:tc>
      </w:tr>
      <w:tr w:rsidR="006F2B85" w14:paraId="42A59F66" w14:textId="77777777">
        <w:trPr>
          <w:jc w:val="center"/>
        </w:trPr>
        <w:tc>
          <w:tcPr>
            <w:tcW w:w="360" w:type="dxa"/>
          </w:tcPr>
          <w:p w14:paraId="16719BCE" w14:textId="052F21A8" w:rsidR="006F2B85" w:rsidRDefault="001E7B82">
            <w:pPr>
              <w:pStyle w:val="TableText"/>
              <w:ind w:left="720"/>
            </w:pPr>
            <w:hyperlink w:anchor="E_Medication_Free_Text_Sig">
              <w:r>
                <w:rPr>
                  <w:rStyle w:val="HyperlinkText9pt"/>
                </w:rPr>
                <w:t>Medication Free Text Sig</w:t>
              </w:r>
            </w:hyperlink>
          </w:p>
        </w:tc>
        <w:tc>
          <w:tcPr>
            <w:tcW w:w="360" w:type="dxa"/>
          </w:tcPr>
          <w:p w14:paraId="1F72F146" w14:textId="77777777" w:rsidR="006F2B85" w:rsidRDefault="001E7B82">
            <w:pPr>
              <w:pStyle w:val="TableText"/>
            </w:pPr>
            <w:r>
              <w:t>entry</w:t>
            </w:r>
          </w:p>
        </w:tc>
        <w:tc>
          <w:tcPr>
            <w:tcW w:w="360" w:type="dxa"/>
          </w:tcPr>
          <w:p w14:paraId="179ED031" w14:textId="77777777" w:rsidR="006F2B85" w:rsidRDefault="001E7B82">
            <w:pPr>
              <w:pStyle w:val="TableText"/>
            </w:pPr>
            <w:r>
              <w:t>urn:oid:2.16.840.1.113883.10.20.22.4.147</w:t>
            </w:r>
          </w:p>
        </w:tc>
      </w:tr>
      <w:tr w:rsidR="006F2B85" w14:paraId="4BEFE9F5" w14:textId="77777777">
        <w:trPr>
          <w:jc w:val="center"/>
        </w:trPr>
        <w:tc>
          <w:tcPr>
            <w:tcW w:w="360" w:type="dxa"/>
          </w:tcPr>
          <w:p w14:paraId="66E0DD5A" w14:textId="15945DFA" w:rsidR="006F2B85" w:rsidRDefault="001E7B82">
            <w:pPr>
              <w:pStyle w:val="TableText"/>
              <w:ind w:left="720"/>
            </w:pPr>
            <w:hyperlink w:anchor="E_Medication_Dispense_V3">
              <w:r>
                <w:rPr>
                  <w:rStyle w:val="HyperlinkText9pt"/>
                </w:rPr>
                <w:t>Medication Dispense (V3)</w:t>
              </w:r>
            </w:hyperlink>
          </w:p>
        </w:tc>
        <w:tc>
          <w:tcPr>
            <w:tcW w:w="360" w:type="dxa"/>
          </w:tcPr>
          <w:p w14:paraId="5B98A29B" w14:textId="77777777" w:rsidR="006F2B85" w:rsidRDefault="001E7B82">
            <w:pPr>
              <w:pStyle w:val="TableText"/>
            </w:pPr>
            <w:r>
              <w:t>entry</w:t>
            </w:r>
          </w:p>
        </w:tc>
        <w:tc>
          <w:tcPr>
            <w:tcW w:w="360" w:type="dxa"/>
          </w:tcPr>
          <w:p w14:paraId="09A2F725" w14:textId="77777777" w:rsidR="006F2B85" w:rsidRDefault="001E7B82">
            <w:pPr>
              <w:pStyle w:val="TableText"/>
            </w:pPr>
            <w:r>
              <w:t>urn:hl7ii:2.16.840.1.113883.10.20.22.4.18:2023-05-01</w:t>
            </w:r>
          </w:p>
        </w:tc>
      </w:tr>
      <w:tr w:rsidR="006F2B85" w14:paraId="63D9B308" w14:textId="77777777">
        <w:trPr>
          <w:jc w:val="center"/>
        </w:trPr>
        <w:tc>
          <w:tcPr>
            <w:tcW w:w="360" w:type="dxa"/>
          </w:tcPr>
          <w:p w14:paraId="4DEF3997" w14:textId="4C5FF485" w:rsidR="006F2B85" w:rsidRDefault="001E7B82">
            <w:pPr>
              <w:pStyle w:val="TableText"/>
              <w:ind w:left="864"/>
            </w:pPr>
            <w:hyperlink w:anchor="U_US_Realm_Address_ADUSFIELDED">
              <w:r>
                <w:rPr>
                  <w:rStyle w:val="HyperlinkText9pt"/>
                </w:rPr>
                <w:t>US Realm Address (AD.US.FIELDED)</w:t>
              </w:r>
            </w:hyperlink>
          </w:p>
        </w:tc>
        <w:tc>
          <w:tcPr>
            <w:tcW w:w="360" w:type="dxa"/>
          </w:tcPr>
          <w:p w14:paraId="6D812AAC" w14:textId="77777777" w:rsidR="006F2B85" w:rsidRDefault="001E7B82">
            <w:pPr>
              <w:pStyle w:val="TableText"/>
            </w:pPr>
            <w:r>
              <w:t>unspecified</w:t>
            </w:r>
          </w:p>
        </w:tc>
        <w:tc>
          <w:tcPr>
            <w:tcW w:w="360" w:type="dxa"/>
          </w:tcPr>
          <w:p w14:paraId="0F4EFA01" w14:textId="77777777" w:rsidR="006F2B85" w:rsidRDefault="001E7B82">
            <w:pPr>
              <w:pStyle w:val="TableText"/>
            </w:pPr>
            <w:r>
              <w:t>urn:oid:2.16.840.1.113883.10.20.22.5.2</w:t>
            </w:r>
          </w:p>
        </w:tc>
      </w:tr>
      <w:tr w:rsidR="006F2B85" w14:paraId="43DDDDA6" w14:textId="77777777">
        <w:trPr>
          <w:jc w:val="center"/>
        </w:trPr>
        <w:tc>
          <w:tcPr>
            <w:tcW w:w="360" w:type="dxa"/>
          </w:tcPr>
          <w:p w14:paraId="31B61C5D" w14:textId="314AE7FE" w:rsidR="006F2B85" w:rsidRDefault="001E7B82">
            <w:pPr>
              <w:pStyle w:val="TableText"/>
              <w:ind w:left="864"/>
            </w:pPr>
            <w:hyperlink w:anchor="E_Medication_Supply_Order_V2">
              <w:r>
                <w:rPr>
                  <w:rStyle w:val="HyperlinkText9pt"/>
                </w:rPr>
                <w:t>Medication Supply Order (V2)</w:t>
              </w:r>
            </w:hyperlink>
          </w:p>
        </w:tc>
        <w:tc>
          <w:tcPr>
            <w:tcW w:w="360" w:type="dxa"/>
          </w:tcPr>
          <w:p w14:paraId="326AE930" w14:textId="77777777" w:rsidR="006F2B85" w:rsidRDefault="001E7B82">
            <w:pPr>
              <w:pStyle w:val="TableText"/>
            </w:pPr>
            <w:r>
              <w:t>entry</w:t>
            </w:r>
          </w:p>
        </w:tc>
        <w:tc>
          <w:tcPr>
            <w:tcW w:w="360" w:type="dxa"/>
          </w:tcPr>
          <w:p w14:paraId="4A80A244" w14:textId="77777777" w:rsidR="006F2B85" w:rsidRDefault="001E7B82">
            <w:pPr>
              <w:pStyle w:val="TableText"/>
            </w:pPr>
            <w:r>
              <w:t>urn:hl7ii:2.16.840.1.113883.10.20.22.4.17:2014-06-09</w:t>
            </w:r>
          </w:p>
        </w:tc>
      </w:tr>
      <w:tr w:rsidR="006F2B85" w14:paraId="4C826B3B" w14:textId="77777777">
        <w:trPr>
          <w:jc w:val="center"/>
        </w:trPr>
        <w:tc>
          <w:tcPr>
            <w:tcW w:w="360" w:type="dxa"/>
          </w:tcPr>
          <w:p w14:paraId="318D0611" w14:textId="64225127" w:rsidR="006F2B85" w:rsidRDefault="001E7B82">
            <w:pPr>
              <w:pStyle w:val="TableText"/>
              <w:ind w:left="1008"/>
            </w:pPr>
            <w:hyperlink w:anchor="E_Medication_Information_V2">
              <w:r>
                <w:rPr>
                  <w:rStyle w:val="HyperlinkText9pt"/>
                </w:rPr>
                <w:t>Medication Information (V2)</w:t>
              </w:r>
            </w:hyperlink>
          </w:p>
        </w:tc>
        <w:tc>
          <w:tcPr>
            <w:tcW w:w="360" w:type="dxa"/>
          </w:tcPr>
          <w:p w14:paraId="0A2E8F13" w14:textId="77777777" w:rsidR="006F2B85" w:rsidRDefault="001E7B82">
            <w:pPr>
              <w:pStyle w:val="TableText"/>
            </w:pPr>
            <w:r>
              <w:t>entry</w:t>
            </w:r>
          </w:p>
        </w:tc>
        <w:tc>
          <w:tcPr>
            <w:tcW w:w="360" w:type="dxa"/>
          </w:tcPr>
          <w:p w14:paraId="373377A9" w14:textId="77777777" w:rsidR="006F2B85" w:rsidRDefault="001E7B82">
            <w:pPr>
              <w:pStyle w:val="TableText"/>
            </w:pPr>
            <w:r>
              <w:t>urn:hl7ii:2.16.840.1.113883.10.20.22.4.23:2014-06-09</w:t>
            </w:r>
          </w:p>
        </w:tc>
      </w:tr>
      <w:tr w:rsidR="006F2B85" w14:paraId="5D5D3271" w14:textId="77777777">
        <w:trPr>
          <w:jc w:val="center"/>
        </w:trPr>
        <w:tc>
          <w:tcPr>
            <w:tcW w:w="360" w:type="dxa"/>
          </w:tcPr>
          <w:p w14:paraId="4258924C" w14:textId="205AA3D7" w:rsidR="006F2B85" w:rsidRDefault="001E7B82">
            <w:pPr>
              <w:pStyle w:val="TableText"/>
              <w:ind w:left="1008"/>
            </w:pPr>
            <w:hyperlink w:anchor="Instruction_V2">
              <w:r>
                <w:rPr>
                  <w:rStyle w:val="HyperlinkText9pt"/>
                </w:rPr>
                <w:t>Instruction (V2)</w:t>
              </w:r>
            </w:hyperlink>
          </w:p>
        </w:tc>
        <w:tc>
          <w:tcPr>
            <w:tcW w:w="360" w:type="dxa"/>
          </w:tcPr>
          <w:p w14:paraId="5AF13B9C" w14:textId="77777777" w:rsidR="006F2B85" w:rsidRDefault="001E7B82">
            <w:pPr>
              <w:pStyle w:val="TableText"/>
            </w:pPr>
            <w:r>
              <w:t>entry</w:t>
            </w:r>
          </w:p>
        </w:tc>
        <w:tc>
          <w:tcPr>
            <w:tcW w:w="360" w:type="dxa"/>
          </w:tcPr>
          <w:p w14:paraId="7388ACE1" w14:textId="77777777" w:rsidR="006F2B85" w:rsidRDefault="001E7B82">
            <w:pPr>
              <w:pStyle w:val="TableText"/>
            </w:pPr>
            <w:r>
              <w:t>urn:hl7ii:2.16.840.1.113883.10.20.22.4.20:2014-06-09</w:t>
            </w:r>
          </w:p>
        </w:tc>
      </w:tr>
      <w:tr w:rsidR="006F2B85" w14:paraId="66AD2A46" w14:textId="77777777">
        <w:trPr>
          <w:jc w:val="center"/>
        </w:trPr>
        <w:tc>
          <w:tcPr>
            <w:tcW w:w="360" w:type="dxa"/>
          </w:tcPr>
          <w:p w14:paraId="5B64F8E2" w14:textId="18C28729"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4BACDC27" w14:textId="77777777" w:rsidR="006F2B85" w:rsidRDefault="001E7B82">
            <w:pPr>
              <w:pStyle w:val="TableText"/>
            </w:pPr>
            <w:r>
              <w:t>entry</w:t>
            </w:r>
          </w:p>
        </w:tc>
        <w:tc>
          <w:tcPr>
            <w:tcW w:w="360" w:type="dxa"/>
          </w:tcPr>
          <w:p w14:paraId="4186AD25" w14:textId="77777777" w:rsidR="006F2B85" w:rsidRDefault="001E7B82">
            <w:pPr>
              <w:pStyle w:val="TableText"/>
            </w:pPr>
            <w:r>
              <w:t>urn:hl7ii:2.16.840.1.113883.10.20.22.4.54:2014-06-09</w:t>
            </w:r>
          </w:p>
        </w:tc>
      </w:tr>
      <w:tr w:rsidR="006F2B85" w14:paraId="6B127FF4" w14:textId="77777777">
        <w:trPr>
          <w:jc w:val="center"/>
        </w:trPr>
        <w:tc>
          <w:tcPr>
            <w:tcW w:w="360" w:type="dxa"/>
          </w:tcPr>
          <w:p w14:paraId="1C3BA45C" w14:textId="040E8953" w:rsidR="006F2B85" w:rsidRDefault="001E7B82">
            <w:pPr>
              <w:pStyle w:val="TableText"/>
              <w:ind w:left="864"/>
            </w:pPr>
            <w:hyperlink w:anchor="E_Medication_Information_V2">
              <w:r>
                <w:rPr>
                  <w:rStyle w:val="HyperlinkText9pt"/>
                </w:rPr>
                <w:t>Medication Information (V2)</w:t>
              </w:r>
            </w:hyperlink>
          </w:p>
        </w:tc>
        <w:tc>
          <w:tcPr>
            <w:tcW w:w="360" w:type="dxa"/>
          </w:tcPr>
          <w:p w14:paraId="371D2A99" w14:textId="77777777" w:rsidR="006F2B85" w:rsidRDefault="001E7B82">
            <w:pPr>
              <w:pStyle w:val="TableText"/>
            </w:pPr>
            <w:r>
              <w:t>entry</w:t>
            </w:r>
          </w:p>
        </w:tc>
        <w:tc>
          <w:tcPr>
            <w:tcW w:w="360" w:type="dxa"/>
          </w:tcPr>
          <w:p w14:paraId="74F80CDD" w14:textId="77777777" w:rsidR="006F2B85" w:rsidRDefault="001E7B82">
            <w:pPr>
              <w:pStyle w:val="TableText"/>
            </w:pPr>
            <w:r>
              <w:t>urn:hl7ii:2.16.840.1.113883.10.20.22.4.23:2014-06-09</w:t>
            </w:r>
          </w:p>
        </w:tc>
      </w:tr>
      <w:tr w:rsidR="006F2B85" w14:paraId="11F66D94" w14:textId="77777777">
        <w:trPr>
          <w:jc w:val="center"/>
        </w:trPr>
        <w:tc>
          <w:tcPr>
            <w:tcW w:w="360" w:type="dxa"/>
          </w:tcPr>
          <w:p w14:paraId="3FC3B5A4" w14:textId="527F9DB5"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21C341C" w14:textId="77777777" w:rsidR="006F2B85" w:rsidRDefault="001E7B82">
            <w:pPr>
              <w:pStyle w:val="TableText"/>
            </w:pPr>
            <w:r>
              <w:t>entry</w:t>
            </w:r>
          </w:p>
        </w:tc>
        <w:tc>
          <w:tcPr>
            <w:tcW w:w="360" w:type="dxa"/>
          </w:tcPr>
          <w:p w14:paraId="1F0806B7" w14:textId="77777777" w:rsidR="006F2B85" w:rsidRDefault="001E7B82">
            <w:pPr>
              <w:pStyle w:val="TableText"/>
            </w:pPr>
            <w:r>
              <w:t>urn:hl7ii:2.16.840.1.113883.10.20.22.4.54:2014-06-09</w:t>
            </w:r>
          </w:p>
        </w:tc>
      </w:tr>
      <w:tr w:rsidR="006F2B85" w14:paraId="020A8C71" w14:textId="77777777">
        <w:trPr>
          <w:jc w:val="center"/>
        </w:trPr>
        <w:tc>
          <w:tcPr>
            <w:tcW w:w="360" w:type="dxa"/>
          </w:tcPr>
          <w:p w14:paraId="35D68B1A" w14:textId="09C57B5B"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02A3311A" w14:textId="77777777" w:rsidR="006F2B85" w:rsidRDefault="001E7B82">
            <w:pPr>
              <w:pStyle w:val="TableText"/>
            </w:pPr>
            <w:r>
              <w:t>entry</w:t>
            </w:r>
          </w:p>
        </w:tc>
        <w:tc>
          <w:tcPr>
            <w:tcW w:w="360" w:type="dxa"/>
          </w:tcPr>
          <w:p w14:paraId="499F5EF4" w14:textId="77777777" w:rsidR="006F2B85" w:rsidRDefault="001E7B82">
            <w:pPr>
              <w:pStyle w:val="TableText"/>
            </w:pPr>
            <w:r>
              <w:t>urn:hl7ii:2.16.840.1.113883.10.20.22.4.69:2025-08-01</w:t>
            </w:r>
          </w:p>
        </w:tc>
      </w:tr>
      <w:tr w:rsidR="006F2B85" w14:paraId="71FEF8BC" w14:textId="77777777">
        <w:trPr>
          <w:jc w:val="center"/>
        </w:trPr>
        <w:tc>
          <w:tcPr>
            <w:tcW w:w="360" w:type="dxa"/>
          </w:tcPr>
          <w:p w14:paraId="69BA6E57" w14:textId="1BD70D7A"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3027EEA7" w14:textId="77777777" w:rsidR="006F2B85" w:rsidRDefault="001E7B82">
            <w:pPr>
              <w:pStyle w:val="TableText"/>
            </w:pPr>
            <w:r>
              <w:t>entry</w:t>
            </w:r>
          </w:p>
        </w:tc>
        <w:tc>
          <w:tcPr>
            <w:tcW w:w="360" w:type="dxa"/>
          </w:tcPr>
          <w:p w14:paraId="06FB4E7E" w14:textId="77777777" w:rsidR="006F2B85" w:rsidRDefault="001E7B82">
            <w:pPr>
              <w:pStyle w:val="TableText"/>
            </w:pPr>
            <w:r>
              <w:t>urn:hl7ii:2.16.840.1.113883.10.20.22.4.86:2022-06-01</w:t>
            </w:r>
          </w:p>
        </w:tc>
      </w:tr>
      <w:tr w:rsidR="006F2B85" w14:paraId="4FBD6026" w14:textId="77777777">
        <w:trPr>
          <w:jc w:val="center"/>
        </w:trPr>
        <w:tc>
          <w:tcPr>
            <w:tcW w:w="360" w:type="dxa"/>
          </w:tcPr>
          <w:p w14:paraId="5D9930A4" w14:textId="61B94C6F" w:rsidR="006F2B85" w:rsidRDefault="001E7B82">
            <w:pPr>
              <w:pStyle w:val="TableText"/>
            </w:pPr>
            <w:hyperlink w:anchor="S_Medications_Section_ent_opt_v3">
              <w:r>
                <w:rPr>
                  <w:rStyle w:val="HyperlinkText9pt"/>
                </w:rPr>
                <w:t>Medications Section (entries optional) (NHCS V3)</w:t>
              </w:r>
            </w:hyperlink>
          </w:p>
        </w:tc>
        <w:tc>
          <w:tcPr>
            <w:tcW w:w="360" w:type="dxa"/>
          </w:tcPr>
          <w:p w14:paraId="58EBF698" w14:textId="77777777" w:rsidR="006F2B85" w:rsidRDefault="001E7B82">
            <w:pPr>
              <w:pStyle w:val="TableText"/>
            </w:pPr>
            <w:r>
              <w:t>section</w:t>
            </w:r>
          </w:p>
        </w:tc>
        <w:tc>
          <w:tcPr>
            <w:tcW w:w="360" w:type="dxa"/>
          </w:tcPr>
          <w:p w14:paraId="6F5FF816" w14:textId="77777777" w:rsidR="006F2B85" w:rsidRDefault="001E7B82">
            <w:pPr>
              <w:pStyle w:val="TableText"/>
            </w:pPr>
            <w:r>
              <w:t>urn:hl7ii:2.16.840.1.113883.10.20.22.2.1:2025-08-01</w:t>
            </w:r>
          </w:p>
        </w:tc>
      </w:tr>
      <w:tr w:rsidR="006F2B85" w14:paraId="59E21BCB" w14:textId="77777777">
        <w:trPr>
          <w:jc w:val="center"/>
        </w:trPr>
        <w:tc>
          <w:tcPr>
            <w:tcW w:w="360" w:type="dxa"/>
          </w:tcPr>
          <w:p w14:paraId="2F1E6AE5" w14:textId="15B4DC4A" w:rsidR="006F2B85" w:rsidRDefault="001E7B82">
            <w:pPr>
              <w:pStyle w:val="TableText"/>
              <w:ind w:left="144"/>
            </w:pPr>
            <w:hyperlink w:anchor="E_Medication_Activity_NHCS_V3">
              <w:r>
                <w:rPr>
                  <w:rStyle w:val="HyperlinkText9pt"/>
                </w:rPr>
                <w:t>Medication Activity (NHCS V3)</w:t>
              </w:r>
            </w:hyperlink>
          </w:p>
        </w:tc>
        <w:tc>
          <w:tcPr>
            <w:tcW w:w="360" w:type="dxa"/>
          </w:tcPr>
          <w:p w14:paraId="3CF7ABE8" w14:textId="77777777" w:rsidR="006F2B85" w:rsidRDefault="001E7B82">
            <w:pPr>
              <w:pStyle w:val="TableText"/>
            </w:pPr>
            <w:r>
              <w:t>entry</w:t>
            </w:r>
          </w:p>
        </w:tc>
        <w:tc>
          <w:tcPr>
            <w:tcW w:w="360" w:type="dxa"/>
          </w:tcPr>
          <w:p w14:paraId="048ABF86" w14:textId="77777777" w:rsidR="006F2B85" w:rsidRDefault="001E7B82">
            <w:pPr>
              <w:pStyle w:val="TableText"/>
            </w:pPr>
            <w:r>
              <w:t>urn:hl7ii:2.16.840.1.113883.10.20.22.4.16:2025-08-01</w:t>
            </w:r>
          </w:p>
        </w:tc>
      </w:tr>
      <w:tr w:rsidR="006F2B85" w14:paraId="6B8A2BB5" w14:textId="77777777">
        <w:trPr>
          <w:jc w:val="center"/>
        </w:trPr>
        <w:tc>
          <w:tcPr>
            <w:tcW w:w="360" w:type="dxa"/>
          </w:tcPr>
          <w:p w14:paraId="525129B7" w14:textId="2FCBBD3C" w:rsidR="006F2B85" w:rsidRDefault="001E7B82">
            <w:pPr>
              <w:pStyle w:val="TableText"/>
              <w:ind w:left="288"/>
            </w:pPr>
            <w:hyperlink w:anchor="E_Drug_Vehicle">
              <w:r>
                <w:rPr>
                  <w:rStyle w:val="HyperlinkText9pt"/>
                </w:rPr>
                <w:t>Drug Vehicle</w:t>
              </w:r>
            </w:hyperlink>
          </w:p>
        </w:tc>
        <w:tc>
          <w:tcPr>
            <w:tcW w:w="360" w:type="dxa"/>
          </w:tcPr>
          <w:p w14:paraId="0EBA2BB3" w14:textId="77777777" w:rsidR="006F2B85" w:rsidRDefault="001E7B82">
            <w:pPr>
              <w:pStyle w:val="TableText"/>
            </w:pPr>
            <w:r>
              <w:t>entry</w:t>
            </w:r>
          </w:p>
        </w:tc>
        <w:tc>
          <w:tcPr>
            <w:tcW w:w="360" w:type="dxa"/>
          </w:tcPr>
          <w:p w14:paraId="172B19D1" w14:textId="77777777" w:rsidR="006F2B85" w:rsidRDefault="001E7B82">
            <w:pPr>
              <w:pStyle w:val="TableText"/>
            </w:pPr>
            <w:r>
              <w:t>urn:oid:2.16.840.1.113883.10.20.22.4.24</w:t>
            </w:r>
          </w:p>
        </w:tc>
      </w:tr>
      <w:tr w:rsidR="006F2B85" w14:paraId="0E7C0DEB" w14:textId="77777777">
        <w:trPr>
          <w:jc w:val="center"/>
        </w:trPr>
        <w:tc>
          <w:tcPr>
            <w:tcW w:w="360" w:type="dxa"/>
          </w:tcPr>
          <w:p w14:paraId="2EBBB538" w14:textId="2131A4E9" w:rsidR="006F2B85" w:rsidRDefault="001E7B82">
            <w:pPr>
              <w:pStyle w:val="TableText"/>
              <w:ind w:left="288"/>
            </w:pPr>
            <w:hyperlink w:anchor="Indication_V2">
              <w:r>
                <w:rPr>
                  <w:rStyle w:val="HyperlinkText9pt"/>
                </w:rPr>
                <w:t>Indication (V2)</w:t>
              </w:r>
            </w:hyperlink>
          </w:p>
        </w:tc>
        <w:tc>
          <w:tcPr>
            <w:tcW w:w="360" w:type="dxa"/>
          </w:tcPr>
          <w:p w14:paraId="7223DF8F" w14:textId="77777777" w:rsidR="006F2B85" w:rsidRDefault="001E7B82">
            <w:pPr>
              <w:pStyle w:val="TableText"/>
            </w:pPr>
            <w:r>
              <w:t>entry</w:t>
            </w:r>
          </w:p>
        </w:tc>
        <w:tc>
          <w:tcPr>
            <w:tcW w:w="360" w:type="dxa"/>
          </w:tcPr>
          <w:p w14:paraId="65447652" w14:textId="77777777" w:rsidR="006F2B85" w:rsidRDefault="001E7B82">
            <w:pPr>
              <w:pStyle w:val="TableText"/>
            </w:pPr>
            <w:r>
              <w:t>urn:hl7ii:2.16.840.1.113883.10.20.22.4.19:2014-06-09</w:t>
            </w:r>
          </w:p>
        </w:tc>
      </w:tr>
      <w:tr w:rsidR="006F2B85" w14:paraId="33E362A8" w14:textId="77777777">
        <w:trPr>
          <w:jc w:val="center"/>
        </w:trPr>
        <w:tc>
          <w:tcPr>
            <w:tcW w:w="360" w:type="dxa"/>
          </w:tcPr>
          <w:p w14:paraId="482EB9F3" w14:textId="2226FB2C" w:rsidR="006F2B85" w:rsidRDefault="001E7B82">
            <w:pPr>
              <w:pStyle w:val="TableText"/>
              <w:ind w:left="288"/>
            </w:pPr>
            <w:hyperlink w:anchor="E_Medication_Supply_Order_V2">
              <w:r>
                <w:rPr>
                  <w:rStyle w:val="HyperlinkText9pt"/>
                </w:rPr>
                <w:t>Medication Supply Order (V2)</w:t>
              </w:r>
            </w:hyperlink>
          </w:p>
        </w:tc>
        <w:tc>
          <w:tcPr>
            <w:tcW w:w="360" w:type="dxa"/>
          </w:tcPr>
          <w:p w14:paraId="43A0875A" w14:textId="77777777" w:rsidR="006F2B85" w:rsidRDefault="001E7B82">
            <w:pPr>
              <w:pStyle w:val="TableText"/>
            </w:pPr>
            <w:r>
              <w:t>entry</w:t>
            </w:r>
          </w:p>
        </w:tc>
        <w:tc>
          <w:tcPr>
            <w:tcW w:w="360" w:type="dxa"/>
          </w:tcPr>
          <w:p w14:paraId="00756D01" w14:textId="77777777" w:rsidR="006F2B85" w:rsidRDefault="001E7B82">
            <w:pPr>
              <w:pStyle w:val="TableText"/>
            </w:pPr>
            <w:r>
              <w:t>urn:hl7ii:2.16.840.1.113883.10.20.22.4.17:2014-06-09</w:t>
            </w:r>
          </w:p>
        </w:tc>
      </w:tr>
      <w:tr w:rsidR="006F2B85" w14:paraId="761C57B3" w14:textId="77777777">
        <w:trPr>
          <w:jc w:val="center"/>
        </w:trPr>
        <w:tc>
          <w:tcPr>
            <w:tcW w:w="360" w:type="dxa"/>
          </w:tcPr>
          <w:p w14:paraId="354C8FB7" w14:textId="2EBEE96A" w:rsidR="006F2B85" w:rsidRDefault="001E7B82">
            <w:pPr>
              <w:pStyle w:val="TableText"/>
              <w:ind w:left="432"/>
            </w:pPr>
            <w:hyperlink w:anchor="E_Medication_Information_V2">
              <w:r>
                <w:rPr>
                  <w:rStyle w:val="HyperlinkText9pt"/>
                </w:rPr>
                <w:t>Medication Information (V2)</w:t>
              </w:r>
            </w:hyperlink>
          </w:p>
        </w:tc>
        <w:tc>
          <w:tcPr>
            <w:tcW w:w="360" w:type="dxa"/>
          </w:tcPr>
          <w:p w14:paraId="553225CD" w14:textId="77777777" w:rsidR="006F2B85" w:rsidRDefault="001E7B82">
            <w:pPr>
              <w:pStyle w:val="TableText"/>
            </w:pPr>
            <w:r>
              <w:t>entry</w:t>
            </w:r>
          </w:p>
        </w:tc>
        <w:tc>
          <w:tcPr>
            <w:tcW w:w="360" w:type="dxa"/>
          </w:tcPr>
          <w:p w14:paraId="7FE10226" w14:textId="77777777" w:rsidR="006F2B85" w:rsidRDefault="001E7B82">
            <w:pPr>
              <w:pStyle w:val="TableText"/>
            </w:pPr>
            <w:r>
              <w:t>urn:hl7ii:2.16.840.1.113883.10.20.22.4.23:2014-06-09</w:t>
            </w:r>
          </w:p>
        </w:tc>
      </w:tr>
      <w:tr w:rsidR="006F2B85" w14:paraId="183FB760" w14:textId="77777777">
        <w:trPr>
          <w:jc w:val="center"/>
        </w:trPr>
        <w:tc>
          <w:tcPr>
            <w:tcW w:w="360" w:type="dxa"/>
          </w:tcPr>
          <w:p w14:paraId="385D5D72" w14:textId="345F7063" w:rsidR="006F2B85" w:rsidRDefault="001E7B82">
            <w:pPr>
              <w:pStyle w:val="TableText"/>
              <w:ind w:left="432"/>
            </w:pPr>
            <w:hyperlink w:anchor="Instruction_V2">
              <w:r>
                <w:rPr>
                  <w:rStyle w:val="HyperlinkText9pt"/>
                </w:rPr>
                <w:t>Instruction (V2)</w:t>
              </w:r>
            </w:hyperlink>
          </w:p>
        </w:tc>
        <w:tc>
          <w:tcPr>
            <w:tcW w:w="360" w:type="dxa"/>
          </w:tcPr>
          <w:p w14:paraId="70D6BC26" w14:textId="77777777" w:rsidR="006F2B85" w:rsidRDefault="001E7B82">
            <w:pPr>
              <w:pStyle w:val="TableText"/>
            </w:pPr>
            <w:r>
              <w:t>entry</w:t>
            </w:r>
          </w:p>
        </w:tc>
        <w:tc>
          <w:tcPr>
            <w:tcW w:w="360" w:type="dxa"/>
          </w:tcPr>
          <w:p w14:paraId="78FCE08F" w14:textId="77777777" w:rsidR="006F2B85" w:rsidRDefault="001E7B82">
            <w:pPr>
              <w:pStyle w:val="TableText"/>
            </w:pPr>
            <w:r>
              <w:t>urn:hl7ii:2.16.840.1.113883.10.20.22.4.20:2014-06-09</w:t>
            </w:r>
          </w:p>
        </w:tc>
      </w:tr>
      <w:tr w:rsidR="006F2B85" w14:paraId="3D09DD91" w14:textId="77777777">
        <w:trPr>
          <w:jc w:val="center"/>
        </w:trPr>
        <w:tc>
          <w:tcPr>
            <w:tcW w:w="360" w:type="dxa"/>
          </w:tcPr>
          <w:p w14:paraId="5F6AA73A" w14:textId="31A2D83D"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199E559B" w14:textId="77777777" w:rsidR="006F2B85" w:rsidRDefault="001E7B82">
            <w:pPr>
              <w:pStyle w:val="TableText"/>
            </w:pPr>
            <w:r>
              <w:t>entry</w:t>
            </w:r>
          </w:p>
        </w:tc>
        <w:tc>
          <w:tcPr>
            <w:tcW w:w="360" w:type="dxa"/>
          </w:tcPr>
          <w:p w14:paraId="6A46E69C" w14:textId="77777777" w:rsidR="006F2B85" w:rsidRDefault="001E7B82">
            <w:pPr>
              <w:pStyle w:val="TableText"/>
            </w:pPr>
            <w:r>
              <w:t>urn:hl7ii:2.16.840.1.113883.10.20.22.4.54:2014-06-09</w:t>
            </w:r>
          </w:p>
        </w:tc>
      </w:tr>
      <w:tr w:rsidR="006F2B85" w14:paraId="456A1D56" w14:textId="77777777">
        <w:trPr>
          <w:jc w:val="center"/>
        </w:trPr>
        <w:tc>
          <w:tcPr>
            <w:tcW w:w="360" w:type="dxa"/>
          </w:tcPr>
          <w:p w14:paraId="3E85D6EC" w14:textId="0D2C110B" w:rsidR="006F2B85" w:rsidRDefault="001E7B82">
            <w:pPr>
              <w:pStyle w:val="TableText"/>
              <w:ind w:left="288"/>
            </w:pPr>
            <w:hyperlink w:anchor="E_Medication_Information_V2">
              <w:r>
                <w:rPr>
                  <w:rStyle w:val="HyperlinkText9pt"/>
                </w:rPr>
                <w:t>Medication Information (V2)</w:t>
              </w:r>
            </w:hyperlink>
          </w:p>
        </w:tc>
        <w:tc>
          <w:tcPr>
            <w:tcW w:w="360" w:type="dxa"/>
          </w:tcPr>
          <w:p w14:paraId="2F92EE02" w14:textId="77777777" w:rsidR="006F2B85" w:rsidRDefault="001E7B82">
            <w:pPr>
              <w:pStyle w:val="TableText"/>
            </w:pPr>
            <w:r>
              <w:t>entry</w:t>
            </w:r>
          </w:p>
        </w:tc>
        <w:tc>
          <w:tcPr>
            <w:tcW w:w="360" w:type="dxa"/>
          </w:tcPr>
          <w:p w14:paraId="32C18723" w14:textId="77777777" w:rsidR="006F2B85" w:rsidRDefault="001E7B82">
            <w:pPr>
              <w:pStyle w:val="TableText"/>
            </w:pPr>
            <w:r>
              <w:t>urn:hl7ii:2.16.840.1.113883.10.20.22.4.23:2014-06-09</w:t>
            </w:r>
          </w:p>
        </w:tc>
      </w:tr>
      <w:tr w:rsidR="006F2B85" w14:paraId="62E3A400" w14:textId="77777777">
        <w:trPr>
          <w:jc w:val="center"/>
        </w:trPr>
        <w:tc>
          <w:tcPr>
            <w:tcW w:w="360" w:type="dxa"/>
          </w:tcPr>
          <w:p w14:paraId="12F43AFF" w14:textId="1DFCB54A" w:rsidR="006F2B85" w:rsidRDefault="001E7B82">
            <w:pPr>
              <w:pStyle w:val="TableText"/>
              <w:ind w:left="288"/>
            </w:pPr>
            <w:hyperlink w:anchor="Instruction_V2">
              <w:r>
                <w:rPr>
                  <w:rStyle w:val="HyperlinkText9pt"/>
                </w:rPr>
                <w:t>Instruction (V2)</w:t>
              </w:r>
            </w:hyperlink>
          </w:p>
        </w:tc>
        <w:tc>
          <w:tcPr>
            <w:tcW w:w="360" w:type="dxa"/>
          </w:tcPr>
          <w:p w14:paraId="3E87F871" w14:textId="77777777" w:rsidR="006F2B85" w:rsidRDefault="001E7B82">
            <w:pPr>
              <w:pStyle w:val="TableText"/>
            </w:pPr>
            <w:r>
              <w:t>entry</w:t>
            </w:r>
          </w:p>
        </w:tc>
        <w:tc>
          <w:tcPr>
            <w:tcW w:w="360" w:type="dxa"/>
          </w:tcPr>
          <w:p w14:paraId="0152DC8C" w14:textId="77777777" w:rsidR="006F2B85" w:rsidRDefault="001E7B82">
            <w:pPr>
              <w:pStyle w:val="TableText"/>
            </w:pPr>
            <w:r>
              <w:t>urn:hl7ii:2.16.840.1.113883.10.20.22.4.20:2014-06-09</w:t>
            </w:r>
          </w:p>
        </w:tc>
      </w:tr>
      <w:tr w:rsidR="006F2B85" w14:paraId="341FB8C8" w14:textId="77777777">
        <w:trPr>
          <w:jc w:val="center"/>
        </w:trPr>
        <w:tc>
          <w:tcPr>
            <w:tcW w:w="360" w:type="dxa"/>
          </w:tcPr>
          <w:p w14:paraId="5217763B" w14:textId="249D84E3" w:rsidR="006F2B85" w:rsidRDefault="001E7B82">
            <w:pPr>
              <w:pStyle w:val="TableText"/>
              <w:ind w:left="288"/>
            </w:pPr>
            <w:hyperlink w:anchor="U_Author_Participation">
              <w:r>
                <w:rPr>
                  <w:rStyle w:val="HyperlinkText9pt"/>
                </w:rPr>
                <w:t>Author Participation</w:t>
              </w:r>
            </w:hyperlink>
          </w:p>
        </w:tc>
        <w:tc>
          <w:tcPr>
            <w:tcW w:w="360" w:type="dxa"/>
          </w:tcPr>
          <w:p w14:paraId="691F9FC1" w14:textId="77777777" w:rsidR="006F2B85" w:rsidRDefault="001E7B82">
            <w:pPr>
              <w:pStyle w:val="TableText"/>
            </w:pPr>
            <w:r>
              <w:t>unspecified</w:t>
            </w:r>
          </w:p>
        </w:tc>
        <w:tc>
          <w:tcPr>
            <w:tcW w:w="360" w:type="dxa"/>
          </w:tcPr>
          <w:p w14:paraId="7D40A5A5" w14:textId="77777777" w:rsidR="006F2B85" w:rsidRDefault="001E7B82">
            <w:pPr>
              <w:pStyle w:val="TableText"/>
            </w:pPr>
            <w:r>
              <w:t>urn:oid:2.16.840.1.113883.10.20.22.4.119</w:t>
            </w:r>
          </w:p>
        </w:tc>
      </w:tr>
      <w:tr w:rsidR="006F2B85" w14:paraId="14D05858" w14:textId="77777777">
        <w:trPr>
          <w:jc w:val="center"/>
        </w:trPr>
        <w:tc>
          <w:tcPr>
            <w:tcW w:w="360" w:type="dxa"/>
          </w:tcPr>
          <w:p w14:paraId="4000A4A7" w14:textId="72964CA7" w:rsidR="006F2B85" w:rsidRDefault="001E7B82">
            <w:pPr>
              <w:pStyle w:val="TableText"/>
              <w:ind w:left="288"/>
            </w:pPr>
            <w:hyperlink w:anchor="E_Substance_Administered_Act">
              <w:r>
                <w:rPr>
                  <w:rStyle w:val="HyperlinkText9pt"/>
                </w:rPr>
                <w:t>Substance Administered Act</w:t>
              </w:r>
            </w:hyperlink>
          </w:p>
        </w:tc>
        <w:tc>
          <w:tcPr>
            <w:tcW w:w="360" w:type="dxa"/>
          </w:tcPr>
          <w:p w14:paraId="73B965E5" w14:textId="77777777" w:rsidR="006F2B85" w:rsidRDefault="001E7B82">
            <w:pPr>
              <w:pStyle w:val="TableText"/>
            </w:pPr>
            <w:r>
              <w:t>entry</w:t>
            </w:r>
          </w:p>
        </w:tc>
        <w:tc>
          <w:tcPr>
            <w:tcW w:w="360" w:type="dxa"/>
          </w:tcPr>
          <w:p w14:paraId="2A86EA1E" w14:textId="77777777" w:rsidR="006F2B85" w:rsidRDefault="001E7B82">
            <w:pPr>
              <w:pStyle w:val="TableText"/>
            </w:pPr>
            <w:r>
              <w:t>urn:oid:2.16.840.1.113883.10.20.22.4.118</w:t>
            </w:r>
          </w:p>
        </w:tc>
      </w:tr>
      <w:tr w:rsidR="006F2B85" w14:paraId="0CF58232" w14:textId="77777777">
        <w:trPr>
          <w:jc w:val="center"/>
        </w:trPr>
        <w:tc>
          <w:tcPr>
            <w:tcW w:w="360" w:type="dxa"/>
          </w:tcPr>
          <w:p w14:paraId="17D9DA79" w14:textId="3B37626B" w:rsidR="006F2B85" w:rsidRDefault="001E7B82">
            <w:pPr>
              <w:pStyle w:val="TableText"/>
              <w:ind w:left="288"/>
            </w:pPr>
            <w:hyperlink w:anchor="E_Medication_Free_Text_Sig">
              <w:r>
                <w:rPr>
                  <w:rStyle w:val="HyperlinkText9pt"/>
                </w:rPr>
                <w:t>Medication Free Text Sig</w:t>
              </w:r>
            </w:hyperlink>
          </w:p>
        </w:tc>
        <w:tc>
          <w:tcPr>
            <w:tcW w:w="360" w:type="dxa"/>
          </w:tcPr>
          <w:p w14:paraId="1B9F17C5" w14:textId="77777777" w:rsidR="006F2B85" w:rsidRDefault="001E7B82">
            <w:pPr>
              <w:pStyle w:val="TableText"/>
            </w:pPr>
            <w:r>
              <w:t>entry</w:t>
            </w:r>
          </w:p>
        </w:tc>
        <w:tc>
          <w:tcPr>
            <w:tcW w:w="360" w:type="dxa"/>
          </w:tcPr>
          <w:p w14:paraId="415FA2CE" w14:textId="77777777" w:rsidR="006F2B85" w:rsidRDefault="001E7B82">
            <w:pPr>
              <w:pStyle w:val="TableText"/>
            </w:pPr>
            <w:r>
              <w:t>urn:oid:2.16.840.1.113883.10.20.22.4.147</w:t>
            </w:r>
          </w:p>
        </w:tc>
      </w:tr>
      <w:tr w:rsidR="006F2B85" w14:paraId="34BB93C2" w14:textId="77777777">
        <w:trPr>
          <w:jc w:val="center"/>
        </w:trPr>
        <w:tc>
          <w:tcPr>
            <w:tcW w:w="360" w:type="dxa"/>
          </w:tcPr>
          <w:p w14:paraId="419064F9" w14:textId="3B75E168" w:rsidR="006F2B85" w:rsidRDefault="001E7B82">
            <w:pPr>
              <w:pStyle w:val="TableText"/>
              <w:ind w:left="288"/>
            </w:pPr>
            <w:hyperlink w:anchor="E_Medication_Dispense_V3">
              <w:r>
                <w:rPr>
                  <w:rStyle w:val="HyperlinkText9pt"/>
                </w:rPr>
                <w:t>Medication Dispense (V3)</w:t>
              </w:r>
            </w:hyperlink>
          </w:p>
        </w:tc>
        <w:tc>
          <w:tcPr>
            <w:tcW w:w="360" w:type="dxa"/>
          </w:tcPr>
          <w:p w14:paraId="5B7E6FC2" w14:textId="77777777" w:rsidR="006F2B85" w:rsidRDefault="001E7B82">
            <w:pPr>
              <w:pStyle w:val="TableText"/>
            </w:pPr>
            <w:r>
              <w:t>entry</w:t>
            </w:r>
          </w:p>
        </w:tc>
        <w:tc>
          <w:tcPr>
            <w:tcW w:w="360" w:type="dxa"/>
          </w:tcPr>
          <w:p w14:paraId="1C92545F" w14:textId="77777777" w:rsidR="006F2B85" w:rsidRDefault="001E7B82">
            <w:pPr>
              <w:pStyle w:val="TableText"/>
            </w:pPr>
            <w:r>
              <w:t>urn:hl7ii:2.16.840.1.113883.10.20.22.4.18:2023-05-01</w:t>
            </w:r>
          </w:p>
        </w:tc>
      </w:tr>
      <w:tr w:rsidR="006F2B85" w14:paraId="498D7FB4" w14:textId="77777777">
        <w:trPr>
          <w:jc w:val="center"/>
        </w:trPr>
        <w:tc>
          <w:tcPr>
            <w:tcW w:w="360" w:type="dxa"/>
          </w:tcPr>
          <w:p w14:paraId="1B204BC0" w14:textId="403F1CB9" w:rsidR="006F2B85" w:rsidRDefault="001E7B82">
            <w:pPr>
              <w:pStyle w:val="TableText"/>
              <w:ind w:left="432"/>
            </w:pPr>
            <w:hyperlink w:anchor="U_US_Realm_Address_ADUSFIELDED">
              <w:r>
                <w:rPr>
                  <w:rStyle w:val="HyperlinkText9pt"/>
                </w:rPr>
                <w:t>US Realm Address (AD.US.FIELDED)</w:t>
              </w:r>
            </w:hyperlink>
          </w:p>
        </w:tc>
        <w:tc>
          <w:tcPr>
            <w:tcW w:w="360" w:type="dxa"/>
          </w:tcPr>
          <w:p w14:paraId="4106C929" w14:textId="77777777" w:rsidR="006F2B85" w:rsidRDefault="001E7B82">
            <w:pPr>
              <w:pStyle w:val="TableText"/>
            </w:pPr>
            <w:r>
              <w:t>unspecified</w:t>
            </w:r>
          </w:p>
        </w:tc>
        <w:tc>
          <w:tcPr>
            <w:tcW w:w="360" w:type="dxa"/>
          </w:tcPr>
          <w:p w14:paraId="3C5FFD84" w14:textId="77777777" w:rsidR="006F2B85" w:rsidRDefault="001E7B82">
            <w:pPr>
              <w:pStyle w:val="TableText"/>
            </w:pPr>
            <w:r>
              <w:t>urn:oid:2.16.840.1.113883.10.20.22.5.2</w:t>
            </w:r>
          </w:p>
        </w:tc>
      </w:tr>
      <w:tr w:rsidR="006F2B85" w14:paraId="119DC8D2" w14:textId="77777777">
        <w:trPr>
          <w:jc w:val="center"/>
        </w:trPr>
        <w:tc>
          <w:tcPr>
            <w:tcW w:w="360" w:type="dxa"/>
          </w:tcPr>
          <w:p w14:paraId="5468F28F" w14:textId="69DA37EB" w:rsidR="006F2B85" w:rsidRDefault="001E7B82">
            <w:pPr>
              <w:pStyle w:val="TableText"/>
              <w:ind w:left="432"/>
            </w:pPr>
            <w:hyperlink w:anchor="E_Medication_Supply_Order_V2">
              <w:r>
                <w:rPr>
                  <w:rStyle w:val="HyperlinkText9pt"/>
                </w:rPr>
                <w:t>Medication Supply Order (V2)</w:t>
              </w:r>
            </w:hyperlink>
          </w:p>
        </w:tc>
        <w:tc>
          <w:tcPr>
            <w:tcW w:w="360" w:type="dxa"/>
          </w:tcPr>
          <w:p w14:paraId="592E2D71" w14:textId="77777777" w:rsidR="006F2B85" w:rsidRDefault="001E7B82">
            <w:pPr>
              <w:pStyle w:val="TableText"/>
            </w:pPr>
            <w:r>
              <w:t>entry</w:t>
            </w:r>
          </w:p>
        </w:tc>
        <w:tc>
          <w:tcPr>
            <w:tcW w:w="360" w:type="dxa"/>
          </w:tcPr>
          <w:p w14:paraId="5B922B8E" w14:textId="77777777" w:rsidR="006F2B85" w:rsidRDefault="001E7B82">
            <w:pPr>
              <w:pStyle w:val="TableText"/>
            </w:pPr>
            <w:r>
              <w:t>urn:hl7ii:2.16.840.1.113883.10.20.22.4.17:2014-06-09</w:t>
            </w:r>
          </w:p>
        </w:tc>
      </w:tr>
      <w:tr w:rsidR="006F2B85" w14:paraId="5D0B5BE2" w14:textId="77777777">
        <w:trPr>
          <w:jc w:val="center"/>
        </w:trPr>
        <w:tc>
          <w:tcPr>
            <w:tcW w:w="360" w:type="dxa"/>
          </w:tcPr>
          <w:p w14:paraId="6D2DD8C8" w14:textId="63C3E2F1" w:rsidR="006F2B85" w:rsidRDefault="001E7B82">
            <w:pPr>
              <w:pStyle w:val="TableText"/>
              <w:ind w:left="576"/>
            </w:pPr>
            <w:hyperlink w:anchor="E_Medication_Information_V2">
              <w:r>
                <w:rPr>
                  <w:rStyle w:val="HyperlinkText9pt"/>
                </w:rPr>
                <w:t>Medication Information (V2)</w:t>
              </w:r>
            </w:hyperlink>
          </w:p>
        </w:tc>
        <w:tc>
          <w:tcPr>
            <w:tcW w:w="360" w:type="dxa"/>
          </w:tcPr>
          <w:p w14:paraId="12E26F37" w14:textId="77777777" w:rsidR="006F2B85" w:rsidRDefault="001E7B82">
            <w:pPr>
              <w:pStyle w:val="TableText"/>
            </w:pPr>
            <w:r>
              <w:t>entry</w:t>
            </w:r>
          </w:p>
        </w:tc>
        <w:tc>
          <w:tcPr>
            <w:tcW w:w="360" w:type="dxa"/>
          </w:tcPr>
          <w:p w14:paraId="13D13C84" w14:textId="77777777" w:rsidR="006F2B85" w:rsidRDefault="001E7B82">
            <w:pPr>
              <w:pStyle w:val="TableText"/>
            </w:pPr>
            <w:r>
              <w:t>urn:hl7ii:2.16.840.1.113883.10.20.22.4.23:2014-06-09</w:t>
            </w:r>
          </w:p>
        </w:tc>
      </w:tr>
      <w:tr w:rsidR="006F2B85" w14:paraId="268C8D3D" w14:textId="77777777">
        <w:trPr>
          <w:jc w:val="center"/>
        </w:trPr>
        <w:tc>
          <w:tcPr>
            <w:tcW w:w="360" w:type="dxa"/>
          </w:tcPr>
          <w:p w14:paraId="17D0D554" w14:textId="5649408B" w:rsidR="006F2B85" w:rsidRDefault="001E7B82">
            <w:pPr>
              <w:pStyle w:val="TableText"/>
              <w:ind w:left="576"/>
            </w:pPr>
            <w:hyperlink w:anchor="Instruction_V2">
              <w:r>
                <w:rPr>
                  <w:rStyle w:val="HyperlinkText9pt"/>
                </w:rPr>
                <w:t>Instruction (V2)</w:t>
              </w:r>
            </w:hyperlink>
          </w:p>
        </w:tc>
        <w:tc>
          <w:tcPr>
            <w:tcW w:w="360" w:type="dxa"/>
          </w:tcPr>
          <w:p w14:paraId="4194C464" w14:textId="77777777" w:rsidR="006F2B85" w:rsidRDefault="001E7B82">
            <w:pPr>
              <w:pStyle w:val="TableText"/>
            </w:pPr>
            <w:r>
              <w:t>entry</w:t>
            </w:r>
          </w:p>
        </w:tc>
        <w:tc>
          <w:tcPr>
            <w:tcW w:w="360" w:type="dxa"/>
          </w:tcPr>
          <w:p w14:paraId="033F181C" w14:textId="77777777" w:rsidR="006F2B85" w:rsidRDefault="001E7B82">
            <w:pPr>
              <w:pStyle w:val="TableText"/>
            </w:pPr>
            <w:r>
              <w:t>urn:hl7ii:2.16.840.1.113883.10.20.22.4.20:2014-06-09</w:t>
            </w:r>
          </w:p>
        </w:tc>
      </w:tr>
      <w:tr w:rsidR="006F2B85" w14:paraId="572A6BCA" w14:textId="77777777">
        <w:trPr>
          <w:jc w:val="center"/>
        </w:trPr>
        <w:tc>
          <w:tcPr>
            <w:tcW w:w="360" w:type="dxa"/>
          </w:tcPr>
          <w:p w14:paraId="7913374C" w14:textId="0C710DF3"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713D6328" w14:textId="77777777" w:rsidR="006F2B85" w:rsidRDefault="001E7B82">
            <w:pPr>
              <w:pStyle w:val="TableText"/>
            </w:pPr>
            <w:r>
              <w:t>entry</w:t>
            </w:r>
          </w:p>
        </w:tc>
        <w:tc>
          <w:tcPr>
            <w:tcW w:w="360" w:type="dxa"/>
          </w:tcPr>
          <w:p w14:paraId="5B11DBCF" w14:textId="77777777" w:rsidR="006F2B85" w:rsidRDefault="001E7B82">
            <w:pPr>
              <w:pStyle w:val="TableText"/>
            </w:pPr>
            <w:r>
              <w:t>urn:hl7ii:2.16.840.1.113883.10.20.22.4.54:2014-06-09</w:t>
            </w:r>
          </w:p>
        </w:tc>
      </w:tr>
      <w:tr w:rsidR="006F2B85" w14:paraId="4BA4EDF1" w14:textId="77777777">
        <w:trPr>
          <w:jc w:val="center"/>
        </w:trPr>
        <w:tc>
          <w:tcPr>
            <w:tcW w:w="360" w:type="dxa"/>
          </w:tcPr>
          <w:p w14:paraId="11760B30" w14:textId="343E40B3" w:rsidR="006F2B85" w:rsidRDefault="001E7B82">
            <w:pPr>
              <w:pStyle w:val="TableText"/>
              <w:ind w:left="432"/>
            </w:pPr>
            <w:hyperlink w:anchor="E_Medication_Information_V2">
              <w:r>
                <w:rPr>
                  <w:rStyle w:val="HyperlinkText9pt"/>
                </w:rPr>
                <w:t>Medication Information (V2)</w:t>
              </w:r>
            </w:hyperlink>
          </w:p>
        </w:tc>
        <w:tc>
          <w:tcPr>
            <w:tcW w:w="360" w:type="dxa"/>
          </w:tcPr>
          <w:p w14:paraId="7897EC01" w14:textId="77777777" w:rsidR="006F2B85" w:rsidRDefault="001E7B82">
            <w:pPr>
              <w:pStyle w:val="TableText"/>
            </w:pPr>
            <w:r>
              <w:t>entry</w:t>
            </w:r>
          </w:p>
        </w:tc>
        <w:tc>
          <w:tcPr>
            <w:tcW w:w="360" w:type="dxa"/>
          </w:tcPr>
          <w:p w14:paraId="7745CBB6" w14:textId="77777777" w:rsidR="006F2B85" w:rsidRDefault="001E7B82">
            <w:pPr>
              <w:pStyle w:val="TableText"/>
            </w:pPr>
            <w:r>
              <w:t>urn:hl7ii:2.16.840.1.113883.10.20.22.4.23:2014-06-09</w:t>
            </w:r>
          </w:p>
        </w:tc>
      </w:tr>
      <w:tr w:rsidR="006F2B85" w14:paraId="39B779B8" w14:textId="77777777">
        <w:trPr>
          <w:jc w:val="center"/>
        </w:trPr>
        <w:tc>
          <w:tcPr>
            <w:tcW w:w="360" w:type="dxa"/>
          </w:tcPr>
          <w:p w14:paraId="114914E4" w14:textId="16A74DAB" w:rsidR="006F2B85" w:rsidRDefault="001E7B82">
            <w:pPr>
              <w:pStyle w:val="TableText"/>
              <w:ind w:left="432"/>
            </w:pPr>
            <w:hyperlink w:anchor="Immunization_Medication_Information_V2">
              <w:r>
                <w:rPr>
                  <w:rStyle w:val="HyperlinkText9pt"/>
                </w:rPr>
                <w:t>Immunization Medication Information (V2)</w:t>
              </w:r>
            </w:hyperlink>
          </w:p>
        </w:tc>
        <w:tc>
          <w:tcPr>
            <w:tcW w:w="360" w:type="dxa"/>
          </w:tcPr>
          <w:p w14:paraId="3BB3163E" w14:textId="77777777" w:rsidR="006F2B85" w:rsidRDefault="001E7B82">
            <w:pPr>
              <w:pStyle w:val="TableText"/>
            </w:pPr>
            <w:r>
              <w:t>entry</w:t>
            </w:r>
          </w:p>
        </w:tc>
        <w:tc>
          <w:tcPr>
            <w:tcW w:w="360" w:type="dxa"/>
          </w:tcPr>
          <w:p w14:paraId="606910D4" w14:textId="77777777" w:rsidR="006F2B85" w:rsidRDefault="001E7B82">
            <w:pPr>
              <w:pStyle w:val="TableText"/>
            </w:pPr>
            <w:r>
              <w:t>urn:hl7ii:2.16.840.1.113883.10.20.22.4.54:2014-06-09</w:t>
            </w:r>
          </w:p>
        </w:tc>
      </w:tr>
      <w:tr w:rsidR="006F2B85" w14:paraId="1EA9E8FF" w14:textId="77777777">
        <w:trPr>
          <w:jc w:val="center"/>
        </w:trPr>
        <w:tc>
          <w:tcPr>
            <w:tcW w:w="360" w:type="dxa"/>
          </w:tcPr>
          <w:p w14:paraId="4EC5667A" w14:textId="6948933C" w:rsidR="006F2B85" w:rsidRDefault="001E7B82">
            <w:pPr>
              <w:pStyle w:val="TableText"/>
              <w:ind w:left="288"/>
            </w:pPr>
            <w:hyperlink w:anchor="E_Reaction_Observation_NHCS_V3">
              <w:r>
                <w:rPr>
                  <w:rStyle w:val="HyperlinkText9pt"/>
                </w:rPr>
                <w:t>Reaction Observation (NHCS V3)</w:t>
              </w:r>
            </w:hyperlink>
          </w:p>
        </w:tc>
        <w:tc>
          <w:tcPr>
            <w:tcW w:w="360" w:type="dxa"/>
          </w:tcPr>
          <w:p w14:paraId="05F93FF9" w14:textId="77777777" w:rsidR="006F2B85" w:rsidRDefault="001E7B82">
            <w:pPr>
              <w:pStyle w:val="TableText"/>
            </w:pPr>
            <w:r>
              <w:t>entry</w:t>
            </w:r>
          </w:p>
        </w:tc>
        <w:tc>
          <w:tcPr>
            <w:tcW w:w="360" w:type="dxa"/>
          </w:tcPr>
          <w:p w14:paraId="4617EB47" w14:textId="77777777" w:rsidR="006F2B85" w:rsidRDefault="001E7B82">
            <w:pPr>
              <w:pStyle w:val="TableText"/>
            </w:pPr>
            <w:r>
              <w:t>urn:hl7ii:2.16.840.1.113883.10.20.22.4.9:2025-08-01</w:t>
            </w:r>
          </w:p>
        </w:tc>
      </w:tr>
      <w:tr w:rsidR="006F2B85" w14:paraId="5BB72C94" w14:textId="77777777">
        <w:trPr>
          <w:jc w:val="center"/>
        </w:trPr>
        <w:tc>
          <w:tcPr>
            <w:tcW w:w="360" w:type="dxa"/>
          </w:tcPr>
          <w:p w14:paraId="775C4F2E" w14:textId="1D63AF2A" w:rsidR="006F2B85" w:rsidRDefault="001E7B82">
            <w:pPr>
              <w:pStyle w:val="TableText"/>
              <w:ind w:left="432"/>
            </w:pPr>
            <w:hyperlink w:anchor="E_Severity_Observation_V2">
              <w:r>
                <w:rPr>
                  <w:rStyle w:val="HyperlinkText9pt"/>
                </w:rPr>
                <w:t>Severity Observation (V2)</w:t>
              </w:r>
            </w:hyperlink>
          </w:p>
        </w:tc>
        <w:tc>
          <w:tcPr>
            <w:tcW w:w="360" w:type="dxa"/>
          </w:tcPr>
          <w:p w14:paraId="2B56A208" w14:textId="77777777" w:rsidR="006F2B85" w:rsidRDefault="001E7B82">
            <w:pPr>
              <w:pStyle w:val="TableText"/>
            </w:pPr>
            <w:r>
              <w:t>entry</w:t>
            </w:r>
          </w:p>
        </w:tc>
        <w:tc>
          <w:tcPr>
            <w:tcW w:w="360" w:type="dxa"/>
          </w:tcPr>
          <w:p w14:paraId="3592CC5F" w14:textId="77777777" w:rsidR="006F2B85" w:rsidRDefault="001E7B82">
            <w:pPr>
              <w:pStyle w:val="TableText"/>
            </w:pPr>
            <w:r>
              <w:t>urn:hl7ii:2.16.840.1.113883.10.20.22.4.8:2014-06-09</w:t>
            </w:r>
          </w:p>
        </w:tc>
      </w:tr>
      <w:tr w:rsidR="006F2B85" w14:paraId="2005D8C4" w14:textId="77777777">
        <w:trPr>
          <w:jc w:val="center"/>
        </w:trPr>
        <w:tc>
          <w:tcPr>
            <w:tcW w:w="360" w:type="dxa"/>
          </w:tcPr>
          <w:p w14:paraId="1D362254" w14:textId="7EE46ED8"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40CFADF5" w14:textId="77777777" w:rsidR="006F2B85" w:rsidRDefault="001E7B82">
            <w:pPr>
              <w:pStyle w:val="TableText"/>
            </w:pPr>
            <w:r>
              <w:t>entry</w:t>
            </w:r>
          </w:p>
        </w:tc>
        <w:tc>
          <w:tcPr>
            <w:tcW w:w="360" w:type="dxa"/>
          </w:tcPr>
          <w:p w14:paraId="7A5167BE" w14:textId="77777777" w:rsidR="006F2B85" w:rsidRDefault="001E7B82">
            <w:pPr>
              <w:pStyle w:val="TableText"/>
            </w:pPr>
            <w:r>
              <w:t>urn:hl7ii:2.16.840.1.113883.10.20.22.4.14:2025-08-01</w:t>
            </w:r>
          </w:p>
        </w:tc>
      </w:tr>
      <w:tr w:rsidR="006F2B85" w14:paraId="48AEE100" w14:textId="77777777">
        <w:trPr>
          <w:jc w:val="center"/>
        </w:trPr>
        <w:tc>
          <w:tcPr>
            <w:tcW w:w="360" w:type="dxa"/>
          </w:tcPr>
          <w:p w14:paraId="1B598AAE" w14:textId="105C8E44" w:rsidR="006F2B85" w:rsidRDefault="001E7B82">
            <w:pPr>
              <w:pStyle w:val="TableText"/>
              <w:ind w:left="576"/>
            </w:pPr>
            <w:hyperlink w:anchor="E_Product_Instance">
              <w:r>
                <w:rPr>
                  <w:rStyle w:val="HyperlinkText9pt"/>
                </w:rPr>
                <w:t>Product Instance</w:t>
              </w:r>
            </w:hyperlink>
          </w:p>
        </w:tc>
        <w:tc>
          <w:tcPr>
            <w:tcW w:w="360" w:type="dxa"/>
          </w:tcPr>
          <w:p w14:paraId="552A06E2" w14:textId="77777777" w:rsidR="006F2B85" w:rsidRDefault="001E7B82">
            <w:pPr>
              <w:pStyle w:val="TableText"/>
            </w:pPr>
            <w:r>
              <w:t>entry</w:t>
            </w:r>
          </w:p>
        </w:tc>
        <w:tc>
          <w:tcPr>
            <w:tcW w:w="360" w:type="dxa"/>
          </w:tcPr>
          <w:p w14:paraId="4856E57E" w14:textId="77777777" w:rsidR="006F2B85" w:rsidRDefault="001E7B82">
            <w:pPr>
              <w:pStyle w:val="TableText"/>
            </w:pPr>
            <w:r>
              <w:t>urn:oid:2.16.840.1.113883.10.20.22.4.37</w:t>
            </w:r>
          </w:p>
        </w:tc>
      </w:tr>
      <w:tr w:rsidR="006F2B85" w14:paraId="6F19FF6B" w14:textId="77777777">
        <w:trPr>
          <w:jc w:val="center"/>
        </w:trPr>
        <w:tc>
          <w:tcPr>
            <w:tcW w:w="360" w:type="dxa"/>
          </w:tcPr>
          <w:p w14:paraId="77FA88C0" w14:textId="7B0282BF" w:rsidR="006F2B85" w:rsidRDefault="001E7B82">
            <w:pPr>
              <w:pStyle w:val="TableText"/>
              <w:ind w:left="576"/>
            </w:pPr>
            <w:hyperlink w:anchor="Indication_V2">
              <w:r>
                <w:rPr>
                  <w:rStyle w:val="HyperlinkText9pt"/>
                </w:rPr>
                <w:t>Indication (V2)</w:t>
              </w:r>
            </w:hyperlink>
          </w:p>
        </w:tc>
        <w:tc>
          <w:tcPr>
            <w:tcW w:w="360" w:type="dxa"/>
          </w:tcPr>
          <w:p w14:paraId="615D2017" w14:textId="77777777" w:rsidR="006F2B85" w:rsidRDefault="001E7B82">
            <w:pPr>
              <w:pStyle w:val="TableText"/>
            </w:pPr>
            <w:r>
              <w:t>entry</w:t>
            </w:r>
          </w:p>
        </w:tc>
        <w:tc>
          <w:tcPr>
            <w:tcW w:w="360" w:type="dxa"/>
          </w:tcPr>
          <w:p w14:paraId="4CA4F363" w14:textId="77777777" w:rsidR="006F2B85" w:rsidRDefault="001E7B82">
            <w:pPr>
              <w:pStyle w:val="TableText"/>
            </w:pPr>
            <w:r>
              <w:t>urn:hl7ii:2.16.840.1.113883.10.20.22.4.19:2014-06-09</w:t>
            </w:r>
          </w:p>
        </w:tc>
      </w:tr>
      <w:tr w:rsidR="006F2B85" w14:paraId="401AD834" w14:textId="77777777">
        <w:trPr>
          <w:jc w:val="center"/>
        </w:trPr>
        <w:tc>
          <w:tcPr>
            <w:tcW w:w="360" w:type="dxa"/>
          </w:tcPr>
          <w:p w14:paraId="53689FA2" w14:textId="123EB982" w:rsidR="006F2B85" w:rsidRDefault="001E7B82">
            <w:pPr>
              <w:pStyle w:val="TableText"/>
              <w:ind w:left="576"/>
            </w:pPr>
            <w:hyperlink w:anchor="Instruction_V2">
              <w:r>
                <w:rPr>
                  <w:rStyle w:val="HyperlinkText9pt"/>
                </w:rPr>
                <w:t>Instruction (V2)</w:t>
              </w:r>
            </w:hyperlink>
          </w:p>
        </w:tc>
        <w:tc>
          <w:tcPr>
            <w:tcW w:w="360" w:type="dxa"/>
          </w:tcPr>
          <w:p w14:paraId="6FC0FC1D" w14:textId="77777777" w:rsidR="006F2B85" w:rsidRDefault="001E7B82">
            <w:pPr>
              <w:pStyle w:val="TableText"/>
            </w:pPr>
            <w:r>
              <w:t>entry</w:t>
            </w:r>
          </w:p>
        </w:tc>
        <w:tc>
          <w:tcPr>
            <w:tcW w:w="360" w:type="dxa"/>
          </w:tcPr>
          <w:p w14:paraId="5994E4D0" w14:textId="77777777" w:rsidR="006F2B85" w:rsidRDefault="001E7B82">
            <w:pPr>
              <w:pStyle w:val="TableText"/>
            </w:pPr>
            <w:r>
              <w:t>urn:hl7ii:2.16.840.1.113883.10.20.22.4.20:2014-06-09</w:t>
            </w:r>
          </w:p>
        </w:tc>
      </w:tr>
      <w:tr w:rsidR="006F2B85" w14:paraId="620AC6E2" w14:textId="77777777">
        <w:trPr>
          <w:jc w:val="center"/>
        </w:trPr>
        <w:tc>
          <w:tcPr>
            <w:tcW w:w="360" w:type="dxa"/>
          </w:tcPr>
          <w:p w14:paraId="60E51828" w14:textId="650AE75D" w:rsidR="006F2B85" w:rsidRDefault="001E7B82">
            <w:pPr>
              <w:pStyle w:val="TableText"/>
              <w:ind w:left="576"/>
            </w:pPr>
            <w:hyperlink w:anchor="U_Author_Participation">
              <w:r>
                <w:rPr>
                  <w:rStyle w:val="HyperlinkText9pt"/>
                </w:rPr>
                <w:t>Author Participation</w:t>
              </w:r>
            </w:hyperlink>
          </w:p>
        </w:tc>
        <w:tc>
          <w:tcPr>
            <w:tcW w:w="360" w:type="dxa"/>
          </w:tcPr>
          <w:p w14:paraId="4FDCAB7E" w14:textId="77777777" w:rsidR="006F2B85" w:rsidRDefault="001E7B82">
            <w:pPr>
              <w:pStyle w:val="TableText"/>
            </w:pPr>
            <w:r>
              <w:t>unspecified</w:t>
            </w:r>
          </w:p>
        </w:tc>
        <w:tc>
          <w:tcPr>
            <w:tcW w:w="360" w:type="dxa"/>
          </w:tcPr>
          <w:p w14:paraId="5FABEF5E" w14:textId="77777777" w:rsidR="006F2B85" w:rsidRDefault="001E7B82">
            <w:pPr>
              <w:pStyle w:val="TableText"/>
            </w:pPr>
            <w:r>
              <w:t>urn:oid:2.16.840.1.113883.10.20.22.4.119</w:t>
            </w:r>
          </w:p>
        </w:tc>
      </w:tr>
      <w:tr w:rsidR="006F2B85" w14:paraId="6E5D096F" w14:textId="77777777">
        <w:trPr>
          <w:jc w:val="center"/>
        </w:trPr>
        <w:tc>
          <w:tcPr>
            <w:tcW w:w="360" w:type="dxa"/>
          </w:tcPr>
          <w:p w14:paraId="527CAEDB" w14:textId="2B11F5CE"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144CF0D6" w14:textId="77777777" w:rsidR="006F2B85" w:rsidRDefault="001E7B82">
            <w:pPr>
              <w:pStyle w:val="TableText"/>
            </w:pPr>
            <w:r>
              <w:t>entry</w:t>
            </w:r>
          </w:p>
        </w:tc>
        <w:tc>
          <w:tcPr>
            <w:tcW w:w="360" w:type="dxa"/>
          </w:tcPr>
          <w:p w14:paraId="66BFFD15" w14:textId="77777777" w:rsidR="006F2B85" w:rsidRDefault="001E7B82">
            <w:pPr>
              <w:pStyle w:val="TableText"/>
            </w:pPr>
            <w:r>
              <w:t>urn:hl7ii:2.16.840.1.113883.10.20.22.4.69:2025-08-01</w:t>
            </w:r>
          </w:p>
        </w:tc>
      </w:tr>
      <w:tr w:rsidR="006F2B85" w14:paraId="67B575CF" w14:textId="77777777">
        <w:trPr>
          <w:jc w:val="center"/>
        </w:trPr>
        <w:tc>
          <w:tcPr>
            <w:tcW w:w="360" w:type="dxa"/>
          </w:tcPr>
          <w:p w14:paraId="023FDC5E" w14:textId="51DD9B5A"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66F5AB22" w14:textId="77777777" w:rsidR="006F2B85" w:rsidRDefault="001E7B82">
            <w:pPr>
              <w:pStyle w:val="TableText"/>
            </w:pPr>
            <w:r>
              <w:t>entry</w:t>
            </w:r>
          </w:p>
        </w:tc>
        <w:tc>
          <w:tcPr>
            <w:tcW w:w="360" w:type="dxa"/>
          </w:tcPr>
          <w:p w14:paraId="79B31EE7" w14:textId="77777777" w:rsidR="006F2B85" w:rsidRDefault="001E7B82">
            <w:pPr>
              <w:pStyle w:val="TableText"/>
            </w:pPr>
            <w:r>
              <w:t>urn:hl7ii:2.16.840.1.113883.10.20.22.4.86:2022-06-01</w:t>
            </w:r>
          </w:p>
        </w:tc>
      </w:tr>
      <w:tr w:rsidR="006F2B85" w14:paraId="5D0CF587" w14:textId="77777777">
        <w:trPr>
          <w:jc w:val="center"/>
        </w:trPr>
        <w:tc>
          <w:tcPr>
            <w:tcW w:w="360" w:type="dxa"/>
          </w:tcPr>
          <w:p w14:paraId="377563A3" w14:textId="64574544" w:rsidR="006F2B85" w:rsidRDefault="001E7B82">
            <w:pPr>
              <w:pStyle w:val="TableText"/>
            </w:pPr>
            <w:hyperlink w:anchor="S_Problem_Section_entries_optional_NHCS">
              <w:r>
                <w:rPr>
                  <w:rStyle w:val="HyperlinkText9pt"/>
                </w:rPr>
                <w:t>Problem Section (entries optional) (NHCS V4)</w:t>
              </w:r>
            </w:hyperlink>
          </w:p>
        </w:tc>
        <w:tc>
          <w:tcPr>
            <w:tcW w:w="360" w:type="dxa"/>
          </w:tcPr>
          <w:p w14:paraId="2D7C2B19" w14:textId="77777777" w:rsidR="006F2B85" w:rsidRDefault="001E7B82">
            <w:pPr>
              <w:pStyle w:val="TableText"/>
            </w:pPr>
            <w:r>
              <w:t>section</w:t>
            </w:r>
          </w:p>
        </w:tc>
        <w:tc>
          <w:tcPr>
            <w:tcW w:w="360" w:type="dxa"/>
          </w:tcPr>
          <w:p w14:paraId="0F8E317B" w14:textId="77777777" w:rsidR="006F2B85" w:rsidRDefault="001E7B82">
            <w:pPr>
              <w:pStyle w:val="TableText"/>
            </w:pPr>
            <w:r>
              <w:t>urn:hl7ii:2.16.840.1.113883.10.20.22.2.5:2025-08-01</w:t>
            </w:r>
          </w:p>
        </w:tc>
      </w:tr>
      <w:tr w:rsidR="006F2B85" w14:paraId="51249089" w14:textId="77777777">
        <w:trPr>
          <w:jc w:val="center"/>
        </w:trPr>
        <w:tc>
          <w:tcPr>
            <w:tcW w:w="360" w:type="dxa"/>
          </w:tcPr>
          <w:p w14:paraId="55341E93" w14:textId="136C0764" w:rsidR="006F2B85" w:rsidRDefault="001E7B82">
            <w:pPr>
              <w:pStyle w:val="TableText"/>
              <w:ind w:left="144"/>
            </w:pPr>
            <w:hyperlink w:anchor="E_Problem_Concern_Act_NHCS_V4">
              <w:r>
                <w:rPr>
                  <w:rStyle w:val="HyperlinkText9pt"/>
                </w:rPr>
                <w:t>Problem Concern Act (NHCS V4)</w:t>
              </w:r>
            </w:hyperlink>
          </w:p>
        </w:tc>
        <w:tc>
          <w:tcPr>
            <w:tcW w:w="360" w:type="dxa"/>
          </w:tcPr>
          <w:p w14:paraId="4B85C1C5" w14:textId="77777777" w:rsidR="006F2B85" w:rsidRDefault="001E7B82">
            <w:pPr>
              <w:pStyle w:val="TableText"/>
            </w:pPr>
            <w:r>
              <w:t>entry</w:t>
            </w:r>
          </w:p>
        </w:tc>
        <w:tc>
          <w:tcPr>
            <w:tcW w:w="360" w:type="dxa"/>
          </w:tcPr>
          <w:p w14:paraId="656790A2" w14:textId="77777777" w:rsidR="006F2B85" w:rsidRDefault="001E7B82">
            <w:pPr>
              <w:pStyle w:val="TableText"/>
            </w:pPr>
            <w:r>
              <w:t>urn:hl7ii:2.16.840.1.113883.10.20.22.4.3:2025-08-01</w:t>
            </w:r>
          </w:p>
        </w:tc>
      </w:tr>
      <w:tr w:rsidR="006F2B85" w14:paraId="10112908" w14:textId="77777777">
        <w:trPr>
          <w:jc w:val="center"/>
        </w:trPr>
        <w:tc>
          <w:tcPr>
            <w:tcW w:w="360" w:type="dxa"/>
          </w:tcPr>
          <w:p w14:paraId="02C9B103" w14:textId="49F75C19" w:rsidR="006F2B85" w:rsidRDefault="001E7B82">
            <w:pPr>
              <w:pStyle w:val="TableText"/>
              <w:ind w:left="288"/>
            </w:pPr>
            <w:hyperlink w:anchor="U_Author_Participation">
              <w:r>
                <w:rPr>
                  <w:rStyle w:val="HyperlinkText9pt"/>
                </w:rPr>
                <w:t>Author Participation</w:t>
              </w:r>
            </w:hyperlink>
          </w:p>
        </w:tc>
        <w:tc>
          <w:tcPr>
            <w:tcW w:w="360" w:type="dxa"/>
          </w:tcPr>
          <w:p w14:paraId="0E988062" w14:textId="77777777" w:rsidR="006F2B85" w:rsidRDefault="001E7B82">
            <w:pPr>
              <w:pStyle w:val="TableText"/>
            </w:pPr>
            <w:r>
              <w:t>unspecified</w:t>
            </w:r>
          </w:p>
        </w:tc>
        <w:tc>
          <w:tcPr>
            <w:tcW w:w="360" w:type="dxa"/>
          </w:tcPr>
          <w:p w14:paraId="0B81DD3D" w14:textId="77777777" w:rsidR="006F2B85" w:rsidRDefault="001E7B82">
            <w:pPr>
              <w:pStyle w:val="TableText"/>
            </w:pPr>
            <w:r>
              <w:t>urn:oid:2.16.840.1.113883.10.20.22.4.119</w:t>
            </w:r>
          </w:p>
        </w:tc>
      </w:tr>
      <w:tr w:rsidR="006F2B85" w14:paraId="36B2A1F9" w14:textId="77777777">
        <w:trPr>
          <w:jc w:val="center"/>
        </w:trPr>
        <w:tc>
          <w:tcPr>
            <w:tcW w:w="360" w:type="dxa"/>
          </w:tcPr>
          <w:p w14:paraId="7D5FD066" w14:textId="3C580A01" w:rsidR="006F2B85" w:rsidRDefault="001E7B82">
            <w:pPr>
              <w:pStyle w:val="TableText"/>
              <w:ind w:left="288"/>
            </w:pPr>
            <w:hyperlink w:anchor="E_Problem_Observation_NHCS_V5">
              <w:r>
                <w:rPr>
                  <w:rStyle w:val="HyperlinkText9pt"/>
                </w:rPr>
                <w:t>Problem Observation (NHCS V5)</w:t>
              </w:r>
            </w:hyperlink>
          </w:p>
        </w:tc>
        <w:tc>
          <w:tcPr>
            <w:tcW w:w="360" w:type="dxa"/>
          </w:tcPr>
          <w:p w14:paraId="5FCAD79B" w14:textId="77777777" w:rsidR="006F2B85" w:rsidRDefault="001E7B82">
            <w:pPr>
              <w:pStyle w:val="TableText"/>
            </w:pPr>
            <w:r>
              <w:t>entry</w:t>
            </w:r>
          </w:p>
        </w:tc>
        <w:tc>
          <w:tcPr>
            <w:tcW w:w="360" w:type="dxa"/>
          </w:tcPr>
          <w:p w14:paraId="03BE4D93" w14:textId="77777777" w:rsidR="006F2B85" w:rsidRDefault="001E7B82">
            <w:pPr>
              <w:pStyle w:val="TableText"/>
            </w:pPr>
            <w:r>
              <w:t>urn:hl7ii:2.16.840.1.113883.10.20.22.4.4:2025-08-01</w:t>
            </w:r>
          </w:p>
        </w:tc>
      </w:tr>
      <w:tr w:rsidR="006F2B85" w14:paraId="03155EF2" w14:textId="77777777">
        <w:trPr>
          <w:jc w:val="center"/>
        </w:trPr>
        <w:tc>
          <w:tcPr>
            <w:tcW w:w="360" w:type="dxa"/>
          </w:tcPr>
          <w:p w14:paraId="7DFC8F51" w14:textId="303EB9DF" w:rsidR="006F2B85" w:rsidRDefault="001E7B82">
            <w:pPr>
              <w:pStyle w:val="TableText"/>
              <w:ind w:left="432"/>
            </w:pPr>
            <w:hyperlink w:anchor="U_Author_Participation">
              <w:r>
                <w:rPr>
                  <w:rStyle w:val="HyperlinkText9pt"/>
                </w:rPr>
                <w:t>Author Participation</w:t>
              </w:r>
            </w:hyperlink>
          </w:p>
        </w:tc>
        <w:tc>
          <w:tcPr>
            <w:tcW w:w="360" w:type="dxa"/>
          </w:tcPr>
          <w:p w14:paraId="5D1309AA" w14:textId="77777777" w:rsidR="006F2B85" w:rsidRDefault="001E7B82">
            <w:pPr>
              <w:pStyle w:val="TableText"/>
            </w:pPr>
            <w:r>
              <w:t>unspecified</w:t>
            </w:r>
          </w:p>
        </w:tc>
        <w:tc>
          <w:tcPr>
            <w:tcW w:w="360" w:type="dxa"/>
          </w:tcPr>
          <w:p w14:paraId="3E66A6AF" w14:textId="77777777" w:rsidR="006F2B85" w:rsidRDefault="001E7B82">
            <w:pPr>
              <w:pStyle w:val="TableText"/>
            </w:pPr>
            <w:r>
              <w:t>urn:oid:2.16.840.1.113883.10.20.22.4.119</w:t>
            </w:r>
          </w:p>
        </w:tc>
      </w:tr>
      <w:tr w:rsidR="006F2B85" w14:paraId="39F1315C" w14:textId="77777777">
        <w:trPr>
          <w:jc w:val="center"/>
        </w:trPr>
        <w:tc>
          <w:tcPr>
            <w:tcW w:w="360" w:type="dxa"/>
          </w:tcPr>
          <w:p w14:paraId="65E81572" w14:textId="0BF77F44" w:rsidR="006F2B85" w:rsidRDefault="001E7B82">
            <w:pPr>
              <w:pStyle w:val="TableText"/>
              <w:ind w:left="432"/>
            </w:pPr>
            <w:hyperlink w:anchor="E_Problem_Status_20190620">
              <w:r>
                <w:rPr>
                  <w:rStyle w:val="HyperlinkText9pt"/>
                </w:rPr>
                <w:t>Problem Status</w:t>
              </w:r>
            </w:hyperlink>
          </w:p>
        </w:tc>
        <w:tc>
          <w:tcPr>
            <w:tcW w:w="360" w:type="dxa"/>
          </w:tcPr>
          <w:p w14:paraId="138BA4B7" w14:textId="77777777" w:rsidR="006F2B85" w:rsidRDefault="001E7B82">
            <w:pPr>
              <w:pStyle w:val="TableText"/>
            </w:pPr>
            <w:r>
              <w:t>entry</w:t>
            </w:r>
          </w:p>
        </w:tc>
        <w:tc>
          <w:tcPr>
            <w:tcW w:w="360" w:type="dxa"/>
          </w:tcPr>
          <w:p w14:paraId="6F3AB2FB" w14:textId="77777777" w:rsidR="006F2B85" w:rsidRDefault="001E7B82">
            <w:pPr>
              <w:pStyle w:val="TableText"/>
            </w:pPr>
            <w:r>
              <w:t>urn:hl7ii:2.16.840.1.113883.10.20.22.4.6:2019-06-20</w:t>
            </w:r>
          </w:p>
        </w:tc>
      </w:tr>
      <w:tr w:rsidR="006F2B85" w14:paraId="4E7D653E" w14:textId="77777777">
        <w:trPr>
          <w:jc w:val="center"/>
        </w:trPr>
        <w:tc>
          <w:tcPr>
            <w:tcW w:w="360" w:type="dxa"/>
          </w:tcPr>
          <w:p w14:paraId="74FF58BB" w14:textId="3591D58F" w:rsidR="006F2B85" w:rsidRDefault="001E7B82">
            <w:pPr>
              <w:pStyle w:val="TableText"/>
              <w:ind w:left="432"/>
            </w:pPr>
            <w:hyperlink w:anchor="E_Date_of_Diagnosis_Act">
              <w:r>
                <w:rPr>
                  <w:rStyle w:val="HyperlinkText9pt"/>
                </w:rPr>
                <w:t>Date of Diagnosis Act</w:t>
              </w:r>
            </w:hyperlink>
          </w:p>
        </w:tc>
        <w:tc>
          <w:tcPr>
            <w:tcW w:w="360" w:type="dxa"/>
          </w:tcPr>
          <w:p w14:paraId="02FBF4A0" w14:textId="77777777" w:rsidR="006F2B85" w:rsidRDefault="001E7B82">
            <w:pPr>
              <w:pStyle w:val="TableText"/>
            </w:pPr>
            <w:r>
              <w:t>entry</w:t>
            </w:r>
          </w:p>
        </w:tc>
        <w:tc>
          <w:tcPr>
            <w:tcW w:w="360" w:type="dxa"/>
          </w:tcPr>
          <w:p w14:paraId="16E446D0" w14:textId="77777777" w:rsidR="006F2B85" w:rsidRDefault="001E7B82">
            <w:pPr>
              <w:pStyle w:val="TableText"/>
            </w:pPr>
            <w:r>
              <w:t>urn:hl7ii:2.16.840.1.113883.10.20.22.4.502:2022-06-01</w:t>
            </w:r>
          </w:p>
        </w:tc>
      </w:tr>
      <w:tr w:rsidR="006F2B85" w14:paraId="0653244D" w14:textId="77777777">
        <w:trPr>
          <w:jc w:val="center"/>
        </w:trPr>
        <w:tc>
          <w:tcPr>
            <w:tcW w:w="360" w:type="dxa"/>
          </w:tcPr>
          <w:p w14:paraId="3BA1D789" w14:textId="30746FDE" w:rsidR="006F2B85" w:rsidRDefault="001E7B82">
            <w:pPr>
              <w:pStyle w:val="TableText"/>
              <w:ind w:left="432"/>
            </w:pPr>
            <w:hyperlink w:anchor="E_Assessment_Scale_Observation_NHCS_V3">
              <w:r>
                <w:rPr>
                  <w:rStyle w:val="HyperlinkText9pt"/>
                </w:rPr>
                <w:t>Assessment Scale Observation (NHCS V3)</w:t>
              </w:r>
            </w:hyperlink>
          </w:p>
        </w:tc>
        <w:tc>
          <w:tcPr>
            <w:tcW w:w="360" w:type="dxa"/>
          </w:tcPr>
          <w:p w14:paraId="4AD67EB5" w14:textId="77777777" w:rsidR="006F2B85" w:rsidRDefault="001E7B82">
            <w:pPr>
              <w:pStyle w:val="TableText"/>
            </w:pPr>
            <w:r>
              <w:t>entry</w:t>
            </w:r>
          </w:p>
        </w:tc>
        <w:tc>
          <w:tcPr>
            <w:tcW w:w="360" w:type="dxa"/>
          </w:tcPr>
          <w:p w14:paraId="21C7BABA" w14:textId="77777777" w:rsidR="006F2B85" w:rsidRDefault="001E7B82">
            <w:pPr>
              <w:pStyle w:val="TableText"/>
            </w:pPr>
            <w:r>
              <w:t>urn:hl7ii:2.16.840.1.113883.10.20.22.4.69:2025-08-01</w:t>
            </w:r>
          </w:p>
        </w:tc>
      </w:tr>
      <w:tr w:rsidR="006F2B85" w14:paraId="4354F7CE" w14:textId="77777777">
        <w:trPr>
          <w:jc w:val="center"/>
        </w:trPr>
        <w:tc>
          <w:tcPr>
            <w:tcW w:w="360" w:type="dxa"/>
          </w:tcPr>
          <w:p w14:paraId="3EA45053" w14:textId="256D9D30" w:rsidR="006F2B85" w:rsidRDefault="001E7B82">
            <w:pPr>
              <w:pStyle w:val="TableText"/>
              <w:ind w:left="576"/>
            </w:pPr>
            <w:hyperlink w:anchor="E_Assessment_Supporting_Observation_V2">
              <w:r>
                <w:rPr>
                  <w:rStyle w:val="HyperlinkText9pt"/>
                </w:rPr>
                <w:t>Assessment Scale Supporting Observation (V2)</w:t>
              </w:r>
            </w:hyperlink>
          </w:p>
        </w:tc>
        <w:tc>
          <w:tcPr>
            <w:tcW w:w="360" w:type="dxa"/>
          </w:tcPr>
          <w:p w14:paraId="40AA5C64" w14:textId="77777777" w:rsidR="006F2B85" w:rsidRDefault="001E7B82">
            <w:pPr>
              <w:pStyle w:val="TableText"/>
            </w:pPr>
            <w:r>
              <w:t>entry</w:t>
            </w:r>
          </w:p>
        </w:tc>
        <w:tc>
          <w:tcPr>
            <w:tcW w:w="360" w:type="dxa"/>
          </w:tcPr>
          <w:p w14:paraId="62A732CE" w14:textId="77777777" w:rsidR="006F2B85" w:rsidRDefault="001E7B82">
            <w:pPr>
              <w:pStyle w:val="TableText"/>
            </w:pPr>
            <w:r>
              <w:t>urn:hl7ii:2.16.840.1.113883.10.20.22.4.86:2022-06-01</w:t>
            </w:r>
          </w:p>
        </w:tc>
      </w:tr>
      <w:tr w:rsidR="006F2B85" w14:paraId="712236FD" w14:textId="77777777">
        <w:trPr>
          <w:jc w:val="center"/>
        </w:trPr>
        <w:tc>
          <w:tcPr>
            <w:tcW w:w="360" w:type="dxa"/>
          </w:tcPr>
          <w:p w14:paraId="2DB3740D" w14:textId="5B8255EA" w:rsidR="006F2B85" w:rsidRDefault="001E7B82">
            <w:pPr>
              <w:pStyle w:val="TableText"/>
            </w:pPr>
            <w:hyperlink w:anchor="S_Procedures_Section_entries_optional_N">
              <w:r>
                <w:rPr>
                  <w:rStyle w:val="HyperlinkText9pt"/>
                </w:rPr>
                <w:t>Procedures Section (entries optional) (NHCS V3)</w:t>
              </w:r>
            </w:hyperlink>
          </w:p>
        </w:tc>
        <w:tc>
          <w:tcPr>
            <w:tcW w:w="360" w:type="dxa"/>
          </w:tcPr>
          <w:p w14:paraId="5877E4DF" w14:textId="77777777" w:rsidR="006F2B85" w:rsidRDefault="001E7B82">
            <w:pPr>
              <w:pStyle w:val="TableText"/>
            </w:pPr>
            <w:r>
              <w:t>section</w:t>
            </w:r>
          </w:p>
        </w:tc>
        <w:tc>
          <w:tcPr>
            <w:tcW w:w="360" w:type="dxa"/>
          </w:tcPr>
          <w:p w14:paraId="0A942A2A" w14:textId="77777777" w:rsidR="006F2B85" w:rsidRDefault="001E7B82">
            <w:pPr>
              <w:pStyle w:val="TableText"/>
            </w:pPr>
            <w:r>
              <w:t>urn:hl7ii:2.16.840.1.113883.10.20.22.2.7:2025-08-01</w:t>
            </w:r>
          </w:p>
        </w:tc>
      </w:tr>
      <w:tr w:rsidR="006F2B85" w14:paraId="7D296E5C" w14:textId="77777777">
        <w:trPr>
          <w:jc w:val="center"/>
        </w:trPr>
        <w:tc>
          <w:tcPr>
            <w:tcW w:w="360" w:type="dxa"/>
          </w:tcPr>
          <w:p w14:paraId="48A48EC8" w14:textId="18FEEC1F" w:rsidR="006F2B85" w:rsidRDefault="001E7B82">
            <w:pPr>
              <w:pStyle w:val="TableText"/>
              <w:ind w:left="144"/>
            </w:pPr>
            <w:hyperlink w:anchor="E_Procedure_Activity_Procedure_NHCS_V4">
              <w:r>
                <w:rPr>
                  <w:rStyle w:val="HyperlinkText9pt"/>
                </w:rPr>
                <w:t>Procedure Activity Procedure (NHCS V4)</w:t>
              </w:r>
            </w:hyperlink>
          </w:p>
        </w:tc>
        <w:tc>
          <w:tcPr>
            <w:tcW w:w="360" w:type="dxa"/>
          </w:tcPr>
          <w:p w14:paraId="6C0666B2" w14:textId="77777777" w:rsidR="006F2B85" w:rsidRDefault="001E7B82">
            <w:pPr>
              <w:pStyle w:val="TableText"/>
            </w:pPr>
            <w:r>
              <w:t>entry</w:t>
            </w:r>
          </w:p>
        </w:tc>
        <w:tc>
          <w:tcPr>
            <w:tcW w:w="360" w:type="dxa"/>
          </w:tcPr>
          <w:p w14:paraId="4C9EA4E9" w14:textId="77777777" w:rsidR="006F2B85" w:rsidRDefault="001E7B82">
            <w:pPr>
              <w:pStyle w:val="TableText"/>
            </w:pPr>
            <w:r>
              <w:t>urn:hl7ii:2.16.840.1.113883.10.20.22.4.14:2025-08-01</w:t>
            </w:r>
          </w:p>
        </w:tc>
      </w:tr>
      <w:tr w:rsidR="006F2B85" w14:paraId="4B31EB76" w14:textId="77777777">
        <w:trPr>
          <w:jc w:val="center"/>
        </w:trPr>
        <w:tc>
          <w:tcPr>
            <w:tcW w:w="360" w:type="dxa"/>
          </w:tcPr>
          <w:p w14:paraId="397BB8F5" w14:textId="6F6FFFB9" w:rsidR="006F2B85" w:rsidRDefault="001E7B82">
            <w:pPr>
              <w:pStyle w:val="TableText"/>
              <w:ind w:left="288"/>
            </w:pPr>
            <w:hyperlink w:anchor="E_Product_Instance">
              <w:r>
                <w:rPr>
                  <w:rStyle w:val="HyperlinkText9pt"/>
                </w:rPr>
                <w:t>Product Instance</w:t>
              </w:r>
            </w:hyperlink>
          </w:p>
        </w:tc>
        <w:tc>
          <w:tcPr>
            <w:tcW w:w="360" w:type="dxa"/>
          </w:tcPr>
          <w:p w14:paraId="5A735A75" w14:textId="77777777" w:rsidR="006F2B85" w:rsidRDefault="001E7B82">
            <w:pPr>
              <w:pStyle w:val="TableText"/>
            </w:pPr>
            <w:r>
              <w:t>entry</w:t>
            </w:r>
          </w:p>
        </w:tc>
        <w:tc>
          <w:tcPr>
            <w:tcW w:w="360" w:type="dxa"/>
          </w:tcPr>
          <w:p w14:paraId="166210F9" w14:textId="77777777" w:rsidR="006F2B85" w:rsidRDefault="001E7B82">
            <w:pPr>
              <w:pStyle w:val="TableText"/>
            </w:pPr>
            <w:r>
              <w:t>urn:oid:2.16.840.1.113883.10.20.22.4.37</w:t>
            </w:r>
          </w:p>
        </w:tc>
      </w:tr>
      <w:tr w:rsidR="006F2B85" w14:paraId="0EEFA7B0" w14:textId="77777777">
        <w:trPr>
          <w:jc w:val="center"/>
        </w:trPr>
        <w:tc>
          <w:tcPr>
            <w:tcW w:w="360" w:type="dxa"/>
          </w:tcPr>
          <w:p w14:paraId="5522E0E3" w14:textId="6F4BAB08" w:rsidR="006F2B85" w:rsidRDefault="001E7B82">
            <w:pPr>
              <w:pStyle w:val="TableText"/>
              <w:ind w:left="288"/>
            </w:pPr>
            <w:hyperlink w:anchor="Indication_V2">
              <w:r>
                <w:rPr>
                  <w:rStyle w:val="HyperlinkText9pt"/>
                </w:rPr>
                <w:t>Indication (V2)</w:t>
              </w:r>
            </w:hyperlink>
          </w:p>
        </w:tc>
        <w:tc>
          <w:tcPr>
            <w:tcW w:w="360" w:type="dxa"/>
          </w:tcPr>
          <w:p w14:paraId="361A4832" w14:textId="77777777" w:rsidR="006F2B85" w:rsidRDefault="001E7B82">
            <w:pPr>
              <w:pStyle w:val="TableText"/>
            </w:pPr>
            <w:r>
              <w:t>entry</w:t>
            </w:r>
          </w:p>
        </w:tc>
        <w:tc>
          <w:tcPr>
            <w:tcW w:w="360" w:type="dxa"/>
          </w:tcPr>
          <w:p w14:paraId="295076F0" w14:textId="77777777" w:rsidR="006F2B85" w:rsidRDefault="001E7B82">
            <w:pPr>
              <w:pStyle w:val="TableText"/>
            </w:pPr>
            <w:r>
              <w:t>urn:hl7ii:2.16.840.1.113883.10.20.22.4.19:2014-06-09</w:t>
            </w:r>
          </w:p>
        </w:tc>
      </w:tr>
      <w:tr w:rsidR="006F2B85" w14:paraId="443B9240" w14:textId="77777777">
        <w:trPr>
          <w:jc w:val="center"/>
        </w:trPr>
        <w:tc>
          <w:tcPr>
            <w:tcW w:w="360" w:type="dxa"/>
          </w:tcPr>
          <w:p w14:paraId="1B00BDE4" w14:textId="5F656EA3" w:rsidR="006F2B85" w:rsidRDefault="001E7B82">
            <w:pPr>
              <w:pStyle w:val="TableText"/>
              <w:ind w:left="288"/>
            </w:pPr>
            <w:hyperlink w:anchor="Instruction_V2">
              <w:r>
                <w:rPr>
                  <w:rStyle w:val="HyperlinkText9pt"/>
                </w:rPr>
                <w:t>Instruction (V2)</w:t>
              </w:r>
            </w:hyperlink>
          </w:p>
        </w:tc>
        <w:tc>
          <w:tcPr>
            <w:tcW w:w="360" w:type="dxa"/>
          </w:tcPr>
          <w:p w14:paraId="06819B17" w14:textId="77777777" w:rsidR="006F2B85" w:rsidRDefault="001E7B82">
            <w:pPr>
              <w:pStyle w:val="TableText"/>
            </w:pPr>
            <w:r>
              <w:t>entry</w:t>
            </w:r>
          </w:p>
        </w:tc>
        <w:tc>
          <w:tcPr>
            <w:tcW w:w="360" w:type="dxa"/>
          </w:tcPr>
          <w:p w14:paraId="35276ADE" w14:textId="77777777" w:rsidR="006F2B85" w:rsidRDefault="001E7B82">
            <w:pPr>
              <w:pStyle w:val="TableText"/>
            </w:pPr>
            <w:r>
              <w:t>urn:hl7ii:2.16.840.1.113883.10.20.22.4.20:2014-06-09</w:t>
            </w:r>
          </w:p>
        </w:tc>
      </w:tr>
      <w:tr w:rsidR="006F2B85" w14:paraId="6D54C7A3" w14:textId="77777777">
        <w:trPr>
          <w:jc w:val="center"/>
        </w:trPr>
        <w:tc>
          <w:tcPr>
            <w:tcW w:w="360" w:type="dxa"/>
          </w:tcPr>
          <w:p w14:paraId="3C6685A8" w14:textId="6018F8EA" w:rsidR="006F2B85" w:rsidRDefault="001E7B82">
            <w:pPr>
              <w:pStyle w:val="TableText"/>
              <w:ind w:left="288"/>
            </w:pPr>
            <w:hyperlink w:anchor="U_Author_Participation">
              <w:r>
                <w:rPr>
                  <w:rStyle w:val="HyperlinkText9pt"/>
                </w:rPr>
                <w:t>Author Participation</w:t>
              </w:r>
            </w:hyperlink>
          </w:p>
        </w:tc>
        <w:tc>
          <w:tcPr>
            <w:tcW w:w="360" w:type="dxa"/>
          </w:tcPr>
          <w:p w14:paraId="442240CB" w14:textId="77777777" w:rsidR="006F2B85" w:rsidRDefault="001E7B82">
            <w:pPr>
              <w:pStyle w:val="TableText"/>
            </w:pPr>
            <w:r>
              <w:t>unspecified</w:t>
            </w:r>
          </w:p>
        </w:tc>
        <w:tc>
          <w:tcPr>
            <w:tcW w:w="360" w:type="dxa"/>
          </w:tcPr>
          <w:p w14:paraId="711C7F83" w14:textId="77777777" w:rsidR="006F2B85" w:rsidRDefault="001E7B82">
            <w:pPr>
              <w:pStyle w:val="TableText"/>
            </w:pPr>
            <w:r>
              <w:t>urn:oid:2.16.840.1.113883.10.20.22.4.119</w:t>
            </w:r>
          </w:p>
        </w:tc>
      </w:tr>
      <w:tr w:rsidR="006F2B85" w14:paraId="7209578A" w14:textId="77777777">
        <w:trPr>
          <w:jc w:val="center"/>
        </w:trPr>
        <w:tc>
          <w:tcPr>
            <w:tcW w:w="360" w:type="dxa"/>
          </w:tcPr>
          <w:p w14:paraId="687BAC94" w14:textId="03A7E923" w:rsidR="006F2B85" w:rsidRDefault="001E7B82">
            <w:pPr>
              <w:pStyle w:val="TableText"/>
              <w:ind w:left="288"/>
            </w:pPr>
            <w:hyperlink w:anchor="E_Medication_Activity_NHCS_V3">
              <w:r>
                <w:rPr>
                  <w:rStyle w:val="HyperlinkText9pt"/>
                </w:rPr>
                <w:t>Medication Activity (NHCS V3)</w:t>
              </w:r>
            </w:hyperlink>
          </w:p>
        </w:tc>
        <w:tc>
          <w:tcPr>
            <w:tcW w:w="360" w:type="dxa"/>
          </w:tcPr>
          <w:p w14:paraId="6B98870D" w14:textId="77777777" w:rsidR="006F2B85" w:rsidRDefault="001E7B82">
            <w:pPr>
              <w:pStyle w:val="TableText"/>
            </w:pPr>
            <w:r>
              <w:t>entry</w:t>
            </w:r>
          </w:p>
        </w:tc>
        <w:tc>
          <w:tcPr>
            <w:tcW w:w="360" w:type="dxa"/>
          </w:tcPr>
          <w:p w14:paraId="5581DD08" w14:textId="77777777" w:rsidR="006F2B85" w:rsidRDefault="001E7B82">
            <w:pPr>
              <w:pStyle w:val="TableText"/>
            </w:pPr>
            <w:r>
              <w:t>urn:hl7ii:2.16.840.1.113883.10.20.22.4.16:2025-08-01</w:t>
            </w:r>
          </w:p>
        </w:tc>
      </w:tr>
      <w:tr w:rsidR="006F2B85" w14:paraId="76770D23" w14:textId="77777777">
        <w:trPr>
          <w:jc w:val="center"/>
        </w:trPr>
        <w:tc>
          <w:tcPr>
            <w:tcW w:w="360" w:type="dxa"/>
          </w:tcPr>
          <w:p w14:paraId="6B704EF4" w14:textId="4699AD65" w:rsidR="006F2B85" w:rsidRDefault="001E7B82">
            <w:pPr>
              <w:pStyle w:val="TableText"/>
              <w:ind w:left="432"/>
            </w:pPr>
            <w:hyperlink w:anchor="E_Drug_Vehicle">
              <w:r>
                <w:rPr>
                  <w:rStyle w:val="HyperlinkText9pt"/>
                </w:rPr>
                <w:t>Drug Vehicle</w:t>
              </w:r>
            </w:hyperlink>
          </w:p>
        </w:tc>
        <w:tc>
          <w:tcPr>
            <w:tcW w:w="360" w:type="dxa"/>
          </w:tcPr>
          <w:p w14:paraId="4E91D05D" w14:textId="77777777" w:rsidR="006F2B85" w:rsidRDefault="001E7B82">
            <w:pPr>
              <w:pStyle w:val="TableText"/>
            </w:pPr>
            <w:r>
              <w:t>entry</w:t>
            </w:r>
          </w:p>
        </w:tc>
        <w:tc>
          <w:tcPr>
            <w:tcW w:w="360" w:type="dxa"/>
          </w:tcPr>
          <w:p w14:paraId="4AF36503" w14:textId="77777777" w:rsidR="006F2B85" w:rsidRDefault="001E7B82">
            <w:pPr>
              <w:pStyle w:val="TableText"/>
            </w:pPr>
            <w:r>
              <w:t>urn:oid:2.16.840.1.113883.10.20.22.4.24</w:t>
            </w:r>
          </w:p>
        </w:tc>
      </w:tr>
      <w:tr w:rsidR="006F2B85" w14:paraId="6C3591CC" w14:textId="77777777">
        <w:trPr>
          <w:jc w:val="center"/>
        </w:trPr>
        <w:tc>
          <w:tcPr>
            <w:tcW w:w="360" w:type="dxa"/>
          </w:tcPr>
          <w:p w14:paraId="503FEAE1" w14:textId="1462D992" w:rsidR="006F2B85" w:rsidRDefault="001E7B82">
            <w:pPr>
              <w:pStyle w:val="TableText"/>
              <w:ind w:left="432"/>
            </w:pPr>
            <w:hyperlink w:anchor="Indication_V2">
              <w:r>
                <w:rPr>
                  <w:rStyle w:val="HyperlinkText9pt"/>
                </w:rPr>
                <w:t>Indication (V2)</w:t>
              </w:r>
            </w:hyperlink>
          </w:p>
        </w:tc>
        <w:tc>
          <w:tcPr>
            <w:tcW w:w="360" w:type="dxa"/>
          </w:tcPr>
          <w:p w14:paraId="3F229A9F" w14:textId="77777777" w:rsidR="006F2B85" w:rsidRDefault="001E7B82">
            <w:pPr>
              <w:pStyle w:val="TableText"/>
            </w:pPr>
            <w:r>
              <w:t>entry</w:t>
            </w:r>
          </w:p>
        </w:tc>
        <w:tc>
          <w:tcPr>
            <w:tcW w:w="360" w:type="dxa"/>
          </w:tcPr>
          <w:p w14:paraId="2D929A48" w14:textId="77777777" w:rsidR="006F2B85" w:rsidRDefault="001E7B82">
            <w:pPr>
              <w:pStyle w:val="TableText"/>
            </w:pPr>
            <w:r>
              <w:t>urn:hl7ii:2.16.840.1.113883.10.20.22.4.19:2014-06-09</w:t>
            </w:r>
          </w:p>
        </w:tc>
      </w:tr>
      <w:tr w:rsidR="006F2B85" w14:paraId="182B1400" w14:textId="77777777">
        <w:trPr>
          <w:jc w:val="center"/>
        </w:trPr>
        <w:tc>
          <w:tcPr>
            <w:tcW w:w="360" w:type="dxa"/>
          </w:tcPr>
          <w:p w14:paraId="5E27308D" w14:textId="7B48E0D2" w:rsidR="006F2B85" w:rsidRDefault="001E7B82">
            <w:pPr>
              <w:pStyle w:val="TableText"/>
              <w:ind w:left="432"/>
            </w:pPr>
            <w:hyperlink w:anchor="E_Medication_Supply_Order_V2">
              <w:r>
                <w:rPr>
                  <w:rStyle w:val="HyperlinkText9pt"/>
                </w:rPr>
                <w:t>Medication Supply Order (V2)</w:t>
              </w:r>
            </w:hyperlink>
          </w:p>
        </w:tc>
        <w:tc>
          <w:tcPr>
            <w:tcW w:w="360" w:type="dxa"/>
          </w:tcPr>
          <w:p w14:paraId="207E6B5D" w14:textId="77777777" w:rsidR="006F2B85" w:rsidRDefault="001E7B82">
            <w:pPr>
              <w:pStyle w:val="TableText"/>
            </w:pPr>
            <w:r>
              <w:t>entry</w:t>
            </w:r>
          </w:p>
        </w:tc>
        <w:tc>
          <w:tcPr>
            <w:tcW w:w="360" w:type="dxa"/>
          </w:tcPr>
          <w:p w14:paraId="2CE995F8" w14:textId="77777777" w:rsidR="006F2B85" w:rsidRDefault="001E7B82">
            <w:pPr>
              <w:pStyle w:val="TableText"/>
            </w:pPr>
            <w:r>
              <w:t>urn:hl7ii:2.16.840.1.113883.10.20.22.4.17:2014-06-09</w:t>
            </w:r>
          </w:p>
        </w:tc>
      </w:tr>
      <w:tr w:rsidR="006F2B85" w14:paraId="5ACB7D6D" w14:textId="77777777">
        <w:trPr>
          <w:jc w:val="center"/>
        </w:trPr>
        <w:tc>
          <w:tcPr>
            <w:tcW w:w="360" w:type="dxa"/>
          </w:tcPr>
          <w:p w14:paraId="47AB13B9" w14:textId="4C9E17BB" w:rsidR="006F2B85" w:rsidRDefault="001E7B82">
            <w:pPr>
              <w:pStyle w:val="TableText"/>
              <w:ind w:left="576"/>
            </w:pPr>
            <w:hyperlink w:anchor="E_Medication_Information_V2">
              <w:r>
                <w:rPr>
                  <w:rStyle w:val="HyperlinkText9pt"/>
                </w:rPr>
                <w:t>Medication Information (V2)</w:t>
              </w:r>
            </w:hyperlink>
          </w:p>
        </w:tc>
        <w:tc>
          <w:tcPr>
            <w:tcW w:w="360" w:type="dxa"/>
          </w:tcPr>
          <w:p w14:paraId="0920843D" w14:textId="77777777" w:rsidR="006F2B85" w:rsidRDefault="001E7B82">
            <w:pPr>
              <w:pStyle w:val="TableText"/>
            </w:pPr>
            <w:r>
              <w:t>entry</w:t>
            </w:r>
          </w:p>
        </w:tc>
        <w:tc>
          <w:tcPr>
            <w:tcW w:w="360" w:type="dxa"/>
          </w:tcPr>
          <w:p w14:paraId="3F7DDE71" w14:textId="77777777" w:rsidR="006F2B85" w:rsidRDefault="001E7B82">
            <w:pPr>
              <w:pStyle w:val="TableText"/>
            </w:pPr>
            <w:r>
              <w:t>urn:hl7ii:2.16.840.1.113883.10.20.22.4.23:2014-06-09</w:t>
            </w:r>
          </w:p>
        </w:tc>
      </w:tr>
      <w:tr w:rsidR="006F2B85" w14:paraId="4E6AC86C" w14:textId="77777777">
        <w:trPr>
          <w:jc w:val="center"/>
        </w:trPr>
        <w:tc>
          <w:tcPr>
            <w:tcW w:w="360" w:type="dxa"/>
          </w:tcPr>
          <w:p w14:paraId="4B979969" w14:textId="135522CD" w:rsidR="006F2B85" w:rsidRDefault="001E7B82">
            <w:pPr>
              <w:pStyle w:val="TableText"/>
              <w:ind w:left="576"/>
            </w:pPr>
            <w:hyperlink w:anchor="Instruction_V2">
              <w:r>
                <w:rPr>
                  <w:rStyle w:val="HyperlinkText9pt"/>
                </w:rPr>
                <w:t>Instruction (V2)</w:t>
              </w:r>
            </w:hyperlink>
          </w:p>
        </w:tc>
        <w:tc>
          <w:tcPr>
            <w:tcW w:w="360" w:type="dxa"/>
          </w:tcPr>
          <w:p w14:paraId="11E530AE" w14:textId="77777777" w:rsidR="006F2B85" w:rsidRDefault="001E7B82">
            <w:pPr>
              <w:pStyle w:val="TableText"/>
            </w:pPr>
            <w:r>
              <w:t>entry</w:t>
            </w:r>
          </w:p>
        </w:tc>
        <w:tc>
          <w:tcPr>
            <w:tcW w:w="360" w:type="dxa"/>
          </w:tcPr>
          <w:p w14:paraId="20894D64" w14:textId="77777777" w:rsidR="006F2B85" w:rsidRDefault="001E7B82">
            <w:pPr>
              <w:pStyle w:val="TableText"/>
            </w:pPr>
            <w:r>
              <w:t>urn:hl7ii:2.16.840.1.113883.10.20.</w:t>
            </w:r>
            <w:r>
              <w:lastRenderedPageBreak/>
              <w:t>22.4.20:2014-06-09</w:t>
            </w:r>
          </w:p>
        </w:tc>
      </w:tr>
      <w:tr w:rsidR="006F2B85" w14:paraId="4D38E677" w14:textId="77777777">
        <w:trPr>
          <w:jc w:val="center"/>
        </w:trPr>
        <w:tc>
          <w:tcPr>
            <w:tcW w:w="360" w:type="dxa"/>
          </w:tcPr>
          <w:p w14:paraId="7197C1EE" w14:textId="53D3158A"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65F7BA79" w14:textId="77777777" w:rsidR="006F2B85" w:rsidRDefault="001E7B82">
            <w:pPr>
              <w:pStyle w:val="TableText"/>
            </w:pPr>
            <w:r>
              <w:t>entry</w:t>
            </w:r>
          </w:p>
        </w:tc>
        <w:tc>
          <w:tcPr>
            <w:tcW w:w="360" w:type="dxa"/>
          </w:tcPr>
          <w:p w14:paraId="6BB9AD43" w14:textId="77777777" w:rsidR="006F2B85" w:rsidRDefault="001E7B82">
            <w:pPr>
              <w:pStyle w:val="TableText"/>
            </w:pPr>
            <w:r>
              <w:t>urn:hl7ii:2.16.840.1.113883.10.20.22.4.54:2014-06-09</w:t>
            </w:r>
          </w:p>
        </w:tc>
      </w:tr>
      <w:tr w:rsidR="006F2B85" w14:paraId="574C6FF9" w14:textId="77777777">
        <w:trPr>
          <w:jc w:val="center"/>
        </w:trPr>
        <w:tc>
          <w:tcPr>
            <w:tcW w:w="360" w:type="dxa"/>
          </w:tcPr>
          <w:p w14:paraId="1AEE3847" w14:textId="45C8A60C" w:rsidR="006F2B85" w:rsidRDefault="001E7B82">
            <w:pPr>
              <w:pStyle w:val="TableText"/>
              <w:ind w:left="432"/>
            </w:pPr>
            <w:hyperlink w:anchor="E_Medication_Information_V2">
              <w:r>
                <w:rPr>
                  <w:rStyle w:val="HyperlinkText9pt"/>
                </w:rPr>
                <w:t>Medication Information (V2)</w:t>
              </w:r>
            </w:hyperlink>
          </w:p>
        </w:tc>
        <w:tc>
          <w:tcPr>
            <w:tcW w:w="360" w:type="dxa"/>
          </w:tcPr>
          <w:p w14:paraId="3FF1B57D" w14:textId="77777777" w:rsidR="006F2B85" w:rsidRDefault="001E7B82">
            <w:pPr>
              <w:pStyle w:val="TableText"/>
            </w:pPr>
            <w:r>
              <w:t>entry</w:t>
            </w:r>
          </w:p>
        </w:tc>
        <w:tc>
          <w:tcPr>
            <w:tcW w:w="360" w:type="dxa"/>
          </w:tcPr>
          <w:p w14:paraId="36CC5101" w14:textId="77777777" w:rsidR="006F2B85" w:rsidRDefault="001E7B82">
            <w:pPr>
              <w:pStyle w:val="TableText"/>
            </w:pPr>
            <w:r>
              <w:t>urn:hl7ii:2.16.840.1.113883.10.20.22.4.23:2014-06-09</w:t>
            </w:r>
          </w:p>
        </w:tc>
      </w:tr>
      <w:tr w:rsidR="006F2B85" w14:paraId="3B6882CE" w14:textId="77777777">
        <w:trPr>
          <w:jc w:val="center"/>
        </w:trPr>
        <w:tc>
          <w:tcPr>
            <w:tcW w:w="360" w:type="dxa"/>
          </w:tcPr>
          <w:p w14:paraId="2A7090C7" w14:textId="633CF909" w:rsidR="006F2B85" w:rsidRDefault="001E7B82">
            <w:pPr>
              <w:pStyle w:val="TableText"/>
              <w:ind w:left="432"/>
            </w:pPr>
            <w:hyperlink w:anchor="Instruction_V2">
              <w:r>
                <w:rPr>
                  <w:rStyle w:val="HyperlinkText9pt"/>
                </w:rPr>
                <w:t>Instruction (V2)</w:t>
              </w:r>
            </w:hyperlink>
          </w:p>
        </w:tc>
        <w:tc>
          <w:tcPr>
            <w:tcW w:w="360" w:type="dxa"/>
          </w:tcPr>
          <w:p w14:paraId="3B6EFCA8" w14:textId="77777777" w:rsidR="006F2B85" w:rsidRDefault="001E7B82">
            <w:pPr>
              <w:pStyle w:val="TableText"/>
            </w:pPr>
            <w:r>
              <w:t>entry</w:t>
            </w:r>
          </w:p>
        </w:tc>
        <w:tc>
          <w:tcPr>
            <w:tcW w:w="360" w:type="dxa"/>
          </w:tcPr>
          <w:p w14:paraId="2BDF951F" w14:textId="77777777" w:rsidR="006F2B85" w:rsidRDefault="001E7B82">
            <w:pPr>
              <w:pStyle w:val="TableText"/>
            </w:pPr>
            <w:r>
              <w:t>urn:hl7ii:2.16.840.1.113883.10.20.22.4.20:2014-06-09</w:t>
            </w:r>
          </w:p>
        </w:tc>
      </w:tr>
      <w:tr w:rsidR="006F2B85" w14:paraId="19C088A6" w14:textId="77777777">
        <w:trPr>
          <w:jc w:val="center"/>
        </w:trPr>
        <w:tc>
          <w:tcPr>
            <w:tcW w:w="360" w:type="dxa"/>
          </w:tcPr>
          <w:p w14:paraId="336EE9AF" w14:textId="409FAA6C" w:rsidR="006F2B85" w:rsidRDefault="001E7B82">
            <w:pPr>
              <w:pStyle w:val="TableText"/>
              <w:ind w:left="432"/>
            </w:pPr>
            <w:hyperlink w:anchor="U_Author_Participation">
              <w:r>
                <w:rPr>
                  <w:rStyle w:val="HyperlinkText9pt"/>
                </w:rPr>
                <w:t>Author Participation</w:t>
              </w:r>
            </w:hyperlink>
          </w:p>
        </w:tc>
        <w:tc>
          <w:tcPr>
            <w:tcW w:w="360" w:type="dxa"/>
          </w:tcPr>
          <w:p w14:paraId="4107B80A" w14:textId="77777777" w:rsidR="006F2B85" w:rsidRDefault="001E7B82">
            <w:pPr>
              <w:pStyle w:val="TableText"/>
            </w:pPr>
            <w:r>
              <w:t>unspecified</w:t>
            </w:r>
          </w:p>
        </w:tc>
        <w:tc>
          <w:tcPr>
            <w:tcW w:w="360" w:type="dxa"/>
          </w:tcPr>
          <w:p w14:paraId="602C2CD3" w14:textId="77777777" w:rsidR="006F2B85" w:rsidRDefault="001E7B82">
            <w:pPr>
              <w:pStyle w:val="TableText"/>
            </w:pPr>
            <w:r>
              <w:t>urn:oid:2.16.840.1.113883.10.20.22.4.119</w:t>
            </w:r>
          </w:p>
        </w:tc>
      </w:tr>
      <w:tr w:rsidR="006F2B85" w14:paraId="2B1469D4" w14:textId="77777777">
        <w:trPr>
          <w:jc w:val="center"/>
        </w:trPr>
        <w:tc>
          <w:tcPr>
            <w:tcW w:w="360" w:type="dxa"/>
          </w:tcPr>
          <w:p w14:paraId="0A4714A9" w14:textId="36B3D661" w:rsidR="006F2B85" w:rsidRDefault="001E7B82">
            <w:pPr>
              <w:pStyle w:val="TableText"/>
              <w:ind w:left="432"/>
            </w:pPr>
            <w:hyperlink w:anchor="E_Substance_Administered_Act">
              <w:r>
                <w:rPr>
                  <w:rStyle w:val="HyperlinkText9pt"/>
                </w:rPr>
                <w:t>Substance Administered Act</w:t>
              </w:r>
            </w:hyperlink>
          </w:p>
        </w:tc>
        <w:tc>
          <w:tcPr>
            <w:tcW w:w="360" w:type="dxa"/>
          </w:tcPr>
          <w:p w14:paraId="63F04E64" w14:textId="77777777" w:rsidR="006F2B85" w:rsidRDefault="001E7B82">
            <w:pPr>
              <w:pStyle w:val="TableText"/>
            </w:pPr>
            <w:r>
              <w:t>entry</w:t>
            </w:r>
          </w:p>
        </w:tc>
        <w:tc>
          <w:tcPr>
            <w:tcW w:w="360" w:type="dxa"/>
          </w:tcPr>
          <w:p w14:paraId="14FC389C" w14:textId="77777777" w:rsidR="006F2B85" w:rsidRDefault="001E7B82">
            <w:pPr>
              <w:pStyle w:val="TableText"/>
            </w:pPr>
            <w:r>
              <w:t>urn:oid:2.16.840.1.113883.10.20.22.4.118</w:t>
            </w:r>
          </w:p>
        </w:tc>
      </w:tr>
      <w:tr w:rsidR="006F2B85" w14:paraId="5DC9CF48" w14:textId="77777777">
        <w:trPr>
          <w:jc w:val="center"/>
        </w:trPr>
        <w:tc>
          <w:tcPr>
            <w:tcW w:w="360" w:type="dxa"/>
          </w:tcPr>
          <w:p w14:paraId="492CA37C" w14:textId="64BB06E5" w:rsidR="006F2B85" w:rsidRDefault="001E7B82">
            <w:pPr>
              <w:pStyle w:val="TableText"/>
              <w:ind w:left="432"/>
            </w:pPr>
            <w:hyperlink w:anchor="E_Medication_Free_Text_Sig">
              <w:r>
                <w:rPr>
                  <w:rStyle w:val="HyperlinkText9pt"/>
                </w:rPr>
                <w:t>Medication Free Text Sig</w:t>
              </w:r>
            </w:hyperlink>
          </w:p>
        </w:tc>
        <w:tc>
          <w:tcPr>
            <w:tcW w:w="360" w:type="dxa"/>
          </w:tcPr>
          <w:p w14:paraId="5088B219" w14:textId="77777777" w:rsidR="006F2B85" w:rsidRDefault="001E7B82">
            <w:pPr>
              <w:pStyle w:val="TableText"/>
            </w:pPr>
            <w:r>
              <w:t>entry</w:t>
            </w:r>
          </w:p>
        </w:tc>
        <w:tc>
          <w:tcPr>
            <w:tcW w:w="360" w:type="dxa"/>
          </w:tcPr>
          <w:p w14:paraId="2725520F" w14:textId="77777777" w:rsidR="006F2B85" w:rsidRDefault="001E7B82">
            <w:pPr>
              <w:pStyle w:val="TableText"/>
            </w:pPr>
            <w:r>
              <w:t>urn:oid:2.16.840.1.113883.10.20.22.4.147</w:t>
            </w:r>
          </w:p>
        </w:tc>
      </w:tr>
      <w:tr w:rsidR="006F2B85" w14:paraId="01190498" w14:textId="77777777">
        <w:trPr>
          <w:jc w:val="center"/>
        </w:trPr>
        <w:tc>
          <w:tcPr>
            <w:tcW w:w="360" w:type="dxa"/>
          </w:tcPr>
          <w:p w14:paraId="2221E216" w14:textId="23FD09DC" w:rsidR="006F2B85" w:rsidRDefault="001E7B82">
            <w:pPr>
              <w:pStyle w:val="TableText"/>
              <w:ind w:left="432"/>
            </w:pPr>
            <w:hyperlink w:anchor="E_Medication_Dispense_V3">
              <w:r>
                <w:rPr>
                  <w:rStyle w:val="HyperlinkText9pt"/>
                </w:rPr>
                <w:t>Medication Dispense (V3)</w:t>
              </w:r>
            </w:hyperlink>
          </w:p>
        </w:tc>
        <w:tc>
          <w:tcPr>
            <w:tcW w:w="360" w:type="dxa"/>
          </w:tcPr>
          <w:p w14:paraId="08EB332C" w14:textId="77777777" w:rsidR="006F2B85" w:rsidRDefault="001E7B82">
            <w:pPr>
              <w:pStyle w:val="TableText"/>
            </w:pPr>
            <w:r>
              <w:t>entry</w:t>
            </w:r>
          </w:p>
        </w:tc>
        <w:tc>
          <w:tcPr>
            <w:tcW w:w="360" w:type="dxa"/>
          </w:tcPr>
          <w:p w14:paraId="4216D5E8" w14:textId="77777777" w:rsidR="006F2B85" w:rsidRDefault="001E7B82">
            <w:pPr>
              <w:pStyle w:val="TableText"/>
            </w:pPr>
            <w:r>
              <w:t>urn:hl7ii:2.16.840.1.113883.10.20.22.4.18:2023-05-01</w:t>
            </w:r>
          </w:p>
        </w:tc>
      </w:tr>
      <w:tr w:rsidR="006F2B85" w14:paraId="55574628" w14:textId="77777777">
        <w:trPr>
          <w:jc w:val="center"/>
        </w:trPr>
        <w:tc>
          <w:tcPr>
            <w:tcW w:w="360" w:type="dxa"/>
          </w:tcPr>
          <w:p w14:paraId="37D1F07E" w14:textId="0C6BB374" w:rsidR="006F2B85" w:rsidRDefault="001E7B82">
            <w:pPr>
              <w:pStyle w:val="TableText"/>
              <w:ind w:left="576"/>
            </w:pPr>
            <w:hyperlink w:anchor="U_US_Realm_Address_ADUSFIELDED">
              <w:r>
                <w:rPr>
                  <w:rStyle w:val="HyperlinkText9pt"/>
                </w:rPr>
                <w:t>US Realm Address (AD.US.FIELDED)</w:t>
              </w:r>
            </w:hyperlink>
          </w:p>
        </w:tc>
        <w:tc>
          <w:tcPr>
            <w:tcW w:w="360" w:type="dxa"/>
          </w:tcPr>
          <w:p w14:paraId="0C03F13D" w14:textId="77777777" w:rsidR="006F2B85" w:rsidRDefault="001E7B82">
            <w:pPr>
              <w:pStyle w:val="TableText"/>
            </w:pPr>
            <w:r>
              <w:t>unspecified</w:t>
            </w:r>
          </w:p>
        </w:tc>
        <w:tc>
          <w:tcPr>
            <w:tcW w:w="360" w:type="dxa"/>
          </w:tcPr>
          <w:p w14:paraId="0E4A597A" w14:textId="77777777" w:rsidR="006F2B85" w:rsidRDefault="001E7B82">
            <w:pPr>
              <w:pStyle w:val="TableText"/>
            </w:pPr>
            <w:r>
              <w:t>urn:oid:2.16.840.1.113883.10.20.22.5.2</w:t>
            </w:r>
          </w:p>
        </w:tc>
      </w:tr>
      <w:tr w:rsidR="006F2B85" w14:paraId="6067E2D8" w14:textId="77777777">
        <w:trPr>
          <w:jc w:val="center"/>
        </w:trPr>
        <w:tc>
          <w:tcPr>
            <w:tcW w:w="360" w:type="dxa"/>
          </w:tcPr>
          <w:p w14:paraId="102B4626" w14:textId="3AE70217" w:rsidR="006F2B85" w:rsidRDefault="001E7B82">
            <w:pPr>
              <w:pStyle w:val="TableText"/>
              <w:ind w:left="576"/>
            </w:pPr>
            <w:hyperlink w:anchor="E_Medication_Supply_Order_V2">
              <w:r>
                <w:rPr>
                  <w:rStyle w:val="HyperlinkText9pt"/>
                </w:rPr>
                <w:t>Medication Supply Order (V2)</w:t>
              </w:r>
            </w:hyperlink>
          </w:p>
        </w:tc>
        <w:tc>
          <w:tcPr>
            <w:tcW w:w="360" w:type="dxa"/>
          </w:tcPr>
          <w:p w14:paraId="672EDC92" w14:textId="77777777" w:rsidR="006F2B85" w:rsidRDefault="001E7B82">
            <w:pPr>
              <w:pStyle w:val="TableText"/>
            </w:pPr>
            <w:r>
              <w:t>entry</w:t>
            </w:r>
          </w:p>
        </w:tc>
        <w:tc>
          <w:tcPr>
            <w:tcW w:w="360" w:type="dxa"/>
          </w:tcPr>
          <w:p w14:paraId="0BD0B2CC" w14:textId="77777777" w:rsidR="006F2B85" w:rsidRDefault="001E7B82">
            <w:pPr>
              <w:pStyle w:val="TableText"/>
            </w:pPr>
            <w:r>
              <w:t>urn:hl7ii:2.16.840.1.113883.10.20.22.4.17:2014-06-09</w:t>
            </w:r>
          </w:p>
        </w:tc>
      </w:tr>
      <w:tr w:rsidR="006F2B85" w14:paraId="0D853D6F" w14:textId="77777777">
        <w:trPr>
          <w:jc w:val="center"/>
        </w:trPr>
        <w:tc>
          <w:tcPr>
            <w:tcW w:w="360" w:type="dxa"/>
          </w:tcPr>
          <w:p w14:paraId="0C767527" w14:textId="25C37698" w:rsidR="006F2B85" w:rsidRDefault="001E7B82">
            <w:pPr>
              <w:pStyle w:val="TableText"/>
              <w:ind w:left="720"/>
            </w:pPr>
            <w:hyperlink w:anchor="E_Medication_Information_V2">
              <w:r>
                <w:rPr>
                  <w:rStyle w:val="HyperlinkText9pt"/>
                </w:rPr>
                <w:t>Medication Information (V2)</w:t>
              </w:r>
            </w:hyperlink>
          </w:p>
        </w:tc>
        <w:tc>
          <w:tcPr>
            <w:tcW w:w="360" w:type="dxa"/>
          </w:tcPr>
          <w:p w14:paraId="3779163C" w14:textId="77777777" w:rsidR="006F2B85" w:rsidRDefault="001E7B82">
            <w:pPr>
              <w:pStyle w:val="TableText"/>
            </w:pPr>
            <w:r>
              <w:t>entry</w:t>
            </w:r>
          </w:p>
        </w:tc>
        <w:tc>
          <w:tcPr>
            <w:tcW w:w="360" w:type="dxa"/>
          </w:tcPr>
          <w:p w14:paraId="3B56D70F" w14:textId="77777777" w:rsidR="006F2B85" w:rsidRDefault="001E7B82">
            <w:pPr>
              <w:pStyle w:val="TableText"/>
            </w:pPr>
            <w:r>
              <w:t>urn:hl7ii:2.16.840.1.113883.10.20.22.4.23:2014-06-09</w:t>
            </w:r>
          </w:p>
        </w:tc>
      </w:tr>
      <w:tr w:rsidR="006F2B85" w14:paraId="09046822" w14:textId="77777777">
        <w:trPr>
          <w:jc w:val="center"/>
        </w:trPr>
        <w:tc>
          <w:tcPr>
            <w:tcW w:w="360" w:type="dxa"/>
          </w:tcPr>
          <w:p w14:paraId="4B927CC7" w14:textId="3F53F5EF" w:rsidR="006F2B85" w:rsidRDefault="001E7B82">
            <w:pPr>
              <w:pStyle w:val="TableText"/>
              <w:ind w:left="720"/>
            </w:pPr>
            <w:hyperlink w:anchor="Instruction_V2">
              <w:r>
                <w:rPr>
                  <w:rStyle w:val="HyperlinkText9pt"/>
                </w:rPr>
                <w:t>Instruction (V2)</w:t>
              </w:r>
            </w:hyperlink>
          </w:p>
        </w:tc>
        <w:tc>
          <w:tcPr>
            <w:tcW w:w="360" w:type="dxa"/>
          </w:tcPr>
          <w:p w14:paraId="4DC9B3A3" w14:textId="77777777" w:rsidR="006F2B85" w:rsidRDefault="001E7B82">
            <w:pPr>
              <w:pStyle w:val="TableText"/>
            </w:pPr>
            <w:r>
              <w:t>entry</w:t>
            </w:r>
          </w:p>
        </w:tc>
        <w:tc>
          <w:tcPr>
            <w:tcW w:w="360" w:type="dxa"/>
          </w:tcPr>
          <w:p w14:paraId="4DFD49C8" w14:textId="77777777" w:rsidR="006F2B85" w:rsidRDefault="001E7B82">
            <w:pPr>
              <w:pStyle w:val="TableText"/>
            </w:pPr>
            <w:r>
              <w:t>urn:hl7ii:2.16.840.1.113883.10.20.22.4.20:2014-06-09</w:t>
            </w:r>
          </w:p>
        </w:tc>
      </w:tr>
      <w:tr w:rsidR="006F2B85" w14:paraId="12EE9A4E" w14:textId="77777777">
        <w:trPr>
          <w:jc w:val="center"/>
        </w:trPr>
        <w:tc>
          <w:tcPr>
            <w:tcW w:w="360" w:type="dxa"/>
          </w:tcPr>
          <w:p w14:paraId="091B981A" w14:textId="31F10C0E"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2A6D652" w14:textId="77777777" w:rsidR="006F2B85" w:rsidRDefault="001E7B82">
            <w:pPr>
              <w:pStyle w:val="TableText"/>
            </w:pPr>
            <w:r>
              <w:t>entry</w:t>
            </w:r>
          </w:p>
        </w:tc>
        <w:tc>
          <w:tcPr>
            <w:tcW w:w="360" w:type="dxa"/>
          </w:tcPr>
          <w:p w14:paraId="5578B618" w14:textId="77777777" w:rsidR="006F2B85" w:rsidRDefault="001E7B82">
            <w:pPr>
              <w:pStyle w:val="TableText"/>
            </w:pPr>
            <w:r>
              <w:t>urn:hl7ii:2.16.840.1.113883.10.20.22.4.54:2014-06-09</w:t>
            </w:r>
          </w:p>
        </w:tc>
      </w:tr>
      <w:tr w:rsidR="006F2B85" w14:paraId="24D368BD" w14:textId="77777777">
        <w:trPr>
          <w:jc w:val="center"/>
        </w:trPr>
        <w:tc>
          <w:tcPr>
            <w:tcW w:w="360" w:type="dxa"/>
          </w:tcPr>
          <w:p w14:paraId="66A255CF" w14:textId="472FF133" w:rsidR="006F2B85" w:rsidRDefault="001E7B82">
            <w:pPr>
              <w:pStyle w:val="TableText"/>
              <w:ind w:left="576"/>
            </w:pPr>
            <w:hyperlink w:anchor="E_Medication_Information_V2">
              <w:r>
                <w:rPr>
                  <w:rStyle w:val="HyperlinkText9pt"/>
                </w:rPr>
                <w:t>Medication Information (V2)</w:t>
              </w:r>
            </w:hyperlink>
          </w:p>
        </w:tc>
        <w:tc>
          <w:tcPr>
            <w:tcW w:w="360" w:type="dxa"/>
          </w:tcPr>
          <w:p w14:paraId="7CC2DE3B" w14:textId="77777777" w:rsidR="006F2B85" w:rsidRDefault="001E7B82">
            <w:pPr>
              <w:pStyle w:val="TableText"/>
            </w:pPr>
            <w:r>
              <w:t>entry</w:t>
            </w:r>
          </w:p>
        </w:tc>
        <w:tc>
          <w:tcPr>
            <w:tcW w:w="360" w:type="dxa"/>
          </w:tcPr>
          <w:p w14:paraId="5AD47D2F" w14:textId="77777777" w:rsidR="006F2B85" w:rsidRDefault="001E7B82">
            <w:pPr>
              <w:pStyle w:val="TableText"/>
            </w:pPr>
            <w:r>
              <w:t>urn:hl7ii:2.16.840.1.113883.10.20.22.4.23:2014-06-09</w:t>
            </w:r>
          </w:p>
        </w:tc>
      </w:tr>
      <w:tr w:rsidR="006F2B85" w14:paraId="1C5D3ED7" w14:textId="77777777">
        <w:trPr>
          <w:jc w:val="center"/>
        </w:trPr>
        <w:tc>
          <w:tcPr>
            <w:tcW w:w="360" w:type="dxa"/>
          </w:tcPr>
          <w:p w14:paraId="5D65ED61" w14:textId="17B1C5B7"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A509076" w14:textId="77777777" w:rsidR="006F2B85" w:rsidRDefault="001E7B82">
            <w:pPr>
              <w:pStyle w:val="TableText"/>
            </w:pPr>
            <w:r>
              <w:t>entry</w:t>
            </w:r>
          </w:p>
        </w:tc>
        <w:tc>
          <w:tcPr>
            <w:tcW w:w="360" w:type="dxa"/>
          </w:tcPr>
          <w:p w14:paraId="6FC2B9C2" w14:textId="77777777" w:rsidR="006F2B85" w:rsidRDefault="001E7B82">
            <w:pPr>
              <w:pStyle w:val="TableText"/>
            </w:pPr>
            <w:r>
              <w:t>urn:hl7ii:2.16.840.1.113883.10.20.22.4.54:2014-06-09</w:t>
            </w:r>
          </w:p>
        </w:tc>
      </w:tr>
      <w:tr w:rsidR="006F2B85" w14:paraId="623BE069" w14:textId="77777777">
        <w:trPr>
          <w:jc w:val="center"/>
        </w:trPr>
        <w:tc>
          <w:tcPr>
            <w:tcW w:w="360" w:type="dxa"/>
          </w:tcPr>
          <w:p w14:paraId="40407F38" w14:textId="44321858" w:rsidR="006F2B85" w:rsidRDefault="001E7B82">
            <w:pPr>
              <w:pStyle w:val="TableText"/>
              <w:ind w:left="432"/>
            </w:pPr>
            <w:hyperlink w:anchor="E_Reaction_Observation_NHCS_V3">
              <w:r>
                <w:rPr>
                  <w:rStyle w:val="HyperlinkText9pt"/>
                </w:rPr>
                <w:t>Reaction Observation (NHCS V3)</w:t>
              </w:r>
            </w:hyperlink>
          </w:p>
        </w:tc>
        <w:tc>
          <w:tcPr>
            <w:tcW w:w="360" w:type="dxa"/>
          </w:tcPr>
          <w:p w14:paraId="055D5B44" w14:textId="77777777" w:rsidR="006F2B85" w:rsidRDefault="001E7B82">
            <w:pPr>
              <w:pStyle w:val="TableText"/>
            </w:pPr>
            <w:r>
              <w:t>entry</w:t>
            </w:r>
          </w:p>
        </w:tc>
        <w:tc>
          <w:tcPr>
            <w:tcW w:w="360" w:type="dxa"/>
          </w:tcPr>
          <w:p w14:paraId="698303F6" w14:textId="77777777" w:rsidR="006F2B85" w:rsidRDefault="001E7B82">
            <w:pPr>
              <w:pStyle w:val="TableText"/>
            </w:pPr>
            <w:r>
              <w:t>urn:hl7ii:2.16.840.1.113883.10.20.22.4.9:2025-08-01</w:t>
            </w:r>
          </w:p>
        </w:tc>
      </w:tr>
      <w:tr w:rsidR="006F2B85" w14:paraId="06EB69A3" w14:textId="77777777">
        <w:trPr>
          <w:jc w:val="center"/>
        </w:trPr>
        <w:tc>
          <w:tcPr>
            <w:tcW w:w="360" w:type="dxa"/>
          </w:tcPr>
          <w:p w14:paraId="2E1D1980" w14:textId="40C76B14" w:rsidR="006F2B85" w:rsidRDefault="001E7B82">
            <w:pPr>
              <w:pStyle w:val="TableText"/>
              <w:ind w:left="576"/>
            </w:pPr>
            <w:hyperlink w:anchor="E_Severity_Observation_V2">
              <w:r>
                <w:rPr>
                  <w:rStyle w:val="HyperlinkText9pt"/>
                </w:rPr>
                <w:t>Severity Observation (V2)</w:t>
              </w:r>
            </w:hyperlink>
          </w:p>
        </w:tc>
        <w:tc>
          <w:tcPr>
            <w:tcW w:w="360" w:type="dxa"/>
          </w:tcPr>
          <w:p w14:paraId="2D6818EB" w14:textId="77777777" w:rsidR="006F2B85" w:rsidRDefault="001E7B82">
            <w:pPr>
              <w:pStyle w:val="TableText"/>
            </w:pPr>
            <w:r>
              <w:t>entry</w:t>
            </w:r>
          </w:p>
        </w:tc>
        <w:tc>
          <w:tcPr>
            <w:tcW w:w="360" w:type="dxa"/>
          </w:tcPr>
          <w:p w14:paraId="0D90CBE9" w14:textId="77777777" w:rsidR="006F2B85" w:rsidRDefault="001E7B82">
            <w:pPr>
              <w:pStyle w:val="TableText"/>
            </w:pPr>
            <w:r>
              <w:t>urn:hl7ii:2.16.840.1.113883.10.20.22.4.8:2014-06-09</w:t>
            </w:r>
          </w:p>
        </w:tc>
      </w:tr>
      <w:tr w:rsidR="006F2B85" w14:paraId="673F4CA0" w14:textId="77777777">
        <w:trPr>
          <w:jc w:val="center"/>
        </w:trPr>
        <w:tc>
          <w:tcPr>
            <w:tcW w:w="360" w:type="dxa"/>
          </w:tcPr>
          <w:p w14:paraId="10404A57" w14:textId="33C90A6F"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0D70A0F5" w14:textId="77777777" w:rsidR="006F2B85" w:rsidRDefault="001E7B82">
            <w:pPr>
              <w:pStyle w:val="TableText"/>
            </w:pPr>
            <w:r>
              <w:t>entry</w:t>
            </w:r>
          </w:p>
        </w:tc>
        <w:tc>
          <w:tcPr>
            <w:tcW w:w="360" w:type="dxa"/>
          </w:tcPr>
          <w:p w14:paraId="34DB9712" w14:textId="77777777" w:rsidR="006F2B85" w:rsidRDefault="001E7B82">
            <w:pPr>
              <w:pStyle w:val="TableText"/>
            </w:pPr>
            <w:r>
              <w:t>urn:hl7ii:2.16.840.1.113883.10.20.22.4.69:2025-08-01</w:t>
            </w:r>
          </w:p>
        </w:tc>
      </w:tr>
      <w:tr w:rsidR="006F2B85" w14:paraId="64037C29" w14:textId="77777777">
        <w:trPr>
          <w:jc w:val="center"/>
        </w:trPr>
        <w:tc>
          <w:tcPr>
            <w:tcW w:w="360" w:type="dxa"/>
          </w:tcPr>
          <w:p w14:paraId="026B9415" w14:textId="5CEB2B47"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741CAA10" w14:textId="77777777" w:rsidR="006F2B85" w:rsidRDefault="001E7B82">
            <w:pPr>
              <w:pStyle w:val="TableText"/>
            </w:pPr>
            <w:r>
              <w:t>entry</w:t>
            </w:r>
          </w:p>
        </w:tc>
        <w:tc>
          <w:tcPr>
            <w:tcW w:w="360" w:type="dxa"/>
          </w:tcPr>
          <w:p w14:paraId="0AB5301D" w14:textId="77777777" w:rsidR="006F2B85" w:rsidRDefault="001E7B82">
            <w:pPr>
              <w:pStyle w:val="TableText"/>
            </w:pPr>
            <w:r>
              <w:t>urn:hl7ii:2.16.840.1.113883.10.20.22.4.86:2022-06-01</w:t>
            </w:r>
          </w:p>
        </w:tc>
      </w:tr>
      <w:tr w:rsidR="006F2B85" w14:paraId="053650C2" w14:textId="77777777">
        <w:trPr>
          <w:jc w:val="center"/>
        </w:trPr>
        <w:tc>
          <w:tcPr>
            <w:tcW w:w="360" w:type="dxa"/>
          </w:tcPr>
          <w:p w14:paraId="74BF1080" w14:textId="1A84E329" w:rsidR="006F2B85" w:rsidRDefault="001E7B82">
            <w:pPr>
              <w:pStyle w:val="TableText"/>
              <w:ind w:left="288"/>
            </w:pPr>
            <w:hyperlink w:anchor="E_Reaction_Observation_NHCS_V3">
              <w:r>
                <w:rPr>
                  <w:rStyle w:val="HyperlinkText9pt"/>
                </w:rPr>
                <w:t>Reaction Observation (NHCS V3)</w:t>
              </w:r>
            </w:hyperlink>
          </w:p>
        </w:tc>
        <w:tc>
          <w:tcPr>
            <w:tcW w:w="360" w:type="dxa"/>
          </w:tcPr>
          <w:p w14:paraId="60E8F602" w14:textId="77777777" w:rsidR="006F2B85" w:rsidRDefault="001E7B82">
            <w:pPr>
              <w:pStyle w:val="TableText"/>
            </w:pPr>
            <w:r>
              <w:t>entry</w:t>
            </w:r>
          </w:p>
        </w:tc>
        <w:tc>
          <w:tcPr>
            <w:tcW w:w="360" w:type="dxa"/>
          </w:tcPr>
          <w:p w14:paraId="6432A023" w14:textId="77777777" w:rsidR="006F2B85" w:rsidRDefault="001E7B82">
            <w:pPr>
              <w:pStyle w:val="TableText"/>
            </w:pPr>
            <w:r>
              <w:t>urn:hl7ii:2.16.840.1.113883.10.20.22.4.9:2025-08-01</w:t>
            </w:r>
          </w:p>
        </w:tc>
      </w:tr>
      <w:tr w:rsidR="006F2B85" w14:paraId="380958D0" w14:textId="77777777">
        <w:trPr>
          <w:jc w:val="center"/>
        </w:trPr>
        <w:tc>
          <w:tcPr>
            <w:tcW w:w="360" w:type="dxa"/>
          </w:tcPr>
          <w:p w14:paraId="0FC4E77D" w14:textId="09832F15" w:rsidR="006F2B85" w:rsidRDefault="001E7B82">
            <w:pPr>
              <w:pStyle w:val="TableText"/>
              <w:ind w:left="432"/>
            </w:pPr>
            <w:hyperlink w:anchor="E_Severity_Observation_V2">
              <w:r>
                <w:rPr>
                  <w:rStyle w:val="HyperlinkText9pt"/>
                </w:rPr>
                <w:t>Severity Observation (V2)</w:t>
              </w:r>
            </w:hyperlink>
          </w:p>
        </w:tc>
        <w:tc>
          <w:tcPr>
            <w:tcW w:w="360" w:type="dxa"/>
          </w:tcPr>
          <w:p w14:paraId="0FF1650E" w14:textId="77777777" w:rsidR="006F2B85" w:rsidRDefault="001E7B82">
            <w:pPr>
              <w:pStyle w:val="TableText"/>
            </w:pPr>
            <w:r>
              <w:t>entry</w:t>
            </w:r>
          </w:p>
        </w:tc>
        <w:tc>
          <w:tcPr>
            <w:tcW w:w="360" w:type="dxa"/>
          </w:tcPr>
          <w:p w14:paraId="3ABE77DE" w14:textId="77777777" w:rsidR="006F2B85" w:rsidRDefault="001E7B82">
            <w:pPr>
              <w:pStyle w:val="TableText"/>
            </w:pPr>
            <w:r>
              <w:t>urn:hl7ii:2.16.840.1.113883.10.20.22.4.8:2014-06-09</w:t>
            </w:r>
          </w:p>
        </w:tc>
      </w:tr>
      <w:tr w:rsidR="006F2B85" w14:paraId="0D70166E" w14:textId="77777777">
        <w:trPr>
          <w:jc w:val="center"/>
        </w:trPr>
        <w:tc>
          <w:tcPr>
            <w:tcW w:w="360" w:type="dxa"/>
          </w:tcPr>
          <w:p w14:paraId="59A1033F" w14:textId="2C769C96" w:rsidR="006F2B85" w:rsidRDefault="001E7B82">
            <w:pPr>
              <w:pStyle w:val="TableText"/>
              <w:ind w:left="432"/>
            </w:pPr>
            <w:hyperlink w:anchor="E_Medication_Activity_NHCS_V3">
              <w:r>
                <w:rPr>
                  <w:rStyle w:val="HyperlinkText9pt"/>
                </w:rPr>
                <w:t>Medication Activity (NHCS V3)</w:t>
              </w:r>
            </w:hyperlink>
          </w:p>
        </w:tc>
        <w:tc>
          <w:tcPr>
            <w:tcW w:w="360" w:type="dxa"/>
          </w:tcPr>
          <w:p w14:paraId="11066001" w14:textId="77777777" w:rsidR="006F2B85" w:rsidRDefault="001E7B82">
            <w:pPr>
              <w:pStyle w:val="TableText"/>
            </w:pPr>
            <w:r>
              <w:t>entry</w:t>
            </w:r>
          </w:p>
        </w:tc>
        <w:tc>
          <w:tcPr>
            <w:tcW w:w="360" w:type="dxa"/>
          </w:tcPr>
          <w:p w14:paraId="3C9DD138" w14:textId="77777777" w:rsidR="006F2B85" w:rsidRDefault="001E7B82">
            <w:pPr>
              <w:pStyle w:val="TableText"/>
            </w:pPr>
            <w:r>
              <w:t>urn:hl7ii:2.16.840.1.113883.10.20.22.4.16:2025-08-01</w:t>
            </w:r>
          </w:p>
        </w:tc>
      </w:tr>
      <w:tr w:rsidR="006F2B85" w14:paraId="739E6FDB" w14:textId="77777777">
        <w:trPr>
          <w:jc w:val="center"/>
        </w:trPr>
        <w:tc>
          <w:tcPr>
            <w:tcW w:w="360" w:type="dxa"/>
          </w:tcPr>
          <w:p w14:paraId="20193F92" w14:textId="11356B44" w:rsidR="006F2B85" w:rsidRDefault="001E7B82">
            <w:pPr>
              <w:pStyle w:val="TableText"/>
              <w:ind w:left="576"/>
            </w:pPr>
            <w:hyperlink w:anchor="E_Drug_Vehicle">
              <w:r>
                <w:rPr>
                  <w:rStyle w:val="HyperlinkText9pt"/>
                </w:rPr>
                <w:t>Drug Vehicle</w:t>
              </w:r>
            </w:hyperlink>
          </w:p>
        </w:tc>
        <w:tc>
          <w:tcPr>
            <w:tcW w:w="360" w:type="dxa"/>
          </w:tcPr>
          <w:p w14:paraId="03A89411" w14:textId="77777777" w:rsidR="006F2B85" w:rsidRDefault="001E7B82">
            <w:pPr>
              <w:pStyle w:val="TableText"/>
            </w:pPr>
            <w:r>
              <w:t>entry</w:t>
            </w:r>
          </w:p>
        </w:tc>
        <w:tc>
          <w:tcPr>
            <w:tcW w:w="360" w:type="dxa"/>
          </w:tcPr>
          <w:p w14:paraId="75450359" w14:textId="77777777" w:rsidR="006F2B85" w:rsidRDefault="001E7B82">
            <w:pPr>
              <w:pStyle w:val="TableText"/>
            </w:pPr>
            <w:r>
              <w:t>urn:oid:2.16.840.1.113883.10.20.22.4.24</w:t>
            </w:r>
          </w:p>
        </w:tc>
      </w:tr>
      <w:tr w:rsidR="006F2B85" w14:paraId="52B6F948" w14:textId="77777777">
        <w:trPr>
          <w:jc w:val="center"/>
        </w:trPr>
        <w:tc>
          <w:tcPr>
            <w:tcW w:w="360" w:type="dxa"/>
          </w:tcPr>
          <w:p w14:paraId="20360E96" w14:textId="1F3B1840" w:rsidR="006F2B85" w:rsidRDefault="001E7B82">
            <w:pPr>
              <w:pStyle w:val="TableText"/>
              <w:ind w:left="576"/>
            </w:pPr>
            <w:hyperlink w:anchor="Indication_V2">
              <w:r>
                <w:rPr>
                  <w:rStyle w:val="HyperlinkText9pt"/>
                </w:rPr>
                <w:t>Indication (V2)</w:t>
              </w:r>
            </w:hyperlink>
          </w:p>
        </w:tc>
        <w:tc>
          <w:tcPr>
            <w:tcW w:w="360" w:type="dxa"/>
          </w:tcPr>
          <w:p w14:paraId="54DA44DE" w14:textId="77777777" w:rsidR="006F2B85" w:rsidRDefault="001E7B82">
            <w:pPr>
              <w:pStyle w:val="TableText"/>
            </w:pPr>
            <w:r>
              <w:t>entry</w:t>
            </w:r>
          </w:p>
        </w:tc>
        <w:tc>
          <w:tcPr>
            <w:tcW w:w="360" w:type="dxa"/>
          </w:tcPr>
          <w:p w14:paraId="5490D136" w14:textId="77777777" w:rsidR="006F2B85" w:rsidRDefault="001E7B82">
            <w:pPr>
              <w:pStyle w:val="TableText"/>
            </w:pPr>
            <w:r>
              <w:t>urn:hl7ii:2.16.840.1.113883.10.20.</w:t>
            </w:r>
            <w:r>
              <w:lastRenderedPageBreak/>
              <w:t>22.4.19:2014-06-09</w:t>
            </w:r>
          </w:p>
        </w:tc>
      </w:tr>
      <w:tr w:rsidR="006F2B85" w14:paraId="012E2D52" w14:textId="77777777">
        <w:trPr>
          <w:jc w:val="center"/>
        </w:trPr>
        <w:tc>
          <w:tcPr>
            <w:tcW w:w="360" w:type="dxa"/>
          </w:tcPr>
          <w:p w14:paraId="508611E0" w14:textId="4F6CAA77" w:rsidR="006F2B85" w:rsidRDefault="001E7B82">
            <w:pPr>
              <w:pStyle w:val="TableText"/>
              <w:ind w:left="576"/>
            </w:pPr>
            <w:hyperlink w:anchor="E_Medication_Supply_Order_V2">
              <w:r>
                <w:rPr>
                  <w:rStyle w:val="HyperlinkText9pt"/>
                </w:rPr>
                <w:t>Medication Supply Order (V2)</w:t>
              </w:r>
            </w:hyperlink>
          </w:p>
        </w:tc>
        <w:tc>
          <w:tcPr>
            <w:tcW w:w="360" w:type="dxa"/>
          </w:tcPr>
          <w:p w14:paraId="4268AC98" w14:textId="77777777" w:rsidR="006F2B85" w:rsidRDefault="001E7B82">
            <w:pPr>
              <w:pStyle w:val="TableText"/>
            </w:pPr>
            <w:r>
              <w:t>entry</w:t>
            </w:r>
          </w:p>
        </w:tc>
        <w:tc>
          <w:tcPr>
            <w:tcW w:w="360" w:type="dxa"/>
          </w:tcPr>
          <w:p w14:paraId="44B2247A" w14:textId="77777777" w:rsidR="006F2B85" w:rsidRDefault="001E7B82">
            <w:pPr>
              <w:pStyle w:val="TableText"/>
            </w:pPr>
            <w:r>
              <w:t>urn:hl7ii:2.16.840.1.113883.10.20.22.4.17:2014-06-09</w:t>
            </w:r>
          </w:p>
        </w:tc>
      </w:tr>
      <w:tr w:rsidR="006F2B85" w14:paraId="540D8BD7" w14:textId="77777777">
        <w:trPr>
          <w:jc w:val="center"/>
        </w:trPr>
        <w:tc>
          <w:tcPr>
            <w:tcW w:w="360" w:type="dxa"/>
          </w:tcPr>
          <w:p w14:paraId="638D63D3" w14:textId="70FC7A72" w:rsidR="006F2B85" w:rsidRDefault="001E7B82">
            <w:pPr>
              <w:pStyle w:val="TableText"/>
              <w:ind w:left="720"/>
            </w:pPr>
            <w:hyperlink w:anchor="E_Medication_Information_V2">
              <w:r>
                <w:rPr>
                  <w:rStyle w:val="HyperlinkText9pt"/>
                </w:rPr>
                <w:t>Medication Information (V2)</w:t>
              </w:r>
            </w:hyperlink>
          </w:p>
        </w:tc>
        <w:tc>
          <w:tcPr>
            <w:tcW w:w="360" w:type="dxa"/>
          </w:tcPr>
          <w:p w14:paraId="423B88F8" w14:textId="77777777" w:rsidR="006F2B85" w:rsidRDefault="001E7B82">
            <w:pPr>
              <w:pStyle w:val="TableText"/>
            </w:pPr>
            <w:r>
              <w:t>entry</w:t>
            </w:r>
          </w:p>
        </w:tc>
        <w:tc>
          <w:tcPr>
            <w:tcW w:w="360" w:type="dxa"/>
          </w:tcPr>
          <w:p w14:paraId="010265F1" w14:textId="77777777" w:rsidR="006F2B85" w:rsidRDefault="001E7B82">
            <w:pPr>
              <w:pStyle w:val="TableText"/>
            </w:pPr>
            <w:r>
              <w:t>urn:hl7ii:2.16.840.1.113883.10.20.22.4.23:2014-06-09</w:t>
            </w:r>
          </w:p>
        </w:tc>
      </w:tr>
      <w:tr w:rsidR="006F2B85" w14:paraId="676FC605" w14:textId="77777777">
        <w:trPr>
          <w:jc w:val="center"/>
        </w:trPr>
        <w:tc>
          <w:tcPr>
            <w:tcW w:w="360" w:type="dxa"/>
          </w:tcPr>
          <w:p w14:paraId="26BAA747" w14:textId="0EF6A4B8" w:rsidR="006F2B85" w:rsidRDefault="001E7B82">
            <w:pPr>
              <w:pStyle w:val="TableText"/>
              <w:ind w:left="720"/>
            </w:pPr>
            <w:hyperlink w:anchor="Instruction_V2">
              <w:r>
                <w:rPr>
                  <w:rStyle w:val="HyperlinkText9pt"/>
                </w:rPr>
                <w:t>Instruction (V2)</w:t>
              </w:r>
            </w:hyperlink>
          </w:p>
        </w:tc>
        <w:tc>
          <w:tcPr>
            <w:tcW w:w="360" w:type="dxa"/>
          </w:tcPr>
          <w:p w14:paraId="61B00A82" w14:textId="77777777" w:rsidR="006F2B85" w:rsidRDefault="001E7B82">
            <w:pPr>
              <w:pStyle w:val="TableText"/>
            </w:pPr>
            <w:r>
              <w:t>entry</w:t>
            </w:r>
          </w:p>
        </w:tc>
        <w:tc>
          <w:tcPr>
            <w:tcW w:w="360" w:type="dxa"/>
          </w:tcPr>
          <w:p w14:paraId="39901483" w14:textId="77777777" w:rsidR="006F2B85" w:rsidRDefault="001E7B82">
            <w:pPr>
              <w:pStyle w:val="TableText"/>
            </w:pPr>
            <w:r>
              <w:t>urn:hl7ii:2.16.840.1.113883.10.20.22.4.20:2014-06-09</w:t>
            </w:r>
          </w:p>
        </w:tc>
      </w:tr>
      <w:tr w:rsidR="006F2B85" w14:paraId="449EE1F9" w14:textId="77777777">
        <w:trPr>
          <w:jc w:val="center"/>
        </w:trPr>
        <w:tc>
          <w:tcPr>
            <w:tcW w:w="360" w:type="dxa"/>
          </w:tcPr>
          <w:p w14:paraId="460CA541" w14:textId="23E2441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6E2C769E" w14:textId="77777777" w:rsidR="006F2B85" w:rsidRDefault="001E7B82">
            <w:pPr>
              <w:pStyle w:val="TableText"/>
            </w:pPr>
            <w:r>
              <w:t>entry</w:t>
            </w:r>
          </w:p>
        </w:tc>
        <w:tc>
          <w:tcPr>
            <w:tcW w:w="360" w:type="dxa"/>
          </w:tcPr>
          <w:p w14:paraId="3ACF7A98" w14:textId="77777777" w:rsidR="006F2B85" w:rsidRDefault="001E7B82">
            <w:pPr>
              <w:pStyle w:val="TableText"/>
            </w:pPr>
            <w:r>
              <w:t>urn:hl7ii:2.16.840.1.113883.10.20.22.4.54:2014-06-09</w:t>
            </w:r>
          </w:p>
        </w:tc>
      </w:tr>
      <w:tr w:rsidR="006F2B85" w14:paraId="0403F6D1" w14:textId="77777777">
        <w:trPr>
          <w:jc w:val="center"/>
        </w:trPr>
        <w:tc>
          <w:tcPr>
            <w:tcW w:w="360" w:type="dxa"/>
          </w:tcPr>
          <w:p w14:paraId="1E4FF59C" w14:textId="54A9BBB7" w:rsidR="006F2B85" w:rsidRDefault="001E7B82">
            <w:pPr>
              <w:pStyle w:val="TableText"/>
              <w:ind w:left="576"/>
            </w:pPr>
            <w:hyperlink w:anchor="E_Medication_Information_V2">
              <w:r>
                <w:rPr>
                  <w:rStyle w:val="HyperlinkText9pt"/>
                </w:rPr>
                <w:t>Medication Information (V2)</w:t>
              </w:r>
            </w:hyperlink>
          </w:p>
        </w:tc>
        <w:tc>
          <w:tcPr>
            <w:tcW w:w="360" w:type="dxa"/>
          </w:tcPr>
          <w:p w14:paraId="7C8E2794" w14:textId="77777777" w:rsidR="006F2B85" w:rsidRDefault="001E7B82">
            <w:pPr>
              <w:pStyle w:val="TableText"/>
            </w:pPr>
            <w:r>
              <w:t>entry</w:t>
            </w:r>
          </w:p>
        </w:tc>
        <w:tc>
          <w:tcPr>
            <w:tcW w:w="360" w:type="dxa"/>
          </w:tcPr>
          <w:p w14:paraId="749144A9" w14:textId="77777777" w:rsidR="006F2B85" w:rsidRDefault="001E7B82">
            <w:pPr>
              <w:pStyle w:val="TableText"/>
            </w:pPr>
            <w:r>
              <w:t>urn:hl7ii:2.16.840.1.113883.10.20.22.4.23:2014-06-09</w:t>
            </w:r>
          </w:p>
        </w:tc>
      </w:tr>
      <w:tr w:rsidR="006F2B85" w14:paraId="54DCEF28" w14:textId="77777777">
        <w:trPr>
          <w:jc w:val="center"/>
        </w:trPr>
        <w:tc>
          <w:tcPr>
            <w:tcW w:w="360" w:type="dxa"/>
          </w:tcPr>
          <w:p w14:paraId="2720674D" w14:textId="44738E4B" w:rsidR="006F2B85" w:rsidRDefault="001E7B82">
            <w:pPr>
              <w:pStyle w:val="TableText"/>
              <w:ind w:left="576"/>
            </w:pPr>
            <w:hyperlink w:anchor="Instruction_V2">
              <w:r>
                <w:rPr>
                  <w:rStyle w:val="HyperlinkText9pt"/>
                </w:rPr>
                <w:t>Instruction (V2)</w:t>
              </w:r>
            </w:hyperlink>
          </w:p>
        </w:tc>
        <w:tc>
          <w:tcPr>
            <w:tcW w:w="360" w:type="dxa"/>
          </w:tcPr>
          <w:p w14:paraId="2127B15E" w14:textId="77777777" w:rsidR="006F2B85" w:rsidRDefault="001E7B82">
            <w:pPr>
              <w:pStyle w:val="TableText"/>
            </w:pPr>
            <w:r>
              <w:t>entry</w:t>
            </w:r>
          </w:p>
        </w:tc>
        <w:tc>
          <w:tcPr>
            <w:tcW w:w="360" w:type="dxa"/>
          </w:tcPr>
          <w:p w14:paraId="0ACC2610" w14:textId="77777777" w:rsidR="006F2B85" w:rsidRDefault="001E7B82">
            <w:pPr>
              <w:pStyle w:val="TableText"/>
            </w:pPr>
            <w:r>
              <w:t>urn:hl7ii:2.16.840.1.113883.10.20.22.4.20:2014-06-09</w:t>
            </w:r>
          </w:p>
        </w:tc>
      </w:tr>
      <w:tr w:rsidR="006F2B85" w14:paraId="7FF43DDA" w14:textId="77777777">
        <w:trPr>
          <w:jc w:val="center"/>
        </w:trPr>
        <w:tc>
          <w:tcPr>
            <w:tcW w:w="360" w:type="dxa"/>
          </w:tcPr>
          <w:p w14:paraId="3ACFA5FA" w14:textId="04B72E98" w:rsidR="006F2B85" w:rsidRDefault="001E7B82">
            <w:pPr>
              <w:pStyle w:val="TableText"/>
              <w:ind w:left="576"/>
            </w:pPr>
            <w:hyperlink w:anchor="U_Author_Participation">
              <w:r>
                <w:rPr>
                  <w:rStyle w:val="HyperlinkText9pt"/>
                </w:rPr>
                <w:t>Author Participation</w:t>
              </w:r>
            </w:hyperlink>
          </w:p>
        </w:tc>
        <w:tc>
          <w:tcPr>
            <w:tcW w:w="360" w:type="dxa"/>
          </w:tcPr>
          <w:p w14:paraId="4B1F367F" w14:textId="77777777" w:rsidR="006F2B85" w:rsidRDefault="001E7B82">
            <w:pPr>
              <w:pStyle w:val="TableText"/>
            </w:pPr>
            <w:r>
              <w:t>unspecified</w:t>
            </w:r>
          </w:p>
        </w:tc>
        <w:tc>
          <w:tcPr>
            <w:tcW w:w="360" w:type="dxa"/>
          </w:tcPr>
          <w:p w14:paraId="077A7557" w14:textId="77777777" w:rsidR="006F2B85" w:rsidRDefault="001E7B82">
            <w:pPr>
              <w:pStyle w:val="TableText"/>
            </w:pPr>
            <w:r>
              <w:t>urn:oid:2.16.840.1.113883.10.20.22.4.119</w:t>
            </w:r>
          </w:p>
        </w:tc>
      </w:tr>
      <w:tr w:rsidR="006F2B85" w14:paraId="7B39549F" w14:textId="77777777">
        <w:trPr>
          <w:jc w:val="center"/>
        </w:trPr>
        <w:tc>
          <w:tcPr>
            <w:tcW w:w="360" w:type="dxa"/>
          </w:tcPr>
          <w:p w14:paraId="57F5DDB0" w14:textId="7D23D784" w:rsidR="006F2B85" w:rsidRDefault="001E7B82">
            <w:pPr>
              <w:pStyle w:val="TableText"/>
              <w:ind w:left="576"/>
            </w:pPr>
            <w:hyperlink w:anchor="E_Substance_Administered_Act">
              <w:r>
                <w:rPr>
                  <w:rStyle w:val="HyperlinkText9pt"/>
                </w:rPr>
                <w:t>Substance Administered Act</w:t>
              </w:r>
            </w:hyperlink>
          </w:p>
        </w:tc>
        <w:tc>
          <w:tcPr>
            <w:tcW w:w="360" w:type="dxa"/>
          </w:tcPr>
          <w:p w14:paraId="0E468EC5" w14:textId="77777777" w:rsidR="006F2B85" w:rsidRDefault="001E7B82">
            <w:pPr>
              <w:pStyle w:val="TableText"/>
            </w:pPr>
            <w:r>
              <w:t>entry</w:t>
            </w:r>
          </w:p>
        </w:tc>
        <w:tc>
          <w:tcPr>
            <w:tcW w:w="360" w:type="dxa"/>
          </w:tcPr>
          <w:p w14:paraId="43DFC946" w14:textId="77777777" w:rsidR="006F2B85" w:rsidRDefault="001E7B82">
            <w:pPr>
              <w:pStyle w:val="TableText"/>
            </w:pPr>
            <w:r>
              <w:t>urn:oid:2.16.840.1.113883.10.20.22.4.118</w:t>
            </w:r>
          </w:p>
        </w:tc>
      </w:tr>
      <w:tr w:rsidR="006F2B85" w14:paraId="4D529664" w14:textId="77777777">
        <w:trPr>
          <w:jc w:val="center"/>
        </w:trPr>
        <w:tc>
          <w:tcPr>
            <w:tcW w:w="360" w:type="dxa"/>
          </w:tcPr>
          <w:p w14:paraId="617061EE" w14:textId="715417C1" w:rsidR="006F2B85" w:rsidRDefault="001E7B82">
            <w:pPr>
              <w:pStyle w:val="TableText"/>
              <w:ind w:left="576"/>
            </w:pPr>
            <w:hyperlink w:anchor="E_Medication_Free_Text_Sig">
              <w:r>
                <w:rPr>
                  <w:rStyle w:val="HyperlinkText9pt"/>
                </w:rPr>
                <w:t>Medication Free Text Sig</w:t>
              </w:r>
            </w:hyperlink>
          </w:p>
        </w:tc>
        <w:tc>
          <w:tcPr>
            <w:tcW w:w="360" w:type="dxa"/>
          </w:tcPr>
          <w:p w14:paraId="2F69BF34" w14:textId="77777777" w:rsidR="006F2B85" w:rsidRDefault="001E7B82">
            <w:pPr>
              <w:pStyle w:val="TableText"/>
            </w:pPr>
            <w:r>
              <w:t>entry</w:t>
            </w:r>
          </w:p>
        </w:tc>
        <w:tc>
          <w:tcPr>
            <w:tcW w:w="360" w:type="dxa"/>
          </w:tcPr>
          <w:p w14:paraId="06D8FC45" w14:textId="77777777" w:rsidR="006F2B85" w:rsidRDefault="001E7B82">
            <w:pPr>
              <w:pStyle w:val="TableText"/>
            </w:pPr>
            <w:r>
              <w:t>urn:oid:2.16.840.1.113883.10.20.22.4.147</w:t>
            </w:r>
          </w:p>
        </w:tc>
      </w:tr>
      <w:tr w:rsidR="006F2B85" w14:paraId="0CF45450" w14:textId="77777777">
        <w:trPr>
          <w:jc w:val="center"/>
        </w:trPr>
        <w:tc>
          <w:tcPr>
            <w:tcW w:w="360" w:type="dxa"/>
          </w:tcPr>
          <w:p w14:paraId="7460646C" w14:textId="6BE999C2" w:rsidR="006F2B85" w:rsidRDefault="001E7B82">
            <w:pPr>
              <w:pStyle w:val="TableText"/>
              <w:ind w:left="576"/>
            </w:pPr>
            <w:hyperlink w:anchor="E_Medication_Dispense_V3">
              <w:r>
                <w:rPr>
                  <w:rStyle w:val="HyperlinkText9pt"/>
                </w:rPr>
                <w:t>Medication Dispense (V3)</w:t>
              </w:r>
            </w:hyperlink>
          </w:p>
        </w:tc>
        <w:tc>
          <w:tcPr>
            <w:tcW w:w="360" w:type="dxa"/>
          </w:tcPr>
          <w:p w14:paraId="30F98B3B" w14:textId="77777777" w:rsidR="006F2B85" w:rsidRDefault="001E7B82">
            <w:pPr>
              <w:pStyle w:val="TableText"/>
            </w:pPr>
            <w:r>
              <w:t>entry</w:t>
            </w:r>
          </w:p>
        </w:tc>
        <w:tc>
          <w:tcPr>
            <w:tcW w:w="360" w:type="dxa"/>
          </w:tcPr>
          <w:p w14:paraId="705F23FB" w14:textId="77777777" w:rsidR="006F2B85" w:rsidRDefault="001E7B82">
            <w:pPr>
              <w:pStyle w:val="TableText"/>
            </w:pPr>
            <w:r>
              <w:t>urn:hl7ii:2.16.840.1.113883.10.20.22.4.18:2023-05-01</w:t>
            </w:r>
          </w:p>
        </w:tc>
      </w:tr>
      <w:tr w:rsidR="006F2B85" w14:paraId="0798D190" w14:textId="77777777">
        <w:trPr>
          <w:jc w:val="center"/>
        </w:trPr>
        <w:tc>
          <w:tcPr>
            <w:tcW w:w="360" w:type="dxa"/>
          </w:tcPr>
          <w:p w14:paraId="14534BEB" w14:textId="0DE44245" w:rsidR="006F2B85" w:rsidRDefault="001E7B82">
            <w:pPr>
              <w:pStyle w:val="TableText"/>
              <w:ind w:left="720"/>
            </w:pPr>
            <w:hyperlink w:anchor="U_US_Realm_Address_ADUSFIELDED">
              <w:r>
                <w:rPr>
                  <w:rStyle w:val="HyperlinkText9pt"/>
                </w:rPr>
                <w:t>US Realm Address (AD.US.FIELDED)</w:t>
              </w:r>
            </w:hyperlink>
          </w:p>
        </w:tc>
        <w:tc>
          <w:tcPr>
            <w:tcW w:w="360" w:type="dxa"/>
          </w:tcPr>
          <w:p w14:paraId="5A943B74" w14:textId="77777777" w:rsidR="006F2B85" w:rsidRDefault="001E7B82">
            <w:pPr>
              <w:pStyle w:val="TableText"/>
            </w:pPr>
            <w:r>
              <w:t>unspecified</w:t>
            </w:r>
          </w:p>
        </w:tc>
        <w:tc>
          <w:tcPr>
            <w:tcW w:w="360" w:type="dxa"/>
          </w:tcPr>
          <w:p w14:paraId="03B9BD1E" w14:textId="77777777" w:rsidR="006F2B85" w:rsidRDefault="001E7B82">
            <w:pPr>
              <w:pStyle w:val="TableText"/>
            </w:pPr>
            <w:r>
              <w:t>urn:oid:2.16.840.1.113883.10.20.22.5.2</w:t>
            </w:r>
          </w:p>
        </w:tc>
      </w:tr>
      <w:tr w:rsidR="006F2B85" w14:paraId="0C14D2BD" w14:textId="77777777">
        <w:trPr>
          <w:jc w:val="center"/>
        </w:trPr>
        <w:tc>
          <w:tcPr>
            <w:tcW w:w="360" w:type="dxa"/>
          </w:tcPr>
          <w:p w14:paraId="0CAC347E" w14:textId="0BCDF910" w:rsidR="006F2B85" w:rsidRDefault="001E7B82">
            <w:pPr>
              <w:pStyle w:val="TableText"/>
              <w:ind w:left="720"/>
            </w:pPr>
            <w:hyperlink w:anchor="E_Medication_Supply_Order_V2">
              <w:r>
                <w:rPr>
                  <w:rStyle w:val="HyperlinkText9pt"/>
                </w:rPr>
                <w:t>Medication Supply Order (V2)</w:t>
              </w:r>
            </w:hyperlink>
          </w:p>
        </w:tc>
        <w:tc>
          <w:tcPr>
            <w:tcW w:w="360" w:type="dxa"/>
          </w:tcPr>
          <w:p w14:paraId="45667B92" w14:textId="77777777" w:rsidR="006F2B85" w:rsidRDefault="001E7B82">
            <w:pPr>
              <w:pStyle w:val="TableText"/>
            </w:pPr>
            <w:r>
              <w:t>entry</w:t>
            </w:r>
          </w:p>
        </w:tc>
        <w:tc>
          <w:tcPr>
            <w:tcW w:w="360" w:type="dxa"/>
          </w:tcPr>
          <w:p w14:paraId="079F79EB" w14:textId="77777777" w:rsidR="006F2B85" w:rsidRDefault="001E7B82">
            <w:pPr>
              <w:pStyle w:val="TableText"/>
            </w:pPr>
            <w:r>
              <w:t>urn:hl7ii:2.16.840.1.113883.10.20.22.4.17:2014-06-09</w:t>
            </w:r>
          </w:p>
        </w:tc>
      </w:tr>
      <w:tr w:rsidR="006F2B85" w14:paraId="1B1C2449" w14:textId="77777777">
        <w:trPr>
          <w:jc w:val="center"/>
        </w:trPr>
        <w:tc>
          <w:tcPr>
            <w:tcW w:w="360" w:type="dxa"/>
          </w:tcPr>
          <w:p w14:paraId="15E55024" w14:textId="4CA61E39" w:rsidR="006F2B85" w:rsidRDefault="001E7B82">
            <w:pPr>
              <w:pStyle w:val="TableText"/>
              <w:ind w:left="864"/>
            </w:pPr>
            <w:hyperlink w:anchor="E_Medication_Information_V2">
              <w:r>
                <w:rPr>
                  <w:rStyle w:val="HyperlinkText9pt"/>
                </w:rPr>
                <w:t>Medication Information (V2)</w:t>
              </w:r>
            </w:hyperlink>
          </w:p>
        </w:tc>
        <w:tc>
          <w:tcPr>
            <w:tcW w:w="360" w:type="dxa"/>
          </w:tcPr>
          <w:p w14:paraId="19402064" w14:textId="77777777" w:rsidR="006F2B85" w:rsidRDefault="001E7B82">
            <w:pPr>
              <w:pStyle w:val="TableText"/>
            </w:pPr>
            <w:r>
              <w:t>entry</w:t>
            </w:r>
          </w:p>
        </w:tc>
        <w:tc>
          <w:tcPr>
            <w:tcW w:w="360" w:type="dxa"/>
          </w:tcPr>
          <w:p w14:paraId="4C274F5B" w14:textId="77777777" w:rsidR="006F2B85" w:rsidRDefault="001E7B82">
            <w:pPr>
              <w:pStyle w:val="TableText"/>
            </w:pPr>
            <w:r>
              <w:t>urn:hl7ii:2.16.840.1.113883.10.20.22.4.23:2014-06-09</w:t>
            </w:r>
          </w:p>
        </w:tc>
      </w:tr>
      <w:tr w:rsidR="006F2B85" w14:paraId="15FA8D48" w14:textId="77777777">
        <w:trPr>
          <w:jc w:val="center"/>
        </w:trPr>
        <w:tc>
          <w:tcPr>
            <w:tcW w:w="360" w:type="dxa"/>
          </w:tcPr>
          <w:p w14:paraId="21A8D046" w14:textId="541625BC" w:rsidR="006F2B85" w:rsidRDefault="001E7B82">
            <w:pPr>
              <w:pStyle w:val="TableText"/>
              <w:ind w:left="864"/>
            </w:pPr>
            <w:hyperlink w:anchor="Instruction_V2">
              <w:r>
                <w:rPr>
                  <w:rStyle w:val="HyperlinkText9pt"/>
                </w:rPr>
                <w:t>Instruction (V2)</w:t>
              </w:r>
            </w:hyperlink>
          </w:p>
        </w:tc>
        <w:tc>
          <w:tcPr>
            <w:tcW w:w="360" w:type="dxa"/>
          </w:tcPr>
          <w:p w14:paraId="644AD968" w14:textId="77777777" w:rsidR="006F2B85" w:rsidRDefault="001E7B82">
            <w:pPr>
              <w:pStyle w:val="TableText"/>
            </w:pPr>
            <w:r>
              <w:t>entry</w:t>
            </w:r>
          </w:p>
        </w:tc>
        <w:tc>
          <w:tcPr>
            <w:tcW w:w="360" w:type="dxa"/>
          </w:tcPr>
          <w:p w14:paraId="26834BAA" w14:textId="77777777" w:rsidR="006F2B85" w:rsidRDefault="001E7B82">
            <w:pPr>
              <w:pStyle w:val="TableText"/>
            </w:pPr>
            <w:r>
              <w:t>urn:hl7ii:2.16.840.1.113883.10.20.22.4.20:2014-06-09</w:t>
            </w:r>
          </w:p>
        </w:tc>
      </w:tr>
      <w:tr w:rsidR="006F2B85" w14:paraId="03E5D16A" w14:textId="77777777">
        <w:trPr>
          <w:jc w:val="center"/>
        </w:trPr>
        <w:tc>
          <w:tcPr>
            <w:tcW w:w="360" w:type="dxa"/>
          </w:tcPr>
          <w:p w14:paraId="480AB270" w14:textId="0D7F5E20"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D6C3DC4" w14:textId="77777777" w:rsidR="006F2B85" w:rsidRDefault="001E7B82">
            <w:pPr>
              <w:pStyle w:val="TableText"/>
            </w:pPr>
            <w:r>
              <w:t>entry</w:t>
            </w:r>
          </w:p>
        </w:tc>
        <w:tc>
          <w:tcPr>
            <w:tcW w:w="360" w:type="dxa"/>
          </w:tcPr>
          <w:p w14:paraId="1C8A6232" w14:textId="77777777" w:rsidR="006F2B85" w:rsidRDefault="001E7B82">
            <w:pPr>
              <w:pStyle w:val="TableText"/>
            </w:pPr>
            <w:r>
              <w:t>urn:hl7ii:2.16.840.1.113883.10.20.22.4.54:2014-06-09</w:t>
            </w:r>
          </w:p>
        </w:tc>
      </w:tr>
      <w:tr w:rsidR="006F2B85" w14:paraId="68BF5300" w14:textId="77777777">
        <w:trPr>
          <w:jc w:val="center"/>
        </w:trPr>
        <w:tc>
          <w:tcPr>
            <w:tcW w:w="360" w:type="dxa"/>
          </w:tcPr>
          <w:p w14:paraId="229F7A4B" w14:textId="4EEB8E40" w:rsidR="006F2B85" w:rsidRDefault="001E7B82">
            <w:pPr>
              <w:pStyle w:val="TableText"/>
              <w:ind w:left="720"/>
            </w:pPr>
            <w:hyperlink w:anchor="E_Medication_Information_V2">
              <w:r>
                <w:rPr>
                  <w:rStyle w:val="HyperlinkText9pt"/>
                </w:rPr>
                <w:t>Medication Information (V2)</w:t>
              </w:r>
            </w:hyperlink>
          </w:p>
        </w:tc>
        <w:tc>
          <w:tcPr>
            <w:tcW w:w="360" w:type="dxa"/>
          </w:tcPr>
          <w:p w14:paraId="5B235E38" w14:textId="77777777" w:rsidR="006F2B85" w:rsidRDefault="001E7B82">
            <w:pPr>
              <w:pStyle w:val="TableText"/>
            </w:pPr>
            <w:r>
              <w:t>entry</w:t>
            </w:r>
          </w:p>
        </w:tc>
        <w:tc>
          <w:tcPr>
            <w:tcW w:w="360" w:type="dxa"/>
          </w:tcPr>
          <w:p w14:paraId="76E2756A" w14:textId="77777777" w:rsidR="006F2B85" w:rsidRDefault="001E7B82">
            <w:pPr>
              <w:pStyle w:val="TableText"/>
            </w:pPr>
            <w:r>
              <w:t>urn:hl7ii:2.16.840.1.113883.10.20.22.4.23:2014-06-09</w:t>
            </w:r>
          </w:p>
        </w:tc>
      </w:tr>
      <w:tr w:rsidR="006F2B85" w14:paraId="415754FF" w14:textId="77777777">
        <w:trPr>
          <w:jc w:val="center"/>
        </w:trPr>
        <w:tc>
          <w:tcPr>
            <w:tcW w:w="360" w:type="dxa"/>
          </w:tcPr>
          <w:p w14:paraId="0EE00BA2" w14:textId="1AAB6DAA"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42AF728" w14:textId="77777777" w:rsidR="006F2B85" w:rsidRDefault="001E7B82">
            <w:pPr>
              <w:pStyle w:val="TableText"/>
            </w:pPr>
            <w:r>
              <w:t>entry</w:t>
            </w:r>
          </w:p>
        </w:tc>
        <w:tc>
          <w:tcPr>
            <w:tcW w:w="360" w:type="dxa"/>
          </w:tcPr>
          <w:p w14:paraId="3F5880F0" w14:textId="77777777" w:rsidR="006F2B85" w:rsidRDefault="001E7B82">
            <w:pPr>
              <w:pStyle w:val="TableText"/>
            </w:pPr>
            <w:r>
              <w:t>urn:hl7ii:2.16.840.1.113883.10.20.22.4.54:2014-06-09</w:t>
            </w:r>
          </w:p>
        </w:tc>
      </w:tr>
      <w:tr w:rsidR="006F2B85" w14:paraId="45E3DCF8" w14:textId="77777777">
        <w:trPr>
          <w:jc w:val="center"/>
        </w:trPr>
        <w:tc>
          <w:tcPr>
            <w:tcW w:w="360" w:type="dxa"/>
          </w:tcPr>
          <w:p w14:paraId="4E64A45C" w14:textId="77462B5C" w:rsidR="006F2B85" w:rsidRDefault="001E7B82">
            <w:pPr>
              <w:pStyle w:val="TableText"/>
              <w:ind w:left="144"/>
            </w:pPr>
            <w:hyperlink w:anchor="E_Procedure_Activity_Act_NHCS_V3">
              <w:r>
                <w:rPr>
                  <w:rStyle w:val="HyperlinkText9pt"/>
                </w:rPr>
                <w:t>Procedure Activity Act (NHCS V3)</w:t>
              </w:r>
            </w:hyperlink>
          </w:p>
        </w:tc>
        <w:tc>
          <w:tcPr>
            <w:tcW w:w="360" w:type="dxa"/>
          </w:tcPr>
          <w:p w14:paraId="06024294" w14:textId="77777777" w:rsidR="006F2B85" w:rsidRDefault="001E7B82">
            <w:pPr>
              <w:pStyle w:val="TableText"/>
            </w:pPr>
            <w:r>
              <w:t>entry</w:t>
            </w:r>
          </w:p>
        </w:tc>
        <w:tc>
          <w:tcPr>
            <w:tcW w:w="360" w:type="dxa"/>
          </w:tcPr>
          <w:p w14:paraId="1FC0E37C" w14:textId="77777777" w:rsidR="006F2B85" w:rsidRDefault="001E7B82">
            <w:pPr>
              <w:pStyle w:val="TableText"/>
            </w:pPr>
            <w:r>
              <w:t>urn:hl7ii:2.16.840.1.113883.10.20.22.4.12:2025-08-01</w:t>
            </w:r>
          </w:p>
        </w:tc>
      </w:tr>
      <w:tr w:rsidR="006F2B85" w14:paraId="41FD351D" w14:textId="77777777">
        <w:trPr>
          <w:jc w:val="center"/>
        </w:trPr>
        <w:tc>
          <w:tcPr>
            <w:tcW w:w="360" w:type="dxa"/>
          </w:tcPr>
          <w:p w14:paraId="51A0F687" w14:textId="7641D73B" w:rsidR="006F2B85" w:rsidRDefault="001E7B82">
            <w:pPr>
              <w:pStyle w:val="TableText"/>
              <w:ind w:left="288"/>
            </w:pPr>
            <w:hyperlink w:anchor="Indication_V2">
              <w:r>
                <w:rPr>
                  <w:rStyle w:val="HyperlinkText9pt"/>
                </w:rPr>
                <w:t>Indication (V2)</w:t>
              </w:r>
            </w:hyperlink>
          </w:p>
        </w:tc>
        <w:tc>
          <w:tcPr>
            <w:tcW w:w="360" w:type="dxa"/>
          </w:tcPr>
          <w:p w14:paraId="271E6A1E" w14:textId="77777777" w:rsidR="006F2B85" w:rsidRDefault="001E7B82">
            <w:pPr>
              <w:pStyle w:val="TableText"/>
            </w:pPr>
            <w:r>
              <w:t>entry</w:t>
            </w:r>
          </w:p>
        </w:tc>
        <w:tc>
          <w:tcPr>
            <w:tcW w:w="360" w:type="dxa"/>
          </w:tcPr>
          <w:p w14:paraId="54D9C8E7" w14:textId="77777777" w:rsidR="006F2B85" w:rsidRDefault="001E7B82">
            <w:pPr>
              <w:pStyle w:val="TableText"/>
            </w:pPr>
            <w:r>
              <w:t>urn:hl7ii:2.16.840.1.113883.10.20.22.4.19:2014-06-09</w:t>
            </w:r>
          </w:p>
        </w:tc>
      </w:tr>
      <w:tr w:rsidR="006F2B85" w14:paraId="42120E3F" w14:textId="77777777">
        <w:trPr>
          <w:jc w:val="center"/>
        </w:trPr>
        <w:tc>
          <w:tcPr>
            <w:tcW w:w="360" w:type="dxa"/>
          </w:tcPr>
          <w:p w14:paraId="29EB624B" w14:textId="0E348B59" w:rsidR="006F2B85" w:rsidRDefault="001E7B82">
            <w:pPr>
              <w:pStyle w:val="TableText"/>
              <w:ind w:left="288"/>
            </w:pPr>
            <w:hyperlink w:anchor="Instruction_V2">
              <w:r>
                <w:rPr>
                  <w:rStyle w:val="HyperlinkText9pt"/>
                </w:rPr>
                <w:t>Instruction (V2)</w:t>
              </w:r>
            </w:hyperlink>
          </w:p>
        </w:tc>
        <w:tc>
          <w:tcPr>
            <w:tcW w:w="360" w:type="dxa"/>
          </w:tcPr>
          <w:p w14:paraId="46269908" w14:textId="77777777" w:rsidR="006F2B85" w:rsidRDefault="001E7B82">
            <w:pPr>
              <w:pStyle w:val="TableText"/>
            </w:pPr>
            <w:r>
              <w:t>entry</w:t>
            </w:r>
          </w:p>
        </w:tc>
        <w:tc>
          <w:tcPr>
            <w:tcW w:w="360" w:type="dxa"/>
          </w:tcPr>
          <w:p w14:paraId="51C9B42D" w14:textId="77777777" w:rsidR="006F2B85" w:rsidRDefault="001E7B82">
            <w:pPr>
              <w:pStyle w:val="TableText"/>
            </w:pPr>
            <w:r>
              <w:t>urn:hl7ii:2.16.840.1.113883.10.20.22.4.20:2014-06-09</w:t>
            </w:r>
          </w:p>
        </w:tc>
      </w:tr>
      <w:tr w:rsidR="006F2B85" w14:paraId="28E541D1" w14:textId="77777777">
        <w:trPr>
          <w:jc w:val="center"/>
        </w:trPr>
        <w:tc>
          <w:tcPr>
            <w:tcW w:w="360" w:type="dxa"/>
          </w:tcPr>
          <w:p w14:paraId="49B94FF1" w14:textId="78025CEE" w:rsidR="006F2B85" w:rsidRDefault="001E7B82">
            <w:pPr>
              <w:pStyle w:val="TableText"/>
              <w:ind w:left="288"/>
            </w:pPr>
            <w:hyperlink w:anchor="U_Author_Participation">
              <w:r>
                <w:rPr>
                  <w:rStyle w:val="HyperlinkText9pt"/>
                </w:rPr>
                <w:t>Author Participation</w:t>
              </w:r>
            </w:hyperlink>
          </w:p>
        </w:tc>
        <w:tc>
          <w:tcPr>
            <w:tcW w:w="360" w:type="dxa"/>
          </w:tcPr>
          <w:p w14:paraId="653CAE36" w14:textId="77777777" w:rsidR="006F2B85" w:rsidRDefault="001E7B82">
            <w:pPr>
              <w:pStyle w:val="TableText"/>
            </w:pPr>
            <w:r>
              <w:t>unspecified</w:t>
            </w:r>
          </w:p>
        </w:tc>
        <w:tc>
          <w:tcPr>
            <w:tcW w:w="360" w:type="dxa"/>
          </w:tcPr>
          <w:p w14:paraId="63F42967" w14:textId="77777777" w:rsidR="006F2B85" w:rsidRDefault="001E7B82">
            <w:pPr>
              <w:pStyle w:val="TableText"/>
            </w:pPr>
            <w:r>
              <w:t>urn:oid:2.16.840.1.113883.10.20.22.4.119</w:t>
            </w:r>
          </w:p>
        </w:tc>
      </w:tr>
      <w:tr w:rsidR="006F2B85" w14:paraId="144CF3A2" w14:textId="77777777">
        <w:trPr>
          <w:jc w:val="center"/>
        </w:trPr>
        <w:tc>
          <w:tcPr>
            <w:tcW w:w="360" w:type="dxa"/>
          </w:tcPr>
          <w:p w14:paraId="7E1AA9E4" w14:textId="4D4152AF" w:rsidR="006F2B85" w:rsidRDefault="001E7B82">
            <w:pPr>
              <w:pStyle w:val="TableText"/>
              <w:ind w:left="288"/>
            </w:pPr>
            <w:hyperlink w:anchor="E_Medication_Activity_NHCS_V3">
              <w:r>
                <w:rPr>
                  <w:rStyle w:val="HyperlinkText9pt"/>
                </w:rPr>
                <w:t>Medication Activity (NHCS V3)</w:t>
              </w:r>
            </w:hyperlink>
          </w:p>
        </w:tc>
        <w:tc>
          <w:tcPr>
            <w:tcW w:w="360" w:type="dxa"/>
          </w:tcPr>
          <w:p w14:paraId="5FF48E28" w14:textId="77777777" w:rsidR="006F2B85" w:rsidRDefault="001E7B82">
            <w:pPr>
              <w:pStyle w:val="TableText"/>
            </w:pPr>
            <w:r>
              <w:t>entry</w:t>
            </w:r>
          </w:p>
        </w:tc>
        <w:tc>
          <w:tcPr>
            <w:tcW w:w="360" w:type="dxa"/>
          </w:tcPr>
          <w:p w14:paraId="43FE77F6" w14:textId="77777777" w:rsidR="006F2B85" w:rsidRDefault="001E7B82">
            <w:pPr>
              <w:pStyle w:val="TableText"/>
            </w:pPr>
            <w:r>
              <w:t>urn:hl7ii:2.16.840.1.113883.10.20.22.4.16:2025-08-01</w:t>
            </w:r>
          </w:p>
        </w:tc>
      </w:tr>
      <w:tr w:rsidR="006F2B85" w14:paraId="7FA95AFA" w14:textId="77777777">
        <w:trPr>
          <w:jc w:val="center"/>
        </w:trPr>
        <w:tc>
          <w:tcPr>
            <w:tcW w:w="360" w:type="dxa"/>
          </w:tcPr>
          <w:p w14:paraId="672B4A77" w14:textId="566C8C3D" w:rsidR="006F2B85" w:rsidRDefault="001E7B82">
            <w:pPr>
              <w:pStyle w:val="TableText"/>
              <w:ind w:left="432"/>
            </w:pPr>
            <w:hyperlink w:anchor="E_Drug_Vehicle">
              <w:r>
                <w:rPr>
                  <w:rStyle w:val="HyperlinkText9pt"/>
                </w:rPr>
                <w:t>Drug Vehicle</w:t>
              </w:r>
            </w:hyperlink>
          </w:p>
        </w:tc>
        <w:tc>
          <w:tcPr>
            <w:tcW w:w="360" w:type="dxa"/>
          </w:tcPr>
          <w:p w14:paraId="02D4B56A" w14:textId="77777777" w:rsidR="006F2B85" w:rsidRDefault="001E7B82">
            <w:pPr>
              <w:pStyle w:val="TableText"/>
            </w:pPr>
            <w:r>
              <w:t>entry</w:t>
            </w:r>
          </w:p>
        </w:tc>
        <w:tc>
          <w:tcPr>
            <w:tcW w:w="360" w:type="dxa"/>
          </w:tcPr>
          <w:p w14:paraId="3540527D" w14:textId="77777777" w:rsidR="006F2B85" w:rsidRDefault="001E7B82">
            <w:pPr>
              <w:pStyle w:val="TableText"/>
            </w:pPr>
            <w:r>
              <w:t>urn:oid:2.16.840.1.113883.10.20.2</w:t>
            </w:r>
            <w:r>
              <w:lastRenderedPageBreak/>
              <w:t>2.4.24</w:t>
            </w:r>
          </w:p>
        </w:tc>
      </w:tr>
      <w:tr w:rsidR="006F2B85" w14:paraId="01A20C2B" w14:textId="77777777">
        <w:trPr>
          <w:jc w:val="center"/>
        </w:trPr>
        <w:tc>
          <w:tcPr>
            <w:tcW w:w="360" w:type="dxa"/>
          </w:tcPr>
          <w:p w14:paraId="1F142A4C" w14:textId="27D8693C" w:rsidR="006F2B85" w:rsidRDefault="001E7B82">
            <w:pPr>
              <w:pStyle w:val="TableText"/>
              <w:ind w:left="432"/>
            </w:pPr>
            <w:hyperlink w:anchor="Indication_V2">
              <w:r>
                <w:rPr>
                  <w:rStyle w:val="HyperlinkText9pt"/>
                </w:rPr>
                <w:t>Indication (V2)</w:t>
              </w:r>
            </w:hyperlink>
          </w:p>
        </w:tc>
        <w:tc>
          <w:tcPr>
            <w:tcW w:w="360" w:type="dxa"/>
          </w:tcPr>
          <w:p w14:paraId="63A77AA7" w14:textId="77777777" w:rsidR="006F2B85" w:rsidRDefault="001E7B82">
            <w:pPr>
              <w:pStyle w:val="TableText"/>
            </w:pPr>
            <w:r>
              <w:t>entry</w:t>
            </w:r>
          </w:p>
        </w:tc>
        <w:tc>
          <w:tcPr>
            <w:tcW w:w="360" w:type="dxa"/>
          </w:tcPr>
          <w:p w14:paraId="2B1938BA" w14:textId="77777777" w:rsidR="006F2B85" w:rsidRDefault="001E7B82">
            <w:pPr>
              <w:pStyle w:val="TableText"/>
            </w:pPr>
            <w:r>
              <w:t>urn:hl7ii:2.16.840.1.113883.10.20.22.4.19:2014-06-09</w:t>
            </w:r>
          </w:p>
        </w:tc>
      </w:tr>
      <w:tr w:rsidR="006F2B85" w14:paraId="1602ACCF" w14:textId="77777777">
        <w:trPr>
          <w:jc w:val="center"/>
        </w:trPr>
        <w:tc>
          <w:tcPr>
            <w:tcW w:w="360" w:type="dxa"/>
          </w:tcPr>
          <w:p w14:paraId="40B983DF" w14:textId="132C04E2" w:rsidR="006F2B85" w:rsidRDefault="001E7B82">
            <w:pPr>
              <w:pStyle w:val="TableText"/>
              <w:ind w:left="432"/>
            </w:pPr>
            <w:hyperlink w:anchor="E_Medication_Supply_Order_V2">
              <w:r>
                <w:rPr>
                  <w:rStyle w:val="HyperlinkText9pt"/>
                </w:rPr>
                <w:t>Medication Supply Order (V2)</w:t>
              </w:r>
            </w:hyperlink>
          </w:p>
        </w:tc>
        <w:tc>
          <w:tcPr>
            <w:tcW w:w="360" w:type="dxa"/>
          </w:tcPr>
          <w:p w14:paraId="2804C8F9" w14:textId="77777777" w:rsidR="006F2B85" w:rsidRDefault="001E7B82">
            <w:pPr>
              <w:pStyle w:val="TableText"/>
            </w:pPr>
            <w:r>
              <w:t>entry</w:t>
            </w:r>
          </w:p>
        </w:tc>
        <w:tc>
          <w:tcPr>
            <w:tcW w:w="360" w:type="dxa"/>
          </w:tcPr>
          <w:p w14:paraId="5A9EB7EC" w14:textId="77777777" w:rsidR="006F2B85" w:rsidRDefault="001E7B82">
            <w:pPr>
              <w:pStyle w:val="TableText"/>
            </w:pPr>
            <w:r>
              <w:t>urn:hl7ii:2.16.840.1.113883.10.20.22.4.17:2014-06-09</w:t>
            </w:r>
          </w:p>
        </w:tc>
      </w:tr>
      <w:tr w:rsidR="006F2B85" w14:paraId="13E0764D" w14:textId="77777777">
        <w:trPr>
          <w:jc w:val="center"/>
        </w:trPr>
        <w:tc>
          <w:tcPr>
            <w:tcW w:w="360" w:type="dxa"/>
          </w:tcPr>
          <w:p w14:paraId="7FAC2D07" w14:textId="706C8A06" w:rsidR="006F2B85" w:rsidRDefault="001E7B82">
            <w:pPr>
              <w:pStyle w:val="TableText"/>
              <w:ind w:left="576"/>
            </w:pPr>
            <w:hyperlink w:anchor="E_Medication_Information_V2">
              <w:r>
                <w:rPr>
                  <w:rStyle w:val="HyperlinkText9pt"/>
                </w:rPr>
                <w:t>Medication Information (V2)</w:t>
              </w:r>
            </w:hyperlink>
          </w:p>
        </w:tc>
        <w:tc>
          <w:tcPr>
            <w:tcW w:w="360" w:type="dxa"/>
          </w:tcPr>
          <w:p w14:paraId="0B486FB7" w14:textId="77777777" w:rsidR="006F2B85" w:rsidRDefault="001E7B82">
            <w:pPr>
              <w:pStyle w:val="TableText"/>
            </w:pPr>
            <w:r>
              <w:t>entry</w:t>
            </w:r>
          </w:p>
        </w:tc>
        <w:tc>
          <w:tcPr>
            <w:tcW w:w="360" w:type="dxa"/>
          </w:tcPr>
          <w:p w14:paraId="74F270DB" w14:textId="77777777" w:rsidR="006F2B85" w:rsidRDefault="001E7B82">
            <w:pPr>
              <w:pStyle w:val="TableText"/>
            </w:pPr>
            <w:r>
              <w:t>urn:hl7ii:2.16.840.1.113883.10.20.22.4.23:2014-06-09</w:t>
            </w:r>
          </w:p>
        </w:tc>
      </w:tr>
      <w:tr w:rsidR="006F2B85" w14:paraId="212B9CD9" w14:textId="77777777">
        <w:trPr>
          <w:jc w:val="center"/>
        </w:trPr>
        <w:tc>
          <w:tcPr>
            <w:tcW w:w="360" w:type="dxa"/>
          </w:tcPr>
          <w:p w14:paraId="25271B73" w14:textId="5CE203DC" w:rsidR="006F2B85" w:rsidRDefault="001E7B82">
            <w:pPr>
              <w:pStyle w:val="TableText"/>
              <w:ind w:left="576"/>
            </w:pPr>
            <w:hyperlink w:anchor="Instruction_V2">
              <w:r>
                <w:rPr>
                  <w:rStyle w:val="HyperlinkText9pt"/>
                </w:rPr>
                <w:t>Instruction (V2)</w:t>
              </w:r>
            </w:hyperlink>
          </w:p>
        </w:tc>
        <w:tc>
          <w:tcPr>
            <w:tcW w:w="360" w:type="dxa"/>
          </w:tcPr>
          <w:p w14:paraId="6854DC72" w14:textId="77777777" w:rsidR="006F2B85" w:rsidRDefault="001E7B82">
            <w:pPr>
              <w:pStyle w:val="TableText"/>
            </w:pPr>
            <w:r>
              <w:t>entry</w:t>
            </w:r>
          </w:p>
        </w:tc>
        <w:tc>
          <w:tcPr>
            <w:tcW w:w="360" w:type="dxa"/>
          </w:tcPr>
          <w:p w14:paraId="1A9A012B" w14:textId="77777777" w:rsidR="006F2B85" w:rsidRDefault="001E7B82">
            <w:pPr>
              <w:pStyle w:val="TableText"/>
            </w:pPr>
            <w:r>
              <w:t>urn:hl7ii:2.16.840.1.113883.10.20.22.4.20:2014-06-09</w:t>
            </w:r>
          </w:p>
        </w:tc>
      </w:tr>
      <w:tr w:rsidR="006F2B85" w14:paraId="1C1DEAD8" w14:textId="77777777">
        <w:trPr>
          <w:jc w:val="center"/>
        </w:trPr>
        <w:tc>
          <w:tcPr>
            <w:tcW w:w="360" w:type="dxa"/>
          </w:tcPr>
          <w:p w14:paraId="212CFC96" w14:textId="52B64203"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55E2D278" w14:textId="77777777" w:rsidR="006F2B85" w:rsidRDefault="001E7B82">
            <w:pPr>
              <w:pStyle w:val="TableText"/>
            </w:pPr>
            <w:r>
              <w:t>entry</w:t>
            </w:r>
          </w:p>
        </w:tc>
        <w:tc>
          <w:tcPr>
            <w:tcW w:w="360" w:type="dxa"/>
          </w:tcPr>
          <w:p w14:paraId="79B12679" w14:textId="77777777" w:rsidR="006F2B85" w:rsidRDefault="001E7B82">
            <w:pPr>
              <w:pStyle w:val="TableText"/>
            </w:pPr>
            <w:r>
              <w:t>urn:hl7ii:2.16.840.1.113883.10.20.22.4.54:2014-06-09</w:t>
            </w:r>
          </w:p>
        </w:tc>
      </w:tr>
      <w:tr w:rsidR="006F2B85" w14:paraId="3B6A23F9" w14:textId="77777777">
        <w:trPr>
          <w:jc w:val="center"/>
        </w:trPr>
        <w:tc>
          <w:tcPr>
            <w:tcW w:w="360" w:type="dxa"/>
          </w:tcPr>
          <w:p w14:paraId="42C70FC0" w14:textId="2A2E9B73" w:rsidR="006F2B85" w:rsidRDefault="001E7B82">
            <w:pPr>
              <w:pStyle w:val="TableText"/>
              <w:ind w:left="432"/>
            </w:pPr>
            <w:hyperlink w:anchor="E_Medication_Information_V2">
              <w:r>
                <w:rPr>
                  <w:rStyle w:val="HyperlinkText9pt"/>
                </w:rPr>
                <w:t>Medication Information (V2)</w:t>
              </w:r>
            </w:hyperlink>
          </w:p>
        </w:tc>
        <w:tc>
          <w:tcPr>
            <w:tcW w:w="360" w:type="dxa"/>
          </w:tcPr>
          <w:p w14:paraId="69B403D3" w14:textId="77777777" w:rsidR="006F2B85" w:rsidRDefault="001E7B82">
            <w:pPr>
              <w:pStyle w:val="TableText"/>
            </w:pPr>
            <w:r>
              <w:t>entry</w:t>
            </w:r>
          </w:p>
        </w:tc>
        <w:tc>
          <w:tcPr>
            <w:tcW w:w="360" w:type="dxa"/>
          </w:tcPr>
          <w:p w14:paraId="3A03B601" w14:textId="77777777" w:rsidR="006F2B85" w:rsidRDefault="001E7B82">
            <w:pPr>
              <w:pStyle w:val="TableText"/>
            </w:pPr>
            <w:r>
              <w:t>urn:hl7ii:2.16.840.1.113883.10.20.22.4.23:2014-06-09</w:t>
            </w:r>
          </w:p>
        </w:tc>
      </w:tr>
      <w:tr w:rsidR="006F2B85" w14:paraId="13046A4F" w14:textId="77777777">
        <w:trPr>
          <w:jc w:val="center"/>
        </w:trPr>
        <w:tc>
          <w:tcPr>
            <w:tcW w:w="360" w:type="dxa"/>
          </w:tcPr>
          <w:p w14:paraId="71F2D89A" w14:textId="13AAA773" w:rsidR="006F2B85" w:rsidRDefault="001E7B82">
            <w:pPr>
              <w:pStyle w:val="TableText"/>
              <w:ind w:left="432"/>
            </w:pPr>
            <w:hyperlink w:anchor="Instruction_V2">
              <w:r>
                <w:rPr>
                  <w:rStyle w:val="HyperlinkText9pt"/>
                </w:rPr>
                <w:t>Instruction (V2)</w:t>
              </w:r>
            </w:hyperlink>
          </w:p>
        </w:tc>
        <w:tc>
          <w:tcPr>
            <w:tcW w:w="360" w:type="dxa"/>
          </w:tcPr>
          <w:p w14:paraId="0C6C8149" w14:textId="77777777" w:rsidR="006F2B85" w:rsidRDefault="001E7B82">
            <w:pPr>
              <w:pStyle w:val="TableText"/>
            </w:pPr>
            <w:r>
              <w:t>entry</w:t>
            </w:r>
          </w:p>
        </w:tc>
        <w:tc>
          <w:tcPr>
            <w:tcW w:w="360" w:type="dxa"/>
          </w:tcPr>
          <w:p w14:paraId="39A89261" w14:textId="77777777" w:rsidR="006F2B85" w:rsidRDefault="001E7B82">
            <w:pPr>
              <w:pStyle w:val="TableText"/>
            </w:pPr>
            <w:r>
              <w:t>urn:hl7ii:2.16.840.1.113883.10.20.22.4.20:2014-06-09</w:t>
            </w:r>
          </w:p>
        </w:tc>
      </w:tr>
      <w:tr w:rsidR="006F2B85" w14:paraId="06154761" w14:textId="77777777">
        <w:trPr>
          <w:jc w:val="center"/>
        </w:trPr>
        <w:tc>
          <w:tcPr>
            <w:tcW w:w="360" w:type="dxa"/>
          </w:tcPr>
          <w:p w14:paraId="2B6F0EB9" w14:textId="708FC090" w:rsidR="006F2B85" w:rsidRDefault="001E7B82">
            <w:pPr>
              <w:pStyle w:val="TableText"/>
              <w:ind w:left="432"/>
            </w:pPr>
            <w:hyperlink w:anchor="U_Author_Participation">
              <w:r>
                <w:rPr>
                  <w:rStyle w:val="HyperlinkText9pt"/>
                </w:rPr>
                <w:t>Author Participation</w:t>
              </w:r>
            </w:hyperlink>
          </w:p>
        </w:tc>
        <w:tc>
          <w:tcPr>
            <w:tcW w:w="360" w:type="dxa"/>
          </w:tcPr>
          <w:p w14:paraId="5E94A79F" w14:textId="77777777" w:rsidR="006F2B85" w:rsidRDefault="001E7B82">
            <w:pPr>
              <w:pStyle w:val="TableText"/>
            </w:pPr>
            <w:r>
              <w:t>unspecified</w:t>
            </w:r>
          </w:p>
        </w:tc>
        <w:tc>
          <w:tcPr>
            <w:tcW w:w="360" w:type="dxa"/>
          </w:tcPr>
          <w:p w14:paraId="07EF657E" w14:textId="77777777" w:rsidR="006F2B85" w:rsidRDefault="001E7B82">
            <w:pPr>
              <w:pStyle w:val="TableText"/>
            </w:pPr>
            <w:r>
              <w:t>urn:oid:2.16.840.1.113883.10.20.22.4.119</w:t>
            </w:r>
          </w:p>
        </w:tc>
      </w:tr>
      <w:tr w:rsidR="006F2B85" w14:paraId="7263078E" w14:textId="77777777">
        <w:trPr>
          <w:jc w:val="center"/>
        </w:trPr>
        <w:tc>
          <w:tcPr>
            <w:tcW w:w="360" w:type="dxa"/>
          </w:tcPr>
          <w:p w14:paraId="795FF4FB" w14:textId="592F4A51" w:rsidR="006F2B85" w:rsidRDefault="001E7B82">
            <w:pPr>
              <w:pStyle w:val="TableText"/>
              <w:ind w:left="432"/>
            </w:pPr>
            <w:hyperlink w:anchor="E_Substance_Administered_Act">
              <w:r>
                <w:rPr>
                  <w:rStyle w:val="HyperlinkText9pt"/>
                </w:rPr>
                <w:t>Substance Administered Act</w:t>
              </w:r>
            </w:hyperlink>
          </w:p>
        </w:tc>
        <w:tc>
          <w:tcPr>
            <w:tcW w:w="360" w:type="dxa"/>
          </w:tcPr>
          <w:p w14:paraId="7146297B" w14:textId="77777777" w:rsidR="006F2B85" w:rsidRDefault="001E7B82">
            <w:pPr>
              <w:pStyle w:val="TableText"/>
            </w:pPr>
            <w:r>
              <w:t>entry</w:t>
            </w:r>
          </w:p>
        </w:tc>
        <w:tc>
          <w:tcPr>
            <w:tcW w:w="360" w:type="dxa"/>
          </w:tcPr>
          <w:p w14:paraId="2BB24DE5" w14:textId="77777777" w:rsidR="006F2B85" w:rsidRDefault="001E7B82">
            <w:pPr>
              <w:pStyle w:val="TableText"/>
            </w:pPr>
            <w:r>
              <w:t>urn:oid:2.16.840.1.113883.10.20.22.4.118</w:t>
            </w:r>
          </w:p>
        </w:tc>
      </w:tr>
      <w:tr w:rsidR="006F2B85" w14:paraId="319114CB" w14:textId="77777777">
        <w:trPr>
          <w:jc w:val="center"/>
        </w:trPr>
        <w:tc>
          <w:tcPr>
            <w:tcW w:w="360" w:type="dxa"/>
          </w:tcPr>
          <w:p w14:paraId="5C25C9B8" w14:textId="52EB724A" w:rsidR="006F2B85" w:rsidRDefault="001E7B82">
            <w:pPr>
              <w:pStyle w:val="TableText"/>
              <w:ind w:left="432"/>
            </w:pPr>
            <w:hyperlink w:anchor="E_Medication_Free_Text_Sig">
              <w:r>
                <w:rPr>
                  <w:rStyle w:val="HyperlinkText9pt"/>
                </w:rPr>
                <w:t>Medication Free Text Sig</w:t>
              </w:r>
            </w:hyperlink>
          </w:p>
        </w:tc>
        <w:tc>
          <w:tcPr>
            <w:tcW w:w="360" w:type="dxa"/>
          </w:tcPr>
          <w:p w14:paraId="30B890DB" w14:textId="77777777" w:rsidR="006F2B85" w:rsidRDefault="001E7B82">
            <w:pPr>
              <w:pStyle w:val="TableText"/>
            </w:pPr>
            <w:r>
              <w:t>entry</w:t>
            </w:r>
          </w:p>
        </w:tc>
        <w:tc>
          <w:tcPr>
            <w:tcW w:w="360" w:type="dxa"/>
          </w:tcPr>
          <w:p w14:paraId="3399E273" w14:textId="77777777" w:rsidR="006F2B85" w:rsidRDefault="001E7B82">
            <w:pPr>
              <w:pStyle w:val="TableText"/>
            </w:pPr>
            <w:r>
              <w:t>urn:oid:2.16.840.1.113883.10.20.22.4.147</w:t>
            </w:r>
          </w:p>
        </w:tc>
      </w:tr>
      <w:tr w:rsidR="006F2B85" w14:paraId="4FD79297" w14:textId="77777777">
        <w:trPr>
          <w:jc w:val="center"/>
        </w:trPr>
        <w:tc>
          <w:tcPr>
            <w:tcW w:w="360" w:type="dxa"/>
          </w:tcPr>
          <w:p w14:paraId="25D7805F" w14:textId="7FB47804" w:rsidR="006F2B85" w:rsidRDefault="001E7B82">
            <w:pPr>
              <w:pStyle w:val="TableText"/>
              <w:ind w:left="432"/>
            </w:pPr>
            <w:hyperlink w:anchor="E_Medication_Dispense_V3">
              <w:r>
                <w:rPr>
                  <w:rStyle w:val="HyperlinkText9pt"/>
                </w:rPr>
                <w:t>Medication Dispense (V3)</w:t>
              </w:r>
            </w:hyperlink>
          </w:p>
        </w:tc>
        <w:tc>
          <w:tcPr>
            <w:tcW w:w="360" w:type="dxa"/>
          </w:tcPr>
          <w:p w14:paraId="57648112" w14:textId="77777777" w:rsidR="006F2B85" w:rsidRDefault="001E7B82">
            <w:pPr>
              <w:pStyle w:val="TableText"/>
            </w:pPr>
            <w:r>
              <w:t>entry</w:t>
            </w:r>
          </w:p>
        </w:tc>
        <w:tc>
          <w:tcPr>
            <w:tcW w:w="360" w:type="dxa"/>
          </w:tcPr>
          <w:p w14:paraId="45B87118" w14:textId="77777777" w:rsidR="006F2B85" w:rsidRDefault="001E7B82">
            <w:pPr>
              <w:pStyle w:val="TableText"/>
            </w:pPr>
            <w:r>
              <w:t>urn:hl7ii:2.16.840.1.113883.10.20.22.4.18:2023-05-01</w:t>
            </w:r>
          </w:p>
        </w:tc>
      </w:tr>
      <w:tr w:rsidR="006F2B85" w14:paraId="388BAB52" w14:textId="77777777">
        <w:trPr>
          <w:jc w:val="center"/>
        </w:trPr>
        <w:tc>
          <w:tcPr>
            <w:tcW w:w="360" w:type="dxa"/>
          </w:tcPr>
          <w:p w14:paraId="1C1F81C6" w14:textId="7F3BD326" w:rsidR="006F2B85" w:rsidRDefault="001E7B82">
            <w:pPr>
              <w:pStyle w:val="TableText"/>
              <w:ind w:left="576"/>
            </w:pPr>
            <w:hyperlink w:anchor="U_US_Realm_Address_ADUSFIELDED">
              <w:r>
                <w:rPr>
                  <w:rStyle w:val="HyperlinkText9pt"/>
                </w:rPr>
                <w:t>US Realm Address (AD.US.FIELDED)</w:t>
              </w:r>
            </w:hyperlink>
          </w:p>
        </w:tc>
        <w:tc>
          <w:tcPr>
            <w:tcW w:w="360" w:type="dxa"/>
          </w:tcPr>
          <w:p w14:paraId="7FC25760" w14:textId="77777777" w:rsidR="006F2B85" w:rsidRDefault="001E7B82">
            <w:pPr>
              <w:pStyle w:val="TableText"/>
            </w:pPr>
            <w:r>
              <w:t>unspecified</w:t>
            </w:r>
          </w:p>
        </w:tc>
        <w:tc>
          <w:tcPr>
            <w:tcW w:w="360" w:type="dxa"/>
          </w:tcPr>
          <w:p w14:paraId="5D9F04E5" w14:textId="77777777" w:rsidR="006F2B85" w:rsidRDefault="001E7B82">
            <w:pPr>
              <w:pStyle w:val="TableText"/>
            </w:pPr>
            <w:r>
              <w:t>urn:oid:2.16.840.1.113883.10.20.22.5.2</w:t>
            </w:r>
          </w:p>
        </w:tc>
      </w:tr>
      <w:tr w:rsidR="006F2B85" w14:paraId="5B5754BE" w14:textId="77777777">
        <w:trPr>
          <w:jc w:val="center"/>
        </w:trPr>
        <w:tc>
          <w:tcPr>
            <w:tcW w:w="360" w:type="dxa"/>
          </w:tcPr>
          <w:p w14:paraId="6138325E" w14:textId="340F1E8B" w:rsidR="006F2B85" w:rsidRDefault="001E7B82">
            <w:pPr>
              <w:pStyle w:val="TableText"/>
              <w:ind w:left="576"/>
            </w:pPr>
            <w:hyperlink w:anchor="E_Medication_Supply_Order_V2">
              <w:r>
                <w:rPr>
                  <w:rStyle w:val="HyperlinkText9pt"/>
                </w:rPr>
                <w:t>Medication Supply Order (V2)</w:t>
              </w:r>
            </w:hyperlink>
          </w:p>
        </w:tc>
        <w:tc>
          <w:tcPr>
            <w:tcW w:w="360" w:type="dxa"/>
          </w:tcPr>
          <w:p w14:paraId="43F12839" w14:textId="77777777" w:rsidR="006F2B85" w:rsidRDefault="001E7B82">
            <w:pPr>
              <w:pStyle w:val="TableText"/>
            </w:pPr>
            <w:r>
              <w:t>entry</w:t>
            </w:r>
          </w:p>
        </w:tc>
        <w:tc>
          <w:tcPr>
            <w:tcW w:w="360" w:type="dxa"/>
          </w:tcPr>
          <w:p w14:paraId="15A0F803" w14:textId="77777777" w:rsidR="006F2B85" w:rsidRDefault="001E7B82">
            <w:pPr>
              <w:pStyle w:val="TableText"/>
            </w:pPr>
            <w:r>
              <w:t>urn:hl7ii:2.16.840.1.113883.10.20.22.4.17:2014-06-09</w:t>
            </w:r>
          </w:p>
        </w:tc>
      </w:tr>
      <w:tr w:rsidR="006F2B85" w14:paraId="2953BF4D" w14:textId="77777777">
        <w:trPr>
          <w:jc w:val="center"/>
        </w:trPr>
        <w:tc>
          <w:tcPr>
            <w:tcW w:w="360" w:type="dxa"/>
          </w:tcPr>
          <w:p w14:paraId="405AEC11" w14:textId="5E34BB2F" w:rsidR="006F2B85" w:rsidRDefault="001E7B82">
            <w:pPr>
              <w:pStyle w:val="TableText"/>
              <w:ind w:left="720"/>
            </w:pPr>
            <w:hyperlink w:anchor="E_Medication_Information_V2">
              <w:r>
                <w:rPr>
                  <w:rStyle w:val="HyperlinkText9pt"/>
                </w:rPr>
                <w:t>Medication Information (V2)</w:t>
              </w:r>
            </w:hyperlink>
          </w:p>
        </w:tc>
        <w:tc>
          <w:tcPr>
            <w:tcW w:w="360" w:type="dxa"/>
          </w:tcPr>
          <w:p w14:paraId="7B1F295B" w14:textId="77777777" w:rsidR="006F2B85" w:rsidRDefault="001E7B82">
            <w:pPr>
              <w:pStyle w:val="TableText"/>
            </w:pPr>
            <w:r>
              <w:t>entry</w:t>
            </w:r>
          </w:p>
        </w:tc>
        <w:tc>
          <w:tcPr>
            <w:tcW w:w="360" w:type="dxa"/>
          </w:tcPr>
          <w:p w14:paraId="75827873" w14:textId="77777777" w:rsidR="006F2B85" w:rsidRDefault="001E7B82">
            <w:pPr>
              <w:pStyle w:val="TableText"/>
            </w:pPr>
            <w:r>
              <w:t>urn:hl7ii:2.16.840.1.113883.10.20.22.4.23:2014-06-09</w:t>
            </w:r>
          </w:p>
        </w:tc>
      </w:tr>
      <w:tr w:rsidR="006F2B85" w14:paraId="7AD279F9" w14:textId="77777777">
        <w:trPr>
          <w:jc w:val="center"/>
        </w:trPr>
        <w:tc>
          <w:tcPr>
            <w:tcW w:w="360" w:type="dxa"/>
          </w:tcPr>
          <w:p w14:paraId="0CDEB9A1" w14:textId="52554B8C" w:rsidR="006F2B85" w:rsidRDefault="001E7B82">
            <w:pPr>
              <w:pStyle w:val="TableText"/>
              <w:ind w:left="720"/>
            </w:pPr>
            <w:hyperlink w:anchor="Instruction_V2">
              <w:r>
                <w:rPr>
                  <w:rStyle w:val="HyperlinkText9pt"/>
                </w:rPr>
                <w:t>Instruction (V2)</w:t>
              </w:r>
            </w:hyperlink>
          </w:p>
        </w:tc>
        <w:tc>
          <w:tcPr>
            <w:tcW w:w="360" w:type="dxa"/>
          </w:tcPr>
          <w:p w14:paraId="578401FF" w14:textId="77777777" w:rsidR="006F2B85" w:rsidRDefault="001E7B82">
            <w:pPr>
              <w:pStyle w:val="TableText"/>
            </w:pPr>
            <w:r>
              <w:t>entry</w:t>
            </w:r>
          </w:p>
        </w:tc>
        <w:tc>
          <w:tcPr>
            <w:tcW w:w="360" w:type="dxa"/>
          </w:tcPr>
          <w:p w14:paraId="7E4D696D" w14:textId="77777777" w:rsidR="006F2B85" w:rsidRDefault="001E7B82">
            <w:pPr>
              <w:pStyle w:val="TableText"/>
            </w:pPr>
            <w:r>
              <w:t>urn:hl7ii:2.16.840.1.113883.10.20.22.4.20:2014-06-09</w:t>
            </w:r>
          </w:p>
        </w:tc>
      </w:tr>
      <w:tr w:rsidR="006F2B85" w14:paraId="331313C4" w14:textId="77777777">
        <w:trPr>
          <w:jc w:val="center"/>
        </w:trPr>
        <w:tc>
          <w:tcPr>
            <w:tcW w:w="360" w:type="dxa"/>
          </w:tcPr>
          <w:p w14:paraId="779E3D90" w14:textId="0E042E6B"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CACC41D" w14:textId="77777777" w:rsidR="006F2B85" w:rsidRDefault="001E7B82">
            <w:pPr>
              <w:pStyle w:val="TableText"/>
            </w:pPr>
            <w:r>
              <w:t>entry</w:t>
            </w:r>
          </w:p>
        </w:tc>
        <w:tc>
          <w:tcPr>
            <w:tcW w:w="360" w:type="dxa"/>
          </w:tcPr>
          <w:p w14:paraId="5AEC3751" w14:textId="77777777" w:rsidR="006F2B85" w:rsidRDefault="001E7B82">
            <w:pPr>
              <w:pStyle w:val="TableText"/>
            </w:pPr>
            <w:r>
              <w:t>urn:hl7ii:2.16.840.1.113883.10.20.22.4.54:2014-06-09</w:t>
            </w:r>
          </w:p>
        </w:tc>
      </w:tr>
      <w:tr w:rsidR="006F2B85" w14:paraId="7FC91AA2" w14:textId="77777777">
        <w:trPr>
          <w:jc w:val="center"/>
        </w:trPr>
        <w:tc>
          <w:tcPr>
            <w:tcW w:w="360" w:type="dxa"/>
          </w:tcPr>
          <w:p w14:paraId="7DEA0AE9" w14:textId="2317E1D7" w:rsidR="006F2B85" w:rsidRDefault="001E7B82">
            <w:pPr>
              <w:pStyle w:val="TableText"/>
              <w:ind w:left="576"/>
            </w:pPr>
            <w:hyperlink w:anchor="E_Medication_Information_V2">
              <w:r>
                <w:rPr>
                  <w:rStyle w:val="HyperlinkText9pt"/>
                </w:rPr>
                <w:t>Medication Information (V2)</w:t>
              </w:r>
            </w:hyperlink>
          </w:p>
        </w:tc>
        <w:tc>
          <w:tcPr>
            <w:tcW w:w="360" w:type="dxa"/>
          </w:tcPr>
          <w:p w14:paraId="16B17C24" w14:textId="77777777" w:rsidR="006F2B85" w:rsidRDefault="001E7B82">
            <w:pPr>
              <w:pStyle w:val="TableText"/>
            </w:pPr>
            <w:r>
              <w:t>entry</w:t>
            </w:r>
          </w:p>
        </w:tc>
        <w:tc>
          <w:tcPr>
            <w:tcW w:w="360" w:type="dxa"/>
          </w:tcPr>
          <w:p w14:paraId="31F42F58" w14:textId="77777777" w:rsidR="006F2B85" w:rsidRDefault="001E7B82">
            <w:pPr>
              <w:pStyle w:val="TableText"/>
            </w:pPr>
            <w:r>
              <w:t>urn:hl7ii:2.16.840.1.113883.10.20.22.4.23:2014-06-09</w:t>
            </w:r>
          </w:p>
        </w:tc>
      </w:tr>
      <w:tr w:rsidR="006F2B85" w14:paraId="758A20E1" w14:textId="77777777">
        <w:trPr>
          <w:jc w:val="center"/>
        </w:trPr>
        <w:tc>
          <w:tcPr>
            <w:tcW w:w="360" w:type="dxa"/>
          </w:tcPr>
          <w:p w14:paraId="610FA69F" w14:textId="366C28AF"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3077FFA6" w14:textId="77777777" w:rsidR="006F2B85" w:rsidRDefault="001E7B82">
            <w:pPr>
              <w:pStyle w:val="TableText"/>
            </w:pPr>
            <w:r>
              <w:t>entry</w:t>
            </w:r>
          </w:p>
        </w:tc>
        <w:tc>
          <w:tcPr>
            <w:tcW w:w="360" w:type="dxa"/>
          </w:tcPr>
          <w:p w14:paraId="06974DA3" w14:textId="77777777" w:rsidR="006F2B85" w:rsidRDefault="001E7B82">
            <w:pPr>
              <w:pStyle w:val="TableText"/>
            </w:pPr>
            <w:r>
              <w:t>urn:hl7ii:2.16.840.1.113883.10.20.22.4.54:2014-06-09</w:t>
            </w:r>
          </w:p>
        </w:tc>
      </w:tr>
      <w:tr w:rsidR="006F2B85" w14:paraId="25E71669" w14:textId="77777777">
        <w:trPr>
          <w:jc w:val="center"/>
        </w:trPr>
        <w:tc>
          <w:tcPr>
            <w:tcW w:w="360" w:type="dxa"/>
          </w:tcPr>
          <w:p w14:paraId="4F1C608F" w14:textId="327CD8B5" w:rsidR="006F2B85" w:rsidRDefault="001E7B82">
            <w:pPr>
              <w:pStyle w:val="TableText"/>
              <w:ind w:left="432"/>
            </w:pPr>
            <w:hyperlink w:anchor="E_Reaction_Observation_NHCS_V3">
              <w:r>
                <w:rPr>
                  <w:rStyle w:val="HyperlinkText9pt"/>
                </w:rPr>
                <w:t>Reaction Observation (NHCS V3)</w:t>
              </w:r>
            </w:hyperlink>
          </w:p>
        </w:tc>
        <w:tc>
          <w:tcPr>
            <w:tcW w:w="360" w:type="dxa"/>
          </w:tcPr>
          <w:p w14:paraId="0EB11B81" w14:textId="77777777" w:rsidR="006F2B85" w:rsidRDefault="001E7B82">
            <w:pPr>
              <w:pStyle w:val="TableText"/>
            </w:pPr>
            <w:r>
              <w:t>entry</w:t>
            </w:r>
          </w:p>
        </w:tc>
        <w:tc>
          <w:tcPr>
            <w:tcW w:w="360" w:type="dxa"/>
          </w:tcPr>
          <w:p w14:paraId="3B78D744" w14:textId="77777777" w:rsidR="006F2B85" w:rsidRDefault="001E7B82">
            <w:pPr>
              <w:pStyle w:val="TableText"/>
            </w:pPr>
            <w:r>
              <w:t>urn:hl7ii:2.16.840.1.113883.10.20.22.4.9:2025-08-01</w:t>
            </w:r>
          </w:p>
        </w:tc>
      </w:tr>
      <w:tr w:rsidR="006F2B85" w14:paraId="561AF1CA" w14:textId="77777777">
        <w:trPr>
          <w:jc w:val="center"/>
        </w:trPr>
        <w:tc>
          <w:tcPr>
            <w:tcW w:w="360" w:type="dxa"/>
          </w:tcPr>
          <w:p w14:paraId="2D53714B" w14:textId="5B0654F7" w:rsidR="006F2B85" w:rsidRDefault="001E7B82">
            <w:pPr>
              <w:pStyle w:val="TableText"/>
              <w:ind w:left="576"/>
            </w:pPr>
            <w:hyperlink w:anchor="E_Severity_Observation_V2">
              <w:r>
                <w:rPr>
                  <w:rStyle w:val="HyperlinkText9pt"/>
                </w:rPr>
                <w:t>Severity Observation (V2)</w:t>
              </w:r>
            </w:hyperlink>
          </w:p>
        </w:tc>
        <w:tc>
          <w:tcPr>
            <w:tcW w:w="360" w:type="dxa"/>
          </w:tcPr>
          <w:p w14:paraId="752E1818" w14:textId="77777777" w:rsidR="006F2B85" w:rsidRDefault="001E7B82">
            <w:pPr>
              <w:pStyle w:val="TableText"/>
            </w:pPr>
            <w:r>
              <w:t>entry</w:t>
            </w:r>
          </w:p>
        </w:tc>
        <w:tc>
          <w:tcPr>
            <w:tcW w:w="360" w:type="dxa"/>
          </w:tcPr>
          <w:p w14:paraId="045F465C" w14:textId="77777777" w:rsidR="006F2B85" w:rsidRDefault="001E7B82">
            <w:pPr>
              <w:pStyle w:val="TableText"/>
            </w:pPr>
            <w:r>
              <w:t>urn:hl7ii:2.16.840.1.113883.10.20.22.4.8:2014-06-09</w:t>
            </w:r>
          </w:p>
        </w:tc>
      </w:tr>
      <w:tr w:rsidR="006F2B85" w14:paraId="025E046C" w14:textId="77777777">
        <w:trPr>
          <w:jc w:val="center"/>
        </w:trPr>
        <w:tc>
          <w:tcPr>
            <w:tcW w:w="360" w:type="dxa"/>
          </w:tcPr>
          <w:p w14:paraId="62BABF54" w14:textId="3393E981"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314AD767" w14:textId="77777777" w:rsidR="006F2B85" w:rsidRDefault="001E7B82">
            <w:pPr>
              <w:pStyle w:val="TableText"/>
            </w:pPr>
            <w:r>
              <w:t>entry</w:t>
            </w:r>
          </w:p>
        </w:tc>
        <w:tc>
          <w:tcPr>
            <w:tcW w:w="360" w:type="dxa"/>
          </w:tcPr>
          <w:p w14:paraId="1F3654C0" w14:textId="77777777" w:rsidR="006F2B85" w:rsidRDefault="001E7B82">
            <w:pPr>
              <w:pStyle w:val="TableText"/>
            </w:pPr>
            <w:r>
              <w:t>urn:hl7ii:2.16.840.1.113883.10.20.22.4.14:2025-08-01</w:t>
            </w:r>
          </w:p>
        </w:tc>
      </w:tr>
      <w:tr w:rsidR="006F2B85" w14:paraId="13F59CC6" w14:textId="77777777">
        <w:trPr>
          <w:jc w:val="center"/>
        </w:trPr>
        <w:tc>
          <w:tcPr>
            <w:tcW w:w="360" w:type="dxa"/>
          </w:tcPr>
          <w:p w14:paraId="6BDC5F53" w14:textId="44DC3D2F" w:rsidR="006F2B85" w:rsidRDefault="001E7B82">
            <w:pPr>
              <w:pStyle w:val="TableText"/>
              <w:ind w:left="720"/>
            </w:pPr>
            <w:hyperlink w:anchor="E_Product_Instance">
              <w:r>
                <w:rPr>
                  <w:rStyle w:val="HyperlinkText9pt"/>
                </w:rPr>
                <w:t>Product Instance</w:t>
              </w:r>
            </w:hyperlink>
          </w:p>
        </w:tc>
        <w:tc>
          <w:tcPr>
            <w:tcW w:w="360" w:type="dxa"/>
          </w:tcPr>
          <w:p w14:paraId="0041E6EC" w14:textId="77777777" w:rsidR="006F2B85" w:rsidRDefault="001E7B82">
            <w:pPr>
              <w:pStyle w:val="TableText"/>
            </w:pPr>
            <w:r>
              <w:t>entry</w:t>
            </w:r>
          </w:p>
        </w:tc>
        <w:tc>
          <w:tcPr>
            <w:tcW w:w="360" w:type="dxa"/>
          </w:tcPr>
          <w:p w14:paraId="7B44A833" w14:textId="77777777" w:rsidR="006F2B85" w:rsidRDefault="001E7B82">
            <w:pPr>
              <w:pStyle w:val="TableText"/>
            </w:pPr>
            <w:r>
              <w:t>urn:oid:2.16.840.1.113883.10.20.22.4.37</w:t>
            </w:r>
          </w:p>
        </w:tc>
      </w:tr>
      <w:tr w:rsidR="006F2B85" w14:paraId="36AE85B4" w14:textId="77777777">
        <w:trPr>
          <w:jc w:val="center"/>
        </w:trPr>
        <w:tc>
          <w:tcPr>
            <w:tcW w:w="360" w:type="dxa"/>
          </w:tcPr>
          <w:p w14:paraId="508C1D8A" w14:textId="13840CAE" w:rsidR="006F2B85" w:rsidRDefault="001E7B82">
            <w:pPr>
              <w:pStyle w:val="TableText"/>
              <w:ind w:left="720"/>
            </w:pPr>
            <w:hyperlink w:anchor="Indication_V2">
              <w:r>
                <w:rPr>
                  <w:rStyle w:val="HyperlinkText9pt"/>
                </w:rPr>
                <w:t>Indication (V2)</w:t>
              </w:r>
            </w:hyperlink>
          </w:p>
        </w:tc>
        <w:tc>
          <w:tcPr>
            <w:tcW w:w="360" w:type="dxa"/>
          </w:tcPr>
          <w:p w14:paraId="2A560728" w14:textId="77777777" w:rsidR="006F2B85" w:rsidRDefault="001E7B82">
            <w:pPr>
              <w:pStyle w:val="TableText"/>
            </w:pPr>
            <w:r>
              <w:t>entry</w:t>
            </w:r>
          </w:p>
        </w:tc>
        <w:tc>
          <w:tcPr>
            <w:tcW w:w="360" w:type="dxa"/>
          </w:tcPr>
          <w:p w14:paraId="415D6312" w14:textId="77777777" w:rsidR="006F2B85" w:rsidRDefault="001E7B82">
            <w:pPr>
              <w:pStyle w:val="TableText"/>
            </w:pPr>
            <w:r>
              <w:t>urn:hl7ii:2.16.840.1.113883.10.20.</w:t>
            </w:r>
            <w:r>
              <w:lastRenderedPageBreak/>
              <w:t>22.4.19:2014-06-09</w:t>
            </w:r>
          </w:p>
        </w:tc>
      </w:tr>
      <w:tr w:rsidR="006F2B85" w14:paraId="7DC3AC53" w14:textId="77777777">
        <w:trPr>
          <w:jc w:val="center"/>
        </w:trPr>
        <w:tc>
          <w:tcPr>
            <w:tcW w:w="360" w:type="dxa"/>
          </w:tcPr>
          <w:p w14:paraId="604C0DE6" w14:textId="0032A8B2" w:rsidR="006F2B85" w:rsidRDefault="001E7B82">
            <w:pPr>
              <w:pStyle w:val="TableText"/>
              <w:ind w:left="720"/>
            </w:pPr>
            <w:hyperlink w:anchor="Instruction_V2">
              <w:r>
                <w:rPr>
                  <w:rStyle w:val="HyperlinkText9pt"/>
                </w:rPr>
                <w:t>Instruction (V2)</w:t>
              </w:r>
            </w:hyperlink>
          </w:p>
        </w:tc>
        <w:tc>
          <w:tcPr>
            <w:tcW w:w="360" w:type="dxa"/>
          </w:tcPr>
          <w:p w14:paraId="60BE23A5" w14:textId="77777777" w:rsidR="006F2B85" w:rsidRDefault="001E7B82">
            <w:pPr>
              <w:pStyle w:val="TableText"/>
            </w:pPr>
            <w:r>
              <w:t>entry</w:t>
            </w:r>
          </w:p>
        </w:tc>
        <w:tc>
          <w:tcPr>
            <w:tcW w:w="360" w:type="dxa"/>
          </w:tcPr>
          <w:p w14:paraId="796A4AC7" w14:textId="77777777" w:rsidR="006F2B85" w:rsidRDefault="001E7B82">
            <w:pPr>
              <w:pStyle w:val="TableText"/>
            </w:pPr>
            <w:r>
              <w:t>urn:hl7ii:2.16.840.1.113883.10.20.22.4.20:2014-06-09</w:t>
            </w:r>
          </w:p>
        </w:tc>
      </w:tr>
      <w:tr w:rsidR="006F2B85" w14:paraId="647D1A75" w14:textId="77777777">
        <w:trPr>
          <w:jc w:val="center"/>
        </w:trPr>
        <w:tc>
          <w:tcPr>
            <w:tcW w:w="360" w:type="dxa"/>
          </w:tcPr>
          <w:p w14:paraId="56B6EC0E" w14:textId="3656FFC9" w:rsidR="006F2B85" w:rsidRDefault="001E7B82">
            <w:pPr>
              <w:pStyle w:val="TableText"/>
              <w:ind w:left="720"/>
            </w:pPr>
            <w:hyperlink w:anchor="U_Author_Participation">
              <w:r>
                <w:rPr>
                  <w:rStyle w:val="HyperlinkText9pt"/>
                </w:rPr>
                <w:t>Author Participation</w:t>
              </w:r>
            </w:hyperlink>
          </w:p>
        </w:tc>
        <w:tc>
          <w:tcPr>
            <w:tcW w:w="360" w:type="dxa"/>
          </w:tcPr>
          <w:p w14:paraId="428AB153" w14:textId="77777777" w:rsidR="006F2B85" w:rsidRDefault="001E7B82">
            <w:pPr>
              <w:pStyle w:val="TableText"/>
            </w:pPr>
            <w:r>
              <w:t>unspecified</w:t>
            </w:r>
          </w:p>
        </w:tc>
        <w:tc>
          <w:tcPr>
            <w:tcW w:w="360" w:type="dxa"/>
          </w:tcPr>
          <w:p w14:paraId="5DC187A1" w14:textId="77777777" w:rsidR="006F2B85" w:rsidRDefault="001E7B82">
            <w:pPr>
              <w:pStyle w:val="TableText"/>
            </w:pPr>
            <w:r>
              <w:t>urn:oid:2.16.840.1.113883.10.20.22.4.119</w:t>
            </w:r>
          </w:p>
        </w:tc>
      </w:tr>
      <w:tr w:rsidR="006F2B85" w14:paraId="7937B254" w14:textId="77777777">
        <w:trPr>
          <w:jc w:val="center"/>
        </w:trPr>
        <w:tc>
          <w:tcPr>
            <w:tcW w:w="360" w:type="dxa"/>
          </w:tcPr>
          <w:p w14:paraId="2E6CD4B8" w14:textId="0172C9DB"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202964FF" w14:textId="77777777" w:rsidR="006F2B85" w:rsidRDefault="001E7B82">
            <w:pPr>
              <w:pStyle w:val="TableText"/>
            </w:pPr>
            <w:r>
              <w:t>entry</w:t>
            </w:r>
          </w:p>
        </w:tc>
        <w:tc>
          <w:tcPr>
            <w:tcW w:w="360" w:type="dxa"/>
          </w:tcPr>
          <w:p w14:paraId="6F144F6B" w14:textId="77777777" w:rsidR="006F2B85" w:rsidRDefault="001E7B82">
            <w:pPr>
              <w:pStyle w:val="TableText"/>
            </w:pPr>
            <w:r>
              <w:t>urn:hl7ii:2.16.840.1.113883.10.20.22.4.69:2025-08-01</w:t>
            </w:r>
          </w:p>
        </w:tc>
      </w:tr>
      <w:tr w:rsidR="006F2B85" w14:paraId="6B45DB55" w14:textId="77777777">
        <w:trPr>
          <w:jc w:val="center"/>
        </w:trPr>
        <w:tc>
          <w:tcPr>
            <w:tcW w:w="360" w:type="dxa"/>
          </w:tcPr>
          <w:p w14:paraId="68C14776" w14:textId="135EDE04"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59DF58F3" w14:textId="77777777" w:rsidR="006F2B85" w:rsidRDefault="001E7B82">
            <w:pPr>
              <w:pStyle w:val="TableText"/>
            </w:pPr>
            <w:r>
              <w:t>entry</w:t>
            </w:r>
          </w:p>
        </w:tc>
        <w:tc>
          <w:tcPr>
            <w:tcW w:w="360" w:type="dxa"/>
          </w:tcPr>
          <w:p w14:paraId="68644F5F" w14:textId="77777777" w:rsidR="006F2B85" w:rsidRDefault="001E7B82">
            <w:pPr>
              <w:pStyle w:val="TableText"/>
            </w:pPr>
            <w:r>
              <w:t>urn:hl7ii:2.16.840.1.113883.10.20.22.4.86:2022-06-01</w:t>
            </w:r>
          </w:p>
        </w:tc>
      </w:tr>
      <w:tr w:rsidR="006F2B85" w14:paraId="23EA8376" w14:textId="77777777">
        <w:trPr>
          <w:jc w:val="center"/>
        </w:trPr>
        <w:tc>
          <w:tcPr>
            <w:tcW w:w="360" w:type="dxa"/>
          </w:tcPr>
          <w:p w14:paraId="71FC3454" w14:textId="4C5FD729" w:rsidR="006F2B85" w:rsidRDefault="001E7B82">
            <w:pPr>
              <w:pStyle w:val="TableText"/>
              <w:ind w:left="144"/>
            </w:pPr>
            <w:hyperlink w:anchor="E_Procedure_Activity_Observation_NHCS_V3">
              <w:r>
                <w:rPr>
                  <w:rStyle w:val="HyperlinkText9pt"/>
                </w:rPr>
                <w:t>Procedure Activity Observation (NHCS V3)</w:t>
              </w:r>
            </w:hyperlink>
          </w:p>
        </w:tc>
        <w:tc>
          <w:tcPr>
            <w:tcW w:w="360" w:type="dxa"/>
          </w:tcPr>
          <w:p w14:paraId="73705C72" w14:textId="77777777" w:rsidR="006F2B85" w:rsidRDefault="001E7B82">
            <w:pPr>
              <w:pStyle w:val="TableText"/>
            </w:pPr>
            <w:r>
              <w:t>entry</w:t>
            </w:r>
          </w:p>
        </w:tc>
        <w:tc>
          <w:tcPr>
            <w:tcW w:w="360" w:type="dxa"/>
          </w:tcPr>
          <w:p w14:paraId="38976AD7" w14:textId="77777777" w:rsidR="006F2B85" w:rsidRDefault="001E7B82">
            <w:pPr>
              <w:pStyle w:val="TableText"/>
            </w:pPr>
            <w:r>
              <w:t>urn:hl7ii:2.16.840.1.113883.10.20.22.4.13:2025-08-01</w:t>
            </w:r>
          </w:p>
        </w:tc>
      </w:tr>
      <w:tr w:rsidR="006F2B85" w14:paraId="49673FF6" w14:textId="77777777">
        <w:trPr>
          <w:jc w:val="center"/>
        </w:trPr>
        <w:tc>
          <w:tcPr>
            <w:tcW w:w="360" w:type="dxa"/>
          </w:tcPr>
          <w:p w14:paraId="76C21909" w14:textId="635C82E0" w:rsidR="006F2B85" w:rsidRDefault="001E7B82">
            <w:pPr>
              <w:pStyle w:val="TableText"/>
              <w:ind w:left="288"/>
            </w:pPr>
            <w:hyperlink w:anchor="Indication_V2">
              <w:r>
                <w:rPr>
                  <w:rStyle w:val="HyperlinkText9pt"/>
                </w:rPr>
                <w:t>Indication (V2)</w:t>
              </w:r>
            </w:hyperlink>
          </w:p>
        </w:tc>
        <w:tc>
          <w:tcPr>
            <w:tcW w:w="360" w:type="dxa"/>
          </w:tcPr>
          <w:p w14:paraId="0F475FF0" w14:textId="77777777" w:rsidR="006F2B85" w:rsidRDefault="001E7B82">
            <w:pPr>
              <w:pStyle w:val="TableText"/>
            </w:pPr>
            <w:r>
              <w:t>entry</w:t>
            </w:r>
          </w:p>
        </w:tc>
        <w:tc>
          <w:tcPr>
            <w:tcW w:w="360" w:type="dxa"/>
          </w:tcPr>
          <w:p w14:paraId="403842CB" w14:textId="77777777" w:rsidR="006F2B85" w:rsidRDefault="001E7B82">
            <w:pPr>
              <w:pStyle w:val="TableText"/>
            </w:pPr>
            <w:r>
              <w:t>urn:hl7ii:2.16.840.1.113883.10.20.22.4.19:2014-06-09</w:t>
            </w:r>
          </w:p>
        </w:tc>
      </w:tr>
      <w:tr w:rsidR="006F2B85" w14:paraId="0718C702" w14:textId="77777777">
        <w:trPr>
          <w:jc w:val="center"/>
        </w:trPr>
        <w:tc>
          <w:tcPr>
            <w:tcW w:w="360" w:type="dxa"/>
          </w:tcPr>
          <w:p w14:paraId="190D8E85" w14:textId="2D981355" w:rsidR="006F2B85" w:rsidRDefault="001E7B82">
            <w:pPr>
              <w:pStyle w:val="TableText"/>
              <w:ind w:left="288"/>
            </w:pPr>
            <w:hyperlink w:anchor="Instruction_V2">
              <w:r>
                <w:rPr>
                  <w:rStyle w:val="HyperlinkText9pt"/>
                </w:rPr>
                <w:t>Instruction (V2)</w:t>
              </w:r>
            </w:hyperlink>
          </w:p>
        </w:tc>
        <w:tc>
          <w:tcPr>
            <w:tcW w:w="360" w:type="dxa"/>
          </w:tcPr>
          <w:p w14:paraId="3821491A" w14:textId="77777777" w:rsidR="006F2B85" w:rsidRDefault="001E7B82">
            <w:pPr>
              <w:pStyle w:val="TableText"/>
            </w:pPr>
            <w:r>
              <w:t>entry</w:t>
            </w:r>
          </w:p>
        </w:tc>
        <w:tc>
          <w:tcPr>
            <w:tcW w:w="360" w:type="dxa"/>
          </w:tcPr>
          <w:p w14:paraId="6FFE3A8B" w14:textId="77777777" w:rsidR="006F2B85" w:rsidRDefault="001E7B82">
            <w:pPr>
              <w:pStyle w:val="TableText"/>
            </w:pPr>
            <w:r>
              <w:t>urn:hl7ii:2.16.840.1.113883.10.20.22.4.20:2014-06-09</w:t>
            </w:r>
          </w:p>
        </w:tc>
      </w:tr>
      <w:tr w:rsidR="006F2B85" w14:paraId="7496CEBF" w14:textId="77777777">
        <w:trPr>
          <w:jc w:val="center"/>
        </w:trPr>
        <w:tc>
          <w:tcPr>
            <w:tcW w:w="360" w:type="dxa"/>
          </w:tcPr>
          <w:p w14:paraId="5C974967" w14:textId="7EB8926D" w:rsidR="006F2B85" w:rsidRDefault="001E7B82">
            <w:pPr>
              <w:pStyle w:val="TableText"/>
              <w:ind w:left="288"/>
            </w:pPr>
            <w:hyperlink w:anchor="U_Author_Participation">
              <w:r>
                <w:rPr>
                  <w:rStyle w:val="HyperlinkText9pt"/>
                </w:rPr>
                <w:t>Author Participation</w:t>
              </w:r>
            </w:hyperlink>
          </w:p>
        </w:tc>
        <w:tc>
          <w:tcPr>
            <w:tcW w:w="360" w:type="dxa"/>
          </w:tcPr>
          <w:p w14:paraId="32E7DEAB" w14:textId="77777777" w:rsidR="006F2B85" w:rsidRDefault="001E7B82">
            <w:pPr>
              <w:pStyle w:val="TableText"/>
            </w:pPr>
            <w:r>
              <w:t>unspecified</w:t>
            </w:r>
          </w:p>
        </w:tc>
        <w:tc>
          <w:tcPr>
            <w:tcW w:w="360" w:type="dxa"/>
          </w:tcPr>
          <w:p w14:paraId="04560F54" w14:textId="77777777" w:rsidR="006F2B85" w:rsidRDefault="001E7B82">
            <w:pPr>
              <w:pStyle w:val="TableText"/>
            </w:pPr>
            <w:r>
              <w:t>urn:oid:2.16.840.1.113883.10.20.22.4.119</w:t>
            </w:r>
          </w:p>
        </w:tc>
      </w:tr>
      <w:tr w:rsidR="006F2B85" w14:paraId="755C9868" w14:textId="77777777">
        <w:trPr>
          <w:jc w:val="center"/>
        </w:trPr>
        <w:tc>
          <w:tcPr>
            <w:tcW w:w="360" w:type="dxa"/>
          </w:tcPr>
          <w:p w14:paraId="58866F4B" w14:textId="008D8891" w:rsidR="006F2B85" w:rsidRDefault="001E7B82">
            <w:pPr>
              <w:pStyle w:val="TableText"/>
              <w:ind w:left="288"/>
            </w:pPr>
            <w:hyperlink w:anchor="E_Medication_Activity_NHCS_V3">
              <w:r>
                <w:rPr>
                  <w:rStyle w:val="HyperlinkText9pt"/>
                </w:rPr>
                <w:t>Medication Activity (NHCS V3)</w:t>
              </w:r>
            </w:hyperlink>
          </w:p>
        </w:tc>
        <w:tc>
          <w:tcPr>
            <w:tcW w:w="360" w:type="dxa"/>
          </w:tcPr>
          <w:p w14:paraId="38687E77" w14:textId="77777777" w:rsidR="006F2B85" w:rsidRDefault="001E7B82">
            <w:pPr>
              <w:pStyle w:val="TableText"/>
            </w:pPr>
            <w:r>
              <w:t>entry</w:t>
            </w:r>
          </w:p>
        </w:tc>
        <w:tc>
          <w:tcPr>
            <w:tcW w:w="360" w:type="dxa"/>
          </w:tcPr>
          <w:p w14:paraId="1BC87C7D" w14:textId="77777777" w:rsidR="006F2B85" w:rsidRDefault="001E7B82">
            <w:pPr>
              <w:pStyle w:val="TableText"/>
            </w:pPr>
            <w:r>
              <w:t>urn:hl7ii:2.16.840.1.113883.10.20.22.4.16:2025-08-01</w:t>
            </w:r>
          </w:p>
        </w:tc>
      </w:tr>
      <w:tr w:rsidR="006F2B85" w14:paraId="6FB44E46" w14:textId="77777777">
        <w:trPr>
          <w:jc w:val="center"/>
        </w:trPr>
        <w:tc>
          <w:tcPr>
            <w:tcW w:w="360" w:type="dxa"/>
          </w:tcPr>
          <w:p w14:paraId="7C4FB52E" w14:textId="792DF3CB" w:rsidR="006F2B85" w:rsidRDefault="001E7B82">
            <w:pPr>
              <w:pStyle w:val="TableText"/>
              <w:ind w:left="432"/>
            </w:pPr>
            <w:hyperlink w:anchor="E_Drug_Vehicle">
              <w:r>
                <w:rPr>
                  <w:rStyle w:val="HyperlinkText9pt"/>
                </w:rPr>
                <w:t>Drug Vehicle</w:t>
              </w:r>
            </w:hyperlink>
          </w:p>
        </w:tc>
        <w:tc>
          <w:tcPr>
            <w:tcW w:w="360" w:type="dxa"/>
          </w:tcPr>
          <w:p w14:paraId="18E69907" w14:textId="77777777" w:rsidR="006F2B85" w:rsidRDefault="001E7B82">
            <w:pPr>
              <w:pStyle w:val="TableText"/>
            </w:pPr>
            <w:r>
              <w:t>entry</w:t>
            </w:r>
          </w:p>
        </w:tc>
        <w:tc>
          <w:tcPr>
            <w:tcW w:w="360" w:type="dxa"/>
          </w:tcPr>
          <w:p w14:paraId="618969FF" w14:textId="77777777" w:rsidR="006F2B85" w:rsidRDefault="001E7B82">
            <w:pPr>
              <w:pStyle w:val="TableText"/>
            </w:pPr>
            <w:r>
              <w:t>urn:oid:2.16.840.1.113883.10.20.22.4.24</w:t>
            </w:r>
          </w:p>
        </w:tc>
      </w:tr>
      <w:tr w:rsidR="006F2B85" w14:paraId="3077CE46" w14:textId="77777777">
        <w:trPr>
          <w:jc w:val="center"/>
        </w:trPr>
        <w:tc>
          <w:tcPr>
            <w:tcW w:w="360" w:type="dxa"/>
          </w:tcPr>
          <w:p w14:paraId="732BD02F" w14:textId="483D3E14" w:rsidR="006F2B85" w:rsidRDefault="001E7B82">
            <w:pPr>
              <w:pStyle w:val="TableText"/>
              <w:ind w:left="432"/>
            </w:pPr>
            <w:hyperlink w:anchor="Indication_V2">
              <w:r>
                <w:rPr>
                  <w:rStyle w:val="HyperlinkText9pt"/>
                </w:rPr>
                <w:t>Indication (V2)</w:t>
              </w:r>
            </w:hyperlink>
          </w:p>
        </w:tc>
        <w:tc>
          <w:tcPr>
            <w:tcW w:w="360" w:type="dxa"/>
          </w:tcPr>
          <w:p w14:paraId="72DE858B" w14:textId="77777777" w:rsidR="006F2B85" w:rsidRDefault="001E7B82">
            <w:pPr>
              <w:pStyle w:val="TableText"/>
            </w:pPr>
            <w:r>
              <w:t>entry</w:t>
            </w:r>
          </w:p>
        </w:tc>
        <w:tc>
          <w:tcPr>
            <w:tcW w:w="360" w:type="dxa"/>
          </w:tcPr>
          <w:p w14:paraId="5DB62A0B" w14:textId="77777777" w:rsidR="006F2B85" w:rsidRDefault="001E7B82">
            <w:pPr>
              <w:pStyle w:val="TableText"/>
            </w:pPr>
            <w:r>
              <w:t>urn:hl7ii:2.16.840.1.113883.10.20.22.4.19:2014-06-09</w:t>
            </w:r>
          </w:p>
        </w:tc>
      </w:tr>
      <w:tr w:rsidR="006F2B85" w14:paraId="63252F88" w14:textId="77777777">
        <w:trPr>
          <w:jc w:val="center"/>
        </w:trPr>
        <w:tc>
          <w:tcPr>
            <w:tcW w:w="360" w:type="dxa"/>
          </w:tcPr>
          <w:p w14:paraId="7F312AF1" w14:textId="7BC49664" w:rsidR="006F2B85" w:rsidRDefault="001E7B82">
            <w:pPr>
              <w:pStyle w:val="TableText"/>
              <w:ind w:left="432"/>
            </w:pPr>
            <w:hyperlink w:anchor="E_Medication_Supply_Order_V2">
              <w:r>
                <w:rPr>
                  <w:rStyle w:val="HyperlinkText9pt"/>
                </w:rPr>
                <w:t>Medication Supply Order (V2)</w:t>
              </w:r>
            </w:hyperlink>
          </w:p>
        </w:tc>
        <w:tc>
          <w:tcPr>
            <w:tcW w:w="360" w:type="dxa"/>
          </w:tcPr>
          <w:p w14:paraId="1C4965C0" w14:textId="77777777" w:rsidR="006F2B85" w:rsidRDefault="001E7B82">
            <w:pPr>
              <w:pStyle w:val="TableText"/>
            </w:pPr>
            <w:r>
              <w:t>entry</w:t>
            </w:r>
          </w:p>
        </w:tc>
        <w:tc>
          <w:tcPr>
            <w:tcW w:w="360" w:type="dxa"/>
          </w:tcPr>
          <w:p w14:paraId="46D13684" w14:textId="77777777" w:rsidR="006F2B85" w:rsidRDefault="001E7B82">
            <w:pPr>
              <w:pStyle w:val="TableText"/>
            </w:pPr>
            <w:r>
              <w:t>urn:hl7ii:2.16.840.1.113883.10.20.22.4.17:2014-06-09</w:t>
            </w:r>
          </w:p>
        </w:tc>
      </w:tr>
      <w:tr w:rsidR="006F2B85" w14:paraId="56F1815B" w14:textId="77777777">
        <w:trPr>
          <w:jc w:val="center"/>
        </w:trPr>
        <w:tc>
          <w:tcPr>
            <w:tcW w:w="360" w:type="dxa"/>
          </w:tcPr>
          <w:p w14:paraId="249D5C7C" w14:textId="538C9F04" w:rsidR="006F2B85" w:rsidRDefault="001E7B82">
            <w:pPr>
              <w:pStyle w:val="TableText"/>
              <w:ind w:left="576"/>
            </w:pPr>
            <w:hyperlink w:anchor="E_Medication_Information_V2">
              <w:r>
                <w:rPr>
                  <w:rStyle w:val="HyperlinkText9pt"/>
                </w:rPr>
                <w:t>Medication Information (V2)</w:t>
              </w:r>
            </w:hyperlink>
          </w:p>
        </w:tc>
        <w:tc>
          <w:tcPr>
            <w:tcW w:w="360" w:type="dxa"/>
          </w:tcPr>
          <w:p w14:paraId="43F1BFFD" w14:textId="77777777" w:rsidR="006F2B85" w:rsidRDefault="001E7B82">
            <w:pPr>
              <w:pStyle w:val="TableText"/>
            </w:pPr>
            <w:r>
              <w:t>entry</w:t>
            </w:r>
          </w:p>
        </w:tc>
        <w:tc>
          <w:tcPr>
            <w:tcW w:w="360" w:type="dxa"/>
          </w:tcPr>
          <w:p w14:paraId="2C5F1691" w14:textId="77777777" w:rsidR="006F2B85" w:rsidRDefault="001E7B82">
            <w:pPr>
              <w:pStyle w:val="TableText"/>
            </w:pPr>
            <w:r>
              <w:t>urn:hl7ii:2.16.840.1.113883.10.20.22.4.23:2014-06-09</w:t>
            </w:r>
          </w:p>
        </w:tc>
      </w:tr>
      <w:tr w:rsidR="006F2B85" w14:paraId="521F60F6" w14:textId="77777777">
        <w:trPr>
          <w:jc w:val="center"/>
        </w:trPr>
        <w:tc>
          <w:tcPr>
            <w:tcW w:w="360" w:type="dxa"/>
          </w:tcPr>
          <w:p w14:paraId="09FC613F" w14:textId="7D9BA197" w:rsidR="006F2B85" w:rsidRDefault="001E7B82">
            <w:pPr>
              <w:pStyle w:val="TableText"/>
              <w:ind w:left="576"/>
            </w:pPr>
            <w:hyperlink w:anchor="Instruction_V2">
              <w:r>
                <w:rPr>
                  <w:rStyle w:val="HyperlinkText9pt"/>
                </w:rPr>
                <w:t>Instruction (V2)</w:t>
              </w:r>
            </w:hyperlink>
          </w:p>
        </w:tc>
        <w:tc>
          <w:tcPr>
            <w:tcW w:w="360" w:type="dxa"/>
          </w:tcPr>
          <w:p w14:paraId="322B518E" w14:textId="77777777" w:rsidR="006F2B85" w:rsidRDefault="001E7B82">
            <w:pPr>
              <w:pStyle w:val="TableText"/>
            </w:pPr>
            <w:r>
              <w:t>entry</w:t>
            </w:r>
          </w:p>
        </w:tc>
        <w:tc>
          <w:tcPr>
            <w:tcW w:w="360" w:type="dxa"/>
          </w:tcPr>
          <w:p w14:paraId="42E479BF" w14:textId="77777777" w:rsidR="006F2B85" w:rsidRDefault="001E7B82">
            <w:pPr>
              <w:pStyle w:val="TableText"/>
            </w:pPr>
            <w:r>
              <w:t>urn:hl7ii:2.16.840.1.113883.10.20.22.4.20:2014-06-09</w:t>
            </w:r>
          </w:p>
        </w:tc>
      </w:tr>
      <w:tr w:rsidR="006F2B85" w14:paraId="1061B9BE" w14:textId="77777777">
        <w:trPr>
          <w:jc w:val="center"/>
        </w:trPr>
        <w:tc>
          <w:tcPr>
            <w:tcW w:w="360" w:type="dxa"/>
          </w:tcPr>
          <w:p w14:paraId="18D7AFA3" w14:textId="64F7D6FD"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579B3C4" w14:textId="77777777" w:rsidR="006F2B85" w:rsidRDefault="001E7B82">
            <w:pPr>
              <w:pStyle w:val="TableText"/>
            </w:pPr>
            <w:r>
              <w:t>entry</w:t>
            </w:r>
          </w:p>
        </w:tc>
        <w:tc>
          <w:tcPr>
            <w:tcW w:w="360" w:type="dxa"/>
          </w:tcPr>
          <w:p w14:paraId="48F23ED8" w14:textId="77777777" w:rsidR="006F2B85" w:rsidRDefault="001E7B82">
            <w:pPr>
              <w:pStyle w:val="TableText"/>
            </w:pPr>
            <w:r>
              <w:t>urn:hl7ii:2.16.840.1.113883.10.20.22.4.54:2014-06-09</w:t>
            </w:r>
          </w:p>
        </w:tc>
      </w:tr>
      <w:tr w:rsidR="006F2B85" w14:paraId="18BF24B0" w14:textId="77777777">
        <w:trPr>
          <w:jc w:val="center"/>
        </w:trPr>
        <w:tc>
          <w:tcPr>
            <w:tcW w:w="360" w:type="dxa"/>
          </w:tcPr>
          <w:p w14:paraId="101F5643" w14:textId="7431DA18" w:rsidR="006F2B85" w:rsidRDefault="001E7B82">
            <w:pPr>
              <w:pStyle w:val="TableText"/>
              <w:ind w:left="432"/>
            </w:pPr>
            <w:hyperlink w:anchor="E_Medication_Information_V2">
              <w:r>
                <w:rPr>
                  <w:rStyle w:val="HyperlinkText9pt"/>
                </w:rPr>
                <w:t>Medication Information (V2)</w:t>
              </w:r>
            </w:hyperlink>
          </w:p>
        </w:tc>
        <w:tc>
          <w:tcPr>
            <w:tcW w:w="360" w:type="dxa"/>
          </w:tcPr>
          <w:p w14:paraId="1D3D1093" w14:textId="77777777" w:rsidR="006F2B85" w:rsidRDefault="001E7B82">
            <w:pPr>
              <w:pStyle w:val="TableText"/>
            </w:pPr>
            <w:r>
              <w:t>entry</w:t>
            </w:r>
          </w:p>
        </w:tc>
        <w:tc>
          <w:tcPr>
            <w:tcW w:w="360" w:type="dxa"/>
          </w:tcPr>
          <w:p w14:paraId="4AB18EC6" w14:textId="77777777" w:rsidR="006F2B85" w:rsidRDefault="001E7B82">
            <w:pPr>
              <w:pStyle w:val="TableText"/>
            </w:pPr>
            <w:r>
              <w:t>urn:hl7ii:2.16.840.1.113883.10.20.22.4.23:2014-06-09</w:t>
            </w:r>
          </w:p>
        </w:tc>
      </w:tr>
      <w:tr w:rsidR="006F2B85" w14:paraId="206A5A71" w14:textId="77777777">
        <w:trPr>
          <w:jc w:val="center"/>
        </w:trPr>
        <w:tc>
          <w:tcPr>
            <w:tcW w:w="360" w:type="dxa"/>
          </w:tcPr>
          <w:p w14:paraId="77EF36D8" w14:textId="133A0FCD" w:rsidR="006F2B85" w:rsidRDefault="001E7B82">
            <w:pPr>
              <w:pStyle w:val="TableText"/>
              <w:ind w:left="432"/>
            </w:pPr>
            <w:hyperlink w:anchor="Instruction_V2">
              <w:r>
                <w:rPr>
                  <w:rStyle w:val="HyperlinkText9pt"/>
                </w:rPr>
                <w:t>Instruction (V2)</w:t>
              </w:r>
            </w:hyperlink>
          </w:p>
        </w:tc>
        <w:tc>
          <w:tcPr>
            <w:tcW w:w="360" w:type="dxa"/>
          </w:tcPr>
          <w:p w14:paraId="2F18048A" w14:textId="77777777" w:rsidR="006F2B85" w:rsidRDefault="001E7B82">
            <w:pPr>
              <w:pStyle w:val="TableText"/>
            </w:pPr>
            <w:r>
              <w:t>entry</w:t>
            </w:r>
          </w:p>
        </w:tc>
        <w:tc>
          <w:tcPr>
            <w:tcW w:w="360" w:type="dxa"/>
          </w:tcPr>
          <w:p w14:paraId="4772F694" w14:textId="77777777" w:rsidR="006F2B85" w:rsidRDefault="001E7B82">
            <w:pPr>
              <w:pStyle w:val="TableText"/>
            </w:pPr>
            <w:r>
              <w:t>urn:hl7ii:2.16.840.1.113883.10.20.22.4.20:2014-06-09</w:t>
            </w:r>
          </w:p>
        </w:tc>
      </w:tr>
      <w:tr w:rsidR="006F2B85" w14:paraId="13554557" w14:textId="77777777">
        <w:trPr>
          <w:jc w:val="center"/>
        </w:trPr>
        <w:tc>
          <w:tcPr>
            <w:tcW w:w="360" w:type="dxa"/>
          </w:tcPr>
          <w:p w14:paraId="2B1C7040" w14:textId="13D7F290" w:rsidR="006F2B85" w:rsidRDefault="001E7B82">
            <w:pPr>
              <w:pStyle w:val="TableText"/>
              <w:ind w:left="432"/>
            </w:pPr>
            <w:hyperlink w:anchor="U_Author_Participation">
              <w:r>
                <w:rPr>
                  <w:rStyle w:val="HyperlinkText9pt"/>
                </w:rPr>
                <w:t>Author Participation</w:t>
              </w:r>
            </w:hyperlink>
          </w:p>
        </w:tc>
        <w:tc>
          <w:tcPr>
            <w:tcW w:w="360" w:type="dxa"/>
          </w:tcPr>
          <w:p w14:paraId="7D0B20DC" w14:textId="77777777" w:rsidR="006F2B85" w:rsidRDefault="001E7B82">
            <w:pPr>
              <w:pStyle w:val="TableText"/>
            </w:pPr>
            <w:r>
              <w:t>unspecified</w:t>
            </w:r>
          </w:p>
        </w:tc>
        <w:tc>
          <w:tcPr>
            <w:tcW w:w="360" w:type="dxa"/>
          </w:tcPr>
          <w:p w14:paraId="2EF8A16B" w14:textId="77777777" w:rsidR="006F2B85" w:rsidRDefault="001E7B82">
            <w:pPr>
              <w:pStyle w:val="TableText"/>
            </w:pPr>
            <w:r>
              <w:t>urn:oid:2.16.840.1.113883.10.20.22.4.119</w:t>
            </w:r>
          </w:p>
        </w:tc>
      </w:tr>
      <w:tr w:rsidR="006F2B85" w14:paraId="07218A67" w14:textId="77777777">
        <w:trPr>
          <w:jc w:val="center"/>
        </w:trPr>
        <w:tc>
          <w:tcPr>
            <w:tcW w:w="360" w:type="dxa"/>
          </w:tcPr>
          <w:p w14:paraId="4951C850" w14:textId="1E8DB67A" w:rsidR="006F2B85" w:rsidRDefault="001E7B82">
            <w:pPr>
              <w:pStyle w:val="TableText"/>
              <w:ind w:left="432"/>
            </w:pPr>
            <w:hyperlink w:anchor="E_Substance_Administered_Act">
              <w:r>
                <w:rPr>
                  <w:rStyle w:val="HyperlinkText9pt"/>
                </w:rPr>
                <w:t>Substance Administered Act</w:t>
              </w:r>
            </w:hyperlink>
          </w:p>
        </w:tc>
        <w:tc>
          <w:tcPr>
            <w:tcW w:w="360" w:type="dxa"/>
          </w:tcPr>
          <w:p w14:paraId="617E7742" w14:textId="77777777" w:rsidR="006F2B85" w:rsidRDefault="001E7B82">
            <w:pPr>
              <w:pStyle w:val="TableText"/>
            </w:pPr>
            <w:r>
              <w:t>entry</w:t>
            </w:r>
          </w:p>
        </w:tc>
        <w:tc>
          <w:tcPr>
            <w:tcW w:w="360" w:type="dxa"/>
          </w:tcPr>
          <w:p w14:paraId="4BB202C8" w14:textId="77777777" w:rsidR="006F2B85" w:rsidRDefault="001E7B82">
            <w:pPr>
              <w:pStyle w:val="TableText"/>
            </w:pPr>
            <w:r>
              <w:t>urn:oid:2.16.840.1.113883.10.20.22.4.118</w:t>
            </w:r>
          </w:p>
        </w:tc>
      </w:tr>
      <w:tr w:rsidR="006F2B85" w14:paraId="70078D0C" w14:textId="77777777">
        <w:trPr>
          <w:jc w:val="center"/>
        </w:trPr>
        <w:tc>
          <w:tcPr>
            <w:tcW w:w="360" w:type="dxa"/>
          </w:tcPr>
          <w:p w14:paraId="2CC7396E" w14:textId="7963E9D5" w:rsidR="006F2B85" w:rsidRDefault="001E7B82">
            <w:pPr>
              <w:pStyle w:val="TableText"/>
              <w:ind w:left="432"/>
            </w:pPr>
            <w:hyperlink w:anchor="E_Medication_Free_Text_Sig">
              <w:r>
                <w:rPr>
                  <w:rStyle w:val="HyperlinkText9pt"/>
                </w:rPr>
                <w:t>Medication Free Text Sig</w:t>
              </w:r>
            </w:hyperlink>
          </w:p>
        </w:tc>
        <w:tc>
          <w:tcPr>
            <w:tcW w:w="360" w:type="dxa"/>
          </w:tcPr>
          <w:p w14:paraId="71F30AA6" w14:textId="77777777" w:rsidR="006F2B85" w:rsidRDefault="001E7B82">
            <w:pPr>
              <w:pStyle w:val="TableText"/>
            </w:pPr>
            <w:r>
              <w:t>entry</w:t>
            </w:r>
          </w:p>
        </w:tc>
        <w:tc>
          <w:tcPr>
            <w:tcW w:w="360" w:type="dxa"/>
          </w:tcPr>
          <w:p w14:paraId="13EC6C68" w14:textId="77777777" w:rsidR="006F2B85" w:rsidRDefault="001E7B82">
            <w:pPr>
              <w:pStyle w:val="TableText"/>
            </w:pPr>
            <w:r>
              <w:t>urn:oid:2.16.840.1.113883.10.20.22.4.147</w:t>
            </w:r>
          </w:p>
        </w:tc>
      </w:tr>
      <w:tr w:rsidR="006F2B85" w14:paraId="243CD99C" w14:textId="77777777">
        <w:trPr>
          <w:jc w:val="center"/>
        </w:trPr>
        <w:tc>
          <w:tcPr>
            <w:tcW w:w="360" w:type="dxa"/>
          </w:tcPr>
          <w:p w14:paraId="6CBAF932" w14:textId="0EC4D631" w:rsidR="006F2B85" w:rsidRDefault="001E7B82">
            <w:pPr>
              <w:pStyle w:val="TableText"/>
              <w:ind w:left="432"/>
            </w:pPr>
            <w:hyperlink w:anchor="E_Medication_Dispense_V3">
              <w:r>
                <w:rPr>
                  <w:rStyle w:val="HyperlinkText9pt"/>
                </w:rPr>
                <w:t>Medication Dispense (V3)</w:t>
              </w:r>
            </w:hyperlink>
          </w:p>
        </w:tc>
        <w:tc>
          <w:tcPr>
            <w:tcW w:w="360" w:type="dxa"/>
          </w:tcPr>
          <w:p w14:paraId="5BF6EC79" w14:textId="77777777" w:rsidR="006F2B85" w:rsidRDefault="001E7B82">
            <w:pPr>
              <w:pStyle w:val="TableText"/>
            </w:pPr>
            <w:r>
              <w:t>entry</w:t>
            </w:r>
          </w:p>
        </w:tc>
        <w:tc>
          <w:tcPr>
            <w:tcW w:w="360" w:type="dxa"/>
          </w:tcPr>
          <w:p w14:paraId="2ADABACB" w14:textId="77777777" w:rsidR="006F2B85" w:rsidRDefault="001E7B82">
            <w:pPr>
              <w:pStyle w:val="TableText"/>
            </w:pPr>
            <w:r>
              <w:t>urn:hl7ii:2.16.840.1.113883.10.20.22.4.18:2023-05-01</w:t>
            </w:r>
          </w:p>
        </w:tc>
      </w:tr>
      <w:tr w:rsidR="006F2B85" w14:paraId="3174611F" w14:textId="77777777">
        <w:trPr>
          <w:jc w:val="center"/>
        </w:trPr>
        <w:tc>
          <w:tcPr>
            <w:tcW w:w="360" w:type="dxa"/>
          </w:tcPr>
          <w:p w14:paraId="4D7503AC" w14:textId="015485E8" w:rsidR="006F2B85" w:rsidRDefault="001E7B82">
            <w:pPr>
              <w:pStyle w:val="TableText"/>
              <w:ind w:left="576"/>
            </w:pPr>
            <w:hyperlink w:anchor="U_US_Realm_Address_ADUSFIELDED">
              <w:r>
                <w:rPr>
                  <w:rStyle w:val="HyperlinkText9pt"/>
                </w:rPr>
                <w:t>US Realm Address (AD.US.FIELDED)</w:t>
              </w:r>
            </w:hyperlink>
          </w:p>
        </w:tc>
        <w:tc>
          <w:tcPr>
            <w:tcW w:w="360" w:type="dxa"/>
          </w:tcPr>
          <w:p w14:paraId="1D1ABAB3" w14:textId="77777777" w:rsidR="006F2B85" w:rsidRDefault="001E7B82">
            <w:pPr>
              <w:pStyle w:val="TableText"/>
            </w:pPr>
            <w:r>
              <w:t>unspecified</w:t>
            </w:r>
          </w:p>
        </w:tc>
        <w:tc>
          <w:tcPr>
            <w:tcW w:w="360" w:type="dxa"/>
          </w:tcPr>
          <w:p w14:paraId="25791702" w14:textId="77777777" w:rsidR="006F2B85" w:rsidRDefault="001E7B82">
            <w:pPr>
              <w:pStyle w:val="TableText"/>
            </w:pPr>
            <w:r>
              <w:t>urn:oid:2.16.840.1.113883.10.20.22.5.2</w:t>
            </w:r>
          </w:p>
        </w:tc>
      </w:tr>
      <w:tr w:rsidR="006F2B85" w14:paraId="3D27264D" w14:textId="77777777">
        <w:trPr>
          <w:jc w:val="center"/>
        </w:trPr>
        <w:tc>
          <w:tcPr>
            <w:tcW w:w="360" w:type="dxa"/>
          </w:tcPr>
          <w:p w14:paraId="58BEC158" w14:textId="3318723B" w:rsidR="006F2B85" w:rsidRDefault="001E7B82">
            <w:pPr>
              <w:pStyle w:val="TableText"/>
              <w:ind w:left="576"/>
            </w:pPr>
            <w:hyperlink w:anchor="E_Medication_Supply_Order_V2">
              <w:r>
                <w:rPr>
                  <w:rStyle w:val="HyperlinkText9pt"/>
                </w:rPr>
                <w:t>Medication Supply Order (V2)</w:t>
              </w:r>
            </w:hyperlink>
          </w:p>
        </w:tc>
        <w:tc>
          <w:tcPr>
            <w:tcW w:w="360" w:type="dxa"/>
          </w:tcPr>
          <w:p w14:paraId="290C3A11" w14:textId="77777777" w:rsidR="006F2B85" w:rsidRDefault="001E7B82">
            <w:pPr>
              <w:pStyle w:val="TableText"/>
            </w:pPr>
            <w:r>
              <w:t>entry</w:t>
            </w:r>
          </w:p>
        </w:tc>
        <w:tc>
          <w:tcPr>
            <w:tcW w:w="360" w:type="dxa"/>
          </w:tcPr>
          <w:p w14:paraId="551C63A2" w14:textId="77777777" w:rsidR="006F2B85" w:rsidRDefault="001E7B82">
            <w:pPr>
              <w:pStyle w:val="TableText"/>
            </w:pPr>
            <w:r>
              <w:t>urn:hl7ii:2.16.840.1.113883.10.20.22.4.17:2014-06-09</w:t>
            </w:r>
          </w:p>
        </w:tc>
      </w:tr>
      <w:tr w:rsidR="006F2B85" w14:paraId="3AEAEA28" w14:textId="77777777">
        <w:trPr>
          <w:jc w:val="center"/>
        </w:trPr>
        <w:tc>
          <w:tcPr>
            <w:tcW w:w="360" w:type="dxa"/>
          </w:tcPr>
          <w:p w14:paraId="21F539C2" w14:textId="5ECA3A02" w:rsidR="006F2B85" w:rsidRDefault="001E7B82">
            <w:pPr>
              <w:pStyle w:val="TableText"/>
              <w:ind w:left="720"/>
            </w:pPr>
            <w:hyperlink w:anchor="E_Medication_Information_V2">
              <w:r>
                <w:rPr>
                  <w:rStyle w:val="HyperlinkText9pt"/>
                </w:rPr>
                <w:t>Medication Information (V2)</w:t>
              </w:r>
            </w:hyperlink>
          </w:p>
        </w:tc>
        <w:tc>
          <w:tcPr>
            <w:tcW w:w="360" w:type="dxa"/>
          </w:tcPr>
          <w:p w14:paraId="57B57C86" w14:textId="77777777" w:rsidR="006F2B85" w:rsidRDefault="001E7B82">
            <w:pPr>
              <w:pStyle w:val="TableText"/>
            </w:pPr>
            <w:r>
              <w:t>entry</w:t>
            </w:r>
          </w:p>
        </w:tc>
        <w:tc>
          <w:tcPr>
            <w:tcW w:w="360" w:type="dxa"/>
          </w:tcPr>
          <w:p w14:paraId="68771198" w14:textId="77777777" w:rsidR="006F2B85" w:rsidRDefault="001E7B82">
            <w:pPr>
              <w:pStyle w:val="TableText"/>
            </w:pPr>
            <w:r>
              <w:t>urn:hl7ii:2.16.840.1.113883.10.20.22.4.23:2014-06-09</w:t>
            </w:r>
          </w:p>
        </w:tc>
      </w:tr>
      <w:tr w:rsidR="006F2B85" w14:paraId="19EA0D52" w14:textId="77777777">
        <w:trPr>
          <w:jc w:val="center"/>
        </w:trPr>
        <w:tc>
          <w:tcPr>
            <w:tcW w:w="360" w:type="dxa"/>
          </w:tcPr>
          <w:p w14:paraId="6125D69F" w14:textId="61EA8710" w:rsidR="006F2B85" w:rsidRDefault="001E7B82">
            <w:pPr>
              <w:pStyle w:val="TableText"/>
              <w:ind w:left="720"/>
            </w:pPr>
            <w:hyperlink w:anchor="Instruction_V2">
              <w:r>
                <w:rPr>
                  <w:rStyle w:val="HyperlinkText9pt"/>
                </w:rPr>
                <w:t>Instruction (V2)</w:t>
              </w:r>
            </w:hyperlink>
          </w:p>
        </w:tc>
        <w:tc>
          <w:tcPr>
            <w:tcW w:w="360" w:type="dxa"/>
          </w:tcPr>
          <w:p w14:paraId="03A786A7" w14:textId="77777777" w:rsidR="006F2B85" w:rsidRDefault="001E7B82">
            <w:pPr>
              <w:pStyle w:val="TableText"/>
            </w:pPr>
            <w:r>
              <w:t>entry</w:t>
            </w:r>
          </w:p>
        </w:tc>
        <w:tc>
          <w:tcPr>
            <w:tcW w:w="360" w:type="dxa"/>
          </w:tcPr>
          <w:p w14:paraId="4CE575EE" w14:textId="77777777" w:rsidR="006F2B85" w:rsidRDefault="001E7B82">
            <w:pPr>
              <w:pStyle w:val="TableText"/>
            </w:pPr>
            <w:r>
              <w:t>urn:hl7ii:2.16.840.1.113883.10.20.22.4.20:2014-06-09</w:t>
            </w:r>
          </w:p>
        </w:tc>
      </w:tr>
      <w:tr w:rsidR="006F2B85" w14:paraId="3DDEA20C" w14:textId="77777777">
        <w:trPr>
          <w:jc w:val="center"/>
        </w:trPr>
        <w:tc>
          <w:tcPr>
            <w:tcW w:w="360" w:type="dxa"/>
          </w:tcPr>
          <w:p w14:paraId="430DBECF" w14:textId="74400A2C"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15DD1A3" w14:textId="77777777" w:rsidR="006F2B85" w:rsidRDefault="001E7B82">
            <w:pPr>
              <w:pStyle w:val="TableText"/>
            </w:pPr>
            <w:r>
              <w:t>entry</w:t>
            </w:r>
          </w:p>
        </w:tc>
        <w:tc>
          <w:tcPr>
            <w:tcW w:w="360" w:type="dxa"/>
          </w:tcPr>
          <w:p w14:paraId="074003CE" w14:textId="77777777" w:rsidR="006F2B85" w:rsidRDefault="001E7B82">
            <w:pPr>
              <w:pStyle w:val="TableText"/>
            </w:pPr>
            <w:r>
              <w:t>urn:hl7ii:2.16.840.1.113883.10.20.22.4.54:2014-06-09</w:t>
            </w:r>
          </w:p>
        </w:tc>
      </w:tr>
      <w:tr w:rsidR="006F2B85" w14:paraId="79AF6A49" w14:textId="77777777">
        <w:trPr>
          <w:jc w:val="center"/>
        </w:trPr>
        <w:tc>
          <w:tcPr>
            <w:tcW w:w="360" w:type="dxa"/>
          </w:tcPr>
          <w:p w14:paraId="20FB6BC8" w14:textId="5AE83227" w:rsidR="006F2B85" w:rsidRDefault="001E7B82">
            <w:pPr>
              <w:pStyle w:val="TableText"/>
              <w:ind w:left="576"/>
            </w:pPr>
            <w:hyperlink w:anchor="E_Medication_Information_V2">
              <w:r>
                <w:rPr>
                  <w:rStyle w:val="HyperlinkText9pt"/>
                </w:rPr>
                <w:t>Medication Information (V2)</w:t>
              </w:r>
            </w:hyperlink>
          </w:p>
        </w:tc>
        <w:tc>
          <w:tcPr>
            <w:tcW w:w="360" w:type="dxa"/>
          </w:tcPr>
          <w:p w14:paraId="6862A97A" w14:textId="77777777" w:rsidR="006F2B85" w:rsidRDefault="001E7B82">
            <w:pPr>
              <w:pStyle w:val="TableText"/>
            </w:pPr>
            <w:r>
              <w:t>entry</w:t>
            </w:r>
          </w:p>
        </w:tc>
        <w:tc>
          <w:tcPr>
            <w:tcW w:w="360" w:type="dxa"/>
          </w:tcPr>
          <w:p w14:paraId="2C0C94A6" w14:textId="77777777" w:rsidR="006F2B85" w:rsidRDefault="001E7B82">
            <w:pPr>
              <w:pStyle w:val="TableText"/>
            </w:pPr>
            <w:r>
              <w:t>urn:hl7ii:2.16.840.1.113883.10.20.22.4.23:2014-06-09</w:t>
            </w:r>
          </w:p>
        </w:tc>
      </w:tr>
      <w:tr w:rsidR="006F2B85" w14:paraId="7542A702" w14:textId="77777777">
        <w:trPr>
          <w:jc w:val="center"/>
        </w:trPr>
        <w:tc>
          <w:tcPr>
            <w:tcW w:w="360" w:type="dxa"/>
          </w:tcPr>
          <w:p w14:paraId="598D6562" w14:textId="53D31B02" w:rsidR="006F2B85" w:rsidRDefault="001E7B82">
            <w:pPr>
              <w:pStyle w:val="TableText"/>
              <w:ind w:left="576"/>
            </w:pPr>
            <w:hyperlink w:anchor="Immunization_Medication_Information_V2">
              <w:r>
                <w:rPr>
                  <w:rStyle w:val="HyperlinkText9pt"/>
                </w:rPr>
                <w:t>Immunization Medication Information (V2)</w:t>
              </w:r>
            </w:hyperlink>
          </w:p>
        </w:tc>
        <w:tc>
          <w:tcPr>
            <w:tcW w:w="360" w:type="dxa"/>
          </w:tcPr>
          <w:p w14:paraId="20774BFA" w14:textId="77777777" w:rsidR="006F2B85" w:rsidRDefault="001E7B82">
            <w:pPr>
              <w:pStyle w:val="TableText"/>
            </w:pPr>
            <w:r>
              <w:t>entry</w:t>
            </w:r>
          </w:p>
        </w:tc>
        <w:tc>
          <w:tcPr>
            <w:tcW w:w="360" w:type="dxa"/>
          </w:tcPr>
          <w:p w14:paraId="1BAA7477" w14:textId="77777777" w:rsidR="006F2B85" w:rsidRDefault="001E7B82">
            <w:pPr>
              <w:pStyle w:val="TableText"/>
            </w:pPr>
            <w:r>
              <w:t>urn:hl7ii:2.16.840.1.113883.10.20.22.4.54:2014-06-09</w:t>
            </w:r>
          </w:p>
        </w:tc>
      </w:tr>
      <w:tr w:rsidR="006F2B85" w14:paraId="7D2D0534" w14:textId="77777777">
        <w:trPr>
          <w:jc w:val="center"/>
        </w:trPr>
        <w:tc>
          <w:tcPr>
            <w:tcW w:w="360" w:type="dxa"/>
          </w:tcPr>
          <w:p w14:paraId="190DF742" w14:textId="346A5FC5" w:rsidR="006F2B85" w:rsidRDefault="001E7B82">
            <w:pPr>
              <w:pStyle w:val="TableText"/>
              <w:ind w:left="432"/>
            </w:pPr>
            <w:hyperlink w:anchor="E_Reaction_Observation_NHCS_V3">
              <w:r>
                <w:rPr>
                  <w:rStyle w:val="HyperlinkText9pt"/>
                </w:rPr>
                <w:t>Reaction Observation (NHCS V3)</w:t>
              </w:r>
            </w:hyperlink>
          </w:p>
        </w:tc>
        <w:tc>
          <w:tcPr>
            <w:tcW w:w="360" w:type="dxa"/>
          </w:tcPr>
          <w:p w14:paraId="47D35872" w14:textId="77777777" w:rsidR="006F2B85" w:rsidRDefault="001E7B82">
            <w:pPr>
              <w:pStyle w:val="TableText"/>
            </w:pPr>
            <w:r>
              <w:t>entry</w:t>
            </w:r>
          </w:p>
        </w:tc>
        <w:tc>
          <w:tcPr>
            <w:tcW w:w="360" w:type="dxa"/>
          </w:tcPr>
          <w:p w14:paraId="11F4F378" w14:textId="77777777" w:rsidR="006F2B85" w:rsidRDefault="001E7B82">
            <w:pPr>
              <w:pStyle w:val="TableText"/>
            </w:pPr>
            <w:r>
              <w:t>urn:hl7ii:2.16.840.1.113883.10.20.22.4.9:2025-08-01</w:t>
            </w:r>
          </w:p>
        </w:tc>
      </w:tr>
      <w:tr w:rsidR="006F2B85" w14:paraId="1F3461EF" w14:textId="77777777">
        <w:trPr>
          <w:jc w:val="center"/>
        </w:trPr>
        <w:tc>
          <w:tcPr>
            <w:tcW w:w="360" w:type="dxa"/>
          </w:tcPr>
          <w:p w14:paraId="432D8816" w14:textId="529634B9" w:rsidR="006F2B85" w:rsidRDefault="001E7B82">
            <w:pPr>
              <w:pStyle w:val="TableText"/>
              <w:ind w:left="576"/>
            </w:pPr>
            <w:hyperlink w:anchor="E_Severity_Observation_V2">
              <w:r>
                <w:rPr>
                  <w:rStyle w:val="HyperlinkText9pt"/>
                </w:rPr>
                <w:t>Severity Observation (V2)</w:t>
              </w:r>
            </w:hyperlink>
          </w:p>
        </w:tc>
        <w:tc>
          <w:tcPr>
            <w:tcW w:w="360" w:type="dxa"/>
          </w:tcPr>
          <w:p w14:paraId="44CA98EC" w14:textId="77777777" w:rsidR="006F2B85" w:rsidRDefault="001E7B82">
            <w:pPr>
              <w:pStyle w:val="TableText"/>
            </w:pPr>
            <w:r>
              <w:t>entry</w:t>
            </w:r>
          </w:p>
        </w:tc>
        <w:tc>
          <w:tcPr>
            <w:tcW w:w="360" w:type="dxa"/>
          </w:tcPr>
          <w:p w14:paraId="2B5962E9" w14:textId="77777777" w:rsidR="006F2B85" w:rsidRDefault="001E7B82">
            <w:pPr>
              <w:pStyle w:val="TableText"/>
            </w:pPr>
            <w:r>
              <w:t>urn:hl7ii:2.16.840.1.113883.10.20.22.4.8:2014-06-09</w:t>
            </w:r>
          </w:p>
        </w:tc>
      </w:tr>
      <w:tr w:rsidR="006F2B85" w14:paraId="0A8008E9" w14:textId="77777777">
        <w:trPr>
          <w:jc w:val="center"/>
        </w:trPr>
        <w:tc>
          <w:tcPr>
            <w:tcW w:w="360" w:type="dxa"/>
          </w:tcPr>
          <w:p w14:paraId="379DC6C5" w14:textId="06EB194B" w:rsidR="006F2B85" w:rsidRDefault="001E7B82">
            <w:pPr>
              <w:pStyle w:val="TableText"/>
              <w:ind w:left="576"/>
            </w:pPr>
            <w:hyperlink w:anchor="E_Procedure_Activity_Procedure_NHCS_V4">
              <w:r>
                <w:rPr>
                  <w:rStyle w:val="HyperlinkText9pt"/>
                </w:rPr>
                <w:t>Procedure Activity Procedure (NHCS V4)</w:t>
              </w:r>
            </w:hyperlink>
          </w:p>
        </w:tc>
        <w:tc>
          <w:tcPr>
            <w:tcW w:w="360" w:type="dxa"/>
          </w:tcPr>
          <w:p w14:paraId="3ADF4F34" w14:textId="77777777" w:rsidR="006F2B85" w:rsidRDefault="001E7B82">
            <w:pPr>
              <w:pStyle w:val="TableText"/>
            </w:pPr>
            <w:r>
              <w:t>entry</w:t>
            </w:r>
          </w:p>
        </w:tc>
        <w:tc>
          <w:tcPr>
            <w:tcW w:w="360" w:type="dxa"/>
          </w:tcPr>
          <w:p w14:paraId="23EE5D5A" w14:textId="77777777" w:rsidR="006F2B85" w:rsidRDefault="001E7B82">
            <w:pPr>
              <w:pStyle w:val="TableText"/>
            </w:pPr>
            <w:r>
              <w:t>urn:hl7ii:2.16.840.1.113883.10.20.22.4.14:2025-08-01</w:t>
            </w:r>
          </w:p>
        </w:tc>
      </w:tr>
      <w:tr w:rsidR="006F2B85" w14:paraId="7B82FAFA" w14:textId="77777777">
        <w:trPr>
          <w:jc w:val="center"/>
        </w:trPr>
        <w:tc>
          <w:tcPr>
            <w:tcW w:w="360" w:type="dxa"/>
          </w:tcPr>
          <w:p w14:paraId="6CE2837F" w14:textId="28B14E6E" w:rsidR="006F2B85" w:rsidRDefault="001E7B82">
            <w:pPr>
              <w:pStyle w:val="TableText"/>
              <w:ind w:left="720"/>
            </w:pPr>
            <w:hyperlink w:anchor="E_Product_Instance">
              <w:r>
                <w:rPr>
                  <w:rStyle w:val="HyperlinkText9pt"/>
                </w:rPr>
                <w:t>Product Instance</w:t>
              </w:r>
            </w:hyperlink>
          </w:p>
        </w:tc>
        <w:tc>
          <w:tcPr>
            <w:tcW w:w="360" w:type="dxa"/>
          </w:tcPr>
          <w:p w14:paraId="48DB8976" w14:textId="77777777" w:rsidR="006F2B85" w:rsidRDefault="001E7B82">
            <w:pPr>
              <w:pStyle w:val="TableText"/>
            </w:pPr>
            <w:r>
              <w:t>entry</w:t>
            </w:r>
          </w:p>
        </w:tc>
        <w:tc>
          <w:tcPr>
            <w:tcW w:w="360" w:type="dxa"/>
          </w:tcPr>
          <w:p w14:paraId="2935441E" w14:textId="77777777" w:rsidR="006F2B85" w:rsidRDefault="001E7B82">
            <w:pPr>
              <w:pStyle w:val="TableText"/>
            </w:pPr>
            <w:r>
              <w:t>urn:oid:2.16.840.1.113883.10.20.22.4.37</w:t>
            </w:r>
          </w:p>
        </w:tc>
      </w:tr>
      <w:tr w:rsidR="006F2B85" w14:paraId="29F3A74F" w14:textId="77777777">
        <w:trPr>
          <w:jc w:val="center"/>
        </w:trPr>
        <w:tc>
          <w:tcPr>
            <w:tcW w:w="360" w:type="dxa"/>
          </w:tcPr>
          <w:p w14:paraId="6AE33EFB" w14:textId="5A2F754D" w:rsidR="006F2B85" w:rsidRDefault="001E7B82">
            <w:pPr>
              <w:pStyle w:val="TableText"/>
              <w:ind w:left="720"/>
            </w:pPr>
            <w:hyperlink w:anchor="Indication_V2">
              <w:r>
                <w:rPr>
                  <w:rStyle w:val="HyperlinkText9pt"/>
                </w:rPr>
                <w:t>Indication (V2)</w:t>
              </w:r>
            </w:hyperlink>
          </w:p>
        </w:tc>
        <w:tc>
          <w:tcPr>
            <w:tcW w:w="360" w:type="dxa"/>
          </w:tcPr>
          <w:p w14:paraId="2AF40E42" w14:textId="77777777" w:rsidR="006F2B85" w:rsidRDefault="001E7B82">
            <w:pPr>
              <w:pStyle w:val="TableText"/>
            </w:pPr>
            <w:r>
              <w:t>entry</w:t>
            </w:r>
          </w:p>
        </w:tc>
        <w:tc>
          <w:tcPr>
            <w:tcW w:w="360" w:type="dxa"/>
          </w:tcPr>
          <w:p w14:paraId="6FD3C32E" w14:textId="77777777" w:rsidR="006F2B85" w:rsidRDefault="001E7B82">
            <w:pPr>
              <w:pStyle w:val="TableText"/>
            </w:pPr>
            <w:r>
              <w:t>urn:hl7ii:2.16.840.1.113883.10.20.22.4.19:2014-06-09</w:t>
            </w:r>
          </w:p>
        </w:tc>
      </w:tr>
      <w:tr w:rsidR="006F2B85" w14:paraId="34648444" w14:textId="77777777">
        <w:trPr>
          <w:jc w:val="center"/>
        </w:trPr>
        <w:tc>
          <w:tcPr>
            <w:tcW w:w="360" w:type="dxa"/>
          </w:tcPr>
          <w:p w14:paraId="03665540" w14:textId="35DC4B8C" w:rsidR="006F2B85" w:rsidRDefault="001E7B82">
            <w:pPr>
              <w:pStyle w:val="TableText"/>
              <w:ind w:left="720"/>
            </w:pPr>
            <w:hyperlink w:anchor="Instruction_V2">
              <w:r>
                <w:rPr>
                  <w:rStyle w:val="HyperlinkText9pt"/>
                </w:rPr>
                <w:t>Instruction (V2)</w:t>
              </w:r>
            </w:hyperlink>
          </w:p>
        </w:tc>
        <w:tc>
          <w:tcPr>
            <w:tcW w:w="360" w:type="dxa"/>
          </w:tcPr>
          <w:p w14:paraId="07E119AC" w14:textId="77777777" w:rsidR="006F2B85" w:rsidRDefault="001E7B82">
            <w:pPr>
              <w:pStyle w:val="TableText"/>
            </w:pPr>
            <w:r>
              <w:t>entry</w:t>
            </w:r>
          </w:p>
        </w:tc>
        <w:tc>
          <w:tcPr>
            <w:tcW w:w="360" w:type="dxa"/>
          </w:tcPr>
          <w:p w14:paraId="61A28F68" w14:textId="77777777" w:rsidR="006F2B85" w:rsidRDefault="001E7B82">
            <w:pPr>
              <w:pStyle w:val="TableText"/>
            </w:pPr>
            <w:r>
              <w:t>urn:hl7ii:2.16.840.1.113883.10.20.22.4.20:2014-06-09</w:t>
            </w:r>
          </w:p>
        </w:tc>
      </w:tr>
      <w:tr w:rsidR="006F2B85" w14:paraId="7570882F" w14:textId="77777777">
        <w:trPr>
          <w:jc w:val="center"/>
        </w:trPr>
        <w:tc>
          <w:tcPr>
            <w:tcW w:w="360" w:type="dxa"/>
          </w:tcPr>
          <w:p w14:paraId="0F32E55F" w14:textId="5A00FC95" w:rsidR="006F2B85" w:rsidRDefault="001E7B82">
            <w:pPr>
              <w:pStyle w:val="TableText"/>
              <w:ind w:left="720"/>
            </w:pPr>
            <w:hyperlink w:anchor="U_Author_Participation">
              <w:r>
                <w:rPr>
                  <w:rStyle w:val="HyperlinkText9pt"/>
                </w:rPr>
                <w:t>Author Participation</w:t>
              </w:r>
            </w:hyperlink>
          </w:p>
        </w:tc>
        <w:tc>
          <w:tcPr>
            <w:tcW w:w="360" w:type="dxa"/>
          </w:tcPr>
          <w:p w14:paraId="2E96179F" w14:textId="77777777" w:rsidR="006F2B85" w:rsidRDefault="001E7B82">
            <w:pPr>
              <w:pStyle w:val="TableText"/>
            </w:pPr>
            <w:r>
              <w:t>unspecified</w:t>
            </w:r>
          </w:p>
        </w:tc>
        <w:tc>
          <w:tcPr>
            <w:tcW w:w="360" w:type="dxa"/>
          </w:tcPr>
          <w:p w14:paraId="4F150BBF" w14:textId="77777777" w:rsidR="006F2B85" w:rsidRDefault="001E7B82">
            <w:pPr>
              <w:pStyle w:val="TableText"/>
            </w:pPr>
            <w:r>
              <w:t>urn:oid:2.16.840.1.113883.10.20.22.4.119</w:t>
            </w:r>
          </w:p>
        </w:tc>
      </w:tr>
      <w:tr w:rsidR="006F2B85" w14:paraId="47E24768" w14:textId="77777777">
        <w:trPr>
          <w:jc w:val="center"/>
        </w:trPr>
        <w:tc>
          <w:tcPr>
            <w:tcW w:w="360" w:type="dxa"/>
          </w:tcPr>
          <w:p w14:paraId="79255F31" w14:textId="1BE30974" w:rsidR="006F2B85" w:rsidRDefault="001E7B82">
            <w:pPr>
              <w:pStyle w:val="TableText"/>
              <w:ind w:left="720"/>
            </w:pPr>
            <w:hyperlink w:anchor="E_Assessment_Scale_Observation_NHCS_V3">
              <w:r>
                <w:rPr>
                  <w:rStyle w:val="HyperlinkText9pt"/>
                </w:rPr>
                <w:t>Assessment Scale Observation (NHCS V3)</w:t>
              </w:r>
            </w:hyperlink>
          </w:p>
        </w:tc>
        <w:tc>
          <w:tcPr>
            <w:tcW w:w="360" w:type="dxa"/>
          </w:tcPr>
          <w:p w14:paraId="29C1DF33" w14:textId="77777777" w:rsidR="006F2B85" w:rsidRDefault="001E7B82">
            <w:pPr>
              <w:pStyle w:val="TableText"/>
            </w:pPr>
            <w:r>
              <w:t>entry</w:t>
            </w:r>
          </w:p>
        </w:tc>
        <w:tc>
          <w:tcPr>
            <w:tcW w:w="360" w:type="dxa"/>
          </w:tcPr>
          <w:p w14:paraId="0D9C7FDF" w14:textId="77777777" w:rsidR="006F2B85" w:rsidRDefault="001E7B82">
            <w:pPr>
              <w:pStyle w:val="TableText"/>
            </w:pPr>
            <w:r>
              <w:t>urn:hl7ii:2.16.840.1.113883.10.20.22.4.69:2025-08-01</w:t>
            </w:r>
          </w:p>
        </w:tc>
      </w:tr>
      <w:tr w:rsidR="006F2B85" w14:paraId="0A2786E7" w14:textId="77777777">
        <w:trPr>
          <w:jc w:val="center"/>
        </w:trPr>
        <w:tc>
          <w:tcPr>
            <w:tcW w:w="360" w:type="dxa"/>
          </w:tcPr>
          <w:p w14:paraId="4EDA3FDD" w14:textId="28059AD4" w:rsidR="006F2B85" w:rsidRDefault="001E7B82">
            <w:pPr>
              <w:pStyle w:val="TableText"/>
              <w:ind w:left="864"/>
            </w:pPr>
            <w:hyperlink w:anchor="E_Assessment_Supporting_Observation_V2">
              <w:r>
                <w:rPr>
                  <w:rStyle w:val="HyperlinkText9pt"/>
                </w:rPr>
                <w:t>Assessment Scale Supporting Observation (V2)</w:t>
              </w:r>
            </w:hyperlink>
          </w:p>
        </w:tc>
        <w:tc>
          <w:tcPr>
            <w:tcW w:w="360" w:type="dxa"/>
          </w:tcPr>
          <w:p w14:paraId="25D0EE62" w14:textId="77777777" w:rsidR="006F2B85" w:rsidRDefault="001E7B82">
            <w:pPr>
              <w:pStyle w:val="TableText"/>
            </w:pPr>
            <w:r>
              <w:t>entry</w:t>
            </w:r>
          </w:p>
        </w:tc>
        <w:tc>
          <w:tcPr>
            <w:tcW w:w="360" w:type="dxa"/>
          </w:tcPr>
          <w:p w14:paraId="5B55EB0F" w14:textId="77777777" w:rsidR="006F2B85" w:rsidRDefault="001E7B82">
            <w:pPr>
              <w:pStyle w:val="TableText"/>
            </w:pPr>
            <w:r>
              <w:t>urn:hl7ii:2.16.840.1.113883.10.20.22.4.86:2022-06-01</w:t>
            </w:r>
          </w:p>
        </w:tc>
      </w:tr>
      <w:tr w:rsidR="006F2B85" w14:paraId="76B75610" w14:textId="77777777">
        <w:trPr>
          <w:jc w:val="center"/>
        </w:trPr>
        <w:tc>
          <w:tcPr>
            <w:tcW w:w="360" w:type="dxa"/>
          </w:tcPr>
          <w:p w14:paraId="296F0756" w14:textId="0C26134F" w:rsidR="006F2B85" w:rsidRDefault="001E7B82">
            <w:pPr>
              <w:pStyle w:val="TableText"/>
              <w:ind w:left="288"/>
            </w:pPr>
            <w:hyperlink w:anchor="E_Reaction_Observation_NHCS_V3">
              <w:r>
                <w:rPr>
                  <w:rStyle w:val="HyperlinkText9pt"/>
                </w:rPr>
                <w:t>Reaction Observation (NHCS V3)</w:t>
              </w:r>
            </w:hyperlink>
          </w:p>
        </w:tc>
        <w:tc>
          <w:tcPr>
            <w:tcW w:w="360" w:type="dxa"/>
          </w:tcPr>
          <w:p w14:paraId="237949A8" w14:textId="77777777" w:rsidR="006F2B85" w:rsidRDefault="001E7B82">
            <w:pPr>
              <w:pStyle w:val="TableText"/>
            </w:pPr>
            <w:r>
              <w:t>entry</w:t>
            </w:r>
          </w:p>
        </w:tc>
        <w:tc>
          <w:tcPr>
            <w:tcW w:w="360" w:type="dxa"/>
          </w:tcPr>
          <w:p w14:paraId="7F0B7C95" w14:textId="77777777" w:rsidR="006F2B85" w:rsidRDefault="001E7B82">
            <w:pPr>
              <w:pStyle w:val="TableText"/>
            </w:pPr>
            <w:r>
              <w:t>urn:hl7ii:2.16.840.1.113883.10.20.22.4.9:2025-08-01</w:t>
            </w:r>
          </w:p>
        </w:tc>
      </w:tr>
      <w:tr w:rsidR="006F2B85" w14:paraId="69BACFC8" w14:textId="77777777">
        <w:trPr>
          <w:jc w:val="center"/>
        </w:trPr>
        <w:tc>
          <w:tcPr>
            <w:tcW w:w="360" w:type="dxa"/>
          </w:tcPr>
          <w:p w14:paraId="726DA06A" w14:textId="68493555" w:rsidR="006F2B85" w:rsidRDefault="001E7B82">
            <w:pPr>
              <w:pStyle w:val="TableText"/>
              <w:ind w:left="432"/>
            </w:pPr>
            <w:hyperlink w:anchor="E_Severity_Observation_V2">
              <w:r>
                <w:rPr>
                  <w:rStyle w:val="HyperlinkText9pt"/>
                </w:rPr>
                <w:t>Severity Observation (V2)</w:t>
              </w:r>
            </w:hyperlink>
          </w:p>
        </w:tc>
        <w:tc>
          <w:tcPr>
            <w:tcW w:w="360" w:type="dxa"/>
          </w:tcPr>
          <w:p w14:paraId="72B00568" w14:textId="77777777" w:rsidR="006F2B85" w:rsidRDefault="001E7B82">
            <w:pPr>
              <w:pStyle w:val="TableText"/>
            </w:pPr>
            <w:r>
              <w:t>entry</w:t>
            </w:r>
          </w:p>
        </w:tc>
        <w:tc>
          <w:tcPr>
            <w:tcW w:w="360" w:type="dxa"/>
          </w:tcPr>
          <w:p w14:paraId="65CC4D35" w14:textId="77777777" w:rsidR="006F2B85" w:rsidRDefault="001E7B82">
            <w:pPr>
              <w:pStyle w:val="TableText"/>
            </w:pPr>
            <w:r>
              <w:t>urn:hl7ii:2.16.840.1.113883.10.20.22.4.8:2014-06-09</w:t>
            </w:r>
          </w:p>
        </w:tc>
      </w:tr>
      <w:tr w:rsidR="006F2B85" w14:paraId="6FB74BDA" w14:textId="77777777">
        <w:trPr>
          <w:jc w:val="center"/>
        </w:trPr>
        <w:tc>
          <w:tcPr>
            <w:tcW w:w="360" w:type="dxa"/>
          </w:tcPr>
          <w:p w14:paraId="3EC20A37" w14:textId="3961B35C" w:rsidR="006F2B85" w:rsidRDefault="001E7B82">
            <w:pPr>
              <w:pStyle w:val="TableText"/>
              <w:ind w:left="432"/>
            </w:pPr>
            <w:hyperlink w:anchor="E_Medication_Activity_NHCS_V3">
              <w:r>
                <w:rPr>
                  <w:rStyle w:val="HyperlinkText9pt"/>
                </w:rPr>
                <w:t>Medication Activity (NHCS V3)</w:t>
              </w:r>
            </w:hyperlink>
          </w:p>
        </w:tc>
        <w:tc>
          <w:tcPr>
            <w:tcW w:w="360" w:type="dxa"/>
          </w:tcPr>
          <w:p w14:paraId="350EC2A9" w14:textId="77777777" w:rsidR="006F2B85" w:rsidRDefault="001E7B82">
            <w:pPr>
              <w:pStyle w:val="TableText"/>
            </w:pPr>
            <w:r>
              <w:t>entry</w:t>
            </w:r>
          </w:p>
        </w:tc>
        <w:tc>
          <w:tcPr>
            <w:tcW w:w="360" w:type="dxa"/>
          </w:tcPr>
          <w:p w14:paraId="124EAFB4" w14:textId="77777777" w:rsidR="006F2B85" w:rsidRDefault="001E7B82">
            <w:pPr>
              <w:pStyle w:val="TableText"/>
            </w:pPr>
            <w:r>
              <w:t>urn:hl7ii:2.16.840.1.113883.10.20.22.4.16:2025-08-01</w:t>
            </w:r>
          </w:p>
        </w:tc>
      </w:tr>
      <w:tr w:rsidR="006F2B85" w14:paraId="4B7533C3" w14:textId="77777777">
        <w:trPr>
          <w:jc w:val="center"/>
        </w:trPr>
        <w:tc>
          <w:tcPr>
            <w:tcW w:w="360" w:type="dxa"/>
          </w:tcPr>
          <w:p w14:paraId="65E5E4A0" w14:textId="2331A542" w:rsidR="006F2B85" w:rsidRDefault="001E7B82">
            <w:pPr>
              <w:pStyle w:val="TableText"/>
              <w:ind w:left="576"/>
            </w:pPr>
            <w:hyperlink w:anchor="E_Drug_Vehicle">
              <w:r>
                <w:rPr>
                  <w:rStyle w:val="HyperlinkText9pt"/>
                </w:rPr>
                <w:t>Drug Vehicle</w:t>
              </w:r>
            </w:hyperlink>
          </w:p>
        </w:tc>
        <w:tc>
          <w:tcPr>
            <w:tcW w:w="360" w:type="dxa"/>
          </w:tcPr>
          <w:p w14:paraId="3F80C6D6" w14:textId="77777777" w:rsidR="006F2B85" w:rsidRDefault="001E7B82">
            <w:pPr>
              <w:pStyle w:val="TableText"/>
            </w:pPr>
            <w:r>
              <w:t>entry</w:t>
            </w:r>
          </w:p>
        </w:tc>
        <w:tc>
          <w:tcPr>
            <w:tcW w:w="360" w:type="dxa"/>
          </w:tcPr>
          <w:p w14:paraId="4A58CB1F" w14:textId="77777777" w:rsidR="006F2B85" w:rsidRDefault="001E7B82">
            <w:pPr>
              <w:pStyle w:val="TableText"/>
            </w:pPr>
            <w:r>
              <w:t>urn:oid:2.16.840.1.113883.10.20.22.4.24</w:t>
            </w:r>
          </w:p>
        </w:tc>
      </w:tr>
      <w:tr w:rsidR="006F2B85" w14:paraId="14945F02" w14:textId="77777777">
        <w:trPr>
          <w:jc w:val="center"/>
        </w:trPr>
        <w:tc>
          <w:tcPr>
            <w:tcW w:w="360" w:type="dxa"/>
          </w:tcPr>
          <w:p w14:paraId="6A4F8EF6" w14:textId="30941B4C" w:rsidR="006F2B85" w:rsidRDefault="001E7B82">
            <w:pPr>
              <w:pStyle w:val="TableText"/>
              <w:ind w:left="576"/>
            </w:pPr>
            <w:hyperlink w:anchor="Indication_V2">
              <w:r>
                <w:rPr>
                  <w:rStyle w:val="HyperlinkText9pt"/>
                </w:rPr>
                <w:t>Indication (V2)</w:t>
              </w:r>
            </w:hyperlink>
          </w:p>
        </w:tc>
        <w:tc>
          <w:tcPr>
            <w:tcW w:w="360" w:type="dxa"/>
          </w:tcPr>
          <w:p w14:paraId="092C6C61" w14:textId="77777777" w:rsidR="006F2B85" w:rsidRDefault="001E7B82">
            <w:pPr>
              <w:pStyle w:val="TableText"/>
            </w:pPr>
            <w:r>
              <w:t>entry</w:t>
            </w:r>
          </w:p>
        </w:tc>
        <w:tc>
          <w:tcPr>
            <w:tcW w:w="360" w:type="dxa"/>
          </w:tcPr>
          <w:p w14:paraId="08468621" w14:textId="77777777" w:rsidR="006F2B85" w:rsidRDefault="001E7B82">
            <w:pPr>
              <w:pStyle w:val="TableText"/>
            </w:pPr>
            <w:r>
              <w:t>urn:hl7ii:2.16.840.1.113883.10.20.22.4.19:2014-06-09</w:t>
            </w:r>
          </w:p>
        </w:tc>
      </w:tr>
      <w:tr w:rsidR="006F2B85" w14:paraId="6A22E2D3" w14:textId="77777777">
        <w:trPr>
          <w:jc w:val="center"/>
        </w:trPr>
        <w:tc>
          <w:tcPr>
            <w:tcW w:w="360" w:type="dxa"/>
          </w:tcPr>
          <w:p w14:paraId="1B0D79FD" w14:textId="2AA8C6AE" w:rsidR="006F2B85" w:rsidRDefault="001E7B82">
            <w:pPr>
              <w:pStyle w:val="TableText"/>
              <w:ind w:left="576"/>
            </w:pPr>
            <w:hyperlink w:anchor="E_Medication_Supply_Order_V2">
              <w:r>
                <w:rPr>
                  <w:rStyle w:val="HyperlinkText9pt"/>
                </w:rPr>
                <w:t>Medication Supply Order (V2)</w:t>
              </w:r>
            </w:hyperlink>
          </w:p>
        </w:tc>
        <w:tc>
          <w:tcPr>
            <w:tcW w:w="360" w:type="dxa"/>
          </w:tcPr>
          <w:p w14:paraId="6F0DA378" w14:textId="77777777" w:rsidR="006F2B85" w:rsidRDefault="001E7B82">
            <w:pPr>
              <w:pStyle w:val="TableText"/>
            </w:pPr>
            <w:r>
              <w:t>entry</w:t>
            </w:r>
          </w:p>
        </w:tc>
        <w:tc>
          <w:tcPr>
            <w:tcW w:w="360" w:type="dxa"/>
          </w:tcPr>
          <w:p w14:paraId="79451426" w14:textId="77777777" w:rsidR="006F2B85" w:rsidRDefault="001E7B82">
            <w:pPr>
              <w:pStyle w:val="TableText"/>
            </w:pPr>
            <w:r>
              <w:t>urn:hl7ii:2.16.840.1.113883.10.20.22.4.17:2014-06-09</w:t>
            </w:r>
          </w:p>
        </w:tc>
      </w:tr>
      <w:tr w:rsidR="006F2B85" w14:paraId="2B8EE612" w14:textId="77777777">
        <w:trPr>
          <w:jc w:val="center"/>
        </w:trPr>
        <w:tc>
          <w:tcPr>
            <w:tcW w:w="360" w:type="dxa"/>
          </w:tcPr>
          <w:p w14:paraId="57649D94" w14:textId="0DD98406" w:rsidR="006F2B85" w:rsidRDefault="001E7B82">
            <w:pPr>
              <w:pStyle w:val="TableText"/>
              <w:ind w:left="720"/>
            </w:pPr>
            <w:hyperlink w:anchor="E_Medication_Information_V2">
              <w:r>
                <w:rPr>
                  <w:rStyle w:val="HyperlinkText9pt"/>
                </w:rPr>
                <w:t>Medication Information (V2)</w:t>
              </w:r>
            </w:hyperlink>
          </w:p>
        </w:tc>
        <w:tc>
          <w:tcPr>
            <w:tcW w:w="360" w:type="dxa"/>
          </w:tcPr>
          <w:p w14:paraId="49FE2A4E" w14:textId="77777777" w:rsidR="006F2B85" w:rsidRDefault="001E7B82">
            <w:pPr>
              <w:pStyle w:val="TableText"/>
            </w:pPr>
            <w:r>
              <w:t>entry</w:t>
            </w:r>
          </w:p>
        </w:tc>
        <w:tc>
          <w:tcPr>
            <w:tcW w:w="360" w:type="dxa"/>
          </w:tcPr>
          <w:p w14:paraId="36A9CF9F" w14:textId="77777777" w:rsidR="006F2B85" w:rsidRDefault="001E7B82">
            <w:pPr>
              <w:pStyle w:val="TableText"/>
            </w:pPr>
            <w:r>
              <w:t>urn:hl7ii:2.16.840.1.113883.10.20.22.4.23:2014-06-09</w:t>
            </w:r>
          </w:p>
        </w:tc>
      </w:tr>
      <w:tr w:rsidR="006F2B85" w14:paraId="60750C5C" w14:textId="77777777">
        <w:trPr>
          <w:jc w:val="center"/>
        </w:trPr>
        <w:tc>
          <w:tcPr>
            <w:tcW w:w="360" w:type="dxa"/>
          </w:tcPr>
          <w:p w14:paraId="241D1C2E" w14:textId="6836DE9D" w:rsidR="006F2B85" w:rsidRDefault="001E7B82">
            <w:pPr>
              <w:pStyle w:val="TableText"/>
              <w:ind w:left="720"/>
            </w:pPr>
            <w:hyperlink w:anchor="Instruction_V2">
              <w:r>
                <w:rPr>
                  <w:rStyle w:val="HyperlinkText9pt"/>
                </w:rPr>
                <w:t>Instruction (V2)</w:t>
              </w:r>
            </w:hyperlink>
          </w:p>
        </w:tc>
        <w:tc>
          <w:tcPr>
            <w:tcW w:w="360" w:type="dxa"/>
          </w:tcPr>
          <w:p w14:paraId="0BCEC9CF" w14:textId="77777777" w:rsidR="006F2B85" w:rsidRDefault="001E7B82">
            <w:pPr>
              <w:pStyle w:val="TableText"/>
            </w:pPr>
            <w:r>
              <w:t>entry</w:t>
            </w:r>
          </w:p>
        </w:tc>
        <w:tc>
          <w:tcPr>
            <w:tcW w:w="360" w:type="dxa"/>
          </w:tcPr>
          <w:p w14:paraId="1720CD6A" w14:textId="77777777" w:rsidR="006F2B85" w:rsidRDefault="001E7B82">
            <w:pPr>
              <w:pStyle w:val="TableText"/>
            </w:pPr>
            <w:r>
              <w:t>urn:hl7ii:2.16.840.1.113883.10.20.</w:t>
            </w:r>
            <w:r>
              <w:lastRenderedPageBreak/>
              <w:t>22.4.20:2014-06-09</w:t>
            </w:r>
          </w:p>
        </w:tc>
      </w:tr>
      <w:tr w:rsidR="006F2B85" w14:paraId="0E6F7C85" w14:textId="77777777">
        <w:trPr>
          <w:jc w:val="center"/>
        </w:trPr>
        <w:tc>
          <w:tcPr>
            <w:tcW w:w="360" w:type="dxa"/>
          </w:tcPr>
          <w:p w14:paraId="05680FC0" w14:textId="557A0738"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0430E290" w14:textId="77777777" w:rsidR="006F2B85" w:rsidRDefault="001E7B82">
            <w:pPr>
              <w:pStyle w:val="TableText"/>
            </w:pPr>
            <w:r>
              <w:t>entry</w:t>
            </w:r>
          </w:p>
        </w:tc>
        <w:tc>
          <w:tcPr>
            <w:tcW w:w="360" w:type="dxa"/>
          </w:tcPr>
          <w:p w14:paraId="62706F6C" w14:textId="77777777" w:rsidR="006F2B85" w:rsidRDefault="001E7B82">
            <w:pPr>
              <w:pStyle w:val="TableText"/>
            </w:pPr>
            <w:r>
              <w:t>urn:hl7ii:2.16.840.1.113883.10.20.22.4.54:2014-06-09</w:t>
            </w:r>
          </w:p>
        </w:tc>
      </w:tr>
      <w:tr w:rsidR="006F2B85" w14:paraId="4136660F" w14:textId="77777777">
        <w:trPr>
          <w:jc w:val="center"/>
        </w:trPr>
        <w:tc>
          <w:tcPr>
            <w:tcW w:w="360" w:type="dxa"/>
          </w:tcPr>
          <w:p w14:paraId="6608BE93" w14:textId="04F72D64" w:rsidR="006F2B85" w:rsidRDefault="001E7B82">
            <w:pPr>
              <w:pStyle w:val="TableText"/>
              <w:ind w:left="576"/>
            </w:pPr>
            <w:hyperlink w:anchor="E_Medication_Information_V2">
              <w:r>
                <w:rPr>
                  <w:rStyle w:val="HyperlinkText9pt"/>
                </w:rPr>
                <w:t>Medication Information (V2)</w:t>
              </w:r>
            </w:hyperlink>
          </w:p>
        </w:tc>
        <w:tc>
          <w:tcPr>
            <w:tcW w:w="360" w:type="dxa"/>
          </w:tcPr>
          <w:p w14:paraId="7883F972" w14:textId="77777777" w:rsidR="006F2B85" w:rsidRDefault="001E7B82">
            <w:pPr>
              <w:pStyle w:val="TableText"/>
            </w:pPr>
            <w:r>
              <w:t>entry</w:t>
            </w:r>
          </w:p>
        </w:tc>
        <w:tc>
          <w:tcPr>
            <w:tcW w:w="360" w:type="dxa"/>
          </w:tcPr>
          <w:p w14:paraId="7A0587C4" w14:textId="77777777" w:rsidR="006F2B85" w:rsidRDefault="001E7B82">
            <w:pPr>
              <w:pStyle w:val="TableText"/>
            </w:pPr>
            <w:r>
              <w:t>urn:hl7ii:2.16.840.1.113883.10.20.22.4.23:2014-06-09</w:t>
            </w:r>
          </w:p>
        </w:tc>
      </w:tr>
      <w:tr w:rsidR="006F2B85" w14:paraId="066C8A69" w14:textId="77777777">
        <w:trPr>
          <w:jc w:val="center"/>
        </w:trPr>
        <w:tc>
          <w:tcPr>
            <w:tcW w:w="360" w:type="dxa"/>
          </w:tcPr>
          <w:p w14:paraId="5EF63107" w14:textId="0385AF46" w:rsidR="006F2B85" w:rsidRDefault="001E7B82">
            <w:pPr>
              <w:pStyle w:val="TableText"/>
              <w:ind w:left="576"/>
            </w:pPr>
            <w:hyperlink w:anchor="Instruction_V2">
              <w:r>
                <w:rPr>
                  <w:rStyle w:val="HyperlinkText9pt"/>
                </w:rPr>
                <w:t>Instruction (V2)</w:t>
              </w:r>
            </w:hyperlink>
          </w:p>
        </w:tc>
        <w:tc>
          <w:tcPr>
            <w:tcW w:w="360" w:type="dxa"/>
          </w:tcPr>
          <w:p w14:paraId="25C3C2BF" w14:textId="77777777" w:rsidR="006F2B85" w:rsidRDefault="001E7B82">
            <w:pPr>
              <w:pStyle w:val="TableText"/>
            </w:pPr>
            <w:r>
              <w:t>entry</w:t>
            </w:r>
          </w:p>
        </w:tc>
        <w:tc>
          <w:tcPr>
            <w:tcW w:w="360" w:type="dxa"/>
          </w:tcPr>
          <w:p w14:paraId="6212CDC3" w14:textId="77777777" w:rsidR="006F2B85" w:rsidRDefault="001E7B82">
            <w:pPr>
              <w:pStyle w:val="TableText"/>
            </w:pPr>
            <w:r>
              <w:t>urn:hl7ii:2.16.840.1.113883.10.20.22.4.20:2014-06-09</w:t>
            </w:r>
          </w:p>
        </w:tc>
      </w:tr>
      <w:tr w:rsidR="006F2B85" w14:paraId="37370C7B" w14:textId="77777777">
        <w:trPr>
          <w:jc w:val="center"/>
        </w:trPr>
        <w:tc>
          <w:tcPr>
            <w:tcW w:w="360" w:type="dxa"/>
          </w:tcPr>
          <w:p w14:paraId="0D068616" w14:textId="6A4A33EF" w:rsidR="006F2B85" w:rsidRDefault="001E7B82">
            <w:pPr>
              <w:pStyle w:val="TableText"/>
              <w:ind w:left="576"/>
            </w:pPr>
            <w:hyperlink w:anchor="U_Author_Participation">
              <w:r>
                <w:rPr>
                  <w:rStyle w:val="HyperlinkText9pt"/>
                </w:rPr>
                <w:t>Author Participation</w:t>
              </w:r>
            </w:hyperlink>
          </w:p>
        </w:tc>
        <w:tc>
          <w:tcPr>
            <w:tcW w:w="360" w:type="dxa"/>
          </w:tcPr>
          <w:p w14:paraId="4E52A659" w14:textId="77777777" w:rsidR="006F2B85" w:rsidRDefault="001E7B82">
            <w:pPr>
              <w:pStyle w:val="TableText"/>
            </w:pPr>
            <w:r>
              <w:t>unspecified</w:t>
            </w:r>
          </w:p>
        </w:tc>
        <w:tc>
          <w:tcPr>
            <w:tcW w:w="360" w:type="dxa"/>
          </w:tcPr>
          <w:p w14:paraId="53C4928D" w14:textId="77777777" w:rsidR="006F2B85" w:rsidRDefault="001E7B82">
            <w:pPr>
              <w:pStyle w:val="TableText"/>
            </w:pPr>
            <w:r>
              <w:t>urn:oid:2.16.840.1.113883.10.20.22.4.119</w:t>
            </w:r>
          </w:p>
        </w:tc>
      </w:tr>
      <w:tr w:rsidR="006F2B85" w14:paraId="117C2A4B" w14:textId="77777777">
        <w:trPr>
          <w:jc w:val="center"/>
        </w:trPr>
        <w:tc>
          <w:tcPr>
            <w:tcW w:w="360" w:type="dxa"/>
          </w:tcPr>
          <w:p w14:paraId="55E69BAE" w14:textId="02826430" w:rsidR="006F2B85" w:rsidRDefault="001E7B82">
            <w:pPr>
              <w:pStyle w:val="TableText"/>
              <w:ind w:left="576"/>
            </w:pPr>
            <w:hyperlink w:anchor="E_Substance_Administered_Act">
              <w:r>
                <w:rPr>
                  <w:rStyle w:val="HyperlinkText9pt"/>
                </w:rPr>
                <w:t>Substance Administered Act</w:t>
              </w:r>
            </w:hyperlink>
          </w:p>
        </w:tc>
        <w:tc>
          <w:tcPr>
            <w:tcW w:w="360" w:type="dxa"/>
          </w:tcPr>
          <w:p w14:paraId="0AEF499E" w14:textId="77777777" w:rsidR="006F2B85" w:rsidRDefault="001E7B82">
            <w:pPr>
              <w:pStyle w:val="TableText"/>
            </w:pPr>
            <w:r>
              <w:t>entry</w:t>
            </w:r>
          </w:p>
        </w:tc>
        <w:tc>
          <w:tcPr>
            <w:tcW w:w="360" w:type="dxa"/>
          </w:tcPr>
          <w:p w14:paraId="18E7D8FD" w14:textId="77777777" w:rsidR="006F2B85" w:rsidRDefault="001E7B82">
            <w:pPr>
              <w:pStyle w:val="TableText"/>
            </w:pPr>
            <w:r>
              <w:t>urn:oid:2.16.840.1.113883.10.20.22.4.118</w:t>
            </w:r>
          </w:p>
        </w:tc>
      </w:tr>
      <w:tr w:rsidR="006F2B85" w14:paraId="32675179" w14:textId="77777777">
        <w:trPr>
          <w:jc w:val="center"/>
        </w:trPr>
        <w:tc>
          <w:tcPr>
            <w:tcW w:w="360" w:type="dxa"/>
          </w:tcPr>
          <w:p w14:paraId="636F448E" w14:textId="3B1A95D7" w:rsidR="006F2B85" w:rsidRDefault="001E7B82">
            <w:pPr>
              <w:pStyle w:val="TableText"/>
              <w:ind w:left="576"/>
            </w:pPr>
            <w:hyperlink w:anchor="E_Medication_Free_Text_Sig">
              <w:r>
                <w:rPr>
                  <w:rStyle w:val="HyperlinkText9pt"/>
                </w:rPr>
                <w:t>Medication Free Text Sig</w:t>
              </w:r>
            </w:hyperlink>
          </w:p>
        </w:tc>
        <w:tc>
          <w:tcPr>
            <w:tcW w:w="360" w:type="dxa"/>
          </w:tcPr>
          <w:p w14:paraId="3EA5D61A" w14:textId="77777777" w:rsidR="006F2B85" w:rsidRDefault="001E7B82">
            <w:pPr>
              <w:pStyle w:val="TableText"/>
            </w:pPr>
            <w:r>
              <w:t>entry</w:t>
            </w:r>
          </w:p>
        </w:tc>
        <w:tc>
          <w:tcPr>
            <w:tcW w:w="360" w:type="dxa"/>
          </w:tcPr>
          <w:p w14:paraId="7B13671A" w14:textId="77777777" w:rsidR="006F2B85" w:rsidRDefault="001E7B82">
            <w:pPr>
              <w:pStyle w:val="TableText"/>
            </w:pPr>
            <w:r>
              <w:t>urn:oid:2.16.840.1.113883.10.20.22.4.147</w:t>
            </w:r>
          </w:p>
        </w:tc>
      </w:tr>
      <w:tr w:rsidR="006F2B85" w14:paraId="1F61D1B0" w14:textId="77777777">
        <w:trPr>
          <w:jc w:val="center"/>
        </w:trPr>
        <w:tc>
          <w:tcPr>
            <w:tcW w:w="360" w:type="dxa"/>
          </w:tcPr>
          <w:p w14:paraId="40AD60B4" w14:textId="5ECDD5E3" w:rsidR="006F2B85" w:rsidRDefault="001E7B82">
            <w:pPr>
              <w:pStyle w:val="TableText"/>
              <w:ind w:left="576"/>
            </w:pPr>
            <w:hyperlink w:anchor="E_Medication_Dispense_V3">
              <w:r>
                <w:rPr>
                  <w:rStyle w:val="HyperlinkText9pt"/>
                </w:rPr>
                <w:t>Medication Dispense (V3)</w:t>
              </w:r>
            </w:hyperlink>
          </w:p>
        </w:tc>
        <w:tc>
          <w:tcPr>
            <w:tcW w:w="360" w:type="dxa"/>
          </w:tcPr>
          <w:p w14:paraId="5663B9BF" w14:textId="77777777" w:rsidR="006F2B85" w:rsidRDefault="001E7B82">
            <w:pPr>
              <w:pStyle w:val="TableText"/>
            </w:pPr>
            <w:r>
              <w:t>entry</w:t>
            </w:r>
          </w:p>
        </w:tc>
        <w:tc>
          <w:tcPr>
            <w:tcW w:w="360" w:type="dxa"/>
          </w:tcPr>
          <w:p w14:paraId="4AD9C4DB" w14:textId="77777777" w:rsidR="006F2B85" w:rsidRDefault="001E7B82">
            <w:pPr>
              <w:pStyle w:val="TableText"/>
            </w:pPr>
            <w:r>
              <w:t>urn:hl7ii:2.16.840.1.113883.10.20.22.4.18:2023-05-01</w:t>
            </w:r>
          </w:p>
        </w:tc>
      </w:tr>
      <w:tr w:rsidR="006F2B85" w14:paraId="12E3C673" w14:textId="77777777">
        <w:trPr>
          <w:jc w:val="center"/>
        </w:trPr>
        <w:tc>
          <w:tcPr>
            <w:tcW w:w="360" w:type="dxa"/>
          </w:tcPr>
          <w:p w14:paraId="06B61566" w14:textId="408BC989" w:rsidR="006F2B85" w:rsidRDefault="001E7B82">
            <w:pPr>
              <w:pStyle w:val="TableText"/>
              <w:ind w:left="720"/>
            </w:pPr>
            <w:hyperlink w:anchor="U_US_Realm_Address_ADUSFIELDED">
              <w:r>
                <w:rPr>
                  <w:rStyle w:val="HyperlinkText9pt"/>
                </w:rPr>
                <w:t>US Realm Address (AD.US.FIELDED)</w:t>
              </w:r>
            </w:hyperlink>
          </w:p>
        </w:tc>
        <w:tc>
          <w:tcPr>
            <w:tcW w:w="360" w:type="dxa"/>
          </w:tcPr>
          <w:p w14:paraId="125F8FF9" w14:textId="77777777" w:rsidR="006F2B85" w:rsidRDefault="001E7B82">
            <w:pPr>
              <w:pStyle w:val="TableText"/>
            </w:pPr>
            <w:r>
              <w:t>unspecified</w:t>
            </w:r>
          </w:p>
        </w:tc>
        <w:tc>
          <w:tcPr>
            <w:tcW w:w="360" w:type="dxa"/>
          </w:tcPr>
          <w:p w14:paraId="7722F37C" w14:textId="77777777" w:rsidR="006F2B85" w:rsidRDefault="001E7B82">
            <w:pPr>
              <w:pStyle w:val="TableText"/>
            </w:pPr>
            <w:r>
              <w:t>urn:oid:2.16.840.1.113883.10.20.22.5.2</w:t>
            </w:r>
          </w:p>
        </w:tc>
      </w:tr>
      <w:tr w:rsidR="006F2B85" w14:paraId="59240E92" w14:textId="77777777">
        <w:trPr>
          <w:jc w:val="center"/>
        </w:trPr>
        <w:tc>
          <w:tcPr>
            <w:tcW w:w="360" w:type="dxa"/>
          </w:tcPr>
          <w:p w14:paraId="4740DA8E" w14:textId="415D7107" w:rsidR="006F2B85" w:rsidRDefault="001E7B82">
            <w:pPr>
              <w:pStyle w:val="TableText"/>
              <w:ind w:left="720"/>
            </w:pPr>
            <w:hyperlink w:anchor="E_Medication_Supply_Order_V2">
              <w:r>
                <w:rPr>
                  <w:rStyle w:val="HyperlinkText9pt"/>
                </w:rPr>
                <w:t>Medication Supply Order (V2)</w:t>
              </w:r>
            </w:hyperlink>
          </w:p>
        </w:tc>
        <w:tc>
          <w:tcPr>
            <w:tcW w:w="360" w:type="dxa"/>
          </w:tcPr>
          <w:p w14:paraId="1E0D5CF1" w14:textId="77777777" w:rsidR="006F2B85" w:rsidRDefault="001E7B82">
            <w:pPr>
              <w:pStyle w:val="TableText"/>
            </w:pPr>
            <w:r>
              <w:t>entry</w:t>
            </w:r>
          </w:p>
        </w:tc>
        <w:tc>
          <w:tcPr>
            <w:tcW w:w="360" w:type="dxa"/>
          </w:tcPr>
          <w:p w14:paraId="01B35DD9" w14:textId="77777777" w:rsidR="006F2B85" w:rsidRDefault="001E7B82">
            <w:pPr>
              <w:pStyle w:val="TableText"/>
            </w:pPr>
            <w:r>
              <w:t>urn:hl7ii:2.16.840.1.113883.10.20.22.4.17:2014-06-09</w:t>
            </w:r>
          </w:p>
        </w:tc>
      </w:tr>
      <w:tr w:rsidR="006F2B85" w14:paraId="70460DF0" w14:textId="77777777">
        <w:trPr>
          <w:jc w:val="center"/>
        </w:trPr>
        <w:tc>
          <w:tcPr>
            <w:tcW w:w="360" w:type="dxa"/>
          </w:tcPr>
          <w:p w14:paraId="574FCE7B" w14:textId="1C33B27E" w:rsidR="006F2B85" w:rsidRDefault="001E7B82">
            <w:pPr>
              <w:pStyle w:val="TableText"/>
              <w:ind w:left="864"/>
            </w:pPr>
            <w:hyperlink w:anchor="E_Medication_Information_V2">
              <w:r>
                <w:rPr>
                  <w:rStyle w:val="HyperlinkText9pt"/>
                </w:rPr>
                <w:t>Medication Information (V2)</w:t>
              </w:r>
            </w:hyperlink>
          </w:p>
        </w:tc>
        <w:tc>
          <w:tcPr>
            <w:tcW w:w="360" w:type="dxa"/>
          </w:tcPr>
          <w:p w14:paraId="2BB1348E" w14:textId="77777777" w:rsidR="006F2B85" w:rsidRDefault="001E7B82">
            <w:pPr>
              <w:pStyle w:val="TableText"/>
            </w:pPr>
            <w:r>
              <w:t>entry</w:t>
            </w:r>
          </w:p>
        </w:tc>
        <w:tc>
          <w:tcPr>
            <w:tcW w:w="360" w:type="dxa"/>
          </w:tcPr>
          <w:p w14:paraId="4839E654" w14:textId="77777777" w:rsidR="006F2B85" w:rsidRDefault="001E7B82">
            <w:pPr>
              <w:pStyle w:val="TableText"/>
            </w:pPr>
            <w:r>
              <w:t>urn:hl7ii:2.16.840.1.113883.10.20.22.4.23:2014-06-09</w:t>
            </w:r>
          </w:p>
        </w:tc>
      </w:tr>
      <w:tr w:rsidR="006F2B85" w14:paraId="32EB6486" w14:textId="77777777">
        <w:trPr>
          <w:jc w:val="center"/>
        </w:trPr>
        <w:tc>
          <w:tcPr>
            <w:tcW w:w="360" w:type="dxa"/>
          </w:tcPr>
          <w:p w14:paraId="4A919FD5" w14:textId="4568CC7F" w:rsidR="006F2B85" w:rsidRDefault="001E7B82">
            <w:pPr>
              <w:pStyle w:val="TableText"/>
              <w:ind w:left="864"/>
            </w:pPr>
            <w:hyperlink w:anchor="Instruction_V2">
              <w:r>
                <w:rPr>
                  <w:rStyle w:val="HyperlinkText9pt"/>
                </w:rPr>
                <w:t>Instruction (V2)</w:t>
              </w:r>
            </w:hyperlink>
          </w:p>
        </w:tc>
        <w:tc>
          <w:tcPr>
            <w:tcW w:w="360" w:type="dxa"/>
          </w:tcPr>
          <w:p w14:paraId="4FAD7ABB" w14:textId="77777777" w:rsidR="006F2B85" w:rsidRDefault="001E7B82">
            <w:pPr>
              <w:pStyle w:val="TableText"/>
            </w:pPr>
            <w:r>
              <w:t>entry</w:t>
            </w:r>
          </w:p>
        </w:tc>
        <w:tc>
          <w:tcPr>
            <w:tcW w:w="360" w:type="dxa"/>
          </w:tcPr>
          <w:p w14:paraId="4D4A354B" w14:textId="77777777" w:rsidR="006F2B85" w:rsidRDefault="001E7B82">
            <w:pPr>
              <w:pStyle w:val="TableText"/>
            </w:pPr>
            <w:r>
              <w:t>urn:hl7ii:2.16.840.1.113883.10.20.22.4.20:2014-06-09</w:t>
            </w:r>
          </w:p>
        </w:tc>
      </w:tr>
      <w:tr w:rsidR="006F2B85" w14:paraId="4CF3B9E9" w14:textId="77777777">
        <w:trPr>
          <w:jc w:val="center"/>
        </w:trPr>
        <w:tc>
          <w:tcPr>
            <w:tcW w:w="360" w:type="dxa"/>
          </w:tcPr>
          <w:p w14:paraId="0B7C4033" w14:textId="4267991F"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38B79E00" w14:textId="77777777" w:rsidR="006F2B85" w:rsidRDefault="001E7B82">
            <w:pPr>
              <w:pStyle w:val="TableText"/>
            </w:pPr>
            <w:r>
              <w:t>entry</w:t>
            </w:r>
          </w:p>
        </w:tc>
        <w:tc>
          <w:tcPr>
            <w:tcW w:w="360" w:type="dxa"/>
          </w:tcPr>
          <w:p w14:paraId="773525B0" w14:textId="77777777" w:rsidR="006F2B85" w:rsidRDefault="001E7B82">
            <w:pPr>
              <w:pStyle w:val="TableText"/>
            </w:pPr>
            <w:r>
              <w:t>urn:hl7ii:2.16.840.1.113883.10.20.22.4.54:2014-06-09</w:t>
            </w:r>
          </w:p>
        </w:tc>
      </w:tr>
      <w:tr w:rsidR="006F2B85" w14:paraId="1F8F0CFB" w14:textId="77777777">
        <w:trPr>
          <w:jc w:val="center"/>
        </w:trPr>
        <w:tc>
          <w:tcPr>
            <w:tcW w:w="360" w:type="dxa"/>
          </w:tcPr>
          <w:p w14:paraId="3D300BEB" w14:textId="51720585" w:rsidR="006F2B85" w:rsidRDefault="001E7B82">
            <w:pPr>
              <w:pStyle w:val="TableText"/>
              <w:ind w:left="720"/>
            </w:pPr>
            <w:hyperlink w:anchor="E_Medication_Information_V2">
              <w:r>
                <w:rPr>
                  <w:rStyle w:val="HyperlinkText9pt"/>
                </w:rPr>
                <w:t>Medication Information (V2)</w:t>
              </w:r>
            </w:hyperlink>
          </w:p>
        </w:tc>
        <w:tc>
          <w:tcPr>
            <w:tcW w:w="360" w:type="dxa"/>
          </w:tcPr>
          <w:p w14:paraId="7745FBE7" w14:textId="77777777" w:rsidR="006F2B85" w:rsidRDefault="001E7B82">
            <w:pPr>
              <w:pStyle w:val="TableText"/>
            </w:pPr>
            <w:r>
              <w:t>entry</w:t>
            </w:r>
          </w:p>
        </w:tc>
        <w:tc>
          <w:tcPr>
            <w:tcW w:w="360" w:type="dxa"/>
          </w:tcPr>
          <w:p w14:paraId="52DDBC56" w14:textId="77777777" w:rsidR="006F2B85" w:rsidRDefault="001E7B82">
            <w:pPr>
              <w:pStyle w:val="TableText"/>
            </w:pPr>
            <w:r>
              <w:t>urn:hl7ii:2.16.840.1.113883.10.20.22.4.23:2014-06-09</w:t>
            </w:r>
          </w:p>
        </w:tc>
      </w:tr>
      <w:tr w:rsidR="006F2B85" w14:paraId="6E8DEB07" w14:textId="77777777">
        <w:trPr>
          <w:jc w:val="center"/>
        </w:trPr>
        <w:tc>
          <w:tcPr>
            <w:tcW w:w="360" w:type="dxa"/>
          </w:tcPr>
          <w:p w14:paraId="4DF1B593" w14:textId="2F2A41F9" w:rsidR="006F2B85" w:rsidRDefault="001E7B82">
            <w:pPr>
              <w:pStyle w:val="TableText"/>
              <w:ind w:left="720"/>
            </w:pPr>
            <w:hyperlink w:anchor="Immunization_Medication_Information_V2">
              <w:r>
                <w:rPr>
                  <w:rStyle w:val="HyperlinkText9pt"/>
                </w:rPr>
                <w:t>Immunization Medication Information (V2)</w:t>
              </w:r>
            </w:hyperlink>
          </w:p>
        </w:tc>
        <w:tc>
          <w:tcPr>
            <w:tcW w:w="360" w:type="dxa"/>
          </w:tcPr>
          <w:p w14:paraId="4CCFB1AD" w14:textId="77777777" w:rsidR="006F2B85" w:rsidRDefault="001E7B82">
            <w:pPr>
              <w:pStyle w:val="TableText"/>
            </w:pPr>
            <w:r>
              <w:t>entry</w:t>
            </w:r>
          </w:p>
        </w:tc>
        <w:tc>
          <w:tcPr>
            <w:tcW w:w="360" w:type="dxa"/>
          </w:tcPr>
          <w:p w14:paraId="56E01B8E" w14:textId="77777777" w:rsidR="006F2B85" w:rsidRDefault="001E7B82">
            <w:pPr>
              <w:pStyle w:val="TableText"/>
            </w:pPr>
            <w:r>
              <w:t>urn:hl7ii:2.16.840.1.113883.10.20.22.4.54:2014-06-09</w:t>
            </w:r>
          </w:p>
        </w:tc>
      </w:tr>
      <w:tr w:rsidR="006F2B85" w14:paraId="7961B40C" w14:textId="77777777">
        <w:trPr>
          <w:jc w:val="center"/>
        </w:trPr>
        <w:tc>
          <w:tcPr>
            <w:tcW w:w="360" w:type="dxa"/>
          </w:tcPr>
          <w:p w14:paraId="557E6094" w14:textId="23B54E74" w:rsidR="006F2B85" w:rsidRDefault="001E7B82">
            <w:pPr>
              <w:pStyle w:val="TableText"/>
              <w:ind w:left="432"/>
            </w:pPr>
            <w:hyperlink w:anchor="E_Procedure_Activity_Procedure_NHCS_V4">
              <w:r>
                <w:rPr>
                  <w:rStyle w:val="HyperlinkText9pt"/>
                </w:rPr>
                <w:t>Procedure Activity Procedure (NHCS V4)</w:t>
              </w:r>
            </w:hyperlink>
          </w:p>
        </w:tc>
        <w:tc>
          <w:tcPr>
            <w:tcW w:w="360" w:type="dxa"/>
          </w:tcPr>
          <w:p w14:paraId="6C4C037A" w14:textId="77777777" w:rsidR="006F2B85" w:rsidRDefault="001E7B82">
            <w:pPr>
              <w:pStyle w:val="TableText"/>
            </w:pPr>
            <w:r>
              <w:t>entry</w:t>
            </w:r>
          </w:p>
        </w:tc>
        <w:tc>
          <w:tcPr>
            <w:tcW w:w="360" w:type="dxa"/>
          </w:tcPr>
          <w:p w14:paraId="3B2E46DF" w14:textId="77777777" w:rsidR="006F2B85" w:rsidRDefault="001E7B82">
            <w:pPr>
              <w:pStyle w:val="TableText"/>
            </w:pPr>
            <w:r>
              <w:t>urn:hl7ii:2.16.840.1.113883.10.20.22.4.14:2025-08-01</w:t>
            </w:r>
          </w:p>
        </w:tc>
      </w:tr>
      <w:tr w:rsidR="006F2B85" w14:paraId="06E7525D" w14:textId="77777777">
        <w:trPr>
          <w:jc w:val="center"/>
        </w:trPr>
        <w:tc>
          <w:tcPr>
            <w:tcW w:w="360" w:type="dxa"/>
          </w:tcPr>
          <w:p w14:paraId="344524CD" w14:textId="0411BEB4" w:rsidR="006F2B85" w:rsidRDefault="001E7B82">
            <w:pPr>
              <w:pStyle w:val="TableText"/>
              <w:ind w:left="576"/>
            </w:pPr>
            <w:hyperlink w:anchor="E_Product_Instance">
              <w:r>
                <w:rPr>
                  <w:rStyle w:val="HyperlinkText9pt"/>
                </w:rPr>
                <w:t>Product Instance</w:t>
              </w:r>
            </w:hyperlink>
          </w:p>
        </w:tc>
        <w:tc>
          <w:tcPr>
            <w:tcW w:w="360" w:type="dxa"/>
          </w:tcPr>
          <w:p w14:paraId="5BA18A70" w14:textId="77777777" w:rsidR="006F2B85" w:rsidRDefault="001E7B82">
            <w:pPr>
              <w:pStyle w:val="TableText"/>
            </w:pPr>
            <w:r>
              <w:t>entry</w:t>
            </w:r>
          </w:p>
        </w:tc>
        <w:tc>
          <w:tcPr>
            <w:tcW w:w="360" w:type="dxa"/>
          </w:tcPr>
          <w:p w14:paraId="5F48CCD8" w14:textId="77777777" w:rsidR="006F2B85" w:rsidRDefault="001E7B82">
            <w:pPr>
              <w:pStyle w:val="TableText"/>
            </w:pPr>
            <w:r>
              <w:t>urn:oid:2.16.840.1.113883.10.20.22.4.37</w:t>
            </w:r>
          </w:p>
        </w:tc>
      </w:tr>
      <w:tr w:rsidR="006F2B85" w14:paraId="4328EC79" w14:textId="77777777">
        <w:trPr>
          <w:jc w:val="center"/>
        </w:trPr>
        <w:tc>
          <w:tcPr>
            <w:tcW w:w="360" w:type="dxa"/>
          </w:tcPr>
          <w:p w14:paraId="734F6FBB" w14:textId="6A50B4F0" w:rsidR="006F2B85" w:rsidRDefault="001E7B82">
            <w:pPr>
              <w:pStyle w:val="TableText"/>
              <w:ind w:left="576"/>
            </w:pPr>
            <w:hyperlink w:anchor="Indication_V2">
              <w:r>
                <w:rPr>
                  <w:rStyle w:val="HyperlinkText9pt"/>
                </w:rPr>
                <w:t>Indication (V2)</w:t>
              </w:r>
            </w:hyperlink>
          </w:p>
        </w:tc>
        <w:tc>
          <w:tcPr>
            <w:tcW w:w="360" w:type="dxa"/>
          </w:tcPr>
          <w:p w14:paraId="497E50BE" w14:textId="77777777" w:rsidR="006F2B85" w:rsidRDefault="001E7B82">
            <w:pPr>
              <w:pStyle w:val="TableText"/>
            </w:pPr>
            <w:r>
              <w:t>entry</w:t>
            </w:r>
          </w:p>
        </w:tc>
        <w:tc>
          <w:tcPr>
            <w:tcW w:w="360" w:type="dxa"/>
          </w:tcPr>
          <w:p w14:paraId="0DEC73F3" w14:textId="77777777" w:rsidR="006F2B85" w:rsidRDefault="001E7B82">
            <w:pPr>
              <w:pStyle w:val="TableText"/>
            </w:pPr>
            <w:r>
              <w:t>urn:hl7ii:2.16.840.1.113883.10.20.22.4.19:2014-06-09</w:t>
            </w:r>
          </w:p>
        </w:tc>
      </w:tr>
      <w:tr w:rsidR="006F2B85" w14:paraId="24175E46" w14:textId="77777777">
        <w:trPr>
          <w:jc w:val="center"/>
        </w:trPr>
        <w:tc>
          <w:tcPr>
            <w:tcW w:w="360" w:type="dxa"/>
          </w:tcPr>
          <w:p w14:paraId="1404A478" w14:textId="1824BBC8" w:rsidR="006F2B85" w:rsidRDefault="001E7B82">
            <w:pPr>
              <w:pStyle w:val="TableText"/>
              <w:ind w:left="576"/>
            </w:pPr>
            <w:hyperlink w:anchor="Instruction_V2">
              <w:r>
                <w:rPr>
                  <w:rStyle w:val="HyperlinkText9pt"/>
                </w:rPr>
                <w:t>Instruction (V2)</w:t>
              </w:r>
            </w:hyperlink>
          </w:p>
        </w:tc>
        <w:tc>
          <w:tcPr>
            <w:tcW w:w="360" w:type="dxa"/>
          </w:tcPr>
          <w:p w14:paraId="11264027" w14:textId="77777777" w:rsidR="006F2B85" w:rsidRDefault="001E7B82">
            <w:pPr>
              <w:pStyle w:val="TableText"/>
            </w:pPr>
            <w:r>
              <w:t>entry</w:t>
            </w:r>
          </w:p>
        </w:tc>
        <w:tc>
          <w:tcPr>
            <w:tcW w:w="360" w:type="dxa"/>
          </w:tcPr>
          <w:p w14:paraId="0377C042" w14:textId="77777777" w:rsidR="006F2B85" w:rsidRDefault="001E7B82">
            <w:pPr>
              <w:pStyle w:val="TableText"/>
            </w:pPr>
            <w:r>
              <w:t>urn:hl7ii:2.16.840.1.113883.10.20.22.4.20:2014-06-09</w:t>
            </w:r>
          </w:p>
        </w:tc>
      </w:tr>
      <w:tr w:rsidR="006F2B85" w14:paraId="5F3EEEFA" w14:textId="77777777">
        <w:trPr>
          <w:jc w:val="center"/>
        </w:trPr>
        <w:tc>
          <w:tcPr>
            <w:tcW w:w="360" w:type="dxa"/>
          </w:tcPr>
          <w:p w14:paraId="2F88630C" w14:textId="6A30944B" w:rsidR="006F2B85" w:rsidRDefault="001E7B82">
            <w:pPr>
              <w:pStyle w:val="TableText"/>
              <w:ind w:left="576"/>
            </w:pPr>
            <w:hyperlink w:anchor="U_Author_Participation">
              <w:r>
                <w:rPr>
                  <w:rStyle w:val="HyperlinkText9pt"/>
                </w:rPr>
                <w:t>Author Participation</w:t>
              </w:r>
            </w:hyperlink>
          </w:p>
        </w:tc>
        <w:tc>
          <w:tcPr>
            <w:tcW w:w="360" w:type="dxa"/>
          </w:tcPr>
          <w:p w14:paraId="1E4C7F01" w14:textId="77777777" w:rsidR="006F2B85" w:rsidRDefault="001E7B82">
            <w:pPr>
              <w:pStyle w:val="TableText"/>
            </w:pPr>
            <w:r>
              <w:t>unspecified</w:t>
            </w:r>
          </w:p>
        </w:tc>
        <w:tc>
          <w:tcPr>
            <w:tcW w:w="360" w:type="dxa"/>
          </w:tcPr>
          <w:p w14:paraId="77B11350" w14:textId="77777777" w:rsidR="006F2B85" w:rsidRDefault="001E7B82">
            <w:pPr>
              <w:pStyle w:val="TableText"/>
            </w:pPr>
            <w:r>
              <w:t>urn:oid:2.16.840.1.113883.10.20.22.4.119</w:t>
            </w:r>
          </w:p>
        </w:tc>
      </w:tr>
      <w:tr w:rsidR="006F2B85" w14:paraId="7574F462" w14:textId="77777777">
        <w:trPr>
          <w:jc w:val="center"/>
        </w:trPr>
        <w:tc>
          <w:tcPr>
            <w:tcW w:w="360" w:type="dxa"/>
          </w:tcPr>
          <w:p w14:paraId="0C62E409" w14:textId="3265CCDA" w:rsidR="006F2B85" w:rsidRDefault="001E7B82">
            <w:pPr>
              <w:pStyle w:val="TableText"/>
              <w:ind w:left="576"/>
            </w:pPr>
            <w:hyperlink w:anchor="E_Medication_Activity_NHCS_V3">
              <w:r>
                <w:rPr>
                  <w:rStyle w:val="HyperlinkText9pt"/>
                </w:rPr>
                <w:t>Medication Activity (NHCS V3)</w:t>
              </w:r>
            </w:hyperlink>
          </w:p>
        </w:tc>
        <w:tc>
          <w:tcPr>
            <w:tcW w:w="360" w:type="dxa"/>
          </w:tcPr>
          <w:p w14:paraId="48D2E05F" w14:textId="77777777" w:rsidR="006F2B85" w:rsidRDefault="001E7B82">
            <w:pPr>
              <w:pStyle w:val="TableText"/>
            </w:pPr>
            <w:r>
              <w:t>entry</w:t>
            </w:r>
          </w:p>
        </w:tc>
        <w:tc>
          <w:tcPr>
            <w:tcW w:w="360" w:type="dxa"/>
          </w:tcPr>
          <w:p w14:paraId="5CF671B4" w14:textId="77777777" w:rsidR="006F2B85" w:rsidRDefault="001E7B82">
            <w:pPr>
              <w:pStyle w:val="TableText"/>
            </w:pPr>
            <w:r>
              <w:t>urn:hl7ii:2.16.840.1.113883.10.20.22.4.16:2025-08-01</w:t>
            </w:r>
          </w:p>
        </w:tc>
      </w:tr>
      <w:tr w:rsidR="006F2B85" w14:paraId="1D1FD405" w14:textId="77777777">
        <w:trPr>
          <w:jc w:val="center"/>
        </w:trPr>
        <w:tc>
          <w:tcPr>
            <w:tcW w:w="360" w:type="dxa"/>
          </w:tcPr>
          <w:p w14:paraId="22D04652" w14:textId="275AC4EA" w:rsidR="006F2B85" w:rsidRDefault="001E7B82">
            <w:pPr>
              <w:pStyle w:val="TableText"/>
              <w:ind w:left="720"/>
            </w:pPr>
            <w:hyperlink w:anchor="E_Drug_Vehicle">
              <w:r>
                <w:rPr>
                  <w:rStyle w:val="HyperlinkText9pt"/>
                </w:rPr>
                <w:t>Drug Vehicle</w:t>
              </w:r>
            </w:hyperlink>
          </w:p>
        </w:tc>
        <w:tc>
          <w:tcPr>
            <w:tcW w:w="360" w:type="dxa"/>
          </w:tcPr>
          <w:p w14:paraId="2B266EDD" w14:textId="77777777" w:rsidR="006F2B85" w:rsidRDefault="001E7B82">
            <w:pPr>
              <w:pStyle w:val="TableText"/>
            </w:pPr>
            <w:r>
              <w:t>entry</w:t>
            </w:r>
          </w:p>
        </w:tc>
        <w:tc>
          <w:tcPr>
            <w:tcW w:w="360" w:type="dxa"/>
          </w:tcPr>
          <w:p w14:paraId="7C77DB2A" w14:textId="77777777" w:rsidR="006F2B85" w:rsidRDefault="001E7B82">
            <w:pPr>
              <w:pStyle w:val="TableText"/>
            </w:pPr>
            <w:r>
              <w:t>urn:oid:2.16.840.1.113883.10.20.22.4.24</w:t>
            </w:r>
          </w:p>
        </w:tc>
      </w:tr>
      <w:tr w:rsidR="006F2B85" w14:paraId="1B3F1995" w14:textId="77777777">
        <w:trPr>
          <w:jc w:val="center"/>
        </w:trPr>
        <w:tc>
          <w:tcPr>
            <w:tcW w:w="360" w:type="dxa"/>
          </w:tcPr>
          <w:p w14:paraId="69157DBC" w14:textId="37D43B5B" w:rsidR="006F2B85" w:rsidRDefault="001E7B82">
            <w:pPr>
              <w:pStyle w:val="TableText"/>
              <w:ind w:left="720"/>
            </w:pPr>
            <w:hyperlink w:anchor="Indication_V2">
              <w:r>
                <w:rPr>
                  <w:rStyle w:val="HyperlinkText9pt"/>
                </w:rPr>
                <w:t>Indication (V2)</w:t>
              </w:r>
            </w:hyperlink>
          </w:p>
        </w:tc>
        <w:tc>
          <w:tcPr>
            <w:tcW w:w="360" w:type="dxa"/>
          </w:tcPr>
          <w:p w14:paraId="78857ECB" w14:textId="77777777" w:rsidR="006F2B85" w:rsidRDefault="001E7B82">
            <w:pPr>
              <w:pStyle w:val="TableText"/>
            </w:pPr>
            <w:r>
              <w:t>entry</w:t>
            </w:r>
          </w:p>
        </w:tc>
        <w:tc>
          <w:tcPr>
            <w:tcW w:w="360" w:type="dxa"/>
          </w:tcPr>
          <w:p w14:paraId="345E285C" w14:textId="77777777" w:rsidR="006F2B85" w:rsidRDefault="001E7B82">
            <w:pPr>
              <w:pStyle w:val="TableText"/>
            </w:pPr>
            <w:r>
              <w:t>urn:hl7ii:2.16.840.1.113883.10.20.22.4.19:2014-06-09</w:t>
            </w:r>
          </w:p>
        </w:tc>
      </w:tr>
      <w:tr w:rsidR="006F2B85" w14:paraId="7EE80A50" w14:textId="77777777">
        <w:trPr>
          <w:jc w:val="center"/>
        </w:trPr>
        <w:tc>
          <w:tcPr>
            <w:tcW w:w="360" w:type="dxa"/>
          </w:tcPr>
          <w:p w14:paraId="5EC51988" w14:textId="6D871B4B" w:rsidR="006F2B85" w:rsidRDefault="001E7B82">
            <w:pPr>
              <w:pStyle w:val="TableText"/>
              <w:ind w:left="720"/>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4A715D48" w14:textId="77777777" w:rsidR="006F2B85" w:rsidRDefault="001E7B82">
            <w:pPr>
              <w:pStyle w:val="TableText"/>
            </w:pPr>
            <w:r>
              <w:lastRenderedPageBreak/>
              <w:t>entry</w:t>
            </w:r>
          </w:p>
        </w:tc>
        <w:tc>
          <w:tcPr>
            <w:tcW w:w="360" w:type="dxa"/>
          </w:tcPr>
          <w:p w14:paraId="7A147C0D" w14:textId="77777777" w:rsidR="006F2B85" w:rsidRDefault="001E7B82">
            <w:pPr>
              <w:pStyle w:val="TableText"/>
            </w:pPr>
            <w:r>
              <w:t>urn:hl7ii:2.16.840.1.113883.10.20.</w:t>
            </w:r>
            <w:r>
              <w:lastRenderedPageBreak/>
              <w:t>22.4.17:2014-06-09</w:t>
            </w:r>
          </w:p>
        </w:tc>
      </w:tr>
      <w:tr w:rsidR="006F2B85" w14:paraId="007F635F" w14:textId="77777777">
        <w:trPr>
          <w:jc w:val="center"/>
        </w:trPr>
        <w:tc>
          <w:tcPr>
            <w:tcW w:w="360" w:type="dxa"/>
          </w:tcPr>
          <w:p w14:paraId="26E08830" w14:textId="6AA7DB71" w:rsidR="006F2B85" w:rsidRDefault="001E7B82">
            <w:pPr>
              <w:pStyle w:val="TableText"/>
              <w:ind w:left="864"/>
            </w:pPr>
            <w:hyperlink w:anchor="E_Medication_Information_V2">
              <w:r>
                <w:rPr>
                  <w:rStyle w:val="HyperlinkText9pt"/>
                </w:rPr>
                <w:t>Medication Information (V2)</w:t>
              </w:r>
            </w:hyperlink>
          </w:p>
        </w:tc>
        <w:tc>
          <w:tcPr>
            <w:tcW w:w="360" w:type="dxa"/>
          </w:tcPr>
          <w:p w14:paraId="0ED56D49" w14:textId="77777777" w:rsidR="006F2B85" w:rsidRDefault="001E7B82">
            <w:pPr>
              <w:pStyle w:val="TableText"/>
            </w:pPr>
            <w:r>
              <w:t>entry</w:t>
            </w:r>
          </w:p>
        </w:tc>
        <w:tc>
          <w:tcPr>
            <w:tcW w:w="360" w:type="dxa"/>
          </w:tcPr>
          <w:p w14:paraId="2CCE46D0" w14:textId="77777777" w:rsidR="006F2B85" w:rsidRDefault="001E7B82">
            <w:pPr>
              <w:pStyle w:val="TableText"/>
            </w:pPr>
            <w:r>
              <w:t>urn:hl7ii:2.16.840.1.113883.10.20.22.4.23:2014-06-09</w:t>
            </w:r>
          </w:p>
        </w:tc>
      </w:tr>
      <w:tr w:rsidR="006F2B85" w14:paraId="0F7529F0" w14:textId="77777777">
        <w:trPr>
          <w:jc w:val="center"/>
        </w:trPr>
        <w:tc>
          <w:tcPr>
            <w:tcW w:w="360" w:type="dxa"/>
          </w:tcPr>
          <w:p w14:paraId="3213E3C4" w14:textId="73D3AD56" w:rsidR="006F2B85" w:rsidRDefault="001E7B82">
            <w:pPr>
              <w:pStyle w:val="TableText"/>
              <w:ind w:left="864"/>
            </w:pPr>
            <w:hyperlink w:anchor="Instruction_V2">
              <w:r>
                <w:rPr>
                  <w:rStyle w:val="HyperlinkText9pt"/>
                </w:rPr>
                <w:t>Instruction (V2)</w:t>
              </w:r>
            </w:hyperlink>
          </w:p>
        </w:tc>
        <w:tc>
          <w:tcPr>
            <w:tcW w:w="360" w:type="dxa"/>
          </w:tcPr>
          <w:p w14:paraId="4015AF25" w14:textId="77777777" w:rsidR="006F2B85" w:rsidRDefault="001E7B82">
            <w:pPr>
              <w:pStyle w:val="TableText"/>
            </w:pPr>
            <w:r>
              <w:t>entry</w:t>
            </w:r>
          </w:p>
        </w:tc>
        <w:tc>
          <w:tcPr>
            <w:tcW w:w="360" w:type="dxa"/>
          </w:tcPr>
          <w:p w14:paraId="1AECF4B9" w14:textId="77777777" w:rsidR="006F2B85" w:rsidRDefault="001E7B82">
            <w:pPr>
              <w:pStyle w:val="TableText"/>
            </w:pPr>
            <w:r>
              <w:t>urn:hl7ii:2.16.840.1.113883.10.20.22.4.20:2014-06-09</w:t>
            </w:r>
          </w:p>
        </w:tc>
      </w:tr>
      <w:tr w:rsidR="006F2B85" w14:paraId="67B8D9FE" w14:textId="77777777">
        <w:trPr>
          <w:jc w:val="center"/>
        </w:trPr>
        <w:tc>
          <w:tcPr>
            <w:tcW w:w="360" w:type="dxa"/>
          </w:tcPr>
          <w:p w14:paraId="1CD68FAA" w14:textId="15F5353C"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6E523E6D" w14:textId="77777777" w:rsidR="006F2B85" w:rsidRDefault="001E7B82">
            <w:pPr>
              <w:pStyle w:val="TableText"/>
            </w:pPr>
            <w:r>
              <w:t>entry</w:t>
            </w:r>
          </w:p>
        </w:tc>
        <w:tc>
          <w:tcPr>
            <w:tcW w:w="360" w:type="dxa"/>
          </w:tcPr>
          <w:p w14:paraId="6431DB59" w14:textId="77777777" w:rsidR="006F2B85" w:rsidRDefault="001E7B82">
            <w:pPr>
              <w:pStyle w:val="TableText"/>
            </w:pPr>
            <w:r>
              <w:t>urn:hl7ii:2.16.840.1.113883.10.20.22.4.54:2014-06-09</w:t>
            </w:r>
          </w:p>
        </w:tc>
      </w:tr>
      <w:tr w:rsidR="006F2B85" w14:paraId="038043B9" w14:textId="77777777">
        <w:trPr>
          <w:jc w:val="center"/>
        </w:trPr>
        <w:tc>
          <w:tcPr>
            <w:tcW w:w="360" w:type="dxa"/>
          </w:tcPr>
          <w:p w14:paraId="398FDE5C" w14:textId="7A426078" w:rsidR="006F2B85" w:rsidRDefault="001E7B82">
            <w:pPr>
              <w:pStyle w:val="TableText"/>
              <w:ind w:left="720"/>
            </w:pPr>
            <w:hyperlink w:anchor="E_Medication_Information_V2">
              <w:r>
                <w:rPr>
                  <w:rStyle w:val="HyperlinkText9pt"/>
                </w:rPr>
                <w:t>Medication Information (V2)</w:t>
              </w:r>
            </w:hyperlink>
          </w:p>
        </w:tc>
        <w:tc>
          <w:tcPr>
            <w:tcW w:w="360" w:type="dxa"/>
          </w:tcPr>
          <w:p w14:paraId="5F523747" w14:textId="77777777" w:rsidR="006F2B85" w:rsidRDefault="001E7B82">
            <w:pPr>
              <w:pStyle w:val="TableText"/>
            </w:pPr>
            <w:r>
              <w:t>entry</w:t>
            </w:r>
          </w:p>
        </w:tc>
        <w:tc>
          <w:tcPr>
            <w:tcW w:w="360" w:type="dxa"/>
          </w:tcPr>
          <w:p w14:paraId="701F800C" w14:textId="77777777" w:rsidR="006F2B85" w:rsidRDefault="001E7B82">
            <w:pPr>
              <w:pStyle w:val="TableText"/>
            </w:pPr>
            <w:r>
              <w:t>urn:hl7ii:2.16.840.1.113883.10.20.22.4.23:2014-06-09</w:t>
            </w:r>
          </w:p>
        </w:tc>
      </w:tr>
      <w:tr w:rsidR="006F2B85" w14:paraId="6A09CAEB" w14:textId="77777777">
        <w:trPr>
          <w:jc w:val="center"/>
        </w:trPr>
        <w:tc>
          <w:tcPr>
            <w:tcW w:w="360" w:type="dxa"/>
          </w:tcPr>
          <w:p w14:paraId="6AB2D151" w14:textId="2E52AB5B" w:rsidR="006F2B85" w:rsidRDefault="001E7B82">
            <w:pPr>
              <w:pStyle w:val="TableText"/>
              <w:ind w:left="720"/>
            </w:pPr>
            <w:hyperlink w:anchor="Instruction_V2">
              <w:r>
                <w:rPr>
                  <w:rStyle w:val="HyperlinkText9pt"/>
                </w:rPr>
                <w:t>Instruction (V2)</w:t>
              </w:r>
            </w:hyperlink>
          </w:p>
        </w:tc>
        <w:tc>
          <w:tcPr>
            <w:tcW w:w="360" w:type="dxa"/>
          </w:tcPr>
          <w:p w14:paraId="69150AB5" w14:textId="77777777" w:rsidR="006F2B85" w:rsidRDefault="001E7B82">
            <w:pPr>
              <w:pStyle w:val="TableText"/>
            </w:pPr>
            <w:r>
              <w:t>entry</w:t>
            </w:r>
          </w:p>
        </w:tc>
        <w:tc>
          <w:tcPr>
            <w:tcW w:w="360" w:type="dxa"/>
          </w:tcPr>
          <w:p w14:paraId="6748AC60" w14:textId="77777777" w:rsidR="006F2B85" w:rsidRDefault="001E7B82">
            <w:pPr>
              <w:pStyle w:val="TableText"/>
            </w:pPr>
            <w:r>
              <w:t>urn:hl7ii:2.16.840.1.113883.10.20.22.4.20:2014-06-09</w:t>
            </w:r>
          </w:p>
        </w:tc>
      </w:tr>
      <w:tr w:rsidR="006F2B85" w14:paraId="00A22BC5" w14:textId="77777777">
        <w:trPr>
          <w:jc w:val="center"/>
        </w:trPr>
        <w:tc>
          <w:tcPr>
            <w:tcW w:w="360" w:type="dxa"/>
          </w:tcPr>
          <w:p w14:paraId="14BA96BB" w14:textId="5E047C3C" w:rsidR="006F2B85" w:rsidRDefault="001E7B82">
            <w:pPr>
              <w:pStyle w:val="TableText"/>
              <w:ind w:left="720"/>
            </w:pPr>
            <w:hyperlink w:anchor="U_Author_Participation">
              <w:r>
                <w:rPr>
                  <w:rStyle w:val="HyperlinkText9pt"/>
                </w:rPr>
                <w:t>Author Participation</w:t>
              </w:r>
            </w:hyperlink>
          </w:p>
        </w:tc>
        <w:tc>
          <w:tcPr>
            <w:tcW w:w="360" w:type="dxa"/>
          </w:tcPr>
          <w:p w14:paraId="553532FD" w14:textId="77777777" w:rsidR="006F2B85" w:rsidRDefault="001E7B82">
            <w:pPr>
              <w:pStyle w:val="TableText"/>
            </w:pPr>
            <w:r>
              <w:t>unspecified</w:t>
            </w:r>
          </w:p>
        </w:tc>
        <w:tc>
          <w:tcPr>
            <w:tcW w:w="360" w:type="dxa"/>
          </w:tcPr>
          <w:p w14:paraId="74F1F072" w14:textId="77777777" w:rsidR="006F2B85" w:rsidRDefault="001E7B82">
            <w:pPr>
              <w:pStyle w:val="TableText"/>
            </w:pPr>
            <w:r>
              <w:t>urn:oid:2.16.840.1.113883.10.20.22.4.119</w:t>
            </w:r>
          </w:p>
        </w:tc>
      </w:tr>
      <w:tr w:rsidR="006F2B85" w14:paraId="5B1FE501" w14:textId="77777777">
        <w:trPr>
          <w:jc w:val="center"/>
        </w:trPr>
        <w:tc>
          <w:tcPr>
            <w:tcW w:w="360" w:type="dxa"/>
          </w:tcPr>
          <w:p w14:paraId="6875DCD6" w14:textId="56E440CE" w:rsidR="006F2B85" w:rsidRDefault="001E7B82">
            <w:pPr>
              <w:pStyle w:val="TableText"/>
              <w:ind w:left="720"/>
            </w:pPr>
            <w:hyperlink w:anchor="E_Substance_Administered_Act">
              <w:r>
                <w:rPr>
                  <w:rStyle w:val="HyperlinkText9pt"/>
                </w:rPr>
                <w:t>Substance Administered Act</w:t>
              </w:r>
            </w:hyperlink>
          </w:p>
        </w:tc>
        <w:tc>
          <w:tcPr>
            <w:tcW w:w="360" w:type="dxa"/>
          </w:tcPr>
          <w:p w14:paraId="0CA5E765" w14:textId="77777777" w:rsidR="006F2B85" w:rsidRDefault="001E7B82">
            <w:pPr>
              <w:pStyle w:val="TableText"/>
            </w:pPr>
            <w:r>
              <w:t>entry</w:t>
            </w:r>
          </w:p>
        </w:tc>
        <w:tc>
          <w:tcPr>
            <w:tcW w:w="360" w:type="dxa"/>
          </w:tcPr>
          <w:p w14:paraId="53AAD0FA" w14:textId="77777777" w:rsidR="006F2B85" w:rsidRDefault="001E7B82">
            <w:pPr>
              <w:pStyle w:val="TableText"/>
            </w:pPr>
            <w:r>
              <w:t>urn:oid:2.16.840.1.113883.10.20.22.4.118</w:t>
            </w:r>
          </w:p>
        </w:tc>
      </w:tr>
      <w:tr w:rsidR="006F2B85" w14:paraId="1AD262F2" w14:textId="77777777">
        <w:trPr>
          <w:jc w:val="center"/>
        </w:trPr>
        <w:tc>
          <w:tcPr>
            <w:tcW w:w="360" w:type="dxa"/>
          </w:tcPr>
          <w:p w14:paraId="71A13D90" w14:textId="7691F6B4" w:rsidR="006F2B85" w:rsidRDefault="001E7B82">
            <w:pPr>
              <w:pStyle w:val="TableText"/>
              <w:ind w:left="720"/>
            </w:pPr>
            <w:hyperlink w:anchor="E_Medication_Free_Text_Sig">
              <w:r>
                <w:rPr>
                  <w:rStyle w:val="HyperlinkText9pt"/>
                </w:rPr>
                <w:t>Medication Free Text Sig</w:t>
              </w:r>
            </w:hyperlink>
          </w:p>
        </w:tc>
        <w:tc>
          <w:tcPr>
            <w:tcW w:w="360" w:type="dxa"/>
          </w:tcPr>
          <w:p w14:paraId="51C3B439" w14:textId="77777777" w:rsidR="006F2B85" w:rsidRDefault="001E7B82">
            <w:pPr>
              <w:pStyle w:val="TableText"/>
            </w:pPr>
            <w:r>
              <w:t>entry</w:t>
            </w:r>
          </w:p>
        </w:tc>
        <w:tc>
          <w:tcPr>
            <w:tcW w:w="360" w:type="dxa"/>
          </w:tcPr>
          <w:p w14:paraId="5BE5D2BC" w14:textId="77777777" w:rsidR="006F2B85" w:rsidRDefault="001E7B82">
            <w:pPr>
              <w:pStyle w:val="TableText"/>
            </w:pPr>
            <w:r>
              <w:t>urn:oid:2.16.840.1.113883.10.20.22.4.147</w:t>
            </w:r>
          </w:p>
        </w:tc>
      </w:tr>
      <w:tr w:rsidR="006F2B85" w14:paraId="01D8F9E5" w14:textId="77777777">
        <w:trPr>
          <w:jc w:val="center"/>
        </w:trPr>
        <w:tc>
          <w:tcPr>
            <w:tcW w:w="360" w:type="dxa"/>
          </w:tcPr>
          <w:p w14:paraId="142A9FEE" w14:textId="4A5350EF" w:rsidR="006F2B85" w:rsidRDefault="001E7B82">
            <w:pPr>
              <w:pStyle w:val="TableText"/>
              <w:ind w:left="720"/>
            </w:pPr>
            <w:hyperlink w:anchor="E_Medication_Dispense_V3">
              <w:r>
                <w:rPr>
                  <w:rStyle w:val="HyperlinkText9pt"/>
                </w:rPr>
                <w:t>Medication Dispense (V3)</w:t>
              </w:r>
            </w:hyperlink>
          </w:p>
        </w:tc>
        <w:tc>
          <w:tcPr>
            <w:tcW w:w="360" w:type="dxa"/>
          </w:tcPr>
          <w:p w14:paraId="424621E9" w14:textId="77777777" w:rsidR="006F2B85" w:rsidRDefault="001E7B82">
            <w:pPr>
              <w:pStyle w:val="TableText"/>
            </w:pPr>
            <w:r>
              <w:t>entry</w:t>
            </w:r>
          </w:p>
        </w:tc>
        <w:tc>
          <w:tcPr>
            <w:tcW w:w="360" w:type="dxa"/>
          </w:tcPr>
          <w:p w14:paraId="178FC72E" w14:textId="77777777" w:rsidR="006F2B85" w:rsidRDefault="001E7B82">
            <w:pPr>
              <w:pStyle w:val="TableText"/>
            </w:pPr>
            <w:r>
              <w:t>urn:hl7ii:2.16.840.1.113883.10.20.22.4.18:2023-05-01</w:t>
            </w:r>
          </w:p>
        </w:tc>
      </w:tr>
      <w:tr w:rsidR="006F2B85" w14:paraId="3FA259DC" w14:textId="77777777">
        <w:trPr>
          <w:jc w:val="center"/>
        </w:trPr>
        <w:tc>
          <w:tcPr>
            <w:tcW w:w="360" w:type="dxa"/>
          </w:tcPr>
          <w:p w14:paraId="7BF772EC" w14:textId="43DFEE0A" w:rsidR="006F2B85" w:rsidRDefault="001E7B82">
            <w:pPr>
              <w:pStyle w:val="TableText"/>
              <w:ind w:left="864"/>
            </w:pPr>
            <w:hyperlink w:anchor="U_US_Realm_Address_ADUSFIELDED">
              <w:r>
                <w:rPr>
                  <w:rStyle w:val="HyperlinkText9pt"/>
                </w:rPr>
                <w:t>US Realm Address (AD.US.FIELDED)</w:t>
              </w:r>
            </w:hyperlink>
          </w:p>
        </w:tc>
        <w:tc>
          <w:tcPr>
            <w:tcW w:w="360" w:type="dxa"/>
          </w:tcPr>
          <w:p w14:paraId="5F00B26F" w14:textId="77777777" w:rsidR="006F2B85" w:rsidRDefault="001E7B82">
            <w:pPr>
              <w:pStyle w:val="TableText"/>
            </w:pPr>
            <w:r>
              <w:t>unspecified</w:t>
            </w:r>
          </w:p>
        </w:tc>
        <w:tc>
          <w:tcPr>
            <w:tcW w:w="360" w:type="dxa"/>
          </w:tcPr>
          <w:p w14:paraId="38CA300E" w14:textId="77777777" w:rsidR="006F2B85" w:rsidRDefault="001E7B82">
            <w:pPr>
              <w:pStyle w:val="TableText"/>
            </w:pPr>
            <w:r>
              <w:t>urn:oid:2.16.840.1.113883.10.20.22.5.2</w:t>
            </w:r>
          </w:p>
        </w:tc>
      </w:tr>
      <w:tr w:rsidR="006F2B85" w14:paraId="53CEA19D" w14:textId="77777777">
        <w:trPr>
          <w:jc w:val="center"/>
        </w:trPr>
        <w:tc>
          <w:tcPr>
            <w:tcW w:w="360" w:type="dxa"/>
          </w:tcPr>
          <w:p w14:paraId="525E1F6B" w14:textId="4143D8EC" w:rsidR="006F2B85" w:rsidRDefault="001E7B82">
            <w:pPr>
              <w:pStyle w:val="TableText"/>
              <w:ind w:left="864"/>
            </w:pPr>
            <w:hyperlink w:anchor="E_Medication_Supply_Order_V2">
              <w:r>
                <w:rPr>
                  <w:rStyle w:val="HyperlinkText9pt"/>
                </w:rPr>
                <w:t>Medication Supply Order (V2)</w:t>
              </w:r>
            </w:hyperlink>
          </w:p>
        </w:tc>
        <w:tc>
          <w:tcPr>
            <w:tcW w:w="360" w:type="dxa"/>
          </w:tcPr>
          <w:p w14:paraId="7FE8252F" w14:textId="77777777" w:rsidR="006F2B85" w:rsidRDefault="001E7B82">
            <w:pPr>
              <w:pStyle w:val="TableText"/>
            </w:pPr>
            <w:r>
              <w:t>entry</w:t>
            </w:r>
          </w:p>
        </w:tc>
        <w:tc>
          <w:tcPr>
            <w:tcW w:w="360" w:type="dxa"/>
          </w:tcPr>
          <w:p w14:paraId="07E769B3" w14:textId="77777777" w:rsidR="006F2B85" w:rsidRDefault="001E7B82">
            <w:pPr>
              <w:pStyle w:val="TableText"/>
            </w:pPr>
            <w:r>
              <w:t>urn:hl7ii:2.16.840.1.113883.10.20.22.4.17:2014-06-09</w:t>
            </w:r>
          </w:p>
        </w:tc>
      </w:tr>
      <w:tr w:rsidR="006F2B85" w14:paraId="10C02D4F" w14:textId="77777777">
        <w:trPr>
          <w:jc w:val="center"/>
        </w:trPr>
        <w:tc>
          <w:tcPr>
            <w:tcW w:w="360" w:type="dxa"/>
          </w:tcPr>
          <w:p w14:paraId="391AD69B" w14:textId="1E4311EC" w:rsidR="006F2B85" w:rsidRDefault="001E7B82">
            <w:pPr>
              <w:pStyle w:val="TableText"/>
              <w:ind w:left="1008"/>
            </w:pPr>
            <w:hyperlink w:anchor="E_Medication_Information_V2">
              <w:r>
                <w:rPr>
                  <w:rStyle w:val="HyperlinkText9pt"/>
                </w:rPr>
                <w:t>Medication Information (V2)</w:t>
              </w:r>
            </w:hyperlink>
          </w:p>
        </w:tc>
        <w:tc>
          <w:tcPr>
            <w:tcW w:w="360" w:type="dxa"/>
          </w:tcPr>
          <w:p w14:paraId="55A7D897" w14:textId="77777777" w:rsidR="006F2B85" w:rsidRDefault="001E7B82">
            <w:pPr>
              <w:pStyle w:val="TableText"/>
            </w:pPr>
            <w:r>
              <w:t>entry</w:t>
            </w:r>
          </w:p>
        </w:tc>
        <w:tc>
          <w:tcPr>
            <w:tcW w:w="360" w:type="dxa"/>
          </w:tcPr>
          <w:p w14:paraId="232D025B" w14:textId="77777777" w:rsidR="006F2B85" w:rsidRDefault="001E7B82">
            <w:pPr>
              <w:pStyle w:val="TableText"/>
            </w:pPr>
            <w:r>
              <w:t>urn:hl7ii:2.16.840.1.113883.10.20.22.4.23:2014-06-09</w:t>
            </w:r>
          </w:p>
        </w:tc>
      </w:tr>
      <w:tr w:rsidR="006F2B85" w14:paraId="32ABFB3E" w14:textId="77777777">
        <w:trPr>
          <w:jc w:val="center"/>
        </w:trPr>
        <w:tc>
          <w:tcPr>
            <w:tcW w:w="360" w:type="dxa"/>
          </w:tcPr>
          <w:p w14:paraId="3796F7C8" w14:textId="1742E162" w:rsidR="006F2B85" w:rsidRDefault="001E7B82">
            <w:pPr>
              <w:pStyle w:val="TableText"/>
              <w:ind w:left="1008"/>
            </w:pPr>
            <w:hyperlink w:anchor="Instruction_V2">
              <w:r>
                <w:rPr>
                  <w:rStyle w:val="HyperlinkText9pt"/>
                </w:rPr>
                <w:t>Instruction (V2)</w:t>
              </w:r>
            </w:hyperlink>
          </w:p>
        </w:tc>
        <w:tc>
          <w:tcPr>
            <w:tcW w:w="360" w:type="dxa"/>
          </w:tcPr>
          <w:p w14:paraId="35AC8375" w14:textId="77777777" w:rsidR="006F2B85" w:rsidRDefault="001E7B82">
            <w:pPr>
              <w:pStyle w:val="TableText"/>
            </w:pPr>
            <w:r>
              <w:t>entry</w:t>
            </w:r>
          </w:p>
        </w:tc>
        <w:tc>
          <w:tcPr>
            <w:tcW w:w="360" w:type="dxa"/>
          </w:tcPr>
          <w:p w14:paraId="363BE424" w14:textId="77777777" w:rsidR="006F2B85" w:rsidRDefault="001E7B82">
            <w:pPr>
              <w:pStyle w:val="TableText"/>
            </w:pPr>
            <w:r>
              <w:t>urn:hl7ii:2.16.840.1.113883.10.20.22.4.20:2014-06-09</w:t>
            </w:r>
          </w:p>
        </w:tc>
      </w:tr>
      <w:tr w:rsidR="006F2B85" w14:paraId="66C274F3" w14:textId="77777777">
        <w:trPr>
          <w:jc w:val="center"/>
        </w:trPr>
        <w:tc>
          <w:tcPr>
            <w:tcW w:w="360" w:type="dxa"/>
          </w:tcPr>
          <w:p w14:paraId="0AD23BEA" w14:textId="067CDAA4" w:rsidR="006F2B85" w:rsidRDefault="001E7B82">
            <w:pPr>
              <w:pStyle w:val="TableText"/>
              <w:ind w:left="1008"/>
            </w:pPr>
            <w:hyperlink w:anchor="Immunization_Medication_Information_V2">
              <w:r>
                <w:rPr>
                  <w:rStyle w:val="HyperlinkText9pt"/>
                </w:rPr>
                <w:t>Immunization Medication Information (V2)</w:t>
              </w:r>
            </w:hyperlink>
          </w:p>
        </w:tc>
        <w:tc>
          <w:tcPr>
            <w:tcW w:w="360" w:type="dxa"/>
          </w:tcPr>
          <w:p w14:paraId="3E5130F0" w14:textId="77777777" w:rsidR="006F2B85" w:rsidRDefault="001E7B82">
            <w:pPr>
              <w:pStyle w:val="TableText"/>
            </w:pPr>
            <w:r>
              <w:t>entry</w:t>
            </w:r>
          </w:p>
        </w:tc>
        <w:tc>
          <w:tcPr>
            <w:tcW w:w="360" w:type="dxa"/>
          </w:tcPr>
          <w:p w14:paraId="4BCF321E" w14:textId="77777777" w:rsidR="006F2B85" w:rsidRDefault="001E7B82">
            <w:pPr>
              <w:pStyle w:val="TableText"/>
            </w:pPr>
            <w:r>
              <w:t>urn:hl7ii:2.16.840.1.113883.10.20.22.4.54:2014-06-09</w:t>
            </w:r>
          </w:p>
        </w:tc>
      </w:tr>
      <w:tr w:rsidR="006F2B85" w14:paraId="72404A1A" w14:textId="77777777">
        <w:trPr>
          <w:jc w:val="center"/>
        </w:trPr>
        <w:tc>
          <w:tcPr>
            <w:tcW w:w="360" w:type="dxa"/>
          </w:tcPr>
          <w:p w14:paraId="4D0D7621" w14:textId="6B61DCA7" w:rsidR="006F2B85" w:rsidRDefault="001E7B82">
            <w:pPr>
              <w:pStyle w:val="TableText"/>
              <w:ind w:left="864"/>
            </w:pPr>
            <w:hyperlink w:anchor="E_Medication_Information_V2">
              <w:r>
                <w:rPr>
                  <w:rStyle w:val="HyperlinkText9pt"/>
                </w:rPr>
                <w:t>Medication Information (V2)</w:t>
              </w:r>
            </w:hyperlink>
          </w:p>
        </w:tc>
        <w:tc>
          <w:tcPr>
            <w:tcW w:w="360" w:type="dxa"/>
          </w:tcPr>
          <w:p w14:paraId="1879A064" w14:textId="77777777" w:rsidR="006F2B85" w:rsidRDefault="001E7B82">
            <w:pPr>
              <w:pStyle w:val="TableText"/>
            </w:pPr>
            <w:r>
              <w:t>entry</w:t>
            </w:r>
          </w:p>
        </w:tc>
        <w:tc>
          <w:tcPr>
            <w:tcW w:w="360" w:type="dxa"/>
          </w:tcPr>
          <w:p w14:paraId="0D0ACBFC" w14:textId="77777777" w:rsidR="006F2B85" w:rsidRDefault="001E7B82">
            <w:pPr>
              <w:pStyle w:val="TableText"/>
            </w:pPr>
            <w:r>
              <w:t>urn:hl7ii:2.16.840.1.113883.10.20.22.4.23:2014-06-09</w:t>
            </w:r>
          </w:p>
        </w:tc>
      </w:tr>
      <w:tr w:rsidR="006F2B85" w14:paraId="5D2B1E44" w14:textId="77777777">
        <w:trPr>
          <w:jc w:val="center"/>
        </w:trPr>
        <w:tc>
          <w:tcPr>
            <w:tcW w:w="360" w:type="dxa"/>
          </w:tcPr>
          <w:p w14:paraId="2767B332" w14:textId="4CC5CD8E" w:rsidR="006F2B85" w:rsidRDefault="001E7B82">
            <w:pPr>
              <w:pStyle w:val="TableText"/>
              <w:ind w:left="864"/>
            </w:pPr>
            <w:hyperlink w:anchor="Immunization_Medication_Information_V2">
              <w:r>
                <w:rPr>
                  <w:rStyle w:val="HyperlinkText9pt"/>
                </w:rPr>
                <w:t>Immunization Medication Information (V2)</w:t>
              </w:r>
            </w:hyperlink>
          </w:p>
        </w:tc>
        <w:tc>
          <w:tcPr>
            <w:tcW w:w="360" w:type="dxa"/>
          </w:tcPr>
          <w:p w14:paraId="5052406F" w14:textId="77777777" w:rsidR="006F2B85" w:rsidRDefault="001E7B82">
            <w:pPr>
              <w:pStyle w:val="TableText"/>
            </w:pPr>
            <w:r>
              <w:t>entry</w:t>
            </w:r>
          </w:p>
        </w:tc>
        <w:tc>
          <w:tcPr>
            <w:tcW w:w="360" w:type="dxa"/>
          </w:tcPr>
          <w:p w14:paraId="7E7EAFCC" w14:textId="77777777" w:rsidR="006F2B85" w:rsidRDefault="001E7B82">
            <w:pPr>
              <w:pStyle w:val="TableText"/>
            </w:pPr>
            <w:r>
              <w:t>urn:hl7ii:2.16.840.1.113883.10.20.22.4.54:2014-06-09</w:t>
            </w:r>
          </w:p>
        </w:tc>
      </w:tr>
      <w:tr w:rsidR="006F2B85" w14:paraId="72CE3086" w14:textId="77777777">
        <w:trPr>
          <w:jc w:val="center"/>
        </w:trPr>
        <w:tc>
          <w:tcPr>
            <w:tcW w:w="360" w:type="dxa"/>
          </w:tcPr>
          <w:p w14:paraId="5A350BF7" w14:textId="4C579F04" w:rsidR="006F2B85" w:rsidRDefault="001E7B82">
            <w:pPr>
              <w:pStyle w:val="TableText"/>
              <w:ind w:left="576"/>
            </w:pPr>
            <w:hyperlink w:anchor="E_Assessment_Scale_Observation_NHCS_V3">
              <w:r>
                <w:rPr>
                  <w:rStyle w:val="HyperlinkText9pt"/>
                </w:rPr>
                <w:t>Assessment Scale Observation (NHCS V3)</w:t>
              </w:r>
            </w:hyperlink>
          </w:p>
        </w:tc>
        <w:tc>
          <w:tcPr>
            <w:tcW w:w="360" w:type="dxa"/>
          </w:tcPr>
          <w:p w14:paraId="4018E6D6" w14:textId="77777777" w:rsidR="006F2B85" w:rsidRDefault="001E7B82">
            <w:pPr>
              <w:pStyle w:val="TableText"/>
            </w:pPr>
            <w:r>
              <w:t>entry</w:t>
            </w:r>
          </w:p>
        </w:tc>
        <w:tc>
          <w:tcPr>
            <w:tcW w:w="360" w:type="dxa"/>
          </w:tcPr>
          <w:p w14:paraId="165C6CFF" w14:textId="77777777" w:rsidR="006F2B85" w:rsidRDefault="001E7B82">
            <w:pPr>
              <w:pStyle w:val="TableText"/>
            </w:pPr>
            <w:r>
              <w:t>urn:hl7ii:2.16.840.1.113883.10.20.22.4.69:2025-08-01</w:t>
            </w:r>
          </w:p>
        </w:tc>
      </w:tr>
      <w:tr w:rsidR="006F2B85" w14:paraId="5DB5516D" w14:textId="77777777">
        <w:trPr>
          <w:jc w:val="center"/>
        </w:trPr>
        <w:tc>
          <w:tcPr>
            <w:tcW w:w="360" w:type="dxa"/>
          </w:tcPr>
          <w:p w14:paraId="6B28863A" w14:textId="314700E4" w:rsidR="006F2B85" w:rsidRDefault="001E7B82">
            <w:pPr>
              <w:pStyle w:val="TableText"/>
              <w:ind w:left="720"/>
            </w:pPr>
            <w:hyperlink w:anchor="E_Assessment_Supporting_Observation_V2">
              <w:r>
                <w:rPr>
                  <w:rStyle w:val="HyperlinkText9pt"/>
                </w:rPr>
                <w:t>Assessment Scale Supporting Observation (V2)</w:t>
              </w:r>
            </w:hyperlink>
          </w:p>
        </w:tc>
        <w:tc>
          <w:tcPr>
            <w:tcW w:w="360" w:type="dxa"/>
          </w:tcPr>
          <w:p w14:paraId="0CB26186" w14:textId="77777777" w:rsidR="006F2B85" w:rsidRDefault="001E7B82">
            <w:pPr>
              <w:pStyle w:val="TableText"/>
            </w:pPr>
            <w:r>
              <w:t>entry</w:t>
            </w:r>
          </w:p>
        </w:tc>
        <w:tc>
          <w:tcPr>
            <w:tcW w:w="360" w:type="dxa"/>
          </w:tcPr>
          <w:p w14:paraId="32540E4C" w14:textId="77777777" w:rsidR="006F2B85" w:rsidRDefault="001E7B82">
            <w:pPr>
              <w:pStyle w:val="TableText"/>
            </w:pPr>
            <w:r>
              <w:t>urn:hl7ii:2.16.840.1.113883.10.20.22.4.86:2022-06-01</w:t>
            </w:r>
          </w:p>
        </w:tc>
      </w:tr>
      <w:tr w:rsidR="006F2B85" w14:paraId="52D9FD9F" w14:textId="77777777">
        <w:trPr>
          <w:jc w:val="center"/>
        </w:trPr>
        <w:tc>
          <w:tcPr>
            <w:tcW w:w="360" w:type="dxa"/>
          </w:tcPr>
          <w:p w14:paraId="100197F2" w14:textId="118F05ED" w:rsidR="006F2B85" w:rsidRDefault="001E7B82">
            <w:pPr>
              <w:pStyle w:val="TableText"/>
            </w:pPr>
            <w:hyperlink w:anchor="S_Social_History_Section_NHCS_V4">
              <w:r>
                <w:rPr>
                  <w:rStyle w:val="HyperlinkText9pt"/>
                </w:rPr>
                <w:t>Social History Section (NHCS V4)</w:t>
              </w:r>
            </w:hyperlink>
          </w:p>
        </w:tc>
        <w:tc>
          <w:tcPr>
            <w:tcW w:w="360" w:type="dxa"/>
          </w:tcPr>
          <w:p w14:paraId="282ECE1F" w14:textId="77777777" w:rsidR="006F2B85" w:rsidRDefault="001E7B82">
            <w:pPr>
              <w:pStyle w:val="TableText"/>
            </w:pPr>
            <w:r>
              <w:t>section</w:t>
            </w:r>
          </w:p>
        </w:tc>
        <w:tc>
          <w:tcPr>
            <w:tcW w:w="360" w:type="dxa"/>
          </w:tcPr>
          <w:p w14:paraId="26A63F60" w14:textId="77777777" w:rsidR="006F2B85" w:rsidRDefault="001E7B82">
            <w:pPr>
              <w:pStyle w:val="TableText"/>
            </w:pPr>
            <w:r>
              <w:t>urn:hl7ii:2.16.840.1.113883.10.20.22.2.17:2025-08-01</w:t>
            </w:r>
          </w:p>
        </w:tc>
      </w:tr>
      <w:tr w:rsidR="006F2B85" w14:paraId="39AC0B35" w14:textId="77777777">
        <w:trPr>
          <w:jc w:val="center"/>
        </w:trPr>
        <w:tc>
          <w:tcPr>
            <w:tcW w:w="360" w:type="dxa"/>
          </w:tcPr>
          <w:p w14:paraId="0FE39C00" w14:textId="3F599ABD" w:rsidR="006F2B85" w:rsidRDefault="001E7B82">
            <w:pPr>
              <w:pStyle w:val="TableText"/>
              <w:ind w:left="144"/>
            </w:pPr>
            <w:hyperlink w:anchor="E_Pregnancy_Observation">
              <w:r>
                <w:rPr>
                  <w:rStyle w:val="HyperlinkText9pt"/>
                </w:rPr>
                <w:t>Pregnancy Observation</w:t>
              </w:r>
            </w:hyperlink>
          </w:p>
        </w:tc>
        <w:tc>
          <w:tcPr>
            <w:tcW w:w="360" w:type="dxa"/>
          </w:tcPr>
          <w:p w14:paraId="29E45A4F" w14:textId="77777777" w:rsidR="006F2B85" w:rsidRDefault="001E7B82">
            <w:pPr>
              <w:pStyle w:val="TableText"/>
            </w:pPr>
            <w:r>
              <w:t>entry</w:t>
            </w:r>
          </w:p>
        </w:tc>
        <w:tc>
          <w:tcPr>
            <w:tcW w:w="360" w:type="dxa"/>
          </w:tcPr>
          <w:p w14:paraId="386945EB" w14:textId="77777777" w:rsidR="006F2B85" w:rsidRDefault="001E7B82">
            <w:pPr>
              <w:pStyle w:val="TableText"/>
            </w:pPr>
            <w:r>
              <w:t>urn:oid:2.16.840.1.113883.10.20.15.3.8</w:t>
            </w:r>
          </w:p>
        </w:tc>
      </w:tr>
      <w:tr w:rsidR="006F2B85" w14:paraId="767DB080" w14:textId="77777777">
        <w:trPr>
          <w:jc w:val="center"/>
        </w:trPr>
        <w:tc>
          <w:tcPr>
            <w:tcW w:w="360" w:type="dxa"/>
          </w:tcPr>
          <w:p w14:paraId="1836CAFF" w14:textId="5E139868" w:rsidR="006F2B85" w:rsidRDefault="001E7B82">
            <w:pPr>
              <w:pStyle w:val="TableText"/>
              <w:ind w:left="288"/>
            </w:pPr>
            <w:hyperlink w:anchor="E_Estimated_Date_of_Delivery">
              <w:r>
                <w:rPr>
                  <w:rStyle w:val="HyperlinkText9pt"/>
                </w:rPr>
                <w:t>Estimated Date of Delivery</w:t>
              </w:r>
            </w:hyperlink>
          </w:p>
        </w:tc>
        <w:tc>
          <w:tcPr>
            <w:tcW w:w="360" w:type="dxa"/>
          </w:tcPr>
          <w:p w14:paraId="09164AD8" w14:textId="77777777" w:rsidR="006F2B85" w:rsidRDefault="001E7B82">
            <w:pPr>
              <w:pStyle w:val="TableText"/>
            </w:pPr>
            <w:r>
              <w:t>entry</w:t>
            </w:r>
          </w:p>
        </w:tc>
        <w:tc>
          <w:tcPr>
            <w:tcW w:w="360" w:type="dxa"/>
          </w:tcPr>
          <w:p w14:paraId="3741E868" w14:textId="77777777" w:rsidR="006F2B85" w:rsidRDefault="001E7B82">
            <w:pPr>
              <w:pStyle w:val="TableText"/>
            </w:pPr>
            <w:r>
              <w:t>urn:oid:2.16.840.1.113883.10.20.15.3.1</w:t>
            </w:r>
          </w:p>
        </w:tc>
      </w:tr>
      <w:tr w:rsidR="006F2B85" w14:paraId="15CEAE58" w14:textId="77777777">
        <w:trPr>
          <w:jc w:val="center"/>
        </w:trPr>
        <w:tc>
          <w:tcPr>
            <w:tcW w:w="360" w:type="dxa"/>
          </w:tcPr>
          <w:p w14:paraId="4EE90CB8" w14:textId="6A568761" w:rsidR="006F2B85" w:rsidRDefault="001E7B82">
            <w:pPr>
              <w:pStyle w:val="TableText"/>
              <w:ind w:left="144"/>
            </w:pPr>
            <w:hyperlink w:anchor="E_Characteristics_of_Home_Environment">
              <w:r>
                <w:rPr>
                  <w:rStyle w:val="HyperlinkText9pt"/>
                </w:rPr>
                <w:t xml:space="preserve">Characteristics of Home </w:t>
              </w:r>
              <w:r>
                <w:rPr>
                  <w:rStyle w:val="HyperlinkText9pt"/>
                </w:rPr>
                <w:lastRenderedPageBreak/>
                <w:t>Environment</w:t>
              </w:r>
            </w:hyperlink>
          </w:p>
        </w:tc>
        <w:tc>
          <w:tcPr>
            <w:tcW w:w="360" w:type="dxa"/>
          </w:tcPr>
          <w:p w14:paraId="5D99D02D" w14:textId="77777777" w:rsidR="006F2B85" w:rsidRDefault="001E7B82">
            <w:pPr>
              <w:pStyle w:val="TableText"/>
            </w:pPr>
            <w:r>
              <w:lastRenderedPageBreak/>
              <w:t>entry</w:t>
            </w:r>
          </w:p>
        </w:tc>
        <w:tc>
          <w:tcPr>
            <w:tcW w:w="360" w:type="dxa"/>
          </w:tcPr>
          <w:p w14:paraId="70D42650" w14:textId="77777777" w:rsidR="006F2B85" w:rsidRDefault="001E7B82">
            <w:pPr>
              <w:pStyle w:val="TableText"/>
            </w:pPr>
            <w:r>
              <w:t>urn:oid:2.16.840.1.113883.10.20.2</w:t>
            </w:r>
            <w:r>
              <w:lastRenderedPageBreak/>
              <w:t>2.4.109</w:t>
            </w:r>
          </w:p>
        </w:tc>
      </w:tr>
      <w:tr w:rsidR="006F2B85" w14:paraId="113830FD" w14:textId="77777777">
        <w:trPr>
          <w:jc w:val="center"/>
        </w:trPr>
        <w:tc>
          <w:tcPr>
            <w:tcW w:w="360" w:type="dxa"/>
          </w:tcPr>
          <w:p w14:paraId="3503335F" w14:textId="2001A7E7" w:rsidR="006F2B85" w:rsidRDefault="001E7B82">
            <w:pPr>
              <w:pStyle w:val="TableText"/>
              <w:ind w:left="144"/>
            </w:pPr>
            <w:hyperlink w:anchor="E_Smoking_Status__Meaningful_Use_V2">
              <w:r>
                <w:rPr>
                  <w:rStyle w:val="HyperlinkText9pt"/>
                </w:rPr>
                <w:t>Smoking Status - Meaningful Use (V2)</w:t>
              </w:r>
            </w:hyperlink>
          </w:p>
        </w:tc>
        <w:tc>
          <w:tcPr>
            <w:tcW w:w="360" w:type="dxa"/>
          </w:tcPr>
          <w:p w14:paraId="56D68F57" w14:textId="77777777" w:rsidR="006F2B85" w:rsidRDefault="001E7B82">
            <w:pPr>
              <w:pStyle w:val="TableText"/>
            </w:pPr>
            <w:r>
              <w:t>entry</w:t>
            </w:r>
          </w:p>
        </w:tc>
        <w:tc>
          <w:tcPr>
            <w:tcW w:w="360" w:type="dxa"/>
          </w:tcPr>
          <w:p w14:paraId="0045CF8E" w14:textId="77777777" w:rsidR="006F2B85" w:rsidRDefault="001E7B82">
            <w:pPr>
              <w:pStyle w:val="TableText"/>
            </w:pPr>
            <w:r>
              <w:t>urn:hl7ii:2.16.840.1.113883.10.20.22.4.78:2014-06-09</w:t>
            </w:r>
          </w:p>
        </w:tc>
      </w:tr>
      <w:tr w:rsidR="006F2B85" w14:paraId="2F79B1A8" w14:textId="77777777">
        <w:trPr>
          <w:jc w:val="center"/>
        </w:trPr>
        <w:tc>
          <w:tcPr>
            <w:tcW w:w="360" w:type="dxa"/>
          </w:tcPr>
          <w:p w14:paraId="33BC0871" w14:textId="751A32A7" w:rsidR="006F2B85" w:rsidRDefault="001E7B82">
            <w:pPr>
              <w:pStyle w:val="TableText"/>
              <w:ind w:left="288"/>
            </w:pPr>
            <w:hyperlink w:anchor="U_Author_Participation">
              <w:r>
                <w:rPr>
                  <w:rStyle w:val="HyperlinkText9pt"/>
                </w:rPr>
                <w:t>Author Participation</w:t>
              </w:r>
            </w:hyperlink>
          </w:p>
        </w:tc>
        <w:tc>
          <w:tcPr>
            <w:tcW w:w="360" w:type="dxa"/>
          </w:tcPr>
          <w:p w14:paraId="4F9CB78A" w14:textId="77777777" w:rsidR="006F2B85" w:rsidRDefault="001E7B82">
            <w:pPr>
              <w:pStyle w:val="TableText"/>
            </w:pPr>
            <w:r>
              <w:t>unspecified</w:t>
            </w:r>
          </w:p>
        </w:tc>
        <w:tc>
          <w:tcPr>
            <w:tcW w:w="360" w:type="dxa"/>
          </w:tcPr>
          <w:p w14:paraId="4A3A090A" w14:textId="77777777" w:rsidR="006F2B85" w:rsidRDefault="001E7B82">
            <w:pPr>
              <w:pStyle w:val="TableText"/>
            </w:pPr>
            <w:r>
              <w:t>urn:oid:2.16.840.1.113883.10.20.22.4.119</w:t>
            </w:r>
          </w:p>
        </w:tc>
      </w:tr>
      <w:tr w:rsidR="006F2B85" w14:paraId="55D8BCF2" w14:textId="77777777">
        <w:trPr>
          <w:jc w:val="center"/>
        </w:trPr>
        <w:tc>
          <w:tcPr>
            <w:tcW w:w="360" w:type="dxa"/>
          </w:tcPr>
          <w:p w14:paraId="6AA13885" w14:textId="31134724" w:rsidR="006F2B85" w:rsidRDefault="001E7B82">
            <w:pPr>
              <w:pStyle w:val="TableText"/>
              <w:ind w:left="144"/>
            </w:pPr>
            <w:hyperlink w:anchor="Tobacco_Use_V2">
              <w:r>
                <w:rPr>
                  <w:rStyle w:val="HyperlinkText9pt"/>
                </w:rPr>
                <w:t>Tobacco Use (V2)</w:t>
              </w:r>
            </w:hyperlink>
          </w:p>
        </w:tc>
        <w:tc>
          <w:tcPr>
            <w:tcW w:w="360" w:type="dxa"/>
          </w:tcPr>
          <w:p w14:paraId="460232E3" w14:textId="77777777" w:rsidR="006F2B85" w:rsidRDefault="001E7B82">
            <w:pPr>
              <w:pStyle w:val="TableText"/>
            </w:pPr>
            <w:r>
              <w:t>entry</w:t>
            </w:r>
          </w:p>
        </w:tc>
        <w:tc>
          <w:tcPr>
            <w:tcW w:w="360" w:type="dxa"/>
          </w:tcPr>
          <w:p w14:paraId="5D670FDF" w14:textId="77777777" w:rsidR="006F2B85" w:rsidRDefault="001E7B82">
            <w:pPr>
              <w:pStyle w:val="TableText"/>
            </w:pPr>
            <w:r>
              <w:t>urn:hl7ii:2.16.840.1.113883.10.20.22.4.85:2014-06-09</w:t>
            </w:r>
          </w:p>
        </w:tc>
      </w:tr>
      <w:tr w:rsidR="006F2B85" w14:paraId="033732B7" w14:textId="77777777">
        <w:trPr>
          <w:jc w:val="center"/>
        </w:trPr>
        <w:tc>
          <w:tcPr>
            <w:tcW w:w="360" w:type="dxa"/>
          </w:tcPr>
          <w:p w14:paraId="76D56F12" w14:textId="630DE87B" w:rsidR="006F2B85" w:rsidRDefault="001E7B82">
            <w:pPr>
              <w:pStyle w:val="TableText"/>
              <w:ind w:left="288"/>
            </w:pPr>
            <w:hyperlink w:anchor="U_Author_Participation">
              <w:r>
                <w:rPr>
                  <w:rStyle w:val="HyperlinkText9pt"/>
                </w:rPr>
                <w:t>Author Participation</w:t>
              </w:r>
            </w:hyperlink>
          </w:p>
        </w:tc>
        <w:tc>
          <w:tcPr>
            <w:tcW w:w="360" w:type="dxa"/>
          </w:tcPr>
          <w:p w14:paraId="7512F99A" w14:textId="77777777" w:rsidR="006F2B85" w:rsidRDefault="001E7B82">
            <w:pPr>
              <w:pStyle w:val="TableText"/>
            </w:pPr>
            <w:r>
              <w:t>unspecified</w:t>
            </w:r>
          </w:p>
        </w:tc>
        <w:tc>
          <w:tcPr>
            <w:tcW w:w="360" w:type="dxa"/>
          </w:tcPr>
          <w:p w14:paraId="73FE70B8" w14:textId="77777777" w:rsidR="006F2B85" w:rsidRDefault="001E7B82">
            <w:pPr>
              <w:pStyle w:val="TableText"/>
            </w:pPr>
            <w:r>
              <w:t>urn:oid:2.16.840.1.113883.10.20.22.4.119</w:t>
            </w:r>
          </w:p>
        </w:tc>
      </w:tr>
      <w:tr w:rsidR="006F2B85" w14:paraId="65B6216D" w14:textId="77777777">
        <w:trPr>
          <w:jc w:val="center"/>
        </w:trPr>
        <w:tc>
          <w:tcPr>
            <w:tcW w:w="360" w:type="dxa"/>
          </w:tcPr>
          <w:p w14:paraId="77A1514C" w14:textId="3E807DE9" w:rsidR="006F2B85" w:rsidRDefault="001E7B82">
            <w:pPr>
              <w:pStyle w:val="TableText"/>
              <w:ind w:left="144"/>
            </w:pPr>
            <w:hyperlink w:anchor="E_Social_History_Observation_NHCS_V5">
              <w:r>
                <w:rPr>
                  <w:rStyle w:val="HyperlinkText9pt"/>
                </w:rPr>
                <w:t>Social History Observation (NHCS V5)</w:t>
              </w:r>
            </w:hyperlink>
          </w:p>
        </w:tc>
        <w:tc>
          <w:tcPr>
            <w:tcW w:w="360" w:type="dxa"/>
          </w:tcPr>
          <w:p w14:paraId="02B8C102" w14:textId="77777777" w:rsidR="006F2B85" w:rsidRDefault="001E7B82">
            <w:pPr>
              <w:pStyle w:val="TableText"/>
            </w:pPr>
            <w:r>
              <w:t>entry</w:t>
            </w:r>
          </w:p>
        </w:tc>
        <w:tc>
          <w:tcPr>
            <w:tcW w:w="360" w:type="dxa"/>
          </w:tcPr>
          <w:p w14:paraId="04D11F9B" w14:textId="77777777" w:rsidR="006F2B85" w:rsidRDefault="001E7B82">
            <w:pPr>
              <w:pStyle w:val="TableText"/>
            </w:pPr>
            <w:r>
              <w:t>urn:hl7ii:2.16.840.1.113883.10.20.22.4.38:2025-08-01</w:t>
            </w:r>
          </w:p>
        </w:tc>
      </w:tr>
      <w:tr w:rsidR="006F2B85" w14:paraId="7946C7AA" w14:textId="77777777">
        <w:trPr>
          <w:jc w:val="center"/>
        </w:trPr>
        <w:tc>
          <w:tcPr>
            <w:tcW w:w="360" w:type="dxa"/>
          </w:tcPr>
          <w:p w14:paraId="172D3233" w14:textId="42EDF48A" w:rsidR="006F2B85" w:rsidRDefault="001E7B82">
            <w:pPr>
              <w:pStyle w:val="TableText"/>
              <w:ind w:left="288"/>
            </w:pPr>
            <w:hyperlink w:anchor="U_Author_Participation">
              <w:r>
                <w:rPr>
                  <w:rStyle w:val="HyperlinkText9pt"/>
                </w:rPr>
                <w:t>Author Participation</w:t>
              </w:r>
            </w:hyperlink>
          </w:p>
        </w:tc>
        <w:tc>
          <w:tcPr>
            <w:tcW w:w="360" w:type="dxa"/>
          </w:tcPr>
          <w:p w14:paraId="3BEB9064" w14:textId="77777777" w:rsidR="006F2B85" w:rsidRDefault="001E7B82">
            <w:pPr>
              <w:pStyle w:val="TableText"/>
            </w:pPr>
            <w:r>
              <w:t>unspecified</w:t>
            </w:r>
          </w:p>
        </w:tc>
        <w:tc>
          <w:tcPr>
            <w:tcW w:w="360" w:type="dxa"/>
          </w:tcPr>
          <w:p w14:paraId="570F1934" w14:textId="77777777" w:rsidR="006F2B85" w:rsidRDefault="001E7B82">
            <w:pPr>
              <w:pStyle w:val="TableText"/>
            </w:pPr>
            <w:r>
              <w:t>urn:oid:2.16.840.1.113883.10.20.22.4.119</w:t>
            </w:r>
          </w:p>
        </w:tc>
      </w:tr>
      <w:tr w:rsidR="006F2B85" w14:paraId="0588A801" w14:textId="77777777">
        <w:trPr>
          <w:jc w:val="center"/>
        </w:trPr>
        <w:tc>
          <w:tcPr>
            <w:tcW w:w="360" w:type="dxa"/>
          </w:tcPr>
          <w:p w14:paraId="2B66B48D" w14:textId="38038E61" w:rsidR="006F2B85" w:rsidRDefault="001E7B82">
            <w:pPr>
              <w:pStyle w:val="TableText"/>
              <w:ind w:left="288"/>
            </w:pPr>
            <w:hyperlink w:anchor="E_Assessment_Scale_Observation_NHCS_V3">
              <w:r>
                <w:rPr>
                  <w:rStyle w:val="HyperlinkText9pt"/>
                </w:rPr>
                <w:t>Assessment Scale Observation (NHCS V3)</w:t>
              </w:r>
            </w:hyperlink>
          </w:p>
        </w:tc>
        <w:tc>
          <w:tcPr>
            <w:tcW w:w="360" w:type="dxa"/>
          </w:tcPr>
          <w:p w14:paraId="1E295F5D" w14:textId="77777777" w:rsidR="006F2B85" w:rsidRDefault="001E7B82">
            <w:pPr>
              <w:pStyle w:val="TableText"/>
            </w:pPr>
            <w:r>
              <w:t>entry</w:t>
            </w:r>
          </w:p>
        </w:tc>
        <w:tc>
          <w:tcPr>
            <w:tcW w:w="360" w:type="dxa"/>
          </w:tcPr>
          <w:p w14:paraId="343C39F8" w14:textId="77777777" w:rsidR="006F2B85" w:rsidRDefault="001E7B82">
            <w:pPr>
              <w:pStyle w:val="TableText"/>
            </w:pPr>
            <w:r>
              <w:t>urn:hl7ii:2.16.840.1.113883.10.20.22.4.69:2025-08-01</w:t>
            </w:r>
          </w:p>
        </w:tc>
      </w:tr>
      <w:tr w:rsidR="006F2B85" w14:paraId="4ABD516D" w14:textId="77777777">
        <w:trPr>
          <w:jc w:val="center"/>
        </w:trPr>
        <w:tc>
          <w:tcPr>
            <w:tcW w:w="360" w:type="dxa"/>
          </w:tcPr>
          <w:p w14:paraId="66A1D7B9" w14:textId="0DF40CDE" w:rsidR="006F2B85" w:rsidRDefault="001E7B82">
            <w:pPr>
              <w:pStyle w:val="TableText"/>
              <w:ind w:left="432"/>
            </w:pPr>
            <w:hyperlink w:anchor="E_Assessment_Supporting_Observation_V2">
              <w:r>
                <w:rPr>
                  <w:rStyle w:val="HyperlinkText9pt"/>
                </w:rPr>
                <w:t>Assessment Scale Supporting Observation (V2)</w:t>
              </w:r>
            </w:hyperlink>
          </w:p>
        </w:tc>
        <w:tc>
          <w:tcPr>
            <w:tcW w:w="360" w:type="dxa"/>
          </w:tcPr>
          <w:p w14:paraId="69DDB83C" w14:textId="77777777" w:rsidR="006F2B85" w:rsidRDefault="001E7B82">
            <w:pPr>
              <w:pStyle w:val="TableText"/>
            </w:pPr>
            <w:r>
              <w:t>entry</w:t>
            </w:r>
          </w:p>
        </w:tc>
        <w:tc>
          <w:tcPr>
            <w:tcW w:w="360" w:type="dxa"/>
          </w:tcPr>
          <w:p w14:paraId="79F1C271" w14:textId="77777777" w:rsidR="006F2B85" w:rsidRDefault="001E7B82">
            <w:pPr>
              <w:pStyle w:val="TableText"/>
            </w:pPr>
            <w:r>
              <w:t>urn:hl7ii:2.16.840.1.113883.10.20.22.4.86:2022-06-01</w:t>
            </w:r>
          </w:p>
        </w:tc>
      </w:tr>
      <w:tr w:rsidR="006F2B85" w14:paraId="02712CA1" w14:textId="77777777">
        <w:trPr>
          <w:jc w:val="center"/>
        </w:trPr>
        <w:tc>
          <w:tcPr>
            <w:tcW w:w="360" w:type="dxa"/>
          </w:tcPr>
          <w:p w14:paraId="5BE99D7C" w14:textId="64EB4BD4" w:rsidR="006F2B85" w:rsidRDefault="001E7B82">
            <w:pPr>
              <w:pStyle w:val="TableText"/>
            </w:pPr>
            <w:hyperlink w:anchor="S_Vital_Signs_Section_entries_optional_">
              <w:r>
                <w:rPr>
                  <w:rStyle w:val="HyperlinkText9pt"/>
                </w:rPr>
                <w:t>Vital Signs Section (entries optional) (V3)</w:t>
              </w:r>
            </w:hyperlink>
          </w:p>
        </w:tc>
        <w:tc>
          <w:tcPr>
            <w:tcW w:w="360" w:type="dxa"/>
          </w:tcPr>
          <w:p w14:paraId="2C4B848D" w14:textId="77777777" w:rsidR="006F2B85" w:rsidRDefault="001E7B82">
            <w:pPr>
              <w:pStyle w:val="TableText"/>
            </w:pPr>
            <w:r>
              <w:t>section</w:t>
            </w:r>
          </w:p>
        </w:tc>
        <w:tc>
          <w:tcPr>
            <w:tcW w:w="360" w:type="dxa"/>
          </w:tcPr>
          <w:p w14:paraId="6828DB47" w14:textId="77777777" w:rsidR="006F2B85" w:rsidRDefault="001E7B82">
            <w:pPr>
              <w:pStyle w:val="TableText"/>
            </w:pPr>
            <w:r>
              <w:t>urn:hl7ii:2.16.840.1.113883.10.20.22.2.4:2015-08-01</w:t>
            </w:r>
          </w:p>
        </w:tc>
      </w:tr>
      <w:tr w:rsidR="006F2B85" w14:paraId="41AE7FD0" w14:textId="77777777">
        <w:trPr>
          <w:jc w:val="center"/>
        </w:trPr>
        <w:tc>
          <w:tcPr>
            <w:tcW w:w="360" w:type="dxa"/>
          </w:tcPr>
          <w:p w14:paraId="4AC9DD4D" w14:textId="02D9E1E3" w:rsidR="006F2B85" w:rsidRDefault="001E7B82">
            <w:pPr>
              <w:pStyle w:val="TableText"/>
              <w:ind w:left="144"/>
            </w:pPr>
            <w:hyperlink w:anchor="E_Vital_Signs_Organizer_V3">
              <w:r>
                <w:rPr>
                  <w:rStyle w:val="HyperlinkText9pt"/>
                </w:rPr>
                <w:t>Vital Signs Organizer (V3)</w:t>
              </w:r>
            </w:hyperlink>
          </w:p>
        </w:tc>
        <w:tc>
          <w:tcPr>
            <w:tcW w:w="360" w:type="dxa"/>
          </w:tcPr>
          <w:p w14:paraId="3D3BB163" w14:textId="77777777" w:rsidR="006F2B85" w:rsidRDefault="001E7B82">
            <w:pPr>
              <w:pStyle w:val="TableText"/>
            </w:pPr>
            <w:r>
              <w:t>entry</w:t>
            </w:r>
          </w:p>
        </w:tc>
        <w:tc>
          <w:tcPr>
            <w:tcW w:w="360" w:type="dxa"/>
          </w:tcPr>
          <w:p w14:paraId="3610E859" w14:textId="77777777" w:rsidR="006F2B85" w:rsidRDefault="001E7B82">
            <w:pPr>
              <w:pStyle w:val="TableText"/>
            </w:pPr>
            <w:r>
              <w:t>urn:hl7ii:2.16.840.1.113883.10.20.22.4.26:2015-08-01</w:t>
            </w:r>
          </w:p>
        </w:tc>
      </w:tr>
      <w:tr w:rsidR="006F2B85" w14:paraId="51B3EE42" w14:textId="77777777">
        <w:trPr>
          <w:jc w:val="center"/>
        </w:trPr>
        <w:tc>
          <w:tcPr>
            <w:tcW w:w="360" w:type="dxa"/>
          </w:tcPr>
          <w:p w14:paraId="5E6A3477" w14:textId="63C6B919" w:rsidR="006F2B85" w:rsidRDefault="001E7B82">
            <w:pPr>
              <w:pStyle w:val="TableText"/>
              <w:ind w:left="288"/>
            </w:pPr>
            <w:hyperlink w:anchor="E_Vital_Sign_Observation_V2">
              <w:r>
                <w:rPr>
                  <w:rStyle w:val="HyperlinkText9pt"/>
                </w:rPr>
                <w:t>Vital Sign Observation (V2)</w:t>
              </w:r>
            </w:hyperlink>
          </w:p>
        </w:tc>
        <w:tc>
          <w:tcPr>
            <w:tcW w:w="360" w:type="dxa"/>
          </w:tcPr>
          <w:p w14:paraId="2B6B9445" w14:textId="77777777" w:rsidR="006F2B85" w:rsidRDefault="001E7B82">
            <w:pPr>
              <w:pStyle w:val="TableText"/>
            </w:pPr>
            <w:r>
              <w:t>entry</w:t>
            </w:r>
          </w:p>
        </w:tc>
        <w:tc>
          <w:tcPr>
            <w:tcW w:w="360" w:type="dxa"/>
          </w:tcPr>
          <w:p w14:paraId="5923E924" w14:textId="77777777" w:rsidR="006F2B85" w:rsidRDefault="001E7B82">
            <w:pPr>
              <w:pStyle w:val="TableText"/>
            </w:pPr>
            <w:r>
              <w:t>urn:hl7ii:2.16.840.1.113883.10.20.22.4.27:2014-06-09</w:t>
            </w:r>
          </w:p>
        </w:tc>
      </w:tr>
      <w:tr w:rsidR="006F2B85" w14:paraId="427BE758" w14:textId="77777777">
        <w:trPr>
          <w:jc w:val="center"/>
        </w:trPr>
        <w:tc>
          <w:tcPr>
            <w:tcW w:w="360" w:type="dxa"/>
          </w:tcPr>
          <w:p w14:paraId="7EC82E31" w14:textId="00826D70" w:rsidR="006F2B85" w:rsidRDefault="001E7B82">
            <w:pPr>
              <w:pStyle w:val="TableText"/>
              <w:ind w:left="432"/>
            </w:pPr>
            <w:hyperlink w:anchor="U_Author_Participation">
              <w:r>
                <w:rPr>
                  <w:rStyle w:val="HyperlinkText9pt"/>
                </w:rPr>
                <w:t>Author Participation</w:t>
              </w:r>
            </w:hyperlink>
          </w:p>
        </w:tc>
        <w:tc>
          <w:tcPr>
            <w:tcW w:w="360" w:type="dxa"/>
          </w:tcPr>
          <w:p w14:paraId="60A1144C" w14:textId="77777777" w:rsidR="006F2B85" w:rsidRDefault="001E7B82">
            <w:pPr>
              <w:pStyle w:val="TableText"/>
            </w:pPr>
            <w:r>
              <w:t>unspecified</w:t>
            </w:r>
          </w:p>
        </w:tc>
        <w:tc>
          <w:tcPr>
            <w:tcW w:w="360" w:type="dxa"/>
          </w:tcPr>
          <w:p w14:paraId="1E948340" w14:textId="77777777" w:rsidR="006F2B85" w:rsidRDefault="001E7B82">
            <w:pPr>
              <w:pStyle w:val="TableText"/>
            </w:pPr>
            <w:r>
              <w:t>urn:oid:2.16.840.1.113883.10.20.22.4.119</w:t>
            </w:r>
          </w:p>
        </w:tc>
      </w:tr>
      <w:tr w:rsidR="006F2B85" w14:paraId="34A8863A" w14:textId="77777777">
        <w:trPr>
          <w:jc w:val="center"/>
        </w:trPr>
        <w:tc>
          <w:tcPr>
            <w:tcW w:w="360" w:type="dxa"/>
          </w:tcPr>
          <w:p w14:paraId="2667048B" w14:textId="59177DAC" w:rsidR="006F2B85" w:rsidRDefault="001E7B82">
            <w:pPr>
              <w:pStyle w:val="TableText"/>
              <w:ind w:left="288"/>
            </w:pPr>
            <w:hyperlink w:anchor="U_Author_Participation">
              <w:r>
                <w:rPr>
                  <w:rStyle w:val="HyperlinkText9pt"/>
                </w:rPr>
                <w:t>Author Participation</w:t>
              </w:r>
            </w:hyperlink>
          </w:p>
        </w:tc>
        <w:tc>
          <w:tcPr>
            <w:tcW w:w="360" w:type="dxa"/>
          </w:tcPr>
          <w:p w14:paraId="59261FB6" w14:textId="77777777" w:rsidR="006F2B85" w:rsidRDefault="001E7B82">
            <w:pPr>
              <w:pStyle w:val="TableText"/>
            </w:pPr>
            <w:r>
              <w:t>unspecified</w:t>
            </w:r>
          </w:p>
        </w:tc>
        <w:tc>
          <w:tcPr>
            <w:tcW w:w="360" w:type="dxa"/>
          </w:tcPr>
          <w:p w14:paraId="269B7371" w14:textId="77777777" w:rsidR="006F2B85" w:rsidRDefault="001E7B82">
            <w:pPr>
              <w:pStyle w:val="TableText"/>
            </w:pPr>
            <w:r>
              <w:t>urn:oid:2.16.840.1.113883.10.20.22.4.119</w:t>
            </w:r>
          </w:p>
        </w:tc>
      </w:tr>
    </w:tbl>
    <w:p w14:paraId="4032202F" w14:textId="77777777" w:rsidR="006F2B85" w:rsidRDefault="006F2B85">
      <w:pPr>
        <w:pStyle w:val="BodyText"/>
      </w:pPr>
    </w:p>
    <w:p w14:paraId="5E097EFE" w14:textId="77777777" w:rsidR="006F2B85" w:rsidRDefault="001E7B82">
      <w:pPr>
        <w:pStyle w:val="Heading1"/>
      </w:pPr>
      <w:bookmarkStart w:id="4089" w:name="_Toc203485214"/>
      <w:r>
        <w:lastRenderedPageBreak/>
        <w:t>Value Sets In This Guide</w:t>
      </w:r>
      <w:bookmarkEnd w:id="4089"/>
    </w:p>
    <w:p w14:paraId="2D59C0E6" w14:textId="55E6F683" w:rsidR="006F2B85" w:rsidRDefault="001E7B82">
      <w:pPr>
        <w:pStyle w:val="Caption"/>
      </w:pPr>
      <w:bookmarkStart w:id="4090" w:name="_Toc203485869"/>
      <w:r>
        <w:t xml:space="preserve">Table </w:t>
      </w:r>
      <w:r>
        <w:fldChar w:fldCharType="begin"/>
      </w:r>
      <w:r>
        <w:instrText>SEQ Table \* ARABIC</w:instrText>
      </w:r>
      <w:r>
        <w:fldChar w:fldCharType="separate"/>
      </w:r>
      <w:r w:rsidR="004676B7">
        <w:t>412</w:t>
      </w:r>
      <w:r>
        <w:fldChar w:fldCharType="end"/>
      </w:r>
      <w:r>
        <w:t>: Value Sets</w:t>
      </w:r>
      <w:bookmarkEnd w:id="40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3453407" w14:textId="77777777">
        <w:trPr>
          <w:cantSplit/>
          <w:tblHeader/>
          <w:jc w:val="center"/>
        </w:trPr>
        <w:tc>
          <w:tcPr>
            <w:tcW w:w="360" w:type="dxa"/>
            <w:shd w:val="clear" w:color="auto" w:fill="E6E6E6"/>
          </w:tcPr>
          <w:p w14:paraId="6749FD3C" w14:textId="77777777" w:rsidR="006F2B85" w:rsidRDefault="001E7B82">
            <w:pPr>
              <w:pStyle w:val="TableHead"/>
            </w:pPr>
            <w:r>
              <w:t>Name</w:t>
            </w:r>
          </w:p>
        </w:tc>
        <w:tc>
          <w:tcPr>
            <w:tcW w:w="360" w:type="dxa"/>
            <w:shd w:val="clear" w:color="auto" w:fill="E6E6E6"/>
          </w:tcPr>
          <w:p w14:paraId="1C84E428" w14:textId="77777777" w:rsidR="006F2B85" w:rsidRDefault="001E7B82">
            <w:pPr>
              <w:pStyle w:val="TableHead"/>
            </w:pPr>
            <w:r>
              <w:t>OID</w:t>
            </w:r>
          </w:p>
        </w:tc>
        <w:tc>
          <w:tcPr>
            <w:tcW w:w="360" w:type="dxa"/>
            <w:shd w:val="clear" w:color="auto" w:fill="E6E6E6"/>
          </w:tcPr>
          <w:p w14:paraId="31318196" w14:textId="77777777" w:rsidR="006F2B85" w:rsidRDefault="001E7B82">
            <w:pPr>
              <w:pStyle w:val="TableHead"/>
            </w:pPr>
            <w:r>
              <w:t>URL</w:t>
            </w:r>
          </w:p>
        </w:tc>
      </w:tr>
      <w:tr w:rsidR="006F2B85" w14:paraId="2E691161" w14:textId="77777777">
        <w:trPr>
          <w:jc w:val="center"/>
        </w:trPr>
        <w:tc>
          <w:tcPr>
            <w:tcW w:w="360" w:type="dxa"/>
          </w:tcPr>
          <w:p w14:paraId="20E9D6E6" w14:textId="480463ED" w:rsidR="006F2B85" w:rsidRDefault="001E7B82">
            <w:pPr>
              <w:pStyle w:val="TableText"/>
            </w:pPr>
            <w:hyperlink w:anchor="Ability">
              <w:r>
                <w:rPr>
                  <w:rStyle w:val="HyperlinkText9pt"/>
                </w:rPr>
                <w:t>Ability</w:t>
              </w:r>
            </w:hyperlink>
          </w:p>
        </w:tc>
        <w:tc>
          <w:tcPr>
            <w:tcW w:w="360" w:type="dxa"/>
          </w:tcPr>
          <w:p w14:paraId="45E5EDAD" w14:textId="77777777" w:rsidR="006F2B85" w:rsidRDefault="001E7B82">
            <w:pPr>
              <w:pStyle w:val="TableText"/>
            </w:pPr>
            <w:r>
              <w:t>urn:oid:2.16.840.1.113883.11.20.9.46</w:t>
            </w:r>
          </w:p>
        </w:tc>
        <w:tc>
          <w:tcPr>
            <w:tcW w:w="360" w:type="dxa"/>
          </w:tcPr>
          <w:p w14:paraId="20DBE190" w14:textId="4F7548B8" w:rsidR="006F2B85" w:rsidRDefault="001E7B82">
            <w:pPr>
              <w:pStyle w:val="TableText"/>
            </w:pPr>
            <w:hyperlink r:id="rId124" w:history="1">
              <w:r>
                <w:rPr>
                  <w:rStyle w:val="HyperlinkText9pt"/>
                </w:rPr>
                <w:t>https://vsac.nlm.nih.gov/valueset/2.16.840.1.113883.11.20.9.46/expansion</w:t>
              </w:r>
            </w:hyperlink>
          </w:p>
        </w:tc>
      </w:tr>
      <w:tr w:rsidR="006F2B85" w14:paraId="0CCBD39B" w14:textId="77777777">
        <w:trPr>
          <w:jc w:val="center"/>
        </w:trPr>
        <w:tc>
          <w:tcPr>
            <w:tcW w:w="360" w:type="dxa"/>
          </w:tcPr>
          <w:p w14:paraId="0FCC7555" w14:textId="2D4C2A85" w:rsidR="006F2B85" w:rsidRDefault="001E7B82">
            <w:pPr>
              <w:pStyle w:val="TableText"/>
            </w:pPr>
            <w:hyperlink w:anchor="ActPriority">
              <w:r>
                <w:rPr>
                  <w:rStyle w:val="HyperlinkText9pt"/>
                </w:rPr>
                <w:t>ActPriority</w:t>
              </w:r>
            </w:hyperlink>
          </w:p>
        </w:tc>
        <w:tc>
          <w:tcPr>
            <w:tcW w:w="360" w:type="dxa"/>
          </w:tcPr>
          <w:p w14:paraId="31BDEF1C" w14:textId="77777777" w:rsidR="006F2B85" w:rsidRDefault="001E7B82">
            <w:pPr>
              <w:pStyle w:val="TableText"/>
            </w:pPr>
            <w:r>
              <w:t>urn:oid:2.16.840.1.113883.1.11.16866</w:t>
            </w:r>
          </w:p>
        </w:tc>
        <w:tc>
          <w:tcPr>
            <w:tcW w:w="360" w:type="dxa"/>
          </w:tcPr>
          <w:p w14:paraId="5E8AC59C" w14:textId="727DD49A" w:rsidR="006F2B85" w:rsidRDefault="001E7B82">
            <w:pPr>
              <w:pStyle w:val="TableText"/>
            </w:pPr>
            <w:hyperlink r:id="rId125" w:history="1">
              <w:r>
                <w:rPr>
                  <w:rStyle w:val="HyperlinkText9pt"/>
                </w:rPr>
                <w:t>https://vsac.nlm.nih.gov/valueset/2.16.840.1.113883.1.11.16866/expansion</w:t>
              </w:r>
            </w:hyperlink>
          </w:p>
        </w:tc>
      </w:tr>
      <w:tr w:rsidR="006F2B85" w14:paraId="57521C80" w14:textId="77777777">
        <w:trPr>
          <w:jc w:val="center"/>
        </w:trPr>
        <w:tc>
          <w:tcPr>
            <w:tcW w:w="360" w:type="dxa"/>
          </w:tcPr>
          <w:p w14:paraId="0281A44C" w14:textId="45F15885" w:rsidR="006F2B85" w:rsidRDefault="001E7B82">
            <w:pPr>
              <w:pStyle w:val="TableText"/>
            </w:pPr>
            <w:hyperlink w:anchor="ActStatus">
              <w:r>
                <w:rPr>
                  <w:rStyle w:val="HyperlinkText9pt"/>
                </w:rPr>
                <w:t>ActStatus</w:t>
              </w:r>
            </w:hyperlink>
          </w:p>
        </w:tc>
        <w:tc>
          <w:tcPr>
            <w:tcW w:w="360" w:type="dxa"/>
          </w:tcPr>
          <w:p w14:paraId="4288B9EC" w14:textId="77777777" w:rsidR="006F2B85" w:rsidRDefault="001E7B82">
            <w:pPr>
              <w:pStyle w:val="TableText"/>
            </w:pPr>
            <w:r>
              <w:t>urn:oid:2.16.840.1.113883.1.11.15933</w:t>
            </w:r>
          </w:p>
        </w:tc>
        <w:tc>
          <w:tcPr>
            <w:tcW w:w="360" w:type="dxa"/>
          </w:tcPr>
          <w:p w14:paraId="12516310" w14:textId="1577A0D1" w:rsidR="006F2B85" w:rsidRDefault="001E7B82">
            <w:pPr>
              <w:pStyle w:val="TableText"/>
            </w:pPr>
            <w:hyperlink r:id="rId126" w:history="1">
              <w:r>
                <w:rPr>
                  <w:rStyle w:val="HyperlinkText9pt"/>
                </w:rPr>
                <w:t>https://vsac.nlm.nih.gov/valueset/2.16.840.1.113883.1.11.15933/expansion</w:t>
              </w:r>
            </w:hyperlink>
          </w:p>
        </w:tc>
      </w:tr>
      <w:tr w:rsidR="006F2B85" w14:paraId="458A8242" w14:textId="77777777">
        <w:trPr>
          <w:jc w:val="center"/>
        </w:trPr>
        <w:tc>
          <w:tcPr>
            <w:tcW w:w="360" w:type="dxa"/>
          </w:tcPr>
          <w:p w14:paraId="041C437B" w14:textId="10128484" w:rsidR="006F2B85" w:rsidRDefault="001E7B82">
            <w:pPr>
              <w:pStyle w:val="TableText"/>
            </w:pPr>
            <w:hyperlink w:anchor="ADL_Result_Type">
              <w:r>
                <w:rPr>
                  <w:rStyle w:val="HyperlinkText9pt"/>
                </w:rPr>
                <w:t>ADL Result Type</w:t>
              </w:r>
            </w:hyperlink>
          </w:p>
        </w:tc>
        <w:tc>
          <w:tcPr>
            <w:tcW w:w="360" w:type="dxa"/>
          </w:tcPr>
          <w:p w14:paraId="4B556527" w14:textId="77777777" w:rsidR="006F2B85" w:rsidRDefault="001E7B82">
            <w:pPr>
              <w:pStyle w:val="TableText"/>
            </w:pPr>
            <w:r>
              <w:t>urn:oid:2.16.840.1.113883.11.20.9.47</w:t>
            </w:r>
          </w:p>
        </w:tc>
        <w:tc>
          <w:tcPr>
            <w:tcW w:w="360" w:type="dxa"/>
          </w:tcPr>
          <w:p w14:paraId="26166E19" w14:textId="0C7D53E8" w:rsidR="006F2B85" w:rsidRDefault="001E7B82">
            <w:pPr>
              <w:pStyle w:val="TableText"/>
            </w:pPr>
            <w:hyperlink r:id="rId127" w:history="1">
              <w:r>
                <w:rPr>
                  <w:rStyle w:val="HyperlinkText9pt"/>
                </w:rPr>
                <w:t>https://vsac.nlm.nih.gov/valueset/2.16.840.1.113883.11.20.9.47/expansion</w:t>
              </w:r>
            </w:hyperlink>
          </w:p>
        </w:tc>
      </w:tr>
      <w:tr w:rsidR="006F2B85" w14:paraId="3945C403" w14:textId="77777777">
        <w:trPr>
          <w:jc w:val="center"/>
        </w:trPr>
        <w:tc>
          <w:tcPr>
            <w:tcW w:w="360" w:type="dxa"/>
          </w:tcPr>
          <w:p w14:paraId="6DB3FB43" w14:textId="48B6AA89" w:rsidR="006F2B85" w:rsidRDefault="001E7B82">
            <w:pPr>
              <w:pStyle w:val="TableText"/>
            </w:pPr>
            <w:hyperlink w:anchor="AdministrationUnitDoseForm">
              <w:r>
                <w:rPr>
                  <w:rStyle w:val="HyperlinkText9pt"/>
                </w:rPr>
                <w:t>AdministrationUnitDoseForm</w:t>
              </w:r>
            </w:hyperlink>
          </w:p>
        </w:tc>
        <w:tc>
          <w:tcPr>
            <w:tcW w:w="360" w:type="dxa"/>
          </w:tcPr>
          <w:p w14:paraId="2CBB18A6" w14:textId="77777777" w:rsidR="006F2B85" w:rsidRDefault="001E7B82">
            <w:pPr>
              <w:pStyle w:val="TableText"/>
            </w:pPr>
            <w:r>
              <w:t>urn:oid:2.16.840.1.113762.1.4.1021.30</w:t>
            </w:r>
          </w:p>
        </w:tc>
        <w:tc>
          <w:tcPr>
            <w:tcW w:w="360" w:type="dxa"/>
          </w:tcPr>
          <w:p w14:paraId="20AD73F2" w14:textId="3560F4C8" w:rsidR="006F2B85" w:rsidRDefault="001E7B82">
            <w:pPr>
              <w:pStyle w:val="TableText"/>
            </w:pPr>
            <w:hyperlink r:id="rId128" w:history="1">
              <w:r>
                <w:rPr>
                  <w:rStyle w:val="HyperlinkText9pt"/>
                </w:rPr>
                <w:t>https://vsac.nlm.nih.gov/valueset/2.16.840.1.113762.1.4.1021.30/expansion</w:t>
              </w:r>
            </w:hyperlink>
          </w:p>
        </w:tc>
      </w:tr>
      <w:tr w:rsidR="006F2B85" w14:paraId="417E1303" w14:textId="77777777">
        <w:trPr>
          <w:jc w:val="center"/>
        </w:trPr>
        <w:tc>
          <w:tcPr>
            <w:tcW w:w="360" w:type="dxa"/>
          </w:tcPr>
          <w:p w14:paraId="447D6A4D" w14:textId="5D969DE3" w:rsidR="006F2B85" w:rsidRDefault="001E7B82">
            <w:pPr>
              <w:pStyle w:val="TableText"/>
            </w:pPr>
            <w:hyperlink w:anchor="Administrative_Gender_HL7_V3">
              <w:r>
                <w:rPr>
                  <w:rStyle w:val="HyperlinkText9pt"/>
                </w:rPr>
                <w:t>Administrative Gender (HL7 V3)</w:t>
              </w:r>
            </w:hyperlink>
          </w:p>
        </w:tc>
        <w:tc>
          <w:tcPr>
            <w:tcW w:w="360" w:type="dxa"/>
          </w:tcPr>
          <w:p w14:paraId="1A63E331" w14:textId="77777777" w:rsidR="006F2B85" w:rsidRDefault="001E7B82">
            <w:pPr>
              <w:pStyle w:val="TableText"/>
            </w:pPr>
            <w:r>
              <w:t>urn:oid:2.16.840.1.113883.1.11.1</w:t>
            </w:r>
          </w:p>
        </w:tc>
        <w:tc>
          <w:tcPr>
            <w:tcW w:w="360" w:type="dxa"/>
          </w:tcPr>
          <w:p w14:paraId="050F92C4" w14:textId="40740A8D" w:rsidR="006F2B85" w:rsidRDefault="001E7B82">
            <w:pPr>
              <w:pStyle w:val="TableText"/>
            </w:pPr>
            <w:hyperlink r:id="rId129" w:history="1">
              <w:r>
                <w:rPr>
                  <w:rStyle w:val="HyperlinkText9pt"/>
                </w:rPr>
                <w:t>https://vsac.nlm.nih.gov/valueset/2.16.840.1.113883.1.11.1/expansion</w:t>
              </w:r>
            </w:hyperlink>
          </w:p>
        </w:tc>
      </w:tr>
      <w:tr w:rsidR="006F2B85" w14:paraId="3B873427" w14:textId="77777777">
        <w:trPr>
          <w:jc w:val="center"/>
        </w:trPr>
        <w:tc>
          <w:tcPr>
            <w:tcW w:w="360" w:type="dxa"/>
          </w:tcPr>
          <w:p w14:paraId="1CAC4191" w14:textId="3DDC83D9" w:rsidR="006F2B85" w:rsidRDefault="001E7B82">
            <w:pPr>
              <w:pStyle w:val="TableText"/>
            </w:pPr>
            <w:hyperlink w:anchor="Allergy_and_Intolerance_Type">
              <w:r>
                <w:rPr>
                  <w:rStyle w:val="HyperlinkText9pt"/>
                </w:rPr>
                <w:t>Allergy and Intolerance Type</w:t>
              </w:r>
            </w:hyperlink>
          </w:p>
        </w:tc>
        <w:tc>
          <w:tcPr>
            <w:tcW w:w="360" w:type="dxa"/>
          </w:tcPr>
          <w:p w14:paraId="175C2B99" w14:textId="77777777" w:rsidR="006F2B85" w:rsidRDefault="001E7B82">
            <w:pPr>
              <w:pStyle w:val="TableText"/>
            </w:pPr>
            <w:r>
              <w:t>urn:oid:2.16.840.1.113883.3.88.12.3221.6.2</w:t>
            </w:r>
          </w:p>
        </w:tc>
        <w:tc>
          <w:tcPr>
            <w:tcW w:w="360" w:type="dxa"/>
          </w:tcPr>
          <w:p w14:paraId="460150D7" w14:textId="512DA7A4" w:rsidR="006F2B85" w:rsidRDefault="001E7B82">
            <w:pPr>
              <w:pStyle w:val="TableText"/>
            </w:pPr>
            <w:hyperlink r:id="rId130" w:history="1">
              <w:r>
                <w:rPr>
                  <w:rStyle w:val="HyperlinkText9pt"/>
                </w:rPr>
                <w:t>https://vsac.nlm.nih.gov/valueset/2.16.840.1.113883.3.88.12.3221.6.2/expansion</w:t>
              </w:r>
            </w:hyperlink>
          </w:p>
        </w:tc>
      </w:tr>
      <w:tr w:rsidR="006F2B85" w14:paraId="4A3BD1EF" w14:textId="77777777">
        <w:trPr>
          <w:jc w:val="center"/>
        </w:trPr>
        <w:tc>
          <w:tcPr>
            <w:tcW w:w="360" w:type="dxa"/>
          </w:tcPr>
          <w:p w14:paraId="4CE89329" w14:textId="10235141" w:rsidR="006F2B85" w:rsidRDefault="001E7B82">
            <w:pPr>
              <w:pStyle w:val="TableText"/>
            </w:pPr>
            <w:hyperlink w:anchor="Allergy_Clinical_Status">
              <w:r>
                <w:rPr>
                  <w:rStyle w:val="HyperlinkText9pt"/>
                </w:rPr>
                <w:t>Allergy Clinical Status</w:t>
              </w:r>
            </w:hyperlink>
          </w:p>
        </w:tc>
        <w:tc>
          <w:tcPr>
            <w:tcW w:w="360" w:type="dxa"/>
          </w:tcPr>
          <w:p w14:paraId="11626151" w14:textId="77777777" w:rsidR="006F2B85" w:rsidRDefault="001E7B82">
            <w:pPr>
              <w:pStyle w:val="TableText"/>
            </w:pPr>
            <w:r>
              <w:t>urn:oid:2.16.840.1.113762.1.4.1099.29</w:t>
            </w:r>
          </w:p>
        </w:tc>
        <w:tc>
          <w:tcPr>
            <w:tcW w:w="360" w:type="dxa"/>
          </w:tcPr>
          <w:p w14:paraId="063C169A" w14:textId="74066FB7" w:rsidR="006F2B85" w:rsidRDefault="001E7B82">
            <w:pPr>
              <w:pStyle w:val="TableText"/>
            </w:pPr>
            <w:hyperlink r:id="rId131" w:history="1">
              <w:r>
                <w:rPr>
                  <w:rStyle w:val="HyperlinkText9pt"/>
                </w:rPr>
                <w:t>https://vsac.nlm.nih.gov/valueset/2.16.840.1.113762.1.4.1099.29/expansion</w:t>
              </w:r>
            </w:hyperlink>
          </w:p>
        </w:tc>
      </w:tr>
      <w:tr w:rsidR="006F2B85" w14:paraId="1DFB6E7F" w14:textId="77777777">
        <w:trPr>
          <w:jc w:val="center"/>
        </w:trPr>
        <w:tc>
          <w:tcPr>
            <w:tcW w:w="360" w:type="dxa"/>
          </w:tcPr>
          <w:p w14:paraId="73F19C4E" w14:textId="213AC134" w:rsidR="006F2B85" w:rsidRDefault="001E7B82">
            <w:pPr>
              <w:pStyle w:val="TableText"/>
            </w:pPr>
            <w:hyperlink w:anchor="Body_Site_Value_Set">
              <w:r>
                <w:rPr>
                  <w:rStyle w:val="HyperlinkText9pt"/>
                </w:rPr>
                <w:t>Body Site Value Set</w:t>
              </w:r>
            </w:hyperlink>
          </w:p>
        </w:tc>
        <w:tc>
          <w:tcPr>
            <w:tcW w:w="360" w:type="dxa"/>
          </w:tcPr>
          <w:p w14:paraId="17065E6A" w14:textId="77777777" w:rsidR="006F2B85" w:rsidRDefault="001E7B82">
            <w:pPr>
              <w:pStyle w:val="TableText"/>
            </w:pPr>
            <w:r>
              <w:t>urn:oid:2.16.840.1.113883.3.88.12.3221.8.9</w:t>
            </w:r>
          </w:p>
        </w:tc>
        <w:tc>
          <w:tcPr>
            <w:tcW w:w="360" w:type="dxa"/>
          </w:tcPr>
          <w:p w14:paraId="6A60C892" w14:textId="77C75E4D" w:rsidR="006F2B85" w:rsidRDefault="001E7B82">
            <w:pPr>
              <w:pStyle w:val="TableText"/>
            </w:pPr>
            <w:hyperlink r:id="rId132" w:history="1">
              <w:r>
                <w:rPr>
                  <w:rStyle w:val="HyperlinkText9pt"/>
                </w:rPr>
                <w:t>https://vsac.nlm.nih.gov/valueset/2.16.840.1.113883.3.88.12.3221.8.9/expansion</w:t>
              </w:r>
            </w:hyperlink>
          </w:p>
        </w:tc>
      </w:tr>
      <w:tr w:rsidR="006F2B85" w14:paraId="275AF596" w14:textId="77777777">
        <w:trPr>
          <w:jc w:val="center"/>
        </w:trPr>
        <w:tc>
          <w:tcPr>
            <w:tcW w:w="360" w:type="dxa"/>
          </w:tcPr>
          <w:p w14:paraId="51CAAF5D" w14:textId="75AA9D31" w:rsidR="006F2B85" w:rsidRDefault="001E7B82">
            <w:pPr>
              <w:pStyle w:val="TableText"/>
            </w:pPr>
            <w:hyperlink w:anchor="Care_Model">
              <w:r>
                <w:rPr>
                  <w:rStyle w:val="HyperlinkText9pt"/>
                </w:rPr>
                <w:t>Care Model</w:t>
              </w:r>
            </w:hyperlink>
          </w:p>
        </w:tc>
        <w:tc>
          <w:tcPr>
            <w:tcW w:w="360" w:type="dxa"/>
          </w:tcPr>
          <w:p w14:paraId="67B66996" w14:textId="77777777" w:rsidR="006F2B85" w:rsidRDefault="001E7B82">
            <w:pPr>
              <w:pStyle w:val="TableText"/>
            </w:pPr>
            <w:r>
              <w:t>urn:oid:2.16.840.1.113883.11.20.9.61</w:t>
            </w:r>
          </w:p>
        </w:tc>
        <w:tc>
          <w:tcPr>
            <w:tcW w:w="360" w:type="dxa"/>
          </w:tcPr>
          <w:p w14:paraId="5BFD816C" w14:textId="71AFDD12" w:rsidR="006F2B85" w:rsidRDefault="001E7B82">
            <w:pPr>
              <w:pStyle w:val="TableText"/>
            </w:pPr>
            <w:hyperlink r:id="rId133" w:history="1">
              <w:r>
                <w:rPr>
                  <w:rStyle w:val="HyperlinkText9pt"/>
                </w:rPr>
                <w:t>https://vsac.nlm.nih.gov/valueset/2.16.840.1.113883.11.20.9.61/expansion</w:t>
              </w:r>
            </w:hyperlink>
          </w:p>
        </w:tc>
      </w:tr>
      <w:tr w:rsidR="006F2B85" w14:paraId="4409EE97" w14:textId="77777777">
        <w:trPr>
          <w:jc w:val="center"/>
        </w:trPr>
        <w:tc>
          <w:tcPr>
            <w:tcW w:w="360" w:type="dxa"/>
          </w:tcPr>
          <w:p w14:paraId="678C3DCD" w14:textId="3FF9A02F" w:rsidR="006F2B85" w:rsidRDefault="001E7B82">
            <w:pPr>
              <w:pStyle w:val="TableText"/>
            </w:pPr>
            <w:hyperlink w:anchor="Care_Team_Category">
              <w:r>
                <w:rPr>
                  <w:rStyle w:val="HyperlinkText9pt"/>
                </w:rPr>
                <w:t>Care Team Category</w:t>
              </w:r>
            </w:hyperlink>
          </w:p>
        </w:tc>
        <w:tc>
          <w:tcPr>
            <w:tcW w:w="360" w:type="dxa"/>
          </w:tcPr>
          <w:p w14:paraId="0A2BD82A" w14:textId="77777777" w:rsidR="006F2B85" w:rsidRDefault="001E7B82">
            <w:pPr>
              <w:pStyle w:val="TableText"/>
            </w:pPr>
            <w:r>
              <w:t>urn:oid:2.16.840.1.113883.4.642.3.155</w:t>
            </w:r>
          </w:p>
        </w:tc>
        <w:tc>
          <w:tcPr>
            <w:tcW w:w="360" w:type="dxa"/>
          </w:tcPr>
          <w:p w14:paraId="4F106BF1" w14:textId="492A2729" w:rsidR="006F2B85" w:rsidRDefault="001E7B82">
            <w:pPr>
              <w:pStyle w:val="TableText"/>
            </w:pPr>
            <w:hyperlink r:id="rId134" w:history="1">
              <w:r>
                <w:rPr>
                  <w:rStyle w:val="HyperlinkText9pt"/>
                </w:rPr>
                <w:t>https://vsac.nlm.nih.gov/valueset/2.16.840.1.113883.4.642.3.155/expansion</w:t>
              </w:r>
            </w:hyperlink>
          </w:p>
        </w:tc>
      </w:tr>
      <w:tr w:rsidR="006F2B85" w14:paraId="5D0E4E86" w14:textId="77777777">
        <w:trPr>
          <w:jc w:val="center"/>
        </w:trPr>
        <w:tc>
          <w:tcPr>
            <w:tcW w:w="360" w:type="dxa"/>
          </w:tcPr>
          <w:p w14:paraId="4C13023A" w14:textId="6C2868A8" w:rsidR="006F2B85" w:rsidRDefault="001E7B82">
            <w:pPr>
              <w:pStyle w:val="TableText"/>
            </w:pPr>
            <w:hyperlink w:anchor="Care_Team_Member_Function">
              <w:r>
                <w:rPr>
                  <w:rStyle w:val="HyperlinkText9pt"/>
                </w:rPr>
                <w:t>Care Team Member Function</w:t>
              </w:r>
            </w:hyperlink>
          </w:p>
        </w:tc>
        <w:tc>
          <w:tcPr>
            <w:tcW w:w="360" w:type="dxa"/>
          </w:tcPr>
          <w:p w14:paraId="10495014" w14:textId="77777777" w:rsidR="006F2B85" w:rsidRDefault="001E7B82">
            <w:pPr>
              <w:pStyle w:val="TableText"/>
            </w:pPr>
            <w:r>
              <w:t>urn:oid:2.16.840.1.113762.1.4.1099.30</w:t>
            </w:r>
          </w:p>
        </w:tc>
        <w:tc>
          <w:tcPr>
            <w:tcW w:w="360" w:type="dxa"/>
          </w:tcPr>
          <w:p w14:paraId="6791BD0B" w14:textId="7985E32A" w:rsidR="006F2B85" w:rsidRDefault="001E7B82">
            <w:pPr>
              <w:pStyle w:val="TableText"/>
            </w:pPr>
            <w:hyperlink r:id="rId135" w:history="1">
              <w:r>
                <w:rPr>
                  <w:rStyle w:val="HyperlinkText9pt"/>
                </w:rPr>
                <w:t>https://vsac.nlm.nih.gov/valueset/2.16.840.1.113762.1.4.1099.30/expansion</w:t>
              </w:r>
            </w:hyperlink>
          </w:p>
        </w:tc>
      </w:tr>
      <w:tr w:rsidR="006F2B85" w14:paraId="6718EA03" w14:textId="77777777">
        <w:trPr>
          <w:jc w:val="center"/>
        </w:trPr>
        <w:tc>
          <w:tcPr>
            <w:tcW w:w="360" w:type="dxa"/>
          </w:tcPr>
          <w:p w14:paraId="08E74A5E" w14:textId="6BE5329D" w:rsidR="006F2B85" w:rsidRDefault="001E7B82">
            <w:pPr>
              <w:pStyle w:val="TableText"/>
            </w:pPr>
            <w:hyperlink w:anchor="Clinical_Substance">
              <w:r>
                <w:rPr>
                  <w:rStyle w:val="HyperlinkText9pt"/>
                </w:rPr>
                <w:t>Clinical Substance</w:t>
              </w:r>
            </w:hyperlink>
          </w:p>
        </w:tc>
        <w:tc>
          <w:tcPr>
            <w:tcW w:w="360" w:type="dxa"/>
          </w:tcPr>
          <w:p w14:paraId="2C1CA9E7" w14:textId="77777777" w:rsidR="006F2B85" w:rsidRDefault="001E7B82">
            <w:pPr>
              <w:pStyle w:val="TableText"/>
            </w:pPr>
            <w:r>
              <w:t>urn:oid:2.16.840.1.113762.1.4.1010.2</w:t>
            </w:r>
          </w:p>
        </w:tc>
        <w:tc>
          <w:tcPr>
            <w:tcW w:w="360" w:type="dxa"/>
          </w:tcPr>
          <w:p w14:paraId="62AECDC5" w14:textId="19CE1654" w:rsidR="006F2B85" w:rsidRDefault="001E7B82">
            <w:pPr>
              <w:pStyle w:val="TableText"/>
            </w:pPr>
            <w:hyperlink r:id="rId136" w:history="1">
              <w:r>
                <w:rPr>
                  <w:rStyle w:val="HyperlinkText9pt"/>
                </w:rPr>
                <w:t>https://vsac.nlm.nih.gov/valueset/2.16.840.1.113762.1.4.1010.2/expansion</w:t>
              </w:r>
            </w:hyperlink>
          </w:p>
        </w:tc>
      </w:tr>
      <w:tr w:rsidR="006F2B85" w14:paraId="61548751" w14:textId="77777777">
        <w:trPr>
          <w:jc w:val="center"/>
        </w:trPr>
        <w:tc>
          <w:tcPr>
            <w:tcW w:w="360" w:type="dxa"/>
          </w:tcPr>
          <w:p w14:paraId="41D66110" w14:textId="0742CD14" w:rsidR="006F2B85" w:rsidRDefault="001E7B82">
            <w:pPr>
              <w:pStyle w:val="TableText"/>
            </w:pPr>
            <w:hyperlink w:anchor="Country">
              <w:r>
                <w:rPr>
                  <w:rStyle w:val="HyperlinkText9pt"/>
                </w:rPr>
                <w:t>Country</w:t>
              </w:r>
            </w:hyperlink>
          </w:p>
        </w:tc>
        <w:tc>
          <w:tcPr>
            <w:tcW w:w="360" w:type="dxa"/>
          </w:tcPr>
          <w:p w14:paraId="585672D6" w14:textId="77777777" w:rsidR="006F2B85" w:rsidRDefault="001E7B82">
            <w:pPr>
              <w:pStyle w:val="TableText"/>
            </w:pPr>
            <w:r>
              <w:t>urn:oid:2.16.840.1.113883.3.88.12.80.63</w:t>
            </w:r>
          </w:p>
        </w:tc>
        <w:tc>
          <w:tcPr>
            <w:tcW w:w="360" w:type="dxa"/>
          </w:tcPr>
          <w:p w14:paraId="07805549" w14:textId="3CA1C35C" w:rsidR="006F2B85" w:rsidRDefault="001E7B82">
            <w:pPr>
              <w:pStyle w:val="TableText"/>
            </w:pPr>
            <w:hyperlink r:id="rId137" w:history="1">
              <w:r>
                <w:rPr>
                  <w:rStyle w:val="HyperlinkText9pt"/>
                </w:rPr>
                <w:t>http://hl7.org/fhir/ValueSet/iso3166-1-2</w:t>
              </w:r>
            </w:hyperlink>
          </w:p>
        </w:tc>
      </w:tr>
      <w:tr w:rsidR="006F2B85" w14:paraId="6CB1A752" w14:textId="77777777">
        <w:trPr>
          <w:jc w:val="center"/>
        </w:trPr>
        <w:tc>
          <w:tcPr>
            <w:tcW w:w="360" w:type="dxa"/>
          </w:tcPr>
          <w:p w14:paraId="02D8184E" w14:textId="6B59E03F" w:rsidR="006F2B85" w:rsidRDefault="001E7B82">
            <w:pPr>
              <w:pStyle w:val="TableText"/>
            </w:pPr>
            <w:hyperlink w:anchor="Coverage_Role_Type_Value_Set">
              <w:r>
                <w:rPr>
                  <w:rStyle w:val="HyperlinkText9pt"/>
                </w:rPr>
                <w:t>Coverage Role Type Value Set</w:t>
              </w:r>
            </w:hyperlink>
          </w:p>
        </w:tc>
        <w:tc>
          <w:tcPr>
            <w:tcW w:w="360" w:type="dxa"/>
          </w:tcPr>
          <w:p w14:paraId="37290EB3" w14:textId="77777777" w:rsidR="006F2B85" w:rsidRDefault="001E7B82">
            <w:pPr>
              <w:pStyle w:val="TableText"/>
            </w:pPr>
            <w:r>
              <w:t>urn:oid:2.16.840.1.113883.1.11.18877</w:t>
            </w:r>
          </w:p>
        </w:tc>
        <w:tc>
          <w:tcPr>
            <w:tcW w:w="360" w:type="dxa"/>
          </w:tcPr>
          <w:p w14:paraId="3D25C2DF" w14:textId="05F4CA53" w:rsidR="006F2B85" w:rsidRDefault="001E7B82">
            <w:pPr>
              <w:pStyle w:val="TableText"/>
            </w:pPr>
            <w:hyperlink r:id="rId138" w:history="1">
              <w:r>
                <w:rPr>
                  <w:rStyle w:val="HyperlinkText9pt"/>
                </w:rPr>
                <w:t>https://vsac.nlm.nih.gov/valueset/2.16.840.1.113883.1.11.18877/expansion</w:t>
              </w:r>
            </w:hyperlink>
          </w:p>
        </w:tc>
      </w:tr>
      <w:tr w:rsidR="006F2B85" w14:paraId="78358AAD" w14:textId="77777777">
        <w:trPr>
          <w:jc w:val="center"/>
        </w:trPr>
        <w:tc>
          <w:tcPr>
            <w:tcW w:w="360" w:type="dxa"/>
          </w:tcPr>
          <w:p w14:paraId="766CEB79" w14:textId="48605F18" w:rsidR="006F2B85" w:rsidRDefault="001E7B82">
            <w:pPr>
              <w:pStyle w:val="TableText"/>
            </w:pPr>
            <w:hyperlink w:anchor="Criticality_Observation">
              <w:r>
                <w:rPr>
                  <w:rStyle w:val="HyperlinkText9pt"/>
                </w:rPr>
                <w:t>Criticality Observation</w:t>
              </w:r>
            </w:hyperlink>
          </w:p>
        </w:tc>
        <w:tc>
          <w:tcPr>
            <w:tcW w:w="360" w:type="dxa"/>
          </w:tcPr>
          <w:p w14:paraId="4B92765F" w14:textId="77777777" w:rsidR="006F2B85" w:rsidRDefault="001E7B82">
            <w:pPr>
              <w:pStyle w:val="TableText"/>
            </w:pPr>
            <w:r>
              <w:t>urn:oid:2.16.840.1.113883.1.11.20549</w:t>
            </w:r>
          </w:p>
        </w:tc>
        <w:tc>
          <w:tcPr>
            <w:tcW w:w="360" w:type="dxa"/>
          </w:tcPr>
          <w:p w14:paraId="4CD3E644" w14:textId="3CEEF3F3" w:rsidR="006F2B85" w:rsidRDefault="001E7B82">
            <w:pPr>
              <w:pStyle w:val="TableText"/>
            </w:pPr>
            <w:hyperlink r:id="rId139" w:history="1">
              <w:r>
                <w:rPr>
                  <w:rStyle w:val="HyperlinkText9pt"/>
                </w:rPr>
                <w:t>https://vsac.nlm.nih.gov/valueset/2.16.840.1.113883.1.11.20549/expansion</w:t>
              </w:r>
            </w:hyperlink>
          </w:p>
        </w:tc>
      </w:tr>
      <w:tr w:rsidR="006F2B85" w14:paraId="57608BCE" w14:textId="77777777">
        <w:trPr>
          <w:jc w:val="center"/>
        </w:trPr>
        <w:tc>
          <w:tcPr>
            <w:tcW w:w="360" w:type="dxa"/>
          </w:tcPr>
          <w:p w14:paraId="39161618" w14:textId="56F97343" w:rsidR="006F2B85" w:rsidRDefault="001E7B82">
            <w:pPr>
              <w:pStyle w:val="TableText"/>
            </w:pPr>
            <w:hyperlink w:anchor="CUBS_Disability">
              <w:r>
                <w:rPr>
                  <w:rStyle w:val="HyperlinkText9pt"/>
                </w:rPr>
                <w:t>CUBS_Disability</w:t>
              </w:r>
            </w:hyperlink>
          </w:p>
        </w:tc>
        <w:tc>
          <w:tcPr>
            <w:tcW w:w="360" w:type="dxa"/>
          </w:tcPr>
          <w:p w14:paraId="1F5A6B51" w14:textId="77777777" w:rsidR="006F2B85" w:rsidRDefault="001E7B82">
            <w:pPr>
              <w:pStyle w:val="TableText"/>
            </w:pPr>
            <w:r>
              <w:t>urn:oid:1.3.6.1.4.1.12009.10.1.3932</w:t>
            </w:r>
          </w:p>
        </w:tc>
        <w:tc>
          <w:tcPr>
            <w:tcW w:w="360" w:type="dxa"/>
          </w:tcPr>
          <w:p w14:paraId="6AD3B8AC" w14:textId="1CA7EB3A" w:rsidR="006F2B85" w:rsidRDefault="001E7B82">
            <w:pPr>
              <w:pStyle w:val="TableText"/>
            </w:pPr>
            <w:hyperlink r:id="rId140" w:history="1">
              <w:r>
                <w:rPr>
                  <w:rStyle w:val="HyperlinkText9pt"/>
                </w:rPr>
                <w:t>https://loinc.org/LL5052-7/</w:t>
              </w:r>
            </w:hyperlink>
          </w:p>
        </w:tc>
      </w:tr>
      <w:tr w:rsidR="006F2B85" w14:paraId="0106FB9B" w14:textId="77777777">
        <w:trPr>
          <w:jc w:val="center"/>
        </w:trPr>
        <w:tc>
          <w:tcPr>
            <w:tcW w:w="360" w:type="dxa"/>
          </w:tcPr>
          <w:p w14:paraId="2DE03847" w14:textId="6BE7A599" w:rsidR="006F2B85" w:rsidRDefault="001E7B82">
            <w:pPr>
              <w:pStyle w:val="TableText"/>
            </w:pPr>
            <w:hyperlink w:anchor="CVX_Vaccines_Administered_Vaccine_Set">
              <w:r>
                <w:rPr>
                  <w:rStyle w:val="HyperlinkText9pt"/>
                </w:rPr>
                <w:t>CVX Vaccines Administered Vaccine Set</w:t>
              </w:r>
            </w:hyperlink>
          </w:p>
        </w:tc>
        <w:tc>
          <w:tcPr>
            <w:tcW w:w="360" w:type="dxa"/>
          </w:tcPr>
          <w:p w14:paraId="0DDBB87D" w14:textId="77777777" w:rsidR="006F2B85" w:rsidRDefault="001E7B82">
            <w:pPr>
              <w:pStyle w:val="TableText"/>
            </w:pPr>
            <w:r>
              <w:t>urn:oid:2.16.840.1.113762.1.4.1010.6</w:t>
            </w:r>
          </w:p>
        </w:tc>
        <w:tc>
          <w:tcPr>
            <w:tcW w:w="360" w:type="dxa"/>
          </w:tcPr>
          <w:p w14:paraId="41414BD5" w14:textId="236E29E9" w:rsidR="006F2B85" w:rsidRDefault="001E7B82">
            <w:pPr>
              <w:pStyle w:val="TableText"/>
            </w:pPr>
            <w:hyperlink r:id="rId141" w:history="1">
              <w:r>
                <w:rPr>
                  <w:rStyle w:val="HyperlinkText9pt"/>
                </w:rPr>
                <w:t>https://vsac.nlm.nih.gov/valueset/2.16.840.1.113762.1.4.1010.6/expansion</w:t>
              </w:r>
            </w:hyperlink>
          </w:p>
        </w:tc>
      </w:tr>
      <w:tr w:rsidR="006F2B85" w14:paraId="34399724" w14:textId="77777777">
        <w:trPr>
          <w:jc w:val="center"/>
        </w:trPr>
        <w:tc>
          <w:tcPr>
            <w:tcW w:w="360" w:type="dxa"/>
          </w:tcPr>
          <w:p w14:paraId="03EF18E4" w14:textId="49F9A968" w:rsidR="006F2B85" w:rsidRDefault="001E7B82">
            <w:pPr>
              <w:pStyle w:val="TableText"/>
            </w:pPr>
            <w:hyperlink w:anchor="Detailed_Ethnicity">
              <w:r>
                <w:rPr>
                  <w:rStyle w:val="HyperlinkText9pt"/>
                </w:rPr>
                <w:t>Detailed Ethnicity</w:t>
              </w:r>
            </w:hyperlink>
          </w:p>
        </w:tc>
        <w:tc>
          <w:tcPr>
            <w:tcW w:w="360" w:type="dxa"/>
          </w:tcPr>
          <w:p w14:paraId="069AA36C" w14:textId="77777777" w:rsidR="006F2B85" w:rsidRDefault="001E7B82">
            <w:pPr>
              <w:pStyle w:val="TableText"/>
            </w:pPr>
            <w:r>
              <w:t>urn:oid:2.16.840.1.114222.4.11.877</w:t>
            </w:r>
          </w:p>
        </w:tc>
        <w:tc>
          <w:tcPr>
            <w:tcW w:w="360" w:type="dxa"/>
          </w:tcPr>
          <w:p w14:paraId="757C14DF" w14:textId="2C0DFA4E" w:rsidR="006F2B85" w:rsidRDefault="001E7B82">
            <w:pPr>
              <w:pStyle w:val="TableText"/>
            </w:pPr>
            <w:hyperlink r:id="rId142" w:history="1">
              <w:r>
                <w:rPr>
                  <w:rStyle w:val="HyperlinkText9pt"/>
                </w:rPr>
                <w:t>https://vsac.nlm.nih.gov/valueset/2.16.840.1.114222.4.11.877/expansion</w:t>
              </w:r>
            </w:hyperlink>
          </w:p>
        </w:tc>
      </w:tr>
      <w:tr w:rsidR="006F2B85" w14:paraId="4D0C4011" w14:textId="77777777">
        <w:trPr>
          <w:jc w:val="center"/>
        </w:trPr>
        <w:tc>
          <w:tcPr>
            <w:tcW w:w="360" w:type="dxa"/>
          </w:tcPr>
          <w:p w14:paraId="2068064A" w14:textId="02AF426F" w:rsidR="006F2B85" w:rsidRDefault="001E7B82">
            <w:pPr>
              <w:pStyle w:val="TableText"/>
            </w:pPr>
            <w:hyperlink w:anchor="Device_Latex_Safety">
              <w:r>
                <w:rPr>
                  <w:rStyle w:val="HyperlinkText9pt"/>
                </w:rPr>
                <w:t>Device Latex Safety</w:t>
              </w:r>
            </w:hyperlink>
          </w:p>
        </w:tc>
        <w:tc>
          <w:tcPr>
            <w:tcW w:w="360" w:type="dxa"/>
          </w:tcPr>
          <w:p w14:paraId="51C5FFED" w14:textId="77777777" w:rsidR="006F2B85" w:rsidRDefault="001E7B82">
            <w:pPr>
              <w:pStyle w:val="TableText"/>
            </w:pPr>
            <w:r>
              <w:t>urn:oid:2.16.840.1.113762.1.4.1021.47</w:t>
            </w:r>
          </w:p>
        </w:tc>
        <w:tc>
          <w:tcPr>
            <w:tcW w:w="360" w:type="dxa"/>
          </w:tcPr>
          <w:p w14:paraId="33F80608" w14:textId="0C282443" w:rsidR="006F2B85" w:rsidRDefault="001E7B82">
            <w:pPr>
              <w:pStyle w:val="TableText"/>
            </w:pPr>
            <w:hyperlink r:id="rId143" w:history="1">
              <w:r>
                <w:rPr>
                  <w:rStyle w:val="HyperlinkText9pt"/>
                </w:rPr>
                <w:t>https://vsac.nlm.nih.gov/valueset/2.16.840.1.113762.1.4.1021.47/expansion</w:t>
              </w:r>
            </w:hyperlink>
          </w:p>
        </w:tc>
      </w:tr>
      <w:tr w:rsidR="006F2B85" w14:paraId="68EED8D4" w14:textId="77777777">
        <w:trPr>
          <w:jc w:val="center"/>
        </w:trPr>
        <w:tc>
          <w:tcPr>
            <w:tcW w:w="360" w:type="dxa"/>
          </w:tcPr>
          <w:p w14:paraId="6A0299E0" w14:textId="5F6F2FBF" w:rsidR="006F2B85" w:rsidRDefault="001E7B82">
            <w:pPr>
              <w:pStyle w:val="TableText"/>
            </w:pPr>
            <w:hyperlink w:anchor="Device_Magnetic_resonance_MR_Safety">
              <w:r>
                <w:rPr>
                  <w:rStyle w:val="HyperlinkText9pt"/>
                </w:rPr>
                <w:t>Device Magnetic resonance (MR) Safety</w:t>
              </w:r>
            </w:hyperlink>
          </w:p>
        </w:tc>
        <w:tc>
          <w:tcPr>
            <w:tcW w:w="360" w:type="dxa"/>
          </w:tcPr>
          <w:p w14:paraId="00D60E14" w14:textId="77777777" w:rsidR="006F2B85" w:rsidRDefault="001E7B82">
            <w:pPr>
              <w:pStyle w:val="TableText"/>
            </w:pPr>
            <w:r>
              <w:t>urn:oid:2.16.840.1.113762.1.4.1021.46</w:t>
            </w:r>
          </w:p>
        </w:tc>
        <w:tc>
          <w:tcPr>
            <w:tcW w:w="360" w:type="dxa"/>
          </w:tcPr>
          <w:p w14:paraId="2EE6D7BA" w14:textId="3A26302F" w:rsidR="006F2B85" w:rsidRDefault="001E7B82">
            <w:pPr>
              <w:pStyle w:val="TableText"/>
            </w:pPr>
            <w:hyperlink r:id="rId144" w:history="1">
              <w:r>
                <w:rPr>
                  <w:rStyle w:val="HyperlinkText9pt"/>
                </w:rPr>
                <w:t>https://vsac.nlm.nih.gov/valueset/2.16.840.1.113762.1.4.1021.46/expansion</w:t>
              </w:r>
            </w:hyperlink>
          </w:p>
        </w:tc>
      </w:tr>
      <w:tr w:rsidR="006F2B85" w14:paraId="74DCE655" w14:textId="77777777">
        <w:trPr>
          <w:jc w:val="center"/>
        </w:trPr>
        <w:tc>
          <w:tcPr>
            <w:tcW w:w="360" w:type="dxa"/>
          </w:tcPr>
          <w:p w14:paraId="2E0135B0" w14:textId="107F11BB" w:rsidR="006F2B85" w:rsidRDefault="001E7B82">
            <w:pPr>
              <w:pStyle w:val="TableText"/>
            </w:pPr>
            <w:hyperlink w:anchor="Discharge_Disposition_HL7">
              <w:r>
                <w:rPr>
                  <w:rStyle w:val="HyperlinkText9pt"/>
                </w:rPr>
                <w:t>Discharge Disposition (HL7)</w:t>
              </w:r>
            </w:hyperlink>
          </w:p>
        </w:tc>
        <w:tc>
          <w:tcPr>
            <w:tcW w:w="360" w:type="dxa"/>
          </w:tcPr>
          <w:p w14:paraId="7F757C0C" w14:textId="77777777" w:rsidR="006F2B85" w:rsidRDefault="001E7B82">
            <w:pPr>
              <w:pStyle w:val="TableText"/>
            </w:pPr>
            <w:r>
              <w:t>urn:oid:2.16.840.1.114222.4.11.915</w:t>
            </w:r>
          </w:p>
        </w:tc>
        <w:tc>
          <w:tcPr>
            <w:tcW w:w="360" w:type="dxa"/>
          </w:tcPr>
          <w:p w14:paraId="5924D3C4" w14:textId="7A0D7504" w:rsidR="006F2B85" w:rsidRDefault="001E7B82">
            <w:pPr>
              <w:pStyle w:val="TableText"/>
            </w:pPr>
            <w:hyperlink r:id="rId145" w:history="1">
              <w:r>
                <w:rPr>
                  <w:rStyle w:val="HyperlinkText9pt"/>
                </w:rPr>
                <w:t>https://phinvads.cdc.gov/vads/ViewValueSet.action?oid=2.16.840.1.114222.4.11.915</w:t>
              </w:r>
            </w:hyperlink>
          </w:p>
        </w:tc>
      </w:tr>
      <w:tr w:rsidR="006F2B85" w14:paraId="7EFF2374" w14:textId="77777777">
        <w:trPr>
          <w:jc w:val="center"/>
        </w:trPr>
        <w:tc>
          <w:tcPr>
            <w:tcW w:w="360" w:type="dxa"/>
          </w:tcPr>
          <w:p w14:paraId="597D4CCE" w14:textId="0165804D" w:rsidR="006F2B85" w:rsidRDefault="001E7B82">
            <w:pPr>
              <w:pStyle w:val="TableText"/>
            </w:pPr>
            <w:hyperlink w:anchor="Encounter_Planned">
              <w:r>
                <w:rPr>
                  <w:rStyle w:val="HyperlinkText9pt"/>
                </w:rPr>
                <w:t>Encounter Planned</w:t>
              </w:r>
            </w:hyperlink>
          </w:p>
        </w:tc>
        <w:tc>
          <w:tcPr>
            <w:tcW w:w="360" w:type="dxa"/>
          </w:tcPr>
          <w:p w14:paraId="36F8537A" w14:textId="77777777" w:rsidR="006F2B85" w:rsidRDefault="001E7B82">
            <w:pPr>
              <w:pStyle w:val="TableText"/>
            </w:pPr>
            <w:r>
              <w:t>urn:oid:2.16.840.1.113883.11.20.9.52</w:t>
            </w:r>
          </w:p>
        </w:tc>
        <w:tc>
          <w:tcPr>
            <w:tcW w:w="360" w:type="dxa"/>
          </w:tcPr>
          <w:p w14:paraId="6FA74496" w14:textId="1487B251" w:rsidR="006F2B85" w:rsidRDefault="001E7B82">
            <w:pPr>
              <w:pStyle w:val="TableText"/>
            </w:pPr>
            <w:hyperlink r:id="rId146" w:history="1">
              <w:r>
                <w:rPr>
                  <w:rStyle w:val="HyperlinkText9pt"/>
                </w:rPr>
                <w:t>https://vsac.nlm.nih.gov/valueset/2.16.840.1.113883.11.20.9.52/expansion</w:t>
              </w:r>
            </w:hyperlink>
          </w:p>
        </w:tc>
      </w:tr>
      <w:tr w:rsidR="006F2B85" w14:paraId="690794C3" w14:textId="77777777">
        <w:trPr>
          <w:jc w:val="center"/>
        </w:trPr>
        <w:tc>
          <w:tcPr>
            <w:tcW w:w="360" w:type="dxa"/>
          </w:tcPr>
          <w:p w14:paraId="1D0007D0" w14:textId="3D12097C" w:rsidR="006F2B85" w:rsidRDefault="001E7B82">
            <w:pPr>
              <w:pStyle w:val="TableText"/>
            </w:pPr>
            <w:hyperlink w:anchor="EncounterTypeCode">
              <w:r>
                <w:rPr>
                  <w:rStyle w:val="HyperlinkText9pt"/>
                </w:rPr>
                <w:t>EncounterTypeCode</w:t>
              </w:r>
            </w:hyperlink>
          </w:p>
        </w:tc>
        <w:tc>
          <w:tcPr>
            <w:tcW w:w="360" w:type="dxa"/>
          </w:tcPr>
          <w:p w14:paraId="253874FB" w14:textId="77777777" w:rsidR="006F2B85" w:rsidRDefault="001E7B82">
            <w:pPr>
              <w:pStyle w:val="TableText"/>
            </w:pPr>
            <w:r>
              <w:t>urn:oid:2.16.840.1.113883.3.88.12.80.32</w:t>
            </w:r>
          </w:p>
        </w:tc>
        <w:tc>
          <w:tcPr>
            <w:tcW w:w="360" w:type="dxa"/>
          </w:tcPr>
          <w:p w14:paraId="01EC806D" w14:textId="190B40A4" w:rsidR="006F2B85" w:rsidRDefault="001E7B82">
            <w:pPr>
              <w:pStyle w:val="TableText"/>
            </w:pPr>
            <w:hyperlink r:id="rId147" w:history="1">
              <w:r>
                <w:rPr>
                  <w:rStyle w:val="HyperlinkText9pt"/>
                </w:rPr>
                <w:t>https://vsac.nlm.nih.gov/valueset/2.16.840.1.113883.3.88.12.80.32/expansion</w:t>
              </w:r>
            </w:hyperlink>
          </w:p>
        </w:tc>
      </w:tr>
      <w:tr w:rsidR="006F2B85" w14:paraId="23F61635" w14:textId="77777777">
        <w:trPr>
          <w:jc w:val="center"/>
        </w:trPr>
        <w:tc>
          <w:tcPr>
            <w:tcW w:w="360" w:type="dxa"/>
          </w:tcPr>
          <w:p w14:paraId="62E2DB66" w14:textId="39A8E534" w:rsidR="006F2B85" w:rsidRDefault="001E7B82">
            <w:pPr>
              <w:pStyle w:val="TableText"/>
            </w:pPr>
            <w:hyperlink w:anchor="EntityNameUse">
              <w:r>
                <w:rPr>
                  <w:rStyle w:val="HyperlinkText9pt"/>
                </w:rPr>
                <w:t>EntityNameUse</w:t>
              </w:r>
            </w:hyperlink>
          </w:p>
        </w:tc>
        <w:tc>
          <w:tcPr>
            <w:tcW w:w="360" w:type="dxa"/>
          </w:tcPr>
          <w:p w14:paraId="3407D1BD" w14:textId="77777777" w:rsidR="006F2B85" w:rsidRDefault="001E7B82">
            <w:pPr>
              <w:pStyle w:val="TableText"/>
            </w:pPr>
            <w:r>
              <w:t>urn:oid:2.16.840.1.113883.1.11.15913</w:t>
            </w:r>
          </w:p>
        </w:tc>
        <w:tc>
          <w:tcPr>
            <w:tcW w:w="360" w:type="dxa"/>
          </w:tcPr>
          <w:p w14:paraId="2B0618E7" w14:textId="550BE8D4" w:rsidR="006F2B85" w:rsidRDefault="001E7B82">
            <w:pPr>
              <w:pStyle w:val="TableText"/>
            </w:pPr>
            <w:hyperlink r:id="rId148" w:history="1">
              <w:r>
                <w:rPr>
                  <w:rStyle w:val="HyperlinkText9pt"/>
                </w:rPr>
                <w:t>https://vsac.nlm.nih.gov/valueset/2.16.840.1.113883.1.11.15913/expansion</w:t>
              </w:r>
            </w:hyperlink>
          </w:p>
        </w:tc>
      </w:tr>
      <w:tr w:rsidR="006F2B85" w14:paraId="3E897941" w14:textId="77777777">
        <w:trPr>
          <w:jc w:val="center"/>
        </w:trPr>
        <w:tc>
          <w:tcPr>
            <w:tcW w:w="360" w:type="dxa"/>
          </w:tcPr>
          <w:p w14:paraId="32BEC340" w14:textId="41CBB8FD" w:rsidR="006F2B85" w:rsidRDefault="001E7B82">
            <w:pPr>
              <w:pStyle w:val="TableText"/>
            </w:pPr>
            <w:hyperlink w:anchor="EntityPersonNamePartQualifier">
              <w:r>
                <w:rPr>
                  <w:rStyle w:val="HyperlinkText9pt"/>
                </w:rPr>
                <w:t>EntityPersonNamePartQualifier</w:t>
              </w:r>
            </w:hyperlink>
          </w:p>
        </w:tc>
        <w:tc>
          <w:tcPr>
            <w:tcW w:w="360" w:type="dxa"/>
          </w:tcPr>
          <w:p w14:paraId="5B55397A" w14:textId="77777777" w:rsidR="006F2B85" w:rsidRDefault="001E7B82">
            <w:pPr>
              <w:pStyle w:val="TableText"/>
            </w:pPr>
            <w:r>
              <w:t>urn:oid:2.16.840.1.113883.11.20.9.26</w:t>
            </w:r>
          </w:p>
        </w:tc>
        <w:tc>
          <w:tcPr>
            <w:tcW w:w="360" w:type="dxa"/>
          </w:tcPr>
          <w:p w14:paraId="6F8AE53E" w14:textId="5FD609B6" w:rsidR="006F2B85" w:rsidRDefault="001E7B82">
            <w:pPr>
              <w:pStyle w:val="TableText"/>
            </w:pPr>
            <w:hyperlink r:id="rId149" w:history="1">
              <w:r>
                <w:rPr>
                  <w:rStyle w:val="HyperlinkText9pt"/>
                </w:rPr>
                <w:t>https://vsac.nlm.nih.gov/valueset/2.16.840.1.113883.11.20.9.26/expansion</w:t>
              </w:r>
            </w:hyperlink>
          </w:p>
        </w:tc>
      </w:tr>
      <w:tr w:rsidR="006F2B85" w14:paraId="6F7704C7" w14:textId="77777777">
        <w:trPr>
          <w:jc w:val="center"/>
        </w:trPr>
        <w:tc>
          <w:tcPr>
            <w:tcW w:w="360" w:type="dxa"/>
          </w:tcPr>
          <w:p w14:paraId="3AFD84A9" w14:textId="68DFD35D" w:rsidR="006F2B85" w:rsidRDefault="001E7B82">
            <w:pPr>
              <w:pStyle w:val="TableText"/>
            </w:pPr>
            <w:hyperlink w:anchor="Ethnicity">
              <w:r>
                <w:rPr>
                  <w:rStyle w:val="HyperlinkText9pt"/>
                </w:rPr>
                <w:t>Ethnicity</w:t>
              </w:r>
            </w:hyperlink>
          </w:p>
        </w:tc>
        <w:tc>
          <w:tcPr>
            <w:tcW w:w="360" w:type="dxa"/>
          </w:tcPr>
          <w:p w14:paraId="2AD71D44" w14:textId="77777777" w:rsidR="006F2B85" w:rsidRDefault="001E7B82">
            <w:pPr>
              <w:pStyle w:val="TableText"/>
            </w:pPr>
            <w:r>
              <w:t>urn:oid:2.16.840.1.114222.4.11.837</w:t>
            </w:r>
          </w:p>
        </w:tc>
        <w:tc>
          <w:tcPr>
            <w:tcW w:w="360" w:type="dxa"/>
          </w:tcPr>
          <w:p w14:paraId="198A7353" w14:textId="72AF2AFB" w:rsidR="006F2B85" w:rsidRDefault="001E7B82">
            <w:pPr>
              <w:pStyle w:val="TableText"/>
            </w:pPr>
            <w:hyperlink r:id="rId150" w:history="1">
              <w:r>
                <w:rPr>
                  <w:rStyle w:val="HyperlinkText9pt"/>
                </w:rPr>
                <w:t>https://vsac.nlm.nih.gov/valueset/2.16.840.1.114222.4.11.837/expansion</w:t>
              </w:r>
            </w:hyperlink>
          </w:p>
        </w:tc>
      </w:tr>
      <w:tr w:rsidR="006F2B85" w14:paraId="2CFCA8D0" w14:textId="77777777">
        <w:trPr>
          <w:jc w:val="center"/>
        </w:trPr>
        <w:tc>
          <w:tcPr>
            <w:tcW w:w="360" w:type="dxa"/>
          </w:tcPr>
          <w:p w14:paraId="43FF2707" w14:textId="33792929" w:rsidR="006F2B85" w:rsidRDefault="001E7B82">
            <w:pPr>
              <w:pStyle w:val="TableText"/>
            </w:pPr>
            <w:hyperlink w:anchor="Extended_Pregnancy_Status">
              <w:r>
                <w:rPr>
                  <w:rStyle w:val="HyperlinkText9pt"/>
                </w:rPr>
                <w:t>Extended Pregnancy Status</w:t>
              </w:r>
            </w:hyperlink>
          </w:p>
        </w:tc>
        <w:tc>
          <w:tcPr>
            <w:tcW w:w="360" w:type="dxa"/>
          </w:tcPr>
          <w:p w14:paraId="2E88FE34" w14:textId="77777777" w:rsidR="006F2B85" w:rsidRDefault="001E7B82">
            <w:pPr>
              <w:pStyle w:val="TableText"/>
            </w:pPr>
            <w:r>
              <w:t>urn:oid:2.16.840.1.113762.1.4.1099.24</w:t>
            </w:r>
          </w:p>
        </w:tc>
        <w:tc>
          <w:tcPr>
            <w:tcW w:w="360" w:type="dxa"/>
          </w:tcPr>
          <w:p w14:paraId="588CCF61" w14:textId="367A1CDC" w:rsidR="006F2B85" w:rsidRDefault="001E7B82">
            <w:pPr>
              <w:pStyle w:val="TableText"/>
            </w:pPr>
            <w:hyperlink r:id="rId151" w:history="1">
              <w:r>
                <w:rPr>
                  <w:rStyle w:val="HyperlinkText9pt"/>
                </w:rPr>
                <w:t>https://vsac.nlm.nih.gov/valueset/2.16.840.1.113762.1.4.1099.24/expansion</w:t>
              </w:r>
            </w:hyperlink>
          </w:p>
        </w:tc>
      </w:tr>
      <w:tr w:rsidR="006F2B85" w14:paraId="20821326" w14:textId="77777777">
        <w:trPr>
          <w:jc w:val="center"/>
        </w:trPr>
        <w:tc>
          <w:tcPr>
            <w:tcW w:w="360" w:type="dxa"/>
          </w:tcPr>
          <w:p w14:paraId="73E4EE9A" w14:textId="15BD71E8" w:rsidR="006F2B85" w:rsidRDefault="001E7B82">
            <w:pPr>
              <w:pStyle w:val="TableText"/>
            </w:pPr>
            <w:hyperlink w:anchor="Family_Member_Value">
              <w:r>
                <w:rPr>
                  <w:rStyle w:val="HyperlinkText9pt"/>
                </w:rPr>
                <w:t>Family Member Value</w:t>
              </w:r>
            </w:hyperlink>
          </w:p>
        </w:tc>
        <w:tc>
          <w:tcPr>
            <w:tcW w:w="360" w:type="dxa"/>
          </w:tcPr>
          <w:p w14:paraId="30A28F3E" w14:textId="77777777" w:rsidR="006F2B85" w:rsidRDefault="001E7B82">
            <w:pPr>
              <w:pStyle w:val="TableText"/>
            </w:pPr>
            <w:r>
              <w:t>urn:oid:2.16.840.1.113883.1.11.19579</w:t>
            </w:r>
          </w:p>
        </w:tc>
        <w:tc>
          <w:tcPr>
            <w:tcW w:w="360" w:type="dxa"/>
          </w:tcPr>
          <w:p w14:paraId="675E1CC1" w14:textId="4592E8C2" w:rsidR="006F2B85" w:rsidRDefault="001E7B82">
            <w:pPr>
              <w:pStyle w:val="TableText"/>
            </w:pPr>
            <w:hyperlink r:id="rId152" w:history="1">
              <w:r>
                <w:rPr>
                  <w:rStyle w:val="HyperlinkText9pt"/>
                </w:rPr>
                <w:t>https://vsac.nlm.nih.gov/valueset/2.16.840.1.113883.1.11.19579/expansion</w:t>
              </w:r>
            </w:hyperlink>
          </w:p>
        </w:tc>
      </w:tr>
      <w:tr w:rsidR="006F2B85" w14:paraId="0398B35F" w14:textId="77777777">
        <w:trPr>
          <w:jc w:val="center"/>
        </w:trPr>
        <w:tc>
          <w:tcPr>
            <w:tcW w:w="360" w:type="dxa"/>
          </w:tcPr>
          <w:p w14:paraId="39255606" w14:textId="6129AB84" w:rsidR="006F2B85" w:rsidRDefault="001E7B82">
            <w:pPr>
              <w:pStyle w:val="TableText"/>
            </w:pPr>
            <w:hyperlink w:anchor="Financially_Responsible_Party_Type_Valu">
              <w:r>
                <w:rPr>
                  <w:rStyle w:val="HyperlinkText9pt"/>
                </w:rPr>
                <w:t>Financially Responsible Party Type Value Set</w:t>
              </w:r>
            </w:hyperlink>
          </w:p>
        </w:tc>
        <w:tc>
          <w:tcPr>
            <w:tcW w:w="360" w:type="dxa"/>
          </w:tcPr>
          <w:p w14:paraId="6861E703" w14:textId="77777777" w:rsidR="006F2B85" w:rsidRDefault="001E7B82">
            <w:pPr>
              <w:pStyle w:val="TableText"/>
            </w:pPr>
            <w:r>
              <w:t>urn:oid:2.16.840.1.113883.1.11.10416</w:t>
            </w:r>
          </w:p>
        </w:tc>
        <w:tc>
          <w:tcPr>
            <w:tcW w:w="360" w:type="dxa"/>
          </w:tcPr>
          <w:p w14:paraId="0EE85F32" w14:textId="73F56E78" w:rsidR="006F2B85" w:rsidRDefault="001E7B82">
            <w:pPr>
              <w:pStyle w:val="TableText"/>
            </w:pPr>
            <w:hyperlink r:id="rId153" w:history="1">
              <w:r>
                <w:rPr>
                  <w:rStyle w:val="HyperlinkText9pt"/>
                </w:rPr>
                <w:t>https://vsac.nlm.nih.gov/valueset/2.16.840.1.113883.1.11.10416/expansion</w:t>
              </w:r>
            </w:hyperlink>
          </w:p>
        </w:tc>
      </w:tr>
      <w:tr w:rsidR="006F2B85" w14:paraId="567F7751" w14:textId="77777777">
        <w:trPr>
          <w:jc w:val="center"/>
        </w:trPr>
        <w:tc>
          <w:tcPr>
            <w:tcW w:w="360" w:type="dxa"/>
          </w:tcPr>
          <w:p w14:paraId="1425EB74" w14:textId="5E8F512B" w:rsidR="006F2B85" w:rsidRDefault="001E7B82">
            <w:pPr>
              <w:pStyle w:val="TableText"/>
            </w:pPr>
            <w:hyperlink w:anchor="Health_Insurance_Type">
              <w:r>
                <w:rPr>
                  <w:rStyle w:val="HyperlinkText9pt"/>
                </w:rPr>
                <w:t>Health Insurance Type</w:t>
              </w:r>
            </w:hyperlink>
          </w:p>
        </w:tc>
        <w:tc>
          <w:tcPr>
            <w:tcW w:w="360" w:type="dxa"/>
          </w:tcPr>
          <w:p w14:paraId="0DC66D80" w14:textId="77777777" w:rsidR="006F2B85" w:rsidRDefault="001E7B82">
            <w:pPr>
              <w:pStyle w:val="TableText"/>
            </w:pPr>
            <w:r>
              <w:t>urn:oid:2.16.840.1.113883.3.88.12.3221.5.2</w:t>
            </w:r>
          </w:p>
        </w:tc>
        <w:tc>
          <w:tcPr>
            <w:tcW w:w="360" w:type="dxa"/>
          </w:tcPr>
          <w:p w14:paraId="10638F5C" w14:textId="77777777" w:rsidR="006F2B85" w:rsidRDefault="001E7B82">
            <w:pPr>
              <w:pStyle w:val="TableText"/>
            </w:pPr>
            <w:r>
              <w:t>N/A</w:t>
            </w:r>
          </w:p>
        </w:tc>
      </w:tr>
      <w:tr w:rsidR="006F2B85" w14:paraId="14577D14" w14:textId="77777777">
        <w:trPr>
          <w:jc w:val="center"/>
        </w:trPr>
        <w:tc>
          <w:tcPr>
            <w:tcW w:w="360" w:type="dxa"/>
          </w:tcPr>
          <w:p w14:paraId="73112F6C" w14:textId="4C5F63FA" w:rsidR="006F2B85" w:rsidRDefault="001E7B82">
            <w:pPr>
              <w:pStyle w:val="TableText"/>
            </w:pPr>
            <w:hyperlink w:anchor="Healthcare_Provider_Taxonomy">
              <w:r>
                <w:rPr>
                  <w:rStyle w:val="HyperlinkText9pt"/>
                </w:rPr>
                <w:t>Healthcare Provider Taxonomy</w:t>
              </w:r>
            </w:hyperlink>
          </w:p>
        </w:tc>
        <w:tc>
          <w:tcPr>
            <w:tcW w:w="360" w:type="dxa"/>
          </w:tcPr>
          <w:p w14:paraId="755529A2" w14:textId="77777777" w:rsidR="006F2B85" w:rsidRDefault="001E7B82">
            <w:pPr>
              <w:pStyle w:val="TableText"/>
            </w:pPr>
            <w:r>
              <w:t>urn:oid:2.16.840.1.114222.4.11.1066</w:t>
            </w:r>
          </w:p>
        </w:tc>
        <w:tc>
          <w:tcPr>
            <w:tcW w:w="360" w:type="dxa"/>
          </w:tcPr>
          <w:p w14:paraId="5F2B1F2A" w14:textId="33C1D625" w:rsidR="006F2B85" w:rsidRDefault="001E7B82">
            <w:pPr>
              <w:pStyle w:val="TableText"/>
            </w:pPr>
            <w:hyperlink r:id="rId154" w:history="1">
              <w:r>
                <w:rPr>
                  <w:rStyle w:val="HyperlinkText9pt"/>
                </w:rPr>
                <w:t>https://vsac.nlm.nih.gov/valueset/2.16.840.1.114222.4.11.1066/expansion</w:t>
              </w:r>
            </w:hyperlink>
          </w:p>
        </w:tc>
      </w:tr>
      <w:tr w:rsidR="006F2B85" w14:paraId="0E20C94D" w14:textId="77777777">
        <w:trPr>
          <w:jc w:val="center"/>
        </w:trPr>
        <w:tc>
          <w:tcPr>
            <w:tcW w:w="360" w:type="dxa"/>
          </w:tcPr>
          <w:p w14:paraId="7B66348A" w14:textId="142A0760" w:rsidR="006F2B85" w:rsidRDefault="001E7B82">
            <w:pPr>
              <w:pStyle w:val="TableText"/>
            </w:pPr>
            <w:hyperlink w:anchor="HL7_BasicConfidentialityKind">
              <w:r>
                <w:rPr>
                  <w:rStyle w:val="HyperlinkText9pt"/>
                </w:rPr>
                <w:t>HL7 BasicConfidentialityKind</w:t>
              </w:r>
            </w:hyperlink>
          </w:p>
        </w:tc>
        <w:tc>
          <w:tcPr>
            <w:tcW w:w="360" w:type="dxa"/>
          </w:tcPr>
          <w:p w14:paraId="1AFA8EE4" w14:textId="77777777" w:rsidR="006F2B85" w:rsidRDefault="001E7B82">
            <w:pPr>
              <w:pStyle w:val="TableText"/>
            </w:pPr>
            <w:r>
              <w:t>urn:oid:2.16.840.1.113883.1.11.16926</w:t>
            </w:r>
          </w:p>
        </w:tc>
        <w:tc>
          <w:tcPr>
            <w:tcW w:w="360" w:type="dxa"/>
          </w:tcPr>
          <w:p w14:paraId="194884F1" w14:textId="12761C4C" w:rsidR="006F2B85" w:rsidRDefault="001E7B82">
            <w:pPr>
              <w:pStyle w:val="TableText"/>
            </w:pPr>
            <w:hyperlink r:id="rId155" w:history="1">
              <w:r>
                <w:rPr>
                  <w:rStyle w:val="HyperlinkText9pt"/>
                </w:rPr>
                <w:t>https://vsac.nlm.nih.gov/valueset/2.16.840.1.113883.1.11.16926/expansion</w:t>
              </w:r>
            </w:hyperlink>
          </w:p>
        </w:tc>
      </w:tr>
      <w:tr w:rsidR="006F2B85" w14:paraId="1E8AEE73" w14:textId="77777777">
        <w:trPr>
          <w:jc w:val="center"/>
        </w:trPr>
        <w:tc>
          <w:tcPr>
            <w:tcW w:w="360" w:type="dxa"/>
          </w:tcPr>
          <w:p w14:paraId="1AD747D9" w14:textId="1AFBBC2B" w:rsidR="006F2B85" w:rsidRDefault="001E7B82">
            <w:pPr>
              <w:pStyle w:val="TableText"/>
            </w:pPr>
            <w:hyperlink w:anchor="Implantable_Device_Status">
              <w:r>
                <w:rPr>
                  <w:rStyle w:val="HyperlinkText9pt"/>
                </w:rPr>
                <w:t>Implantable Device Status</w:t>
              </w:r>
            </w:hyperlink>
          </w:p>
        </w:tc>
        <w:tc>
          <w:tcPr>
            <w:tcW w:w="360" w:type="dxa"/>
          </w:tcPr>
          <w:p w14:paraId="4FEBFE23" w14:textId="77777777" w:rsidR="006F2B85" w:rsidRDefault="001E7B82">
            <w:pPr>
              <w:pStyle w:val="TableText"/>
            </w:pPr>
            <w:r>
              <w:t>urn:oid:2.16.840.1.113762.1.4.1021.48</w:t>
            </w:r>
          </w:p>
        </w:tc>
        <w:tc>
          <w:tcPr>
            <w:tcW w:w="360" w:type="dxa"/>
          </w:tcPr>
          <w:p w14:paraId="2B81684C" w14:textId="17378F46" w:rsidR="006F2B85" w:rsidRDefault="001E7B82">
            <w:pPr>
              <w:pStyle w:val="TableText"/>
            </w:pPr>
            <w:hyperlink r:id="rId156" w:history="1">
              <w:r>
                <w:rPr>
                  <w:rStyle w:val="HyperlinkText9pt"/>
                </w:rPr>
                <w:t>https://vsac.nlm.nih.gov/valueset/2.16.840.1.113762.1.4.1021.48/expansion</w:t>
              </w:r>
            </w:hyperlink>
          </w:p>
        </w:tc>
      </w:tr>
      <w:tr w:rsidR="006F2B85" w14:paraId="3C02C04E" w14:textId="77777777">
        <w:trPr>
          <w:jc w:val="center"/>
        </w:trPr>
        <w:tc>
          <w:tcPr>
            <w:tcW w:w="360" w:type="dxa"/>
          </w:tcPr>
          <w:p w14:paraId="52EA6627" w14:textId="53AF0FCC" w:rsidR="006F2B85" w:rsidRDefault="001E7B82">
            <w:pPr>
              <w:pStyle w:val="TableText"/>
            </w:pPr>
            <w:hyperlink w:anchor="INDRoleclassCodes">
              <w:r>
                <w:rPr>
                  <w:rStyle w:val="HyperlinkText9pt"/>
                </w:rPr>
                <w:t>INDRoleclassCodes</w:t>
              </w:r>
            </w:hyperlink>
          </w:p>
        </w:tc>
        <w:tc>
          <w:tcPr>
            <w:tcW w:w="360" w:type="dxa"/>
          </w:tcPr>
          <w:p w14:paraId="055DBEBD" w14:textId="77777777" w:rsidR="006F2B85" w:rsidRDefault="001E7B82">
            <w:pPr>
              <w:pStyle w:val="TableText"/>
            </w:pPr>
            <w:r>
              <w:t>urn:oid:2.16.840.1.113883.11.20.9.33</w:t>
            </w:r>
          </w:p>
        </w:tc>
        <w:tc>
          <w:tcPr>
            <w:tcW w:w="360" w:type="dxa"/>
          </w:tcPr>
          <w:p w14:paraId="786B0098" w14:textId="11644AAC" w:rsidR="006F2B85" w:rsidRDefault="001E7B82">
            <w:pPr>
              <w:pStyle w:val="TableText"/>
            </w:pPr>
            <w:hyperlink r:id="rId157" w:history="1">
              <w:r>
                <w:rPr>
                  <w:rStyle w:val="HyperlinkText9pt"/>
                </w:rPr>
                <w:t>https://vsac.nlm.nih.gov/valueset/2.16.840.1.113883.11.20.9.33/expansion</w:t>
              </w:r>
            </w:hyperlink>
          </w:p>
        </w:tc>
      </w:tr>
      <w:tr w:rsidR="006F2B85" w14:paraId="0AA5A5E5" w14:textId="77777777">
        <w:trPr>
          <w:jc w:val="center"/>
        </w:trPr>
        <w:tc>
          <w:tcPr>
            <w:tcW w:w="360" w:type="dxa"/>
          </w:tcPr>
          <w:p w14:paraId="50983831" w14:textId="1A479297" w:rsidR="006F2B85" w:rsidRDefault="001E7B82">
            <w:pPr>
              <w:pStyle w:val="TableText"/>
            </w:pPr>
            <w:hyperlink w:anchor="Industry_NAICS_Detail_ODH">
              <w:r>
                <w:rPr>
                  <w:rStyle w:val="HyperlinkText9pt"/>
                </w:rPr>
                <w:t>Industry NAICS Detail (ODH)</w:t>
              </w:r>
            </w:hyperlink>
          </w:p>
        </w:tc>
        <w:tc>
          <w:tcPr>
            <w:tcW w:w="360" w:type="dxa"/>
          </w:tcPr>
          <w:p w14:paraId="7AB0910E" w14:textId="77777777" w:rsidR="006F2B85" w:rsidRDefault="001E7B82">
            <w:pPr>
              <w:pStyle w:val="TableText"/>
            </w:pPr>
            <w:r>
              <w:t>urn:oid:2.16.840.1.114222.4.11.7900</w:t>
            </w:r>
          </w:p>
        </w:tc>
        <w:tc>
          <w:tcPr>
            <w:tcW w:w="360" w:type="dxa"/>
          </w:tcPr>
          <w:p w14:paraId="62B9BD72" w14:textId="1BC77B89" w:rsidR="006F2B85" w:rsidRDefault="001E7B82">
            <w:pPr>
              <w:pStyle w:val="TableText"/>
            </w:pPr>
            <w:hyperlink r:id="rId158" w:history="1">
              <w:r>
                <w:rPr>
                  <w:rStyle w:val="HyperlinkText9pt"/>
                </w:rPr>
                <w:t>https://phinvads.cdc.gov/vads/ViewValueSet.action?oid=2.16.840.1.114222.4.11.7900</w:t>
              </w:r>
            </w:hyperlink>
          </w:p>
        </w:tc>
      </w:tr>
      <w:tr w:rsidR="006F2B85" w14:paraId="68C0DFEB" w14:textId="77777777">
        <w:trPr>
          <w:jc w:val="center"/>
        </w:trPr>
        <w:tc>
          <w:tcPr>
            <w:tcW w:w="360" w:type="dxa"/>
          </w:tcPr>
          <w:p w14:paraId="0FD9EFC0" w14:textId="43E29050" w:rsidR="006F2B85" w:rsidRDefault="001E7B82">
            <w:pPr>
              <w:pStyle w:val="TableText"/>
            </w:pPr>
            <w:hyperlink w:anchor="Language">
              <w:r>
                <w:rPr>
                  <w:rStyle w:val="HyperlinkText9pt"/>
                </w:rPr>
                <w:t>Language</w:t>
              </w:r>
            </w:hyperlink>
          </w:p>
        </w:tc>
        <w:tc>
          <w:tcPr>
            <w:tcW w:w="360" w:type="dxa"/>
          </w:tcPr>
          <w:p w14:paraId="36CF5D03" w14:textId="77777777" w:rsidR="006F2B85" w:rsidRDefault="001E7B82">
            <w:pPr>
              <w:pStyle w:val="TableText"/>
            </w:pPr>
            <w:r>
              <w:t>urn:oid:2.16.840.1.113883.1.11.11526</w:t>
            </w:r>
          </w:p>
        </w:tc>
        <w:tc>
          <w:tcPr>
            <w:tcW w:w="360" w:type="dxa"/>
          </w:tcPr>
          <w:p w14:paraId="4C3001C6" w14:textId="21D098C0" w:rsidR="006F2B85" w:rsidRDefault="001E7B82">
            <w:pPr>
              <w:pStyle w:val="TableText"/>
            </w:pPr>
            <w:hyperlink r:id="rId159" w:history="1">
              <w:r>
                <w:rPr>
                  <w:rStyle w:val="HyperlinkText9pt"/>
                </w:rPr>
                <w:t>http://www.loc.gov/standards/iso639-2/php/code_list.php</w:t>
              </w:r>
            </w:hyperlink>
          </w:p>
        </w:tc>
      </w:tr>
      <w:tr w:rsidR="006F2B85" w14:paraId="784ABC81" w14:textId="77777777">
        <w:trPr>
          <w:jc w:val="center"/>
        </w:trPr>
        <w:tc>
          <w:tcPr>
            <w:tcW w:w="360" w:type="dxa"/>
          </w:tcPr>
          <w:p w14:paraId="4A5B3627" w14:textId="1940AB89" w:rsidR="006F2B85" w:rsidRDefault="001E7B82">
            <w:pPr>
              <w:pStyle w:val="TableText"/>
            </w:pPr>
            <w:hyperlink w:anchor="LanguageAbilityMode">
              <w:r>
                <w:rPr>
                  <w:rStyle w:val="HyperlinkText9pt"/>
                </w:rPr>
                <w:t>LanguageAbilityMode</w:t>
              </w:r>
            </w:hyperlink>
          </w:p>
        </w:tc>
        <w:tc>
          <w:tcPr>
            <w:tcW w:w="360" w:type="dxa"/>
          </w:tcPr>
          <w:p w14:paraId="283952B5" w14:textId="77777777" w:rsidR="006F2B85" w:rsidRDefault="001E7B82">
            <w:pPr>
              <w:pStyle w:val="TableText"/>
            </w:pPr>
            <w:r>
              <w:t>urn:oid:2.16.840.1.113883.1.11.12249</w:t>
            </w:r>
          </w:p>
        </w:tc>
        <w:tc>
          <w:tcPr>
            <w:tcW w:w="360" w:type="dxa"/>
          </w:tcPr>
          <w:p w14:paraId="3A26A9BE" w14:textId="0B6BBA83" w:rsidR="006F2B85" w:rsidRDefault="001E7B82">
            <w:pPr>
              <w:pStyle w:val="TableText"/>
            </w:pPr>
            <w:hyperlink r:id="rId160" w:history="1">
              <w:r>
                <w:rPr>
                  <w:rStyle w:val="HyperlinkText9pt"/>
                </w:rPr>
                <w:t>https://vsac.nlm.nih.gov/valueset/2.16.840.1.113883.1.11.12249/expansion</w:t>
              </w:r>
            </w:hyperlink>
          </w:p>
        </w:tc>
      </w:tr>
      <w:tr w:rsidR="006F2B85" w14:paraId="22627E01" w14:textId="77777777">
        <w:trPr>
          <w:jc w:val="center"/>
        </w:trPr>
        <w:tc>
          <w:tcPr>
            <w:tcW w:w="360" w:type="dxa"/>
          </w:tcPr>
          <w:p w14:paraId="662EA2F0" w14:textId="07EBCD82" w:rsidR="006F2B85" w:rsidRDefault="001E7B82">
            <w:pPr>
              <w:pStyle w:val="TableText"/>
            </w:pPr>
            <w:hyperlink w:anchor="LanguageAbilityProficiency">
              <w:r>
                <w:rPr>
                  <w:rStyle w:val="HyperlinkText9pt"/>
                </w:rPr>
                <w:t>LanguageAbilityProficiency</w:t>
              </w:r>
            </w:hyperlink>
          </w:p>
        </w:tc>
        <w:tc>
          <w:tcPr>
            <w:tcW w:w="360" w:type="dxa"/>
          </w:tcPr>
          <w:p w14:paraId="262DB79E" w14:textId="77777777" w:rsidR="006F2B85" w:rsidRDefault="001E7B82">
            <w:pPr>
              <w:pStyle w:val="TableText"/>
            </w:pPr>
            <w:r>
              <w:t>urn:oid:2.16.840.1.113883.1.11.12199</w:t>
            </w:r>
          </w:p>
        </w:tc>
        <w:tc>
          <w:tcPr>
            <w:tcW w:w="360" w:type="dxa"/>
          </w:tcPr>
          <w:p w14:paraId="42E9E77D" w14:textId="7D54BFA1" w:rsidR="006F2B85" w:rsidRDefault="001E7B82">
            <w:pPr>
              <w:pStyle w:val="TableText"/>
            </w:pPr>
            <w:hyperlink r:id="rId161" w:history="1">
              <w:r>
                <w:rPr>
                  <w:rStyle w:val="HyperlinkText9pt"/>
                </w:rPr>
                <w:t>https://vsac.nlm.nih.gov/valueset/2.16.840.1.113883.1.11.12199/expansion</w:t>
              </w:r>
            </w:hyperlink>
          </w:p>
        </w:tc>
      </w:tr>
      <w:tr w:rsidR="006F2B85" w14:paraId="357F85E1" w14:textId="77777777">
        <w:trPr>
          <w:jc w:val="center"/>
        </w:trPr>
        <w:tc>
          <w:tcPr>
            <w:tcW w:w="360" w:type="dxa"/>
          </w:tcPr>
          <w:p w14:paraId="3788ACCD" w14:textId="7394F32F" w:rsidR="006F2B85" w:rsidRDefault="001E7B82">
            <w:pPr>
              <w:pStyle w:val="TableText"/>
            </w:pPr>
            <w:hyperlink w:anchor="Marital_Status">
              <w:r>
                <w:rPr>
                  <w:rStyle w:val="HyperlinkText9pt"/>
                </w:rPr>
                <w:t>Marital Status</w:t>
              </w:r>
            </w:hyperlink>
          </w:p>
        </w:tc>
        <w:tc>
          <w:tcPr>
            <w:tcW w:w="360" w:type="dxa"/>
          </w:tcPr>
          <w:p w14:paraId="115A1668" w14:textId="77777777" w:rsidR="006F2B85" w:rsidRDefault="001E7B82">
            <w:pPr>
              <w:pStyle w:val="TableText"/>
            </w:pPr>
            <w:r>
              <w:t>urn:oid:2.16.840.1.113883.1.11.12212</w:t>
            </w:r>
          </w:p>
        </w:tc>
        <w:tc>
          <w:tcPr>
            <w:tcW w:w="360" w:type="dxa"/>
          </w:tcPr>
          <w:p w14:paraId="481A56C4" w14:textId="6D19799B" w:rsidR="006F2B85" w:rsidRDefault="001E7B82">
            <w:pPr>
              <w:pStyle w:val="TableText"/>
            </w:pPr>
            <w:hyperlink r:id="rId162" w:history="1">
              <w:r>
                <w:rPr>
                  <w:rStyle w:val="HyperlinkText9pt"/>
                </w:rPr>
                <w:t>https://vsac.nlm.nih.gov/valueset/2.16.840.1.113883.1.11.12212/expansion</w:t>
              </w:r>
            </w:hyperlink>
          </w:p>
        </w:tc>
      </w:tr>
      <w:tr w:rsidR="006F2B85" w14:paraId="25935E9D" w14:textId="77777777">
        <w:trPr>
          <w:jc w:val="center"/>
        </w:trPr>
        <w:tc>
          <w:tcPr>
            <w:tcW w:w="360" w:type="dxa"/>
          </w:tcPr>
          <w:p w14:paraId="783FD90F" w14:textId="15E72A2A" w:rsidR="006F2B85" w:rsidRDefault="001E7B82">
            <w:pPr>
              <w:pStyle w:val="TableText"/>
            </w:pPr>
            <w:hyperlink w:anchor="Medication_Clinical_Drug">
              <w:r>
                <w:rPr>
                  <w:rStyle w:val="HyperlinkText9pt"/>
                </w:rPr>
                <w:t>Medication Clinical Drug</w:t>
              </w:r>
            </w:hyperlink>
          </w:p>
        </w:tc>
        <w:tc>
          <w:tcPr>
            <w:tcW w:w="360" w:type="dxa"/>
          </w:tcPr>
          <w:p w14:paraId="447709DD" w14:textId="77777777" w:rsidR="006F2B85" w:rsidRDefault="001E7B82">
            <w:pPr>
              <w:pStyle w:val="TableText"/>
            </w:pPr>
            <w:r>
              <w:t>urn:oid:2.16.840.1.113762.1.4.1010.4</w:t>
            </w:r>
          </w:p>
        </w:tc>
        <w:tc>
          <w:tcPr>
            <w:tcW w:w="360" w:type="dxa"/>
          </w:tcPr>
          <w:p w14:paraId="25C22F0A" w14:textId="77F43F0F" w:rsidR="006F2B85" w:rsidRDefault="001E7B82">
            <w:pPr>
              <w:pStyle w:val="TableText"/>
            </w:pPr>
            <w:hyperlink r:id="rId163" w:history="1">
              <w:r>
                <w:rPr>
                  <w:rStyle w:val="HyperlinkText9pt"/>
                </w:rPr>
                <w:t>https://vsac.nlm.nih.gov/valueset/2.16.840.1.113762.1.4.1010.4/expansion</w:t>
              </w:r>
            </w:hyperlink>
          </w:p>
        </w:tc>
      </w:tr>
      <w:tr w:rsidR="006F2B85" w14:paraId="77B8E937" w14:textId="77777777">
        <w:trPr>
          <w:jc w:val="center"/>
        </w:trPr>
        <w:tc>
          <w:tcPr>
            <w:tcW w:w="360" w:type="dxa"/>
          </w:tcPr>
          <w:p w14:paraId="21A1678E" w14:textId="31613FBC" w:rsidR="006F2B85" w:rsidRDefault="001E7B82">
            <w:pPr>
              <w:pStyle w:val="TableText"/>
            </w:pPr>
            <w:hyperlink w:anchor="Medication_Route">
              <w:r>
                <w:rPr>
                  <w:rStyle w:val="HyperlinkText9pt"/>
                </w:rPr>
                <w:t>Medication Route</w:t>
              </w:r>
            </w:hyperlink>
          </w:p>
        </w:tc>
        <w:tc>
          <w:tcPr>
            <w:tcW w:w="360" w:type="dxa"/>
          </w:tcPr>
          <w:p w14:paraId="480E871B" w14:textId="77777777" w:rsidR="006F2B85" w:rsidRDefault="001E7B82">
            <w:pPr>
              <w:pStyle w:val="TableText"/>
            </w:pPr>
            <w:r>
              <w:t>urn:oid:2.16.840.1.113762.1.4.1099.12</w:t>
            </w:r>
          </w:p>
        </w:tc>
        <w:tc>
          <w:tcPr>
            <w:tcW w:w="360" w:type="dxa"/>
          </w:tcPr>
          <w:p w14:paraId="7061EC73" w14:textId="1FFA4990" w:rsidR="006F2B85" w:rsidRDefault="001E7B82">
            <w:pPr>
              <w:pStyle w:val="TableText"/>
            </w:pPr>
            <w:hyperlink r:id="rId164" w:history="1">
              <w:r>
                <w:rPr>
                  <w:rStyle w:val="HyperlinkText9pt"/>
                </w:rPr>
                <w:t>https://vsac.nlm.nih.gov/valueset/2.16.840.1.113762.1.4.1099.12/expansion</w:t>
              </w:r>
            </w:hyperlink>
          </w:p>
        </w:tc>
      </w:tr>
      <w:tr w:rsidR="006F2B85" w14:paraId="2A160E5F" w14:textId="77777777">
        <w:trPr>
          <w:jc w:val="center"/>
        </w:trPr>
        <w:tc>
          <w:tcPr>
            <w:tcW w:w="360" w:type="dxa"/>
          </w:tcPr>
          <w:p w14:paraId="0BD7E37C" w14:textId="6BE10164" w:rsidR="006F2B85" w:rsidRDefault="001E7B82">
            <w:pPr>
              <w:pStyle w:val="TableText"/>
            </w:pPr>
            <w:hyperlink w:anchor="Medication_Status">
              <w:r>
                <w:rPr>
                  <w:rStyle w:val="HyperlinkText9pt"/>
                </w:rPr>
                <w:t>Medication Status</w:t>
              </w:r>
            </w:hyperlink>
          </w:p>
        </w:tc>
        <w:tc>
          <w:tcPr>
            <w:tcW w:w="360" w:type="dxa"/>
          </w:tcPr>
          <w:p w14:paraId="743ED34D" w14:textId="77777777" w:rsidR="006F2B85" w:rsidRDefault="001E7B82">
            <w:pPr>
              <w:pStyle w:val="TableText"/>
            </w:pPr>
            <w:r>
              <w:t>urn:oid:2.16.840.1.113762.1.4.1099.11</w:t>
            </w:r>
          </w:p>
        </w:tc>
        <w:tc>
          <w:tcPr>
            <w:tcW w:w="360" w:type="dxa"/>
          </w:tcPr>
          <w:p w14:paraId="293D2736" w14:textId="2A99597C" w:rsidR="006F2B85" w:rsidRDefault="001E7B82">
            <w:pPr>
              <w:pStyle w:val="TableText"/>
            </w:pPr>
            <w:hyperlink r:id="rId165" w:history="1">
              <w:r>
                <w:rPr>
                  <w:rStyle w:val="HyperlinkText9pt"/>
                </w:rPr>
                <w:t>https://vsac.nlm.nih.gov/valueset/2.16.840.1.113762.1.4.1099.11/expansion</w:t>
              </w:r>
            </w:hyperlink>
          </w:p>
        </w:tc>
      </w:tr>
      <w:tr w:rsidR="006F2B85" w14:paraId="44D673D9" w14:textId="77777777">
        <w:trPr>
          <w:jc w:val="center"/>
        </w:trPr>
        <w:tc>
          <w:tcPr>
            <w:tcW w:w="360" w:type="dxa"/>
          </w:tcPr>
          <w:p w14:paraId="2B321E7E" w14:textId="2D88A9FA" w:rsidR="006F2B85" w:rsidRDefault="001E7B82">
            <w:pPr>
              <w:pStyle w:val="TableText"/>
            </w:pPr>
            <w:hyperlink w:anchor="MedicationDispense_Status_Codes">
              <w:r>
                <w:rPr>
                  <w:rStyle w:val="HyperlinkText9pt"/>
                </w:rPr>
                <w:t>MedicationDispense Status Codes</w:t>
              </w:r>
            </w:hyperlink>
          </w:p>
        </w:tc>
        <w:tc>
          <w:tcPr>
            <w:tcW w:w="360" w:type="dxa"/>
          </w:tcPr>
          <w:p w14:paraId="3CC8824B" w14:textId="77777777" w:rsidR="006F2B85" w:rsidRDefault="001E7B82">
            <w:pPr>
              <w:pStyle w:val="TableText"/>
            </w:pPr>
            <w:r>
              <w:t>urn:oid:2.16.840.1.113883.4.642.3.1312</w:t>
            </w:r>
          </w:p>
        </w:tc>
        <w:tc>
          <w:tcPr>
            <w:tcW w:w="360" w:type="dxa"/>
          </w:tcPr>
          <w:p w14:paraId="733B4BC3" w14:textId="300B89D1" w:rsidR="006F2B85" w:rsidRDefault="001E7B82">
            <w:pPr>
              <w:pStyle w:val="TableText"/>
            </w:pPr>
            <w:hyperlink r:id="rId166" w:history="1">
              <w:r>
                <w:rPr>
                  <w:rStyle w:val="HyperlinkText9pt"/>
                </w:rPr>
                <w:t>http://hl7.org/fhir/R4/valueset-medicationdispense-status.html</w:t>
              </w:r>
            </w:hyperlink>
          </w:p>
        </w:tc>
      </w:tr>
      <w:tr w:rsidR="006F2B85" w14:paraId="3CBBAFF6" w14:textId="77777777">
        <w:trPr>
          <w:jc w:val="center"/>
        </w:trPr>
        <w:tc>
          <w:tcPr>
            <w:tcW w:w="360" w:type="dxa"/>
          </w:tcPr>
          <w:p w14:paraId="722716FB" w14:textId="7D6699E3" w:rsidR="006F2B85" w:rsidRDefault="001E7B82">
            <w:pPr>
              <w:pStyle w:val="TableText"/>
            </w:pPr>
            <w:hyperlink w:anchor="MoodCodeEvnInt">
              <w:r>
                <w:rPr>
                  <w:rStyle w:val="HyperlinkText9pt"/>
                </w:rPr>
                <w:t>MoodCodeEvnInt</w:t>
              </w:r>
            </w:hyperlink>
          </w:p>
        </w:tc>
        <w:tc>
          <w:tcPr>
            <w:tcW w:w="360" w:type="dxa"/>
          </w:tcPr>
          <w:p w14:paraId="60A9A281" w14:textId="77777777" w:rsidR="006F2B85" w:rsidRDefault="001E7B82">
            <w:pPr>
              <w:pStyle w:val="TableText"/>
            </w:pPr>
            <w:r>
              <w:t>urn:oid:2.16.840.1.113883.11.20.9.18</w:t>
            </w:r>
          </w:p>
        </w:tc>
        <w:tc>
          <w:tcPr>
            <w:tcW w:w="360" w:type="dxa"/>
          </w:tcPr>
          <w:p w14:paraId="66CC0A80" w14:textId="5269FA74" w:rsidR="006F2B85" w:rsidRDefault="001E7B82">
            <w:pPr>
              <w:pStyle w:val="TableText"/>
            </w:pPr>
            <w:hyperlink r:id="rId167" w:history="1">
              <w:r>
                <w:rPr>
                  <w:rStyle w:val="HyperlinkText9pt"/>
                </w:rPr>
                <w:t>https://vsac.nlm.nih.gov/valueset/2.16.840.1.113883.11.20.9.18/expansion</w:t>
              </w:r>
            </w:hyperlink>
          </w:p>
        </w:tc>
      </w:tr>
      <w:tr w:rsidR="006F2B85" w14:paraId="46927966" w14:textId="77777777">
        <w:trPr>
          <w:jc w:val="center"/>
        </w:trPr>
        <w:tc>
          <w:tcPr>
            <w:tcW w:w="360" w:type="dxa"/>
          </w:tcPr>
          <w:p w14:paraId="075A3395" w14:textId="69E5514B" w:rsidR="006F2B85" w:rsidRDefault="001E7B82">
            <w:pPr>
              <w:pStyle w:val="TableText"/>
            </w:pPr>
            <w:hyperlink w:anchor="No_Immunization_Reason">
              <w:r>
                <w:rPr>
                  <w:rStyle w:val="HyperlinkText9pt"/>
                </w:rPr>
                <w:t>No Immunization Reason</w:t>
              </w:r>
            </w:hyperlink>
          </w:p>
        </w:tc>
        <w:tc>
          <w:tcPr>
            <w:tcW w:w="360" w:type="dxa"/>
          </w:tcPr>
          <w:p w14:paraId="2A798BFC" w14:textId="77777777" w:rsidR="006F2B85" w:rsidRDefault="001E7B82">
            <w:pPr>
              <w:pStyle w:val="TableText"/>
            </w:pPr>
            <w:r>
              <w:t>urn:oid:2.16.840.1.113883.1.11.19717</w:t>
            </w:r>
          </w:p>
        </w:tc>
        <w:tc>
          <w:tcPr>
            <w:tcW w:w="360" w:type="dxa"/>
          </w:tcPr>
          <w:p w14:paraId="13FC0683" w14:textId="6BD9BAB3" w:rsidR="006F2B85" w:rsidRDefault="001E7B82">
            <w:pPr>
              <w:pStyle w:val="TableText"/>
            </w:pPr>
            <w:hyperlink r:id="rId168" w:history="1">
              <w:r>
                <w:rPr>
                  <w:rStyle w:val="HyperlinkText9pt"/>
                </w:rPr>
                <w:t>https://vsac.nlm.nih.gov/valueset/2.16.840.1.113883.1.11.19717/expansion</w:t>
              </w:r>
            </w:hyperlink>
          </w:p>
        </w:tc>
      </w:tr>
      <w:tr w:rsidR="006F2B85" w14:paraId="5C40A00D" w14:textId="77777777">
        <w:trPr>
          <w:jc w:val="center"/>
        </w:trPr>
        <w:tc>
          <w:tcPr>
            <w:tcW w:w="360" w:type="dxa"/>
          </w:tcPr>
          <w:p w14:paraId="7C482587" w14:textId="1050265C" w:rsidR="006F2B85" w:rsidRDefault="001E7B82">
            <w:pPr>
              <w:pStyle w:val="TableText"/>
            </w:pPr>
            <w:hyperlink w:anchor="Note_Types">
              <w:r>
                <w:rPr>
                  <w:rStyle w:val="HyperlinkText9pt"/>
                </w:rPr>
                <w:t>Note Types</w:t>
              </w:r>
            </w:hyperlink>
          </w:p>
        </w:tc>
        <w:tc>
          <w:tcPr>
            <w:tcW w:w="360" w:type="dxa"/>
          </w:tcPr>
          <w:p w14:paraId="76D4A653" w14:textId="77777777" w:rsidR="006F2B85" w:rsidRDefault="001E7B82">
            <w:pPr>
              <w:pStyle w:val="TableText"/>
            </w:pPr>
            <w:r>
              <w:t>urn:oid:2.16.840.1.113883.11.20.9.68</w:t>
            </w:r>
          </w:p>
        </w:tc>
        <w:tc>
          <w:tcPr>
            <w:tcW w:w="360" w:type="dxa"/>
          </w:tcPr>
          <w:p w14:paraId="56FDA8C6" w14:textId="37184C64" w:rsidR="006F2B85" w:rsidRDefault="001E7B82">
            <w:pPr>
              <w:pStyle w:val="TableText"/>
            </w:pPr>
            <w:hyperlink r:id="rId169" w:history="1">
              <w:r>
                <w:rPr>
                  <w:rStyle w:val="HyperlinkText9pt"/>
                </w:rPr>
                <w:t>https://vsac.nlm.nih.gov/valueset/2.16.840.1.113883.11.20.9.68/expansion</w:t>
              </w:r>
            </w:hyperlink>
          </w:p>
        </w:tc>
      </w:tr>
      <w:tr w:rsidR="006F2B85" w14:paraId="4E7F9590" w14:textId="77777777">
        <w:trPr>
          <w:jc w:val="center"/>
        </w:trPr>
        <w:tc>
          <w:tcPr>
            <w:tcW w:w="360" w:type="dxa"/>
          </w:tcPr>
          <w:p w14:paraId="3648F0AF" w14:textId="7BE47023" w:rsidR="006F2B85" w:rsidRDefault="001E7B82">
            <w:pPr>
              <w:pStyle w:val="TableText"/>
            </w:pPr>
            <w:hyperlink w:anchor="NUBC_UB04_FL17_Patient_Status">
              <w:r>
                <w:rPr>
                  <w:rStyle w:val="HyperlinkText9pt"/>
                </w:rPr>
                <w:t>NUBC UB-04 FL17 Patient Status</w:t>
              </w:r>
            </w:hyperlink>
          </w:p>
        </w:tc>
        <w:tc>
          <w:tcPr>
            <w:tcW w:w="360" w:type="dxa"/>
          </w:tcPr>
          <w:p w14:paraId="27463AE0" w14:textId="77777777" w:rsidR="006F2B85" w:rsidRDefault="001E7B82">
            <w:pPr>
              <w:pStyle w:val="TableText"/>
            </w:pPr>
            <w:r>
              <w:t>urn:oid:2.16.840.1.113883.3.88.12.80.33</w:t>
            </w:r>
          </w:p>
        </w:tc>
        <w:tc>
          <w:tcPr>
            <w:tcW w:w="360" w:type="dxa"/>
          </w:tcPr>
          <w:p w14:paraId="4C4D59EC" w14:textId="1F562A0E" w:rsidR="006F2B85" w:rsidRDefault="001E7B82">
            <w:pPr>
              <w:pStyle w:val="TableText"/>
            </w:pPr>
            <w:hyperlink r:id="rId170" w:history="1">
              <w:r>
                <w:rPr>
                  <w:rStyle w:val="HyperlinkText9pt"/>
                </w:rPr>
                <w:t>http://www.nubc.org</w:t>
              </w:r>
            </w:hyperlink>
          </w:p>
        </w:tc>
      </w:tr>
      <w:tr w:rsidR="006F2B85" w14:paraId="474A2BFD" w14:textId="77777777">
        <w:trPr>
          <w:jc w:val="center"/>
        </w:trPr>
        <w:tc>
          <w:tcPr>
            <w:tcW w:w="360" w:type="dxa"/>
          </w:tcPr>
          <w:p w14:paraId="0F99A58F" w14:textId="343EE4C3" w:rsidR="006F2B85" w:rsidRDefault="001E7B82">
            <w:pPr>
              <w:pStyle w:val="TableText"/>
            </w:pPr>
            <w:hyperlink w:anchor="Nutrition_Recommendations">
              <w:r>
                <w:rPr>
                  <w:rStyle w:val="HyperlinkText9pt"/>
                </w:rPr>
                <w:t>Nutrition Recommendations</w:t>
              </w:r>
            </w:hyperlink>
          </w:p>
        </w:tc>
        <w:tc>
          <w:tcPr>
            <w:tcW w:w="360" w:type="dxa"/>
          </w:tcPr>
          <w:p w14:paraId="1471162D" w14:textId="77777777" w:rsidR="006F2B85" w:rsidRDefault="001E7B82">
            <w:pPr>
              <w:pStyle w:val="TableText"/>
            </w:pPr>
            <w:r>
              <w:t>urn:oid:2.16.840.1.113883.1.11.20.2.9</w:t>
            </w:r>
          </w:p>
        </w:tc>
        <w:tc>
          <w:tcPr>
            <w:tcW w:w="360" w:type="dxa"/>
          </w:tcPr>
          <w:p w14:paraId="516C6ACD" w14:textId="487FCAFE" w:rsidR="006F2B85" w:rsidRDefault="001E7B82">
            <w:pPr>
              <w:pStyle w:val="TableText"/>
            </w:pPr>
            <w:hyperlink r:id="rId171" w:history="1">
              <w:r>
                <w:rPr>
                  <w:rStyle w:val="HyperlinkText9pt"/>
                </w:rPr>
                <w:t>https://vsac.nlm.nih.gov/valueset/2.16.840.1.113883.1.11.20.2.9/expansion</w:t>
              </w:r>
            </w:hyperlink>
          </w:p>
        </w:tc>
      </w:tr>
      <w:tr w:rsidR="006F2B85" w14:paraId="0284EC9E" w14:textId="77777777">
        <w:trPr>
          <w:jc w:val="center"/>
        </w:trPr>
        <w:tc>
          <w:tcPr>
            <w:tcW w:w="360" w:type="dxa"/>
          </w:tcPr>
          <w:p w14:paraId="038669DF" w14:textId="0847A93E" w:rsidR="006F2B85" w:rsidRDefault="001E7B82">
            <w:pPr>
              <w:pStyle w:val="TableText"/>
            </w:pPr>
            <w:hyperlink w:anchor="Nutritional_Status">
              <w:r>
                <w:rPr>
                  <w:rStyle w:val="HyperlinkText9pt"/>
                </w:rPr>
                <w:t>Nutritional Status</w:t>
              </w:r>
            </w:hyperlink>
          </w:p>
        </w:tc>
        <w:tc>
          <w:tcPr>
            <w:tcW w:w="360" w:type="dxa"/>
          </w:tcPr>
          <w:p w14:paraId="56984523" w14:textId="77777777" w:rsidR="006F2B85" w:rsidRDefault="001E7B82">
            <w:pPr>
              <w:pStyle w:val="TableText"/>
            </w:pPr>
            <w:r>
              <w:t>urn:oid:2.16.840.1.113883.1.11.20.2.7</w:t>
            </w:r>
          </w:p>
        </w:tc>
        <w:tc>
          <w:tcPr>
            <w:tcW w:w="360" w:type="dxa"/>
          </w:tcPr>
          <w:p w14:paraId="2AA1213D" w14:textId="34598D96" w:rsidR="006F2B85" w:rsidRDefault="001E7B82">
            <w:pPr>
              <w:pStyle w:val="TableText"/>
            </w:pPr>
            <w:hyperlink r:id="rId172" w:history="1">
              <w:r>
                <w:rPr>
                  <w:rStyle w:val="HyperlinkText9pt"/>
                </w:rPr>
                <w:t>https://vsac.nlm.nih.gov/valueset/2.16.840.1.113883.1.11.20.2.7/expansion</w:t>
              </w:r>
            </w:hyperlink>
          </w:p>
        </w:tc>
      </w:tr>
      <w:tr w:rsidR="006F2B85" w14:paraId="1AB32B26" w14:textId="77777777">
        <w:trPr>
          <w:jc w:val="center"/>
        </w:trPr>
        <w:tc>
          <w:tcPr>
            <w:tcW w:w="360" w:type="dxa"/>
          </w:tcPr>
          <w:p w14:paraId="40761981" w14:textId="203742E6" w:rsidR="006F2B85" w:rsidRDefault="001E7B82">
            <w:pPr>
              <w:pStyle w:val="TableText"/>
            </w:pPr>
            <w:hyperlink w:anchor="Observation_Interpretation_HL7">
              <w:r>
                <w:rPr>
                  <w:rStyle w:val="HyperlinkText9pt"/>
                </w:rPr>
                <w:t>Observation Interpretation (HL7)</w:t>
              </w:r>
            </w:hyperlink>
          </w:p>
        </w:tc>
        <w:tc>
          <w:tcPr>
            <w:tcW w:w="360" w:type="dxa"/>
          </w:tcPr>
          <w:p w14:paraId="0DBD34DF" w14:textId="77777777" w:rsidR="006F2B85" w:rsidRDefault="001E7B82">
            <w:pPr>
              <w:pStyle w:val="TableText"/>
            </w:pPr>
            <w:r>
              <w:t>urn:oid:2.16.840.1.113883.1.11.78</w:t>
            </w:r>
          </w:p>
        </w:tc>
        <w:tc>
          <w:tcPr>
            <w:tcW w:w="360" w:type="dxa"/>
          </w:tcPr>
          <w:p w14:paraId="2EA212AC" w14:textId="5161AD8F" w:rsidR="006F2B85" w:rsidRDefault="001E7B82">
            <w:pPr>
              <w:pStyle w:val="TableText"/>
            </w:pPr>
            <w:hyperlink r:id="rId173" w:history="1">
              <w:r>
                <w:rPr>
                  <w:rStyle w:val="HyperlinkText9pt"/>
                </w:rPr>
                <w:t>https://vsac.nlm.nih.gov/valueset/2.16.840.1.113883.1.11.78/expansion</w:t>
              </w:r>
            </w:hyperlink>
          </w:p>
        </w:tc>
      </w:tr>
      <w:tr w:rsidR="006F2B85" w14:paraId="076A8286" w14:textId="77777777">
        <w:trPr>
          <w:jc w:val="center"/>
        </w:trPr>
        <w:tc>
          <w:tcPr>
            <w:tcW w:w="360" w:type="dxa"/>
          </w:tcPr>
          <w:p w14:paraId="668B2266" w14:textId="2475B855" w:rsidR="006F2B85" w:rsidRDefault="001E7B82">
            <w:pPr>
              <w:pStyle w:val="TableText"/>
            </w:pPr>
            <w:hyperlink w:anchor="Occupation_ONETSOC_Detail_ODH">
              <w:r>
                <w:rPr>
                  <w:rStyle w:val="HyperlinkText9pt"/>
                </w:rPr>
                <w:t>Occupation ONETSOC Detail (ODH)</w:t>
              </w:r>
            </w:hyperlink>
          </w:p>
        </w:tc>
        <w:tc>
          <w:tcPr>
            <w:tcW w:w="360" w:type="dxa"/>
          </w:tcPr>
          <w:p w14:paraId="02B39BD8" w14:textId="77777777" w:rsidR="006F2B85" w:rsidRDefault="001E7B82">
            <w:pPr>
              <w:pStyle w:val="TableText"/>
            </w:pPr>
            <w:r>
              <w:t>urn:oid:2.16.840.1.114222.4.11.7901</w:t>
            </w:r>
          </w:p>
        </w:tc>
        <w:tc>
          <w:tcPr>
            <w:tcW w:w="360" w:type="dxa"/>
          </w:tcPr>
          <w:p w14:paraId="3F6E5974" w14:textId="0F4B4E0C" w:rsidR="006F2B85" w:rsidRDefault="001E7B82">
            <w:pPr>
              <w:pStyle w:val="TableText"/>
            </w:pPr>
            <w:hyperlink r:id="rId174" w:history="1">
              <w:r>
                <w:rPr>
                  <w:rStyle w:val="HyperlinkText9pt"/>
                </w:rPr>
                <w:t>https://phinvads.cdc.gov/vads/ViewValueSet.action?oid=2.16.840.1.114222.4.11.7901</w:t>
              </w:r>
            </w:hyperlink>
          </w:p>
        </w:tc>
      </w:tr>
      <w:tr w:rsidR="006F2B85" w14:paraId="28CB78A7" w14:textId="77777777">
        <w:trPr>
          <w:jc w:val="center"/>
        </w:trPr>
        <w:tc>
          <w:tcPr>
            <w:tcW w:w="360" w:type="dxa"/>
          </w:tcPr>
          <w:p w14:paraId="1C1E0ED2" w14:textId="6434D693" w:rsidR="006F2B85" w:rsidRDefault="001E7B82">
            <w:pPr>
              <w:pStyle w:val="TableText"/>
            </w:pPr>
            <w:hyperlink w:anchor="ONC_Administrative_Sex">
              <w:r>
                <w:rPr>
                  <w:rStyle w:val="HyperlinkText9pt"/>
                </w:rPr>
                <w:t>ONC Administrative Sex</w:t>
              </w:r>
            </w:hyperlink>
          </w:p>
        </w:tc>
        <w:tc>
          <w:tcPr>
            <w:tcW w:w="360" w:type="dxa"/>
          </w:tcPr>
          <w:p w14:paraId="482B5459" w14:textId="77777777" w:rsidR="006F2B85" w:rsidRDefault="001E7B82">
            <w:pPr>
              <w:pStyle w:val="TableText"/>
            </w:pPr>
            <w:r>
              <w:t>urn:oid:2.16.840.1.113762.1.4.1</w:t>
            </w:r>
          </w:p>
        </w:tc>
        <w:tc>
          <w:tcPr>
            <w:tcW w:w="360" w:type="dxa"/>
          </w:tcPr>
          <w:p w14:paraId="414FADCD" w14:textId="00791E7B" w:rsidR="006F2B85" w:rsidRDefault="001E7B82">
            <w:pPr>
              <w:pStyle w:val="TableText"/>
            </w:pPr>
            <w:hyperlink r:id="rId175" w:history="1">
              <w:r>
                <w:rPr>
                  <w:rStyle w:val="HyperlinkText9pt"/>
                </w:rPr>
                <w:t>https://vsac.nlm.nih.gov/valueset/2.16.840.1.113762.1.4.1/expansion</w:t>
              </w:r>
            </w:hyperlink>
          </w:p>
        </w:tc>
      </w:tr>
      <w:tr w:rsidR="006F2B85" w14:paraId="7469DAB0" w14:textId="77777777">
        <w:trPr>
          <w:jc w:val="center"/>
        </w:trPr>
        <w:tc>
          <w:tcPr>
            <w:tcW w:w="360" w:type="dxa"/>
          </w:tcPr>
          <w:p w14:paraId="20E056B7" w14:textId="3F960B1D" w:rsidR="006F2B85" w:rsidRDefault="001E7B82">
            <w:pPr>
              <w:pStyle w:val="TableText"/>
            </w:pPr>
            <w:hyperlink w:anchor="Patient_Education">
              <w:r>
                <w:rPr>
                  <w:rStyle w:val="HyperlinkText9pt"/>
                </w:rPr>
                <w:t>Patient Education</w:t>
              </w:r>
            </w:hyperlink>
          </w:p>
        </w:tc>
        <w:tc>
          <w:tcPr>
            <w:tcW w:w="360" w:type="dxa"/>
          </w:tcPr>
          <w:p w14:paraId="596B7F39" w14:textId="77777777" w:rsidR="006F2B85" w:rsidRDefault="001E7B82">
            <w:pPr>
              <w:pStyle w:val="TableText"/>
            </w:pPr>
            <w:r>
              <w:t>urn:oid:2.16.840.1.113883.11.20.9.34</w:t>
            </w:r>
          </w:p>
        </w:tc>
        <w:tc>
          <w:tcPr>
            <w:tcW w:w="360" w:type="dxa"/>
          </w:tcPr>
          <w:p w14:paraId="0BFC9842" w14:textId="6404D4F2" w:rsidR="006F2B85" w:rsidRDefault="001E7B82">
            <w:pPr>
              <w:pStyle w:val="TableText"/>
            </w:pPr>
            <w:hyperlink r:id="rId176" w:history="1">
              <w:r>
                <w:rPr>
                  <w:rStyle w:val="HyperlinkText9pt"/>
                </w:rPr>
                <w:t>https://vsac.nlm.nih.gov/valueset/2.16.840.1.113883.11.20.9.34/expansion</w:t>
              </w:r>
            </w:hyperlink>
          </w:p>
        </w:tc>
      </w:tr>
      <w:tr w:rsidR="006F2B85" w14:paraId="27EC89C1" w14:textId="77777777">
        <w:trPr>
          <w:jc w:val="center"/>
        </w:trPr>
        <w:tc>
          <w:tcPr>
            <w:tcW w:w="360" w:type="dxa"/>
          </w:tcPr>
          <w:p w14:paraId="1BF7936B" w14:textId="0B333410" w:rsidR="006F2B85" w:rsidRDefault="001E7B82">
            <w:pPr>
              <w:pStyle w:val="TableText"/>
            </w:pPr>
            <w:hyperlink w:anchor="Patient_Referral_Act_moodCode">
              <w:r>
                <w:rPr>
                  <w:rStyle w:val="HyperlinkText9pt"/>
                </w:rPr>
                <w:t>Patient Referral Act moodCode</w:t>
              </w:r>
            </w:hyperlink>
          </w:p>
        </w:tc>
        <w:tc>
          <w:tcPr>
            <w:tcW w:w="360" w:type="dxa"/>
          </w:tcPr>
          <w:p w14:paraId="03DF1E8E" w14:textId="77777777" w:rsidR="006F2B85" w:rsidRDefault="001E7B82">
            <w:pPr>
              <w:pStyle w:val="TableText"/>
            </w:pPr>
            <w:r>
              <w:t>urn:oid:2.16.840.1.113883.11.20.9.66</w:t>
            </w:r>
          </w:p>
        </w:tc>
        <w:tc>
          <w:tcPr>
            <w:tcW w:w="360" w:type="dxa"/>
          </w:tcPr>
          <w:p w14:paraId="21A3E748" w14:textId="1431F6EB" w:rsidR="006F2B85" w:rsidRDefault="001E7B82">
            <w:pPr>
              <w:pStyle w:val="TableText"/>
            </w:pPr>
            <w:hyperlink r:id="rId177" w:history="1">
              <w:r>
                <w:rPr>
                  <w:rStyle w:val="HyperlinkText9pt"/>
                </w:rPr>
                <w:t>http://www.hl7.org/documentcenter/public/standards/vocabulary/vocabulary_tables/infrastructure/vocabulary/vocabulary.html</w:t>
              </w:r>
            </w:hyperlink>
          </w:p>
        </w:tc>
      </w:tr>
      <w:tr w:rsidR="006F2B85" w14:paraId="5D62C20D" w14:textId="77777777">
        <w:trPr>
          <w:jc w:val="center"/>
        </w:trPr>
        <w:tc>
          <w:tcPr>
            <w:tcW w:w="360" w:type="dxa"/>
          </w:tcPr>
          <w:p w14:paraId="386D675D" w14:textId="5F5A87D0" w:rsidR="006F2B85" w:rsidRDefault="001E7B82">
            <w:pPr>
              <w:pStyle w:val="TableText"/>
            </w:pPr>
            <w:hyperlink w:anchor="Payer">
              <w:r>
                <w:rPr>
                  <w:rStyle w:val="HyperlinkText9pt"/>
                </w:rPr>
                <w:t>Payer</w:t>
              </w:r>
            </w:hyperlink>
          </w:p>
        </w:tc>
        <w:tc>
          <w:tcPr>
            <w:tcW w:w="360" w:type="dxa"/>
          </w:tcPr>
          <w:p w14:paraId="582321BE" w14:textId="77777777" w:rsidR="006F2B85" w:rsidRDefault="001E7B82">
            <w:pPr>
              <w:pStyle w:val="TableText"/>
            </w:pPr>
            <w:r>
              <w:t>urn:oid:2.16.840.1.114222.4.11.3591</w:t>
            </w:r>
          </w:p>
        </w:tc>
        <w:tc>
          <w:tcPr>
            <w:tcW w:w="360" w:type="dxa"/>
          </w:tcPr>
          <w:p w14:paraId="56D25063" w14:textId="73BEA13D" w:rsidR="006F2B85" w:rsidRDefault="001E7B82">
            <w:pPr>
              <w:pStyle w:val="TableText"/>
            </w:pPr>
            <w:hyperlink r:id="rId178" w:history="1">
              <w:r>
                <w:rPr>
                  <w:rStyle w:val="HyperlinkText9pt"/>
                </w:rPr>
                <w:t>https://vsac.nlm.nih.gov/valueset/2.16.840.1.114222.4.11.3591/expansion</w:t>
              </w:r>
            </w:hyperlink>
          </w:p>
        </w:tc>
      </w:tr>
      <w:tr w:rsidR="006F2B85" w14:paraId="10B804F3" w14:textId="77777777">
        <w:trPr>
          <w:jc w:val="center"/>
        </w:trPr>
        <w:tc>
          <w:tcPr>
            <w:tcW w:w="360" w:type="dxa"/>
          </w:tcPr>
          <w:p w14:paraId="30BB4FA1" w14:textId="73ABF0B5" w:rsidR="006F2B85" w:rsidRDefault="001E7B82">
            <w:pPr>
              <w:pStyle w:val="TableText"/>
            </w:pPr>
            <w:hyperlink w:anchor="Personal_And_Legal_Relationship_Role_Ty">
              <w:r>
                <w:rPr>
                  <w:rStyle w:val="HyperlinkText9pt"/>
                </w:rPr>
                <w:t>Personal And Legal Relationship Role Type</w:t>
              </w:r>
            </w:hyperlink>
          </w:p>
        </w:tc>
        <w:tc>
          <w:tcPr>
            <w:tcW w:w="360" w:type="dxa"/>
          </w:tcPr>
          <w:p w14:paraId="1CEAA457" w14:textId="77777777" w:rsidR="006F2B85" w:rsidRDefault="001E7B82">
            <w:pPr>
              <w:pStyle w:val="TableText"/>
            </w:pPr>
            <w:r>
              <w:t>urn:oid:2.16.840.1.113883.11.20.12.1</w:t>
            </w:r>
          </w:p>
        </w:tc>
        <w:tc>
          <w:tcPr>
            <w:tcW w:w="360" w:type="dxa"/>
          </w:tcPr>
          <w:p w14:paraId="70AF50B4" w14:textId="3EB3C594" w:rsidR="006F2B85" w:rsidRDefault="001E7B82">
            <w:pPr>
              <w:pStyle w:val="TableText"/>
            </w:pPr>
            <w:hyperlink r:id="rId179" w:history="1">
              <w:r>
                <w:rPr>
                  <w:rStyle w:val="HyperlinkText9pt"/>
                </w:rPr>
                <w:t>https://vsac.nlm.nih.gov/valueset/2.16.840.1.113883.11.20.12.1/expansion</w:t>
              </w:r>
            </w:hyperlink>
          </w:p>
        </w:tc>
      </w:tr>
      <w:tr w:rsidR="006F2B85" w14:paraId="79C8731D" w14:textId="77777777">
        <w:trPr>
          <w:jc w:val="center"/>
        </w:trPr>
        <w:tc>
          <w:tcPr>
            <w:tcW w:w="360" w:type="dxa"/>
          </w:tcPr>
          <w:p w14:paraId="7EA2A5FB" w14:textId="1A69CDDE" w:rsidR="006F2B85" w:rsidRDefault="001E7B82">
            <w:pPr>
              <w:pStyle w:val="TableText"/>
            </w:pPr>
            <w:hyperlink w:anchor="Planned_moodCode_ActEncounterProcedure">
              <w:r>
                <w:rPr>
                  <w:rStyle w:val="HyperlinkText9pt"/>
                </w:rPr>
                <w:t>Planned moodCode (Act/Encounter/Procedure)</w:t>
              </w:r>
            </w:hyperlink>
          </w:p>
        </w:tc>
        <w:tc>
          <w:tcPr>
            <w:tcW w:w="360" w:type="dxa"/>
          </w:tcPr>
          <w:p w14:paraId="40C687DE" w14:textId="77777777" w:rsidR="006F2B85" w:rsidRDefault="001E7B82">
            <w:pPr>
              <w:pStyle w:val="TableText"/>
            </w:pPr>
            <w:r>
              <w:t>urn:oid:2.16.840.1.113883.11.20.9.23</w:t>
            </w:r>
          </w:p>
        </w:tc>
        <w:tc>
          <w:tcPr>
            <w:tcW w:w="360" w:type="dxa"/>
          </w:tcPr>
          <w:p w14:paraId="1B5728E4" w14:textId="1D8EE14E" w:rsidR="006F2B85" w:rsidRDefault="001E7B82">
            <w:pPr>
              <w:pStyle w:val="TableText"/>
            </w:pPr>
            <w:hyperlink r:id="rId180" w:history="1">
              <w:r>
                <w:rPr>
                  <w:rStyle w:val="HyperlinkText9pt"/>
                </w:rPr>
                <w:t>https://vsac.nlm.nih.gov/valueset/2.16.840.1.113883.11.20.9.23/expansion</w:t>
              </w:r>
            </w:hyperlink>
          </w:p>
        </w:tc>
      </w:tr>
      <w:tr w:rsidR="006F2B85" w14:paraId="4A8F7C5E" w14:textId="77777777">
        <w:trPr>
          <w:jc w:val="center"/>
        </w:trPr>
        <w:tc>
          <w:tcPr>
            <w:tcW w:w="360" w:type="dxa"/>
          </w:tcPr>
          <w:p w14:paraId="19F519E5" w14:textId="21A6C181" w:rsidR="006F2B85" w:rsidRDefault="001E7B82">
            <w:pPr>
              <w:pStyle w:val="TableText"/>
            </w:pPr>
            <w:hyperlink w:anchor="Planned_moodCode_Observation">
              <w:r>
                <w:rPr>
                  <w:rStyle w:val="HyperlinkText9pt"/>
                </w:rPr>
                <w:t>Planned moodCode (Observation)</w:t>
              </w:r>
            </w:hyperlink>
          </w:p>
        </w:tc>
        <w:tc>
          <w:tcPr>
            <w:tcW w:w="360" w:type="dxa"/>
          </w:tcPr>
          <w:p w14:paraId="6AEF317E" w14:textId="77777777" w:rsidR="006F2B85" w:rsidRDefault="001E7B82">
            <w:pPr>
              <w:pStyle w:val="TableText"/>
            </w:pPr>
            <w:r>
              <w:t>urn:oid:2.16.840.1.113883.11.20.9.25</w:t>
            </w:r>
          </w:p>
        </w:tc>
        <w:tc>
          <w:tcPr>
            <w:tcW w:w="360" w:type="dxa"/>
          </w:tcPr>
          <w:p w14:paraId="754A9DAA" w14:textId="416808F9" w:rsidR="006F2B85" w:rsidRDefault="001E7B82">
            <w:pPr>
              <w:pStyle w:val="TableText"/>
            </w:pPr>
            <w:hyperlink r:id="rId181" w:history="1">
              <w:r>
                <w:rPr>
                  <w:rStyle w:val="HyperlinkText9pt"/>
                </w:rPr>
                <w:t>https://vsac.nlm.nih.gov/valueset/2.16.840.1.113883.11.20.9.25/expansion</w:t>
              </w:r>
            </w:hyperlink>
          </w:p>
        </w:tc>
      </w:tr>
      <w:tr w:rsidR="006F2B85" w14:paraId="62F73B14" w14:textId="77777777">
        <w:trPr>
          <w:jc w:val="center"/>
        </w:trPr>
        <w:tc>
          <w:tcPr>
            <w:tcW w:w="360" w:type="dxa"/>
          </w:tcPr>
          <w:p w14:paraId="7DA2F47E" w14:textId="0D3275A8" w:rsidR="006F2B85" w:rsidRDefault="001E7B82">
            <w:pPr>
              <w:pStyle w:val="TableText"/>
            </w:pPr>
            <w:hyperlink w:anchor="Planned_moodCode_SubstanceAdministratio">
              <w:r>
                <w:rPr>
                  <w:rStyle w:val="HyperlinkText9pt"/>
                </w:rPr>
                <w:t>Planned moodCode (SubstanceAdministration/Supply)</w:t>
              </w:r>
            </w:hyperlink>
          </w:p>
        </w:tc>
        <w:tc>
          <w:tcPr>
            <w:tcW w:w="360" w:type="dxa"/>
          </w:tcPr>
          <w:p w14:paraId="6F8A7783" w14:textId="77777777" w:rsidR="006F2B85" w:rsidRDefault="001E7B82">
            <w:pPr>
              <w:pStyle w:val="TableText"/>
            </w:pPr>
            <w:r>
              <w:t>urn:oid:2.16.840.1.113883.11.20.9.24</w:t>
            </w:r>
          </w:p>
        </w:tc>
        <w:tc>
          <w:tcPr>
            <w:tcW w:w="360" w:type="dxa"/>
          </w:tcPr>
          <w:p w14:paraId="2E17D29A" w14:textId="026BC403" w:rsidR="006F2B85" w:rsidRDefault="001E7B82">
            <w:pPr>
              <w:pStyle w:val="TableText"/>
            </w:pPr>
            <w:hyperlink r:id="rId182" w:history="1">
              <w:r>
                <w:rPr>
                  <w:rStyle w:val="HyperlinkText9pt"/>
                </w:rPr>
                <w:t>https://vsac.nlm.nih.gov/valueset/2.16.840.1.113883.11.20.9.24/expansion</w:t>
              </w:r>
            </w:hyperlink>
          </w:p>
        </w:tc>
      </w:tr>
      <w:tr w:rsidR="006F2B85" w14:paraId="3CDFBD08" w14:textId="77777777">
        <w:trPr>
          <w:jc w:val="center"/>
        </w:trPr>
        <w:tc>
          <w:tcPr>
            <w:tcW w:w="360" w:type="dxa"/>
          </w:tcPr>
          <w:p w14:paraId="41A26600" w14:textId="12127E8E" w:rsidR="006F2B85" w:rsidRDefault="001E7B82">
            <w:pPr>
              <w:pStyle w:val="TableText"/>
            </w:pPr>
            <w:hyperlink w:anchor="PostalAddressUse">
              <w:r>
                <w:rPr>
                  <w:rStyle w:val="HyperlinkText9pt"/>
                </w:rPr>
                <w:t>PostalAddressUse</w:t>
              </w:r>
            </w:hyperlink>
          </w:p>
        </w:tc>
        <w:tc>
          <w:tcPr>
            <w:tcW w:w="360" w:type="dxa"/>
          </w:tcPr>
          <w:p w14:paraId="0E2FF1E2" w14:textId="77777777" w:rsidR="006F2B85" w:rsidRDefault="001E7B82">
            <w:pPr>
              <w:pStyle w:val="TableText"/>
            </w:pPr>
            <w:r>
              <w:t>urn:oid:2.16.840.1.113883.1.11.10637</w:t>
            </w:r>
          </w:p>
        </w:tc>
        <w:tc>
          <w:tcPr>
            <w:tcW w:w="360" w:type="dxa"/>
          </w:tcPr>
          <w:p w14:paraId="605F2372" w14:textId="5D22BE3D" w:rsidR="006F2B85" w:rsidRDefault="001E7B82">
            <w:pPr>
              <w:pStyle w:val="TableText"/>
            </w:pPr>
            <w:hyperlink r:id="rId183" w:history="1">
              <w:r>
                <w:rPr>
                  <w:rStyle w:val="HyperlinkText9pt"/>
                </w:rPr>
                <w:t>https://vsac.nlm.nih.gov/valueset/2.16.840.1.113883.1.11.10637/expansion</w:t>
              </w:r>
            </w:hyperlink>
          </w:p>
        </w:tc>
      </w:tr>
      <w:tr w:rsidR="006F2B85" w14:paraId="2E71D0D0" w14:textId="77777777">
        <w:trPr>
          <w:jc w:val="center"/>
        </w:trPr>
        <w:tc>
          <w:tcPr>
            <w:tcW w:w="360" w:type="dxa"/>
          </w:tcPr>
          <w:p w14:paraId="6E63B5F8" w14:textId="413C63CA" w:rsidR="006F2B85" w:rsidRDefault="001E7B82">
            <w:pPr>
              <w:pStyle w:val="TableText"/>
            </w:pPr>
            <w:hyperlink w:anchor="PostalCode">
              <w:r>
                <w:rPr>
                  <w:rStyle w:val="HyperlinkText9pt"/>
                </w:rPr>
                <w:t>PostalCode</w:t>
              </w:r>
            </w:hyperlink>
          </w:p>
        </w:tc>
        <w:tc>
          <w:tcPr>
            <w:tcW w:w="360" w:type="dxa"/>
          </w:tcPr>
          <w:p w14:paraId="0248D1AD" w14:textId="77777777" w:rsidR="006F2B85" w:rsidRDefault="001E7B82">
            <w:pPr>
              <w:pStyle w:val="TableText"/>
            </w:pPr>
            <w:r>
              <w:t>urn:oid:2.16.840.1.113883.3.88.12.80.2</w:t>
            </w:r>
          </w:p>
        </w:tc>
        <w:tc>
          <w:tcPr>
            <w:tcW w:w="360" w:type="dxa"/>
          </w:tcPr>
          <w:p w14:paraId="3EA08096" w14:textId="09F464BB" w:rsidR="006F2B85" w:rsidRDefault="001E7B82">
            <w:pPr>
              <w:pStyle w:val="TableText"/>
            </w:pPr>
            <w:hyperlink r:id="rId184" w:history="1">
              <w:r>
                <w:rPr>
                  <w:rStyle w:val="HyperlinkText9pt"/>
                </w:rPr>
                <w:t>http://ushik.ahrq.gov/ViewItemDetails?system=mdr&amp;itemKey=86671000</w:t>
              </w:r>
            </w:hyperlink>
          </w:p>
        </w:tc>
      </w:tr>
      <w:tr w:rsidR="006F2B85" w14:paraId="41CD7F00" w14:textId="77777777">
        <w:trPr>
          <w:jc w:val="center"/>
        </w:trPr>
        <w:tc>
          <w:tcPr>
            <w:tcW w:w="360" w:type="dxa"/>
          </w:tcPr>
          <w:p w14:paraId="5F648FA1" w14:textId="5CAD227E" w:rsidR="006F2B85" w:rsidRDefault="001E7B82">
            <w:pPr>
              <w:pStyle w:val="TableText"/>
            </w:pPr>
            <w:hyperlink w:anchor="Pregnancy_Intention">
              <w:r>
                <w:rPr>
                  <w:rStyle w:val="HyperlinkText9pt"/>
                </w:rPr>
                <w:t>Pregnancy Intention</w:t>
              </w:r>
            </w:hyperlink>
          </w:p>
        </w:tc>
        <w:tc>
          <w:tcPr>
            <w:tcW w:w="360" w:type="dxa"/>
          </w:tcPr>
          <w:p w14:paraId="2FE70C0D" w14:textId="77777777" w:rsidR="006F2B85" w:rsidRDefault="001E7B82">
            <w:pPr>
              <w:pStyle w:val="TableText"/>
            </w:pPr>
            <w:r>
              <w:t>urn:oid:2.16.840.1.113762.1.4.1166.22</w:t>
            </w:r>
          </w:p>
        </w:tc>
        <w:tc>
          <w:tcPr>
            <w:tcW w:w="360" w:type="dxa"/>
          </w:tcPr>
          <w:p w14:paraId="4DC60C2A" w14:textId="1F547B43" w:rsidR="006F2B85" w:rsidRDefault="001E7B82">
            <w:pPr>
              <w:pStyle w:val="TableText"/>
            </w:pPr>
            <w:hyperlink r:id="rId185" w:history="1">
              <w:r>
                <w:rPr>
                  <w:rStyle w:val="HyperlinkText9pt"/>
                </w:rPr>
                <w:t>https://vsac.nlm.nih.gov/valueset/2.16.840.1.113762.1.4.1166.22/expansion</w:t>
              </w:r>
            </w:hyperlink>
          </w:p>
        </w:tc>
      </w:tr>
      <w:tr w:rsidR="006F2B85" w14:paraId="561434C6" w14:textId="77777777">
        <w:trPr>
          <w:jc w:val="center"/>
        </w:trPr>
        <w:tc>
          <w:tcPr>
            <w:tcW w:w="360" w:type="dxa"/>
          </w:tcPr>
          <w:p w14:paraId="038DF161" w14:textId="113E4CFA" w:rsidR="006F2B85" w:rsidRDefault="001E7B82">
            <w:pPr>
              <w:pStyle w:val="TableText"/>
            </w:pPr>
            <w:hyperlink w:anchor="Pressure_Ulcer_Stage">
              <w:r>
                <w:rPr>
                  <w:rStyle w:val="HyperlinkText9pt"/>
                </w:rPr>
                <w:t>Pressure Ulcer Stage</w:t>
              </w:r>
            </w:hyperlink>
          </w:p>
        </w:tc>
        <w:tc>
          <w:tcPr>
            <w:tcW w:w="360" w:type="dxa"/>
          </w:tcPr>
          <w:p w14:paraId="7771C990" w14:textId="77777777" w:rsidR="006F2B85" w:rsidRDefault="001E7B82">
            <w:pPr>
              <w:pStyle w:val="TableText"/>
            </w:pPr>
            <w:r>
              <w:t>urn:oid:2.16.840.1.113883.11.20.9.35</w:t>
            </w:r>
          </w:p>
        </w:tc>
        <w:tc>
          <w:tcPr>
            <w:tcW w:w="360" w:type="dxa"/>
          </w:tcPr>
          <w:p w14:paraId="634E8369" w14:textId="2D8FC0E2" w:rsidR="006F2B85" w:rsidRDefault="001E7B82">
            <w:pPr>
              <w:pStyle w:val="TableText"/>
            </w:pPr>
            <w:hyperlink r:id="rId186" w:history="1">
              <w:r>
                <w:rPr>
                  <w:rStyle w:val="HyperlinkText9pt"/>
                </w:rPr>
                <w:t>https://vsac.nlm.nih.gov/valueset/2.16.840.1.113883.11.20.9.35/expansion</w:t>
              </w:r>
            </w:hyperlink>
          </w:p>
        </w:tc>
      </w:tr>
      <w:tr w:rsidR="006F2B85" w14:paraId="73BDEACE" w14:textId="77777777">
        <w:trPr>
          <w:jc w:val="center"/>
        </w:trPr>
        <w:tc>
          <w:tcPr>
            <w:tcW w:w="360" w:type="dxa"/>
          </w:tcPr>
          <w:p w14:paraId="603983C4" w14:textId="0D92D106" w:rsidR="006F2B85" w:rsidRDefault="001E7B82">
            <w:pPr>
              <w:pStyle w:val="TableText"/>
            </w:pPr>
            <w:hyperlink w:anchor="Problem">
              <w:r>
                <w:rPr>
                  <w:rStyle w:val="HyperlinkText9pt"/>
                </w:rPr>
                <w:t>Problem</w:t>
              </w:r>
            </w:hyperlink>
          </w:p>
        </w:tc>
        <w:tc>
          <w:tcPr>
            <w:tcW w:w="360" w:type="dxa"/>
          </w:tcPr>
          <w:p w14:paraId="1980EF5D" w14:textId="77777777" w:rsidR="006F2B85" w:rsidRDefault="001E7B82">
            <w:pPr>
              <w:pStyle w:val="TableText"/>
            </w:pPr>
            <w:r>
              <w:t>urn:oid:2.16.840.1.113883.3.88.12.3221.7.4</w:t>
            </w:r>
          </w:p>
        </w:tc>
        <w:tc>
          <w:tcPr>
            <w:tcW w:w="360" w:type="dxa"/>
          </w:tcPr>
          <w:p w14:paraId="026B919D" w14:textId="70A19E37" w:rsidR="006F2B85" w:rsidRDefault="001E7B82">
            <w:pPr>
              <w:pStyle w:val="TableText"/>
            </w:pPr>
            <w:hyperlink r:id="rId187" w:history="1">
              <w:r>
                <w:rPr>
                  <w:rStyle w:val="HyperlinkText9pt"/>
                </w:rPr>
                <w:t>https://vsac.nlm.nih.gov/valueset/2.16.840.1.113883.3.88.12.3221.7.4/expansion</w:t>
              </w:r>
            </w:hyperlink>
          </w:p>
        </w:tc>
      </w:tr>
      <w:tr w:rsidR="006F2B85" w14:paraId="50C07035" w14:textId="77777777">
        <w:trPr>
          <w:jc w:val="center"/>
        </w:trPr>
        <w:tc>
          <w:tcPr>
            <w:tcW w:w="360" w:type="dxa"/>
          </w:tcPr>
          <w:p w14:paraId="57E5D893" w14:textId="3B4B33AB" w:rsidR="006F2B85" w:rsidRDefault="001E7B82">
            <w:pPr>
              <w:pStyle w:val="TableText"/>
            </w:pPr>
            <w:hyperlink w:anchor="Problem_Status">
              <w:r>
                <w:rPr>
                  <w:rStyle w:val="HyperlinkText9pt"/>
                </w:rPr>
                <w:t>Problem Status</w:t>
              </w:r>
            </w:hyperlink>
          </w:p>
        </w:tc>
        <w:tc>
          <w:tcPr>
            <w:tcW w:w="360" w:type="dxa"/>
          </w:tcPr>
          <w:p w14:paraId="27B25400" w14:textId="77777777" w:rsidR="006F2B85" w:rsidRDefault="001E7B82">
            <w:pPr>
              <w:pStyle w:val="TableText"/>
            </w:pPr>
            <w:r>
              <w:t>urn:oid:2.16.840.1.113883.3.88.12.80.68</w:t>
            </w:r>
          </w:p>
        </w:tc>
        <w:tc>
          <w:tcPr>
            <w:tcW w:w="360" w:type="dxa"/>
          </w:tcPr>
          <w:p w14:paraId="7F4D3A3F" w14:textId="4B24C4F3" w:rsidR="006F2B85" w:rsidRDefault="001E7B82">
            <w:pPr>
              <w:pStyle w:val="TableText"/>
            </w:pPr>
            <w:hyperlink r:id="rId188" w:history="1">
              <w:r>
                <w:rPr>
                  <w:rStyle w:val="HyperlinkText9pt"/>
                </w:rPr>
                <w:t>https://vsac.nlm.nih.gov/valueset/2.16.840.1.113883.3.88.12.80.68/expansion</w:t>
              </w:r>
            </w:hyperlink>
          </w:p>
        </w:tc>
      </w:tr>
      <w:tr w:rsidR="006F2B85" w14:paraId="1595F032" w14:textId="77777777">
        <w:trPr>
          <w:jc w:val="center"/>
        </w:trPr>
        <w:tc>
          <w:tcPr>
            <w:tcW w:w="360" w:type="dxa"/>
          </w:tcPr>
          <w:p w14:paraId="019D7BB2" w14:textId="2F138C61" w:rsidR="006F2B85" w:rsidRDefault="001E7B82">
            <w:pPr>
              <w:pStyle w:val="TableText"/>
            </w:pPr>
            <w:hyperlink w:anchor="Problem_Type_LOINC">
              <w:r>
                <w:rPr>
                  <w:rStyle w:val="HyperlinkText9pt"/>
                </w:rPr>
                <w:t>Problem Type (LOINC)</w:t>
              </w:r>
            </w:hyperlink>
          </w:p>
        </w:tc>
        <w:tc>
          <w:tcPr>
            <w:tcW w:w="360" w:type="dxa"/>
          </w:tcPr>
          <w:p w14:paraId="119F185C" w14:textId="77777777" w:rsidR="006F2B85" w:rsidRDefault="001E7B82">
            <w:pPr>
              <w:pStyle w:val="TableText"/>
            </w:pPr>
            <w:r>
              <w:t>urn:oid:2.16.840.1.113762.1.4.1099.28</w:t>
            </w:r>
          </w:p>
        </w:tc>
        <w:tc>
          <w:tcPr>
            <w:tcW w:w="360" w:type="dxa"/>
          </w:tcPr>
          <w:p w14:paraId="1F7639D9" w14:textId="5AF15063" w:rsidR="006F2B85" w:rsidRDefault="001E7B82">
            <w:pPr>
              <w:pStyle w:val="TableText"/>
            </w:pPr>
            <w:hyperlink r:id="rId189" w:history="1">
              <w:r>
                <w:rPr>
                  <w:rStyle w:val="HyperlinkText9pt"/>
                </w:rPr>
                <w:t>https://vsac.nlm.nih.gov/valueset/2.16.840.1.113762.1.4.1099.28/expansion</w:t>
              </w:r>
            </w:hyperlink>
          </w:p>
        </w:tc>
      </w:tr>
      <w:tr w:rsidR="006F2B85" w14:paraId="4AC638E6" w14:textId="77777777">
        <w:trPr>
          <w:jc w:val="center"/>
        </w:trPr>
        <w:tc>
          <w:tcPr>
            <w:tcW w:w="360" w:type="dxa"/>
          </w:tcPr>
          <w:p w14:paraId="342C6C65" w14:textId="534E2A62" w:rsidR="006F2B85" w:rsidRDefault="001E7B82">
            <w:pPr>
              <w:pStyle w:val="TableText"/>
            </w:pPr>
            <w:hyperlink w:anchor="Problem_Type_SNOMEDCT">
              <w:r>
                <w:rPr>
                  <w:rStyle w:val="HyperlinkText9pt"/>
                </w:rPr>
                <w:t>Problem Type (SNOMEDCT)</w:t>
              </w:r>
            </w:hyperlink>
          </w:p>
        </w:tc>
        <w:tc>
          <w:tcPr>
            <w:tcW w:w="360" w:type="dxa"/>
          </w:tcPr>
          <w:p w14:paraId="27471FB2" w14:textId="77777777" w:rsidR="006F2B85" w:rsidRDefault="001E7B82">
            <w:pPr>
              <w:pStyle w:val="TableText"/>
            </w:pPr>
            <w:r>
              <w:t>urn:oid:2.16.840.1.113883.3.88.12.3221.7.2</w:t>
            </w:r>
          </w:p>
        </w:tc>
        <w:tc>
          <w:tcPr>
            <w:tcW w:w="360" w:type="dxa"/>
          </w:tcPr>
          <w:p w14:paraId="6E97A5F2" w14:textId="7CD88B1A" w:rsidR="006F2B85" w:rsidRDefault="001E7B82">
            <w:pPr>
              <w:pStyle w:val="TableText"/>
            </w:pPr>
            <w:hyperlink r:id="rId190" w:history="1">
              <w:r>
                <w:rPr>
                  <w:rStyle w:val="HyperlinkText9pt"/>
                </w:rPr>
                <w:t>https://vsac.nlm.nih.gov/valueset/2.16.840.1.113883.3.88.12.3221.7.2/expansion</w:t>
              </w:r>
            </w:hyperlink>
          </w:p>
        </w:tc>
      </w:tr>
      <w:tr w:rsidR="006F2B85" w14:paraId="7EA5626C" w14:textId="77777777">
        <w:trPr>
          <w:jc w:val="center"/>
        </w:trPr>
        <w:tc>
          <w:tcPr>
            <w:tcW w:w="360" w:type="dxa"/>
          </w:tcPr>
          <w:p w14:paraId="3181BB14" w14:textId="08BAAAC9" w:rsidR="006F2B85" w:rsidRDefault="001E7B82">
            <w:pPr>
              <w:pStyle w:val="TableText"/>
            </w:pPr>
            <w:hyperlink w:anchor="ProblemAct_statusCode">
              <w:r>
                <w:rPr>
                  <w:rStyle w:val="HyperlinkText9pt"/>
                </w:rPr>
                <w:t>ProblemAct statusCode</w:t>
              </w:r>
            </w:hyperlink>
          </w:p>
        </w:tc>
        <w:tc>
          <w:tcPr>
            <w:tcW w:w="360" w:type="dxa"/>
          </w:tcPr>
          <w:p w14:paraId="58F2BAD7" w14:textId="77777777" w:rsidR="006F2B85" w:rsidRDefault="001E7B82">
            <w:pPr>
              <w:pStyle w:val="TableText"/>
            </w:pPr>
            <w:r>
              <w:t>urn:oid:2.16.840.1.113883.11.20.9.19</w:t>
            </w:r>
          </w:p>
        </w:tc>
        <w:tc>
          <w:tcPr>
            <w:tcW w:w="360" w:type="dxa"/>
          </w:tcPr>
          <w:p w14:paraId="72F6BC5E" w14:textId="53115326" w:rsidR="006F2B85" w:rsidRDefault="001E7B82">
            <w:pPr>
              <w:pStyle w:val="TableText"/>
            </w:pPr>
            <w:hyperlink r:id="rId191" w:history="1">
              <w:r>
                <w:rPr>
                  <w:rStyle w:val="HyperlinkText9pt"/>
                </w:rPr>
                <w:t>https://vsac.nlm.nih.gov/valueset/2.16.840.1.113883.11.20.9.19/expansion</w:t>
              </w:r>
            </w:hyperlink>
          </w:p>
        </w:tc>
      </w:tr>
      <w:tr w:rsidR="006F2B85" w14:paraId="6D131195" w14:textId="77777777">
        <w:trPr>
          <w:jc w:val="center"/>
        </w:trPr>
        <w:tc>
          <w:tcPr>
            <w:tcW w:w="360" w:type="dxa"/>
          </w:tcPr>
          <w:p w14:paraId="29BDC83D" w14:textId="1FC1887F" w:rsidR="006F2B85" w:rsidRDefault="001E7B82">
            <w:pPr>
              <w:pStyle w:val="TableText"/>
            </w:pPr>
            <w:hyperlink w:anchor="ProcedureAct_statusCode">
              <w:r>
                <w:rPr>
                  <w:rStyle w:val="HyperlinkText9pt"/>
                </w:rPr>
                <w:t>ProcedureAct statusCode</w:t>
              </w:r>
            </w:hyperlink>
          </w:p>
        </w:tc>
        <w:tc>
          <w:tcPr>
            <w:tcW w:w="360" w:type="dxa"/>
          </w:tcPr>
          <w:p w14:paraId="70B7A180" w14:textId="77777777" w:rsidR="006F2B85" w:rsidRDefault="001E7B82">
            <w:pPr>
              <w:pStyle w:val="TableText"/>
            </w:pPr>
            <w:r>
              <w:t>urn:oid:2.16.840.1.113883.11.20.9.22</w:t>
            </w:r>
          </w:p>
        </w:tc>
        <w:tc>
          <w:tcPr>
            <w:tcW w:w="360" w:type="dxa"/>
          </w:tcPr>
          <w:p w14:paraId="4FBBA76E" w14:textId="77A5E337" w:rsidR="006F2B85" w:rsidRDefault="001E7B82">
            <w:pPr>
              <w:pStyle w:val="TableText"/>
            </w:pPr>
            <w:hyperlink r:id="rId192" w:history="1">
              <w:r>
                <w:rPr>
                  <w:rStyle w:val="HyperlinkText9pt"/>
                </w:rPr>
                <w:t>https://vsac.nlm.nih.gov/valueset/2.16.840.1.113883.11.20.9.22/expansion</w:t>
              </w:r>
            </w:hyperlink>
          </w:p>
        </w:tc>
      </w:tr>
      <w:tr w:rsidR="006F2B85" w14:paraId="3393B780" w14:textId="77777777">
        <w:trPr>
          <w:jc w:val="center"/>
        </w:trPr>
        <w:tc>
          <w:tcPr>
            <w:tcW w:w="360" w:type="dxa"/>
          </w:tcPr>
          <w:p w14:paraId="0F966D2E" w14:textId="60095B7E" w:rsidR="006F2B85" w:rsidRDefault="001E7B82">
            <w:pPr>
              <w:pStyle w:val="TableText"/>
            </w:pPr>
            <w:hyperlink w:anchor="Provider_ED_NCHS">
              <w:r>
                <w:rPr>
                  <w:rStyle w:val="HyperlinkText9pt"/>
                </w:rPr>
                <w:t>Provider ED (NCHS)</w:t>
              </w:r>
            </w:hyperlink>
          </w:p>
        </w:tc>
        <w:tc>
          <w:tcPr>
            <w:tcW w:w="360" w:type="dxa"/>
          </w:tcPr>
          <w:p w14:paraId="18E72E7E" w14:textId="77777777" w:rsidR="006F2B85" w:rsidRDefault="001E7B82">
            <w:pPr>
              <w:pStyle w:val="TableText"/>
            </w:pPr>
            <w:r>
              <w:t>urn:oid:2.16.840.1.114222.4.11.7419</w:t>
            </w:r>
          </w:p>
        </w:tc>
        <w:tc>
          <w:tcPr>
            <w:tcW w:w="360" w:type="dxa"/>
          </w:tcPr>
          <w:p w14:paraId="77EF54C3" w14:textId="61508B0F" w:rsidR="006F2B85" w:rsidRDefault="001E7B82">
            <w:pPr>
              <w:pStyle w:val="TableText"/>
            </w:pPr>
            <w:hyperlink r:id="rId193" w:history="1">
              <w:r>
                <w:rPr>
                  <w:rStyle w:val="HyperlinkText9pt"/>
                </w:rPr>
                <w:t>https://phinvads.cdc.gov/vads/ViewValueSet.action?oid=2.16.840.1.114222.4.11.7419</w:t>
              </w:r>
            </w:hyperlink>
          </w:p>
        </w:tc>
      </w:tr>
      <w:tr w:rsidR="006F2B85" w14:paraId="74AF2093" w14:textId="77777777">
        <w:trPr>
          <w:jc w:val="center"/>
        </w:trPr>
        <w:tc>
          <w:tcPr>
            <w:tcW w:w="360" w:type="dxa"/>
          </w:tcPr>
          <w:p w14:paraId="44F36A50" w14:textId="4117C134" w:rsidR="006F2B85" w:rsidRDefault="001E7B82">
            <w:pPr>
              <w:pStyle w:val="TableText"/>
            </w:pPr>
            <w:hyperlink w:anchor="Race_Category_Excluding_Nulls">
              <w:r>
                <w:rPr>
                  <w:rStyle w:val="HyperlinkText9pt"/>
                </w:rPr>
                <w:t>Race Category Excluding Nulls</w:t>
              </w:r>
            </w:hyperlink>
          </w:p>
        </w:tc>
        <w:tc>
          <w:tcPr>
            <w:tcW w:w="360" w:type="dxa"/>
          </w:tcPr>
          <w:p w14:paraId="49425D79" w14:textId="77777777" w:rsidR="006F2B85" w:rsidRDefault="001E7B82">
            <w:pPr>
              <w:pStyle w:val="TableText"/>
            </w:pPr>
            <w:r>
              <w:t>urn:oid:2.16.840.1.113883.3.2074.1.1.3</w:t>
            </w:r>
          </w:p>
        </w:tc>
        <w:tc>
          <w:tcPr>
            <w:tcW w:w="360" w:type="dxa"/>
          </w:tcPr>
          <w:p w14:paraId="1208BFB4" w14:textId="23697409" w:rsidR="006F2B85" w:rsidRDefault="001E7B82">
            <w:pPr>
              <w:pStyle w:val="TableText"/>
            </w:pPr>
            <w:hyperlink r:id="rId194" w:history="1">
              <w:r>
                <w:rPr>
                  <w:rStyle w:val="HyperlinkText9pt"/>
                </w:rPr>
                <w:t>https://vsac.nlm.nih.gov/valueset/2.16.840.1.113883.3.2074.1.1.3/expansion</w:t>
              </w:r>
            </w:hyperlink>
          </w:p>
        </w:tc>
      </w:tr>
      <w:tr w:rsidR="006F2B85" w14:paraId="41C77A10" w14:textId="77777777">
        <w:trPr>
          <w:jc w:val="center"/>
        </w:trPr>
        <w:tc>
          <w:tcPr>
            <w:tcW w:w="360" w:type="dxa"/>
          </w:tcPr>
          <w:p w14:paraId="7D818C7A" w14:textId="3A02FAFB" w:rsidR="006F2B85" w:rsidRDefault="001E7B82">
            <w:pPr>
              <w:pStyle w:val="TableText"/>
            </w:pPr>
            <w:hyperlink w:anchor="Race_Value_Set">
              <w:r>
                <w:rPr>
                  <w:rStyle w:val="HyperlinkText9pt"/>
                </w:rPr>
                <w:t>Race Value Set</w:t>
              </w:r>
            </w:hyperlink>
          </w:p>
        </w:tc>
        <w:tc>
          <w:tcPr>
            <w:tcW w:w="360" w:type="dxa"/>
          </w:tcPr>
          <w:p w14:paraId="6DF725DE" w14:textId="77777777" w:rsidR="006F2B85" w:rsidRDefault="001E7B82">
            <w:pPr>
              <w:pStyle w:val="TableText"/>
            </w:pPr>
            <w:r>
              <w:t>urn:oid:2.16.840.1.113883.1.11.14914</w:t>
            </w:r>
          </w:p>
        </w:tc>
        <w:tc>
          <w:tcPr>
            <w:tcW w:w="360" w:type="dxa"/>
          </w:tcPr>
          <w:p w14:paraId="3D74B819" w14:textId="3E9C20DC" w:rsidR="006F2B85" w:rsidRDefault="001E7B82">
            <w:pPr>
              <w:pStyle w:val="TableText"/>
            </w:pPr>
            <w:hyperlink r:id="rId195" w:history="1">
              <w:r>
                <w:rPr>
                  <w:rStyle w:val="HyperlinkText9pt"/>
                </w:rPr>
                <w:t>https://vsac.nlm.nih.gov/valueset/2.16.840.1.113883.1.11.14914/expansion</w:t>
              </w:r>
            </w:hyperlink>
          </w:p>
        </w:tc>
      </w:tr>
      <w:tr w:rsidR="006F2B85" w14:paraId="6EBD1662" w14:textId="77777777">
        <w:trPr>
          <w:jc w:val="center"/>
        </w:trPr>
        <w:tc>
          <w:tcPr>
            <w:tcW w:w="360" w:type="dxa"/>
          </w:tcPr>
          <w:p w14:paraId="1CA28FA2" w14:textId="15DEA26F" w:rsidR="006F2B85" w:rsidRDefault="001E7B82">
            <w:pPr>
              <w:pStyle w:val="TableText"/>
            </w:pPr>
            <w:hyperlink w:anchor="Referral_Types">
              <w:r>
                <w:rPr>
                  <w:rStyle w:val="HyperlinkText9pt"/>
                </w:rPr>
                <w:t>Referral Types</w:t>
              </w:r>
            </w:hyperlink>
          </w:p>
        </w:tc>
        <w:tc>
          <w:tcPr>
            <w:tcW w:w="360" w:type="dxa"/>
          </w:tcPr>
          <w:p w14:paraId="236CE8D5" w14:textId="77777777" w:rsidR="006F2B85" w:rsidRDefault="001E7B82">
            <w:pPr>
              <w:pStyle w:val="TableText"/>
            </w:pPr>
            <w:r>
              <w:t>urn:oid:2.16.840.1.113883.11.20.9.56</w:t>
            </w:r>
          </w:p>
        </w:tc>
        <w:tc>
          <w:tcPr>
            <w:tcW w:w="360" w:type="dxa"/>
          </w:tcPr>
          <w:p w14:paraId="242D08F3" w14:textId="3998DD76" w:rsidR="006F2B85" w:rsidRDefault="001E7B82">
            <w:pPr>
              <w:pStyle w:val="TableText"/>
            </w:pPr>
            <w:hyperlink r:id="rId196" w:history="1">
              <w:r>
                <w:rPr>
                  <w:rStyle w:val="HyperlinkText9pt"/>
                </w:rPr>
                <w:t>https://vsac.nlm.nih.gov/valueset/2.16.840.1.113883.11.20.9.56/expansion</w:t>
              </w:r>
            </w:hyperlink>
          </w:p>
        </w:tc>
      </w:tr>
      <w:tr w:rsidR="006F2B85" w14:paraId="06116C2F" w14:textId="77777777">
        <w:trPr>
          <w:jc w:val="center"/>
        </w:trPr>
        <w:tc>
          <w:tcPr>
            <w:tcW w:w="360" w:type="dxa"/>
          </w:tcPr>
          <w:p w14:paraId="6710B213" w14:textId="72B81447" w:rsidR="006F2B85" w:rsidRDefault="001E7B82">
            <w:pPr>
              <w:pStyle w:val="TableText"/>
            </w:pPr>
            <w:hyperlink w:anchor="Religious_Affiliation">
              <w:r>
                <w:rPr>
                  <w:rStyle w:val="HyperlinkText9pt"/>
                </w:rPr>
                <w:t>Religious Affiliation</w:t>
              </w:r>
            </w:hyperlink>
          </w:p>
        </w:tc>
        <w:tc>
          <w:tcPr>
            <w:tcW w:w="360" w:type="dxa"/>
          </w:tcPr>
          <w:p w14:paraId="068C6224" w14:textId="77777777" w:rsidR="006F2B85" w:rsidRDefault="001E7B82">
            <w:pPr>
              <w:pStyle w:val="TableText"/>
            </w:pPr>
            <w:r>
              <w:t>urn:oid:2.16.840.1.113883.1.11.19185</w:t>
            </w:r>
          </w:p>
        </w:tc>
        <w:tc>
          <w:tcPr>
            <w:tcW w:w="360" w:type="dxa"/>
          </w:tcPr>
          <w:p w14:paraId="529DAD62" w14:textId="5B18C9DE" w:rsidR="006F2B85" w:rsidRDefault="001E7B82">
            <w:pPr>
              <w:pStyle w:val="TableText"/>
            </w:pPr>
            <w:hyperlink r:id="rId197" w:history="1">
              <w:r>
                <w:rPr>
                  <w:rStyle w:val="HyperlinkText9pt"/>
                </w:rPr>
                <w:t>https://vsac.nlm.nih.gov/valueset/2.16.840.1.113883.1.11.19185/expansion</w:t>
              </w:r>
            </w:hyperlink>
          </w:p>
        </w:tc>
      </w:tr>
      <w:tr w:rsidR="006F2B85" w14:paraId="0F6E81ED" w14:textId="77777777">
        <w:trPr>
          <w:jc w:val="center"/>
        </w:trPr>
        <w:tc>
          <w:tcPr>
            <w:tcW w:w="360" w:type="dxa"/>
          </w:tcPr>
          <w:p w14:paraId="657009E9" w14:textId="1E06DA63" w:rsidR="006F2B85" w:rsidRDefault="001E7B82">
            <w:pPr>
              <w:pStyle w:val="TableText"/>
            </w:pPr>
            <w:hyperlink w:anchor="Residence_and_Accommodation_Type">
              <w:r>
                <w:rPr>
                  <w:rStyle w:val="HyperlinkText9pt"/>
                </w:rPr>
                <w:t>Residence and Accommodation Type</w:t>
              </w:r>
            </w:hyperlink>
          </w:p>
        </w:tc>
        <w:tc>
          <w:tcPr>
            <w:tcW w:w="360" w:type="dxa"/>
          </w:tcPr>
          <w:p w14:paraId="16390A63" w14:textId="77777777" w:rsidR="006F2B85" w:rsidRDefault="001E7B82">
            <w:pPr>
              <w:pStyle w:val="TableText"/>
            </w:pPr>
            <w:r>
              <w:t>urn:oid:2.16.840.1.113883.11.20.9.49</w:t>
            </w:r>
          </w:p>
        </w:tc>
        <w:tc>
          <w:tcPr>
            <w:tcW w:w="360" w:type="dxa"/>
          </w:tcPr>
          <w:p w14:paraId="25502A2B" w14:textId="52631440" w:rsidR="006F2B85" w:rsidRDefault="001E7B82">
            <w:pPr>
              <w:pStyle w:val="TableText"/>
            </w:pPr>
            <w:hyperlink r:id="rId198" w:history="1">
              <w:r>
                <w:rPr>
                  <w:rStyle w:val="HyperlinkText9pt"/>
                </w:rPr>
                <w:t>https://vsac.nlm.nih.gov/valueset/2.16.840.1.113883.11.20.9.49/expansion</w:t>
              </w:r>
            </w:hyperlink>
          </w:p>
        </w:tc>
      </w:tr>
      <w:tr w:rsidR="006F2B85" w14:paraId="317EB736" w14:textId="77777777">
        <w:trPr>
          <w:jc w:val="center"/>
        </w:trPr>
        <w:tc>
          <w:tcPr>
            <w:tcW w:w="360" w:type="dxa"/>
          </w:tcPr>
          <w:p w14:paraId="1D7B0D75" w14:textId="071935B7" w:rsidR="006F2B85" w:rsidRDefault="001E7B82">
            <w:pPr>
              <w:pStyle w:val="TableText"/>
            </w:pPr>
            <w:hyperlink w:anchor="Result_Status">
              <w:r>
                <w:rPr>
                  <w:rStyle w:val="HyperlinkText9pt"/>
                </w:rPr>
                <w:t>Result Status</w:t>
              </w:r>
            </w:hyperlink>
          </w:p>
        </w:tc>
        <w:tc>
          <w:tcPr>
            <w:tcW w:w="360" w:type="dxa"/>
          </w:tcPr>
          <w:p w14:paraId="14C0095D" w14:textId="77777777" w:rsidR="006F2B85" w:rsidRDefault="001E7B82">
            <w:pPr>
              <w:pStyle w:val="TableText"/>
            </w:pPr>
            <w:r>
              <w:t>urn:oid:2.16.840.1.113883.11.20.9.39</w:t>
            </w:r>
          </w:p>
        </w:tc>
        <w:tc>
          <w:tcPr>
            <w:tcW w:w="360" w:type="dxa"/>
          </w:tcPr>
          <w:p w14:paraId="2633EFAE" w14:textId="266752E5" w:rsidR="006F2B85" w:rsidRDefault="001E7B82">
            <w:pPr>
              <w:pStyle w:val="TableText"/>
            </w:pPr>
            <w:hyperlink r:id="rId199" w:history="1">
              <w:r>
                <w:rPr>
                  <w:rStyle w:val="HyperlinkText9pt"/>
                </w:rPr>
                <w:t>https://vsac.nlm.nih.gov/valueset/2.16.840.1.113883.11.20.9.39/expansion</w:t>
              </w:r>
            </w:hyperlink>
          </w:p>
        </w:tc>
      </w:tr>
      <w:tr w:rsidR="006F2B85" w14:paraId="3A110EEC" w14:textId="77777777">
        <w:trPr>
          <w:jc w:val="center"/>
        </w:trPr>
        <w:tc>
          <w:tcPr>
            <w:tcW w:w="360" w:type="dxa"/>
          </w:tcPr>
          <w:p w14:paraId="654753A7" w14:textId="1539A83E" w:rsidR="006F2B85" w:rsidRDefault="001E7B82">
            <w:pPr>
              <w:pStyle w:val="TableText"/>
            </w:pPr>
            <w:hyperlink w:anchor="Severity">
              <w:r>
                <w:rPr>
                  <w:rStyle w:val="HyperlinkText9pt"/>
                </w:rPr>
                <w:t>Severity</w:t>
              </w:r>
            </w:hyperlink>
          </w:p>
        </w:tc>
        <w:tc>
          <w:tcPr>
            <w:tcW w:w="360" w:type="dxa"/>
          </w:tcPr>
          <w:p w14:paraId="7C6120FB" w14:textId="77777777" w:rsidR="006F2B85" w:rsidRDefault="001E7B82">
            <w:pPr>
              <w:pStyle w:val="TableText"/>
            </w:pPr>
            <w:r>
              <w:t>urn:oid:2.16.840.1.113883.3.88.12.3221.6.8</w:t>
            </w:r>
          </w:p>
        </w:tc>
        <w:tc>
          <w:tcPr>
            <w:tcW w:w="360" w:type="dxa"/>
          </w:tcPr>
          <w:p w14:paraId="353B2BEE" w14:textId="47C34E6A" w:rsidR="006F2B85" w:rsidRDefault="001E7B82">
            <w:pPr>
              <w:pStyle w:val="TableText"/>
            </w:pPr>
            <w:hyperlink r:id="rId200" w:history="1">
              <w:r>
                <w:rPr>
                  <w:rStyle w:val="HyperlinkText9pt"/>
                </w:rPr>
                <w:t>https://vsac.nlm.nih.gov/valueset/2.16.840.1.113883.3.88.12.3221.6.8/expansion</w:t>
              </w:r>
            </w:hyperlink>
          </w:p>
        </w:tc>
      </w:tr>
      <w:tr w:rsidR="006F2B85" w14:paraId="2AC14732" w14:textId="77777777">
        <w:trPr>
          <w:jc w:val="center"/>
        </w:trPr>
        <w:tc>
          <w:tcPr>
            <w:tcW w:w="360" w:type="dxa"/>
          </w:tcPr>
          <w:p w14:paraId="3B7635D2" w14:textId="74B9A27B" w:rsidR="006F2B85" w:rsidRDefault="001E7B82">
            <w:pPr>
              <w:pStyle w:val="TableText"/>
            </w:pPr>
            <w:hyperlink w:anchor="Smoking_Status">
              <w:r>
                <w:rPr>
                  <w:rStyle w:val="HyperlinkText9pt"/>
                </w:rPr>
                <w:t>Smoking Status</w:t>
              </w:r>
            </w:hyperlink>
          </w:p>
        </w:tc>
        <w:tc>
          <w:tcPr>
            <w:tcW w:w="360" w:type="dxa"/>
          </w:tcPr>
          <w:p w14:paraId="40FB9B12" w14:textId="77777777" w:rsidR="006F2B85" w:rsidRDefault="001E7B82">
            <w:pPr>
              <w:pStyle w:val="TableText"/>
            </w:pPr>
            <w:r>
              <w:t>urn:oid:2.16.840.1.113883.11.20.9.38</w:t>
            </w:r>
          </w:p>
        </w:tc>
        <w:tc>
          <w:tcPr>
            <w:tcW w:w="360" w:type="dxa"/>
          </w:tcPr>
          <w:p w14:paraId="0F78DCF4" w14:textId="30D7B7BF" w:rsidR="006F2B85" w:rsidRDefault="001E7B82">
            <w:pPr>
              <w:pStyle w:val="TableText"/>
            </w:pPr>
            <w:hyperlink r:id="rId201" w:history="1">
              <w:r>
                <w:rPr>
                  <w:rStyle w:val="HyperlinkText9pt"/>
                </w:rPr>
                <w:t>https://vsac.nlm.nih.gov/valueset/2.16.840.1.113883.11.20.9.38/expansion</w:t>
              </w:r>
            </w:hyperlink>
          </w:p>
        </w:tc>
      </w:tr>
      <w:tr w:rsidR="006F2B85" w14:paraId="1EABC6D8" w14:textId="77777777">
        <w:trPr>
          <w:jc w:val="center"/>
        </w:trPr>
        <w:tc>
          <w:tcPr>
            <w:tcW w:w="360" w:type="dxa"/>
          </w:tcPr>
          <w:p w14:paraId="53D518BD" w14:textId="446E1410" w:rsidR="006F2B85" w:rsidRDefault="001E7B82">
            <w:pPr>
              <w:pStyle w:val="TableText"/>
            </w:pPr>
            <w:hyperlink w:anchor="Social_History_Type">
              <w:r>
                <w:rPr>
                  <w:rStyle w:val="HyperlinkText9pt"/>
                </w:rPr>
                <w:t>Social History Type</w:t>
              </w:r>
            </w:hyperlink>
          </w:p>
        </w:tc>
        <w:tc>
          <w:tcPr>
            <w:tcW w:w="360" w:type="dxa"/>
          </w:tcPr>
          <w:p w14:paraId="3122E0C1" w14:textId="77777777" w:rsidR="006F2B85" w:rsidRDefault="001E7B82">
            <w:pPr>
              <w:pStyle w:val="TableText"/>
            </w:pPr>
            <w:r>
              <w:t>urn:oid:2.16.840.1.113883.3.88.12.80.60</w:t>
            </w:r>
          </w:p>
        </w:tc>
        <w:tc>
          <w:tcPr>
            <w:tcW w:w="360" w:type="dxa"/>
          </w:tcPr>
          <w:p w14:paraId="22151AA4" w14:textId="1E890BDA" w:rsidR="006F2B85" w:rsidRDefault="001E7B82">
            <w:pPr>
              <w:pStyle w:val="TableText"/>
            </w:pPr>
            <w:hyperlink r:id="rId202" w:history="1">
              <w:r>
                <w:rPr>
                  <w:rStyle w:val="HyperlinkText9pt"/>
                </w:rPr>
                <w:t>https://vsac.nlm.nih.gov/valueset/2.16.840.1.113883.3.88.12.80.60/expansion</w:t>
              </w:r>
            </w:hyperlink>
          </w:p>
        </w:tc>
      </w:tr>
      <w:tr w:rsidR="006F2B85" w14:paraId="7E55D105" w14:textId="77777777">
        <w:trPr>
          <w:jc w:val="center"/>
        </w:trPr>
        <w:tc>
          <w:tcPr>
            <w:tcW w:w="360" w:type="dxa"/>
          </w:tcPr>
          <w:p w14:paraId="3EF807F6" w14:textId="12CFBB57" w:rsidR="006F2B85" w:rsidRDefault="001E7B82">
            <w:pPr>
              <w:pStyle w:val="TableText"/>
            </w:pPr>
            <w:hyperlink w:anchor="Specimen_type">
              <w:r>
                <w:rPr>
                  <w:rStyle w:val="HyperlinkText9pt"/>
                </w:rPr>
                <w:t>Specimen type</w:t>
              </w:r>
            </w:hyperlink>
          </w:p>
        </w:tc>
        <w:tc>
          <w:tcPr>
            <w:tcW w:w="360" w:type="dxa"/>
          </w:tcPr>
          <w:p w14:paraId="4C564ABF" w14:textId="77777777" w:rsidR="006F2B85" w:rsidRDefault="001E7B82">
            <w:pPr>
              <w:pStyle w:val="TableText"/>
            </w:pPr>
            <w:r>
              <w:t>urn:oid:2.16.840.1.113762.1.4.1099.54</w:t>
            </w:r>
          </w:p>
        </w:tc>
        <w:tc>
          <w:tcPr>
            <w:tcW w:w="360" w:type="dxa"/>
          </w:tcPr>
          <w:p w14:paraId="257E6E2F" w14:textId="6D838915" w:rsidR="006F2B85" w:rsidRDefault="001E7B82">
            <w:pPr>
              <w:pStyle w:val="TableText"/>
            </w:pPr>
            <w:hyperlink r:id="rId203" w:history="1">
              <w:r>
                <w:rPr>
                  <w:rStyle w:val="HyperlinkText9pt"/>
                </w:rPr>
                <w:t>https://vsac.nlm.nih.gov/valueset/2.16.840.1.113762.1.4.1099.54/expansion</w:t>
              </w:r>
            </w:hyperlink>
          </w:p>
        </w:tc>
      </w:tr>
      <w:tr w:rsidR="006F2B85" w14:paraId="035DF4F7" w14:textId="77777777">
        <w:trPr>
          <w:jc w:val="center"/>
        </w:trPr>
        <w:tc>
          <w:tcPr>
            <w:tcW w:w="360" w:type="dxa"/>
          </w:tcPr>
          <w:p w14:paraId="3D40A5C0" w14:textId="2216C008" w:rsidR="006F2B85" w:rsidRDefault="001E7B82">
            <w:pPr>
              <w:pStyle w:val="TableText"/>
            </w:pPr>
            <w:hyperlink w:anchor="SPL_Drug_Route_of_Administration_Termin">
              <w:r>
                <w:rPr>
                  <w:rStyle w:val="HyperlinkText9pt"/>
                </w:rPr>
                <w:t xml:space="preserve">SPL Drug Route of Administration </w:t>
              </w:r>
              <w:r>
                <w:rPr>
                  <w:rStyle w:val="HyperlinkText9pt"/>
                </w:rPr>
                <w:lastRenderedPageBreak/>
                <w:t>Terminology</w:t>
              </w:r>
            </w:hyperlink>
          </w:p>
        </w:tc>
        <w:tc>
          <w:tcPr>
            <w:tcW w:w="360" w:type="dxa"/>
          </w:tcPr>
          <w:p w14:paraId="7423972E" w14:textId="77777777" w:rsidR="006F2B85" w:rsidRDefault="001E7B82">
            <w:pPr>
              <w:pStyle w:val="TableText"/>
            </w:pPr>
            <w:r>
              <w:lastRenderedPageBreak/>
              <w:t>urn:oid:2.16.840.1.113883.3.88.12</w:t>
            </w:r>
            <w:r>
              <w:lastRenderedPageBreak/>
              <w:t>.3221.8.7</w:t>
            </w:r>
          </w:p>
        </w:tc>
        <w:tc>
          <w:tcPr>
            <w:tcW w:w="360" w:type="dxa"/>
          </w:tcPr>
          <w:p w14:paraId="146BB726" w14:textId="5119560E" w:rsidR="006F2B85" w:rsidRDefault="001E7B82">
            <w:pPr>
              <w:pStyle w:val="TableText"/>
            </w:pPr>
            <w:hyperlink r:id="rId204" w:history="1">
              <w:r>
                <w:rPr>
                  <w:rStyle w:val="HyperlinkText9pt"/>
                </w:rPr>
                <w:t>https://vsac.nlm.nih.gov/valueset</w:t>
              </w:r>
              <w:r>
                <w:rPr>
                  <w:rStyle w:val="HyperlinkText9pt"/>
                </w:rPr>
                <w:lastRenderedPageBreak/>
                <w:t>/2.16.840.1.113883.3.88.12.3221.8.7/expansion</w:t>
              </w:r>
            </w:hyperlink>
          </w:p>
        </w:tc>
      </w:tr>
      <w:tr w:rsidR="006F2B85" w14:paraId="379D9353" w14:textId="77777777">
        <w:trPr>
          <w:jc w:val="center"/>
        </w:trPr>
        <w:tc>
          <w:tcPr>
            <w:tcW w:w="360" w:type="dxa"/>
          </w:tcPr>
          <w:p w14:paraId="468B5822" w14:textId="3329230E" w:rsidR="006F2B85" w:rsidRDefault="001E7B82">
            <w:pPr>
              <w:pStyle w:val="TableText"/>
            </w:pPr>
            <w:hyperlink w:anchor="StateValueSet">
              <w:r>
                <w:rPr>
                  <w:rStyle w:val="HyperlinkText9pt"/>
                </w:rPr>
                <w:t>StateValueSet</w:t>
              </w:r>
            </w:hyperlink>
          </w:p>
        </w:tc>
        <w:tc>
          <w:tcPr>
            <w:tcW w:w="360" w:type="dxa"/>
          </w:tcPr>
          <w:p w14:paraId="6AC0F73A" w14:textId="77777777" w:rsidR="006F2B85" w:rsidRDefault="001E7B82">
            <w:pPr>
              <w:pStyle w:val="TableText"/>
            </w:pPr>
            <w:r>
              <w:t>urn:oid:2.16.840.1.113883.3.88.12.80.1</w:t>
            </w:r>
          </w:p>
        </w:tc>
        <w:tc>
          <w:tcPr>
            <w:tcW w:w="360" w:type="dxa"/>
          </w:tcPr>
          <w:p w14:paraId="07D954F9" w14:textId="4D23EC7D" w:rsidR="006F2B85" w:rsidRDefault="001E7B82">
            <w:pPr>
              <w:pStyle w:val="TableText"/>
            </w:pPr>
            <w:hyperlink r:id="rId205" w:history="1">
              <w:r>
                <w:rPr>
                  <w:rStyle w:val="HyperlinkText9pt"/>
                </w:rPr>
                <w:t>https://ushik.ahrq.gov/ViewItemDetails?system=mdr&amp;itemKey=86669000</w:t>
              </w:r>
            </w:hyperlink>
          </w:p>
        </w:tc>
      </w:tr>
      <w:tr w:rsidR="006F2B85" w14:paraId="368151E8" w14:textId="77777777">
        <w:trPr>
          <w:jc w:val="center"/>
        </w:trPr>
        <w:tc>
          <w:tcPr>
            <w:tcW w:w="360" w:type="dxa"/>
          </w:tcPr>
          <w:p w14:paraId="332999D7" w14:textId="4E6BC973" w:rsidR="006F2B85" w:rsidRDefault="001E7B82">
            <w:pPr>
              <w:pStyle w:val="TableText"/>
            </w:pPr>
            <w:hyperlink w:anchor="Substance_Reactant_for_Intolerance">
              <w:r>
                <w:rPr>
                  <w:rStyle w:val="HyperlinkText9pt"/>
                </w:rPr>
                <w:t>Substance Reactant for Intolerance</w:t>
              </w:r>
            </w:hyperlink>
          </w:p>
        </w:tc>
        <w:tc>
          <w:tcPr>
            <w:tcW w:w="360" w:type="dxa"/>
          </w:tcPr>
          <w:p w14:paraId="5DFF99E8" w14:textId="77777777" w:rsidR="006F2B85" w:rsidRDefault="001E7B82">
            <w:pPr>
              <w:pStyle w:val="TableText"/>
            </w:pPr>
            <w:r>
              <w:t>urn:oid:2.16.840.1.113762.1.4.1010.1</w:t>
            </w:r>
          </w:p>
        </w:tc>
        <w:tc>
          <w:tcPr>
            <w:tcW w:w="360" w:type="dxa"/>
          </w:tcPr>
          <w:p w14:paraId="31C03A17" w14:textId="0A6C631B" w:rsidR="006F2B85" w:rsidRDefault="001E7B82">
            <w:pPr>
              <w:pStyle w:val="TableText"/>
            </w:pPr>
            <w:hyperlink r:id="rId206" w:history="1">
              <w:r>
                <w:rPr>
                  <w:rStyle w:val="HyperlinkText9pt"/>
                </w:rPr>
                <w:t>https://vsac.nlm.nih.gov/valueset/2.16.840.1.113762.1.4.1010.1/expansion</w:t>
              </w:r>
            </w:hyperlink>
          </w:p>
        </w:tc>
      </w:tr>
      <w:tr w:rsidR="006F2B85" w14:paraId="7D0E5B00" w14:textId="77777777">
        <w:trPr>
          <w:jc w:val="center"/>
        </w:trPr>
        <w:tc>
          <w:tcPr>
            <w:tcW w:w="360" w:type="dxa"/>
          </w:tcPr>
          <w:p w14:paraId="1A300B0C" w14:textId="7FF10695" w:rsidR="006F2B85" w:rsidRDefault="001E7B82">
            <w:pPr>
              <w:pStyle w:val="TableText"/>
            </w:pPr>
            <w:hyperlink w:anchor="SupportedFileFormats">
              <w:r>
                <w:rPr>
                  <w:rStyle w:val="HyperlinkText9pt"/>
                </w:rPr>
                <w:t>SupportedFileFormats</w:t>
              </w:r>
            </w:hyperlink>
          </w:p>
        </w:tc>
        <w:tc>
          <w:tcPr>
            <w:tcW w:w="360" w:type="dxa"/>
          </w:tcPr>
          <w:p w14:paraId="40249610" w14:textId="77777777" w:rsidR="006F2B85" w:rsidRDefault="001E7B82">
            <w:pPr>
              <w:pStyle w:val="TableText"/>
            </w:pPr>
            <w:r>
              <w:t>urn:oid:2.16.840.1.113883.11.20.7.1</w:t>
            </w:r>
          </w:p>
        </w:tc>
        <w:tc>
          <w:tcPr>
            <w:tcW w:w="360" w:type="dxa"/>
          </w:tcPr>
          <w:p w14:paraId="569DC152" w14:textId="1374DB40" w:rsidR="006F2B85" w:rsidRDefault="001E7B82">
            <w:pPr>
              <w:pStyle w:val="TableText"/>
            </w:pPr>
            <w:hyperlink r:id="rId207" w:history="1">
              <w:r>
                <w:rPr>
                  <w:rStyle w:val="HyperlinkText9pt"/>
                </w:rPr>
                <w:t>https://vsac.nlm.nih.gov/valueset/2.16.840.1.113883.11.20.7.1/expansion</w:t>
              </w:r>
            </w:hyperlink>
          </w:p>
        </w:tc>
      </w:tr>
      <w:tr w:rsidR="006F2B85" w14:paraId="6B4CCECE" w14:textId="77777777">
        <w:trPr>
          <w:jc w:val="center"/>
        </w:trPr>
        <w:tc>
          <w:tcPr>
            <w:tcW w:w="360" w:type="dxa"/>
          </w:tcPr>
          <w:p w14:paraId="2AC604A4" w14:textId="36587BF4" w:rsidR="006F2B85" w:rsidRDefault="001E7B82">
            <w:pPr>
              <w:pStyle w:val="TableText"/>
            </w:pPr>
            <w:hyperlink w:anchor="TargetSite_Qualifiers">
              <w:r>
                <w:rPr>
                  <w:rStyle w:val="HyperlinkText9pt"/>
                </w:rPr>
                <w:t>TargetSite Qualifiers</w:t>
              </w:r>
            </w:hyperlink>
          </w:p>
        </w:tc>
        <w:tc>
          <w:tcPr>
            <w:tcW w:w="360" w:type="dxa"/>
          </w:tcPr>
          <w:p w14:paraId="09ACC1F3" w14:textId="77777777" w:rsidR="006F2B85" w:rsidRDefault="001E7B82">
            <w:pPr>
              <w:pStyle w:val="TableText"/>
            </w:pPr>
            <w:r>
              <w:t>urn:oid:2.16.840.1.113883.11.20.9.37</w:t>
            </w:r>
          </w:p>
        </w:tc>
        <w:tc>
          <w:tcPr>
            <w:tcW w:w="360" w:type="dxa"/>
          </w:tcPr>
          <w:p w14:paraId="43994DDC" w14:textId="144A3E8A" w:rsidR="006F2B85" w:rsidRDefault="001E7B82">
            <w:pPr>
              <w:pStyle w:val="TableText"/>
            </w:pPr>
            <w:hyperlink r:id="rId208" w:history="1">
              <w:r>
                <w:rPr>
                  <w:rStyle w:val="HyperlinkText9pt"/>
                </w:rPr>
                <w:t>https://vsac.nlm.nih.gov/valueset/2.16.840.1.113883.11.20.9.37/expansion</w:t>
              </w:r>
            </w:hyperlink>
          </w:p>
        </w:tc>
      </w:tr>
      <w:tr w:rsidR="006F2B85" w14:paraId="076A9AB2" w14:textId="77777777">
        <w:trPr>
          <w:jc w:val="center"/>
        </w:trPr>
        <w:tc>
          <w:tcPr>
            <w:tcW w:w="360" w:type="dxa"/>
          </w:tcPr>
          <w:p w14:paraId="7CA6A586" w14:textId="6E477479" w:rsidR="006F2B85" w:rsidRDefault="001E7B82">
            <w:pPr>
              <w:pStyle w:val="TableText"/>
            </w:pPr>
            <w:hyperlink w:anchor="Telecom_Use_US_Realm_Header">
              <w:r>
                <w:rPr>
                  <w:rStyle w:val="HyperlinkText9pt"/>
                </w:rPr>
                <w:t>Telecom Use (US Realm Header)</w:t>
              </w:r>
            </w:hyperlink>
          </w:p>
        </w:tc>
        <w:tc>
          <w:tcPr>
            <w:tcW w:w="360" w:type="dxa"/>
          </w:tcPr>
          <w:p w14:paraId="20290D14" w14:textId="77777777" w:rsidR="006F2B85" w:rsidRDefault="001E7B82">
            <w:pPr>
              <w:pStyle w:val="TableText"/>
            </w:pPr>
            <w:r>
              <w:t>urn:oid:2.16.840.1.113883.11.20.9.20</w:t>
            </w:r>
          </w:p>
        </w:tc>
        <w:tc>
          <w:tcPr>
            <w:tcW w:w="360" w:type="dxa"/>
          </w:tcPr>
          <w:p w14:paraId="61E7746E" w14:textId="77716189" w:rsidR="006F2B85" w:rsidRDefault="001E7B82">
            <w:pPr>
              <w:pStyle w:val="TableText"/>
            </w:pPr>
            <w:hyperlink r:id="rId209" w:history="1">
              <w:r>
                <w:rPr>
                  <w:rStyle w:val="HyperlinkText9pt"/>
                </w:rPr>
                <w:t>https://vsac.nlm.nih.gov/valueset/2.16.840.1.113883.11.20.9.20/expansion</w:t>
              </w:r>
            </w:hyperlink>
          </w:p>
        </w:tc>
      </w:tr>
      <w:tr w:rsidR="006F2B85" w14:paraId="3B348D0D" w14:textId="77777777">
        <w:trPr>
          <w:jc w:val="center"/>
        </w:trPr>
        <w:tc>
          <w:tcPr>
            <w:tcW w:w="360" w:type="dxa"/>
          </w:tcPr>
          <w:p w14:paraId="1FBD665F" w14:textId="49B3914F" w:rsidR="006F2B85" w:rsidRDefault="001E7B82">
            <w:pPr>
              <w:pStyle w:val="TableText"/>
            </w:pPr>
            <w:hyperlink w:anchor="Tobacco_Use">
              <w:r>
                <w:rPr>
                  <w:rStyle w:val="HyperlinkText9pt"/>
                </w:rPr>
                <w:t>Tobacco Use</w:t>
              </w:r>
            </w:hyperlink>
          </w:p>
        </w:tc>
        <w:tc>
          <w:tcPr>
            <w:tcW w:w="360" w:type="dxa"/>
          </w:tcPr>
          <w:p w14:paraId="400D1DD5" w14:textId="77777777" w:rsidR="006F2B85" w:rsidRDefault="001E7B82">
            <w:pPr>
              <w:pStyle w:val="TableText"/>
            </w:pPr>
            <w:r>
              <w:t>urn:oid:2.16.840.1.113883.11.20.9.41</w:t>
            </w:r>
          </w:p>
        </w:tc>
        <w:tc>
          <w:tcPr>
            <w:tcW w:w="360" w:type="dxa"/>
          </w:tcPr>
          <w:p w14:paraId="523E4D9E" w14:textId="3B20F5DE" w:rsidR="006F2B85" w:rsidRDefault="001E7B82">
            <w:pPr>
              <w:pStyle w:val="TableText"/>
            </w:pPr>
            <w:hyperlink r:id="rId210" w:history="1">
              <w:r>
                <w:rPr>
                  <w:rStyle w:val="HyperlinkText9pt"/>
                </w:rPr>
                <w:t>https://vsac.nlm.nih.gov/valueset/2.16.840.1.113883.11.20.9.41/expansion</w:t>
              </w:r>
            </w:hyperlink>
          </w:p>
        </w:tc>
      </w:tr>
      <w:tr w:rsidR="006F2B85" w14:paraId="61596798" w14:textId="77777777">
        <w:trPr>
          <w:jc w:val="center"/>
        </w:trPr>
        <w:tc>
          <w:tcPr>
            <w:tcW w:w="360" w:type="dxa"/>
          </w:tcPr>
          <w:p w14:paraId="6A13FFB7" w14:textId="5F273AD1" w:rsidR="006F2B85" w:rsidRDefault="001E7B82">
            <w:pPr>
              <w:pStyle w:val="TableText"/>
            </w:pPr>
            <w:hyperlink w:anchor="TribalEntityUS">
              <w:r>
                <w:rPr>
                  <w:rStyle w:val="HyperlinkText9pt"/>
                </w:rPr>
                <w:t>TribalEntityUS</w:t>
              </w:r>
            </w:hyperlink>
          </w:p>
        </w:tc>
        <w:tc>
          <w:tcPr>
            <w:tcW w:w="360" w:type="dxa"/>
          </w:tcPr>
          <w:p w14:paraId="1C460113" w14:textId="77777777" w:rsidR="006F2B85" w:rsidRDefault="001E7B82">
            <w:pPr>
              <w:pStyle w:val="TableText"/>
            </w:pPr>
            <w:r>
              <w:t>urn:oid:2.16.840.1.113883.1.11.11631</w:t>
            </w:r>
          </w:p>
        </w:tc>
        <w:tc>
          <w:tcPr>
            <w:tcW w:w="360" w:type="dxa"/>
          </w:tcPr>
          <w:p w14:paraId="44A3F777" w14:textId="79AC6014" w:rsidR="006F2B85" w:rsidRDefault="001E7B82">
            <w:pPr>
              <w:pStyle w:val="TableText"/>
            </w:pPr>
            <w:hyperlink r:id="rId211" w:history="1">
              <w:r>
                <w:rPr>
                  <w:rStyle w:val="HyperlinkText9pt"/>
                </w:rPr>
                <w:t>http://terminology.hl7.org/ValueSet/v3-TribalEntityUS</w:t>
              </w:r>
            </w:hyperlink>
          </w:p>
        </w:tc>
      </w:tr>
      <w:tr w:rsidR="006F2B85" w14:paraId="34856238" w14:textId="77777777">
        <w:trPr>
          <w:jc w:val="center"/>
        </w:trPr>
        <w:tc>
          <w:tcPr>
            <w:tcW w:w="360" w:type="dxa"/>
          </w:tcPr>
          <w:p w14:paraId="3DE82A7B" w14:textId="3BDA4683" w:rsidR="006F2B85" w:rsidRDefault="001E7B82">
            <w:pPr>
              <w:pStyle w:val="TableText"/>
            </w:pPr>
            <w:hyperlink w:anchor="UnitsOfMeasureCaseSensitive">
              <w:r>
                <w:rPr>
                  <w:rStyle w:val="HyperlinkText9pt"/>
                </w:rPr>
                <w:t>UnitsOfMeasureCaseSensitive</w:t>
              </w:r>
            </w:hyperlink>
          </w:p>
        </w:tc>
        <w:tc>
          <w:tcPr>
            <w:tcW w:w="360" w:type="dxa"/>
          </w:tcPr>
          <w:p w14:paraId="0EB2789E" w14:textId="77777777" w:rsidR="006F2B85" w:rsidRDefault="001E7B82">
            <w:pPr>
              <w:pStyle w:val="TableText"/>
            </w:pPr>
            <w:r>
              <w:t>urn:oid:2.16.840.1.113883.1.11.12839</w:t>
            </w:r>
          </w:p>
        </w:tc>
        <w:tc>
          <w:tcPr>
            <w:tcW w:w="360" w:type="dxa"/>
          </w:tcPr>
          <w:p w14:paraId="6FCA0742" w14:textId="2643923F" w:rsidR="006F2B85" w:rsidRDefault="001E7B82">
            <w:pPr>
              <w:pStyle w:val="TableText"/>
            </w:pPr>
            <w:hyperlink r:id="rId212" w:history="1">
              <w:r>
                <w:rPr>
                  <w:rStyle w:val="HyperlinkText9pt"/>
                </w:rPr>
                <w:t>https://vsac.nlm.nih.gov/valueset/2.16.840.1.113883.1.11.12839/expansion</w:t>
              </w:r>
            </w:hyperlink>
          </w:p>
        </w:tc>
      </w:tr>
      <w:tr w:rsidR="006F2B85" w14:paraId="09AC6A91" w14:textId="77777777">
        <w:trPr>
          <w:jc w:val="center"/>
        </w:trPr>
        <w:tc>
          <w:tcPr>
            <w:tcW w:w="360" w:type="dxa"/>
          </w:tcPr>
          <w:p w14:paraId="7C15BFE7" w14:textId="1B29AB5C" w:rsidR="006F2B85" w:rsidRDefault="001E7B82">
            <w:pPr>
              <w:pStyle w:val="TableText"/>
            </w:pPr>
            <w:hyperlink w:anchor="Vaccine_Clinical_Drug">
              <w:r>
                <w:rPr>
                  <w:rStyle w:val="HyperlinkText9pt"/>
                </w:rPr>
                <w:t>Vaccine Clinical Drug</w:t>
              </w:r>
            </w:hyperlink>
          </w:p>
        </w:tc>
        <w:tc>
          <w:tcPr>
            <w:tcW w:w="360" w:type="dxa"/>
          </w:tcPr>
          <w:p w14:paraId="696FFEA5" w14:textId="77777777" w:rsidR="006F2B85" w:rsidRDefault="001E7B82">
            <w:pPr>
              <w:pStyle w:val="TableText"/>
            </w:pPr>
            <w:r>
              <w:t>urn:oid:2.16.840.1.113762.1.4.1010.8</w:t>
            </w:r>
          </w:p>
        </w:tc>
        <w:tc>
          <w:tcPr>
            <w:tcW w:w="360" w:type="dxa"/>
          </w:tcPr>
          <w:p w14:paraId="0888F85B" w14:textId="103AA090" w:rsidR="006F2B85" w:rsidRDefault="001E7B82">
            <w:pPr>
              <w:pStyle w:val="TableText"/>
            </w:pPr>
            <w:hyperlink r:id="rId213" w:history="1">
              <w:r>
                <w:rPr>
                  <w:rStyle w:val="HyperlinkText9pt"/>
                </w:rPr>
                <w:t>https://vsac.nlm.nih.gov/valueset/2.16.840.1.113762.1.4.1010.8/expansion</w:t>
              </w:r>
            </w:hyperlink>
          </w:p>
        </w:tc>
      </w:tr>
      <w:tr w:rsidR="006F2B85" w14:paraId="74E714FC" w14:textId="77777777">
        <w:trPr>
          <w:jc w:val="center"/>
        </w:trPr>
        <w:tc>
          <w:tcPr>
            <w:tcW w:w="360" w:type="dxa"/>
          </w:tcPr>
          <w:p w14:paraId="3680F64C" w14:textId="75364C32" w:rsidR="006F2B85" w:rsidRDefault="001E7B82">
            <w:pPr>
              <w:pStyle w:val="TableText"/>
            </w:pPr>
            <w:hyperlink w:anchor="Vital_Sign_Result_Type">
              <w:r>
                <w:rPr>
                  <w:rStyle w:val="HyperlinkText9pt"/>
                </w:rPr>
                <w:t>Vital Sign Result Type</w:t>
              </w:r>
            </w:hyperlink>
          </w:p>
        </w:tc>
        <w:tc>
          <w:tcPr>
            <w:tcW w:w="360" w:type="dxa"/>
          </w:tcPr>
          <w:p w14:paraId="0C758F3D" w14:textId="77777777" w:rsidR="006F2B85" w:rsidRDefault="001E7B82">
            <w:pPr>
              <w:pStyle w:val="TableText"/>
            </w:pPr>
            <w:r>
              <w:t>urn:oid:2.16.840.1.113883.3.88.12.80.62</w:t>
            </w:r>
          </w:p>
        </w:tc>
        <w:tc>
          <w:tcPr>
            <w:tcW w:w="360" w:type="dxa"/>
          </w:tcPr>
          <w:p w14:paraId="1504D188" w14:textId="4D0A04F6" w:rsidR="006F2B85" w:rsidRDefault="001E7B82">
            <w:pPr>
              <w:pStyle w:val="TableText"/>
            </w:pPr>
            <w:hyperlink r:id="rId214" w:history="1">
              <w:r>
                <w:rPr>
                  <w:rStyle w:val="HyperlinkText9pt"/>
                </w:rPr>
                <w:t>https://vsac.nlm.nih.gov/valueset/2.16.840.1.113883.3.88.12.80.62/expansion</w:t>
              </w:r>
            </w:hyperlink>
          </w:p>
        </w:tc>
      </w:tr>
      <w:tr w:rsidR="006F2B85" w14:paraId="686BB730" w14:textId="77777777">
        <w:trPr>
          <w:jc w:val="center"/>
        </w:trPr>
        <w:tc>
          <w:tcPr>
            <w:tcW w:w="360" w:type="dxa"/>
          </w:tcPr>
          <w:p w14:paraId="601D0BCB" w14:textId="3DE561FC" w:rsidR="006F2B85" w:rsidRDefault="001E7B82">
            <w:pPr>
              <w:pStyle w:val="TableText"/>
            </w:pPr>
            <w:hyperlink w:anchor="Wound_Characteristic">
              <w:r>
                <w:rPr>
                  <w:rStyle w:val="HyperlinkText9pt"/>
                </w:rPr>
                <w:t>Wound Characteristic</w:t>
              </w:r>
            </w:hyperlink>
          </w:p>
        </w:tc>
        <w:tc>
          <w:tcPr>
            <w:tcW w:w="360" w:type="dxa"/>
          </w:tcPr>
          <w:p w14:paraId="555A5B83" w14:textId="77777777" w:rsidR="006F2B85" w:rsidRDefault="001E7B82">
            <w:pPr>
              <w:pStyle w:val="TableText"/>
            </w:pPr>
            <w:r>
              <w:t>urn:oid:2.16.840.1.113883.11.20.9.58</w:t>
            </w:r>
          </w:p>
        </w:tc>
        <w:tc>
          <w:tcPr>
            <w:tcW w:w="360" w:type="dxa"/>
          </w:tcPr>
          <w:p w14:paraId="06759898" w14:textId="4D60DDB8" w:rsidR="006F2B85" w:rsidRDefault="001E7B82">
            <w:pPr>
              <w:pStyle w:val="TableText"/>
            </w:pPr>
            <w:hyperlink r:id="rId215" w:history="1">
              <w:r>
                <w:rPr>
                  <w:rStyle w:val="HyperlinkText9pt"/>
                </w:rPr>
                <w:t>https://vsac.nlm.nih.gov/valueset/2.16.840.1.113883.11.20.9.58/expansion</w:t>
              </w:r>
            </w:hyperlink>
          </w:p>
        </w:tc>
      </w:tr>
      <w:tr w:rsidR="006F2B85" w14:paraId="22194A29" w14:textId="77777777">
        <w:trPr>
          <w:jc w:val="center"/>
        </w:trPr>
        <w:tc>
          <w:tcPr>
            <w:tcW w:w="360" w:type="dxa"/>
          </w:tcPr>
          <w:p w14:paraId="075FA095" w14:textId="1FD86EF7" w:rsidR="006F2B85" w:rsidRDefault="001E7B82">
            <w:pPr>
              <w:pStyle w:val="TableText"/>
            </w:pPr>
            <w:hyperlink w:anchor="Wound_Measurements">
              <w:r>
                <w:rPr>
                  <w:rStyle w:val="HyperlinkText9pt"/>
                </w:rPr>
                <w:t>Wound Measurements</w:t>
              </w:r>
            </w:hyperlink>
          </w:p>
        </w:tc>
        <w:tc>
          <w:tcPr>
            <w:tcW w:w="360" w:type="dxa"/>
          </w:tcPr>
          <w:p w14:paraId="7AA01611" w14:textId="77777777" w:rsidR="006F2B85" w:rsidRDefault="001E7B82">
            <w:pPr>
              <w:pStyle w:val="TableText"/>
            </w:pPr>
            <w:r>
              <w:t>urn:oid:2.16.840.1.113883.1.11.20.2.5</w:t>
            </w:r>
          </w:p>
        </w:tc>
        <w:tc>
          <w:tcPr>
            <w:tcW w:w="360" w:type="dxa"/>
          </w:tcPr>
          <w:p w14:paraId="6A7B953E" w14:textId="3AD9EBC3" w:rsidR="006F2B85" w:rsidRDefault="001E7B82">
            <w:pPr>
              <w:pStyle w:val="TableText"/>
            </w:pPr>
            <w:hyperlink r:id="rId216" w:history="1">
              <w:r>
                <w:rPr>
                  <w:rStyle w:val="HyperlinkText9pt"/>
                </w:rPr>
                <w:t>https://vsac.nlm.nih.gov/valueset/2.16.840.1.113883.1.11.20.2.5/expansion</w:t>
              </w:r>
            </w:hyperlink>
          </w:p>
        </w:tc>
      </w:tr>
      <w:tr w:rsidR="006F2B85" w14:paraId="5C34323D" w14:textId="77777777">
        <w:trPr>
          <w:jc w:val="center"/>
        </w:trPr>
        <w:tc>
          <w:tcPr>
            <w:tcW w:w="360" w:type="dxa"/>
          </w:tcPr>
          <w:p w14:paraId="3F3ECA2E" w14:textId="222D2EFC" w:rsidR="006F2B85" w:rsidRDefault="001E7B82">
            <w:pPr>
              <w:pStyle w:val="TableText"/>
            </w:pPr>
            <w:hyperlink w:anchor="Wound_Type">
              <w:r>
                <w:rPr>
                  <w:rStyle w:val="HyperlinkText9pt"/>
                </w:rPr>
                <w:t>Wound Type</w:t>
              </w:r>
            </w:hyperlink>
          </w:p>
        </w:tc>
        <w:tc>
          <w:tcPr>
            <w:tcW w:w="360" w:type="dxa"/>
          </w:tcPr>
          <w:p w14:paraId="66DF24E5" w14:textId="77777777" w:rsidR="006F2B85" w:rsidRDefault="001E7B82">
            <w:pPr>
              <w:pStyle w:val="TableText"/>
            </w:pPr>
            <w:r>
              <w:t>urn:oid:2.16.840.1.113883.1.11.20.2.6</w:t>
            </w:r>
          </w:p>
        </w:tc>
        <w:tc>
          <w:tcPr>
            <w:tcW w:w="360" w:type="dxa"/>
          </w:tcPr>
          <w:p w14:paraId="19974B65" w14:textId="7D64E65F" w:rsidR="006F2B85" w:rsidRDefault="001E7B82">
            <w:pPr>
              <w:pStyle w:val="TableText"/>
            </w:pPr>
            <w:hyperlink r:id="rId217" w:history="1">
              <w:r>
                <w:rPr>
                  <w:rStyle w:val="HyperlinkText9pt"/>
                </w:rPr>
                <w:t>https://vsac.nlm.nih.gov/valueset/2.16.840.1.113883.1.11.20.2.6/expansion</w:t>
              </w:r>
            </w:hyperlink>
          </w:p>
        </w:tc>
      </w:tr>
      <w:tr w:rsidR="006F2B85" w14:paraId="2A044EFA" w14:textId="77777777">
        <w:trPr>
          <w:jc w:val="center"/>
        </w:trPr>
        <w:tc>
          <w:tcPr>
            <w:tcW w:w="360" w:type="dxa"/>
          </w:tcPr>
          <w:p w14:paraId="5978321D" w14:textId="0CA22D4B" w:rsidR="006F2B85" w:rsidRDefault="001E7B82">
            <w:pPr>
              <w:pStyle w:val="TableText"/>
            </w:pPr>
            <w:hyperlink w:anchor="x_ServiceEventPerformer">
              <w:r>
                <w:rPr>
                  <w:rStyle w:val="HyperlinkText9pt"/>
                </w:rPr>
                <w:t>x_ServiceEventPerformer</w:t>
              </w:r>
            </w:hyperlink>
          </w:p>
        </w:tc>
        <w:tc>
          <w:tcPr>
            <w:tcW w:w="360" w:type="dxa"/>
          </w:tcPr>
          <w:p w14:paraId="73276836" w14:textId="77777777" w:rsidR="006F2B85" w:rsidRDefault="001E7B82">
            <w:pPr>
              <w:pStyle w:val="TableText"/>
            </w:pPr>
            <w:r>
              <w:t>urn:oid:2.16.840.1.113883.1.11.19601</w:t>
            </w:r>
          </w:p>
        </w:tc>
        <w:tc>
          <w:tcPr>
            <w:tcW w:w="360" w:type="dxa"/>
          </w:tcPr>
          <w:p w14:paraId="49D5CC1D" w14:textId="3D420AC3" w:rsidR="006F2B85" w:rsidRDefault="001E7B82">
            <w:pPr>
              <w:pStyle w:val="TableText"/>
            </w:pPr>
            <w:hyperlink r:id="rId218" w:history="1">
              <w:r>
                <w:rPr>
                  <w:rStyle w:val="HyperlinkText9pt"/>
                </w:rPr>
                <w:t>https://vsac.nlm.nih.gov/valueset/2.16.840.1.113883.1.11.19601/expansion</w:t>
              </w:r>
            </w:hyperlink>
          </w:p>
        </w:tc>
      </w:tr>
    </w:tbl>
    <w:p w14:paraId="02568984" w14:textId="77777777" w:rsidR="006F2B85" w:rsidRDefault="006F2B85">
      <w:pPr>
        <w:pStyle w:val="BodyText"/>
      </w:pPr>
    </w:p>
    <w:p w14:paraId="4CE64560" w14:textId="77777777" w:rsidR="006F2B85" w:rsidRDefault="001E7B82">
      <w:pPr>
        <w:pStyle w:val="Heading1"/>
      </w:pPr>
      <w:bookmarkStart w:id="4091" w:name="_Toc203485215"/>
      <w:r>
        <w:lastRenderedPageBreak/>
        <w:t>Code Systems in This Guide</w:t>
      </w:r>
      <w:bookmarkEnd w:id="4091"/>
    </w:p>
    <w:p w14:paraId="3900451A" w14:textId="2A17136D" w:rsidR="006F2B85" w:rsidRDefault="001E7B82">
      <w:pPr>
        <w:pStyle w:val="Caption"/>
      </w:pPr>
      <w:bookmarkStart w:id="4092" w:name="_Toc203485870"/>
      <w:r>
        <w:t xml:space="preserve">Table </w:t>
      </w:r>
      <w:r>
        <w:fldChar w:fldCharType="begin"/>
      </w:r>
      <w:r>
        <w:instrText>SEQ Table \* ARABIC</w:instrText>
      </w:r>
      <w:r>
        <w:fldChar w:fldCharType="separate"/>
      </w:r>
      <w:r w:rsidR="004676B7">
        <w:t>413</w:t>
      </w:r>
      <w:r>
        <w:fldChar w:fldCharType="end"/>
      </w:r>
      <w:r>
        <w:t>: Code Systems</w:t>
      </w:r>
      <w:bookmarkEnd w:id="40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2B85" w14:paraId="14E3AD4B" w14:textId="77777777">
        <w:trPr>
          <w:cantSplit/>
          <w:tblHeader/>
          <w:jc w:val="center"/>
        </w:trPr>
        <w:tc>
          <w:tcPr>
            <w:tcW w:w="360" w:type="dxa"/>
            <w:shd w:val="clear" w:color="auto" w:fill="E6E6E6"/>
          </w:tcPr>
          <w:p w14:paraId="5A67BD07" w14:textId="77777777" w:rsidR="006F2B85" w:rsidRDefault="001E7B82">
            <w:pPr>
              <w:pStyle w:val="TableHead"/>
            </w:pPr>
            <w:r>
              <w:t>Name</w:t>
            </w:r>
          </w:p>
        </w:tc>
        <w:tc>
          <w:tcPr>
            <w:tcW w:w="360" w:type="dxa"/>
            <w:shd w:val="clear" w:color="auto" w:fill="E6E6E6"/>
          </w:tcPr>
          <w:p w14:paraId="58CB936D" w14:textId="77777777" w:rsidR="006F2B85" w:rsidRDefault="001E7B82">
            <w:pPr>
              <w:pStyle w:val="TableHead"/>
            </w:pPr>
            <w:r>
              <w:t>OID</w:t>
            </w:r>
          </w:p>
        </w:tc>
      </w:tr>
      <w:tr w:rsidR="006F2B85" w14:paraId="386239C8" w14:textId="77777777">
        <w:trPr>
          <w:jc w:val="center"/>
        </w:trPr>
        <w:tc>
          <w:tcPr>
            <w:tcW w:w="360" w:type="dxa"/>
          </w:tcPr>
          <w:p w14:paraId="7D7BD0E9" w14:textId="77777777" w:rsidR="006F2B85" w:rsidRDefault="001E7B82">
            <w:r>
              <w:t>Administrative Gender</w:t>
            </w:r>
          </w:p>
        </w:tc>
        <w:tc>
          <w:tcPr>
            <w:tcW w:w="360" w:type="dxa"/>
          </w:tcPr>
          <w:p w14:paraId="120A8377" w14:textId="77777777" w:rsidR="006F2B85" w:rsidRDefault="001E7B82">
            <w:r>
              <w:t>urn:oid:2.16.840.1.113883.5.1</w:t>
            </w:r>
          </w:p>
        </w:tc>
      </w:tr>
      <w:tr w:rsidR="006F2B85" w14:paraId="32C948B3" w14:textId="77777777">
        <w:trPr>
          <w:jc w:val="center"/>
        </w:trPr>
        <w:tc>
          <w:tcPr>
            <w:tcW w:w="360" w:type="dxa"/>
          </w:tcPr>
          <w:p w14:paraId="2B4F876C" w14:textId="77777777" w:rsidR="006F2B85" w:rsidRDefault="001E7B82">
            <w:r>
              <w:t>CDC Vaccine Code (CVX)</w:t>
            </w:r>
          </w:p>
        </w:tc>
        <w:tc>
          <w:tcPr>
            <w:tcW w:w="360" w:type="dxa"/>
          </w:tcPr>
          <w:p w14:paraId="250B04F1" w14:textId="77777777" w:rsidR="006F2B85" w:rsidRDefault="001E7B82">
            <w:r>
              <w:t>urn:oid:2.16.840.1.113883.12.292</w:t>
            </w:r>
          </w:p>
        </w:tc>
      </w:tr>
      <w:tr w:rsidR="006F2B85" w14:paraId="6C6966D2" w14:textId="77777777">
        <w:trPr>
          <w:jc w:val="center"/>
        </w:trPr>
        <w:tc>
          <w:tcPr>
            <w:tcW w:w="360" w:type="dxa"/>
          </w:tcPr>
          <w:p w14:paraId="6EF6C8E0" w14:textId="77777777" w:rsidR="006F2B85" w:rsidRDefault="001E7B82">
            <w:r>
              <w:t>Country (ISO 3166-1)</w:t>
            </w:r>
          </w:p>
        </w:tc>
        <w:tc>
          <w:tcPr>
            <w:tcW w:w="360" w:type="dxa"/>
          </w:tcPr>
          <w:p w14:paraId="0C852F04" w14:textId="77777777" w:rsidR="006F2B85" w:rsidRDefault="001E7B82">
            <w:r>
              <w:t>urn:oid:1.0.3166.1</w:t>
            </w:r>
          </w:p>
        </w:tc>
      </w:tr>
      <w:tr w:rsidR="006F2B85" w14:paraId="2FCA9DA5" w14:textId="77777777">
        <w:trPr>
          <w:jc w:val="center"/>
        </w:trPr>
        <w:tc>
          <w:tcPr>
            <w:tcW w:w="360" w:type="dxa"/>
          </w:tcPr>
          <w:p w14:paraId="229A733D" w14:textId="77777777" w:rsidR="006F2B85" w:rsidRDefault="001E7B82">
            <w:r>
              <w:t>CPT</w:t>
            </w:r>
          </w:p>
        </w:tc>
        <w:tc>
          <w:tcPr>
            <w:tcW w:w="360" w:type="dxa"/>
          </w:tcPr>
          <w:p w14:paraId="1A43A2D6" w14:textId="77777777" w:rsidR="006F2B85" w:rsidRDefault="001E7B82">
            <w:r>
              <w:t>urn:oid:2.16.840.1.113883.6.12</w:t>
            </w:r>
          </w:p>
        </w:tc>
      </w:tr>
      <w:tr w:rsidR="006F2B85" w14:paraId="276B8370" w14:textId="77777777">
        <w:trPr>
          <w:jc w:val="center"/>
        </w:trPr>
        <w:tc>
          <w:tcPr>
            <w:tcW w:w="360" w:type="dxa"/>
          </w:tcPr>
          <w:p w14:paraId="0B0E9BBC" w14:textId="77777777" w:rsidR="006F2B85" w:rsidRDefault="001E7B82">
            <w:r>
              <w:t>DCM</w:t>
            </w:r>
          </w:p>
        </w:tc>
        <w:tc>
          <w:tcPr>
            <w:tcW w:w="360" w:type="dxa"/>
          </w:tcPr>
          <w:p w14:paraId="4A793823" w14:textId="77777777" w:rsidR="006F2B85" w:rsidRDefault="001E7B82">
            <w:r>
              <w:t>urn:oid:1.2.840.10008.2.16.4</w:t>
            </w:r>
          </w:p>
        </w:tc>
      </w:tr>
      <w:tr w:rsidR="006F2B85" w14:paraId="375E5179" w14:textId="77777777">
        <w:trPr>
          <w:jc w:val="center"/>
        </w:trPr>
        <w:tc>
          <w:tcPr>
            <w:tcW w:w="360" w:type="dxa"/>
          </w:tcPr>
          <w:p w14:paraId="629E28AA" w14:textId="77777777" w:rsidR="006F2B85" w:rsidRDefault="001E7B82">
            <w:r>
              <w:t>FIPS 5-2 (State)</w:t>
            </w:r>
          </w:p>
        </w:tc>
        <w:tc>
          <w:tcPr>
            <w:tcW w:w="360" w:type="dxa"/>
          </w:tcPr>
          <w:p w14:paraId="688AFED0" w14:textId="77777777" w:rsidR="006F2B85" w:rsidRDefault="001E7B82">
            <w:r>
              <w:t>urn:oid:2.16.840.1.113883.6.92</w:t>
            </w:r>
          </w:p>
        </w:tc>
      </w:tr>
      <w:tr w:rsidR="006F2B85" w14:paraId="1AF78D0A" w14:textId="77777777">
        <w:trPr>
          <w:jc w:val="center"/>
        </w:trPr>
        <w:tc>
          <w:tcPr>
            <w:tcW w:w="360" w:type="dxa"/>
          </w:tcPr>
          <w:p w14:paraId="3868559D" w14:textId="77777777" w:rsidR="006F2B85" w:rsidRDefault="001E7B82">
            <w:r>
              <w:t>Healthcare Provider Taxonomy (HIPAA)</w:t>
            </w:r>
          </w:p>
        </w:tc>
        <w:tc>
          <w:tcPr>
            <w:tcW w:w="360" w:type="dxa"/>
          </w:tcPr>
          <w:p w14:paraId="15A94CE4" w14:textId="77777777" w:rsidR="006F2B85" w:rsidRDefault="001E7B82">
            <w:r>
              <w:t>urn:oid:2.16.840.1.113883.6.101</w:t>
            </w:r>
          </w:p>
        </w:tc>
      </w:tr>
      <w:tr w:rsidR="006F2B85" w14:paraId="635FE1D0" w14:textId="77777777">
        <w:trPr>
          <w:jc w:val="center"/>
        </w:trPr>
        <w:tc>
          <w:tcPr>
            <w:tcW w:w="360" w:type="dxa"/>
          </w:tcPr>
          <w:p w14:paraId="25EA73AE" w14:textId="77777777" w:rsidR="006F2B85" w:rsidRDefault="001E7B82">
            <w:r>
              <w:t>HL7 Discharge Disposition</w:t>
            </w:r>
          </w:p>
        </w:tc>
        <w:tc>
          <w:tcPr>
            <w:tcW w:w="360" w:type="dxa"/>
          </w:tcPr>
          <w:p w14:paraId="2E6492C8" w14:textId="77777777" w:rsidR="006F2B85" w:rsidRDefault="001E7B82">
            <w:r>
              <w:t>urn:oid:2.16.840.1.113883.12.112</w:t>
            </w:r>
          </w:p>
        </w:tc>
      </w:tr>
      <w:tr w:rsidR="006F2B85" w14:paraId="4627007A" w14:textId="77777777">
        <w:trPr>
          <w:jc w:val="center"/>
        </w:trPr>
        <w:tc>
          <w:tcPr>
            <w:tcW w:w="360" w:type="dxa"/>
          </w:tcPr>
          <w:p w14:paraId="7066DCA0" w14:textId="77777777" w:rsidR="006F2B85" w:rsidRDefault="001E7B82">
            <w:r>
              <w:t>HL7ActClass</w:t>
            </w:r>
          </w:p>
        </w:tc>
        <w:tc>
          <w:tcPr>
            <w:tcW w:w="360" w:type="dxa"/>
          </w:tcPr>
          <w:p w14:paraId="352ACDD4" w14:textId="77777777" w:rsidR="006F2B85" w:rsidRDefault="001E7B82">
            <w:r>
              <w:t>urn:oid:2.16.840.1.113883.5.6</w:t>
            </w:r>
          </w:p>
        </w:tc>
      </w:tr>
      <w:tr w:rsidR="006F2B85" w14:paraId="28130B9E" w14:textId="77777777">
        <w:trPr>
          <w:jc w:val="center"/>
        </w:trPr>
        <w:tc>
          <w:tcPr>
            <w:tcW w:w="360" w:type="dxa"/>
          </w:tcPr>
          <w:p w14:paraId="614A2694" w14:textId="77777777" w:rsidR="006F2B85" w:rsidRDefault="001E7B82">
            <w:r>
              <w:t>HL7ActCode</w:t>
            </w:r>
          </w:p>
        </w:tc>
        <w:tc>
          <w:tcPr>
            <w:tcW w:w="360" w:type="dxa"/>
          </w:tcPr>
          <w:p w14:paraId="74B6E8EF" w14:textId="77777777" w:rsidR="006F2B85" w:rsidRDefault="001E7B82">
            <w:r>
              <w:t>urn:oid:2.16.840.1.113883.5.4</w:t>
            </w:r>
          </w:p>
        </w:tc>
      </w:tr>
      <w:tr w:rsidR="006F2B85" w14:paraId="30831C98" w14:textId="77777777">
        <w:trPr>
          <w:jc w:val="center"/>
        </w:trPr>
        <w:tc>
          <w:tcPr>
            <w:tcW w:w="360" w:type="dxa"/>
          </w:tcPr>
          <w:p w14:paraId="7DB16A5C" w14:textId="77777777" w:rsidR="006F2B85" w:rsidRDefault="001E7B82">
            <w:r>
              <w:t>HL7ActMood</w:t>
            </w:r>
          </w:p>
        </w:tc>
        <w:tc>
          <w:tcPr>
            <w:tcW w:w="360" w:type="dxa"/>
          </w:tcPr>
          <w:p w14:paraId="1A4A53F2" w14:textId="77777777" w:rsidR="006F2B85" w:rsidRDefault="001E7B82">
            <w:r>
              <w:t>urn:oid:2.16.840.1.113883.5.1001</w:t>
            </w:r>
          </w:p>
        </w:tc>
      </w:tr>
      <w:tr w:rsidR="006F2B85" w14:paraId="25BF6EB0" w14:textId="77777777">
        <w:trPr>
          <w:jc w:val="center"/>
        </w:trPr>
        <w:tc>
          <w:tcPr>
            <w:tcW w:w="360" w:type="dxa"/>
          </w:tcPr>
          <w:p w14:paraId="30ECB71B" w14:textId="77777777" w:rsidR="006F2B85" w:rsidRDefault="001E7B82">
            <w:r>
              <w:t>HL7ActPriority</w:t>
            </w:r>
          </w:p>
        </w:tc>
        <w:tc>
          <w:tcPr>
            <w:tcW w:w="360" w:type="dxa"/>
          </w:tcPr>
          <w:p w14:paraId="04395004" w14:textId="77777777" w:rsidR="006F2B85" w:rsidRDefault="001E7B82">
            <w:r>
              <w:t>urn:oid:2.16.840.1.113883.5.7</w:t>
            </w:r>
          </w:p>
        </w:tc>
      </w:tr>
      <w:tr w:rsidR="006F2B85" w14:paraId="61543C4D" w14:textId="77777777">
        <w:trPr>
          <w:jc w:val="center"/>
        </w:trPr>
        <w:tc>
          <w:tcPr>
            <w:tcW w:w="360" w:type="dxa"/>
          </w:tcPr>
          <w:p w14:paraId="3C06297C" w14:textId="77777777" w:rsidR="006F2B85" w:rsidRDefault="001E7B82">
            <w:r>
              <w:t>HL7ActReason</w:t>
            </w:r>
          </w:p>
        </w:tc>
        <w:tc>
          <w:tcPr>
            <w:tcW w:w="360" w:type="dxa"/>
          </w:tcPr>
          <w:p w14:paraId="537241D4" w14:textId="77777777" w:rsidR="006F2B85" w:rsidRDefault="001E7B82">
            <w:r>
              <w:t>urn:oid:2.16.840.1.113883.5.8</w:t>
            </w:r>
          </w:p>
        </w:tc>
      </w:tr>
      <w:tr w:rsidR="006F2B85" w14:paraId="38E0602B" w14:textId="77777777">
        <w:trPr>
          <w:jc w:val="center"/>
        </w:trPr>
        <w:tc>
          <w:tcPr>
            <w:tcW w:w="360" w:type="dxa"/>
          </w:tcPr>
          <w:p w14:paraId="779A5174" w14:textId="77777777" w:rsidR="006F2B85" w:rsidRDefault="001E7B82">
            <w:r>
              <w:t>HL7ActRelationshipType</w:t>
            </w:r>
          </w:p>
        </w:tc>
        <w:tc>
          <w:tcPr>
            <w:tcW w:w="360" w:type="dxa"/>
          </w:tcPr>
          <w:p w14:paraId="7633B62A" w14:textId="77777777" w:rsidR="006F2B85" w:rsidRDefault="001E7B82">
            <w:r>
              <w:t>urn:oid:2.16.840.1.113883.5.1002</w:t>
            </w:r>
          </w:p>
        </w:tc>
      </w:tr>
      <w:tr w:rsidR="006F2B85" w14:paraId="0E850BA8" w14:textId="77777777">
        <w:trPr>
          <w:jc w:val="center"/>
        </w:trPr>
        <w:tc>
          <w:tcPr>
            <w:tcW w:w="360" w:type="dxa"/>
          </w:tcPr>
          <w:p w14:paraId="12D635A7" w14:textId="77777777" w:rsidR="006F2B85" w:rsidRDefault="001E7B82">
            <w:r>
              <w:t>HL7ActStatus</w:t>
            </w:r>
          </w:p>
        </w:tc>
        <w:tc>
          <w:tcPr>
            <w:tcW w:w="360" w:type="dxa"/>
          </w:tcPr>
          <w:p w14:paraId="3ED50DF3" w14:textId="77777777" w:rsidR="006F2B85" w:rsidRDefault="001E7B82">
            <w:r>
              <w:t>urn:oid:2.16.840.1.113883.5.14</w:t>
            </w:r>
          </w:p>
        </w:tc>
      </w:tr>
      <w:tr w:rsidR="006F2B85" w14:paraId="0C146487" w14:textId="77777777">
        <w:trPr>
          <w:jc w:val="center"/>
        </w:trPr>
        <w:tc>
          <w:tcPr>
            <w:tcW w:w="360" w:type="dxa"/>
          </w:tcPr>
          <w:p w14:paraId="211CE07C" w14:textId="77777777" w:rsidR="006F2B85" w:rsidRDefault="001E7B82">
            <w:r>
              <w:t>HL7AddressUse</w:t>
            </w:r>
          </w:p>
        </w:tc>
        <w:tc>
          <w:tcPr>
            <w:tcW w:w="360" w:type="dxa"/>
          </w:tcPr>
          <w:p w14:paraId="6BDCAE37" w14:textId="77777777" w:rsidR="006F2B85" w:rsidRDefault="001E7B82">
            <w:r>
              <w:t>urn:oid:2.16.840.1.113883.5.1119</w:t>
            </w:r>
          </w:p>
        </w:tc>
      </w:tr>
      <w:tr w:rsidR="006F2B85" w14:paraId="2F5491EC" w14:textId="77777777">
        <w:trPr>
          <w:jc w:val="center"/>
        </w:trPr>
        <w:tc>
          <w:tcPr>
            <w:tcW w:w="360" w:type="dxa"/>
          </w:tcPr>
          <w:p w14:paraId="05613BEE" w14:textId="77777777" w:rsidR="006F2B85" w:rsidRDefault="001E7B82">
            <w:r>
              <w:t>HL7Confidentiality</w:t>
            </w:r>
          </w:p>
        </w:tc>
        <w:tc>
          <w:tcPr>
            <w:tcW w:w="360" w:type="dxa"/>
          </w:tcPr>
          <w:p w14:paraId="7E44C55E" w14:textId="77777777" w:rsidR="006F2B85" w:rsidRDefault="001E7B82">
            <w:r>
              <w:t>urn:oid:2.16.840.1.113883.5.25</w:t>
            </w:r>
          </w:p>
        </w:tc>
      </w:tr>
      <w:tr w:rsidR="006F2B85" w14:paraId="4BC5A042" w14:textId="77777777">
        <w:trPr>
          <w:jc w:val="center"/>
        </w:trPr>
        <w:tc>
          <w:tcPr>
            <w:tcW w:w="360" w:type="dxa"/>
          </w:tcPr>
          <w:p w14:paraId="5A6EDE6E" w14:textId="77777777" w:rsidR="006F2B85" w:rsidRDefault="001E7B82">
            <w:r>
              <w:t>HL7EntityClass</w:t>
            </w:r>
          </w:p>
        </w:tc>
        <w:tc>
          <w:tcPr>
            <w:tcW w:w="360" w:type="dxa"/>
          </w:tcPr>
          <w:p w14:paraId="6A57F7AD" w14:textId="77777777" w:rsidR="006F2B85" w:rsidRDefault="001E7B82">
            <w:r>
              <w:t>urn:oid:2.16.840.1.113883.5.41</w:t>
            </w:r>
          </w:p>
        </w:tc>
      </w:tr>
      <w:tr w:rsidR="006F2B85" w14:paraId="040A16D8" w14:textId="77777777">
        <w:trPr>
          <w:jc w:val="center"/>
        </w:trPr>
        <w:tc>
          <w:tcPr>
            <w:tcW w:w="360" w:type="dxa"/>
          </w:tcPr>
          <w:p w14:paraId="77A1D9D7" w14:textId="77777777" w:rsidR="006F2B85" w:rsidRDefault="001E7B82">
            <w:r>
              <w:t>HL7EntityNamePartQualifier</w:t>
            </w:r>
          </w:p>
        </w:tc>
        <w:tc>
          <w:tcPr>
            <w:tcW w:w="360" w:type="dxa"/>
          </w:tcPr>
          <w:p w14:paraId="172F1374" w14:textId="77777777" w:rsidR="006F2B85" w:rsidRDefault="001E7B82">
            <w:r>
              <w:t>urn:oid:2.16.840.1.113883.5.43</w:t>
            </w:r>
          </w:p>
        </w:tc>
      </w:tr>
      <w:tr w:rsidR="006F2B85" w14:paraId="584A41A7" w14:textId="77777777">
        <w:trPr>
          <w:jc w:val="center"/>
        </w:trPr>
        <w:tc>
          <w:tcPr>
            <w:tcW w:w="360" w:type="dxa"/>
          </w:tcPr>
          <w:p w14:paraId="121B1DCF" w14:textId="77777777" w:rsidR="006F2B85" w:rsidRDefault="001E7B82">
            <w:r>
              <w:t>HL7EntityNameUse</w:t>
            </w:r>
          </w:p>
        </w:tc>
        <w:tc>
          <w:tcPr>
            <w:tcW w:w="360" w:type="dxa"/>
          </w:tcPr>
          <w:p w14:paraId="355350A9" w14:textId="77777777" w:rsidR="006F2B85" w:rsidRDefault="001E7B82">
            <w:r>
              <w:t>urn:oid:2.16.840.1.113883.5.45</w:t>
            </w:r>
          </w:p>
        </w:tc>
      </w:tr>
      <w:tr w:rsidR="006F2B85" w14:paraId="1A81C9BD" w14:textId="77777777">
        <w:trPr>
          <w:jc w:val="center"/>
        </w:trPr>
        <w:tc>
          <w:tcPr>
            <w:tcW w:w="360" w:type="dxa"/>
          </w:tcPr>
          <w:p w14:paraId="33C590D7" w14:textId="77777777" w:rsidR="006F2B85" w:rsidRDefault="001E7B82">
            <w:r>
              <w:t>HL7LanguageAbilityMode</w:t>
            </w:r>
          </w:p>
        </w:tc>
        <w:tc>
          <w:tcPr>
            <w:tcW w:w="360" w:type="dxa"/>
          </w:tcPr>
          <w:p w14:paraId="3D525488" w14:textId="77777777" w:rsidR="006F2B85" w:rsidRDefault="001E7B82">
            <w:r>
              <w:t>urn:oid:2.16.840.1.113883.5.60</w:t>
            </w:r>
          </w:p>
        </w:tc>
      </w:tr>
      <w:tr w:rsidR="006F2B85" w14:paraId="1AC80C39" w14:textId="77777777">
        <w:trPr>
          <w:jc w:val="center"/>
        </w:trPr>
        <w:tc>
          <w:tcPr>
            <w:tcW w:w="360" w:type="dxa"/>
          </w:tcPr>
          <w:p w14:paraId="00251375" w14:textId="77777777" w:rsidR="006F2B85" w:rsidRDefault="001E7B82">
            <w:r>
              <w:t>HL7LanguageAbilityProficiency</w:t>
            </w:r>
          </w:p>
        </w:tc>
        <w:tc>
          <w:tcPr>
            <w:tcW w:w="360" w:type="dxa"/>
          </w:tcPr>
          <w:p w14:paraId="29682109" w14:textId="77777777" w:rsidR="006F2B85" w:rsidRDefault="001E7B82">
            <w:r>
              <w:t>urn:oid:2.16.840.1.113883.5.61</w:t>
            </w:r>
          </w:p>
        </w:tc>
      </w:tr>
      <w:tr w:rsidR="006F2B85" w14:paraId="41C56608" w14:textId="77777777">
        <w:trPr>
          <w:jc w:val="center"/>
        </w:trPr>
        <w:tc>
          <w:tcPr>
            <w:tcW w:w="360" w:type="dxa"/>
          </w:tcPr>
          <w:p w14:paraId="0789A02E" w14:textId="77777777" w:rsidR="006F2B85" w:rsidRDefault="001E7B82">
            <w:r>
              <w:t>HL7MaritalStatus</w:t>
            </w:r>
          </w:p>
        </w:tc>
        <w:tc>
          <w:tcPr>
            <w:tcW w:w="360" w:type="dxa"/>
          </w:tcPr>
          <w:p w14:paraId="45D2C466" w14:textId="77777777" w:rsidR="006F2B85" w:rsidRDefault="001E7B82">
            <w:r>
              <w:t>urn:oid:2.16.840.1.113883.5.2</w:t>
            </w:r>
          </w:p>
        </w:tc>
      </w:tr>
      <w:tr w:rsidR="006F2B85" w14:paraId="3FE11F08" w14:textId="77777777">
        <w:trPr>
          <w:jc w:val="center"/>
        </w:trPr>
        <w:tc>
          <w:tcPr>
            <w:tcW w:w="360" w:type="dxa"/>
          </w:tcPr>
          <w:p w14:paraId="4CE806BD" w14:textId="77777777" w:rsidR="006F2B85" w:rsidRDefault="001E7B82">
            <w:r>
              <w:t>HL7NullFlavor</w:t>
            </w:r>
          </w:p>
        </w:tc>
        <w:tc>
          <w:tcPr>
            <w:tcW w:w="360" w:type="dxa"/>
          </w:tcPr>
          <w:p w14:paraId="7C576596" w14:textId="77777777" w:rsidR="006F2B85" w:rsidRDefault="001E7B82">
            <w:r>
              <w:t>urn:oid:2.16.840.1.113883.5.1008</w:t>
            </w:r>
          </w:p>
        </w:tc>
      </w:tr>
      <w:tr w:rsidR="006F2B85" w14:paraId="0A980798" w14:textId="77777777">
        <w:trPr>
          <w:jc w:val="center"/>
        </w:trPr>
        <w:tc>
          <w:tcPr>
            <w:tcW w:w="360" w:type="dxa"/>
          </w:tcPr>
          <w:p w14:paraId="3A705358" w14:textId="77777777" w:rsidR="006F2B85" w:rsidRDefault="001E7B82">
            <w:r>
              <w:t>HL7ObservationValue</w:t>
            </w:r>
          </w:p>
        </w:tc>
        <w:tc>
          <w:tcPr>
            <w:tcW w:w="360" w:type="dxa"/>
          </w:tcPr>
          <w:p w14:paraId="023A1DDB" w14:textId="77777777" w:rsidR="006F2B85" w:rsidRDefault="001E7B82">
            <w:r>
              <w:t>urn:oid:2.16.840.1.113883.5.1063</w:t>
            </w:r>
          </w:p>
        </w:tc>
      </w:tr>
      <w:tr w:rsidR="006F2B85" w14:paraId="3B56B4A7" w14:textId="77777777">
        <w:trPr>
          <w:jc w:val="center"/>
        </w:trPr>
        <w:tc>
          <w:tcPr>
            <w:tcW w:w="360" w:type="dxa"/>
          </w:tcPr>
          <w:p w14:paraId="05680C12" w14:textId="77777777" w:rsidR="006F2B85" w:rsidRDefault="001E7B82">
            <w:r>
              <w:t>HL7ParticipationFunction</w:t>
            </w:r>
          </w:p>
        </w:tc>
        <w:tc>
          <w:tcPr>
            <w:tcW w:w="360" w:type="dxa"/>
          </w:tcPr>
          <w:p w14:paraId="03A3BB57" w14:textId="77777777" w:rsidR="006F2B85" w:rsidRDefault="001E7B82">
            <w:r>
              <w:t>urn:oid:2.16.840.1.113883.5.88</w:t>
            </w:r>
          </w:p>
        </w:tc>
      </w:tr>
      <w:tr w:rsidR="006F2B85" w14:paraId="6FD5413F" w14:textId="77777777">
        <w:trPr>
          <w:jc w:val="center"/>
        </w:trPr>
        <w:tc>
          <w:tcPr>
            <w:tcW w:w="360" w:type="dxa"/>
          </w:tcPr>
          <w:p w14:paraId="085D3883" w14:textId="77777777" w:rsidR="006F2B85" w:rsidRDefault="001E7B82">
            <w:r>
              <w:t>HL7ParticipationSignature</w:t>
            </w:r>
          </w:p>
        </w:tc>
        <w:tc>
          <w:tcPr>
            <w:tcW w:w="360" w:type="dxa"/>
          </w:tcPr>
          <w:p w14:paraId="7B4DB993" w14:textId="77777777" w:rsidR="006F2B85" w:rsidRDefault="001E7B82">
            <w:r>
              <w:t>urn:oid:2.16.840.1.113883.5.89</w:t>
            </w:r>
          </w:p>
        </w:tc>
      </w:tr>
      <w:tr w:rsidR="006F2B85" w14:paraId="0F3638F7" w14:textId="77777777">
        <w:trPr>
          <w:jc w:val="center"/>
        </w:trPr>
        <w:tc>
          <w:tcPr>
            <w:tcW w:w="360" w:type="dxa"/>
          </w:tcPr>
          <w:p w14:paraId="63351009" w14:textId="77777777" w:rsidR="006F2B85" w:rsidRDefault="001E7B82">
            <w:r>
              <w:t>HL7ParticipationType</w:t>
            </w:r>
          </w:p>
        </w:tc>
        <w:tc>
          <w:tcPr>
            <w:tcW w:w="360" w:type="dxa"/>
          </w:tcPr>
          <w:p w14:paraId="05B516BE" w14:textId="77777777" w:rsidR="006F2B85" w:rsidRDefault="001E7B82">
            <w:r>
              <w:t>urn:oid:2.16.840.1.113883.5.90</w:t>
            </w:r>
          </w:p>
        </w:tc>
      </w:tr>
      <w:tr w:rsidR="006F2B85" w14:paraId="7778873B" w14:textId="77777777">
        <w:trPr>
          <w:jc w:val="center"/>
        </w:trPr>
        <w:tc>
          <w:tcPr>
            <w:tcW w:w="360" w:type="dxa"/>
          </w:tcPr>
          <w:p w14:paraId="2E340937" w14:textId="77777777" w:rsidR="006F2B85" w:rsidRDefault="001E7B82">
            <w:r>
              <w:t>HL7ReligiousAffiliation</w:t>
            </w:r>
          </w:p>
        </w:tc>
        <w:tc>
          <w:tcPr>
            <w:tcW w:w="360" w:type="dxa"/>
          </w:tcPr>
          <w:p w14:paraId="1D524046" w14:textId="77777777" w:rsidR="006F2B85" w:rsidRDefault="001E7B82">
            <w:r>
              <w:t>urn:oid:2.16.840.1.113883.5.1076</w:t>
            </w:r>
          </w:p>
        </w:tc>
      </w:tr>
      <w:tr w:rsidR="006F2B85" w14:paraId="09CA0C8F" w14:textId="77777777">
        <w:trPr>
          <w:jc w:val="center"/>
        </w:trPr>
        <w:tc>
          <w:tcPr>
            <w:tcW w:w="360" w:type="dxa"/>
          </w:tcPr>
          <w:p w14:paraId="65E8DF69" w14:textId="77777777" w:rsidR="006F2B85" w:rsidRDefault="001E7B82">
            <w:r>
              <w:t>HL7RoleClass</w:t>
            </w:r>
          </w:p>
        </w:tc>
        <w:tc>
          <w:tcPr>
            <w:tcW w:w="360" w:type="dxa"/>
          </w:tcPr>
          <w:p w14:paraId="31CFBE73" w14:textId="77777777" w:rsidR="006F2B85" w:rsidRDefault="001E7B82">
            <w:r>
              <w:t>urn:oid:2.16.840.1.113883.5.110</w:t>
            </w:r>
          </w:p>
        </w:tc>
      </w:tr>
      <w:tr w:rsidR="006F2B85" w14:paraId="01023CEF" w14:textId="77777777">
        <w:trPr>
          <w:jc w:val="center"/>
        </w:trPr>
        <w:tc>
          <w:tcPr>
            <w:tcW w:w="360" w:type="dxa"/>
          </w:tcPr>
          <w:p w14:paraId="27508811" w14:textId="77777777" w:rsidR="006F2B85" w:rsidRDefault="001E7B82">
            <w:r>
              <w:t>HL7RoleCode</w:t>
            </w:r>
          </w:p>
        </w:tc>
        <w:tc>
          <w:tcPr>
            <w:tcW w:w="360" w:type="dxa"/>
          </w:tcPr>
          <w:p w14:paraId="5780BDE7" w14:textId="77777777" w:rsidR="006F2B85" w:rsidRDefault="001E7B82">
            <w:r>
              <w:t>urn:oid:2.16.840.1.113883.5.111</w:t>
            </w:r>
          </w:p>
        </w:tc>
      </w:tr>
      <w:tr w:rsidR="006F2B85" w14:paraId="74CB4717" w14:textId="77777777">
        <w:trPr>
          <w:jc w:val="center"/>
        </w:trPr>
        <w:tc>
          <w:tcPr>
            <w:tcW w:w="360" w:type="dxa"/>
          </w:tcPr>
          <w:p w14:paraId="4DE85385" w14:textId="77777777" w:rsidR="006F2B85" w:rsidRDefault="001E7B82">
            <w:r>
              <w:t>HSLOC</w:t>
            </w:r>
          </w:p>
        </w:tc>
        <w:tc>
          <w:tcPr>
            <w:tcW w:w="360" w:type="dxa"/>
          </w:tcPr>
          <w:p w14:paraId="64D90615" w14:textId="77777777" w:rsidR="006F2B85" w:rsidRDefault="001E7B82">
            <w:r>
              <w:t>urn:oid:2.16.840.1.113883.6.259</w:t>
            </w:r>
          </w:p>
        </w:tc>
      </w:tr>
      <w:tr w:rsidR="006F2B85" w14:paraId="5B86044A" w14:textId="77777777">
        <w:trPr>
          <w:jc w:val="center"/>
        </w:trPr>
        <w:tc>
          <w:tcPr>
            <w:tcW w:w="360" w:type="dxa"/>
          </w:tcPr>
          <w:p w14:paraId="35733A0A" w14:textId="77777777" w:rsidR="006F2B85" w:rsidRDefault="001E7B82">
            <w:r>
              <w:t>ICD-10-CM</w:t>
            </w:r>
          </w:p>
        </w:tc>
        <w:tc>
          <w:tcPr>
            <w:tcW w:w="360" w:type="dxa"/>
          </w:tcPr>
          <w:p w14:paraId="20864EB4" w14:textId="77777777" w:rsidR="006F2B85" w:rsidRDefault="001E7B82">
            <w:r>
              <w:t>urn:oid:2.16.840.1.113883.6.90</w:t>
            </w:r>
          </w:p>
        </w:tc>
      </w:tr>
      <w:tr w:rsidR="006F2B85" w14:paraId="55ACADCA" w14:textId="77777777">
        <w:trPr>
          <w:jc w:val="center"/>
        </w:trPr>
        <w:tc>
          <w:tcPr>
            <w:tcW w:w="360" w:type="dxa"/>
          </w:tcPr>
          <w:p w14:paraId="3F5F6DDD" w14:textId="77777777" w:rsidR="006F2B85" w:rsidRDefault="001E7B82">
            <w:r>
              <w:t>Insurance Type Code</w:t>
            </w:r>
          </w:p>
        </w:tc>
        <w:tc>
          <w:tcPr>
            <w:tcW w:w="360" w:type="dxa"/>
          </w:tcPr>
          <w:p w14:paraId="4B068F1A" w14:textId="77777777" w:rsidR="006F2B85" w:rsidRDefault="001E7B82">
            <w:r>
              <w:t>urn:oid:2.16.840.1.113883.3.88.12.3221.5.2</w:t>
            </w:r>
          </w:p>
        </w:tc>
      </w:tr>
      <w:tr w:rsidR="006F2B85" w14:paraId="061DF2DD" w14:textId="77777777">
        <w:trPr>
          <w:jc w:val="center"/>
        </w:trPr>
        <w:tc>
          <w:tcPr>
            <w:tcW w:w="360" w:type="dxa"/>
          </w:tcPr>
          <w:p w14:paraId="5C93F3F3" w14:textId="77777777" w:rsidR="006F2B85" w:rsidRDefault="001E7B82">
            <w:r>
              <w:t>Language</w:t>
            </w:r>
          </w:p>
        </w:tc>
        <w:tc>
          <w:tcPr>
            <w:tcW w:w="360" w:type="dxa"/>
          </w:tcPr>
          <w:p w14:paraId="33029BC0" w14:textId="77777777" w:rsidR="006F2B85" w:rsidRDefault="001E7B82">
            <w:r>
              <w:t>urn:oid:2.16.840.1.113883.6.121</w:t>
            </w:r>
          </w:p>
        </w:tc>
      </w:tr>
      <w:tr w:rsidR="006F2B85" w14:paraId="4D9BB81B" w14:textId="77777777">
        <w:trPr>
          <w:jc w:val="center"/>
        </w:trPr>
        <w:tc>
          <w:tcPr>
            <w:tcW w:w="360" w:type="dxa"/>
          </w:tcPr>
          <w:p w14:paraId="45FAC128" w14:textId="77777777" w:rsidR="006F2B85" w:rsidRDefault="001E7B82">
            <w:r>
              <w:lastRenderedPageBreak/>
              <w:t>LOINC</w:t>
            </w:r>
          </w:p>
        </w:tc>
        <w:tc>
          <w:tcPr>
            <w:tcW w:w="360" w:type="dxa"/>
          </w:tcPr>
          <w:p w14:paraId="3FD0F033" w14:textId="77777777" w:rsidR="006F2B85" w:rsidRDefault="001E7B82">
            <w:r>
              <w:t>urn:oid:2.16.840.1.113883.6.1</w:t>
            </w:r>
          </w:p>
        </w:tc>
      </w:tr>
      <w:tr w:rsidR="006F2B85" w14:paraId="46ABCDCC" w14:textId="77777777">
        <w:trPr>
          <w:jc w:val="center"/>
        </w:trPr>
        <w:tc>
          <w:tcPr>
            <w:tcW w:w="360" w:type="dxa"/>
          </w:tcPr>
          <w:p w14:paraId="69F2CD01" w14:textId="77777777" w:rsidR="006F2B85" w:rsidRDefault="001E7B82">
            <w:r>
              <w:t>Media Type</w:t>
            </w:r>
          </w:p>
        </w:tc>
        <w:tc>
          <w:tcPr>
            <w:tcW w:w="360" w:type="dxa"/>
          </w:tcPr>
          <w:p w14:paraId="22AFA078" w14:textId="77777777" w:rsidR="006F2B85" w:rsidRDefault="001E7B82">
            <w:r>
              <w:t>urn:oid:2.16.840.1.113883.5.79</w:t>
            </w:r>
          </w:p>
        </w:tc>
      </w:tr>
      <w:tr w:rsidR="006F2B85" w14:paraId="3D130381" w14:textId="77777777">
        <w:trPr>
          <w:jc w:val="center"/>
        </w:trPr>
        <w:tc>
          <w:tcPr>
            <w:tcW w:w="360" w:type="dxa"/>
          </w:tcPr>
          <w:p w14:paraId="4802D969" w14:textId="77777777" w:rsidR="006F2B85" w:rsidRDefault="001E7B82">
            <w:r>
              <w:t>MedicationDispense Status Codes</w:t>
            </w:r>
          </w:p>
        </w:tc>
        <w:tc>
          <w:tcPr>
            <w:tcW w:w="360" w:type="dxa"/>
          </w:tcPr>
          <w:p w14:paraId="305B63DE" w14:textId="77777777" w:rsidR="006F2B85" w:rsidRDefault="001E7B82">
            <w:r>
              <w:t>urn:oid:2.16.840.1.113883.4.642.4.1313</w:t>
            </w:r>
          </w:p>
        </w:tc>
      </w:tr>
      <w:tr w:rsidR="006F2B85" w14:paraId="6AD21E60" w14:textId="77777777">
        <w:trPr>
          <w:jc w:val="center"/>
        </w:trPr>
        <w:tc>
          <w:tcPr>
            <w:tcW w:w="360" w:type="dxa"/>
          </w:tcPr>
          <w:p w14:paraId="1D7A4D1F" w14:textId="77777777" w:rsidR="006F2B85" w:rsidRDefault="001E7B82">
            <w:r>
              <w:t>NCI Thesaurus (NCIt)</w:t>
            </w:r>
          </w:p>
        </w:tc>
        <w:tc>
          <w:tcPr>
            <w:tcW w:w="360" w:type="dxa"/>
          </w:tcPr>
          <w:p w14:paraId="77ED6F42" w14:textId="77777777" w:rsidR="006F2B85" w:rsidRDefault="001E7B82">
            <w:r>
              <w:t>urn:oid:2.16.840.1.113883.3.26.1.1</w:t>
            </w:r>
          </w:p>
        </w:tc>
      </w:tr>
      <w:tr w:rsidR="006F2B85" w14:paraId="06A56C42" w14:textId="77777777">
        <w:trPr>
          <w:jc w:val="center"/>
        </w:trPr>
        <w:tc>
          <w:tcPr>
            <w:tcW w:w="360" w:type="dxa"/>
          </w:tcPr>
          <w:p w14:paraId="19E43C31" w14:textId="77777777" w:rsidR="006F2B85" w:rsidRDefault="001E7B82">
            <w:r>
              <w:t>NDFRT</w:t>
            </w:r>
          </w:p>
        </w:tc>
        <w:tc>
          <w:tcPr>
            <w:tcW w:w="360" w:type="dxa"/>
          </w:tcPr>
          <w:p w14:paraId="63E5EC41" w14:textId="77777777" w:rsidR="006F2B85" w:rsidRDefault="001E7B82">
            <w:r>
              <w:t>urn:oid:2.16.840.1.113883.3.26.1.5</w:t>
            </w:r>
          </w:p>
        </w:tc>
      </w:tr>
      <w:tr w:rsidR="006F2B85" w14:paraId="1CE22FFC" w14:textId="77777777">
        <w:trPr>
          <w:jc w:val="center"/>
        </w:trPr>
        <w:tc>
          <w:tcPr>
            <w:tcW w:w="360" w:type="dxa"/>
          </w:tcPr>
          <w:p w14:paraId="1336D002" w14:textId="77777777" w:rsidR="006F2B85" w:rsidRDefault="001E7B82">
            <w:r>
              <w:t>NUBC UB-04 Patient Discharge Status code set</w:t>
            </w:r>
          </w:p>
        </w:tc>
        <w:tc>
          <w:tcPr>
            <w:tcW w:w="360" w:type="dxa"/>
          </w:tcPr>
          <w:p w14:paraId="38D6A0C3" w14:textId="77777777" w:rsidR="006F2B85" w:rsidRDefault="001E7B82">
            <w:r>
              <w:t>urn:oid:2.16.840.1.113883.6.301.5</w:t>
            </w:r>
          </w:p>
        </w:tc>
      </w:tr>
      <w:tr w:rsidR="006F2B85" w14:paraId="14DEE1B4" w14:textId="77777777">
        <w:trPr>
          <w:jc w:val="center"/>
        </w:trPr>
        <w:tc>
          <w:tcPr>
            <w:tcW w:w="360" w:type="dxa"/>
          </w:tcPr>
          <w:p w14:paraId="2C57938A" w14:textId="77777777" w:rsidR="006F2B85" w:rsidRDefault="001E7B82">
            <w:r>
              <w:t>ObservationInterpretation</w:t>
            </w:r>
          </w:p>
        </w:tc>
        <w:tc>
          <w:tcPr>
            <w:tcW w:w="360" w:type="dxa"/>
          </w:tcPr>
          <w:p w14:paraId="36C3E96E" w14:textId="77777777" w:rsidR="006F2B85" w:rsidRDefault="001E7B82">
            <w:r>
              <w:t>urn:oid:2.16.840.1.113883.5.83</w:t>
            </w:r>
          </w:p>
        </w:tc>
      </w:tr>
      <w:tr w:rsidR="006F2B85" w14:paraId="749255AD" w14:textId="77777777">
        <w:trPr>
          <w:jc w:val="center"/>
        </w:trPr>
        <w:tc>
          <w:tcPr>
            <w:tcW w:w="360" w:type="dxa"/>
          </w:tcPr>
          <w:p w14:paraId="45856778" w14:textId="77777777" w:rsidR="006F2B85" w:rsidRDefault="001E7B82">
            <w:r>
              <w:t>PH_OccupationalDataForHealth_ODH</w:t>
            </w:r>
          </w:p>
        </w:tc>
        <w:tc>
          <w:tcPr>
            <w:tcW w:w="360" w:type="dxa"/>
          </w:tcPr>
          <w:p w14:paraId="29DF3F76" w14:textId="77777777" w:rsidR="006F2B85" w:rsidRDefault="001E7B82">
            <w:r>
              <w:t>urn:oid:2.16.840.1.114222.4.5.327</w:t>
            </w:r>
          </w:p>
        </w:tc>
      </w:tr>
      <w:tr w:rsidR="006F2B85" w14:paraId="79B9A285" w14:textId="77777777">
        <w:trPr>
          <w:jc w:val="center"/>
        </w:trPr>
        <w:tc>
          <w:tcPr>
            <w:tcW w:w="360" w:type="dxa"/>
          </w:tcPr>
          <w:p w14:paraId="2CEDB673" w14:textId="77777777" w:rsidR="006F2B85" w:rsidRDefault="001E7B82">
            <w:r>
              <w:t xml:space="preserve">PHIN VS (CDC Local Coding System) </w:t>
            </w:r>
          </w:p>
        </w:tc>
        <w:tc>
          <w:tcPr>
            <w:tcW w:w="360" w:type="dxa"/>
          </w:tcPr>
          <w:p w14:paraId="367D2322" w14:textId="77777777" w:rsidR="006F2B85" w:rsidRDefault="001E7B82">
            <w:r>
              <w:t>urn:oid:2.16.840.1.114222.4.5.274</w:t>
            </w:r>
          </w:p>
        </w:tc>
      </w:tr>
      <w:tr w:rsidR="006F2B85" w14:paraId="5CD9CF61" w14:textId="77777777">
        <w:trPr>
          <w:jc w:val="center"/>
        </w:trPr>
        <w:tc>
          <w:tcPr>
            <w:tcW w:w="360" w:type="dxa"/>
          </w:tcPr>
          <w:p w14:paraId="619CB9FB" w14:textId="77777777" w:rsidR="006F2B85" w:rsidRDefault="001E7B82">
            <w:r>
              <w:t>ProvenanceParticipantType</w:t>
            </w:r>
          </w:p>
        </w:tc>
        <w:tc>
          <w:tcPr>
            <w:tcW w:w="360" w:type="dxa"/>
          </w:tcPr>
          <w:p w14:paraId="5497C127" w14:textId="77777777" w:rsidR="006F2B85" w:rsidRDefault="001E7B82">
            <w:r>
              <w:t>urn:oid:2.16.840.1.113883.4.642.4.1131</w:t>
            </w:r>
          </w:p>
        </w:tc>
      </w:tr>
      <w:tr w:rsidR="006F2B85" w14:paraId="174B67A8" w14:textId="77777777">
        <w:trPr>
          <w:jc w:val="center"/>
        </w:trPr>
        <w:tc>
          <w:tcPr>
            <w:tcW w:w="360" w:type="dxa"/>
          </w:tcPr>
          <w:p w14:paraId="2AF5B0C1" w14:textId="77777777" w:rsidR="006F2B85" w:rsidRDefault="001E7B82">
            <w:r>
              <w:t>Provider Role (HL7)</w:t>
            </w:r>
          </w:p>
        </w:tc>
        <w:tc>
          <w:tcPr>
            <w:tcW w:w="360" w:type="dxa"/>
          </w:tcPr>
          <w:p w14:paraId="2E8AA0E6" w14:textId="77777777" w:rsidR="006F2B85" w:rsidRDefault="001E7B82">
            <w:r>
              <w:t>urn:oid:2.16.840.1.113883.3.88.12.3221.4</w:t>
            </w:r>
          </w:p>
        </w:tc>
      </w:tr>
      <w:tr w:rsidR="006F2B85" w14:paraId="40BBA037" w14:textId="77777777">
        <w:trPr>
          <w:jc w:val="center"/>
        </w:trPr>
        <w:tc>
          <w:tcPr>
            <w:tcW w:w="360" w:type="dxa"/>
          </w:tcPr>
          <w:p w14:paraId="42D4522D" w14:textId="77777777" w:rsidR="006F2B85" w:rsidRDefault="001E7B82">
            <w:r>
              <w:t>Race &amp; Ethnicity - CDC</w:t>
            </w:r>
          </w:p>
        </w:tc>
        <w:tc>
          <w:tcPr>
            <w:tcW w:w="360" w:type="dxa"/>
          </w:tcPr>
          <w:p w14:paraId="66616063" w14:textId="77777777" w:rsidR="006F2B85" w:rsidRDefault="001E7B82">
            <w:r>
              <w:t>urn:oid:2.16.840.1.113883.6.238</w:t>
            </w:r>
          </w:p>
        </w:tc>
      </w:tr>
      <w:tr w:rsidR="006F2B85" w14:paraId="23429708" w14:textId="77777777">
        <w:trPr>
          <w:jc w:val="center"/>
        </w:trPr>
        <w:tc>
          <w:tcPr>
            <w:tcW w:w="360" w:type="dxa"/>
          </w:tcPr>
          <w:p w14:paraId="78FE272F" w14:textId="77777777" w:rsidR="006F2B85" w:rsidRDefault="001E7B82">
            <w:r>
              <w:t>RxNorm</w:t>
            </w:r>
          </w:p>
        </w:tc>
        <w:tc>
          <w:tcPr>
            <w:tcW w:w="360" w:type="dxa"/>
          </w:tcPr>
          <w:p w14:paraId="493221AC" w14:textId="77777777" w:rsidR="006F2B85" w:rsidRDefault="001E7B82">
            <w:r>
              <w:t>urn:oid:2.16.840.1.113883.6.88</w:t>
            </w:r>
          </w:p>
        </w:tc>
      </w:tr>
      <w:tr w:rsidR="006F2B85" w14:paraId="0BC1D531" w14:textId="77777777">
        <w:trPr>
          <w:jc w:val="center"/>
        </w:trPr>
        <w:tc>
          <w:tcPr>
            <w:tcW w:w="360" w:type="dxa"/>
          </w:tcPr>
          <w:p w14:paraId="4CA8D5B0" w14:textId="77777777" w:rsidR="006F2B85" w:rsidRDefault="001E7B82">
            <w:r>
              <w:t>SNOMED CT</w:t>
            </w:r>
          </w:p>
        </w:tc>
        <w:tc>
          <w:tcPr>
            <w:tcW w:w="360" w:type="dxa"/>
          </w:tcPr>
          <w:p w14:paraId="041A9B3B" w14:textId="77777777" w:rsidR="006F2B85" w:rsidRDefault="001E7B82">
            <w:r>
              <w:t>urn:oid:2.16.840.1.113883.6.96</w:t>
            </w:r>
          </w:p>
        </w:tc>
      </w:tr>
      <w:tr w:rsidR="006F2B85" w14:paraId="3A77C861" w14:textId="77777777">
        <w:trPr>
          <w:jc w:val="center"/>
        </w:trPr>
        <w:tc>
          <w:tcPr>
            <w:tcW w:w="360" w:type="dxa"/>
          </w:tcPr>
          <w:p w14:paraId="261C7977" w14:textId="77777777" w:rsidR="006F2B85" w:rsidRDefault="001E7B82">
            <w:r>
              <w:t>Source of Payment Typology (PHDSC)</w:t>
            </w:r>
          </w:p>
        </w:tc>
        <w:tc>
          <w:tcPr>
            <w:tcW w:w="360" w:type="dxa"/>
          </w:tcPr>
          <w:p w14:paraId="2D6C9AB4" w14:textId="77777777" w:rsidR="006F2B85" w:rsidRDefault="001E7B82">
            <w:r>
              <w:t>urn:oid:2.16.840.1.113883.3.221.5</w:t>
            </w:r>
          </w:p>
        </w:tc>
      </w:tr>
      <w:tr w:rsidR="006F2B85" w14:paraId="6AC05644" w14:textId="77777777">
        <w:trPr>
          <w:jc w:val="center"/>
        </w:trPr>
        <w:tc>
          <w:tcPr>
            <w:tcW w:w="360" w:type="dxa"/>
          </w:tcPr>
          <w:p w14:paraId="204EF4AD" w14:textId="77777777" w:rsidR="006F2B85" w:rsidRDefault="001E7B82">
            <w:r>
              <w:t>TribalEntityUS</w:t>
            </w:r>
          </w:p>
        </w:tc>
        <w:tc>
          <w:tcPr>
            <w:tcW w:w="360" w:type="dxa"/>
          </w:tcPr>
          <w:p w14:paraId="100D569C" w14:textId="77777777" w:rsidR="006F2B85" w:rsidRDefault="001E7B82">
            <w:r>
              <w:t>urn:oid:2.16.840.1.113883.5.140</w:t>
            </w:r>
          </w:p>
        </w:tc>
      </w:tr>
      <w:tr w:rsidR="006F2B85" w14:paraId="5ED3C17E" w14:textId="77777777">
        <w:trPr>
          <w:jc w:val="center"/>
        </w:trPr>
        <w:tc>
          <w:tcPr>
            <w:tcW w:w="360" w:type="dxa"/>
          </w:tcPr>
          <w:p w14:paraId="6FBA665C" w14:textId="77777777" w:rsidR="006F2B85" w:rsidRDefault="001E7B82">
            <w:r>
              <w:t>UCUM</w:t>
            </w:r>
          </w:p>
        </w:tc>
        <w:tc>
          <w:tcPr>
            <w:tcW w:w="360" w:type="dxa"/>
          </w:tcPr>
          <w:p w14:paraId="5CF5DAB2" w14:textId="77777777" w:rsidR="006F2B85" w:rsidRDefault="001E7B82">
            <w:r>
              <w:t>urn:oid:1.3.6.1.4.1.12009.10.3.1</w:t>
            </w:r>
          </w:p>
        </w:tc>
      </w:tr>
      <w:tr w:rsidR="006F2B85" w14:paraId="428D3687" w14:textId="77777777">
        <w:trPr>
          <w:jc w:val="center"/>
        </w:trPr>
        <w:tc>
          <w:tcPr>
            <w:tcW w:w="360" w:type="dxa"/>
          </w:tcPr>
          <w:p w14:paraId="7CB2EF03" w14:textId="77777777" w:rsidR="006F2B85" w:rsidRDefault="001E7B82">
            <w:r>
              <w:t>UCUM</w:t>
            </w:r>
          </w:p>
        </w:tc>
        <w:tc>
          <w:tcPr>
            <w:tcW w:w="360" w:type="dxa"/>
          </w:tcPr>
          <w:p w14:paraId="77884A09" w14:textId="77777777" w:rsidR="006F2B85" w:rsidRDefault="001E7B82">
            <w:r>
              <w:t>urn:oid:2.16.840.1.113883.6.8</w:t>
            </w:r>
          </w:p>
        </w:tc>
      </w:tr>
      <w:tr w:rsidR="006F2B85" w14:paraId="3EBAA979" w14:textId="77777777">
        <w:trPr>
          <w:jc w:val="center"/>
        </w:trPr>
        <w:tc>
          <w:tcPr>
            <w:tcW w:w="360" w:type="dxa"/>
          </w:tcPr>
          <w:p w14:paraId="3E71AB3D" w14:textId="77777777" w:rsidR="006F2B85" w:rsidRDefault="001E7B82">
            <w:r>
              <w:t>USPostalCodes</w:t>
            </w:r>
          </w:p>
        </w:tc>
        <w:tc>
          <w:tcPr>
            <w:tcW w:w="360" w:type="dxa"/>
          </w:tcPr>
          <w:p w14:paraId="29C326F7" w14:textId="77777777" w:rsidR="006F2B85" w:rsidRDefault="001E7B82">
            <w:r>
              <w:t>urn:oid:2.16.840.1.113883.6.231</w:t>
            </w:r>
          </w:p>
        </w:tc>
      </w:tr>
    </w:tbl>
    <w:p w14:paraId="1A045556" w14:textId="77777777" w:rsidR="006F2B85" w:rsidRDefault="006F2B85">
      <w:pPr>
        <w:pStyle w:val="BodyText"/>
      </w:pPr>
    </w:p>
    <w:p w14:paraId="334A7792" w14:textId="77777777" w:rsidR="006F2B85" w:rsidRDefault="001E7B82">
      <w:pPr>
        <w:pStyle w:val="Heading1"/>
      </w:pPr>
      <w:bookmarkStart w:id="4093" w:name="_Toc203485216"/>
      <w:r>
        <w:lastRenderedPageBreak/>
        <w:t>Changes from Previous Version</w:t>
      </w:r>
      <w:bookmarkEnd w:id="4093"/>
    </w:p>
    <w:p w14:paraId="4AD9DFC6" w14:textId="77777777" w:rsidR="006F2B85" w:rsidRDefault="001E7B82">
      <w:pPr>
        <w:pStyle w:val="Heading2nospace"/>
      </w:pPr>
      <w:bookmarkStart w:id="4094" w:name="_Toc203485217"/>
      <w:r>
        <w:t>Emergency Department Encounter (NHCS-ED) (V7)</w:t>
      </w:r>
      <w:bookmarkEnd w:id="4094"/>
    </w:p>
    <w:p w14:paraId="236A9090" w14:textId="073C0D63" w:rsidR="006F2B85" w:rsidRDefault="001E7B82">
      <w:pPr>
        <w:keepNext/>
      </w:pPr>
      <w:hyperlink w:anchor="D_Emergency_Department_Encounter_NHCSE_7">
        <w:r>
          <w:rPr>
            <w:rStyle w:val="HyperlinkCourierBold"/>
          </w:rPr>
          <w:t>Emergency Department Encounter (NHCS-ED) (V7) (urn:hl7ii:2.16.840.1.113883.10.20.34.1.4:2025-08-01)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BCCB8E9" w14:textId="77777777">
        <w:trPr>
          <w:cantSplit/>
          <w:tblHeader/>
          <w:jc w:val="center"/>
        </w:trPr>
        <w:tc>
          <w:tcPr>
            <w:tcW w:w="360" w:type="dxa"/>
            <w:shd w:val="clear" w:color="auto" w:fill="E6E6E6"/>
          </w:tcPr>
          <w:p w14:paraId="4A38B1CA" w14:textId="77777777" w:rsidR="006F2B85" w:rsidRDefault="001E7B82">
            <w:pPr>
              <w:pStyle w:val="TableHead"/>
            </w:pPr>
            <w:r>
              <w:t>Change</w:t>
            </w:r>
          </w:p>
        </w:tc>
        <w:tc>
          <w:tcPr>
            <w:tcW w:w="360" w:type="dxa"/>
            <w:shd w:val="clear" w:color="auto" w:fill="E6E6E6"/>
          </w:tcPr>
          <w:p w14:paraId="7C09652D" w14:textId="77777777" w:rsidR="006F2B85" w:rsidRDefault="001E7B82">
            <w:pPr>
              <w:pStyle w:val="TableHead"/>
            </w:pPr>
            <w:r>
              <w:t>Old</w:t>
            </w:r>
          </w:p>
        </w:tc>
        <w:tc>
          <w:tcPr>
            <w:tcW w:w="360" w:type="dxa"/>
            <w:shd w:val="clear" w:color="auto" w:fill="E6E6E6"/>
          </w:tcPr>
          <w:p w14:paraId="0F7B648A" w14:textId="77777777" w:rsidR="006F2B85" w:rsidRDefault="001E7B82">
            <w:pPr>
              <w:pStyle w:val="TableHead"/>
            </w:pPr>
            <w:r>
              <w:t>New</w:t>
            </w:r>
          </w:p>
        </w:tc>
      </w:tr>
      <w:tr w:rsidR="006F2B85" w14:paraId="64AB5B4B" w14:textId="77777777">
        <w:trPr>
          <w:jc w:val="center"/>
        </w:trPr>
        <w:tc>
          <w:tcPr>
            <w:tcW w:w="360" w:type="dxa"/>
          </w:tcPr>
          <w:p w14:paraId="47DE6DA7" w14:textId="77777777" w:rsidR="006F2B85" w:rsidRDefault="001E7B82">
            <w:pPr>
              <w:pStyle w:val="TableText"/>
            </w:pPr>
            <w:r>
              <w:t>Status</w:t>
            </w:r>
          </w:p>
        </w:tc>
        <w:tc>
          <w:tcPr>
            <w:tcW w:w="360" w:type="dxa"/>
          </w:tcPr>
          <w:p w14:paraId="3B21838C" w14:textId="77777777" w:rsidR="006F2B85" w:rsidRDefault="001E7B82">
            <w:pPr>
              <w:pStyle w:val="TableText"/>
            </w:pPr>
            <w:r>
              <w:t>Published</w:t>
            </w:r>
          </w:p>
        </w:tc>
        <w:tc>
          <w:tcPr>
            <w:tcW w:w="360" w:type="dxa"/>
          </w:tcPr>
          <w:p w14:paraId="0FC07092" w14:textId="77777777" w:rsidR="006F2B85" w:rsidRDefault="001E7B82">
            <w:pPr>
              <w:pStyle w:val="TableText"/>
            </w:pPr>
            <w:r>
              <w:t>Draft</w:t>
            </w:r>
          </w:p>
        </w:tc>
      </w:tr>
      <w:tr w:rsidR="006F2B85" w14:paraId="4A381AA3" w14:textId="77777777">
        <w:trPr>
          <w:jc w:val="center"/>
        </w:trPr>
        <w:tc>
          <w:tcPr>
            <w:tcW w:w="360" w:type="dxa"/>
          </w:tcPr>
          <w:p w14:paraId="1CDA2650" w14:textId="77777777" w:rsidR="006F2B85" w:rsidRDefault="001E7B82">
            <w:pPr>
              <w:pStyle w:val="TableText"/>
            </w:pPr>
            <w:r>
              <w:t>Name</w:t>
            </w:r>
          </w:p>
        </w:tc>
        <w:tc>
          <w:tcPr>
            <w:tcW w:w="360" w:type="dxa"/>
          </w:tcPr>
          <w:p w14:paraId="77FC8B46" w14:textId="77777777" w:rsidR="006F2B85" w:rsidRDefault="001E7B82">
            <w:pPr>
              <w:pStyle w:val="TableText"/>
            </w:pPr>
            <w:r>
              <w:t>Emergency Department Encounter (NHCS-ED, NHAMCS-ED) (V6:3.1)</w:t>
            </w:r>
          </w:p>
        </w:tc>
        <w:tc>
          <w:tcPr>
            <w:tcW w:w="360" w:type="dxa"/>
          </w:tcPr>
          <w:p w14:paraId="2E77EFD2" w14:textId="77777777" w:rsidR="006F2B85" w:rsidRDefault="001E7B82">
            <w:pPr>
              <w:pStyle w:val="TableText"/>
            </w:pPr>
            <w:r>
              <w:t>Emergency Department Encounter (NHCS-ED) (V7)</w:t>
            </w:r>
          </w:p>
        </w:tc>
      </w:tr>
      <w:tr w:rsidR="006F2B85" w14:paraId="7BC51DFA" w14:textId="77777777">
        <w:trPr>
          <w:jc w:val="center"/>
        </w:trPr>
        <w:tc>
          <w:tcPr>
            <w:tcW w:w="360" w:type="dxa"/>
          </w:tcPr>
          <w:p w14:paraId="6562C6C4" w14:textId="77777777" w:rsidR="006F2B85" w:rsidRDefault="001E7B82">
            <w:pPr>
              <w:pStyle w:val="TableText"/>
            </w:pPr>
            <w:r>
              <w:t>Oid</w:t>
            </w:r>
          </w:p>
        </w:tc>
        <w:tc>
          <w:tcPr>
            <w:tcW w:w="360" w:type="dxa"/>
          </w:tcPr>
          <w:p w14:paraId="19702818" w14:textId="77777777" w:rsidR="006F2B85" w:rsidRDefault="001E7B82">
            <w:pPr>
              <w:pStyle w:val="TableText"/>
            </w:pPr>
            <w:r>
              <w:t>urn:hl7ii:2.16.840.1.113883.10.20.34.1.4:2022-01-01.3.1</w:t>
            </w:r>
          </w:p>
        </w:tc>
        <w:tc>
          <w:tcPr>
            <w:tcW w:w="360" w:type="dxa"/>
          </w:tcPr>
          <w:p w14:paraId="7EBEE0DB" w14:textId="77777777" w:rsidR="006F2B85" w:rsidRDefault="001E7B82">
            <w:pPr>
              <w:pStyle w:val="TableText"/>
            </w:pPr>
            <w:r>
              <w:t>urn:hl7ii:2.16.840.1.113883.10.20.34.1.4:2025-08-01</w:t>
            </w:r>
          </w:p>
        </w:tc>
      </w:tr>
      <w:tr w:rsidR="006F2B85" w14:paraId="00EC0494" w14:textId="77777777">
        <w:trPr>
          <w:jc w:val="center"/>
        </w:trPr>
        <w:tc>
          <w:tcPr>
            <w:tcW w:w="360" w:type="dxa"/>
          </w:tcPr>
          <w:p w14:paraId="541BF9BA" w14:textId="77777777" w:rsidR="006F2B85" w:rsidRDefault="001E7B82">
            <w:pPr>
              <w:pStyle w:val="TableText"/>
            </w:pPr>
            <w:r>
              <w:t>Description</w:t>
            </w:r>
          </w:p>
        </w:tc>
        <w:tc>
          <w:tcPr>
            <w:tcW w:w="360" w:type="dxa"/>
          </w:tcPr>
          <w:p w14:paraId="504842CA" w14:textId="77777777" w:rsidR="006F2B85" w:rsidRDefault="001E7B82">
            <w:pPr>
              <w:pStyle w:val="TableText"/>
            </w:pPr>
            <w:r>
              <w:t>This template describes constraints that are specific to the emergency department encounter surveys (NHCS-ED, NHAMCS-ED).</w:t>
            </w:r>
          </w:p>
        </w:tc>
        <w:tc>
          <w:tcPr>
            <w:tcW w:w="360" w:type="dxa"/>
          </w:tcPr>
          <w:p w14:paraId="7F3720A3" w14:textId="77777777" w:rsidR="006F2B85" w:rsidRDefault="001E7B82">
            <w:pPr>
              <w:pStyle w:val="TableText"/>
            </w:pPr>
            <w:r>
              <w:t>This template describes constraints that are specific to the emergency department encounter surveys (NHCS-ED).</w:t>
            </w:r>
          </w:p>
        </w:tc>
      </w:tr>
      <w:tr w:rsidR="006F2B85" w14:paraId="3C3506CD" w14:textId="77777777">
        <w:trPr>
          <w:jc w:val="center"/>
        </w:trPr>
        <w:tc>
          <w:tcPr>
            <w:tcW w:w="360" w:type="dxa"/>
          </w:tcPr>
          <w:p w14:paraId="797862E0" w14:textId="77777777" w:rsidR="006F2B85" w:rsidRDefault="001E7B82">
            <w:pPr>
              <w:pStyle w:val="TableText"/>
            </w:pPr>
            <w:r>
              <w:t>Implied Template</w:t>
            </w:r>
          </w:p>
        </w:tc>
        <w:tc>
          <w:tcPr>
            <w:tcW w:w="360" w:type="dxa"/>
          </w:tcPr>
          <w:p w14:paraId="1A7625A9" w14:textId="77777777" w:rsidR="006F2B85" w:rsidRDefault="001E7B82">
            <w:pPr>
              <w:pStyle w:val="TableText"/>
            </w:pPr>
            <w:r>
              <w:t>National Health Care Surveys (V5:3.1) (urn:hl7ii:2.16.840.1.113883.10.20.34.1.1:2022-01-01.3.1)</w:t>
            </w:r>
          </w:p>
        </w:tc>
        <w:tc>
          <w:tcPr>
            <w:tcW w:w="360" w:type="dxa"/>
          </w:tcPr>
          <w:p w14:paraId="418F9432" w14:textId="77777777" w:rsidR="006F2B85" w:rsidRDefault="001E7B82">
            <w:pPr>
              <w:pStyle w:val="TableText"/>
            </w:pPr>
            <w:r>
              <w:t>National Health Care Surveys (V6) (urn:hl7ii:2.16.840.1.113883.10.20.34.1.1:2025-08-01)</w:t>
            </w:r>
          </w:p>
        </w:tc>
      </w:tr>
      <w:tr w:rsidR="006F2B85" w14:paraId="6AC67D16" w14:textId="77777777">
        <w:trPr>
          <w:jc w:val="center"/>
        </w:trPr>
        <w:tc>
          <w:tcPr>
            <w:tcW w:w="360" w:type="dxa"/>
          </w:tcPr>
          <w:p w14:paraId="5952A8A2" w14:textId="77777777" w:rsidR="006F2B85" w:rsidRDefault="001E7B82">
            <w:pPr>
              <w:pStyle w:val="TableText"/>
            </w:pPr>
            <w:r>
              <w:t>CONF #: 5564-33334 Added</w:t>
            </w:r>
          </w:p>
        </w:tc>
        <w:tc>
          <w:tcPr>
            <w:tcW w:w="360" w:type="dxa"/>
          </w:tcPr>
          <w:p w14:paraId="531C379A" w14:textId="77777777" w:rsidR="006F2B85" w:rsidRDefault="006F2B85">
            <w:pPr>
              <w:pStyle w:val="TableText"/>
            </w:pPr>
          </w:p>
        </w:tc>
        <w:tc>
          <w:tcPr>
            <w:tcW w:w="360" w:type="dxa"/>
          </w:tcPr>
          <w:p w14:paraId="7C8DE63C" w14:textId="77777777" w:rsidR="006F2B85" w:rsidRDefault="001E7B82">
            <w:pPr>
              <w:pStyle w:val="TableText"/>
            </w:pPr>
            <w:r>
              <w:t>This structuredBody MAY contain zero or one [0..1] component (CONF:5564-33334) such that it</w:t>
            </w:r>
          </w:p>
        </w:tc>
      </w:tr>
      <w:tr w:rsidR="006F2B85" w14:paraId="75FF9A4E" w14:textId="77777777">
        <w:trPr>
          <w:jc w:val="center"/>
        </w:trPr>
        <w:tc>
          <w:tcPr>
            <w:tcW w:w="360" w:type="dxa"/>
          </w:tcPr>
          <w:p w14:paraId="5BB9A768" w14:textId="77777777" w:rsidR="006F2B85" w:rsidRDefault="001E7B82">
            <w:pPr>
              <w:pStyle w:val="TableText"/>
            </w:pPr>
            <w:r>
              <w:t>CONF #: 5564-33335 Added</w:t>
            </w:r>
          </w:p>
        </w:tc>
        <w:tc>
          <w:tcPr>
            <w:tcW w:w="360" w:type="dxa"/>
          </w:tcPr>
          <w:p w14:paraId="7C5828B4" w14:textId="77777777" w:rsidR="006F2B85" w:rsidRDefault="006F2B85">
            <w:pPr>
              <w:pStyle w:val="TableText"/>
            </w:pPr>
          </w:p>
        </w:tc>
        <w:tc>
          <w:tcPr>
            <w:tcW w:w="360" w:type="dxa"/>
          </w:tcPr>
          <w:p w14:paraId="5D1E7F1E" w14:textId="77777777" w:rsidR="006F2B85" w:rsidRDefault="001E7B82">
            <w:pPr>
              <w:pStyle w:val="TableText"/>
            </w:pPr>
            <w:r>
              <w:t>SHALL contain exactly one [1..1] section (CONF:5564-33335).</w:t>
            </w:r>
          </w:p>
        </w:tc>
      </w:tr>
      <w:tr w:rsidR="006F2B85" w14:paraId="3BB57155" w14:textId="77777777">
        <w:trPr>
          <w:jc w:val="center"/>
        </w:trPr>
        <w:tc>
          <w:tcPr>
            <w:tcW w:w="360" w:type="dxa"/>
          </w:tcPr>
          <w:p w14:paraId="69CF9E91" w14:textId="77777777" w:rsidR="006F2B85" w:rsidRDefault="001E7B82">
            <w:pPr>
              <w:pStyle w:val="TableText"/>
            </w:pPr>
            <w:r>
              <w:t>CONF #: 5564-33336 Added</w:t>
            </w:r>
          </w:p>
        </w:tc>
        <w:tc>
          <w:tcPr>
            <w:tcW w:w="360" w:type="dxa"/>
          </w:tcPr>
          <w:p w14:paraId="5D0300CF" w14:textId="77777777" w:rsidR="006F2B85" w:rsidRDefault="006F2B85">
            <w:pPr>
              <w:pStyle w:val="TableText"/>
            </w:pPr>
          </w:p>
        </w:tc>
        <w:tc>
          <w:tcPr>
            <w:tcW w:w="360" w:type="dxa"/>
          </w:tcPr>
          <w:p w14:paraId="5742E0C3" w14:textId="77777777" w:rsidR="006F2B85" w:rsidRDefault="001E7B82">
            <w:pPr>
              <w:pStyle w:val="TableText"/>
            </w:pPr>
            <w:r>
              <w:t>This structuredBody MAY contain zero or one [0..1] component (CONF:5564-33336) such that it</w:t>
            </w:r>
          </w:p>
        </w:tc>
      </w:tr>
      <w:tr w:rsidR="006F2B85" w14:paraId="660BCC1C" w14:textId="77777777">
        <w:trPr>
          <w:jc w:val="center"/>
        </w:trPr>
        <w:tc>
          <w:tcPr>
            <w:tcW w:w="360" w:type="dxa"/>
          </w:tcPr>
          <w:p w14:paraId="3AC99136" w14:textId="77777777" w:rsidR="006F2B85" w:rsidRDefault="001E7B82">
            <w:pPr>
              <w:pStyle w:val="TableText"/>
            </w:pPr>
            <w:r>
              <w:t>CONF #: 5564-33337 Added</w:t>
            </w:r>
          </w:p>
        </w:tc>
        <w:tc>
          <w:tcPr>
            <w:tcW w:w="360" w:type="dxa"/>
          </w:tcPr>
          <w:p w14:paraId="61D49B75" w14:textId="77777777" w:rsidR="006F2B85" w:rsidRDefault="006F2B85">
            <w:pPr>
              <w:pStyle w:val="TableText"/>
            </w:pPr>
          </w:p>
        </w:tc>
        <w:tc>
          <w:tcPr>
            <w:tcW w:w="360" w:type="dxa"/>
          </w:tcPr>
          <w:p w14:paraId="345CC55A" w14:textId="77777777" w:rsidR="006F2B85" w:rsidRDefault="001E7B82">
            <w:pPr>
              <w:pStyle w:val="TableText"/>
            </w:pPr>
            <w:r>
              <w:t>SHALL contain exactly one [1..1] section (CONF:5564-33337).</w:t>
            </w:r>
          </w:p>
        </w:tc>
      </w:tr>
      <w:tr w:rsidR="006F2B85" w14:paraId="4DE36B5E" w14:textId="77777777">
        <w:trPr>
          <w:jc w:val="center"/>
        </w:trPr>
        <w:tc>
          <w:tcPr>
            <w:tcW w:w="360" w:type="dxa"/>
          </w:tcPr>
          <w:p w14:paraId="6DA233C6" w14:textId="77777777" w:rsidR="006F2B85" w:rsidRDefault="001E7B82">
            <w:pPr>
              <w:pStyle w:val="TableText"/>
            </w:pPr>
            <w:r>
              <w:t>CONF #: 5564-33338 Added</w:t>
            </w:r>
          </w:p>
        </w:tc>
        <w:tc>
          <w:tcPr>
            <w:tcW w:w="360" w:type="dxa"/>
          </w:tcPr>
          <w:p w14:paraId="02A91876" w14:textId="77777777" w:rsidR="006F2B85" w:rsidRDefault="006F2B85">
            <w:pPr>
              <w:pStyle w:val="TableText"/>
            </w:pPr>
          </w:p>
        </w:tc>
        <w:tc>
          <w:tcPr>
            <w:tcW w:w="360" w:type="dxa"/>
          </w:tcPr>
          <w:p w14:paraId="2C1C1F24" w14:textId="77777777" w:rsidR="006F2B85" w:rsidRDefault="001E7B82">
            <w:pPr>
              <w:pStyle w:val="TableText"/>
            </w:pPr>
            <w:r>
              <w:t>This structuredBody MAY contain zero or one [0..1] component (CONF:5564-33338) such that it</w:t>
            </w:r>
          </w:p>
        </w:tc>
      </w:tr>
      <w:tr w:rsidR="006F2B85" w14:paraId="249DE0BD" w14:textId="77777777">
        <w:trPr>
          <w:jc w:val="center"/>
        </w:trPr>
        <w:tc>
          <w:tcPr>
            <w:tcW w:w="360" w:type="dxa"/>
          </w:tcPr>
          <w:p w14:paraId="289AC3FA" w14:textId="77777777" w:rsidR="006F2B85" w:rsidRDefault="001E7B82">
            <w:pPr>
              <w:pStyle w:val="TableText"/>
            </w:pPr>
            <w:r>
              <w:t>CONF #: 5564-33339 Added</w:t>
            </w:r>
          </w:p>
        </w:tc>
        <w:tc>
          <w:tcPr>
            <w:tcW w:w="360" w:type="dxa"/>
          </w:tcPr>
          <w:p w14:paraId="545D0498" w14:textId="77777777" w:rsidR="006F2B85" w:rsidRDefault="006F2B85">
            <w:pPr>
              <w:pStyle w:val="TableText"/>
            </w:pPr>
          </w:p>
        </w:tc>
        <w:tc>
          <w:tcPr>
            <w:tcW w:w="360" w:type="dxa"/>
          </w:tcPr>
          <w:p w14:paraId="0F860C98" w14:textId="77777777" w:rsidR="006F2B85" w:rsidRDefault="001E7B82">
            <w:pPr>
              <w:pStyle w:val="TableText"/>
            </w:pPr>
            <w:r>
              <w:t>SHALL contain exactly one [1..1] section (CONF:5564-33339).</w:t>
            </w:r>
          </w:p>
        </w:tc>
      </w:tr>
      <w:tr w:rsidR="006F2B85" w14:paraId="5E02EF9D" w14:textId="77777777">
        <w:trPr>
          <w:jc w:val="center"/>
        </w:trPr>
        <w:tc>
          <w:tcPr>
            <w:tcW w:w="360" w:type="dxa"/>
          </w:tcPr>
          <w:p w14:paraId="57C36B01" w14:textId="77777777" w:rsidR="006F2B85" w:rsidRDefault="001E7B82">
            <w:pPr>
              <w:pStyle w:val="TableText"/>
            </w:pPr>
            <w:r>
              <w:t>CONF #: 5564-33340 Added</w:t>
            </w:r>
          </w:p>
        </w:tc>
        <w:tc>
          <w:tcPr>
            <w:tcW w:w="360" w:type="dxa"/>
          </w:tcPr>
          <w:p w14:paraId="7EECF5FA" w14:textId="77777777" w:rsidR="006F2B85" w:rsidRDefault="006F2B85">
            <w:pPr>
              <w:pStyle w:val="TableText"/>
            </w:pPr>
          </w:p>
        </w:tc>
        <w:tc>
          <w:tcPr>
            <w:tcW w:w="360" w:type="dxa"/>
          </w:tcPr>
          <w:p w14:paraId="63A5783F" w14:textId="77777777" w:rsidR="006F2B85" w:rsidRDefault="001E7B82">
            <w:pPr>
              <w:pStyle w:val="TableText"/>
            </w:pPr>
            <w:r>
              <w:t>This structuredBody MAY contain zero or one [0..1] component (CONF:5564-33340) such that it</w:t>
            </w:r>
          </w:p>
        </w:tc>
      </w:tr>
      <w:tr w:rsidR="006F2B85" w14:paraId="2238F205" w14:textId="77777777">
        <w:trPr>
          <w:jc w:val="center"/>
        </w:trPr>
        <w:tc>
          <w:tcPr>
            <w:tcW w:w="360" w:type="dxa"/>
          </w:tcPr>
          <w:p w14:paraId="31AF3500" w14:textId="77777777" w:rsidR="006F2B85" w:rsidRDefault="001E7B82">
            <w:pPr>
              <w:pStyle w:val="TableText"/>
            </w:pPr>
            <w:r>
              <w:t>CONF #: 5564-33341 Added</w:t>
            </w:r>
          </w:p>
        </w:tc>
        <w:tc>
          <w:tcPr>
            <w:tcW w:w="360" w:type="dxa"/>
          </w:tcPr>
          <w:p w14:paraId="2991081C" w14:textId="77777777" w:rsidR="006F2B85" w:rsidRDefault="006F2B85">
            <w:pPr>
              <w:pStyle w:val="TableText"/>
            </w:pPr>
          </w:p>
        </w:tc>
        <w:tc>
          <w:tcPr>
            <w:tcW w:w="360" w:type="dxa"/>
          </w:tcPr>
          <w:p w14:paraId="3BF0DC1C" w14:textId="77777777" w:rsidR="006F2B85" w:rsidRDefault="001E7B82">
            <w:pPr>
              <w:pStyle w:val="TableText"/>
            </w:pPr>
            <w:r>
              <w:t>SHALL contain exactly one [1..1] section (CONF:5564-33341).</w:t>
            </w:r>
          </w:p>
        </w:tc>
      </w:tr>
      <w:tr w:rsidR="006F2B85" w14:paraId="343F9080" w14:textId="77777777">
        <w:trPr>
          <w:jc w:val="center"/>
        </w:trPr>
        <w:tc>
          <w:tcPr>
            <w:tcW w:w="360" w:type="dxa"/>
          </w:tcPr>
          <w:p w14:paraId="7DA9671B" w14:textId="77777777" w:rsidR="006F2B85" w:rsidRDefault="001E7B82">
            <w:pPr>
              <w:pStyle w:val="TableText"/>
            </w:pPr>
            <w:r>
              <w:t>CONF #: 5564-33342 Added</w:t>
            </w:r>
          </w:p>
        </w:tc>
        <w:tc>
          <w:tcPr>
            <w:tcW w:w="360" w:type="dxa"/>
          </w:tcPr>
          <w:p w14:paraId="66E566F9" w14:textId="77777777" w:rsidR="006F2B85" w:rsidRDefault="006F2B85">
            <w:pPr>
              <w:pStyle w:val="TableText"/>
            </w:pPr>
          </w:p>
        </w:tc>
        <w:tc>
          <w:tcPr>
            <w:tcW w:w="360" w:type="dxa"/>
          </w:tcPr>
          <w:p w14:paraId="09AC5B84" w14:textId="77777777" w:rsidR="006F2B85" w:rsidRDefault="001E7B82">
            <w:pPr>
              <w:pStyle w:val="TableText"/>
            </w:pPr>
            <w:r>
              <w:t>This structuredBody MAY contain zero or one [0..1] component (CONF:5564-33342) such that it</w:t>
            </w:r>
          </w:p>
        </w:tc>
      </w:tr>
      <w:tr w:rsidR="006F2B85" w14:paraId="468AB964" w14:textId="77777777">
        <w:trPr>
          <w:jc w:val="center"/>
        </w:trPr>
        <w:tc>
          <w:tcPr>
            <w:tcW w:w="360" w:type="dxa"/>
          </w:tcPr>
          <w:p w14:paraId="05974529" w14:textId="77777777" w:rsidR="006F2B85" w:rsidRDefault="001E7B82">
            <w:pPr>
              <w:pStyle w:val="TableText"/>
            </w:pPr>
            <w:r>
              <w:t>CONF #: 5564-33343 Added</w:t>
            </w:r>
          </w:p>
        </w:tc>
        <w:tc>
          <w:tcPr>
            <w:tcW w:w="360" w:type="dxa"/>
          </w:tcPr>
          <w:p w14:paraId="1744F463" w14:textId="77777777" w:rsidR="006F2B85" w:rsidRDefault="006F2B85">
            <w:pPr>
              <w:pStyle w:val="TableText"/>
            </w:pPr>
          </w:p>
        </w:tc>
        <w:tc>
          <w:tcPr>
            <w:tcW w:w="360" w:type="dxa"/>
          </w:tcPr>
          <w:p w14:paraId="4B60402C" w14:textId="77777777" w:rsidR="006F2B85" w:rsidRDefault="001E7B82">
            <w:pPr>
              <w:pStyle w:val="TableText"/>
            </w:pPr>
            <w:r>
              <w:t>SHALL contain exactly one [1..1] section (CONF:5564-33343).</w:t>
            </w:r>
          </w:p>
        </w:tc>
      </w:tr>
      <w:tr w:rsidR="006F2B85" w14:paraId="0E70594E" w14:textId="77777777">
        <w:trPr>
          <w:jc w:val="center"/>
        </w:trPr>
        <w:tc>
          <w:tcPr>
            <w:tcW w:w="360" w:type="dxa"/>
          </w:tcPr>
          <w:p w14:paraId="52F71043" w14:textId="77777777" w:rsidR="006F2B85" w:rsidRDefault="001E7B82">
            <w:pPr>
              <w:pStyle w:val="TableText"/>
            </w:pPr>
            <w:r>
              <w:t>CONF #: 5564-33344 Added</w:t>
            </w:r>
          </w:p>
        </w:tc>
        <w:tc>
          <w:tcPr>
            <w:tcW w:w="360" w:type="dxa"/>
          </w:tcPr>
          <w:p w14:paraId="6B37B97F" w14:textId="77777777" w:rsidR="006F2B85" w:rsidRDefault="006F2B85">
            <w:pPr>
              <w:pStyle w:val="TableText"/>
            </w:pPr>
          </w:p>
        </w:tc>
        <w:tc>
          <w:tcPr>
            <w:tcW w:w="360" w:type="dxa"/>
          </w:tcPr>
          <w:p w14:paraId="53D43133" w14:textId="77777777" w:rsidR="006F2B85" w:rsidRDefault="001E7B82">
            <w:pPr>
              <w:pStyle w:val="TableText"/>
            </w:pPr>
            <w:r>
              <w:t xml:space="preserve">This structuredBody MAY contain zero or one [0..1] component </w:t>
            </w:r>
            <w:r>
              <w:lastRenderedPageBreak/>
              <w:t>(CONF:5564-33344) such that it</w:t>
            </w:r>
          </w:p>
        </w:tc>
      </w:tr>
      <w:tr w:rsidR="006F2B85" w14:paraId="53F12313" w14:textId="77777777">
        <w:trPr>
          <w:jc w:val="center"/>
        </w:trPr>
        <w:tc>
          <w:tcPr>
            <w:tcW w:w="360" w:type="dxa"/>
          </w:tcPr>
          <w:p w14:paraId="071ECEC5" w14:textId="77777777" w:rsidR="006F2B85" w:rsidRDefault="001E7B82">
            <w:pPr>
              <w:pStyle w:val="TableText"/>
            </w:pPr>
            <w:r>
              <w:lastRenderedPageBreak/>
              <w:t>CONF #: 5564-33345 Added</w:t>
            </w:r>
          </w:p>
        </w:tc>
        <w:tc>
          <w:tcPr>
            <w:tcW w:w="360" w:type="dxa"/>
          </w:tcPr>
          <w:p w14:paraId="43EF0F58" w14:textId="77777777" w:rsidR="006F2B85" w:rsidRDefault="006F2B85">
            <w:pPr>
              <w:pStyle w:val="TableText"/>
            </w:pPr>
          </w:p>
        </w:tc>
        <w:tc>
          <w:tcPr>
            <w:tcW w:w="360" w:type="dxa"/>
          </w:tcPr>
          <w:p w14:paraId="452C6A27" w14:textId="77777777" w:rsidR="006F2B85" w:rsidRDefault="001E7B82">
            <w:pPr>
              <w:pStyle w:val="TableText"/>
            </w:pPr>
            <w:r>
              <w:t>SHALL contain exactly one [1..1] section (CONF:5564-33345).</w:t>
            </w:r>
          </w:p>
        </w:tc>
      </w:tr>
      <w:tr w:rsidR="006F2B85" w14:paraId="0B6E70F1" w14:textId="77777777">
        <w:trPr>
          <w:jc w:val="center"/>
        </w:trPr>
        <w:tc>
          <w:tcPr>
            <w:tcW w:w="360" w:type="dxa"/>
          </w:tcPr>
          <w:p w14:paraId="64DB5FA0" w14:textId="77777777" w:rsidR="006F2B85" w:rsidRDefault="001E7B82">
            <w:pPr>
              <w:pStyle w:val="TableText"/>
            </w:pPr>
            <w:r>
              <w:t>CONF #: 5564-33354 Added</w:t>
            </w:r>
          </w:p>
        </w:tc>
        <w:tc>
          <w:tcPr>
            <w:tcW w:w="360" w:type="dxa"/>
          </w:tcPr>
          <w:p w14:paraId="4EF06127" w14:textId="77777777" w:rsidR="006F2B85" w:rsidRDefault="006F2B85">
            <w:pPr>
              <w:pStyle w:val="TableText"/>
            </w:pPr>
          </w:p>
        </w:tc>
        <w:tc>
          <w:tcPr>
            <w:tcW w:w="360" w:type="dxa"/>
          </w:tcPr>
          <w:p w14:paraId="76CC01D0" w14:textId="77777777" w:rsidR="006F2B85" w:rsidRDefault="001E7B82">
            <w:pPr>
              <w:pStyle w:val="TableText"/>
            </w:pPr>
            <w:r>
              <w:t>This structuredBody MAY contain zero or one [0..1] component (CONF:5564-33354) such that it</w:t>
            </w:r>
          </w:p>
        </w:tc>
      </w:tr>
      <w:tr w:rsidR="006F2B85" w14:paraId="10999B94" w14:textId="77777777">
        <w:trPr>
          <w:jc w:val="center"/>
        </w:trPr>
        <w:tc>
          <w:tcPr>
            <w:tcW w:w="360" w:type="dxa"/>
          </w:tcPr>
          <w:p w14:paraId="26EF8214" w14:textId="77777777" w:rsidR="006F2B85" w:rsidRDefault="001E7B82">
            <w:pPr>
              <w:pStyle w:val="TableText"/>
            </w:pPr>
            <w:r>
              <w:t>CONF #: 5564-33355 Added</w:t>
            </w:r>
          </w:p>
        </w:tc>
        <w:tc>
          <w:tcPr>
            <w:tcW w:w="360" w:type="dxa"/>
          </w:tcPr>
          <w:p w14:paraId="4D5DF967" w14:textId="77777777" w:rsidR="006F2B85" w:rsidRDefault="006F2B85">
            <w:pPr>
              <w:pStyle w:val="TableText"/>
            </w:pPr>
          </w:p>
        </w:tc>
        <w:tc>
          <w:tcPr>
            <w:tcW w:w="360" w:type="dxa"/>
          </w:tcPr>
          <w:p w14:paraId="2935D0D7" w14:textId="77777777" w:rsidR="006F2B85" w:rsidRDefault="001E7B82">
            <w:pPr>
              <w:pStyle w:val="TableText"/>
            </w:pPr>
            <w:r>
              <w:t>SHALL contain exactly one [1..1] section (CONF:5564-33355).</w:t>
            </w:r>
          </w:p>
        </w:tc>
      </w:tr>
      <w:tr w:rsidR="006F2B85" w14:paraId="31C260E8" w14:textId="77777777">
        <w:trPr>
          <w:jc w:val="center"/>
        </w:trPr>
        <w:tc>
          <w:tcPr>
            <w:tcW w:w="360" w:type="dxa"/>
          </w:tcPr>
          <w:p w14:paraId="6FF23D93" w14:textId="77777777" w:rsidR="006F2B85" w:rsidRDefault="001E7B82">
            <w:pPr>
              <w:pStyle w:val="TableText"/>
            </w:pPr>
            <w:r>
              <w:t>CONF #: 4530-576 Removed</w:t>
            </w:r>
          </w:p>
        </w:tc>
        <w:tc>
          <w:tcPr>
            <w:tcW w:w="360" w:type="dxa"/>
          </w:tcPr>
          <w:p w14:paraId="3B31352D" w14:textId="77777777" w:rsidR="006F2B85" w:rsidRDefault="001E7B82">
            <w:pPr>
              <w:pStyle w:val="TableText"/>
            </w:pPr>
            <w:r>
              <w:t>This structuredBody MAY contain zero or one [0..1] component (CONF:4530-576) such that it</w:t>
            </w:r>
          </w:p>
        </w:tc>
        <w:tc>
          <w:tcPr>
            <w:tcW w:w="360" w:type="dxa"/>
          </w:tcPr>
          <w:p w14:paraId="69D1D417" w14:textId="77777777" w:rsidR="006F2B85" w:rsidRDefault="006F2B85">
            <w:pPr>
              <w:pStyle w:val="TableText"/>
            </w:pPr>
          </w:p>
        </w:tc>
      </w:tr>
      <w:tr w:rsidR="006F2B85" w14:paraId="039780CF" w14:textId="77777777">
        <w:trPr>
          <w:jc w:val="center"/>
        </w:trPr>
        <w:tc>
          <w:tcPr>
            <w:tcW w:w="360" w:type="dxa"/>
          </w:tcPr>
          <w:p w14:paraId="090C6300" w14:textId="77777777" w:rsidR="006F2B85" w:rsidRDefault="001E7B82">
            <w:pPr>
              <w:pStyle w:val="TableText"/>
            </w:pPr>
            <w:r>
              <w:t>CONF #: 4530-586 Removed</w:t>
            </w:r>
          </w:p>
        </w:tc>
        <w:tc>
          <w:tcPr>
            <w:tcW w:w="360" w:type="dxa"/>
          </w:tcPr>
          <w:p w14:paraId="3B3EABC0" w14:textId="77777777" w:rsidR="006F2B85" w:rsidRDefault="001E7B82">
            <w:pPr>
              <w:pStyle w:val="TableText"/>
            </w:pPr>
            <w:r>
              <w:t>SHALL contain exactly one [1..1] section (CONF:4530-586).</w:t>
            </w:r>
          </w:p>
        </w:tc>
        <w:tc>
          <w:tcPr>
            <w:tcW w:w="360" w:type="dxa"/>
          </w:tcPr>
          <w:p w14:paraId="6E4FB9CB" w14:textId="77777777" w:rsidR="006F2B85" w:rsidRDefault="006F2B85">
            <w:pPr>
              <w:pStyle w:val="TableText"/>
            </w:pPr>
          </w:p>
        </w:tc>
      </w:tr>
      <w:tr w:rsidR="006F2B85" w14:paraId="5BD03131" w14:textId="77777777">
        <w:trPr>
          <w:jc w:val="center"/>
        </w:trPr>
        <w:tc>
          <w:tcPr>
            <w:tcW w:w="360" w:type="dxa"/>
          </w:tcPr>
          <w:p w14:paraId="66353394" w14:textId="77777777" w:rsidR="006F2B85" w:rsidRDefault="001E7B82">
            <w:pPr>
              <w:pStyle w:val="TableText"/>
            </w:pPr>
            <w:r>
              <w:t>CONF #: 4530-577 Removed</w:t>
            </w:r>
          </w:p>
        </w:tc>
        <w:tc>
          <w:tcPr>
            <w:tcW w:w="360" w:type="dxa"/>
          </w:tcPr>
          <w:p w14:paraId="22089F51" w14:textId="77777777" w:rsidR="006F2B85" w:rsidRDefault="001E7B82">
            <w:pPr>
              <w:pStyle w:val="TableText"/>
            </w:pPr>
            <w:r>
              <w:t>This structuredBody MAY contain zero or one [0..1] component (CONF:4530-577) such that it</w:t>
            </w:r>
          </w:p>
        </w:tc>
        <w:tc>
          <w:tcPr>
            <w:tcW w:w="360" w:type="dxa"/>
          </w:tcPr>
          <w:p w14:paraId="3FD4A524" w14:textId="77777777" w:rsidR="006F2B85" w:rsidRDefault="006F2B85">
            <w:pPr>
              <w:pStyle w:val="TableText"/>
            </w:pPr>
          </w:p>
        </w:tc>
      </w:tr>
      <w:tr w:rsidR="006F2B85" w14:paraId="442147D4" w14:textId="77777777">
        <w:trPr>
          <w:jc w:val="center"/>
        </w:trPr>
        <w:tc>
          <w:tcPr>
            <w:tcW w:w="360" w:type="dxa"/>
          </w:tcPr>
          <w:p w14:paraId="5CFBF9D8" w14:textId="77777777" w:rsidR="006F2B85" w:rsidRDefault="001E7B82">
            <w:pPr>
              <w:pStyle w:val="TableText"/>
            </w:pPr>
            <w:r>
              <w:t>CONF #: 4530-587 Removed</w:t>
            </w:r>
          </w:p>
        </w:tc>
        <w:tc>
          <w:tcPr>
            <w:tcW w:w="360" w:type="dxa"/>
          </w:tcPr>
          <w:p w14:paraId="49ACB387" w14:textId="77777777" w:rsidR="006F2B85" w:rsidRDefault="001E7B82">
            <w:pPr>
              <w:pStyle w:val="TableText"/>
            </w:pPr>
            <w:r>
              <w:t>SHALL contain exactly one [1..1] section (CONF:4530-587).</w:t>
            </w:r>
          </w:p>
        </w:tc>
        <w:tc>
          <w:tcPr>
            <w:tcW w:w="360" w:type="dxa"/>
          </w:tcPr>
          <w:p w14:paraId="017016A4" w14:textId="77777777" w:rsidR="006F2B85" w:rsidRDefault="006F2B85">
            <w:pPr>
              <w:pStyle w:val="TableText"/>
            </w:pPr>
          </w:p>
        </w:tc>
      </w:tr>
      <w:tr w:rsidR="006F2B85" w14:paraId="785ABB0C" w14:textId="77777777">
        <w:trPr>
          <w:jc w:val="center"/>
        </w:trPr>
        <w:tc>
          <w:tcPr>
            <w:tcW w:w="360" w:type="dxa"/>
          </w:tcPr>
          <w:p w14:paraId="4BCD56F9" w14:textId="77777777" w:rsidR="006F2B85" w:rsidRDefault="001E7B82">
            <w:pPr>
              <w:pStyle w:val="TableText"/>
            </w:pPr>
            <w:r>
              <w:t>CONF #: 4530-581 Removed</w:t>
            </w:r>
          </w:p>
        </w:tc>
        <w:tc>
          <w:tcPr>
            <w:tcW w:w="360" w:type="dxa"/>
          </w:tcPr>
          <w:p w14:paraId="1F8E7449" w14:textId="77777777" w:rsidR="006F2B85" w:rsidRDefault="001E7B82">
            <w:pPr>
              <w:pStyle w:val="TableText"/>
            </w:pPr>
            <w:r>
              <w:t>This structuredBody MAY contain zero or one [0..1] component (CONF:4530-581) such that it</w:t>
            </w:r>
          </w:p>
        </w:tc>
        <w:tc>
          <w:tcPr>
            <w:tcW w:w="360" w:type="dxa"/>
          </w:tcPr>
          <w:p w14:paraId="370FE897" w14:textId="77777777" w:rsidR="006F2B85" w:rsidRDefault="006F2B85">
            <w:pPr>
              <w:pStyle w:val="TableText"/>
            </w:pPr>
          </w:p>
        </w:tc>
      </w:tr>
      <w:tr w:rsidR="006F2B85" w14:paraId="21ED1062" w14:textId="77777777">
        <w:trPr>
          <w:jc w:val="center"/>
        </w:trPr>
        <w:tc>
          <w:tcPr>
            <w:tcW w:w="360" w:type="dxa"/>
          </w:tcPr>
          <w:p w14:paraId="4BC6C587" w14:textId="77777777" w:rsidR="006F2B85" w:rsidRDefault="001E7B82">
            <w:pPr>
              <w:pStyle w:val="TableText"/>
            </w:pPr>
            <w:r>
              <w:t>CONF #: 4530-591 Removed</w:t>
            </w:r>
          </w:p>
        </w:tc>
        <w:tc>
          <w:tcPr>
            <w:tcW w:w="360" w:type="dxa"/>
          </w:tcPr>
          <w:p w14:paraId="2394A3C9" w14:textId="77777777" w:rsidR="006F2B85" w:rsidRDefault="001E7B82">
            <w:pPr>
              <w:pStyle w:val="TableText"/>
            </w:pPr>
            <w:r>
              <w:t>SHALL contain exactly one [1..1] section (CONF:4530-591).</w:t>
            </w:r>
          </w:p>
        </w:tc>
        <w:tc>
          <w:tcPr>
            <w:tcW w:w="360" w:type="dxa"/>
          </w:tcPr>
          <w:p w14:paraId="185C2466" w14:textId="77777777" w:rsidR="006F2B85" w:rsidRDefault="006F2B85">
            <w:pPr>
              <w:pStyle w:val="TableText"/>
            </w:pPr>
          </w:p>
        </w:tc>
      </w:tr>
      <w:tr w:rsidR="006F2B85" w14:paraId="3C43D6FE" w14:textId="77777777">
        <w:trPr>
          <w:jc w:val="center"/>
        </w:trPr>
        <w:tc>
          <w:tcPr>
            <w:tcW w:w="360" w:type="dxa"/>
          </w:tcPr>
          <w:p w14:paraId="1E9A4357" w14:textId="77777777" w:rsidR="006F2B85" w:rsidRDefault="001E7B82">
            <w:pPr>
              <w:pStyle w:val="TableText"/>
            </w:pPr>
            <w:r>
              <w:t>CONF #: 4530-809 Removed</w:t>
            </w:r>
          </w:p>
        </w:tc>
        <w:tc>
          <w:tcPr>
            <w:tcW w:w="360" w:type="dxa"/>
          </w:tcPr>
          <w:p w14:paraId="1F161BE0" w14:textId="77777777" w:rsidR="006F2B85" w:rsidRDefault="001E7B82">
            <w:pPr>
              <w:pStyle w:val="TableText"/>
            </w:pPr>
            <w:r>
              <w:t>This structuredBody MAY contain zero or one [0..1] component (CONF:4530-809) such that it</w:t>
            </w:r>
          </w:p>
        </w:tc>
        <w:tc>
          <w:tcPr>
            <w:tcW w:w="360" w:type="dxa"/>
          </w:tcPr>
          <w:p w14:paraId="2E382DDA" w14:textId="77777777" w:rsidR="006F2B85" w:rsidRDefault="006F2B85">
            <w:pPr>
              <w:pStyle w:val="TableText"/>
            </w:pPr>
          </w:p>
        </w:tc>
      </w:tr>
      <w:tr w:rsidR="006F2B85" w14:paraId="50A31E5C" w14:textId="77777777">
        <w:trPr>
          <w:jc w:val="center"/>
        </w:trPr>
        <w:tc>
          <w:tcPr>
            <w:tcW w:w="360" w:type="dxa"/>
          </w:tcPr>
          <w:p w14:paraId="119B9D1A" w14:textId="77777777" w:rsidR="006F2B85" w:rsidRDefault="001E7B82">
            <w:pPr>
              <w:pStyle w:val="TableText"/>
            </w:pPr>
            <w:r>
              <w:t>CONF #: 4530-810 Removed</w:t>
            </w:r>
          </w:p>
        </w:tc>
        <w:tc>
          <w:tcPr>
            <w:tcW w:w="360" w:type="dxa"/>
          </w:tcPr>
          <w:p w14:paraId="19E6A538" w14:textId="77777777" w:rsidR="006F2B85" w:rsidRDefault="001E7B82">
            <w:pPr>
              <w:pStyle w:val="TableText"/>
            </w:pPr>
            <w:r>
              <w:t>SHALL contain exactly one [1..1] section (CONF:4530-810).</w:t>
            </w:r>
          </w:p>
        </w:tc>
        <w:tc>
          <w:tcPr>
            <w:tcW w:w="360" w:type="dxa"/>
          </w:tcPr>
          <w:p w14:paraId="405D26B7" w14:textId="77777777" w:rsidR="006F2B85" w:rsidRDefault="006F2B85">
            <w:pPr>
              <w:pStyle w:val="TableText"/>
            </w:pPr>
          </w:p>
        </w:tc>
      </w:tr>
      <w:tr w:rsidR="006F2B85" w14:paraId="6E159F16" w14:textId="77777777">
        <w:trPr>
          <w:jc w:val="center"/>
        </w:trPr>
        <w:tc>
          <w:tcPr>
            <w:tcW w:w="360" w:type="dxa"/>
          </w:tcPr>
          <w:p w14:paraId="1CD08E22" w14:textId="77777777" w:rsidR="006F2B85" w:rsidRDefault="001E7B82">
            <w:pPr>
              <w:pStyle w:val="TableText"/>
            </w:pPr>
            <w:r>
              <w:t>CONF #: 5564-866 Modified</w:t>
            </w:r>
          </w:p>
        </w:tc>
        <w:tc>
          <w:tcPr>
            <w:tcW w:w="360" w:type="dxa"/>
          </w:tcPr>
          <w:p w14:paraId="07E9789C" w14:textId="77777777" w:rsidR="006F2B85" w:rsidRDefault="001E7B82">
            <w:pPr>
              <w:pStyle w:val="TableText"/>
            </w:pPr>
            <w:r>
              <w:t>SHALL contain exactly one [1..1] @extension="2022-01-01.3.1" (CONF:4530-866).</w:t>
            </w:r>
          </w:p>
        </w:tc>
        <w:tc>
          <w:tcPr>
            <w:tcW w:w="360" w:type="dxa"/>
          </w:tcPr>
          <w:p w14:paraId="22C4AC60" w14:textId="77777777" w:rsidR="006F2B85" w:rsidRDefault="001E7B82">
            <w:pPr>
              <w:pStyle w:val="TableText"/>
            </w:pPr>
            <w:r>
              <w:t>SHALL contain exactly one [1..1] @extension="2025-08-01" (CONF:5564-866).</w:t>
            </w:r>
          </w:p>
        </w:tc>
      </w:tr>
    </w:tbl>
    <w:p w14:paraId="4E850262" w14:textId="77777777" w:rsidR="006F2B85" w:rsidRDefault="006F2B85">
      <w:pPr>
        <w:pStyle w:val="BodyText"/>
      </w:pPr>
    </w:p>
    <w:p w14:paraId="5FB938F3" w14:textId="77777777" w:rsidR="006F2B85" w:rsidRDefault="001E7B82">
      <w:pPr>
        <w:pStyle w:val="Heading2nospace"/>
      </w:pPr>
      <w:bookmarkStart w:id="4095" w:name="_Toc203485218"/>
      <w:r>
        <w:lastRenderedPageBreak/>
        <w:t>Inpatient Encounter (NHCS-IP) (V7)</w:t>
      </w:r>
      <w:bookmarkEnd w:id="4095"/>
    </w:p>
    <w:p w14:paraId="5FCAA9D4" w14:textId="4161B8A7" w:rsidR="006F2B85" w:rsidRDefault="001E7B82">
      <w:pPr>
        <w:keepNext/>
      </w:pPr>
      <w:hyperlink w:anchor="D_Inpatient_Encounter_NHCSIP_V7">
        <w:r>
          <w:rPr>
            <w:rStyle w:val="HyperlinkCourierBold"/>
          </w:rPr>
          <w:t>Inpatient Encounter (NHCS-IP) (V7) (urn:hl7ii:2.16.840.1.113883.10.20.34.1.2:2025-08-01)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947C9B7" w14:textId="77777777">
        <w:trPr>
          <w:cantSplit/>
          <w:tblHeader/>
          <w:jc w:val="center"/>
        </w:trPr>
        <w:tc>
          <w:tcPr>
            <w:tcW w:w="360" w:type="dxa"/>
            <w:shd w:val="clear" w:color="auto" w:fill="E6E6E6"/>
          </w:tcPr>
          <w:p w14:paraId="7CE204E6" w14:textId="77777777" w:rsidR="006F2B85" w:rsidRDefault="001E7B82">
            <w:pPr>
              <w:pStyle w:val="TableHead"/>
            </w:pPr>
            <w:r>
              <w:t>Change</w:t>
            </w:r>
          </w:p>
        </w:tc>
        <w:tc>
          <w:tcPr>
            <w:tcW w:w="360" w:type="dxa"/>
            <w:shd w:val="clear" w:color="auto" w:fill="E6E6E6"/>
          </w:tcPr>
          <w:p w14:paraId="05E2F86C" w14:textId="77777777" w:rsidR="006F2B85" w:rsidRDefault="001E7B82">
            <w:pPr>
              <w:pStyle w:val="TableHead"/>
            </w:pPr>
            <w:r>
              <w:t>Old</w:t>
            </w:r>
          </w:p>
        </w:tc>
        <w:tc>
          <w:tcPr>
            <w:tcW w:w="360" w:type="dxa"/>
            <w:shd w:val="clear" w:color="auto" w:fill="E6E6E6"/>
          </w:tcPr>
          <w:p w14:paraId="6F610D4A" w14:textId="77777777" w:rsidR="006F2B85" w:rsidRDefault="001E7B82">
            <w:pPr>
              <w:pStyle w:val="TableHead"/>
            </w:pPr>
            <w:r>
              <w:t>New</w:t>
            </w:r>
          </w:p>
        </w:tc>
      </w:tr>
      <w:tr w:rsidR="006F2B85" w14:paraId="67E59297" w14:textId="77777777">
        <w:trPr>
          <w:jc w:val="center"/>
        </w:trPr>
        <w:tc>
          <w:tcPr>
            <w:tcW w:w="360" w:type="dxa"/>
          </w:tcPr>
          <w:p w14:paraId="521258CE" w14:textId="77777777" w:rsidR="006F2B85" w:rsidRDefault="001E7B82">
            <w:pPr>
              <w:pStyle w:val="TableText"/>
            </w:pPr>
            <w:r>
              <w:t>Status</w:t>
            </w:r>
          </w:p>
        </w:tc>
        <w:tc>
          <w:tcPr>
            <w:tcW w:w="360" w:type="dxa"/>
          </w:tcPr>
          <w:p w14:paraId="24E5C342" w14:textId="77777777" w:rsidR="006F2B85" w:rsidRDefault="001E7B82">
            <w:pPr>
              <w:pStyle w:val="TableText"/>
            </w:pPr>
            <w:r>
              <w:t>Published</w:t>
            </w:r>
          </w:p>
        </w:tc>
        <w:tc>
          <w:tcPr>
            <w:tcW w:w="360" w:type="dxa"/>
          </w:tcPr>
          <w:p w14:paraId="1D808E73" w14:textId="77777777" w:rsidR="006F2B85" w:rsidRDefault="001E7B82">
            <w:pPr>
              <w:pStyle w:val="TableText"/>
            </w:pPr>
            <w:r>
              <w:t>Draft</w:t>
            </w:r>
          </w:p>
        </w:tc>
      </w:tr>
      <w:tr w:rsidR="006F2B85" w14:paraId="47CBDF51" w14:textId="77777777">
        <w:trPr>
          <w:jc w:val="center"/>
        </w:trPr>
        <w:tc>
          <w:tcPr>
            <w:tcW w:w="360" w:type="dxa"/>
          </w:tcPr>
          <w:p w14:paraId="6D358943" w14:textId="77777777" w:rsidR="006F2B85" w:rsidRDefault="001E7B82">
            <w:pPr>
              <w:pStyle w:val="TableText"/>
            </w:pPr>
            <w:r>
              <w:t>Name</w:t>
            </w:r>
          </w:p>
        </w:tc>
        <w:tc>
          <w:tcPr>
            <w:tcW w:w="360" w:type="dxa"/>
          </w:tcPr>
          <w:p w14:paraId="39DFCA73" w14:textId="77777777" w:rsidR="006F2B85" w:rsidRDefault="001E7B82">
            <w:pPr>
              <w:pStyle w:val="TableText"/>
            </w:pPr>
            <w:r>
              <w:t>Inpatient Encounter (NHCS-IP) (V6:3.1)</w:t>
            </w:r>
          </w:p>
        </w:tc>
        <w:tc>
          <w:tcPr>
            <w:tcW w:w="360" w:type="dxa"/>
          </w:tcPr>
          <w:p w14:paraId="59666209" w14:textId="77777777" w:rsidR="006F2B85" w:rsidRDefault="001E7B82">
            <w:pPr>
              <w:pStyle w:val="TableText"/>
            </w:pPr>
            <w:r>
              <w:t>Inpatient Encounter (NHCS-IP) (V7)</w:t>
            </w:r>
          </w:p>
        </w:tc>
      </w:tr>
      <w:tr w:rsidR="006F2B85" w14:paraId="5969754C" w14:textId="77777777">
        <w:trPr>
          <w:jc w:val="center"/>
        </w:trPr>
        <w:tc>
          <w:tcPr>
            <w:tcW w:w="360" w:type="dxa"/>
          </w:tcPr>
          <w:p w14:paraId="7342FD6A" w14:textId="77777777" w:rsidR="006F2B85" w:rsidRDefault="001E7B82">
            <w:pPr>
              <w:pStyle w:val="TableText"/>
            </w:pPr>
            <w:r>
              <w:t>Oid</w:t>
            </w:r>
          </w:p>
        </w:tc>
        <w:tc>
          <w:tcPr>
            <w:tcW w:w="360" w:type="dxa"/>
          </w:tcPr>
          <w:p w14:paraId="6C00C749" w14:textId="77777777" w:rsidR="006F2B85" w:rsidRDefault="001E7B82">
            <w:pPr>
              <w:pStyle w:val="TableText"/>
            </w:pPr>
            <w:r>
              <w:t>urn:hl7ii:2.16.840.1.113883.10.20.34.1.2:2022-01-01.3.1</w:t>
            </w:r>
          </w:p>
        </w:tc>
        <w:tc>
          <w:tcPr>
            <w:tcW w:w="360" w:type="dxa"/>
          </w:tcPr>
          <w:p w14:paraId="74EA3E6B" w14:textId="77777777" w:rsidR="006F2B85" w:rsidRDefault="001E7B82">
            <w:pPr>
              <w:pStyle w:val="TableText"/>
            </w:pPr>
            <w:r>
              <w:t>urn:hl7ii:2.16.840.1.113883.10.20.34.1.2:2025-08-01</w:t>
            </w:r>
          </w:p>
        </w:tc>
      </w:tr>
      <w:tr w:rsidR="006F2B85" w14:paraId="671DAB7A" w14:textId="77777777">
        <w:trPr>
          <w:jc w:val="center"/>
        </w:trPr>
        <w:tc>
          <w:tcPr>
            <w:tcW w:w="360" w:type="dxa"/>
          </w:tcPr>
          <w:p w14:paraId="3DC5CA23" w14:textId="77777777" w:rsidR="006F2B85" w:rsidRDefault="001E7B82">
            <w:pPr>
              <w:pStyle w:val="TableText"/>
            </w:pPr>
            <w:r>
              <w:t>Implied Template</w:t>
            </w:r>
          </w:p>
        </w:tc>
        <w:tc>
          <w:tcPr>
            <w:tcW w:w="360" w:type="dxa"/>
          </w:tcPr>
          <w:p w14:paraId="67E87F46" w14:textId="77777777" w:rsidR="006F2B85" w:rsidRDefault="001E7B82">
            <w:pPr>
              <w:pStyle w:val="TableText"/>
            </w:pPr>
            <w:r>
              <w:t>National Health Care Surveys (V5:3.1) (urn:hl7ii:2.16.840.1.113883.10.20.34.1.1:2022-01-01.3.1)</w:t>
            </w:r>
          </w:p>
        </w:tc>
        <w:tc>
          <w:tcPr>
            <w:tcW w:w="360" w:type="dxa"/>
          </w:tcPr>
          <w:p w14:paraId="5D67831C" w14:textId="77777777" w:rsidR="006F2B85" w:rsidRDefault="001E7B82">
            <w:pPr>
              <w:pStyle w:val="TableText"/>
            </w:pPr>
            <w:r>
              <w:t>National Health Care Surveys (V6) (urn:hl7ii:2.16.840.1.113883.10.20.34.1.1:2025-08-01)</w:t>
            </w:r>
          </w:p>
        </w:tc>
      </w:tr>
      <w:tr w:rsidR="006F2B85" w14:paraId="53016996" w14:textId="77777777">
        <w:trPr>
          <w:jc w:val="center"/>
        </w:trPr>
        <w:tc>
          <w:tcPr>
            <w:tcW w:w="360" w:type="dxa"/>
          </w:tcPr>
          <w:p w14:paraId="78484D25" w14:textId="77777777" w:rsidR="006F2B85" w:rsidRDefault="001E7B82">
            <w:pPr>
              <w:pStyle w:val="TableText"/>
            </w:pPr>
            <w:r>
              <w:t>CONF #: 5564-29080 Added</w:t>
            </w:r>
          </w:p>
        </w:tc>
        <w:tc>
          <w:tcPr>
            <w:tcW w:w="360" w:type="dxa"/>
          </w:tcPr>
          <w:p w14:paraId="08C47EE1" w14:textId="77777777" w:rsidR="006F2B85" w:rsidRDefault="006F2B85">
            <w:pPr>
              <w:pStyle w:val="TableText"/>
            </w:pPr>
          </w:p>
        </w:tc>
        <w:tc>
          <w:tcPr>
            <w:tcW w:w="360" w:type="dxa"/>
          </w:tcPr>
          <w:p w14:paraId="754429B8" w14:textId="77777777" w:rsidR="006F2B85" w:rsidRDefault="001E7B82">
            <w:pPr>
              <w:pStyle w:val="TableText"/>
            </w:pPr>
            <w:r>
              <w:t>This structuredBody MAY contain zero or one [0..1] component (CONF:5564-29080) such that it</w:t>
            </w:r>
          </w:p>
        </w:tc>
      </w:tr>
      <w:tr w:rsidR="006F2B85" w14:paraId="2AB0266D" w14:textId="77777777">
        <w:trPr>
          <w:jc w:val="center"/>
        </w:trPr>
        <w:tc>
          <w:tcPr>
            <w:tcW w:w="360" w:type="dxa"/>
          </w:tcPr>
          <w:p w14:paraId="783C6F23" w14:textId="77777777" w:rsidR="006F2B85" w:rsidRDefault="001E7B82">
            <w:pPr>
              <w:pStyle w:val="TableText"/>
            </w:pPr>
            <w:r>
              <w:t>CONF #: 5564-29081 Added</w:t>
            </w:r>
          </w:p>
        </w:tc>
        <w:tc>
          <w:tcPr>
            <w:tcW w:w="360" w:type="dxa"/>
          </w:tcPr>
          <w:p w14:paraId="41809524" w14:textId="77777777" w:rsidR="006F2B85" w:rsidRDefault="006F2B85">
            <w:pPr>
              <w:pStyle w:val="TableText"/>
            </w:pPr>
          </w:p>
        </w:tc>
        <w:tc>
          <w:tcPr>
            <w:tcW w:w="360" w:type="dxa"/>
          </w:tcPr>
          <w:p w14:paraId="7CE650A1" w14:textId="77777777" w:rsidR="006F2B85" w:rsidRDefault="001E7B82">
            <w:pPr>
              <w:pStyle w:val="TableText"/>
            </w:pPr>
            <w:r>
              <w:t>SHALL contain exactly one [1..1] section (CONF:5564-29081).</w:t>
            </w:r>
          </w:p>
        </w:tc>
      </w:tr>
      <w:tr w:rsidR="006F2B85" w14:paraId="5EE8A50E" w14:textId="77777777">
        <w:trPr>
          <w:jc w:val="center"/>
        </w:trPr>
        <w:tc>
          <w:tcPr>
            <w:tcW w:w="360" w:type="dxa"/>
          </w:tcPr>
          <w:p w14:paraId="42BEF9D7" w14:textId="77777777" w:rsidR="006F2B85" w:rsidRDefault="001E7B82">
            <w:pPr>
              <w:pStyle w:val="TableText"/>
            </w:pPr>
            <w:r>
              <w:t>CONF #: 5564-29082 Added</w:t>
            </w:r>
          </w:p>
        </w:tc>
        <w:tc>
          <w:tcPr>
            <w:tcW w:w="360" w:type="dxa"/>
          </w:tcPr>
          <w:p w14:paraId="33838991" w14:textId="77777777" w:rsidR="006F2B85" w:rsidRDefault="006F2B85">
            <w:pPr>
              <w:pStyle w:val="TableText"/>
            </w:pPr>
          </w:p>
        </w:tc>
        <w:tc>
          <w:tcPr>
            <w:tcW w:w="360" w:type="dxa"/>
          </w:tcPr>
          <w:p w14:paraId="58415F0F" w14:textId="77777777" w:rsidR="006F2B85" w:rsidRDefault="001E7B82">
            <w:pPr>
              <w:pStyle w:val="TableText"/>
            </w:pPr>
            <w:r>
              <w:t>This structuredBody MAY contain zero or one [0..1] component (CONF:5564-29082) such that it</w:t>
            </w:r>
          </w:p>
        </w:tc>
      </w:tr>
      <w:tr w:rsidR="006F2B85" w14:paraId="58E01B48" w14:textId="77777777">
        <w:trPr>
          <w:jc w:val="center"/>
        </w:trPr>
        <w:tc>
          <w:tcPr>
            <w:tcW w:w="360" w:type="dxa"/>
          </w:tcPr>
          <w:p w14:paraId="1E10E56D" w14:textId="77777777" w:rsidR="006F2B85" w:rsidRDefault="001E7B82">
            <w:pPr>
              <w:pStyle w:val="TableText"/>
            </w:pPr>
            <w:r>
              <w:t>CONF #: 5564-29083 Added</w:t>
            </w:r>
          </w:p>
        </w:tc>
        <w:tc>
          <w:tcPr>
            <w:tcW w:w="360" w:type="dxa"/>
          </w:tcPr>
          <w:p w14:paraId="093E4A30" w14:textId="77777777" w:rsidR="006F2B85" w:rsidRDefault="006F2B85">
            <w:pPr>
              <w:pStyle w:val="TableText"/>
            </w:pPr>
          </w:p>
        </w:tc>
        <w:tc>
          <w:tcPr>
            <w:tcW w:w="360" w:type="dxa"/>
          </w:tcPr>
          <w:p w14:paraId="35B0C0C5" w14:textId="77777777" w:rsidR="006F2B85" w:rsidRDefault="001E7B82">
            <w:pPr>
              <w:pStyle w:val="TableText"/>
            </w:pPr>
            <w:r>
              <w:t>SHALL contain exactly one [1..1] section (CONF:5564-29083).</w:t>
            </w:r>
          </w:p>
        </w:tc>
      </w:tr>
      <w:tr w:rsidR="006F2B85" w14:paraId="5062854F" w14:textId="77777777">
        <w:trPr>
          <w:jc w:val="center"/>
        </w:trPr>
        <w:tc>
          <w:tcPr>
            <w:tcW w:w="360" w:type="dxa"/>
          </w:tcPr>
          <w:p w14:paraId="28839191" w14:textId="77777777" w:rsidR="006F2B85" w:rsidRDefault="001E7B82">
            <w:pPr>
              <w:pStyle w:val="TableText"/>
            </w:pPr>
            <w:r>
              <w:t>CONF #: 5564-29084 Added</w:t>
            </w:r>
          </w:p>
        </w:tc>
        <w:tc>
          <w:tcPr>
            <w:tcW w:w="360" w:type="dxa"/>
          </w:tcPr>
          <w:p w14:paraId="5A743D8B" w14:textId="77777777" w:rsidR="006F2B85" w:rsidRDefault="006F2B85">
            <w:pPr>
              <w:pStyle w:val="TableText"/>
            </w:pPr>
          </w:p>
        </w:tc>
        <w:tc>
          <w:tcPr>
            <w:tcW w:w="360" w:type="dxa"/>
          </w:tcPr>
          <w:p w14:paraId="3869DD7B" w14:textId="77777777" w:rsidR="006F2B85" w:rsidRDefault="001E7B82">
            <w:pPr>
              <w:pStyle w:val="TableText"/>
            </w:pPr>
            <w:r>
              <w:t>This structuredBody MAY contain zero or one [0..1] component (CONF:5564-29084) such that it</w:t>
            </w:r>
          </w:p>
        </w:tc>
      </w:tr>
      <w:tr w:rsidR="006F2B85" w14:paraId="34B6A5B1" w14:textId="77777777">
        <w:trPr>
          <w:jc w:val="center"/>
        </w:trPr>
        <w:tc>
          <w:tcPr>
            <w:tcW w:w="360" w:type="dxa"/>
          </w:tcPr>
          <w:p w14:paraId="6EA1086E" w14:textId="77777777" w:rsidR="006F2B85" w:rsidRDefault="001E7B82">
            <w:pPr>
              <w:pStyle w:val="TableText"/>
            </w:pPr>
            <w:r>
              <w:t>CONF #: 5564-29085 Added</w:t>
            </w:r>
          </w:p>
        </w:tc>
        <w:tc>
          <w:tcPr>
            <w:tcW w:w="360" w:type="dxa"/>
          </w:tcPr>
          <w:p w14:paraId="32CD50E8" w14:textId="77777777" w:rsidR="006F2B85" w:rsidRDefault="006F2B85">
            <w:pPr>
              <w:pStyle w:val="TableText"/>
            </w:pPr>
          </w:p>
        </w:tc>
        <w:tc>
          <w:tcPr>
            <w:tcW w:w="360" w:type="dxa"/>
          </w:tcPr>
          <w:p w14:paraId="09A5B252" w14:textId="77777777" w:rsidR="006F2B85" w:rsidRDefault="001E7B82">
            <w:pPr>
              <w:pStyle w:val="TableText"/>
            </w:pPr>
            <w:r>
              <w:t>SHALL contain exactly one [1..1] section (CONF:5564-29085).</w:t>
            </w:r>
          </w:p>
        </w:tc>
      </w:tr>
      <w:tr w:rsidR="006F2B85" w14:paraId="060D8E78" w14:textId="77777777">
        <w:trPr>
          <w:jc w:val="center"/>
        </w:trPr>
        <w:tc>
          <w:tcPr>
            <w:tcW w:w="360" w:type="dxa"/>
          </w:tcPr>
          <w:p w14:paraId="5DFF5017" w14:textId="77777777" w:rsidR="006F2B85" w:rsidRDefault="001E7B82">
            <w:pPr>
              <w:pStyle w:val="TableText"/>
            </w:pPr>
            <w:r>
              <w:t>CONF #: 5564-29088 Added</w:t>
            </w:r>
          </w:p>
        </w:tc>
        <w:tc>
          <w:tcPr>
            <w:tcW w:w="360" w:type="dxa"/>
          </w:tcPr>
          <w:p w14:paraId="26B06590" w14:textId="77777777" w:rsidR="006F2B85" w:rsidRDefault="006F2B85">
            <w:pPr>
              <w:pStyle w:val="TableText"/>
            </w:pPr>
          </w:p>
        </w:tc>
        <w:tc>
          <w:tcPr>
            <w:tcW w:w="360" w:type="dxa"/>
          </w:tcPr>
          <w:p w14:paraId="58350BAB" w14:textId="77777777" w:rsidR="006F2B85" w:rsidRDefault="001E7B82">
            <w:pPr>
              <w:pStyle w:val="TableText"/>
            </w:pPr>
            <w:r>
              <w:t>This structuredBody MAY contain zero or one [0..1] component (CONF:5564-29088) such that it</w:t>
            </w:r>
          </w:p>
        </w:tc>
      </w:tr>
      <w:tr w:rsidR="006F2B85" w14:paraId="15107C70" w14:textId="77777777">
        <w:trPr>
          <w:jc w:val="center"/>
        </w:trPr>
        <w:tc>
          <w:tcPr>
            <w:tcW w:w="360" w:type="dxa"/>
          </w:tcPr>
          <w:p w14:paraId="511F41EC" w14:textId="77777777" w:rsidR="006F2B85" w:rsidRDefault="001E7B82">
            <w:pPr>
              <w:pStyle w:val="TableText"/>
            </w:pPr>
            <w:r>
              <w:t>CONF #: 5564-29089 Added</w:t>
            </w:r>
          </w:p>
        </w:tc>
        <w:tc>
          <w:tcPr>
            <w:tcW w:w="360" w:type="dxa"/>
          </w:tcPr>
          <w:p w14:paraId="3730DAA5" w14:textId="77777777" w:rsidR="006F2B85" w:rsidRDefault="006F2B85">
            <w:pPr>
              <w:pStyle w:val="TableText"/>
            </w:pPr>
          </w:p>
        </w:tc>
        <w:tc>
          <w:tcPr>
            <w:tcW w:w="360" w:type="dxa"/>
          </w:tcPr>
          <w:p w14:paraId="6840B299" w14:textId="77777777" w:rsidR="006F2B85" w:rsidRDefault="001E7B82">
            <w:pPr>
              <w:pStyle w:val="TableText"/>
            </w:pPr>
            <w:r>
              <w:t>SHALL contain exactly one [1..1] section (CONF:5564-29089).</w:t>
            </w:r>
          </w:p>
        </w:tc>
      </w:tr>
      <w:tr w:rsidR="006F2B85" w14:paraId="423F071D" w14:textId="77777777">
        <w:trPr>
          <w:jc w:val="center"/>
        </w:trPr>
        <w:tc>
          <w:tcPr>
            <w:tcW w:w="360" w:type="dxa"/>
          </w:tcPr>
          <w:p w14:paraId="34829AE5" w14:textId="77777777" w:rsidR="006F2B85" w:rsidRDefault="001E7B82">
            <w:pPr>
              <w:pStyle w:val="TableText"/>
            </w:pPr>
            <w:r>
              <w:t>CONF #: 5564-29100 Added</w:t>
            </w:r>
          </w:p>
        </w:tc>
        <w:tc>
          <w:tcPr>
            <w:tcW w:w="360" w:type="dxa"/>
          </w:tcPr>
          <w:p w14:paraId="117D249A" w14:textId="77777777" w:rsidR="006F2B85" w:rsidRDefault="006F2B85">
            <w:pPr>
              <w:pStyle w:val="TableText"/>
            </w:pPr>
          </w:p>
        </w:tc>
        <w:tc>
          <w:tcPr>
            <w:tcW w:w="360" w:type="dxa"/>
          </w:tcPr>
          <w:p w14:paraId="08F1E085" w14:textId="77777777" w:rsidR="006F2B85" w:rsidRDefault="001E7B82">
            <w:pPr>
              <w:pStyle w:val="TableText"/>
            </w:pPr>
            <w:r>
              <w:t>This structuredBody MAY contain zero or one [0..1] component (CONF:5564-29100) such that it</w:t>
            </w:r>
          </w:p>
        </w:tc>
      </w:tr>
      <w:tr w:rsidR="006F2B85" w14:paraId="0CF92DA1" w14:textId="77777777">
        <w:trPr>
          <w:jc w:val="center"/>
        </w:trPr>
        <w:tc>
          <w:tcPr>
            <w:tcW w:w="360" w:type="dxa"/>
          </w:tcPr>
          <w:p w14:paraId="0700B13D" w14:textId="77777777" w:rsidR="006F2B85" w:rsidRDefault="001E7B82">
            <w:pPr>
              <w:pStyle w:val="TableText"/>
            </w:pPr>
            <w:r>
              <w:t>CONF #: 5564-29101 Added</w:t>
            </w:r>
          </w:p>
        </w:tc>
        <w:tc>
          <w:tcPr>
            <w:tcW w:w="360" w:type="dxa"/>
          </w:tcPr>
          <w:p w14:paraId="409C327F" w14:textId="77777777" w:rsidR="006F2B85" w:rsidRDefault="006F2B85">
            <w:pPr>
              <w:pStyle w:val="TableText"/>
            </w:pPr>
          </w:p>
        </w:tc>
        <w:tc>
          <w:tcPr>
            <w:tcW w:w="360" w:type="dxa"/>
          </w:tcPr>
          <w:p w14:paraId="434A1AF6" w14:textId="77777777" w:rsidR="006F2B85" w:rsidRDefault="001E7B82">
            <w:pPr>
              <w:pStyle w:val="TableText"/>
            </w:pPr>
            <w:r>
              <w:t>SHALL contain exactly one [1..1] section (CONF:5564-29101).</w:t>
            </w:r>
          </w:p>
        </w:tc>
      </w:tr>
      <w:tr w:rsidR="006F2B85" w14:paraId="3784E8BD" w14:textId="77777777">
        <w:trPr>
          <w:jc w:val="center"/>
        </w:trPr>
        <w:tc>
          <w:tcPr>
            <w:tcW w:w="360" w:type="dxa"/>
          </w:tcPr>
          <w:p w14:paraId="4E58404C" w14:textId="77777777" w:rsidR="006F2B85" w:rsidRDefault="001E7B82">
            <w:pPr>
              <w:pStyle w:val="TableText"/>
            </w:pPr>
            <w:r>
              <w:t>CONF #: 5564-32833 Added</w:t>
            </w:r>
          </w:p>
        </w:tc>
        <w:tc>
          <w:tcPr>
            <w:tcW w:w="360" w:type="dxa"/>
          </w:tcPr>
          <w:p w14:paraId="2AA7700A" w14:textId="77777777" w:rsidR="006F2B85" w:rsidRDefault="006F2B85">
            <w:pPr>
              <w:pStyle w:val="TableText"/>
            </w:pPr>
          </w:p>
        </w:tc>
        <w:tc>
          <w:tcPr>
            <w:tcW w:w="360" w:type="dxa"/>
          </w:tcPr>
          <w:p w14:paraId="7481ED98" w14:textId="77777777" w:rsidR="006F2B85" w:rsidRDefault="001E7B82">
            <w:pPr>
              <w:pStyle w:val="TableText"/>
            </w:pPr>
            <w:r>
              <w:t>This structuredBody MAY contain zero or one [0..1] component (CONF:5564-32833) such that it</w:t>
            </w:r>
          </w:p>
        </w:tc>
      </w:tr>
      <w:tr w:rsidR="006F2B85" w14:paraId="33F108B3" w14:textId="77777777">
        <w:trPr>
          <w:jc w:val="center"/>
        </w:trPr>
        <w:tc>
          <w:tcPr>
            <w:tcW w:w="360" w:type="dxa"/>
          </w:tcPr>
          <w:p w14:paraId="00E172B4" w14:textId="77777777" w:rsidR="006F2B85" w:rsidRDefault="001E7B82">
            <w:pPr>
              <w:pStyle w:val="TableText"/>
            </w:pPr>
            <w:r>
              <w:t>CONF #: 5564-32834 Added</w:t>
            </w:r>
          </w:p>
        </w:tc>
        <w:tc>
          <w:tcPr>
            <w:tcW w:w="360" w:type="dxa"/>
          </w:tcPr>
          <w:p w14:paraId="63FA2746" w14:textId="77777777" w:rsidR="006F2B85" w:rsidRDefault="006F2B85">
            <w:pPr>
              <w:pStyle w:val="TableText"/>
            </w:pPr>
          </w:p>
        </w:tc>
        <w:tc>
          <w:tcPr>
            <w:tcW w:w="360" w:type="dxa"/>
          </w:tcPr>
          <w:p w14:paraId="0EC19801" w14:textId="77777777" w:rsidR="006F2B85" w:rsidRDefault="001E7B82">
            <w:pPr>
              <w:pStyle w:val="TableText"/>
            </w:pPr>
            <w:r>
              <w:t>SHALL contain exactly one [1..1] section (CONF:5564-32834).</w:t>
            </w:r>
          </w:p>
        </w:tc>
      </w:tr>
      <w:tr w:rsidR="006F2B85" w14:paraId="2C0ABD36" w14:textId="77777777">
        <w:trPr>
          <w:jc w:val="center"/>
        </w:trPr>
        <w:tc>
          <w:tcPr>
            <w:tcW w:w="360" w:type="dxa"/>
          </w:tcPr>
          <w:p w14:paraId="40E7868E" w14:textId="77777777" w:rsidR="006F2B85" w:rsidRDefault="001E7B82">
            <w:pPr>
              <w:pStyle w:val="TableText"/>
            </w:pPr>
            <w:r>
              <w:t>CONF #: 5564-33350 Added</w:t>
            </w:r>
          </w:p>
        </w:tc>
        <w:tc>
          <w:tcPr>
            <w:tcW w:w="360" w:type="dxa"/>
          </w:tcPr>
          <w:p w14:paraId="0D21D306" w14:textId="77777777" w:rsidR="006F2B85" w:rsidRDefault="006F2B85">
            <w:pPr>
              <w:pStyle w:val="TableText"/>
            </w:pPr>
          </w:p>
        </w:tc>
        <w:tc>
          <w:tcPr>
            <w:tcW w:w="360" w:type="dxa"/>
          </w:tcPr>
          <w:p w14:paraId="65A9540F" w14:textId="77777777" w:rsidR="006F2B85" w:rsidRDefault="001E7B82">
            <w:pPr>
              <w:pStyle w:val="TableText"/>
            </w:pPr>
            <w:r>
              <w:t>This structuredBody MAY contain zero or one [0..1] component (CONF:5564-33350) such that it</w:t>
            </w:r>
          </w:p>
        </w:tc>
      </w:tr>
      <w:tr w:rsidR="006F2B85" w14:paraId="202DE14E" w14:textId="77777777">
        <w:trPr>
          <w:jc w:val="center"/>
        </w:trPr>
        <w:tc>
          <w:tcPr>
            <w:tcW w:w="360" w:type="dxa"/>
          </w:tcPr>
          <w:p w14:paraId="33097A77" w14:textId="77777777" w:rsidR="006F2B85" w:rsidRDefault="001E7B82">
            <w:pPr>
              <w:pStyle w:val="TableText"/>
            </w:pPr>
            <w:r>
              <w:t>CONF #: 5564-33351 Added</w:t>
            </w:r>
          </w:p>
        </w:tc>
        <w:tc>
          <w:tcPr>
            <w:tcW w:w="360" w:type="dxa"/>
          </w:tcPr>
          <w:p w14:paraId="0DABE367" w14:textId="77777777" w:rsidR="006F2B85" w:rsidRDefault="006F2B85">
            <w:pPr>
              <w:pStyle w:val="TableText"/>
            </w:pPr>
          </w:p>
        </w:tc>
        <w:tc>
          <w:tcPr>
            <w:tcW w:w="360" w:type="dxa"/>
          </w:tcPr>
          <w:p w14:paraId="163F946D" w14:textId="77777777" w:rsidR="006F2B85" w:rsidRDefault="001E7B82">
            <w:pPr>
              <w:pStyle w:val="TableText"/>
            </w:pPr>
            <w:r>
              <w:t xml:space="preserve">SHALL contain exactly one [1..1] </w:t>
            </w:r>
            <w:r>
              <w:lastRenderedPageBreak/>
              <w:t>section (CONF:5564-33351).</w:t>
            </w:r>
          </w:p>
        </w:tc>
      </w:tr>
      <w:tr w:rsidR="006F2B85" w14:paraId="44BE85D7" w14:textId="77777777">
        <w:trPr>
          <w:jc w:val="center"/>
        </w:trPr>
        <w:tc>
          <w:tcPr>
            <w:tcW w:w="360" w:type="dxa"/>
          </w:tcPr>
          <w:p w14:paraId="1B2940A9" w14:textId="77777777" w:rsidR="006F2B85" w:rsidRDefault="001E7B82">
            <w:pPr>
              <w:pStyle w:val="TableText"/>
            </w:pPr>
            <w:r>
              <w:lastRenderedPageBreak/>
              <w:t>CONF #: 4530-246 Removed</w:t>
            </w:r>
          </w:p>
        </w:tc>
        <w:tc>
          <w:tcPr>
            <w:tcW w:w="360" w:type="dxa"/>
          </w:tcPr>
          <w:p w14:paraId="18A24646" w14:textId="77777777" w:rsidR="006F2B85" w:rsidRDefault="001E7B82">
            <w:pPr>
              <w:pStyle w:val="TableText"/>
            </w:pPr>
            <w:r>
              <w:t>This structuredBody MAY contain zero or one [0..1] component (CONF:4530-246) such that it</w:t>
            </w:r>
          </w:p>
        </w:tc>
        <w:tc>
          <w:tcPr>
            <w:tcW w:w="360" w:type="dxa"/>
          </w:tcPr>
          <w:p w14:paraId="246EABB8" w14:textId="77777777" w:rsidR="006F2B85" w:rsidRDefault="006F2B85">
            <w:pPr>
              <w:pStyle w:val="TableText"/>
            </w:pPr>
          </w:p>
        </w:tc>
      </w:tr>
      <w:tr w:rsidR="006F2B85" w14:paraId="1A7622CA" w14:textId="77777777">
        <w:trPr>
          <w:jc w:val="center"/>
        </w:trPr>
        <w:tc>
          <w:tcPr>
            <w:tcW w:w="360" w:type="dxa"/>
          </w:tcPr>
          <w:p w14:paraId="5C215455" w14:textId="77777777" w:rsidR="006F2B85" w:rsidRDefault="001E7B82">
            <w:pPr>
              <w:pStyle w:val="TableText"/>
            </w:pPr>
            <w:r>
              <w:t>CONF #: 4530-247 Removed</w:t>
            </w:r>
          </w:p>
        </w:tc>
        <w:tc>
          <w:tcPr>
            <w:tcW w:w="360" w:type="dxa"/>
          </w:tcPr>
          <w:p w14:paraId="05AD28CF" w14:textId="77777777" w:rsidR="006F2B85" w:rsidRDefault="001E7B82">
            <w:pPr>
              <w:pStyle w:val="TableText"/>
            </w:pPr>
            <w:r>
              <w:t>SHALL contain exactly one [1..1] section (CONF:4530-247).</w:t>
            </w:r>
          </w:p>
        </w:tc>
        <w:tc>
          <w:tcPr>
            <w:tcW w:w="360" w:type="dxa"/>
          </w:tcPr>
          <w:p w14:paraId="5F033E33" w14:textId="77777777" w:rsidR="006F2B85" w:rsidRDefault="006F2B85">
            <w:pPr>
              <w:pStyle w:val="TableText"/>
            </w:pPr>
          </w:p>
        </w:tc>
      </w:tr>
      <w:tr w:rsidR="006F2B85" w14:paraId="44454141" w14:textId="77777777">
        <w:trPr>
          <w:jc w:val="center"/>
        </w:trPr>
        <w:tc>
          <w:tcPr>
            <w:tcW w:w="360" w:type="dxa"/>
          </w:tcPr>
          <w:p w14:paraId="41216750" w14:textId="77777777" w:rsidR="006F2B85" w:rsidRDefault="001E7B82">
            <w:pPr>
              <w:pStyle w:val="TableText"/>
            </w:pPr>
            <w:r>
              <w:t>CONF #: 4530-260 Removed</w:t>
            </w:r>
          </w:p>
        </w:tc>
        <w:tc>
          <w:tcPr>
            <w:tcW w:w="360" w:type="dxa"/>
          </w:tcPr>
          <w:p w14:paraId="3985504A" w14:textId="77777777" w:rsidR="006F2B85" w:rsidRDefault="001E7B82">
            <w:pPr>
              <w:pStyle w:val="TableText"/>
            </w:pPr>
            <w:r>
              <w:t>This structuredBody MAY contain zero or one [0..1] component (CONF:4530-260) such that it</w:t>
            </w:r>
          </w:p>
        </w:tc>
        <w:tc>
          <w:tcPr>
            <w:tcW w:w="360" w:type="dxa"/>
          </w:tcPr>
          <w:p w14:paraId="4A65F3C2" w14:textId="77777777" w:rsidR="006F2B85" w:rsidRDefault="006F2B85">
            <w:pPr>
              <w:pStyle w:val="TableText"/>
            </w:pPr>
          </w:p>
        </w:tc>
      </w:tr>
      <w:tr w:rsidR="006F2B85" w14:paraId="2FF54576" w14:textId="77777777">
        <w:trPr>
          <w:jc w:val="center"/>
        </w:trPr>
        <w:tc>
          <w:tcPr>
            <w:tcW w:w="360" w:type="dxa"/>
          </w:tcPr>
          <w:p w14:paraId="2FE5240B" w14:textId="77777777" w:rsidR="006F2B85" w:rsidRDefault="001E7B82">
            <w:pPr>
              <w:pStyle w:val="TableText"/>
            </w:pPr>
            <w:r>
              <w:t>CONF #: 4530-261 Removed</w:t>
            </w:r>
          </w:p>
        </w:tc>
        <w:tc>
          <w:tcPr>
            <w:tcW w:w="360" w:type="dxa"/>
          </w:tcPr>
          <w:p w14:paraId="04A49424" w14:textId="77777777" w:rsidR="006F2B85" w:rsidRDefault="001E7B82">
            <w:pPr>
              <w:pStyle w:val="TableText"/>
            </w:pPr>
            <w:r>
              <w:t>SHALL contain exactly one [1..1] section (CONF:4530-261).</w:t>
            </w:r>
          </w:p>
        </w:tc>
        <w:tc>
          <w:tcPr>
            <w:tcW w:w="360" w:type="dxa"/>
          </w:tcPr>
          <w:p w14:paraId="38D3C9E6" w14:textId="77777777" w:rsidR="006F2B85" w:rsidRDefault="006F2B85">
            <w:pPr>
              <w:pStyle w:val="TableText"/>
            </w:pPr>
          </w:p>
        </w:tc>
      </w:tr>
      <w:tr w:rsidR="006F2B85" w14:paraId="1A8738A3" w14:textId="77777777">
        <w:trPr>
          <w:jc w:val="center"/>
        </w:trPr>
        <w:tc>
          <w:tcPr>
            <w:tcW w:w="360" w:type="dxa"/>
          </w:tcPr>
          <w:p w14:paraId="6F768F97" w14:textId="77777777" w:rsidR="006F2B85" w:rsidRDefault="001E7B82">
            <w:pPr>
              <w:pStyle w:val="TableText"/>
            </w:pPr>
            <w:r>
              <w:t>CONF #: 4530-262 Removed</w:t>
            </w:r>
          </w:p>
        </w:tc>
        <w:tc>
          <w:tcPr>
            <w:tcW w:w="360" w:type="dxa"/>
          </w:tcPr>
          <w:p w14:paraId="326F77E3" w14:textId="77777777" w:rsidR="006F2B85" w:rsidRDefault="001E7B82">
            <w:pPr>
              <w:pStyle w:val="TableText"/>
            </w:pPr>
            <w:r>
              <w:t>This structuredBody MAY contain zero or one [0..1] component (CONF:4530-262) such that it</w:t>
            </w:r>
          </w:p>
        </w:tc>
        <w:tc>
          <w:tcPr>
            <w:tcW w:w="360" w:type="dxa"/>
          </w:tcPr>
          <w:p w14:paraId="795705D2" w14:textId="77777777" w:rsidR="006F2B85" w:rsidRDefault="006F2B85">
            <w:pPr>
              <w:pStyle w:val="TableText"/>
            </w:pPr>
          </w:p>
        </w:tc>
      </w:tr>
      <w:tr w:rsidR="006F2B85" w14:paraId="295456F3" w14:textId="77777777">
        <w:trPr>
          <w:jc w:val="center"/>
        </w:trPr>
        <w:tc>
          <w:tcPr>
            <w:tcW w:w="360" w:type="dxa"/>
          </w:tcPr>
          <w:p w14:paraId="509475B1" w14:textId="77777777" w:rsidR="006F2B85" w:rsidRDefault="001E7B82">
            <w:pPr>
              <w:pStyle w:val="TableText"/>
            </w:pPr>
            <w:r>
              <w:t>CONF #: 4530-263 Removed</w:t>
            </w:r>
          </w:p>
        </w:tc>
        <w:tc>
          <w:tcPr>
            <w:tcW w:w="360" w:type="dxa"/>
          </w:tcPr>
          <w:p w14:paraId="6A73F525" w14:textId="77777777" w:rsidR="006F2B85" w:rsidRDefault="001E7B82">
            <w:pPr>
              <w:pStyle w:val="TableText"/>
            </w:pPr>
            <w:r>
              <w:t>SHALL contain exactly one [1..1] section (CONF:4530-263).</w:t>
            </w:r>
          </w:p>
        </w:tc>
        <w:tc>
          <w:tcPr>
            <w:tcW w:w="360" w:type="dxa"/>
          </w:tcPr>
          <w:p w14:paraId="7D907137" w14:textId="77777777" w:rsidR="006F2B85" w:rsidRDefault="006F2B85">
            <w:pPr>
              <w:pStyle w:val="TableText"/>
            </w:pPr>
          </w:p>
        </w:tc>
      </w:tr>
      <w:tr w:rsidR="006F2B85" w14:paraId="3E69AE00" w14:textId="77777777">
        <w:trPr>
          <w:jc w:val="center"/>
        </w:trPr>
        <w:tc>
          <w:tcPr>
            <w:tcW w:w="360" w:type="dxa"/>
          </w:tcPr>
          <w:p w14:paraId="23986772" w14:textId="77777777" w:rsidR="006F2B85" w:rsidRDefault="001E7B82">
            <w:pPr>
              <w:pStyle w:val="TableText"/>
            </w:pPr>
            <w:r>
              <w:t>CONF #: 5564-767 Modified</w:t>
            </w:r>
          </w:p>
        </w:tc>
        <w:tc>
          <w:tcPr>
            <w:tcW w:w="360" w:type="dxa"/>
          </w:tcPr>
          <w:p w14:paraId="28C5389D" w14:textId="77777777" w:rsidR="006F2B85" w:rsidRDefault="001E7B82">
            <w:pPr>
              <w:pStyle w:val="TableText"/>
            </w:pPr>
            <w:r>
              <w:t>SHALL contain exactly one [1..1] @extension="2022-01-01.3.1" (CONF:4530-767).</w:t>
            </w:r>
          </w:p>
        </w:tc>
        <w:tc>
          <w:tcPr>
            <w:tcW w:w="360" w:type="dxa"/>
          </w:tcPr>
          <w:p w14:paraId="31199B5B" w14:textId="77777777" w:rsidR="006F2B85" w:rsidRDefault="001E7B82">
            <w:pPr>
              <w:pStyle w:val="TableText"/>
            </w:pPr>
            <w:r>
              <w:t>SHALL contain exactly one [1..1] @extension="2025-08-01" (CONF:5564-767).</w:t>
            </w:r>
          </w:p>
        </w:tc>
      </w:tr>
    </w:tbl>
    <w:p w14:paraId="77451BD3" w14:textId="77777777" w:rsidR="006F2B85" w:rsidRDefault="006F2B85">
      <w:pPr>
        <w:pStyle w:val="BodyText"/>
      </w:pPr>
    </w:p>
    <w:p w14:paraId="31496816" w14:textId="77777777" w:rsidR="006F2B85" w:rsidRDefault="001E7B82">
      <w:pPr>
        <w:pStyle w:val="Heading2nospace"/>
      </w:pPr>
      <w:bookmarkStart w:id="4096" w:name="_Toc203485219"/>
      <w:r>
        <w:lastRenderedPageBreak/>
        <w:t>National Health Care Surveys (V6)</w:t>
      </w:r>
      <w:bookmarkEnd w:id="4096"/>
    </w:p>
    <w:p w14:paraId="682AE656" w14:textId="5B40D30D" w:rsidR="006F2B85" w:rsidRDefault="001E7B82">
      <w:pPr>
        <w:keepNext/>
      </w:pPr>
      <w:hyperlink w:anchor="D_National_Health_Care_Surveys_V6">
        <w:r>
          <w:rPr>
            <w:rStyle w:val="HyperlinkCourierBold"/>
          </w:rPr>
          <w:t>National Health Care Surveys (V6) (urn:hl7ii:2.16.840.1.113883.10.20.34.1.1:2025-08-01)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75D0BB1" w14:textId="77777777">
        <w:trPr>
          <w:cantSplit/>
          <w:tblHeader/>
          <w:jc w:val="center"/>
        </w:trPr>
        <w:tc>
          <w:tcPr>
            <w:tcW w:w="360" w:type="dxa"/>
            <w:shd w:val="clear" w:color="auto" w:fill="E6E6E6"/>
          </w:tcPr>
          <w:p w14:paraId="50D362FC" w14:textId="77777777" w:rsidR="006F2B85" w:rsidRDefault="001E7B82">
            <w:pPr>
              <w:pStyle w:val="TableHead"/>
            </w:pPr>
            <w:r>
              <w:t>Change</w:t>
            </w:r>
          </w:p>
        </w:tc>
        <w:tc>
          <w:tcPr>
            <w:tcW w:w="360" w:type="dxa"/>
            <w:shd w:val="clear" w:color="auto" w:fill="E6E6E6"/>
          </w:tcPr>
          <w:p w14:paraId="58892D0B" w14:textId="77777777" w:rsidR="006F2B85" w:rsidRDefault="001E7B82">
            <w:pPr>
              <w:pStyle w:val="TableHead"/>
            </w:pPr>
            <w:r>
              <w:t>Old</w:t>
            </w:r>
          </w:p>
        </w:tc>
        <w:tc>
          <w:tcPr>
            <w:tcW w:w="360" w:type="dxa"/>
            <w:shd w:val="clear" w:color="auto" w:fill="E6E6E6"/>
          </w:tcPr>
          <w:p w14:paraId="2191F47C" w14:textId="77777777" w:rsidR="006F2B85" w:rsidRDefault="001E7B82">
            <w:pPr>
              <w:pStyle w:val="TableHead"/>
            </w:pPr>
            <w:r>
              <w:t>New</w:t>
            </w:r>
          </w:p>
        </w:tc>
      </w:tr>
      <w:tr w:rsidR="006F2B85" w14:paraId="7C061F87" w14:textId="77777777">
        <w:trPr>
          <w:jc w:val="center"/>
        </w:trPr>
        <w:tc>
          <w:tcPr>
            <w:tcW w:w="360" w:type="dxa"/>
          </w:tcPr>
          <w:p w14:paraId="47966C8D" w14:textId="77777777" w:rsidR="006F2B85" w:rsidRDefault="001E7B82">
            <w:pPr>
              <w:pStyle w:val="TableText"/>
            </w:pPr>
            <w:r>
              <w:t>Status</w:t>
            </w:r>
          </w:p>
        </w:tc>
        <w:tc>
          <w:tcPr>
            <w:tcW w:w="360" w:type="dxa"/>
          </w:tcPr>
          <w:p w14:paraId="70CF42BF" w14:textId="77777777" w:rsidR="006F2B85" w:rsidRDefault="001E7B82">
            <w:pPr>
              <w:pStyle w:val="TableText"/>
            </w:pPr>
            <w:r>
              <w:t>Published</w:t>
            </w:r>
          </w:p>
        </w:tc>
        <w:tc>
          <w:tcPr>
            <w:tcW w:w="360" w:type="dxa"/>
          </w:tcPr>
          <w:p w14:paraId="5A409E4F" w14:textId="77777777" w:rsidR="006F2B85" w:rsidRDefault="001E7B82">
            <w:pPr>
              <w:pStyle w:val="TableText"/>
            </w:pPr>
            <w:r>
              <w:t>Draft</w:t>
            </w:r>
          </w:p>
        </w:tc>
      </w:tr>
      <w:tr w:rsidR="006F2B85" w14:paraId="5290036C" w14:textId="77777777">
        <w:trPr>
          <w:jc w:val="center"/>
        </w:trPr>
        <w:tc>
          <w:tcPr>
            <w:tcW w:w="360" w:type="dxa"/>
          </w:tcPr>
          <w:p w14:paraId="11F46E4A" w14:textId="77777777" w:rsidR="006F2B85" w:rsidRDefault="001E7B82">
            <w:pPr>
              <w:pStyle w:val="TableText"/>
            </w:pPr>
            <w:r>
              <w:t>Name</w:t>
            </w:r>
          </w:p>
        </w:tc>
        <w:tc>
          <w:tcPr>
            <w:tcW w:w="360" w:type="dxa"/>
          </w:tcPr>
          <w:p w14:paraId="6937C441" w14:textId="77777777" w:rsidR="006F2B85" w:rsidRDefault="001E7B82">
            <w:pPr>
              <w:pStyle w:val="TableText"/>
            </w:pPr>
            <w:r>
              <w:t>National Health Care Surveys (V5:3.1)</w:t>
            </w:r>
          </w:p>
        </w:tc>
        <w:tc>
          <w:tcPr>
            <w:tcW w:w="360" w:type="dxa"/>
          </w:tcPr>
          <w:p w14:paraId="1B70D45F" w14:textId="77777777" w:rsidR="006F2B85" w:rsidRDefault="001E7B82">
            <w:pPr>
              <w:pStyle w:val="TableText"/>
            </w:pPr>
            <w:r>
              <w:t>National Health Care Surveys (V6)</w:t>
            </w:r>
          </w:p>
        </w:tc>
      </w:tr>
      <w:tr w:rsidR="006F2B85" w14:paraId="7E957921" w14:textId="77777777">
        <w:trPr>
          <w:jc w:val="center"/>
        </w:trPr>
        <w:tc>
          <w:tcPr>
            <w:tcW w:w="360" w:type="dxa"/>
          </w:tcPr>
          <w:p w14:paraId="79E027F0" w14:textId="77777777" w:rsidR="006F2B85" w:rsidRDefault="001E7B82">
            <w:pPr>
              <w:pStyle w:val="TableText"/>
            </w:pPr>
            <w:r>
              <w:t>Oid</w:t>
            </w:r>
          </w:p>
        </w:tc>
        <w:tc>
          <w:tcPr>
            <w:tcW w:w="360" w:type="dxa"/>
          </w:tcPr>
          <w:p w14:paraId="27691CFF" w14:textId="77777777" w:rsidR="006F2B85" w:rsidRDefault="001E7B82">
            <w:pPr>
              <w:pStyle w:val="TableText"/>
            </w:pPr>
            <w:r>
              <w:t>urn:hl7ii:2.16.840.1.113883.10.20.34.1.1:2022-01-01.3.1</w:t>
            </w:r>
          </w:p>
        </w:tc>
        <w:tc>
          <w:tcPr>
            <w:tcW w:w="360" w:type="dxa"/>
          </w:tcPr>
          <w:p w14:paraId="068A3164" w14:textId="77777777" w:rsidR="006F2B85" w:rsidRDefault="001E7B82">
            <w:pPr>
              <w:pStyle w:val="TableText"/>
            </w:pPr>
            <w:r>
              <w:t>urn:hl7ii:2.16.840.1.113883.10.20.34.1.1:2025-08-01</w:t>
            </w:r>
          </w:p>
        </w:tc>
      </w:tr>
      <w:tr w:rsidR="006F2B85" w14:paraId="17D345B1" w14:textId="77777777">
        <w:trPr>
          <w:jc w:val="center"/>
        </w:trPr>
        <w:tc>
          <w:tcPr>
            <w:tcW w:w="360" w:type="dxa"/>
          </w:tcPr>
          <w:p w14:paraId="4754E2D8" w14:textId="77777777" w:rsidR="006F2B85" w:rsidRDefault="001E7B82">
            <w:pPr>
              <w:pStyle w:val="TableText"/>
            </w:pPr>
            <w:r>
              <w:t>Description</w:t>
            </w:r>
          </w:p>
        </w:tc>
        <w:tc>
          <w:tcPr>
            <w:tcW w:w="360" w:type="dxa"/>
          </w:tcPr>
          <w:p w14:paraId="1E8F5C0D" w14:textId="77777777" w:rsidR="006F2B85" w:rsidRDefault="001E7B82">
            <w:pPr>
              <w:pStyle w:val="TableText"/>
            </w:pPr>
            <w:r>
              <w:t>This document-level template describes constraints that apply to three National Health Care Surveys conducted by the Centers for Disease Control and Prevention (CDC) National Center for Health Statistics (NCHS): the National Ambulatory Medical Care Survey (NAMCS), the National Hospital Ambulatory Medical Care Survey (NHAMCS), and the National Hospital Care Survey (NHCS). These surveys collect data from physicians, ambulatory care centers, and hospitals about visits to inpatient (IP), outpatient (OP), and em</w:t>
            </w:r>
            <w:r>
              <w:t>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w:t>
            </w:r>
            <w:r>
              <w:t>he structured documents specified in this guide are organized by setting of visit rather than by survey. This template is applicable to all three surveys (NAMCS, NHAMCS, and NHCS) and all care settings (ED, IP, and OP).</w:t>
            </w:r>
          </w:p>
        </w:tc>
        <w:tc>
          <w:tcPr>
            <w:tcW w:w="360" w:type="dxa"/>
          </w:tcPr>
          <w:p w14:paraId="7CCB218E" w14:textId="77777777" w:rsidR="006F2B85" w:rsidRDefault="001E7B82">
            <w:pPr>
              <w:pStyle w:val="TableText"/>
            </w:pPr>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w:t>
            </w:r>
            <w:r>
              <w:t>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w:t>
            </w:r>
            <w:r>
              <w:t>ate is applicable to both  surveys (NAMCS and NHCS) and all care settings (ED, IP, and OP).</w:t>
            </w:r>
            <w:r>
              <w:br/>
            </w:r>
            <w:r>
              <w:br/>
              <w:t xml:space="preserve">**Note**: Value sets in this Implementation Guide are developed by outside entities (e.g., HL7) and cannot be altered by NCHS. In compliance with Executive Order 14168 (January 20, 2025), the National Health Care Surveys will only publish patient </w:t>
            </w:r>
            <w:r>
              <w:lastRenderedPageBreak/>
              <w:t>encounter records where the “patient sex” or “gender” variable options are “male” or “female.” In addition, we will not publish any data related to structured evaluation of</w:t>
            </w:r>
            <w:r>
              <w:t xml:space="preserve"> risk for the social determinants of health domains. These actions will be implemented pending further direction by the Assistant Secretary for Technology Policy/Office of the National Coordinator for Health IT.</w:t>
            </w:r>
            <w:r>
              <w:br/>
            </w:r>
          </w:p>
        </w:tc>
      </w:tr>
      <w:tr w:rsidR="006F2B85" w14:paraId="55932651" w14:textId="77777777">
        <w:trPr>
          <w:jc w:val="center"/>
        </w:trPr>
        <w:tc>
          <w:tcPr>
            <w:tcW w:w="360" w:type="dxa"/>
          </w:tcPr>
          <w:p w14:paraId="1F254994" w14:textId="77777777" w:rsidR="006F2B85" w:rsidRDefault="001E7B82">
            <w:pPr>
              <w:pStyle w:val="TableText"/>
            </w:pPr>
            <w:r>
              <w:lastRenderedPageBreak/>
              <w:t>Implied Template</w:t>
            </w:r>
          </w:p>
        </w:tc>
        <w:tc>
          <w:tcPr>
            <w:tcW w:w="360" w:type="dxa"/>
          </w:tcPr>
          <w:p w14:paraId="74848808" w14:textId="77777777" w:rsidR="006F2B85" w:rsidRDefault="001E7B82">
            <w:pPr>
              <w:pStyle w:val="TableText"/>
            </w:pPr>
            <w:r>
              <w:t>US Realm Header (V3) (urn:hl7ii:2.16.840.1.113883.10.20.22.1.1:2015-08-01)</w:t>
            </w:r>
          </w:p>
        </w:tc>
        <w:tc>
          <w:tcPr>
            <w:tcW w:w="360" w:type="dxa"/>
          </w:tcPr>
          <w:p w14:paraId="1B638FDF" w14:textId="77777777" w:rsidR="006F2B85" w:rsidRDefault="001E7B82">
            <w:pPr>
              <w:pStyle w:val="TableText"/>
            </w:pPr>
            <w:r>
              <w:t>US Realm Header (V4) (urn:hl7ii:2.16.840.1.113883.10.20.22.1.1:2023-05-01)</w:t>
            </w:r>
          </w:p>
        </w:tc>
      </w:tr>
      <w:tr w:rsidR="006F2B85" w14:paraId="0238C155" w14:textId="77777777">
        <w:trPr>
          <w:jc w:val="center"/>
        </w:trPr>
        <w:tc>
          <w:tcPr>
            <w:tcW w:w="360" w:type="dxa"/>
          </w:tcPr>
          <w:p w14:paraId="0931D622" w14:textId="77777777" w:rsidR="006F2B85" w:rsidRDefault="001E7B82">
            <w:pPr>
              <w:pStyle w:val="TableText"/>
            </w:pPr>
            <w:r>
              <w:t>CONF #: 5564-29112 Added</w:t>
            </w:r>
          </w:p>
        </w:tc>
        <w:tc>
          <w:tcPr>
            <w:tcW w:w="360" w:type="dxa"/>
          </w:tcPr>
          <w:p w14:paraId="57F08E9F" w14:textId="77777777" w:rsidR="006F2B85" w:rsidRDefault="006F2B85">
            <w:pPr>
              <w:pStyle w:val="TableText"/>
            </w:pPr>
          </w:p>
        </w:tc>
        <w:tc>
          <w:tcPr>
            <w:tcW w:w="360" w:type="dxa"/>
          </w:tcPr>
          <w:p w14:paraId="429C5369" w14:textId="77777777" w:rsidR="006F2B85" w:rsidRDefault="001E7B82">
            <w:pPr>
              <w:pStyle w:val="TableText"/>
            </w:pPr>
            <w:r>
              <w:t>MAY contain zero or more [0..*] participant (CONF:5564-29112).</w:t>
            </w:r>
          </w:p>
        </w:tc>
      </w:tr>
      <w:tr w:rsidR="006F2B85" w14:paraId="06134022" w14:textId="77777777">
        <w:trPr>
          <w:jc w:val="center"/>
        </w:trPr>
        <w:tc>
          <w:tcPr>
            <w:tcW w:w="360" w:type="dxa"/>
          </w:tcPr>
          <w:p w14:paraId="565D99B7" w14:textId="77777777" w:rsidR="006F2B85" w:rsidRDefault="001E7B82">
            <w:pPr>
              <w:pStyle w:val="TableText"/>
            </w:pPr>
            <w:r>
              <w:t>CONF #: 5564-29114 Added</w:t>
            </w:r>
          </w:p>
        </w:tc>
        <w:tc>
          <w:tcPr>
            <w:tcW w:w="360" w:type="dxa"/>
          </w:tcPr>
          <w:p w14:paraId="5FDEF864" w14:textId="77777777" w:rsidR="006F2B85" w:rsidRDefault="006F2B85">
            <w:pPr>
              <w:pStyle w:val="TableText"/>
            </w:pPr>
          </w:p>
        </w:tc>
        <w:tc>
          <w:tcPr>
            <w:tcW w:w="360" w:type="dxa"/>
          </w:tcPr>
          <w:p w14:paraId="07EC0F4A" w14:textId="77777777" w:rsidR="006F2B85" w:rsidRDefault="001E7B82">
            <w:pPr>
              <w:pStyle w:val="TableText"/>
            </w:pPr>
            <w:r>
              <w:t>MAY contain exactly one [1..1] author (CONF:5564-29114).</w:t>
            </w:r>
          </w:p>
        </w:tc>
      </w:tr>
      <w:tr w:rsidR="006F2B85" w14:paraId="42788B76" w14:textId="77777777">
        <w:trPr>
          <w:jc w:val="center"/>
        </w:trPr>
        <w:tc>
          <w:tcPr>
            <w:tcW w:w="360" w:type="dxa"/>
          </w:tcPr>
          <w:p w14:paraId="2B901F4F" w14:textId="77777777" w:rsidR="006F2B85" w:rsidRDefault="001E7B82">
            <w:pPr>
              <w:pStyle w:val="TableText"/>
            </w:pPr>
            <w:r>
              <w:t>CONF #: 5564-877 Modified</w:t>
            </w:r>
          </w:p>
        </w:tc>
        <w:tc>
          <w:tcPr>
            <w:tcW w:w="360" w:type="dxa"/>
          </w:tcPr>
          <w:p w14:paraId="530DF410" w14:textId="77777777" w:rsidR="006F2B85" w:rsidRDefault="001E7B82">
            <w:pPr>
              <w:pStyle w:val="TableText"/>
            </w:pPr>
            <w:r>
              <w:t>SHALL contain exactly one [1..1] @extension="2022-01-01.3.1" (CONF:4530-877).</w:t>
            </w:r>
          </w:p>
        </w:tc>
        <w:tc>
          <w:tcPr>
            <w:tcW w:w="360" w:type="dxa"/>
          </w:tcPr>
          <w:p w14:paraId="5958E5E6" w14:textId="77777777" w:rsidR="006F2B85" w:rsidRDefault="001E7B82">
            <w:pPr>
              <w:pStyle w:val="TableText"/>
            </w:pPr>
            <w:r>
              <w:t>SHALL contain exactly one [1..1] @extension="2025-08-01" (CONF:5564-877).</w:t>
            </w:r>
          </w:p>
        </w:tc>
      </w:tr>
    </w:tbl>
    <w:p w14:paraId="258AFEB7" w14:textId="77777777" w:rsidR="006F2B85" w:rsidRDefault="006F2B85">
      <w:pPr>
        <w:pStyle w:val="BodyText"/>
      </w:pPr>
    </w:p>
    <w:p w14:paraId="605A8BF1" w14:textId="77777777" w:rsidR="006F2B85" w:rsidRDefault="001E7B82">
      <w:pPr>
        <w:pStyle w:val="Heading2nospace"/>
      </w:pPr>
      <w:bookmarkStart w:id="4097" w:name="_Toc203485220"/>
      <w:r>
        <w:lastRenderedPageBreak/>
        <w:t>Outpatient Encounter (NHCS-OPD, NAMCS) (V7)</w:t>
      </w:r>
      <w:bookmarkEnd w:id="4097"/>
    </w:p>
    <w:p w14:paraId="0CB7981C" w14:textId="1168A220" w:rsidR="006F2B85" w:rsidRDefault="001E7B82">
      <w:pPr>
        <w:keepNext/>
      </w:pPr>
      <w:hyperlink w:anchor="D_Outpatient_Encounter_NHCSOPD_NAMCS_V7">
        <w:r>
          <w:rPr>
            <w:rStyle w:val="HyperlinkCourierBold"/>
          </w:rPr>
          <w:t>Outpatient Encounter (NHCS-OPD, NAMCS) (V7) (urn:hl7ii:2.16.840.1.113883.10.20.34.1.3:2025-08-01)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7FBA642" w14:textId="77777777">
        <w:trPr>
          <w:cantSplit/>
          <w:tblHeader/>
          <w:jc w:val="center"/>
        </w:trPr>
        <w:tc>
          <w:tcPr>
            <w:tcW w:w="360" w:type="dxa"/>
            <w:shd w:val="clear" w:color="auto" w:fill="E6E6E6"/>
          </w:tcPr>
          <w:p w14:paraId="7A5331CD" w14:textId="77777777" w:rsidR="006F2B85" w:rsidRDefault="001E7B82">
            <w:pPr>
              <w:pStyle w:val="TableHead"/>
            </w:pPr>
            <w:r>
              <w:t>Change</w:t>
            </w:r>
          </w:p>
        </w:tc>
        <w:tc>
          <w:tcPr>
            <w:tcW w:w="360" w:type="dxa"/>
            <w:shd w:val="clear" w:color="auto" w:fill="E6E6E6"/>
          </w:tcPr>
          <w:p w14:paraId="64AA7830" w14:textId="77777777" w:rsidR="006F2B85" w:rsidRDefault="001E7B82">
            <w:pPr>
              <w:pStyle w:val="TableHead"/>
            </w:pPr>
            <w:r>
              <w:t>Old</w:t>
            </w:r>
          </w:p>
        </w:tc>
        <w:tc>
          <w:tcPr>
            <w:tcW w:w="360" w:type="dxa"/>
            <w:shd w:val="clear" w:color="auto" w:fill="E6E6E6"/>
          </w:tcPr>
          <w:p w14:paraId="7AD1A6DF" w14:textId="77777777" w:rsidR="006F2B85" w:rsidRDefault="001E7B82">
            <w:pPr>
              <w:pStyle w:val="TableHead"/>
            </w:pPr>
            <w:r>
              <w:t>New</w:t>
            </w:r>
          </w:p>
        </w:tc>
      </w:tr>
      <w:tr w:rsidR="006F2B85" w14:paraId="20652D65" w14:textId="77777777">
        <w:trPr>
          <w:jc w:val="center"/>
        </w:trPr>
        <w:tc>
          <w:tcPr>
            <w:tcW w:w="360" w:type="dxa"/>
          </w:tcPr>
          <w:p w14:paraId="6C260585" w14:textId="77777777" w:rsidR="006F2B85" w:rsidRDefault="001E7B82">
            <w:pPr>
              <w:pStyle w:val="TableText"/>
            </w:pPr>
            <w:r>
              <w:t>Status</w:t>
            </w:r>
          </w:p>
        </w:tc>
        <w:tc>
          <w:tcPr>
            <w:tcW w:w="360" w:type="dxa"/>
          </w:tcPr>
          <w:p w14:paraId="09AEAD77" w14:textId="77777777" w:rsidR="006F2B85" w:rsidRDefault="001E7B82">
            <w:pPr>
              <w:pStyle w:val="TableText"/>
            </w:pPr>
            <w:r>
              <w:t>Published</w:t>
            </w:r>
          </w:p>
        </w:tc>
        <w:tc>
          <w:tcPr>
            <w:tcW w:w="360" w:type="dxa"/>
          </w:tcPr>
          <w:p w14:paraId="0D41624F" w14:textId="77777777" w:rsidR="006F2B85" w:rsidRDefault="001E7B82">
            <w:pPr>
              <w:pStyle w:val="TableText"/>
            </w:pPr>
            <w:r>
              <w:t>Draft</w:t>
            </w:r>
          </w:p>
        </w:tc>
      </w:tr>
      <w:tr w:rsidR="006F2B85" w14:paraId="47DC6CD3" w14:textId="77777777">
        <w:trPr>
          <w:jc w:val="center"/>
        </w:trPr>
        <w:tc>
          <w:tcPr>
            <w:tcW w:w="360" w:type="dxa"/>
          </w:tcPr>
          <w:p w14:paraId="648B341C" w14:textId="77777777" w:rsidR="006F2B85" w:rsidRDefault="001E7B82">
            <w:pPr>
              <w:pStyle w:val="TableText"/>
            </w:pPr>
            <w:r>
              <w:t>Name</w:t>
            </w:r>
          </w:p>
        </w:tc>
        <w:tc>
          <w:tcPr>
            <w:tcW w:w="360" w:type="dxa"/>
          </w:tcPr>
          <w:p w14:paraId="4B5B0DC2" w14:textId="77777777" w:rsidR="006F2B85" w:rsidRDefault="001E7B82">
            <w:pPr>
              <w:pStyle w:val="TableText"/>
            </w:pPr>
            <w:r>
              <w:t>Outpatient Encounter (NHCS-OPD, NAMCS, NHAMCS-OPD) (V6:3.1)</w:t>
            </w:r>
          </w:p>
        </w:tc>
        <w:tc>
          <w:tcPr>
            <w:tcW w:w="360" w:type="dxa"/>
          </w:tcPr>
          <w:p w14:paraId="7F2BA16A" w14:textId="77777777" w:rsidR="006F2B85" w:rsidRDefault="001E7B82">
            <w:pPr>
              <w:pStyle w:val="TableText"/>
            </w:pPr>
            <w:r>
              <w:t>Outpatient Encounter (NHCS-OPD, NAMCS) (V7)</w:t>
            </w:r>
          </w:p>
        </w:tc>
      </w:tr>
      <w:tr w:rsidR="006F2B85" w14:paraId="66124601" w14:textId="77777777">
        <w:trPr>
          <w:jc w:val="center"/>
        </w:trPr>
        <w:tc>
          <w:tcPr>
            <w:tcW w:w="360" w:type="dxa"/>
          </w:tcPr>
          <w:p w14:paraId="6E47A44E" w14:textId="77777777" w:rsidR="006F2B85" w:rsidRDefault="001E7B82">
            <w:pPr>
              <w:pStyle w:val="TableText"/>
            </w:pPr>
            <w:r>
              <w:t>Oid</w:t>
            </w:r>
          </w:p>
        </w:tc>
        <w:tc>
          <w:tcPr>
            <w:tcW w:w="360" w:type="dxa"/>
          </w:tcPr>
          <w:p w14:paraId="4D773361" w14:textId="77777777" w:rsidR="006F2B85" w:rsidRDefault="001E7B82">
            <w:pPr>
              <w:pStyle w:val="TableText"/>
            </w:pPr>
            <w:r>
              <w:t>urn:hl7ii:2.16.840.1.113883.10.20.34.1.3:2022-01-01.3.1</w:t>
            </w:r>
          </w:p>
        </w:tc>
        <w:tc>
          <w:tcPr>
            <w:tcW w:w="360" w:type="dxa"/>
          </w:tcPr>
          <w:p w14:paraId="70FAF191" w14:textId="77777777" w:rsidR="006F2B85" w:rsidRDefault="001E7B82">
            <w:pPr>
              <w:pStyle w:val="TableText"/>
            </w:pPr>
            <w:r>
              <w:t>urn:hl7ii:2.16.840.1.113883.10.20.34.1.3:2025-08-01</w:t>
            </w:r>
          </w:p>
        </w:tc>
      </w:tr>
      <w:tr w:rsidR="006F2B85" w14:paraId="35B01C92" w14:textId="77777777">
        <w:trPr>
          <w:jc w:val="center"/>
        </w:trPr>
        <w:tc>
          <w:tcPr>
            <w:tcW w:w="360" w:type="dxa"/>
          </w:tcPr>
          <w:p w14:paraId="661477CB" w14:textId="77777777" w:rsidR="006F2B85" w:rsidRDefault="001E7B82">
            <w:pPr>
              <w:pStyle w:val="TableText"/>
            </w:pPr>
            <w:r>
              <w:t>Description</w:t>
            </w:r>
          </w:p>
        </w:tc>
        <w:tc>
          <w:tcPr>
            <w:tcW w:w="360" w:type="dxa"/>
          </w:tcPr>
          <w:p w14:paraId="3A448202" w14:textId="77777777" w:rsidR="006F2B85" w:rsidRDefault="001E7B82">
            <w:pPr>
              <w:pStyle w:val="TableText"/>
            </w:pPr>
            <w:r>
              <w:t>This template describes constraints that are specific to the outpatient encounter surveys (NHCS-OPD, NAMCS, NHAMCS-OPD).</w:t>
            </w:r>
          </w:p>
        </w:tc>
        <w:tc>
          <w:tcPr>
            <w:tcW w:w="360" w:type="dxa"/>
          </w:tcPr>
          <w:p w14:paraId="713C69B4" w14:textId="77777777" w:rsidR="006F2B85" w:rsidRDefault="001E7B82">
            <w:pPr>
              <w:pStyle w:val="TableText"/>
            </w:pPr>
            <w:r>
              <w:t>This template describes constraints that are specific to the outpatient encounter surveys (NHCS-OPD, NAMCS).</w:t>
            </w:r>
          </w:p>
        </w:tc>
      </w:tr>
      <w:tr w:rsidR="006F2B85" w14:paraId="7D75B9D3" w14:textId="77777777">
        <w:trPr>
          <w:jc w:val="center"/>
        </w:trPr>
        <w:tc>
          <w:tcPr>
            <w:tcW w:w="360" w:type="dxa"/>
          </w:tcPr>
          <w:p w14:paraId="4044E262" w14:textId="77777777" w:rsidR="006F2B85" w:rsidRDefault="001E7B82">
            <w:pPr>
              <w:pStyle w:val="TableText"/>
            </w:pPr>
            <w:r>
              <w:t>Implied Template</w:t>
            </w:r>
          </w:p>
        </w:tc>
        <w:tc>
          <w:tcPr>
            <w:tcW w:w="360" w:type="dxa"/>
          </w:tcPr>
          <w:p w14:paraId="2DAD9F2C" w14:textId="77777777" w:rsidR="006F2B85" w:rsidRDefault="001E7B82">
            <w:pPr>
              <w:pStyle w:val="TableText"/>
            </w:pPr>
            <w:r>
              <w:t>National Health Care Surveys (V5:3.1) (urn:hl7ii:2.16.840.1.113883.10.20.34.1.1:2022-01-01.3.1)</w:t>
            </w:r>
          </w:p>
        </w:tc>
        <w:tc>
          <w:tcPr>
            <w:tcW w:w="360" w:type="dxa"/>
          </w:tcPr>
          <w:p w14:paraId="78C01F17" w14:textId="77777777" w:rsidR="006F2B85" w:rsidRDefault="001E7B82">
            <w:pPr>
              <w:pStyle w:val="TableText"/>
            </w:pPr>
            <w:r>
              <w:t>National Health Care Surveys (V6) (urn:hl7ii:2.16.840.1.113883.10.20.34.1.1:2025-08-01)</w:t>
            </w:r>
          </w:p>
        </w:tc>
      </w:tr>
      <w:tr w:rsidR="006F2B85" w14:paraId="32F06F5E" w14:textId="77777777">
        <w:trPr>
          <w:jc w:val="center"/>
        </w:trPr>
        <w:tc>
          <w:tcPr>
            <w:tcW w:w="360" w:type="dxa"/>
          </w:tcPr>
          <w:p w14:paraId="2866D940" w14:textId="77777777" w:rsidR="006F2B85" w:rsidRDefault="001E7B82">
            <w:pPr>
              <w:pStyle w:val="TableText"/>
            </w:pPr>
            <w:r>
              <w:t>CONF #: 5564-33322 Added</w:t>
            </w:r>
          </w:p>
        </w:tc>
        <w:tc>
          <w:tcPr>
            <w:tcW w:w="360" w:type="dxa"/>
          </w:tcPr>
          <w:p w14:paraId="0CA940FF" w14:textId="77777777" w:rsidR="006F2B85" w:rsidRDefault="006F2B85">
            <w:pPr>
              <w:pStyle w:val="TableText"/>
            </w:pPr>
          </w:p>
        </w:tc>
        <w:tc>
          <w:tcPr>
            <w:tcW w:w="360" w:type="dxa"/>
          </w:tcPr>
          <w:p w14:paraId="542F3AD2" w14:textId="77777777" w:rsidR="006F2B85" w:rsidRDefault="001E7B82">
            <w:pPr>
              <w:pStyle w:val="TableText"/>
            </w:pPr>
            <w:r>
              <w:t>This structuredBody MAY contain zero or one [0..1] component (CONF:5564-33322) such that it</w:t>
            </w:r>
          </w:p>
        </w:tc>
      </w:tr>
      <w:tr w:rsidR="006F2B85" w14:paraId="7DBD85FC" w14:textId="77777777">
        <w:trPr>
          <w:jc w:val="center"/>
        </w:trPr>
        <w:tc>
          <w:tcPr>
            <w:tcW w:w="360" w:type="dxa"/>
          </w:tcPr>
          <w:p w14:paraId="4CED4443" w14:textId="77777777" w:rsidR="006F2B85" w:rsidRDefault="001E7B82">
            <w:pPr>
              <w:pStyle w:val="TableText"/>
            </w:pPr>
            <w:r>
              <w:t>CONF #: 5564-33323 Added</w:t>
            </w:r>
          </w:p>
        </w:tc>
        <w:tc>
          <w:tcPr>
            <w:tcW w:w="360" w:type="dxa"/>
          </w:tcPr>
          <w:p w14:paraId="45609362" w14:textId="77777777" w:rsidR="006F2B85" w:rsidRDefault="006F2B85">
            <w:pPr>
              <w:pStyle w:val="TableText"/>
            </w:pPr>
          </w:p>
        </w:tc>
        <w:tc>
          <w:tcPr>
            <w:tcW w:w="360" w:type="dxa"/>
          </w:tcPr>
          <w:p w14:paraId="2502F6A9" w14:textId="77777777" w:rsidR="006F2B85" w:rsidRDefault="001E7B82">
            <w:pPr>
              <w:pStyle w:val="TableText"/>
            </w:pPr>
            <w:r>
              <w:t>SHALL contain exactly one [1..1] section (CONF:5564-33323).</w:t>
            </w:r>
          </w:p>
        </w:tc>
      </w:tr>
      <w:tr w:rsidR="006F2B85" w14:paraId="60A01AB9" w14:textId="77777777">
        <w:trPr>
          <w:jc w:val="center"/>
        </w:trPr>
        <w:tc>
          <w:tcPr>
            <w:tcW w:w="360" w:type="dxa"/>
          </w:tcPr>
          <w:p w14:paraId="6ACA1785" w14:textId="77777777" w:rsidR="006F2B85" w:rsidRDefault="001E7B82">
            <w:pPr>
              <w:pStyle w:val="TableText"/>
            </w:pPr>
            <w:r>
              <w:t>CONF #: 5564-33324 Added</w:t>
            </w:r>
          </w:p>
        </w:tc>
        <w:tc>
          <w:tcPr>
            <w:tcW w:w="360" w:type="dxa"/>
          </w:tcPr>
          <w:p w14:paraId="65F536A3" w14:textId="77777777" w:rsidR="006F2B85" w:rsidRDefault="006F2B85">
            <w:pPr>
              <w:pStyle w:val="TableText"/>
            </w:pPr>
          </w:p>
        </w:tc>
        <w:tc>
          <w:tcPr>
            <w:tcW w:w="360" w:type="dxa"/>
          </w:tcPr>
          <w:p w14:paraId="0B3DE5A8" w14:textId="77777777" w:rsidR="006F2B85" w:rsidRDefault="001E7B82">
            <w:pPr>
              <w:pStyle w:val="TableText"/>
            </w:pPr>
            <w:r>
              <w:t>This structuredBody MAY contain zero or one [0..1] component (CONF:5564-33324) such that it</w:t>
            </w:r>
          </w:p>
        </w:tc>
      </w:tr>
      <w:tr w:rsidR="006F2B85" w14:paraId="3A95624B" w14:textId="77777777">
        <w:trPr>
          <w:jc w:val="center"/>
        </w:trPr>
        <w:tc>
          <w:tcPr>
            <w:tcW w:w="360" w:type="dxa"/>
          </w:tcPr>
          <w:p w14:paraId="792E09FD" w14:textId="77777777" w:rsidR="006F2B85" w:rsidRDefault="001E7B82">
            <w:pPr>
              <w:pStyle w:val="TableText"/>
            </w:pPr>
            <w:r>
              <w:t>CONF #: 5564-33325 Added</w:t>
            </w:r>
          </w:p>
        </w:tc>
        <w:tc>
          <w:tcPr>
            <w:tcW w:w="360" w:type="dxa"/>
          </w:tcPr>
          <w:p w14:paraId="7642267E" w14:textId="77777777" w:rsidR="006F2B85" w:rsidRDefault="006F2B85">
            <w:pPr>
              <w:pStyle w:val="TableText"/>
            </w:pPr>
          </w:p>
        </w:tc>
        <w:tc>
          <w:tcPr>
            <w:tcW w:w="360" w:type="dxa"/>
          </w:tcPr>
          <w:p w14:paraId="62CBAC14" w14:textId="77777777" w:rsidR="006F2B85" w:rsidRDefault="001E7B82">
            <w:pPr>
              <w:pStyle w:val="TableText"/>
            </w:pPr>
            <w:r>
              <w:t>SHALL contain exactly one [1..1] section (CONF:5564-33325).</w:t>
            </w:r>
          </w:p>
        </w:tc>
      </w:tr>
      <w:tr w:rsidR="006F2B85" w14:paraId="50F0B7AF" w14:textId="77777777">
        <w:trPr>
          <w:jc w:val="center"/>
        </w:trPr>
        <w:tc>
          <w:tcPr>
            <w:tcW w:w="360" w:type="dxa"/>
          </w:tcPr>
          <w:p w14:paraId="0FE8A7B9" w14:textId="77777777" w:rsidR="006F2B85" w:rsidRDefault="001E7B82">
            <w:pPr>
              <w:pStyle w:val="TableText"/>
            </w:pPr>
            <w:r>
              <w:t>CONF #: 5564-33326 Added</w:t>
            </w:r>
          </w:p>
        </w:tc>
        <w:tc>
          <w:tcPr>
            <w:tcW w:w="360" w:type="dxa"/>
          </w:tcPr>
          <w:p w14:paraId="6B771AD4" w14:textId="77777777" w:rsidR="006F2B85" w:rsidRDefault="006F2B85">
            <w:pPr>
              <w:pStyle w:val="TableText"/>
            </w:pPr>
          </w:p>
        </w:tc>
        <w:tc>
          <w:tcPr>
            <w:tcW w:w="360" w:type="dxa"/>
          </w:tcPr>
          <w:p w14:paraId="534D20D0" w14:textId="77777777" w:rsidR="006F2B85" w:rsidRDefault="001E7B82">
            <w:pPr>
              <w:pStyle w:val="TableText"/>
            </w:pPr>
            <w:r>
              <w:t>This structuredBody MAY contain zero or one [0..1] component (CONF:5564-33326) such that it</w:t>
            </w:r>
          </w:p>
        </w:tc>
      </w:tr>
      <w:tr w:rsidR="006F2B85" w14:paraId="61050ED2" w14:textId="77777777">
        <w:trPr>
          <w:jc w:val="center"/>
        </w:trPr>
        <w:tc>
          <w:tcPr>
            <w:tcW w:w="360" w:type="dxa"/>
          </w:tcPr>
          <w:p w14:paraId="3DC39289" w14:textId="77777777" w:rsidR="006F2B85" w:rsidRDefault="001E7B82">
            <w:pPr>
              <w:pStyle w:val="TableText"/>
            </w:pPr>
            <w:r>
              <w:t>CONF #: 5564-33327 Added</w:t>
            </w:r>
          </w:p>
        </w:tc>
        <w:tc>
          <w:tcPr>
            <w:tcW w:w="360" w:type="dxa"/>
          </w:tcPr>
          <w:p w14:paraId="12D96312" w14:textId="77777777" w:rsidR="006F2B85" w:rsidRDefault="006F2B85">
            <w:pPr>
              <w:pStyle w:val="TableText"/>
            </w:pPr>
          </w:p>
        </w:tc>
        <w:tc>
          <w:tcPr>
            <w:tcW w:w="360" w:type="dxa"/>
          </w:tcPr>
          <w:p w14:paraId="38BA6016" w14:textId="77777777" w:rsidR="006F2B85" w:rsidRDefault="001E7B82">
            <w:pPr>
              <w:pStyle w:val="TableText"/>
            </w:pPr>
            <w:r>
              <w:t>SHALL contain exactly one [1..1] section (CONF:5564-33327).</w:t>
            </w:r>
          </w:p>
        </w:tc>
      </w:tr>
      <w:tr w:rsidR="006F2B85" w14:paraId="134BB8E0" w14:textId="77777777">
        <w:trPr>
          <w:jc w:val="center"/>
        </w:trPr>
        <w:tc>
          <w:tcPr>
            <w:tcW w:w="360" w:type="dxa"/>
          </w:tcPr>
          <w:p w14:paraId="1A167E89" w14:textId="77777777" w:rsidR="006F2B85" w:rsidRDefault="001E7B82">
            <w:pPr>
              <w:pStyle w:val="TableText"/>
            </w:pPr>
            <w:r>
              <w:t>CONF #: 5564-33328 Added</w:t>
            </w:r>
          </w:p>
        </w:tc>
        <w:tc>
          <w:tcPr>
            <w:tcW w:w="360" w:type="dxa"/>
          </w:tcPr>
          <w:p w14:paraId="6C0104FD" w14:textId="77777777" w:rsidR="006F2B85" w:rsidRDefault="006F2B85">
            <w:pPr>
              <w:pStyle w:val="TableText"/>
            </w:pPr>
          </w:p>
        </w:tc>
        <w:tc>
          <w:tcPr>
            <w:tcW w:w="360" w:type="dxa"/>
          </w:tcPr>
          <w:p w14:paraId="7E295917" w14:textId="77777777" w:rsidR="006F2B85" w:rsidRDefault="001E7B82">
            <w:pPr>
              <w:pStyle w:val="TableText"/>
            </w:pPr>
            <w:r>
              <w:t>This structuredBody MAY contain zero or one [0..1] component (CONF:5564-33328) such that it</w:t>
            </w:r>
          </w:p>
        </w:tc>
      </w:tr>
      <w:tr w:rsidR="006F2B85" w14:paraId="70042F52" w14:textId="77777777">
        <w:trPr>
          <w:jc w:val="center"/>
        </w:trPr>
        <w:tc>
          <w:tcPr>
            <w:tcW w:w="360" w:type="dxa"/>
          </w:tcPr>
          <w:p w14:paraId="5B00240B" w14:textId="77777777" w:rsidR="006F2B85" w:rsidRDefault="001E7B82">
            <w:pPr>
              <w:pStyle w:val="TableText"/>
            </w:pPr>
            <w:r>
              <w:t>CONF #: 5564-33329 Added</w:t>
            </w:r>
          </w:p>
        </w:tc>
        <w:tc>
          <w:tcPr>
            <w:tcW w:w="360" w:type="dxa"/>
          </w:tcPr>
          <w:p w14:paraId="2F739C74" w14:textId="77777777" w:rsidR="006F2B85" w:rsidRDefault="006F2B85">
            <w:pPr>
              <w:pStyle w:val="TableText"/>
            </w:pPr>
          </w:p>
        </w:tc>
        <w:tc>
          <w:tcPr>
            <w:tcW w:w="360" w:type="dxa"/>
          </w:tcPr>
          <w:p w14:paraId="0145DB8C" w14:textId="77777777" w:rsidR="006F2B85" w:rsidRDefault="001E7B82">
            <w:pPr>
              <w:pStyle w:val="TableText"/>
            </w:pPr>
            <w:r>
              <w:t>SHALL contain exactly one [1..1] section (CONF:5564-33329).</w:t>
            </w:r>
          </w:p>
        </w:tc>
      </w:tr>
      <w:tr w:rsidR="006F2B85" w14:paraId="1B5FA6D5" w14:textId="77777777">
        <w:trPr>
          <w:jc w:val="center"/>
        </w:trPr>
        <w:tc>
          <w:tcPr>
            <w:tcW w:w="360" w:type="dxa"/>
          </w:tcPr>
          <w:p w14:paraId="6B985619" w14:textId="77777777" w:rsidR="006F2B85" w:rsidRDefault="001E7B82">
            <w:pPr>
              <w:pStyle w:val="TableText"/>
            </w:pPr>
            <w:r>
              <w:t>CONF #: 5564-33330 Added</w:t>
            </w:r>
          </w:p>
        </w:tc>
        <w:tc>
          <w:tcPr>
            <w:tcW w:w="360" w:type="dxa"/>
          </w:tcPr>
          <w:p w14:paraId="4E2BE575" w14:textId="77777777" w:rsidR="006F2B85" w:rsidRDefault="006F2B85">
            <w:pPr>
              <w:pStyle w:val="TableText"/>
            </w:pPr>
          </w:p>
        </w:tc>
        <w:tc>
          <w:tcPr>
            <w:tcW w:w="360" w:type="dxa"/>
          </w:tcPr>
          <w:p w14:paraId="050E9465" w14:textId="77777777" w:rsidR="006F2B85" w:rsidRDefault="001E7B82">
            <w:pPr>
              <w:pStyle w:val="TableText"/>
            </w:pPr>
            <w:r>
              <w:t>This structuredBody MAY contain zero or one [0..1] component (CONF:5564-33330) such that it</w:t>
            </w:r>
          </w:p>
        </w:tc>
      </w:tr>
      <w:tr w:rsidR="006F2B85" w14:paraId="3376A62A" w14:textId="77777777">
        <w:trPr>
          <w:jc w:val="center"/>
        </w:trPr>
        <w:tc>
          <w:tcPr>
            <w:tcW w:w="360" w:type="dxa"/>
          </w:tcPr>
          <w:p w14:paraId="3F8FFF70" w14:textId="77777777" w:rsidR="006F2B85" w:rsidRDefault="001E7B82">
            <w:pPr>
              <w:pStyle w:val="TableText"/>
            </w:pPr>
            <w:r>
              <w:t>CONF #: 5564-33331 Added</w:t>
            </w:r>
          </w:p>
        </w:tc>
        <w:tc>
          <w:tcPr>
            <w:tcW w:w="360" w:type="dxa"/>
          </w:tcPr>
          <w:p w14:paraId="12473F29" w14:textId="77777777" w:rsidR="006F2B85" w:rsidRDefault="006F2B85">
            <w:pPr>
              <w:pStyle w:val="TableText"/>
            </w:pPr>
          </w:p>
        </w:tc>
        <w:tc>
          <w:tcPr>
            <w:tcW w:w="360" w:type="dxa"/>
          </w:tcPr>
          <w:p w14:paraId="524EC8B5" w14:textId="77777777" w:rsidR="006F2B85" w:rsidRDefault="001E7B82">
            <w:pPr>
              <w:pStyle w:val="TableText"/>
            </w:pPr>
            <w:r>
              <w:t>SHALL contain exactly one [1..1] section (CONF:5564-33331).</w:t>
            </w:r>
          </w:p>
        </w:tc>
      </w:tr>
      <w:tr w:rsidR="006F2B85" w14:paraId="3285B54D" w14:textId="77777777">
        <w:trPr>
          <w:jc w:val="center"/>
        </w:trPr>
        <w:tc>
          <w:tcPr>
            <w:tcW w:w="360" w:type="dxa"/>
          </w:tcPr>
          <w:p w14:paraId="69D16E00" w14:textId="77777777" w:rsidR="006F2B85" w:rsidRDefault="001E7B82">
            <w:pPr>
              <w:pStyle w:val="TableText"/>
            </w:pPr>
            <w:r>
              <w:t>CONF #: 5564-33332 Added</w:t>
            </w:r>
          </w:p>
        </w:tc>
        <w:tc>
          <w:tcPr>
            <w:tcW w:w="360" w:type="dxa"/>
          </w:tcPr>
          <w:p w14:paraId="2275E08D" w14:textId="77777777" w:rsidR="006F2B85" w:rsidRDefault="006F2B85">
            <w:pPr>
              <w:pStyle w:val="TableText"/>
            </w:pPr>
          </w:p>
        </w:tc>
        <w:tc>
          <w:tcPr>
            <w:tcW w:w="360" w:type="dxa"/>
          </w:tcPr>
          <w:p w14:paraId="1F343FF1" w14:textId="77777777" w:rsidR="006F2B85" w:rsidRDefault="001E7B82">
            <w:pPr>
              <w:pStyle w:val="TableText"/>
            </w:pPr>
            <w:r>
              <w:t>This structuredBody MAY contain zero or one [0..1] component (CONF:5564-33332) such that it</w:t>
            </w:r>
          </w:p>
        </w:tc>
      </w:tr>
      <w:tr w:rsidR="006F2B85" w14:paraId="47F966C3" w14:textId="77777777">
        <w:trPr>
          <w:jc w:val="center"/>
        </w:trPr>
        <w:tc>
          <w:tcPr>
            <w:tcW w:w="360" w:type="dxa"/>
          </w:tcPr>
          <w:p w14:paraId="4E892004" w14:textId="77777777" w:rsidR="006F2B85" w:rsidRDefault="001E7B82">
            <w:pPr>
              <w:pStyle w:val="TableText"/>
            </w:pPr>
            <w:r>
              <w:t>CONF #: 5564-33333 Added</w:t>
            </w:r>
          </w:p>
        </w:tc>
        <w:tc>
          <w:tcPr>
            <w:tcW w:w="360" w:type="dxa"/>
          </w:tcPr>
          <w:p w14:paraId="7D9E1982" w14:textId="77777777" w:rsidR="006F2B85" w:rsidRDefault="006F2B85">
            <w:pPr>
              <w:pStyle w:val="TableText"/>
            </w:pPr>
          </w:p>
        </w:tc>
        <w:tc>
          <w:tcPr>
            <w:tcW w:w="360" w:type="dxa"/>
          </w:tcPr>
          <w:p w14:paraId="35458B2F" w14:textId="77777777" w:rsidR="006F2B85" w:rsidRDefault="001E7B82">
            <w:pPr>
              <w:pStyle w:val="TableText"/>
            </w:pPr>
            <w:r>
              <w:t>SHALL contain exactly one [1..1] section (CONF:5564-33333).</w:t>
            </w:r>
          </w:p>
        </w:tc>
      </w:tr>
      <w:tr w:rsidR="006F2B85" w14:paraId="1841FEE9" w14:textId="77777777">
        <w:trPr>
          <w:jc w:val="center"/>
        </w:trPr>
        <w:tc>
          <w:tcPr>
            <w:tcW w:w="360" w:type="dxa"/>
          </w:tcPr>
          <w:p w14:paraId="45E814C4" w14:textId="77777777" w:rsidR="006F2B85" w:rsidRDefault="001E7B82">
            <w:pPr>
              <w:pStyle w:val="TableText"/>
            </w:pPr>
            <w:r>
              <w:lastRenderedPageBreak/>
              <w:t>CONF #: 5564-33352 Added</w:t>
            </w:r>
          </w:p>
        </w:tc>
        <w:tc>
          <w:tcPr>
            <w:tcW w:w="360" w:type="dxa"/>
          </w:tcPr>
          <w:p w14:paraId="73717971" w14:textId="77777777" w:rsidR="006F2B85" w:rsidRDefault="006F2B85">
            <w:pPr>
              <w:pStyle w:val="TableText"/>
            </w:pPr>
          </w:p>
        </w:tc>
        <w:tc>
          <w:tcPr>
            <w:tcW w:w="360" w:type="dxa"/>
          </w:tcPr>
          <w:p w14:paraId="634CE6E0" w14:textId="77777777" w:rsidR="006F2B85" w:rsidRDefault="001E7B82">
            <w:pPr>
              <w:pStyle w:val="TableText"/>
            </w:pPr>
            <w:r>
              <w:t>This structuredBody MAY contain zero or one [0..1] component (CONF:5564-33352) such that it</w:t>
            </w:r>
          </w:p>
        </w:tc>
      </w:tr>
      <w:tr w:rsidR="006F2B85" w14:paraId="5B95D5A4" w14:textId="77777777">
        <w:trPr>
          <w:jc w:val="center"/>
        </w:trPr>
        <w:tc>
          <w:tcPr>
            <w:tcW w:w="360" w:type="dxa"/>
          </w:tcPr>
          <w:p w14:paraId="36DCFAD3" w14:textId="77777777" w:rsidR="006F2B85" w:rsidRDefault="001E7B82">
            <w:pPr>
              <w:pStyle w:val="TableText"/>
            </w:pPr>
            <w:r>
              <w:t>CONF #: 5564-33353 Added</w:t>
            </w:r>
          </w:p>
        </w:tc>
        <w:tc>
          <w:tcPr>
            <w:tcW w:w="360" w:type="dxa"/>
          </w:tcPr>
          <w:p w14:paraId="568F43BF" w14:textId="77777777" w:rsidR="006F2B85" w:rsidRDefault="006F2B85">
            <w:pPr>
              <w:pStyle w:val="TableText"/>
            </w:pPr>
          </w:p>
        </w:tc>
        <w:tc>
          <w:tcPr>
            <w:tcW w:w="360" w:type="dxa"/>
          </w:tcPr>
          <w:p w14:paraId="5126E115" w14:textId="77777777" w:rsidR="006F2B85" w:rsidRDefault="001E7B82">
            <w:pPr>
              <w:pStyle w:val="TableText"/>
            </w:pPr>
            <w:r>
              <w:t>SHALL contain exactly one [1..1] section (CONF:5564-33353).</w:t>
            </w:r>
          </w:p>
        </w:tc>
      </w:tr>
      <w:tr w:rsidR="006F2B85" w14:paraId="628220A6" w14:textId="77777777">
        <w:trPr>
          <w:jc w:val="center"/>
        </w:trPr>
        <w:tc>
          <w:tcPr>
            <w:tcW w:w="360" w:type="dxa"/>
          </w:tcPr>
          <w:p w14:paraId="1E31EDD1" w14:textId="77777777" w:rsidR="006F2B85" w:rsidRDefault="001E7B82">
            <w:pPr>
              <w:pStyle w:val="TableText"/>
            </w:pPr>
            <w:r>
              <w:t>CONF #: 4530-286 Removed</w:t>
            </w:r>
          </w:p>
        </w:tc>
        <w:tc>
          <w:tcPr>
            <w:tcW w:w="360" w:type="dxa"/>
          </w:tcPr>
          <w:p w14:paraId="7C7D1A5A" w14:textId="77777777" w:rsidR="006F2B85" w:rsidRDefault="001E7B82">
            <w:pPr>
              <w:pStyle w:val="TableText"/>
            </w:pPr>
            <w:r>
              <w:t>This structuredBody MAY contain zero or one [0..1] component (CONF:4530-286) such that it</w:t>
            </w:r>
          </w:p>
        </w:tc>
        <w:tc>
          <w:tcPr>
            <w:tcW w:w="360" w:type="dxa"/>
          </w:tcPr>
          <w:p w14:paraId="6668EE12" w14:textId="77777777" w:rsidR="006F2B85" w:rsidRDefault="006F2B85">
            <w:pPr>
              <w:pStyle w:val="TableText"/>
            </w:pPr>
          </w:p>
        </w:tc>
      </w:tr>
      <w:tr w:rsidR="006F2B85" w14:paraId="65E127F6" w14:textId="77777777">
        <w:trPr>
          <w:jc w:val="center"/>
        </w:trPr>
        <w:tc>
          <w:tcPr>
            <w:tcW w:w="360" w:type="dxa"/>
          </w:tcPr>
          <w:p w14:paraId="352B60AA" w14:textId="77777777" w:rsidR="006F2B85" w:rsidRDefault="001E7B82">
            <w:pPr>
              <w:pStyle w:val="TableText"/>
            </w:pPr>
            <w:r>
              <w:t>CONF #: 4530-287 Removed</w:t>
            </w:r>
          </w:p>
        </w:tc>
        <w:tc>
          <w:tcPr>
            <w:tcW w:w="360" w:type="dxa"/>
          </w:tcPr>
          <w:p w14:paraId="5C2823DC" w14:textId="77777777" w:rsidR="006F2B85" w:rsidRDefault="001E7B82">
            <w:pPr>
              <w:pStyle w:val="TableText"/>
            </w:pPr>
            <w:r>
              <w:t>SHALL contain exactly one [1..1] section (CONF:4530-287).</w:t>
            </w:r>
          </w:p>
        </w:tc>
        <w:tc>
          <w:tcPr>
            <w:tcW w:w="360" w:type="dxa"/>
          </w:tcPr>
          <w:p w14:paraId="0AF4A16A" w14:textId="77777777" w:rsidR="006F2B85" w:rsidRDefault="006F2B85">
            <w:pPr>
              <w:pStyle w:val="TableText"/>
            </w:pPr>
          </w:p>
        </w:tc>
      </w:tr>
      <w:tr w:rsidR="006F2B85" w14:paraId="1923C1C1" w14:textId="77777777">
        <w:trPr>
          <w:jc w:val="center"/>
        </w:trPr>
        <w:tc>
          <w:tcPr>
            <w:tcW w:w="360" w:type="dxa"/>
          </w:tcPr>
          <w:p w14:paraId="09C6FB03" w14:textId="77777777" w:rsidR="006F2B85" w:rsidRDefault="001E7B82">
            <w:pPr>
              <w:pStyle w:val="TableText"/>
            </w:pPr>
            <w:r>
              <w:t>CONF #: 4530-296 Removed</w:t>
            </w:r>
          </w:p>
        </w:tc>
        <w:tc>
          <w:tcPr>
            <w:tcW w:w="360" w:type="dxa"/>
          </w:tcPr>
          <w:p w14:paraId="3198521F" w14:textId="77777777" w:rsidR="006F2B85" w:rsidRDefault="001E7B82">
            <w:pPr>
              <w:pStyle w:val="TableText"/>
            </w:pPr>
            <w:r>
              <w:t>This structuredBody MAY contain zero or one [0..1] component (CONF:4530-296) such that it</w:t>
            </w:r>
          </w:p>
        </w:tc>
        <w:tc>
          <w:tcPr>
            <w:tcW w:w="360" w:type="dxa"/>
          </w:tcPr>
          <w:p w14:paraId="3B93334C" w14:textId="77777777" w:rsidR="006F2B85" w:rsidRDefault="006F2B85">
            <w:pPr>
              <w:pStyle w:val="TableText"/>
            </w:pPr>
          </w:p>
        </w:tc>
      </w:tr>
      <w:tr w:rsidR="006F2B85" w14:paraId="2BD3AC4D" w14:textId="77777777">
        <w:trPr>
          <w:jc w:val="center"/>
        </w:trPr>
        <w:tc>
          <w:tcPr>
            <w:tcW w:w="360" w:type="dxa"/>
          </w:tcPr>
          <w:p w14:paraId="0BCCC61C" w14:textId="77777777" w:rsidR="006F2B85" w:rsidRDefault="001E7B82">
            <w:pPr>
              <w:pStyle w:val="TableText"/>
            </w:pPr>
            <w:r>
              <w:t>CONF #: 4530-297 Removed</w:t>
            </w:r>
          </w:p>
        </w:tc>
        <w:tc>
          <w:tcPr>
            <w:tcW w:w="360" w:type="dxa"/>
          </w:tcPr>
          <w:p w14:paraId="49D8CE1A" w14:textId="77777777" w:rsidR="006F2B85" w:rsidRDefault="001E7B82">
            <w:pPr>
              <w:pStyle w:val="TableText"/>
            </w:pPr>
            <w:r>
              <w:t>SHALL contain exactly one [1..1] section (CONF:4530-297).</w:t>
            </w:r>
          </w:p>
        </w:tc>
        <w:tc>
          <w:tcPr>
            <w:tcW w:w="360" w:type="dxa"/>
          </w:tcPr>
          <w:p w14:paraId="1D67A28D" w14:textId="77777777" w:rsidR="006F2B85" w:rsidRDefault="006F2B85">
            <w:pPr>
              <w:pStyle w:val="TableText"/>
            </w:pPr>
          </w:p>
        </w:tc>
      </w:tr>
      <w:tr w:rsidR="006F2B85" w14:paraId="3737E7E6" w14:textId="77777777">
        <w:trPr>
          <w:jc w:val="center"/>
        </w:trPr>
        <w:tc>
          <w:tcPr>
            <w:tcW w:w="360" w:type="dxa"/>
          </w:tcPr>
          <w:p w14:paraId="7285DED6" w14:textId="77777777" w:rsidR="006F2B85" w:rsidRDefault="001E7B82">
            <w:pPr>
              <w:pStyle w:val="TableText"/>
            </w:pPr>
            <w:r>
              <w:t>CONF #: 4530-298 Removed</w:t>
            </w:r>
          </w:p>
        </w:tc>
        <w:tc>
          <w:tcPr>
            <w:tcW w:w="360" w:type="dxa"/>
          </w:tcPr>
          <w:p w14:paraId="14C2A1EB" w14:textId="77777777" w:rsidR="006F2B85" w:rsidRDefault="001E7B82">
            <w:pPr>
              <w:pStyle w:val="TableText"/>
            </w:pPr>
            <w:r>
              <w:t>This structuredBody MAY contain zero or one [0..1] component (CONF:4530-298) such that it</w:t>
            </w:r>
          </w:p>
        </w:tc>
        <w:tc>
          <w:tcPr>
            <w:tcW w:w="360" w:type="dxa"/>
          </w:tcPr>
          <w:p w14:paraId="09CA76B0" w14:textId="77777777" w:rsidR="006F2B85" w:rsidRDefault="006F2B85">
            <w:pPr>
              <w:pStyle w:val="TableText"/>
            </w:pPr>
          </w:p>
        </w:tc>
      </w:tr>
      <w:tr w:rsidR="006F2B85" w14:paraId="3F9CF431" w14:textId="77777777">
        <w:trPr>
          <w:jc w:val="center"/>
        </w:trPr>
        <w:tc>
          <w:tcPr>
            <w:tcW w:w="360" w:type="dxa"/>
          </w:tcPr>
          <w:p w14:paraId="76C8319A" w14:textId="77777777" w:rsidR="006F2B85" w:rsidRDefault="001E7B82">
            <w:pPr>
              <w:pStyle w:val="TableText"/>
            </w:pPr>
            <w:r>
              <w:t>CONF #: 4530-299 Removed</w:t>
            </w:r>
          </w:p>
        </w:tc>
        <w:tc>
          <w:tcPr>
            <w:tcW w:w="360" w:type="dxa"/>
          </w:tcPr>
          <w:p w14:paraId="7923D2FC" w14:textId="77777777" w:rsidR="006F2B85" w:rsidRDefault="001E7B82">
            <w:pPr>
              <w:pStyle w:val="TableText"/>
            </w:pPr>
            <w:r>
              <w:t>SHALL contain exactly one [1..1] section (CONF:4530-299).</w:t>
            </w:r>
          </w:p>
        </w:tc>
        <w:tc>
          <w:tcPr>
            <w:tcW w:w="360" w:type="dxa"/>
          </w:tcPr>
          <w:p w14:paraId="6E61F911" w14:textId="77777777" w:rsidR="006F2B85" w:rsidRDefault="006F2B85">
            <w:pPr>
              <w:pStyle w:val="TableText"/>
            </w:pPr>
          </w:p>
        </w:tc>
      </w:tr>
      <w:tr w:rsidR="006F2B85" w14:paraId="2468CC27" w14:textId="77777777">
        <w:trPr>
          <w:jc w:val="center"/>
        </w:trPr>
        <w:tc>
          <w:tcPr>
            <w:tcW w:w="360" w:type="dxa"/>
          </w:tcPr>
          <w:p w14:paraId="0350CEC0" w14:textId="77777777" w:rsidR="006F2B85" w:rsidRDefault="001E7B82">
            <w:pPr>
              <w:pStyle w:val="TableText"/>
            </w:pPr>
            <w:r>
              <w:t>CONF #: 5564-768 Modified</w:t>
            </w:r>
          </w:p>
        </w:tc>
        <w:tc>
          <w:tcPr>
            <w:tcW w:w="360" w:type="dxa"/>
          </w:tcPr>
          <w:p w14:paraId="4E185226" w14:textId="77777777" w:rsidR="006F2B85" w:rsidRDefault="001E7B82">
            <w:pPr>
              <w:pStyle w:val="TableText"/>
            </w:pPr>
            <w:r>
              <w:t>SHALL contain exactly one [1..1] @extension="2022-01-01.3.1" (CONF:4530-768).</w:t>
            </w:r>
          </w:p>
        </w:tc>
        <w:tc>
          <w:tcPr>
            <w:tcW w:w="360" w:type="dxa"/>
          </w:tcPr>
          <w:p w14:paraId="161450B4" w14:textId="77777777" w:rsidR="006F2B85" w:rsidRDefault="001E7B82">
            <w:pPr>
              <w:pStyle w:val="TableText"/>
            </w:pPr>
            <w:r>
              <w:t>SHALL contain exactly one [1..1] @extension="2025-08-01" (CONF:5564-768).</w:t>
            </w:r>
          </w:p>
        </w:tc>
      </w:tr>
    </w:tbl>
    <w:p w14:paraId="636CC7F0" w14:textId="77777777" w:rsidR="006F2B85" w:rsidRDefault="006F2B85">
      <w:pPr>
        <w:pStyle w:val="BodyText"/>
      </w:pPr>
    </w:p>
    <w:p w14:paraId="5F3F1EDF" w14:textId="77777777" w:rsidR="006F2B85" w:rsidRDefault="001E7B82">
      <w:pPr>
        <w:pStyle w:val="Heading2nospace"/>
      </w:pPr>
      <w:bookmarkStart w:id="4098" w:name="_Toc203485221"/>
      <w:r>
        <w:lastRenderedPageBreak/>
        <w:t>Allergy - Intolerance Observation (NHCS V3)</w:t>
      </w:r>
      <w:bookmarkEnd w:id="4098"/>
    </w:p>
    <w:p w14:paraId="1390454E" w14:textId="51D34E72" w:rsidR="006F2B85" w:rsidRDefault="001E7B82">
      <w:pPr>
        <w:keepNext/>
      </w:pPr>
      <w:hyperlink w:anchor="E_Allergy_Intolerance_Observation_NHCS_">
        <w:r>
          <w:rPr>
            <w:rStyle w:val="HyperlinkCourierBold"/>
          </w:rPr>
          <w:t>Allergy - Intolerance Observation (NHCS V3) (urn:hl7ii:2.16.840.1.113883.10.20.22.4.7:2025-08-01)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64DFA00" w14:textId="77777777">
        <w:trPr>
          <w:cantSplit/>
          <w:tblHeader/>
          <w:jc w:val="center"/>
        </w:trPr>
        <w:tc>
          <w:tcPr>
            <w:tcW w:w="360" w:type="dxa"/>
            <w:shd w:val="clear" w:color="auto" w:fill="E6E6E6"/>
          </w:tcPr>
          <w:p w14:paraId="20BF7138" w14:textId="77777777" w:rsidR="006F2B85" w:rsidRDefault="001E7B82">
            <w:pPr>
              <w:pStyle w:val="TableHead"/>
            </w:pPr>
            <w:r>
              <w:t>Change</w:t>
            </w:r>
          </w:p>
        </w:tc>
        <w:tc>
          <w:tcPr>
            <w:tcW w:w="360" w:type="dxa"/>
            <w:shd w:val="clear" w:color="auto" w:fill="E6E6E6"/>
          </w:tcPr>
          <w:p w14:paraId="6B672771" w14:textId="77777777" w:rsidR="006F2B85" w:rsidRDefault="001E7B82">
            <w:pPr>
              <w:pStyle w:val="TableHead"/>
            </w:pPr>
            <w:r>
              <w:t>Old</w:t>
            </w:r>
          </w:p>
        </w:tc>
        <w:tc>
          <w:tcPr>
            <w:tcW w:w="360" w:type="dxa"/>
            <w:shd w:val="clear" w:color="auto" w:fill="E6E6E6"/>
          </w:tcPr>
          <w:p w14:paraId="6F60F96F" w14:textId="77777777" w:rsidR="006F2B85" w:rsidRDefault="001E7B82">
            <w:pPr>
              <w:pStyle w:val="TableHead"/>
            </w:pPr>
            <w:r>
              <w:t>New</w:t>
            </w:r>
          </w:p>
        </w:tc>
      </w:tr>
      <w:tr w:rsidR="006F2B85" w14:paraId="3BF4179F" w14:textId="77777777">
        <w:trPr>
          <w:jc w:val="center"/>
        </w:trPr>
        <w:tc>
          <w:tcPr>
            <w:tcW w:w="360" w:type="dxa"/>
          </w:tcPr>
          <w:p w14:paraId="287CDABF" w14:textId="77777777" w:rsidR="006F2B85" w:rsidRDefault="001E7B82">
            <w:pPr>
              <w:pStyle w:val="TableText"/>
            </w:pPr>
            <w:r>
              <w:t>Status</w:t>
            </w:r>
          </w:p>
        </w:tc>
        <w:tc>
          <w:tcPr>
            <w:tcW w:w="360" w:type="dxa"/>
          </w:tcPr>
          <w:p w14:paraId="58E097E5" w14:textId="77777777" w:rsidR="006F2B85" w:rsidRDefault="001E7B82">
            <w:pPr>
              <w:pStyle w:val="TableText"/>
            </w:pPr>
            <w:r>
              <w:t>Published</w:t>
            </w:r>
          </w:p>
        </w:tc>
        <w:tc>
          <w:tcPr>
            <w:tcW w:w="360" w:type="dxa"/>
          </w:tcPr>
          <w:p w14:paraId="3B30031C" w14:textId="77777777" w:rsidR="006F2B85" w:rsidRDefault="001E7B82">
            <w:pPr>
              <w:pStyle w:val="TableText"/>
            </w:pPr>
            <w:r>
              <w:t>Draft</w:t>
            </w:r>
          </w:p>
        </w:tc>
      </w:tr>
      <w:tr w:rsidR="006F2B85" w14:paraId="071B3910" w14:textId="77777777">
        <w:trPr>
          <w:jc w:val="center"/>
        </w:trPr>
        <w:tc>
          <w:tcPr>
            <w:tcW w:w="360" w:type="dxa"/>
          </w:tcPr>
          <w:p w14:paraId="1E3B0F6C" w14:textId="77777777" w:rsidR="006F2B85" w:rsidRDefault="001E7B82">
            <w:pPr>
              <w:pStyle w:val="TableText"/>
            </w:pPr>
            <w:r>
              <w:t>Name</w:t>
            </w:r>
          </w:p>
        </w:tc>
        <w:tc>
          <w:tcPr>
            <w:tcW w:w="360" w:type="dxa"/>
          </w:tcPr>
          <w:p w14:paraId="5ACB61D9" w14:textId="77777777" w:rsidR="006F2B85" w:rsidRDefault="001E7B82">
            <w:pPr>
              <w:pStyle w:val="TableText"/>
            </w:pPr>
            <w:r>
              <w:t>Allergy - Intolerance Observation (V2)</w:t>
            </w:r>
          </w:p>
        </w:tc>
        <w:tc>
          <w:tcPr>
            <w:tcW w:w="360" w:type="dxa"/>
          </w:tcPr>
          <w:p w14:paraId="4775A3D7" w14:textId="77777777" w:rsidR="006F2B85" w:rsidRDefault="001E7B82">
            <w:pPr>
              <w:pStyle w:val="TableText"/>
            </w:pPr>
            <w:r>
              <w:t>Allergy - Intolerance Observation (NHCS V3)</w:t>
            </w:r>
          </w:p>
        </w:tc>
      </w:tr>
      <w:tr w:rsidR="006F2B85" w14:paraId="3201E00B" w14:textId="77777777">
        <w:trPr>
          <w:jc w:val="center"/>
        </w:trPr>
        <w:tc>
          <w:tcPr>
            <w:tcW w:w="360" w:type="dxa"/>
          </w:tcPr>
          <w:p w14:paraId="3A68D901" w14:textId="77777777" w:rsidR="006F2B85" w:rsidRDefault="001E7B82">
            <w:pPr>
              <w:pStyle w:val="TableText"/>
            </w:pPr>
            <w:r>
              <w:t>Oid</w:t>
            </w:r>
          </w:p>
        </w:tc>
        <w:tc>
          <w:tcPr>
            <w:tcW w:w="360" w:type="dxa"/>
          </w:tcPr>
          <w:p w14:paraId="6359CC0F" w14:textId="77777777" w:rsidR="006F2B85" w:rsidRDefault="001E7B82">
            <w:pPr>
              <w:pStyle w:val="TableText"/>
            </w:pPr>
            <w:r>
              <w:t>urn:hl7ii:2.16.840.1.113883.10.20.22.4.7:2014-06-09</w:t>
            </w:r>
          </w:p>
        </w:tc>
        <w:tc>
          <w:tcPr>
            <w:tcW w:w="360" w:type="dxa"/>
          </w:tcPr>
          <w:p w14:paraId="06F64D58" w14:textId="77777777" w:rsidR="006F2B85" w:rsidRDefault="001E7B82">
            <w:pPr>
              <w:pStyle w:val="TableText"/>
            </w:pPr>
            <w:r>
              <w:t>urn:hl7ii:2.16.840.1.113883.10.20.22.4.7:2025-08-01</w:t>
            </w:r>
          </w:p>
        </w:tc>
      </w:tr>
      <w:tr w:rsidR="006F2B85" w14:paraId="68F3877A" w14:textId="77777777">
        <w:trPr>
          <w:jc w:val="center"/>
        </w:trPr>
        <w:tc>
          <w:tcPr>
            <w:tcW w:w="360" w:type="dxa"/>
          </w:tcPr>
          <w:p w14:paraId="0CFCCCE2" w14:textId="77777777" w:rsidR="006F2B85" w:rsidRDefault="001E7B82">
            <w:pPr>
              <w:pStyle w:val="TableText"/>
            </w:pPr>
            <w:r>
              <w:t>Description</w:t>
            </w:r>
          </w:p>
        </w:tc>
        <w:tc>
          <w:tcPr>
            <w:tcW w:w="360" w:type="dxa"/>
          </w:tcPr>
          <w:p w14:paraId="594CA722" w14:textId="77777777" w:rsidR="006F2B85" w:rsidRDefault="001E7B82">
            <w:pPr>
              <w:pStyle w:val="TableText"/>
            </w:pPr>
            <w: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w:t>
            </w:r>
            <w:r>
              <w:t>raints reflect limitations in the base CDA R2 specification, and should be used to represent any type of responsible agent, i.e., use playingEntity classCode = "MMAT" for all agents, manufactured or not.</w:t>
            </w:r>
          </w:p>
        </w:tc>
        <w:tc>
          <w:tcPr>
            <w:tcW w:w="360" w:type="dxa"/>
          </w:tcPr>
          <w:p w14:paraId="6CB4A38F" w14:textId="77777777" w:rsidR="006F2B85" w:rsidRDefault="001E7B82">
            <w:pPr>
              <w:pStyle w:val="TableText"/>
            </w:pPr>
            <w:r>
              <w:t>The C-CDA template, Allergy - Intolerance Observation (V2), has been versioned in this guide to support USCDI-v3.</w:t>
            </w:r>
            <w:r>
              <w:br/>
            </w:r>
            <w:r>
              <w:b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 xml:space="preserve">The effectiveTime of the Allergy - Intolerance </w:t>
            </w:r>
            <w:r>
              <w:t>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constraints reflect limitations in the base CDA R2 spe</w:t>
            </w:r>
            <w:r>
              <w:t>cification, and should be used to represent any type of responsible agent, i.e., use playingEntity classCode = "MMAT" for all agents, manufactured or not.</w:t>
            </w:r>
          </w:p>
        </w:tc>
      </w:tr>
      <w:tr w:rsidR="006F2B85" w14:paraId="798FFE9D" w14:textId="77777777">
        <w:trPr>
          <w:jc w:val="center"/>
        </w:trPr>
        <w:tc>
          <w:tcPr>
            <w:tcW w:w="360" w:type="dxa"/>
          </w:tcPr>
          <w:p w14:paraId="61A14E20" w14:textId="77777777" w:rsidR="006F2B85" w:rsidRDefault="001E7B82">
            <w:pPr>
              <w:pStyle w:val="TableText"/>
            </w:pPr>
            <w:r>
              <w:lastRenderedPageBreak/>
              <w:t>Implied Template</w:t>
            </w:r>
          </w:p>
        </w:tc>
        <w:tc>
          <w:tcPr>
            <w:tcW w:w="360" w:type="dxa"/>
          </w:tcPr>
          <w:p w14:paraId="043F16AB" w14:textId="77777777" w:rsidR="006F2B85" w:rsidRDefault="001E7B82">
            <w:pPr>
              <w:pStyle w:val="TableText"/>
            </w:pPr>
            <w:r>
              <w:t>Substance or Device Allergy - Intolerance Observation (V2) (urn:hl7ii:2.16.840.1.113883.10.20.24.3.90:2014-06-09)</w:t>
            </w:r>
          </w:p>
        </w:tc>
        <w:tc>
          <w:tcPr>
            <w:tcW w:w="360" w:type="dxa"/>
          </w:tcPr>
          <w:p w14:paraId="035546F6" w14:textId="77777777" w:rsidR="006F2B85" w:rsidRDefault="001E7B82">
            <w:pPr>
              <w:pStyle w:val="TableText"/>
            </w:pPr>
            <w:r>
              <w:t>Substance or Device Allergy - Intolerance Observation (NHCS V3) (urn:hl7ii:2.16.840.1.113883.10.20.24.3.90:2025-08-01)</w:t>
            </w:r>
          </w:p>
        </w:tc>
      </w:tr>
      <w:tr w:rsidR="006F2B85" w14:paraId="7FFABB5D" w14:textId="77777777">
        <w:trPr>
          <w:jc w:val="center"/>
        </w:trPr>
        <w:tc>
          <w:tcPr>
            <w:tcW w:w="360" w:type="dxa"/>
          </w:tcPr>
          <w:p w14:paraId="2427D688" w14:textId="77777777" w:rsidR="006F2B85" w:rsidRDefault="001E7B82">
            <w:pPr>
              <w:pStyle w:val="TableText"/>
            </w:pPr>
            <w:r>
              <w:t>CONF #: 5564-32526 Modified</w:t>
            </w:r>
          </w:p>
        </w:tc>
        <w:tc>
          <w:tcPr>
            <w:tcW w:w="360" w:type="dxa"/>
          </w:tcPr>
          <w:p w14:paraId="275DF5CD" w14:textId="77777777" w:rsidR="006F2B85" w:rsidRDefault="001E7B82">
            <w:pPr>
              <w:pStyle w:val="TableText"/>
            </w:pPr>
            <w:r>
              <w:t>SHALL contain exactly one [1..1] @extension="2014-06-09" (CONF:1098-32526).</w:t>
            </w:r>
          </w:p>
        </w:tc>
        <w:tc>
          <w:tcPr>
            <w:tcW w:w="360" w:type="dxa"/>
          </w:tcPr>
          <w:p w14:paraId="5AAB7D82" w14:textId="77777777" w:rsidR="006F2B85" w:rsidRDefault="001E7B82">
            <w:pPr>
              <w:pStyle w:val="TableText"/>
            </w:pPr>
            <w:r>
              <w:t>SHALL contain exactly one [1..1] @extension="2025-08-01" (CONF:5564-32526).</w:t>
            </w:r>
          </w:p>
        </w:tc>
      </w:tr>
    </w:tbl>
    <w:p w14:paraId="50F2E881" w14:textId="77777777" w:rsidR="006F2B85" w:rsidRDefault="006F2B85">
      <w:pPr>
        <w:pStyle w:val="BodyText"/>
      </w:pPr>
    </w:p>
    <w:p w14:paraId="11CE7150" w14:textId="77777777" w:rsidR="006F2B85" w:rsidRDefault="001E7B82">
      <w:pPr>
        <w:pStyle w:val="Heading2nospace"/>
      </w:pPr>
      <w:bookmarkStart w:id="4099" w:name="_Toc203485222"/>
      <w:r>
        <w:lastRenderedPageBreak/>
        <w:t>Allergy Concern Act (NHCS V4)</w:t>
      </w:r>
      <w:bookmarkEnd w:id="4099"/>
    </w:p>
    <w:p w14:paraId="37DDB260" w14:textId="577BA575" w:rsidR="006F2B85" w:rsidRDefault="001E7B82">
      <w:pPr>
        <w:keepNext/>
      </w:pPr>
      <w:hyperlink w:anchor="E_Allergy_Concern_Act_NHCS_V4">
        <w:r>
          <w:rPr>
            <w:rStyle w:val="HyperlinkCourierBold"/>
          </w:rPr>
          <w:t>Allergy Concern Act (NHCS V4) (urn:hl7ii:2.16.840.1.113883.10.20.22.4.30:2025-08-01)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E413861" w14:textId="77777777">
        <w:trPr>
          <w:cantSplit/>
          <w:tblHeader/>
          <w:jc w:val="center"/>
        </w:trPr>
        <w:tc>
          <w:tcPr>
            <w:tcW w:w="360" w:type="dxa"/>
            <w:shd w:val="clear" w:color="auto" w:fill="E6E6E6"/>
          </w:tcPr>
          <w:p w14:paraId="4F10DC13" w14:textId="77777777" w:rsidR="006F2B85" w:rsidRDefault="001E7B82">
            <w:pPr>
              <w:pStyle w:val="TableHead"/>
            </w:pPr>
            <w:r>
              <w:t>Change</w:t>
            </w:r>
          </w:p>
        </w:tc>
        <w:tc>
          <w:tcPr>
            <w:tcW w:w="360" w:type="dxa"/>
            <w:shd w:val="clear" w:color="auto" w:fill="E6E6E6"/>
          </w:tcPr>
          <w:p w14:paraId="54D79E84" w14:textId="77777777" w:rsidR="006F2B85" w:rsidRDefault="001E7B82">
            <w:pPr>
              <w:pStyle w:val="TableHead"/>
            </w:pPr>
            <w:r>
              <w:t>Old</w:t>
            </w:r>
          </w:p>
        </w:tc>
        <w:tc>
          <w:tcPr>
            <w:tcW w:w="360" w:type="dxa"/>
            <w:shd w:val="clear" w:color="auto" w:fill="E6E6E6"/>
          </w:tcPr>
          <w:p w14:paraId="6EE91115" w14:textId="77777777" w:rsidR="006F2B85" w:rsidRDefault="001E7B82">
            <w:pPr>
              <w:pStyle w:val="TableHead"/>
            </w:pPr>
            <w:r>
              <w:t>New</w:t>
            </w:r>
          </w:p>
        </w:tc>
      </w:tr>
      <w:tr w:rsidR="006F2B85" w14:paraId="0A32B2A3" w14:textId="77777777">
        <w:trPr>
          <w:jc w:val="center"/>
        </w:trPr>
        <w:tc>
          <w:tcPr>
            <w:tcW w:w="360" w:type="dxa"/>
          </w:tcPr>
          <w:p w14:paraId="271CD4DB" w14:textId="77777777" w:rsidR="006F2B85" w:rsidRDefault="001E7B82">
            <w:pPr>
              <w:pStyle w:val="TableText"/>
            </w:pPr>
            <w:r>
              <w:t>Status</w:t>
            </w:r>
          </w:p>
        </w:tc>
        <w:tc>
          <w:tcPr>
            <w:tcW w:w="360" w:type="dxa"/>
          </w:tcPr>
          <w:p w14:paraId="181E9387" w14:textId="77777777" w:rsidR="006F2B85" w:rsidRDefault="001E7B82">
            <w:pPr>
              <w:pStyle w:val="TableText"/>
            </w:pPr>
            <w:r>
              <w:t>Published</w:t>
            </w:r>
          </w:p>
        </w:tc>
        <w:tc>
          <w:tcPr>
            <w:tcW w:w="360" w:type="dxa"/>
          </w:tcPr>
          <w:p w14:paraId="680E5DD5" w14:textId="77777777" w:rsidR="006F2B85" w:rsidRDefault="001E7B82">
            <w:pPr>
              <w:pStyle w:val="TableText"/>
            </w:pPr>
            <w:r>
              <w:t>Draft</w:t>
            </w:r>
          </w:p>
        </w:tc>
      </w:tr>
      <w:tr w:rsidR="006F2B85" w14:paraId="032BCFC1" w14:textId="77777777">
        <w:trPr>
          <w:jc w:val="center"/>
        </w:trPr>
        <w:tc>
          <w:tcPr>
            <w:tcW w:w="360" w:type="dxa"/>
          </w:tcPr>
          <w:p w14:paraId="55FBCD2A" w14:textId="77777777" w:rsidR="006F2B85" w:rsidRDefault="001E7B82">
            <w:pPr>
              <w:pStyle w:val="TableText"/>
            </w:pPr>
            <w:r>
              <w:t>Name</w:t>
            </w:r>
          </w:p>
        </w:tc>
        <w:tc>
          <w:tcPr>
            <w:tcW w:w="360" w:type="dxa"/>
          </w:tcPr>
          <w:p w14:paraId="37FA95B5" w14:textId="77777777" w:rsidR="006F2B85" w:rsidRDefault="001E7B82">
            <w:pPr>
              <w:pStyle w:val="TableText"/>
            </w:pPr>
            <w:r>
              <w:t>Allergy Concern Act (V3)</w:t>
            </w:r>
          </w:p>
        </w:tc>
        <w:tc>
          <w:tcPr>
            <w:tcW w:w="360" w:type="dxa"/>
          </w:tcPr>
          <w:p w14:paraId="234E053E" w14:textId="77777777" w:rsidR="006F2B85" w:rsidRDefault="001E7B82">
            <w:pPr>
              <w:pStyle w:val="TableText"/>
            </w:pPr>
            <w:r>
              <w:t>Allergy Concern Act (NHCS V4)</w:t>
            </w:r>
          </w:p>
        </w:tc>
      </w:tr>
      <w:tr w:rsidR="006F2B85" w14:paraId="7D1C2FC2" w14:textId="77777777">
        <w:trPr>
          <w:jc w:val="center"/>
        </w:trPr>
        <w:tc>
          <w:tcPr>
            <w:tcW w:w="360" w:type="dxa"/>
          </w:tcPr>
          <w:p w14:paraId="42CDC361" w14:textId="77777777" w:rsidR="006F2B85" w:rsidRDefault="001E7B82">
            <w:pPr>
              <w:pStyle w:val="TableText"/>
            </w:pPr>
            <w:r>
              <w:t>Oid</w:t>
            </w:r>
          </w:p>
        </w:tc>
        <w:tc>
          <w:tcPr>
            <w:tcW w:w="360" w:type="dxa"/>
          </w:tcPr>
          <w:p w14:paraId="6ACD36C8" w14:textId="77777777" w:rsidR="006F2B85" w:rsidRDefault="001E7B82">
            <w:pPr>
              <w:pStyle w:val="TableText"/>
            </w:pPr>
            <w:r>
              <w:t>urn:hl7ii:2.16.840.1.113883.10.20.22.4.30:2015-08-01</w:t>
            </w:r>
          </w:p>
        </w:tc>
        <w:tc>
          <w:tcPr>
            <w:tcW w:w="360" w:type="dxa"/>
          </w:tcPr>
          <w:p w14:paraId="5DBB7FA1" w14:textId="77777777" w:rsidR="006F2B85" w:rsidRDefault="001E7B82">
            <w:pPr>
              <w:pStyle w:val="TableText"/>
            </w:pPr>
            <w:r>
              <w:t>urn:hl7ii:2.16.840.1.113883.10.20.22.4.30:2025-08-01</w:t>
            </w:r>
          </w:p>
        </w:tc>
      </w:tr>
      <w:tr w:rsidR="006F2B85" w14:paraId="2724010D" w14:textId="77777777">
        <w:trPr>
          <w:jc w:val="center"/>
        </w:trPr>
        <w:tc>
          <w:tcPr>
            <w:tcW w:w="360" w:type="dxa"/>
          </w:tcPr>
          <w:p w14:paraId="3D611160" w14:textId="77777777" w:rsidR="006F2B85" w:rsidRDefault="001E7B82">
            <w:pPr>
              <w:pStyle w:val="TableText"/>
            </w:pPr>
            <w:r>
              <w:t>Description</w:t>
            </w:r>
          </w:p>
        </w:tc>
        <w:tc>
          <w:tcPr>
            <w:tcW w:w="360" w:type="dxa"/>
          </w:tcPr>
          <w:p w14:paraId="4FE458EE" w14:textId="77777777" w:rsidR="006F2B85" w:rsidRDefault="001E7B82">
            <w:pPr>
              <w:pStyle w:val="TableText"/>
            </w:pPr>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clinician</w:t>
            </w:r>
            <w:r>
              <w:t xml:space="preserve"> deemed there is no longer any need to track the underlying condition).</w:t>
            </w:r>
          </w:p>
        </w:tc>
        <w:tc>
          <w:tcPr>
            <w:tcW w:w="360" w:type="dxa"/>
          </w:tcPr>
          <w:p w14:paraId="06348020" w14:textId="77777777" w:rsidR="006F2B85" w:rsidRDefault="001E7B82">
            <w:pPr>
              <w:pStyle w:val="TableText"/>
            </w:pPr>
            <w:r>
              <w:t>The C-CDA template, Allergy Concern Act (V3), has been versioned in this guide to support USCDI-v3.</w:t>
            </w:r>
            <w:r>
              <w:br/>
            </w:r>
            <w:r>
              <w:b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t>.</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w:t>
            </w:r>
            <w:r>
              <w:t>n deemed there is no longer any need to track the underlying condition).</w:t>
            </w:r>
          </w:p>
        </w:tc>
      </w:tr>
      <w:tr w:rsidR="006F2B85" w14:paraId="1CF0E885" w14:textId="77777777">
        <w:trPr>
          <w:jc w:val="center"/>
        </w:trPr>
        <w:tc>
          <w:tcPr>
            <w:tcW w:w="360" w:type="dxa"/>
          </w:tcPr>
          <w:p w14:paraId="2B4916C2" w14:textId="77777777" w:rsidR="006F2B85" w:rsidRDefault="001E7B82">
            <w:pPr>
              <w:pStyle w:val="TableText"/>
            </w:pPr>
            <w:r>
              <w:t>CONF #: 5564-32543 Modified</w:t>
            </w:r>
          </w:p>
        </w:tc>
        <w:tc>
          <w:tcPr>
            <w:tcW w:w="360" w:type="dxa"/>
          </w:tcPr>
          <w:p w14:paraId="2DFACB72" w14:textId="77777777" w:rsidR="006F2B85" w:rsidRDefault="001E7B82">
            <w:pPr>
              <w:pStyle w:val="TableText"/>
            </w:pPr>
            <w:r>
              <w:t>SHALL contain exactly one [1..1] @extension="2015-08-01" (CONF:1198-32543).</w:t>
            </w:r>
          </w:p>
        </w:tc>
        <w:tc>
          <w:tcPr>
            <w:tcW w:w="360" w:type="dxa"/>
          </w:tcPr>
          <w:p w14:paraId="095BAC62" w14:textId="77777777" w:rsidR="006F2B85" w:rsidRDefault="001E7B82">
            <w:pPr>
              <w:pStyle w:val="TableText"/>
            </w:pPr>
            <w:r>
              <w:t>SHALL contain exactly one [1..1] @extension="2025-08-01" (CONF:5564-32543).</w:t>
            </w:r>
          </w:p>
        </w:tc>
      </w:tr>
    </w:tbl>
    <w:p w14:paraId="611503A4" w14:textId="77777777" w:rsidR="006F2B85" w:rsidRDefault="006F2B85">
      <w:pPr>
        <w:pStyle w:val="BodyText"/>
      </w:pPr>
    </w:p>
    <w:p w14:paraId="7E3995CC" w14:textId="77777777" w:rsidR="006F2B85" w:rsidRDefault="001E7B82">
      <w:pPr>
        <w:pStyle w:val="Heading2nospace"/>
      </w:pPr>
      <w:bookmarkStart w:id="4100" w:name="_Toc203485223"/>
      <w:r>
        <w:lastRenderedPageBreak/>
        <w:t>Assessment Scale Observation (NHCS V3)</w:t>
      </w:r>
      <w:bookmarkEnd w:id="4100"/>
    </w:p>
    <w:p w14:paraId="0234B08B" w14:textId="0D38D5C3" w:rsidR="006F2B85" w:rsidRDefault="001E7B82">
      <w:pPr>
        <w:keepNext/>
      </w:pPr>
      <w:hyperlink w:anchor="E_Assessment_Scale_Observation_NHCS_V3">
        <w:r>
          <w:rPr>
            <w:rStyle w:val="HyperlinkCourierBold"/>
          </w:rPr>
          <w:t>Assessment Scale Observation (NHCS V3) (urn:hl7ii:2.16.840.1.113883.10.20.22.4.69:2025-08-01)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84BDB0F" w14:textId="77777777">
        <w:trPr>
          <w:cantSplit/>
          <w:tblHeader/>
          <w:jc w:val="center"/>
        </w:trPr>
        <w:tc>
          <w:tcPr>
            <w:tcW w:w="360" w:type="dxa"/>
            <w:shd w:val="clear" w:color="auto" w:fill="E6E6E6"/>
          </w:tcPr>
          <w:p w14:paraId="3A657AAB" w14:textId="77777777" w:rsidR="006F2B85" w:rsidRDefault="001E7B82">
            <w:pPr>
              <w:pStyle w:val="TableHead"/>
            </w:pPr>
            <w:r>
              <w:t>Change</w:t>
            </w:r>
          </w:p>
        </w:tc>
        <w:tc>
          <w:tcPr>
            <w:tcW w:w="360" w:type="dxa"/>
            <w:shd w:val="clear" w:color="auto" w:fill="E6E6E6"/>
          </w:tcPr>
          <w:p w14:paraId="621FD879" w14:textId="77777777" w:rsidR="006F2B85" w:rsidRDefault="001E7B82">
            <w:pPr>
              <w:pStyle w:val="TableHead"/>
            </w:pPr>
            <w:r>
              <w:t>Old</w:t>
            </w:r>
          </w:p>
        </w:tc>
        <w:tc>
          <w:tcPr>
            <w:tcW w:w="360" w:type="dxa"/>
            <w:shd w:val="clear" w:color="auto" w:fill="E6E6E6"/>
          </w:tcPr>
          <w:p w14:paraId="7AC08F71" w14:textId="77777777" w:rsidR="006F2B85" w:rsidRDefault="001E7B82">
            <w:pPr>
              <w:pStyle w:val="TableHead"/>
            </w:pPr>
            <w:r>
              <w:t>New</w:t>
            </w:r>
          </w:p>
        </w:tc>
      </w:tr>
      <w:tr w:rsidR="006F2B85" w14:paraId="35EBB98B" w14:textId="77777777">
        <w:trPr>
          <w:jc w:val="center"/>
        </w:trPr>
        <w:tc>
          <w:tcPr>
            <w:tcW w:w="360" w:type="dxa"/>
          </w:tcPr>
          <w:p w14:paraId="211FB5C7" w14:textId="77777777" w:rsidR="006F2B85" w:rsidRDefault="001E7B82">
            <w:pPr>
              <w:pStyle w:val="TableText"/>
            </w:pPr>
            <w:r>
              <w:t>Status</w:t>
            </w:r>
          </w:p>
        </w:tc>
        <w:tc>
          <w:tcPr>
            <w:tcW w:w="360" w:type="dxa"/>
          </w:tcPr>
          <w:p w14:paraId="588D5946" w14:textId="77777777" w:rsidR="006F2B85" w:rsidRDefault="001E7B82">
            <w:pPr>
              <w:pStyle w:val="TableText"/>
            </w:pPr>
            <w:r>
              <w:t>Published</w:t>
            </w:r>
          </w:p>
        </w:tc>
        <w:tc>
          <w:tcPr>
            <w:tcW w:w="360" w:type="dxa"/>
          </w:tcPr>
          <w:p w14:paraId="41A6C54C" w14:textId="77777777" w:rsidR="006F2B85" w:rsidRDefault="001E7B82">
            <w:pPr>
              <w:pStyle w:val="TableText"/>
            </w:pPr>
            <w:r>
              <w:t>Draft</w:t>
            </w:r>
          </w:p>
        </w:tc>
      </w:tr>
      <w:tr w:rsidR="006F2B85" w14:paraId="1C7D67A3" w14:textId="77777777">
        <w:trPr>
          <w:jc w:val="center"/>
        </w:trPr>
        <w:tc>
          <w:tcPr>
            <w:tcW w:w="360" w:type="dxa"/>
          </w:tcPr>
          <w:p w14:paraId="2F39E788" w14:textId="77777777" w:rsidR="006F2B85" w:rsidRDefault="001E7B82">
            <w:pPr>
              <w:pStyle w:val="TableText"/>
            </w:pPr>
            <w:r>
              <w:t>Name</w:t>
            </w:r>
          </w:p>
        </w:tc>
        <w:tc>
          <w:tcPr>
            <w:tcW w:w="360" w:type="dxa"/>
          </w:tcPr>
          <w:p w14:paraId="5B7424AC" w14:textId="77777777" w:rsidR="006F2B85" w:rsidRDefault="001E7B82">
            <w:pPr>
              <w:pStyle w:val="TableText"/>
            </w:pPr>
            <w:r>
              <w:t>Assessment Scale Observation (V2)</w:t>
            </w:r>
          </w:p>
        </w:tc>
        <w:tc>
          <w:tcPr>
            <w:tcW w:w="360" w:type="dxa"/>
          </w:tcPr>
          <w:p w14:paraId="11AFB347" w14:textId="77777777" w:rsidR="006F2B85" w:rsidRDefault="001E7B82">
            <w:pPr>
              <w:pStyle w:val="TableText"/>
            </w:pPr>
            <w:r>
              <w:t>Assessment Scale Observation (NHCS V3)</w:t>
            </w:r>
          </w:p>
        </w:tc>
      </w:tr>
      <w:tr w:rsidR="006F2B85" w14:paraId="73453127" w14:textId="77777777">
        <w:trPr>
          <w:jc w:val="center"/>
        </w:trPr>
        <w:tc>
          <w:tcPr>
            <w:tcW w:w="360" w:type="dxa"/>
          </w:tcPr>
          <w:p w14:paraId="11FD9E93" w14:textId="77777777" w:rsidR="006F2B85" w:rsidRDefault="001E7B82">
            <w:pPr>
              <w:pStyle w:val="TableText"/>
            </w:pPr>
            <w:r>
              <w:t>Oid</w:t>
            </w:r>
          </w:p>
        </w:tc>
        <w:tc>
          <w:tcPr>
            <w:tcW w:w="360" w:type="dxa"/>
          </w:tcPr>
          <w:p w14:paraId="49B93662" w14:textId="77777777" w:rsidR="006F2B85" w:rsidRDefault="001E7B82">
            <w:pPr>
              <w:pStyle w:val="TableText"/>
            </w:pPr>
            <w:r>
              <w:t>urn:hl7ii:2.16.840.1.113883.10.20.22.4.69:2022-06-01</w:t>
            </w:r>
          </w:p>
        </w:tc>
        <w:tc>
          <w:tcPr>
            <w:tcW w:w="360" w:type="dxa"/>
          </w:tcPr>
          <w:p w14:paraId="6168244B" w14:textId="77777777" w:rsidR="006F2B85" w:rsidRDefault="001E7B82">
            <w:pPr>
              <w:pStyle w:val="TableText"/>
            </w:pPr>
            <w:r>
              <w:t>urn:hl7ii:2.16.840.1.113883.10.20.22.4.69:2025-08-01</w:t>
            </w:r>
          </w:p>
        </w:tc>
      </w:tr>
      <w:tr w:rsidR="006F2B85" w14:paraId="150CE471" w14:textId="77777777">
        <w:trPr>
          <w:jc w:val="center"/>
        </w:trPr>
        <w:tc>
          <w:tcPr>
            <w:tcW w:w="360" w:type="dxa"/>
          </w:tcPr>
          <w:p w14:paraId="407B9230" w14:textId="77777777" w:rsidR="006F2B85" w:rsidRDefault="001E7B82">
            <w:pPr>
              <w:pStyle w:val="TableText"/>
            </w:pPr>
            <w:r>
              <w:t>Description</w:t>
            </w:r>
          </w:p>
        </w:tc>
        <w:tc>
          <w:tcPr>
            <w:tcW w:w="360" w:type="dxa"/>
          </w:tcPr>
          <w:p w14:paraId="5FA4205D" w14:textId="77777777" w:rsidR="006F2B85" w:rsidRDefault="001E7B82">
            <w:pPr>
              <w:pStyle w:val="TableText"/>
            </w:pPr>
            <w: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w:t>
            </w:r>
            <w:r>
              <w:t xml:space="preserve">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assessmen</w:t>
            </w:r>
            <w:r>
              <w:t>t scales already exists in Assessment Scale Observation constraints and Assessment Scale Supporting Observations constraints.</w:t>
            </w:r>
          </w:p>
        </w:tc>
        <w:tc>
          <w:tcPr>
            <w:tcW w:w="360" w:type="dxa"/>
          </w:tcPr>
          <w:p w14:paraId="367A8353" w14:textId="77777777" w:rsidR="006F2B85" w:rsidRDefault="001E7B82">
            <w:pPr>
              <w:pStyle w:val="TableText"/>
            </w:pPr>
            <w:r>
              <w:t>The C-CDA template, Assessment Scale Supporting Observation (V2), has been versioned in this guide to support USCDI-v3.</w:t>
            </w:r>
            <w:r>
              <w:br/>
            </w:r>
            <w:r>
              <w:b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w:t>
            </w:r>
            <w:r>
              <w:t>s,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w:t>
            </w:r>
            <w:r>
              <w:t>ent scales already exists in Assessment Scale Observation constraints and Assessment Scale Supporting Observations constraints.</w:t>
            </w:r>
          </w:p>
        </w:tc>
      </w:tr>
      <w:tr w:rsidR="006F2B85" w14:paraId="1E04E30B" w14:textId="77777777">
        <w:trPr>
          <w:jc w:val="center"/>
        </w:trPr>
        <w:tc>
          <w:tcPr>
            <w:tcW w:w="360" w:type="dxa"/>
          </w:tcPr>
          <w:p w14:paraId="2AA47BFF" w14:textId="77777777" w:rsidR="006F2B85" w:rsidRDefault="001E7B82">
            <w:pPr>
              <w:pStyle w:val="TableText"/>
            </w:pPr>
            <w:r>
              <w:t>CONF #: 5564-33037 Modified</w:t>
            </w:r>
          </w:p>
        </w:tc>
        <w:tc>
          <w:tcPr>
            <w:tcW w:w="360" w:type="dxa"/>
          </w:tcPr>
          <w:p w14:paraId="0335C147" w14:textId="77777777" w:rsidR="006F2B85" w:rsidRDefault="001E7B82">
            <w:pPr>
              <w:pStyle w:val="TableText"/>
            </w:pPr>
            <w:r>
              <w:t xml:space="preserve">SHALL contain exactly one [1..1] @extension="2022-06-01" </w:t>
            </w:r>
            <w:r>
              <w:lastRenderedPageBreak/>
              <w:t>(CONF:4515-33037).</w:t>
            </w:r>
          </w:p>
        </w:tc>
        <w:tc>
          <w:tcPr>
            <w:tcW w:w="360" w:type="dxa"/>
          </w:tcPr>
          <w:p w14:paraId="404479E3" w14:textId="77777777" w:rsidR="006F2B85" w:rsidRDefault="001E7B82">
            <w:pPr>
              <w:pStyle w:val="TableText"/>
            </w:pPr>
            <w:r>
              <w:lastRenderedPageBreak/>
              <w:t xml:space="preserve">SHALL contain exactly one [1..1] @extension="2025-08-01" </w:t>
            </w:r>
            <w:r>
              <w:lastRenderedPageBreak/>
              <w:t>(CONF:5564-33037).</w:t>
            </w:r>
          </w:p>
        </w:tc>
      </w:tr>
    </w:tbl>
    <w:p w14:paraId="3C86E4DA" w14:textId="77777777" w:rsidR="006F2B85" w:rsidRDefault="006F2B85">
      <w:pPr>
        <w:pStyle w:val="BodyText"/>
      </w:pPr>
    </w:p>
    <w:p w14:paraId="1E066074" w14:textId="77777777" w:rsidR="006F2B85" w:rsidRDefault="001E7B82">
      <w:pPr>
        <w:pStyle w:val="Heading2nospace"/>
      </w:pPr>
      <w:bookmarkStart w:id="4101" w:name="_Toc203485224"/>
      <w:r>
        <w:lastRenderedPageBreak/>
        <w:t>Basic Industry Observation (NHCS V2)</w:t>
      </w:r>
      <w:bookmarkEnd w:id="4101"/>
    </w:p>
    <w:p w14:paraId="75AF1323" w14:textId="75FC59EB" w:rsidR="006F2B85" w:rsidRDefault="001E7B82">
      <w:pPr>
        <w:keepNext/>
      </w:pPr>
      <w:hyperlink w:anchor="E_Basic_Industry_Observation_NHCS_V2">
        <w:r>
          <w:rPr>
            <w:rStyle w:val="HyperlinkCourierBold"/>
          </w:rPr>
          <w:t>Basic Industry Observation (NHCS V2) (urn:hl7ii:2.16.840.1.113883.10.20.22.4.504:2025-08-01)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F48DE3A" w14:textId="77777777">
        <w:trPr>
          <w:cantSplit/>
          <w:tblHeader/>
          <w:jc w:val="center"/>
        </w:trPr>
        <w:tc>
          <w:tcPr>
            <w:tcW w:w="360" w:type="dxa"/>
            <w:shd w:val="clear" w:color="auto" w:fill="E6E6E6"/>
          </w:tcPr>
          <w:p w14:paraId="587E0D1D" w14:textId="77777777" w:rsidR="006F2B85" w:rsidRDefault="001E7B82">
            <w:pPr>
              <w:pStyle w:val="TableHead"/>
            </w:pPr>
            <w:r>
              <w:t>Change</w:t>
            </w:r>
          </w:p>
        </w:tc>
        <w:tc>
          <w:tcPr>
            <w:tcW w:w="360" w:type="dxa"/>
            <w:shd w:val="clear" w:color="auto" w:fill="E6E6E6"/>
          </w:tcPr>
          <w:p w14:paraId="76CA04D9" w14:textId="77777777" w:rsidR="006F2B85" w:rsidRDefault="001E7B82">
            <w:pPr>
              <w:pStyle w:val="TableHead"/>
            </w:pPr>
            <w:r>
              <w:t>Old</w:t>
            </w:r>
          </w:p>
        </w:tc>
        <w:tc>
          <w:tcPr>
            <w:tcW w:w="360" w:type="dxa"/>
            <w:shd w:val="clear" w:color="auto" w:fill="E6E6E6"/>
          </w:tcPr>
          <w:p w14:paraId="3F28E794" w14:textId="77777777" w:rsidR="006F2B85" w:rsidRDefault="001E7B82">
            <w:pPr>
              <w:pStyle w:val="TableHead"/>
            </w:pPr>
            <w:r>
              <w:t>New</w:t>
            </w:r>
          </w:p>
        </w:tc>
      </w:tr>
      <w:tr w:rsidR="006F2B85" w14:paraId="2279E7E0" w14:textId="77777777">
        <w:trPr>
          <w:jc w:val="center"/>
        </w:trPr>
        <w:tc>
          <w:tcPr>
            <w:tcW w:w="360" w:type="dxa"/>
          </w:tcPr>
          <w:p w14:paraId="49821928" w14:textId="77777777" w:rsidR="006F2B85" w:rsidRDefault="001E7B82">
            <w:pPr>
              <w:pStyle w:val="TableText"/>
            </w:pPr>
            <w:r>
              <w:t>Status</w:t>
            </w:r>
          </w:p>
        </w:tc>
        <w:tc>
          <w:tcPr>
            <w:tcW w:w="360" w:type="dxa"/>
          </w:tcPr>
          <w:p w14:paraId="1F0BF551" w14:textId="77777777" w:rsidR="006F2B85" w:rsidRDefault="001E7B82">
            <w:pPr>
              <w:pStyle w:val="TableText"/>
            </w:pPr>
            <w:r>
              <w:t>Published</w:t>
            </w:r>
          </w:p>
        </w:tc>
        <w:tc>
          <w:tcPr>
            <w:tcW w:w="360" w:type="dxa"/>
          </w:tcPr>
          <w:p w14:paraId="28CED97A" w14:textId="77777777" w:rsidR="006F2B85" w:rsidRDefault="001E7B82">
            <w:pPr>
              <w:pStyle w:val="TableText"/>
            </w:pPr>
            <w:r>
              <w:t>Draft</w:t>
            </w:r>
          </w:p>
        </w:tc>
      </w:tr>
      <w:tr w:rsidR="006F2B85" w14:paraId="61CCF6E5" w14:textId="77777777">
        <w:trPr>
          <w:jc w:val="center"/>
        </w:trPr>
        <w:tc>
          <w:tcPr>
            <w:tcW w:w="360" w:type="dxa"/>
          </w:tcPr>
          <w:p w14:paraId="39C14BF3" w14:textId="77777777" w:rsidR="006F2B85" w:rsidRDefault="001E7B82">
            <w:pPr>
              <w:pStyle w:val="TableText"/>
            </w:pPr>
            <w:r>
              <w:t>Name</w:t>
            </w:r>
          </w:p>
        </w:tc>
        <w:tc>
          <w:tcPr>
            <w:tcW w:w="360" w:type="dxa"/>
          </w:tcPr>
          <w:p w14:paraId="478B7F5F" w14:textId="77777777" w:rsidR="006F2B85" w:rsidRDefault="001E7B82">
            <w:pPr>
              <w:pStyle w:val="TableText"/>
            </w:pPr>
            <w:r>
              <w:t>Basic Industry Observation</w:t>
            </w:r>
          </w:p>
        </w:tc>
        <w:tc>
          <w:tcPr>
            <w:tcW w:w="360" w:type="dxa"/>
          </w:tcPr>
          <w:p w14:paraId="4DA22E09" w14:textId="77777777" w:rsidR="006F2B85" w:rsidRDefault="001E7B82">
            <w:pPr>
              <w:pStyle w:val="TableText"/>
            </w:pPr>
            <w:r>
              <w:t>Basic Industry Observation (NHCS V2)</w:t>
            </w:r>
          </w:p>
        </w:tc>
      </w:tr>
      <w:tr w:rsidR="006F2B85" w14:paraId="7F83AE73" w14:textId="77777777">
        <w:trPr>
          <w:jc w:val="center"/>
        </w:trPr>
        <w:tc>
          <w:tcPr>
            <w:tcW w:w="360" w:type="dxa"/>
          </w:tcPr>
          <w:p w14:paraId="0F28910D" w14:textId="77777777" w:rsidR="006F2B85" w:rsidRDefault="001E7B82">
            <w:pPr>
              <w:pStyle w:val="TableText"/>
            </w:pPr>
            <w:r>
              <w:t>Oid</w:t>
            </w:r>
          </w:p>
        </w:tc>
        <w:tc>
          <w:tcPr>
            <w:tcW w:w="360" w:type="dxa"/>
          </w:tcPr>
          <w:p w14:paraId="22515BBE" w14:textId="77777777" w:rsidR="006F2B85" w:rsidRDefault="001E7B82">
            <w:pPr>
              <w:pStyle w:val="TableText"/>
            </w:pPr>
            <w:r>
              <w:t>urn:hl7ii:2.16.840.1.113883.10.20.22.4.504:2023-05-01</w:t>
            </w:r>
          </w:p>
        </w:tc>
        <w:tc>
          <w:tcPr>
            <w:tcW w:w="360" w:type="dxa"/>
          </w:tcPr>
          <w:p w14:paraId="26394E75" w14:textId="77777777" w:rsidR="006F2B85" w:rsidRDefault="001E7B82">
            <w:pPr>
              <w:pStyle w:val="TableText"/>
            </w:pPr>
            <w:r>
              <w:t>urn:hl7ii:2.16.840.1.113883.10.20.22.4.504:2025-08-01</w:t>
            </w:r>
          </w:p>
        </w:tc>
      </w:tr>
      <w:tr w:rsidR="006F2B85" w14:paraId="22A9DD7D" w14:textId="77777777">
        <w:trPr>
          <w:jc w:val="center"/>
        </w:trPr>
        <w:tc>
          <w:tcPr>
            <w:tcW w:w="360" w:type="dxa"/>
          </w:tcPr>
          <w:p w14:paraId="79C86AB5" w14:textId="77777777" w:rsidR="006F2B85" w:rsidRDefault="001E7B82">
            <w:pPr>
              <w:pStyle w:val="TableText"/>
            </w:pPr>
            <w:r>
              <w:t>Description</w:t>
            </w:r>
          </w:p>
        </w:tc>
        <w:tc>
          <w:tcPr>
            <w:tcW w:w="360" w:type="dxa"/>
          </w:tcPr>
          <w:p w14:paraId="18B2A88D" w14:textId="77777777" w:rsidR="006F2B85" w:rsidRDefault="001E7B82">
            <w:pPr>
              <w:pStyle w:val="TableText"/>
            </w:pPr>
            <w: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c>
          <w:tcPr>
            <w:tcW w:w="360" w:type="dxa"/>
          </w:tcPr>
          <w:p w14:paraId="18F8FA5F" w14:textId="77777777" w:rsidR="006F2B85" w:rsidRDefault="001E7B82">
            <w:pPr>
              <w:pStyle w:val="TableText"/>
            </w:pPr>
            <w:r>
              <w:t>The C-CDA template, Basic Industry Observation, has been versioned in this guide to support USCDI-v3.</w:t>
            </w:r>
            <w:r>
              <w:br/>
            </w:r>
            <w:r>
              <w:b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w:t>
            </w:r>
            <w:r>
              <w:t xml:space="preserve">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r>
      <w:tr w:rsidR="006F2B85" w14:paraId="30AD39AC" w14:textId="77777777">
        <w:trPr>
          <w:jc w:val="center"/>
        </w:trPr>
        <w:tc>
          <w:tcPr>
            <w:tcW w:w="360" w:type="dxa"/>
          </w:tcPr>
          <w:p w14:paraId="69A2C91E" w14:textId="77777777" w:rsidR="006F2B85" w:rsidRDefault="001E7B82">
            <w:pPr>
              <w:pStyle w:val="TableText"/>
            </w:pPr>
            <w:r>
              <w:t>Implied Template</w:t>
            </w:r>
          </w:p>
        </w:tc>
        <w:tc>
          <w:tcPr>
            <w:tcW w:w="360" w:type="dxa"/>
          </w:tcPr>
          <w:p w14:paraId="250A7365" w14:textId="77777777" w:rsidR="006F2B85" w:rsidRDefault="001E7B82">
            <w:pPr>
              <w:pStyle w:val="TableText"/>
            </w:pPr>
            <w:r>
              <w:t>Social History Observation (V4) (urn:hl7ii:2.16.840.1.113883.10.20.22.4.38:2022-06-01)</w:t>
            </w:r>
          </w:p>
        </w:tc>
        <w:tc>
          <w:tcPr>
            <w:tcW w:w="360" w:type="dxa"/>
          </w:tcPr>
          <w:p w14:paraId="1CF9A7F6" w14:textId="77777777" w:rsidR="006F2B85" w:rsidRDefault="001E7B82">
            <w:pPr>
              <w:pStyle w:val="TableText"/>
            </w:pPr>
            <w:r>
              <w:t>Social History Observation (NHCS V5) (urn:hl7ii:2.16.840.1.113883.10.20.22.4.38:2025-08-01)</w:t>
            </w:r>
          </w:p>
        </w:tc>
      </w:tr>
      <w:tr w:rsidR="006F2B85" w14:paraId="779DB7CD" w14:textId="77777777">
        <w:trPr>
          <w:jc w:val="center"/>
        </w:trPr>
        <w:tc>
          <w:tcPr>
            <w:tcW w:w="360" w:type="dxa"/>
          </w:tcPr>
          <w:p w14:paraId="008A42E5" w14:textId="77777777" w:rsidR="006F2B85" w:rsidRDefault="001E7B82">
            <w:pPr>
              <w:pStyle w:val="TableText"/>
            </w:pPr>
            <w:r>
              <w:t>CONF #: 5564-33368 Added</w:t>
            </w:r>
          </w:p>
        </w:tc>
        <w:tc>
          <w:tcPr>
            <w:tcW w:w="360" w:type="dxa"/>
          </w:tcPr>
          <w:p w14:paraId="533502A3" w14:textId="77777777" w:rsidR="006F2B85" w:rsidRDefault="006F2B85">
            <w:pPr>
              <w:pStyle w:val="TableText"/>
            </w:pPr>
          </w:p>
        </w:tc>
        <w:tc>
          <w:tcPr>
            <w:tcW w:w="360" w:type="dxa"/>
          </w:tcPr>
          <w:p w14:paraId="33B310F1" w14:textId="77777777" w:rsidR="006F2B85" w:rsidRDefault="001E7B82">
            <w:pPr>
              <w:pStyle w:val="TableText"/>
            </w:pPr>
            <w:r>
              <w:t>SHALL contain exactly one [1..1] @root="2.16.840.1.113883.10.20.22.4.504" (CONF:5564-33368).</w:t>
            </w:r>
          </w:p>
        </w:tc>
      </w:tr>
      <w:tr w:rsidR="006F2B85" w14:paraId="3BBE0A3D" w14:textId="77777777">
        <w:trPr>
          <w:jc w:val="center"/>
        </w:trPr>
        <w:tc>
          <w:tcPr>
            <w:tcW w:w="360" w:type="dxa"/>
          </w:tcPr>
          <w:p w14:paraId="78A133E6" w14:textId="77777777" w:rsidR="006F2B85" w:rsidRDefault="001E7B82">
            <w:pPr>
              <w:pStyle w:val="TableText"/>
            </w:pPr>
            <w:r>
              <w:t>CONF #: 5564-33369 Added</w:t>
            </w:r>
          </w:p>
        </w:tc>
        <w:tc>
          <w:tcPr>
            <w:tcW w:w="360" w:type="dxa"/>
          </w:tcPr>
          <w:p w14:paraId="5B50E548" w14:textId="77777777" w:rsidR="006F2B85" w:rsidRDefault="006F2B85">
            <w:pPr>
              <w:pStyle w:val="TableText"/>
            </w:pPr>
          </w:p>
        </w:tc>
        <w:tc>
          <w:tcPr>
            <w:tcW w:w="360" w:type="dxa"/>
          </w:tcPr>
          <w:p w14:paraId="4978D632" w14:textId="77777777" w:rsidR="006F2B85" w:rsidRDefault="001E7B82">
            <w:pPr>
              <w:pStyle w:val="TableText"/>
            </w:pPr>
            <w:r>
              <w:t xml:space="preserve">SHALL contain exactly one [1..1] </w:t>
            </w:r>
            <w:r>
              <w:lastRenderedPageBreak/>
              <w:t>@extension="2025-08-01" (CONF:5564-33369).</w:t>
            </w:r>
          </w:p>
        </w:tc>
      </w:tr>
      <w:tr w:rsidR="006F2B85" w14:paraId="295A9795" w14:textId="77777777">
        <w:trPr>
          <w:jc w:val="center"/>
        </w:trPr>
        <w:tc>
          <w:tcPr>
            <w:tcW w:w="360" w:type="dxa"/>
          </w:tcPr>
          <w:p w14:paraId="049BAA58" w14:textId="77777777" w:rsidR="006F2B85" w:rsidRDefault="001E7B82">
            <w:pPr>
              <w:pStyle w:val="TableText"/>
            </w:pPr>
            <w:r>
              <w:lastRenderedPageBreak/>
              <w:t>CONF #: 5564-33370 Added</w:t>
            </w:r>
          </w:p>
        </w:tc>
        <w:tc>
          <w:tcPr>
            <w:tcW w:w="360" w:type="dxa"/>
          </w:tcPr>
          <w:p w14:paraId="62E29FD3" w14:textId="77777777" w:rsidR="006F2B85" w:rsidRDefault="006F2B85">
            <w:pPr>
              <w:pStyle w:val="TableText"/>
            </w:pPr>
          </w:p>
        </w:tc>
        <w:tc>
          <w:tcPr>
            <w:tcW w:w="360" w:type="dxa"/>
          </w:tcPr>
          <w:p w14:paraId="2B1A41C9" w14:textId="77777777" w:rsidR="006F2B85" w:rsidRDefault="001E7B82">
            <w:pPr>
              <w:pStyle w:val="TableText"/>
            </w:pPr>
            <w:r>
              <w:t>SHALL contain exactly one [1..1] @classCode="OBS" (CodeSystem: HL7ActClass urn:oid:2.16.840.1.113883.5.6) (CONF:5564-33370).</w:t>
            </w:r>
          </w:p>
        </w:tc>
      </w:tr>
      <w:tr w:rsidR="006F2B85" w14:paraId="378784CC" w14:textId="77777777">
        <w:trPr>
          <w:jc w:val="center"/>
        </w:trPr>
        <w:tc>
          <w:tcPr>
            <w:tcW w:w="360" w:type="dxa"/>
          </w:tcPr>
          <w:p w14:paraId="1376079F" w14:textId="77777777" w:rsidR="006F2B85" w:rsidRDefault="001E7B82">
            <w:pPr>
              <w:pStyle w:val="TableText"/>
            </w:pPr>
            <w:r>
              <w:t>CONF #: 5564-33371 Added</w:t>
            </w:r>
          </w:p>
        </w:tc>
        <w:tc>
          <w:tcPr>
            <w:tcW w:w="360" w:type="dxa"/>
          </w:tcPr>
          <w:p w14:paraId="320F2618" w14:textId="77777777" w:rsidR="006F2B85" w:rsidRDefault="006F2B85">
            <w:pPr>
              <w:pStyle w:val="TableText"/>
            </w:pPr>
          </w:p>
        </w:tc>
        <w:tc>
          <w:tcPr>
            <w:tcW w:w="360" w:type="dxa"/>
          </w:tcPr>
          <w:p w14:paraId="0A353D90" w14:textId="77777777" w:rsidR="006F2B85" w:rsidRDefault="001E7B82">
            <w:pPr>
              <w:pStyle w:val="TableText"/>
            </w:pPr>
            <w:r>
              <w:t>SHALL contain exactly one [1..1] @moodCode="EVN" (CodeSystem: HL7ActMood urn:oid:2.16.840.1.113883.5.1001) (CONF:5564-33371).</w:t>
            </w:r>
          </w:p>
        </w:tc>
      </w:tr>
      <w:tr w:rsidR="006F2B85" w14:paraId="4C494922" w14:textId="77777777">
        <w:trPr>
          <w:jc w:val="center"/>
        </w:trPr>
        <w:tc>
          <w:tcPr>
            <w:tcW w:w="360" w:type="dxa"/>
          </w:tcPr>
          <w:p w14:paraId="64FE4486" w14:textId="77777777" w:rsidR="006F2B85" w:rsidRDefault="001E7B82">
            <w:pPr>
              <w:pStyle w:val="TableText"/>
            </w:pPr>
            <w:r>
              <w:t>CONF #: 5564-33372 Added</w:t>
            </w:r>
          </w:p>
        </w:tc>
        <w:tc>
          <w:tcPr>
            <w:tcW w:w="360" w:type="dxa"/>
          </w:tcPr>
          <w:p w14:paraId="0997AE49" w14:textId="77777777" w:rsidR="006F2B85" w:rsidRDefault="006F2B85">
            <w:pPr>
              <w:pStyle w:val="TableText"/>
            </w:pPr>
          </w:p>
        </w:tc>
        <w:tc>
          <w:tcPr>
            <w:tcW w:w="360" w:type="dxa"/>
          </w:tcPr>
          <w:p w14:paraId="1B05E5B0" w14:textId="77777777" w:rsidR="006F2B85" w:rsidRDefault="001E7B82">
            <w:pPr>
              <w:pStyle w:val="TableText"/>
            </w:pPr>
            <w:r>
              <w:t>SHALL contain exactly one [1..1] value, which SHALL be selected from ValueSet Industry NAICS Detail (ODH) urn:oid:2.16.840.1.114222.4.11.7900 DYNAMIC (CONF:5564-33372).</w:t>
            </w:r>
          </w:p>
        </w:tc>
      </w:tr>
      <w:tr w:rsidR="006F2B85" w14:paraId="3680CF7C" w14:textId="77777777">
        <w:trPr>
          <w:jc w:val="center"/>
        </w:trPr>
        <w:tc>
          <w:tcPr>
            <w:tcW w:w="360" w:type="dxa"/>
          </w:tcPr>
          <w:p w14:paraId="32878009" w14:textId="77777777" w:rsidR="006F2B85" w:rsidRDefault="001E7B82">
            <w:pPr>
              <w:pStyle w:val="TableText"/>
            </w:pPr>
            <w:r>
              <w:t>CONF #: 4537-33013 Removed</w:t>
            </w:r>
          </w:p>
        </w:tc>
        <w:tc>
          <w:tcPr>
            <w:tcW w:w="360" w:type="dxa"/>
          </w:tcPr>
          <w:p w14:paraId="13479537" w14:textId="77777777" w:rsidR="006F2B85" w:rsidRDefault="001E7B82">
            <w:pPr>
              <w:pStyle w:val="TableText"/>
            </w:pPr>
            <w:r>
              <w:t>SHALL contain exactly one [1..1] @root="2.16.840.1.113883.10.20.22.4.504" (CONF:4537-33013).</w:t>
            </w:r>
          </w:p>
        </w:tc>
        <w:tc>
          <w:tcPr>
            <w:tcW w:w="360" w:type="dxa"/>
          </w:tcPr>
          <w:p w14:paraId="3C341E72" w14:textId="77777777" w:rsidR="006F2B85" w:rsidRDefault="006F2B85">
            <w:pPr>
              <w:pStyle w:val="TableText"/>
            </w:pPr>
          </w:p>
        </w:tc>
      </w:tr>
      <w:tr w:rsidR="006F2B85" w14:paraId="578EC86D" w14:textId="77777777">
        <w:trPr>
          <w:jc w:val="center"/>
        </w:trPr>
        <w:tc>
          <w:tcPr>
            <w:tcW w:w="360" w:type="dxa"/>
          </w:tcPr>
          <w:p w14:paraId="06A49A3F" w14:textId="77777777" w:rsidR="006F2B85" w:rsidRDefault="001E7B82">
            <w:pPr>
              <w:pStyle w:val="TableText"/>
            </w:pPr>
            <w:r>
              <w:t>CONF #: 4537-33014 Removed</w:t>
            </w:r>
          </w:p>
        </w:tc>
        <w:tc>
          <w:tcPr>
            <w:tcW w:w="360" w:type="dxa"/>
          </w:tcPr>
          <w:p w14:paraId="73BE2053" w14:textId="77777777" w:rsidR="006F2B85" w:rsidRDefault="001E7B82">
            <w:pPr>
              <w:pStyle w:val="TableText"/>
            </w:pPr>
            <w:r>
              <w:t>SHALL contain exactly one [1..1] @extension="2023-05-01" (CONF:4537-33014).</w:t>
            </w:r>
          </w:p>
        </w:tc>
        <w:tc>
          <w:tcPr>
            <w:tcW w:w="360" w:type="dxa"/>
          </w:tcPr>
          <w:p w14:paraId="5FEB0E41" w14:textId="77777777" w:rsidR="006F2B85" w:rsidRDefault="006F2B85">
            <w:pPr>
              <w:pStyle w:val="TableText"/>
            </w:pPr>
          </w:p>
        </w:tc>
      </w:tr>
      <w:tr w:rsidR="006F2B85" w14:paraId="1E48733E" w14:textId="77777777">
        <w:trPr>
          <w:jc w:val="center"/>
        </w:trPr>
        <w:tc>
          <w:tcPr>
            <w:tcW w:w="360" w:type="dxa"/>
          </w:tcPr>
          <w:p w14:paraId="1BABDE42" w14:textId="77777777" w:rsidR="006F2B85" w:rsidRDefault="001E7B82">
            <w:pPr>
              <w:pStyle w:val="TableText"/>
            </w:pPr>
            <w:r>
              <w:t>CONF #: 4537-33018 Removed</w:t>
            </w:r>
          </w:p>
        </w:tc>
        <w:tc>
          <w:tcPr>
            <w:tcW w:w="360" w:type="dxa"/>
          </w:tcPr>
          <w:p w14:paraId="2B7A4998" w14:textId="77777777" w:rsidR="006F2B85" w:rsidRDefault="001E7B82">
            <w:pPr>
              <w:pStyle w:val="TableText"/>
            </w:pPr>
            <w:r>
              <w:t>SHALL contain exactly one [1..1] @classCode="OBS" (CodeSystem: HL7ActClass urn:oid:2.16.840.1.113883.5.6) (CONF:4537-33018).</w:t>
            </w:r>
          </w:p>
        </w:tc>
        <w:tc>
          <w:tcPr>
            <w:tcW w:w="360" w:type="dxa"/>
          </w:tcPr>
          <w:p w14:paraId="0D6607DD" w14:textId="77777777" w:rsidR="006F2B85" w:rsidRDefault="006F2B85">
            <w:pPr>
              <w:pStyle w:val="TableText"/>
            </w:pPr>
          </w:p>
        </w:tc>
      </w:tr>
      <w:tr w:rsidR="006F2B85" w14:paraId="7D16E198" w14:textId="77777777">
        <w:trPr>
          <w:jc w:val="center"/>
        </w:trPr>
        <w:tc>
          <w:tcPr>
            <w:tcW w:w="360" w:type="dxa"/>
          </w:tcPr>
          <w:p w14:paraId="5C79CFB6" w14:textId="77777777" w:rsidR="006F2B85" w:rsidRDefault="001E7B82">
            <w:pPr>
              <w:pStyle w:val="TableText"/>
            </w:pPr>
            <w:r>
              <w:t>CONF #: 4537-33019 Removed</w:t>
            </w:r>
          </w:p>
        </w:tc>
        <w:tc>
          <w:tcPr>
            <w:tcW w:w="360" w:type="dxa"/>
          </w:tcPr>
          <w:p w14:paraId="4822702E" w14:textId="77777777" w:rsidR="006F2B85" w:rsidRDefault="001E7B82">
            <w:pPr>
              <w:pStyle w:val="TableText"/>
            </w:pPr>
            <w:r>
              <w:t>SHALL contain exactly one [1..1] @moodCode="EVN" (CodeSystem: HL7ActMood urn:oid:2.16.840.1.113883.5.1001) (CONF:4537-33019).</w:t>
            </w:r>
          </w:p>
        </w:tc>
        <w:tc>
          <w:tcPr>
            <w:tcW w:w="360" w:type="dxa"/>
          </w:tcPr>
          <w:p w14:paraId="6C36603C" w14:textId="77777777" w:rsidR="006F2B85" w:rsidRDefault="006F2B85">
            <w:pPr>
              <w:pStyle w:val="TableText"/>
            </w:pPr>
          </w:p>
        </w:tc>
      </w:tr>
      <w:tr w:rsidR="006F2B85" w14:paraId="630F885F" w14:textId="77777777">
        <w:trPr>
          <w:jc w:val="center"/>
        </w:trPr>
        <w:tc>
          <w:tcPr>
            <w:tcW w:w="360" w:type="dxa"/>
          </w:tcPr>
          <w:p w14:paraId="71D97189" w14:textId="77777777" w:rsidR="006F2B85" w:rsidRDefault="001E7B82">
            <w:pPr>
              <w:pStyle w:val="TableText"/>
            </w:pPr>
            <w:r>
              <w:t>CONF #: 4537-33022 Removed</w:t>
            </w:r>
          </w:p>
        </w:tc>
        <w:tc>
          <w:tcPr>
            <w:tcW w:w="360" w:type="dxa"/>
          </w:tcPr>
          <w:p w14:paraId="3DE59592" w14:textId="77777777" w:rsidR="006F2B85" w:rsidRDefault="001E7B82">
            <w:pPr>
              <w:pStyle w:val="TableText"/>
            </w:pPr>
            <w:r>
              <w:t>SHALL contain exactly one [1..1] value, which SHALL be selected from ValueSet Industry NAICS Detail (ODH) urn:oid:2.16.840.1.114222.4.11.7900 DYNAMIC (CONF:4537-33022).</w:t>
            </w:r>
          </w:p>
        </w:tc>
        <w:tc>
          <w:tcPr>
            <w:tcW w:w="360" w:type="dxa"/>
          </w:tcPr>
          <w:p w14:paraId="2BA7E52C" w14:textId="77777777" w:rsidR="006F2B85" w:rsidRDefault="006F2B85">
            <w:pPr>
              <w:pStyle w:val="TableText"/>
            </w:pPr>
          </w:p>
        </w:tc>
      </w:tr>
    </w:tbl>
    <w:p w14:paraId="65EF97F9" w14:textId="77777777" w:rsidR="006F2B85" w:rsidRDefault="006F2B85">
      <w:pPr>
        <w:pStyle w:val="BodyText"/>
      </w:pPr>
    </w:p>
    <w:p w14:paraId="33A62824" w14:textId="77777777" w:rsidR="006F2B85" w:rsidRDefault="001E7B82">
      <w:pPr>
        <w:pStyle w:val="Heading2nospace"/>
      </w:pPr>
      <w:bookmarkStart w:id="4102" w:name="_Toc203485225"/>
      <w:r>
        <w:lastRenderedPageBreak/>
        <w:t>Basic Occupation Observation (NHCS V2)</w:t>
      </w:r>
      <w:bookmarkEnd w:id="4102"/>
    </w:p>
    <w:p w14:paraId="085EAA26" w14:textId="7CFAE5E3" w:rsidR="006F2B85" w:rsidRDefault="001E7B82">
      <w:pPr>
        <w:keepNext/>
      </w:pPr>
      <w:hyperlink w:anchor="E_Basic_Occupation_Observation_NHCS_V2">
        <w:r>
          <w:rPr>
            <w:rStyle w:val="HyperlinkCourierBold"/>
          </w:rPr>
          <w:t>Basic Occupation Observation (NHCS V2) (urn:hl7ii:2.16.840.1.113883.10.20.22.4.503:2025-08-01)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15A33DD" w14:textId="77777777">
        <w:trPr>
          <w:cantSplit/>
          <w:tblHeader/>
          <w:jc w:val="center"/>
        </w:trPr>
        <w:tc>
          <w:tcPr>
            <w:tcW w:w="360" w:type="dxa"/>
            <w:shd w:val="clear" w:color="auto" w:fill="E6E6E6"/>
          </w:tcPr>
          <w:p w14:paraId="32B228B5" w14:textId="77777777" w:rsidR="006F2B85" w:rsidRDefault="001E7B82">
            <w:pPr>
              <w:pStyle w:val="TableHead"/>
            </w:pPr>
            <w:r>
              <w:t>Change</w:t>
            </w:r>
          </w:p>
        </w:tc>
        <w:tc>
          <w:tcPr>
            <w:tcW w:w="360" w:type="dxa"/>
            <w:shd w:val="clear" w:color="auto" w:fill="E6E6E6"/>
          </w:tcPr>
          <w:p w14:paraId="77D0645E" w14:textId="77777777" w:rsidR="006F2B85" w:rsidRDefault="001E7B82">
            <w:pPr>
              <w:pStyle w:val="TableHead"/>
            </w:pPr>
            <w:r>
              <w:t>Old</w:t>
            </w:r>
          </w:p>
        </w:tc>
        <w:tc>
          <w:tcPr>
            <w:tcW w:w="360" w:type="dxa"/>
            <w:shd w:val="clear" w:color="auto" w:fill="E6E6E6"/>
          </w:tcPr>
          <w:p w14:paraId="10A76855" w14:textId="77777777" w:rsidR="006F2B85" w:rsidRDefault="001E7B82">
            <w:pPr>
              <w:pStyle w:val="TableHead"/>
            </w:pPr>
            <w:r>
              <w:t>New</w:t>
            </w:r>
          </w:p>
        </w:tc>
      </w:tr>
      <w:tr w:rsidR="006F2B85" w14:paraId="3C93FFE2" w14:textId="77777777">
        <w:trPr>
          <w:jc w:val="center"/>
        </w:trPr>
        <w:tc>
          <w:tcPr>
            <w:tcW w:w="360" w:type="dxa"/>
          </w:tcPr>
          <w:p w14:paraId="7C84547D" w14:textId="77777777" w:rsidR="006F2B85" w:rsidRDefault="001E7B82">
            <w:pPr>
              <w:pStyle w:val="TableText"/>
            </w:pPr>
            <w:r>
              <w:t>Status</w:t>
            </w:r>
          </w:p>
        </w:tc>
        <w:tc>
          <w:tcPr>
            <w:tcW w:w="360" w:type="dxa"/>
          </w:tcPr>
          <w:p w14:paraId="7BAA29E2" w14:textId="77777777" w:rsidR="006F2B85" w:rsidRDefault="001E7B82">
            <w:pPr>
              <w:pStyle w:val="TableText"/>
            </w:pPr>
            <w:r>
              <w:t>Published</w:t>
            </w:r>
          </w:p>
        </w:tc>
        <w:tc>
          <w:tcPr>
            <w:tcW w:w="360" w:type="dxa"/>
          </w:tcPr>
          <w:p w14:paraId="4A15ACD3" w14:textId="77777777" w:rsidR="006F2B85" w:rsidRDefault="001E7B82">
            <w:pPr>
              <w:pStyle w:val="TableText"/>
            </w:pPr>
            <w:r>
              <w:t>Draft</w:t>
            </w:r>
          </w:p>
        </w:tc>
      </w:tr>
      <w:tr w:rsidR="006F2B85" w14:paraId="2ABD7BA7" w14:textId="77777777">
        <w:trPr>
          <w:jc w:val="center"/>
        </w:trPr>
        <w:tc>
          <w:tcPr>
            <w:tcW w:w="360" w:type="dxa"/>
          </w:tcPr>
          <w:p w14:paraId="14CC43CA" w14:textId="77777777" w:rsidR="006F2B85" w:rsidRDefault="001E7B82">
            <w:pPr>
              <w:pStyle w:val="TableText"/>
            </w:pPr>
            <w:r>
              <w:t>Name</w:t>
            </w:r>
          </w:p>
        </w:tc>
        <w:tc>
          <w:tcPr>
            <w:tcW w:w="360" w:type="dxa"/>
          </w:tcPr>
          <w:p w14:paraId="7B51692E" w14:textId="77777777" w:rsidR="006F2B85" w:rsidRDefault="001E7B82">
            <w:pPr>
              <w:pStyle w:val="TableText"/>
            </w:pPr>
            <w:r>
              <w:t>Basic Occupation Observation</w:t>
            </w:r>
          </w:p>
        </w:tc>
        <w:tc>
          <w:tcPr>
            <w:tcW w:w="360" w:type="dxa"/>
          </w:tcPr>
          <w:p w14:paraId="7D3D10E1" w14:textId="77777777" w:rsidR="006F2B85" w:rsidRDefault="001E7B82">
            <w:pPr>
              <w:pStyle w:val="TableText"/>
            </w:pPr>
            <w:r>
              <w:t>Basic Occupation Observation (NHCS V2)</w:t>
            </w:r>
          </w:p>
        </w:tc>
      </w:tr>
      <w:tr w:rsidR="006F2B85" w14:paraId="19A49924" w14:textId="77777777">
        <w:trPr>
          <w:jc w:val="center"/>
        </w:trPr>
        <w:tc>
          <w:tcPr>
            <w:tcW w:w="360" w:type="dxa"/>
          </w:tcPr>
          <w:p w14:paraId="423D8F82" w14:textId="77777777" w:rsidR="006F2B85" w:rsidRDefault="001E7B82">
            <w:pPr>
              <w:pStyle w:val="TableText"/>
            </w:pPr>
            <w:r>
              <w:t>Oid</w:t>
            </w:r>
          </w:p>
        </w:tc>
        <w:tc>
          <w:tcPr>
            <w:tcW w:w="360" w:type="dxa"/>
          </w:tcPr>
          <w:p w14:paraId="4EB73FE6" w14:textId="77777777" w:rsidR="006F2B85" w:rsidRDefault="001E7B82">
            <w:pPr>
              <w:pStyle w:val="TableText"/>
            </w:pPr>
            <w:r>
              <w:t>urn:hl7ii:2.16.840.1.113883.10.20.22.4.503:2023-05-01</w:t>
            </w:r>
          </w:p>
        </w:tc>
        <w:tc>
          <w:tcPr>
            <w:tcW w:w="360" w:type="dxa"/>
          </w:tcPr>
          <w:p w14:paraId="671B33F1" w14:textId="77777777" w:rsidR="006F2B85" w:rsidRDefault="001E7B82">
            <w:pPr>
              <w:pStyle w:val="TableText"/>
            </w:pPr>
            <w:r>
              <w:t>urn:hl7ii:2.16.840.1.113883.10.20.22.4.503:2025-08-01</w:t>
            </w:r>
          </w:p>
        </w:tc>
      </w:tr>
      <w:tr w:rsidR="006F2B85" w14:paraId="5B461125" w14:textId="77777777">
        <w:trPr>
          <w:jc w:val="center"/>
        </w:trPr>
        <w:tc>
          <w:tcPr>
            <w:tcW w:w="360" w:type="dxa"/>
          </w:tcPr>
          <w:p w14:paraId="5A93C5D4" w14:textId="77777777" w:rsidR="006F2B85" w:rsidRDefault="001E7B82">
            <w:pPr>
              <w:pStyle w:val="TableText"/>
            </w:pPr>
            <w:r>
              <w:t>Description</w:t>
            </w:r>
          </w:p>
        </w:tc>
        <w:tc>
          <w:tcPr>
            <w:tcW w:w="360" w:type="dxa"/>
          </w:tcPr>
          <w:p w14:paraId="7219485A" w14:textId="77777777" w:rsidR="006F2B85" w:rsidRDefault="001E7B82">
            <w:pPr>
              <w:pStyle w:val="TableText"/>
            </w:pPr>
            <w:r>
              <w:t>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 US</w:t>
            </w:r>
            <w:r>
              <w:t>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c>
          <w:tcPr>
            <w:tcW w:w="360" w:type="dxa"/>
          </w:tcPr>
          <w:p w14:paraId="4EF9ABF1" w14:textId="77777777" w:rsidR="006F2B85" w:rsidRDefault="001E7B82">
            <w:pPr>
              <w:pStyle w:val="TableText"/>
            </w:pPr>
            <w:r>
              <w:t>The C-CDA template, Basic Occupation Observation, has been versioned in this guide to support USCDI-v3.</w:t>
            </w:r>
            <w:r>
              <w:br/>
            </w:r>
            <w:r>
              <w:br/>
              <w:t>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w:t>
            </w:r>
            <w:r>
              <w:t xml:space="preserve"> USCDI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r>
      <w:tr w:rsidR="006F2B85" w14:paraId="6613EE82" w14:textId="77777777">
        <w:trPr>
          <w:jc w:val="center"/>
        </w:trPr>
        <w:tc>
          <w:tcPr>
            <w:tcW w:w="360" w:type="dxa"/>
          </w:tcPr>
          <w:p w14:paraId="2A0C950E" w14:textId="77777777" w:rsidR="006F2B85" w:rsidRDefault="001E7B82">
            <w:pPr>
              <w:pStyle w:val="TableText"/>
            </w:pPr>
            <w:r>
              <w:t>Implied Template</w:t>
            </w:r>
          </w:p>
        </w:tc>
        <w:tc>
          <w:tcPr>
            <w:tcW w:w="360" w:type="dxa"/>
          </w:tcPr>
          <w:p w14:paraId="3FBF010B" w14:textId="77777777" w:rsidR="006F2B85" w:rsidRDefault="001E7B82">
            <w:pPr>
              <w:pStyle w:val="TableText"/>
            </w:pPr>
            <w:r>
              <w:t>Social History Observation (V4) (urn:hl7ii:2.16.840.1.113883.10.20.22.4.38:2022-06-01)</w:t>
            </w:r>
          </w:p>
        </w:tc>
        <w:tc>
          <w:tcPr>
            <w:tcW w:w="360" w:type="dxa"/>
          </w:tcPr>
          <w:p w14:paraId="1D97DD5D" w14:textId="77777777" w:rsidR="006F2B85" w:rsidRDefault="001E7B82">
            <w:pPr>
              <w:pStyle w:val="TableText"/>
            </w:pPr>
            <w:r>
              <w:t>Social History Observation (NHCS V5) (urn:hl7ii:2.16.840.1.113883.10.20.22.4.38:2025-08-01)</w:t>
            </w:r>
          </w:p>
        </w:tc>
      </w:tr>
      <w:tr w:rsidR="006F2B85" w14:paraId="33606378" w14:textId="77777777">
        <w:trPr>
          <w:jc w:val="center"/>
        </w:trPr>
        <w:tc>
          <w:tcPr>
            <w:tcW w:w="360" w:type="dxa"/>
          </w:tcPr>
          <w:p w14:paraId="25B1D422" w14:textId="77777777" w:rsidR="006F2B85" w:rsidRDefault="001E7B82">
            <w:pPr>
              <w:pStyle w:val="TableText"/>
            </w:pPr>
            <w:r>
              <w:lastRenderedPageBreak/>
              <w:t>CONF #: 5564-33373 Added</w:t>
            </w:r>
          </w:p>
        </w:tc>
        <w:tc>
          <w:tcPr>
            <w:tcW w:w="360" w:type="dxa"/>
          </w:tcPr>
          <w:p w14:paraId="3223ED33" w14:textId="77777777" w:rsidR="006F2B85" w:rsidRDefault="006F2B85">
            <w:pPr>
              <w:pStyle w:val="TableText"/>
            </w:pPr>
          </w:p>
        </w:tc>
        <w:tc>
          <w:tcPr>
            <w:tcW w:w="360" w:type="dxa"/>
          </w:tcPr>
          <w:p w14:paraId="274F96FE" w14:textId="77777777" w:rsidR="006F2B85" w:rsidRDefault="001E7B82">
            <w:pPr>
              <w:pStyle w:val="TableText"/>
            </w:pPr>
            <w:r>
              <w:t>SHALL contain exactly one [1..1] templateId (CONF:5564-33373) such that it</w:t>
            </w:r>
          </w:p>
        </w:tc>
      </w:tr>
      <w:tr w:rsidR="006F2B85" w14:paraId="0B18D080" w14:textId="77777777">
        <w:trPr>
          <w:jc w:val="center"/>
        </w:trPr>
        <w:tc>
          <w:tcPr>
            <w:tcW w:w="360" w:type="dxa"/>
          </w:tcPr>
          <w:p w14:paraId="13D4BA3A" w14:textId="77777777" w:rsidR="006F2B85" w:rsidRDefault="001E7B82">
            <w:pPr>
              <w:pStyle w:val="TableText"/>
            </w:pPr>
            <w:r>
              <w:t>CONF #: 5564-33374 Added</w:t>
            </w:r>
          </w:p>
        </w:tc>
        <w:tc>
          <w:tcPr>
            <w:tcW w:w="360" w:type="dxa"/>
          </w:tcPr>
          <w:p w14:paraId="62F90F6C" w14:textId="77777777" w:rsidR="006F2B85" w:rsidRDefault="006F2B85">
            <w:pPr>
              <w:pStyle w:val="TableText"/>
            </w:pPr>
          </w:p>
        </w:tc>
        <w:tc>
          <w:tcPr>
            <w:tcW w:w="360" w:type="dxa"/>
          </w:tcPr>
          <w:p w14:paraId="07D17F99" w14:textId="77777777" w:rsidR="006F2B85" w:rsidRDefault="001E7B82">
            <w:pPr>
              <w:pStyle w:val="TableText"/>
            </w:pPr>
            <w:r>
              <w:t>SHALL contain exactly one [1..1] code (CONF:5564-33374).</w:t>
            </w:r>
          </w:p>
        </w:tc>
      </w:tr>
      <w:tr w:rsidR="006F2B85" w14:paraId="641A0F32" w14:textId="77777777">
        <w:trPr>
          <w:jc w:val="center"/>
        </w:trPr>
        <w:tc>
          <w:tcPr>
            <w:tcW w:w="360" w:type="dxa"/>
          </w:tcPr>
          <w:p w14:paraId="52036FA7" w14:textId="77777777" w:rsidR="006F2B85" w:rsidRDefault="001E7B82">
            <w:pPr>
              <w:pStyle w:val="TableText"/>
            </w:pPr>
            <w:r>
              <w:t>CONF #: 5564-33375 Added</w:t>
            </w:r>
          </w:p>
        </w:tc>
        <w:tc>
          <w:tcPr>
            <w:tcW w:w="360" w:type="dxa"/>
          </w:tcPr>
          <w:p w14:paraId="68DF3980" w14:textId="77777777" w:rsidR="006F2B85" w:rsidRDefault="006F2B85">
            <w:pPr>
              <w:pStyle w:val="TableText"/>
            </w:pPr>
          </w:p>
        </w:tc>
        <w:tc>
          <w:tcPr>
            <w:tcW w:w="360" w:type="dxa"/>
          </w:tcPr>
          <w:p w14:paraId="56ADC98D" w14:textId="77777777" w:rsidR="006F2B85" w:rsidRDefault="001E7B82">
            <w:pPr>
              <w:pStyle w:val="TableText"/>
            </w:pPr>
            <w:r>
              <w:t>SHALL contain exactly one [1..1] statusCode (CONF:5564-33375).</w:t>
            </w:r>
          </w:p>
        </w:tc>
      </w:tr>
      <w:tr w:rsidR="006F2B85" w14:paraId="147EBC73" w14:textId="77777777">
        <w:trPr>
          <w:jc w:val="center"/>
        </w:trPr>
        <w:tc>
          <w:tcPr>
            <w:tcW w:w="360" w:type="dxa"/>
          </w:tcPr>
          <w:p w14:paraId="56C5DD5C" w14:textId="77777777" w:rsidR="006F2B85" w:rsidRDefault="001E7B82">
            <w:pPr>
              <w:pStyle w:val="TableText"/>
            </w:pPr>
            <w:r>
              <w:t>CONF #: 5564-33376 Added</w:t>
            </w:r>
          </w:p>
        </w:tc>
        <w:tc>
          <w:tcPr>
            <w:tcW w:w="360" w:type="dxa"/>
          </w:tcPr>
          <w:p w14:paraId="7FC9F759" w14:textId="77777777" w:rsidR="006F2B85" w:rsidRDefault="006F2B85">
            <w:pPr>
              <w:pStyle w:val="TableText"/>
            </w:pPr>
          </w:p>
        </w:tc>
        <w:tc>
          <w:tcPr>
            <w:tcW w:w="360" w:type="dxa"/>
          </w:tcPr>
          <w:p w14:paraId="022304E0" w14:textId="77777777" w:rsidR="006F2B85" w:rsidRDefault="001E7B82">
            <w:pPr>
              <w:pStyle w:val="TableText"/>
            </w:pPr>
            <w:r>
              <w:t xml:space="preserve">Indicates that this observation is for a related person whose occupation may affect the patient. </w:t>
            </w:r>
            <w:r>
              <w:br/>
              <w:t>MAY contain zero or one [0..1] subject (CONF:5564-33376).</w:t>
            </w:r>
          </w:p>
        </w:tc>
      </w:tr>
      <w:tr w:rsidR="006F2B85" w14:paraId="4D024CD2" w14:textId="77777777">
        <w:trPr>
          <w:jc w:val="center"/>
        </w:trPr>
        <w:tc>
          <w:tcPr>
            <w:tcW w:w="360" w:type="dxa"/>
          </w:tcPr>
          <w:p w14:paraId="5D104EA9" w14:textId="77777777" w:rsidR="006F2B85" w:rsidRDefault="001E7B82">
            <w:pPr>
              <w:pStyle w:val="TableText"/>
            </w:pPr>
            <w:r>
              <w:t>CONF #: 5564-33377 Added</w:t>
            </w:r>
          </w:p>
        </w:tc>
        <w:tc>
          <w:tcPr>
            <w:tcW w:w="360" w:type="dxa"/>
          </w:tcPr>
          <w:p w14:paraId="55A693CB" w14:textId="77777777" w:rsidR="006F2B85" w:rsidRDefault="006F2B85">
            <w:pPr>
              <w:pStyle w:val="TableText"/>
            </w:pPr>
          </w:p>
        </w:tc>
        <w:tc>
          <w:tcPr>
            <w:tcW w:w="360" w:type="dxa"/>
          </w:tcPr>
          <w:p w14:paraId="7280A9E3" w14:textId="77777777" w:rsidR="006F2B85" w:rsidRDefault="001E7B82">
            <w:pPr>
              <w:pStyle w:val="TableText"/>
            </w:pPr>
            <w:r>
              <w:t>SHOULD contain zero or one [0..1] entryRelationship (CONF:5564-33377) such that it</w:t>
            </w:r>
          </w:p>
        </w:tc>
      </w:tr>
      <w:tr w:rsidR="006F2B85" w14:paraId="196ADB64" w14:textId="77777777">
        <w:trPr>
          <w:jc w:val="center"/>
        </w:trPr>
        <w:tc>
          <w:tcPr>
            <w:tcW w:w="360" w:type="dxa"/>
          </w:tcPr>
          <w:p w14:paraId="6C49E8BB" w14:textId="77777777" w:rsidR="006F2B85" w:rsidRDefault="001E7B82">
            <w:pPr>
              <w:pStyle w:val="TableText"/>
            </w:pPr>
            <w:r>
              <w:t>CONF #: 5564-33378 Added</w:t>
            </w:r>
          </w:p>
        </w:tc>
        <w:tc>
          <w:tcPr>
            <w:tcW w:w="360" w:type="dxa"/>
          </w:tcPr>
          <w:p w14:paraId="6A7242F8" w14:textId="77777777" w:rsidR="006F2B85" w:rsidRDefault="006F2B85">
            <w:pPr>
              <w:pStyle w:val="TableText"/>
            </w:pPr>
          </w:p>
        </w:tc>
        <w:tc>
          <w:tcPr>
            <w:tcW w:w="360" w:type="dxa"/>
          </w:tcPr>
          <w:p w14:paraId="3C8019CE" w14:textId="77777777" w:rsidR="006F2B85" w:rsidRDefault="001E7B82">
            <w:pPr>
              <w:pStyle w:val="TableText"/>
            </w:pPr>
            <w:r>
              <w:t>SHALL contain exactly one [1..1] observation (CONF:5564-33378).</w:t>
            </w:r>
          </w:p>
        </w:tc>
      </w:tr>
      <w:tr w:rsidR="006F2B85" w14:paraId="5A60C876" w14:textId="77777777">
        <w:trPr>
          <w:jc w:val="center"/>
        </w:trPr>
        <w:tc>
          <w:tcPr>
            <w:tcW w:w="360" w:type="dxa"/>
          </w:tcPr>
          <w:p w14:paraId="336F3FDB" w14:textId="77777777" w:rsidR="006F2B85" w:rsidRDefault="001E7B82">
            <w:pPr>
              <w:pStyle w:val="TableText"/>
            </w:pPr>
            <w:r>
              <w:t>CONF #: 5564-33379 Added</w:t>
            </w:r>
          </w:p>
        </w:tc>
        <w:tc>
          <w:tcPr>
            <w:tcW w:w="360" w:type="dxa"/>
          </w:tcPr>
          <w:p w14:paraId="4DF174B2" w14:textId="77777777" w:rsidR="006F2B85" w:rsidRDefault="006F2B85">
            <w:pPr>
              <w:pStyle w:val="TableText"/>
            </w:pPr>
          </w:p>
        </w:tc>
        <w:tc>
          <w:tcPr>
            <w:tcW w:w="360" w:type="dxa"/>
          </w:tcPr>
          <w:p w14:paraId="4316BD16" w14:textId="77777777" w:rsidR="006F2B85" w:rsidRDefault="001E7B82">
            <w:pPr>
              <w:pStyle w:val="TableText"/>
            </w:pPr>
            <w:r>
              <w:t>SHALL contain exactly one [1..1] @root="2.16.840.1.113883.10.20.22.4.503" (CONF:5564-33379).</w:t>
            </w:r>
          </w:p>
        </w:tc>
      </w:tr>
      <w:tr w:rsidR="006F2B85" w14:paraId="664D5B3A" w14:textId="77777777">
        <w:trPr>
          <w:jc w:val="center"/>
        </w:trPr>
        <w:tc>
          <w:tcPr>
            <w:tcW w:w="360" w:type="dxa"/>
          </w:tcPr>
          <w:p w14:paraId="4DF73E0B" w14:textId="77777777" w:rsidR="006F2B85" w:rsidRDefault="001E7B82">
            <w:pPr>
              <w:pStyle w:val="TableText"/>
            </w:pPr>
            <w:r>
              <w:t>CONF #: 5564-33380 Added</w:t>
            </w:r>
          </w:p>
        </w:tc>
        <w:tc>
          <w:tcPr>
            <w:tcW w:w="360" w:type="dxa"/>
          </w:tcPr>
          <w:p w14:paraId="21140A68" w14:textId="77777777" w:rsidR="006F2B85" w:rsidRDefault="006F2B85">
            <w:pPr>
              <w:pStyle w:val="TableText"/>
            </w:pPr>
          </w:p>
        </w:tc>
        <w:tc>
          <w:tcPr>
            <w:tcW w:w="360" w:type="dxa"/>
          </w:tcPr>
          <w:p w14:paraId="18E00C87" w14:textId="77777777" w:rsidR="006F2B85" w:rsidRDefault="001E7B82">
            <w:pPr>
              <w:pStyle w:val="TableText"/>
            </w:pPr>
            <w:r>
              <w:t>SHALL contain exactly one [1..1] @extension="2025-08-01" (CONF:5564-33380).</w:t>
            </w:r>
          </w:p>
        </w:tc>
      </w:tr>
      <w:tr w:rsidR="006F2B85" w14:paraId="0FA543A5" w14:textId="77777777">
        <w:trPr>
          <w:jc w:val="center"/>
        </w:trPr>
        <w:tc>
          <w:tcPr>
            <w:tcW w:w="360" w:type="dxa"/>
          </w:tcPr>
          <w:p w14:paraId="40B1A526" w14:textId="77777777" w:rsidR="006F2B85" w:rsidRDefault="001E7B82">
            <w:pPr>
              <w:pStyle w:val="TableText"/>
            </w:pPr>
            <w:r>
              <w:t>CONF #: 5564-33381 Added</w:t>
            </w:r>
          </w:p>
        </w:tc>
        <w:tc>
          <w:tcPr>
            <w:tcW w:w="360" w:type="dxa"/>
          </w:tcPr>
          <w:p w14:paraId="7A197DEA" w14:textId="77777777" w:rsidR="006F2B85" w:rsidRDefault="006F2B85">
            <w:pPr>
              <w:pStyle w:val="TableText"/>
            </w:pPr>
          </w:p>
        </w:tc>
        <w:tc>
          <w:tcPr>
            <w:tcW w:w="360" w:type="dxa"/>
          </w:tcPr>
          <w:p w14:paraId="3F00756A" w14:textId="77777777" w:rsidR="006F2B85" w:rsidRDefault="001E7B82">
            <w:pPr>
              <w:pStyle w:val="TableText"/>
            </w:pPr>
            <w:r>
              <w:t>The subject, if present, SHALL contain exactly one [1..1] relatedSubject (CONF:5564-33381).</w:t>
            </w:r>
          </w:p>
        </w:tc>
      </w:tr>
      <w:tr w:rsidR="006F2B85" w14:paraId="3E50DE5B" w14:textId="77777777">
        <w:trPr>
          <w:jc w:val="center"/>
        </w:trPr>
        <w:tc>
          <w:tcPr>
            <w:tcW w:w="360" w:type="dxa"/>
          </w:tcPr>
          <w:p w14:paraId="5220C624" w14:textId="77777777" w:rsidR="006F2B85" w:rsidRDefault="001E7B82">
            <w:pPr>
              <w:pStyle w:val="TableText"/>
            </w:pPr>
            <w:r>
              <w:t>CONF #: 5564-33382 Added</w:t>
            </w:r>
          </w:p>
        </w:tc>
        <w:tc>
          <w:tcPr>
            <w:tcW w:w="360" w:type="dxa"/>
          </w:tcPr>
          <w:p w14:paraId="4E5E2B91" w14:textId="77777777" w:rsidR="006F2B85" w:rsidRDefault="006F2B85">
            <w:pPr>
              <w:pStyle w:val="TableText"/>
            </w:pPr>
          </w:p>
        </w:tc>
        <w:tc>
          <w:tcPr>
            <w:tcW w:w="360" w:type="dxa"/>
          </w:tcPr>
          <w:p w14:paraId="0DBA4760" w14:textId="77777777" w:rsidR="006F2B85" w:rsidRDefault="001E7B82">
            <w:pPr>
              <w:pStyle w:val="TableText"/>
            </w:pPr>
            <w:r>
              <w:t>SHALL contain exactly one [1..1] @typeCode="REFR" Refers to (CodeSystem: HL7ActRelationshipType urn:oid:2.16.840.1.113883.5.1002) (CONF:5564-33382).</w:t>
            </w:r>
          </w:p>
        </w:tc>
      </w:tr>
      <w:tr w:rsidR="006F2B85" w14:paraId="4A25D86A" w14:textId="77777777">
        <w:trPr>
          <w:jc w:val="center"/>
        </w:trPr>
        <w:tc>
          <w:tcPr>
            <w:tcW w:w="360" w:type="dxa"/>
          </w:tcPr>
          <w:p w14:paraId="3F6F108A" w14:textId="77777777" w:rsidR="006F2B85" w:rsidRDefault="001E7B82">
            <w:pPr>
              <w:pStyle w:val="TableText"/>
            </w:pPr>
            <w:r>
              <w:t>CONF #: 4537-32995 Removed</w:t>
            </w:r>
          </w:p>
        </w:tc>
        <w:tc>
          <w:tcPr>
            <w:tcW w:w="360" w:type="dxa"/>
          </w:tcPr>
          <w:p w14:paraId="22DA62EA" w14:textId="77777777" w:rsidR="006F2B85" w:rsidRDefault="001E7B82">
            <w:pPr>
              <w:pStyle w:val="TableText"/>
            </w:pPr>
            <w:r>
              <w:t>SHALL contain exactly one [1..1] templateId (CONF:4537-32995) such that it</w:t>
            </w:r>
          </w:p>
        </w:tc>
        <w:tc>
          <w:tcPr>
            <w:tcW w:w="360" w:type="dxa"/>
          </w:tcPr>
          <w:p w14:paraId="2F116A40" w14:textId="77777777" w:rsidR="006F2B85" w:rsidRDefault="006F2B85">
            <w:pPr>
              <w:pStyle w:val="TableText"/>
            </w:pPr>
          </w:p>
        </w:tc>
      </w:tr>
      <w:tr w:rsidR="006F2B85" w14:paraId="4CD2861D" w14:textId="77777777">
        <w:trPr>
          <w:jc w:val="center"/>
        </w:trPr>
        <w:tc>
          <w:tcPr>
            <w:tcW w:w="360" w:type="dxa"/>
          </w:tcPr>
          <w:p w14:paraId="28EC3912" w14:textId="77777777" w:rsidR="006F2B85" w:rsidRDefault="001E7B82">
            <w:pPr>
              <w:pStyle w:val="TableText"/>
            </w:pPr>
            <w:r>
              <w:t>CONF #: 4537-32996 Removed</w:t>
            </w:r>
          </w:p>
        </w:tc>
        <w:tc>
          <w:tcPr>
            <w:tcW w:w="360" w:type="dxa"/>
          </w:tcPr>
          <w:p w14:paraId="095623DC" w14:textId="77777777" w:rsidR="006F2B85" w:rsidRDefault="001E7B82">
            <w:pPr>
              <w:pStyle w:val="TableText"/>
            </w:pPr>
            <w:r>
              <w:t>SHALL contain exactly one [1..1] code (CONF:4537-32996).</w:t>
            </w:r>
          </w:p>
        </w:tc>
        <w:tc>
          <w:tcPr>
            <w:tcW w:w="360" w:type="dxa"/>
          </w:tcPr>
          <w:p w14:paraId="48AA6ADD" w14:textId="77777777" w:rsidR="006F2B85" w:rsidRDefault="006F2B85">
            <w:pPr>
              <w:pStyle w:val="TableText"/>
            </w:pPr>
          </w:p>
        </w:tc>
      </w:tr>
      <w:tr w:rsidR="006F2B85" w14:paraId="7FD37DDC" w14:textId="77777777">
        <w:trPr>
          <w:jc w:val="center"/>
        </w:trPr>
        <w:tc>
          <w:tcPr>
            <w:tcW w:w="360" w:type="dxa"/>
          </w:tcPr>
          <w:p w14:paraId="436FDA9B" w14:textId="77777777" w:rsidR="006F2B85" w:rsidRDefault="001E7B82">
            <w:pPr>
              <w:pStyle w:val="TableText"/>
            </w:pPr>
            <w:r>
              <w:t>CONF #: 4537-32997 Removed</w:t>
            </w:r>
          </w:p>
        </w:tc>
        <w:tc>
          <w:tcPr>
            <w:tcW w:w="360" w:type="dxa"/>
          </w:tcPr>
          <w:p w14:paraId="35223E82" w14:textId="77777777" w:rsidR="006F2B85" w:rsidRDefault="001E7B82">
            <w:pPr>
              <w:pStyle w:val="TableText"/>
            </w:pPr>
            <w:r>
              <w:t>SHALL contain exactly one [1..1] statusCode (CONF:4537-32997).</w:t>
            </w:r>
          </w:p>
        </w:tc>
        <w:tc>
          <w:tcPr>
            <w:tcW w:w="360" w:type="dxa"/>
          </w:tcPr>
          <w:p w14:paraId="7DC4BEAA" w14:textId="77777777" w:rsidR="006F2B85" w:rsidRDefault="006F2B85">
            <w:pPr>
              <w:pStyle w:val="TableText"/>
            </w:pPr>
          </w:p>
        </w:tc>
      </w:tr>
      <w:tr w:rsidR="006F2B85" w14:paraId="5639CC2A" w14:textId="77777777">
        <w:trPr>
          <w:jc w:val="center"/>
        </w:trPr>
        <w:tc>
          <w:tcPr>
            <w:tcW w:w="360" w:type="dxa"/>
          </w:tcPr>
          <w:p w14:paraId="6F9055BC" w14:textId="77777777" w:rsidR="006F2B85" w:rsidRDefault="001E7B82">
            <w:pPr>
              <w:pStyle w:val="TableText"/>
            </w:pPr>
            <w:r>
              <w:t>CONF #: 4537-32998 Removed</w:t>
            </w:r>
          </w:p>
        </w:tc>
        <w:tc>
          <w:tcPr>
            <w:tcW w:w="360" w:type="dxa"/>
          </w:tcPr>
          <w:p w14:paraId="0F35EE08" w14:textId="77777777" w:rsidR="006F2B85" w:rsidRDefault="001E7B82">
            <w:pPr>
              <w:pStyle w:val="TableText"/>
            </w:pPr>
            <w:r>
              <w:t>SHALL contain exactly one [1..1] @root="2.16.840.1.113883.10.20.22.4.503" (CONF:4537-32998).</w:t>
            </w:r>
          </w:p>
        </w:tc>
        <w:tc>
          <w:tcPr>
            <w:tcW w:w="360" w:type="dxa"/>
          </w:tcPr>
          <w:p w14:paraId="22F96F91" w14:textId="77777777" w:rsidR="006F2B85" w:rsidRDefault="006F2B85">
            <w:pPr>
              <w:pStyle w:val="TableText"/>
            </w:pPr>
          </w:p>
        </w:tc>
      </w:tr>
      <w:tr w:rsidR="006F2B85" w14:paraId="70ED72C8" w14:textId="77777777">
        <w:trPr>
          <w:jc w:val="center"/>
        </w:trPr>
        <w:tc>
          <w:tcPr>
            <w:tcW w:w="360" w:type="dxa"/>
          </w:tcPr>
          <w:p w14:paraId="025A53D5" w14:textId="77777777" w:rsidR="006F2B85" w:rsidRDefault="001E7B82">
            <w:pPr>
              <w:pStyle w:val="TableText"/>
            </w:pPr>
            <w:r>
              <w:t>CONF #: 4537-32999 Removed</w:t>
            </w:r>
          </w:p>
        </w:tc>
        <w:tc>
          <w:tcPr>
            <w:tcW w:w="360" w:type="dxa"/>
          </w:tcPr>
          <w:p w14:paraId="5E4ECD6C" w14:textId="77777777" w:rsidR="006F2B85" w:rsidRDefault="001E7B82">
            <w:pPr>
              <w:pStyle w:val="TableText"/>
            </w:pPr>
            <w:r>
              <w:t>SHALL contain exactly one [1..1] @extension="2023-05-01" (CONF:4537-32999).</w:t>
            </w:r>
          </w:p>
        </w:tc>
        <w:tc>
          <w:tcPr>
            <w:tcW w:w="360" w:type="dxa"/>
          </w:tcPr>
          <w:p w14:paraId="102B872D" w14:textId="77777777" w:rsidR="006F2B85" w:rsidRDefault="006F2B85">
            <w:pPr>
              <w:pStyle w:val="TableText"/>
            </w:pPr>
          </w:p>
        </w:tc>
      </w:tr>
      <w:tr w:rsidR="006F2B85" w14:paraId="331F6084" w14:textId="77777777">
        <w:trPr>
          <w:jc w:val="center"/>
        </w:trPr>
        <w:tc>
          <w:tcPr>
            <w:tcW w:w="360" w:type="dxa"/>
          </w:tcPr>
          <w:p w14:paraId="60594DA7" w14:textId="77777777" w:rsidR="006F2B85" w:rsidRDefault="001E7B82">
            <w:pPr>
              <w:pStyle w:val="TableText"/>
            </w:pPr>
            <w:r>
              <w:t>CONF #: 4537-33058 Removed</w:t>
            </w:r>
          </w:p>
        </w:tc>
        <w:tc>
          <w:tcPr>
            <w:tcW w:w="360" w:type="dxa"/>
          </w:tcPr>
          <w:p w14:paraId="5D04E831" w14:textId="77777777" w:rsidR="006F2B85" w:rsidRDefault="001E7B82">
            <w:pPr>
              <w:pStyle w:val="TableText"/>
            </w:pPr>
            <w:r>
              <w:t xml:space="preserve">Indicates that this observation is for a related person whose occupation may affect the patient. </w:t>
            </w:r>
            <w:r>
              <w:br/>
            </w:r>
            <w:r>
              <w:lastRenderedPageBreak/>
              <w:t>MAY contain zero or one [0..1] subject (CONF:4537-33058).</w:t>
            </w:r>
          </w:p>
        </w:tc>
        <w:tc>
          <w:tcPr>
            <w:tcW w:w="360" w:type="dxa"/>
          </w:tcPr>
          <w:p w14:paraId="204C888E" w14:textId="77777777" w:rsidR="006F2B85" w:rsidRDefault="006F2B85">
            <w:pPr>
              <w:pStyle w:val="TableText"/>
            </w:pPr>
          </w:p>
        </w:tc>
      </w:tr>
      <w:tr w:rsidR="006F2B85" w14:paraId="06730438" w14:textId="77777777">
        <w:trPr>
          <w:jc w:val="center"/>
        </w:trPr>
        <w:tc>
          <w:tcPr>
            <w:tcW w:w="360" w:type="dxa"/>
          </w:tcPr>
          <w:p w14:paraId="55C672E1" w14:textId="77777777" w:rsidR="006F2B85" w:rsidRDefault="001E7B82">
            <w:pPr>
              <w:pStyle w:val="TableText"/>
            </w:pPr>
            <w:r>
              <w:t>CONF #: 4537-33059 Removed</w:t>
            </w:r>
          </w:p>
        </w:tc>
        <w:tc>
          <w:tcPr>
            <w:tcW w:w="360" w:type="dxa"/>
          </w:tcPr>
          <w:p w14:paraId="39321428" w14:textId="77777777" w:rsidR="006F2B85" w:rsidRDefault="001E7B82">
            <w:pPr>
              <w:pStyle w:val="TableText"/>
            </w:pPr>
            <w:r>
              <w:t>The subject, if present, SHALL contain exactly one [1..1] relatedSubject (CONF:4537-33059).</w:t>
            </w:r>
          </w:p>
        </w:tc>
        <w:tc>
          <w:tcPr>
            <w:tcW w:w="360" w:type="dxa"/>
          </w:tcPr>
          <w:p w14:paraId="513C0405" w14:textId="77777777" w:rsidR="006F2B85" w:rsidRDefault="006F2B85">
            <w:pPr>
              <w:pStyle w:val="TableText"/>
            </w:pPr>
          </w:p>
        </w:tc>
      </w:tr>
      <w:tr w:rsidR="006F2B85" w14:paraId="34970C5D" w14:textId="77777777">
        <w:trPr>
          <w:jc w:val="center"/>
        </w:trPr>
        <w:tc>
          <w:tcPr>
            <w:tcW w:w="360" w:type="dxa"/>
          </w:tcPr>
          <w:p w14:paraId="05758801" w14:textId="77777777" w:rsidR="006F2B85" w:rsidRDefault="001E7B82">
            <w:pPr>
              <w:pStyle w:val="TableText"/>
            </w:pPr>
            <w:r>
              <w:t>CONF #: 4537-33060 Removed</w:t>
            </w:r>
          </w:p>
        </w:tc>
        <w:tc>
          <w:tcPr>
            <w:tcW w:w="360" w:type="dxa"/>
          </w:tcPr>
          <w:p w14:paraId="08EF2F8F" w14:textId="77777777" w:rsidR="006F2B85" w:rsidRDefault="001E7B82">
            <w:pPr>
              <w:pStyle w:val="TableText"/>
            </w:pPr>
            <w:r>
              <w:t>SHOULD contain zero or one [0..1] entryRelationship (CONF:4537-33060) such that it</w:t>
            </w:r>
          </w:p>
        </w:tc>
        <w:tc>
          <w:tcPr>
            <w:tcW w:w="360" w:type="dxa"/>
          </w:tcPr>
          <w:p w14:paraId="5B004655" w14:textId="77777777" w:rsidR="006F2B85" w:rsidRDefault="006F2B85">
            <w:pPr>
              <w:pStyle w:val="TableText"/>
            </w:pPr>
          </w:p>
        </w:tc>
      </w:tr>
      <w:tr w:rsidR="006F2B85" w14:paraId="299B008E" w14:textId="77777777">
        <w:trPr>
          <w:jc w:val="center"/>
        </w:trPr>
        <w:tc>
          <w:tcPr>
            <w:tcW w:w="360" w:type="dxa"/>
          </w:tcPr>
          <w:p w14:paraId="21C20B54" w14:textId="77777777" w:rsidR="006F2B85" w:rsidRDefault="001E7B82">
            <w:pPr>
              <w:pStyle w:val="TableText"/>
            </w:pPr>
            <w:r>
              <w:t>CONF #: 4537-33062 Removed</w:t>
            </w:r>
          </w:p>
        </w:tc>
        <w:tc>
          <w:tcPr>
            <w:tcW w:w="360" w:type="dxa"/>
          </w:tcPr>
          <w:p w14:paraId="2C394A31" w14:textId="77777777" w:rsidR="006F2B85" w:rsidRDefault="001E7B82">
            <w:pPr>
              <w:pStyle w:val="TableText"/>
            </w:pPr>
            <w:r>
              <w:t>SHALL contain exactly one [1..1] @typeCode="REFR" Refers to (CodeSystem: HL7ActRelationshipType urn:oid:2.16.840.1.113883.5.1002) (CONF:4537-33062).</w:t>
            </w:r>
          </w:p>
        </w:tc>
        <w:tc>
          <w:tcPr>
            <w:tcW w:w="360" w:type="dxa"/>
          </w:tcPr>
          <w:p w14:paraId="2CE007E1" w14:textId="77777777" w:rsidR="006F2B85" w:rsidRDefault="006F2B85">
            <w:pPr>
              <w:pStyle w:val="TableText"/>
            </w:pPr>
          </w:p>
        </w:tc>
      </w:tr>
      <w:tr w:rsidR="006F2B85" w14:paraId="0DFB8B86" w14:textId="77777777">
        <w:trPr>
          <w:jc w:val="center"/>
        </w:trPr>
        <w:tc>
          <w:tcPr>
            <w:tcW w:w="360" w:type="dxa"/>
          </w:tcPr>
          <w:p w14:paraId="3A711BCE" w14:textId="77777777" w:rsidR="006F2B85" w:rsidRDefault="001E7B82">
            <w:pPr>
              <w:pStyle w:val="TableText"/>
            </w:pPr>
            <w:r>
              <w:t>CONF #: 4537-33063 Removed</w:t>
            </w:r>
          </w:p>
        </w:tc>
        <w:tc>
          <w:tcPr>
            <w:tcW w:w="360" w:type="dxa"/>
          </w:tcPr>
          <w:p w14:paraId="20448DF9" w14:textId="77777777" w:rsidR="006F2B85" w:rsidRDefault="001E7B82">
            <w:pPr>
              <w:pStyle w:val="TableText"/>
            </w:pPr>
            <w:r>
              <w:t>SHALL contain exactly one [1..1] observation (CONF:4537-33063).</w:t>
            </w:r>
          </w:p>
        </w:tc>
        <w:tc>
          <w:tcPr>
            <w:tcW w:w="360" w:type="dxa"/>
          </w:tcPr>
          <w:p w14:paraId="01073EA9" w14:textId="77777777" w:rsidR="006F2B85" w:rsidRDefault="006F2B85">
            <w:pPr>
              <w:pStyle w:val="TableText"/>
            </w:pPr>
          </w:p>
        </w:tc>
      </w:tr>
    </w:tbl>
    <w:p w14:paraId="06245B04" w14:textId="77777777" w:rsidR="006F2B85" w:rsidRDefault="006F2B85">
      <w:pPr>
        <w:pStyle w:val="BodyText"/>
      </w:pPr>
    </w:p>
    <w:p w14:paraId="3BC4646F" w14:textId="77777777" w:rsidR="006F2B85" w:rsidRDefault="001E7B82">
      <w:pPr>
        <w:pStyle w:val="Heading2nospace"/>
      </w:pPr>
      <w:bookmarkStart w:id="4103" w:name="_Toc203485226"/>
      <w:r>
        <w:lastRenderedPageBreak/>
        <w:t>Current Emergency Department Visit (V5)</w:t>
      </w:r>
      <w:bookmarkEnd w:id="4103"/>
    </w:p>
    <w:p w14:paraId="784DCC74" w14:textId="29FC143C" w:rsidR="006F2B85" w:rsidRDefault="001E7B82">
      <w:pPr>
        <w:keepNext/>
      </w:pPr>
      <w:hyperlink w:anchor="E_Current_Emergency_Department_Visit_V5">
        <w:r>
          <w:rPr>
            <w:rStyle w:val="HyperlinkCourierBold"/>
          </w:rPr>
          <w:t>Current Emergency Department Visit (V5) (urn:hl7ii:2.16.840.1.113883.10.20.34.3.40:2025-08-01)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3A92DE8" w14:textId="77777777">
        <w:trPr>
          <w:cantSplit/>
          <w:tblHeader/>
          <w:jc w:val="center"/>
        </w:trPr>
        <w:tc>
          <w:tcPr>
            <w:tcW w:w="360" w:type="dxa"/>
            <w:shd w:val="clear" w:color="auto" w:fill="E6E6E6"/>
          </w:tcPr>
          <w:p w14:paraId="5BA9634B" w14:textId="77777777" w:rsidR="006F2B85" w:rsidRDefault="001E7B82">
            <w:pPr>
              <w:pStyle w:val="TableHead"/>
            </w:pPr>
            <w:r>
              <w:t>Change</w:t>
            </w:r>
          </w:p>
        </w:tc>
        <w:tc>
          <w:tcPr>
            <w:tcW w:w="360" w:type="dxa"/>
            <w:shd w:val="clear" w:color="auto" w:fill="E6E6E6"/>
          </w:tcPr>
          <w:p w14:paraId="0C53167B" w14:textId="77777777" w:rsidR="006F2B85" w:rsidRDefault="001E7B82">
            <w:pPr>
              <w:pStyle w:val="TableHead"/>
            </w:pPr>
            <w:r>
              <w:t>Old</w:t>
            </w:r>
          </w:p>
        </w:tc>
        <w:tc>
          <w:tcPr>
            <w:tcW w:w="360" w:type="dxa"/>
            <w:shd w:val="clear" w:color="auto" w:fill="E6E6E6"/>
          </w:tcPr>
          <w:p w14:paraId="6A92252D" w14:textId="77777777" w:rsidR="006F2B85" w:rsidRDefault="001E7B82">
            <w:pPr>
              <w:pStyle w:val="TableHead"/>
            </w:pPr>
            <w:r>
              <w:t>New</w:t>
            </w:r>
          </w:p>
        </w:tc>
      </w:tr>
      <w:tr w:rsidR="006F2B85" w14:paraId="0DE359B2" w14:textId="77777777">
        <w:trPr>
          <w:jc w:val="center"/>
        </w:trPr>
        <w:tc>
          <w:tcPr>
            <w:tcW w:w="360" w:type="dxa"/>
          </w:tcPr>
          <w:p w14:paraId="0C52C8BE" w14:textId="77777777" w:rsidR="006F2B85" w:rsidRDefault="001E7B82">
            <w:pPr>
              <w:pStyle w:val="TableText"/>
            </w:pPr>
            <w:r>
              <w:t>Status</w:t>
            </w:r>
          </w:p>
        </w:tc>
        <w:tc>
          <w:tcPr>
            <w:tcW w:w="360" w:type="dxa"/>
          </w:tcPr>
          <w:p w14:paraId="5EEBE1FC" w14:textId="77777777" w:rsidR="006F2B85" w:rsidRDefault="001E7B82">
            <w:pPr>
              <w:pStyle w:val="TableText"/>
            </w:pPr>
            <w:r>
              <w:t>Published</w:t>
            </w:r>
          </w:p>
        </w:tc>
        <w:tc>
          <w:tcPr>
            <w:tcW w:w="360" w:type="dxa"/>
          </w:tcPr>
          <w:p w14:paraId="1A496CE5" w14:textId="77777777" w:rsidR="006F2B85" w:rsidRDefault="001E7B82">
            <w:pPr>
              <w:pStyle w:val="TableText"/>
            </w:pPr>
            <w:r>
              <w:t>Draft</w:t>
            </w:r>
          </w:p>
        </w:tc>
      </w:tr>
      <w:tr w:rsidR="006F2B85" w14:paraId="7E99E4B2" w14:textId="77777777">
        <w:trPr>
          <w:jc w:val="center"/>
        </w:trPr>
        <w:tc>
          <w:tcPr>
            <w:tcW w:w="360" w:type="dxa"/>
          </w:tcPr>
          <w:p w14:paraId="65F4C699" w14:textId="77777777" w:rsidR="006F2B85" w:rsidRDefault="001E7B82">
            <w:pPr>
              <w:pStyle w:val="TableText"/>
            </w:pPr>
            <w:r>
              <w:t>Name</w:t>
            </w:r>
          </w:p>
        </w:tc>
        <w:tc>
          <w:tcPr>
            <w:tcW w:w="360" w:type="dxa"/>
          </w:tcPr>
          <w:p w14:paraId="7A73B99D" w14:textId="77777777" w:rsidR="006F2B85" w:rsidRDefault="001E7B82">
            <w:pPr>
              <w:pStyle w:val="TableText"/>
            </w:pPr>
            <w:r>
              <w:t>Current Emergency Department Visit (V4)</w:t>
            </w:r>
          </w:p>
        </w:tc>
        <w:tc>
          <w:tcPr>
            <w:tcW w:w="360" w:type="dxa"/>
          </w:tcPr>
          <w:p w14:paraId="44A4BAAA" w14:textId="77777777" w:rsidR="006F2B85" w:rsidRDefault="001E7B82">
            <w:pPr>
              <w:pStyle w:val="TableText"/>
            </w:pPr>
            <w:r>
              <w:t>Current Emergency Department Visit (V5)</w:t>
            </w:r>
          </w:p>
        </w:tc>
      </w:tr>
      <w:tr w:rsidR="006F2B85" w14:paraId="4BFEEAE8" w14:textId="77777777">
        <w:trPr>
          <w:jc w:val="center"/>
        </w:trPr>
        <w:tc>
          <w:tcPr>
            <w:tcW w:w="360" w:type="dxa"/>
          </w:tcPr>
          <w:p w14:paraId="70E771CE" w14:textId="77777777" w:rsidR="006F2B85" w:rsidRDefault="001E7B82">
            <w:pPr>
              <w:pStyle w:val="TableText"/>
            </w:pPr>
            <w:r>
              <w:t>Oid</w:t>
            </w:r>
          </w:p>
        </w:tc>
        <w:tc>
          <w:tcPr>
            <w:tcW w:w="360" w:type="dxa"/>
          </w:tcPr>
          <w:p w14:paraId="7A05D076" w14:textId="77777777" w:rsidR="006F2B85" w:rsidRDefault="001E7B82">
            <w:pPr>
              <w:pStyle w:val="TableText"/>
            </w:pPr>
            <w:r>
              <w:t>urn:hl7ii:2.16.840.1.113883.10.20.34.3.40:2019-08-01</w:t>
            </w:r>
          </w:p>
        </w:tc>
        <w:tc>
          <w:tcPr>
            <w:tcW w:w="360" w:type="dxa"/>
          </w:tcPr>
          <w:p w14:paraId="4C1B3CF9" w14:textId="77777777" w:rsidR="006F2B85" w:rsidRDefault="001E7B82">
            <w:pPr>
              <w:pStyle w:val="TableText"/>
            </w:pPr>
            <w:r>
              <w:t>urn:hl7ii:2.16.840.1.113883.10.20.34.3.40:2025-08-01</w:t>
            </w:r>
          </w:p>
        </w:tc>
      </w:tr>
      <w:tr w:rsidR="006F2B85" w14:paraId="609416A8" w14:textId="77777777">
        <w:trPr>
          <w:jc w:val="center"/>
        </w:trPr>
        <w:tc>
          <w:tcPr>
            <w:tcW w:w="360" w:type="dxa"/>
          </w:tcPr>
          <w:p w14:paraId="0D86A6F1" w14:textId="77777777" w:rsidR="006F2B85" w:rsidRDefault="001E7B82">
            <w:pPr>
              <w:pStyle w:val="TableText"/>
            </w:pPr>
            <w:r>
              <w:t>Description</w:t>
            </w:r>
          </w:p>
        </w:tc>
        <w:tc>
          <w:tcPr>
            <w:tcW w:w="360" w:type="dxa"/>
          </w:tcPr>
          <w:p w14:paraId="01BF2B2B" w14:textId="77777777" w:rsidR="006F2B85" w:rsidRDefault="001E7B82">
            <w:pPr>
              <w:pStyle w:val="TableText"/>
            </w:pPr>
            <w:r>
              <w:t>This template represents the patient's current emergency department visit.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p>
        </w:tc>
        <w:tc>
          <w:tcPr>
            <w:tcW w:w="360" w:type="dxa"/>
          </w:tcPr>
          <w:p w14:paraId="1DE7CC44" w14:textId="77777777" w:rsidR="006F2B85" w:rsidRDefault="001E7B82">
            <w:pPr>
              <w:pStyle w:val="TableText"/>
            </w:pPr>
            <w:r>
              <w:t xml:space="preserve">This template represents the patient's current emergency department visit.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6F2B85" w14:paraId="2AFB8734" w14:textId="77777777">
        <w:trPr>
          <w:jc w:val="center"/>
        </w:trPr>
        <w:tc>
          <w:tcPr>
            <w:tcW w:w="360" w:type="dxa"/>
          </w:tcPr>
          <w:p w14:paraId="2C362697" w14:textId="77777777" w:rsidR="006F2B85" w:rsidRDefault="001E7B82">
            <w:pPr>
              <w:pStyle w:val="TableText"/>
            </w:pPr>
            <w:r>
              <w:t>Implied Template</w:t>
            </w:r>
          </w:p>
        </w:tc>
        <w:tc>
          <w:tcPr>
            <w:tcW w:w="360" w:type="dxa"/>
          </w:tcPr>
          <w:p w14:paraId="3473367D" w14:textId="77777777" w:rsidR="006F2B85" w:rsidRDefault="001E7B82">
            <w:pPr>
              <w:pStyle w:val="TableText"/>
            </w:pPr>
            <w:r>
              <w:t>Encounter Activity (V3) (urn:hl7ii:2.16.840.1.113883.10.20.22.4.49:2015-08-01)</w:t>
            </w:r>
          </w:p>
        </w:tc>
        <w:tc>
          <w:tcPr>
            <w:tcW w:w="360" w:type="dxa"/>
          </w:tcPr>
          <w:p w14:paraId="42FE25C3" w14:textId="77777777" w:rsidR="006F2B85" w:rsidRDefault="001E7B82">
            <w:pPr>
              <w:pStyle w:val="TableText"/>
            </w:pPr>
            <w:r>
              <w:t>Encounter Activity (NHCS V4) (urn:hl7ii:2.16.840.1.113883.10.20.22.4.49:2025-08-01)</w:t>
            </w:r>
          </w:p>
        </w:tc>
      </w:tr>
      <w:tr w:rsidR="006F2B85" w14:paraId="3DED5C19" w14:textId="77777777">
        <w:trPr>
          <w:jc w:val="center"/>
        </w:trPr>
        <w:tc>
          <w:tcPr>
            <w:tcW w:w="360" w:type="dxa"/>
          </w:tcPr>
          <w:p w14:paraId="0E7E95CF" w14:textId="77777777" w:rsidR="006F2B85" w:rsidRDefault="001E7B82">
            <w:pPr>
              <w:pStyle w:val="TableText"/>
            </w:pPr>
            <w:r>
              <w:t>CONF #: 4447-1001 Removed</w:t>
            </w:r>
          </w:p>
        </w:tc>
        <w:tc>
          <w:tcPr>
            <w:tcW w:w="360" w:type="dxa"/>
          </w:tcPr>
          <w:p w14:paraId="2945D75B" w14:textId="77777777" w:rsidR="006F2B85" w:rsidRDefault="001E7B82">
            <w:pPr>
              <w:pStyle w:val="TableText"/>
            </w:pPr>
            <w:r>
              <w:t>MAY contain zero or one [0..1] entryRelationship (CONF:4447-1001) such that it</w:t>
            </w:r>
          </w:p>
        </w:tc>
        <w:tc>
          <w:tcPr>
            <w:tcW w:w="360" w:type="dxa"/>
          </w:tcPr>
          <w:p w14:paraId="77637787" w14:textId="77777777" w:rsidR="006F2B85" w:rsidRDefault="006F2B85">
            <w:pPr>
              <w:pStyle w:val="TableText"/>
            </w:pPr>
          </w:p>
        </w:tc>
      </w:tr>
      <w:tr w:rsidR="006F2B85" w14:paraId="067835C3" w14:textId="77777777">
        <w:trPr>
          <w:jc w:val="center"/>
        </w:trPr>
        <w:tc>
          <w:tcPr>
            <w:tcW w:w="360" w:type="dxa"/>
          </w:tcPr>
          <w:p w14:paraId="55F2EDD8" w14:textId="77777777" w:rsidR="006F2B85" w:rsidRDefault="001E7B82">
            <w:pPr>
              <w:pStyle w:val="TableText"/>
            </w:pPr>
            <w:r>
              <w:t>CONF #: 4447-1115 Removed</w:t>
            </w:r>
          </w:p>
        </w:tc>
        <w:tc>
          <w:tcPr>
            <w:tcW w:w="360" w:type="dxa"/>
          </w:tcPr>
          <w:p w14:paraId="639B4B3D" w14:textId="77777777" w:rsidR="006F2B85" w:rsidRDefault="001E7B82">
            <w:pPr>
              <w:pStyle w:val="TableText"/>
            </w:pPr>
            <w:r>
              <w:t>SHALL contain exactly one [1..1] observation (CONF:4447-1115).</w:t>
            </w:r>
          </w:p>
        </w:tc>
        <w:tc>
          <w:tcPr>
            <w:tcW w:w="360" w:type="dxa"/>
          </w:tcPr>
          <w:p w14:paraId="57A23FD8" w14:textId="77777777" w:rsidR="006F2B85" w:rsidRDefault="006F2B85">
            <w:pPr>
              <w:pStyle w:val="TableText"/>
            </w:pPr>
          </w:p>
        </w:tc>
      </w:tr>
      <w:tr w:rsidR="006F2B85" w14:paraId="58885C73" w14:textId="77777777">
        <w:trPr>
          <w:jc w:val="center"/>
        </w:trPr>
        <w:tc>
          <w:tcPr>
            <w:tcW w:w="360" w:type="dxa"/>
          </w:tcPr>
          <w:p w14:paraId="4CB329B8" w14:textId="77777777" w:rsidR="006F2B85" w:rsidRDefault="001E7B82">
            <w:pPr>
              <w:pStyle w:val="TableText"/>
            </w:pPr>
            <w:r>
              <w:t>CONF #: 4447-1002 Removed</w:t>
            </w:r>
          </w:p>
        </w:tc>
        <w:tc>
          <w:tcPr>
            <w:tcW w:w="360" w:type="dxa"/>
          </w:tcPr>
          <w:p w14:paraId="1054544F" w14:textId="77777777" w:rsidR="006F2B85" w:rsidRDefault="001E7B82">
            <w:pPr>
              <w:pStyle w:val="TableText"/>
            </w:pPr>
            <w:r>
              <w:t>MAY contain zero or one [0..1] entryRelationship (CONF:4447-1002) such that it</w:t>
            </w:r>
          </w:p>
        </w:tc>
        <w:tc>
          <w:tcPr>
            <w:tcW w:w="360" w:type="dxa"/>
          </w:tcPr>
          <w:p w14:paraId="0E3313B9" w14:textId="77777777" w:rsidR="006F2B85" w:rsidRDefault="006F2B85">
            <w:pPr>
              <w:pStyle w:val="TableText"/>
            </w:pPr>
          </w:p>
        </w:tc>
      </w:tr>
      <w:tr w:rsidR="006F2B85" w14:paraId="7E2E8EBE" w14:textId="77777777">
        <w:trPr>
          <w:jc w:val="center"/>
        </w:trPr>
        <w:tc>
          <w:tcPr>
            <w:tcW w:w="360" w:type="dxa"/>
          </w:tcPr>
          <w:p w14:paraId="024F831E" w14:textId="77777777" w:rsidR="006F2B85" w:rsidRDefault="001E7B82">
            <w:pPr>
              <w:pStyle w:val="TableText"/>
            </w:pPr>
            <w:r>
              <w:t>CONF #: 4447-1025 Removed</w:t>
            </w:r>
          </w:p>
        </w:tc>
        <w:tc>
          <w:tcPr>
            <w:tcW w:w="360" w:type="dxa"/>
          </w:tcPr>
          <w:p w14:paraId="3F65D97C" w14:textId="77777777" w:rsidR="006F2B85" w:rsidRDefault="001E7B82">
            <w:pPr>
              <w:pStyle w:val="TableText"/>
            </w:pPr>
            <w:r>
              <w:t xml:space="preserve">SHALL contain exactly one [1..1] observation (CONF:4447-1025). </w:t>
            </w:r>
            <w:r>
              <w:br/>
              <w:t>Note: Mode of arrival</w:t>
            </w:r>
          </w:p>
        </w:tc>
        <w:tc>
          <w:tcPr>
            <w:tcW w:w="360" w:type="dxa"/>
          </w:tcPr>
          <w:p w14:paraId="41553DBF" w14:textId="77777777" w:rsidR="006F2B85" w:rsidRDefault="006F2B85">
            <w:pPr>
              <w:pStyle w:val="TableText"/>
            </w:pPr>
          </w:p>
        </w:tc>
      </w:tr>
      <w:tr w:rsidR="006F2B85" w14:paraId="5D1E2DE5" w14:textId="77777777">
        <w:trPr>
          <w:jc w:val="center"/>
        </w:trPr>
        <w:tc>
          <w:tcPr>
            <w:tcW w:w="360" w:type="dxa"/>
          </w:tcPr>
          <w:p w14:paraId="5B26FE5E" w14:textId="77777777" w:rsidR="006F2B85" w:rsidRDefault="001E7B82">
            <w:pPr>
              <w:pStyle w:val="TableText"/>
            </w:pPr>
            <w:r>
              <w:lastRenderedPageBreak/>
              <w:t>CONF #: 4447-1003 Removed</w:t>
            </w:r>
          </w:p>
        </w:tc>
        <w:tc>
          <w:tcPr>
            <w:tcW w:w="360" w:type="dxa"/>
          </w:tcPr>
          <w:p w14:paraId="01F932FF" w14:textId="77777777" w:rsidR="006F2B85" w:rsidRDefault="001E7B82">
            <w:pPr>
              <w:pStyle w:val="TableText"/>
            </w:pPr>
            <w:r>
              <w:t>MAY contain zero or one [0..1] entryRelationship (CONF:4447-1003) such that it</w:t>
            </w:r>
          </w:p>
        </w:tc>
        <w:tc>
          <w:tcPr>
            <w:tcW w:w="360" w:type="dxa"/>
          </w:tcPr>
          <w:p w14:paraId="502601C1" w14:textId="77777777" w:rsidR="006F2B85" w:rsidRDefault="006F2B85">
            <w:pPr>
              <w:pStyle w:val="TableText"/>
            </w:pPr>
          </w:p>
        </w:tc>
      </w:tr>
      <w:tr w:rsidR="006F2B85" w14:paraId="3ABE0619" w14:textId="77777777">
        <w:trPr>
          <w:jc w:val="center"/>
        </w:trPr>
        <w:tc>
          <w:tcPr>
            <w:tcW w:w="360" w:type="dxa"/>
          </w:tcPr>
          <w:p w14:paraId="69D3806F" w14:textId="77777777" w:rsidR="006F2B85" w:rsidRDefault="001E7B82">
            <w:pPr>
              <w:pStyle w:val="TableText"/>
            </w:pPr>
            <w:r>
              <w:t>CONF #: 4447-1028 Removed</w:t>
            </w:r>
          </w:p>
        </w:tc>
        <w:tc>
          <w:tcPr>
            <w:tcW w:w="360" w:type="dxa"/>
          </w:tcPr>
          <w:p w14:paraId="71F2FEC8" w14:textId="77777777" w:rsidR="006F2B85" w:rsidRDefault="001E7B82">
            <w:pPr>
              <w:pStyle w:val="TableText"/>
            </w:pPr>
            <w:r>
              <w:t xml:space="preserve">SHALL contain exactly one [1..1] observation (CONF:4447-1028). </w:t>
            </w:r>
            <w:r>
              <w:br/>
              <w:t>Note: Was this patient seen in this ED and discharged in the prior 72 hours?</w:t>
            </w:r>
          </w:p>
        </w:tc>
        <w:tc>
          <w:tcPr>
            <w:tcW w:w="360" w:type="dxa"/>
          </w:tcPr>
          <w:p w14:paraId="12254468" w14:textId="77777777" w:rsidR="006F2B85" w:rsidRDefault="006F2B85">
            <w:pPr>
              <w:pStyle w:val="TableText"/>
            </w:pPr>
          </w:p>
        </w:tc>
      </w:tr>
      <w:tr w:rsidR="006F2B85" w14:paraId="0DB8E520" w14:textId="77777777">
        <w:trPr>
          <w:jc w:val="center"/>
        </w:trPr>
        <w:tc>
          <w:tcPr>
            <w:tcW w:w="360" w:type="dxa"/>
          </w:tcPr>
          <w:p w14:paraId="26FCCF64" w14:textId="77777777" w:rsidR="006F2B85" w:rsidRDefault="001E7B82">
            <w:pPr>
              <w:pStyle w:val="TableText"/>
            </w:pPr>
            <w:r>
              <w:t>CONF #: 4447-1005 Removed</w:t>
            </w:r>
          </w:p>
        </w:tc>
        <w:tc>
          <w:tcPr>
            <w:tcW w:w="360" w:type="dxa"/>
          </w:tcPr>
          <w:p w14:paraId="4BACEECB" w14:textId="77777777" w:rsidR="006F2B85" w:rsidRDefault="001E7B82">
            <w:pPr>
              <w:pStyle w:val="TableText"/>
            </w:pPr>
            <w:r>
              <w:t>MAY contain zero or one [0..1] entryRelationship (CONF:4447-1005) such that it</w:t>
            </w:r>
          </w:p>
        </w:tc>
        <w:tc>
          <w:tcPr>
            <w:tcW w:w="360" w:type="dxa"/>
          </w:tcPr>
          <w:p w14:paraId="4451B5D1" w14:textId="77777777" w:rsidR="006F2B85" w:rsidRDefault="006F2B85">
            <w:pPr>
              <w:pStyle w:val="TableText"/>
            </w:pPr>
          </w:p>
        </w:tc>
      </w:tr>
      <w:tr w:rsidR="006F2B85" w14:paraId="71FAA713" w14:textId="77777777">
        <w:trPr>
          <w:jc w:val="center"/>
        </w:trPr>
        <w:tc>
          <w:tcPr>
            <w:tcW w:w="360" w:type="dxa"/>
          </w:tcPr>
          <w:p w14:paraId="093ABA12" w14:textId="77777777" w:rsidR="006F2B85" w:rsidRDefault="001E7B82">
            <w:pPr>
              <w:pStyle w:val="TableText"/>
            </w:pPr>
            <w:r>
              <w:t>CONF #: 4447-1034 Removed</w:t>
            </w:r>
          </w:p>
        </w:tc>
        <w:tc>
          <w:tcPr>
            <w:tcW w:w="360" w:type="dxa"/>
          </w:tcPr>
          <w:p w14:paraId="2D00F5EB" w14:textId="77777777" w:rsidR="006F2B85" w:rsidRDefault="001E7B82">
            <w:pPr>
              <w:pStyle w:val="TableText"/>
            </w:pPr>
            <w:r>
              <w:t xml:space="preserve">SHALL contain exactly one [1..1] observation (CONF:4447-1034). </w:t>
            </w:r>
            <w:r>
              <w:br/>
              <w:t>Note: Point of Origin</w:t>
            </w:r>
          </w:p>
        </w:tc>
        <w:tc>
          <w:tcPr>
            <w:tcW w:w="360" w:type="dxa"/>
          </w:tcPr>
          <w:p w14:paraId="18E706C0" w14:textId="77777777" w:rsidR="006F2B85" w:rsidRDefault="006F2B85">
            <w:pPr>
              <w:pStyle w:val="TableText"/>
            </w:pPr>
          </w:p>
        </w:tc>
      </w:tr>
      <w:tr w:rsidR="006F2B85" w14:paraId="6E3D7C75" w14:textId="77777777">
        <w:trPr>
          <w:jc w:val="center"/>
        </w:trPr>
        <w:tc>
          <w:tcPr>
            <w:tcW w:w="360" w:type="dxa"/>
          </w:tcPr>
          <w:p w14:paraId="37E86E00" w14:textId="77777777" w:rsidR="006F2B85" w:rsidRDefault="001E7B82">
            <w:pPr>
              <w:pStyle w:val="TableText"/>
            </w:pPr>
            <w:r>
              <w:t>CONF #: 4447-1155 Removed</w:t>
            </w:r>
          </w:p>
        </w:tc>
        <w:tc>
          <w:tcPr>
            <w:tcW w:w="360" w:type="dxa"/>
          </w:tcPr>
          <w:p w14:paraId="6AD0D7A1" w14:textId="77777777" w:rsidR="006F2B85" w:rsidRDefault="001E7B82">
            <w:pPr>
              <w:pStyle w:val="TableText"/>
            </w:pPr>
            <w:r>
              <w:t>MAY contain zero or more [0..*] reference (CONF:4447-1155) such that it</w:t>
            </w:r>
          </w:p>
        </w:tc>
        <w:tc>
          <w:tcPr>
            <w:tcW w:w="360" w:type="dxa"/>
          </w:tcPr>
          <w:p w14:paraId="68ED2F53" w14:textId="77777777" w:rsidR="006F2B85" w:rsidRDefault="006F2B85">
            <w:pPr>
              <w:pStyle w:val="TableText"/>
            </w:pPr>
          </w:p>
        </w:tc>
      </w:tr>
      <w:tr w:rsidR="006F2B85" w14:paraId="7C0596F9" w14:textId="77777777">
        <w:trPr>
          <w:jc w:val="center"/>
        </w:trPr>
        <w:tc>
          <w:tcPr>
            <w:tcW w:w="360" w:type="dxa"/>
          </w:tcPr>
          <w:p w14:paraId="47DC97A1" w14:textId="77777777" w:rsidR="006F2B85" w:rsidRDefault="001E7B82">
            <w:pPr>
              <w:pStyle w:val="TableText"/>
            </w:pPr>
            <w:r>
              <w:t>CONF #: 4447-1157 Removed</w:t>
            </w:r>
          </w:p>
        </w:tc>
        <w:tc>
          <w:tcPr>
            <w:tcW w:w="360" w:type="dxa"/>
          </w:tcPr>
          <w:p w14:paraId="74B1D087" w14:textId="77777777" w:rsidR="006F2B85" w:rsidRDefault="001E7B82">
            <w:pPr>
              <w:pStyle w:val="TableText"/>
            </w:pPr>
            <w:r>
              <w:t>SHALL contain exactly one [1..1] externalDocument (CONF:4447-1157).</w:t>
            </w:r>
          </w:p>
        </w:tc>
        <w:tc>
          <w:tcPr>
            <w:tcW w:w="360" w:type="dxa"/>
          </w:tcPr>
          <w:p w14:paraId="6499D176" w14:textId="77777777" w:rsidR="006F2B85" w:rsidRDefault="006F2B85">
            <w:pPr>
              <w:pStyle w:val="TableText"/>
            </w:pPr>
          </w:p>
        </w:tc>
      </w:tr>
      <w:tr w:rsidR="006F2B85" w14:paraId="77CA75F3" w14:textId="77777777">
        <w:trPr>
          <w:jc w:val="center"/>
        </w:trPr>
        <w:tc>
          <w:tcPr>
            <w:tcW w:w="360" w:type="dxa"/>
          </w:tcPr>
          <w:p w14:paraId="7D7DB900" w14:textId="77777777" w:rsidR="006F2B85" w:rsidRDefault="001E7B82">
            <w:pPr>
              <w:pStyle w:val="TableText"/>
            </w:pPr>
            <w:r>
              <w:t>CONF #: 4447-1021 Removed</w:t>
            </w:r>
          </w:p>
        </w:tc>
        <w:tc>
          <w:tcPr>
            <w:tcW w:w="360" w:type="dxa"/>
          </w:tcPr>
          <w:p w14:paraId="5B2F4097" w14:textId="77777777" w:rsidR="006F2B85" w:rsidRDefault="001E7B82">
            <w:pPr>
              <w:pStyle w:val="TableText"/>
            </w:pPr>
            <w:r>
              <w:t>SHALL contain exactly one [1..1] @typeCode="REFR" Refers to (CodeSystem: HL7ActRelationshipType urn:oid:2.16.840.1.113883.5.1002) (CONF:4447-1021).</w:t>
            </w:r>
          </w:p>
        </w:tc>
        <w:tc>
          <w:tcPr>
            <w:tcW w:w="360" w:type="dxa"/>
          </w:tcPr>
          <w:p w14:paraId="3ECDC9FB" w14:textId="77777777" w:rsidR="006F2B85" w:rsidRDefault="006F2B85">
            <w:pPr>
              <w:pStyle w:val="TableText"/>
            </w:pPr>
          </w:p>
        </w:tc>
      </w:tr>
      <w:tr w:rsidR="006F2B85" w14:paraId="4DAC3E99" w14:textId="77777777">
        <w:trPr>
          <w:jc w:val="center"/>
        </w:trPr>
        <w:tc>
          <w:tcPr>
            <w:tcW w:w="360" w:type="dxa"/>
          </w:tcPr>
          <w:p w14:paraId="2D1BEE54" w14:textId="77777777" w:rsidR="006F2B85" w:rsidRDefault="001E7B82">
            <w:pPr>
              <w:pStyle w:val="TableText"/>
            </w:pPr>
            <w:r>
              <w:t>CONF #: 4447-1024 Removed</w:t>
            </w:r>
          </w:p>
        </w:tc>
        <w:tc>
          <w:tcPr>
            <w:tcW w:w="360" w:type="dxa"/>
          </w:tcPr>
          <w:p w14:paraId="2392DA85" w14:textId="77777777" w:rsidR="006F2B85" w:rsidRDefault="001E7B82">
            <w:pPr>
              <w:pStyle w:val="TableText"/>
            </w:pPr>
            <w:r>
              <w:t>SHALL contain exactly one [1..1] @typeCode="REFR" Refers to (CodeSystem: HL7ActRelationshipType urn:oid:2.16.840.1.113883.5.1002) (CONF:4447-1024).</w:t>
            </w:r>
          </w:p>
        </w:tc>
        <w:tc>
          <w:tcPr>
            <w:tcW w:w="360" w:type="dxa"/>
          </w:tcPr>
          <w:p w14:paraId="53D5D72A" w14:textId="77777777" w:rsidR="006F2B85" w:rsidRDefault="006F2B85">
            <w:pPr>
              <w:pStyle w:val="TableText"/>
            </w:pPr>
          </w:p>
        </w:tc>
      </w:tr>
      <w:tr w:rsidR="006F2B85" w14:paraId="3ACDDEBB" w14:textId="77777777">
        <w:trPr>
          <w:jc w:val="center"/>
        </w:trPr>
        <w:tc>
          <w:tcPr>
            <w:tcW w:w="360" w:type="dxa"/>
          </w:tcPr>
          <w:p w14:paraId="63EA5357" w14:textId="77777777" w:rsidR="006F2B85" w:rsidRDefault="001E7B82">
            <w:pPr>
              <w:pStyle w:val="TableText"/>
            </w:pPr>
            <w:r>
              <w:t>CONF #: 4447-1027 Removed</w:t>
            </w:r>
          </w:p>
        </w:tc>
        <w:tc>
          <w:tcPr>
            <w:tcW w:w="360" w:type="dxa"/>
          </w:tcPr>
          <w:p w14:paraId="2F8C0FB1" w14:textId="77777777" w:rsidR="006F2B85" w:rsidRDefault="001E7B82">
            <w:pPr>
              <w:pStyle w:val="TableText"/>
            </w:pPr>
            <w:r>
              <w:t>SHALL contain exactly one [1..1] @typeCode="REFR" Refers to (CodeSystem: HL7ActRelationshipType urn:oid:2.16.840.1.113883.5.1002) (CONF:4447-1027).</w:t>
            </w:r>
          </w:p>
        </w:tc>
        <w:tc>
          <w:tcPr>
            <w:tcW w:w="360" w:type="dxa"/>
          </w:tcPr>
          <w:p w14:paraId="2B42C009" w14:textId="77777777" w:rsidR="006F2B85" w:rsidRDefault="006F2B85">
            <w:pPr>
              <w:pStyle w:val="TableText"/>
            </w:pPr>
          </w:p>
        </w:tc>
      </w:tr>
      <w:tr w:rsidR="006F2B85" w14:paraId="05E33832" w14:textId="77777777">
        <w:trPr>
          <w:jc w:val="center"/>
        </w:trPr>
        <w:tc>
          <w:tcPr>
            <w:tcW w:w="360" w:type="dxa"/>
          </w:tcPr>
          <w:p w14:paraId="06E66E06" w14:textId="77777777" w:rsidR="006F2B85" w:rsidRDefault="001E7B82">
            <w:pPr>
              <w:pStyle w:val="TableText"/>
            </w:pPr>
            <w:r>
              <w:t>CONF #: 4447-1033 Removed</w:t>
            </w:r>
          </w:p>
        </w:tc>
        <w:tc>
          <w:tcPr>
            <w:tcW w:w="360" w:type="dxa"/>
          </w:tcPr>
          <w:p w14:paraId="51179799" w14:textId="77777777" w:rsidR="006F2B85" w:rsidRDefault="001E7B82">
            <w:pPr>
              <w:pStyle w:val="TableText"/>
            </w:pPr>
            <w:r>
              <w:t>SHALL contain exactly one [1..1] @typeCode="REFR" Refers to (CodeSystem: HL7ActRelationshipType urn:oid:2.16.840.1.113883.5.1002) (CONF:4447-1033).</w:t>
            </w:r>
          </w:p>
        </w:tc>
        <w:tc>
          <w:tcPr>
            <w:tcW w:w="360" w:type="dxa"/>
          </w:tcPr>
          <w:p w14:paraId="111FA3FF" w14:textId="77777777" w:rsidR="006F2B85" w:rsidRDefault="006F2B85">
            <w:pPr>
              <w:pStyle w:val="TableText"/>
            </w:pPr>
          </w:p>
        </w:tc>
      </w:tr>
      <w:tr w:rsidR="006F2B85" w14:paraId="34BAFFE5" w14:textId="77777777">
        <w:trPr>
          <w:jc w:val="center"/>
        </w:trPr>
        <w:tc>
          <w:tcPr>
            <w:tcW w:w="360" w:type="dxa"/>
          </w:tcPr>
          <w:p w14:paraId="78EF7F5F" w14:textId="77777777" w:rsidR="006F2B85" w:rsidRDefault="001E7B82">
            <w:pPr>
              <w:pStyle w:val="TableText"/>
            </w:pPr>
            <w:r>
              <w:t>CONF #: 4447-1156 Removed</w:t>
            </w:r>
          </w:p>
        </w:tc>
        <w:tc>
          <w:tcPr>
            <w:tcW w:w="360" w:type="dxa"/>
          </w:tcPr>
          <w:p w14:paraId="16F65BF8" w14:textId="77777777" w:rsidR="006F2B85" w:rsidRDefault="001E7B82">
            <w:pPr>
              <w:pStyle w:val="TableText"/>
            </w:pPr>
            <w:r>
              <w:t>SHALL contain exactly one [1..1] @typeCode="REFR" Refers to (CodeSystem: HL7ActRelationshipType urn:oid:2.16.840.1.113883.5.1002) (CONF:4447-1156).</w:t>
            </w:r>
          </w:p>
        </w:tc>
        <w:tc>
          <w:tcPr>
            <w:tcW w:w="360" w:type="dxa"/>
          </w:tcPr>
          <w:p w14:paraId="043307B3" w14:textId="77777777" w:rsidR="006F2B85" w:rsidRDefault="006F2B85">
            <w:pPr>
              <w:pStyle w:val="TableText"/>
            </w:pPr>
          </w:p>
        </w:tc>
      </w:tr>
      <w:tr w:rsidR="006F2B85" w14:paraId="6412CC4C" w14:textId="77777777">
        <w:trPr>
          <w:jc w:val="center"/>
        </w:trPr>
        <w:tc>
          <w:tcPr>
            <w:tcW w:w="360" w:type="dxa"/>
          </w:tcPr>
          <w:p w14:paraId="04F7D1EE" w14:textId="77777777" w:rsidR="006F2B85" w:rsidRDefault="001E7B82">
            <w:pPr>
              <w:pStyle w:val="TableText"/>
            </w:pPr>
            <w:r>
              <w:t>CONF #: 5564-1011 Modified</w:t>
            </w:r>
          </w:p>
        </w:tc>
        <w:tc>
          <w:tcPr>
            <w:tcW w:w="360" w:type="dxa"/>
          </w:tcPr>
          <w:p w14:paraId="323D53DB" w14:textId="77777777" w:rsidR="006F2B85" w:rsidRDefault="001E7B82">
            <w:pPr>
              <w:pStyle w:val="TableText"/>
            </w:pPr>
            <w:r>
              <w:t xml:space="preserve">SHALL contain exactly one [1..1] </w:t>
            </w:r>
            <w:r>
              <w:lastRenderedPageBreak/>
              <w:t>@extension="2019-08-01" (CONF:4447-1011).</w:t>
            </w:r>
          </w:p>
        </w:tc>
        <w:tc>
          <w:tcPr>
            <w:tcW w:w="360" w:type="dxa"/>
          </w:tcPr>
          <w:p w14:paraId="75C6BB77" w14:textId="77777777" w:rsidR="006F2B85" w:rsidRDefault="001E7B82">
            <w:pPr>
              <w:pStyle w:val="TableText"/>
            </w:pPr>
            <w:r>
              <w:lastRenderedPageBreak/>
              <w:t xml:space="preserve">SHALL contain exactly one [1..1] </w:t>
            </w:r>
            <w:r>
              <w:lastRenderedPageBreak/>
              <w:t>@extension="2025-08-01" (CONF:5564-1011).</w:t>
            </w:r>
          </w:p>
        </w:tc>
      </w:tr>
      <w:tr w:rsidR="006F2B85" w14:paraId="4607AC10" w14:textId="77777777">
        <w:trPr>
          <w:jc w:val="center"/>
        </w:trPr>
        <w:tc>
          <w:tcPr>
            <w:tcW w:w="360" w:type="dxa"/>
          </w:tcPr>
          <w:p w14:paraId="40347A6B" w14:textId="77777777" w:rsidR="006F2B85" w:rsidRDefault="001E7B82">
            <w:pPr>
              <w:pStyle w:val="TableText"/>
            </w:pPr>
            <w:r>
              <w:lastRenderedPageBreak/>
              <w:t>CONF #: 5564-29079 Modified</w:t>
            </w:r>
          </w:p>
        </w:tc>
        <w:tc>
          <w:tcPr>
            <w:tcW w:w="360" w:type="dxa"/>
          </w:tcPr>
          <w:p w14:paraId="3849298C" w14:textId="77777777" w:rsidR="006F2B85" w:rsidRDefault="001E7B82">
            <w:pPr>
              <w:pStyle w:val="TableText"/>
            </w:pPr>
            <w:r>
              <w:t>This encounter SHALL contain Principal Diagnosis (V2) (2.16.840.1.113883.10.20.24.3.152:2019-08-01), Primary Diagnosis Observation (V4) (2.16.840.1.113883.10.20.34.3.6:2019-08-01), or both (CONF:4447-29079).</w:t>
            </w:r>
          </w:p>
        </w:tc>
        <w:tc>
          <w:tcPr>
            <w:tcW w:w="360" w:type="dxa"/>
          </w:tcPr>
          <w:p w14:paraId="69CBAF0E" w14:textId="77777777" w:rsidR="006F2B85" w:rsidRDefault="001E7B82">
            <w:pPr>
              <w:pStyle w:val="TableText"/>
            </w:pPr>
            <w:r>
              <w:t>This encounter SHALL contain Principal Diagnosis (V3) (2.16.840.1.113883.10.20.24.3.152:2025-08-01), Primary Diagnosis Observation (V5) (2.16.840.1.113883.10.20.34.3.6:2025-08-01), or both (CONF:5564-29079).</w:t>
            </w:r>
          </w:p>
        </w:tc>
      </w:tr>
    </w:tbl>
    <w:p w14:paraId="2F60C4F2" w14:textId="77777777" w:rsidR="006F2B85" w:rsidRDefault="006F2B85">
      <w:pPr>
        <w:pStyle w:val="BodyText"/>
      </w:pPr>
    </w:p>
    <w:p w14:paraId="2E70374E" w14:textId="77777777" w:rsidR="006F2B85" w:rsidRDefault="001E7B82">
      <w:pPr>
        <w:pStyle w:val="Heading2nospace"/>
      </w:pPr>
      <w:bookmarkStart w:id="4104" w:name="_Toc203485227"/>
      <w:r>
        <w:lastRenderedPageBreak/>
        <w:t>Current Inpatient Visit (V4)</w:t>
      </w:r>
      <w:bookmarkEnd w:id="4104"/>
    </w:p>
    <w:p w14:paraId="22067870" w14:textId="2D047585" w:rsidR="006F2B85" w:rsidRDefault="001E7B82">
      <w:pPr>
        <w:keepNext/>
      </w:pPr>
      <w:hyperlink w:anchor="E_Current_Inpatient_Visit_V4">
        <w:r>
          <w:rPr>
            <w:rStyle w:val="HyperlinkCourierBold"/>
          </w:rPr>
          <w:t>Current Inpatient Visit (V4) (urn:hl7ii:2.16.840.1.113883.10.20.34.3.39:2025-08-01)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48FFE95" w14:textId="77777777">
        <w:trPr>
          <w:cantSplit/>
          <w:tblHeader/>
          <w:jc w:val="center"/>
        </w:trPr>
        <w:tc>
          <w:tcPr>
            <w:tcW w:w="360" w:type="dxa"/>
            <w:shd w:val="clear" w:color="auto" w:fill="E6E6E6"/>
          </w:tcPr>
          <w:p w14:paraId="6D473701" w14:textId="77777777" w:rsidR="006F2B85" w:rsidRDefault="001E7B82">
            <w:pPr>
              <w:pStyle w:val="TableHead"/>
            </w:pPr>
            <w:r>
              <w:t>Change</w:t>
            </w:r>
          </w:p>
        </w:tc>
        <w:tc>
          <w:tcPr>
            <w:tcW w:w="360" w:type="dxa"/>
            <w:shd w:val="clear" w:color="auto" w:fill="E6E6E6"/>
          </w:tcPr>
          <w:p w14:paraId="601604CB" w14:textId="77777777" w:rsidR="006F2B85" w:rsidRDefault="001E7B82">
            <w:pPr>
              <w:pStyle w:val="TableHead"/>
            </w:pPr>
            <w:r>
              <w:t>Old</w:t>
            </w:r>
          </w:p>
        </w:tc>
        <w:tc>
          <w:tcPr>
            <w:tcW w:w="360" w:type="dxa"/>
            <w:shd w:val="clear" w:color="auto" w:fill="E6E6E6"/>
          </w:tcPr>
          <w:p w14:paraId="47C2BB15" w14:textId="77777777" w:rsidR="006F2B85" w:rsidRDefault="001E7B82">
            <w:pPr>
              <w:pStyle w:val="TableHead"/>
            </w:pPr>
            <w:r>
              <w:t>New</w:t>
            </w:r>
          </w:p>
        </w:tc>
      </w:tr>
      <w:tr w:rsidR="006F2B85" w14:paraId="2EDD2701" w14:textId="77777777">
        <w:trPr>
          <w:jc w:val="center"/>
        </w:trPr>
        <w:tc>
          <w:tcPr>
            <w:tcW w:w="360" w:type="dxa"/>
          </w:tcPr>
          <w:p w14:paraId="73264775" w14:textId="77777777" w:rsidR="006F2B85" w:rsidRDefault="001E7B82">
            <w:pPr>
              <w:pStyle w:val="TableText"/>
            </w:pPr>
            <w:r>
              <w:t>Status</w:t>
            </w:r>
          </w:p>
        </w:tc>
        <w:tc>
          <w:tcPr>
            <w:tcW w:w="360" w:type="dxa"/>
          </w:tcPr>
          <w:p w14:paraId="1E904F96" w14:textId="77777777" w:rsidR="006F2B85" w:rsidRDefault="001E7B82">
            <w:pPr>
              <w:pStyle w:val="TableText"/>
            </w:pPr>
            <w:r>
              <w:t>Published</w:t>
            </w:r>
          </w:p>
        </w:tc>
        <w:tc>
          <w:tcPr>
            <w:tcW w:w="360" w:type="dxa"/>
          </w:tcPr>
          <w:p w14:paraId="2149FF8A" w14:textId="77777777" w:rsidR="006F2B85" w:rsidRDefault="001E7B82">
            <w:pPr>
              <w:pStyle w:val="TableText"/>
            </w:pPr>
            <w:r>
              <w:t>Draft</w:t>
            </w:r>
          </w:p>
        </w:tc>
      </w:tr>
      <w:tr w:rsidR="006F2B85" w14:paraId="3381FC6E" w14:textId="77777777">
        <w:trPr>
          <w:jc w:val="center"/>
        </w:trPr>
        <w:tc>
          <w:tcPr>
            <w:tcW w:w="360" w:type="dxa"/>
          </w:tcPr>
          <w:p w14:paraId="752E0AFB" w14:textId="77777777" w:rsidR="006F2B85" w:rsidRDefault="001E7B82">
            <w:pPr>
              <w:pStyle w:val="TableText"/>
            </w:pPr>
            <w:r>
              <w:t>Name</w:t>
            </w:r>
          </w:p>
        </w:tc>
        <w:tc>
          <w:tcPr>
            <w:tcW w:w="360" w:type="dxa"/>
          </w:tcPr>
          <w:p w14:paraId="0268332D" w14:textId="77777777" w:rsidR="006F2B85" w:rsidRDefault="001E7B82">
            <w:pPr>
              <w:pStyle w:val="TableText"/>
            </w:pPr>
            <w:r>
              <w:t>Current Inpatient Visit (V3)</w:t>
            </w:r>
          </w:p>
        </w:tc>
        <w:tc>
          <w:tcPr>
            <w:tcW w:w="360" w:type="dxa"/>
          </w:tcPr>
          <w:p w14:paraId="727FFFB7" w14:textId="77777777" w:rsidR="006F2B85" w:rsidRDefault="001E7B82">
            <w:pPr>
              <w:pStyle w:val="TableText"/>
            </w:pPr>
            <w:r>
              <w:t>Current Inpatient Visit (V4)</w:t>
            </w:r>
          </w:p>
        </w:tc>
      </w:tr>
      <w:tr w:rsidR="006F2B85" w14:paraId="078ACE31" w14:textId="77777777">
        <w:trPr>
          <w:jc w:val="center"/>
        </w:trPr>
        <w:tc>
          <w:tcPr>
            <w:tcW w:w="360" w:type="dxa"/>
          </w:tcPr>
          <w:p w14:paraId="1CBDD690" w14:textId="77777777" w:rsidR="006F2B85" w:rsidRDefault="001E7B82">
            <w:pPr>
              <w:pStyle w:val="TableText"/>
            </w:pPr>
            <w:r>
              <w:t>Oid</w:t>
            </w:r>
          </w:p>
        </w:tc>
        <w:tc>
          <w:tcPr>
            <w:tcW w:w="360" w:type="dxa"/>
          </w:tcPr>
          <w:p w14:paraId="39DD1A8B" w14:textId="77777777" w:rsidR="006F2B85" w:rsidRDefault="001E7B82">
            <w:pPr>
              <w:pStyle w:val="TableText"/>
            </w:pPr>
            <w:r>
              <w:t>urn:hl7ii:2.16.840.1.113883.10.20.34.3.39:2019-08-01</w:t>
            </w:r>
          </w:p>
        </w:tc>
        <w:tc>
          <w:tcPr>
            <w:tcW w:w="360" w:type="dxa"/>
          </w:tcPr>
          <w:p w14:paraId="7250243B" w14:textId="77777777" w:rsidR="006F2B85" w:rsidRDefault="001E7B82">
            <w:pPr>
              <w:pStyle w:val="TableText"/>
            </w:pPr>
            <w:r>
              <w:t>urn:hl7ii:2.16.840.1.113883.10.20.34.3.39:2025-08-01</w:t>
            </w:r>
          </w:p>
        </w:tc>
      </w:tr>
      <w:tr w:rsidR="006F2B85" w14:paraId="152103E8" w14:textId="77777777">
        <w:trPr>
          <w:jc w:val="center"/>
        </w:trPr>
        <w:tc>
          <w:tcPr>
            <w:tcW w:w="360" w:type="dxa"/>
          </w:tcPr>
          <w:p w14:paraId="7314F0DC" w14:textId="77777777" w:rsidR="006F2B85" w:rsidRDefault="001E7B82">
            <w:pPr>
              <w:pStyle w:val="TableText"/>
            </w:pPr>
            <w:r>
              <w:t>Description</w:t>
            </w:r>
          </w:p>
        </w:tc>
        <w:tc>
          <w:tcPr>
            <w:tcW w:w="360" w:type="dxa"/>
          </w:tcPr>
          <w:p w14:paraId="05691792" w14:textId="77777777" w:rsidR="006F2B85" w:rsidRDefault="001E7B82">
            <w:pPr>
              <w:pStyle w:val="TableText"/>
            </w:pPr>
            <w:r>
              <w:t>This template represents the patient's current inpatient visit to the facility.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r>
              <w:br/>
            </w:r>
          </w:p>
        </w:tc>
        <w:tc>
          <w:tcPr>
            <w:tcW w:w="360" w:type="dxa"/>
          </w:tcPr>
          <w:p w14:paraId="2BB9E207" w14:textId="77777777" w:rsidR="006F2B85" w:rsidRDefault="001E7B82">
            <w:pPr>
              <w:pStyle w:val="TableText"/>
            </w:pPr>
            <w:r>
              <w:t xml:space="preserve">This template represents the patient's current inpatient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6F2B85" w14:paraId="4C34970C" w14:textId="77777777">
        <w:trPr>
          <w:jc w:val="center"/>
        </w:trPr>
        <w:tc>
          <w:tcPr>
            <w:tcW w:w="360" w:type="dxa"/>
          </w:tcPr>
          <w:p w14:paraId="2E9F9B32" w14:textId="77777777" w:rsidR="006F2B85" w:rsidRDefault="001E7B82">
            <w:pPr>
              <w:pStyle w:val="TableText"/>
            </w:pPr>
            <w:r>
              <w:t>Implied Template</w:t>
            </w:r>
          </w:p>
        </w:tc>
        <w:tc>
          <w:tcPr>
            <w:tcW w:w="360" w:type="dxa"/>
          </w:tcPr>
          <w:p w14:paraId="3C11A4AE" w14:textId="77777777" w:rsidR="006F2B85" w:rsidRDefault="001E7B82">
            <w:pPr>
              <w:pStyle w:val="TableText"/>
            </w:pPr>
            <w:r>
              <w:t>Encounter Activity (V3) (urn:hl7ii:2.16.840.1.113883.10.20.22.4.49:2015-08-01)</w:t>
            </w:r>
          </w:p>
        </w:tc>
        <w:tc>
          <w:tcPr>
            <w:tcW w:w="360" w:type="dxa"/>
          </w:tcPr>
          <w:p w14:paraId="0BE7870C" w14:textId="77777777" w:rsidR="006F2B85" w:rsidRDefault="001E7B82">
            <w:pPr>
              <w:pStyle w:val="TableText"/>
            </w:pPr>
            <w:r>
              <w:t>Encounter Activity (NHCS V4) (urn:hl7ii:2.16.840.1.113883.10.20.22.4.49:2025-08-01)</w:t>
            </w:r>
          </w:p>
        </w:tc>
      </w:tr>
      <w:tr w:rsidR="006F2B85" w14:paraId="093EE2A2" w14:textId="77777777">
        <w:trPr>
          <w:jc w:val="center"/>
        </w:trPr>
        <w:tc>
          <w:tcPr>
            <w:tcW w:w="360" w:type="dxa"/>
          </w:tcPr>
          <w:p w14:paraId="18939056" w14:textId="77777777" w:rsidR="006F2B85" w:rsidRDefault="001E7B82">
            <w:pPr>
              <w:pStyle w:val="TableText"/>
            </w:pPr>
            <w:r>
              <w:t>CONF #: 4447-956 Removed</w:t>
            </w:r>
          </w:p>
        </w:tc>
        <w:tc>
          <w:tcPr>
            <w:tcW w:w="360" w:type="dxa"/>
          </w:tcPr>
          <w:p w14:paraId="7014F913" w14:textId="77777777" w:rsidR="006F2B85" w:rsidRDefault="001E7B82">
            <w:pPr>
              <w:pStyle w:val="TableText"/>
            </w:pPr>
            <w:r>
              <w:t>MAY contain zero or one [0..1] entryRelationship (CONF:4447-956) such that it</w:t>
            </w:r>
          </w:p>
        </w:tc>
        <w:tc>
          <w:tcPr>
            <w:tcW w:w="360" w:type="dxa"/>
          </w:tcPr>
          <w:p w14:paraId="6FA432D4" w14:textId="77777777" w:rsidR="006F2B85" w:rsidRDefault="006F2B85">
            <w:pPr>
              <w:pStyle w:val="TableText"/>
            </w:pPr>
          </w:p>
        </w:tc>
      </w:tr>
      <w:tr w:rsidR="006F2B85" w14:paraId="6BB41DA0" w14:textId="77777777">
        <w:trPr>
          <w:jc w:val="center"/>
        </w:trPr>
        <w:tc>
          <w:tcPr>
            <w:tcW w:w="360" w:type="dxa"/>
          </w:tcPr>
          <w:p w14:paraId="4C891ED1" w14:textId="77777777" w:rsidR="006F2B85" w:rsidRDefault="001E7B82">
            <w:pPr>
              <w:pStyle w:val="TableText"/>
            </w:pPr>
            <w:r>
              <w:t>CONF #: 4447-981 Removed</w:t>
            </w:r>
          </w:p>
        </w:tc>
        <w:tc>
          <w:tcPr>
            <w:tcW w:w="360" w:type="dxa"/>
          </w:tcPr>
          <w:p w14:paraId="43701A15" w14:textId="77777777" w:rsidR="006F2B85" w:rsidRDefault="001E7B82">
            <w:pPr>
              <w:pStyle w:val="TableText"/>
            </w:pPr>
            <w:r>
              <w:t xml:space="preserve">SHALL contain exactly one [1..1] observation (CONF:4447-981). </w:t>
            </w:r>
            <w:r>
              <w:br/>
              <w:t>Note: Admission priority</w:t>
            </w:r>
          </w:p>
        </w:tc>
        <w:tc>
          <w:tcPr>
            <w:tcW w:w="360" w:type="dxa"/>
          </w:tcPr>
          <w:p w14:paraId="3EA56F85" w14:textId="77777777" w:rsidR="006F2B85" w:rsidRDefault="006F2B85">
            <w:pPr>
              <w:pStyle w:val="TableText"/>
            </w:pPr>
          </w:p>
        </w:tc>
      </w:tr>
      <w:tr w:rsidR="006F2B85" w14:paraId="07509F4C" w14:textId="77777777">
        <w:trPr>
          <w:jc w:val="center"/>
        </w:trPr>
        <w:tc>
          <w:tcPr>
            <w:tcW w:w="360" w:type="dxa"/>
          </w:tcPr>
          <w:p w14:paraId="77E17AEF" w14:textId="77777777" w:rsidR="006F2B85" w:rsidRDefault="001E7B82">
            <w:pPr>
              <w:pStyle w:val="TableText"/>
            </w:pPr>
            <w:r>
              <w:t>CONF #: 4447-957 Removed</w:t>
            </w:r>
          </w:p>
        </w:tc>
        <w:tc>
          <w:tcPr>
            <w:tcW w:w="360" w:type="dxa"/>
          </w:tcPr>
          <w:p w14:paraId="20360DC0" w14:textId="77777777" w:rsidR="006F2B85" w:rsidRDefault="001E7B82">
            <w:pPr>
              <w:pStyle w:val="TableText"/>
            </w:pPr>
            <w:r>
              <w:t>MAY contain zero or one [0..1] entryRelationship (CONF:4447-957) such that it</w:t>
            </w:r>
          </w:p>
        </w:tc>
        <w:tc>
          <w:tcPr>
            <w:tcW w:w="360" w:type="dxa"/>
          </w:tcPr>
          <w:p w14:paraId="54BA3A04" w14:textId="77777777" w:rsidR="006F2B85" w:rsidRDefault="006F2B85">
            <w:pPr>
              <w:pStyle w:val="TableText"/>
            </w:pPr>
          </w:p>
        </w:tc>
      </w:tr>
      <w:tr w:rsidR="006F2B85" w14:paraId="51963AF8" w14:textId="77777777">
        <w:trPr>
          <w:jc w:val="center"/>
        </w:trPr>
        <w:tc>
          <w:tcPr>
            <w:tcW w:w="360" w:type="dxa"/>
          </w:tcPr>
          <w:p w14:paraId="3AFBD30B" w14:textId="77777777" w:rsidR="006F2B85" w:rsidRDefault="001E7B82">
            <w:pPr>
              <w:pStyle w:val="TableText"/>
            </w:pPr>
            <w:r>
              <w:t>CONF #: 4447-986 Removed</w:t>
            </w:r>
          </w:p>
        </w:tc>
        <w:tc>
          <w:tcPr>
            <w:tcW w:w="360" w:type="dxa"/>
          </w:tcPr>
          <w:p w14:paraId="69DC1BD2" w14:textId="77777777" w:rsidR="006F2B85" w:rsidRDefault="001E7B82">
            <w:pPr>
              <w:pStyle w:val="TableText"/>
            </w:pPr>
            <w:r>
              <w:t xml:space="preserve">SHALL contain exactly one [1..1] observation (CONF:4447-986). </w:t>
            </w:r>
            <w:r>
              <w:br/>
              <w:t>Note: Point of Origin</w:t>
            </w:r>
          </w:p>
        </w:tc>
        <w:tc>
          <w:tcPr>
            <w:tcW w:w="360" w:type="dxa"/>
          </w:tcPr>
          <w:p w14:paraId="3C24246D" w14:textId="77777777" w:rsidR="006F2B85" w:rsidRDefault="006F2B85">
            <w:pPr>
              <w:pStyle w:val="TableText"/>
            </w:pPr>
          </w:p>
        </w:tc>
      </w:tr>
      <w:tr w:rsidR="006F2B85" w14:paraId="6A245C70" w14:textId="77777777">
        <w:trPr>
          <w:jc w:val="center"/>
        </w:trPr>
        <w:tc>
          <w:tcPr>
            <w:tcW w:w="360" w:type="dxa"/>
          </w:tcPr>
          <w:p w14:paraId="0B611FFA" w14:textId="77777777" w:rsidR="006F2B85" w:rsidRDefault="001E7B82">
            <w:pPr>
              <w:pStyle w:val="TableText"/>
            </w:pPr>
            <w:r>
              <w:t>CONF #: 4447-980 Removed</w:t>
            </w:r>
          </w:p>
        </w:tc>
        <w:tc>
          <w:tcPr>
            <w:tcW w:w="360" w:type="dxa"/>
          </w:tcPr>
          <w:p w14:paraId="2814722B" w14:textId="77777777" w:rsidR="006F2B85" w:rsidRDefault="001E7B82">
            <w:pPr>
              <w:pStyle w:val="TableText"/>
            </w:pPr>
            <w:r>
              <w:t xml:space="preserve">SHALL contain exactly one [1..1] @typeCode="REFR" Refers to (CodeSystem: </w:t>
            </w:r>
            <w:r>
              <w:lastRenderedPageBreak/>
              <w:t>HL7ActRelationshipType urn:oid:2.16.840.1.113883.5.1002) (CONF:4447-980).</w:t>
            </w:r>
          </w:p>
        </w:tc>
        <w:tc>
          <w:tcPr>
            <w:tcW w:w="360" w:type="dxa"/>
          </w:tcPr>
          <w:p w14:paraId="336CA5E0" w14:textId="77777777" w:rsidR="006F2B85" w:rsidRDefault="006F2B85">
            <w:pPr>
              <w:pStyle w:val="TableText"/>
            </w:pPr>
          </w:p>
        </w:tc>
      </w:tr>
      <w:tr w:rsidR="006F2B85" w14:paraId="47603EB5" w14:textId="77777777">
        <w:trPr>
          <w:jc w:val="center"/>
        </w:trPr>
        <w:tc>
          <w:tcPr>
            <w:tcW w:w="360" w:type="dxa"/>
          </w:tcPr>
          <w:p w14:paraId="0FFB1B45" w14:textId="77777777" w:rsidR="006F2B85" w:rsidRDefault="001E7B82">
            <w:pPr>
              <w:pStyle w:val="TableText"/>
            </w:pPr>
            <w:r>
              <w:t>CONF #: 4447-985 Removed</w:t>
            </w:r>
          </w:p>
        </w:tc>
        <w:tc>
          <w:tcPr>
            <w:tcW w:w="360" w:type="dxa"/>
          </w:tcPr>
          <w:p w14:paraId="2F51CCBB" w14:textId="77777777" w:rsidR="006F2B85" w:rsidRDefault="001E7B82">
            <w:pPr>
              <w:pStyle w:val="TableText"/>
            </w:pPr>
            <w:r>
              <w:t>SHALL contain exactly one [1..1] @typeCode="REFR" Refers to (CodeSystem: HL7ActRelationshipType urn:oid:2.16.840.1.113883.5.1002) (CONF:4447-985).</w:t>
            </w:r>
          </w:p>
        </w:tc>
        <w:tc>
          <w:tcPr>
            <w:tcW w:w="360" w:type="dxa"/>
          </w:tcPr>
          <w:p w14:paraId="7027F148" w14:textId="77777777" w:rsidR="006F2B85" w:rsidRDefault="006F2B85">
            <w:pPr>
              <w:pStyle w:val="TableText"/>
            </w:pPr>
          </w:p>
        </w:tc>
      </w:tr>
      <w:tr w:rsidR="006F2B85" w14:paraId="64857CD0" w14:textId="77777777">
        <w:trPr>
          <w:jc w:val="center"/>
        </w:trPr>
        <w:tc>
          <w:tcPr>
            <w:tcW w:w="360" w:type="dxa"/>
          </w:tcPr>
          <w:p w14:paraId="525280CA" w14:textId="77777777" w:rsidR="006F2B85" w:rsidRDefault="001E7B82">
            <w:pPr>
              <w:pStyle w:val="TableText"/>
            </w:pPr>
            <w:r>
              <w:t>CONF #: 5564-989 Modified</w:t>
            </w:r>
          </w:p>
        </w:tc>
        <w:tc>
          <w:tcPr>
            <w:tcW w:w="360" w:type="dxa"/>
          </w:tcPr>
          <w:p w14:paraId="4223B9D2" w14:textId="77777777" w:rsidR="006F2B85" w:rsidRDefault="001E7B82">
            <w:pPr>
              <w:pStyle w:val="TableText"/>
            </w:pPr>
            <w:r>
              <w:t>SHALL contain exactly one [1..1] @extension="2019-08-01" (CONF:4447-989).</w:t>
            </w:r>
          </w:p>
        </w:tc>
        <w:tc>
          <w:tcPr>
            <w:tcW w:w="360" w:type="dxa"/>
          </w:tcPr>
          <w:p w14:paraId="6F9C9177" w14:textId="77777777" w:rsidR="006F2B85" w:rsidRDefault="001E7B82">
            <w:pPr>
              <w:pStyle w:val="TableText"/>
            </w:pPr>
            <w:r>
              <w:t>SHALL contain exactly one [1..1] @extension="2025-08-01" (CONF:5564-989).</w:t>
            </w:r>
          </w:p>
        </w:tc>
      </w:tr>
      <w:tr w:rsidR="006F2B85" w14:paraId="65151B63" w14:textId="77777777">
        <w:trPr>
          <w:jc w:val="center"/>
        </w:trPr>
        <w:tc>
          <w:tcPr>
            <w:tcW w:w="360" w:type="dxa"/>
          </w:tcPr>
          <w:p w14:paraId="701217B1" w14:textId="77777777" w:rsidR="006F2B85" w:rsidRDefault="001E7B82">
            <w:pPr>
              <w:pStyle w:val="TableText"/>
            </w:pPr>
            <w:r>
              <w:t>CONF #: 5564-29077 Modified</w:t>
            </w:r>
          </w:p>
        </w:tc>
        <w:tc>
          <w:tcPr>
            <w:tcW w:w="360" w:type="dxa"/>
          </w:tcPr>
          <w:p w14:paraId="0123E33B" w14:textId="77777777" w:rsidR="006F2B85" w:rsidRDefault="001E7B82">
            <w:pPr>
              <w:pStyle w:val="TableText"/>
            </w:pPr>
            <w:r>
              <w:t>This encounter SHALL contain Principal Diagnosis (V2) (2.16.840.1.113883.10.20.24.3.152:2019-08-01), Primary Diagnosis Observation (V4) (2.16.840.1.113883.10.20.34.3.6:2019-08-01), or both (CONF:4447-29077).</w:t>
            </w:r>
          </w:p>
        </w:tc>
        <w:tc>
          <w:tcPr>
            <w:tcW w:w="360" w:type="dxa"/>
          </w:tcPr>
          <w:p w14:paraId="58D100B6" w14:textId="77777777" w:rsidR="006F2B85" w:rsidRDefault="001E7B82">
            <w:pPr>
              <w:pStyle w:val="TableText"/>
            </w:pPr>
            <w:r>
              <w:t>This encounter SHALL contain Principal Diagnosis (V3) (2.16.840.1.113883.10.20.24.3.152:2025-08-01), Primary Diagnosis Observation (V5) (2.16.840.1.113883.10.20.34.3.6:2025-08-01), or both (CONF:5564-29077).</w:t>
            </w:r>
          </w:p>
        </w:tc>
      </w:tr>
    </w:tbl>
    <w:p w14:paraId="75C87F07" w14:textId="77777777" w:rsidR="006F2B85" w:rsidRDefault="006F2B85">
      <w:pPr>
        <w:pStyle w:val="BodyText"/>
      </w:pPr>
    </w:p>
    <w:p w14:paraId="27BE161F" w14:textId="77777777" w:rsidR="006F2B85" w:rsidRDefault="001E7B82">
      <w:pPr>
        <w:pStyle w:val="Heading2nospace"/>
      </w:pPr>
      <w:bookmarkStart w:id="4105" w:name="_Toc203485228"/>
      <w:r>
        <w:lastRenderedPageBreak/>
        <w:t>Current Outpatient Visit (V6)</w:t>
      </w:r>
      <w:bookmarkEnd w:id="4105"/>
    </w:p>
    <w:p w14:paraId="4263705D" w14:textId="3DACA1D2" w:rsidR="006F2B85" w:rsidRDefault="001E7B82">
      <w:pPr>
        <w:keepNext/>
      </w:pPr>
      <w:hyperlink w:anchor="E_Current_Outpatient_Visit_V6">
        <w:r>
          <w:rPr>
            <w:rStyle w:val="HyperlinkCourierBold"/>
          </w:rPr>
          <w:t>Current Outpatient Visit (V6) (urn:hl7ii:2.16.840.1.113883.10.20.34.3.10:2025-08-01)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456C212" w14:textId="77777777">
        <w:trPr>
          <w:cantSplit/>
          <w:tblHeader/>
          <w:jc w:val="center"/>
        </w:trPr>
        <w:tc>
          <w:tcPr>
            <w:tcW w:w="360" w:type="dxa"/>
            <w:shd w:val="clear" w:color="auto" w:fill="E6E6E6"/>
          </w:tcPr>
          <w:p w14:paraId="7BDA7619" w14:textId="77777777" w:rsidR="006F2B85" w:rsidRDefault="001E7B82">
            <w:pPr>
              <w:pStyle w:val="TableHead"/>
            </w:pPr>
            <w:r>
              <w:t>Change</w:t>
            </w:r>
          </w:p>
        </w:tc>
        <w:tc>
          <w:tcPr>
            <w:tcW w:w="360" w:type="dxa"/>
            <w:shd w:val="clear" w:color="auto" w:fill="E6E6E6"/>
          </w:tcPr>
          <w:p w14:paraId="06F1A6E1" w14:textId="77777777" w:rsidR="006F2B85" w:rsidRDefault="001E7B82">
            <w:pPr>
              <w:pStyle w:val="TableHead"/>
            </w:pPr>
            <w:r>
              <w:t>Old</w:t>
            </w:r>
          </w:p>
        </w:tc>
        <w:tc>
          <w:tcPr>
            <w:tcW w:w="360" w:type="dxa"/>
            <w:shd w:val="clear" w:color="auto" w:fill="E6E6E6"/>
          </w:tcPr>
          <w:p w14:paraId="7F9BBAB6" w14:textId="77777777" w:rsidR="006F2B85" w:rsidRDefault="001E7B82">
            <w:pPr>
              <w:pStyle w:val="TableHead"/>
            </w:pPr>
            <w:r>
              <w:t>New</w:t>
            </w:r>
          </w:p>
        </w:tc>
      </w:tr>
      <w:tr w:rsidR="006F2B85" w14:paraId="6582AB88" w14:textId="77777777">
        <w:trPr>
          <w:jc w:val="center"/>
        </w:trPr>
        <w:tc>
          <w:tcPr>
            <w:tcW w:w="360" w:type="dxa"/>
          </w:tcPr>
          <w:p w14:paraId="5F5FDA05" w14:textId="77777777" w:rsidR="006F2B85" w:rsidRDefault="001E7B82">
            <w:pPr>
              <w:pStyle w:val="TableText"/>
            </w:pPr>
            <w:r>
              <w:t>Status</w:t>
            </w:r>
          </w:p>
        </w:tc>
        <w:tc>
          <w:tcPr>
            <w:tcW w:w="360" w:type="dxa"/>
          </w:tcPr>
          <w:p w14:paraId="7B3BD578" w14:textId="77777777" w:rsidR="006F2B85" w:rsidRDefault="001E7B82">
            <w:pPr>
              <w:pStyle w:val="TableText"/>
            </w:pPr>
            <w:r>
              <w:t>Published</w:t>
            </w:r>
          </w:p>
        </w:tc>
        <w:tc>
          <w:tcPr>
            <w:tcW w:w="360" w:type="dxa"/>
          </w:tcPr>
          <w:p w14:paraId="41794CC3" w14:textId="77777777" w:rsidR="006F2B85" w:rsidRDefault="001E7B82">
            <w:pPr>
              <w:pStyle w:val="TableText"/>
            </w:pPr>
            <w:r>
              <w:t>Draft</w:t>
            </w:r>
          </w:p>
        </w:tc>
      </w:tr>
      <w:tr w:rsidR="006F2B85" w14:paraId="7AA99740" w14:textId="77777777">
        <w:trPr>
          <w:jc w:val="center"/>
        </w:trPr>
        <w:tc>
          <w:tcPr>
            <w:tcW w:w="360" w:type="dxa"/>
          </w:tcPr>
          <w:p w14:paraId="60FB6050" w14:textId="77777777" w:rsidR="006F2B85" w:rsidRDefault="001E7B82">
            <w:pPr>
              <w:pStyle w:val="TableText"/>
            </w:pPr>
            <w:r>
              <w:t>Name</w:t>
            </w:r>
          </w:p>
        </w:tc>
        <w:tc>
          <w:tcPr>
            <w:tcW w:w="360" w:type="dxa"/>
          </w:tcPr>
          <w:p w14:paraId="26AACA16" w14:textId="77777777" w:rsidR="006F2B85" w:rsidRDefault="001E7B82">
            <w:pPr>
              <w:pStyle w:val="TableText"/>
            </w:pPr>
            <w:r>
              <w:t>Current Outpatient Visit (V5)</w:t>
            </w:r>
          </w:p>
        </w:tc>
        <w:tc>
          <w:tcPr>
            <w:tcW w:w="360" w:type="dxa"/>
          </w:tcPr>
          <w:p w14:paraId="01176C7D" w14:textId="77777777" w:rsidR="006F2B85" w:rsidRDefault="001E7B82">
            <w:pPr>
              <w:pStyle w:val="TableText"/>
            </w:pPr>
            <w:r>
              <w:t>Current Outpatient Visit (V6)</w:t>
            </w:r>
          </w:p>
        </w:tc>
      </w:tr>
      <w:tr w:rsidR="006F2B85" w14:paraId="2C396F82" w14:textId="77777777">
        <w:trPr>
          <w:jc w:val="center"/>
        </w:trPr>
        <w:tc>
          <w:tcPr>
            <w:tcW w:w="360" w:type="dxa"/>
          </w:tcPr>
          <w:p w14:paraId="571C7A05" w14:textId="77777777" w:rsidR="006F2B85" w:rsidRDefault="001E7B82">
            <w:pPr>
              <w:pStyle w:val="TableText"/>
            </w:pPr>
            <w:r>
              <w:t>Oid</w:t>
            </w:r>
          </w:p>
        </w:tc>
        <w:tc>
          <w:tcPr>
            <w:tcW w:w="360" w:type="dxa"/>
          </w:tcPr>
          <w:p w14:paraId="7A81FC49" w14:textId="77777777" w:rsidR="006F2B85" w:rsidRDefault="001E7B82">
            <w:pPr>
              <w:pStyle w:val="TableText"/>
            </w:pPr>
            <w:r>
              <w:t>urn:hl7ii:2.16.840.1.113883.10.20.34.3.10:2019-08-01</w:t>
            </w:r>
          </w:p>
        </w:tc>
        <w:tc>
          <w:tcPr>
            <w:tcW w:w="360" w:type="dxa"/>
          </w:tcPr>
          <w:p w14:paraId="67B880FE" w14:textId="77777777" w:rsidR="006F2B85" w:rsidRDefault="001E7B82">
            <w:pPr>
              <w:pStyle w:val="TableText"/>
            </w:pPr>
            <w:r>
              <w:t>urn:hl7ii:2.16.840.1.113883.10.20.34.3.10:2025-08-01</w:t>
            </w:r>
          </w:p>
        </w:tc>
      </w:tr>
      <w:tr w:rsidR="006F2B85" w14:paraId="3C422DF1" w14:textId="77777777">
        <w:trPr>
          <w:jc w:val="center"/>
        </w:trPr>
        <w:tc>
          <w:tcPr>
            <w:tcW w:w="360" w:type="dxa"/>
          </w:tcPr>
          <w:p w14:paraId="3277A2E6" w14:textId="77777777" w:rsidR="006F2B85" w:rsidRDefault="001E7B82">
            <w:pPr>
              <w:pStyle w:val="TableText"/>
            </w:pPr>
            <w:r>
              <w:t>Description</w:t>
            </w:r>
          </w:p>
        </w:tc>
        <w:tc>
          <w:tcPr>
            <w:tcW w:w="360" w:type="dxa"/>
          </w:tcPr>
          <w:p w14:paraId="32B10EC6" w14:textId="77777777" w:rsidR="006F2B85" w:rsidRDefault="001E7B82">
            <w:pPr>
              <w:pStyle w:val="TableText"/>
            </w:pPr>
            <w:r>
              <w:t>This template represents the patient's current outpatient visit to the facility. This template is based on the C-CDA Encounter Activity template and further constrains that template. The primary diagnosis and encounter diagnoses are recorded in this template. Any clinical notes or external documents about the visit are referenced through the Clinical Note and External Document Reference template.</w:t>
            </w:r>
          </w:p>
        </w:tc>
        <w:tc>
          <w:tcPr>
            <w:tcW w:w="360" w:type="dxa"/>
          </w:tcPr>
          <w:p w14:paraId="4D9084C4" w14:textId="77777777" w:rsidR="006F2B85" w:rsidRDefault="001E7B82">
            <w:pPr>
              <w:pStyle w:val="TableText"/>
            </w:pPr>
            <w:r>
              <w:t xml:space="preserve">This template represents the patient's current outpatient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Any clinical notes or external documents about the visit are referenced through the Clinical Note and External Document Reference template.</w:t>
            </w:r>
          </w:p>
        </w:tc>
      </w:tr>
      <w:tr w:rsidR="006F2B85" w14:paraId="70E49A1B" w14:textId="77777777">
        <w:trPr>
          <w:jc w:val="center"/>
        </w:trPr>
        <w:tc>
          <w:tcPr>
            <w:tcW w:w="360" w:type="dxa"/>
          </w:tcPr>
          <w:p w14:paraId="51E94F1E" w14:textId="77777777" w:rsidR="006F2B85" w:rsidRDefault="001E7B82">
            <w:pPr>
              <w:pStyle w:val="TableText"/>
            </w:pPr>
            <w:r>
              <w:t>Implied Template</w:t>
            </w:r>
          </w:p>
        </w:tc>
        <w:tc>
          <w:tcPr>
            <w:tcW w:w="360" w:type="dxa"/>
          </w:tcPr>
          <w:p w14:paraId="7E8D0032" w14:textId="77777777" w:rsidR="006F2B85" w:rsidRDefault="001E7B82">
            <w:pPr>
              <w:pStyle w:val="TableText"/>
            </w:pPr>
            <w:r>
              <w:t>Encounter Activity (V3) (urn:hl7ii:2.16.840.1.113883.10.20.22.4.49:2015-08-01)</w:t>
            </w:r>
          </w:p>
        </w:tc>
        <w:tc>
          <w:tcPr>
            <w:tcW w:w="360" w:type="dxa"/>
          </w:tcPr>
          <w:p w14:paraId="024D7741" w14:textId="77777777" w:rsidR="006F2B85" w:rsidRDefault="001E7B82">
            <w:pPr>
              <w:pStyle w:val="TableText"/>
            </w:pPr>
            <w:r>
              <w:t>Encounter Activity (NHCS V4) (urn:hl7ii:2.16.840.1.113883.10.20.22.4.49:2025-08-01)</w:t>
            </w:r>
          </w:p>
        </w:tc>
      </w:tr>
      <w:tr w:rsidR="006F2B85" w14:paraId="788F8C3D" w14:textId="77777777">
        <w:trPr>
          <w:jc w:val="center"/>
        </w:trPr>
        <w:tc>
          <w:tcPr>
            <w:tcW w:w="360" w:type="dxa"/>
          </w:tcPr>
          <w:p w14:paraId="0CF8DF12" w14:textId="77777777" w:rsidR="006F2B85" w:rsidRDefault="001E7B82">
            <w:pPr>
              <w:pStyle w:val="TableText"/>
            </w:pPr>
            <w:r>
              <w:t>CONF #: 4447-469 Removed</w:t>
            </w:r>
          </w:p>
        </w:tc>
        <w:tc>
          <w:tcPr>
            <w:tcW w:w="360" w:type="dxa"/>
          </w:tcPr>
          <w:p w14:paraId="42927740" w14:textId="77777777" w:rsidR="006F2B85" w:rsidRDefault="001E7B82">
            <w:pPr>
              <w:pStyle w:val="TableText"/>
            </w:pPr>
            <w:r>
              <w:t>MAY contain zero or one [0..1] entryRelationship (CONF:4447-469) such that it</w:t>
            </w:r>
          </w:p>
        </w:tc>
        <w:tc>
          <w:tcPr>
            <w:tcW w:w="360" w:type="dxa"/>
          </w:tcPr>
          <w:p w14:paraId="07F5B78F" w14:textId="77777777" w:rsidR="006F2B85" w:rsidRDefault="006F2B85">
            <w:pPr>
              <w:pStyle w:val="TableText"/>
            </w:pPr>
          </w:p>
        </w:tc>
      </w:tr>
      <w:tr w:rsidR="006F2B85" w14:paraId="1679FAC4" w14:textId="77777777">
        <w:trPr>
          <w:jc w:val="center"/>
        </w:trPr>
        <w:tc>
          <w:tcPr>
            <w:tcW w:w="360" w:type="dxa"/>
          </w:tcPr>
          <w:p w14:paraId="3603EF34" w14:textId="77777777" w:rsidR="006F2B85" w:rsidRDefault="001E7B82">
            <w:pPr>
              <w:pStyle w:val="TableText"/>
            </w:pPr>
            <w:r>
              <w:t>CONF #: 4447-470 Removed</w:t>
            </w:r>
          </w:p>
        </w:tc>
        <w:tc>
          <w:tcPr>
            <w:tcW w:w="360" w:type="dxa"/>
          </w:tcPr>
          <w:p w14:paraId="4FFC7F39" w14:textId="77777777" w:rsidR="006F2B85" w:rsidRDefault="001E7B82">
            <w:pPr>
              <w:pStyle w:val="TableText"/>
            </w:pPr>
            <w:r>
              <w:t xml:space="preserve">SHALL contain exactly one [1..1] observation (CONF:4447-470). </w:t>
            </w:r>
            <w:r>
              <w:br/>
              <w:t>Note: Number of Past Visits in the Last 12 Months</w:t>
            </w:r>
          </w:p>
        </w:tc>
        <w:tc>
          <w:tcPr>
            <w:tcW w:w="360" w:type="dxa"/>
          </w:tcPr>
          <w:p w14:paraId="24A985AD" w14:textId="77777777" w:rsidR="006F2B85" w:rsidRDefault="006F2B85">
            <w:pPr>
              <w:pStyle w:val="TableText"/>
            </w:pPr>
          </w:p>
        </w:tc>
      </w:tr>
      <w:tr w:rsidR="006F2B85" w14:paraId="6904B91A" w14:textId="77777777">
        <w:trPr>
          <w:jc w:val="center"/>
        </w:trPr>
        <w:tc>
          <w:tcPr>
            <w:tcW w:w="360" w:type="dxa"/>
          </w:tcPr>
          <w:p w14:paraId="6095FE87" w14:textId="77777777" w:rsidR="006F2B85" w:rsidRDefault="001E7B82">
            <w:pPr>
              <w:pStyle w:val="TableText"/>
            </w:pPr>
            <w:r>
              <w:t>CONF #: 4447-471 Removed</w:t>
            </w:r>
          </w:p>
        </w:tc>
        <w:tc>
          <w:tcPr>
            <w:tcW w:w="360" w:type="dxa"/>
          </w:tcPr>
          <w:p w14:paraId="75526C43" w14:textId="77777777" w:rsidR="006F2B85" w:rsidRDefault="001E7B82">
            <w:pPr>
              <w:pStyle w:val="TableText"/>
            </w:pPr>
            <w:r>
              <w:t>MAY contain zero or one [0..1] entryRelationship (CONF:4447-471) such that it</w:t>
            </w:r>
          </w:p>
        </w:tc>
        <w:tc>
          <w:tcPr>
            <w:tcW w:w="360" w:type="dxa"/>
          </w:tcPr>
          <w:p w14:paraId="761043C4" w14:textId="77777777" w:rsidR="006F2B85" w:rsidRDefault="006F2B85">
            <w:pPr>
              <w:pStyle w:val="TableText"/>
            </w:pPr>
          </w:p>
        </w:tc>
      </w:tr>
      <w:tr w:rsidR="006F2B85" w14:paraId="75816AD4" w14:textId="77777777">
        <w:trPr>
          <w:jc w:val="center"/>
        </w:trPr>
        <w:tc>
          <w:tcPr>
            <w:tcW w:w="360" w:type="dxa"/>
          </w:tcPr>
          <w:p w14:paraId="753E00DF" w14:textId="77777777" w:rsidR="006F2B85" w:rsidRDefault="001E7B82">
            <w:pPr>
              <w:pStyle w:val="TableText"/>
            </w:pPr>
            <w:r>
              <w:t>CONF #: 4447-472 Removed</w:t>
            </w:r>
          </w:p>
        </w:tc>
        <w:tc>
          <w:tcPr>
            <w:tcW w:w="360" w:type="dxa"/>
          </w:tcPr>
          <w:p w14:paraId="66B45076" w14:textId="77777777" w:rsidR="006F2B85" w:rsidRDefault="001E7B82">
            <w:pPr>
              <w:pStyle w:val="TableText"/>
            </w:pPr>
            <w:r>
              <w:t xml:space="preserve">SHALL contain exactly one [1..1] observation (CONF:4447-472). </w:t>
            </w:r>
            <w:r>
              <w:br/>
              <w:t>Note: Major Reason for This Visit</w:t>
            </w:r>
          </w:p>
        </w:tc>
        <w:tc>
          <w:tcPr>
            <w:tcW w:w="360" w:type="dxa"/>
          </w:tcPr>
          <w:p w14:paraId="2E7FBCF9" w14:textId="77777777" w:rsidR="006F2B85" w:rsidRDefault="006F2B85">
            <w:pPr>
              <w:pStyle w:val="TableText"/>
            </w:pPr>
          </w:p>
        </w:tc>
      </w:tr>
      <w:tr w:rsidR="006F2B85" w14:paraId="2D4434AD" w14:textId="77777777">
        <w:trPr>
          <w:jc w:val="center"/>
        </w:trPr>
        <w:tc>
          <w:tcPr>
            <w:tcW w:w="360" w:type="dxa"/>
          </w:tcPr>
          <w:p w14:paraId="00EC4712" w14:textId="77777777" w:rsidR="006F2B85" w:rsidRDefault="001E7B82">
            <w:pPr>
              <w:pStyle w:val="TableText"/>
            </w:pPr>
            <w:r>
              <w:t>CONF #: 4447-747 Removed</w:t>
            </w:r>
          </w:p>
        </w:tc>
        <w:tc>
          <w:tcPr>
            <w:tcW w:w="360" w:type="dxa"/>
          </w:tcPr>
          <w:p w14:paraId="036F415A" w14:textId="77777777" w:rsidR="006F2B85" w:rsidRDefault="001E7B82">
            <w:pPr>
              <w:pStyle w:val="TableText"/>
            </w:pPr>
            <w:r>
              <w:t>MAY contain zero or one [0..1] entryRelationship (CONF:4447-747) such that it</w:t>
            </w:r>
          </w:p>
        </w:tc>
        <w:tc>
          <w:tcPr>
            <w:tcW w:w="360" w:type="dxa"/>
          </w:tcPr>
          <w:p w14:paraId="5E2ADBEE" w14:textId="77777777" w:rsidR="006F2B85" w:rsidRDefault="006F2B85">
            <w:pPr>
              <w:pStyle w:val="TableText"/>
            </w:pPr>
          </w:p>
        </w:tc>
      </w:tr>
      <w:tr w:rsidR="006F2B85" w14:paraId="2250A20E" w14:textId="77777777">
        <w:trPr>
          <w:jc w:val="center"/>
        </w:trPr>
        <w:tc>
          <w:tcPr>
            <w:tcW w:w="360" w:type="dxa"/>
          </w:tcPr>
          <w:p w14:paraId="2CA5AB10" w14:textId="77777777" w:rsidR="006F2B85" w:rsidRDefault="001E7B82">
            <w:pPr>
              <w:pStyle w:val="TableText"/>
            </w:pPr>
            <w:r>
              <w:lastRenderedPageBreak/>
              <w:t>CONF #: 4447-1063 Removed</w:t>
            </w:r>
          </w:p>
        </w:tc>
        <w:tc>
          <w:tcPr>
            <w:tcW w:w="360" w:type="dxa"/>
          </w:tcPr>
          <w:p w14:paraId="6AA052F6" w14:textId="77777777" w:rsidR="006F2B85" w:rsidRDefault="001E7B82">
            <w:pPr>
              <w:pStyle w:val="TableText"/>
            </w:pPr>
            <w:r>
              <w:t xml:space="preserve">SHALL contain exactly one [1..1] observation (CONF:4447-1063). </w:t>
            </w:r>
            <w:r>
              <w:br/>
              <w:t>Note: Initial or follow-up visit</w:t>
            </w:r>
          </w:p>
        </w:tc>
        <w:tc>
          <w:tcPr>
            <w:tcW w:w="360" w:type="dxa"/>
          </w:tcPr>
          <w:p w14:paraId="239B9284" w14:textId="77777777" w:rsidR="006F2B85" w:rsidRDefault="006F2B85">
            <w:pPr>
              <w:pStyle w:val="TableText"/>
            </w:pPr>
          </w:p>
        </w:tc>
      </w:tr>
      <w:tr w:rsidR="006F2B85" w14:paraId="2281DE9C" w14:textId="77777777">
        <w:trPr>
          <w:jc w:val="center"/>
        </w:trPr>
        <w:tc>
          <w:tcPr>
            <w:tcW w:w="360" w:type="dxa"/>
          </w:tcPr>
          <w:p w14:paraId="0A65AD3C" w14:textId="77777777" w:rsidR="006F2B85" w:rsidRDefault="001E7B82">
            <w:pPr>
              <w:pStyle w:val="TableText"/>
            </w:pPr>
            <w:r>
              <w:t>CONF #: 4447-1152 Removed</w:t>
            </w:r>
          </w:p>
        </w:tc>
        <w:tc>
          <w:tcPr>
            <w:tcW w:w="360" w:type="dxa"/>
          </w:tcPr>
          <w:p w14:paraId="79B38879" w14:textId="77777777" w:rsidR="006F2B85" w:rsidRDefault="001E7B82">
            <w:pPr>
              <w:pStyle w:val="TableText"/>
            </w:pPr>
            <w:r>
              <w:t>MAY contain zero or one [0..1] entryRelationship (CONF:4447-1152) such that it</w:t>
            </w:r>
          </w:p>
        </w:tc>
        <w:tc>
          <w:tcPr>
            <w:tcW w:w="360" w:type="dxa"/>
          </w:tcPr>
          <w:p w14:paraId="77877434" w14:textId="77777777" w:rsidR="006F2B85" w:rsidRDefault="006F2B85">
            <w:pPr>
              <w:pStyle w:val="TableText"/>
            </w:pPr>
          </w:p>
        </w:tc>
      </w:tr>
      <w:tr w:rsidR="006F2B85" w14:paraId="13B42422" w14:textId="77777777">
        <w:trPr>
          <w:jc w:val="center"/>
        </w:trPr>
        <w:tc>
          <w:tcPr>
            <w:tcW w:w="360" w:type="dxa"/>
          </w:tcPr>
          <w:p w14:paraId="6B45D9EA" w14:textId="77777777" w:rsidR="006F2B85" w:rsidRDefault="001E7B82">
            <w:pPr>
              <w:pStyle w:val="TableText"/>
            </w:pPr>
            <w:r>
              <w:t>CONF #: 4447-1154 Removed</w:t>
            </w:r>
          </w:p>
        </w:tc>
        <w:tc>
          <w:tcPr>
            <w:tcW w:w="360" w:type="dxa"/>
          </w:tcPr>
          <w:p w14:paraId="71C5DEA4" w14:textId="77777777" w:rsidR="006F2B85" w:rsidRDefault="001E7B82">
            <w:pPr>
              <w:pStyle w:val="TableText"/>
            </w:pPr>
            <w:r>
              <w:t>SHALL contain exactly one [1..1] observation (CONF:4447-1154).</w:t>
            </w:r>
          </w:p>
        </w:tc>
        <w:tc>
          <w:tcPr>
            <w:tcW w:w="360" w:type="dxa"/>
          </w:tcPr>
          <w:p w14:paraId="4EFB2480" w14:textId="77777777" w:rsidR="006F2B85" w:rsidRDefault="006F2B85">
            <w:pPr>
              <w:pStyle w:val="TableText"/>
            </w:pPr>
          </w:p>
        </w:tc>
      </w:tr>
      <w:tr w:rsidR="006F2B85" w14:paraId="3D7DFCA4" w14:textId="77777777">
        <w:trPr>
          <w:jc w:val="center"/>
        </w:trPr>
        <w:tc>
          <w:tcPr>
            <w:tcW w:w="360" w:type="dxa"/>
          </w:tcPr>
          <w:p w14:paraId="00DAF9D5" w14:textId="77777777" w:rsidR="006F2B85" w:rsidRDefault="001E7B82">
            <w:pPr>
              <w:pStyle w:val="TableText"/>
            </w:pPr>
            <w:r>
              <w:t>CONF #: 4447-1158 Removed</w:t>
            </w:r>
          </w:p>
        </w:tc>
        <w:tc>
          <w:tcPr>
            <w:tcW w:w="360" w:type="dxa"/>
          </w:tcPr>
          <w:p w14:paraId="6BAF0CCF" w14:textId="77777777" w:rsidR="006F2B85" w:rsidRDefault="001E7B82">
            <w:pPr>
              <w:pStyle w:val="TableText"/>
            </w:pPr>
            <w:r>
              <w:t>MAY contain zero or more [0..*] reference (CONF:4447-1158) such that it</w:t>
            </w:r>
          </w:p>
        </w:tc>
        <w:tc>
          <w:tcPr>
            <w:tcW w:w="360" w:type="dxa"/>
          </w:tcPr>
          <w:p w14:paraId="358B5664" w14:textId="77777777" w:rsidR="006F2B85" w:rsidRDefault="006F2B85">
            <w:pPr>
              <w:pStyle w:val="TableText"/>
            </w:pPr>
          </w:p>
        </w:tc>
      </w:tr>
      <w:tr w:rsidR="006F2B85" w14:paraId="0FF7E8F1" w14:textId="77777777">
        <w:trPr>
          <w:jc w:val="center"/>
        </w:trPr>
        <w:tc>
          <w:tcPr>
            <w:tcW w:w="360" w:type="dxa"/>
          </w:tcPr>
          <w:p w14:paraId="2551EFE7" w14:textId="77777777" w:rsidR="006F2B85" w:rsidRDefault="001E7B82">
            <w:pPr>
              <w:pStyle w:val="TableText"/>
            </w:pPr>
            <w:r>
              <w:t>CONF #: 4447-1160 Removed</w:t>
            </w:r>
          </w:p>
        </w:tc>
        <w:tc>
          <w:tcPr>
            <w:tcW w:w="360" w:type="dxa"/>
          </w:tcPr>
          <w:p w14:paraId="536D3FF7" w14:textId="77777777" w:rsidR="006F2B85" w:rsidRDefault="001E7B82">
            <w:pPr>
              <w:pStyle w:val="TableText"/>
            </w:pPr>
            <w:r>
              <w:t>SHALL contain exactly one [1..1] externalDocument (CONF:4447-1160).</w:t>
            </w:r>
          </w:p>
        </w:tc>
        <w:tc>
          <w:tcPr>
            <w:tcW w:w="360" w:type="dxa"/>
          </w:tcPr>
          <w:p w14:paraId="213BD8C6" w14:textId="77777777" w:rsidR="006F2B85" w:rsidRDefault="006F2B85">
            <w:pPr>
              <w:pStyle w:val="TableText"/>
            </w:pPr>
          </w:p>
        </w:tc>
      </w:tr>
      <w:tr w:rsidR="006F2B85" w14:paraId="515ADEF3" w14:textId="77777777">
        <w:trPr>
          <w:jc w:val="center"/>
        </w:trPr>
        <w:tc>
          <w:tcPr>
            <w:tcW w:w="360" w:type="dxa"/>
          </w:tcPr>
          <w:p w14:paraId="34B02431" w14:textId="77777777" w:rsidR="006F2B85" w:rsidRDefault="001E7B82">
            <w:pPr>
              <w:pStyle w:val="TableText"/>
            </w:pPr>
            <w:r>
              <w:t>CONF #: 4447-484 Removed</w:t>
            </w:r>
          </w:p>
        </w:tc>
        <w:tc>
          <w:tcPr>
            <w:tcW w:w="360" w:type="dxa"/>
          </w:tcPr>
          <w:p w14:paraId="64693FF1" w14:textId="77777777" w:rsidR="006F2B85" w:rsidRDefault="001E7B82">
            <w:pPr>
              <w:pStyle w:val="TableText"/>
            </w:pPr>
            <w:r>
              <w:t>MAY contain zero or one [0..1] entryRelationship (CONF:4447-484) such that it</w:t>
            </w:r>
          </w:p>
        </w:tc>
        <w:tc>
          <w:tcPr>
            <w:tcW w:w="360" w:type="dxa"/>
          </w:tcPr>
          <w:p w14:paraId="34C70014" w14:textId="77777777" w:rsidR="006F2B85" w:rsidRDefault="006F2B85">
            <w:pPr>
              <w:pStyle w:val="TableText"/>
            </w:pPr>
          </w:p>
        </w:tc>
      </w:tr>
      <w:tr w:rsidR="006F2B85" w14:paraId="56BB0985" w14:textId="77777777">
        <w:trPr>
          <w:jc w:val="center"/>
        </w:trPr>
        <w:tc>
          <w:tcPr>
            <w:tcW w:w="360" w:type="dxa"/>
          </w:tcPr>
          <w:p w14:paraId="2627E865" w14:textId="77777777" w:rsidR="006F2B85" w:rsidRDefault="001E7B82">
            <w:pPr>
              <w:pStyle w:val="TableText"/>
            </w:pPr>
            <w:r>
              <w:t>CONF #: 4447-486 Removed</w:t>
            </w:r>
          </w:p>
        </w:tc>
        <w:tc>
          <w:tcPr>
            <w:tcW w:w="360" w:type="dxa"/>
          </w:tcPr>
          <w:p w14:paraId="640B358B" w14:textId="77777777" w:rsidR="006F2B85" w:rsidRDefault="001E7B82">
            <w:pPr>
              <w:pStyle w:val="TableText"/>
            </w:pPr>
            <w:r>
              <w:t>SHALL contain exactly one [1..1] act (CONF:4447-486).</w:t>
            </w:r>
          </w:p>
        </w:tc>
        <w:tc>
          <w:tcPr>
            <w:tcW w:w="360" w:type="dxa"/>
          </w:tcPr>
          <w:p w14:paraId="1D1200F2" w14:textId="77777777" w:rsidR="006F2B85" w:rsidRDefault="006F2B85">
            <w:pPr>
              <w:pStyle w:val="TableText"/>
            </w:pPr>
          </w:p>
        </w:tc>
      </w:tr>
      <w:tr w:rsidR="006F2B85" w14:paraId="6B0D1AA2" w14:textId="77777777">
        <w:trPr>
          <w:jc w:val="center"/>
        </w:trPr>
        <w:tc>
          <w:tcPr>
            <w:tcW w:w="360" w:type="dxa"/>
          </w:tcPr>
          <w:p w14:paraId="606929B4" w14:textId="77777777" w:rsidR="006F2B85" w:rsidRDefault="001E7B82">
            <w:pPr>
              <w:pStyle w:val="TableText"/>
            </w:pPr>
            <w:r>
              <w:t>CONF #: 4447-474 Removed</w:t>
            </w:r>
          </w:p>
        </w:tc>
        <w:tc>
          <w:tcPr>
            <w:tcW w:w="360" w:type="dxa"/>
          </w:tcPr>
          <w:p w14:paraId="3D71B7EE" w14:textId="77777777" w:rsidR="006F2B85" w:rsidRDefault="001E7B82">
            <w:pPr>
              <w:pStyle w:val="TableText"/>
            </w:pPr>
            <w:r>
              <w:t>SHALL contain exactly one [1..1] @typeCode="REFR" Refers to (CodeSystem: HL7ActRelationshipType urn:oid:2.16.840.1.113883.5.1002) (CONF:4447-474).</w:t>
            </w:r>
          </w:p>
        </w:tc>
        <w:tc>
          <w:tcPr>
            <w:tcW w:w="360" w:type="dxa"/>
          </w:tcPr>
          <w:p w14:paraId="4EAA019F" w14:textId="77777777" w:rsidR="006F2B85" w:rsidRDefault="006F2B85">
            <w:pPr>
              <w:pStyle w:val="TableText"/>
            </w:pPr>
          </w:p>
        </w:tc>
      </w:tr>
      <w:tr w:rsidR="006F2B85" w14:paraId="5FF4D542" w14:textId="77777777">
        <w:trPr>
          <w:jc w:val="center"/>
        </w:trPr>
        <w:tc>
          <w:tcPr>
            <w:tcW w:w="360" w:type="dxa"/>
          </w:tcPr>
          <w:p w14:paraId="70C3ABF0" w14:textId="77777777" w:rsidR="006F2B85" w:rsidRDefault="001E7B82">
            <w:pPr>
              <w:pStyle w:val="TableText"/>
            </w:pPr>
            <w:r>
              <w:t>CONF #: 4447-475 Removed</w:t>
            </w:r>
          </w:p>
        </w:tc>
        <w:tc>
          <w:tcPr>
            <w:tcW w:w="360" w:type="dxa"/>
          </w:tcPr>
          <w:p w14:paraId="1DA81664" w14:textId="77777777" w:rsidR="006F2B85" w:rsidRDefault="001E7B82">
            <w:pPr>
              <w:pStyle w:val="TableText"/>
            </w:pPr>
            <w:r>
              <w:t>SHALL contain exactly one [1..1] @typeCode="RSON" Has Reason (CodeSystem: HL7ActRelationshipType urn:oid:2.16.840.1.113883.5.1002) (CONF:4447-475).</w:t>
            </w:r>
          </w:p>
        </w:tc>
        <w:tc>
          <w:tcPr>
            <w:tcW w:w="360" w:type="dxa"/>
          </w:tcPr>
          <w:p w14:paraId="546FCC13" w14:textId="77777777" w:rsidR="006F2B85" w:rsidRDefault="006F2B85">
            <w:pPr>
              <w:pStyle w:val="TableText"/>
            </w:pPr>
          </w:p>
        </w:tc>
      </w:tr>
      <w:tr w:rsidR="006F2B85" w14:paraId="3DC8BAEB" w14:textId="77777777">
        <w:trPr>
          <w:jc w:val="center"/>
        </w:trPr>
        <w:tc>
          <w:tcPr>
            <w:tcW w:w="360" w:type="dxa"/>
          </w:tcPr>
          <w:p w14:paraId="4EA63571" w14:textId="77777777" w:rsidR="006F2B85" w:rsidRDefault="001E7B82">
            <w:pPr>
              <w:pStyle w:val="TableText"/>
            </w:pPr>
            <w:r>
              <w:t>CONF #: 4447-748 Removed</w:t>
            </w:r>
          </w:p>
        </w:tc>
        <w:tc>
          <w:tcPr>
            <w:tcW w:w="360" w:type="dxa"/>
          </w:tcPr>
          <w:p w14:paraId="595D228A" w14:textId="77777777" w:rsidR="006F2B85" w:rsidRDefault="001E7B82">
            <w:pPr>
              <w:pStyle w:val="TableText"/>
            </w:pPr>
            <w:r>
              <w:t>SHALL contain exactly one [1..1] @typeCode="REFR" Refers to (CodeSystem: HL7ActRelationshipType urn:oid:2.16.840.1.113883.5.1002) (CONF:4447-748).</w:t>
            </w:r>
          </w:p>
        </w:tc>
        <w:tc>
          <w:tcPr>
            <w:tcW w:w="360" w:type="dxa"/>
          </w:tcPr>
          <w:p w14:paraId="6502F6F3" w14:textId="77777777" w:rsidR="006F2B85" w:rsidRDefault="006F2B85">
            <w:pPr>
              <w:pStyle w:val="TableText"/>
            </w:pPr>
          </w:p>
        </w:tc>
      </w:tr>
      <w:tr w:rsidR="006F2B85" w14:paraId="7F113253" w14:textId="77777777">
        <w:trPr>
          <w:jc w:val="center"/>
        </w:trPr>
        <w:tc>
          <w:tcPr>
            <w:tcW w:w="360" w:type="dxa"/>
          </w:tcPr>
          <w:p w14:paraId="58B79FC3" w14:textId="77777777" w:rsidR="006F2B85" w:rsidRDefault="001E7B82">
            <w:pPr>
              <w:pStyle w:val="TableText"/>
            </w:pPr>
            <w:r>
              <w:t>CONF #: 4447-1153 Removed</w:t>
            </w:r>
          </w:p>
        </w:tc>
        <w:tc>
          <w:tcPr>
            <w:tcW w:w="360" w:type="dxa"/>
          </w:tcPr>
          <w:p w14:paraId="1778E63E" w14:textId="77777777" w:rsidR="006F2B85" w:rsidRDefault="001E7B82">
            <w:pPr>
              <w:pStyle w:val="TableText"/>
            </w:pPr>
            <w:r>
              <w:t>SHALL contain exactly one [1..1] @typeCode="REFR" Refers to (CodeSystem: HL7ActRelationshipType urn:oid:2.16.840.1.113883.5.1002) (CONF:4447-1153).</w:t>
            </w:r>
          </w:p>
        </w:tc>
        <w:tc>
          <w:tcPr>
            <w:tcW w:w="360" w:type="dxa"/>
          </w:tcPr>
          <w:p w14:paraId="1425894E" w14:textId="77777777" w:rsidR="006F2B85" w:rsidRDefault="006F2B85">
            <w:pPr>
              <w:pStyle w:val="TableText"/>
            </w:pPr>
          </w:p>
        </w:tc>
      </w:tr>
      <w:tr w:rsidR="006F2B85" w14:paraId="7ED39243" w14:textId="77777777">
        <w:trPr>
          <w:jc w:val="center"/>
        </w:trPr>
        <w:tc>
          <w:tcPr>
            <w:tcW w:w="360" w:type="dxa"/>
          </w:tcPr>
          <w:p w14:paraId="51C494CF" w14:textId="77777777" w:rsidR="006F2B85" w:rsidRDefault="001E7B82">
            <w:pPr>
              <w:pStyle w:val="TableText"/>
            </w:pPr>
            <w:r>
              <w:t>CONF #: 4447-1159 Removed</w:t>
            </w:r>
          </w:p>
        </w:tc>
        <w:tc>
          <w:tcPr>
            <w:tcW w:w="360" w:type="dxa"/>
          </w:tcPr>
          <w:p w14:paraId="7D8DB05F" w14:textId="77777777" w:rsidR="006F2B85" w:rsidRDefault="001E7B82">
            <w:pPr>
              <w:pStyle w:val="TableText"/>
            </w:pPr>
            <w:r>
              <w:t>SHALL contain exactly one [1..1] @typeCode="REFR" Refers to (CodeSystem: HL7ActRelationshipType urn:oid:2.16.840.1.113883.5.1002) (CONF:4447-1159).</w:t>
            </w:r>
          </w:p>
        </w:tc>
        <w:tc>
          <w:tcPr>
            <w:tcW w:w="360" w:type="dxa"/>
          </w:tcPr>
          <w:p w14:paraId="3FB43149" w14:textId="77777777" w:rsidR="006F2B85" w:rsidRDefault="006F2B85">
            <w:pPr>
              <w:pStyle w:val="TableText"/>
            </w:pPr>
          </w:p>
        </w:tc>
      </w:tr>
      <w:tr w:rsidR="006F2B85" w14:paraId="204C8380" w14:textId="77777777">
        <w:trPr>
          <w:jc w:val="center"/>
        </w:trPr>
        <w:tc>
          <w:tcPr>
            <w:tcW w:w="360" w:type="dxa"/>
          </w:tcPr>
          <w:p w14:paraId="159EFEE4" w14:textId="77777777" w:rsidR="006F2B85" w:rsidRDefault="001E7B82">
            <w:pPr>
              <w:pStyle w:val="TableText"/>
            </w:pPr>
            <w:r>
              <w:t>CONF #: 4447-485 Removed</w:t>
            </w:r>
          </w:p>
        </w:tc>
        <w:tc>
          <w:tcPr>
            <w:tcW w:w="360" w:type="dxa"/>
          </w:tcPr>
          <w:p w14:paraId="0FA52FB2" w14:textId="77777777" w:rsidR="006F2B85" w:rsidRDefault="001E7B82">
            <w:pPr>
              <w:pStyle w:val="TableText"/>
            </w:pPr>
            <w:r>
              <w:t xml:space="preserve">SHALL contain exactly one [1..1] </w:t>
            </w:r>
            <w:r>
              <w:lastRenderedPageBreak/>
              <w:t>@typeCode="REFR" Refers to (CodeSystem: HL7ActRelationshipType urn:oid:2.16.840.1.113883.5.1002) (CONF:4447-485).</w:t>
            </w:r>
          </w:p>
        </w:tc>
        <w:tc>
          <w:tcPr>
            <w:tcW w:w="360" w:type="dxa"/>
          </w:tcPr>
          <w:p w14:paraId="4F23825A" w14:textId="77777777" w:rsidR="006F2B85" w:rsidRDefault="006F2B85">
            <w:pPr>
              <w:pStyle w:val="TableText"/>
            </w:pPr>
          </w:p>
        </w:tc>
      </w:tr>
      <w:tr w:rsidR="006F2B85" w14:paraId="794B0B56" w14:textId="77777777">
        <w:trPr>
          <w:jc w:val="center"/>
        </w:trPr>
        <w:tc>
          <w:tcPr>
            <w:tcW w:w="360" w:type="dxa"/>
          </w:tcPr>
          <w:p w14:paraId="325D7FF2" w14:textId="77777777" w:rsidR="006F2B85" w:rsidRDefault="001E7B82">
            <w:pPr>
              <w:pStyle w:val="TableText"/>
            </w:pPr>
            <w:r>
              <w:t>CONF #: 5564-993 Modified</w:t>
            </w:r>
          </w:p>
        </w:tc>
        <w:tc>
          <w:tcPr>
            <w:tcW w:w="360" w:type="dxa"/>
          </w:tcPr>
          <w:p w14:paraId="48023477" w14:textId="77777777" w:rsidR="006F2B85" w:rsidRDefault="001E7B82">
            <w:pPr>
              <w:pStyle w:val="TableText"/>
            </w:pPr>
            <w:r>
              <w:t>SHALL contain exactly one [1..1] @extension="2019-08-01" (CONF:4447-993).</w:t>
            </w:r>
          </w:p>
        </w:tc>
        <w:tc>
          <w:tcPr>
            <w:tcW w:w="360" w:type="dxa"/>
          </w:tcPr>
          <w:p w14:paraId="17A392FF" w14:textId="77777777" w:rsidR="006F2B85" w:rsidRDefault="001E7B82">
            <w:pPr>
              <w:pStyle w:val="TableText"/>
            </w:pPr>
            <w:r>
              <w:t>SHALL contain exactly one [1..1] @extension="2025-08-01" (CONF:5564-993).</w:t>
            </w:r>
          </w:p>
        </w:tc>
      </w:tr>
      <w:tr w:rsidR="006F2B85" w14:paraId="1FA211C4" w14:textId="77777777">
        <w:trPr>
          <w:jc w:val="center"/>
        </w:trPr>
        <w:tc>
          <w:tcPr>
            <w:tcW w:w="360" w:type="dxa"/>
          </w:tcPr>
          <w:p w14:paraId="4EFEE61E" w14:textId="77777777" w:rsidR="006F2B85" w:rsidRDefault="001E7B82">
            <w:pPr>
              <w:pStyle w:val="TableText"/>
            </w:pPr>
            <w:r>
              <w:t>CONF #: 5564-29078 Modified</w:t>
            </w:r>
          </w:p>
        </w:tc>
        <w:tc>
          <w:tcPr>
            <w:tcW w:w="360" w:type="dxa"/>
          </w:tcPr>
          <w:p w14:paraId="23CEDAC0" w14:textId="77777777" w:rsidR="006F2B85" w:rsidRDefault="001E7B82">
            <w:pPr>
              <w:pStyle w:val="TableText"/>
            </w:pPr>
            <w:r>
              <w:t>This encounter SHALL contain Principal Diagnosis (V2) (2.16.840.1.113883.10.20.24.3.152:2019-08-01), Primary Diagnosis Observation (V4) (2.16.840.1.113883.10.20.34.3.6:2019-08-01), or both (CONF:4447-29078).</w:t>
            </w:r>
          </w:p>
        </w:tc>
        <w:tc>
          <w:tcPr>
            <w:tcW w:w="360" w:type="dxa"/>
          </w:tcPr>
          <w:p w14:paraId="51AAC706" w14:textId="77777777" w:rsidR="006F2B85" w:rsidRDefault="001E7B82">
            <w:pPr>
              <w:pStyle w:val="TableText"/>
            </w:pPr>
            <w:r>
              <w:t>This encounter SHALL contain Principal Diagnosis (V3) (2.16.840.1.113883.10.20.24.3.152:2025-08-01), Primary Diagnosis Observation (V5) (2.16.840.1.113883.10.20.34.3.6:2025-08-01), or both (CONF:5564-29078).</w:t>
            </w:r>
          </w:p>
        </w:tc>
      </w:tr>
    </w:tbl>
    <w:p w14:paraId="279044DA" w14:textId="77777777" w:rsidR="006F2B85" w:rsidRDefault="006F2B85">
      <w:pPr>
        <w:pStyle w:val="BodyText"/>
      </w:pPr>
    </w:p>
    <w:p w14:paraId="64AE1EF5" w14:textId="77777777" w:rsidR="006F2B85" w:rsidRDefault="001E7B82">
      <w:pPr>
        <w:pStyle w:val="Heading2nospace"/>
      </w:pPr>
      <w:bookmarkStart w:id="4106" w:name="_Toc203485229"/>
      <w:r>
        <w:lastRenderedPageBreak/>
        <w:t>Disability Status Observation (NHCS V2)</w:t>
      </w:r>
      <w:bookmarkEnd w:id="4106"/>
    </w:p>
    <w:p w14:paraId="06E68CF3" w14:textId="0D06D36E" w:rsidR="006F2B85" w:rsidRDefault="001E7B82">
      <w:pPr>
        <w:keepNext/>
      </w:pPr>
      <w:hyperlink w:anchor="E_Disability_Status_Observation_NHCS_V2">
        <w:r>
          <w:rPr>
            <w:rStyle w:val="HyperlinkCourierBold"/>
          </w:rPr>
          <w:t>Disability Status Observation (NHCS V2) (urn:hl7ii:2.16.840.1.113883.10.20.22.4.505:2025-08-01)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6A46AE6" w14:textId="77777777">
        <w:trPr>
          <w:cantSplit/>
          <w:tblHeader/>
          <w:jc w:val="center"/>
        </w:trPr>
        <w:tc>
          <w:tcPr>
            <w:tcW w:w="360" w:type="dxa"/>
            <w:shd w:val="clear" w:color="auto" w:fill="E6E6E6"/>
          </w:tcPr>
          <w:p w14:paraId="55BA07FD" w14:textId="77777777" w:rsidR="006F2B85" w:rsidRDefault="001E7B82">
            <w:pPr>
              <w:pStyle w:val="TableHead"/>
            </w:pPr>
            <w:r>
              <w:t>Change</w:t>
            </w:r>
          </w:p>
        </w:tc>
        <w:tc>
          <w:tcPr>
            <w:tcW w:w="360" w:type="dxa"/>
            <w:shd w:val="clear" w:color="auto" w:fill="E6E6E6"/>
          </w:tcPr>
          <w:p w14:paraId="5CD15A36" w14:textId="77777777" w:rsidR="006F2B85" w:rsidRDefault="001E7B82">
            <w:pPr>
              <w:pStyle w:val="TableHead"/>
            </w:pPr>
            <w:r>
              <w:t>Old</w:t>
            </w:r>
          </w:p>
        </w:tc>
        <w:tc>
          <w:tcPr>
            <w:tcW w:w="360" w:type="dxa"/>
            <w:shd w:val="clear" w:color="auto" w:fill="E6E6E6"/>
          </w:tcPr>
          <w:p w14:paraId="667EB9A2" w14:textId="77777777" w:rsidR="006F2B85" w:rsidRDefault="001E7B82">
            <w:pPr>
              <w:pStyle w:val="TableHead"/>
            </w:pPr>
            <w:r>
              <w:t>New</w:t>
            </w:r>
          </w:p>
        </w:tc>
      </w:tr>
      <w:tr w:rsidR="006F2B85" w14:paraId="456690A1" w14:textId="77777777">
        <w:trPr>
          <w:jc w:val="center"/>
        </w:trPr>
        <w:tc>
          <w:tcPr>
            <w:tcW w:w="360" w:type="dxa"/>
          </w:tcPr>
          <w:p w14:paraId="0CA5B460" w14:textId="77777777" w:rsidR="006F2B85" w:rsidRDefault="001E7B82">
            <w:pPr>
              <w:pStyle w:val="TableText"/>
            </w:pPr>
            <w:r>
              <w:t>Status</w:t>
            </w:r>
          </w:p>
        </w:tc>
        <w:tc>
          <w:tcPr>
            <w:tcW w:w="360" w:type="dxa"/>
          </w:tcPr>
          <w:p w14:paraId="4C0590E7" w14:textId="77777777" w:rsidR="006F2B85" w:rsidRDefault="001E7B82">
            <w:pPr>
              <w:pStyle w:val="TableText"/>
            </w:pPr>
            <w:r>
              <w:t>Published</w:t>
            </w:r>
          </w:p>
        </w:tc>
        <w:tc>
          <w:tcPr>
            <w:tcW w:w="360" w:type="dxa"/>
          </w:tcPr>
          <w:p w14:paraId="0C94D972" w14:textId="77777777" w:rsidR="006F2B85" w:rsidRDefault="001E7B82">
            <w:pPr>
              <w:pStyle w:val="TableText"/>
            </w:pPr>
            <w:r>
              <w:t>Draft</w:t>
            </w:r>
          </w:p>
        </w:tc>
      </w:tr>
      <w:tr w:rsidR="006F2B85" w14:paraId="0BED0988" w14:textId="77777777">
        <w:trPr>
          <w:jc w:val="center"/>
        </w:trPr>
        <w:tc>
          <w:tcPr>
            <w:tcW w:w="360" w:type="dxa"/>
          </w:tcPr>
          <w:p w14:paraId="0AC73C65" w14:textId="77777777" w:rsidR="006F2B85" w:rsidRDefault="001E7B82">
            <w:pPr>
              <w:pStyle w:val="TableText"/>
            </w:pPr>
            <w:r>
              <w:t>Name</w:t>
            </w:r>
          </w:p>
        </w:tc>
        <w:tc>
          <w:tcPr>
            <w:tcW w:w="360" w:type="dxa"/>
          </w:tcPr>
          <w:p w14:paraId="1864A23F" w14:textId="77777777" w:rsidR="006F2B85" w:rsidRDefault="001E7B82">
            <w:pPr>
              <w:pStyle w:val="TableText"/>
            </w:pPr>
            <w:r>
              <w:t>Disability Status Observation</w:t>
            </w:r>
          </w:p>
        </w:tc>
        <w:tc>
          <w:tcPr>
            <w:tcW w:w="360" w:type="dxa"/>
          </w:tcPr>
          <w:p w14:paraId="67B0FD29" w14:textId="77777777" w:rsidR="006F2B85" w:rsidRDefault="001E7B82">
            <w:pPr>
              <w:pStyle w:val="TableText"/>
            </w:pPr>
            <w:r>
              <w:t>Disability Status Observation (NHCS V2)</w:t>
            </w:r>
          </w:p>
        </w:tc>
      </w:tr>
      <w:tr w:rsidR="006F2B85" w14:paraId="50D58EAC" w14:textId="77777777">
        <w:trPr>
          <w:jc w:val="center"/>
        </w:trPr>
        <w:tc>
          <w:tcPr>
            <w:tcW w:w="360" w:type="dxa"/>
          </w:tcPr>
          <w:p w14:paraId="1F934EA5" w14:textId="77777777" w:rsidR="006F2B85" w:rsidRDefault="001E7B82">
            <w:pPr>
              <w:pStyle w:val="TableText"/>
            </w:pPr>
            <w:r>
              <w:t>Oid</w:t>
            </w:r>
          </w:p>
        </w:tc>
        <w:tc>
          <w:tcPr>
            <w:tcW w:w="360" w:type="dxa"/>
          </w:tcPr>
          <w:p w14:paraId="713CD82B" w14:textId="77777777" w:rsidR="006F2B85" w:rsidRDefault="001E7B82">
            <w:pPr>
              <w:pStyle w:val="TableText"/>
            </w:pPr>
            <w:r>
              <w:t>urn:hl7ii:2.16.840.1.113883.10.20.22.4.505:2023-05-01</w:t>
            </w:r>
          </w:p>
        </w:tc>
        <w:tc>
          <w:tcPr>
            <w:tcW w:w="360" w:type="dxa"/>
          </w:tcPr>
          <w:p w14:paraId="463DEDB8" w14:textId="77777777" w:rsidR="006F2B85" w:rsidRDefault="001E7B82">
            <w:pPr>
              <w:pStyle w:val="TableText"/>
            </w:pPr>
            <w:r>
              <w:t>urn:hl7ii:2.16.840.1.113883.10.20.22.4.505:2025-08-01</w:t>
            </w:r>
          </w:p>
        </w:tc>
      </w:tr>
      <w:tr w:rsidR="006F2B85" w14:paraId="1834CFDA" w14:textId="77777777">
        <w:trPr>
          <w:jc w:val="center"/>
        </w:trPr>
        <w:tc>
          <w:tcPr>
            <w:tcW w:w="360" w:type="dxa"/>
          </w:tcPr>
          <w:p w14:paraId="2BCF4CBA" w14:textId="77777777" w:rsidR="006F2B85" w:rsidRDefault="001E7B82">
            <w:pPr>
              <w:pStyle w:val="TableText"/>
            </w:pPr>
            <w:r>
              <w:t>Description</w:t>
            </w:r>
          </w:p>
        </w:tc>
        <w:tc>
          <w:tcPr>
            <w:tcW w:w="360" w:type="dxa"/>
          </w:tcPr>
          <w:p w14:paraId="4ABF5928" w14:textId="77777777" w:rsidR="006F2B85" w:rsidRDefault="001E7B82">
            <w:pPr>
              <w:pStyle w:val="TableText"/>
            </w:pPr>
            <w: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Status](https://aspe.hhs.gov/basic-report/hhs-implementation-guidance-data-collection-standa</w:t>
            </w:r>
            <w:r>
              <w:t>rds-race-ethnicity-sex-primary-language-and-disability-status)</w:t>
            </w:r>
            <w:r>
              <w:br/>
              <w:t>This template SHOULD be included zero or more times [0..*] in the Functional Status Section V2 or the Functional Status Organizer (V2).</w:t>
            </w:r>
            <w:r>
              <w:br/>
            </w:r>
          </w:p>
        </w:tc>
        <w:tc>
          <w:tcPr>
            <w:tcW w:w="360" w:type="dxa"/>
          </w:tcPr>
          <w:p w14:paraId="29CC285A" w14:textId="77777777" w:rsidR="006F2B85" w:rsidRDefault="001E7B82">
            <w:pPr>
              <w:pStyle w:val="TableText"/>
            </w:pPr>
            <w:r>
              <w:t>The C-CDA template, Disability Status Observation, has been versioned in this guide to support USCDI-v3.</w:t>
            </w:r>
            <w:r>
              <w:br/>
            </w:r>
            <w:r>
              <w:b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w:t>
            </w:r>
            <w:r>
              <w:t>dards-race-ethnicity-sex-primary-language-and-disability-status)</w:t>
            </w:r>
            <w:r>
              <w:br/>
              <w:t>This template SHOULD be included zero or more times [0..*] in the Functional Status Section V2 or the Functional Status Organizer (V2).</w:t>
            </w:r>
            <w:r>
              <w:br/>
            </w:r>
          </w:p>
        </w:tc>
      </w:tr>
      <w:tr w:rsidR="006F2B85" w14:paraId="0382373A" w14:textId="77777777">
        <w:trPr>
          <w:jc w:val="center"/>
        </w:trPr>
        <w:tc>
          <w:tcPr>
            <w:tcW w:w="360" w:type="dxa"/>
          </w:tcPr>
          <w:p w14:paraId="3D1698CA" w14:textId="77777777" w:rsidR="006F2B85" w:rsidRDefault="001E7B82">
            <w:pPr>
              <w:pStyle w:val="TableText"/>
            </w:pPr>
            <w:r>
              <w:t>CONF #: 5564-33361 Added</w:t>
            </w:r>
          </w:p>
        </w:tc>
        <w:tc>
          <w:tcPr>
            <w:tcW w:w="360" w:type="dxa"/>
          </w:tcPr>
          <w:p w14:paraId="26F058DF" w14:textId="77777777" w:rsidR="006F2B85" w:rsidRDefault="006F2B85">
            <w:pPr>
              <w:pStyle w:val="TableText"/>
            </w:pPr>
          </w:p>
        </w:tc>
        <w:tc>
          <w:tcPr>
            <w:tcW w:w="360" w:type="dxa"/>
          </w:tcPr>
          <w:p w14:paraId="6D8E3488" w14:textId="77777777" w:rsidR="006F2B85" w:rsidRDefault="001E7B82">
            <w:pPr>
              <w:pStyle w:val="TableText"/>
            </w:pPr>
            <w:r>
              <w:t>This code SHALL contain exactly one [1..1] @code="89571-4" Disability Status [CUBS] (CONF:5564-33361).</w:t>
            </w:r>
          </w:p>
        </w:tc>
      </w:tr>
      <w:tr w:rsidR="006F2B85" w14:paraId="13DBB06A" w14:textId="77777777">
        <w:trPr>
          <w:jc w:val="center"/>
        </w:trPr>
        <w:tc>
          <w:tcPr>
            <w:tcW w:w="360" w:type="dxa"/>
          </w:tcPr>
          <w:p w14:paraId="358D5C40" w14:textId="77777777" w:rsidR="006F2B85" w:rsidRDefault="001E7B82">
            <w:pPr>
              <w:pStyle w:val="TableText"/>
            </w:pPr>
            <w:r>
              <w:t>CONF #: 5564-33362 Added</w:t>
            </w:r>
          </w:p>
        </w:tc>
        <w:tc>
          <w:tcPr>
            <w:tcW w:w="360" w:type="dxa"/>
          </w:tcPr>
          <w:p w14:paraId="0B18D53A" w14:textId="77777777" w:rsidR="006F2B85" w:rsidRDefault="006F2B85">
            <w:pPr>
              <w:pStyle w:val="TableText"/>
            </w:pPr>
          </w:p>
        </w:tc>
        <w:tc>
          <w:tcPr>
            <w:tcW w:w="360" w:type="dxa"/>
          </w:tcPr>
          <w:p w14:paraId="52B8BA9B" w14:textId="77777777" w:rsidR="006F2B85" w:rsidRDefault="001E7B82">
            <w:pPr>
              <w:pStyle w:val="TableText"/>
            </w:pPr>
            <w:r>
              <w:t>This code SHALL contain exactly one [1..1] @codeSystem="2.16.840.1.113883.6.1" (CONF:5564-33362).</w:t>
            </w:r>
          </w:p>
        </w:tc>
      </w:tr>
      <w:tr w:rsidR="006F2B85" w14:paraId="2A593F04" w14:textId="77777777">
        <w:trPr>
          <w:jc w:val="center"/>
        </w:trPr>
        <w:tc>
          <w:tcPr>
            <w:tcW w:w="360" w:type="dxa"/>
          </w:tcPr>
          <w:p w14:paraId="6E0B9FC2" w14:textId="77777777" w:rsidR="006F2B85" w:rsidRDefault="001E7B82">
            <w:pPr>
              <w:pStyle w:val="TableText"/>
            </w:pPr>
            <w:r>
              <w:t>CONF #: 5564-33363 Added</w:t>
            </w:r>
          </w:p>
        </w:tc>
        <w:tc>
          <w:tcPr>
            <w:tcW w:w="360" w:type="dxa"/>
          </w:tcPr>
          <w:p w14:paraId="4EFCB9BB" w14:textId="77777777" w:rsidR="006F2B85" w:rsidRDefault="006F2B85">
            <w:pPr>
              <w:pStyle w:val="TableText"/>
            </w:pPr>
          </w:p>
        </w:tc>
        <w:tc>
          <w:tcPr>
            <w:tcW w:w="360" w:type="dxa"/>
          </w:tcPr>
          <w:p w14:paraId="506E1645" w14:textId="77777777" w:rsidR="006F2B85" w:rsidRDefault="001E7B82">
            <w:pPr>
              <w:pStyle w:val="TableText"/>
            </w:pPr>
            <w:r>
              <w:t xml:space="preserve">A system **MAY** record the six-item set of questions and their answers options from the American Community Survey (ACS) in the Assessment Scale Observation </w:t>
            </w:r>
            <w:r>
              <w:lastRenderedPageBreak/>
              <w:t>using the [Disability Status Assessment ](https://vsac.nlm.nih.gov/valueset/2.16.840.1.113762.1.4.1099.49/expansion) value set (CONF:5564-33363).</w:t>
            </w:r>
          </w:p>
        </w:tc>
      </w:tr>
      <w:tr w:rsidR="006F2B85" w14:paraId="3717D270" w14:textId="77777777">
        <w:trPr>
          <w:jc w:val="center"/>
        </w:trPr>
        <w:tc>
          <w:tcPr>
            <w:tcW w:w="360" w:type="dxa"/>
          </w:tcPr>
          <w:p w14:paraId="3CD35026" w14:textId="77777777" w:rsidR="006F2B85" w:rsidRDefault="001E7B82">
            <w:pPr>
              <w:pStyle w:val="TableText"/>
            </w:pPr>
            <w:r>
              <w:lastRenderedPageBreak/>
              <w:t>CONF #: 4537-33023 Removed</w:t>
            </w:r>
          </w:p>
        </w:tc>
        <w:tc>
          <w:tcPr>
            <w:tcW w:w="360" w:type="dxa"/>
          </w:tcPr>
          <w:p w14:paraId="11B69787" w14:textId="77777777" w:rsidR="006F2B85" w:rsidRDefault="001E7B82">
            <w:pPr>
              <w:pStyle w:val="TableText"/>
            </w:pPr>
            <w:r>
              <w:t>This code SHALL contain exactly one [1..1] @code="89571-4" Disability Status [CUBS] (CONF:4537-33023).</w:t>
            </w:r>
          </w:p>
        </w:tc>
        <w:tc>
          <w:tcPr>
            <w:tcW w:w="360" w:type="dxa"/>
          </w:tcPr>
          <w:p w14:paraId="24DFC1BA" w14:textId="77777777" w:rsidR="006F2B85" w:rsidRDefault="006F2B85">
            <w:pPr>
              <w:pStyle w:val="TableText"/>
            </w:pPr>
          </w:p>
        </w:tc>
      </w:tr>
      <w:tr w:rsidR="006F2B85" w14:paraId="2C6202DE" w14:textId="77777777">
        <w:trPr>
          <w:jc w:val="center"/>
        </w:trPr>
        <w:tc>
          <w:tcPr>
            <w:tcW w:w="360" w:type="dxa"/>
          </w:tcPr>
          <w:p w14:paraId="27F0F2AC" w14:textId="77777777" w:rsidR="006F2B85" w:rsidRDefault="001E7B82">
            <w:pPr>
              <w:pStyle w:val="TableText"/>
            </w:pPr>
            <w:r>
              <w:t>CONF #: 4537-33024 Removed</w:t>
            </w:r>
          </w:p>
        </w:tc>
        <w:tc>
          <w:tcPr>
            <w:tcW w:w="360" w:type="dxa"/>
          </w:tcPr>
          <w:p w14:paraId="619A7E1C" w14:textId="77777777" w:rsidR="006F2B85" w:rsidRDefault="001E7B82">
            <w:pPr>
              <w:pStyle w:val="TableText"/>
            </w:pPr>
            <w:r>
              <w:t>This code SHALL contain exactly one [1..1] @codeSystem="2.16.840.1.113883.6.1" (CONF:4537-33024).</w:t>
            </w:r>
          </w:p>
        </w:tc>
        <w:tc>
          <w:tcPr>
            <w:tcW w:w="360" w:type="dxa"/>
          </w:tcPr>
          <w:p w14:paraId="7EE4D8E7" w14:textId="77777777" w:rsidR="006F2B85" w:rsidRDefault="006F2B85">
            <w:pPr>
              <w:pStyle w:val="TableText"/>
            </w:pPr>
          </w:p>
        </w:tc>
      </w:tr>
      <w:tr w:rsidR="006F2B85" w14:paraId="6DCF4194" w14:textId="77777777">
        <w:trPr>
          <w:jc w:val="center"/>
        </w:trPr>
        <w:tc>
          <w:tcPr>
            <w:tcW w:w="360" w:type="dxa"/>
          </w:tcPr>
          <w:p w14:paraId="4714B652" w14:textId="77777777" w:rsidR="006F2B85" w:rsidRDefault="001E7B82">
            <w:pPr>
              <w:pStyle w:val="TableText"/>
            </w:pPr>
            <w:r>
              <w:t>CONF #: 4537-33057 Removed</w:t>
            </w:r>
          </w:p>
        </w:tc>
        <w:tc>
          <w:tcPr>
            <w:tcW w:w="360" w:type="dxa"/>
          </w:tcPr>
          <w:p w14:paraId="00A3400F" w14:textId="77777777" w:rsidR="006F2B85" w:rsidRDefault="001E7B82">
            <w:pPr>
              <w:pStyle w:val="TableText"/>
            </w:pPr>
            <w:r>
              <w:t>A system **MAY** record the six-item set of questions and their answers options from the American Community Survey (ACS) in the Assessment Scale Observation using the [Disability Status Assessment ](https://vsac.nlm.nih.gov/valueset/2.16.840.1.113762.1.4.1099.49/expansion) value set (CONF:4537-33057).</w:t>
            </w:r>
          </w:p>
        </w:tc>
        <w:tc>
          <w:tcPr>
            <w:tcW w:w="360" w:type="dxa"/>
          </w:tcPr>
          <w:p w14:paraId="11DD31E1" w14:textId="77777777" w:rsidR="006F2B85" w:rsidRDefault="006F2B85">
            <w:pPr>
              <w:pStyle w:val="TableText"/>
            </w:pPr>
          </w:p>
        </w:tc>
      </w:tr>
      <w:tr w:rsidR="006F2B85" w14:paraId="0CB433B0" w14:textId="77777777">
        <w:trPr>
          <w:jc w:val="center"/>
        </w:trPr>
        <w:tc>
          <w:tcPr>
            <w:tcW w:w="360" w:type="dxa"/>
          </w:tcPr>
          <w:p w14:paraId="4313C2FD" w14:textId="77777777" w:rsidR="006F2B85" w:rsidRDefault="001E7B82">
            <w:pPr>
              <w:pStyle w:val="TableText"/>
            </w:pPr>
            <w:r>
              <w:t>CONF #: 5564-32623 Modified</w:t>
            </w:r>
          </w:p>
        </w:tc>
        <w:tc>
          <w:tcPr>
            <w:tcW w:w="360" w:type="dxa"/>
          </w:tcPr>
          <w:p w14:paraId="682C3BA6" w14:textId="77777777" w:rsidR="006F2B85" w:rsidRDefault="001E7B82">
            <w:pPr>
              <w:pStyle w:val="TableText"/>
            </w:pPr>
            <w:r>
              <w:t>SHALL contain exactly one [1..1] @extension="2023-05-01" (CONF:4537-32623).</w:t>
            </w:r>
          </w:p>
        </w:tc>
        <w:tc>
          <w:tcPr>
            <w:tcW w:w="360" w:type="dxa"/>
          </w:tcPr>
          <w:p w14:paraId="03F9440C" w14:textId="77777777" w:rsidR="006F2B85" w:rsidRDefault="001E7B82">
            <w:pPr>
              <w:pStyle w:val="TableText"/>
            </w:pPr>
            <w:r>
              <w:t>SHALL contain exactly one [1..1] @extension="2025-08-01" (CONF:5564-32623).</w:t>
            </w:r>
          </w:p>
        </w:tc>
      </w:tr>
    </w:tbl>
    <w:p w14:paraId="782FAAAB" w14:textId="77777777" w:rsidR="006F2B85" w:rsidRDefault="006F2B85">
      <w:pPr>
        <w:pStyle w:val="BodyText"/>
      </w:pPr>
    </w:p>
    <w:p w14:paraId="57B36A1D" w14:textId="77777777" w:rsidR="006F2B85" w:rsidRDefault="001E7B82">
      <w:pPr>
        <w:pStyle w:val="Heading2nospace"/>
      </w:pPr>
      <w:bookmarkStart w:id="4107" w:name="_Toc203485230"/>
      <w:r>
        <w:lastRenderedPageBreak/>
        <w:t>Discharge Medication (NHCS V4)</w:t>
      </w:r>
      <w:bookmarkEnd w:id="4107"/>
    </w:p>
    <w:p w14:paraId="18FACE74" w14:textId="7C91E44F" w:rsidR="006F2B85" w:rsidRDefault="001E7B82">
      <w:pPr>
        <w:keepNext/>
      </w:pPr>
      <w:hyperlink w:anchor="E_Discharge_Medication_NHCS_V4">
        <w:r>
          <w:rPr>
            <w:rStyle w:val="HyperlinkCourierBold"/>
          </w:rPr>
          <w:t>Discharge Medication (NHCS V4) (urn:hl7ii:2.16.840.1.113883.10.20.22.4.35:2025-08-01)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238F57C" w14:textId="77777777">
        <w:trPr>
          <w:cantSplit/>
          <w:tblHeader/>
          <w:jc w:val="center"/>
        </w:trPr>
        <w:tc>
          <w:tcPr>
            <w:tcW w:w="360" w:type="dxa"/>
            <w:shd w:val="clear" w:color="auto" w:fill="E6E6E6"/>
          </w:tcPr>
          <w:p w14:paraId="68CEEB8A" w14:textId="77777777" w:rsidR="006F2B85" w:rsidRDefault="001E7B82">
            <w:pPr>
              <w:pStyle w:val="TableHead"/>
            </w:pPr>
            <w:r>
              <w:t>Change</w:t>
            </w:r>
          </w:p>
        </w:tc>
        <w:tc>
          <w:tcPr>
            <w:tcW w:w="360" w:type="dxa"/>
            <w:shd w:val="clear" w:color="auto" w:fill="E6E6E6"/>
          </w:tcPr>
          <w:p w14:paraId="652EFE33" w14:textId="77777777" w:rsidR="006F2B85" w:rsidRDefault="001E7B82">
            <w:pPr>
              <w:pStyle w:val="TableHead"/>
            </w:pPr>
            <w:r>
              <w:t>Old</w:t>
            </w:r>
          </w:p>
        </w:tc>
        <w:tc>
          <w:tcPr>
            <w:tcW w:w="360" w:type="dxa"/>
            <w:shd w:val="clear" w:color="auto" w:fill="E6E6E6"/>
          </w:tcPr>
          <w:p w14:paraId="56DAC809" w14:textId="77777777" w:rsidR="006F2B85" w:rsidRDefault="001E7B82">
            <w:pPr>
              <w:pStyle w:val="TableHead"/>
            </w:pPr>
            <w:r>
              <w:t>New</w:t>
            </w:r>
          </w:p>
        </w:tc>
      </w:tr>
      <w:tr w:rsidR="006F2B85" w14:paraId="1F927651" w14:textId="77777777">
        <w:trPr>
          <w:jc w:val="center"/>
        </w:trPr>
        <w:tc>
          <w:tcPr>
            <w:tcW w:w="360" w:type="dxa"/>
          </w:tcPr>
          <w:p w14:paraId="7E2E6551" w14:textId="77777777" w:rsidR="006F2B85" w:rsidRDefault="001E7B82">
            <w:pPr>
              <w:pStyle w:val="TableText"/>
            </w:pPr>
            <w:r>
              <w:t>Status</w:t>
            </w:r>
          </w:p>
        </w:tc>
        <w:tc>
          <w:tcPr>
            <w:tcW w:w="360" w:type="dxa"/>
          </w:tcPr>
          <w:p w14:paraId="54F1DB5F" w14:textId="77777777" w:rsidR="006F2B85" w:rsidRDefault="001E7B82">
            <w:pPr>
              <w:pStyle w:val="TableText"/>
            </w:pPr>
            <w:r>
              <w:t>Published</w:t>
            </w:r>
          </w:p>
        </w:tc>
        <w:tc>
          <w:tcPr>
            <w:tcW w:w="360" w:type="dxa"/>
          </w:tcPr>
          <w:p w14:paraId="5D79AA98" w14:textId="77777777" w:rsidR="006F2B85" w:rsidRDefault="001E7B82">
            <w:pPr>
              <w:pStyle w:val="TableText"/>
            </w:pPr>
            <w:r>
              <w:t>Draft</w:t>
            </w:r>
          </w:p>
        </w:tc>
      </w:tr>
      <w:tr w:rsidR="006F2B85" w14:paraId="458A6CC7" w14:textId="77777777">
        <w:trPr>
          <w:jc w:val="center"/>
        </w:trPr>
        <w:tc>
          <w:tcPr>
            <w:tcW w:w="360" w:type="dxa"/>
          </w:tcPr>
          <w:p w14:paraId="50D1C6E2" w14:textId="77777777" w:rsidR="006F2B85" w:rsidRDefault="001E7B82">
            <w:pPr>
              <w:pStyle w:val="TableText"/>
            </w:pPr>
            <w:r>
              <w:t>Name</w:t>
            </w:r>
          </w:p>
        </w:tc>
        <w:tc>
          <w:tcPr>
            <w:tcW w:w="360" w:type="dxa"/>
          </w:tcPr>
          <w:p w14:paraId="1AC7B48E" w14:textId="77777777" w:rsidR="006F2B85" w:rsidRDefault="001E7B82">
            <w:pPr>
              <w:pStyle w:val="TableText"/>
            </w:pPr>
            <w:r>
              <w:t>Discharge Medication (V3)</w:t>
            </w:r>
          </w:p>
        </w:tc>
        <w:tc>
          <w:tcPr>
            <w:tcW w:w="360" w:type="dxa"/>
          </w:tcPr>
          <w:p w14:paraId="7A666700" w14:textId="77777777" w:rsidR="006F2B85" w:rsidRDefault="001E7B82">
            <w:pPr>
              <w:pStyle w:val="TableText"/>
            </w:pPr>
            <w:r>
              <w:t>Discharge Medication (NHCS V4)</w:t>
            </w:r>
          </w:p>
        </w:tc>
      </w:tr>
      <w:tr w:rsidR="006F2B85" w14:paraId="03296AE7" w14:textId="77777777">
        <w:trPr>
          <w:jc w:val="center"/>
        </w:trPr>
        <w:tc>
          <w:tcPr>
            <w:tcW w:w="360" w:type="dxa"/>
          </w:tcPr>
          <w:p w14:paraId="6A7BD8D8" w14:textId="77777777" w:rsidR="006F2B85" w:rsidRDefault="001E7B82">
            <w:pPr>
              <w:pStyle w:val="TableText"/>
            </w:pPr>
            <w:r>
              <w:t>Oid</w:t>
            </w:r>
          </w:p>
        </w:tc>
        <w:tc>
          <w:tcPr>
            <w:tcW w:w="360" w:type="dxa"/>
          </w:tcPr>
          <w:p w14:paraId="2C3ACC68" w14:textId="77777777" w:rsidR="006F2B85" w:rsidRDefault="001E7B82">
            <w:pPr>
              <w:pStyle w:val="TableText"/>
            </w:pPr>
            <w:r>
              <w:t>urn:hl7ii:2.16.840.1.113883.10.20.22.4.35:2016-03-01</w:t>
            </w:r>
          </w:p>
        </w:tc>
        <w:tc>
          <w:tcPr>
            <w:tcW w:w="360" w:type="dxa"/>
          </w:tcPr>
          <w:p w14:paraId="66C087DF" w14:textId="77777777" w:rsidR="006F2B85" w:rsidRDefault="001E7B82">
            <w:pPr>
              <w:pStyle w:val="TableText"/>
            </w:pPr>
            <w:r>
              <w:t>urn:hl7ii:2.16.840.1.113883.10.20.22.4.35:2025-08-01</w:t>
            </w:r>
          </w:p>
        </w:tc>
      </w:tr>
      <w:tr w:rsidR="006F2B85" w14:paraId="08B1622F" w14:textId="77777777">
        <w:trPr>
          <w:jc w:val="center"/>
        </w:trPr>
        <w:tc>
          <w:tcPr>
            <w:tcW w:w="360" w:type="dxa"/>
          </w:tcPr>
          <w:p w14:paraId="66F6E12E" w14:textId="77777777" w:rsidR="006F2B85" w:rsidRDefault="001E7B82">
            <w:pPr>
              <w:pStyle w:val="TableText"/>
            </w:pPr>
            <w:r>
              <w:t>Description</w:t>
            </w:r>
          </w:p>
        </w:tc>
        <w:tc>
          <w:tcPr>
            <w:tcW w:w="360" w:type="dxa"/>
          </w:tcPr>
          <w:p w14:paraId="28298392" w14:textId="77777777" w:rsidR="006F2B85" w:rsidRDefault="001E7B82">
            <w:pPr>
              <w:pStyle w:val="TableText"/>
            </w:pPr>
            <w:r>
              <w:t>This template represents medications that the patient is intended to take (or stop) after discharge.</w:t>
            </w:r>
          </w:p>
        </w:tc>
        <w:tc>
          <w:tcPr>
            <w:tcW w:w="360" w:type="dxa"/>
          </w:tcPr>
          <w:p w14:paraId="5BA94B0F" w14:textId="77777777" w:rsidR="006F2B85" w:rsidRDefault="001E7B82">
            <w:pPr>
              <w:pStyle w:val="TableText"/>
            </w:pPr>
            <w:r>
              <w:t>The C-CDA template, Discharge Medication (V3), has been versioned in this guide to support USCDI-v3.</w:t>
            </w:r>
            <w:r>
              <w:br/>
            </w:r>
            <w:r>
              <w:br/>
              <w:t>This template represents medications that the patient is intended to take (or stop) after discharge.</w:t>
            </w:r>
          </w:p>
        </w:tc>
      </w:tr>
      <w:tr w:rsidR="006F2B85" w14:paraId="1CD235D2" w14:textId="77777777">
        <w:trPr>
          <w:jc w:val="center"/>
        </w:trPr>
        <w:tc>
          <w:tcPr>
            <w:tcW w:w="360" w:type="dxa"/>
          </w:tcPr>
          <w:p w14:paraId="18104F7D" w14:textId="77777777" w:rsidR="006F2B85" w:rsidRDefault="001E7B82">
            <w:pPr>
              <w:pStyle w:val="TableText"/>
            </w:pPr>
            <w:r>
              <w:t>CONF #: 5564-33136 Added</w:t>
            </w:r>
          </w:p>
        </w:tc>
        <w:tc>
          <w:tcPr>
            <w:tcW w:w="360" w:type="dxa"/>
          </w:tcPr>
          <w:p w14:paraId="44C61A8B" w14:textId="77777777" w:rsidR="006F2B85" w:rsidRDefault="006F2B85">
            <w:pPr>
              <w:pStyle w:val="TableText"/>
            </w:pPr>
          </w:p>
        </w:tc>
        <w:tc>
          <w:tcPr>
            <w:tcW w:w="360" w:type="dxa"/>
          </w:tcPr>
          <w:p w14:paraId="7EF51FCF" w14:textId="77777777" w:rsidR="006F2B85" w:rsidRDefault="001E7B82">
            <w:pPr>
              <w:pStyle w:val="TableText"/>
            </w:pPr>
            <w:r>
              <w:t>SHALL contain exactly one [1..1] templateId (CONF:5564-33136) such that it</w:t>
            </w:r>
          </w:p>
        </w:tc>
      </w:tr>
      <w:tr w:rsidR="006F2B85" w14:paraId="42FE887B" w14:textId="77777777">
        <w:trPr>
          <w:jc w:val="center"/>
        </w:trPr>
        <w:tc>
          <w:tcPr>
            <w:tcW w:w="360" w:type="dxa"/>
          </w:tcPr>
          <w:p w14:paraId="4767893D" w14:textId="77777777" w:rsidR="006F2B85" w:rsidRDefault="001E7B82">
            <w:pPr>
              <w:pStyle w:val="TableText"/>
            </w:pPr>
            <w:r>
              <w:t>CONF #: 5564-33137 Added</w:t>
            </w:r>
          </w:p>
        </w:tc>
        <w:tc>
          <w:tcPr>
            <w:tcW w:w="360" w:type="dxa"/>
          </w:tcPr>
          <w:p w14:paraId="6A08BBBB" w14:textId="77777777" w:rsidR="006F2B85" w:rsidRDefault="006F2B85">
            <w:pPr>
              <w:pStyle w:val="TableText"/>
            </w:pPr>
          </w:p>
        </w:tc>
        <w:tc>
          <w:tcPr>
            <w:tcW w:w="360" w:type="dxa"/>
          </w:tcPr>
          <w:p w14:paraId="6C16D537" w14:textId="77777777" w:rsidR="006F2B85" w:rsidRDefault="001E7B82">
            <w:pPr>
              <w:pStyle w:val="TableText"/>
            </w:pPr>
            <w:r>
              <w:t>SHALL contain exactly one [1..1] code (CONF:5564-33137).</w:t>
            </w:r>
          </w:p>
        </w:tc>
      </w:tr>
      <w:tr w:rsidR="006F2B85" w14:paraId="51414443" w14:textId="77777777">
        <w:trPr>
          <w:jc w:val="center"/>
        </w:trPr>
        <w:tc>
          <w:tcPr>
            <w:tcW w:w="360" w:type="dxa"/>
          </w:tcPr>
          <w:p w14:paraId="39C6A6EF" w14:textId="77777777" w:rsidR="006F2B85" w:rsidRDefault="001E7B82">
            <w:pPr>
              <w:pStyle w:val="TableText"/>
            </w:pPr>
            <w:r>
              <w:t>CONF #: 5564-33138 Added</w:t>
            </w:r>
          </w:p>
        </w:tc>
        <w:tc>
          <w:tcPr>
            <w:tcW w:w="360" w:type="dxa"/>
          </w:tcPr>
          <w:p w14:paraId="14FEE6E8" w14:textId="77777777" w:rsidR="006F2B85" w:rsidRDefault="006F2B85">
            <w:pPr>
              <w:pStyle w:val="TableText"/>
            </w:pPr>
          </w:p>
        </w:tc>
        <w:tc>
          <w:tcPr>
            <w:tcW w:w="360" w:type="dxa"/>
          </w:tcPr>
          <w:p w14:paraId="11ED2215" w14:textId="77777777" w:rsidR="006F2B85" w:rsidRDefault="001E7B82">
            <w:pPr>
              <w:pStyle w:val="TableText"/>
            </w:pPr>
            <w:r>
              <w:t>This code SHALL contain exactly one [1..1] translation (CONF:5564-33138).</w:t>
            </w:r>
          </w:p>
        </w:tc>
      </w:tr>
      <w:tr w:rsidR="006F2B85" w14:paraId="18DF8C3E" w14:textId="77777777">
        <w:trPr>
          <w:jc w:val="center"/>
        </w:trPr>
        <w:tc>
          <w:tcPr>
            <w:tcW w:w="360" w:type="dxa"/>
          </w:tcPr>
          <w:p w14:paraId="4FE4A6DD" w14:textId="77777777" w:rsidR="006F2B85" w:rsidRDefault="001E7B82">
            <w:pPr>
              <w:pStyle w:val="TableText"/>
            </w:pPr>
            <w:r>
              <w:t>CONF #: 5564-33139 Added</w:t>
            </w:r>
          </w:p>
        </w:tc>
        <w:tc>
          <w:tcPr>
            <w:tcW w:w="360" w:type="dxa"/>
          </w:tcPr>
          <w:p w14:paraId="11E2550A" w14:textId="77777777" w:rsidR="006F2B85" w:rsidRDefault="006F2B85">
            <w:pPr>
              <w:pStyle w:val="TableText"/>
            </w:pPr>
          </w:p>
        </w:tc>
        <w:tc>
          <w:tcPr>
            <w:tcW w:w="360" w:type="dxa"/>
          </w:tcPr>
          <w:p w14:paraId="32E51190" w14:textId="77777777" w:rsidR="006F2B85" w:rsidRDefault="001E7B82">
            <w:pPr>
              <w:pStyle w:val="TableText"/>
            </w:pPr>
            <w:r>
              <w:t>SHALL contain at least one [1..*] entryRelationship (CONF:5564-33139) such that it</w:t>
            </w:r>
          </w:p>
        </w:tc>
      </w:tr>
      <w:tr w:rsidR="006F2B85" w14:paraId="5FA7401B" w14:textId="77777777">
        <w:trPr>
          <w:jc w:val="center"/>
        </w:trPr>
        <w:tc>
          <w:tcPr>
            <w:tcW w:w="360" w:type="dxa"/>
          </w:tcPr>
          <w:p w14:paraId="5313F293" w14:textId="77777777" w:rsidR="006F2B85" w:rsidRDefault="001E7B82">
            <w:pPr>
              <w:pStyle w:val="TableText"/>
            </w:pPr>
            <w:r>
              <w:t>CONF #: 5564-33140 Added</w:t>
            </w:r>
          </w:p>
        </w:tc>
        <w:tc>
          <w:tcPr>
            <w:tcW w:w="360" w:type="dxa"/>
          </w:tcPr>
          <w:p w14:paraId="3F4DD941" w14:textId="77777777" w:rsidR="006F2B85" w:rsidRDefault="006F2B85">
            <w:pPr>
              <w:pStyle w:val="TableText"/>
            </w:pPr>
          </w:p>
        </w:tc>
        <w:tc>
          <w:tcPr>
            <w:tcW w:w="360" w:type="dxa"/>
          </w:tcPr>
          <w:p w14:paraId="28946303" w14:textId="77777777" w:rsidR="006F2B85" w:rsidRDefault="001E7B82">
            <w:pPr>
              <w:pStyle w:val="TableText"/>
            </w:pPr>
            <w:r>
              <w:t>SHALL contain exactly one [1..1] substanceAdministration (CONF:5564-33140).</w:t>
            </w:r>
          </w:p>
        </w:tc>
      </w:tr>
      <w:tr w:rsidR="006F2B85" w14:paraId="76EC9E2E" w14:textId="77777777">
        <w:trPr>
          <w:jc w:val="center"/>
        </w:trPr>
        <w:tc>
          <w:tcPr>
            <w:tcW w:w="360" w:type="dxa"/>
          </w:tcPr>
          <w:p w14:paraId="2E5339BB" w14:textId="77777777" w:rsidR="006F2B85" w:rsidRDefault="001E7B82">
            <w:pPr>
              <w:pStyle w:val="TableText"/>
            </w:pPr>
            <w:r>
              <w:t>CONF #: 5564-33141 Added</w:t>
            </w:r>
          </w:p>
        </w:tc>
        <w:tc>
          <w:tcPr>
            <w:tcW w:w="360" w:type="dxa"/>
          </w:tcPr>
          <w:p w14:paraId="49DA8051" w14:textId="77777777" w:rsidR="006F2B85" w:rsidRDefault="006F2B85">
            <w:pPr>
              <w:pStyle w:val="TableText"/>
            </w:pPr>
          </w:p>
        </w:tc>
        <w:tc>
          <w:tcPr>
            <w:tcW w:w="360" w:type="dxa"/>
          </w:tcPr>
          <w:p w14:paraId="5E7984E8" w14:textId="77777777" w:rsidR="006F2B85" w:rsidRDefault="001E7B82">
            <w:pPr>
              <w:pStyle w:val="TableText"/>
            </w:pPr>
            <w:r>
              <w:t>SHALL contain exactly one [1..1] statusCode (CONF:5564-33141).</w:t>
            </w:r>
          </w:p>
        </w:tc>
      </w:tr>
      <w:tr w:rsidR="006F2B85" w14:paraId="3B12CF2D" w14:textId="77777777">
        <w:trPr>
          <w:jc w:val="center"/>
        </w:trPr>
        <w:tc>
          <w:tcPr>
            <w:tcW w:w="360" w:type="dxa"/>
          </w:tcPr>
          <w:p w14:paraId="6E7D4C1C" w14:textId="77777777" w:rsidR="006F2B85" w:rsidRDefault="001E7B82">
            <w:pPr>
              <w:pStyle w:val="TableText"/>
            </w:pPr>
            <w:r>
              <w:t>CONF #: 5564-33142 Added</w:t>
            </w:r>
          </w:p>
        </w:tc>
        <w:tc>
          <w:tcPr>
            <w:tcW w:w="360" w:type="dxa"/>
          </w:tcPr>
          <w:p w14:paraId="57DDC2AF" w14:textId="77777777" w:rsidR="006F2B85" w:rsidRDefault="006F2B85">
            <w:pPr>
              <w:pStyle w:val="TableText"/>
            </w:pPr>
          </w:p>
        </w:tc>
        <w:tc>
          <w:tcPr>
            <w:tcW w:w="360" w:type="dxa"/>
          </w:tcPr>
          <w:p w14:paraId="71829ECB" w14:textId="77777777" w:rsidR="006F2B85" w:rsidRDefault="001E7B82">
            <w:pPr>
              <w:pStyle w:val="TableText"/>
            </w:pPr>
            <w:r>
              <w:t>SHALL contain exactly one [1..1] @root="2.16.840.1.113883.10.20.22.4.35" (CONF:5564-33142).</w:t>
            </w:r>
          </w:p>
        </w:tc>
      </w:tr>
      <w:tr w:rsidR="006F2B85" w14:paraId="7E63FAD5" w14:textId="77777777">
        <w:trPr>
          <w:jc w:val="center"/>
        </w:trPr>
        <w:tc>
          <w:tcPr>
            <w:tcW w:w="360" w:type="dxa"/>
          </w:tcPr>
          <w:p w14:paraId="5BA2CDE2" w14:textId="77777777" w:rsidR="006F2B85" w:rsidRDefault="001E7B82">
            <w:pPr>
              <w:pStyle w:val="TableText"/>
            </w:pPr>
            <w:r>
              <w:t>CONF #: 5564-33143 Added</w:t>
            </w:r>
          </w:p>
        </w:tc>
        <w:tc>
          <w:tcPr>
            <w:tcW w:w="360" w:type="dxa"/>
          </w:tcPr>
          <w:p w14:paraId="0FC13D75" w14:textId="77777777" w:rsidR="006F2B85" w:rsidRDefault="006F2B85">
            <w:pPr>
              <w:pStyle w:val="TableText"/>
            </w:pPr>
          </w:p>
        </w:tc>
        <w:tc>
          <w:tcPr>
            <w:tcW w:w="360" w:type="dxa"/>
          </w:tcPr>
          <w:p w14:paraId="035F69A1" w14:textId="77777777" w:rsidR="006F2B85" w:rsidRDefault="001E7B82">
            <w:pPr>
              <w:pStyle w:val="TableText"/>
            </w:pPr>
            <w:r>
              <w:t>SHALL contain exactly one [1..1] @extension="2025-08-01" (CONF:5564-33143).</w:t>
            </w:r>
          </w:p>
        </w:tc>
      </w:tr>
      <w:tr w:rsidR="006F2B85" w14:paraId="5F796377" w14:textId="77777777">
        <w:trPr>
          <w:jc w:val="center"/>
        </w:trPr>
        <w:tc>
          <w:tcPr>
            <w:tcW w:w="360" w:type="dxa"/>
          </w:tcPr>
          <w:p w14:paraId="5C9ACA2B" w14:textId="77777777" w:rsidR="006F2B85" w:rsidRDefault="001E7B82">
            <w:pPr>
              <w:pStyle w:val="TableText"/>
            </w:pPr>
            <w:r>
              <w:t>CONF #: 5564-33144 Added</w:t>
            </w:r>
          </w:p>
        </w:tc>
        <w:tc>
          <w:tcPr>
            <w:tcW w:w="360" w:type="dxa"/>
          </w:tcPr>
          <w:p w14:paraId="394AB926" w14:textId="77777777" w:rsidR="006F2B85" w:rsidRDefault="006F2B85">
            <w:pPr>
              <w:pStyle w:val="TableText"/>
            </w:pPr>
          </w:p>
        </w:tc>
        <w:tc>
          <w:tcPr>
            <w:tcW w:w="360" w:type="dxa"/>
          </w:tcPr>
          <w:p w14:paraId="02ADC55E" w14:textId="77777777" w:rsidR="006F2B85" w:rsidRDefault="001E7B82">
            <w:pPr>
              <w:pStyle w:val="TableText"/>
            </w:pPr>
            <w:r>
              <w:t>This code SHALL contain exactly one [1..1] @code="10183-2" Hospital discharge medication (CONF:5564-33144).</w:t>
            </w:r>
          </w:p>
        </w:tc>
      </w:tr>
      <w:tr w:rsidR="006F2B85" w14:paraId="5671ED5F" w14:textId="77777777">
        <w:trPr>
          <w:jc w:val="center"/>
        </w:trPr>
        <w:tc>
          <w:tcPr>
            <w:tcW w:w="360" w:type="dxa"/>
          </w:tcPr>
          <w:p w14:paraId="4EE9AE8A" w14:textId="77777777" w:rsidR="006F2B85" w:rsidRDefault="001E7B82">
            <w:pPr>
              <w:pStyle w:val="TableText"/>
            </w:pPr>
            <w:r>
              <w:t>CONF #: 5564-33145 Added</w:t>
            </w:r>
          </w:p>
        </w:tc>
        <w:tc>
          <w:tcPr>
            <w:tcW w:w="360" w:type="dxa"/>
          </w:tcPr>
          <w:p w14:paraId="75D9BA99" w14:textId="77777777" w:rsidR="006F2B85" w:rsidRDefault="006F2B85">
            <w:pPr>
              <w:pStyle w:val="TableText"/>
            </w:pPr>
          </w:p>
        </w:tc>
        <w:tc>
          <w:tcPr>
            <w:tcW w:w="360" w:type="dxa"/>
          </w:tcPr>
          <w:p w14:paraId="3CD870F3" w14:textId="77777777" w:rsidR="006F2B85" w:rsidRDefault="001E7B82">
            <w:pPr>
              <w:pStyle w:val="TableText"/>
            </w:pPr>
            <w:r>
              <w:t>This code SHALL contain exactly one [1..1] @codeSystem="2.16.840.1.113883.6.1" (CodeSystem: LOINC urn:oid:2.16.840.1.113883.6.1) (CONF:5564-33145).</w:t>
            </w:r>
          </w:p>
        </w:tc>
      </w:tr>
      <w:tr w:rsidR="006F2B85" w14:paraId="1ACBD5DB" w14:textId="77777777">
        <w:trPr>
          <w:jc w:val="center"/>
        </w:trPr>
        <w:tc>
          <w:tcPr>
            <w:tcW w:w="360" w:type="dxa"/>
          </w:tcPr>
          <w:p w14:paraId="6BAC4035" w14:textId="77777777" w:rsidR="006F2B85" w:rsidRDefault="001E7B82">
            <w:pPr>
              <w:pStyle w:val="TableText"/>
            </w:pPr>
            <w:r>
              <w:lastRenderedPageBreak/>
              <w:t>CONF #: 5564-33146 Added</w:t>
            </w:r>
          </w:p>
        </w:tc>
        <w:tc>
          <w:tcPr>
            <w:tcW w:w="360" w:type="dxa"/>
          </w:tcPr>
          <w:p w14:paraId="4A282445" w14:textId="77777777" w:rsidR="006F2B85" w:rsidRDefault="006F2B85">
            <w:pPr>
              <w:pStyle w:val="TableText"/>
            </w:pPr>
          </w:p>
        </w:tc>
        <w:tc>
          <w:tcPr>
            <w:tcW w:w="360" w:type="dxa"/>
          </w:tcPr>
          <w:p w14:paraId="01043E04" w14:textId="77777777" w:rsidR="006F2B85" w:rsidRDefault="001E7B82">
            <w:pPr>
              <w:pStyle w:val="TableText"/>
            </w:pPr>
            <w:r>
              <w:t>This translation SHALL contain exactly one [1..1] @code="75311-1" Discharge Medication (CONF:5564-33146).</w:t>
            </w:r>
          </w:p>
        </w:tc>
      </w:tr>
      <w:tr w:rsidR="006F2B85" w14:paraId="4912929C" w14:textId="77777777">
        <w:trPr>
          <w:jc w:val="center"/>
        </w:trPr>
        <w:tc>
          <w:tcPr>
            <w:tcW w:w="360" w:type="dxa"/>
          </w:tcPr>
          <w:p w14:paraId="18D7E118" w14:textId="77777777" w:rsidR="006F2B85" w:rsidRDefault="001E7B82">
            <w:pPr>
              <w:pStyle w:val="TableText"/>
            </w:pPr>
            <w:r>
              <w:t>CONF #: 5564-33147 Added</w:t>
            </w:r>
          </w:p>
        </w:tc>
        <w:tc>
          <w:tcPr>
            <w:tcW w:w="360" w:type="dxa"/>
          </w:tcPr>
          <w:p w14:paraId="2CE30CFB" w14:textId="77777777" w:rsidR="006F2B85" w:rsidRDefault="006F2B85">
            <w:pPr>
              <w:pStyle w:val="TableText"/>
            </w:pPr>
          </w:p>
        </w:tc>
        <w:tc>
          <w:tcPr>
            <w:tcW w:w="360" w:type="dxa"/>
          </w:tcPr>
          <w:p w14:paraId="1D75BE4F" w14:textId="77777777" w:rsidR="006F2B85" w:rsidRDefault="001E7B82">
            <w:pPr>
              <w:pStyle w:val="TableText"/>
            </w:pPr>
            <w:r>
              <w:t>This translation SHALL contain exactly one [1..1] @codeSystem="2.16.840.1.113883.6.1" (CodeSystem: LOINC urn:oid:2.16.840.1.113883.6.1) (CONF:5564-33147).</w:t>
            </w:r>
          </w:p>
        </w:tc>
      </w:tr>
      <w:tr w:rsidR="006F2B85" w14:paraId="232CAAE0" w14:textId="77777777">
        <w:trPr>
          <w:jc w:val="center"/>
        </w:trPr>
        <w:tc>
          <w:tcPr>
            <w:tcW w:w="360" w:type="dxa"/>
          </w:tcPr>
          <w:p w14:paraId="688F4BD0" w14:textId="77777777" w:rsidR="006F2B85" w:rsidRDefault="001E7B82">
            <w:pPr>
              <w:pStyle w:val="TableText"/>
            </w:pPr>
            <w:r>
              <w:t>CONF #: 5564-33148 Added</w:t>
            </w:r>
          </w:p>
        </w:tc>
        <w:tc>
          <w:tcPr>
            <w:tcW w:w="360" w:type="dxa"/>
          </w:tcPr>
          <w:p w14:paraId="5C5C6AB0" w14:textId="77777777" w:rsidR="006F2B85" w:rsidRDefault="006F2B85">
            <w:pPr>
              <w:pStyle w:val="TableText"/>
            </w:pPr>
          </w:p>
        </w:tc>
        <w:tc>
          <w:tcPr>
            <w:tcW w:w="360" w:type="dxa"/>
          </w:tcPr>
          <w:p w14:paraId="6075D301" w14:textId="77777777" w:rsidR="006F2B85" w:rsidRDefault="001E7B82">
            <w:pPr>
              <w:pStyle w:val="TableText"/>
            </w:pPr>
            <w:r>
              <w:t>SHALL contain exactly one [1..1] @typeCode="SUBJ" Has Subject (CodeSystem: HL7ActRelationshipType urn:oid:2.16.840.1.113883.5.1002 STATIC) (CONF:5564-33148).</w:t>
            </w:r>
          </w:p>
        </w:tc>
      </w:tr>
      <w:tr w:rsidR="006F2B85" w14:paraId="7457F53B" w14:textId="77777777">
        <w:trPr>
          <w:jc w:val="center"/>
        </w:trPr>
        <w:tc>
          <w:tcPr>
            <w:tcW w:w="360" w:type="dxa"/>
          </w:tcPr>
          <w:p w14:paraId="03A4213B" w14:textId="77777777" w:rsidR="006F2B85" w:rsidRDefault="001E7B82">
            <w:pPr>
              <w:pStyle w:val="TableText"/>
            </w:pPr>
            <w:r>
              <w:t>CONF #: 5564-33149 Added</w:t>
            </w:r>
          </w:p>
        </w:tc>
        <w:tc>
          <w:tcPr>
            <w:tcW w:w="360" w:type="dxa"/>
          </w:tcPr>
          <w:p w14:paraId="4A9B7D58" w14:textId="77777777" w:rsidR="006F2B85" w:rsidRDefault="006F2B85">
            <w:pPr>
              <w:pStyle w:val="TableText"/>
            </w:pPr>
          </w:p>
        </w:tc>
        <w:tc>
          <w:tcPr>
            <w:tcW w:w="360" w:type="dxa"/>
          </w:tcPr>
          <w:p w14:paraId="4A24798D" w14:textId="77777777" w:rsidR="006F2B85" w:rsidRDefault="001E7B82">
            <w:pPr>
              <w:pStyle w:val="TableText"/>
            </w:pPr>
            <w:r>
              <w:t>This statusCode SHALL contain exactly one [1..1] @code="completed" Completed (CodeSystem: HL7ActStatus urn:oid:2.16.840.1.113883.5.14 STATIC) (CONF:5564-33149).</w:t>
            </w:r>
          </w:p>
        </w:tc>
      </w:tr>
      <w:tr w:rsidR="006F2B85" w14:paraId="3F5911FC" w14:textId="77777777">
        <w:trPr>
          <w:jc w:val="center"/>
        </w:trPr>
        <w:tc>
          <w:tcPr>
            <w:tcW w:w="360" w:type="dxa"/>
          </w:tcPr>
          <w:p w14:paraId="6D67BE8F" w14:textId="77777777" w:rsidR="006F2B85" w:rsidRDefault="001E7B82">
            <w:pPr>
              <w:pStyle w:val="TableText"/>
            </w:pPr>
            <w:r>
              <w:t>CONF #: 5564-33150 Added</w:t>
            </w:r>
          </w:p>
        </w:tc>
        <w:tc>
          <w:tcPr>
            <w:tcW w:w="360" w:type="dxa"/>
          </w:tcPr>
          <w:p w14:paraId="400663F8" w14:textId="77777777" w:rsidR="006F2B85" w:rsidRDefault="006F2B85">
            <w:pPr>
              <w:pStyle w:val="TableText"/>
            </w:pPr>
          </w:p>
        </w:tc>
        <w:tc>
          <w:tcPr>
            <w:tcW w:w="360" w:type="dxa"/>
          </w:tcPr>
          <w:p w14:paraId="5035E9D9" w14:textId="77777777" w:rsidR="006F2B85" w:rsidRDefault="001E7B82">
            <w:pPr>
              <w:pStyle w:val="TableText"/>
            </w:pPr>
            <w:r>
              <w:t>SHALL contain exactly one [1..1] @classCode="ACT" (CodeSystem: HL7ActClass urn:oid:2.16.840.1.113883.5.6 STATIC) (CONF:5564-33150).</w:t>
            </w:r>
          </w:p>
        </w:tc>
      </w:tr>
      <w:tr w:rsidR="006F2B85" w14:paraId="05FB319A" w14:textId="77777777">
        <w:trPr>
          <w:jc w:val="center"/>
        </w:trPr>
        <w:tc>
          <w:tcPr>
            <w:tcW w:w="360" w:type="dxa"/>
          </w:tcPr>
          <w:p w14:paraId="5713B674" w14:textId="77777777" w:rsidR="006F2B85" w:rsidRDefault="001E7B82">
            <w:pPr>
              <w:pStyle w:val="TableText"/>
            </w:pPr>
            <w:r>
              <w:t>CONF #: 5564-33151 Added</w:t>
            </w:r>
          </w:p>
        </w:tc>
        <w:tc>
          <w:tcPr>
            <w:tcW w:w="360" w:type="dxa"/>
          </w:tcPr>
          <w:p w14:paraId="2A4B6C0A" w14:textId="77777777" w:rsidR="006F2B85" w:rsidRDefault="006F2B85">
            <w:pPr>
              <w:pStyle w:val="TableText"/>
            </w:pPr>
          </w:p>
        </w:tc>
        <w:tc>
          <w:tcPr>
            <w:tcW w:w="360" w:type="dxa"/>
          </w:tcPr>
          <w:p w14:paraId="2A7C84B1" w14:textId="77777777" w:rsidR="006F2B85" w:rsidRDefault="001E7B82">
            <w:pPr>
              <w:pStyle w:val="TableText"/>
            </w:pPr>
            <w:r>
              <w:t>SHALL contain exactly one [1..1] @moodCode="EVN" (CodeSystem: HL7ActMood urn:oid:2.16.840.1.113883.5.1001 STATIC) (CONF:5564-33151).</w:t>
            </w:r>
          </w:p>
        </w:tc>
      </w:tr>
      <w:tr w:rsidR="006F2B85" w14:paraId="283AA70F" w14:textId="77777777">
        <w:trPr>
          <w:jc w:val="center"/>
        </w:trPr>
        <w:tc>
          <w:tcPr>
            <w:tcW w:w="360" w:type="dxa"/>
          </w:tcPr>
          <w:p w14:paraId="10AA965F" w14:textId="77777777" w:rsidR="006F2B85" w:rsidRDefault="001E7B82">
            <w:pPr>
              <w:pStyle w:val="TableText"/>
            </w:pPr>
            <w:r>
              <w:t>CONF #: 1198-16760 Removed</w:t>
            </w:r>
          </w:p>
        </w:tc>
        <w:tc>
          <w:tcPr>
            <w:tcW w:w="360" w:type="dxa"/>
          </w:tcPr>
          <w:p w14:paraId="7B57818A" w14:textId="77777777" w:rsidR="006F2B85" w:rsidRDefault="001E7B82">
            <w:pPr>
              <w:pStyle w:val="TableText"/>
            </w:pPr>
            <w:r>
              <w:t>SHALL contain exactly one [1..1] templateId (CONF:1198-16760) such that it</w:t>
            </w:r>
          </w:p>
        </w:tc>
        <w:tc>
          <w:tcPr>
            <w:tcW w:w="360" w:type="dxa"/>
          </w:tcPr>
          <w:p w14:paraId="671192D3" w14:textId="77777777" w:rsidR="006F2B85" w:rsidRDefault="006F2B85">
            <w:pPr>
              <w:pStyle w:val="TableText"/>
            </w:pPr>
          </w:p>
        </w:tc>
      </w:tr>
      <w:tr w:rsidR="006F2B85" w14:paraId="03F6F582" w14:textId="77777777">
        <w:trPr>
          <w:jc w:val="center"/>
        </w:trPr>
        <w:tc>
          <w:tcPr>
            <w:tcW w:w="360" w:type="dxa"/>
          </w:tcPr>
          <w:p w14:paraId="6D27AE55" w14:textId="77777777" w:rsidR="006F2B85" w:rsidRDefault="001E7B82">
            <w:pPr>
              <w:pStyle w:val="TableText"/>
            </w:pPr>
            <w:r>
              <w:t>CONF #: 1198-7691 Removed</w:t>
            </w:r>
          </w:p>
        </w:tc>
        <w:tc>
          <w:tcPr>
            <w:tcW w:w="360" w:type="dxa"/>
          </w:tcPr>
          <w:p w14:paraId="2657E273" w14:textId="77777777" w:rsidR="006F2B85" w:rsidRDefault="001E7B82">
            <w:pPr>
              <w:pStyle w:val="TableText"/>
            </w:pPr>
            <w:r>
              <w:t>SHALL contain exactly one [1..1] code (CONF:1198-7691).</w:t>
            </w:r>
          </w:p>
        </w:tc>
        <w:tc>
          <w:tcPr>
            <w:tcW w:w="360" w:type="dxa"/>
          </w:tcPr>
          <w:p w14:paraId="14971B17" w14:textId="77777777" w:rsidR="006F2B85" w:rsidRDefault="006F2B85">
            <w:pPr>
              <w:pStyle w:val="TableText"/>
            </w:pPr>
          </w:p>
        </w:tc>
      </w:tr>
      <w:tr w:rsidR="006F2B85" w14:paraId="723B75FC" w14:textId="77777777">
        <w:trPr>
          <w:jc w:val="center"/>
        </w:trPr>
        <w:tc>
          <w:tcPr>
            <w:tcW w:w="360" w:type="dxa"/>
          </w:tcPr>
          <w:p w14:paraId="34353FE3" w14:textId="77777777" w:rsidR="006F2B85" w:rsidRDefault="001E7B82">
            <w:pPr>
              <w:pStyle w:val="TableText"/>
            </w:pPr>
            <w:r>
              <w:t>CONF #: 1198-7692 Removed</w:t>
            </w:r>
          </w:p>
        </w:tc>
        <w:tc>
          <w:tcPr>
            <w:tcW w:w="360" w:type="dxa"/>
          </w:tcPr>
          <w:p w14:paraId="79E0C220" w14:textId="77777777" w:rsidR="006F2B85" w:rsidRDefault="001E7B82">
            <w:pPr>
              <w:pStyle w:val="TableText"/>
            </w:pPr>
            <w:r>
              <w:t>SHALL contain at least one [1..*] entryRelationship (CONF:1198-7692) such that it</w:t>
            </w:r>
          </w:p>
        </w:tc>
        <w:tc>
          <w:tcPr>
            <w:tcW w:w="360" w:type="dxa"/>
          </w:tcPr>
          <w:p w14:paraId="3E843D96" w14:textId="77777777" w:rsidR="006F2B85" w:rsidRDefault="006F2B85">
            <w:pPr>
              <w:pStyle w:val="TableText"/>
            </w:pPr>
          </w:p>
        </w:tc>
      </w:tr>
      <w:tr w:rsidR="006F2B85" w14:paraId="15E341CE" w14:textId="77777777">
        <w:trPr>
          <w:jc w:val="center"/>
        </w:trPr>
        <w:tc>
          <w:tcPr>
            <w:tcW w:w="360" w:type="dxa"/>
          </w:tcPr>
          <w:p w14:paraId="6E2A4439" w14:textId="77777777" w:rsidR="006F2B85" w:rsidRDefault="001E7B82">
            <w:pPr>
              <w:pStyle w:val="TableText"/>
            </w:pPr>
            <w:r>
              <w:t>CONF #: 1198-15525 Removed</w:t>
            </w:r>
          </w:p>
        </w:tc>
        <w:tc>
          <w:tcPr>
            <w:tcW w:w="360" w:type="dxa"/>
          </w:tcPr>
          <w:p w14:paraId="66882C53" w14:textId="77777777" w:rsidR="006F2B85" w:rsidRDefault="001E7B82">
            <w:pPr>
              <w:pStyle w:val="TableText"/>
            </w:pPr>
            <w:r>
              <w:t>SHALL contain exactly one [1..1] substanceAdministration (CONF:1198-15525).</w:t>
            </w:r>
          </w:p>
        </w:tc>
        <w:tc>
          <w:tcPr>
            <w:tcW w:w="360" w:type="dxa"/>
          </w:tcPr>
          <w:p w14:paraId="11196278" w14:textId="77777777" w:rsidR="006F2B85" w:rsidRDefault="006F2B85">
            <w:pPr>
              <w:pStyle w:val="TableText"/>
            </w:pPr>
          </w:p>
        </w:tc>
      </w:tr>
      <w:tr w:rsidR="006F2B85" w14:paraId="4997999A" w14:textId="77777777">
        <w:trPr>
          <w:jc w:val="center"/>
        </w:trPr>
        <w:tc>
          <w:tcPr>
            <w:tcW w:w="360" w:type="dxa"/>
          </w:tcPr>
          <w:p w14:paraId="4A6035C1" w14:textId="77777777" w:rsidR="006F2B85" w:rsidRDefault="001E7B82">
            <w:pPr>
              <w:pStyle w:val="TableText"/>
            </w:pPr>
            <w:r>
              <w:t>CONF #: 1198-32779 Removed</w:t>
            </w:r>
          </w:p>
        </w:tc>
        <w:tc>
          <w:tcPr>
            <w:tcW w:w="360" w:type="dxa"/>
          </w:tcPr>
          <w:p w14:paraId="67FB169C" w14:textId="77777777" w:rsidR="006F2B85" w:rsidRDefault="001E7B82">
            <w:pPr>
              <w:pStyle w:val="TableText"/>
            </w:pPr>
            <w:r>
              <w:t>SHALL contain exactly one [1..1] statusCode (CONF:1198-32779).</w:t>
            </w:r>
          </w:p>
        </w:tc>
        <w:tc>
          <w:tcPr>
            <w:tcW w:w="360" w:type="dxa"/>
          </w:tcPr>
          <w:p w14:paraId="269F5549" w14:textId="77777777" w:rsidR="006F2B85" w:rsidRDefault="006F2B85">
            <w:pPr>
              <w:pStyle w:val="TableText"/>
            </w:pPr>
          </w:p>
        </w:tc>
      </w:tr>
      <w:tr w:rsidR="006F2B85" w14:paraId="51B1D65B" w14:textId="77777777">
        <w:trPr>
          <w:jc w:val="center"/>
        </w:trPr>
        <w:tc>
          <w:tcPr>
            <w:tcW w:w="360" w:type="dxa"/>
          </w:tcPr>
          <w:p w14:paraId="57EC78BE" w14:textId="77777777" w:rsidR="006F2B85" w:rsidRDefault="001E7B82">
            <w:pPr>
              <w:pStyle w:val="TableText"/>
            </w:pPr>
            <w:r>
              <w:t>CONF #: 1198-7689 Removed</w:t>
            </w:r>
          </w:p>
        </w:tc>
        <w:tc>
          <w:tcPr>
            <w:tcW w:w="360" w:type="dxa"/>
          </w:tcPr>
          <w:p w14:paraId="25E0FC06" w14:textId="77777777" w:rsidR="006F2B85" w:rsidRDefault="001E7B82">
            <w:pPr>
              <w:pStyle w:val="TableText"/>
            </w:pPr>
            <w:r>
              <w:t>SHALL contain exactly one [1..1] @classCode="ACT" (CodeSystem: HL7ActClass urn:oid:2.16.840.1.113883.5.6 STATIC) (CONF:1198-7689).</w:t>
            </w:r>
          </w:p>
        </w:tc>
        <w:tc>
          <w:tcPr>
            <w:tcW w:w="360" w:type="dxa"/>
          </w:tcPr>
          <w:p w14:paraId="43313457" w14:textId="77777777" w:rsidR="006F2B85" w:rsidRDefault="006F2B85">
            <w:pPr>
              <w:pStyle w:val="TableText"/>
            </w:pPr>
          </w:p>
        </w:tc>
      </w:tr>
      <w:tr w:rsidR="006F2B85" w14:paraId="57FE6B46" w14:textId="77777777">
        <w:trPr>
          <w:jc w:val="center"/>
        </w:trPr>
        <w:tc>
          <w:tcPr>
            <w:tcW w:w="360" w:type="dxa"/>
          </w:tcPr>
          <w:p w14:paraId="2E79385A" w14:textId="77777777" w:rsidR="006F2B85" w:rsidRDefault="001E7B82">
            <w:pPr>
              <w:pStyle w:val="TableText"/>
            </w:pPr>
            <w:r>
              <w:lastRenderedPageBreak/>
              <w:t>CONF #: 1198-7690 Removed</w:t>
            </w:r>
          </w:p>
        </w:tc>
        <w:tc>
          <w:tcPr>
            <w:tcW w:w="360" w:type="dxa"/>
          </w:tcPr>
          <w:p w14:paraId="7B739F9F" w14:textId="77777777" w:rsidR="006F2B85" w:rsidRDefault="001E7B82">
            <w:pPr>
              <w:pStyle w:val="TableText"/>
            </w:pPr>
            <w:r>
              <w:t>SHALL contain exactly one [1..1] @moodCode="EVN" (CodeSystem: HL7ActMood urn:oid:2.16.840.1.113883.5.1001 STATIC) (CONF:1198-7690).</w:t>
            </w:r>
          </w:p>
        </w:tc>
        <w:tc>
          <w:tcPr>
            <w:tcW w:w="360" w:type="dxa"/>
          </w:tcPr>
          <w:p w14:paraId="1DBF892E" w14:textId="77777777" w:rsidR="006F2B85" w:rsidRDefault="006F2B85">
            <w:pPr>
              <w:pStyle w:val="TableText"/>
            </w:pPr>
          </w:p>
        </w:tc>
      </w:tr>
      <w:tr w:rsidR="006F2B85" w14:paraId="6A9ADC41" w14:textId="77777777">
        <w:trPr>
          <w:jc w:val="center"/>
        </w:trPr>
        <w:tc>
          <w:tcPr>
            <w:tcW w:w="360" w:type="dxa"/>
          </w:tcPr>
          <w:p w14:paraId="566633CC" w14:textId="77777777" w:rsidR="006F2B85" w:rsidRDefault="001E7B82">
            <w:pPr>
              <w:pStyle w:val="TableText"/>
            </w:pPr>
            <w:r>
              <w:t>CONF #: 1198-16761 Removed</w:t>
            </w:r>
          </w:p>
        </w:tc>
        <w:tc>
          <w:tcPr>
            <w:tcW w:w="360" w:type="dxa"/>
          </w:tcPr>
          <w:p w14:paraId="29DDEB02" w14:textId="77777777" w:rsidR="006F2B85" w:rsidRDefault="001E7B82">
            <w:pPr>
              <w:pStyle w:val="TableText"/>
            </w:pPr>
            <w:r>
              <w:t>SHALL contain exactly one [1..1] @root="2.16.840.1.113883.10.20.22.4.35" (CONF:1198-16761).</w:t>
            </w:r>
          </w:p>
        </w:tc>
        <w:tc>
          <w:tcPr>
            <w:tcW w:w="360" w:type="dxa"/>
          </w:tcPr>
          <w:p w14:paraId="418D73A8" w14:textId="77777777" w:rsidR="006F2B85" w:rsidRDefault="006F2B85">
            <w:pPr>
              <w:pStyle w:val="TableText"/>
            </w:pPr>
          </w:p>
        </w:tc>
      </w:tr>
      <w:tr w:rsidR="006F2B85" w14:paraId="7D8CA19A" w14:textId="77777777">
        <w:trPr>
          <w:jc w:val="center"/>
        </w:trPr>
        <w:tc>
          <w:tcPr>
            <w:tcW w:w="360" w:type="dxa"/>
          </w:tcPr>
          <w:p w14:paraId="52009CDA" w14:textId="77777777" w:rsidR="006F2B85" w:rsidRDefault="001E7B82">
            <w:pPr>
              <w:pStyle w:val="TableText"/>
            </w:pPr>
            <w:r>
              <w:t>CONF #: 1198-32513 Removed</w:t>
            </w:r>
          </w:p>
        </w:tc>
        <w:tc>
          <w:tcPr>
            <w:tcW w:w="360" w:type="dxa"/>
          </w:tcPr>
          <w:p w14:paraId="7C8E3EF8" w14:textId="77777777" w:rsidR="006F2B85" w:rsidRDefault="001E7B82">
            <w:pPr>
              <w:pStyle w:val="TableText"/>
            </w:pPr>
            <w:r>
              <w:t>SHALL contain exactly one [1..1] @extension="2016-03-01" (CONF:1198-32513).</w:t>
            </w:r>
          </w:p>
        </w:tc>
        <w:tc>
          <w:tcPr>
            <w:tcW w:w="360" w:type="dxa"/>
          </w:tcPr>
          <w:p w14:paraId="78129FE2" w14:textId="77777777" w:rsidR="006F2B85" w:rsidRDefault="006F2B85">
            <w:pPr>
              <w:pStyle w:val="TableText"/>
            </w:pPr>
          </w:p>
        </w:tc>
      </w:tr>
      <w:tr w:rsidR="006F2B85" w14:paraId="61E078F2" w14:textId="77777777">
        <w:trPr>
          <w:jc w:val="center"/>
        </w:trPr>
        <w:tc>
          <w:tcPr>
            <w:tcW w:w="360" w:type="dxa"/>
          </w:tcPr>
          <w:p w14:paraId="17207E91" w14:textId="77777777" w:rsidR="006F2B85" w:rsidRDefault="001E7B82">
            <w:pPr>
              <w:pStyle w:val="TableText"/>
            </w:pPr>
            <w:r>
              <w:t>CONF #: 1198-19161 Removed</w:t>
            </w:r>
          </w:p>
        </w:tc>
        <w:tc>
          <w:tcPr>
            <w:tcW w:w="360" w:type="dxa"/>
          </w:tcPr>
          <w:p w14:paraId="54A450A0" w14:textId="77777777" w:rsidR="006F2B85" w:rsidRDefault="001E7B82">
            <w:pPr>
              <w:pStyle w:val="TableText"/>
            </w:pPr>
            <w:r>
              <w:t>This code SHALL contain exactly one [1..1] @code="10183-2" Hospital discharge medication (CONF:1198-19161).</w:t>
            </w:r>
          </w:p>
        </w:tc>
        <w:tc>
          <w:tcPr>
            <w:tcW w:w="360" w:type="dxa"/>
          </w:tcPr>
          <w:p w14:paraId="3EB5DCB2" w14:textId="77777777" w:rsidR="006F2B85" w:rsidRDefault="006F2B85">
            <w:pPr>
              <w:pStyle w:val="TableText"/>
            </w:pPr>
          </w:p>
        </w:tc>
      </w:tr>
      <w:tr w:rsidR="006F2B85" w14:paraId="394EEA9F" w14:textId="77777777">
        <w:trPr>
          <w:jc w:val="center"/>
        </w:trPr>
        <w:tc>
          <w:tcPr>
            <w:tcW w:w="360" w:type="dxa"/>
          </w:tcPr>
          <w:p w14:paraId="7B8CC569" w14:textId="77777777" w:rsidR="006F2B85" w:rsidRDefault="001E7B82">
            <w:pPr>
              <w:pStyle w:val="TableText"/>
            </w:pPr>
            <w:r>
              <w:t>CONF #: 1198-32159 Removed</w:t>
            </w:r>
          </w:p>
        </w:tc>
        <w:tc>
          <w:tcPr>
            <w:tcW w:w="360" w:type="dxa"/>
          </w:tcPr>
          <w:p w14:paraId="627E43C1" w14:textId="77777777" w:rsidR="006F2B85" w:rsidRDefault="001E7B82">
            <w:pPr>
              <w:pStyle w:val="TableText"/>
            </w:pPr>
            <w:r>
              <w:t>This code SHALL contain exactly one [1..1] @codeSystem="2.16.840.1.113883.6.1" (CodeSystem: LOINC urn:oid:2.16.840.1.113883.6.1) (CONF:1198-32159).</w:t>
            </w:r>
          </w:p>
        </w:tc>
        <w:tc>
          <w:tcPr>
            <w:tcW w:w="360" w:type="dxa"/>
          </w:tcPr>
          <w:p w14:paraId="20FA31A2" w14:textId="77777777" w:rsidR="006F2B85" w:rsidRDefault="006F2B85">
            <w:pPr>
              <w:pStyle w:val="TableText"/>
            </w:pPr>
          </w:p>
        </w:tc>
      </w:tr>
      <w:tr w:rsidR="006F2B85" w14:paraId="42441513" w14:textId="77777777">
        <w:trPr>
          <w:jc w:val="center"/>
        </w:trPr>
        <w:tc>
          <w:tcPr>
            <w:tcW w:w="360" w:type="dxa"/>
          </w:tcPr>
          <w:p w14:paraId="238B9647" w14:textId="77777777" w:rsidR="006F2B85" w:rsidRDefault="001E7B82">
            <w:pPr>
              <w:pStyle w:val="TableText"/>
            </w:pPr>
            <w:r>
              <w:t>CONF #: 1198-7693 Removed</w:t>
            </w:r>
          </w:p>
        </w:tc>
        <w:tc>
          <w:tcPr>
            <w:tcW w:w="360" w:type="dxa"/>
          </w:tcPr>
          <w:p w14:paraId="3D10E454" w14:textId="77777777" w:rsidR="006F2B85" w:rsidRDefault="001E7B82">
            <w:pPr>
              <w:pStyle w:val="TableText"/>
            </w:pPr>
            <w:r>
              <w:t>SHALL contain exactly one [1..1] @typeCode="SUBJ" Has Subject (CodeSystem: HL7ActRelationshipType urn:oid:2.16.840.1.113883.5.1002 STATIC) (CONF:1198-7693).</w:t>
            </w:r>
          </w:p>
        </w:tc>
        <w:tc>
          <w:tcPr>
            <w:tcW w:w="360" w:type="dxa"/>
          </w:tcPr>
          <w:p w14:paraId="4C144FBE" w14:textId="77777777" w:rsidR="006F2B85" w:rsidRDefault="006F2B85">
            <w:pPr>
              <w:pStyle w:val="TableText"/>
            </w:pPr>
          </w:p>
        </w:tc>
      </w:tr>
      <w:tr w:rsidR="006F2B85" w14:paraId="3BE3CB08" w14:textId="77777777">
        <w:trPr>
          <w:jc w:val="center"/>
        </w:trPr>
        <w:tc>
          <w:tcPr>
            <w:tcW w:w="360" w:type="dxa"/>
          </w:tcPr>
          <w:p w14:paraId="48E946B4" w14:textId="77777777" w:rsidR="006F2B85" w:rsidRDefault="001E7B82">
            <w:pPr>
              <w:pStyle w:val="TableText"/>
            </w:pPr>
            <w:r>
              <w:t>CONF #: 1198-32780 Removed</w:t>
            </w:r>
          </w:p>
        </w:tc>
        <w:tc>
          <w:tcPr>
            <w:tcW w:w="360" w:type="dxa"/>
          </w:tcPr>
          <w:p w14:paraId="384A4833" w14:textId="77777777" w:rsidR="006F2B85" w:rsidRDefault="001E7B82">
            <w:pPr>
              <w:pStyle w:val="TableText"/>
            </w:pPr>
            <w:r>
              <w:t>This statusCode SHALL contain exactly one [1..1] @code="completed" Completed (CodeSystem: HL7ActStatus urn:oid:2.16.840.1.113883.5.14 STATIC) (CONF:1198-32780).</w:t>
            </w:r>
          </w:p>
        </w:tc>
        <w:tc>
          <w:tcPr>
            <w:tcW w:w="360" w:type="dxa"/>
          </w:tcPr>
          <w:p w14:paraId="14C09A15" w14:textId="77777777" w:rsidR="006F2B85" w:rsidRDefault="006F2B85">
            <w:pPr>
              <w:pStyle w:val="TableText"/>
            </w:pPr>
          </w:p>
        </w:tc>
      </w:tr>
      <w:tr w:rsidR="006F2B85" w14:paraId="1E442560" w14:textId="77777777">
        <w:trPr>
          <w:jc w:val="center"/>
        </w:trPr>
        <w:tc>
          <w:tcPr>
            <w:tcW w:w="360" w:type="dxa"/>
          </w:tcPr>
          <w:p w14:paraId="2CF0BC9C" w14:textId="77777777" w:rsidR="006F2B85" w:rsidRDefault="001E7B82">
            <w:pPr>
              <w:pStyle w:val="TableText"/>
            </w:pPr>
            <w:r>
              <w:t>CONF #: 1198-32952 Removed</w:t>
            </w:r>
          </w:p>
        </w:tc>
        <w:tc>
          <w:tcPr>
            <w:tcW w:w="360" w:type="dxa"/>
          </w:tcPr>
          <w:p w14:paraId="2A808A2F" w14:textId="77777777" w:rsidR="006F2B85" w:rsidRDefault="001E7B82">
            <w:pPr>
              <w:pStyle w:val="TableText"/>
            </w:pPr>
            <w:r>
              <w:t>This code SHALL contain exactly one [1..1] translation (CONF:1198-32952).</w:t>
            </w:r>
          </w:p>
        </w:tc>
        <w:tc>
          <w:tcPr>
            <w:tcW w:w="360" w:type="dxa"/>
          </w:tcPr>
          <w:p w14:paraId="2041FAED" w14:textId="77777777" w:rsidR="006F2B85" w:rsidRDefault="006F2B85">
            <w:pPr>
              <w:pStyle w:val="TableText"/>
            </w:pPr>
          </w:p>
        </w:tc>
      </w:tr>
      <w:tr w:rsidR="006F2B85" w14:paraId="14B2629C" w14:textId="77777777">
        <w:trPr>
          <w:jc w:val="center"/>
        </w:trPr>
        <w:tc>
          <w:tcPr>
            <w:tcW w:w="360" w:type="dxa"/>
          </w:tcPr>
          <w:p w14:paraId="375A8E18" w14:textId="77777777" w:rsidR="006F2B85" w:rsidRDefault="001E7B82">
            <w:pPr>
              <w:pStyle w:val="TableText"/>
            </w:pPr>
            <w:r>
              <w:t>CONF #: 1198-32953 Removed</w:t>
            </w:r>
          </w:p>
        </w:tc>
        <w:tc>
          <w:tcPr>
            <w:tcW w:w="360" w:type="dxa"/>
          </w:tcPr>
          <w:p w14:paraId="280A0DBB" w14:textId="77777777" w:rsidR="006F2B85" w:rsidRDefault="001E7B82">
            <w:pPr>
              <w:pStyle w:val="TableText"/>
            </w:pPr>
            <w:r>
              <w:t>This translation SHALL contain exactly one [1..1] @code="75311-1" Discharge Medication (CONF:1198-32953).</w:t>
            </w:r>
          </w:p>
        </w:tc>
        <w:tc>
          <w:tcPr>
            <w:tcW w:w="360" w:type="dxa"/>
          </w:tcPr>
          <w:p w14:paraId="24BD7EB3" w14:textId="77777777" w:rsidR="006F2B85" w:rsidRDefault="006F2B85">
            <w:pPr>
              <w:pStyle w:val="TableText"/>
            </w:pPr>
          </w:p>
        </w:tc>
      </w:tr>
      <w:tr w:rsidR="006F2B85" w14:paraId="4EA4D8DE" w14:textId="77777777">
        <w:trPr>
          <w:jc w:val="center"/>
        </w:trPr>
        <w:tc>
          <w:tcPr>
            <w:tcW w:w="360" w:type="dxa"/>
          </w:tcPr>
          <w:p w14:paraId="1A7DBC63" w14:textId="77777777" w:rsidR="006F2B85" w:rsidRDefault="001E7B82">
            <w:pPr>
              <w:pStyle w:val="TableText"/>
            </w:pPr>
            <w:r>
              <w:t>CONF #: 1198-32954 Removed</w:t>
            </w:r>
          </w:p>
        </w:tc>
        <w:tc>
          <w:tcPr>
            <w:tcW w:w="360" w:type="dxa"/>
          </w:tcPr>
          <w:p w14:paraId="64B0E0E7" w14:textId="77777777" w:rsidR="006F2B85" w:rsidRDefault="001E7B82">
            <w:pPr>
              <w:pStyle w:val="TableText"/>
            </w:pPr>
            <w:r>
              <w:t>This translation SHALL contain exactly one [1..1] @codeSystem="2.16.840.1.113883.6.1" (CodeSystem: LOINC urn:oid:2.16.840.1.113883.6.1) (CONF:1198-32954).</w:t>
            </w:r>
          </w:p>
        </w:tc>
        <w:tc>
          <w:tcPr>
            <w:tcW w:w="360" w:type="dxa"/>
          </w:tcPr>
          <w:p w14:paraId="70B0EDEF" w14:textId="77777777" w:rsidR="006F2B85" w:rsidRDefault="006F2B85">
            <w:pPr>
              <w:pStyle w:val="TableText"/>
            </w:pPr>
          </w:p>
        </w:tc>
      </w:tr>
    </w:tbl>
    <w:p w14:paraId="25209DFB" w14:textId="77777777" w:rsidR="006F2B85" w:rsidRDefault="006F2B85">
      <w:pPr>
        <w:pStyle w:val="BodyText"/>
      </w:pPr>
    </w:p>
    <w:p w14:paraId="6F597E26" w14:textId="77777777" w:rsidR="006F2B85" w:rsidRDefault="001E7B82">
      <w:pPr>
        <w:pStyle w:val="Heading2nospace"/>
      </w:pPr>
      <w:bookmarkStart w:id="4108" w:name="_Toc203485231"/>
      <w:r>
        <w:lastRenderedPageBreak/>
        <w:t>Encounter Activity (NHCS V4)</w:t>
      </w:r>
      <w:bookmarkEnd w:id="4108"/>
    </w:p>
    <w:p w14:paraId="57495B15" w14:textId="44CA7B37" w:rsidR="006F2B85" w:rsidRDefault="001E7B82">
      <w:pPr>
        <w:keepNext/>
      </w:pPr>
      <w:hyperlink w:anchor="E_Encounter_Activity_NHCS_V4">
        <w:r>
          <w:rPr>
            <w:rStyle w:val="HyperlinkCourierBold"/>
          </w:rPr>
          <w:t>Encounter Activity (NHCS V4) (urn:hl7ii:2.16.840.1.113883.10.20.22.4.49:2025-08-01)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89FAA1A" w14:textId="77777777">
        <w:trPr>
          <w:cantSplit/>
          <w:tblHeader/>
          <w:jc w:val="center"/>
        </w:trPr>
        <w:tc>
          <w:tcPr>
            <w:tcW w:w="360" w:type="dxa"/>
            <w:shd w:val="clear" w:color="auto" w:fill="E6E6E6"/>
          </w:tcPr>
          <w:p w14:paraId="34382865" w14:textId="77777777" w:rsidR="006F2B85" w:rsidRDefault="001E7B82">
            <w:pPr>
              <w:pStyle w:val="TableHead"/>
            </w:pPr>
            <w:r>
              <w:t>Change</w:t>
            </w:r>
          </w:p>
        </w:tc>
        <w:tc>
          <w:tcPr>
            <w:tcW w:w="360" w:type="dxa"/>
            <w:shd w:val="clear" w:color="auto" w:fill="E6E6E6"/>
          </w:tcPr>
          <w:p w14:paraId="69727684" w14:textId="77777777" w:rsidR="006F2B85" w:rsidRDefault="001E7B82">
            <w:pPr>
              <w:pStyle w:val="TableHead"/>
            </w:pPr>
            <w:r>
              <w:t>Old</w:t>
            </w:r>
          </w:p>
        </w:tc>
        <w:tc>
          <w:tcPr>
            <w:tcW w:w="360" w:type="dxa"/>
            <w:shd w:val="clear" w:color="auto" w:fill="E6E6E6"/>
          </w:tcPr>
          <w:p w14:paraId="67399F43" w14:textId="77777777" w:rsidR="006F2B85" w:rsidRDefault="001E7B82">
            <w:pPr>
              <w:pStyle w:val="TableHead"/>
            </w:pPr>
            <w:r>
              <w:t>New</w:t>
            </w:r>
          </w:p>
        </w:tc>
      </w:tr>
      <w:tr w:rsidR="006F2B85" w14:paraId="56301CA4" w14:textId="77777777">
        <w:trPr>
          <w:jc w:val="center"/>
        </w:trPr>
        <w:tc>
          <w:tcPr>
            <w:tcW w:w="360" w:type="dxa"/>
          </w:tcPr>
          <w:p w14:paraId="104D7C58" w14:textId="77777777" w:rsidR="006F2B85" w:rsidRDefault="001E7B82">
            <w:pPr>
              <w:pStyle w:val="TableText"/>
            </w:pPr>
            <w:r>
              <w:t>Status</w:t>
            </w:r>
          </w:p>
        </w:tc>
        <w:tc>
          <w:tcPr>
            <w:tcW w:w="360" w:type="dxa"/>
          </w:tcPr>
          <w:p w14:paraId="07A7E7BB" w14:textId="77777777" w:rsidR="006F2B85" w:rsidRDefault="001E7B82">
            <w:pPr>
              <w:pStyle w:val="TableText"/>
            </w:pPr>
            <w:r>
              <w:t>Published</w:t>
            </w:r>
          </w:p>
        </w:tc>
        <w:tc>
          <w:tcPr>
            <w:tcW w:w="360" w:type="dxa"/>
          </w:tcPr>
          <w:p w14:paraId="4F71A768" w14:textId="77777777" w:rsidR="006F2B85" w:rsidRDefault="001E7B82">
            <w:pPr>
              <w:pStyle w:val="TableText"/>
            </w:pPr>
            <w:r>
              <w:t>Draft</w:t>
            </w:r>
          </w:p>
        </w:tc>
      </w:tr>
      <w:tr w:rsidR="006F2B85" w14:paraId="16A6BA79" w14:textId="77777777">
        <w:trPr>
          <w:jc w:val="center"/>
        </w:trPr>
        <w:tc>
          <w:tcPr>
            <w:tcW w:w="360" w:type="dxa"/>
          </w:tcPr>
          <w:p w14:paraId="0EC7B3F2" w14:textId="77777777" w:rsidR="006F2B85" w:rsidRDefault="001E7B82">
            <w:pPr>
              <w:pStyle w:val="TableText"/>
            </w:pPr>
            <w:r>
              <w:t>Name</w:t>
            </w:r>
          </w:p>
        </w:tc>
        <w:tc>
          <w:tcPr>
            <w:tcW w:w="360" w:type="dxa"/>
          </w:tcPr>
          <w:p w14:paraId="1E4F01C4" w14:textId="77777777" w:rsidR="006F2B85" w:rsidRDefault="001E7B82">
            <w:pPr>
              <w:pStyle w:val="TableText"/>
            </w:pPr>
            <w:r>
              <w:t>Encounter Activity (V3)</w:t>
            </w:r>
          </w:p>
        </w:tc>
        <w:tc>
          <w:tcPr>
            <w:tcW w:w="360" w:type="dxa"/>
          </w:tcPr>
          <w:p w14:paraId="58036E2E" w14:textId="77777777" w:rsidR="006F2B85" w:rsidRDefault="001E7B82">
            <w:pPr>
              <w:pStyle w:val="TableText"/>
            </w:pPr>
            <w:r>
              <w:t>Encounter Activity (NHCS V4)</w:t>
            </w:r>
          </w:p>
        </w:tc>
      </w:tr>
      <w:tr w:rsidR="006F2B85" w14:paraId="4CD4E6F6" w14:textId="77777777">
        <w:trPr>
          <w:jc w:val="center"/>
        </w:trPr>
        <w:tc>
          <w:tcPr>
            <w:tcW w:w="360" w:type="dxa"/>
          </w:tcPr>
          <w:p w14:paraId="154C6CAE" w14:textId="77777777" w:rsidR="006F2B85" w:rsidRDefault="001E7B82">
            <w:pPr>
              <w:pStyle w:val="TableText"/>
            </w:pPr>
            <w:r>
              <w:t>Oid</w:t>
            </w:r>
          </w:p>
        </w:tc>
        <w:tc>
          <w:tcPr>
            <w:tcW w:w="360" w:type="dxa"/>
          </w:tcPr>
          <w:p w14:paraId="2FF215F2" w14:textId="77777777" w:rsidR="006F2B85" w:rsidRDefault="001E7B82">
            <w:pPr>
              <w:pStyle w:val="TableText"/>
            </w:pPr>
            <w:r>
              <w:t>urn:hl7ii:2.16.840.1.113883.10.20.22.4.49:2015-08-01</w:t>
            </w:r>
          </w:p>
        </w:tc>
        <w:tc>
          <w:tcPr>
            <w:tcW w:w="360" w:type="dxa"/>
          </w:tcPr>
          <w:p w14:paraId="7540AA5F" w14:textId="77777777" w:rsidR="006F2B85" w:rsidRDefault="001E7B82">
            <w:pPr>
              <w:pStyle w:val="TableText"/>
            </w:pPr>
            <w:r>
              <w:t>urn:hl7ii:2.16.840.1.113883.10.20.22.4.49:2025-08-01</w:t>
            </w:r>
          </w:p>
        </w:tc>
      </w:tr>
      <w:tr w:rsidR="006F2B85" w14:paraId="3881D39C" w14:textId="77777777">
        <w:trPr>
          <w:jc w:val="center"/>
        </w:trPr>
        <w:tc>
          <w:tcPr>
            <w:tcW w:w="360" w:type="dxa"/>
          </w:tcPr>
          <w:p w14:paraId="1EAD4D4D" w14:textId="77777777" w:rsidR="006F2B85" w:rsidRDefault="001E7B82">
            <w:pPr>
              <w:pStyle w:val="TableText"/>
            </w:pPr>
            <w:r>
              <w:t>Description</w:t>
            </w:r>
          </w:p>
        </w:tc>
        <w:tc>
          <w:tcPr>
            <w:tcW w:w="360" w:type="dxa"/>
          </w:tcPr>
          <w:p w14:paraId="797B45F5" w14:textId="77777777" w:rsidR="006F2B85" w:rsidRDefault="001E7B82">
            <w:pPr>
              <w:pStyle w:val="TableText"/>
            </w:pPr>
            <w:r>
              <w:t>This clinical statement describes an interaction between a patient and clinician. Interactions may include in-person encounters, telephone conversations, and email exchanges.</w:t>
            </w:r>
          </w:p>
        </w:tc>
        <w:tc>
          <w:tcPr>
            <w:tcW w:w="360" w:type="dxa"/>
          </w:tcPr>
          <w:p w14:paraId="0937B0AF" w14:textId="77777777" w:rsidR="006F2B85" w:rsidRDefault="001E7B82">
            <w:pPr>
              <w:pStyle w:val="TableText"/>
            </w:pPr>
            <w:r>
              <w:t>The C-CDA template, Encounter Activity (V3), has been versioned in this guide to support USCDI-v3.</w:t>
            </w:r>
            <w:r>
              <w:br/>
            </w:r>
            <w:r>
              <w:br/>
              <w:t>This clinical statement describes an interaction between a patient and clinician. Interactions may include in-person encounters, telephone conversations, and email exchanges.</w:t>
            </w:r>
          </w:p>
        </w:tc>
      </w:tr>
      <w:tr w:rsidR="006F2B85" w14:paraId="1F4000F8" w14:textId="77777777">
        <w:trPr>
          <w:jc w:val="center"/>
        </w:trPr>
        <w:tc>
          <w:tcPr>
            <w:tcW w:w="360" w:type="dxa"/>
          </w:tcPr>
          <w:p w14:paraId="679FDDB0" w14:textId="77777777" w:rsidR="006F2B85" w:rsidRDefault="001E7B82">
            <w:pPr>
              <w:pStyle w:val="TableText"/>
            </w:pPr>
            <w:r>
              <w:t>CONF #: 5564-32546 Modified</w:t>
            </w:r>
          </w:p>
        </w:tc>
        <w:tc>
          <w:tcPr>
            <w:tcW w:w="360" w:type="dxa"/>
          </w:tcPr>
          <w:p w14:paraId="7B0896DB" w14:textId="77777777" w:rsidR="006F2B85" w:rsidRDefault="001E7B82">
            <w:pPr>
              <w:pStyle w:val="TableText"/>
            </w:pPr>
            <w:r>
              <w:t>SHALL contain exactly one [1..1] @extension="2015-08-01" (CONF:1198-32546).</w:t>
            </w:r>
          </w:p>
        </w:tc>
        <w:tc>
          <w:tcPr>
            <w:tcW w:w="360" w:type="dxa"/>
          </w:tcPr>
          <w:p w14:paraId="13903B4F" w14:textId="77777777" w:rsidR="006F2B85" w:rsidRDefault="001E7B82">
            <w:pPr>
              <w:pStyle w:val="TableText"/>
            </w:pPr>
            <w:r>
              <w:t>SHALL contain exactly one [1..1] @extension="2025-08-01" (CONF:5564-32546).</w:t>
            </w:r>
          </w:p>
        </w:tc>
      </w:tr>
    </w:tbl>
    <w:p w14:paraId="7571F791" w14:textId="77777777" w:rsidR="006F2B85" w:rsidRDefault="006F2B85">
      <w:pPr>
        <w:pStyle w:val="BodyText"/>
      </w:pPr>
    </w:p>
    <w:p w14:paraId="30336ED6" w14:textId="77777777" w:rsidR="006F2B85" w:rsidRDefault="001E7B82">
      <w:pPr>
        <w:pStyle w:val="Heading2nospace"/>
      </w:pPr>
      <w:bookmarkStart w:id="4109" w:name="_Toc203485232"/>
      <w:r>
        <w:t>Encounter Diagnosis (NHCS V4)</w:t>
      </w:r>
      <w:bookmarkEnd w:id="4109"/>
    </w:p>
    <w:p w14:paraId="402FD6A4" w14:textId="5A5C3D30" w:rsidR="006F2B85" w:rsidRDefault="001E7B82">
      <w:pPr>
        <w:keepNext/>
      </w:pPr>
      <w:hyperlink w:anchor="E_Encounter_Diagnosis_NHCS_V4">
        <w:r>
          <w:rPr>
            <w:rStyle w:val="HyperlinkCourierBold"/>
          </w:rPr>
          <w:t>Encounter Diagnosis (NHCS V4) (urn:hl7ii:2.16.840.1.113883.10.20.22.4.80:2025-08-01)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8939877" w14:textId="77777777">
        <w:trPr>
          <w:cantSplit/>
          <w:tblHeader/>
          <w:jc w:val="center"/>
        </w:trPr>
        <w:tc>
          <w:tcPr>
            <w:tcW w:w="360" w:type="dxa"/>
            <w:shd w:val="clear" w:color="auto" w:fill="E6E6E6"/>
          </w:tcPr>
          <w:p w14:paraId="064A35B0" w14:textId="77777777" w:rsidR="006F2B85" w:rsidRDefault="001E7B82">
            <w:pPr>
              <w:pStyle w:val="TableHead"/>
            </w:pPr>
            <w:r>
              <w:t>Change</w:t>
            </w:r>
          </w:p>
        </w:tc>
        <w:tc>
          <w:tcPr>
            <w:tcW w:w="360" w:type="dxa"/>
            <w:shd w:val="clear" w:color="auto" w:fill="E6E6E6"/>
          </w:tcPr>
          <w:p w14:paraId="67FA47D3" w14:textId="77777777" w:rsidR="006F2B85" w:rsidRDefault="001E7B82">
            <w:pPr>
              <w:pStyle w:val="TableHead"/>
            </w:pPr>
            <w:r>
              <w:t>Old</w:t>
            </w:r>
          </w:p>
        </w:tc>
        <w:tc>
          <w:tcPr>
            <w:tcW w:w="360" w:type="dxa"/>
            <w:shd w:val="clear" w:color="auto" w:fill="E6E6E6"/>
          </w:tcPr>
          <w:p w14:paraId="07A24DE9" w14:textId="77777777" w:rsidR="006F2B85" w:rsidRDefault="001E7B82">
            <w:pPr>
              <w:pStyle w:val="TableHead"/>
            </w:pPr>
            <w:r>
              <w:t>New</w:t>
            </w:r>
          </w:p>
        </w:tc>
      </w:tr>
      <w:tr w:rsidR="006F2B85" w14:paraId="454F4CA6" w14:textId="77777777">
        <w:trPr>
          <w:jc w:val="center"/>
        </w:trPr>
        <w:tc>
          <w:tcPr>
            <w:tcW w:w="360" w:type="dxa"/>
          </w:tcPr>
          <w:p w14:paraId="514D0F9B" w14:textId="77777777" w:rsidR="006F2B85" w:rsidRDefault="001E7B82">
            <w:pPr>
              <w:pStyle w:val="TableText"/>
            </w:pPr>
            <w:r>
              <w:t>Status</w:t>
            </w:r>
          </w:p>
        </w:tc>
        <w:tc>
          <w:tcPr>
            <w:tcW w:w="360" w:type="dxa"/>
          </w:tcPr>
          <w:p w14:paraId="145C8940" w14:textId="77777777" w:rsidR="006F2B85" w:rsidRDefault="001E7B82">
            <w:pPr>
              <w:pStyle w:val="TableText"/>
            </w:pPr>
            <w:r>
              <w:t>Published</w:t>
            </w:r>
          </w:p>
        </w:tc>
        <w:tc>
          <w:tcPr>
            <w:tcW w:w="360" w:type="dxa"/>
          </w:tcPr>
          <w:p w14:paraId="3D0A0ADB" w14:textId="77777777" w:rsidR="006F2B85" w:rsidRDefault="001E7B82">
            <w:pPr>
              <w:pStyle w:val="TableText"/>
            </w:pPr>
            <w:r>
              <w:t>Draft</w:t>
            </w:r>
          </w:p>
        </w:tc>
      </w:tr>
      <w:tr w:rsidR="006F2B85" w14:paraId="4BAE1F48" w14:textId="77777777">
        <w:trPr>
          <w:jc w:val="center"/>
        </w:trPr>
        <w:tc>
          <w:tcPr>
            <w:tcW w:w="360" w:type="dxa"/>
          </w:tcPr>
          <w:p w14:paraId="0E3C5506" w14:textId="77777777" w:rsidR="006F2B85" w:rsidRDefault="001E7B82">
            <w:pPr>
              <w:pStyle w:val="TableText"/>
            </w:pPr>
            <w:r>
              <w:t>Name</w:t>
            </w:r>
          </w:p>
        </w:tc>
        <w:tc>
          <w:tcPr>
            <w:tcW w:w="360" w:type="dxa"/>
          </w:tcPr>
          <w:p w14:paraId="3B967D0E" w14:textId="77777777" w:rsidR="006F2B85" w:rsidRDefault="001E7B82">
            <w:pPr>
              <w:pStyle w:val="TableText"/>
            </w:pPr>
            <w:r>
              <w:t>Encounter Diagnosis (V3)</w:t>
            </w:r>
          </w:p>
        </w:tc>
        <w:tc>
          <w:tcPr>
            <w:tcW w:w="360" w:type="dxa"/>
          </w:tcPr>
          <w:p w14:paraId="17484C91" w14:textId="77777777" w:rsidR="006F2B85" w:rsidRDefault="001E7B82">
            <w:pPr>
              <w:pStyle w:val="TableText"/>
            </w:pPr>
            <w:r>
              <w:t>Encounter Diagnosis (NHCS V4)</w:t>
            </w:r>
          </w:p>
        </w:tc>
      </w:tr>
      <w:tr w:rsidR="006F2B85" w14:paraId="3D106777" w14:textId="77777777">
        <w:trPr>
          <w:jc w:val="center"/>
        </w:trPr>
        <w:tc>
          <w:tcPr>
            <w:tcW w:w="360" w:type="dxa"/>
          </w:tcPr>
          <w:p w14:paraId="71F2E75E" w14:textId="77777777" w:rsidR="006F2B85" w:rsidRDefault="001E7B82">
            <w:pPr>
              <w:pStyle w:val="TableText"/>
            </w:pPr>
            <w:r>
              <w:t>Oid</w:t>
            </w:r>
          </w:p>
        </w:tc>
        <w:tc>
          <w:tcPr>
            <w:tcW w:w="360" w:type="dxa"/>
          </w:tcPr>
          <w:p w14:paraId="0EA2F5AA" w14:textId="77777777" w:rsidR="006F2B85" w:rsidRDefault="001E7B82">
            <w:pPr>
              <w:pStyle w:val="TableText"/>
            </w:pPr>
            <w:r>
              <w:t>urn:hl7ii:2.16.840.1.113883.10.20.22.4.80:2015-08-01</w:t>
            </w:r>
          </w:p>
        </w:tc>
        <w:tc>
          <w:tcPr>
            <w:tcW w:w="360" w:type="dxa"/>
          </w:tcPr>
          <w:p w14:paraId="1CB73F9F" w14:textId="77777777" w:rsidR="006F2B85" w:rsidRDefault="001E7B82">
            <w:pPr>
              <w:pStyle w:val="TableText"/>
            </w:pPr>
            <w:r>
              <w:t>urn:hl7ii:2.16.840.1.113883.10.20.22.4.80:2025-08-01</w:t>
            </w:r>
          </w:p>
        </w:tc>
      </w:tr>
      <w:tr w:rsidR="006F2B85" w14:paraId="3E5A74D9" w14:textId="77777777">
        <w:trPr>
          <w:jc w:val="center"/>
        </w:trPr>
        <w:tc>
          <w:tcPr>
            <w:tcW w:w="360" w:type="dxa"/>
          </w:tcPr>
          <w:p w14:paraId="395E1C9E" w14:textId="77777777" w:rsidR="006F2B85" w:rsidRDefault="001E7B82">
            <w:pPr>
              <w:pStyle w:val="TableText"/>
            </w:pPr>
            <w:r>
              <w:t>Description</w:t>
            </w:r>
          </w:p>
        </w:tc>
        <w:tc>
          <w:tcPr>
            <w:tcW w:w="360" w:type="dxa"/>
          </w:tcPr>
          <w:p w14:paraId="6A7CB1D0" w14:textId="77777777" w:rsidR="006F2B85" w:rsidRDefault="001E7B82">
            <w:pPr>
              <w:pStyle w:val="TableText"/>
            </w:pPr>
            <w:r>
              <w:t xml:space="preserve">This template wraps relevant problems or diagnoses at the close of a visit or that need to be followed after the visit. </w:t>
            </w:r>
          </w:p>
        </w:tc>
        <w:tc>
          <w:tcPr>
            <w:tcW w:w="360" w:type="dxa"/>
          </w:tcPr>
          <w:p w14:paraId="4CBE5F4A" w14:textId="77777777" w:rsidR="006F2B85" w:rsidRDefault="001E7B82">
            <w:pPr>
              <w:pStyle w:val="TableText"/>
            </w:pPr>
            <w:r>
              <w:t>The C-CDA template, Encounter Diagnosis (V3), has been versioned in this guide to support USCDI-v3.</w:t>
            </w:r>
            <w:r>
              <w:br/>
            </w:r>
            <w:r>
              <w:br/>
              <w:t xml:space="preserve">This template wraps relevant problems or diagnoses at the close of a visit or that need to be followed after the visit. </w:t>
            </w:r>
          </w:p>
        </w:tc>
      </w:tr>
      <w:tr w:rsidR="006F2B85" w14:paraId="7BC8D657" w14:textId="77777777">
        <w:trPr>
          <w:jc w:val="center"/>
        </w:trPr>
        <w:tc>
          <w:tcPr>
            <w:tcW w:w="360" w:type="dxa"/>
          </w:tcPr>
          <w:p w14:paraId="2F416FF1" w14:textId="77777777" w:rsidR="006F2B85" w:rsidRDefault="001E7B82">
            <w:pPr>
              <w:pStyle w:val="TableText"/>
            </w:pPr>
            <w:r>
              <w:t>CONF #: 5564-32542 Modified</w:t>
            </w:r>
          </w:p>
        </w:tc>
        <w:tc>
          <w:tcPr>
            <w:tcW w:w="360" w:type="dxa"/>
          </w:tcPr>
          <w:p w14:paraId="7C70327C" w14:textId="77777777" w:rsidR="006F2B85" w:rsidRDefault="001E7B82">
            <w:pPr>
              <w:pStyle w:val="TableText"/>
            </w:pPr>
            <w:r>
              <w:t>SHALL contain exactly one [1..1] @extension="2015-08-01" (CONF:1198-32542).</w:t>
            </w:r>
          </w:p>
        </w:tc>
        <w:tc>
          <w:tcPr>
            <w:tcW w:w="360" w:type="dxa"/>
          </w:tcPr>
          <w:p w14:paraId="774DB940" w14:textId="77777777" w:rsidR="006F2B85" w:rsidRDefault="001E7B82">
            <w:pPr>
              <w:pStyle w:val="TableText"/>
            </w:pPr>
            <w:r>
              <w:t>SHALL contain exactly one [1..1] @extension="2025-08-01" (CONF:5564-32542).</w:t>
            </w:r>
          </w:p>
        </w:tc>
      </w:tr>
    </w:tbl>
    <w:p w14:paraId="62D3BED1" w14:textId="77777777" w:rsidR="006F2B85" w:rsidRDefault="006F2B85">
      <w:pPr>
        <w:pStyle w:val="BodyText"/>
      </w:pPr>
    </w:p>
    <w:p w14:paraId="704C3176" w14:textId="77777777" w:rsidR="006F2B85" w:rsidRDefault="001E7B82">
      <w:pPr>
        <w:pStyle w:val="Heading2nospace"/>
      </w:pPr>
      <w:bookmarkStart w:id="4110" w:name="_Toc203485233"/>
      <w:r>
        <w:lastRenderedPageBreak/>
        <w:t>Functional Status Observation (NHCS V3)</w:t>
      </w:r>
      <w:bookmarkEnd w:id="4110"/>
    </w:p>
    <w:p w14:paraId="36127E65" w14:textId="7DC907AC" w:rsidR="006F2B85" w:rsidRDefault="001E7B82">
      <w:pPr>
        <w:keepNext/>
      </w:pPr>
      <w:hyperlink w:anchor="E_Functional_Status_Observation_NHCS_V3">
        <w:r>
          <w:rPr>
            <w:rStyle w:val="HyperlinkCourierBold"/>
          </w:rPr>
          <w:t>Functional Status Observation (NHCS V3) (urn:hl7ii:2.16.840.1.113883.10.20.22.4.67:2025-08-01)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4AF4BFB" w14:textId="77777777">
        <w:trPr>
          <w:cantSplit/>
          <w:tblHeader/>
          <w:jc w:val="center"/>
        </w:trPr>
        <w:tc>
          <w:tcPr>
            <w:tcW w:w="360" w:type="dxa"/>
            <w:shd w:val="clear" w:color="auto" w:fill="E6E6E6"/>
          </w:tcPr>
          <w:p w14:paraId="7E87AC59" w14:textId="77777777" w:rsidR="006F2B85" w:rsidRDefault="001E7B82">
            <w:pPr>
              <w:pStyle w:val="TableHead"/>
            </w:pPr>
            <w:r>
              <w:t>Change</w:t>
            </w:r>
          </w:p>
        </w:tc>
        <w:tc>
          <w:tcPr>
            <w:tcW w:w="360" w:type="dxa"/>
            <w:shd w:val="clear" w:color="auto" w:fill="E6E6E6"/>
          </w:tcPr>
          <w:p w14:paraId="35EBD35C" w14:textId="77777777" w:rsidR="006F2B85" w:rsidRDefault="001E7B82">
            <w:pPr>
              <w:pStyle w:val="TableHead"/>
            </w:pPr>
            <w:r>
              <w:t>Old</w:t>
            </w:r>
          </w:p>
        </w:tc>
        <w:tc>
          <w:tcPr>
            <w:tcW w:w="360" w:type="dxa"/>
            <w:shd w:val="clear" w:color="auto" w:fill="E6E6E6"/>
          </w:tcPr>
          <w:p w14:paraId="3318422B" w14:textId="77777777" w:rsidR="006F2B85" w:rsidRDefault="001E7B82">
            <w:pPr>
              <w:pStyle w:val="TableHead"/>
            </w:pPr>
            <w:r>
              <w:t>New</w:t>
            </w:r>
          </w:p>
        </w:tc>
      </w:tr>
      <w:tr w:rsidR="006F2B85" w14:paraId="72C7AF22" w14:textId="77777777">
        <w:trPr>
          <w:jc w:val="center"/>
        </w:trPr>
        <w:tc>
          <w:tcPr>
            <w:tcW w:w="360" w:type="dxa"/>
          </w:tcPr>
          <w:p w14:paraId="1402A64A" w14:textId="77777777" w:rsidR="006F2B85" w:rsidRDefault="001E7B82">
            <w:pPr>
              <w:pStyle w:val="TableText"/>
            </w:pPr>
            <w:r>
              <w:t>Status</w:t>
            </w:r>
          </w:p>
        </w:tc>
        <w:tc>
          <w:tcPr>
            <w:tcW w:w="360" w:type="dxa"/>
          </w:tcPr>
          <w:p w14:paraId="44B23103" w14:textId="77777777" w:rsidR="006F2B85" w:rsidRDefault="001E7B82">
            <w:pPr>
              <w:pStyle w:val="TableText"/>
            </w:pPr>
            <w:r>
              <w:t>Published</w:t>
            </w:r>
          </w:p>
        </w:tc>
        <w:tc>
          <w:tcPr>
            <w:tcW w:w="360" w:type="dxa"/>
          </w:tcPr>
          <w:p w14:paraId="030F088D" w14:textId="77777777" w:rsidR="006F2B85" w:rsidRDefault="001E7B82">
            <w:pPr>
              <w:pStyle w:val="TableText"/>
            </w:pPr>
            <w:r>
              <w:t>Draft</w:t>
            </w:r>
          </w:p>
        </w:tc>
      </w:tr>
      <w:tr w:rsidR="006F2B85" w14:paraId="78ECF859" w14:textId="77777777">
        <w:trPr>
          <w:jc w:val="center"/>
        </w:trPr>
        <w:tc>
          <w:tcPr>
            <w:tcW w:w="360" w:type="dxa"/>
          </w:tcPr>
          <w:p w14:paraId="7196A81B" w14:textId="77777777" w:rsidR="006F2B85" w:rsidRDefault="001E7B82">
            <w:pPr>
              <w:pStyle w:val="TableText"/>
            </w:pPr>
            <w:r>
              <w:t>Name</w:t>
            </w:r>
          </w:p>
        </w:tc>
        <w:tc>
          <w:tcPr>
            <w:tcW w:w="360" w:type="dxa"/>
          </w:tcPr>
          <w:p w14:paraId="3BBC1536" w14:textId="77777777" w:rsidR="006F2B85" w:rsidRDefault="001E7B82">
            <w:pPr>
              <w:pStyle w:val="TableText"/>
            </w:pPr>
            <w:r>
              <w:t>Functional Status Observation (V2)</w:t>
            </w:r>
          </w:p>
        </w:tc>
        <w:tc>
          <w:tcPr>
            <w:tcW w:w="360" w:type="dxa"/>
          </w:tcPr>
          <w:p w14:paraId="398686C5" w14:textId="77777777" w:rsidR="006F2B85" w:rsidRDefault="001E7B82">
            <w:pPr>
              <w:pStyle w:val="TableText"/>
            </w:pPr>
            <w:r>
              <w:t>Functional Status Observation (NHCS V3)</w:t>
            </w:r>
          </w:p>
        </w:tc>
      </w:tr>
      <w:tr w:rsidR="006F2B85" w14:paraId="02FB1BD0" w14:textId="77777777">
        <w:trPr>
          <w:jc w:val="center"/>
        </w:trPr>
        <w:tc>
          <w:tcPr>
            <w:tcW w:w="360" w:type="dxa"/>
          </w:tcPr>
          <w:p w14:paraId="360064CB" w14:textId="77777777" w:rsidR="006F2B85" w:rsidRDefault="001E7B82">
            <w:pPr>
              <w:pStyle w:val="TableText"/>
            </w:pPr>
            <w:r>
              <w:t>Oid</w:t>
            </w:r>
          </w:p>
        </w:tc>
        <w:tc>
          <w:tcPr>
            <w:tcW w:w="360" w:type="dxa"/>
          </w:tcPr>
          <w:p w14:paraId="4827A054" w14:textId="77777777" w:rsidR="006F2B85" w:rsidRDefault="001E7B82">
            <w:pPr>
              <w:pStyle w:val="TableText"/>
            </w:pPr>
            <w:r>
              <w:t>urn:hl7ii:2.16.840.1.113883.10.20.22.4.67:2014-06-09</w:t>
            </w:r>
          </w:p>
        </w:tc>
        <w:tc>
          <w:tcPr>
            <w:tcW w:w="360" w:type="dxa"/>
          </w:tcPr>
          <w:p w14:paraId="333E9587" w14:textId="77777777" w:rsidR="006F2B85" w:rsidRDefault="001E7B82">
            <w:pPr>
              <w:pStyle w:val="TableText"/>
            </w:pPr>
            <w:r>
              <w:t>urn:hl7ii:2.16.840.1.113883.10.20.22.4.67:2025-08-01</w:t>
            </w:r>
          </w:p>
        </w:tc>
      </w:tr>
      <w:tr w:rsidR="006F2B85" w14:paraId="0026EE19" w14:textId="77777777">
        <w:trPr>
          <w:jc w:val="center"/>
        </w:trPr>
        <w:tc>
          <w:tcPr>
            <w:tcW w:w="360" w:type="dxa"/>
          </w:tcPr>
          <w:p w14:paraId="76669DC7" w14:textId="77777777" w:rsidR="006F2B85" w:rsidRDefault="001E7B82">
            <w:pPr>
              <w:pStyle w:val="TableText"/>
            </w:pPr>
            <w:r>
              <w:t>Description</w:t>
            </w:r>
          </w:p>
        </w:tc>
        <w:tc>
          <w:tcPr>
            <w:tcW w:w="360" w:type="dxa"/>
          </w:tcPr>
          <w:p w14:paraId="59BFC35F" w14:textId="77777777" w:rsidR="006F2B85" w:rsidRDefault="001E7B82">
            <w:pPr>
              <w:pStyle w:val="TableText"/>
            </w:pPr>
            <w: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c>
          <w:tcPr>
            <w:tcW w:w="360" w:type="dxa"/>
          </w:tcPr>
          <w:p w14:paraId="2CB6E975" w14:textId="77777777" w:rsidR="006F2B85" w:rsidRDefault="001E7B82">
            <w:pPr>
              <w:pStyle w:val="TableText"/>
            </w:pPr>
            <w:r>
              <w:t>The C-CDA template, Functional Status Observation (V2), has been versioned in this guide to support USCDI-v3.</w:t>
            </w:r>
            <w:r>
              <w:br/>
            </w:r>
            <w:r>
              <w:b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r>
      <w:tr w:rsidR="006F2B85" w14:paraId="1392195D" w14:textId="77777777">
        <w:trPr>
          <w:jc w:val="center"/>
        </w:trPr>
        <w:tc>
          <w:tcPr>
            <w:tcW w:w="360" w:type="dxa"/>
          </w:tcPr>
          <w:p w14:paraId="7088D839" w14:textId="77777777" w:rsidR="006F2B85" w:rsidRDefault="001E7B82">
            <w:pPr>
              <w:pStyle w:val="TableText"/>
            </w:pPr>
            <w:r>
              <w:t>CONF #: 5564-32568 Modified</w:t>
            </w:r>
          </w:p>
        </w:tc>
        <w:tc>
          <w:tcPr>
            <w:tcW w:w="360" w:type="dxa"/>
          </w:tcPr>
          <w:p w14:paraId="4CDBE3D1" w14:textId="77777777" w:rsidR="006F2B85" w:rsidRDefault="001E7B82">
            <w:pPr>
              <w:pStyle w:val="TableText"/>
            </w:pPr>
            <w:r>
              <w:t>SHALL contain exactly one [1..1] @extension="2014-06-09" (CONF:1098-32568).</w:t>
            </w:r>
          </w:p>
        </w:tc>
        <w:tc>
          <w:tcPr>
            <w:tcW w:w="360" w:type="dxa"/>
          </w:tcPr>
          <w:p w14:paraId="2ABF9A60" w14:textId="77777777" w:rsidR="006F2B85" w:rsidRDefault="001E7B82">
            <w:pPr>
              <w:pStyle w:val="TableText"/>
            </w:pPr>
            <w:r>
              <w:t>SHALL contain exactly one [1..1] @extension="2025-08-01" (CONF:5564-32568).</w:t>
            </w:r>
          </w:p>
        </w:tc>
      </w:tr>
    </w:tbl>
    <w:p w14:paraId="66E3B902" w14:textId="77777777" w:rsidR="006F2B85" w:rsidRDefault="006F2B85">
      <w:pPr>
        <w:pStyle w:val="BodyText"/>
      </w:pPr>
    </w:p>
    <w:p w14:paraId="493D72B8" w14:textId="77777777" w:rsidR="006F2B85" w:rsidRDefault="001E7B82">
      <w:pPr>
        <w:pStyle w:val="Heading2nospace"/>
      </w:pPr>
      <w:bookmarkStart w:id="4111" w:name="_Toc203485234"/>
      <w:r>
        <w:lastRenderedPageBreak/>
        <w:t>Functional Status Organizer (NHCS V3)</w:t>
      </w:r>
      <w:bookmarkEnd w:id="4111"/>
    </w:p>
    <w:p w14:paraId="5566D363" w14:textId="1D835734" w:rsidR="006F2B85" w:rsidRDefault="001E7B82">
      <w:pPr>
        <w:keepNext/>
      </w:pPr>
      <w:hyperlink w:anchor="E_Functional_Status_Organizer_NHCS_V3">
        <w:r>
          <w:rPr>
            <w:rStyle w:val="HyperlinkCourierBold"/>
          </w:rPr>
          <w:t>Functional Status Organizer (NHCS V3) (urn:hl7ii:2.16.840.1.113883.10.20.22.4.66:2025-08-01)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B64F856" w14:textId="77777777">
        <w:trPr>
          <w:cantSplit/>
          <w:tblHeader/>
          <w:jc w:val="center"/>
        </w:trPr>
        <w:tc>
          <w:tcPr>
            <w:tcW w:w="360" w:type="dxa"/>
            <w:shd w:val="clear" w:color="auto" w:fill="E6E6E6"/>
          </w:tcPr>
          <w:p w14:paraId="64C84EEF" w14:textId="77777777" w:rsidR="006F2B85" w:rsidRDefault="001E7B82">
            <w:pPr>
              <w:pStyle w:val="TableHead"/>
            </w:pPr>
            <w:r>
              <w:t>Change</w:t>
            </w:r>
          </w:p>
        </w:tc>
        <w:tc>
          <w:tcPr>
            <w:tcW w:w="360" w:type="dxa"/>
            <w:shd w:val="clear" w:color="auto" w:fill="E6E6E6"/>
          </w:tcPr>
          <w:p w14:paraId="73891C16" w14:textId="77777777" w:rsidR="006F2B85" w:rsidRDefault="001E7B82">
            <w:pPr>
              <w:pStyle w:val="TableHead"/>
            </w:pPr>
            <w:r>
              <w:t>Old</w:t>
            </w:r>
          </w:p>
        </w:tc>
        <w:tc>
          <w:tcPr>
            <w:tcW w:w="360" w:type="dxa"/>
            <w:shd w:val="clear" w:color="auto" w:fill="E6E6E6"/>
          </w:tcPr>
          <w:p w14:paraId="6E075C18" w14:textId="77777777" w:rsidR="006F2B85" w:rsidRDefault="001E7B82">
            <w:pPr>
              <w:pStyle w:val="TableHead"/>
            </w:pPr>
            <w:r>
              <w:t>New</w:t>
            </w:r>
          </w:p>
        </w:tc>
      </w:tr>
      <w:tr w:rsidR="006F2B85" w14:paraId="10074196" w14:textId="77777777">
        <w:trPr>
          <w:jc w:val="center"/>
        </w:trPr>
        <w:tc>
          <w:tcPr>
            <w:tcW w:w="360" w:type="dxa"/>
          </w:tcPr>
          <w:p w14:paraId="5B97B935" w14:textId="77777777" w:rsidR="006F2B85" w:rsidRDefault="001E7B82">
            <w:pPr>
              <w:pStyle w:val="TableText"/>
            </w:pPr>
            <w:r>
              <w:t>Status</w:t>
            </w:r>
          </w:p>
        </w:tc>
        <w:tc>
          <w:tcPr>
            <w:tcW w:w="360" w:type="dxa"/>
          </w:tcPr>
          <w:p w14:paraId="66A90868" w14:textId="77777777" w:rsidR="006F2B85" w:rsidRDefault="001E7B82">
            <w:pPr>
              <w:pStyle w:val="TableText"/>
            </w:pPr>
            <w:r>
              <w:t>Published</w:t>
            </w:r>
          </w:p>
        </w:tc>
        <w:tc>
          <w:tcPr>
            <w:tcW w:w="360" w:type="dxa"/>
          </w:tcPr>
          <w:p w14:paraId="7DB47C08" w14:textId="77777777" w:rsidR="006F2B85" w:rsidRDefault="001E7B82">
            <w:pPr>
              <w:pStyle w:val="TableText"/>
            </w:pPr>
            <w:r>
              <w:t>Draft</w:t>
            </w:r>
          </w:p>
        </w:tc>
      </w:tr>
      <w:tr w:rsidR="006F2B85" w14:paraId="0CDEE73D" w14:textId="77777777">
        <w:trPr>
          <w:jc w:val="center"/>
        </w:trPr>
        <w:tc>
          <w:tcPr>
            <w:tcW w:w="360" w:type="dxa"/>
          </w:tcPr>
          <w:p w14:paraId="016BC295" w14:textId="77777777" w:rsidR="006F2B85" w:rsidRDefault="001E7B82">
            <w:pPr>
              <w:pStyle w:val="TableText"/>
            </w:pPr>
            <w:r>
              <w:t>Name</w:t>
            </w:r>
          </w:p>
        </w:tc>
        <w:tc>
          <w:tcPr>
            <w:tcW w:w="360" w:type="dxa"/>
          </w:tcPr>
          <w:p w14:paraId="1E146C41" w14:textId="77777777" w:rsidR="006F2B85" w:rsidRDefault="001E7B82">
            <w:pPr>
              <w:pStyle w:val="TableText"/>
            </w:pPr>
            <w:r>
              <w:t>Functional Status Organizer (V2)</w:t>
            </w:r>
          </w:p>
        </w:tc>
        <w:tc>
          <w:tcPr>
            <w:tcW w:w="360" w:type="dxa"/>
          </w:tcPr>
          <w:p w14:paraId="1089ADD8" w14:textId="77777777" w:rsidR="006F2B85" w:rsidRDefault="001E7B82">
            <w:pPr>
              <w:pStyle w:val="TableText"/>
            </w:pPr>
            <w:r>
              <w:t>Functional Status Organizer (NHCS V3)</w:t>
            </w:r>
          </w:p>
        </w:tc>
      </w:tr>
      <w:tr w:rsidR="006F2B85" w14:paraId="11FE6792" w14:textId="77777777">
        <w:trPr>
          <w:jc w:val="center"/>
        </w:trPr>
        <w:tc>
          <w:tcPr>
            <w:tcW w:w="360" w:type="dxa"/>
          </w:tcPr>
          <w:p w14:paraId="5E59CDFC" w14:textId="77777777" w:rsidR="006F2B85" w:rsidRDefault="001E7B82">
            <w:pPr>
              <w:pStyle w:val="TableText"/>
            </w:pPr>
            <w:r>
              <w:t>Oid</w:t>
            </w:r>
          </w:p>
        </w:tc>
        <w:tc>
          <w:tcPr>
            <w:tcW w:w="360" w:type="dxa"/>
          </w:tcPr>
          <w:p w14:paraId="3640354B" w14:textId="77777777" w:rsidR="006F2B85" w:rsidRDefault="001E7B82">
            <w:pPr>
              <w:pStyle w:val="TableText"/>
            </w:pPr>
            <w:r>
              <w:t>urn:hl7ii:2.16.840.1.113883.10.20.22.4.66:2014-06-09</w:t>
            </w:r>
          </w:p>
        </w:tc>
        <w:tc>
          <w:tcPr>
            <w:tcW w:w="360" w:type="dxa"/>
          </w:tcPr>
          <w:p w14:paraId="58496040" w14:textId="77777777" w:rsidR="006F2B85" w:rsidRDefault="001E7B82">
            <w:pPr>
              <w:pStyle w:val="TableText"/>
            </w:pPr>
            <w:r>
              <w:t>urn:hl7ii:2.16.840.1.113883.10.20.22.4.66:2025-08-01</w:t>
            </w:r>
          </w:p>
        </w:tc>
      </w:tr>
      <w:tr w:rsidR="006F2B85" w14:paraId="3E71262D" w14:textId="77777777">
        <w:trPr>
          <w:jc w:val="center"/>
        </w:trPr>
        <w:tc>
          <w:tcPr>
            <w:tcW w:w="360" w:type="dxa"/>
          </w:tcPr>
          <w:p w14:paraId="67D80A3A" w14:textId="77777777" w:rsidR="006F2B85" w:rsidRDefault="001E7B82">
            <w:pPr>
              <w:pStyle w:val="TableText"/>
            </w:pPr>
            <w:r>
              <w:t>Description</w:t>
            </w:r>
          </w:p>
        </w:tc>
        <w:tc>
          <w:tcPr>
            <w:tcW w:w="360" w:type="dxa"/>
          </w:tcPr>
          <w:p w14:paraId="660D4A21" w14:textId="77777777" w:rsidR="006F2B85" w:rsidRDefault="001E7B82">
            <w:pPr>
              <w:pStyle w:val="TableText"/>
            </w:pPr>
            <w:r>
              <w:t>This template groups related functional status observations into categories (e.g., mobility, self-care).</w:t>
            </w:r>
          </w:p>
        </w:tc>
        <w:tc>
          <w:tcPr>
            <w:tcW w:w="360" w:type="dxa"/>
          </w:tcPr>
          <w:p w14:paraId="26E1C5E2" w14:textId="77777777" w:rsidR="006F2B85" w:rsidRDefault="001E7B82">
            <w:pPr>
              <w:pStyle w:val="TableText"/>
            </w:pPr>
            <w:r>
              <w:t>The C-CDA template, Functional Status Organizer (V2), has been versioned in this guide to support USCDI-v3.</w:t>
            </w:r>
            <w:r>
              <w:br/>
            </w:r>
            <w:r>
              <w:br/>
              <w:t>This template groups related functional status observations into categories (e.g., mobility, self-care).</w:t>
            </w:r>
          </w:p>
        </w:tc>
      </w:tr>
      <w:tr w:rsidR="006F2B85" w14:paraId="5A43773D" w14:textId="77777777">
        <w:trPr>
          <w:jc w:val="center"/>
        </w:trPr>
        <w:tc>
          <w:tcPr>
            <w:tcW w:w="360" w:type="dxa"/>
          </w:tcPr>
          <w:p w14:paraId="15D2533C" w14:textId="77777777" w:rsidR="006F2B85" w:rsidRDefault="001E7B82">
            <w:pPr>
              <w:pStyle w:val="TableText"/>
            </w:pPr>
            <w:r>
              <w:t>CONF #: 5564-32569 Modified</w:t>
            </w:r>
          </w:p>
        </w:tc>
        <w:tc>
          <w:tcPr>
            <w:tcW w:w="360" w:type="dxa"/>
          </w:tcPr>
          <w:p w14:paraId="40CFD1D4" w14:textId="77777777" w:rsidR="006F2B85" w:rsidRDefault="001E7B82">
            <w:pPr>
              <w:pStyle w:val="TableText"/>
            </w:pPr>
            <w:r>
              <w:t>SHALL contain exactly one [1..1] @extension="2014-06-09" (CONF:1098-32569).</w:t>
            </w:r>
          </w:p>
        </w:tc>
        <w:tc>
          <w:tcPr>
            <w:tcW w:w="360" w:type="dxa"/>
          </w:tcPr>
          <w:p w14:paraId="7FB19238" w14:textId="77777777" w:rsidR="006F2B85" w:rsidRDefault="001E7B82">
            <w:pPr>
              <w:pStyle w:val="TableText"/>
            </w:pPr>
            <w:r>
              <w:t>SHALL contain exactly one [1..1] @extension="2025-08-01" (CONF:5564-32569).</w:t>
            </w:r>
          </w:p>
        </w:tc>
      </w:tr>
    </w:tbl>
    <w:p w14:paraId="6942339A" w14:textId="77777777" w:rsidR="006F2B85" w:rsidRDefault="006F2B85">
      <w:pPr>
        <w:pStyle w:val="BodyText"/>
      </w:pPr>
    </w:p>
    <w:p w14:paraId="2BC28FFC" w14:textId="77777777" w:rsidR="006F2B85" w:rsidRDefault="001E7B82">
      <w:pPr>
        <w:pStyle w:val="Heading2nospace"/>
      </w:pPr>
      <w:bookmarkStart w:id="4112" w:name="_Toc203485235"/>
      <w:r>
        <w:lastRenderedPageBreak/>
        <w:t>Goal Observation (NHCS V3)</w:t>
      </w:r>
      <w:bookmarkEnd w:id="4112"/>
    </w:p>
    <w:p w14:paraId="621A85BF" w14:textId="0C5DF180" w:rsidR="006F2B85" w:rsidRDefault="001E7B82">
      <w:pPr>
        <w:keepNext/>
      </w:pPr>
      <w:hyperlink w:anchor="E_Goal_Observation_NHCS_V3">
        <w:r>
          <w:rPr>
            <w:rStyle w:val="HyperlinkCourierBold"/>
          </w:rPr>
          <w:t>Goal Observation (NHCS V3) (urn:hl7ii:2.16.840.1.113883.10.20.22.4.121:2025-08-01)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0C48E46" w14:textId="77777777">
        <w:trPr>
          <w:cantSplit/>
          <w:tblHeader/>
          <w:jc w:val="center"/>
        </w:trPr>
        <w:tc>
          <w:tcPr>
            <w:tcW w:w="360" w:type="dxa"/>
            <w:shd w:val="clear" w:color="auto" w:fill="E6E6E6"/>
          </w:tcPr>
          <w:p w14:paraId="2E89CA01" w14:textId="77777777" w:rsidR="006F2B85" w:rsidRDefault="001E7B82">
            <w:pPr>
              <w:pStyle w:val="TableHead"/>
            </w:pPr>
            <w:r>
              <w:t>Change</w:t>
            </w:r>
          </w:p>
        </w:tc>
        <w:tc>
          <w:tcPr>
            <w:tcW w:w="360" w:type="dxa"/>
            <w:shd w:val="clear" w:color="auto" w:fill="E6E6E6"/>
          </w:tcPr>
          <w:p w14:paraId="77174521" w14:textId="77777777" w:rsidR="006F2B85" w:rsidRDefault="001E7B82">
            <w:pPr>
              <w:pStyle w:val="TableHead"/>
            </w:pPr>
            <w:r>
              <w:t>Old</w:t>
            </w:r>
          </w:p>
        </w:tc>
        <w:tc>
          <w:tcPr>
            <w:tcW w:w="360" w:type="dxa"/>
            <w:shd w:val="clear" w:color="auto" w:fill="E6E6E6"/>
          </w:tcPr>
          <w:p w14:paraId="52C3E8BD" w14:textId="77777777" w:rsidR="006F2B85" w:rsidRDefault="001E7B82">
            <w:pPr>
              <w:pStyle w:val="TableHead"/>
            </w:pPr>
            <w:r>
              <w:t>New</w:t>
            </w:r>
          </w:p>
        </w:tc>
      </w:tr>
      <w:tr w:rsidR="006F2B85" w14:paraId="43B85222" w14:textId="77777777">
        <w:trPr>
          <w:jc w:val="center"/>
        </w:trPr>
        <w:tc>
          <w:tcPr>
            <w:tcW w:w="360" w:type="dxa"/>
          </w:tcPr>
          <w:p w14:paraId="4F92F7AF" w14:textId="77777777" w:rsidR="006F2B85" w:rsidRDefault="001E7B82">
            <w:pPr>
              <w:pStyle w:val="TableText"/>
            </w:pPr>
            <w:r>
              <w:t>Status</w:t>
            </w:r>
          </w:p>
        </w:tc>
        <w:tc>
          <w:tcPr>
            <w:tcW w:w="360" w:type="dxa"/>
          </w:tcPr>
          <w:p w14:paraId="5434CFC3" w14:textId="77777777" w:rsidR="006F2B85" w:rsidRDefault="001E7B82">
            <w:pPr>
              <w:pStyle w:val="TableText"/>
            </w:pPr>
            <w:r>
              <w:t>Published</w:t>
            </w:r>
          </w:p>
        </w:tc>
        <w:tc>
          <w:tcPr>
            <w:tcW w:w="360" w:type="dxa"/>
          </w:tcPr>
          <w:p w14:paraId="091347DB" w14:textId="77777777" w:rsidR="006F2B85" w:rsidRDefault="001E7B82">
            <w:pPr>
              <w:pStyle w:val="TableText"/>
            </w:pPr>
            <w:r>
              <w:t>Draft</w:t>
            </w:r>
          </w:p>
        </w:tc>
      </w:tr>
      <w:tr w:rsidR="006F2B85" w14:paraId="2938D361" w14:textId="77777777">
        <w:trPr>
          <w:jc w:val="center"/>
        </w:trPr>
        <w:tc>
          <w:tcPr>
            <w:tcW w:w="360" w:type="dxa"/>
          </w:tcPr>
          <w:p w14:paraId="1133B753" w14:textId="77777777" w:rsidR="006F2B85" w:rsidRDefault="001E7B82">
            <w:pPr>
              <w:pStyle w:val="TableText"/>
            </w:pPr>
            <w:r>
              <w:t>Name</w:t>
            </w:r>
          </w:p>
        </w:tc>
        <w:tc>
          <w:tcPr>
            <w:tcW w:w="360" w:type="dxa"/>
          </w:tcPr>
          <w:p w14:paraId="080C9DE2" w14:textId="77777777" w:rsidR="006F2B85" w:rsidRDefault="001E7B82">
            <w:pPr>
              <w:pStyle w:val="TableText"/>
            </w:pPr>
            <w:r>
              <w:t>Goal Observation (V2)</w:t>
            </w:r>
          </w:p>
        </w:tc>
        <w:tc>
          <w:tcPr>
            <w:tcW w:w="360" w:type="dxa"/>
          </w:tcPr>
          <w:p w14:paraId="67119974" w14:textId="77777777" w:rsidR="006F2B85" w:rsidRDefault="001E7B82">
            <w:pPr>
              <w:pStyle w:val="TableText"/>
            </w:pPr>
            <w:r>
              <w:t>Goal Observation (NHCS V3)</w:t>
            </w:r>
          </w:p>
        </w:tc>
      </w:tr>
      <w:tr w:rsidR="006F2B85" w14:paraId="1CC6D46D" w14:textId="77777777">
        <w:trPr>
          <w:jc w:val="center"/>
        </w:trPr>
        <w:tc>
          <w:tcPr>
            <w:tcW w:w="360" w:type="dxa"/>
          </w:tcPr>
          <w:p w14:paraId="0411FAB9" w14:textId="77777777" w:rsidR="006F2B85" w:rsidRDefault="001E7B82">
            <w:pPr>
              <w:pStyle w:val="TableText"/>
            </w:pPr>
            <w:r>
              <w:t>Oid</w:t>
            </w:r>
          </w:p>
        </w:tc>
        <w:tc>
          <w:tcPr>
            <w:tcW w:w="360" w:type="dxa"/>
          </w:tcPr>
          <w:p w14:paraId="40CC2D73" w14:textId="77777777" w:rsidR="006F2B85" w:rsidRDefault="001E7B82">
            <w:pPr>
              <w:pStyle w:val="TableText"/>
            </w:pPr>
            <w:r>
              <w:t>urn:hl7ii:2.16.840.1.113883.10.20.22.4.121:2022-06-01</w:t>
            </w:r>
          </w:p>
        </w:tc>
        <w:tc>
          <w:tcPr>
            <w:tcW w:w="360" w:type="dxa"/>
          </w:tcPr>
          <w:p w14:paraId="73F86EFD" w14:textId="77777777" w:rsidR="006F2B85" w:rsidRDefault="001E7B82">
            <w:pPr>
              <w:pStyle w:val="TableText"/>
            </w:pPr>
            <w:r>
              <w:t>urn:hl7ii:2.16.840.1.113883.10.20.22.4.121:2025-08-01</w:t>
            </w:r>
          </w:p>
        </w:tc>
      </w:tr>
      <w:tr w:rsidR="006F2B85" w14:paraId="66460403" w14:textId="77777777">
        <w:trPr>
          <w:jc w:val="center"/>
        </w:trPr>
        <w:tc>
          <w:tcPr>
            <w:tcW w:w="360" w:type="dxa"/>
          </w:tcPr>
          <w:p w14:paraId="12D01E76" w14:textId="77777777" w:rsidR="006F2B85" w:rsidRDefault="001E7B82">
            <w:pPr>
              <w:pStyle w:val="TableText"/>
            </w:pPr>
            <w:r>
              <w:t>Description</w:t>
            </w:r>
          </w:p>
        </w:tc>
        <w:tc>
          <w:tcPr>
            <w:tcW w:w="360" w:type="dxa"/>
          </w:tcPr>
          <w:p w14:paraId="552D4592" w14:textId="77777777" w:rsidR="006F2B85" w:rsidRDefault="001E7B82">
            <w:pPr>
              <w:pStyle w:val="TableText"/>
            </w:pPr>
            <w:r>
              <w:t>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w:t>
            </w:r>
            <w:r>
              <w:t xml:space="preserve">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A goal usually has a related health concern and/or ri</w:t>
            </w:r>
            <w:r>
              <w:t>sk.</w:t>
            </w:r>
            <w:r>
              <w:br/>
            </w:r>
            <w:r>
              <w:br/>
              <w:t>A goal may have components consisting of other goals (milestones). These milestones are related to the overall goal through entryRelationships.</w:t>
            </w:r>
          </w:p>
        </w:tc>
        <w:tc>
          <w:tcPr>
            <w:tcW w:w="360" w:type="dxa"/>
          </w:tcPr>
          <w:p w14:paraId="44D2CE6D" w14:textId="77777777" w:rsidR="006F2B85" w:rsidRDefault="001E7B82">
            <w:pPr>
              <w:pStyle w:val="TableText"/>
            </w:pPr>
            <w:r>
              <w:t>The C-CDA template, Goal Observation (V2), has been versioned in this guide to support USCDI-v3.</w:t>
            </w:r>
            <w:r>
              <w:br/>
            </w:r>
            <w:r>
              <w:br/>
              <w:t>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w:t>
            </w:r>
            <w:r>
              <w:t xml:space="preserve">ss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 xml:space="preserve">A goal usually has a related health concern and/or </w:t>
            </w:r>
            <w:r>
              <w:t>risk.</w:t>
            </w:r>
            <w:r>
              <w:br/>
            </w:r>
            <w:r>
              <w:br/>
              <w:t>A goal may have components consisting of other goals (milestones). These milestones are related to the overall goal through entryRelationships.</w:t>
            </w:r>
          </w:p>
        </w:tc>
      </w:tr>
      <w:tr w:rsidR="006F2B85" w14:paraId="33BED320" w14:textId="77777777">
        <w:trPr>
          <w:jc w:val="center"/>
        </w:trPr>
        <w:tc>
          <w:tcPr>
            <w:tcW w:w="360" w:type="dxa"/>
          </w:tcPr>
          <w:p w14:paraId="2714CDD2" w14:textId="77777777" w:rsidR="006F2B85" w:rsidRDefault="001E7B82">
            <w:pPr>
              <w:pStyle w:val="TableText"/>
            </w:pPr>
            <w:r>
              <w:lastRenderedPageBreak/>
              <w:t>CONF #: 5564-33357 Added</w:t>
            </w:r>
          </w:p>
        </w:tc>
        <w:tc>
          <w:tcPr>
            <w:tcW w:w="360" w:type="dxa"/>
          </w:tcPr>
          <w:p w14:paraId="6428A5E3" w14:textId="77777777" w:rsidR="006F2B85" w:rsidRDefault="006F2B85">
            <w:pPr>
              <w:pStyle w:val="TableText"/>
            </w:pPr>
          </w:p>
        </w:tc>
        <w:tc>
          <w:tcPr>
            <w:tcW w:w="360" w:type="dxa"/>
          </w:tcPr>
          <w:p w14:paraId="0670E2F0" w14:textId="77777777" w:rsidR="006F2B85" w:rsidRDefault="001E7B82">
            <w:pPr>
              <w:pStyle w:val="TableText"/>
            </w:pPr>
            <w:r>
              <w:t>SHALL contain exactly one [1..1] act (CONF:5564-33357).</w:t>
            </w:r>
          </w:p>
        </w:tc>
      </w:tr>
      <w:tr w:rsidR="006F2B85" w14:paraId="79B5A1C6" w14:textId="77777777">
        <w:trPr>
          <w:jc w:val="center"/>
        </w:trPr>
        <w:tc>
          <w:tcPr>
            <w:tcW w:w="360" w:type="dxa"/>
          </w:tcPr>
          <w:p w14:paraId="3AB64678" w14:textId="77777777" w:rsidR="006F2B85" w:rsidRDefault="001E7B82">
            <w:pPr>
              <w:pStyle w:val="TableText"/>
            </w:pPr>
            <w:r>
              <w:t>CONF #: 5564-33358 Added</w:t>
            </w:r>
          </w:p>
        </w:tc>
        <w:tc>
          <w:tcPr>
            <w:tcW w:w="360" w:type="dxa"/>
          </w:tcPr>
          <w:p w14:paraId="7DBA4D3F" w14:textId="77777777" w:rsidR="006F2B85" w:rsidRDefault="006F2B85">
            <w:pPr>
              <w:pStyle w:val="TableText"/>
            </w:pPr>
          </w:p>
        </w:tc>
        <w:tc>
          <w:tcPr>
            <w:tcW w:w="360" w:type="dxa"/>
          </w:tcPr>
          <w:p w14:paraId="6F325A0D" w14:textId="77777777" w:rsidR="006F2B85" w:rsidRDefault="001E7B82">
            <w:pPr>
              <w:pStyle w:val="TableText"/>
            </w:pPr>
            <w:r>
              <w:t>SHALL contain exactly one [1..1] observation (CONF:5564-33358).</w:t>
            </w:r>
          </w:p>
        </w:tc>
      </w:tr>
      <w:tr w:rsidR="006F2B85" w14:paraId="3A4AB3C8" w14:textId="77777777">
        <w:trPr>
          <w:jc w:val="center"/>
        </w:trPr>
        <w:tc>
          <w:tcPr>
            <w:tcW w:w="360" w:type="dxa"/>
          </w:tcPr>
          <w:p w14:paraId="480C2F47" w14:textId="77777777" w:rsidR="006F2B85" w:rsidRDefault="001E7B82">
            <w:pPr>
              <w:pStyle w:val="TableText"/>
            </w:pPr>
            <w:r>
              <w:t>CONF #: 5564-33359 Added</w:t>
            </w:r>
          </w:p>
        </w:tc>
        <w:tc>
          <w:tcPr>
            <w:tcW w:w="360" w:type="dxa"/>
          </w:tcPr>
          <w:p w14:paraId="167E847F" w14:textId="77777777" w:rsidR="006F2B85" w:rsidRDefault="006F2B85">
            <w:pPr>
              <w:pStyle w:val="TableText"/>
            </w:pPr>
          </w:p>
        </w:tc>
        <w:tc>
          <w:tcPr>
            <w:tcW w:w="360" w:type="dxa"/>
          </w:tcPr>
          <w:p w14:paraId="0EADBD7A" w14:textId="77777777" w:rsidR="006F2B85" w:rsidRDefault="001E7B82">
            <w:pPr>
              <w:pStyle w:val="TableText"/>
            </w:pPr>
            <w:r>
              <w:t>SHALL contain exactly one [1..1] @extension="2025-08-01" (CONF:5564-33359).</w:t>
            </w:r>
          </w:p>
        </w:tc>
      </w:tr>
      <w:tr w:rsidR="006F2B85" w14:paraId="0CBB2F0C" w14:textId="77777777">
        <w:trPr>
          <w:jc w:val="center"/>
        </w:trPr>
        <w:tc>
          <w:tcPr>
            <w:tcW w:w="360" w:type="dxa"/>
          </w:tcPr>
          <w:p w14:paraId="5EDFDDEA" w14:textId="77777777" w:rsidR="006F2B85" w:rsidRDefault="001E7B82">
            <w:pPr>
              <w:pStyle w:val="TableText"/>
            </w:pPr>
            <w:r>
              <w:t>CONF #: 5564-33360 Added</w:t>
            </w:r>
          </w:p>
        </w:tc>
        <w:tc>
          <w:tcPr>
            <w:tcW w:w="360" w:type="dxa"/>
          </w:tcPr>
          <w:p w14:paraId="4D51472E" w14:textId="77777777" w:rsidR="006F2B85" w:rsidRDefault="006F2B85">
            <w:pPr>
              <w:pStyle w:val="TableText"/>
            </w:pPr>
          </w:p>
        </w:tc>
        <w:tc>
          <w:tcPr>
            <w:tcW w:w="360" w:type="dxa"/>
          </w:tcPr>
          <w:p w14:paraId="42247C23" w14:textId="77777777" w:rsidR="006F2B85" w:rsidRDefault="001E7B82">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(CONF:5564-33360).</w:t>
            </w:r>
          </w:p>
        </w:tc>
      </w:tr>
      <w:tr w:rsidR="006F2B85" w14:paraId="1988104A" w14:textId="77777777">
        <w:trPr>
          <w:jc w:val="center"/>
        </w:trPr>
        <w:tc>
          <w:tcPr>
            <w:tcW w:w="360" w:type="dxa"/>
          </w:tcPr>
          <w:p w14:paraId="04089B28" w14:textId="77777777" w:rsidR="006F2B85" w:rsidRDefault="001E7B82">
            <w:pPr>
              <w:pStyle w:val="TableText"/>
            </w:pPr>
            <w:r>
              <w:t>CONF #: 4515-32879 Removed</w:t>
            </w:r>
          </w:p>
        </w:tc>
        <w:tc>
          <w:tcPr>
            <w:tcW w:w="360" w:type="dxa"/>
          </w:tcPr>
          <w:p w14:paraId="5934FF0F" w14:textId="77777777" w:rsidR="006F2B85" w:rsidRDefault="001E7B82">
            <w:pPr>
              <w:pStyle w:val="TableText"/>
            </w:pPr>
            <w:r>
              <w:t>SHALL contain exactly one [1..1] act (CONF:4515-32879).</w:t>
            </w:r>
          </w:p>
        </w:tc>
        <w:tc>
          <w:tcPr>
            <w:tcW w:w="360" w:type="dxa"/>
          </w:tcPr>
          <w:p w14:paraId="6129BEC2" w14:textId="77777777" w:rsidR="006F2B85" w:rsidRDefault="006F2B85">
            <w:pPr>
              <w:pStyle w:val="TableText"/>
            </w:pPr>
          </w:p>
        </w:tc>
      </w:tr>
      <w:tr w:rsidR="006F2B85" w14:paraId="10C03D6E" w14:textId="77777777">
        <w:trPr>
          <w:jc w:val="center"/>
        </w:trPr>
        <w:tc>
          <w:tcPr>
            <w:tcW w:w="360" w:type="dxa"/>
          </w:tcPr>
          <w:p w14:paraId="13E5AB5F" w14:textId="77777777" w:rsidR="006F2B85" w:rsidRDefault="001E7B82">
            <w:pPr>
              <w:pStyle w:val="TableText"/>
            </w:pPr>
            <w:r>
              <w:t>CONF #: 4515-32880 Removed</w:t>
            </w:r>
          </w:p>
        </w:tc>
        <w:tc>
          <w:tcPr>
            <w:tcW w:w="360" w:type="dxa"/>
          </w:tcPr>
          <w:p w14:paraId="6CEC0FBC" w14:textId="77777777" w:rsidR="006F2B85" w:rsidRDefault="001E7B82">
            <w:pPr>
              <w:pStyle w:val="TableText"/>
            </w:pPr>
            <w:r>
              <w:t>SHALL contain exactly one [1..1] observation (CONF:4515-32880).</w:t>
            </w:r>
          </w:p>
        </w:tc>
        <w:tc>
          <w:tcPr>
            <w:tcW w:w="360" w:type="dxa"/>
          </w:tcPr>
          <w:p w14:paraId="3724904A" w14:textId="77777777" w:rsidR="006F2B85" w:rsidRDefault="006F2B85">
            <w:pPr>
              <w:pStyle w:val="TableText"/>
            </w:pPr>
          </w:p>
        </w:tc>
      </w:tr>
      <w:tr w:rsidR="006F2B85" w14:paraId="4F4E907F" w14:textId="77777777">
        <w:trPr>
          <w:jc w:val="center"/>
        </w:trPr>
        <w:tc>
          <w:tcPr>
            <w:tcW w:w="360" w:type="dxa"/>
          </w:tcPr>
          <w:p w14:paraId="3A015092" w14:textId="77777777" w:rsidR="006F2B85" w:rsidRDefault="001E7B82">
            <w:pPr>
              <w:pStyle w:val="TableText"/>
            </w:pPr>
            <w:r>
              <w:t>CONF #: 4515-32886 Removed</w:t>
            </w:r>
          </w:p>
        </w:tc>
        <w:tc>
          <w:tcPr>
            <w:tcW w:w="360" w:type="dxa"/>
          </w:tcPr>
          <w:p w14:paraId="5F7CBFF0" w14:textId="77777777" w:rsidR="006F2B85" w:rsidRDefault="001E7B82">
            <w:pPr>
              <w:pStyle w:val="TableText"/>
            </w:pPr>
            <w:r>
              <w:t>SHALL contain exactly one [1..1] @extension="2022-06-01" (CONF:4515-32886).</w:t>
            </w:r>
          </w:p>
        </w:tc>
        <w:tc>
          <w:tcPr>
            <w:tcW w:w="360" w:type="dxa"/>
          </w:tcPr>
          <w:p w14:paraId="4FDC3E4B" w14:textId="77777777" w:rsidR="006F2B85" w:rsidRDefault="006F2B85">
            <w:pPr>
              <w:pStyle w:val="TableText"/>
            </w:pPr>
          </w:p>
        </w:tc>
      </w:tr>
      <w:tr w:rsidR="006F2B85" w14:paraId="64E911AA" w14:textId="77777777">
        <w:trPr>
          <w:jc w:val="center"/>
        </w:trPr>
        <w:tc>
          <w:tcPr>
            <w:tcW w:w="360" w:type="dxa"/>
          </w:tcPr>
          <w:p w14:paraId="140A3C65" w14:textId="77777777" w:rsidR="006F2B85" w:rsidRDefault="001E7B82">
            <w:pPr>
              <w:pStyle w:val="TableText"/>
            </w:pPr>
            <w:r>
              <w:t>CONF #: 4515-32887 Removed</w:t>
            </w:r>
          </w:p>
        </w:tc>
        <w:tc>
          <w:tcPr>
            <w:tcW w:w="360" w:type="dxa"/>
          </w:tcPr>
          <w:p w14:paraId="67BBA384" w14:textId="77777777" w:rsidR="006F2B85" w:rsidRDefault="001E7B82">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(CONF:4515-32887).</w:t>
            </w:r>
          </w:p>
        </w:tc>
        <w:tc>
          <w:tcPr>
            <w:tcW w:w="360" w:type="dxa"/>
          </w:tcPr>
          <w:p w14:paraId="247CDAF8" w14:textId="77777777" w:rsidR="006F2B85" w:rsidRDefault="006F2B85">
            <w:pPr>
              <w:pStyle w:val="TableText"/>
            </w:pPr>
          </w:p>
        </w:tc>
      </w:tr>
    </w:tbl>
    <w:p w14:paraId="5C57A217" w14:textId="77777777" w:rsidR="006F2B85" w:rsidRDefault="006F2B85">
      <w:pPr>
        <w:pStyle w:val="BodyText"/>
      </w:pPr>
    </w:p>
    <w:p w14:paraId="28F22572" w14:textId="77777777" w:rsidR="006F2B85" w:rsidRDefault="001E7B82">
      <w:pPr>
        <w:pStyle w:val="Heading2nospace"/>
      </w:pPr>
      <w:bookmarkStart w:id="4113" w:name="_Toc203485236"/>
      <w:r>
        <w:lastRenderedPageBreak/>
        <w:t>Health Concern Act (NHCS V4)</w:t>
      </w:r>
      <w:bookmarkEnd w:id="4113"/>
    </w:p>
    <w:p w14:paraId="6C935F20" w14:textId="10DF1E5E" w:rsidR="006F2B85" w:rsidRDefault="001E7B82">
      <w:pPr>
        <w:keepNext/>
      </w:pPr>
      <w:hyperlink w:anchor="E_Health_Concern_Act_NHCS_V4">
        <w:r>
          <w:rPr>
            <w:rStyle w:val="HyperlinkCourierBold"/>
          </w:rPr>
          <w:t>Health Concern Act (NHCS V4) (urn:hl7ii:2.16.840.1.113883.10.20.22.4.132:2025-08-01)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BDCB5FE" w14:textId="77777777">
        <w:trPr>
          <w:cantSplit/>
          <w:tblHeader/>
          <w:jc w:val="center"/>
        </w:trPr>
        <w:tc>
          <w:tcPr>
            <w:tcW w:w="360" w:type="dxa"/>
            <w:shd w:val="clear" w:color="auto" w:fill="E6E6E6"/>
          </w:tcPr>
          <w:p w14:paraId="6CB55139" w14:textId="77777777" w:rsidR="006F2B85" w:rsidRDefault="001E7B82">
            <w:pPr>
              <w:pStyle w:val="TableHead"/>
            </w:pPr>
            <w:r>
              <w:t>Change</w:t>
            </w:r>
          </w:p>
        </w:tc>
        <w:tc>
          <w:tcPr>
            <w:tcW w:w="360" w:type="dxa"/>
            <w:shd w:val="clear" w:color="auto" w:fill="E6E6E6"/>
          </w:tcPr>
          <w:p w14:paraId="02F9E8A1" w14:textId="77777777" w:rsidR="006F2B85" w:rsidRDefault="001E7B82">
            <w:pPr>
              <w:pStyle w:val="TableHead"/>
            </w:pPr>
            <w:r>
              <w:t>Old</w:t>
            </w:r>
          </w:p>
        </w:tc>
        <w:tc>
          <w:tcPr>
            <w:tcW w:w="360" w:type="dxa"/>
            <w:shd w:val="clear" w:color="auto" w:fill="E6E6E6"/>
          </w:tcPr>
          <w:p w14:paraId="485E11C6" w14:textId="77777777" w:rsidR="006F2B85" w:rsidRDefault="001E7B82">
            <w:pPr>
              <w:pStyle w:val="TableHead"/>
            </w:pPr>
            <w:r>
              <w:t>New</w:t>
            </w:r>
          </w:p>
        </w:tc>
      </w:tr>
      <w:tr w:rsidR="006F2B85" w14:paraId="3017DFA6" w14:textId="77777777">
        <w:trPr>
          <w:jc w:val="center"/>
        </w:trPr>
        <w:tc>
          <w:tcPr>
            <w:tcW w:w="360" w:type="dxa"/>
          </w:tcPr>
          <w:p w14:paraId="3D3EB2AE" w14:textId="77777777" w:rsidR="006F2B85" w:rsidRDefault="001E7B82">
            <w:pPr>
              <w:pStyle w:val="TableText"/>
            </w:pPr>
            <w:r>
              <w:t>Status</w:t>
            </w:r>
          </w:p>
        </w:tc>
        <w:tc>
          <w:tcPr>
            <w:tcW w:w="360" w:type="dxa"/>
          </w:tcPr>
          <w:p w14:paraId="29599C26" w14:textId="77777777" w:rsidR="006F2B85" w:rsidRDefault="001E7B82">
            <w:pPr>
              <w:pStyle w:val="TableText"/>
            </w:pPr>
            <w:r>
              <w:t>Published</w:t>
            </w:r>
          </w:p>
        </w:tc>
        <w:tc>
          <w:tcPr>
            <w:tcW w:w="360" w:type="dxa"/>
          </w:tcPr>
          <w:p w14:paraId="6DC81699" w14:textId="77777777" w:rsidR="006F2B85" w:rsidRDefault="001E7B82">
            <w:pPr>
              <w:pStyle w:val="TableText"/>
            </w:pPr>
            <w:r>
              <w:t>Draft</w:t>
            </w:r>
          </w:p>
        </w:tc>
      </w:tr>
      <w:tr w:rsidR="006F2B85" w14:paraId="0ADDB339" w14:textId="77777777">
        <w:trPr>
          <w:jc w:val="center"/>
        </w:trPr>
        <w:tc>
          <w:tcPr>
            <w:tcW w:w="360" w:type="dxa"/>
          </w:tcPr>
          <w:p w14:paraId="1EEBA4B8" w14:textId="77777777" w:rsidR="006F2B85" w:rsidRDefault="001E7B82">
            <w:pPr>
              <w:pStyle w:val="TableText"/>
            </w:pPr>
            <w:r>
              <w:t>Name</w:t>
            </w:r>
          </w:p>
        </w:tc>
        <w:tc>
          <w:tcPr>
            <w:tcW w:w="360" w:type="dxa"/>
          </w:tcPr>
          <w:p w14:paraId="511AF046" w14:textId="77777777" w:rsidR="006F2B85" w:rsidRDefault="001E7B82">
            <w:pPr>
              <w:pStyle w:val="TableText"/>
            </w:pPr>
            <w:r>
              <w:t>Health Concern Act (V3)</w:t>
            </w:r>
          </w:p>
        </w:tc>
        <w:tc>
          <w:tcPr>
            <w:tcW w:w="360" w:type="dxa"/>
          </w:tcPr>
          <w:p w14:paraId="11808792" w14:textId="77777777" w:rsidR="006F2B85" w:rsidRDefault="001E7B82">
            <w:pPr>
              <w:pStyle w:val="TableText"/>
            </w:pPr>
            <w:r>
              <w:t>Health Concern Act (NHCS V4)</w:t>
            </w:r>
          </w:p>
        </w:tc>
      </w:tr>
      <w:tr w:rsidR="006F2B85" w14:paraId="0C2EE783" w14:textId="77777777">
        <w:trPr>
          <w:jc w:val="center"/>
        </w:trPr>
        <w:tc>
          <w:tcPr>
            <w:tcW w:w="360" w:type="dxa"/>
          </w:tcPr>
          <w:p w14:paraId="76315A9C" w14:textId="77777777" w:rsidR="006F2B85" w:rsidRDefault="001E7B82">
            <w:pPr>
              <w:pStyle w:val="TableText"/>
            </w:pPr>
            <w:r>
              <w:t>Oid</w:t>
            </w:r>
          </w:p>
        </w:tc>
        <w:tc>
          <w:tcPr>
            <w:tcW w:w="360" w:type="dxa"/>
          </w:tcPr>
          <w:p w14:paraId="5E6E08C2" w14:textId="77777777" w:rsidR="006F2B85" w:rsidRDefault="001E7B82">
            <w:pPr>
              <w:pStyle w:val="TableText"/>
            </w:pPr>
            <w:r>
              <w:t>urn:hl7ii:2.16.840.1.113883.10.20.22.4.132:2022-06-01</w:t>
            </w:r>
          </w:p>
        </w:tc>
        <w:tc>
          <w:tcPr>
            <w:tcW w:w="360" w:type="dxa"/>
          </w:tcPr>
          <w:p w14:paraId="3E52DE82" w14:textId="77777777" w:rsidR="006F2B85" w:rsidRDefault="001E7B82">
            <w:pPr>
              <w:pStyle w:val="TableText"/>
            </w:pPr>
            <w:r>
              <w:t>urn:hl7ii:2.16.840.1.113883.10.20.22.4.132:2025-08-01</w:t>
            </w:r>
          </w:p>
        </w:tc>
      </w:tr>
      <w:tr w:rsidR="006F2B85" w14:paraId="3A578B45" w14:textId="77777777">
        <w:trPr>
          <w:jc w:val="center"/>
        </w:trPr>
        <w:tc>
          <w:tcPr>
            <w:tcW w:w="360" w:type="dxa"/>
          </w:tcPr>
          <w:p w14:paraId="7E744E99" w14:textId="77777777" w:rsidR="006F2B85" w:rsidRDefault="001E7B82">
            <w:pPr>
              <w:pStyle w:val="TableText"/>
            </w:pPr>
            <w:r>
              <w:t>Description</w:t>
            </w:r>
          </w:p>
        </w:tc>
        <w:tc>
          <w:tcPr>
            <w:tcW w:w="360" w:type="dxa"/>
          </w:tcPr>
          <w:p w14:paraId="4EF844C2" w14:textId="77777777" w:rsidR="006F2B85" w:rsidRDefault="001E7B82">
            <w:pPr>
              <w:pStyle w:val="TableText"/>
            </w:pPr>
            <w: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When the underlying condition is of concern (i.e., as long as the condition, whether active or r</w:t>
            </w:r>
            <w:r>
              <w:t>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w:t>
            </w:r>
            <w:r>
              <w:t>tient and they specify the condition oriented reasons for creating the plan.</w:t>
            </w:r>
          </w:p>
        </w:tc>
        <w:tc>
          <w:tcPr>
            <w:tcW w:w="360" w:type="dxa"/>
          </w:tcPr>
          <w:p w14:paraId="2572A603" w14:textId="77777777" w:rsidR="006F2B85" w:rsidRDefault="001E7B82">
            <w:pPr>
              <w:pStyle w:val="TableText"/>
            </w:pPr>
            <w:r>
              <w:t>The C-CDA template, Health Concern Act (V3), has been versioned in this guide to support USCDI-v3.</w:t>
            </w:r>
            <w:r>
              <w:br/>
            </w:r>
            <w:r>
              <w:b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 xml:space="preserve">When the underlying condition is of concern (i.e., </w:t>
            </w:r>
            <w:r>
              <w:t>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w:t>
            </w:r>
            <w:r>
              <w:t>ood of achieving the goals of care for the patient and they specify the condition oriented reasons for creating the plan.</w:t>
            </w:r>
          </w:p>
        </w:tc>
      </w:tr>
      <w:tr w:rsidR="006F2B85" w14:paraId="3C9FB8E2" w14:textId="77777777">
        <w:trPr>
          <w:jc w:val="center"/>
        </w:trPr>
        <w:tc>
          <w:tcPr>
            <w:tcW w:w="360" w:type="dxa"/>
          </w:tcPr>
          <w:p w14:paraId="4B86A929" w14:textId="77777777" w:rsidR="006F2B85" w:rsidRDefault="001E7B82">
            <w:pPr>
              <w:pStyle w:val="TableText"/>
            </w:pPr>
            <w:r>
              <w:t>CONF #: 5564-32861 Modified</w:t>
            </w:r>
          </w:p>
        </w:tc>
        <w:tc>
          <w:tcPr>
            <w:tcW w:w="360" w:type="dxa"/>
          </w:tcPr>
          <w:p w14:paraId="08147499" w14:textId="77777777" w:rsidR="006F2B85" w:rsidRDefault="001E7B82">
            <w:pPr>
              <w:pStyle w:val="TableText"/>
            </w:pPr>
            <w:r>
              <w:t xml:space="preserve">SHALL contain exactly one [1..1] @extension="2022-06-01" </w:t>
            </w:r>
            <w:r>
              <w:lastRenderedPageBreak/>
              <w:t>(CONF:4515-32861).</w:t>
            </w:r>
          </w:p>
        </w:tc>
        <w:tc>
          <w:tcPr>
            <w:tcW w:w="360" w:type="dxa"/>
          </w:tcPr>
          <w:p w14:paraId="13C9B7E0" w14:textId="77777777" w:rsidR="006F2B85" w:rsidRDefault="001E7B82">
            <w:pPr>
              <w:pStyle w:val="TableText"/>
            </w:pPr>
            <w:r>
              <w:lastRenderedPageBreak/>
              <w:t xml:space="preserve">SHALL contain exactly one [1..1] @extension="2025-08-01" </w:t>
            </w:r>
            <w:r>
              <w:lastRenderedPageBreak/>
              <w:t>(CONF:5564-32861).</w:t>
            </w:r>
          </w:p>
        </w:tc>
      </w:tr>
    </w:tbl>
    <w:p w14:paraId="56848BE5" w14:textId="77777777" w:rsidR="006F2B85" w:rsidRDefault="006F2B85">
      <w:pPr>
        <w:pStyle w:val="BodyText"/>
      </w:pPr>
    </w:p>
    <w:p w14:paraId="35F7A935" w14:textId="77777777" w:rsidR="006F2B85" w:rsidRDefault="001E7B82">
      <w:pPr>
        <w:pStyle w:val="Heading2nospace"/>
      </w:pPr>
      <w:bookmarkStart w:id="4114" w:name="_Toc203485237"/>
      <w:r>
        <w:t>Hospital Admission Diagnosis (NHCS V4)</w:t>
      </w:r>
      <w:bookmarkEnd w:id="4114"/>
    </w:p>
    <w:p w14:paraId="792327FF" w14:textId="475B06B0" w:rsidR="006F2B85" w:rsidRDefault="001E7B82">
      <w:pPr>
        <w:keepNext/>
      </w:pPr>
      <w:hyperlink w:anchor="E_Hospital_Admission_Diagnosis_NHCS_V4">
        <w:r>
          <w:rPr>
            <w:rStyle w:val="HyperlinkCourierBold"/>
          </w:rPr>
          <w:t>Hospital Admission Diagnosis (NHCS V4) (urn:hl7ii:2.16.840.1.113883.10.20.22.4.34:2025-08-01)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E1A323A" w14:textId="77777777">
        <w:trPr>
          <w:cantSplit/>
          <w:tblHeader/>
          <w:jc w:val="center"/>
        </w:trPr>
        <w:tc>
          <w:tcPr>
            <w:tcW w:w="360" w:type="dxa"/>
            <w:shd w:val="clear" w:color="auto" w:fill="E6E6E6"/>
          </w:tcPr>
          <w:p w14:paraId="54C2685B" w14:textId="77777777" w:rsidR="006F2B85" w:rsidRDefault="001E7B82">
            <w:pPr>
              <w:pStyle w:val="TableHead"/>
            </w:pPr>
            <w:r>
              <w:t>Change</w:t>
            </w:r>
          </w:p>
        </w:tc>
        <w:tc>
          <w:tcPr>
            <w:tcW w:w="360" w:type="dxa"/>
            <w:shd w:val="clear" w:color="auto" w:fill="E6E6E6"/>
          </w:tcPr>
          <w:p w14:paraId="412A5BAD" w14:textId="77777777" w:rsidR="006F2B85" w:rsidRDefault="001E7B82">
            <w:pPr>
              <w:pStyle w:val="TableHead"/>
            </w:pPr>
            <w:r>
              <w:t>Old</w:t>
            </w:r>
          </w:p>
        </w:tc>
        <w:tc>
          <w:tcPr>
            <w:tcW w:w="360" w:type="dxa"/>
            <w:shd w:val="clear" w:color="auto" w:fill="E6E6E6"/>
          </w:tcPr>
          <w:p w14:paraId="110BD5EA" w14:textId="77777777" w:rsidR="006F2B85" w:rsidRDefault="001E7B82">
            <w:pPr>
              <w:pStyle w:val="TableHead"/>
            </w:pPr>
            <w:r>
              <w:t>New</w:t>
            </w:r>
          </w:p>
        </w:tc>
      </w:tr>
      <w:tr w:rsidR="006F2B85" w14:paraId="1D10D1AA" w14:textId="77777777">
        <w:trPr>
          <w:jc w:val="center"/>
        </w:trPr>
        <w:tc>
          <w:tcPr>
            <w:tcW w:w="360" w:type="dxa"/>
          </w:tcPr>
          <w:p w14:paraId="1E0581BC" w14:textId="77777777" w:rsidR="006F2B85" w:rsidRDefault="001E7B82">
            <w:pPr>
              <w:pStyle w:val="TableText"/>
            </w:pPr>
            <w:r>
              <w:t>Status</w:t>
            </w:r>
          </w:p>
        </w:tc>
        <w:tc>
          <w:tcPr>
            <w:tcW w:w="360" w:type="dxa"/>
          </w:tcPr>
          <w:p w14:paraId="544ED8A5" w14:textId="77777777" w:rsidR="006F2B85" w:rsidRDefault="001E7B82">
            <w:pPr>
              <w:pStyle w:val="TableText"/>
            </w:pPr>
            <w:r>
              <w:t>Published</w:t>
            </w:r>
          </w:p>
        </w:tc>
        <w:tc>
          <w:tcPr>
            <w:tcW w:w="360" w:type="dxa"/>
          </w:tcPr>
          <w:p w14:paraId="6FDA197D" w14:textId="77777777" w:rsidR="006F2B85" w:rsidRDefault="001E7B82">
            <w:pPr>
              <w:pStyle w:val="TableText"/>
            </w:pPr>
            <w:r>
              <w:t>Draft</w:t>
            </w:r>
          </w:p>
        </w:tc>
      </w:tr>
      <w:tr w:rsidR="006F2B85" w14:paraId="1935E13F" w14:textId="77777777">
        <w:trPr>
          <w:jc w:val="center"/>
        </w:trPr>
        <w:tc>
          <w:tcPr>
            <w:tcW w:w="360" w:type="dxa"/>
          </w:tcPr>
          <w:p w14:paraId="294826F9" w14:textId="77777777" w:rsidR="006F2B85" w:rsidRDefault="001E7B82">
            <w:pPr>
              <w:pStyle w:val="TableText"/>
            </w:pPr>
            <w:r>
              <w:t>Name</w:t>
            </w:r>
          </w:p>
        </w:tc>
        <w:tc>
          <w:tcPr>
            <w:tcW w:w="360" w:type="dxa"/>
          </w:tcPr>
          <w:p w14:paraId="500BEB7C" w14:textId="77777777" w:rsidR="006F2B85" w:rsidRDefault="001E7B82">
            <w:pPr>
              <w:pStyle w:val="TableText"/>
            </w:pPr>
            <w:r>
              <w:t>Hospital Admission Diagnosis (V3)</w:t>
            </w:r>
          </w:p>
        </w:tc>
        <w:tc>
          <w:tcPr>
            <w:tcW w:w="360" w:type="dxa"/>
          </w:tcPr>
          <w:p w14:paraId="7455C365" w14:textId="77777777" w:rsidR="006F2B85" w:rsidRDefault="001E7B82">
            <w:pPr>
              <w:pStyle w:val="TableText"/>
            </w:pPr>
            <w:r>
              <w:t>Hospital Admission Diagnosis (NHCS V4)</w:t>
            </w:r>
          </w:p>
        </w:tc>
      </w:tr>
      <w:tr w:rsidR="006F2B85" w14:paraId="15F44DAA" w14:textId="77777777">
        <w:trPr>
          <w:jc w:val="center"/>
        </w:trPr>
        <w:tc>
          <w:tcPr>
            <w:tcW w:w="360" w:type="dxa"/>
          </w:tcPr>
          <w:p w14:paraId="430EE290" w14:textId="77777777" w:rsidR="006F2B85" w:rsidRDefault="001E7B82">
            <w:pPr>
              <w:pStyle w:val="TableText"/>
            </w:pPr>
            <w:r>
              <w:t>Oid</w:t>
            </w:r>
          </w:p>
        </w:tc>
        <w:tc>
          <w:tcPr>
            <w:tcW w:w="360" w:type="dxa"/>
          </w:tcPr>
          <w:p w14:paraId="2D167C64" w14:textId="77777777" w:rsidR="006F2B85" w:rsidRDefault="001E7B82">
            <w:pPr>
              <w:pStyle w:val="TableText"/>
            </w:pPr>
            <w:r>
              <w:t>urn:hl7ii:2.16.840.1.113883.10.20.22.4.34:2015-08-01</w:t>
            </w:r>
          </w:p>
        </w:tc>
        <w:tc>
          <w:tcPr>
            <w:tcW w:w="360" w:type="dxa"/>
          </w:tcPr>
          <w:p w14:paraId="52AEC625" w14:textId="77777777" w:rsidR="006F2B85" w:rsidRDefault="001E7B82">
            <w:pPr>
              <w:pStyle w:val="TableText"/>
            </w:pPr>
            <w:r>
              <w:t>urn:hl7ii:2.16.840.1.113883.10.20.22.4.34:2025-08-01</w:t>
            </w:r>
          </w:p>
        </w:tc>
      </w:tr>
      <w:tr w:rsidR="006F2B85" w14:paraId="362F2BCE" w14:textId="77777777">
        <w:trPr>
          <w:jc w:val="center"/>
        </w:trPr>
        <w:tc>
          <w:tcPr>
            <w:tcW w:w="360" w:type="dxa"/>
          </w:tcPr>
          <w:p w14:paraId="58542C87" w14:textId="77777777" w:rsidR="006F2B85" w:rsidRDefault="001E7B82">
            <w:pPr>
              <w:pStyle w:val="TableText"/>
            </w:pPr>
            <w:r>
              <w:t>Description</w:t>
            </w:r>
          </w:p>
        </w:tc>
        <w:tc>
          <w:tcPr>
            <w:tcW w:w="360" w:type="dxa"/>
          </w:tcPr>
          <w:p w14:paraId="303D129B" w14:textId="77777777" w:rsidR="006F2B85" w:rsidRDefault="001E7B82">
            <w:pPr>
              <w:pStyle w:val="TableText"/>
            </w:pPr>
            <w: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c>
          <w:tcPr>
            <w:tcW w:w="360" w:type="dxa"/>
          </w:tcPr>
          <w:p w14:paraId="31FF9CCD" w14:textId="77777777" w:rsidR="006F2B85" w:rsidRDefault="001E7B82">
            <w:pPr>
              <w:pStyle w:val="TableText"/>
            </w:pPr>
            <w:r>
              <w:t>The C-CDA template, Hospital Admission Diagnosis (V3), has been versioned in this guide to support USCDI-v3.</w:t>
            </w:r>
            <w:r>
              <w:br/>
            </w:r>
            <w:r>
              <w:b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r>
      <w:tr w:rsidR="006F2B85" w14:paraId="6BC891DE" w14:textId="77777777">
        <w:trPr>
          <w:jc w:val="center"/>
        </w:trPr>
        <w:tc>
          <w:tcPr>
            <w:tcW w:w="360" w:type="dxa"/>
          </w:tcPr>
          <w:p w14:paraId="4AB054AD" w14:textId="77777777" w:rsidR="006F2B85" w:rsidRDefault="001E7B82">
            <w:pPr>
              <w:pStyle w:val="TableText"/>
            </w:pPr>
            <w:r>
              <w:t>CONF #: 5564-32535 Modified</w:t>
            </w:r>
          </w:p>
        </w:tc>
        <w:tc>
          <w:tcPr>
            <w:tcW w:w="360" w:type="dxa"/>
          </w:tcPr>
          <w:p w14:paraId="69AD5EB1" w14:textId="77777777" w:rsidR="006F2B85" w:rsidRDefault="001E7B82">
            <w:pPr>
              <w:pStyle w:val="TableText"/>
            </w:pPr>
            <w:r>
              <w:t>SHALL contain exactly one [1..1] @extension="2015-08-01" (CONF:1198-32535).</w:t>
            </w:r>
          </w:p>
        </w:tc>
        <w:tc>
          <w:tcPr>
            <w:tcW w:w="360" w:type="dxa"/>
          </w:tcPr>
          <w:p w14:paraId="3B169114" w14:textId="77777777" w:rsidR="006F2B85" w:rsidRDefault="001E7B82">
            <w:pPr>
              <w:pStyle w:val="TableText"/>
            </w:pPr>
            <w:r>
              <w:t>SHALL contain exactly one [1..1] @extension="2025-08-01" (CONF:5564-32535).</w:t>
            </w:r>
          </w:p>
        </w:tc>
      </w:tr>
    </w:tbl>
    <w:p w14:paraId="0890D72E" w14:textId="77777777" w:rsidR="006F2B85" w:rsidRDefault="006F2B85">
      <w:pPr>
        <w:pStyle w:val="BodyText"/>
      </w:pPr>
    </w:p>
    <w:p w14:paraId="379BB7FC" w14:textId="77777777" w:rsidR="006F2B85" w:rsidRDefault="001E7B82">
      <w:pPr>
        <w:pStyle w:val="Heading2nospace"/>
      </w:pPr>
      <w:bookmarkStart w:id="4115" w:name="_Toc203485238"/>
      <w:r>
        <w:lastRenderedPageBreak/>
        <w:t>Immunization Activity (NHCS V4)</w:t>
      </w:r>
      <w:bookmarkEnd w:id="4115"/>
    </w:p>
    <w:p w14:paraId="6BEE01D5" w14:textId="7C228D5A" w:rsidR="006F2B85" w:rsidRDefault="001E7B82">
      <w:pPr>
        <w:keepNext/>
      </w:pPr>
      <w:hyperlink w:anchor="E_Immunization_Activity_NHCS_V4">
        <w:r>
          <w:rPr>
            <w:rStyle w:val="HyperlinkCourierBold"/>
          </w:rPr>
          <w:t>Immunization Activity (NHCS V4) (urn:hl7ii:2.16.840.1.113883.10.20.22.4.52:2025-08-01)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28F3C59" w14:textId="77777777">
        <w:trPr>
          <w:cantSplit/>
          <w:tblHeader/>
          <w:jc w:val="center"/>
        </w:trPr>
        <w:tc>
          <w:tcPr>
            <w:tcW w:w="360" w:type="dxa"/>
            <w:shd w:val="clear" w:color="auto" w:fill="E6E6E6"/>
          </w:tcPr>
          <w:p w14:paraId="24C92691" w14:textId="77777777" w:rsidR="006F2B85" w:rsidRDefault="001E7B82">
            <w:pPr>
              <w:pStyle w:val="TableHead"/>
            </w:pPr>
            <w:r>
              <w:t>Change</w:t>
            </w:r>
          </w:p>
        </w:tc>
        <w:tc>
          <w:tcPr>
            <w:tcW w:w="360" w:type="dxa"/>
            <w:shd w:val="clear" w:color="auto" w:fill="E6E6E6"/>
          </w:tcPr>
          <w:p w14:paraId="53D94897" w14:textId="77777777" w:rsidR="006F2B85" w:rsidRDefault="001E7B82">
            <w:pPr>
              <w:pStyle w:val="TableHead"/>
            </w:pPr>
            <w:r>
              <w:t>Old</w:t>
            </w:r>
          </w:p>
        </w:tc>
        <w:tc>
          <w:tcPr>
            <w:tcW w:w="360" w:type="dxa"/>
            <w:shd w:val="clear" w:color="auto" w:fill="E6E6E6"/>
          </w:tcPr>
          <w:p w14:paraId="51C2A05F" w14:textId="77777777" w:rsidR="006F2B85" w:rsidRDefault="001E7B82">
            <w:pPr>
              <w:pStyle w:val="TableHead"/>
            </w:pPr>
            <w:r>
              <w:t>New</w:t>
            </w:r>
          </w:p>
        </w:tc>
      </w:tr>
      <w:tr w:rsidR="006F2B85" w14:paraId="00A131B3" w14:textId="77777777">
        <w:trPr>
          <w:jc w:val="center"/>
        </w:trPr>
        <w:tc>
          <w:tcPr>
            <w:tcW w:w="360" w:type="dxa"/>
          </w:tcPr>
          <w:p w14:paraId="3C0AE206" w14:textId="77777777" w:rsidR="006F2B85" w:rsidRDefault="001E7B82">
            <w:pPr>
              <w:pStyle w:val="TableText"/>
            </w:pPr>
            <w:r>
              <w:t>Status</w:t>
            </w:r>
          </w:p>
        </w:tc>
        <w:tc>
          <w:tcPr>
            <w:tcW w:w="360" w:type="dxa"/>
          </w:tcPr>
          <w:p w14:paraId="088DC2CB" w14:textId="77777777" w:rsidR="006F2B85" w:rsidRDefault="001E7B82">
            <w:pPr>
              <w:pStyle w:val="TableText"/>
            </w:pPr>
            <w:r>
              <w:t>Published</w:t>
            </w:r>
          </w:p>
        </w:tc>
        <w:tc>
          <w:tcPr>
            <w:tcW w:w="360" w:type="dxa"/>
          </w:tcPr>
          <w:p w14:paraId="4176AB94" w14:textId="77777777" w:rsidR="006F2B85" w:rsidRDefault="001E7B82">
            <w:pPr>
              <w:pStyle w:val="TableText"/>
            </w:pPr>
            <w:r>
              <w:t>Draft</w:t>
            </w:r>
          </w:p>
        </w:tc>
      </w:tr>
      <w:tr w:rsidR="006F2B85" w14:paraId="7A017F10" w14:textId="77777777">
        <w:trPr>
          <w:jc w:val="center"/>
        </w:trPr>
        <w:tc>
          <w:tcPr>
            <w:tcW w:w="360" w:type="dxa"/>
          </w:tcPr>
          <w:p w14:paraId="42FC46D7" w14:textId="77777777" w:rsidR="006F2B85" w:rsidRDefault="001E7B82">
            <w:pPr>
              <w:pStyle w:val="TableText"/>
            </w:pPr>
            <w:r>
              <w:t>Name</w:t>
            </w:r>
          </w:p>
        </w:tc>
        <w:tc>
          <w:tcPr>
            <w:tcW w:w="360" w:type="dxa"/>
          </w:tcPr>
          <w:p w14:paraId="63368364" w14:textId="77777777" w:rsidR="006F2B85" w:rsidRDefault="001E7B82">
            <w:pPr>
              <w:pStyle w:val="TableText"/>
            </w:pPr>
            <w:r>
              <w:t>Immunization Activity (V3)</w:t>
            </w:r>
          </w:p>
        </w:tc>
        <w:tc>
          <w:tcPr>
            <w:tcW w:w="360" w:type="dxa"/>
          </w:tcPr>
          <w:p w14:paraId="3D5B7E1A" w14:textId="77777777" w:rsidR="006F2B85" w:rsidRDefault="001E7B82">
            <w:pPr>
              <w:pStyle w:val="TableText"/>
            </w:pPr>
            <w:r>
              <w:t>Immunization Activity (NHCS V4)</w:t>
            </w:r>
          </w:p>
        </w:tc>
      </w:tr>
      <w:tr w:rsidR="006F2B85" w14:paraId="45F3148F" w14:textId="77777777">
        <w:trPr>
          <w:jc w:val="center"/>
        </w:trPr>
        <w:tc>
          <w:tcPr>
            <w:tcW w:w="360" w:type="dxa"/>
          </w:tcPr>
          <w:p w14:paraId="26747DED" w14:textId="77777777" w:rsidR="006F2B85" w:rsidRDefault="001E7B82">
            <w:pPr>
              <w:pStyle w:val="TableText"/>
            </w:pPr>
            <w:r>
              <w:t>Oid</w:t>
            </w:r>
          </w:p>
        </w:tc>
        <w:tc>
          <w:tcPr>
            <w:tcW w:w="360" w:type="dxa"/>
          </w:tcPr>
          <w:p w14:paraId="5E0FC357" w14:textId="77777777" w:rsidR="006F2B85" w:rsidRDefault="001E7B82">
            <w:pPr>
              <w:pStyle w:val="TableText"/>
            </w:pPr>
            <w:r>
              <w:t>urn:hl7ii:2.16.840.1.113883.10.20.22.4.52:2015-08-01</w:t>
            </w:r>
          </w:p>
        </w:tc>
        <w:tc>
          <w:tcPr>
            <w:tcW w:w="360" w:type="dxa"/>
          </w:tcPr>
          <w:p w14:paraId="1DC5BD12" w14:textId="77777777" w:rsidR="006F2B85" w:rsidRDefault="001E7B82">
            <w:pPr>
              <w:pStyle w:val="TableText"/>
            </w:pPr>
            <w:r>
              <w:t>urn:hl7ii:2.16.840.1.113883.10.20.22.4.52:2025-08-01</w:t>
            </w:r>
          </w:p>
        </w:tc>
      </w:tr>
      <w:tr w:rsidR="006F2B85" w14:paraId="33CC6E45" w14:textId="77777777">
        <w:trPr>
          <w:jc w:val="center"/>
        </w:trPr>
        <w:tc>
          <w:tcPr>
            <w:tcW w:w="360" w:type="dxa"/>
          </w:tcPr>
          <w:p w14:paraId="1968948F" w14:textId="77777777" w:rsidR="006F2B85" w:rsidRDefault="001E7B82">
            <w:pPr>
              <w:pStyle w:val="TableText"/>
            </w:pPr>
            <w:r>
              <w:t>Description</w:t>
            </w:r>
          </w:p>
        </w:tc>
        <w:tc>
          <w:tcPr>
            <w:tcW w:w="360" w:type="dxa"/>
          </w:tcPr>
          <w:p w14:paraId="5C17E6EC" w14:textId="77777777" w:rsidR="006F2B85" w:rsidRDefault="001E7B82">
            <w:pPr>
              <w:pStyle w:val="TableText"/>
            </w:pPr>
            <w: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 xml:space="preserve">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r>
            <w:r>
              <w:t>1. Date of administration</w:t>
            </w:r>
            <w:r>
              <w:br/>
              <w:t>2. Vaccine manufacturer</w:t>
            </w:r>
            <w:r>
              <w:br/>
              <w:t>3. Vaccine lot number</w:t>
            </w:r>
            <w:r>
              <w:br/>
              <w:t>4. Name and title of the person who administered the vaccine and the address of the clinic or facility where the permanent record will reside</w:t>
            </w:r>
            <w:r>
              <w:br/>
              <w:t>5. Vaccine information statement (VIS)</w:t>
            </w:r>
            <w:r>
              <w:br/>
            </w:r>
            <w:r>
              <w:tab/>
              <w:t>a. Date printed on the VIS</w:t>
            </w:r>
            <w:r>
              <w:br/>
            </w:r>
            <w:r>
              <w:tab/>
              <w:t>b. Date VIS given to patient or parent/guardian.</w:t>
            </w:r>
            <w:r>
              <w:br/>
            </w:r>
            <w:r>
              <w:br/>
              <w:t>This information should be included in an Immunization Activity when available. (Reference: [https://www.cdc.gov/vaccines/pu</w:t>
            </w:r>
            <w:r>
              <w:lastRenderedPageBreak/>
              <w:t>bs/pinkbook/downloads/appendices/c/vis-instruct.pdf])</w:t>
            </w:r>
          </w:p>
        </w:tc>
        <w:tc>
          <w:tcPr>
            <w:tcW w:w="360" w:type="dxa"/>
          </w:tcPr>
          <w:p w14:paraId="1C02D5AF" w14:textId="77777777" w:rsidR="006F2B85" w:rsidRDefault="001E7B82">
            <w:pPr>
              <w:pStyle w:val="TableText"/>
            </w:pPr>
            <w:r>
              <w:lastRenderedPageBreak/>
              <w:t>The C-CDA template, Immunization Activity (V3), has been versioned in this guide to support USCDI-v3.</w:t>
            </w:r>
            <w:r>
              <w:br/>
            </w:r>
            <w:r>
              <w:b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w:t>
            </w:r>
            <w:r>
              <w:t xml:space="preserve">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t>* Date of administration</w:t>
            </w:r>
            <w:r>
              <w:br/>
              <w:t>* Vaccine manufacturer</w:t>
            </w:r>
            <w:r>
              <w:br/>
              <w:t>* Vaccine lot number</w:t>
            </w:r>
            <w:r>
              <w:br/>
              <w:t xml:space="preserve">* Name and title of the person who administered the vaccine and the address of the clinic or facility where the permanent </w:t>
            </w:r>
            <w:r>
              <w:t>record will reside</w:t>
            </w:r>
            <w:r>
              <w:br/>
              <w:t>* Vaccine information statement (VIS)</w:t>
            </w:r>
            <w:r>
              <w:br/>
            </w:r>
            <w:r>
              <w:tab/>
              <w:t>* Date printed on the VIS</w:t>
            </w:r>
            <w:r>
              <w:br/>
            </w:r>
            <w:r>
              <w:tab/>
              <w:t>* Date VIS given to patient or parent/guardian.</w:t>
            </w:r>
            <w:r>
              <w:br/>
            </w:r>
            <w:r>
              <w:lastRenderedPageBreak/>
              <w:br/>
              <w:t>This information should be included in an Immunization Activity when available. (Reference: [https://www.cdc.gov/vaccines/pubs/pinkbook/downloads/appendices/c/vis-instruct.pdf])</w:t>
            </w:r>
          </w:p>
        </w:tc>
      </w:tr>
      <w:tr w:rsidR="006F2B85" w14:paraId="3FD102FB" w14:textId="77777777">
        <w:trPr>
          <w:jc w:val="center"/>
        </w:trPr>
        <w:tc>
          <w:tcPr>
            <w:tcW w:w="360" w:type="dxa"/>
          </w:tcPr>
          <w:p w14:paraId="44AF22C9" w14:textId="77777777" w:rsidR="006F2B85" w:rsidRDefault="001E7B82">
            <w:pPr>
              <w:pStyle w:val="TableText"/>
            </w:pPr>
            <w:r>
              <w:lastRenderedPageBreak/>
              <w:t>CONF #: 5564-32528 Modified</w:t>
            </w:r>
          </w:p>
        </w:tc>
        <w:tc>
          <w:tcPr>
            <w:tcW w:w="360" w:type="dxa"/>
          </w:tcPr>
          <w:p w14:paraId="0DD64B12" w14:textId="77777777" w:rsidR="006F2B85" w:rsidRDefault="001E7B82">
            <w:pPr>
              <w:pStyle w:val="TableText"/>
            </w:pPr>
            <w:r>
              <w:t>SHALL contain exactly one [1..1] @extension="2015-08-01" (CONF:1198-32528).</w:t>
            </w:r>
          </w:p>
        </w:tc>
        <w:tc>
          <w:tcPr>
            <w:tcW w:w="360" w:type="dxa"/>
          </w:tcPr>
          <w:p w14:paraId="710AA10A" w14:textId="77777777" w:rsidR="006F2B85" w:rsidRDefault="001E7B82">
            <w:pPr>
              <w:pStyle w:val="TableText"/>
            </w:pPr>
            <w:r>
              <w:t>SHALL contain exactly one [1..1] @extension="2025-08-01" (CONF:5564-32528).</w:t>
            </w:r>
          </w:p>
        </w:tc>
      </w:tr>
    </w:tbl>
    <w:p w14:paraId="506C24E2" w14:textId="77777777" w:rsidR="006F2B85" w:rsidRDefault="006F2B85">
      <w:pPr>
        <w:pStyle w:val="BodyText"/>
      </w:pPr>
    </w:p>
    <w:p w14:paraId="5FCFD9CD" w14:textId="77777777" w:rsidR="006F2B85" w:rsidRDefault="001E7B82">
      <w:pPr>
        <w:pStyle w:val="Heading2nospace"/>
      </w:pPr>
      <w:bookmarkStart w:id="4116" w:name="_Toc203485239"/>
      <w:r>
        <w:t>Medical Equipment Organizer (NHCS V2)</w:t>
      </w:r>
      <w:bookmarkEnd w:id="4116"/>
    </w:p>
    <w:p w14:paraId="43E3764C" w14:textId="0FC61AFD" w:rsidR="006F2B85" w:rsidRDefault="001E7B82">
      <w:pPr>
        <w:keepNext/>
      </w:pPr>
      <w:hyperlink w:anchor="E_Medical_Equipment_Organizer_NHCS_V2">
        <w:r>
          <w:rPr>
            <w:rStyle w:val="HyperlinkCourierBold"/>
          </w:rPr>
          <w:t>Medical Equipment Organizer (NHCS V2) (urn:hl7ii:2.16.840.1.113883.10.20.22.4.135:2025-08-01)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B3518CF" w14:textId="77777777">
        <w:trPr>
          <w:cantSplit/>
          <w:tblHeader/>
          <w:jc w:val="center"/>
        </w:trPr>
        <w:tc>
          <w:tcPr>
            <w:tcW w:w="360" w:type="dxa"/>
            <w:shd w:val="clear" w:color="auto" w:fill="E6E6E6"/>
          </w:tcPr>
          <w:p w14:paraId="083E1FDF" w14:textId="77777777" w:rsidR="006F2B85" w:rsidRDefault="001E7B82">
            <w:pPr>
              <w:pStyle w:val="TableHead"/>
            </w:pPr>
            <w:r>
              <w:t>Change</w:t>
            </w:r>
          </w:p>
        </w:tc>
        <w:tc>
          <w:tcPr>
            <w:tcW w:w="360" w:type="dxa"/>
            <w:shd w:val="clear" w:color="auto" w:fill="E6E6E6"/>
          </w:tcPr>
          <w:p w14:paraId="525974D1" w14:textId="77777777" w:rsidR="006F2B85" w:rsidRDefault="001E7B82">
            <w:pPr>
              <w:pStyle w:val="TableHead"/>
            </w:pPr>
            <w:r>
              <w:t>Old</w:t>
            </w:r>
          </w:p>
        </w:tc>
        <w:tc>
          <w:tcPr>
            <w:tcW w:w="360" w:type="dxa"/>
            <w:shd w:val="clear" w:color="auto" w:fill="E6E6E6"/>
          </w:tcPr>
          <w:p w14:paraId="4CE368B7" w14:textId="77777777" w:rsidR="006F2B85" w:rsidRDefault="001E7B82">
            <w:pPr>
              <w:pStyle w:val="TableHead"/>
            </w:pPr>
            <w:r>
              <w:t>New</w:t>
            </w:r>
          </w:p>
        </w:tc>
      </w:tr>
      <w:tr w:rsidR="006F2B85" w14:paraId="229DC54E" w14:textId="77777777">
        <w:trPr>
          <w:jc w:val="center"/>
        </w:trPr>
        <w:tc>
          <w:tcPr>
            <w:tcW w:w="360" w:type="dxa"/>
          </w:tcPr>
          <w:p w14:paraId="4F059F5B" w14:textId="77777777" w:rsidR="006F2B85" w:rsidRDefault="001E7B82">
            <w:pPr>
              <w:pStyle w:val="TableText"/>
            </w:pPr>
            <w:r>
              <w:t>Status</w:t>
            </w:r>
          </w:p>
        </w:tc>
        <w:tc>
          <w:tcPr>
            <w:tcW w:w="360" w:type="dxa"/>
          </w:tcPr>
          <w:p w14:paraId="25BF3DF4" w14:textId="77777777" w:rsidR="006F2B85" w:rsidRDefault="001E7B82">
            <w:pPr>
              <w:pStyle w:val="TableText"/>
            </w:pPr>
            <w:r>
              <w:t>Published</w:t>
            </w:r>
          </w:p>
        </w:tc>
        <w:tc>
          <w:tcPr>
            <w:tcW w:w="360" w:type="dxa"/>
          </w:tcPr>
          <w:p w14:paraId="34B86F97" w14:textId="77777777" w:rsidR="006F2B85" w:rsidRDefault="001E7B82">
            <w:pPr>
              <w:pStyle w:val="TableText"/>
            </w:pPr>
            <w:r>
              <w:t>Draft</w:t>
            </w:r>
          </w:p>
        </w:tc>
      </w:tr>
      <w:tr w:rsidR="006F2B85" w14:paraId="39CDA1B1" w14:textId="77777777">
        <w:trPr>
          <w:jc w:val="center"/>
        </w:trPr>
        <w:tc>
          <w:tcPr>
            <w:tcW w:w="360" w:type="dxa"/>
          </w:tcPr>
          <w:p w14:paraId="19A705D3" w14:textId="77777777" w:rsidR="006F2B85" w:rsidRDefault="001E7B82">
            <w:pPr>
              <w:pStyle w:val="TableText"/>
            </w:pPr>
            <w:r>
              <w:t>Name</w:t>
            </w:r>
          </w:p>
        </w:tc>
        <w:tc>
          <w:tcPr>
            <w:tcW w:w="360" w:type="dxa"/>
          </w:tcPr>
          <w:p w14:paraId="379723E1" w14:textId="77777777" w:rsidR="006F2B85" w:rsidRDefault="001E7B82">
            <w:pPr>
              <w:pStyle w:val="TableText"/>
            </w:pPr>
            <w:r>
              <w:t>Medical Equipment Organizer</w:t>
            </w:r>
          </w:p>
        </w:tc>
        <w:tc>
          <w:tcPr>
            <w:tcW w:w="360" w:type="dxa"/>
          </w:tcPr>
          <w:p w14:paraId="3C48395E" w14:textId="77777777" w:rsidR="006F2B85" w:rsidRDefault="001E7B82">
            <w:pPr>
              <w:pStyle w:val="TableText"/>
            </w:pPr>
            <w:r>
              <w:t>Medical Equipment Organizer (NHCS V2)</w:t>
            </w:r>
          </w:p>
        </w:tc>
      </w:tr>
      <w:tr w:rsidR="006F2B85" w14:paraId="4114C803" w14:textId="77777777">
        <w:trPr>
          <w:jc w:val="center"/>
        </w:trPr>
        <w:tc>
          <w:tcPr>
            <w:tcW w:w="360" w:type="dxa"/>
          </w:tcPr>
          <w:p w14:paraId="20C0D546" w14:textId="77777777" w:rsidR="006F2B85" w:rsidRDefault="001E7B82">
            <w:pPr>
              <w:pStyle w:val="TableText"/>
            </w:pPr>
            <w:r>
              <w:t>Oid</w:t>
            </w:r>
          </w:p>
        </w:tc>
        <w:tc>
          <w:tcPr>
            <w:tcW w:w="360" w:type="dxa"/>
          </w:tcPr>
          <w:p w14:paraId="20C2AD55" w14:textId="77777777" w:rsidR="006F2B85" w:rsidRDefault="001E7B82">
            <w:pPr>
              <w:pStyle w:val="TableText"/>
            </w:pPr>
            <w:r>
              <w:t>urn:oid:2.16.840.1.113883.10.20.22.4.135</w:t>
            </w:r>
          </w:p>
        </w:tc>
        <w:tc>
          <w:tcPr>
            <w:tcW w:w="360" w:type="dxa"/>
          </w:tcPr>
          <w:p w14:paraId="6780539E" w14:textId="77777777" w:rsidR="006F2B85" w:rsidRDefault="001E7B82">
            <w:pPr>
              <w:pStyle w:val="TableText"/>
            </w:pPr>
            <w:r>
              <w:t>urn:hl7ii:2.16.840.1.113883.10.20.22.4.135:2025-08-01</w:t>
            </w:r>
          </w:p>
        </w:tc>
      </w:tr>
      <w:tr w:rsidR="006F2B85" w14:paraId="1A928070" w14:textId="77777777">
        <w:trPr>
          <w:jc w:val="center"/>
        </w:trPr>
        <w:tc>
          <w:tcPr>
            <w:tcW w:w="360" w:type="dxa"/>
          </w:tcPr>
          <w:p w14:paraId="5549FF58" w14:textId="77777777" w:rsidR="006F2B85" w:rsidRDefault="001E7B82">
            <w:pPr>
              <w:pStyle w:val="TableText"/>
            </w:pPr>
            <w:r>
              <w:t>Description</w:t>
            </w:r>
          </w:p>
        </w:tc>
        <w:tc>
          <w:tcPr>
            <w:tcW w:w="360" w:type="dxa"/>
          </w:tcPr>
          <w:p w14:paraId="12D5AE29" w14:textId="77777777" w:rsidR="006F2B85" w:rsidRDefault="001E7B82">
            <w:pPr>
              <w:pStyle w:val="TableText"/>
            </w:pPr>
            <w: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2.16.840.1.113883.10.20.22.4.14.2).</w:t>
            </w:r>
          </w:p>
        </w:tc>
        <w:tc>
          <w:tcPr>
            <w:tcW w:w="360" w:type="dxa"/>
          </w:tcPr>
          <w:p w14:paraId="2A87108B" w14:textId="77777777" w:rsidR="006F2B85" w:rsidRDefault="001E7B82">
            <w:pPr>
              <w:pStyle w:val="TableText"/>
            </w:pPr>
            <w:r>
              <w:t>The C-CDA template, Medical Equipment Organizer, has been versioned in this guide to support USCDI-v3.</w:t>
            </w:r>
            <w:r>
              <w:br/>
            </w:r>
            <w:r>
              <w:b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w:t>
            </w:r>
            <w:r>
              <w:t>4.2).</w:t>
            </w:r>
          </w:p>
        </w:tc>
      </w:tr>
      <w:tr w:rsidR="006F2B85" w14:paraId="0219A6B5" w14:textId="77777777">
        <w:trPr>
          <w:jc w:val="center"/>
        </w:trPr>
        <w:tc>
          <w:tcPr>
            <w:tcW w:w="360" w:type="dxa"/>
          </w:tcPr>
          <w:p w14:paraId="0155F74C" w14:textId="77777777" w:rsidR="006F2B85" w:rsidRDefault="001E7B82">
            <w:pPr>
              <w:pStyle w:val="TableText"/>
            </w:pPr>
            <w:r>
              <w:t>CONF #: 5564-33367 Added</w:t>
            </w:r>
          </w:p>
        </w:tc>
        <w:tc>
          <w:tcPr>
            <w:tcW w:w="360" w:type="dxa"/>
          </w:tcPr>
          <w:p w14:paraId="59FCD156" w14:textId="77777777" w:rsidR="006F2B85" w:rsidRDefault="006F2B85">
            <w:pPr>
              <w:pStyle w:val="TableText"/>
            </w:pPr>
          </w:p>
        </w:tc>
        <w:tc>
          <w:tcPr>
            <w:tcW w:w="360" w:type="dxa"/>
          </w:tcPr>
          <w:p w14:paraId="52F7A8F5" w14:textId="77777777" w:rsidR="006F2B85" w:rsidRDefault="001E7B82">
            <w:pPr>
              <w:pStyle w:val="TableText"/>
            </w:pPr>
            <w:r>
              <w:t>SHALL contain exactly one [1..1] @extension="2025-08-01" (CONF:5564-33367).</w:t>
            </w:r>
          </w:p>
        </w:tc>
      </w:tr>
    </w:tbl>
    <w:p w14:paraId="2D1D3037" w14:textId="77777777" w:rsidR="006F2B85" w:rsidRDefault="006F2B85">
      <w:pPr>
        <w:pStyle w:val="BodyText"/>
      </w:pPr>
    </w:p>
    <w:p w14:paraId="53CF8C3E" w14:textId="77777777" w:rsidR="006F2B85" w:rsidRDefault="001E7B82">
      <w:pPr>
        <w:pStyle w:val="Heading2nospace"/>
      </w:pPr>
      <w:bookmarkStart w:id="4117" w:name="_Toc203485240"/>
      <w:r>
        <w:lastRenderedPageBreak/>
        <w:t>Medication Activity (NHCS V3)</w:t>
      </w:r>
      <w:bookmarkEnd w:id="4117"/>
    </w:p>
    <w:p w14:paraId="5C440455" w14:textId="0CCD9502" w:rsidR="006F2B85" w:rsidRDefault="001E7B82">
      <w:pPr>
        <w:keepNext/>
      </w:pPr>
      <w:hyperlink w:anchor="E_Medication_Activity_NHCS_V3">
        <w:r>
          <w:rPr>
            <w:rStyle w:val="HyperlinkCourierBold"/>
          </w:rPr>
          <w:t>Medication Activity (NHCS V3) (urn:hl7ii:2.16.840.1.113883.10.20.22.4.16:2025-08-01)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16A9C2F" w14:textId="77777777">
        <w:trPr>
          <w:cantSplit/>
          <w:tblHeader/>
          <w:jc w:val="center"/>
        </w:trPr>
        <w:tc>
          <w:tcPr>
            <w:tcW w:w="360" w:type="dxa"/>
            <w:shd w:val="clear" w:color="auto" w:fill="E6E6E6"/>
          </w:tcPr>
          <w:p w14:paraId="38671A9A" w14:textId="77777777" w:rsidR="006F2B85" w:rsidRDefault="001E7B82">
            <w:pPr>
              <w:pStyle w:val="TableHead"/>
            </w:pPr>
            <w:r>
              <w:t>Change</w:t>
            </w:r>
          </w:p>
        </w:tc>
        <w:tc>
          <w:tcPr>
            <w:tcW w:w="360" w:type="dxa"/>
            <w:shd w:val="clear" w:color="auto" w:fill="E6E6E6"/>
          </w:tcPr>
          <w:p w14:paraId="66746B19" w14:textId="77777777" w:rsidR="006F2B85" w:rsidRDefault="001E7B82">
            <w:pPr>
              <w:pStyle w:val="TableHead"/>
            </w:pPr>
            <w:r>
              <w:t>Old</w:t>
            </w:r>
          </w:p>
        </w:tc>
        <w:tc>
          <w:tcPr>
            <w:tcW w:w="360" w:type="dxa"/>
            <w:shd w:val="clear" w:color="auto" w:fill="E6E6E6"/>
          </w:tcPr>
          <w:p w14:paraId="1B3D802A" w14:textId="77777777" w:rsidR="006F2B85" w:rsidRDefault="001E7B82">
            <w:pPr>
              <w:pStyle w:val="TableHead"/>
            </w:pPr>
            <w:r>
              <w:t>New</w:t>
            </w:r>
          </w:p>
        </w:tc>
      </w:tr>
      <w:tr w:rsidR="006F2B85" w14:paraId="43AE0A33" w14:textId="77777777">
        <w:trPr>
          <w:jc w:val="center"/>
        </w:trPr>
        <w:tc>
          <w:tcPr>
            <w:tcW w:w="360" w:type="dxa"/>
          </w:tcPr>
          <w:p w14:paraId="11F67126" w14:textId="77777777" w:rsidR="006F2B85" w:rsidRDefault="001E7B82">
            <w:pPr>
              <w:pStyle w:val="TableText"/>
            </w:pPr>
            <w:r>
              <w:t>Status</w:t>
            </w:r>
          </w:p>
        </w:tc>
        <w:tc>
          <w:tcPr>
            <w:tcW w:w="360" w:type="dxa"/>
          </w:tcPr>
          <w:p w14:paraId="365F6984" w14:textId="77777777" w:rsidR="006F2B85" w:rsidRDefault="001E7B82">
            <w:pPr>
              <w:pStyle w:val="TableText"/>
            </w:pPr>
            <w:r>
              <w:t>Published</w:t>
            </w:r>
          </w:p>
        </w:tc>
        <w:tc>
          <w:tcPr>
            <w:tcW w:w="360" w:type="dxa"/>
          </w:tcPr>
          <w:p w14:paraId="055FB4F7" w14:textId="77777777" w:rsidR="006F2B85" w:rsidRDefault="001E7B82">
            <w:pPr>
              <w:pStyle w:val="TableText"/>
            </w:pPr>
            <w:r>
              <w:t>Draft</w:t>
            </w:r>
          </w:p>
        </w:tc>
      </w:tr>
      <w:tr w:rsidR="006F2B85" w14:paraId="06EBDF36" w14:textId="77777777">
        <w:trPr>
          <w:jc w:val="center"/>
        </w:trPr>
        <w:tc>
          <w:tcPr>
            <w:tcW w:w="360" w:type="dxa"/>
          </w:tcPr>
          <w:p w14:paraId="06CA0F49" w14:textId="77777777" w:rsidR="006F2B85" w:rsidRDefault="001E7B82">
            <w:pPr>
              <w:pStyle w:val="TableText"/>
            </w:pPr>
            <w:r>
              <w:t>Name</w:t>
            </w:r>
          </w:p>
        </w:tc>
        <w:tc>
          <w:tcPr>
            <w:tcW w:w="360" w:type="dxa"/>
          </w:tcPr>
          <w:p w14:paraId="10B9254F" w14:textId="77777777" w:rsidR="006F2B85" w:rsidRDefault="001E7B82">
            <w:pPr>
              <w:pStyle w:val="TableText"/>
            </w:pPr>
            <w:r>
              <w:t>Medication Activity (V2)</w:t>
            </w:r>
          </w:p>
        </w:tc>
        <w:tc>
          <w:tcPr>
            <w:tcW w:w="360" w:type="dxa"/>
          </w:tcPr>
          <w:p w14:paraId="29D90D9C" w14:textId="77777777" w:rsidR="006F2B85" w:rsidRDefault="001E7B82">
            <w:pPr>
              <w:pStyle w:val="TableText"/>
            </w:pPr>
            <w:r>
              <w:t>Medication Activity (NHCS V3)</w:t>
            </w:r>
          </w:p>
        </w:tc>
      </w:tr>
      <w:tr w:rsidR="006F2B85" w14:paraId="2B8BD4BA" w14:textId="77777777">
        <w:trPr>
          <w:jc w:val="center"/>
        </w:trPr>
        <w:tc>
          <w:tcPr>
            <w:tcW w:w="360" w:type="dxa"/>
          </w:tcPr>
          <w:p w14:paraId="21DEBD50" w14:textId="77777777" w:rsidR="006F2B85" w:rsidRDefault="001E7B82">
            <w:pPr>
              <w:pStyle w:val="TableText"/>
            </w:pPr>
            <w:r>
              <w:t>Oid</w:t>
            </w:r>
          </w:p>
        </w:tc>
        <w:tc>
          <w:tcPr>
            <w:tcW w:w="360" w:type="dxa"/>
          </w:tcPr>
          <w:p w14:paraId="79115D5B" w14:textId="77777777" w:rsidR="006F2B85" w:rsidRDefault="001E7B82">
            <w:pPr>
              <w:pStyle w:val="TableText"/>
            </w:pPr>
            <w:r>
              <w:t>urn:hl7ii:2.16.840.1.113883.10.20.22.4.16:2014-06-09</w:t>
            </w:r>
          </w:p>
        </w:tc>
        <w:tc>
          <w:tcPr>
            <w:tcW w:w="360" w:type="dxa"/>
          </w:tcPr>
          <w:p w14:paraId="2A376E36" w14:textId="77777777" w:rsidR="006F2B85" w:rsidRDefault="001E7B82">
            <w:pPr>
              <w:pStyle w:val="TableText"/>
            </w:pPr>
            <w:r>
              <w:t>urn:hl7ii:2.16.840.1.113883.10.20.22.4.16:2025-08-01</w:t>
            </w:r>
          </w:p>
        </w:tc>
      </w:tr>
      <w:tr w:rsidR="006F2B85" w14:paraId="1FBA05F9" w14:textId="77777777">
        <w:trPr>
          <w:jc w:val="center"/>
        </w:trPr>
        <w:tc>
          <w:tcPr>
            <w:tcW w:w="360" w:type="dxa"/>
          </w:tcPr>
          <w:p w14:paraId="2E6CA582" w14:textId="77777777" w:rsidR="006F2B85" w:rsidRDefault="001E7B82">
            <w:pPr>
              <w:pStyle w:val="TableText"/>
            </w:pPr>
            <w:r>
              <w:t>Description</w:t>
            </w:r>
          </w:p>
        </w:tc>
        <w:tc>
          <w:tcPr>
            <w:tcW w:w="360" w:type="dxa"/>
          </w:tcPr>
          <w:p w14:paraId="19164013" w14:textId="77777777" w:rsidR="006F2B85" w:rsidRDefault="001E7B82">
            <w:pPr>
              <w:pStyle w:val="TableText"/>
            </w:pPr>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w:t>
            </w:r>
            <w:r>
              <w: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At a minimum, a Medication Activity shall include an effectiveTime indicating the duration of the administration (or single-administration ti</w:t>
            </w:r>
            <w:r>
              <w:t xml:space="preserve">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w:t>
            </w:r>
            <w:r>
              <w:lastRenderedPageBreak/>
              <w:t>(e.g., a medication is being taken twice a day). Inpatient medications generally record each administration as a separate act.</w:t>
            </w:r>
            <w:r>
              <w:br/>
            </w:r>
            <w:r>
              <w:br/>
              <w:t xml:space="preserve">The </w:t>
            </w:r>
            <w:r>
              <w:t xml:space="preserve">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 </w:t>
            </w:r>
          </w:p>
        </w:tc>
        <w:tc>
          <w:tcPr>
            <w:tcW w:w="360" w:type="dxa"/>
          </w:tcPr>
          <w:p w14:paraId="05A4D633" w14:textId="77777777" w:rsidR="006F2B85" w:rsidRDefault="001E7B82">
            <w:pPr>
              <w:pStyle w:val="TableText"/>
            </w:pPr>
            <w:r>
              <w:lastRenderedPageBreak/>
              <w:t>The C-CDA template, Medication Activity (V2), has been versioned in this guide to support USCDI-v3.</w:t>
            </w:r>
            <w:r>
              <w:br/>
            </w:r>
            <w:r>
              <w:br/>
              <w:t>When submitting data for the National Health Care Surveys, inclusion of coded problem data is required. Use Medication Information (V2).</w:t>
            </w:r>
            <w:r>
              <w:br/>
            </w:r>
            <w:r>
              <w:b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w:t>
            </w:r>
            <w:r>
              <w:t>dministered Lisinopril 20 mg PO for blood pressure control. If what was actually administered was Lisinopril 10 mg., then the Medication activities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w:t>
            </w:r>
            <w:r>
              <w:t xml:space="preserve">t a minimum, a Medication Activity shall include an effectiveTime indicating the duration of the administration (or single-administration timestamp). Ambulatory medication lists </w:t>
            </w:r>
            <w:r>
              <w:lastRenderedPageBreak/>
              <w:t>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w:t>
            </w:r>
            <w:r>
              <w:t>equency (e.g., a medication is being taken twice a day). Inpatient medications generally record each administration as a separate act.</w:t>
            </w:r>
            <w:r>
              <w:br/>
            </w:r>
            <w:r>
              <w:br/>
              <w:t xml:space="preserve">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w:t>
            </w:r>
            <w:r>
              <w:t xml:space="preserve">dose of "25 mg". </w:t>
            </w:r>
          </w:p>
        </w:tc>
      </w:tr>
      <w:tr w:rsidR="006F2B85" w14:paraId="3446A38D" w14:textId="77777777">
        <w:trPr>
          <w:jc w:val="center"/>
        </w:trPr>
        <w:tc>
          <w:tcPr>
            <w:tcW w:w="360" w:type="dxa"/>
          </w:tcPr>
          <w:p w14:paraId="3E83D1B6" w14:textId="77777777" w:rsidR="006F2B85" w:rsidRDefault="001E7B82">
            <w:pPr>
              <w:pStyle w:val="TableText"/>
            </w:pPr>
            <w:r>
              <w:lastRenderedPageBreak/>
              <w:t>CONF #: 5564-33069 Added</w:t>
            </w:r>
          </w:p>
        </w:tc>
        <w:tc>
          <w:tcPr>
            <w:tcW w:w="360" w:type="dxa"/>
          </w:tcPr>
          <w:p w14:paraId="62110C0E" w14:textId="77777777" w:rsidR="006F2B85" w:rsidRDefault="006F2B85">
            <w:pPr>
              <w:pStyle w:val="TableText"/>
            </w:pPr>
          </w:p>
        </w:tc>
        <w:tc>
          <w:tcPr>
            <w:tcW w:w="360" w:type="dxa"/>
          </w:tcPr>
          <w:p w14:paraId="4308663A" w14:textId="77777777" w:rsidR="006F2B85" w:rsidRDefault="001E7B82">
            <w:pPr>
              <w:pStyle w:val="TableText"/>
            </w:pPr>
            <w:r>
              <w:t>SHALL contain exactly one [1..1] templateId (CONF:5564-33069) such that it</w:t>
            </w:r>
          </w:p>
        </w:tc>
      </w:tr>
      <w:tr w:rsidR="006F2B85" w14:paraId="4C545A51" w14:textId="77777777">
        <w:trPr>
          <w:jc w:val="center"/>
        </w:trPr>
        <w:tc>
          <w:tcPr>
            <w:tcW w:w="360" w:type="dxa"/>
          </w:tcPr>
          <w:p w14:paraId="14FD21F4" w14:textId="77777777" w:rsidR="006F2B85" w:rsidRDefault="001E7B82">
            <w:pPr>
              <w:pStyle w:val="TableText"/>
            </w:pPr>
            <w:r>
              <w:t>CONF #: 5564-33070 Added</w:t>
            </w:r>
          </w:p>
        </w:tc>
        <w:tc>
          <w:tcPr>
            <w:tcW w:w="360" w:type="dxa"/>
          </w:tcPr>
          <w:p w14:paraId="4E0C5D4A" w14:textId="77777777" w:rsidR="006F2B85" w:rsidRDefault="006F2B85">
            <w:pPr>
              <w:pStyle w:val="TableText"/>
            </w:pPr>
          </w:p>
        </w:tc>
        <w:tc>
          <w:tcPr>
            <w:tcW w:w="360" w:type="dxa"/>
          </w:tcPr>
          <w:p w14:paraId="4B63BCF2" w14:textId="77777777" w:rsidR="006F2B85" w:rsidRDefault="001E7B82">
            <w:pPr>
              <w:pStyle w:val="TableText"/>
            </w:pPr>
            <w:r>
              <w:t>SHALL contain exactly one [1..1] statusCode (CONF:5564-33070).</w:t>
            </w:r>
          </w:p>
        </w:tc>
      </w:tr>
      <w:tr w:rsidR="006F2B85" w14:paraId="42FDFE40" w14:textId="77777777">
        <w:trPr>
          <w:jc w:val="center"/>
        </w:trPr>
        <w:tc>
          <w:tcPr>
            <w:tcW w:w="360" w:type="dxa"/>
          </w:tcPr>
          <w:p w14:paraId="5B19BD6D" w14:textId="77777777" w:rsidR="006F2B85" w:rsidRDefault="001E7B82">
            <w:pPr>
              <w:pStyle w:val="TableText"/>
            </w:pPr>
            <w:r>
              <w:t>CONF #: 5564-33071 Added</w:t>
            </w:r>
          </w:p>
        </w:tc>
        <w:tc>
          <w:tcPr>
            <w:tcW w:w="360" w:type="dxa"/>
          </w:tcPr>
          <w:p w14:paraId="0584DCF0" w14:textId="77777777" w:rsidR="006F2B85" w:rsidRDefault="006F2B85">
            <w:pPr>
              <w:pStyle w:val="TableText"/>
            </w:pPr>
          </w:p>
        </w:tc>
        <w:tc>
          <w:tcPr>
            <w:tcW w:w="360" w:type="dxa"/>
          </w:tcPr>
          <w:p w14:paraId="551C8A99" w14:textId="77777777" w:rsidR="006F2B85" w:rsidRDefault="001E7B82">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w:t>
            </w:r>
            <w:r>
              <w:t xml:space="preserve">the base CDA R2 standard, may also be included. </w:t>
            </w:r>
            <w:r>
              <w:br/>
              <w:t xml:space="preserve">SHALL contain exactly one [1..1] effectiveTime (CONF:5564-33071) such that it </w:t>
            </w:r>
            <w:r>
              <w:br/>
              <w:t xml:space="preserve">Note: This effectiveTime represents </w:t>
            </w:r>
            <w:r>
              <w:lastRenderedPageBreak/>
              <w:t>either the medication duration (i.e., the time the medication was started and stopped) or the single-administration timestamp.</w:t>
            </w:r>
          </w:p>
        </w:tc>
      </w:tr>
      <w:tr w:rsidR="006F2B85" w14:paraId="30B43474" w14:textId="77777777">
        <w:trPr>
          <w:jc w:val="center"/>
        </w:trPr>
        <w:tc>
          <w:tcPr>
            <w:tcW w:w="360" w:type="dxa"/>
          </w:tcPr>
          <w:p w14:paraId="250FC1F5" w14:textId="77777777" w:rsidR="006F2B85" w:rsidRDefault="001E7B82">
            <w:pPr>
              <w:pStyle w:val="TableText"/>
            </w:pPr>
            <w:r>
              <w:lastRenderedPageBreak/>
              <w:t>CONF #: 5564-33072 Added</w:t>
            </w:r>
          </w:p>
        </w:tc>
        <w:tc>
          <w:tcPr>
            <w:tcW w:w="360" w:type="dxa"/>
          </w:tcPr>
          <w:p w14:paraId="68908C46" w14:textId="77777777" w:rsidR="006F2B85" w:rsidRDefault="006F2B85">
            <w:pPr>
              <w:pStyle w:val="TableText"/>
            </w:pPr>
          </w:p>
        </w:tc>
        <w:tc>
          <w:tcPr>
            <w:tcW w:w="360" w:type="dxa"/>
          </w:tcPr>
          <w:p w14:paraId="0C624315" w14:textId="77777777" w:rsidR="006F2B85" w:rsidRDefault="001E7B82">
            <w:pPr>
              <w:pStyle w:val="TableText"/>
            </w:pPr>
            <w:r>
              <w:t xml:space="preserve">SHOULD contain zero or one [0..1] effectiveTime (CONF:5564-33072) such that it </w:t>
            </w:r>
            <w:r>
              <w:br/>
              <w:t>Note: This effectiveTime represents the medication frequency (e.g., administration times per day).</w:t>
            </w:r>
          </w:p>
        </w:tc>
      </w:tr>
      <w:tr w:rsidR="006F2B85" w14:paraId="7C1B3D24" w14:textId="77777777">
        <w:trPr>
          <w:jc w:val="center"/>
        </w:trPr>
        <w:tc>
          <w:tcPr>
            <w:tcW w:w="360" w:type="dxa"/>
          </w:tcPr>
          <w:p w14:paraId="0C4D05FC" w14:textId="77777777" w:rsidR="006F2B85" w:rsidRDefault="001E7B82">
            <w:pPr>
              <w:pStyle w:val="TableText"/>
            </w:pPr>
            <w:r>
              <w:t>CONF #: 5564-33073 Added</w:t>
            </w:r>
          </w:p>
        </w:tc>
        <w:tc>
          <w:tcPr>
            <w:tcW w:w="360" w:type="dxa"/>
          </w:tcPr>
          <w:p w14:paraId="01EB3EBC" w14:textId="77777777" w:rsidR="006F2B85" w:rsidRDefault="006F2B85">
            <w:pPr>
              <w:pStyle w:val="TableText"/>
            </w:pPr>
          </w:p>
        </w:tc>
        <w:tc>
          <w:tcPr>
            <w:tcW w:w="360" w:type="dxa"/>
          </w:tcPr>
          <w:p w14:paraId="38D26FE4" w14:textId="77777777" w:rsidR="006F2B85" w:rsidRDefault="001E7B82">
            <w:pPr>
              <w:pStyle w:val="TableText"/>
            </w:pPr>
            <w:r>
              <w:t>SHOULD contain zero or one [0..1] routeCode, which SHALL be selected from ValueSet SPL Drug Route of Administration Terminology urn:oid:2.16.840.1.113883.3.88.12.3221.8.7 DYNAMIC (CONF:5564-33073).</w:t>
            </w:r>
          </w:p>
        </w:tc>
      </w:tr>
      <w:tr w:rsidR="006F2B85" w14:paraId="7E2D75D1" w14:textId="77777777">
        <w:trPr>
          <w:jc w:val="center"/>
        </w:trPr>
        <w:tc>
          <w:tcPr>
            <w:tcW w:w="360" w:type="dxa"/>
          </w:tcPr>
          <w:p w14:paraId="3C059194" w14:textId="77777777" w:rsidR="006F2B85" w:rsidRDefault="001E7B82">
            <w:pPr>
              <w:pStyle w:val="TableText"/>
            </w:pPr>
            <w:r>
              <w:t>CONF #: 5564-33074 Added</w:t>
            </w:r>
          </w:p>
        </w:tc>
        <w:tc>
          <w:tcPr>
            <w:tcW w:w="360" w:type="dxa"/>
          </w:tcPr>
          <w:p w14:paraId="3CAEAC37" w14:textId="77777777" w:rsidR="006F2B85" w:rsidRDefault="006F2B85">
            <w:pPr>
              <w:pStyle w:val="TableText"/>
            </w:pPr>
          </w:p>
        </w:tc>
        <w:tc>
          <w:tcPr>
            <w:tcW w:w="360" w:type="dxa"/>
          </w:tcPr>
          <w:p w14:paraId="14117E78" w14:textId="77777777" w:rsidR="006F2B85" w:rsidRDefault="001E7B82">
            <w:pPr>
              <w:pStyle w:val="TableText"/>
            </w:pPr>
            <w:r>
              <w:t>SHALL contain exactly one [1..1] doseQuantity (CONF:5564-33074).</w:t>
            </w:r>
          </w:p>
        </w:tc>
      </w:tr>
      <w:tr w:rsidR="006F2B85" w14:paraId="0B138A3D" w14:textId="77777777">
        <w:trPr>
          <w:jc w:val="center"/>
        </w:trPr>
        <w:tc>
          <w:tcPr>
            <w:tcW w:w="360" w:type="dxa"/>
          </w:tcPr>
          <w:p w14:paraId="310DC3EB" w14:textId="77777777" w:rsidR="006F2B85" w:rsidRDefault="001E7B82">
            <w:pPr>
              <w:pStyle w:val="TableText"/>
            </w:pPr>
            <w:r>
              <w:t>CONF #: 5564-33075 Added</w:t>
            </w:r>
          </w:p>
        </w:tc>
        <w:tc>
          <w:tcPr>
            <w:tcW w:w="360" w:type="dxa"/>
          </w:tcPr>
          <w:p w14:paraId="7821E4E9" w14:textId="77777777" w:rsidR="006F2B85" w:rsidRDefault="006F2B85">
            <w:pPr>
              <w:pStyle w:val="TableText"/>
            </w:pPr>
          </w:p>
        </w:tc>
        <w:tc>
          <w:tcPr>
            <w:tcW w:w="360" w:type="dxa"/>
          </w:tcPr>
          <w:p w14:paraId="4757B6FB" w14:textId="77777777" w:rsidR="006F2B85" w:rsidRDefault="001E7B82">
            <w:pPr>
              <w:pStyle w:val="TableText"/>
            </w:pPr>
            <w:r>
              <w:t>MAY contain zero or one [0..1] rateQuantity (CONF:5564-33075).</w:t>
            </w:r>
          </w:p>
        </w:tc>
      </w:tr>
      <w:tr w:rsidR="006F2B85" w14:paraId="058D3D77" w14:textId="77777777">
        <w:trPr>
          <w:jc w:val="center"/>
        </w:trPr>
        <w:tc>
          <w:tcPr>
            <w:tcW w:w="360" w:type="dxa"/>
          </w:tcPr>
          <w:p w14:paraId="07AAEB7A" w14:textId="77777777" w:rsidR="006F2B85" w:rsidRDefault="001E7B82">
            <w:pPr>
              <w:pStyle w:val="TableText"/>
            </w:pPr>
            <w:r>
              <w:t>CONF #: 5564-33076 Added</w:t>
            </w:r>
          </w:p>
        </w:tc>
        <w:tc>
          <w:tcPr>
            <w:tcW w:w="360" w:type="dxa"/>
          </w:tcPr>
          <w:p w14:paraId="43186C54" w14:textId="77777777" w:rsidR="006F2B85" w:rsidRDefault="006F2B85">
            <w:pPr>
              <w:pStyle w:val="TableText"/>
            </w:pPr>
          </w:p>
        </w:tc>
        <w:tc>
          <w:tcPr>
            <w:tcW w:w="360" w:type="dxa"/>
          </w:tcPr>
          <w:p w14:paraId="1B00B786" w14:textId="77777777" w:rsidR="006F2B85" w:rsidRDefault="001E7B82">
            <w:pPr>
              <w:pStyle w:val="TableText"/>
            </w:pPr>
            <w:r>
              <w:t>SHALL contain exactly one [1..1] consumable (CONF:5564-33076).</w:t>
            </w:r>
          </w:p>
        </w:tc>
      </w:tr>
      <w:tr w:rsidR="006F2B85" w14:paraId="3FED4A50" w14:textId="77777777">
        <w:trPr>
          <w:jc w:val="center"/>
        </w:trPr>
        <w:tc>
          <w:tcPr>
            <w:tcW w:w="360" w:type="dxa"/>
          </w:tcPr>
          <w:p w14:paraId="167BB109" w14:textId="77777777" w:rsidR="006F2B85" w:rsidRDefault="001E7B82">
            <w:pPr>
              <w:pStyle w:val="TableText"/>
            </w:pPr>
            <w:r>
              <w:t>CONF #: 5564-33077 Added</w:t>
            </w:r>
          </w:p>
        </w:tc>
        <w:tc>
          <w:tcPr>
            <w:tcW w:w="360" w:type="dxa"/>
          </w:tcPr>
          <w:p w14:paraId="22435F98" w14:textId="77777777" w:rsidR="006F2B85" w:rsidRDefault="006F2B85">
            <w:pPr>
              <w:pStyle w:val="TableText"/>
            </w:pPr>
          </w:p>
        </w:tc>
        <w:tc>
          <w:tcPr>
            <w:tcW w:w="360" w:type="dxa"/>
          </w:tcPr>
          <w:p w14:paraId="0DB6FBF9" w14:textId="77777777" w:rsidR="006F2B85" w:rsidRDefault="001E7B82">
            <w:pPr>
              <w:pStyle w:val="TableText"/>
            </w:pPr>
            <w:r>
              <w:t>This consumable SHALL contain exactly one [1..1] manufacturedProduct (CONF:5564-33077).</w:t>
            </w:r>
          </w:p>
        </w:tc>
      </w:tr>
      <w:tr w:rsidR="006F2B85" w14:paraId="11DF87F3" w14:textId="77777777">
        <w:trPr>
          <w:jc w:val="center"/>
        </w:trPr>
        <w:tc>
          <w:tcPr>
            <w:tcW w:w="360" w:type="dxa"/>
          </w:tcPr>
          <w:p w14:paraId="0D48A426" w14:textId="77777777" w:rsidR="006F2B85" w:rsidRDefault="001E7B82">
            <w:pPr>
              <w:pStyle w:val="TableText"/>
            </w:pPr>
            <w:r>
              <w:t>CONF #: 5564-33078 Added</w:t>
            </w:r>
          </w:p>
        </w:tc>
        <w:tc>
          <w:tcPr>
            <w:tcW w:w="360" w:type="dxa"/>
          </w:tcPr>
          <w:p w14:paraId="36CE0B6A" w14:textId="77777777" w:rsidR="006F2B85" w:rsidRDefault="006F2B85">
            <w:pPr>
              <w:pStyle w:val="TableText"/>
            </w:pPr>
          </w:p>
        </w:tc>
        <w:tc>
          <w:tcPr>
            <w:tcW w:w="360" w:type="dxa"/>
          </w:tcPr>
          <w:p w14:paraId="1998B189" w14:textId="77777777" w:rsidR="006F2B85" w:rsidRDefault="001E7B82">
            <w:pPr>
              <w:pStyle w:val="TableText"/>
            </w:pPr>
            <w:r>
              <w:t>MAY contain zero or more [0..*] participant (CONF:5564-33078) such that it</w:t>
            </w:r>
          </w:p>
        </w:tc>
      </w:tr>
      <w:tr w:rsidR="006F2B85" w14:paraId="1C8085A8" w14:textId="77777777">
        <w:trPr>
          <w:jc w:val="center"/>
        </w:trPr>
        <w:tc>
          <w:tcPr>
            <w:tcW w:w="360" w:type="dxa"/>
          </w:tcPr>
          <w:p w14:paraId="476F2B13" w14:textId="77777777" w:rsidR="006F2B85" w:rsidRDefault="001E7B82">
            <w:pPr>
              <w:pStyle w:val="TableText"/>
            </w:pPr>
            <w:r>
              <w:t>CONF #: 5564-33079 Added</w:t>
            </w:r>
          </w:p>
        </w:tc>
        <w:tc>
          <w:tcPr>
            <w:tcW w:w="360" w:type="dxa"/>
          </w:tcPr>
          <w:p w14:paraId="0ED461C8" w14:textId="77777777" w:rsidR="006F2B85" w:rsidRDefault="006F2B85">
            <w:pPr>
              <w:pStyle w:val="TableText"/>
            </w:pPr>
          </w:p>
        </w:tc>
        <w:tc>
          <w:tcPr>
            <w:tcW w:w="360" w:type="dxa"/>
          </w:tcPr>
          <w:p w14:paraId="04B7DC06" w14:textId="77777777" w:rsidR="006F2B85" w:rsidRDefault="001E7B82">
            <w:pPr>
              <w:pStyle w:val="TableText"/>
            </w:pPr>
            <w:r>
              <w:t>SHALL contain exactly one [1..1] participantRole (CONF:5564-33079).</w:t>
            </w:r>
          </w:p>
        </w:tc>
      </w:tr>
      <w:tr w:rsidR="006F2B85" w14:paraId="640804DA" w14:textId="77777777">
        <w:trPr>
          <w:jc w:val="center"/>
        </w:trPr>
        <w:tc>
          <w:tcPr>
            <w:tcW w:w="360" w:type="dxa"/>
          </w:tcPr>
          <w:p w14:paraId="09944FB5" w14:textId="77777777" w:rsidR="006F2B85" w:rsidRDefault="001E7B82">
            <w:pPr>
              <w:pStyle w:val="TableText"/>
            </w:pPr>
            <w:r>
              <w:t>CONF #: 5564-33080 Added</w:t>
            </w:r>
          </w:p>
        </w:tc>
        <w:tc>
          <w:tcPr>
            <w:tcW w:w="360" w:type="dxa"/>
          </w:tcPr>
          <w:p w14:paraId="19C285C8" w14:textId="77777777" w:rsidR="006F2B85" w:rsidRDefault="006F2B85">
            <w:pPr>
              <w:pStyle w:val="TableText"/>
            </w:pPr>
          </w:p>
        </w:tc>
        <w:tc>
          <w:tcPr>
            <w:tcW w:w="360" w:type="dxa"/>
          </w:tcPr>
          <w:p w14:paraId="569317E1" w14:textId="77777777" w:rsidR="006F2B85" w:rsidRDefault="001E7B82">
            <w:pPr>
              <w:pStyle w:val="TableText"/>
            </w:pPr>
            <w:r>
              <w:t>MAY contain zero or more [0..*] entryRelationship (CONF:5564-33080) such that it</w:t>
            </w:r>
          </w:p>
        </w:tc>
      </w:tr>
      <w:tr w:rsidR="006F2B85" w14:paraId="1B0C9315" w14:textId="77777777">
        <w:trPr>
          <w:jc w:val="center"/>
        </w:trPr>
        <w:tc>
          <w:tcPr>
            <w:tcW w:w="360" w:type="dxa"/>
          </w:tcPr>
          <w:p w14:paraId="22AF118A" w14:textId="77777777" w:rsidR="006F2B85" w:rsidRDefault="001E7B82">
            <w:pPr>
              <w:pStyle w:val="TableText"/>
            </w:pPr>
            <w:r>
              <w:t>CONF #: 5564-33081 Added</w:t>
            </w:r>
          </w:p>
        </w:tc>
        <w:tc>
          <w:tcPr>
            <w:tcW w:w="360" w:type="dxa"/>
          </w:tcPr>
          <w:p w14:paraId="314095A7" w14:textId="77777777" w:rsidR="006F2B85" w:rsidRDefault="006F2B85">
            <w:pPr>
              <w:pStyle w:val="TableText"/>
            </w:pPr>
          </w:p>
        </w:tc>
        <w:tc>
          <w:tcPr>
            <w:tcW w:w="360" w:type="dxa"/>
          </w:tcPr>
          <w:p w14:paraId="15B9FC31" w14:textId="77777777" w:rsidR="006F2B85" w:rsidRDefault="001E7B82">
            <w:pPr>
              <w:pStyle w:val="TableText"/>
            </w:pPr>
            <w:r>
              <w:t>SHALL contain exactly one [1..1] observation (CONF:5564-33081).</w:t>
            </w:r>
          </w:p>
        </w:tc>
      </w:tr>
      <w:tr w:rsidR="006F2B85" w14:paraId="07AA4401" w14:textId="77777777">
        <w:trPr>
          <w:jc w:val="center"/>
        </w:trPr>
        <w:tc>
          <w:tcPr>
            <w:tcW w:w="360" w:type="dxa"/>
          </w:tcPr>
          <w:p w14:paraId="4C7357B5" w14:textId="77777777" w:rsidR="006F2B85" w:rsidRDefault="001E7B82">
            <w:pPr>
              <w:pStyle w:val="TableText"/>
            </w:pPr>
            <w:r>
              <w:t>CONF #: 5564-33082 Added</w:t>
            </w:r>
          </w:p>
        </w:tc>
        <w:tc>
          <w:tcPr>
            <w:tcW w:w="360" w:type="dxa"/>
          </w:tcPr>
          <w:p w14:paraId="7FF894BD" w14:textId="77777777" w:rsidR="006F2B85" w:rsidRDefault="006F2B85">
            <w:pPr>
              <w:pStyle w:val="TableText"/>
            </w:pPr>
          </w:p>
        </w:tc>
        <w:tc>
          <w:tcPr>
            <w:tcW w:w="360" w:type="dxa"/>
          </w:tcPr>
          <w:p w14:paraId="7E6F1CA1" w14:textId="77777777" w:rsidR="006F2B85" w:rsidRDefault="001E7B82">
            <w:pPr>
              <w:pStyle w:val="TableText"/>
            </w:pPr>
            <w:r>
              <w:t>MAY contain zero or one [0..1] entryRelationship (CONF:5564-33082) such that it</w:t>
            </w:r>
          </w:p>
        </w:tc>
      </w:tr>
      <w:tr w:rsidR="006F2B85" w14:paraId="7042DB99" w14:textId="77777777">
        <w:trPr>
          <w:jc w:val="center"/>
        </w:trPr>
        <w:tc>
          <w:tcPr>
            <w:tcW w:w="360" w:type="dxa"/>
          </w:tcPr>
          <w:p w14:paraId="29FF830D" w14:textId="77777777" w:rsidR="006F2B85" w:rsidRDefault="001E7B82">
            <w:pPr>
              <w:pStyle w:val="TableText"/>
            </w:pPr>
            <w:r>
              <w:t>CONF #: 5564-33083 Added</w:t>
            </w:r>
          </w:p>
        </w:tc>
        <w:tc>
          <w:tcPr>
            <w:tcW w:w="360" w:type="dxa"/>
          </w:tcPr>
          <w:p w14:paraId="4A535566" w14:textId="77777777" w:rsidR="006F2B85" w:rsidRDefault="006F2B85">
            <w:pPr>
              <w:pStyle w:val="TableText"/>
            </w:pPr>
          </w:p>
        </w:tc>
        <w:tc>
          <w:tcPr>
            <w:tcW w:w="360" w:type="dxa"/>
          </w:tcPr>
          <w:p w14:paraId="7A00156C" w14:textId="77777777" w:rsidR="006F2B85" w:rsidRDefault="001E7B82">
            <w:pPr>
              <w:pStyle w:val="TableText"/>
            </w:pPr>
            <w:r>
              <w:t>SHALL contain exactly one [1..1] act (CONF:5564-33083).</w:t>
            </w:r>
          </w:p>
        </w:tc>
      </w:tr>
      <w:tr w:rsidR="006F2B85" w14:paraId="38A14E02" w14:textId="77777777">
        <w:trPr>
          <w:jc w:val="center"/>
        </w:trPr>
        <w:tc>
          <w:tcPr>
            <w:tcW w:w="360" w:type="dxa"/>
          </w:tcPr>
          <w:p w14:paraId="4FEF7717" w14:textId="77777777" w:rsidR="006F2B85" w:rsidRDefault="001E7B82">
            <w:pPr>
              <w:pStyle w:val="TableText"/>
            </w:pPr>
            <w:r>
              <w:t>CONF #: 5564-33084 Added</w:t>
            </w:r>
          </w:p>
        </w:tc>
        <w:tc>
          <w:tcPr>
            <w:tcW w:w="360" w:type="dxa"/>
          </w:tcPr>
          <w:p w14:paraId="30B88699" w14:textId="77777777" w:rsidR="006F2B85" w:rsidRDefault="006F2B85">
            <w:pPr>
              <w:pStyle w:val="TableText"/>
            </w:pPr>
          </w:p>
        </w:tc>
        <w:tc>
          <w:tcPr>
            <w:tcW w:w="360" w:type="dxa"/>
          </w:tcPr>
          <w:p w14:paraId="32105BDF" w14:textId="77777777" w:rsidR="006F2B85" w:rsidRDefault="001E7B82">
            <w:pPr>
              <w:pStyle w:val="TableText"/>
            </w:pPr>
            <w:r>
              <w:t>MAY contain zero or one [0..1] entryRelationship (CONF:5564-33084) such that it</w:t>
            </w:r>
          </w:p>
        </w:tc>
      </w:tr>
      <w:tr w:rsidR="006F2B85" w14:paraId="1804DAE5" w14:textId="77777777">
        <w:trPr>
          <w:jc w:val="center"/>
        </w:trPr>
        <w:tc>
          <w:tcPr>
            <w:tcW w:w="360" w:type="dxa"/>
          </w:tcPr>
          <w:p w14:paraId="1F3A6DF5" w14:textId="77777777" w:rsidR="006F2B85" w:rsidRDefault="001E7B82">
            <w:pPr>
              <w:pStyle w:val="TableText"/>
            </w:pPr>
            <w:r>
              <w:t>CONF #: 5564-33085 Added</w:t>
            </w:r>
          </w:p>
        </w:tc>
        <w:tc>
          <w:tcPr>
            <w:tcW w:w="360" w:type="dxa"/>
          </w:tcPr>
          <w:p w14:paraId="1F991192" w14:textId="77777777" w:rsidR="006F2B85" w:rsidRDefault="006F2B85">
            <w:pPr>
              <w:pStyle w:val="TableText"/>
            </w:pPr>
          </w:p>
        </w:tc>
        <w:tc>
          <w:tcPr>
            <w:tcW w:w="360" w:type="dxa"/>
          </w:tcPr>
          <w:p w14:paraId="4E43BF0B" w14:textId="77777777" w:rsidR="006F2B85" w:rsidRDefault="001E7B82">
            <w:pPr>
              <w:pStyle w:val="TableText"/>
            </w:pPr>
            <w:r>
              <w:t>SHALL contain exactly one [1..1] supply (CONF:5564-33085).</w:t>
            </w:r>
          </w:p>
        </w:tc>
      </w:tr>
      <w:tr w:rsidR="006F2B85" w14:paraId="4ABC6C4B" w14:textId="77777777">
        <w:trPr>
          <w:jc w:val="center"/>
        </w:trPr>
        <w:tc>
          <w:tcPr>
            <w:tcW w:w="360" w:type="dxa"/>
          </w:tcPr>
          <w:p w14:paraId="0D4E4B20" w14:textId="77777777" w:rsidR="006F2B85" w:rsidRDefault="001E7B82">
            <w:pPr>
              <w:pStyle w:val="TableText"/>
            </w:pPr>
            <w:r>
              <w:lastRenderedPageBreak/>
              <w:t>CONF #: 5564-33086 Added</w:t>
            </w:r>
          </w:p>
        </w:tc>
        <w:tc>
          <w:tcPr>
            <w:tcW w:w="360" w:type="dxa"/>
          </w:tcPr>
          <w:p w14:paraId="0FA4CC7E" w14:textId="77777777" w:rsidR="006F2B85" w:rsidRDefault="006F2B85">
            <w:pPr>
              <w:pStyle w:val="TableText"/>
            </w:pPr>
          </w:p>
        </w:tc>
        <w:tc>
          <w:tcPr>
            <w:tcW w:w="360" w:type="dxa"/>
          </w:tcPr>
          <w:p w14:paraId="4045A449" w14:textId="77777777" w:rsidR="006F2B85" w:rsidRDefault="001E7B82">
            <w:pPr>
              <w:pStyle w:val="TableText"/>
            </w:pPr>
            <w:r>
              <w:t>MAY contain zero or more [0..*] entryRelationship (CONF:5564-33086) such that it</w:t>
            </w:r>
          </w:p>
        </w:tc>
      </w:tr>
      <w:tr w:rsidR="006F2B85" w14:paraId="5870D670" w14:textId="77777777">
        <w:trPr>
          <w:jc w:val="center"/>
        </w:trPr>
        <w:tc>
          <w:tcPr>
            <w:tcW w:w="360" w:type="dxa"/>
          </w:tcPr>
          <w:p w14:paraId="3993690A" w14:textId="77777777" w:rsidR="006F2B85" w:rsidRDefault="001E7B82">
            <w:pPr>
              <w:pStyle w:val="TableText"/>
            </w:pPr>
            <w:r>
              <w:t>CONF #: 5564-33087 Added</w:t>
            </w:r>
          </w:p>
        </w:tc>
        <w:tc>
          <w:tcPr>
            <w:tcW w:w="360" w:type="dxa"/>
          </w:tcPr>
          <w:p w14:paraId="67317EC5" w14:textId="77777777" w:rsidR="006F2B85" w:rsidRDefault="006F2B85">
            <w:pPr>
              <w:pStyle w:val="TableText"/>
            </w:pPr>
          </w:p>
        </w:tc>
        <w:tc>
          <w:tcPr>
            <w:tcW w:w="360" w:type="dxa"/>
          </w:tcPr>
          <w:p w14:paraId="70D9391C" w14:textId="77777777" w:rsidR="006F2B85" w:rsidRDefault="001E7B82">
            <w:pPr>
              <w:pStyle w:val="TableText"/>
            </w:pPr>
            <w:r>
              <w:t>SHALL contain exactly one [1..1] supply (CONF:5564-33087).</w:t>
            </w:r>
          </w:p>
        </w:tc>
      </w:tr>
      <w:tr w:rsidR="006F2B85" w14:paraId="06E702E3" w14:textId="77777777">
        <w:trPr>
          <w:jc w:val="center"/>
        </w:trPr>
        <w:tc>
          <w:tcPr>
            <w:tcW w:w="360" w:type="dxa"/>
          </w:tcPr>
          <w:p w14:paraId="7BDF7CD9" w14:textId="77777777" w:rsidR="006F2B85" w:rsidRDefault="001E7B82">
            <w:pPr>
              <w:pStyle w:val="TableText"/>
            </w:pPr>
            <w:r>
              <w:t>CONF #: 5564-33088 Added</w:t>
            </w:r>
          </w:p>
        </w:tc>
        <w:tc>
          <w:tcPr>
            <w:tcW w:w="360" w:type="dxa"/>
          </w:tcPr>
          <w:p w14:paraId="47C57BD4" w14:textId="77777777" w:rsidR="006F2B85" w:rsidRDefault="006F2B85">
            <w:pPr>
              <w:pStyle w:val="TableText"/>
            </w:pPr>
          </w:p>
        </w:tc>
        <w:tc>
          <w:tcPr>
            <w:tcW w:w="360" w:type="dxa"/>
          </w:tcPr>
          <w:p w14:paraId="7E2C5C8A" w14:textId="77777777" w:rsidR="006F2B85" w:rsidRDefault="001E7B82">
            <w:pPr>
              <w:pStyle w:val="TableText"/>
            </w:pPr>
            <w:r>
              <w:t>MAY contain zero or more [0..*] entryRelationship (CONF:5564-33088) such that it</w:t>
            </w:r>
          </w:p>
        </w:tc>
      </w:tr>
      <w:tr w:rsidR="006F2B85" w14:paraId="304AB6D2" w14:textId="77777777">
        <w:trPr>
          <w:jc w:val="center"/>
        </w:trPr>
        <w:tc>
          <w:tcPr>
            <w:tcW w:w="360" w:type="dxa"/>
          </w:tcPr>
          <w:p w14:paraId="67666F8A" w14:textId="77777777" w:rsidR="006F2B85" w:rsidRDefault="001E7B82">
            <w:pPr>
              <w:pStyle w:val="TableText"/>
            </w:pPr>
            <w:r>
              <w:t>CONF #: 5564-33089 Added</w:t>
            </w:r>
          </w:p>
        </w:tc>
        <w:tc>
          <w:tcPr>
            <w:tcW w:w="360" w:type="dxa"/>
          </w:tcPr>
          <w:p w14:paraId="5FD2005C" w14:textId="77777777" w:rsidR="006F2B85" w:rsidRDefault="006F2B85">
            <w:pPr>
              <w:pStyle w:val="TableText"/>
            </w:pPr>
          </w:p>
        </w:tc>
        <w:tc>
          <w:tcPr>
            <w:tcW w:w="360" w:type="dxa"/>
          </w:tcPr>
          <w:p w14:paraId="1664B399" w14:textId="77777777" w:rsidR="006F2B85" w:rsidRDefault="001E7B82">
            <w:pPr>
              <w:pStyle w:val="TableText"/>
            </w:pPr>
            <w:r>
              <w:t>SHALL contain exactly one [1..1] observation (CONF:5564-33089).</w:t>
            </w:r>
          </w:p>
        </w:tc>
      </w:tr>
      <w:tr w:rsidR="006F2B85" w14:paraId="220B47A3" w14:textId="77777777">
        <w:trPr>
          <w:jc w:val="center"/>
        </w:trPr>
        <w:tc>
          <w:tcPr>
            <w:tcW w:w="360" w:type="dxa"/>
          </w:tcPr>
          <w:p w14:paraId="3D545FA5" w14:textId="77777777" w:rsidR="006F2B85" w:rsidRDefault="001E7B82">
            <w:pPr>
              <w:pStyle w:val="TableText"/>
            </w:pPr>
            <w:r>
              <w:t>CONF #: 5564-33090 Added</w:t>
            </w:r>
          </w:p>
        </w:tc>
        <w:tc>
          <w:tcPr>
            <w:tcW w:w="360" w:type="dxa"/>
          </w:tcPr>
          <w:p w14:paraId="68E6101C" w14:textId="77777777" w:rsidR="006F2B85" w:rsidRDefault="006F2B85">
            <w:pPr>
              <w:pStyle w:val="TableText"/>
            </w:pPr>
          </w:p>
        </w:tc>
        <w:tc>
          <w:tcPr>
            <w:tcW w:w="360" w:type="dxa"/>
          </w:tcPr>
          <w:p w14:paraId="5D04F3D6" w14:textId="77777777" w:rsidR="006F2B85" w:rsidRDefault="001E7B82">
            <w:pPr>
              <w:pStyle w:val="TableText"/>
            </w:pPr>
            <w:r>
              <w:t>MAY contain zero or one [0..1] entryRelationship (CONF:5564-33090) such that it</w:t>
            </w:r>
          </w:p>
        </w:tc>
      </w:tr>
      <w:tr w:rsidR="006F2B85" w14:paraId="487EF408" w14:textId="77777777">
        <w:trPr>
          <w:jc w:val="center"/>
        </w:trPr>
        <w:tc>
          <w:tcPr>
            <w:tcW w:w="360" w:type="dxa"/>
          </w:tcPr>
          <w:p w14:paraId="25C80B76" w14:textId="77777777" w:rsidR="006F2B85" w:rsidRDefault="001E7B82">
            <w:pPr>
              <w:pStyle w:val="TableText"/>
            </w:pPr>
            <w:r>
              <w:t>CONF #: 5564-33091 Added</w:t>
            </w:r>
          </w:p>
        </w:tc>
        <w:tc>
          <w:tcPr>
            <w:tcW w:w="360" w:type="dxa"/>
          </w:tcPr>
          <w:p w14:paraId="066C8024" w14:textId="77777777" w:rsidR="006F2B85" w:rsidRDefault="006F2B85">
            <w:pPr>
              <w:pStyle w:val="TableText"/>
            </w:pPr>
          </w:p>
        </w:tc>
        <w:tc>
          <w:tcPr>
            <w:tcW w:w="360" w:type="dxa"/>
          </w:tcPr>
          <w:p w14:paraId="0B7CA97E" w14:textId="77777777" w:rsidR="006F2B85" w:rsidRDefault="001E7B82">
            <w:pPr>
              <w:pStyle w:val="TableText"/>
            </w:pPr>
            <w:r>
              <w:t>SHALL contain exactly one [1..1] act (CONF:5564-33091).</w:t>
            </w:r>
          </w:p>
        </w:tc>
      </w:tr>
      <w:tr w:rsidR="006F2B85" w14:paraId="28888953" w14:textId="77777777">
        <w:trPr>
          <w:jc w:val="center"/>
        </w:trPr>
        <w:tc>
          <w:tcPr>
            <w:tcW w:w="360" w:type="dxa"/>
          </w:tcPr>
          <w:p w14:paraId="4964A5A8" w14:textId="77777777" w:rsidR="006F2B85" w:rsidRDefault="001E7B82">
            <w:pPr>
              <w:pStyle w:val="TableText"/>
            </w:pPr>
            <w:r>
              <w:t>CONF #: 5564-33092 Added</w:t>
            </w:r>
          </w:p>
        </w:tc>
        <w:tc>
          <w:tcPr>
            <w:tcW w:w="360" w:type="dxa"/>
          </w:tcPr>
          <w:p w14:paraId="3533F433" w14:textId="77777777" w:rsidR="006F2B85" w:rsidRDefault="006F2B85">
            <w:pPr>
              <w:pStyle w:val="TableText"/>
            </w:pPr>
          </w:p>
        </w:tc>
        <w:tc>
          <w:tcPr>
            <w:tcW w:w="360" w:type="dxa"/>
          </w:tcPr>
          <w:p w14:paraId="252C1E06" w14:textId="77777777" w:rsidR="006F2B85" w:rsidRDefault="001E7B82">
            <w:pPr>
              <w:pStyle w:val="TableText"/>
            </w:pPr>
            <w:r>
              <w:t>SHOULD contain zero or more [0..*] author (CONF:5564-33092).</w:t>
            </w:r>
          </w:p>
        </w:tc>
      </w:tr>
      <w:tr w:rsidR="006F2B85" w14:paraId="032DA575" w14:textId="77777777">
        <w:trPr>
          <w:jc w:val="center"/>
        </w:trPr>
        <w:tc>
          <w:tcPr>
            <w:tcW w:w="360" w:type="dxa"/>
          </w:tcPr>
          <w:p w14:paraId="1908F106" w14:textId="77777777" w:rsidR="006F2B85" w:rsidRDefault="001E7B82">
            <w:pPr>
              <w:pStyle w:val="TableText"/>
            </w:pPr>
            <w:r>
              <w:t>CONF #: 5564-33093 Added</w:t>
            </w:r>
          </w:p>
        </w:tc>
        <w:tc>
          <w:tcPr>
            <w:tcW w:w="360" w:type="dxa"/>
          </w:tcPr>
          <w:p w14:paraId="07132BAE" w14:textId="77777777" w:rsidR="006F2B85" w:rsidRDefault="006F2B85">
            <w:pPr>
              <w:pStyle w:val="TableText"/>
            </w:pPr>
          </w:p>
        </w:tc>
        <w:tc>
          <w:tcPr>
            <w:tcW w:w="360" w:type="dxa"/>
          </w:tcPr>
          <w:p w14:paraId="057F640B" w14:textId="77777777" w:rsidR="006F2B85" w:rsidRDefault="001E7B82">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(CONF:5564-33093) such that it</w:t>
            </w:r>
          </w:p>
        </w:tc>
      </w:tr>
      <w:tr w:rsidR="006F2B85" w14:paraId="1B42B54A" w14:textId="77777777">
        <w:trPr>
          <w:jc w:val="center"/>
        </w:trPr>
        <w:tc>
          <w:tcPr>
            <w:tcW w:w="360" w:type="dxa"/>
          </w:tcPr>
          <w:p w14:paraId="09313A78" w14:textId="77777777" w:rsidR="006F2B85" w:rsidRDefault="001E7B82">
            <w:pPr>
              <w:pStyle w:val="TableText"/>
            </w:pPr>
            <w:r>
              <w:t>CONF #: 5564-33094 Added</w:t>
            </w:r>
          </w:p>
        </w:tc>
        <w:tc>
          <w:tcPr>
            <w:tcW w:w="360" w:type="dxa"/>
          </w:tcPr>
          <w:p w14:paraId="409CD394" w14:textId="77777777" w:rsidR="006F2B85" w:rsidRDefault="006F2B85">
            <w:pPr>
              <w:pStyle w:val="TableText"/>
            </w:pPr>
          </w:p>
        </w:tc>
        <w:tc>
          <w:tcPr>
            <w:tcW w:w="360" w:type="dxa"/>
          </w:tcPr>
          <w:p w14:paraId="5B6DB842" w14:textId="77777777" w:rsidR="006F2B85" w:rsidRDefault="001E7B82">
            <w:pPr>
              <w:pStyle w:val="TableText"/>
            </w:pPr>
            <w:r>
              <w:t>SHALL contain exactly one [1..1] act (CONF:5564-33094).</w:t>
            </w:r>
          </w:p>
        </w:tc>
      </w:tr>
      <w:tr w:rsidR="006F2B85" w14:paraId="46790C4E" w14:textId="77777777">
        <w:trPr>
          <w:jc w:val="center"/>
        </w:trPr>
        <w:tc>
          <w:tcPr>
            <w:tcW w:w="360" w:type="dxa"/>
          </w:tcPr>
          <w:p w14:paraId="69318E47" w14:textId="77777777" w:rsidR="006F2B85" w:rsidRDefault="001E7B82">
            <w:pPr>
              <w:pStyle w:val="TableText"/>
            </w:pPr>
            <w:r>
              <w:t>CONF #: 5564-33095 Added</w:t>
            </w:r>
          </w:p>
        </w:tc>
        <w:tc>
          <w:tcPr>
            <w:tcW w:w="360" w:type="dxa"/>
          </w:tcPr>
          <w:p w14:paraId="2D2C350D" w14:textId="77777777" w:rsidR="006F2B85" w:rsidRDefault="006F2B85">
            <w:pPr>
              <w:pStyle w:val="TableText"/>
            </w:pPr>
          </w:p>
        </w:tc>
        <w:tc>
          <w:tcPr>
            <w:tcW w:w="360" w:type="dxa"/>
          </w:tcPr>
          <w:p w14:paraId="13FC05D9" w14:textId="77777777" w:rsidR="006F2B85" w:rsidRDefault="001E7B82">
            <w:pPr>
              <w:pStyle w:val="TableText"/>
            </w:pPr>
            <w:r>
              <w:t>MAY contain zero or more [0..*] precondition (CONF:5564-33095).</w:t>
            </w:r>
          </w:p>
        </w:tc>
      </w:tr>
      <w:tr w:rsidR="006F2B85" w14:paraId="1E6557F5" w14:textId="77777777">
        <w:trPr>
          <w:jc w:val="center"/>
        </w:trPr>
        <w:tc>
          <w:tcPr>
            <w:tcW w:w="360" w:type="dxa"/>
          </w:tcPr>
          <w:p w14:paraId="2CD9E833" w14:textId="77777777" w:rsidR="006F2B85" w:rsidRDefault="001E7B82">
            <w:pPr>
              <w:pStyle w:val="TableText"/>
            </w:pPr>
            <w:r>
              <w:t>CONF #: 5564-33096 Added</w:t>
            </w:r>
          </w:p>
        </w:tc>
        <w:tc>
          <w:tcPr>
            <w:tcW w:w="360" w:type="dxa"/>
          </w:tcPr>
          <w:p w14:paraId="3EADBA87" w14:textId="77777777" w:rsidR="006F2B85" w:rsidRDefault="006F2B85">
            <w:pPr>
              <w:pStyle w:val="TableText"/>
            </w:pPr>
          </w:p>
        </w:tc>
        <w:tc>
          <w:tcPr>
            <w:tcW w:w="360" w:type="dxa"/>
          </w:tcPr>
          <w:p w14:paraId="29D9AA41" w14:textId="77777777" w:rsidR="006F2B85" w:rsidRDefault="001E7B82">
            <w:pPr>
              <w:pStyle w:val="TableText"/>
            </w:pPr>
            <w:r>
              <w:t>The precondition, if present, SHALL contain exactly one [1..1] criterion (CONF:5564-33096).</w:t>
            </w:r>
          </w:p>
        </w:tc>
      </w:tr>
      <w:tr w:rsidR="006F2B85" w14:paraId="7BFF2F05" w14:textId="77777777">
        <w:trPr>
          <w:jc w:val="center"/>
        </w:trPr>
        <w:tc>
          <w:tcPr>
            <w:tcW w:w="360" w:type="dxa"/>
          </w:tcPr>
          <w:p w14:paraId="30EC0B66" w14:textId="77777777" w:rsidR="006F2B85" w:rsidRDefault="001E7B82">
            <w:pPr>
              <w:pStyle w:val="TableText"/>
            </w:pPr>
            <w:r>
              <w:t>CONF #: 5564-33097 Added</w:t>
            </w:r>
          </w:p>
        </w:tc>
        <w:tc>
          <w:tcPr>
            <w:tcW w:w="360" w:type="dxa"/>
          </w:tcPr>
          <w:p w14:paraId="6A7E2723" w14:textId="77777777" w:rsidR="006F2B85" w:rsidRDefault="006F2B85">
            <w:pPr>
              <w:pStyle w:val="TableText"/>
            </w:pPr>
          </w:p>
        </w:tc>
        <w:tc>
          <w:tcPr>
            <w:tcW w:w="360" w:type="dxa"/>
          </w:tcPr>
          <w:p w14:paraId="04B056D0" w14:textId="77777777" w:rsidR="006F2B85" w:rsidRDefault="001E7B82">
            <w:pPr>
              <w:pStyle w:val="TableText"/>
            </w:pPr>
            <w:r>
              <w:t>MAY contain zero or more [0..*] entryRelationship (CONF:5564-33097) such that it</w:t>
            </w:r>
          </w:p>
        </w:tc>
      </w:tr>
      <w:tr w:rsidR="006F2B85" w14:paraId="29E0C634" w14:textId="77777777">
        <w:trPr>
          <w:jc w:val="center"/>
        </w:trPr>
        <w:tc>
          <w:tcPr>
            <w:tcW w:w="360" w:type="dxa"/>
          </w:tcPr>
          <w:p w14:paraId="07BBBB45" w14:textId="77777777" w:rsidR="006F2B85" w:rsidRDefault="001E7B82">
            <w:pPr>
              <w:pStyle w:val="TableText"/>
            </w:pPr>
            <w:r>
              <w:t>CONF #: 5564-33098 Added</w:t>
            </w:r>
          </w:p>
        </w:tc>
        <w:tc>
          <w:tcPr>
            <w:tcW w:w="360" w:type="dxa"/>
          </w:tcPr>
          <w:p w14:paraId="480C01A2" w14:textId="77777777" w:rsidR="006F2B85" w:rsidRDefault="006F2B85">
            <w:pPr>
              <w:pStyle w:val="TableText"/>
            </w:pPr>
          </w:p>
        </w:tc>
        <w:tc>
          <w:tcPr>
            <w:tcW w:w="360" w:type="dxa"/>
          </w:tcPr>
          <w:p w14:paraId="0FA78D34" w14:textId="77777777" w:rsidR="006F2B85" w:rsidRDefault="001E7B82">
            <w:pPr>
              <w:pStyle w:val="TableText"/>
            </w:pPr>
            <w:r>
              <w:t>SHALL contain exactly one [1..1] substanceAdministration (CONF:5564-33098).</w:t>
            </w:r>
          </w:p>
        </w:tc>
      </w:tr>
      <w:tr w:rsidR="006F2B85" w14:paraId="45B76780" w14:textId="77777777">
        <w:trPr>
          <w:jc w:val="center"/>
        </w:trPr>
        <w:tc>
          <w:tcPr>
            <w:tcW w:w="360" w:type="dxa"/>
          </w:tcPr>
          <w:p w14:paraId="2F208937" w14:textId="77777777" w:rsidR="006F2B85" w:rsidRDefault="001E7B82">
            <w:pPr>
              <w:pStyle w:val="TableText"/>
            </w:pPr>
            <w:r>
              <w:t>CONF #: 5564-33099 Added</w:t>
            </w:r>
          </w:p>
        </w:tc>
        <w:tc>
          <w:tcPr>
            <w:tcW w:w="360" w:type="dxa"/>
          </w:tcPr>
          <w:p w14:paraId="0E3CD208" w14:textId="77777777" w:rsidR="006F2B85" w:rsidRDefault="006F2B85">
            <w:pPr>
              <w:pStyle w:val="TableText"/>
            </w:pPr>
          </w:p>
        </w:tc>
        <w:tc>
          <w:tcPr>
            <w:tcW w:w="360" w:type="dxa"/>
          </w:tcPr>
          <w:p w14:paraId="4E524895" w14:textId="77777777" w:rsidR="006F2B85" w:rsidRDefault="001E7B82">
            <w:pPr>
              <w:pStyle w:val="TableText"/>
            </w:pPr>
            <w:r>
              <w:t>SHALL contain exactly one [1..1] @classCode="SBADM" (CodeSystem: HL7ActClass urn:oid:2.16.840.1.113883.5.6 STATIC) (CONF:5564-33099).</w:t>
            </w:r>
          </w:p>
        </w:tc>
      </w:tr>
      <w:tr w:rsidR="006F2B85" w14:paraId="589D2283" w14:textId="77777777">
        <w:trPr>
          <w:jc w:val="center"/>
        </w:trPr>
        <w:tc>
          <w:tcPr>
            <w:tcW w:w="360" w:type="dxa"/>
          </w:tcPr>
          <w:p w14:paraId="280A7E81" w14:textId="77777777" w:rsidR="006F2B85" w:rsidRDefault="001E7B82">
            <w:pPr>
              <w:pStyle w:val="TableText"/>
            </w:pPr>
            <w:r>
              <w:t>CONF #: 5564-33100 Added</w:t>
            </w:r>
          </w:p>
        </w:tc>
        <w:tc>
          <w:tcPr>
            <w:tcW w:w="360" w:type="dxa"/>
          </w:tcPr>
          <w:p w14:paraId="35A3EF02" w14:textId="77777777" w:rsidR="006F2B85" w:rsidRDefault="006F2B85">
            <w:pPr>
              <w:pStyle w:val="TableText"/>
            </w:pPr>
          </w:p>
        </w:tc>
        <w:tc>
          <w:tcPr>
            <w:tcW w:w="360" w:type="dxa"/>
          </w:tcPr>
          <w:p w14:paraId="6D14F8E4" w14:textId="77777777" w:rsidR="006F2B85" w:rsidRDefault="001E7B82">
            <w:pPr>
              <w:pStyle w:val="TableText"/>
            </w:pPr>
            <w:r>
              <w:t xml:space="preserve">SHALL contain exactly one [1..1] @moodCode, which SHALL be selected from ValueSet </w:t>
            </w:r>
            <w:r>
              <w:lastRenderedPageBreak/>
              <w:t>MoodCodeEvnInt urn:oid:2.16.840.1.113883.11.20.9.18 STATIC 2011-04-03 (CONF:5564-33100).</w:t>
            </w:r>
          </w:p>
        </w:tc>
      </w:tr>
      <w:tr w:rsidR="006F2B85" w14:paraId="2A4F724A" w14:textId="77777777">
        <w:trPr>
          <w:jc w:val="center"/>
        </w:trPr>
        <w:tc>
          <w:tcPr>
            <w:tcW w:w="360" w:type="dxa"/>
          </w:tcPr>
          <w:p w14:paraId="1F41D3C8" w14:textId="77777777" w:rsidR="006F2B85" w:rsidRDefault="001E7B82">
            <w:pPr>
              <w:pStyle w:val="TableText"/>
            </w:pPr>
            <w:r>
              <w:lastRenderedPageBreak/>
              <w:t>CONF #: 5564-33101 Added</w:t>
            </w:r>
          </w:p>
        </w:tc>
        <w:tc>
          <w:tcPr>
            <w:tcW w:w="360" w:type="dxa"/>
          </w:tcPr>
          <w:p w14:paraId="3B66717B" w14:textId="77777777" w:rsidR="006F2B85" w:rsidRDefault="006F2B85">
            <w:pPr>
              <w:pStyle w:val="TableText"/>
            </w:pPr>
          </w:p>
        </w:tc>
        <w:tc>
          <w:tcPr>
            <w:tcW w:w="360" w:type="dxa"/>
          </w:tcPr>
          <w:p w14:paraId="641C3CA5" w14:textId="77777777" w:rsidR="006F2B85" w:rsidRDefault="001E7B82">
            <w:pPr>
              <w:pStyle w:val="TableText"/>
            </w:pPr>
            <w:r>
              <w:t>SHALL contain exactly one [1..1] @root="2.16.840.1.113883.10.20.22.4.16" (CONF:5564-33101).</w:t>
            </w:r>
          </w:p>
        </w:tc>
      </w:tr>
      <w:tr w:rsidR="006F2B85" w14:paraId="1CDAC533" w14:textId="77777777">
        <w:trPr>
          <w:jc w:val="center"/>
        </w:trPr>
        <w:tc>
          <w:tcPr>
            <w:tcW w:w="360" w:type="dxa"/>
          </w:tcPr>
          <w:p w14:paraId="44E04D62" w14:textId="77777777" w:rsidR="006F2B85" w:rsidRDefault="001E7B82">
            <w:pPr>
              <w:pStyle w:val="TableText"/>
            </w:pPr>
            <w:r>
              <w:t>CONF #: 5564-33102 Added</w:t>
            </w:r>
          </w:p>
        </w:tc>
        <w:tc>
          <w:tcPr>
            <w:tcW w:w="360" w:type="dxa"/>
          </w:tcPr>
          <w:p w14:paraId="6C0593E6" w14:textId="77777777" w:rsidR="006F2B85" w:rsidRDefault="006F2B85">
            <w:pPr>
              <w:pStyle w:val="TableText"/>
            </w:pPr>
          </w:p>
        </w:tc>
        <w:tc>
          <w:tcPr>
            <w:tcW w:w="360" w:type="dxa"/>
          </w:tcPr>
          <w:p w14:paraId="2D07BC97" w14:textId="77777777" w:rsidR="006F2B85" w:rsidRDefault="001E7B82">
            <w:pPr>
              <w:pStyle w:val="TableText"/>
            </w:pPr>
            <w:r>
              <w:t>SHALL contain exactly one [1..1] @extension="2025-08-01" (CONF:5564-33102).</w:t>
            </w:r>
          </w:p>
        </w:tc>
      </w:tr>
      <w:tr w:rsidR="006F2B85" w14:paraId="0F9150A4" w14:textId="77777777">
        <w:trPr>
          <w:jc w:val="center"/>
        </w:trPr>
        <w:tc>
          <w:tcPr>
            <w:tcW w:w="360" w:type="dxa"/>
          </w:tcPr>
          <w:p w14:paraId="0FCBEEED" w14:textId="77777777" w:rsidR="006F2B85" w:rsidRDefault="001E7B82">
            <w:pPr>
              <w:pStyle w:val="TableText"/>
            </w:pPr>
            <w:r>
              <w:t>CONF #: 5564-33103 Added</w:t>
            </w:r>
          </w:p>
        </w:tc>
        <w:tc>
          <w:tcPr>
            <w:tcW w:w="360" w:type="dxa"/>
          </w:tcPr>
          <w:p w14:paraId="1D99B2D2" w14:textId="77777777" w:rsidR="006F2B85" w:rsidRDefault="006F2B85">
            <w:pPr>
              <w:pStyle w:val="TableText"/>
            </w:pPr>
          </w:p>
        </w:tc>
        <w:tc>
          <w:tcPr>
            <w:tcW w:w="360" w:type="dxa"/>
          </w:tcPr>
          <w:p w14:paraId="2C6DE906" w14:textId="77777777" w:rsidR="006F2B85" w:rsidRDefault="001E7B82">
            <w:pPr>
              <w:pStyle w:val="TableText"/>
            </w:pPr>
            <w:r>
              <w:t>SHALL contain at least one [1..*] id (CONF:5564-33103).</w:t>
            </w:r>
          </w:p>
        </w:tc>
      </w:tr>
      <w:tr w:rsidR="006F2B85" w14:paraId="65E7F669" w14:textId="77777777">
        <w:trPr>
          <w:jc w:val="center"/>
        </w:trPr>
        <w:tc>
          <w:tcPr>
            <w:tcW w:w="360" w:type="dxa"/>
          </w:tcPr>
          <w:p w14:paraId="54CF65AA" w14:textId="77777777" w:rsidR="006F2B85" w:rsidRDefault="001E7B82">
            <w:pPr>
              <w:pStyle w:val="TableText"/>
            </w:pPr>
            <w:r>
              <w:t>CONF #: 5564-33104 Added</w:t>
            </w:r>
          </w:p>
        </w:tc>
        <w:tc>
          <w:tcPr>
            <w:tcW w:w="360" w:type="dxa"/>
          </w:tcPr>
          <w:p w14:paraId="337C0C8A" w14:textId="77777777" w:rsidR="006F2B85" w:rsidRDefault="006F2B85">
            <w:pPr>
              <w:pStyle w:val="TableText"/>
            </w:pPr>
          </w:p>
        </w:tc>
        <w:tc>
          <w:tcPr>
            <w:tcW w:w="360" w:type="dxa"/>
          </w:tcPr>
          <w:p w14:paraId="38F9E58C" w14:textId="77777777" w:rsidR="006F2B85" w:rsidRDefault="001E7B82">
            <w:pPr>
              <w:pStyle w:val="TableText"/>
            </w:pPr>
            <w:r>
              <w:t xml:space="preserve">MAY contain zero or one [0..1] code (CONF:5564-33104).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r>
      <w:tr w:rsidR="006F2B85" w14:paraId="3CC05B8F" w14:textId="77777777">
        <w:trPr>
          <w:jc w:val="center"/>
        </w:trPr>
        <w:tc>
          <w:tcPr>
            <w:tcW w:w="360" w:type="dxa"/>
          </w:tcPr>
          <w:p w14:paraId="0EE51016" w14:textId="77777777" w:rsidR="006F2B85" w:rsidRDefault="001E7B82">
            <w:pPr>
              <w:pStyle w:val="TableText"/>
            </w:pPr>
            <w:r>
              <w:t>CONF #: 5564-33105 Added</w:t>
            </w:r>
          </w:p>
        </w:tc>
        <w:tc>
          <w:tcPr>
            <w:tcW w:w="360" w:type="dxa"/>
          </w:tcPr>
          <w:p w14:paraId="04A6CBBA" w14:textId="77777777" w:rsidR="006F2B85" w:rsidRDefault="006F2B85">
            <w:pPr>
              <w:pStyle w:val="TableText"/>
            </w:pPr>
          </w:p>
        </w:tc>
        <w:tc>
          <w:tcPr>
            <w:tcW w:w="360" w:type="dxa"/>
          </w:tcPr>
          <w:p w14:paraId="0DE246BC" w14:textId="77777777" w:rsidR="006F2B85" w:rsidRDefault="001E7B82">
            <w:pPr>
              <w:pStyle w:val="TableText"/>
            </w:pPr>
            <w:r>
              <w:t>This statusCode SHALL contain exactly one [1..1] @code, which SHALL be selected from ValueSet Medication Status urn:oid:2.16.840.1.113762.1.4.1099.11 DYNAMIC (CONF:5564-33105).</w:t>
            </w:r>
          </w:p>
        </w:tc>
      </w:tr>
      <w:tr w:rsidR="006F2B85" w14:paraId="07F9433F" w14:textId="77777777">
        <w:trPr>
          <w:jc w:val="center"/>
        </w:trPr>
        <w:tc>
          <w:tcPr>
            <w:tcW w:w="360" w:type="dxa"/>
          </w:tcPr>
          <w:p w14:paraId="3A855ECE" w14:textId="77777777" w:rsidR="006F2B85" w:rsidRDefault="001E7B82">
            <w:pPr>
              <w:pStyle w:val="TableText"/>
            </w:pPr>
            <w:r>
              <w:t>CONF #: 5564-33106 Added</w:t>
            </w:r>
          </w:p>
        </w:tc>
        <w:tc>
          <w:tcPr>
            <w:tcW w:w="360" w:type="dxa"/>
          </w:tcPr>
          <w:p w14:paraId="2992E738" w14:textId="77777777" w:rsidR="006F2B85" w:rsidRDefault="006F2B85">
            <w:pPr>
              <w:pStyle w:val="TableText"/>
            </w:pPr>
          </w:p>
        </w:tc>
        <w:tc>
          <w:tcPr>
            <w:tcW w:w="360" w:type="dxa"/>
          </w:tcPr>
          <w:p w14:paraId="03BD15C8" w14:textId="77777777" w:rsidR="006F2B85" w:rsidRDefault="001E7B82">
            <w:pPr>
              <w:pStyle w:val="TableText"/>
            </w:pPr>
            <w:r>
              <w:t xml:space="preserve">SHOULD contain zero or one [0..1] @value (CONF:5564-33106). </w:t>
            </w:r>
            <w:r>
              <w:br/>
              <w:t>Note: indicates a single-administration timestamp</w:t>
            </w:r>
          </w:p>
        </w:tc>
      </w:tr>
      <w:tr w:rsidR="006F2B85" w14:paraId="6B35F43F" w14:textId="77777777">
        <w:trPr>
          <w:jc w:val="center"/>
        </w:trPr>
        <w:tc>
          <w:tcPr>
            <w:tcW w:w="360" w:type="dxa"/>
          </w:tcPr>
          <w:p w14:paraId="00957419" w14:textId="77777777" w:rsidR="006F2B85" w:rsidRDefault="001E7B82">
            <w:pPr>
              <w:pStyle w:val="TableText"/>
            </w:pPr>
            <w:r>
              <w:t>CONF #: 5564-33107 Added</w:t>
            </w:r>
          </w:p>
        </w:tc>
        <w:tc>
          <w:tcPr>
            <w:tcW w:w="360" w:type="dxa"/>
          </w:tcPr>
          <w:p w14:paraId="00939D01" w14:textId="77777777" w:rsidR="006F2B85" w:rsidRDefault="006F2B85">
            <w:pPr>
              <w:pStyle w:val="TableText"/>
            </w:pPr>
          </w:p>
        </w:tc>
        <w:tc>
          <w:tcPr>
            <w:tcW w:w="360" w:type="dxa"/>
          </w:tcPr>
          <w:p w14:paraId="39FAF280" w14:textId="77777777" w:rsidR="006F2B85" w:rsidRDefault="001E7B82">
            <w:pPr>
              <w:pStyle w:val="TableText"/>
            </w:pPr>
            <w:r>
              <w:t xml:space="preserve">SHOULD contain zero or one [0..1] low (CONF:5564-33107). </w:t>
            </w:r>
            <w:r>
              <w:br/>
              <w:t>Note: indicates when medication started</w:t>
            </w:r>
          </w:p>
        </w:tc>
      </w:tr>
      <w:tr w:rsidR="006F2B85" w14:paraId="5EAE0060" w14:textId="77777777">
        <w:trPr>
          <w:jc w:val="center"/>
        </w:trPr>
        <w:tc>
          <w:tcPr>
            <w:tcW w:w="360" w:type="dxa"/>
          </w:tcPr>
          <w:p w14:paraId="0FE7FB04" w14:textId="77777777" w:rsidR="006F2B85" w:rsidRDefault="001E7B82">
            <w:pPr>
              <w:pStyle w:val="TableText"/>
            </w:pPr>
            <w:r>
              <w:t>CONF #: 5564-33108 Added</w:t>
            </w:r>
          </w:p>
        </w:tc>
        <w:tc>
          <w:tcPr>
            <w:tcW w:w="360" w:type="dxa"/>
          </w:tcPr>
          <w:p w14:paraId="5195921B" w14:textId="77777777" w:rsidR="006F2B85" w:rsidRDefault="006F2B85">
            <w:pPr>
              <w:pStyle w:val="TableText"/>
            </w:pPr>
          </w:p>
        </w:tc>
        <w:tc>
          <w:tcPr>
            <w:tcW w:w="360" w:type="dxa"/>
          </w:tcPr>
          <w:p w14:paraId="721304D9" w14:textId="77777777" w:rsidR="006F2B85" w:rsidRDefault="001E7B82">
            <w:pPr>
              <w:pStyle w:val="TableText"/>
            </w:pPr>
            <w:r>
              <w:t xml:space="preserve">MAY contain zero or one [0..1] high (CONF:5564-33108). </w:t>
            </w:r>
            <w:r>
              <w:br/>
            </w:r>
            <w:r>
              <w:t>Note: indicates when medication stopped</w:t>
            </w:r>
          </w:p>
        </w:tc>
      </w:tr>
      <w:tr w:rsidR="006F2B85" w14:paraId="760E0068" w14:textId="77777777">
        <w:trPr>
          <w:jc w:val="center"/>
        </w:trPr>
        <w:tc>
          <w:tcPr>
            <w:tcW w:w="360" w:type="dxa"/>
          </w:tcPr>
          <w:p w14:paraId="54515357" w14:textId="77777777" w:rsidR="006F2B85" w:rsidRDefault="001E7B82">
            <w:pPr>
              <w:pStyle w:val="TableText"/>
            </w:pPr>
            <w:r>
              <w:t>CONF #: 5564-33109 Added</w:t>
            </w:r>
          </w:p>
        </w:tc>
        <w:tc>
          <w:tcPr>
            <w:tcW w:w="360" w:type="dxa"/>
          </w:tcPr>
          <w:p w14:paraId="4EF72318" w14:textId="77777777" w:rsidR="006F2B85" w:rsidRDefault="006F2B85">
            <w:pPr>
              <w:pStyle w:val="TableText"/>
            </w:pPr>
          </w:p>
        </w:tc>
        <w:tc>
          <w:tcPr>
            <w:tcW w:w="360" w:type="dxa"/>
          </w:tcPr>
          <w:p w14:paraId="7A0A3E89" w14:textId="77777777" w:rsidR="006F2B85" w:rsidRDefault="001E7B82">
            <w:pPr>
              <w:pStyle w:val="TableText"/>
            </w:pPr>
            <w:r>
              <w:t>This effectiveTime **SHALL** contain either a low or a @value but not both (CONF:5564-33109).</w:t>
            </w:r>
          </w:p>
        </w:tc>
      </w:tr>
      <w:tr w:rsidR="006F2B85" w14:paraId="0233AA7F" w14:textId="77777777">
        <w:trPr>
          <w:jc w:val="center"/>
        </w:trPr>
        <w:tc>
          <w:tcPr>
            <w:tcW w:w="360" w:type="dxa"/>
          </w:tcPr>
          <w:p w14:paraId="123292B1" w14:textId="77777777" w:rsidR="006F2B85" w:rsidRDefault="001E7B82">
            <w:pPr>
              <w:pStyle w:val="TableText"/>
            </w:pPr>
            <w:r>
              <w:t>CONF #: 5564-33110 Added</w:t>
            </w:r>
          </w:p>
        </w:tc>
        <w:tc>
          <w:tcPr>
            <w:tcW w:w="360" w:type="dxa"/>
          </w:tcPr>
          <w:p w14:paraId="39323BFC" w14:textId="77777777" w:rsidR="006F2B85" w:rsidRDefault="006F2B85">
            <w:pPr>
              <w:pStyle w:val="TableText"/>
            </w:pPr>
          </w:p>
        </w:tc>
        <w:tc>
          <w:tcPr>
            <w:tcW w:w="360" w:type="dxa"/>
          </w:tcPr>
          <w:p w14:paraId="5734086A" w14:textId="77777777" w:rsidR="006F2B85" w:rsidRDefault="001E7B82">
            <w:pPr>
              <w:pStyle w:val="TableText"/>
            </w:pPr>
            <w:r>
              <w:t xml:space="preserve">SHALL contain exactly one [1..1] </w:t>
            </w:r>
            <w:r>
              <w:lastRenderedPageBreak/>
              <w:t>@operator="A" (CONF:5564-33110).</w:t>
            </w:r>
          </w:p>
        </w:tc>
      </w:tr>
      <w:tr w:rsidR="006F2B85" w14:paraId="6634BEE9" w14:textId="77777777">
        <w:trPr>
          <w:jc w:val="center"/>
        </w:trPr>
        <w:tc>
          <w:tcPr>
            <w:tcW w:w="360" w:type="dxa"/>
          </w:tcPr>
          <w:p w14:paraId="13207167" w14:textId="77777777" w:rsidR="006F2B85" w:rsidRDefault="001E7B82">
            <w:pPr>
              <w:pStyle w:val="TableText"/>
            </w:pPr>
            <w:r>
              <w:lastRenderedPageBreak/>
              <w:t>CONF #: 5564-33111 Added</w:t>
            </w:r>
          </w:p>
        </w:tc>
        <w:tc>
          <w:tcPr>
            <w:tcW w:w="360" w:type="dxa"/>
          </w:tcPr>
          <w:p w14:paraId="5EAB36CA" w14:textId="77777777" w:rsidR="006F2B85" w:rsidRDefault="006F2B85">
            <w:pPr>
              <w:pStyle w:val="TableText"/>
            </w:pPr>
          </w:p>
        </w:tc>
        <w:tc>
          <w:tcPr>
            <w:tcW w:w="360" w:type="dxa"/>
          </w:tcPr>
          <w:p w14:paraId="6961C0F7" w14:textId="77777777" w:rsidR="006F2B85" w:rsidRDefault="001E7B82">
            <w:pPr>
              <w:pStyle w:val="TableText"/>
            </w:pPr>
            <w:r>
              <w:t>**SHALL** contain exactly one [1..1] @xsi:type="PIVL_TS" or "EIVL_TS" (CONF:5564-33111).</w:t>
            </w:r>
          </w:p>
        </w:tc>
      </w:tr>
      <w:tr w:rsidR="006F2B85" w14:paraId="6D851018" w14:textId="77777777">
        <w:trPr>
          <w:jc w:val="center"/>
        </w:trPr>
        <w:tc>
          <w:tcPr>
            <w:tcW w:w="360" w:type="dxa"/>
          </w:tcPr>
          <w:p w14:paraId="108CE22A" w14:textId="77777777" w:rsidR="006F2B85" w:rsidRDefault="001E7B82">
            <w:pPr>
              <w:pStyle w:val="TableText"/>
            </w:pPr>
            <w:r>
              <w:t>CONF #: 5564-33112 Added</w:t>
            </w:r>
          </w:p>
        </w:tc>
        <w:tc>
          <w:tcPr>
            <w:tcW w:w="360" w:type="dxa"/>
          </w:tcPr>
          <w:p w14:paraId="07CD1FDB" w14:textId="77777777" w:rsidR="006F2B85" w:rsidRDefault="006F2B85">
            <w:pPr>
              <w:pStyle w:val="TableText"/>
            </w:pPr>
          </w:p>
        </w:tc>
        <w:tc>
          <w:tcPr>
            <w:tcW w:w="360" w:type="dxa"/>
          </w:tcPr>
          <w:p w14:paraId="634BC9AE" w14:textId="77777777" w:rsidR="006F2B85" w:rsidRDefault="001E7B82">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(CONF:5564-33112).</w:t>
            </w:r>
          </w:p>
        </w:tc>
      </w:tr>
      <w:tr w:rsidR="006F2B85" w14:paraId="5798EB2B" w14:textId="77777777">
        <w:trPr>
          <w:jc w:val="center"/>
        </w:trPr>
        <w:tc>
          <w:tcPr>
            <w:tcW w:w="360" w:type="dxa"/>
          </w:tcPr>
          <w:p w14:paraId="24C75A89" w14:textId="77777777" w:rsidR="006F2B85" w:rsidRDefault="001E7B82">
            <w:pPr>
              <w:pStyle w:val="TableText"/>
            </w:pPr>
            <w:r>
              <w:t>CONF #: 5564-33113 Added</w:t>
            </w:r>
          </w:p>
        </w:tc>
        <w:tc>
          <w:tcPr>
            <w:tcW w:w="360" w:type="dxa"/>
          </w:tcPr>
          <w:p w14:paraId="0EE91051" w14:textId="77777777" w:rsidR="006F2B85" w:rsidRDefault="006F2B85">
            <w:pPr>
              <w:pStyle w:val="TableText"/>
            </w:pPr>
          </w:p>
        </w:tc>
        <w:tc>
          <w:tcPr>
            <w:tcW w:w="360" w:type="dxa"/>
          </w:tcPr>
          <w:p w14:paraId="1E239F09" w14:textId="77777777" w:rsidR="006F2B85" w:rsidRDefault="001E7B82">
            <w:pPr>
              <w:pStyle w:val="TableText"/>
            </w:pPr>
            <w:r>
              <w:t>The routeCode, if present, SHOULD contain zero or more [0..*] translation, which SHALL be selected from ValueSet Medication Route urn:oid:2.16.840.1.113762.1.4.1099.12 DYNAMIC (CONF:5564-33113).</w:t>
            </w:r>
          </w:p>
        </w:tc>
      </w:tr>
      <w:tr w:rsidR="006F2B85" w14:paraId="58FFABAF" w14:textId="77777777">
        <w:trPr>
          <w:jc w:val="center"/>
        </w:trPr>
        <w:tc>
          <w:tcPr>
            <w:tcW w:w="360" w:type="dxa"/>
          </w:tcPr>
          <w:p w14:paraId="2082B4BA" w14:textId="77777777" w:rsidR="006F2B85" w:rsidRDefault="001E7B82">
            <w:pPr>
              <w:pStyle w:val="TableText"/>
            </w:pPr>
            <w:r>
              <w:t>CONF #: 5564-33114 Added</w:t>
            </w:r>
          </w:p>
        </w:tc>
        <w:tc>
          <w:tcPr>
            <w:tcW w:w="360" w:type="dxa"/>
          </w:tcPr>
          <w:p w14:paraId="515C10D2" w14:textId="77777777" w:rsidR="006F2B85" w:rsidRDefault="006F2B85">
            <w:pPr>
              <w:pStyle w:val="TableText"/>
            </w:pPr>
          </w:p>
        </w:tc>
        <w:tc>
          <w:tcPr>
            <w:tcW w:w="360" w:type="dxa"/>
          </w:tcPr>
          <w:p w14:paraId="53FE2C8B" w14:textId="77777777" w:rsidR="006F2B85" w:rsidRDefault="001E7B82">
            <w:pPr>
              <w:pStyle w:val="TableText"/>
            </w:pPr>
            <w:r>
              <w:t>MAY contain zero or one [0..1] approachSiteCode, where the code SHALL be selected from ValueSet Body Site Value Set urn:oid:2.16.840.1.113883.3.88.12.3221.8.9 DYNAMIC (CONF:5564-33114).</w:t>
            </w:r>
          </w:p>
        </w:tc>
      </w:tr>
      <w:tr w:rsidR="006F2B85" w14:paraId="23A61DB4" w14:textId="77777777">
        <w:trPr>
          <w:jc w:val="center"/>
        </w:trPr>
        <w:tc>
          <w:tcPr>
            <w:tcW w:w="360" w:type="dxa"/>
          </w:tcPr>
          <w:p w14:paraId="636A3496" w14:textId="77777777" w:rsidR="006F2B85" w:rsidRDefault="001E7B82">
            <w:pPr>
              <w:pStyle w:val="TableText"/>
            </w:pPr>
            <w:r>
              <w:t>CONF #: 5564-33115 Added</w:t>
            </w:r>
          </w:p>
        </w:tc>
        <w:tc>
          <w:tcPr>
            <w:tcW w:w="360" w:type="dxa"/>
          </w:tcPr>
          <w:p w14:paraId="7C703A6D" w14:textId="77777777" w:rsidR="006F2B85" w:rsidRDefault="006F2B85">
            <w:pPr>
              <w:pStyle w:val="TableText"/>
            </w:pPr>
          </w:p>
        </w:tc>
        <w:tc>
          <w:tcPr>
            <w:tcW w:w="360" w:type="dxa"/>
          </w:tcPr>
          <w:p w14:paraId="787E62ED" w14:textId="77777777" w:rsidR="006F2B85" w:rsidRDefault="001E7B82">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(CONF:5564-33115).</w:t>
            </w:r>
          </w:p>
        </w:tc>
      </w:tr>
      <w:tr w:rsidR="006F2B85" w14:paraId="07899BD1" w14:textId="77777777">
        <w:trPr>
          <w:jc w:val="center"/>
        </w:trPr>
        <w:tc>
          <w:tcPr>
            <w:tcW w:w="360" w:type="dxa"/>
          </w:tcPr>
          <w:p w14:paraId="36CE42C1" w14:textId="77777777" w:rsidR="006F2B85" w:rsidRDefault="001E7B82">
            <w:pPr>
              <w:pStyle w:val="TableText"/>
            </w:pPr>
            <w:r>
              <w:t>CONF #: 5564-33116 Added</w:t>
            </w:r>
          </w:p>
        </w:tc>
        <w:tc>
          <w:tcPr>
            <w:tcW w:w="360" w:type="dxa"/>
          </w:tcPr>
          <w:p w14:paraId="21E3C114" w14:textId="77777777" w:rsidR="006F2B85" w:rsidRDefault="006F2B85">
            <w:pPr>
              <w:pStyle w:val="TableText"/>
            </w:pPr>
          </w:p>
        </w:tc>
        <w:tc>
          <w:tcPr>
            <w:tcW w:w="360" w:type="dxa"/>
          </w:tcPr>
          <w:p w14:paraId="3972E360" w14:textId="77777777" w:rsidR="006F2B85" w:rsidRDefault="001E7B82">
            <w:pPr>
              <w:pStyle w:val="TableText"/>
            </w:pPr>
            <w:r>
              <w:t xml:space="preserve">Pre-coordinated consumable: If the consumable code is a pre-coordinated unit dose (e.g., "metoprolol 25mg tablet") then doseQuantity is a unitless number that indicates the number of </w:t>
            </w:r>
            <w:r>
              <w:lastRenderedPageBreak/>
              <w:t>products given per administration (e.g., "2", meaning 2 x "metoprolol 25mg tablet" per administration) (CONF:5564-33116).</w:t>
            </w:r>
          </w:p>
        </w:tc>
      </w:tr>
      <w:tr w:rsidR="006F2B85" w14:paraId="67024963" w14:textId="77777777">
        <w:trPr>
          <w:jc w:val="center"/>
        </w:trPr>
        <w:tc>
          <w:tcPr>
            <w:tcW w:w="360" w:type="dxa"/>
          </w:tcPr>
          <w:p w14:paraId="452B4E68" w14:textId="77777777" w:rsidR="006F2B85" w:rsidRDefault="001E7B82">
            <w:pPr>
              <w:pStyle w:val="TableText"/>
            </w:pPr>
            <w:r>
              <w:lastRenderedPageBreak/>
              <w:t>CONF #: 5564-33117 Added</w:t>
            </w:r>
          </w:p>
        </w:tc>
        <w:tc>
          <w:tcPr>
            <w:tcW w:w="360" w:type="dxa"/>
          </w:tcPr>
          <w:p w14:paraId="296BCF70" w14:textId="77777777" w:rsidR="006F2B85" w:rsidRDefault="006F2B85">
            <w:pPr>
              <w:pStyle w:val="TableText"/>
            </w:pPr>
          </w:p>
        </w:tc>
        <w:tc>
          <w:tcPr>
            <w:tcW w:w="360" w:type="dxa"/>
          </w:tcPr>
          <w:p w14:paraId="2801C57E" w14:textId="77777777" w:rsidR="006F2B85" w:rsidRDefault="001E7B82">
            <w:pPr>
              <w:pStyle w:val="TableText"/>
            </w:pPr>
            <w:r>
              <w:t>Not pre-coordinated consumable: If the consumable code is not pre-coordinated (e.g., is simply "metoprolol"), then doseQuantity must represent a physical quantity with @unit, e.g., "25" and "mg", specifying the amount of product given per administration (CONF:5564-33117).</w:t>
            </w:r>
          </w:p>
        </w:tc>
      </w:tr>
      <w:tr w:rsidR="006F2B85" w14:paraId="2323D902" w14:textId="77777777">
        <w:trPr>
          <w:jc w:val="center"/>
        </w:trPr>
        <w:tc>
          <w:tcPr>
            <w:tcW w:w="360" w:type="dxa"/>
          </w:tcPr>
          <w:p w14:paraId="5DC65A44" w14:textId="77777777" w:rsidR="006F2B85" w:rsidRDefault="001E7B82">
            <w:pPr>
              <w:pStyle w:val="TableText"/>
            </w:pPr>
            <w:r>
              <w:t>CONF #: 5564-33118 Added</w:t>
            </w:r>
          </w:p>
        </w:tc>
        <w:tc>
          <w:tcPr>
            <w:tcW w:w="360" w:type="dxa"/>
          </w:tcPr>
          <w:p w14:paraId="1D81D3D9" w14:textId="77777777" w:rsidR="006F2B85" w:rsidRDefault="006F2B85">
            <w:pPr>
              <w:pStyle w:val="TableText"/>
            </w:pPr>
          </w:p>
        </w:tc>
        <w:tc>
          <w:tcPr>
            <w:tcW w:w="360" w:type="dxa"/>
          </w:tcPr>
          <w:p w14:paraId="18A8E9F3" w14:textId="77777777" w:rsidR="006F2B85" w:rsidRDefault="001E7B82">
            <w:pPr>
              <w:pStyle w:val="TableText"/>
            </w:pPr>
            <w:r>
              <w:t xml:space="preserve">NOTE: The base CDA R2.0 standard requires @unit to be drawn from UCUM, and best practice is to use case sensitive UCUM units </w:t>
            </w:r>
            <w:r>
              <w:br/>
              <w:t>The rateQuantity, if present, SHALL contain exactly one [1..1] @unit, which SHOULD be selected from ValueSet UnitsOfMeasureCaseSensitive urn:oid:2.16.840.1.113883.1.11.12839 DYNAMIC (CONF:5564-33118).</w:t>
            </w:r>
          </w:p>
        </w:tc>
      </w:tr>
      <w:tr w:rsidR="006F2B85" w14:paraId="351BD1DB" w14:textId="77777777">
        <w:trPr>
          <w:jc w:val="center"/>
        </w:trPr>
        <w:tc>
          <w:tcPr>
            <w:tcW w:w="360" w:type="dxa"/>
          </w:tcPr>
          <w:p w14:paraId="3148F160" w14:textId="77777777" w:rsidR="006F2B85" w:rsidRDefault="001E7B82">
            <w:pPr>
              <w:pStyle w:val="TableText"/>
            </w:pPr>
            <w:r>
              <w:t>CONF #: 5564-33119 Added</w:t>
            </w:r>
          </w:p>
        </w:tc>
        <w:tc>
          <w:tcPr>
            <w:tcW w:w="360" w:type="dxa"/>
          </w:tcPr>
          <w:p w14:paraId="5660CCEF" w14:textId="77777777" w:rsidR="006F2B85" w:rsidRDefault="006F2B85">
            <w:pPr>
              <w:pStyle w:val="TableText"/>
            </w:pPr>
          </w:p>
        </w:tc>
        <w:tc>
          <w:tcPr>
            <w:tcW w:w="360" w:type="dxa"/>
          </w:tcPr>
          <w:p w14:paraId="5AA2DD97" w14:textId="77777777" w:rsidR="006F2B85" w:rsidRDefault="001E7B82">
            <w:pPr>
              <w:pStyle w:val="TableText"/>
            </w:pPr>
            <w:r>
              <w:t>MAY contain zero or one [0..1] maxDoseQuantity (CONF:5564-33119).</w:t>
            </w:r>
          </w:p>
        </w:tc>
      </w:tr>
      <w:tr w:rsidR="006F2B85" w14:paraId="0BBAB1D6" w14:textId="77777777">
        <w:trPr>
          <w:jc w:val="center"/>
        </w:trPr>
        <w:tc>
          <w:tcPr>
            <w:tcW w:w="360" w:type="dxa"/>
          </w:tcPr>
          <w:p w14:paraId="074E9CE6" w14:textId="77777777" w:rsidR="006F2B85" w:rsidRDefault="001E7B82">
            <w:pPr>
              <w:pStyle w:val="TableText"/>
            </w:pPr>
            <w:r>
              <w:t>CONF #: 5564-33120 Added</w:t>
            </w:r>
          </w:p>
        </w:tc>
        <w:tc>
          <w:tcPr>
            <w:tcW w:w="360" w:type="dxa"/>
          </w:tcPr>
          <w:p w14:paraId="6DE5CAF7" w14:textId="77777777" w:rsidR="006F2B85" w:rsidRDefault="006F2B85">
            <w:pPr>
              <w:pStyle w:val="TableText"/>
            </w:pPr>
          </w:p>
        </w:tc>
        <w:tc>
          <w:tcPr>
            <w:tcW w:w="360" w:type="dxa"/>
          </w:tcPr>
          <w:p w14:paraId="23A85467" w14:textId="77777777" w:rsidR="006F2B85" w:rsidRDefault="001E7B82">
            <w:pPr>
              <w:pStyle w:val="TableText"/>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w:t>
            </w:r>
            <w:r>
              <w:t xml:space="preserve">seQuantity@value. </w:t>
            </w:r>
            <w:r>
              <w:br/>
              <w:t>MAY contain zero or one [0..1] administrationUnitCode, which SHALL be selected from ValueSet AdministrationUnitDoseForm urn:oid:2.16.840.1.113762.1.4.1021.30 DYNAMIC (CONF:5564-33120).</w:t>
            </w:r>
          </w:p>
        </w:tc>
      </w:tr>
      <w:tr w:rsidR="006F2B85" w14:paraId="5BB78687" w14:textId="77777777">
        <w:trPr>
          <w:jc w:val="center"/>
        </w:trPr>
        <w:tc>
          <w:tcPr>
            <w:tcW w:w="360" w:type="dxa"/>
          </w:tcPr>
          <w:p w14:paraId="14451DFC" w14:textId="77777777" w:rsidR="006F2B85" w:rsidRDefault="001E7B82">
            <w:pPr>
              <w:pStyle w:val="TableText"/>
            </w:pPr>
            <w:r>
              <w:lastRenderedPageBreak/>
              <w:t>CONF #: 5564-33121 Added</w:t>
            </w:r>
          </w:p>
        </w:tc>
        <w:tc>
          <w:tcPr>
            <w:tcW w:w="360" w:type="dxa"/>
          </w:tcPr>
          <w:p w14:paraId="3A9C0BB6" w14:textId="77777777" w:rsidR="006F2B85" w:rsidRDefault="006F2B85">
            <w:pPr>
              <w:pStyle w:val="TableText"/>
            </w:pPr>
          </w:p>
        </w:tc>
        <w:tc>
          <w:tcPr>
            <w:tcW w:w="360" w:type="dxa"/>
          </w:tcPr>
          <w:p w14:paraId="0F7A23AE" w14:textId="77777777" w:rsidR="006F2B85" w:rsidRDefault="001E7B82">
            <w:pPr>
              <w:pStyle w:val="TableText"/>
            </w:pPr>
            <w:r>
              <w:t>MAY contain zero or one [0..1] performer (CONF:5564-33121).</w:t>
            </w:r>
          </w:p>
        </w:tc>
      </w:tr>
      <w:tr w:rsidR="006F2B85" w14:paraId="70D700ED" w14:textId="77777777">
        <w:trPr>
          <w:jc w:val="center"/>
        </w:trPr>
        <w:tc>
          <w:tcPr>
            <w:tcW w:w="360" w:type="dxa"/>
          </w:tcPr>
          <w:p w14:paraId="2AB0CB5A" w14:textId="77777777" w:rsidR="006F2B85" w:rsidRDefault="001E7B82">
            <w:pPr>
              <w:pStyle w:val="TableText"/>
            </w:pPr>
            <w:r>
              <w:t>CONF #: 5564-33122 Added</w:t>
            </w:r>
          </w:p>
        </w:tc>
        <w:tc>
          <w:tcPr>
            <w:tcW w:w="360" w:type="dxa"/>
          </w:tcPr>
          <w:p w14:paraId="5B75FB29" w14:textId="77777777" w:rsidR="006F2B85" w:rsidRDefault="006F2B85">
            <w:pPr>
              <w:pStyle w:val="TableText"/>
            </w:pPr>
          </w:p>
        </w:tc>
        <w:tc>
          <w:tcPr>
            <w:tcW w:w="360" w:type="dxa"/>
          </w:tcPr>
          <w:p w14:paraId="583127F7" w14:textId="77777777" w:rsidR="006F2B85" w:rsidRDefault="001E7B82">
            <w:pPr>
              <w:pStyle w:val="TableText"/>
            </w:pPr>
            <w:r>
              <w:t>SHALL contain exactly one [1..1] @typeCode="CSM" (CodeSystem: HL7ParticipationType urn:oid:2.16.840.1.113883.5.90 STATIC) (CONF:5564-33122).</w:t>
            </w:r>
          </w:p>
        </w:tc>
      </w:tr>
      <w:tr w:rsidR="006F2B85" w14:paraId="2B7F5356" w14:textId="77777777">
        <w:trPr>
          <w:jc w:val="center"/>
        </w:trPr>
        <w:tc>
          <w:tcPr>
            <w:tcW w:w="360" w:type="dxa"/>
          </w:tcPr>
          <w:p w14:paraId="034B67E8" w14:textId="77777777" w:rsidR="006F2B85" w:rsidRDefault="001E7B82">
            <w:pPr>
              <w:pStyle w:val="TableText"/>
            </w:pPr>
            <w:r>
              <w:t>CONF #: 5564-33123 Added</w:t>
            </w:r>
          </w:p>
        </w:tc>
        <w:tc>
          <w:tcPr>
            <w:tcW w:w="360" w:type="dxa"/>
          </w:tcPr>
          <w:p w14:paraId="7EDDE0A8" w14:textId="77777777" w:rsidR="006F2B85" w:rsidRDefault="006F2B85">
            <w:pPr>
              <w:pStyle w:val="TableText"/>
            </w:pPr>
          </w:p>
        </w:tc>
        <w:tc>
          <w:tcPr>
            <w:tcW w:w="360" w:type="dxa"/>
          </w:tcPr>
          <w:p w14:paraId="210081C6" w14:textId="77777777" w:rsidR="006F2B85" w:rsidRDefault="001E7B82">
            <w:pPr>
              <w:pStyle w:val="TableText"/>
            </w:pPr>
            <w:r>
              <w:t>SHALL contain exactly one [1..1] @typeCode="RSON" (CodeSystem: HL7ActRelationshipType urn:oid:2.16.840.1.113883.5.1002 STATIC) (CONF:5564-33123).</w:t>
            </w:r>
          </w:p>
        </w:tc>
      </w:tr>
      <w:tr w:rsidR="006F2B85" w14:paraId="41C3E684" w14:textId="77777777">
        <w:trPr>
          <w:jc w:val="center"/>
        </w:trPr>
        <w:tc>
          <w:tcPr>
            <w:tcW w:w="360" w:type="dxa"/>
          </w:tcPr>
          <w:p w14:paraId="4EACCBE1" w14:textId="77777777" w:rsidR="006F2B85" w:rsidRDefault="001E7B82">
            <w:pPr>
              <w:pStyle w:val="TableText"/>
            </w:pPr>
            <w:r>
              <w:t>CONF #: 5564-33124 Added</w:t>
            </w:r>
          </w:p>
        </w:tc>
        <w:tc>
          <w:tcPr>
            <w:tcW w:w="360" w:type="dxa"/>
          </w:tcPr>
          <w:p w14:paraId="56165512" w14:textId="77777777" w:rsidR="006F2B85" w:rsidRDefault="006F2B85">
            <w:pPr>
              <w:pStyle w:val="TableText"/>
            </w:pPr>
          </w:p>
        </w:tc>
        <w:tc>
          <w:tcPr>
            <w:tcW w:w="360" w:type="dxa"/>
          </w:tcPr>
          <w:p w14:paraId="31CA87AE" w14:textId="77777777" w:rsidR="006F2B85" w:rsidRDefault="001E7B82">
            <w:pPr>
              <w:pStyle w:val="TableText"/>
            </w:pPr>
            <w:r>
              <w:t>SHALL contain exactly one [1..1] @typeCode="SUBJ" (CodeSystem: HL7ActRelationshipType urn:oid:2.16.840.1.113883.5.1002 STATIC) (CONF:5564-33124).</w:t>
            </w:r>
          </w:p>
        </w:tc>
      </w:tr>
      <w:tr w:rsidR="006F2B85" w14:paraId="5B3A2FF7" w14:textId="77777777">
        <w:trPr>
          <w:jc w:val="center"/>
        </w:trPr>
        <w:tc>
          <w:tcPr>
            <w:tcW w:w="360" w:type="dxa"/>
          </w:tcPr>
          <w:p w14:paraId="136F3AA9" w14:textId="77777777" w:rsidR="006F2B85" w:rsidRDefault="001E7B82">
            <w:pPr>
              <w:pStyle w:val="TableText"/>
            </w:pPr>
            <w:r>
              <w:t>CONF #: 5564-33125 Added</w:t>
            </w:r>
          </w:p>
        </w:tc>
        <w:tc>
          <w:tcPr>
            <w:tcW w:w="360" w:type="dxa"/>
          </w:tcPr>
          <w:p w14:paraId="2D2A1DAB" w14:textId="77777777" w:rsidR="006F2B85" w:rsidRDefault="006F2B85">
            <w:pPr>
              <w:pStyle w:val="TableText"/>
            </w:pPr>
          </w:p>
        </w:tc>
        <w:tc>
          <w:tcPr>
            <w:tcW w:w="360" w:type="dxa"/>
          </w:tcPr>
          <w:p w14:paraId="43C0EC68" w14:textId="77777777" w:rsidR="006F2B85" w:rsidRDefault="001E7B82">
            <w:pPr>
              <w:pStyle w:val="TableText"/>
            </w:pPr>
            <w:r>
              <w:t>SHALL contain exactly one [1..1] @inversionInd="true" True (CONF:5564-33125).</w:t>
            </w:r>
          </w:p>
        </w:tc>
      </w:tr>
      <w:tr w:rsidR="006F2B85" w14:paraId="2E2FAFE9" w14:textId="77777777">
        <w:trPr>
          <w:jc w:val="center"/>
        </w:trPr>
        <w:tc>
          <w:tcPr>
            <w:tcW w:w="360" w:type="dxa"/>
          </w:tcPr>
          <w:p w14:paraId="624EFCEE" w14:textId="77777777" w:rsidR="006F2B85" w:rsidRDefault="001E7B82">
            <w:pPr>
              <w:pStyle w:val="TableText"/>
            </w:pPr>
            <w:r>
              <w:t>CONF #: 5564-33126 Added</w:t>
            </w:r>
          </w:p>
        </w:tc>
        <w:tc>
          <w:tcPr>
            <w:tcW w:w="360" w:type="dxa"/>
          </w:tcPr>
          <w:p w14:paraId="0B4A2D60" w14:textId="77777777" w:rsidR="006F2B85" w:rsidRDefault="006F2B85">
            <w:pPr>
              <w:pStyle w:val="TableText"/>
            </w:pPr>
          </w:p>
        </w:tc>
        <w:tc>
          <w:tcPr>
            <w:tcW w:w="360" w:type="dxa"/>
          </w:tcPr>
          <w:p w14:paraId="37BB7978" w14:textId="77777777" w:rsidR="006F2B85" w:rsidRDefault="001E7B82">
            <w:pPr>
              <w:pStyle w:val="TableText"/>
            </w:pPr>
            <w:r>
              <w:t>SHALL contain exactly one [1..1] @typeCode="REFR" (CodeSystem: HL7ActRelationshipType urn:oid:2.16.840.1.113883.5.1002 STATIC) (CONF:5564-33126).</w:t>
            </w:r>
          </w:p>
        </w:tc>
      </w:tr>
      <w:tr w:rsidR="006F2B85" w14:paraId="52C44B90" w14:textId="77777777">
        <w:trPr>
          <w:jc w:val="center"/>
        </w:trPr>
        <w:tc>
          <w:tcPr>
            <w:tcW w:w="360" w:type="dxa"/>
          </w:tcPr>
          <w:p w14:paraId="767C43C6" w14:textId="77777777" w:rsidR="006F2B85" w:rsidRDefault="001E7B82">
            <w:pPr>
              <w:pStyle w:val="TableText"/>
            </w:pPr>
            <w:r>
              <w:t>CONF #: 5564-33127 Added</w:t>
            </w:r>
          </w:p>
        </w:tc>
        <w:tc>
          <w:tcPr>
            <w:tcW w:w="360" w:type="dxa"/>
          </w:tcPr>
          <w:p w14:paraId="184103BC" w14:textId="77777777" w:rsidR="006F2B85" w:rsidRDefault="006F2B85">
            <w:pPr>
              <w:pStyle w:val="TableText"/>
            </w:pPr>
          </w:p>
        </w:tc>
        <w:tc>
          <w:tcPr>
            <w:tcW w:w="360" w:type="dxa"/>
          </w:tcPr>
          <w:p w14:paraId="11390011" w14:textId="77777777" w:rsidR="006F2B85" w:rsidRDefault="001E7B82">
            <w:pPr>
              <w:pStyle w:val="TableText"/>
            </w:pPr>
            <w:r>
              <w:t>SHALL contain exactly one [1..1] @typeCode="REFR" (CodeSystem: HL7ActRelationshipType urn:oid:2.16.840.1.113883.5.1002 STATIC) (CONF:5564-33127).</w:t>
            </w:r>
          </w:p>
        </w:tc>
      </w:tr>
      <w:tr w:rsidR="006F2B85" w14:paraId="366E3AC9" w14:textId="77777777">
        <w:trPr>
          <w:jc w:val="center"/>
        </w:trPr>
        <w:tc>
          <w:tcPr>
            <w:tcW w:w="360" w:type="dxa"/>
          </w:tcPr>
          <w:p w14:paraId="4F93C6C7" w14:textId="77777777" w:rsidR="006F2B85" w:rsidRDefault="001E7B82">
            <w:pPr>
              <w:pStyle w:val="TableText"/>
            </w:pPr>
            <w:r>
              <w:t>CONF #: 5564-33128 Added</w:t>
            </w:r>
          </w:p>
        </w:tc>
        <w:tc>
          <w:tcPr>
            <w:tcW w:w="360" w:type="dxa"/>
          </w:tcPr>
          <w:p w14:paraId="733D969C" w14:textId="77777777" w:rsidR="006F2B85" w:rsidRDefault="006F2B85">
            <w:pPr>
              <w:pStyle w:val="TableText"/>
            </w:pPr>
          </w:p>
        </w:tc>
        <w:tc>
          <w:tcPr>
            <w:tcW w:w="360" w:type="dxa"/>
          </w:tcPr>
          <w:p w14:paraId="1CC7C21B" w14:textId="77777777" w:rsidR="006F2B85" w:rsidRDefault="001E7B82">
            <w:pPr>
              <w:pStyle w:val="TableText"/>
            </w:pPr>
            <w:r>
              <w:t>SHALL contain exactly one [1..1] @typeCode="CAUS" (CodeSystem: HL7ActRelationshipType urn:oid:2.16.840.1.113883.5.1002 STATIC) (CONF:5564-33128).</w:t>
            </w:r>
          </w:p>
        </w:tc>
      </w:tr>
      <w:tr w:rsidR="006F2B85" w14:paraId="138E45AE" w14:textId="77777777">
        <w:trPr>
          <w:jc w:val="center"/>
        </w:trPr>
        <w:tc>
          <w:tcPr>
            <w:tcW w:w="360" w:type="dxa"/>
          </w:tcPr>
          <w:p w14:paraId="3DD1F49B" w14:textId="77777777" w:rsidR="006F2B85" w:rsidRDefault="001E7B82">
            <w:pPr>
              <w:pStyle w:val="TableText"/>
            </w:pPr>
            <w:r>
              <w:t>CONF #: 5564-33129 Added</w:t>
            </w:r>
          </w:p>
        </w:tc>
        <w:tc>
          <w:tcPr>
            <w:tcW w:w="360" w:type="dxa"/>
          </w:tcPr>
          <w:p w14:paraId="3AA1B201" w14:textId="77777777" w:rsidR="006F2B85" w:rsidRDefault="006F2B85">
            <w:pPr>
              <w:pStyle w:val="TableText"/>
            </w:pPr>
          </w:p>
        </w:tc>
        <w:tc>
          <w:tcPr>
            <w:tcW w:w="360" w:type="dxa"/>
          </w:tcPr>
          <w:p w14:paraId="6836A614" w14:textId="77777777" w:rsidR="006F2B85" w:rsidRDefault="001E7B82">
            <w:pPr>
              <w:pStyle w:val="TableText"/>
            </w:pPr>
            <w:r>
              <w:t>Medication Activity **SHOULD** include doseQuantity **OR** rateQuantity (CONF:5564-33129).</w:t>
            </w:r>
          </w:p>
        </w:tc>
      </w:tr>
      <w:tr w:rsidR="006F2B85" w14:paraId="5255574A" w14:textId="77777777">
        <w:trPr>
          <w:jc w:val="center"/>
        </w:trPr>
        <w:tc>
          <w:tcPr>
            <w:tcW w:w="360" w:type="dxa"/>
          </w:tcPr>
          <w:p w14:paraId="5413D3B7" w14:textId="77777777" w:rsidR="006F2B85" w:rsidRDefault="001E7B82">
            <w:pPr>
              <w:pStyle w:val="TableText"/>
            </w:pPr>
            <w:r>
              <w:t>CONF #: 5564-33130 Added</w:t>
            </w:r>
          </w:p>
        </w:tc>
        <w:tc>
          <w:tcPr>
            <w:tcW w:w="360" w:type="dxa"/>
          </w:tcPr>
          <w:p w14:paraId="17ADF377" w14:textId="77777777" w:rsidR="006F2B85" w:rsidRDefault="006F2B85">
            <w:pPr>
              <w:pStyle w:val="TableText"/>
            </w:pPr>
          </w:p>
        </w:tc>
        <w:tc>
          <w:tcPr>
            <w:tcW w:w="360" w:type="dxa"/>
          </w:tcPr>
          <w:p w14:paraId="0761E9DC" w14:textId="77777777" w:rsidR="006F2B85" w:rsidRDefault="001E7B82">
            <w:pPr>
              <w:pStyle w:val="TableText"/>
            </w:pPr>
            <w:r>
              <w:t>SHALL contain exactly one [1..1] @typeCode="COMP" Has component (CONF:5564-33130).</w:t>
            </w:r>
          </w:p>
        </w:tc>
      </w:tr>
      <w:tr w:rsidR="006F2B85" w14:paraId="5CE161EB" w14:textId="77777777">
        <w:trPr>
          <w:jc w:val="center"/>
        </w:trPr>
        <w:tc>
          <w:tcPr>
            <w:tcW w:w="360" w:type="dxa"/>
          </w:tcPr>
          <w:p w14:paraId="2F029ED4" w14:textId="77777777" w:rsidR="006F2B85" w:rsidRDefault="001E7B82">
            <w:pPr>
              <w:pStyle w:val="TableText"/>
            </w:pPr>
            <w:r>
              <w:t>CONF #: 5564-33131 Added</w:t>
            </w:r>
          </w:p>
        </w:tc>
        <w:tc>
          <w:tcPr>
            <w:tcW w:w="360" w:type="dxa"/>
          </w:tcPr>
          <w:p w14:paraId="129408E7" w14:textId="77777777" w:rsidR="006F2B85" w:rsidRDefault="006F2B85">
            <w:pPr>
              <w:pStyle w:val="TableText"/>
            </w:pPr>
          </w:p>
        </w:tc>
        <w:tc>
          <w:tcPr>
            <w:tcW w:w="360" w:type="dxa"/>
          </w:tcPr>
          <w:p w14:paraId="5426503F" w14:textId="77777777" w:rsidR="006F2B85" w:rsidRDefault="001E7B82">
            <w:pPr>
              <w:pStyle w:val="TableText"/>
            </w:pPr>
            <w:r>
              <w:t>SHALL contain exactly one [1..1] @typeCode="COMP" Component (CodeSystem: HL7ActRelationshipType urn:oid:2.16.840.1.113883.5.1002) (CONF:5564-33131).</w:t>
            </w:r>
          </w:p>
        </w:tc>
      </w:tr>
      <w:tr w:rsidR="006F2B85" w14:paraId="4060F9F9" w14:textId="77777777">
        <w:trPr>
          <w:jc w:val="center"/>
        </w:trPr>
        <w:tc>
          <w:tcPr>
            <w:tcW w:w="360" w:type="dxa"/>
          </w:tcPr>
          <w:p w14:paraId="4D7656D4" w14:textId="77777777" w:rsidR="006F2B85" w:rsidRDefault="001E7B82">
            <w:pPr>
              <w:pStyle w:val="TableText"/>
            </w:pPr>
            <w:r>
              <w:t>CONF #: 5564-33132 Added</w:t>
            </w:r>
          </w:p>
        </w:tc>
        <w:tc>
          <w:tcPr>
            <w:tcW w:w="360" w:type="dxa"/>
          </w:tcPr>
          <w:p w14:paraId="4FEDD06A" w14:textId="77777777" w:rsidR="006F2B85" w:rsidRDefault="006F2B85">
            <w:pPr>
              <w:pStyle w:val="TableText"/>
            </w:pPr>
          </w:p>
        </w:tc>
        <w:tc>
          <w:tcPr>
            <w:tcW w:w="360" w:type="dxa"/>
          </w:tcPr>
          <w:p w14:paraId="716164B2" w14:textId="77777777" w:rsidR="006F2B85" w:rsidRDefault="001E7B82">
            <w:pPr>
              <w:pStyle w:val="TableText"/>
            </w:pPr>
            <w:r>
              <w:t>SHALL contain exactly one [1..1] @inversionInd="true" (CONF:5564-33132).</w:t>
            </w:r>
          </w:p>
        </w:tc>
      </w:tr>
      <w:tr w:rsidR="006F2B85" w14:paraId="331E4032" w14:textId="77777777">
        <w:trPr>
          <w:jc w:val="center"/>
        </w:trPr>
        <w:tc>
          <w:tcPr>
            <w:tcW w:w="360" w:type="dxa"/>
          </w:tcPr>
          <w:p w14:paraId="6362A24B" w14:textId="77777777" w:rsidR="006F2B85" w:rsidRDefault="001E7B82">
            <w:pPr>
              <w:pStyle w:val="TableText"/>
            </w:pPr>
            <w:r>
              <w:lastRenderedPageBreak/>
              <w:t>CONF #: 5564-33133 Added</w:t>
            </w:r>
          </w:p>
        </w:tc>
        <w:tc>
          <w:tcPr>
            <w:tcW w:w="360" w:type="dxa"/>
          </w:tcPr>
          <w:p w14:paraId="59F8F31B" w14:textId="77777777" w:rsidR="006F2B85" w:rsidRDefault="006F2B85">
            <w:pPr>
              <w:pStyle w:val="TableText"/>
            </w:pPr>
          </w:p>
        </w:tc>
        <w:tc>
          <w:tcPr>
            <w:tcW w:w="360" w:type="dxa"/>
          </w:tcPr>
          <w:p w14:paraId="3E93472C" w14:textId="77777777" w:rsidR="006F2B85" w:rsidRDefault="001E7B82">
            <w:pPr>
              <w:pStyle w:val="TableText"/>
            </w:pPr>
            <w:r>
              <w:t>MAY contain zero or one [0..1] sequenceNumber (CONF:5564-33133).</w:t>
            </w:r>
          </w:p>
        </w:tc>
      </w:tr>
      <w:tr w:rsidR="006F2B85" w14:paraId="7CA2B790" w14:textId="77777777">
        <w:trPr>
          <w:jc w:val="center"/>
        </w:trPr>
        <w:tc>
          <w:tcPr>
            <w:tcW w:w="360" w:type="dxa"/>
          </w:tcPr>
          <w:p w14:paraId="2A919682" w14:textId="77777777" w:rsidR="006F2B85" w:rsidRDefault="001E7B82">
            <w:pPr>
              <w:pStyle w:val="TableText"/>
            </w:pPr>
            <w:r>
              <w:t>CONF #: 5564-33134 Added</w:t>
            </w:r>
          </w:p>
        </w:tc>
        <w:tc>
          <w:tcPr>
            <w:tcW w:w="360" w:type="dxa"/>
          </w:tcPr>
          <w:p w14:paraId="2E47B29F" w14:textId="77777777" w:rsidR="006F2B85" w:rsidRDefault="006F2B85">
            <w:pPr>
              <w:pStyle w:val="TableText"/>
            </w:pPr>
          </w:p>
        </w:tc>
        <w:tc>
          <w:tcPr>
            <w:tcW w:w="360" w:type="dxa"/>
          </w:tcPr>
          <w:p w14:paraId="0F9C5CD9" w14:textId="77777777" w:rsidR="006F2B85" w:rsidRDefault="001E7B82">
            <w:pPr>
              <w:pStyle w:val="TableText"/>
            </w:pPr>
            <w:r>
              <w:t>The precondition, if present, SHALL contain exactly one [1..1] @typeCode="PRCN" (CONF:5564-33134).</w:t>
            </w:r>
          </w:p>
        </w:tc>
      </w:tr>
      <w:tr w:rsidR="006F2B85" w14:paraId="0056DBEC" w14:textId="77777777">
        <w:trPr>
          <w:jc w:val="center"/>
        </w:trPr>
        <w:tc>
          <w:tcPr>
            <w:tcW w:w="360" w:type="dxa"/>
          </w:tcPr>
          <w:p w14:paraId="0968FB23" w14:textId="77777777" w:rsidR="006F2B85" w:rsidRDefault="001E7B82">
            <w:pPr>
              <w:pStyle w:val="TableText"/>
            </w:pPr>
            <w:r>
              <w:t>CONF #: 5564-33135 Added</w:t>
            </w:r>
          </w:p>
        </w:tc>
        <w:tc>
          <w:tcPr>
            <w:tcW w:w="360" w:type="dxa"/>
          </w:tcPr>
          <w:p w14:paraId="1B772FE1" w14:textId="77777777" w:rsidR="006F2B85" w:rsidRDefault="006F2B85">
            <w:pPr>
              <w:pStyle w:val="TableText"/>
            </w:pPr>
          </w:p>
        </w:tc>
        <w:tc>
          <w:tcPr>
            <w:tcW w:w="360" w:type="dxa"/>
          </w:tcPr>
          <w:p w14:paraId="46748D20" w14:textId="77777777" w:rsidR="006F2B85" w:rsidRDefault="001E7B82">
            <w:pPr>
              <w:pStyle w:val="TableText"/>
            </w:pPr>
            <w:r>
              <w:t>SHALL contain exactly one [1..1] @typeCode="COMP" Has component (CodeSystem: HL7ActRelationshipType urn:oid:2.16.840.1.113883.5.1002) (CONF:5564-33135).</w:t>
            </w:r>
          </w:p>
        </w:tc>
      </w:tr>
      <w:tr w:rsidR="006F2B85" w14:paraId="2DED1B7A" w14:textId="77777777">
        <w:trPr>
          <w:jc w:val="center"/>
        </w:trPr>
        <w:tc>
          <w:tcPr>
            <w:tcW w:w="360" w:type="dxa"/>
          </w:tcPr>
          <w:p w14:paraId="1F3F914D" w14:textId="77777777" w:rsidR="006F2B85" w:rsidRDefault="001E7B82">
            <w:pPr>
              <w:pStyle w:val="TableText"/>
            </w:pPr>
            <w:r>
              <w:t>CONF #: 1098-7496 Removed</w:t>
            </w:r>
          </w:p>
        </w:tc>
        <w:tc>
          <w:tcPr>
            <w:tcW w:w="360" w:type="dxa"/>
          </w:tcPr>
          <w:p w14:paraId="64B60306" w14:textId="77777777" w:rsidR="006F2B85" w:rsidRDefault="001E7B82">
            <w:pPr>
              <w:pStyle w:val="TableText"/>
            </w:pPr>
            <w:r>
              <w:t>SHALL contain exactly one [1..1] @classCode="SBADM" (CodeSystem: HL7ActClass urn:oid:2.16.840.1.113883.5.6 STATIC) (CONF:1098-7496).</w:t>
            </w:r>
          </w:p>
        </w:tc>
        <w:tc>
          <w:tcPr>
            <w:tcW w:w="360" w:type="dxa"/>
          </w:tcPr>
          <w:p w14:paraId="359EF36B" w14:textId="77777777" w:rsidR="006F2B85" w:rsidRDefault="006F2B85">
            <w:pPr>
              <w:pStyle w:val="TableText"/>
            </w:pPr>
          </w:p>
        </w:tc>
      </w:tr>
      <w:tr w:rsidR="006F2B85" w14:paraId="411E9E0C" w14:textId="77777777">
        <w:trPr>
          <w:jc w:val="center"/>
        </w:trPr>
        <w:tc>
          <w:tcPr>
            <w:tcW w:w="360" w:type="dxa"/>
          </w:tcPr>
          <w:p w14:paraId="7C43D55C" w14:textId="77777777" w:rsidR="006F2B85" w:rsidRDefault="001E7B82">
            <w:pPr>
              <w:pStyle w:val="TableText"/>
            </w:pPr>
            <w:r>
              <w:t>CONF #: 1098-7497 Removed</w:t>
            </w:r>
          </w:p>
        </w:tc>
        <w:tc>
          <w:tcPr>
            <w:tcW w:w="360" w:type="dxa"/>
          </w:tcPr>
          <w:p w14:paraId="515D138C" w14:textId="77777777" w:rsidR="006F2B85" w:rsidRDefault="001E7B82">
            <w:pPr>
              <w:pStyle w:val="TableText"/>
            </w:pPr>
            <w:r>
              <w:t>SHALL contain exactly one [1..1] @moodCode, which SHALL be selected from ValueSet MoodCodeEvnInt urn:oid:2.16.840.1.113883.11.20.9.18 STATIC 2011-04-03 (CONF:1098-7497).</w:t>
            </w:r>
          </w:p>
        </w:tc>
        <w:tc>
          <w:tcPr>
            <w:tcW w:w="360" w:type="dxa"/>
          </w:tcPr>
          <w:p w14:paraId="7AC3B5B3" w14:textId="77777777" w:rsidR="006F2B85" w:rsidRDefault="006F2B85">
            <w:pPr>
              <w:pStyle w:val="TableText"/>
            </w:pPr>
          </w:p>
        </w:tc>
      </w:tr>
      <w:tr w:rsidR="006F2B85" w14:paraId="2FB5E59C" w14:textId="77777777">
        <w:trPr>
          <w:jc w:val="center"/>
        </w:trPr>
        <w:tc>
          <w:tcPr>
            <w:tcW w:w="360" w:type="dxa"/>
          </w:tcPr>
          <w:p w14:paraId="4EA1FC50" w14:textId="77777777" w:rsidR="006F2B85" w:rsidRDefault="001E7B82">
            <w:pPr>
              <w:pStyle w:val="TableText"/>
            </w:pPr>
            <w:r>
              <w:t>CONF #: 1098-7499 Removed</w:t>
            </w:r>
          </w:p>
        </w:tc>
        <w:tc>
          <w:tcPr>
            <w:tcW w:w="360" w:type="dxa"/>
          </w:tcPr>
          <w:p w14:paraId="37596D9E" w14:textId="77777777" w:rsidR="006F2B85" w:rsidRDefault="001E7B82">
            <w:pPr>
              <w:pStyle w:val="TableText"/>
            </w:pPr>
            <w:r>
              <w:t>SHALL contain exactly one [1..1] templateId (CONF:1098-7499) such that it</w:t>
            </w:r>
          </w:p>
        </w:tc>
        <w:tc>
          <w:tcPr>
            <w:tcW w:w="360" w:type="dxa"/>
          </w:tcPr>
          <w:p w14:paraId="7CCF1718" w14:textId="77777777" w:rsidR="006F2B85" w:rsidRDefault="006F2B85">
            <w:pPr>
              <w:pStyle w:val="TableText"/>
            </w:pPr>
          </w:p>
        </w:tc>
      </w:tr>
      <w:tr w:rsidR="006F2B85" w14:paraId="6A8976B5" w14:textId="77777777">
        <w:trPr>
          <w:jc w:val="center"/>
        </w:trPr>
        <w:tc>
          <w:tcPr>
            <w:tcW w:w="360" w:type="dxa"/>
          </w:tcPr>
          <w:p w14:paraId="70366F1B" w14:textId="77777777" w:rsidR="006F2B85" w:rsidRDefault="001E7B82">
            <w:pPr>
              <w:pStyle w:val="TableText"/>
            </w:pPr>
            <w:r>
              <w:t>CONF #: 1098-10504 Removed</w:t>
            </w:r>
          </w:p>
        </w:tc>
        <w:tc>
          <w:tcPr>
            <w:tcW w:w="360" w:type="dxa"/>
          </w:tcPr>
          <w:p w14:paraId="73514C0D" w14:textId="77777777" w:rsidR="006F2B85" w:rsidRDefault="001E7B82">
            <w:pPr>
              <w:pStyle w:val="TableText"/>
            </w:pPr>
            <w:r>
              <w:t>SHALL contain exactly one [1..1] @root="2.16.840.1.113883.10.20.22.4.16" (CONF:1098-10504).</w:t>
            </w:r>
          </w:p>
        </w:tc>
        <w:tc>
          <w:tcPr>
            <w:tcW w:w="360" w:type="dxa"/>
          </w:tcPr>
          <w:p w14:paraId="10DF88A2" w14:textId="77777777" w:rsidR="006F2B85" w:rsidRDefault="006F2B85">
            <w:pPr>
              <w:pStyle w:val="TableText"/>
            </w:pPr>
          </w:p>
        </w:tc>
      </w:tr>
      <w:tr w:rsidR="006F2B85" w14:paraId="407235A5" w14:textId="77777777">
        <w:trPr>
          <w:jc w:val="center"/>
        </w:trPr>
        <w:tc>
          <w:tcPr>
            <w:tcW w:w="360" w:type="dxa"/>
          </w:tcPr>
          <w:p w14:paraId="369BDF03" w14:textId="77777777" w:rsidR="006F2B85" w:rsidRDefault="001E7B82">
            <w:pPr>
              <w:pStyle w:val="TableText"/>
            </w:pPr>
            <w:r>
              <w:t>CONF #: 1098-7500 Removed</w:t>
            </w:r>
          </w:p>
        </w:tc>
        <w:tc>
          <w:tcPr>
            <w:tcW w:w="360" w:type="dxa"/>
          </w:tcPr>
          <w:p w14:paraId="14C74717" w14:textId="77777777" w:rsidR="006F2B85" w:rsidRDefault="001E7B82">
            <w:pPr>
              <w:pStyle w:val="TableText"/>
            </w:pPr>
            <w:r>
              <w:t>SHALL contain at least one [1..*] id (CONF:1098-7500).</w:t>
            </w:r>
          </w:p>
        </w:tc>
        <w:tc>
          <w:tcPr>
            <w:tcW w:w="360" w:type="dxa"/>
          </w:tcPr>
          <w:p w14:paraId="3BFEFE65" w14:textId="77777777" w:rsidR="006F2B85" w:rsidRDefault="006F2B85">
            <w:pPr>
              <w:pStyle w:val="TableText"/>
            </w:pPr>
          </w:p>
        </w:tc>
      </w:tr>
      <w:tr w:rsidR="006F2B85" w14:paraId="17538436" w14:textId="77777777">
        <w:trPr>
          <w:jc w:val="center"/>
        </w:trPr>
        <w:tc>
          <w:tcPr>
            <w:tcW w:w="360" w:type="dxa"/>
          </w:tcPr>
          <w:p w14:paraId="7880C352" w14:textId="77777777" w:rsidR="006F2B85" w:rsidRDefault="001E7B82">
            <w:pPr>
              <w:pStyle w:val="TableText"/>
            </w:pPr>
            <w:r>
              <w:t>CONF #: 1098-7506 Removed</w:t>
            </w:r>
          </w:p>
        </w:tc>
        <w:tc>
          <w:tcPr>
            <w:tcW w:w="360" w:type="dxa"/>
          </w:tcPr>
          <w:p w14:paraId="7ED20C75" w14:textId="77777777" w:rsidR="006F2B85" w:rsidRDefault="001E7B82">
            <w:pPr>
              <w:pStyle w:val="TableText"/>
            </w:pPr>
            <w:r>
              <w:t xml:space="preserve">MAY contain zero or one [0..1] code (CONF:1098-7506).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c>
          <w:tcPr>
            <w:tcW w:w="360" w:type="dxa"/>
          </w:tcPr>
          <w:p w14:paraId="5B34E574" w14:textId="77777777" w:rsidR="006F2B85" w:rsidRDefault="006F2B85">
            <w:pPr>
              <w:pStyle w:val="TableText"/>
            </w:pPr>
          </w:p>
        </w:tc>
      </w:tr>
      <w:tr w:rsidR="006F2B85" w14:paraId="67F0F0F3" w14:textId="77777777">
        <w:trPr>
          <w:jc w:val="center"/>
        </w:trPr>
        <w:tc>
          <w:tcPr>
            <w:tcW w:w="360" w:type="dxa"/>
          </w:tcPr>
          <w:p w14:paraId="7A03C2C3" w14:textId="77777777" w:rsidR="006F2B85" w:rsidRDefault="001E7B82">
            <w:pPr>
              <w:pStyle w:val="TableText"/>
            </w:pPr>
            <w:r>
              <w:t>CONF #: 1098-7507 Removed</w:t>
            </w:r>
          </w:p>
        </w:tc>
        <w:tc>
          <w:tcPr>
            <w:tcW w:w="360" w:type="dxa"/>
          </w:tcPr>
          <w:p w14:paraId="7D53A70D" w14:textId="77777777" w:rsidR="006F2B85" w:rsidRDefault="001E7B82">
            <w:pPr>
              <w:pStyle w:val="TableText"/>
            </w:pPr>
            <w:r>
              <w:t>SHALL contain exactly one [1..1] statusCode (CONF:1098-7507).</w:t>
            </w:r>
          </w:p>
        </w:tc>
        <w:tc>
          <w:tcPr>
            <w:tcW w:w="360" w:type="dxa"/>
          </w:tcPr>
          <w:p w14:paraId="0D3C9370" w14:textId="77777777" w:rsidR="006F2B85" w:rsidRDefault="006F2B85">
            <w:pPr>
              <w:pStyle w:val="TableText"/>
            </w:pPr>
          </w:p>
        </w:tc>
      </w:tr>
      <w:tr w:rsidR="006F2B85" w14:paraId="153E75E3" w14:textId="77777777">
        <w:trPr>
          <w:jc w:val="center"/>
        </w:trPr>
        <w:tc>
          <w:tcPr>
            <w:tcW w:w="360" w:type="dxa"/>
          </w:tcPr>
          <w:p w14:paraId="21587C23" w14:textId="77777777" w:rsidR="006F2B85" w:rsidRDefault="001E7B82">
            <w:pPr>
              <w:pStyle w:val="TableText"/>
            </w:pPr>
            <w:r>
              <w:lastRenderedPageBreak/>
              <w:t>CONF #: 1098-7508 Removed</w:t>
            </w:r>
          </w:p>
        </w:tc>
        <w:tc>
          <w:tcPr>
            <w:tcW w:w="360" w:type="dxa"/>
          </w:tcPr>
          <w:p w14:paraId="5A9F06BB" w14:textId="77777777" w:rsidR="006F2B85" w:rsidRDefault="001E7B82">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w:t>
            </w:r>
            <w:r>
              <w:t xml:space="preserve">the base CDA R2 standard, may also be included. </w:t>
            </w:r>
            <w:r>
              <w:br/>
              <w:t xml:space="preserve">SHALL contain exactly one [1..1] effectiveTime (CONF:1098-7508) such that it </w:t>
            </w:r>
            <w:r>
              <w:br/>
              <w:t>Note: This effectiveTime represents either the medication duration (i.e., the time the medication was started and stopped) or the single-administration timestamp.</w:t>
            </w:r>
          </w:p>
        </w:tc>
        <w:tc>
          <w:tcPr>
            <w:tcW w:w="360" w:type="dxa"/>
          </w:tcPr>
          <w:p w14:paraId="21D220BB" w14:textId="77777777" w:rsidR="006F2B85" w:rsidRDefault="006F2B85">
            <w:pPr>
              <w:pStyle w:val="TableText"/>
            </w:pPr>
          </w:p>
        </w:tc>
      </w:tr>
      <w:tr w:rsidR="006F2B85" w14:paraId="1E943CA4" w14:textId="77777777">
        <w:trPr>
          <w:jc w:val="center"/>
        </w:trPr>
        <w:tc>
          <w:tcPr>
            <w:tcW w:w="360" w:type="dxa"/>
          </w:tcPr>
          <w:p w14:paraId="183D31AD" w14:textId="77777777" w:rsidR="006F2B85" w:rsidRDefault="001E7B82">
            <w:pPr>
              <w:pStyle w:val="TableText"/>
            </w:pPr>
            <w:r>
              <w:t>CONF #: 1098-7513 Removed</w:t>
            </w:r>
          </w:p>
        </w:tc>
        <w:tc>
          <w:tcPr>
            <w:tcW w:w="360" w:type="dxa"/>
          </w:tcPr>
          <w:p w14:paraId="7EA773C4" w14:textId="77777777" w:rsidR="006F2B85" w:rsidRDefault="001E7B82">
            <w:pPr>
              <w:pStyle w:val="TableText"/>
            </w:pPr>
            <w:r>
              <w:t xml:space="preserve">SHOULD contain zero or one [0..1] effectiveTime (CONF:1098-7513) such that it </w:t>
            </w:r>
            <w:r>
              <w:br/>
              <w:t>Note: This effectiveTime represents the medication frequency (e.g., administration times per day).</w:t>
            </w:r>
          </w:p>
        </w:tc>
        <w:tc>
          <w:tcPr>
            <w:tcW w:w="360" w:type="dxa"/>
          </w:tcPr>
          <w:p w14:paraId="79110FB3" w14:textId="77777777" w:rsidR="006F2B85" w:rsidRDefault="006F2B85">
            <w:pPr>
              <w:pStyle w:val="TableText"/>
            </w:pPr>
          </w:p>
        </w:tc>
      </w:tr>
      <w:tr w:rsidR="006F2B85" w14:paraId="5F6402D6" w14:textId="77777777">
        <w:trPr>
          <w:jc w:val="center"/>
        </w:trPr>
        <w:tc>
          <w:tcPr>
            <w:tcW w:w="360" w:type="dxa"/>
          </w:tcPr>
          <w:p w14:paraId="37E727BC" w14:textId="77777777" w:rsidR="006F2B85" w:rsidRDefault="001E7B82">
            <w:pPr>
              <w:pStyle w:val="TableText"/>
            </w:pPr>
            <w:r>
              <w:t>CONF #: 1098-9106 Removed</w:t>
            </w:r>
          </w:p>
        </w:tc>
        <w:tc>
          <w:tcPr>
            <w:tcW w:w="360" w:type="dxa"/>
          </w:tcPr>
          <w:p w14:paraId="39EC2E11" w14:textId="77777777" w:rsidR="006F2B85" w:rsidRDefault="001E7B82">
            <w:pPr>
              <w:pStyle w:val="TableText"/>
            </w:pPr>
            <w:r>
              <w:t>SHALL contain exactly one [1..1] @operator="A" (CONF:1098-9106).</w:t>
            </w:r>
          </w:p>
        </w:tc>
        <w:tc>
          <w:tcPr>
            <w:tcW w:w="360" w:type="dxa"/>
          </w:tcPr>
          <w:p w14:paraId="34B002B1" w14:textId="77777777" w:rsidR="006F2B85" w:rsidRDefault="006F2B85">
            <w:pPr>
              <w:pStyle w:val="TableText"/>
            </w:pPr>
          </w:p>
        </w:tc>
      </w:tr>
      <w:tr w:rsidR="006F2B85" w14:paraId="70AC7E54" w14:textId="77777777">
        <w:trPr>
          <w:jc w:val="center"/>
        </w:trPr>
        <w:tc>
          <w:tcPr>
            <w:tcW w:w="360" w:type="dxa"/>
          </w:tcPr>
          <w:p w14:paraId="1ACDB0F9" w14:textId="77777777" w:rsidR="006F2B85" w:rsidRDefault="001E7B82">
            <w:pPr>
              <w:pStyle w:val="TableText"/>
            </w:pPr>
            <w:r>
              <w:t>CONF #: 1098-28499 Removed</w:t>
            </w:r>
          </w:p>
        </w:tc>
        <w:tc>
          <w:tcPr>
            <w:tcW w:w="360" w:type="dxa"/>
          </w:tcPr>
          <w:p w14:paraId="600B0324" w14:textId="77777777" w:rsidR="006F2B85" w:rsidRDefault="001E7B82">
            <w:pPr>
              <w:pStyle w:val="TableText"/>
            </w:pPr>
            <w:r>
              <w:t>**SHALL** contain exactly one [1..1] @xsi:type="PIVL_TS" or "EIVL_TS" (CONF:1098-28499).</w:t>
            </w:r>
          </w:p>
        </w:tc>
        <w:tc>
          <w:tcPr>
            <w:tcW w:w="360" w:type="dxa"/>
          </w:tcPr>
          <w:p w14:paraId="21846F3F" w14:textId="77777777" w:rsidR="006F2B85" w:rsidRDefault="006F2B85">
            <w:pPr>
              <w:pStyle w:val="TableText"/>
            </w:pPr>
          </w:p>
        </w:tc>
      </w:tr>
      <w:tr w:rsidR="006F2B85" w14:paraId="29FCD3D5" w14:textId="77777777">
        <w:trPr>
          <w:jc w:val="center"/>
        </w:trPr>
        <w:tc>
          <w:tcPr>
            <w:tcW w:w="360" w:type="dxa"/>
          </w:tcPr>
          <w:p w14:paraId="2477506F" w14:textId="77777777" w:rsidR="006F2B85" w:rsidRDefault="001E7B82">
            <w:pPr>
              <w:pStyle w:val="TableText"/>
            </w:pPr>
            <w:r>
              <w:t>CONF #: 1098-7555 Removed</w:t>
            </w:r>
          </w:p>
        </w:tc>
        <w:tc>
          <w:tcPr>
            <w:tcW w:w="360" w:type="dxa"/>
          </w:tcPr>
          <w:p w14:paraId="105565CE" w14:textId="77777777" w:rsidR="006F2B85" w:rsidRDefault="001E7B82">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(CONF:1098-7555).</w:t>
            </w:r>
          </w:p>
        </w:tc>
        <w:tc>
          <w:tcPr>
            <w:tcW w:w="360" w:type="dxa"/>
          </w:tcPr>
          <w:p w14:paraId="372F3B25" w14:textId="77777777" w:rsidR="006F2B85" w:rsidRDefault="006F2B85">
            <w:pPr>
              <w:pStyle w:val="TableText"/>
            </w:pPr>
          </w:p>
        </w:tc>
      </w:tr>
      <w:tr w:rsidR="006F2B85" w14:paraId="66618943" w14:textId="77777777">
        <w:trPr>
          <w:jc w:val="center"/>
        </w:trPr>
        <w:tc>
          <w:tcPr>
            <w:tcW w:w="360" w:type="dxa"/>
          </w:tcPr>
          <w:p w14:paraId="6357609A" w14:textId="77777777" w:rsidR="006F2B85" w:rsidRDefault="001E7B82">
            <w:pPr>
              <w:pStyle w:val="TableText"/>
            </w:pPr>
            <w:r>
              <w:t>CONF #: 1098-7514 Removed</w:t>
            </w:r>
          </w:p>
        </w:tc>
        <w:tc>
          <w:tcPr>
            <w:tcW w:w="360" w:type="dxa"/>
          </w:tcPr>
          <w:p w14:paraId="2A21E610" w14:textId="77777777" w:rsidR="006F2B85" w:rsidRDefault="001E7B82">
            <w:pPr>
              <w:pStyle w:val="TableText"/>
            </w:pPr>
            <w:r>
              <w:t xml:space="preserve">SHOULD contain zero or one [0..1] routeCode, which SHALL be </w:t>
            </w:r>
            <w:r>
              <w:lastRenderedPageBreak/>
              <w:t>selected from ValueSet SPL Drug Route of Administration Terminology urn:oid:2.16.840.1.113883.3.88.12.3221.8.7 DYNAMIC (CONF:1098-7514).</w:t>
            </w:r>
          </w:p>
        </w:tc>
        <w:tc>
          <w:tcPr>
            <w:tcW w:w="360" w:type="dxa"/>
          </w:tcPr>
          <w:p w14:paraId="7183BFC9" w14:textId="77777777" w:rsidR="006F2B85" w:rsidRDefault="006F2B85">
            <w:pPr>
              <w:pStyle w:val="TableText"/>
            </w:pPr>
          </w:p>
        </w:tc>
      </w:tr>
      <w:tr w:rsidR="006F2B85" w14:paraId="1F4FF333" w14:textId="77777777">
        <w:trPr>
          <w:jc w:val="center"/>
        </w:trPr>
        <w:tc>
          <w:tcPr>
            <w:tcW w:w="360" w:type="dxa"/>
          </w:tcPr>
          <w:p w14:paraId="46DBCA4C" w14:textId="77777777" w:rsidR="006F2B85" w:rsidRDefault="001E7B82">
            <w:pPr>
              <w:pStyle w:val="TableText"/>
            </w:pPr>
            <w:r>
              <w:t>CONF #: 1098-7515 Removed</w:t>
            </w:r>
          </w:p>
        </w:tc>
        <w:tc>
          <w:tcPr>
            <w:tcW w:w="360" w:type="dxa"/>
          </w:tcPr>
          <w:p w14:paraId="78ECA238" w14:textId="77777777" w:rsidR="006F2B85" w:rsidRDefault="001E7B82">
            <w:pPr>
              <w:pStyle w:val="TableText"/>
            </w:pPr>
            <w:r>
              <w:t>MAY contain zero or one [0..1] approachSiteCode, where the code SHALL be selected from ValueSet Body Site Value Set urn:oid:2.16.840.1.113883.3.88.12.3221.8.9 DYNAMIC (CONF:1098-7515).</w:t>
            </w:r>
          </w:p>
        </w:tc>
        <w:tc>
          <w:tcPr>
            <w:tcW w:w="360" w:type="dxa"/>
          </w:tcPr>
          <w:p w14:paraId="29182BAA" w14:textId="77777777" w:rsidR="006F2B85" w:rsidRDefault="006F2B85">
            <w:pPr>
              <w:pStyle w:val="TableText"/>
            </w:pPr>
          </w:p>
        </w:tc>
      </w:tr>
      <w:tr w:rsidR="006F2B85" w14:paraId="07DBA790" w14:textId="77777777">
        <w:trPr>
          <w:jc w:val="center"/>
        </w:trPr>
        <w:tc>
          <w:tcPr>
            <w:tcW w:w="360" w:type="dxa"/>
          </w:tcPr>
          <w:p w14:paraId="5931A838" w14:textId="77777777" w:rsidR="006F2B85" w:rsidRDefault="001E7B82">
            <w:pPr>
              <w:pStyle w:val="TableText"/>
            </w:pPr>
            <w:r>
              <w:t>CONF #: 1098-7516 Removed</w:t>
            </w:r>
          </w:p>
        </w:tc>
        <w:tc>
          <w:tcPr>
            <w:tcW w:w="360" w:type="dxa"/>
          </w:tcPr>
          <w:p w14:paraId="610F4B20" w14:textId="77777777" w:rsidR="006F2B85" w:rsidRDefault="001E7B82">
            <w:pPr>
              <w:pStyle w:val="TableText"/>
            </w:pPr>
            <w:r>
              <w:t>SHALL contain exactly one [1..1] doseQuantity (CONF:1098-7516).</w:t>
            </w:r>
          </w:p>
        </w:tc>
        <w:tc>
          <w:tcPr>
            <w:tcW w:w="360" w:type="dxa"/>
          </w:tcPr>
          <w:p w14:paraId="22C20236" w14:textId="77777777" w:rsidR="006F2B85" w:rsidRDefault="006F2B85">
            <w:pPr>
              <w:pStyle w:val="TableText"/>
            </w:pPr>
          </w:p>
        </w:tc>
      </w:tr>
      <w:tr w:rsidR="006F2B85" w14:paraId="351B9D08" w14:textId="77777777">
        <w:trPr>
          <w:jc w:val="center"/>
        </w:trPr>
        <w:tc>
          <w:tcPr>
            <w:tcW w:w="360" w:type="dxa"/>
          </w:tcPr>
          <w:p w14:paraId="10B7FFE7" w14:textId="77777777" w:rsidR="006F2B85" w:rsidRDefault="001E7B82">
            <w:pPr>
              <w:pStyle w:val="TableText"/>
            </w:pPr>
            <w:r>
              <w:t>CONF #: 1098-7526 Removed</w:t>
            </w:r>
          </w:p>
        </w:tc>
        <w:tc>
          <w:tcPr>
            <w:tcW w:w="360" w:type="dxa"/>
          </w:tcPr>
          <w:p w14:paraId="7DE10A6B" w14:textId="77777777" w:rsidR="006F2B85" w:rsidRDefault="001E7B82">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(CONF:1098-7526).</w:t>
            </w:r>
          </w:p>
        </w:tc>
        <w:tc>
          <w:tcPr>
            <w:tcW w:w="360" w:type="dxa"/>
          </w:tcPr>
          <w:p w14:paraId="3D59B258" w14:textId="77777777" w:rsidR="006F2B85" w:rsidRDefault="006F2B85">
            <w:pPr>
              <w:pStyle w:val="TableText"/>
            </w:pPr>
          </w:p>
        </w:tc>
      </w:tr>
      <w:tr w:rsidR="006F2B85" w14:paraId="0BAD8365" w14:textId="77777777">
        <w:trPr>
          <w:jc w:val="center"/>
        </w:trPr>
        <w:tc>
          <w:tcPr>
            <w:tcW w:w="360" w:type="dxa"/>
          </w:tcPr>
          <w:p w14:paraId="7F64052F" w14:textId="77777777" w:rsidR="006F2B85" w:rsidRDefault="001E7B82">
            <w:pPr>
              <w:pStyle w:val="TableText"/>
            </w:pPr>
            <w:r>
              <w:t>CONF #: 1098-16878 Removed</w:t>
            </w:r>
          </w:p>
        </w:tc>
        <w:tc>
          <w:tcPr>
            <w:tcW w:w="360" w:type="dxa"/>
          </w:tcPr>
          <w:p w14:paraId="3B27CEA4" w14:textId="77777777" w:rsidR="006F2B85" w:rsidRDefault="001E7B82">
            <w:pPr>
              <w:pStyle w:val="TableText"/>
            </w:pPr>
            <w:r>
              <w:t>Pre-coordinated consumable: If the consumable code is a pre-coordinated unit dose (e.g., "metoprolol 25mg tablet") then doseQuantity is a unitless number that indicates the number of products given per administration (e.g., "2", meaning 2 x "metoprolol 25mg tablet" per administration) (CONF:1098-16878).</w:t>
            </w:r>
          </w:p>
        </w:tc>
        <w:tc>
          <w:tcPr>
            <w:tcW w:w="360" w:type="dxa"/>
          </w:tcPr>
          <w:p w14:paraId="012F3915" w14:textId="77777777" w:rsidR="006F2B85" w:rsidRDefault="006F2B85">
            <w:pPr>
              <w:pStyle w:val="TableText"/>
            </w:pPr>
          </w:p>
        </w:tc>
      </w:tr>
      <w:tr w:rsidR="006F2B85" w14:paraId="41726031" w14:textId="77777777">
        <w:trPr>
          <w:jc w:val="center"/>
        </w:trPr>
        <w:tc>
          <w:tcPr>
            <w:tcW w:w="360" w:type="dxa"/>
          </w:tcPr>
          <w:p w14:paraId="1A9665FA" w14:textId="77777777" w:rsidR="006F2B85" w:rsidRDefault="001E7B82">
            <w:pPr>
              <w:pStyle w:val="TableText"/>
            </w:pPr>
            <w:r>
              <w:t>CONF #: 1098-16879 Removed</w:t>
            </w:r>
          </w:p>
        </w:tc>
        <w:tc>
          <w:tcPr>
            <w:tcW w:w="360" w:type="dxa"/>
          </w:tcPr>
          <w:p w14:paraId="16D2F436" w14:textId="77777777" w:rsidR="006F2B85" w:rsidRDefault="001E7B82">
            <w:pPr>
              <w:pStyle w:val="TableText"/>
            </w:pPr>
            <w:r>
              <w:t>Not pre-coordinated consumable: If the consumable code is not pre-coordinated (e.g., is simply "metoprolol"), then doseQuantity must represent a physical quantity with @unit, e.g., "25" and "mg", specifying the amount of product given per administration (CONF:1098-16879).</w:t>
            </w:r>
          </w:p>
        </w:tc>
        <w:tc>
          <w:tcPr>
            <w:tcW w:w="360" w:type="dxa"/>
          </w:tcPr>
          <w:p w14:paraId="35EF8948" w14:textId="77777777" w:rsidR="006F2B85" w:rsidRDefault="006F2B85">
            <w:pPr>
              <w:pStyle w:val="TableText"/>
            </w:pPr>
          </w:p>
        </w:tc>
      </w:tr>
      <w:tr w:rsidR="006F2B85" w14:paraId="51E19DEC" w14:textId="77777777">
        <w:trPr>
          <w:jc w:val="center"/>
        </w:trPr>
        <w:tc>
          <w:tcPr>
            <w:tcW w:w="360" w:type="dxa"/>
          </w:tcPr>
          <w:p w14:paraId="5BE10F77" w14:textId="77777777" w:rsidR="006F2B85" w:rsidRDefault="001E7B82">
            <w:pPr>
              <w:pStyle w:val="TableText"/>
            </w:pPr>
            <w:r>
              <w:t>CONF #: 1098-7517 Removed</w:t>
            </w:r>
          </w:p>
        </w:tc>
        <w:tc>
          <w:tcPr>
            <w:tcW w:w="360" w:type="dxa"/>
          </w:tcPr>
          <w:p w14:paraId="641B3600" w14:textId="77777777" w:rsidR="006F2B85" w:rsidRDefault="001E7B82">
            <w:pPr>
              <w:pStyle w:val="TableText"/>
            </w:pPr>
            <w:r>
              <w:t>MAY contain zero or one [0..1] rateQuantity (CONF:1098-7517).</w:t>
            </w:r>
          </w:p>
        </w:tc>
        <w:tc>
          <w:tcPr>
            <w:tcW w:w="360" w:type="dxa"/>
          </w:tcPr>
          <w:p w14:paraId="02F37BD0" w14:textId="77777777" w:rsidR="006F2B85" w:rsidRDefault="006F2B85">
            <w:pPr>
              <w:pStyle w:val="TableText"/>
            </w:pPr>
          </w:p>
        </w:tc>
      </w:tr>
      <w:tr w:rsidR="006F2B85" w14:paraId="2B82A186" w14:textId="77777777">
        <w:trPr>
          <w:jc w:val="center"/>
        </w:trPr>
        <w:tc>
          <w:tcPr>
            <w:tcW w:w="360" w:type="dxa"/>
          </w:tcPr>
          <w:p w14:paraId="57744BE4" w14:textId="77777777" w:rsidR="006F2B85" w:rsidRDefault="001E7B82">
            <w:pPr>
              <w:pStyle w:val="TableText"/>
            </w:pPr>
            <w:r>
              <w:t>CONF #: 1098-7525 Removed</w:t>
            </w:r>
          </w:p>
        </w:tc>
        <w:tc>
          <w:tcPr>
            <w:tcW w:w="360" w:type="dxa"/>
          </w:tcPr>
          <w:p w14:paraId="23903C8D" w14:textId="77777777" w:rsidR="006F2B85" w:rsidRDefault="001E7B82">
            <w:pPr>
              <w:pStyle w:val="TableText"/>
            </w:pPr>
            <w:r>
              <w:t xml:space="preserve">NOTE: The base CDA R2.0 standard requires @unit to be drawn from UCUM, and best practice is to use case sensitive UCUM units </w:t>
            </w:r>
            <w:r>
              <w:br/>
            </w:r>
            <w:r>
              <w:lastRenderedPageBreak/>
              <w:t>The rateQuantity, if present, SHALL contain exactly one [1..1] @unit, which SHOULD be selected from ValueSet UnitsOfMeasureCaseSensitive urn:oid:2.16.840.1.113883.1.11.12839 DYNAMIC (CONF:1098-7525).</w:t>
            </w:r>
          </w:p>
        </w:tc>
        <w:tc>
          <w:tcPr>
            <w:tcW w:w="360" w:type="dxa"/>
          </w:tcPr>
          <w:p w14:paraId="6F6FB514" w14:textId="77777777" w:rsidR="006F2B85" w:rsidRDefault="006F2B85">
            <w:pPr>
              <w:pStyle w:val="TableText"/>
            </w:pPr>
          </w:p>
        </w:tc>
      </w:tr>
      <w:tr w:rsidR="006F2B85" w14:paraId="21A0E5AE" w14:textId="77777777">
        <w:trPr>
          <w:jc w:val="center"/>
        </w:trPr>
        <w:tc>
          <w:tcPr>
            <w:tcW w:w="360" w:type="dxa"/>
          </w:tcPr>
          <w:p w14:paraId="4D7B62D4" w14:textId="77777777" w:rsidR="006F2B85" w:rsidRDefault="001E7B82">
            <w:pPr>
              <w:pStyle w:val="TableText"/>
            </w:pPr>
            <w:r>
              <w:t>CONF #: 1098-7518 Removed</w:t>
            </w:r>
          </w:p>
        </w:tc>
        <w:tc>
          <w:tcPr>
            <w:tcW w:w="360" w:type="dxa"/>
          </w:tcPr>
          <w:p w14:paraId="118B2DFE" w14:textId="77777777" w:rsidR="006F2B85" w:rsidRDefault="001E7B82">
            <w:pPr>
              <w:pStyle w:val="TableText"/>
            </w:pPr>
            <w:r>
              <w:t>MAY contain zero or one [0..1] maxDoseQuantity (CONF:1098-7518).</w:t>
            </w:r>
          </w:p>
        </w:tc>
        <w:tc>
          <w:tcPr>
            <w:tcW w:w="360" w:type="dxa"/>
          </w:tcPr>
          <w:p w14:paraId="23702DFC" w14:textId="77777777" w:rsidR="006F2B85" w:rsidRDefault="006F2B85">
            <w:pPr>
              <w:pStyle w:val="TableText"/>
            </w:pPr>
          </w:p>
        </w:tc>
      </w:tr>
      <w:tr w:rsidR="006F2B85" w14:paraId="57A3AF3C" w14:textId="77777777">
        <w:trPr>
          <w:jc w:val="center"/>
        </w:trPr>
        <w:tc>
          <w:tcPr>
            <w:tcW w:w="360" w:type="dxa"/>
          </w:tcPr>
          <w:p w14:paraId="3498027A" w14:textId="77777777" w:rsidR="006F2B85" w:rsidRDefault="001E7B82">
            <w:pPr>
              <w:pStyle w:val="TableText"/>
            </w:pPr>
            <w:r>
              <w:t>CONF #: 1098-7519 Removed</w:t>
            </w:r>
          </w:p>
        </w:tc>
        <w:tc>
          <w:tcPr>
            <w:tcW w:w="360" w:type="dxa"/>
          </w:tcPr>
          <w:p w14:paraId="46A3D9FD" w14:textId="77777777" w:rsidR="006F2B85" w:rsidRDefault="001E7B82">
            <w:pPr>
              <w:pStyle w:val="TableText"/>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w:t>
            </w:r>
            <w:r>
              <w:t xml:space="preserve">seQuantity@value. </w:t>
            </w:r>
            <w:r>
              <w:br/>
              <w:t>MAY contain zero or one [0..1] administrationUnitCode, which SHALL be selected from ValueSet AdministrationUnitDoseForm urn:oid:2.16.840.1.113762.1.4.1021.30 DYNAMIC (CONF:1098-7519).</w:t>
            </w:r>
          </w:p>
        </w:tc>
        <w:tc>
          <w:tcPr>
            <w:tcW w:w="360" w:type="dxa"/>
          </w:tcPr>
          <w:p w14:paraId="16EE8652" w14:textId="77777777" w:rsidR="006F2B85" w:rsidRDefault="006F2B85">
            <w:pPr>
              <w:pStyle w:val="TableText"/>
            </w:pPr>
          </w:p>
        </w:tc>
      </w:tr>
      <w:tr w:rsidR="006F2B85" w14:paraId="50A813D8" w14:textId="77777777">
        <w:trPr>
          <w:jc w:val="center"/>
        </w:trPr>
        <w:tc>
          <w:tcPr>
            <w:tcW w:w="360" w:type="dxa"/>
          </w:tcPr>
          <w:p w14:paraId="3D867A85" w14:textId="77777777" w:rsidR="006F2B85" w:rsidRDefault="001E7B82">
            <w:pPr>
              <w:pStyle w:val="TableText"/>
            </w:pPr>
            <w:r>
              <w:t>CONF #: 1098-7520 Removed</w:t>
            </w:r>
          </w:p>
        </w:tc>
        <w:tc>
          <w:tcPr>
            <w:tcW w:w="360" w:type="dxa"/>
          </w:tcPr>
          <w:p w14:paraId="6B172578" w14:textId="77777777" w:rsidR="006F2B85" w:rsidRDefault="001E7B82">
            <w:pPr>
              <w:pStyle w:val="TableText"/>
            </w:pPr>
            <w:r>
              <w:t>SHALL contain exactly one [1..1] consumable (CONF:1098-7520).</w:t>
            </w:r>
          </w:p>
        </w:tc>
        <w:tc>
          <w:tcPr>
            <w:tcW w:w="360" w:type="dxa"/>
          </w:tcPr>
          <w:p w14:paraId="72054EAC" w14:textId="77777777" w:rsidR="006F2B85" w:rsidRDefault="006F2B85">
            <w:pPr>
              <w:pStyle w:val="TableText"/>
            </w:pPr>
          </w:p>
        </w:tc>
      </w:tr>
      <w:tr w:rsidR="006F2B85" w14:paraId="0047950D" w14:textId="77777777">
        <w:trPr>
          <w:jc w:val="center"/>
        </w:trPr>
        <w:tc>
          <w:tcPr>
            <w:tcW w:w="360" w:type="dxa"/>
          </w:tcPr>
          <w:p w14:paraId="5B0E2CF2" w14:textId="77777777" w:rsidR="006F2B85" w:rsidRDefault="001E7B82">
            <w:pPr>
              <w:pStyle w:val="TableText"/>
            </w:pPr>
            <w:r>
              <w:t>CONF #: 1098-16085 Removed</w:t>
            </w:r>
          </w:p>
        </w:tc>
        <w:tc>
          <w:tcPr>
            <w:tcW w:w="360" w:type="dxa"/>
          </w:tcPr>
          <w:p w14:paraId="49DF13D5" w14:textId="77777777" w:rsidR="006F2B85" w:rsidRDefault="001E7B82">
            <w:pPr>
              <w:pStyle w:val="TableText"/>
            </w:pPr>
            <w:r>
              <w:t>This consumable SHALL contain exactly one [1..1] manufacturedProduct (CONF:1098-16085).</w:t>
            </w:r>
          </w:p>
        </w:tc>
        <w:tc>
          <w:tcPr>
            <w:tcW w:w="360" w:type="dxa"/>
          </w:tcPr>
          <w:p w14:paraId="0E08BD01" w14:textId="77777777" w:rsidR="006F2B85" w:rsidRDefault="006F2B85">
            <w:pPr>
              <w:pStyle w:val="TableText"/>
            </w:pPr>
          </w:p>
        </w:tc>
      </w:tr>
      <w:tr w:rsidR="006F2B85" w14:paraId="5B8EF70F" w14:textId="77777777">
        <w:trPr>
          <w:jc w:val="center"/>
        </w:trPr>
        <w:tc>
          <w:tcPr>
            <w:tcW w:w="360" w:type="dxa"/>
          </w:tcPr>
          <w:p w14:paraId="552DC45A" w14:textId="77777777" w:rsidR="006F2B85" w:rsidRDefault="001E7B82">
            <w:pPr>
              <w:pStyle w:val="TableText"/>
            </w:pPr>
            <w:r>
              <w:t>CONF #: 1098-7522 Removed</w:t>
            </w:r>
          </w:p>
        </w:tc>
        <w:tc>
          <w:tcPr>
            <w:tcW w:w="360" w:type="dxa"/>
          </w:tcPr>
          <w:p w14:paraId="57D2861D" w14:textId="77777777" w:rsidR="006F2B85" w:rsidRDefault="001E7B82">
            <w:pPr>
              <w:pStyle w:val="TableText"/>
            </w:pPr>
            <w:r>
              <w:t>MAY contain zero or one [0..1] performer (CONF:1098-7522).</w:t>
            </w:r>
          </w:p>
        </w:tc>
        <w:tc>
          <w:tcPr>
            <w:tcW w:w="360" w:type="dxa"/>
          </w:tcPr>
          <w:p w14:paraId="426FF175" w14:textId="77777777" w:rsidR="006F2B85" w:rsidRDefault="006F2B85">
            <w:pPr>
              <w:pStyle w:val="TableText"/>
            </w:pPr>
          </w:p>
        </w:tc>
      </w:tr>
      <w:tr w:rsidR="006F2B85" w14:paraId="6408C48C" w14:textId="77777777">
        <w:trPr>
          <w:jc w:val="center"/>
        </w:trPr>
        <w:tc>
          <w:tcPr>
            <w:tcW w:w="360" w:type="dxa"/>
          </w:tcPr>
          <w:p w14:paraId="16A8E753" w14:textId="77777777" w:rsidR="006F2B85" w:rsidRDefault="001E7B82">
            <w:pPr>
              <w:pStyle w:val="TableText"/>
            </w:pPr>
            <w:r>
              <w:t>CONF #: 1098-7523 Removed</w:t>
            </w:r>
          </w:p>
        </w:tc>
        <w:tc>
          <w:tcPr>
            <w:tcW w:w="360" w:type="dxa"/>
          </w:tcPr>
          <w:p w14:paraId="68BF0BB4" w14:textId="77777777" w:rsidR="006F2B85" w:rsidRDefault="001E7B82">
            <w:pPr>
              <w:pStyle w:val="TableText"/>
            </w:pPr>
            <w:r>
              <w:t>MAY contain zero or more [0..*] participant (CONF:1098-7523) such that it</w:t>
            </w:r>
          </w:p>
        </w:tc>
        <w:tc>
          <w:tcPr>
            <w:tcW w:w="360" w:type="dxa"/>
          </w:tcPr>
          <w:p w14:paraId="0430ED35" w14:textId="77777777" w:rsidR="006F2B85" w:rsidRDefault="006F2B85">
            <w:pPr>
              <w:pStyle w:val="TableText"/>
            </w:pPr>
          </w:p>
        </w:tc>
      </w:tr>
      <w:tr w:rsidR="006F2B85" w14:paraId="47D9FFF2" w14:textId="77777777">
        <w:trPr>
          <w:jc w:val="center"/>
        </w:trPr>
        <w:tc>
          <w:tcPr>
            <w:tcW w:w="360" w:type="dxa"/>
          </w:tcPr>
          <w:p w14:paraId="3F6914D6" w14:textId="77777777" w:rsidR="006F2B85" w:rsidRDefault="001E7B82">
            <w:pPr>
              <w:pStyle w:val="TableText"/>
            </w:pPr>
            <w:r>
              <w:t>CONF #: 1098-7524 Removed</w:t>
            </w:r>
          </w:p>
        </w:tc>
        <w:tc>
          <w:tcPr>
            <w:tcW w:w="360" w:type="dxa"/>
          </w:tcPr>
          <w:p w14:paraId="3D5137C0" w14:textId="77777777" w:rsidR="006F2B85" w:rsidRDefault="001E7B82">
            <w:pPr>
              <w:pStyle w:val="TableText"/>
            </w:pPr>
            <w:r>
              <w:t>SHALL contain exactly one [1..1] @typeCode="CSM" (CodeSystem: HL7ParticipationType urn:oid:2.16.840.1.113883.5.90 STATIC) (CONF:1098-7524).</w:t>
            </w:r>
          </w:p>
        </w:tc>
        <w:tc>
          <w:tcPr>
            <w:tcW w:w="360" w:type="dxa"/>
          </w:tcPr>
          <w:p w14:paraId="6FD48AB4" w14:textId="77777777" w:rsidR="006F2B85" w:rsidRDefault="006F2B85">
            <w:pPr>
              <w:pStyle w:val="TableText"/>
            </w:pPr>
          </w:p>
        </w:tc>
      </w:tr>
      <w:tr w:rsidR="006F2B85" w14:paraId="02412F0B" w14:textId="77777777">
        <w:trPr>
          <w:jc w:val="center"/>
        </w:trPr>
        <w:tc>
          <w:tcPr>
            <w:tcW w:w="360" w:type="dxa"/>
          </w:tcPr>
          <w:p w14:paraId="113CB7C4" w14:textId="77777777" w:rsidR="006F2B85" w:rsidRDefault="001E7B82">
            <w:pPr>
              <w:pStyle w:val="TableText"/>
            </w:pPr>
            <w:r>
              <w:t>CONF #: 1098-16086 Removed</w:t>
            </w:r>
          </w:p>
        </w:tc>
        <w:tc>
          <w:tcPr>
            <w:tcW w:w="360" w:type="dxa"/>
          </w:tcPr>
          <w:p w14:paraId="61628D4D" w14:textId="77777777" w:rsidR="006F2B85" w:rsidRDefault="001E7B82">
            <w:pPr>
              <w:pStyle w:val="TableText"/>
            </w:pPr>
            <w:r>
              <w:t>SHALL contain exactly one [1..1] participantRole (CONF:1098-16086).</w:t>
            </w:r>
          </w:p>
        </w:tc>
        <w:tc>
          <w:tcPr>
            <w:tcW w:w="360" w:type="dxa"/>
          </w:tcPr>
          <w:p w14:paraId="1CD3BE88" w14:textId="77777777" w:rsidR="006F2B85" w:rsidRDefault="006F2B85">
            <w:pPr>
              <w:pStyle w:val="TableText"/>
            </w:pPr>
          </w:p>
        </w:tc>
      </w:tr>
      <w:tr w:rsidR="006F2B85" w14:paraId="2100F5C4" w14:textId="77777777">
        <w:trPr>
          <w:jc w:val="center"/>
        </w:trPr>
        <w:tc>
          <w:tcPr>
            <w:tcW w:w="360" w:type="dxa"/>
          </w:tcPr>
          <w:p w14:paraId="19B65EFD" w14:textId="77777777" w:rsidR="006F2B85" w:rsidRDefault="001E7B82">
            <w:pPr>
              <w:pStyle w:val="TableText"/>
            </w:pPr>
            <w:r>
              <w:lastRenderedPageBreak/>
              <w:t>CONF #: 1098-7536 Removed</w:t>
            </w:r>
          </w:p>
        </w:tc>
        <w:tc>
          <w:tcPr>
            <w:tcW w:w="360" w:type="dxa"/>
          </w:tcPr>
          <w:p w14:paraId="0466C6EA" w14:textId="77777777" w:rsidR="006F2B85" w:rsidRDefault="001E7B82">
            <w:pPr>
              <w:pStyle w:val="TableText"/>
            </w:pPr>
            <w:r>
              <w:t>MAY contain zero or more [0..*] entryRelationship (CONF:1098-7536) such that it</w:t>
            </w:r>
          </w:p>
        </w:tc>
        <w:tc>
          <w:tcPr>
            <w:tcW w:w="360" w:type="dxa"/>
          </w:tcPr>
          <w:p w14:paraId="75E9AF8F" w14:textId="77777777" w:rsidR="006F2B85" w:rsidRDefault="006F2B85">
            <w:pPr>
              <w:pStyle w:val="TableText"/>
            </w:pPr>
          </w:p>
        </w:tc>
      </w:tr>
      <w:tr w:rsidR="006F2B85" w14:paraId="6DC960A7" w14:textId="77777777">
        <w:trPr>
          <w:jc w:val="center"/>
        </w:trPr>
        <w:tc>
          <w:tcPr>
            <w:tcW w:w="360" w:type="dxa"/>
          </w:tcPr>
          <w:p w14:paraId="3CE11A93" w14:textId="77777777" w:rsidR="006F2B85" w:rsidRDefault="001E7B82">
            <w:pPr>
              <w:pStyle w:val="TableText"/>
            </w:pPr>
            <w:r>
              <w:t>CONF #: 1098-7537 Removed</w:t>
            </w:r>
          </w:p>
        </w:tc>
        <w:tc>
          <w:tcPr>
            <w:tcW w:w="360" w:type="dxa"/>
          </w:tcPr>
          <w:p w14:paraId="22C53FFD" w14:textId="77777777" w:rsidR="006F2B85" w:rsidRDefault="001E7B82">
            <w:pPr>
              <w:pStyle w:val="TableText"/>
            </w:pPr>
            <w:r>
              <w:t>SHALL contain exactly one [1..1] @typeCode="RSON" (CodeSystem: HL7ActRelationshipType urn:oid:2.16.840.1.113883.5.1002 STATIC) (CONF:1098-7537).</w:t>
            </w:r>
          </w:p>
        </w:tc>
        <w:tc>
          <w:tcPr>
            <w:tcW w:w="360" w:type="dxa"/>
          </w:tcPr>
          <w:p w14:paraId="04348470" w14:textId="77777777" w:rsidR="006F2B85" w:rsidRDefault="006F2B85">
            <w:pPr>
              <w:pStyle w:val="TableText"/>
            </w:pPr>
          </w:p>
        </w:tc>
      </w:tr>
      <w:tr w:rsidR="006F2B85" w14:paraId="6A620B7E" w14:textId="77777777">
        <w:trPr>
          <w:jc w:val="center"/>
        </w:trPr>
        <w:tc>
          <w:tcPr>
            <w:tcW w:w="360" w:type="dxa"/>
          </w:tcPr>
          <w:p w14:paraId="618DC7B3" w14:textId="77777777" w:rsidR="006F2B85" w:rsidRDefault="001E7B82">
            <w:pPr>
              <w:pStyle w:val="TableText"/>
            </w:pPr>
            <w:r>
              <w:t>CONF #: 1098-16087 Removed</w:t>
            </w:r>
          </w:p>
        </w:tc>
        <w:tc>
          <w:tcPr>
            <w:tcW w:w="360" w:type="dxa"/>
          </w:tcPr>
          <w:p w14:paraId="17330090" w14:textId="77777777" w:rsidR="006F2B85" w:rsidRDefault="001E7B82">
            <w:pPr>
              <w:pStyle w:val="TableText"/>
            </w:pPr>
            <w:r>
              <w:t>SHALL contain exactly one [1..1] observation (CONF:1098-16087).</w:t>
            </w:r>
          </w:p>
        </w:tc>
        <w:tc>
          <w:tcPr>
            <w:tcW w:w="360" w:type="dxa"/>
          </w:tcPr>
          <w:p w14:paraId="1AA94252" w14:textId="77777777" w:rsidR="006F2B85" w:rsidRDefault="006F2B85">
            <w:pPr>
              <w:pStyle w:val="TableText"/>
            </w:pPr>
          </w:p>
        </w:tc>
      </w:tr>
      <w:tr w:rsidR="006F2B85" w14:paraId="4CEEAED8" w14:textId="77777777">
        <w:trPr>
          <w:jc w:val="center"/>
        </w:trPr>
        <w:tc>
          <w:tcPr>
            <w:tcW w:w="360" w:type="dxa"/>
          </w:tcPr>
          <w:p w14:paraId="4E5FDA75" w14:textId="77777777" w:rsidR="006F2B85" w:rsidRDefault="001E7B82">
            <w:pPr>
              <w:pStyle w:val="TableText"/>
            </w:pPr>
            <w:r>
              <w:t>CONF #: 1098-7539 Removed</w:t>
            </w:r>
          </w:p>
        </w:tc>
        <w:tc>
          <w:tcPr>
            <w:tcW w:w="360" w:type="dxa"/>
          </w:tcPr>
          <w:p w14:paraId="4E4C93BE" w14:textId="77777777" w:rsidR="006F2B85" w:rsidRDefault="001E7B82">
            <w:pPr>
              <w:pStyle w:val="TableText"/>
            </w:pPr>
            <w:r>
              <w:t>MAY contain zero or one [0..1] entryRelationship (CONF:1098-7539) such that it</w:t>
            </w:r>
          </w:p>
        </w:tc>
        <w:tc>
          <w:tcPr>
            <w:tcW w:w="360" w:type="dxa"/>
          </w:tcPr>
          <w:p w14:paraId="6ACCC6AC" w14:textId="77777777" w:rsidR="006F2B85" w:rsidRDefault="006F2B85">
            <w:pPr>
              <w:pStyle w:val="TableText"/>
            </w:pPr>
          </w:p>
        </w:tc>
      </w:tr>
      <w:tr w:rsidR="006F2B85" w14:paraId="663353CE" w14:textId="77777777">
        <w:trPr>
          <w:jc w:val="center"/>
        </w:trPr>
        <w:tc>
          <w:tcPr>
            <w:tcW w:w="360" w:type="dxa"/>
          </w:tcPr>
          <w:p w14:paraId="7BB65FC5" w14:textId="77777777" w:rsidR="006F2B85" w:rsidRDefault="001E7B82">
            <w:pPr>
              <w:pStyle w:val="TableText"/>
            </w:pPr>
            <w:r>
              <w:t>CONF #: 1098-7540 Removed</w:t>
            </w:r>
          </w:p>
        </w:tc>
        <w:tc>
          <w:tcPr>
            <w:tcW w:w="360" w:type="dxa"/>
          </w:tcPr>
          <w:p w14:paraId="1E84F776" w14:textId="77777777" w:rsidR="006F2B85" w:rsidRDefault="001E7B82">
            <w:pPr>
              <w:pStyle w:val="TableText"/>
            </w:pPr>
            <w:r>
              <w:t>SHALL contain exactly one [1..1] @typeCode="SUBJ" (CodeSystem: HL7ActRelationshipType urn:oid:2.16.840.1.113883.5.1002 STATIC) (CONF:1098-7540).</w:t>
            </w:r>
          </w:p>
        </w:tc>
        <w:tc>
          <w:tcPr>
            <w:tcW w:w="360" w:type="dxa"/>
          </w:tcPr>
          <w:p w14:paraId="6E163D1C" w14:textId="77777777" w:rsidR="006F2B85" w:rsidRDefault="006F2B85">
            <w:pPr>
              <w:pStyle w:val="TableText"/>
            </w:pPr>
          </w:p>
        </w:tc>
      </w:tr>
      <w:tr w:rsidR="006F2B85" w14:paraId="3F293036" w14:textId="77777777">
        <w:trPr>
          <w:jc w:val="center"/>
        </w:trPr>
        <w:tc>
          <w:tcPr>
            <w:tcW w:w="360" w:type="dxa"/>
          </w:tcPr>
          <w:p w14:paraId="5A22F0C2" w14:textId="77777777" w:rsidR="006F2B85" w:rsidRDefault="001E7B82">
            <w:pPr>
              <w:pStyle w:val="TableText"/>
            </w:pPr>
            <w:r>
              <w:t>CONF #: 1098-7542 Removed</w:t>
            </w:r>
          </w:p>
        </w:tc>
        <w:tc>
          <w:tcPr>
            <w:tcW w:w="360" w:type="dxa"/>
          </w:tcPr>
          <w:p w14:paraId="097B2409" w14:textId="77777777" w:rsidR="006F2B85" w:rsidRDefault="001E7B82">
            <w:pPr>
              <w:pStyle w:val="TableText"/>
            </w:pPr>
            <w:r>
              <w:t>SHALL contain exactly one [1..1] @inversionInd="true" True (CONF:1098-7542).</w:t>
            </w:r>
          </w:p>
        </w:tc>
        <w:tc>
          <w:tcPr>
            <w:tcW w:w="360" w:type="dxa"/>
          </w:tcPr>
          <w:p w14:paraId="542233C7" w14:textId="77777777" w:rsidR="006F2B85" w:rsidRDefault="006F2B85">
            <w:pPr>
              <w:pStyle w:val="TableText"/>
            </w:pPr>
          </w:p>
        </w:tc>
      </w:tr>
      <w:tr w:rsidR="006F2B85" w14:paraId="6748EC10" w14:textId="77777777">
        <w:trPr>
          <w:jc w:val="center"/>
        </w:trPr>
        <w:tc>
          <w:tcPr>
            <w:tcW w:w="360" w:type="dxa"/>
          </w:tcPr>
          <w:p w14:paraId="2A2B5612" w14:textId="77777777" w:rsidR="006F2B85" w:rsidRDefault="001E7B82">
            <w:pPr>
              <w:pStyle w:val="TableText"/>
            </w:pPr>
            <w:r>
              <w:t>CONF #: 1098-31387 Removed</w:t>
            </w:r>
          </w:p>
        </w:tc>
        <w:tc>
          <w:tcPr>
            <w:tcW w:w="360" w:type="dxa"/>
          </w:tcPr>
          <w:p w14:paraId="5B91AAD5" w14:textId="77777777" w:rsidR="006F2B85" w:rsidRDefault="001E7B82">
            <w:pPr>
              <w:pStyle w:val="TableText"/>
            </w:pPr>
            <w:r>
              <w:t>SHALL contain exactly one [1..1] act (CONF:1098-31387).</w:t>
            </w:r>
          </w:p>
        </w:tc>
        <w:tc>
          <w:tcPr>
            <w:tcW w:w="360" w:type="dxa"/>
          </w:tcPr>
          <w:p w14:paraId="7E53935A" w14:textId="77777777" w:rsidR="006F2B85" w:rsidRDefault="006F2B85">
            <w:pPr>
              <w:pStyle w:val="TableText"/>
            </w:pPr>
          </w:p>
        </w:tc>
      </w:tr>
      <w:tr w:rsidR="006F2B85" w14:paraId="18C95A70" w14:textId="77777777">
        <w:trPr>
          <w:jc w:val="center"/>
        </w:trPr>
        <w:tc>
          <w:tcPr>
            <w:tcW w:w="360" w:type="dxa"/>
          </w:tcPr>
          <w:p w14:paraId="73951221" w14:textId="77777777" w:rsidR="006F2B85" w:rsidRDefault="001E7B82">
            <w:pPr>
              <w:pStyle w:val="TableText"/>
            </w:pPr>
            <w:r>
              <w:t>CONF #: 1098-7543 Removed</w:t>
            </w:r>
          </w:p>
        </w:tc>
        <w:tc>
          <w:tcPr>
            <w:tcW w:w="360" w:type="dxa"/>
          </w:tcPr>
          <w:p w14:paraId="38E5608B" w14:textId="77777777" w:rsidR="006F2B85" w:rsidRDefault="001E7B82">
            <w:pPr>
              <w:pStyle w:val="TableText"/>
            </w:pPr>
            <w:r>
              <w:t>MAY contain zero or one [0..1] entryRelationship (CONF:1098-7543) such that it</w:t>
            </w:r>
          </w:p>
        </w:tc>
        <w:tc>
          <w:tcPr>
            <w:tcW w:w="360" w:type="dxa"/>
          </w:tcPr>
          <w:p w14:paraId="52B58558" w14:textId="77777777" w:rsidR="006F2B85" w:rsidRDefault="006F2B85">
            <w:pPr>
              <w:pStyle w:val="TableText"/>
            </w:pPr>
          </w:p>
        </w:tc>
      </w:tr>
      <w:tr w:rsidR="006F2B85" w14:paraId="687C85D9" w14:textId="77777777">
        <w:trPr>
          <w:jc w:val="center"/>
        </w:trPr>
        <w:tc>
          <w:tcPr>
            <w:tcW w:w="360" w:type="dxa"/>
          </w:tcPr>
          <w:p w14:paraId="7F9F2984" w14:textId="77777777" w:rsidR="006F2B85" w:rsidRDefault="001E7B82">
            <w:pPr>
              <w:pStyle w:val="TableText"/>
            </w:pPr>
            <w:r>
              <w:t>CONF #: 1098-7547 Removed</w:t>
            </w:r>
          </w:p>
        </w:tc>
        <w:tc>
          <w:tcPr>
            <w:tcW w:w="360" w:type="dxa"/>
          </w:tcPr>
          <w:p w14:paraId="18089AF3" w14:textId="77777777" w:rsidR="006F2B85" w:rsidRDefault="001E7B82">
            <w:pPr>
              <w:pStyle w:val="TableText"/>
            </w:pPr>
            <w:r>
              <w:t>SHALL contain exactly one [1..1] @typeCode="REFR" (CodeSystem: HL7ActRelationshipType urn:oid:2.16.840.1.113883.5.1002 STATIC) (CONF:1098-7547).</w:t>
            </w:r>
          </w:p>
        </w:tc>
        <w:tc>
          <w:tcPr>
            <w:tcW w:w="360" w:type="dxa"/>
          </w:tcPr>
          <w:p w14:paraId="1D2D28A2" w14:textId="77777777" w:rsidR="006F2B85" w:rsidRDefault="006F2B85">
            <w:pPr>
              <w:pStyle w:val="TableText"/>
            </w:pPr>
          </w:p>
        </w:tc>
      </w:tr>
      <w:tr w:rsidR="006F2B85" w14:paraId="12720BB2" w14:textId="77777777">
        <w:trPr>
          <w:jc w:val="center"/>
        </w:trPr>
        <w:tc>
          <w:tcPr>
            <w:tcW w:w="360" w:type="dxa"/>
          </w:tcPr>
          <w:p w14:paraId="0C27BC1D" w14:textId="77777777" w:rsidR="006F2B85" w:rsidRDefault="001E7B82">
            <w:pPr>
              <w:pStyle w:val="TableText"/>
            </w:pPr>
            <w:r>
              <w:t>CONF #: 1098-16089 Removed</w:t>
            </w:r>
          </w:p>
        </w:tc>
        <w:tc>
          <w:tcPr>
            <w:tcW w:w="360" w:type="dxa"/>
          </w:tcPr>
          <w:p w14:paraId="6B6855B0" w14:textId="77777777" w:rsidR="006F2B85" w:rsidRDefault="001E7B82">
            <w:pPr>
              <w:pStyle w:val="TableText"/>
            </w:pPr>
            <w:r>
              <w:t>SHALL contain exactly one [1..1] supply (CONF:1098-16089).</w:t>
            </w:r>
          </w:p>
        </w:tc>
        <w:tc>
          <w:tcPr>
            <w:tcW w:w="360" w:type="dxa"/>
          </w:tcPr>
          <w:p w14:paraId="1CAC20C6" w14:textId="77777777" w:rsidR="006F2B85" w:rsidRDefault="006F2B85">
            <w:pPr>
              <w:pStyle w:val="TableText"/>
            </w:pPr>
          </w:p>
        </w:tc>
      </w:tr>
      <w:tr w:rsidR="006F2B85" w14:paraId="2D32A31F" w14:textId="77777777">
        <w:trPr>
          <w:jc w:val="center"/>
        </w:trPr>
        <w:tc>
          <w:tcPr>
            <w:tcW w:w="360" w:type="dxa"/>
          </w:tcPr>
          <w:p w14:paraId="3C37753F" w14:textId="77777777" w:rsidR="006F2B85" w:rsidRDefault="001E7B82">
            <w:pPr>
              <w:pStyle w:val="TableText"/>
            </w:pPr>
            <w:r>
              <w:t>CONF #: 1098-7549 Removed</w:t>
            </w:r>
          </w:p>
        </w:tc>
        <w:tc>
          <w:tcPr>
            <w:tcW w:w="360" w:type="dxa"/>
          </w:tcPr>
          <w:p w14:paraId="3699B39A" w14:textId="77777777" w:rsidR="006F2B85" w:rsidRDefault="001E7B82">
            <w:pPr>
              <w:pStyle w:val="TableText"/>
            </w:pPr>
            <w:r>
              <w:t>MAY contain zero or more [0..*] entryRelationship (CONF:1098-7549) such that it</w:t>
            </w:r>
          </w:p>
        </w:tc>
        <w:tc>
          <w:tcPr>
            <w:tcW w:w="360" w:type="dxa"/>
          </w:tcPr>
          <w:p w14:paraId="418BD9E3" w14:textId="77777777" w:rsidR="006F2B85" w:rsidRDefault="006F2B85">
            <w:pPr>
              <w:pStyle w:val="TableText"/>
            </w:pPr>
          </w:p>
        </w:tc>
      </w:tr>
      <w:tr w:rsidR="006F2B85" w14:paraId="35E75BAD" w14:textId="77777777">
        <w:trPr>
          <w:jc w:val="center"/>
        </w:trPr>
        <w:tc>
          <w:tcPr>
            <w:tcW w:w="360" w:type="dxa"/>
          </w:tcPr>
          <w:p w14:paraId="0AA8A4F2" w14:textId="77777777" w:rsidR="006F2B85" w:rsidRDefault="001E7B82">
            <w:pPr>
              <w:pStyle w:val="TableText"/>
            </w:pPr>
            <w:r>
              <w:t>CONF #: 1098-7553 Removed</w:t>
            </w:r>
          </w:p>
        </w:tc>
        <w:tc>
          <w:tcPr>
            <w:tcW w:w="360" w:type="dxa"/>
          </w:tcPr>
          <w:p w14:paraId="02CC92BD" w14:textId="77777777" w:rsidR="006F2B85" w:rsidRDefault="001E7B82">
            <w:pPr>
              <w:pStyle w:val="TableText"/>
            </w:pPr>
            <w:r>
              <w:t>SHALL contain exactly one [1..1] @typeCode="REFR" (CodeSystem: HL7ActRelationshipType urn:oid:2.16.840.1.113883.5.1002 STATIC) (CONF:1098-7553).</w:t>
            </w:r>
          </w:p>
        </w:tc>
        <w:tc>
          <w:tcPr>
            <w:tcW w:w="360" w:type="dxa"/>
          </w:tcPr>
          <w:p w14:paraId="7D260053" w14:textId="77777777" w:rsidR="006F2B85" w:rsidRDefault="006F2B85">
            <w:pPr>
              <w:pStyle w:val="TableText"/>
            </w:pPr>
          </w:p>
        </w:tc>
      </w:tr>
      <w:tr w:rsidR="006F2B85" w14:paraId="5077A266" w14:textId="77777777">
        <w:trPr>
          <w:jc w:val="center"/>
        </w:trPr>
        <w:tc>
          <w:tcPr>
            <w:tcW w:w="360" w:type="dxa"/>
          </w:tcPr>
          <w:p w14:paraId="07B4DF6E" w14:textId="77777777" w:rsidR="006F2B85" w:rsidRDefault="001E7B82">
            <w:pPr>
              <w:pStyle w:val="TableText"/>
            </w:pPr>
            <w:r>
              <w:t>CONF #: 1098-16090 Removed</w:t>
            </w:r>
          </w:p>
        </w:tc>
        <w:tc>
          <w:tcPr>
            <w:tcW w:w="360" w:type="dxa"/>
          </w:tcPr>
          <w:p w14:paraId="40EC41CC" w14:textId="77777777" w:rsidR="006F2B85" w:rsidRDefault="001E7B82">
            <w:pPr>
              <w:pStyle w:val="TableText"/>
            </w:pPr>
            <w:r>
              <w:t>SHALL contain exactly one [1..1] supply (CONF:1098-16090).</w:t>
            </w:r>
          </w:p>
        </w:tc>
        <w:tc>
          <w:tcPr>
            <w:tcW w:w="360" w:type="dxa"/>
          </w:tcPr>
          <w:p w14:paraId="42A509D9" w14:textId="77777777" w:rsidR="006F2B85" w:rsidRDefault="006F2B85">
            <w:pPr>
              <w:pStyle w:val="TableText"/>
            </w:pPr>
          </w:p>
        </w:tc>
      </w:tr>
      <w:tr w:rsidR="006F2B85" w14:paraId="6FACD4EB" w14:textId="77777777">
        <w:trPr>
          <w:jc w:val="center"/>
        </w:trPr>
        <w:tc>
          <w:tcPr>
            <w:tcW w:w="360" w:type="dxa"/>
          </w:tcPr>
          <w:p w14:paraId="189DF15C" w14:textId="77777777" w:rsidR="006F2B85" w:rsidRDefault="001E7B82">
            <w:pPr>
              <w:pStyle w:val="TableText"/>
            </w:pPr>
            <w:r>
              <w:t>CONF #: 1098-7552 Removed</w:t>
            </w:r>
          </w:p>
        </w:tc>
        <w:tc>
          <w:tcPr>
            <w:tcW w:w="360" w:type="dxa"/>
          </w:tcPr>
          <w:p w14:paraId="7E4102C7" w14:textId="77777777" w:rsidR="006F2B85" w:rsidRDefault="001E7B82">
            <w:pPr>
              <w:pStyle w:val="TableText"/>
            </w:pPr>
            <w:r>
              <w:t>MAY contain zero or more [0..*] entryRelationship (CONF:1098-7552) such that it</w:t>
            </w:r>
          </w:p>
        </w:tc>
        <w:tc>
          <w:tcPr>
            <w:tcW w:w="360" w:type="dxa"/>
          </w:tcPr>
          <w:p w14:paraId="1F147A84" w14:textId="77777777" w:rsidR="006F2B85" w:rsidRDefault="006F2B85">
            <w:pPr>
              <w:pStyle w:val="TableText"/>
            </w:pPr>
          </w:p>
        </w:tc>
      </w:tr>
      <w:tr w:rsidR="006F2B85" w14:paraId="7B303C2E" w14:textId="77777777">
        <w:trPr>
          <w:jc w:val="center"/>
        </w:trPr>
        <w:tc>
          <w:tcPr>
            <w:tcW w:w="360" w:type="dxa"/>
          </w:tcPr>
          <w:p w14:paraId="547139B3" w14:textId="77777777" w:rsidR="006F2B85" w:rsidRDefault="001E7B82">
            <w:pPr>
              <w:pStyle w:val="TableText"/>
            </w:pPr>
            <w:r>
              <w:t>CONF #: 1098-7544 Removed</w:t>
            </w:r>
          </w:p>
        </w:tc>
        <w:tc>
          <w:tcPr>
            <w:tcW w:w="360" w:type="dxa"/>
          </w:tcPr>
          <w:p w14:paraId="16BF6B76" w14:textId="77777777" w:rsidR="006F2B85" w:rsidRDefault="001E7B82">
            <w:pPr>
              <w:pStyle w:val="TableText"/>
            </w:pPr>
            <w:r>
              <w:t xml:space="preserve">SHALL contain exactly one [1..1] @typeCode="CAUS" (CodeSystem: HL7ActRelationshipType urn:oid:2.16.840.1.113883.5.1002 </w:t>
            </w:r>
            <w:r>
              <w:lastRenderedPageBreak/>
              <w:t>STATIC) (CONF:1098-7544).</w:t>
            </w:r>
          </w:p>
        </w:tc>
        <w:tc>
          <w:tcPr>
            <w:tcW w:w="360" w:type="dxa"/>
          </w:tcPr>
          <w:p w14:paraId="488A42C4" w14:textId="77777777" w:rsidR="006F2B85" w:rsidRDefault="006F2B85">
            <w:pPr>
              <w:pStyle w:val="TableText"/>
            </w:pPr>
          </w:p>
        </w:tc>
      </w:tr>
      <w:tr w:rsidR="006F2B85" w14:paraId="2EBE0AD9" w14:textId="77777777">
        <w:trPr>
          <w:jc w:val="center"/>
        </w:trPr>
        <w:tc>
          <w:tcPr>
            <w:tcW w:w="360" w:type="dxa"/>
          </w:tcPr>
          <w:p w14:paraId="0481AEE5" w14:textId="77777777" w:rsidR="006F2B85" w:rsidRDefault="001E7B82">
            <w:pPr>
              <w:pStyle w:val="TableText"/>
            </w:pPr>
            <w:r>
              <w:t>CONF #: 1098-16091 Removed</w:t>
            </w:r>
          </w:p>
        </w:tc>
        <w:tc>
          <w:tcPr>
            <w:tcW w:w="360" w:type="dxa"/>
          </w:tcPr>
          <w:p w14:paraId="7E1F362B" w14:textId="77777777" w:rsidR="006F2B85" w:rsidRDefault="001E7B82">
            <w:pPr>
              <w:pStyle w:val="TableText"/>
            </w:pPr>
            <w:r>
              <w:t>SHALL contain exactly one [1..1] observation (CONF:1098-16091).</w:t>
            </w:r>
          </w:p>
        </w:tc>
        <w:tc>
          <w:tcPr>
            <w:tcW w:w="360" w:type="dxa"/>
          </w:tcPr>
          <w:p w14:paraId="0E6E0B8E" w14:textId="77777777" w:rsidR="006F2B85" w:rsidRDefault="006F2B85">
            <w:pPr>
              <w:pStyle w:val="TableText"/>
            </w:pPr>
          </w:p>
        </w:tc>
      </w:tr>
      <w:tr w:rsidR="006F2B85" w14:paraId="4FC6586A" w14:textId="77777777">
        <w:trPr>
          <w:jc w:val="center"/>
        </w:trPr>
        <w:tc>
          <w:tcPr>
            <w:tcW w:w="360" w:type="dxa"/>
          </w:tcPr>
          <w:p w14:paraId="4BB2EC84" w14:textId="77777777" w:rsidR="006F2B85" w:rsidRDefault="001E7B82">
            <w:pPr>
              <w:pStyle w:val="TableText"/>
            </w:pPr>
            <w:r>
              <w:t>CONF #: 1098-30800 Removed</w:t>
            </w:r>
          </w:p>
        </w:tc>
        <w:tc>
          <w:tcPr>
            <w:tcW w:w="360" w:type="dxa"/>
          </w:tcPr>
          <w:p w14:paraId="2A285AF2" w14:textId="77777777" w:rsidR="006F2B85" w:rsidRDefault="001E7B82">
            <w:pPr>
              <w:pStyle w:val="TableText"/>
            </w:pPr>
            <w:r>
              <w:t>Medication Activity **SHOULD** include doseQuantity **OR** rateQuantity (CONF:1098-30800).</w:t>
            </w:r>
          </w:p>
        </w:tc>
        <w:tc>
          <w:tcPr>
            <w:tcW w:w="360" w:type="dxa"/>
          </w:tcPr>
          <w:p w14:paraId="6935CB55" w14:textId="77777777" w:rsidR="006F2B85" w:rsidRDefault="006F2B85">
            <w:pPr>
              <w:pStyle w:val="TableText"/>
            </w:pPr>
          </w:p>
        </w:tc>
      </w:tr>
      <w:tr w:rsidR="006F2B85" w14:paraId="4F5B9B33" w14:textId="77777777">
        <w:trPr>
          <w:jc w:val="center"/>
        </w:trPr>
        <w:tc>
          <w:tcPr>
            <w:tcW w:w="360" w:type="dxa"/>
          </w:tcPr>
          <w:p w14:paraId="073AC0DD" w14:textId="77777777" w:rsidR="006F2B85" w:rsidRDefault="001E7B82">
            <w:pPr>
              <w:pStyle w:val="TableText"/>
            </w:pPr>
            <w:r>
              <w:t>CONF #: 1098-30820 Removed</w:t>
            </w:r>
          </w:p>
        </w:tc>
        <w:tc>
          <w:tcPr>
            <w:tcW w:w="360" w:type="dxa"/>
          </w:tcPr>
          <w:p w14:paraId="74059667" w14:textId="77777777" w:rsidR="006F2B85" w:rsidRDefault="001E7B82">
            <w:pPr>
              <w:pStyle w:val="TableText"/>
            </w:pPr>
            <w:r>
              <w:t>MAY contain zero or one [0..1] entryRelationship (CONF:1098-30820) such that it</w:t>
            </w:r>
          </w:p>
        </w:tc>
        <w:tc>
          <w:tcPr>
            <w:tcW w:w="360" w:type="dxa"/>
          </w:tcPr>
          <w:p w14:paraId="1567EF7F" w14:textId="77777777" w:rsidR="006F2B85" w:rsidRDefault="006F2B85">
            <w:pPr>
              <w:pStyle w:val="TableText"/>
            </w:pPr>
          </w:p>
        </w:tc>
      </w:tr>
      <w:tr w:rsidR="006F2B85" w14:paraId="74223DDD" w14:textId="77777777">
        <w:trPr>
          <w:jc w:val="center"/>
        </w:trPr>
        <w:tc>
          <w:tcPr>
            <w:tcW w:w="360" w:type="dxa"/>
          </w:tcPr>
          <w:p w14:paraId="085DD8FC" w14:textId="77777777" w:rsidR="006F2B85" w:rsidRDefault="001E7B82">
            <w:pPr>
              <w:pStyle w:val="TableText"/>
            </w:pPr>
            <w:r>
              <w:t>CONF #: 1098-30821 Removed</w:t>
            </w:r>
          </w:p>
        </w:tc>
        <w:tc>
          <w:tcPr>
            <w:tcW w:w="360" w:type="dxa"/>
          </w:tcPr>
          <w:p w14:paraId="1359ECC7" w14:textId="77777777" w:rsidR="006F2B85" w:rsidRDefault="001E7B82">
            <w:pPr>
              <w:pStyle w:val="TableText"/>
            </w:pPr>
            <w:r>
              <w:t>SHALL contain exactly one [1..1] @typeCode="COMP" Has component (CONF:1098-30821).</w:t>
            </w:r>
          </w:p>
        </w:tc>
        <w:tc>
          <w:tcPr>
            <w:tcW w:w="360" w:type="dxa"/>
          </w:tcPr>
          <w:p w14:paraId="7BDD4EBA" w14:textId="77777777" w:rsidR="006F2B85" w:rsidRDefault="006F2B85">
            <w:pPr>
              <w:pStyle w:val="TableText"/>
            </w:pPr>
          </w:p>
        </w:tc>
      </w:tr>
      <w:tr w:rsidR="006F2B85" w14:paraId="1D12754B" w14:textId="77777777">
        <w:trPr>
          <w:jc w:val="center"/>
        </w:trPr>
        <w:tc>
          <w:tcPr>
            <w:tcW w:w="360" w:type="dxa"/>
          </w:tcPr>
          <w:p w14:paraId="60AC30B5" w14:textId="77777777" w:rsidR="006F2B85" w:rsidRDefault="001E7B82">
            <w:pPr>
              <w:pStyle w:val="TableText"/>
            </w:pPr>
            <w:r>
              <w:t>CONF #: 1098-30822 Removed</w:t>
            </w:r>
          </w:p>
        </w:tc>
        <w:tc>
          <w:tcPr>
            <w:tcW w:w="360" w:type="dxa"/>
          </w:tcPr>
          <w:p w14:paraId="48D57F79" w14:textId="77777777" w:rsidR="006F2B85" w:rsidRDefault="001E7B82">
            <w:pPr>
              <w:pStyle w:val="TableText"/>
            </w:pPr>
            <w:r>
              <w:t>SHALL contain exactly one [1..1] act (CONF:1098-30822).</w:t>
            </w:r>
          </w:p>
        </w:tc>
        <w:tc>
          <w:tcPr>
            <w:tcW w:w="360" w:type="dxa"/>
          </w:tcPr>
          <w:p w14:paraId="41881821" w14:textId="77777777" w:rsidR="006F2B85" w:rsidRDefault="006F2B85">
            <w:pPr>
              <w:pStyle w:val="TableText"/>
            </w:pPr>
          </w:p>
        </w:tc>
      </w:tr>
      <w:tr w:rsidR="006F2B85" w14:paraId="0E190532" w14:textId="77777777">
        <w:trPr>
          <w:jc w:val="center"/>
        </w:trPr>
        <w:tc>
          <w:tcPr>
            <w:tcW w:w="360" w:type="dxa"/>
          </w:tcPr>
          <w:p w14:paraId="682A86C6" w14:textId="77777777" w:rsidR="006F2B85" w:rsidRDefault="001E7B82">
            <w:pPr>
              <w:pStyle w:val="TableText"/>
            </w:pPr>
            <w:r>
              <w:t>CONF #: 1098-31150 Removed</w:t>
            </w:r>
          </w:p>
        </w:tc>
        <w:tc>
          <w:tcPr>
            <w:tcW w:w="360" w:type="dxa"/>
          </w:tcPr>
          <w:p w14:paraId="4281538A" w14:textId="77777777" w:rsidR="006F2B85" w:rsidRDefault="001E7B82">
            <w:pPr>
              <w:pStyle w:val="TableText"/>
            </w:pPr>
            <w:r>
              <w:t>SHOULD contain zero or more [0..*] author (CONF:1098-31150).</w:t>
            </w:r>
          </w:p>
        </w:tc>
        <w:tc>
          <w:tcPr>
            <w:tcW w:w="360" w:type="dxa"/>
          </w:tcPr>
          <w:p w14:paraId="766EA767" w14:textId="77777777" w:rsidR="006F2B85" w:rsidRDefault="006F2B85">
            <w:pPr>
              <w:pStyle w:val="TableText"/>
            </w:pPr>
          </w:p>
        </w:tc>
      </w:tr>
      <w:tr w:rsidR="006F2B85" w14:paraId="6384B82D" w14:textId="77777777">
        <w:trPr>
          <w:jc w:val="center"/>
        </w:trPr>
        <w:tc>
          <w:tcPr>
            <w:tcW w:w="360" w:type="dxa"/>
          </w:tcPr>
          <w:p w14:paraId="70E8FC7E" w14:textId="77777777" w:rsidR="006F2B85" w:rsidRDefault="001E7B82">
            <w:pPr>
              <w:pStyle w:val="TableText"/>
            </w:pPr>
            <w:r>
              <w:t>CONF #: 1098-31515 Removed</w:t>
            </w:r>
          </w:p>
        </w:tc>
        <w:tc>
          <w:tcPr>
            <w:tcW w:w="360" w:type="dxa"/>
          </w:tcPr>
          <w:p w14:paraId="352B69DB" w14:textId="77777777" w:rsidR="006F2B85" w:rsidRDefault="001E7B82">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(CONF:1098-31515) such that it</w:t>
            </w:r>
          </w:p>
        </w:tc>
        <w:tc>
          <w:tcPr>
            <w:tcW w:w="360" w:type="dxa"/>
          </w:tcPr>
          <w:p w14:paraId="5D88C89B" w14:textId="77777777" w:rsidR="006F2B85" w:rsidRDefault="006F2B85">
            <w:pPr>
              <w:pStyle w:val="TableText"/>
            </w:pPr>
          </w:p>
        </w:tc>
      </w:tr>
      <w:tr w:rsidR="006F2B85" w14:paraId="0FD89D2B" w14:textId="77777777">
        <w:trPr>
          <w:jc w:val="center"/>
        </w:trPr>
        <w:tc>
          <w:tcPr>
            <w:tcW w:w="360" w:type="dxa"/>
          </w:tcPr>
          <w:p w14:paraId="759A7654" w14:textId="77777777" w:rsidR="006F2B85" w:rsidRDefault="001E7B82">
            <w:pPr>
              <w:pStyle w:val="TableText"/>
            </w:pPr>
            <w:r>
              <w:t>CONF #: 1098-31516 Removed</w:t>
            </w:r>
          </w:p>
        </w:tc>
        <w:tc>
          <w:tcPr>
            <w:tcW w:w="360" w:type="dxa"/>
          </w:tcPr>
          <w:p w14:paraId="41BA6881" w14:textId="77777777" w:rsidR="006F2B85" w:rsidRDefault="001E7B82">
            <w:pPr>
              <w:pStyle w:val="TableText"/>
            </w:pPr>
            <w:r>
              <w:t>SHALL contain exactly one [1..1] @typeCode="COMP" Component (CodeSystem: HL7ActRelationshipType urn:oid:2.16.840.1.113883.5.1002) (CONF:1098-31516).</w:t>
            </w:r>
          </w:p>
        </w:tc>
        <w:tc>
          <w:tcPr>
            <w:tcW w:w="360" w:type="dxa"/>
          </w:tcPr>
          <w:p w14:paraId="2747FD99" w14:textId="77777777" w:rsidR="006F2B85" w:rsidRDefault="006F2B85">
            <w:pPr>
              <w:pStyle w:val="TableText"/>
            </w:pPr>
          </w:p>
        </w:tc>
      </w:tr>
      <w:tr w:rsidR="006F2B85" w14:paraId="7B3F9509" w14:textId="77777777">
        <w:trPr>
          <w:jc w:val="center"/>
        </w:trPr>
        <w:tc>
          <w:tcPr>
            <w:tcW w:w="360" w:type="dxa"/>
          </w:tcPr>
          <w:p w14:paraId="04123226" w14:textId="77777777" w:rsidR="006F2B85" w:rsidRDefault="001E7B82">
            <w:pPr>
              <w:pStyle w:val="TableText"/>
            </w:pPr>
            <w:r>
              <w:t>CONF #: 1098-31517 Removed</w:t>
            </w:r>
          </w:p>
        </w:tc>
        <w:tc>
          <w:tcPr>
            <w:tcW w:w="360" w:type="dxa"/>
          </w:tcPr>
          <w:p w14:paraId="491A7FC5" w14:textId="77777777" w:rsidR="006F2B85" w:rsidRDefault="001E7B82">
            <w:pPr>
              <w:pStyle w:val="TableText"/>
            </w:pPr>
            <w:r>
              <w:t>SHALL contain exactly one [1..1] @inversionInd="true" (CONF:1098-31517).</w:t>
            </w:r>
          </w:p>
        </w:tc>
        <w:tc>
          <w:tcPr>
            <w:tcW w:w="360" w:type="dxa"/>
          </w:tcPr>
          <w:p w14:paraId="18A4899A" w14:textId="77777777" w:rsidR="006F2B85" w:rsidRDefault="006F2B85">
            <w:pPr>
              <w:pStyle w:val="TableText"/>
            </w:pPr>
          </w:p>
        </w:tc>
      </w:tr>
      <w:tr w:rsidR="006F2B85" w14:paraId="1CBC9033" w14:textId="77777777">
        <w:trPr>
          <w:jc w:val="center"/>
        </w:trPr>
        <w:tc>
          <w:tcPr>
            <w:tcW w:w="360" w:type="dxa"/>
          </w:tcPr>
          <w:p w14:paraId="51456E08" w14:textId="77777777" w:rsidR="006F2B85" w:rsidRDefault="001E7B82">
            <w:pPr>
              <w:pStyle w:val="TableText"/>
            </w:pPr>
            <w:r>
              <w:t>CONF #: 1098-31518 Removed</w:t>
            </w:r>
          </w:p>
        </w:tc>
        <w:tc>
          <w:tcPr>
            <w:tcW w:w="360" w:type="dxa"/>
          </w:tcPr>
          <w:p w14:paraId="6F9B1B2B" w14:textId="77777777" w:rsidR="006F2B85" w:rsidRDefault="001E7B82">
            <w:pPr>
              <w:pStyle w:val="TableText"/>
            </w:pPr>
            <w:r>
              <w:t>MAY contain zero or one [0..1] sequenceNumber (CONF:1098-31518).</w:t>
            </w:r>
          </w:p>
        </w:tc>
        <w:tc>
          <w:tcPr>
            <w:tcW w:w="360" w:type="dxa"/>
          </w:tcPr>
          <w:p w14:paraId="2C6E40E6" w14:textId="77777777" w:rsidR="006F2B85" w:rsidRDefault="006F2B85">
            <w:pPr>
              <w:pStyle w:val="TableText"/>
            </w:pPr>
          </w:p>
        </w:tc>
      </w:tr>
      <w:tr w:rsidR="006F2B85" w14:paraId="61D92F40" w14:textId="77777777">
        <w:trPr>
          <w:jc w:val="center"/>
        </w:trPr>
        <w:tc>
          <w:tcPr>
            <w:tcW w:w="360" w:type="dxa"/>
          </w:tcPr>
          <w:p w14:paraId="08F4A370" w14:textId="77777777" w:rsidR="006F2B85" w:rsidRDefault="001E7B82">
            <w:pPr>
              <w:pStyle w:val="TableText"/>
            </w:pPr>
            <w:r>
              <w:t>CONF #: 1098-31519 Removed</w:t>
            </w:r>
          </w:p>
        </w:tc>
        <w:tc>
          <w:tcPr>
            <w:tcW w:w="360" w:type="dxa"/>
          </w:tcPr>
          <w:p w14:paraId="2C2EA7ED" w14:textId="77777777" w:rsidR="006F2B85" w:rsidRDefault="001E7B82">
            <w:pPr>
              <w:pStyle w:val="TableText"/>
            </w:pPr>
            <w:r>
              <w:t>SHALL contain exactly one [1..1] act (CONF:1098-31519).</w:t>
            </w:r>
          </w:p>
        </w:tc>
        <w:tc>
          <w:tcPr>
            <w:tcW w:w="360" w:type="dxa"/>
          </w:tcPr>
          <w:p w14:paraId="14ECF755" w14:textId="77777777" w:rsidR="006F2B85" w:rsidRDefault="006F2B85">
            <w:pPr>
              <w:pStyle w:val="TableText"/>
            </w:pPr>
          </w:p>
        </w:tc>
      </w:tr>
      <w:tr w:rsidR="006F2B85" w14:paraId="5C9E102D" w14:textId="77777777">
        <w:trPr>
          <w:jc w:val="center"/>
        </w:trPr>
        <w:tc>
          <w:tcPr>
            <w:tcW w:w="360" w:type="dxa"/>
          </w:tcPr>
          <w:p w14:paraId="63F68D01" w14:textId="77777777" w:rsidR="006F2B85" w:rsidRDefault="001E7B82">
            <w:pPr>
              <w:pStyle w:val="TableText"/>
            </w:pPr>
            <w:r>
              <w:t>CONF #: 1098-31520 Removed</w:t>
            </w:r>
          </w:p>
        </w:tc>
        <w:tc>
          <w:tcPr>
            <w:tcW w:w="360" w:type="dxa"/>
          </w:tcPr>
          <w:p w14:paraId="048C48A4" w14:textId="77777777" w:rsidR="006F2B85" w:rsidRDefault="001E7B82">
            <w:pPr>
              <w:pStyle w:val="TableText"/>
            </w:pPr>
            <w:r>
              <w:t>MAY contain zero or more [0..*] precondition (CONF:1098-31520).</w:t>
            </w:r>
          </w:p>
        </w:tc>
        <w:tc>
          <w:tcPr>
            <w:tcW w:w="360" w:type="dxa"/>
          </w:tcPr>
          <w:p w14:paraId="14CB76ED" w14:textId="77777777" w:rsidR="006F2B85" w:rsidRDefault="006F2B85">
            <w:pPr>
              <w:pStyle w:val="TableText"/>
            </w:pPr>
          </w:p>
        </w:tc>
      </w:tr>
      <w:tr w:rsidR="006F2B85" w14:paraId="3EB57E24" w14:textId="77777777">
        <w:trPr>
          <w:jc w:val="center"/>
        </w:trPr>
        <w:tc>
          <w:tcPr>
            <w:tcW w:w="360" w:type="dxa"/>
          </w:tcPr>
          <w:p w14:paraId="36DF8363" w14:textId="77777777" w:rsidR="006F2B85" w:rsidRDefault="001E7B82">
            <w:pPr>
              <w:pStyle w:val="TableText"/>
            </w:pPr>
            <w:r>
              <w:t>CONF #: 1098-31882 Removed</w:t>
            </w:r>
          </w:p>
        </w:tc>
        <w:tc>
          <w:tcPr>
            <w:tcW w:w="360" w:type="dxa"/>
          </w:tcPr>
          <w:p w14:paraId="37C03C2A" w14:textId="77777777" w:rsidR="006F2B85" w:rsidRDefault="001E7B82">
            <w:pPr>
              <w:pStyle w:val="TableText"/>
            </w:pPr>
            <w:r>
              <w:t>The precondition, if present, SHALL contain exactly one [1..1] @typeCode="PRCN" (CONF:1098-31882).</w:t>
            </w:r>
          </w:p>
        </w:tc>
        <w:tc>
          <w:tcPr>
            <w:tcW w:w="360" w:type="dxa"/>
          </w:tcPr>
          <w:p w14:paraId="64D0F0DF" w14:textId="77777777" w:rsidR="006F2B85" w:rsidRDefault="006F2B85">
            <w:pPr>
              <w:pStyle w:val="TableText"/>
            </w:pPr>
          </w:p>
        </w:tc>
      </w:tr>
      <w:tr w:rsidR="006F2B85" w14:paraId="02A4BC6F" w14:textId="77777777">
        <w:trPr>
          <w:jc w:val="center"/>
        </w:trPr>
        <w:tc>
          <w:tcPr>
            <w:tcW w:w="360" w:type="dxa"/>
          </w:tcPr>
          <w:p w14:paraId="53B510D4" w14:textId="77777777" w:rsidR="006F2B85" w:rsidRDefault="001E7B82">
            <w:pPr>
              <w:pStyle w:val="TableText"/>
            </w:pPr>
            <w:r>
              <w:t>CONF #: 1098-31883 Removed</w:t>
            </w:r>
          </w:p>
        </w:tc>
        <w:tc>
          <w:tcPr>
            <w:tcW w:w="360" w:type="dxa"/>
          </w:tcPr>
          <w:p w14:paraId="6453887A" w14:textId="77777777" w:rsidR="006F2B85" w:rsidRDefault="001E7B82">
            <w:pPr>
              <w:pStyle w:val="TableText"/>
            </w:pPr>
            <w:r>
              <w:t xml:space="preserve">The precondition, if present, SHALL contain exactly one [1..1] </w:t>
            </w:r>
            <w:r>
              <w:lastRenderedPageBreak/>
              <w:t>criterion (CONF:1098-31883).</w:t>
            </w:r>
          </w:p>
        </w:tc>
        <w:tc>
          <w:tcPr>
            <w:tcW w:w="360" w:type="dxa"/>
          </w:tcPr>
          <w:p w14:paraId="73A7AD00" w14:textId="77777777" w:rsidR="006F2B85" w:rsidRDefault="006F2B85">
            <w:pPr>
              <w:pStyle w:val="TableText"/>
            </w:pPr>
          </w:p>
        </w:tc>
      </w:tr>
      <w:tr w:rsidR="006F2B85" w14:paraId="5248ECF2" w14:textId="77777777">
        <w:trPr>
          <w:jc w:val="center"/>
        </w:trPr>
        <w:tc>
          <w:tcPr>
            <w:tcW w:w="360" w:type="dxa"/>
          </w:tcPr>
          <w:p w14:paraId="04DDA34D" w14:textId="77777777" w:rsidR="006F2B85" w:rsidRDefault="001E7B82">
            <w:pPr>
              <w:pStyle w:val="TableText"/>
            </w:pPr>
            <w:r>
              <w:t>CONF #: 1098-32360 Removed</w:t>
            </w:r>
          </w:p>
        </w:tc>
        <w:tc>
          <w:tcPr>
            <w:tcW w:w="360" w:type="dxa"/>
          </w:tcPr>
          <w:p w14:paraId="45CE848F" w14:textId="77777777" w:rsidR="006F2B85" w:rsidRDefault="001E7B82">
            <w:pPr>
              <w:pStyle w:val="TableText"/>
            </w:pPr>
            <w:r>
              <w:t>This statusCode SHALL contain exactly one [1..1] @code, which SHALL be selected from ValueSet Medication Status urn:oid:2.16.840.1.113762.1.4.1099.11 DYNAMIC (CONF:1098-32360).</w:t>
            </w:r>
          </w:p>
        </w:tc>
        <w:tc>
          <w:tcPr>
            <w:tcW w:w="360" w:type="dxa"/>
          </w:tcPr>
          <w:p w14:paraId="1EC04CA4" w14:textId="77777777" w:rsidR="006F2B85" w:rsidRDefault="006F2B85">
            <w:pPr>
              <w:pStyle w:val="TableText"/>
            </w:pPr>
          </w:p>
        </w:tc>
      </w:tr>
      <w:tr w:rsidR="006F2B85" w14:paraId="44DF5BD6" w14:textId="77777777">
        <w:trPr>
          <w:jc w:val="center"/>
        </w:trPr>
        <w:tc>
          <w:tcPr>
            <w:tcW w:w="360" w:type="dxa"/>
          </w:tcPr>
          <w:p w14:paraId="52B6D0B0" w14:textId="77777777" w:rsidR="006F2B85" w:rsidRDefault="001E7B82">
            <w:pPr>
              <w:pStyle w:val="TableText"/>
            </w:pPr>
            <w:r>
              <w:t>CONF #: 1098-32498 Removed</w:t>
            </w:r>
          </w:p>
        </w:tc>
        <w:tc>
          <w:tcPr>
            <w:tcW w:w="360" w:type="dxa"/>
          </w:tcPr>
          <w:p w14:paraId="4A70C26F" w14:textId="77777777" w:rsidR="006F2B85" w:rsidRDefault="001E7B82">
            <w:pPr>
              <w:pStyle w:val="TableText"/>
            </w:pPr>
            <w:r>
              <w:t>SHALL contain exactly one [1..1] @extension="2014-06-09" (CONF:1098-32498).</w:t>
            </w:r>
          </w:p>
        </w:tc>
        <w:tc>
          <w:tcPr>
            <w:tcW w:w="360" w:type="dxa"/>
          </w:tcPr>
          <w:p w14:paraId="62DFF5A3" w14:textId="77777777" w:rsidR="006F2B85" w:rsidRDefault="006F2B85">
            <w:pPr>
              <w:pStyle w:val="TableText"/>
            </w:pPr>
          </w:p>
        </w:tc>
      </w:tr>
      <w:tr w:rsidR="006F2B85" w14:paraId="5F39DD8B" w14:textId="77777777">
        <w:trPr>
          <w:jc w:val="center"/>
        </w:trPr>
        <w:tc>
          <w:tcPr>
            <w:tcW w:w="360" w:type="dxa"/>
          </w:tcPr>
          <w:p w14:paraId="47D2F09E" w14:textId="77777777" w:rsidR="006F2B85" w:rsidRDefault="001E7B82">
            <w:pPr>
              <w:pStyle w:val="TableText"/>
            </w:pPr>
            <w:r>
              <w:t>CONF #: 1098-32775 Removed</w:t>
            </w:r>
          </w:p>
        </w:tc>
        <w:tc>
          <w:tcPr>
            <w:tcW w:w="360" w:type="dxa"/>
          </w:tcPr>
          <w:p w14:paraId="0265A901" w14:textId="77777777" w:rsidR="006F2B85" w:rsidRDefault="001E7B82">
            <w:pPr>
              <w:pStyle w:val="TableText"/>
            </w:pPr>
            <w:r>
              <w:t xml:space="preserve">SHOULD contain zero or one [0..1] @value (CONF:1098-32775). </w:t>
            </w:r>
            <w:r>
              <w:br/>
              <w:t>Note: indicates a single-administration timestamp</w:t>
            </w:r>
          </w:p>
        </w:tc>
        <w:tc>
          <w:tcPr>
            <w:tcW w:w="360" w:type="dxa"/>
          </w:tcPr>
          <w:p w14:paraId="11114968" w14:textId="77777777" w:rsidR="006F2B85" w:rsidRDefault="006F2B85">
            <w:pPr>
              <w:pStyle w:val="TableText"/>
            </w:pPr>
          </w:p>
        </w:tc>
      </w:tr>
      <w:tr w:rsidR="006F2B85" w14:paraId="76720E1A" w14:textId="77777777">
        <w:trPr>
          <w:jc w:val="center"/>
        </w:trPr>
        <w:tc>
          <w:tcPr>
            <w:tcW w:w="360" w:type="dxa"/>
          </w:tcPr>
          <w:p w14:paraId="49F50845" w14:textId="77777777" w:rsidR="006F2B85" w:rsidRDefault="001E7B82">
            <w:pPr>
              <w:pStyle w:val="TableText"/>
            </w:pPr>
            <w:r>
              <w:t>CONF #: 1098-32776 Removed</w:t>
            </w:r>
          </w:p>
        </w:tc>
        <w:tc>
          <w:tcPr>
            <w:tcW w:w="360" w:type="dxa"/>
          </w:tcPr>
          <w:p w14:paraId="584B12AF" w14:textId="77777777" w:rsidR="006F2B85" w:rsidRDefault="001E7B82">
            <w:pPr>
              <w:pStyle w:val="TableText"/>
            </w:pPr>
            <w:r>
              <w:t xml:space="preserve">SHOULD contain zero or one [0..1] low (CONF:1098-32776). </w:t>
            </w:r>
            <w:r>
              <w:br/>
              <w:t>Note: indicates when medication started</w:t>
            </w:r>
          </w:p>
        </w:tc>
        <w:tc>
          <w:tcPr>
            <w:tcW w:w="360" w:type="dxa"/>
          </w:tcPr>
          <w:p w14:paraId="5318B8B0" w14:textId="77777777" w:rsidR="006F2B85" w:rsidRDefault="006F2B85">
            <w:pPr>
              <w:pStyle w:val="TableText"/>
            </w:pPr>
          </w:p>
        </w:tc>
      </w:tr>
      <w:tr w:rsidR="006F2B85" w14:paraId="267913F9" w14:textId="77777777">
        <w:trPr>
          <w:jc w:val="center"/>
        </w:trPr>
        <w:tc>
          <w:tcPr>
            <w:tcW w:w="360" w:type="dxa"/>
          </w:tcPr>
          <w:p w14:paraId="1093F74E" w14:textId="77777777" w:rsidR="006F2B85" w:rsidRDefault="001E7B82">
            <w:pPr>
              <w:pStyle w:val="TableText"/>
            </w:pPr>
            <w:r>
              <w:t>CONF #: 1098-32777 Removed</w:t>
            </w:r>
          </w:p>
        </w:tc>
        <w:tc>
          <w:tcPr>
            <w:tcW w:w="360" w:type="dxa"/>
          </w:tcPr>
          <w:p w14:paraId="1783288E" w14:textId="77777777" w:rsidR="006F2B85" w:rsidRDefault="001E7B82">
            <w:pPr>
              <w:pStyle w:val="TableText"/>
            </w:pPr>
            <w:r>
              <w:t xml:space="preserve">MAY contain zero or one [0..1] high (CONF:1098-32777). </w:t>
            </w:r>
            <w:r>
              <w:br/>
              <w:t>Note: indicates when medication stopped</w:t>
            </w:r>
          </w:p>
        </w:tc>
        <w:tc>
          <w:tcPr>
            <w:tcW w:w="360" w:type="dxa"/>
          </w:tcPr>
          <w:p w14:paraId="1DB7926D" w14:textId="77777777" w:rsidR="006F2B85" w:rsidRDefault="006F2B85">
            <w:pPr>
              <w:pStyle w:val="TableText"/>
            </w:pPr>
          </w:p>
        </w:tc>
      </w:tr>
      <w:tr w:rsidR="006F2B85" w14:paraId="43439EA3" w14:textId="77777777">
        <w:trPr>
          <w:jc w:val="center"/>
        </w:trPr>
        <w:tc>
          <w:tcPr>
            <w:tcW w:w="360" w:type="dxa"/>
          </w:tcPr>
          <w:p w14:paraId="0E001007" w14:textId="77777777" w:rsidR="006F2B85" w:rsidRDefault="001E7B82">
            <w:pPr>
              <w:pStyle w:val="TableText"/>
            </w:pPr>
            <w:r>
              <w:t>CONF #: 1098-32890 Removed</w:t>
            </w:r>
          </w:p>
        </w:tc>
        <w:tc>
          <w:tcPr>
            <w:tcW w:w="360" w:type="dxa"/>
          </w:tcPr>
          <w:p w14:paraId="3373847B" w14:textId="77777777" w:rsidR="006F2B85" w:rsidRDefault="001E7B82">
            <w:pPr>
              <w:pStyle w:val="TableText"/>
            </w:pPr>
            <w:r>
              <w:t>This effectiveTime **SHALL** contain either a low or a @value but not both (CONF:1098-32890).</w:t>
            </w:r>
          </w:p>
        </w:tc>
        <w:tc>
          <w:tcPr>
            <w:tcW w:w="360" w:type="dxa"/>
          </w:tcPr>
          <w:p w14:paraId="71AE3567" w14:textId="77777777" w:rsidR="006F2B85" w:rsidRDefault="006F2B85">
            <w:pPr>
              <w:pStyle w:val="TableText"/>
            </w:pPr>
          </w:p>
        </w:tc>
      </w:tr>
      <w:tr w:rsidR="006F2B85" w14:paraId="5E89E126" w14:textId="77777777">
        <w:trPr>
          <w:jc w:val="center"/>
        </w:trPr>
        <w:tc>
          <w:tcPr>
            <w:tcW w:w="360" w:type="dxa"/>
          </w:tcPr>
          <w:p w14:paraId="1429B48D" w14:textId="77777777" w:rsidR="006F2B85" w:rsidRDefault="001E7B82">
            <w:pPr>
              <w:pStyle w:val="TableText"/>
            </w:pPr>
            <w:r>
              <w:t>CONF #: 1098-32907 Removed</w:t>
            </w:r>
          </w:p>
        </w:tc>
        <w:tc>
          <w:tcPr>
            <w:tcW w:w="360" w:type="dxa"/>
          </w:tcPr>
          <w:p w14:paraId="1F0036D4" w14:textId="77777777" w:rsidR="006F2B85" w:rsidRDefault="001E7B82">
            <w:pPr>
              <w:pStyle w:val="TableText"/>
            </w:pPr>
            <w:r>
              <w:t>MAY contain zero or more [0..*] entryRelationship (CONF:1098-32907) such that it</w:t>
            </w:r>
          </w:p>
        </w:tc>
        <w:tc>
          <w:tcPr>
            <w:tcW w:w="360" w:type="dxa"/>
          </w:tcPr>
          <w:p w14:paraId="66441FEE" w14:textId="77777777" w:rsidR="006F2B85" w:rsidRDefault="006F2B85">
            <w:pPr>
              <w:pStyle w:val="TableText"/>
            </w:pPr>
          </w:p>
        </w:tc>
      </w:tr>
      <w:tr w:rsidR="006F2B85" w14:paraId="74E23DDD" w14:textId="77777777">
        <w:trPr>
          <w:jc w:val="center"/>
        </w:trPr>
        <w:tc>
          <w:tcPr>
            <w:tcW w:w="360" w:type="dxa"/>
          </w:tcPr>
          <w:p w14:paraId="6A8F5A06" w14:textId="77777777" w:rsidR="006F2B85" w:rsidRDefault="001E7B82">
            <w:pPr>
              <w:pStyle w:val="TableText"/>
            </w:pPr>
            <w:r>
              <w:t>CONF #: 1098-32908 Removed</w:t>
            </w:r>
          </w:p>
        </w:tc>
        <w:tc>
          <w:tcPr>
            <w:tcW w:w="360" w:type="dxa"/>
          </w:tcPr>
          <w:p w14:paraId="187D959D" w14:textId="77777777" w:rsidR="006F2B85" w:rsidRDefault="001E7B82">
            <w:pPr>
              <w:pStyle w:val="TableText"/>
            </w:pPr>
            <w:r>
              <w:t>SHALL contain exactly one [1..1] @typeCode="COMP" Has component (CodeSystem: HL7ActRelationshipType urn:oid:2.16.840.1.113883.5.1002) (CONF:1098-32908).</w:t>
            </w:r>
          </w:p>
        </w:tc>
        <w:tc>
          <w:tcPr>
            <w:tcW w:w="360" w:type="dxa"/>
          </w:tcPr>
          <w:p w14:paraId="24E15E0F" w14:textId="77777777" w:rsidR="006F2B85" w:rsidRDefault="006F2B85">
            <w:pPr>
              <w:pStyle w:val="TableText"/>
            </w:pPr>
          </w:p>
        </w:tc>
      </w:tr>
      <w:tr w:rsidR="006F2B85" w14:paraId="03172DFF" w14:textId="77777777">
        <w:trPr>
          <w:jc w:val="center"/>
        </w:trPr>
        <w:tc>
          <w:tcPr>
            <w:tcW w:w="360" w:type="dxa"/>
          </w:tcPr>
          <w:p w14:paraId="266C2E04" w14:textId="77777777" w:rsidR="006F2B85" w:rsidRDefault="001E7B82">
            <w:pPr>
              <w:pStyle w:val="TableText"/>
            </w:pPr>
            <w:r>
              <w:t>CONF #: 1098-32909 Removed</w:t>
            </w:r>
          </w:p>
        </w:tc>
        <w:tc>
          <w:tcPr>
            <w:tcW w:w="360" w:type="dxa"/>
          </w:tcPr>
          <w:p w14:paraId="1F2E0421" w14:textId="77777777" w:rsidR="006F2B85" w:rsidRDefault="001E7B82">
            <w:pPr>
              <w:pStyle w:val="TableText"/>
            </w:pPr>
            <w:r>
              <w:t>SHALL contain exactly one [1..1] substanceAdministration (CONF:1098-32909).</w:t>
            </w:r>
          </w:p>
        </w:tc>
        <w:tc>
          <w:tcPr>
            <w:tcW w:w="360" w:type="dxa"/>
          </w:tcPr>
          <w:p w14:paraId="43613410" w14:textId="77777777" w:rsidR="006F2B85" w:rsidRDefault="006F2B85">
            <w:pPr>
              <w:pStyle w:val="TableText"/>
            </w:pPr>
          </w:p>
        </w:tc>
      </w:tr>
      <w:tr w:rsidR="006F2B85" w14:paraId="7C172C41" w14:textId="77777777">
        <w:trPr>
          <w:jc w:val="center"/>
        </w:trPr>
        <w:tc>
          <w:tcPr>
            <w:tcW w:w="360" w:type="dxa"/>
          </w:tcPr>
          <w:p w14:paraId="2B4C3D7F" w14:textId="77777777" w:rsidR="006F2B85" w:rsidRDefault="001E7B82">
            <w:pPr>
              <w:pStyle w:val="TableText"/>
            </w:pPr>
            <w:r>
              <w:t>CONF #: 1098-32950 Removed</w:t>
            </w:r>
          </w:p>
        </w:tc>
        <w:tc>
          <w:tcPr>
            <w:tcW w:w="360" w:type="dxa"/>
          </w:tcPr>
          <w:p w14:paraId="26DFEAE9" w14:textId="77777777" w:rsidR="006F2B85" w:rsidRDefault="001E7B82">
            <w:pPr>
              <w:pStyle w:val="TableText"/>
            </w:pPr>
            <w:r>
              <w:t>The routeCode, if present, SHOULD contain zero or more [0..*] translation, which SHALL be selected from ValueSet Medication Route urn:oid:2.16.840.1.113762.1.4.1099.12 DYNAMIC (CONF:1098-32950).</w:t>
            </w:r>
          </w:p>
        </w:tc>
        <w:tc>
          <w:tcPr>
            <w:tcW w:w="360" w:type="dxa"/>
          </w:tcPr>
          <w:p w14:paraId="7743B8D8" w14:textId="77777777" w:rsidR="006F2B85" w:rsidRDefault="006F2B85">
            <w:pPr>
              <w:pStyle w:val="TableText"/>
            </w:pPr>
          </w:p>
        </w:tc>
      </w:tr>
    </w:tbl>
    <w:p w14:paraId="2009A823" w14:textId="77777777" w:rsidR="006F2B85" w:rsidRDefault="006F2B85">
      <w:pPr>
        <w:pStyle w:val="BodyText"/>
      </w:pPr>
    </w:p>
    <w:p w14:paraId="2D83F732" w14:textId="77777777" w:rsidR="006F2B85" w:rsidRDefault="001E7B82">
      <w:pPr>
        <w:pStyle w:val="Heading2nospace"/>
      </w:pPr>
      <w:bookmarkStart w:id="4118" w:name="_Toc203485241"/>
      <w:r>
        <w:lastRenderedPageBreak/>
        <w:t>Mental Status Observation (NHCS V4)</w:t>
      </w:r>
      <w:bookmarkEnd w:id="4118"/>
    </w:p>
    <w:p w14:paraId="3AAF00A5" w14:textId="5AA90B8A" w:rsidR="006F2B85" w:rsidRDefault="001E7B82">
      <w:pPr>
        <w:keepNext/>
      </w:pPr>
      <w:hyperlink w:anchor="E_Mental_Status_Observation_NHCS_V4">
        <w:r>
          <w:rPr>
            <w:rStyle w:val="HyperlinkCourierBold"/>
          </w:rPr>
          <w:t>Mental Status Observation (NHCS V4) (urn:hl7ii:2.16.840.1.113883.10.20.22.4.74:2025-08-01)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A9A1C1D" w14:textId="77777777">
        <w:trPr>
          <w:cantSplit/>
          <w:tblHeader/>
          <w:jc w:val="center"/>
        </w:trPr>
        <w:tc>
          <w:tcPr>
            <w:tcW w:w="360" w:type="dxa"/>
            <w:shd w:val="clear" w:color="auto" w:fill="E6E6E6"/>
          </w:tcPr>
          <w:p w14:paraId="66B89EB8" w14:textId="77777777" w:rsidR="006F2B85" w:rsidRDefault="001E7B82">
            <w:pPr>
              <w:pStyle w:val="TableHead"/>
            </w:pPr>
            <w:r>
              <w:t>Change</w:t>
            </w:r>
          </w:p>
        </w:tc>
        <w:tc>
          <w:tcPr>
            <w:tcW w:w="360" w:type="dxa"/>
            <w:shd w:val="clear" w:color="auto" w:fill="E6E6E6"/>
          </w:tcPr>
          <w:p w14:paraId="53ADDE72" w14:textId="77777777" w:rsidR="006F2B85" w:rsidRDefault="001E7B82">
            <w:pPr>
              <w:pStyle w:val="TableHead"/>
            </w:pPr>
            <w:r>
              <w:t>Old</w:t>
            </w:r>
          </w:p>
        </w:tc>
        <w:tc>
          <w:tcPr>
            <w:tcW w:w="360" w:type="dxa"/>
            <w:shd w:val="clear" w:color="auto" w:fill="E6E6E6"/>
          </w:tcPr>
          <w:p w14:paraId="503BA0F1" w14:textId="77777777" w:rsidR="006F2B85" w:rsidRDefault="001E7B82">
            <w:pPr>
              <w:pStyle w:val="TableHead"/>
            </w:pPr>
            <w:r>
              <w:t>New</w:t>
            </w:r>
          </w:p>
        </w:tc>
      </w:tr>
      <w:tr w:rsidR="006F2B85" w14:paraId="779FA395" w14:textId="77777777">
        <w:trPr>
          <w:jc w:val="center"/>
        </w:trPr>
        <w:tc>
          <w:tcPr>
            <w:tcW w:w="360" w:type="dxa"/>
          </w:tcPr>
          <w:p w14:paraId="253540DB" w14:textId="77777777" w:rsidR="006F2B85" w:rsidRDefault="001E7B82">
            <w:pPr>
              <w:pStyle w:val="TableText"/>
            </w:pPr>
            <w:r>
              <w:t>Status</w:t>
            </w:r>
          </w:p>
        </w:tc>
        <w:tc>
          <w:tcPr>
            <w:tcW w:w="360" w:type="dxa"/>
          </w:tcPr>
          <w:p w14:paraId="0705CD81" w14:textId="77777777" w:rsidR="006F2B85" w:rsidRDefault="001E7B82">
            <w:pPr>
              <w:pStyle w:val="TableText"/>
            </w:pPr>
            <w:r>
              <w:t>Published</w:t>
            </w:r>
          </w:p>
        </w:tc>
        <w:tc>
          <w:tcPr>
            <w:tcW w:w="360" w:type="dxa"/>
          </w:tcPr>
          <w:p w14:paraId="04A98D55" w14:textId="77777777" w:rsidR="006F2B85" w:rsidRDefault="001E7B82">
            <w:pPr>
              <w:pStyle w:val="TableText"/>
            </w:pPr>
            <w:r>
              <w:t>Draft</w:t>
            </w:r>
          </w:p>
        </w:tc>
      </w:tr>
      <w:tr w:rsidR="006F2B85" w14:paraId="5796D178" w14:textId="77777777">
        <w:trPr>
          <w:jc w:val="center"/>
        </w:trPr>
        <w:tc>
          <w:tcPr>
            <w:tcW w:w="360" w:type="dxa"/>
          </w:tcPr>
          <w:p w14:paraId="425383B0" w14:textId="77777777" w:rsidR="006F2B85" w:rsidRDefault="001E7B82">
            <w:pPr>
              <w:pStyle w:val="TableText"/>
            </w:pPr>
            <w:r>
              <w:t>Name</w:t>
            </w:r>
          </w:p>
        </w:tc>
        <w:tc>
          <w:tcPr>
            <w:tcW w:w="360" w:type="dxa"/>
          </w:tcPr>
          <w:p w14:paraId="18EFDAD2" w14:textId="77777777" w:rsidR="006F2B85" w:rsidRDefault="001E7B82">
            <w:pPr>
              <w:pStyle w:val="TableText"/>
            </w:pPr>
            <w:r>
              <w:t>Mental Status Observation (V3)</w:t>
            </w:r>
          </w:p>
        </w:tc>
        <w:tc>
          <w:tcPr>
            <w:tcW w:w="360" w:type="dxa"/>
          </w:tcPr>
          <w:p w14:paraId="44AA62A3" w14:textId="77777777" w:rsidR="006F2B85" w:rsidRDefault="001E7B82">
            <w:pPr>
              <w:pStyle w:val="TableText"/>
            </w:pPr>
            <w:r>
              <w:t>Mental Status Observation (NHCS V4)</w:t>
            </w:r>
          </w:p>
        </w:tc>
      </w:tr>
      <w:tr w:rsidR="006F2B85" w14:paraId="6D1FB060" w14:textId="77777777">
        <w:trPr>
          <w:jc w:val="center"/>
        </w:trPr>
        <w:tc>
          <w:tcPr>
            <w:tcW w:w="360" w:type="dxa"/>
          </w:tcPr>
          <w:p w14:paraId="4FEEC2A8" w14:textId="77777777" w:rsidR="006F2B85" w:rsidRDefault="001E7B82">
            <w:pPr>
              <w:pStyle w:val="TableText"/>
            </w:pPr>
            <w:r>
              <w:t>Oid</w:t>
            </w:r>
          </w:p>
        </w:tc>
        <w:tc>
          <w:tcPr>
            <w:tcW w:w="360" w:type="dxa"/>
          </w:tcPr>
          <w:p w14:paraId="15AE8D9C" w14:textId="77777777" w:rsidR="006F2B85" w:rsidRDefault="001E7B82">
            <w:pPr>
              <w:pStyle w:val="TableText"/>
            </w:pPr>
            <w:r>
              <w:t>urn:hl7ii:2.16.840.1.113883.10.20.22.4.74:2015-08-01</w:t>
            </w:r>
          </w:p>
        </w:tc>
        <w:tc>
          <w:tcPr>
            <w:tcW w:w="360" w:type="dxa"/>
          </w:tcPr>
          <w:p w14:paraId="647B66B2" w14:textId="77777777" w:rsidR="006F2B85" w:rsidRDefault="001E7B82">
            <w:pPr>
              <w:pStyle w:val="TableText"/>
            </w:pPr>
            <w:r>
              <w:t>urn:hl7ii:2.16.840.1.113883.10.20.22.4.74:2025-08-01</w:t>
            </w:r>
          </w:p>
        </w:tc>
      </w:tr>
      <w:tr w:rsidR="006F2B85" w14:paraId="52C51BEF" w14:textId="77777777">
        <w:trPr>
          <w:jc w:val="center"/>
        </w:trPr>
        <w:tc>
          <w:tcPr>
            <w:tcW w:w="360" w:type="dxa"/>
          </w:tcPr>
          <w:p w14:paraId="73BE3A6C" w14:textId="77777777" w:rsidR="006F2B85" w:rsidRDefault="001E7B82">
            <w:pPr>
              <w:pStyle w:val="TableText"/>
            </w:pPr>
            <w:r>
              <w:t>Description</w:t>
            </w:r>
          </w:p>
        </w:tc>
        <w:tc>
          <w:tcPr>
            <w:tcW w:w="360" w:type="dxa"/>
          </w:tcPr>
          <w:p w14:paraId="63D442A2" w14:textId="77777777" w:rsidR="006F2B85" w:rsidRDefault="001E7B82">
            <w:pPr>
              <w:pStyle w:val="TableText"/>
            </w:pPr>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c>
          <w:tcPr>
            <w:tcW w:w="360" w:type="dxa"/>
          </w:tcPr>
          <w:p w14:paraId="610D355D" w14:textId="77777777" w:rsidR="006F2B85" w:rsidRDefault="001E7B82">
            <w:pPr>
              <w:pStyle w:val="TableText"/>
            </w:pPr>
            <w:r>
              <w:t>The C-CDA template, Mental Status Observation (V3), has been versioned in this guide to support USCDI-v3.</w:t>
            </w:r>
            <w:r>
              <w:br/>
            </w:r>
            <w:r>
              <w:b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r>
      <w:tr w:rsidR="006F2B85" w14:paraId="199AB190" w14:textId="77777777">
        <w:trPr>
          <w:jc w:val="center"/>
        </w:trPr>
        <w:tc>
          <w:tcPr>
            <w:tcW w:w="360" w:type="dxa"/>
          </w:tcPr>
          <w:p w14:paraId="6ECD6FEC" w14:textId="77777777" w:rsidR="006F2B85" w:rsidRDefault="001E7B82">
            <w:pPr>
              <w:pStyle w:val="TableText"/>
            </w:pPr>
            <w:r>
              <w:t>CONF #: 5564-32565 Modified</w:t>
            </w:r>
          </w:p>
        </w:tc>
        <w:tc>
          <w:tcPr>
            <w:tcW w:w="360" w:type="dxa"/>
          </w:tcPr>
          <w:p w14:paraId="5A4B913E" w14:textId="77777777" w:rsidR="006F2B85" w:rsidRDefault="001E7B82">
            <w:pPr>
              <w:pStyle w:val="TableText"/>
            </w:pPr>
            <w:r>
              <w:t>SHALL contain exactly one [1..1] @extension="2015-08-01" (CONF:1198-32565).</w:t>
            </w:r>
          </w:p>
        </w:tc>
        <w:tc>
          <w:tcPr>
            <w:tcW w:w="360" w:type="dxa"/>
          </w:tcPr>
          <w:p w14:paraId="200FCF91" w14:textId="77777777" w:rsidR="006F2B85" w:rsidRDefault="001E7B82">
            <w:pPr>
              <w:pStyle w:val="TableText"/>
            </w:pPr>
            <w:r>
              <w:t>SHALL contain exactly one [1..1] @extension="2025-08-01" (CONF:5564-32565).</w:t>
            </w:r>
          </w:p>
        </w:tc>
      </w:tr>
    </w:tbl>
    <w:p w14:paraId="5E9AAA84" w14:textId="77777777" w:rsidR="006F2B85" w:rsidRDefault="006F2B85">
      <w:pPr>
        <w:pStyle w:val="BodyText"/>
      </w:pPr>
    </w:p>
    <w:p w14:paraId="6E8C758C" w14:textId="77777777" w:rsidR="006F2B85" w:rsidRDefault="001E7B82">
      <w:pPr>
        <w:pStyle w:val="Heading2nospace"/>
      </w:pPr>
      <w:bookmarkStart w:id="4119" w:name="_Toc203485242"/>
      <w:r>
        <w:lastRenderedPageBreak/>
        <w:t>Mental Status Organizer (NHCS V4)</w:t>
      </w:r>
      <w:bookmarkEnd w:id="4119"/>
    </w:p>
    <w:p w14:paraId="1D8675C5" w14:textId="20CCF56F" w:rsidR="006F2B85" w:rsidRDefault="001E7B82">
      <w:pPr>
        <w:keepNext/>
      </w:pPr>
      <w:hyperlink w:anchor="E_Mental_Status_Organizer_NHCS_V4">
        <w:r>
          <w:rPr>
            <w:rStyle w:val="HyperlinkCourierBold"/>
          </w:rPr>
          <w:t>Mental Status Organizer (NHCS V4) (urn:hl7ii:2.16.840.1.113883.10.20.22.4.75:2025-08-01)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78FAD0B" w14:textId="77777777">
        <w:trPr>
          <w:cantSplit/>
          <w:tblHeader/>
          <w:jc w:val="center"/>
        </w:trPr>
        <w:tc>
          <w:tcPr>
            <w:tcW w:w="360" w:type="dxa"/>
            <w:shd w:val="clear" w:color="auto" w:fill="E6E6E6"/>
          </w:tcPr>
          <w:p w14:paraId="4A60CE6C" w14:textId="77777777" w:rsidR="006F2B85" w:rsidRDefault="001E7B82">
            <w:pPr>
              <w:pStyle w:val="TableHead"/>
            </w:pPr>
            <w:r>
              <w:t>Change</w:t>
            </w:r>
          </w:p>
        </w:tc>
        <w:tc>
          <w:tcPr>
            <w:tcW w:w="360" w:type="dxa"/>
            <w:shd w:val="clear" w:color="auto" w:fill="E6E6E6"/>
          </w:tcPr>
          <w:p w14:paraId="7EDBE67D" w14:textId="77777777" w:rsidR="006F2B85" w:rsidRDefault="001E7B82">
            <w:pPr>
              <w:pStyle w:val="TableHead"/>
            </w:pPr>
            <w:r>
              <w:t>Old</w:t>
            </w:r>
          </w:p>
        </w:tc>
        <w:tc>
          <w:tcPr>
            <w:tcW w:w="360" w:type="dxa"/>
            <w:shd w:val="clear" w:color="auto" w:fill="E6E6E6"/>
          </w:tcPr>
          <w:p w14:paraId="552640C5" w14:textId="77777777" w:rsidR="006F2B85" w:rsidRDefault="001E7B82">
            <w:pPr>
              <w:pStyle w:val="TableHead"/>
            </w:pPr>
            <w:r>
              <w:t>New</w:t>
            </w:r>
          </w:p>
        </w:tc>
      </w:tr>
      <w:tr w:rsidR="006F2B85" w14:paraId="5D1167C3" w14:textId="77777777">
        <w:trPr>
          <w:jc w:val="center"/>
        </w:trPr>
        <w:tc>
          <w:tcPr>
            <w:tcW w:w="360" w:type="dxa"/>
          </w:tcPr>
          <w:p w14:paraId="1DEE52EB" w14:textId="77777777" w:rsidR="006F2B85" w:rsidRDefault="001E7B82">
            <w:pPr>
              <w:pStyle w:val="TableText"/>
            </w:pPr>
            <w:r>
              <w:t>Status</w:t>
            </w:r>
          </w:p>
        </w:tc>
        <w:tc>
          <w:tcPr>
            <w:tcW w:w="360" w:type="dxa"/>
          </w:tcPr>
          <w:p w14:paraId="5AEFC5A1" w14:textId="77777777" w:rsidR="006F2B85" w:rsidRDefault="001E7B82">
            <w:pPr>
              <w:pStyle w:val="TableText"/>
            </w:pPr>
            <w:r>
              <w:t>Published</w:t>
            </w:r>
          </w:p>
        </w:tc>
        <w:tc>
          <w:tcPr>
            <w:tcW w:w="360" w:type="dxa"/>
          </w:tcPr>
          <w:p w14:paraId="3B7D9D89" w14:textId="77777777" w:rsidR="006F2B85" w:rsidRDefault="001E7B82">
            <w:pPr>
              <w:pStyle w:val="TableText"/>
            </w:pPr>
            <w:r>
              <w:t>Draft</w:t>
            </w:r>
          </w:p>
        </w:tc>
      </w:tr>
      <w:tr w:rsidR="006F2B85" w14:paraId="631403FB" w14:textId="77777777">
        <w:trPr>
          <w:jc w:val="center"/>
        </w:trPr>
        <w:tc>
          <w:tcPr>
            <w:tcW w:w="360" w:type="dxa"/>
          </w:tcPr>
          <w:p w14:paraId="7FC67941" w14:textId="77777777" w:rsidR="006F2B85" w:rsidRDefault="001E7B82">
            <w:pPr>
              <w:pStyle w:val="TableText"/>
            </w:pPr>
            <w:r>
              <w:t>Name</w:t>
            </w:r>
          </w:p>
        </w:tc>
        <w:tc>
          <w:tcPr>
            <w:tcW w:w="360" w:type="dxa"/>
          </w:tcPr>
          <w:p w14:paraId="7C26B582" w14:textId="77777777" w:rsidR="006F2B85" w:rsidRDefault="001E7B82">
            <w:pPr>
              <w:pStyle w:val="TableText"/>
            </w:pPr>
            <w:r>
              <w:t>Mental Status Organizer (V3)</w:t>
            </w:r>
          </w:p>
        </w:tc>
        <w:tc>
          <w:tcPr>
            <w:tcW w:w="360" w:type="dxa"/>
          </w:tcPr>
          <w:p w14:paraId="740E4904" w14:textId="77777777" w:rsidR="006F2B85" w:rsidRDefault="001E7B82">
            <w:pPr>
              <w:pStyle w:val="TableText"/>
            </w:pPr>
            <w:r>
              <w:t>Mental Status Organizer (NHCS V4)</w:t>
            </w:r>
          </w:p>
        </w:tc>
      </w:tr>
      <w:tr w:rsidR="006F2B85" w14:paraId="50B7BEB2" w14:textId="77777777">
        <w:trPr>
          <w:jc w:val="center"/>
        </w:trPr>
        <w:tc>
          <w:tcPr>
            <w:tcW w:w="360" w:type="dxa"/>
          </w:tcPr>
          <w:p w14:paraId="11E992D2" w14:textId="77777777" w:rsidR="006F2B85" w:rsidRDefault="001E7B82">
            <w:pPr>
              <w:pStyle w:val="TableText"/>
            </w:pPr>
            <w:r>
              <w:t>Oid</w:t>
            </w:r>
          </w:p>
        </w:tc>
        <w:tc>
          <w:tcPr>
            <w:tcW w:w="360" w:type="dxa"/>
          </w:tcPr>
          <w:p w14:paraId="48B24593" w14:textId="77777777" w:rsidR="006F2B85" w:rsidRDefault="001E7B82">
            <w:pPr>
              <w:pStyle w:val="TableText"/>
            </w:pPr>
            <w:r>
              <w:t>urn:hl7ii:2.16.840.1.113883.10.20.22.4.75:2015-08-01</w:t>
            </w:r>
          </w:p>
        </w:tc>
        <w:tc>
          <w:tcPr>
            <w:tcW w:w="360" w:type="dxa"/>
          </w:tcPr>
          <w:p w14:paraId="7A23F695" w14:textId="77777777" w:rsidR="006F2B85" w:rsidRDefault="001E7B82">
            <w:pPr>
              <w:pStyle w:val="TableText"/>
            </w:pPr>
            <w:r>
              <w:t>urn:hl7ii:2.16.840.1.113883.10.20.22.4.75:2025-08-01</w:t>
            </w:r>
          </w:p>
        </w:tc>
      </w:tr>
      <w:tr w:rsidR="006F2B85" w14:paraId="21D7E8FB" w14:textId="77777777">
        <w:trPr>
          <w:jc w:val="center"/>
        </w:trPr>
        <w:tc>
          <w:tcPr>
            <w:tcW w:w="360" w:type="dxa"/>
          </w:tcPr>
          <w:p w14:paraId="341B8337" w14:textId="77777777" w:rsidR="006F2B85" w:rsidRDefault="001E7B82">
            <w:pPr>
              <w:pStyle w:val="TableText"/>
            </w:pPr>
            <w:r>
              <w:t>Description</w:t>
            </w:r>
          </w:p>
        </w:tc>
        <w:tc>
          <w:tcPr>
            <w:tcW w:w="360" w:type="dxa"/>
          </w:tcPr>
          <w:p w14:paraId="1E859293" w14:textId="77777777" w:rsidR="006F2B85" w:rsidRDefault="001E7B82">
            <w:pPr>
              <w:pStyle w:val="TableText"/>
            </w:pPr>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c>
          <w:tcPr>
            <w:tcW w:w="360" w:type="dxa"/>
          </w:tcPr>
          <w:p w14:paraId="0554D0B8" w14:textId="77777777" w:rsidR="006F2B85" w:rsidRDefault="001E7B82">
            <w:pPr>
              <w:pStyle w:val="TableText"/>
            </w:pPr>
            <w:r>
              <w:t>The C-CDA template, Mental Status Organizer (V3), has been versioned in this guide to support USCDI-v3.</w:t>
            </w:r>
            <w:r>
              <w:br/>
            </w:r>
            <w:r>
              <w:br/>
            </w:r>
            <w:r>
              <w:b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r>
      <w:tr w:rsidR="006F2B85" w14:paraId="2E7C8044" w14:textId="77777777">
        <w:trPr>
          <w:jc w:val="center"/>
        </w:trPr>
        <w:tc>
          <w:tcPr>
            <w:tcW w:w="360" w:type="dxa"/>
          </w:tcPr>
          <w:p w14:paraId="73119942" w14:textId="77777777" w:rsidR="006F2B85" w:rsidRDefault="001E7B82">
            <w:pPr>
              <w:pStyle w:val="TableText"/>
            </w:pPr>
            <w:r>
              <w:t>CONF #: 5564-32566 Modified</w:t>
            </w:r>
          </w:p>
        </w:tc>
        <w:tc>
          <w:tcPr>
            <w:tcW w:w="360" w:type="dxa"/>
          </w:tcPr>
          <w:p w14:paraId="05315C09" w14:textId="77777777" w:rsidR="006F2B85" w:rsidRDefault="001E7B82">
            <w:pPr>
              <w:pStyle w:val="TableText"/>
            </w:pPr>
            <w:r>
              <w:t>SHALL contain exactly one [1..1] @extension="2015-08-01" (CONF:1198-32566).</w:t>
            </w:r>
          </w:p>
        </w:tc>
        <w:tc>
          <w:tcPr>
            <w:tcW w:w="360" w:type="dxa"/>
          </w:tcPr>
          <w:p w14:paraId="51A47DD7" w14:textId="77777777" w:rsidR="006F2B85" w:rsidRDefault="001E7B82">
            <w:pPr>
              <w:pStyle w:val="TableText"/>
            </w:pPr>
            <w:r>
              <w:t>SHALL contain exactly one [1..1] @extension="2025-08-01" (CONF:5564-32566).</w:t>
            </w:r>
          </w:p>
        </w:tc>
      </w:tr>
    </w:tbl>
    <w:p w14:paraId="79517E67" w14:textId="77777777" w:rsidR="006F2B85" w:rsidRDefault="006F2B85">
      <w:pPr>
        <w:pStyle w:val="BodyText"/>
      </w:pPr>
    </w:p>
    <w:p w14:paraId="466B1D1E" w14:textId="77777777" w:rsidR="006F2B85" w:rsidRDefault="001E7B82">
      <w:pPr>
        <w:pStyle w:val="Heading2nospace"/>
      </w:pPr>
      <w:bookmarkStart w:id="4120" w:name="_Toc203485243"/>
      <w:r>
        <w:lastRenderedPageBreak/>
        <w:t>Nutrition Recommendation (NHCS V2)</w:t>
      </w:r>
      <w:bookmarkEnd w:id="4120"/>
    </w:p>
    <w:p w14:paraId="1648F0BA" w14:textId="2E808E27" w:rsidR="006F2B85" w:rsidRDefault="001E7B82">
      <w:pPr>
        <w:keepNext/>
      </w:pPr>
      <w:hyperlink w:anchor="E_Nutrition_Recommendation_NHCS_V2">
        <w:r>
          <w:rPr>
            <w:rStyle w:val="HyperlinkCourierBold"/>
          </w:rPr>
          <w:t>Nutrition Recommendation (NHCS V2) (urn:hl7ii:2.16.840.1.113883.10.20.22.4.130:2025-08-01)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06FE6CD" w14:textId="77777777">
        <w:trPr>
          <w:cantSplit/>
          <w:tblHeader/>
          <w:jc w:val="center"/>
        </w:trPr>
        <w:tc>
          <w:tcPr>
            <w:tcW w:w="360" w:type="dxa"/>
            <w:shd w:val="clear" w:color="auto" w:fill="E6E6E6"/>
          </w:tcPr>
          <w:p w14:paraId="0747C778" w14:textId="77777777" w:rsidR="006F2B85" w:rsidRDefault="001E7B82">
            <w:pPr>
              <w:pStyle w:val="TableHead"/>
            </w:pPr>
            <w:r>
              <w:t>Change</w:t>
            </w:r>
          </w:p>
        </w:tc>
        <w:tc>
          <w:tcPr>
            <w:tcW w:w="360" w:type="dxa"/>
            <w:shd w:val="clear" w:color="auto" w:fill="E6E6E6"/>
          </w:tcPr>
          <w:p w14:paraId="67BC0D66" w14:textId="77777777" w:rsidR="006F2B85" w:rsidRDefault="001E7B82">
            <w:pPr>
              <w:pStyle w:val="TableHead"/>
            </w:pPr>
            <w:r>
              <w:t>Old</w:t>
            </w:r>
          </w:p>
        </w:tc>
        <w:tc>
          <w:tcPr>
            <w:tcW w:w="360" w:type="dxa"/>
            <w:shd w:val="clear" w:color="auto" w:fill="E6E6E6"/>
          </w:tcPr>
          <w:p w14:paraId="345AF4D9" w14:textId="77777777" w:rsidR="006F2B85" w:rsidRDefault="001E7B82">
            <w:pPr>
              <w:pStyle w:val="TableHead"/>
            </w:pPr>
            <w:r>
              <w:t>New</w:t>
            </w:r>
          </w:p>
        </w:tc>
      </w:tr>
      <w:tr w:rsidR="006F2B85" w14:paraId="56A39BB9" w14:textId="77777777">
        <w:trPr>
          <w:jc w:val="center"/>
        </w:trPr>
        <w:tc>
          <w:tcPr>
            <w:tcW w:w="360" w:type="dxa"/>
          </w:tcPr>
          <w:p w14:paraId="7FF60243" w14:textId="77777777" w:rsidR="006F2B85" w:rsidRDefault="001E7B82">
            <w:pPr>
              <w:pStyle w:val="TableText"/>
            </w:pPr>
            <w:r>
              <w:t>Status</w:t>
            </w:r>
          </w:p>
        </w:tc>
        <w:tc>
          <w:tcPr>
            <w:tcW w:w="360" w:type="dxa"/>
          </w:tcPr>
          <w:p w14:paraId="1BC1C299" w14:textId="77777777" w:rsidR="006F2B85" w:rsidRDefault="001E7B82">
            <w:pPr>
              <w:pStyle w:val="TableText"/>
            </w:pPr>
            <w:r>
              <w:t>Published</w:t>
            </w:r>
          </w:p>
        </w:tc>
        <w:tc>
          <w:tcPr>
            <w:tcW w:w="360" w:type="dxa"/>
          </w:tcPr>
          <w:p w14:paraId="73531D9A" w14:textId="77777777" w:rsidR="006F2B85" w:rsidRDefault="001E7B82">
            <w:pPr>
              <w:pStyle w:val="TableText"/>
            </w:pPr>
            <w:r>
              <w:t>Draft</w:t>
            </w:r>
          </w:p>
        </w:tc>
      </w:tr>
      <w:tr w:rsidR="006F2B85" w14:paraId="79F1E8C8" w14:textId="77777777">
        <w:trPr>
          <w:jc w:val="center"/>
        </w:trPr>
        <w:tc>
          <w:tcPr>
            <w:tcW w:w="360" w:type="dxa"/>
          </w:tcPr>
          <w:p w14:paraId="5D99EEEF" w14:textId="77777777" w:rsidR="006F2B85" w:rsidRDefault="001E7B82">
            <w:pPr>
              <w:pStyle w:val="TableText"/>
            </w:pPr>
            <w:r>
              <w:t>Name</w:t>
            </w:r>
          </w:p>
        </w:tc>
        <w:tc>
          <w:tcPr>
            <w:tcW w:w="360" w:type="dxa"/>
          </w:tcPr>
          <w:p w14:paraId="757021C9" w14:textId="77777777" w:rsidR="006F2B85" w:rsidRDefault="001E7B82">
            <w:pPr>
              <w:pStyle w:val="TableText"/>
            </w:pPr>
            <w:r>
              <w:t>Nutrition Recommendation</w:t>
            </w:r>
          </w:p>
        </w:tc>
        <w:tc>
          <w:tcPr>
            <w:tcW w:w="360" w:type="dxa"/>
          </w:tcPr>
          <w:p w14:paraId="69CD097D" w14:textId="77777777" w:rsidR="006F2B85" w:rsidRDefault="001E7B82">
            <w:pPr>
              <w:pStyle w:val="TableText"/>
            </w:pPr>
            <w:r>
              <w:t>Nutrition Recommendation (NHCS V2)</w:t>
            </w:r>
          </w:p>
        </w:tc>
      </w:tr>
      <w:tr w:rsidR="006F2B85" w14:paraId="6B7A7288" w14:textId="77777777">
        <w:trPr>
          <w:jc w:val="center"/>
        </w:trPr>
        <w:tc>
          <w:tcPr>
            <w:tcW w:w="360" w:type="dxa"/>
          </w:tcPr>
          <w:p w14:paraId="507C41D5" w14:textId="77777777" w:rsidR="006F2B85" w:rsidRDefault="001E7B82">
            <w:pPr>
              <w:pStyle w:val="TableText"/>
            </w:pPr>
            <w:r>
              <w:t>Oid</w:t>
            </w:r>
          </w:p>
        </w:tc>
        <w:tc>
          <w:tcPr>
            <w:tcW w:w="360" w:type="dxa"/>
          </w:tcPr>
          <w:p w14:paraId="49F667EA" w14:textId="77777777" w:rsidR="006F2B85" w:rsidRDefault="001E7B82">
            <w:pPr>
              <w:pStyle w:val="TableText"/>
            </w:pPr>
            <w:r>
              <w:t>urn:oid:2.16.840.1.113883.10.20.22.4.130</w:t>
            </w:r>
          </w:p>
        </w:tc>
        <w:tc>
          <w:tcPr>
            <w:tcW w:w="360" w:type="dxa"/>
          </w:tcPr>
          <w:p w14:paraId="0CFD4631" w14:textId="77777777" w:rsidR="006F2B85" w:rsidRDefault="001E7B82">
            <w:pPr>
              <w:pStyle w:val="TableText"/>
            </w:pPr>
            <w:r>
              <w:t>urn:hl7ii:2.16.840.1.113883.10.20.22.4.130:2025-08-01</w:t>
            </w:r>
          </w:p>
        </w:tc>
      </w:tr>
      <w:tr w:rsidR="006F2B85" w14:paraId="45F12B74" w14:textId="77777777">
        <w:trPr>
          <w:jc w:val="center"/>
        </w:trPr>
        <w:tc>
          <w:tcPr>
            <w:tcW w:w="360" w:type="dxa"/>
          </w:tcPr>
          <w:p w14:paraId="5388B61A" w14:textId="77777777" w:rsidR="006F2B85" w:rsidRDefault="001E7B82">
            <w:pPr>
              <w:pStyle w:val="TableText"/>
            </w:pPr>
            <w:r>
              <w:t>Description</w:t>
            </w:r>
          </w:p>
        </w:tc>
        <w:tc>
          <w:tcPr>
            <w:tcW w:w="360" w:type="dxa"/>
          </w:tcPr>
          <w:p w14:paraId="3EBEF676" w14:textId="77777777" w:rsidR="006F2B85" w:rsidRDefault="001E7B82">
            <w:pPr>
              <w:pStyle w:val="TableText"/>
            </w:pPr>
            <w:r>
              <w:t>This template represents nutrition regimens (e.g., fluid restrictions, calorie minimum), interventions (e.g., NPO, nutritional supplements), and procedures (e.g., G-Tube by bolus, TPN by central line). It may also depict the need for nutrition education.</w:t>
            </w:r>
          </w:p>
        </w:tc>
        <w:tc>
          <w:tcPr>
            <w:tcW w:w="360" w:type="dxa"/>
          </w:tcPr>
          <w:p w14:paraId="3F01DFBD" w14:textId="77777777" w:rsidR="006F2B85" w:rsidRDefault="001E7B82">
            <w:pPr>
              <w:pStyle w:val="TableText"/>
            </w:pPr>
            <w:r>
              <w:t>The C-CDA template, Nutrition Recommendation, has been versioned in this guide to support USCDI-v3.</w:t>
            </w:r>
            <w:r>
              <w:br/>
            </w:r>
            <w:r>
              <w:br/>
              <w:t>This template represents nutrition regimens (e.g., fluid restrictions, calorie minimum), interventions (e.g., NPO, nutritional supplements), and procedures (e.g., G-Tube by bolus, TPN by central line). It may also depict the need for nutrition education.</w:t>
            </w:r>
          </w:p>
        </w:tc>
      </w:tr>
    </w:tbl>
    <w:p w14:paraId="501CDA28" w14:textId="77777777" w:rsidR="006F2B85" w:rsidRDefault="006F2B85">
      <w:pPr>
        <w:pStyle w:val="BodyText"/>
      </w:pPr>
    </w:p>
    <w:p w14:paraId="7DEA0246" w14:textId="77777777" w:rsidR="006F2B85" w:rsidRDefault="001E7B82">
      <w:pPr>
        <w:pStyle w:val="Heading2nospace"/>
      </w:pPr>
      <w:bookmarkStart w:id="4121" w:name="_Toc203485244"/>
      <w:r>
        <w:lastRenderedPageBreak/>
        <w:t>Patient's Reason for Visit Observation (V2)</w:t>
      </w:r>
      <w:bookmarkEnd w:id="4121"/>
    </w:p>
    <w:p w14:paraId="15663E27" w14:textId="1193EE3C" w:rsidR="006F2B85" w:rsidRDefault="001E7B82">
      <w:pPr>
        <w:keepNext/>
      </w:pPr>
      <w:hyperlink w:anchor="E_Patients_Reason_for_Visit_Obs_V2">
        <w:r>
          <w:rPr>
            <w:rStyle w:val="HyperlinkCourierBold"/>
          </w:rPr>
          <w:t>Patient's Reason for Visit Observation (V2) (urn:hl7ii:2.16.840.1.113883.10.20.34.3.41:2025-08-01)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5ABB976" w14:textId="77777777">
        <w:trPr>
          <w:cantSplit/>
          <w:tblHeader/>
          <w:jc w:val="center"/>
        </w:trPr>
        <w:tc>
          <w:tcPr>
            <w:tcW w:w="360" w:type="dxa"/>
            <w:shd w:val="clear" w:color="auto" w:fill="E6E6E6"/>
          </w:tcPr>
          <w:p w14:paraId="0E6B286D" w14:textId="77777777" w:rsidR="006F2B85" w:rsidRDefault="001E7B82">
            <w:pPr>
              <w:pStyle w:val="TableHead"/>
            </w:pPr>
            <w:r>
              <w:t>Change</w:t>
            </w:r>
          </w:p>
        </w:tc>
        <w:tc>
          <w:tcPr>
            <w:tcW w:w="360" w:type="dxa"/>
            <w:shd w:val="clear" w:color="auto" w:fill="E6E6E6"/>
          </w:tcPr>
          <w:p w14:paraId="3FFA914C" w14:textId="77777777" w:rsidR="006F2B85" w:rsidRDefault="001E7B82">
            <w:pPr>
              <w:pStyle w:val="TableHead"/>
            </w:pPr>
            <w:r>
              <w:t>Old</w:t>
            </w:r>
          </w:p>
        </w:tc>
        <w:tc>
          <w:tcPr>
            <w:tcW w:w="360" w:type="dxa"/>
            <w:shd w:val="clear" w:color="auto" w:fill="E6E6E6"/>
          </w:tcPr>
          <w:p w14:paraId="0AA4F731" w14:textId="77777777" w:rsidR="006F2B85" w:rsidRDefault="001E7B82">
            <w:pPr>
              <w:pStyle w:val="TableHead"/>
            </w:pPr>
            <w:r>
              <w:t>New</w:t>
            </w:r>
          </w:p>
        </w:tc>
      </w:tr>
      <w:tr w:rsidR="006F2B85" w14:paraId="638E4D74" w14:textId="77777777">
        <w:trPr>
          <w:jc w:val="center"/>
        </w:trPr>
        <w:tc>
          <w:tcPr>
            <w:tcW w:w="360" w:type="dxa"/>
          </w:tcPr>
          <w:p w14:paraId="57F6D994" w14:textId="77777777" w:rsidR="006F2B85" w:rsidRDefault="001E7B82">
            <w:pPr>
              <w:pStyle w:val="TableText"/>
            </w:pPr>
            <w:r>
              <w:t>Status</w:t>
            </w:r>
          </w:p>
        </w:tc>
        <w:tc>
          <w:tcPr>
            <w:tcW w:w="360" w:type="dxa"/>
          </w:tcPr>
          <w:p w14:paraId="3405EA64" w14:textId="77777777" w:rsidR="006F2B85" w:rsidRDefault="001E7B82">
            <w:pPr>
              <w:pStyle w:val="TableText"/>
            </w:pPr>
            <w:r>
              <w:t>Deprecated</w:t>
            </w:r>
          </w:p>
        </w:tc>
        <w:tc>
          <w:tcPr>
            <w:tcW w:w="360" w:type="dxa"/>
          </w:tcPr>
          <w:p w14:paraId="61FDE02F" w14:textId="77777777" w:rsidR="006F2B85" w:rsidRDefault="001E7B82">
            <w:pPr>
              <w:pStyle w:val="TableText"/>
            </w:pPr>
            <w:r>
              <w:t>Draft</w:t>
            </w:r>
          </w:p>
        </w:tc>
      </w:tr>
      <w:tr w:rsidR="006F2B85" w14:paraId="1B149FCE" w14:textId="77777777">
        <w:trPr>
          <w:jc w:val="center"/>
        </w:trPr>
        <w:tc>
          <w:tcPr>
            <w:tcW w:w="360" w:type="dxa"/>
          </w:tcPr>
          <w:p w14:paraId="653E47EF" w14:textId="77777777" w:rsidR="006F2B85" w:rsidRDefault="001E7B82">
            <w:pPr>
              <w:pStyle w:val="TableText"/>
            </w:pPr>
            <w:r>
              <w:t>Name</w:t>
            </w:r>
          </w:p>
        </w:tc>
        <w:tc>
          <w:tcPr>
            <w:tcW w:w="360" w:type="dxa"/>
          </w:tcPr>
          <w:p w14:paraId="215A9223" w14:textId="77777777" w:rsidR="006F2B85" w:rsidRDefault="001E7B82">
            <w:pPr>
              <w:pStyle w:val="TableText"/>
            </w:pPr>
            <w:r>
              <w:t>Patient's Reason for Visit Observation (DEPRECATED)</w:t>
            </w:r>
          </w:p>
        </w:tc>
        <w:tc>
          <w:tcPr>
            <w:tcW w:w="360" w:type="dxa"/>
          </w:tcPr>
          <w:p w14:paraId="2AA51B4A" w14:textId="77777777" w:rsidR="006F2B85" w:rsidRDefault="001E7B82">
            <w:pPr>
              <w:pStyle w:val="TableText"/>
            </w:pPr>
            <w:r>
              <w:t>Patient's Reason for Visit Observation (V2)</w:t>
            </w:r>
          </w:p>
        </w:tc>
      </w:tr>
      <w:tr w:rsidR="006F2B85" w14:paraId="3961EC0B" w14:textId="77777777">
        <w:trPr>
          <w:jc w:val="center"/>
        </w:trPr>
        <w:tc>
          <w:tcPr>
            <w:tcW w:w="360" w:type="dxa"/>
          </w:tcPr>
          <w:p w14:paraId="014364FA" w14:textId="77777777" w:rsidR="006F2B85" w:rsidRDefault="001E7B82">
            <w:pPr>
              <w:pStyle w:val="TableText"/>
            </w:pPr>
            <w:r>
              <w:t>Oid</w:t>
            </w:r>
          </w:p>
        </w:tc>
        <w:tc>
          <w:tcPr>
            <w:tcW w:w="360" w:type="dxa"/>
          </w:tcPr>
          <w:p w14:paraId="118574B5" w14:textId="77777777" w:rsidR="006F2B85" w:rsidRDefault="001E7B82">
            <w:pPr>
              <w:pStyle w:val="TableText"/>
            </w:pPr>
            <w:r>
              <w:t>urn:hl7ii:2.16.840.1.113883.10.20.34.3.41:2019-04-01</w:t>
            </w:r>
          </w:p>
        </w:tc>
        <w:tc>
          <w:tcPr>
            <w:tcW w:w="360" w:type="dxa"/>
          </w:tcPr>
          <w:p w14:paraId="47DB0BD6" w14:textId="77777777" w:rsidR="006F2B85" w:rsidRDefault="001E7B82">
            <w:pPr>
              <w:pStyle w:val="TableText"/>
            </w:pPr>
            <w:r>
              <w:t>urn:hl7ii:2.16.840.1.113883.10.20.34.3.41:2025-08-01</w:t>
            </w:r>
          </w:p>
        </w:tc>
      </w:tr>
      <w:tr w:rsidR="006F2B85" w14:paraId="36B03503" w14:textId="77777777">
        <w:trPr>
          <w:jc w:val="center"/>
        </w:trPr>
        <w:tc>
          <w:tcPr>
            <w:tcW w:w="360" w:type="dxa"/>
          </w:tcPr>
          <w:p w14:paraId="7CA93550" w14:textId="77777777" w:rsidR="006F2B85" w:rsidRDefault="001E7B82">
            <w:pPr>
              <w:pStyle w:val="TableText"/>
            </w:pPr>
            <w:r>
              <w:t>Description</w:t>
            </w:r>
          </w:p>
        </w:tc>
        <w:tc>
          <w:tcPr>
            <w:tcW w:w="360" w:type="dxa"/>
          </w:tcPr>
          <w:p w14:paraId="026F3DAB" w14:textId="77777777" w:rsidR="006F2B85" w:rsidRDefault="001E7B82">
            <w:pPr>
              <w:pStyle w:val="TableText"/>
            </w:pPr>
            <w:r>
              <w:t>This template represents the patient's reason for the visit.</w:t>
            </w:r>
            <w:r>
              <w:br/>
            </w:r>
            <w:r>
              <w:br/>
              <w:t>**This template has been deprecated in National Health Care Surveys Release 1, DSTU Release 2 and may be deleted (retired) in a future release of this implementation guide. Use of this template is not recommended.**</w:t>
            </w:r>
            <w:r>
              <w:br/>
            </w:r>
            <w:r>
              <w:br/>
              <w:t>**This template has been deprecated (rather than retired) to allow time for implementers to bring applications into compliance with the new standard.**</w:t>
            </w:r>
            <w:r>
              <w:br/>
            </w:r>
            <w:r>
              <w:br/>
              <w:t>*Reason for Deprecation:*  Using text in Chief Complaint and Reason for Visit Section with NullFlavor instead of coded observation.</w:t>
            </w:r>
          </w:p>
        </w:tc>
        <w:tc>
          <w:tcPr>
            <w:tcW w:w="360" w:type="dxa"/>
          </w:tcPr>
          <w:p w14:paraId="009D897D" w14:textId="77777777" w:rsidR="006F2B85" w:rsidRDefault="001E7B82">
            <w:pPr>
              <w:pStyle w:val="TableText"/>
            </w:pPr>
            <w:r>
              <w:t>This template represents the patient's reason for the visit.</w:t>
            </w:r>
          </w:p>
        </w:tc>
      </w:tr>
      <w:tr w:rsidR="006F2B85" w14:paraId="53E88ABE" w14:textId="77777777">
        <w:trPr>
          <w:jc w:val="center"/>
        </w:trPr>
        <w:tc>
          <w:tcPr>
            <w:tcW w:w="360" w:type="dxa"/>
          </w:tcPr>
          <w:p w14:paraId="20EE9232" w14:textId="77777777" w:rsidR="006F2B85" w:rsidRDefault="001E7B82">
            <w:pPr>
              <w:pStyle w:val="TableText"/>
            </w:pPr>
            <w:r>
              <w:t>Implied Template</w:t>
            </w:r>
          </w:p>
        </w:tc>
        <w:tc>
          <w:tcPr>
            <w:tcW w:w="360" w:type="dxa"/>
          </w:tcPr>
          <w:p w14:paraId="7B6B544A" w14:textId="77777777" w:rsidR="006F2B85" w:rsidRDefault="001E7B82">
            <w:pPr>
              <w:pStyle w:val="TableText"/>
            </w:pPr>
            <w:r>
              <w:t>Problem Observation (V3) (urn:hl7ii:2.16.840.1.113883.10.20.22.4.4:2015-08-01)</w:t>
            </w:r>
          </w:p>
        </w:tc>
        <w:tc>
          <w:tcPr>
            <w:tcW w:w="360" w:type="dxa"/>
          </w:tcPr>
          <w:p w14:paraId="5F8D89B3" w14:textId="77777777" w:rsidR="006F2B85" w:rsidRDefault="001E7B82">
            <w:pPr>
              <w:pStyle w:val="TableText"/>
            </w:pPr>
            <w:r>
              <w:t>Problem Observation (NHCS V5) (urn:hl7ii:2.16.840.1.113883.10.20.22.4.4:2025-08-01)</w:t>
            </w:r>
          </w:p>
        </w:tc>
      </w:tr>
      <w:tr w:rsidR="006F2B85" w14:paraId="3A40E572" w14:textId="77777777">
        <w:trPr>
          <w:jc w:val="center"/>
        </w:trPr>
        <w:tc>
          <w:tcPr>
            <w:tcW w:w="360" w:type="dxa"/>
          </w:tcPr>
          <w:p w14:paraId="1B1F7863" w14:textId="77777777" w:rsidR="006F2B85" w:rsidRDefault="001E7B82">
            <w:pPr>
              <w:pStyle w:val="TableText"/>
            </w:pPr>
            <w:r>
              <w:t>CONF #: 5564-1079 Modified</w:t>
            </w:r>
          </w:p>
        </w:tc>
        <w:tc>
          <w:tcPr>
            <w:tcW w:w="360" w:type="dxa"/>
          </w:tcPr>
          <w:p w14:paraId="215A2DE2" w14:textId="77777777" w:rsidR="006F2B85" w:rsidRDefault="001E7B82">
            <w:pPr>
              <w:pStyle w:val="TableText"/>
            </w:pPr>
            <w:r>
              <w:t>SHALL contain exactly one [1..1] @extension="2019-04-01" (CONF:4420-1079).</w:t>
            </w:r>
          </w:p>
        </w:tc>
        <w:tc>
          <w:tcPr>
            <w:tcW w:w="360" w:type="dxa"/>
          </w:tcPr>
          <w:p w14:paraId="1B9EE842" w14:textId="77777777" w:rsidR="006F2B85" w:rsidRDefault="001E7B82">
            <w:pPr>
              <w:pStyle w:val="TableText"/>
            </w:pPr>
            <w:r>
              <w:t>SHALL contain exactly one [1..1] @extension="2025-08-01" (CONF:5564-1079).</w:t>
            </w:r>
          </w:p>
        </w:tc>
      </w:tr>
    </w:tbl>
    <w:p w14:paraId="66AF2C77" w14:textId="77777777" w:rsidR="006F2B85" w:rsidRDefault="006F2B85">
      <w:pPr>
        <w:pStyle w:val="BodyText"/>
      </w:pPr>
    </w:p>
    <w:p w14:paraId="6949BA34" w14:textId="77777777" w:rsidR="006F2B85" w:rsidRDefault="001E7B82">
      <w:pPr>
        <w:pStyle w:val="Heading2nospace"/>
      </w:pPr>
      <w:bookmarkStart w:id="4122" w:name="_Toc203485245"/>
      <w:r>
        <w:lastRenderedPageBreak/>
        <w:t>Planned Procedure (NHCS V4)</w:t>
      </w:r>
      <w:bookmarkEnd w:id="4122"/>
    </w:p>
    <w:p w14:paraId="4C794916" w14:textId="4087B530" w:rsidR="006F2B85" w:rsidRDefault="001E7B82">
      <w:pPr>
        <w:keepNext/>
      </w:pPr>
      <w:hyperlink w:anchor="E_Planned_Procedure_NHCS_V4">
        <w:r>
          <w:rPr>
            <w:rStyle w:val="HyperlinkCourierBold"/>
          </w:rPr>
          <w:t>Planned Procedure (NHCS V4) (urn:hl7ii:2.16.840.1.113883.10.20.22.4.41:2025-08-01)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691D57C4" w14:textId="77777777">
        <w:trPr>
          <w:cantSplit/>
          <w:tblHeader/>
          <w:jc w:val="center"/>
        </w:trPr>
        <w:tc>
          <w:tcPr>
            <w:tcW w:w="360" w:type="dxa"/>
            <w:shd w:val="clear" w:color="auto" w:fill="E6E6E6"/>
          </w:tcPr>
          <w:p w14:paraId="63F5B5EB" w14:textId="77777777" w:rsidR="006F2B85" w:rsidRDefault="001E7B82">
            <w:pPr>
              <w:pStyle w:val="TableHead"/>
            </w:pPr>
            <w:r>
              <w:t>Change</w:t>
            </w:r>
          </w:p>
        </w:tc>
        <w:tc>
          <w:tcPr>
            <w:tcW w:w="360" w:type="dxa"/>
            <w:shd w:val="clear" w:color="auto" w:fill="E6E6E6"/>
          </w:tcPr>
          <w:p w14:paraId="6450EBE9" w14:textId="77777777" w:rsidR="006F2B85" w:rsidRDefault="001E7B82">
            <w:pPr>
              <w:pStyle w:val="TableHead"/>
            </w:pPr>
            <w:r>
              <w:t>Old</w:t>
            </w:r>
          </w:p>
        </w:tc>
        <w:tc>
          <w:tcPr>
            <w:tcW w:w="360" w:type="dxa"/>
            <w:shd w:val="clear" w:color="auto" w:fill="E6E6E6"/>
          </w:tcPr>
          <w:p w14:paraId="0F7726EF" w14:textId="77777777" w:rsidR="006F2B85" w:rsidRDefault="001E7B82">
            <w:pPr>
              <w:pStyle w:val="TableHead"/>
            </w:pPr>
            <w:r>
              <w:t>New</w:t>
            </w:r>
          </w:p>
        </w:tc>
      </w:tr>
      <w:tr w:rsidR="006F2B85" w14:paraId="495EE47F" w14:textId="77777777">
        <w:trPr>
          <w:jc w:val="center"/>
        </w:trPr>
        <w:tc>
          <w:tcPr>
            <w:tcW w:w="360" w:type="dxa"/>
          </w:tcPr>
          <w:p w14:paraId="25BCFC35" w14:textId="77777777" w:rsidR="006F2B85" w:rsidRDefault="001E7B82">
            <w:pPr>
              <w:pStyle w:val="TableText"/>
            </w:pPr>
            <w:r>
              <w:t>Status</w:t>
            </w:r>
          </w:p>
        </w:tc>
        <w:tc>
          <w:tcPr>
            <w:tcW w:w="360" w:type="dxa"/>
          </w:tcPr>
          <w:p w14:paraId="5E243659" w14:textId="77777777" w:rsidR="006F2B85" w:rsidRDefault="001E7B82">
            <w:pPr>
              <w:pStyle w:val="TableText"/>
            </w:pPr>
            <w:r>
              <w:t>Published</w:t>
            </w:r>
          </w:p>
        </w:tc>
        <w:tc>
          <w:tcPr>
            <w:tcW w:w="360" w:type="dxa"/>
          </w:tcPr>
          <w:p w14:paraId="2E45DDE8" w14:textId="77777777" w:rsidR="006F2B85" w:rsidRDefault="001E7B82">
            <w:pPr>
              <w:pStyle w:val="TableText"/>
            </w:pPr>
            <w:r>
              <w:t>Draft</w:t>
            </w:r>
          </w:p>
        </w:tc>
      </w:tr>
      <w:tr w:rsidR="006F2B85" w14:paraId="292F062B" w14:textId="77777777">
        <w:trPr>
          <w:jc w:val="center"/>
        </w:trPr>
        <w:tc>
          <w:tcPr>
            <w:tcW w:w="360" w:type="dxa"/>
          </w:tcPr>
          <w:p w14:paraId="5870C675" w14:textId="77777777" w:rsidR="006F2B85" w:rsidRDefault="001E7B82">
            <w:pPr>
              <w:pStyle w:val="TableText"/>
            </w:pPr>
            <w:r>
              <w:t>Name</w:t>
            </w:r>
          </w:p>
        </w:tc>
        <w:tc>
          <w:tcPr>
            <w:tcW w:w="360" w:type="dxa"/>
          </w:tcPr>
          <w:p w14:paraId="797A6D0A" w14:textId="77777777" w:rsidR="006F2B85" w:rsidRDefault="001E7B82">
            <w:pPr>
              <w:pStyle w:val="TableText"/>
            </w:pPr>
            <w:r>
              <w:t>Planned Procedure (V3)</w:t>
            </w:r>
          </w:p>
        </w:tc>
        <w:tc>
          <w:tcPr>
            <w:tcW w:w="360" w:type="dxa"/>
          </w:tcPr>
          <w:p w14:paraId="68B6001B" w14:textId="77777777" w:rsidR="006F2B85" w:rsidRDefault="001E7B82">
            <w:pPr>
              <w:pStyle w:val="TableText"/>
            </w:pPr>
            <w:r>
              <w:t>Planned Procedure (NHCS V4)</w:t>
            </w:r>
          </w:p>
        </w:tc>
      </w:tr>
      <w:tr w:rsidR="006F2B85" w14:paraId="7270B35D" w14:textId="77777777">
        <w:trPr>
          <w:jc w:val="center"/>
        </w:trPr>
        <w:tc>
          <w:tcPr>
            <w:tcW w:w="360" w:type="dxa"/>
          </w:tcPr>
          <w:p w14:paraId="0C0C6ADA" w14:textId="77777777" w:rsidR="006F2B85" w:rsidRDefault="001E7B82">
            <w:pPr>
              <w:pStyle w:val="TableText"/>
            </w:pPr>
            <w:r>
              <w:t>Oid</w:t>
            </w:r>
          </w:p>
        </w:tc>
        <w:tc>
          <w:tcPr>
            <w:tcW w:w="360" w:type="dxa"/>
          </w:tcPr>
          <w:p w14:paraId="536BEEC2" w14:textId="77777777" w:rsidR="006F2B85" w:rsidRDefault="001E7B82">
            <w:pPr>
              <w:pStyle w:val="TableText"/>
            </w:pPr>
            <w:r>
              <w:t>urn:hl7ii:2.16.840.1.113883.10.20.22.4.41:2022-06-01</w:t>
            </w:r>
          </w:p>
        </w:tc>
        <w:tc>
          <w:tcPr>
            <w:tcW w:w="360" w:type="dxa"/>
          </w:tcPr>
          <w:p w14:paraId="6EB35FD7" w14:textId="77777777" w:rsidR="006F2B85" w:rsidRDefault="001E7B82">
            <w:pPr>
              <w:pStyle w:val="TableText"/>
            </w:pPr>
            <w:r>
              <w:t>urn:hl7ii:2.16.840.1.113883.10.20.22.4.41:2025-08-01</w:t>
            </w:r>
          </w:p>
        </w:tc>
      </w:tr>
      <w:tr w:rsidR="006F2B85" w14:paraId="1613902D" w14:textId="77777777">
        <w:trPr>
          <w:jc w:val="center"/>
        </w:trPr>
        <w:tc>
          <w:tcPr>
            <w:tcW w:w="360" w:type="dxa"/>
          </w:tcPr>
          <w:p w14:paraId="689DE527" w14:textId="77777777" w:rsidR="006F2B85" w:rsidRDefault="001E7B82">
            <w:pPr>
              <w:pStyle w:val="TableText"/>
            </w:pPr>
            <w:r>
              <w:t>Description</w:t>
            </w:r>
          </w:p>
        </w:tc>
        <w:tc>
          <w:tcPr>
            <w:tcW w:w="360" w:type="dxa"/>
          </w:tcPr>
          <w:p w14:paraId="0C6CF871" w14:textId="77777777" w:rsidR="006F2B85" w:rsidRDefault="001E7B82">
            <w:pPr>
              <w:pStyle w:val="TableText"/>
            </w:pPr>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w:t>
            </w:r>
            <w:r>
              <w:t>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w:t>
            </w:r>
            <w:r>
              <w:t>tus".</w:t>
            </w:r>
            <w:r>
              <w:br/>
            </w:r>
          </w:p>
        </w:tc>
        <w:tc>
          <w:tcPr>
            <w:tcW w:w="360" w:type="dxa"/>
          </w:tcPr>
          <w:p w14:paraId="4B83B069" w14:textId="77777777" w:rsidR="006F2B85" w:rsidRDefault="001E7B82">
            <w:pPr>
              <w:pStyle w:val="TableText"/>
            </w:pPr>
            <w:r>
              <w:t>The C-CDA template, Planned Procedure (V3), has been versioned in this guide to support USCDI-v3.</w:t>
            </w:r>
            <w:r>
              <w:br/>
            </w:r>
            <w:r>
              <w:b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w:t>
            </w:r>
            <w:r>
              <w:t>ocedure.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w:t>
            </w:r>
            <w:r>
              <w:t>tatus".</w:t>
            </w:r>
            <w:r>
              <w:br/>
            </w:r>
          </w:p>
        </w:tc>
      </w:tr>
      <w:tr w:rsidR="006F2B85" w14:paraId="641F7F9D" w14:textId="77777777">
        <w:trPr>
          <w:jc w:val="center"/>
        </w:trPr>
        <w:tc>
          <w:tcPr>
            <w:tcW w:w="360" w:type="dxa"/>
          </w:tcPr>
          <w:p w14:paraId="078ED4A2" w14:textId="77777777" w:rsidR="006F2B85" w:rsidRDefault="001E7B82">
            <w:pPr>
              <w:pStyle w:val="TableText"/>
            </w:pPr>
            <w:r>
              <w:t>CONF #: 5564-32554 Modified</w:t>
            </w:r>
          </w:p>
        </w:tc>
        <w:tc>
          <w:tcPr>
            <w:tcW w:w="360" w:type="dxa"/>
          </w:tcPr>
          <w:p w14:paraId="0D800CDE" w14:textId="77777777" w:rsidR="006F2B85" w:rsidRDefault="001E7B82">
            <w:pPr>
              <w:pStyle w:val="TableText"/>
            </w:pPr>
            <w:r>
              <w:t>SHALL contain exactly one [1..1] @extension="2022-06-01" (CONF:4515-32554).</w:t>
            </w:r>
          </w:p>
        </w:tc>
        <w:tc>
          <w:tcPr>
            <w:tcW w:w="360" w:type="dxa"/>
          </w:tcPr>
          <w:p w14:paraId="047A551A" w14:textId="77777777" w:rsidR="006F2B85" w:rsidRDefault="001E7B82">
            <w:pPr>
              <w:pStyle w:val="TableText"/>
            </w:pPr>
            <w:r>
              <w:t>SHALL contain exactly one [1..1] @extension="2025-08-01" (CONF:5564-32554).</w:t>
            </w:r>
          </w:p>
        </w:tc>
      </w:tr>
    </w:tbl>
    <w:p w14:paraId="276F9A94" w14:textId="77777777" w:rsidR="006F2B85" w:rsidRDefault="006F2B85">
      <w:pPr>
        <w:pStyle w:val="BodyText"/>
      </w:pPr>
    </w:p>
    <w:p w14:paraId="7F89F2DC" w14:textId="77777777" w:rsidR="006F2B85" w:rsidRDefault="001E7B82">
      <w:pPr>
        <w:pStyle w:val="Heading2nospace"/>
      </w:pPr>
      <w:bookmarkStart w:id="4123" w:name="_Toc203485246"/>
      <w:r>
        <w:lastRenderedPageBreak/>
        <w:t>Primary Diagnosis Observation (V5)</w:t>
      </w:r>
      <w:bookmarkEnd w:id="4123"/>
    </w:p>
    <w:p w14:paraId="6A36CC9E" w14:textId="50A597AC" w:rsidR="006F2B85" w:rsidRDefault="001E7B82">
      <w:pPr>
        <w:keepNext/>
      </w:pPr>
      <w:hyperlink w:anchor="E_Primary_Diagnosis_Observation_V5">
        <w:r>
          <w:rPr>
            <w:rStyle w:val="HyperlinkCourierBold"/>
          </w:rPr>
          <w:t>Primary Diagnosis Observation (V5) (urn:hl7ii:2.16.840.1.113883.10.20.34.3.6:2025-08-01)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1CC57FF" w14:textId="77777777">
        <w:trPr>
          <w:cantSplit/>
          <w:tblHeader/>
          <w:jc w:val="center"/>
        </w:trPr>
        <w:tc>
          <w:tcPr>
            <w:tcW w:w="360" w:type="dxa"/>
            <w:shd w:val="clear" w:color="auto" w:fill="E6E6E6"/>
          </w:tcPr>
          <w:p w14:paraId="5354BC6A" w14:textId="77777777" w:rsidR="006F2B85" w:rsidRDefault="001E7B82">
            <w:pPr>
              <w:pStyle w:val="TableHead"/>
            </w:pPr>
            <w:r>
              <w:t>Change</w:t>
            </w:r>
          </w:p>
        </w:tc>
        <w:tc>
          <w:tcPr>
            <w:tcW w:w="360" w:type="dxa"/>
            <w:shd w:val="clear" w:color="auto" w:fill="E6E6E6"/>
          </w:tcPr>
          <w:p w14:paraId="74CD0160" w14:textId="77777777" w:rsidR="006F2B85" w:rsidRDefault="001E7B82">
            <w:pPr>
              <w:pStyle w:val="TableHead"/>
            </w:pPr>
            <w:r>
              <w:t>Old</w:t>
            </w:r>
          </w:p>
        </w:tc>
        <w:tc>
          <w:tcPr>
            <w:tcW w:w="360" w:type="dxa"/>
            <w:shd w:val="clear" w:color="auto" w:fill="E6E6E6"/>
          </w:tcPr>
          <w:p w14:paraId="77BABC07" w14:textId="77777777" w:rsidR="006F2B85" w:rsidRDefault="001E7B82">
            <w:pPr>
              <w:pStyle w:val="TableHead"/>
            </w:pPr>
            <w:r>
              <w:t>New</w:t>
            </w:r>
          </w:p>
        </w:tc>
      </w:tr>
      <w:tr w:rsidR="006F2B85" w14:paraId="40418225" w14:textId="77777777">
        <w:trPr>
          <w:jc w:val="center"/>
        </w:trPr>
        <w:tc>
          <w:tcPr>
            <w:tcW w:w="360" w:type="dxa"/>
          </w:tcPr>
          <w:p w14:paraId="2758AA6E" w14:textId="77777777" w:rsidR="006F2B85" w:rsidRDefault="001E7B82">
            <w:pPr>
              <w:pStyle w:val="TableText"/>
            </w:pPr>
            <w:r>
              <w:t>Status</w:t>
            </w:r>
          </w:p>
        </w:tc>
        <w:tc>
          <w:tcPr>
            <w:tcW w:w="360" w:type="dxa"/>
          </w:tcPr>
          <w:p w14:paraId="0F8EFACE" w14:textId="77777777" w:rsidR="006F2B85" w:rsidRDefault="001E7B82">
            <w:pPr>
              <w:pStyle w:val="TableText"/>
            </w:pPr>
            <w:r>
              <w:t>Published</w:t>
            </w:r>
          </w:p>
        </w:tc>
        <w:tc>
          <w:tcPr>
            <w:tcW w:w="360" w:type="dxa"/>
          </w:tcPr>
          <w:p w14:paraId="7B387731" w14:textId="77777777" w:rsidR="006F2B85" w:rsidRDefault="001E7B82">
            <w:pPr>
              <w:pStyle w:val="TableText"/>
            </w:pPr>
            <w:r>
              <w:t>Draft</w:t>
            </w:r>
          </w:p>
        </w:tc>
      </w:tr>
      <w:tr w:rsidR="006F2B85" w14:paraId="23DE0FF9" w14:textId="77777777">
        <w:trPr>
          <w:jc w:val="center"/>
        </w:trPr>
        <w:tc>
          <w:tcPr>
            <w:tcW w:w="360" w:type="dxa"/>
          </w:tcPr>
          <w:p w14:paraId="2C2A9C49" w14:textId="77777777" w:rsidR="006F2B85" w:rsidRDefault="001E7B82">
            <w:pPr>
              <w:pStyle w:val="TableText"/>
            </w:pPr>
            <w:r>
              <w:t>Name</w:t>
            </w:r>
          </w:p>
        </w:tc>
        <w:tc>
          <w:tcPr>
            <w:tcW w:w="360" w:type="dxa"/>
          </w:tcPr>
          <w:p w14:paraId="79BA63FF" w14:textId="77777777" w:rsidR="006F2B85" w:rsidRDefault="001E7B82">
            <w:pPr>
              <w:pStyle w:val="TableText"/>
            </w:pPr>
            <w:r>
              <w:t>Primary Diagnosis Observation (V4)</w:t>
            </w:r>
          </w:p>
        </w:tc>
        <w:tc>
          <w:tcPr>
            <w:tcW w:w="360" w:type="dxa"/>
          </w:tcPr>
          <w:p w14:paraId="7E9B38C6" w14:textId="77777777" w:rsidR="006F2B85" w:rsidRDefault="001E7B82">
            <w:pPr>
              <w:pStyle w:val="TableText"/>
            </w:pPr>
            <w:r>
              <w:t>Primary Diagnosis Observation (V5)</w:t>
            </w:r>
          </w:p>
        </w:tc>
      </w:tr>
      <w:tr w:rsidR="006F2B85" w14:paraId="1C1098F6" w14:textId="77777777">
        <w:trPr>
          <w:jc w:val="center"/>
        </w:trPr>
        <w:tc>
          <w:tcPr>
            <w:tcW w:w="360" w:type="dxa"/>
          </w:tcPr>
          <w:p w14:paraId="191789AB" w14:textId="77777777" w:rsidR="006F2B85" w:rsidRDefault="001E7B82">
            <w:pPr>
              <w:pStyle w:val="TableText"/>
            </w:pPr>
            <w:r>
              <w:t>Oid</w:t>
            </w:r>
          </w:p>
        </w:tc>
        <w:tc>
          <w:tcPr>
            <w:tcW w:w="360" w:type="dxa"/>
          </w:tcPr>
          <w:p w14:paraId="3709202A" w14:textId="77777777" w:rsidR="006F2B85" w:rsidRDefault="001E7B82">
            <w:pPr>
              <w:pStyle w:val="TableText"/>
            </w:pPr>
            <w:r>
              <w:t>urn:hl7ii:2.16.840.1.113883.10.20.34.3.6:2019-08-01</w:t>
            </w:r>
          </w:p>
        </w:tc>
        <w:tc>
          <w:tcPr>
            <w:tcW w:w="360" w:type="dxa"/>
          </w:tcPr>
          <w:p w14:paraId="7423CA30" w14:textId="77777777" w:rsidR="006F2B85" w:rsidRDefault="001E7B82">
            <w:pPr>
              <w:pStyle w:val="TableText"/>
            </w:pPr>
            <w:r>
              <w:t>urn:hl7ii:2.16.840.1.113883.10.20.34.3.6:2025-08-01</w:t>
            </w:r>
          </w:p>
        </w:tc>
      </w:tr>
      <w:tr w:rsidR="006F2B85" w14:paraId="38F82F32" w14:textId="77777777">
        <w:trPr>
          <w:jc w:val="center"/>
        </w:trPr>
        <w:tc>
          <w:tcPr>
            <w:tcW w:w="360" w:type="dxa"/>
          </w:tcPr>
          <w:p w14:paraId="43C8E338" w14:textId="77777777" w:rsidR="006F2B85" w:rsidRDefault="001E7B82">
            <w:pPr>
              <w:pStyle w:val="TableText"/>
            </w:pPr>
            <w:r>
              <w:t>Implied Template</w:t>
            </w:r>
          </w:p>
        </w:tc>
        <w:tc>
          <w:tcPr>
            <w:tcW w:w="360" w:type="dxa"/>
          </w:tcPr>
          <w:p w14:paraId="0CC1AA9F" w14:textId="77777777" w:rsidR="006F2B85" w:rsidRDefault="001E7B82">
            <w:pPr>
              <w:pStyle w:val="TableText"/>
            </w:pPr>
            <w:r>
              <w:t>Problem Observation (V3) (urn:hl7ii:2.16.840.1.113883.10.20.22.4.4:2015-08-01)</w:t>
            </w:r>
          </w:p>
        </w:tc>
        <w:tc>
          <w:tcPr>
            <w:tcW w:w="360" w:type="dxa"/>
          </w:tcPr>
          <w:p w14:paraId="7CBB4FFA" w14:textId="77777777" w:rsidR="006F2B85" w:rsidRDefault="001E7B82">
            <w:pPr>
              <w:pStyle w:val="TableText"/>
            </w:pPr>
            <w:r>
              <w:t>Problem Observation (NHCS V5) (urn:hl7ii:2.16.840.1.113883.10.20.22.4.4:2025-08-01)</w:t>
            </w:r>
          </w:p>
        </w:tc>
      </w:tr>
      <w:tr w:rsidR="006F2B85" w14:paraId="18F11422" w14:textId="77777777">
        <w:trPr>
          <w:jc w:val="center"/>
        </w:trPr>
        <w:tc>
          <w:tcPr>
            <w:tcW w:w="360" w:type="dxa"/>
          </w:tcPr>
          <w:p w14:paraId="243750EE" w14:textId="77777777" w:rsidR="006F2B85" w:rsidRDefault="001E7B82">
            <w:pPr>
              <w:pStyle w:val="TableText"/>
            </w:pPr>
            <w:r>
              <w:t>CONF #: 5564-1187 Modified</w:t>
            </w:r>
          </w:p>
        </w:tc>
        <w:tc>
          <w:tcPr>
            <w:tcW w:w="360" w:type="dxa"/>
          </w:tcPr>
          <w:p w14:paraId="7928840A" w14:textId="77777777" w:rsidR="006F2B85" w:rsidRDefault="001E7B82">
            <w:pPr>
              <w:pStyle w:val="TableText"/>
            </w:pPr>
            <w:r>
              <w:t>SHALL contain exactly one [1..1] @extension="2019-08-01" (CONF:4447-1187).</w:t>
            </w:r>
          </w:p>
        </w:tc>
        <w:tc>
          <w:tcPr>
            <w:tcW w:w="360" w:type="dxa"/>
          </w:tcPr>
          <w:p w14:paraId="225E5BB6" w14:textId="77777777" w:rsidR="006F2B85" w:rsidRDefault="001E7B82">
            <w:pPr>
              <w:pStyle w:val="TableText"/>
            </w:pPr>
            <w:r>
              <w:t>SHALL contain exactly one [1..1] @extension="2025-08-01" (CONF:5564-1187).</w:t>
            </w:r>
          </w:p>
        </w:tc>
      </w:tr>
    </w:tbl>
    <w:p w14:paraId="739E2CF9" w14:textId="77777777" w:rsidR="006F2B85" w:rsidRDefault="006F2B85">
      <w:pPr>
        <w:pStyle w:val="BodyText"/>
      </w:pPr>
    </w:p>
    <w:p w14:paraId="16303762" w14:textId="77777777" w:rsidR="006F2B85" w:rsidRDefault="001E7B82">
      <w:pPr>
        <w:pStyle w:val="Heading2nospace"/>
      </w:pPr>
      <w:bookmarkStart w:id="4124" w:name="_Toc203485247"/>
      <w:r>
        <w:t>Principal Diagnosis (V3)</w:t>
      </w:r>
      <w:bookmarkEnd w:id="4124"/>
    </w:p>
    <w:p w14:paraId="52C965DE" w14:textId="7034A740" w:rsidR="006F2B85" w:rsidRDefault="001E7B82">
      <w:pPr>
        <w:keepNext/>
      </w:pPr>
      <w:hyperlink w:anchor="E_Principal_Diagnosis_V3">
        <w:r>
          <w:rPr>
            <w:rStyle w:val="HyperlinkCourierBold"/>
          </w:rPr>
          <w:t>Principal Diagnosis (V3) (urn:hl7ii:2.16.840.1.113883.10.20.24.3.152:2025-08-01)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96BA767" w14:textId="77777777">
        <w:trPr>
          <w:cantSplit/>
          <w:tblHeader/>
          <w:jc w:val="center"/>
        </w:trPr>
        <w:tc>
          <w:tcPr>
            <w:tcW w:w="360" w:type="dxa"/>
            <w:shd w:val="clear" w:color="auto" w:fill="E6E6E6"/>
          </w:tcPr>
          <w:p w14:paraId="1355E97E" w14:textId="77777777" w:rsidR="006F2B85" w:rsidRDefault="001E7B82">
            <w:pPr>
              <w:pStyle w:val="TableHead"/>
            </w:pPr>
            <w:r>
              <w:t>Change</w:t>
            </w:r>
          </w:p>
        </w:tc>
        <w:tc>
          <w:tcPr>
            <w:tcW w:w="360" w:type="dxa"/>
            <w:shd w:val="clear" w:color="auto" w:fill="E6E6E6"/>
          </w:tcPr>
          <w:p w14:paraId="61EB3334" w14:textId="77777777" w:rsidR="006F2B85" w:rsidRDefault="001E7B82">
            <w:pPr>
              <w:pStyle w:val="TableHead"/>
            </w:pPr>
            <w:r>
              <w:t>Old</w:t>
            </w:r>
          </w:p>
        </w:tc>
        <w:tc>
          <w:tcPr>
            <w:tcW w:w="360" w:type="dxa"/>
            <w:shd w:val="clear" w:color="auto" w:fill="E6E6E6"/>
          </w:tcPr>
          <w:p w14:paraId="17184715" w14:textId="77777777" w:rsidR="006F2B85" w:rsidRDefault="001E7B82">
            <w:pPr>
              <w:pStyle w:val="TableHead"/>
            </w:pPr>
            <w:r>
              <w:t>New</w:t>
            </w:r>
          </w:p>
        </w:tc>
      </w:tr>
      <w:tr w:rsidR="006F2B85" w14:paraId="6CC129F9" w14:textId="77777777">
        <w:trPr>
          <w:jc w:val="center"/>
        </w:trPr>
        <w:tc>
          <w:tcPr>
            <w:tcW w:w="360" w:type="dxa"/>
          </w:tcPr>
          <w:p w14:paraId="5201EBCA" w14:textId="77777777" w:rsidR="006F2B85" w:rsidRDefault="001E7B82">
            <w:pPr>
              <w:pStyle w:val="TableText"/>
            </w:pPr>
            <w:r>
              <w:t>Status</w:t>
            </w:r>
          </w:p>
        </w:tc>
        <w:tc>
          <w:tcPr>
            <w:tcW w:w="360" w:type="dxa"/>
          </w:tcPr>
          <w:p w14:paraId="2EBF8843" w14:textId="77777777" w:rsidR="006F2B85" w:rsidRDefault="001E7B82">
            <w:pPr>
              <w:pStyle w:val="TableText"/>
            </w:pPr>
            <w:r>
              <w:t>Published</w:t>
            </w:r>
          </w:p>
        </w:tc>
        <w:tc>
          <w:tcPr>
            <w:tcW w:w="360" w:type="dxa"/>
          </w:tcPr>
          <w:p w14:paraId="04DB510E" w14:textId="77777777" w:rsidR="006F2B85" w:rsidRDefault="001E7B82">
            <w:pPr>
              <w:pStyle w:val="TableText"/>
            </w:pPr>
            <w:r>
              <w:t>Draft</w:t>
            </w:r>
          </w:p>
        </w:tc>
      </w:tr>
      <w:tr w:rsidR="006F2B85" w14:paraId="1C1B144B" w14:textId="77777777">
        <w:trPr>
          <w:jc w:val="center"/>
        </w:trPr>
        <w:tc>
          <w:tcPr>
            <w:tcW w:w="360" w:type="dxa"/>
          </w:tcPr>
          <w:p w14:paraId="497435E2" w14:textId="77777777" w:rsidR="006F2B85" w:rsidRDefault="001E7B82">
            <w:pPr>
              <w:pStyle w:val="TableText"/>
            </w:pPr>
            <w:r>
              <w:t>Name</w:t>
            </w:r>
          </w:p>
        </w:tc>
        <w:tc>
          <w:tcPr>
            <w:tcW w:w="360" w:type="dxa"/>
          </w:tcPr>
          <w:p w14:paraId="0A4405D5" w14:textId="77777777" w:rsidR="006F2B85" w:rsidRDefault="001E7B82">
            <w:pPr>
              <w:pStyle w:val="TableText"/>
            </w:pPr>
            <w:r>
              <w:t>Principal Diagnosis (V2)</w:t>
            </w:r>
          </w:p>
        </w:tc>
        <w:tc>
          <w:tcPr>
            <w:tcW w:w="360" w:type="dxa"/>
          </w:tcPr>
          <w:p w14:paraId="6EA070FA" w14:textId="77777777" w:rsidR="006F2B85" w:rsidRDefault="001E7B82">
            <w:pPr>
              <w:pStyle w:val="TableText"/>
            </w:pPr>
            <w:r>
              <w:t>Principal Diagnosis (V3)</w:t>
            </w:r>
          </w:p>
        </w:tc>
      </w:tr>
      <w:tr w:rsidR="006F2B85" w14:paraId="7D2C929F" w14:textId="77777777">
        <w:trPr>
          <w:jc w:val="center"/>
        </w:trPr>
        <w:tc>
          <w:tcPr>
            <w:tcW w:w="360" w:type="dxa"/>
          </w:tcPr>
          <w:p w14:paraId="55E64342" w14:textId="77777777" w:rsidR="006F2B85" w:rsidRDefault="001E7B82">
            <w:pPr>
              <w:pStyle w:val="TableText"/>
            </w:pPr>
            <w:r>
              <w:t>Oid</w:t>
            </w:r>
          </w:p>
        </w:tc>
        <w:tc>
          <w:tcPr>
            <w:tcW w:w="360" w:type="dxa"/>
          </w:tcPr>
          <w:p w14:paraId="7DAF15C9" w14:textId="77777777" w:rsidR="006F2B85" w:rsidRDefault="001E7B82">
            <w:pPr>
              <w:pStyle w:val="TableText"/>
            </w:pPr>
            <w:r>
              <w:t>urn:hl7ii:2.16.840.1.113883.10.20.24.3.152:2019-08-01</w:t>
            </w:r>
          </w:p>
        </w:tc>
        <w:tc>
          <w:tcPr>
            <w:tcW w:w="360" w:type="dxa"/>
          </w:tcPr>
          <w:p w14:paraId="40E3C5EB" w14:textId="77777777" w:rsidR="006F2B85" w:rsidRDefault="001E7B82">
            <w:pPr>
              <w:pStyle w:val="TableText"/>
            </w:pPr>
            <w:r>
              <w:t>urn:hl7ii:2.16.840.1.113883.10.20.24.3.152:2025-08-01</w:t>
            </w:r>
          </w:p>
        </w:tc>
      </w:tr>
      <w:tr w:rsidR="006F2B85" w14:paraId="32A64DD1" w14:textId="77777777">
        <w:trPr>
          <w:jc w:val="center"/>
        </w:trPr>
        <w:tc>
          <w:tcPr>
            <w:tcW w:w="360" w:type="dxa"/>
          </w:tcPr>
          <w:p w14:paraId="3201DE31" w14:textId="77777777" w:rsidR="006F2B85" w:rsidRDefault="001E7B82">
            <w:pPr>
              <w:pStyle w:val="TableText"/>
            </w:pPr>
            <w:r>
              <w:t>Implied Template</w:t>
            </w:r>
          </w:p>
        </w:tc>
        <w:tc>
          <w:tcPr>
            <w:tcW w:w="360" w:type="dxa"/>
          </w:tcPr>
          <w:p w14:paraId="0CB5BE2B" w14:textId="77777777" w:rsidR="006F2B85" w:rsidRDefault="001E7B82">
            <w:pPr>
              <w:pStyle w:val="TableText"/>
            </w:pPr>
            <w:r>
              <w:t>Problem Observation (V3) (urn:hl7ii:2.16.840.1.113883.10.20.22.4.4:2015-08-01)</w:t>
            </w:r>
          </w:p>
        </w:tc>
        <w:tc>
          <w:tcPr>
            <w:tcW w:w="360" w:type="dxa"/>
          </w:tcPr>
          <w:p w14:paraId="334D2C39" w14:textId="77777777" w:rsidR="006F2B85" w:rsidRDefault="001E7B82">
            <w:pPr>
              <w:pStyle w:val="TableText"/>
            </w:pPr>
            <w:r>
              <w:t>Problem Observation (NHCS V5) (urn:hl7ii:2.16.840.1.113883.10.20.22.4.4:2025-08-01)</w:t>
            </w:r>
          </w:p>
        </w:tc>
      </w:tr>
      <w:tr w:rsidR="006F2B85" w14:paraId="696F22BE" w14:textId="77777777">
        <w:trPr>
          <w:jc w:val="center"/>
        </w:trPr>
        <w:tc>
          <w:tcPr>
            <w:tcW w:w="360" w:type="dxa"/>
          </w:tcPr>
          <w:p w14:paraId="31040CDD" w14:textId="77777777" w:rsidR="006F2B85" w:rsidRDefault="001E7B82">
            <w:pPr>
              <w:pStyle w:val="TableText"/>
            </w:pPr>
            <w:r>
              <w:t>CONF #: 5564-29002 Modified</w:t>
            </w:r>
          </w:p>
        </w:tc>
        <w:tc>
          <w:tcPr>
            <w:tcW w:w="360" w:type="dxa"/>
          </w:tcPr>
          <w:p w14:paraId="036E4E22" w14:textId="77777777" w:rsidR="006F2B85" w:rsidRDefault="001E7B82">
            <w:pPr>
              <w:pStyle w:val="TableText"/>
            </w:pPr>
            <w:r>
              <w:t>SHALL contain exactly one [1..1] @extension="2019-08-01" (CONF:4447-29002).</w:t>
            </w:r>
          </w:p>
        </w:tc>
        <w:tc>
          <w:tcPr>
            <w:tcW w:w="360" w:type="dxa"/>
          </w:tcPr>
          <w:p w14:paraId="39B82BA5" w14:textId="77777777" w:rsidR="006F2B85" w:rsidRDefault="001E7B82">
            <w:pPr>
              <w:pStyle w:val="TableText"/>
            </w:pPr>
            <w:r>
              <w:t>SHALL contain exactly one [1..1] @extension="2025-08-01" (CONF:5564-29002).</w:t>
            </w:r>
          </w:p>
        </w:tc>
      </w:tr>
    </w:tbl>
    <w:p w14:paraId="6794D000" w14:textId="77777777" w:rsidR="006F2B85" w:rsidRDefault="006F2B85">
      <w:pPr>
        <w:pStyle w:val="BodyText"/>
      </w:pPr>
    </w:p>
    <w:p w14:paraId="52FC8F4D" w14:textId="77777777" w:rsidR="006F2B85" w:rsidRDefault="001E7B82">
      <w:pPr>
        <w:pStyle w:val="Heading2nospace"/>
      </w:pPr>
      <w:bookmarkStart w:id="4125" w:name="_Toc203485248"/>
      <w:r>
        <w:lastRenderedPageBreak/>
        <w:t>Problem Concern Act (NHCS V4)</w:t>
      </w:r>
      <w:bookmarkEnd w:id="4125"/>
    </w:p>
    <w:p w14:paraId="3E126E1D" w14:textId="5E98AB4D" w:rsidR="006F2B85" w:rsidRDefault="001E7B82">
      <w:pPr>
        <w:keepNext/>
      </w:pPr>
      <w:hyperlink w:anchor="E_Problem_Concern_Act_NHCS_V4">
        <w:r>
          <w:rPr>
            <w:rStyle w:val="HyperlinkCourierBold"/>
          </w:rPr>
          <w:t>Problem Concern Act (NHCS V4) (urn:hl7ii:2.16.840.1.113883.10.20.22.4.3:2025-08-01)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DA08244" w14:textId="77777777">
        <w:trPr>
          <w:cantSplit/>
          <w:tblHeader/>
          <w:jc w:val="center"/>
        </w:trPr>
        <w:tc>
          <w:tcPr>
            <w:tcW w:w="360" w:type="dxa"/>
            <w:shd w:val="clear" w:color="auto" w:fill="E6E6E6"/>
          </w:tcPr>
          <w:p w14:paraId="64173303" w14:textId="77777777" w:rsidR="006F2B85" w:rsidRDefault="001E7B82">
            <w:pPr>
              <w:pStyle w:val="TableHead"/>
            </w:pPr>
            <w:r>
              <w:t>Change</w:t>
            </w:r>
          </w:p>
        </w:tc>
        <w:tc>
          <w:tcPr>
            <w:tcW w:w="360" w:type="dxa"/>
            <w:shd w:val="clear" w:color="auto" w:fill="E6E6E6"/>
          </w:tcPr>
          <w:p w14:paraId="690CEA2E" w14:textId="77777777" w:rsidR="006F2B85" w:rsidRDefault="001E7B82">
            <w:pPr>
              <w:pStyle w:val="TableHead"/>
            </w:pPr>
            <w:r>
              <w:t>Old</w:t>
            </w:r>
          </w:p>
        </w:tc>
        <w:tc>
          <w:tcPr>
            <w:tcW w:w="360" w:type="dxa"/>
            <w:shd w:val="clear" w:color="auto" w:fill="E6E6E6"/>
          </w:tcPr>
          <w:p w14:paraId="2F80DCB9" w14:textId="77777777" w:rsidR="006F2B85" w:rsidRDefault="001E7B82">
            <w:pPr>
              <w:pStyle w:val="TableHead"/>
            </w:pPr>
            <w:r>
              <w:t>New</w:t>
            </w:r>
          </w:p>
        </w:tc>
      </w:tr>
      <w:tr w:rsidR="006F2B85" w14:paraId="56447241" w14:textId="77777777">
        <w:trPr>
          <w:jc w:val="center"/>
        </w:trPr>
        <w:tc>
          <w:tcPr>
            <w:tcW w:w="360" w:type="dxa"/>
          </w:tcPr>
          <w:p w14:paraId="11B25B79" w14:textId="77777777" w:rsidR="006F2B85" w:rsidRDefault="001E7B82">
            <w:pPr>
              <w:pStyle w:val="TableText"/>
            </w:pPr>
            <w:r>
              <w:t>Status</w:t>
            </w:r>
          </w:p>
        </w:tc>
        <w:tc>
          <w:tcPr>
            <w:tcW w:w="360" w:type="dxa"/>
          </w:tcPr>
          <w:p w14:paraId="026BF2AC" w14:textId="77777777" w:rsidR="006F2B85" w:rsidRDefault="001E7B82">
            <w:pPr>
              <w:pStyle w:val="TableText"/>
            </w:pPr>
            <w:r>
              <w:t>Published</w:t>
            </w:r>
          </w:p>
        </w:tc>
        <w:tc>
          <w:tcPr>
            <w:tcW w:w="360" w:type="dxa"/>
          </w:tcPr>
          <w:p w14:paraId="02496F6E" w14:textId="77777777" w:rsidR="006F2B85" w:rsidRDefault="001E7B82">
            <w:pPr>
              <w:pStyle w:val="TableText"/>
            </w:pPr>
            <w:r>
              <w:t>Draft</w:t>
            </w:r>
          </w:p>
        </w:tc>
      </w:tr>
      <w:tr w:rsidR="006F2B85" w14:paraId="04AA59D1" w14:textId="77777777">
        <w:trPr>
          <w:jc w:val="center"/>
        </w:trPr>
        <w:tc>
          <w:tcPr>
            <w:tcW w:w="360" w:type="dxa"/>
          </w:tcPr>
          <w:p w14:paraId="1AE0074B" w14:textId="77777777" w:rsidR="006F2B85" w:rsidRDefault="001E7B82">
            <w:pPr>
              <w:pStyle w:val="TableText"/>
            </w:pPr>
            <w:r>
              <w:t>Name</w:t>
            </w:r>
          </w:p>
        </w:tc>
        <w:tc>
          <w:tcPr>
            <w:tcW w:w="360" w:type="dxa"/>
          </w:tcPr>
          <w:p w14:paraId="1F8498B9" w14:textId="77777777" w:rsidR="006F2B85" w:rsidRDefault="001E7B82">
            <w:pPr>
              <w:pStyle w:val="TableText"/>
            </w:pPr>
            <w:r>
              <w:t>Problem Concern Act (V3)</w:t>
            </w:r>
          </w:p>
        </w:tc>
        <w:tc>
          <w:tcPr>
            <w:tcW w:w="360" w:type="dxa"/>
          </w:tcPr>
          <w:p w14:paraId="3CE3A7D5" w14:textId="77777777" w:rsidR="006F2B85" w:rsidRDefault="001E7B82">
            <w:pPr>
              <w:pStyle w:val="TableText"/>
            </w:pPr>
            <w:r>
              <w:t>Problem Concern Act (NHCS V4)</w:t>
            </w:r>
          </w:p>
        </w:tc>
      </w:tr>
      <w:tr w:rsidR="006F2B85" w14:paraId="27C4E917" w14:textId="77777777">
        <w:trPr>
          <w:jc w:val="center"/>
        </w:trPr>
        <w:tc>
          <w:tcPr>
            <w:tcW w:w="360" w:type="dxa"/>
          </w:tcPr>
          <w:p w14:paraId="16446CB0" w14:textId="77777777" w:rsidR="006F2B85" w:rsidRDefault="001E7B82">
            <w:pPr>
              <w:pStyle w:val="TableText"/>
            </w:pPr>
            <w:r>
              <w:t>Oid</w:t>
            </w:r>
          </w:p>
        </w:tc>
        <w:tc>
          <w:tcPr>
            <w:tcW w:w="360" w:type="dxa"/>
          </w:tcPr>
          <w:p w14:paraId="5A0A5388" w14:textId="77777777" w:rsidR="006F2B85" w:rsidRDefault="001E7B82">
            <w:pPr>
              <w:pStyle w:val="TableText"/>
            </w:pPr>
            <w:r>
              <w:t>urn:hl7ii:2.16.840.1.113883.10.20.22.4.3:2015-08-01</w:t>
            </w:r>
          </w:p>
        </w:tc>
        <w:tc>
          <w:tcPr>
            <w:tcW w:w="360" w:type="dxa"/>
          </w:tcPr>
          <w:p w14:paraId="59338011" w14:textId="77777777" w:rsidR="006F2B85" w:rsidRDefault="001E7B82">
            <w:pPr>
              <w:pStyle w:val="TableText"/>
            </w:pPr>
            <w:r>
              <w:t>urn:hl7ii:2.16.840.1.113883.10.20.22.4.3:2025-08-01</w:t>
            </w:r>
          </w:p>
        </w:tc>
      </w:tr>
      <w:tr w:rsidR="006F2B85" w14:paraId="02E23219" w14:textId="77777777">
        <w:trPr>
          <w:jc w:val="center"/>
        </w:trPr>
        <w:tc>
          <w:tcPr>
            <w:tcW w:w="360" w:type="dxa"/>
          </w:tcPr>
          <w:p w14:paraId="482ED3D3" w14:textId="77777777" w:rsidR="006F2B85" w:rsidRDefault="001E7B82">
            <w:pPr>
              <w:pStyle w:val="TableText"/>
            </w:pPr>
            <w:r>
              <w:t>Description</w:t>
            </w:r>
          </w:p>
        </w:tc>
        <w:tc>
          <w:tcPr>
            <w:tcW w:w="360" w:type="dxa"/>
          </w:tcPr>
          <w:p w14:paraId="47810F88" w14:textId="77777777" w:rsidR="006F2B85" w:rsidRDefault="001E7B82">
            <w:pPr>
              <w:pStyle w:val="TableText"/>
            </w:pPr>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w:t>
            </w:r>
            <w:r>
              <w:t>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effe</w:t>
            </w:r>
            <w:r>
              <w:t>ctiveTime/high asserts when the concern was completed (e.g., when the clinician deemed there is no longer any need to track the underlying condition).</w:t>
            </w:r>
            <w:r>
              <w:br/>
            </w:r>
            <w:r>
              <w:b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w:t>
            </w:r>
            <w:r>
              <w: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t>Ma</w:t>
            </w:r>
            <w:r>
              <w:t>ny systems display the nested Problem Observation with the most recent author time stamp, and provide a mechanism for viewing prior observations.</w:t>
            </w:r>
          </w:p>
        </w:tc>
        <w:tc>
          <w:tcPr>
            <w:tcW w:w="360" w:type="dxa"/>
          </w:tcPr>
          <w:p w14:paraId="3D3DB1FE" w14:textId="77777777" w:rsidR="006F2B85" w:rsidRDefault="001E7B82">
            <w:pPr>
              <w:pStyle w:val="TableText"/>
            </w:pPr>
            <w:r>
              <w:lastRenderedPageBreak/>
              <w:t>The C-CDA template, Problem Concern Act (V3), has been versioned in this guide to support USCDI-v3.</w:t>
            </w:r>
            <w:r>
              <w:br/>
            </w:r>
            <w:r>
              <w:b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w:t>
            </w:r>
            <w:r>
              <w:t>oncern;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w:t>
            </w:r>
            <w:r>
              <w:t>fectiveTime/high asserts when the concern was completed (e.g., when the clinician deemed there is no longer any need to track the underlying condition).</w:t>
            </w:r>
            <w:r>
              <w:br/>
            </w:r>
            <w:r>
              <w:br/>
              <w:t xml:space="preserve">A Problem Concern Act can contain </w:t>
            </w:r>
            <w:r>
              <w:lastRenderedPageBreak/>
              <w:t>many Problem Observations (templateId 2.16.840.1.113883.10.20.22.4.4). Each Problem Observation is a discrete observation of a condition, and therefore will have a statusCode of “completed”. The many Problem Observations nested under a Problem Concern Act reflect the change in the clinical understanding of a condition over</w:t>
            </w:r>
            <w:r>
              <w:t xml:space="preserve"> 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r>
            <w:r>
              <w:t>Many systems display the nested Problem Observation with the most recent author time stamp, and provide a mechanism for viewing prior observations.</w:t>
            </w:r>
          </w:p>
        </w:tc>
      </w:tr>
      <w:tr w:rsidR="006F2B85" w14:paraId="70AA12F2" w14:textId="77777777">
        <w:trPr>
          <w:jc w:val="center"/>
        </w:trPr>
        <w:tc>
          <w:tcPr>
            <w:tcW w:w="360" w:type="dxa"/>
          </w:tcPr>
          <w:p w14:paraId="3AA88DDF" w14:textId="77777777" w:rsidR="006F2B85" w:rsidRDefault="001E7B82">
            <w:pPr>
              <w:pStyle w:val="TableText"/>
            </w:pPr>
            <w:r>
              <w:lastRenderedPageBreak/>
              <w:t>CONF #: 5564-33048 Added</w:t>
            </w:r>
          </w:p>
        </w:tc>
        <w:tc>
          <w:tcPr>
            <w:tcW w:w="360" w:type="dxa"/>
          </w:tcPr>
          <w:p w14:paraId="6F5784F8" w14:textId="77777777" w:rsidR="006F2B85" w:rsidRDefault="006F2B85">
            <w:pPr>
              <w:pStyle w:val="TableText"/>
            </w:pPr>
          </w:p>
        </w:tc>
        <w:tc>
          <w:tcPr>
            <w:tcW w:w="360" w:type="dxa"/>
          </w:tcPr>
          <w:p w14:paraId="0B951096" w14:textId="77777777" w:rsidR="006F2B85" w:rsidRDefault="001E7B82">
            <w:pPr>
              <w:pStyle w:val="TableText"/>
            </w:pPr>
            <w:r>
              <w:t>SHALL contain at least one [1..*] entryRelationship (CONF:5564-33048) such that it</w:t>
            </w:r>
          </w:p>
        </w:tc>
      </w:tr>
      <w:tr w:rsidR="006F2B85" w14:paraId="17C3D145" w14:textId="77777777">
        <w:trPr>
          <w:jc w:val="center"/>
        </w:trPr>
        <w:tc>
          <w:tcPr>
            <w:tcW w:w="360" w:type="dxa"/>
          </w:tcPr>
          <w:p w14:paraId="47A5C08E" w14:textId="77777777" w:rsidR="006F2B85" w:rsidRDefault="001E7B82">
            <w:pPr>
              <w:pStyle w:val="TableText"/>
            </w:pPr>
            <w:r>
              <w:t>CONF #: 5564-33049 Added</w:t>
            </w:r>
          </w:p>
        </w:tc>
        <w:tc>
          <w:tcPr>
            <w:tcW w:w="360" w:type="dxa"/>
          </w:tcPr>
          <w:p w14:paraId="3CD8DE21" w14:textId="77777777" w:rsidR="006F2B85" w:rsidRDefault="006F2B85">
            <w:pPr>
              <w:pStyle w:val="TableText"/>
            </w:pPr>
          </w:p>
        </w:tc>
        <w:tc>
          <w:tcPr>
            <w:tcW w:w="360" w:type="dxa"/>
          </w:tcPr>
          <w:p w14:paraId="66CE69F5" w14:textId="77777777" w:rsidR="006F2B85" w:rsidRDefault="001E7B82">
            <w:pPr>
              <w:pStyle w:val="TableText"/>
            </w:pPr>
            <w:r>
              <w:t>SHALL contain exactly one [1..1] observation (CONF:5564-33049).</w:t>
            </w:r>
          </w:p>
        </w:tc>
      </w:tr>
      <w:tr w:rsidR="006F2B85" w14:paraId="26399519" w14:textId="77777777">
        <w:trPr>
          <w:jc w:val="center"/>
        </w:trPr>
        <w:tc>
          <w:tcPr>
            <w:tcW w:w="360" w:type="dxa"/>
          </w:tcPr>
          <w:p w14:paraId="4E4001CF" w14:textId="77777777" w:rsidR="006F2B85" w:rsidRDefault="001E7B82">
            <w:pPr>
              <w:pStyle w:val="TableText"/>
            </w:pPr>
            <w:r>
              <w:t>CONF #: 5564-33050 Added</w:t>
            </w:r>
          </w:p>
        </w:tc>
        <w:tc>
          <w:tcPr>
            <w:tcW w:w="360" w:type="dxa"/>
          </w:tcPr>
          <w:p w14:paraId="08922F74" w14:textId="77777777" w:rsidR="006F2B85" w:rsidRDefault="006F2B85">
            <w:pPr>
              <w:pStyle w:val="TableText"/>
            </w:pPr>
          </w:p>
        </w:tc>
        <w:tc>
          <w:tcPr>
            <w:tcW w:w="360" w:type="dxa"/>
          </w:tcPr>
          <w:p w14:paraId="6B333307" w14:textId="77777777" w:rsidR="006F2B85" w:rsidRDefault="001E7B82">
            <w:pPr>
              <w:pStyle w:val="TableText"/>
            </w:pPr>
            <w:r>
              <w:t>SHALL contain exactly one [1..1] templateId (CONF:5564-33050) such that it</w:t>
            </w:r>
          </w:p>
        </w:tc>
      </w:tr>
      <w:tr w:rsidR="006F2B85" w14:paraId="39C33B7A" w14:textId="77777777">
        <w:trPr>
          <w:jc w:val="center"/>
        </w:trPr>
        <w:tc>
          <w:tcPr>
            <w:tcW w:w="360" w:type="dxa"/>
          </w:tcPr>
          <w:p w14:paraId="0A1995CF" w14:textId="77777777" w:rsidR="006F2B85" w:rsidRDefault="001E7B82">
            <w:pPr>
              <w:pStyle w:val="TableText"/>
            </w:pPr>
            <w:r>
              <w:t>CONF #: 5564-33051 Added</w:t>
            </w:r>
          </w:p>
        </w:tc>
        <w:tc>
          <w:tcPr>
            <w:tcW w:w="360" w:type="dxa"/>
          </w:tcPr>
          <w:p w14:paraId="1294E2BF" w14:textId="77777777" w:rsidR="006F2B85" w:rsidRDefault="006F2B85">
            <w:pPr>
              <w:pStyle w:val="TableText"/>
            </w:pPr>
          </w:p>
        </w:tc>
        <w:tc>
          <w:tcPr>
            <w:tcW w:w="360" w:type="dxa"/>
          </w:tcPr>
          <w:p w14:paraId="74CB63DE" w14:textId="77777777" w:rsidR="006F2B85" w:rsidRDefault="001E7B82">
            <w:pPr>
              <w:pStyle w:val="TableText"/>
            </w:pPr>
            <w:r>
              <w:t>SHALL contain exactly one [1..1] code (CONF:5564-33051).</w:t>
            </w:r>
          </w:p>
        </w:tc>
      </w:tr>
      <w:tr w:rsidR="006F2B85" w14:paraId="13814D3D" w14:textId="77777777">
        <w:trPr>
          <w:jc w:val="center"/>
        </w:trPr>
        <w:tc>
          <w:tcPr>
            <w:tcW w:w="360" w:type="dxa"/>
          </w:tcPr>
          <w:p w14:paraId="11CD8CAB" w14:textId="77777777" w:rsidR="006F2B85" w:rsidRDefault="001E7B82">
            <w:pPr>
              <w:pStyle w:val="TableText"/>
            </w:pPr>
            <w:r>
              <w:t>CONF #: 5564-33052 Added</w:t>
            </w:r>
          </w:p>
        </w:tc>
        <w:tc>
          <w:tcPr>
            <w:tcW w:w="360" w:type="dxa"/>
          </w:tcPr>
          <w:p w14:paraId="159A2B54" w14:textId="77777777" w:rsidR="006F2B85" w:rsidRDefault="006F2B85">
            <w:pPr>
              <w:pStyle w:val="TableText"/>
            </w:pPr>
          </w:p>
        </w:tc>
        <w:tc>
          <w:tcPr>
            <w:tcW w:w="360" w:type="dxa"/>
          </w:tcPr>
          <w:p w14:paraId="567CF9A0" w14:textId="77777777" w:rsidR="006F2B85" w:rsidRDefault="001E7B82">
            <w:pPr>
              <w:pStyle w:val="TableText"/>
            </w:pPr>
            <w:r>
              <w:t>SHALL contain exactly one [1..1] statusCode (CONF:5564-33052).</w:t>
            </w:r>
          </w:p>
        </w:tc>
      </w:tr>
      <w:tr w:rsidR="006F2B85" w14:paraId="4D6C3562" w14:textId="77777777">
        <w:trPr>
          <w:jc w:val="center"/>
        </w:trPr>
        <w:tc>
          <w:tcPr>
            <w:tcW w:w="360" w:type="dxa"/>
          </w:tcPr>
          <w:p w14:paraId="627CD607" w14:textId="77777777" w:rsidR="006F2B85" w:rsidRDefault="001E7B82">
            <w:pPr>
              <w:pStyle w:val="TableText"/>
            </w:pPr>
            <w:r>
              <w:t>CONF #: 5564-33053 Added</w:t>
            </w:r>
          </w:p>
        </w:tc>
        <w:tc>
          <w:tcPr>
            <w:tcW w:w="360" w:type="dxa"/>
          </w:tcPr>
          <w:p w14:paraId="6A2BC593" w14:textId="77777777" w:rsidR="006F2B85" w:rsidRDefault="006F2B85">
            <w:pPr>
              <w:pStyle w:val="TableText"/>
            </w:pPr>
          </w:p>
        </w:tc>
        <w:tc>
          <w:tcPr>
            <w:tcW w:w="360" w:type="dxa"/>
          </w:tcPr>
          <w:p w14:paraId="2C477BFC" w14:textId="77777777" w:rsidR="006F2B85" w:rsidRDefault="001E7B82">
            <w:pPr>
              <w:pStyle w:val="TableText"/>
            </w:pPr>
            <w:r>
              <w:t>SHALL contain exactly one [1..1] effectiveTime (CONF:5564-33053).</w:t>
            </w:r>
          </w:p>
        </w:tc>
      </w:tr>
      <w:tr w:rsidR="006F2B85" w14:paraId="7B783A3D" w14:textId="77777777">
        <w:trPr>
          <w:jc w:val="center"/>
        </w:trPr>
        <w:tc>
          <w:tcPr>
            <w:tcW w:w="360" w:type="dxa"/>
          </w:tcPr>
          <w:p w14:paraId="4B48CB57" w14:textId="77777777" w:rsidR="006F2B85" w:rsidRDefault="001E7B82">
            <w:pPr>
              <w:pStyle w:val="TableText"/>
            </w:pPr>
            <w:r>
              <w:t>CONF #: 5564-33054 Added</w:t>
            </w:r>
          </w:p>
        </w:tc>
        <w:tc>
          <w:tcPr>
            <w:tcW w:w="360" w:type="dxa"/>
          </w:tcPr>
          <w:p w14:paraId="42ADA12C" w14:textId="77777777" w:rsidR="006F2B85" w:rsidRDefault="006F2B85">
            <w:pPr>
              <w:pStyle w:val="TableText"/>
            </w:pPr>
          </w:p>
        </w:tc>
        <w:tc>
          <w:tcPr>
            <w:tcW w:w="360" w:type="dxa"/>
          </w:tcPr>
          <w:p w14:paraId="1A0CE349" w14:textId="77777777" w:rsidR="006F2B85" w:rsidRDefault="001E7B82">
            <w:pPr>
              <w:pStyle w:val="TableText"/>
            </w:pPr>
            <w:r>
              <w:t xml:space="preserve">The following entryRelationship represents the importance of the concern to a provider. </w:t>
            </w:r>
            <w:r>
              <w:br/>
              <w:t xml:space="preserve">MAY contain zero or more [0..*] </w:t>
            </w:r>
            <w:r>
              <w:lastRenderedPageBreak/>
              <w:t>entryRelationship (CONF:5564-33054) such that it</w:t>
            </w:r>
          </w:p>
        </w:tc>
      </w:tr>
      <w:tr w:rsidR="006F2B85" w14:paraId="41E42CA5" w14:textId="77777777">
        <w:trPr>
          <w:jc w:val="center"/>
        </w:trPr>
        <w:tc>
          <w:tcPr>
            <w:tcW w:w="360" w:type="dxa"/>
          </w:tcPr>
          <w:p w14:paraId="4E5F2461" w14:textId="77777777" w:rsidR="006F2B85" w:rsidRDefault="001E7B82">
            <w:pPr>
              <w:pStyle w:val="TableText"/>
            </w:pPr>
            <w:r>
              <w:lastRenderedPageBreak/>
              <w:t>CONF #: 5564-33055 Added</w:t>
            </w:r>
          </w:p>
        </w:tc>
        <w:tc>
          <w:tcPr>
            <w:tcW w:w="360" w:type="dxa"/>
          </w:tcPr>
          <w:p w14:paraId="33037E92" w14:textId="77777777" w:rsidR="006F2B85" w:rsidRDefault="006F2B85">
            <w:pPr>
              <w:pStyle w:val="TableText"/>
            </w:pPr>
          </w:p>
        </w:tc>
        <w:tc>
          <w:tcPr>
            <w:tcW w:w="360" w:type="dxa"/>
          </w:tcPr>
          <w:p w14:paraId="281B7F02" w14:textId="77777777" w:rsidR="006F2B85" w:rsidRDefault="001E7B82">
            <w:pPr>
              <w:pStyle w:val="TableText"/>
            </w:pPr>
            <w:r>
              <w:t>SHALL contain exactly one [1..1] observation (CONF:5564-33055).</w:t>
            </w:r>
          </w:p>
        </w:tc>
      </w:tr>
      <w:tr w:rsidR="006F2B85" w14:paraId="5968F8A5" w14:textId="77777777">
        <w:trPr>
          <w:jc w:val="center"/>
        </w:trPr>
        <w:tc>
          <w:tcPr>
            <w:tcW w:w="360" w:type="dxa"/>
          </w:tcPr>
          <w:p w14:paraId="69918344" w14:textId="77777777" w:rsidR="006F2B85" w:rsidRDefault="001E7B82">
            <w:pPr>
              <w:pStyle w:val="TableText"/>
            </w:pPr>
            <w:r>
              <w:t>CONF #: 5564-33056 Added</w:t>
            </w:r>
          </w:p>
        </w:tc>
        <w:tc>
          <w:tcPr>
            <w:tcW w:w="360" w:type="dxa"/>
          </w:tcPr>
          <w:p w14:paraId="0E65B2EE" w14:textId="77777777" w:rsidR="006F2B85" w:rsidRDefault="006F2B85">
            <w:pPr>
              <w:pStyle w:val="TableText"/>
            </w:pPr>
          </w:p>
        </w:tc>
        <w:tc>
          <w:tcPr>
            <w:tcW w:w="360" w:type="dxa"/>
          </w:tcPr>
          <w:p w14:paraId="6E8E0529" w14:textId="77777777" w:rsidR="006F2B85" w:rsidRDefault="001E7B82">
            <w:pPr>
              <w:pStyle w:val="TableText"/>
            </w:pPr>
            <w:r>
              <w:t>SHOULD contain zero or more [0..*] author (CONF:5564-33056).</w:t>
            </w:r>
          </w:p>
        </w:tc>
      </w:tr>
      <w:tr w:rsidR="006F2B85" w14:paraId="665232DB" w14:textId="77777777">
        <w:trPr>
          <w:jc w:val="center"/>
        </w:trPr>
        <w:tc>
          <w:tcPr>
            <w:tcW w:w="360" w:type="dxa"/>
          </w:tcPr>
          <w:p w14:paraId="2B17AA6F" w14:textId="77777777" w:rsidR="006F2B85" w:rsidRDefault="001E7B82">
            <w:pPr>
              <w:pStyle w:val="TableText"/>
            </w:pPr>
            <w:r>
              <w:t>CONF #: 5564-33057 Added</w:t>
            </w:r>
          </w:p>
        </w:tc>
        <w:tc>
          <w:tcPr>
            <w:tcW w:w="360" w:type="dxa"/>
          </w:tcPr>
          <w:p w14:paraId="45F22BA8" w14:textId="77777777" w:rsidR="006F2B85" w:rsidRDefault="006F2B85">
            <w:pPr>
              <w:pStyle w:val="TableText"/>
            </w:pPr>
          </w:p>
        </w:tc>
        <w:tc>
          <w:tcPr>
            <w:tcW w:w="360" w:type="dxa"/>
          </w:tcPr>
          <w:p w14:paraId="7681A2DF" w14:textId="77777777" w:rsidR="006F2B85" w:rsidRDefault="001E7B82">
            <w:pPr>
              <w:pStyle w:val="TableText"/>
            </w:pPr>
            <w:r>
              <w:t>SHALL contain exactly one [1..1] @typeCode="SUBJ" Has subject (CodeSystem: HL7ActRelationshipType urn:oid:2.16.840.1.113883.5.1002 STATIC) (CONF:5564-33057).</w:t>
            </w:r>
          </w:p>
        </w:tc>
      </w:tr>
      <w:tr w:rsidR="006F2B85" w14:paraId="5C683457" w14:textId="77777777">
        <w:trPr>
          <w:jc w:val="center"/>
        </w:trPr>
        <w:tc>
          <w:tcPr>
            <w:tcW w:w="360" w:type="dxa"/>
          </w:tcPr>
          <w:p w14:paraId="7A75E07C" w14:textId="77777777" w:rsidR="006F2B85" w:rsidRDefault="001E7B82">
            <w:pPr>
              <w:pStyle w:val="TableText"/>
            </w:pPr>
            <w:r>
              <w:t>CONF #: 5564-33058 Added</w:t>
            </w:r>
          </w:p>
        </w:tc>
        <w:tc>
          <w:tcPr>
            <w:tcW w:w="360" w:type="dxa"/>
          </w:tcPr>
          <w:p w14:paraId="1731E897" w14:textId="77777777" w:rsidR="006F2B85" w:rsidRDefault="006F2B85">
            <w:pPr>
              <w:pStyle w:val="TableText"/>
            </w:pPr>
          </w:p>
        </w:tc>
        <w:tc>
          <w:tcPr>
            <w:tcW w:w="360" w:type="dxa"/>
          </w:tcPr>
          <w:p w14:paraId="70B49FED" w14:textId="77777777" w:rsidR="006F2B85" w:rsidRDefault="001E7B82">
            <w:pPr>
              <w:pStyle w:val="TableText"/>
            </w:pPr>
            <w:r>
              <w:t>SHALL contain exactly one [1..1] @root="2.16.840.1.113883.10.20.22.4.3" (CONF:5564-33058).</w:t>
            </w:r>
          </w:p>
        </w:tc>
      </w:tr>
      <w:tr w:rsidR="006F2B85" w14:paraId="47EA479C" w14:textId="77777777">
        <w:trPr>
          <w:jc w:val="center"/>
        </w:trPr>
        <w:tc>
          <w:tcPr>
            <w:tcW w:w="360" w:type="dxa"/>
          </w:tcPr>
          <w:p w14:paraId="24ACE784" w14:textId="77777777" w:rsidR="006F2B85" w:rsidRDefault="001E7B82">
            <w:pPr>
              <w:pStyle w:val="TableText"/>
            </w:pPr>
            <w:r>
              <w:t>CONF #: 5564-33059 Added</w:t>
            </w:r>
          </w:p>
        </w:tc>
        <w:tc>
          <w:tcPr>
            <w:tcW w:w="360" w:type="dxa"/>
          </w:tcPr>
          <w:p w14:paraId="183A7ABD" w14:textId="77777777" w:rsidR="006F2B85" w:rsidRDefault="006F2B85">
            <w:pPr>
              <w:pStyle w:val="TableText"/>
            </w:pPr>
          </w:p>
        </w:tc>
        <w:tc>
          <w:tcPr>
            <w:tcW w:w="360" w:type="dxa"/>
          </w:tcPr>
          <w:p w14:paraId="16835897" w14:textId="77777777" w:rsidR="006F2B85" w:rsidRDefault="001E7B82">
            <w:pPr>
              <w:pStyle w:val="TableText"/>
            </w:pPr>
            <w:r>
              <w:t>SHALL contain exactly one [1..1] @extension="2025-08-01" (CONF:5564-33059).</w:t>
            </w:r>
          </w:p>
        </w:tc>
      </w:tr>
      <w:tr w:rsidR="006F2B85" w14:paraId="26DDE9DA" w14:textId="77777777">
        <w:trPr>
          <w:jc w:val="center"/>
        </w:trPr>
        <w:tc>
          <w:tcPr>
            <w:tcW w:w="360" w:type="dxa"/>
          </w:tcPr>
          <w:p w14:paraId="01CA12B4" w14:textId="77777777" w:rsidR="006F2B85" w:rsidRDefault="001E7B82">
            <w:pPr>
              <w:pStyle w:val="TableText"/>
            </w:pPr>
            <w:r>
              <w:t>CONF #: 5564-33060 Added</w:t>
            </w:r>
          </w:p>
        </w:tc>
        <w:tc>
          <w:tcPr>
            <w:tcW w:w="360" w:type="dxa"/>
          </w:tcPr>
          <w:p w14:paraId="403C2D80" w14:textId="77777777" w:rsidR="006F2B85" w:rsidRDefault="006F2B85">
            <w:pPr>
              <w:pStyle w:val="TableText"/>
            </w:pPr>
          </w:p>
        </w:tc>
        <w:tc>
          <w:tcPr>
            <w:tcW w:w="360" w:type="dxa"/>
          </w:tcPr>
          <w:p w14:paraId="5FAA647D" w14:textId="77777777" w:rsidR="006F2B85" w:rsidRDefault="001E7B82">
            <w:pPr>
              <w:pStyle w:val="TableText"/>
            </w:pPr>
            <w:r>
              <w:t>This code SHALL contain exactly one [1..1] @code="CONC" Concern (CONF:5564-33060).</w:t>
            </w:r>
          </w:p>
        </w:tc>
      </w:tr>
      <w:tr w:rsidR="006F2B85" w14:paraId="215F36E7" w14:textId="77777777">
        <w:trPr>
          <w:jc w:val="center"/>
        </w:trPr>
        <w:tc>
          <w:tcPr>
            <w:tcW w:w="360" w:type="dxa"/>
          </w:tcPr>
          <w:p w14:paraId="2A610CE4" w14:textId="77777777" w:rsidR="006F2B85" w:rsidRDefault="001E7B82">
            <w:pPr>
              <w:pStyle w:val="TableText"/>
            </w:pPr>
            <w:r>
              <w:t>CONF #: 5564-33061 Added</w:t>
            </w:r>
          </w:p>
        </w:tc>
        <w:tc>
          <w:tcPr>
            <w:tcW w:w="360" w:type="dxa"/>
          </w:tcPr>
          <w:p w14:paraId="68383F3F" w14:textId="77777777" w:rsidR="006F2B85" w:rsidRDefault="006F2B85">
            <w:pPr>
              <w:pStyle w:val="TableText"/>
            </w:pPr>
          </w:p>
        </w:tc>
        <w:tc>
          <w:tcPr>
            <w:tcW w:w="360" w:type="dxa"/>
          </w:tcPr>
          <w:p w14:paraId="50DF4B79" w14:textId="77777777" w:rsidR="006F2B85" w:rsidRDefault="001E7B82">
            <w:pPr>
              <w:pStyle w:val="TableText"/>
            </w:pPr>
            <w:r>
              <w:t>This code SHALL contain exactly one [1..1] @codeSystem="2.16.840.1.113883.5.6" (CodeSystem: HL7ActClass urn:oid:2.16.840.1.113883.5.6) (CONF:5564-33061).</w:t>
            </w:r>
          </w:p>
        </w:tc>
      </w:tr>
      <w:tr w:rsidR="006F2B85" w14:paraId="368FA40F" w14:textId="77777777">
        <w:trPr>
          <w:jc w:val="center"/>
        </w:trPr>
        <w:tc>
          <w:tcPr>
            <w:tcW w:w="360" w:type="dxa"/>
          </w:tcPr>
          <w:p w14:paraId="5CC9FC81" w14:textId="77777777" w:rsidR="006F2B85" w:rsidRDefault="001E7B82">
            <w:pPr>
              <w:pStyle w:val="TableText"/>
            </w:pPr>
            <w:r>
              <w:t>CONF #: 5564-33062 Added</w:t>
            </w:r>
          </w:p>
        </w:tc>
        <w:tc>
          <w:tcPr>
            <w:tcW w:w="360" w:type="dxa"/>
          </w:tcPr>
          <w:p w14:paraId="4BE8D0BB" w14:textId="77777777" w:rsidR="006F2B85" w:rsidRDefault="006F2B85">
            <w:pPr>
              <w:pStyle w:val="TableText"/>
            </w:pPr>
          </w:p>
        </w:tc>
        <w:tc>
          <w:tcPr>
            <w:tcW w:w="360" w:type="dxa"/>
          </w:tcPr>
          <w:p w14:paraId="3D9C770B" w14:textId="77777777" w:rsidR="006F2B85" w:rsidRDefault="001E7B82">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(CONF:5564-33062).</w:t>
            </w:r>
          </w:p>
        </w:tc>
      </w:tr>
      <w:tr w:rsidR="006F2B85" w14:paraId="7698313B" w14:textId="77777777">
        <w:trPr>
          <w:jc w:val="center"/>
        </w:trPr>
        <w:tc>
          <w:tcPr>
            <w:tcW w:w="360" w:type="dxa"/>
          </w:tcPr>
          <w:p w14:paraId="3F959CBB" w14:textId="77777777" w:rsidR="006F2B85" w:rsidRDefault="001E7B82">
            <w:pPr>
              <w:pStyle w:val="TableText"/>
            </w:pPr>
            <w:r>
              <w:t>CONF #: 5564-33063 Added</w:t>
            </w:r>
          </w:p>
        </w:tc>
        <w:tc>
          <w:tcPr>
            <w:tcW w:w="360" w:type="dxa"/>
          </w:tcPr>
          <w:p w14:paraId="69AA7E22" w14:textId="77777777" w:rsidR="006F2B85" w:rsidRDefault="006F2B85">
            <w:pPr>
              <w:pStyle w:val="TableText"/>
            </w:pPr>
          </w:p>
        </w:tc>
        <w:tc>
          <w:tcPr>
            <w:tcW w:w="360" w:type="dxa"/>
          </w:tcPr>
          <w:p w14:paraId="4CB5D423" w14:textId="77777777" w:rsidR="006F2B85" w:rsidRDefault="001E7B82">
            <w:pPr>
              <w:pStyle w:val="TableText"/>
            </w:pPr>
            <w:r>
              <w:t xml:space="preserve">This effectiveTime SHALL contain exactly one [1..1] low (CONF:5564-33063). </w:t>
            </w:r>
            <w:r>
              <w:br/>
              <w:t>Note: The effectiveTime/low of the Problem Concern Act asserts when the concern became active.</w:t>
            </w:r>
          </w:p>
        </w:tc>
      </w:tr>
      <w:tr w:rsidR="006F2B85" w14:paraId="50B5C640" w14:textId="77777777">
        <w:trPr>
          <w:jc w:val="center"/>
        </w:trPr>
        <w:tc>
          <w:tcPr>
            <w:tcW w:w="360" w:type="dxa"/>
          </w:tcPr>
          <w:p w14:paraId="47A5A190" w14:textId="77777777" w:rsidR="006F2B85" w:rsidRDefault="001E7B82">
            <w:pPr>
              <w:pStyle w:val="TableText"/>
            </w:pPr>
            <w:r>
              <w:t>CONF #: 5564-33064 Added</w:t>
            </w:r>
          </w:p>
        </w:tc>
        <w:tc>
          <w:tcPr>
            <w:tcW w:w="360" w:type="dxa"/>
          </w:tcPr>
          <w:p w14:paraId="3833F857" w14:textId="77777777" w:rsidR="006F2B85" w:rsidRDefault="006F2B85">
            <w:pPr>
              <w:pStyle w:val="TableText"/>
            </w:pPr>
          </w:p>
        </w:tc>
        <w:tc>
          <w:tcPr>
            <w:tcW w:w="360" w:type="dxa"/>
          </w:tcPr>
          <w:p w14:paraId="3CCAF214" w14:textId="77777777" w:rsidR="006F2B85" w:rsidRDefault="001E7B82">
            <w:pPr>
              <w:pStyle w:val="TableText"/>
            </w:pPr>
            <w:r>
              <w:t xml:space="preserve">This effectiveTime MAY contain zero or one [0..1] high (CONF:5564-33064). </w:t>
            </w:r>
            <w:r>
              <w:br/>
              <w:t xml:space="preserve">Note: The effectiveTime/high </w:t>
            </w:r>
            <w:r>
              <w:lastRenderedPageBreak/>
              <w:t>asserts when the concern was completed (e.g., when the clinician deemed there is no longer any need to track the underlying condition).</w:t>
            </w:r>
          </w:p>
        </w:tc>
      </w:tr>
      <w:tr w:rsidR="006F2B85" w14:paraId="357BCA3D" w14:textId="77777777">
        <w:trPr>
          <w:jc w:val="center"/>
        </w:trPr>
        <w:tc>
          <w:tcPr>
            <w:tcW w:w="360" w:type="dxa"/>
          </w:tcPr>
          <w:p w14:paraId="68836F0C" w14:textId="77777777" w:rsidR="006F2B85" w:rsidRDefault="001E7B82">
            <w:pPr>
              <w:pStyle w:val="TableText"/>
            </w:pPr>
            <w:r>
              <w:lastRenderedPageBreak/>
              <w:t>CONF #: 5564-33065 Added</w:t>
            </w:r>
          </w:p>
        </w:tc>
        <w:tc>
          <w:tcPr>
            <w:tcW w:w="360" w:type="dxa"/>
          </w:tcPr>
          <w:p w14:paraId="15480B7C" w14:textId="77777777" w:rsidR="006F2B85" w:rsidRDefault="006F2B85">
            <w:pPr>
              <w:pStyle w:val="TableText"/>
            </w:pPr>
          </w:p>
        </w:tc>
        <w:tc>
          <w:tcPr>
            <w:tcW w:w="360" w:type="dxa"/>
          </w:tcPr>
          <w:p w14:paraId="07ED4BA6" w14:textId="77777777" w:rsidR="006F2B85" w:rsidRDefault="001E7B82">
            <w:pPr>
              <w:pStyle w:val="TableText"/>
            </w:pPr>
            <w:r>
              <w:t>SHALL contain exactly one [1..1] @typeCode="REFR" refers to (CodeSystem: HL7ActRelationshipType urn:oid:2.16.840.1.113883.5.1002) (CONF:5564-33065).</w:t>
            </w:r>
          </w:p>
        </w:tc>
      </w:tr>
      <w:tr w:rsidR="006F2B85" w14:paraId="2599F3EA" w14:textId="77777777">
        <w:trPr>
          <w:jc w:val="center"/>
        </w:trPr>
        <w:tc>
          <w:tcPr>
            <w:tcW w:w="360" w:type="dxa"/>
          </w:tcPr>
          <w:p w14:paraId="690A6312" w14:textId="77777777" w:rsidR="006F2B85" w:rsidRDefault="001E7B82">
            <w:pPr>
              <w:pStyle w:val="TableText"/>
            </w:pPr>
            <w:r>
              <w:t>CONF #: 5564-33066 Added</w:t>
            </w:r>
          </w:p>
        </w:tc>
        <w:tc>
          <w:tcPr>
            <w:tcW w:w="360" w:type="dxa"/>
          </w:tcPr>
          <w:p w14:paraId="4E878C5E" w14:textId="77777777" w:rsidR="006F2B85" w:rsidRDefault="006F2B85">
            <w:pPr>
              <w:pStyle w:val="TableText"/>
            </w:pPr>
          </w:p>
        </w:tc>
        <w:tc>
          <w:tcPr>
            <w:tcW w:w="360" w:type="dxa"/>
          </w:tcPr>
          <w:p w14:paraId="4120E264" w14:textId="77777777" w:rsidR="006F2B85" w:rsidRDefault="001E7B82">
            <w:pPr>
              <w:pStyle w:val="TableText"/>
            </w:pPr>
            <w:r>
              <w:t>SHALL contain exactly one [1..1] @classCode="ACT" Act (CodeSystem: HL7ActClass urn:oid:2.16.840.1.113883.5.6 STATIC) (CONF:5564-33066).</w:t>
            </w:r>
          </w:p>
        </w:tc>
      </w:tr>
      <w:tr w:rsidR="006F2B85" w14:paraId="30ECBF41" w14:textId="77777777">
        <w:trPr>
          <w:jc w:val="center"/>
        </w:trPr>
        <w:tc>
          <w:tcPr>
            <w:tcW w:w="360" w:type="dxa"/>
          </w:tcPr>
          <w:p w14:paraId="1E2F2CD4" w14:textId="77777777" w:rsidR="006F2B85" w:rsidRDefault="001E7B82">
            <w:pPr>
              <w:pStyle w:val="TableText"/>
            </w:pPr>
            <w:r>
              <w:t>CONF #: 5564-33067 Added</w:t>
            </w:r>
          </w:p>
        </w:tc>
        <w:tc>
          <w:tcPr>
            <w:tcW w:w="360" w:type="dxa"/>
          </w:tcPr>
          <w:p w14:paraId="12D78C2C" w14:textId="77777777" w:rsidR="006F2B85" w:rsidRDefault="006F2B85">
            <w:pPr>
              <w:pStyle w:val="TableText"/>
            </w:pPr>
          </w:p>
        </w:tc>
        <w:tc>
          <w:tcPr>
            <w:tcW w:w="360" w:type="dxa"/>
          </w:tcPr>
          <w:p w14:paraId="72292E93" w14:textId="77777777" w:rsidR="006F2B85" w:rsidRDefault="001E7B82">
            <w:pPr>
              <w:pStyle w:val="TableText"/>
            </w:pPr>
            <w:r>
              <w:t>SHALL contain exactly one [1..1] @moodCode="EVN" Event (CodeSystem: HL7ActMood urn:oid:2.16.840.1.113883.5.1001 STATIC) (CONF:5564-33067).</w:t>
            </w:r>
          </w:p>
        </w:tc>
      </w:tr>
      <w:tr w:rsidR="006F2B85" w14:paraId="6FE349A2" w14:textId="77777777">
        <w:trPr>
          <w:jc w:val="center"/>
        </w:trPr>
        <w:tc>
          <w:tcPr>
            <w:tcW w:w="360" w:type="dxa"/>
          </w:tcPr>
          <w:p w14:paraId="0571F237" w14:textId="77777777" w:rsidR="006F2B85" w:rsidRDefault="001E7B82">
            <w:pPr>
              <w:pStyle w:val="TableText"/>
            </w:pPr>
            <w:r>
              <w:t>CONF #: 5564-33068 Added</w:t>
            </w:r>
          </w:p>
        </w:tc>
        <w:tc>
          <w:tcPr>
            <w:tcW w:w="360" w:type="dxa"/>
          </w:tcPr>
          <w:p w14:paraId="7F65D409" w14:textId="77777777" w:rsidR="006F2B85" w:rsidRDefault="006F2B85">
            <w:pPr>
              <w:pStyle w:val="TableText"/>
            </w:pPr>
          </w:p>
        </w:tc>
        <w:tc>
          <w:tcPr>
            <w:tcW w:w="360" w:type="dxa"/>
          </w:tcPr>
          <w:p w14:paraId="008455FC" w14:textId="77777777" w:rsidR="006F2B85" w:rsidRDefault="001E7B82">
            <w:pPr>
              <w:pStyle w:val="TableText"/>
            </w:pPr>
            <w:r>
              <w:t>SHALL contain at least one [1..*] id (CONF:5564-33068).</w:t>
            </w:r>
          </w:p>
        </w:tc>
      </w:tr>
      <w:tr w:rsidR="006F2B85" w14:paraId="62D6A1C8" w14:textId="77777777">
        <w:trPr>
          <w:jc w:val="center"/>
        </w:trPr>
        <w:tc>
          <w:tcPr>
            <w:tcW w:w="360" w:type="dxa"/>
          </w:tcPr>
          <w:p w14:paraId="7D8CC8AE" w14:textId="77777777" w:rsidR="006F2B85" w:rsidRDefault="001E7B82">
            <w:pPr>
              <w:pStyle w:val="TableText"/>
            </w:pPr>
            <w:r>
              <w:t>CONF #: 1198-9034 Removed</w:t>
            </w:r>
          </w:p>
        </w:tc>
        <w:tc>
          <w:tcPr>
            <w:tcW w:w="360" w:type="dxa"/>
          </w:tcPr>
          <w:p w14:paraId="1CFBB81E" w14:textId="77777777" w:rsidR="006F2B85" w:rsidRDefault="001E7B82">
            <w:pPr>
              <w:pStyle w:val="TableText"/>
            </w:pPr>
            <w:r>
              <w:t>SHALL contain at least one [1..*] entryRelationship (CONF:1198-9034) such that it</w:t>
            </w:r>
          </w:p>
        </w:tc>
        <w:tc>
          <w:tcPr>
            <w:tcW w:w="360" w:type="dxa"/>
          </w:tcPr>
          <w:p w14:paraId="7FD328F1" w14:textId="77777777" w:rsidR="006F2B85" w:rsidRDefault="006F2B85">
            <w:pPr>
              <w:pStyle w:val="TableText"/>
            </w:pPr>
          </w:p>
        </w:tc>
      </w:tr>
      <w:tr w:rsidR="006F2B85" w14:paraId="062E521E" w14:textId="77777777">
        <w:trPr>
          <w:jc w:val="center"/>
        </w:trPr>
        <w:tc>
          <w:tcPr>
            <w:tcW w:w="360" w:type="dxa"/>
          </w:tcPr>
          <w:p w14:paraId="5F0955CA" w14:textId="77777777" w:rsidR="006F2B85" w:rsidRDefault="001E7B82">
            <w:pPr>
              <w:pStyle w:val="TableText"/>
            </w:pPr>
            <w:r>
              <w:t>CONF #: 1198-16772 Removed</w:t>
            </w:r>
          </w:p>
        </w:tc>
        <w:tc>
          <w:tcPr>
            <w:tcW w:w="360" w:type="dxa"/>
          </w:tcPr>
          <w:p w14:paraId="042D01F3" w14:textId="77777777" w:rsidR="006F2B85" w:rsidRDefault="001E7B82">
            <w:pPr>
              <w:pStyle w:val="TableText"/>
            </w:pPr>
            <w:r>
              <w:t>SHALL contain exactly one [1..1] templateId (CONF:1198-16772) such that it</w:t>
            </w:r>
          </w:p>
        </w:tc>
        <w:tc>
          <w:tcPr>
            <w:tcW w:w="360" w:type="dxa"/>
          </w:tcPr>
          <w:p w14:paraId="4DB07967" w14:textId="77777777" w:rsidR="006F2B85" w:rsidRDefault="006F2B85">
            <w:pPr>
              <w:pStyle w:val="TableText"/>
            </w:pPr>
          </w:p>
        </w:tc>
      </w:tr>
      <w:tr w:rsidR="006F2B85" w14:paraId="3CE0A15D" w14:textId="77777777">
        <w:trPr>
          <w:jc w:val="center"/>
        </w:trPr>
        <w:tc>
          <w:tcPr>
            <w:tcW w:w="360" w:type="dxa"/>
          </w:tcPr>
          <w:p w14:paraId="3A10F961" w14:textId="77777777" w:rsidR="006F2B85" w:rsidRDefault="001E7B82">
            <w:pPr>
              <w:pStyle w:val="TableText"/>
            </w:pPr>
            <w:r>
              <w:t>CONF #: 1198-9027 Removed</w:t>
            </w:r>
          </w:p>
        </w:tc>
        <w:tc>
          <w:tcPr>
            <w:tcW w:w="360" w:type="dxa"/>
          </w:tcPr>
          <w:p w14:paraId="383BC5B8" w14:textId="77777777" w:rsidR="006F2B85" w:rsidRDefault="001E7B82">
            <w:pPr>
              <w:pStyle w:val="TableText"/>
            </w:pPr>
            <w:r>
              <w:t>SHALL contain exactly one [1..1] code (CONF:1198-9027).</w:t>
            </w:r>
          </w:p>
        </w:tc>
        <w:tc>
          <w:tcPr>
            <w:tcW w:w="360" w:type="dxa"/>
          </w:tcPr>
          <w:p w14:paraId="681D089F" w14:textId="77777777" w:rsidR="006F2B85" w:rsidRDefault="006F2B85">
            <w:pPr>
              <w:pStyle w:val="TableText"/>
            </w:pPr>
          </w:p>
        </w:tc>
      </w:tr>
      <w:tr w:rsidR="006F2B85" w14:paraId="30C37C5C" w14:textId="77777777">
        <w:trPr>
          <w:jc w:val="center"/>
        </w:trPr>
        <w:tc>
          <w:tcPr>
            <w:tcW w:w="360" w:type="dxa"/>
          </w:tcPr>
          <w:p w14:paraId="109B5251" w14:textId="77777777" w:rsidR="006F2B85" w:rsidRDefault="001E7B82">
            <w:pPr>
              <w:pStyle w:val="TableText"/>
            </w:pPr>
            <w:r>
              <w:t>CONF #: 1198-9029 Removed</w:t>
            </w:r>
          </w:p>
        </w:tc>
        <w:tc>
          <w:tcPr>
            <w:tcW w:w="360" w:type="dxa"/>
          </w:tcPr>
          <w:p w14:paraId="31B1A5A0" w14:textId="77777777" w:rsidR="006F2B85" w:rsidRDefault="001E7B82">
            <w:pPr>
              <w:pStyle w:val="TableText"/>
            </w:pPr>
            <w:r>
              <w:t>SHALL contain exactly one [1..1] statusCode (CONF:1198-9029).</w:t>
            </w:r>
          </w:p>
        </w:tc>
        <w:tc>
          <w:tcPr>
            <w:tcW w:w="360" w:type="dxa"/>
          </w:tcPr>
          <w:p w14:paraId="072BA772" w14:textId="77777777" w:rsidR="006F2B85" w:rsidRDefault="006F2B85">
            <w:pPr>
              <w:pStyle w:val="TableText"/>
            </w:pPr>
          </w:p>
        </w:tc>
      </w:tr>
      <w:tr w:rsidR="006F2B85" w14:paraId="4F05B889" w14:textId="77777777">
        <w:trPr>
          <w:jc w:val="center"/>
        </w:trPr>
        <w:tc>
          <w:tcPr>
            <w:tcW w:w="360" w:type="dxa"/>
          </w:tcPr>
          <w:p w14:paraId="568694E3" w14:textId="77777777" w:rsidR="006F2B85" w:rsidRDefault="001E7B82">
            <w:pPr>
              <w:pStyle w:val="TableText"/>
            </w:pPr>
            <w:r>
              <w:t>CONF #: 1198-9030 Removed</w:t>
            </w:r>
          </w:p>
        </w:tc>
        <w:tc>
          <w:tcPr>
            <w:tcW w:w="360" w:type="dxa"/>
          </w:tcPr>
          <w:p w14:paraId="040A9C8A" w14:textId="77777777" w:rsidR="006F2B85" w:rsidRDefault="001E7B82">
            <w:pPr>
              <w:pStyle w:val="TableText"/>
            </w:pPr>
            <w:r>
              <w:t>SHALL contain exactly one [1..1] effectiveTime (CONF:1198-9030).</w:t>
            </w:r>
          </w:p>
        </w:tc>
        <w:tc>
          <w:tcPr>
            <w:tcW w:w="360" w:type="dxa"/>
          </w:tcPr>
          <w:p w14:paraId="262405F8" w14:textId="77777777" w:rsidR="006F2B85" w:rsidRDefault="006F2B85">
            <w:pPr>
              <w:pStyle w:val="TableText"/>
            </w:pPr>
          </w:p>
        </w:tc>
      </w:tr>
      <w:tr w:rsidR="006F2B85" w14:paraId="2A04760C" w14:textId="77777777">
        <w:trPr>
          <w:jc w:val="center"/>
        </w:trPr>
        <w:tc>
          <w:tcPr>
            <w:tcW w:w="360" w:type="dxa"/>
          </w:tcPr>
          <w:p w14:paraId="29853783" w14:textId="77777777" w:rsidR="006F2B85" w:rsidRDefault="001E7B82">
            <w:pPr>
              <w:pStyle w:val="TableText"/>
            </w:pPr>
            <w:r>
              <w:t>CONF #: 1198-31638 Removed</w:t>
            </w:r>
          </w:p>
        </w:tc>
        <w:tc>
          <w:tcPr>
            <w:tcW w:w="360" w:type="dxa"/>
          </w:tcPr>
          <w:p w14:paraId="76AF6AF6" w14:textId="77777777" w:rsidR="006F2B85" w:rsidRDefault="001E7B82">
            <w:pPr>
              <w:pStyle w:val="TableText"/>
            </w:pPr>
            <w:r>
              <w:t xml:space="preserve">The following entryRelationship represents the importance of the concern to a provider. </w:t>
            </w:r>
            <w:r>
              <w:br/>
              <w:t>MAY contain zero or more [0..*] entryRelationship (CONF:1198-31638) such that it</w:t>
            </w:r>
          </w:p>
        </w:tc>
        <w:tc>
          <w:tcPr>
            <w:tcW w:w="360" w:type="dxa"/>
          </w:tcPr>
          <w:p w14:paraId="42A75F6B" w14:textId="77777777" w:rsidR="006F2B85" w:rsidRDefault="006F2B85">
            <w:pPr>
              <w:pStyle w:val="TableText"/>
            </w:pPr>
          </w:p>
        </w:tc>
      </w:tr>
      <w:tr w:rsidR="006F2B85" w14:paraId="798EF8DF" w14:textId="77777777">
        <w:trPr>
          <w:jc w:val="center"/>
        </w:trPr>
        <w:tc>
          <w:tcPr>
            <w:tcW w:w="360" w:type="dxa"/>
          </w:tcPr>
          <w:p w14:paraId="08316C9A" w14:textId="77777777" w:rsidR="006F2B85" w:rsidRDefault="001E7B82">
            <w:pPr>
              <w:pStyle w:val="TableText"/>
            </w:pPr>
            <w:r>
              <w:t>CONF #: 1198-15980 Removed</w:t>
            </w:r>
          </w:p>
        </w:tc>
        <w:tc>
          <w:tcPr>
            <w:tcW w:w="360" w:type="dxa"/>
          </w:tcPr>
          <w:p w14:paraId="6B1FF2EF" w14:textId="77777777" w:rsidR="006F2B85" w:rsidRDefault="001E7B82">
            <w:pPr>
              <w:pStyle w:val="TableText"/>
            </w:pPr>
            <w:r>
              <w:t>SHALL contain exactly one [1..1] observation (CONF:1198-15980).</w:t>
            </w:r>
          </w:p>
        </w:tc>
        <w:tc>
          <w:tcPr>
            <w:tcW w:w="360" w:type="dxa"/>
          </w:tcPr>
          <w:p w14:paraId="43B7B45C" w14:textId="77777777" w:rsidR="006F2B85" w:rsidRDefault="006F2B85">
            <w:pPr>
              <w:pStyle w:val="TableText"/>
            </w:pPr>
          </w:p>
        </w:tc>
      </w:tr>
      <w:tr w:rsidR="006F2B85" w14:paraId="1FD35E34" w14:textId="77777777">
        <w:trPr>
          <w:jc w:val="center"/>
        </w:trPr>
        <w:tc>
          <w:tcPr>
            <w:tcW w:w="360" w:type="dxa"/>
          </w:tcPr>
          <w:p w14:paraId="7CEE7FD7" w14:textId="77777777" w:rsidR="006F2B85" w:rsidRDefault="001E7B82">
            <w:pPr>
              <w:pStyle w:val="TableText"/>
            </w:pPr>
            <w:r>
              <w:t>CONF #: 1198-9024 Removed</w:t>
            </w:r>
          </w:p>
        </w:tc>
        <w:tc>
          <w:tcPr>
            <w:tcW w:w="360" w:type="dxa"/>
          </w:tcPr>
          <w:p w14:paraId="64AB4C9F" w14:textId="77777777" w:rsidR="006F2B85" w:rsidRDefault="001E7B82">
            <w:pPr>
              <w:pStyle w:val="TableText"/>
            </w:pPr>
            <w:r>
              <w:t>SHALL contain exactly one [1..1] @classCode="ACT" Act (CodeSystem: HL7ActClass urn:oid:2.16.840.1.113883.5.6 STATIC) (CONF:1198-9024).</w:t>
            </w:r>
          </w:p>
        </w:tc>
        <w:tc>
          <w:tcPr>
            <w:tcW w:w="360" w:type="dxa"/>
          </w:tcPr>
          <w:p w14:paraId="1AA750CC" w14:textId="77777777" w:rsidR="006F2B85" w:rsidRDefault="006F2B85">
            <w:pPr>
              <w:pStyle w:val="TableText"/>
            </w:pPr>
          </w:p>
        </w:tc>
      </w:tr>
      <w:tr w:rsidR="006F2B85" w14:paraId="2B4D4798" w14:textId="77777777">
        <w:trPr>
          <w:jc w:val="center"/>
        </w:trPr>
        <w:tc>
          <w:tcPr>
            <w:tcW w:w="360" w:type="dxa"/>
          </w:tcPr>
          <w:p w14:paraId="0AD1BE4C" w14:textId="77777777" w:rsidR="006F2B85" w:rsidRDefault="001E7B82">
            <w:pPr>
              <w:pStyle w:val="TableText"/>
            </w:pPr>
            <w:r>
              <w:t>CONF #: 1198-9025 Removed</w:t>
            </w:r>
          </w:p>
        </w:tc>
        <w:tc>
          <w:tcPr>
            <w:tcW w:w="360" w:type="dxa"/>
          </w:tcPr>
          <w:p w14:paraId="2B7E0F13" w14:textId="77777777" w:rsidR="006F2B85" w:rsidRDefault="001E7B82">
            <w:pPr>
              <w:pStyle w:val="TableText"/>
            </w:pPr>
            <w:r>
              <w:t xml:space="preserve">SHALL contain exactly one [1..1] @moodCode="EVN" Event (CodeSystem: HL7ActMood </w:t>
            </w:r>
            <w:r>
              <w:lastRenderedPageBreak/>
              <w:t>urn:oid:2.16.840.1.113883.5.1001 STATIC) (CONF:1198-9025).</w:t>
            </w:r>
          </w:p>
        </w:tc>
        <w:tc>
          <w:tcPr>
            <w:tcW w:w="360" w:type="dxa"/>
          </w:tcPr>
          <w:p w14:paraId="1E151EDA" w14:textId="77777777" w:rsidR="006F2B85" w:rsidRDefault="006F2B85">
            <w:pPr>
              <w:pStyle w:val="TableText"/>
            </w:pPr>
          </w:p>
        </w:tc>
      </w:tr>
      <w:tr w:rsidR="006F2B85" w14:paraId="1F0B6283" w14:textId="77777777">
        <w:trPr>
          <w:jc w:val="center"/>
        </w:trPr>
        <w:tc>
          <w:tcPr>
            <w:tcW w:w="360" w:type="dxa"/>
          </w:tcPr>
          <w:p w14:paraId="4EC0671D" w14:textId="77777777" w:rsidR="006F2B85" w:rsidRDefault="001E7B82">
            <w:pPr>
              <w:pStyle w:val="TableText"/>
            </w:pPr>
            <w:r>
              <w:t>CONF #: 1198-16773 Removed</w:t>
            </w:r>
          </w:p>
        </w:tc>
        <w:tc>
          <w:tcPr>
            <w:tcW w:w="360" w:type="dxa"/>
          </w:tcPr>
          <w:p w14:paraId="464095A8" w14:textId="77777777" w:rsidR="006F2B85" w:rsidRDefault="001E7B82">
            <w:pPr>
              <w:pStyle w:val="TableText"/>
            </w:pPr>
            <w:r>
              <w:t>SHALL contain exactly one [1..1] @root="2.16.840.1.113883.10.20.22.4.3" (CONF:1198-16773).</w:t>
            </w:r>
          </w:p>
        </w:tc>
        <w:tc>
          <w:tcPr>
            <w:tcW w:w="360" w:type="dxa"/>
          </w:tcPr>
          <w:p w14:paraId="36BA2ADE" w14:textId="77777777" w:rsidR="006F2B85" w:rsidRDefault="006F2B85">
            <w:pPr>
              <w:pStyle w:val="TableText"/>
            </w:pPr>
          </w:p>
        </w:tc>
      </w:tr>
      <w:tr w:rsidR="006F2B85" w14:paraId="458716B6" w14:textId="77777777">
        <w:trPr>
          <w:jc w:val="center"/>
        </w:trPr>
        <w:tc>
          <w:tcPr>
            <w:tcW w:w="360" w:type="dxa"/>
          </w:tcPr>
          <w:p w14:paraId="12CF0998" w14:textId="77777777" w:rsidR="006F2B85" w:rsidRDefault="001E7B82">
            <w:pPr>
              <w:pStyle w:val="TableText"/>
            </w:pPr>
            <w:r>
              <w:t>CONF #: 1198-32509 Removed</w:t>
            </w:r>
          </w:p>
        </w:tc>
        <w:tc>
          <w:tcPr>
            <w:tcW w:w="360" w:type="dxa"/>
          </w:tcPr>
          <w:p w14:paraId="2BAFC311" w14:textId="77777777" w:rsidR="006F2B85" w:rsidRDefault="001E7B82">
            <w:pPr>
              <w:pStyle w:val="TableText"/>
            </w:pPr>
            <w:r>
              <w:t>SHALL contain exactly one [1..1] @extension="2015-08-01" (CONF:1198-32509).</w:t>
            </w:r>
          </w:p>
        </w:tc>
        <w:tc>
          <w:tcPr>
            <w:tcW w:w="360" w:type="dxa"/>
          </w:tcPr>
          <w:p w14:paraId="10DB3B85" w14:textId="77777777" w:rsidR="006F2B85" w:rsidRDefault="006F2B85">
            <w:pPr>
              <w:pStyle w:val="TableText"/>
            </w:pPr>
          </w:p>
        </w:tc>
      </w:tr>
      <w:tr w:rsidR="006F2B85" w14:paraId="4DDD2794" w14:textId="77777777">
        <w:trPr>
          <w:jc w:val="center"/>
        </w:trPr>
        <w:tc>
          <w:tcPr>
            <w:tcW w:w="360" w:type="dxa"/>
          </w:tcPr>
          <w:p w14:paraId="6A7F2333" w14:textId="77777777" w:rsidR="006F2B85" w:rsidRDefault="001E7B82">
            <w:pPr>
              <w:pStyle w:val="TableText"/>
            </w:pPr>
            <w:r>
              <w:t>CONF #: 1198-9026 Removed</w:t>
            </w:r>
          </w:p>
        </w:tc>
        <w:tc>
          <w:tcPr>
            <w:tcW w:w="360" w:type="dxa"/>
          </w:tcPr>
          <w:p w14:paraId="2A7648A0" w14:textId="77777777" w:rsidR="006F2B85" w:rsidRDefault="001E7B82">
            <w:pPr>
              <w:pStyle w:val="TableText"/>
            </w:pPr>
            <w:r>
              <w:t>SHALL contain at least one [1..*] id (CONF:1198-9026).</w:t>
            </w:r>
          </w:p>
        </w:tc>
        <w:tc>
          <w:tcPr>
            <w:tcW w:w="360" w:type="dxa"/>
          </w:tcPr>
          <w:p w14:paraId="16CCE796" w14:textId="77777777" w:rsidR="006F2B85" w:rsidRDefault="006F2B85">
            <w:pPr>
              <w:pStyle w:val="TableText"/>
            </w:pPr>
          </w:p>
        </w:tc>
      </w:tr>
      <w:tr w:rsidR="006F2B85" w14:paraId="0E658620" w14:textId="77777777">
        <w:trPr>
          <w:jc w:val="center"/>
        </w:trPr>
        <w:tc>
          <w:tcPr>
            <w:tcW w:w="360" w:type="dxa"/>
          </w:tcPr>
          <w:p w14:paraId="38443A8C" w14:textId="77777777" w:rsidR="006F2B85" w:rsidRDefault="001E7B82">
            <w:pPr>
              <w:pStyle w:val="TableText"/>
            </w:pPr>
            <w:r>
              <w:t>CONF #: 1198-19184 Removed</w:t>
            </w:r>
          </w:p>
        </w:tc>
        <w:tc>
          <w:tcPr>
            <w:tcW w:w="360" w:type="dxa"/>
          </w:tcPr>
          <w:p w14:paraId="2C86E846" w14:textId="77777777" w:rsidR="006F2B85" w:rsidRDefault="001E7B82">
            <w:pPr>
              <w:pStyle w:val="TableText"/>
            </w:pPr>
            <w:r>
              <w:t>This code SHALL contain exactly one [1..1] @code="CONC" Concern (CONF:1198-19184).</w:t>
            </w:r>
          </w:p>
        </w:tc>
        <w:tc>
          <w:tcPr>
            <w:tcW w:w="360" w:type="dxa"/>
          </w:tcPr>
          <w:p w14:paraId="4E898FFC" w14:textId="77777777" w:rsidR="006F2B85" w:rsidRDefault="006F2B85">
            <w:pPr>
              <w:pStyle w:val="TableText"/>
            </w:pPr>
          </w:p>
        </w:tc>
      </w:tr>
      <w:tr w:rsidR="006F2B85" w14:paraId="3823C2F8" w14:textId="77777777">
        <w:trPr>
          <w:jc w:val="center"/>
        </w:trPr>
        <w:tc>
          <w:tcPr>
            <w:tcW w:w="360" w:type="dxa"/>
          </w:tcPr>
          <w:p w14:paraId="67D7295A" w14:textId="77777777" w:rsidR="006F2B85" w:rsidRDefault="001E7B82">
            <w:pPr>
              <w:pStyle w:val="TableText"/>
            </w:pPr>
            <w:r>
              <w:t>CONF #: 1198-32168 Removed</w:t>
            </w:r>
          </w:p>
        </w:tc>
        <w:tc>
          <w:tcPr>
            <w:tcW w:w="360" w:type="dxa"/>
          </w:tcPr>
          <w:p w14:paraId="445A5695" w14:textId="77777777" w:rsidR="006F2B85" w:rsidRDefault="001E7B82">
            <w:pPr>
              <w:pStyle w:val="TableText"/>
            </w:pPr>
            <w:r>
              <w:t>This code SHALL contain exactly one [1..1] @codeSystem="2.16.840.1.113883.5.6" (CodeSystem: HL7ActClass urn:oid:2.16.840.1.113883.5.6) (CONF:1198-32168).</w:t>
            </w:r>
          </w:p>
        </w:tc>
        <w:tc>
          <w:tcPr>
            <w:tcW w:w="360" w:type="dxa"/>
          </w:tcPr>
          <w:p w14:paraId="58B879C1" w14:textId="77777777" w:rsidR="006F2B85" w:rsidRDefault="006F2B85">
            <w:pPr>
              <w:pStyle w:val="TableText"/>
            </w:pPr>
          </w:p>
        </w:tc>
      </w:tr>
      <w:tr w:rsidR="006F2B85" w14:paraId="53722062" w14:textId="77777777">
        <w:trPr>
          <w:jc w:val="center"/>
        </w:trPr>
        <w:tc>
          <w:tcPr>
            <w:tcW w:w="360" w:type="dxa"/>
          </w:tcPr>
          <w:p w14:paraId="4EFB8679" w14:textId="77777777" w:rsidR="006F2B85" w:rsidRDefault="001E7B82">
            <w:pPr>
              <w:pStyle w:val="TableText"/>
            </w:pPr>
            <w:r>
              <w:t>CONF #: 1198-31525 Removed</w:t>
            </w:r>
          </w:p>
        </w:tc>
        <w:tc>
          <w:tcPr>
            <w:tcW w:w="360" w:type="dxa"/>
          </w:tcPr>
          <w:p w14:paraId="2262BCC1" w14:textId="77777777" w:rsidR="006F2B85" w:rsidRDefault="001E7B82">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(CONF:1198-31525).</w:t>
            </w:r>
          </w:p>
        </w:tc>
        <w:tc>
          <w:tcPr>
            <w:tcW w:w="360" w:type="dxa"/>
          </w:tcPr>
          <w:p w14:paraId="40F00810" w14:textId="77777777" w:rsidR="006F2B85" w:rsidRDefault="006F2B85">
            <w:pPr>
              <w:pStyle w:val="TableText"/>
            </w:pPr>
          </w:p>
        </w:tc>
      </w:tr>
      <w:tr w:rsidR="006F2B85" w14:paraId="1BE9443F" w14:textId="77777777">
        <w:trPr>
          <w:jc w:val="center"/>
        </w:trPr>
        <w:tc>
          <w:tcPr>
            <w:tcW w:w="360" w:type="dxa"/>
          </w:tcPr>
          <w:p w14:paraId="5C512FE2" w14:textId="77777777" w:rsidR="006F2B85" w:rsidRDefault="001E7B82">
            <w:pPr>
              <w:pStyle w:val="TableText"/>
            </w:pPr>
            <w:r>
              <w:t>CONF #: 1198-9032 Removed</w:t>
            </w:r>
          </w:p>
        </w:tc>
        <w:tc>
          <w:tcPr>
            <w:tcW w:w="360" w:type="dxa"/>
          </w:tcPr>
          <w:p w14:paraId="31A6DA9A" w14:textId="77777777" w:rsidR="006F2B85" w:rsidRDefault="001E7B82">
            <w:pPr>
              <w:pStyle w:val="TableText"/>
            </w:pPr>
            <w:r>
              <w:t xml:space="preserve">This effectiveTime SHALL contain exactly one [1..1] low (CONF:1198-9032). </w:t>
            </w:r>
            <w:r>
              <w:br/>
              <w:t>Note: The effectiveTime/low of the Problem Concern Act asserts when the concern became active.</w:t>
            </w:r>
          </w:p>
        </w:tc>
        <w:tc>
          <w:tcPr>
            <w:tcW w:w="360" w:type="dxa"/>
          </w:tcPr>
          <w:p w14:paraId="691D1631" w14:textId="77777777" w:rsidR="006F2B85" w:rsidRDefault="006F2B85">
            <w:pPr>
              <w:pStyle w:val="TableText"/>
            </w:pPr>
          </w:p>
        </w:tc>
      </w:tr>
      <w:tr w:rsidR="006F2B85" w14:paraId="01268A11" w14:textId="77777777">
        <w:trPr>
          <w:jc w:val="center"/>
        </w:trPr>
        <w:tc>
          <w:tcPr>
            <w:tcW w:w="360" w:type="dxa"/>
          </w:tcPr>
          <w:p w14:paraId="5EEBF4AF" w14:textId="77777777" w:rsidR="006F2B85" w:rsidRDefault="001E7B82">
            <w:pPr>
              <w:pStyle w:val="TableText"/>
            </w:pPr>
            <w:r>
              <w:t>CONF #: 1198-9033 Removed</w:t>
            </w:r>
          </w:p>
        </w:tc>
        <w:tc>
          <w:tcPr>
            <w:tcW w:w="360" w:type="dxa"/>
          </w:tcPr>
          <w:p w14:paraId="1D16C893" w14:textId="77777777" w:rsidR="006F2B85" w:rsidRDefault="001E7B82">
            <w:pPr>
              <w:pStyle w:val="TableText"/>
            </w:pPr>
            <w:r>
              <w:t xml:space="preserve">This effectiveTime MAY contain zero or one [0..1] high (CONF:1198-9033). </w:t>
            </w:r>
            <w:r>
              <w:br/>
              <w:t>Note: The effectiveTime/high asserts when the concern was completed (e.g., when the clinician deemed there is no longer any need to track the underlying condition).</w:t>
            </w:r>
          </w:p>
        </w:tc>
        <w:tc>
          <w:tcPr>
            <w:tcW w:w="360" w:type="dxa"/>
          </w:tcPr>
          <w:p w14:paraId="0E197191" w14:textId="77777777" w:rsidR="006F2B85" w:rsidRDefault="006F2B85">
            <w:pPr>
              <w:pStyle w:val="TableText"/>
            </w:pPr>
          </w:p>
        </w:tc>
      </w:tr>
      <w:tr w:rsidR="006F2B85" w14:paraId="556AC12E" w14:textId="77777777">
        <w:trPr>
          <w:jc w:val="center"/>
        </w:trPr>
        <w:tc>
          <w:tcPr>
            <w:tcW w:w="360" w:type="dxa"/>
          </w:tcPr>
          <w:p w14:paraId="3E8B5F1B" w14:textId="77777777" w:rsidR="006F2B85" w:rsidRDefault="001E7B82">
            <w:pPr>
              <w:pStyle w:val="TableText"/>
            </w:pPr>
            <w:r>
              <w:t>CONF #: 1198-9035 Removed</w:t>
            </w:r>
          </w:p>
        </w:tc>
        <w:tc>
          <w:tcPr>
            <w:tcW w:w="360" w:type="dxa"/>
          </w:tcPr>
          <w:p w14:paraId="03CC59BE" w14:textId="77777777" w:rsidR="006F2B85" w:rsidRDefault="001E7B82">
            <w:pPr>
              <w:pStyle w:val="TableText"/>
            </w:pPr>
            <w:r>
              <w:t xml:space="preserve">SHALL contain exactly one [1..1] @typeCode="SUBJ" Has subject (CodeSystem: HL7ActRelationshipType urn:oid:2.16.840.1.113883.5.1002 </w:t>
            </w:r>
            <w:r>
              <w:lastRenderedPageBreak/>
              <w:t>STATIC) (CONF:1198-9035).</w:t>
            </w:r>
          </w:p>
        </w:tc>
        <w:tc>
          <w:tcPr>
            <w:tcW w:w="360" w:type="dxa"/>
          </w:tcPr>
          <w:p w14:paraId="519B7F2D" w14:textId="77777777" w:rsidR="006F2B85" w:rsidRDefault="006F2B85">
            <w:pPr>
              <w:pStyle w:val="TableText"/>
            </w:pPr>
          </w:p>
        </w:tc>
      </w:tr>
      <w:tr w:rsidR="006F2B85" w14:paraId="5E0D9E46" w14:textId="77777777">
        <w:trPr>
          <w:jc w:val="center"/>
        </w:trPr>
        <w:tc>
          <w:tcPr>
            <w:tcW w:w="360" w:type="dxa"/>
          </w:tcPr>
          <w:p w14:paraId="7B81E7C3" w14:textId="77777777" w:rsidR="006F2B85" w:rsidRDefault="001E7B82">
            <w:pPr>
              <w:pStyle w:val="TableText"/>
            </w:pPr>
            <w:r>
              <w:t>CONF #: 1198-31146 Removed</w:t>
            </w:r>
          </w:p>
        </w:tc>
        <w:tc>
          <w:tcPr>
            <w:tcW w:w="360" w:type="dxa"/>
          </w:tcPr>
          <w:p w14:paraId="41A50CD1" w14:textId="77777777" w:rsidR="006F2B85" w:rsidRDefault="001E7B82">
            <w:pPr>
              <w:pStyle w:val="TableText"/>
            </w:pPr>
            <w:r>
              <w:t>SHOULD contain zero or more [0..*] author (CONF:1198-31146).</w:t>
            </w:r>
          </w:p>
        </w:tc>
        <w:tc>
          <w:tcPr>
            <w:tcW w:w="360" w:type="dxa"/>
          </w:tcPr>
          <w:p w14:paraId="73E973D5" w14:textId="77777777" w:rsidR="006F2B85" w:rsidRDefault="006F2B85">
            <w:pPr>
              <w:pStyle w:val="TableText"/>
            </w:pPr>
          </w:p>
        </w:tc>
      </w:tr>
      <w:tr w:rsidR="006F2B85" w14:paraId="7D391057" w14:textId="77777777">
        <w:trPr>
          <w:jc w:val="center"/>
        </w:trPr>
        <w:tc>
          <w:tcPr>
            <w:tcW w:w="360" w:type="dxa"/>
          </w:tcPr>
          <w:p w14:paraId="4B7DD2D9" w14:textId="77777777" w:rsidR="006F2B85" w:rsidRDefault="001E7B82">
            <w:pPr>
              <w:pStyle w:val="TableText"/>
            </w:pPr>
            <w:r>
              <w:t>CONF #: 1198-31639 Removed</w:t>
            </w:r>
          </w:p>
        </w:tc>
        <w:tc>
          <w:tcPr>
            <w:tcW w:w="360" w:type="dxa"/>
          </w:tcPr>
          <w:p w14:paraId="350EAC7E" w14:textId="77777777" w:rsidR="006F2B85" w:rsidRDefault="001E7B82">
            <w:pPr>
              <w:pStyle w:val="TableText"/>
            </w:pPr>
            <w:r>
              <w:t>SHALL contain exactly one [1..1] @typeCode="REFR" refers to (CodeSystem: HL7ActRelationshipType urn:oid:2.16.840.1.113883.5.1002) (CONF:1198-31639).</w:t>
            </w:r>
          </w:p>
        </w:tc>
        <w:tc>
          <w:tcPr>
            <w:tcW w:w="360" w:type="dxa"/>
          </w:tcPr>
          <w:p w14:paraId="0EFC3990" w14:textId="77777777" w:rsidR="006F2B85" w:rsidRDefault="006F2B85">
            <w:pPr>
              <w:pStyle w:val="TableText"/>
            </w:pPr>
          </w:p>
        </w:tc>
      </w:tr>
      <w:tr w:rsidR="006F2B85" w14:paraId="6811F2CF" w14:textId="77777777">
        <w:trPr>
          <w:jc w:val="center"/>
        </w:trPr>
        <w:tc>
          <w:tcPr>
            <w:tcW w:w="360" w:type="dxa"/>
          </w:tcPr>
          <w:p w14:paraId="1134E14E" w14:textId="77777777" w:rsidR="006F2B85" w:rsidRDefault="001E7B82">
            <w:pPr>
              <w:pStyle w:val="TableText"/>
            </w:pPr>
            <w:r>
              <w:t>CONF #: 1198-31640 Removed</w:t>
            </w:r>
          </w:p>
        </w:tc>
        <w:tc>
          <w:tcPr>
            <w:tcW w:w="360" w:type="dxa"/>
          </w:tcPr>
          <w:p w14:paraId="34B41F04" w14:textId="77777777" w:rsidR="006F2B85" w:rsidRDefault="001E7B82">
            <w:pPr>
              <w:pStyle w:val="TableText"/>
            </w:pPr>
            <w:r>
              <w:t>SHALL contain exactly one [1..1] observation (CONF:1198-31640).</w:t>
            </w:r>
          </w:p>
        </w:tc>
        <w:tc>
          <w:tcPr>
            <w:tcW w:w="360" w:type="dxa"/>
          </w:tcPr>
          <w:p w14:paraId="7D16A056" w14:textId="77777777" w:rsidR="006F2B85" w:rsidRDefault="006F2B85">
            <w:pPr>
              <w:pStyle w:val="TableText"/>
            </w:pPr>
          </w:p>
        </w:tc>
      </w:tr>
    </w:tbl>
    <w:p w14:paraId="139CDAE0" w14:textId="77777777" w:rsidR="006F2B85" w:rsidRDefault="006F2B85">
      <w:pPr>
        <w:pStyle w:val="BodyText"/>
      </w:pPr>
    </w:p>
    <w:p w14:paraId="03857787" w14:textId="77777777" w:rsidR="006F2B85" w:rsidRDefault="001E7B82">
      <w:pPr>
        <w:pStyle w:val="Heading2nospace"/>
      </w:pPr>
      <w:bookmarkStart w:id="4126" w:name="_Toc203485249"/>
      <w:r>
        <w:lastRenderedPageBreak/>
        <w:t>Problem Observation (NHCS V5)</w:t>
      </w:r>
      <w:bookmarkEnd w:id="4126"/>
    </w:p>
    <w:p w14:paraId="324739B4" w14:textId="22F6D5D0" w:rsidR="006F2B85" w:rsidRDefault="001E7B82">
      <w:pPr>
        <w:keepNext/>
      </w:pPr>
      <w:hyperlink w:anchor="E_Problem_Observation_NHCS_V5">
        <w:r>
          <w:rPr>
            <w:rStyle w:val="HyperlinkCourierBold"/>
          </w:rPr>
          <w:t>Problem Observation (NHCS V5) (urn:hl7ii:2.16.840.1.113883.10.20.22.4.4:2025-08-01)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0FA4EEE" w14:textId="77777777">
        <w:trPr>
          <w:cantSplit/>
          <w:tblHeader/>
          <w:jc w:val="center"/>
        </w:trPr>
        <w:tc>
          <w:tcPr>
            <w:tcW w:w="360" w:type="dxa"/>
            <w:shd w:val="clear" w:color="auto" w:fill="E6E6E6"/>
          </w:tcPr>
          <w:p w14:paraId="717D890D" w14:textId="77777777" w:rsidR="006F2B85" w:rsidRDefault="001E7B82">
            <w:pPr>
              <w:pStyle w:val="TableHead"/>
            </w:pPr>
            <w:r>
              <w:t>Change</w:t>
            </w:r>
          </w:p>
        </w:tc>
        <w:tc>
          <w:tcPr>
            <w:tcW w:w="360" w:type="dxa"/>
            <w:shd w:val="clear" w:color="auto" w:fill="E6E6E6"/>
          </w:tcPr>
          <w:p w14:paraId="77FFAFAE" w14:textId="77777777" w:rsidR="006F2B85" w:rsidRDefault="001E7B82">
            <w:pPr>
              <w:pStyle w:val="TableHead"/>
            </w:pPr>
            <w:r>
              <w:t>Old</w:t>
            </w:r>
          </w:p>
        </w:tc>
        <w:tc>
          <w:tcPr>
            <w:tcW w:w="360" w:type="dxa"/>
            <w:shd w:val="clear" w:color="auto" w:fill="E6E6E6"/>
          </w:tcPr>
          <w:p w14:paraId="27039F12" w14:textId="77777777" w:rsidR="006F2B85" w:rsidRDefault="001E7B82">
            <w:pPr>
              <w:pStyle w:val="TableHead"/>
            </w:pPr>
            <w:r>
              <w:t>New</w:t>
            </w:r>
          </w:p>
        </w:tc>
      </w:tr>
      <w:tr w:rsidR="006F2B85" w14:paraId="7F7A17AC" w14:textId="77777777">
        <w:trPr>
          <w:jc w:val="center"/>
        </w:trPr>
        <w:tc>
          <w:tcPr>
            <w:tcW w:w="360" w:type="dxa"/>
          </w:tcPr>
          <w:p w14:paraId="2DB2CEB0" w14:textId="77777777" w:rsidR="006F2B85" w:rsidRDefault="001E7B82">
            <w:pPr>
              <w:pStyle w:val="TableText"/>
            </w:pPr>
            <w:r>
              <w:t>Status</w:t>
            </w:r>
          </w:p>
        </w:tc>
        <w:tc>
          <w:tcPr>
            <w:tcW w:w="360" w:type="dxa"/>
          </w:tcPr>
          <w:p w14:paraId="3FB001B1" w14:textId="77777777" w:rsidR="006F2B85" w:rsidRDefault="001E7B82">
            <w:pPr>
              <w:pStyle w:val="TableText"/>
            </w:pPr>
            <w:r>
              <w:t>Published</w:t>
            </w:r>
          </w:p>
        </w:tc>
        <w:tc>
          <w:tcPr>
            <w:tcW w:w="360" w:type="dxa"/>
          </w:tcPr>
          <w:p w14:paraId="5E3DAF47" w14:textId="77777777" w:rsidR="006F2B85" w:rsidRDefault="001E7B82">
            <w:pPr>
              <w:pStyle w:val="TableText"/>
            </w:pPr>
            <w:r>
              <w:t>Draft</w:t>
            </w:r>
          </w:p>
        </w:tc>
      </w:tr>
      <w:tr w:rsidR="006F2B85" w14:paraId="53FC25A4" w14:textId="77777777">
        <w:trPr>
          <w:jc w:val="center"/>
        </w:trPr>
        <w:tc>
          <w:tcPr>
            <w:tcW w:w="360" w:type="dxa"/>
          </w:tcPr>
          <w:p w14:paraId="09EB1C5F" w14:textId="77777777" w:rsidR="006F2B85" w:rsidRDefault="001E7B82">
            <w:pPr>
              <w:pStyle w:val="TableText"/>
            </w:pPr>
            <w:r>
              <w:t>Name</w:t>
            </w:r>
          </w:p>
        </w:tc>
        <w:tc>
          <w:tcPr>
            <w:tcW w:w="360" w:type="dxa"/>
          </w:tcPr>
          <w:p w14:paraId="1BAC17CB" w14:textId="77777777" w:rsidR="006F2B85" w:rsidRDefault="001E7B82">
            <w:pPr>
              <w:pStyle w:val="TableText"/>
            </w:pPr>
            <w:r>
              <w:t>Problem Observation (V4)</w:t>
            </w:r>
          </w:p>
        </w:tc>
        <w:tc>
          <w:tcPr>
            <w:tcW w:w="360" w:type="dxa"/>
          </w:tcPr>
          <w:p w14:paraId="341991D3" w14:textId="77777777" w:rsidR="006F2B85" w:rsidRDefault="001E7B82">
            <w:pPr>
              <w:pStyle w:val="TableText"/>
            </w:pPr>
            <w:r>
              <w:t>Problem Observation (NHCS V5)</w:t>
            </w:r>
          </w:p>
        </w:tc>
      </w:tr>
      <w:tr w:rsidR="006F2B85" w14:paraId="70464B4D" w14:textId="77777777">
        <w:trPr>
          <w:jc w:val="center"/>
        </w:trPr>
        <w:tc>
          <w:tcPr>
            <w:tcW w:w="360" w:type="dxa"/>
          </w:tcPr>
          <w:p w14:paraId="0B3CE431" w14:textId="77777777" w:rsidR="006F2B85" w:rsidRDefault="001E7B82">
            <w:pPr>
              <w:pStyle w:val="TableText"/>
            </w:pPr>
            <w:r>
              <w:t>Oid</w:t>
            </w:r>
          </w:p>
        </w:tc>
        <w:tc>
          <w:tcPr>
            <w:tcW w:w="360" w:type="dxa"/>
          </w:tcPr>
          <w:p w14:paraId="3A0AD696" w14:textId="77777777" w:rsidR="006F2B85" w:rsidRDefault="001E7B82">
            <w:pPr>
              <w:pStyle w:val="TableText"/>
            </w:pPr>
            <w:r>
              <w:t>urn:hl7ii:2.16.840.1.113883.10.20.22.4.4:2022-06-01</w:t>
            </w:r>
          </w:p>
        </w:tc>
        <w:tc>
          <w:tcPr>
            <w:tcW w:w="360" w:type="dxa"/>
          </w:tcPr>
          <w:p w14:paraId="4CD70777" w14:textId="77777777" w:rsidR="006F2B85" w:rsidRDefault="001E7B82">
            <w:pPr>
              <w:pStyle w:val="TableText"/>
            </w:pPr>
            <w:r>
              <w:t>urn:hl7ii:2.16.840.1.113883.10.20.22.4.4:2025-08-01</w:t>
            </w:r>
          </w:p>
        </w:tc>
      </w:tr>
      <w:tr w:rsidR="006F2B85" w14:paraId="7AC87442" w14:textId="77777777">
        <w:trPr>
          <w:jc w:val="center"/>
        </w:trPr>
        <w:tc>
          <w:tcPr>
            <w:tcW w:w="360" w:type="dxa"/>
          </w:tcPr>
          <w:p w14:paraId="53C3B877" w14:textId="77777777" w:rsidR="006F2B85" w:rsidRDefault="001E7B82">
            <w:pPr>
              <w:pStyle w:val="TableText"/>
            </w:pPr>
            <w:r>
              <w:t>Description</w:t>
            </w:r>
          </w:p>
        </w:tc>
        <w:tc>
          <w:tcPr>
            <w:tcW w:w="360" w:type="dxa"/>
          </w:tcPr>
          <w:p w14:paraId="168891DD" w14:textId="77777777" w:rsidR="006F2B85" w:rsidRDefault="001E7B82">
            <w:pPr>
              <w:pStyle w:val="TableText"/>
            </w:pPr>
            <w: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tc>
        <w:tc>
          <w:tcPr>
            <w:tcW w:w="360" w:type="dxa"/>
          </w:tcPr>
          <w:p w14:paraId="10507C97" w14:textId="77777777" w:rsidR="006F2B85" w:rsidRDefault="001E7B82">
            <w:pPr>
              <w:pStyle w:val="TableText"/>
            </w:pPr>
            <w:r>
              <w:t>The C-CDA template, Problem Observation (V4), has been versioned in this guide to support USCDI-v3.</w:t>
            </w:r>
            <w:r>
              <w:br/>
            </w:r>
            <w:r>
              <w:b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w:t>
            </w:r>
            <w:r>
              <w:t>tion of whether or not the underlying condition is resolved. If the problem is known to be resolved, then an effectiveTime/high would be present. If the date of resolution is not known, then effectiveTime/high will be present with a nullFlavor of "UNK".</w:t>
            </w:r>
          </w:p>
        </w:tc>
      </w:tr>
      <w:tr w:rsidR="006F2B85" w14:paraId="0CEFCF1F" w14:textId="77777777">
        <w:trPr>
          <w:jc w:val="center"/>
        </w:trPr>
        <w:tc>
          <w:tcPr>
            <w:tcW w:w="360" w:type="dxa"/>
          </w:tcPr>
          <w:p w14:paraId="77210C26" w14:textId="77777777" w:rsidR="006F2B85" w:rsidRDefault="001E7B82">
            <w:pPr>
              <w:pStyle w:val="TableText"/>
            </w:pPr>
            <w:r>
              <w:t>Implied Template</w:t>
            </w:r>
          </w:p>
        </w:tc>
        <w:tc>
          <w:tcPr>
            <w:tcW w:w="360" w:type="dxa"/>
          </w:tcPr>
          <w:p w14:paraId="49DBF787" w14:textId="77777777" w:rsidR="006F2B85" w:rsidRDefault="001E7B82">
            <w:pPr>
              <w:pStyle w:val="TableText"/>
            </w:pPr>
            <w:r>
              <w:t>Problem Observation (V3) (urn:hl7ii:2.16.840.1.113883.10.20.22.4.4:2015-08-01)</w:t>
            </w:r>
          </w:p>
        </w:tc>
        <w:tc>
          <w:tcPr>
            <w:tcW w:w="360" w:type="dxa"/>
          </w:tcPr>
          <w:p w14:paraId="16B3DB46" w14:textId="77777777" w:rsidR="006F2B85" w:rsidRDefault="006F2B85">
            <w:pPr>
              <w:pStyle w:val="TableText"/>
            </w:pPr>
          </w:p>
        </w:tc>
      </w:tr>
      <w:tr w:rsidR="006F2B85" w14:paraId="18D11B03" w14:textId="77777777">
        <w:trPr>
          <w:jc w:val="center"/>
        </w:trPr>
        <w:tc>
          <w:tcPr>
            <w:tcW w:w="360" w:type="dxa"/>
          </w:tcPr>
          <w:p w14:paraId="66E97EB3" w14:textId="77777777" w:rsidR="006F2B85" w:rsidRDefault="001E7B82">
            <w:pPr>
              <w:pStyle w:val="TableText"/>
            </w:pPr>
            <w:r>
              <w:t>CONF #: 5564-32508 Modified</w:t>
            </w:r>
          </w:p>
        </w:tc>
        <w:tc>
          <w:tcPr>
            <w:tcW w:w="360" w:type="dxa"/>
          </w:tcPr>
          <w:p w14:paraId="26AE79D6" w14:textId="77777777" w:rsidR="006F2B85" w:rsidRDefault="001E7B82">
            <w:pPr>
              <w:pStyle w:val="TableText"/>
            </w:pPr>
            <w:r>
              <w:t>SHALL contain exactly one [1..1] @extension="2022-06-01" (CONF:4515-32508).</w:t>
            </w:r>
          </w:p>
        </w:tc>
        <w:tc>
          <w:tcPr>
            <w:tcW w:w="360" w:type="dxa"/>
          </w:tcPr>
          <w:p w14:paraId="0E84D44C" w14:textId="77777777" w:rsidR="006F2B85" w:rsidRDefault="001E7B82">
            <w:pPr>
              <w:pStyle w:val="TableText"/>
            </w:pPr>
            <w:r>
              <w:t>SHALL contain exactly one [1..1] @extension="2025-08-01" (CONF:5564-32508).</w:t>
            </w:r>
          </w:p>
        </w:tc>
      </w:tr>
    </w:tbl>
    <w:p w14:paraId="29060CCC" w14:textId="77777777" w:rsidR="006F2B85" w:rsidRDefault="006F2B85">
      <w:pPr>
        <w:pStyle w:val="BodyText"/>
      </w:pPr>
    </w:p>
    <w:p w14:paraId="6825A541" w14:textId="77777777" w:rsidR="006F2B85" w:rsidRDefault="001E7B82">
      <w:pPr>
        <w:pStyle w:val="Heading2nospace"/>
      </w:pPr>
      <w:bookmarkStart w:id="4127" w:name="_Toc203485250"/>
      <w:r>
        <w:lastRenderedPageBreak/>
        <w:t>Procedure Activity Act (NHCS V3)</w:t>
      </w:r>
      <w:bookmarkEnd w:id="4127"/>
    </w:p>
    <w:p w14:paraId="0741A2D5" w14:textId="1BC9BBE5" w:rsidR="006F2B85" w:rsidRDefault="001E7B82">
      <w:pPr>
        <w:keepNext/>
      </w:pPr>
      <w:hyperlink w:anchor="E_Procedure_Activity_Act_NHCS_V3">
        <w:r>
          <w:rPr>
            <w:rStyle w:val="HyperlinkCourierBold"/>
          </w:rPr>
          <w:t>Procedure Activity Act (NHCS V3) (urn:hl7ii:2.16.840.1.113883.10.20.22.4.12:2025-08-01)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0666329" w14:textId="77777777">
        <w:trPr>
          <w:cantSplit/>
          <w:tblHeader/>
          <w:jc w:val="center"/>
        </w:trPr>
        <w:tc>
          <w:tcPr>
            <w:tcW w:w="360" w:type="dxa"/>
            <w:shd w:val="clear" w:color="auto" w:fill="E6E6E6"/>
          </w:tcPr>
          <w:p w14:paraId="7C106E49" w14:textId="77777777" w:rsidR="006F2B85" w:rsidRDefault="001E7B82">
            <w:pPr>
              <w:pStyle w:val="TableHead"/>
            </w:pPr>
            <w:r>
              <w:t>Change</w:t>
            </w:r>
          </w:p>
        </w:tc>
        <w:tc>
          <w:tcPr>
            <w:tcW w:w="360" w:type="dxa"/>
            <w:shd w:val="clear" w:color="auto" w:fill="E6E6E6"/>
          </w:tcPr>
          <w:p w14:paraId="1D63ED78" w14:textId="77777777" w:rsidR="006F2B85" w:rsidRDefault="001E7B82">
            <w:pPr>
              <w:pStyle w:val="TableHead"/>
            </w:pPr>
            <w:r>
              <w:t>Old</w:t>
            </w:r>
          </w:p>
        </w:tc>
        <w:tc>
          <w:tcPr>
            <w:tcW w:w="360" w:type="dxa"/>
            <w:shd w:val="clear" w:color="auto" w:fill="E6E6E6"/>
          </w:tcPr>
          <w:p w14:paraId="1D99CD51" w14:textId="77777777" w:rsidR="006F2B85" w:rsidRDefault="001E7B82">
            <w:pPr>
              <w:pStyle w:val="TableHead"/>
            </w:pPr>
            <w:r>
              <w:t>New</w:t>
            </w:r>
          </w:p>
        </w:tc>
      </w:tr>
      <w:tr w:rsidR="006F2B85" w14:paraId="0DD9B11F" w14:textId="77777777">
        <w:trPr>
          <w:jc w:val="center"/>
        </w:trPr>
        <w:tc>
          <w:tcPr>
            <w:tcW w:w="360" w:type="dxa"/>
          </w:tcPr>
          <w:p w14:paraId="62F6E15A" w14:textId="77777777" w:rsidR="006F2B85" w:rsidRDefault="001E7B82">
            <w:pPr>
              <w:pStyle w:val="TableText"/>
            </w:pPr>
            <w:r>
              <w:t>Status</w:t>
            </w:r>
          </w:p>
        </w:tc>
        <w:tc>
          <w:tcPr>
            <w:tcW w:w="360" w:type="dxa"/>
          </w:tcPr>
          <w:p w14:paraId="34302225" w14:textId="77777777" w:rsidR="006F2B85" w:rsidRDefault="001E7B82">
            <w:pPr>
              <w:pStyle w:val="TableText"/>
            </w:pPr>
            <w:r>
              <w:t>Published</w:t>
            </w:r>
          </w:p>
        </w:tc>
        <w:tc>
          <w:tcPr>
            <w:tcW w:w="360" w:type="dxa"/>
          </w:tcPr>
          <w:p w14:paraId="359AC739" w14:textId="77777777" w:rsidR="006F2B85" w:rsidRDefault="001E7B82">
            <w:pPr>
              <w:pStyle w:val="TableText"/>
            </w:pPr>
            <w:r>
              <w:t>Draft</w:t>
            </w:r>
          </w:p>
        </w:tc>
      </w:tr>
      <w:tr w:rsidR="006F2B85" w14:paraId="67655E7C" w14:textId="77777777">
        <w:trPr>
          <w:jc w:val="center"/>
        </w:trPr>
        <w:tc>
          <w:tcPr>
            <w:tcW w:w="360" w:type="dxa"/>
          </w:tcPr>
          <w:p w14:paraId="736CBCD0" w14:textId="77777777" w:rsidR="006F2B85" w:rsidRDefault="001E7B82">
            <w:pPr>
              <w:pStyle w:val="TableText"/>
            </w:pPr>
            <w:r>
              <w:t>Name</w:t>
            </w:r>
          </w:p>
        </w:tc>
        <w:tc>
          <w:tcPr>
            <w:tcW w:w="360" w:type="dxa"/>
          </w:tcPr>
          <w:p w14:paraId="2D946D80" w14:textId="77777777" w:rsidR="006F2B85" w:rsidRDefault="001E7B82">
            <w:pPr>
              <w:pStyle w:val="TableText"/>
            </w:pPr>
            <w:r>
              <w:t>Procedure Activity Act (V2)</w:t>
            </w:r>
          </w:p>
        </w:tc>
        <w:tc>
          <w:tcPr>
            <w:tcW w:w="360" w:type="dxa"/>
          </w:tcPr>
          <w:p w14:paraId="32399DBE" w14:textId="77777777" w:rsidR="006F2B85" w:rsidRDefault="001E7B82">
            <w:pPr>
              <w:pStyle w:val="TableText"/>
            </w:pPr>
            <w:r>
              <w:t>Procedure Activity Act (NHCS V3)</w:t>
            </w:r>
          </w:p>
        </w:tc>
      </w:tr>
      <w:tr w:rsidR="006F2B85" w14:paraId="5C27AB09" w14:textId="77777777">
        <w:trPr>
          <w:jc w:val="center"/>
        </w:trPr>
        <w:tc>
          <w:tcPr>
            <w:tcW w:w="360" w:type="dxa"/>
          </w:tcPr>
          <w:p w14:paraId="36E69A6E" w14:textId="77777777" w:rsidR="006F2B85" w:rsidRDefault="001E7B82">
            <w:pPr>
              <w:pStyle w:val="TableText"/>
            </w:pPr>
            <w:r>
              <w:t>Oid</w:t>
            </w:r>
          </w:p>
        </w:tc>
        <w:tc>
          <w:tcPr>
            <w:tcW w:w="360" w:type="dxa"/>
          </w:tcPr>
          <w:p w14:paraId="47BF5091" w14:textId="77777777" w:rsidR="006F2B85" w:rsidRDefault="001E7B82">
            <w:pPr>
              <w:pStyle w:val="TableText"/>
            </w:pPr>
            <w:r>
              <w:t>urn:hl7ii:2.16.840.1.113883.10.20.22.4.12:2014-06-09</w:t>
            </w:r>
          </w:p>
        </w:tc>
        <w:tc>
          <w:tcPr>
            <w:tcW w:w="360" w:type="dxa"/>
          </w:tcPr>
          <w:p w14:paraId="1182A604" w14:textId="77777777" w:rsidR="006F2B85" w:rsidRDefault="001E7B82">
            <w:pPr>
              <w:pStyle w:val="TableText"/>
            </w:pPr>
            <w:r>
              <w:t>urn:hl7ii:2.16.840.1.113883.10.20.22.4.12:2025-08-01</w:t>
            </w:r>
          </w:p>
        </w:tc>
      </w:tr>
      <w:tr w:rsidR="006F2B85" w14:paraId="01D46D57" w14:textId="77777777">
        <w:trPr>
          <w:jc w:val="center"/>
        </w:trPr>
        <w:tc>
          <w:tcPr>
            <w:tcW w:w="360" w:type="dxa"/>
          </w:tcPr>
          <w:p w14:paraId="78D97253" w14:textId="77777777" w:rsidR="006F2B85" w:rsidRDefault="001E7B82">
            <w:pPr>
              <w:pStyle w:val="TableText"/>
            </w:pPr>
            <w:r>
              <w:t>Description</w:t>
            </w:r>
          </w:p>
        </w:tc>
        <w:tc>
          <w:tcPr>
            <w:tcW w:w="360" w:type="dxa"/>
          </w:tcPr>
          <w:p w14:paraId="4903D63C" w14:textId="77777777" w:rsidR="006F2B85" w:rsidRDefault="001E7B82">
            <w:pPr>
              <w:pStyle w:val="TableText"/>
            </w:pPr>
            <w: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c>
          <w:tcPr>
            <w:tcW w:w="360" w:type="dxa"/>
          </w:tcPr>
          <w:p w14:paraId="333E8DD8" w14:textId="77777777" w:rsidR="006F2B85" w:rsidRDefault="001E7B82">
            <w:pPr>
              <w:pStyle w:val="TableText"/>
            </w:pPr>
            <w:r>
              <w:t>The C-CDA template, Procedure Activity Act (V2), has been versioned in this guide to support USCDI-v3.</w:t>
            </w:r>
            <w:r>
              <w:br/>
            </w:r>
            <w:r>
              <w:b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r>
      <w:tr w:rsidR="006F2B85" w14:paraId="75E17AEE" w14:textId="77777777">
        <w:trPr>
          <w:jc w:val="center"/>
        </w:trPr>
        <w:tc>
          <w:tcPr>
            <w:tcW w:w="360" w:type="dxa"/>
          </w:tcPr>
          <w:p w14:paraId="4D735C3A" w14:textId="77777777" w:rsidR="006F2B85" w:rsidRDefault="001E7B82">
            <w:pPr>
              <w:pStyle w:val="TableText"/>
            </w:pPr>
            <w:r>
              <w:t>CONF #: 5564-32505 Modified</w:t>
            </w:r>
          </w:p>
        </w:tc>
        <w:tc>
          <w:tcPr>
            <w:tcW w:w="360" w:type="dxa"/>
          </w:tcPr>
          <w:p w14:paraId="5DA5EAB2" w14:textId="77777777" w:rsidR="006F2B85" w:rsidRDefault="001E7B82">
            <w:pPr>
              <w:pStyle w:val="TableText"/>
            </w:pPr>
            <w:r>
              <w:t>SHALL contain exactly one [1..1] @extension="2014-06-09" (CONF:1098-32505).</w:t>
            </w:r>
          </w:p>
        </w:tc>
        <w:tc>
          <w:tcPr>
            <w:tcW w:w="360" w:type="dxa"/>
          </w:tcPr>
          <w:p w14:paraId="4129A666" w14:textId="77777777" w:rsidR="006F2B85" w:rsidRDefault="001E7B82">
            <w:pPr>
              <w:pStyle w:val="TableText"/>
            </w:pPr>
            <w:r>
              <w:t>SHALL contain exactly one [1..1] @extension="2025-08-01" (CONF:5564-32505).</w:t>
            </w:r>
          </w:p>
        </w:tc>
      </w:tr>
    </w:tbl>
    <w:p w14:paraId="66360188" w14:textId="77777777" w:rsidR="006F2B85" w:rsidRDefault="006F2B85">
      <w:pPr>
        <w:pStyle w:val="BodyText"/>
      </w:pPr>
    </w:p>
    <w:p w14:paraId="40E5AF06" w14:textId="77777777" w:rsidR="006F2B85" w:rsidRDefault="001E7B82">
      <w:pPr>
        <w:pStyle w:val="Heading2nospace"/>
      </w:pPr>
      <w:bookmarkStart w:id="4128" w:name="_Toc203485251"/>
      <w:r>
        <w:lastRenderedPageBreak/>
        <w:t>Procedure Activity Observation (NHCS V3)</w:t>
      </w:r>
      <w:bookmarkEnd w:id="4128"/>
    </w:p>
    <w:p w14:paraId="4678533E" w14:textId="3EDD8F69" w:rsidR="006F2B85" w:rsidRDefault="001E7B82">
      <w:pPr>
        <w:keepNext/>
      </w:pPr>
      <w:hyperlink w:anchor="E_Procedure_Activity_Observation_NHCS_V3">
        <w:r>
          <w:rPr>
            <w:rStyle w:val="HyperlinkCourierBold"/>
          </w:rPr>
          <w:t>Procedure Activity Observation (NHCS V3) (urn:hl7ii:2.16.840.1.113883.10.20.22.4.13:2025-08-01)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0F99EE4" w14:textId="77777777">
        <w:trPr>
          <w:cantSplit/>
          <w:tblHeader/>
          <w:jc w:val="center"/>
        </w:trPr>
        <w:tc>
          <w:tcPr>
            <w:tcW w:w="360" w:type="dxa"/>
            <w:shd w:val="clear" w:color="auto" w:fill="E6E6E6"/>
          </w:tcPr>
          <w:p w14:paraId="111E581A" w14:textId="77777777" w:rsidR="006F2B85" w:rsidRDefault="001E7B82">
            <w:pPr>
              <w:pStyle w:val="TableHead"/>
            </w:pPr>
            <w:r>
              <w:t>Change</w:t>
            </w:r>
          </w:p>
        </w:tc>
        <w:tc>
          <w:tcPr>
            <w:tcW w:w="360" w:type="dxa"/>
            <w:shd w:val="clear" w:color="auto" w:fill="E6E6E6"/>
          </w:tcPr>
          <w:p w14:paraId="5426AA78" w14:textId="77777777" w:rsidR="006F2B85" w:rsidRDefault="001E7B82">
            <w:pPr>
              <w:pStyle w:val="TableHead"/>
            </w:pPr>
            <w:r>
              <w:t>Old</w:t>
            </w:r>
          </w:p>
        </w:tc>
        <w:tc>
          <w:tcPr>
            <w:tcW w:w="360" w:type="dxa"/>
            <w:shd w:val="clear" w:color="auto" w:fill="E6E6E6"/>
          </w:tcPr>
          <w:p w14:paraId="6A66B34E" w14:textId="77777777" w:rsidR="006F2B85" w:rsidRDefault="001E7B82">
            <w:pPr>
              <w:pStyle w:val="TableHead"/>
            </w:pPr>
            <w:r>
              <w:t>New</w:t>
            </w:r>
          </w:p>
        </w:tc>
      </w:tr>
      <w:tr w:rsidR="006F2B85" w14:paraId="08500926" w14:textId="77777777">
        <w:trPr>
          <w:jc w:val="center"/>
        </w:trPr>
        <w:tc>
          <w:tcPr>
            <w:tcW w:w="360" w:type="dxa"/>
          </w:tcPr>
          <w:p w14:paraId="0351455B" w14:textId="77777777" w:rsidR="006F2B85" w:rsidRDefault="001E7B82">
            <w:pPr>
              <w:pStyle w:val="TableText"/>
            </w:pPr>
            <w:r>
              <w:t>Status</w:t>
            </w:r>
          </w:p>
        </w:tc>
        <w:tc>
          <w:tcPr>
            <w:tcW w:w="360" w:type="dxa"/>
          </w:tcPr>
          <w:p w14:paraId="5FDE7432" w14:textId="77777777" w:rsidR="006F2B85" w:rsidRDefault="001E7B82">
            <w:pPr>
              <w:pStyle w:val="TableText"/>
            </w:pPr>
            <w:r>
              <w:t>Published</w:t>
            </w:r>
          </w:p>
        </w:tc>
        <w:tc>
          <w:tcPr>
            <w:tcW w:w="360" w:type="dxa"/>
          </w:tcPr>
          <w:p w14:paraId="741C9A15" w14:textId="77777777" w:rsidR="006F2B85" w:rsidRDefault="001E7B82">
            <w:pPr>
              <w:pStyle w:val="TableText"/>
            </w:pPr>
            <w:r>
              <w:t>Draft</w:t>
            </w:r>
          </w:p>
        </w:tc>
      </w:tr>
      <w:tr w:rsidR="006F2B85" w14:paraId="7095EDF8" w14:textId="77777777">
        <w:trPr>
          <w:jc w:val="center"/>
        </w:trPr>
        <w:tc>
          <w:tcPr>
            <w:tcW w:w="360" w:type="dxa"/>
          </w:tcPr>
          <w:p w14:paraId="017BB17A" w14:textId="77777777" w:rsidR="006F2B85" w:rsidRDefault="001E7B82">
            <w:pPr>
              <w:pStyle w:val="TableText"/>
            </w:pPr>
            <w:r>
              <w:t>Name</w:t>
            </w:r>
          </w:p>
        </w:tc>
        <w:tc>
          <w:tcPr>
            <w:tcW w:w="360" w:type="dxa"/>
          </w:tcPr>
          <w:p w14:paraId="0154516B" w14:textId="77777777" w:rsidR="006F2B85" w:rsidRDefault="001E7B82">
            <w:pPr>
              <w:pStyle w:val="TableText"/>
            </w:pPr>
            <w:r>
              <w:t>Procedure Activity Observation (V2)</w:t>
            </w:r>
          </w:p>
        </w:tc>
        <w:tc>
          <w:tcPr>
            <w:tcW w:w="360" w:type="dxa"/>
          </w:tcPr>
          <w:p w14:paraId="1AC41CEA" w14:textId="77777777" w:rsidR="006F2B85" w:rsidRDefault="001E7B82">
            <w:pPr>
              <w:pStyle w:val="TableText"/>
            </w:pPr>
            <w:r>
              <w:t>Procedure Activity Observation (NHCS V3)</w:t>
            </w:r>
          </w:p>
        </w:tc>
      </w:tr>
      <w:tr w:rsidR="006F2B85" w14:paraId="30925FC5" w14:textId="77777777">
        <w:trPr>
          <w:jc w:val="center"/>
        </w:trPr>
        <w:tc>
          <w:tcPr>
            <w:tcW w:w="360" w:type="dxa"/>
          </w:tcPr>
          <w:p w14:paraId="42D7340C" w14:textId="77777777" w:rsidR="006F2B85" w:rsidRDefault="001E7B82">
            <w:pPr>
              <w:pStyle w:val="TableText"/>
            </w:pPr>
            <w:r>
              <w:t>Oid</w:t>
            </w:r>
          </w:p>
        </w:tc>
        <w:tc>
          <w:tcPr>
            <w:tcW w:w="360" w:type="dxa"/>
          </w:tcPr>
          <w:p w14:paraId="54F496A3" w14:textId="77777777" w:rsidR="006F2B85" w:rsidRDefault="001E7B82">
            <w:pPr>
              <w:pStyle w:val="TableText"/>
            </w:pPr>
            <w:r>
              <w:t>urn:hl7ii:2.16.840.1.113883.10.20.22.4.13:2014-06-09</w:t>
            </w:r>
          </w:p>
        </w:tc>
        <w:tc>
          <w:tcPr>
            <w:tcW w:w="360" w:type="dxa"/>
          </w:tcPr>
          <w:p w14:paraId="4643C2BB" w14:textId="77777777" w:rsidR="006F2B85" w:rsidRDefault="001E7B82">
            <w:pPr>
              <w:pStyle w:val="TableText"/>
            </w:pPr>
            <w:r>
              <w:t>urn:hl7ii:2.16.840.1.113883.10.20.22.4.13:2025-08-01</w:t>
            </w:r>
          </w:p>
        </w:tc>
      </w:tr>
      <w:tr w:rsidR="006F2B85" w14:paraId="67F470BC" w14:textId="77777777">
        <w:trPr>
          <w:jc w:val="center"/>
        </w:trPr>
        <w:tc>
          <w:tcPr>
            <w:tcW w:w="360" w:type="dxa"/>
          </w:tcPr>
          <w:p w14:paraId="7A70C841" w14:textId="77777777" w:rsidR="006F2B85" w:rsidRDefault="001E7B82">
            <w:pPr>
              <w:pStyle w:val="TableText"/>
            </w:pPr>
            <w:r>
              <w:t>Description</w:t>
            </w:r>
          </w:p>
        </w:tc>
        <w:tc>
          <w:tcPr>
            <w:tcW w:w="360" w:type="dxa"/>
          </w:tcPr>
          <w:p w14:paraId="53BF4E96" w14:textId="77777777" w:rsidR="006F2B85" w:rsidRDefault="001E7B82">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p>
        </w:tc>
        <w:tc>
          <w:tcPr>
            <w:tcW w:w="360" w:type="dxa"/>
          </w:tcPr>
          <w:p w14:paraId="6D36BCC3" w14:textId="77777777" w:rsidR="006F2B85" w:rsidRDefault="001E7B82">
            <w:pPr>
              <w:pStyle w:val="TableText"/>
            </w:pPr>
            <w:r>
              <w:t>The C-CDA template, Procedure Activity Observation (V2),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r>
              <w:t>.</w:t>
            </w:r>
          </w:p>
        </w:tc>
      </w:tr>
      <w:tr w:rsidR="006F2B85" w14:paraId="0B185CAF" w14:textId="77777777">
        <w:trPr>
          <w:jc w:val="center"/>
        </w:trPr>
        <w:tc>
          <w:tcPr>
            <w:tcW w:w="360" w:type="dxa"/>
          </w:tcPr>
          <w:p w14:paraId="2795CBB8" w14:textId="77777777" w:rsidR="006F2B85" w:rsidRDefault="001E7B82">
            <w:pPr>
              <w:pStyle w:val="TableText"/>
            </w:pPr>
            <w:r>
              <w:t>CONF #: 5564-32507 Modified</w:t>
            </w:r>
          </w:p>
        </w:tc>
        <w:tc>
          <w:tcPr>
            <w:tcW w:w="360" w:type="dxa"/>
          </w:tcPr>
          <w:p w14:paraId="38B50924" w14:textId="77777777" w:rsidR="006F2B85" w:rsidRDefault="001E7B82">
            <w:pPr>
              <w:pStyle w:val="TableText"/>
            </w:pPr>
            <w:r>
              <w:t>SHALL contain exactly one [1..1] @extension="2014-06-09" (CONF:1098-32507).</w:t>
            </w:r>
          </w:p>
        </w:tc>
        <w:tc>
          <w:tcPr>
            <w:tcW w:w="360" w:type="dxa"/>
          </w:tcPr>
          <w:p w14:paraId="142C85DE" w14:textId="77777777" w:rsidR="006F2B85" w:rsidRDefault="001E7B82">
            <w:pPr>
              <w:pStyle w:val="TableText"/>
            </w:pPr>
            <w:r>
              <w:t>SHALL contain exactly one [1..1] @extension="2025-08-01" (CONF:5564-32507).</w:t>
            </w:r>
          </w:p>
        </w:tc>
      </w:tr>
    </w:tbl>
    <w:p w14:paraId="40A8608B" w14:textId="77777777" w:rsidR="006F2B85" w:rsidRDefault="006F2B85">
      <w:pPr>
        <w:pStyle w:val="BodyText"/>
      </w:pPr>
    </w:p>
    <w:p w14:paraId="168C8C77" w14:textId="77777777" w:rsidR="006F2B85" w:rsidRDefault="001E7B82">
      <w:pPr>
        <w:pStyle w:val="Heading2nospace"/>
      </w:pPr>
      <w:bookmarkStart w:id="4129" w:name="_Toc203485252"/>
      <w:r>
        <w:lastRenderedPageBreak/>
        <w:t>Procedure Activity Procedure (NHCS V4)</w:t>
      </w:r>
      <w:bookmarkEnd w:id="4129"/>
    </w:p>
    <w:p w14:paraId="28F56E26" w14:textId="5001D6D3" w:rsidR="006F2B85" w:rsidRDefault="001E7B82">
      <w:pPr>
        <w:keepNext/>
      </w:pPr>
      <w:hyperlink w:anchor="E_Procedure_Activity_Procedure_NHCS_V4">
        <w:r>
          <w:rPr>
            <w:rStyle w:val="HyperlinkCourierBold"/>
          </w:rPr>
          <w:t>Procedure Activity Procedure (NHCS V4) (urn:hl7ii:2.16.840.1.113883.10.20.22.4.14:2025-08-01)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87A59F5" w14:textId="77777777">
        <w:trPr>
          <w:cantSplit/>
          <w:tblHeader/>
          <w:jc w:val="center"/>
        </w:trPr>
        <w:tc>
          <w:tcPr>
            <w:tcW w:w="360" w:type="dxa"/>
            <w:shd w:val="clear" w:color="auto" w:fill="E6E6E6"/>
          </w:tcPr>
          <w:p w14:paraId="6A8F7521" w14:textId="77777777" w:rsidR="006F2B85" w:rsidRDefault="001E7B82">
            <w:pPr>
              <w:pStyle w:val="TableHead"/>
            </w:pPr>
            <w:r>
              <w:t>Change</w:t>
            </w:r>
          </w:p>
        </w:tc>
        <w:tc>
          <w:tcPr>
            <w:tcW w:w="360" w:type="dxa"/>
            <w:shd w:val="clear" w:color="auto" w:fill="E6E6E6"/>
          </w:tcPr>
          <w:p w14:paraId="1C8D5E37" w14:textId="77777777" w:rsidR="006F2B85" w:rsidRDefault="001E7B82">
            <w:pPr>
              <w:pStyle w:val="TableHead"/>
            </w:pPr>
            <w:r>
              <w:t>Old</w:t>
            </w:r>
          </w:p>
        </w:tc>
        <w:tc>
          <w:tcPr>
            <w:tcW w:w="360" w:type="dxa"/>
            <w:shd w:val="clear" w:color="auto" w:fill="E6E6E6"/>
          </w:tcPr>
          <w:p w14:paraId="766414AE" w14:textId="77777777" w:rsidR="006F2B85" w:rsidRDefault="001E7B82">
            <w:pPr>
              <w:pStyle w:val="TableHead"/>
            </w:pPr>
            <w:r>
              <w:t>New</w:t>
            </w:r>
          </w:p>
        </w:tc>
      </w:tr>
      <w:tr w:rsidR="006F2B85" w14:paraId="1A90A6E1" w14:textId="77777777">
        <w:trPr>
          <w:jc w:val="center"/>
        </w:trPr>
        <w:tc>
          <w:tcPr>
            <w:tcW w:w="360" w:type="dxa"/>
          </w:tcPr>
          <w:p w14:paraId="08DA0ADC" w14:textId="77777777" w:rsidR="006F2B85" w:rsidRDefault="001E7B82">
            <w:pPr>
              <w:pStyle w:val="TableText"/>
            </w:pPr>
            <w:r>
              <w:t>Status</w:t>
            </w:r>
          </w:p>
        </w:tc>
        <w:tc>
          <w:tcPr>
            <w:tcW w:w="360" w:type="dxa"/>
          </w:tcPr>
          <w:p w14:paraId="2FDF6154" w14:textId="77777777" w:rsidR="006F2B85" w:rsidRDefault="001E7B82">
            <w:pPr>
              <w:pStyle w:val="TableText"/>
            </w:pPr>
            <w:r>
              <w:t>Published</w:t>
            </w:r>
          </w:p>
        </w:tc>
        <w:tc>
          <w:tcPr>
            <w:tcW w:w="360" w:type="dxa"/>
          </w:tcPr>
          <w:p w14:paraId="27A5B154" w14:textId="77777777" w:rsidR="006F2B85" w:rsidRDefault="001E7B82">
            <w:pPr>
              <w:pStyle w:val="TableText"/>
            </w:pPr>
            <w:r>
              <w:t>Draft</w:t>
            </w:r>
          </w:p>
        </w:tc>
      </w:tr>
      <w:tr w:rsidR="006F2B85" w14:paraId="2912204B" w14:textId="77777777">
        <w:trPr>
          <w:jc w:val="center"/>
        </w:trPr>
        <w:tc>
          <w:tcPr>
            <w:tcW w:w="360" w:type="dxa"/>
          </w:tcPr>
          <w:p w14:paraId="3A5EC487" w14:textId="77777777" w:rsidR="006F2B85" w:rsidRDefault="001E7B82">
            <w:pPr>
              <w:pStyle w:val="TableText"/>
            </w:pPr>
            <w:r>
              <w:t>Name</w:t>
            </w:r>
          </w:p>
        </w:tc>
        <w:tc>
          <w:tcPr>
            <w:tcW w:w="360" w:type="dxa"/>
          </w:tcPr>
          <w:p w14:paraId="60A6511F" w14:textId="77777777" w:rsidR="006F2B85" w:rsidRDefault="001E7B82">
            <w:pPr>
              <w:pStyle w:val="TableText"/>
            </w:pPr>
            <w:r>
              <w:t>Procedure Activity Procedure (V3)</w:t>
            </w:r>
          </w:p>
        </w:tc>
        <w:tc>
          <w:tcPr>
            <w:tcW w:w="360" w:type="dxa"/>
          </w:tcPr>
          <w:p w14:paraId="6783098C" w14:textId="77777777" w:rsidR="006F2B85" w:rsidRDefault="001E7B82">
            <w:pPr>
              <w:pStyle w:val="TableText"/>
            </w:pPr>
            <w:r>
              <w:t>Procedure Activity Procedure (NHCS V4)</w:t>
            </w:r>
          </w:p>
        </w:tc>
      </w:tr>
      <w:tr w:rsidR="006F2B85" w14:paraId="0F9C574F" w14:textId="77777777">
        <w:trPr>
          <w:jc w:val="center"/>
        </w:trPr>
        <w:tc>
          <w:tcPr>
            <w:tcW w:w="360" w:type="dxa"/>
          </w:tcPr>
          <w:p w14:paraId="376DAE52" w14:textId="77777777" w:rsidR="006F2B85" w:rsidRDefault="001E7B82">
            <w:pPr>
              <w:pStyle w:val="TableText"/>
            </w:pPr>
            <w:r>
              <w:t>Oid</w:t>
            </w:r>
          </w:p>
        </w:tc>
        <w:tc>
          <w:tcPr>
            <w:tcW w:w="360" w:type="dxa"/>
          </w:tcPr>
          <w:p w14:paraId="05C547CD" w14:textId="77777777" w:rsidR="006F2B85" w:rsidRDefault="001E7B82">
            <w:pPr>
              <w:pStyle w:val="TableText"/>
            </w:pPr>
            <w:r>
              <w:t>urn:hl7ii:2.16.840.1.113883.10.20.22.4.14:2022-06-01</w:t>
            </w:r>
          </w:p>
        </w:tc>
        <w:tc>
          <w:tcPr>
            <w:tcW w:w="360" w:type="dxa"/>
          </w:tcPr>
          <w:p w14:paraId="7C6025F0" w14:textId="77777777" w:rsidR="006F2B85" w:rsidRDefault="001E7B82">
            <w:pPr>
              <w:pStyle w:val="TableText"/>
            </w:pPr>
            <w:r>
              <w:t>urn:hl7ii:2.16.840.1.113883.10.20.22.4.14:2025-08-01</w:t>
            </w:r>
          </w:p>
        </w:tc>
      </w:tr>
      <w:tr w:rsidR="006F2B85" w14:paraId="07980428" w14:textId="77777777">
        <w:trPr>
          <w:jc w:val="center"/>
        </w:trPr>
        <w:tc>
          <w:tcPr>
            <w:tcW w:w="360" w:type="dxa"/>
          </w:tcPr>
          <w:p w14:paraId="7BCE338F" w14:textId="77777777" w:rsidR="006F2B85" w:rsidRDefault="001E7B82">
            <w:pPr>
              <w:pStyle w:val="TableText"/>
            </w:pPr>
            <w:r>
              <w:t>Description</w:t>
            </w:r>
          </w:p>
        </w:tc>
        <w:tc>
          <w:tcPr>
            <w:tcW w:w="360" w:type="dxa"/>
          </w:tcPr>
          <w:p w14:paraId="309CE831" w14:textId="77777777" w:rsidR="006F2B85" w:rsidRDefault="001E7B82">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creation of a gastrostomy.</w:t>
            </w:r>
            <w:r>
              <w:br/>
              <w:t xml:space="preserve">This template can be used with a contained Product Instance template to represent a device in or on a patient. In this case, targetSiteCode is used to record the location of the device in or on the patient's body. Equipment supplied to the patient (e.g., pumps, </w:t>
            </w:r>
            <w:r>
              <w:t>inhalers, wheelchairs) is represented by the Non-Medicinal Supply Activity (V2) template.</w:t>
            </w:r>
            <w:r>
              <w:br/>
              <w:t>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w:t>
            </w:r>
            <w:r>
              <w:t xml:space="preserve">cedures also thought of as "interventions" such as "Home Environment Evaluation" or </w:t>
            </w:r>
            <w:r>
              <w:lastRenderedPageBreak/>
              <w:t>"Assessment of nutritional status".</w:t>
            </w:r>
          </w:p>
        </w:tc>
        <w:tc>
          <w:tcPr>
            <w:tcW w:w="360" w:type="dxa"/>
          </w:tcPr>
          <w:p w14:paraId="0E84615E" w14:textId="77777777" w:rsidR="006F2B85" w:rsidRDefault="001E7B82">
            <w:pPr>
              <w:pStyle w:val="TableText"/>
            </w:pPr>
            <w:r>
              <w:lastRenderedPageBreak/>
              <w:t>The C-CDA template, Procedure Activity Procedure (V3),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w:t>
            </w:r>
            <w:r>
              <w:t>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Procedure Activity Procedure V3 Usage Note: Common practice in the industry has shown that Procedure Activity Procedure is the usually imple</w:t>
            </w:r>
            <w:r>
              <w:t xml:space="preserve">mented CDA template for any type of intervention or procedure regardless of if the "immediate and primary outcome (post-condition) is the alteration of the physical condition of the patient" or not. As a result, it is </w:t>
            </w:r>
            <w:r>
              <w:lastRenderedPageBreak/>
              <w:t>recommended to use Procedure Activity Procedure when sending procedures also thought of as "interventions" such as "Home Environment Evaluation" or "Assessment of nutritional status".</w:t>
            </w:r>
          </w:p>
        </w:tc>
      </w:tr>
      <w:tr w:rsidR="006F2B85" w14:paraId="47605425" w14:textId="77777777">
        <w:trPr>
          <w:jc w:val="center"/>
        </w:trPr>
        <w:tc>
          <w:tcPr>
            <w:tcW w:w="360" w:type="dxa"/>
          </w:tcPr>
          <w:p w14:paraId="6DE41E10" w14:textId="77777777" w:rsidR="006F2B85" w:rsidRDefault="001E7B82">
            <w:pPr>
              <w:pStyle w:val="TableText"/>
            </w:pPr>
            <w:r>
              <w:lastRenderedPageBreak/>
              <w:t>CONF #: 5564-33253 Added</w:t>
            </w:r>
          </w:p>
        </w:tc>
        <w:tc>
          <w:tcPr>
            <w:tcW w:w="360" w:type="dxa"/>
          </w:tcPr>
          <w:p w14:paraId="63623A1B" w14:textId="77777777" w:rsidR="006F2B85" w:rsidRDefault="006F2B85">
            <w:pPr>
              <w:pStyle w:val="TableText"/>
            </w:pPr>
          </w:p>
        </w:tc>
        <w:tc>
          <w:tcPr>
            <w:tcW w:w="360" w:type="dxa"/>
          </w:tcPr>
          <w:p w14:paraId="4A5C0609" w14:textId="77777777" w:rsidR="006F2B85" w:rsidRDefault="001E7B82">
            <w:pPr>
              <w:pStyle w:val="TableText"/>
            </w:pPr>
            <w:r>
              <w:t>SHALL contain exactly one [1..1] templateId (CONF:5564-33253) such that it</w:t>
            </w:r>
          </w:p>
        </w:tc>
      </w:tr>
      <w:tr w:rsidR="006F2B85" w14:paraId="03E44FBA" w14:textId="77777777">
        <w:trPr>
          <w:jc w:val="center"/>
        </w:trPr>
        <w:tc>
          <w:tcPr>
            <w:tcW w:w="360" w:type="dxa"/>
          </w:tcPr>
          <w:p w14:paraId="5588F737" w14:textId="77777777" w:rsidR="006F2B85" w:rsidRDefault="001E7B82">
            <w:pPr>
              <w:pStyle w:val="TableText"/>
            </w:pPr>
            <w:r>
              <w:t>CONF #: 5564-33254 Added</w:t>
            </w:r>
          </w:p>
        </w:tc>
        <w:tc>
          <w:tcPr>
            <w:tcW w:w="360" w:type="dxa"/>
          </w:tcPr>
          <w:p w14:paraId="0280E8C7" w14:textId="77777777" w:rsidR="006F2B85" w:rsidRDefault="006F2B85">
            <w:pPr>
              <w:pStyle w:val="TableText"/>
            </w:pPr>
          </w:p>
        </w:tc>
        <w:tc>
          <w:tcPr>
            <w:tcW w:w="360" w:type="dxa"/>
          </w:tcPr>
          <w:p w14:paraId="266ECE12" w14:textId="77777777" w:rsidR="006F2B85" w:rsidRDefault="001E7B82">
            <w:pPr>
              <w:pStyle w:val="TableText"/>
            </w:pPr>
            <w:r>
              <w:t>SHALL contain exactly one [1..1] code (CONF:5564-33254).</w:t>
            </w:r>
          </w:p>
        </w:tc>
      </w:tr>
      <w:tr w:rsidR="006F2B85" w14:paraId="48105A42" w14:textId="77777777">
        <w:trPr>
          <w:jc w:val="center"/>
        </w:trPr>
        <w:tc>
          <w:tcPr>
            <w:tcW w:w="360" w:type="dxa"/>
          </w:tcPr>
          <w:p w14:paraId="68D34C1D" w14:textId="77777777" w:rsidR="006F2B85" w:rsidRDefault="001E7B82">
            <w:pPr>
              <w:pStyle w:val="TableText"/>
            </w:pPr>
            <w:r>
              <w:t>CONF #: 5564-33255 Added</w:t>
            </w:r>
          </w:p>
        </w:tc>
        <w:tc>
          <w:tcPr>
            <w:tcW w:w="360" w:type="dxa"/>
          </w:tcPr>
          <w:p w14:paraId="0D1BE18F" w14:textId="77777777" w:rsidR="006F2B85" w:rsidRDefault="006F2B85">
            <w:pPr>
              <w:pStyle w:val="TableText"/>
            </w:pPr>
          </w:p>
        </w:tc>
        <w:tc>
          <w:tcPr>
            <w:tcW w:w="360" w:type="dxa"/>
          </w:tcPr>
          <w:p w14:paraId="01A8E972" w14:textId="77777777" w:rsidR="006F2B85" w:rsidRDefault="001E7B82">
            <w:pPr>
              <w:pStyle w:val="TableText"/>
            </w:pPr>
            <w:r>
              <w:t>This code SHOULD contain zero or one [0..1] originalText (CONF:5564-33255).</w:t>
            </w:r>
          </w:p>
        </w:tc>
      </w:tr>
      <w:tr w:rsidR="006F2B85" w14:paraId="3FEDA06F" w14:textId="77777777">
        <w:trPr>
          <w:jc w:val="center"/>
        </w:trPr>
        <w:tc>
          <w:tcPr>
            <w:tcW w:w="360" w:type="dxa"/>
          </w:tcPr>
          <w:p w14:paraId="36637763" w14:textId="77777777" w:rsidR="006F2B85" w:rsidRDefault="001E7B82">
            <w:pPr>
              <w:pStyle w:val="TableText"/>
            </w:pPr>
            <w:r>
              <w:t>CONF #: 5564-33256 Added</w:t>
            </w:r>
          </w:p>
        </w:tc>
        <w:tc>
          <w:tcPr>
            <w:tcW w:w="360" w:type="dxa"/>
          </w:tcPr>
          <w:p w14:paraId="20E7D501" w14:textId="77777777" w:rsidR="006F2B85" w:rsidRDefault="006F2B85">
            <w:pPr>
              <w:pStyle w:val="TableText"/>
            </w:pPr>
          </w:p>
        </w:tc>
        <w:tc>
          <w:tcPr>
            <w:tcW w:w="360" w:type="dxa"/>
          </w:tcPr>
          <w:p w14:paraId="78E33823" w14:textId="77777777" w:rsidR="006F2B85" w:rsidRDefault="001E7B82">
            <w:pPr>
              <w:pStyle w:val="TableText"/>
            </w:pPr>
            <w:r>
              <w:t>The originalText, if present, SHOULD contain zero or one [0..1] reference (CONF:5564-33256).</w:t>
            </w:r>
          </w:p>
        </w:tc>
      </w:tr>
      <w:tr w:rsidR="006F2B85" w14:paraId="144889D3" w14:textId="77777777">
        <w:trPr>
          <w:jc w:val="center"/>
        </w:trPr>
        <w:tc>
          <w:tcPr>
            <w:tcW w:w="360" w:type="dxa"/>
          </w:tcPr>
          <w:p w14:paraId="1A3096C5" w14:textId="77777777" w:rsidR="006F2B85" w:rsidRDefault="001E7B82">
            <w:pPr>
              <w:pStyle w:val="TableText"/>
            </w:pPr>
            <w:r>
              <w:t>CONF #: 5564-33257 Added</w:t>
            </w:r>
          </w:p>
        </w:tc>
        <w:tc>
          <w:tcPr>
            <w:tcW w:w="360" w:type="dxa"/>
          </w:tcPr>
          <w:p w14:paraId="5514D23D" w14:textId="77777777" w:rsidR="006F2B85" w:rsidRDefault="006F2B85">
            <w:pPr>
              <w:pStyle w:val="TableText"/>
            </w:pPr>
          </w:p>
        </w:tc>
        <w:tc>
          <w:tcPr>
            <w:tcW w:w="360" w:type="dxa"/>
          </w:tcPr>
          <w:p w14:paraId="1AD263BA" w14:textId="77777777" w:rsidR="006F2B85" w:rsidRDefault="001E7B82">
            <w:pPr>
              <w:pStyle w:val="TableText"/>
            </w:pPr>
            <w:r>
              <w:t>The reference, if present, SHOULD contain zero or one [0..1] @value (CONF:5564-33257).</w:t>
            </w:r>
          </w:p>
        </w:tc>
      </w:tr>
      <w:tr w:rsidR="006F2B85" w14:paraId="32B55064" w14:textId="77777777">
        <w:trPr>
          <w:jc w:val="center"/>
        </w:trPr>
        <w:tc>
          <w:tcPr>
            <w:tcW w:w="360" w:type="dxa"/>
          </w:tcPr>
          <w:p w14:paraId="3DDC206B" w14:textId="77777777" w:rsidR="006F2B85" w:rsidRDefault="001E7B82">
            <w:pPr>
              <w:pStyle w:val="TableText"/>
            </w:pPr>
            <w:r>
              <w:t>CONF #: 5564-33258 Added</w:t>
            </w:r>
          </w:p>
        </w:tc>
        <w:tc>
          <w:tcPr>
            <w:tcW w:w="360" w:type="dxa"/>
          </w:tcPr>
          <w:p w14:paraId="40D48EA0" w14:textId="77777777" w:rsidR="006F2B85" w:rsidRDefault="006F2B85">
            <w:pPr>
              <w:pStyle w:val="TableText"/>
            </w:pPr>
          </w:p>
        </w:tc>
        <w:tc>
          <w:tcPr>
            <w:tcW w:w="360" w:type="dxa"/>
          </w:tcPr>
          <w:p w14:paraId="35705D3A" w14:textId="77777777" w:rsidR="006F2B85" w:rsidRDefault="001E7B82">
            <w:pPr>
              <w:pStyle w:val="TableText"/>
            </w:pPr>
            <w:r>
              <w:t>SHALL contain exactly one [1..1] statusCode (CONF:5564-33258).</w:t>
            </w:r>
          </w:p>
        </w:tc>
      </w:tr>
      <w:tr w:rsidR="006F2B85" w14:paraId="0D3EC466" w14:textId="77777777">
        <w:trPr>
          <w:jc w:val="center"/>
        </w:trPr>
        <w:tc>
          <w:tcPr>
            <w:tcW w:w="360" w:type="dxa"/>
          </w:tcPr>
          <w:p w14:paraId="70D9C964" w14:textId="77777777" w:rsidR="006F2B85" w:rsidRDefault="001E7B82">
            <w:pPr>
              <w:pStyle w:val="TableText"/>
            </w:pPr>
            <w:r>
              <w:t>CONF #: 5564-33259 Added</w:t>
            </w:r>
          </w:p>
        </w:tc>
        <w:tc>
          <w:tcPr>
            <w:tcW w:w="360" w:type="dxa"/>
          </w:tcPr>
          <w:p w14:paraId="6E1002F4" w14:textId="77777777" w:rsidR="006F2B85" w:rsidRDefault="006F2B85">
            <w:pPr>
              <w:pStyle w:val="TableText"/>
            </w:pPr>
          </w:p>
        </w:tc>
        <w:tc>
          <w:tcPr>
            <w:tcW w:w="360" w:type="dxa"/>
          </w:tcPr>
          <w:p w14:paraId="774E2DC5" w14:textId="77777777" w:rsidR="006F2B85" w:rsidRDefault="001E7B82">
            <w:pPr>
              <w:pStyle w:val="TableText"/>
            </w:pPr>
            <w:r>
              <w:t>MAY contain zero or one [0..1] methodCode (CONF:5564-33259).</w:t>
            </w:r>
          </w:p>
        </w:tc>
      </w:tr>
      <w:tr w:rsidR="006F2B85" w14:paraId="558D9ED8" w14:textId="77777777">
        <w:trPr>
          <w:jc w:val="center"/>
        </w:trPr>
        <w:tc>
          <w:tcPr>
            <w:tcW w:w="360" w:type="dxa"/>
          </w:tcPr>
          <w:p w14:paraId="3C012AD6" w14:textId="77777777" w:rsidR="006F2B85" w:rsidRDefault="001E7B82">
            <w:pPr>
              <w:pStyle w:val="TableText"/>
            </w:pPr>
            <w:r>
              <w:t>CONF #: 5564-33260 Added</w:t>
            </w:r>
          </w:p>
        </w:tc>
        <w:tc>
          <w:tcPr>
            <w:tcW w:w="360" w:type="dxa"/>
          </w:tcPr>
          <w:p w14:paraId="13D52CE9" w14:textId="77777777" w:rsidR="006F2B85" w:rsidRDefault="006F2B85">
            <w:pPr>
              <w:pStyle w:val="TableText"/>
            </w:pPr>
          </w:p>
        </w:tc>
        <w:tc>
          <w:tcPr>
            <w:tcW w:w="360" w:type="dxa"/>
          </w:tcPr>
          <w:p w14:paraId="74289FF6" w14:textId="77777777" w:rsidR="006F2B85" w:rsidRDefault="001E7B82">
            <w:pPr>
              <w:pStyle w:val="TableText"/>
            </w:pPr>
            <w:r>
              <w:t>MAY contain zero or more [0..*] specimen (CONF:5564-33260).</w:t>
            </w:r>
          </w:p>
        </w:tc>
      </w:tr>
      <w:tr w:rsidR="006F2B85" w14:paraId="675BCA67" w14:textId="77777777">
        <w:trPr>
          <w:jc w:val="center"/>
        </w:trPr>
        <w:tc>
          <w:tcPr>
            <w:tcW w:w="360" w:type="dxa"/>
          </w:tcPr>
          <w:p w14:paraId="3513B5B0" w14:textId="77777777" w:rsidR="006F2B85" w:rsidRDefault="001E7B82">
            <w:pPr>
              <w:pStyle w:val="TableText"/>
            </w:pPr>
            <w:r>
              <w:t>CONF #: 5564-33261 Added</w:t>
            </w:r>
          </w:p>
        </w:tc>
        <w:tc>
          <w:tcPr>
            <w:tcW w:w="360" w:type="dxa"/>
          </w:tcPr>
          <w:p w14:paraId="502DE605" w14:textId="77777777" w:rsidR="006F2B85" w:rsidRDefault="006F2B85">
            <w:pPr>
              <w:pStyle w:val="TableText"/>
            </w:pPr>
          </w:p>
        </w:tc>
        <w:tc>
          <w:tcPr>
            <w:tcW w:w="360" w:type="dxa"/>
          </w:tcPr>
          <w:p w14:paraId="0BDE39CB" w14:textId="77777777" w:rsidR="006F2B85" w:rsidRDefault="001E7B82">
            <w:pPr>
              <w:pStyle w:val="TableText"/>
            </w:pPr>
            <w:r>
              <w:t>The specimen, if present, SHALL contain exactly one [1..1] specimenRole (CONF:5564-33261).</w:t>
            </w:r>
          </w:p>
        </w:tc>
      </w:tr>
      <w:tr w:rsidR="006F2B85" w14:paraId="0C014AE6" w14:textId="77777777">
        <w:trPr>
          <w:jc w:val="center"/>
        </w:trPr>
        <w:tc>
          <w:tcPr>
            <w:tcW w:w="360" w:type="dxa"/>
          </w:tcPr>
          <w:p w14:paraId="4770D152" w14:textId="77777777" w:rsidR="006F2B85" w:rsidRDefault="001E7B82">
            <w:pPr>
              <w:pStyle w:val="TableText"/>
            </w:pPr>
            <w:r>
              <w:t>CONF #: 5564-33262 Added</w:t>
            </w:r>
          </w:p>
        </w:tc>
        <w:tc>
          <w:tcPr>
            <w:tcW w:w="360" w:type="dxa"/>
          </w:tcPr>
          <w:p w14:paraId="4E1B12F3" w14:textId="77777777" w:rsidR="006F2B85" w:rsidRDefault="006F2B85">
            <w:pPr>
              <w:pStyle w:val="TableText"/>
            </w:pPr>
          </w:p>
        </w:tc>
        <w:tc>
          <w:tcPr>
            <w:tcW w:w="360" w:type="dxa"/>
          </w:tcPr>
          <w:p w14:paraId="7FB2DE26" w14:textId="77777777" w:rsidR="006F2B85" w:rsidRDefault="001E7B82">
            <w:pPr>
              <w:pStyle w:val="TableText"/>
            </w:pPr>
            <w:r>
              <w:t>This specimenRole SHOULD contain zero or more [0..*] id (CONF:5564-33262).</w:t>
            </w:r>
          </w:p>
        </w:tc>
      </w:tr>
      <w:tr w:rsidR="006F2B85" w14:paraId="2122BCC2" w14:textId="77777777">
        <w:trPr>
          <w:jc w:val="center"/>
        </w:trPr>
        <w:tc>
          <w:tcPr>
            <w:tcW w:w="360" w:type="dxa"/>
          </w:tcPr>
          <w:p w14:paraId="28A30D08" w14:textId="77777777" w:rsidR="006F2B85" w:rsidRDefault="001E7B82">
            <w:pPr>
              <w:pStyle w:val="TableText"/>
            </w:pPr>
            <w:r>
              <w:t>CONF #: 5564-33263 Added</w:t>
            </w:r>
          </w:p>
        </w:tc>
        <w:tc>
          <w:tcPr>
            <w:tcW w:w="360" w:type="dxa"/>
          </w:tcPr>
          <w:p w14:paraId="1237BD95" w14:textId="77777777" w:rsidR="006F2B85" w:rsidRDefault="006F2B85">
            <w:pPr>
              <w:pStyle w:val="TableText"/>
            </w:pPr>
          </w:p>
        </w:tc>
        <w:tc>
          <w:tcPr>
            <w:tcW w:w="360" w:type="dxa"/>
          </w:tcPr>
          <w:p w14:paraId="7F70B027" w14:textId="77777777" w:rsidR="006F2B85" w:rsidRDefault="001E7B82">
            <w:pPr>
              <w:pStyle w:val="TableText"/>
            </w:pPr>
            <w:r>
              <w:t>SHOULD contain zero or more [0..*] performer (CONF:5564-33263) such that it</w:t>
            </w:r>
          </w:p>
        </w:tc>
      </w:tr>
      <w:tr w:rsidR="006F2B85" w14:paraId="4C55B710" w14:textId="77777777">
        <w:trPr>
          <w:jc w:val="center"/>
        </w:trPr>
        <w:tc>
          <w:tcPr>
            <w:tcW w:w="360" w:type="dxa"/>
          </w:tcPr>
          <w:p w14:paraId="4CB02A3B" w14:textId="77777777" w:rsidR="006F2B85" w:rsidRDefault="001E7B82">
            <w:pPr>
              <w:pStyle w:val="TableText"/>
            </w:pPr>
            <w:r>
              <w:t>CONF #: 5564-33264 Added</w:t>
            </w:r>
          </w:p>
        </w:tc>
        <w:tc>
          <w:tcPr>
            <w:tcW w:w="360" w:type="dxa"/>
          </w:tcPr>
          <w:p w14:paraId="1D50E56A" w14:textId="77777777" w:rsidR="006F2B85" w:rsidRDefault="006F2B85">
            <w:pPr>
              <w:pStyle w:val="TableText"/>
            </w:pPr>
          </w:p>
        </w:tc>
        <w:tc>
          <w:tcPr>
            <w:tcW w:w="360" w:type="dxa"/>
          </w:tcPr>
          <w:p w14:paraId="437DCE07" w14:textId="77777777" w:rsidR="006F2B85" w:rsidRDefault="001E7B82">
            <w:pPr>
              <w:pStyle w:val="TableText"/>
            </w:pPr>
            <w:r>
              <w:t>SHALL contain exactly one [1..1] assignedEntity (CONF:5564-33264).</w:t>
            </w:r>
          </w:p>
        </w:tc>
      </w:tr>
      <w:tr w:rsidR="006F2B85" w14:paraId="07C2CD96" w14:textId="77777777">
        <w:trPr>
          <w:jc w:val="center"/>
        </w:trPr>
        <w:tc>
          <w:tcPr>
            <w:tcW w:w="360" w:type="dxa"/>
          </w:tcPr>
          <w:p w14:paraId="0F5CB675" w14:textId="77777777" w:rsidR="006F2B85" w:rsidRDefault="001E7B82">
            <w:pPr>
              <w:pStyle w:val="TableText"/>
            </w:pPr>
            <w:r>
              <w:t>CONF #: 5564-33265 Added</w:t>
            </w:r>
          </w:p>
        </w:tc>
        <w:tc>
          <w:tcPr>
            <w:tcW w:w="360" w:type="dxa"/>
          </w:tcPr>
          <w:p w14:paraId="72D07194" w14:textId="77777777" w:rsidR="006F2B85" w:rsidRDefault="006F2B85">
            <w:pPr>
              <w:pStyle w:val="TableText"/>
            </w:pPr>
          </w:p>
        </w:tc>
        <w:tc>
          <w:tcPr>
            <w:tcW w:w="360" w:type="dxa"/>
          </w:tcPr>
          <w:p w14:paraId="41A23B1E" w14:textId="77777777" w:rsidR="006F2B85" w:rsidRDefault="001E7B82">
            <w:pPr>
              <w:pStyle w:val="TableText"/>
            </w:pPr>
            <w:r>
              <w:t>This assignedEntity SHOULD contain zero or one [0..1] representedOrganization (CONF:5564-33265).</w:t>
            </w:r>
          </w:p>
        </w:tc>
      </w:tr>
      <w:tr w:rsidR="006F2B85" w14:paraId="67D809C7" w14:textId="77777777">
        <w:trPr>
          <w:jc w:val="center"/>
        </w:trPr>
        <w:tc>
          <w:tcPr>
            <w:tcW w:w="360" w:type="dxa"/>
          </w:tcPr>
          <w:p w14:paraId="5755A53E" w14:textId="77777777" w:rsidR="006F2B85" w:rsidRDefault="001E7B82">
            <w:pPr>
              <w:pStyle w:val="TableText"/>
            </w:pPr>
            <w:r>
              <w:t>CONF #: 5564-33266 Added</w:t>
            </w:r>
          </w:p>
        </w:tc>
        <w:tc>
          <w:tcPr>
            <w:tcW w:w="360" w:type="dxa"/>
          </w:tcPr>
          <w:p w14:paraId="0BB12CBE" w14:textId="77777777" w:rsidR="006F2B85" w:rsidRDefault="006F2B85">
            <w:pPr>
              <w:pStyle w:val="TableText"/>
            </w:pPr>
          </w:p>
        </w:tc>
        <w:tc>
          <w:tcPr>
            <w:tcW w:w="360" w:type="dxa"/>
          </w:tcPr>
          <w:p w14:paraId="270E3A1C" w14:textId="77777777" w:rsidR="006F2B85" w:rsidRDefault="001E7B82">
            <w:pPr>
              <w:pStyle w:val="TableText"/>
            </w:pPr>
            <w:r>
              <w:t>MAY contain zero or more [0..*] participant (CONF:5564-33266) such that it</w:t>
            </w:r>
          </w:p>
        </w:tc>
      </w:tr>
      <w:tr w:rsidR="006F2B85" w14:paraId="6814DE84" w14:textId="77777777">
        <w:trPr>
          <w:jc w:val="center"/>
        </w:trPr>
        <w:tc>
          <w:tcPr>
            <w:tcW w:w="360" w:type="dxa"/>
          </w:tcPr>
          <w:p w14:paraId="65FC0DAD" w14:textId="77777777" w:rsidR="006F2B85" w:rsidRDefault="001E7B82">
            <w:pPr>
              <w:pStyle w:val="TableText"/>
            </w:pPr>
            <w:r>
              <w:t>CONF #: 5564-33267 Added</w:t>
            </w:r>
          </w:p>
        </w:tc>
        <w:tc>
          <w:tcPr>
            <w:tcW w:w="360" w:type="dxa"/>
          </w:tcPr>
          <w:p w14:paraId="11A5A5C1" w14:textId="77777777" w:rsidR="006F2B85" w:rsidRDefault="006F2B85">
            <w:pPr>
              <w:pStyle w:val="TableText"/>
            </w:pPr>
          </w:p>
        </w:tc>
        <w:tc>
          <w:tcPr>
            <w:tcW w:w="360" w:type="dxa"/>
          </w:tcPr>
          <w:p w14:paraId="1AD492EA" w14:textId="77777777" w:rsidR="006F2B85" w:rsidRDefault="001E7B82">
            <w:pPr>
              <w:pStyle w:val="TableText"/>
            </w:pPr>
            <w:r>
              <w:t>SHALL contain exactly one [1..1] participantRole (CONF:5564-33267).</w:t>
            </w:r>
          </w:p>
        </w:tc>
      </w:tr>
      <w:tr w:rsidR="006F2B85" w14:paraId="3058CEE6" w14:textId="77777777">
        <w:trPr>
          <w:jc w:val="center"/>
        </w:trPr>
        <w:tc>
          <w:tcPr>
            <w:tcW w:w="360" w:type="dxa"/>
          </w:tcPr>
          <w:p w14:paraId="03A9610C" w14:textId="77777777" w:rsidR="006F2B85" w:rsidRDefault="001E7B82">
            <w:pPr>
              <w:pStyle w:val="TableText"/>
            </w:pPr>
            <w:r>
              <w:t>CONF #: 5564-33268 Added</w:t>
            </w:r>
          </w:p>
        </w:tc>
        <w:tc>
          <w:tcPr>
            <w:tcW w:w="360" w:type="dxa"/>
          </w:tcPr>
          <w:p w14:paraId="13FCBCD7" w14:textId="77777777" w:rsidR="006F2B85" w:rsidRDefault="006F2B85">
            <w:pPr>
              <w:pStyle w:val="TableText"/>
            </w:pPr>
          </w:p>
        </w:tc>
        <w:tc>
          <w:tcPr>
            <w:tcW w:w="360" w:type="dxa"/>
          </w:tcPr>
          <w:p w14:paraId="61E52F6A" w14:textId="77777777" w:rsidR="006F2B85" w:rsidRDefault="001E7B82">
            <w:pPr>
              <w:pStyle w:val="TableText"/>
            </w:pPr>
            <w:r>
              <w:t xml:space="preserve">MAY contain zero or more [0..*] </w:t>
            </w:r>
            <w:r>
              <w:lastRenderedPageBreak/>
              <w:t>participant (CONF:5564-33268) such that it</w:t>
            </w:r>
          </w:p>
        </w:tc>
      </w:tr>
      <w:tr w:rsidR="006F2B85" w14:paraId="1C1D5926" w14:textId="77777777">
        <w:trPr>
          <w:jc w:val="center"/>
        </w:trPr>
        <w:tc>
          <w:tcPr>
            <w:tcW w:w="360" w:type="dxa"/>
          </w:tcPr>
          <w:p w14:paraId="5A061BC7" w14:textId="77777777" w:rsidR="006F2B85" w:rsidRDefault="001E7B82">
            <w:pPr>
              <w:pStyle w:val="TableText"/>
            </w:pPr>
            <w:r>
              <w:lastRenderedPageBreak/>
              <w:t>CONF #: 5564-33269 Added</w:t>
            </w:r>
          </w:p>
        </w:tc>
        <w:tc>
          <w:tcPr>
            <w:tcW w:w="360" w:type="dxa"/>
          </w:tcPr>
          <w:p w14:paraId="37649369" w14:textId="77777777" w:rsidR="006F2B85" w:rsidRDefault="006F2B85">
            <w:pPr>
              <w:pStyle w:val="TableText"/>
            </w:pPr>
          </w:p>
        </w:tc>
        <w:tc>
          <w:tcPr>
            <w:tcW w:w="360" w:type="dxa"/>
          </w:tcPr>
          <w:p w14:paraId="2877EF20" w14:textId="77777777" w:rsidR="006F2B85" w:rsidRDefault="001E7B82">
            <w:pPr>
              <w:pStyle w:val="TableText"/>
            </w:pPr>
            <w:r>
              <w:t>SHALL contain exactly one [1..1] participantRole (CONF:5564-33269).</w:t>
            </w:r>
          </w:p>
        </w:tc>
      </w:tr>
      <w:tr w:rsidR="006F2B85" w14:paraId="0F9BE09D" w14:textId="77777777">
        <w:trPr>
          <w:jc w:val="center"/>
        </w:trPr>
        <w:tc>
          <w:tcPr>
            <w:tcW w:w="360" w:type="dxa"/>
          </w:tcPr>
          <w:p w14:paraId="2CF1B4F6" w14:textId="77777777" w:rsidR="006F2B85" w:rsidRDefault="001E7B82">
            <w:pPr>
              <w:pStyle w:val="TableText"/>
            </w:pPr>
            <w:r>
              <w:t>CONF #: 5564-33270 Added</w:t>
            </w:r>
          </w:p>
        </w:tc>
        <w:tc>
          <w:tcPr>
            <w:tcW w:w="360" w:type="dxa"/>
          </w:tcPr>
          <w:p w14:paraId="4FB81702" w14:textId="77777777" w:rsidR="006F2B85" w:rsidRDefault="006F2B85">
            <w:pPr>
              <w:pStyle w:val="TableText"/>
            </w:pPr>
          </w:p>
        </w:tc>
        <w:tc>
          <w:tcPr>
            <w:tcW w:w="360" w:type="dxa"/>
          </w:tcPr>
          <w:p w14:paraId="6457992B" w14:textId="77777777" w:rsidR="006F2B85" w:rsidRDefault="001E7B82">
            <w:pPr>
              <w:pStyle w:val="TableText"/>
            </w:pPr>
            <w:r>
              <w:t>MAY contain zero or more [0..*] entryRelationship (CONF:5564-33270) such that it</w:t>
            </w:r>
          </w:p>
        </w:tc>
      </w:tr>
      <w:tr w:rsidR="006F2B85" w14:paraId="7CE7B7C5" w14:textId="77777777">
        <w:trPr>
          <w:jc w:val="center"/>
        </w:trPr>
        <w:tc>
          <w:tcPr>
            <w:tcW w:w="360" w:type="dxa"/>
          </w:tcPr>
          <w:p w14:paraId="6A04A047" w14:textId="77777777" w:rsidR="006F2B85" w:rsidRDefault="001E7B82">
            <w:pPr>
              <w:pStyle w:val="TableText"/>
            </w:pPr>
            <w:r>
              <w:t>CONF #: 5564-33271 Added</w:t>
            </w:r>
          </w:p>
        </w:tc>
        <w:tc>
          <w:tcPr>
            <w:tcW w:w="360" w:type="dxa"/>
          </w:tcPr>
          <w:p w14:paraId="4E85BB4E" w14:textId="77777777" w:rsidR="006F2B85" w:rsidRDefault="006F2B85">
            <w:pPr>
              <w:pStyle w:val="TableText"/>
            </w:pPr>
          </w:p>
        </w:tc>
        <w:tc>
          <w:tcPr>
            <w:tcW w:w="360" w:type="dxa"/>
          </w:tcPr>
          <w:p w14:paraId="7B6F6E4F" w14:textId="77777777" w:rsidR="006F2B85" w:rsidRDefault="001E7B82">
            <w:pPr>
              <w:pStyle w:val="TableText"/>
            </w:pPr>
            <w:r>
              <w:t>SHALL contain exactly one [1..1] encounter (CONF:5564-33271).</w:t>
            </w:r>
          </w:p>
        </w:tc>
      </w:tr>
      <w:tr w:rsidR="006F2B85" w14:paraId="39C90453" w14:textId="77777777">
        <w:trPr>
          <w:jc w:val="center"/>
        </w:trPr>
        <w:tc>
          <w:tcPr>
            <w:tcW w:w="360" w:type="dxa"/>
          </w:tcPr>
          <w:p w14:paraId="6081F022" w14:textId="77777777" w:rsidR="006F2B85" w:rsidRDefault="001E7B82">
            <w:pPr>
              <w:pStyle w:val="TableText"/>
            </w:pPr>
            <w:r>
              <w:t>CONF #: 5564-33272 Added</w:t>
            </w:r>
          </w:p>
        </w:tc>
        <w:tc>
          <w:tcPr>
            <w:tcW w:w="360" w:type="dxa"/>
          </w:tcPr>
          <w:p w14:paraId="73E63405" w14:textId="77777777" w:rsidR="006F2B85" w:rsidRDefault="006F2B85">
            <w:pPr>
              <w:pStyle w:val="TableText"/>
            </w:pPr>
          </w:p>
        </w:tc>
        <w:tc>
          <w:tcPr>
            <w:tcW w:w="360" w:type="dxa"/>
          </w:tcPr>
          <w:p w14:paraId="6166A4B1" w14:textId="77777777" w:rsidR="006F2B85" w:rsidRDefault="001E7B82">
            <w:pPr>
              <w:pStyle w:val="TableText"/>
            </w:pPr>
            <w:r>
              <w:t>This encounter SHALL contain exactly one [1..1] id (CONF:5564-33272).</w:t>
            </w:r>
          </w:p>
        </w:tc>
      </w:tr>
      <w:tr w:rsidR="006F2B85" w14:paraId="35D6B3BD" w14:textId="77777777">
        <w:trPr>
          <w:jc w:val="center"/>
        </w:trPr>
        <w:tc>
          <w:tcPr>
            <w:tcW w:w="360" w:type="dxa"/>
          </w:tcPr>
          <w:p w14:paraId="6FB7BED0" w14:textId="77777777" w:rsidR="006F2B85" w:rsidRDefault="001E7B82">
            <w:pPr>
              <w:pStyle w:val="TableText"/>
            </w:pPr>
            <w:r>
              <w:t>CONF #: 5564-33273 Added</w:t>
            </w:r>
          </w:p>
        </w:tc>
        <w:tc>
          <w:tcPr>
            <w:tcW w:w="360" w:type="dxa"/>
          </w:tcPr>
          <w:p w14:paraId="77202985" w14:textId="77777777" w:rsidR="006F2B85" w:rsidRDefault="006F2B85">
            <w:pPr>
              <w:pStyle w:val="TableText"/>
            </w:pPr>
          </w:p>
        </w:tc>
        <w:tc>
          <w:tcPr>
            <w:tcW w:w="360" w:type="dxa"/>
          </w:tcPr>
          <w:p w14:paraId="27E5CC2D" w14:textId="77777777" w:rsidR="006F2B85" w:rsidRDefault="001E7B82">
            <w:pPr>
              <w:pStyle w:val="TableText"/>
            </w:pPr>
            <w:r>
              <w:t>MAY contain zero or one [0..1] entryRelationship (CONF:5564-33273) such that it</w:t>
            </w:r>
          </w:p>
        </w:tc>
      </w:tr>
      <w:tr w:rsidR="006F2B85" w14:paraId="6D57ADAB" w14:textId="77777777">
        <w:trPr>
          <w:jc w:val="center"/>
        </w:trPr>
        <w:tc>
          <w:tcPr>
            <w:tcW w:w="360" w:type="dxa"/>
          </w:tcPr>
          <w:p w14:paraId="08BA27E4" w14:textId="77777777" w:rsidR="006F2B85" w:rsidRDefault="001E7B82">
            <w:pPr>
              <w:pStyle w:val="TableText"/>
            </w:pPr>
            <w:r>
              <w:t>CONF #: 5564-33274 Added</w:t>
            </w:r>
          </w:p>
        </w:tc>
        <w:tc>
          <w:tcPr>
            <w:tcW w:w="360" w:type="dxa"/>
          </w:tcPr>
          <w:p w14:paraId="6898FB37" w14:textId="77777777" w:rsidR="006F2B85" w:rsidRDefault="006F2B85">
            <w:pPr>
              <w:pStyle w:val="TableText"/>
            </w:pPr>
          </w:p>
        </w:tc>
        <w:tc>
          <w:tcPr>
            <w:tcW w:w="360" w:type="dxa"/>
          </w:tcPr>
          <w:p w14:paraId="4FEA5F52" w14:textId="77777777" w:rsidR="006F2B85" w:rsidRDefault="001E7B82">
            <w:pPr>
              <w:pStyle w:val="TableText"/>
            </w:pPr>
            <w:r>
              <w:t>SHALL contain exactly one [1..1] act (CONF:5564-33274).</w:t>
            </w:r>
          </w:p>
        </w:tc>
      </w:tr>
      <w:tr w:rsidR="006F2B85" w14:paraId="549D33D3" w14:textId="77777777">
        <w:trPr>
          <w:jc w:val="center"/>
        </w:trPr>
        <w:tc>
          <w:tcPr>
            <w:tcW w:w="360" w:type="dxa"/>
          </w:tcPr>
          <w:p w14:paraId="57AE7401" w14:textId="77777777" w:rsidR="006F2B85" w:rsidRDefault="001E7B82">
            <w:pPr>
              <w:pStyle w:val="TableText"/>
            </w:pPr>
            <w:r>
              <w:t>CONF #: 5564-33275 Added</w:t>
            </w:r>
          </w:p>
        </w:tc>
        <w:tc>
          <w:tcPr>
            <w:tcW w:w="360" w:type="dxa"/>
          </w:tcPr>
          <w:p w14:paraId="5AA52001" w14:textId="77777777" w:rsidR="006F2B85" w:rsidRDefault="006F2B85">
            <w:pPr>
              <w:pStyle w:val="TableText"/>
            </w:pPr>
          </w:p>
        </w:tc>
        <w:tc>
          <w:tcPr>
            <w:tcW w:w="360" w:type="dxa"/>
          </w:tcPr>
          <w:p w14:paraId="0BC9B7CF" w14:textId="77777777" w:rsidR="006F2B85" w:rsidRDefault="001E7B82">
            <w:pPr>
              <w:pStyle w:val="TableText"/>
            </w:pPr>
            <w:r>
              <w:t>MAY contain zero or more [0..*] entryRelationship (CONF:5564-33275) such that it</w:t>
            </w:r>
          </w:p>
        </w:tc>
      </w:tr>
      <w:tr w:rsidR="006F2B85" w14:paraId="05D7C8AE" w14:textId="77777777">
        <w:trPr>
          <w:jc w:val="center"/>
        </w:trPr>
        <w:tc>
          <w:tcPr>
            <w:tcW w:w="360" w:type="dxa"/>
          </w:tcPr>
          <w:p w14:paraId="2DDA0543" w14:textId="77777777" w:rsidR="006F2B85" w:rsidRDefault="001E7B82">
            <w:pPr>
              <w:pStyle w:val="TableText"/>
            </w:pPr>
            <w:r>
              <w:t>CONF #: 5564-33276 Added</w:t>
            </w:r>
          </w:p>
        </w:tc>
        <w:tc>
          <w:tcPr>
            <w:tcW w:w="360" w:type="dxa"/>
          </w:tcPr>
          <w:p w14:paraId="2008AC7D" w14:textId="77777777" w:rsidR="006F2B85" w:rsidRDefault="006F2B85">
            <w:pPr>
              <w:pStyle w:val="TableText"/>
            </w:pPr>
          </w:p>
        </w:tc>
        <w:tc>
          <w:tcPr>
            <w:tcW w:w="360" w:type="dxa"/>
          </w:tcPr>
          <w:p w14:paraId="07CE0663" w14:textId="77777777" w:rsidR="006F2B85" w:rsidRDefault="001E7B82">
            <w:pPr>
              <w:pStyle w:val="TableText"/>
            </w:pPr>
            <w:r>
              <w:t>SHALL contain exactly one [1..1] observation (CONF:5564-33276).</w:t>
            </w:r>
          </w:p>
        </w:tc>
      </w:tr>
      <w:tr w:rsidR="006F2B85" w14:paraId="636107D2" w14:textId="77777777">
        <w:trPr>
          <w:jc w:val="center"/>
        </w:trPr>
        <w:tc>
          <w:tcPr>
            <w:tcW w:w="360" w:type="dxa"/>
          </w:tcPr>
          <w:p w14:paraId="423A5DFA" w14:textId="77777777" w:rsidR="006F2B85" w:rsidRDefault="001E7B82">
            <w:pPr>
              <w:pStyle w:val="TableText"/>
            </w:pPr>
            <w:r>
              <w:t>CONF #: 5564-33277 Added</w:t>
            </w:r>
          </w:p>
        </w:tc>
        <w:tc>
          <w:tcPr>
            <w:tcW w:w="360" w:type="dxa"/>
          </w:tcPr>
          <w:p w14:paraId="54342473" w14:textId="77777777" w:rsidR="006F2B85" w:rsidRDefault="006F2B85">
            <w:pPr>
              <w:pStyle w:val="TableText"/>
            </w:pPr>
          </w:p>
        </w:tc>
        <w:tc>
          <w:tcPr>
            <w:tcW w:w="360" w:type="dxa"/>
          </w:tcPr>
          <w:p w14:paraId="6F672771" w14:textId="77777777" w:rsidR="006F2B85" w:rsidRDefault="001E7B82">
            <w:pPr>
              <w:pStyle w:val="TableText"/>
            </w:pPr>
            <w:r>
              <w:t>MAY contain zero or more [0..*] entryRelationship (CONF:5564-33277) such that it</w:t>
            </w:r>
          </w:p>
        </w:tc>
      </w:tr>
      <w:tr w:rsidR="006F2B85" w14:paraId="79884044" w14:textId="77777777">
        <w:trPr>
          <w:jc w:val="center"/>
        </w:trPr>
        <w:tc>
          <w:tcPr>
            <w:tcW w:w="360" w:type="dxa"/>
          </w:tcPr>
          <w:p w14:paraId="1C75E12D" w14:textId="77777777" w:rsidR="006F2B85" w:rsidRDefault="001E7B82">
            <w:pPr>
              <w:pStyle w:val="TableText"/>
            </w:pPr>
            <w:r>
              <w:t>CONF #: 5564-33278 Added</w:t>
            </w:r>
          </w:p>
        </w:tc>
        <w:tc>
          <w:tcPr>
            <w:tcW w:w="360" w:type="dxa"/>
          </w:tcPr>
          <w:p w14:paraId="714C45AD" w14:textId="77777777" w:rsidR="006F2B85" w:rsidRDefault="006F2B85">
            <w:pPr>
              <w:pStyle w:val="TableText"/>
            </w:pPr>
          </w:p>
        </w:tc>
        <w:tc>
          <w:tcPr>
            <w:tcW w:w="360" w:type="dxa"/>
          </w:tcPr>
          <w:p w14:paraId="1619DEE2" w14:textId="77777777" w:rsidR="006F2B85" w:rsidRDefault="001E7B82">
            <w:pPr>
              <w:pStyle w:val="TableText"/>
            </w:pPr>
            <w:r>
              <w:t>SHALL contain exactly one [1..1] substanceAdministration (CONF:5564-33278).</w:t>
            </w:r>
          </w:p>
        </w:tc>
      </w:tr>
      <w:tr w:rsidR="006F2B85" w14:paraId="20D784FC" w14:textId="77777777">
        <w:trPr>
          <w:jc w:val="center"/>
        </w:trPr>
        <w:tc>
          <w:tcPr>
            <w:tcW w:w="360" w:type="dxa"/>
          </w:tcPr>
          <w:p w14:paraId="7B166B6F" w14:textId="77777777" w:rsidR="006F2B85" w:rsidRDefault="001E7B82">
            <w:pPr>
              <w:pStyle w:val="TableText"/>
            </w:pPr>
            <w:r>
              <w:t>CONF #: 5564-33279 Added</w:t>
            </w:r>
          </w:p>
        </w:tc>
        <w:tc>
          <w:tcPr>
            <w:tcW w:w="360" w:type="dxa"/>
          </w:tcPr>
          <w:p w14:paraId="26246F8C" w14:textId="77777777" w:rsidR="006F2B85" w:rsidRDefault="006F2B85">
            <w:pPr>
              <w:pStyle w:val="TableText"/>
            </w:pPr>
          </w:p>
        </w:tc>
        <w:tc>
          <w:tcPr>
            <w:tcW w:w="360" w:type="dxa"/>
          </w:tcPr>
          <w:p w14:paraId="5ED808D4" w14:textId="77777777" w:rsidR="006F2B85" w:rsidRDefault="001E7B82">
            <w:pPr>
              <w:pStyle w:val="TableText"/>
            </w:pPr>
            <w:r>
              <w:t>MAY contain zero or more [0..*] entryRelationship (CONF:5564-33279) such that it</w:t>
            </w:r>
          </w:p>
        </w:tc>
      </w:tr>
      <w:tr w:rsidR="006F2B85" w14:paraId="52B67C44" w14:textId="77777777">
        <w:trPr>
          <w:jc w:val="center"/>
        </w:trPr>
        <w:tc>
          <w:tcPr>
            <w:tcW w:w="360" w:type="dxa"/>
          </w:tcPr>
          <w:p w14:paraId="07157478" w14:textId="77777777" w:rsidR="006F2B85" w:rsidRDefault="001E7B82">
            <w:pPr>
              <w:pStyle w:val="TableText"/>
            </w:pPr>
            <w:r>
              <w:t>CONF #: 5564-33280 Added</w:t>
            </w:r>
          </w:p>
        </w:tc>
        <w:tc>
          <w:tcPr>
            <w:tcW w:w="360" w:type="dxa"/>
          </w:tcPr>
          <w:p w14:paraId="5D21C68E" w14:textId="77777777" w:rsidR="006F2B85" w:rsidRDefault="006F2B85">
            <w:pPr>
              <w:pStyle w:val="TableText"/>
            </w:pPr>
          </w:p>
        </w:tc>
        <w:tc>
          <w:tcPr>
            <w:tcW w:w="360" w:type="dxa"/>
          </w:tcPr>
          <w:p w14:paraId="73CB20CE" w14:textId="77777777" w:rsidR="006F2B85" w:rsidRDefault="001E7B82">
            <w:pPr>
              <w:pStyle w:val="TableText"/>
            </w:pPr>
            <w:r>
              <w:t>SHALL contain exactly one [1..1] observation (CONF:5564-33280).</w:t>
            </w:r>
          </w:p>
        </w:tc>
      </w:tr>
      <w:tr w:rsidR="006F2B85" w14:paraId="7C088B9C" w14:textId="77777777">
        <w:trPr>
          <w:jc w:val="center"/>
        </w:trPr>
        <w:tc>
          <w:tcPr>
            <w:tcW w:w="360" w:type="dxa"/>
          </w:tcPr>
          <w:p w14:paraId="3DCA193D" w14:textId="77777777" w:rsidR="006F2B85" w:rsidRDefault="001E7B82">
            <w:pPr>
              <w:pStyle w:val="TableText"/>
            </w:pPr>
            <w:r>
              <w:t>CONF #: 5564-33281 Added</w:t>
            </w:r>
          </w:p>
        </w:tc>
        <w:tc>
          <w:tcPr>
            <w:tcW w:w="360" w:type="dxa"/>
          </w:tcPr>
          <w:p w14:paraId="0D371F84" w14:textId="77777777" w:rsidR="006F2B85" w:rsidRDefault="006F2B85">
            <w:pPr>
              <w:pStyle w:val="TableText"/>
            </w:pPr>
          </w:p>
        </w:tc>
        <w:tc>
          <w:tcPr>
            <w:tcW w:w="360" w:type="dxa"/>
          </w:tcPr>
          <w:p w14:paraId="16C0C314" w14:textId="77777777" w:rsidR="006F2B85" w:rsidRDefault="001E7B82">
            <w:pPr>
              <w:pStyle w:val="TableText"/>
            </w:pPr>
            <w:r>
              <w:t>SHOULD contain zero or more [0..*] author (CONF:5564-33281).</w:t>
            </w:r>
          </w:p>
        </w:tc>
      </w:tr>
      <w:tr w:rsidR="006F2B85" w14:paraId="4D7686CD" w14:textId="77777777">
        <w:trPr>
          <w:jc w:val="center"/>
        </w:trPr>
        <w:tc>
          <w:tcPr>
            <w:tcW w:w="360" w:type="dxa"/>
          </w:tcPr>
          <w:p w14:paraId="6EE0EC76" w14:textId="77777777" w:rsidR="006F2B85" w:rsidRDefault="001E7B82">
            <w:pPr>
              <w:pStyle w:val="TableText"/>
            </w:pPr>
            <w:r>
              <w:t>CONF #: 5564-33282 Added</w:t>
            </w:r>
          </w:p>
        </w:tc>
        <w:tc>
          <w:tcPr>
            <w:tcW w:w="360" w:type="dxa"/>
          </w:tcPr>
          <w:p w14:paraId="45DC5065" w14:textId="77777777" w:rsidR="006F2B85" w:rsidRDefault="006F2B85">
            <w:pPr>
              <w:pStyle w:val="TableText"/>
            </w:pPr>
          </w:p>
        </w:tc>
        <w:tc>
          <w:tcPr>
            <w:tcW w:w="360" w:type="dxa"/>
          </w:tcPr>
          <w:p w14:paraId="30051154" w14:textId="77777777" w:rsidR="006F2B85" w:rsidRDefault="001E7B82">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(CONF:5564-33282) such that it</w:t>
            </w:r>
          </w:p>
        </w:tc>
      </w:tr>
      <w:tr w:rsidR="006F2B85" w14:paraId="2D3D28ED" w14:textId="77777777">
        <w:trPr>
          <w:jc w:val="center"/>
        </w:trPr>
        <w:tc>
          <w:tcPr>
            <w:tcW w:w="360" w:type="dxa"/>
          </w:tcPr>
          <w:p w14:paraId="571E44A8" w14:textId="77777777" w:rsidR="006F2B85" w:rsidRDefault="001E7B82">
            <w:pPr>
              <w:pStyle w:val="TableText"/>
            </w:pPr>
            <w:r>
              <w:lastRenderedPageBreak/>
              <w:t>CONF #: 5564-33283 Added</w:t>
            </w:r>
          </w:p>
        </w:tc>
        <w:tc>
          <w:tcPr>
            <w:tcW w:w="360" w:type="dxa"/>
          </w:tcPr>
          <w:p w14:paraId="3F3CC73C" w14:textId="77777777" w:rsidR="006F2B85" w:rsidRDefault="006F2B85">
            <w:pPr>
              <w:pStyle w:val="TableText"/>
            </w:pPr>
          </w:p>
        </w:tc>
        <w:tc>
          <w:tcPr>
            <w:tcW w:w="360" w:type="dxa"/>
          </w:tcPr>
          <w:p w14:paraId="19B41959" w14:textId="77777777" w:rsidR="006F2B85" w:rsidRDefault="001E7B82">
            <w:pPr>
              <w:pStyle w:val="TableText"/>
            </w:pPr>
            <w:r>
              <w:t>SHALL contain exactly one [1..1] observation (CONF:5564-33283).</w:t>
            </w:r>
          </w:p>
        </w:tc>
      </w:tr>
      <w:tr w:rsidR="006F2B85" w14:paraId="4ED15182" w14:textId="77777777">
        <w:trPr>
          <w:jc w:val="center"/>
        </w:trPr>
        <w:tc>
          <w:tcPr>
            <w:tcW w:w="360" w:type="dxa"/>
          </w:tcPr>
          <w:p w14:paraId="1E57CB6A" w14:textId="77777777" w:rsidR="006F2B85" w:rsidRDefault="001E7B82">
            <w:pPr>
              <w:pStyle w:val="TableText"/>
            </w:pPr>
            <w:r>
              <w:t>CONF #: 5564-33284 Added</w:t>
            </w:r>
          </w:p>
        </w:tc>
        <w:tc>
          <w:tcPr>
            <w:tcW w:w="360" w:type="dxa"/>
          </w:tcPr>
          <w:p w14:paraId="292367A4" w14:textId="77777777" w:rsidR="006F2B85" w:rsidRDefault="006F2B85">
            <w:pPr>
              <w:pStyle w:val="TableText"/>
            </w:pPr>
          </w:p>
        </w:tc>
        <w:tc>
          <w:tcPr>
            <w:tcW w:w="360" w:type="dxa"/>
          </w:tcPr>
          <w:p w14:paraId="4E4BD904" w14:textId="77777777" w:rsidR="006F2B85" w:rsidRDefault="001E7B82">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(CONF:5564-33284) such that it</w:t>
            </w:r>
          </w:p>
        </w:tc>
      </w:tr>
      <w:tr w:rsidR="006F2B85" w14:paraId="136DFB51" w14:textId="77777777">
        <w:trPr>
          <w:jc w:val="center"/>
        </w:trPr>
        <w:tc>
          <w:tcPr>
            <w:tcW w:w="360" w:type="dxa"/>
          </w:tcPr>
          <w:p w14:paraId="4F30C703" w14:textId="77777777" w:rsidR="006F2B85" w:rsidRDefault="001E7B82">
            <w:pPr>
              <w:pStyle w:val="TableText"/>
            </w:pPr>
            <w:r>
              <w:t>CONF #: 5564-33285 Added</w:t>
            </w:r>
          </w:p>
        </w:tc>
        <w:tc>
          <w:tcPr>
            <w:tcW w:w="360" w:type="dxa"/>
          </w:tcPr>
          <w:p w14:paraId="1D4F8F51" w14:textId="77777777" w:rsidR="006F2B85" w:rsidRDefault="006F2B85">
            <w:pPr>
              <w:pStyle w:val="TableText"/>
            </w:pPr>
          </w:p>
        </w:tc>
        <w:tc>
          <w:tcPr>
            <w:tcW w:w="360" w:type="dxa"/>
          </w:tcPr>
          <w:p w14:paraId="1039C602" w14:textId="77777777" w:rsidR="006F2B85" w:rsidRDefault="001E7B82">
            <w:pPr>
              <w:pStyle w:val="TableText"/>
            </w:pPr>
            <w:r>
              <w:t>SHALL contain exactly one [1..1] act (CONF:5564-33285).</w:t>
            </w:r>
          </w:p>
        </w:tc>
      </w:tr>
      <w:tr w:rsidR="006F2B85" w14:paraId="005DECBB" w14:textId="77777777">
        <w:trPr>
          <w:jc w:val="center"/>
        </w:trPr>
        <w:tc>
          <w:tcPr>
            <w:tcW w:w="360" w:type="dxa"/>
          </w:tcPr>
          <w:p w14:paraId="7D4F1BED" w14:textId="77777777" w:rsidR="006F2B85" w:rsidRDefault="001E7B82">
            <w:pPr>
              <w:pStyle w:val="TableText"/>
            </w:pPr>
            <w:r>
              <w:t>CONF #: 5564-33286 Added</w:t>
            </w:r>
          </w:p>
        </w:tc>
        <w:tc>
          <w:tcPr>
            <w:tcW w:w="360" w:type="dxa"/>
          </w:tcPr>
          <w:p w14:paraId="5EEF5A91" w14:textId="77777777" w:rsidR="006F2B85" w:rsidRDefault="006F2B85">
            <w:pPr>
              <w:pStyle w:val="TableText"/>
            </w:pPr>
          </w:p>
        </w:tc>
        <w:tc>
          <w:tcPr>
            <w:tcW w:w="360" w:type="dxa"/>
          </w:tcPr>
          <w:p w14:paraId="1F72561A" w14:textId="77777777" w:rsidR="006F2B85" w:rsidRDefault="001E7B82">
            <w:pPr>
              <w:pStyle w:val="TableText"/>
            </w:pPr>
            <w:r>
              <w:t>SHALL contain exactly one [1..1] @root="2.16.840.1.113883.10.20.22.4.14" (CONF:5564-33286).</w:t>
            </w:r>
          </w:p>
        </w:tc>
      </w:tr>
      <w:tr w:rsidR="006F2B85" w14:paraId="2CE670EB" w14:textId="77777777">
        <w:trPr>
          <w:jc w:val="center"/>
        </w:trPr>
        <w:tc>
          <w:tcPr>
            <w:tcW w:w="360" w:type="dxa"/>
          </w:tcPr>
          <w:p w14:paraId="2E4F67C6" w14:textId="77777777" w:rsidR="006F2B85" w:rsidRDefault="001E7B82">
            <w:pPr>
              <w:pStyle w:val="TableText"/>
            </w:pPr>
            <w:r>
              <w:t>CONF #: 5564-33287 Added</w:t>
            </w:r>
          </w:p>
        </w:tc>
        <w:tc>
          <w:tcPr>
            <w:tcW w:w="360" w:type="dxa"/>
          </w:tcPr>
          <w:p w14:paraId="374CE65B" w14:textId="77777777" w:rsidR="006F2B85" w:rsidRDefault="006F2B85">
            <w:pPr>
              <w:pStyle w:val="TableText"/>
            </w:pPr>
          </w:p>
        </w:tc>
        <w:tc>
          <w:tcPr>
            <w:tcW w:w="360" w:type="dxa"/>
          </w:tcPr>
          <w:p w14:paraId="1C2E079A" w14:textId="77777777" w:rsidR="006F2B85" w:rsidRDefault="001E7B82">
            <w:pPr>
              <w:pStyle w:val="TableText"/>
            </w:pPr>
            <w:r>
              <w:t>SHALL contain exactly one [1..1] @extension="2025-08-01" (CONF:5564-33287).</w:t>
            </w:r>
          </w:p>
        </w:tc>
      </w:tr>
      <w:tr w:rsidR="006F2B85" w14:paraId="20BD740E" w14:textId="77777777">
        <w:trPr>
          <w:jc w:val="center"/>
        </w:trPr>
        <w:tc>
          <w:tcPr>
            <w:tcW w:w="360" w:type="dxa"/>
          </w:tcPr>
          <w:p w14:paraId="1F86B646" w14:textId="77777777" w:rsidR="006F2B85" w:rsidRDefault="001E7B82">
            <w:pPr>
              <w:pStyle w:val="TableText"/>
            </w:pPr>
            <w:r>
              <w:t>CONF #: 5564-33288 Added</w:t>
            </w:r>
          </w:p>
        </w:tc>
        <w:tc>
          <w:tcPr>
            <w:tcW w:w="360" w:type="dxa"/>
          </w:tcPr>
          <w:p w14:paraId="0E0B592D" w14:textId="77777777" w:rsidR="006F2B85" w:rsidRDefault="006F2B85">
            <w:pPr>
              <w:pStyle w:val="TableText"/>
            </w:pPr>
          </w:p>
        </w:tc>
        <w:tc>
          <w:tcPr>
            <w:tcW w:w="360" w:type="dxa"/>
          </w:tcPr>
          <w:p w14:paraId="6468BA3C" w14:textId="77777777" w:rsidR="006F2B85" w:rsidRDefault="001E7B82">
            <w:pPr>
              <w:pStyle w:val="TableText"/>
            </w:pPr>
            <w:r>
              <w:t>This reference/@value **SHALL** begin with a '#' and **SHALL** point to its corresponding narrative (using the approach defined in CDA Release 2, section 4.3.5.1) (CONF:5564-33288).</w:t>
            </w:r>
          </w:p>
        </w:tc>
      </w:tr>
      <w:tr w:rsidR="006F2B85" w14:paraId="77AD120F" w14:textId="77777777">
        <w:trPr>
          <w:jc w:val="center"/>
        </w:trPr>
        <w:tc>
          <w:tcPr>
            <w:tcW w:w="360" w:type="dxa"/>
          </w:tcPr>
          <w:p w14:paraId="1F19F1EA" w14:textId="77777777" w:rsidR="006F2B85" w:rsidRDefault="001E7B82">
            <w:pPr>
              <w:pStyle w:val="TableText"/>
            </w:pPr>
            <w:r>
              <w:t>CONF #: 5564-33289 Added</w:t>
            </w:r>
          </w:p>
        </w:tc>
        <w:tc>
          <w:tcPr>
            <w:tcW w:w="360" w:type="dxa"/>
          </w:tcPr>
          <w:p w14:paraId="416253A8" w14:textId="77777777" w:rsidR="006F2B85" w:rsidRDefault="006F2B85">
            <w:pPr>
              <w:pStyle w:val="TableText"/>
            </w:pPr>
          </w:p>
        </w:tc>
        <w:tc>
          <w:tcPr>
            <w:tcW w:w="360" w:type="dxa"/>
          </w:tcPr>
          <w:p w14:paraId="74302FF7" w14:textId="77777777" w:rsidR="006F2B85" w:rsidRDefault="001E7B82">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(CONF:5564-33289).</w:t>
            </w:r>
          </w:p>
        </w:tc>
      </w:tr>
      <w:tr w:rsidR="006F2B85" w14:paraId="7C468C21" w14:textId="77777777">
        <w:trPr>
          <w:jc w:val="center"/>
        </w:trPr>
        <w:tc>
          <w:tcPr>
            <w:tcW w:w="360" w:type="dxa"/>
          </w:tcPr>
          <w:p w14:paraId="459AC90D" w14:textId="77777777" w:rsidR="006F2B85" w:rsidRDefault="001E7B82">
            <w:pPr>
              <w:pStyle w:val="TableText"/>
            </w:pPr>
            <w:r>
              <w:t>CONF #: 5564-33290 Added</w:t>
            </w:r>
          </w:p>
        </w:tc>
        <w:tc>
          <w:tcPr>
            <w:tcW w:w="360" w:type="dxa"/>
          </w:tcPr>
          <w:p w14:paraId="5E1FDE73" w14:textId="77777777" w:rsidR="006F2B85" w:rsidRDefault="006F2B85">
            <w:pPr>
              <w:pStyle w:val="TableText"/>
            </w:pPr>
          </w:p>
        </w:tc>
        <w:tc>
          <w:tcPr>
            <w:tcW w:w="360" w:type="dxa"/>
          </w:tcPr>
          <w:p w14:paraId="07A5BCBE" w14:textId="77777777" w:rsidR="006F2B85" w:rsidRDefault="001E7B82">
            <w:pPr>
              <w:pStyle w:val="TableText"/>
            </w:pPr>
            <w:r>
              <w:t>If the Intervention Procedure is a Social Determinant of Health Intervention, the procedure code **SHOULD** be selected from ValueSet [Social Determinant of Health Procedures](https://vsac.nlm.nih.gov/valueset/2.16.840.1.113762.1.4.1196.789/expansion) **DYNAMIC** (CONF:5564-33290).</w:t>
            </w:r>
          </w:p>
        </w:tc>
      </w:tr>
      <w:tr w:rsidR="006F2B85" w14:paraId="08F499E1" w14:textId="77777777">
        <w:trPr>
          <w:jc w:val="center"/>
        </w:trPr>
        <w:tc>
          <w:tcPr>
            <w:tcW w:w="360" w:type="dxa"/>
          </w:tcPr>
          <w:p w14:paraId="397AB64A" w14:textId="77777777" w:rsidR="006F2B85" w:rsidRDefault="001E7B82">
            <w:pPr>
              <w:pStyle w:val="TableText"/>
            </w:pPr>
            <w:r>
              <w:lastRenderedPageBreak/>
              <w:t>CONF #: 5564-33291 Added</w:t>
            </w:r>
          </w:p>
        </w:tc>
        <w:tc>
          <w:tcPr>
            <w:tcW w:w="360" w:type="dxa"/>
          </w:tcPr>
          <w:p w14:paraId="33B008BB" w14:textId="77777777" w:rsidR="006F2B85" w:rsidRDefault="006F2B85">
            <w:pPr>
              <w:pStyle w:val="TableText"/>
            </w:pPr>
          </w:p>
        </w:tc>
        <w:tc>
          <w:tcPr>
            <w:tcW w:w="360" w:type="dxa"/>
          </w:tcPr>
          <w:p w14:paraId="034BAB3B" w14:textId="77777777" w:rsidR="006F2B85" w:rsidRDefault="001E7B82">
            <w:pPr>
              <w:pStyle w:val="TableText"/>
            </w:pPr>
            <w:r>
              <w:t>This statusCode SHALL contain exactly one [1..1] @code, which SHALL be selected from ValueSet ProcedureAct statusCode urn:oid:2.16.840.1.113883.11.20.9.22 STATIC 2014-04-23 (CONF:5564-33291).</w:t>
            </w:r>
          </w:p>
        </w:tc>
      </w:tr>
      <w:tr w:rsidR="006F2B85" w14:paraId="10444724" w14:textId="77777777">
        <w:trPr>
          <w:jc w:val="center"/>
        </w:trPr>
        <w:tc>
          <w:tcPr>
            <w:tcW w:w="360" w:type="dxa"/>
          </w:tcPr>
          <w:p w14:paraId="2ABFFCFF" w14:textId="77777777" w:rsidR="006F2B85" w:rsidRDefault="001E7B82">
            <w:pPr>
              <w:pStyle w:val="TableText"/>
            </w:pPr>
            <w:r>
              <w:t>CONF #: 5564-33292 Added</w:t>
            </w:r>
          </w:p>
        </w:tc>
        <w:tc>
          <w:tcPr>
            <w:tcW w:w="360" w:type="dxa"/>
          </w:tcPr>
          <w:p w14:paraId="22598C36" w14:textId="77777777" w:rsidR="006F2B85" w:rsidRDefault="006F2B85">
            <w:pPr>
              <w:pStyle w:val="TableText"/>
            </w:pPr>
          </w:p>
        </w:tc>
        <w:tc>
          <w:tcPr>
            <w:tcW w:w="360" w:type="dxa"/>
          </w:tcPr>
          <w:p w14:paraId="6064A614" w14:textId="77777777" w:rsidR="006F2B85" w:rsidRDefault="001E7B82">
            <w:pPr>
              <w:pStyle w:val="TableText"/>
            </w:pPr>
            <w:r>
              <w:t>MethodCode **SHALL NOT** conflict with the method inherent in Procedure / code (CONF:5564-33292).</w:t>
            </w:r>
          </w:p>
        </w:tc>
      </w:tr>
      <w:tr w:rsidR="006F2B85" w14:paraId="1FD1E717" w14:textId="77777777">
        <w:trPr>
          <w:jc w:val="center"/>
        </w:trPr>
        <w:tc>
          <w:tcPr>
            <w:tcW w:w="360" w:type="dxa"/>
          </w:tcPr>
          <w:p w14:paraId="2669E13C" w14:textId="77777777" w:rsidR="006F2B85" w:rsidRDefault="001E7B82">
            <w:pPr>
              <w:pStyle w:val="TableText"/>
            </w:pPr>
            <w:r>
              <w:t>CONF #: 5564-33293 Added</w:t>
            </w:r>
          </w:p>
        </w:tc>
        <w:tc>
          <w:tcPr>
            <w:tcW w:w="360" w:type="dxa"/>
          </w:tcPr>
          <w:p w14:paraId="46F27444" w14:textId="77777777" w:rsidR="006F2B85" w:rsidRDefault="006F2B85">
            <w:pPr>
              <w:pStyle w:val="TableText"/>
            </w:pPr>
          </w:p>
        </w:tc>
        <w:tc>
          <w:tcPr>
            <w:tcW w:w="360" w:type="dxa"/>
          </w:tcPr>
          <w:p w14:paraId="5E633AC1" w14:textId="77777777" w:rsidR="006F2B85" w:rsidRDefault="001E7B82">
            <w:pPr>
              <w:pStyle w:val="TableText"/>
            </w:pPr>
            <w:r>
              <w:t>If you want to indicate that the Procedure and the Results are referring to the same specimen, the Procedure/specimen/specimenRole/id **SHOULD** be set to equal an Organizer/specimen/ specimenRole/id (CONF:5564-33293).</w:t>
            </w:r>
          </w:p>
        </w:tc>
      </w:tr>
      <w:tr w:rsidR="006F2B85" w14:paraId="1BF2B971" w14:textId="77777777">
        <w:trPr>
          <w:jc w:val="center"/>
        </w:trPr>
        <w:tc>
          <w:tcPr>
            <w:tcW w:w="360" w:type="dxa"/>
          </w:tcPr>
          <w:p w14:paraId="529B2330" w14:textId="77777777" w:rsidR="006F2B85" w:rsidRDefault="001E7B82">
            <w:pPr>
              <w:pStyle w:val="TableText"/>
            </w:pPr>
            <w:r>
              <w:t>CONF #: 5564-33294 Added</w:t>
            </w:r>
          </w:p>
        </w:tc>
        <w:tc>
          <w:tcPr>
            <w:tcW w:w="360" w:type="dxa"/>
          </w:tcPr>
          <w:p w14:paraId="24A1CD5E" w14:textId="77777777" w:rsidR="006F2B85" w:rsidRDefault="006F2B85">
            <w:pPr>
              <w:pStyle w:val="TableText"/>
            </w:pPr>
          </w:p>
        </w:tc>
        <w:tc>
          <w:tcPr>
            <w:tcW w:w="360" w:type="dxa"/>
          </w:tcPr>
          <w:p w14:paraId="6E505C52" w14:textId="77777777" w:rsidR="006F2B85" w:rsidRDefault="001E7B82">
            <w:pPr>
              <w:pStyle w:val="TableText"/>
            </w:pPr>
            <w:r>
              <w:t>This specimen is for representing specimens obtained from a procedure (CONF:5564-33294).</w:t>
            </w:r>
          </w:p>
        </w:tc>
      </w:tr>
      <w:tr w:rsidR="006F2B85" w14:paraId="5BA7183D" w14:textId="77777777">
        <w:trPr>
          <w:jc w:val="center"/>
        </w:trPr>
        <w:tc>
          <w:tcPr>
            <w:tcW w:w="360" w:type="dxa"/>
          </w:tcPr>
          <w:p w14:paraId="49C0DD12" w14:textId="77777777" w:rsidR="006F2B85" w:rsidRDefault="001E7B82">
            <w:pPr>
              <w:pStyle w:val="TableText"/>
            </w:pPr>
            <w:r>
              <w:t>CONF #: 5564-33295 Added</w:t>
            </w:r>
          </w:p>
        </w:tc>
        <w:tc>
          <w:tcPr>
            <w:tcW w:w="360" w:type="dxa"/>
          </w:tcPr>
          <w:p w14:paraId="06EDDE26" w14:textId="77777777" w:rsidR="006F2B85" w:rsidRDefault="006F2B85">
            <w:pPr>
              <w:pStyle w:val="TableText"/>
            </w:pPr>
          </w:p>
        </w:tc>
        <w:tc>
          <w:tcPr>
            <w:tcW w:w="360" w:type="dxa"/>
          </w:tcPr>
          <w:p w14:paraId="6E700CC7" w14:textId="77777777" w:rsidR="006F2B85" w:rsidRDefault="001E7B82">
            <w:pPr>
              <w:pStyle w:val="TableText"/>
            </w:pPr>
            <w:r>
              <w:t>The representedOrganization, if present, SHOULD contain zero or more [0..*] id (CONF:5564-33295).</w:t>
            </w:r>
          </w:p>
        </w:tc>
      </w:tr>
      <w:tr w:rsidR="006F2B85" w14:paraId="04E52146" w14:textId="77777777">
        <w:trPr>
          <w:jc w:val="center"/>
        </w:trPr>
        <w:tc>
          <w:tcPr>
            <w:tcW w:w="360" w:type="dxa"/>
          </w:tcPr>
          <w:p w14:paraId="3459D65F" w14:textId="77777777" w:rsidR="006F2B85" w:rsidRDefault="001E7B82">
            <w:pPr>
              <w:pStyle w:val="TableText"/>
            </w:pPr>
            <w:r>
              <w:t>CONF #: 5564-33296 Added</w:t>
            </w:r>
          </w:p>
        </w:tc>
        <w:tc>
          <w:tcPr>
            <w:tcW w:w="360" w:type="dxa"/>
          </w:tcPr>
          <w:p w14:paraId="7581B7CD" w14:textId="77777777" w:rsidR="006F2B85" w:rsidRDefault="006F2B85">
            <w:pPr>
              <w:pStyle w:val="TableText"/>
            </w:pPr>
          </w:p>
        </w:tc>
        <w:tc>
          <w:tcPr>
            <w:tcW w:w="360" w:type="dxa"/>
          </w:tcPr>
          <w:p w14:paraId="0C7523A5" w14:textId="77777777" w:rsidR="006F2B85" w:rsidRDefault="001E7B82">
            <w:pPr>
              <w:pStyle w:val="TableText"/>
            </w:pPr>
            <w:r>
              <w:t>The representedOrganization, if present, MAY contain zero or more [0..*] name (CONF:5564-33296).</w:t>
            </w:r>
          </w:p>
        </w:tc>
      </w:tr>
      <w:tr w:rsidR="006F2B85" w14:paraId="058AC18F" w14:textId="77777777">
        <w:trPr>
          <w:jc w:val="center"/>
        </w:trPr>
        <w:tc>
          <w:tcPr>
            <w:tcW w:w="360" w:type="dxa"/>
          </w:tcPr>
          <w:p w14:paraId="653A33F9" w14:textId="77777777" w:rsidR="006F2B85" w:rsidRDefault="001E7B82">
            <w:pPr>
              <w:pStyle w:val="TableText"/>
            </w:pPr>
            <w:r>
              <w:t>CONF #: 5564-33297 Added</w:t>
            </w:r>
          </w:p>
        </w:tc>
        <w:tc>
          <w:tcPr>
            <w:tcW w:w="360" w:type="dxa"/>
          </w:tcPr>
          <w:p w14:paraId="04E8C47B" w14:textId="77777777" w:rsidR="006F2B85" w:rsidRDefault="006F2B85">
            <w:pPr>
              <w:pStyle w:val="TableText"/>
            </w:pPr>
          </w:p>
        </w:tc>
        <w:tc>
          <w:tcPr>
            <w:tcW w:w="360" w:type="dxa"/>
          </w:tcPr>
          <w:p w14:paraId="70C6612C" w14:textId="77777777" w:rsidR="006F2B85" w:rsidRDefault="001E7B82">
            <w:pPr>
              <w:pStyle w:val="TableText"/>
            </w:pPr>
            <w:r>
              <w:t>The representedOrganization, if present, SHALL contain at least one [1..*] telecom (CONF:5564-33297).</w:t>
            </w:r>
          </w:p>
        </w:tc>
      </w:tr>
      <w:tr w:rsidR="006F2B85" w14:paraId="7B229068" w14:textId="77777777">
        <w:trPr>
          <w:jc w:val="center"/>
        </w:trPr>
        <w:tc>
          <w:tcPr>
            <w:tcW w:w="360" w:type="dxa"/>
          </w:tcPr>
          <w:p w14:paraId="37304612" w14:textId="77777777" w:rsidR="006F2B85" w:rsidRDefault="001E7B82">
            <w:pPr>
              <w:pStyle w:val="TableText"/>
            </w:pPr>
            <w:r>
              <w:t>CONF #: 5564-33298 Added</w:t>
            </w:r>
          </w:p>
        </w:tc>
        <w:tc>
          <w:tcPr>
            <w:tcW w:w="360" w:type="dxa"/>
          </w:tcPr>
          <w:p w14:paraId="51FCE014" w14:textId="77777777" w:rsidR="006F2B85" w:rsidRDefault="006F2B85">
            <w:pPr>
              <w:pStyle w:val="TableText"/>
            </w:pPr>
          </w:p>
        </w:tc>
        <w:tc>
          <w:tcPr>
            <w:tcW w:w="360" w:type="dxa"/>
          </w:tcPr>
          <w:p w14:paraId="6D2D3A4D" w14:textId="77777777" w:rsidR="006F2B85" w:rsidRDefault="001E7B82">
            <w:pPr>
              <w:pStyle w:val="TableText"/>
            </w:pPr>
            <w:r>
              <w:t>The representedOrganization, if present, SHALL contain at least one [1..*] addr (CONF:5564-33298).</w:t>
            </w:r>
          </w:p>
        </w:tc>
      </w:tr>
      <w:tr w:rsidR="006F2B85" w14:paraId="4CC9BFAC" w14:textId="77777777">
        <w:trPr>
          <w:jc w:val="center"/>
        </w:trPr>
        <w:tc>
          <w:tcPr>
            <w:tcW w:w="360" w:type="dxa"/>
          </w:tcPr>
          <w:p w14:paraId="780AF078" w14:textId="77777777" w:rsidR="006F2B85" w:rsidRDefault="001E7B82">
            <w:pPr>
              <w:pStyle w:val="TableText"/>
            </w:pPr>
            <w:r>
              <w:t>CONF #: 5564-33299 Added</w:t>
            </w:r>
          </w:p>
        </w:tc>
        <w:tc>
          <w:tcPr>
            <w:tcW w:w="360" w:type="dxa"/>
          </w:tcPr>
          <w:p w14:paraId="56B83430" w14:textId="77777777" w:rsidR="006F2B85" w:rsidRDefault="006F2B85">
            <w:pPr>
              <w:pStyle w:val="TableText"/>
            </w:pPr>
          </w:p>
        </w:tc>
        <w:tc>
          <w:tcPr>
            <w:tcW w:w="360" w:type="dxa"/>
          </w:tcPr>
          <w:p w14:paraId="73B6F45E" w14:textId="77777777" w:rsidR="006F2B85" w:rsidRDefault="001E7B82">
            <w:pPr>
              <w:pStyle w:val="TableText"/>
            </w:pPr>
            <w:r>
              <w:t>This assignedEntity SHALL contain at least one [1..*] id (CONF:5564-33299).</w:t>
            </w:r>
          </w:p>
        </w:tc>
      </w:tr>
      <w:tr w:rsidR="006F2B85" w14:paraId="4079C398" w14:textId="77777777">
        <w:trPr>
          <w:jc w:val="center"/>
        </w:trPr>
        <w:tc>
          <w:tcPr>
            <w:tcW w:w="360" w:type="dxa"/>
          </w:tcPr>
          <w:p w14:paraId="72CAF755" w14:textId="77777777" w:rsidR="006F2B85" w:rsidRDefault="001E7B82">
            <w:pPr>
              <w:pStyle w:val="TableText"/>
            </w:pPr>
            <w:r>
              <w:t>CONF #: 5564-33300 Added</w:t>
            </w:r>
          </w:p>
        </w:tc>
        <w:tc>
          <w:tcPr>
            <w:tcW w:w="360" w:type="dxa"/>
          </w:tcPr>
          <w:p w14:paraId="6F7F6D84" w14:textId="77777777" w:rsidR="006F2B85" w:rsidRDefault="006F2B85">
            <w:pPr>
              <w:pStyle w:val="TableText"/>
            </w:pPr>
          </w:p>
        </w:tc>
        <w:tc>
          <w:tcPr>
            <w:tcW w:w="360" w:type="dxa"/>
          </w:tcPr>
          <w:p w14:paraId="069941B0" w14:textId="77777777" w:rsidR="006F2B85" w:rsidRDefault="001E7B82">
            <w:pPr>
              <w:pStyle w:val="TableText"/>
            </w:pPr>
            <w:r>
              <w:t>This assignedEntity SHALL contain at least one [1..*] addr (CONF:5564-33300).</w:t>
            </w:r>
          </w:p>
        </w:tc>
      </w:tr>
      <w:tr w:rsidR="006F2B85" w14:paraId="0CBF59B4" w14:textId="77777777">
        <w:trPr>
          <w:jc w:val="center"/>
        </w:trPr>
        <w:tc>
          <w:tcPr>
            <w:tcW w:w="360" w:type="dxa"/>
          </w:tcPr>
          <w:p w14:paraId="1A518313" w14:textId="77777777" w:rsidR="006F2B85" w:rsidRDefault="001E7B82">
            <w:pPr>
              <w:pStyle w:val="TableText"/>
            </w:pPr>
            <w:r>
              <w:t>CONF #: 5564-33301 Added</w:t>
            </w:r>
          </w:p>
        </w:tc>
        <w:tc>
          <w:tcPr>
            <w:tcW w:w="360" w:type="dxa"/>
          </w:tcPr>
          <w:p w14:paraId="441E361C" w14:textId="77777777" w:rsidR="006F2B85" w:rsidRDefault="006F2B85">
            <w:pPr>
              <w:pStyle w:val="TableText"/>
            </w:pPr>
          </w:p>
        </w:tc>
        <w:tc>
          <w:tcPr>
            <w:tcW w:w="360" w:type="dxa"/>
          </w:tcPr>
          <w:p w14:paraId="560EB194" w14:textId="77777777" w:rsidR="006F2B85" w:rsidRDefault="001E7B82">
            <w:pPr>
              <w:pStyle w:val="TableText"/>
            </w:pPr>
            <w:r>
              <w:t>This assignedEntity SHALL contain at least one [1..*] telecom (CONF:5564-33301).</w:t>
            </w:r>
          </w:p>
        </w:tc>
      </w:tr>
      <w:tr w:rsidR="006F2B85" w14:paraId="2F2BF355" w14:textId="77777777">
        <w:trPr>
          <w:jc w:val="center"/>
        </w:trPr>
        <w:tc>
          <w:tcPr>
            <w:tcW w:w="360" w:type="dxa"/>
          </w:tcPr>
          <w:p w14:paraId="23E10730" w14:textId="77777777" w:rsidR="006F2B85" w:rsidRDefault="001E7B82">
            <w:pPr>
              <w:pStyle w:val="TableText"/>
            </w:pPr>
            <w:r>
              <w:t>CONF #: 5564-33302 Added</w:t>
            </w:r>
          </w:p>
        </w:tc>
        <w:tc>
          <w:tcPr>
            <w:tcW w:w="360" w:type="dxa"/>
          </w:tcPr>
          <w:p w14:paraId="0ADD8A24" w14:textId="77777777" w:rsidR="006F2B85" w:rsidRDefault="006F2B85">
            <w:pPr>
              <w:pStyle w:val="TableText"/>
            </w:pPr>
          </w:p>
        </w:tc>
        <w:tc>
          <w:tcPr>
            <w:tcW w:w="360" w:type="dxa"/>
          </w:tcPr>
          <w:p w14:paraId="7009486A" w14:textId="77777777" w:rsidR="006F2B85" w:rsidRDefault="001E7B82">
            <w:pPr>
              <w:pStyle w:val="TableText"/>
            </w:pPr>
            <w:r>
              <w:t>SHALL contain exactly one [1..1] @typeCode="DEV" Device (CodeSystem: HL7ActRelationshipType urn:oid:2.16.840.1.113883.5.1002 STATIC) (CONF:5564-33302).</w:t>
            </w:r>
          </w:p>
        </w:tc>
      </w:tr>
      <w:tr w:rsidR="006F2B85" w14:paraId="0C9E1C5D" w14:textId="77777777">
        <w:trPr>
          <w:jc w:val="center"/>
        </w:trPr>
        <w:tc>
          <w:tcPr>
            <w:tcW w:w="360" w:type="dxa"/>
          </w:tcPr>
          <w:p w14:paraId="4422E237" w14:textId="77777777" w:rsidR="006F2B85" w:rsidRDefault="001E7B82">
            <w:pPr>
              <w:pStyle w:val="TableText"/>
            </w:pPr>
            <w:r>
              <w:lastRenderedPageBreak/>
              <w:t>CONF #: 5564-33303 Added</w:t>
            </w:r>
          </w:p>
        </w:tc>
        <w:tc>
          <w:tcPr>
            <w:tcW w:w="360" w:type="dxa"/>
          </w:tcPr>
          <w:p w14:paraId="094D25C2" w14:textId="77777777" w:rsidR="006F2B85" w:rsidRDefault="006F2B85">
            <w:pPr>
              <w:pStyle w:val="TableText"/>
            </w:pPr>
          </w:p>
        </w:tc>
        <w:tc>
          <w:tcPr>
            <w:tcW w:w="360" w:type="dxa"/>
          </w:tcPr>
          <w:p w14:paraId="6FAE4BC8" w14:textId="77777777" w:rsidR="006F2B85" w:rsidRDefault="001E7B82">
            <w:pPr>
              <w:pStyle w:val="TableText"/>
            </w:pPr>
            <w:r>
              <w:t>SHALL contain exactly one [1..1] @typeCode="LOC" Location (CodeSystem: HL7ParticipationType urn:oid:2.16.840.1.113883.5.90 STATIC) (CONF:5564-33303).</w:t>
            </w:r>
          </w:p>
        </w:tc>
      </w:tr>
      <w:tr w:rsidR="006F2B85" w14:paraId="1EE4ACF7" w14:textId="77777777">
        <w:trPr>
          <w:jc w:val="center"/>
        </w:trPr>
        <w:tc>
          <w:tcPr>
            <w:tcW w:w="360" w:type="dxa"/>
          </w:tcPr>
          <w:p w14:paraId="28B2D40F" w14:textId="77777777" w:rsidR="006F2B85" w:rsidRDefault="001E7B82">
            <w:pPr>
              <w:pStyle w:val="TableText"/>
            </w:pPr>
            <w:r>
              <w:t>CONF #: 5564-33304 Added</w:t>
            </w:r>
          </w:p>
        </w:tc>
        <w:tc>
          <w:tcPr>
            <w:tcW w:w="360" w:type="dxa"/>
          </w:tcPr>
          <w:p w14:paraId="6F7E06BB" w14:textId="77777777" w:rsidR="006F2B85" w:rsidRDefault="006F2B85">
            <w:pPr>
              <w:pStyle w:val="TableText"/>
            </w:pPr>
          </w:p>
        </w:tc>
        <w:tc>
          <w:tcPr>
            <w:tcW w:w="360" w:type="dxa"/>
          </w:tcPr>
          <w:p w14:paraId="50D5387B" w14:textId="77777777" w:rsidR="006F2B85" w:rsidRDefault="001E7B82">
            <w:pPr>
              <w:pStyle w:val="TableText"/>
            </w:pPr>
            <w:r>
              <w:t>Set the encounter ID to the ID of an encounter in another section to signify they are the same encounter (CONF:5564-33304).</w:t>
            </w:r>
          </w:p>
        </w:tc>
      </w:tr>
      <w:tr w:rsidR="006F2B85" w14:paraId="059CED5A" w14:textId="77777777">
        <w:trPr>
          <w:jc w:val="center"/>
        </w:trPr>
        <w:tc>
          <w:tcPr>
            <w:tcW w:w="360" w:type="dxa"/>
          </w:tcPr>
          <w:p w14:paraId="45CC30E2" w14:textId="77777777" w:rsidR="006F2B85" w:rsidRDefault="001E7B82">
            <w:pPr>
              <w:pStyle w:val="TableText"/>
            </w:pPr>
            <w:r>
              <w:t>CONF #: 5564-33305 Added</w:t>
            </w:r>
          </w:p>
        </w:tc>
        <w:tc>
          <w:tcPr>
            <w:tcW w:w="360" w:type="dxa"/>
          </w:tcPr>
          <w:p w14:paraId="457C2DEF" w14:textId="77777777" w:rsidR="006F2B85" w:rsidRDefault="006F2B85">
            <w:pPr>
              <w:pStyle w:val="TableText"/>
            </w:pPr>
          </w:p>
        </w:tc>
        <w:tc>
          <w:tcPr>
            <w:tcW w:w="360" w:type="dxa"/>
          </w:tcPr>
          <w:p w14:paraId="47FB0FE0" w14:textId="77777777" w:rsidR="006F2B85" w:rsidRDefault="001E7B82">
            <w:pPr>
              <w:pStyle w:val="TableText"/>
            </w:pPr>
            <w:r>
              <w:t>This encounter SHALL contain exactly one [1..1] @classCode="ENC" Encounter (CodeSystem: HL7ActClass urn:oid:2.16.840.1.113883.5.6 STATIC) (CONF:5564-33305).</w:t>
            </w:r>
          </w:p>
        </w:tc>
      </w:tr>
      <w:tr w:rsidR="006F2B85" w14:paraId="181AAB16" w14:textId="77777777">
        <w:trPr>
          <w:jc w:val="center"/>
        </w:trPr>
        <w:tc>
          <w:tcPr>
            <w:tcW w:w="360" w:type="dxa"/>
          </w:tcPr>
          <w:p w14:paraId="704A5B87" w14:textId="77777777" w:rsidR="006F2B85" w:rsidRDefault="001E7B82">
            <w:pPr>
              <w:pStyle w:val="TableText"/>
            </w:pPr>
            <w:r>
              <w:t>CONF #: 5564-33306 Added</w:t>
            </w:r>
          </w:p>
        </w:tc>
        <w:tc>
          <w:tcPr>
            <w:tcW w:w="360" w:type="dxa"/>
          </w:tcPr>
          <w:p w14:paraId="6FA62EF8" w14:textId="77777777" w:rsidR="006F2B85" w:rsidRDefault="006F2B85">
            <w:pPr>
              <w:pStyle w:val="TableText"/>
            </w:pPr>
          </w:p>
        </w:tc>
        <w:tc>
          <w:tcPr>
            <w:tcW w:w="360" w:type="dxa"/>
          </w:tcPr>
          <w:p w14:paraId="5564D3B5" w14:textId="77777777" w:rsidR="006F2B85" w:rsidRDefault="001E7B82">
            <w:pPr>
              <w:pStyle w:val="TableText"/>
            </w:pPr>
            <w:r>
              <w:t>This encounter SHALL contain exactly one [1..1] @moodCode="EVN" Event (CodeSystem: HL7ActMood urn:oid:2.16.840.1.113883.5.1001 STATIC) (CONF:5564-33306).</w:t>
            </w:r>
          </w:p>
        </w:tc>
      </w:tr>
      <w:tr w:rsidR="006F2B85" w14:paraId="43A45A74" w14:textId="77777777">
        <w:trPr>
          <w:jc w:val="center"/>
        </w:trPr>
        <w:tc>
          <w:tcPr>
            <w:tcW w:w="360" w:type="dxa"/>
          </w:tcPr>
          <w:p w14:paraId="522226C9" w14:textId="77777777" w:rsidR="006F2B85" w:rsidRDefault="001E7B82">
            <w:pPr>
              <w:pStyle w:val="TableText"/>
            </w:pPr>
            <w:r>
              <w:t>CONF #: 5564-33307 Added</w:t>
            </w:r>
          </w:p>
        </w:tc>
        <w:tc>
          <w:tcPr>
            <w:tcW w:w="360" w:type="dxa"/>
          </w:tcPr>
          <w:p w14:paraId="0336C4EA" w14:textId="77777777" w:rsidR="006F2B85" w:rsidRDefault="006F2B85">
            <w:pPr>
              <w:pStyle w:val="TableText"/>
            </w:pPr>
          </w:p>
        </w:tc>
        <w:tc>
          <w:tcPr>
            <w:tcW w:w="360" w:type="dxa"/>
          </w:tcPr>
          <w:p w14:paraId="672CFAF4" w14:textId="77777777" w:rsidR="006F2B85" w:rsidRDefault="001E7B82">
            <w:pPr>
              <w:pStyle w:val="TableText"/>
            </w:pPr>
            <w:r>
              <w:t>SHALL contain exactly one [1..1] @typeCode="COMP" Has Component (CodeSystem: HL7ActRelationshipType urn:oid:2.16.840.1.113883.5.1002 STATIC) (CONF:5564-33307).</w:t>
            </w:r>
          </w:p>
        </w:tc>
      </w:tr>
      <w:tr w:rsidR="006F2B85" w14:paraId="1273DDF7" w14:textId="77777777">
        <w:trPr>
          <w:jc w:val="center"/>
        </w:trPr>
        <w:tc>
          <w:tcPr>
            <w:tcW w:w="360" w:type="dxa"/>
          </w:tcPr>
          <w:p w14:paraId="132EEFA2" w14:textId="77777777" w:rsidR="006F2B85" w:rsidRDefault="001E7B82">
            <w:pPr>
              <w:pStyle w:val="TableText"/>
            </w:pPr>
            <w:r>
              <w:t>CONF #: 5564-33308 Added</w:t>
            </w:r>
          </w:p>
        </w:tc>
        <w:tc>
          <w:tcPr>
            <w:tcW w:w="360" w:type="dxa"/>
          </w:tcPr>
          <w:p w14:paraId="0AABC504" w14:textId="77777777" w:rsidR="006F2B85" w:rsidRDefault="006F2B85">
            <w:pPr>
              <w:pStyle w:val="TableText"/>
            </w:pPr>
          </w:p>
        </w:tc>
        <w:tc>
          <w:tcPr>
            <w:tcW w:w="360" w:type="dxa"/>
          </w:tcPr>
          <w:p w14:paraId="7AB1CF8A" w14:textId="77777777" w:rsidR="006F2B85" w:rsidRDefault="001E7B82">
            <w:pPr>
              <w:pStyle w:val="TableText"/>
            </w:pPr>
            <w:r>
              <w:t>SHALL contain exactly one [1..1] @inversionInd="true" true (CONF:5564-33308).</w:t>
            </w:r>
          </w:p>
        </w:tc>
      </w:tr>
      <w:tr w:rsidR="006F2B85" w14:paraId="12ABBBB7" w14:textId="77777777">
        <w:trPr>
          <w:jc w:val="center"/>
        </w:trPr>
        <w:tc>
          <w:tcPr>
            <w:tcW w:w="360" w:type="dxa"/>
          </w:tcPr>
          <w:p w14:paraId="021717E3" w14:textId="77777777" w:rsidR="006F2B85" w:rsidRDefault="001E7B82">
            <w:pPr>
              <w:pStyle w:val="TableText"/>
            </w:pPr>
            <w:r>
              <w:t>CONF #: 5564-33309 Added</w:t>
            </w:r>
          </w:p>
        </w:tc>
        <w:tc>
          <w:tcPr>
            <w:tcW w:w="360" w:type="dxa"/>
          </w:tcPr>
          <w:p w14:paraId="4AFC1A0F" w14:textId="77777777" w:rsidR="006F2B85" w:rsidRDefault="006F2B85">
            <w:pPr>
              <w:pStyle w:val="TableText"/>
            </w:pPr>
          </w:p>
        </w:tc>
        <w:tc>
          <w:tcPr>
            <w:tcW w:w="360" w:type="dxa"/>
          </w:tcPr>
          <w:p w14:paraId="44808CF0" w14:textId="77777777" w:rsidR="006F2B85" w:rsidRDefault="001E7B82">
            <w:pPr>
              <w:pStyle w:val="TableText"/>
            </w:pPr>
            <w:r>
              <w:t>SHALL contain exactly one [1..1] @typeCode="SUBJ" Has Subject (CodeSystem: HL7ActRelationshipType urn:oid:2.16.840.1.113883.5.1002 STATIC) (CONF:5564-33309).</w:t>
            </w:r>
          </w:p>
        </w:tc>
      </w:tr>
      <w:tr w:rsidR="006F2B85" w14:paraId="509F46BC" w14:textId="77777777">
        <w:trPr>
          <w:jc w:val="center"/>
        </w:trPr>
        <w:tc>
          <w:tcPr>
            <w:tcW w:w="360" w:type="dxa"/>
          </w:tcPr>
          <w:p w14:paraId="614D1DDD" w14:textId="77777777" w:rsidR="006F2B85" w:rsidRDefault="001E7B82">
            <w:pPr>
              <w:pStyle w:val="TableText"/>
            </w:pPr>
            <w:r>
              <w:t>CONF #: 5564-33310 Added</w:t>
            </w:r>
          </w:p>
        </w:tc>
        <w:tc>
          <w:tcPr>
            <w:tcW w:w="360" w:type="dxa"/>
          </w:tcPr>
          <w:p w14:paraId="667FA4F0" w14:textId="77777777" w:rsidR="006F2B85" w:rsidRDefault="006F2B85">
            <w:pPr>
              <w:pStyle w:val="TableText"/>
            </w:pPr>
          </w:p>
        </w:tc>
        <w:tc>
          <w:tcPr>
            <w:tcW w:w="360" w:type="dxa"/>
          </w:tcPr>
          <w:p w14:paraId="49E77C7B" w14:textId="77777777" w:rsidR="006F2B85" w:rsidRDefault="001E7B82">
            <w:pPr>
              <w:pStyle w:val="TableText"/>
            </w:pPr>
            <w:r>
              <w:t>SHALL contain exactly one [1..1] @inversionInd="true" true (CONF:5564-33310).</w:t>
            </w:r>
          </w:p>
        </w:tc>
      </w:tr>
      <w:tr w:rsidR="006F2B85" w14:paraId="2D8F6E34" w14:textId="77777777">
        <w:trPr>
          <w:jc w:val="center"/>
        </w:trPr>
        <w:tc>
          <w:tcPr>
            <w:tcW w:w="360" w:type="dxa"/>
          </w:tcPr>
          <w:p w14:paraId="09698227" w14:textId="77777777" w:rsidR="006F2B85" w:rsidRDefault="001E7B82">
            <w:pPr>
              <w:pStyle w:val="TableText"/>
            </w:pPr>
            <w:r>
              <w:t>CONF #: 5564-33311 Added</w:t>
            </w:r>
          </w:p>
        </w:tc>
        <w:tc>
          <w:tcPr>
            <w:tcW w:w="360" w:type="dxa"/>
          </w:tcPr>
          <w:p w14:paraId="2FB2BC34" w14:textId="77777777" w:rsidR="006F2B85" w:rsidRDefault="006F2B85">
            <w:pPr>
              <w:pStyle w:val="TableText"/>
            </w:pPr>
          </w:p>
        </w:tc>
        <w:tc>
          <w:tcPr>
            <w:tcW w:w="360" w:type="dxa"/>
          </w:tcPr>
          <w:p w14:paraId="76EAECE8" w14:textId="77777777" w:rsidR="006F2B85" w:rsidRDefault="001E7B82">
            <w:pPr>
              <w:pStyle w:val="TableText"/>
            </w:pPr>
            <w:r>
              <w:t>SHALL contain exactly one [1..1] @typeCode="RSON" Has Reason (CodeSystem: HL7ActRelationshipType urn:oid:2.16.840.1.113883.5.1002 STATIC) (CONF:5564-33311).</w:t>
            </w:r>
          </w:p>
        </w:tc>
      </w:tr>
      <w:tr w:rsidR="006F2B85" w14:paraId="2EB2E1D8" w14:textId="77777777">
        <w:trPr>
          <w:jc w:val="center"/>
        </w:trPr>
        <w:tc>
          <w:tcPr>
            <w:tcW w:w="360" w:type="dxa"/>
          </w:tcPr>
          <w:p w14:paraId="72838659" w14:textId="77777777" w:rsidR="006F2B85" w:rsidRDefault="001E7B82">
            <w:pPr>
              <w:pStyle w:val="TableText"/>
            </w:pPr>
            <w:r>
              <w:t>CONF #: 5564-33312 Added</w:t>
            </w:r>
          </w:p>
        </w:tc>
        <w:tc>
          <w:tcPr>
            <w:tcW w:w="360" w:type="dxa"/>
          </w:tcPr>
          <w:p w14:paraId="3AC5ECC8" w14:textId="77777777" w:rsidR="006F2B85" w:rsidRDefault="006F2B85">
            <w:pPr>
              <w:pStyle w:val="TableText"/>
            </w:pPr>
          </w:p>
        </w:tc>
        <w:tc>
          <w:tcPr>
            <w:tcW w:w="360" w:type="dxa"/>
          </w:tcPr>
          <w:p w14:paraId="56199696" w14:textId="77777777" w:rsidR="006F2B85" w:rsidRDefault="001E7B82">
            <w:pPr>
              <w:pStyle w:val="TableText"/>
            </w:pPr>
            <w:r>
              <w:t xml:space="preserve">SHALL contain exactly one [1..1] @typeCode="COMP" Has Component (CodeSystem: HL7ActRelationshipType urn:oid:2.16.840.1.113883.5.1002 </w:t>
            </w:r>
            <w:r>
              <w:lastRenderedPageBreak/>
              <w:t>STATIC) (CONF:5564-33312).</w:t>
            </w:r>
          </w:p>
        </w:tc>
      </w:tr>
      <w:tr w:rsidR="006F2B85" w14:paraId="7C205E79" w14:textId="77777777">
        <w:trPr>
          <w:jc w:val="center"/>
        </w:trPr>
        <w:tc>
          <w:tcPr>
            <w:tcW w:w="360" w:type="dxa"/>
          </w:tcPr>
          <w:p w14:paraId="1F8EDDC8" w14:textId="77777777" w:rsidR="006F2B85" w:rsidRDefault="001E7B82">
            <w:pPr>
              <w:pStyle w:val="TableText"/>
            </w:pPr>
            <w:r>
              <w:lastRenderedPageBreak/>
              <w:t>CONF #: 5564-33313 Added</w:t>
            </w:r>
          </w:p>
        </w:tc>
        <w:tc>
          <w:tcPr>
            <w:tcW w:w="360" w:type="dxa"/>
          </w:tcPr>
          <w:p w14:paraId="46DF11FB" w14:textId="77777777" w:rsidR="006F2B85" w:rsidRDefault="006F2B85">
            <w:pPr>
              <w:pStyle w:val="TableText"/>
            </w:pPr>
          </w:p>
        </w:tc>
        <w:tc>
          <w:tcPr>
            <w:tcW w:w="360" w:type="dxa"/>
          </w:tcPr>
          <w:p w14:paraId="76C1993B" w14:textId="77777777" w:rsidR="006F2B85" w:rsidRDefault="001E7B82">
            <w:pPr>
              <w:pStyle w:val="TableText"/>
            </w:pPr>
            <w:r>
              <w:t>SHALL contain exactly one [1..1] @typeCode="COMP" Has Component (CodeSystem: HL7ActRelationshipType urn:oid:2.16.840.1.113883.5.1002) (CONF:5564-33313).</w:t>
            </w:r>
          </w:p>
        </w:tc>
      </w:tr>
      <w:tr w:rsidR="006F2B85" w14:paraId="4082A9D4" w14:textId="77777777">
        <w:trPr>
          <w:jc w:val="center"/>
        </w:trPr>
        <w:tc>
          <w:tcPr>
            <w:tcW w:w="360" w:type="dxa"/>
          </w:tcPr>
          <w:p w14:paraId="00D5337C" w14:textId="77777777" w:rsidR="006F2B85" w:rsidRDefault="001E7B82">
            <w:pPr>
              <w:pStyle w:val="TableText"/>
            </w:pPr>
            <w:r>
              <w:t>CONF #: 5564-33314 Added</w:t>
            </w:r>
          </w:p>
        </w:tc>
        <w:tc>
          <w:tcPr>
            <w:tcW w:w="360" w:type="dxa"/>
          </w:tcPr>
          <w:p w14:paraId="0E24C257" w14:textId="77777777" w:rsidR="006F2B85" w:rsidRDefault="006F2B85">
            <w:pPr>
              <w:pStyle w:val="TableText"/>
            </w:pPr>
          </w:p>
        </w:tc>
        <w:tc>
          <w:tcPr>
            <w:tcW w:w="360" w:type="dxa"/>
          </w:tcPr>
          <w:p w14:paraId="3340301D" w14:textId="77777777" w:rsidR="006F2B85" w:rsidRDefault="001E7B82">
            <w:pPr>
              <w:pStyle w:val="TableText"/>
            </w:pPr>
            <w:r>
              <w:t>SHALL contain exactly one [1..1] @classCode="PROC" Procedure (CodeSystem: HL7ActClass urn:oid:2.16.840.1.113883.5.6 STATIC) (CONF:5564-33314).</w:t>
            </w:r>
          </w:p>
        </w:tc>
      </w:tr>
      <w:tr w:rsidR="006F2B85" w14:paraId="32AFFF58" w14:textId="77777777">
        <w:trPr>
          <w:jc w:val="center"/>
        </w:trPr>
        <w:tc>
          <w:tcPr>
            <w:tcW w:w="360" w:type="dxa"/>
          </w:tcPr>
          <w:p w14:paraId="6FBA11AD" w14:textId="77777777" w:rsidR="006F2B85" w:rsidRDefault="001E7B82">
            <w:pPr>
              <w:pStyle w:val="TableText"/>
            </w:pPr>
            <w:r>
              <w:t>CONF #: 5564-33315 Added</w:t>
            </w:r>
          </w:p>
        </w:tc>
        <w:tc>
          <w:tcPr>
            <w:tcW w:w="360" w:type="dxa"/>
          </w:tcPr>
          <w:p w14:paraId="50451255" w14:textId="77777777" w:rsidR="006F2B85" w:rsidRDefault="006F2B85">
            <w:pPr>
              <w:pStyle w:val="TableText"/>
            </w:pPr>
          </w:p>
        </w:tc>
        <w:tc>
          <w:tcPr>
            <w:tcW w:w="360" w:type="dxa"/>
          </w:tcPr>
          <w:p w14:paraId="04DD23B8" w14:textId="77777777" w:rsidR="006F2B85" w:rsidRDefault="001E7B82">
            <w:pPr>
              <w:pStyle w:val="TableText"/>
            </w:pPr>
            <w:r>
              <w:t>SHALL contain exactly one [1..1] @moodCode="EVN" Event (CodeSystem: HL7ActMood urn:oid:2.16.840.1.113883.5.1001 STATIC) (CONF:5564-33315).</w:t>
            </w:r>
          </w:p>
        </w:tc>
      </w:tr>
      <w:tr w:rsidR="006F2B85" w14:paraId="0724D39C" w14:textId="77777777">
        <w:trPr>
          <w:jc w:val="center"/>
        </w:trPr>
        <w:tc>
          <w:tcPr>
            <w:tcW w:w="360" w:type="dxa"/>
          </w:tcPr>
          <w:p w14:paraId="24E3A0F9" w14:textId="77777777" w:rsidR="006F2B85" w:rsidRDefault="001E7B82">
            <w:pPr>
              <w:pStyle w:val="TableText"/>
            </w:pPr>
            <w:r>
              <w:t>CONF #: 5564-33316 Added</w:t>
            </w:r>
          </w:p>
        </w:tc>
        <w:tc>
          <w:tcPr>
            <w:tcW w:w="360" w:type="dxa"/>
          </w:tcPr>
          <w:p w14:paraId="4BA3274E" w14:textId="77777777" w:rsidR="006F2B85" w:rsidRDefault="006F2B85">
            <w:pPr>
              <w:pStyle w:val="TableText"/>
            </w:pPr>
          </w:p>
        </w:tc>
        <w:tc>
          <w:tcPr>
            <w:tcW w:w="360" w:type="dxa"/>
          </w:tcPr>
          <w:p w14:paraId="4D27B3AD" w14:textId="77777777" w:rsidR="006F2B85" w:rsidRDefault="001E7B82">
            <w:pPr>
              <w:pStyle w:val="TableText"/>
            </w:pPr>
            <w:r>
              <w:t>SHALL contain at least one [1..*] id (CONF:5564-33316).</w:t>
            </w:r>
          </w:p>
        </w:tc>
      </w:tr>
      <w:tr w:rsidR="006F2B85" w14:paraId="5DC48189" w14:textId="77777777">
        <w:trPr>
          <w:jc w:val="center"/>
        </w:trPr>
        <w:tc>
          <w:tcPr>
            <w:tcW w:w="360" w:type="dxa"/>
          </w:tcPr>
          <w:p w14:paraId="2AD6C065" w14:textId="77777777" w:rsidR="006F2B85" w:rsidRDefault="001E7B82">
            <w:pPr>
              <w:pStyle w:val="TableText"/>
            </w:pPr>
            <w:r>
              <w:t>CONF #: 5564-33317 Added</w:t>
            </w:r>
          </w:p>
        </w:tc>
        <w:tc>
          <w:tcPr>
            <w:tcW w:w="360" w:type="dxa"/>
          </w:tcPr>
          <w:p w14:paraId="0B9FA96D" w14:textId="77777777" w:rsidR="006F2B85" w:rsidRDefault="006F2B85">
            <w:pPr>
              <w:pStyle w:val="TableText"/>
            </w:pPr>
          </w:p>
        </w:tc>
        <w:tc>
          <w:tcPr>
            <w:tcW w:w="360" w:type="dxa"/>
          </w:tcPr>
          <w:p w14:paraId="0733800F" w14:textId="77777777" w:rsidR="006F2B85" w:rsidRDefault="001E7B82">
            <w:pPr>
              <w:pStyle w:val="TableText"/>
            </w:pPr>
            <w:r>
              <w:t>SHOULD contain zero or one [0..1] effectiveTime (CONF:5564-33317).</w:t>
            </w:r>
          </w:p>
        </w:tc>
      </w:tr>
      <w:tr w:rsidR="006F2B85" w14:paraId="50978A24" w14:textId="77777777">
        <w:trPr>
          <w:jc w:val="center"/>
        </w:trPr>
        <w:tc>
          <w:tcPr>
            <w:tcW w:w="360" w:type="dxa"/>
          </w:tcPr>
          <w:p w14:paraId="56AA468D" w14:textId="77777777" w:rsidR="006F2B85" w:rsidRDefault="001E7B82">
            <w:pPr>
              <w:pStyle w:val="TableText"/>
            </w:pPr>
            <w:r>
              <w:t>CONF #: 5564-33318 Added</w:t>
            </w:r>
          </w:p>
        </w:tc>
        <w:tc>
          <w:tcPr>
            <w:tcW w:w="360" w:type="dxa"/>
          </w:tcPr>
          <w:p w14:paraId="5D616AA2" w14:textId="77777777" w:rsidR="006F2B85" w:rsidRDefault="006F2B85">
            <w:pPr>
              <w:pStyle w:val="TableText"/>
            </w:pPr>
          </w:p>
        </w:tc>
        <w:tc>
          <w:tcPr>
            <w:tcW w:w="360" w:type="dxa"/>
          </w:tcPr>
          <w:p w14:paraId="7D44B9C4" w14:textId="77777777" w:rsidR="006F2B85" w:rsidRDefault="001E7B82">
            <w:pPr>
              <w:pStyle w:val="TableText"/>
            </w:pPr>
            <w:r>
              <w:t>MAY contain zero or one [0..1] priorityCode, which SHALL be selected from ValueSet ActPriority urn:oid:2.16.840.1.113883.1.11.16866 DYNAMIC (CONF:5564-33318).</w:t>
            </w:r>
          </w:p>
        </w:tc>
      </w:tr>
      <w:tr w:rsidR="006F2B85" w14:paraId="644FAE75" w14:textId="77777777">
        <w:trPr>
          <w:jc w:val="center"/>
        </w:trPr>
        <w:tc>
          <w:tcPr>
            <w:tcW w:w="360" w:type="dxa"/>
          </w:tcPr>
          <w:p w14:paraId="609B5D52" w14:textId="77777777" w:rsidR="006F2B85" w:rsidRDefault="001E7B82">
            <w:pPr>
              <w:pStyle w:val="TableText"/>
            </w:pPr>
            <w:r>
              <w:t>CONF #: 5564-33319 Added</w:t>
            </w:r>
          </w:p>
        </w:tc>
        <w:tc>
          <w:tcPr>
            <w:tcW w:w="360" w:type="dxa"/>
          </w:tcPr>
          <w:p w14:paraId="4357EF40" w14:textId="77777777" w:rsidR="006F2B85" w:rsidRDefault="006F2B85">
            <w:pPr>
              <w:pStyle w:val="TableText"/>
            </w:pPr>
          </w:p>
        </w:tc>
        <w:tc>
          <w:tcPr>
            <w:tcW w:w="360" w:type="dxa"/>
          </w:tcPr>
          <w:p w14:paraId="1F8249A3" w14:textId="77777777" w:rsidR="006F2B85" w:rsidRDefault="001E7B82">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(CONF:5564-33319).</w:t>
            </w:r>
          </w:p>
        </w:tc>
      </w:tr>
      <w:tr w:rsidR="006F2B85" w14:paraId="3F273960" w14:textId="77777777">
        <w:trPr>
          <w:jc w:val="center"/>
        </w:trPr>
        <w:tc>
          <w:tcPr>
            <w:tcW w:w="360" w:type="dxa"/>
          </w:tcPr>
          <w:p w14:paraId="5FE499D7" w14:textId="77777777" w:rsidR="006F2B85" w:rsidRDefault="001E7B82">
            <w:pPr>
              <w:pStyle w:val="TableText"/>
            </w:pPr>
            <w:r>
              <w:t>CONF #: 5564-33320 Added</w:t>
            </w:r>
          </w:p>
        </w:tc>
        <w:tc>
          <w:tcPr>
            <w:tcW w:w="360" w:type="dxa"/>
          </w:tcPr>
          <w:p w14:paraId="5FEEB70D" w14:textId="77777777" w:rsidR="006F2B85" w:rsidRDefault="006F2B85">
            <w:pPr>
              <w:pStyle w:val="TableText"/>
            </w:pPr>
          </w:p>
        </w:tc>
        <w:tc>
          <w:tcPr>
            <w:tcW w:w="360" w:type="dxa"/>
          </w:tcPr>
          <w:p w14:paraId="63F167C7" w14:textId="77777777" w:rsidR="006F2B85" w:rsidRDefault="001E7B82">
            <w:pPr>
              <w:pStyle w:val="TableText"/>
            </w:pPr>
            <w:r>
              <w:t>SHALL contain exactly one [1..1] @typeCode="RSON" Has reason (CodeSystem: HL7ActRelationshipType urn:oid:2.16.840.1.113883.5.1002) (CONF:5564-33320).</w:t>
            </w:r>
          </w:p>
        </w:tc>
      </w:tr>
      <w:tr w:rsidR="006F2B85" w14:paraId="63ED5716" w14:textId="77777777">
        <w:trPr>
          <w:jc w:val="center"/>
        </w:trPr>
        <w:tc>
          <w:tcPr>
            <w:tcW w:w="360" w:type="dxa"/>
          </w:tcPr>
          <w:p w14:paraId="5ED0E9EC" w14:textId="77777777" w:rsidR="006F2B85" w:rsidRDefault="001E7B82">
            <w:pPr>
              <w:pStyle w:val="TableText"/>
            </w:pPr>
            <w:r>
              <w:t>CONF #: 5564-33321 Added</w:t>
            </w:r>
          </w:p>
        </w:tc>
        <w:tc>
          <w:tcPr>
            <w:tcW w:w="360" w:type="dxa"/>
          </w:tcPr>
          <w:p w14:paraId="0FAAD89B" w14:textId="77777777" w:rsidR="006F2B85" w:rsidRDefault="006F2B85">
            <w:pPr>
              <w:pStyle w:val="TableText"/>
            </w:pPr>
          </w:p>
        </w:tc>
        <w:tc>
          <w:tcPr>
            <w:tcW w:w="360" w:type="dxa"/>
          </w:tcPr>
          <w:p w14:paraId="28446BEE" w14:textId="77777777" w:rsidR="006F2B85" w:rsidRDefault="001E7B82">
            <w:pPr>
              <w:pStyle w:val="TableText"/>
            </w:pPr>
            <w:r>
              <w:t>SHALL contain exactly one [1..1] @typeCode="RSON" Has reason (CodeSystem: HL7ActRelationshipType urn:oid:2.16.840.1.113883.5.1002) (CONF:5564-33321).</w:t>
            </w:r>
          </w:p>
        </w:tc>
      </w:tr>
      <w:tr w:rsidR="006F2B85" w14:paraId="47CD3A7D" w14:textId="77777777">
        <w:trPr>
          <w:jc w:val="center"/>
        </w:trPr>
        <w:tc>
          <w:tcPr>
            <w:tcW w:w="360" w:type="dxa"/>
          </w:tcPr>
          <w:p w14:paraId="2332C7BA" w14:textId="77777777" w:rsidR="006F2B85" w:rsidRDefault="001E7B82">
            <w:pPr>
              <w:pStyle w:val="TableText"/>
            </w:pPr>
            <w:r>
              <w:t>CONF #: 4515-7654 Removed</w:t>
            </w:r>
          </w:p>
        </w:tc>
        <w:tc>
          <w:tcPr>
            <w:tcW w:w="360" w:type="dxa"/>
          </w:tcPr>
          <w:p w14:paraId="6E24F126" w14:textId="77777777" w:rsidR="006F2B85" w:rsidRDefault="001E7B82">
            <w:pPr>
              <w:pStyle w:val="TableText"/>
            </w:pPr>
            <w:r>
              <w:t xml:space="preserve">SHALL contain exactly one [1..1] </w:t>
            </w:r>
            <w:r>
              <w:lastRenderedPageBreak/>
              <w:t>templateId (CONF:4515-7654) such that it</w:t>
            </w:r>
          </w:p>
        </w:tc>
        <w:tc>
          <w:tcPr>
            <w:tcW w:w="360" w:type="dxa"/>
          </w:tcPr>
          <w:p w14:paraId="1A44430E" w14:textId="77777777" w:rsidR="006F2B85" w:rsidRDefault="006F2B85">
            <w:pPr>
              <w:pStyle w:val="TableText"/>
            </w:pPr>
          </w:p>
        </w:tc>
      </w:tr>
      <w:tr w:rsidR="006F2B85" w14:paraId="6E5EB62C" w14:textId="77777777">
        <w:trPr>
          <w:jc w:val="center"/>
        </w:trPr>
        <w:tc>
          <w:tcPr>
            <w:tcW w:w="360" w:type="dxa"/>
          </w:tcPr>
          <w:p w14:paraId="2749B56A" w14:textId="77777777" w:rsidR="006F2B85" w:rsidRDefault="001E7B82">
            <w:pPr>
              <w:pStyle w:val="TableText"/>
            </w:pPr>
            <w:r>
              <w:t>CONF #: 4515-7656 Removed</w:t>
            </w:r>
          </w:p>
        </w:tc>
        <w:tc>
          <w:tcPr>
            <w:tcW w:w="360" w:type="dxa"/>
          </w:tcPr>
          <w:p w14:paraId="51C15B7A" w14:textId="77777777" w:rsidR="006F2B85" w:rsidRDefault="001E7B82">
            <w:pPr>
              <w:pStyle w:val="TableText"/>
            </w:pPr>
            <w:r>
              <w:t>SHALL contain exactly one [1..1] code (CONF:4515-7656).</w:t>
            </w:r>
          </w:p>
        </w:tc>
        <w:tc>
          <w:tcPr>
            <w:tcW w:w="360" w:type="dxa"/>
          </w:tcPr>
          <w:p w14:paraId="01DF4B77" w14:textId="77777777" w:rsidR="006F2B85" w:rsidRDefault="006F2B85">
            <w:pPr>
              <w:pStyle w:val="TableText"/>
            </w:pPr>
          </w:p>
        </w:tc>
      </w:tr>
      <w:tr w:rsidR="006F2B85" w14:paraId="44E1B672" w14:textId="77777777">
        <w:trPr>
          <w:jc w:val="center"/>
        </w:trPr>
        <w:tc>
          <w:tcPr>
            <w:tcW w:w="360" w:type="dxa"/>
          </w:tcPr>
          <w:p w14:paraId="427F9AB1" w14:textId="77777777" w:rsidR="006F2B85" w:rsidRDefault="001E7B82">
            <w:pPr>
              <w:pStyle w:val="TableText"/>
            </w:pPr>
            <w:r>
              <w:t>CONF #: 4515-19203 Removed</w:t>
            </w:r>
          </w:p>
        </w:tc>
        <w:tc>
          <w:tcPr>
            <w:tcW w:w="360" w:type="dxa"/>
          </w:tcPr>
          <w:p w14:paraId="345E47A7" w14:textId="77777777" w:rsidR="006F2B85" w:rsidRDefault="001E7B82">
            <w:pPr>
              <w:pStyle w:val="TableText"/>
            </w:pPr>
            <w:r>
              <w:t>This code SHOULD contain zero or one [0..1] originalText (CONF:4515-19203).</w:t>
            </w:r>
          </w:p>
        </w:tc>
        <w:tc>
          <w:tcPr>
            <w:tcW w:w="360" w:type="dxa"/>
          </w:tcPr>
          <w:p w14:paraId="1FEF92DC" w14:textId="77777777" w:rsidR="006F2B85" w:rsidRDefault="006F2B85">
            <w:pPr>
              <w:pStyle w:val="TableText"/>
            </w:pPr>
          </w:p>
        </w:tc>
      </w:tr>
      <w:tr w:rsidR="006F2B85" w14:paraId="79213849" w14:textId="77777777">
        <w:trPr>
          <w:jc w:val="center"/>
        </w:trPr>
        <w:tc>
          <w:tcPr>
            <w:tcW w:w="360" w:type="dxa"/>
          </w:tcPr>
          <w:p w14:paraId="222119EB" w14:textId="77777777" w:rsidR="006F2B85" w:rsidRDefault="001E7B82">
            <w:pPr>
              <w:pStyle w:val="TableText"/>
            </w:pPr>
            <w:r>
              <w:t>CONF #: 4515-19204 Removed</w:t>
            </w:r>
          </w:p>
        </w:tc>
        <w:tc>
          <w:tcPr>
            <w:tcW w:w="360" w:type="dxa"/>
          </w:tcPr>
          <w:p w14:paraId="6AEC126D" w14:textId="77777777" w:rsidR="006F2B85" w:rsidRDefault="001E7B82">
            <w:pPr>
              <w:pStyle w:val="TableText"/>
            </w:pPr>
            <w:r>
              <w:t>The originalText, if present, SHOULD contain zero or one [0..1] reference (CONF:4515-19204).</w:t>
            </w:r>
          </w:p>
        </w:tc>
        <w:tc>
          <w:tcPr>
            <w:tcW w:w="360" w:type="dxa"/>
          </w:tcPr>
          <w:p w14:paraId="7D8BD96D" w14:textId="77777777" w:rsidR="006F2B85" w:rsidRDefault="006F2B85">
            <w:pPr>
              <w:pStyle w:val="TableText"/>
            </w:pPr>
          </w:p>
        </w:tc>
      </w:tr>
      <w:tr w:rsidR="006F2B85" w14:paraId="6F6AE392" w14:textId="77777777">
        <w:trPr>
          <w:jc w:val="center"/>
        </w:trPr>
        <w:tc>
          <w:tcPr>
            <w:tcW w:w="360" w:type="dxa"/>
          </w:tcPr>
          <w:p w14:paraId="0A7934F2" w14:textId="77777777" w:rsidR="006F2B85" w:rsidRDefault="001E7B82">
            <w:pPr>
              <w:pStyle w:val="TableText"/>
            </w:pPr>
            <w:r>
              <w:t>CONF #: 4515-19205 Removed</w:t>
            </w:r>
          </w:p>
        </w:tc>
        <w:tc>
          <w:tcPr>
            <w:tcW w:w="360" w:type="dxa"/>
          </w:tcPr>
          <w:p w14:paraId="66F0D518" w14:textId="77777777" w:rsidR="006F2B85" w:rsidRDefault="001E7B82">
            <w:pPr>
              <w:pStyle w:val="TableText"/>
            </w:pPr>
            <w:r>
              <w:t>The reference, if present, SHOULD contain zero or one [0..1] @value (CONF:4515-19205).</w:t>
            </w:r>
          </w:p>
        </w:tc>
        <w:tc>
          <w:tcPr>
            <w:tcW w:w="360" w:type="dxa"/>
          </w:tcPr>
          <w:p w14:paraId="402BE7DD" w14:textId="77777777" w:rsidR="006F2B85" w:rsidRDefault="006F2B85">
            <w:pPr>
              <w:pStyle w:val="TableText"/>
            </w:pPr>
          </w:p>
        </w:tc>
      </w:tr>
      <w:tr w:rsidR="006F2B85" w14:paraId="33C187E9" w14:textId="77777777">
        <w:trPr>
          <w:jc w:val="center"/>
        </w:trPr>
        <w:tc>
          <w:tcPr>
            <w:tcW w:w="360" w:type="dxa"/>
          </w:tcPr>
          <w:p w14:paraId="72A95385" w14:textId="77777777" w:rsidR="006F2B85" w:rsidRDefault="001E7B82">
            <w:pPr>
              <w:pStyle w:val="TableText"/>
            </w:pPr>
            <w:r>
              <w:t>CONF #: 4515-7661 Removed</w:t>
            </w:r>
          </w:p>
        </w:tc>
        <w:tc>
          <w:tcPr>
            <w:tcW w:w="360" w:type="dxa"/>
          </w:tcPr>
          <w:p w14:paraId="64F5FC57" w14:textId="77777777" w:rsidR="006F2B85" w:rsidRDefault="001E7B82">
            <w:pPr>
              <w:pStyle w:val="TableText"/>
            </w:pPr>
            <w:r>
              <w:t>SHALL contain exactly one [1..1] statusCode (CONF:4515-7661).</w:t>
            </w:r>
          </w:p>
        </w:tc>
        <w:tc>
          <w:tcPr>
            <w:tcW w:w="360" w:type="dxa"/>
          </w:tcPr>
          <w:p w14:paraId="4BDE8C84" w14:textId="77777777" w:rsidR="006F2B85" w:rsidRDefault="006F2B85">
            <w:pPr>
              <w:pStyle w:val="TableText"/>
            </w:pPr>
          </w:p>
        </w:tc>
      </w:tr>
      <w:tr w:rsidR="006F2B85" w14:paraId="609A413E" w14:textId="77777777">
        <w:trPr>
          <w:jc w:val="center"/>
        </w:trPr>
        <w:tc>
          <w:tcPr>
            <w:tcW w:w="360" w:type="dxa"/>
          </w:tcPr>
          <w:p w14:paraId="2287B4F6" w14:textId="77777777" w:rsidR="006F2B85" w:rsidRDefault="001E7B82">
            <w:pPr>
              <w:pStyle w:val="TableText"/>
            </w:pPr>
            <w:r>
              <w:t>CONF #: 4515-7670 Removed</w:t>
            </w:r>
          </w:p>
        </w:tc>
        <w:tc>
          <w:tcPr>
            <w:tcW w:w="360" w:type="dxa"/>
          </w:tcPr>
          <w:p w14:paraId="4B360780" w14:textId="77777777" w:rsidR="006F2B85" w:rsidRDefault="001E7B82">
            <w:pPr>
              <w:pStyle w:val="TableText"/>
            </w:pPr>
            <w:r>
              <w:t>MAY contain zero or one [0..1] methodCode (CONF:4515-7670).</w:t>
            </w:r>
          </w:p>
        </w:tc>
        <w:tc>
          <w:tcPr>
            <w:tcW w:w="360" w:type="dxa"/>
          </w:tcPr>
          <w:p w14:paraId="72CA93F0" w14:textId="77777777" w:rsidR="006F2B85" w:rsidRDefault="006F2B85">
            <w:pPr>
              <w:pStyle w:val="TableText"/>
            </w:pPr>
          </w:p>
        </w:tc>
      </w:tr>
      <w:tr w:rsidR="006F2B85" w14:paraId="6D06F847" w14:textId="77777777">
        <w:trPr>
          <w:jc w:val="center"/>
        </w:trPr>
        <w:tc>
          <w:tcPr>
            <w:tcW w:w="360" w:type="dxa"/>
          </w:tcPr>
          <w:p w14:paraId="18C5C676" w14:textId="77777777" w:rsidR="006F2B85" w:rsidRDefault="001E7B82">
            <w:pPr>
              <w:pStyle w:val="TableText"/>
            </w:pPr>
            <w:r>
              <w:t>CONF #: 4515-7697 Removed</w:t>
            </w:r>
          </w:p>
        </w:tc>
        <w:tc>
          <w:tcPr>
            <w:tcW w:w="360" w:type="dxa"/>
          </w:tcPr>
          <w:p w14:paraId="765B55A9" w14:textId="77777777" w:rsidR="006F2B85" w:rsidRDefault="001E7B82">
            <w:pPr>
              <w:pStyle w:val="TableText"/>
            </w:pPr>
            <w:r>
              <w:t>MAY contain zero or more [0..*] specimen (CONF:4515-7697).</w:t>
            </w:r>
          </w:p>
        </w:tc>
        <w:tc>
          <w:tcPr>
            <w:tcW w:w="360" w:type="dxa"/>
          </w:tcPr>
          <w:p w14:paraId="28F22876" w14:textId="77777777" w:rsidR="006F2B85" w:rsidRDefault="006F2B85">
            <w:pPr>
              <w:pStyle w:val="TableText"/>
            </w:pPr>
          </w:p>
        </w:tc>
      </w:tr>
      <w:tr w:rsidR="006F2B85" w14:paraId="731F832C" w14:textId="77777777">
        <w:trPr>
          <w:jc w:val="center"/>
        </w:trPr>
        <w:tc>
          <w:tcPr>
            <w:tcW w:w="360" w:type="dxa"/>
          </w:tcPr>
          <w:p w14:paraId="3F6FAB96" w14:textId="77777777" w:rsidR="006F2B85" w:rsidRDefault="001E7B82">
            <w:pPr>
              <w:pStyle w:val="TableText"/>
            </w:pPr>
            <w:r>
              <w:t>CONF #: 4515-7704 Removed</w:t>
            </w:r>
          </w:p>
        </w:tc>
        <w:tc>
          <w:tcPr>
            <w:tcW w:w="360" w:type="dxa"/>
          </w:tcPr>
          <w:p w14:paraId="3A1673A2" w14:textId="77777777" w:rsidR="006F2B85" w:rsidRDefault="001E7B82">
            <w:pPr>
              <w:pStyle w:val="TableText"/>
            </w:pPr>
            <w:r>
              <w:t>The specimen, if present, SHALL contain exactly one [1..1] specimenRole (CONF:4515-7704).</w:t>
            </w:r>
          </w:p>
        </w:tc>
        <w:tc>
          <w:tcPr>
            <w:tcW w:w="360" w:type="dxa"/>
          </w:tcPr>
          <w:p w14:paraId="0A5ED509" w14:textId="77777777" w:rsidR="006F2B85" w:rsidRDefault="006F2B85">
            <w:pPr>
              <w:pStyle w:val="TableText"/>
            </w:pPr>
          </w:p>
        </w:tc>
      </w:tr>
      <w:tr w:rsidR="006F2B85" w14:paraId="29355C2A" w14:textId="77777777">
        <w:trPr>
          <w:jc w:val="center"/>
        </w:trPr>
        <w:tc>
          <w:tcPr>
            <w:tcW w:w="360" w:type="dxa"/>
          </w:tcPr>
          <w:p w14:paraId="1AF82513" w14:textId="77777777" w:rsidR="006F2B85" w:rsidRDefault="001E7B82">
            <w:pPr>
              <w:pStyle w:val="TableText"/>
            </w:pPr>
            <w:r>
              <w:t>CONF #: 4515-7716 Removed</w:t>
            </w:r>
          </w:p>
        </w:tc>
        <w:tc>
          <w:tcPr>
            <w:tcW w:w="360" w:type="dxa"/>
          </w:tcPr>
          <w:p w14:paraId="3CB30792" w14:textId="77777777" w:rsidR="006F2B85" w:rsidRDefault="001E7B82">
            <w:pPr>
              <w:pStyle w:val="TableText"/>
            </w:pPr>
            <w:r>
              <w:t>This specimenRole SHOULD contain zero or more [0..*] id (CONF:4515-7716).</w:t>
            </w:r>
          </w:p>
        </w:tc>
        <w:tc>
          <w:tcPr>
            <w:tcW w:w="360" w:type="dxa"/>
          </w:tcPr>
          <w:p w14:paraId="3B363253" w14:textId="77777777" w:rsidR="006F2B85" w:rsidRDefault="006F2B85">
            <w:pPr>
              <w:pStyle w:val="TableText"/>
            </w:pPr>
          </w:p>
        </w:tc>
      </w:tr>
      <w:tr w:rsidR="006F2B85" w14:paraId="599A8B98" w14:textId="77777777">
        <w:trPr>
          <w:jc w:val="center"/>
        </w:trPr>
        <w:tc>
          <w:tcPr>
            <w:tcW w:w="360" w:type="dxa"/>
          </w:tcPr>
          <w:p w14:paraId="7F1D9211" w14:textId="77777777" w:rsidR="006F2B85" w:rsidRDefault="001E7B82">
            <w:pPr>
              <w:pStyle w:val="TableText"/>
            </w:pPr>
            <w:r>
              <w:t>CONF #: 4515-7718 Removed</w:t>
            </w:r>
          </w:p>
        </w:tc>
        <w:tc>
          <w:tcPr>
            <w:tcW w:w="360" w:type="dxa"/>
          </w:tcPr>
          <w:p w14:paraId="2C799C13" w14:textId="77777777" w:rsidR="006F2B85" w:rsidRDefault="001E7B82">
            <w:pPr>
              <w:pStyle w:val="TableText"/>
            </w:pPr>
            <w:r>
              <w:t>SHOULD contain zero or more [0..*] performer (CONF:4515-7718) such that it</w:t>
            </w:r>
          </w:p>
        </w:tc>
        <w:tc>
          <w:tcPr>
            <w:tcW w:w="360" w:type="dxa"/>
          </w:tcPr>
          <w:p w14:paraId="50654F28" w14:textId="77777777" w:rsidR="006F2B85" w:rsidRDefault="006F2B85">
            <w:pPr>
              <w:pStyle w:val="TableText"/>
            </w:pPr>
          </w:p>
        </w:tc>
      </w:tr>
      <w:tr w:rsidR="006F2B85" w14:paraId="0CD5D671" w14:textId="77777777">
        <w:trPr>
          <w:jc w:val="center"/>
        </w:trPr>
        <w:tc>
          <w:tcPr>
            <w:tcW w:w="360" w:type="dxa"/>
          </w:tcPr>
          <w:p w14:paraId="18EA2CCC" w14:textId="77777777" w:rsidR="006F2B85" w:rsidRDefault="001E7B82">
            <w:pPr>
              <w:pStyle w:val="TableText"/>
            </w:pPr>
            <w:r>
              <w:t>CONF #: 4515-7720 Removed</w:t>
            </w:r>
          </w:p>
        </w:tc>
        <w:tc>
          <w:tcPr>
            <w:tcW w:w="360" w:type="dxa"/>
          </w:tcPr>
          <w:p w14:paraId="6AC55B22" w14:textId="77777777" w:rsidR="006F2B85" w:rsidRDefault="001E7B82">
            <w:pPr>
              <w:pStyle w:val="TableText"/>
            </w:pPr>
            <w:r>
              <w:t>SHALL contain exactly one [1..1] assignedEntity (CONF:4515-7720).</w:t>
            </w:r>
          </w:p>
        </w:tc>
        <w:tc>
          <w:tcPr>
            <w:tcW w:w="360" w:type="dxa"/>
          </w:tcPr>
          <w:p w14:paraId="30461D11" w14:textId="77777777" w:rsidR="006F2B85" w:rsidRDefault="006F2B85">
            <w:pPr>
              <w:pStyle w:val="TableText"/>
            </w:pPr>
          </w:p>
        </w:tc>
      </w:tr>
      <w:tr w:rsidR="006F2B85" w14:paraId="72933302" w14:textId="77777777">
        <w:trPr>
          <w:jc w:val="center"/>
        </w:trPr>
        <w:tc>
          <w:tcPr>
            <w:tcW w:w="360" w:type="dxa"/>
          </w:tcPr>
          <w:p w14:paraId="0290688C" w14:textId="77777777" w:rsidR="006F2B85" w:rsidRDefault="001E7B82">
            <w:pPr>
              <w:pStyle w:val="TableText"/>
            </w:pPr>
            <w:r>
              <w:t>CONF #: 4515-7733 Removed</w:t>
            </w:r>
          </w:p>
        </w:tc>
        <w:tc>
          <w:tcPr>
            <w:tcW w:w="360" w:type="dxa"/>
          </w:tcPr>
          <w:p w14:paraId="79077EE0" w14:textId="77777777" w:rsidR="006F2B85" w:rsidRDefault="001E7B82">
            <w:pPr>
              <w:pStyle w:val="TableText"/>
            </w:pPr>
            <w:r>
              <w:t>This assignedEntity SHOULD contain zero or one [0..1] representedOrganization (CONF:4515-7733).</w:t>
            </w:r>
          </w:p>
        </w:tc>
        <w:tc>
          <w:tcPr>
            <w:tcW w:w="360" w:type="dxa"/>
          </w:tcPr>
          <w:p w14:paraId="2F9B442D" w14:textId="77777777" w:rsidR="006F2B85" w:rsidRDefault="006F2B85">
            <w:pPr>
              <w:pStyle w:val="TableText"/>
            </w:pPr>
          </w:p>
        </w:tc>
      </w:tr>
      <w:tr w:rsidR="006F2B85" w14:paraId="35AEF9AF" w14:textId="77777777">
        <w:trPr>
          <w:jc w:val="center"/>
        </w:trPr>
        <w:tc>
          <w:tcPr>
            <w:tcW w:w="360" w:type="dxa"/>
          </w:tcPr>
          <w:p w14:paraId="1418CA91" w14:textId="77777777" w:rsidR="006F2B85" w:rsidRDefault="001E7B82">
            <w:pPr>
              <w:pStyle w:val="TableText"/>
            </w:pPr>
            <w:r>
              <w:t>CONF #: 4515-7751 Removed</w:t>
            </w:r>
          </w:p>
        </w:tc>
        <w:tc>
          <w:tcPr>
            <w:tcW w:w="360" w:type="dxa"/>
          </w:tcPr>
          <w:p w14:paraId="161FD374" w14:textId="77777777" w:rsidR="006F2B85" w:rsidRDefault="001E7B82">
            <w:pPr>
              <w:pStyle w:val="TableText"/>
            </w:pPr>
            <w:r>
              <w:t>MAY contain zero or more [0..*] participant (CONF:4515-7751) such that it</w:t>
            </w:r>
          </w:p>
        </w:tc>
        <w:tc>
          <w:tcPr>
            <w:tcW w:w="360" w:type="dxa"/>
          </w:tcPr>
          <w:p w14:paraId="5DFFB426" w14:textId="77777777" w:rsidR="006F2B85" w:rsidRDefault="006F2B85">
            <w:pPr>
              <w:pStyle w:val="TableText"/>
            </w:pPr>
          </w:p>
        </w:tc>
      </w:tr>
      <w:tr w:rsidR="006F2B85" w14:paraId="0DE212DB" w14:textId="77777777">
        <w:trPr>
          <w:jc w:val="center"/>
        </w:trPr>
        <w:tc>
          <w:tcPr>
            <w:tcW w:w="360" w:type="dxa"/>
          </w:tcPr>
          <w:p w14:paraId="14AD8D49" w14:textId="77777777" w:rsidR="006F2B85" w:rsidRDefault="001E7B82">
            <w:pPr>
              <w:pStyle w:val="TableText"/>
            </w:pPr>
            <w:r>
              <w:t>CONF #: 4515-15911 Removed</w:t>
            </w:r>
          </w:p>
        </w:tc>
        <w:tc>
          <w:tcPr>
            <w:tcW w:w="360" w:type="dxa"/>
          </w:tcPr>
          <w:p w14:paraId="6111F3C6" w14:textId="77777777" w:rsidR="006F2B85" w:rsidRDefault="001E7B82">
            <w:pPr>
              <w:pStyle w:val="TableText"/>
            </w:pPr>
            <w:r>
              <w:t>SHALL contain exactly one [1..1] participantRole (CONF:4515-15911).</w:t>
            </w:r>
          </w:p>
        </w:tc>
        <w:tc>
          <w:tcPr>
            <w:tcW w:w="360" w:type="dxa"/>
          </w:tcPr>
          <w:p w14:paraId="08C1CCFF" w14:textId="77777777" w:rsidR="006F2B85" w:rsidRDefault="006F2B85">
            <w:pPr>
              <w:pStyle w:val="TableText"/>
            </w:pPr>
          </w:p>
        </w:tc>
      </w:tr>
      <w:tr w:rsidR="006F2B85" w14:paraId="573FFC40" w14:textId="77777777">
        <w:trPr>
          <w:jc w:val="center"/>
        </w:trPr>
        <w:tc>
          <w:tcPr>
            <w:tcW w:w="360" w:type="dxa"/>
          </w:tcPr>
          <w:p w14:paraId="34FA0239" w14:textId="77777777" w:rsidR="006F2B85" w:rsidRDefault="001E7B82">
            <w:pPr>
              <w:pStyle w:val="TableText"/>
            </w:pPr>
            <w:r>
              <w:t>CONF #: 4515-7765 Removed</w:t>
            </w:r>
          </w:p>
        </w:tc>
        <w:tc>
          <w:tcPr>
            <w:tcW w:w="360" w:type="dxa"/>
          </w:tcPr>
          <w:p w14:paraId="7634140E" w14:textId="77777777" w:rsidR="006F2B85" w:rsidRDefault="001E7B82">
            <w:pPr>
              <w:pStyle w:val="TableText"/>
            </w:pPr>
            <w:r>
              <w:t>MAY contain zero or more [0..*] participant (CONF:4515-7765) such that it</w:t>
            </w:r>
          </w:p>
        </w:tc>
        <w:tc>
          <w:tcPr>
            <w:tcW w:w="360" w:type="dxa"/>
          </w:tcPr>
          <w:p w14:paraId="46F244A3" w14:textId="77777777" w:rsidR="006F2B85" w:rsidRDefault="006F2B85">
            <w:pPr>
              <w:pStyle w:val="TableText"/>
            </w:pPr>
          </w:p>
        </w:tc>
      </w:tr>
      <w:tr w:rsidR="006F2B85" w14:paraId="3C605D08" w14:textId="77777777">
        <w:trPr>
          <w:jc w:val="center"/>
        </w:trPr>
        <w:tc>
          <w:tcPr>
            <w:tcW w:w="360" w:type="dxa"/>
          </w:tcPr>
          <w:p w14:paraId="4CBD17B0" w14:textId="77777777" w:rsidR="006F2B85" w:rsidRDefault="001E7B82">
            <w:pPr>
              <w:pStyle w:val="TableText"/>
            </w:pPr>
            <w:r>
              <w:t>CONF #: 4515-15912 Removed</w:t>
            </w:r>
          </w:p>
        </w:tc>
        <w:tc>
          <w:tcPr>
            <w:tcW w:w="360" w:type="dxa"/>
          </w:tcPr>
          <w:p w14:paraId="0D429F1F" w14:textId="77777777" w:rsidR="006F2B85" w:rsidRDefault="001E7B82">
            <w:pPr>
              <w:pStyle w:val="TableText"/>
            </w:pPr>
            <w:r>
              <w:t>SHALL contain exactly one [1..1] participantRole (CONF:4515-15912).</w:t>
            </w:r>
          </w:p>
        </w:tc>
        <w:tc>
          <w:tcPr>
            <w:tcW w:w="360" w:type="dxa"/>
          </w:tcPr>
          <w:p w14:paraId="4FDF161E" w14:textId="77777777" w:rsidR="006F2B85" w:rsidRDefault="006F2B85">
            <w:pPr>
              <w:pStyle w:val="TableText"/>
            </w:pPr>
          </w:p>
        </w:tc>
      </w:tr>
      <w:tr w:rsidR="006F2B85" w14:paraId="48C7D4FE" w14:textId="77777777">
        <w:trPr>
          <w:jc w:val="center"/>
        </w:trPr>
        <w:tc>
          <w:tcPr>
            <w:tcW w:w="360" w:type="dxa"/>
          </w:tcPr>
          <w:p w14:paraId="57DDD778" w14:textId="77777777" w:rsidR="006F2B85" w:rsidRDefault="001E7B82">
            <w:pPr>
              <w:pStyle w:val="TableText"/>
            </w:pPr>
            <w:r>
              <w:t>CONF #: 4515-7768 Removed</w:t>
            </w:r>
          </w:p>
        </w:tc>
        <w:tc>
          <w:tcPr>
            <w:tcW w:w="360" w:type="dxa"/>
          </w:tcPr>
          <w:p w14:paraId="749FEF15" w14:textId="77777777" w:rsidR="006F2B85" w:rsidRDefault="001E7B82">
            <w:pPr>
              <w:pStyle w:val="TableText"/>
            </w:pPr>
            <w:r>
              <w:t>MAY contain zero or more [0..*] entryRelationship (CONF:4515-</w:t>
            </w:r>
            <w:r>
              <w:lastRenderedPageBreak/>
              <w:t>7768) such that it</w:t>
            </w:r>
          </w:p>
        </w:tc>
        <w:tc>
          <w:tcPr>
            <w:tcW w:w="360" w:type="dxa"/>
          </w:tcPr>
          <w:p w14:paraId="36A3E653" w14:textId="77777777" w:rsidR="006F2B85" w:rsidRDefault="006F2B85">
            <w:pPr>
              <w:pStyle w:val="TableText"/>
            </w:pPr>
          </w:p>
        </w:tc>
      </w:tr>
      <w:tr w:rsidR="006F2B85" w14:paraId="3901304E" w14:textId="77777777">
        <w:trPr>
          <w:jc w:val="center"/>
        </w:trPr>
        <w:tc>
          <w:tcPr>
            <w:tcW w:w="360" w:type="dxa"/>
          </w:tcPr>
          <w:p w14:paraId="3543021F" w14:textId="77777777" w:rsidR="006F2B85" w:rsidRDefault="001E7B82">
            <w:pPr>
              <w:pStyle w:val="TableText"/>
            </w:pPr>
            <w:r>
              <w:t>CONF #: 4515-7770 Removed</w:t>
            </w:r>
          </w:p>
        </w:tc>
        <w:tc>
          <w:tcPr>
            <w:tcW w:w="360" w:type="dxa"/>
          </w:tcPr>
          <w:p w14:paraId="66B51DAD" w14:textId="77777777" w:rsidR="006F2B85" w:rsidRDefault="001E7B82">
            <w:pPr>
              <w:pStyle w:val="TableText"/>
            </w:pPr>
            <w:r>
              <w:t>SHALL contain exactly one [1..1] encounter (CONF:4515-7770).</w:t>
            </w:r>
          </w:p>
        </w:tc>
        <w:tc>
          <w:tcPr>
            <w:tcW w:w="360" w:type="dxa"/>
          </w:tcPr>
          <w:p w14:paraId="4D405B73" w14:textId="77777777" w:rsidR="006F2B85" w:rsidRDefault="006F2B85">
            <w:pPr>
              <w:pStyle w:val="TableText"/>
            </w:pPr>
          </w:p>
        </w:tc>
      </w:tr>
      <w:tr w:rsidR="006F2B85" w14:paraId="5CC4E31F" w14:textId="77777777">
        <w:trPr>
          <w:jc w:val="center"/>
        </w:trPr>
        <w:tc>
          <w:tcPr>
            <w:tcW w:w="360" w:type="dxa"/>
          </w:tcPr>
          <w:p w14:paraId="7DA6FEE4" w14:textId="77777777" w:rsidR="006F2B85" w:rsidRDefault="001E7B82">
            <w:pPr>
              <w:pStyle w:val="TableText"/>
            </w:pPr>
            <w:r>
              <w:t>CONF #: 4515-7773 Removed</w:t>
            </w:r>
          </w:p>
        </w:tc>
        <w:tc>
          <w:tcPr>
            <w:tcW w:w="360" w:type="dxa"/>
          </w:tcPr>
          <w:p w14:paraId="0A8D79E0" w14:textId="77777777" w:rsidR="006F2B85" w:rsidRDefault="001E7B82">
            <w:pPr>
              <w:pStyle w:val="TableText"/>
            </w:pPr>
            <w:r>
              <w:t>This encounter SHALL contain exactly one [1..1] id (CONF:4515-7773).</w:t>
            </w:r>
          </w:p>
        </w:tc>
        <w:tc>
          <w:tcPr>
            <w:tcW w:w="360" w:type="dxa"/>
          </w:tcPr>
          <w:p w14:paraId="70894264" w14:textId="77777777" w:rsidR="006F2B85" w:rsidRDefault="006F2B85">
            <w:pPr>
              <w:pStyle w:val="TableText"/>
            </w:pPr>
          </w:p>
        </w:tc>
      </w:tr>
      <w:tr w:rsidR="006F2B85" w14:paraId="3C986729" w14:textId="77777777">
        <w:trPr>
          <w:jc w:val="center"/>
        </w:trPr>
        <w:tc>
          <w:tcPr>
            <w:tcW w:w="360" w:type="dxa"/>
          </w:tcPr>
          <w:p w14:paraId="084A1294" w14:textId="77777777" w:rsidR="006F2B85" w:rsidRDefault="001E7B82">
            <w:pPr>
              <w:pStyle w:val="TableText"/>
            </w:pPr>
            <w:r>
              <w:t>CONF #: 4515-7775 Removed</w:t>
            </w:r>
          </w:p>
        </w:tc>
        <w:tc>
          <w:tcPr>
            <w:tcW w:w="360" w:type="dxa"/>
          </w:tcPr>
          <w:p w14:paraId="1CB763FA" w14:textId="77777777" w:rsidR="006F2B85" w:rsidRDefault="001E7B82">
            <w:pPr>
              <w:pStyle w:val="TableText"/>
            </w:pPr>
            <w:r>
              <w:t>MAY contain zero or one [0..1] entryRelationship (CONF:4515-7775) such that it</w:t>
            </w:r>
          </w:p>
        </w:tc>
        <w:tc>
          <w:tcPr>
            <w:tcW w:w="360" w:type="dxa"/>
          </w:tcPr>
          <w:p w14:paraId="428327BD" w14:textId="77777777" w:rsidR="006F2B85" w:rsidRDefault="006F2B85">
            <w:pPr>
              <w:pStyle w:val="TableText"/>
            </w:pPr>
          </w:p>
        </w:tc>
      </w:tr>
      <w:tr w:rsidR="006F2B85" w14:paraId="7D381251" w14:textId="77777777">
        <w:trPr>
          <w:jc w:val="center"/>
        </w:trPr>
        <w:tc>
          <w:tcPr>
            <w:tcW w:w="360" w:type="dxa"/>
          </w:tcPr>
          <w:p w14:paraId="3DBA6025" w14:textId="77777777" w:rsidR="006F2B85" w:rsidRDefault="001E7B82">
            <w:pPr>
              <w:pStyle w:val="TableText"/>
            </w:pPr>
            <w:r>
              <w:t>CONF #: 4515-31395 Removed</w:t>
            </w:r>
          </w:p>
        </w:tc>
        <w:tc>
          <w:tcPr>
            <w:tcW w:w="360" w:type="dxa"/>
          </w:tcPr>
          <w:p w14:paraId="32073386" w14:textId="77777777" w:rsidR="006F2B85" w:rsidRDefault="001E7B82">
            <w:pPr>
              <w:pStyle w:val="TableText"/>
            </w:pPr>
            <w:r>
              <w:t>SHALL contain exactly one [1..1] act (CONF:4515-31395).</w:t>
            </w:r>
          </w:p>
        </w:tc>
        <w:tc>
          <w:tcPr>
            <w:tcW w:w="360" w:type="dxa"/>
          </w:tcPr>
          <w:p w14:paraId="59506B7A" w14:textId="77777777" w:rsidR="006F2B85" w:rsidRDefault="006F2B85">
            <w:pPr>
              <w:pStyle w:val="TableText"/>
            </w:pPr>
          </w:p>
        </w:tc>
      </w:tr>
      <w:tr w:rsidR="006F2B85" w14:paraId="514EB16E" w14:textId="77777777">
        <w:trPr>
          <w:jc w:val="center"/>
        </w:trPr>
        <w:tc>
          <w:tcPr>
            <w:tcW w:w="360" w:type="dxa"/>
          </w:tcPr>
          <w:p w14:paraId="6B2395F3" w14:textId="77777777" w:rsidR="006F2B85" w:rsidRDefault="001E7B82">
            <w:pPr>
              <w:pStyle w:val="TableText"/>
            </w:pPr>
            <w:r>
              <w:t>CONF #: 4515-7779 Removed</w:t>
            </w:r>
          </w:p>
        </w:tc>
        <w:tc>
          <w:tcPr>
            <w:tcW w:w="360" w:type="dxa"/>
          </w:tcPr>
          <w:p w14:paraId="4F3C741A" w14:textId="77777777" w:rsidR="006F2B85" w:rsidRDefault="001E7B82">
            <w:pPr>
              <w:pStyle w:val="TableText"/>
            </w:pPr>
            <w:r>
              <w:t>MAY contain zero or more [0..*] entryRelationship (CONF:4515-7779) such that it</w:t>
            </w:r>
          </w:p>
        </w:tc>
        <w:tc>
          <w:tcPr>
            <w:tcW w:w="360" w:type="dxa"/>
          </w:tcPr>
          <w:p w14:paraId="5D3EE7C7" w14:textId="77777777" w:rsidR="006F2B85" w:rsidRDefault="006F2B85">
            <w:pPr>
              <w:pStyle w:val="TableText"/>
            </w:pPr>
          </w:p>
        </w:tc>
      </w:tr>
      <w:tr w:rsidR="006F2B85" w14:paraId="5C13A9F9" w14:textId="77777777">
        <w:trPr>
          <w:jc w:val="center"/>
        </w:trPr>
        <w:tc>
          <w:tcPr>
            <w:tcW w:w="360" w:type="dxa"/>
          </w:tcPr>
          <w:p w14:paraId="52F9B7A1" w14:textId="77777777" w:rsidR="006F2B85" w:rsidRDefault="001E7B82">
            <w:pPr>
              <w:pStyle w:val="TableText"/>
            </w:pPr>
            <w:r>
              <w:t>CONF #: 4515-15914 Removed</w:t>
            </w:r>
          </w:p>
        </w:tc>
        <w:tc>
          <w:tcPr>
            <w:tcW w:w="360" w:type="dxa"/>
          </w:tcPr>
          <w:p w14:paraId="51068031" w14:textId="77777777" w:rsidR="006F2B85" w:rsidRDefault="001E7B82">
            <w:pPr>
              <w:pStyle w:val="TableText"/>
            </w:pPr>
            <w:r>
              <w:t>SHALL contain exactly one [1..1] observation (CONF:4515-15914).</w:t>
            </w:r>
          </w:p>
        </w:tc>
        <w:tc>
          <w:tcPr>
            <w:tcW w:w="360" w:type="dxa"/>
          </w:tcPr>
          <w:p w14:paraId="0170B670" w14:textId="77777777" w:rsidR="006F2B85" w:rsidRDefault="006F2B85">
            <w:pPr>
              <w:pStyle w:val="TableText"/>
            </w:pPr>
          </w:p>
        </w:tc>
      </w:tr>
      <w:tr w:rsidR="006F2B85" w14:paraId="5845BCFC" w14:textId="77777777">
        <w:trPr>
          <w:jc w:val="center"/>
        </w:trPr>
        <w:tc>
          <w:tcPr>
            <w:tcW w:w="360" w:type="dxa"/>
          </w:tcPr>
          <w:p w14:paraId="796C93A4" w14:textId="77777777" w:rsidR="006F2B85" w:rsidRDefault="001E7B82">
            <w:pPr>
              <w:pStyle w:val="TableText"/>
            </w:pPr>
            <w:r>
              <w:t>CONF #: 4515-7886 Removed</w:t>
            </w:r>
          </w:p>
        </w:tc>
        <w:tc>
          <w:tcPr>
            <w:tcW w:w="360" w:type="dxa"/>
          </w:tcPr>
          <w:p w14:paraId="5568EC3E" w14:textId="77777777" w:rsidR="006F2B85" w:rsidRDefault="001E7B82">
            <w:pPr>
              <w:pStyle w:val="TableText"/>
            </w:pPr>
            <w:r>
              <w:t>MAY contain zero or more [0..*] entryRelationship (CONF:4515-7886) such that it</w:t>
            </w:r>
          </w:p>
        </w:tc>
        <w:tc>
          <w:tcPr>
            <w:tcW w:w="360" w:type="dxa"/>
          </w:tcPr>
          <w:p w14:paraId="353BF57E" w14:textId="77777777" w:rsidR="006F2B85" w:rsidRDefault="006F2B85">
            <w:pPr>
              <w:pStyle w:val="TableText"/>
            </w:pPr>
          </w:p>
        </w:tc>
      </w:tr>
      <w:tr w:rsidR="006F2B85" w14:paraId="7B6AAAB7" w14:textId="77777777">
        <w:trPr>
          <w:jc w:val="center"/>
        </w:trPr>
        <w:tc>
          <w:tcPr>
            <w:tcW w:w="360" w:type="dxa"/>
          </w:tcPr>
          <w:p w14:paraId="06700410" w14:textId="77777777" w:rsidR="006F2B85" w:rsidRDefault="001E7B82">
            <w:pPr>
              <w:pStyle w:val="TableText"/>
            </w:pPr>
            <w:r>
              <w:t>CONF #: 4515-15915 Removed</w:t>
            </w:r>
          </w:p>
        </w:tc>
        <w:tc>
          <w:tcPr>
            <w:tcW w:w="360" w:type="dxa"/>
          </w:tcPr>
          <w:p w14:paraId="12589E9A" w14:textId="77777777" w:rsidR="006F2B85" w:rsidRDefault="001E7B82">
            <w:pPr>
              <w:pStyle w:val="TableText"/>
            </w:pPr>
            <w:r>
              <w:t>SHALL contain exactly one [1..1] substanceAdministration (CONF:4515-15915).</w:t>
            </w:r>
          </w:p>
        </w:tc>
        <w:tc>
          <w:tcPr>
            <w:tcW w:w="360" w:type="dxa"/>
          </w:tcPr>
          <w:p w14:paraId="6CC923AE" w14:textId="77777777" w:rsidR="006F2B85" w:rsidRDefault="006F2B85">
            <w:pPr>
              <w:pStyle w:val="TableText"/>
            </w:pPr>
          </w:p>
        </w:tc>
      </w:tr>
      <w:tr w:rsidR="006F2B85" w14:paraId="46B6C231" w14:textId="77777777">
        <w:trPr>
          <w:jc w:val="center"/>
        </w:trPr>
        <w:tc>
          <w:tcPr>
            <w:tcW w:w="360" w:type="dxa"/>
          </w:tcPr>
          <w:p w14:paraId="46242CE2" w14:textId="77777777" w:rsidR="006F2B85" w:rsidRDefault="001E7B82">
            <w:pPr>
              <w:pStyle w:val="TableText"/>
            </w:pPr>
            <w:r>
              <w:t>CONF #: 4515-32473 Removed</w:t>
            </w:r>
          </w:p>
        </w:tc>
        <w:tc>
          <w:tcPr>
            <w:tcW w:w="360" w:type="dxa"/>
          </w:tcPr>
          <w:p w14:paraId="74DAC46C" w14:textId="77777777" w:rsidR="006F2B85" w:rsidRDefault="001E7B82">
            <w:pPr>
              <w:pStyle w:val="TableText"/>
            </w:pPr>
            <w:r>
              <w:t>MAY contain zero or more [0..*] entryRelationship (CONF:4515-32473) such that it</w:t>
            </w:r>
          </w:p>
        </w:tc>
        <w:tc>
          <w:tcPr>
            <w:tcW w:w="360" w:type="dxa"/>
          </w:tcPr>
          <w:p w14:paraId="07AE59C6" w14:textId="77777777" w:rsidR="006F2B85" w:rsidRDefault="006F2B85">
            <w:pPr>
              <w:pStyle w:val="TableText"/>
            </w:pPr>
          </w:p>
        </w:tc>
      </w:tr>
      <w:tr w:rsidR="006F2B85" w14:paraId="22B11B5F" w14:textId="77777777">
        <w:trPr>
          <w:jc w:val="center"/>
        </w:trPr>
        <w:tc>
          <w:tcPr>
            <w:tcW w:w="360" w:type="dxa"/>
          </w:tcPr>
          <w:p w14:paraId="6C44B3A8" w14:textId="77777777" w:rsidR="006F2B85" w:rsidRDefault="001E7B82">
            <w:pPr>
              <w:pStyle w:val="TableText"/>
            </w:pPr>
            <w:r>
              <w:t>CONF #: 4515-32475 Removed</w:t>
            </w:r>
          </w:p>
        </w:tc>
        <w:tc>
          <w:tcPr>
            <w:tcW w:w="360" w:type="dxa"/>
          </w:tcPr>
          <w:p w14:paraId="22AD166A" w14:textId="77777777" w:rsidR="006F2B85" w:rsidRDefault="001E7B82">
            <w:pPr>
              <w:pStyle w:val="TableText"/>
            </w:pPr>
            <w:r>
              <w:t>SHALL contain exactly one [1..1] observation (CONF:4515-32475).</w:t>
            </w:r>
          </w:p>
        </w:tc>
        <w:tc>
          <w:tcPr>
            <w:tcW w:w="360" w:type="dxa"/>
          </w:tcPr>
          <w:p w14:paraId="6541A703" w14:textId="77777777" w:rsidR="006F2B85" w:rsidRDefault="006F2B85">
            <w:pPr>
              <w:pStyle w:val="TableText"/>
            </w:pPr>
          </w:p>
        </w:tc>
      </w:tr>
      <w:tr w:rsidR="006F2B85" w14:paraId="2A832748" w14:textId="77777777">
        <w:trPr>
          <w:jc w:val="center"/>
        </w:trPr>
        <w:tc>
          <w:tcPr>
            <w:tcW w:w="360" w:type="dxa"/>
          </w:tcPr>
          <w:p w14:paraId="7F73D9F5" w14:textId="77777777" w:rsidR="006F2B85" w:rsidRDefault="001E7B82">
            <w:pPr>
              <w:pStyle w:val="TableText"/>
            </w:pPr>
            <w:r>
              <w:t>CONF #: 4515-32479 Removed</w:t>
            </w:r>
          </w:p>
        </w:tc>
        <w:tc>
          <w:tcPr>
            <w:tcW w:w="360" w:type="dxa"/>
          </w:tcPr>
          <w:p w14:paraId="1A7D9307" w14:textId="77777777" w:rsidR="006F2B85" w:rsidRDefault="001E7B82">
            <w:pPr>
              <w:pStyle w:val="TableText"/>
            </w:pPr>
            <w:r>
              <w:t>SHOULD contain zero or more [0..*] author (CONF:4515-32479).</w:t>
            </w:r>
          </w:p>
        </w:tc>
        <w:tc>
          <w:tcPr>
            <w:tcW w:w="360" w:type="dxa"/>
          </w:tcPr>
          <w:p w14:paraId="5E7E334E" w14:textId="77777777" w:rsidR="006F2B85" w:rsidRDefault="006F2B85">
            <w:pPr>
              <w:pStyle w:val="TableText"/>
            </w:pPr>
          </w:p>
        </w:tc>
      </w:tr>
      <w:tr w:rsidR="006F2B85" w14:paraId="28B69D4B" w14:textId="77777777">
        <w:trPr>
          <w:jc w:val="center"/>
        </w:trPr>
        <w:tc>
          <w:tcPr>
            <w:tcW w:w="360" w:type="dxa"/>
          </w:tcPr>
          <w:p w14:paraId="0486B6DF" w14:textId="77777777" w:rsidR="006F2B85" w:rsidRDefault="001E7B82">
            <w:pPr>
              <w:pStyle w:val="TableText"/>
            </w:pPr>
            <w:r>
              <w:t>CONF #: 4515-7652 Removed</w:t>
            </w:r>
          </w:p>
        </w:tc>
        <w:tc>
          <w:tcPr>
            <w:tcW w:w="360" w:type="dxa"/>
          </w:tcPr>
          <w:p w14:paraId="3F2247F4" w14:textId="77777777" w:rsidR="006F2B85" w:rsidRDefault="001E7B82">
            <w:pPr>
              <w:pStyle w:val="TableText"/>
            </w:pPr>
            <w:r>
              <w:t>SHALL contain exactly one [1..1] @classCode="PROC" Procedure (CodeSystem: HL7ActClass urn:oid:2.16.840.1.113883.5.6 STATIC) (CONF:4515-7652).</w:t>
            </w:r>
          </w:p>
        </w:tc>
        <w:tc>
          <w:tcPr>
            <w:tcW w:w="360" w:type="dxa"/>
          </w:tcPr>
          <w:p w14:paraId="212F254C" w14:textId="77777777" w:rsidR="006F2B85" w:rsidRDefault="006F2B85">
            <w:pPr>
              <w:pStyle w:val="TableText"/>
            </w:pPr>
          </w:p>
        </w:tc>
      </w:tr>
      <w:tr w:rsidR="006F2B85" w14:paraId="3FA863B3" w14:textId="77777777">
        <w:trPr>
          <w:jc w:val="center"/>
        </w:trPr>
        <w:tc>
          <w:tcPr>
            <w:tcW w:w="360" w:type="dxa"/>
          </w:tcPr>
          <w:p w14:paraId="00BD0112" w14:textId="77777777" w:rsidR="006F2B85" w:rsidRDefault="001E7B82">
            <w:pPr>
              <w:pStyle w:val="TableText"/>
            </w:pPr>
            <w:r>
              <w:t>CONF #: 4515-7653 Removed</w:t>
            </w:r>
          </w:p>
        </w:tc>
        <w:tc>
          <w:tcPr>
            <w:tcW w:w="360" w:type="dxa"/>
          </w:tcPr>
          <w:p w14:paraId="6DDEB334" w14:textId="77777777" w:rsidR="006F2B85" w:rsidRDefault="001E7B82">
            <w:pPr>
              <w:pStyle w:val="TableText"/>
            </w:pPr>
            <w:r>
              <w:t>SHALL contain exactly one [1..1] @moodCode="EVN" Event (CodeSystem: HL7ActMood urn:oid:2.16.840.1.113883.5.1001 STATIC) (CONF:4515-7653).</w:t>
            </w:r>
          </w:p>
        </w:tc>
        <w:tc>
          <w:tcPr>
            <w:tcW w:w="360" w:type="dxa"/>
          </w:tcPr>
          <w:p w14:paraId="138DBD6B" w14:textId="77777777" w:rsidR="006F2B85" w:rsidRDefault="006F2B85">
            <w:pPr>
              <w:pStyle w:val="TableText"/>
            </w:pPr>
          </w:p>
        </w:tc>
      </w:tr>
      <w:tr w:rsidR="006F2B85" w14:paraId="7763593D" w14:textId="77777777">
        <w:trPr>
          <w:jc w:val="center"/>
        </w:trPr>
        <w:tc>
          <w:tcPr>
            <w:tcW w:w="360" w:type="dxa"/>
          </w:tcPr>
          <w:p w14:paraId="3A059BDA" w14:textId="77777777" w:rsidR="006F2B85" w:rsidRDefault="001E7B82">
            <w:pPr>
              <w:pStyle w:val="TableText"/>
            </w:pPr>
            <w:r>
              <w:t>CONF #: 4515-10521 Removed</w:t>
            </w:r>
          </w:p>
        </w:tc>
        <w:tc>
          <w:tcPr>
            <w:tcW w:w="360" w:type="dxa"/>
          </w:tcPr>
          <w:p w14:paraId="0438BB2A" w14:textId="77777777" w:rsidR="006F2B85" w:rsidRDefault="001E7B82">
            <w:pPr>
              <w:pStyle w:val="TableText"/>
            </w:pPr>
            <w:r>
              <w:t>SHALL contain exactly one [1..1] @root="2.16.840.1.113883.10.20.22.4.14" (CONF:4515-10521).</w:t>
            </w:r>
          </w:p>
        </w:tc>
        <w:tc>
          <w:tcPr>
            <w:tcW w:w="360" w:type="dxa"/>
          </w:tcPr>
          <w:p w14:paraId="0F70D9E1" w14:textId="77777777" w:rsidR="006F2B85" w:rsidRDefault="006F2B85">
            <w:pPr>
              <w:pStyle w:val="TableText"/>
            </w:pPr>
          </w:p>
        </w:tc>
      </w:tr>
      <w:tr w:rsidR="006F2B85" w14:paraId="776AD9D7" w14:textId="77777777">
        <w:trPr>
          <w:jc w:val="center"/>
        </w:trPr>
        <w:tc>
          <w:tcPr>
            <w:tcW w:w="360" w:type="dxa"/>
          </w:tcPr>
          <w:p w14:paraId="39636475" w14:textId="77777777" w:rsidR="006F2B85" w:rsidRDefault="001E7B82">
            <w:pPr>
              <w:pStyle w:val="TableText"/>
            </w:pPr>
            <w:r>
              <w:t>CONF #: 4515-32506 Removed</w:t>
            </w:r>
          </w:p>
        </w:tc>
        <w:tc>
          <w:tcPr>
            <w:tcW w:w="360" w:type="dxa"/>
          </w:tcPr>
          <w:p w14:paraId="3511BA8A" w14:textId="77777777" w:rsidR="006F2B85" w:rsidRDefault="001E7B82">
            <w:pPr>
              <w:pStyle w:val="TableText"/>
            </w:pPr>
            <w:r>
              <w:t>SHALL contain exactly one [1..1] @extension="2022-06-01" (CONF:4515-32506).</w:t>
            </w:r>
          </w:p>
        </w:tc>
        <w:tc>
          <w:tcPr>
            <w:tcW w:w="360" w:type="dxa"/>
          </w:tcPr>
          <w:p w14:paraId="042E1867" w14:textId="77777777" w:rsidR="006F2B85" w:rsidRDefault="006F2B85">
            <w:pPr>
              <w:pStyle w:val="TableText"/>
            </w:pPr>
          </w:p>
        </w:tc>
      </w:tr>
      <w:tr w:rsidR="006F2B85" w14:paraId="06F75F7E" w14:textId="77777777">
        <w:trPr>
          <w:jc w:val="center"/>
        </w:trPr>
        <w:tc>
          <w:tcPr>
            <w:tcW w:w="360" w:type="dxa"/>
          </w:tcPr>
          <w:p w14:paraId="593416AC" w14:textId="77777777" w:rsidR="006F2B85" w:rsidRDefault="001E7B82">
            <w:pPr>
              <w:pStyle w:val="TableText"/>
            </w:pPr>
            <w:r>
              <w:t>CONF #: 4515-7655 Removed</w:t>
            </w:r>
          </w:p>
        </w:tc>
        <w:tc>
          <w:tcPr>
            <w:tcW w:w="360" w:type="dxa"/>
          </w:tcPr>
          <w:p w14:paraId="3E56B135" w14:textId="77777777" w:rsidR="006F2B85" w:rsidRDefault="001E7B82">
            <w:pPr>
              <w:pStyle w:val="TableText"/>
            </w:pPr>
            <w:r>
              <w:t>SHALL contain at least one [1..*] id (CONF:4515-7655).</w:t>
            </w:r>
          </w:p>
        </w:tc>
        <w:tc>
          <w:tcPr>
            <w:tcW w:w="360" w:type="dxa"/>
          </w:tcPr>
          <w:p w14:paraId="1ED9073D" w14:textId="77777777" w:rsidR="006F2B85" w:rsidRDefault="006F2B85">
            <w:pPr>
              <w:pStyle w:val="TableText"/>
            </w:pPr>
          </w:p>
        </w:tc>
      </w:tr>
      <w:tr w:rsidR="006F2B85" w14:paraId="30781547" w14:textId="77777777">
        <w:trPr>
          <w:jc w:val="center"/>
        </w:trPr>
        <w:tc>
          <w:tcPr>
            <w:tcW w:w="360" w:type="dxa"/>
          </w:tcPr>
          <w:p w14:paraId="5B171E51" w14:textId="77777777" w:rsidR="006F2B85" w:rsidRDefault="001E7B82">
            <w:pPr>
              <w:pStyle w:val="TableText"/>
            </w:pPr>
            <w:r>
              <w:t>CONF #: 4515-19206 Removed</w:t>
            </w:r>
          </w:p>
        </w:tc>
        <w:tc>
          <w:tcPr>
            <w:tcW w:w="360" w:type="dxa"/>
          </w:tcPr>
          <w:p w14:paraId="20F2F673" w14:textId="77777777" w:rsidR="006F2B85" w:rsidRDefault="001E7B82">
            <w:pPr>
              <w:pStyle w:val="TableText"/>
            </w:pPr>
            <w:r>
              <w:t xml:space="preserve">This reference/@value **SHALL** </w:t>
            </w:r>
            <w:r>
              <w:lastRenderedPageBreak/>
              <w:t>begin with a '#' and **SHALL** point to its corresponding narrative (using the approach defined in CDA Release 2, section 4.3.5.1) (CONF:4515-19206).</w:t>
            </w:r>
          </w:p>
        </w:tc>
        <w:tc>
          <w:tcPr>
            <w:tcW w:w="360" w:type="dxa"/>
          </w:tcPr>
          <w:p w14:paraId="23E55845" w14:textId="77777777" w:rsidR="006F2B85" w:rsidRDefault="006F2B85">
            <w:pPr>
              <w:pStyle w:val="TableText"/>
            </w:pPr>
          </w:p>
        </w:tc>
      </w:tr>
      <w:tr w:rsidR="006F2B85" w14:paraId="1346A16E" w14:textId="77777777">
        <w:trPr>
          <w:jc w:val="center"/>
        </w:trPr>
        <w:tc>
          <w:tcPr>
            <w:tcW w:w="360" w:type="dxa"/>
          </w:tcPr>
          <w:p w14:paraId="09D4FFD7" w14:textId="77777777" w:rsidR="006F2B85" w:rsidRDefault="001E7B82">
            <w:pPr>
              <w:pStyle w:val="TableText"/>
            </w:pPr>
            <w:r>
              <w:t>CONF #: 4515-19207 Removed</w:t>
            </w:r>
          </w:p>
        </w:tc>
        <w:tc>
          <w:tcPr>
            <w:tcW w:w="360" w:type="dxa"/>
          </w:tcPr>
          <w:p w14:paraId="4B6793AD" w14:textId="77777777" w:rsidR="006F2B85" w:rsidRDefault="001E7B82">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(CONF:4515-19207).</w:t>
            </w:r>
          </w:p>
        </w:tc>
        <w:tc>
          <w:tcPr>
            <w:tcW w:w="360" w:type="dxa"/>
          </w:tcPr>
          <w:p w14:paraId="5F993301" w14:textId="77777777" w:rsidR="006F2B85" w:rsidRDefault="006F2B85">
            <w:pPr>
              <w:pStyle w:val="TableText"/>
            </w:pPr>
          </w:p>
        </w:tc>
      </w:tr>
      <w:tr w:rsidR="006F2B85" w14:paraId="2DB50F4D" w14:textId="77777777">
        <w:trPr>
          <w:jc w:val="center"/>
        </w:trPr>
        <w:tc>
          <w:tcPr>
            <w:tcW w:w="360" w:type="dxa"/>
          </w:tcPr>
          <w:p w14:paraId="17ABBA4D" w14:textId="77777777" w:rsidR="006F2B85" w:rsidRDefault="001E7B82">
            <w:pPr>
              <w:pStyle w:val="TableText"/>
            </w:pPr>
            <w:r>
              <w:t>CONF #: 4515-32366 Removed</w:t>
            </w:r>
          </w:p>
        </w:tc>
        <w:tc>
          <w:tcPr>
            <w:tcW w:w="360" w:type="dxa"/>
          </w:tcPr>
          <w:p w14:paraId="3216DE6F" w14:textId="77777777" w:rsidR="006F2B85" w:rsidRDefault="001E7B82">
            <w:pPr>
              <w:pStyle w:val="TableText"/>
            </w:pPr>
            <w:r>
              <w:t>This statusCode SHALL contain exactly one [1..1] @code, which SHALL be selected from ValueSet ProcedureAct statusCode urn:oid:2.16.840.1.113883.11.20.9.22 STATIC 2014-04-23 (CONF:4515-32366).</w:t>
            </w:r>
          </w:p>
        </w:tc>
        <w:tc>
          <w:tcPr>
            <w:tcW w:w="360" w:type="dxa"/>
          </w:tcPr>
          <w:p w14:paraId="32602696" w14:textId="77777777" w:rsidR="006F2B85" w:rsidRDefault="006F2B85">
            <w:pPr>
              <w:pStyle w:val="TableText"/>
            </w:pPr>
          </w:p>
        </w:tc>
      </w:tr>
      <w:tr w:rsidR="006F2B85" w14:paraId="2B8FD95E" w14:textId="77777777">
        <w:trPr>
          <w:jc w:val="center"/>
        </w:trPr>
        <w:tc>
          <w:tcPr>
            <w:tcW w:w="360" w:type="dxa"/>
          </w:tcPr>
          <w:p w14:paraId="1618C967" w14:textId="77777777" w:rsidR="006F2B85" w:rsidRDefault="001E7B82">
            <w:pPr>
              <w:pStyle w:val="TableText"/>
            </w:pPr>
            <w:r>
              <w:t>CONF #: 4515-7662 Removed</w:t>
            </w:r>
          </w:p>
        </w:tc>
        <w:tc>
          <w:tcPr>
            <w:tcW w:w="360" w:type="dxa"/>
          </w:tcPr>
          <w:p w14:paraId="4FF33262" w14:textId="77777777" w:rsidR="006F2B85" w:rsidRDefault="001E7B82">
            <w:pPr>
              <w:pStyle w:val="TableText"/>
            </w:pPr>
            <w:r>
              <w:t>SHOULD contain zero or one [0..1] effectiveTime (CONF:4515-7662).</w:t>
            </w:r>
          </w:p>
        </w:tc>
        <w:tc>
          <w:tcPr>
            <w:tcW w:w="360" w:type="dxa"/>
          </w:tcPr>
          <w:p w14:paraId="3FE0BBC2" w14:textId="77777777" w:rsidR="006F2B85" w:rsidRDefault="006F2B85">
            <w:pPr>
              <w:pStyle w:val="TableText"/>
            </w:pPr>
          </w:p>
        </w:tc>
      </w:tr>
      <w:tr w:rsidR="006F2B85" w14:paraId="104E133C" w14:textId="77777777">
        <w:trPr>
          <w:jc w:val="center"/>
        </w:trPr>
        <w:tc>
          <w:tcPr>
            <w:tcW w:w="360" w:type="dxa"/>
          </w:tcPr>
          <w:p w14:paraId="4892C776" w14:textId="77777777" w:rsidR="006F2B85" w:rsidRDefault="001E7B82">
            <w:pPr>
              <w:pStyle w:val="TableText"/>
            </w:pPr>
            <w:r>
              <w:t>CONF #: 4515-7668 Removed</w:t>
            </w:r>
          </w:p>
        </w:tc>
        <w:tc>
          <w:tcPr>
            <w:tcW w:w="360" w:type="dxa"/>
          </w:tcPr>
          <w:p w14:paraId="41FACB50" w14:textId="77777777" w:rsidR="006F2B85" w:rsidRDefault="001E7B82">
            <w:pPr>
              <w:pStyle w:val="TableText"/>
            </w:pPr>
            <w:r>
              <w:t>MAY contain zero or one [0..1] priorityCode, which SHALL be selected from ValueSet ActPriority urn:oid:2.16.840.1.113883.1.11.16866 DYNAMIC (CONF:4515-7668).</w:t>
            </w:r>
          </w:p>
        </w:tc>
        <w:tc>
          <w:tcPr>
            <w:tcW w:w="360" w:type="dxa"/>
          </w:tcPr>
          <w:p w14:paraId="4D56A6E9" w14:textId="77777777" w:rsidR="006F2B85" w:rsidRDefault="006F2B85">
            <w:pPr>
              <w:pStyle w:val="TableText"/>
            </w:pPr>
          </w:p>
        </w:tc>
      </w:tr>
      <w:tr w:rsidR="006F2B85" w14:paraId="4949B39F" w14:textId="77777777">
        <w:trPr>
          <w:jc w:val="center"/>
        </w:trPr>
        <w:tc>
          <w:tcPr>
            <w:tcW w:w="360" w:type="dxa"/>
          </w:tcPr>
          <w:p w14:paraId="1E44AF6E" w14:textId="77777777" w:rsidR="006F2B85" w:rsidRDefault="001E7B82">
            <w:pPr>
              <w:pStyle w:val="TableText"/>
            </w:pPr>
            <w:r>
              <w:t>CONF #: 4515-7890 Removed</w:t>
            </w:r>
          </w:p>
        </w:tc>
        <w:tc>
          <w:tcPr>
            <w:tcW w:w="360" w:type="dxa"/>
          </w:tcPr>
          <w:p w14:paraId="4C0ABF24" w14:textId="77777777" w:rsidR="006F2B85" w:rsidRDefault="001E7B82">
            <w:pPr>
              <w:pStyle w:val="TableText"/>
            </w:pPr>
            <w:r>
              <w:t>MethodCode **SHALL NOT** conflict with the method inherent in Procedure / code (CONF:4515-7890).</w:t>
            </w:r>
          </w:p>
        </w:tc>
        <w:tc>
          <w:tcPr>
            <w:tcW w:w="360" w:type="dxa"/>
          </w:tcPr>
          <w:p w14:paraId="53539A0C" w14:textId="77777777" w:rsidR="006F2B85" w:rsidRDefault="006F2B85">
            <w:pPr>
              <w:pStyle w:val="TableText"/>
            </w:pPr>
          </w:p>
        </w:tc>
      </w:tr>
      <w:tr w:rsidR="006F2B85" w14:paraId="7379FE89" w14:textId="77777777">
        <w:trPr>
          <w:jc w:val="center"/>
        </w:trPr>
        <w:tc>
          <w:tcPr>
            <w:tcW w:w="360" w:type="dxa"/>
          </w:tcPr>
          <w:p w14:paraId="2B7CBEDE" w14:textId="77777777" w:rsidR="006F2B85" w:rsidRDefault="001E7B82">
            <w:pPr>
              <w:pStyle w:val="TableText"/>
            </w:pPr>
            <w:r>
              <w:t>CONF #: 4515-7683 Removed</w:t>
            </w:r>
          </w:p>
        </w:tc>
        <w:tc>
          <w:tcPr>
            <w:tcW w:w="360" w:type="dxa"/>
          </w:tcPr>
          <w:p w14:paraId="6BB317E6" w14:textId="77777777" w:rsidR="006F2B85" w:rsidRDefault="001E7B82">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(CONF:4515-7683).</w:t>
            </w:r>
          </w:p>
        </w:tc>
        <w:tc>
          <w:tcPr>
            <w:tcW w:w="360" w:type="dxa"/>
          </w:tcPr>
          <w:p w14:paraId="50A8B6CF" w14:textId="77777777" w:rsidR="006F2B85" w:rsidRDefault="006F2B85">
            <w:pPr>
              <w:pStyle w:val="TableText"/>
            </w:pPr>
          </w:p>
        </w:tc>
      </w:tr>
      <w:tr w:rsidR="006F2B85" w14:paraId="73189105" w14:textId="77777777">
        <w:trPr>
          <w:jc w:val="center"/>
        </w:trPr>
        <w:tc>
          <w:tcPr>
            <w:tcW w:w="360" w:type="dxa"/>
          </w:tcPr>
          <w:p w14:paraId="2A26B7B8" w14:textId="77777777" w:rsidR="006F2B85" w:rsidRDefault="001E7B82">
            <w:pPr>
              <w:pStyle w:val="TableText"/>
            </w:pPr>
            <w:r>
              <w:t>CONF #: 4515-29744 Removed</w:t>
            </w:r>
          </w:p>
        </w:tc>
        <w:tc>
          <w:tcPr>
            <w:tcW w:w="360" w:type="dxa"/>
          </w:tcPr>
          <w:p w14:paraId="2A62E1B1" w14:textId="77777777" w:rsidR="006F2B85" w:rsidRDefault="001E7B82">
            <w:pPr>
              <w:pStyle w:val="TableText"/>
            </w:pPr>
            <w:r>
              <w:t xml:space="preserve">If you want to indicate that the Procedure and the Results are referring to the same specimen, the Procedure/specimen/specimenRole/id **SHOULD** be set to equal an </w:t>
            </w:r>
            <w:r>
              <w:lastRenderedPageBreak/>
              <w:t>Organizer/specimen/ specimenRole/id (CONF:4515-29744).</w:t>
            </w:r>
          </w:p>
        </w:tc>
        <w:tc>
          <w:tcPr>
            <w:tcW w:w="360" w:type="dxa"/>
          </w:tcPr>
          <w:p w14:paraId="2E790098" w14:textId="77777777" w:rsidR="006F2B85" w:rsidRDefault="006F2B85">
            <w:pPr>
              <w:pStyle w:val="TableText"/>
            </w:pPr>
          </w:p>
        </w:tc>
      </w:tr>
      <w:tr w:rsidR="006F2B85" w14:paraId="0728CBFC" w14:textId="77777777">
        <w:trPr>
          <w:jc w:val="center"/>
        </w:trPr>
        <w:tc>
          <w:tcPr>
            <w:tcW w:w="360" w:type="dxa"/>
          </w:tcPr>
          <w:p w14:paraId="108069CD" w14:textId="77777777" w:rsidR="006F2B85" w:rsidRDefault="001E7B82">
            <w:pPr>
              <w:pStyle w:val="TableText"/>
            </w:pPr>
            <w:r>
              <w:t>CONF #: 4515-16842 Removed</w:t>
            </w:r>
          </w:p>
        </w:tc>
        <w:tc>
          <w:tcPr>
            <w:tcW w:w="360" w:type="dxa"/>
          </w:tcPr>
          <w:p w14:paraId="2967900D" w14:textId="77777777" w:rsidR="006F2B85" w:rsidRDefault="001E7B82">
            <w:pPr>
              <w:pStyle w:val="TableText"/>
            </w:pPr>
            <w:r>
              <w:t>This specimen is for representing specimens obtained from a procedure (CONF:4515-16842).</w:t>
            </w:r>
          </w:p>
        </w:tc>
        <w:tc>
          <w:tcPr>
            <w:tcW w:w="360" w:type="dxa"/>
          </w:tcPr>
          <w:p w14:paraId="050E0D81" w14:textId="77777777" w:rsidR="006F2B85" w:rsidRDefault="006F2B85">
            <w:pPr>
              <w:pStyle w:val="TableText"/>
            </w:pPr>
          </w:p>
        </w:tc>
      </w:tr>
      <w:tr w:rsidR="006F2B85" w14:paraId="09FB9E20" w14:textId="77777777">
        <w:trPr>
          <w:jc w:val="center"/>
        </w:trPr>
        <w:tc>
          <w:tcPr>
            <w:tcW w:w="360" w:type="dxa"/>
          </w:tcPr>
          <w:p w14:paraId="432625EA" w14:textId="77777777" w:rsidR="006F2B85" w:rsidRDefault="001E7B82">
            <w:pPr>
              <w:pStyle w:val="TableText"/>
            </w:pPr>
            <w:r>
              <w:t>CONF #: 4515-7722 Removed</w:t>
            </w:r>
          </w:p>
        </w:tc>
        <w:tc>
          <w:tcPr>
            <w:tcW w:w="360" w:type="dxa"/>
          </w:tcPr>
          <w:p w14:paraId="298951A9" w14:textId="77777777" w:rsidR="006F2B85" w:rsidRDefault="001E7B82">
            <w:pPr>
              <w:pStyle w:val="TableText"/>
            </w:pPr>
            <w:r>
              <w:t>This assignedEntity SHALL contain at least one [1..*] id (CONF:4515-7722).</w:t>
            </w:r>
          </w:p>
        </w:tc>
        <w:tc>
          <w:tcPr>
            <w:tcW w:w="360" w:type="dxa"/>
          </w:tcPr>
          <w:p w14:paraId="140E7718" w14:textId="77777777" w:rsidR="006F2B85" w:rsidRDefault="006F2B85">
            <w:pPr>
              <w:pStyle w:val="TableText"/>
            </w:pPr>
          </w:p>
        </w:tc>
      </w:tr>
      <w:tr w:rsidR="006F2B85" w14:paraId="15943B6F" w14:textId="77777777">
        <w:trPr>
          <w:jc w:val="center"/>
        </w:trPr>
        <w:tc>
          <w:tcPr>
            <w:tcW w:w="360" w:type="dxa"/>
          </w:tcPr>
          <w:p w14:paraId="14EDF344" w14:textId="77777777" w:rsidR="006F2B85" w:rsidRDefault="001E7B82">
            <w:pPr>
              <w:pStyle w:val="TableText"/>
            </w:pPr>
            <w:r>
              <w:t>CONF #: 4515-7731 Removed</w:t>
            </w:r>
          </w:p>
        </w:tc>
        <w:tc>
          <w:tcPr>
            <w:tcW w:w="360" w:type="dxa"/>
          </w:tcPr>
          <w:p w14:paraId="079A2FAE" w14:textId="77777777" w:rsidR="006F2B85" w:rsidRDefault="001E7B82">
            <w:pPr>
              <w:pStyle w:val="TableText"/>
            </w:pPr>
            <w:r>
              <w:t>This assignedEntity SHALL contain at least one [1..*] addr (CONF:4515-7731).</w:t>
            </w:r>
          </w:p>
        </w:tc>
        <w:tc>
          <w:tcPr>
            <w:tcW w:w="360" w:type="dxa"/>
          </w:tcPr>
          <w:p w14:paraId="4123CDA0" w14:textId="77777777" w:rsidR="006F2B85" w:rsidRDefault="006F2B85">
            <w:pPr>
              <w:pStyle w:val="TableText"/>
            </w:pPr>
          </w:p>
        </w:tc>
      </w:tr>
      <w:tr w:rsidR="006F2B85" w14:paraId="1CBC88E1" w14:textId="77777777">
        <w:trPr>
          <w:jc w:val="center"/>
        </w:trPr>
        <w:tc>
          <w:tcPr>
            <w:tcW w:w="360" w:type="dxa"/>
          </w:tcPr>
          <w:p w14:paraId="72B8CFA9" w14:textId="77777777" w:rsidR="006F2B85" w:rsidRDefault="001E7B82">
            <w:pPr>
              <w:pStyle w:val="TableText"/>
            </w:pPr>
            <w:r>
              <w:t>CONF #: 4515-7732 Removed</w:t>
            </w:r>
          </w:p>
        </w:tc>
        <w:tc>
          <w:tcPr>
            <w:tcW w:w="360" w:type="dxa"/>
          </w:tcPr>
          <w:p w14:paraId="37038B65" w14:textId="77777777" w:rsidR="006F2B85" w:rsidRDefault="001E7B82">
            <w:pPr>
              <w:pStyle w:val="TableText"/>
            </w:pPr>
            <w:r>
              <w:t>This assignedEntity SHALL contain at least one [1..*] telecom (CONF:4515-7732).</w:t>
            </w:r>
          </w:p>
        </w:tc>
        <w:tc>
          <w:tcPr>
            <w:tcW w:w="360" w:type="dxa"/>
          </w:tcPr>
          <w:p w14:paraId="1E07650E" w14:textId="77777777" w:rsidR="006F2B85" w:rsidRDefault="006F2B85">
            <w:pPr>
              <w:pStyle w:val="TableText"/>
            </w:pPr>
          </w:p>
        </w:tc>
      </w:tr>
      <w:tr w:rsidR="006F2B85" w14:paraId="4F9AC9FA" w14:textId="77777777">
        <w:trPr>
          <w:jc w:val="center"/>
        </w:trPr>
        <w:tc>
          <w:tcPr>
            <w:tcW w:w="360" w:type="dxa"/>
          </w:tcPr>
          <w:p w14:paraId="07DBDB76" w14:textId="77777777" w:rsidR="006F2B85" w:rsidRDefault="001E7B82">
            <w:pPr>
              <w:pStyle w:val="TableText"/>
            </w:pPr>
            <w:r>
              <w:t>CONF #: 4515-7734 Removed</w:t>
            </w:r>
          </w:p>
        </w:tc>
        <w:tc>
          <w:tcPr>
            <w:tcW w:w="360" w:type="dxa"/>
          </w:tcPr>
          <w:p w14:paraId="187EE86E" w14:textId="77777777" w:rsidR="006F2B85" w:rsidRDefault="001E7B82">
            <w:pPr>
              <w:pStyle w:val="TableText"/>
            </w:pPr>
            <w:r>
              <w:t>The representedOrganization, if present, SHOULD contain zero or more [0..*] id (CONF:4515-7734).</w:t>
            </w:r>
          </w:p>
        </w:tc>
        <w:tc>
          <w:tcPr>
            <w:tcW w:w="360" w:type="dxa"/>
          </w:tcPr>
          <w:p w14:paraId="57A77E07" w14:textId="77777777" w:rsidR="006F2B85" w:rsidRDefault="006F2B85">
            <w:pPr>
              <w:pStyle w:val="TableText"/>
            </w:pPr>
          </w:p>
        </w:tc>
      </w:tr>
      <w:tr w:rsidR="006F2B85" w14:paraId="0062D5D9" w14:textId="77777777">
        <w:trPr>
          <w:jc w:val="center"/>
        </w:trPr>
        <w:tc>
          <w:tcPr>
            <w:tcW w:w="360" w:type="dxa"/>
          </w:tcPr>
          <w:p w14:paraId="00436A32" w14:textId="77777777" w:rsidR="006F2B85" w:rsidRDefault="001E7B82">
            <w:pPr>
              <w:pStyle w:val="TableText"/>
            </w:pPr>
            <w:r>
              <w:t>CONF #: 4515-7735 Removed</w:t>
            </w:r>
          </w:p>
        </w:tc>
        <w:tc>
          <w:tcPr>
            <w:tcW w:w="360" w:type="dxa"/>
          </w:tcPr>
          <w:p w14:paraId="354DA2A2" w14:textId="77777777" w:rsidR="006F2B85" w:rsidRDefault="001E7B82">
            <w:pPr>
              <w:pStyle w:val="TableText"/>
            </w:pPr>
            <w:r>
              <w:t>The representedOrganization, if present, MAY contain zero or more [0..*] name (CONF:4515-7735).</w:t>
            </w:r>
          </w:p>
        </w:tc>
        <w:tc>
          <w:tcPr>
            <w:tcW w:w="360" w:type="dxa"/>
          </w:tcPr>
          <w:p w14:paraId="7E64E99B" w14:textId="77777777" w:rsidR="006F2B85" w:rsidRDefault="006F2B85">
            <w:pPr>
              <w:pStyle w:val="TableText"/>
            </w:pPr>
          </w:p>
        </w:tc>
      </w:tr>
      <w:tr w:rsidR="006F2B85" w14:paraId="648E7E9F" w14:textId="77777777">
        <w:trPr>
          <w:jc w:val="center"/>
        </w:trPr>
        <w:tc>
          <w:tcPr>
            <w:tcW w:w="360" w:type="dxa"/>
          </w:tcPr>
          <w:p w14:paraId="6AB2A718" w14:textId="77777777" w:rsidR="006F2B85" w:rsidRDefault="001E7B82">
            <w:pPr>
              <w:pStyle w:val="TableText"/>
            </w:pPr>
            <w:r>
              <w:t>CONF #: 4515-7737 Removed</w:t>
            </w:r>
          </w:p>
        </w:tc>
        <w:tc>
          <w:tcPr>
            <w:tcW w:w="360" w:type="dxa"/>
          </w:tcPr>
          <w:p w14:paraId="62C12593" w14:textId="77777777" w:rsidR="006F2B85" w:rsidRDefault="001E7B82">
            <w:pPr>
              <w:pStyle w:val="TableText"/>
            </w:pPr>
            <w:r>
              <w:t>The representedOrganization, if present, SHALL contain at least one [1..*] telecom (CONF:4515-7737).</w:t>
            </w:r>
          </w:p>
        </w:tc>
        <w:tc>
          <w:tcPr>
            <w:tcW w:w="360" w:type="dxa"/>
          </w:tcPr>
          <w:p w14:paraId="26CB692C" w14:textId="77777777" w:rsidR="006F2B85" w:rsidRDefault="006F2B85">
            <w:pPr>
              <w:pStyle w:val="TableText"/>
            </w:pPr>
          </w:p>
        </w:tc>
      </w:tr>
      <w:tr w:rsidR="006F2B85" w14:paraId="465C99C6" w14:textId="77777777">
        <w:trPr>
          <w:jc w:val="center"/>
        </w:trPr>
        <w:tc>
          <w:tcPr>
            <w:tcW w:w="360" w:type="dxa"/>
          </w:tcPr>
          <w:p w14:paraId="499C7819" w14:textId="77777777" w:rsidR="006F2B85" w:rsidRDefault="001E7B82">
            <w:pPr>
              <w:pStyle w:val="TableText"/>
            </w:pPr>
            <w:r>
              <w:t>CONF #: 4515-7736 Removed</w:t>
            </w:r>
          </w:p>
        </w:tc>
        <w:tc>
          <w:tcPr>
            <w:tcW w:w="360" w:type="dxa"/>
          </w:tcPr>
          <w:p w14:paraId="12B824DC" w14:textId="77777777" w:rsidR="006F2B85" w:rsidRDefault="001E7B82">
            <w:pPr>
              <w:pStyle w:val="TableText"/>
            </w:pPr>
            <w:r>
              <w:t>The representedOrganization, if present, SHALL contain at least one [1..*] addr (CONF:4515-7736).</w:t>
            </w:r>
          </w:p>
        </w:tc>
        <w:tc>
          <w:tcPr>
            <w:tcW w:w="360" w:type="dxa"/>
          </w:tcPr>
          <w:p w14:paraId="3D6AD43A" w14:textId="77777777" w:rsidR="006F2B85" w:rsidRDefault="006F2B85">
            <w:pPr>
              <w:pStyle w:val="TableText"/>
            </w:pPr>
          </w:p>
        </w:tc>
      </w:tr>
      <w:tr w:rsidR="006F2B85" w14:paraId="3A1EB66D" w14:textId="77777777">
        <w:trPr>
          <w:jc w:val="center"/>
        </w:trPr>
        <w:tc>
          <w:tcPr>
            <w:tcW w:w="360" w:type="dxa"/>
          </w:tcPr>
          <w:p w14:paraId="69841F90" w14:textId="77777777" w:rsidR="006F2B85" w:rsidRDefault="001E7B82">
            <w:pPr>
              <w:pStyle w:val="TableText"/>
            </w:pPr>
            <w:r>
              <w:t>CONF #: 4515-7752 Removed</w:t>
            </w:r>
          </w:p>
        </w:tc>
        <w:tc>
          <w:tcPr>
            <w:tcW w:w="360" w:type="dxa"/>
          </w:tcPr>
          <w:p w14:paraId="0CBBC0F7" w14:textId="77777777" w:rsidR="006F2B85" w:rsidRDefault="001E7B82">
            <w:pPr>
              <w:pStyle w:val="TableText"/>
            </w:pPr>
            <w:r>
              <w:t>SHALL contain exactly one [1..1] @typeCode="DEV" Device (CodeSystem: HL7ActRelationshipType urn:oid:2.16.840.1.113883.5.1002 STATIC) (CONF:4515-7752).</w:t>
            </w:r>
          </w:p>
        </w:tc>
        <w:tc>
          <w:tcPr>
            <w:tcW w:w="360" w:type="dxa"/>
          </w:tcPr>
          <w:p w14:paraId="19E67B8E" w14:textId="77777777" w:rsidR="006F2B85" w:rsidRDefault="006F2B85">
            <w:pPr>
              <w:pStyle w:val="TableText"/>
            </w:pPr>
          </w:p>
        </w:tc>
      </w:tr>
      <w:tr w:rsidR="006F2B85" w14:paraId="797465A4" w14:textId="77777777">
        <w:trPr>
          <w:jc w:val="center"/>
        </w:trPr>
        <w:tc>
          <w:tcPr>
            <w:tcW w:w="360" w:type="dxa"/>
          </w:tcPr>
          <w:p w14:paraId="47494425" w14:textId="77777777" w:rsidR="006F2B85" w:rsidRDefault="001E7B82">
            <w:pPr>
              <w:pStyle w:val="TableText"/>
            </w:pPr>
            <w:r>
              <w:t>CONF #: 4515-7766 Removed</w:t>
            </w:r>
          </w:p>
        </w:tc>
        <w:tc>
          <w:tcPr>
            <w:tcW w:w="360" w:type="dxa"/>
          </w:tcPr>
          <w:p w14:paraId="60C82365" w14:textId="77777777" w:rsidR="006F2B85" w:rsidRDefault="001E7B82">
            <w:pPr>
              <w:pStyle w:val="TableText"/>
            </w:pPr>
            <w:r>
              <w:t>SHALL contain exactly one [1..1] @typeCode="LOC" Location (CodeSystem: HL7ParticipationType urn:oid:2.16.840.1.113883.5.90 STATIC) (CONF:4515-7766).</w:t>
            </w:r>
          </w:p>
        </w:tc>
        <w:tc>
          <w:tcPr>
            <w:tcW w:w="360" w:type="dxa"/>
          </w:tcPr>
          <w:p w14:paraId="7902BF5E" w14:textId="77777777" w:rsidR="006F2B85" w:rsidRDefault="006F2B85">
            <w:pPr>
              <w:pStyle w:val="TableText"/>
            </w:pPr>
          </w:p>
        </w:tc>
      </w:tr>
      <w:tr w:rsidR="006F2B85" w14:paraId="0C87CA86" w14:textId="77777777">
        <w:trPr>
          <w:jc w:val="center"/>
        </w:trPr>
        <w:tc>
          <w:tcPr>
            <w:tcW w:w="360" w:type="dxa"/>
          </w:tcPr>
          <w:p w14:paraId="016C4562" w14:textId="77777777" w:rsidR="006F2B85" w:rsidRDefault="001E7B82">
            <w:pPr>
              <w:pStyle w:val="TableText"/>
            </w:pPr>
            <w:r>
              <w:t>CONF #: 4515-7769 Removed</w:t>
            </w:r>
          </w:p>
        </w:tc>
        <w:tc>
          <w:tcPr>
            <w:tcW w:w="360" w:type="dxa"/>
          </w:tcPr>
          <w:p w14:paraId="31AE7D5F" w14:textId="77777777" w:rsidR="006F2B85" w:rsidRDefault="001E7B82">
            <w:pPr>
              <w:pStyle w:val="TableText"/>
            </w:pPr>
            <w:r>
              <w:t>SHALL contain exactly one [1..1] @typeCode="COMP" Has Component (CodeSystem: HL7ActRelationshipType urn:oid:2.16.840.1.113883.5.1002 STATIC) (CONF:4515-7769).</w:t>
            </w:r>
          </w:p>
        </w:tc>
        <w:tc>
          <w:tcPr>
            <w:tcW w:w="360" w:type="dxa"/>
          </w:tcPr>
          <w:p w14:paraId="0E0C64E8" w14:textId="77777777" w:rsidR="006F2B85" w:rsidRDefault="006F2B85">
            <w:pPr>
              <w:pStyle w:val="TableText"/>
            </w:pPr>
          </w:p>
        </w:tc>
      </w:tr>
      <w:tr w:rsidR="006F2B85" w14:paraId="1A10446E" w14:textId="77777777">
        <w:trPr>
          <w:jc w:val="center"/>
        </w:trPr>
        <w:tc>
          <w:tcPr>
            <w:tcW w:w="360" w:type="dxa"/>
          </w:tcPr>
          <w:p w14:paraId="50713548" w14:textId="77777777" w:rsidR="006F2B85" w:rsidRDefault="001E7B82">
            <w:pPr>
              <w:pStyle w:val="TableText"/>
            </w:pPr>
            <w:r>
              <w:t>CONF #: 4515-8009 Removed</w:t>
            </w:r>
          </w:p>
        </w:tc>
        <w:tc>
          <w:tcPr>
            <w:tcW w:w="360" w:type="dxa"/>
          </w:tcPr>
          <w:p w14:paraId="2215EF00" w14:textId="77777777" w:rsidR="006F2B85" w:rsidRDefault="001E7B82">
            <w:pPr>
              <w:pStyle w:val="TableText"/>
            </w:pPr>
            <w:r>
              <w:t>SHALL contain exactly one [1..1] @inversionInd="true" true (CONF:4515-8009).</w:t>
            </w:r>
          </w:p>
        </w:tc>
        <w:tc>
          <w:tcPr>
            <w:tcW w:w="360" w:type="dxa"/>
          </w:tcPr>
          <w:p w14:paraId="3E7E9B15" w14:textId="77777777" w:rsidR="006F2B85" w:rsidRDefault="006F2B85">
            <w:pPr>
              <w:pStyle w:val="TableText"/>
            </w:pPr>
          </w:p>
        </w:tc>
      </w:tr>
      <w:tr w:rsidR="006F2B85" w14:paraId="4A08CB18" w14:textId="77777777">
        <w:trPr>
          <w:jc w:val="center"/>
        </w:trPr>
        <w:tc>
          <w:tcPr>
            <w:tcW w:w="360" w:type="dxa"/>
          </w:tcPr>
          <w:p w14:paraId="7D1DF498" w14:textId="77777777" w:rsidR="006F2B85" w:rsidRDefault="001E7B82">
            <w:pPr>
              <w:pStyle w:val="TableText"/>
            </w:pPr>
            <w:r>
              <w:t>CONF #: 4515-7771 Removed</w:t>
            </w:r>
          </w:p>
        </w:tc>
        <w:tc>
          <w:tcPr>
            <w:tcW w:w="360" w:type="dxa"/>
          </w:tcPr>
          <w:p w14:paraId="013D53BF" w14:textId="77777777" w:rsidR="006F2B85" w:rsidRDefault="001E7B82">
            <w:pPr>
              <w:pStyle w:val="TableText"/>
            </w:pPr>
            <w:r>
              <w:t xml:space="preserve">This encounter SHALL contain </w:t>
            </w:r>
            <w:r>
              <w:lastRenderedPageBreak/>
              <w:t>exactly one [1..1] @classCode="ENC" Encounter (CodeSystem: HL7ActClass urn:oid:2.16.840.1.113883.5.6 STATIC) (CONF:4515-7771).</w:t>
            </w:r>
          </w:p>
        </w:tc>
        <w:tc>
          <w:tcPr>
            <w:tcW w:w="360" w:type="dxa"/>
          </w:tcPr>
          <w:p w14:paraId="28C288DA" w14:textId="77777777" w:rsidR="006F2B85" w:rsidRDefault="006F2B85">
            <w:pPr>
              <w:pStyle w:val="TableText"/>
            </w:pPr>
          </w:p>
        </w:tc>
      </w:tr>
      <w:tr w:rsidR="006F2B85" w14:paraId="5D64A409" w14:textId="77777777">
        <w:trPr>
          <w:jc w:val="center"/>
        </w:trPr>
        <w:tc>
          <w:tcPr>
            <w:tcW w:w="360" w:type="dxa"/>
          </w:tcPr>
          <w:p w14:paraId="4E642A07" w14:textId="77777777" w:rsidR="006F2B85" w:rsidRDefault="001E7B82">
            <w:pPr>
              <w:pStyle w:val="TableText"/>
            </w:pPr>
            <w:r>
              <w:t>CONF #: 4515-7772 Removed</w:t>
            </w:r>
          </w:p>
        </w:tc>
        <w:tc>
          <w:tcPr>
            <w:tcW w:w="360" w:type="dxa"/>
          </w:tcPr>
          <w:p w14:paraId="73AD29A7" w14:textId="77777777" w:rsidR="006F2B85" w:rsidRDefault="001E7B82">
            <w:pPr>
              <w:pStyle w:val="TableText"/>
            </w:pPr>
            <w:r>
              <w:t>This encounter SHALL contain exactly one [1..1] @moodCode="EVN" Event (CodeSystem: HL7ActMood urn:oid:2.16.840.1.113883.5.1001 STATIC) (CONF:4515-7772).</w:t>
            </w:r>
          </w:p>
        </w:tc>
        <w:tc>
          <w:tcPr>
            <w:tcW w:w="360" w:type="dxa"/>
          </w:tcPr>
          <w:p w14:paraId="5523E713" w14:textId="77777777" w:rsidR="006F2B85" w:rsidRDefault="006F2B85">
            <w:pPr>
              <w:pStyle w:val="TableText"/>
            </w:pPr>
          </w:p>
        </w:tc>
      </w:tr>
      <w:tr w:rsidR="006F2B85" w14:paraId="6E7A13AE" w14:textId="77777777">
        <w:trPr>
          <w:jc w:val="center"/>
        </w:trPr>
        <w:tc>
          <w:tcPr>
            <w:tcW w:w="360" w:type="dxa"/>
          </w:tcPr>
          <w:p w14:paraId="78F5C8D4" w14:textId="77777777" w:rsidR="006F2B85" w:rsidRDefault="001E7B82">
            <w:pPr>
              <w:pStyle w:val="TableText"/>
            </w:pPr>
            <w:r>
              <w:t>CONF #: 4515-16843 Removed</w:t>
            </w:r>
          </w:p>
        </w:tc>
        <w:tc>
          <w:tcPr>
            <w:tcW w:w="360" w:type="dxa"/>
          </w:tcPr>
          <w:p w14:paraId="08266BDF" w14:textId="77777777" w:rsidR="006F2B85" w:rsidRDefault="001E7B82">
            <w:pPr>
              <w:pStyle w:val="TableText"/>
            </w:pPr>
            <w:r>
              <w:t>Set the encounter ID to the ID of an encounter in another section to signify they are the same encounter (CONF:4515-16843).</w:t>
            </w:r>
          </w:p>
        </w:tc>
        <w:tc>
          <w:tcPr>
            <w:tcW w:w="360" w:type="dxa"/>
          </w:tcPr>
          <w:p w14:paraId="4505116B" w14:textId="77777777" w:rsidR="006F2B85" w:rsidRDefault="006F2B85">
            <w:pPr>
              <w:pStyle w:val="TableText"/>
            </w:pPr>
          </w:p>
        </w:tc>
      </w:tr>
      <w:tr w:rsidR="006F2B85" w14:paraId="1DA05CBC" w14:textId="77777777">
        <w:trPr>
          <w:jc w:val="center"/>
        </w:trPr>
        <w:tc>
          <w:tcPr>
            <w:tcW w:w="360" w:type="dxa"/>
          </w:tcPr>
          <w:p w14:paraId="5C51E3EF" w14:textId="77777777" w:rsidR="006F2B85" w:rsidRDefault="001E7B82">
            <w:pPr>
              <w:pStyle w:val="TableText"/>
            </w:pPr>
            <w:r>
              <w:t>CONF #: 4515-7776 Removed</w:t>
            </w:r>
          </w:p>
        </w:tc>
        <w:tc>
          <w:tcPr>
            <w:tcW w:w="360" w:type="dxa"/>
          </w:tcPr>
          <w:p w14:paraId="4CA22D0D" w14:textId="77777777" w:rsidR="006F2B85" w:rsidRDefault="001E7B82">
            <w:pPr>
              <w:pStyle w:val="TableText"/>
            </w:pPr>
            <w:r>
              <w:t>SHALL contain exactly one [1..1] @typeCode="SUBJ" Has Subject (CodeSystem: HL7ActRelationshipType urn:oid:2.16.840.1.113883.5.1002 STATIC) (CONF:4515-7776).</w:t>
            </w:r>
          </w:p>
        </w:tc>
        <w:tc>
          <w:tcPr>
            <w:tcW w:w="360" w:type="dxa"/>
          </w:tcPr>
          <w:p w14:paraId="04A734C7" w14:textId="77777777" w:rsidR="006F2B85" w:rsidRDefault="006F2B85">
            <w:pPr>
              <w:pStyle w:val="TableText"/>
            </w:pPr>
          </w:p>
        </w:tc>
      </w:tr>
      <w:tr w:rsidR="006F2B85" w14:paraId="6CA68952" w14:textId="77777777">
        <w:trPr>
          <w:jc w:val="center"/>
        </w:trPr>
        <w:tc>
          <w:tcPr>
            <w:tcW w:w="360" w:type="dxa"/>
          </w:tcPr>
          <w:p w14:paraId="2C1252BE" w14:textId="77777777" w:rsidR="006F2B85" w:rsidRDefault="001E7B82">
            <w:pPr>
              <w:pStyle w:val="TableText"/>
            </w:pPr>
            <w:r>
              <w:t>CONF #: 4515-7777 Removed</w:t>
            </w:r>
          </w:p>
        </w:tc>
        <w:tc>
          <w:tcPr>
            <w:tcW w:w="360" w:type="dxa"/>
          </w:tcPr>
          <w:p w14:paraId="55FD1093" w14:textId="77777777" w:rsidR="006F2B85" w:rsidRDefault="001E7B82">
            <w:pPr>
              <w:pStyle w:val="TableText"/>
            </w:pPr>
            <w:r>
              <w:t>SHALL contain exactly one [1..1] @inversionInd="true" true (CONF:4515-7777).</w:t>
            </w:r>
          </w:p>
        </w:tc>
        <w:tc>
          <w:tcPr>
            <w:tcW w:w="360" w:type="dxa"/>
          </w:tcPr>
          <w:p w14:paraId="6871B12A" w14:textId="77777777" w:rsidR="006F2B85" w:rsidRDefault="006F2B85">
            <w:pPr>
              <w:pStyle w:val="TableText"/>
            </w:pPr>
          </w:p>
        </w:tc>
      </w:tr>
      <w:tr w:rsidR="006F2B85" w14:paraId="7A84507E" w14:textId="77777777">
        <w:trPr>
          <w:jc w:val="center"/>
        </w:trPr>
        <w:tc>
          <w:tcPr>
            <w:tcW w:w="360" w:type="dxa"/>
          </w:tcPr>
          <w:p w14:paraId="4BEF12AA" w14:textId="77777777" w:rsidR="006F2B85" w:rsidRDefault="001E7B82">
            <w:pPr>
              <w:pStyle w:val="TableText"/>
            </w:pPr>
            <w:r>
              <w:t>CONF #: 4515-7780 Removed</w:t>
            </w:r>
          </w:p>
        </w:tc>
        <w:tc>
          <w:tcPr>
            <w:tcW w:w="360" w:type="dxa"/>
          </w:tcPr>
          <w:p w14:paraId="2DABD19C" w14:textId="77777777" w:rsidR="006F2B85" w:rsidRDefault="001E7B82">
            <w:pPr>
              <w:pStyle w:val="TableText"/>
            </w:pPr>
            <w:r>
              <w:t>SHALL contain exactly one [1..1] @typeCode="RSON" Has Reason (CodeSystem: HL7ActRelationshipType urn:oid:2.16.840.1.113883.5.1002 STATIC) (CONF:4515-7780).</w:t>
            </w:r>
          </w:p>
        </w:tc>
        <w:tc>
          <w:tcPr>
            <w:tcW w:w="360" w:type="dxa"/>
          </w:tcPr>
          <w:p w14:paraId="33951CF2" w14:textId="77777777" w:rsidR="006F2B85" w:rsidRDefault="006F2B85">
            <w:pPr>
              <w:pStyle w:val="TableText"/>
            </w:pPr>
          </w:p>
        </w:tc>
      </w:tr>
      <w:tr w:rsidR="006F2B85" w14:paraId="652CE379" w14:textId="77777777">
        <w:trPr>
          <w:jc w:val="center"/>
        </w:trPr>
        <w:tc>
          <w:tcPr>
            <w:tcW w:w="360" w:type="dxa"/>
          </w:tcPr>
          <w:p w14:paraId="4110F725" w14:textId="77777777" w:rsidR="006F2B85" w:rsidRDefault="001E7B82">
            <w:pPr>
              <w:pStyle w:val="TableText"/>
            </w:pPr>
            <w:r>
              <w:t>CONF #: 4515-7887 Removed</w:t>
            </w:r>
          </w:p>
        </w:tc>
        <w:tc>
          <w:tcPr>
            <w:tcW w:w="360" w:type="dxa"/>
          </w:tcPr>
          <w:p w14:paraId="42E62C92" w14:textId="77777777" w:rsidR="006F2B85" w:rsidRDefault="001E7B82">
            <w:pPr>
              <w:pStyle w:val="TableText"/>
            </w:pPr>
            <w:r>
              <w:t>SHALL contain exactly one [1..1] @typeCode="COMP" Has Component (CodeSystem: HL7ActRelationshipType urn:oid:2.16.840.1.113883.5.1002 STATIC) (CONF:4515-7887).</w:t>
            </w:r>
          </w:p>
        </w:tc>
        <w:tc>
          <w:tcPr>
            <w:tcW w:w="360" w:type="dxa"/>
          </w:tcPr>
          <w:p w14:paraId="1348A69F" w14:textId="77777777" w:rsidR="006F2B85" w:rsidRDefault="006F2B85">
            <w:pPr>
              <w:pStyle w:val="TableText"/>
            </w:pPr>
          </w:p>
        </w:tc>
      </w:tr>
      <w:tr w:rsidR="006F2B85" w14:paraId="2D39C89C" w14:textId="77777777">
        <w:trPr>
          <w:jc w:val="center"/>
        </w:trPr>
        <w:tc>
          <w:tcPr>
            <w:tcW w:w="360" w:type="dxa"/>
          </w:tcPr>
          <w:p w14:paraId="061F7E44" w14:textId="77777777" w:rsidR="006F2B85" w:rsidRDefault="001E7B82">
            <w:pPr>
              <w:pStyle w:val="TableText"/>
            </w:pPr>
            <w:r>
              <w:t>CONF #: 4515-32474 Removed</w:t>
            </w:r>
          </w:p>
        </w:tc>
        <w:tc>
          <w:tcPr>
            <w:tcW w:w="360" w:type="dxa"/>
          </w:tcPr>
          <w:p w14:paraId="013B9A00" w14:textId="77777777" w:rsidR="006F2B85" w:rsidRDefault="001E7B82">
            <w:pPr>
              <w:pStyle w:val="TableText"/>
            </w:pPr>
            <w:r>
              <w:t>SHALL contain exactly one [1..1] @typeCode="COMP" Has Component (CodeSystem: HL7ActRelationshipType urn:oid:2.16.840.1.113883.5.1002) (CONF:4515-32474).</w:t>
            </w:r>
          </w:p>
        </w:tc>
        <w:tc>
          <w:tcPr>
            <w:tcW w:w="360" w:type="dxa"/>
          </w:tcPr>
          <w:p w14:paraId="668F9451" w14:textId="77777777" w:rsidR="006F2B85" w:rsidRDefault="006F2B85">
            <w:pPr>
              <w:pStyle w:val="TableText"/>
            </w:pPr>
          </w:p>
        </w:tc>
      </w:tr>
      <w:tr w:rsidR="006F2B85" w14:paraId="75EBD465" w14:textId="77777777">
        <w:trPr>
          <w:jc w:val="center"/>
        </w:trPr>
        <w:tc>
          <w:tcPr>
            <w:tcW w:w="360" w:type="dxa"/>
          </w:tcPr>
          <w:p w14:paraId="1CD1DE2B" w14:textId="77777777" w:rsidR="006F2B85" w:rsidRDefault="001E7B82">
            <w:pPr>
              <w:pStyle w:val="TableText"/>
            </w:pPr>
            <w:r>
              <w:t>CONF #: 4515-32984 Removed</w:t>
            </w:r>
          </w:p>
        </w:tc>
        <w:tc>
          <w:tcPr>
            <w:tcW w:w="360" w:type="dxa"/>
          </w:tcPr>
          <w:p w14:paraId="3A44D4C3" w14:textId="77777777" w:rsidR="006F2B85" w:rsidRDefault="001E7B82">
            <w:pPr>
              <w:pStyle w:val="TableText"/>
            </w:pPr>
            <w:r>
              <w:t>If the Intervention Procedure is a Social Determinant of Health Intervention, the procedure code **SHOULD** be selected from ValueSet [Social Determinant of Health Procedures](https://vsac.nlm.nih.gov/valueset/2.16.840.1.113762.1.4.1196.789/expansion) **DYNAMIC** (CONF:4515-32984).</w:t>
            </w:r>
          </w:p>
        </w:tc>
        <w:tc>
          <w:tcPr>
            <w:tcW w:w="360" w:type="dxa"/>
          </w:tcPr>
          <w:p w14:paraId="7DA31F11" w14:textId="77777777" w:rsidR="006F2B85" w:rsidRDefault="006F2B85">
            <w:pPr>
              <w:pStyle w:val="TableText"/>
            </w:pPr>
          </w:p>
        </w:tc>
      </w:tr>
      <w:tr w:rsidR="006F2B85" w14:paraId="2BE2EBDB" w14:textId="77777777">
        <w:trPr>
          <w:jc w:val="center"/>
        </w:trPr>
        <w:tc>
          <w:tcPr>
            <w:tcW w:w="360" w:type="dxa"/>
          </w:tcPr>
          <w:p w14:paraId="73402564" w14:textId="77777777" w:rsidR="006F2B85" w:rsidRDefault="001E7B82">
            <w:pPr>
              <w:pStyle w:val="TableText"/>
            </w:pPr>
            <w:r>
              <w:lastRenderedPageBreak/>
              <w:t>CONF #: 4515-32985 Removed</w:t>
            </w:r>
          </w:p>
        </w:tc>
        <w:tc>
          <w:tcPr>
            <w:tcW w:w="360" w:type="dxa"/>
          </w:tcPr>
          <w:p w14:paraId="7EE77385" w14:textId="77777777" w:rsidR="006F2B85" w:rsidRDefault="001E7B82">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(CONF:4515-32985) such that it</w:t>
            </w:r>
          </w:p>
        </w:tc>
        <w:tc>
          <w:tcPr>
            <w:tcW w:w="360" w:type="dxa"/>
          </w:tcPr>
          <w:p w14:paraId="1047C1CF" w14:textId="77777777" w:rsidR="006F2B85" w:rsidRDefault="006F2B85">
            <w:pPr>
              <w:pStyle w:val="TableText"/>
            </w:pPr>
          </w:p>
        </w:tc>
      </w:tr>
      <w:tr w:rsidR="006F2B85" w14:paraId="26966129" w14:textId="77777777">
        <w:trPr>
          <w:jc w:val="center"/>
        </w:trPr>
        <w:tc>
          <w:tcPr>
            <w:tcW w:w="360" w:type="dxa"/>
          </w:tcPr>
          <w:p w14:paraId="3B7EF93D" w14:textId="77777777" w:rsidR="006F2B85" w:rsidRDefault="001E7B82">
            <w:pPr>
              <w:pStyle w:val="TableText"/>
            </w:pPr>
            <w:r>
              <w:t>CONF #: 4515-32986 Removed</w:t>
            </w:r>
          </w:p>
        </w:tc>
        <w:tc>
          <w:tcPr>
            <w:tcW w:w="360" w:type="dxa"/>
          </w:tcPr>
          <w:p w14:paraId="112C7A58" w14:textId="77777777" w:rsidR="006F2B85" w:rsidRDefault="001E7B82">
            <w:pPr>
              <w:pStyle w:val="TableText"/>
            </w:pPr>
            <w:r>
              <w:t>SHALL contain exactly one [1..1] observation (CONF:4515-32986).</w:t>
            </w:r>
          </w:p>
        </w:tc>
        <w:tc>
          <w:tcPr>
            <w:tcW w:w="360" w:type="dxa"/>
          </w:tcPr>
          <w:p w14:paraId="725E4BFF" w14:textId="77777777" w:rsidR="006F2B85" w:rsidRDefault="006F2B85">
            <w:pPr>
              <w:pStyle w:val="TableText"/>
            </w:pPr>
          </w:p>
        </w:tc>
      </w:tr>
      <w:tr w:rsidR="006F2B85" w14:paraId="56DDE266" w14:textId="77777777">
        <w:trPr>
          <w:jc w:val="center"/>
        </w:trPr>
        <w:tc>
          <w:tcPr>
            <w:tcW w:w="360" w:type="dxa"/>
          </w:tcPr>
          <w:p w14:paraId="721A2E8B" w14:textId="77777777" w:rsidR="006F2B85" w:rsidRDefault="001E7B82">
            <w:pPr>
              <w:pStyle w:val="TableText"/>
            </w:pPr>
            <w:r>
              <w:t>CONF #: 4515-32987 Removed</w:t>
            </w:r>
          </w:p>
        </w:tc>
        <w:tc>
          <w:tcPr>
            <w:tcW w:w="360" w:type="dxa"/>
          </w:tcPr>
          <w:p w14:paraId="717883BA" w14:textId="77777777" w:rsidR="006F2B85" w:rsidRDefault="001E7B82">
            <w:pPr>
              <w:pStyle w:val="TableText"/>
            </w:pPr>
            <w:r>
              <w:t>SHALL contain exactly one [1..1] @typeCode="RSON" Has reason (CodeSystem: HL7ActRelationshipType urn:oid:2.16.840.1.113883.5.1002) (CONF:4515-32987).</w:t>
            </w:r>
          </w:p>
        </w:tc>
        <w:tc>
          <w:tcPr>
            <w:tcW w:w="360" w:type="dxa"/>
          </w:tcPr>
          <w:p w14:paraId="376272E1" w14:textId="77777777" w:rsidR="006F2B85" w:rsidRDefault="006F2B85">
            <w:pPr>
              <w:pStyle w:val="TableText"/>
            </w:pPr>
          </w:p>
        </w:tc>
      </w:tr>
      <w:tr w:rsidR="006F2B85" w14:paraId="452C928B" w14:textId="77777777">
        <w:trPr>
          <w:jc w:val="center"/>
        </w:trPr>
        <w:tc>
          <w:tcPr>
            <w:tcW w:w="360" w:type="dxa"/>
          </w:tcPr>
          <w:p w14:paraId="194359E5" w14:textId="77777777" w:rsidR="006F2B85" w:rsidRDefault="001E7B82">
            <w:pPr>
              <w:pStyle w:val="TableText"/>
            </w:pPr>
            <w:r>
              <w:t>CONF #: 4515-32988 Removed</w:t>
            </w:r>
          </w:p>
        </w:tc>
        <w:tc>
          <w:tcPr>
            <w:tcW w:w="360" w:type="dxa"/>
          </w:tcPr>
          <w:p w14:paraId="47DC5CD0" w14:textId="77777777" w:rsidR="006F2B85" w:rsidRDefault="001E7B82">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(CONF:4515-32988) such that it</w:t>
            </w:r>
          </w:p>
        </w:tc>
        <w:tc>
          <w:tcPr>
            <w:tcW w:w="360" w:type="dxa"/>
          </w:tcPr>
          <w:p w14:paraId="6BE1815C" w14:textId="77777777" w:rsidR="006F2B85" w:rsidRDefault="006F2B85">
            <w:pPr>
              <w:pStyle w:val="TableText"/>
            </w:pPr>
          </w:p>
        </w:tc>
      </w:tr>
      <w:tr w:rsidR="006F2B85" w14:paraId="47BD90A2" w14:textId="77777777">
        <w:trPr>
          <w:jc w:val="center"/>
        </w:trPr>
        <w:tc>
          <w:tcPr>
            <w:tcW w:w="360" w:type="dxa"/>
          </w:tcPr>
          <w:p w14:paraId="59FEBC88" w14:textId="77777777" w:rsidR="006F2B85" w:rsidRDefault="001E7B82">
            <w:pPr>
              <w:pStyle w:val="TableText"/>
            </w:pPr>
            <w:r>
              <w:t>CONF #: 4515-32989 Removed</w:t>
            </w:r>
          </w:p>
        </w:tc>
        <w:tc>
          <w:tcPr>
            <w:tcW w:w="360" w:type="dxa"/>
          </w:tcPr>
          <w:p w14:paraId="1C9385AD" w14:textId="77777777" w:rsidR="006F2B85" w:rsidRDefault="001E7B82">
            <w:pPr>
              <w:pStyle w:val="TableText"/>
            </w:pPr>
            <w:r>
              <w:t>SHALL contain exactly one [1..1] act (CONF:4515-32989).</w:t>
            </w:r>
          </w:p>
        </w:tc>
        <w:tc>
          <w:tcPr>
            <w:tcW w:w="360" w:type="dxa"/>
          </w:tcPr>
          <w:p w14:paraId="627BF046" w14:textId="77777777" w:rsidR="006F2B85" w:rsidRDefault="006F2B85">
            <w:pPr>
              <w:pStyle w:val="TableText"/>
            </w:pPr>
          </w:p>
        </w:tc>
      </w:tr>
      <w:tr w:rsidR="006F2B85" w14:paraId="3325AA28" w14:textId="77777777">
        <w:trPr>
          <w:jc w:val="center"/>
        </w:trPr>
        <w:tc>
          <w:tcPr>
            <w:tcW w:w="360" w:type="dxa"/>
          </w:tcPr>
          <w:p w14:paraId="4E628392" w14:textId="77777777" w:rsidR="006F2B85" w:rsidRDefault="001E7B82">
            <w:pPr>
              <w:pStyle w:val="TableText"/>
            </w:pPr>
            <w:r>
              <w:t>CONF #: 4515-32990 Removed</w:t>
            </w:r>
          </w:p>
        </w:tc>
        <w:tc>
          <w:tcPr>
            <w:tcW w:w="360" w:type="dxa"/>
          </w:tcPr>
          <w:p w14:paraId="345E6762" w14:textId="77777777" w:rsidR="006F2B85" w:rsidRDefault="001E7B82">
            <w:pPr>
              <w:pStyle w:val="TableText"/>
            </w:pPr>
            <w:r>
              <w:t>SHALL contain exactly one [1..1] @typeCode="RSON" Has reason (CodeSystem: HL7ActRelationshipType urn:oid:2.16.840.1.113883.5.1002) (CONF:4515-32990).</w:t>
            </w:r>
          </w:p>
        </w:tc>
        <w:tc>
          <w:tcPr>
            <w:tcW w:w="360" w:type="dxa"/>
          </w:tcPr>
          <w:p w14:paraId="24B0F14C" w14:textId="77777777" w:rsidR="006F2B85" w:rsidRDefault="006F2B85">
            <w:pPr>
              <w:pStyle w:val="TableText"/>
            </w:pPr>
          </w:p>
        </w:tc>
      </w:tr>
    </w:tbl>
    <w:p w14:paraId="46FD8730" w14:textId="77777777" w:rsidR="006F2B85" w:rsidRDefault="006F2B85">
      <w:pPr>
        <w:pStyle w:val="BodyText"/>
      </w:pPr>
    </w:p>
    <w:p w14:paraId="0738214B" w14:textId="77777777" w:rsidR="006F2B85" w:rsidRDefault="001E7B82">
      <w:pPr>
        <w:pStyle w:val="Heading2nospace"/>
      </w:pPr>
      <w:bookmarkStart w:id="4130" w:name="_Toc203485253"/>
      <w:r>
        <w:lastRenderedPageBreak/>
        <w:t>Procedure Activity Procedure (UDI) (V2)</w:t>
      </w:r>
      <w:bookmarkEnd w:id="4130"/>
    </w:p>
    <w:p w14:paraId="0F620075" w14:textId="6C01C05F" w:rsidR="006F2B85" w:rsidRDefault="001E7B82">
      <w:pPr>
        <w:keepNext/>
      </w:pPr>
      <w:hyperlink w:anchor="E_Procedure_Activity_Procedure_UDI_V2">
        <w:r>
          <w:rPr>
            <w:rStyle w:val="HyperlinkCourierBold"/>
          </w:rPr>
          <w:t>Procedure Activity Procedure (UDI) (V2) (urn:hl7ii:2.16.840.1.113883.10.20.34.3.46:2025-08-01)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A9F23FB" w14:textId="77777777">
        <w:trPr>
          <w:cantSplit/>
          <w:tblHeader/>
          <w:jc w:val="center"/>
        </w:trPr>
        <w:tc>
          <w:tcPr>
            <w:tcW w:w="360" w:type="dxa"/>
            <w:shd w:val="clear" w:color="auto" w:fill="E6E6E6"/>
          </w:tcPr>
          <w:p w14:paraId="3DB8438C" w14:textId="77777777" w:rsidR="006F2B85" w:rsidRDefault="001E7B82">
            <w:pPr>
              <w:pStyle w:val="TableHead"/>
            </w:pPr>
            <w:r>
              <w:t>Change</w:t>
            </w:r>
          </w:p>
        </w:tc>
        <w:tc>
          <w:tcPr>
            <w:tcW w:w="360" w:type="dxa"/>
            <w:shd w:val="clear" w:color="auto" w:fill="E6E6E6"/>
          </w:tcPr>
          <w:p w14:paraId="610430CB" w14:textId="77777777" w:rsidR="006F2B85" w:rsidRDefault="001E7B82">
            <w:pPr>
              <w:pStyle w:val="TableHead"/>
            </w:pPr>
            <w:r>
              <w:t>Old</w:t>
            </w:r>
          </w:p>
        </w:tc>
        <w:tc>
          <w:tcPr>
            <w:tcW w:w="360" w:type="dxa"/>
            <w:shd w:val="clear" w:color="auto" w:fill="E6E6E6"/>
          </w:tcPr>
          <w:p w14:paraId="78D0BAE7" w14:textId="77777777" w:rsidR="006F2B85" w:rsidRDefault="001E7B82">
            <w:pPr>
              <w:pStyle w:val="TableHead"/>
            </w:pPr>
            <w:r>
              <w:t>New</w:t>
            </w:r>
          </w:p>
        </w:tc>
      </w:tr>
      <w:tr w:rsidR="006F2B85" w14:paraId="03D18154" w14:textId="77777777">
        <w:trPr>
          <w:jc w:val="center"/>
        </w:trPr>
        <w:tc>
          <w:tcPr>
            <w:tcW w:w="360" w:type="dxa"/>
          </w:tcPr>
          <w:p w14:paraId="46343BF6" w14:textId="77777777" w:rsidR="006F2B85" w:rsidRDefault="001E7B82">
            <w:pPr>
              <w:pStyle w:val="TableText"/>
            </w:pPr>
            <w:r>
              <w:t>Status</w:t>
            </w:r>
          </w:p>
        </w:tc>
        <w:tc>
          <w:tcPr>
            <w:tcW w:w="360" w:type="dxa"/>
          </w:tcPr>
          <w:p w14:paraId="5CED15DF" w14:textId="77777777" w:rsidR="006F2B85" w:rsidRDefault="001E7B82">
            <w:pPr>
              <w:pStyle w:val="TableText"/>
            </w:pPr>
            <w:r>
              <w:t>Published</w:t>
            </w:r>
          </w:p>
        </w:tc>
        <w:tc>
          <w:tcPr>
            <w:tcW w:w="360" w:type="dxa"/>
          </w:tcPr>
          <w:p w14:paraId="0E6CED1F" w14:textId="77777777" w:rsidR="006F2B85" w:rsidRDefault="001E7B82">
            <w:pPr>
              <w:pStyle w:val="TableText"/>
            </w:pPr>
            <w:r>
              <w:t>Draft</w:t>
            </w:r>
          </w:p>
        </w:tc>
      </w:tr>
      <w:tr w:rsidR="006F2B85" w14:paraId="33E431C0" w14:textId="77777777">
        <w:trPr>
          <w:jc w:val="center"/>
        </w:trPr>
        <w:tc>
          <w:tcPr>
            <w:tcW w:w="360" w:type="dxa"/>
          </w:tcPr>
          <w:p w14:paraId="175B166F" w14:textId="77777777" w:rsidR="006F2B85" w:rsidRDefault="001E7B82">
            <w:pPr>
              <w:pStyle w:val="TableText"/>
            </w:pPr>
            <w:r>
              <w:t>Name</w:t>
            </w:r>
          </w:p>
        </w:tc>
        <w:tc>
          <w:tcPr>
            <w:tcW w:w="360" w:type="dxa"/>
          </w:tcPr>
          <w:p w14:paraId="1C786C87" w14:textId="77777777" w:rsidR="006F2B85" w:rsidRDefault="001E7B82">
            <w:pPr>
              <w:pStyle w:val="TableText"/>
            </w:pPr>
            <w:r>
              <w:t>Procedure Activity Procedure (UDI)</w:t>
            </w:r>
          </w:p>
        </w:tc>
        <w:tc>
          <w:tcPr>
            <w:tcW w:w="360" w:type="dxa"/>
          </w:tcPr>
          <w:p w14:paraId="52E84677" w14:textId="77777777" w:rsidR="006F2B85" w:rsidRDefault="001E7B82">
            <w:pPr>
              <w:pStyle w:val="TableText"/>
            </w:pPr>
            <w:r>
              <w:t>Procedure Activity Procedure (UDI) (V2)</w:t>
            </w:r>
          </w:p>
        </w:tc>
      </w:tr>
      <w:tr w:rsidR="006F2B85" w14:paraId="45EA7A3C" w14:textId="77777777">
        <w:trPr>
          <w:jc w:val="center"/>
        </w:trPr>
        <w:tc>
          <w:tcPr>
            <w:tcW w:w="360" w:type="dxa"/>
          </w:tcPr>
          <w:p w14:paraId="54556984" w14:textId="77777777" w:rsidR="006F2B85" w:rsidRDefault="001E7B82">
            <w:pPr>
              <w:pStyle w:val="TableText"/>
            </w:pPr>
            <w:r>
              <w:t>Oid</w:t>
            </w:r>
          </w:p>
        </w:tc>
        <w:tc>
          <w:tcPr>
            <w:tcW w:w="360" w:type="dxa"/>
          </w:tcPr>
          <w:p w14:paraId="6BBDD3D4" w14:textId="77777777" w:rsidR="006F2B85" w:rsidRDefault="001E7B82">
            <w:pPr>
              <w:pStyle w:val="TableText"/>
            </w:pPr>
            <w:r>
              <w:t>urn:hl7ii:2.16.840.1.113883.10.20.34.3.46:2019-08-01</w:t>
            </w:r>
          </w:p>
        </w:tc>
        <w:tc>
          <w:tcPr>
            <w:tcW w:w="360" w:type="dxa"/>
          </w:tcPr>
          <w:p w14:paraId="6C7454EA" w14:textId="77777777" w:rsidR="006F2B85" w:rsidRDefault="001E7B82">
            <w:pPr>
              <w:pStyle w:val="TableText"/>
            </w:pPr>
            <w:r>
              <w:t>urn:hl7ii:2.16.840.1.113883.10.20.34.3.46:2025-08-01</w:t>
            </w:r>
          </w:p>
        </w:tc>
      </w:tr>
      <w:tr w:rsidR="006F2B85" w14:paraId="19BE4D27" w14:textId="77777777">
        <w:trPr>
          <w:jc w:val="center"/>
        </w:trPr>
        <w:tc>
          <w:tcPr>
            <w:tcW w:w="360" w:type="dxa"/>
          </w:tcPr>
          <w:p w14:paraId="4F6038EC" w14:textId="77777777" w:rsidR="006F2B85" w:rsidRDefault="001E7B82">
            <w:pPr>
              <w:pStyle w:val="TableText"/>
            </w:pPr>
            <w:r>
              <w:t>Implied Template</w:t>
            </w:r>
          </w:p>
        </w:tc>
        <w:tc>
          <w:tcPr>
            <w:tcW w:w="360" w:type="dxa"/>
          </w:tcPr>
          <w:p w14:paraId="39748981" w14:textId="77777777" w:rsidR="006F2B85" w:rsidRDefault="001E7B82">
            <w:pPr>
              <w:pStyle w:val="TableText"/>
            </w:pPr>
            <w:r>
              <w:t>Procedure Activity Procedure (V2) (urn:hl7ii:2.16.840.1.113883.10.20.22.4.14:2014-06-09)</w:t>
            </w:r>
          </w:p>
        </w:tc>
        <w:tc>
          <w:tcPr>
            <w:tcW w:w="360" w:type="dxa"/>
          </w:tcPr>
          <w:p w14:paraId="46CBF68D" w14:textId="77777777" w:rsidR="006F2B85" w:rsidRDefault="001E7B82">
            <w:pPr>
              <w:pStyle w:val="TableText"/>
            </w:pPr>
            <w:r>
              <w:t>Procedure Activity Procedure (NHCS V4) (urn:hl7ii:2.16.840.1.113883.10.20.22.4.14:2025-08-01)</w:t>
            </w:r>
          </w:p>
        </w:tc>
      </w:tr>
      <w:tr w:rsidR="006F2B85" w14:paraId="46AAB117" w14:textId="77777777">
        <w:trPr>
          <w:jc w:val="center"/>
        </w:trPr>
        <w:tc>
          <w:tcPr>
            <w:tcW w:w="360" w:type="dxa"/>
          </w:tcPr>
          <w:p w14:paraId="34A2810C" w14:textId="77777777" w:rsidR="006F2B85" w:rsidRDefault="001E7B82">
            <w:pPr>
              <w:pStyle w:val="TableText"/>
            </w:pPr>
            <w:r>
              <w:t>CONF #: 5564-33356 Added</w:t>
            </w:r>
          </w:p>
        </w:tc>
        <w:tc>
          <w:tcPr>
            <w:tcW w:w="360" w:type="dxa"/>
          </w:tcPr>
          <w:p w14:paraId="593D85D2" w14:textId="77777777" w:rsidR="006F2B85" w:rsidRDefault="006F2B85">
            <w:pPr>
              <w:pStyle w:val="TableText"/>
            </w:pPr>
          </w:p>
        </w:tc>
        <w:tc>
          <w:tcPr>
            <w:tcW w:w="360" w:type="dxa"/>
          </w:tcPr>
          <w:p w14:paraId="2843A8AD" w14:textId="77777777" w:rsidR="006F2B85" w:rsidRDefault="001E7B82">
            <w:pPr>
              <w:pStyle w:val="TableText"/>
            </w:pPr>
            <w:r>
              <w:t>SHALL contain exactly one [1..1] templateId (CONF:5564-33356) such that it</w:t>
            </w:r>
          </w:p>
        </w:tc>
      </w:tr>
      <w:tr w:rsidR="006F2B85" w14:paraId="7EC38DB4" w14:textId="77777777">
        <w:trPr>
          <w:jc w:val="center"/>
        </w:trPr>
        <w:tc>
          <w:tcPr>
            <w:tcW w:w="360" w:type="dxa"/>
          </w:tcPr>
          <w:p w14:paraId="1D589AB2" w14:textId="77777777" w:rsidR="006F2B85" w:rsidRDefault="001E7B82">
            <w:pPr>
              <w:pStyle w:val="TableText"/>
            </w:pPr>
            <w:r>
              <w:t>CONF #: 4447-29013 Removed</w:t>
            </w:r>
          </w:p>
        </w:tc>
        <w:tc>
          <w:tcPr>
            <w:tcW w:w="360" w:type="dxa"/>
          </w:tcPr>
          <w:p w14:paraId="6B33623F" w14:textId="77777777" w:rsidR="006F2B85" w:rsidRDefault="001E7B82">
            <w:pPr>
              <w:pStyle w:val="TableText"/>
            </w:pPr>
            <w:r>
              <w:t>SHALL contain exactly one [1..1] templateId (CONF:4447-29013) such that it</w:t>
            </w:r>
          </w:p>
        </w:tc>
        <w:tc>
          <w:tcPr>
            <w:tcW w:w="360" w:type="dxa"/>
          </w:tcPr>
          <w:p w14:paraId="2D4D04F2" w14:textId="77777777" w:rsidR="006F2B85" w:rsidRDefault="006F2B85">
            <w:pPr>
              <w:pStyle w:val="TableText"/>
            </w:pPr>
          </w:p>
        </w:tc>
      </w:tr>
      <w:tr w:rsidR="006F2B85" w14:paraId="18558658" w14:textId="77777777">
        <w:trPr>
          <w:jc w:val="center"/>
        </w:trPr>
        <w:tc>
          <w:tcPr>
            <w:tcW w:w="360" w:type="dxa"/>
          </w:tcPr>
          <w:p w14:paraId="2F2031C5" w14:textId="77777777" w:rsidR="006F2B85" w:rsidRDefault="001E7B82">
            <w:pPr>
              <w:pStyle w:val="TableText"/>
            </w:pPr>
            <w:r>
              <w:t>CONF #: 5564-29045 Modified</w:t>
            </w:r>
          </w:p>
        </w:tc>
        <w:tc>
          <w:tcPr>
            <w:tcW w:w="360" w:type="dxa"/>
          </w:tcPr>
          <w:p w14:paraId="01222451" w14:textId="77777777" w:rsidR="006F2B85" w:rsidRDefault="001E7B82">
            <w:pPr>
              <w:pStyle w:val="TableText"/>
            </w:pPr>
            <w:r>
              <w:t>SHALL contain exactly one [1..1] @extension="2019-08-01" (CONF:4447-29045).</w:t>
            </w:r>
          </w:p>
        </w:tc>
        <w:tc>
          <w:tcPr>
            <w:tcW w:w="360" w:type="dxa"/>
          </w:tcPr>
          <w:p w14:paraId="15D7F16C" w14:textId="77777777" w:rsidR="006F2B85" w:rsidRDefault="001E7B82">
            <w:pPr>
              <w:pStyle w:val="TableText"/>
            </w:pPr>
            <w:r>
              <w:t>SHALL contain exactly one [1..1] @extension="2025-08-01" (CONF:5564-29045).</w:t>
            </w:r>
          </w:p>
        </w:tc>
      </w:tr>
    </w:tbl>
    <w:p w14:paraId="240F8F3C" w14:textId="77777777" w:rsidR="006F2B85" w:rsidRDefault="006F2B85">
      <w:pPr>
        <w:pStyle w:val="BodyText"/>
      </w:pPr>
    </w:p>
    <w:p w14:paraId="03F6C7E8" w14:textId="77777777" w:rsidR="006F2B85" w:rsidRDefault="001E7B82">
      <w:pPr>
        <w:pStyle w:val="Heading2nospace"/>
      </w:pPr>
      <w:bookmarkStart w:id="4131" w:name="_Toc203485254"/>
      <w:r>
        <w:lastRenderedPageBreak/>
        <w:t>Reaction Observation (NHCS V3)</w:t>
      </w:r>
      <w:bookmarkEnd w:id="4131"/>
    </w:p>
    <w:p w14:paraId="2D5FB59C" w14:textId="5600D6A4" w:rsidR="006F2B85" w:rsidRDefault="001E7B82">
      <w:pPr>
        <w:keepNext/>
      </w:pPr>
      <w:hyperlink w:anchor="E_Reaction_Observation_NHCS_V3">
        <w:r>
          <w:rPr>
            <w:rStyle w:val="HyperlinkCourierBold"/>
          </w:rPr>
          <w:t>Reaction Observation (NHCS V3) (urn:hl7ii:2.16.840.1.113883.10.20.22.4.9:2025-08-01)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0D947E4" w14:textId="77777777">
        <w:trPr>
          <w:cantSplit/>
          <w:tblHeader/>
          <w:jc w:val="center"/>
        </w:trPr>
        <w:tc>
          <w:tcPr>
            <w:tcW w:w="360" w:type="dxa"/>
            <w:shd w:val="clear" w:color="auto" w:fill="E6E6E6"/>
          </w:tcPr>
          <w:p w14:paraId="4BC6E4D8" w14:textId="77777777" w:rsidR="006F2B85" w:rsidRDefault="001E7B82">
            <w:pPr>
              <w:pStyle w:val="TableHead"/>
            </w:pPr>
            <w:r>
              <w:t>Change</w:t>
            </w:r>
          </w:p>
        </w:tc>
        <w:tc>
          <w:tcPr>
            <w:tcW w:w="360" w:type="dxa"/>
            <w:shd w:val="clear" w:color="auto" w:fill="E6E6E6"/>
          </w:tcPr>
          <w:p w14:paraId="28461962" w14:textId="77777777" w:rsidR="006F2B85" w:rsidRDefault="001E7B82">
            <w:pPr>
              <w:pStyle w:val="TableHead"/>
            </w:pPr>
            <w:r>
              <w:t>Old</w:t>
            </w:r>
          </w:p>
        </w:tc>
        <w:tc>
          <w:tcPr>
            <w:tcW w:w="360" w:type="dxa"/>
            <w:shd w:val="clear" w:color="auto" w:fill="E6E6E6"/>
          </w:tcPr>
          <w:p w14:paraId="24489DC5" w14:textId="77777777" w:rsidR="006F2B85" w:rsidRDefault="001E7B82">
            <w:pPr>
              <w:pStyle w:val="TableHead"/>
            </w:pPr>
            <w:r>
              <w:t>New</w:t>
            </w:r>
          </w:p>
        </w:tc>
      </w:tr>
      <w:tr w:rsidR="006F2B85" w14:paraId="1F2A2555" w14:textId="77777777">
        <w:trPr>
          <w:jc w:val="center"/>
        </w:trPr>
        <w:tc>
          <w:tcPr>
            <w:tcW w:w="360" w:type="dxa"/>
          </w:tcPr>
          <w:p w14:paraId="7AA7A794" w14:textId="77777777" w:rsidR="006F2B85" w:rsidRDefault="001E7B82">
            <w:pPr>
              <w:pStyle w:val="TableText"/>
            </w:pPr>
            <w:r>
              <w:t>Status</w:t>
            </w:r>
          </w:p>
        </w:tc>
        <w:tc>
          <w:tcPr>
            <w:tcW w:w="360" w:type="dxa"/>
          </w:tcPr>
          <w:p w14:paraId="0CD4C9FC" w14:textId="77777777" w:rsidR="006F2B85" w:rsidRDefault="001E7B82">
            <w:pPr>
              <w:pStyle w:val="TableText"/>
            </w:pPr>
            <w:r>
              <w:t>Published</w:t>
            </w:r>
          </w:p>
        </w:tc>
        <w:tc>
          <w:tcPr>
            <w:tcW w:w="360" w:type="dxa"/>
          </w:tcPr>
          <w:p w14:paraId="5A558DB4" w14:textId="77777777" w:rsidR="006F2B85" w:rsidRDefault="001E7B82">
            <w:pPr>
              <w:pStyle w:val="TableText"/>
            </w:pPr>
            <w:r>
              <w:t>Draft</w:t>
            </w:r>
          </w:p>
        </w:tc>
      </w:tr>
      <w:tr w:rsidR="006F2B85" w14:paraId="55EDDC8E" w14:textId="77777777">
        <w:trPr>
          <w:jc w:val="center"/>
        </w:trPr>
        <w:tc>
          <w:tcPr>
            <w:tcW w:w="360" w:type="dxa"/>
          </w:tcPr>
          <w:p w14:paraId="2EE6F9C8" w14:textId="77777777" w:rsidR="006F2B85" w:rsidRDefault="001E7B82">
            <w:pPr>
              <w:pStyle w:val="TableText"/>
            </w:pPr>
            <w:r>
              <w:t>Name</w:t>
            </w:r>
          </w:p>
        </w:tc>
        <w:tc>
          <w:tcPr>
            <w:tcW w:w="360" w:type="dxa"/>
          </w:tcPr>
          <w:p w14:paraId="6E094791" w14:textId="77777777" w:rsidR="006F2B85" w:rsidRDefault="001E7B82">
            <w:pPr>
              <w:pStyle w:val="TableText"/>
            </w:pPr>
            <w:r>
              <w:t>Reaction Observation (V2)</w:t>
            </w:r>
          </w:p>
        </w:tc>
        <w:tc>
          <w:tcPr>
            <w:tcW w:w="360" w:type="dxa"/>
          </w:tcPr>
          <w:p w14:paraId="750B84AD" w14:textId="77777777" w:rsidR="006F2B85" w:rsidRDefault="001E7B82">
            <w:pPr>
              <w:pStyle w:val="TableText"/>
            </w:pPr>
            <w:r>
              <w:t>Reaction Observation (NHCS V3)</w:t>
            </w:r>
          </w:p>
        </w:tc>
      </w:tr>
      <w:tr w:rsidR="006F2B85" w14:paraId="52CF1B60" w14:textId="77777777">
        <w:trPr>
          <w:jc w:val="center"/>
        </w:trPr>
        <w:tc>
          <w:tcPr>
            <w:tcW w:w="360" w:type="dxa"/>
          </w:tcPr>
          <w:p w14:paraId="2133093B" w14:textId="77777777" w:rsidR="006F2B85" w:rsidRDefault="001E7B82">
            <w:pPr>
              <w:pStyle w:val="TableText"/>
            </w:pPr>
            <w:r>
              <w:t>Oid</w:t>
            </w:r>
          </w:p>
        </w:tc>
        <w:tc>
          <w:tcPr>
            <w:tcW w:w="360" w:type="dxa"/>
          </w:tcPr>
          <w:p w14:paraId="3DF5E783" w14:textId="77777777" w:rsidR="006F2B85" w:rsidRDefault="001E7B82">
            <w:pPr>
              <w:pStyle w:val="TableText"/>
            </w:pPr>
            <w:r>
              <w:t>urn:hl7ii:2.16.840.1.113883.10.20.22.4.9:2014-06-09</w:t>
            </w:r>
          </w:p>
        </w:tc>
        <w:tc>
          <w:tcPr>
            <w:tcW w:w="360" w:type="dxa"/>
          </w:tcPr>
          <w:p w14:paraId="1DBF6695" w14:textId="77777777" w:rsidR="006F2B85" w:rsidRDefault="001E7B82">
            <w:pPr>
              <w:pStyle w:val="TableText"/>
            </w:pPr>
            <w:r>
              <w:t>urn:hl7ii:2.16.840.1.113883.10.20.22.4.9:2025-08-01</w:t>
            </w:r>
          </w:p>
        </w:tc>
      </w:tr>
      <w:tr w:rsidR="006F2B85" w14:paraId="145CD666" w14:textId="77777777">
        <w:trPr>
          <w:jc w:val="center"/>
        </w:trPr>
        <w:tc>
          <w:tcPr>
            <w:tcW w:w="360" w:type="dxa"/>
          </w:tcPr>
          <w:p w14:paraId="6E5A0305" w14:textId="77777777" w:rsidR="006F2B85" w:rsidRDefault="001E7B82">
            <w:pPr>
              <w:pStyle w:val="TableText"/>
            </w:pPr>
            <w:r>
              <w:t>Description</w:t>
            </w:r>
          </w:p>
        </w:tc>
        <w:tc>
          <w:tcPr>
            <w:tcW w:w="360" w:type="dxa"/>
          </w:tcPr>
          <w:p w14:paraId="0E32CC28" w14:textId="77777777" w:rsidR="006F2B85" w:rsidRDefault="001E7B82">
            <w:pPr>
              <w:pStyle w:val="TableText"/>
            </w:pPr>
            <w:r>
              <w:t>This clinical statement represents the response to an undesired symptom, finding, etc. due to administered or exposed substance. A reaction can be defined described with respect to its severity, and can have been treated by one or more interventions.</w:t>
            </w:r>
          </w:p>
        </w:tc>
        <w:tc>
          <w:tcPr>
            <w:tcW w:w="360" w:type="dxa"/>
          </w:tcPr>
          <w:p w14:paraId="4DCEDF64" w14:textId="77777777" w:rsidR="006F2B85" w:rsidRDefault="001E7B82">
            <w:pPr>
              <w:pStyle w:val="TableText"/>
            </w:pPr>
            <w:r>
              <w:t>The C-CDA template, Reaction Observation (V2), has been versioned in this guide to support USCDI-v3.</w:t>
            </w:r>
            <w:r>
              <w:br/>
            </w:r>
            <w:r>
              <w:br/>
              <w:t>This clinical statement represents the response to an undesired symptom, finding, etc. due to administered or exposed substance. A reaction can be defined described with respect to its severity, and can have been treated by one or more interventions.</w:t>
            </w:r>
          </w:p>
        </w:tc>
      </w:tr>
      <w:tr w:rsidR="006F2B85" w14:paraId="6922C726" w14:textId="77777777">
        <w:trPr>
          <w:jc w:val="center"/>
        </w:trPr>
        <w:tc>
          <w:tcPr>
            <w:tcW w:w="360" w:type="dxa"/>
          </w:tcPr>
          <w:p w14:paraId="4899BD14" w14:textId="77777777" w:rsidR="006F2B85" w:rsidRDefault="001E7B82">
            <w:pPr>
              <w:pStyle w:val="TableText"/>
            </w:pPr>
            <w:r>
              <w:t>CONF #: 5564-32504 Modified</w:t>
            </w:r>
          </w:p>
        </w:tc>
        <w:tc>
          <w:tcPr>
            <w:tcW w:w="360" w:type="dxa"/>
          </w:tcPr>
          <w:p w14:paraId="4CF780AE" w14:textId="77777777" w:rsidR="006F2B85" w:rsidRDefault="001E7B82">
            <w:pPr>
              <w:pStyle w:val="TableText"/>
            </w:pPr>
            <w:r>
              <w:t>SHALL contain exactly one [1..1] @extension="2014-06-09" (CONF:1098-32504).</w:t>
            </w:r>
          </w:p>
        </w:tc>
        <w:tc>
          <w:tcPr>
            <w:tcW w:w="360" w:type="dxa"/>
          </w:tcPr>
          <w:p w14:paraId="4E1079F0" w14:textId="77777777" w:rsidR="006F2B85" w:rsidRDefault="001E7B82">
            <w:pPr>
              <w:pStyle w:val="TableText"/>
            </w:pPr>
            <w:r>
              <w:t>SHALL contain exactly one [1..1] @extension="2025-08-01" (CONF:5564-32504).</w:t>
            </w:r>
          </w:p>
        </w:tc>
      </w:tr>
    </w:tbl>
    <w:p w14:paraId="763EEA46" w14:textId="77777777" w:rsidR="006F2B85" w:rsidRDefault="006F2B85">
      <w:pPr>
        <w:pStyle w:val="BodyText"/>
      </w:pPr>
    </w:p>
    <w:p w14:paraId="66AE67BA" w14:textId="77777777" w:rsidR="006F2B85" w:rsidRDefault="001E7B82">
      <w:pPr>
        <w:pStyle w:val="Heading2nospace"/>
      </w:pPr>
      <w:bookmarkStart w:id="4132" w:name="_Toc203485255"/>
      <w:r>
        <w:lastRenderedPageBreak/>
        <w:t>Result Organizer (NHCS V5)</w:t>
      </w:r>
      <w:bookmarkEnd w:id="4132"/>
    </w:p>
    <w:p w14:paraId="4BCE44C7" w14:textId="574F7999" w:rsidR="006F2B85" w:rsidRDefault="001E7B82">
      <w:pPr>
        <w:keepNext/>
      </w:pPr>
      <w:hyperlink w:anchor="E_Result_Organizer_NHCSV5">
        <w:r>
          <w:rPr>
            <w:rStyle w:val="HyperlinkCourierBold"/>
          </w:rPr>
          <w:t>Result Organizer (NHCS V5) (urn:hl7ii:2.16.840.1.113883.10.20.22.4.1:2025-08-01)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D51B6D4" w14:textId="77777777">
        <w:trPr>
          <w:cantSplit/>
          <w:tblHeader/>
          <w:jc w:val="center"/>
        </w:trPr>
        <w:tc>
          <w:tcPr>
            <w:tcW w:w="360" w:type="dxa"/>
            <w:shd w:val="clear" w:color="auto" w:fill="E6E6E6"/>
          </w:tcPr>
          <w:p w14:paraId="433169F3" w14:textId="77777777" w:rsidR="006F2B85" w:rsidRDefault="001E7B82">
            <w:pPr>
              <w:pStyle w:val="TableHead"/>
            </w:pPr>
            <w:r>
              <w:t>Change</w:t>
            </w:r>
          </w:p>
        </w:tc>
        <w:tc>
          <w:tcPr>
            <w:tcW w:w="360" w:type="dxa"/>
            <w:shd w:val="clear" w:color="auto" w:fill="E6E6E6"/>
          </w:tcPr>
          <w:p w14:paraId="59BA5915" w14:textId="77777777" w:rsidR="006F2B85" w:rsidRDefault="001E7B82">
            <w:pPr>
              <w:pStyle w:val="TableHead"/>
            </w:pPr>
            <w:r>
              <w:t>Old</w:t>
            </w:r>
          </w:p>
        </w:tc>
        <w:tc>
          <w:tcPr>
            <w:tcW w:w="360" w:type="dxa"/>
            <w:shd w:val="clear" w:color="auto" w:fill="E6E6E6"/>
          </w:tcPr>
          <w:p w14:paraId="5CF8513F" w14:textId="77777777" w:rsidR="006F2B85" w:rsidRDefault="001E7B82">
            <w:pPr>
              <w:pStyle w:val="TableHead"/>
            </w:pPr>
            <w:r>
              <w:t>New</w:t>
            </w:r>
          </w:p>
        </w:tc>
      </w:tr>
      <w:tr w:rsidR="006F2B85" w14:paraId="05AD2221" w14:textId="77777777">
        <w:trPr>
          <w:jc w:val="center"/>
        </w:trPr>
        <w:tc>
          <w:tcPr>
            <w:tcW w:w="360" w:type="dxa"/>
          </w:tcPr>
          <w:p w14:paraId="02DFADCC" w14:textId="77777777" w:rsidR="006F2B85" w:rsidRDefault="001E7B82">
            <w:pPr>
              <w:pStyle w:val="TableText"/>
            </w:pPr>
            <w:r>
              <w:t>Status</w:t>
            </w:r>
          </w:p>
        </w:tc>
        <w:tc>
          <w:tcPr>
            <w:tcW w:w="360" w:type="dxa"/>
          </w:tcPr>
          <w:p w14:paraId="5A1B2939" w14:textId="77777777" w:rsidR="006F2B85" w:rsidRDefault="001E7B82">
            <w:pPr>
              <w:pStyle w:val="TableText"/>
            </w:pPr>
            <w:r>
              <w:t>Published</w:t>
            </w:r>
          </w:p>
        </w:tc>
        <w:tc>
          <w:tcPr>
            <w:tcW w:w="360" w:type="dxa"/>
          </w:tcPr>
          <w:p w14:paraId="5F095FCD" w14:textId="77777777" w:rsidR="006F2B85" w:rsidRDefault="001E7B82">
            <w:pPr>
              <w:pStyle w:val="TableText"/>
            </w:pPr>
            <w:r>
              <w:t>Draft</w:t>
            </w:r>
          </w:p>
        </w:tc>
      </w:tr>
      <w:tr w:rsidR="006F2B85" w14:paraId="25A5C11C" w14:textId="77777777">
        <w:trPr>
          <w:jc w:val="center"/>
        </w:trPr>
        <w:tc>
          <w:tcPr>
            <w:tcW w:w="360" w:type="dxa"/>
          </w:tcPr>
          <w:p w14:paraId="5E02F99E" w14:textId="77777777" w:rsidR="006F2B85" w:rsidRDefault="001E7B82">
            <w:pPr>
              <w:pStyle w:val="TableText"/>
            </w:pPr>
            <w:r>
              <w:t>Name</w:t>
            </w:r>
          </w:p>
        </w:tc>
        <w:tc>
          <w:tcPr>
            <w:tcW w:w="360" w:type="dxa"/>
          </w:tcPr>
          <w:p w14:paraId="332F13FE" w14:textId="77777777" w:rsidR="006F2B85" w:rsidRDefault="001E7B82">
            <w:pPr>
              <w:pStyle w:val="TableText"/>
            </w:pPr>
            <w:r>
              <w:t>Result Organizer (V4)</w:t>
            </w:r>
          </w:p>
        </w:tc>
        <w:tc>
          <w:tcPr>
            <w:tcW w:w="360" w:type="dxa"/>
          </w:tcPr>
          <w:p w14:paraId="301EB8D6" w14:textId="77777777" w:rsidR="006F2B85" w:rsidRDefault="001E7B82">
            <w:pPr>
              <w:pStyle w:val="TableText"/>
            </w:pPr>
            <w:r>
              <w:t>Result Organizer (NHCS V5)</w:t>
            </w:r>
          </w:p>
        </w:tc>
      </w:tr>
      <w:tr w:rsidR="006F2B85" w14:paraId="68BE2B2A" w14:textId="77777777">
        <w:trPr>
          <w:jc w:val="center"/>
        </w:trPr>
        <w:tc>
          <w:tcPr>
            <w:tcW w:w="360" w:type="dxa"/>
          </w:tcPr>
          <w:p w14:paraId="62EE2111" w14:textId="77777777" w:rsidR="006F2B85" w:rsidRDefault="001E7B82">
            <w:pPr>
              <w:pStyle w:val="TableText"/>
            </w:pPr>
            <w:r>
              <w:t>Oid</w:t>
            </w:r>
          </w:p>
        </w:tc>
        <w:tc>
          <w:tcPr>
            <w:tcW w:w="360" w:type="dxa"/>
          </w:tcPr>
          <w:p w14:paraId="64777778" w14:textId="77777777" w:rsidR="006F2B85" w:rsidRDefault="001E7B82">
            <w:pPr>
              <w:pStyle w:val="TableText"/>
            </w:pPr>
            <w:r>
              <w:t>urn:hl7ii:2.16.840.1.113883.10.20.22.4.1:2023-05-01</w:t>
            </w:r>
          </w:p>
        </w:tc>
        <w:tc>
          <w:tcPr>
            <w:tcW w:w="360" w:type="dxa"/>
          </w:tcPr>
          <w:p w14:paraId="562F1ED1" w14:textId="77777777" w:rsidR="006F2B85" w:rsidRDefault="001E7B82">
            <w:pPr>
              <w:pStyle w:val="TableText"/>
            </w:pPr>
            <w:r>
              <w:t>urn:hl7ii:2.16.840.1.113883.10.20.22.4.1:2025-08-01</w:t>
            </w:r>
          </w:p>
        </w:tc>
      </w:tr>
      <w:tr w:rsidR="006F2B85" w14:paraId="5E23DDCE" w14:textId="77777777">
        <w:trPr>
          <w:jc w:val="center"/>
        </w:trPr>
        <w:tc>
          <w:tcPr>
            <w:tcW w:w="360" w:type="dxa"/>
          </w:tcPr>
          <w:p w14:paraId="628AD208" w14:textId="77777777" w:rsidR="006F2B85" w:rsidRDefault="001E7B82">
            <w:pPr>
              <w:pStyle w:val="TableText"/>
            </w:pPr>
            <w:r>
              <w:t>Description</w:t>
            </w:r>
          </w:p>
        </w:tc>
        <w:tc>
          <w:tcPr>
            <w:tcW w:w="360" w:type="dxa"/>
          </w:tcPr>
          <w:p w14:paraId="02A86CB4" w14:textId="77777777" w:rsidR="006F2B85" w:rsidRDefault="001E7B82">
            <w:pPr>
              <w:pStyle w:val="TableText"/>
            </w:pPr>
            <w: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c>
          <w:tcPr>
            <w:tcW w:w="360" w:type="dxa"/>
          </w:tcPr>
          <w:p w14:paraId="125EE92B" w14:textId="77777777" w:rsidR="006F2B85" w:rsidRDefault="001E7B82">
            <w:pPr>
              <w:pStyle w:val="TableText"/>
            </w:pPr>
            <w:r>
              <w:t>The C-CDA template, Result Organizer (V4), has been versioned in this guide to support USCDI-v3.</w:t>
            </w:r>
            <w:r>
              <w:br/>
            </w:r>
            <w:r>
              <w:b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r>
      <w:tr w:rsidR="006F2B85" w14:paraId="4D3DCC67" w14:textId="77777777">
        <w:trPr>
          <w:jc w:val="center"/>
        </w:trPr>
        <w:tc>
          <w:tcPr>
            <w:tcW w:w="360" w:type="dxa"/>
          </w:tcPr>
          <w:p w14:paraId="210107BF" w14:textId="77777777" w:rsidR="006F2B85" w:rsidRDefault="001E7B82">
            <w:pPr>
              <w:pStyle w:val="TableText"/>
            </w:pPr>
            <w:r>
              <w:t>CONF #: 5564-33232 Added</w:t>
            </w:r>
          </w:p>
        </w:tc>
        <w:tc>
          <w:tcPr>
            <w:tcW w:w="360" w:type="dxa"/>
          </w:tcPr>
          <w:p w14:paraId="3F92F10B" w14:textId="77777777" w:rsidR="006F2B85" w:rsidRDefault="006F2B85">
            <w:pPr>
              <w:pStyle w:val="TableText"/>
            </w:pPr>
          </w:p>
        </w:tc>
        <w:tc>
          <w:tcPr>
            <w:tcW w:w="360" w:type="dxa"/>
          </w:tcPr>
          <w:p w14:paraId="033617DB" w14:textId="77777777" w:rsidR="006F2B85" w:rsidRDefault="001E7B82">
            <w:pPr>
              <w:pStyle w:val="TableText"/>
            </w:pPr>
            <w:r>
              <w:t>SHALL contain at least one [1..*] component (CONF:5564-33232) such that it</w:t>
            </w:r>
          </w:p>
        </w:tc>
      </w:tr>
      <w:tr w:rsidR="006F2B85" w14:paraId="687066CD" w14:textId="77777777">
        <w:trPr>
          <w:jc w:val="center"/>
        </w:trPr>
        <w:tc>
          <w:tcPr>
            <w:tcW w:w="360" w:type="dxa"/>
          </w:tcPr>
          <w:p w14:paraId="56D76CD3" w14:textId="77777777" w:rsidR="006F2B85" w:rsidRDefault="001E7B82">
            <w:pPr>
              <w:pStyle w:val="TableText"/>
            </w:pPr>
            <w:r>
              <w:t>CONF #: 5564-33233 Added</w:t>
            </w:r>
          </w:p>
        </w:tc>
        <w:tc>
          <w:tcPr>
            <w:tcW w:w="360" w:type="dxa"/>
          </w:tcPr>
          <w:p w14:paraId="2176D097" w14:textId="77777777" w:rsidR="006F2B85" w:rsidRDefault="006F2B85">
            <w:pPr>
              <w:pStyle w:val="TableText"/>
            </w:pPr>
          </w:p>
        </w:tc>
        <w:tc>
          <w:tcPr>
            <w:tcW w:w="360" w:type="dxa"/>
          </w:tcPr>
          <w:p w14:paraId="662D06F2" w14:textId="77777777" w:rsidR="006F2B85" w:rsidRDefault="001E7B82">
            <w:pPr>
              <w:pStyle w:val="TableText"/>
            </w:pPr>
            <w:r>
              <w:t>SHALL contain exactly one [1..1] observation (CONF:5564-33233).</w:t>
            </w:r>
          </w:p>
        </w:tc>
      </w:tr>
      <w:tr w:rsidR="006F2B85" w14:paraId="5BEC8278" w14:textId="77777777">
        <w:trPr>
          <w:jc w:val="center"/>
        </w:trPr>
        <w:tc>
          <w:tcPr>
            <w:tcW w:w="360" w:type="dxa"/>
          </w:tcPr>
          <w:p w14:paraId="3B24AE19" w14:textId="77777777" w:rsidR="006F2B85" w:rsidRDefault="001E7B82">
            <w:pPr>
              <w:pStyle w:val="TableText"/>
            </w:pPr>
            <w:r>
              <w:t>CONF #: 5564-33234 Added</w:t>
            </w:r>
          </w:p>
        </w:tc>
        <w:tc>
          <w:tcPr>
            <w:tcW w:w="360" w:type="dxa"/>
          </w:tcPr>
          <w:p w14:paraId="0937D6F1" w14:textId="77777777" w:rsidR="006F2B85" w:rsidRDefault="006F2B85">
            <w:pPr>
              <w:pStyle w:val="TableText"/>
            </w:pPr>
          </w:p>
        </w:tc>
        <w:tc>
          <w:tcPr>
            <w:tcW w:w="360" w:type="dxa"/>
          </w:tcPr>
          <w:p w14:paraId="3E3D9792" w14:textId="77777777" w:rsidR="006F2B85" w:rsidRDefault="001E7B82">
            <w:pPr>
              <w:pStyle w:val="TableText"/>
            </w:pPr>
            <w:r>
              <w:t>SHALL contain exactly one [1..1] templateId (CONF:5564-33234) such that it</w:t>
            </w:r>
          </w:p>
        </w:tc>
      </w:tr>
      <w:tr w:rsidR="006F2B85" w14:paraId="6CAE4DD1" w14:textId="77777777">
        <w:trPr>
          <w:jc w:val="center"/>
        </w:trPr>
        <w:tc>
          <w:tcPr>
            <w:tcW w:w="360" w:type="dxa"/>
          </w:tcPr>
          <w:p w14:paraId="1B562BE8" w14:textId="77777777" w:rsidR="006F2B85" w:rsidRDefault="001E7B82">
            <w:pPr>
              <w:pStyle w:val="TableText"/>
            </w:pPr>
            <w:r>
              <w:t>CONF #: 5564-33235 Added</w:t>
            </w:r>
          </w:p>
        </w:tc>
        <w:tc>
          <w:tcPr>
            <w:tcW w:w="360" w:type="dxa"/>
          </w:tcPr>
          <w:p w14:paraId="53DF35DA" w14:textId="77777777" w:rsidR="006F2B85" w:rsidRDefault="006F2B85">
            <w:pPr>
              <w:pStyle w:val="TableText"/>
            </w:pPr>
          </w:p>
        </w:tc>
        <w:tc>
          <w:tcPr>
            <w:tcW w:w="360" w:type="dxa"/>
          </w:tcPr>
          <w:p w14:paraId="3521CC7B" w14:textId="77777777" w:rsidR="006F2B85" w:rsidRDefault="001E7B82">
            <w:pPr>
              <w:pStyle w:val="TableText"/>
            </w:pPr>
            <w:r>
              <w:t>SHALL contain exactly one [1..1] code (CONF:5564-33235).</w:t>
            </w:r>
          </w:p>
        </w:tc>
      </w:tr>
      <w:tr w:rsidR="006F2B85" w14:paraId="7ED0AB0C" w14:textId="77777777">
        <w:trPr>
          <w:jc w:val="center"/>
        </w:trPr>
        <w:tc>
          <w:tcPr>
            <w:tcW w:w="360" w:type="dxa"/>
          </w:tcPr>
          <w:p w14:paraId="75EC4189" w14:textId="77777777" w:rsidR="006F2B85" w:rsidRDefault="001E7B82">
            <w:pPr>
              <w:pStyle w:val="TableText"/>
            </w:pPr>
            <w:r>
              <w:t>CONF #: 5564-33236 Added</w:t>
            </w:r>
          </w:p>
        </w:tc>
        <w:tc>
          <w:tcPr>
            <w:tcW w:w="360" w:type="dxa"/>
          </w:tcPr>
          <w:p w14:paraId="039B134B" w14:textId="77777777" w:rsidR="006F2B85" w:rsidRDefault="006F2B85">
            <w:pPr>
              <w:pStyle w:val="TableText"/>
            </w:pPr>
          </w:p>
        </w:tc>
        <w:tc>
          <w:tcPr>
            <w:tcW w:w="360" w:type="dxa"/>
          </w:tcPr>
          <w:p w14:paraId="6F3FD4B9" w14:textId="77777777" w:rsidR="006F2B85" w:rsidRDefault="001E7B82">
            <w:pPr>
              <w:pStyle w:val="TableText"/>
            </w:pPr>
            <w:r>
              <w:t>SHALL contain exactly one [1..1] statusCode (CONF:5564-33236).</w:t>
            </w:r>
          </w:p>
        </w:tc>
      </w:tr>
      <w:tr w:rsidR="006F2B85" w14:paraId="7B851D4F" w14:textId="77777777">
        <w:trPr>
          <w:jc w:val="center"/>
        </w:trPr>
        <w:tc>
          <w:tcPr>
            <w:tcW w:w="360" w:type="dxa"/>
          </w:tcPr>
          <w:p w14:paraId="263EF6A7" w14:textId="77777777" w:rsidR="006F2B85" w:rsidRDefault="001E7B82">
            <w:pPr>
              <w:pStyle w:val="TableText"/>
            </w:pPr>
            <w:r>
              <w:t>CONF #: 5564-33237 Added</w:t>
            </w:r>
          </w:p>
        </w:tc>
        <w:tc>
          <w:tcPr>
            <w:tcW w:w="360" w:type="dxa"/>
          </w:tcPr>
          <w:p w14:paraId="588931EB" w14:textId="77777777" w:rsidR="006F2B85" w:rsidRDefault="006F2B85">
            <w:pPr>
              <w:pStyle w:val="TableText"/>
            </w:pPr>
          </w:p>
        </w:tc>
        <w:tc>
          <w:tcPr>
            <w:tcW w:w="360" w:type="dxa"/>
          </w:tcPr>
          <w:p w14:paraId="224CE8A1" w14:textId="77777777" w:rsidR="006F2B85" w:rsidRDefault="001E7B82">
            <w:pPr>
              <w:pStyle w:val="TableText"/>
            </w:pPr>
            <w:r>
              <w:t xml:space="preserve">MAY contain zero or one [0..1] effectiveTime (CONF:5564-33237). </w:t>
            </w:r>
            <w:r>
              <w:br/>
              <w:t>Note: The effectiveTime is an interval that spans the effectiveTimes of the contained result observations. Because all contained result observations have a required time stamp, it is not required that this effectiveTime be populated.</w:t>
            </w:r>
          </w:p>
        </w:tc>
      </w:tr>
      <w:tr w:rsidR="006F2B85" w14:paraId="1FEFA8FF" w14:textId="77777777">
        <w:trPr>
          <w:jc w:val="center"/>
        </w:trPr>
        <w:tc>
          <w:tcPr>
            <w:tcW w:w="360" w:type="dxa"/>
          </w:tcPr>
          <w:p w14:paraId="3CC26213" w14:textId="77777777" w:rsidR="006F2B85" w:rsidRDefault="001E7B82">
            <w:pPr>
              <w:pStyle w:val="TableText"/>
            </w:pPr>
            <w:r>
              <w:t>CONF #: 5564-33238 Added</w:t>
            </w:r>
          </w:p>
        </w:tc>
        <w:tc>
          <w:tcPr>
            <w:tcW w:w="360" w:type="dxa"/>
          </w:tcPr>
          <w:p w14:paraId="08394ED8" w14:textId="77777777" w:rsidR="006F2B85" w:rsidRDefault="006F2B85">
            <w:pPr>
              <w:pStyle w:val="TableText"/>
            </w:pPr>
          </w:p>
        </w:tc>
        <w:tc>
          <w:tcPr>
            <w:tcW w:w="360" w:type="dxa"/>
          </w:tcPr>
          <w:p w14:paraId="19926314" w14:textId="77777777" w:rsidR="006F2B85" w:rsidRDefault="001E7B82">
            <w:pPr>
              <w:pStyle w:val="TableText"/>
            </w:pPr>
            <w:r>
              <w:t>SHOULD contain zero or more [0..*] author (CONF:5564-33238).</w:t>
            </w:r>
          </w:p>
        </w:tc>
      </w:tr>
      <w:tr w:rsidR="006F2B85" w14:paraId="44C0EB20" w14:textId="77777777">
        <w:trPr>
          <w:jc w:val="center"/>
        </w:trPr>
        <w:tc>
          <w:tcPr>
            <w:tcW w:w="360" w:type="dxa"/>
          </w:tcPr>
          <w:p w14:paraId="4832F0FD" w14:textId="77777777" w:rsidR="006F2B85" w:rsidRDefault="001E7B82">
            <w:pPr>
              <w:pStyle w:val="TableText"/>
            </w:pPr>
            <w:r>
              <w:lastRenderedPageBreak/>
              <w:t>CONF #: 5564-33239 Added</w:t>
            </w:r>
          </w:p>
        </w:tc>
        <w:tc>
          <w:tcPr>
            <w:tcW w:w="360" w:type="dxa"/>
          </w:tcPr>
          <w:p w14:paraId="6553F625" w14:textId="77777777" w:rsidR="006F2B85" w:rsidRDefault="006F2B85">
            <w:pPr>
              <w:pStyle w:val="TableText"/>
            </w:pPr>
          </w:p>
        </w:tc>
        <w:tc>
          <w:tcPr>
            <w:tcW w:w="360" w:type="dxa"/>
          </w:tcPr>
          <w:p w14:paraId="6116DA48" w14:textId="77777777" w:rsidR="006F2B85" w:rsidRDefault="001E7B82">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(CONF:5564-33239).</w:t>
            </w:r>
          </w:p>
        </w:tc>
      </w:tr>
      <w:tr w:rsidR="006F2B85" w14:paraId="4C69DAF0" w14:textId="77777777">
        <w:trPr>
          <w:jc w:val="center"/>
        </w:trPr>
        <w:tc>
          <w:tcPr>
            <w:tcW w:w="360" w:type="dxa"/>
          </w:tcPr>
          <w:p w14:paraId="380904D7" w14:textId="77777777" w:rsidR="006F2B85" w:rsidRDefault="001E7B82">
            <w:pPr>
              <w:pStyle w:val="TableText"/>
            </w:pPr>
            <w:r>
              <w:t>CONF #: 5564-33240 Added</w:t>
            </w:r>
          </w:p>
        </w:tc>
        <w:tc>
          <w:tcPr>
            <w:tcW w:w="360" w:type="dxa"/>
          </w:tcPr>
          <w:p w14:paraId="4D0B7A41" w14:textId="77777777" w:rsidR="006F2B85" w:rsidRDefault="006F2B85">
            <w:pPr>
              <w:pStyle w:val="TableText"/>
            </w:pPr>
          </w:p>
        </w:tc>
        <w:tc>
          <w:tcPr>
            <w:tcW w:w="360" w:type="dxa"/>
          </w:tcPr>
          <w:p w14:paraId="4C5DFAC3" w14:textId="77777777" w:rsidR="006F2B85" w:rsidRDefault="001E7B82">
            <w:pPr>
              <w:pStyle w:val="TableText"/>
            </w:pPr>
            <w:r>
              <w:t>The specimen, if present, SHALL contain exactly one [1..1] specimenRole (CONF:5564-33240).</w:t>
            </w:r>
          </w:p>
        </w:tc>
      </w:tr>
      <w:tr w:rsidR="006F2B85" w14:paraId="7CDCA4C8" w14:textId="77777777">
        <w:trPr>
          <w:jc w:val="center"/>
        </w:trPr>
        <w:tc>
          <w:tcPr>
            <w:tcW w:w="360" w:type="dxa"/>
          </w:tcPr>
          <w:p w14:paraId="140109B3" w14:textId="77777777" w:rsidR="006F2B85" w:rsidRDefault="001E7B82">
            <w:pPr>
              <w:pStyle w:val="TableText"/>
            </w:pPr>
            <w:r>
              <w:t>CONF #: 5564-33241 Added</w:t>
            </w:r>
          </w:p>
        </w:tc>
        <w:tc>
          <w:tcPr>
            <w:tcW w:w="360" w:type="dxa"/>
          </w:tcPr>
          <w:p w14:paraId="06DDC9B5" w14:textId="77777777" w:rsidR="006F2B85" w:rsidRDefault="006F2B85">
            <w:pPr>
              <w:pStyle w:val="TableText"/>
            </w:pPr>
          </w:p>
        </w:tc>
        <w:tc>
          <w:tcPr>
            <w:tcW w:w="360" w:type="dxa"/>
          </w:tcPr>
          <w:p w14:paraId="058FE8A5" w14:textId="77777777" w:rsidR="006F2B85" w:rsidRDefault="001E7B82">
            <w:pPr>
              <w:pStyle w:val="TableText"/>
            </w:pPr>
            <w:r>
              <w:t>This specimenRole SHALL contain exactly one [1..1] specimenPlayingEntity (CONF:5564-33241).</w:t>
            </w:r>
          </w:p>
        </w:tc>
      </w:tr>
      <w:tr w:rsidR="006F2B85" w14:paraId="08E7B424" w14:textId="77777777">
        <w:trPr>
          <w:jc w:val="center"/>
        </w:trPr>
        <w:tc>
          <w:tcPr>
            <w:tcW w:w="360" w:type="dxa"/>
          </w:tcPr>
          <w:p w14:paraId="37AA7841" w14:textId="77777777" w:rsidR="006F2B85" w:rsidRDefault="001E7B82">
            <w:pPr>
              <w:pStyle w:val="TableText"/>
            </w:pPr>
            <w:r>
              <w:t>CONF #: 5564-33242 Added</w:t>
            </w:r>
          </w:p>
        </w:tc>
        <w:tc>
          <w:tcPr>
            <w:tcW w:w="360" w:type="dxa"/>
          </w:tcPr>
          <w:p w14:paraId="21D42929" w14:textId="77777777" w:rsidR="006F2B85" w:rsidRDefault="006F2B85">
            <w:pPr>
              <w:pStyle w:val="TableText"/>
            </w:pPr>
          </w:p>
        </w:tc>
        <w:tc>
          <w:tcPr>
            <w:tcW w:w="360" w:type="dxa"/>
          </w:tcPr>
          <w:p w14:paraId="633BD1AD" w14:textId="77777777" w:rsidR="006F2B85" w:rsidRDefault="001E7B82">
            <w:pPr>
              <w:pStyle w:val="TableText"/>
            </w:pPr>
            <w:r>
              <w:t>SHALL contain exactly one [1..1] @root="2.16.840.1.113883.10.20.22.4.1" (CONF:5564-33242).</w:t>
            </w:r>
          </w:p>
        </w:tc>
      </w:tr>
      <w:tr w:rsidR="006F2B85" w14:paraId="148EDDC1" w14:textId="77777777">
        <w:trPr>
          <w:jc w:val="center"/>
        </w:trPr>
        <w:tc>
          <w:tcPr>
            <w:tcW w:w="360" w:type="dxa"/>
          </w:tcPr>
          <w:p w14:paraId="3BF677D5" w14:textId="77777777" w:rsidR="006F2B85" w:rsidRDefault="001E7B82">
            <w:pPr>
              <w:pStyle w:val="TableText"/>
            </w:pPr>
            <w:r>
              <w:t>CONF #: 5564-33243 Added</w:t>
            </w:r>
          </w:p>
        </w:tc>
        <w:tc>
          <w:tcPr>
            <w:tcW w:w="360" w:type="dxa"/>
          </w:tcPr>
          <w:p w14:paraId="79600D67" w14:textId="77777777" w:rsidR="006F2B85" w:rsidRDefault="006F2B85">
            <w:pPr>
              <w:pStyle w:val="TableText"/>
            </w:pPr>
          </w:p>
        </w:tc>
        <w:tc>
          <w:tcPr>
            <w:tcW w:w="360" w:type="dxa"/>
          </w:tcPr>
          <w:p w14:paraId="74EF1F40" w14:textId="77777777" w:rsidR="006F2B85" w:rsidRDefault="001E7B82">
            <w:pPr>
              <w:pStyle w:val="TableText"/>
            </w:pPr>
            <w:r>
              <w:t>SHALL contain exactly one [1..1] @extension="2025-08-01" (CONF:5564-33243).</w:t>
            </w:r>
          </w:p>
        </w:tc>
      </w:tr>
      <w:tr w:rsidR="006F2B85" w14:paraId="724AA7D6" w14:textId="77777777">
        <w:trPr>
          <w:jc w:val="center"/>
        </w:trPr>
        <w:tc>
          <w:tcPr>
            <w:tcW w:w="360" w:type="dxa"/>
          </w:tcPr>
          <w:p w14:paraId="47DDE032" w14:textId="77777777" w:rsidR="006F2B85" w:rsidRDefault="001E7B82">
            <w:pPr>
              <w:pStyle w:val="TableText"/>
            </w:pPr>
            <w:r>
              <w:t>CONF #: 5564-33244 Added</w:t>
            </w:r>
          </w:p>
        </w:tc>
        <w:tc>
          <w:tcPr>
            <w:tcW w:w="360" w:type="dxa"/>
          </w:tcPr>
          <w:p w14:paraId="25EEC904" w14:textId="77777777" w:rsidR="006F2B85" w:rsidRDefault="006F2B85">
            <w:pPr>
              <w:pStyle w:val="TableText"/>
            </w:pPr>
          </w:p>
        </w:tc>
        <w:tc>
          <w:tcPr>
            <w:tcW w:w="360" w:type="dxa"/>
          </w:tcPr>
          <w:p w14:paraId="54A252AD" w14:textId="77777777" w:rsidR="006F2B85" w:rsidRDefault="001E7B82">
            <w:pPr>
              <w:pStyle w:val="TableText"/>
            </w:pPr>
            <w:r>
              <w:t>**SHOULD** be selected from LOINC (codeSystem 2.16.840.1.113883.6.1) **OR** SNOMED CT (codeSystem 2.16.840.1.113883.6.96), and **MAY** be selected from CPT (codeSystem 2.16.840.1.113883.6.12) (CONF:5564-33244).</w:t>
            </w:r>
          </w:p>
        </w:tc>
      </w:tr>
      <w:tr w:rsidR="006F2B85" w14:paraId="4BD59D4C" w14:textId="77777777">
        <w:trPr>
          <w:jc w:val="center"/>
        </w:trPr>
        <w:tc>
          <w:tcPr>
            <w:tcW w:w="360" w:type="dxa"/>
          </w:tcPr>
          <w:p w14:paraId="3515B9A6" w14:textId="77777777" w:rsidR="006F2B85" w:rsidRDefault="001E7B82">
            <w:pPr>
              <w:pStyle w:val="TableText"/>
            </w:pPr>
            <w:r>
              <w:t>CONF #: 5564-33245 Added</w:t>
            </w:r>
          </w:p>
        </w:tc>
        <w:tc>
          <w:tcPr>
            <w:tcW w:w="360" w:type="dxa"/>
          </w:tcPr>
          <w:p w14:paraId="1D7FE75B" w14:textId="77777777" w:rsidR="006F2B85" w:rsidRDefault="006F2B85">
            <w:pPr>
              <w:pStyle w:val="TableText"/>
            </w:pPr>
          </w:p>
        </w:tc>
        <w:tc>
          <w:tcPr>
            <w:tcW w:w="360" w:type="dxa"/>
          </w:tcPr>
          <w:p w14:paraId="4EDB3D90" w14:textId="77777777" w:rsidR="006F2B85" w:rsidRDefault="001E7B82">
            <w:pPr>
              <w:pStyle w:val="TableText"/>
            </w:pPr>
            <w:r>
              <w:t>Laboratory results **SHOULD** be from LOINC (CodeSystem: 2.16.840.1.113883.6.1) or other constrained terminology named by the US Department of Health and Human Services Office of National Coordinator or other federal agency (CONF:5564-33245).</w:t>
            </w:r>
          </w:p>
        </w:tc>
      </w:tr>
      <w:tr w:rsidR="006F2B85" w14:paraId="396A62F2" w14:textId="77777777">
        <w:trPr>
          <w:jc w:val="center"/>
        </w:trPr>
        <w:tc>
          <w:tcPr>
            <w:tcW w:w="360" w:type="dxa"/>
          </w:tcPr>
          <w:p w14:paraId="5D003A3C" w14:textId="77777777" w:rsidR="006F2B85" w:rsidRDefault="001E7B82">
            <w:pPr>
              <w:pStyle w:val="TableText"/>
            </w:pPr>
            <w:r>
              <w:t>CONF #: 5564-33246 Added</w:t>
            </w:r>
          </w:p>
        </w:tc>
        <w:tc>
          <w:tcPr>
            <w:tcW w:w="360" w:type="dxa"/>
          </w:tcPr>
          <w:p w14:paraId="6CC6F087" w14:textId="77777777" w:rsidR="006F2B85" w:rsidRDefault="006F2B85">
            <w:pPr>
              <w:pStyle w:val="TableText"/>
            </w:pPr>
          </w:p>
        </w:tc>
        <w:tc>
          <w:tcPr>
            <w:tcW w:w="360" w:type="dxa"/>
          </w:tcPr>
          <w:p w14:paraId="270657FE" w14:textId="77777777" w:rsidR="006F2B85" w:rsidRDefault="001E7B82">
            <w:pPr>
              <w:pStyle w:val="TableText"/>
            </w:pPr>
            <w:r>
              <w:t>This statusCode SHALL contain exactly one [1..1] @code, which SHALL be selected from ValueSet Result Status urn:oid:2.16.840.1.113883.11.20.9.39 STATIC (CONF:5564-33246).</w:t>
            </w:r>
          </w:p>
        </w:tc>
      </w:tr>
      <w:tr w:rsidR="006F2B85" w14:paraId="777A061C" w14:textId="77777777">
        <w:trPr>
          <w:jc w:val="center"/>
        </w:trPr>
        <w:tc>
          <w:tcPr>
            <w:tcW w:w="360" w:type="dxa"/>
          </w:tcPr>
          <w:p w14:paraId="4162B62E" w14:textId="77777777" w:rsidR="006F2B85" w:rsidRDefault="001E7B82">
            <w:pPr>
              <w:pStyle w:val="TableText"/>
            </w:pPr>
            <w:r>
              <w:t>CONF #: 5564-33247 Added</w:t>
            </w:r>
          </w:p>
        </w:tc>
        <w:tc>
          <w:tcPr>
            <w:tcW w:w="360" w:type="dxa"/>
          </w:tcPr>
          <w:p w14:paraId="02F3DB81" w14:textId="77777777" w:rsidR="006F2B85" w:rsidRDefault="006F2B85">
            <w:pPr>
              <w:pStyle w:val="TableText"/>
            </w:pPr>
          </w:p>
        </w:tc>
        <w:tc>
          <w:tcPr>
            <w:tcW w:w="360" w:type="dxa"/>
          </w:tcPr>
          <w:p w14:paraId="6038A0B4" w14:textId="77777777" w:rsidR="006F2B85" w:rsidRDefault="001E7B82">
            <w:pPr>
              <w:pStyle w:val="TableText"/>
            </w:pPr>
            <w:r>
              <w:t>The effectiveTime, if present, SHALL contain exactly one [1..1] low (CONF:5564-33247).</w:t>
            </w:r>
          </w:p>
        </w:tc>
      </w:tr>
      <w:tr w:rsidR="006F2B85" w14:paraId="31BF37FE" w14:textId="77777777">
        <w:trPr>
          <w:jc w:val="center"/>
        </w:trPr>
        <w:tc>
          <w:tcPr>
            <w:tcW w:w="360" w:type="dxa"/>
          </w:tcPr>
          <w:p w14:paraId="1F496685" w14:textId="77777777" w:rsidR="006F2B85" w:rsidRDefault="001E7B82">
            <w:pPr>
              <w:pStyle w:val="TableText"/>
            </w:pPr>
            <w:r>
              <w:t>CONF #: 5564-33248 Added</w:t>
            </w:r>
          </w:p>
        </w:tc>
        <w:tc>
          <w:tcPr>
            <w:tcW w:w="360" w:type="dxa"/>
          </w:tcPr>
          <w:p w14:paraId="5DEECA04" w14:textId="77777777" w:rsidR="006F2B85" w:rsidRDefault="006F2B85">
            <w:pPr>
              <w:pStyle w:val="TableText"/>
            </w:pPr>
          </w:p>
        </w:tc>
        <w:tc>
          <w:tcPr>
            <w:tcW w:w="360" w:type="dxa"/>
          </w:tcPr>
          <w:p w14:paraId="2CC8E328" w14:textId="77777777" w:rsidR="006F2B85" w:rsidRDefault="001E7B82">
            <w:pPr>
              <w:pStyle w:val="TableText"/>
            </w:pPr>
            <w:r>
              <w:t>The effectiveTime, if present, SHALL contain exactly one [1..1] high (CONF:5564-33248).</w:t>
            </w:r>
          </w:p>
        </w:tc>
      </w:tr>
      <w:tr w:rsidR="006F2B85" w14:paraId="25CCD922" w14:textId="77777777">
        <w:trPr>
          <w:jc w:val="center"/>
        </w:trPr>
        <w:tc>
          <w:tcPr>
            <w:tcW w:w="360" w:type="dxa"/>
          </w:tcPr>
          <w:p w14:paraId="0FD3E989" w14:textId="77777777" w:rsidR="006F2B85" w:rsidRDefault="001E7B82">
            <w:pPr>
              <w:pStyle w:val="TableText"/>
            </w:pPr>
            <w:r>
              <w:lastRenderedPageBreak/>
              <w:t>CONF #: 5564-33249 Added</w:t>
            </w:r>
          </w:p>
        </w:tc>
        <w:tc>
          <w:tcPr>
            <w:tcW w:w="360" w:type="dxa"/>
          </w:tcPr>
          <w:p w14:paraId="4FB2F393" w14:textId="77777777" w:rsidR="006F2B85" w:rsidRDefault="006F2B85">
            <w:pPr>
              <w:pStyle w:val="TableText"/>
            </w:pPr>
          </w:p>
        </w:tc>
        <w:tc>
          <w:tcPr>
            <w:tcW w:w="360" w:type="dxa"/>
          </w:tcPr>
          <w:p w14:paraId="1F374132" w14:textId="77777777" w:rsidR="006F2B85" w:rsidRDefault="001E7B82">
            <w:pPr>
              <w:pStyle w:val="TableText"/>
            </w:pPr>
            <w:r>
              <w:t>SHALL contain exactly one [1..1] @classCode (CodeSystem: HL7ActClass urn:oid:2.16.840.1.113883.5.6 STATIC) (CONF:5564-33249).</w:t>
            </w:r>
          </w:p>
        </w:tc>
      </w:tr>
      <w:tr w:rsidR="006F2B85" w14:paraId="0A22C640" w14:textId="77777777">
        <w:trPr>
          <w:jc w:val="center"/>
        </w:trPr>
        <w:tc>
          <w:tcPr>
            <w:tcW w:w="360" w:type="dxa"/>
          </w:tcPr>
          <w:p w14:paraId="3EB2A925" w14:textId="77777777" w:rsidR="006F2B85" w:rsidRDefault="001E7B82">
            <w:pPr>
              <w:pStyle w:val="TableText"/>
            </w:pPr>
            <w:r>
              <w:t>CONF #: 5564-33250 Added</w:t>
            </w:r>
          </w:p>
        </w:tc>
        <w:tc>
          <w:tcPr>
            <w:tcW w:w="360" w:type="dxa"/>
          </w:tcPr>
          <w:p w14:paraId="670FC855" w14:textId="77777777" w:rsidR="006F2B85" w:rsidRDefault="006F2B85">
            <w:pPr>
              <w:pStyle w:val="TableText"/>
            </w:pPr>
          </w:p>
        </w:tc>
        <w:tc>
          <w:tcPr>
            <w:tcW w:w="360" w:type="dxa"/>
          </w:tcPr>
          <w:p w14:paraId="63854130" w14:textId="77777777" w:rsidR="006F2B85" w:rsidRDefault="001E7B82">
            <w:pPr>
              <w:pStyle w:val="TableText"/>
            </w:pPr>
            <w:r>
              <w:t>SHALL contain exactly one [1..1] @moodCode="EVN" Event (CodeSystem: HL7ActMood urn:oid:2.16.840.1.113883.5.1001 STATIC) (CONF:5564-33250).</w:t>
            </w:r>
          </w:p>
        </w:tc>
      </w:tr>
      <w:tr w:rsidR="006F2B85" w14:paraId="0807A523" w14:textId="77777777">
        <w:trPr>
          <w:jc w:val="center"/>
        </w:trPr>
        <w:tc>
          <w:tcPr>
            <w:tcW w:w="360" w:type="dxa"/>
          </w:tcPr>
          <w:p w14:paraId="731C49BB" w14:textId="77777777" w:rsidR="006F2B85" w:rsidRDefault="001E7B82">
            <w:pPr>
              <w:pStyle w:val="TableText"/>
            </w:pPr>
            <w:r>
              <w:t>CONF #: 5564-33251 Added</w:t>
            </w:r>
          </w:p>
        </w:tc>
        <w:tc>
          <w:tcPr>
            <w:tcW w:w="360" w:type="dxa"/>
          </w:tcPr>
          <w:p w14:paraId="1F458BE3" w14:textId="77777777" w:rsidR="006F2B85" w:rsidRDefault="006F2B85">
            <w:pPr>
              <w:pStyle w:val="TableText"/>
            </w:pPr>
          </w:p>
        </w:tc>
        <w:tc>
          <w:tcPr>
            <w:tcW w:w="360" w:type="dxa"/>
          </w:tcPr>
          <w:p w14:paraId="4A144E2B" w14:textId="77777777" w:rsidR="006F2B85" w:rsidRDefault="001E7B82">
            <w:pPr>
              <w:pStyle w:val="TableText"/>
            </w:pPr>
            <w:r>
              <w:t>SHALL contain at least one [1..*] id (CONF:5564-33251).</w:t>
            </w:r>
          </w:p>
        </w:tc>
      </w:tr>
      <w:tr w:rsidR="006F2B85" w14:paraId="7F0ED31C" w14:textId="77777777">
        <w:trPr>
          <w:jc w:val="center"/>
        </w:trPr>
        <w:tc>
          <w:tcPr>
            <w:tcW w:w="360" w:type="dxa"/>
          </w:tcPr>
          <w:p w14:paraId="2856D734" w14:textId="77777777" w:rsidR="006F2B85" w:rsidRDefault="001E7B82">
            <w:pPr>
              <w:pStyle w:val="TableText"/>
            </w:pPr>
            <w:r>
              <w:t>CONF #: 5564-33252 Added</w:t>
            </w:r>
          </w:p>
        </w:tc>
        <w:tc>
          <w:tcPr>
            <w:tcW w:w="360" w:type="dxa"/>
          </w:tcPr>
          <w:p w14:paraId="268AB52B" w14:textId="77777777" w:rsidR="006F2B85" w:rsidRDefault="006F2B85">
            <w:pPr>
              <w:pStyle w:val="TableText"/>
            </w:pPr>
          </w:p>
        </w:tc>
        <w:tc>
          <w:tcPr>
            <w:tcW w:w="360" w:type="dxa"/>
          </w:tcPr>
          <w:p w14:paraId="3254ECD7" w14:textId="77777777" w:rsidR="006F2B85" w:rsidRDefault="001E7B82">
            <w:pPr>
              <w:pStyle w:val="TableText"/>
            </w:pPr>
            <w:r>
              <w:t>This specimenPlayingEntity SHALL contain exactly one [1..1] code, which SHOULD be selected from ValueSet Specimen type urn:oid:2.16.840.1.113762.1.4.1099.54 DYNAMIC (CONF:5564-33252).</w:t>
            </w:r>
          </w:p>
        </w:tc>
      </w:tr>
      <w:tr w:rsidR="006F2B85" w14:paraId="6F2A257D" w14:textId="77777777">
        <w:trPr>
          <w:jc w:val="center"/>
        </w:trPr>
        <w:tc>
          <w:tcPr>
            <w:tcW w:w="360" w:type="dxa"/>
          </w:tcPr>
          <w:p w14:paraId="76C5E5A9" w14:textId="77777777" w:rsidR="006F2B85" w:rsidRDefault="001E7B82">
            <w:pPr>
              <w:pStyle w:val="TableText"/>
            </w:pPr>
            <w:r>
              <w:t>CONF #: 4537-7124 Removed</w:t>
            </w:r>
          </w:p>
        </w:tc>
        <w:tc>
          <w:tcPr>
            <w:tcW w:w="360" w:type="dxa"/>
          </w:tcPr>
          <w:p w14:paraId="2108746A" w14:textId="77777777" w:rsidR="006F2B85" w:rsidRDefault="001E7B82">
            <w:pPr>
              <w:pStyle w:val="TableText"/>
            </w:pPr>
            <w:r>
              <w:t>SHALL contain at least one [1..*] component (CONF:4537-7124) such that it</w:t>
            </w:r>
          </w:p>
        </w:tc>
        <w:tc>
          <w:tcPr>
            <w:tcW w:w="360" w:type="dxa"/>
          </w:tcPr>
          <w:p w14:paraId="5C66CF43" w14:textId="77777777" w:rsidR="006F2B85" w:rsidRDefault="006F2B85">
            <w:pPr>
              <w:pStyle w:val="TableText"/>
            </w:pPr>
          </w:p>
        </w:tc>
      </w:tr>
      <w:tr w:rsidR="006F2B85" w14:paraId="7E0BD69E" w14:textId="77777777">
        <w:trPr>
          <w:jc w:val="center"/>
        </w:trPr>
        <w:tc>
          <w:tcPr>
            <w:tcW w:w="360" w:type="dxa"/>
          </w:tcPr>
          <w:p w14:paraId="3EED18AF" w14:textId="77777777" w:rsidR="006F2B85" w:rsidRDefault="001E7B82">
            <w:pPr>
              <w:pStyle w:val="TableText"/>
            </w:pPr>
            <w:r>
              <w:t>CONF #: 4537-14850 Removed</w:t>
            </w:r>
          </w:p>
        </w:tc>
        <w:tc>
          <w:tcPr>
            <w:tcW w:w="360" w:type="dxa"/>
          </w:tcPr>
          <w:p w14:paraId="28D8B72F" w14:textId="77777777" w:rsidR="006F2B85" w:rsidRDefault="001E7B82">
            <w:pPr>
              <w:pStyle w:val="TableText"/>
            </w:pPr>
            <w:r>
              <w:t>SHALL contain exactly one [1..1] observation (CONF:4537-14850).</w:t>
            </w:r>
          </w:p>
        </w:tc>
        <w:tc>
          <w:tcPr>
            <w:tcW w:w="360" w:type="dxa"/>
          </w:tcPr>
          <w:p w14:paraId="1CF8561A" w14:textId="77777777" w:rsidR="006F2B85" w:rsidRDefault="006F2B85">
            <w:pPr>
              <w:pStyle w:val="TableText"/>
            </w:pPr>
          </w:p>
        </w:tc>
      </w:tr>
      <w:tr w:rsidR="006F2B85" w14:paraId="01012FAE" w14:textId="77777777">
        <w:trPr>
          <w:jc w:val="center"/>
        </w:trPr>
        <w:tc>
          <w:tcPr>
            <w:tcW w:w="360" w:type="dxa"/>
          </w:tcPr>
          <w:p w14:paraId="27356DED" w14:textId="77777777" w:rsidR="006F2B85" w:rsidRDefault="001E7B82">
            <w:pPr>
              <w:pStyle w:val="TableText"/>
            </w:pPr>
            <w:r>
              <w:t>CONF #: 4537-7126 Removed</w:t>
            </w:r>
          </w:p>
        </w:tc>
        <w:tc>
          <w:tcPr>
            <w:tcW w:w="360" w:type="dxa"/>
          </w:tcPr>
          <w:p w14:paraId="47C6E0C2" w14:textId="77777777" w:rsidR="006F2B85" w:rsidRDefault="001E7B82">
            <w:pPr>
              <w:pStyle w:val="TableText"/>
            </w:pPr>
            <w:r>
              <w:t>SHALL contain exactly one [1..1] templateId (CONF:4537-7126) such that it</w:t>
            </w:r>
          </w:p>
        </w:tc>
        <w:tc>
          <w:tcPr>
            <w:tcW w:w="360" w:type="dxa"/>
          </w:tcPr>
          <w:p w14:paraId="33A94D24" w14:textId="77777777" w:rsidR="006F2B85" w:rsidRDefault="006F2B85">
            <w:pPr>
              <w:pStyle w:val="TableText"/>
            </w:pPr>
          </w:p>
        </w:tc>
      </w:tr>
      <w:tr w:rsidR="006F2B85" w14:paraId="134F3427" w14:textId="77777777">
        <w:trPr>
          <w:jc w:val="center"/>
        </w:trPr>
        <w:tc>
          <w:tcPr>
            <w:tcW w:w="360" w:type="dxa"/>
          </w:tcPr>
          <w:p w14:paraId="258ED245" w14:textId="77777777" w:rsidR="006F2B85" w:rsidRDefault="001E7B82">
            <w:pPr>
              <w:pStyle w:val="TableText"/>
            </w:pPr>
            <w:r>
              <w:t>CONF #: 4537-7128 Removed</w:t>
            </w:r>
          </w:p>
        </w:tc>
        <w:tc>
          <w:tcPr>
            <w:tcW w:w="360" w:type="dxa"/>
          </w:tcPr>
          <w:p w14:paraId="73257369" w14:textId="77777777" w:rsidR="006F2B85" w:rsidRDefault="001E7B82">
            <w:pPr>
              <w:pStyle w:val="TableText"/>
            </w:pPr>
            <w:r>
              <w:t>SHALL contain exactly one [1..1] code (CONF:4537-7128).</w:t>
            </w:r>
          </w:p>
        </w:tc>
        <w:tc>
          <w:tcPr>
            <w:tcW w:w="360" w:type="dxa"/>
          </w:tcPr>
          <w:p w14:paraId="7EC98062" w14:textId="77777777" w:rsidR="006F2B85" w:rsidRDefault="006F2B85">
            <w:pPr>
              <w:pStyle w:val="TableText"/>
            </w:pPr>
          </w:p>
        </w:tc>
      </w:tr>
      <w:tr w:rsidR="006F2B85" w14:paraId="74B3537B" w14:textId="77777777">
        <w:trPr>
          <w:jc w:val="center"/>
        </w:trPr>
        <w:tc>
          <w:tcPr>
            <w:tcW w:w="360" w:type="dxa"/>
          </w:tcPr>
          <w:p w14:paraId="60907C15" w14:textId="77777777" w:rsidR="006F2B85" w:rsidRDefault="001E7B82">
            <w:pPr>
              <w:pStyle w:val="TableText"/>
            </w:pPr>
            <w:r>
              <w:t>CONF #: 4537-7123 Removed</w:t>
            </w:r>
          </w:p>
        </w:tc>
        <w:tc>
          <w:tcPr>
            <w:tcW w:w="360" w:type="dxa"/>
          </w:tcPr>
          <w:p w14:paraId="21F50926" w14:textId="77777777" w:rsidR="006F2B85" w:rsidRDefault="001E7B82">
            <w:pPr>
              <w:pStyle w:val="TableText"/>
            </w:pPr>
            <w:r>
              <w:t>SHALL contain exactly one [1..1] statusCode (CONF:4537-7123).</w:t>
            </w:r>
          </w:p>
        </w:tc>
        <w:tc>
          <w:tcPr>
            <w:tcW w:w="360" w:type="dxa"/>
          </w:tcPr>
          <w:p w14:paraId="506CB046" w14:textId="77777777" w:rsidR="006F2B85" w:rsidRDefault="006F2B85">
            <w:pPr>
              <w:pStyle w:val="TableText"/>
            </w:pPr>
          </w:p>
        </w:tc>
      </w:tr>
      <w:tr w:rsidR="006F2B85" w14:paraId="322DCC11" w14:textId="77777777">
        <w:trPr>
          <w:jc w:val="center"/>
        </w:trPr>
        <w:tc>
          <w:tcPr>
            <w:tcW w:w="360" w:type="dxa"/>
          </w:tcPr>
          <w:p w14:paraId="1E967EA9" w14:textId="77777777" w:rsidR="006F2B85" w:rsidRDefault="001E7B82">
            <w:pPr>
              <w:pStyle w:val="TableText"/>
            </w:pPr>
            <w:r>
              <w:t>CONF #: 4537-31865 Removed</w:t>
            </w:r>
          </w:p>
        </w:tc>
        <w:tc>
          <w:tcPr>
            <w:tcW w:w="360" w:type="dxa"/>
          </w:tcPr>
          <w:p w14:paraId="0E85DF4E" w14:textId="77777777" w:rsidR="006F2B85" w:rsidRDefault="001E7B82">
            <w:pPr>
              <w:pStyle w:val="TableText"/>
            </w:pPr>
            <w:r>
              <w:t xml:space="preserve">MAY contain zero or one [0..1] effectiveTime (CONF:4537-31865). </w:t>
            </w:r>
            <w:r>
              <w:br/>
              <w:t>Note: The effectiveTime is an interval that spans the effectiveTimes of the contained result observations. Because all contained result observations have a required time stamp, it is not required that this effectiveTime be populated.</w:t>
            </w:r>
          </w:p>
        </w:tc>
        <w:tc>
          <w:tcPr>
            <w:tcW w:w="360" w:type="dxa"/>
          </w:tcPr>
          <w:p w14:paraId="40D478DF" w14:textId="77777777" w:rsidR="006F2B85" w:rsidRDefault="006F2B85">
            <w:pPr>
              <w:pStyle w:val="TableText"/>
            </w:pPr>
          </w:p>
        </w:tc>
      </w:tr>
      <w:tr w:rsidR="006F2B85" w14:paraId="3724E005" w14:textId="77777777">
        <w:trPr>
          <w:jc w:val="center"/>
        </w:trPr>
        <w:tc>
          <w:tcPr>
            <w:tcW w:w="360" w:type="dxa"/>
          </w:tcPr>
          <w:p w14:paraId="21FA85D7" w14:textId="77777777" w:rsidR="006F2B85" w:rsidRDefault="001E7B82">
            <w:pPr>
              <w:pStyle w:val="TableText"/>
            </w:pPr>
            <w:r>
              <w:t>CONF #: 4537-31149 Removed</w:t>
            </w:r>
          </w:p>
        </w:tc>
        <w:tc>
          <w:tcPr>
            <w:tcW w:w="360" w:type="dxa"/>
          </w:tcPr>
          <w:p w14:paraId="22ED3E88" w14:textId="77777777" w:rsidR="006F2B85" w:rsidRDefault="001E7B82">
            <w:pPr>
              <w:pStyle w:val="TableText"/>
            </w:pPr>
            <w:r>
              <w:t>SHOULD contain zero or more [0..*] author (CONF:4537-31149).</w:t>
            </w:r>
          </w:p>
        </w:tc>
        <w:tc>
          <w:tcPr>
            <w:tcW w:w="360" w:type="dxa"/>
          </w:tcPr>
          <w:p w14:paraId="0284AE71" w14:textId="77777777" w:rsidR="006F2B85" w:rsidRDefault="006F2B85">
            <w:pPr>
              <w:pStyle w:val="TableText"/>
            </w:pPr>
          </w:p>
        </w:tc>
      </w:tr>
      <w:tr w:rsidR="006F2B85" w14:paraId="4A2C833F" w14:textId="77777777">
        <w:trPr>
          <w:jc w:val="center"/>
        </w:trPr>
        <w:tc>
          <w:tcPr>
            <w:tcW w:w="360" w:type="dxa"/>
          </w:tcPr>
          <w:p w14:paraId="1CB2F7C9" w14:textId="77777777" w:rsidR="006F2B85" w:rsidRDefault="001E7B82">
            <w:pPr>
              <w:pStyle w:val="TableText"/>
            </w:pPr>
            <w:r>
              <w:t>CONF #: 4537-9134 Removed</w:t>
            </w:r>
          </w:p>
        </w:tc>
        <w:tc>
          <w:tcPr>
            <w:tcW w:w="360" w:type="dxa"/>
          </w:tcPr>
          <w:p w14:paraId="18D8ADF1" w14:textId="77777777" w:rsidR="006F2B85" w:rsidRDefault="001E7B82">
            <w:pPr>
              <w:pStyle w:val="TableText"/>
            </w:pPr>
            <w:r>
              <w:t>SHALL contain exactly one [1..1] @root="2.16.840.1.113883.10.20.22.4.1" (CONF:4537-9134).</w:t>
            </w:r>
          </w:p>
        </w:tc>
        <w:tc>
          <w:tcPr>
            <w:tcW w:w="360" w:type="dxa"/>
          </w:tcPr>
          <w:p w14:paraId="4B95BACF" w14:textId="77777777" w:rsidR="006F2B85" w:rsidRDefault="006F2B85">
            <w:pPr>
              <w:pStyle w:val="TableText"/>
            </w:pPr>
          </w:p>
        </w:tc>
      </w:tr>
      <w:tr w:rsidR="006F2B85" w14:paraId="71040C86" w14:textId="77777777">
        <w:trPr>
          <w:jc w:val="center"/>
        </w:trPr>
        <w:tc>
          <w:tcPr>
            <w:tcW w:w="360" w:type="dxa"/>
          </w:tcPr>
          <w:p w14:paraId="28B3DEE1" w14:textId="77777777" w:rsidR="006F2B85" w:rsidRDefault="001E7B82">
            <w:pPr>
              <w:pStyle w:val="TableText"/>
            </w:pPr>
            <w:r>
              <w:t>CONF #: 4537-32588 Removed</w:t>
            </w:r>
          </w:p>
        </w:tc>
        <w:tc>
          <w:tcPr>
            <w:tcW w:w="360" w:type="dxa"/>
          </w:tcPr>
          <w:p w14:paraId="177A3329" w14:textId="77777777" w:rsidR="006F2B85" w:rsidRDefault="001E7B82">
            <w:pPr>
              <w:pStyle w:val="TableText"/>
            </w:pPr>
            <w:r>
              <w:t>SHALL contain exactly one [1..1] @extension="2023-05-01" (CONF:4537-32588).</w:t>
            </w:r>
          </w:p>
        </w:tc>
        <w:tc>
          <w:tcPr>
            <w:tcW w:w="360" w:type="dxa"/>
          </w:tcPr>
          <w:p w14:paraId="46096211" w14:textId="77777777" w:rsidR="006F2B85" w:rsidRDefault="006F2B85">
            <w:pPr>
              <w:pStyle w:val="TableText"/>
            </w:pPr>
          </w:p>
        </w:tc>
      </w:tr>
      <w:tr w:rsidR="006F2B85" w14:paraId="244CD67A" w14:textId="77777777">
        <w:trPr>
          <w:jc w:val="center"/>
        </w:trPr>
        <w:tc>
          <w:tcPr>
            <w:tcW w:w="360" w:type="dxa"/>
          </w:tcPr>
          <w:p w14:paraId="43617587" w14:textId="77777777" w:rsidR="006F2B85" w:rsidRDefault="001E7B82">
            <w:pPr>
              <w:pStyle w:val="TableText"/>
            </w:pPr>
            <w:r>
              <w:t>CONF #: 4537-19218 Removed</w:t>
            </w:r>
          </w:p>
        </w:tc>
        <w:tc>
          <w:tcPr>
            <w:tcW w:w="360" w:type="dxa"/>
          </w:tcPr>
          <w:p w14:paraId="0CE697D5" w14:textId="77777777" w:rsidR="006F2B85" w:rsidRDefault="001E7B82">
            <w:pPr>
              <w:pStyle w:val="TableText"/>
            </w:pPr>
            <w:r>
              <w:t xml:space="preserve">**SHOULD** be selected from </w:t>
            </w:r>
            <w:r>
              <w:lastRenderedPageBreak/>
              <w:t>LOINC (codeSystem 2.16.840.1.113883.6.1) **OR** SNOMED CT (codeSystem 2.16.840.1.113883.6.96), and **MAY** be selected from CPT (codeSystem 2.16.840.1.113883.6.12) (CONF:4537-19218).</w:t>
            </w:r>
          </w:p>
        </w:tc>
        <w:tc>
          <w:tcPr>
            <w:tcW w:w="360" w:type="dxa"/>
          </w:tcPr>
          <w:p w14:paraId="055B8D6A" w14:textId="77777777" w:rsidR="006F2B85" w:rsidRDefault="006F2B85">
            <w:pPr>
              <w:pStyle w:val="TableText"/>
            </w:pPr>
          </w:p>
        </w:tc>
      </w:tr>
      <w:tr w:rsidR="006F2B85" w14:paraId="3EA4CF55" w14:textId="77777777">
        <w:trPr>
          <w:jc w:val="center"/>
        </w:trPr>
        <w:tc>
          <w:tcPr>
            <w:tcW w:w="360" w:type="dxa"/>
          </w:tcPr>
          <w:p w14:paraId="32CCDE4A" w14:textId="77777777" w:rsidR="006F2B85" w:rsidRDefault="001E7B82">
            <w:pPr>
              <w:pStyle w:val="TableText"/>
            </w:pPr>
            <w:r>
              <w:t>CONF #: 4537-19219 Removed</w:t>
            </w:r>
          </w:p>
        </w:tc>
        <w:tc>
          <w:tcPr>
            <w:tcW w:w="360" w:type="dxa"/>
          </w:tcPr>
          <w:p w14:paraId="787879CC" w14:textId="77777777" w:rsidR="006F2B85" w:rsidRDefault="001E7B82">
            <w:pPr>
              <w:pStyle w:val="TableText"/>
            </w:pPr>
            <w:r>
              <w:t>Laboratory results **SHOULD** be from LOINC (CodeSystem: 2.16.840.1.113883.6.1) or other constrained terminology named by the US Department of Health and Human Services Office of National Coordinator or other federal agency (CONF:4537-19219).</w:t>
            </w:r>
          </w:p>
        </w:tc>
        <w:tc>
          <w:tcPr>
            <w:tcW w:w="360" w:type="dxa"/>
          </w:tcPr>
          <w:p w14:paraId="40E57ACD" w14:textId="77777777" w:rsidR="006F2B85" w:rsidRDefault="006F2B85">
            <w:pPr>
              <w:pStyle w:val="TableText"/>
            </w:pPr>
          </w:p>
        </w:tc>
      </w:tr>
      <w:tr w:rsidR="006F2B85" w14:paraId="0EE354B2" w14:textId="77777777">
        <w:trPr>
          <w:jc w:val="center"/>
        </w:trPr>
        <w:tc>
          <w:tcPr>
            <w:tcW w:w="360" w:type="dxa"/>
          </w:tcPr>
          <w:p w14:paraId="53B2C6F2" w14:textId="77777777" w:rsidR="006F2B85" w:rsidRDefault="001E7B82">
            <w:pPr>
              <w:pStyle w:val="TableText"/>
            </w:pPr>
            <w:r>
              <w:t>CONF #: 4537-14848 Removed</w:t>
            </w:r>
          </w:p>
        </w:tc>
        <w:tc>
          <w:tcPr>
            <w:tcW w:w="360" w:type="dxa"/>
          </w:tcPr>
          <w:p w14:paraId="0C870E4E" w14:textId="77777777" w:rsidR="006F2B85" w:rsidRDefault="001E7B82">
            <w:pPr>
              <w:pStyle w:val="TableText"/>
            </w:pPr>
            <w:r>
              <w:t>This statusCode SHALL contain exactly one [1..1] @code, which SHALL be selected from ValueSet Result Status urn:oid:2.16.840.1.113883.11.20.9.39 STATIC (CONF:4537-14848).</w:t>
            </w:r>
          </w:p>
        </w:tc>
        <w:tc>
          <w:tcPr>
            <w:tcW w:w="360" w:type="dxa"/>
          </w:tcPr>
          <w:p w14:paraId="343C7864" w14:textId="77777777" w:rsidR="006F2B85" w:rsidRDefault="006F2B85">
            <w:pPr>
              <w:pStyle w:val="TableText"/>
            </w:pPr>
          </w:p>
        </w:tc>
      </w:tr>
      <w:tr w:rsidR="006F2B85" w14:paraId="5E968358" w14:textId="77777777">
        <w:trPr>
          <w:jc w:val="center"/>
        </w:trPr>
        <w:tc>
          <w:tcPr>
            <w:tcW w:w="360" w:type="dxa"/>
          </w:tcPr>
          <w:p w14:paraId="4234E544" w14:textId="77777777" w:rsidR="006F2B85" w:rsidRDefault="001E7B82">
            <w:pPr>
              <w:pStyle w:val="TableText"/>
            </w:pPr>
            <w:r>
              <w:t>CONF #: 4537-32488 Removed</w:t>
            </w:r>
          </w:p>
        </w:tc>
        <w:tc>
          <w:tcPr>
            <w:tcW w:w="360" w:type="dxa"/>
          </w:tcPr>
          <w:p w14:paraId="024C28D0" w14:textId="77777777" w:rsidR="006F2B85" w:rsidRDefault="001E7B82">
            <w:pPr>
              <w:pStyle w:val="TableText"/>
            </w:pPr>
            <w:r>
              <w:t>The effectiveTime, if present, SHALL contain exactly one [1..1] low (CONF:4537-32488).</w:t>
            </w:r>
          </w:p>
        </w:tc>
        <w:tc>
          <w:tcPr>
            <w:tcW w:w="360" w:type="dxa"/>
          </w:tcPr>
          <w:p w14:paraId="3EC67580" w14:textId="77777777" w:rsidR="006F2B85" w:rsidRDefault="006F2B85">
            <w:pPr>
              <w:pStyle w:val="TableText"/>
            </w:pPr>
          </w:p>
        </w:tc>
      </w:tr>
      <w:tr w:rsidR="006F2B85" w14:paraId="4B1D5088" w14:textId="77777777">
        <w:trPr>
          <w:jc w:val="center"/>
        </w:trPr>
        <w:tc>
          <w:tcPr>
            <w:tcW w:w="360" w:type="dxa"/>
          </w:tcPr>
          <w:p w14:paraId="4F39C1A0" w14:textId="77777777" w:rsidR="006F2B85" w:rsidRDefault="001E7B82">
            <w:pPr>
              <w:pStyle w:val="TableText"/>
            </w:pPr>
            <w:r>
              <w:t>CONF #: 4537-32489 Removed</w:t>
            </w:r>
          </w:p>
        </w:tc>
        <w:tc>
          <w:tcPr>
            <w:tcW w:w="360" w:type="dxa"/>
          </w:tcPr>
          <w:p w14:paraId="75C5FE39" w14:textId="77777777" w:rsidR="006F2B85" w:rsidRDefault="001E7B82">
            <w:pPr>
              <w:pStyle w:val="TableText"/>
            </w:pPr>
            <w:r>
              <w:t>The effectiveTime, if present, SHALL contain exactly one [1..1] high (CONF:4537-32489).</w:t>
            </w:r>
          </w:p>
        </w:tc>
        <w:tc>
          <w:tcPr>
            <w:tcW w:w="360" w:type="dxa"/>
          </w:tcPr>
          <w:p w14:paraId="47B6CE83" w14:textId="77777777" w:rsidR="006F2B85" w:rsidRDefault="006F2B85">
            <w:pPr>
              <w:pStyle w:val="TableText"/>
            </w:pPr>
          </w:p>
        </w:tc>
      </w:tr>
      <w:tr w:rsidR="006F2B85" w14:paraId="243CF314" w14:textId="77777777">
        <w:trPr>
          <w:jc w:val="center"/>
        </w:trPr>
        <w:tc>
          <w:tcPr>
            <w:tcW w:w="360" w:type="dxa"/>
          </w:tcPr>
          <w:p w14:paraId="3EA73C2F" w14:textId="77777777" w:rsidR="006F2B85" w:rsidRDefault="001E7B82">
            <w:pPr>
              <w:pStyle w:val="TableText"/>
            </w:pPr>
            <w:r>
              <w:t>CONF #: 4537-7121 Removed</w:t>
            </w:r>
          </w:p>
        </w:tc>
        <w:tc>
          <w:tcPr>
            <w:tcW w:w="360" w:type="dxa"/>
          </w:tcPr>
          <w:p w14:paraId="30BCBB8E" w14:textId="77777777" w:rsidR="006F2B85" w:rsidRDefault="001E7B82">
            <w:pPr>
              <w:pStyle w:val="TableText"/>
            </w:pPr>
            <w:r>
              <w:t>SHALL contain exactly one [1..1] @classCode (CodeSystem: HL7ActClass urn:oid:2.16.840.1.113883.5.6 STATIC) (CONF:4537-7121).</w:t>
            </w:r>
          </w:p>
        </w:tc>
        <w:tc>
          <w:tcPr>
            <w:tcW w:w="360" w:type="dxa"/>
          </w:tcPr>
          <w:p w14:paraId="53740051" w14:textId="77777777" w:rsidR="006F2B85" w:rsidRDefault="006F2B85">
            <w:pPr>
              <w:pStyle w:val="TableText"/>
            </w:pPr>
          </w:p>
        </w:tc>
      </w:tr>
      <w:tr w:rsidR="006F2B85" w14:paraId="65130507" w14:textId="77777777">
        <w:trPr>
          <w:jc w:val="center"/>
        </w:trPr>
        <w:tc>
          <w:tcPr>
            <w:tcW w:w="360" w:type="dxa"/>
          </w:tcPr>
          <w:p w14:paraId="5145FCF6" w14:textId="77777777" w:rsidR="006F2B85" w:rsidRDefault="001E7B82">
            <w:pPr>
              <w:pStyle w:val="TableText"/>
            </w:pPr>
            <w:r>
              <w:t>CONF #: 4537-7122 Removed</w:t>
            </w:r>
          </w:p>
        </w:tc>
        <w:tc>
          <w:tcPr>
            <w:tcW w:w="360" w:type="dxa"/>
          </w:tcPr>
          <w:p w14:paraId="05065A23" w14:textId="77777777" w:rsidR="006F2B85" w:rsidRDefault="001E7B82">
            <w:pPr>
              <w:pStyle w:val="TableText"/>
            </w:pPr>
            <w:r>
              <w:t>SHALL contain exactly one [1..1] @moodCode="EVN" Event (CodeSystem: HL7ActMood urn:oid:2.16.840.1.113883.5.1001 STATIC) (CONF:4537-7122).</w:t>
            </w:r>
          </w:p>
        </w:tc>
        <w:tc>
          <w:tcPr>
            <w:tcW w:w="360" w:type="dxa"/>
          </w:tcPr>
          <w:p w14:paraId="5FBCB25A" w14:textId="77777777" w:rsidR="006F2B85" w:rsidRDefault="006F2B85">
            <w:pPr>
              <w:pStyle w:val="TableText"/>
            </w:pPr>
          </w:p>
        </w:tc>
      </w:tr>
      <w:tr w:rsidR="006F2B85" w14:paraId="056157B0" w14:textId="77777777">
        <w:trPr>
          <w:jc w:val="center"/>
        </w:trPr>
        <w:tc>
          <w:tcPr>
            <w:tcW w:w="360" w:type="dxa"/>
          </w:tcPr>
          <w:p w14:paraId="25B4D1AF" w14:textId="77777777" w:rsidR="006F2B85" w:rsidRDefault="001E7B82">
            <w:pPr>
              <w:pStyle w:val="TableText"/>
            </w:pPr>
            <w:r>
              <w:t>CONF #: 4537-7127 Removed</w:t>
            </w:r>
          </w:p>
        </w:tc>
        <w:tc>
          <w:tcPr>
            <w:tcW w:w="360" w:type="dxa"/>
          </w:tcPr>
          <w:p w14:paraId="24DCEEE2" w14:textId="77777777" w:rsidR="006F2B85" w:rsidRDefault="001E7B82">
            <w:pPr>
              <w:pStyle w:val="TableText"/>
            </w:pPr>
            <w:r>
              <w:t>SHALL contain at least one [1..*] id (CONF:4537-7127).</w:t>
            </w:r>
          </w:p>
        </w:tc>
        <w:tc>
          <w:tcPr>
            <w:tcW w:w="360" w:type="dxa"/>
          </w:tcPr>
          <w:p w14:paraId="4AC51271" w14:textId="77777777" w:rsidR="006F2B85" w:rsidRDefault="006F2B85">
            <w:pPr>
              <w:pStyle w:val="TableText"/>
            </w:pPr>
          </w:p>
        </w:tc>
      </w:tr>
      <w:tr w:rsidR="006F2B85" w14:paraId="03D8A576" w14:textId="77777777">
        <w:trPr>
          <w:jc w:val="center"/>
        </w:trPr>
        <w:tc>
          <w:tcPr>
            <w:tcW w:w="360" w:type="dxa"/>
          </w:tcPr>
          <w:p w14:paraId="026DBE3A" w14:textId="77777777" w:rsidR="006F2B85" w:rsidRDefault="001E7B82">
            <w:pPr>
              <w:pStyle w:val="TableText"/>
            </w:pPr>
            <w:r>
              <w:t>CONF #: 4537-32615 Removed</w:t>
            </w:r>
          </w:p>
        </w:tc>
        <w:tc>
          <w:tcPr>
            <w:tcW w:w="360" w:type="dxa"/>
          </w:tcPr>
          <w:p w14:paraId="47276EE4" w14:textId="77777777" w:rsidR="006F2B85" w:rsidRDefault="001E7B82">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(CONF:4537-32615).</w:t>
            </w:r>
          </w:p>
        </w:tc>
        <w:tc>
          <w:tcPr>
            <w:tcW w:w="360" w:type="dxa"/>
          </w:tcPr>
          <w:p w14:paraId="4ED60708" w14:textId="77777777" w:rsidR="006F2B85" w:rsidRDefault="006F2B85">
            <w:pPr>
              <w:pStyle w:val="TableText"/>
            </w:pPr>
          </w:p>
        </w:tc>
      </w:tr>
      <w:tr w:rsidR="006F2B85" w14:paraId="658FFF28" w14:textId="77777777">
        <w:trPr>
          <w:jc w:val="center"/>
        </w:trPr>
        <w:tc>
          <w:tcPr>
            <w:tcW w:w="360" w:type="dxa"/>
          </w:tcPr>
          <w:p w14:paraId="29505465" w14:textId="77777777" w:rsidR="006F2B85" w:rsidRDefault="001E7B82">
            <w:pPr>
              <w:pStyle w:val="TableText"/>
            </w:pPr>
            <w:r>
              <w:t>CONF #: 4537-32616 Removed</w:t>
            </w:r>
          </w:p>
        </w:tc>
        <w:tc>
          <w:tcPr>
            <w:tcW w:w="360" w:type="dxa"/>
          </w:tcPr>
          <w:p w14:paraId="09C266D5" w14:textId="77777777" w:rsidR="006F2B85" w:rsidRDefault="001E7B82">
            <w:pPr>
              <w:pStyle w:val="TableText"/>
            </w:pPr>
            <w:r>
              <w:t>The specimen, if present, SHALL contain exactly one [1..1] specimenRole (CONF:4537-32616).</w:t>
            </w:r>
          </w:p>
        </w:tc>
        <w:tc>
          <w:tcPr>
            <w:tcW w:w="360" w:type="dxa"/>
          </w:tcPr>
          <w:p w14:paraId="01EFBF71" w14:textId="77777777" w:rsidR="006F2B85" w:rsidRDefault="006F2B85">
            <w:pPr>
              <w:pStyle w:val="TableText"/>
            </w:pPr>
          </w:p>
        </w:tc>
      </w:tr>
      <w:tr w:rsidR="006F2B85" w14:paraId="248B9CFC" w14:textId="77777777">
        <w:trPr>
          <w:jc w:val="center"/>
        </w:trPr>
        <w:tc>
          <w:tcPr>
            <w:tcW w:w="360" w:type="dxa"/>
          </w:tcPr>
          <w:p w14:paraId="603C88B5" w14:textId="77777777" w:rsidR="006F2B85" w:rsidRDefault="001E7B82">
            <w:pPr>
              <w:pStyle w:val="TableText"/>
            </w:pPr>
            <w:r>
              <w:lastRenderedPageBreak/>
              <w:t>CONF #: 4537-32617 Removed</w:t>
            </w:r>
          </w:p>
        </w:tc>
        <w:tc>
          <w:tcPr>
            <w:tcW w:w="360" w:type="dxa"/>
          </w:tcPr>
          <w:p w14:paraId="0D557D2C" w14:textId="77777777" w:rsidR="006F2B85" w:rsidRDefault="001E7B82">
            <w:pPr>
              <w:pStyle w:val="TableText"/>
            </w:pPr>
            <w:r>
              <w:t>This specimenRole SHALL contain exactly one [1..1] specimenPlayingEntity (CONF:4537-32617).</w:t>
            </w:r>
          </w:p>
        </w:tc>
        <w:tc>
          <w:tcPr>
            <w:tcW w:w="360" w:type="dxa"/>
          </w:tcPr>
          <w:p w14:paraId="23AFA64D" w14:textId="77777777" w:rsidR="006F2B85" w:rsidRDefault="006F2B85">
            <w:pPr>
              <w:pStyle w:val="TableText"/>
            </w:pPr>
          </w:p>
        </w:tc>
      </w:tr>
      <w:tr w:rsidR="006F2B85" w14:paraId="1A4148EF" w14:textId="77777777">
        <w:trPr>
          <w:jc w:val="center"/>
        </w:trPr>
        <w:tc>
          <w:tcPr>
            <w:tcW w:w="360" w:type="dxa"/>
          </w:tcPr>
          <w:p w14:paraId="1B122E31" w14:textId="77777777" w:rsidR="006F2B85" w:rsidRDefault="001E7B82">
            <w:pPr>
              <w:pStyle w:val="TableText"/>
            </w:pPr>
            <w:r>
              <w:t>CONF #: 4537-32618 Removed</w:t>
            </w:r>
          </w:p>
        </w:tc>
        <w:tc>
          <w:tcPr>
            <w:tcW w:w="360" w:type="dxa"/>
          </w:tcPr>
          <w:p w14:paraId="2382BB96" w14:textId="77777777" w:rsidR="006F2B85" w:rsidRDefault="001E7B82">
            <w:pPr>
              <w:pStyle w:val="TableText"/>
            </w:pPr>
            <w:r>
              <w:t>This specimenPlayingEntity SHALL contain exactly one [1..1] code, which SHOULD be selected from ValueSet Specimen type urn:oid:2.16.840.1.113762.1.4.1099.54 DYNAMIC (CONF:4537-32618).</w:t>
            </w:r>
          </w:p>
        </w:tc>
        <w:tc>
          <w:tcPr>
            <w:tcW w:w="360" w:type="dxa"/>
          </w:tcPr>
          <w:p w14:paraId="69631C4B" w14:textId="77777777" w:rsidR="006F2B85" w:rsidRDefault="006F2B85">
            <w:pPr>
              <w:pStyle w:val="TableText"/>
            </w:pPr>
          </w:p>
        </w:tc>
      </w:tr>
    </w:tbl>
    <w:p w14:paraId="5597AA93" w14:textId="77777777" w:rsidR="006F2B85" w:rsidRDefault="006F2B85">
      <w:pPr>
        <w:pStyle w:val="BodyText"/>
      </w:pPr>
    </w:p>
    <w:p w14:paraId="3677BA9F" w14:textId="77777777" w:rsidR="006F2B85" w:rsidRDefault="001E7B82">
      <w:pPr>
        <w:pStyle w:val="Heading2nospace"/>
      </w:pPr>
      <w:bookmarkStart w:id="4133" w:name="_Toc203485256"/>
      <w:r>
        <w:lastRenderedPageBreak/>
        <w:t>Social History Observation (NHCS V5)</w:t>
      </w:r>
      <w:bookmarkEnd w:id="4133"/>
    </w:p>
    <w:p w14:paraId="2A3F2AD9" w14:textId="4A01EEA5" w:rsidR="006F2B85" w:rsidRDefault="001E7B82">
      <w:pPr>
        <w:keepNext/>
      </w:pPr>
      <w:hyperlink w:anchor="E_Social_History_Observation_NHCS_V5">
        <w:r>
          <w:rPr>
            <w:rStyle w:val="HyperlinkCourierBold"/>
          </w:rPr>
          <w:t>Social History Observation (NHCS V5) (urn:hl7ii:2.16.840.1.113883.10.20.22.4.38:2025-08-01)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4C52837" w14:textId="77777777">
        <w:trPr>
          <w:cantSplit/>
          <w:tblHeader/>
          <w:jc w:val="center"/>
        </w:trPr>
        <w:tc>
          <w:tcPr>
            <w:tcW w:w="360" w:type="dxa"/>
            <w:shd w:val="clear" w:color="auto" w:fill="E6E6E6"/>
          </w:tcPr>
          <w:p w14:paraId="545B8C71" w14:textId="77777777" w:rsidR="006F2B85" w:rsidRDefault="001E7B82">
            <w:pPr>
              <w:pStyle w:val="TableHead"/>
            </w:pPr>
            <w:r>
              <w:t>Change</w:t>
            </w:r>
          </w:p>
        </w:tc>
        <w:tc>
          <w:tcPr>
            <w:tcW w:w="360" w:type="dxa"/>
            <w:shd w:val="clear" w:color="auto" w:fill="E6E6E6"/>
          </w:tcPr>
          <w:p w14:paraId="57279B13" w14:textId="77777777" w:rsidR="006F2B85" w:rsidRDefault="001E7B82">
            <w:pPr>
              <w:pStyle w:val="TableHead"/>
            </w:pPr>
            <w:r>
              <w:t>Old</w:t>
            </w:r>
          </w:p>
        </w:tc>
        <w:tc>
          <w:tcPr>
            <w:tcW w:w="360" w:type="dxa"/>
            <w:shd w:val="clear" w:color="auto" w:fill="E6E6E6"/>
          </w:tcPr>
          <w:p w14:paraId="25750172" w14:textId="77777777" w:rsidR="006F2B85" w:rsidRDefault="001E7B82">
            <w:pPr>
              <w:pStyle w:val="TableHead"/>
            </w:pPr>
            <w:r>
              <w:t>New</w:t>
            </w:r>
          </w:p>
        </w:tc>
      </w:tr>
      <w:tr w:rsidR="006F2B85" w14:paraId="43810E47" w14:textId="77777777">
        <w:trPr>
          <w:jc w:val="center"/>
        </w:trPr>
        <w:tc>
          <w:tcPr>
            <w:tcW w:w="360" w:type="dxa"/>
          </w:tcPr>
          <w:p w14:paraId="6AA4897D" w14:textId="77777777" w:rsidR="006F2B85" w:rsidRDefault="001E7B82">
            <w:pPr>
              <w:pStyle w:val="TableText"/>
            </w:pPr>
            <w:r>
              <w:t>Status</w:t>
            </w:r>
          </w:p>
        </w:tc>
        <w:tc>
          <w:tcPr>
            <w:tcW w:w="360" w:type="dxa"/>
          </w:tcPr>
          <w:p w14:paraId="453B7380" w14:textId="77777777" w:rsidR="006F2B85" w:rsidRDefault="001E7B82">
            <w:pPr>
              <w:pStyle w:val="TableText"/>
            </w:pPr>
            <w:r>
              <w:t>Published</w:t>
            </w:r>
          </w:p>
        </w:tc>
        <w:tc>
          <w:tcPr>
            <w:tcW w:w="360" w:type="dxa"/>
          </w:tcPr>
          <w:p w14:paraId="14CACF58" w14:textId="77777777" w:rsidR="006F2B85" w:rsidRDefault="001E7B82">
            <w:pPr>
              <w:pStyle w:val="TableText"/>
            </w:pPr>
            <w:r>
              <w:t>Draft</w:t>
            </w:r>
          </w:p>
        </w:tc>
      </w:tr>
      <w:tr w:rsidR="006F2B85" w14:paraId="1183CC8D" w14:textId="77777777">
        <w:trPr>
          <w:jc w:val="center"/>
        </w:trPr>
        <w:tc>
          <w:tcPr>
            <w:tcW w:w="360" w:type="dxa"/>
          </w:tcPr>
          <w:p w14:paraId="490D932F" w14:textId="77777777" w:rsidR="006F2B85" w:rsidRDefault="001E7B82">
            <w:pPr>
              <w:pStyle w:val="TableText"/>
            </w:pPr>
            <w:r>
              <w:t>Name</w:t>
            </w:r>
          </w:p>
        </w:tc>
        <w:tc>
          <w:tcPr>
            <w:tcW w:w="360" w:type="dxa"/>
          </w:tcPr>
          <w:p w14:paraId="28D4404D" w14:textId="77777777" w:rsidR="006F2B85" w:rsidRDefault="001E7B82">
            <w:pPr>
              <w:pStyle w:val="TableText"/>
            </w:pPr>
            <w:r>
              <w:t>Social History Observation (V4)</w:t>
            </w:r>
          </w:p>
        </w:tc>
        <w:tc>
          <w:tcPr>
            <w:tcW w:w="360" w:type="dxa"/>
          </w:tcPr>
          <w:p w14:paraId="71B395B9" w14:textId="77777777" w:rsidR="006F2B85" w:rsidRDefault="001E7B82">
            <w:pPr>
              <w:pStyle w:val="TableText"/>
            </w:pPr>
            <w:r>
              <w:t>Social History Observation (NHCS V5)</w:t>
            </w:r>
          </w:p>
        </w:tc>
      </w:tr>
      <w:tr w:rsidR="006F2B85" w14:paraId="0FD6DA91" w14:textId="77777777">
        <w:trPr>
          <w:jc w:val="center"/>
        </w:trPr>
        <w:tc>
          <w:tcPr>
            <w:tcW w:w="360" w:type="dxa"/>
          </w:tcPr>
          <w:p w14:paraId="084AF7E5" w14:textId="77777777" w:rsidR="006F2B85" w:rsidRDefault="001E7B82">
            <w:pPr>
              <w:pStyle w:val="TableText"/>
            </w:pPr>
            <w:r>
              <w:t>Oid</w:t>
            </w:r>
          </w:p>
        </w:tc>
        <w:tc>
          <w:tcPr>
            <w:tcW w:w="360" w:type="dxa"/>
          </w:tcPr>
          <w:p w14:paraId="3F14C849" w14:textId="77777777" w:rsidR="006F2B85" w:rsidRDefault="001E7B82">
            <w:pPr>
              <w:pStyle w:val="TableText"/>
            </w:pPr>
            <w:r>
              <w:t>urn:hl7ii:2.16.840.1.113883.10.20.22.4.38:2022-06-01</w:t>
            </w:r>
          </w:p>
        </w:tc>
        <w:tc>
          <w:tcPr>
            <w:tcW w:w="360" w:type="dxa"/>
          </w:tcPr>
          <w:p w14:paraId="1B5465EC" w14:textId="77777777" w:rsidR="006F2B85" w:rsidRDefault="001E7B82">
            <w:pPr>
              <w:pStyle w:val="TableText"/>
            </w:pPr>
            <w:r>
              <w:t>urn:hl7ii:2.16.840.1.113883.10.20.22.4.38:2025-08-01</w:t>
            </w:r>
          </w:p>
        </w:tc>
      </w:tr>
      <w:tr w:rsidR="006F2B85" w14:paraId="52BE01B5" w14:textId="77777777">
        <w:trPr>
          <w:jc w:val="center"/>
        </w:trPr>
        <w:tc>
          <w:tcPr>
            <w:tcW w:w="360" w:type="dxa"/>
          </w:tcPr>
          <w:p w14:paraId="408B9942" w14:textId="77777777" w:rsidR="006F2B85" w:rsidRDefault="001E7B82">
            <w:pPr>
              <w:pStyle w:val="TableText"/>
            </w:pPr>
            <w:r>
              <w:t>Description</w:t>
            </w:r>
          </w:p>
        </w:tc>
        <w:tc>
          <w:tcPr>
            <w:tcW w:w="360" w:type="dxa"/>
          </w:tcPr>
          <w:p w14:paraId="468355BD" w14:textId="77777777" w:rsidR="006F2B85" w:rsidRDefault="001E7B82">
            <w:pPr>
              <w:pStyle w:val="TableText"/>
            </w:pPr>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c>
          <w:tcPr>
            <w:tcW w:w="360" w:type="dxa"/>
          </w:tcPr>
          <w:p w14:paraId="377D088E" w14:textId="77777777" w:rsidR="006F2B85" w:rsidRDefault="001E7B82">
            <w:pPr>
              <w:pStyle w:val="TableText"/>
            </w:pPr>
            <w:r>
              <w:t>The C-CDA template, Social History Observation (V4), has been versioned in this guide to support USCDI-v3.</w:t>
            </w:r>
            <w:r>
              <w:br/>
            </w:r>
            <w:r>
              <w:b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w:t>
            </w:r>
            <w:r>
              <w:t>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r>
      <w:tr w:rsidR="006F2B85" w14:paraId="14AE34AF" w14:textId="77777777">
        <w:trPr>
          <w:jc w:val="center"/>
        </w:trPr>
        <w:tc>
          <w:tcPr>
            <w:tcW w:w="360" w:type="dxa"/>
          </w:tcPr>
          <w:p w14:paraId="5E545997" w14:textId="77777777" w:rsidR="006F2B85" w:rsidRDefault="001E7B82">
            <w:pPr>
              <w:pStyle w:val="TableText"/>
            </w:pPr>
            <w:r>
              <w:t>CONF #: 5564-33365 Added</w:t>
            </w:r>
          </w:p>
        </w:tc>
        <w:tc>
          <w:tcPr>
            <w:tcW w:w="360" w:type="dxa"/>
          </w:tcPr>
          <w:p w14:paraId="64FDD1B7" w14:textId="77777777" w:rsidR="006F2B85" w:rsidRDefault="006F2B85">
            <w:pPr>
              <w:pStyle w:val="TableText"/>
            </w:pPr>
          </w:p>
        </w:tc>
        <w:tc>
          <w:tcPr>
            <w:tcW w:w="360" w:type="dxa"/>
          </w:tcPr>
          <w:p w14:paraId="78634DD7" w14:textId="77777777" w:rsidR="006F2B85" w:rsidRDefault="001E7B82">
            <w:pPr>
              <w:pStyle w:val="TableText"/>
            </w:pPr>
            <w:r>
              <w:t>SHALL contain exactly one [1..1] act (CONF:5564-33365).</w:t>
            </w:r>
          </w:p>
        </w:tc>
      </w:tr>
      <w:tr w:rsidR="006F2B85" w14:paraId="7C0CF489" w14:textId="77777777">
        <w:trPr>
          <w:jc w:val="center"/>
        </w:trPr>
        <w:tc>
          <w:tcPr>
            <w:tcW w:w="360" w:type="dxa"/>
          </w:tcPr>
          <w:p w14:paraId="7A27CF8C" w14:textId="77777777" w:rsidR="006F2B85" w:rsidRDefault="001E7B82">
            <w:pPr>
              <w:pStyle w:val="TableText"/>
            </w:pPr>
            <w:r>
              <w:t>CONF #: 5564-33366 Added</w:t>
            </w:r>
          </w:p>
        </w:tc>
        <w:tc>
          <w:tcPr>
            <w:tcW w:w="360" w:type="dxa"/>
          </w:tcPr>
          <w:p w14:paraId="645233FB" w14:textId="77777777" w:rsidR="006F2B85" w:rsidRDefault="006F2B85">
            <w:pPr>
              <w:pStyle w:val="TableText"/>
            </w:pPr>
          </w:p>
        </w:tc>
        <w:tc>
          <w:tcPr>
            <w:tcW w:w="360" w:type="dxa"/>
          </w:tcPr>
          <w:p w14:paraId="40A1036B" w14:textId="77777777" w:rsidR="006F2B85" w:rsidRDefault="001E7B82">
            <w:pPr>
              <w:pStyle w:val="TableText"/>
            </w:pPr>
            <w:r>
              <w:t xml:space="preserve">SHALL contain exactly one [1..1] @typeCode="SPRT" Has support (CodeSystem: HL7ActRelationshipType </w:t>
            </w:r>
            <w:r>
              <w:lastRenderedPageBreak/>
              <w:t>urn:oid:2.16.840.1.113883.5.1002) (CONF:5564-33366).</w:t>
            </w:r>
          </w:p>
        </w:tc>
      </w:tr>
      <w:tr w:rsidR="006F2B85" w14:paraId="6610C3B6" w14:textId="77777777">
        <w:trPr>
          <w:jc w:val="center"/>
        </w:trPr>
        <w:tc>
          <w:tcPr>
            <w:tcW w:w="360" w:type="dxa"/>
          </w:tcPr>
          <w:p w14:paraId="180E35B7" w14:textId="77777777" w:rsidR="006F2B85" w:rsidRDefault="001E7B82">
            <w:pPr>
              <w:pStyle w:val="TableText"/>
            </w:pPr>
            <w:r>
              <w:lastRenderedPageBreak/>
              <w:t>CONF #: 4515-32960 Removed</w:t>
            </w:r>
          </w:p>
        </w:tc>
        <w:tc>
          <w:tcPr>
            <w:tcW w:w="360" w:type="dxa"/>
          </w:tcPr>
          <w:p w14:paraId="742F7063" w14:textId="77777777" w:rsidR="006F2B85" w:rsidRDefault="001E7B82">
            <w:pPr>
              <w:pStyle w:val="TableText"/>
            </w:pPr>
            <w:r>
              <w:t>SHALL contain exactly one [1..1] @typeCode="SPRT" Has support (CodeSystem: HL7ActRelationshipType urn:oid:2.16.840.1.113883.5.1002) (CONF:4515-32960).</w:t>
            </w:r>
          </w:p>
        </w:tc>
        <w:tc>
          <w:tcPr>
            <w:tcW w:w="360" w:type="dxa"/>
          </w:tcPr>
          <w:p w14:paraId="5AF78E09" w14:textId="77777777" w:rsidR="006F2B85" w:rsidRDefault="006F2B85">
            <w:pPr>
              <w:pStyle w:val="TableText"/>
            </w:pPr>
          </w:p>
        </w:tc>
      </w:tr>
      <w:tr w:rsidR="006F2B85" w14:paraId="29362FFE" w14:textId="77777777">
        <w:trPr>
          <w:jc w:val="center"/>
        </w:trPr>
        <w:tc>
          <w:tcPr>
            <w:tcW w:w="360" w:type="dxa"/>
          </w:tcPr>
          <w:p w14:paraId="2C311228" w14:textId="77777777" w:rsidR="006F2B85" w:rsidRDefault="001E7B82">
            <w:pPr>
              <w:pStyle w:val="TableText"/>
            </w:pPr>
            <w:r>
              <w:t>CONF #: 4515-32970 Removed</w:t>
            </w:r>
          </w:p>
        </w:tc>
        <w:tc>
          <w:tcPr>
            <w:tcW w:w="360" w:type="dxa"/>
          </w:tcPr>
          <w:p w14:paraId="719257BA" w14:textId="77777777" w:rsidR="006F2B85" w:rsidRDefault="001E7B82">
            <w:pPr>
              <w:pStyle w:val="TableText"/>
            </w:pPr>
            <w:r>
              <w:t>SHALL contain exactly one [1..1] act (CONF:4515-32970).</w:t>
            </w:r>
          </w:p>
        </w:tc>
        <w:tc>
          <w:tcPr>
            <w:tcW w:w="360" w:type="dxa"/>
          </w:tcPr>
          <w:p w14:paraId="163C7A8D" w14:textId="77777777" w:rsidR="006F2B85" w:rsidRDefault="006F2B85">
            <w:pPr>
              <w:pStyle w:val="TableText"/>
            </w:pPr>
          </w:p>
        </w:tc>
      </w:tr>
      <w:tr w:rsidR="006F2B85" w14:paraId="3CE43D97" w14:textId="77777777">
        <w:trPr>
          <w:jc w:val="center"/>
        </w:trPr>
        <w:tc>
          <w:tcPr>
            <w:tcW w:w="360" w:type="dxa"/>
          </w:tcPr>
          <w:p w14:paraId="1EDBE2AA" w14:textId="77777777" w:rsidR="006F2B85" w:rsidRDefault="001E7B82">
            <w:pPr>
              <w:pStyle w:val="TableText"/>
            </w:pPr>
            <w:r>
              <w:t>CONF #: 5564-32495 Modified</w:t>
            </w:r>
          </w:p>
        </w:tc>
        <w:tc>
          <w:tcPr>
            <w:tcW w:w="360" w:type="dxa"/>
          </w:tcPr>
          <w:p w14:paraId="749360DB" w14:textId="77777777" w:rsidR="006F2B85" w:rsidRDefault="001E7B82">
            <w:pPr>
              <w:pStyle w:val="TableText"/>
            </w:pPr>
            <w:r>
              <w:t>SHALL contain exactly one [1..1] @extension="2022-06-01" (CONF:4515-32495).</w:t>
            </w:r>
          </w:p>
        </w:tc>
        <w:tc>
          <w:tcPr>
            <w:tcW w:w="360" w:type="dxa"/>
          </w:tcPr>
          <w:p w14:paraId="54F7AE3D" w14:textId="77777777" w:rsidR="006F2B85" w:rsidRDefault="001E7B82">
            <w:pPr>
              <w:pStyle w:val="TableText"/>
            </w:pPr>
            <w:r>
              <w:t>SHALL contain exactly one [1..1] @extension="2025-08-01" (CONF:5564-32495).</w:t>
            </w:r>
          </w:p>
        </w:tc>
      </w:tr>
    </w:tbl>
    <w:p w14:paraId="1B1BA51F" w14:textId="77777777" w:rsidR="006F2B85" w:rsidRDefault="006F2B85">
      <w:pPr>
        <w:pStyle w:val="BodyText"/>
      </w:pPr>
    </w:p>
    <w:p w14:paraId="0E9A52E2" w14:textId="77777777" w:rsidR="006F2B85" w:rsidRDefault="001E7B82">
      <w:pPr>
        <w:pStyle w:val="Heading2nospace"/>
      </w:pPr>
      <w:bookmarkStart w:id="4134" w:name="_Toc203485257"/>
      <w:r>
        <w:lastRenderedPageBreak/>
        <w:t>Substance or Device Allergy - Intolerance Observation (NHCS V3)</w:t>
      </w:r>
      <w:bookmarkEnd w:id="4134"/>
    </w:p>
    <w:p w14:paraId="516A598E" w14:textId="25029929" w:rsidR="006F2B85" w:rsidRDefault="001E7B82">
      <w:pPr>
        <w:keepNext/>
      </w:pPr>
      <w:hyperlink w:anchor="E_Substance_or_Device_Allergy_Intoleran">
        <w:r>
          <w:rPr>
            <w:rStyle w:val="HyperlinkCourierBold"/>
          </w:rPr>
          <w:t>Substance or Device Allergy - Intolerance Observation (NHCS V3) (urn:hl7ii:2.16.840.1.113883.10.20.24.3.90:2025-08-01)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C90A74E" w14:textId="77777777">
        <w:trPr>
          <w:cantSplit/>
          <w:tblHeader/>
          <w:jc w:val="center"/>
        </w:trPr>
        <w:tc>
          <w:tcPr>
            <w:tcW w:w="360" w:type="dxa"/>
            <w:shd w:val="clear" w:color="auto" w:fill="E6E6E6"/>
          </w:tcPr>
          <w:p w14:paraId="77FA71ED" w14:textId="77777777" w:rsidR="006F2B85" w:rsidRDefault="001E7B82">
            <w:pPr>
              <w:pStyle w:val="TableHead"/>
            </w:pPr>
            <w:r>
              <w:t>Change</w:t>
            </w:r>
          </w:p>
        </w:tc>
        <w:tc>
          <w:tcPr>
            <w:tcW w:w="360" w:type="dxa"/>
            <w:shd w:val="clear" w:color="auto" w:fill="E6E6E6"/>
          </w:tcPr>
          <w:p w14:paraId="5DF18D07" w14:textId="77777777" w:rsidR="006F2B85" w:rsidRDefault="001E7B82">
            <w:pPr>
              <w:pStyle w:val="TableHead"/>
            </w:pPr>
            <w:r>
              <w:t>Old</w:t>
            </w:r>
          </w:p>
        </w:tc>
        <w:tc>
          <w:tcPr>
            <w:tcW w:w="360" w:type="dxa"/>
            <w:shd w:val="clear" w:color="auto" w:fill="E6E6E6"/>
          </w:tcPr>
          <w:p w14:paraId="16BC302B" w14:textId="77777777" w:rsidR="006F2B85" w:rsidRDefault="001E7B82">
            <w:pPr>
              <w:pStyle w:val="TableHead"/>
            </w:pPr>
            <w:r>
              <w:t>New</w:t>
            </w:r>
          </w:p>
        </w:tc>
      </w:tr>
      <w:tr w:rsidR="006F2B85" w14:paraId="20A785C7" w14:textId="77777777">
        <w:trPr>
          <w:jc w:val="center"/>
        </w:trPr>
        <w:tc>
          <w:tcPr>
            <w:tcW w:w="360" w:type="dxa"/>
          </w:tcPr>
          <w:p w14:paraId="646F3253" w14:textId="77777777" w:rsidR="006F2B85" w:rsidRDefault="001E7B82">
            <w:pPr>
              <w:pStyle w:val="TableText"/>
            </w:pPr>
            <w:r>
              <w:t>Status</w:t>
            </w:r>
          </w:p>
        </w:tc>
        <w:tc>
          <w:tcPr>
            <w:tcW w:w="360" w:type="dxa"/>
          </w:tcPr>
          <w:p w14:paraId="18EA95F0" w14:textId="77777777" w:rsidR="006F2B85" w:rsidRDefault="001E7B82">
            <w:pPr>
              <w:pStyle w:val="TableText"/>
            </w:pPr>
            <w:r>
              <w:t>Published</w:t>
            </w:r>
          </w:p>
        </w:tc>
        <w:tc>
          <w:tcPr>
            <w:tcW w:w="360" w:type="dxa"/>
          </w:tcPr>
          <w:p w14:paraId="7A86CE5B" w14:textId="77777777" w:rsidR="006F2B85" w:rsidRDefault="001E7B82">
            <w:pPr>
              <w:pStyle w:val="TableText"/>
            </w:pPr>
            <w:r>
              <w:t>Draft</w:t>
            </w:r>
          </w:p>
        </w:tc>
      </w:tr>
      <w:tr w:rsidR="006F2B85" w14:paraId="163D626D" w14:textId="77777777">
        <w:trPr>
          <w:jc w:val="center"/>
        </w:trPr>
        <w:tc>
          <w:tcPr>
            <w:tcW w:w="360" w:type="dxa"/>
          </w:tcPr>
          <w:p w14:paraId="55C3DB90" w14:textId="77777777" w:rsidR="006F2B85" w:rsidRDefault="001E7B82">
            <w:pPr>
              <w:pStyle w:val="TableText"/>
            </w:pPr>
            <w:r>
              <w:t>Name</w:t>
            </w:r>
          </w:p>
        </w:tc>
        <w:tc>
          <w:tcPr>
            <w:tcW w:w="360" w:type="dxa"/>
          </w:tcPr>
          <w:p w14:paraId="55CB0CF6" w14:textId="77777777" w:rsidR="006F2B85" w:rsidRDefault="001E7B82">
            <w:pPr>
              <w:pStyle w:val="TableText"/>
            </w:pPr>
            <w:r>
              <w:t>Substance or Device Allergy - Intolerance Observation (V2)</w:t>
            </w:r>
          </w:p>
        </w:tc>
        <w:tc>
          <w:tcPr>
            <w:tcW w:w="360" w:type="dxa"/>
          </w:tcPr>
          <w:p w14:paraId="69BD178D" w14:textId="77777777" w:rsidR="006F2B85" w:rsidRDefault="001E7B82">
            <w:pPr>
              <w:pStyle w:val="TableText"/>
            </w:pPr>
            <w:r>
              <w:t>Substance or Device Allergy - Intolerance Observation (NHCS V3)</w:t>
            </w:r>
          </w:p>
        </w:tc>
      </w:tr>
      <w:tr w:rsidR="006F2B85" w14:paraId="05B2D1A6" w14:textId="77777777">
        <w:trPr>
          <w:jc w:val="center"/>
        </w:trPr>
        <w:tc>
          <w:tcPr>
            <w:tcW w:w="360" w:type="dxa"/>
          </w:tcPr>
          <w:p w14:paraId="4BF5C025" w14:textId="77777777" w:rsidR="006F2B85" w:rsidRDefault="001E7B82">
            <w:pPr>
              <w:pStyle w:val="TableText"/>
            </w:pPr>
            <w:r>
              <w:t>Oid</w:t>
            </w:r>
          </w:p>
        </w:tc>
        <w:tc>
          <w:tcPr>
            <w:tcW w:w="360" w:type="dxa"/>
          </w:tcPr>
          <w:p w14:paraId="2DD92F66" w14:textId="77777777" w:rsidR="006F2B85" w:rsidRDefault="001E7B82">
            <w:pPr>
              <w:pStyle w:val="TableText"/>
            </w:pPr>
            <w:r>
              <w:t>urn:hl7ii:2.16.840.1.113883.10.20.24.3.90:2014-06-09</w:t>
            </w:r>
          </w:p>
        </w:tc>
        <w:tc>
          <w:tcPr>
            <w:tcW w:w="360" w:type="dxa"/>
          </w:tcPr>
          <w:p w14:paraId="7FFC1B5E" w14:textId="77777777" w:rsidR="006F2B85" w:rsidRDefault="001E7B82">
            <w:pPr>
              <w:pStyle w:val="TableText"/>
            </w:pPr>
            <w:r>
              <w:t>urn:hl7ii:2.16.840.1.113883.10.20.24.3.90:2025-08-01</w:t>
            </w:r>
          </w:p>
        </w:tc>
      </w:tr>
      <w:tr w:rsidR="006F2B85" w14:paraId="3AAB8134" w14:textId="77777777">
        <w:trPr>
          <w:jc w:val="center"/>
        </w:trPr>
        <w:tc>
          <w:tcPr>
            <w:tcW w:w="360" w:type="dxa"/>
          </w:tcPr>
          <w:p w14:paraId="38218161" w14:textId="77777777" w:rsidR="006F2B85" w:rsidRDefault="001E7B82">
            <w:pPr>
              <w:pStyle w:val="TableText"/>
            </w:pPr>
            <w:r>
              <w:t>Description</w:t>
            </w:r>
          </w:p>
        </w:tc>
        <w:tc>
          <w:tcPr>
            <w:tcW w:w="360" w:type="dxa"/>
          </w:tcPr>
          <w:p w14:paraId="786D494A" w14:textId="77777777" w:rsidR="006F2B85" w:rsidRDefault="001E7B82">
            <w:pPr>
              <w:pStyle w:val="TableText"/>
            </w:pPr>
            <w: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c>
          <w:tcPr>
            <w:tcW w:w="360" w:type="dxa"/>
          </w:tcPr>
          <w:p w14:paraId="13A1A109" w14:textId="77777777" w:rsidR="006F2B85" w:rsidRDefault="001E7B82">
            <w:pPr>
              <w:pStyle w:val="TableText"/>
            </w:pPr>
            <w:r>
              <w:t>The C-CDA template, Substance or Device Allergy - Intolerance Observation (V2), has been versioned in this guide to support USCDI-v3.</w:t>
            </w:r>
            <w:r>
              <w:br/>
            </w:r>
            <w:r>
              <w:b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w:t>
            </w:r>
            <w:r>
              <w: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r>
      <w:tr w:rsidR="006F2B85" w14:paraId="168BB4B8" w14:textId="77777777">
        <w:trPr>
          <w:jc w:val="center"/>
        </w:trPr>
        <w:tc>
          <w:tcPr>
            <w:tcW w:w="360" w:type="dxa"/>
          </w:tcPr>
          <w:p w14:paraId="608884CD" w14:textId="77777777" w:rsidR="006F2B85" w:rsidRDefault="001E7B82">
            <w:pPr>
              <w:pStyle w:val="TableText"/>
            </w:pPr>
            <w:r>
              <w:t>CONF #: 5564-32527 Modified</w:t>
            </w:r>
          </w:p>
        </w:tc>
        <w:tc>
          <w:tcPr>
            <w:tcW w:w="360" w:type="dxa"/>
          </w:tcPr>
          <w:p w14:paraId="705B8F4D" w14:textId="77777777" w:rsidR="006F2B85" w:rsidRDefault="001E7B82">
            <w:pPr>
              <w:pStyle w:val="TableText"/>
            </w:pPr>
            <w:r>
              <w:t>SHALL contain exactly one [1..1] @extension="2014-06-09" (CONF:1098-32527).</w:t>
            </w:r>
          </w:p>
        </w:tc>
        <w:tc>
          <w:tcPr>
            <w:tcW w:w="360" w:type="dxa"/>
          </w:tcPr>
          <w:p w14:paraId="03956D38" w14:textId="77777777" w:rsidR="006F2B85" w:rsidRDefault="001E7B82">
            <w:pPr>
              <w:pStyle w:val="TableText"/>
            </w:pPr>
            <w:r>
              <w:t>SHALL contain exactly one [1..1] @extension="2025-08-01" (CONF:5564-32527).</w:t>
            </w:r>
          </w:p>
        </w:tc>
      </w:tr>
    </w:tbl>
    <w:p w14:paraId="08A0B33D" w14:textId="77777777" w:rsidR="006F2B85" w:rsidRDefault="006F2B85">
      <w:pPr>
        <w:pStyle w:val="BodyText"/>
      </w:pPr>
    </w:p>
    <w:p w14:paraId="1808EE13" w14:textId="77777777" w:rsidR="006F2B85" w:rsidRDefault="001E7B82">
      <w:pPr>
        <w:pStyle w:val="Heading2nospace"/>
      </w:pPr>
      <w:bookmarkStart w:id="4135" w:name="_Toc203485258"/>
      <w:r>
        <w:lastRenderedPageBreak/>
        <w:t>Tribal Affiliation Observation (NHCS V2)</w:t>
      </w:r>
      <w:bookmarkEnd w:id="4135"/>
    </w:p>
    <w:p w14:paraId="29A20A3F" w14:textId="5EE2DD18" w:rsidR="006F2B85" w:rsidRDefault="001E7B82">
      <w:pPr>
        <w:keepNext/>
      </w:pPr>
      <w:hyperlink w:anchor="E_Tribal_Affiliation_Observation_NHCS_V">
        <w:r>
          <w:rPr>
            <w:rStyle w:val="HyperlinkCourierBold"/>
          </w:rPr>
          <w:t>Tribal Affiliation Observation (NHCS V2) (urn:hl7ii:2.16.840.1.113883.10.20.22.4.506:2025-08-01)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9259CA3" w14:textId="77777777">
        <w:trPr>
          <w:cantSplit/>
          <w:tblHeader/>
          <w:jc w:val="center"/>
        </w:trPr>
        <w:tc>
          <w:tcPr>
            <w:tcW w:w="360" w:type="dxa"/>
            <w:shd w:val="clear" w:color="auto" w:fill="E6E6E6"/>
          </w:tcPr>
          <w:p w14:paraId="486FE755" w14:textId="77777777" w:rsidR="006F2B85" w:rsidRDefault="001E7B82">
            <w:pPr>
              <w:pStyle w:val="TableHead"/>
            </w:pPr>
            <w:r>
              <w:t>Change</w:t>
            </w:r>
          </w:p>
        </w:tc>
        <w:tc>
          <w:tcPr>
            <w:tcW w:w="360" w:type="dxa"/>
            <w:shd w:val="clear" w:color="auto" w:fill="E6E6E6"/>
          </w:tcPr>
          <w:p w14:paraId="080A768F" w14:textId="77777777" w:rsidR="006F2B85" w:rsidRDefault="001E7B82">
            <w:pPr>
              <w:pStyle w:val="TableHead"/>
            </w:pPr>
            <w:r>
              <w:t>Old</w:t>
            </w:r>
          </w:p>
        </w:tc>
        <w:tc>
          <w:tcPr>
            <w:tcW w:w="360" w:type="dxa"/>
            <w:shd w:val="clear" w:color="auto" w:fill="E6E6E6"/>
          </w:tcPr>
          <w:p w14:paraId="1472F4CA" w14:textId="77777777" w:rsidR="006F2B85" w:rsidRDefault="001E7B82">
            <w:pPr>
              <w:pStyle w:val="TableHead"/>
            </w:pPr>
            <w:r>
              <w:t>New</w:t>
            </w:r>
          </w:p>
        </w:tc>
      </w:tr>
      <w:tr w:rsidR="006F2B85" w14:paraId="5FC35C33" w14:textId="77777777">
        <w:trPr>
          <w:jc w:val="center"/>
        </w:trPr>
        <w:tc>
          <w:tcPr>
            <w:tcW w:w="360" w:type="dxa"/>
          </w:tcPr>
          <w:p w14:paraId="52F6D5FB" w14:textId="77777777" w:rsidR="006F2B85" w:rsidRDefault="001E7B82">
            <w:pPr>
              <w:pStyle w:val="TableText"/>
            </w:pPr>
            <w:r>
              <w:t>Status</w:t>
            </w:r>
          </w:p>
        </w:tc>
        <w:tc>
          <w:tcPr>
            <w:tcW w:w="360" w:type="dxa"/>
          </w:tcPr>
          <w:p w14:paraId="627BE3EF" w14:textId="77777777" w:rsidR="006F2B85" w:rsidRDefault="001E7B82">
            <w:pPr>
              <w:pStyle w:val="TableText"/>
            </w:pPr>
            <w:r>
              <w:t>Published</w:t>
            </w:r>
          </w:p>
        </w:tc>
        <w:tc>
          <w:tcPr>
            <w:tcW w:w="360" w:type="dxa"/>
          </w:tcPr>
          <w:p w14:paraId="45E43B4A" w14:textId="77777777" w:rsidR="006F2B85" w:rsidRDefault="001E7B82">
            <w:pPr>
              <w:pStyle w:val="TableText"/>
            </w:pPr>
            <w:r>
              <w:t>Draft</w:t>
            </w:r>
          </w:p>
        </w:tc>
      </w:tr>
      <w:tr w:rsidR="006F2B85" w14:paraId="5E715963" w14:textId="77777777">
        <w:trPr>
          <w:jc w:val="center"/>
        </w:trPr>
        <w:tc>
          <w:tcPr>
            <w:tcW w:w="360" w:type="dxa"/>
          </w:tcPr>
          <w:p w14:paraId="64B4F3F5" w14:textId="77777777" w:rsidR="006F2B85" w:rsidRDefault="001E7B82">
            <w:pPr>
              <w:pStyle w:val="TableText"/>
            </w:pPr>
            <w:r>
              <w:t>Name</w:t>
            </w:r>
          </w:p>
        </w:tc>
        <w:tc>
          <w:tcPr>
            <w:tcW w:w="360" w:type="dxa"/>
          </w:tcPr>
          <w:p w14:paraId="0CFFD945" w14:textId="77777777" w:rsidR="006F2B85" w:rsidRDefault="001E7B82">
            <w:pPr>
              <w:pStyle w:val="TableText"/>
            </w:pPr>
            <w:r>
              <w:t>Tribal Affiliation Observation</w:t>
            </w:r>
          </w:p>
        </w:tc>
        <w:tc>
          <w:tcPr>
            <w:tcW w:w="360" w:type="dxa"/>
          </w:tcPr>
          <w:p w14:paraId="4E3EE8AF" w14:textId="77777777" w:rsidR="006F2B85" w:rsidRDefault="001E7B82">
            <w:pPr>
              <w:pStyle w:val="TableText"/>
            </w:pPr>
            <w:r>
              <w:t>Tribal Affiliation Observation (NHCS V2)</w:t>
            </w:r>
          </w:p>
        </w:tc>
      </w:tr>
      <w:tr w:rsidR="006F2B85" w14:paraId="35F0DF46" w14:textId="77777777">
        <w:trPr>
          <w:jc w:val="center"/>
        </w:trPr>
        <w:tc>
          <w:tcPr>
            <w:tcW w:w="360" w:type="dxa"/>
          </w:tcPr>
          <w:p w14:paraId="3D7F26AC" w14:textId="77777777" w:rsidR="006F2B85" w:rsidRDefault="001E7B82">
            <w:pPr>
              <w:pStyle w:val="TableText"/>
            </w:pPr>
            <w:r>
              <w:t>Oid</w:t>
            </w:r>
          </w:p>
        </w:tc>
        <w:tc>
          <w:tcPr>
            <w:tcW w:w="360" w:type="dxa"/>
          </w:tcPr>
          <w:p w14:paraId="51FB6A0D" w14:textId="77777777" w:rsidR="006F2B85" w:rsidRDefault="001E7B82">
            <w:pPr>
              <w:pStyle w:val="TableText"/>
            </w:pPr>
            <w:r>
              <w:t>urn:hl7ii:2.16.840.1.113883.10.20.22.4.506:2023-05-01</w:t>
            </w:r>
          </w:p>
        </w:tc>
        <w:tc>
          <w:tcPr>
            <w:tcW w:w="360" w:type="dxa"/>
          </w:tcPr>
          <w:p w14:paraId="35205F32" w14:textId="77777777" w:rsidR="006F2B85" w:rsidRDefault="001E7B82">
            <w:pPr>
              <w:pStyle w:val="TableText"/>
            </w:pPr>
            <w:r>
              <w:t>urn:hl7ii:2.16.840.1.113883.10.20.22.4.506:2025-08-01</w:t>
            </w:r>
          </w:p>
        </w:tc>
      </w:tr>
      <w:tr w:rsidR="006F2B85" w14:paraId="048A355E" w14:textId="77777777">
        <w:trPr>
          <w:jc w:val="center"/>
        </w:trPr>
        <w:tc>
          <w:tcPr>
            <w:tcW w:w="360" w:type="dxa"/>
          </w:tcPr>
          <w:p w14:paraId="74B25FA9" w14:textId="77777777" w:rsidR="006F2B85" w:rsidRDefault="001E7B82">
            <w:pPr>
              <w:pStyle w:val="TableText"/>
            </w:pPr>
            <w:r>
              <w:t>Description</w:t>
            </w:r>
          </w:p>
        </w:tc>
        <w:tc>
          <w:tcPr>
            <w:tcW w:w="360" w:type="dxa"/>
          </w:tcPr>
          <w:p w14:paraId="7A0CD16C" w14:textId="77777777" w:rsidR="006F2B85" w:rsidRDefault="001E7B82">
            <w:pPr>
              <w:pStyle w:val="TableText"/>
            </w:pPr>
            <w: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Recognized by and Eligible To Receive Services From the United States Bureau of Indian Affairs](https://www.federalregister.gov/documents/2021/01/29/2021-01606/indian-entities-recognized-by-and-eligible-to-rece</w:t>
            </w:r>
            <w:r>
              <w:t>ive-services-from-the-united-states-bureau-of).</w:t>
            </w:r>
          </w:p>
        </w:tc>
        <w:tc>
          <w:tcPr>
            <w:tcW w:w="360" w:type="dxa"/>
          </w:tcPr>
          <w:p w14:paraId="58CB2653" w14:textId="77777777" w:rsidR="006F2B85" w:rsidRDefault="001E7B82">
            <w:pPr>
              <w:pStyle w:val="TableText"/>
            </w:pPr>
            <w:r>
              <w:t>The C-CDA template, Tribal Affiliation Observation, has been versioned in this guide to support USCDI-v3.</w:t>
            </w:r>
            <w:r>
              <w:br/>
            </w:r>
            <w:r>
              <w:b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w:t>
            </w:r>
            <w:r>
              <w:t>gnized by and Eligible To Receive Services From the United States Bureau of Indian Affairs](https://www.federalregister.gov/documents/2021/01/29/2021-01606/indian-entities-recognized-by-and-eligible-to-receive-services-from-the-united-states-bureau-of).</w:t>
            </w:r>
          </w:p>
        </w:tc>
      </w:tr>
      <w:tr w:rsidR="006F2B85" w14:paraId="59C2DFB6" w14:textId="77777777">
        <w:trPr>
          <w:jc w:val="center"/>
        </w:trPr>
        <w:tc>
          <w:tcPr>
            <w:tcW w:w="360" w:type="dxa"/>
          </w:tcPr>
          <w:p w14:paraId="452E0A40" w14:textId="77777777" w:rsidR="006F2B85" w:rsidRDefault="001E7B82">
            <w:pPr>
              <w:pStyle w:val="TableText"/>
            </w:pPr>
            <w:r>
              <w:t>Implied Template</w:t>
            </w:r>
          </w:p>
        </w:tc>
        <w:tc>
          <w:tcPr>
            <w:tcW w:w="360" w:type="dxa"/>
          </w:tcPr>
          <w:p w14:paraId="124C0E72" w14:textId="77777777" w:rsidR="006F2B85" w:rsidRDefault="001E7B82">
            <w:pPr>
              <w:pStyle w:val="TableText"/>
            </w:pPr>
            <w:r>
              <w:t>Social History Observation (V4) (urn:hl7ii:2.16.840.1.113883.10.20.22.4.38:2022-06-01)</w:t>
            </w:r>
          </w:p>
        </w:tc>
        <w:tc>
          <w:tcPr>
            <w:tcW w:w="360" w:type="dxa"/>
          </w:tcPr>
          <w:p w14:paraId="0AD2F30D" w14:textId="77777777" w:rsidR="006F2B85" w:rsidRDefault="001E7B82">
            <w:pPr>
              <w:pStyle w:val="TableText"/>
            </w:pPr>
            <w:r>
              <w:t>Social History Observation (NHCS V5) (urn:hl7ii:2.16.840.1.113883.10.20.22.4.38:2025-08-01)</w:t>
            </w:r>
          </w:p>
        </w:tc>
      </w:tr>
      <w:tr w:rsidR="006F2B85" w14:paraId="34B00BEB" w14:textId="77777777">
        <w:trPr>
          <w:jc w:val="center"/>
        </w:trPr>
        <w:tc>
          <w:tcPr>
            <w:tcW w:w="360" w:type="dxa"/>
          </w:tcPr>
          <w:p w14:paraId="240D267B" w14:textId="77777777" w:rsidR="006F2B85" w:rsidRDefault="001E7B82">
            <w:pPr>
              <w:pStyle w:val="TableText"/>
            </w:pPr>
            <w:r>
              <w:t>CONF #: 5564-33383 Added</w:t>
            </w:r>
          </w:p>
        </w:tc>
        <w:tc>
          <w:tcPr>
            <w:tcW w:w="360" w:type="dxa"/>
          </w:tcPr>
          <w:p w14:paraId="2789FC99" w14:textId="77777777" w:rsidR="006F2B85" w:rsidRDefault="006F2B85">
            <w:pPr>
              <w:pStyle w:val="TableText"/>
            </w:pPr>
          </w:p>
        </w:tc>
        <w:tc>
          <w:tcPr>
            <w:tcW w:w="360" w:type="dxa"/>
          </w:tcPr>
          <w:p w14:paraId="73AC5118" w14:textId="77777777" w:rsidR="006F2B85" w:rsidRDefault="001E7B82">
            <w:pPr>
              <w:pStyle w:val="TableText"/>
            </w:pPr>
            <w:r>
              <w:t>SHALL contain exactly one [1..1] templateId (CONF:5564-33383) such that it</w:t>
            </w:r>
          </w:p>
        </w:tc>
      </w:tr>
      <w:tr w:rsidR="006F2B85" w14:paraId="5F7AB617" w14:textId="77777777">
        <w:trPr>
          <w:jc w:val="center"/>
        </w:trPr>
        <w:tc>
          <w:tcPr>
            <w:tcW w:w="360" w:type="dxa"/>
          </w:tcPr>
          <w:p w14:paraId="60C5F622" w14:textId="77777777" w:rsidR="006F2B85" w:rsidRDefault="001E7B82">
            <w:pPr>
              <w:pStyle w:val="TableText"/>
            </w:pPr>
            <w:r>
              <w:t>CONF #: 5564-33384 Added</w:t>
            </w:r>
          </w:p>
        </w:tc>
        <w:tc>
          <w:tcPr>
            <w:tcW w:w="360" w:type="dxa"/>
          </w:tcPr>
          <w:p w14:paraId="2580664C" w14:textId="77777777" w:rsidR="006F2B85" w:rsidRDefault="006F2B85">
            <w:pPr>
              <w:pStyle w:val="TableText"/>
            </w:pPr>
          </w:p>
        </w:tc>
        <w:tc>
          <w:tcPr>
            <w:tcW w:w="360" w:type="dxa"/>
          </w:tcPr>
          <w:p w14:paraId="49E13352" w14:textId="77777777" w:rsidR="006F2B85" w:rsidRDefault="001E7B82">
            <w:pPr>
              <w:pStyle w:val="TableText"/>
            </w:pPr>
            <w:r>
              <w:t>SHALL contain exactly one [1..1] code (CONF:5564-33384).</w:t>
            </w:r>
          </w:p>
        </w:tc>
      </w:tr>
      <w:tr w:rsidR="006F2B85" w14:paraId="20E12610" w14:textId="77777777">
        <w:trPr>
          <w:jc w:val="center"/>
        </w:trPr>
        <w:tc>
          <w:tcPr>
            <w:tcW w:w="360" w:type="dxa"/>
          </w:tcPr>
          <w:p w14:paraId="01A88061" w14:textId="77777777" w:rsidR="006F2B85" w:rsidRDefault="001E7B82">
            <w:pPr>
              <w:pStyle w:val="TableText"/>
            </w:pPr>
            <w:r>
              <w:t>CONF #: 5564-33385 Added</w:t>
            </w:r>
          </w:p>
        </w:tc>
        <w:tc>
          <w:tcPr>
            <w:tcW w:w="360" w:type="dxa"/>
          </w:tcPr>
          <w:p w14:paraId="3851AB8E" w14:textId="77777777" w:rsidR="006F2B85" w:rsidRDefault="006F2B85">
            <w:pPr>
              <w:pStyle w:val="TableText"/>
            </w:pPr>
          </w:p>
        </w:tc>
        <w:tc>
          <w:tcPr>
            <w:tcW w:w="360" w:type="dxa"/>
          </w:tcPr>
          <w:p w14:paraId="302F47C5" w14:textId="77777777" w:rsidR="006F2B85" w:rsidRDefault="001E7B82">
            <w:pPr>
              <w:pStyle w:val="TableText"/>
            </w:pPr>
            <w:r>
              <w:t xml:space="preserve">The effectiveTime reflects a point in time observation when the current tribal affiliation status was </w:t>
            </w:r>
            <w:r>
              <w:lastRenderedPageBreak/>
              <w:t xml:space="preserve">observed.  </w:t>
            </w:r>
            <w:r>
              <w:br/>
              <w:t>SHALL contain exactly one [1..1] effectiveTime (CONF:5564-33385).</w:t>
            </w:r>
          </w:p>
        </w:tc>
      </w:tr>
      <w:tr w:rsidR="006F2B85" w14:paraId="50C9DA13" w14:textId="77777777">
        <w:trPr>
          <w:jc w:val="center"/>
        </w:trPr>
        <w:tc>
          <w:tcPr>
            <w:tcW w:w="360" w:type="dxa"/>
          </w:tcPr>
          <w:p w14:paraId="787DF0F3" w14:textId="77777777" w:rsidR="006F2B85" w:rsidRDefault="001E7B82">
            <w:pPr>
              <w:pStyle w:val="TableText"/>
            </w:pPr>
            <w:r>
              <w:lastRenderedPageBreak/>
              <w:t>CONF #: 5564-33386 Added</w:t>
            </w:r>
          </w:p>
        </w:tc>
        <w:tc>
          <w:tcPr>
            <w:tcW w:w="360" w:type="dxa"/>
          </w:tcPr>
          <w:p w14:paraId="1291A2E0" w14:textId="77777777" w:rsidR="006F2B85" w:rsidRDefault="006F2B85">
            <w:pPr>
              <w:pStyle w:val="TableText"/>
            </w:pPr>
          </w:p>
        </w:tc>
        <w:tc>
          <w:tcPr>
            <w:tcW w:w="360" w:type="dxa"/>
          </w:tcPr>
          <w:p w14:paraId="782223F1" w14:textId="77777777" w:rsidR="006F2B85" w:rsidRDefault="001E7B82">
            <w:pPr>
              <w:pStyle w:val="TableText"/>
            </w:pPr>
            <w:r>
              <w:t>SHALL contain exactly one [1..1] @root="2.16.840.1.113883.10.20.22.4.506" (CONF:5564-33386).</w:t>
            </w:r>
          </w:p>
        </w:tc>
      </w:tr>
      <w:tr w:rsidR="006F2B85" w14:paraId="378902DF" w14:textId="77777777">
        <w:trPr>
          <w:jc w:val="center"/>
        </w:trPr>
        <w:tc>
          <w:tcPr>
            <w:tcW w:w="360" w:type="dxa"/>
          </w:tcPr>
          <w:p w14:paraId="6ABFD8C0" w14:textId="77777777" w:rsidR="006F2B85" w:rsidRDefault="001E7B82">
            <w:pPr>
              <w:pStyle w:val="TableText"/>
            </w:pPr>
            <w:r>
              <w:t>CONF #: 5564-33387 Added</w:t>
            </w:r>
          </w:p>
        </w:tc>
        <w:tc>
          <w:tcPr>
            <w:tcW w:w="360" w:type="dxa"/>
          </w:tcPr>
          <w:p w14:paraId="5CEB3363" w14:textId="77777777" w:rsidR="006F2B85" w:rsidRDefault="006F2B85">
            <w:pPr>
              <w:pStyle w:val="TableText"/>
            </w:pPr>
          </w:p>
        </w:tc>
        <w:tc>
          <w:tcPr>
            <w:tcW w:w="360" w:type="dxa"/>
          </w:tcPr>
          <w:p w14:paraId="461F3D8C" w14:textId="77777777" w:rsidR="006F2B85" w:rsidRDefault="001E7B82">
            <w:pPr>
              <w:pStyle w:val="TableText"/>
            </w:pPr>
            <w:r>
              <w:t>SHALL contain exactly one [1..1] @extension="2025-08-01" (CONF:5564-33387).</w:t>
            </w:r>
          </w:p>
        </w:tc>
      </w:tr>
      <w:tr w:rsidR="006F2B85" w14:paraId="36787F4C" w14:textId="77777777">
        <w:trPr>
          <w:jc w:val="center"/>
        </w:trPr>
        <w:tc>
          <w:tcPr>
            <w:tcW w:w="360" w:type="dxa"/>
          </w:tcPr>
          <w:p w14:paraId="1E3FE4C7" w14:textId="77777777" w:rsidR="006F2B85" w:rsidRDefault="001E7B82">
            <w:pPr>
              <w:pStyle w:val="TableText"/>
            </w:pPr>
            <w:r>
              <w:t>CONF #: 5564-33388 Added</w:t>
            </w:r>
          </w:p>
        </w:tc>
        <w:tc>
          <w:tcPr>
            <w:tcW w:w="360" w:type="dxa"/>
          </w:tcPr>
          <w:p w14:paraId="14386FE0" w14:textId="77777777" w:rsidR="006F2B85" w:rsidRDefault="006F2B85">
            <w:pPr>
              <w:pStyle w:val="TableText"/>
            </w:pPr>
          </w:p>
        </w:tc>
        <w:tc>
          <w:tcPr>
            <w:tcW w:w="360" w:type="dxa"/>
          </w:tcPr>
          <w:p w14:paraId="5428A616" w14:textId="77777777" w:rsidR="006F2B85" w:rsidRDefault="001E7B82">
            <w:pPr>
              <w:pStyle w:val="TableText"/>
            </w:pPr>
            <w:r>
              <w:t>SHALL contain exactly one [1..1] @classCode="OBS" (CodeSystem: HL7ActClass urn:oid:2.16.840.1.113883.5.6) (CONF:5564-33388).</w:t>
            </w:r>
          </w:p>
        </w:tc>
      </w:tr>
      <w:tr w:rsidR="006F2B85" w14:paraId="62864A0C" w14:textId="77777777">
        <w:trPr>
          <w:jc w:val="center"/>
        </w:trPr>
        <w:tc>
          <w:tcPr>
            <w:tcW w:w="360" w:type="dxa"/>
          </w:tcPr>
          <w:p w14:paraId="47B85044" w14:textId="77777777" w:rsidR="006F2B85" w:rsidRDefault="001E7B82">
            <w:pPr>
              <w:pStyle w:val="TableText"/>
            </w:pPr>
            <w:r>
              <w:t>CONF #: 5564-33389 Added</w:t>
            </w:r>
          </w:p>
        </w:tc>
        <w:tc>
          <w:tcPr>
            <w:tcW w:w="360" w:type="dxa"/>
          </w:tcPr>
          <w:p w14:paraId="04EC0963" w14:textId="77777777" w:rsidR="006F2B85" w:rsidRDefault="006F2B85">
            <w:pPr>
              <w:pStyle w:val="TableText"/>
            </w:pPr>
          </w:p>
        </w:tc>
        <w:tc>
          <w:tcPr>
            <w:tcW w:w="360" w:type="dxa"/>
          </w:tcPr>
          <w:p w14:paraId="6E30D5C8" w14:textId="77777777" w:rsidR="006F2B85" w:rsidRDefault="001E7B82">
            <w:pPr>
              <w:pStyle w:val="TableText"/>
            </w:pPr>
            <w:r>
              <w:t>SHALL contain exactly one [1..1] @moodCode="EVN" (CodeSystem: HL7ActMood urn:oid:2.16.840.1.113883.5.1001) (CONF:5564-33389).</w:t>
            </w:r>
          </w:p>
        </w:tc>
      </w:tr>
      <w:tr w:rsidR="006F2B85" w14:paraId="7119AC72" w14:textId="77777777">
        <w:trPr>
          <w:jc w:val="center"/>
        </w:trPr>
        <w:tc>
          <w:tcPr>
            <w:tcW w:w="360" w:type="dxa"/>
          </w:tcPr>
          <w:p w14:paraId="54D399E1" w14:textId="77777777" w:rsidR="006F2B85" w:rsidRDefault="001E7B82">
            <w:pPr>
              <w:pStyle w:val="TableText"/>
            </w:pPr>
            <w:r>
              <w:t>CONF #: 5564-33390 Added</w:t>
            </w:r>
          </w:p>
        </w:tc>
        <w:tc>
          <w:tcPr>
            <w:tcW w:w="360" w:type="dxa"/>
          </w:tcPr>
          <w:p w14:paraId="54C33FAD" w14:textId="77777777" w:rsidR="006F2B85" w:rsidRDefault="006F2B85">
            <w:pPr>
              <w:pStyle w:val="TableText"/>
            </w:pPr>
          </w:p>
        </w:tc>
        <w:tc>
          <w:tcPr>
            <w:tcW w:w="360" w:type="dxa"/>
          </w:tcPr>
          <w:p w14:paraId="616EC21D" w14:textId="77777777" w:rsidR="006F2B85" w:rsidRDefault="001E7B82">
            <w:pPr>
              <w:pStyle w:val="TableText"/>
            </w:pPr>
            <w:r>
              <w:t>This code SHALL contain exactly one [1..1] @code="95370-3" Tribal Affiliation (CONF:5564-33390).</w:t>
            </w:r>
          </w:p>
        </w:tc>
      </w:tr>
      <w:tr w:rsidR="006F2B85" w14:paraId="7B8BF5D4" w14:textId="77777777">
        <w:trPr>
          <w:jc w:val="center"/>
        </w:trPr>
        <w:tc>
          <w:tcPr>
            <w:tcW w:w="360" w:type="dxa"/>
          </w:tcPr>
          <w:p w14:paraId="00F9906C" w14:textId="77777777" w:rsidR="006F2B85" w:rsidRDefault="001E7B82">
            <w:pPr>
              <w:pStyle w:val="TableText"/>
            </w:pPr>
            <w:r>
              <w:t>CONF #: 5564-33391 Added</w:t>
            </w:r>
          </w:p>
        </w:tc>
        <w:tc>
          <w:tcPr>
            <w:tcW w:w="360" w:type="dxa"/>
          </w:tcPr>
          <w:p w14:paraId="01262E38" w14:textId="77777777" w:rsidR="006F2B85" w:rsidRDefault="006F2B85">
            <w:pPr>
              <w:pStyle w:val="TableText"/>
            </w:pPr>
          </w:p>
        </w:tc>
        <w:tc>
          <w:tcPr>
            <w:tcW w:w="360" w:type="dxa"/>
          </w:tcPr>
          <w:p w14:paraId="30C7C98D" w14:textId="77777777" w:rsidR="006F2B85" w:rsidRDefault="001E7B82">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(CONF:5564-33391).</w:t>
            </w:r>
          </w:p>
        </w:tc>
      </w:tr>
      <w:tr w:rsidR="006F2B85" w14:paraId="03C9667C" w14:textId="77777777">
        <w:trPr>
          <w:jc w:val="center"/>
        </w:trPr>
        <w:tc>
          <w:tcPr>
            <w:tcW w:w="360" w:type="dxa"/>
          </w:tcPr>
          <w:p w14:paraId="4362C222" w14:textId="77777777" w:rsidR="006F2B85" w:rsidRDefault="001E7B82">
            <w:pPr>
              <w:pStyle w:val="TableText"/>
            </w:pPr>
            <w:r>
              <w:t>CONF #: 5564-33392 Added</w:t>
            </w:r>
          </w:p>
        </w:tc>
        <w:tc>
          <w:tcPr>
            <w:tcW w:w="360" w:type="dxa"/>
          </w:tcPr>
          <w:p w14:paraId="3EBE7B2D" w14:textId="77777777" w:rsidR="006F2B85" w:rsidRDefault="006F2B85">
            <w:pPr>
              <w:pStyle w:val="TableText"/>
            </w:pPr>
          </w:p>
        </w:tc>
        <w:tc>
          <w:tcPr>
            <w:tcW w:w="360" w:type="dxa"/>
          </w:tcPr>
          <w:p w14:paraId="2C884B9C" w14:textId="77777777" w:rsidR="006F2B85" w:rsidRDefault="001E7B82">
            <w:pPr>
              <w:pStyle w:val="TableText"/>
            </w:pPr>
            <w:r>
              <w:t>This effectiveTime SHALL NOT contain exactly one [1..1] width (CONF:5564-33392).</w:t>
            </w:r>
          </w:p>
        </w:tc>
      </w:tr>
      <w:tr w:rsidR="006F2B85" w14:paraId="6DFE87EB" w14:textId="77777777">
        <w:trPr>
          <w:jc w:val="center"/>
        </w:trPr>
        <w:tc>
          <w:tcPr>
            <w:tcW w:w="360" w:type="dxa"/>
          </w:tcPr>
          <w:p w14:paraId="606D491C" w14:textId="77777777" w:rsidR="006F2B85" w:rsidRDefault="001E7B82">
            <w:pPr>
              <w:pStyle w:val="TableText"/>
            </w:pPr>
            <w:r>
              <w:t>CONF #: 5564-33393 Added</w:t>
            </w:r>
          </w:p>
        </w:tc>
        <w:tc>
          <w:tcPr>
            <w:tcW w:w="360" w:type="dxa"/>
          </w:tcPr>
          <w:p w14:paraId="5B9A9B80" w14:textId="77777777" w:rsidR="006F2B85" w:rsidRDefault="006F2B85">
            <w:pPr>
              <w:pStyle w:val="TableText"/>
            </w:pPr>
          </w:p>
        </w:tc>
        <w:tc>
          <w:tcPr>
            <w:tcW w:w="360" w:type="dxa"/>
          </w:tcPr>
          <w:p w14:paraId="554C5FA8" w14:textId="77777777" w:rsidR="006F2B85" w:rsidRDefault="001E7B82">
            <w:pPr>
              <w:pStyle w:val="TableText"/>
            </w:pPr>
            <w:r>
              <w:t>This effectiveTime SHALL NOT contain exactly one [1..1] high (CONF:5564-33393).</w:t>
            </w:r>
          </w:p>
        </w:tc>
      </w:tr>
      <w:tr w:rsidR="006F2B85" w14:paraId="3DA5B72A" w14:textId="77777777">
        <w:trPr>
          <w:jc w:val="center"/>
        </w:trPr>
        <w:tc>
          <w:tcPr>
            <w:tcW w:w="360" w:type="dxa"/>
          </w:tcPr>
          <w:p w14:paraId="58B1450B" w14:textId="77777777" w:rsidR="006F2B85" w:rsidRDefault="001E7B82">
            <w:pPr>
              <w:pStyle w:val="TableText"/>
            </w:pPr>
            <w:r>
              <w:t>CONF #: 5564-33394 Added</w:t>
            </w:r>
          </w:p>
        </w:tc>
        <w:tc>
          <w:tcPr>
            <w:tcW w:w="360" w:type="dxa"/>
          </w:tcPr>
          <w:p w14:paraId="23B2AECF" w14:textId="77777777" w:rsidR="006F2B85" w:rsidRDefault="006F2B85">
            <w:pPr>
              <w:pStyle w:val="TableText"/>
            </w:pPr>
          </w:p>
        </w:tc>
        <w:tc>
          <w:tcPr>
            <w:tcW w:w="360" w:type="dxa"/>
          </w:tcPr>
          <w:p w14:paraId="18E8FFB0" w14:textId="77777777" w:rsidR="006F2B85" w:rsidRDefault="001E7B82">
            <w:pPr>
              <w:pStyle w:val="TableText"/>
            </w:pPr>
            <w:r>
              <w:t>This effectiveTime SHALL NOT contain exactly one [1..1] center (CONF:5564-33394).</w:t>
            </w:r>
          </w:p>
        </w:tc>
      </w:tr>
      <w:tr w:rsidR="006F2B85" w14:paraId="558B4AED" w14:textId="77777777">
        <w:trPr>
          <w:jc w:val="center"/>
        </w:trPr>
        <w:tc>
          <w:tcPr>
            <w:tcW w:w="360" w:type="dxa"/>
          </w:tcPr>
          <w:p w14:paraId="197090E4" w14:textId="77777777" w:rsidR="006F2B85" w:rsidRDefault="001E7B82">
            <w:pPr>
              <w:pStyle w:val="TableText"/>
            </w:pPr>
            <w:r>
              <w:t>CONF #: 4537-1 Removed</w:t>
            </w:r>
          </w:p>
        </w:tc>
        <w:tc>
          <w:tcPr>
            <w:tcW w:w="360" w:type="dxa"/>
          </w:tcPr>
          <w:p w14:paraId="0E732B03" w14:textId="77777777" w:rsidR="006F2B85" w:rsidRDefault="001E7B82">
            <w:pPr>
              <w:pStyle w:val="TableText"/>
            </w:pPr>
            <w:r>
              <w:t>SHALL contain exactly one [1..1] templateId (CONF:4537-1) such that it</w:t>
            </w:r>
          </w:p>
        </w:tc>
        <w:tc>
          <w:tcPr>
            <w:tcW w:w="360" w:type="dxa"/>
          </w:tcPr>
          <w:p w14:paraId="7345BDB2" w14:textId="77777777" w:rsidR="006F2B85" w:rsidRDefault="006F2B85">
            <w:pPr>
              <w:pStyle w:val="TableText"/>
            </w:pPr>
          </w:p>
        </w:tc>
      </w:tr>
      <w:tr w:rsidR="006F2B85" w14:paraId="3CF33745" w14:textId="77777777">
        <w:trPr>
          <w:jc w:val="center"/>
        </w:trPr>
        <w:tc>
          <w:tcPr>
            <w:tcW w:w="360" w:type="dxa"/>
          </w:tcPr>
          <w:p w14:paraId="5BC64A47" w14:textId="77777777" w:rsidR="006F2B85" w:rsidRDefault="001E7B82">
            <w:pPr>
              <w:pStyle w:val="TableText"/>
            </w:pPr>
            <w:r>
              <w:t>CONF #: 4537-2 Removed</w:t>
            </w:r>
          </w:p>
        </w:tc>
        <w:tc>
          <w:tcPr>
            <w:tcW w:w="360" w:type="dxa"/>
          </w:tcPr>
          <w:p w14:paraId="611C5A03" w14:textId="77777777" w:rsidR="006F2B85" w:rsidRDefault="001E7B82">
            <w:pPr>
              <w:pStyle w:val="TableText"/>
            </w:pPr>
            <w:r>
              <w:t>SHALL contain exactly one [1..1] @classCode="OBS" (CodeSystem: HL7ActClass urn:oid:2.16.840.1.113883.5.6) (CONF:4537-2).</w:t>
            </w:r>
          </w:p>
        </w:tc>
        <w:tc>
          <w:tcPr>
            <w:tcW w:w="360" w:type="dxa"/>
          </w:tcPr>
          <w:p w14:paraId="17B6053A" w14:textId="77777777" w:rsidR="006F2B85" w:rsidRDefault="006F2B85">
            <w:pPr>
              <w:pStyle w:val="TableText"/>
            </w:pPr>
          </w:p>
        </w:tc>
      </w:tr>
      <w:tr w:rsidR="006F2B85" w14:paraId="6D61B37B" w14:textId="77777777">
        <w:trPr>
          <w:jc w:val="center"/>
        </w:trPr>
        <w:tc>
          <w:tcPr>
            <w:tcW w:w="360" w:type="dxa"/>
          </w:tcPr>
          <w:p w14:paraId="599C2A8E" w14:textId="77777777" w:rsidR="006F2B85" w:rsidRDefault="001E7B82">
            <w:pPr>
              <w:pStyle w:val="TableText"/>
            </w:pPr>
            <w:r>
              <w:t>CONF #: 4537-3 Removed</w:t>
            </w:r>
          </w:p>
        </w:tc>
        <w:tc>
          <w:tcPr>
            <w:tcW w:w="360" w:type="dxa"/>
          </w:tcPr>
          <w:p w14:paraId="57197748" w14:textId="77777777" w:rsidR="006F2B85" w:rsidRDefault="001E7B82">
            <w:pPr>
              <w:pStyle w:val="TableText"/>
            </w:pPr>
            <w:r>
              <w:t xml:space="preserve">SHALL contain exactly one [1..1] @moodCode="EVN" (CodeSystem: </w:t>
            </w:r>
            <w:r>
              <w:lastRenderedPageBreak/>
              <w:t>HL7ActMood urn:oid:2.16.840.1.113883.5.1001) (CONF:4537-3).</w:t>
            </w:r>
          </w:p>
        </w:tc>
        <w:tc>
          <w:tcPr>
            <w:tcW w:w="360" w:type="dxa"/>
          </w:tcPr>
          <w:p w14:paraId="0701DC00" w14:textId="77777777" w:rsidR="006F2B85" w:rsidRDefault="006F2B85">
            <w:pPr>
              <w:pStyle w:val="TableText"/>
            </w:pPr>
          </w:p>
        </w:tc>
      </w:tr>
      <w:tr w:rsidR="006F2B85" w14:paraId="2878A0B7" w14:textId="77777777">
        <w:trPr>
          <w:jc w:val="center"/>
        </w:trPr>
        <w:tc>
          <w:tcPr>
            <w:tcW w:w="360" w:type="dxa"/>
          </w:tcPr>
          <w:p w14:paraId="582F5A76" w14:textId="77777777" w:rsidR="006F2B85" w:rsidRDefault="001E7B82">
            <w:pPr>
              <w:pStyle w:val="TableText"/>
            </w:pPr>
            <w:r>
              <w:t>CONF #: 4537-4 Removed</w:t>
            </w:r>
          </w:p>
        </w:tc>
        <w:tc>
          <w:tcPr>
            <w:tcW w:w="360" w:type="dxa"/>
          </w:tcPr>
          <w:p w14:paraId="2BAE468C" w14:textId="77777777" w:rsidR="006F2B85" w:rsidRDefault="001E7B82">
            <w:pPr>
              <w:pStyle w:val="TableText"/>
            </w:pPr>
            <w:r>
              <w:t>SHALL contain exactly one [1..1] @root="2.16.840.1.113883.10.20.22.4.506" (CONF:4537-4).</w:t>
            </w:r>
          </w:p>
        </w:tc>
        <w:tc>
          <w:tcPr>
            <w:tcW w:w="360" w:type="dxa"/>
          </w:tcPr>
          <w:p w14:paraId="57D52EFE" w14:textId="77777777" w:rsidR="006F2B85" w:rsidRDefault="006F2B85">
            <w:pPr>
              <w:pStyle w:val="TableText"/>
            </w:pPr>
          </w:p>
        </w:tc>
      </w:tr>
      <w:tr w:rsidR="006F2B85" w14:paraId="32616C54" w14:textId="77777777">
        <w:trPr>
          <w:jc w:val="center"/>
        </w:trPr>
        <w:tc>
          <w:tcPr>
            <w:tcW w:w="360" w:type="dxa"/>
          </w:tcPr>
          <w:p w14:paraId="36BA492C" w14:textId="77777777" w:rsidR="006F2B85" w:rsidRDefault="001E7B82">
            <w:pPr>
              <w:pStyle w:val="TableText"/>
            </w:pPr>
            <w:r>
              <w:t>CONF #: 4537-5 Removed</w:t>
            </w:r>
          </w:p>
        </w:tc>
        <w:tc>
          <w:tcPr>
            <w:tcW w:w="360" w:type="dxa"/>
          </w:tcPr>
          <w:p w14:paraId="2395FBC5" w14:textId="77777777" w:rsidR="006F2B85" w:rsidRDefault="001E7B82">
            <w:pPr>
              <w:pStyle w:val="TableText"/>
            </w:pPr>
            <w:r>
              <w:t>SHALL contain exactly one [1..1] @extension="2023-05-01" (CONF:4537-5).</w:t>
            </w:r>
          </w:p>
        </w:tc>
        <w:tc>
          <w:tcPr>
            <w:tcW w:w="360" w:type="dxa"/>
          </w:tcPr>
          <w:p w14:paraId="4BE885CA" w14:textId="77777777" w:rsidR="006F2B85" w:rsidRDefault="006F2B85">
            <w:pPr>
              <w:pStyle w:val="TableText"/>
            </w:pPr>
          </w:p>
        </w:tc>
      </w:tr>
      <w:tr w:rsidR="006F2B85" w14:paraId="18FC1D0C" w14:textId="77777777">
        <w:trPr>
          <w:jc w:val="center"/>
        </w:trPr>
        <w:tc>
          <w:tcPr>
            <w:tcW w:w="360" w:type="dxa"/>
          </w:tcPr>
          <w:p w14:paraId="5E85931A" w14:textId="77777777" w:rsidR="006F2B85" w:rsidRDefault="001E7B82">
            <w:pPr>
              <w:pStyle w:val="TableText"/>
            </w:pPr>
            <w:r>
              <w:t>CONF #: 4537-6 Removed</w:t>
            </w:r>
          </w:p>
        </w:tc>
        <w:tc>
          <w:tcPr>
            <w:tcW w:w="360" w:type="dxa"/>
          </w:tcPr>
          <w:p w14:paraId="45693C50" w14:textId="77777777" w:rsidR="006F2B85" w:rsidRDefault="001E7B82">
            <w:pPr>
              <w:pStyle w:val="TableText"/>
            </w:pPr>
            <w:r>
              <w:t>SHALL contain exactly one [1..1] code (CONF:4537-6).</w:t>
            </w:r>
          </w:p>
        </w:tc>
        <w:tc>
          <w:tcPr>
            <w:tcW w:w="360" w:type="dxa"/>
          </w:tcPr>
          <w:p w14:paraId="713BAA2B" w14:textId="77777777" w:rsidR="006F2B85" w:rsidRDefault="006F2B85">
            <w:pPr>
              <w:pStyle w:val="TableText"/>
            </w:pPr>
          </w:p>
        </w:tc>
      </w:tr>
      <w:tr w:rsidR="006F2B85" w14:paraId="4F411310" w14:textId="77777777">
        <w:trPr>
          <w:jc w:val="center"/>
        </w:trPr>
        <w:tc>
          <w:tcPr>
            <w:tcW w:w="360" w:type="dxa"/>
          </w:tcPr>
          <w:p w14:paraId="1AF31EB7" w14:textId="77777777" w:rsidR="006F2B85" w:rsidRDefault="001E7B82">
            <w:pPr>
              <w:pStyle w:val="TableText"/>
            </w:pPr>
            <w:r>
              <w:t>CONF #: 4537-7 Removed</w:t>
            </w:r>
          </w:p>
        </w:tc>
        <w:tc>
          <w:tcPr>
            <w:tcW w:w="360" w:type="dxa"/>
          </w:tcPr>
          <w:p w14:paraId="7BEE25A6" w14:textId="77777777" w:rsidR="006F2B85" w:rsidRDefault="001E7B82">
            <w:pPr>
              <w:pStyle w:val="TableText"/>
            </w:pPr>
            <w:r>
              <w:t>This code SHALL contain exactly one [1..1] @code="95370-3" Tribal Affiliation (CONF:4537-7).</w:t>
            </w:r>
          </w:p>
        </w:tc>
        <w:tc>
          <w:tcPr>
            <w:tcW w:w="360" w:type="dxa"/>
          </w:tcPr>
          <w:p w14:paraId="7A2742F8" w14:textId="77777777" w:rsidR="006F2B85" w:rsidRDefault="006F2B85">
            <w:pPr>
              <w:pStyle w:val="TableText"/>
            </w:pPr>
          </w:p>
        </w:tc>
      </w:tr>
      <w:tr w:rsidR="006F2B85" w14:paraId="68685614" w14:textId="77777777">
        <w:trPr>
          <w:jc w:val="center"/>
        </w:trPr>
        <w:tc>
          <w:tcPr>
            <w:tcW w:w="360" w:type="dxa"/>
          </w:tcPr>
          <w:p w14:paraId="0E85271B" w14:textId="77777777" w:rsidR="006F2B85" w:rsidRDefault="001E7B82">
            <w:pPr>
              <w:pStyle w:val="TableText"/>
            </w:pPr>
            <w:r>
              <w:t>CONF #: 4537-11 Removed</w:t>
            </w:r>
          </w:p>
        </w:tc>
        <w:tc>
          <w:tcPr>
            <w:tcW w:w="360" w:type="dxa"/>
          </w:tcPr>
          <w:p w14:paraId="2539E591" w14:textId="77777777" w:rsidR="006F2B85" w:rsidRDefault="001E7B82">
            <w:pPr>
              <w:pStyle w:val="TableText"/>
            </w:pPr>
            <w:r>
              <w:t xml:space="preserve">The effectiveTime reflects a point in time observation when the current tribal affiliation status was observed.  </w:t>
            </w:r>
            <w:r>
              <w:br/>
              <w:t>SHALL contain exactly one [1..1] effectiveTime (CONF:4537-11).</w:t>
            </w:r>
          </w:p>
        </w:tc>
        <w:tc>
          <w:tcPr>
            <w:tcW w:w="360" w:type="dxa"/>
          </w:tcPr>
          <w:p w14:paraId="3928AC57" w14:textId="77777777" w:rsidR="006F2B85" w:rsidRDefault="006F2B85">
            <w:pPr>
              <w:pStyle w:val="TableText"/>
            </w:pPr>
          </w:p>
        </w:tc>
      </w:tr>
      <w:tr w:rsidR="006F2B85" w14:paraId="76A7EFB7" w14:textId="77777777">
        <w:trPr>
          <w:jc w:val="center"/>
        </w:trPr>
        <w:tc>
          <w:tcPr>
            <w:tcW w:w="360" w:type="dxa"/>
          </w:tcPr>
          <w:p w14:paraId="05BB1A41" w14:textId="77777777" w:rsidR="006F2B85" w:rsidRDefault="001E7B82">
            <w:pPr>
              <w:pStyle w:val="TableText"/>
            </w:pPr>
            <w:r>
              <w:t>CONF #: 4537-33048 Removed</w:t>
            </w:r>
          </w:p>
        </w:tc>
        <w:tc>
          <w:tcPr>
            <w:tcW w:w="360" w:type="dxa"/>
          </w:tcPr>
          <w:p w14:paraId="75EAF30C" w14:textId="77777777" w:rsidR="006F2B85" w:rsidRDefault="001E7B82">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(CONF:4537-33048).</w:t>
            </w:r>
          </w:p>
        </w:tc>
        <w:tc>
          <w:tcPr>
            <w:tcW w:w="360" w:type="dxa"/>
          </w:tcPr>
          <w:p w14:paraId="517AFF7B" w14:textId="77777777" w:rsidR="006F2B85" w:rsidRDefault="006F2B85">
            <w:pPr>
              <w:pStyle w:val="TableText"/>
            </w:pPr>
          </w:p>
        </w:tc>
      </w:tr>
      <w:tr w:rsidR="006F2B85" w14:paraId="22AA71B1" w14:textId="77777777">
        <w:trPr>
          <w:jc w:val="center"/>
        </w:trPr>
        <w:tc>
          <w:tcPr>
            <w:tcW w:w="360" w:type="dxa"/>
          </w:tcPr>
          <w:p w14:paraId="23A43E1D" w14:textId="77777777" w:rsidR="006F2B85" w:rsidRDefault="001E7B82">
            <w:pPr>
              <w:pStyle w:val="TableText"/>
            </w:pPr>
            <w:r>
              <w:t>CONF #: 4537-33049 Removed</w:t>
            </w:r>
          </w:p>
        </w:tc>
        <w:tc>
          <w:tcPr>
            <w:tcW w:w="360" w:type="dxa"/>
          </w:tcPr>
          <w:p w14:paraId="6EEF911C" w14:textId="77777777" w:rsidR="006F2B85" w:rsidRDefault="001E7B82">
            <w:pPr>
              <w:pStyle w:val="TableText"/>
            </w:pPr>
            <w:r>
              <w:t>This effectiveTime SHALL NOT contain exactly one [1..1] width (CONF:4537-33049).</w:t>
            </w:r>
          </w:p>
        </w:tc>
        <w:tc>
          <w:tcPr>
            <w:tcW w:w="360" w:type="dxa"/>
          </w:tcPr>
          <w:p w14:paraId="779ED04F" w14:textId="77777777" w:rsidR="006F2B85" w:rsidRDefault="006F2B85">
            <w:pPr>
              <w:pStyle w:val="TableText"/>
            </w:pPr>
          </w:p>
        </w:tc>
      </w:tr>
      <w:tr w:rsidR="006F2B85" w14:paraId="3304775E" w14:textId="77777777">
        <w:trPr>
          <w:jc w:val="center"/>
        </w:trPr>
        <w:tc>
          <w:tcPr>
            <w:tcW w:w="360" w:type="dxa"/>
          </w:tcPr>
          <w:p w14:paraId="7FD86B0A" w14:textId="77777777" w:rsidR="006F2B85" w:rsidRDefault="001E7B82">
            <w:pPr>
              <w:pStyle w:val="TableText"/>
            </w:pPr>
            <w:r>
              <w:t>CONF #: 4537-33050 Removed</w:t>
            </w:r>
          </w:p>
        </w:tc>
        <w:tc>
          <w:tcPr>
            <w:tcW w:w="360" w:type="dxa"/>
          </w:tcPr>
          <w:p w14:paraId="2C8F535F" w14:textId="77777777" w:rsidR="006F2B85" w:rsidRDefault="001E7B82">
            <w:pPr>
              <w:pStyle w:val="TableText"/>
            </w:pPr>
            <w:r>
              <w:t>This effectiveTime SHALL NOT contain exactly one [1..1] high (CONF:4537-33050).</w:t>
            </w:r>
          </w:p>
        </w:tc>
        <w:tc>
          <w:tcPr>
            <w:tcW w:w="360" w:type="dxa"/>
          </w:tcPr>
          <w:p w14:paraId="117E3D5B" w14:textId="77777777" w:rsidR="006F2B85" w:rsidRDefault="006F2B85">
            <w:pPr>
              <w:pStyle w:val="TableText"/>
            </w:pPr>
          </w:p>
        </w:tc>
      </w:tr>
      <w:tr w:rsidR="006F2B85" w14:paraId="5174D953" w14:textId="77777777">
        <w:trPr>
          <w:jc w:val="center"/>
        </w:trPr>
        <w:tc>
          <w:tcPr>
            <w:tcW w:w="360" w:type="dxa"/>
          </w:tcPr>
          <w:p w14:paraId="4D642A8A" w14:textId="77777777" w:rsidR="006F2B85" w:rsidRDefault="001E7B82">
            <w:pPr>
              <w:pStyle w:val="TableText"/>
            </w:pPr>
            <w:r>
              <w:t>CONF #: 4537-33051 Removed</w:t>
            </w:r>
          </w:p>
        </w:tc>
        <w:tc>
          <w:tcPr>
            <w:tcW w:w="360" w:type="dxa"/>
          </w:tcPr>
          <w:p w14:paraId="16C0BE5C" w14:textId="77777777" w:rsidR="006F2B85" w:rsidRDefault="001E7B82">
            <w:pPr>
              <w:pStyle w:val="TableText"/>
            </w:pPr>
            <w:r>
              <w:t>This effectiveTime SHALL NOT contain exactly one [1..1] center (CONF:4537-33051).</w:t>
            </w:r>
          </w:p>
        </w:tc>
        <w:tc>
          <w:tcPr>
            <w:tcW w:w="360" w:type="dxa"/>
          </w:tcPr>
          <w:p w14:paraId="7B539B2C" w14:textId="77777777" w:rsidR="006F2B85" w:rsidRDefault="006F2B85">
            <w:pPr>
              <w:pStyle w:val="TableText"/>
            </w:pPr>
          </w:p>
        </w:tc>
      </w:tr>
    </w:tbl>
    <w:p w14:paraId="0AC22630" w14:textId="77777777" w:rsidR="006F2B85" w:rsidRDefault="006F2B85">
      <w:pPr>
        <w:pStyle w:val="BodyText"/>
      </w:pPr>
    </w:p>
    <w:p w14:paraId="553FBB87" w14:textId="77777777" w:rsidR="006F2B85" w:rsidRDefault="001E7B82">
      <w:pPr>
        <w:pStyle w:val="Heading2nospace"/>
      </w:pPr>
      <w:bookmarkStart w:id="4136" w:name="_Toc203485259"/>
      <w:r>
        <w:lastRenderedPageBreak/>
        <w:t>Allergies and Intolerances Section (entries optional) (NHCS V4)</w:t>
      </w:r>
      <w:bookmarkEnd w:id="4136"/>
    </w:p>
    <w:p w14:paraId="090A1DD0" w14:textId="44D10645" w:rsidR="006F2B85" w:rsidRDefault="001E7B82">
      <w:pPr>
        <w:keepNext/>
      </w:pPr>
      <w:hyperlink w:anchor="S_Allergies_and_Int_Sec_opt_NHCS">
        <w:r>
          <w:rPr>
            <w:rStyle w:val="HyperlinkCourierBold"/>
          </w:rPr>
          <w:t>Allergies and Intolerances Section (entries optional) (NHCS V4) (urn:hl7ii:2.16.840.1.113883.10.20.22.2.6:2025-08-01)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BB47DE1" w14:textId="77777777">
        <w:trPr>
          <w:cantSplit/>
          <w:tblHeader/>
          <w:jc w:val="center"/>
        </w:trPr>
        <w:tc>
          <w:tcPr>
            <w:tcW w:w="360" w:type="dxa"/>
            <w:shd w:val="clear" w:color="auto" w:fill="E6E6E6"/>
          </w:tcPr>
          <w:p w14:paraId="64265A06" w14:textId="77777777" w:rsidR="006F2B85" w:rsidRDefault="001E7B82">
            <w:pPr>
              <w:pStyle w:val="TableHead"/>
            </w:pPr>
            <w:r>
              <w:t>Change</w:t>
            </w:r>
          </w:p>
        </w:tc>
        <w:tc>
          <w:tcPr>
            <w:tcW w:w="360" w:type="dxa"/>
            <w:shd w:val="clear" w:color="auto" w:fill="E6E6E6"/>
          </w:tcPr>
          <w:p w14:paraId="2E58917D" w14:textId="77777777" w:rsidR="006F2B85" w:rsidRDefault="001E7B82">
            <w:pPr>
              <w:pStyle w:val="TableHead"/>
            </w:pPr>
            <w:r>
              <w:t>Old</w:t>
            </w:r>
          </w:p>
        </w:tc>
        <w:tc>
          <w:tcPr>
            <w:tcW w:w="360" w:type="dxa"/>
            <w:shd w:val="clear" w:color="auto" w:fill="E6E6E6"/>
          </w:tcPr>
          <w:p w14:paraId="16D2452D" w14:textId="77777777" w:rsidR="006F2B85" w:rsidRDefault="001E7B82">
            <w:pPr>
              <w:pStyle w:val="TableHead"/>
            </w:pPr>
            <w:r>
              <w:t>New</w:t>
            </w:r>
          </w:p>
        </w:tc>
      </w:tr>
      <w:tr w:rsidR="006F2B85" w14:paraId="35C15B7A" w14:textId="77777777">
        <w:trPr>
          <w:jc w:val="center"/>
        </w:trPr>
        <w:tc>
          <w:tcPr>
            <w:tcW w:w="360" w:type="dxa"/>
          </w:tcPr>
          <w:p w14:paraId="764DF2DB" w14:textId="77777777" w:rsidR="006F2B85" w:rsidRDefault="001E7B82">
            <w:pPr>
              <w:pStyle w:val="TableText"/>
            </w:pPr>
            <w:r>
              <w:t>Status</w:t>
            </w:r>
          </w:p>
        </w:tc>
        <w:tc>
          <w:tcPr>
            <w:tcW w:w="360" w:type="dxa"/>
          </w:tcPr>
          <w:p w14:paraId="276ABEC3" w14:textId="77777777" w:rsidR="006F2B85" w:rsidRDefault="001E7B82">
            <w:pPr>
              <w:pStyle w:val="TableText"/>
            </w:pPr>
            <w:r>
              <w:t>Published</w:t>
            </w:r>
          </w:p>
        </w:tc>
        <w:tc>
          <w:tcPr>
            <w:tcW w:w="360" w:type="dxa"/>
          </w:tcPr>
          <w:p w14:paraId="4524F46A" w14:textId="77777777" w:rsidR="006F2B85" w:rsidRDefault="001E7B82">
            <w:pPr>
              <w:pStyle w:val="TableText"/>
            </w:pPr>
            <w:r>
              <w:t>Draft</w:t>
            </w:r>
          </w:p>
        </w:tc>
      </w:tr>
      <w:tr w:rsidR="006F2B85" w14:paraId="31C11773" w14:textId="77777777">
        <w:trPr>
          <w:jc w:val="center"/>
        </w:trPr>
        <w:tc>
          <w:tcPr>
            <w:tcW w:w="360" w:type="dxa"/>
          </w:tcPr>
          <w:p w14:paraId="55DF3069" w14:textId="77777777" w:rsidR="006F2B85" w:rsidRDefault="001E7B82">
            <w:pPr>
              <w:pStyle w:val="TableText"/>
            </w:pPr>
            <w:r>
              <w:t>Name</w:t>
            </w:r>
          </w:p>
        </w:tc>
        <w:tc>
          <w:tcPr>
            <w:tcW w:w="360" w:type="dxa"/>
          </w:tcPr>
          <w:p w14:paraId="6E5104DB" w14:textId="77777777" w:rsidR="006F2B85" w:rsidRDefault="001E7B82">
            <w:pPr>
              <w:pStyle w:val="TableText"/>
            </w:pPr>
            <w:r>
              <w:t>Allergies and Intolerances Section (entries optional) (V3)</w:t>
            </w:r>
          </w:p>
        </w:tc>
        <w:tc>
          <w:tcPr>
            <w:tcW w:w="360" w:type="dxa"/>
          </w:tcPr>
          <w:p w14:paraId="35344829" w14:textId="77777777" w:rsidR="006F2B85" w:rsidRDefault="001E7B82">
            <w:pPr>
              <w:pStyle w:val="TableText"/>
            </w:pPr>
            <w:r>
              <w:t>Allergies and Intolerances Section (entries optional) (NHCS V4)</w:t>
            </w:r>
          </w:p>
        </w:tc>
      </w:tr>
      <w:tr w:rsidR="006F2B85" w14:paraId="02EEF2E9" w14:textId="77777777">
        <w:trPr>
          <w:jc w:val="center"/>
        </w:trPr>
        <w:tc>
          <w:tcPr>
            <w:tcW w:w="360" w:type="dxa"/>
          </w:tcPr>
          <w:p w14:paraId="57AD665A" w14:textId="77777777" w:rsidR="006F2B85" w:rsidRDefault="001E7B82">
            <w:pPr>
              <w:pStyle w:val="TableText"/>
            </w:pPr>
            <w:r>
              <w:t>Oid</w:t>
            </w:r>
          </w:p>
        </w:tc>
        <w:tc>
          <w:tcPr>
            <w:tcW w:w="360" w:type="dxa"/>
          </w:tcPr>
          <w:p w14:paraId="323C60CA" w14:textId="77777777" w:rsidR="006F2B85" w:rsidRDefault="001E7B82">
            <w:pPr>
              <w:pStyle w:val="TableText"/>
            </w:pPr>
            <w:r>
              <w:t>urn:hl7ii:2.16.840.1.113883.10.20.22.2.6:2015-08-01</w:t>
            </w:r>
          </w:p>
        </w:tc>
        <w:tc>
          <w:tcPr>
            <w:tcW w:w="360" w:type="dxa"/>
          </w:tcPr>
          <w:p w14:paraId="5159F3E8" w14:textId="77777777" w:rsidR="006F2B85" w:rsidRDefault="001E7B82">
            <w:pPr>
              <w:pStyle w:val="TableText"/>
            </w:pPr>
            <w:r>
              <w:t>urn:hl7ii:2.16.840.1.113883.10.20.22.2.6:2025-08-01</w:t>
            </w:r>
          </w:p>
        </w:tc>
      </w:tr>
      <w:tr w:rsidR="006F2B85" w14:paraId="05FA1A34" w14:textId="77777777">
        <w:trPr>
          <w:jc w:val="center"/>
        </w:trPr>
        <w:tc>
          <w:tcPr>
            <w:tcW w:w="360" w:type="dxa"/>
          </w:tcPr>
          <w:p w14:paraId="23E99024" w14:textId="77777777" w:rsidR="006F2B85" w:rsidRDefault="001E7B82">
            <w:pPr>
              <w:pStyle w:val="TableText"/>
            </w:pPr>
            <w:r>
              <w:t>Description</w:t>
            </w:r>
          </w:p>
        </w:tc>
        <w:tc>
          <w:tcPr>
            <w:tcW w:w="360" w:type="dxa"/>
          </w:tcPr>
          <w:p w14:paraId="524B7119" w14:textId="77777777" w:rsidR="006F2B85" w:rsidRDefault="001E7B82">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333EA985" w14:textId="77777777" w:rsidR="006F2B85" w:rsidRDefault="001E7B82">
            <w:pPr>
              <w:pStyle w:val="TableText"/>
            </w:pPr>
            <w:r>
              <w:t>The C-CDA template, Allergies and Intolerances Section (entries optional)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6F2B85" w14:paraId="15C96C00" w14:textId="77777777">
        <w:trPr>
          <w:jc w:val="center"/>
        </w:trPr>
        <w:tc>
          <w:tcPr>
            <w:tcW w:w="360" w:type="dxa"/>
          </w:tcPr>
          <w:p w14:paraId="66CBE9EC" w14:textId="77777777" w:rsidR="006F2B85" w:rsidRDefault="001E7B82">
            <w:pPr>
              <w:pStyle w:val="TableText"/>
            </w:pPr>
            <w:r>
              <w:t>CONF #: 5564-32544 Modified</w:t>
            </w:r>
          </w:p>
        </w:tc>
        <w:tc>
          <w:tcPr>
            <w:tcW w:w="360" w:type="dxa"/>
          </w:tcPr>
          <w:p w14:paraId="37D9E2F1" w14:textId="77777777" w:rsidR="006F2B85" w:rsidRDefault="001E7B82">
            <w:pPr>
              <w:pStyle w:val="TableText"/>
            </w:pPr>
            <w:r>
              <w:t>SHALL contain exactly one [1..1] @extension="2015-08-01" (CONF:1198-32544).</w:t>
            </w:r>
          </w:p>
        </w:tc>
        <w:tc>
          <w:tcPr>
            <w:tcW w:w="360" w:type="dxa"/>
          </w:tcPr>
          <w:p w14:paraId="3CE41A15" w14:textId="77777777" w:rsidR="006F2B85" w:rsidRDefault="001E7B82">
            <w:pPr>
              <w:pStyle w:val="TableText"/>
            </w:pPr>
            <w:r>
              <w:t>SHALL contain exactly one [1..1] @extension="2025-08-01" (CONF:5564-32544).</w:t>
            </w:r>
          </w:p>
        </w:tc>
      </w:tr>
    </w:tbl>
    <w:p w14:paraId="6B4103B4" w14:textId="77777777" w:rsidR="006F2B85" w:rsidRDefault="006F2B85">
      <w:pPr>
        <w:pStyle w:val="BodyText"/>
      </w:pPr>
    </w:p>
    <w:p w14:paraId="38380A13" w14:textId="77777777" w:rsidR="006F2B85" w:rsidRDefault="001E7B82">
      <w:pPr>
        <w:pStyle w:val="Heading2nospace"/>
      </w:pPr>
      <w:bookmarkStart w:id="4137" w:name="_Toc203485260"/>
      <w:r>
        <w:lastRenderedPageBreak/>
        <w:t>Allergies and Intolerances Section (entries required) (NHCS V4)</w:t>
      </w:r>
      <w:bookmarkEnd w:id="4137"/>
    </w:p>
    <w:p w14:paraId="58E75424" w14:textId="39FF5CA8" w:rsidR="006F2B85" w:rsidRDefault="001E7B82">
      <w:pPr>
        <w:keepNext/>
      </w:pPr>
      <w:hyperlink w:anchor="S_Allergies_and_Int_Sec_req_NHCS">
        <w:r>
          <w:rPr>
            <w:rStyle w:val="HyperlinkCourierBold"/>
          </w:rPr>
          <w:t>Allergies and Intolerances Section (entries required) (NHCS V4) (urn:hl7ii:2.16.840.1.113883.10.20.22.2.6.1:2025-08-01)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A0234DD" w14:textId="77777777">
        <w:trPr>
          <w:cantSplit/>
          <w:tblHeader/>
          <w:jc w:val="center"/>
        </w:trPr>
        <w:tc>
          <w:tcPr>
            <w:tcW w:w="360" w:type="dxa"/>
            <w:shd w:val="clear" w:color="auto" w:fill="E6E6E6"/>
          </w:tcPr>
          <w:p w14:paraId="3D93CFBB" w14:textId="77777777" w:rsidR="006F2B85" w:rsidRDefault="001E7B82">
            <w:pPr>
              <w:pStyle w:val="TableHead"/>
            </w:pPr>
            <w:r>
              <w:t>Change</w:t>
            </w:r>
          </w:p>
        </w:tc>
        <w:tc>
          <w:tcPr>
            <w:tcW w:w="360" w:type="dxa"/>
            <w:shd w:val="clear" w:color="auto" w:fill="E6E6E6"/>
          </w:tcPr>
          <w:p w14:paraId="6A950CED" w14:textId="77777777" w:rsidR="006F2B85" w:rsidRDefault="001E7B82">
            <w:pPr>
              <w:pStyle w:val="TableHead"/>
            </w:pPr>
            <w:r>
              <w:t>Old</w:t>
            </w:r>
          </w:p>
        </w:tc>
        <w:tc>
          <w:tcPr>
            <w:tcW w:w="360" w:type="dxa"/>
            <w:shd w:val="clear" w:color="auto" w:fill="E6E6E6"/>
          </w:tcPr>
          <w:p w14:paraId="731DD1B0" w14:textId="77777777" w:rsidR="006F2B85" w:rsidRDefault="001E7B82">
            <w:pPr>
              <w:pStyle w:val="TableHead"/>
            </w:pPr>
            <w:r>
              <w:t>New</w:t>
            </w:r>
          </w:p>
        </w:tc>
      </w:tr>
      <w:tr w:rsidR="006F2B85" w14:paraId="3F7A81BD" w14:textId="77777777">
        <w:trPr>
          <w:jc w:val="center"/>
        </w:trPr>
        <w:tc>
          <w:tcPr>
            <w:tcW w:w="360" w:type="dxa"/>
          </w:tcPr>
          <w:p w14:paraId="21B2D9BB" w14:textId="77777777" w:rsidR="006F2B85" w:rsidRDefault="001E7B82">
            <w:pPr>
              <w:pStyle w:val="TableText"/>
            </w:pPr>
            <w:r>
              <w:t>Status</w:t>
            </w:r>
          </w:p>
        </w:tc>
        <w:tc>
          <w:tcPr>
            <w:tcW w:w="360" w:type="dxa"/>
          </w:tcPr>
          <w:p w14:paraId="65578D6F" w14:textId="77777777" w:rsidR="006F2B85" w:rsidRDefault="001E7B82">
            <w:pPr>
              <w:pStyle w:val="TableText"/>
            </w:pPr>
            <w:r>
              <w:t>Published</w:t>
            </w:r>
          </w:p>
        </w:tc>
        <w:tc>
          <w:tcPr>
            <w:tcW w:w="360" w:type="dxa"/>
          </w:tcPr>
          <w:p w14:paraId="6AD9C57F" w14:textId="77777777" w:rsidR="006F2B85" w:rsidRDefault="001E7B82">
            <w:pPr>
              <w:pStyle w:val="TableText"/>
            </w:pPr>
            <w:r>
              <w:t>Draft</w:t>
            </w:r>
          </w:p>
        </w:tc>
      </w:tr>
      <w:tr w:rsidR="006F2B85" w14:paraId="1D947E7E" w14:textId="77777777">
        <w:trPr>
          <w:jc w:val="center"/>
        </w:trPr>
        <w:tc>
          <w:tcPr>
            <w:tcW w:w="360" w:type="dxa"/>
          </w:tcPr>
          <w:p w14:paraId="59CFF904" w14:textId="77777777" w:rsidR="006F2B85" w:rsidRDefault="001E7B82">
            <w:pPr>
              <w:pStyle w:val="TableText"/>
            </w:pPr>
            <w:r>
              <w:t>Name</w:t>
            </w:r>
          </w:p>
        </w:tc>
        <w:tc>
          <w:tcPr>
            <w:tcW w:w="360" w:type="dxa"/>
          </w:tcPr>
          <w:p w14:paraId="1A90E1A0" w14:textId="77777777" w:rsidR="006F2B85" w:rsidRDefault="001E7B82">
            <w:pPr>
              <w:pStyle w:val="TableText"/>
            </w:pPr>
            <w:r>
              <w:t>Allergies and Intolerances Section (entries required) (V3)</w:t>
            </w:r>
          </w:p>
        </w:tc>
        <w:tc>
          <w:tcPr>
            <w:tcW w:w="360" w:type="dxa"/>
          </w:tcPr>
          <w:p w14:paraId="432C826E" w14:textId="77777777" w:rsidR="006F2B85" w:rsidRDefault="001E7B82">
            <w:pPr>
              <w:pStyle w:val="TableText"/>
            </w:pPr>
            <w:r>
              <w:t>Allergies and Intolerances Section (entries required) (NHCS V4)</w:t>
            </w:r>
          </w:p>
        </w:tc>
      </w:tr>
      <w:tr w:rsidR="006F2B85" w14:paraId="2976D9D3" w14:textId="77777777">
        <w:trPr>
          <w:jc w:val="center"/>
        </w:trPr>
        <w:tc>
          <w:tcPr>
            <w:tcW w:w="360" w:type="dxa"/>
          </w:tcPr>
          <w:p w14:paraId="64C57B04" w14:textId="77777777" w:rsidR="006F2B85" w:rsidRDefault="001E7B82">
            <w:pPr>
              <w:pStyle w:val="TableText"/>
            </w:pPr>
            <w:r>
              <w:t>Oid</w:t>
            </w:r>
          </w:p>
        </w:tc>
        <w:tc>
          <w:tcPr>
            <w:tcW w:w="360" w:type="dxa"/>
          </w:tcPr>
          <w:p w14:paraId="070D4117" w14:textId="77777777" w:rsidR="006F2B85" w:rsidRDefault="001E7B82">
            <w:pPr>
              <w:pStyle w:val="TableText"/>
            </w:pPr>
            <w:r>
              <w:t>urn:hl7ii:2.16.840.1.113883.10.20.22.2.6.1:2015-08-01</w:t>
            </w:r>
          </w:p>
        </w:tc>
        <w:tc>
          <w:tcPr>
            <w:tcW w:w="360" w:type="dxa"/>
          </w:tcPr>
          <w:p w14:paraId="2286D3C4" w14:textId="77777777" w:rsidR="006F2B85" w:rsidRDefault="001E7B82">
            <w:pPr>
              <w:pStyle w:val="TableText"/>
            </w:pPr>
            <w:r>
              <w:t>urn:hl7ii:2.16.840.1.113883.10.20.22.2.6.1:2025-08-01</w:t>
            </w:r>
          </w:p>
        </w:tc>
      </w:tr>
      <w:tr w:rsidR="006F2B85" w14:paraId="373FD10D" w14:textId="77777777">
        <w:trPr>
          <w:jc w:val="center"/>
        </w:trPr>
        <w:tc>
          <w:tcPr>
            <w:tcW w:w="360" w:type="dxa"/>
          </w:tcPr>
          <w:p w14:paraId="4F8F4267" w14:textId="77777777" w:rsidR="006F2B85" w:rsidRDefault="001E7B82">
            <w:pPr>
              <w:pStyle w:val="TableText"/>
            </w:pPr>
            <w:r>
              <w:t>Description</w:t>
            </w:r>
          </w:p>
        </w:tc>
        <w:tc>
          <w:tcPr>
            <w:tcW w:w="360" w:type="dxa"/>
          </w:tcPr>
          <w:p w14:paraId="45F33F96" w14:textId="77777777" w:rsidR="006F2B85" w:rsidRDefault="001E7B82">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1FDB32FD" w14:textId="77777777" w:rsidR="006F2B85" w:rsidRDefault="001E7B82">
            <w:pPr>
              <w:pStyle w:val="TableText"/>
            </w:pPr>
            <w:r>
              <w:t>The C-CDA template, Allergies and Intolerances Section (entries required)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6F2B85" w14:paraId="218B7220" w14:textId="77777777">
        <w:trPr>
          <w:jc w:val="center"/>
        </w:trPr>
        <w:tc>
          <w:tcPr>
            <w:tcW w:w="360" w:type="dxa"/>
          </w:tcPr>
          <w:p w14:paraId="2643C1F5" w14:textId="77777777" w:rsidR="006F2B85" w:rsidRDefault="001E7B82">
            <w:pPr>
              <w:pStyle w:val="TableText"/>
            </w:pPr>
            <w:r>
              <w:t>Implied Template</w:t>
            </w:r>
          </w:p>
        </w:tc>
        <w:tc>
          <w:tcPr>
            <w:tcW w:w="360" w:type="dxa"/>
          </w:tcPr>
          <w:p w14:paraId="10748C81" w14:textId="77777777" w:rsidR="006F2B85" w:rsidRDefault="001E7B82">
            <w:pPr>
              <w:pStyle w:val="TableText"/>
            </w:pPr>
            <w:r>
              <w:t>Allergies and Intolerances Section (entries optional) (V3) (urn:hl7ii:2.16.840.1.113883.10.20.22.2.6:2015-08-01)</w:t>
            </w:r>
          </w:p>
        </w:tc>
        <w:tc>
          <w:tcPr>
            <w:tcW w:w="360" w:type="dxa"/>
          </w:tcPr>
          <w:p w14:paraId="623EE2B0" w14:textId="77777777" w:rsidR="006F2B85" w:rsidRDefault="001E7B82">
            <w:pPr>
              <w:pStyle w:val="TableText"/>
            </w:pPr>
            <w:r>
              <w:t>Allergies and Intolerances Section (entries optional) (NHCS V4) (urn:hl7ii:2.16.840.1.113883.10.20.22.2.6:2025-08-01)</w:t>
            </w:r>
          </w:p>
        </w:tc>
      </w:tr>
      <w:tr w:rsidR="006F2B85" w14:paraId="12A33D5A" w14:textId="77777777">
        <w:trPr>
          <w:jc w:val="center"/>
        </w:trPr>
        <w:tc>
          <w:tcPr>
            <w:tcW w:w="360" w:type="dxa"/>
          </w:tcPr>
          <w:p w14:paraId="7DA5F696" w14:textId="77777777" w:rsidR="006F2B85" w:rsidRDefault="001E7B82">
            <w:pPr>
              <w:pStyle w:val="TableText"/>
            </w:pPr>
            <w:r>
              <w:t>CONF #: 5564-32545 Modified</w:t>
            </w:r>
          </w:p>
        </w:tc>
        <w:tc>
          <w:tcPr>
            <w:tcW w:w="360" w:type="dxa"/>
          </w:tcPr>
          <w:p w14:paraId="62F1C4D6" w14:textId="77777777" w:rsidR="006F2B85" w:rsidRDefault="001E7B82">
            <w:pPr>
              <w:pStyle w:val="TableText"/>
            </w:pPr>
            <w:r>
              <w:t>SHALL contain exactly one [1..1] @extension="2015-08-01" (CONF:1198-32545).</w:t>
            </w:r>
          </w:p>
        </w:tc>
        <w:tc>
          <w:tcPr>
            <w:tcW w:w="360" w:type="dxa"/>
          </w:tcPr>
          <w:p w14:paraId="701938C1" w14:textId="77777777" w:rsidR="006F2B85" w:rsidRDefault="001E7B82">
            <w:pPr>
              <w:pStyle w:val="TableText"/>
            </w:pPr>
            <w:r>
              <w:t>SHALL contain exactly one [1..1] @extension="2025-08-01" (CONF:5564-32545).</w:t>
            </w:r>
          </w:p>
        </w:tc>
      </w:tr>
    </w:tbl>
    <w:p w14:paraId="1B755547" w14:textId="77777777" w:rsidR="006F2B85" w:rsidRDefault="006F2B85">
      <w:pPr>
        <w:pStyle w:val="BodyText"/>
      </w:pPr>
    </w:p>
    <w:p w14:paraId="7F554561" w14:textId="77777777" w:rsidR="006F2B85" w:rsidRDefault="001E7B82">
      <w:pPr>
        <w:pStyle w:val="Heading2nospace"/>
      </w:pPr>
      <w:bookmarkStart w:id="4138" w:name="_Toc203485261"/>
      <w:r>
        <w:lastRenderedPageBreak/>
        <w:t>Chief Complaint and Reason for Visit Section with NullFlavor (V5)</w:t>
      </w:r>
      <w:bookmarkEnd w:id="4138"/>
    </w:p>
    <w:p w14:paraId="05538A1C" w14:textId="51422733" w:rsidR="006F2B85" w:rsidRDefault="001E7B82">
      <w:pPr>
        <w:keepNext/>
      </w:pPr>
      <w:hyperlink w:anchor="S_Chief_Complaint_and_Reason_V5">
        <w:r>
          <w:rPr>
            <w:rStyle w:val="HyperlinkCourierBold"/>
          </w:rPr>
          <w:t>Chief Complaint and Reason for Visit Section with NullFlavor (V5) (urn:hl7ii:2.16.840.1.113883.10.20.34.2.14:2025-08-01)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9ADC5B7" w14:textId="77777777">
        <w:trPr>
          <w:cantSplit/>
          <w:tblHeader/>
          <w:jc w:val="center"/>
        </w:trPr>
        <w:tc>
          <w:tcPr>
            <w:tcW w:w="360" w:type="dxa"/>
            <w:shd w:val="clear" w:color="auto" w:fill="E6E6E6"/>
          </w:tcPr>
          <w:p w14:paraId="70E60EFD" w14:textId="77777777" w:rsidR="006F2B85" w:rsidRDefault="001E7B82">
            <w:pPr>
              <w:pStyle w:val="TableHead"/>
            </w:pPr>
            <w:r>
              <w:t>Change</w:t>
            </w:r>
          </w:p>
        </w:tc>
        <w:tc>
          <w:tcPr>
            <w:tcW w:w="360" w:type="dxa"/>
            <w:shd w:val="clear" w:color="auto" w:fill="E6E6E6"/>
          </w:tcPr>
          <w:p w14:paraId="44D9F04D" w14:textId="77777777" w:rsidR="006F2B85" w:rsidRDefault="001E7B82">
            <w:pPr>
              <w:pStyle w:val="TableHead"/>
            </w:pPr>
            <w:r>
              <w:t>Old</w:t>
            </w:r>
          </w:p>
        </w:tc>
        <w:tc>
          <w:tcPr>
            <w:tcW w:w="360" w:type="dxa"/>
            <w:shd w:val="clear" w:color="auto" w:fill="E6E6E6"/>
          </w:tcPr>
          <w:p w14:paraId="77E4A57E" w14:textId="77777777" w:rsidR="006F2B85" w:rsidRDefault="001E7B82">
            <w:pPr>
              <w:pStyle w:val="TableHead"/>
            </w:pPr>
            <w:r>
              <w:t>New</w:t>
            </w:r>
          </w:p>
        </w:tc>
      </w:tr>
      <w:tr w:rsidR="006F2B85" w14:paraId="44C3DAE5" w14:textId="77777777">
        <w:trPr>
          <w:jc w:val="center"/>
        </w:trPr>
        <w:tc>
          <w:tcPr>
            <w:tcW w:w="360" w:type="dxa"/>
          </w:tcPr>
          <w:p w14:paraId="3A86C989" w14:textId="77777777" w:rsidR="006F2B85" w:rsidRDefault="001E7B82">
            <w:pPr>
              <w:pStyle w:val="TableText"/>
            </w:pPr>
            <w:r>
              <w:t>Status</w:t>
            </w:r>
          </w:p>
        </w:tc>
        <w:tc>
          <w:tcPr>
            <w:tcW w:w="360" w:type="dxa"/>
          </w:tcPr>
          <w:p w14:paraId="5FEE4E41" w14:textId="77777777" w:rsidR="006F2B85" w:rsidRDefault="001E7B82">
            <w:pPr>
              <w:pStyle w:val="TableText"/>
            </w:pPr>
            <w:r>
              <w:t>Published</w:t>
            </w:r>
          </w:p>
        </w:tc>
        <w:tc>
          <w:tcPr>
            <w:tcW w:w="360" w:type="dxa"/>
          </w:tcPr>
          <w:p w14:paraId="543D0A60" w14:textId="77777777" w:rsidR="006F2B85" w:rsidRDefault="001E7B82">
            <w:pPr>
              <w:pStyle w:val="TableText"/>
            </w:pPr>
            <w:r>
              <w:t>Draft</w:t>
            </w:r>
          </w:p>
        </w:tc>
      </w:tr>
      <w:tr w:rsidR="006F2B85" w14:paraId="1B2DDB49" w14:textId="77777777">
        <w:trPr>
          <w:jc w:val="center"/>
        </w:trPr>
        <w:tc>
          <w:tcPr>
            <w:tcW w:w="360" w:type="dxa"/>
          </w:tcPr>
          <w:p w14:paraId="28B14AC0" w14:textId="77777777" w:rsidR="006F2B85" w:rsidRDefault="001E7B82">
            <w:pPr>
              <w:pStyle w:val="TableText"/>
            </w:pPr>
            <w:r>
              <w:t>Name</w:t>
            </w:r>
          </w:p>
        </w:tc>
        <w:tc>
          <w:tcPr>
            <w:tcW w:w="360" w:type="dxa"/>
          </w:tcPr>
          <w:p w14:paraId="348D6D22" w14:textId="77777777" w:rsidR="006F2B85" w:rsidRDefault="001E7B82">
            <w:pPr>
              <w:pStyle w:val="TableText"/>
            </w:pPr>
            <w:r>
              <w:t>Chief Complaint and Reason for Visit Section with NullFlavor (V4)</w:t>
            </w:r>
          </w:p>
        </w:tc>
        <w:tc>
          <w:tcPr>
            <w:tcW w:w="360" w:type="dxa"/>
          </w:tcPr>
          <w:p w14:paraId="30A092D6" w14:textId="77777777" w:rsidR="006F2B85" w:rsidRDefault="001E7B82">
            <w:pPr>
              <w:pStyle w:val="TableText"/>
            </w:pPr>
            <w:r>
              <w:t>Chief Complaint and Reason for Visit Section with NullFlavor (V5)</w:t>
            </w:r>
          </w:p>
        </w:tc>
      </w:tr>
      <w:tr w:rsidR="006F2B85" w14:paraId="2D4175D4" w14:textId="77777777">
        <w:trPr>
          <w:jc w:val="center"/>
        </w:trPr>
        <w:tc>
          <w:tcPr>
            <w:tcW w:w="360" w:type="dxa"/>
          </w:tcPr>
          <w:p w14:paraId="49423432" w14:textId="77777777" w:rsidR="006F2B85" w:rsidRDefault="001E7B82">
            <w:pPr>
              <w:pStyle w:val="TableText"/>
            </w:pPr>
            <w:r>
              <w:t>Oid</w:t>
            </w:r>
          </w:p>
        </w:tc>
        <w:tc>
          <w:tcPr>
            <w:tcW w:w="360" w:type="dxa"/>
          </w:tcPr>
          <w:p w14:paraId="0BD9303E" w14:textId="77777777" w:rsidR="006F2B85" w:rsidRDefault="001E7B82">
            <w:pPr>
              <w:pStyle w:val="TableText"/>
            </w:pPr>
            <w:r>
              <w:t>urn:hl7ii:2.16.840.1.113883.10.20.34.2.14:2019-08-01</w:t>
            </w:r>
          </w:p>
        </w:tc>
        <w:tc>
          <w:tcPr>
            <w:tcW w:w="360" w:type="dxa"/>
          </w:tcPr>
          <w:p w14:paraId="261C7857" w14:textId="77777777" w:rsidR="006F2B85" w:rsidRDefault="001E7B82">
            <w:pPr>
              <w:pStyle w:val="TableText"/>
            </w:pPr>
            <w:r>
              <w:t>urn:hl7ii:2.16.840.1.113883.10.20.34.2.14:2025-08-01</w:t>
            </w:r>
          </w:p>
        </w:tc>
      </w:tr>
      <w:tr w:rsidR="006F2B85" w14:paraId="5195DC18" w14:textId="77777777">
        <w:trPr>
          <w:jc w:val="center"/>
        </w:trPr>
        <w:tc>
          <w:tcPr>
            <w:tcW w:w="360" w:type="dxa"/>
          </w:tcPr>
          <w:p w14:paraId="4351FFC9" w14:textId="77777777" w:rsidR="006F2B85" w:rsidRDefault="001E7B82">
            <w:pPr>
              <w:pStyle w:val="TableText"/>
            </w:pPr>
            <w:r>
              <w:t>Description</w:t>
            </w:r>
          </w:p>
        </w:tc>
        <w:tc>
          <w:tcPr>
            <w:tcW w:w="360" w:type="dxa"/>
          </w:tcPr>
          <w:p w14:paraId="3BCE9D95" w14:textId="77777777" w:rsidR="006F2B85" w:rsidRDefault="001E7B82">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tc>
        <w:tc>
          <w:tcPr>
            <w:tcW w:w="360" w:type="dxa"/>
          </w:tcPr>
          <w:p w14:paraId="008035A0" w14:textId="77777777" w:rsidR="006F2B85" w:rsidRDefault="001E7B82">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r>
              <w:br/>
            </w:r>
            <w:r>
              <w:br/>
              <w:t>When submitting data for the National Health Care Surveys, inclusion of coded problem data is recommended. This template includes the recommendation to use Patient's Reason for Visit Observation (V2) (optional SHOULD) to record a coded version of the same information.</w:t>
            </w:r>
          </w:p>
        </w:tc>
      </w:tr>
      <w:tr w:rsidR="006F2B85" w14:paraId="21E46D6D" w14:textId="77777777">
        <w:trPr>
          <w:jc w:val="center"/>
        </w:trPr>
        <w:tc>
          <w:tcPr>
            <w:tcW w:w="360" w:type="dxa"/>
          </w:tcPr>
          <w:p w14:paraId="7D295B8F" w14:textId="77777777" w:rsidR="006F2B85" w:rsidRDefault="001E7B82">
            <w:pPr>
              <w:pStyle w:val="TableText"/>
            </w:pPr>
            <w:r>
              <w:t>CONF #: 5564-29104 Added</w:t>
            </w:r>
          </w:p>
        </w:tc>
        <w:tc>
          <w:tcPr>
            <w:tcW w:w="360" w:type="dxa"/>
          </w:tcPr>
          <w:p w14:paraId="36AA7642" w14:textId="77777777" w:rsidR="006F2B85" w:rsidRDefault="006F2B85">
            <w:pPr>
              <w:pStyle w:val="TableText"/>
            </w:pPr>
          </w:p>
        </w:tc>
        <w:tc>
          <w:tcPr>
            <w:tcW w:w="360" w:type="dxa"/>
          </w:tcPr>
          <w:p w14:paraId="44879ED0" w14:textId="77777777" w:rsidR="006F2B85" w:rsidRDefault="001E7B82">
            <w:pPr>
              <w:pStyle w:val="TableText"/>
            </w:pPr>
            <w:r>
              <w:t>MAY contain zero or one [0..1] @nullFlavor="NI" No Information (CodeSystem: HL7NullFlavor urn:oid:2.16.840.1.113883.5.1008) (CONF:5564-29104).</w:t>
            </w:r>
          </w:p>
        </w:tc>
      </w:tr>
      <w:tr w:rsidR="006F2B85" w14:paraId="2E5D25C0" w14:textId="77777777">
        <w:trPr>
          <w:jc w:val="center"/>
        </w:trPr>
        <w:tc>
          <w:tcPr>
            <w:tcW w:w="360" w:type="dxa"/>
          </w:tcPr>
          <w:p w14:paraId="5346BC99" w14:textId="77777777" w:rsidR="006F2B85" w:rsidRDefault="001E7B82">
            <w:pPr>
              <w:pStyle w:val="TableText"/>
            </w:pPr>
            <w:r>
              <w:t>CONF #: 5564-29105 Added</w:t>
            </w:r>
          </w:p>
        </w:tc>
        <w:tc>
          <w:tcPr>
            <w:tcW w:w="360" w:type="dxa"/>
          </w:tcPr>
          <w:p w14:paraId="5BBE16CB" w14:textId="77777777" w:rsidR="006F2B85" w:rsidRDefault="006F2B85">
            <w:pPr>
              <w:pStyle w:val="TableText"/>
            </w:pPr>
          </w:p>
        </w:tc>
        <w:tc>
          <w:tcPr>
            <w:tcW w:w="360" w:type="dxa"/>
          </w:tcPr>
          <w:p w14:paraId="267D4217" w14:textId="77777777" w:rsidR="006F2B85" w:rsidRDefault="001E7B82">
            <w:pPr>
              <w:pStyle w:val="TableText"/>
            </w:pPr>
            <w:r>
              <w:t>If nullFlavor is present, nullFlavor SHALL be 'NI' (CONF:5564-29105).</w:t>
            </w:r>
          </w:p>
        </w:tc>
      </w:tr>
      <w:tr w:rsidR="006F2B85" w14:paraId="5AEC74D1" w14:textId="77777777">
        <w:trPr>
          <w:jc w:val="center"/>
        </w:trPr>
        <w:tc>
          <w:tcPr>
            <w:tcW w:w="360" w:type="dxa"/>
          </w:tcPr>
          <w:p w14:paraId="467E15D5" w14:textId="77777777" w:rsidR="006F2B85" w:rsidRDefault="001E7B82">
            <w:pPr>
              <w:pStyle w:val="TableText"/>
            </w:pPr>
            <w:r>
              <w:t>CONF #: 5564-33346 Added</w:t>
            </w:r>
          </w:p>
        </w:tc>
        <w:tc>
          <w:tcPr>
            <w:tcW w:w="360" w:type="dxa"/>
          </w:tcPr>
          <w:p w14:paraId="6E187979" w14:textId="77777777" w:rsidR="006F2B85" w:rsidRDefault="006F2B85">
            <w:pPr>
              <w:pStyle w:val="TableText"/>
            </w:pPr>
          </w:p>
        </w:tc>
        <w:tc>
          <w:tcPr>
            <w:tcW w:w="360" w:type="dxa"/>
          </w:tcPr>
          <w:p w14:paraId="3BF902C8" w14:textId="77777777" w:rsidR="006F2B85" w:rsidRDefault="001E7B82">
            <w:pPr>
              <w:pStyle w:val="TableText"/>
            </w:pPr>
            <w:r>
              <w:t>SHOULD contain zero or one [0..1] entry (CONF:5564-33346).</w:t>
            </w:r>
          </w:p>
        </w:tc>
      </w:tr>
      <w:tr w:rsidR="006F2B85" w14:paraId="10D042C8" w14:textId="77777777">
        <w:trPr>
          <w:jc w:val="center"/>
        </w:trPr>
        <w:tc>
          <w:tcPr>
            <w:tcW w:w="360" w:type="dxa"/>
          </w:tcPr>
          <w:p w14:paraId="3C4A5EAD" w14:textId="77777777" w:rsidR="006F2B85" w:rsidRDefault="001E7B82">
            <w:pPr>
              <w:pStyle w:val="TableText"/>
            </w:pPr>
            <w:r>
              <w:t>CONF #: 5564-33347 Added</w:t>
            </w:r>
          </w:p>
        </w:tc>
        <w:tc>
          <w:tcPr>
            <w:tcW w:w="360" w:type="dxa"/>
          </w:tcPr>
          <w:p w14:paraId="0C1EEA25" w14:textId="77777777" w:rsidR="006F2B85" w:rsidRDefault="006F2B85">
            <w:pPr>
              <w:pStyle w:val="TableText"/>
            </w:pPr>
          </w:p>
        </w:tc>
        <w:tc>
          <w:tcPr>
            <w:tcW w:w="360" w:type="dxa"/>
          </w:tcPr>
          <w:p w14:paraId="19093202" w14:textId="77777777" w:rsidR="006F2B85" w:rsidRDefault="001E7B82">
            <w:pPr>
              <w:pStyle w:val="TableText"/>
            </w:pPr>
            <w:r>
              <w:t>The entry, if present, SHALL contain exactly one [1..1] observation (CONF:5564-33347).</w:t>
            </w:r>
          </w:p>
        </w:tc>
      </w:tr>
      <w:tr w:rsidR="006F2B85" w14:paraId="59D5A02E" w14:textId="77777777">
        <w:trPr>
          <w:jc w:val="center"/>
        </w:trPr>
        <w:tc>
          <w:tcPr>
            <w:tcW w:w="360" w:type="dxa"/>
          </w:tcPr>
          <w:p w14:paraId="209EB425" w14:textId="77777777" w:rsidR="006F2B85" w:rsidRDefault="001E7B82">
            <w:pPr>
              <w:pStyle w:val="TableText"/>
            </w:pPr>
            <w:r>
              <w:t>CONF #: 4447-29080 Removed</w:t>
            </w:r>
          </w:p>
        </w:tc>
        <w:tc>
          <w:tcPr>
            <w:tcW w:w="360" w:type="dxa"/>
          </w:tcPr>
          <w:p w14:paraId="0371BFD8" w14:textId="77777777" w:rsidR="006F2B85" w:rsidRDefault="001E7B82">
            <w:pPr>
              <w:pStyle w:val="TableText"/>
            </w:pPr>
            <w:r>
              <w:t>MAY contain zero or one [0..1] @nullFlavor="NI" No Information (CodeSystem: HL7NullFlavor urn:oid:2.16.840.1.113883.5.1008) (CONF:1260).</w:t>
            </w:r>
          </w:p>
        </w:tc>
        <w:tc>
          <w:tcPr>
            <w:tcW w:w="360" w:type="dxa"/>
          </w:tcPr>
          <w:p w14:paraId="3DD97120" w14:textId="77777777" w:rsidR="006F2B85" w:rsidRDefault="006F2B85">
            <w:pPr>
              <w:pStyle w:val="TableText"/>
            </w:pPr>
          </w:p>
        </w:tc>
      </w:tr>
      <w:tr w:rsidR="006F2B85" w14:paraId="53AE7CB0" w14:textId="77777777">
        <w:trPr>
          <w:jc w:val="center"/>
        </w:trPr>
        <w:tc>
          <w:tcPr>
            <w:tcW w:w="360" w:type="dxa"/>
          </w:tcPr>
          <w:p w14:paraId="736EF074" w14:textId="77777777" w:rsidR="006F2B85" w:rsidRDefault="001E7B82">
            <w:pPr>
              <w:pStyle w:val="TableText"/>
            </w:pPr>
            <w:r>
              <w:lastRenderedPageBreak/>
              <w:t>CONF #: 4447-29081 Removed</w:t>
            </w:r>
          </w:p>
        </w:tc>
        <w:tc>
          <w:tcPr>
            <w:tcW w:w="360" w:type="dxa"/>
          </w:tcPr>
          <w:p w14:paraId="020B99FD" w14:textId="77777777" w:rsidR="006F2B85" w:rsidRDefault="001E7B82">
            <w:pPr>
              <w:pStyle w:val="TableText"/>
            </w:pPr>
            <w:r>
              <w:t>If nullFlavor is present, nullFlavor SHALL be 'NI' (CONF:4447-29081).</w:t>
            </w:r>
          </w:p>
        </w:tc>
        <w:tc>
          <w:tcPr>
            <w:tcW w:w="360" w:type="dxa"/>
          </w:tcPr>
          <w:p w14:paraId="121F3E87" w14:textId="77777777" w:rsidR="006F2B85" w:rsidRDefault="006F2B85">
            <w:pPr>
              <w:pStyle w:val="TableText"/>
            </w:pPr>
          </w:p>
        </w:tc>
      </w:tr>
      <w:tr w:rsidR="006F2B85" w14:paraId="34C2D3C0" w14:textId="77777777">
        <w:trPr>
          <w:jc w:val="center"/>
        </w:trPr>
        <w:tc>
          <w:tcPr>
            <w:tcW w:w="360" w:type="dxa"/>
          </w:tcPr>
          <w:p w14:paraId="67F24CE5" w14:textId="77777777" w:rsidR="006F2B85" w:rsidRDefault="001E7B82">
            <w:pPr>
              <w:pStyle w:val="TableText"/>
            </w:pPr>
            <w:r>
              <w:t>CONF #: 5564-1161 Modified</w:t>
            </w:r>
          </w:p>
        </w:tc>
        <w:tc>
          <w:tcPr>
            <w:tcW w:w="360" w:type="dxa"/>
          </w:tcPr>
          <w:p w14:paraId="557CC8AE" w14:textId="77777777" w:rsidR="006F2B85" w:rsidRDefault="001E7B82">
            <w:pPr>
              <w:pStyle w:val="TableText"/>
            </w:pPr>
            <w:r>
              <w:t>MAY contain zero or one [0..1] @extension="2016-07-01" (CONF:4447-1161).</w:t>
            </w:r>
          </w:p>
        </w:tc>
        <w:tc>
          <w:tcPr>
            <w:tcW w:w="360" w:type="dxa"/>
          </w:tcPr>
          <w:p w14:paraId="2F2B8CBC" w14:textId="77777777" w:rsidR="006F2B85" w:rsidRDefault="001E7B82">
            <w:pPr>
              <w:pStyle w:val="TableText"/>
            </w:pPr>
            <w:r>
              <w:t>MAY contain zero or one [0..1] @extension="2025-08-01" (CONF:5564-1161).</w:t>
            </w:r>
          </w:p>
        </w:tc>
      </w:tr>
    </w:tbl>
    <w:p w14:paraId="31424338" w14:textId="77777777" w:rsidR="006F2B85" w:rsidRDefault="006F2B85">
      <w:pPr>
        <w:pStyle w:val="BodyText"/>
      </w:pPr>
    </w:p>
    <w:p w14:paraId="56198659" w14:textId="77777777" w:rsidR="006F2B85" w:rsidRDefault="001E7B82">
      <w:pPr>
        <w:pStyle w:val="Heading2nospace"/>
      </w:pPr>
      <w:bookmarkStart w:id="4139" w:name="_Toc203485262"/>
      <w:r>
        <w:t>Discharge Medications Section (entries optional) (NHCS V4)</w:t>
      </w:r>
      <w:bookmarkEnd w:id="4139"/>
    </w:p>
    <w:p w14:paraId="2C43D75B" w14:textId="3B637125" w:rsidR="006F2B85" w:rsidRDefault="001E7B82">
      <w:pPr>
        <w:keepNext/>
      </w:pPr>
      <w:hyperlink w:anchor="S_Discharge_Medications_Section_ent_opt">
        <w:r>
          <w:rPr>
            <w:rStyle w:val="HyperlinkCourierBold"/>
          </w:rPr>
          <w:t>Discharge Medications Section (entries optional) (NHCS V4) (urn:hl7ii:2.16.840.1.113883.10.20.22.2.11:2025-08-01)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273D60B" w14:textId="77777777">
        <w:trPr>
          <w:cantSplit/>
          <w:tblHeader/>
          <w:jc w:val="center"/>
        </w:trPr>
        <w:tc>
          <w:tcPr>
            <w:tcW w:w="360" w:type="dxa"/>
            <w:shd w:val="clear" w:color="auto" w:fill="E6E6E6"/>
          </w:tcPr>
          <w:p w14:paraId="41A97B6D" w14:textId="77777777" w:rsidR="006F2B85" w:rsidRDefault="001E7B82">
            <w:pPr>
              <w:pStyle w:val="TableHead"/>
            </w:pPr>
            <w:r>
              <w:t>Change</w:t>
            </w:r>
          </w:p>
        </w:tc>
        <w:tc>
          <w:tcPr>
            <w:tcW w:w="360" w:type="dxa"/>
            <w:shd w:val="clear" w:color="auto" w:fill="E6E6E6"/>
          </w:tcPr>
          <w:p w14:paraId="1DF0D55F" w14:textId="77777777" w:rsidR="006F2B85" w:rsidRDefault="001E7B82">
            <w:pPr>
              <w:pStyle w:val="TableHead"/>
            </w:pPr>
            <w:r>
              <w:t>Old</w:t>
            </w:r>
          </w:p>
        </w:tc>
        <w:tc>
          <w:tcPr>
            <w:tcW w:w="360" w:type="dxa"/>
            <w:shd w:val="clear" w:color="auto" w:fill="E6E6E6"/>
          </w:tcPr>
          <w:p w14:paraId="3B367002" w14:textId="77777777" w:rsidR="006F2B85" w:rsidRDefault="001E7B82">
            <w:pPr>
              <w:pStyle w:val="TableHead"/>
            </w:pPr>
            <w:r>
              <w:t>New</w:t>
            </w:r>
          </w:p>
        </w:tc>
      </w:tr>
      <w:tr w:rsidR="006F2B85" w14:paraId="7074EE7E" w14:textId="77777777">
        <w:trPr>
          <w:jc w:val="center"/>
        </w:trPr>
        <w:tc>
          <w:tcPr>
            <w:tcW w:w="360" w:type="dxa"/>
          </w:tcPr>
          <w:p w14:paraId="20E72B41" w14:textId="77777777" w:rsidR="006F2B85" w:rsidRDefault="001E7B82">
            <w:pPr>
              <w:pStyle w:val="TableText"/>
            </w:pPr>
            <w:r>
              <w:t>Status</w:t>
            </w:r>
          </w:p>
        </w:tc>
        <w:tc>
          <w:tcPr>
            <w:tcW w:w="360" w:type="dxa"/>
          </w:tcPr>
          <w:p w14:paraId="5F732C7C" w14:textId="77777777" w:rsidR="006F2B85" w:rsidRDefault="001E7B82">
            <w:pPr>
              <w:pStyle w:val="TableText"/>
            </w:pPr>
            <w:r>
              <w:t>Published</w:t>
            </w:r>
          </w:p>
        </w:tc>
        <w:tc>
          <w:tcPr>
            <w:tcW w:w="360" w:type="dxa"/>
          </w:tcPr>
          <w:p w14:paraId="607E8303" w14:textId="77777777" w:rsidR="006F2B85" w:rsidRDefault="001E7B82">
            <w:pPr>
              <w:pStyle w:val="TableText"/>
            </w:pPr>
            <w:r>
              <w:t>Draft</w:t>
            </w:r>
          </w:p>
        </w:tc>
      </w:tr>
      <w:tr w:rsidR="006F2B85" w14:paraId="51142EEC" w14:textId="77777777">
        <w:trPr>
          <w:jc w:val="center"/>
        </w:trPr>
        <w:tc>
          <w:tcPr>
            <w:tcW w:w="360" w:type="dxa"/>
          </w:tcPr>
          <w:p w14:paraId="50EE40E6" w14:textId="77777777" w:rsidR="006F2B85" w:rsidRDefault="001E7B82">
            <w:pPr>
              <w:pStyle w:val="TableText"/>
            </w:pPr>
            <w:r>
              <w:t>Name</w:t>
            </w:r>
          </w:p>
        </w:tc>
        <w:tc>
          <w:tcPr>
            <w:tcW w:w="360" w:type="dxa"/>
          </w:tcPr>
          <w:p w14:paraId="5F3C8B66" w14:textId="77777777" w:rsidR="006F2B85" w:rsidRDefault="001E7B82">
            <w:pPr>
              <w:pStyle w:val="TableText"/>
            </w:pPr>
            <w:r>
              <w:t>Discharge Medications Section (entries optional) (V3)</w:t>
            </w:r>
          </w:p>
        </w:tc>
        <w:tc>
          <w:tcPr>
            <w:tcW w:w="360" w:type="dxa"/>
          </w:tcPr>
          <w:p w14:paraId="30BCABB6" w14:textId="77777777" w:rsidR="006F2B85" w:rsidRDefault="001E7B82">
            <w:pPr>
              <w:pStyle w:val="TableText"/>
            </w:pPr>
            <w:r>
              <w:t>Discharge Medications Section (entries optional) (NHCS V4)</w:t>
            </w:r>
          </w:p>
        </w:tc>
      </w:tr>
      <w:tr w:rsidR="006F2B85" w14:paraId="3DDC3EC1" w14:textId="77777777">
        <w:trPr>
          <w:jc w:val="center"/>
        </w:trPr>
        <w:tc>
          <w:tcPr>
            <w:tcW w:w="360" w:type="dxa"/>
          </w:tcPr>
          <w:p w14:paraId="0E58EA5B" w14:textId="77777777" w:rsidR="006F2B85" w:rsidRDefault="001E7B82">
            <w:pPr>
              <w:pStyle w:val="TableText"/>
            </w:pPr>
            <w:r>
              <w:t>Oid</w:t>
            </w:r>
          </w:p>
        </w:tc>
        <w:tc>
          <w:tcPr>
            <w:tcW w:w="360" w:type="dxa"/>
          </w:tcPr>
          <w:p w14:paraId="042357A4" w14:textId="77777777" w:rsidR="006F2B85" w:rsidRDefault="001E7B82">
            <w:pPr>
              <w:pStyle w:val="TableText"/>
            </w:pPr>
            <w:r>
              <w:t>urn:hl7ii:2.16.840.1.113883.10.20.22.2.11:2015-08-01</w:t>
            </w:r>
          </w:p>
        </w:tc>
        <w:tc>
          <w:tcPr>
            <w:tcW w:w="360" w:type="dxa"/>
          </w:tcPr>
          <w:p w14:paraId="5AE5D2FE" w14:textId="77777777" w:rsidR="006F2B85" w:rsidRDefault="001E7B82">
            <w:pPr>
              <w:pStyle w:val="TableText"/>
            </w:pPr>
            <w:r>
              <w:t>urn:hl7ii:2.16.840.1.113883.10.20.22.2.11:2025-08-01</w:t>
            </w:r>
          </w:p>
        </w:tc>
      </w:tr>
      <w:tr w:rsidR="006F2B85" w14:paraId="3169FBC6" w14:textId="77777777">
        <w:trPr>
          <w:jc w:val="center"/>
        </w:trPr>
        <w:tc>
          <w:tcPr>
            <w:tcW w:w="360" w:type="dxa"/>
          </w:tcPr>
          <w:p w14:paraId="45603BD8" w14:textId="77777777" w:rsidR="006F2B85" w:rsidRDefault="001E7B82">
            <w:pPr>
              <w:pStyle w:val="TableText"/>
            </w:pPr>
            <w:r>
              <w:t>Description</w:t>
            </w:r>
          </w:p>
        </w:tc>
        <w:tc>
          <w:tcPr>
            <w:tcW w:w="360" w:type="dxa"/>
          </w:tcPr>
          <w:p w14:paraId="17E49D1F" w14:textId="77777777" w:rsidR="006F2B85" w:rsidRDefault="001E7B82">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386C64F6" w14:textId="77777777" w:rsidR="006F2B85" w:rsidRDefault="001E7B82">
            <w:pPr>
              <w:pStyle w:val="TableText"/>
            </w:pPr>
            <w:r>
              <w:t>The C-CDA template, Discharge Medications Section (entries optional)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6F2B85" w14:paraId="461C79F4" w14:textId="77777777">
        <w:trPr>
          <w:jc w:val="center"/>
        </w:trPr>
        <w:tc>
          <w:tcPr>
            <w:tcW w:w="360" w:type="dxa"/>
          </w:tcPr>
          <w:p w14:paraId="49EC9C91" w14:textId="77777777" w:rsidR="006F2B85" w:rsidRDefault="001E7B82">
            <w:pPr>
              <w:pStyle w:val="TableText"/>
            </w:pPr>
            <w:r>
              <w:t>CONF #: 5564-32561 Modified</w:t>
            </w:r>
          </w:p>
        </w:tc>
        <w:tc>
          <w:tcPr>
            <w:tcW w:w="360" w:type="dxa"/>
          </w:tcPr>
          <w:p w14:paraId="153F4503" w14:textId="77777777" w:rsidR="006F2B85" w:rsidRDefault="001E7B82">
            <w:pPr>
              <w:pStyle w:val="TableText"/>
            </w:pPr>
            <w:r>
              <w:t>SHALL contain exactly one [1..1] @extension="2015-08-01" (CONF:1198-32561).</w:t>
            </w:r>
          </w:p>
        </w:tc>
        <w:tc>
          <w:tcPr>
            <w:tcW w:w="360" w:type="dxa"/>
          </w:tcPr>
          <w:p w14:paraId="374751DE" w14:textId="77777777" w:rsidR="006F2B85" w:rsidRDefault="001E7B82">
            <w:pPr>
              <w:pStyle w:val="TableText"/>
            </w:pPr>
            <w:r>
              <w:t>SHALL contain exactly one [1..1] @extension="2025-08-01" (CONF:5564-32561).</w:t>
            </w:r>
          </w:p>
        </w:tc>
      </w:tr>
    </w:tbl>
    <w:p w14:paraId="4D7F6A58" w14:textId="77777777" w:rsidR="006F2B85" w:rsidRDefault="006F2B85">
      <w:pPr>
        <w:pStyle w:val="BodyText"/>
      </w:pPr>
    </w:p>
    <w:p w14:paraId="2C1F909B" w14:textId="77777777" w:rsidR="006F2B85" w:rsidRDefault="001E7B82">
      <w:pPr>
        <w:pStyle w:val="Heading2nospace"/>
      </w:pPr>
      <w:bookmarkStart w:id="4140" w:name="_Toc203485263"/>
      <w:r>
        <w:lastRenderedPageBreak/>
        <w:t>Discharge Medications Section (entries required) (NHCS V4)</w:t>
      </w:r>
      <w:bookmarkEnd w:id="4140"/>
    </w:p>
    <w:p w14:paraId="51FB4D98" w14:textId="064505D5" w:rsidR="006F2B85" w:rsidRDefault="001E7B82">
      <w:pPr>
        <w:keepNext/>
      </w:pPr>
      <w:hyperlink w:anchor="S_Discharge_Medications_Sec_er_NHCS_V4">
        <w:r>
          <w:rPr>
            <w:rStyle w:val="HyperlinkCourierBold"/>
          </w:rPr>
          <w:t>Discharge Medications Section (entries required) (NHCS V4) (urn:hl7ii:2.16.840.1.113883.10.20.22.2.11.1:2025-08-01)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07F21A8" w14:textId="77777777">
        <w:trPr>
          <w:cantSplit/>
          <w:tblHeader/>
          <w:jc w:val="center"/>
        </w:trPr>
        <w:tc>
          <w:tcPr>
            <w:tcW w:w="360" w:type="dxa"/>
            <w:shd w:val="clear" w:color="auto" w:fill="E6E6E6"/>
          </w:tcPr>
          <w:p w14:paraId="30DC9E68" w14:textId="77777777" w:rsidR="006F2B85" w:rsidRDefault="001E7B82">
            <w:pPr>
              <w:pStyle w:val="TableHead"/>
            </w:pPr>
            <w:r>
              <w:t>Change</w:t>
            </w:r>
          </w:p>
        </w:tc>
        <w:tc>
          <w:tcPr>
            <w:tcW w:w="360" w:type="dxa"/>
            <w:shd w:val="clear" w:color="auto" w:fill="E6E6E6"/>
          </w:tcPr>
          <w:p w14:paraId="1AB5BB9F" w14:textId="77777777" w:rsidR="006F2B85" w:rsidRDefault="001E7B82">
            <w:pPr>
              <w:pStyle w:val="TableHead"/>
            </w:pPr>
            <w:r>
              <w:t>Old</w:t>
            </w:r>
          </w:p>
        </w:tc>
        <w:tc>
          <w:tcPr>
            <w:tcW w:w="360" w:type="dxa"/>
            <w:shd w:val="clear" w:color="auto" w:fill="E6E6E6"/>
          </w:tcPr>
          <w:p w14:paraId="48EB934F" w14:textId="77777777" w:rsidR="006F2B85" w:rsidRDefault="001E7B82">
            <w:pPr>
              <w:pStyle w:val="TableHead"/>
            </w:pPr>
            <w:r>
              <w:t>New</w:t>
            </w:r>
          </w:p>
        </w:tc>
      </w:tr>
      <w:tr w:rsidR="006F2B85" w14:paraId="5FA09F2D" w14:textId="77777777">
        <w:trPr>
          <w:jc w:val="center"/>
        </w:trPr>
        <w:tc>
          <w:tcPr>
            <w:tcW w:w="360" w:type="dxa"/>
          </w:tcPr>
          <w:p w14:paraId="783AE958" w14:textId="77777777" w:rsidR="006F2B85" w:rsidRDefault="001E7B82">
            <w:pPr>
              <w:pStyle w:val="TableText"/>
            </w:pPr>
            <w:r>
              <w:t>Status</w:t>
            </w:r>
          </w:p>
        </w:tc>
        <w:tc>
          <w:tcPr>
            <w:tcW w:w="360" w:type="dxa"/>
          </w:tcPr>
          <w:p w14:paraId="0716C178" w14:textId="77777777" w:rsidR="006F2B85" w:rsidRDefault="001E7B82">
            <w:pPr>
              <w:pStyle w:val="TableText"/>
            </w:pPr>
            <w:r>
              <w:t>Published</w:t>
            </w:r>
          </w:p>
        </w:tc>
        <w:tc>
          <w:tcPr>
            <w:tcW w:w="360" w:type="dxa"/>
          </w:tcPr>
          <w:p w14:paraId="0F08CCAC" w14:textId="77777777" w:rsidR="006F2B85" w:rsidRDefault="001E7B82">
            <w:pPr>
              <w:pStyle w:val="TableText"/>
            </w:pPr>
            <w:r>
              <w:t>Draft</w:t>
            </w:r>
          </w:p>
        </w:tc>
      </w:tr>
      <w:tr w:rsidR="006F2B85" w14:paraId="47CC30EC" w14:textId="77777777">
        <w:trPr>
          <w:jc w:val="center"/>
        </w:trPr>
        <w:tc>
          <w:tcPr>
            <w:tcW w:w="360" w:type="dxa"/>
          </w:tcPr>
          <w:p w14:paraId="30076022" w14:textId="77777777" w:rsidR="006F2B85" w:rsidRDefault="001E7B82">
            <w:pPr>
              <w:pStyle w:val="TableText"/>
            </w:pPr>
            <w:r>
              <w:t>Name</w:t>
            </w:r>
          </w:p>
        </w:tc>
        <w:tc>
          <w:tcPr>
            <w:tcW w:w="360" w:type="dxa"/>
          </w:tcPr>
          <w:p w14:paraId="25FFC993" w14:textId="77777777" w:rsidR="006F2B85" w:rsidRDefault="001E7B82">
            <w:pPr>
              <w:pStyle w:val="TableText"/>
            </w:pPr>
            <w:r>
              <w:t>Discharge Medications Section (entries required) (V3)</w:t>
            </w:r>
          </w:p>
        </w:tc>
        <w:tc>
          <w:tcPr>
            <w:tcW w:w="360" w:type="dxa"/>
          </w:tcPr>
          <w:p w14:paraId="60E4E258" w14:textId="77777777" w:rsidR="006F2B85" w:rsidRDefault="001E7B82">
            <w:pPr>
              <w:pStyle w:val="TableText"/>
            </w:pPr>
            <w:r>
              <w:t>Discharge Medications Section (entries required) (NHCS V4)</w:t>
            </w:r>
          </w:p>
        </w:tc>
      </w:tr>
      <w:tr w:rsidR="006F2B85" w14:paraId="31B90D45" w14:textId="77777777">
        <w:trPr>
          <w:jc w:val="center"/>
        </w:trPr>
        <w:tc>
          <w:tcPr>
            <w:tcW w:w="360" w:type="dxa"/>
          </w:tcPr>
          <w:p w14:paraId="7F7D973C" w14:textId="77777777" w:rsidR="006F2B85" w:rsidRDefault="001E7B82">
            <w:pPr>
              <w:pStyle w:val="TableText"/>
            </w:pPr>
            <w:r>
              <w:t>Oid</w:t>
            </w:r>
          </w:p>
        </w:tc>
        <w:tc>
          <w:tcPr>
            <w:tcW w:w="360" w:type="dxa"/>
          </w:tcPr>
          <w:p w14:paraId="101FE045" w14:textId="77777777" w:rsidR="006F2B85" w:rsidRDefault="001E7B82">
            <w:pPr>
              <w:pStyle w:val="TableText"/>
            </w:pPr>
            <w:r>
              <w:t>urn:hl7ii:2.16.840.1.113883.10.20.22.2.11.1:2015-08-01</w:t>
            </w:r>
          </w:p>
        </w:tc>
        <w:tc>
          <w:tcPr>
            <w:tcW w:w="360" w:type="dxa"/>
          </w:tcPr>
          <w:p w14:paraId="31EB7A21" w14:textId="77777777" w:rsidR="006F2B85" w:rsidRDefault="001E7B82">
            <w:pPr>
              <w:pStyle w:val="TableText"/>
            </w:pPr>
            <w:r>
              <w:t>urn:hl7ii:2.16.840.1.113883.10.20.22.2.11.1:2025-08-01</w:t>
            </w:r>
          </w:p>
        </w:tc>
      </w:tr>
      <w:tr w:rsidR="006F2B85" w14:paraId="7F1C0839" w14:textId="77777777">
        <w:trPr>
          <w:jc w:val="center"/>
        </w:trPr>
        <w:tc>
          <w:tcPr>
            <w:tcW w:w="360" w:type="dxa"/>
          </w:tcPr>
          <w:p w14:paraId="233EDC45" w14:textId="77777777" w:rsidR="006F2B85" w:rsidRDefault="001E7B82">
            <w:pPr>
              <w:pStyle w:val="TableText"/>
            </w:pPr>
            <w:r>
              <w:t>Description</w:t>
            </w:r>
          </w:p>
        </w:tc>
        <w:tc>
          <w:tcPr>
            <w:tcW w:w="360" w:type="dxa"/>
          </w:tcPr>
          <w:p w14:paraId="3D95127E" w14:textId="77777777" w:rsidR="006F2B85" w:rsidRDefault="001E7B82">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1AF333EF" w14:textId="77777777" w:rsidR="006F2B85" w:rsidRDefault="001E7B82">
            <w:pPr>
              <w:pStyle w:val="TableText"/>
            </w:pPr>
            <w:r>
              <w:t>The C-CDA template, Discharge Medications Section (entries required)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6F2B85" w14:paraId="556C4F31" w14:textId="77777777">
        <w:trPr>
          <w:jc w:val="center"/>
        </w:trPr>
        <w:tc>
          <w:tcPr>
            <w:tcW w:w="360" w:type="dxa"/>
          </w:tcPr>
          <w:p w14:paraId="71747FF2" w14:textId="77777777" w:rsidR="006F2B85" w:rsidRDefault="001E7B82">
            <w:pPr>
              <w:pStyle w:val="TableText"/>
            </w:pPr>
            <w:r>
              <w:t>Implied Template</w:t>
            </w:r>
          </w:p>
        </w:tc>
        <w:tc>
          <w:tcPr>
            <w:tcW w:w="360" w:type="dxa"/>
          </w:tcPr>
          <w:p w14:paraId="1D5D4FE4" w14:textId="77777777" w:rsidR="006F2B85" w:rsidRDefault="001E7B82">
            <w:pPr>
              <w:pStyle w:val="TableText"/>
            </w:pPr>
            <w:r>
              <w:t>Discharge Medications Section (entries optional) (V3) (urn:hl7ii:2.16.840.1.113883.10.20.22.2.11:2015-08-01)</w:t>
            </w:r>
          </w:p>
        </w:tc>
        <w:tc>
          <w:tcPr>
            <w:tcW w:w="360" w:type="dxa"/>
          </w:tcPr>
          <w:p w14:paraId="1FCEA3BD" w14:textId="77777777" w:rsidR="006F2B85" w:rsidRDefault="001E7B82">
            <w:pPr>
              <w:pStyle w:val="TableText"/>
            </w:pPr>
            <w:r>
              <w:t>Discharge Medications Section (entries optional) (NHCS V4) (urn:hl7ii:2.16.840.1.113883.10.20.22.2.11:2025-08-01)</w:t>
            </w:r>
          </w:p>
        </w:tc>
      </w:tr>
      <w:tr w:rsidR="006F2B85" w14:paraId="25960D47" w14:textId="77777777">
        <w:trPr>
          <w:jc w:val="center"/>
        </w:trPr>
        <w:tc>
          <w:tcPr>
            <w:tcW w:w="360" w:type="dxa"/>
          </w:tcPr>
          <w:p w14:paraId="3726FA38" w14:textId="77777777" w:rsidR="006F2B85" w:rsidRDefault="001E7B82">
            <w:pPr>
              <w:pStyle w:val="TableText"/>
            </w:pPr>
            <w:r>
              <w:t>CONF #: 5564-33152 Added</w:t>
            </w:r>
          </w:p>
        </w:tc>
        <w:tc>
          <w:tcPr>
            <w:tcW w:w="360" w:type="dxa"/>
          </w:tcPr>
          <w:p w14:paraId="6D5A1400" w14:textId="77777777" w:rsidR="006F2B85" w:rsidRDefault="006F2B85">
            <w:pPr>
              <w:pStyle w:val="TableText"/>
            </w:pPr>
          </w:p>
        </w:tc>
        <w:tc>
          <w:tcPr>
            <w:tcW w:w="360" w:type="dxa"/>
          </w:tcPr>
          <w:p w14:paraId="33BE4627" w14:textId="77777777" w:rsidR="006F2B85" w:rsidRDefault="001E7B82">
            <w:pPr>
              <w:pStyle w:val="TableText"/>
            </w:pPr>
            <w:r>
              <w:t xml:space="preserve">If section/@nullFlavor is not present: </w:t>
            </w:r>
            <w:r>
              <w:br/>
              <w:t>SHALL contain at least one [1..*] entry (CONF:5564-33152) such that it</w:t>
            </w:r>
          </w:p>
        </w:tc>
      </w:tr>
      <w:tr w:rsidR="006F2B85" w14:paraId="6EF2EC14" w14:textId="77777777">
        <w:trPr>
          <w:jc w:val="center"/>
        </w:trPr>
        <w:tc>
          <w:tcPr>
            <w:tcW w:w="360" w:type="dxa"/>
          </w:tcPr>
          <w:p w14:paraId="08881EBC" w14:textId="77777777" w:rsidR="006F2B85" w:rsidRDefault="001E7B82">
            <w:pPr>
              <w:pStyle w:val="TableText"/>
            </w:pPr>
            <w:r>
              <w:t>CONF #: 5564-33153 Added</w:t>
            </w:r>
          </w:p>
        </w:tc>
        <w:tc>
          <w:tcPr>
            <w:tcW w:w="360" w:type="dxa"/>
          </w:tcPr>
          <w:p w14:paraId="690FBFC7" w14:textId="77777777" w:rsidR="006F2B85" w:rsidRDefault="006F2B85">
            <w:pPr>
              <w:pStyle w:val="TableText"/>
            </w:pPr>
          </w:p>
        </w:tc>
        <w:tc>
          <w:tcPr>
            <w:tcW w:w="360" w:type="dxa"/>
          </w:tcPr>
          <w:p w14:paraId="1C3D18F3" w14:textId="77777777" w:rsidR="006F2B85" w:rsidRDefault="001E7B82">
            <w:pPr>
              <w:pStyle w:val="TableText"/>
            </w:pPr>
            <w:r>
              <w:t>SHALL contain exactly one [1..1] act (CONF:5564-33153).</w:t>
            </w:r>
          </w:p>
        </w:tc>
      </w:tr>
      <w:tr w:rsidR="006F2B85" w14:paraId="50730C18" w14:textId="77777777">
        <w:trPr>
          <w:jc w:val="center"/>
        </w:trPr>
        <w:tc>
          <w:tcPr>
            <w:tcW w:w="360" w:type="dxa"/>
          </w:tcPr>
          <w:p w14:paraId="7857B83E" w14:textId="77777777" w:rsidR="006F2B85" w:rsidRDefault="001E7B82">
            <w:pPr>
              <w:pStyle w:val="TableText"/>
            </w:pPr>
            <w:r>
              <w:t>CONF #: 5564-33154 Added</w:t>
            </w:r>
          </w:p>
        </w:tc>
        <w:tc>
          <w:tcPr>
            <w:tcW w:w="360" w:type="dxa"/>
          </w:tcPr>
          <w:p w14:paraId="584421D3" w14:textId="77777777" w:rsidR="006F2B85" w:rsidRDefault="006F2B85">
            <w:pPr>
              <w:pStyle w:val="TableText"/>
            </w:pPr>
          </w:p>
        </w:tc>
        <w:tc>
          <w:tcPr>
            <w:tcW w:w="360" w:type="dxa"/>
          </w:tcPr>
          <w:p w14:paraId="48D28CDE" w14:textId="77777777" w:rsidR="006F2B85" w:rsidRDefault="001E7B82">
            <w:pPr>
              <w:pStyle w:val="TableText"/>
            </w:pPr>
            <w:r>
              <w:t>SHALL contain exactly one [1..1] templateId (CONF:5564-33154) such that it</w:t>
            </w:r>
          </w:p>
        </w:tc>
      </w:tr>
      <w:tr w:rsidR="006F2B85" w14:paraId="6CC0CD89" w14:textId="77777777">
        <w:trPr>
          <w:jc w:val="center"/>
        </w:trPr>
        <w:tc>
          <w:tcPr>
            <w:tcW w:w="360" w:type="dxa"/>
          </w:tcPr>
          <w:p w14:paraId="68A3E0B0" w14:textId="77777777" w:rsidR="006F2B85" w:rsidRDefault="001E7B82">
            <w:pPr>
              <w:pStyle w:val="TableText"/>
            </w:pPr>
            <w:r>
              <w:t>CONF #: 5564-33155 Added</w:t>
            </w:r>
          </w:p>
        </w:tc>
        <w:tc>
          <w:tcPr>
            <w:tcW w:w="360" w:type="dxa"/>
          </w:tcPr>
          <w:p w14:paraId="71EFB652" w14:textId="77777777" w:rsidR="006F2B85" w:rsidRDefault="006F2B85">
            <w:pPr>
              <w:pStyle w:val="TableText"/>
            </w:pPr>
          </w:p>
        </w:tc>
        <w:tc>
          <w:tcPr>
            <w:tcW w:w="360" w:type="dxa"/>
          </w:tcPr>
          <w:p w14:paraId="143267B2" w14:textId="77777777" w:rsidR="006F2B85" w:rsidRDefault="001E7B82">
            <w:pPr>
              <w:pStyle w:val="TableText"/>
            </w:pPr>
            <w:r>
              <w:t>SHALL contain exactly one [1..1] code (CONF:5564-33155).</w:t>
            </w:r>
          </w:p>
        </w:tc>
      </w:tr>
      <w:tr w:rsidR="006F2B85" w14:paraId="029D62AF" w14:textId="77777777">
        <w:trPr>
          <w:jc w:val="center"/>
        </w:trPr>
        <w:tc>
          <w:tcPr>
            <w:tcW w:w="360" w:type="dxa"/>
          </w:tcPr>
          <w:p w14:paraId="3B99F19D" w14:textId="77777777" w:rsidR="006F2B85" w:rsidRDefault="001E7B82">
            <w:pPr>
              <w:pStyle w:val="TableText"/>
            </w:pPr>
            <w:r>
              <w:t>CONF #: 5564-33156 Added</w:t>
            </w:r>
          </w:p>
        </w:tc>
        <w:tc>
          <w:tcPr>
            <w:tcW w:w="360" w:type="dxa"/>
          </w:tcPr>
          <w:p w14:paraId="1BD6DCCB" w14:textId="77777777" w:rsidR="006F2B85" w:rsidRDefault="006F2B85">
            <w:pPr>
              <w:pStyle w:val="TableText"/>
            </w:pPr>
          </w:p>
        </w:tc>
        <w:tc>
          <w:tcPr>
            <w:tcW w:w="360" w:type="dxa"/>
          </w:tcPr>
          <w:p w14:paraId="1CE11989" w14:textId="77777777" w:rsidR="006F2B85" w:rsidRDefault="001E7B82">
            <w:pPr>
              <w:pStyle w:val="TableText"/>
            </w:pPr>
            <w:r>
              <w:t>This code SHALL contain exactly one [1..1] translation (CONF:5564-33156) such that it</w:t>
            </w:r>
          </w:p>
        </w:tc>
      </w:tr>
      <w:tr w:rsidR="006F2B85" w14:paraId="7F6D9833" w14:textId="77777777">
        <w:trPr>
          <w:jc w:val="center"/>
        </w:trPr>
        <w:tc>
          <w:tcPr>
            <w:tcW w:w="360" w:type="dxa"/>
          </w:tcPr>
          <w:p w14:paraId="6ADF72BE" w14:textId="77777777" w:rsidR="006F2B85" w:rsidRDefault="001E7B82">
            <w:pPr>
              <w:pStyle w:val="TableText"/>
            </w:pPr>
            <w:r>
              <w:t>CONF #: 5564-33157 Added</w:t>
            </w:r>
          </w:p>
        </w:tc>
        <w:tc>
          <w:tcPr>
            <w:tcW w:w="360" w:type="dxa"/>
          </w:tcPr>
          <w:p w14:paraId="1941D272" w14:textId="77777777" w:rsidR="006F2B85" w:rsidRDefault="006F2B85">
            <w:pPr>
              <w:pStyle w:val="TableText"/>
            </w:pPr>
          </w:p>
        </w:tc>
        <w:tc>
          <w:tcPr>
            <w:tcW w:w="360" w:type="dxa"/>
          </w:tcPr>
          <w:p w14:paraId="0D332DB8" w14:textId="77777777" w:rsidR="006F2B85" w:rsidRDefault="001E7B82">
            <w:pPr>
              <w:pStyle w:val="TableText"/>
            </w:pPr>
            <w:r>
              <w:t>SHALL contain exactly one [1..1] @root="2.16.840.1.113883.10.20.22.2.11.1" (CONF:5564-33157).</w:t>
            </w:r>
          </w:p>
        </w:tc>
      </w:tr>
      <w:tr w:rsidR="006F2B85" w14:paraId="7FC3DC7A" w14:textId="77777777">
        <w:trPr>
          <w:jc w:val="center"/>
        </w:trPr>
        <w:tc>
          <w:tcPr>
            <w:tcW w:w="360" w:type="dxa"/>
          </w:tcPr>
          <w:p w14:paraId="2A74CAC0" w14:textId="77777777" w:rsidR="006F2B85" w:rsidRDefault="001E7B82">
            <w:pPr>
              <w:pStyle w:val="TableText"/>
            </w:pPr>
            <w:r>
              <w:t>CONF #: 5564-33158 Added</w:t>
            </w:r>
          </w:p>
        </w:tc>
        <w:tc>
          <w:tcPr>
            <w:tcW w:w="360" w:type="dxa"/>
          </w:tcPr>
          <w:p w14:paraId="5D92E2B8" w14:textId="77777777" w:rsidR="006F2B85" w:rsidRDefault="006F2B85">
            <w:pPr>
              <w:pStyle w:val="TableText"/>
            </w:pPr>
          </w:p>
        </w:tc>
        <w:tc>
          <w:tcPr>
            <w:tcW w:w="360" w:type="dxa"/>
          </w:tcPr>
          <w:p w14:paraId="671084CF" w14:textId="77777777" w:rsidR="006F2B85" w:rsidRDefault="001E7B82">
            <w:pPr>
              <w:pStyle w:val="TableText"/>
            </w:pPr>
            <w:r>
              <w:t>SHALL contain exactly one [1..1] @extension="2025-08-01" (CONF:5564-33158).</w:t>
            </w:r>
          </w:p>
        </w:tc>
      </w:tr>
      <w:tr w:rsidR="006F2B85" w14:paraId="5286A05B" w14:textId="77777777">
        <w:trPr>
          <w:jc w:val="center"/>
        </w:trPr>
        <w:tc>
          <w:tcPr>
            <w:tcW w:w="360" w:type="dxa"/>
          </w:tcPr>
          <w:p w14:paraId="17EE2803" w14:textId="77777777" w:rsidR="006F2B85" w:rsidRDefault="001E7B82">
            <w:pPr>
              <w:pStyle w:val="TableText"/>
            </w:pPr>
            <w:r>
              <w:t>CONF #: 5564-33159 Added</w:t>
            </w:r>
          </w:p>
        </w:tc>
        <w:tc>
          <w:tcPr>
            <w:tcW w:w="360" w:type="dxa"/>
          </w:tcPr>
          <w:p w14:paraId="2681BFF3" w14:textId="77777777" w:rsidR="006F2B85" w:rsidRDefault="006F2B85">
            <w:pPr>
              <w:pStyle w:val="TableText"/>
            </w:pPr>
          </w:p>
        </w:tc>
        <w:tc>
          <w:tcPr>
            <w:tcW w:w="360" w:type="dxa"/>
          </w:tcPr>
          <w:p w14:paraId="5AADA458" w14:textId="77777777" w:rsidR="006F2B85" w:rsidRDefault="001E7B82">
            <w:pPr>
              <w:pStyle w:val="TableText"/>
            </w:pPr>
            <w:r>
              <w:t xml:space="preserve">This code SHALL contain exactly one [1..1] @code="10183-2" </w:t>
            </w:r>
            <w:r>
              <w:lastRenderedPageBreak/>
              <w:t>Hospital Discharge Medications (CONF:5564-33159).</w:t>
            </w:r>
          </w:p>
        </w:tc>
      </w:tr>
      <w:tr w:rsidR="006F2B85" w14:paraId="14760865" w14:textId="77777777">
        <w:trPr>
          <w:jc w:val="center"/>
        </w:trPr>
        <w:tc>
          <w:tcPr>
            <w:tcW w:w="360" w:type="dxa"/>
          </w:tcPr>
          <w:p w14:paraId="11C29B7A" w14:textId="77777777" w:rsidR="006F2B85" w:rsidRDefault="001E7B82">
            <w:pPr>
              <w:pStyle w:val="TableText"/>
            </w:pPr>
            <w:r>
              <w:lastRenderedPageBreak/>
              <w:t>CONF #: 5564-33160 Added</w:t>
            </w:r>
          </w:p>
        </w:tc>
        <w:tc>
          <w:tcPr>
            <w:tcW w:w="360" w:type="dxa"/>
          </w:tcPr>
          <w:p w14:paraId="71D357AE" w14:textId="77777777" w:rsidR="006F2B85" w:rsidRDefault="006F2B85">
            <w:pPr>
              <w:pStyle w:val="TableText"/>
            </w:pPr>
          </w:p>
        </w:tc>
        <w:tc>
          <w:tcPr>
            <w:tcW w:w="360" w:type="dxa"/>
          </w:tcPr>
          <w:p w14:paraId="53D7AF89" w14:textId="77777777" w:rsidR="006F2B85" w:rsidRDefault="001E7B82">
            <w:pPr>
              <w:pStyle w:val="TableText"/>
            </w:pPr>
            <w:r>
              <w:t>This code SHALL contain exactly one [1..1] @codeSystem="2.16.840.1.113883.6.1" (CodeSystem: LOINC urn:oid:2.16.840.1.113883.6.1) (CONF:5564-33160).</w:t>
            </w:r>
          </w:p>
        </w:tc>
      </w:tr>
      <w:tr w:rsidR="006F2B85" w14:paraId="2169DF79" w14:textId="77777777">
        <w:trPr>
          <w:jc w:val="center"/>
        </w:trPr>
        <w:tc>
          <w:tcPr>
            <w:tcW w:w="360" w:type="dxa"/>
          </w:tcPr>
          <w:p w14:paraId="0F2CB434" w14:textId="77777777" w:rsidR="006F2B85" w:rsidRDefault="001E7B82">
            <w:pPr>
              <w:pStyle w:val="TableText"/>
            </w:pPr>
            <w:r>
              <w:t>CONF #: 5564-33161 Added</w:t>
            </w:r>
          </w:p>
        </w:tc>
        <w:tc>
          <w:tcPr>
            <w:tcW w:w="360" w:type="dxa"/>
          </w:tcPr>
          <w:p w14:paraId="4109FA7E" w14:textId="77777777" w:rsidR="006F2B85" w:rsidRDefault="006F2B85">
            <w:pPr>
              <w:pStyle w:val="TableText"/>
            </w:pPr>
          </w:p>
        </w:tc>
        <w:tc>
          <w:tcPr>
            <w:tcW w:w="360" w:type="dxa"/>
          </w:tcPr>
          <w:p w14:paraId="36DB982E" w14:textId="77777777" w:rsidR="006F2B85" w:rsidRDefault="001E7B82">
            <w:pPr>
              <w:pStyle w:val="TableText"/>
            </w:pPr>
            <w:r>
              <w:t>SHALL contain exactly one [1..1] @code="75311-1" Discharge Medications (CONF:5564-33161).</w:t>
            </w:r>
          </w:p>
        </w:tc>
      </w:tr>
      <w:tr w:rsidR="006F2B85" w14:paraId="60A91508" w14:textId="77777777">
        <w:trPr>
          <w:jc w:val="center"/>
        </w:trPr>
        <w:tc>
          <w:tcPr>
            <w:tcW w:w="360" w:type="dxa"/>
          </w:tcPr>
          <w:p w14:paraId="75AEF8B9" w14:textId="77777777" w:rsidR="006F2B85" w:rsidRDefault="001E7B82">
            <w:pPr>
              <w:pStyle w:val="TableText"/>
            </w:pPr>
            <w:r>
              <w:t>CONF #: 5564-33162 Added</w:t>
            </w:r>
          </w:p>
        </w:tc>
        <w:tc>
          <w:tcPr>
            <w:tcW w:w="360" w:type="dxa"/>
          </w:tcPr>
          <w:p w14:paraId="5488D441" w14:textId="77777777" w:rsidR="006F2B85" w:rsidRDefault="006F2B85">
            <w:pPr>
              <w:pStyle w:val="TableText"/>
            </w:pPr>
          </w:p>
        </w:tc>
        <w:tc>
          <w:tcPr>
            <w:tcW w:w="360" w:type="dxa"/>
          </w:tcPr>
          <w:p w14:paraId="2043B5FB" w14:textId="77777777" w:rsidR="006F2B85" w:rsidRDefault="001E7B82">
            <w:pPr>
              <w:pStyle w:val="TableText"/>
            </w:pPr>
            <w:r>
              <w:t>SHALL contain exactly one [1..1] @codeSystem="2.16.840.1.113883.6.1" (CodeSystem: LOINC urn:oid:2.16.840.1.113883.6.1) (CONF:5564-33162).</w:t>
            </w:r>
          </w:p>
        </w:tc>
      </w:tr>
      <w:tr w:rsidR="006F2B85" w14:paraId="1C5C9447" w14:textId="77777777">
        <w:trPr>
          <w:jc w:val="center"/>
        </w:trPr>
        <w:tc>
          <w:tcPr>
            <w:tcW w:w="360" w:type="dxa"/>
          </w:tcPr>
          <w:p w14:paraId="5198AC3F" w14:textId="77777777" w:rsidR="006F2B85" w:rsidRDefault="001E7B82">
            <w:pPr>
              <w:pStyle w:val="TableText"/>
            </w:pPr>
            <w:r>
              <w:t>CONF #: 5564-33163 Added</w:t>
            </w:r>
          </w:p>
        </w:tc>
        <w:tc>
          <w:tcPr>
            <w:tcW w:w="360" w:type="dxa"/>
          </w:tcPr>
          <w:p w14:paraId="6914CCA5" w14:textId="77777777" w:rsidR="006F2B85" w:rsidRDefault="006F2B85">
            <w:pPr>
              <w:pStyle w:val="TableText"/>
            </w:pPr>
          </w:p>
        </w:tc>
        <w:tc>
          <w:tcPr>
            <w:tcW w:w="360" w:type="dxa"/>
          </w:tcPr>
          <w:p w14:paraId="5DFBB506" w14:textId="77777777" w:rsidR="006F2B85" w:rsidRDefault="001E7B82">
            <w:pPr>
              <w:pStyle w:val="TableText"/>
            </w:pPr>
            <w:r>
              <w:t>SHALL contain exactly one [1..1] title (CONF:5564-33163).</w:t>
            </w:r>
          </w:p>
        </w:tc>
      </w:tr>
      <w:tr w:rsidR="006F2B85" w14:paraId="425ADCB0" w14:textId="77777777">
        <w:trPr>
          <w:jc w:val="center"/>
        </w:trPr>
        <w:tc>
          <w:tcPr>
            <w:tcW w:w="360" w:type="dxa"/>
          </w:tcPr>
          <w:p w14:paraId="26B12D41" w14:textId="77777777" w:rsidR="006F2B85" w:rsidRDefault="001E7B82">
            <w:pPr>
              <w:pStyle w:val="TableText"/>
            </w:pPr>
            <w:r>
              <w:t>CONF #: 5564-33164 Added</w:t>
            </w:r>
          </w:p>
        </w:tc>
        <w:tc>
          <w:tcPr>
            <w:tcW w:w="360" w:type="dxa"/>
          </w:tcPr>
          <w:p w14:paraId="7621D8B2" w14:textId="77777777" w:rsidR="006F2B85" w:rsidRDefault="006F2B85">
            <w:pPr>
              <w:pStyle w:val="TableText"/>
            </w:pPr>
          </w:p>
        </w:tc>
        <w:tc>
          <w:tcPr>
            <w:tcW w:w="360" w:type="dxa"/>
          </w:tcPr>
          <w:p w14:paraId="0B832CD0" w14:textId="77777777" w:rsidR="006F2B85" w:rsidRDefault="001E7B82">
            <w:pPr>
              <w:pStyle w:val="TableText"/>
            </w:pPr>
            <w:r>
              <w:t>SHALL contain exactly one [1..1] text (CONF:5564-33164).</w:t>
            </w:r>
          </w:p>
        </w:tc>
      </w:tr>
      <w:tr w:rsidR="006F2B85" w14:paraId="42B4A9FB" w14:textId="77777777">
        <w:trPr>
          <w:jc w:val="center"/>
        </w:trPr>
        <w:tc>
          <w:tcPr>
            <w:tcW w:w="360" w:type="dxa"/>
          </w:tcPr>
          <w:p w14:paraId="32D11D76" w14:textId="77777777" w:rsidR="006F2B85" w:rsidRDefault="001E7B82">
            <w:pPr>
              <w:pStyle w:val="TableText"/>
            </w:pPr>
            <w:r>
              <w:t>CONF #: 5564-33165 Added</w:t>
            </w:r>
          </w:p>
        </w:tc>
        <w:tc>
          <w:tcPr>
            <w:tcW w:w="360" w:type="dxa"/>
          </w:tcPr>
          <w:p w14:paraId="1B640353" w14:textId="77777777" w:rsidR="006F2B85" w:rsidRDefault="006F2B85">
            <w:pPr>
              <w:pStyle w:val="TableText"/>
            </w:pPr>
          </w:p>
        </w:tc>
        <w:tc>
          <w:tcPr>
            <w:tcW w:w="360" w:type="dxa"/>
          </w:tcPr>
          <w:p w14:paraId="66E03741" w14:textId="77777777" w:rsidR="006F2B85" w:rsidRDefault="001E7B82">
            <w:pPr>
              <w:pStyle w:val="TableText"/>
            </w:pPr>
            <w:r>
              <w:t>MAY contain zero or one [0..1] @nullFlavor="NI" No information (CodeSystem: HL7NullFlavor urn:oid:2.16.840.1.113883.5.1008) (CONF:5564-33165).</w:t>
            </w:r>
          </w:p>
        </w:tc>
      </w:tr>
      <w:tr w:rsidR="006F2B85" w14:paraId="4674B544" w14:textId="77777777">
        <w:trPr>
          <w:jc w:val="center"/>
        </w:trPr>
        <w:tc>
          <w:tcPr>
            <w:tcW w:w="360" w:type="dxa"/>
          </w:tcPr>
          <w:p w14:paraId="27E9D535" w14:textId="77777777" w:rsidR="006F2B85" w:rsidRDefault="001E7B82">
            <w:pPr>
              <w:pStyle w:val="TableText"/>
            </w:pPr>
            <w:r>
              <w:t>CONF #: 1198-7826 Removed</w:t>
            </w:r>
          </w:p>
        </w:tc>
        <w:tc>
          <w:tcPr>
            <w:tcW w:w="360" w:type="dxa"/>
          </w:tcPr>
          <w:p w14:paraId="50A50F9F" w14:textId="77777777" w:rsidR="006F2B85" w:rsidRDefault="001E7B82">
            <w:pPr>
              <w:pStyle w:val="TableText"/>
            </w:pPr>
            <w:r>
              <w:t xml:space="preserve">If section/@nullFlavor is not present: </w:t>
            </w:r>
            <w:r>
              <w:br/>
              <w:t>SHALL contain at least one [1..*] entry (CONF:1198-7826) such that it</w:t>
            </w:r>
          </w:p>
        </w:tc>
        <w:tc>
          <w:tcPr>
            <w:tcW w:w="360" w:type="dxa"/>
          </w:tcPr>
          <w:p w14:paraId="67551788" w14:textId="77777777" w:rsidR="006F2B85" w:rsidRDefault="006F2B85">
            <w:pPr>
              <w:pStyle w:val="TableText"/>
            </w:pPr>
          </w:p>
        </w:tc>
      </w:tr>
      <w:tr w:rsidR="006F2B85" w14:paraId="15729BE6" w14:textId="77777777">
        <w:trPr>
          <w:jc w:val="center"/>
        </w:trPr>
        <w:tc>
          <w:tcPr>
            <w:tcW w:w="360" w:type="dxa"/>
          </w:tcPr>
          <w:p w14:paraId="065ACB06" w14:textId="77777777" w:rsidR="006F2B85" w:rsidRDefault="001E7B82">
            <w:pPr>
              <w:pStyle w:val="TableText"/>
            </w:pPr>
            <w:r>
              <w:t>CONF #: 1198-7822 Removed</w:t>
            </w:r>
          </w:p>
        </w:tc>
        <w:tc>
          <w:tcPr>
            <w:tcW w:w="360" w:type="dxa"/>
          </w:tcPr>
          <w:p w14:paraId="642B4612" w14:textId="77777777" w:rsidR="006F2B85" w:rsidRDefault="001E7B82">
            <w:pPr>
              <w:pStyle w:val="TableText"/>
            </w:pPr>
            <w:r>
              <w:t>SHALL contain exactly one [1..1] templateId (CONF:1198-7822) such that it</w:t>
            </w:r>
          </w:p>
        </w:tc>
        <w:tc>
          <w:tcPr>
            <w:tcW w:w="360" w:type="dxa"/>
          </w:tcPr>
          <w:p w14:paraId="6B2C16C6" w14:textId="77777777" w:rsidR="006F2B85" w:rsidRDefault="006F2B85">
            <w:pPr>
              <w:pStyle w:val="TableText"/>
            </w:pPr>
          </w:p>
        </w:tc>
      </w:tr>
      <w:tr w:rsidR="006F2B85" w14:paraId="62915A8C" w14:textId="77777777">
        <w:trPr>
          <w:jc w:val="center"/>
        </w:trPr>
        <w:tc>
          <w:tcPr>
            <w:tcW w:w="360" w:type="dxa"/>
          </w:tcPr>
          <w:p w14:paraId="68D384AB" w14:textId="77777777" w:rsidR="006F2B85" w:rsidRDefault="001E7B82">
            <w:pPr>
              <w:pStyle w:val="TableText"/>
            </w:pPr>
            <w:r>
              <w:t>CONF #: 1198-15361 Removed</w:t>
            </w:r>
          </w:p>
        </w:tc>
        <w:tc>
          <w:tcPr>
            <w:tcW w:w="360" w:type="dxa"/>
          </w:tcPr>
          <w:p w14:paraId="15958437" w14:textId="77777777" w:rsidR="006F2B85" w:rsidRDefault="001E7B82">
            <w:pPr>
              <w:pStyle w:val="TableText"/>
            </w:pPr>
            <w:r>
              <w:t>SHALL contain exactly one [1..1] code (CONF:1198-15361).</w:t>
            </w:r>
          </w:p>
        </w:tc>
        <w:tc>
          <w:tcPr>
            <w:tcW w:w="360" w:type="dxa"/>
          </w:tcPr>
          <w:p w14:paraId="23FE01A2" w14:textId="77777777" w:rsidR="006F2B85" w:rsidRDefault="006F2B85">
            <w:pPr>
              <w:pStyle w:val="TableText"/>
            </w:pPr>
          </w:p>
        </w:tc>
      </w:tr>
      <w:tr w:rsidR="006F2B85" w14:paraId="24A39325" w14:textId="77777777">
        <w:trPr>
          <w:jc w:val="center"/>
        </w:trPr>
        <w:tc>
          <w:tcPr>
            <w:tcW w:w="360" w:type="dxa"/>
          </w:tcPr>
          <w:p w14:paraId="7D4B9D9F" w14:textId="77777777" w:rsidR="006F2B85" w:rsidRDefault="001E7B82">
            <w:pPr>
              <w:pStyle w:val="TableText"/>
            </w:pPr>
            <w:r>
              <w:t>CONF #: 1198-15491 Removed</w:t>
            </w:r>
          </w:p>
        </w:tc>
        <w:tc>
          <w:tcPr>
            <w:tcW w:w="360" w:type="dxa"/>
          </w:tcPr>
          <w:p w14:paraId="58EAEB20" w14:textId="77777777" w:rsidR="006F2B85" w:rsidRDefault="001E7B82">
            <w:pPr>
              <w:pStyle w:val="TableText"/>
            </w:pPr>
            <w:r>
              <w:t>SHALL contain exactly one [1..1] act (CONF:1198-15491).</w:t>
            </w:r>
          </w:p>
        </w:tc>
        <w:tc>
          <w:tcPr>
            <w:tcW w:w="360" w:type="dxa"/>
          </w:tcPr>
          <w:p w14:paraId="474B08F6" w14:textId="77777777" w:rsidR="006F2B85" w:rsidRDefault="006F2B85">
            <w:pPr>
              <w:pStyle w:val="TableText"/>
            </w:pPr>
          </w:p>
        </w:tc>
      </w:tr>
      <w:tr w:rsidR="006F2B85" w14:paraId="2CF0298F" w14:textId="77777777">
        <w:trPr>
          <w:jc w:val="center"/>
        </w:trPr>
        <w:tc>
          <w:tcPr>
            <w:tcW w:w="360" w:type="dxa"/>
          </w:tcPr>
          <w:p w14:paraId="3250BAC0" w14:textId="77777777" w:rsidR="006F2B85" w:rsidRDefault="001E7B82">
            <w:pPr>
              <w:pStyle w:val="TableText"/>
            </w:pPr>
            <w:r>
              <w:t>CONF #: 1198-10397 Removed</w:t>
            </w:r>
          </w:p>
        </w:tc>
        <w:tc>
          <w:tcPr>
            <w:tcW w:w="360" w:type="dxa"/>
          </w:tcPr>
          <w:p w14:paraId="5E191617" w14:textId="77777777" w:rsidR="006F2B85" w:rsidRDefault="001E7B82">
            <w:pPr>
              <w:pStyle w:val="TableText"/>
            </w:pPr>
            <w:r>
              <w:t>SHALL contain exactly one [1..1] @root="2.16.840.1.113883.10.20.22.2.11.1" (CONF:1198-10397).</w:t>
            </w:r>
          </w:p>
        </w:tc>
        <w:tc>
          <w:tcPr>
            <w:tcW w:w="360" w:type="dxa"/>
          </w:tcPr>
          <w:p w14:paraId="03714EFE" w14:textId="77777777" w:rsidR="006F2B85" w:rsidRDefault="006F2B85">
            <w:pPr>
              <w:pStyle w:val="TableText"/>
            </w:pPr>
          </w:p>
        </w:tc>
      </w:tr>
      <w:tr w:rsidR="006F2B85" w14:paraId="7947174D" w14:textId="77777777">
        <w:trPr>
          <w:jc w:val="center"/>
        </w:trPr>
        <w:tc>
          <w:tcPr>
            <w:tcW w:w="360" w:type="dxa"/>
          </w:tcPr>
          <w:p w14:paraId="14773123" w14:textId="77777777" w:rsidR="006F2B85" w:rsidRDefault="001E7B82">
            <w:pPr>
              <w:pStyle w:val="TableText"/>
            </w:pPr>
            <w:r>
              <w:t>CONF #: 1198-32562 Removed</w:t>
            </w:r>
          </w:p>
        </w:tc>
        <w:tc>
          <w:tcPr>
            <w:tcW w:w="360" w:type="dxa"/>
          </w:tcPr>
          <w:p w14:paraId="3BA4CB8E" w14:textId="77777777" w:rsidR="006F2B85" w:rsidRDefault="001E7B82">
            <w:pPr>
              <w:pStyle w:val="TableText"/>
            </w:pPr>
            <w:r>
              <w:t>SHALL contain exactly one [1..1] @extension="2015-08-01" (CONF:1198-32562).</w:t>
            </w:r>
          </w:p>
        </w:tc>
        <w:tc>
          <w:tcPr>
            <w:tcW w:w="360" w:type="dxa"/>
          </w:tcPr>
          <w:p w14:paraId="3C21D722" w14:textId="77777777" w:rsidR="006F2B85" w:rsidRDefault="006F2B85">
            <w:pPr>
              <w:pStyle w:val="TableText"/>
            </w:pPr>
          </w:p>
        </w:tc>
      </w:tr>
      <w:tr w:rsidR="006F2B85" w14:paraId="7D5CC767" w14:textId="77777777">
        <w:trPr>
          <w:jc w:val="center"/>
        </w:trPr>
        <w:tc>
          <w:tcPr>
            <w:tcW w:w="360" w:type="dxa"/>
          </w:tcPr>
          <w:p w14:paraId="3755F104" w14:textId="77777777" w:rsidR="006F2B85" w:rsidRDefault="001E7B82">
            <w:pPr>
              <w:pStyle w:val="TableText"/>
            </w:pPr>
            <w:r>
              <w:t>CONF #: 1198-15362 Removed</w:t>
            </w:r>
          </w:p>
        </w:tc>
        <w:tc>
          <w:tcPr>
            <w:tcW w:w="360" w:type="dxa"/>
          </w:tcPr>
          <w:p w14:paraId="770BECA8" w14:textId="77777777" w:rsidR="006F2B85" w:rsidRDefault="001E7B82">
            <w:pPr>
              <w:pStyle w:val="TableText"/>
            </w:pPr>
            <w:r>
              <w:t>This code SHALL contain exactly one [1..1] @code="10183-2" Hospital Discharge Medications (CONF:1198-15362).</w:t>
            </w:r>
          </w:p>
        </w:tc>
        <w:tc>
          <w:tcPr>
            <w:tcW w:w="360" w:type="dxa"/>
          </w:tcPr>
          <w:p w14:paraId="1F82F0CE" w14:textId="77777777" w:rsidR="006F2B85" w:rsidRDefault="006F2B85">
            <w:pPr>
              <w:pStyle w:val="TableText"/>
            </w:pPr>
          </w:p>
        </w:tc>
      </w:tr>
      <w:tr w:rsidR="006F2B85" w14:paraId="5C860AC1" w14:textId="77777777">
        <w:trPr>
          <w:jc w:val="center"/>
        </w:trPr>
        <w:tc>
          <w:tcPr>
            <w:tcW w:w="360" w:type="dxa"/>
          </w:tcPr>
          <w:p w14:paraId="6B5ABFF0" w14:textId="77777777" w:rsidR="006F2B85" w:rsidRDefault="001E7B82">
            <w:pPr>
              <w:pStyle w:val="TableText"/>
            </w:pPr>
            <w:r>
              <w:t>CONF #: 1198-32145 Removed</w:t>
            </w:r>
          </w:p>
        </w:tc>
        <w:tc>
          <w:tcPr>
            <w:tcW w:w="360" w:type="dxa"/>
          </w:tcPr>
          <w:p w14:paraId="13824E68" w14:textId="77777777" w:rsidR="006F2B85" w:rsidRDefault="001E7B82">
            <w:pPr>
              <w:pStyle w:val="TableText"/>
            </w:pPr>
            <w:r>
              <w:t>This code SHALL contain exactly one [1..1] @codeSystem="2.16.840.1.113883.</w:t>
            </w:r>
            <w:r>
              <w:lastRenderedPageBreak/>
              <w:t>6.1" (CodeSystem: LOINC urn:oid:2.16.840.1.113883.6.1) (CONF:1198-32145).</w:t>
            </w:r>
          </w:p>
        </w:tc>
        <w:tc>
          <w:tcPr>
            <w:tcW w:w="360" w:type="dxa"/>
          </w:tcPr>
          <w:p w14:paraId="090694C5" w14:textId="77777777" w:rsidR="006F2B85" w:rsidRDefault="006F2B85">
            <w:pPr>
              <w:pStyle w:val="TableText"/>
            </w:pPr>
          </w:p>
        </w:tc>
      </w:tr>
      <w:tr w:rsidR="006F2B85" w14:paraId="7E614633" w14:textId="77777777">
        <w:trPr>
          <w:jc w:val="center"/>
        </w:trPr>
        <w:tc>
          <w:tcPr>
            <w:tcW w:w="360" w:type="dxa"/>
          </w:tcPr>
          <w:p w14:paraId="1D576901" w14:textId="77777777" w:rsidR="006F2B85" w:rsidRDefault="001E7B82">
            <w:pPr>
              <w:pStyle w:val="TableText"/>
            </w:pPr>
            <w:r>
              <w:t>CONF #: 1198-7824 Removed</w:t>
            </w:r>
          </w:p>
        </w:tc>
        <w:tc>
          <w:tcPr>
            <w:tcW w:w="360" w:type="dxa"/>
          </w:tcPr>
          <w:p w14:paraId="3D640B81" w14:textId="77777777" w:rsidR="006F2B85" w:rsidRDefault="001E7B82">
            <w:pPr>
              <w:pStyle w:val="TableText"/>
            </w:pPr>
            <w:r>
              <w:t>SHALL contain exactly one [1..1] title (CONF:1198-7824).</w:t>
            </w:r>
          </w:p>
        </w:tc>
        <w:tc>
          <w:tcPr>
            <w:tcW w:w="360" w:type="dxa"/>
          </w:tcPr>
          <w:p w14:paraId="421A19EC" w14:textId="77777777" w:rsidR="006F2B85" w:rsidRDefault="006F2B85">
            <w:pPr>
              <w:pStyle w:val="TableText"/>
            </w:pPr>
          </w:p>
        </w:tc>
      </w:tr>
      <w:tr w:rsidR="006F2B85" w14:paraId="5254BF1B" w14:textId="77777777">
        <w:trPr>
          <w:jc w:val="center"/>
        </w:trPr>
        <w:tc>
          <w:tcPr>
            <w:tcW w:w="360" w:type="dxa"/>
          </w:tcPr>
          <w:p w14:paraId="74CF2010" w14:textId="77777777" w:rsidR="006F2B85" w:rsidRDefault="001E7B82">
            <w:pPr>
              <w:pStyle w:val="TableText"/>
            </w:pPr>
            <w:r>
              <w:t>CONF #: 1198-7825 Removed</w:t>
            </w:r>
          </w:p>
        </w:tc>
        <w:tc>
          <w:tcPr>
            <w:tcW w:w="360" w:type="dxa"/>
          </w:tcPr>
          <w:p w14:paraId="490E0AA9" w14:textId="77777777" w:rsidR="006F2B85" w:rsidRDefault="001E7B82">
            <w:pPr>
              <w:pStyle w:val="TableText"/>
            </w:pPr>
            <w:r>
              <w:t>SHALL contain exactly one [1..1] text (CONF:1198-7825).</w:t>
            </w:r>
          </w:p>
        </w:tc>
        <w:tc>
          <w:tcPr>
            <w:tcW w:w="360" w:type="dxa"/>
          </w:tcPr>
          <w:p w14:paraId="3ABBD12F" w14:textId="77777777" w:rsidR="006F2B85" w:rsidRDefault="006F2B85">
            <w:pPr>
              <w:pStyle w:val="TableText"/>
            </w:pPr>
          </w:p>
        </w:tc>
      </w:tr>
      <w:tr w:rsidR="006F2B85" w14:paraId="1A95AB1F" w14:textId="77777777">
        <w:trPr>
          <w:jc w:val="center"/>
        </w:trPr>
        <w:tc>
          <w:tcPr>
            <w:tcW w:w="360" w:type="dxa"/>
          </w:tcPr>
          <w:p w14:paraId="18345025" w14:textId="77777777" w:rsidR="006F2B85" w:rsidRDefault="001E7B82">
            <w:pPr>
              <w:pStyle w:val="TableText"/>
            </w:pPr>
            <w:r>
              <w:t>CONF #: 1198-32812 Removed</w:t>
            </w:r>
          </w:p>
        </w:tc>
        <w:tc>
          <w:tcPr>
            <w:tcW w:w="360" w:type="dxa"/>
          </w:tcPr>
          <w:p w14:paraId="29F34D0C" w14:textId="77777777" w:rsidR="006F2B85" w:rsidRDefault="001E7B82">
            <w:pPr>
              <w:pStyle w:val="TableText"/>
            </w:pPr>
            <w:r>
              <w:t>MAY contain zero or one [0..1] @nullFlavor="NI" No information (CodeSystem: HL7NullFlavor urn:oid:2.16.840.1.113883.5.1008) (CONF:1198-32812).</w:t>
            </w:r>
          </w:p>
        </w:tc>
        <w:tc>
          <w:tcPr>
            <w:tcW w:w="360" w:type="dxa"/>
          </w:tcPr>
          <w:p w14:paraId="75DF8246" w14:textId="77777777" w:rsidR="006F2B85" w:rsidRDefault="006F2B85">
            <w:pPr>
              <w:pStyle w:val="TableText"/>
            </w:pPr>
          </w:p>
        </w:tc>
      </w:tr>
      <w:tr w:rsidR="006F2B85" w14:paraId="33CAA927" w14:textId="77777777">
        <w:trPr>
          <w:jc w:val="center"/>
        </w:trPr>
        <w:tc>
          <w:tcPr>
            <w:tcW w:w="360" w:type="dxa"/>
          </w:tcPr>
          <w:p w14:paraId="7AD2891E" w14:textId="77777777" w:rsidR="006F2B85" w:rsidRDefault="001E7B82">
            <w:pPr>
              <w:pStyle w:val="TableText"/>
            </w:pPr>
            <w:r>
              <w:t>CONF #: 1198-32857 Removed</w:t>
            </w:r>
          </w:p>
        </w:tc>
        <w:tc>
          <w:tcPr>
            <w:tcW w:w="360" w:type="dxa"/>
          </w:tcPr>
          <w:p w14:paraId="79E34153" w14:textId="77777777" w:rsidR="006F2B85" w:rsidRDefault="001E7B82">
            <w:pPr>
              <w:pStyle w:val="TableText"/>
            </w:pPr>
            <w:r>
              <w:t>This code SHALL contain exactly one [1..1] translation (CONF:1198-32857) such that it</w:t>
            </w:r>
          </w:p>
        </w:tc>
        <w:tc>
          <w:tcPr>
            <w:tcW w:w="360" w:type="dxa"/>
          </w:tcPr>
          <w:p w14:paraId="1E4E100E" w14:textId="77777777" w:rsidR="006F2B85" w:rsidRDefault="006F2B85">
            <w:pPr>
              <w:pStyle w:val="TableText"/>
            </w:pPr>
          </w:p>
        </w:tc>
      </w:tr>
      <w:tr w:rsidR="006F2B85" w14:paraId="214971C1" w14:textId="77777777">
        <w:trPr>
          <w:jc w:val="center"/>
        </w:trPr>
        <w:tc>
          <w:tcPr>
            <w:tcW w:w="360" w:type="dxa"/>
          </w:tcPr>
          <w:p w14:paraId="00C7FC43" w14:textId="77777777" w:rsidR="006F2B85" w:rsidRDefault="001E7B82">
            <w:pPr>
              <w:pStyle w:val="TableText"/>
            </w:pPr>
            <w:r>
              <w:t>CONF #: 1198-32858 Removed</w:t>
            </w:r>
          </w:p>
        </w:tc>
        <w:tc>
          <w:tcPr>
            <w:tcW w:w="360" w:type="dxa"/>
          </w:tcPr>
          <w:p w14:paraId="13254792" w14:textId="77777777" w:rsidR="006F2B85" w:rsidRDefault="001E7B82">
            <w:pPr>
              <w:pStyle w:val="TableText"/>
            </w:pPr>
            <w:r>
              <w:t>SHALL contain exactly one [1..1] @code="75311-1" Discharge Medications (CONF:1198-32858).</w:t>
            </w:r>
          </w:p>
        </w:tc>
        <w:tc>
          <w:tcPr>
            <w:tcW w:w="360" w:type="dxa"/>
          </w:tcPr>
          <w:p w14:paraId="18376C7B" w14:textId="77777777" w:rsidR="006F2B85" w:rsidRDefault="006F2B85">
            <w:pPr>
              <w:pStyle w:val="TableText"/>
            </w:pPr>
          </w:p>
        </w:tc>
      </w:tr>
      <w:tr w:rsidR="006F2B85" w14:paraId="4908AC20" w14:textId="77777777">
        <w:trPr>
          <w:jc w:val="center"/>
        </w:trPr>
        <w:tc>
          <w:tcPr>
            <w:tcW w:w="360" w:type="dxa"/>
          </w:tcPr>
          <w:p w14:paraId="199DCAC0" w14:textId="77777777" w:rsidR="006F2B85" w:rsidRDefault="001E7B82">
            <w:pPr>
              <w:pStyle w:val="TableText"/>
            </w:pPr>
            <w:r>
              <w:t>CONF #: 1198-32859 Removed</w:t>
            </w:r>
          </w:p>
        </w:tc>
        <w:tc>
          <w:tcPr>
            <w:tcW w:w="360" w:type="dxa"/>
          </w:tcPr>
          <w:p w14:paraId="5577EA79" w14:textId="77777777" w:rsidR="006F2B85" w:rsidRDefault="001E7B82">
            <w:pPr>
              <w:pStyle w:val="TableText"/>
            </w:pPr>
            <w:r>
              <w:t>SHALL contain exactly one [1..1] @codeSystem="2.16.840.1.113883.6.1" (CodeSystem: LOINC urn:oid:2.16.840.1.113883.6.1) (CONF:1198-32859).</w:t>
            </w:r>
          </w:p>
        </w:tc>
        <w:tc>
          <w:tcPr>
            <w:tcW w:w="360" w:type="dxa"/>
          </w:tcPr>
          <w:p w14:paraId="746B076C" w14:textId="77777777" w:rsidR="006F2B85" w:rsidRDefault="006F2B85">
            <w:pPr>
              <w:pStyle w:val="TableText"/>
            </w:pPr>
          </w:p>
        </w:tc>
      </w:tr>
    </w:tbl>
    <w:p w14:paraId="6CC0250F" w14:textId="77777777" w:rsidR="006F2B85" w:rsidRDefault="006F2B85">
      <w:pPr>
        <w:pStyle w:val="BodyText"/>
      </w:pPr>
    </w:p>
    <w:p w14:paraId="225A9DB2" w14:textId="77777777" w:rsidR="006F2B85" w:rsidRDefault="001E7B82">
      <w:pPr>
        <w:pStyle w:val="Heading2nospace"/>
      </w:pPr>
      <w:bookmarkStart w:id="4141" w:name="_Toc203485264"/>
      <w:r>
        <w:lastRenderedPageBreak/>
        <w:t>Emergency Department Encounters Section (V5)</w:t>
      </w:r>
      <w:bookmarkEnd w:id="4141"/>
    </w:p>
    <w:p w14:paraId="09608936" w14:textId="35AD76C0" w:rsidR="006F2B85" w:rsidRDefault="001E7B82">
      <w:pPr>
        <w:keepNext/>
      </w:pPr>
      <w:hyperlink w:anchor="S_Emergency_Department_Encounters_V5">
        <w:r>
          <w:rPr>
            <w:rStyle w:val="HyperlinkCourierBold"/>
          </w:rPr>
          <w:t>Emergency Department Encounters Section (V5) (urn:hl7ii:2.16.840.1.113883.10.20.34.2.13:2025-08-01)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DBFB305" w14:textId="77777777">
        <w:trPr>
          <w:cantSplit/>
          <w:tblHeader/>
          <w:jc w:val="center"/>
        </w:trPr>
        <w:tc>
          <w:tcPr>
            <w:tcW w:w="360" w:type="dxa"/>
            <w:shd w:val="clear" w:color="auto" w:fill="E6E6E6"/>
          </w:tcPr>
          <w:p w14:paraId="577CA466" w14:textId="77777777" w:rsidR="006F2B85" w:rsidRDefault="001E7B82">
            <w:pPr>
              <w:pStyle w:val="TableHead"/>
            </w:pPr>
            <w:r>
              <w:t>Change</w:t>
            </w:r>
          </w:p>
        </w:tc>
        <w:tc>
          <w:tcPr>
            <w:tcW w:w="360" w:type="dxa"/>
            <w:shd w:val="clear" w:color="auto" w:fill="E6E6E6"/>
          </w:tcPr>
          <w:p w14:paraId="63BBB757" w14:textId="77777777" w:rsidR="006F2B85" w:rsidRDefault="001E7B82">
            <w:pPr>
              <w:pStyle w:val="TableHead"/>
            </w:pPr>
            <w:r>
              <w:t>Old</w:t>
            </w:r>
          </w:p>
        </w:tc>
        <w:tc>
          <w:tcPr>
            <w:tcW w:w="360" w:type="dxa"/>
            <w:shd w:val="clear" w:color="auto" w:fill="E6E6E6"/>
          </w:tcPr>
          <w:p w14:paraId="33758017" w14:textId="77777777" w:rsidR="006F2B85" w:rsidRDefault="001E7B82">
            <w:pPr>
              <w:pStyle w:val="TableHead"/>
            </w:pPr>
            <w:r>
              <w:t>New</w:t>
            </w:r>
          </w:p>
        </w:tc>
      </w:tr>
      <w:tr w:rsidR="006F2B85" w14:paraId="513A5568" w14:textId="77777777">
        <w:trPr>
          <w:jc w:val="center"/>
        </w:trPr>
        <w:tc>
          <w:tcPr>
            <w:tcW w:w="360" w:type="dxa"/>
          </w:tcPr>
          <w:p w14:paraId="7E439749" w14:textId="77777777" w:rsidR="006F2B85" w:rsidRDefault="001E7B82">
            <w:pPr>
              <w:pStyle w:val="TableText"/>
            </w:pPr>
            <w:r>
              <w:t>Status</w:t>
            </w:r>
          </w:p>
        </w:tc>
        <w:tc>
          <w:tcPr>
            <w:tcW w:w="360" w:type="dxa"/>
          </w:tcPr>
          <w:p w14:paraId="020FCEDF" w14:textId="77777777" w:rsidR="006F2B85" w:rsidRDefault="001E7B82">
            <w:pPr>
              <w:pStyle w:val="TableText"/>
            </w:pPr>
            <w:r>
              <w:t>Published</w:t>
            </w:r>
          </w:p>
        </w:tc>
        <w:tc>
          <w:tcPr>
            <w:tcW w:w="360" w:type="dxa"/>
          </w:tcPr>
          <w:p w14:paraId="33800486" w14:textId="77777777" w:rsidR="006F2B85" w:rsidRDefault="001E7B82">
            <w:pPr>
              <w:pStyle w:val="TableText"/>
            </w:pPr>
            <w:r>
              <w:t>Draft</w:t>
            </w:r>
          </w:p>
        </w:tc>
      </w:tr>
      <w:tr w:rsidR="006F2B85" w14:paraId="665334F4" w14:textId="77777777">
        <w:trPr>
          <w:jc w:val="center"/>
        </w:trPr>
        <w:tc>
          <w:tcPr>
            <w:tcW w:w="360" w:type="dxa"/>
          </w:tcPr>
          <w:p w14:paraId="45EB67A0" w14:textId="77777777" w:rsidR="006F2B85" w:rsidRDefault="001E7B82">
            <w:pPr>
              <w:pStyle w:val="TableText"/>
            </w:pPr>
            <w:r>
              <w:t>Name</w:t>
            </w:r>
          </w:p>
        </w:tc>
        <w:tc>
          <w:tcPr>
            <w:tcW w:w="360" w:type="dxa"/>
          </w:tcPr>
          <w:p w14:paraId="72F32DBA" w14:textId="77777777" w:rsidR="006F2B85" w:rsidRDefault="001E7B82">
            <w:pPr>
              <w:pStyle w:val="TableText"/>
            </w:pPr>
            <w:r>
              <w:t>Emergency Department Encounters Section (V4)</w:t>
            </w:r>
          </w:p>
        </w:tc>
        <w:tc>
          <w:tcPr>
            <w:tcW w:w="360" w:type="dxa"/>
          </w:tcPr>
          <w:p w14:paraId="762E3925" w14:textId="77777777" w:rsidR="006F2B85" w:rsidRDefault="001E7B82">
            <w:pPr>
              <w:pStyle w:val="TableText"/>
            </w:pPr>
            <w:r>
              <w:t>Emergency Department Encounters Section (V5)</w:t>
            </w:r>
          </w:p>
        </w:tc>
      </w:tr>
      <w:tr w:rsidR="006F2B85" w14:paraId="01B78B0C" w14:textId="77777777">
        <w:trPr>
          <w:jc w:val="center"/>
        </w:trPr>
        <w:tc>
          <w:tcPr>
            <w:tcW w:w="360" w:type="dxa"/>
          </w:tcPr>
          <w:p w14:paraId="21235FDD" w14:textId="77777777" w:rsidR="006F2B85" w:rsidRDefault="001E7B82">
            <w:pPr>
              <w:pStyle w:val="TableText"/>
            </w:pPr>
            <w:r>
              <w:t>Oid</w:t>
            </w:r>
          </w:p>
        </w:tc>
        <w:tc>
          <w:tcPr>
            <w:tcW w:w="360" w:type="dxa"/>
          </w:tcPr>
          <w:p w14:paraId="6521785A" w14:textId="77777777" w:rsidR="006F2B85" w:rsidRDefault="001E7B82">
            <w:pPr>
              <w:pStyle w:val="TableText"/>
            </w:pPr>
            <w:r>
              <w:t>urn:hl7ii:2.16.840.1.113883.10.20.34.2.13:2019-08-01</w:t>
            </w:r>
          </w:p>
        </w:tc>
        <w:tc>
          <w:tcPr>
            <w:tcW w:w="360" w:type="dxa"/>
          </w:tcPr>
          <w:p w14:paraId="5012F115" w14:textId="77777777" w:rsidR="006F2B85" w:rsidRDefault="001E7B82">
            <w:pPr>
              <w:pStyle w:val="TableText"/>
            </w:pPr>
            <w:r>
              <w:t>urn:hl7ii:2.16.840.1.113883.10.20.34.2.13:2025-08-01</w:t>
            </w:r>
          </w:p>
        </w:tc>
      </w:tr>
      <w:tr w:rsidR="006F2B85" w14:paraId="7137A0D2" w14:textId="77777777">
        <w:trPr>
          <w:jc w:val="center"/>
        </w:trPr>
        <w:tc>
          <w:tcPr>
            <w:tcW w:w="360" w:type="dxa"/>
          </w:tcPr>
          <w:p w14:paraId="795E0BB8" w14:textId="77777777" w:rsidR="006F2B85" w:rsidRDefault="001E7B82">
            <w:pPr>
              <w:pStyle w:val="TableText"/>
            </w:pPr>
            <w:r>
              <w:t>Implied Template</w:t>
            </w:r>
          </w:p>
        </w:tc>
        <w:tc>
          <w:tcPr>
            <w:tcW w:w="360" w:type="dxa"/>
          </w:tcPr>
          <w:p w14:paraId="27F4932D" w14:textId="77777777" w:rsidR="006F2B85" w:rsidRDefault="001E7B82">
            <w:pPr>
              <w:pStyle w:val="TableText"/>
            </w:pPr>
            <w:r>
              <w:t>Encounters Section (entries optional) (V3) (urn:hl7ii:2.16.840.1.113883.10.20.22.2.22:2015-08-01)</w:t>
            </w:r>
          </w:p>
        </w:tc>
        <w:tc>
          <w:tcPr>
            <w:tcW w:w="360" w:type="dxa"/>
          </w:tcPr>
          <w:p w14:paraId="6CBEDD2B" w14:textId="77777777" w:rsidR="006F2B85" w:rsidRDefault="001E7B82">
            <w:pPr>
              <w:pStyle w:val="TableText"/>
            </w:pPr>
            <w:r>
              <w:t>Encounters Section (entries optional) (NHCS V4) (urn:hl7ii:2.16.840.1.113883.10.20.22.2.22:2025-08-01)</w:t>
            </w:r>
          </w:p>
        </w:tc>
      </w:tr>
      <w:tr w:rsidR="006F2B85" w14:paraId="792416AD" w14:textId="77777777">
        <w:trPr>
          <w:jc w:val="center"/>
        </w:trPr>
        <w:tc>
          <w:tcPr>
            <w:tcW w:w="360" w:type="dxa"/>
          </w:tcPr>
          <w:p w14:paraId="7E218F32" w14:textId="77777777" w:rsidR="006F2B85" w:rsidRDefault="001E7B82">
            <w:pPr>
              <w:pStyle w:val="TableText"/>
            </w:pPr>
            <w:r>
              <w:t>CONF #: 4447-1111 Removed</w:t>
            </w:r>
          </w:p>
        </w:tc>
        <w:tc>
          <w:tcPr>
            <w:tcW w:w="360" w:type="dxa"/>
          </w:tcPr>
          <w:p w14:paraId="687F7B8E" w14:textId="77777777" w:rsidR="006F2B85" w:rsidRDefault="001E7B82">
            <w:pPr>
              <w:pStyle w:val="TableText"/>
            </w:pPr>
            <w:r>
              <w:t>MAY contain zero or more [0..*] entry (CONF:4447-1111) such that it</w:t>
            </w:r>
          </w:p>
        </w:tc>
        <w:tc>
          <w:tcPr>
            <w:tcW w:w="360" w:type="dxa"/>
          </w:tcPr>
          <w:p w14:paraId="7DB3E34E" w14:textId="77777777" w:rsidR="006F2B85" w:rsidRDefault="006F2B85">
            <w:pPr>
              <w:pStyle w:val="TableText"/>
            </w:pPr>
          </w:p>
        </w:tc>
      </w:tr>
      <w:tr w:rsidR="006F2B85" w14:paraId="5A85BC81" w14:textId="77777777">
        <w:trPr>
          <w:jc w:val="center"/>
        </w:trPr>
        <w:tc>
          <w:tcPr>
            <w:tcW w:w="360" w:type="dxa"/>
          </w:tcPr>
          <w:p w14:paraId="7886E80D" w14:textId="77777777" w:rsidR="006F2B85" w:rsidRDefault="001E7B82">
            <w:pPr>
              <w:pStyle w:val="TableText"/>
            </w:pPr>
            <w:r>
              <w:t>CONF #: 4447-1113 Removed</w:t>
            </w:r>
          </w:p>
        </w:tc>
        <w:tc>
          <w:tcPr>
            <w:tcW w:w="360" w:type="dxa"/>
          </w:tcPr>
          <w:p w14:paraId="6A8128A4" w14:textId="77777777" w:rsidR="006F2B85" w:rsidRDefault="001E7B82">
            <w:pPr>
              <w:pStyle w:val="TableText"/>
            </w:pPr>
            <w:r>
              <w:t>SHALL contain exactly one [1..1] encounter (CONF:4447-1113).</w:t>
            </w:r>
          </w:p>
        </w:tc>
        <w:tc>
          <w:tcPr>
            <w:tcW w:w="360" w:type="dxa"/>
          </w:tcPr>
          <w:p w14:paraId="78010766" w14:textId="77777777" w:rsidR="006F2B85" w:rsidRDefault="006F2B85">
            <w:pPr>
              <w:pStyle w:val="TableText"/>
            </w:pPr>
          </w:p>
        </w:tc>
      </w:tr>
      <w:tr w:rsidR="006F2B85" w14:paraId="0AAB1705" w14:textId="77777777">
        <w:trPr>
          <w:jc w:val="center"/>
        </w:trPr>
        <w:tc>
          <w:tcPr>
            <w:tcW w:w="360" w:type="dxa"/>
          </w:tcPr>
          <w:p w14:paraId="579D82CB" w14:textId="77777777" w:rsidR="006F2B85" w:rsidRDefault="001E7B82">
            <w:pPr>
              <w:pStyle w:val="TableText"/>
            </w:pPr>
            <w:r>
              <w:t>CONF #: 4447-1112 Removed</w:t>
            </w:r>
          </w:p>
        </w:tc>
        <w:tc>
          <w:tcPr>
            <w:tcW w:w="360" w:type="dxa"/>
          </w:tcPr>
          <w:p w14:paraId="50AF8F18" w14:textId="77777777" w:rsidR="006F2B85" w:rsidRDefault="001E7B82">
            <w:pPr>
              <w:pStyle w:val="TableText"/>
            </w:pPr>
            <w:r>
              <w:t>MAY contain zero or more [0..*] entry (CONF:4447-1112) such that it</w:t>
            </w:r>
          </w:p>
        </w:tc>
        <w:tc>
          <w:tcPr>
            <w:tcW w:w="360" w:type="dxa"/>
          </w:tcPr>
          <w:p w14:paraId="7A117464" w14:textId="77777777" w:rsidR="006F2B85" w:rsidRDefault="006F2B85">
            <w:pPr>
              <w:pStyle w:val="TableText"/>
            </w:pPr>
          </w:p>
        </w:tc>
      </w:tr>
      <w:tr w:rsidR="006F2B85" w14:paraId="7B55BDDD" w14:textId="77777777">
        <w:trPr>
          <w:jc w:val="center"/>
        </w:trPr>
        <w:tc>
          <w:tcPr>
            <w:tcW w:w="360" w:type="dxa"/>
          </w:tcPr>
          <w:p w14:paraId="609EC380" w14:textId="77777777" w:rsidR="006F2B85" w:rsidRDefault="001E7B82">
            <w:pPr>
              <w:pStyle w:val="TableText"/>
            </w:pPr>
            <w:r>
              <w:t>CONF #: 4447-1114 Removed</w:t>
            </w:r>
          </w:p>
        </w:tc>
        <w:tc>
          <w:tcPr>
            <w:tcW w:w="360" w:type="dxa"/>
          </w:tcPr>
          <w:p w14:paraId="45BEF78A" w14:textId="77777777" w:rsidR="006F2B85" w:rsidRDefault="001E7B82">
            <w:pPr>
              <w:pStyle w:val="TableText"/>
            </w:pPr>
            <w:r>
              <w:t>SHALL contain exactly one [1..1] encounter (CONF:4447-1114).</w:t>
            </w:r>
          </w:p>
        </w:tc>
        <w:tc>
          <w:tcPr>
            <w:tcW w:w="360" w:type="dxa"/>
          </w:tcPr>
          <w:p w14:paraId="4A2B5481" w14:textId="77777777" w:rsidR="006F2B85" w:rsidRDefault="006F2B85">
            <w:pPr>
              <w:pStyle w:val="TableText"/>
            </w:pPr>
          </w:p>
        </w:tc>
      </w:tr>
      <w:tr w:rsidR="006F2B85" w14:paraId="269563AC" w14:textId="77777777">
        <w:trPr>
          <w:jc w:val="center"/>
        </w:trPr>
        <w:tc>
          <w:tcPr>
            <w:tcW w:w="360" w:type="dxa"/>
          </w:tcPr>
          <w:p w14:paraId="2361C1CC" w14:textId="77777777" w:rsidR="006F2B85" w:rsidRDefault="001E7B82">
            <w:pPr>
              <w:pStyle w:val="TableText"/>
            </w:pPr>
            <w:r>
              <w:t>CONF #: 5564-1053 Modified</w:t>
            </w:r>
          </w:p>
        </w:tc>
        <w:tc>
          <w:tcPr>
            <w:tcW w:w="360" w:type="dxa"/>
          </w:tcPr>
          <w:p w14:paraId="785461FC" w14:textId="77777777" w:rsidR="006F2B85" w:rsidRDefault="001E7B82">
            <w:pPr>
              <w:pStyle w:val="TableText"/>
            </w:pPr>
            <w:r>
              <w:t>SHALL contain exactly one [1..1] @extension="2019-08-01" (CONF:4447-1053).</w:t>
            </w:r>
          </w:p>
        </w:tc>
        <w:tc>
          <w:tcPr>
            <w:tcW w:w="360" w:type="dxa"/>
          </w:tcPr>
          <w:p w14:paraId="583FE733" w14:textId="77777777" w:rsidR="006F2B85" w:rsidRDefault="001E7B82">
            <w:pPr>
              <w:pStyle w:val="TableText"/>
            </w:pPr>
            <w:r>
              <w:t>SHALL contain exactly one [1..1] @extension="2025-08-01" (CONF:5564-1053).</w:t>
            </w:r>
          </w:p>
        </w:tc>
      </w:tr>
    </w:tbl>
    <w:p w14:paraId="4C1D96A6" w14:textId="77777777" w:rsidR="006F2B85" w:rsidRDefault="006F2B85">
      <w:pPr>
        <w:pStyle w:val="BodyText"/>
      </w:pPr>
    </w:p>
    <w:p w14:paraId="26293DFD" w14:textId="77777777" w:rsidR="006F2B85" w:rsidRDefault="001E7B82">
      <w:pPr>
        <w:pStyle w:val="Heading2nospace"/>
      </w:pPr>
      <w:bookmarkStart w:id="4142" w:name="_Toc203485265"/>
      <w:r>
        <w:lastRenderedPageBreak/>
        <w:t>Encounters Section (entries optional) (NHCS V4)</w:t>
      </w:r>
      <w:bookmarkEnd w:id="4142"/>
    </w:p>
    <w:p w14:paraId="173BEB07" w14:textId="62D34211" w:rsidR="006F2B85" w:rsidRDefault="001E7B82">
      <w:pPr>
        <w:keepNext/>
      </w:pPr>
      <w:hyperlink w:anchor="S_Encounters_Section_entries_optional_N">
        <w:r>
          <w:rPr>
            <w:rStyle w:val="HyperlinkCourierBold"/>
          </w:rPr>
          <w:t>Encounters Section (entries optional) (NHCS V4) (urn:hl7ii:2.16.840.1.113883.10.20.22.2.22:2025-08-01)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4143DB5" w14:textId="77777777">
        <w:trPr>
          <w:cantSplit/>
          <w:tblHeader/>
          <w:jc w:val="center"/>
        </w:trPr>
        <w:tc>
          <w:tcPr>
            <w:tcW w:w="360" w:type="dxa"/>
            <w:shd w:val="clear" w:color="auto" w:fill="E6E6E6"/>
          </w:tcPr>
          <w:p w14:paraId="70B43665" w14:textId="77777777" w:rsidR="006F2B85" w:rsidRDefault="001E7B82">
            <w:pPr>
              <w:pStyle w:val="TableHead"/>
            </w:pPr>
            <w:r>
              <w:t>Change</w:t>
            </w:r>
          </w:p>
        </w:tc>
        <w:tc>
          <w:tcPr>
            <w:tcW w:w="360" w:type="dxa"/>
            <w:shd w:val="clear" w:color="auto" w:fill="E6E6E6"/>
          </w:tcPr>
          <w:p w14:paraId="4C97AC23" w14:textId="77777777" w:rsidR="006F2B85" w:rsidRDefault="001E7B82">
            <w:pPr>
              <w:pStyle w:val="TableHead"/>
            </w:pPr>
            <w:r>
              <w:t>Old</w:t>
            </w:r>
          </w:p>
        </w:tc>
        <w:tc>
          <w:tcPr>
            <w:tcW w:w="360" w:type="dxa"/>
            <w:shd w:val="clear" w:color="auto" w:fill="E6E6E6"/>
          </w:tcPr>
          <w:p w14:paraId="71B3A6D5" w14:textId="77777777" w:rsidR="006F2B85" w:rsidRDefault="001E7B82">
            <w:pPr>
              <w:pStyle w:val="TableHead"/>
            </w:pPr>
            <w:r>
              <w:t>New</w:t>
            </w:r>
          </w:p>
        </w:tc>
      </w:tr>
      <w:tr w:rsidR="006F2B85" w14:paraId="10492A0C" w14:textId="77777777">
        <w:trPr>
          <w:jc w:val="center"/>
        </w:trPr>
        <w:tc>
          <w:tcPr>
            <w:tcW w:w="360" w:type="dxa"/>
          </w:tcPr>
          <w:p w14:paraId="678FF3D6" w14:textId="77777777" w:rsidR="006F2B85" w:rsidRDefault="001E7B82">
            <w:pPr>
              <w:pStyle w:val="TableText"/>
            </w:pPr>
            <w:r>
              <w:t>Status</w:t>
            </w:r>
          </w:p>
        </w:tc>
        <w:tc>
          <w:tcPr>
            <w:tcW w:w="360" w:type="dxa"/>
          </w:tcPr>
          <w:p w14:paraId="188A4398" w14:textId="77777777" w:rsidR="006F2B85" w:rsidRDefault="001E7B82">
            <w:pPr>
              <w:pStyle w:val="TableText"/>
            </w:pPr>
            <w:r>
              <w:t>Published</w:t>
            </w:r>
          </w:p>
        </w:tc>
        <w:tc>
          <w:tcPr>
            <w:tcW w:w="360" w:type="dxa"/>
          </w:tcPr>
          <w:p w14:paraId="0B4FD273" w14:textId="77777777" w:rsidR="006F2B85" w:rsidRDefault="001E7B82">
            <w:pPr>
              <w:pStyle w:val="TableText"/>
            </w:pPr>
            <w:r>
              <w:t>Draft</w:t>
            </w:r>
          </w:p>
        </w:tc>
      </w:tr>
      <w:tr w:rsidR="006F2B85" w14:paraId="013A6BDD" w14:textId="77777777">
        <w:trPr>
          <w:jc w:val="center"/>
        </w:trPr>
        <w:tc>
          <w:tcPr>
            <w:tcW w:w="360" w:type="dxa"/>
          </w:tcPr>
          <w:p w14:paraId="61DEBE89" w14:textId="77777777" w:rsidR="006F2B85" w:rsidRDefault="001E7B82">
            <w:pPr>
              <w:pStyle w:val="TableText"/>
            </w:pPr>
            <w:r>
              <w:t>Name</w:t>
            </w:r>
          </w:p>
        </w:tc>
        <w:tc>
          <w:tcPr>
            <w:tcW w:w="360" w:type="dxa"/>
          </w:tcPr>
          <w:p w14:paraId="3940861B" w14:textId="77777777" w:rsidR="006F2B85" w:rsidRDefault="001E7B82">
            <w:pPr>
              <w:pStyle w:val="TableText"/>
            </w:pPr>
            <w:r>
              <w:t>Encounters Section (entries optional) (V3)</w:t>
            </w:r>
          </w:p>
        </w:tc>
        <w:tc>
          <w:tcPr>
            <w:tcW w:w="360" w:type="dxa"/>
          </w:tcPr>
          <w:p w14:paraId="7B6588B4" w14:textId="77777777" w:rsidR="006F2B85" w:rsidRDefault="001E7B82">
            <w:pPr>
              <w:pStyle w:val="TableText"/>
            </w:pPr>
            <w:r>
              <w:t>Encounters Section (entries optional) (NHCS V4)</w:t>
            </w:r>
          </w:p>
        </w:tc>
      </w:tr>
      <w:tr w:rsidR="006F2B85" w14:paraId="6B0D318E" w14:textId="77777777">
        <w:trPr>
          <w:jc w:val="center"/>
        </w:trPr>
        <w:tc>
          <w:tcPr>
            <w:tcW w:w="360" w:type="dxa"/>
          </w:tcPr>
          <w:p w14:paraId="3948A42C" w14:textId="77777777" w:rsidR="006F2B85" w:rsidRDefault="001E7B82">
            <w:pPr>
              <w:pStyle w:val="TableText"/>
            </w:pPr>
            <w:r>
              <w:t>Oid</w:t>
            </w:r>
          </w:p>
        </w:tc>
        <w:tc>
          <w:tcPr>
            <w:tcW w:w="360" w:type="dxa"/>
          </w:tcPr>
          <w:p w14:paraId="32CF103E" w14:textId="77777777" w:rsidR="006F2B85" w:rsidRDefault="001E7B82">
            <w:pPr>
              <w:pStyle w:val="TableText"/>
            </w:pPr>
            <w:r>
              <w:t>urn:hl7ii:2.16.840.1.113883.10.20.22.2.22:2015-08-01</w:t>
            </w:r>
          </w:p>
        </w:tc>
        <w:tc>
          <w:tcPr>
            <w:tcW w:w="360" w:type="dxa"/>
          </w:tcPr>
          <w:p w14:paraId="4CAEDAD0" w14:textId="77777777" w:rsidR="006F2B85" w:rsidRDefault="001E7B82">
            <w:pPr>
              <w:pStyle w:val="TableText"/>
            </w:pPr>
            <w:r>
              <w:t>urn:hl7ii:2.16.840.1.113883.10.20.22.2.22:2025-08-01</w:t>
            </w:r>
          </w:p>
        </w:tc>
      </w:tr>
      <w:tr w:rsidR="006F2B85" w14:paraId="1ACA3BE1" w14:textId="77777777">
        <w:trPr>
          <w:jc w:val="center"/>
        </w:trPr>
        <w:tc>
          <w:tcPr>
            <w:tcW w:w="360" w:type="dxa"/>
          </w:tcPr>
          <w:p w14:paraId="7433062D" w14:textId="77777777" w:rsidR="006F2B85" w:rsidRDefault="001E7B82">
            <w:pPr>
              <w:pStyle w:val="TableText"/>
            </w:pPr>
            <w:r>
              <w:t>Description</w:t>
            </w:r>
          </w:p>
        </w:tc>
        <w:tc>
          <w:tcPr>
            <w:tcW w:w="360" w:type="dxa"/>
          </w:tcPr>
          <w:p w14:paraId="6480D445" w14:textId="77777777" w:rsidR="006F2B85" w:rsidRDefault="001E7B82">
            <w:pPr>
              <w:pStyle w:val="TableText"/>
            </w:pPr>
            <w: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w:t>
            </w:r>
            <w:r>
              <w:t xml:space="preserve"> independent judgment) for assessing and treating the patient at a given contact. This section may contain all encounters for the time period being summarized, but should include notable encounters.</w:t>
            </w:r>
          </w:p>
        </w:tc>
        <w:tc>
          <w:tcPr>
            <w:tcW w:w="360" w:type="dxa"/>
          </w:tcPr>
          <w:p w14:paraId="3D5C58DF" w14:textId="77777777" w:rsidR="006F2B85" w:rsidRDefault="001E7B82">
            <w:pPr>
              <w:pStyle w:val="TableText"/>
            </w:pPr>
            <w:r>
              <w:t>The C-CDA template, Encounters Section (entries optional) (V3), has been versioned in this guide to support USCDI-v3.</w:t>
            </w:r>
            <w:r>
              <w:br/>
            </w:r>
            <w:r>
              <w:b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w:t>
            </w:r>
            <w:r>
              <w:t>ng independent judgment) for assessing and treating the patient at a given contact. This section may contain all encounters for the time period being summarized, but should include notable encounters.</w:t>
            </w:r>
          </w:p>
        </w:tc>
      </w:tr>
      <w:tr w:rsidR="006F2B85" w14:paraId="0000C2E2" w14:textId="77777777">
        <w:trPr>
          <w:jc w:val="center"/>
        </w:trPr>
        <w:tc>
          <w:tcPr>
            <w:tcW w:w="360" w:type="dxa"/>
          </w:tcPr>
          <w:p w14:paraId="5B67EA8C" w14:textId="77777777" w:rsidR="006F2B85" w:rsidRDefault="001E7B82">
            <w:pPr>
              <w:pStyle w:val="TableText"/>
            </w:pPr>
            <w:r>
              <w:t>CONF #: 5564-32547 Modified</w:t>
            </w:r>
          </w:p>
        </w:tc>
        <w:tc>
          <w:tcPr>
            <w:tcW w:w="360" w:type="dxa"/>
          </w:tcPr>
          <w:p w14:paraId="3C9DE576" w14:textId="77777777" w:rsidR="006F2B85" w:rsidRDefault="001E7B82">
            <w:pPr>
              <w:pStyle w:val="TableText"/>
            </w:pPr>
            <w:r>
              <w:t>SHALL contain exactly one [1..1] @extension="2015-08-01" (CONF:1198-32547).</w:t>
            </w:r>
          </w:p>
        </w:tc>
        <w:tc>
          <w:tcPr>
            <w:tcW w:w="360" w:type="dxa"/>
          </w:tcPr>
          <w:p w14:paraId="1078A93A" w14:textId="77777777" w:rsidR="006F2B85" w:rsidRDefault="001E7B82">
            <w:pPr>
              <w:pStyle w:val="TableText"/>
            </w:pPr>
            <w:r>
              <w:t>SHALL contain exactly one [1..1] @extension="2025-08-01" (CONF:5564-32547).</w:t>
            </w:r>
          </w:p>
        </w:tc>
      </w:tr>
    </w:tbl>
    <w:p w14:paraId="3840FD0B" w14:textId="77777777" w:rsidR="006F2B85" w:rsidRDefault="006F2B85">
      <w:pPr>
        <w:pStyle w:val="BodyText"/>
      </w:pPr>
    </w:p>
    <w:p w14:paraId="30385788" w14:textId="77777777" w:rsidR="006F2B85" w:rsidRDefault="001E7B82">
      <w:pPr>
        <w:pStyle w:val="Heading2nospace"/>
      </w:pPr>
      <w:bookmarkStart w:id="4143" w:name="_Toc203485266"/>
      <w:r>
        <w:lastRenderedPageBreak/>
        <w:t>Functional Status Section (NHCS V3)</w:t>
      </w:r>
      <w:bookmarkEnd w:id="4143"/>
    </w:p>
    <w:p w14:paraId="7C82B712" w14:textId="06624B21" w:rsidR="006F2B85" w:rsidRDefault="001E7B82">
      <w:pPr>
        <w:keepNext/>
      </w:pPr>
      <w:hyperlink w:anchor="S_Functional_Status_Section_NHCS_V3">
        <w:r>
          <w:rPr>
            <w:rStyle w:val="HyperlinkCourierBold"/>
          </w:rPr>
          <w:t>Functional Status Section (NHCS V3) (urn:hl7ii:2.16.840.1.113883.10.20.22.2.14:2025-08-01)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1E76B69" w14:textId="77777777">
        <w:trPr>
          <w:cantSplit/>
          <w:tblHeader/>
          <w:jc w:val="center"/>
        </w:trPr>
        <w:tc>
          <w:tcPr>
            <w:tcW w:w="360" w:type="dxa"/>
            <w:shd w:val="clear" w:color="auto" w:fill="E6E6E6"/>
          </w:tcPr>
          <w:p w14:paraId="3DB6365C" w14:textId="77777777" w:rsidR="006F2B85" w:rsidRDefault="001E7B82">
            <w:pPr>
              <w:pStyle w:val="TableHead"/>
            </w:pPr>
            <w:r>
              <w:t>Change</w:t>
            </w:r>
          </w:p>
        </w:tc>
        <w:tc>
          <w:tcPr>
            <w:tcW w:w="360" w:type="dxa"/>
            <w:shd w:val="clear" w:color="auto" w:fill="E6E6E6"/>
          </w:tcPr>
          <w:p w14:paraId="125034FA" w14:textId="77777777" w:rsidR="006F2B85" w:rsidRDefault="001E7B82">
            <w:pPr>
              <w:pStyle w:val="TableHead"/>
            </w:pPr>
            <w:r>
              <w:t>Old</w:t>
            </w:r>
          </w:p>
        </w:tc>
        <w:tc>
          <w:tcPr>
            <w:tcW w:w="360" w:type="dxa"/>
            <w:shd w:val="clear" w:color="auto" w:fill="E6E6E6"/>
          </w:tcPr>
          <w:p w14:paraId="2A0D0E39" w14:textId="77777777" w:rsidR="006F2B85" w:rsidRDefault="001E7B82">
            <w:pPr>
              <w:pStyle w:val="TableHead"/>
            </w:pPr>
            <w:r>
              <w:t>New</w:t>
            </w:r>
          </w:p>
        </w:tc>
      </w:tr>
      <w:tr w:rsidR="006F2B85" w14:paraId="1D33BE76" w14:textId="77777777">
        <w:trPr>
          <w:jc w:val="center"/>
        </w:trPr>
        <w:tc>
          <w:tcPr>
            <w:tcW w:w="360" w:type="dxa"/>
          </w:tcPr>
          <w:p w14:paraId="361078A8" w14:textId="77777777" w:rsidR="006F2B85" w:rsidRDefault="001E7B82">
            <w:pPr>
              <w:pStyle w:val="TableText"/>
            </w:pPr>
            <w:r>
              <w:t>Status</w:t>
            </w:r>
          </w:p>
        </w:tc>
        <w:tc>
          <w:tcPr>
            <w:tcW w:w="360" w:type="dxa"/>
          </w:tcPr>
          <w:p w14:paraId="30F192E2" w14:textId="77777777" w:rsidR="006F2B85" w:rsidRDefault="001E7B82">
            <w:pPr>
              <w:pStyle w:val="TableText"/>
            </w:pPr>
            <w:r>
              <w:t>Published</w:t>
            </w:r>
          </w:p>
        </w:tc>
        <w:tc>
          <w:tcPr>
            <w:tcW w:w="360" w:type="dxa"/>
          </w:tcPr>
          <w:p w14:paraId="3E9CB760" w14:textId="77777777" w:rsidR="006F2B85" w:rsidRDefault="001E7B82">
            <w:pPr>
              <w:pStyle w:val="TableText"/>
            </w:pPr>
            <w:r>
              <w:t>Draft</w:t>
            </w:r>
          </w:p>
        </w:tc>
      </w:tr>
      <w:tr w:rsidR="006F2B85" w14:paraId="1563A350" w14:textId="77777777">
        <w:trPr>
          <w:jc w:val="center"/>
        </w:trPr>
        <w:tc>
          <w:tcPr>
            <w:tcW w:w="360" w:type="dxa"/>
          </w:tcPr>
          <w:p w14:paraId="651E6D83" w14:textId="77777777" w:rsidR="006F2B85" w:rsidRDefault="001E7B82">
            <w:pPr>
              <w:pStyle w:val="TableText"/>
            </w:pPr>
            <w:r>
              <w:t>Name</w:t>
            </w:r>
          </w:p>
        </w:tc>
        <w:tc>
          <w:tcPr>
            <w:tcW w:w="360" w:type="dxa"/>
          </w:tcPr>
          <w:p w14:paraId="5B5C20B7" w14:textId="77777777" w:rsidR="006F2B85" w:rsidRDefault="001E7B82">
            <w:pPr>
              <w:pStyle w:val="TableText"/>
            </w:pPr>
            <w:r>
              <w:t>Functional Status Section (V2)</w:t>
            </w:r>
          </w:p>
        </w:tc>
        <w:tc>
          <w:tcPr>
            <w:tcW w:w="360" w:type="dxa"/>
          </w:tcPr>
          <w:p w14:paraId="785FFC6C" w14:textId="77777777" w:rsidR="006F2B85" w:rsidRDefault="001E7B82">
            <w:pPr>
              <w:pStyle w:val="TableText"/>
            </w:pPr>
            <w:r>
              <w:t>Functional Status Section (NHCS V3)</w:t>
            </w:r>
          </w:p>
        </w:tc>
      </w:tr>
      <w:tr w:rsidR="006F2B85" w14:paraId="0A27D086" w14:textId="77777777">
        <w:trPr>
          <w:jc w:val="center"/>
        </w:trPr>
        <w:tc>
          <w:tcPr>
            <w:tcW w:w="360" w:type="dxa"/>
          </w:tcPr>
          <w:p w14:paraId="2A7CF314" w14:textId="77777777" w:rsidR="006F2B85" w:rsidRDefault="001E7B82">
            <w:pPr>
              <w:pStyle w:val="TableText"/>
            </w:pPr>
            <w:r>
              <w:t>Oid</w:t>
            </w:r>
          </w:p>
        </w:tc>
        <w:tc>
          <w:tcPr>
            <w:tcW w:w="360" w:type="dxa"/>
          </w:tcPr>
          <w:p w14:paraId="168616E4" w14:textId="77777777" w:rsidR="006F2B85" w:rsidRDefault="001E7B82">
            <w:pPr>
              <w:pStyle w:val="TableText"/>
            </w:pPr>
            <w:r>
              <w:t>urn:hl7ii:2.16.840.1.113883.10.20.22.2.14:2014-06-09</w:t>
            </w:r>
          </w:p>
        </w:tc>
        <w:tc>
          <w:tcPr>
            <w:tcW w:w="360" w:type="dxa"/>
          </w:tcPr>
          <w:p w14:paraId="3128ED64" w14:textId="77777777" w:rsidR="006F2B85" w:rsidRDefault="001E7B82">
            <w:pPr>
              <w:pStyle w:val="TableText"/>
            </w:pPr>
            <w:r>
              <w:t>urn:hl7ii:2.16.840.1.113883.10.20.22.2.14:2025-08-01</w:t>
            </w:r>
          </w:p>
        </w:tc>
      </w:tr>
      <w:tr w:rsidR="006F2B85" w14:paraId="6810C7E2" w14:textId="77777777">
        <w:trPr>
          <w:jc w:val="center"/>
        </w:trPr>
        <w:tc>
          <w:tcPr>
            <w:tcW w:w="360" w:type="dxa"/>
          </w:tcPr>
          <w:p w14:paraId="34776B30" w14:textId="77777777" w:rsidR="006F2B85" w:rsidRDefault="001E7B82">
            <w:pPr>
              <w:pStyle w:val="TableText"/>
            </w:pPr>
            <w:r>
              <w:t>Description</w:t>
            </w:r>
          </w:p>
        </w:tc>
        <w:tc>
          <w:tcPr>
            <w:tcW w:w="360" w:type="dxa"/>
          </w:tcPr>
          <w:p w14:paraId="6457E75A" w14:textId="77777777" w:rsidR="006F2B85" w:rsidRDefault="001E7B82">
            <w:pPr>
              <w:pStyle w:val="TableText"/>
            </w:pPr>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w:t>
            </w:r>
            <w:r>
              <w:t>ontained in the section.</w:t>
            </w:r>
          </w:p>
        </w:tc>
        <w:tc>
          <w:tcPr>
            <w:tcW w:w="360" w:type="dxa"/>
          </w:tcPr>
          <w:p w14:paraId="1B535C83" w14:textId="77777777" w:rsidR="006F2B85" w:rsidRDefault="001E7B82">
            <w:pPr>
              <w:pStyle w:val="TableText"/>
            </w:pPr>
            <w:r>
              <w:t>The C-CDA template, Functional Status Section (V2), has been versioned in this guide to support USCDI-v3.</w:t>
            </w:r>
            <w:r>
              <w:br/>
            </w:r>
            <w:r>
              <w:br/>
            </w:r>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w:t>
            </w:r>
            <w:r>
              <w:t>ontained in the section.</w:t>
            </w:r>
          </w:p>
        </w:tc>
      </w:tr>
      <w:tr w:rsidR="006F2B85" w14:paraId="717C533A" w14:textId="77777777">
        <w:trPr>
          <w:jc w:val="center"/>
        </w:trPr>
        <w:tc>
          <w:tcPr>
            <w:tcW w:w="360" w:type="dxa"/>
          </w:tcPr>
          <w:p w14:paraId="66D10F14" w14:textId="77777777" w:rsidR="006F2B85" w:rsidRDefault="001E7B82">
            <w:pPr>
              <w:pStyle w:val="TableText"/>
            </w:pPr>
            <w:r>
              <w:t>CONF #: 5564-32983 Added</w:t>
            </w:r>
          </w:p>
        </w:tc>
        <w:tc>
          <w:tcPr>
            <w:tcW w:w="360" w:type="dxa"/>
          </w:tcPr>
          <w:p w14:paraId="7D3C5445" w14:textId="77777777" w:rsidR="006F2B85" w:rsidRDefault="006F2B85">
            <w:pPr>
              <w:pStyle w:val="TableText"/>
            </w:pPr>
          </w:p>
        </w:tc>
        <w:tc>
          <w:tcPr>
            <w:tcW w:w="360" w:type="dxa"/>
          </w:tcPr>
          <w:p w14:paraId="0E79CB63" w14:textId="77777777" w:rsidR="006F2B85" w:rsidRDefault="001E7B82">
            <w:pPr>
              <w:pStyle w:val="TableText"/>
            </w:pPr>
            <w:r>
              <w:t>MAY contain zero or more [0..*] entry (CONF:5564-32983) such that it</w:t>
            </w:r>
          </w:p>
        </w:tc>
      </w:tr>
      <w:tr w:rsidR="006F2B85" w14:paraId="3D96E305" w14:textId="77777777">
        <w:trPr>
          <w:jc w:val="center"/>
        </w:trPr>
        <w:tc>
          <w:tcPr>
            <w:tcW w:w="360" w:type="dxa"/>
          </w:tcPr>
          <w:p w14:paraId="4991D619" w14:textId="77777777" w:rsidR="006F2B85" w:rsidRDefault="001E7B82">
            <w:pPr>
              <w:pStyle w:val="TableText"/>
            </w:pPr>
            <w:r>
              <w:t>CONF #: 1098-32792 Removed</w:t>
            </w:r>
          </w:p>
        </w:tc>
        <w:tc>
          <w:tcPr>
            <w:tcW w:w="360" w:type="dxa"/>
          </w:tcPr>
          <w:p w14:paraId="7ACF6B00" w14:textId="77777777" w:rsidR="006F2B85" w:rsidRDefault="001E7B82">
            <w:pPr>
              <w:pStyle w:val="TableText"/>
            </w:pPr>
            <w:r>
              <w:t>MAY contain zero or more [0..*] entry (CONF:1098-32792) such that it</w:t>
            </w:r>
          </w:p>
        </w:tc>
        <w:tc>
          <w:tcPr>
            <w:tcW w:w="360" w:type="dxa"/>
          </w:tcPr>
          <w:p w14:paraId="0248CAC0" w14:textId="77777777" w:rsidR="006F2B85" w:rsidRDefault="006F2B85">
            <w:pPr>
              <w:pStyle w:val="TableText"/>
            </w:pPr>
          </w:p>
        </w:tc>
      </w:tr>
      <w:tr w:rsidR="006F2B85" w14:paraId="7EBA19DB" w14:textId="77777777">
        <w:trPr>
          <w:jc w:val="center"/>
        </w:trPr>
        <w:tc>
          <w:tcPr>
            <w:tcW w:w="360" w:type="dxa"/>
          </w:tcPr>
          <w:p w14:paraId="6090044B" w14:textId="77777777" w:rsidR="006F2B85" w:rsidRDefault="001E7B82">
            <w:pPr>
              <w:pStyle w:val="TableText"/>
            </w:pPr>
            <w:r>
              <w:t>CONF #: 1098-14424 Removed</w:t>
            </w:r>
          </w:p>
        </w:tc>
        <w:tc>
          <w:tcPr>
            <w:tcW w:w="360" w:type="dxa"/>
          </w:tcPr>
          <w:p w14:paraId="10019B0C" w14:textId="77777777" w:rsidR="006F2B85" w:rsidRDefault="001E7B82">
            <w:pPr>
              <w:pStyle w:val="TableText"/>
            </w:pPr>
            <w:r>
              <w:t>MAY contain zero or more [0..*] entry (CONF:1098-14424) such that it</w:t>
            </w:r>
          </w:p>
        </w:tc>
        <w:tc>
          <w:tcPr>
            <w:tcW w:w="360" w:type="dxa"/>
          </w:tcPr>
          <w:p w14:paraId="28A5E11F" w14:textId="77777777" w:rsidR="006F2B85" w:rsidRDefault="006F2B85">
            <w:pPr>
              <w:pStyle w:val="TableText"/>
            </w:pPr>
          </w:p>
        </w:tc>
      </w:tr>
      <w:tr w:rsidR="006F2B85" w14:paraId="1DF3C830" w14:textId="77777777">
        <w:trPr>
          <w:jc w:val="center"/>
        </w:trPr>
        <w:tc>
          <w:tcPr>
            <w:tcW w:w="360" w:type="dxa"/>
          </w:tcPr>
          <w:p w14:paraId="447EDE38" w14:textId="77777777" w:rsidR="006F2B85" w:rsidRDefault="001E7B82">
            <w:pPr>
              <w:pStyle w:val="TableText"/>
            </w:pPr>
            <w:r>
              <w:t>CONF #: 1098-14425 Removed</w:t>
            </w:r>
          </w:p>
        </w:tc>
        <w:tc>
          <w:tcPr>
            <w:tcW w:w="360" w:type="dxa"/>
          </w:tcPr>
          <w:p w14:paraId="521FE754" w14:textId="77777777" w:rsidR="006F2B85" w:rsidRDefault="001E7B82">
            <w:pPr>
              <w:pStyle w:val="TableText"/>
            </w:pPr>
            <w:r>
              <w:t>SHALL contain exactly one [1..1] observation (CONF:1098-14425).</w:t>
            </w:r>
          </w:p>
        </w:tc>
        <w:tc>
          <w:tcPr>
            <w:tcW w:w="360" w:type="dxa"/>
          </w:tcPr>
          <w:p w14:paraId="2CFA6B51" w14:textId="77777777" w:rsidR="006F2B85" w:rsidRDefault="006F2B85">
            <w:pPr>
              <w:pStyle w:val="TableText"/>
            </w:pPr>
          </w:p>
        </w:tc>
      </w:tr>
      <w:tr w:rsidR="006F2B85" w14:paraId="4C290752" w14:textId="77777777">
        <w:trPr>
          <w:jc w:val="center"/>
        </w:trPr>
        <w:tc>
          <w:tcPr>
            <w:tcW w:w="360" w:type="dxa"/>
          </w:tcPr>
          <w:p w14:paraId="2C539109" w14:textId="77777777" w:rsidR="006F2B85" w:rsidRDefault="001E7B82">
            <w:pPr>
              <w:pStyle w:val="TableText"/>
            </w:pPr>
            <w:r>
              <w:t>CONF #: 1098-14422 Removed</w:t>
            </w:r>
          </w:p>
        </w:tc>
        <w:tc>
          <w:tcPr>
            <w:tcW w:w="360" w:type="dxa"/>
          </w:tcPr>
          <w:p w14:paraId="1CEFD792" w14:textId="77777777" w:rsidR="006F2B85" w:rsidRDefault="001E7B82">
            <w:pPr>
              <w:pStyle w:val="TableText"/>
            </w:pPr>
            <w:r>
              <w:t>MAY contain zero or more [0..*] entry (CONF:1098-14422) such that it</w:t>
            </w:r>
          </w:p>
        </w:tc>
        <w:tc>
          <w:tcPr>
            <w:tcW w:w="360" w:type="dxa"/>
          </w:tcPr>
          <w:p w14:paraId="382DB296" w14:textId="77777777" w:rsidR="006F2B85" w:rsidRDefault="006F2B85">
            <w:pPr>
              <w:pStyle w:val="TableText"/>
            </w:pPr>
          </w:p>
        </w:tc>
      </w:tr>
      <w:tr w:rsidR="006F2B85" w14:paraId="54A5195F" w14:textId="77777777">
        <w:trPr>
          <w:jc w:val="center"/>
        </w:trPr>
        <w:tc>
          <w:tcPr>
            <w:tcW w:w="360" w:type="dxa"/>
          </w:tcPr>
          <w:p w14:paraId="5D0AC508" w14:textId="77777777" w:rsidR="006F2B85" w:rsidRDefault="001E7B82">
            <w:pPr>
              <w:pStyle w:val="TableText"/>
            </w:pPr>
            <w:r>
              <w:t>CONF #: 1098-14423 Removed</w:t>
            </w:r>
          </w:p>
        </w:tc>
        <w:tc>
          <w:tcPr>
            <w:tcW w:w="360" w:type="dxa"/>
          </w:tcPr>
          <w:p w14:paraId="0135A17F" w14:textId="77777777" w:rsidR="006F2B85" w:rsidRDefault="001E7B82">
            <w:pPr>
              <w:pStyle w:val="TableText"/>
            </w:pPr>
            <w:r>
              <w:t>SHALL contain exactly one [1..1] observation (CONF:1098-14423).</w:t>
            </w:r>
          </w:p>
        </w:tc>
        <w:tc>
          <w:tcPr>
            <w:tcW w:w="360" w:type="dxa"/>
          </w:tcPr>
          <w:p w14:paraId="01813399" w14:textId="77777777" w:rsidR="006F2B85" w:rsidRDefault="006F2B85">
            <w:pPr>
              <w:pStyle w:val="TableText"/>
            </w:pPr>
          </w:p>
        </w:tc>
      </w:tr>
      <w:tr w:rsidR="006F2B85" w14:paraId="3F777755" w14:textId="77777777">
        <w:trPr>
          <w:jc w:val="center"/>
        </w:trPr>
        <w:tc>
          <w:tcPr>
            <w:tcW w:w="360" w:type="dxa"/>
          </w:tcPr>
          <w:p w14:paraId="5CCB3DF7" w14:textId="77777777" w:rsidR="006F2B85" w:rsidRDefault="001E7B82">
            <w:pPr>
              <w:pStyle w:val="TableText"/>
            </w:pPr>
            <w:r>
              <w:t>CONF #: 1098-16777 Removed</w:t>
            </w:r>
          </w:p>
        </w:tc>
        <w:tc>
          <w:tcPr>
            <w:tcW w:w="360" w:type="dxa"/>
          </w:tcPr>
          <w:p w14:paraId="7C152643" w14:textId="77777777" w:rsidR="006F2B85" w:rsidRDefault="001E7B82">
            <w:pPr>
              <w:pStyle w:val="TableText"/>
            </w:pPr>
            <w:r>
              <w:t>MAY contain zero or more [0..*] entry (CONF:1098-16777) such that it</w:t>
            </w:r>
          </w:p>
        </w:tc>
        <w:tc>
          <w:tcPr>
            <w:tcW w:w="360" w:type="dxa"/>
          </w:tcPr>
          <w:p w14:paraId="5269CA01" w14:textId="77777777" w:rsidR="006F2B85" w:rsidRDefault="006F2B85">
            <w:pPr>
              <w:pStyle w:val="TableText"/>
            </w:pPr>
          </w:p>
        </w:tc>
      </w:tr>
      <w:tr w:rsidR="006F2B85" w14:paraId="06FBA536" w14:textId="77777777">
        <w:trPr>
          <w:jc w:val="center"/>
        </w:trPr>
        <w:tc>
          <w:tcPr>
            <w:tcW w:w="360" w:type="dxa"/>
          </w:tcPr>
          <w:p w14:paraId="6529D217" w14:textId="77777777" w:rsidR="006F2B85" w:rsidRDefault="001E7B82">
            <w:pPr>
              <w:pStyle w:val="TableText"/>
            </w:pPr>
            <w:r>
              <w:lastRenderedPageBreak/>
              <w:t>CONF #: 1098-16778 Removed</w:t>
            </w:r>
          </w:p>
        </w:tc>
        <w:tc>
          <w:tcPr>
            <w:tcW w:w="360" w:type="dxa"/>
          </w:tcPr>
          <w:p w14:paraId="106DB0DF" w14:textId="77777777" w:rsidR="006F2B85" w:rsidRDefault="001E7B82">
            <w:pPr>
              <w:pStyle w:val="TableText"/>
            </w:pPr>
            <w:r>
              <w:t>SHALL contain exactly one [1..1] observation (CONF:1098-16778).</w:t>
            </w:r>
          </w:p>
        </w:tc>
        <w:tc>
          <w:tcPr>
            <w:tcW w:w="360" w:type="dxa"/>
          </w:tcPr>
          <w:p w14:paraId="5B271FCB" w14:textId="77777777" w:rsidR="006F2B85" w:rsidRDefault="006F2B85">
            <w:pPr>
              <w:pStyle w:val="TableText"/>
            </w:pPr>
          </w:p>
        </w:tc>
      </w:tr>
      <w:tr w:rsidR="006F2B85" w14:paraId="596769FC" w14:textId="77777777">
        <w:trPr>
          <w:jc w:val="center"/>
        </w:trPr>
        <w:tc>
          <w:tcPr>
            <w:tcW w:w="360" w:type="dxa"/>
          </w:tcPr>
          <w:p w14:paraId="7EFDC2C2" w14:textId="77777777" w:rsidR="006F2B85" w:rsidRDefault="001E7B82">
            <w:pPr>
              <w:pStyle w:val="TableText"/>
            </w:pPr>
            <w:r>
              <w:t>CONF #: 5564-32567 Modified</w:t>
            </w:r>
          </w:p>
        </w:tc>
        <w:tc>
          <w:tcPr>
            <w:tcW w:w="360" w:type="dxa"/>
          </w:tcPr>
          <w:p w14:paraId="68258AE1" w14:textId="77777777" w:rsidR="006F2B85" w:rsidRDefault="001E7B82">
            <w:pPr>
              <w:pStyle w:val="TableText"/>
            </w:pPr>
            <w:r>
              <w:t>SHALL contain exactly one [1..1] @extension="2014-06-09" (CONF:1098-32567).</w:t>
            </w:r>
          </w:p>
        </w:tc>
        <w:tc>
          <w:tcPr>
            <w:tcW w:w="360" w:type="dxa"/>
          </w:tcPr>
          <w:p w14:paraId="034DC411" w14:textId="77777777" w:rsidR="006F2B85" w:rsidRDefault="001E7B82">
            <w:pPr>
              <w:pStyle w:val="TableText"/>
            </w:pPr>
            <w:r>
              <w:t>SHALL contain exactly one [1..1] @extension="2025-08-01" (CONF:5564-32567).</w:t>
            </w:r>
          </w:p>
        </w:tc>
      </w:tr>
    </w:tbl>
    <w:p w14:paraId="6F59D006" w14:textId="77777777" w:rsidR="006F2B85" w:rsidRDefault="006F2B85">
      <w:pPr>
        <w:pStyle w:val="BodyText"/>
      </w:pPr>
    </w:p>
    <w:p w14:paraId="638E611A" w14:textId="77777777" w:rsidR="006F2B85" w:rsidRDefault="001E7B82">
      <w:pPr>
        <w:pStyle w:val="Heading2nospace"/>
      </w:pPr>
      <w:bookmarkStart w:id="4144" w:name="_Toc203485267"/>
      <w:r>
        <w:lastRenderedPageBreak/>
        <w:t>Goals Section (NHCS V2)</w:t>
      </w:r>
      <w:bookmarkEnd w:id="4144"/>
    </w:p>
    <w:p w14:paraId="68300413" w14:textId="18803BAE" w:rsidR="006F2B85" w:rsidRDefault="001E7B82">
      <w:pPr>
        <w:keepNext/>
      </w:pPr>
      <w:hyperlink w:anchor="S_Goals_Section_NHCS_V2">
        <w:r>
          <w:rPr>
            <w:rStyle w:val="HyperlinkCourierBold"/>
          </w:rPr>
          <w:t>Goals Section (NHCS V2) (urn:hl7ii:2.16.840.1.113883.10.20.22.2.60:2025-08-01)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34FA23AC" w14:textId="77777777">
        <w:trPr>
          <w:cantSplit/>
          <w:tblHeader/>
          <w:jc w:val="center"/>
        </w:trPr>
        <w:tc>
          <w:tcPr>
            <w:tcW w:w="360" w:type="dxa"/>
            <w:shd w:val="clear" w:color="auto" w:fill="E6E6E6"/>
          </w:tcPr>
          <w:p w14:paraId="151940BF" w14:textId="77777777" w:rsidR="006F2B85" w:rsidRDefault="001E7B82">
            <w:pPr>
              <w:pStyle w:val="TableHead"/>
            </w:pPr>
            <w:r>
              <w:t>Change</w:t>
            </w:r>
          </w:p>
        </w:tc>
        <w:tc>
          <w:tcPr>
            <w:tcW w:w="360" w:type="dxa"/>
            <w:shd w:val="clear" w:color="auto" w:fill="E6E6E6"/>
          </w:tcPr>
          <w:p w14:paraId="04D58BD3" w14:textId="77777777" w:rsidR="006F2B85" w:rsidRDefault="001E7B82">
            <w:pPr>
              <w:pStyle w:val="TableHead"/>
            </w:pPr>
            <w:r>
              <w:t>Old</w:t>
            </w:r>
          </w:p>
        </w:tc>
        <w:tc>
          <w:tcPr>
            <w:tcW w:w="360" w:type="dxa"/>
            <w:shd w:val="clear" w:color="auto" w:fill="E6E6E6"/>
          </w:tcPr>
          <w:p w14:paraId="0F61C61E" w14:textId="77777777" w:rsidR="006F2B85" w:rsidRDefault="001E7B82">
            <w:pPr>
              <w:pStyle w:val="TableHead"/>
            </w:pPr>
            <w:r>
              <w:t>New</w:t>
            </w:r>
          </w:p>
        </w:tc>
      </w:tr>
      <w:tr w:rsidR="006F2B85" w14:paraId="6337412D" w14:textId="77777777">
        <w:trPr>
          <w:jc w:val="center"/>
        </w:trPr>
        <w:tc>
          <w:tcPr>
            <w:tcW w:w="360" w:type="dxa"/>
          </w:tcPr>
          <w:p w14:paraId="7B374EDA" w14:textId="77777777" w:rsidR="006F2B85" w:rsidRDefault="001E7B82">
            <w:pPr>
              <w:pStyle w:val="TableText"/>
            </w:pPr>
            <w:r>
              <w:t>Status</w:t>
            </w:r>
          </w:p>
        </w:tc>
        <w:tc>
          <w:tcPr>
            <w:tcW w:w="360" w:type="dxa"/>
          </w:tcPr>
          <w:p w14:paraId="13D90B71" w14:textId="77777777" w:rsidR="006F2B85" w:rsidRDefault="001E7B82">
            <w:pPr>
              <w:pStyle w:val="TableText"/>
            </w:pPr>
            <w:r>
              <w:t>Published</w:t>
            </w:r>
          </w:p>
        </w:tc>
        <w:tc>
          <w:tcPr>
            <w:tcW w:w="360" w:type="dxa"/>
          </w:tcPr>
          <w:p w14:paraId="0898A67A" w14:textId="77777777" w:rsidR="006F2B85" w:rsidRDefault="001E7B82">
            <w:pPr>
              <w:pStyle w:val="TableText"/>
            </w:pPr>
            <w:r>
              <w:t>Draft</w:t>
            </w:r>
          </w:p>
        </w:tc>
      </w:tr>
      <w:tr w:rsidR="006F2B85" w14:paraId="2467E2D0" w14:textId="77777777">
        <w:trPr>
          <w:jc w:val="center"/>
        </w:trPr>
        <w:tc>
          <w:tcPr>
            <w:tcW w:w="360" w:type="dxa"/>
          </w:tcPr>
          <w:p w14:paraId="59CC57A7" w14:textId="77777777" w:rsidR="006F2B85" w:rsidRDefault="001E7B82">
            <w:pPr>
              <w:pStyle w:val="TableText"/>
            </w:pPr>
            <w:r>
              <w:t>Name</w:t>
            </w:r>
          </w:p>
        </w:tc>
        <w:tc>
          <w:tcPr>
            <w:tcW w:w="360" w:type="dxa"/>
          </w:tcPr>
          <w:p w14:paraId="0F4B889F" w14:textId="77777777" w:rsidR="006F2B85" w:rsidRDefault="001E7B82">
            <w:pPr>
              <w:pStyle w:val="TableText"/>
            </w:pPr>
            <w:r>
              <w:t>Goals Section</w:t>
            </w:r>
          </w:p>
        </w:tc>
        <w:tc>
          <w:tcPr>
            <w:tcW w:w="360" w:type="dxa"/>
          </w:tcPr>
          <w:p w14:paraId="5FC50544" w14:textId="77777777" w:rsidR="006F2B85" w:rsidRDefault="001E7B82">
            <w:pPr>
              <w:pStyle w:val="TableText"/>
            </w:pPr>
            <w:r>
              <w:t>Goals Section (NHCS V2)</w:t>
            </w:r>
          </w:p>
        </w:tc>
      </w:tr>
      <w:tr w:rsidR="006F2B85" w14:paraId="644512F8" w14:textId="77777777">
        <w:trPr>
          <w:jc w:val="center"/>
        </w:trPr>
        <w:tc>
          <w:tcPr>
            <w:tcW w:w="360" w:type="dxa"/>
          </w:tcPr>
          <w:p w14:paraId="407508A0" w14:textId="77777777" w:rsidR="006F2B85" w:rsidRDefault="001E7B82">
            <w:pPr>
              <w:pStyle w:val="TableText"/>
            </w:pPr>
            <w:r>
              <w:t>Oid</w:t>
            </w:r>
          </w:p>
        </w:tc>
        <w:tc>
          <w:tcPr>
            <w:tcW w:w="360" w:type="dxa"/>
          </w:tcPr>
          <w:p w14:paraId="64D8AB67" w14:textId="77777777" w:rsidR="006F2B85" w:rsidRDefault="001E7B82">
            <w:pPr>
              <w:pStyle w:val="TableText"/>
            </w:pPr>
            <w:r>
              <w:t>urn:oid:2.16.840.1.113883.10.20.22.2.60</w:t>
            </w:r>
          </w:p>
        </w:tc>
        <w:tc>
          <w:tcPr>
            <w:tcW w:w="360" w:type="dxa"/>
          </w:tcPr>
          <w:p w14:paraId="673480FB" w14:textId="77777777" w:rsidR="006F2B85" w:rsidRDefault="001E7B82">
            <w:pPr>
              <w:pStyle w:val="TableText"/>
            </w:pPr>
            <w:r>
              <w:t>urn:hl7ii:2.16.840.1.113883.10.20.22.2.60:2025-08-01</w:t>
            </w:r>
          </w:p>
        </w:tc>
      </w:tr>
      <w:tr w:rsidR="006F2B85" w14:paraId="581F313B" w14:textId="77777777">
        <w:trPr>
          <w:jc w:val="center"/>
        </w:trPr>
        <w:tc>
          <w:tcPr>
            <w:tcW w:w="360" w:type="dxa"/>
          </w:tcPr>
          <w:p w14:paraId="48F5A29D" w14:textId="77777777" w:rsidR="006F2B85" w:rsidRDefault="001E7B82">
            <w:pPr>
              <w:pStyle w:val="TableText"/>
            </w:pPr>
            <w:r>
              <w:t>Description</w:t>
            </w:r>
          </w:p>
        </w:tc>
        <w:tc>
          <w:tcPr>
            <w:tcW w:w="360" w:type="dxa"/>
          </w:tcPr>
          <w:p w14:paraId="126C37CE" w14:textId="77777777" w:rsidR="006F2B85" w:rsidRDefault="001E7B82">
            <w:pPr>
              <w:pStyle w:val="TableText"/>
            </w:pPr>
            <w: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c>
          <w:tcPr>
            <w:tcW w:w="360" w:type="dxa"/>
          </w:tcPr>
          <w:p w14:paraId="5CA59A59" w14:textId="77777777" w:rsidR="006F2B85" w:rsidRDefault="001E7B82">
            <w:pPr>
              <w:pStyle w:val="TableText"/>
            </w:pPr>
            <w:r>
              <w:t>The C-CDA template, Goals Section, has been versioned in this guide to support USCDI-v3.</w:t>
            </w:r>
            <w:r>
              <w:br/>
            </w:r>
            <w:r>
              <w:b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r>
      <w:tr w:rsidR="006F2B85" w14:paraId="484801DD" w14:textId="77777777">
        <w:trPr>
          <w:jc w:val="center"/>
        </w:trPr>
        <w:tc>
          <w:tcPr>
            <w:tcW w:w="360" w:type="dxa"/>
          </w:tcPr>
          <w:p w14:paraId="3FB089A9" w14:textId="77777777" w:rsidR="006F2B85" w:rsidRDefault="001E7B82">
            <w:pPr>
              <w:pStyle w:val="TableText"/>
            </w:pPr>
            <w:r>
              <w:t>CONF #: 5564-33166 Added</w:t>
            </w:r>
          </w:p>
        </w:tc>
        <w:tc>
          <w:tcPr>
            <w:tcW w:w="360" w:type="dxa"/>
          </w:tcPr>
          <w:p w14:paraId="729E0171" w14:textId="77777777" w:rsidR="006F2B85" w:rsidRDefault="006F2B85">
            <w:pPr>
              <w:pStyle w:val="TableText"/>
            </w:pPr>
          </w:p>
        </w:tc>
        <w:tc>
          <w:tcPr>
            <w:tcW w:w="360" w:type="dxa"/>
          </w:tcPr>
          <w:p w14:paraId="32AA3F37" w14:textId="77777777" w:rsidR="006F2B85" w:rsidRDefault="001E7B82">
            <w:pPr>
              <w:pStyle w:val="TableText"/>
            </w:pPr>
            <w:r>
              <w:t>SHALL contain exactly one [1..1] templateId (CONF:5564-33166) such that it</w:t>
            </w:r>
          </w:p>
        </w:tc>
      </w:tr>
      <w:tr w:rsidR="006F2B85" w14:paraId="7B51A6FA" w14:textId="77777777">
        <w:trPr>
          <w:jc w:val="center"/>
        </w:trPr>
        <w:tc>
          <w:tcPr>
            <w:tcW w:w="360" w:type="dxa"/>
          </w:tcPr>
          <w:p w14:paraId="0D7C4FCF" w14:textId="77777777" w:rsidR="006F2B85" w:rsidRDefault="001E7B82">
            <w:pPr>
              <w:pStyle w:val="TableText"/>
            </w:pPr>
            <w:r>
              <w:t>CONF #: 5564-33167 Added</w:t>
            </w:r>
          </w:p>
        </w:tc>
        <w:tc>
          <w:tcPr>
            <w:tcW w:w="360" w:type="dxa"/>
          </w:tcPr>
          <w:p w14:paraId="750E677A" w14:textId="77777777" w:rsidR="006F2B85" w:rsidRDefault="006F2B85">
            <w:pPr>
              <w:pStyle w:val="TableText"/>
            </w:pPr>
          </w:p>
        </w:tc>
        <w:tc>
          <w:tcPr>
            <w:tcW w:w="360" w:type="dxa"/>
          </w:tcPr>
          <w:p w14:paraId="44A4A4C3" w14:textId="77777777" w:rsidR="006F2B85" w:rsidRDefault="001E7B82">
            <w:pPr>
              <w:pStyle w:val="TableText"/>
            </w:pPr>
            <w:r>
              <w:t>SHALL contain exactly one [1..1] code (CONF:5564-33167).</w:t>
            </w:r>
          </w:p>
        </w:tc>
      </w:tr>
      <w:tr w:rsidR="006F2B85" w14:paraId="1BDD962A" w14:textId="77777777">
        <w:trPr>
          <w:jc w:val="center"/>
        </w:trPr>
        <w:tc>
          <w:tcPr>
            <w:tcW w:w="360" w:type="dxa"/>
          </w:tcPr>
          <w:p w14:paraId="067FB25F" w14:textId="77777777" w:rsidR="006F2B85" w:rsidRDefault="001E7B82">
            <w:pPr>
              <w:pStyle w:val="TableText"/>
            </w:pPr>
            <w:r>
              <w:t>CONF #: 5564-33168 Added</w:t>
            </w:r>
          </w:p>
        </w:tc>
        <w:tc>
          <w:tcPr>
            <w:tcW w:w="360" w:type="dxa"/>
          </w:tcPr>
          <w:p w14:paraId="6BEA8933" w14:textId="77777777" w:rsidR="006F2B85" w:rsidRDefault="006F2B85">
            <w:pPr>
              <w:pStyle w:val="TableText"/>
            </w:pPr>
          </w:p>
        </w:tc>
        <w:tc>
          <w:tcPr>
            <w:tcW w:w="360" w:type="dxa"/>
          </w:tcPr>
          <w:p w14:paraId="1F9E6D8E" w14:textId="77777777" w:rsidR="006F2B85" w:rsidRDefault="001E7B82">
            <w:pPr>
              <w:pStyle w:val="TableText"/>
            </w:pPr>
            <w:r>
              <w:t xml:space="preserve">If section/@nullFlavor is not present: </w:t>
            </w:r>
            <w:r>
              <w:br/>
              <w:t>SHALL contain at least one [1..*] entry (CONF:5564-33168) such that it</w:t>
            </w:r>
          </w:p>
        </w:tc>
      </w:tr>
      <w:tr w:rsidR="006F2B85" w14:paraId="4A642E18" w14:textId="77777777">
        <w:trPr>
          <w:jc w:val="center"/>
        </w:trPr>
        <w:tc>
          <w:tcPr>
            <w:tcW w:w="360" w:type="dxa"/>
          </w:tcPr>
          <w:p w14:paraId="1ED677DE" w14:textId="77777777" w:rsidR="006F2B85" w:rsidRDefault="001E7B82">
            <w:pPr>
              <w:pStyle w:val="TableText"/>
            </w:pPr>
            <w:r>
              <w:t>CONF #: 5564-33169 Added</w:t>
            </w:r>
          </w:p>
        </w:tc>
        <w:tc>
          <w:tcPr>
            <w:tcW w:w="360" w:type="dxa"/>
          </w:tcPr>
          <w:p w14:paraId="24C13260" w14:textId="77777777" w:rsidR="006F2B85" w:rsidRDefault="006F2B85">
            <w:pPr>
              <w:pStyle w:val="TableText"/>
            </w:pPr>
          </w:p>
        </w:tc>
        <w:tc>
          <w:tcPr>
            <w:tcW w:w="360" w:type="dxa"/>
          </w:tcPr>
          <w:p w14:paraId="22B66598" w14:textId="77777777" w:rsidR="006F2B85" w:rsidRDefault="001E7B82">
            <w:pPr>
              <w:pStyle w:val="TableText"/>
            </w:pPr>
            <w:r>
              <w:t>SHALL contain exactly one [1..1] observation (CONF:5564-33169).</w:t>
            </w:r>
          </w:p>
        </w:tc>
      </w:tr>
      <w:tr w:rsidR="006F2B85" w14:paraId="7D0B9331" w14:textId="77777777">
        <w:trPr>
          <w:jc w:val="center"/>
        </w:trPr>
        <w:tc>
          <w:tcPr>
            <w:tcW w:w="360" w:type="dxa"/>
          </w:tcPr>
          <w:p w14:paraId="00491934" w14:textId="77777777" w:rsidR="006F2B85" w:rsidRDefault="001E7B82">
            <w:pPr>
              <w:pStyle w:val="TableText"/>
            </w:pPr>
            <w:r>
              <w:t>CONF #: 5564-33170 Added</w:t>
            </w:r>
          </w:p>
        </w:tc>
        <w:tc>
          <w:tcPr>
            <w:tcW w:w="360" w:type="dxa"/>
          </w:tcPr>
          <w:p w14:paraId="0F588223" w14:textId="77777777" w:rsidR="006F2B85" w:rsidRDefault="006F2B85">
            <w:pPr>
              <w:pStyle w:val="TableText"/>
            </w:pPr>
          </w:p>
        </w:tc>
        <w:tc>
          <w:tcPr>
            <w:tcW w:w="360" w:type="dxa"/>
          </w:tcPr>
          <w:p w14:paraId="51852C91" w14:textId="77777777" w:rsidR="006F2B85" w:rsidRDefault="001E7B82">
            <w:pPr>
              <w:pStyle w:val="TableText"/>
            </w:pPr>
            <w:r>
              <w:t>SHALL contain exactly one [1..1] @root="2.16.840.1.113883.10.20.22.2.60" (CONF:5564-33170).</w:t>
            </w:r>
          </w:p>
        </w:tc>
      </w:tr>
      <w:tr w:rsidR="006F2B85" w14:paraId="4C79F7D9" w14:textId="77777777">
        <w:trPr>
          <w:jc w:val="center"/>
        </w:trPr>
        <w:tc>
          <w:tcPr>
            <w:tcW w:w="360" w:type="dxa"/>
          </w:tcPr>
          <w:p w14:paraId="401AAD05" w14:textId="77777777" w:rsidR="006F2B85" w:rsidRDefault="001E7B82">
            <w:pPr>
              <w:pStyle w:val="TableText"/>
            </w:pPr>
            <w:r>
              <w:t>CONF #: 5564-33171 Added</w:t>
            </w:r>
          </w:p>
        </w:tc>
        <w:tc>
          <w:tcPr>
            <w:tcW w:w="360" w:type="dxa"/>
          </w:tcPr>
          <w:p w14:paraId="5A6C7A26" w14:textId="77777777" w:rsidR="006F2B85" w:rsidRDefault="006F2B85">
            <w:pPr>
              <w:pStyle w:val="TableText"/>
            </w:pPr>
          </w:p>
        </w:tc>
        <w:tc>
          <w:tcPr>
            <w:tcW w:w="360" w:type="dxa"/>
          </w:tcPr>
          <w:p w14:paraId="0E96DBC6" w14:textId="77777777" w:rsidR="006F2B85" w:rsidRDefault="001E7B82">
            <w:pPr>
              <w:pStyle w:val="TableText"/>
            </w:pPr>
            <w:r>
              <w:t>This code SHALL contain exactly one [1..1] @code="61146-7" Goals (CONF:5564-33171).</w:t>
            </w:r>
          </w:p>
        </w:tc>
      </w:tr>
      <w:tr w:rsidR="006F2B85" w14:paraId="22F8A9F8" w14:textId="77777777">
        <w:trPr>
          <w:jc w:val="center"/>
        </w:trPr>
        <w:tc>
          <w:tcPr>
            <w:tcW w:w="360" w:type="dxa"/>
          </w:tcPr>
          <w:p w14:paraId="7E260D28" w14:textId="77777777" w:rsidR="006F2B85" w:rsidRDefault="001E7B82">
            <w:pPr>
              <w:pStyle w:val="TableText"/>
            </w:pPr>
            <w:r>
              <w:t>CONF #: 5564-33172 Added</w:t>
            </w:r>
          </w:p>
        </w:tc>
        <w:tc>
          <w:tcPr>
            <w:tcW w:w="360" w:type="dxa"/>
          </w:tcPr>
          <w:p w14:paraId="14D3A2C2" w14:textId="77777777" w:rsidR="006F2B85" w:rsidRDefault="006F2B85">
            <w:pPr>
              <w:pStyle w:val="TableText"/>
            </w:pPr>
          </w:p>
        </w:tc>
        <w:tc>
          <w:tcPr>
            <w:tcW w:w="360" w:type="dxa"/>
          </w:tcPr>
          <w:p w14:paraId="16179D42" w14:textId="77777777" w:rsidR="006F2B85" w:rsidRDefault="001E7B82">
            <w:pPr>
              <w:pStyle w:val="TableText"/>
            </w:pPr>
            <w:r>
              <w:t>This code SHALL contain exactly one [1..1] @codeSystem="2.16.840.1.113883.6.1" (CodeSystem: LOINC urn:oid:2.16.840.1.113883.6.1) (CONF:5564-33172).</w:t>
            </w:r>
          </w:p>
        </w:tc>
      </w:tr>
      <w:tr w:rsidR="006F2B85" w14:paraId="2828D144" w14:textId="77777777">
        <w:trPr>
          <w:jc w:val="center"/>
        </w:trPr>
        <w:tc>
          <w:tcPr>
            <w:tcW w:w="360" w:type="dxa"/>
          </w:tcPr>
          <w:p w14:paraId="389D6364" w14:textId="77777777" w:rsidR="006F2B85" w:rsidRDefault="001E7B82">
            <w:pPr>
              <w:pStyle w:val="TableText"/>
            </w:pPr>
            <w:r>
              <w:t>CONF #: 5564-33173 Added</w:t>
            </w:r>
          </w:p>
        </w:tc>
        <w:tc>
          <w:tcPr>
            <w:tcW w:w="360" w:type="dxa"/>
          </w:tcPr>
          <w:p w14:paraId="08FAB412" w14:textId="77777777" w:rsidR="006F2B85" w:rsidRDefault="006F2B85">
            <w:pPr>
              <w:pStyle w:val="TableText"/>
            </w:pPr>
          </w:p>
        </w:tc>
        <w:tc>
          <w:tcPr>
            <w:tcW w:w="360" w:type="dxa"/>
          </w:tcPr>
          <w:p w14:paraId="14DAC79F" w14:textId="77777777" w:rsidR="006F2B85" w:rsidRDefault="001E7B82">
            <w:pPr>
              <w:pStyle w:val="TableText"/>
            </w:pPr>
            <w:r>
              <w:t>SHALL contain exactly one [1..1] title (CONF:5564-33173).</w:t>
            </w:r>
          </w:p>
        </w:tc>
      </w:tr>
      <w:tr w:rsidR="006F2B85" w14:paraId="1E338DC7" w14:textId="77777777">
        <w:trPr>
          <w:jc w:val="center"/>
        </w:trPr>
        <w:tc>
          <w:tcPr>
            <w:tcW w:w="360" w:type="dxa"/>
          </w:tcPr>
          <w:p w14:paraId="40F0E183" w14:textId="77777777" w:rsidR="006F2B85" w:rsidRDefault="001E7B82">
            <w:pPr>
              <w:pStyle w:val="TableText"/>
            </w:pPr>
            <w:r>
              <w:lastRenderedPageBreak/>
              <w:t>CONF #: 5564-33174 Added</w:t>
            </w:r>
          </w:p>
        </w:tc>
        <w:tc>
          <w:tcPr>
            <w:tcW w:w="360" w:type="dxa"/>
          </w:tcPr>
          <w:p w14:paraId="74084730" w14:textId="77777777" w:rsidR="006F2B85" w:rsidRDefault="006F2B85">
            <w:pPr>
              <w:pStyle w:val="TableText"/>
            </w:pPr>
          </w:p>
        </w:tc>
        <w:tc>
          <w:tcPr>
            <w:tcW w:w="360" w:type="dxa"/>
          </w:tcPr>
          <w:p w14:paraId="7C9FEC27" w14:textId="77777777" w:rsidR="006F2B85" w:rsidRDefault="001E7B82">
            <w:pPr>
              <w:pStyle w:val="TableText"/>
            </w:pPr>
            <w:r>
              <w:t>SHALL contain exactly one [1..1] text (CONF:5564-33174).</w:t>
            </w:r>
          </w:p>
        </w:tc>
      </w:tr>
      <w:tr w:rsidR="006F2B85" w14:paraId="6884F0FC" w14:textId="77777777">
        <w:trPr>
          <w:jc w:val="center"/>
        </w:trPr>
        <w:tc>
          <w:tcPr>
            <w:tcW w:w="360" w:type="dxa"/>
          </w:tcPr>
          <w:p w14:paraId="3AD2DDA4" w14:textId="77777777" w:rsidR="006F2B85" w:rsidRDefault="001E7B82">
            <w:pPr>
              <w:pStyle w:val="TableText"/>
            </w:pPr>
            <w:r>
              <w:t>CONF #: 5564-33175 Added</w:t>
            </w:r>
          </w:p>
        </w:tc>
        <w:tc>
          <w:tcPr>
            <w:tcW w:w="360" w:type="dxa"/>
          </w:tcPr>
          <w:p w14:paraId="468DA7F5" w14:textId="77777777" w:rsidR="006F2B85" w:rsidRDefault="006F2B85">
            <w:pPr>
              <w:pStyle w:val="TableText"/>
            </w:pPr>
          </w:p>
        </w:tc>
        <w:tc>
          <w:tcPr>
            <w:tcW w:w="360" w:type="dxa"/>
          </w:tcPr>
          <w:p w14:paraId="43713181" w14:textId="77777777" w:rsidR="006F2B85" w:rsidRDefault="001E7B82">
            <w:pPr>
              <w:pStyle w:val="TableText"/>
            </w:pPr>
            <w:r>
              <w:t>MAY contain zero or one [0..1] @nullFlavor="NI" No information (CodeSystem: HL7NullFlavor urn:oid:2.16.840.1.113883.5.1008) (CONF:5564-33175).</w:t>
            </w:r>
          </w:p>
        </w:tc>
      </w:tr>
      <w:tr w:rsidR="006F2B85" w14:paraId="72D2EAE2" w14:textId="77777777">
        <w:trPr>
          <w:jc w:val="center"/>
        </w:trPr>
        <w:tc>
          <w:tcPr>
            <w:tcW w:w="360" w:type="dxa"/>
          </w:tcPr>
          <w:p w14:paraId="4F1DEC8E" w14:textId="77777777" w:rsidR="006F2B85" w:rsidRDefault="001E7B82">
            <w:pPr>
              <w:pStyle w:val="TableText"/>
            </w:pPr>
            <w:r>
              <w:t>CONF #: 5564-33231 Added</w:t>
            </w:r>
          </w:p>
        </w:tc>
        <w:tc>
          <w:tcPr>
            <w:tcW w:w="360" w:type="dxa"/>
          </w:tcPr>
          <w:p w14:paraId="4A08EAD6" w14:textId="77777777" w:rsidR="006F2B85" w:rsidRDefault="006F2B85">
            <w:pPr>
              <w:pStyle w:val="TableText"/>
            </w:pPr>
          </w:p>
        </w:tc>
        <w:tc>
          <w:tcPr>
            <w:tcW w:w="360" w:type="dxa"/>
          </w:tcPr>
          <w:p w14:paraId="5325F91F" w14:textId="77777777" w:rsidR="006F2B85" w:rsidRDefault="001E7B82">
            <w:pPr>
              <w:pStyle w:val="TableText"/>
            </w:pPr>
            <w:r>
              <w:t>SHALL contain exactly one [1..1] @extension="2025-08-01" (CONF:5564-33231).</w:t>
            </w:r>
          </w:p>
        </w:tc>
      </w:tr>
      <w:tr w:rsidR="006F2B85" w14:paraId="7E02FD6D" w14:textId="77777777">
        <w:trPr>
          <w:jc w:val="center"/>
        </w:trPr>
        <w:tc>
          <w:tcPr>
            <w:tcW w:w="360" w:type="dxa"/>
          </w:tcPr>
          <w:p w14:paraId="2089CB07" w14:textId="77777777" w:rsidR="006F2B85" w:rsidRDefault="001E7B82">
            <w:pPr>
              <w:pStyle w:val="TableText"/>
            </w:pPr>
            <w:r>
              <w:t>CONF #: 1098-29584 Removed</w:t>
            </w:r>
          </w:p>
        </w:tc>
        <w:tc>
          <w:tcPr>
            <w:tcW w:w="360" w:type="dxa"/>
          </w:tcPr>
          <w:p w14:paraId="613E86CF" w14:textId="77777777" w:rsidR="006F2B85" w:rsidRDefault="001E7B82">
            <w:pPr>
              <w:pStyle w:val="TableText"/>
            </w:pPr>
            <w:r>
              <w:t>SHALL contain exactly one [1..1] templateId (CONF:1098-29584) such that it</w:t>
            </w:r>
          </w:p>
        </w:tc>
        <w:tc>
          <w:tcPr>
            <w:tcW w:w="360" w:type="dxa"/>
          </w:tcPr>
          <w:p w14:paraId="36C6A70A" w14:textId="77777777" w:rsidR="006F2B85" w:rsidRDefault="006F2B85">
            <w:pPr>
              <w:pStyle w:val="TableText"/>
            </w:pPr>
          </w:p>
        </w:tc>
      </w:tr>
      <w:tr w:rsidR="006F2B85" w14:paraId="6C288FCC" w14:textId="77777777">
        <w:trPr>
          <w:jc w:val="center"/>
        </w:trPr>
        <w:tc>
          <w:tcPr>
            <w:tcW w:w="360" w:type="dxa"/>
          </w:tcPr>
          <w:p w14:paraId="53C133C9" w14:textId="77777777" w:rsidR="006F2B85" w:rsidRDefault="001E7B82">
            <w:pPr>
              <w:pStyle w:val="TableText"/>
            </w:pPr>
            <w:r>
              <w:t>CONF #: 1098-29585 Removed</w:t>
            </w:r>
          </w:p>
        </w:tc>
        <w:tc>
          <w:tcPr>
            <w:tcW w:w="360" w:type="dxa"/>
          </w:tcPr>
          <w:p w14:paraId="35EC8328" w14:textId="77777777" w:rsidR="006F2B85" w:rsidRDefault="001E7B82">
            <w:pPr>
              <w:pStyle w:val="TableText"/>
            </w:pPr>
            <w:r>
              <w:t>SHALL contain exactly one [1..1] @root="2.16.840.1.113883.10.20.22.2.60" (CONF:1098-29585).</w:t>
            </w:r>
          </w:p>
        </w:tc>
        <w:tc>
          <w:tcPr>
            <w:tcW w:w="360" w:type="dxa"/>
          </w:tcPr>
          <w:p w14:paraId="4D7066E7" w14:textId="77777777" w:rsidR="006F2B85" w:rsidRDefault="006F2B85">
            <w:pPr>
              <w:pStyle w:val="TableText"/>
            </w:pPr>
          </w:p>
        </w:tc>
      </w:tr>
      <w:tr w:rsidR="006F2B85" w14:paraId="7CAE2B78" w14:textId="77777777">
        <w:trPr>
          <w:jc w:val="center"/>
        </w:trPr>
        <w:tc>
          <w:tcPr>
            <w:tcW w:w="360" w:type="dxa"/>
          </w:tcPr>
          <w:p w14:paraId="6B2163D1" w14:textId="77777777" w:rsidR="006F2B85" w:rsidRDefault="001E7B82">
            <w:pPr>
              <w:pStyle w:val="TableText"/>
            </w:pPr>
            <w:r>
              <w:t>CONF #: 1098-29586 Removed</w:t>
            </w:r>
          </w:p>
        </w:tc>
        <w:tc>
          <w:tcPr>
            <w:tcW w:w="360" w:type="dxa"/>
          </w:tcPr>
          <w:p w14:paraId="7AFF398A" w14:textId="77777777" w:rsidR="006F2B85" w:rsidRDefault="001E7B82">
            <w:pPr>
              <w:pStyle w:val="TableText"/>
            </w:pPr>
            <w:r>
              <w:t>SHALL contain exactly one [1..1] code (CONF:1098-29586).</w:t>
            </w:r>
          </w:p>
        </w:tc>
        <w:tc>
          <w:tcPr>
            <w:tcW w:w="360" w:type="dxa"/>
          </w:tcPr>
          <w:p w14:paraId="2C4F63A3" w14:textId="77777777" w:rsidR="006F2B85" w:rsidRDefault="006F2B85">
            <w:pPr>
              <w:pStyle w:val="TableText"/>
            </w:pPr>
          </w:p>
        </w:tc>
      </w:tr>
      <w:tr w:rsidR="006F2B85" w14:paraId="0F08CA67" w14:textId="77777777">
        <w:trPr>
          <w:jc w:val="center"/>
        </w:trPr>
        <w:tc>
          <w:tcPr>
            <w:tcW w:w="360" w:type="dxa"/>
          </w:tcPr>
          <w:p w14:paraId="40C690D5" w14:textId="77777777" w:rsidR="006F2B85" w:rsidRDefault="001E7B82">
            <w:pPr>
              <w:pStyle w:val="TableText"/>
            </w:pPr>
            <w:r>
              <w:t>CONF #: 1098-29587 Removed</w:t>
            </w:r>
          </w:p>
        </w:tc>
        <w:tc>
          <w:tcPr>
            <w:tcW w:w="360" w:type="dxa"/>
          </w:tcPr>
          <w:p w14:paraId="1CAF0722" w14:textId="77777777" w:rsidR="006F2B85" w:rsidRDefault="001E7B82">
            <w:pPr>
              <w:pStyle w:val="TableText"/>
            </w:pPr>
            <w:r>
              <w:t>This code SHALL contain exactly one [1..1] @code="61146-7" Goals (CONF:1098-29587).</w:t>
            </w:r>
          </w:p>
        </w:tc>
        <w:tc>
          <w:tcPr>
            <w:tcW w:w="360" w:type="dxa"/>
          </w:tcPr>
          <w:p w14:paraId="01B16F55" w14:textId="77777777" w:rsidR="006F2B85" w:rsidRDefault="006F2B85">
            <w:pPr>
              <w:pStyle w:val="TableText"/>
            </w:pPr>
          </w:p>
        </w:tc>
      </w:tr>
      <w:tr w:rsidR="006F2B85" w14:paraId="3B757A1C" w14:textId="77777777">
        <w:trPr>
          <w:jc w:val="center"/>
        </w:trPr>
        <w:tc>
          <w:tcPr>
            <w:tcW w:w="360" w:type="dxa"/>
          </w:tcPr>
          <w:p w14:paraId="5F497F93" w14:textId="77777777" w:rsidR="006F2B85" w:rsidRDefault="001E7B82">
            <w:pPr>
              <w:pStyle w:val="TableText"/>
            </w:pPr>
            <w:r>
              <w:t>CONF #: 1098-29588 Removed</w:t>
            </w:r>
          </w:p>
        </w:tc>
        <w:tc>
          <w:tcPr>
            <w:tcW w:w="360" w:type="dxa"/>
          </w:tcPr>
          <w:p w14:paraId="21B0170D" w14:textId="77777777" w:rsidR="006F2B85" w:rsidRDefault="001E7B82">
            <w:pPr>
              <w:pStyle w:val="TableText"/>
            </w:pPr>
            <w:r>
              <w:t>This code SHALL contain exactly one [1..1] @codeSystem="2.16.840.1.113883.6.1" (CodeSystem: LOINC urn:oid:2.16.840.1.113883.6.1) (CONF:1098-29588).</w:t>
            </w:r>
          </w:p>
        </w:tc>
        <w:tc>
          <w:tcPr>
            <w:tcW w:w="360" w:type="dxa"/>
          </w:tcPr>
          <w:p w14:paraId="7B710FBB" w14:textId="77777777" w:rsidR="006F2B85" w:rsidRDefault="006F2B85">
            <w:pPr>
              <w:pStyle w:val="TableText"/>
            </w:pPr>
          </w:p>
        </w:tc>
      </w:tr>
      <w:tr w:rsidR="006F2B85" w14:paraId="43043912" w14:textId="77777777">
        <w:trPr>
          <w:jc w:val="center"/>
        </w:trPr>
        <w:tc>
          <w:tcPr>
            <w:tcW w:w="360" w:type="dxa"/>
          </w:tcPr>
          <w:p w14:paraId="24DA63B5" w14:textId="77777777" w:rsidR="006F2B85" w:rsidRDefault="001E7B82">
            <w:pPr>
              <w:pStyle w:val="TableText"/>
            </w:pPr>
            <w:r>
              <w:t>CONF #: 1098-30719 Removed</w:t>
            </w:r>
          </w:p>
        </w:tc>
        <w:tc>
          <w:tcPr>
            <w:tcW w:w="360" w:type="dxa"/>
          </w:tcPr>
          <w:p w14:paraId="692FE0EE" w14:textId="77777777" w:rsidR="006F2B85" w:rsidRDefault="001E7B82">
            <w:pPr>
              <w:pStyle w:val="TableText"/>
            </w:pPr>
            <w:r>
              <w:t xml:space="preserve">If section/@nullFlavor is not present: </w:t>
            </w:r>
            <w:r>
              <w:br/>
              <w:t>SHALL contain at least one [1..*] entry (CONF:1098-30719) such that it</w:t>
            </w:r>
          </w:p>
        </w:tc>
        <w:tc>
          <w:tcPr>
            <w:tcW w:w="360" w:type="dxa"/>
          </w:tcPr>
          <w:p w14:paraId="6CD503EB" w14:textId="77777777" w:rsidR="006F2B85" w:rsidRDefault="006F2B85">
            <w:pPr>
              <w:pStyle w:val="TableText"/>
            </w:pPr>
          </w:p>
        </w:tc>
      </w:tr>
      <w:tr w:rsidR="006F2B85" w14:paraId="080426E3" w14:textId="77777777">
        <w:trPr>
          <w:jc w:val="center"/>
        </w:trPr>
        <w:tc>
          <w:tcPr>
            <w:tcW w:w="360" w:type="dxa"/>
          </w:tcPr>
          <w:p w14:paraId="140E3432" w14:textId="77777777" w:rsidR="006F2B85" w:rsidRDefault="001E7B82">
            <w:pPr>
              <w:pStyle w:val="TableText"/>
            </w:pPr>
            <w:r>
              <w:t>CONF #: 1098-30720 Removed</w:t>
            </w:r>
          </w:p>
        </w:tc>
        <w:tc>
          <w:tcPr>
            <w:tcW w:w="360" w:type="dxa"/>
          </w:tcPr>
          <w:p w14:paraId="7FF50EAB" w14:textId="77777777" w:rsidR="006F2B85" w:rsidRDefault="001E7B82">
            <w:pPr>
              <w:pStyle w:val="TableText"/>
            </w:pPr>
            <w:r>
              <w:t>SHALL contain exactly one [1..1] observation (CONF:1098-30720).</w:t>
            </w:r>
          </w:p>
        </w:tc>
        <w:tc>
          <w:tcPr>
            <w:tcW w:w="360" w:type="dxa"/>
          </w:tcPr>
          <w:p w14:paraId="7740B246" w14:textId="77777777" w:rsidR="006F2B85" w:rsidRDefault="006F2B85">
            <w:pPr>
              <w:pStyle w:val="TableText"/>
            </w:pPr>
          </w:p>
        </w:tc>
      </w:tr>
      <w:tr w:rsidR="006F2B85" w14:paraId="0DEEBE79" w14:textId="77777777">
        <w:trPr>
          <w:jc w:val="center"/>
        </w:trPr>
        <w:tc>
          <w:tcPr>
            <w:tcW w:w="360" w:type="dxa"/>
          </w:tcPr>
          <w:p w14:paraId="225484E5" w14:textId="77777777" w:rsidR="006F2B85" w:rsidRDefault="001E7B82">
            <w:pPr>
              <w:pStyle w:val="TableText"/>
            </w:pPr>
            <w:r>
              <w:t>CONF #: 1098-30721 Removed</w:t>
            </w:r>
          </w:p>
        </w:tc>
        <w:tc>
          <w:tcPr>
            <w:tcW w:w="360" w:type="dxa"/>
          </w:tcPr>
          <w:p w14:paraId="1F7B0209" w14:textId="77777777" w:rsidR="006F2B85" w:rsidRDefault="001E7B82">
            <w:pPr>
              <w:pStyle w:val="TableText"/>
            </w:pPr>
            <w:r>
              <w:t>SHALL contain exactly one [1..1] title (CONF:1098-30721).</w:t>
            </w:r>
          </w:p>
        </w:tc>
        <w:tc>
          <w:tcPr>
            <w:tcW w:w="360" w:type="dxa"/>
          </w:tcPr>
          <w:p w14:paraId="4D09D9A0" w14:textId="77777777" w:rsidR="006F2B85" w:rsidRDefault="006F2B85">
            <w:pPr>
              <w:pStyle w:val="TableText"/>
            </w:pPr>
          </w:p>
        </w:tc>
      </w:tr>
      <w:tr w:rsidR="006F2B85" w14:paraId="36D91454" w14:textId="77777777">
        <w:trPr>
          <w:jc w:val="center"/>
        </w:trPr>
        <w:tc>
          <w:tcPr>
            <w:tcW w:w="360" w:type="dxa"/>
          </w:tcPr>
          <w:p w14:paraId="1B0DD84A" w14:textId="77777777" w:rsidR="006F2B85" w:rsidRDefault="001E7B82">
            <w:pPr>
              <w:pStyle w:val="TableText"/>
            </w:pPr>
            <w:r>
              <w:t>CONF #: 1098-30722 Removed</w:t>
            </w:r>
          </w:p>
        </w:tc>
        <w:tc>
          <w:tcPr>
            <w:tcW w:w="360" w:type="dxa"/>
          </w:tcPr>
          <w:p w14:paraId="7D2F486D" w14:textId="77777777" w:rsidR="006F2B85" w:rsidRDefault="001E7B82">
            <w:pPr>
              <w:pStyle w:val="TableText"/>
            </w:pPr>
            <w:r>
              <w:t>SHALL contain exactly one [1..1] text (CONF:1098-30722).</w:t>
            </w:r>
          </w:p>
        </w:tc>
        <w:tc>
          <w:tcPr>
            <w:tcW w:w="360" w:type="dxa"/>
          </w:tcPr>
          <w:p w14:paraId="19FA6A9F" w14:textId="77777777" w:rsidR="006F2B85" w:rsidRDefault="006F2B85">
            <w:pPr>
              <w:pStyle w:val="TableText"/>
            </w:pPr>
          </w:p>
        </w:tc>
      </w:tr>
      <w:tr w:rsidR="006F2B85" w14:paraId="0D58E71D" w14:textId="77777777">
        <w:trPr>
          <w:jc w:val="center"/>
        </w:trPr>
        <w:tc>
          <w:tcPr>
            <w:tcW w:w="360" w:type="dxa"/>
          </w:tcPr>
          <w:p w14:paraId="40EDA7B1" w14:textId="77777777" w:rsidR="006F2B85" w:rsidRDefault="001E7B82">
            <w:pPr>
              <w:pStyle w:val="TableText"/>
            </w:pPr>
            <w:r>
              <w:t>CONF #: 1098-32819 Removed</w:t>
            </w:r>
          </w:p>
        </w:tc>
        <w:tc>
          <w:tcPr>
            <w:tcW w:w="360" w:type="dxa"/>
          </w:tcPr>
          <w:p w14:paraId="78470E95" w14:textId="77777777" w:rsidR="006F2B85" w:rsidRDefault="001E7B82">
            <w:pPr>
              <w:pStyle w:val="TableText"/>
            </w:pPr>
            <w:r>
              <w:t>MAY contain zero or one [0..1] @nullFlavor="NI" No information (CodeSystem: HL7NullFlavor urn:oid:2.16.840.1.113883.5.1008) (CONF:1098-32819).</w:t>
            </w:r>
          </w:p>
        </w:tc>
        <w:tc>
          <w:tcPr>
            <w:tcW w:w="360" w:type="dxa"/>
          </w:tcPr>
          <w:p w14:paraId="59076FCD" w14:textId="77777777" w:rsidR="006F2B85" w:rsidRDefault="006F2B85">
            <w:pPr>
              <w:pStyle w:val="TableText"/>
            </w:pPr>
          </w:p>
        </w:tc>
      </w:tr>
    </w:tbl>
    <w:p w14:paraId="26A6FCA2" w14:textId="77777777" w:rsidR="006F2B85" w:rsidRDefault="006F2B85">
      <w:pPr>
        <w:pStyle w:val="BodyText"/>
      </w:pPr>
    </w:p>
    <w:p w14:paraId="6F36960F" w14:textId="77777777" w:rsidR="006F2B85" w:rsidRDefault="001E7B82">
      <w:pPr>
        <w:pStyle w:val="Heading2nospace"/>
      </w:pPr>
      <w:bookmarkStart w:id="4145" w:name="_Toc203485268"/>
      <w:r>
        <w:lastRenderedPageBreak/>
        <w:t>Health Concerns Section (NHCS V3)</w:t>
      </w:r>
      <w:bookmarkEnd w:id="4145"/>
    </w:p>
    <w:p w14:paraId="1C27BB08" w14:textId="2A81C8B6" w:rsidR="006F2B85" w:rsidRDefault="001E7B82">
      <w:pPr>
        <w:keepNext/>
      </w:pPr>
      <w:hyperlink w:anchor="S_Health_Concerns_Section_NHCS_V3">
        <w:r>
          <w:rPr>
            <w:rStyle w:val="HyperlinkCourierBold"/>
          </w:rPr>
          <w:t>Health Concerns Section (NHCS V3) (urn:hl7ii:2.16.840.1.113883.10.20.22.2.58:2025-08-01)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6276E332" w14:textId="77777777">
        <w:trPr>
          <w:cantSplit/>
          <w:tblHeader/>
          <w:jc w:val="center"/>
        </w:trPr>
        <w:tc>
          <w:tcPr>
            <w:tcW w:w="360" w:type="dxa"/>
            <w:shd w:val="clear" w:color="auto" w:fill="E6E6E6"/>
          </w:tcPr>
          <w:p w14:paraId="3B3EE5DE" w14:textId="77777777" w:rsidR="006F2B85" w:rsidRDefault="001E7B82">
            <w:pPr>
              <w:pStyle w:val="TableHead"/>
            </w:pPr>
            <w:r>
              <w:t>Change</w:t>
            </w:r>
          </w:p>
        </w:tc>
        <w:tc>
          <w:tcPr>
            <w:tcW w:w="360" w:type="dxa"/>
            <w:shd w:val="clear" w:color="auto" w:fill="E6E6E6"/>
          </w:tcPr>
          <w:p w14:paraId="770545D2" w14:textId="77777777" w:rsidR="006F2B85" w:rsidRDefault="001E7B82">
            <w:pPr>
              <w:pStyle w:val="TableHead"/>
            </w:pPr>
            <w:r>
              <w:t>Old</w:t>
            </w:r>
          </w:p>
        </w:tc>
        <w:tc>
          <w:tcPr>
            <w:tcW w:w="360" w:type="dxa"/>
            <w:shd w:val="clear" w:color="auto" w:fill="E6E6E6"/>
          </w:tcPr>
          <w:p w14:paraId="205470C4" w14:textId="77777777" w:rsidR="006F2B85" w:rsidRDefault="001E7B82">
            <w:pPr>
              <w:pStyle w:val="TableHead"/>
            </w:pPr>
            <w:r>
              <w:t>New</w:t>
            </w:r>
          </w:p>
        </w:tc>
      </w:tr>
      <w:tr w:rsidR="006F2B85" w14:paraId="050A5F0D" w14:textId="77777777">
        <w:trPr>
          <w:jc w:val="center"/>
        </w:trPr>
        <w:tc>
          <w:tcPr>
            <w:tcW w:w="360" w:type="dxa"/>
          </w:tcPr>
          <w:p w14:paraId="05F6E6C2" w14:textId="77777777" w:rsidR="006F2B85" w:rsidRDefault="001E7B82">
            <w:pPr>
              <w:pStyle w:val="TableText"/>
            </w:pPr>
            <w:r>
              <w:t>Status</w:t>
            </w:r>
          </w:p>
        </w:tc>
        <w:tc>
          <w:tcPr>
            <w:tcW w:w="360" w:type="dxa"/>
          </w:tcPr>
          <w:p w14:paraId="6BFF6209" w14:textId="77777777" w:rsidR="006F2B85" w:rsidRDefault="001E7B82">
            <w:pPr>
              <w:pStyle w:val="TableText"/>
            </w:pPr>
            <w:r>
              <w:t>Published</w:t>
            </w:r>
          </w:p>
        </w:tc>
        <w:tc>
          <w:tcPr>
            <w:tcW w:w="360" w:type="dxa"/>
          </w:tcPr>
          <w:p w14:paraId="3F60F100" w14:textId="77777777" w:rsidR="006F2B85" w:rsidRDefault="001E7B82">
            <w:pPr>
              <w:pStyle w:val="TableText"/>
            </w:pPr>
            <w:r>
              <w:t>Draft</w:t>
            </w:r>
          </w:p>
        </w:tc>
      </w:tr>
      <w:tr w:rsidR="006F2B85" w14:paraId="2A3E26B9" w14:textId="77777777">
        <w:trPr>
          <w:jc w:val="center"/>
        </w:trPr>
        <w:tc>
          <w:tcPr>
            <w:tcW w:w="360" w:type="dxa"/>
          </w:tcPr>
          <w:p w14:paraId="79ED2539" w14:textId="77777777" w:rsidR="006F2B85" w:rsidRDefault="001E7B82">
            <w:pPr>
              <w:pStyle w:val="TableText"/>
            </w:pPr>
            <w:r>
              <w:t>Name</w:t>
            </w:r>
          </w:p>
        </w:tc>
        <w:tc>
          <w:tcPr>
            <w:tcW w:w="360" w:type="dxa"/>
          </w:tcPr>
          <w:p w14:paraId="19BA020E" w14:textId="77777777" w:rsidR="006F2B85" w:rsidRDefault="001E7B82">
            <w:pPr>
              <w:pStyle w:val="TableText"/>
            </w:pPr>
            <w:r>
              <w:t>Health Concerns Section (V2)</w:t>
            </w:r>
          </w:p>
        </w:tc>
        <w:tc>
          <w:tcPr>
            <w:tcW w:w="360" w:type="dxa"/>
          </w:tcPr>
          <w:p w14:paraId="0FEDA0CA" w14:textId="77777777" w:rsidR="006F2B85" w:rsidRDefault="001E7B82">
            <w:pPr>
              <w:pStyle w:val="TableText"/>
            </w:pPr>
            <w:r>
              <w:t>Health Concerns Section (NHCS V3)</w:t>
            </w:r>
          </w:p>
        </w:tc>
      </w:tr>
      <w:tr w:rsidR="006F2B85" w14:paraId="0CC2C193" w14:textId="77777777">
        <w:trPr>
          <w:jc w:val="center"/>
        </w:trPr>
        <w:tc>
          <w:tcPr>
            <w:tcW w:w="360" w:type="dxa"/>
          </w:tcPr>
          <w:p w14:paraId="2D6049AB" w14:textId="77777777" w:rsidR="006F2B85" w:rsidRDefault="001E7B82">
            <w:pPr>
              <w:pStyle w:val="TableText"/>
            </w:pPr>
            <w:r>
              <w:t>Oid</w:t>
            </w:r>
          </w:p>
        </w:tc>
        <w:tc>
          <w:tcPr>
            <w:tcW w:w="360" w:type="dxa"/>
          </w:tcPr>
          <w:p w14:paraId="61F70361" w14:textId="77777777" w:rsidR="006F2B85" w:rsidRDefault="001E7B82">
            <w:pPr>
              <w:pStyle w:val="TableText"/>
            </w:pPr>
            <w:r>
              <w:t>urn:hl7ii:2.16.840.1.113883.10.20.22.2.58:2015-08-01</w:t>
            </w:r>
          </w:p>
        </w:tc>
        <w:tc>
          <w:tcPr>
            <w:tcW w:w="360" w:type="dxa"/>
          </w:tcPr>
          <w:p w14:paraId="5C498D68" w14:textId="77777777" w:rsidR="006F2B85" w:rsidRDefault="001E7B82">
            <w:pPr>
              <w:pStyle w:val="TableText"/>
            </w:pPr>
            <w:r>
              <w:t>urn:hl7ii:2.16.840.1.113883.10.20.22.2.58:2025-08-01</w:t>
            </w:r>
          </w:p>
        </w:tc>
      </w:tr>
      <w:tr w:rsidR="006F2B85" w14:paraId="47B01775" w14:textId="77777777">
        <w:trPr>
          <w:jc w:val="center"/>
        </w:trPr>
        <w:tc>
          <w:tcPr>
            <w:tcW w:w="360" w:type="dxa"/>
          </w:tcPr>
          <w:p w14:paraId="2688E25F" w14:textId="77777777" w:rsidR="006F2B85" w:rsidRDefault="001E7B82">
            <w:pPr>
              <w:pStyle w:val="TableText"/>
            </w:pPr>
            <w:r>
              <w:t>Description</w:t>
            </w:r>
          </w:p>
        </w:tc>
        <w:tc>
          <w:tcPr>
            <w:tcW w:w="360" w:type="dxa"/>
          </w:tcPr>
          <w:p w14:paraId="6C61124D" w14:textId="77777777" w:rsidR="006F2B85" w:rsidRDefault="001E7B82">
            <w:pPr>
              <w:pStyle w:val="TableText"/>
            </w:pPr>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w:t>
            </w:r>
            <w:r>
              <w:t>, surgical, nursing, allied health or patient-reported concerns.</w:t>
            </w:r>
            <w:r>
              <w:br/>
            </w:r>
            <w:r>
              <w:br/>
              <w:t xml:space="preserve">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w:t>
            </w:r>
            <w:r>
              <w:t>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tc>
        <w:tc>
          <w:tcPr>
            <w:tcW w:w="360" w:type="dxa"/>
          </w:tcPr>
          <w:p w14:paraId="6308123A" w14:textId="77777777" w:rsidR="006F2B85" w:rsidRDefault="001E7B82">
            <w:pPr>
              <w:pStyle w:val="TableText"/>
            </w:pPr>
            <w:r>
              <w:t>The C-CDA template, Health Concerns Section (V2), has been versioned in this guide to support USCDI-v3.</w:t>
            </w:r>
            <w:r>
              <w:br/>
            </w:r>
            <w:r>
              <w:b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w:t>
            </w:r>
            <w:r>
              <w:t>al, surgical, nursing, allied health or patient-reported concerns.</w:t>
            </w:r>
            <w:r>
              <w:br/>
            </w:r>
            <w:r>
              <w:br/>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w:t>
            </w:r>
            <w:r>
              <w:t xml:space="preserve">n ACE-inhibitor medication, or “Transportation difficulties” for someone who doesn't drive and has trouble getting to appointments, or “Under-insured” for someone who doesn't have sufficient insurance to </w:t>
            </w:r>
            <w:r>
              <w:lastRenderedPageBreak/>
              <w:t>properly cover their medical needs such as medications. These are typically most important to just a limited number of care team members.</w:t>
            </w:r>
          </w:p>
        </w:tc>
      </w:tr>
      <w:tr w:rsidR="006F2B85" w14:paraId="4A7BBA77" w14:textId="77777777">
        <w:trPr>
          <w:jc w:val="center"/>
        </w:trPr>
        <w:tc>
          <w:tcPr>
            <w:tcW w:w="360" w:type="dxa"/>
          </w:tcPr>
          <w:p w14:paraId="4980BBEB" w14:textId="77777777" w:rsidR="006F2B85" w:rsidRDefault="001E7B82">
            <w:pPr>
              <w:pStyle w:val="TableText"/>
            </w:pPr>
            <w:r>
              <w:lastRenderedPageBreak/>
              <w:t>CONF #: 5564-32862 Modified</w:t>
            </w:r>
          </w:p>
        </w:tc>
        <w:tc>
          <w:tcPr>
            <w:tcW w:w="360" w:type="dxa"/>
          </w:tcPr>
          <w:p w14:paraId="6AB60D18" w14:textId="77777777" w:rsidR="006F2B85" w:rsidRDefault="001E7B82">
            <w:pPr>
              <w:pStyle w:val="TableText"/>
            </w:pPr>
            <w:r>
              <w:t>SHALL contain exactly one [1..1] @extension="2015-08-01" (CONF:1198-32862).</w:t>
            </w:r>
          </w:p>
        </w:tc>
        <w:tc>
          <w:tcPr>
            <w:tcW w:w="360" w:type="dxa"/>
          </w:tcPr>
          <w:p w14:paraId="6521530B" w14:textId="77777777" w:rsidR="006F2B85" w:rsidRDefault="001E7B82">
            <w:pPr>
              <w:pStyle w:val="TableText"/>
            </w:pPr>
            <w:r>
              <w:t>SHALL contain exactly one [1..1] @extension="2025-08-01" (CONF:5564-32862).</w:t>
            </w:r>
          </w:p>
        </w:tc>
      </w:tr>
    </w:tbl>
    <w:p w14:paraId="07AD4F89" w14:textId="77777777" w:rsidR="006F2B85" w:rsidRDefault="006F2B85">
      <w:pPr>
        <w:pStyle w:val="BodyText"/>
      </w:pPr>
    </w:p>
    <w:p w14:paraId="1ED0E841" w14:textId="77777777" w:rsidR="006F2B85" w:rsidRDefault="001E7B82">
      <w:pPr>
        <w:pStyle w:val="Heading2nospace"/>
      </w:pPr>
      <w:bookmarkStart w:id="4146" w:name="_Toc203485269"/>
      <w:r>
        <w:t>Immunizations Section (entries optional) (NHCS V4)</w:t>
      </w:r>
      <w:bookmarkEnd w:id="4146"/>
    </w:p>
    <w:p w14:paraId="4F6AC2E7" w14:textId="513B49BC" w:rsidR="006F2B85" w:rsidRDefault="001E7B82">
      <w:pPr>
        <w:keepNext/>
      </w:pPr>
      <w:hyperlink w:anchor="S_Immunizations_Section_ent_opt_v4">
        <w:r>
          <w:rPr>
            <w:rStyle w:val="HyperlinkCourierBold"/>
          </w:rPr>
          <w:t>Immunizations Section (entries optional) (NHCS V4) (urn:hl7ii:2.16.840.1.113883.10.20.22.2.2:2025-08-01)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19BE0E4" w14:textId="77777777">
        <w:trPr>
          <w:cantSplit/>
          <w:tblHeader/>
          <w:jc w:val="center"/>
        </w:trPr>
        <w:tc>
          <w:tcPr>
            <w:tcW w:w="360" w:type="dxa"/>
            <w:shd w:val="clear" w:color="auto" w:fill="E6E6E6"/>
          </w:tcPr>
          <w:p w14:paraId="4DC40816" w14:textId="77777777" w:rsidR="006F2B85" w:rsidRDefault="001E7B82">
            <w:pPr>
              <w:pStyle w:val="TableHead"/>
            </w:pPr>
            <w:r>
              <w:t>Change</w:t>
            </w:r>
          </w:p>
        </w:tc>
        <w:tc>
          <w:tcPr>
            <w:tcW w:w="360" w:type="dxa"/>
            <w:shd w:val="clear" w:color="auto" w:fill="E6E6E6"/>
          </w:tcPr>
          <w:p w14:paraId="74770A9B" w14:textId="77777777" w:rsidR="006F2B85" w:rsidRDefault="001E7B82">
            <w:pPr>
              <w:pStyle w:val="TableHead"/>
            </w:pPr>
            <w:r>
              <w:t>Old</w:t>
            </w:r>
          </w:p>
        </w:tc>
        <w:tc>
          <w:tcPr>
            <w:tcW w:w="360" w:type="dxa"/>
            <w:shd w:val="clear" w:color="auto" w:fill="E6E6E6"/>
          </w:tcPr>
          <w:p w14:paraId="15DEDB9D" w14:textId="77777777" w:rsidR="006F2B85" w:rsidRDefault="001E7B82">
            <w:pPr>
              <w:pStyle w:val="TableHead"/>
            </w:pPr>
            <w:r>
              <w:t>New</w:t>
            </w:r>
          </w:p>
        </w:tc>
      </w:tr>
      <w:tr w:rsidR="006F2B85" w14:paraId="0C80E2A6" w14:textId="77777777">
        <w:trPr>
          <w:jc w:val="center"/>
        </w:trPr>
        <w:tc>
          <w:tcPr>
            <w:tcW w:w="360" w:type="dxa"/>
          </w:tcPr>
          <w:p w14:paraId="740F4FE9" w14:textId="77777777" w:rsidR="006F2B85" w:rsidRDefault="001E7B82">
            <w:pPr>
              <w:pStyle w:val="TableText"/>
            </w:pPr>
            <w:r>
              <w:t>Status</w:t>
            </w:r>
          </w:p>
        </w:tc>
        <w:tc>
          <w:tcPr>
            <w:tcW w:w="360" w:type="dxa"/>
          </w:tcPr>
          <w:p w14:paraId="0A79899F" w14:textId="77777777" w:rsidR="006F2B85" w:rsidRDefault="001E7B82">
            <w:pPr>
              <w:pStyle w:val="TableText"/>
            </w:pPr>
            <w:r>
              <w:t>Published</w:t>
            </w:r>
          </w:p>
        </w:tc>
        <w:tc>
          <w:tcPr>
            <w:tcW w:w="360" w:type="dxa"/>
          </w:tcPr>
          <w:p w14:paraId="73A1427E" w14:textId="77777777" w:rsidR="006F2B85" w:rsidRDefault="001E7B82">
            <w:pPr>
              <w:pStyle w:val="TableText"/>
            </w:pPr>
            <w:r>
              <w:t>Draft</w:t>
            </w:r>
          </w:p>
        </w:tc>
      </w:tr>
      <w:tr w:rsidR="006F2B85" w14:paraId="68345BA3" w14:textId="77777777">
        <w:trPr>
          <w:jc w:val="center"/>
        </w:trPr>
        <w:tc>
          <w:tcPr>
            <w:tcW w:w="360" w:type="dxa"/>
          </w:tcPr>
          <w:p w14:paraId="4783ABFB" w14:textId="77777777" w:rsidR="006F2B85" w:rsidRDefault="001E7B82">
            <w:pPr>
              <w:pStyle w:val="TableText"/>
            </w:pPr>
            <w:r>
              <w:t>Name</w:t>
            </w:r>
          </w:p>
        </w:tc>
        <w:tc>
          <w:tcPr>
            <w:tcW w:w="360" w:type="dxa"/>
          </w:tcPr>
          <w:p w14:paraId="2169A66F" w14:textId="77777777" w:rsidR="006F2B85" w:rsidRDefault="001E7B82">
            <w:pPr>
              <w:pStyle w:val="TableText"/>
            </w:pPr>
            <w:r>
              <w:t>Immunizations Section (entries optional) (V3)</w:t>
            </w:r>
          </w:p>
        </w:tc>
        <w:tc>
          <w:tcPr>
            <w:tcW w:w="360" w:type="dxa"/>
          </w:tcPr>
          <w:p w14:paraId="6D22B987" w14:textId="77777777" w:rsidR="006F2B85" w:rsidRDefault="001E7B82">
            <w:pPr>
              <w:pStyle w:val="TableText"/>
            </w:pPr>
            <w:r>
              <w:t>Immunizations Section (entries optional) (NHCS V4)</w:t>
            </w:r>
          </w:p>
        </w:tc>
      </w:tr>
      <w:tr w:rsidR="006F2B85" w14:paraId="3CE5F0A8" w14:textId="77777777">
        <w:trPr>
          <w:jc w:val="center"/>
        </w:trPr>
        <w:tc>
          <w:tcPr>
            <w:tcW w:w="360" w:type="dxa"/>
          </w:tcPr>
          <w:p w14:paraId="3BAC7620" w14:textId="77777777" w:rsidR="006F2B85" w:rsidRDefault="001E7B82">
            <w:pPr>
              <w:pStyle w:val="TableText"/>
            </w:pPr>
            <w:r>
              <w:t>Oid</w:t>
            </w:r>
          </w:p>
        </w:tc>
        <w:tc>
          <w:tcPr>
            <w:tcW w:w="360" w:type="dxa"/>
          </w:tcPr>
          <w:p w14:paraId="623C7168" w14:textId="77777777" w:rsidR="006F2B85" w:rsidRDefault="001E7B82">
            <w:pPr>
              <w:pStyle w:val="TableText"/>
            </w:pPr>
            <w:r>
              <w:t>urn:hl7ii:2.16.840.1.113883.10.20.22.2.2:2015-08-01</w:t>
            </w:r>
          </w:p>
        </w:tc>
        <w:tc>
          <w:tcPr>
            <w:tcW w:w="360" w:type="dxa"/>
          </w:tcPr>
          <w:p w14:paraId="43D77D12" w14:textId="77777777" w:rsidR="006F2B85" w:rsidRDefault="001E7B82">
            <w:pPr>
              <w:pStyle w:val="TableText"/>
            </w:pPr>
            <w:r>
              <w:t>urn:hl7ii:2.16.840.1.113883.10.20.22.2.2:2025-08-01</w:t>
            </w:r>
          </w:p>
        </w:tc>
      </w:tr>
      <w:tr w:rsidR="006F2B85" w14:paraId="30D6A9A5" w14:textId="77777777">
        <w:trPr>
          <w:jc w:val="center"/>
        </w:trPr>
        <w:tc>
          <w:tcPr>
            <w:tcW w:w="360" w:type="dxa"/>
          </w:tcPr>
          <w:p w14:paraId="5C4E440E" w14:textId="77777777" w:rsidR="006F2B85" w:rsidRDefault="001E7B82">
            <w:pPr>
              <w:pStyle w:val="TableText"/>
            </w:pPr>
            <w:r>
              <w:t>Description</w:t>
            </w:r>
          </w:p>
        </w:tc>
        <w:tc>
          <w:tcPr>
            <w:tcW w:w="360" w:type="dxa"/>
          </w:tcPr>
          <w:p w14:paraId="4195C3EC" w14:textId="77777777" w:rsidR="006F2B85" w:rsidRDefault="001E7B82">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298A11B9" w14:textId="77777777" w:rsidR="006F2B85" w:rsidRDefault="001E7B82">
            <w:pPr>
              <w:pStyle w:val="TableText"/>
            </w:pPr>
            <w:r>
              <w:t>The C-CDA template, Immunizations Section (entries optional)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6F2B85" w14:paraId="5090613D" w14:textId="77777777">
        <w:trPr>
          <w:jc w:val="center"/>
        </w:trPr>
        <w:tc>
          <w:tcPr>
            <w:tcW w:w="360" w:type="dxa"/>
          </w:tcPr>
          <w:p w14:paraId="3636E4B3" w14:textId="77777777" w:rsidR="006F2B85" w:rsidRDefault="001E7B82">
            <w:pPr>
              <w:pStyle w:val="TableText"/>
            </w:pPr>
            <w:r>
              <w:t>CONF #: 5564-32529 Modified</w:t>
            </w:r>
          </w:p>
        </w:tc>
        <w:tc>
          <w:tcPr>
            <w:tcW w:w="360" w:type="dxa"/>
          </w:tcPr>
          <w:p w14:paraId="72F084FC" w14:textId="77777777" w:rsidR="006F2B85" w:rsidRDefault="001E7B82">
            <w:pPr>
              <w:pStyle w:val="TableText"/>
            </w:pPr>
            <w:r>
              <w:t>SHALL contain exactly one [1..1] @extension="2015-08-01" (CONF:1198-32529).</w:t>
            </w:r>
          </w:p>
        </w:tc>
        <w:tc>
          <w:tcPr>
            <w:tcW w:w="360" w:type="dxa"/>
          </w:tcPr>
          <w:p w14:paraId="102AAF36" w14:textId="77777777" w:rsidR="006F2B85" w:rsidRDefault="001E7B82">
            <w:pPr>
              <w:pStyle w:val="TableText"/>
            </w:pPr>
            <w:r>
              <w:t>SHALL contain exactly one [1..1] @extension="2025-08-01" (CONF:5564-32529).</w:t>
            </w:r>
          </w:p>
        </w:tc>
      </w:tr>
    </w:tbl>
    <w:p w14:paraId="4DEF4AF5" w14:textId="77777777" w:rsidR="006F2B85" w:rsidRDefault="006F2B85">
      <w:pPr>
        <w:pStyle w:val="BodyText"/>
      </w:pPr>
    </w:p>
    <w:p w14:paraId="701B851F" w14:textId="77777777" w:rsidR="006F2B85" w:rsidRDefault="001E7B82">
      <w:pPr>
        <w:pStyle w:val="Heading2nospace"/>
      </w:pPr>
      <w:bookmarkStart w:id="4147" w:name="_Toc203485270"/>
      <w:r>
        <w:lastRenderedPageBreak/>
        <w:t>Immunizations Section (entries required) (NHCS V4)</w:t>
      </w:r>
      <w:bookmarkEnd w:id="4147"/>
    </w:p>
    <w:p w14:paraId="6ACEFA95" w14:textId="12AD96A2" w:rsidR="006F2B85" w:rsidRDefault="001E7B82">
      <w:pPr>
        <w:keepNext/>
      </w:pPr>
      <w:hyperlink w:anchor="S_Immunizations_Section_ent_req_NHCSv4">
        <w:r>
          <w:rPr>
            <w:rStyle w:val="HyperlinkCourierBold"/>
          </w:rPr>
          <w:t>Immunizations Section (entries required) (NHCS V4) (urn:hl7ii:2.16.840.1.113883.10.20.22.2.2.1:2025-08-01)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C42B671" w14:textId="77777777">
        <w:trPr>
          <w:cantSplit/>
          <w:tblHeader/>
          <w:jc w:val="center"/>
        </w:trPr>
        <w:tc>
          <w:tcPr>
            <w:tcW w:w="360" w:type="dxa"/>
            <w:shd w:val="clear" w:color="auto" w:fill="E6E6E6"/>
          </w:tcPr>
          <w:p w14:paraId="21701DF1" w14:textId="77777777" w:rsidR="006F2B85" w:rsidRDefault="001E7B82">
            <w:pPr>
              <w:pStyle w:val="TableHead"/>
            </w:pPr>
            <w:r>
              <w:t>Change</w:t>
            </w:r>
          </w:p>
        </w:tc>
        <w:tc>
          <w:tcPr>
            <w:tcW w:w="360" w:type="dxa"/>
            <w:shd w:val="clear" w:color="auto" w:fill="E6E6E6"/>
          </w:tcPr>
          <w:p w14:paraId="65396B1C" w14:textId="77777777" w:rsidR="006F2B85" w:rsidRDefault="001E7B82">
            <w:pPr>
              <w:pStyle w:val="TableHead"/>
            </w:pPr>
            <w:r>
              <w:t>Old</w:t>
            </w:r>
          </w:p>
        </w:tc>
        <w:tc>
          <w:tcPr>
            <w:tcW w:w="360" w:type="dxa"/>
            <w:shd w:val="clear" w:color="auto" w:fill="E6E6E6"/>
          </w:tcPr>
          <w:p w14:paraId="66CEF2BA" w14:textId="77777777" w:rsidR="006F2B85" w:rsidRDefault="001E7B82">
            <w:pPr>
              <w:pStyle w:val="TableHead"/>
            </w:pPr>
            <w:r>
              <w:t>New</w:t>
            </w:r>
          </w:p>
        </w:tc>
      </w:tr>
      <w:tr w:rsidR="006F2B85" w14:paraId="1FB0A626" w14:textId="77777777">
        <w:trPr>
          <w:jc w:val="center"/>
        </w:trPr>
        <w:tc>
          <w:tcPr>
            <w:tcW w:w="360" w:type="dxa"/>
          </w:tcPr>
          <w:p w14:paraId="165DE3F8" w14:textId="77777777" w:rsidR="006F2B85" w:rsidRDefault="001E7B82">
            <w:pPr>
              <w:pStyle w:val="TableText"/>
            </w:pPr>
            <w:r>
              <w:t>Status</w:t>
            </w:r>
          </w:p>
        </w:tc>
        <w:tc>
          <w:tcPr>
            <w:tcW w:w="360" w:type="dxa"/>
          </w:tcPr>
          <w:p w14:paraId="2AFF6F8C" w14:textId="77777777" w:rsidR="006F2B85" w:rsidRDefault="001E7B82">
            <w:pPr>
              <w:pStyle w:val="TableText"/>
            </w:pPr>
            <w:r>
              <w:t>Published</w:t>
            </w:r>
          </w:p>
        </w:tc>
        <w:tc>
          <w:tcPr>
            <w:tcW w:w="360" w:type="dxa"/>
          </w:tcPr>
          <w:p w14:paraId="24670828" w14:textId="77777777" w:rsidR="006F2B85" w:rsidRDefault="001E7B82">
            <w:pPr>
              <w:pStyle w:val="TableText"/>
            </w:pPr>
            <w:r>
              <w:t>Draft</w:t>
            </w:r>
          </w:p>
        </w:tc>
      </w:tr>
      <w:tr w:rsidR="006F2B85" w14:paraId="3081221C" w14:textId="77777777">
        <w:trPr>
          <w:jc w:val="center"/>
        </w:trPr>
        <w:tc>
          <w:tcPr>
            <w:tcW w:w="360" w:type="dxa"/>
          </w:tcPr>
          <w:p w14:paraId="56E2BB72" w14:textId="77777777" w:rsidR="006F2B85" w:rsidRDefault="001E7B82">
            <w:pPr>
              <w:pStyle w:val="TableText"/>
            </w:pPr>
            <w:r>
              <w:t>Name</w:t>
            </w:r>
          </w:p>
        </w:tc>
        <w:tc>
          <w:tcPr>
            <w:tcW w:w="360" w:type="dxa"/>
          </w:tcPr>
          <w:p w14:paraId="533DF4BB" w14:textId="77777777" w:rsidR="006F2B85" w:rsidRDefault="001E7B82">
            <w:pPr>
              <w:pStyle w:val="TableText"/>
            </w:pPr>
            <w:r>
              <w:t>Immunizations Section (entries required) (V3)</w:t>
            </w:r>
          </w:p>
        </w:tc>
        <w:tc>
          <w:tcPr>
            <w:tcW w:w="360" w:type="dxa"/>
          </w:tcPr>
          <w:p w14:paraId="0AE28E7E" w14:textId="77777777" w:rsidR="006F2B85" w:rsidRDefault="001E7B82">
            <w:pPr>
              <w:pStyle w:val="TableText"/>
            </w:pPr>
            <w:r>
              <w:t>Immunizations Section (entries required) (NHCS V4)</w:t>
            </w:r>
          </w:p>
        </w:tc>
      </w:tr>
      <w:tr w:rsidR="006F2B85" w14:paraId="1188BAEF" w14:textId="77777777">
        <w:trPr>
          <w:jc w:val="center"/>
        </w:trPr>
        <w:tc>
          <w:tcPr>
            <w:tcW w:w="360" w:type="dxa"/>
          </w:tcPr>
          <w:p w14:paraId="650657B3" w14:textId="77777777" w:rsidR="006F2B85" w:rsidRDefault="001E7B82">
            <w:pPr>
              <w:pStyle w:val="TableText"/>
            </w:pPr>
            <w:r>
              <w:t>Oid</w:t>
            </w:r>
          </w:p>
        </w:tc>
        <w:tc>
          <w:tcPr>
            <w:tcW w:w="360" w:type="dxa"/>
          </w:tcPr>
          <w:p w14:paraId="3F5F4B77" w14:textId="77777777" w:rsidR="006F2B85" w:rsidRDefault="001E7B82">
            <w:pPr>
              <w:pStyle w:val="TableText"/>
            </w:pPr>
            <w:r>
              <w:t>urn:hl7ii:2.16.840.1.113883.10.20.22.2.2.1:2015-08-01</w:t>
            </w:r>
          </w:p>
        </w:tc>
        <w:tc>
          <w:tcPr>
            <w:tcW w:w="360" w:type="dxa"/>
          </w:tcPr>
          <w:p w14:paraId="45DEDB1D" w14:textId="77777777" w:rsidR="006F2B85" w:rsidRDefault="001E7B82">
            <w:pPr>
              <w:pStyle w:val="TableText"/>
            </w:pPr>
            <w:r>
              <w:t>urn:hl7ii:2.16.840.1.113883.10.20.22.2.2.1:2025-08-01</w:t>
            </w:r>
          </w:p>
        </w:tc>
      </w:tr>
      <w:tr w:rsidR="006F2B85" w14:paraId="18BF7458" w14:textId="77777777">
        <w:trPr>
          <w:jc w:val="center"/>
        </w:trPr>
        <w:tc>
          <w:tcPr>
            <w:tcW w:w="360" w:type="dxa"/>
          </w:tcPr>
          <w:p w14:paraId="45781CAB" w14:textId="77777777" w:rsidR="006F2B85" w:rsidRDefault="001E7B82">
            <w:pPr>
              <w:pStyle w:val="TableText"/>
            </w:pPr>
            <w:r>
              <w:t>Description</w:t>
            </w:r>
          </w:p>
        </w:tc>
        <w:tc>
          <w:tcPr>
            <w:tcW w:w="360" w:type="dxa"/>
          </w:tcPr>
          <w:p w14:paraId="2BF0AEA7" w14:textId="77777777" w:rsidR="006F2B85" w:rsidRDefault="001E7B82">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4B691109" w14:textId="77777777" w:rsidR="006F2B85" w:rsidRDefault="001E7B82">
            <w:pPr>
              <w:pStyle w:val="TableText"/>
            </w:pPr>
            <w:r>
              <w:t>The C-CDA template, Immunizations Section (entries required)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6F2B85" w14:paraId="03602F31" w14:textId="77777777">
        <w:trPr>
          <w:jc w:val="center"/>
        </w:trPr>
        <w:tc>
          <w:tcPr>
            <w:tcW w:w="360" w:type="dxa"/>
          </w:tcPr>
          <w:p w14:paraId="03DF00EE" w14:textId="77777777" w:rsidR="006F2B85" w:rsidRDefault="001E7B82">
            <w:pPr>
              <w:pStyle w:val="TableText"/>
            </w:pPr>
            <w:r>
              <w:t>Implied Template</w:t>
            </w:r>
          </w:p>
        </w:tc>
        <w:tc>
          <w:tcPr>
            <w:tcW w:w="360" w:type="dxa"/>
          </w:tcPr>
          <w:p w14:paraId="1D335D57" w14:textId="77777777" w:rsidR="006F2B85" w:rsidRDefault="001E7B82">
            <w:pPr>
              <w:pStyle w:val="TableText"/>
            </w:pPr>
            <w:r>
              <w:t>Immunizations Section (entries optional) (V3) (urn:hl7ii:2.16.840.1.113883.10.20.22.2.2:2015-08-01)</w:t>
            </w:r>
          </w:p>
        </w:tc>
        <w:tc>
          <w:tcPr>
            <w:tcW w:w="360" w:type="dxa"/>
          </w:tcPr>
          <w:p w14:paraId="569092E5" w14:textId="77777777" w:rsidR="006F2B85" w:rsidRDefault="001E7B82">
            <w:pPr>
              <w:pStyle w:val="TableText"/>
            </w:pPr>
            <w:r>
              <w:t>Immunizations Section (entries optional) (NHCS V4) (urn:hl7ii:2.16.840.1.113883.10.20.22.2.2:2025-08-01)</w:t>
            </w:r>
          </w:p>
        </w:tc>
      </w:tr>
      <w:tr w:rsidR="006F2B85" w14:paraId="77343372" w14:textId="77777777">
        <w:trPr>
          <w:jc w:val="center"/>
        </w:trPr>
        <w:tc>
          <w:tcPr>
            <w:tcW w:w="360" w:type="dxa"/>
          </w:tcPr>
          <w:p w14:paraId="1BFF0FAB" w14:textId="77777777" w:rsidR="006F2B85" w:rsidRDefault="001E7B82">
            <w:pPr>
              <w:pStyle w:val="TableText"/>
            </w:pPr>
            <w:r>
              <w:t>CONF #: 5564-33364 Added</w:t>
            </w:r>
          </w:p>
        </w:tc>
        <w:tc>
          <w:tcPr>
            <w:tcW w:w="360" w:type="dxa"/>
          </w:tcPr>
          <w:p w14:paraId="2308D4AF" w14:textId="77777777" w:rsidR="006F2B85" w:rsidRDefault="006F2B85">
            <w:pPr>
              <w:pStyle w:val="TableText"/>
            </w:pPr>
          </w:p>
        </w:tc>
        <w:tc>
          <w:tcPr>
            <w:tcW w:w="360" w:type="dxa"/>
          </w:tcPr>
          <w:p w14:paraId="24D414F1" w14:textId="77777777" w:rsidR="006F2B85" w:rsidRDefault="001E7B82">
            <w:pPr>
              <w:pStyle w:val="TableText"/>
            </w:pPr>
            <w:r>
              <w:t>MAY contain zero or one [0..1] @nullFlavor="NI" No information (CodeSystem: HL7NullFlavor urn:oid:2.16.840.1.113883.5.1008) (CONF:5564-33364).</w:t>
            </w:r>
          </w:p>
        </w:tc>
      </w:tr>
      <w:tr w:rsidR="006F2B85" w14:paraId="35C4DA3A" w14:textId="77777777">
        <w:trPr>
          <w:jc w:val="center"/>
        </w:trPr>
        <w:tc>
          <w:tcPr>
            <w:tcW w:w="360" w:type="dxa"/>
          </w:tcPr>
          <w:p w14:paraId="28A68AB6" w14:textId="77777777" w:rsidR="006F2B85" w:rsidRDefault="001E7B82">
            <w:pPr>
              <w:pStyle w:val="TableText"/>
            </w:pPr>
            <w:r>
              <w:t>CONF #: 1198-32833 Removed</w:t>
            </w:r>
          </w:p>
        </w:tc>
        <w:tc>
          <w:tcPr>
            <w:tcW w:w="360" w:type="dxa"/>
          </w:tcPr>
          <w:p w14:paraId="182429FB" w14:textId="77777777" w:rsidR="006F2B85" w:rsidRDefault="001E7B82">
            <w:pPr>
              <w:pStyle w:val="TableText"/>
            </w:pPr>
            <w:r>
              <w:t>MAY contain zero or one [0..1] @nullFlavor="NI" No information (CodeSystem: HL7NullFlavor urn:oid:2.16.840.1.113883.5.1008) (CONF:1198-32833).</w:t>
            </w:r>
          </w:p>
        </w:tc>
        <w:tc>
          <w:tcPr>
            <w:tcW w:w="360" w:type="dxa"/>
          </w:tcPr>
          <w:p w14:paraId="3E6B4F0F" w14:textId="77777777" w:rsidR="006F2B85" w:rsidRDefault="006F2B85">
            <w:pPr>
              <w:pStyle w:val="TableText"/>
            </w:pPr>
          </w:p>
        </w:tc>
      </w:tr>
      <w:tr w:rsidR="006F2B85" w14:paraId="234D57BF" w14:textId="77777777">
        <w:trPr>
          <w:jc w:val="center"/>
        </w:trPr>
        <w:tc>
          <w:tcPr>
            <w:tcW w:w="360" w:type="dxa"/>
          </w:tcPr>
          <w:p w14:paraId="5BF4AC80" w14:textId="77777777" w:rsidR="006F2B85" w:rsidRDefault="001E7B82">
            <w:pPr>
              <w:pStyle w:val="TableText"/>
            </w:pPr>
            <w:r>
              <w:t>CONF #: 5564-32530 Modified</w:t>
            </w:r>
          </w:p>
        </w:tc>
        <w:tc>
          <w:tcPr>
            <w:tcW w:w="360" w:type="dxa"/>
          </w:tcPr>
          <w:p w14:paraId="548A84A3" w14:textId="77777777" w:rsidR="006F2B85" w:rsidRDefault="001E7B82">
            <w:pPr>
              <w:pStyle w:val="TableText"/>
            </w:pPr>
            <w:r>
              <w:t>SHALL contain exactly one [1..1] @extension="2015-08-01" (CONF:1198-32530).</w:t>
            </w:r>
          </w:p>
        </w:tc>
        <w:tc>
          <w:tcPr>
            <w:tcW w:w="360" w:type="dxa"/>
          </w:tcPr>
          <w:p w14:paraId="610F4EC2" w14:textId="77777777" w:rsidR="006F2B85" w:rsidRDefault="001E7B82">
            <w:pPr>
              <w:pStyle w:val="TableText"/>
            </w:pPr>
            <w:r>
              <w:t>SHALL contain exactly one [1..1] @extension="2025-08-01" (CONF:5564-32530).</w:t>
            </w:r>
          </w:p>
        </w:tc>
      </w:tr>
    </w:tbl>
    <w:p w14:paraId="692C0A1C" w14:textId="77777777" w:rsidR="006F2B85" w:rsidRDefault="006F2B85">
      <w:pPr>
        <w:pStyle w:val="BodyText"/>
      </w:pPr>
    </w:p>
    <w:p w14:paraId="598CB833" w14:textId="77777777" w:rsidR="006F2B85" w:rsidRDefault="001E7B82">
      <w:pPr>
        <w:pStyle w:val="Heading2nospace"/>
      </w:pPr>
      <w:bookmarkStart w:id="4148" w:name="_Toc203485271"/>
      <w:r>
        <w:lastRenderedPageBreak/>
        <w:t>Inpatient Encounters Section (V5)</w:t>
      </w:r>
      <w:bookmarkEnd w:id="4148"/>
    </w:p>
    <w:p w14:paraId="0683692D" w14:textId="30B2BFEE" w:rsidR="006F2B85" w:rsidRDefault="001E7B82">
      <w:pPr>
        <w:keepNext/>
      </w:pPr>
      <w:hyperlink w:anchor="S_Inpatient_Encounters_Section_V5">
        <w:r>
          <w:rPr>
            <w:rStyle w:val="HyperlinkCourierBold"/>
          </w:rPr>
          <w:t>Inpatient Encounters Section (V5) (urn:hl7ii:2.16.840.1.113883.10.20.34.2.12:2025-08-01)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3C0CD10" w14:textId="77777777">
        <w:trPr>
          <w:cantSplit/>
          <w:tblHeader/>
          <w:jc w:val="center"/>
        </w:trPr>
        <w:tc>
          <w:tcPr>
            <w:tcW w:w="360" w:type="dxa"/>
            <w:shd w:val="clear" w:color="auto" w:fill="E6E6E6"/>
          </w:tcPr>
          <w:p w14:paraId="7A66A55B" w14:textId="77777777" w:rsidR="006F2B85" w:rsidRDefault="001E7B82">
            <w:pPr>
              <w:pStyle w:val="TableHead"/>
            </w:pPr>
            <w:r>
              <w:t>Change</w:t>
            </w:r>
          </w:p>
        </w:tc>
        <w:tc>
          <w:tcPr>
            <w:tcW w:w="360" w:type="dxa"/>
            <w:shd w:val="clear" w:color="auto" w:fill="E6E6E6"/>
          </w:tcPr>
          <w:p w14:paraId="4EE2953C" w14:textId="77777777" w:rsidR="006F2B85" w:rsidRDefault="001E7B82">
            <w:pPr>
              <w:pStyle w:val="TableHead"/>
            </w:pPr>
            <w:r>
              <w:t>Old</w:t>
            </w:r>
          </w:p>
        </w:tc>
        <w:tc>
          <w:tcPr>
            <w:tcW w:w="360" w:type="dxa"/>
            <w:shd w:val="clear" w:color="auto" w:fill="E6E6E6"/>
          </w:tcPr>
          <w:p w14:paraId="6583FE54" w14:textId="77777777" w:rsidR="006F2B85" w:rsidRDefault="001E7B82">
            <w:pPr>
              <w:pStyle w:val="TableHead"/>
            </w:pPr>
            <w:r>
              <w:t>New</w:t>
            </w:r>
          </w:p>
        </w:tc>
      </w:tr>
      <w:tr w:rsidR="006F2B85" w14:paraId="2346B4E0" w14:textId="77777777">
        <w:trPr>
          <w:jc w:val="center"/>
        </w:trPr>
        <w:tc>
          <w:tcPr>
            <w:tcW w:w="360" w:type="dxa"/>
          </w:tcPr>
          <w:p w14:paraId="66878B8B" w14:textId="77777777" w:rsidR="006F2B85" w:rsidRDefault="001E7B82">
            <w:pPr>
              <w:pStyle w:val="TableText"/>
            </w:pPr>
            <w:r>
              <w:t>Status</w:t>
            </w:r>
          </w:p>
        </w:tc>
        <w:tc>
          <w:tcPr>
            <w:tcW w:w="360" w:type="dxa"/>
          </w:tcPr>
          <w:p w14:paraId="79013E31" w14:textId="77777777" w:rsidR="006F2B85" w:rsidRDefault="001E7B82">
            <w:pPr>
              <w:pStyle w:val="TableText"/>
            </w:pPr>
            <w:r>
              <w:t>Published</w:t>
            </w:r>
          </w:p>
        </w:tc>
        <w:tc>
          <w:tcPr>
            <w:tcW w:w="360" w:type="dxa"/>
          </w:tcPr>
          <w:p w14:paraId="3FBBD0D1" w14:textId="77777777" w:rsidR="006F2B85" w:rsidRDefault="001E7B82">
            <w:pPr>
              <w:pStyle w:val="TableText"/>
            </w:pPr>
            <w:r>
              <w:t>Draft</w:t>
            </w:r>
          </w:p>
        </w:tc>
      </w:tr>
      <w:tr w:rsidR="006F2B85" w14:paraId="3B520FC4" w14:textId="77777777">
        <w:trPr>
          <w:jc w:val="center"/>
        </w:trPr>
        <w:tc>
          <w:tcPr>
            <w:tcW w:w="360" w:type="dxa"/>
          </w:tcPr>
          <w:p w14:paraId="6A95ABC5" w14:textId="77777777" w:rsidR="006F2B85" w:rsidRDefault="001E7B82">
            <w:pPr>
              <w:pStyle w:val="TableText"/>
            </w:pPr>
            <w:r>
              <w:t>Name</w:t>
            </w:r>
          </w:p>
        </w:tc>
        <w:tc>
          <w:tcPr>
            <w:tcW w:w="360" w:type="dxa"/>
          </w:tcPr>
          <w:p w14:paraId="0AEB9FD4" w14:textId="77777777" w:rsidR="006F2B85" w:rsidRDefault="001E7B82">
            <w:pPr>
              <w:pStyle w:val="TableText"/>
            </w:pPr>
            <w:r>
              <w:t>Inpatient Encounters Section (V4)</w:t>
            </w:r>
          </w:p>
        </w:tc>
        <w:tc>
          <w:tcPr>
            <w:tcW w:w="360" w:type="dxa"/>
          </w:tcPr>
          <w:p w14:paraId="0C5F33C7" w14:textId="77777777" w:rsidR="006F2B85" w:rsidRDefault="001E7B82">
            <w:pPr>
              <w:pStyle w:val="TableText"/>
            </w:pPr>
            <w:r>
              <w:t>Inpatient Encounters Section (V5)</w:t>
            </w:r>
          </w:p>
        </w:tc>
      </w:tr>
      <w:tr w:rsidR="006F2B85" w14:paraId="0DB5A54B" w14:textId="77777777">
        <w:trPr>
          <w:jc w:val="center"/>
        </w:trPr>
        <w:tc>
          <w:tcPr>
            <w:tcW w:w="360" w:type="dxa"/>
          </w:tcPr>
          <w:p w14:paraId="5633AE10" w14:textId="77777777" w:rsidR="006F2B85" w:rsidRDefault="001E7B82">
            <w:pPr>
              <w:pStyle w:val="TableText"/>
            </w:pPr>
            <w:r>
              <w:t>Oid</w:t>
            </w:r>
          </w:p>
        </w:tc>
        <w:tc>
          <w:tcPr>
            <w:tcW w:w="360" w:type="dxa"/>
          </w:tcPr>
          <w:p w14:paraId="17A9902E" w14:textId="77777777" w:rsidR="006F2B85" w:rsidRDefault="001E7B82">
            <w:pPr>
              <w:pStyle w:val="TableText"/>
            </w:pPr>
            <w:r>
              <w:t>urn:hl7ii:2.16.840.1.113883.10.20.34.2.12:2019-08-01</w:t>
            </w:r>
          </w:p>
        </w:tc>
        <w:tc>
          <w:tcPr>
            <w:tcW w:w="360" w:type="dxa"/>
          </w:tcPr>
          <w:p w14:paraId="5F0CEB8F" w14:textId="77777777" w:rsidR="006F2B85" w:rsidRDefault="001E7B82">
            <w:pPr>
              <w:pStyle w:val="TableText"/>
            </w:pPr>
            <w:r>
              <w:t>urn:hl7ii:2.16.840.1.113883.10.20.34.2.12:2025-08-01</w:t>
            </w:r>
          </w:p>
        </w:tc>
      </w:tr>
      <w:tr w:rsidR="006F2B85" w14:paraId="116BEC3C" w14:textId="77777777">
        <w:trPr>
          <w:jc w:val="center"/>
        </w:trPr>
        <w:tc>
          <w:tcPr>
            <w:tcW w:w="360" w:type="dxa"/>
          </w:tcPr>
          <w:p w14:paraId="0C92E7A5" w14:textId="77777777" w:rsidR="006F2B85" w:rsidRDefault="001E7B82">
            <w:pPr>
              <w:pStyle w:val="TableText"/>
            </w:pPr>
            <w:r>
              <w:t>Implied Template</w:t>
            </w:r>
          </w:p>
        </w:tc>
        <w:tc>
          <w:tcPr>
            <w:tcW w:w="360" w:type="dxa"/>
          </w:tcPr>
          <w:p w14:paraId="7ACD5DA9" w14:textId="77777777" w:rsidR="006F2B85" w:rsidRDefault="001E7B82">
            <w:pPr>
              <w:pStyle w:val="TableText"/>
            </w:pPr>
            <w:r>
              <w:t>Encounters Section (entries optional) (V3) (urn:hl7ii:2.16.840.1.113883.10.20.22.2.22:2015-08-01)</w:t>
            </w:r>
          </w:p>
        </w:tc>
        <w:tc>
          <w:tcPr>
            <w:tcW w:w="360" w:type="dxa"/>
          </w:tcPr>
          <w:p w14:paraId="338F097E" w14:textId="77777777" w:rsidR="006F2B85" w:rsidRDefault="001E7B82">
            <w:pPr>
              <w:pStyle w:val="TableText"/>
            </w:pPr>
            <w:r>
              <w:t>Encounters Section (entries optional) (NHCS V4) (urn:hl7ii:2.16.840.1.113883.10.20.22.2.22:2025-08-01)</w:t>
            </w:r>
          </w:p>
        </w:tc>
      </w:tr>
      <w:tr w:rsidR="006F2B85" w14:paraId="5CFE0560" w14:textId="77777777">
        <w:trPr>
          <w:jc w:val="center"/>
        </w:trPr>
        <w:tc>
          <w:tcPr>
            <w:tcW w:w="360" w:type="dxa"/>
          </w:tcPr>
          <w:p w14:paraId="74527BE1" w14:textId="77777777" w:rsidR="006F2B85" w:rsidRDefault="001E7B82">
            <w:pPr>
              <w:pStyle w:val="TableText"/>
            </w:pPr>
            <w:r>
              <w:t>CONF #: 4447-1064 Removed</w:t>
            </w:r>
          </w:p>
        </w:tc>
        <w:tc>
          <w:tcPr>
            <w:tcW w:w="360" w:type="dxa"/>
          </w:tcPr>
          <w:p w14:paraId="1B676EE3" w14:textId="77777777" w:rsidR="006F2B85" w:rsidRDefault="001E7B82">
            <w:pPr>
              <w:pStyle w:val="TableText"/>
            </w:pPr>
            <w:r>
              <w:t>SHOULD contain zero or more [0..*] entry (CONF:4447-1064) such that it</w:t>
            </w:r>
          </w:p>
        </w:tc>
        <w:tc>
          <w:tcPr>
            <w:tcW w:w="360" w:type="dxa"/>
          </w:tcPr>
          <w:p w14:paraId="6A15AF96" w14:textId="77777777" w:rsidR="006F2B85" w:rsidRDefault="006F2B85">
            <w:pPr>
              <w:pStyle w:val="TableText"/>
            </w:pPr>
          </w:p>
        </w:tc>
      </w:tr>
      <w:tr w:rsidR="006F2B85" w14:paraId="22C2B910" w14:textId="77777777">
        <w:trPr>
          <w:jc w:val="center"/>
        </w:trPr>
        <w:tc>
          <w:tcPr>
            <w:tcW w:w="360" w:type="dxa"/>
          </w:tcPr>
          <w:p w14:paraId="182125B2" w14:textId="77777777" w:rsidR="006F2B85" w:rsidRDefault="001E7B82">
            <w:pPr>
              <w:pStyle w:val="TableText"/>
            </w:pPr>
            <w:r>
              <w:t>CONF #: 4447-1065 Removed</w:t>
            </w:r>
          </w:p>
        </w:tc>
        <w:tc>
          <w:tcPr>
            <w:tcW w:w="360" w:type="dxa"/>
          </w:tcPr>
          <w:p w14:paraId="4AAFCDC5" w14:textId="77777777" w:rsidR="006F2B85" w:rsidRDefault="001E7B82">
            <w:pPr>
              <w:pStyle w:val="TableText"/>
            </w:pPr>
            <w:r>
              <w:t>SHALL contain exactly one [1..1] encounter (CONF:4447-1065).</w:t>
            </w:r>
          </w:p>
        </w:tc>
        <w:tc>
          <w:tcPr>
            <w:tcW w:w="360" w:type="dxa"/>
          </w:tcPr>
          <w:p w14:paraId="5575C992" w14:textId="77777777" w:rsidR="006F2B85" w:rsidRDefault="006F2B85">
            <w:pPr>
              <w:pStyle w:val="TableText"/>
            </w:pPr>
          </w:p>
        </w:tc>
      </w:tr>
      <w:tr w:rsidR="006F2B85" w14:paraId="05F9EDD1" w14:textId="77777777">
        <w:trPr>
          <w:jc w:val="center"/>
        </w:trPr>
        <w:tc>
          <w:tcPr>
            <w:tcW w:w="360" w:type="dxa"/>
          </w:tcPr>
          <w:p w14:paraId="2342582E" w14:textId="77777777" w:rsidR="006F2B85" w:rsidRDefault="001E7B82">
            <w:pPr>
              <w:pStyle w:val="TableText"/>
            </w:pPr>
            <w:r>
              <w:t>CONF #: 5564-1047 Modified</w:t>
            </w:r>
          </w:p>
        </w:tc>
        <w:tc>
          <w:tcPr>
            <w:tcW w:w="360" w:type="dxa"/>
          </w:tcPr>
          <w:p w14:paraId="433DAD7C" w14:textId="77777777" w:rsidR="006F2B85" w:rsidRDefault="001E7B82">
            <w:pPr>
              <w:pStyle w:val="TableText"/>
            </w:pPr>
            <w:r>
              <w:t>SHALL contain exactly one [1..1] @extension="2019-08-01" (CONF:4447-1047).</w:t>
            </w:r>
          </w:p>
        </w:tc>
        <w:tc>
          <w:tcPr>
            <w:tcW w:w="360" w:type="dxa"/>
          </w:tcPr>
          <w:p w14:paraId="3035408B" w14:textId="77777777" w:rsidR="006F2B85" w:rsidRDefault="001E7B82">
            <w:pPr>
              <w:pStyle w:val="TableText"/>
            </w:pPr>
            <w:r>
              <w:t>SHALL contain exactly one [1..1] @extension="2025-08-01" (CONF:5564-1047).</w:t>
            </w:r>
          </w:p>
        </w:tc>
      </w:tr>
    </w:tbl>
    <w:p w14:paraId="60250BD1" w14:textId="77777777" w:rsidR="006F2B85" w:rsidRDefault="006F2B85">
      <w:pPr>
        <w:pStyle w:val="BodyText"/>
      </w:pPr>
    </w:p>
    <w:p w14:paraId="0843472B" w14:textId="77777777" w:rsidR="006F2B85" w:rsidRDefault="001E7B82">
      <w:pPr>
        <w:pStyle w:val="Heading2nospace"/>
      </w:pPr>
      <w:bookmarkStart w:id="4149" w:name="_Toc203485272"/>
      <w:r>
        <w:lastRenderedPageBreak/>
        <w:t>Medical Equipment Section (NHCS V3)</w:t>
      </w:r>
      <w:bookmarkEnd w:id="4149"/>
    </w:p>
    <w:p w14:paraId="180DE1DD" w14:textId="625DD5A5" w:rsidR="006F2B85" w:rsidRDefault="001E7B82">
      <w:pPr>
        <w:keepNext/>
      </w:pPr>
      <w:hyperlink w:anchor="S_Medical_Equipment_Section_NHCS_V3">
        <w:r>
          <w:rPr>
            <w:rStyle w:val="HyperlinkCourierBold"/>
          </w:rPr>
          <w:t>Medical Equipment Section (NHCS V3) (urn:hl7ii:2.16.840.1.113883.10.20.22.2.23:2025-08-01)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B8F89FF" w14:textId="77777777">
        <w:trPr>
          <w:cantSplit/>
          <w:tblHeader/>
          <w:jc w:val="center"/>
        </w:trPr>
        <w:tc>
          <w:tcPr>
            <w:tcW w:w="360" w:type="dxa"/>
            <w:shd w:val="clear" w:color="auto" w:fill="E6E6E6"/>
          </w:tcPr>
          <w:p w14:paraId="679E9953" w14:textId="77777777" w:rsidR="006F2B85" w:rsidRDefault="001E7B82">
            <w:pPr>
              <w:pStyle w:val="TableHead"/>
            </w:pPr>
            <w:r>
              <w:t>Change</w:t>
            </w:r>
          </w:p>
        </w:tc>
        <w:tc>
          <w:tcPr>
            <w:tcW w:w="360" w:type="dxa"/>
            <w:shd w:val="clear" w:color="auto" w:fill="E6E6E6"/>
          </w:tcPr>
          <w:p w14:paraId="4A6CEE47" w14:textId="77777777" w:rsidR="006F2B85" w:rsidRDefault="001E7B82">
            <w:pPr>
              <w:pStyle w:val="TableHead"/>
            </w:pPr>
            <w:r>
              <w:t>Old</w:t>
            </w:r>
          </w:p>
        </w:tc>
        <w:tc>
          <w:tcPr>
            <w:tcW w:w="360" w:type="dxa"/>
            <w:shd w:val="clear" w:color="auto" w:fill="E6E6E6"/>
          </w:tcPr>
          <w:p w14:paraId="4FFDED90" w14:textId="77777777" w:rsidR="006F2B85" w:rsidRDefault="001E7B82">
            <w:pPr>
              <w:pStyle w:val="TableHead"/>
            </w:pPr>
            <w:r>
              <w:t>New</w:t>
            </w:r>
          </w:p>
        </w:tc>
      </w:tr>
      <w:tr w:rsidR="006F2B85" w14:paraId="3C224E8F" w14:textId="77777777">
        <w:trPr>
          <w:jc w:val="center"/>
        </w:trPr>
        <w:tc>
          <w:tcPr>
            <w:tcW w:w="360" w:type="dxa"/>
          </w:tcPr>
          <w:p w14:paraId="2CADEFED" w14:textId="77777777" w:rsidR="006F2B85" w:rsidRDefault="001E7B82">
            <w:pPr>
              <w:pStyle w:val="TableText"/>
            </w:pPr>
            <w:r>
              <w:t>Status</w:t>
            </w:r>
          </w:p>
        </w:tc>
        <w:tc>
          <w:tcPr>
            <w:tcW w:w="360" w:type="dxa"/>
          </w:tcPr>
          <w:p w14:paraId="27DA2D58" w14:textId="77777777" w:rsidR="006F2B85" w:rsidRDefault="001E7B82">
            <w:pPr>
              <w:pStyle w:val="TableText"/>
            </w:pPr>
            <w:r>
              <w:t>Published</w:t>
            </w:r>
          </w:p>
        </w:tc>
        <w:tc>
          <w:tcPr>
            <w:tcW w:w="360" w:type="dxa"/>
          </w:tcPr>
          <w:p w14:paraId="780A3F10" w14:textId="77777777" w:rsidR="006F2B85" w:rsidRDefault="001E7B82">
            <w:pPr>
              <w:pStyle w:val="TableText"/>
            </w:pPr>
            <w:r>
              <w:t>Draft</w:t>
            </w:r>
          </w:p>
        </w:tc>
      </w:tr>
      <w:tr w:rsidR="006F2B85" w14:paraId="73FD1878" w14:textId="77777777">
        <w:trPr>
          <w:jc w:val="center"/>
        </w:trPr>
        <w:tc>
          <w:tcPr>
            <w:tcW w:w="360" w:type="dxa"/>
          </w:tcPr>
          <w:p w14:paraId="0B2CA6A2" w14:textId="77777777" w:rsidR="006F2B85" w:rsidRDefault="001E7B82">
            <w:pPr>
              <w:pStyle w:val="TableText"/>
            </w:pPr>
            <w:r>
              <w:t>Name</w:t>
            </w:r>
          </w:p>
        </w:tc>
        <w:tc>
          <w:tcPr>
            <w:tcW w:w="360" w:type="dxa"/>
          </w:tcPr>
          <w:p w14:paraId="4B0150CB" w14:textId="77777777" w:rsidR="006F2B85" w:rsidRDefault="001E7B82">
            <w:pPr>
              <w:pStyle w:val="TableText"/>
            </w:pPr>
            <w:r>
              <w:t>Medical Equipment Section (V2)</w:t>
            </w:r>
          </w:p>
        </w:tc>
        <w:tc>
          <w:tcPr>
            <w:tcW w:w="360" w:type="dxa"/>
          </w:tcPr>
          <w:p w14:paraId="0C856194" w14:textId="77777777" w:rsidR="006F2B85" w:rsidRDefault="001E7B82">
            <w:pPr>
              <w:pStyle w:val="TableText"/>
            </w:pPr>
            <w:r>
              <w:t>Medical Equipment Section (NHCS V3)</w:t>
            </w:r>
          </w:p>
        </w:tc>
      </w:tr>
      <w:tr w:rsidR="006F2B85" w14:paraId="4FCA93CB" w14:textId="77777777">
        <w:trPr>
          <w:jc w:val="center"/>
        </w:trPr>
        <w:tc>
          <w:tcPr>
            <w:tcW w:w="360" w:type="dxa"/>
          </w:tcPr>
          <w:p w14:paraId="4FA0AC27" w14:textId="77777777" w:rsidR="006F2B85" w:rsidRDefault="001E7B82">
            <w:pPr>
              <w:pStyle w:val="TableText"/>
            </w:pPr>
            <w:r>
              <w:t>Oid</w:t>
            </w:r>
          </w:p>
        </w:tc>
        <w:tc>
          <w:tcPr>
            <w:tcW w:w="360" w:type="dxa"/>
          </w:tcPr>
          <w:p w14:paraId="61F9380C" w14:textId="77777777" w:rsidR="006F2B85" w:rsidRDefault="001E7B82">
            <w:pPr>
              <w:pStyle w:val="TableText"/>
            </w:pPr>
            <w:r>
              <w:t>urn:hl7ii:2.16.840.1.113883.10.20.22.2.23:2014-06-09</w:t>
            </w:r>
          </w:p>
        </w:tc>
        <w:tc>
          <w:tcPr>
            <w:tcW w:w="360" w:type="dxa"/>
          </w:tcPr>
          <w:p w14:paraId="30E80312" w14:textId="77777777" w:rsidR="006F2B85" w:rsidRDefault="001E7B82">
            <w:pPr>
              <w:pStyle w:val="TableText"/>
            </w:pPr>
            <w:r>
              <w:t>urn:hl7ii:2.16.840.1.113883.10.20.22.2.23:2025-08-01</w:t>
            </w:r>
          </w:p>
        </w:tc>
      </w:tr>
      <w:tr w:rsidR="006F2B85" w14:paraId="1E70BB24" w14:textId="77777777">
        <w:trPr>
          <w:jc w:val="center"/>
        </w:trPr>
        <w:tc>
          <w:tcPr>
            <w:tcW w:w="360" w:type="dxa"/>
          </w:tcPr>
          <w:p w14:paraId="2994ACD0" w14:textId="77777777" w:rsidR="006F2B85" w:rsidRDefault="001E7B82">
            <w:pPr>
              <w:pStyle w:val="TableText"/>
            </w:pPr>
            <w:r>
              <w:t>Description</w:t>
            </w:r>
          </w:p>
        </w:tc>
        <w:tc>
          <w:tcPr>
            <w:tcW w:w="360" w:type="dxa"/>
          </w:tcPr>
          <w:p w14:paraId="47B667C7" w14:textId="77777777" w:rsidR="006F2B85" w:rsidRDefault="001E7B82">
            <w:pPr>
              <w:pStyle w:val="TableText"/>
            </w:pPr>
            <w: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c>
          <w:tcPr>
            <w:tcW w:w="360" w:type="dxa"/>
          </w:tcPr>
          <w:p w14:paraId="3BB80A52" w14:textId="77777777" w:rsidR="006F2B85" w:rsidRDefault="001E7B82">
            <w:pPr>
              <w:pStyle w:val="TableText"/>
            </w:pPr>
            <w:r>
              <w:t>The C-CDA template, Medical Equipment Section (V2), has been versioned in this guide to support USCDI-v3.</w:t>
            </w:r>
            <w:r>
              <w:br/>
            </w:r>
            <w:r>
              <w:b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w:t>
            </w:r>
            <w:r>
              <w:t>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r>
      <w:tr w:rsidR="006F2B85" w14:paraId="5693A67B" w14:textId="77777777">
        <w:trPr>
          <w:jc w:val="center"/>
        </w:trPr>
        <w:tc>
          <w:tcPr>
            <w:tcW w:w="360" w:type="dxa"/>
          </w:tcPr>
          <w:p w14:paraId="65C81544" w14:textId="77777777" w:rsidR="006F2B85" w:rsidRDefault="001E7B82">
            <w:pPr>
              <w:pStyle w:val="TableText"/>
            </w:pPr>
            <w:r>
              <w:t>CONF #: 5564-32523 Modified</w:t>
            </w:r>
          </w:p>
        </w:tc>
        <w:tc>
          <w:tcPr>
            <w:tcW w:w="360" w:type="dxa"/>
          </w:tcPr>
          <w:p w14:paraId="47E4AC97" w14:textId="77777777" w:rsidR="006F2B85" w:rsidRDefault="001E7B82">
            <w:pPr>
              <w:pStyle w:val="TableText"/>
            </w:pPr>
            <w:r>
              <w:t>SHALL contain exactly one [1..1] @extension="2014-06-09" (CONF:1098-32523).</w:t>
            </w:r>
          </w:p>
        </w:tc>
        <w:tc>
          <w:tcPr>
            <w:tcW w:w="360" w:type="dxa"/>
          </w:tcPr>
          <w:p w14:paraId="2ABE035C" w14:textId="77777777" w:rsidR="006F2B85" w:rsidRDefault="001E7B82">
            <w:pPr>
              <w:pStyle w:val="TableText"/>
            </w:pPr>
            <w:r>
              <w:t>SHALL contain exactly one [1..1] @extension="2025-08-01" (CONF:5564-32523).</w:t>
            </w:r>
          </w:p>
        </w:tc>
      </w:tr>
    </w:tbl>
    <w:p w14:paraId="79669027" w14:textId="77777777" w:rsidR="006F2B85" w:rsidRDefault="006F2B85">
      <w:pPr>
        <w:pStyle w:val="BodyText"/>
      </w:pPr>
    </w:p>
    <w:p w14:paraId="6EB50F57" w14:textId="77777777" w:rsidR="006F2B85" w:rsidRDefault="001E7B82">
      <w:pPr>
        <w:pStyle w:val="Heading2nospace"/>
      </w:pPr>
      <w:bookmarkStart w:id="4150" w:name="_Toc203485273"/>
      <w:r>
        <w:lastRenderedPageBreak/>
        <w:t>Medical Equipment Section (UDI) (V2)</w:t>
      </w:r>
      <w:bookmarkEnd w:id="4150"/>
    </w:p>
    <w:p w14:paraId="331A8174" w14:textId="7B259094" w:rsidR="006F2B85" w:rsidRDefault="001E7B82">
      <w:pPr>
        <w:keepNext/>
      </w:pPr>
      <w:hyperlink w:anchor="S_Medical_Equipment_Section_UDI_V2">
        <w:r>
          <w:rPr>
            <w:rStyle w:val="HyperlinkCourierBold"/>
          </w:rPr>
          <w:t>Medical Equipment Section (UDI) (V2) (urn:hl7ii:2.16.840.1.113883.10.20.34.2.15:2025-08-01)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8CBF5C7" w14:textId="77777777">
        <w:trPr>
          <w:cantSplit/>
          <w:tblHeader/>
          <w:jc w:val="center"/>
        </w:trPr>
        <w:tc>
          <w:tcPr>
            <w:tcW w:w="360" w:type="dxa"/>
            <w:shd w:val="clear" w:color="auto" w:fill="E6E6E6"/>
          </w:tcPr>
          <w:p w14:paraId="1AE51AEE" w14:textId="77777777" w:rsidR="006F2B85" w:rsidRDefault="001E7B82">
            <w:pPr>
              <w:pStyle w:val="TableHead"/>
            </w:pPr>
            <w:r>
              <w:t>Change</w:t>
            </w:r>
          </w:p>
        </w:tc>
        <w:tc>
          <w:tcPr>
            <w:tcW w:w="360" w:type="dxa"/>
            <w:shd w:val="clear" w:color="auto" w:fill="E6E6E6"/>
          </w:tcPr>
          <w:p w14:paraId="6246E37E" w14:textId="77777777" w:rsidR="006F2B85" w:rsidRDefault="001E7B82">
            <w:pPr>
              <w:pStyle w:val="TableHead"/>
            </w:pPr>
            <w:r>
              <w:t>Old</w:t>
            </w:r>
          </w:p>
        </w:tc>
        <w:tc>
          <w:tcPr>
            <w:tcW w:w="360" w:type="dxa"/>
            <w:shd w:val="clear" w:color="auto" w:fill="E6E6E6"/>
          </w:tcPr>
          <w:p w14:paraId="54923A1B" w14:textId="77777777" w:rsidR="006F2B85" w:rsidRDefault="001E7B82">
            <w:pPr>
              <w:pStyle w:val="TableHead"/>
            </w:pPr>
            <w:r>
              <w:t>New</w:t>
            </w:r>
          </w:p>
        </w:tc>
      </w:tr>
      <w:tr w:rsidR="006F2B85" w14:paraId="11883F00" w14:textId="77777777">
        <w:trPr>
          <w:jc w:val="center"/>
        </w:trPr>
        <w:tc>
          <w:tcPr>
            <w:tcW w:w="360" w:type="dxa"/>
          </w:tcPr>
          <w:p w14:paraId="13A09036" w14:textId="77777777" w:rsidR="006F2B85" w:rsidRDefault="001E7B82">
            <w:pPr>
              <w:pStyle w:val="TableText"/>
            </w:pPr>
            <w:r>
              <w:t>Status</w:t>
            </w:r>
          </w:p>
        </w:tc>
        <w:tc>
          <w:tcPr>
            <w:tcW w:w="360" w:type="dxa"/>
          </w:tcPr>
          <w:p w14:paraId="11C934F2" w14:textId="77777777" w:rsidR="006F2B85" w:rsidRDefault="001E7B82">
            <w:pPr>
              <w:pStyle w:val="TableText"/>
            </w:pPr>
            <w:r>
              <w:t>Published</w:t>
            </w:r>
          </w:p>
        </w:tc>
        <w:tc>
          <w:tcPr>
            <w:tcW w:w="360" w:type="dxa"/>
          </w:tcPr>
          <w:p w14:paraId="6F00ECC5" w14:textId="77777777" w:rsidR="006F2B85" w:rsidRDefault="001E7B82">
            <w:pPr>
              <w:pStyle w:val="TableText"/>
            </w:pPr>
            <w:r>
              <w:t>Draft</w:t>
            </w:r>
          </w:p>
        </w:tc>
      </w:tr>
      <w:tr w:rsidR="006F2B85" w14:paraId="6781C348" w14:textId="77777777">
        <w:trPr>
          <w:jc w:val="center"/>
        </w:trPr>
        <w:tc>
          <w:tcPr>
            <w:tcW w:w="360" w:type="dxa"/>
          </w:tcPr>
          <w:p w14:paraId="32E5992D" w14:textId="77777777" w:rsidR="006F2B85" w:rsidRDefault="001E7B82">
            <w:pPr>
              <w:pStyle w:val="TableText"/>
            </w:pPr>
            <w:r>
              <w:t>Name</w:t>
            </w:r>
          </w:p>
        </w:tc>
        <w:tc>
          <w:tcPr>
            <w:tcW w:w="360" w:type="dxa"/>
          </w:tcPr>
          <w:p w14:paraId="2D321357" w14:textId="77777777" w:rsidR="006F2B85" w:rsidRDefault="001E7B82">
            <w:pPr>
              <w:pStyle w:val="TableText"/>
            </w:pPr>
            <w:r>
              <w:t>Medical Equipment Section (UDI)</w:t>
            </w:r>
          </w:p>
        </w:tc>
        <w:tc>
          <w:tcPr>
            <w:tcW w:w="360" w:type="dxa"/>
          </w:tcPr>
          <w:p w14:paraId="751CA8B9" w14:textId="77777777" w:rsidR="006F2B85" w:rsidRDefault="001E7B82">
            <w:pPr>
              <w:pStyle w:val="TableText"/>
            </w:pPr>
            <w:r>
              <w:t>Medical Equipment Section (UDI) (V2)</w:t>
            </w:r>
          </w:p>
        </w:tc>
      </w:tr>
      <w:tr w:rsidR="006F2B85" w14:paraId="356F3C63" w14:textId="77777777">
        <w:trPr>
          <w:jc w:val="center"/>
        </w:trPr>
        <w:tc>
          <w:tcPr>
            <w:tcW w:w="360" w:type="dxa"/>
          </w:tcPr>
          <w:p w14:paraId="782D8795" w14:textId="77777777" w:rsidR="006F2B85" w:rsidRDefault="001E7B82">
            <w:pPr>
              <w:pStyle w:val="TableText"/>
            </w:pPr>
            <w:r>
              <w:t>Oid</w:t>
            </w:r>
          </w:p>
        </w:tc>
        <w:tc>
          <w:tcPr>
            <w:tcW w:w="360" w:type="dxa"/>
          </w:tcPr>
          <w:p w14:paraId="05B74496" w14:textId="77777777" w:rsidR="006F2B85" w:rsidRDefault="001E7B82">
            <w:pPr>
              <w:pStyle w:val="TableText"/>
            </w:pPr>
            <w:r>
              <w:t>urn:hl7ii:2.16.840.1.113883.10.20.34.2.15:2019-08-01</w:t>
            </w:r>
          </w:p>
        </w:tc>
        <w:tc>
          <w:tcPr>
            <w:tcW w:w="360" w:type="dxa"/>
          </w:tcPr>
          <w:p w14:paraId="62CEDFDE" w14:textId="77777777" w:rsidR="006F2B85" w:rsidRDefault="001E7B82">
            <w:pPr>
              <w:pStyle w:val="TableText"/>
            </w:pPr>
            <w:r>
              <w:t>urn:hl7ii:2.16.840.1.113883.10.20.34.2.15:2025-08-01</w:t>
            </w:r>
          </w:p>
        </w:tc>
      </w:tr>
      <w:tr w:rsidR="006F2B85" w14:paraId="6835F637" w14:textId="77777777">
        <w:trPr>
          <w:jc w:val="center"/>
        </w:trPr>
        <w:tc>
          <w:tcPr>
            <w:tcW w:w="360" w:type="dxa"/>
          </w:tcPr>
          <w:p w14:paraId="076C7BA8" w14:textId="77777777" w:rsidR="006F2B85" w:rsidRDefault="001E7B82">
            <w:pPr>
              <w:pStyle w:val="TableText"/>
            </w:pPr>
            <w:r>
              <w:t>Implied Template</w:t>
            </w:r>
          </w:p>
        </w:tc>
        <w:tc>
          <w:tcPr>
            <w:tcW w:w="360" w:type="dxa"/>
          </w:tcPr>
          <w:p w14:paraId="67D09FC4" w14:textId="77777777" w:rsidR="006F2B85" w:rsidRDefault="001E7B82">
            <w:pPr>
              <w:pStyle w:val="TableText"/>
            </w:pPr>
            <w:r>
              <w:t>Medical Equipment Section (V2) (urn:hl7ii:2.16.840.1.113883.10.20.22.2.23:2014-06-09)</w:t>
            </w:r>
          </w:p>
        </w:tc>
        <w:tc>
          <w:tcPr>
            <w:tcW w:w="360" w:type="dxa"/>
          </w:tcPr>
          <w:p w14:paraId="498E03D6" w14:textId="77777777" w:rsidR="006F2B85" w:rsidRDefault="001E7B82">
            <w:pPr>
              <w:pStyle w:val="TableText"/>
            </w:pPr>
            <w:r>
              <w:t>Medical Equipment Section (NHCS V3) (urn:hl7ii:2.16.840.1.113883.10.20.22.2.23:2025-08-01)</w:t>
            </w:r>
          </w:p>
        </w:tc>
      </w:tr>
      <w:tr w:rsidR="006F2B85" w14:paraId="3EEB8D75" w14:textId="77777777">
        <w:trPr>
          <w:jc w:val="center"/>
        </w:trPr>
        <w:tc>
          <w:tcPr>
            <w:tcW w:w="360" w:type="dxa"/>
          </w:tcPr>
          <w:p w14:paraId="79339523" w14:textId="77777777" w:rsidR="006F2B85" w:rsidRDefault="001E7B82">
            <w:pPr>
              <w:pStyle w:val="TableText"/>
            </w:pPr>
            <w:r>
              <w:t>CONF #: 5564-1321 Modified</w:t>
            </w:r>
          </w:p>
        </w:tc>
        <w:tc>
          <w:tcPr>
            <w:tcW w:w="360" w:type="dxa"/>
          </w:tcPr>
          <w:p w14:paraId="4AED54E7" w14:textId="77777777" w:rsidR="006F2B85" w:rsidRDefault="001E7B82">
            <w:pPr>
              <w:pStyle w:val="TableText"/>
            </w:pPr>
            <w:r>
              <w:t>SHALL contain exactly one [1..1] @extension="2019-08-01" (CONF:4447-1321).</w:t>
            </w:r>
          </w:p>
        </w:tc>
        <w:tc>
          <w:tcPr>
            <w:tcW w:w="360" w:type="dxa"/>
          </w:tcPr>
          <w:p w14:paraId="0DDEFF0F" w14:textId="77777777" w:rsidR="006F2B85" w:rsidRDefault="001E7B82">
            <w:pPr>
              <w:pStyle w:val="TableText"/>
            </w:pPr>
            <w:r>
              <w:t>SHALL contain exactly one [1..1] @extension="2025-08-01" (CONF:5564-1321).</w:t>
            </w:r>
          </w:p>
        </w:tc>
      </w:tr>
    </w:tbl>
    <w:p w14:paraId="6D9EA562" w14:textId="77777777" w:rsidR="006F2B85" w:rsidRDefault="006F2B85">
      <w:pPr>
        <w:pStyle w:val="BodyText"/>
      </w:pPr>
    </w:p>
    <w:p w14:paraId="7A3B7F4F" w14:textId="77777777" w:rsidR="006F2B85" w:rsidRDefault="001E7B82">
      <w:pPr>
        <w:pStyle w:val="Heading2nospace"/>
      </w:pPr>
      <w:bookmarkStart w:id="4151" w:name="_Toc203485274"/>
      <w:r>
        <w:t>Medications Section (entries optional) (NHCS V3)</w:t>
      </w:r>
      <w:bookmarkEnd w:id="4151"/>
    </w:p>
    <w:p w14:paraId="578FEA51" w14:textId="0D135239" w:rsidR="006F2B85" w:rsidRDefault="001E7B82">
      <w:pPr>
        <w:keepNext/>
      </w:pPr>
      <w:hyperlink w:anchor="S_Medications_Section_ent_opt_v3">
        <w:r>
          <w:rPr>
            <w:rStyle w:val="HyperlinkCourierBold"/>
          </w:rPr>
          <w:t>Medications Section (entries optional) (NHCS V3) (urn:hl7ii:2.16.840.1.113883.10.20.22.2.1:2025-08-01)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36898BE" w14:textId="77777777">
        <w:trPr>
          <w:cantSplit/>
          <w:tblHeader/>
          <w:jc w:val="center"/>
        </w:trPr>
        <w:tc>
          <w:tcPr>
            <w:tcW w:w="360" w:type="dxa"/>
            <w:shd w:val="clear" w:color="auto" w:fill="E6E6E6"/>
          </w:tcPr>
          <w:p w14:paraId="471CFF90" w14:textId="77777777" w:rsidR="006F2B85" w:rsidRDefault="001E7B82">
            <w:pPr>
              <w:pStyle w:val="TableHead"/>
            </w:pPr>
            <w:r>
              <w:t>Change</w:t>
            </w:r>
          </w:p>
        </w:tc>
        <w:tc>
          <w:tcPr>
            <w:tcW w:w="360" w:type="dxa"/>
            <w:shd w:val="clear" w:color="auto" w:fill="E6E6E6"/>
          </w:tcPr>
          <w:p w14:paraId="3E8524DC" w14:textId="77777777" w:rsidR="006F2B85" w:rsidRDefault="001E7B82">
            <w:pPr>
              <w:pStyle w:val="TableHead"/>
            </w:pPr>
            <w:r>
              <w:t>Old</w:t>
            </w:r>
          </w:p>
        </w:tc>
        <w:tc>
          <w:tcPr>
            <w:tcW w:w="360" w:type="dxa"/>
            <w:shd w:val="clear" w:color="auto" w:fill="E6E6E6"/>
          </w:tcPr>
          <w:p w14:paraId="14E3D4D4" w14:textId="77777777" w:rsidR="006F2B85" w:rsidRDefault="001E7B82">
            <w:pPr>
              <w:pStyle w:val="TableHead"/>
            </w:pPr>
            <w:r>
              <w:t>New</w:t>
            </w:r>
          </w:p>
        </w:tc>
      </w:tr>
      <w:tr w:rsidR="006F2B85" w14:paraId="5455CDAD" w14:textId="77777777">
        <w:trPr>
          <w:jc w:val="center"/>
        </w:trPr>
        <w:tc>
          <w:tcPr>
            <w:tcW w:w="360" w:type="dxa"/>
          </w:tcPr>
          <w:p w14:paraId="5EB86EB0" w14:textId="77777777" w:rsidR="006F2B85" w:rsidRDefault="001E7B82">
            <w:pPr>
              <w:pStyle w:val="TableText"/>
            </w:pPr>
            <w:r>
              <w:t>Status</w:t>
            </w:r>
          </w:p>
        </w:tc>
        <w:tc>
          <w:tcPr>
            <w:tcW w:w="360" w:type="dxa"/>
          </w:tcPr>
          <w:p w14:paraId="647B4295" w14:textId="77777777" w:rsidR="006F2B85" w:rsidRDefault="001E7B82">
            <w:pPr>
              <w:pStyle w:val="TableText"/>
            </w:pPr>
            <w:r>
              <w:t>Published</w:t>
            </w:r>
          </w:p>
        </w:tc>
        <w:tc>
          <w:tcPr>
            <w:tcW w:w="360" w:type="dxa"/>
          </w:tcPr>
          <w:p w14:paraId="67B63680" w14:textId="77777777" w:rsidR="006F2B85" w:rsidRDefault="001E7B82">
            <w:pPr>
              <w:pStyle w:val="TableText"/>
            </w:pPr>
            <w:r>
              <w:t>Draft</w:t>
            </w:r>
          </w:p>
        </w:tc>
      </w:tr>
      <w:tr w:rsidR="006F2B85" w14:paraId="266D8931" w14:textId="77777777">
        <w:trPr>
          <w:jc w:val="center"/>
        </w:trPr>
        <w:tc>
          <w:tcPr>
            <w:tcW w:w="360" w:type="dxa"/>
          </w:tcPr>
          <w:p w14:paraId="7AC04561" w14:textId="77777777" w:rsidR="006F2B85" w:rsidRDefault="001E7B82">
            <w:pPr>
              <w:pStyle w:val="TableText"/>
            </w:pPr>
            <w:r>
              <w:t>Name</w:t>
            </w:r>
          </w:p>
        </w:tc>
        <w:tc>
          <w:tcPr>
            <w:tcW w:w="360" w:type="dxa"/>
          </w:tcPr>
          <w:p w14:paraId="3D328AC8" w14:textId="77777777" w:rsidR="006F2B85" w:rsidRDefault="001E7B82">
            <w:pPr>
              <w:pStyle w:val="TableText"/>
            </w:pPr>
            <w:r>
              <w:t>Medications Section (entries optional) (V2)</w:t>
            </w:r>
          </w:p>
        </w:tc>
        <w:tc>
          <w:tcPr>
            <w:tcW w:w="360" w:type="dxa"/>
          </w:tcPr>
          <w:p w14:paraId="5702EDE7" w14:textId="77777777" w:rsidR="006F2B85" w:rsidRDefault="001E7B82">
            <w:pPr>
              <w:pStyle w:val="TableText"/>
            </w:pPr>
            <w:r>
              <w:t>Medications Section (entries optional) (NHCS V3)</w:t>
            </w:r>
          </w:p>
        </w:tc>
      </w:tr>
      <w:tr w:rsidR="006F2B85" w14:paraId="20D092D0" w14:textId="77777777">
        <w:trPr>
          <w:jc w:val="center"/>
        </w:trPr>
        <w:tc>
          <w:tcPr>
            <w:tcW w:w="360" w:type="dxa"/>
          </w:tcPr>
          <w:p w14:paraId="5334E136" w14:textId="77777777" w:rsidR="006F2B85" w:rsidRDefault="001E7B82">
            <w:pPr>
              <w:pStyle w:val="TableText"/>
            </w:pPr>
            <w:r>
              <w:t>Oid</w:t>
            </w:r>
          </w:p>
        </w:tc>
        <w:tc>
          <w:tcPr>
            <w:tcW w:w="360" w:type="dxa"/>
          </w:tcPr>
          <w:p w14:paraId="2EB0A83D" w14:textId="77777777" w:rsidR="006F2B85" w:rsidRDefault="001E7B82">
            <w:pPr>
              <w:pStyle w:val="TableText"/>
            </w:pPr>
            <w:r>
              <w:t>urn:hl7ii:2.16.840.1.113883.10.20.22.2.1:2014-06-09</w:t>
            </w:r>
          </w:p>
        </w:tc>
        <w:tc>
          <w:tcPr>
            <w:tcW w:w="360" w:type="dxa"/>
          </w:tcPr>
          <w:p w14:paraId="4A32FAE9" w14:textId="77777777" w:rsidR="006F2B85" w:rsidRDefault="001E7B82">
            <w:pPr>
              <w:pStyle w:val="TableText"/>
            </w:pPr>
            <w:r>
              <w:t>urn:hl7ii:2.16.840.1.113883.10.20.22.2.1:2025-08-01</w:t>
            </w:r>
          </w:p>
        </w:tc>
      </w:tr>
      <w:tr w:rsidR="006F2B85" w14:paraId="3FE1D4DA" w14:textId="77777777">
        <w:trPr>
          <w:jc w:val="center"/>
        </w:trPr>
        <w:tc>
          <w:tcPr>
            <w:tcW w:w="360" w:type="dxa"/>
          </w:tcPr>
          <w:p w14:paraId="7C9D0B0D" w14:textId="77777777" w:rsidR="006F2B85" w:rsidRDefault="001E7B82">
            <w:pPr>
              <w:pStyle w:val="TableText"/>
            </w:pPr>
            <w:r>
              <w:t>Description</w:t>
            </w:r>
          </w:p>
        </w:tc>
        <w:tc>
          <w:tcPr>
            <w:tcW w:w="360" w:type="dxa"/>
          </w:tcPr>
          <w:p w14:paraId="2FBDFB98" w14:textId="77777777" w:rsidR="006F2B85" w:rsidRDefault="001E7B82">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c>
          <w:tcPr>
            <w:tcW w:w="360" w:type="dxa"/>
          </w:tcPr>
          <w:p w14:paraId="2669B217" w14:textId="77777777" w:rsidR="006F2B85" w:rsidRDefault="001E7B82">
            <w:pPr>
              <w:pStyle w:val="TableText"/>
            </w:pPr>
            <w:r>
              <w:t>The C-CDA template,  Medications Section (entries optional)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r>
      <w:tr w:rsidR="006F2B85" w14:paraId="3B860C51" w14:textId="77777777">
        <w:trPr>
          <w:jc w:val="center"/>
        </w:trPr>
        <w:tc>
          <w:tcPr>
            <w:tcW w:w="360" w:type="dxa"/>
          </w:tcPr>
          <w:p w14:paraId="55AF8763" w14:textId="77777777" w:rsidR="006F2B85" w:rsidRDefault="001E7B82">
            <w:pPr>
              <w:pStyle w:val="TableText"/>
            </w:pPr>
            <w:r>
              <w:t>CONF #: 5564-32500 Modified</w:t>
            </w:r>
          </w:p>
        </w:tc>
        <w:tc>
          <w:tcPr>
            <w:tcW w:w="360" w:type="dxa"/>
          </w:tcPr>
          <w:p w14:paraId="49E9B2C9" w14:textId="77777777" w:rsidR="006F2B85" w:rsidRDefault="001E7B82">
            <w:pPr>
              <w:pStyle w:val="TableText"/>
            </w:pPr>
            <w:r>
              <w:t>SHALL contain exactly one [1..1] @extension="2014-06-09" (CONF:1098-32500).</w:t>
            </w:r>
          </w:p>
        </w:tc>
        <w:tc>
          <w:tcPr>
            <w:tcW w:w="360" w:type="dxa"/>
          </w:tcPr>
          <w:p w14:paraId="257CB059" w14:textId="77777777" w:rsidR="006F2B85" w:rsidRDefault="001E7B82">
            <w:pPr>
              <w:pStyle w:val="TableText"/>
            </w:pPr>
            <w:r>
              <w:t>SHALL contain exactly one [1..1] @extension="2025-08-01" (CONF:5564-32500).</w:t>
            </w:r>
          </w:p>
        </w:tc>
      </w:tr>
    </w:tbl>
    <w:p w14:paraId="20934BEE" w14:textId="77777777" w:rsidR="006F2B85" w:rsidRDefault="006F2B85">
      <w:pPr>
        <w:pStyle w:val="BodyText"/>
      </w:pPr>
    </w:p>
    <w:p w14:paraId="4DD4AE65" w14:textId="77777777" w:rsidR="006F2B85" w:rsidRDefault="001E7B82">
      <w:pPr>
        <w:pStyle w:val="Heading2nospace"/>
      </w:pPr>
      <w:bookmarkStart w:id="4152" w:name="_Toc203485275"/>
      <w:r>
        <w:lastRenderedPageBreak/>
        <w:t>Medications Section (entries required) (NHCS V3)</w:t>
      </w:r>
      <w:bookmarkEnd w:id="4152"/>
    </w:p>
    <w:p w14:paraId="733336B9" w14:textId="4CFFD867" w:rsidR="006F2B85" w:rsidRDefault="001E7B82">
      <w:pPr>
        <w:keepNext/>
      </w:pPr>
      <w:hyperlink w:anchor="S_Medications_Section_en_req_NHCS">
        <w:r>
          <w:rPr>
            <w:rStyle w:val="HyperlinkCourierBold"/>
          </w:rPr>
          <w:t>Medications Section (entries required) (NHCS V3) (urn:hl7ii:2.16.840.1.113883.10.20.22.2.1.1:2025-08-01)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6B31382C" w14:textId="77777777">
        <w:trPr>
          <w:cantSplit/>
          <w:tblHeader/>
          <w:jc w:val="center"/>
        </w:trPr>
        <w:tc>
          <w:tcPr>
            <w:tcW w:w="360" w:type="dxa"/>
            <w:shd w:val="clear" w:color="auto" w:fill="E6E6E6"/>
          </w:tcPr>
          <w:p w14:paraId="0EC755D7" w14:textId="77777777" w:rsidR="006F2B85" w:rsidRDefault="001E7B82">
            <w:pPr>
              <w:pStyle w:val="TableHead"/>
            </w:pPr>
            <w:r>
              <w:t>Change</w:t>
            </w:r>
          </w:p>
        </w:tc>
        <w:tc>
          <w:tcPr>
            <w:tcW w:w="360" w:type="dxa"/>
            <w:shd w:val="clear" w:color="auto" w:fill="E6E6E6"/>
          </w:tcPr>
          <w:p w14:paraId="1034CBAF" w14:textId="77777777" w:rsidR="006F2B85" w:rsidRDefault="001E7B82">
            <w:pPr>
              <w:pStyle w:val="TableHead"/>
            </w:pPr>
            <w:r>
              <w:t>Old</w:t>
            </w:r>
          </w:p>
        </w:tc>
        <w:tc>
          <w:tcPr>
            <w:tcW w:w="360" w:type="dxa"/>
            <w:shd w:val="clear" w:color="auto" w:fill="E6E6E6"/>
          </w:tcPr>
          <w:p w14:paraId="5476C35A" w14:textId="77777777" w:rsidR="006F2B85" w:rsidRDefault="001E7B82">
            <w:pPr>
              <w:pStyle w:val="TableHead"/>
            </w:pPr>
            <w:r>
              <w:t>New</w:t>
            </w:r>
          </w:p>
        </w:tc>
      </w:tr>
      <w:tr w:rsidR="006F2B85" w14:paraId="67A410F1" w14:textId="77777777">
        <w:trPr>
          <w:jc w:val="center"/>
        </w:trPr>
        <w:tc>
          <w:tcPr>
            <w:tcW w:w="360" w:type="dxa"/>
          </w:tcPr>
          <w:p w14:paraId="5A44E013" w14:textId="77777777" w:rsidR="006F2B85" w:rsidRDefault="001E7B82">
            <w:pPr>
              <w:pStyle w:val="TableText"/>
            </w:pPr>
            <w:r>
              <w:t>Status</w:t>
            </w:r>
          </w:p>
        </w:tc>
        <w:tc>
          <w:tcPr>
            <w:tcW w:w="360" w:type="dxa"/>
          </w:tcPr>
          <w:p w14:paraId="1F552EEB" w14:textId="77777777" w:rsidR="006F2B85" w:rsidRDefault="001E7B82">
            <w:pPr>
              <w:pStyle w:val="TableText"/>
            </w:pPr>
            <w:r>
              <w:t>Published</w:t>
            </w:r>
          </w:p>
        </w:tc>
        <w:tc>
          <w:tcPr>
            <w:tcW w:w="360" w:type="dxa"/>
          </w:tcPr>
          <w:p w14:paraId="21F5A412" w14:textId="77777777" w:rsidR="006F2B85" w:rsidRDefault="001E7B82">
            <w:pPr>
              <w:pStyle w:val="TableText"/>
            </w:pPr>
            <w:r>
              <w:t>Draft</w:t>
            </w:r>
          </w:p>
        </w:tc>
      </w:tr>
      <w:tr w:rsidR="006F2B85" w14:paraId="458C76E0" w14:textId="77777777">
        <w:trPr>
          <w:jc w:val="center"/>
        </w:trPr>
        <w:tc>
          <w:tcPr>
            <w:tcW w:w="360" w:type="dxa"/>
          </w:tcPr>
          <w:p w14:paraId="1C2AD58E" w14:textId="77777777" w:rsidR="006F2B85" w:rsidRDefault="001E7B82">
            <w:pPr>
              <w:pStyle w:val="TableText"/>
            </w:pPr>
            <w:r>
              <w:t>Name</w:t>
            </w:r>
          </w:p>
        </w:tc>
        <w:tc>
          <w:tcPr>
            <w:tcW w:w="360" w:type="dxa"/>
          </w:tcPr>
          <w:p w14:paraId="324F608F" w14:textId="77777777" w:rsidR="006F2B85" w:rsidRDefault="001E7B82">
            <w:pPr>
              <w:pStyle w:val="TableText"/>
            </w:pPr>
            <w:r>
              <w:t>Medications Section (entries required) (V2)</w:t>
            </w:r>
          </w:p>
        </w:tc>
        <w:tc>
          <w:tcPr>
            <w:tcW w:w="360" w:type="dxa"/>
          </w:tcPr>
          <w:p w14:paraId="2A381BBA" w14:textId="77777777" w:rsidR="006F2B85" w:rsidRDefault="001E7B82">
            <w:pPr>
              <w:pStyle w:val="TableText"/>
            </w:pPr>
            <w:r>
              <w:t>Medications Section (entries required) (NHCS V3)</w:t>
            </w:r>
          </w:p>
        </w:tc>
      </w:tr>
      <w:tr w:rsidR="006F2B85" w14:paraId="7D8D0F12" w14:textId="77777777">
        <w:trPr>
          <w:jc w:val="center"/>
        </w:trPr>
        <w:tc>
          <w:tcPr>
            <w:tcW w:w="360" w:type="dxa"/>
          </w:tcPr>
          <w:p w14:paraId="38B95414" w14:textId="77777777" w:rsidR="006F2B85" w:rsidRDefault="001E7B82">
            <w:pPr>
              <w:pStyle w:val="TableText"/>
            </w:pPr>
            <w:r>
              <w:t>Oid</w:t>
            </w:r>
          </w:p>
        </w:tc>
        <w:tc>
          <w:tcPr>
            <w:tcW w:w="360" w:type="dxa"/>
          </w:tcPr>
          <w:p w14:paraId="38DB61E7" w14:textId="77777777" w:rsidR="006F2B85" w:rsidRDefault="001E7B82">
            <w:pPr>
              <w:pStyle w:val="TableText"/>
            </w:pPr>
            <w:r>
              <w:t>urn:hl7ii:2.16.840.1.113883.10.20.22.2.1.1:2014-06-09</w:t>
            </w:r>
          </w:p>
        </w:tc>
        <w:tc>
          <w:tcPr>
            <w:tcW w:w="360" w:type="dxa"/>
          </w:tcPr>
          <w:p w14:paraId="53479E34" w14:textId="77777777" w:rsidR="006F2B85" w:rsidRDefault="001E7B82">
            <w:pPr>
              <w:pStyle w:val="TableText"/>
            </w:pPr>
            <w:r>
              <w:t>urn:hl7ii:2.16.840.1.113883.10.20.22.2.1.1:2025-08-01</w:t>
            </w:r>
          </w:p>
        </w:tc>
      </w:tr>
      <w:tr w:rsidR="006F2B85" w14:paraId="1D1C19C5" w14:textId="77777777">
        <w:trPr>
          <w:jc w:val="center"/>
        </w:trPr>
        <w:tc>
          <w:tcPr>
            <w:tcW w:w="360" w:type="dxa"/>
          </w:tcPr>
          <w:p w14:paraId="2788321B" w14:textId="77777777" w:rsidR="006F2B85" w:rsidRDefault="001E7B82">
            <w:pPr>
              <w:pStyle w:val="TableText"/>
            </w:pPr>
            <w:r>
              <w:t>Description</w:t>
            </w:r>
          </w:p>
        </w:tc>
        <w:tc>
          <w:tcPr>
            <w:tcW w:w="360" w:type="dxa"/>
          </w:tcPr>
          <w:p w14:paraId="2EF7065C" w14:textId="77777777" w:rsidR="006F2B85" w:rsidRDefault="001E7B82">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t xml:space="preserve"> </w:t>
            </w:r>
            <w:r>
              <w:br/>
              <w:t>This section requires either an entry indicating the subject is not known to be on any medications or entries summarizing the subject's medications.</w:t>
            </w:r>
          </w:p>
        </w:tc>
        <w:tc>
          <w:tcPr>
            <w:tcW w:w="360" w:type="dxa"/>
          </w:tcPr>
          <w:p w14:paraId="55BBB503" w14:textId="77777777" w:rsidR="006F2B85" w:rsidRDefault="001E7B82">
            <w:pPr>
              <w:pStyle w:val="TableText"/>
            </w:pPr>
            <w:r>
              <w:t>The C-CDA template, Medications Section (entries required)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r>
              <w:br/>
              <w:t>This section requires either an entry indicating the subject is not known to be on any medications or entries summarizing the subject's medications.</w:t>
            </w:r>
          </w:p>
        </w:tc>
      </w:tr>
      <w:tr w:rsidR="006F2B85" w14:paraId="49DB5C4E" w14:textId="77777777">
        <w:trPr>
          <w:jc w:val="center"/>
        </w:trPr>
        <w:tc>
          <w:tcPr>
            <w:tcW w:w="360" w:type="dxa"/>
          </w:tcPr>
          <w:p w14:paraId="5A1560B3" w14:textId="77777777" w:rsidR="006F2B85" w:rsidRDefault="001E7B82">
            <w:pPr>
              <w:pStyle w:val="TableText"/>
            </w:pPr>
            <w:r>
              <w:t>Implied Template</w:t>
            </w:r>
          </w:p>
        </w:tc>
        <w:tc>
          <w:tcPr>
            <w:tcW w:w="360" w:type="dxa"/>
          </w:tcPr>
          <w:p w14:paraId="012B8D78" w14:textId="77777777" w:rsidR="006F2B85" w:rsidRDefault="001E7B82">
            <w:pPr>
              <w:pStyle w:val="TableText"/>
            </w:pPr>
            <w:r>
              <w:t>Medications Section (entries optional) (V2) (urn:hl7ii:2.16.840.1.113883.10.20.22.2.1:2014-06-09)</w:t>
            </w:r>
          </w:p>
        </w:tc>
        <w:tc>
          <w:tcPr>
            <w:tcW w:w="360" w:type="dxa"/>
          </w:tcPr>
          <w:p w14:paraId="7EDEF148" w14:textId="77777777" w:rsidR="006F2B85" w:rsidRDefault="001E7B82">
            <w:pPr>
              <w:pStyle w:val="TableText"/>
            </w:pPr>
            <w:r>
              <w:t>Medications Section (entries optional) (NHCS V3) (urn:hl7ii:2.16.840.1.113883.10.20.22.2.1:2025-08-01)</w:t>
            </w:r>
          </w:p>
        </w:tc>
      </w:tr>
      <w:tr w:rsidR="006F2B85" w14:paraId="1ABE7A55" w14:textId="77777777">
        <w:trPr>
          <w:jc w:val="center"/>
        </w:trPr>
        <w:tc>
          <w:tcPr>
            <w:tcW w:w="360" w:type="dxa"/>
          </w:tcPr>
          <w:p w14:paraId="7F70F92B" w14:textId="77777777" w:rsidR="006F2B85" w:rsidRDefault="001E7B82">
            <w:pPr>
              <w:pStyle w:val="TableText"/>
            </w:pPr>
            <w:r>
              <w:t>CONF #: 5564-32499 Modified</w:t>
            </w:r>
          </w:p>
        </w:tc>
        <w:tc>
          <w:tcPr>
            <w:tcW w:w="360" w:type="dxa"/>
          </w:tcPr>
          <w:p w14:paraId="2C13E8D9" w14:textId="77777777" w:rsidR="006F2B85" w:rsidRDefault="001E7B82">
            <w:pPr>
              <w:pStyle w:val="TableText"/>
            </w:pPr>
            <w:r>
              <w:t>SHALL contain exactly one [1..1] @extension="2014-06-09" (CONF:1098-32499).</w:t>
            </w:r>
          </w:p>
        </w:tc>
        <w:tc>
          <w:tcPr>
            <w:tcW w:w="360" w:type="dxa"/>
          </w:tcPr>
          <w:p w14:paraId="12D89AFC" w14:textId="77777777" w:rsidR="006F2B85" w:rsidRDefault="001E7B82">
            <w:pPr>
              <w:pStyle w:val="TableText"/>
            </w:pPr>
            <w:r>
              <w:t>SHALL contain exactly one [1..1] @extension="2025-08-01" (CONF:5564-32499).</w:t>
            </w:r>
          </w:p>
        </w:tc>
      </w:tr>
    </w:tbl>
    <w:p w14:paraId="1867DEFB" w14:textId="77777777" w:rsidR="006F2B85" w:rsidRDefault="006F2B85">
      <w:pPr>
        <w:pStyle w:val="BodyText"/>
      </w:pPr>
    </w:p>
    <w:p w14:paraId="63E1FD53" w14:textId="77777777" w:rsidR="006F2B85" w:rsidRDefault="001E7B82">
      <w:pPr>
        <w:pStyle w:val="Heading2nospace"/>
      </w:pPr>
      <w:bookmarkStart w:id="4153" w:name="_Toc203485276"/>
      <w:r>
        <w:lastRenderedPageBreak/>
        <w:t>Mental Status Section (NHCS V3)</w:t>
      </w:r>
      <w:bookmarkEnd w:id="4153"/>
    </w:p>
    <w:p w14:paraId="6FC0578E" w14:textId="285D7DB3" w:rsidR="006F2B85" w:rsidRDefault="001E7B82">
      <w:pPr>
        <w:keepNext/>
      </w:pPr>
      <w:hyperlink w:anchor="S_Mental_Status_Section_NHCS_V3">
        <w:r>
          <w:rPr>
            <w:rStyle w:val="HyperlinkCourierBold"/>
          </w:rPr>
          <w:t>Mental Status Section (NHCS V3) (urn:hl7ii:2.16.840.1.113883.10.20.22.2.56:2025-08-01)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5EA981EA" w14:textId="77777777">
        <w:trPr>
          <w:cantSplit/>
          <w:tblHeader/>
          <w:jc w:val="center"/>
        </w:trPr>
        <w:tc>
          <w:tcPr>
            <w:tcW w:w="360" w:type="dxa"/>
            <w:shd w:val="clear" w:color="auto" w:fill="E6E6E6"/>
          </w:tcPr>
          <w:p w14:paraId="40EBCCD6" w14:textId="77777777" w:rsidR="006F2B85" w:rsidRDefault="001E7B82">
            <w:pPr>
              <w:pStyle w:val="TableHead"/>
            </w:pPr>
            <w:r>
              <w:t>Change</w:t>
            </w:r>
          </w:p>
        </w:tc>
        <w:tc>
          <w:tcPr>
            <w:tcW w:w="360" w:type="dxa"/>
            <w:shd w:val="clear" w:color="auto" w:fill="E6E6E6"/>
          </w:tcPr>
          <w:p w14:paraId="311DF719" w14:textId="77777777" w:rsidR="006F2B85" w:rsidRDefault="001E7B82">
            <w:pPr>
              <w:pStyle w:val="TableHead"/>
            </w:pPr>
            <w:r>
              <w:t>Old</w:t>
            </w:r>
          </w:p>
        </w:tc>
        <w:tc>
          <w:tcPr>
            <w:tcW w:w="360" w:type="dxa"/>
            <w:shd w:val="clear" w:color="auto" w:fill="E6E6E6"/>
          </w:tcPr>
          <w:p w14:paraId="659D4D40" w14:textId="77777777" w:rsidR="006F2B85" w:rsidRDefault="001E7B82">
            <w:pPr>
              <w:pStyle w:val="TableHead"/>
            </w:pPr>
            <w:r>
              <w:t>New</w:t>
            </w:r>
          </w:p>
        </w:tc>
      </w:tr>
      <w:tr w:rsidR="006F2B85" w14:paraId="447EB3D1" w14:textId="77777777">
        <w:trPr>
          <w:jc w:val="center"/>
        </w:trPr>
        <w:tc>
          <w:tcPr>
            <w:tcW w:w="360" w:type="dxa"/>
          </w:tcPr>
          <w:p w14:paraId="27E9DCE7" w14:textId="77777777" w:rsidR="006F2B85" w:rsidRDefault="001E7B82">
            <w:pPr>
              <w:pStyle w:val="TableText"/>
            </w:pPr>
            <w:r>
              <w:t>Status</w:t>
            </w:r>
          </w:p>
        </w:tc>
        <w:tc>
          <w:tcPr>
            <w:tcW w:w="360" w:type="dxa"/>
          </w:tcPr>
          <w:p w14:paraId="51CC5D2A" w14:textId="77777777" w:rsidR="006F2B85" w:rsidRDefault="001E7B82">
            <w:pPr>
              <w:pStyle w:val="TableText"/>
            </w:pPr>
            <w:r>
              <w:t>Published</w:t>
            </w:r>
          </w:p>
        </w:tc>
        <w:tc>
          <w:tcPr>
            <w:tcW w:w="360" w:type="dxa"/>
          </w:tcPr>
          <w:p w14:paraId="281EE688" w14:textId="77777777" w:rsidR="006F2B85" w:rsidRDefault="001E7B82">
            <w:pPr>
              <w:pStyle w:val="TableText"/>
            </w:pPr>
            <w:r>
              <w:t>Draft</w:t>
            </w:r>
          </w:p>
        </w:tc>
      </w:tr>
      <w:tr w:rsidR="006F2B85" w14:paraId="567E5899" w14:textId="77777777">
        <w:trPr>
          <w:jc w:val="center"/>
        </w:trPr>
        <w:tc>
          <w:tcPr>
            <w:tcW w:w="360" w:type="dxa"/>
          </w:tcPr>
          <w:p w14:paraId="4BC52C8C" w14:textId="77777777" w:rsidR="006F2B85" w:rsidRDefault="001E7B82">
            <w:pPr>
              <w:pStyle w:val="TableText"/>
            </w:pPr>
            <w:r>
              <w:t>Name</w:t>
            </w:r>
          </w:p>
        </w:tc>
        <w:tc>
          <w:tcPr>
            <w:tcW w:w="360" w:type="dxa"/>
          </w:tcPr>
          <w:p w14:paraId="664AC59B" w14:textId="77777777" w:rsidR="006F2B85" w:rsidRDefault="001E7B82">
            <w:pPr>
              <w:pStyle w:val="TableText"/>
            </w:pPr>
            <w:r>
              <w:t>Mental Status Section (V2)</w:t>
            </w:r>
          </w:p>
        </w:tc>
        <w:tc>
          <w:tcPr>
            <w:tcW w:w="360" w:type="dxa"/>
          </w:tcPr>
          <w:p w14:paraId="5D8BC7D7" w14:textId="77777777" w:rsidR="006F2B85" w:rsidRDefault="001E7B82">
            <w:pPr>
              <w:pStyle w:val="TableText"/>
            </w:pPr>
            <w:r>
              <w:t>Mental Status Section (NHCS V3)</w:t>
            </w:r>
          </w:p>
        </w:tc>
      </w:tr>
      <w:tr w:rsidR="006F2B85" w14:paraId="5BB2C2DD" w14:textId="77777777">
        <w:trPr>
          <w:jc w:val="center"/>
        </w:trPr>
        <w:tc>
          <w:tcPr>
            <w:tcW w:w="360" w:type="dxa"/>
          </w:tcPr>
          <w:p w14:paraId="4819C916" w14:textId="77777777" w:rsidR="006F2B85" w:rsidRDefault="001E7B82">
            <w:pPr>
              <w:pStyle w:val="TableText"/>
            </w:pPr>
            <w:r>
              <w:t>Oid</w:t>
            </w:r>
          </w:p>
        </w:tc>
        <w:tc>
          <w:tcPr>
            <w:tcW w:w="360" w:type="dxa"/>
          </w:tcPr>
          <w:p w14:paraId="2044333A" w14:textId="77777777" w:rsidR="006F2B85" w:rsidRDefault="001E7B82">
            <w:pPr>
              <w:pStyle w:val="TableText"/>
            </w:pPr>
            <w:r>
              <w:t>urn:hl7ii:2.16.840.1.113883.10.20.22.2.56:2015-08-01</w:t>
            </w:r>
          </w:p>
        </w:tc>
        <w:tc>
          <w:tcPr>
            <w:tcW w:w="360" w:type="dxa"/>
          </w:tcPr>
          <w:p w14:paraId="736DF090" w14:textId="77777777" w:rsidR="006F2B85" w:rsidRDefault="001E7B82">
            <w:pPr>
              <w:pStyle w:val="TableText"/>
            </w:pPr>
            <w:r>
              <w:t>urn:hl7ii:2.16.840.1.113883.10.20.22.2.56:2025-08-01</w:t>
            </w:r>
          </w:p>
        </w:tc>
      </w:tr>
      <w:tr w:rsidR="006F2B85" w14:paraId="0E51A88D" w14:textId="77777777">
        <w:trPr>
          <w:jc w:val="center"/>
        </w:trPr>
        <w:tc>
          <w:tcPr>
            <w:tcW w:w="360" w:type="dxa"/>
          </w:tcPr>
          <w:p w14:paraId="73EA908B" w14:textId="77777777" w:rsidR="006F2B85" w:rsidRDefault="001E7B82">
            <w:pPr>
              <w:pStyle w:val="TableText"/>
            </w:pPr>
            <w:r>
              <w:t>Description</w:t>
            </w:r>
          </w:p>
        </w:tc>
        <w:tc>
          <w:tcPr>
            <w:tcW w:w="360" w:type="dxa"/>
          </w:tcPr>
          <w:p w14:paraId="08B812CB" w14:textId="77777777" w:rsidR="006F2B85" w:rsidRDefault="001E7B82">
            <w:pPr>
              <w:pStyle w:val="TableText"/>
            </w:pPr>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w:t>
            </w:r>
            <w:r>
              <w:t>ation) – which were included in Cognitive Status Observation in earlier publications of C-CDA.</w:t>
            </w:r>
            <w:r>
              <w:br/>
              <w:t>•  Insight and judgment (e.g., understanding of condition, decision making)</w:t>
            </w:r>
          </w:p>
        </w:tc>
        <w:tc>
          <w:tcPr>
            <w:tcW w:w="360" w:type="dxa"/>
          </w:tcPr>
          <w:p w14:paraId="18B5B79C" w14:textId="77777777" w:rsidR="006F2B85" w:rsidRDefault="001E7B82">
            <w:pPr>
              <w:pStyle w:val="TableText"/>
            </w:pPr>
            <w:r>
              <w:t>The C-CDA template, Mental Status Section (V2), has been versioned in this guide to support USCDI-v3.</w:t>
            </w:r>
            <w:r>
              <w:br/>
            </w:r>
            <w:r>
              <w:b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w:t>
            </w:r>
            <w:r>
              <w: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tc>
      </w:tr>
      <w:tr w:rsidR="006F2B85" w14:paraId="703FA8CF" w14:textId="77777777">
        <w:trPr>
          <w:jc w:val="center"/>
        </w:trPr>
        <w:tc>
          <w:tcPr>
            <w:tcW w:w="360" w:type="dxa"/>
          </w:tcPr>
          <w:p w14:paraId="6DBBEAA2" w14:textId="77777777" w:rsidR="006F2B85" w:rsidRDefault="001E7B82">
            <w:pPr>
              <w:pStyle w:val="TableText"/>
            </w:pPr>
            <w:r>
              <w:t>CONF #: 5564-32793 Modified</w:t>
            </w:r>
          </w:p>
        </w:tc>
        <w:tc>
          <w:tcPr>
            <w:tcW w:w="360" w:type="dxa"/>
          </w:tcPr>
          <w:p w14:paraId="5D2538A5" w14:textId="77777777" w:rsidR="006F2B85" w:rsidRDefault="001E7B82">
            <w:pPr>
              <w:pStyle w:val="TableText"/>
            </w:pPr>
            <w:r>
              <w:t>SHALL contain exactly one [1..1] @extension="2015-08-01" (CONF:1198-32793).</w:t>
            </w:r>
          </w:p>
        </w:tc>
        <w:tc>
          <w:tcPr>
            <w:tcW w:w="360" w:type="dxa"/>
          </w:tcPr>
          <w:p w14:paraId="77FAEC14" w14:textId="77777777" w:rsidR="006F2B85" w:rsidRDefault="001E7B82">
            <w:pPr>
              <w:pStyle w:val="TableText"/>
            </w:pPr>
            <w:r>
              <w:t>SHALL contain exactly one [1..1] @extension="2025-08-01" (CONF:5564-32793).</w:t>
            </w:r>
          </w:p>
        </w:tc>
      </w:tr>
    </w:tbl>
    <w:p w14:paraId="553BFC9E" w14:textId="77777777" w:rsidR="006F2B85" w:rsidRDefault="006F2B85">
      <w:pPr>
        <w:pStyle w:val="BodyText"/>
      </w:pPr>
    </w:p>
    <w:p w14:paraId="79571721" w14:textId="77777777" w:rsidR="006F2B85" w:rsidRDefault="001E7B82">
      <w:pPr>
        <w:pStyle w:val="Heading2nospace"/>
      </w:pPr>
      <w:bookmarkStart w:id="4154" w:name="_Toc203485277"/>
      <w:r>
        <w:lastRenderedPageBreak/>
        <w:t>NHCS Social History Section (V3)</w:t>
      </w:r>
      <w:bookmarkEnd w:id="4154"/>
    </w:p>
    <w:p w14:paraId="1D1F561C" w14:textId="536E52BD" w:rsidR="006F2B85" w:rsidRDefault="001E7B82">
      <w:pPr>
        <w:keepNext/>
      </w:pPr>
      <w:hyperlink w:anchor="S_NHCS_Social_History_Section_V3">
        <w:r>
          <w:rPr>
            <w:rStyle w:val="HyperlinkCourierBold"/>
          </w:rPr>
          <w:t>NHCS Social History Section (V3) (urn:hl7ii:2.16.840.1.113883.10.20.34.2.16:2025-08-01)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70EDC804" w14:textId="77777777">
        <w:trPr>
          <w:cantSplit/>
          <w:tblHeader/>
          <w:jc w:val="center"/>
        </w:trPr>
        <w:tc>
          <w:tcPr>
            <w:tcW w:w="360" w:type="dxa"/>
            <w:shd w:val="clear" w:color="auto" w:fill="E6E6E6"/>
          </w:tcPr>
          <w:p w14:paraId="5637333B" w14:textId="77777777" w:rsidR="006F2B85" w:rsidRDefault="001E7B82">
            <w:pPr>
              <w:pStyle w:val="TableHead"/>
            </w:pPr>
            <w:r>
              <w:t>Change</w:t>
            </w:r>
          </w:p>
        </w:tc>
        <w:tc>
          <w:tcPr>
            <w:tcW w:w="360" w:type="dxa"/>
            <w:shd w:val="clear" w:color="auto" w:fill="E6E6E6"/>
          </w:tcPr>
          <w:p w14:paraId="1EB54E14" w14:textId="77777777" w:rsidR="006F2B85" w:rsidRDefault="001E7B82">
            <w:pPr>
              <w:pStyle w:val="TableHead"/>
            </w:pPr>
            <w:r>
              <w:t>Old</w:t>
            </w:r>
          </w:p>
        </w:tc>
        <w:tc>
          <w:tcPr>
            <w:tcW w:w="360" w:type="dxa"/>
            <w:shd w:val="clear" w:color="auto" w:fill="E6E6E6"/>
          </w:tcPr>
          <w:p w14:paraId="2C812178" w14:textId="77777777" w:rsidR="006F2B85" w:rsidRDefault="001E7B82">
            <w:pPr>
              <w:pStyle w:val="TableHead"/>
            </w:pPr>
            <w:r>
              <w:t>New</w:t>
            </w:r>
          </w:p>
        </w:tc>
      </w:tr>
      <w:tr w:rsidR="006F2B85" w14:paraId="447C1DCA" w14:textId="77777777">
        <w:trPr>
          <w:jc w:val="center"/>
        </w:trPr>
        <w:tc>
          <w:tcPr>
            <w:tcW w:w="360" w:type="dxa"/>
          </w:tcPr>
          <w:p w14:paraId="6D1F2FF8" w14:textId="77777777" w:rsidR="006F2B85" w:rsidRDefault="001E7B82">
            <w:pPr>
              <w:pStyle w:val="TableText"/>
            </w:pPr>
            <w:r>
              <w:t>Status</w:t>
            </w:r>
          </w:p>
        </w:tc>
        <w:tc>
          <w:tcPr>
            <w:tcW w:w="360" w:type="dxa"/>
          </w:tcPr>
          <w:p w14:paraId="60803A4C" w14:textId="77777777" w:rsidR="006F2B85" w:rsidRDefault="001E7B82">
            <w:pPr>
              <w:pStyle w:val="TableText"/>
            </w:pPr>
            <w:r>
              <w:t>Published</w:t>
            </w:r>
          </w:p>
        </w:tc>
        <w:tc>
          <w:tcPr>
            <w:tcW w:w="360" w:type="dxa"/>
          </w:tcPr>
          <w:p w14:paraId="32496388" w14:textId="77777777" w:rsidR="006F2B85" w:rsidRDefault="001E7B82">
            <w:pPr>
              <w:pStyle w:val="TableText"/>
            </w:pPr>
            <w:r>
              <w:t>Draft</w:t>
            </w:r>
          </w:p>
        </w:tc>
      </w:tr>
      <w:tr w:rsidR="006F2B85" w14:paraId="3FCB0179" w14:textId="77777777">
        <w:trPr>
          <w:jc w:val="center"/>
        </w:trPr>
        <w:tc>
          <w:tcPr>
            <w:tcW w:w="360" w:type="dxa"/>
          </w:tcPr>
          <w:p w14:paraId="688FAFDD" w14:textId="77777777" w:rsidR="006F2B85" w:rsidRDefault="001E7B82">
            <w:pPr>
              <w:pStyle w:val="TableText"/>
            </w:pPr>
            <w:r>
              <w:t>Name</w:t>
            </w:r>
          </w:p>
        </w:tc>
        <w:tc>
          <w:tcPr>
            <w:tcW w:w="360" w:type="dxa"/>
          </w:tcPr>
          <w:p w14:paraId="6B5A972F" w14:textId="77777777" w:rsidR="006F2B85" w:rsidRDefault="001E7B82">
            <w:pPr>
              <w:pStyle w:val="TableText"/>
            </w:pPr>
            <w:r>
              <w:t>Social History Section (NHCS) (V2:3.1)</w:t>
            </w:r>
          </w:p>
        </w:tc>
        <w:tc>
          <w:tcPr>
            <w:tcW w:w="360" w:type="dxa"/>
          </w:tcPr>
          <w:p w14:paraId="0D66E77B" w14:textId="77777777" w:rsidR="006F2B85" w:rsidRDefault="001E7B82">
            <w:pPr>
              <w:pStyle w:val="TableText"/>
            </w:pPr>
            <w:r>
              <w:t>NHCS Social History Section (V3)</w:t>
            </w:r>
          </w:p>
        </w:tc>
      </w:tr>
      <w:tr w:rsidR="006F2B85" w14:paraId="6F024E9B" w14:textId="77777777">
        <w:trPr>
          <w:jc w:val="center"/>
        </w:trPr>
        <w:tc>
          <w:tcPr>
            <w:tcW w:w="360" w:type="dxa"/>
          </w:tcPr>
          <w:p w14:paraId="6A0443BD" w14:textId="77777777" w:rsidR="006F2B85" w:rsidRDefault="001E7B82">
            <w:pPr>
              <w:pStyle w:val="TableText"/>
            </w:pPr>
            <w:r>
              <w:t>Oid</w:t>
            </w:r>
          </w:p>
        </w:tc>
        <w:tc>
          <w:tcPr>
            <w:tcW w:w="360" w:type="dxa"/>
          </w:tcPr>
          <w:p w14:paraId="40A7A01F" w14:textId="77777777" w:rsidR="006F2B85" w:rsidRDefault="001E7B82">
            <w:pPr>
              <w:pStyle w:val="TableText"/>
            </w:pPr>
            <w:r>
              <w:t>urn:hl7ii:2.16.840.1.113883.10.20.34.2.16:2022-01-01.3.1</w:t>
            </w:r>
          </w:p>
        </w:tc>
        <w:tc>
          <w:tcPr>
            <w:tcW w:w="360" w:type="dxa"/>
          </w:tcPr>
          <w:p w14:paraId="79B6A5C4" w14:textId="77777777" w:rsidR="006F2B85" w:rsidRDefault="001E7B82">
            <w:pPr>
              <w:pStyle w:val="TableText"/>
            </w:pPr>
            <w:r>
              <w:t>urn:hl7ii:2.16.840.1.113883.10.20.34.2.16:2025-08-01</w:t>
            </w:r>
          </w:p>
        </w:tc>
      </w:tr>
      <w:tr w:rsidR="006F2B85" w14:paraId="031054D8" w14:textId="77777777">
        <w:trPr>
          <w:jc w:val="center"/>
        </w:trPr>
        <w:tc>
          <w:tcPr>
            <w:tcW w:w="360" w:type="dxa"/>
          </w:tcPr>
          <w:p w14:paraId="468E7AA2" w14:textId="77777777" w:rsidR="006F2B85" w:rsidRDefault="001E7B82">
            <w:pPr>
              <w:pStyle w:val="TableText"/>
            </w:pPr>
            <w:r>
              <w:t>Description</w:t>
            </w:r>
          </w:p>
        </w:tc>
        <w:tc>
          <w:tcPr>
            <w:tcW w:w="360" w:type="dxa"/>
          </w:tcPr>
          <w:p w14:paraId="63036919" w14:textId="77777777" w:rsidR="006F2B85" w:rsidRDefault="001E7B82">
            <w:pPr>
              <w:pStyle w:val="TableText"/>
            </w:pPr>
            <w:r>
              <w:t>This section contains social history data that influence a patient’s physical, psychological, or emotional health (e.g., smoking status, pregnancy) as well as Birth Sex and Gender Identity. Demographic data, such as marital status, race, ethnicity, and religious affiliation, are captured in the header. This section is based on the C-CDA section Social History Section (V3) and further constrains that section by adding the C-CDA Birth Sex template and C-CDA Gender Identity template.</w:t>
            </w:r>
          </w:p>
        </w:tc>
        <w:tc>
          <w:tcPr>
            <w:tcW w:w="360" w:type="dxa"/>
          </w:tcPr>
          <w:p w14:paraId="14E3D287" w14:textId="77777777" w:rsidR="006F2B85" w:rsidRDefault="001E7B82">
            <w:pPr>
              <w:pStyle w:val="TableText"/>
            </w:pPr>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r>
              <w:br/>
            </w:r>
            <w:r>
              <w:b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tc>
      </w:tr>
      <w:tr w:rsidR="006F2B85" w14:paraId="3F60700F" w14:textId="77777777">
        <w:trPr>
          <w:jc w:val="center"/>
        </w:trPr>
        <w:tc>
          <w:tcPr>
            <w:tcW w:w="360" w:type="dxa"/>
          </w:tcPr>
          <w:p w14:paraId="2493A71B" w14:textId="77777777" w:rsidR="006F2B85" w:rsidRDefault="001E7B82">
            <w:pPr>
              <w:pStyle w:val="TableText"/>
            </w:pPr>
            <w:r>
              <w:t>Implied Template</w:t>
            </w:r>
          </w:p>
        </w:tc>
        <w:tc>
          <w:tcPr>
            <w:tcW w:w="360" w:type="dxa"/>
          </w:tcPr>
          <w:p w14:paraId="4F7E78F9" w14:textId="77777777" w:rsidR="006F2B85" w:rsidRDefault="001E7B82">
            <w:pPr>
              <w:pStyle w:val="TableText"/>
            </w:pPr>
            <w:r>
              <w:t>Social History Section (V3) (urn:hl7ii:2.16.840.1.113883.10.20.22.2.17:2015-08-01)</w:t>
            </w:r>
          </w:p>
        </w:tc>
        <w:tc>
          <w:tcPr>
            <w:tcW w:w="360" w:type="dxa"/>
          </w:tcPr>
          <w:p w14:paraId="41F3C1D9" w14:textId="77777777" w:rsidR="006F2B85" w:rsidRDefault="001E7B82">
            <w:pPr>
              <w:pStyle w:val="TableText"/>
            </w:pPr>
            <w:r>
              <w:t>Social History Section (NHCS V4) (urn:hl7ii:2.16.840.1.113883.10.20.22.2.17:2025-08-01)</w:t>
            </w:r>
          </w:p>
        </w:tc>
      </w:tr>
      <w:tr w:rsidR="006F2B85" w14:paraId="17FED3AB" w14:textId="77777777">
        <w:trPr>
          <w:jc w:val="center"/>
        </w:trPr>
        <w:tc>
          <w:tcPr>
            <w:tcW w:w="360" w:type="dxa"/>
          </w:tcPr>
          <w:p w14:paraId="71B7BB33" w14:textId="77777777" w:rsidR="006F2B85" w:rsidRDefault="001E7B82">
            <w:pPr>
              <w:pStyle w:val="TableText"/>
            </w:pPr>
            <w:r>
              <w:t>CONF #: 5564-29092 Added</w:t>
            </w:r>
          </w:p>
        </w:tc>
        <w:tc>
          <w:tcPr>
            <w:tcW w:w="360" w:type="dxa"/>
          </w:tcPr>
          <w:p w14:paraId="309585DF" w14:textId="77777777" w:rsidR="006F2B85" w:rsidRDefault="006F2B85">
            <w:pPr>
              <w:pStyle w:val="TableText"/>
            </w:pPr>
          </w:p>
        </w:tc>
        <w:tc>
          <w:tcPr>
            <w:tcW w:w="360" w:type="dxa"/>
          </w:tcPr>
          <w:p w14:paraId="733D76AE" w14:textId="77777777" w:rsidR="006F2B85" w:rsidRDefault="001E7B82">
            <w:pPr>
              <w:pStyle w:val="TableText"/>
            </w:pPr>
            <w:r>
              <w:t>MAY contain zero or one [0..1] entry (CONF:5564-29092) such that it</w:t>
            </w:r>
          </w:p>
        </w:tc>
      </w:tr>
      <w:tr w:rsidR="006F2B85" w14:paraId="5C03AF26" w14:textId="77777777">
        <w:trPr>
          <w:jc w:val="center"/>
        </w:trPr>
        <w:tc>
          <w:tcPr>
            <w:tcW w:w="360" w:type="dxa"/>
          </w:tcPr>
          <w:p w14:paraId="260B14AC" w14:textId="77777777" w:rsidR="006F2B85" w:rsidRDefault="001E7B82">
            <w:pPr>
              <w:pStyle w:val="TableText"/>
            </w:pPr>
            <w:r>
              <w:t>CONF #: 5564-29093 Added</w:t>
            </w:r>
          </w:p>
        </w:tc>
        <w:tc>
          <w:tcPr>
            <w:tcW w:w="360" w:type="dxa"/>
          </w:tcPr>
          <w:p w14:paraId="1224E440" w14:textId="77777777" w:rsidR="006F2B85" w:rsidRDefault="006F2B85">
            <w:pPr>
              <w:pStyle w:val="TableText"/>
            </w:pPr>
          </w:p>
        </w:tc>
        <w:tc>
          <w:tcPr>
            <w:tcW w:w="360" w:type="dxa"/>
          </w:tcPr>
          <w:p w14:paraId="2C5535F4" w14:textId="77777777" w:rsidR="006F2B85" w:rsidRDefault="001E7B82">
            <w:pPr>
              <w:pStyle w:val="TableText"/>
            </w:pPr>
            <w:r>
              <w:t>SHALL contain exactly one [1..1] observation (CONF:5564-29093).</w:t>
            </w:r>
          </w:p>
        </w:tc>
      </w:tr>
      <w:tr w:rsidR="006F2B85" w14:paraId="32FB0433" w14:textId="77777777">
        <w:trPr>
          <w:jc w:val="center"/>
        </w:trPr>
        <w:tc>
          <w:tcPr>
            <w:tcW w:w="360" w:type="dxa"/>
          </w:tcPr>
          <w:p w14:paraId="14633905" w14:textId="77777777" w:rsidR="006F2B85" w:rsidRDefault="001E7B82">
            <w:pPr>
              <w:pStyle w:val="TableText"/>
            </w:pPr>
            <w:r>
              <w:t>CONF #: 5564-29094 Added</w:t>
            </w:r>
          </w:p>
        </w:tc>
        <w:tc>
          <w:tcPr>
            <w:tcW w:w="360" w:type="dxa"/>
          </w:tcPr>
          <w:p w14:paraId="3D8F4417" w14:textId="77777777" w:rsidR="006F2B85" w:rsidRDefault="006F2B85">
            <w:pPr>
              <w:pStyle w:val="TableText"/>
            </w:pPr>
          </w:p>
        </w:tc>
        <w:tc>
          <w:tcPr>
            <w:tcW w:w="360" w:type="dxa"/>
          </w:tcPr>
          <w:p w14:paraId="3C3406F0" w14:textId="77777777" w:rsidR="006F2B85" w:rsidRDefault="001E7B82">
            <w:pPr>
              <w:pStyle w:val="TableText"/>
            </w:pPr>
            <w:r>
              <w:t>MAY contain zero or one [0..1] entry (CONF:5564-29094) such that it</w:t>
            </w:r>
          </w:p>
        </w:tc>
      </w:tr>
      <w:tr w:rsidR="006F2B85" w14:paraId="119460E0" w14:textId="77777777">
        <w:trPr>
          <w:jc w:val="center"/>
        </w:trPr>
        <w:tc>
          <w:tcPr>
            <w:tcW w:w="360" w:type="dxa"/>
          </w:tcPr>
          <w:p w14:paraId="62DCD84A" w14:textId="77777777" w:rsidR="006F2B85" w:rsidRDefault="001E7B82">
            <w:pPr>
              <w:pStyle w:val="TableText"/>
            </w:pPr>
            <w:r>
              <w:t>CONF #: 5564-29095 Added</w:t>
            </w:r>
          </w:p>
        </w:tc>
        <w:tc>
          <w:tcPr>
            <w:tcW w:w="360" w:type="dxa"/>
          </w:tcPr>
          <w:p w14:paraId="4D627ED3" w14:textId="77777777" w:rsidR="006F2B85" w:rsidRDefault="006F2B85">
            <w:pPr>
              <w:pStyle w:val="TableText"/>
            </w:pPr>
          </w:p>
        </w:tc>
        <w:tc>
          <w:tcPr>
            <w:tcW w:w="360" w:type="dxa"/>
          </w:tcPr>
          <w:p w14:paraId="56A84CBA" w14:textId="77777777" w:rsidR="006F2B85" w:rsidRDefault="001E7B82">
            <w:pPr>
              <w:pStyle w:val="TableText"/>
            </w:pPr>
            <w:r>
              <w:t>SHALL contain exactly one [1..1] observation (CONF:5564-29095).</w:t>
            </w:r>
          </w:p>
        </w:tc>
      </w:tr>
      <w:tr w:rsidR="006F2B85" w14:paraId="588BFFE0" w14:textId="77777777">
        <w:trPr>
          <w:jc w:val="center"/>
        </w:trPr>
        <w:tc>
          <w:tcPr>
            <w:tcW w:w="360" w:type="dxa"/>
          </w:tcPr>
          <w:p w14:paraId="04553B09" w14:textId="77777777" w:rsidR="006F2B85" w:rsidRDefault="001E7B82">
            <w:pPr>
              <w:pStyle w:val="TableText"/>
            </w:pPr>
            <w:r>
              <w:t>CONF #: 5564-29096 Added</w:t>
            </w:r>
          </w:p>
        </w:tc>
        <w:tc>
          <w:tcPr>
            <w:tcW w:w="360" w:type="dxa"/>
          </w:tcPr>
          <w:p w14:paraId="54C66A96" w14:textId="77777777" w:rsidR="006F2B85" w:rsidRDefault="006F2B85">
            <w:pPr>
              <w:pStyle w:val="TableText"/>
            </w:pPr>
          </w:p>
        </w:tc>
        <w:tc>
          <w:tcPr>
            <w:tcW w:w="360" w:type="dxa"/>
          </w:tcPr>
          <w:p w14:paraId="5AF3DDAC" w14:textId="77777777" w:rsidR="006F2B85" w:rsidRDefault="001E7B82">
            <w:pPr>
              <w:pStyle w:val="TableText"/>
            </w:pPr>
            <w:r>
              <w:t xml:space="preserve">MAY contain zero or one [0..1] entry (CONF:5564-29096) such </w:t>
            </w:r>
            <w:r>
              <w:lastRenderedPageBreak/>
              <w:t>that it</w:t>
            </w:r>
          </w:p>
        </w:tc>
      </w:tr>
      <w:tr w:rsidR="006F2B85" w14:paraId="1C6B6A88" w14:textId="77777777">
        <w:trPr>
          <w:jc w:val="center"/>
        </w:trPr>
        <w:tc>
          <w:tcPr>
            <w:tcW w:w="360" w:type="dxa"/>
          </w:tcPr>
          <w:p w14:paraId="0DE41FE7" w14:textId="77777777" w:rsidR="006F2B85" w:rsidRDefault="001E7B82">
            <w:pPr>
              <w:pStyle w:val="TableText"/>
            </w:pPr>
            <w:r>
              <w:lastRenderedPageBreak/>
              <w:t>CONF #: 5564-29097 Added</w:t>
            </w:r>
          </w:p>
        </w:tc>
        <w:tc>
          <w:tcPr>
            <w:tcW w:w="360" w:type="dxa"/>
          </w:tcPr>
          <w:p w14:paraId="03A88723" w14:textId="77777777" w:rsidR="006F2B85" w:rsidRDefault="006F2B85">
            <w:pPr>
              <w:pStyle w:val="TableText"/>
            </w:pPr>
          </w:p>
        </w:tc>
        <w:tc>
          <w:tcPr>
            <w:tcW w:w="360" w:type="dxa"/>
          </w:tcPr>
          <w:p w14:paraId="7354EF40" w14:textId="77777777" w:rsidR="006F2B85" w:rsidRDefault="001E7B82">
            <w:pPr>
              <w:pStyle w:val="TableText"/>
            </w:pPr>
            <w:r>
              <w:t>SHALL contain exactly one [1..1] observation (CONF:5564-29097).</w:t>
            </w:r>
          </w:p>
        </w:tc>
      </w:tr>
      <w:tr w:rsidR="006F2B85" w14:paraId="7AFBBAC4" w14:textId="77777777">
        <w:trPr>
          <w:jc w:val="center"/>
        </w:trPr>
        <w:tc>
          <w:tcPr>
            <w:tcW w:w="360" w:type="dxa"/>
          </w:tcPr>
          <w:p w14:paraId="5FE295AE" w14:textId="77777777" w:rsidR="006F2B85" w:rsidRDefault="001E7B82">
            <w:pPr>
              <w:pStyle w:val="TableText"/>
            </w:pPr>
            <w:r>
              <w:t>CONF #: 5564-29098 Added</w:t>
            </w:r>
          </w:p>
        </w:tc>
        <w:tc>
          <w:tcPr>
            <w:tcW w:w="360" w:type="dxa"/>
          </w:tcPr>
          <w:p w14:paraId="12952FD9" w14:textId="77777777" w:rsidR="006F2B85" w:rsidRDefault="006F2B85">
            <w:pPr>
              <w:pStyle w:val="TableText"/>
            </w:pPr>
          </w:p>
        </w:tc>
        <w:tc>
          <w:tcPr>
            <w:tcW w:w="360" w:type="dxa"/>
          </w:tcPr>
          <w:p w14:paraId="00594013" w14:textId="77777777" w:rsidR="006F2B85" w:rsidRDefault="001E7B82">
            <w:pPr>
              <w:pStyle w:val="TableText"/>
            </w:pPr>
            <w:r>
              <w:t>MAY contain zero or one [0..1] entry (CONF:5564-29098) such that it</w:t>
            </w:r>
          </w:p>
        </w:tc>
      </w:tr>
      <w:tr w:rsidR="006F2B85" w14:paraId="39315239" w14:textId="77777777">
        <w:trPr>
          <w:jc w:val="center"/>
        </w:trPr>
        <w:tc>
          <w:tcPr>
            <w:tcW w:w="360" w:type="dxa"/>
          </w:tcPr>
          <w:p w14:paraId="2638F54E" w14:textId="77777777" w:rsidR="006F2B85" w:rsidRDefault="001E7B82">
            <w:pPr>
              <w:pStyle w:val="TableText"/>
            </w:pPr>
            <w:r>
              <w:t>CONF #: 5564-29099 Added</w:t>
            </w:r>
          </w:p>
        </w:tc>
        <w:tc>
          <w:tcPr>
            <w:tcW w:w="360" w:type="dxa"/>
          </w:tcPr>
          <w:p w14:paraId="72277C30" w14:textId="77777777" w:rsidR="006F2B85" w:rsidRDefault="006F2B85">
            <w:pPr>
              <w:pStyle w:val="TableText"/>
            </w:pPr>
          </w:p>
        </w:tc>
        <w:tc>
          <w:tcPr>
            <w:tcW w:w="360" w:type="dxa"/>
          </w:tcPr>
          <w:p w14:paraId="6FD428E2" w14:textId="77777777" w:rsidR="006F2B85" w:rsidRDefault="001E7B82">
            <w:pPr>
              <w:pStyle w:val="TableText"/>
            </w:pPr>
            <w:r>
              <w:t>SHALL contain exactly one [1..1] observation (CONF:5564-29099).</w:t>
            </w:r>
          </w:p>
        </w:tc>
      </w:tr>
      <w:tr w:rsidR="006F2B85" w14:paraId="057D0FB1" w14:textId="77777777">
        <w:trPr>
          <w:jc w:val="center"/>
        </w:trPr>
        <w:tc>
          <w:tcPr>
            <w:tcW w:w="360" w:type="dxa"/>
          </w:tcPr>
          <w:p w14:paraId="342C32BE" w14:textId="77777777" w:rsidR="006F2B85" w:rsidRDefault="001E7B82">
            <w:pPr>
              <w:pStyle w:val="TableText"/>
            </w:pPr>
            <w:r>
              <w:t>CONF #: 5564-29102 Added</w:t>
            </w:r>
          </w:p>
        </w:tc>
        <w:tc>
          <w:tcPr>
            <w:tcW w:w="360" w:type="dxa"/>
          </w:tcPr>
          <w:p w14:paraId="1EA37B4B" w14:textId="77777777" w:rsidR="006F2B85" w:rsidRDefault="006F2B85">
            <w:pPr>
              <w:pStyle w:val="TableText"/>
            </w:pPr>
          </w:p>
        </w:tc>
        <w:tc>
          <w:tcPr>
            <w:tcW w:w="360" w:type="dxa"/>
          </w:tcPr>
          <w:p w14:paraId="00BD9EAD" w14:textId="77777777" w:rsidR="006F2B85" w:rsidRDefault="001E7B82">
            <w:pPr>
              <w:pStyle w:val="TableText"/>
            </w:pPr>
            <w:r>
              <w:t>MAY contain zero or one [0..1] entry (CONF:5564-29102) such that it</w:t>
            </w:r>
          </w:p>
        </w:tc>
      </w:tr>
      <w:tr w:rsidR="006F2B85" w14:paraId="79AE9434" w14:textId="77777777">
        <w:trPr>
          <w:jc w:val="center"/>
        </w:trPr>
        <w:tc>
          <w:tcPr>
            <w:tcW w:w="360" w:type="dxa"/>
          </w:tcPr>
          <w:p w14:paraId="29CFBFA9" w14:textId="77777777" w:rsidR="006F2B85" w:rsidRDefault="001E7B82">
            <w:pPr>
              <w:pStyle w:val="TableText"/>
            </w:pPr>
            <w:r>
              <w:t>CONF #: 5564-29103 Added</w:t>
            </w:r>
          </w:p>
        </w:tc>
        <w:tc>
          <w:tcPr>
            <w:tcW w:w="360" w:type="dxa"/>
          </w:tcPr>
          <w:p w14:paraId="21F88AE0" w14:textId="77777777" w:rsidR="006F2B85" w:rsidRDefault="006F2B85">
            <w:pPr>
              <w:pStyle w:val="TableText"/>
            </w:pPr>
          </w:p>
        </w:tc>
        <w:tc>
          <w:tcPr>
            <w:tcW w:w="360" w:type="dxa"/>
          </w:tcPr>
          <w:p w14:paraId="56F46AB5" w14:textId="77777777" w:rsidR="006F2B85" w:rsidRDefault="001E7B82">
            <w:pPr>
              <w:pStyle w:val="TableText"/>
            </w:pPr>
            <w:r>
              <w:t>SHALL contain exactly one [1..1] observation (CONF:5564-29103).</w:t>
            </w:r>
          </w:p>
        </w:tc>
      </w:tr>
      <w:tr w:rsidR="006F2B85" w14:paraId="6A3F9267" w14:textId="77777777">
        <w:trPr>
          <w:jc w:val="center"/>
        </w:trPr>
        <w:tc>
          <w:tcPr>
            <w:tcW w:w="360" w:type="dxa"/>
          </w:tcPr>
          <w:p w14:paraId="39788D5F" w14:textId="77777777" w:rsidR="006F2B85" w:rsidRDefault="001E7B82">
            <w:pPr>
              <w:pStyle w:val="TableText"/>
            </w:pPr>
            <w:r>
              <w:t>CONF #: 5564-29107 Added</w:t>
            </w:r>
          </w:p>
        </w:tc>
        <w:tc>
          <w:tcPr>
            <w:tcW w:w="360" w:type="dxa"/>
          </w:tcPr>
          <w:p w14:paraId="60D4405D" w14:textId="77777777" w:rsidR="006F2B85" w:rsidRDefault="006F2B85">
            <w:pPr>
              <w:pStyle w:val="TableText"/>
            </w:pPr>
          </w:p>
        </w:tc>
        <w:tc>
          <w:tcPr>
            <w:tcW w:w="360" w:type="dxa"/>
          </w:tcPr>
          <w:p w14:paraId="49B61B3B" w14:textId="77777777" w:rsidR="006F2B85" w:rsidRDefault="001E7B82">
            <w:pPr>
              <w:pStyle w:val="TableText"/>
            </w:pPr>
            <w:r>
              <w:t>MAY contain zero or one [0..1] entry (CONF:5564-29107) such that it</w:t>
            </w:r>
          </w:p>
        </w:tc>
      </w:tr>
      <w:tr w:rsidR="006F2B85" w14:paraId="6A93C94A" w14:textId="77777777">
        <w:trPr>
          <w:jc w:val="center"/>
        </w:trPr>
        <w:tc>
          <w:tcPr>
            <w:tcW w:w="360" w:type="dxa"/>
          </w:tcPr>
          <w:p w14:paraId="23E06FCF" w14:textId="77777777" w:rsidR="006F2B85" w:rsidRDefault="001E7B82">
            <w:pPr>
              <w:pStyle w:val="TableText"/>
            </w:pPr>
            <w:r>
              <w:t>CONF #: 5564-29108 Added</w:t>
            </w:r>
          </w:p>
        </w:tc>
        <w:tc>
          <w:tcPr>
            <w:tcW w:w="360" w:type="dxa"/>
          </w:tcPr>
          <w:p w14:paraId="742E0B5F" w14:textId="77777777" w:rsidR="006F2B85" w:rsidRDefault="006F2B85">
            <w:pPr>
              <w:pStyle w:val="TableText"/>
            </w:pPr>
          </w:p>
        </w:tc>
        <w:tc>
          <w:tcPr>
            <w:tcW w:w="360" w:type="dxa"/>
          </w:tcPr>
          <w:p w14:paraId="25773E0A" w14:textId="77777777" w:rsidR="006F2B85" w:rsidRDefault="001E7B82">
            <w:pPr>
              <w:pStyle w:val="TableText"/>
            </w:pPr>
            <w:r>
              <w:t>SHALL contain exactly one [1..1] observation (CONF:5564-29108).</w:t>
            </w:r>
          </w:p>
        </w:tc>
      </w:tr>
      <w:tr w:rsidR="006F2B85" w14:paraId="7B9E6A42" w14:textId="77777777">
        <w:trPr>
          <w:jc w:val="center"/>
        </w:trPr>
        <w:tc>
          <w:tcPr>
            <w:tcW w:w="360" w:type="dxa"/>
          </w:tcPr>
          <w:p w14:paraId="429E1CE9" w14:textId="77777777" w:rsidR="006F2B85" w:rsidRDefault="001E7B82">
            <w:pPr>
              <w:pStyle w:val="TableText"/>
            </w:pPr>
            <w:r>
              <w:t>CONF #: 5564-29109 Added</w:t>
            </w:r>
          </w:p>
        </w:tc>
        <w:tc>
          <w:tcPr>
            <w:tcW w:w="360" w:type="dxa"/>
          </w:tcPr>
          <w:p w14:paraId="46C7E83E" w14:textId="77777777" w:rsidR="006F2B85" w:rsidRDefault="006F2B85">
            <w:pPr>
              <w:pStyle w:val="TableText"/>
            </w:pPr>
          </w:p>
        </w:tc>
        <w:tc>
          <w:tcPr>
            <w:tcW w:w="360" w:type="dxa"/>
          </w:tcPr>
          <w:p w14:paraId="7E2564F1" w14:textId="77777777" w:rsidR="006F2B85" w:rsidRDefault="001E7B82">
            <w:pPr>
              <w:pStyle w:val="TableText"/>
            </w:pPr>
            <w:r>
              <w:t>MAY contain zero or one [0..1] entry (CONF:5564-29109) such that it</w:t>
            </w:r>
          </w:p>
        </w:tc>
      </w:tr>
      <w:tr w:rsidR="006F2B85" w14:paraId="57D26D9B" w14:textId="77777777">
        <w:trPr>
          <w:jc w:val="center"/>
        </w:trPr>
        <w:tc>
          <w:tcPr>
            <w:tcW w:w="360" w:type="dxa"/>
          </w:tcPr>
          <w:p w14:paraId="075F57CC" w14:textId="77777777" w:rsidR="006F2B85" w:rsidRDefault="001E7B82">
            <w:pPr>
              <w:pStyle w:val="TableText"/>
            </w:pPr>
            <w:r>
              <w:t>CONF #: 5564-29110 Added</w:t>
            </w:r>
          </w:p>
        </w:tc>
        <w:tc>
          <w:tcPr>
            <w:tcW w:w="360" w:type="dxa"/>
          </w:tcPr>
          <w:p w14:paraId="6FB7DD49" w14:textId="77777777" w:rsidR="006F2B85" w:rsidRDefault="006F2B85">
            <w:pPr>
              <w:pStyle w:val="TableText"/>
            </w:pPr>
          </w:p>
        </w:tc>
        <w:tc>
          <w:tcPr>
            <w:tcW w:w="360" w:type="dxa"/>
          </w:tcPr>
          <w:p w14:paraId="7BB131DA" w14:textId="77777777" w:rsidR="006F2B85" w:rsidRDefault="001E7B82">
            <w:pPr>
              <w:pStyle w:val="TableText"/>
            </w:pPr>
            <w:r>
              <w:t>SHALL contain exactly one [1..1] observation (CONF:5564-29110).</w:t>
            </w:r>
          </w:p>
        </w:tc>
      </w:tr>
      <w:tr w:rsidR="006F2B85" w14:paraId="1A2CCF1E" w14:textId="77777777">
        <w:trPr>
          <w:jc w:val="center"/>
        </w:trPr>
        <w:tc>
          <w:tcPr>
            <w:tcW w:w="360" w:type="dxa"/>
          </w:tcPr>
          <w:p w14:paraId="3EC3C56D" w14:textId="77777777" w:rsidR="006F2B85" w:rsidRDefault="001E7B82">
            <w:pPr>
              <w:pStyle w:val="TableText"/>
            </w:pPr>
            <w:r>
              <w:t>CONF #: 4530-2295 Removed</w:t>
            </w:r>
          </w:p>
        </w:tc>
        <w:tc>
          <w:tcPr>
            <w:tcW w:w="360" w:type="dxa"/>
          </w:tcPr>
          <w:p w14:paraId="7779B292" w14:textId="77777777" w:rsidR="006F2B85" w:rsidRDefault="001E7B82">
            <w:pPr>
              <w:pStyle w:val="TableText"/>
            </w:pPr>
            <w:r>
              <w:t>MAY contain zero or one [0..1] entry (CONF:4530-2295) such that it</w:t>
            </w:r>
          </w:p>
        </w:tc>
        <w:tc>
          <w:tcPr>
            <w:tcW w:w="360" w:type="dxa"/>
          </w:tcPr>
          <w:p w14:paraId="12C4924A" w14:textId="77777777" w:rsidR="006F2B85" w:rsidRDefault="006F2B85">
            <w:pPr>
              <w:pStyle w:val="TableText"/>
            </w:pPr>
          </w:p>
        </w:tc>
      </w:tr>
      <w:tr w:rsidR="006F2B85" w14:paraId="11E3CDFB" w14:textId="77777777">
        <w:trPr>
          <w:jc w:val="center"/>
        </w:trPr>
        <w:tc>
          <w:tcPr>
            <w:tcW w:w="360" w:type="dxa"/>
          </w:tcPr>
          <w:p w14:paraId="44126826" w14:textId="77777777" w:rsidR="006F2B85" w:rsidRDefault="001E7B82">
            <w:pPr>
              <w:pStyle w:val="TableText"/>
            </w:pPr>
            <w:r>
              <w:t>CONF #: 4530-2296 Removed</w:t>
            </w:r>
          </w:p>
        </w:tc>
        <w:tc>
          <w:tcPr>
            <w:tcW w:w="360" w:type="dxa"/>
          </w:tcPr>
          <w:p w14:paraId="113240C4" w14:textId="77777777" w:rsidR="006F2B85" w:rsidRDefault="001E7B82">
            <w:pPr>
              <w:pStyle w:val="TableText"/>
            </w:pPr>
            <w:r>
              <w:t>SHALL contain exactly one [1..1] observation (CONF:4530-2296).</w:t>
            </w:r>
          </w:p>
        </w:tc>
        <w:tc>
          <w:tcPr>
            <w:tcW w:w="360" w:type="dxa"/>
          </w:tcPr>
          <w:p w14:paraId="4FEB5334" w14:textId="77777777" w:rsidR="006F2B85" w:rsidRDefault="006F2B85">
            <w:pPr>
              <w:pStyle w:val="TableText"/>
            </w:pPr>
          </w:p>
        </w:tc>
      </w:tr>
      <w:tr w:rsidR="006F2B85" w14:paraId="0601FC4F" w14:textId="77777777">
        <w:trPr>
          <w:jc w:val="center"/>
        </w:trPr>
        <w:tc>
          <w:tcPr>
            <w:tcW w:w="360" w:type="dxa"/>
          </w:tcPr>
          <w:p w14:paraId="6B61D2B9" w14:textId="77777777" w:rsidR="006F2B85" w:rsidRDefault="001E7B82">
            <w:pPr>
              <w:pStyle w:val="TableText"/>
            </w:pPr>
            <w:r>
              <w:t>CONF #: 5564-2292 Modified</w:t>
            </w:r>
          </w:p>
        </w:tc>
        <w:tc>
          <w:tcPr>
            <w:tcW w:w="360" w:type="dxa"/>
          </w:tcPr>
          <w:p w14:paraId="22DDFA6C" w14:textId="77777777" w:rsidR="006F2B85" w:rsidRDefault="001E7B82">
            <w:pPr>
              <w:pStyle w:val="TableText"/>
            </w:pPr>
            <w:r>
              <w:t>SHALL contain exactly one [1..1] @extension="2022-01-01.3.1" (CONF:4530-2292).</w:t>
            </w:r>
          </w:p>
        </w:tc>
        <w:tc>
          <w:tcPr>
            <w:tcW w:w="360" w:type="dxa"/>
          </w:tcPr>
          <w:p w14:paraId="38DCB469" w14:textId="77777777" w:rsidR="006F2B85" w:rsidRDefault="001E7B82">
            <w:pPr>
              <w:pStyle w:val="TableText"/>
            </w:pPr>
            <w:r>
              <w:t>SHALL contain exactly one [1..1] @extension="2025-08-01" (CONF:5564-2292).</w:t>
            </w:r>
          </w:p>
        </w:tc>
      </w:tr>
    </w:tbl>
    <w:p w14:paraId="15392636" w14:textId="77777777" w:rsidR="006F2B85" w:rsidRDefault="006F2B85">
      <w:pPr>
        <w:pStyle w:val="BodyText"/>
      </w:pPr>
    </w:p>
    <w:p w14:paraId="4C7BB258" w14:textId="77777777" w:rsidR="006F2B85" w:rsidRDefault="001E7B82">
      <w:pPr>
        <w:pStyle w:val="Heading2nospace"/>
      </w:pPr>
      <w:bookmarkStart w:id="4155" w:name="_Toc203485278"/>
      <w:r>
        <w:lastRenderedPageBreak/>
        <w:t>Outpatient Encounters Section (V6)</w:t>
      </w:r>
      <w:bookmarkEnd w:id="4155"/>
    </w:p>
    <w:p w14:paraId="4075B3CF" w14:textId="3666ADF3" w:rsidR="006F2B85" w:rsidRDefault="001E7B82">
      <w:pPr>
        <w:keepNext/>
      </w:pPr>
      <w:hyperlink w:anchor="S_Outpatient_Encounters_Section_V6">
        <w:r>
          <w:rPr>
            <w:rStyle w:val="HyperlinkCourierBold"/>
          </w:rPr>
          <w:t>Outpatient Encounters Section (V6) (urn:hl7ii:2.16.840.1.113883.10.20.34.2.8:2025-08-01)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65274390" w14:textId="77777777">
        <w:trPr>
          <w:cantSplit/>
          <w:tblHeader/>
          <w:jc w:val="center"/>
        </w:trPr>
        <w:tc>
          <w:tcPr>
            <w:tcW w:w="360" w:type="dxa"/>
            <w:shd w:val="clear" w:color="auto" w:fill="E6E6E6"/>
          </w:tcPr>
          <w:p w14:paraId="7E7FDDDE" w14:textId="77777777" w:rsidR="006F2B85" w:rsidRDefault="001E7B82">
            <w:pPr>
              <w:pStyle w:val="TableHead"/>
            </w:pPr>
            <w:r>
              <w:t>Change</w:t>
            </w:r>
          </w:p>
        </w:tc>
        <w:tc>
          <w:tcPr>
            <w:tcW w:w="360" w:type="dxa"/>
            <w:shd w:val="clear" w:color="auto" w:fill="E6E6E6"/>
          </w:tcPr>
          <w:p w14:paraId="0A6F8D68" w14:textId="77777777" w:rsidR="006F2B85" w:rsidRDefault="001E7B82">
            <w:pPr>
              <w:pStyle w:val="TableHead"/>
            </w:pPr>
            <w:r>
              <w:t>Old</w:t>
            </w:r>
          </w:p>
        </w:tc>
        <w:tc>
          <w:tcPr>
            <w:tcW w:w="360" w:type="dxa"/>
            <w:shd w:val="clear" w:color="auto" w:fill="E6E6E6"/>
          </w:tcPr>
          <w:p w14:paraId="749076B7" w14:textId="77777777" w:rsidR="006F2B85" w:rsidRDefault="001E7B82">
            <w:pPr>
              <w:pStyle w:val="TableHead"/>
            </w:pPr>
            <w:r>
              <w:t>New</w:t>
            </w:r>
          </w:p>
        </w:tc>
      </w:tr>
      <w:tr w:rsidR="006F2B85" w14:paraId="2424C497" w14:textId="77777777">
        <w:trPr>
          <w:jc w:val="center"/>
        </w:trPr>
        <w:tc>
          <w:tcPr>
            <w:tcW w:w="360" w:type="dxa"/>
          </w:tcPr>
          <w:p w14:paraId="2E57D989" w14:textId="77777777" w:rsidR="006F2B85" w:rsidRDefault="001E7B82">
            <w:pPr>
              <w:pStyle w:val="TableText"/>
            </w:pPr>
            <w:r>
              <w:t>Status</w:t>
            </w:r>
          </w:p>
        </w:tc>
        <w:tc>
          <w:tcPr>
            <w:tcW w:w="360" w:type="dxa"/>
          </w:tcPr>
          <w:p w14:paraId="7B4117A9" w14:textId="77777777" w:rsidR="006F2B85" w:rsidRDefault="001E7B82">
            <w:pPr>
              <w:pStyle w:val="TableText"/>
            </w:pPr>
            <w:r>
              <w:t>Published</w:t>
            </w:r>
          </w:p>
        </w:tc>
        <w:tc>
          <w:tcPr>
            <w:tcW w:w="360" w:type="dxa"/>
          </w:tcPr>
          <w:p w14:paraId="0B35A5C2" w14:textId="77777777" w:rsidR="006F2B85" w:rsidRDefault="001E7B82">
            <w:pPr>
              <w:pStyle w:val="TableText"/>
            </w:pPr>
            <w:r>
              <w:t>Draft</w:t>
            </w:r>
          </w:p>
        </w:tc>
      </w:tr>
      <w:tr w:rsidR="006F2B85" w14:paraId="56C2F535" w14:textId="77777777">
        <w:trPr>
          <w:jc w:val="center"/>
        </w:trPr>
        <w:tc>
          <w:tcPr>
            <w:tcW w:w="360" w:type="dxa"/>
          </w:tcPr>
          <w:p w14:paraId="3196A8C7" w14:textId="77777777" w:rsidR="006F2B85" w:rsidRDefault="001E7B82">
            <w:pPr>
              <w:pStyle w:val="TableText"/>
            </w:pPr>
            <w:r>
              <w:t>Name</w:t>
            </w:r>
          </w:p>
        </w:tc>
        <w:tc>
          <w:tcPr>
            <w:tcW w:w="360" w:type="dxa"/>
          </w:tcPr>
          <w:p w14:paraId="7BD59E8D" w14:textId="77777777" w:rsidR="006F2B85" w:rsidRDefault="001E7B82">
            <w:pPr>
              <w:pStyle w:val="TableText"/>
            </w:pPr>
            <w:r>
              <w:t>Outpatient Encounters Section (V5)</w:t>
            </w:r>
          </w:p>
        </w:tc>
        <w:tc>
          <w:tcPr>
            <w:tcW w:w="360" w:type="dxa"/>
          </w:tcPr>
          <w:p w14:paraId="4D307345" w14:textId="77777777" w:rsidR="006F2B85" w:rsidRDefault="001E7B82">
            <w:pPr>
              <w:pStyle w:val="TableText"/>
            </w:pPr>
            <w:r>
              <w:t>Outpatient Encounters Section (V6)</w:t>
            </w:r>
          </w:p>
        </w:tc>
      </w:tr>
      <w:tr w:rsidR="006F2B85" w14:paraId="29A0C1D2" w14:textId="77777777">
        <w:trPr>
          <w:jc w:val="center"/>
        </w:trPr>
        <w:tc>
          <w:tcPr>
            <w:tcW w:w="360" w:type="dxa"/>
          </w:tcPr>
          <w:p w14:paraId="1045D59D" w14:textId="77777777" w:rsidR="006F2B85" w:rsidRDefault="001E7B82">
            <w:pPr>
              <w:pStyle w:val="TableText"/>
            </w:pPr>
            <w:r>
              <w:t>Oid</w:t>
            </w:r>
          </w:p>
        </w:tc>
        <w:tc>
          <w:tcPr>
            <w:tcW w:w="360" w:type="dxa"/>
          </w:tcPr>
          <w:p w14:paraId="622095F7" w14:textId="77777777" w:rsidR="006F2B85" w:rsidRDefault="001E7B82">
            <w:pPr>
              <w:pStyle w:val="TableText"/>
            </w:pPr>
            <w:r>
              <w:t>urn:hl7ii:2.16.840.1.113883.10.20.34.2.8:2019-08-01</w:t>
            </w:r>
          </w:p>
        </w:tc>
        <w:tc>
          <w:tcPr>
            <w:tcW w:w="360" w:type="dxa"/>
          </w:tcPr>
          <w:p w14:paraId="17260BD6" w14:textId="77777777" w:rsidR="006F2B85" w:rsidRDefault="001E7B82">
            <w:pPr>
              <w:pStyle w:val="TableText"/>
            </w:pPr>
            <w:r>
              <w:t>urn:hl7ii:2.16.840.1.113883.10.20.34.2.8:2025-08-01</w:t>
            </w:r>
          </w:p>
        </w:tc>
      </w:tr>
      <w:tr w:rsidR="006F2B85" w14:paraId="5A6C1C9B" w14:textId="77777777">
        <w:trPr>
          <w:jc w:val="center"/>
        </w:trPr>
        <w:tc>
          <w:tcPr>
            <w:tcW w:w="360" w:type="dxa"/>
          </w:tcPr>
          <w:p w14:paraId="17386E28" w14:textId="77777777" w:rsidR="006F2B85" w:rsidRDefault="001E7B82">
            <w:pPr>
              <w:pStyle w:val="TableText"/>
            </w:pPr>
            <w:r>
              <w:t>Implied Template</w:t>
            </w:r>
          </w:p>
        </w:tc>
        <w:tc>
          <w:tcPr>
            <w:tcW w:w="360" w:type="dxa"/>
          </w:tcPr>
          <w:p w14:paraId="6AE6B857" w14:textId="77777777" w:rsidR="006F2B85" w:rsidRDefault="001E7B82">
            <w:pPr>
              <w:pStyle w:val="TableText"/>
            </w:pPr>
            <w:r>
              <w:t>Encounters Section (entries optional) (V3) (urn:hl7ii:2.16.840.1.113883.10.20.22.2.22:2015-08-01)</w:t>
            </w:r>
          </w:p>
        </w:tc>
        <w:tc>
          <w:tcPr>
            <w:tcW w:w="360" w:type="dxa"/>
          </w:tcPr>
          <w:p w14:paraId="303ACA35" w14:textId="77777777" w:rsidR="006F2B85" w:rsidRDefault="001E7B82">
            <w:pPr>
              <w:pStyle w:val="TableText"/>
            </w:pPr>
            <w:r>
              <w:t>Encounters Section (entries optional) (NHCS V4) (urn:hl7ii:2.16.840.1.113883.10.20.22.2.22:2025-08-01)</w:t>
            </w:r>
          </w:p>
        </w:tc>
      </w:tr>
      <w:tr w:rsidR="006F2B85" w14:paraId="3590BD9D" w14:textId="77777777">
        <w:trPr>
          <w:jc w:val="center"/>
        </w:trPr>
        <w:tc>
          <w:tcPr>
            <w:tcW w:w="360" w:type="dxa"/>
          </w:tcPr>
          <w:p w14:paraId="00925FD9" w14:textId="77777777" w:rsidR="006F2B85" w:rsidRDefault="001E7B82">
            <w:pPr>
              <w:pStyle w:val="TableText"/>
            </w:pPr>
            <w:r>
              <w:t>CONF #: 5564-1048 Modified</w:t>
            </w:r>
          </w:p>
        </w:tc>
        <w:tc>
          <w:tcPr>
            <w:tcW w:w="360" w:type="dxa"/>
          </w:tcPr>
          <w:p w14:paraId="0A73ACC6" w14:textId="77777777" w:rsidR="006F2B85" w:rsidRDefault="001E7B82">
            <w:pPr>
              <w:pStyle w:val="TableText"/>
            </w:pPr>
            <w:r>
              <w:t>SHALL contain exactly one [1..1] @extension="2019-08-01" (CONF:4447-1048).</w:t>
            </w:r>
          </w:p>
        </w:tc>
        <w:tc>
          <w:tcPr>
            <w:tcW w:w="360" w:type="dxa"/>
          </w:tcPr>
          <w:p w14:paraId="12B7F077" w14:textId="77777777" w:rsidR="006F2B85" w:rsidRDefault="001E7B82">
            <w:pPr>
              <w:pStyle w:val="TableText"/>
            </w:pPr>
            <w:r>
              <w:t>SHALL contain exactly one [1..1] @extension="2025-08-01" (CONF:5564-1048).</w:t>
            </w:r>
          </w:p>
        </w:tc>
      </w:tr>
    </w:tbl>
    <w:p w14:paraId="0CC710F5" w14:textId="77777777" w:rsidR="006F2B85" w:rsidRDefault="006F2B85">
      <w:pPr>
        <w:pStyle w:val="BodyText"/>
      </w:pPr>
    </w:p>
    <w:p w14:paraId="4BE24BCA" w14:textId="77777777" w:rsidR="006F2B85" w:rsidRDefault="001E7B82">
      <w:pPr>
        <w:pStyle w:val="Heading2nospace"/>
      </w:pPr>
      <w:bookmarkStart w:id="4156" w:name="_Toc203485279"/>
      <w:r>
        <w:lastRenderedPageBreak/>
        <w:t>Payers Section (NHCS V4)</w:t>
      </w:r>
      <w:bookmarkEnd w:id="4156"/>
    </w:p>
    <w:p w14:paraId="4382547B" w14:textId="63EFD35C" w:rsidR="006F2B85" w:rsidRDefault="001E7B82">
      <w:pPr>
        <w:keepNext/>
      </w:pPr>
      <w:hyperlink w:anchor="S_Payers_Section_NHCS_V4">
        <w:r>
          <w:rPr>
            <w:rStyle w:val="HyperlinkCourierBold"/>
          </w:rPr>
          <w:t>Payers Section (NHCS V4) (urn:hl7ii:2.16.840.1.113883.10.20.22.2.18:2025-08-01)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0FA1AC23" w14:textId="77777777">
        <w:trPr>
          <w:cantSplit/>
          <w:tblHeader/>
          <w:jc w:val="center"/>
        </w:trPr>
        <w:tc>
          <w:tcPr>
            <w:tcW w:w="360" w:type="dxa"/>
            <w:shd w:val="clear" w:color="auto" w:fill="E6E6E6"/>
          </w:tcPr>
          <w:p w14:paraId="79EFD330" w14:textId="77777777" w:rsidR="006F2B85" w:rsidRDefault="001E7B82">
            <w:pPr>
              <w:pStyle w:val="TableHead"/>
            </w:pPr>
            <w:r>
              <w:t>Change</w:t>
            </w:r>
          </w:p>
        </w:tc>
        <w:tc>
          <w:tcPr>
            <w:tcW w:w="360" w:type="dxa"/>
            <w:shd w:val="clear" w:color="auto" w:fill="E6E6E6"/>
          </w:tcPr>
          <w:p w14:paraId="0085D6D9" w14:textId="77777777" w:rsidR="006F2B85" w:rsidRDefault="001E7B82">
            <w:pPr>
              <w:pStyle w:val="TableHead"/>
            </w:pPr>
            <w:r>
              <w:t>Old</w:t>
            </w:r>
          </w:p>
        </w:tc>
        <w:tc>
          <w:tcPr>
            <w:tcW w:w="360" w:type="dxa"/>
            <w:shd w:val="clear" w:color="auto" w:fill="E6E6E6"/>
          </w:tcPr>
          <w:p w14:paraId="298FE06E" w14:textId="77777777" w:rsidR="006F2B85" w:rsidRDefault="001E7B82">
            <w:pPr>
              <w:pStyle w:val="TableHead"/>
            </w:pPr>
            <w:r>
              <w:t>New</w:t>
            </w:r>
          </w:p>
        </w:tc>
      </w:tr>
      <w:tr w:rsidR="006F2B85" w14:paraId="2ED356A7" w14:textId="77777777">
        <w:trPr>
          <w:jc w:val="center"/>
        </w:trPr>
        <w:tc>
          <w:tcPr>
            <w:tcW w:w="360" w:type="dxa"/>
          </w:tcPr>
          <w:p w14:paraId="48558754" w14:textId="77777777" w:rsidR="006F2B85" w:rsidRDefault="001E7B82">
            <w:pPr>
              <w:pStyle w:val="TableText"/>
            </w:pPr>
            <w:r>
              <w:t>Status</w:t>
            </w:r>
          </w:p>
        </w:tc>
        <w:tc>
          <w:tcPr>
            <w:tcW w:w="360" w:type="dxa"/>
          </w:tcPr>
          <w:p w14:paraId="14358416" w14:textId="77777777" w:rsidR="006F2B85" w:rsidRDefault="001E7B82">
            <w:pPr>
              <w:pStyle w:val="TableText"/>
            </w:pPr>
            <w:r>
              <w:t>Published</w:t>
            </w:r>
          </w:p>
        </w:tc>
        <w:tc>
          <w:tcPr>
            <w:tcW w:w="360" w:type="dxa"/>
          </w:tcPr>
          <w:p w14:paraId="641904A0" w14:textId="77777777" w:rsidR="006F2B85" w:rsidRDefault="001E7B82">
            <w:pPr>
              <w:pStyle w:val="TableText"/>
            </w:pPr>
            <w:r>
              <w:t>Draft</w:t>
            </w:r>
          </w:p>
        </w:tc>
      </w:tr>
      <w:tr w:rsidR="006F2B85" w14:paraId="124E348C" w14:textId="77777777">
        <w:trPr>
          <w:jc w:val="center"/>
        </w:trPr>
        <w:tc>
          <w:tcPr>
            <w:tcW w:w="360" w:type="dxa"/>
          </w:tcPr>
          <w:p w14:paraId="7CB0070D" w14:textId="77777777" w:rsidR="006F2B85" w:rsidRDefault="001E7B82">
            <w:pPr>
              <w:pStyle w:val="TableText"/>
            </w:pPr>
            <w:r>
              <w:t>Name</w:t>
            </w:r>
          </w:p>
        </w:tc>
        <w:tc>
          <w:tcPr>
            <w:tcW w:w="360" w:type="dxa"/>
          </w:tcPr>
          <w:p w14:paraId="080B7B62" w14:textId="77777777" w:rsidR="006F2B85" w:rsidRDefault="001E7B82">
            <w:pPr>
              <w:pStyle w:val="TableText"/>
            </w:pPr>
            <w:r>
              <w:t>Payers Section (V3)</w:t>
            </w:r>
          </w:p>
        </w:tc>
        <w:tc>
          <w:tcPr>
            <w:tcW w:w="360" w:type="dxa"/>
          </w:tcPr>
          <w:p w14:paraId="3B89033E" w14:textId="77777777" w:rsidR="006F2B85" w:rsidRDefault="001E7B82">
            <w:pPr>
              <w:pStyle w:val="TableText"/>
            </w:pPr>
            <w:r>
              <w:t>Payers Section (NHCS V4)</w:t>
            </w:r>
          </w:p>
        </w:tc>
      </w:tr>
      <w:tr w:rsidR="006F2B85" w14:paraId="0308A20D" w14:textId="77777777">
        <w:trPr>
          <w:jc w:val="center"/>
        </w:trPr>
        <w:tc>
          <w:tcPr>
            <w:tcW w:w="360" w:type="dxa"/>
          </w:tcPr>
          <w:p w14:paraId="5D429C39" w14:textId="77777777" w:rsidR="006F2B85" w:rsidRDefault="001E7B82">
            <w:pPr>
              <w:pStyle w:val="TableText"/>
            </w:pPr>
            <w:r>
              <w:t>Oid</w:t>
            </w:r>
          </w:p>
        </w:tc>
        <w:tc>
          <w:tcPr>
            <w:tcW w:w="360" w:type="dxa"/>
          </w:tcPr>
          <w:p w14:paraId="5F702DD7" w14:textId="77777777" w:rsidR="006F2B85" w:rsidRDefault="001E7B82">
            <w:pPr>
              <w:pStyle w:val="TableText"/>
            </w:pPr>
            <w:r>
              <w:t>urn:hl7ii:2.16.840.1.113883.10.20.22.2.18:2015-08-01</w:t>
            </w:r>
          </w:p>
        </w:tc>
        <w:tc>
          <w:tcPr>
            <w:tcW w:w="360" w:type="dxa"/>
          </w:tcPr>
          <w:p w14:paraId="6D9B89F6" w14:textId="77777777" w:rsidR="006F2B85" w:rsidRDefault="001E7B82">
            <w:pPr>
              <w:pStyle w:val="TableText"/>
            </w:pPr>
            <w:r>
              <w:t>urn:hl7ii:2.16.840.1.113883.10.20.22.2.18:2025-08-01</w:t>
            </w:r>
          </w:p>
        </w:tc>
      </w:tr>
      <w:tr w:rsidR="006F2B85" w14:paraId="34193A7B" w14:textId="77777777">
        <w:trPr>
          <w:jc w:val="center"/>
        </w:trPr>
        <w:tc>
          <w:tcPr>
            <w:tcW w:w="360" w:type="dxa"/>
          </w:tcPr>
          <w:p w14:paraId="7D3D6D9D" w14:textId="77777777" w:rsidR="006F2B85" w:rsidRDefault="001E7B82">
            <w:pPr>
              <w:pStyle w:val="TableText"/>
            </w:pPr>
            <w:r>
              <w:t>Description</w:t>
            </w:r>
          </w:p>
        </w:tc>
        <w:tc>
          <w:tcPr>
            <w:tcW w:w="360" w:type="dxa"/>
          </w:tcPr>
          <w:p w14:paraId="38A31646" w14:textId="77777777" w:rsidR="006F2B85" w:rsidRDefault="001E7B82">
            <w:pPr>
              <w:pStyle w:val="TableText"/>
            </w:pPr>
            <w: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w:t>
            </w:r>
            <w:r>
              <w:t>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tc>
        <w:tc>
          <w:tcPr>
            <w:tcW w:w="360" w:type="dxa"/>
          </w:tcPr>
          <w:p w14:paraId="639A5E1C" w14:textId="77777777" w:rsidR="006F2B85" w:rsidRDefault="001E7B82">
            <w:pPr>
              <w:pStyle w:val="TableText"/>
            </w:pPr>
            <w:r>
              <w:t>The C-CDA template, Payers Section (V3), has been versioned in this guide to support USCDI-v3.</w:t>
            </w:r>
            <w:r>
              <w:br/>
            </w:r>
            <w:r>
              <w:b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w:t>
            </w:r>
            <w:r>
              <w:t>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w:t>
            </w:r>
            <w:r>
              <w:t>resents the preference order. Each policy or program identifies the covered party with respect to the payer, so that the identifiers can be recorded.</w:t>
            </w:r>
          </w:p>
        </w:tc>
      </w:tr>
      <w:tr w:rsidR="006F2B85" w14:paraId="42E468D8" w14:textId="77777777">
        <w:trPr>
          <w:jc w:val="center"/>
        </w:trPr>
        <w:tc>
          <w:tcPr>
            <w:tcW w:w="360" w:type="dxa"/>
          </w:tcPr>
          <w:p w14:paraId="46E54026" w14:textId="77777777" w:rsidR="006F2B85" w:rsidRDefault="001E7B82">
            <w:pPr>
              <w:pStyle w:val="TableText"/>
            </w:pPr>
            <w:r>
              <w:t>CONF #: 5564-32597 Modified</w:t>
            </w:r>
          </w:p>
        </w:tc>
        <w:tc>
          <w:tcPr>
            <w:tcW w:w="360" w:type="dxa"/>
          </w:tcPr>
          <w:p w14:paraId="63DAC5DF" w14:textId="77777777" w:rsidR="006F2B85" w:rsidRDefault="001E7B82">
            <w:pPr>
              <w:pStyle w:val="TableText"/>
            </w:pPr>
            <w:r>
              <w:t>SHALL contain exactly one [1..1] @extension="2015-08-01" (CONF:1198-32597).</w:t>
            </w:r>
          </w:p>
        </w:tc>
        <w:tc>
          <w:tcPr>
            <w:tcW w:w="360" w:type="dxa"/>
          </w:tcPr>
          <w:p w14:paraId="5AE5F492" w14:textId="77777777" w:rsidR="006F2B85" w:rsidRDefault="001E7B82">
            <w:pPr>
              <w:pStyle w:val="TableText"/>
            </w:pPr>
            <w:r>
              <w:t>SHALL contain exactly one [1..1] @extension="2025-08-01" (CONF:5564-32597).</w:t>
            </w:r>
          </w:p>
        </w:tc>
      </w:tr>
    </w:tbl>
    <w:p w14:paraId="4F96FE36" w14:textId="77777777" w:rsidR="006F2B85" w:rsidRDefault="006F2B85">
      <w:pPr>
        <w:pStyle w:val="BodyText"/>
      </w:pPr>
    </w:p>
    <w:p w14:paraId="6EA32BFD" w14:textId="77777777" w:rsidR="006F2B85" w:rsidRDefault="001E7B82">
      <w:pPr>
        <w:pStyle w:val="Heading2nospace"/>
      </w:pPr>
      <w:bookmarkStart w:id="4157" w:name="_Toc203485280"/>
      <w:r>
        <w:lastRenderedPageBreak/>
        <w:t>Plan of Treatment Section (NHCS V3)</w:t>
      </w:r>
      <w:bookmarkEnd w:id="4157"/>
    </w:p>
    <w:p w14:paraId="04DB88F7" w14:textId="5FD246EB" w:rsidR="006F2B85" w:rsidRDefault="001E7B82">
      <w:pPr>
        <w:keepNext/>
      </w:pPr>
      <w:hyperlink w:anchor="S_Plan_of_Treatment_Section_NHCS_V3">
        <w:r>
          <w:rPr>
            <w:rStyle w:val="HyperlinkCourierBold"/>
          </w:rPr>
          <w:t>Plan of Treatment Section (NHCS V3) (urn:hl7ii:2.16.840.1.113883.10.20.22.2.10:2025-08-01)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BE48BD7" w14:textId="77777777">
        <w:trPr>
          <w:cantSplit/>
          <w:tblHeader/>
          <w:jc w:val="center"/>
        </w:trPr>
        <w:tc>
          <w:tcPr>
            <w:tcW w:w="360" w:type="dxa"/>
            <w:shd w:val="clear" w:color="auto" w:fill="E6E6E6"/>
          </w:tcPr>
          <w:p w14:paraId="75222F8A" w14:textId="77777777" w:rsidR="006F2B85" w:rsidRDefault="001E7B82">
            <w:pPr>
              <w:pStyle w:val="TableHead"/>
            </w:pPr>
            <w:r>
              <w:t>Change</w:t>
            </w:r>
          </w:p>
        </w:tc>
        <w:tc>
          <w:tcPr>
            <w:tcW w:w="360" w:type="dxa"/>
            <w:shd w:val="clear" w:color="auto" w:fill="E6E6E6"/>
          </w:tcPr>
          <w:p w14:paraId="3B86A9BC" w14:textId="77777777" w:rsidR="006F2B85" w:rsidRDefault="001E7B82">
            <w:pPr>
              <w:pStyle w:val="TableHead"/>
            </w:pPr>
            <w:r>
              <w:t>Old</w:t>
            </w:r>
          </w:p>
        </w:tc>
        <w:tc>
          <w:tcPr>
            <w:tcW w:w="360" w:type="dxa"/>
            <w:shd w:val="clear" w:color="auto" w:fill="E6E6E6"/>
          </w:tcPr>
          <w:p w14:paraId="382A5AA7" w14:textId="77777777" w:rsidR="006F2B85" w:rsidRDefault="001E7B82">
            <w:pPr>
              <w:pStyle w:val="TableHead"/>
            </w:pPr>
            <w:r>
              <w:t>New</w:t>
            </w:r>
          </w:p>
        </w:tc>
      </w:tr>
      <w:tr w:rsidR="006F2B85" w14:paraId="003758FF" w14:textId="77777777">
        <w:trPr>
          <w:jc w:val="center"/>
        </w:trPr>
        <w:tc>
          <w:tcPr>
            <w:tcW w:w="360" w:type="dxa"/>
          </w:tcPr>
          <w:p w14:paraId="19D58269" w14:textId="77777777" w:rsidR="006F2B85" w:rsidRDefault="001E7B82">
            <w:pPr>
              <w:pStyle w:val="TableText"/>
            </w:pPr>
            <w:r>
              <w:t>Status</w:t>
            </w:r>
          </w:p>
        </w:tc>
        <w:tc>
          <w:tcPr>
            <w:tcW w:w="360" w:type="dxa"/>
          </w:tcPr>
          <w:p w14:paraId="2EF8BEAD" w14:textId="77777777" w:rsidR="006F2B85" w:rsidRDefault="001E7B82">
            <w:pPr>
              <w:pStyle w:val="TableText"/>
            </w:pPr>
            <w:r>
              <w:t>Published</w:t>
            </w:r>
          </w:p>
        </w:tc>
        <w:tc>
          <w:tcPr>
            <w:tcW w:w="360" w:type="dxa"/>
          </w:tcPr>
          <w:p w14:paraId="17B7C619" w14:textId="77777777" w:rsidR="006F2B85" w:rsidRDefault="001E7B82">
            <w:pPr>
              <w:pStyle w:val="TableText"/>
            </w:pPr>
            <w:r>
              <w:t>Draft</w:t>
            </w:r>
          </w:p>
        </w:tc>
      </w:tr>
      <w:tr w:rsidR="006F2B85" w14:paraId="3B769B58" w14:textId="77777777">
        <w:trPr>
          <w:jc w:val="center"/>
        </w:trPr>
        <w:tc>
          <w:tcPr>
            <w:tcW w:w="360" w:type="dxa"/>
          </w:tcPr>
          <w:p w14:paraId="665DCCAE" w14:textId="77777777" w:rsidR="006F2B85" w:rsidRDefault="001E7B82">
            <w:pPr>
              <w:pStyle w:val="TableText"/>
            </w:pPr>
            <w:r>
              <w:t>Name</w:t>
            </w:r>
          </w:p>
        </w:tc>
        <w:tc>
          <w:tcPr>
            <w:tcW w:w="360" w:type="dxa"/>
          </w:tcPr>
          <w:p w14:paraId="37822932" w14:textId="77777777" w:rsidR="006F2B85" w:rsidRDefault="001E7B82">
            <w:pPr>
              <w:pStyle w:val="TableText"/>
            </w:pPr>
            <w:r>
              <w:t>Plan of Treatment Section (V2)</w:t>
            </w:r>
          </w:p>
        </w:tc>
        <w:tc>
          <w:tcPr>
            <w:tcW w:w="360" w:type="dxa"/>
          </w:tcPr>
          <w:p w14:paraId="1773404D" w14:textId="77777777" w:rsidR="006F2B85" w:rsidRDefault="001E7B82">
            <w:pPr>
              <w:pStyle w:val="TableText"/>
            </w:pPr>
            <w:r>
              <w:t>Plan of Treatment Section (NHCS V3)</w:t>
            </w:r>
          </w:p>
        </w:tc>
      </w:tr>
      <w:tr w:rsidR="006F2B85" w14:paraId="5D19AAD0" w14:textId="77777777">
        <w:trPr>
          <w:jc w:val="center"/>
        </w:trPr>
        <w:tc>
          <w:tcPr>
            <w:tcW w:w="360" w:type="dxa"/>
          </w:tcPr>
          <w:p w14:paraId="503262D9" w14:textId="77777777" w:rsidR="006F2B85" w:rsidRDefault="001E7B82">
            <w:pPr>
              <w:pStyle w:val="TableText"/>
            </w:pPr>
            <w:r>
              <w:t>Oid</w:t>
            </w:r>
          </w:p>
        </w:tc>
        <w:tc>
          <w:tcPr>
            <w:tcW w:w="360" w:type="dxa"/>
          </w:tcPr>
          <w:p w14:paraId="3806FD8B" w14:textId="77777777" w:rsidR="006F2B85" w:rsidRDefault="001E7B82">
            <w:pPr>
              <w:pStyle w:val="TableText"/>
            </w:pPr>
            <w:r>
              <w:t>urn:hl7ii:2.16.840.1.113883.10.20.22.2.10:2014-06-09</w:t>
            </w:r>
          </w:p>
        </w:tc>
        <w:tc>
          <w:tcPr>
            <w:tcW w:w="360" w:type="dxa"/>
          </w:tcPr>
          <w:p w14:paraId="7F3987BF" w14:textId="77777777" w:rsidR="006F2B85" w:rsidRDefault="001E7B82">
            <w:pPr>
              <w:pStyle w:val="TableText"/>
            </w:pPr>
            <w:r>
              <w:t>urn:hl7ii:2.16.840.1.113883.10.20.22.2.10:2025-08-01</w:t>
            </w:r>
          </w:p>
        </w:tc>
      </w:tr>
      <w:tr w:rsidR="006F2B85" w14:paraId="56C67B7D" w14:textId="77777777">
        <w:trPr>
          <w:jc w:val="center"/>
        </w:trPr>
        <w:tc>
          <w:tcPr>
            <w:tcW w:w="360" w:type="dxa"/>
          </w:tcPr>
          <w:p w14:paraId="3CBAD44A" w14:textId="77777777" w:rsidR="006F2B85" w:rsidRDefault="001E7B82">
            <w:pPr>
              <w:pStyle w:val="TableText"/>
            </w:pPr>
            <w:r>
              <w:t>Description</w:t>
            </w:r>
          </w:p>
        </w:tc>
        <w:tc>
          <w:tcPr>
            <w:tcW w:w="360" w:type="dxa"/>
          </w:tcPr>
          <w:p w14:paraId="666EF5D8" w14:textId="77777777" w:rsidR="006F2B85" w:rsidRDefault="001E7B82">
            <w:pPr>
              <w:pStyle w:val="TableText"/>
            </w:pPr>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w:t>
            </w:r>
            <w:r>
              <w:t xml:space="preserve">hich/whose goals should be in which section?” </w:t>
            </w:r>
            <w:r>
              <w:br/>
              <w:t xml:space="preserve">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w:t>
            </w:r>
            <w:r>
              <w:lastRenderedPageBreak/>
              <w:t>into account when prioritizing all problems and their treatments. Beliefs may include comfort with dying or the refusa</w:t>
            </w:r>
            <w:r>
              <w:t>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w:t>
            </w:r>
            <w:r>
              <w:t xml:space="preserve"> or to walk a daughter down the aisle for her marriage.</w:t>
            </w:r>
          </w:p>
        </w:tc>
        <w:tc>
          <w:tcPr>
            <w:tcW w:w="360" w:type="dxa"/>
          </w:tcPr>
          <w:p w14:paraId="49DA4CF0" w14:textId="77777777" w:rsidR="006F2B85" w:rsidRDefault="001E7B82">
            <w:pPr>
              <w:pStyle w:val="TableText"/>
            </w:pPr>
            <w:r>
              <w:lastRenderedPageBreak/>
              <w:t>The C-CDA template, Plan of Treatment Section (V2), has been versioned in this guide to support USCDI-v3.</w:t>
            </w:r>
            <w:r>
              <w:br/>
            </w:r>
            <w:r>
              <w:b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r>
            <w: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“wh</w:t>
            </w:r>
            <w:r>
              <w:t xml:space="preserve">ich/whose goals should be in which section?” </w:t>
            </w:r>
            <w:r>
              <w:br/>
              <w:t xml:space="preserve">When used in a document that does not include a Goals Section, the Plan of Treatment section may also contain information about care team members’ goals, including the patient’s values, </w:t>
            </w:r>
            <w:r>
              <w:lastRenderedPageBreak/>
              <w:t>beliefs, preferences, care expectations, and overarching care goals. Values may include the importance of quality of life over longevity. These values are taken into account when prioritizing all problems and their treatments. Beliefs may include comfort with dying or the refusal</w:t>
            </w:r>
            <w:r>
              <w:t xml:space="preserve">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w:t>
            </w:r>
            <w:r>
              <w:t>or to walk a daughter down the aisle for her marriage.</w:t>
            </w:r>
          </w:p>
        </w:tc>
      </w:tr>
      <w:tr w:rsidR="006F2B85" w14:paraId="19D380A2" w14:textId="77777777">
        <w:trPr>
          <w:jc w:val="center"/>
        </w:trPr>
        <w:tc>
          <w:tcPr>
            <w:tcW w:w="360" w:type="dxa"/>
          </w:tcPr>
          <w:p w14:paraId="177C3E42" w14:textId="77777777" w:rsidR="006F2B85" w:rsidRDefault="001E7B82">
            <w:pPr>
              <w:pStyle w:val="TableText"/>
            </w:pPr>
            <w:r>
              <w:lastRenderedPageBreak/>
              <w:t>CONF #: 5564-33191 Added</w:t>
            </w:r>
          </w:p>
        </w:tc>
        <w:tc>
          <w:tcPr>
            <w:tcW w:w="360" w:type="dxa"/>
          </w:tcPr>
          <w:p w14:paraId="146D2745" w14:textId="77777777" w:rsidR="006F2B85" w:rsidRDefault="006F2B85">
            <w:pPr>
              <w:pStyle w:val="TableText"/>
            </w:pPr>
          </w:p>
        </w:tc>
        <w:tc>
          <w:tcPr>
            <w:tcW w:w="360" w:type="dxa"/>
          </w:tcPr>
          <w:p w14:paraId="3A884BDF" w14:textId="77777777" w:rsidR="006F2B85" w:rsidRDefault="001E7B82">
            <w:pPr>
              <w:pStyle w:val="TableText"/>
            </w:pPr>
            <w:r>
              <w:t>SHALL contain exactly one [1..1] templateId (CONF:5564-33191) such that it</w:t>
            </w:r>
          </w:p>
        </w:tc>
      </w:tr>
      <w:tr w:rsidR="006F2B85" w14:paraId="0B4B7CD0" w14:textId="77777777">
        <w:trPr>
          <w:jc w:val="center"/>
        </w:trPr>
        <w:tc>
          <w:tcPr>
            <w:tcW w:w="360" w:type="dxa"/>
          </w:tcPr>
          <w:p w14:paraId="61FA796D" w14:textId="77777777" w:rsidR="006F2B85" w:rsidRDefault="001E7B82">
            <w:pPr>
              <w:pStyle w:val="TableText"/>
            </w:pPr>
            <w:r>
              <w:t>CONF #: 5564-33192 Added</w:t>
            </w:r>
          </w:p>
        </w:tc>
        <w:tc>
          <w:tcPr>
            <w:tcW w:w="360" w:type="dxa"/>
          </w:tcPr>
          <w:p w14:paraId="61113BBD" w14:textId="77777777" w:rsidR="006F2B85" w:rsidRDefault="006F2B85">
            <w:pPr>
              <w:pStyle w:val="TableText"/>
            </w:pPr>
          </w:p>
        </w:tc>
        <w:tc>
          <w:tcPr>
            <w:tcW w:w="360" w:type="dxa"/>
          </w:tcPr>
          <w:p w14:paraId="6D2DA623" w14:textId="77777777" w:rsidR="006F2B85" w:rsidRDefault="001E7B82">
            <w:pPr>
              <w:pStyle w:val="TableText"/>
            </w:pPr>
            <w:r>
              <w:t>SHALL contain exactly one [1..1] code (CONF:5564-33192).</w:t>
            </w:r>
          </w:p>
        </w:tc>
      </w:tr>
      <w:tr w:rsidR="006F2B85" w14:paraId="48800738" w14:textId="77777777">
        <w:trPr>
          <w:jc w:val="center"/>
        </w:trPr>
        <w:tc>
          <w:tcPr>
            <w:tcW w:w="360" w:type="dxa"/>
          </w:tcPr>
          <w:p w14:paraId="69FFE0D9" w14:textId="77777777" w:rsidR="006F2B85" w:rsidRDefault="001E7B82">
            <w:pPr>
              <w:pStyle w:val="TableText"/>
            </w:pPr>
            <w:r>
              <w:t>CONF #: 5564-33193 Added</w:t>
            </w:r>
          </w:p>
        </w:tc>
        <w:tc>
          <w:tcPr>
            <w:tcW w:w="360" w:type="dxa"/>
          </w:tcPr>
          <w:p w14:paraId="1861C1E5" w14:textId="77777777" w:rsidR="006F2B85" w:rsidRDefault="006F2B85">
            <w:pPr>
              <w:pStyle w:val="TableText"/>
            </w:pPr>
          </w:p>
        </w:tc>
        <w:tc>
          <w:tcPr>
            <w:tcW w:w="360" w:type="dxa"/>
          </w:tcPr>
          <w:p w14:paraId="79583898" w14:textId="77777777" w:rsidR="006F2B85" w:rsidRDefault="001E7B82">
            <w:pPr>
              <w:pStyle w:val="TableText"/>
            </w:pPr>
            <w:r>
              <w:t>MAY contain zero or more [0..*] entry (CONF:5564-33193) such that it</w:t>
            </w:r>
          </w:p>
        </w:tc>
      </w:tr>
      <w:tr w:rsidR="006F2B85" w14:paraId="44286D6D" w14:textId="77777777">
        <w:trPr>
          <w:jc w:val="center"/>
        </w:trPr>
        <w:tc>
          <w:tcPr>
            <w:tcW w:w="360" w:type="dxa"/>
          </w:tcPr>
          <w:p w14:paraId="72A1CDAD" w14:textId="77777777" w:rsidR="006F2B85" w:rsidRDefault="001E7B82">
            <w:pPr>
              <w:pStyle w:val="TableText"/>
            </w:pPr>
            <w:r>
              <w:t>CONF #: 5564-33194 Added</w:t>
            </w:r>
          </w:p>
        </w:tc>
        <w:tc>
          <w:tcPr>
            <w:tcW w:w="360" w:type="dxa"/>
          </w:tcPr>
          <w:p w14:paraId="445C59FD" w14:textId="77777777" w:rsidR="006F2B85" w:rsidRDefault="006F2B85">
            <w:pPr>
              <w:pStyle w:val="TableText"/>
            </w:pPr>
          </w:p>
        </w:tc>
        <w:tc>
          <w:tcPr>
            <w:tcW w:w="360" w:type="dxa"/>
          </w:tcPr>
          <w:p w14:paraId="25F5075E" w14:textId="77777777" w:rsidR="006F2B85" w:rsidRDefault="001E7B82">
            <w:pPr>
              <w:pStyle w:val="TableText"/>
            </w:pPr>
            <w:r>
              <w:t>SHALL contain exactly one [1..1] observation (CONF:5564-33194).</w:t>
            </w:r>
          </w:p>
        </w:tc>
      </w:tr>
      <w:tr w:rsidR="006F2B85" w14:paraId="75443C88" w14:textId="77777777">
        <w:trPr>
          <w:jc w:val="center"/>
        </w:trPr>
        <w:tc>
          <w:tcPr>
            <w:tcW w:w="360" w:type="dxa"/>
          </w:tcPr>
          <w:p w14:paraId="5DFAC4FD" w14:textId="77777777" w:rsidR="006F2B85" w:rsidRDefault="001E7B82">
            <w:pPr>
              <w:pStyle w:val="TableText"/>
            </w:pPr>
            <w:r>
              <w:t>CONF #: 5564-33195 Added</w:t>
            </w:r>
          </w:p>
        </w:tc>
        <w:tc>
          <w:tcPr>
            <w:tcW w:w="360" w:type="dxa"/>
          </w:tcPr>
          <w:p w14:paraId="7864084E" w14:textId="77777777" w:rsidR="006F2B85" w:rsidRDefault="006F2B85">
            <w:pPr>
              <w:pStyle w:val="TableText"/>
            </w:pPr>
          </w:p>
        </w:tc>
        <w:tc>
          <w:tcPr>
            <w:tcW w:w="360" w:type="dxa"/>
          </w:tcPr>
          <w:p w14:paraId="309F95D8" w14:textId="77777777" w:rsidR="006F2B85" w:rsidRDefault="001E7B82">
            <w:pPr>
              <w:pStyle w:val="TableText"/>
            </w:pPr>
            <w:r>
              <w:t>MAY contain zero or more [0..*] entry (CONF:5564-33195) such that it</w:t>
            </w:r>
          </w:p>
        </w:tc>
      </w:tr>
      <w:tr w:rsidR="006F2B85" w14:paraId="01B9C749" w14:textId="77777777">
        <w:trPr>
          <w:jc w:val="center"/>
        </w:trPr>
        <w:tc>
          <w:tcPr>
            <w:tcW w:w="360" w:type="dxa"/>
          </w:tcPr>
          <w:p w14:paraId="55D32F08" w14:textId="77777777" w:rsidR="006F2B85" w:rsidRDefault="001E7B82">
            <w:pPr>
              <w:pStyle w:val="TableText"/>
            </w:pPr>
            <w:r>
              <w:t>CONF #: 5564-33196 Added</w:t>
            </w:r>
          </w:p>
        </w:tc>
        <w:tc>
          <w:tcPr>
            <w:tcW w:w="360" w:type="dxa"/>
          </w:tcPr>
          <w:p w14:paraId="21C0290A" w14:textId="77777777" w:rsidR="006F2B85" w:rsidRDefault="006F2B85">
            <w:pPr>
              <w:pStyle w:val="TableText"/>
            </w:pPr>
          </w:p>
        </w:tc>
        <w:tc>
          <w:tcPr>
            <w:tcW w:w="360" w:type="dxa"/>
          </w:tcPr>
          <w:p w14:paraId="63F32405" w14:textId="77777777" w:rsidR="006F2B85" w:rsidRDefault="001E7B82">
            <w:pPr>
              <w:pStyle w:val="TableText"/>
            </w:pPr>
            <w:r>
              <w:t>SHALL contain exactly one [1..1] encounter (CONF:5564-33196).</w:t>
            </w:r>
          </w:p>
        </w:tc>
      </w:tr>
      <w:tr w:rsidR="006F2B85" w14:paraId="651BDD6C" w14:textId="77777777">
        <w:trPr>
          <w:jc w:val="center"/>
        </w:trPr>
        <w:tc>
          <w:tcPr>
            <w:tcW w:w="360" w:type="dxa"/>
          </w:tcPr>
          <w:p w14:paraId="4F1EEB79" w14:textId="77777777" w:rsidR="006F2B85" w:rsidRDefault="001E7B82">
            <w:pPr>
              <w:pStyle w:val="TableText"/>
            </w:pPr>
            <w:r>
              <w:t>CONF #: 5564-33197 Added</w:t>
            </w:r>
          </w:p>
        </w:tc>
        <w:tc>
          <w:tcPr>
            <w:tcW w:w="360" w:type="dxa"/>
          </w:tcPr>
          <w:p w14:paraId="703C6463" w14:textId="77777777" w:rsidR="006F2B85" w:rsidRDefault="006F2B85">
            <w:pPr>
              <w:pStyle w:val="TableText"/>
            </w:pPr>
          </w:p>
        </w:tc>
        <w:tc>
          <w:tcPr>
            <w:tcW w:w="360" w:type="dxa"/>
          </w:tcPr>
          <w:p w14:paraId="57E41C3B" w14:textId="77777777" w:rsidR="006F2B85" w:rsidRDefault="001E7B82">
            <w:pPr>
              <w:pStyle w:val="TableText"/>
            </w:pPr>
            <w:r>
              <w:t>MAY contain zero or more [0..*] entry (CONF:5564-33197) such that it</w:t>
            </w:r>
          </w:p>
        </w:tc>
      </w:tr>
      <w:tr w:rsidR="006F2B85" w14:paraId="4B1FAD74" w14:textId="77777777">
        <w:trPr>
          <w:jc w:val="center"/>
        </w:trPr>
        <w:tc>
          <w:tcPr>
            <w:tcW w:w="360" w:type="dxa"/>
          </w:tcPr>
          <w:p w14:paraId="790A57D7" w14:textId="77777777" w:rsidR="006F2B85" w:rsidRDefault="001E7B82">
            <w:pPr>
              <w:pStyle w:val="TableText"/>
            </w:pPr>
            <w:r>
              <w:t>CONF #: 5564-33198 Added</w:t>
            </w:r>
          </w:p>
        </w:tc>
        <w:tc>
          <w:tcPr>
            <w:tcW w:w="360" w:type="dxa"/>
          </w:tcPr>
          <w:p w14:paraId="1CD8CA9E" w14:textId="77777777" w:rsidR="006F2B85" w:rsidRDefault="006F2B85">
            <w:pPr>
              <w:pStyle w:val="TableText"/>
            </w:pPr>
          </w:p>
        </w:tc>
        <w:tc>
          <w:tcPr>
            <w:tcW w:w="360" w:type="dxa"/>
          </w:tcPr>
          <w:p w14:paraId="43E1DE73" w14:textId="77777777" w:rsidR="006F2B85" w:rsidRDefault="001E7B82">
            <w:pPr>
              <w:pStyle w:val="TableText"/>
            </w:pPr>
            <w:r>
              <w:t>SHALL contain exactly one [1..1] act (CONF:5564-33198).</w:t>
            </w:r>
          </w:p>
        </w:tc>
      </w:tr>
      <w:tr w:rsidR="006F2B85" w14:paraId="67BA0BF3" w14:textId="77777777">
        <w:trPr>
          <w:jc w:val="center"/>
        </w:trPr>
        <w:tc>
          <w:tcPr>
            <w:tcW w:w="360" w:type="dxa"/>
          </w:tcPr>
          <w:p w14:paraId="194E2684" w14:textId="77777777" w:rsidR="006F2B85" w:rsidRDefault="001E7B82">
            <w:pPr>
              <w:pStyle w:val="TableText"/>
            </w:pPr>
            <w:r>
              <w:t>CONF #: 5564-33199 Added</w:t>
            </w:r>
          </w:p>
        </w:tc>
        <w:tc>
          <w:tcPr>
            <w:tcW w:w="360" w:type="dxa"/>
          </w:tcPr>
          <w:p w14:paraId="66285497" w14:textId="77777777" w:rsidR="006F2B85" w:rsidRDefault="006F2B85">
            <w:pPr>
              <w:pStyle w:val="TableText"/>
            </w:pPr>
          </w:p>
        </w:tc>
        <w:tc>
          <w:tcPr>
            <w:tcW w:w="360" w:type="dxa"/>
          </w:tcPr>
          <w:p w14:paraId="34421F5D" w14:textId="77777777" w:rsidR="006F2B85" w:rsidRDefault="001E7B82">
            <w:pPr>
              <w:pStyle w:val="TableText"/>
            </w:pPr>
            <w:r>
              <w:t>MAY contain zero or more [0..*] entry (CONF:5564-33199) such that it</w:t>
            </w:r>
          </w:p>
        </w:tc>
      </w:tr>
      <w:tr w:rsidR="006F2B85" w14:paraId="52A56B00" w14:textId="77777777">
        <w:trPr>
          <w:jc w:val="center"/>
        </w:trPr>
        <w:tc>
          <w:tcPr>
            <w:tcW w:w="360" w:type="dxa"/>
          </w:tcPr>
          <w:p w14:paraId="676948F5" w14:textId="77777777" w:rsidR="006F2B85" w:rsidRDefault="001E7B82">
            <w:pPr>
              <w:pStyle w:val="TableText"/>
            </w:pPr>
            <w:r>
              <w:t>CONF #: 5564-33200 Added</w:t>
            </w:r>
          </w:p>
        </w:tc>
        <w:tc>
          <w:tcPr>
            <w:tcW w:w="360" w:type="dxa"/>
          </w:tcPr>
          <w:p w14:paraId="4D20DD7B" w14:textId="77777777" w:rsidR="006F2B85" w:rsidRDefault="006F2B85">
            <w:pPr>
              <w:pStyle w:val="TableText"/>
            </w:pPr>
          </w:p>
        </w:tc>
        <w:tc>
          <w:tcPr>
            <w:tcW w:w="360" w:type="dxa"/>
          </w:tcPr>
          <w:p w14:paraId="00DDA8E8" w14:textId="77777777" w:rsidR="006F2B85" w:rsidRDefault="001E7B82">
            <w:pPr>
              <w:pStyle w:val="TableText"/>
            </w:pPr>
            <w:r>
              <w:t>SHALL contain exactly one [1..1] procedure (CONF:5564-33200).</w:t>
            </w:r>
          </w:p>
        </w:tc>
      </w:tr>
      <w:tr w:rsidR="006F2B85" w14:paraId="7524EA23" w14:textId="77777777">
        <w:trPr>
          <w:jc w:val="center"/>
        </w:trPr>
        <w:tc>
          <w:tcPr>
            <w:tcW w:w="360" w:type="dxa"/>
          </w:tcPr>
          <w:p w14:paraId="2F06CAF9" w14:textId="77777777" w:rsidR="006F2B85" w:rsidRDefault="001E7B82">
            <w:pPr>
              <w:pStyle w:val="TableText"/>
            </w:pPr>
            <w:r>
              <w:lastRenderedPageBreak/>
              <w:t>CONF #: 5564-33201 Added</w:t>
            </w:r>
          </w:p>
        </w:tc>
        <w:tc>
          <w:tcPr>
            <w:tcW w:w="360" w:type="dxa"/>
          </w:tcPr>
          <w:p w14:paraId="32A58DF2" w14:textId="77777777" w:rsidR="006F2B85" w:rsidRDefault="006F2B85">
            <w:pPr>
              <w:pStyle w:val="TableText"/>
            </w:pPr>
          </w:p>
        </w:tc>
        <w:tc>
          <w:tcPr>
            <w:tcW w:w="360" w:type="dxa"/>
          </w:tcPr>
          <w:p w14:paraId="14434E70" w14:textId="77777777" w:rsidR="006F2B85" w:rsidRDefault="001E7B82">
            <w:pPr>
              <w:pStyle w:val="TableText"/>
            </w:pPr>
            <w:r>
              <w:t>MAY contain zero or more [0..*] entry (CONF:5564-33201) such that it</w:t>
            </w:r>
          </w:p>
        </w:tc>
      </w:tr>
      <w:tr w:rsidR="006F2B85" w14:paraId="03CCD300" w14:textId="77777777">
        <w:trPr>
          <w:jc w:val="center"/>
        </w:trPr>
        <w:tc>
          <w:tcPr>
            <w:tcW w:w="360" w:type="dxa"/>
          </w:tcPr>
          <w:p w14:paraId="24373D8C" w14:textId="77777777" w:rsidR="006F2B85" w:rsidRDefault="001E7B82">
            <w:pPr>
              <w:pStyle w:val="TableText"/>
            </w:pPr>
            <w:r>
              <w:t>CONF #: 5564-33202 Added</w:t>
            </w:r>
          </w:p>
        </w:tc>
        <w:tc>
          <w:tcPr>
            <w:tcW w:w="360" w:type="dxa"/>
          </w:tcPr>
          <w:p w14:paraId="7640EF02" w14:textId="77777777" w:rsidR="006F2B85" w:rsidRDefault="006F2B85">
            <w:pPr>
              <w:pStyle w:val="TableText"/>
            </w:pPr>
          </w:p>
        </w:tc>
        <w:tc>
          <w:tcPr>
            <w:tcW w:w="360" w:type="dxa"/>
          </w:tcPr>
          <w:p w14:paraId="341E270C" w14:textId="77777777" w:rsidR="006F2B85" w:rsidRDefault="001E7B82">
            <w:pPr>
              <w:pStyle w:val="TableText"/>
            </w:pPr>
            <w:r>
              <w:t>SHALL contain exactly one [1..1] substanceAdministration (CONF:5564-33202).</w:t>
            </w:r>
          </w:p>
        </w:tc>
      </w:tr>
      <w:tr w:rsidR="006F2B85" w14:paraId="49AACF31" w14:textId="77777777">
        <w:trPr>
          <w:jc w:val="center"/>
        </w:trPr>
        <w:tc>
          <w:tcPr>
            <w:tcW w:w="360" w:type="dxa"/>
          </w:tcPr>
          <w:p w14:paraId="63C76018" w14:textId="77777777" w:rsidR="006F2B85" w:rsidRDefault="001E7B82">
            <w:pPr>
              <w:pStyle w:val="TableText"/>
            </w:pPr>
            <w:r>
              <w:t>CONF #: 5564-33203 Added</w:t>
            </w:r>
          </w:p>
        </w:tc>
        <w:tc>
          <w:tcPr>
            <w:tcW w:w="360" w:type="dxa"/>
          </w:tcPr>
          <w:p w14:paraId="72BE624A" w14:textId="77777777" w:rsidR="006F2B85" w:rsidRDefault="006F2B85">
            <w:pPr>
              <w:pStyle w:val="TableText"/>
            </w:pPr>
          </w:p>
        </w:tc>
        <w:tc>
          <w:tcPr>
            <w:tcW w:w="360" w:type="dxa"/>
          </w:tcPr>
          <w:p w14:paraId="0CCDAE77" w14:textId="77777777" w:rsidR="006F2B85" w:rsidRDefault="001E7B82">
            <w:pPr>
              <w:pStyle w:val="TableText"/>
            </w:pPr>
            <w:r>
              <w:t>MAY contain zero or more [0..*] entry (CONF:5564-33203) such that it</w:t>
            </w:r>
          </w:p>
        </w:tc>
      </w:tr>
      <w:tr w:rsidR="006F2B85" w14:paraId="52CDE8A5" w14:textId="77777777">
        <w:trPr>
          <w:jc w:val="center"/>
        </w:trPr>
        <w:tc>
          <w:tcPr>
            <w:tcW w:w="360" w:type="dxa"/>
          </w:tcPr>
          <w:p w14:paraId="38DB5AFA" w14:textId="77777777" w:rsidR="006F2B85" w:rsidRDefault="001E7B82">
            <w:pPr>
              <w:pStyle w:val="TableText"/>
            </w:pPr>
            <w:r>
              <w:t>CONF #: 5564-33204 Added</w:t>
            </w:r>
          </w:p>
        </w:tc>
        <w:tc>
          <w:tcPr>
            <w:tcW w:w="360" w:type="dxa"/>
          </w:tcPr>
          <w:p w14:paraId="523DE9EF" w14:textId="77777777" w:rsidR="006F2B85" w:rsidRDefault="006F2B85">
            <w:pPr>
              <w:pStyle w:val="TableText"/>
            </w:pPr>
          </w:p>
        </w:tc>
        <w:tc>
          <w:tcPr>
            <w:tcW w:w="360" w:type="dxa"/>
          </w:tcPr>
          <w:p w14:paraId="2C4449BF" w14:textId="77777777" w:rsidR="006F2B85" w:rsidRDefault="001E7B82">
            <w:pPr>
              <w:pStyle w:val="TableText"/>
            </w:pPr>
            <w:r>
              <w:t>SHALL contain exactly one [1..1] supply (CONF:5564-33204).</w:t>
            </w:r>
          </w:p>
        </w:tc>
      </w:tr>
      <w:tr w:rsidR="006F2B85" w14:paraId="7B17E7C6" w14:textId="77777777">
        <w:trPr>
          <w:jc w:val="center"/>
        </w:trPr>
        <w:tc>
          <w:tcPr>
            <w:tcW w:w="360" w:type="dxa"/>
          </w:tcPr>
          <w:p w14:paraId="4062EDFD" w14:textId="77777777" w:rsidR="006F2B85" w:rsidRDefault="001E7B82">
            <w:pPr>
              <w:pStyle w:val="TableText"/>
            </w:pPr>
            <w:r>
              <w:t>CONF #: 5564-33205 Added</w:t>
            </w:r>
          </w:p>
        </w:tc>
        <w:tc>
          <w:tcPr>
            <w:tcW w:w="360" w:type="dxa"/>
          </w:tcPr>
          <w:p w14:paraId="2E50D9E7" w14:textId="77777777" w:rsidR="006F2B85" w:rsidRDefault="006F2B85">
            <w:pPr>
              <w:pStyle w:val="TableText"/>
            </w:pPr>
          </w:p>
        </w:tc>
        <w:tc>
          <w:tcPr>
            <w:tcW w:w="360" w:type="dxa"/>
          </w:tcPr>
          <w:p w14:paraId="6EC44855" w14:textId="77777777" w:rsidR="006F2B85" w:rsidRDefault="001E7B82">
            <w:pPr>
              <w:pStyle w:val="TableText"/>
            </w:pPr>
            <w:r>
              <w:t>MAY contain zero or more [0..*] entry (CONF:5564-33205) such that it</w:t>
            </w:r>
          </w:p>
        </w:tc>
      </w:tr>
      <w:tr w:rsidR="006F2B85" w14:paraId="4152CB5F" w14:textId="77777777">
        <w:trPr>
          <w:jc w:val="center"/>
        </w:trPr>
        <w:tc>
          <w:tcPr>
            <w:tcW w:w="360" w:type="dxa"/>
          </w:tcPr>
          <w:p w14:paraId="5F23A3B8" w14:textId="77777777" w:rsidR="006F2B85" w:rsidRDefault="001E7B82">
            <w:pPr>
              <w:pStyle w:val="TableText"/>
            </w:pPr>
            <w:r>
              <w:t>CONF #: 5564-33206 Added</w:t>
            </w:r>
          </w:p>
        </w:tc>
        <w:tc>
          <w:tcPr>
            <w:tcW w:w="360" w:type="dxa"/>
          </w:tcPr>
          <w:p w14:paraId="754CAF5E" w14:textId="77777777" w:rsidR="006F2B85" w:rsidRDefault="006F2B85">
            <w:pPr>
              <w:pStyle w:val="TableText"/>
            </w:pPr>
          </w:p>
        </w:tc>
        <w:tc>
          <w:tcPr>
            <w:tcW w:w="360" w:type="dxa"/>
          </w:tcPr>
          <w:p w14:paraId="19F0AE13" w14:textId="77777777" w:rsidR="006F2B85" w:rsidRDefault="001E7B82">
            <w:pPr>
              <w:pStyle w:val="TableText"/>
            </w:pPr>
            <w:r>
              <w:t>SHALL contain exactly one [1..1] act (CONF:5564-33206).</w:t>
            </w:r>
          </w:p>
        </w:tc>
      </w:tr>
      <w:tr w:rsidR="006F2B85" w14:paraId="711EFB2B" w14:textId="77777777">
        <w:trPr>
          <w:jc w:val="center"/>
        </w:trPr>
        <w:tc>
          <w:tcPr>
            <w:tcW w:w="360" w:type="dxa"/>
          </w:tcPr>
          <w:p w14:paraId="2050C565" w14:textId="77777777" w:rsidR="006F2B85" w:rsidRDefault="001E7B82">
            <w:pPr>
              <w:pStyle w:val="TableText"/>
            </w:pPr>
            <w:r>
              <w:t>CONF #: 5564-33207 Added</w:t>
            </w:r>
          </w:p>
        </w:tc>
        <w:tc>
          <w:tcPr>
            <w:tcW w:w="360" w:type="dxa"/>
          </w:tcPr>
          <w:p w14:paraId="55B16AEA" w14:textId="77777777" w:rsidR="006F2B85" w:rsidRDefault="006F2B85">
            <w:pPr>
              <w:pStyle w:val="TableText"/>
            </w:pPr>
          </w:p>
        </w:tc>
        <w:tc>
          <w:tcPr>
            <w:tcW w:w="360" w:type="dxa"/>
          </w:tcPr>
          <w:p w14:paraId="125F67D4" w14:textId="77777777" w:rsidR="006F2B85" w:rsidRDefault="001E7B82">
            <w:pPr>
              <w:pStyle w:val="TableText"/>
            </w:pPr>
            <w:r>
              <w:t>MAY contain zero or more [0..*] entry (CONF:5564-33207) such that it</w:t>
            </w:r>
          </w:p>
        </w:tc>
      </w:tr>
      <w:tr w:rsidR="006F2B85" w14:paraId="71EA66F2" w14:textId="77777777">
        <w:trPr>
          <w:jc w:val="center"/>
        </w:trPr>
        <w:tc>
          <w:tcPr>
            <w:tcW w:w="360" w:type="dxa"/>
          </w:tcPr>
          <w:p w14:paraId="4C968194" w14:textId="77777777" w:rsidR="006F2B85" w:rsidRDefault="001E7B82">
            <w:pPr>
              <w:pStyle w:val="TableText"/>
            </w:pPr>
            <w:r>
              <w:t>CONF #: 5564-33208 Added</w:t>
            </w:r>
          </w:p>
        </w:tc>
        <w:tc>
          <w:tcPr>
            <w:tcW w:w="360" w:type="dxa"/>
          </w:tcPr>
          <w:p w14:paraId="44F5E667" w14:textId="77777777" w:rsidR="006F2B85" w:rsidRDefault="006F2B85">
            <w:pPr>
              <w:pStyle w:val="TableText"/>
            </w:pPr>
          </w:p>
        </w:tc>
        <w:tc>
          <w:tcPr>
            <w:tcW w:w="360" w:type="dxa"/>
          </w:tcPr>
          <w:p w14:paraId="2894DCE1" w14:textId="77777777" w:rsidR="006F2B85" w:rsidRDefault="001E7B82">
            <w:pPr>
              <w:pStyle w:val="TableText"/>
            </w:pPr>
            <w:r>
              <w:t>SHALL contain exactly one [1..1] act (CONF:5564-33208).</w:t>
            </w:r>
          </w:p>
        </w:tc>
      </w:tr>
      <w:tr w:rsidR="006F2B85" w14:paraId="040D4F18" w14:textId="77777777">
        <w:trPr>
          <w:jc w:val="center"/>
        </w:trPr>
        <w:tc>
          <w:tcPr>
            <w:tcW w:w="360" w:type="dxa"/>
          </w:tcPr>
          <w:p w14:paraId="487C4F7E" w14:textId="77777777" w:rsidR="006F2B85" w:rsidRDefault="001E7B82">
            <w:pPr>
              <w:pStyle w:val="TableText"/>
            </w:pPr>
            <w:r>
              <w:t>CONF #: 5564-33209 Added</w:t>
            </w:r>
          </w:p>
        </w:tc>
        <w:tc>
          <w:tcPr>
            <w:tcW w:w="360" w:type="dxa"/>
          </w:tcPr>
          <w:p w14:paraId="64027F18" w14:textId="77777777" w:rsidR="006F2B85" w:rsidRDefault="006F2B85">
            <w:pPr>
              <w:pStyle w:val="TableText"/>
            </w:pPr>
          </w:p>
        </w:tc>
        <w:tc>
          <w:tcPr>
            <w:tcW w:w="360" w:type="dxa"/>
          </w:tcPr>
          <w:p w14:paraId="4ED2B241" w14:textId="77777777" w:rsidR="006F2B85" w:rsidRDefault="001E7B82">
            <w:pPr>
              <w:pStyle w:val="TableText"/>
            </w:pPr>
            <w:r>
              <w:t>MAY contain zero or more [0..*] entry (CONF:5564-33209) such that it</w:t>
            </w:r>
          </w:p>
        </w:tc>
      </w:tr>
      <w:tr w:rsidR="006F2B85" w14:paraId="4355878F" w14:textId="77777777">
        <w:trPr>
          <w:jc w:val="center"/>
        </w:trPr>
        <w:tc>
          <w:tcPr>
            <w:tcW w:w="360" w:type="dxa"/>
          </w:tcPr>
          <w:p w14:paraId="0D9FF947" w14:textId="77777777" w:rsidR="006F2B85" w:rsidRDefault="001E7B82">
            <w:pPr>
              <w:pStyle w:val="TableText"/>
            </w:pPr>
            <w:r>
              <w:t>CONF #: 5564-33210 Added</w:t>
            </w:r>
          </w:p>
        </w:tc>
        <w:tc>
          <w:tcPr>
            <w:tcW w:w="360" w:type="dxa"/>
          </w:tcPr>
          <w:p w14:paraId="4D2ADD0D" w14:textId="77777777" w:rsidR="006F2B85" w:rsidRDefault="006F2B85">
            <w:pPr>
              <w:pStyle w:val="TableText"/>
            </w:pPr>
          </w:p>
        </w:tc>
        <w:tc>
          <w:tcPr>
            <w:tcW w:w="360" w:type="dxa"/>
          </w:tcPr>
          <w:p w14:paraId="006F27C6" w14:textId="77777777" w:rsidR="006F2B85" w:rsidRDefault="001E7B82">
            <w:pPr>
              <w:pStyle w:val="TableText"/>
            </w:pPr>
            <w:r>
              <w:t>SHALL contain exactly one [1..1] act (CONF:5564-33210).</w:t>
            </w:r>
          </w:p>
        </w:tc>
      </w:tr>
      <w:tr w:rsidR="006F2B85" w14:paraId="310F76DB" w14:textId="77777777">
        <w:trPr>
          <w:jc w:val="center"/>
        </w:trPr>
        <w:tc>
          <w:tcPr>
            <w:tcW w:w="360" w:type="dxa"/>
          </w:tcPr>
          <w:p w14:paraId="433E4E5E" w14:textId="77777777" w:rsidR="006F2B85" w:rsidRDefault="001E7B82">
            <w:pPr>
              <w:pStyle w:val="TableText"/>
            </w:pPr>
            <w:r>
              <w:t>CONF #: 5564-33211 Added</w:t>
            </w:r>
          </w:p>
        </w:tc>
        <w:tc>
          <w:tcPr>
            <w:tcW w:w="360" w:type="dxa"/>
          </w:tcPr>
          <w:p w14:paraId="48515426" w14:textId="77777777" w:rsidR="006F2B85" w:rsidRDefault="006F2B85">
            <w:pPr>
              <w:pStyle w:val="TableText"/>
            </w:pPr>
          </w:p>
        </w:tc>
        <w:tc>
          <w:tcPr>
            <w:tcW w:w="360" w:type="dxa"/>
          </w:tcPr>
          <w:p w14:paraId="73161423" w14:textId="77777777" w:rsidR="006F2B85" w:rsidRDefault="001E7B82">
            <w:pPr>
              <w:pStyle w:val="TableText"/>
            </w:pPr>
            <w:r>
              <w:t>MAY contain zero or more [0..*] entry (CONF:5564-33211) such that it</w:t>
            </w:r>
          </w:p>
        </w:tc>
      </w:tr>
      <w:tr w:rsidR="006F2B85" w14:paraId="21FBEB8D" w14:textId="77777777">
        <w:trPr>
          <w:jc w:val="center"/>
        </w:trPr>
        <w:tc>
          <w:tcPr>
            <w:tcW w:w="360" w:type="dxa"/>
          </w:tcPr>
          <w:p w14:paraId="394F7804" w14:textId="77777777" w:rsidR="006F2B85" w:rsidRDefault="001E7B82">
            <w:pPr>
              <w:pStyle w:val="TableText"/>
            </w:pPr>
            <w:r>
              <w:t>CONF #: 5564-33212 Added</w:t>
            </w:r>
          </w:p>
        </w:tc>
        <w:tc>
          <w:tcPr>
            <w:tcW w:w="360" w:type="dxa"/>
          </w:tcPr>
          <w:p w14:paraId="38BBFDBB" w14:textId="77777777" w:rsidR="006F2B85" w:rsidRDefault="006F2B85">
            <w:pPr>
              <w:pStyle w:val="TableText"/>
            </w:pPr>
          </w:p>
        </w:tc>
        <w:tc>
          <w:tcPr>
            <w:tcW w:w="360" w:type="dxa"/>
          </w:tcPr>
          <w:p w14:paraId="1F01C554" w14:textId="77777777" w:rsidR="006F2B85" w:rsidRDefault="001E7B82">
            <w:pPr>
              <w:pStyle w:val="TableText"/>
            </w:pPr>
            <w:r>
              <w:t>SHALL contain exactly one [1..1] substanceAdministration (CONF:5564-33212).</w:t>
            </w:r>
          </w:p>
        </w:tc>
      </w:tr>
      <w:tr w:rsidR="006F2B85" w14:paraId="1BA8369E" w14:textId="77777777">
        <w:trPr>
          <w:jc w:val="center"/>
        </w:trPr>
        <w:tc>
          <w:tcPr>
            <w:tcW w:w="360" w:type="dxa"/>
          </w:tcPr>
          <w:p w14:paraId="5888575D" w14:textId="77777777" w:rsidR="006F2B85" w:rsidRDefault="001E7B82">
            <w:pPr>
              <w:pStyle w:val="TableText"/>
            </w:pPr>
            <w:r>
              <w:t>CONF #: 5564-33213 Added</w:t>
            </w:r>
          </w:p>
        </w:tc>
        <w:tc>
          <w:tcPr>
            <w:tcW w:w="360" w:type="dxa"/>
          </w:tcPr>
          <w:p w14:paraId="018C6E25" w14:textId="77777777" w:rsidR="006F2B85" w:rsidRDefault="006F2B85">
            <w:pPr>
              <w:pStyle w:val="TableText"/>
            </w:pPr>
          </w:p>
        </w:tc>
        <w:tc>
          <w:tcPr>
            <w:tcW w:w="360" w:type="dxa"/>
          </w:tcPr>
          <w:p w14:paraId="036A2F60" w14:textId="77777777" w:rsidR="006F2B85" w:rsidRDefault="001E7B82">
            <w:pPr>
              <w:pStyle w:val="TableText"/>
            </w:pPr>
            <w:r>
              <w:t>MAY contain zero or more [0..*] entry (CONF:5564-33213) such that it</w:t>
            </w:r>
          </w:p>
        </w:tc>
      </w:tr>
      <w:tr w:rsidR="006F2B85" w14:paraId="78164DBE" w14:textId="77777777">
        <w:trPr>
          <w:jc w:val="center"/>
        </w:trPr>
        <w:tc>
          <w:tcPr>
            <w:tcW w:w="360" w:type="dxa"/>
          </w:tcPr>
          <w:p w14:paraId="1F4407FA" w14:textId="77777777" w:rsidR="006F2B85" w:rsidRDefault="001E7B82">
            <w:pPr>
              <w:pStyle w:val="TableText"/>
            </w:pPr>
            <w:r>
              <w:t>CONF #: 5564-33214 Added</w:t>
            </w:r>
          </w:p>
        </w:tc>
        <w:tc>
          <w:tcPr>
            <w:tcW w:w="360" w:type="dxa"/>
          </w:tcPr>
          <w:p w14:paraId="0FF2BB55" w14:textId="77777777" w:rsidR="006F2B85" w:rsidRDefault="006F2B85">
            <w:pPr>
              <w:pStyle w:val="TableText"/>
            </w:pPr>
          </w:p>
        </w:tc>
        <w:tc>
          <w:tcPr>
            <w:tcW w:w="360" w:type="dxa"/>
          </w:tcPr>
          <w:p w14:paraId="6E095BDE" w14:textId="77777777" w:rsidR="006F2B85" w:rsidRDefault="001E7B82">
            <w:pPr>
              <w:pStyle w:val="TableText"/>
            </w:pPr>
            <w:r>
              <w:t>SHALL contain exactly one [1..1] observation (CONF:5564-33214).</w:t>
            </w:r>
          </w:p>
        </w:tc>
      </w:tr>
      <w:tr w:rsidR="006F2B85" w14:paraId="12437B19" w14:textId="77777777">
        <w:trPr>
          <w:jc w:val="center"/>
        </w:trPr>
        <w:tc>
          <w:tcPr>
            <w:tcW w:w="360" w:type="dxa"/>
          </w:tcPr>
          <w:p w14:paraId="0AB15E73" w14:textId="77777777" w:rsidR="006F2B85" w:rsidRDefault="001E7B82">
            <w:pPr>
              <w:pStyle w:val="TableText"/>
            </w:pPr>
            <w:r>
              <w:t>CONF #: 5564-33215 Added</w:t>
            </w:r>
          </w:p>
        </w:tc>
        <w:tc>
          <w:tcPr>
            <w:tcW w:w="360" w:type="dxa"/>
          </w:tcPr>
          <w:p w14:paraId="51810EF5" w14:textId="77777777" w:rsidR="006F2B85" w:rsidRDefault="006F2B85">
            <w:pPr>
              <w:pStyle w:val="TableText"/>
            </w:pPr>
          </w:p>
        </w:tc>
        <w:tc>
          <w:tcPr>
            <w:tcW w:w="360" w:type="dxa"/>
          </w:tcPr>
          <w:p w14:paraId="5F27BB26" w14:textId="77777777" w:rsidR="006F2B85" w:rsidRDefault="001E7B82">
            <w:pPr>
              <w:pStyle w:val="TableText"/>
            </w:pPr>
            <w:r>
              <w:t>SHALL contain exactly one [1..1] @root="2.16.840.1.113883.10.20.22.2.10" (CONF:5564-33215).</w:t>
            </w:r>
          </w:p>
        </w:tc>
      </w:tr>
      <w:tr w:rsidR="006F2B85" w14:paraId="76A8DE9E" w14:textId="77777777">
        <w:trPr>
          <w:jc w:val="center"/>
        </w:trPr>
        <w:tc>
          <w:tcPr>
            <w:tcW w:w="360" w:type="dxa"/>
          </w:tcPr>
          <w:p w14:paraId="41D61CD6" w14:textId="77777777" w:rsidR="006F2B85" w:rsidRDefault="001E7B82">
            <w:pPr>
              <w:pStyle w:val="TableText"/>
            </w:pPr>
            <w:r>
              <w:t>CONF #: 5564-33216 Added</w:t>
            </w:r>
          </w:p>
        </w:tc>
        <w:tc>
          <w:tcPr>
            <w:tcW w:w="360" w:type="dxa"/>
          </w:tcPr>
          <w:p w14:paraId="4E1D24C5" w14:textId="77777777" w:rsidR="006F2B85" w:rsidRDefault="006F2B85">
            <w:pPr>
              <w:pStyle w:val="TableText"/>
            </w:pPr>
          </w:p>
        </w:tc>
        <w:tc>
          <w:tcPr>
            <w:tcW w:w="360" w:type="dxa"/>
          </w:tcPr>
          <w:p w14:paraId="4F186A0A" w14:textId="77777777" w:rsidR="006F2B85" w:rsidRDefault="001E7B82">
            <w:pPr>
              <w:pStyle w:val="TableText"/>
            </w:pPr>
            <w:r>
              <w:t>SHALL contain exactly one [1..1] @extension="2025-08-01" (CONF:5564-33216).</w:t>
            </w:r>
          </w:p>
        </w:tc>
      </w:tr>
      <w:tr w:rsidR="006F2B85" w14:paraId="0A8080FC" w14:textId="77777777">
        <w:trPr>
          <w:jc w:val="center"/>
        </w:trPr>
        <w:tc>
          <w:tcPr>
            <w:tcW w:w="360" w:type="dxa"/>
          </w:tcPr>
          <w:p w14:paraId="47713D32" w14:textId="77777777" w:rsidR="006F2B85" w:rsidRDefault="001E7B82">
            <w:pPr>
              <w:pStyle w:val="TableText"/>
            </w:pPr>
            <w:r>
              <w:t>CONF #: 5564-33217 Added</w:t>
            </w:r>
          </w:p>
        </w:tc>
        <w:tc>
          <w:tcPr>
            <w:tcW w:w="360" w:type="dxa"/>
          </w:tcPr>
          <w:p w14:paraId="5E459349" w14:textId="77777777" w:rsidR="006F2B85" w:rsidRDefault="006F2B85">
            <w:pPr>
              <w:pStyle w:val="TableText"/>
            </w:pPr>
          </w:p>
        </w:tc>
        <w:tc>
          <w:tcPr>
            <w:tcW w:w="360" w:type="dxa"/>
          </w:tcPr>
          <w:p w14:paraId="2E30357B" w14:textId="77777777" w:rsidR="006F2B85" w:rsidRDefault="001E7B82">
            <w:pPr>
              <w:pStyle w:val="TableText"/>
            </w:pPr>
            <w:r>
              <w:t>This code SHALL contain exactly one [1..1] @code="18776-5" Plan of Treatment (CONF:5564-33217).</w:t>
            </w:r>
          </w:p>
        </w:tc>
      </w:tr>
      <w:tr w:rsidR="006F2B85" w14:paraId="7ABC76E6" w14:textId="77777777">
        <w:trPr>
          <w:jc w:val="center"/>
        </w:trPr>
        <w:tc>
          <w:tcPr>
            <w:tcW w:w="360" w:type="dxa"/>
          </w:tcPr>
          <w:p w14:paraId="7EE0FA17" w14:textId="77777777" w:rsidR="006F2B85" w:rsidRDefault="001E7B82">
            <w:pPr>
              <w:pStyle w:val="TableText"/>
            </w:pPr>
            <w:r>
              <w:t>CONF #: 5564-33218 Added</w:t>
            </w:r>
          </w:p>
        </w:tc>
        <w:tc>
          <w:tcPr>
            <w:tcW w:w="360" w:type="dxa"/>
          </w:tcPr>
          <w:p w14:paraId="17E74D8D" w14:textId="77777777" w:rsidR="006F2B85" w:rsidRDefault="006F2B85">
            <w:pPr>
              <w:pStyle w:val="TableText"/>
            </w:pPr>
          </w:p>
        </w:tc>
        <w:tc>
          <w:tcPr>
            <w:tcW w:w="360" w:type="dxa"/>
          </w:tcPr>
          <w:p w14:paraId="1F96E42E" w14:textId="77777777" w:rsidR="006F2B85" w:rsidRDefault="001E7B82">
            <w:pPr>
              <w:pStyle w:val="TableText"/>
            </w:pPr>
            <w:r>
              <w:t xml:space="preserve">This code SHALL contain exactly one [1..1] </w:t>
            </w:r>
            <w:r>
              <w:lastRenderedPageBreak/>
              <w:t>@codeSystem="2.16.840.1.113883.6.1" (CodeSystem: LOINC urn:oid:2.16.840.1.113883.6.1) (CONF:5564-33218).</w:t>
            </w:r>
          </w:p>
        </w:tc>
      </w:tr>
      <w:tr w:rsidR="006F2B85" w14:paraId="63CEA98A" w14:textId="77777777">
        <w:trPr>
          <w:jc w:val="center"/>
        </w:trPr>
        <w:tc>
          <w:tcPr>
            <w:tcW w:w="360" w:type="dxa"/>
          </w:tcPr>
          <w:p w14:paraId="2B2A4C9E" w14:textId="77777777" w:rsidR="006F2B85" w:rsidRDefault="001E7B82">
            <w:pPr>
              <w:pStyle w:val="TableText"/>
            </w:pPr>
            <w:r>
              <w:lastRenderedPageBreak/>
              <w:t>CONF #: 5564-33219 Added</w:t>
            </w:r>
          </w:p>
        </w:tc>
        <w:tc>
          <w:tcPr>
            <w:tcW w:w="360" w:type="dxa"/>
          </w:tcPr>
          <w:p w14:paraId="10CA1501" w14:textId="77777777" w:rsidR="006F2B85" w:rsidRDefault="006F2B85">
            <w:pPr>
              <w:pStyle w:val="TableText"/>
            </w:pPr>
          </w:p>
        </w:tc>
        <w:tc>
          <w:tcPr>
            <w:tcW w:w="360" w:type="dxa"/>
          </w:tcPr>
          <w:p w14:paraId="33948568" w14:textId="77777777" w:rsidR="006F2B85" w:rsidRDefault="001E7B82">
            <w:pPr>
              <w:pStyle w:val="TableText"/>
            </w:pPr>
            <w:r>
              <w:t>SHALL contain exactly one [1..1] title (CONF:5564-33219).</w:t>
            </w:r>
          </w:p>
        </w:tc>
      </w:tr>
      <w:tr w:rsidR="006F2B85" w14:paraId="1D7C6BDC" w14:textId="77777777">
        <w:trPr>
          <w:jc w:val="center"/>
        </w:trPr>
        <w:tc>
          <w:tcPr>
            <w:tcW w:w="360" w:type="dxa"/>
          </w:tcPr>
          <w:p w14:paraId="0A4B0D45" w14:textId="77777777" w:rsidR="006F2B85" w:rsidRDefault="001E7B82">
            <w:pPr>
              <w:pStyle w:val="TableText"/>
            </w:pPr>
            <w:r>
              <w:t>CONF #: 5564-33220 Added</w:t>
            </w:r>
          </w:p>
        </w:tc>
        <w:tc>
          <w:tcPr>
            <w:tcW w:w="360" w:type="dxa"/>
          </w:tcPr>
          <w:p w14:paraId="7C48C663" w14:textId="77777777" w:rsidR="006F2B85" w:rsidRDefault="006F2B85">
            <w:pPr>
              <w:pStyle w:val="TableText"/>
            </w:pPr>
          </w:p>
        </w:tc>
        <w:tc>
          <w:tcPr>
            <w:tcW w:w="360" w:type="dxa"/>
          </w:tcPr>
          <w:p w14:paraId="0EEFB842" w14:textId="77777777" w:rsidR="006F2B85" w:rsidRDefault="001E7B82">
            <w:pPr>
              <w:pStyle w:val="TableText"/>
            </w:pPr>
            <w:r>
              <w:t>SHALL contain exactly one [1..1] text (CONF:5564-33220).</w:t>
            </w:r>
          </w:p>
        </w:tc>
      </w:tr>
      <w:tr w:rsidR="006F2B85" w14:paraId="0E1A96B1" w14:textId="77777777">
        <w:trPr>
          <w:jc w:val="center"/>
        </w:trPr>
        <w:tc>
          <w:tcPr>
            <w:tcW w:w="360" w:type="dxa"/>
          </w:tcPr>
          <w:p w14:paraId="49428D05" w14:textId="77777777" w:rsidR="006F2B85" w:rsidRDefault="001E7B82">
            <w:pPr>
              <w:pStyle w:val="TableText"/>
            </w:pPr>
            <w:r>
              <w:t>CONF #: 5564-33348 Added</w:t>
            </w:r>
          </w:p>
        </w:tc>
        <w:tc>
          <w:tcPr>
            <w:tcW w:w="360" w:type="dxa"/>
          </w:tcPr>
          <w:p w14:paraId="1928D834" w14:textId="77777777" w:rsidR="006F2B85" w:rsidRDefault="006F2B85">
            <w:pPr>
              <w:pStyle w:val="TableText"/>
            </w:pPr>
          </w:p>
        </w:tc>
        <w:tc>
          <w:tcPr>
            <w:tcW w:w="360" w:type="dxa"/>
          </w:tcPr>
          <w:p w14:paraId="4EFAFF22" w14:textId="77777777" w:rsidR="006F2B85" w:rsidRDefault="001E7B82">
            <w:pPr>
              <w:pStyle w:val="TableText"/>
            </w:pPr>
            <w:r>
              <w:t>MAY contain zero or more [0..*] entry (CONF:5564-33348) such that it</w:t>
            </w:r>
          </w:p>
        </w:tc>
      </w:tr>
      <w:tr w:rsidR="006F2B85" w14:paraId="313FA615" w14:textId="77777777">
        <w:trPr>
          <w:jc w:val="center"/>
        </w:trPr>
        <w:tc>
          <w:tcPr>
            <w:tcW w:w="360" w:type="dxa"/>
          </w:tcPr>
          <w:p w14:paraId="2D13C7E3" w14:textId="77777777" w:rsidR="006F2B85" w:rsidRDefault="001E7B82">
            <w:pPr>
              <w:pStyle w:val="TableText"/>
            </w:pPr>
            <w:r>
              <w:t>CONF #: 5564-33349 Added</w:t>
            </w:r>
          </w:p>
        </w:tc>
        <w:tc>
          <w:tcPr>
            <w:tcW w:w="360" w:type="dxa"/>
          </w:tcPr>
          <w:p w14:paraId="6AE82328" w14:textId="77777777" w:rsidR="006F2B85" w:rsidRDefault="006F2B85">
            <w:pPr>
              <w:pStyle w:val="TableText"/>
            </w:pPr>
          </w:p>
        </w:tc>
        <w:tc>
          <w:tcPr>
            <w:tcW w:w="360" w:type="dxa"/>
          </w:tcPr>
          <w:p w14:paraId="6699B19C" w14:textId="77777777" w:rsidR="006F2B85" w:rsidRDefault="001E7B82">
            <w:pPr>
              <w:pStyle w:val="TableText"/>
            </w:pPr>
            <w:r>
              <w:t>SHALL contain exactly one [1..1] substanceAdministration (CONF:5564-33349).</w:t>
            </w:r>
          </w:p>
        </w:tc>
      </w:tr>
      <w:tr w:rsidR="006F2B85" w14:paraId="6EF1C411" w14:textId="77777777">
        <w:trPr>
          <w:jc w:val="center"/>
        </w:trPr>
        <w:tc>
          <w:tcPr>
            <w:tcW w:w="360" w:type="dxa"/>
          </w:tcPr>
          <w:p w14:paraId="71D3497E" w14:textId="77777777" w:rsidR="006F2B85" w:rsidRDefault="001E7B82">
            <w:pPr>
              <w:pStyle w:val="TableText"/>
            </w:pPr>
            <w:r>
              <w:t>CONF #: 1098-7723 Removed</w:t>
            </w:r>
          </w:p>
        </w:tc>
        <w:tc>
          <w:tcPr>
            <w:tcW w:w="360" w:type="dxa"/>
          </w:tcPr>
          <w:p w14:paraId="51B76D1E" w14:textId="77777777" w:rsidR="006F2B85" w:rsidRDefault="001E7B82">
            <w:pPr>
              <w:pStyle w:val="TableText"/>
            </w:pPr>
            <w:r>
              <w:t>SHALL contain exactly one [1..1] templateId (CONF:1098-7723) such that it</w:t>
            </w:r>
          </w:p>
        </w:tc>
        <w:tc>
          <w:tcPr>
            <w:tcW w:w="360" w:type="dxa"/>
          </w:tcPr>
          <w:p w14:paraId="04E20BF7" w14:textId="77777777" w:rsidR="006F2B85" w:rsidRDefault="006F2B85">
            <w:pPr>
              <w:pStyle w:val="TableText"/>
            </w:pPr>
          </w:p>
        </w:tc>
      </w:tr>
      <w:tr w:rsidR="006F2B85" w14:paraId="059B7020" w14:textId="77777777">
        <w:trPr>
          <w:jc w:val="center"/>
        </w:trPr>
        <w:tc>
          <w:tcPr>
            <w:tcW w:w="360" w:type="dxa"/>
          </w:tcPr>
          <w:p w14:paraId="4BFBA900" w14:textId="77777777" w:rsidR="006F2B85" w:rsidRDefault="001E7B82">
            <w:pPr>
              <w:pStyle w:val="TableText"/>
            </w:pPr>
            <w:r>
              <w:t>CONF #: 1098-10435 Removed</w:t>
            </w:r>
          </w:p>
        </w:tc>
        <w:tc>
          <w:tcPr>
            <w:tcW w:w="360" w:type="dxa"/>
          </w:tcPr>
          <w:p w14:paraId="108F4357" w14:textId="77777777" w:rsidR="006F2B85" w:rsidRDefault="001E7B82">
            <w:pPr>
              <w:pStyle w:val="TableText"/>
            </w:pPr>
            <w:r>
              <w:t>SHALL contain exactly one [1..1] @root="2.16.840.1.113883.10.20.22.2.10" (CONF:1098-10435).</w:t>
            </w:r>
          </w:p>
        </w:tc>
        <w:tc>
          <w:tcPr>
            <w:tcW w:w="360" w:type="dxa"/>
          </w:tcPr>
          <w:p w14:paraId="63170804" w14:textId="77777777" w:rsidR="006F2B85" w:rsidRDefault="006F2B85">
            <w:pPr>
              <w:pStyle w:val="TableText"/>
            </w:pPr>
          </w:p>
        </w:tc>
      </w:tr>
      <w:tr w:rsidR="006F2B85" w14:paraId="7F6EE481" w14:textId="77777777">
        <w:trPr>
          <w:jc w:val="center"/>
        </w:trPr>
        <w:tc>
          <w:tcPr>
            <w:tcW w:w="360" w:type="dxa"/>
          </w:tcPr>
          <w:p w14:paraId="372939F7" w14:textId="77777777" w:rsidR="006F2B85" w:rsidRDefault="001E7B82">
            <w:pPr>
              <w:pStyle w:val="TableText"/>
            </w:pPr>
            <w:r>
              <w:t>CONF #: 1098-14749 Removed</w:t>
            </w:r>
          </w:p>
        </w:tc>
        <w:tc>
          <w:tcPr>
            <w:tcW w:w="360" w:type="dxa"/>
          </w:tcPr>
          <w:p w14:paraId="43A1975D" w14:textId="77777777" w:rsidR="006F2B85" w:rsidRDefault="001E7B82">
            <w:pPr>
              <w:pStyle w:val="TableText"/>
            </w:pPr>
            <w:r>
              <w:t>SHALL contain exactly one [1..1] code (CONF:1098-14749).</w:t>
            </w:r>
          </w:p>
        </w:tc>
        <w:tc>
          <w:tcPr>
            <w:tcW w:w="360" w:type="dxa"/>
          </w:tcPr>
          <w:p w14:paraId="2938B470" w14:textId="77777777" w:rsidR="006F2B85" w:rsidRDefault="006F2B85">
            <w:pPr>
              <w:pStyle w:val="TableText"/>
            </w:pPr>
          </w:p>
        </w:tc>
      </w:tr>
      <w:tr w:rsidR="006F2B85" w14:paraId="50BB0263" w14:textId="77777777">
        <w:trPr>
          <w:jc w:val="center"/>
        </w:trPr>
        <w:tc>
          <w:tcPr>
            <w:tcW w:w="360" w:type="dxa"/>
          </w:tcPr>
          <w:p w14:paraId="5C41356D" w14:textId="77777777" w:rsidR="006F2B85" w:rsidRDefault="001E7B82">
            <w:pPr>
              <w:pStyle w:val="TableText"/>
            </w:pPr>
            <w:r>
              <w:t>CONF #: 1098-14750 Removed</w:t>
            </w:r>
          </w:p>
        </w:tc>
        <w:tc>
          <w:tcPr>
            <w:tcW w:w="360" w:type="dxa"/>
          </w:tcPr>
          <w:p w14:paraId="4CAB8D82" w14:textId="77777777" w:rsidR="006F2B85" w:rsidRDefault="001E7B82">
            <w:pPr>
              <w:pStyle w:val="TableText"/>
            </w:pPr>
            <w:r>
              <w:t>This code SHALL contain exactly one [1..1] @code="18776-5" Plan of Treatment (CONF:1098-14750).</w:t>
            </w:r>
          </w:p>
        </w:tc>
        <w:tc>
          <w:tcPr>
            <w:tcW w:w="360" w:type="dxa"/>
          </w:tcPr>
          <w:p w14:paraId="6C60982E" w14:textId="77777777" w:rsidR="006F2B85" w:rsidRDefault="006F2B85">
            <w:pPr>
              <w:pStyle w:val="TableText"/>
            </w:pPr>
          </w:p>
        </w:tc>
      </w:tr>
      <w:tr w:rsidR="006F2B85" w14:paraId="2CDB8F51" w14:textId="77777777">
        <w:trPr>
          <w:jc w:val="center"/>
        </w:trPr>
        <w:tc>
          <w:tcPr>
            <w:tcW w:w="360" w:type="dxa"/>
          </w:tcPr>
          <w:p w14:paraId="31577C8A" w14:textId="77777777" w:rsidR="006F2B85" w:rsidRDefault="001E7B82">
            <w:pPr>
              <w:pStyle w:val="TableText"/>
            </w:pPr>
            <w:r>
              <w:t>CONF #: 1098-16986 Removed</w:t>
            </w:r>
          </w:p>
        </w:tc>
        <w:tc>
          <w:tcPr>
            <w:tcW w:w="360" w:type="dxa"/>
          </w:tcPr>
          <w:p w14:paraId="0451752E" w14:textId="77777777" w:rsidR="006F2B85" w:rsidRDefault="001E7B82">
            <w:pPr>
              <w:pStyle w:val="TableText"/>
            </w:pPr>
            <w:r>
              <w:t>SHALL contain exactly one [1..1] title (CONF:1098-16986).</w:t>
            </w:r>
          </w:p>
        </w:tc>
        <w:tc>
          <w:tcPr>
            <w:tcW w:w="360" w:type="dxa"/>
          </w:tcPr>
          <w:p w14:paraId="44091E48" w14:textId="77777777" w:rsidR="006F2B85" w:rsidRDefault="006F2B85">
            <w:pPr>
              <w:pStyle w:val="TableText"/>
            </w:pPr>
          </w:p>
        </w:tc>
      </w:tr>
      <w:tr w:rsidR="006F2B85" w14:paraId="12114C15" w14:textId="77777777">
        <w:trPr>
          <w:jc w:val="center"/>
        </w:trPr>
        <w:tc>
          <w:tcPr>
            <w:tcW w:w="360" w:type="dxa"/>
          </w:tcPr>
          <w:p w14:paraId="7E15E41F" w14:textId="77777777" w:rsidR="006F2B85" w:rsidRDefault="001E7B82">
            <w:pPr>
              <w:pStyle w:val="TableText"/>
            </w:pPr>
            <w:r>
              <w:t>CONF #: 1098-7725 Removed</w:t>
            </w:r>
          </w:p>
        </w:tc>
        <w:tc>
          <w:tcPr>
            <w:tcW w:w="360" w:type="dxa"/>
          </w:tcPr>
          <w:p w14:paraId="28DD8754" w14:textId="77777777" w:rsidR="006F2B85" w:rsidRDefault="001E7B82">
            <w:pPr>
              <w:pStyle w:val="TableText"/>
            </w:pPr>
            <w:r>
              <w:t>SHALL contain exactly one [1..1] text (CONF:1098-7725).</w:t>
            </w:r>
          </w:p>
        </w:tc>
        <w:tc>
          <w:tcPr>
            <w:tcW w:w="360" w:type="dxa"/>
          </w:tcPr>
          <w:p w14:paraId="559D63FA" w14:textId="77777777" w:rsidR="006F2B85" w:rsidRDefault="006F2B85">
            <w:pPr>
              <w:pStyle w:val="TableText"/>
            </w:pPr>
          </w:p>
        </w:tc>
      </w:tr>
      <w:tr w:rsidR="006F2B85" w14:paraId="7CF67183" w14:textId="77777777">
        <w:trPr>
          <w:jc w:val="center"/>
        </w:trPr>
        <w:tc>
          <w:tcPr>
            <w:tcW w:w="360" w:type="dxa"/>
          </w:tcPr>
          <w:p w14:paraId="3CA08870" w14:textId="77777777" w:rsidR="006F2B85" w:rsidRDefault="001E7B82">
            <w:pPr>
              <w:pStyle w:val="TableText"/>
            </w:pPr>
            <w:r>
              <w:t>CONF #: 1098-7726 Removed</w:t>
            </w:r>
          </w:p>
        </w:tc>
        <w:tc>
          <w:tcPr>
            <w:tcW w:w="360" w:type="dxa"/>
          </w:tcPr>
          <w:p w14:paraId="759EFD1D" w14:textId="77777777" w:rsidR="006F2B85" w:rsidRDefault="001E7B82">
            <w:pPr>
              <w:pStyle w:val="TableText"/>
            </w:pPr>
            <w:r>
              <w:t>MAY contain zero or more [0..*] entry (CONF:1098-7726) such that it</w:t>
            </w:r>
          </w:p>
        </w:tc>
        <w:tc>
          <w:tcPr>
            <w:tcW w:w="360" w:type="dxa"/>
          </w:tcPr>
          <w:p w14:paraId="6F6125DD" w14:textId="77777777" w:rsidR="006F2B85" w:rsidRDefault="006F2B85">
            <w:pPr>
              <w:pStyle w:val="TableText"/>
            </w:pPr>
          </w:p>
        </w:tc>
      </w:tr>
      <w:tr w:rsidR="006F2B85" w14:paraId="55BCF53E" w14:textId="77777777">
        <w:trPr>
          <w:jc w:val="center"/>
        </w:trPr>
        <w:tc>
          <w:tcPr>
            <w:tcW w:w="360" w:type="dxa"/>
          </w:tcPr>
          <w:p w14:paraId="156DB3E4" w14:textId="77777777" w:rsidR="006F2B85" w:rsidRDefault="001E7B82">
            <w:pPr>
              <w:pStyle w:val="TableText"/>
            </w:pPr>
            <w:r>
              <w:t>CONF #: 1098-14751 Removed</w:t>
            </w:r>
          </w:p>
        </w:tc>
        <w:tc>
          <w:tcPr>
            <w:tcW w:w="360" w:type="dxa"/>
          </w:tcPr>
          <w:p w14:paraId="2C9AEAB3" w14:textId="77777777" w:rsidR="006F2B85" w:rsidRDefault="001E7B82">
            <w:pPr>
              <w:pStyle w:val="TableText"/>
            </w:pPr>
            <w:r>
              <w:t>SHALL contain exactly one [1..1] observation (CONF:1098-14751).</w:t>
            </w:r>
          </w:p>
        </w:tc>
        <w:tc>
          <w:tcPr>
            <w:tcW w:w="360" w:type="dxa"/>
          </w:tcPr>
          <w:p w14:paraId="4E2AA9B2" w14:textId="77777777" w:rsidR="006F2B85" w:rsidRDefault="006F2B85">
            <w:pPr>
              <w:pStyle w:val="TableText"/>
            </w:pPr>
          </w:p>
        </w:tc>
      </w:tr>
      <w:tr w:rsidR="006F2B85" w14:paraId="489ED7FC" w14:textId="77777777">
        <w:trPr>
          <w:jc w:val="center"/>
        </w:trPr>
        <w:tc>
          <w:tcPr>
            <w:tcW w:w="360" w:type="dxa"/>
          </w:tcPr>
          <w:p w14:paraId="4D1934B9" w14:textId="77777777" w:rsidR="006F2B85" w:rsidRDefault="001E7B82">
            <w:pPr>
              <w:pStyle w:val="TableText"/>
            </w:pPr>
            <w:r>
              <w:t>CONF #: 1098-8805 Removed</w:t>
            </w:r>
          </w:p>
        </w:tc>
        <w:tc>
          <w:tcPr>
            <w:tcW w:w="360" w:type="dxa"/>
          </w:tcPr>
          <w:p w14:paraId="5B0877F2" w14:textId="77777777" w:rsidR="006F2B85" w:rsidRDefault="001E7B82">
            <w:pPr>
              <w:pStyle w:val="TableText"/>
            </w:pPr>
            <w:r>
              <w:t>MAY contain zero or more [0..*] entry (CONF:1098-8805) such that it</w:t>
            </w:r>
          </w:p>
        </w:tc>
        <w:tc>
          <w:tcPr>
            <w:tcW w:w="360" w:type="dxa"/>
          </w:tcPr>
          <w:p w14:paraId="6EEE577A" w14:textId="77777777" w:rsidR="006F2B85" w:rsidRDefault="006F2B85">
            <w:pPr>
              <w:pStyle w:val="TableText"/>
            </w:pPr>
          </w:p>
        </w:tc>
      </w:tr>
      <w:tr w:rsidR="006F2B85" w14:paraId="21E1BA7A" w14:textId="77777777">
        <w:trPr>
          <w:jc w:val="center"/>
        </w:trPr>
        <w:tc>
          <w:tcPr>
            <w:tcW w:w="360" w:type="dxa"/>
          </w:tcPr>
          <w:p w14:paraId="10D0B159" w14:textId="77777777" w:rsidR="006F2B85" w:rsidRDefault="001E7B82">
            <w:pPr>
              <w:pStyle w:val="TableText"/>
            </w:pPr>
            <w:r>
              <w:t>CONF #: 1098-8807 Removed</w:t>
            </w:r>
          </w:p>
        </w:tc>
        <w:tc>
          <w:tcPr>
            <w:tcW w:w="360" w:type="dxa"/>
          </w:tcPr>
          <w:p w14:paraId="31304BCB" w14:textId="77777777" w:rsidR="006F2B85" w:rsidRDefault="001E7B82">
            <w:pPr>
              <w:pStyle w:val="TableText"/>
            </w:pPr>
            <w:r>
              <w:t>MAY contain zero or more [0..*] entry (CONF:1098-8807) such that it</w:t>
            </w:r>
          </w:p>
        </w:tc>
        <w:tc>
          <w:tcPr>
            <w:tcW w:w="360" w:type="dxa"/>
          </w:tcPr>
          <w:p w14:paraId="24D887E2" w14:textId="77777777" w:rsidR="006F2B85" w:rsidRDefault="006F2B85">
            <w:pPr>
              <w:pStyle w:val="TableText"/>
            </w:pPr>
          </w:p>
        </w:tc>
      </w:tr>
      <w:tr w:rsidR="006F2B85" w14:paraId="20B45BC2" w14:textId="77777777">
        <w:trPr>
          <w:jc w:val="center"/>
        </w:trPr>
        <w:tc>
          <w:tcPr>
            <w:tcW w:w="360" w:type="dxa"/>
          </w:tcPr>
          <w:p w14:paraId="6BBB97D6" w14:textId="77777777" w:rsidR="006F2B85" w:rsidRDefault="001E7B82">
            <w:pPr>
              <w:pStyle w:val="TableText"/>
            </w:pPr>
            <w:r>
              <w:t>CONF #: 1098-8809 Removed</w:t>
            </w:r>
          </w:p>
        </w:tc>
        <w:tc>
          <w:tcPr>
            <w:tcW w:w="360" w:type="dxa"/>
          </w:tcPr>
          <w:p w14:paraId="16BCCB74" w14:textId="77777777" w:rsidR="006F2B85" w:rsidRDefault="001E7B82">
            <w:pPr>
              <w:pStyle w:val="TableText"/>
            </w:pPr>
            <w:r>
              <w:t>MAY contain zero or more [0..*] entry (CONF:1098-8809) such that it</w:t>
            </w:r>
          </w:p>
        </w:tc>
        <w:tc>
          <w:tcPr>
            <w:tcW w:w="360" w:type="dxa"/>
          </w:tcPr>
          <w:p w14:paraId="63D5EB65" w14:textId="77777777" w:rsidR="006F2B85" w:rsidRDefault="006F2B85">
            <w:pPr>
              <w:pStyle w:val="TableText"/>
            </w:pPr>
          </w:p>
        </w:tc>
      </w:tr>
      <w:tr w:rsidR="006F2B85" w14:paraId="6D4946D5" w14:textId="77777777">
        <w:trPr>
          <w:jc w:val="center"/>
        </w:trPr>
        <w:tc>
          <w:tcPr>
            <w:tcW w:w="360" w:type="dxa"/>
          </w:tcPr>
          <w:p w14:paraId="4230E1B1" w14:textId="77777777" w:rsidR="006F2B85" w:rsidRDefault="001E7B82">
            <w:pPr>
              <w:pStyle w:val="TableText"/>
            </w:pPr>
            <w:r>
              <w:t>CONF #: 1098-8811 Removed</w:t>
            </w:r>
          </w:p>
        </w:tc>
        <w:tc>
          <w:tcPr>
            <w:tcW w:w="360" w:type="dxa"/>
          </w:tcPr>
          <w:p w14:paraId="684F1053" w14:textId="77777777" w:rsidR="006F2B85" w:rsidRDefault="001E7B82">
            <w:pPr>
              <w:pStyle w:val="TableText"/>
            </w:pPr>
            <w:r>
              <w:t>MAY contain zero or more [0..*] entry (CONF:1098-8811) such that it</w:t>
            </w:r>
          </w:p>
        </w:tc>
        <w:tc>
          <w:tcPr>
            <w:tcW w:w="360" w:type="dxa"/>
          </w:tcPr>
          <w:p w14:paraId="3C3235DE" w14:textId="77777777" w:rsidR="006F2B85" w:rsidRDefault="006F2B85">
            <w:pPr>
              <w:pStyle w:val="TableText"/>
            </w:pPr>
          </w:p>
        </w:tc>
      </w:tr>
      <w:tr w:rsidR="006F2B85" w14:paraId="2E58303E" w14:textId="77777777">
        <w:trPr>
          <w:jc w:val="center"/>
        </w:trPr>
        <w:tc>
          <w:tcPr>
            <w:tcW w:w="360" w:type="dxa"/>
          </w:tcPr>
          <w:p w14:paraId="2F2F5AA2" w14:textId="77777777" w:rsidR="006F2B85" w:rsidRDefault="001E7B82">
            <w:pPr>
              <w:pStyle w:val="TableText"/>
            </w:pPr>
            <w:r>
              <w:t>CONF #: 1098-8813 Removed</w:t>
            </w:r>
          </w:p>
        </w:tc>
        <w:tc>
          <w:tcPr>
            <w:tcW w:w="360" w:type="dxa"/>
          </w:tcPr>
          <w:p w14:paraId="46B4B911" w14:textId="77777777" w:rsidR="006F2B85" w:rsidRDefault="001E7B82">
            <w:pPr>
              <w:pStyle w:val="TableText"/>
            </w:pPr>
            <w:r>
              <w:t xml:space="preserve">MAY contain zero or more [0..*] entry (CONF:1098-8813) such that </w:t>
            </w:r>
            <w:r>
              <w:lastRenderedPageBreak/>
              <w:t>it</w:t>
            </w:r>
          </w:p>
        </w:tc>
        <w:tc>
          <w:tcPr>
            <w:tcW w:w="360" w:type="dxa"/>
          </w:tcPr>
          <w:p w14:paraId="1E2C8E34" w14:textId="77777777" w:rsidR="006F2B85" w:rsidRDefault="006F2B85">
            <w:pPr>
              <w:pStyle w:val="TableText"/>
            </w:pPr>
          </w:p>
        </w:tc>
      </w:tr>
      <w:tr w:rsidR="006F2B85" w14:paraId="12E7B6B6" w14:textId="77777777">
        <w:trPr>
          <w:jc w:val="center"/>
        </w:trPr>
        <w:tc>
          <w:tcPr>
            <w:tcW w:w="360" w:type="dxa"/>
          </w:tcPr>
          <w:p w14:paraId="083F7BB7" w14:textId="77777777" w:rsidR="006F2B85" w:rsidRDefault="001E7B82">
            <w:pPr>
              <w:pStyle w:val="TableText"/>
            </w:pPr>
            <w:r>
              <w:t>CONF #: 1098-14695 Removed</w:t>
            </w:r>
          </w:p>
        </w:tc>
        <w:tc>
          <w:tcPr>
            <w:tcW w:w="360" w:type="dxa"/>
          </w:tcPr>
          <w:p w14:paraId="0679D002" w14:textId="77777777" w:rsidR="006F2B85" w:rsidRDefault="001E7B82">
            <w:pPr>
              <w:pStyle w:val="TableText"/>
            </w:pPr>
            <w:r>
              <w:t>MAY contain zero or more [0..*] entry (CONF:1098-14695) such that it</w:t>
            </w:r>
          </w:p>
        </w:tc>
        <w:tc>
          <w:tcPr>
            <w:tcW w:w="360" w:type="dxa"/>
          </w:tcPr>
          <w:p w14:paraId="0A2D9CDE" w14:textId="77777777" w:rsidR="006F2B85" w:rsidRDefault="006F2B85">
            <w:pPr>
              <w:pStyle w:val="TableText"/>
            </w:pPr>
          </w:p>
        </w:tc>
      </w:tr>
      <w:tr w:rsidR="006F2B85" w14:paraId="424AD055" w14:textId="77777777">
        <w:trPr>
          <w:jc w:val="center"/>
        </w:trPr>
        <w:tc>
          <w:tcPr>
            <w:tcW w:w="360" w:type="dxa"/>
          </w:tcPr>
          <w:p w14:paraId="5E591139" w14:textId="77777777" w:rsidR="006F2B85" w:rsidRDefault="001E7B82">
            <w:pPr>
              <w:pStyle w:val="TableText"/>
            </w:pPr>
            <w:r>
              <w:t>CONF #: 1098-31397 Removed</w:t>
            </w:r>
          </w:p>
        </w:tc>
        <w:tc>
          <w:tcPr>
            <w:tcW w:w="360" w:type="dxa"/>
          </w:tcPr>
          <w:p w14:paraId="19F69EE3" w14:textId="77777777" w:rsidR="006F2B85" w:rsidRDefault="001E7B82">
            <w:pPr>
              <w:pStyle w:val="TableText"/>
            </w:pPr>
            <w:r>
              <w:t>SHALL contain exactly one [1..1] act (CONF:1098-31397).</w:t>
            </w:r>
          </w:p>
        </w:tc>
        <w:tc>
          <w:tcPr>
            <w:tcW w:w="360" w:type="dxa"/>
          </w:tcPr>
          <w:p w14:paraId="253A2283" w14:textId="77777777" w:rsidR="006F2B85" w:rsidRDefault="006F2B85">
            <w:pPr>
              <w:pStyle w:val="TableText"/>
            </w:pPr>
          </w:p>
        </w:tc>
      </w:tr>
      <w:tr w:rsidR="006F2B85" w14:paraId="4D529A69" w14:textId="77777777">
        <w:trPr>
          <w:jc w:val="center"/>
        </w:trPr>
        <w:tc>
          <w:tcPr>
            <w:tcW w:w="360" w:type="dxa"/>
          </w:tcPr>
          <w:p w14:paraId="4B27376D" w14:textId="77777777" w:rsidR="006F2B85" w:rsidRDefault="001E7B82">
            <w:pPr>
              <w:pStyle w:val="TableText"/>
            </w:pPr>
            <w:r>
              <w:t>CONF #: 1098-29621 Removed</w:t>
            </w:r>
          </w:p>
        </w:tc>
        <w:tc>
          <w:tcPr>
            <w:tcW w:w="360" w:type="dxa"/>
          </w:tcPr>
          <w:p w14:paraId="3A8635AD" w14:textId="77777777" w:rsidR="006F2B85" w:rsidRDefault="001E7B82">
            <w:pPr>
              <w:pStyle w:val="TableText"/>
            </w:pPr>
            <w:r>
              <w:t>MAY contain zero or more [0..*] entry (CONF:1098-29621) such that it</w:t>
            </w:r>
          </w:p>
        </w:tc>
        <w:tc>
          <w:tcPr>
            <w:tcW w:w="360" w:type="dxa"/>
          </w:tcPr>
          <w:p w14:paraId="49C608F6" w14:textId="77777777" w:rsidR="006F2B85" w:rsidRDefault="006F2B85">
            <w:pPr>
              <w:pStyle w:val="TableText"/>
            </w:pPr>
          </w:p>
        </w:tc>
      </w:tr>
      <w:tr w:rsidR="006F2B85" w14:paraId="4FC3A439" w14:textId="77777777">
        <w:trPr>
          <w:jc w:val="center"/>
        </w:trPr>
        <w:tc>
          <w:tcPr>
            <w:tcW w:w="360" w:type="dxa"/>
          </w:tcPr>
          <w:p w14:paraId="74FA8E33" w14:textId="77777777" w:rsidR="006F2B85" w:rsidRDefault="001E7B82">
            <w:pPr>
              <w:pStyle w:val="TableText"/>
            </w:pPr>
            <w:r>
              <w:t>CONF #: 1098-30472 Removed</w:t>
            </w:r>
          </w:p>
        </w:tc>
        <w:tc>
          <w:tcPr>
            <w:tcW w:w="360" w:type="dxa"/>
          </w:tcPr>
          <w:p w14:paraId="4B2E357C" w14:textId="77777777" w:rsidR="006F2B85" w:rsidRDefault="001E7B82">
            <w:pPr>
              <w:pStyle w:val="TableText"/>
            </w:pPr>
            <w:r>
              <w:t>SHALL contain exactly one [1..1] encounter (CONF:1098-30472).</w:t>
            </w:r>
          </w:p>
        </w:tc>
        <w:tc>
          <w:tcPr>
            <w:tcW w:w="360" w:type="dxa"/>
          </w:tcPr>
          <w:p w14:paraId="46C6B2BC" w14:textId="77777777" w:rsidR="006F2B85" w:rsidRDefault="006F2B85">
            <w:pPr>
              <w:pStyle w:val="TableText"/>
            </w:pPr>
          </w:p>
        </w:tc>
      </w:tr>
      <w:tr w:rsidR="006F2B85" w14:paraId="3AEF6C9A" w14:textId="77777777">
        <w:trPr>
          <w:jc w:val="center"/>
        </w:trPr>
        <w:tc>
          <w:tcPr>
            <w:tcW w:w="360" w:type="dxa"/>
          </w:tcPr>
          <w:p w14:paraId="1F7FF4F4" w14:textId="77777777" w:rsidR="006F2B85" w:rsidRDefault="001E7B82">
            <w:pPr>
              <w:pStyle w:val="TableText"/>
            </w:pPr>
            <w:r>
              <w:t>CONF #: 1098-30473 Removed</w:t>
            </w:r>
          </w:p>
        </w:tc>
        <w:tc>
          <w:tcPr>
            <w:tcW w:w="360" w:type="dxa"/>
          </w:tcPr>
          <w:p w14:paraId="0AE4EABE" w14:textId="77777777" w:rsidR="006F2B85" w:rsidRDefault="001E7B82">
            <w:pPr>
              <w:pStyle w:val="TableText"/>
            </w:pPr>
            <w:r>
              <w:t>SHALL contain exactly one [1..1] act (CONF:1098-30473).</w:t>
            </w:r>
          </w:p>
        </w:tc>
        <w:tc>
          <w:tcPr>
            <w:tcW w:w="360" w:type="dxa"/>
          </w:tcPr>
          <w:p w14:paraId="0B0E340C" w14:textId="77777777" w:rsidR="006F2B85" w:rsidRDefault="006F2B85">
            <w:pPr>
              <w:pStyle w:val="TableText"/>
            </w:pPr>
          </w:p>
        </w:tc>
      </w:tr>
      <w:tr w:rsidR="006F2B85" w14:paraId="0C325896" w14:textId="77777777">
        <w:trPr>
          <w:jc w:val="center"/>
        </w:trPr>
        <w:tc>
          <w:tcPr>
            <w:tcW w:w="360" w:type="dxa"/>
          </w:tcPr>
          <w:p w14:paraId="0E262B49" w14:textId="77777777" w:rsidR="006F2B85" w:rsidRDefault="001E7B82">
            <w:pPr>
              <w:pStyle w:val="TableText"/>
            </w:pPr>
            <w:r>
              <w:t>CONF #: 1098-30474 Removed</w:t>
            </w:r>
          </w:p>
        </w:tc>
        <w:tc>
          <w:tcPr>
            <w:tcW w:w="360" w:type="dxa"/>
          </w:tcPr>
          <w:p w14:paraId="6957531A" w14:textId="77777777" w:rsidR="006F2B85" w:rsidRDefault="001E7B82">
            <w:pPr>
              <w:pStyle w:val="TableText"/>
            </w:pPr>
            <w:r>
              <w:t>SHALL contain exactly one [1..1] procedure (CONF:1098-30474).</w:t>
            </w:r>
          </w:p>
        </w:tc>
        <w:tc>
          <w:tcPr>
            <w:tcW w:w="360" w:type="dxa"/>
          </w:tcPr>
          <w:p w14:paraId="561C0681" w14:textId="77777777" w:rsidR="006F2B85" w:rsidRDefault="006F2B85">
            <w:pPr>
              <w:pStyle w:val="TableText"/>
            </w:pPr>
          </w:p>
        </w:tc>
      </w:tr>
      <w:tr w:rsidR="006F2B85" w14:paraId="3CB03B5C" w14:textId="77777777">
        <w:trPr>
          <w:jc w:val="center"/>
        </w:trPr>
        <w:tc>
          <w:tcPr>
            <w:tcW w:w="360" w:type="dxa"/>
          </w:tcPr>
          <w:p w14:paraId="027D1E2E" w14:textId="77777777" w:rsidR="006F2B85" w:rsidRDefault="001E7B82">
            <w:pPr>
              <w:pStyle w:val="TableText"/>
            </w:pPr>
            <w:r>
              <w:t>CONF #: 1098-30475 Removed</w:t>
            </w:r>
          </w:p>
        </w:tc>
        <w:tc>
          <w:tcPr>
            <w:tcW w:w="360" w:type="dxa"/>
          </w:tcPr>
          <w:p w14:paraId="14FB7A38" w14:textId="77777777" w:rsidR="006F2B85" w:rsidRDefault="001E7B82">
            <w:pPr>
              <w:pStyle w:val="TableText"/>
            </w:pPr>
            <w:r>
              <w:t>SHALL contain exactly one [1..1] substanceAdministration (CONF:1098-30475).</w:t>
            </w:r>
          </w:p>
        </w:tc>
        <w:tc>
          <w:tcPr>
            <w:tcW w:w="360" w:type="dxa"/>
          </w:tcPr>
          <w:p w14:paraId="0E8C6FF8" w14:textId="77777777" w:rsidR="006F2B85" w:rsidRDefault="006F2B85">
            <w:pPr>
              <w:pStyle w:val="TableText"/>
            </w:pPr>
          </w:p>
        </w:tc>
      </w:tr>
      <w:tr w:rsidR="006F2B85" w14:paraId="556FD907" w14:textId="77777777">
        <w:trPr>
          <w:jc w:val="center"/>
        </w:trPr>
        <w:tc>
          <w:tcPr>
            <w:tcW w:w="360" w:type="dxa"/>
          </w:tcPr>
          <w:p w14:paraId="4FE21016" w14:textId="77777777" w:rsidR="006F2B85" w:rsidRDefault="001E7B82">
            <w:pPr>
              <w:pStyle w:val="TableText"/>
            </w:pPr>
            <w:r>
              <w:t>CONF #: 1098-30476 Removed</w:t>
            </w:r>
          </w:p>
        </w:tc>
        <w:tc>
          <w:tcPr>
            <w:tcW w:w="360" w:type="dxa"/>
          </w:tcPr>
          <w:p w14:paraId="2E9009C3" w14:textId="77777777" w:rsidR="006F2B85" w:rsidRDefault="001E7B82">
            <w:pPr>
              <w:pStyle w:val="TableText"/>
            </w:pPr>
            <w:r>
              <w:t>SHALL contain exactly one [1..1] supply (CONF:1098-30476).</w:t>
            </w:r>
          </w:p>
        </w:tc>
        <w:tc>
          <w:tcPr>
            <w:tcW w:w="360" w:type="dxa"/>
          </w:tcPr>
          <w:p w14:paraId="66D35BA6" w14:textId="77777777" w:rsidR="006F2B85" w:rsidRDefault="006F2B85">
            <w:pPr>
              <w:pStyle w:val="TableText"/>
            </w:pPr>
          </w:p>
        </w:tc>
      </w:tr>
      <w:tr w:rsidR="006F2B85" w14:paraId="06D7C323" w14:textId="77777777">
        <w:trPr>
          <w:jc w:val="center"/>
        </w:trPr>
        <w:tc>
          <w:tcPr>
            <w:tcW w:w="360" w:type="dxa"/>
          </w:tcPr>
          <w:p w14:paraId="3EE5C6B2" w14:textId="77777777" w:rsidR="006F2B85" w:rsidRDefault="001E7B82">
            <w:pPr>
              <w:pStyle w:val="TableText"/>
            </w:pPr>
            <w:r>
              <w:t>CONF #: 1098-30813 Removed</w:t>
            </w:r>
          </w:p>
        </w:tc>
        <w:tc>
          <w:tcPr>
            <w:tcW w:w="360" w:type="dxa"/>
          </w:tcPr>
          <w:p w14:paraId="10047CC0" w14:textId="77777777" w:rsidR="006F2B85" w:rsidRDefault="001E7B82">
            <w:pPr>
              <w:pStyle w:val="TableText"/>
            </w:pPr>
            <w:r>
              <w:t>This code SHALL contain exactly one [1..1] @codeSystem="2.16.840.1.113883.6.1" (CodeSystem: LOINC urn:oid:2.16.840.1.113883.6.1) (CONF:1098-30813).</w:t>
            </w:r>
          </w:p>
        </w:tc>
        <w:tc>
          <w:tcPr>
            <w:tcW w:w="360" w:type="dxa"/>
          </w:tcPr>
          <w:p w14:paraId="17327C50" w14:textId="77777777" w:rsidR="006F2B85" w:rsidRDefault="006F2B85">
            <w:pPr>
              <w:pStyle w:val="TableText"/>
            </w:pPr>
          </w:p>
        </w:tc>
      </w:tr>
      <w:tr w:rsidR="006F2B85" w14:paraId="10DAC9D6" w14:textId="77777777">
        <w:trPr>
          <w:jc w:val="center"/>
        </w:trPr>
        <w:tc>
          <w:tcPr>
            <w:tcW w:w="360" w:type="dxa"/>
          </w:tcPr>
          <w:p w14:paraId="1E65C06D" w14:textId="77777777" w:rsidR="006F2B85" w:rsidRDefault="001E7B82">
            <w:pPr>
              <w:pStyle w:val="TableText"/>
            </w:pPr>
            <w:r>
              <w:t>CONF #: 1098-30868 Removed</w:t>
            </w:r>
          </w:p>
        </w:tc>
        <w:tc>
          <w:tcPr>
            <w:tcW w:w="360" w:type="dxa"/>
          </w:tcPr>
          <w:p w14:paraId="4093DD9B" w14:textId="77777777" w:rsidR="006F2B85" w:rsidRDefault="001E7B82">
            <w:pPr>
              <w:pStyle w:val="TableText"/>
            </w:pPr>
            <w:r>
              <w:t>SHALL contain exactly one [1..1] act (CONF:1098-30868).</w:t>
            </w:r>
          </w:p>
        </w:tc>
        <w:tc>
          <w:tcPr>
            <w:tcW w:w="360" w:type="dxa"/>
          </w:tcPr>
          <w:p w14:paraId="03A94C25" w14:textId="77777777" w:rsidR="006F2B85" w:rsidRDefault="006F2B85">
            <w:pPr>
              <w:pStyle w:val="TableText"/>
            </w:pPr>
          </w:p>
        </w:tc>
      </w:tr>
      <w:tr w:rsidR="006F2B85" w14:paraId="64B5C56C" w14:textId="77777777">
        <w:trPr>
          <w:jc w:val="center"/>
        </w:trPr>
        <w:tc>
          <w:tcPr>
            <w:tcW w:w="360" w:type="dxa"/>
          </w:tcPr>
          <w:p w14:paraId="347DD888" w14:textId="77777777" w:rsidR="006F2B85" w:rsidRDefault="001E7B82">
            <w:pPr>
              <w:pStyle w:val="TableText"/>
            </w:pPr>
            <w:r>
              <w:t>CONF #: 1098-31841 Removed</w:t>
            </w:r>
          </w:p>
        </w:tc>
        <w:tc>
          <w:tcPr>
            <w:tcW w:w="360" w:type="dxa"/>
          </w:tcPr>
          <w:p w14:paraId="5AE89F50" w14:textId="77777777" w:rsidR="006F2B85" w:rsidRDefault="001E7B82">
            <w:pPr>
              <w:pStyle w:val="TableText"/>
            </w:pPr>
            <w:r>
              <w:t>MAY contain zero or more [0..*] entry (CONF:1098-31841) such that it</w:t>
            </w:r>
          </w:p>
        </w:tc>
        <w:tc>
          <w:tcPr>
            <w:tcW w:w="360" w:type="dxa"/>
          </w:tcPr>
          <w:p w14:paraId="2934ABF6" w14:textId="77777777" w:rsidR="006F2B85" w:rsidRDefault="006F2B85">
            <w:pPr>
              <w:pStyle w:val="TableText"/>
            </w:pPr>
          </w:p>
        </w:tc>
      </w:tr>
      <w:tr w:rsidR="006F2B85" w14:paraId="0E5B1051" w14:textId="77777777">
        <w:trPr>
          <w:jc w:val="center"/>
        </w:trPr>
        <w:tc>
          <w:tcPr>
            <w:tcW w:w="360" w:type="dxa"/>
          </w:tcPr>
          <w:p w14:paraId="2C639DE5" w14:textId="77777777" w:rsidR="006F2B85" w:rsidRDefault="001E7B82">
            <w:pPr>
              <w:pStyle w:val="TableText"/>
            </w:pPr>
            <w:r>
              <w:t>CONF #: 1098-31864 Removed</w:t>
            </w:r>
          </w:p>
        </w:tc>
        <w:tc>
          <w:tcPr>
            <w:tcW w:w="360" w:type="dxa"/>
          </w:tcPr>
          <w:p w14:paraId="04AD35FC" w14:textId="77777777" w:rsidR="006F2B85" w:rsidRDefault="001E7B82">
            <w:pPr>
              <w:pStyle w:val="TableText"/>
            </w:pPr>
            <w:r>
              <w:t>SHALL contain exactly one [1..1] act (CONF:1098-31864).</w:t>
            </w:r>
          </w:p>
        </w:tc>
        <w:tc>
          <w:tcPr>
            <w:tcW w:w="360" w:type="dxa"/>
          </w:tcPr>
          <w:p w14:paraId="03FCA538" w14:textId="77777777" w:rsidR="006F2B85" w:rsidRDefault="006F2B85">
            <w:pPr>
              <w:pStyle w:val="TableText"/>
            </w:pPr>
          </w:p>
        </w:tc>
      </w:tr>
      <w:tr w:rsidR="006F2B85" w14:paraId="4347210B" w14:textId="77777777">
        <w:trPr>
          <w:jc w:val="center"/>
        </w:trPr>
        <w:tc>
          <w:tcPr>
            <w:tcW w:w="360" w:type="dxa"/>
          </w:tcPr>
          <w:p w14:paraId="568DA507" w14:textId="77777777" w:rsidR="006F2B85" w:rsidRDefault="001E7B82">
            <w:pPr>
              <w:pStyle w:val="TableText"/>
            </w:pPr>
            <w:r>
              <w:t>CONF #: 1098-32353 Removed</w:t>
            </w:r>
          </w:p>
        </w:tc>
        <w:tc>
          <w:tcPr>
            <w:tcW w:w="360" w:type="dxa"/>
          </w:tcPr>
          <w:p w14:paraId="1300E0D3" w14:textId="77777777" w:rsidR="006F2B85" w:rsidRDefault="001E7B82">
            <w:pPr>
              <w:pStyle w:val="TableText"/>
            </w:pPr>
            <w:r>
              <w:t>MAY contain zero or more [0..*] entry (CONF:1098-32353) such that it</w:t>
            </w:r>
          </w:p>
        </w:tc>
        <w:tc>
          <w:tcPr>
            <w:tcW w:w="360" w:type="dxa"/>
          </w:tcPr>
          <w:p w14:paraId="23BDCBFB" w14:textId="77777777" w:rsidR="006F2B85" w:rsidRDefault="006F2B85">
            <w:pPr>
              <w:pStyle w:val="TableText"/>
            </w:pPr>
          </w:p>
        </w:tc>
      </w:tr>
      <w:tr w:rsidR="006F2B85" w14:paraId="48084447" w14:textId="77777777">
        <w:trPr>
          <w:jc w:val="center"/>
        </w:trPr>
        <w:tc>
          <w:tcPr>
            <w:tcW w:w="360" w:type="dxa"/>
          </w:tcPr>
          <w:p w14:paraId="1ACB7A11" w14:textId="77777777" w:rsidR="006F2B85" w:rsidRDefault="001E7B82">
            <w:pPr>
              <w:pStyle w:val="TableText"/>
            </w:pPr>
            <w:r>
              <w:t>CONF #: 1098-32354 Removed</w:t>
            </w:r>
          </w:p>
        </w:tc>
        <w:tc>
          <w:tcPr>
            <w:tcW w:w="360" w:type="dxa"/>
          </w:tcPr>
          <w:p w14:paraId="0B169434" w14:textId="77777777" w:rsidR="006F2B85" w:rsidRDefault="001E7B82">
            <w:pPr>
              <w:pStyle w:val="TableText"/>
            </w:pPr>
            <w:r>
              <w:t>SHALL contain exactly one [1..1] substanceAdministration (CONF:1098-32354).</w:t>
            </w:r>
          </w:p>
        </w:tc>
        <w:tc>
          <w:tcPr>
            <w:tcW w:w="360" w:type="dxa"/>
          </w:tcPr>
          <w:p w14:paraId="7C4040F0" w14:textId="77777777" w:rsidR="006F2B85" w:rsidRDefault="006F2B85">
            <w:pPr>
              <w:pStyle w:val="TableText"/>
            </w:pPr>
          </w:p>
        </w:tc>
      </w:tr>
      <w:tr w:rsidR="006F2B85" w14:paraId="332FD565" w14:textId="77777777">
        <w:trPr>
          <w:jc w:val="center"/>
        </w:trPr>
        <w:tc>
          <w:tcPr>
            <w:tcW w:w="360" w:type="dxa"/>
          </w:tcPr>
          <w:p w14:paraId="003032D6" w14:textId="77777777" w:rsidR="006F2B85" w:rsidRDefault="001E7B82">
            <w:pPr>
              <w:pStyle w:val="TableText"/>
            </w:pPr>
            <w:r>
              <w:t>CONF #: 1098-32501 Removed</w:t>
            </w:r>
          </w:p>
        </w:tc>
        <w:tc>
          <w:tcPr>
            <w:tcW w:w="360" w:type="dxa"/>
          </w:tcPr>
          <w:p w14:paraId="541AE374" w14:textId="77777777" w:rsidR="006F2B85" w:rsidRDefault="001E7B82">
            <w:pPr>
              <w:pStyle w:val="TableText"/>
            </w:pPr>
            <w:r>
              <w:t>SHALL contain exactly one [1..1] @extension="2014-06-09" (CONF:1098-32501).</w:t>
            </w:r>
          </w:p>
        </w:tc>
        <w:tc>
          <w:tcPr>
            <w:tcW w:w="360" w:type="dxa"/>
          </w:tcPr>
          <w:p w14:paraId="2694BD53" w14:textId="77777777" w:rsidR="006F2B85" w:rsidRDefault="006F2B85">
            <w:pPr>
              <w:pStyle w:val="TableText"/>
            </w:pPr>
          </w:p>
        </w:tc>
      </w:tr>
      <w:tr w:rsidR="006F2B85" w14:paraId="29D19350" w14:textId="77777777">
        <w:trPr>
          <w:jc w:val="center"/>
        </w:trPr>
        <w:tc>
          <w:tcPr>
            <w:tcW w:w="360" w:type="dxa"/>
          </w:tcPr>
          <w:p w14:paraId="4D1A5F07" w14:textId="77777777" w:rsidR="006F2B85" w:rsidRDefault="001E7B82">
            <w:pPr>
              <w:pStyle w:val="TableText"/>
            </w:pPr>
            <w:r>
              <w:t>CONF #: 1098-32887 Removed</w:t>
            </w:r>
          </w:p>
        </w:tc>
        <w:tc>
          <w:tcPr>
            <w:tcW w:w="360" w:type="dxa"/>
          </w:tcPr>
          <w:p w14:paraId="07BC797F" w14:textId="77777777" w:rsidR="006F2B85" w:rsidRDefault="001E7B82">
            <w:pPr>
              <w:pStyle w:val="TableText"/>
            </w:pPr>
            <w:r>
              <w:t>MAY contain zero or more [0..*] entry (CONF:1098-32887) such that it</w:t>
            </w:r>
          </w:p>
        </w:tc>
        <w:tc>
          <w:tcPr>
            <w:tcW w:w="360" w:type="dxa"/>
          </w:tcPr>
          <w:p w14:paraId="648DAA77" w14:textId="77777777" w:rsidR="006F2B85" w:rsidRDefault="006F2B85">
            <w:pPr>
              <w:pStyle w:val="TableText"/>
            </w:pPr>
          </w:p>
        </w:tc>
      </w:tr>
      <w:tr w:rsidR="006F2B85" w14:paraId="39305406" w14:textId="77777777">
        <w:trPr>
          <w:jc w:val="center"/>
        </w:trPr>
        <w:tc>
          <w:tcPr>
            <w:tcW w:w="360" w:type="dxa"/>
          </w:tcPr>
          <w:p w14:paraId="680D361B" w14:textId="77777777" w:rsidR="006F2B85" w:rsidRDefault="001E7B82">
            <w:pPr>
              <w:pStyle w:val="TableText"/>
            </w:pPr>
            <w:r>
              <w:t>CONF #: 1098-32888 Removed</w:t>
            </w:r>
          </w:p>
        </w:tc>
        <w:tc>
          <w:tcPr>
            <w:tcW w:w="360" w:type="dxa"/>
          </w:tcPr>
          <w:p w14:paraId="5DE1A60A" w14:textId="77777777" w:rsidR="006F2B85" w:rsidRDefault="001E7B82">
            <w:pPr>
              <w:pStyle w:val="TableText"/>
            </w:pPr>
            <w:r>
              <w:t>SHALL contain exactly one [1..1] observation (CONF:1098-32888).</w:t>
            </w:r>
          </w:p>
        </w:tc>
        <w:tc>
          <w:tcPr>
            <w:tcW w:w="360" w:type="dxa"/>
          </w:tcPr>
          <w:p w14:paraId="34ABAD9E" w14:textId="77777777" w:rsidR="006F2B85" w:rsidRDefault="006F2B85">
            <w:pPr>
              <w:pStyle w:val="TableText"/>
            </w:pPr>
          </w:p>
        </w:tc>
      </w:tr>
    </w:tbl>
    <w:p w14:paraId="0E144AEA" w14:textId="77777777" w:rsidR="006F2B85" w:rsidRDefault="006F2B85">
      <w:pPr>
        <w:pStyle w:val="BodyText"/>
      </w:pPr>
    </w:p>
    <w:p w14:paraId="3B8AB997" w14:textId="77777777" w:rsidR="006F2B85" w:rsidRDefault="001E7B82">
      <w:pPr>
        <w:pStyle w:val="Heading2nospace"/>
      </w:pPr>
      <w:bookmarkStart w:id="4158" w:name="_Toc203485281"/>
      <w:r>
        <w:lastRenderedPageBreak/>
        <w:t>Problem Section (entries optional) (NHCS V4)</w:t>
      </w:r>
      <w:bookmarkEnd w:id="4158"/>
    </w:p>
    <w:p w14:paraId="53FEB3BD" w14:textId="5325944A" w:rsidR="006F2B85" w:rsidRDefault="001E7B82">
      <w:pPr>
        <w:keepNext/>
      </w:pPr>
      <w:hyperlink w:anchor="S_Problem_Section_entries_optional_NHCS">
        <w:r>
          <w:rPr>
            <w:rStyle w:val="HyperlinkCourierBold"/>
          </w:rPr>
          <w:t>Problem Section (entries optional) (NHCS V4) (urn:hl7ii:2.16.840.1.113883.10.20.22.2.5:2025-08-01)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1122AAD1" w14:textId="77777777">
        <w:trPr>
          <w:cantSplit/>
          <w:tblHeader/>
          <w:jc w:val="center"/>
        </w:trPr>
        <w:tc>
          <w:tcPr>
            <w:tcW w:w="360" w:type="dxa"/>
            <w:shd w:val="clear" w:color="auto" w:fill="E6E6E6"/>
          </w:tcPr>
          <w:p w14:paraId="6D424A5A" w14:textId="77777777" w:rsidR="006F2B85" w:rsidRDefault="001E7B82">
            <w:pPr>
              <w:pStyle w:val="TableHead"/>
            </w:pPr>
            <w:r>
              <w:t>Change</w:t>
            </w:r>
          </w:p>
        </w:tc>
        <w:tc>
          <w:tcPr>
            <w:tcW w:w="360" w:type="dxa"/>
            <w:shd w:val="clear" w:color="auto" w:fill="E6E6E6"/>
          </w:tcPr>
          <w:p w14:paraId="232B3FBB" w14:textId="77777777" w:rsidR="006F2B85" w:rsidRDefault="001E7B82">
            <w:pPr>
              <w:pStyle w:val="TableHead"/>
            </w:pPr>
            <w:r>
              <w:t>Old</w:t>
            </w:r>
          </w:p>
        </w:tc>
        <w:tc>
          <w:tcPr>
            <w:tcW w:w="360" w:type="dxa"/>
            <w:shd w:val="clear" w:color="auto" w:fill="E6E6E6"/>
          </w:tcPr>
          <w:p w14:paraId="4D38A51A" w14:textId="77777777" w:rsidR="006F2B85" w:rsidRDefault="001E7B82">
            <w:pPr>
              <w:pStyle w:val="TableHead"/>
            </w:pPr>
            <w:r>
              <w:t>New</w:t>
            </w:r>
          </w:p>
        </w:tc>
      </w:tr>
      <w:tr w:rsidR="006F2B85" w14:paraId="34562F5C" w14:textId="77777777">
        <w:trPr>
          <w:jc w:val="center"/>
        </w:trPr>
        <w:tc>
          <w:tcPr>
            <w:tcW w:w="360" w:type="dxa"/>
          </w:tcPr>
          <w:p w14:paraId="79FFDBA1" w14:textId="77777777" w:rsidR="006F2B85" w:rsidRDefault="001E7B82">
            <w:pPr>
              <w:pStyle w:val="TableText"/>
            </w:pPr>
            <w:r>
              <w:t>Status</w:t>
            </w:r>
          </w:p>
        </w:tc>
        <w:tc>
          <w:tcPr>
            <w:tcW w:w="360" w:type="dxa"/>
          </w:tcPr>
          <w:p w14:paraId="6799A92B" w14:textId="77777777" w:rsidR="006F2B85" w:rsidRDefault="001E7B82">
            <w:pPr>
              <w:pStyle w:val="TableText"/>
            </w:pPr>
            <w:r>
              <w:t>Published</w:t>
            </w:r>
          </w:p>
        </w:tc>
        <w:tc>
          <w:tcPr>
            <w:tcW w:w="360" w:type="dxa"/>
          </w:tcPr>
          <w:p w14:paraId="0CFBD63A" w14:textId="77777777" w:rsidR="006F2B85" w:rsidRDefault="001E7B82">
            <w:pPr>
              <w:pStyle w:val="TableText"/>
            </w:pPr>
            <w:r>
              <w:t>Draft</w:t>
            </w:r>
          </w:p>
        </w:tc>
      </w:tr>
      <w:tr w:rsidR="006F2B85" w14:paraId="277CB318" w14:textId="77777777">
        <w:trPr>
          <w:jc w:val="center"/>
        </w:trPr>
        <w:tc>
          <w:tcPr>
            <w:tcW w:w="360" w:type="dxa"/>
          </w:tcPr>
          <w:p w14:paraId="6963B06A" w14:textId="77777777" w:rsidR="006F2B85" w:rsidRDefault="001E7B82">
            <w:pPr>
              <w:pStyle w:val="TableText"/>
            </w:pPr>
            <w:r>
              <w:t>Name</w:t>
            </w:r>
          </w:p>
        </w:tc>
        <w:tc>
          <w:tcPr>
            <w:tcW w:w="360" w:type="dxa"/>
          </w:tcPr>
          <w:p w14:paraId="3073C41A" w14:textId="77777777" w:rsidR="006F2B85" w:rsidRDefault="001E7B82">
            <w:pPr>
              <w:pStyle w:val="TableText"/>
            </w:pPr>
            <w:r>
              <w:t>Problem Section (entries optional) (V3)</w:t>
            </w:r>
          </w:p>
        </w:tc>
        <w:tc>
          <w:tcPr>
            <w:tcW w:w="360" w:type="dxa"/>
          </w:tcPr>
          <w:p w14:paraId="6436DB01" w14:textId="77777777" w:rsidR="006F2B85" w:rsidRDefault="001E7B82">
            <w:pPr>
              <w:pStyle w:val="TableText"/>
            </w:pPr>
            <w:r>
              <w:t>Problem Section (entries optional) (NHCS V4)</w:t>
            </w:r>
          </w:p>
        </w:tc>
      </w:tr>
      <w:tr w:rsidR="006F2B85" w14:paraId="42161DFA" w14:textId="77777777">
        <w:trPr>
          <w:jc w:val="center"/>
        </w:trPr>
        <w:tc>
          <w:tcPr>
            <w:tcW w:w="360" w:type="dxa"/>
          </w:tcPr>
          <w:p w14:paraId="75EF719D" w14:textId="77777777" w:rsidR="006F2B85" w:rsidRDefault="001E7B82">
            <w:pPr>
              <w:pStyle w:val="TableText"/>
            </w:pPr>
            <w:r>
              <w:t>Oid</w:t>
            </w:r>
          </w:p>
        </w:tc>
        <w:tc>
          <w:tcPr>
            <w:tcW w:w="360" w:type="dxa"/>
          </w:tcPr>
          <w:p w14:paraId="7DE68253" w14:textId="77777777" w:rsidR="006F2B85" w:rsidRDefault="001E7B82">
            <w:pPr>
              <w:pStyle w:val="TableText"/>
            </w:pPr>
            <w:r>
              <w:t>urn:hl7ii:2.16.840.1.113883.10.20.22.2.5:2015-08-01</w:t>
            </w:r>
          </w:p>
        </w:tc>
        <w:tc>
          <w:tcPr>
            <w:tcW w:w="360" w:type="dxa"/>
          </w:tcPr>
          <w:p w14:paraId="0F22B8BF" w14:textId="77777777" w:rsidR="006F2B85" w:rsidRDefault="001E7B82">
            <w:pPr>
              <w:pStyle w:val="TableText"/>
            </w:pPr>
            <w:r>
              <w:t>urn:hl7ii:2.16.840.1.113883.10.20.22.2.5:2025-08-01</w:t>
            </w:r>
          </w:p>
        </w:tc>
      </w:tr>
      <w:tr w:rsidR="006F2B85" w14:paraId="0DBB84A9" w14:textId="77777777">
        <w:trPr>
          <w:jc w:val="center"/>
        </w:trPr>
        <w:tc>
          <w:tcPr>
            <w:tcW w:w="360" w:type="dxa"/>
          </w:tcPr>
          <w:p w14:paraId="6588C833" w14:textId="77777777" w:rsidR="006F2B85" w:rsidRDefault="001E7B82">
            <w:pPr>
              <w:pStyle w:val="TableText"/>
            </w:pPr>
            <w:r>
              <w:t>Description</w:t>
            </w:r>
          </w:p>
        </w:tc>
        <w:tc>
          <w:tcPr>
            <w:tcW w:w="360" w:type="dxa"/>
          </w:tcPr>
          <w:p w14:paraId="4B753833" w14:textId="77777777" w:rsidR="006F2B85" w:rsidRDefault="001E7B82">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6AF9D70A" w14:textId="77777777" w:rsidR="006F2B85" w:rsidRDefault="001E7B82">
            <w:pPr>
              <w:pStyle w:val="TableText"/>
            </w:pPr>
            <w:r>
              <w:t>The C-CDA template, Problem Section (entries optional)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6F2B85" w14:paraId="00E2DC22" w14:textId="77777777">
        <w:trPr>
          <w:jc w:val="center"/>
        </w:trPr>
        <w:tc>
          <w:tcPr>
            <w:tcW w:w="360" w:type="dxa"/>
          </w:tcPr>
          <w:p w14:paraId="6DDCFBC4" w14:textId="77777777" w:rsidR="006F2B85" w:rsidRDefault="001E7B82">
            <w:pPr>
              <w:pStyle w:val="TableText"/>
            </w:pPr>
            <w:r>
              <w:t>CONF #: 5564-32511 Modified</w:t>
            </w:r>
          </w:p>
        </w:tc>
        <w:tc>
          <w:tcPr>
            <w:tcW w:w="360" w:type="dxa"/>
          </w:tcPr>
          <w:p w14:paraId="51B38D22" w14:textId="77777777" w:rsidR="006F2B85" w:rsidRDefault="001E7B82">
            <w:pPr>
              <w:pStyle w:val="TableText"/>
            </w:pPr>
            <w:r>
              <w:t>SHALL contain exactly one [1..1] @extension="2015-08-01" (CONF:1198-32511).</w:t>
            </w:r>
          </w:p>
        </w:tc>
        <w:tc>
          <w:tcPr>
            <w:tcW w:w="360" w:type="dxa"/>
          </w:tcPr>
          <w:p w14:paraId="703A1FCD" w14:textId="77777777" w:rsidR="006F2B85" w:rsidRDefault="001E7B82">
            <w:pPr>
              <w:pStyle w:val="TableText"/>
            </w:pPr>
            <w:r>
              <w:t>SHALL contain exactly one [1..1] @extension="2025-08-01" (CONF:5564-32511).</w:t>
            </w:r>
          </w:p>
        </w:tc>
      </w:tr>
    </w:tbl>
    <w:p w14:paraId="1A23C41E" w14:textId="77777777" w:rsidR="006F2B85" w:rsidRDefault="006F2B85">
      <w:pPr>
        <w:pStyle w:val="BodyText"/>
      </w:pPr>
    </w:p>
    <w:p w14:paraId="69277C7A" w14:textId="77777777" w:rsidR="006F2B85" w:rsidRDefault="001E7B82">
      <w:pPr>
        <w:pStyle w:val="Heading2nospace"/>
      </w:pPr>
      <w:bookmarkStart w:id="4159" w:name="_Toc203485282"/>
      <w:r>
        <w:lastRenderedPageBreak/>
        <w:t>Problem Section (entries required) (NHCS V4)</w:t>
      </w:r>
      <w:bookmarkEnd w:id="4159"/>
    </w:p>
    <w:p w14:paraId="2ADF47E6" w14:textId="74EC3B9B" w:rsidR="006F2B85" w:rsidRDefault="001E7B82">
      <w:pPr>
        <w:keepNext/>
      </w:pPr>
      <w:hyperlink w:anchor="S_Problem_Section_entries_required_NHCS">
        <w:r>
          <w:rPr>
            <w:rStyle w:val="HyperlinkCourierBold"/>
          </w:rPr>
          <w:t>Problem Section (entries required) (NHCS V4) (urn:hl7ii:2.16.840.1.113883.10.20.22.2.5.1:2025-08-01)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432A0AC" w14:textId="77777777">
        <w:trPr>
          <w:cantSplit/>
          <w:tblHeader/>
          <w:jc w:val="center"/>
        </w:trPr>
        <w:tc>
          <w:tcPr>
            <w:tcW w:w="360" w:type="dxa"/>
            <w:shd w:val="clear" w:color="auto" w:fill="E6E6E6"/>
          </w:tcPr>
          <w:p w14:paraId="52D6102E" w14:textId="77777777" w:rsidR="006F2B85" w:rsidRDefault="001E7B82">
            <w:pPr>
              <w:pStyle w:val="TableHead"/>
            </w:pPr>
            <w:r>
              <w:t>Change</w:t>
            </w:r>
          </w:p>
        </w:tc>
        <w:tc>
          <w:tcPr>
            <w:tcW w:w="360" w:type="dxa"/>
            <w:shd w:val="clear" w:color="auto" w:fill="E6E6E6"/>
          </w:tcPr>
          <w:p w14:paraId="79379571" w14:textId="77777777" w:rsidR="006F2B85" w:rsidRDefault="001E7B82">
            <w:pPr>
              <w:pStyle w:val="TableHead"/>
            </w:pPr>
            <w:r>
              <w:t>Old</w:t>
            </w:r>
          </w:p>
        </w:tc>
        <w:tc>
          <w:tcPr>
            <w:tcW w:w="360" w:type="dxa"/>
            <w:shd w:val="clear" w:color="auto" w:fill="E6E6E6"/>
          </w:tcPr>
          <w:p w14:paraId="646CFCFF" w14:textId="77777777" w:rsidR="006F2B85" w:rsidRDefault="001E7B82">
            <w:pPr>
              <w:pStyle w:val="TableHead"/>
            </w:pPr>
            <w:r>
              <w:t>New</w:t>
            </w:r>
          </w:p>
        </w:tc>
      </w:tr>
      <w:tr w:rsidR="006F2B85" w14:paraId="5A0A40F6" w14:textId="77777777">
        <w:trPr>
          <w:jc w:val="center"/>
        </w:trPr>
        <w:tc>
          <w:tcPr>
            <w:tcW w:w="360" w:type="dxa"/>
          </w:tcPr>
          <w:p w14:paraId="654ABEBF" w14:textId="77777777" w:rsidR="006F2B85" w:rsidRDefault="001E7B82">
            <w:pPr>
              <w:pStyle w:val="TableText"/>
            </w:pPr>
            <w:r>
              <w:t>Status</w:t>
            </w:r>
          </w:p>
        </w:tc>
        <w:tc>
          <w:tcPr>
            <w:tcW w:w="360" w:type="dxa"/>
          </w:tcPr>
          <w:p w14:paraId="7F84A489" w14:textId="77777777" w:rsidR="006F2B85" w:rsidRDefault="001E7B82">
            <w:pPr>
              <w:pStyle w:val="TableText"/>
            </w:pPr>
            <w:r>
              <w:t>Published</w:t>
            </w:r>
          </w:p>
        </w:tc>
        <w:tc>
          <w:tcPr>
            <w:tcW w:w="360" w:type="dxa"/>
          </w:tcPr>
          <w:p w14:paraId="1EA92557" w14:textId="77777777" w:rsidR="006F2B85" w:rsidRDefault="001E7B82">
            <w:pPr>
              <w:pStyle w:val="TableText"/>
            </w:pPr>
            <w:r>
              <w:t>Draft</w:t>
            </w:r>
          </w:p>
        </w:tc>
      </w:tr>
      <w:tr w:rsidR="006F2B85" w14:paraId="06A261D5" w14:textId="77777777">
        <w:trPr>
          <w:jc w:val="center"/>
        </w:trPr>
        <w:tc>
          <w:tcPr>
            <w:tcW w:w="360" w:type="dxa"/>
          </w:tcPr>
          <w:p w14:paraId="566B0CB6" w14:textId="77777777" w:rsidR="006F2B85" w:rsidRDefault="001E7B82">
            <w:pPr>
              <w:pStyle w:val="TableText"/>
            </w:pPr>
            <w:r>
              <w:t>Name</w:t>
            </w:r>
          </w:p>
        </w:tc>
        <w:tc>
          <w:tcPr>
            <w:tcW w:w="360" w:type="dxa"/>
          </w:tcPr>
          <w:p w14:paraId="63D378CF" w14:textId="77777777" w:rsidR="006F2B85" w:rsidRDefault="001E7B82">
            <w:pPr>
              <w:pStyle w:val="TableText"/>
            </w:pPr>
            <w:r>
              <w:t>Problem Section (entries required) (V3)</w:t>
            </w:r>
          </w:p>
        </w:tc>
        <w:tc>
          <w:tcPr>
            <w:tcW w:w="360" w:type="dxa"/>
          </w:tcPr>
          <w:p w14:paraId="42CE7D1C" w14:textId="77777777" w:rsidR="006F2B85" w:rsidRDefault="001E7B82">
            <w:pPr>
              <w:pStyle w:val="TableText"/>
            </w:pPr>
            <w:r>
              <w:t>Problem Section (entries required) (NHCS V4)</w:t>
            </w:r>
          </w:p>
        </w:tc>
      </w:tr>
      <w:tr w:rsidR="006F2B85" w14:paraId="3112ACAF" w14:textId="77777777">
        <w:trPr>
          <w:jc w:val="center"/>
        </w:trPr>
        <w:tc>
          <w:tcPr>
            <w:tcW w:w="360" w:type="dxa"/>
          </w:tcPr>
          <w:p w14:paraId="1E8FE6DF" w14:textId="77777777" w:rsidR="006F2B85" w:rsidRDefault="001E7B82">
            <w:pPr>
              <w:pStyle w:val="TableText"/>
            </w:pPr>
            <w:r>
              <w:t>Oid</w:t>
            </w:r>
          </w:p>
        </w:tc>
        <w:tc>
          <w:tcPr>
            <w:tcW w:w="360" w:type="dxa"/>
          </w:tcPr>
          <w:p w14:paraId="1198BF39" w14:textId="77777777" w:rsidR="006F2B85" w:rsidRDefault="001E7B82">
            <w:pPr>
              <w:pStyle w:val="TableText"/>
            </w:pPr>
            <w:r>
              <w:t>urn:hl7ii:2.16.840.1.113883.10.20.22.2.5.1:2015-08-01</w:t>
            </w:r>
          </w:p>
        </w:tc>
        <w:tc>
          <w:tcPr>
            <w:tcW w:w="360" w:type="dxa"/>
          </w:tcPr>
          <w:p w14:paraId="2BECA8C1" w14:textId="77777777" w:rsidR="006F2B85" w:rsidRDefault="001E7B82">
            <w:pPr>
              <w:pStyle w:val="TableText"/>
            </w:pPr>
            <w:r>
              <w:t>urn:hl7ii:2.16.840.1.113883.10.20.22.2.5.1:2025-08-01</w:t>
            </w:r>
          </w:p>
        </w:tc>
      </w:tr>
      <w:tr w:rsidR="006F2B85" w14:paraId="5B161711" w14:textId="77777777">
        <w:trPr>
          <w:jc w:val="center"/>
        </w:trPr>
        <w:tc>
          <w:tcPr>
            <w:tcW w:w="360" w:type="dxa"/>
          </w:tcPr>
          <w:p w14:paraId="347794BC" w14:textId="77777777" w:rsidR="006F2B85" w:rsidRDefault="001E7B82">
            <w:pPr>
              <w:pStyle w:val="TableText"/>
            </w:pPr>
            <w:r>
              <w:t>Description</w:t>
            </w:r>
          </w:p>
        </w:tc>
        <w:tc>
          <w:tcPr>
            <w:tcW w:w="360" w:type="dxa"/>
          </w:tcPr>
          <w:p w14:paraId="6A91BDFF" w14:textId="77777777" w:rsidR="006F2B85" w:rsidRDefault="001E7B82">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7432C756" w14:textId="77777777" w:rsidR="006F2B85" w:rsidRDefault="001E7B82">
            <w:pPr>
              <w:pStyle w:val="TableText"/>
            </w:pPr>
            <w:r>
              <w:t>The C-CDA template, Problem Section (entries required)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6F2B85" w14:paraId="10ABAC97" w14:textId="77777777">
        <w:trPr>
          <w:jc w:val="center"/>
        </w:trPr>
        <w:tc>
          <w:tcPr>
            <w:tcW w:w="360" w:type="dxa"/>
          </w:tcPr>
          <w:p w14:paraId="797FC582" w14:textId="77777777" w:rsidR="006F2B85" w:rsidRDefault="001E7B82">
            <w:pPr>
              <w:pStyle w:val="TableText"/>
            </w:pPr>
            <w:r>
              <w:t>Implied Template</w:t>
            </w:r>
          </w:p>
        </w:tc>
        <w:tc>
          <w:tcPr>
            <w:tcW w:w="360" w:type="dxa"/>
          </w:tcPr>
          <w:p w14:paraId="35C9005E" w14:textId="77777777" w:rsidR="006F2B85" w:rsidRDefault="001E7B82">
            <w:pPr>
              <w:pStyle w:val="TableText"/>
            </w:pPr>
            <w:r>
              <w:t>Problem Section (entries optional) (V3) (urn:hl7ii:2.16.840.1.113883.10.20.22.2.5:2015-08-01)</w:t>
            </w:r>
          </w:p>
        </w:tc>
        <w:tc>
          <w:tcPr>
            <w:tcW w:w="360" w:type="dxa"/>
          </w:tcPr>
          <w:p w14:paraId="7B1FDE9A" w14:textId="77777777" w:rsidR="006F2B85" w:rsidRDefault="001E7B82">
            <w:pPr>
              <w:pStyle w:val="TableText"/>
            </w:pPr>
            <w:r>
              <w:t>Problem Section (entries optional) (NHCS V4) (urn:hl7ii:2.16.840.1.113883.10.20.22.2.5:2025-08-01)</w:t>
            </w:r>
          </w:p>
        </w:tc>
      </w:tr>
      <w:tr w:rsidR="006F2B85" w14:paraId="130CEC57" w14:textId="77777777">
        <w:trPr>
          <w:jc w:val="center"/>
        </w:trPr>
        <w:tc>
          <w:tcPr>
            <w:tcW w:w="360" w:type="dxa"/>
          </w:tcPr>
          <w:p w14:paraId="2508CD09" w14:textId="77777777" w:rsidR="006F2B85" w:rsidRDefault="001E7B82">
            <w:pPr>
              <w:pStyle w:val="TableText"/>
            </w:pPr>
            <w:r>
              <w:t>CONF #: 5564-33018 Added</w:t>
            </w:r>
          </w:p>
        </w:tc>
        <w:tc>
          <w:tcPr>
            <w:tcW w:w="360" w:type="dxa"/>
          </w:tcPr>
          <w:p w14:paraId="5DAEA43D" w14:textId="77777777" w:rsidR="006F2B85" w:rsidRDefault="006F2B85">
            <w:pPr>
              <w:pStyle w:val="TableText"/>
            </w:pPr>
          </w:p>
        </w:tc>
        <w:tc>
          <w:tcPr>
            <w:tcW w:w="360" w:type="dxa"/>
          </w:tcPr>
          <w:p w14:paraId="0FDFAD6D" w14:textId="77777777" w:rsidR="006F2B85" w:rsidRDefault="001E7B82">
            <w:pPr>
              <w:pStyle w:val="TableText"/>
            </w:pPr>
            <w:r>
              <w:t xml:space="preserve">If section/@nullFlavor is not present: </w:t>
            </w:r>
            <w:r>
              <w:br/>
              <w:t>SHALL contain at least one [1..*] entry (CONF:5564-33018) such that it</w:t>
            </w:r>
          </w:p>
        </w:tc>
      </w:tr>
      <w:tr w:rsidR="006F2B85" w14:paraId="7CC78680" w14:textId="77777777">
        <w:trPr>
          <w:jc w:val="center"/>
        </w:trPr>
        <w:tc>
          <w:tcPr>
            <w:tcW w:w="360" w:type="dxa"/>
          </w:tcPr>
          <w:p w14:paraId="71D392DB" w14:textId="77777777" w:rsidR="006F2B85" w:rsidRDefault="001E7B82">
            <w:pPr>
              <w:pStyle w:val="TableText"/>
            </w:pPr>
            <w:r>
              <w:t>CONF #: 5564-33019 Added</w:t>
            </w:r>
          </w:p>
        </w:tc>
        <w:tc>
          <w:tcPr>
            <w:tcW w:w="360" w:type="dxa"/>
          </w:tcPr>
          <w:p w14:paraId="5CB5BFD0" w14:textId="77777777" w:rsidR="006F2B85" w:rsidRDefault="006F2B85">
            <w:pPr>
              <w:pStyle w:val="TableText"/>
            </w:pPr>
          </w:p>
        </w:tc>
        <w:tc>
          <w:tcPr>
            <w:tcW w:w="360" w:type="dxa"/>
          </w:tcPr>
          <w:p w14:paraId="438C69E6" w14:textId="77777777" w:rsidR="006F2B85" w:rsidRDefault="001E7B82">
            <w:pPr>
              <w:pStyle w:val="TableText"/>
            </w:pPr>
            <w:r>
              <w:t>SHALL contain exactly one [1..1] act (CONF:5564-33019).</w:t>
            </w:r>
          </w:p>
        </w:tc>
      </w:tr>
      <w:tr w:rsidR="006F2B85" w14:paraId="3649E461" w14:textId="77777777">
        <w:trPr>
          <w:jc w:val="center"/>
        </w:trPr>
        <w:tc>
          <w:tcPr>
            <w:tcW w:w="360" w:type="dxa"/>
          </w:tcPr>
          <w:p w14:paraId="0D7FD690" w14:textId="77777777" w:rsidR="006F2B85" w:rsidRDefault="001E7B82">
            <w:pPr>
              <w:pStyle w:val="TableText"/>
            </w:pPr>
            <w:r>
              <w:t>CONF #: 5564-33020 Added</w:t>
            </w:r>
          </w:p>
        </w:tc>
        <w:tc>
          <w:tcPr>
            <w:tcW w:w="360" w:type="dxa"/>
          </w:tcPr>
          <w:p w14:paraId="7C5701BD" w14:textId="77777777" w:rsidR="006F2B85" w:rsidRDefault="006F2B85">
            <w:pPr>
              <w:pStyle w:val="TableText"/>
            </w:pPr>
          </w:p>
        </w:tc>
        <w:tc>
          <w:tcPr>
            <w:tcW w:w="360" w:type="dxa"/>
          </w:tcPr>
          <w:p w14:paraId="30EAAF0A" w14:textId="77777777" w:rsidR="006F2B85" w:rsidRDefault="001E7B82">
            <w:pPr>
              <w:pStyle w:val="TableText"/>
            </w:pPr>
            <w:r>
              <w:t>SHALL contain exactly one [1..1] templateId (CONF:5564-33020) such that it</w:t>
            </w:r>
          </w:p>
        </w:tc>
      </w:tr>
      <w:tr w:rsidR="006F2B85" w14:paraId="089830A3" w14:textId="77777777">
        <w:trPr>
          <w:jc w:val="center"/>
        </w:trPr>
        <w:tc>
          <w:tcPr>
            <w:tcW w:w="360" w:type="dxa"/>
          </w:tcPr>
          <w:p w14:paraId="4BCB3D98" w14:textId="77777777" w:rsidR="006F2B85" w:rsidRDefault="001E7B82">
            <w:pPr>
              <w:pStyle w:val="TableText"/>
            </w:pPr>
            <w:r>
              <w:t>CONF #: 5564-33021 Added</w:t>
            </w:r>
          </w:p>
        </w:tc>
        <w:tc>
          <w:tcPr>
            <w:tcW w:w="360" w:type="dxa"/>
          </w:tcPr>
          <w:p w14:paraId="4F06E0AF" w14:textId="77777777" w:rsidR="006F2B85" w:rsidRDefault="006F2B85">
            <w:pPr>
              <w:pStyle w:val="TableText"/>
            </w:pPr>
          </w:p>
        </w:tc>
        <w:tc>
          <w:tcPr>
            <w:tcW w:w="360" w:type="dxa"/>
          </w:tcPr>
          <w:p w14:paraId="55E68C10" w14:textId="77777777" w:rsidR="006F2B85" w:rsidRDefault="001E7B82">
            <w:pPr>
              <w:pStyle w:val="TableText"/>
            </w:pPr>
            <w:r>
              <w:t>SHALL contain exactly one [1..1] code (CONF:5564-33021).</w:t>
            </w:r>
          </w:p>
        </w:tc>
      </w:tr>
      <w:tr w:rsidR="006F2B85" w14:paraId="07EEA25C" w14:textId="77777777">
        <w:trPr>
          <w:jc w:val="center"/>
        </w:trPr>
        <w:tc>
          <w:tcPr>
            <w:tcW w:w="360" w:type="dxa"/>
          </w:tcPr>
          <w:p w14:paraId="518E8321" w14:textId="77777777" w:rsidR="006F2B85" w:rsidRDefault="001E7B82">
            <w:pPr>
              <w:pStyle w:val="TableText"/>
            </w:pPr>
            <w:r>
              <w:t>CONF #: 5564-33022 Added</w:t>
            </w:r>
          </w:p>
        </w:tc>
        <w:tc>
          <w:tcPr>
            <w:tcW w:w="360" w:type="dxa"/>
          </w:tcPr>
          <w:p w14:paraId="63495F61" w14:textId="77777777" w:rsidR="006F2B85" w:rsidRDefault="006F2B85">
            <w:pPr>
              <w:pStyle w:val="TableText"/>
            </w:pPr>
          </w:p>
        </w:tc>
        <w:tc>
          <w:tcPr>
            <w:tcW w:w="360" w:type="dxa"/>
          </w:tcPr>
          <w:p w14:paraId="10DCF6A4" w14:textId="77777777" w:rsidR="006F2B85" w:rsidRDefault="001E7B82">
            <w:pPr>
              <w:pStyle w:val="TableText"/>
            </w:pPr>
            <w:r>
              <w:t>MAY contain zero or one [0..1] entry (CONF:5564-33022) such that it</w:t>
            </w:r>
          </w:p>
        </w:tc>
      </w:tr>
      <w:tr w:rsidR="006F2B85" w14:paraId="28B367D8" w14:textId="77777777">
        <w:trPr>
          <w:jc w:val="center"/>
        </w:trPr>
        <w:tc>
          <w:tcPr>
            <w:tcW w:w="360" w:type="dxa"/>
          </w:tcPr>
          <w:p w14:paraId="68D76069" w14:textId="77777777" w:rsidR="006F2B85" w:rsidRDefault="001E7B82">
            <w:pPr>
              <w:pStyle w:val="TableText"/>
            </w:pPr>
            <w:r>
              <w:t>CONF #: 5564-33023 Added</w:t>
            </w:r>
          </w:p>
        </w:tc>
        <w:tc>
          <w:tcPr>
            <w:tcW w:w="360" w:type="dxa"/>
          </w:tcPr>
          <w:p w14:paraId="299A96CE" w14:textId="77777777" w:rsidR="006F2B85" w:rsidRDefault="006F2B85">
            <w:pPr>
              <w:pStyle w:val="TableText"/>
            </w:pPr>
          </w:p>
        </w:tc>
        <w:tc>
          <w:tcPr>
            <w:tcW w:w="360" w:type="dxa"/>
          </w:tcPr>
          <w:p w14:paraId="2A981D93" w14:textId="77777777" w:rsidR="006F2B85" w:rsidRDefault="001E7B82">
            <w:pPr>
              <w:pStyle w:val="TableText"/>
            </w:pPr>
            <w:r>
              <w:t>SHALL contain exactly one [1..1] observation (CONF:5564-33023).</w:t>
            </w:r>
          </w:p>
        </w:tc>
      </w:tr>
      <w:tr w:rsidR="006F2B85" w14:paraId="6D321181" w14:textId="77777777">
        <w:trPr>
          <w:jc w:val="center"/>
        </w:trPr>
        <w:tc>
          <w:tcPr>
            <w:tcW w:w="360" w:type="dxa"/>
          </w:tcPr>
          <w:p w14:paraId="05A3A256" w14:textId="77777777" w:rsidR="006F2B85" w:rsidRDefault="001E7B82">
            <w:pPr>
              <w:pStyle w:val="TableText"/>
            </w:pPr>
            <w:r>
              <w:t>CONF #: 5564-33024 Added</w:t>
            </w:r>
          </w:p>
        </w:tc>
        <w:tc>
          <w:tcPr>
            <w:tcW w:w="360" w:type="dxa"/>
          </w:tcPr>
          <w:p w14:paraId="7197810D" w14:textId="77777777" w:rsidR="006F2B85" w:rsidRDefault="006F2B85">
            <w:pPr>
              <w:pStyle w:val="TableText"/>
            </w:pPr>
          </w:p>
        </w:tc>
        <w:tc>
          <w:tcPr>
            <w:tcW w:w="360" w:type="dxa"/>
          </w:tcPr>
          <w:p w14:paraId="5C3EB852" w14:textId="77777777" w:rsidR="006F2B85" w:rsidRDefault="001E7B82">
            <w:pPr>
              <w:pStyle w:val="TableText"/>
            </w:pPr>
            <w:r>
              <w:t>SHALL contain exactly one [1..1] @root="2.16.840.1.113883.10.20.22.2.5.1" (CONF:5564-33024).</w:t>
            </w:r>
          </w:p>
        </w:tc>
      </w:tr>
      <w:tr w:rsidR="006F2B85" w14:paraId="2B02FFAB" w14:textId="77777777">
        <w:trPr>
          <w:jc w:val="center"/>
        </w:trPr>
        <w:tc>
          <w:tcPr>
            <w:tcW w:w="360" w:type="dxa"/>
          </w:tcPr>
          <w:p w14:paraId="34D67B66" w14:textId="77777777" w:rsidR="006F2B85" w:rsidRDefault="001E7B82">
            <w:pPr>
              <w:pStyle w:val="TableText"/>
            </w:pPr>
            <w:r>
              <w:t>CONF #: 5564-33025 Added</w:t>
            </w:r>
          </w:p>
        </w:tc>
        <w:tc>
          <w:tcPr>
            <w:tcW w:w="360" w:type="dxa"/>
          </w:tcPr>
          <w:p w14:paraId="2348C382" w14:textId="77777777" w:rsidR="006F2B85" w:rsidRDefault="006F2B85">
            <w:pPr>
              <w:pStyle w:val="TableText"/>
            </w:pPr>
          </w:p>
        </w:tc>
        <w:tc>
          <w:tcPr>
            <w:tcW w:w="360" w:type="dxa"/>
          </w:tcPr>
          <w:p w14:paraId="398128B2" w14:textId="77777777" w:rsidR="006F2B85" w:rsidRDefault="001E7B82">
            <w:pPr>
              <w:pStyle w:val="TableText"/>
            </w:pPr>
            <w:r>
              <w:t>SHALL contain exactly one [1..1] @extension="2025-08-01" (CONF:5564-33025).</w:t>
            </w:r>
          </w:p>
        </w:tc>
      </w:tr>
      <w:tr w:rsidR="006F2B85" w14:paraId="00E279F5" w14:textId="77777777">
        <w:trPr>
          <w:jc w:val="center"/>
        </w:trPr>
        <w:tc>
          <w:tcPr>
            <w:tcW w:w="360" w:type="dxa"/>
          </w:tcPr>
          <w:p w14:paraId="2D171625" w14:textId="77777777" w:rsidR="006F2B85" w:rsidRDefault="001E7B82">
            <w:pPr>
              <w:pStyle w:val="TableText"/>
            </w:pPr>
            <w:r>
              <w:t>CONF #: 5564-33026 Added</w:t>
            </w:r>
          </w:p>
        </w:tc>
        <w:tc>
          <w:tcPr>
            <w:tcW w:w="360" w:type="dxa"/>
          </w:tcPr>
          <w:p w14:paraId="69B946CE" w14:textId="77777777" w:rsidR="006F2B85" w:rsidRDefault="006F2B85">
            <w:pPr>
              <w:pStyle w:val="TableText"/>
            </w:pPr>
          </w:p>
        </w:tc>
        <w:tc>
          <w:tcPr>
            <w:tcW w:w="360" w:type="dxa"/>
          </w:tcPr>
          <w:p w14:paraId="03DE43FA" w14:textId="77777777" w:rsidR="006F2B85" w:rsidRDefault="001E7B82">
            <w:pPr>
              <w:pStyle w:val="TableText"/>
            </w:pPr>
            <w:r>
              <w:t xml:space="preserve">This code SHALL contain exactly </w:t>
            </w:r>
            <w:r>
              <w:lastRenderedPageBreak/>
              <w:t>one [1..1] @code="11450-4" Problem List (CONF:5564-33026).</w:t>
            </w:r>
          </w:p>
        </w:tc>
      </w:tr>
      <w:tr w:rsidR="006F2B85" w14:paraId="62EC3BC4" w14:textId="77777777">
        <w:trPr>
          <w:jc w:val="center"/>
        </w:trPr>
        <w:tc>
          <w:tcPr>
            <w:tcW w:w="360" w:type="dxa"/>
          </w:tcPr>
          <w:p w14:paraId="0B6D5EF5" w14:textId="77777777" w:rsidR="006F2B85" w:rsidRDefault="001E7B82">
            <w:pPr>
              <w:pStyle w:val="TableText"/>
            </w:pPr>
            <w:r>
              <w:lastRenderedPageBreak/>
              <w:t>CONF #: 5564-33027 Added</w:t>
            </w:r>
          </w:p>
        </w:tc>
        <w:tc>
          <w:tcPr>
            <w:tcW w:w="360" w:type="dxa"/>
          </w:tcPr>
          <w:p w14:paraId="7DE0A442" w14:textId="77777777" w:rsidR="006F2B85" w:rsidRDefault="006F2B85">
            <w:pPr>
              <w:pStyle w:val="TableText"/>
            </w:pPr>
          </w:p>
        </w:tc>
        <w:tc>
          <w:tcPr>
            <w:tcW w:w="360" w:type="dxa"/>
          </w:tcPr>
          <w:p w14:paraId="2E0A79B7" w14:textId="77777777" w:rsidR="006F2B85" w:rsidRDefault="001E7B82">
            <w:pPr>
              <w:pStyle w:val="TableText"/>
            </w:pPr>
            <w:r>
              <w:t>This code SHALL contain exactly one [1..1] @codeSystem="2.16.840.1.113883.6.1" (CodeSystem: LOINC urn:oid:2.16.840.1.113883.6.1) (CONF:5564-33027).</w:t>
            </w:r>
          </w:p>
        </w:tc>
      </w:tr>
      <w:tr w:rsidR="006F2B85" w14:paraId="5A13C6DB" w14:textId="77777777">
        <w:trPr>
          <w:jc w:val="center"/>
        </w:trPr>
        <w:tc>
          <w:tcPr>
            <w:tcW w:w="360" w:type="dxa"/>
          </w:tcPr>
          <w:p w14:paraId="1BBDC9B0" w14:textId="77777777" w:rsidR="006F2B85" w:rsidRDefault="001E7B82">
            <w:pPr>
              <w:pStyle w:val="TableText"/>
            </w:pPr>
            <w:r>
              <w:t>CONF #: 5564-33028 Added</w:t>
            </w:r>
          </w:p>
        </w:tc>
        <w:tc>
          <w:tcPr>
            <w:tcW w:w="360" w:type="dxa"/>
          </w:tcPr>
          <w:p w14:paraId="5AEF2599" w14:textId="77777777" w:rsidR="006F2B85" w:rsidRDefault="006F2B85">
            <w:pPr>
              <w:pStyle w:val="TableText"/>
            </w:pPr>
          </w:p>
        </w:tc>
        <w:tc>
          <w:tcPr>
            <w:tcW w:w="360" w:type="dxa"/>
          </w:tcPr>
          <w:p w14:paraId="2382556C" w14:textId="77777777" w:rsidR="006F2B85" w:rsidRDefault="001E7B82">
            <w:pPr>
              <w:pStyle w:val="TableText"/>
            </w:pPr>
            <w:r>
              <w:t>SHALL contain exactly one [1..1] title (CONF:5564-33028).</w:t>
            </w:r>
          </w:p>
        </w:tc>
      </w:tr>
      <w:tr w:rsidR="006F2B85" w14:paraId="1658A5C9" w14:textId="77777777">
        <w:trPr>
          <w:jc w:val="center"/>
        </w:trPr>
        <w:tc>
          <w:tcPr>
            <w:tcW w:w="360" w:type="dxa"/>
          </w:tcPr>
          <w:p w14:paraId="43C0A95C" w14:textId="77777777" w:rsidR="006F2B85" w:rsidRDefault="001E7B82">
            <w:pPr>
              <w:pStyle w:val="TableText"/>
            </w:pPr>
            <w:r>
              <w:t>CONF #: 5564-33029 Added</w:t>
            </w:r>
          </w:p>
        </w:tc>
        <w:tc>
          <w:tcPr>
            <w:tcW w:w="360" w:type="dxa"/>
          </w:tcPr>
          <w:p w14:paraId="512DF42E" w14:textId="77777777" w:rsidR="006F2B85" w:rsidRDefault="006F2B85">
            <w:pPr>
              <w:pStyle w:val="TableText"/>
            </w:pPr>
          </w:p>
        </w:tc>
        <w:tc>
          <w:tcPr>
            <w:tcW w:w="360" w:type="dxa"/>
          </w:tcPr>
          <w:p w14:paraId="6AFD66AB" w14:textId="77777777" w:rsidR="006F2B85" w:rsidRDefault="001E7B82">
            <w:pPr>
              <w:pStyle w:val="TableText"/>
            </w:pPr>
            <w:r>
              <w:t>SHALL contain exactly one [1..1] text (CONF:5564-33029).</w:t>
            </w:r>
          </w:p>
        </w:tc>
      </w:tr>
      <w:tr w:rsidR="006F2B85" w14:paraId="586A6DAC" w14:textId="77777777">
        <w:trPr>
          <w:jc w:val="center"/>
        </w:trPr>
        <w:tc>
          <w:tcPr>
            <w:tcW w:w="360" w:type="dxa"/>
          </w:tcPr>
          <w:p w14:paraId="61DCC6A4" w14:textId="77777777" w:rsidR="006F2B85" w:rsidRDefault="001E7B82">
            <w:pPr>
              <w:pStyle w:val="TableText"/>
            </w:pPr>
            <w:r>
              <w:t>CONF #: 5564-33030 Added</w:t>
            </w:r>
          </w:p>
        </w:tc>
        <w:tc>
          <w:tcPr>
            <w:tcW w:w="360" w:type="dxa"/>
          </w:tcPr>
          <w:p w14:paraId="6DBD6B60" w14:textId="77777777" w:rsidR="006F2B85" w:rsidRDefault="006F2B85">
            <w:pPr>
              <w:pStyle w:val="TableText"/>
            </w:pPr>
          </w:p>
        </w:tc>
        <w:tc>
          <w:tcPr>
            <w:tcW w:w="360" w:type="dxa"/>
          </w:tcPr>
          <w:p w14:paraId="16CD2E00" w14:textId="77777777" w:rsidR="006F2B85" w:rsidRDefault="001E7B82">
            <w:pPr>
              <w:pStyle w:val="TableText"/>
            </w:pPr>
            <w:r>
              <w:t>MAY contain zero or one [0..1] @nullFlavor="NI" No information (CodeSystem: HL7NullFlavor urn:oid:2.16.840.1.113883.5.1008) (CONF:5564-33030).</w:t>
            </w:r>
          </w:p>
        </w:tc>
      </w:tr>
      <w:tr w:rsidR="006F2B85" w14:paraId="6F139DF6" w14:textId="77777777">
        <w:trPr>
          <w:jc w:val="center"/>
        </w:trPr>
        <w:tc>
          <w:tcPr>
            <w:tcW w:w="360" w:type="dxa"/>
          </w:tcPr>
          <w:p w14:paraId="05FE37C1" w14:textId="77777777" w:rsidR="006F2B85" w:rsidRDefault="001E7B82">
            <w:pPr>
              <w:pStyle w:val="TableText"/>
            </w:pPr>
            <w:r>
              <w:t>CONF #: 1198-9183 Removed</w:t>
            </w:r>
          </w:p>
        </w:tc>
        <w:tc>
          <w:tcPr>
            <w:tcW w:w="360" w:type="dxa"/>
          </w:tcPr>
          <w:p w14:paraId="04AD998B" w14:textId="77777777" w:rsidR="006F2B85" w:rsidRDefault="001E7B82">
            <w:pPr>
              <w:pStyle w:val="TableText"/>
            </w:pPr>
            <w:r>
              <w:t xml:space="preserve">If section/@nullFlavor is not present: </w:t>
            </w:r>
            <w:r>
              <w:br/>
              <w:t>SHALL contain at least one [1..*] entry (CONF:1198-9183) such that it</w:t>
            </w:r>
          </w:p>
        </w:tc>
        <w:tc>
          <w:tcPr>
            <w:tcW w:w="360" w:type="dxa"/>
          </w:tcPr>
          <w:p w14:paraId="12E82657" w14:textId="77777777" w:rsidR="006F2B85" w:rsidRDefault="006F2B85">
            <w:pPr>
              <w:pStyle w:val="TableText"/>
            </w:pPr>
          </w:p>
        </w:tc>
      </w:tr>
      <w:tr w:rsidR="006F2B85" w14:paraId="743F229C" w14:textId="77777777">
        <w:trPr>
          <w:jc w:val="center"/>
        </w:trPr>
        <w:tc>
          <w:tcPr>
            <w:tcW w:w="360" w:type="dxa"/>
          </w:tcPr>
          <w:p w14:paraId="5E9FD5B6" w14:textId="77777777" w:rsidR="006F2B85" w:rsidRDefault="001E7B82">
            <w:pPr>
              <w:pStyle w:val="TableText"/>
            </w:pPr>
            <w:r>
              <w:t>CONF #: 1198-9179 Removed</w:t>
            </w:r>
          </w:p>
        </w:tc>
        <w:tc>
          <w:tcPr>
            <w:tcW w:w="360" w:type="dxa"/>
          </w:tcPr>
          <w:p w14:paraId="34D67DF6" w14:textId="77777777" w:rsidR="006F2B85" w:rsidRDefault="001E7B82">
            <w:pPr>
              <w:pStyle w:val="TableText"/>
            </w:pPr>
            <w:r>
              <w:t>SHALL contain exactly one [1..1] templateId (CONF:1198-9179) such that it</w:t>
            </w:r>
          </w:p>
        </w:tc>
        <w:tc>
          <w:tcPr>
            <w:tcW w:w="360" w:type="dxa"/>
          </w:tcPr>
          <w:p w14:paraId="23AB0DDA" w14:textId="77777777" w:rsidR="006F2B85" w:rsidRDefault="006F2B85">
            <w:pPr>
              <w:pStyle w:val="TableText"/>
            </w:pPr>
          </w:p>
        </w:tc>
      </w:tr>
      <w:tr w:rsidR="006F2B85" w14:paraId="1D97A9FF" w14:textId="77777777">
        <w:trPr>
          <w:jc w:val="center"/>
        </w:trPr>
        <w:tc>
          <w:tcPr>
            <w:tcW w:w="360" w:type="dxa"/>
          </w:tcPr>
          <w:p w14:paraId="351FA047" w14:textId="77777777" w:rsidR="006F2B85" w:rsidRDefault="001E7B82">
            <w:pPr>
              <w:pStyle w:val="TableText"/>
            </w:pPr>
            <w:r>
              <w:t>CONF #: 1198-15409 Removed</w:t>
            </w:r>
          </w:p>
        </w:tc>
        <w:tc>
          <w:tcPr>
            <w:tcW w:w="360" w:type="dxa"/>
          </w:tcPr>
          <w:p w14:paraId="195482F6" w14:textId="77777777" w:rsidR="006F2B85" w:rsidRDefault="001E7B82">
            <w:pPr>
              <w:pStyle w:val="TableText"/>
            </w:pPr>
            <w:r>
              <w:t>SHALL contain exactly one [1..1] code (CONF:1198-15409).</w:t>
            </w:r>
          </w:p>
        </w:tc>
        <w:tc>
          <w:tcPr>
            <w:tcW w:w="360" w:type="dxa"/>
          </w:tcPr>
          <w:p w14:paraId="5A30CF90" w14:textId="77777777" w:rsidR="006F2B85" w:rsidRDefault="006F2B85">
            <w:pPr>
              <w:pStyle w:val="TableText"/>
            </w:pPr>
          </w:p>
        </w:tc>
      </w:tr>
      <w:tr w:rsidR="006F2B85" w14:paraId="3978D614" w14:textId="77777777">
        <w:trPr>
          <w:jc w:val="center"/>
        </w:trPr>
        <w:tc>
          <w:tcPr>
            <w:tcW w:w="360" w:type="dxa"/>
          </w:tcPr>
          <w:p w14:paraId="5E615794" w14:textId="77777777" w:rsidR="006F2B85" w:rsidRDefault="001E7B82">
            <w:pPr>
              <w:pStyle w:val="TableText"/>
            </w:pPr>
            <w:r>
              <w:t>CONF #: 1198-30479 Removed</w:t>
            </w:r>
          </w:p>
        </w:tc>
        <w:tc>
          <w:tcPr>
            <w:tcW w:w="360" w:type="dxa"/>
          </w:tcPr>
          <w:p w14:paraId="5769AE98" w14:textId="77777777" w:rsidR="006F2B85" w:rsidRDefault="001E7B82">
            <w:pPr>
              <w:pStyle w:val="TableText"/>
            </w:pPr>
            <w:r>
              <w:t>MAY contain zero or one [0..1] entry (CONF:1198-30479) such that it</w:t>
            </w:r>
          </w:p>
        </w:tc>
        <w:tc>
          <w:tcPr>
            <w:tcW w:w="360" w:type="dxa"/>
          </w:tcPr>
          <w:p w14:paraId="0C5BD14B" w14:textId="77777777" w:rsidR="006F2B85" w:rsidRDefault="006F2B85">
            <w:pPr>
              <w:pStyle w:val="TableText"/>
            </w:pPr>
          </w:p>
        </w:tc>
      </w:tr>
      <w:tr w:rsidR="006F2B85" w14:paraId="74C3D1F7" w14:textId="77777777">
        <w:trPr>
          <w:jc w:val="center"/>
        </w:trPr>
        <w:tc>
          <w:tcPr>
            <w:tcW w:w="360" w:type="dxa"/>
          </w:tcPr>
          <w:p w14:paraId="6BB9A111" w14:textId="77777777" w:rsidR="006F2B85" w:rsidRDefault="001E7B82">
            <w:pPr>
              <w:pStyle w:val="TableText"/>
            </w:pPr>
            <w:r>
              <w:t>CONF #: 1198-15506 Removed</w:t>
            </w:r>
          </w:p>
        </w:tc>
        <w:tc>
          <w:tcPr>
            <w:tcW w:w="360" w:type="dxa"/>
          </w:tcPr>
          <w:p w14:paraId="4B650748" w14:textId="77777777" w:rsidR="006F2B85" w:rsidRDefault="001E7B82">
            <w:pPr>
              <w:pStyle w:val="TableText"/>
            </w:pPr>
            <w:r>
              <w:t>SHALL contain exactly one [1..1] act (CONF:1198-15506).</w:t>
            </w:r>
          </w:p>
        </w:tc>
        <w:tc>
          <w:tcPr>
            <w:tcW w:w="360" w:type="dxa"/>
          </w:tcPr>
          <w:p w14:paraId="7DD5239A" w14:textId="77777777" w:rsidR="006F2B85" w:rsidRDefault="006F2B85">
            <w:pPr>
              <w:pStyle w:val="TableText"/>
            </w:pPr>
          </w:p>
        </w:tc>
      </w:tr>
      <w:tr w:rsidR="006F2B85" w14:paraId="12B50B99" w14:textId="77777777">
        <w:trPr>
          <w:jc w:val="center"/>
        </w:trPr>
        <w:tc>
          <w:tcPr>
            <w:tcW w:w="360" w:type="dxa"/>
          </w:tcPr>
          <w:p w14:paraId="175AD6DC" w14:textId="77777777" w:rsidR="006F2B85" w:rsidRDefault="001E7B82">
            <w:pPr>
              <w:pStyle w:val="TableText"/>
            </w:pPr>
            <w:r>
              <w:t>CONF #: 1198-10441 Removed</w:t>
            </w:r>
          </w:p>
        </w:tc>
        <w:tc>
          <w:tcPr>
            <w:tcW w:w="360" w:type="dxa"/>
          </w:tcPr>
          <w:p w14:paraId="12F17F94" w14:textId="77777777" w:rsidR="006F2B85" w:rsidRDefault="001E7B82">
            <w:pPr>
              <w:pStyle w:val="TableText"/>
            </w:pPr>
            <w:r>
              <w:t>SHALL contain exactly one [1..1] @root="2.16.840.1.113883.10.20.22.2.5.1" (CONF:1198-10441).</w:t>
            </w:r>
          </w:p>
        </w:tc>
        <w:tc>
          <w:tcPr>
            <w:tcW w:w="360" w:type="dxa"/>
          </w:tcPr>
          <w:p w14:paraId="55B81972" w14:textId="77777777" w:rsidR="006F2B85" w:rsidRDefault="006F2B85">
            <w:pPr>
              <w:pStyle w:val="TableText"/>
            </w:pPr>
          </w:p>
        </w:tc>
      </w:tr>
      <w:tr w:rsidR="006F2B85" w14:paraId="050560EE" w14:textId="77777777">
        <w:trPr>
          <w:jc w:val="center"/>
        </w:trPr>
        <w:tc>
          <w:tcPr>
            <w:tcW w:w="360" w:type="dxa"/>
          </w:tcPr>
          <w:p w14:paraId="468AB69C" w14:textId="77777777" w:rsidR="006F2B85" w:rsidRDefault="001E7B82">
            <w:pPr>
              <w:pStyle w:val="TableText"/>
            </w:pPr>
            <w:r>
              <w:t>CONF #: 1198-32510 Removed</w:t>
            </w:r>
          </w:p>
        </w:tc>
        <w:tc>
          <w:tcPr>
            <w:tcW w:w="360" w:type="dxa"/>
          </w:tcPr>
          <w:p w14:paraId="528C6A31" w14:textId="77777777" w:rsidR="006F2B85" w:rsidRDefault="001E7B82">
            <w:pPr>
              <w:pStyle w:val="TableText"/>
            </w:pPr>
            <w:r>
              <w:t>SHALL contain exactly one [1..1] @extension="2015-08-01" (CONF:1198-32510).</w:t>
            </w:r>
          </w:p>
        </w:tc>
        <w:tc>
          <w:tcPr>
            <w:tcW w:w="360" w:type="dxa"/>
          </w:tcPr>
          <w:p w14:paraId="6FD2CCBD" w14:textId="77777777" w:rsidR="006F2B85" w:rsidRDefault="006F2B85">
            <w:pPr>
              <w:pStyle w:val="TableText"/>
            </w:pPr>
          </w:p>
        </w:tc>
      </w:tr>
      <w:tr w:rsidR="006F2B85" w14:paraId="1DEE91B2" w14:textId="77777777">
        <w:trPr>
          <w:jc w:val="center"/>
        </w:trPr>
        <w:tc>
          <w:tcPr>
            <w:tcW w:w="360" w:type="dxa"/>
          </w:tcPr>
          <w:p w14:paraId="3A643E16" w14:textId="77777777" w:rsidR="006F2B85" w:rsidRDefault="001E7B82">
            <w:pPr>
              <w:pStyle w:val="TableText"/>
            </w:pPr>
            <w:r>
              <w:t>CONF #: 1198-15410 Removed</w:t>
            </w:r>
          </w:p>
        </w:tc>
        <w:tc>
          <w:tcPr>
            <w:tcW w:w="360" w:type="dxa"/>
          </w:tcPr>
          <w:p w14:paraId="32AEB19A" w14:textId="77777777" w:rsidR="006F2B85" w:rsidRDefault="001E7B82">
            <w:pPr>
              <w:pStyle w:val="TableText"/>
            </w:pPr>
            <w:r>
              <w:t>This code SHALL contain exactly one [1..1] @code="11450-4" Problem List (CONF:1198-15410).</w:t>
            </w:r>
          </w:p>
        </w:tc>
        <w:tc>
          <w:tcPr>
            <w:tcW w:w="360" w:type="dxa"/>
          </w:tcPr>
          <w:p w14:paraId="72E03217" w14:textId="77777777" w:rsidR="006F2B85" w:rsidRDefault="006F2B85">
            <w:pPr>
              <w:pStyle w:val="TableText"/>
            </w:pPr>
          </w:p>
        </w:tc>
      </w:tr>
      <w:tr w:rsidR="006F2B85" w14:paraId="17FE4C59" w14:textId="77777777">
        <w:trPr>
          <w:jc w:val="center"/>
        </w:trPr>
        <w:tc>
          <w:tcPr>
            <w:tcW w:w="360" w:type="dxa"/>
          </w:tcPr>
          <w:p w14:paraId="64581E85" w14:textId="77777777" w:rsidR="006F2B85" w:rsidRDefault="001E7B82">
            <w:pPr>
              <w:pStyle w:val="TableText"/>
            </w:pPr>
            <w:r>
              <w:t>CONF #: 1198-31142 Removed</w:t>
            </w:r>
          </w:p>
        </w:tc>
        <w:tc>
          <w:tcPr>
            <w:tcW w:w="360" w:type="dxa"/>
          </w:tcPr>
          <w:p w14:paraId="2397D1C0" w14:textId="77777777" w:rsidR="006F2B85" w:rsidRDefault="001E7B82">
            <w:pPr>
              <w:pStyle w:val="TableText"/>
            </w:pPr>
            <w:r>
              <w:t>This code SHALL contain exactly one [1..1] @codeSystem="2.16.840.1.113883.6.1" (CodeSystem: LOINC urn:oid:2.16.840.1.113883.6.1) (CONF:1198-31142).</w:t>
            </w:r>
          </w:p>
        </w:tc>
        <w:tc>
          <w:tcPr>
            <w:tcW w:w="360" w:type="dxa"/>
          </w:tcPr>
          <w:p w14:paraId="125668C7" w14:textId="77777777" w:rsidR="006F2B85" w:rsidRDefault="006F2B85">
            <w:pPr>
              <w:pStyle w:val="TableText"/>
            </w:pPr>
          </w:p>
        </w:tc>
      </w:tr>
      <w:tr w:rsidR="006F2B85" w14:paraId="1D6C1385" w14:textId="77777777">
        <w:trPr>
          <w:jc w:val="center"/>
        </w:trPr>
        <w:tc>
          <w:tcPr>
            <w:tcW w:w="360" w:type="dxa"/>
          </w:tcPr>
          <w:p w14:paraId="11C3B2B3" w14:textId="77777777" w:rsidR="006F2B85" w:rsidRDefault="001E7B82">
            <w:pPr>
              <w:pStyle w:val="TableText"/>
            </w:pPr>
            <w:r>
              <w:t>CONF #: 1198-9181 Removed</w:t>
            </w:r>
          </w:p>
        </w:tc>
        <w:tc>
          <w:tcPr>
            <w:tcW w:w="360" w:type="dxa"/>
          </w:tcPr>
          <w:p w14:paraId="1BAB31A1" w14:textId="77777777" w:rsidR="006F2B85" w:rsidRDefault="001E7B82">
            <w:pPr>
              <w:pStyle w:val="TableText"/>
            </w:pPr>
            <w:r>
              <w:t>SHALL contain exactly one [1..1] title (CONF:1198-9181).</w:t>
            </w:r>
          </w:p>
        </w:tc>
        <w:tc>
          <w:tcPr>
            <w:tcW w:w="360" w:type="dxa"/>
          </w:tcPr>
          <w:p w14:paraId="119BB499" w14:textId="77777777" w:rsidR="006F2B85" w:rsidRDefault="006F2B85">
            <w:pPr>
              <w:pStyle w:val="TableText"/>
            </w:pPr>
          </w:p>
        </w:tc>
      </w:tr>
      <w:tr w:rsidR="006F2B85" w14:paraId="2C2FD729" w14:textId="77777777">
        <w:trPr>
          <w:jc w:val="center"/>
        </w:trPr>
        <w:tc>
          <w:tcPr>
            <w:tcW w:w="360" w:type="dxa"/>
          </w:tcPr>
          <w:p w14:paraId="5635A929" w14:textId="77777777" w:rsidR="006F2B85" w:rsidRDefault="001E7B82">
            <w:pPr>
              <w:pStyle w:val="TableText"/>
            </w:pPr>
            <w:r>
              <w:lastRenderedPageBreak/>
              <w:t>CONF #: 1198-9182 Removed</w:t>
            </w:r>
          </w:p>
        </w:tc>
        <w:tc>
          <w:tcPr>
            <w:tcW w:w="360" w:type="dxa"/>
          </w:tcPr>
          <w:p w14:paraId="63A76D8C" w14:textId="77777777" w:rsidR="006F2B85" w:rsidRDefault="001E7B82">
            <w:pPr>
              <w:pStyle w:val="TableText"/>
            </w:pPr>
            <w:r>
              <w:t>SHALL contain exactly one [1..1] text (CONF:1198-9182).</w:t>
            </w:r>
          </w:p>
        </w:tc>
        <w:tc>
          <w:tcPr>
            <w:tcW w:w="360" w:type="dxa"/>
          </w:tcPr>
          <w:p w14:paraId="29228407" w14:textId="77777777" w:rsidR="006F2B85" w:rsidRDefault="006F2B85">
            <w:pPr>
              <w:pStyle w:val="TableText"/>
            </w:pPr>
          </w:p>
        </w:tc>
      </w:tr>
      <w:tr w:rsidR="006F2B85" w14:paraId="047ED9D8" w14:textId="77777777">
        <w:trPr>
          <w:jc w:val="center"/>
        </w:trPr>
        <w:tc>
          <w:tcPr>
            <w:tcW w:w="360" w:type="dxa"/>
          </w:tcPr>
          <w:p w14:paraId="425E18D6" w14:textId="77777777" w:rsidR="006F2B85" w:rsidRDefault="001E7B82">
            <w:pPr>
              <w:pStyle w:val="TableText"/>
            </w:pPr>
            <w:r>
              <w:t>CONF #: 1198-30480 Removed</w:t>
            </w:r>
          </w:p>
        </w:tc>
        <w:tc>
          <w:tcPr>
            <w:tcW w:w="360" w:type="dxa"/>
          </w:tcPr>
          <w:p w14:paraId="2EEB9486" w14:textId="77777777" w:rsidR="006F2B85" w:rsidRDefault="001E7B82">
            <w:pPr>
              <w:pStyle w:val="TableText"/>
            </w:pPr>
            <w:r>
              <w:t>SHALL contain exactly one [1..1] observation (CONF:1198-30480).</w:t>
            </w:r>
          </w:p>
        </w:tc>
        <w:tc>
          <w:tcPr>
            <w:tcW w:w="360" w:type="dxa"/>
          </w:tcPr>
          <w:p w14:paraId="1EAD96CC" w14:textId="77777777" w:rsidR="006F2B85" w:rsidRDefault="006F2B85">
            <w:pPr>
              <w:pStyle w:val="TableText"/>
            </w:pPr>
          </w:p>
        </w:tc>
      </w:tr>
      <w:tr w:rsidR="006F2B85" w14:paraId="4ADD32C0" w14:textId="77777777">
        <w:trPr>
          <w:jc w:val="center"/>
        </w:trPr>
        <w:tc>
          <w:tcPr>
            <w:tcW w:w="360" w:type="dxa"/>
          </w:tcPr>
          <w:p w14:paraId="1177DCC2" w14:textId="77777777" w:rsidR="006F2B85" w:rsidRDefault="001E7B82">
            <w:pPr>
              <w:pStyle w:val="TableText"/>
            </w:pPr>
            <w:r>
              <w:t>CONF #: 1198-32864 Removed</w:t>
            </w:r>
          </w:p>
        </w:tc>
        <w:tc>
          <w:tcPr>
            <w:tcW w:w="360" w:type="dxa"/>
          </w:tcPr>
          <w:p w14:paraId="3E5CB52D" w14:textId="77777777" w:rsidR="006F2B85" w:rsidRDefault="001E7B82">
            <w:pPr>
              <w:pStyle w:val="TableText"/>
            </w:pPr>
            <w:r>
              <w:t>MAY contain zero or one [0..1] @nullFlavor="NI" No information (CodeSystem: HL7NullFlavor urn:oid:2.16.840.1.113883.5.1008) (CONF:1198-32864).</w:t>
            </w:r>
          </w:p>
        </w:tc>
        <w:tc>
          <w:tcPr>
            <w:tcW w:w="360" w:type="dxa"/>
          </w:tcPr>
          <w:p w14:paraId="059F49C1" w14:textId="77777777" w:rsidR="006F2B85" w:rsidRDefault="006F2B85">
            <w:pPr>
              <w:pStyle w:val="TableText"/>
            </w:pPr>
          </w:p>
        </w:tc>
      </w:tr>
    </w:tbl>
    <w:p w14:paraId="22F0CE16" w14:textId="77777777" w:rsidR="006F2B85" w:rsidRDefault="006F2B85">
      <w:pPr>
        <w:pStyle w:val="BodyText"/>
      </w:pPr>
    </w:p>
    <w:p w14:paraId="0B1EEFC5" w14:textId="77777777" w:rsidR="006F2B85" w:rsidRDefault="001E7B82">
      <w:pPr>
        <w:pStyle w:val="Heading2nospace"/>
      </w:pPr>
      <w:bookmarkStart w:id="4160" w:name="_Toc203485283"/>
      <w:r>
        <w:lastRenderedPageBreak/>
        <w:t>Procedures Section (entries optional) (NHCS V3)</w:t>
      </w:r>
      <w:bookmarkEnd w:id="4160"/>
    </w:p>
    <w:p w14:paraId="3CE120DF" w14:textId="11D4F994" w:rsidR="006F2B85" w:rsidRDefault="001E7B82">
      <w:pPr>
        <w:keepNext/>
      </w:pPr>
      <w:hyperlink w:anchor="S_Procedures_Section_entries_optional_N">
        <w:r>
          <w:rPr>
            <w:rStyle w:val="HyperlinkCourierBold"/>
          </w:rPr>
          <w:t>Procedures Section (entries optional) (NHCS V3) (urn:hl7ii:2.16.840.1.113883.10.20.22.2.7:2025-08-01)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21717143" w14:textId="77777777">
        <w:trPr>
          <w:cantSplit/>
          <w:tblHeader/>
          <w:jc w:val="center"/>
        </w:trPr>
        <w:tc>
          <w:tcPr>
            <w:tcW w:w="360" w:type="dxa"/>
            <w:shd w:val="clear" w:color="auto" w:fill="E6E6E6"/>
          </w:tcPr>
          <w:p w14:paraId="23B6EFB8" w14:textId="77777777" w:rsidR="006F2B85" w:rsidRDefault="001E7B82">
            <w:pPr>
              <w:pStyle w:val="TableHead"/>
            </w:pPr>
            <w:r>
              <w:t>Change</w:t>
            </w:r>
          </w:p>
        </w:tc>
        <w:tc>
          <w:tcPr>
            <w:tcW w:w="360" w:type="dxa"/>
            <w:shd w:val="clear" w:color="auto" w:fill="E6E6E6"/>
          </w:tcPr>
          <w:p w14:paraId="3C171E1E" w14:textId="77777777" w:rsidR="006F2B85" w:rsidRDefault="001E7B82">
            <w:pPr>
              <w:pStyle w:val="TableHead"/>
            </w:pPr>
            <w:r>
              <w:t>Old</w:t>
            </w:r>
          </w:p>
        </w:tc>
        <w:tc>
          <w:tcPr>
            <w:tcW w:w="360" w:type="dxa"/>
            <w:shd w:val="clear" w:color="auto" w:fill="E6E6E6"/>
          </w:tcPr>
          <w:p w14:paraId="5DEB282F" w14:textId="77777777" w:rsidR="006F2B85" w:rsidRDefault="001E7B82">
            <w:pPr>
              <w:pStyle w:val="TableHead"/>
            </w:pPr>
            <w:r>
              <w:t>New</w:t>
            </w:r>
          </w:p>
        </w:tc>
      </w:tr>
      <w:tr w:rsidR="006F2B85" w14:paraId="13712B24" w14:textId="77777777">
        <w:trPr>
          <w:jc w:val="center"/>
        </w:trPr>
        <w:tc>
          <w:tcPr>
            <w:tcW w:w="360" w:type="dxa"/>
          </w:tcPr>
          <w:p w14:paraId="1812D72E" w14:textId="77777777" w:rsidR="006F2B85" w:rsidRDefault="001E7B82">
            <w:pPr>
              <w:pStyle w:val="TableText"/>
            </w:pPr>
            <w:r>
              <w:t>Status</w:t>
            </w:r>
          </w:p>
        </w:tc>
        <w:tc>
          <w:tcPr>
            <w:tcW w:w="360" w:type="dxa"/>
          </w:tcPr>
          <w:p w14:paraId="25D5D043" w14:textId="77777777" w:rsidR="006F2B85" w:rsidRDefault="001E7B82">
            <w:pPr>
              <w:pStyle w:val="TableText"/>
            </w:pPr>
            <w:r>
              <w:t>Published</w:t>
            </w:r>
          </w:p>
        </w:tc>
        <w:tc>
          <w:tcPr>
            <w:tcW w:w="360" w:type="dxa"/>
          </w:tcPr>
          <w:p w14:paraId="16A357EF" w14:textId="77777777" w:rsidR="006F2B85" w:rsidRDefault="001E7B82">
            <w:pPr>
              <w:pStyle w:val="TableText"/>
            </w:pPr>
            <w:r>
              <w:t>Draft</w:t>
            </w:r>
          </w:p>
        </w:tc>
      </w:tr>
      <w:tr w:rsidR="006F2B85" w14:paraId="62AEA3BB" w14:textId="77777777">
        <w:trPr>
          <w:jc w:val="center"/>
        </w:trPr>
        <w:tc>
          <w:tcPr>
            <w:tcW w:w="360" w:type="dxa"/>
          </w:tcPr>
          <w:p w14:paraId="7790CA35" w14:textId="77777777" w:rsidR="006F2B85" w:rsidRDefault="001E7B82">
            <w:pPr>
              <w:pStyle w:val="TableText"/>
            </w:pPr>
            <w:r>
              <w:t>Name</w:t>
            </w:r>
          </w:p>
        </w:tc>
        <w:tc>
          <w:tcPr>
            <w:tcW w:w="360" w:type="dxa"/>
          </w:tcPr>
          <w:p w14:paraId="08AA540F" w14:textId="77777777" w:rsidR="006F2B85" w:rsidRDefault="001E7B82">
            <w:pPr>
              <w:pStyle w:val="TableText"/>
            </w:pPr>
            <w:r>
              <w:t>Procedures Section (entries optional) (V2)</w:t>
            </w:r>
          </w:p>
        </w:tc>
        <w:tc>
          <w:tcPr>
            <w:tcW w:w="360" w:type="dxa"/>
          </w:tcPr>
          <w:p w14:paraId="09678038" w14:textId="77777777" w:rsidR="006F2B85" w:rsidRDefault="001E7B82">
            <w:pPr>
              <w:pStyle w:val="TableText"/>
            </w:pPr>
            <w:r>
              <w:t>Procedures Section (entries optional) (NHCS V3)</w:t>
            </w:r>
          </w:p>
        </w:tc>
      </w:tr>
      <w:tr w:rsidR="006F2B85" w14:paraId="211982D1" w14:textId="77777777">
        <w:trPr>
          <w:jc w:val="center"/>
        </w:trPr>
        <w:tc>
          <w:tcPr>
            <w:tcW w:w="360" w:type="dxa"/>
          </w:tcPr>
          <w:p w14:paraId="60CC3065" w14:textId="77777777" w:rsidR="006F2B85" w:rsidRDefault="001E7B82">
            <w:pPr>
              <w:pStyle w:val="TableText"/>
            </w:pPr>
            <w:r>
              <w:t>Oid</w:t>
            </w:r>
          </w:p>
        </w:tc>
        <w:tc>
          <w:tcPr>
            <w:tcW w:w="360" w:type="dxa"/>
          </w:tcPr>
          <w:p w14:paraId="14698F60" w14:textId="77777777" w:rsidR="006F2B85" w:rsidRDefault="001E7B82">
            <w:pPr>
              <w:pStyle w:val="TableText"/>
            </w:pPr>
            <w:r>
              <w:t>urn:hl7ii:2.16.840.1.113883.10.20.22.2.7:2014-06-09</w:t>
            </w:r>
          </w:p>
        </w:tc>
        <w:tc>
          <w:tcPr>
            <w:tcW w:w="360" w:type="dxa"/>
          </w:tcPr>
          <w:p w14:paraId="30AE12F1" w14:textId="77777777" w:rsidR="006F2B85" w:rsidRDefault="001E7B82">
            <w:pPr>
              <w:pStyle w:val="TableText"/>
            </w:pPr>
            <w:r>
              <w:t>urn:hl7ii:2.16.840.1.113883.10.20.22.2.7:2025-08-01</w:t>
            </w:r>
          </w:p>
        </w:tc>
      </w:tr>
      <w:tr w:rsidR="006F2B85" w14:paraId="25A6295A" w14:textId="77777777">
        <w:trPr>
          <w:jc w:val="center"/>
        </w:trPr>
        <w:tc>
          <w:tcPr>
            <w:tcW w:w="360" w:type="dxa"/>
          </w:tcPr>
          <w:p w14:paraId="6ABC488A" w14:textId="77777777" w:rsidR="006F2B85" w:rsidRDefault="001E7B82">
            <w:pPr>
              <w:pStyle w:val="TableText"/>
            </w:pPr>
            <w:r>
              <w:t>Description</w:t>
            </w:r>
          </w:p>
        </w:tc>
        <w:tc>
          <w:tcPr>
            <w:tcW w:w="360" w:type="dxa"/>
          </w:tcPr>
          <w:p w14:paraId="5437D450" w14:textId="77777777" w:rsidR="006F2B85" w:rsidRDefault="001E7B82">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w:t>
            </w:r>
            <w:r>
              <w: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7CD8D667" w14:textId="77777777" w:rsidR="006F2B85" w:rsidRDefault="001E7B82">
            <w:pPr>
              <w:pStyle w:val="TableText"/>
            </w:pPr>
            <w:r>
              <w:t>The C-CDA template, Procedures Section (entries optional)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w:t>
            </w:r>
            <w:r>
              <w:t>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6F2B85" w14:paraId="3188F29F" w14:textId="77777777">
        <w:trPr>
          <w:jc w:val="center"/>
        </w:trPr>
        <w:tc>
          <w:tcPr>
            <w:tcW w:w="360" w:type="dxa"/>
          </w:tcPr>
          <w:p w14:paraId="728D25F4" w14:textId="77777777" w:rsidR="006F2B85" w:rsidRDefault="001E7B82">
            <w:pPr>
              <w:pStyle w:val="TableText"/>
            </w:pPr>
            <w:r>
              <w:t>CONF #: 5564-32532 Modified</w:t>
            </w:r>
          </w:p>
        </w:tc>
        <w:tc>
          <w:tcPr>
            <w:tcW w:w="360" w:type="dxa"/>
          </w:tcPr>
          <w:p w14:paraId="2BF5EDB0" w14:textId="77777777" w:rsidR="006F2B85" w:rsidRDefault="001E7B82">
            <w:pPr>
              <w:pStyle w:val="TableText"/>
            </w:pPr>
            <w:r>
              <w:t>SHALL contain exactly one [1..1] @extension="2014-06-09" (CONF:1098-32532).</w:t>
            </w:r>
          </w:p>
        </w:tc>
        <w:tc>
          <w:tcPr>
            <w:tcW w:w="360" w:type="dxa"/>
          </w:tcPr>
          <w:p w14:paraId="14AC5015" w14:textId="77777777" w:rsidR="006F2B85" w:rsidRDefault="001E7B82">
            <w:pPr>
              <w:pStyle w:val="TableText"/>
            </w:pPr>
            <w:r>
              <w:t>SHALL contain exactly one [1..1] @extension="2025-08-01" (CONF:5564-32532).</w:t>
            </w:r>
          </w:p>
        </w:tc>
      </w:tr>
    </w:tbl>
    <w:p w14:paraId="6DD0920E" w14:textId="77777777" w:rsidR="006F2B85" w:rsidRDefault="006F2B85">
      <w:pPr>
        <w:pStyle w:val="BodyText"/>
      </w:pPr>
    </w:p>
    <w:p w14:paraId="75800A2F" w14:textId="77777777" w:rsidR="006F2B85" w:rsidRDefault="001E7B82">
      <w:pPr>
        <w:pStyle w:val="Heading2nospace"/>
      </w:pPr>
      <w:bookmarkStart w:id="4161" w:name="_Toc203485284"/>
      <w:r>
        <w:lastRenderedPageBreak/>
        <w:t>Procedures Section (entries required) (NHCS V3)</w:t>
      </w:r>
      <w:bookmarkEnd w:id="4161"/>
    </w:p>
    <w:p w14:paraId="4C13AAE1" w14:textId="2908E51E" w:rsidR="006F2B85" w:rsidRDefault="001E7B82">
      <w:pPr>
        <w:keepNext/>
      </w:pPr>
      <w:hyperlink w:anchor="S_Procedures_Section_ent_req_Nv3">
        <w:r>
          <w:rPr>
            <w:rStyle w:val="HyperlinkCourierBold"/>
          </w:rPr>
          <w:t>Procedures Section (entries required) (NHCS V3) (urn:hl7ii:2.16.840.1.113883.10.20.22.2.7.1:2025-08-01)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AADBB22" w14:textId="77777777">
        <w:trPr>
          <w:cantSplit/>
          <w:tblHeader/>
          <w:jc w:val="center"/>
        </w:trPr>
        <w:tc>
          <w:tcPr>
            <w:tcW w:w="360" w:type="dxa"/>
            <w:shd w:val="clear" w:color="auto" w:fill="E6E6E6"/>
          </w:tcPr>
          <w:p w14:paraId="298F52AE" w14:textId="77777777" w:rsidR="006F2B85" w:rsidRDefault="001E7B82">
            <w:pPr>
              <w:pStyle w:val="TableHead"/>
            </w:pPr>
            <w:r>
              <w:t>Change</w:t>
            </w:r>
          </w:p>
        </w:tc>
        <w:tc>
          <w:tcPr>
            <w:tcW w:w="360" w:type="dxa"/>
            <w:shd w:val="clear" w:color="auto" w:fill="E6E6E6"/>
          </w:tcPr>
          <w:p w14:paraId="7A63A7FC" w14:textId="77777777" w:rsidR="006F2B85" w:rsidRDefault="001E7B82">
            <w:pPr>
              <w:pStyle w:val="TableHead"/>
            </w:pPr>
            <w:r>
              <w:t>Old</w:t>
            </w:r>
          </w:p>
        </w:tc>
        <w:tc>
          <w:tcPr>
            <w:tcW w:w="360" w:type="dxa"/>
            <w:shd w:val="clear" w:color="auto" w:fill="E6E6E6"/>
          </w:tcPr>
          <w:p w14:paraId="5C307963" w14:textId="77777777" w:rsidR="006F2B85" w:rsidRDefault="001E7B82">
            <w:pPr>
              <w:pStyle w:val="TableHead"/>
            </w:pPr>
            <w:r>
              <w:t>New</w:t>
            </w:r>
          </w:p>
        </w:tc>
      </w:tr>
      <w:tr w:rsidR="006F2B85" w14:paraId="7D6170D6" w14:textId="77777777">
        <w:trPr>
          <w:jc w:val="center"/>
        </w:trPr>
        <w:tc>
          <w:tcPr>
            <w:tcW w:w="360" w:type="dxa"/>
          </w:tcPr>
          <w:p w14:paraId="05F0DDF9" w14:textId="77777777" w:rsidR="006F2B85" w:rsidRDefault="001E7B82">
            <w:pPr>
              <w:pStyle w:val="TableText"/>
            </w:pPr>
            <w:r>
              <w:t>Status</w:t>
            </w:r>
          </w:p>
        </w:tc>
        <w:tc>
          <w:tcPr>
            <w:tcW w:w="360" w:type="dxa"/>
          </w:tcPr>
          <w:p w14:paraId="04804C0A" w14:textId="77777777" w:rsidR="006F2B85" w:rsidRDefault="001E7B82">
            <w:pPr>
              <w:pStyle w:val="TableText"/>
            </w:pPr>
            <w:r>
              <w:t>Published</w:t>
            </w:r>
          </w:p>
        </w:tc>
        <w:tc>
          <w:tcPr>
            <w:tcW w:w="360" w:type="dxa"/>
          </w:tcPr>
          <w:p w14:paraId="48F1C00C" w14:textId="77777777" w:rsidR="006F2B85" w:rsidRDefault="001E7B82">
            <w:pPr>
              <w:pStyle w:val="TableText"/>
            </w:pPr>
            <w:r>
              <w:t>Draft</w:t>
            </w:r>
          </w:p>
        </w:tc>
      </w:tr>
      <w:tr w:rsidR="006F2B85" w14:paraId="020EB9BC" w14:textId="77777777">
        <w:trPr>
          <w:jc w:val="center"/>
        </w:trPr>
        <w:tc>
          <w:tcPr>
            <w:tcW w:w="360" w:type="dxa"/>
          </w:tcPr>
          <w:p w14:paraId="1E32B1D6" w14:textId="77777777" w:rsidR="006F2B85" w:rsidRDefault="001E7B82">
            <w:pPr>
              <w:pStyle w:val="TableText"/>
            </w:pPr>
            <w:r>
              <w:t>Name</w:t>
            </w:r>
          </w:p>
        </w:tc>
        <w:tc>
          <w:tcPr>
            <w:tcW w:w="360" w:type="dxa"/>
          </w:tcPr>
          <w:p w14:paraId="19DD2E65" w14:textId="77777777" w:rsidR="006F2B85" w:rsidRDefault="001E7B82">
            <w:pPr>
              <w:pStyle w:val="TableText"/>
            </w:pPr>
            <w:r>
              <w:t>Procedures Section (entries required) (V2)</w:t>
            </w:r>
          </w:p>
        </w:tc>
        <w:tc>
          <w:tcPr>
            <w:tcW w:w="360" w:type="dxa"/>
          </w:tcPr>
          <w:p w14:paraId="55498F63" w14:textId="77777777" w:rsidR="006F2B85" w:rsidRDefault="001E7B82">
            <w:pPr>
              <w:pStyle w:val="TableText"/>
            </w:pPr>
            <w:r>
              <w:t>Procedures Section (entries required) (NHCS V3)</w:t>
            </w:r>
          </w:p>
        </w:tc>
      </w:tr>
      <w:tr w:rsidR="006F2B85" w14:paraId="323BA61D" w14:textId="77777777">
        <w:trPr>
          <w:jc w:val="center"/>
        </w:trPr>
        <w:tc>
          <w:tcPr>
            <w:tcW w:w="360" w:type="dxa"/>
          </w:tcPr>
          <w:p w14:paraId="09F822F0" w14:textId="77777777" w:rsidR="006F2B85" w:rsidRDefault="001E7B82">
            <w:pPr>
              <w:pStyle w:val="TableText"/>
            </w:pPr>
            <w:r>
              <w:t>Oid</w:t>
            </w:r>
          </w:p>
        </w:tc>
        <w:tc>
          <w:tcPr>
            <w:tcW w:w="360" w:type="dxa"/>
          </w:tcPr>
          <w:p w14:paraId="0F61092A" w14:textId="77777777" w:rsidR="006F2B85" w:rsidRDefault="001E7B82">
            <w:pPr>
              <w:pStyle w:val="TableText"/>
            </w:pPr>
            <w:r>
              <w:t>urn:hl7ii:2.16.840.1.113883.10.20.22.2.7.1:2014-06-09</w:t>
            </w:r>
          </w:p>
        </w:tc>
        <w:tc>
          <w:tcPr>
            <w:tcW w:w="360" w:type="dxa"/>
          </w:tcPr>
          <w:p w14:paraId="18A94EAB" w14:textId="77777777" w:rsidR="006F2B85" w:rsidRDefault="001E7B82">
            <w:pPr>
              <w:pStyle w:val="TableText"/>
            </w:pPr>
            <w:r>
              <w:t>urn:hl7ii:2.16.840.1.113883.10.20.22.2.7.1:2025-08-01</w:t>
            </w:r>
          </w:p>
        </w:tc>
      </w:tr>
      <w:tr w:rsidR="006F2B85" w14:paraId="47AF34E9" w14:textId="77777777">
        <w:trPr>
          <w:jc w:val="center"/>
        </w:trPr>
        <w:tc>
          <w:tcPr>
            <w:tcW w:w="360" w:type="dxa"/>
          </w:tcPr>
          <w:p w14:paraId="35607A45" w14:textId="77777777" w:rsidR="006F2B85" w:rsidRDefault="001E7B82">
            <w:pPr>
              <w:pStyle w:val="TableText"/>
            </w:pPr>
            <w:r>
              <w:t>Description</w:t>
            </w:r>
          </w:p>
        </w:tc>
        <w:tc>
          <w:tcPr>
            <w:tcW w:w="360" w:type="dxa"/>
          </w:tcPr>
          <w:p w14:paraId="513F6F16" w14:textId="77777777" w:rsidR="006F2B85" w:rsidRDefault="001E7B82">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w:t>
            </w:r>
            <w:r>
              <w: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0995822A" w14:textId="77777777" w:rsidR="006F2B85" w:rsidRDefault="001E7B82">
            <w:pPr>
              <w:pStyle w:val="TableText"/>
            </w:pPr>
            <w:r>
              <w:t>The C-CDA template, Procedures Section (entries required)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w:t>
            </w:r>
            <w:r>
              <w:t>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6F2B85" w14:paraId="69AA5C5C" w14:textId="77777777">
        <w:trPr>
          <w:jc w:val="center"/>
        </w:trPr>
        <w:tc>
          <w:tcPr>
            <w:tcW w:w="360" w:type="dxa"/>
          </w:tcPr>
          <w:p w14:paraId="278DBC91" w14:textId="77777777" w:rsidR="006F2B85" w:rsidRDefault="001E7B82">
            <w:pPr>
              <w:pStyle w:val="TableText"/>
            </w:pPr>
            <w:r>
              <w:t>Implied Template</w:t>
            </w:r>
          </w:p>
        </w:tc>
        <w:tc>
          <w:tcPr>
            <w:tcW w:w="360" w:type="dxa"/>
          </w:tcPr>
          <w:p w14:paraId="0387CC10" w14:textId="77777777" w:rsidR="006F2B85" w:rsidRDefault="001E7B82">
            <w:pPr>
              <w:pStyle w:val="TableText"/>
            </w:pPr>
            <w:r>
              <w:t>Procedures Section (entries optional) (V2) (urn:hl7ii:2.16.840.1.113883.10.20.22.2.7:2014-06-09)</w:t>
            </w:r>
          </w:p>
        </w:tc>
        <w:tc>
          <w:tcPr>
            <w:tcW w:w="360" w:type="dxa"/>
          </w:tcPr>
          <w:p w14:paraId="0BAC3CEF" w14:textId="77777777" w:rsidR="006F2B85" w:rsidRDefault="001E7B82">
            <w:pPr>
              <w:pStyle w:val="TableText"/>
            </w:pPr>
            <w:r>
              <w:t>Procedures Section (entries optional) (NHCS V3) (urn:hl7ii:2.16.840.1.113883.10.20.22.2.7:2025-08-01)</w:t>
            </w:r>
          </w:p>
        </w:tc>
      </w:tr>
      <w:tr w:rsidR="006F2B85" w14:paraId="7DF64AF7" w14:textId="77777777">
        <w:trPr>
          <w:jc w:val="center"/>
        </w:trPr>
        <w:tc>
          <w:tcPr>
            <w:tcW w:w="360" w:type="dxa"/>
          </w:tcPr>
          <w:p w14:paraId="47A636D3" w14:textId="77777777" w:rsidR="006F2B85" w:rsidRDefault="001E7B82">
            <w:pPr>
              <w:pStyle w:val="TableText"/>
            </w:pPr>
            <w:r>
              <w:t>CONF #: 5564-32879 Added</w:t>
            </w:r>
          </w:p>
        </w:tc>
        <w:tc>
          <w:tcPr>
            <w:tcW w:w="360" w:type="dxa"/>
          </w:tcPr>
          <w:p w14:paraId="4E920ABA" w14:textId="77777777" w:rsidR="006F2B85" w:rsidRDefault="006F2B85">
            <w:pPr>
              <w:pStyle w:val="TableText"/>
            </w:pPr>
          </w:p>
        </w:tc>
        <w:tc>
          <w:tcPr>
            <w:tcW w:w="360" w:type="dxa"/>
          </w:tcPr>
          <w:p w14:paraId="53B265C0" w14:textId="77777777" w:rsidR="006F2B85" w:rsidRDefault="001E7B82">
            <w:pPr>
              <w:pStyle w:val="TableText"/>
            </w:pPr>
            <w:r>
              <w:t>SHALL contain exactly one [1..1] templateId (CONF:5564-32879) such that it</w:t>
            </w:r>
          </w:p>
        </w:tc>
      </w:tr>
      <w:tr w:rsidR="006F2B85" w14:paraId="14630C11" w14:textId="77777777">
        <w:trPr>
          <w:jc w:val="center"/>
        </w:trPr>
        <w:tc>
          <w:tcPr>
            <w:tcW w:w="360" w:type="dxa"/>
          </w:tcPr>
          <w:p w14:paraId="6CA6EC39" w14:textId="77777777" w:rsidR="006F2B85" w:rsidRDefault="001E7B82">
            <w:pPr>
              <w:pStyle w:val="TableText"/>
            </w:pPr>
            <w:r>
              <w:t>CONF #: 5564-32880 Added</w:t>
            </w:r>
          </w:p>
        </w:tc>
        <w:tc>
          <w:tcPr>
            <w:tcW w:w="360" w:type="dxa"/>
          </w:tcPr>
          <w:p w14:paraId="5AC148B5" w14:textId="77777777" w:rsidR="006F2B85" w:rsidRDefault="006F2B85">
            <w:pPr>
              <w:pStyle w:val="TableText"/>
            </w:pPr>
          </w:p>
        </w:tc>
        <w:tc>
          <w:tcPr>
            <w:tcW w:w="360" w:type="dxa"/>
          </w:tcPr>
          <w:p w14:paraId="440F274A" w14:textId="77777777" w:rsidR="006F2B85" w:rsidRDefault="001E7B82">
            <w:pPr>
              <w:pStyle w:val="TableText"/>
            </w:pPr>
            <w:r>
              <w:t>SHALL contain exactly one [1..1] code (CONF:5564-32880).</w:t>
            </w:r>
          </w:p>
        </w:tc>
      </w:tr>
      <w:tr w:rsidR="006F2B85" w14:paraId="67B58B9C" w14:textId="77777777">
        <w:trPr>
          <w:jc w:val="center"/>
        </w:trPr>
        <w:tc>
          <w:tcPr>
            <w:tcW w:w="360" w:type="dxa"/>
          </w:tcPr>
          <w:p w14:paraId="36D294E9" w14:textId="77777777" w:rsidR="006F2B85" w:rsidRDefault="001E7B82">
            <w:pPr>
              <w:pStyle w:val="TableText"/>
            </w:pPr>
            <w:r>
              <w:lastRenderedPageBreak/>
              <w:t>CONF #: 5564-32881 Added</w:t>
            </w:r>
          </w:p>
        </w:tc>
        <w:tc>
          <w:tcPr>
            <w:tcW w:w="360" w:type="dxa"/>
          </w:tcPr>
          <w:p w14:paraId="47A772FB" w14:textId="77777777" w:rsidR="006F2B85" w:rsidRDefault="006F2B85">
            <w:pPr>
              <w:pStyle w:val="TableText"/>
            </w:pPr>
          </w:p>
        </w:tc>
        <w:tc>
          <w:tcPr>
            <w:tcW w:w="360" w:type="dxa"/>
          </w:tcPr>
          <w:p w14:paraId="7DF2D3D5" w14:textId="77777777" w:rsidR="006F2B85" w:rsidRDefault="001E7B82">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(CONF:5564-32881) such that it</w:t>
            </w:r>
          </w:p>
        </w:tc>
      </w:tr>
      <w:tr w:rsidR="006F2B85" w14:paraId="0CD5506F" w14:textId="77777777">
        <w:trPr>
          <w:jc w:val="center"/>
        </w:trPr>
        <w:tc>
          <w:tcPr>
            <w:tcW w:w="360" w:type="dxa"/>
          </w:tcPr>
          <w:p w14:paraId="3AB9DBFB" w14:textId="77777777" w:rsidR="006F2B85" w:rsidRDefault="001E7B82">
            <w:pPr>
              <w:pStyle w:val="TableText"/>
            </w:pPr>
            <w:r>
              <w:t>CONF #: 5564-32882 Added</w:t>
            </w:r>
          </w:p>
        </w:tc>
        <w:tc>
          <w:tcPr>
            <w:tcW w:w="360" w:type="dxa"/>
          </w:tcPr>
          <w:p w14:paraId="0738ECC7" w14:textId="77777777" w:rsidR="006F2B85" w:rsidRDefault="006F2B85">
            <w:pPr>
              <w:pStyle w:val="TableText"/>
            </w:pPr>
          </w:p>
        </w:tc>
        <w:tc>
          <w:tcPr>
            <w:tcW w:w="360" w:type="dxa"/>
          </w:tcPr>
          <w:p w14:paraId="2DE03170" w14:textId="77777777" w:rsidR="006F2B85" w:rsidRDefault="001E7B82">
            <w:pPr>
              <w:pStyle w:val="TableText"/>
            </w:pPr>
            <w:r>
              <w:t>MAY contain zero or one [0..1] procedure (CONF:5564-32882).</w:t>
            </w:r>
          </w:p>
        </w:tc>
      </w:tr>
      <w:tr w:rsidR="006F2B85" w14:paraId="181C4A86" w14:textId="77777777">
        <w:trPr>
          <w:jc w:val="center"/>
        </w:trPr>
        <w:tc>
          <w:tcPr>
            <w:tcW w:w="360" w:type="dxa"/>
          </w:tcPr>
          <w:p w14:paraId="6E7B7562" w14:textId="77777777" w:rsidR="006F2B85" w:rsidRDefault="001E7B82">
            <w:pPr>
              <w:pStyle w:val="TableText"/>
            </w:pPr>
            <w:r>
              <w:t>CONF #: 5564-32883 Added</w:t>
            </w:r>
          </w:p>
        </w:tc>
        <w:tc>
          <w:tcPr>
            <w:tcW w:w="360" w:type="dxa"/>
          </w:tcPr>
          <w:p w14:paraId="1153203F" w14:textId="77777777" w:rsidR="006F2B85" w:rsidRDefault="006F2B85">
            <w:pPr>
              <w:pStyle w:val="TableText"/>
            </w:pPr>
          </w:p>
        </w:tc>
        <w:tc>
          <w:tcPr>
            <w:tcW w:w="360" w:type="dxa"/>
          </w:tcPr>
          <w:p w14:paraId="3D08DD3D" w14:textId="77777777" w:rsidR="006F2B85" w:rsidRDefault="001E7B82">
            <w:pPr>
              <w:pStyle w:val="TableText"/>
            </w:pPr>
            <w:r>
              <w:t>MAY contain zero or one [0..1] act (CONF:5564-32883).</w:t>
            </w:r>
          </w:p>
        </w:tc>
      </w:tr>
      <w:tr w:rsidR="006F2B85" w14:paraId="4782D00A" w14:textId="77777777">
        <w:trPr>
          <w:jc w:val="center"/>
        </w:trPr>
        <w:tc>
          <w:tcPr>
            <w:tcW w:w="360" w:type="dxa"/>
          </w:tcPr>
          <w:p w14:paraId="1063B699" w14:textId="77777777" w:rsidR="006F2B85" w:rsidRDefault="001E7B82">
            <w:pPr>
              <w:pStyle w:val="TableText"/>
            </w:pPr>
            <w:r>
              <w:t>CONF #: 5564-32884 Added</w:t>
            </w:r>
          </w:p>
        </w:tc>
        <w:tc>
          <w:tcPr>
            <w:tcW w:w="360" w:type="dxa"/>
          </w:tcPr>
          <w:p w14:paraId="5C60BCBC" w14:textId="77777777" w:rsidR="006F2B85" w:rsidRDefault="006F2B85">
            <w:pPr>
              <w:pStyle w:val="TableText"/>
            </w:pPr>
          </w:p>
        </w:tc>
        <w:tc>
          <w:tcPr>
            <w:tcW w:w="360" w:type="dxa"/>
          </w:tcPr>
          <w:p w14:paraId="06355822" w14:textId="77777777" w:rsidR="006F2B85" w:rsidRDefault="001E7B82">
            <w:pPr>
              <w:pStyle w:val="TableText"/>
            </w:pPr>
            <w:r>
              <w:t>MAY contain zero or one [0..1] observation (CONF:5564-32884).</w:t>
            </w:r>
          </w:p>
        </w:tc>
      </w:tr>
      <w:tr w:rsidR="006F2B85" w14:paraId="1BC9A78A" w14:textId="77777777">
        <w:trPr>
          <w:jc w:val="center"/>
        </w:trPr>
        <w:tc>
          <w:tcPr>
            <w:tcW w:w="360" w:type="dxa"/>
          </w:tcPr>
          <w:p w14:paraId="0073F89D" w14:textId="77777777" w:rsidR="006F2B85" w:rsidRDefault="001E7B82">
            <w:pPr>
              <w:pStyle w:val="TableText"/>
            </w:pPr>
            <w:r>
              <w:t>CONF #: 5564-32885 Added</w:t>
            </w:r>
          </w:p>
        </w:tc>
        <w:tc>
          <w:tcPr>
            <w:tcW w:w="360" w:type="dxa"/>
          </w:tcPr>
          <w:p w14:paraId="7C153E80" w14:textId="77777777" w:rsidR="006F2B85" w:rsidRDefault="006F2B85">
            <w:pPr>
              <w:pStyle w:val="TableText"/>
            </w:pPr>
          </w:p>
        </w:tc>
        <w:tc>
          <w:tcPr>
            <w:tcW w:w="360" w:type="dxa"/>
          </w:tcPr>
          <w:p w14:paraId="560BBFCB" w14:textId="77777777" w:rsidR="006F2B85" w:rsidRDefault="001E7B82">
            <w:pPr>
              <w:pStyle w:val="TableText"/>
            </w:pPr>
            <w:r>
              <w:t>SHALL contain exactly one [1..1] @root="2.16.840.1.113883.10.20.22.2.7.1" (CONF:5564-32885).</w:t>
            </w:r>
          </w:p>
        </w:tc>
      </w:tr>
      <w:tr w:rsidR="006F2B85" w14:paraId="03BF83FF" w14:textId="77777777">
        <w:trPr>
          <w:jc w:val="center"/>
        </w:trPr>
        <w:tc>
          <w:tcPr>
            <w:tcW w:w="360" w:type="dxa"/>
          </w:tcPr>
          <w:p w14:paraId="222D15FA" w14:textId="77777777" w:rsidR="006F2B85" w:rsidRDefault="001E7B82">
            <w:pPr>
              <w:pStyle w:val="TableText"/>
            </w:pPr>
            <w:r>
              <w:t>CONF #: 5564-32886 Added</w:t>
            </w:r>
          </w:p>
        </w:tc>
        <w:tc>
          <w:tcPr>
            <w:tcW w:w="360" w:type="dxa"/>
          </w:tcPr>
          <w:p w14:paraId="36B0DE2E" w14:textId="77777777" w:rsidR="006F2B85" w:rsidRDefault="006F2B85">
            <w:pPr>
              <w:pStyle w:val="TableText"/>
            </w:pPr>
          </w:p>
        </w:tc>
        <w:tc>
          <w:tcPr>
            <w:tcW w:w="360" w:type="dxa"/>
          </w:tcPr>
          <w:p w14:paraId="3A4853B1" w14:textId="77777777" w:rsidR="006F2B85" w:rsidRDefault="001E7B82">
            <w:pPr>
              <w:pStyle w:val="TableText"/>
            </w:pPr>
            <w:r>
              <w:t>SHALL contain exactly one [1..1] @extension="2025-08-01" (CONF:5564-32886).</w:t>
            </w:r>
          </w:p>
        </w:tc>
      </w:tr>
      <w:tr w:rsidR="006F2B85" w14:paraId="7F2DC996" w14:textId="77777777">
        <w:trPr>
          <w:jc w:val="center"/>
        </w:trPr>
        <w:tc>
          <w:tcPr>
            <w:tcW w:w="360" w:type="dxa"/>
          </w:tcPr>
          <w:p w14:paraId="6537872E" w14:textId="77777777" w:rsidR="006F2B85" w:rsidRDefault="001E7B82">
            <w:pPr>
              <w:pStyle w:val="TableText"/>
            </w:pPr>
            <w:r>
              <w:t>CONF #: 5564-32887 Added</w:t>
            </w:r>
          </w:p>
        </w:tc>
        <w:tc>
          <w:tcPr>
            <w:tcW w:w="360" w:type="dxa"/>
          </w:tcPr>
          <w:p w14:paraId="1E49DCBC" w14:textId="77777777" w:rsidR="006F2B85" w:rsidRDefault="006F2B85">
            <w:pPr>
              <w:pStyle w:val="TableText"/>
            </w:pPr>
          </w:p>
        </w:tc>
        <w:tc>
          <w:tcPr>
            <w:tcW w:w="360" w:type="dxa"/>
          </w:tcPr>
          <w:p w14:paraId="12A5D6CA" w14:textId="77777777" w:rsidR="006F2B85" w:rsidRDefault="001E7B82">
            <w:pPr>
              <w:pStyle w:val="TableText"/>
            </w:pPr>
            <w:r>
              <w:t>This code SHALL contain exactly one [1..1] @code="47519-4" History of Procedures (CONF:5564-32887).</w:t>
            </w:r>
          </w:p>
        </w:tc>
      </w:tr>
      <w:tr w:rsidR="006F2B85" w14:paraId="3BCB6E8F" w14:textId="77777777">
        <w:trPr>
          <w:jc w:val="center"/>
        </w:trPr>
        <w:tc>
          <w:tcPr>
            <w:tcW w:w="360" w:type="dxa"/>
          </w:tcPr>
          <w:p w14:paraId="1A9B8744" w14:textId="77777777" w:rsidR="006F2B85" w:rsidRDefault="001E7B82">
            <w:pPr>
              <w:pStyle w:val="TableText"/>
            </w:pPr>
            <w:r>
              <w:t>CONF #: 5564-32888 Added</w:t>
            </w:r>
          </w:p>
        </w:tc>
        <w:tc>
          <w:tcPr>
            <w:tcW w:w="360" w:type="dxa"/>
          </w:tcPr>
          <w:p w14:paraId="5BA0F446" w14:textId="77777777" w:rsidR="006F2B85" w:rsidRDefault="006F2B85">
            <w:pPr>
              <w:pStyle w:val="TableText"/>
            </w:pPr>
          </w:p>
        </w:tc>
        <w:tc>
          <w:tcPr>
            <w:tcW w:w="360" w:type="dxa"/>
          </w:tcPr>
          <w:p w14:paraId="48C80097" w14:textId="77777777" w:rsidR="006F2B85" w:rsidRDefault="001E7B82">
            <w:pPr>
              <w:pStyle w:val="TableText"/>
            </w:pPr>
            <w:r>
              <w:t>This code SHALL contain exactly one [1..1] @codeSystem="2.16.840.1.113883.6.1" (CodeSystem: LOINC urn:oid:2.16.840.1.113883.6.1) (CONF:5564-32888).</w:t>
            </w:r>
          </w:p>
        </w:tc>
      </w:tr>
      <w:tr w:rsidR="006F2B85" w14:paraId="7D48CE3D" w14:textId="77777777">
        <w:trPr>
          <w:jc w:val="center"/>
        </w:trPr>
        <w:tc>
          <w:tcPr>
            <w:tcW w:w="360" w:type="dxa"/>
          </w:tcPr>
          <w:p w14:paraId="065D254A" w14:textId="77777777" w:rsidR="006F2B85" w:rsidRDefault="001E7B82">
            <w:pPr>
              <w:pStyle w:val="TableText"/>
            </w:pPr>
            <w:r>
              <w:t>CONF #: 5564-32889 Added</w:t>
            </w:r>
          </w:p>
        </w:tc>
        <w:tc>
          <w:tcPr>
            <w:tcW w:w="360" w:type="dxa"/>
          </w:tcPr>
          <w:p w14:paraId="3E6C4A58" w14:textId="77777777" w:rsidR="006F2B85" w:rsidRDefault="006F2B85">
            <w:pPr>
              <w:pStyle w:val="TableText"/>
            </w:pPr>
          </w:p>
        </w:tc>
        <w:tc>
          <w:tcPr>
            <w:tcW w:w="360" w:type="dxa"/>
          </w:tcPr>
          <w:p w14:paraId="5B6CF03A" w14:textId="77777777" w:rsidR="006F2B85" w:rsidRDefault="001E7B82">
            <w:pPr>
              <w:pStyle w:val="TableText"/>
            </w:pPr>
            <w:r>
              <w:t>SHALL contain exactly one [1..1] title (CONF:5564-32889).</w:t>
            </w:r>
          </w:p>
        </w:tc>
      </w:tr>
      <w:tr w:rsidR="006F2B85" w14:paraId="03A492FF" w14:textId="77777777">
        <w:trPr>
          <w:jc w:val="center"/>
        </w:trPr>
        <w:tc>
          <w:tcPr>
            <w:tcW w:w="360" w:type="dxa"/>
          </w:tcPr>
          <w:p w14:paraId="6D1CECF3" w14:textId="77777777" w:rsidR="006F2B85" w:rsidRDefault="001E7B82">
            <w:pPr>
              <w:pStyle w:val="TableText"/>
            </w:pPr>
            <w:r>
              <w:t>CONF #: 5564-32890 Added</w:t>
            </w:r>
          </w:p>
        </w:tc>
        <w:tc>
          <w:tcPr>
            <w:tcW w:w="360" w:type="dxa"/>
          </w:tcPr>
          <w:p w14:paraId="09BB0A9C" w14:textId="77777777" w:rsidR="006F2B85" w:rsidRDefault="006F2B85">
            <w:pPr>
              <w:pStyle w:val="TableText"/>
            </w:pPr>
          </w:p>
        </w:tc>
        <w:tc>
          <w:tcPr>
            <w:tcW w:w="360" w:type="dxa"/>
          </w:tcPr>
          <w:p w14:paraId="6792BE8A" w14:textId="77777777" w:rsidR="006F2B85" w:rsidRDefault="001E7B82">
            <w:pPr>
              <w:pStyle w:val="TableText"/>
            </w:pPr>
            <w:r>
              <w:t>SHALL contain exactly one [1..1] text (CONF:5564-32890).</w:t>
            </w:r>
          </w:p>
        </w:tc>
      </w:tr>
      <w:tr w:rsidR="006F2B85" w14:paraId="1E83C3B5" w14:textId="77777777">
        <w:trPr>
          <w:jc w:val="center"/>
        </w:trPr>
        <w:tc>
          <w:tcPr>
            <w:tcW w:w="360" w:type="dxa"/>
          </w:tcPr>
          <w:p w14:paraId="5BA7F276" w14:textId="77777777" w:rsidR="006F2B85" w:rsidRDefault="001E7B82">
            <w:pPr>
              <w:pStyle w:val="TableText"/>
            </w:pPr>
            <w:r>
              <w:t>CONF #: 5564-32891 Added</w:t>
            </w:r>
          </w:p>
        </w:tc>
        <w:tc>
          <w:tcPr>
            <w:tcW w:w="360" w:type="dxa"/>
          </w:tcPr>
          <w:p w14:paraId="550D910D" w14:textId="77777777" w:rsidR="006F2B85" w:rsidRDefault="006F2B85">
            <w:pPr>
              <w:pStyle w:val="TableText"/>
            </w:pPr>
          </w:p>
        </w:tc>
        <w:tc>
          <w:tcPr>
            <w:tcW w:w="360" w:type="dxa"/>
          </w:tcPr>
          <w:p w14:paraId="0482870D" w14:textId="77777777" w:rsidR="006F2B85" w:rsidRDefault="001E7B82">
            <w:pPr>
              <w:pStyle w:val="TableText"/>
            </w:pPr>
            <w:r>
              <w:t>MAY contain zero or one [0..1] @nullFlavor="NI" No information (CodeSystem: HL7NullFlavor urn:oid:2.16.840.1.113883.5.1008) (CONF:5564-32891).</w:t>
            </w:r>
          </w:p>
        </w:tc>
      </w:tr>
      <w:tr w:rsidR="006F2B85" w14:paraId="73334A79" w14:textId="77777777">
        <w:trPr>
          <w:jc w:val="center"/>
        </w:trPr>
        <w:tc>
          <w:tcPr>
            <w:tcW w:w="360" w:type="dxa"/>
          </w:tcPr>
          <w:p w14:paraId="3FF7C342" w14:textId="77777777" w:rsidR="006F2B85" w:rsidRDefault="001E7B82">
            <w:pPr>
              <w:pStyle w:val="TableText"/>
            </w:pPr>
            <w:r>
              <w:t>CONF #: 1098-7891 Removed</w:t>
            </w:r>
          </w:p>
        </w:tc>
        <w:tc>
          <w:tcPr>
            <w:tcW w:w="360" w:type="dxa"/>
          </w:tcPr>
          <w:p w14:paraId="1F0A7FEA" w14:textId="77777777" w:rsidR="006F2B85" w:rsidRDefault="001E7B82">
            <w:pPr>
              <w:pStyle w:val="TableText"/>
            </w:pPr>
            <w:r>
              <w:t>SHALL contain exactly one [1..1] templateId (CONF:1098-7891) such that it</w:t>
            </w:r>
          </w:p>
        </w:tc>
        <w:tc>
          <w:tcPr>
            <w:tcW w:w="360" w:type="dxa"/>
          </w:tcPr>
          <w:p w14:paraId="70D9EBAD" w14:textId="77777777" w:rsidR="006F2B85" w:rsidRDefault="006F2B85">
            <w:pPr>
              <w:pStyle w:val="TableText"/>
            </w:pPr>
          </w:p>
        </w:tc>
      </w:tr>
      <w:tr w:rsidR="006F2B85" w14:paraId="7A9BFFDB" w14:textId="77777777">
        <w:trPr>
          <w:jc w:val="center"/>
        </w:trPr>
        <w:tc>
          <w:tcPr>
            <w:tcW w:w="360" w:type="dxa"/>
          </w:tcPr>
          <w:p w14:paraId="11BD0343" w14:textId="77777777" w:rsidR="006F2B85" w:rsidRDefault="001E7B82">
            <w:pPr>
              <w:pStyle w:val="TableText"/>
            </w:pPr>
            <w:r>
              <w:t>CONF #: 1098-10447 Removed</w:t>
            </w:r>
          </w:p>
        </w:tc>
        <w:tc>
          <w:tcPr>
            <w:tcW w:w="360" w:type="dxa"/>
          </w:tcPr>
          <w:p w14:paraId="1B32EC32" w14:textId="77777777" w:rsidR="006F2B85" w:rsidRDefault="001E7B82">
            <w:pPr>
              <w:pStyle w:val="TableText"/>
            </w:pPr>
            <w:r>
              <w:t>SHALL contain exactly one [1..1] @root="2.16.840.1.113883.10.20.2</w:t>
            </w:r>
            <w:r>
              <w:lastRenderedPageBreak/>
              <w:t>2.2.7.1" (CONF:1098-10447).</w:t>
            </w:r>
          </w:p>
        </w:tc>
        <w:tc>
          <w:tcPr>
            <w:tcW w:w="360" w:type="dxa"/>
          </w:tcPr>
          <w:p w14:paraId="0B9BFF40" w14:textId="77777777" w:rsidR="006F2B85" w:rsidRDefault="006F2B85">
            <w:pPr>
              <w:pStyle w:val="TableText"/>
            </w:pPr>
          </w:p>
        </w:tc>
      </w:tr>
      <w:tr w:rsidR="006F2B85" w14:paraId="3E92D0FF" w14:textId="77777777">
        <w:trPr>
          <w:jc w:val="center"/>
        </w:trPr>
        <w:tc>
          <w:tcPr>
            <w:tcW w:w="360" w:type="dxa"/>
          </w:tcPr>
          <w:p w14:paraId="4DB36AF2" w14:textId="77777777" w:rsidR="006F2B85" w:rsidRDefault="001E7B82">
            <w:pPr>
              <w:pStyle w:val="TableText"/>
            </w:pPr>
            <w:r>
              <w:t>CONF #: 1098-15425 Removed</w:t>
            </w:r>
          </w:p>
        </w:tc>
        <w:tc>
          <w:tcPr>
            <w:tcW w:w="360" w:type="dxa"/>
          </w:tcPr>
          <w:p w14:paraId="771A9F73" w14:textId="77777777" w:rsidR="006F2B85" w:rsidRDefault="001E7B82">
            <w:pPr>
              <w:pStyle w:val="TableText"/>
            </w:pPr>
            <w:r>
              <w:t>SHALL contain exactly one [1..1] code (CONF:1098-15425).</w:t>
            </w:r>
          </w:p>
        </w:tc>
        <w:tc>
          <w:tcPr>
            <w:tcW w:w="360" w:type="dxa"/>
          </w:tcPr>
          <w:p w14:paraId="5364014D" w14:textId="77777777" w:rsidR="006F2B85" w:rsidRDefault="006F2B85">
            <w:pPr>
              <w:pStyle w:val="TableText"/>
            </w:pPr>
          </w:p>
        </w:tc>
      </w:tr>
      <w:tr w:rsidR="006F2B85" w14:paraId="5B6D2036" w14:textId="77777777">
        <w:trPr>
          <w:jc w:val="center"/>
        </w:trPr>
        <w:tc>
          <w:tcPr>
            <w:tcW w:w="360" w:type="dxa"/>
          </w:tcPr>
          <w:p w14:paraId="2168A14D" w14:textId="77777777" w:rsidR="006F2B85" w:rsidRDefault="001E7B82">
            <w:pPr>
              <w:pStyle w:val="TableText"/>
            </w:pPr>
            <w:r>
              <w:t>CONF #: 1098-15426 Removed</w:t>
            </w:r>
          </w:p>
        </w:tc>
        <w:tc>
          <w:tcPr>
            <w:tcW w:w="360" w:type="dxa"/>
          </w:tcPr>
          <w:p w14:paraId="4600D892" w14:textId="77777777" w:rsidR="006F2B85" w:rsidRDefault="001E7B82">
            <w:pPr>
              <w:pStyle w:val="TableText"/>
            </w:pPr>
            <w:r>
              <w:t>This code SHALL contain exactly one [1..1] @code="47519-4" History of Procedures (CONF:1098-15426).</w:t>
            </w:r>
          </w:p>
        </w:tc>
        <w:tc>
          <w:tcPr>
            <w:tcW w:w="360" w:type="dxa"/>
          </w:tcPr>
          <w:p w14:paraId="29812B76" w14:textId="77777777" w:rsidR="006F2B85" w:rsidRDefault="006F2B85">
            <w:pPr>
              <w:pStyle w:val="TableText"/>
            </w:pPr>
          </w:p>
        </w:tc>
      </w:tr>
      <w:tr w:rsidR="006F2B85" w14:paraId="61B76B91" w14:textId="77777777">
        <w:trPr>
          <w:jc w:val="center"/>
        </w:trPr>
        <w:tc>
          <w:tcPr>
            <w:tcW w:w="360" w:type="dxa"/>
          </w:tcPr>
          <w:p w14:paraId="0479A95D" w14:textId="77777777" w:rsidR="006F2B85" w:rsidRDefault="001E7B82">
            <w:pPr>
              <w:pStyle w:val="TableText"/>
            </w:pPr>
            <w:r>
              <w:t>CONF #: 1098-7893 Removed</w:t>
            </w:r>
          </w:p>
        </w:tc>
        <w:tc>
          <w:tcPr>
            <w:tcW w:w="360" w:type="dxa"/>
          </w:tcPr>
          <w:p w14:paraId="4A62FDEC" w14:textId="77777777" w:rsidR="006F2B85" w:rsidRDefault="001E7B82">
            <w:pPr>
              <w:pStyle w:val="TableText"/>
            </w:pPr>
            <w:r>
              <w:t>SHALL contain exactly one [1..1] title (CONF:1098-7893).</w:t>
            </w:r>
          </w:p>
        </w:tc>
        <w:tc>
          <w:tcPr>
            <w:tcW w:w="360" w:type="dxa"/>
          </w:tcPr>
          <w:p w14:paraId="52B415DC" w14:textId="77777777" w:rsidR="006F2B85" w:rsidRDefault="006F2B85">
            <w:pPr>
              <w:pStyle w:val="TableText"/>
            </w:pPr>
          </w:p>
        </w:tc>
      </w:tr>
      <w:tr w:rsidR="006F2B85" w14:paraId="3BD4B179" w14:textId="77777777">
        <w:trPr>
          <w:jc w:val="center"/>
        </w:trPr>
        <w:tc>
          <w:tcPr>
            <w:tcW w:w="360" w:type="dxa"/>
          </w:tcPr>
          <w:p w14:paraId="54A680ED" w14:textId="77777777" w:rsidR="006F2B85" w:rsidRDefault="001E7B82">
            <w:pPr>
              <w:pStyle w:val="TableText"/>
            </w:pPr>
            <w:r>
              <w:t>CONF #: 1098-7894 Removed</w:t>
            </w:r>
          </w:p>
        </w:tc>
        <w:tc>
          <w:tcPr>
            <w:tcW w:w="360" w:type="dxa"/>
          </w:tcPr>
          <w:p w14:paraId="12ACE97B" w14:textId="77777777" w:rsidR="006F2B85" w:rsidRDefault="001E7B82">
            <w:pPr>
              <w:pStyle w:val="TableText"/>
            </w:pPr>
            <w:r>
              <w:t>SHALL contain exactly one [1..1] text (CONF:1098-7894).</w:t>
            </w:r>
          </w:p>
        </w:tc>
        <w:tc>
          <w:tcPr>
            <w:tcW w:w="360" w:type="dxa"/>
          </w:tcPr>
          <w:p w14:paraId="0E85BDF2" w14:textId="77777777" w:rsidR="006F2B85" w:rsidRDefault="006F2B85">
            <w:pPr>
              <w:pStyle w:val="TableText"/>
            </w:pPr>
          </w:p>
        </w:tc>
      </w:tr>
      <w:tr w:rsidR="006F2B85" w14:paraId="0B334C79" w14:textId="77777777">
        <w:trPr>
          <w:jc w:val="center"/>
        </w:trPr>
        <w:tc>
          <w:tcPr>
            <w:tcW w:w="360" w:type="dxa"/>
          </w:tcPr>
          <w:p w14:paraId="69A95083" w14:textId="77777777" w:rsidR="006F2B85" w:rsidRDefault="001E7B82">
            <w:pPr>
              <w:pStyle w:val="TableText"/>
            </w:pPr>
            <w:r>
              <w:t>CONF #: 1098-7895 Removed</w:t>
            </w:r>
          </w:p>
        </w:tc>
        <w:tc>
          <w:tcPr>
            <w:tcW w:w="360" w:type="dxa"/>
          </w:tcPr>
          <w:p w14:paraId="1F829E77" w14:textId="77777777" w:rsidR="006F2B85" w:rsidRDefault="001E7B82">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(CONF:1098-7895) such that it</w:t>
            </w:r>
          </w:p>
        </w:tc>
        <w:tc>
          <w:tcPr>
            <w:tcW w:w="360" w:type="dxa"/>
          </w:tcPr>
          <w:p w14:paraId="7105EBC8" w14:textId="77777777" w:rsidR="006F2B85" w:rsidRDefault="006F2B85">
            <w:pPr>
              <w:pStyle w:val="TableText"/>
            </w:pPr>
          </w:p>
        </w:tc>
      </w:tr>
      <w:tr w:rsidR="006F2B85" w14:paraId="0AE4FD6D" w14:textId="77777777">
        <w:trPr>
          <w:jc w:val="center"/>
        </w:trPr>
        <w:tc>
          <w:tcPr>
            <w:tcW w:w="360" w:type="dxa"/>
          </w:tcPr>
          <w:p w14:paraId="4A097853" w14:textId="77777777" w:rsidR="006F2B85" w:rsidRDefault="001E7B82">
            <w:pPr>
              <w:pStyle w:val="TableText"/>
            </w:pPr>
            <w:r>
              <w:t>CONF #: 1098-15512 Removed</w:t>
            </w:r>
          </w:p>
        </w:tc>
        <w:tc>
          <w:tcPr>
            <w:tcW w:w="360" w:type="dxa"/>
          </w:tcPr>
          <w:p w14:paraId="6859F519" w14:textId="77777777" w:rsidR="006F2B85" w:rsidRDefault="001E7B82">
            <w:pPr>
              <w:pStyle w:val="TableText"/>
            </w:pPr>
            <w:r>
              <w:t>MAY contain zero or one [0..1] procedure (CONF:1098-15512).</w:t>
            </w:r>
          </w:p>
        </w:tc>
        <w:tc>
          <w:tcPr>
            <w:tcW w:w="360" w:type="dxa"/>
          </w:tcPr>
          <w:p w14:paraId="5E1C9DF7" w14:textId="77777777" w:rsidR="006F2B85" w:rsidRDefault="006F2B85">
            <w:pPr>
              <w:pStyle w:val="TableText"/>
            </w:pPr>
          </w:p>
        </w:tc>
      </w:tr>
      <w:tr w:rsidR="006F2B85" w14:paraId="4ED9E170" w14:textId="77777777">
        <w:trPr>
          <w:jc w:val="center"/>
        </w:trPr>
        <w:tc>
          <w:tcPr>
            <w:tcW w:w="360" w:type="dxa"/>
          </w:tcPr>
          <w:p w14:paraId="0DDAF945" w14:textId="77777777" w:rsidR="006F2B85" w:rsidRDefault="001E7B82">
            <w:pPr>
              <w:pStyle w:val="TableText"/>
            </w:pPr>
            <w:r>
              <w:t>CONF #: 1098-31138 Removed</w:t>
            </w:r>
          </w:p>
        </w:tc>
        <w:tc>
          <w:tcPr>
            <w:tcW w:w="360" w:type="dxa"/>
          </w:tcPr>
          <w:p w14:paraId="24998829" w14:textId="77777777" w:rsidR="006F2B85" w:rsidRDefault="001E7B82">
            <w:pPr>
              <w:pStyle w:val="TableText"/>
            </w:pPr>
            <w:r>
              <w:t>This code SHALL contain exactly one [1..1] @codeSystem="2.16.840.1.113883.6.1" (CodeSystem: LOINC urn:oid:2.16.840.1.113883.6.1) (CONF:1098-31138).</w:t>
            </w:r>
          </w:p>
        </w:tc>
        <w:tc>
          <w:tcPr>
            <w:tcW w:w="360" w:type="dxa"/>
          </w:tcPr>
          <w:p w14:paraId="31095A4C" w14:textId="77777777" w:rsidR="006F2B85" w:rsidRDefault="006F2B85">
            <w:pPr>
              <w:pStyle w:val="TableText"/>
            </w:pPr>
          </w:p>
        </w:tc>
      </w:tr>
      <w:tr w:rsidR="006F2B85" w14:paraId="47FABEA8" w14:textId="77777777">
        <w:trPr>
          <w:jc w:val="center"/>
        </w:trPr>
        <w:tc>
          <w:tcPr>
            <w:tcW w:w="360" w:type="dxa"/>
          </w:tcPr>
          <w:p w14:paraId="17AA58A3" w14:textId="77777777" w:rsidR="006F2B85" w:rsidRDefault="001E7B82">
            <w:pPr>
              <w:pStyle w:val="TableText"/>
            </w:pPr>
            <w:r>
              <w:t>CONF #: 1098-32533 Removed</w:t>
            </w:r>
          </w:p>
        </w:tc>
        <w:tc>
          <w:tcPr>
            <w:tcW w:w="360" w:type="dxa"/>
          </w:tcPr>
          <w:p w14:paraId="7D171B9C" w14:textId="77777777" w:rsidR="006F2B85" w:rsidRDefault="001E7B82">
            <w:pPr>
              <w:pStyle w:val="TableText"/>
            </w:pPr>
            <w:r>
              <w:t>SHALL contain exactly one [1..1] @extension="2014-06-09" (CONF:1098-32533).</w:t>
            </w:r>
          </w:p>
        </w:tc>
        <w:tc>
          <w:tcPr>
            <w:tcW w:w="360" w:type="dxa"/>
          </w:tcPr>
          <w:p w14:paraId="7A8B2AED" w14:textId="77777777" w:rsidR="006F2B85" w:rsidRDefault="006F2B85">
            <w:pPr>
              <w:pStyle w:val="TableText"/>
            </w:pPr>
          </w:p>
        </w:tc>
      </w:tr>
      <w:tr w:rsidR="006F2B85" w14:paraId="512FAF21" w14:textId="77777777">
        <w:trPr>
          <w:jc w:val="center"/>
        </w:trPr>
        <w:tc>
          <w:tcPr>
            <w:tcW w:w="360" w:type="dxa"/>
          </w:tcPr>
          <w:p w14:paraId="797116E8" w14:textId="77777777" w:rsidR="006F2B85" w:rsidRDefault="001E7B82">
            <w:pPr>
              <w:pStyle w:val="TableText"/>
            </w:pPr>
            <w:r>
              <w:t>CONF #: 1098-32876 Removed</w:t>
            </w:r>
          </w:p>
        </w:tc>
        <w:tc>
          <w:tcPr>
            <w:tcW w:w="360" w:type="dxa"/>
          </w:tcPr>
          <w:p w14:paraId="0288C75C" w14:textId="77777777" w:rsidR="006F2B85" w:rsidRDefault="001E7B82">
            <w:pPr>
              <w:pStyle w:val="TableText"/>
            </w:pPr>
            <w:r>
              <w:t>MAY contain zero or one [0..1] @nullFlavor="NI" No information (CodeSystem: HL7NullFlavor urn:oid:2.16.840.1.113883.5.1008) (CONF:1098-32876).</w:t>
            </w:r>
          </w:p>
        </w:tc>
        <w:tc>
          <w:tcPr>
            <w:tcW w:w="360" w:type="dxa"/>
          </w:tcPr>
          <w:p w14:paraId="5454B850" w14:textId="77777777" w:rsidR="006F2B85" w:rsidRDefault="006F2B85">
            <w:pPr>
              <w:pStyle w:val="TableText"/>
            </w:pPr>
          </w:p>
        </w:tc>
      </w:tr>
      <w:tr w:rsidR="006F2B85" w14:paraId="1867BEA6" w14:textId="77777777">
        <w:trPr>
          <w:jc w:val="center"/>
        </w:trPr>
        <w:tc>
          <w:tcPr>
            <w:tcW w:w="360" w:type="dxa"/>
          </w:tcPr>
          <w:p w14:paraId="2D5E5C35" w14:textId="77777777" w:rsidR="006F2B85" w:rsidRDefault="001E7B82">
            <w:pPr>
              <w:pStyle w:val="TableText"/>
            </w:pPr>
            <w:r>
              <w:t>CONF #: 1098-32877 Removed</w:t>
            </w:r>
          </w:p>
        </w:tc>
        <w:tc>
          <w:tcPr>
            <w:tcW w:w="360" w:type="dxa"/>
          </w:tcPr>
          <w:p w14:paraId="18042137" w14:textId="77777777" w:rsidR="006F2B85" w:rsidRDefault="001E7B82">
            <w:pPr>
              <w:pStyle w:val="TableText"/>
            </w:pPr>
            <w:r>
              <w:t>MAY contain zero or one [0..1] act (CONF:1098-32877).</w:t>
            </w:r>
          </w:p>
        </w:tc>
        <w:tc>
          <w:tcPr>
            <w:tcW w:w="360" w:type="dxa"/>
          </w:tcPr>
          <w:p w14:paraId="717B0B27" w14:textId="77777777" w:rsidR="006F2B85" w:rsidRDefault="006F2B85">
            <w:pPr>
              <w:pStyle w:val="TableText"/>
            </w:pPr>
          </w:p>
        </w:tc>
      </w:tr>
      <w:tr w:rsidR="006F2B85" w14:paraId="50190CB1" w14:textId="77777777">
        <w:trPr>
          <w:jc w:val="center"/>
        </w:trPr>
        <w:tc>
          <w:tcPr>
            <w:tcW w:w="360" w:type="dxa"/>
          </w:tcPr>
          <w:p w14:paraId="5F0993EF" w14:textId="77777777" w:rsidR="006F2B85" w:rsidRDefault="001E7B82">
            <w:pPr>
              <w:pStyle w:val="TableText"/>
            </w:pPr>
            <w:r>
              <w:t>CONF #: 1098-32878 Removed</w:t>
            </w:r>
          </w:p>
        </w:tc>
        <w:tc>
          <w:tcPr>
            <w:tcW w:w="360" w:type="dxa"/>
          </w:tcPr>
          <w:p w14:paraId="0D7D296B" w14:textId="77777777" w:rsidR="006F2B85" w:rsidRDefault="001E7B82">
            <w:pPr>
              <w:pStyle w:val="TableText"/>
            </w:pPr>
            <w:r>
              <w:t>MAY contain zero or one [0..1] observation (CONF:1098-32878).</w:t>
            </w:r>
          </w:p>
        </w:tc>
        <w:tc>
          <w:tcPr>
            <w:tcW w:w="360" w:type="dxa"/>
          </w:tcPr>
          <w:p w14:paraId="15AAAF70" w14:textId="77777777" w:rsidR="006F2B85" w:rsidRDefault="006F2B85">
            <w:pPr>
              <w:pStyle w:val="TableText"/>
            </w:pPr>
          </w:p>
        </w:tc>
      </w:tr>
    </w:tbl>
    <w:p w14:paraId="6C08B432" w14:textId="77777777" w:rsidR="006F2B85" w:rsidRDefault="006F2B85">
      <w:pPr>
        <w:pStyle w:val="BodyText"/>
      </w:pPr>
    </w:p>
    <w:p w14:paraId="24F5D076" w14:textId="77777777" w:rsidR="006F2B85" w:rsidRDefault="001E7B82">
      <w:pPr>
        <w:pStyle w:val="Heading2nospace"/>
      </w:pPr>
      <w:bookmarkStart w:id="4162" w:name="_Toc203485285"/>
      <w:r>
        <w:lastRenderedPageBreak/>
        <w:t>Results Section (entries optional) (NHCS V4)</w:t>
      </w:r>
      <w:bookmarkEnd w:id="4162"/>
    </w:p>
    <w:p w14:paraId="054B00BC" w14:textId="24936BDD" w:rsidR="006F2B85" w:rsidRDefault="001E7B82">
      <w:pPr>
        <w:keepNext/>
      </w:pPr>
      <w:hyperlink w:anchor="S_Results_Section_ent_opt_NHCSv4">
        <w:r>
          <w:rPr>
            <w:rStyle w:val="HyperlinkCourierBold"/>
          </w:rPr>
          <w:t>Results Section (entries optional) (NHCS V4) (urn:hl7ii:2.16.840.1.113883.10.20.22.2.3:2025-08-01)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9A71763" w14:textId="77777777">
        <w:trPr>
          <w:cantSplit/>
          <w:tblHeader/>
          <w:jc w:val="center"/>
        </w:trPr>
        <w:tc>
          <w:tcPr>
            <w:tcW w:w="360" w:type="dxa"/>
            <w:shd w:val="clear" w:color="auto" w:fill="E6E6E6"/>
          </w:tcPr>
          <w:p w14:paraId="2967D2D0" w14:textId="77777777" w:rsidR="006F2B85" w:rsidRDefault="001E7B82">
            <w:pPr>
              <w:pStyle w:val="TableHead"/>
            </w:pPr>
            <w:r>
              <w:t>Change</w:t>
            </w:r>
          </w:p>
        </w:tc>
        <w:tc>
          <w:tcPr>
            <w:tcW w:w="360" w:type="dxa"/>
            <w:shd w:val="clear" w:color="auto" w:fill="E6E6E6"/>
          </w:tcPr>
          <w:p w14:paraId="0F0F36FA" w14:textId="77777777" w:rsidR="006F2B85" w:rsidRDefault="001E7B82">
            <w:pPr>
              <w:pStyle w:val="TableHead"/>
            </w:pPr>
            <w:r>
              <w:t>Old</w:t>
            </w:r>
          </w:p>
        </w:tc>
        <w:tc>
          <w:tcPr>
            <w:tcW w:w="360" w:type="dxa"/>
            <w:shd w:val="clear" w:color="auto" w:fill="E6E6E6"/>
          </w:tcPr>
          <w:p w14:paraId="55BCDE40" w14:textId="77777777" w:rsidR="006F2B85" w:rsidRDefault="001E7B82">
            <w:pPr>
              <w:pStyle w:val="TableHead"/>
            </w:pPr>
            <w:r>
              <w:t>New</w:t>
            </w:r>
          </w:p>
        </w:tc>
      </w:tr>
      <w:tr w:rsidR="006F2B85" w14:paraId="2CEBC6F4" w14:textId="77777777">
        <w:trPr>
          <w:jc w:val="center"/>
        </w:trPr>
        <w:tc>
          <w:tcPr>
            <w:tcW w:w="360" w:type="dxa"/>
          </w:tcPr>
          <w:p w14:paraId="2A391E83" w14:textId="77777777" w:rsidR="006F2B85" w:rsidRDefault="001E7B82">
            <w:pPr>
              <w:pStyle w:val="TableText"/>
            </w:pPr>
            <w:r>
              <w:t>Status</w:t>
            </w:r>
          </w:p>
        </w:tc>
        <w:tc>
          <w:tcPr>
            <w:tcW w:w="360" w:type="dxa"/>
          </w:tcPr>
          <w:p w14:paraId="6C54507E" w14:textId="77777777" w:rsidR="006F2B85" w:rsidRDefault="001E7B82">
            <w:pPr>
              <w:pStyle w:val="TableText"/>
            </w:pPr>
            <w:r>
              <w:t>Published</w:t>
            </w:r>
          </w:p>
        </w:tc>
        <w:tc>
          <w:tcPr>
            <w:tcW w:w="360" w:type="dxa"/>
          </w:tcPr>
          <w:p w14:paraId="79A0E7DB" w14:textId="77777777" w:rsidR="006F2B85" w:rsidRDefault="001E7B82">
            <w:pPr>
              <w:pStyle w:val="TableText"/>
            </w:pPr>
            <w:r>
              <w:t>Draft</w:t>
            </w:r>
          </w:p>
        </w:tc>
      </w:tr>
      <w:tr w:rsidR="006F2B85" w14:paraId="70605906" w14:textId="77777777">
        <w:trPr>
          <w:jc w:val="center"/>
        </w:trPr>
        <w:tc>
          <w:tcPr>
            <w:tcW w:w="360" w:type="dxa"/>
          </w:tcPr>
          <w:p w14:paraId="6C3C44FF" w14:textId="77777777" w:rsidR="006F2B85" w:rsidRDefault="001E7B82">
            <w:pPr>
              <w:pStyle w:val="TableText"/>
            </w:pPr>
            <w:r>
              <w:t>Name</w:t>
            </w:r>
          </w:p>
        </w:tc>
        <w:tc>
          <w:tcPr>
            <w:tcW w:w="360" w:type="dxa"/>
          </w:tcPr>
          <w:p w14:paraId="5F2FD9FB" w14:textId="77777777" w:rsidR="006F2B85" w:rsidRDefault="001E7B82">
            <w:pPr>
              <w:pStyle w:val="TableText"/>
            </w:pPr>
            <w:r>
              <w:t>Results Section (entries optional) (V3)</w:t>
            </w:r>
          </w:p>
        </w:tc>
        <w:tc>
          <w:tcPr>
            <w:tcW w:w="360" w:type="dxa"/>
          </w:tcPr>
          <w:p w14:paraId="49CA4906" w14:textId="77777777" w:rsidR="006F2B85" w:rsidRDefault="001E7B82">
            <w:pPr>
              <w:pStyle w:val="TableText"/>
            </w:pPr>
            <w:r>
              <w:t>Results Section (entries optional) (NHCS V4)</w:t>
            </w:r>
          </w:p>
        </w:tc>
      </w:tr>
      <w:tr w:rsidR="006F2B85" w14:paraId="0DD8B432" w14:textId="77777777">
        <w:trPr>
          <w:jc w:val="center"/>
        </w:trPr>
        <w:tc>
          <w:tcPr>
            <w:tcW w:w="360" w:type="dxa"/>
          </w:tcPr>
          <w:p w14:paraId="3B441FF5" w14:textId="77777777" w:rsidR="006F2B85" w:rsidRDefault="001E7B82">
            <w:pPr>
              <w:pStyle w:val="TableText"/>
            </w:pPr>
            <w:r>
              <w:t>Oid</w:t>
            </w:r>
          </w:p>
        </w:tc>
        <w:tc>
          <w:tcPr>
            <w:tcW w:w="360" w:type="dxa"/>
          </w:tcPr>
          <w:p w14:paraId="3F8ADFAF" w14:textId="77777777" w:rsidR="006F2B85" w:rsidRDefault="001E7B82">
            <w:pPr>
              <w:pStyle w:val="TableText"/>
            </w:pPr>
            <w:r>
              <w:t>urn:hl7ii:2.16.840.1.113883.10.20.22.2.3:2015-08-01</w:t>
            </w:r>
          </w:p>
        </w:tc>
        <w:tc>
          <w:tcPr>
            <w:tcW w:w="360" w:type="dxa"/>
          </w:tcPr>
          <w:p w14:paraId="4DB402B5" w14:textId="77777777" w:rsidR="006F2B85" w:rsidRDefault="001E7B82">
            <w:pPr>
              <w:pStyle w:val="TableText"/>
            </w:pPr>
            <w:r>
              <w:t>urn:hl7ii:2.16.840.1.113883.10.20.22.2.3:2025-08-01</w:t>
            </w:r>
          </w:p>
        </w:tc>
      </w:tr>
      <w:tr w:rsidR="006F2B85" w14:paraId="5287D0BE" w14:textId="77777777">
        <w:trPr>
          <w:jc w:val="center"/>
        </w:trPr>
        <w:tc>
          <w:tcPr>
            <w:tcW w:w="360" w:type="dxa"/>
          </w:tcPr>
          <w:p w14:paraId="4D859EDB" w14:textId="77777777" w:rsidR="006F2B85" w:rsidRDefault="001E7B82">
            <w:pPr>
              <w:pStyle w:val="TableText"/>
            </w:pPr>
            <w:r>
              <w:t>Description</w:t>
            </w:r>
          </w:p>
        </w:tc>
        <w:tc>
          <w:tcPr>
            <w:tcW w:w="360" w:type="dxa"/>
          </w:tcPr>
          <w:p w14:paraId="1A2C1658" w14:textId="77777777" w:rsidR="006F2B85" w:rsidRDefault="001E7B82">
            <w:pPr>
              <w:pStyle w:val="TableText"/>
            </w:pPr>
            <w: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w:t>
            </w:r>
            <w:r>
              <w:t>enerated by a clinician reviewing the output of an imaging procedure, such as where a cardiologist reports the left ventricular ejection fraction based on the review of a cardiac echocardiogram.</w:t>
            </w:r>
            <w:r>
              <w:br/>
            </w:r>
            <w:r>
              <w:br/>
              <w:t xml:space="preserve">Procedure results are typically generated by a clinician to provide more granular information about component observations made during a procedure, such as where a gastroenterologist reports the size of a polyp observed during a </w:t>
            </w:r>
            <w:r>
              <w:lastRenderedPageBreak/>
              <w:t>colonoscopy.</w:t>
            </w:r>
          </w:p>
        </w:tc>
        <w:tc>
          <w:tcPr>
            <w:tcW w:w="360" w:type="dxa"/>
          </w:tcPr>
          <w:p w14:paraId="2861FF31" w14:textId="77777777" w:rsidR="006F2B85" w:rsidRDefault="001E7B82">
            <w:pPr>
              <w:pStyle w:val="TableText"/>
            </w:pPr>
            <w:r>
              <w:lastRenderedPageBreak/>
              <w:t>The C-CDA template, Results Section (entries optional) (V3), has been versioned in this guide to support USCDI-v3.</w:t>
            </w:r>
            <w:r>
              <w:br/>
            </w:r>
            <w:r>
              <w:b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 xml:space="preserve">Laboratory results </w:t>
            </w:r>
            <w:r>
              <w:t>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generated by a clinician reviewing the output of an imaging procedure, such as where a cardiologist reports the left ventricular ejection fraction based on the review of a cardia</w:t>
            </w:r>
            <w:r>
              <w:t>c echocardiogram.</w:t>
            </w:r>
            <w:r>
              <w:br/>
            </w:r>
            <w:r>
              <w:br/>
              <w:t xml:space="preserve">Procedure results are typically generated by a clinician to provide </w:t>
            </w:r>
            <w:r>
              <w:lastRenderedPageBreak/>
              <w:t>more granular information about component observations made during a procedure, such as where a gastroenterologist reports the size of a polyp observed during a colonoscopy.</w:t>
            </w:r>
          </w:p>
        </w:tc>
      </w:tr>
      <w:tr w:rsidR="006F2B85" w14:paraId="159B2567" w14:textId="77777777">
        <w:trPr>
          <w:jc w:val="center"/>
        </w:trPr>
        <w:tc>
          <w:tcPr>
            <w:tcW w:w="360" w:type="dxa"/>
          </w:tcPr>
          <w:p w14:paraId="3F5FEFFA" w14:textId="77777777" w:rsidR="006F2B85" w:rsidRDefault="001E7B82">
            <w:pPr>
              <w:pStyle w:val="TableText"/>
            </w:pPr>
            <w:r>
              <w:lastRenderedPageBreak/>
              <w:t>CONF #: 5564-33221 Added</w:t>
            </w:r>
          </w:p>
        </w:tc>
        <w:tc>
          <w:tcPr>
            <w:tcW w:w="360" w:type="dxa"/>
          </w:tcPr>
          <w:p w14:paraId="5E861353" w14:textId="77777777" w:rsidR="006F2B85" w:rsidRDefault="006F2B85">
            <w:pPr>
              <w:pStyle w:val="TableText"/>
            </w:pPr>
          </w:p>
        </w:tc>
        <w:tc>
          <w:tcPr>
            <w:tcW w:w="360" w:type="dxa"/>
          </w:tcPr>
          <w:p w14:paraId="58A03842" w14:textId="77777777" w:rsidR="006F2B85" w:rsidRDefault="001E7B82">
            <w:pPr>
              <w:pStyle w:val="TableText"/>
            </w:pPr>
            <w:r>
              <w:t>SHOULD contain zero or more [0..*] entry (CONF:5564-33221) such that it</w:t>
            </w:r>
          </w:p>
        </w:tc>
      </w:tr>
      <w:tr w:rsidR="006F2B85" w14:paraId="470A11F3" w14:textId="77777777">
        <w:trPr>
          <w:jc w:val="center"/>
        </w:trPr>
        <w:tc>
          <w:tcPr>
            <w:tcW w:w="360" w:type="dxa"/>
          </w:tcPr>
          <w:p w14:paraId="7BF6A9B2" w14:textId="77777777" w:rsidR="006F2B85" w:rsidRDefault="001E7B82">
            <w:pPr>
              <w:pStyle w:val="TableText"/>
            </w:pPr>
            <w:r>
              <w:t>CONF #: 5564-33222 Added</w:t>
            </w:r>
          </w:p>
        </w:tc>
        <w:tc>
          <w:tcPr>
            <w:tcW w:w="360" w:type="dxa"/>
          </w:tcPr>
          <w:p w14:paraId="40D9043B" w14:textId="77777777" w:rsidR="006F2B85" w:rsidRDefault="006F2B85">
            <w:pPr>
              <w:pStyle w:val="TableText"/>
            </w:pPr>
          </w:p>
        </w:tc>
        <w:tc>
          <w:tcPr>
            <w:tcW w:w="360" w:type="dxa"/>
          </w:tcPr>
          <w:p w14:paraId="60841AEE" w14:textId="77777777" w:rsidR="006F2B85" w:rsidRDefault="001E7B82">
            <w:pPr>
              <w:pStyle w:val="TableText"/>
            </w:pPr>
            <w:r>
              <w:t>SHALL contain exactly one [1..1] organizer (CONF:5564-33222).</w:t>
            </w:r>
          </w:p>
        </w:tc>
      </w:tr>
      <w:tr w:rsidR="006F2B85" w14:paraId="5785CDB8" w14:textId="77777777">
        <w:trPr>
          <w:jc w:val="center"/>
        </w:trPr>
        <w:tc>
          <w:tcPr>
            <w:tcW w:w="360" w:type="dxa"/>
          </w:tcPr>
          <w:p w14:paraId="685F69EC" w14:textId="77777777" w:rsidR="006F2B85" w:rsidRDefault="001E7B82">
            <w:pPr>
              <w:pStyle w:val="TableText"/>
            </w:pPr>
            <w:r>
              <w:t>CONF #: 5564-33223 Added</w:t>
            </w:r>
          </w:p>
        </w:tc>
        <w:tc>
          <w:tcPr>
            <w:tcW w:w="360" w:type="dxa"/>
          </w:tcPr>
          <w:p w14:paraId="2F6F69FD" w14:textId="77777777" w:rsidR="006F2B85" w:rsidRDefault="006F2B85">
            <w:pPr>
              <w:pStyle w:val="TableText"/>
            </w:pPr>
          </w:p>
        </w:tc>
        <w:tc>
          <w:tcPr>
            <w:tcW w:w="360" w:type="dxa"/>
          </w:tcPr>
          <w:p w14:paraId="6041CDEC" w14:textId="77777777" w:rsidR="006F2B85" w:rsidRDefault="001E7B82">
            <w:pPr>
              <w:pStyle w:val="TableText"/>
            </w:pPr>
            <w:r>
              <w:t>SHALL contain exactly one [1..1] templateId (CONF:5564-33223) such that it</w:t>
            </w:r>
          </w:p>
        </w:tc>
      </w:tr>
      <w:tr w:rsidR="006F2B85" w14:paraId="14CBDE54" w14:textId="77777777">
        <w:trPr>
          <w:jc w:val="center"/>
        </w:trPr>
        <w:tc>
          <w:tcPr>
            <w:tcW w:w="360" w:type="dxa"/>
          </w:tcPr>
          <w:p w14:paraId="4331F6C4" w14:textId="77777777" w:rsidR="006F2B85" w:rsidRDefault="001E7B82">
            <w:pPr>
              <w:pStyle w:val="TableText"/>
            </w:pPr>
            <w:r>
              <w:t>CONF #: 5564-33224 Added</w:t>
            </w:r>
          </w:p>
        </w:tc>
        <w:tc>
          <w:tcPr>
            <w:tcW w:w="360" w:type="dxa"/>
          </w:tcPr>
          <w:p w14:paraId="6ED49EC2" w14:textId="77777777" w:rsidR="006F2B85" w:rsidRDefault="006F2B85">
            <w:pPr>
              <w:pStyle w:val="TableText"/>
            </w:pPr>
          </w:p>
        </w:tc>
        <w:tc>
          <w:tcPr>
            <w:tcW w:w="360" w:type="dxa"/>
          </w:tcPr>
          <w:p w14:paraId="6DDB6558" w14:textId="77777777" w:rsidR="006F2B85" w:rsidRDefault="001E7B82">
            <w:pPr>
              <w:pStyle w:val="TableText"/>
            </w:pPr>
            <w:r>
              <w:t>SHALL contain exactly one [1..1] code (CONF:5564-33224).</w:t>
            </w:r>
          </w:p>
        </w:tc>
      </w:tr>
      <w:tr w:rsidR="006F2B85" w14:paraId="054C2FCE" w14:textId="77777777">
        <w:trPr>
          <w:jc w:val="center"/>
        </w:trPr>
        <w:tc>
          <w:tcPr>
            <w:tcW w:w="360" w:type="dxa"/>
          </w:tcPr>
          <w:p w14:paraId="6C1CEBA5" w14:textId="77777777" w:rsidR="006F2B85" w:rsidRDefault="001E7B82">
            <w:pPr>
              <w:pStyle w:val="TableText"/>
            </w:pPr>
            <w:r>
              <w:t>CONF #: 5564-33225 Added</w:t>
            </w:r>
          </w:p>
        </w:tc>
        <w:tc>
          <w:tcPr>
            <w:tcW w:w="360" w:type="dxa"/>
          </w:tcPr>
          <w:p w14:paraId="2C88FC73" w14:textId="77777777" w:rsidR="006F2B85" w:rsidRDefault="006F2B85">
            <w:pPr>
              <w:pStyle w:val="TableText"/>
            </w:pPr>
          </w:p>
        </w:tc>
        <w:tc>
          <w:tcPr>
            <w:tcW w:w="360" w:type="dxa"/>
          </w:tcPr>
          <w:p w14:paraId="1E4983A6" w14:textId="77777777" w:rsidR="006F2B85" w:rsidRDefault="001E7B82">
            <w:pPr>
              <w:pStyle w:val="TableText"/>
            </w:pPr>
            <w:r>
              <w:t>SHALL contain exactly one [1..1] @root="2.16.840.1.113883.10.20.22.2.3" (CONF:5564-33225).</w:t>
            </w:r>
          </w:p>
        </w:tc>
      </w:tr>
      <w:tr w:rsidR="006F2B85" w14:paraId="51D211B3" w14:textId="77777777">
        <w:trPr>
          <w:jc w:val="center"/>
        </w:trPr>
        <w:tc>
          <w:tcPr>
            <w:tcW w:w="360" w:type="dxa"/>
          </w:tcPr>
          <w:p w14:paraId="56D2A3AA" w14:textId="77777777" w:rsidR="006F2B85" w:rsidRDefault="001E7B82">
            <w:pPr>
              <w:pStyle w:val="TableText"/>
            </w:pPr>
            <w:r>
              <w:t>CONF #: 5564-33226 Added</w:t>
            </w:r>
          </w:p>
        </w:tc>
        <w:tc>
          <w:tcPr>
            <w:tcW w:w="360" w:type="dxa"/>
          </w:tcPr>
          <w:p w14:paraId="69DD8294" w14:textId="77777777" w:rsidR="006F2B85" w:rsidRDefault="006F2B85">
            <w:pPr>
              <w:pStyle w:val="TableText"/>
            </w:pPr>
          </w:p>
        </w:tc>
        <w:tc>
          <w:tcPr>
            <w:tcW w:w="360" w:type="dxa"/>
          </w:tcPr>
          <w:p w14:paraId="71E74F17" w14:textId="77777777" w:rsidR="006F2B85" w:rsidRDefault="001E7B82">
            <w:pPr>
              <w:pStyle w:val="TableText"/>
            </w:pPr>
            <w:r>
              <w:t>SHALL contain exactly one [1..1] @extension="2025-08-01" (CONF:5564-33226).</w:t>
            </w:r>
          </w:p>
        </w:tc>
      </w:tr>
      <w:tr w:rsidR="006F2B85" w14:paraId="057B4813" w14:textId="77777777">
        <w:trPr>
          <w:jc w:val="center"/>
        </w:trPr>
        <w:tc>
          <w:tcPr>
            <w:tcW w:w="360" w:type="dxa"/>
          </w:tcPr>
          <w:p w14:paraId="02FDF30C" w14:textId="77777777" w:rsidR="006F2B85" w:rsidRDefault="001E7B82">
            <w:pPr>
              <w:pStyle w:val="TableText"/>
            </w:pPr>
            <w:r>
              <w:t>CONF #: 5564-33227 Added</w:t>
            </w:r>
          </w:p>
        </w:tc>
        <w:tc>
          <w:tcPr>
            <w:tcW w:w="360" w:type="dxa"/>
          </w:tcPr>
          <w:p w14:paraId="6361BFDD" w14:textId="77777777" w:rsidR="006F2B85" w:rsidRDefault="006F2B85">
            <w:pPr>
              <w:pStyle w:val="TableText"/>
            </w:pPr>
          </w:p>
        </w:tc>
        <w:tc>
          <w:tcPr>
            <w:tcW w:w="360" w:type="dxa"/>
          </w:tcPr>
          <w:p w14:paraId="380A7D72" w14:textId="77777777" w:rsidR="006F2B85" w:rsidRDefault="001E7B82">
            <w:pPr>
              <w:pStyle w:val="TableText"/>
            </w:pPr>
            <w:r>
              <w:t>This code SHALL contain exactly one [1..1] @code="30954-2" Relevant diagnostic tests and/or laboratory data (CONF:5564-33227).</w:t>
            </w:r>
          </w:p>
        </w:tc>
      </w:tr>
      <w:tr w:rsidR="006F2B85" w14:paraId="6373CB0F" w14:textId="77777777">
        <w:trPr>
          <w:jc w:val="center"/>
        </w:trPr>
        <w:tc>
          <w:tcPr>
            <w:tcW w:w="360" w:type="dxa"/>
          </w:tcPr>
          <w:p w14:paraId="6588A338" w14:textId="77777777" w:rsidR="006F2B85" w:rsidRDefault="001E7B82">
            <w:pPr>
              <w:pStyle w:val="TableText"/>
            </w:pPr>
            <w:r>
              <w:t>CONF #: 5564-33228 Added</w:t>
            </w:r>
          </w:p>
        </w:tc>
        <w:tc>
          <w:tcPr>
            <w:tcW w:w="360" w:type="dxa"/>
          </w:tcPr>
          <w:p w14:paraId="45EA7C87" w14:textId="77777777" w:rsidR="006F2B85" w:rsidRDefault="006F2B85">
            <w:pPr>
              <w:pStyle w:val="TableText"/>
            </w:pPr>
          </w:p>
        </w:tc>
        <w:tc>
          <w:tcPr>
            <w:tcW w:w="360" w:type="dxa"/>
          </w:tcPr>
          <w:p w14:paraId="4FB81112" w14:textId="77777777" w:rsidR="006F2B85" w:rsidRDefault="001E7B82">
            <w:pPr>
              <w:pStyle w:val="TableText"/>
            </w:pPr>
            <w:r>
              <w:t>This code SHALL contain exactly one [1..1] @codeSystem="2.16.840.1.113883.6.1" (CodeSystem: LOINC urn:oid:2.16.840.1.113883.6.1) (CONF:5564-33228).</w:t>
            </w:r>
          </w:p>
        </w:tc>
      </w:tr>
      <w:tr w:rsidR="006F2B85" w14:paraId="724E18D7" w14:textId="77777777">
        <w:trPr>
          <w:jc w:val="center"/>
        </w:trPr>
        <w:tc>
          <w:tcPr>
            <w:tcW w:w="360" w:type="dxa"/>
          </w:tcPr>
          <w:p w14:paraId="6C41F163" w14:textId="77777777" w:rsidR="006F2B85" w:rsidRDefault="001E7B82">
            <w:pPr>
              <w:pStyle w:val="TableText"/>
            </w:pPr>
            <w:r>
              <w:t>CONF #: 5564-33229 Added</w:t>
            </w:r>
          </w:p>
        </w:tc>
        <w:tc>
          <w:tcPr>
            <w:tcW w:w="360" w:type="dxa"/>
          </w:tcPr>
          <w:p w14:paraId="38D6553B" w14:textId="77777777" w:rsidR="006F2B85" w:rsidRDefault="006F2B85">
            <w:pPr>
              <w:pStyle w:val="TableText"/>
            </w:pPr>
          </w:p>
        </w:tc>
        <w:tc>
          <w:tcPr>
            <w:tcW w:w="360" w:type="dxa"/>
          </w:tcPr>
          <w:p w14:paraId="1190926D" w14:textId="77777777" w:rsidR="006F2B85" w:rsidRDefault="001E7B82">
            <w:pPr>
              <w:pStyle w:val="TableText"/>
            </w:pPr>
            <w:r>
              <w:t>SHALL contain exactly one [1..1] title (CONF:5564-33229).</w:t>
            </w:r>
          </w:p>
        </w:tc>
      </w:tr>
      <w:tr w:rsidR="006F2B85" w14:paraId="7C45B7A9" w14:textId="77777777">
        <w:trPr>
          <w:jc w:val="center"/>
        </w:trPr>
        <w:tc>
          <w:tcPr>
            <w:tcW w:w="360" w:type="dxa"/>
          </w:tcPr>
          <w:p w14:paraId="391BE79E" w14:textId="77777777" w:rsidR="006F2B85" w:rsidRDefault="001E7B82">
            <w:pPr>
              <w:pStyle w:val="TableText"/>
            </w:pPr>
            <w:r>
              <w:t>CONF #: 5564-33230 Added</w:t>
            </w:r>
          </w:p>
        </w:tc>
        <w:tc>
          <w:tcPr>
            <w:tcW w:w="360" w:type="dxa"/>
          </w:tcPr>
          <w:p w14:paraId="7E916772" w14:textId="77777777" w:rsidR="006F2B85" w:rsidRDefault="006F2B85">
            <w:pPr>
              <w:pStyle w:val="TableText"/>
            </w:pPr>
          </w:p>
        </w:tc>
        <w:tc>
          <w:tcPr>
            <w:tcW w:w="360" w:type="dxa"/>
          </w:tcPr>
          <w:p w14:paraId="2B3A7275" w14:textId="77777777" w:rsidR="006F2B85" w:rsidRDefault="001E7B82">
            <w:pPr>
              <w:pStyle w:val="TableText"/>
            </w:pPr>
            <w:r>
              <w:t>SHALL contain exactly one [1..1] text (CONF:5564-33230).</w:t>
            </w:r>
          </w:p>
        </w:tc>
      </w:tr>
      <w:tr w:rsidR="006F2B85" w14:paraId="58AC2C7B" w14:textId="77777777">
        <w:trPr>
          <w:jc w:val="center"/>
        </w:trPr>
        <w:tc>
          <w:tcPr>
            <w:tcW w:w="360" w:type="dxa"/>
          </w:tcPr>
          <w:p w14:paraId="19A3C156" w14:textId="77777777" w:rsidR="006F2B85" w:rsidRDefault="001E7B82">
            <w:pPr>
              <w:pStyle w:val="TableText"/>
            </w:pPr>
            <w:r>
              <w:t>CONF #: 1198-7119 Removed</w:t>
            </w:r>
          </w:p>
        </w:tc>
        <w:tc>
          <w:tcPr>
            <w:tcW w:w="360" w:type="dxa"/>
          </w:tcPr>
          <w:p w14:paraId="3A3CCC4C" w14:textId="77777777" w:rsidR="006F2B85" w:rsidRDefault="001E7B82">
            <w:pPr>
              <w:pStyle w:val="TableText"/>
            </w:pPr>
            <w:r>
              <w:t>SHOULD contain zero or more [0..*] entry (CONF:1198-7119) such that it</w:t>
            </w:r>
          </w:p>
        </w:tc>
        <w:tc>
          <w:tcPr>
            <w:tcW w:w="360" w:type="dxa"/>
          </w:tcPr>
          <w:p w14:paraId="49764119" w14:textId="77777777" w:rsidR="006F2B85" w:rsidRDefault="006F2B85">
            <w:pPr>
              <w:pStyle w:val="TableText"/>
            </w:pPr>
          </w:p>
        </w:tc>
      </w:tr>
      <w:tr w:rsidR="006F2B85" w14:paraId="5EF447E0" w14:textId="77777777">
        <w:trPr>
          <w:jc w:val="center"/>
        </w:trPr>
        <w:tc>
          <w:tcPr>
            <w:tcW w:w="360" w:type="dxa"/>
          </w:tcPr>
          <w:p w14:paraId="603340B3" w14:textId="77777777" w:rsidR="006F2B85" w:rsidRDefault="001E7B82">
            <w:pPr>
              <w:pStyle w:val="TableText"/>
            </w:pPr>
            <w:r>
              <w:t>CONF #: 1198-7116 Removed</w:t>
            </w:r>
          </w:p>
        </w:tc>
        <w:tc>
          <w:tcPr>
            <w:tcW w:w="360" w:type="dxa"/>
          </w:tcPr>
          <w:p w14:paraId="294600F3" w14:textId="77777777" w:rsidR="006F2B85" w:rsidRDefault="001E7B82">
            <w:pPr>
              <w:pStyle w:val="TableText"/>
            </w:pPr>
            <w:r>
              <w:t>SHALL contain exactly one [1..1] templateId (CONF:1198-7116) such that it</w:t>
            </w:r>
          </w:p>
        </w:tc>
        <w:tc>
          <w:tcPr>
            <w:tcW w:w="360" w:type="dxa"/>
          </w:tcPr>
          <w:p w14:paraId="7D9F2FA8" w14:textId="77777777" w:rsidR="006F2B85" w:rsidRDefault="006F2B85">
            <w:pPr>
              <w:pStyle w:val="TableText"/>
            </w:pPr>
          </w:p>
        </w:tc>
      </w:tr>
      <w:tr w:rsidR="006F2B85" w14:paraId="58770385" w14:textId="77777777">
        <w:trPr>
          <w:jc w:val="center"/>
        </w:trPr>
        <w:tc>
          <w:tcPr>
            <w:tcW w:w="360" w:type="dxa"/>
          </w:tcPr>
          <w:p w14:paraId="5C76425A" w14:textId="77777777" w:rsidR="006F2B85" w:rsidRDefault="001E7B82">
            <w:pPr>
              <w:pStyle w:val="TableText"/>
            </w:pPr>
            <w:r>
              <w:t>CONF #: 1198-15431 Removed</w:t>
            </w:r>
          </w:p>
        </w:tc>
        <w:tc>
          <w:tcPr>
            <w:tcW w:w="360" w:type="dxa"/>
          </w:tcPr>
          <w:p w14:paraId="3FDC58B4" w14:textId="77777777" w:rsidR="006F2B85" w:rsidRDefault="001E7B82">
            <w:pPr>
              <w:pStyle w:val="TableText"/>
            </w:pPr>
            <w:r>
              <w:t>SHALL contain exactly one [1..1] code (CONF:1198-15431).</w:t>
            </w:r>
          </w:p>
        </w:tc>
        <w:tc>
          <w:tcPr>
            <w:tcW w:w="360" w:type="dxa"/>
          </w:tcPr>
          <w:p w14:paraId="0343BB59" w14:textId="77777777" w:rsidR="006F2B85" w:rsidRDefault="006F2B85">
            <w:pPr>
              <w:pStyle w:val="TableText"/>
            </w:pPr>
          </w:p>
        </w:tc>
      </w:tr>
      <w:tr w:rsidR="006F2B85" w14:paraId="133A02E6" w14:textId="77777777">
        <w:trPr>
          <w:jc w:val="center"/>
        </w:trPr>
        <w:tc>
          <w:tcPr>
            <w:tcW w:w="360" w:type="dxa"/>
          </w:tcPr>
          <w:p w14:paraId="68CEFC61" w14:textId="77777777" w:rsidR="006F2B85" w:rsidRDefault="001E7B82">
            <w:pPr>
              <w:pStyle w:val="TableText"/>
            </w:pPr>
            <w:r>
              <w:t>CONF #: 1198-15515 Removed</w:t>
            </w:r>
          </w:p>
        </w:tc>
        <w:tc>
          <w:tcPr>
            <w:tcW w:w="360" w:type="dxa"/>
          </w:tcPr>
          <w:p w14:paraId="67B4F7C4" w14:textId="77777777" w:rsidR="006F2B85" w:rsidRDefault="001E7B82">
            <w:pPr>
              <w:pStyle w:val="TableText"/>
            </w:pPr>
            <w:r>
              <w:t>SHALL contain exactly one [1..1] organizer (CONF:1198-15515).</w:t>
            </w:r>
          </w:p>
        </w:tc>
        <w:tc>
          <w:tcPr>
            <w:tcW w:w="360" w:type="dxa"/>
          </w:tcPr>
          <w:p w14:paraId="249214F0" w14:textId="77777777" w:rsidR="006F2B85" w:rsidRDefault="006F2B85">
            <w:pPr>
              <w:pStyle w:val="TableText"/>
            </w:pPr>
          </w:p>
        </w:tc>
      </w:tr>
      <w:tr w:rsidR="006F2B85" w14:paraId="3989B31E" w14:textId="77777777">
        <w:trPr>
          <w:jc w:val="center"/>
        </w:trPr>
        <w:tc>
          <w:tcPr>
            <w:tcW w:w="360" w:type="dxa"/>
          </w:tcPr>
          <w:p w14:paraId="338DDE83" w14:textId="77777777" w:rsidR="006F2B85" w:rsidRDefault="001E7B82">
            <w:pPr>
              <w:pStyle w:val="TableText"/>
            </w:pPr>
            <w:r>
              <w:t>CONF #: 1198-9136 Removed</w:t>
            </w:r>
          </w:p>
        </w:tc>
        <w:tc>
          <w:tcPr>
            <w:tcW w:w="360" w:type="dxa"/>
          </w:tcPr>
          <w:p w14:paraId="649E20D4" w14:textId="77777777" w:rsidR="006F2B85" w:rsidRDefault="001E7B82">
            <w:pPr>
              <w:pStyle w:val="TableText"/>
            </w:pPr>
            <w:r>
              <w:t>SHALL contain exactly one [1..1] @root="2.16.840.1.113883.10.20.2</w:t>
            </w:r>
            <w:r>
              <w:lastRenderedPageBreak/>
              <w:t>2.2.3" (CONF:1198-9136).</w:t>
            </w:r>
          </w:p>
        </w:tc>
        <w:tc>
          <w:tcPr>
            <w:tcW w:w="360" w:type="dxa"/>
          </w:tcPr>
          <w:p w14:paraId="215E4BAB" w14:textId="77777777" w:rsidR="006F2B85" w:rsidRDefault="006F2B85">
            <w:pPr>
              <w:pStyle w:val="TableText"/>
            </w:pPr>
          </w:p>
        </w:tc>
      </w:tr>
      <w:tr w:rsidR="006F2B85" w14:paraId="27F08AA0" w14:textId="77777777">
        <w:trPr>
          <w:jc w:val="center"/>
        </w:trPr>
        <w:tc>
          <w:tcPr>
            <w:tcW w:w="360" w:type="dxa"/>
          </w:tcPr>
          <w:p w14:paraId="72A95120" w14:textId="77777777" w:rsidR="006F2B85" w:rsidRDefault="001E7B82">
            <w:pPr>
              <w:pStyle w:val="TableText"/>
            </w:pPr>
            <w:r>
              <w:t>CONF #: 1198-32591 Removed</w:t>
            </w:r>
          </w:p>
        </w:tc>
        <w:tc>
          <w:tcPr>
            <w:tcW w:w="360" w:type="dxa"/>
          </w:tcPr>
          <w:p w14:paraId="649A208C" w14:textId="77777777" w:rsidR="006F2B85" w:rsidRDefault="001E7B82">
            <w:pPr>
              <w:pStyle w:val="TableText"/>
            </w:pPr>
            <w:r>
              <w:t>SHALL contain exactly one [1..1] @extension="2015-08-01" (CONF:1198-32591).</w:t>
            </w:r>
          </w:p>
        </w:tc>
        <w:tc>
          <w:tcPr>
            <w:tcW w:w="360" w:type="dxa"/>
          </w:tcPr>
          <w:p w14:paraId="07DF98AB" w14:textId="77777777" w:rsidR="006F2B85" w:rsidRDefault="006F2B85">
            <w:pPr>
              <w:pStyle w:val="TableText"/>
            </w:pPr>
          </w:p>
        </w:tc>
      </w:tr>
      <w:tr w:rsidR="006F2B85" w14:paraId="4555E5D0" w14:textId="77777777">
        <w:trPr>
          <w:jc w:val="center"/>
        </w:trPr>
        <w:tc>
          <w:tcPr>
            <w:tcW w:w="360" w:type="dxa"/>
          </w:tcPr>
          <w:p w14:paraId="5202DFEF" w14:textId="77777777" w:rsidR="006F2B85" w:rsidRDefault="001E7B82">
            <w:pPr>
              <w:pStyle w:val="TableText"/>
            </w:pPr>
            <w:r>
              <w:t>CONF #: 1198-15432 Removed</w:t>
            </w:r>
          </w:p>
        </w:tc>
        <w:tc>
          <w:tcPr>
            <w:tcW w:w="360" w:type="dxa"/>
          </w:tcPr>
          <w:p w14:paraId="5355BC6C" w14:textId="77777777" w:rsidR="006F2B85" w:rsidRDefault="001E7B82">
            <w:pPr>
              <w:pStyle w:val="TableText"/>
            </w:pPr>
            <w:r>
              <w:t>This code SHALL contain exactly one [1..1] @code="30954-2" Relevant diagnostic tests and/or laboratory data (CONF:1198-15432).</w:t>
            </w:r>
          </w:p>
        </w:tc>
        <w:tc>
          <w:tcPr>
            <w:tcW w:w="360" w:type="dxa"/>
          </w:tcPr>
          <w:p w14:paraId="1B2A6AF4" w14:textId="77777777" w:rsidR="006F2B85" w:rsidRDefault="006F2B85">
            <w:pPr>
              <w:pStyle w:val="TableText"/>
            </w:pPr>
          </w:p>
        </w:tc>
      </w:tr>
      <w:tr w:rsidR="006F2B85" w14:paraId="5494FC46" w14:textId="77777777">
        <w:trPr>
          <w:jc w:val="center"/>
        </w:trPr>
        <w:tc>
          <w:tcPr>
            <w:tcW w:w="360" w:type="dxa"/>
          </w:tcPr>
          <w:p w14:paraId="0B5E27DE" w14:textId="77777777" w:rsidR="006F2B85" w:rsidRDefault="001E7B82">
            <w:pPr>
              <w:pStyle w:val="TableText"/>
            </w:pPr>
            <w:r>
              <w:t>CONF #: 1198-31041 Removed</w:t>
            </w:r>
          </w:p>
        </w:tc>
        <w:tc>
          <w:tcPr>
            <w:tcW w:w="360" w:type="dxa"/>
          </w:tcPr>
          <w:p w14:paraId="362C382E" w14:textId="77777777" w:rsidR="006F2B85" w:rsidRDefault="001E7B82">
            <w:pPr>
              <w:pStyle w:val="TableText"/>
            </w:pPr>
            <w:r>
              <w:t>This code SHALL contain exactly one [1..1] @codeSystem="2.16.840.1.113883.6.1" (CodeSystem: LOINC urn:oid:2.16.840.1.113883.6.1) (CONF:1198-31041).</w:t>
            </w:r>
          </w:p>
        </w:tc>
        <w:tc>
          <w:tcPr>
            <w:tcW w:w="360" w:type="dxa"/>
          </w:tcPr>
          <w:p w14:paraId="59740FF4" w14:textId="77777777" w:rsidR="006F2B85" w:rsidRDefault="006F2B85">
            <w:pPr>
              <w:pStyle w:val="TableText"/>
            </w:pPr>
          </w:p>
        </w:tc>
      </w:tr>
      <w:tr w:rsidR="006F2B85" w14:paraId="2C1361C6" w14:textId="77777777">
        <w:trPr>
          <w:jc w:val="center"/>
        </w:trPr>
        <w:tc>
          <w:tcPr>
            <w:tcW w:w="360" w:type="dxa"/>
          </w:tcPr>
          <w:p w14:paraId="729EF433" w14:textId="77777777" w:rsidR="006F2B85" w:rsidRDefault="001E7B82">
            <w:pPr>
              <w:pStyle w:val="TableText"/>
            </w:pPr>
            <w:r>
              <w:t>CONF #: 1198-8891 Removed</w:t>
            </w:r>
          </w:p>
        </w:tc>
        <w:tc>
          <w:tcPr>
            <w:tcW w:w="360" w:type="dxa"/>
          </w:tcPr>
          <w:p w14:paraId="570B4282" w14:textId="77777777" w:rsidR="006F2B85" w:rsidRDefault="001E7B82">
            <w:pPr>
              <w:pStyle w:val="TableText"/>
            </w:pPr>
            <w:r>
              <w:t>SHALL contain exactly one [1..1] title (CONF:1198-8891).</w:t>
            </w:r>
          </w:p>
        </w:tc>
        <w:tc>
          <w:tcPr>
            <w:tcW w:w="360" w:type="dxa"/>
          </w:tcPr>
          <w:p w14:paraId="66036A56" w14:textId="77777777" w:rsidR="006F2B85" w:rsidRDefault="006F2B85">
            <w:pPr>
              <w:pStyle w:val="TableText"/>
            </w:pPr>
          </w:p>
        </w:tc>
      </w:tr>
      <w:tr w:rsidR="006F2B85" w14:paraId="3C71C5B0" w14:textId="77777777">
        <w:trPr>
          <w:jc w:val="center"/>
        </w:trPr>
        <w:tc>
          <w:tcPr>
            <w:tcW w:w="360" w:type="dxa"/>
          </w:tcPr>
          <w:p w14:paraId="7E9ABE6B" w14:textId="77777777" w:rsidR="006F2B85" w:rsidRDefault="001E7B82">
            <w:pPr>
              <w:pStyle w:val="TableText"/>
            </w:pPr>
            <w:r>
              <w:t>CONF #: 1198-7118 Removed</w:t>
            </w:r>
          </w:p>
        </w:tc>
        <w:tc>
          <w:tcPr>
            <w:tcW w:w="360" w:type="dxa"/>
          </w:tcPr>
          <w:p w14:paraId="118818BE" w14:textId="77777777" w:rsidR="006F2B85" w:rsidRDefault="001E7B82">
            <w:pPr>
              <w:pStyle w:val="TableText"/>
            </w:pPr>
            <w:r>
              <w:t>SHALL contain exactly one [1..1] text (CONF:1198-7118).</w:t>
            </w:r>
          </w:p>
        </w:tc>
        <w:tc>
          <w:tcPr>
            <w:tcW w:w="360" w:type="dxa"/>
          </w:tcPr>
          <w:p w14:paraId="2D29ECE5" w14:textId="77777777" w:rsidR="006F2B85" w:rsidRDefault="006F2B85">
            <w:pPr>
              <w:pStyle w:val="TableText"/>
            </w:pPr>
          </w:p>
        </w:tc>
      </w:tr>
    </w:tbl>
    <w:p w14:paraId="73B9C920" w14:textId="77777777" w:rsidR="006F2B85" w:rsidRDefault="006F2B85">
      <w:pPr>
        <w:pStyle w:val="BodyText"/>
      </w:pPr>
    </w:p>
    <w:p w14:paraId="3965C8D0" w14:textId="77777777" w:rsidR="006F2B85" w:rsidRDefault="001E7B82">
      <w:pPr>
        <w:pStyle w:val="Heading2nospace"/>
      </w:pPr>
      <w:bookmarkStart w:id="4163" w:name="_Toc203485286"/>
      <w:r>
        <w:t>Social History Section (NHCS V4)</w:t>
      </w:r>
      <w:bookmarkEnd w:id="4163"/>
    </w:p>
    <w:p w14:paraId="10D59487" w14:textId="2E6CEE28" w:rsidR="006F2B85" w:rsidRDefault="001E7B82">
      <w:pPr>
        <w:keepNext/>
      </w:pPr>
      <w:hyperlink w:anchor="S_Social_History_Section_NHCS_V4">
        <w:r>
          <w:rPr>
            <w:rStyle w:val="HyperlinkCourierBold"/>
          </w:rPr>
          <w:t>Social History Section (NHCS V4) (urn:hl7ii:2.16.840.1.113883.10.20.22.2.17:2025-08-01)</w:t>
        </w:r>
      </w:hyperlink>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6F2B85" w14:paraId="4756E227" w14:textId="77777777">
        <w:trPr>
          <w:cantSplit/>
          <w:tblHeader/>
          <w:jc w:val="center"/>
        </w:trPr>
        <w:tc>
          <w:tcPr>
            <w:tcW w:w="360" w:type="dxa"/>
            <w:shd w:val="clear" w:color="auto" w:fill="E6E6E6"/>
          </w:tcPr>
          <w:p w14:paraId="6CAFC506" w14:textId="77777777" w:rsidR="006F2B85" w:rsidRDefault="001E7B82">
            <w:pPr>
              <w:pStyle w:val="TableHead"/>
            </w:pPr>
            <w:r>
              <w:t>Change</w:t>
            </w:r>
          </w:p>
        </w:tc>
        <w:tc>
          <w:tcPr>
            <w:tcW w:w="360" w:type="dxa"/>
            <w:shd w:val="clear" w:color="auto" w:fill="E6E6E6"/>
          </w:tcPr>
          <w:p w14:paraId="2E266A0C" w14:textId="77777777" w:rsidR="006F2B85" w:rsidRDefault="001E7B82">
            <w:pPr>
              <w:pStyle w:val="TableHead"/>
            </w:pPr>
            <w:r>
              <w:t>Old</w:t>
            </w:r>
          </w:p>
        </w:tc>
        <w:tc>
          <w:tcPr>
            <w:tcW w:w="360" w:type="dxa"/>
            <w:shd w:val="clear" w:color="auto" w:fill="E6E6E6"/>
          </w:tcPr>
          <w:p w14:paraId="12BF135F" w14:textId="77777777" w:rsidR="006F2B85" w:rsidRDefault="001E7B82">
            <w:pPr>
              <w:pStyle w:val="TableHead"/>
            </w:pPr>
            <w:r>
              <w:t>New</w:t>
            </w:r>
          </w:p>
        </w:tc>
      </w:tr>
      <w:tr w:rsidR="006F2B85" w14:paraId="407CB80C" w14:textId="77777777">
        <w:trPr>
          <w:jc w:val="center"/>
        </w:trPr>
        <w:tc>
          <w:tcPr>
            <w:tcW w:w="360" w:type="dxa"/>
          </w:tcPr>
          <w:p w14:paraId="6B2EC64F" w14:textId="77777777" w:rsidR="006F2B85" w:rsidRDefault="001E7B82">
            <w:pPr>
              <w:pStyle w:val="TableText"/>
            </w:pPr>
            <w:r>
              <w:t>Status</w:t>
            </w:r>
          </w:p>
        </w:tc>
        <w:tc>
          <w:tcPr>
            <w:tcW w:w="360" w:type="dxa"/>
          </w:tcPr>
          <w:p w14:paraId="7C7AC439" w14:textId="77777777" w:rsidR="006F2B85" w:rsidRDefault="001E7B82">
            <w:pPr>
              <w:pStyle w:val="TableText"/>
            </w:pPr>
            <w:r>
              <w:t>Published</w:t>
            </w:r>
          </w:p>
        </w:tc>
        <w:tc>
          <w:tcPr>
            <w:tcW w:w="360" w:type="dxa"/>
          </w:tcPr>
          <w:p w14:paraId="0CC6C4E8" w14:textId="77777777" w:rsidR="006F2B85" w:rsidRDefault="001E7B82">
            <w:pPr>
              <w:pStyle w:val="TableText"/>
            </w:pPr>
            <w:r>
              <w:t>Draft</w:t>
            </w:r>
          </w:p>
        </w:tc>
      </w:tr>
      <w:tr w:rsidR="006F2B85" w14:paraId="37818E99" w14:textId="77777777">
        <w:trPr>
          <w:jc w:val="center"/>
        </w:trPr>
        <w:tc>
          <w:tcPr>
            <w:tcW w:w="360" w:type="dxa"/>
          </w:tcPr>
          <w:p w14:paraId="0BAD6DF1" w14:textId="77777777" w:rsidR="006F2B85" w:rsidRDefault="001E7B82">
            <w:pPr>
              <w:pStyle w:val="TableText"/>
            </w:pPr>
            <w:r>
              <w:t>Name</w:t>
            </w:r>
          </w:p>
        </w:tc>
        <w:tc>
          <w:tcPr>
            <w:tcW w:w="360" w:type="dxa"/>
          </w:tcPr>
          <w:p w14:paraId="175F7844" w14:textId="77777777" w:rsidR="006F2B85" w:rsidRDefault="001E7B82">
            <w:pPr>
              <w:pStyle w:val="TableText"/>
            </w:pPr>
            <w:r>
              <w:t>Social History Section (V3)</w:t>
            </w:r>
          </w:p>
        </w:tc>
        <w:tc>
          <w:tcPr>
            <w:tcW w:w="360" w:type="dxa"/>
          </w:tcPr>
          <w:p w14:paraId="449587A5" w14:textId="77777777" w:rsidR="006F2B85" w:rsidRDefault="001E7B82">
            <w:pPr>
              <w:pStyle w:val="TableText"/>
            </w:pPr>
            <w:r>
              <w:t>Social History Section (NHCS V4)</w:t>
            </w:r>
          </w:p>
        </w:tc>
      </w:tr>
      <w:tr w:rsidR="006F2B85" w14:paraId="7D53BEA9" w14:textId="77777777">
        <w:trPr>
          <w:jc w:val="center"/>
        </w:trPr>
        <w:tc>
          <w:tcPr>
            <w:tcW w:w="360" w:type="dxa"/>
          </w:tcPr>
          <w:p w14:paraId="00484C44" w14:textId="77777777" w:rsidR="006F2B85" w:rsidRDefault="001E7B82">
            <w:pPr>
              <w:pStyle w:val="TableText"/>
            </w:pPr>
            <w:r>
              <w:t>Oid</w:t>
            </w:r>
          </w:p>
        </w:tc>
        <w:tc>
          <w:tcPr>
            <w:tcW w:w="360" w:type="dxa"/>
          </w:tcPr>
          <w:p w14:paraId="70A28785" w14:textId="77777777" w:rsidR="006F2B85" w:rsidRDefault="001E7B82">
            <w:pPr>
              <w:pStyle w:val="TableText"/>
            </w:pPr>
            <w:r>
              <w:t>urn:hl7ii:2.16.840.1.113883.10.20.22.2.17:2015-08-01</w:t>
            </w:r>
          </w:p>
        </w:tc>
        <w:tc>
          <w:tcPr>
            <w:tcW w:w="360" w:type="dxa"/>
          </w:tcPr>
          <w:p w14:paraId="2635E9B6" w14:textId="77777777" w:rsidR="006F2B85" w:rsidRDefault="001E7B82">
            <w:pPr>
              <w:pStyle w:val="TableText"/>
            </w:pPr>
            <w:r>
              <w:t>urn:hl7ii:2.16.840.1.113883.10.20.22.2.17:2025-08-01</w:t>
            </w:r>
          </w:p>
        </w:tc>
      </w:tr>
      <w:tr w:rsidR="006F2B85" w14:paraId="66DCD680" w14:textId="77777777">
        <w:trPr>
          <w:jc w:val="center"/>
        </w:trPr>
        <w:tc>
          <w:tcPr>
            <w:tcW w:w="360" w:type="dxa"/>
          </w:tcPr>
          <w:p w14:paraId="10C6478B" w14:textId="77777777" w:rsidR="006F2B85" w:rsidRDefault="001E7B82">
            <w:pPr>
              <w:pStyle w:val="TableText"/>
            </w:pPr>
            <w:r>
              <w:t>Description</w:t>
            </w:r>
          </w:p>
        </w:tc>
        <w:tc>
          <w:tcPr>
            <w:tcW w:w="360" w:type="dxa"/>
          </w:tcPr>
          <w:p w14:paraId="21B35393" w14:textId="77777777" w:rsidR="006F2B85" w:rsidRDefault="001E7B82">
            <w:pPr>
              <w:pStyle w:val="TableText"/>
            </w:pPr>
            <w:r>
              <w:t>This section contains social history data that influence a patient’s physical, psychological or emotional health (e.g., smoking status, pregnancy). Demographic data, such as marital status, race, ethnicity, and religious affiliation, is captured in the header.</w:t>
            </w:r>
          </w:p>
        </w:tc>
        <w:tc>
          <w:tcPr>
            <w:tcW w:w="360" w:type="dxa"/>
          </w:tcPr>
          <w:p w14:paraId="7799EB17" w14:textId="77777777" w:rsidR="006F2B85" w:rsidRDefault="001E7B82">
            <w:pPr>
              <w:pStyle w:val="TableText"/>
            </w:pPr>
            <w:r>
              <w:t>The C-CDA template, Social History Section (V3), has been versioned in this guide to support USCDI-v3.</w:t>
            </w:r>
            <w:r>
              <w:br/>
            </w:r>
            <w:r>
              <w:br/>
              <w:t>This section contains social history data that influence a patient’s physical, psychological or emotional health (e.g., smoking status, pregnancy). Demographic data, such as marital status, race, ethnicity, and religious affiliation, is captured in the header.</w:t>
            </w:r>
          </w:p>
        </w:tc>
      </w:tr>
      <w:tr w:rsidR="006F2B85" w14:paraId="0D0FC401" w14:textId="77777777">
        <w:trPr>
          <w:jc w:val="center"/>
        </w:trPr>
        <w:tc>
          <w:tcPr>
            <w:tcW w:w="360" w:type="dxa"/>
          </w:tcPr>
          <w:p w14:paraId="411DE429" w14:textId="77777777" w:rsidR="006F2B85" w:rsidRDefault="001E7B82">
            <w:pPr>
              <w:pStyle w:val="TableText"/>
            </w:pPr>
            <w:r>
              <w:t>CONF #: 5564-32494 Modified</w:t>
            </w:r>
          </w:p>
        </w:tc>
        <w:tc>
          <w:tcPr>
            <w:tcW w:w="360" w:type="dxa"/>
          </w:tcPr>
          <w:p w14:paraId="32C6D5CF" w14:textId="77777777" w:rsidR="006F2B85" w:rsidRDefault="001E7B82">
            <w:pPr>
              <w:pStyle w:val="TableText"/>
            </w:pPr>
            <w:r>
              <w:t>SHALL contain exactly one [1..1] @extension="2015-08-01" (CONF:1198-32494).</w:t>
            </w:r>
          </w:p>
        </w:tc>
        <w:tc>
          <w:tcPr>
            <w:tcW w:w="360" w:type="dxa"/>
          </w:tcPr>
          <w:p w14:paraId="110522AB" w14:textId="77777777" w:rsidR="006F2B85" w:rsidRDefault="001E7B82">
            <w:pPr>
              <w:pStyle w:val="TableText"/>
            </w:pPr>
            <w:r>
              <w:t>SHALL contain exactly one [1..1] @extension="2025-08-01" (CONF:5564-32494).</w:t>
            </w:r>
          </w:p>
        </w:tc>
      </w:tr>
    </w:tbl>
    <w:p w14:paraId="30DF1196" w14:textId="77777777" w:rsidR="006F2B85" w:rsidRDefault="006F2B85">
      <w:pPr>
        <w:pStyle w:val="BodyText"/>
      </w:pPr>
    </w:p>
    <w:sectPr w:rsidR="006F2B85" w:rsidSect="00DD65A8">
      <w:headerReference w:type="even" r:id="rId219"/>
      <w:headerReference w:type="default" r:id="rId220"/>
      <w:footerReference w:type="even" r:id="rId221"/>
      <w:footerReference w:type="default" r:id="rId222"/>
      <w:headerReference w:type="first" r:id="rId223"/>
      <w:footerReference w:type="first" r:id="rId224"/>
      <w:pgSz w:w="12240" w:h="15840"/>
      <w:pgMar w:top="1440" w:right="1080" w:bottom="1728"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32C9B" w14:textId="77777777" w:rsidR="00A742B3" w:rsidRDefault="00A742B3">
      <w:r>
        <w:separator/>
      </w:r>
    </w:p>
    <w:p w14:paraId="03B32462" w14:textId="77777777" w:rsidR="00A742B3" w:rsidRDefault="00A742B3"/>
    <w:p w14:paraId="0A8770A3" w14:textId="77777777" w:rsidR="00A742B3" w:rsidRDefault="00A742B3"/>
    <w:p w14:paraId="08F8D710" w14:textId="77777777" w:rsidR="00A742B3" w:rsidRDefault="00A742B3"/>
    <w:p w14:paraId="4D5F3CFB" w14:textId="77777777" w:rsidR="00A742B3" w:rsidRDefault="00A742B3"/>
  </w:endnote>
  <w:endnote w:type="continuationSeparator" w:id="0">
    <w:p w14:paraId="59B33D8D" w14:textId="77777777" w:rsidR="00A742B3" w:rsidRDefault="00A742B3">
      <w:r>
        <w:continuationSeparator/>
      </w:r>
    </w:p>
    <w:p w14:paraId="4C4D384B" w14:textId="77777777" w:rsidR="00A742B3" w:rsidRDefault="00A742B3"/>
    <w:p w14:paraId="49756891" w14:textId="77777777" w:rsidR="00A742B3" w:rsidRDefault="00A742B3"/>
    <w:p w14:paraId="38395BEB" w14:textId="77777777" w:rsidR="00A742B3" w:rsidRDefault="00A742B3"/>
    <w:p w14:paraId="0B8806AA" w14:textId="77777777" w:rsidR="00A742B3" w:rsidRDefault="00A742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0C9E" w14:textId="77777777" w:rsidR="006F2B85" w:rsidRDefault="001E7B82">
    <w:pPr>
      <w:pStyle w:val="Footer"/>
    </w:pPr>
    <w:r>
      <w:t>National Health Care Surveys, Release 1, STU 4 - US Realm</w:t>
    </w:r>
    <w:r>
      <w:tab/>
      <w:t>July 15</w:t>
    </w:r>
    <w:r>
      <w:tab/>
      <w:t xml:space="preserve">Page </w:t>
    </w:r>
    <w:r>
      <w:fldChar w:fldCharType="begin"/>
    </w:r>
    <w:r>
      <w:instrText xml:space="preserve"> PAGE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D391E" w14:textId="77777777" w:rsidR="00DD65A8" w:rsidRPr="003719CC" w:rsidRDefault="00DD65A8" w:rsidP="00DD65A8">
    <w:pPr>
      <w:tabs>
        <w:tab w:val="right" w:pos="10080"/>
      </w:tabs>
      <w:rPr>
        <w:rFonts w:ascii="Times New Roman" w:hAnsi="Times New Roman"/>
        <w:szCs w:val="20"/>
      </w:rPr>
    </w:pPr>
    <w:r w:rsidRPr="003719CC">
      <w:rPr>
        <w:rFonts w:ascii="Times New Roman" w:hAnsi="Times New Roman"/>
        <w:szCs w:val="20"/>
      </w:rPr>
      <w:t xml:space="preserve">Page </w:t>
    </w:r>
    <w:r w:rsidRPr="003719CC">
      <w:rPr>
        <w:rFonts w:ascii="Times New Roman" w:hAnsi="Times New Roman"/>
        <w:szCs w:val="20"/>
      </w:rPr>
      <w:fldChar w:fldCharType="begin"/>
    </w:r>
    <w:r w:rsidRPr="003719CC">
      <w:rPr>
        <w:rFonts w:ascii="Times New Roman" w:hAnsi="Times New Roman"/>
        <w:szCs w:val="20"/>
      </w:rPr>
      <w:instrText xml:space="preserve"> PAGE </w:instrText>
    </w:r>
    <w:r w:rsidRPr="003719CC">
      <w:rPr>
        <w:rFonts w:ascii="Times New Roman" w:hAnsi="Times New Roman"/>
        <w:szCs w:val="20"/>
      </w:rPr>
      <w:fldChar w:fldCharType="separate"/>
    </w:r>
    <w:r>
      <w:rPr>
        <w:rFonts w:ascii="Times New Roman" w:hAnsi="Times New Roman"/>
        <w:szCs w:val="20"/>
      </w:rPr>
      <w:t>2</w:t>
    </w:r>
    <w:r w:rsidRPr="003719CC">
      <w:rPr>
        <w:rFonts w:ascii="Times New Roman" w:hAnsi="Times New Roman"/>
        <w:szCs w:val="20"/>
      </w:rPr>
      <w:fldChar w:fldCharType="end"/>
    </w:r>
    <w:r w:rsidRPr="003719CC">
      <w:rPr>
        <w:rFonts w:ascii="Times New Roman" w:hAnsi="Times New Roman"/>
        <w:szCs w:val="20"/>
      </w:rPr>
      <w:tab/>
    </w:r>
    <w:r w:rsidRPr="00414098">
      <w:rPr>
        <w:rFonts w:ascii="Times New Roman" w:hAnsi="Times New Roman"/>
        <w:szCs w:val="20"/>
        <w:highlight w:val="yellow"/>
      </w:rPr>
      <w:t>[Document Name]</w:t>
    </w:r>
  </w:p>
  <w:p w14:paraId="7257D436" w14:textId="19C3100C" w:rsidR="006F2B85" w:rsidRPr="00DD65A8" w:rsidRDefault="00DD65A8" w:rsidP="00DD65A8">
    <w:pPr>
      <w:tabs>
        <w:tab w:val="right" w:pos="10080"/>
      </w:tabs>
      <w:rPr>
        <w:rFonts w:ascii="Times New Roman" w:hAnsi="Times New Roman"/>
        <w:szCs w:val="20"/>
      </w:rPr>
    </w:pPr>
    <w:r w:rsidRPr="003719CC">
      <w:rPr>
        <w:rFonts w:ascii="Times New Roman" w:hAnsi="Times New Roman"/>
        <w:szCs w:val="20"/>
      </w:rPr>
      <w:t>© 2025 Health Level Seven International.  All rights reserved.</w:t>
    </w:r>
    <w:r w:rsidRPr="003719CC">
      <w:rPr>
        <w:rFonts w:ascii="Times New Roman" w:hAnsi="Times New Roman"/>
        <w:szCs w:val="20"/>
      </w:rPr>
      <w:tab/>
      <w:t xml:space="preserve"> </w:t>
    </w:r>
    <w:r>
      <w:rPr>
        <w:rFonts w:ascii="Times New Roman" w:hAnsi="Times New Roman"/>
        <w:szCs w:val="20"/>
      </w:rPr>
      <w:t>September</w:t>
    </w:r>
    <w:r w:rsidRPr="003719CC">
      <w:rPr>
        <w:rFonts w:ascii="Times New Roman" w:hAnsi="Times New Roman"/>
        <w:szCs w:val="20"/>
      </w:rPr>
      <w:t xml:space="preserve"> 2025 Ballot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D540F" w14:textId="77777777" w:rsidR="006F2B85" w:rsidRDefault="001E7B82">
    <w:pPr>
      <w:pStyle w:val="Footer"/>
    </w:pPr>
    <w:r>
      <w:t>National Health Care Surveys, Release 1, STU 4 - US Realm</w:t>
    </w:r>
    <w:r>
      <w:tab/>
      <w:t>July 15</w:t>
    </w:r>
    <w:r>
      <w:tab/>
      <w:t xml:space="preserve">Page </w:t>
    </w:r>
    <w:r>
      <w:fldChar w:fldCharType="begin"/>
    </w:r>
    <w:r>
      <w:instrText xml:space="preserve"> PAGE </w:instrText>
    </w:r>
    <w:r>
      <w:fldChar w:fldCharType="separate"/>
    </w:r>
    <w:r>
      <w:rPr>
        <w:noProof/>
      </w:rPr>
      <w:t>54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E96D8" w14:textId="77777777" w:rsidR="00A742B3" w:rsidRDefault="00A742B3">
      <w:r>
        <w:separator/>
      </w:r>
    </w:p>
  </w:footnote>
  <w:footnote w:type="continuationSeparator" w:id="0">
    <w:p w14:paraId="47EDBCAD" w14:textId="77777777" w:rsidR="00A742B3" w:rsidRDefault="00A742B3">
      <w:r>
        <w:continuationSeparator/>
      </w:r>
    </w:p>
    <w:p w14:paraId="066C1B62" w14:textId="77777777" w:rsidR="00A742B3" w:rsidRDefault="00A742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280A5" w14:textId="77777777" w:rsidR="00DD65A8" w:rsidRDefault="00DD65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E67C2" w14:textId="77777777" w:rsidR="00DD65A8" w:rsidRDefault="00DD65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F18F9" w14:textId="77777777" w:rsidR="00DD65A8" w:rsidRDefault="00DD6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1440"/>
      </w:pPr>
      <w:rPr>
        <w:rFonts w:ascii="Times New Roman" w:eastAsia="Times New Roman" w:hAnsi="Times New Roman" w:cs="Times New Roman"/>
      </w:rPr>
    </w:lvl>
    <w:lvl w:ilvl="2">
      <w:start w:val="1"/>
      <w:numFmt w:val="upperLetter"/>
      <w:lvlText w:val="%3."/>
      <w:lvlJc w:val="left"/>
      <w:pPr>
        <w:tabs>
          <w:tab w:val="num" w:pos="2340"/>
        </w:tabs>
        <w:ind w:left="2340" w:hanging="2340"/>
      </w:pPr>
    </w:lvl>
    <w:lvl w:ilvl="3">
      <w:start w:val="1"/>
      <w:numFmt w:val="decimal"/>
      <w:lvlText w:val="%4."/>
      <w:lvlJc w:val="left"/>
      <w:pPr>
        <w:tabs>
          <w:tab w:val="num" w:pos="2880"/>
        </w:tabs>
        <w:ind w:left="2880" w:hanging="2880"/>
      </w:pPr>
    </w:lvl>
    <w:lvl w:ilvl="4">
      <w:start w:val="1"/>
      <w:numFmt w:val="lowerLetter"/>
      <w:lvlText w:val="%5."/>
      <w:lvlJc w:val="left"/>
      <w:pPr>
        <w:tabs>
          <w:tab w:val="num" w:pos="3600"/>
        </w:tabs>
        <w:ind w:left="3600" w:hanging="3600"/>
      </w:pPr>
    </w:lvl>
    <w:lvl w:ilvl="5">
      <w:start w:val="1"/>
      <w:numFmt w:val="lowerRoman"/>
      <w:lvlText w:val="%6."/>
      <w:lvlJc w:val="right"/>
      <w:pPr>
        <w:tabs>
          <w:tab w:val="num" w:pos="4320"/>
        </w:tabs>
        <w:ind w:left="4320" w:hanging="4320"/>
      </w:pPr>
    </w:lvl>
    <w:lvl w:ilvl="6">
      <w:start w:val="1"/>
      <w:numFmt w:val="decimal"/>
      <w:lvlText w:val="%7."/>
      <w:lvlJc w:val="left"/>
      <w:pPr>
        <w:tabs>
          <w:tab w:val="num" w:pos="5040"/>
        </w:tabs>
        <w:ind w:left="5040" w:hanging="5040"/>
      </w:pPr>
    </w:lvl>
    <w:lvl w:ilvl="7">
      <w:start w:val="1"/>
      <w:numFmt w:val="lowerLetter"/>
      <w:lvlText w:val="%8."/>
      <w:lvlJc w:val="left"/>
      <w:pPr>
        <w:tabs>
          <w:tab w:val="num" w:pos="5760"/>
        </w:tabs>
        <w:ind w:left="5760" w:hanging="5760"/>
      </w:pPr>
    </w:lvl>
    <w:lvl w:ilvl="8">
      <w:start w:val="1"/>
      <w:numFmt w:val="lowerRoman"/>
      <w:lvlText w:val="%9."/>
      <w:lvlJc w:val="right"/>
      <w:pPr>
        <w:tabs>
          <w:tab w:val="num" w:pos="6480"/>
        </w:tabs>
        <w:ind w:left="6480" w:hanging="6480"/>
      </w:pPr>
    </w:lvl>
  </w:abstractNum>
  <w:abstractNum w:abstractNumId="1" w15:restartNumberingAfterBreak="0">
    <w:nsid w:val="387052F2"/>
    <w:multiLevelType w:val="multilevel"/>
    <w:tmpl w:val="7E3ADD6E"/>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2CD729A"/>
    <w:multiLevelType w:val="hybridMultilevel"/>
    <w:tmpl w:val="65A4DA00"/>
    <w:lvl w:ilvl="0" w:tplc="7B2E2B4E">
      <w:start w:val="1"/>
      <w:numFmt w:val="bullet"/>
      <w:pStyle w:val="ListBullet"/>
      <w:lvlText w:val=""/>
      <w:lvlJc w:val="left"/>
      <w:pPr>
        <w:ind w:left="720" w:hanging="360"/>
      </w:pPr>
      <w:rPr>
        <w:rFonts w:ascii="Symbol" w:hAnsi="Symbol" w:hint="default"/>
      </w:rPr>
    </w:lvl>
    <w:lvl w:ilvl="1" w:tplc="A0CE726E">
      <w:start w:val="1"/>
      <w:numFmt w:val="bullet"/>
      <w:lvlText w:val="o"/>
      <w:lvlJc w:val="left"/>
      <w:pPr>
        <w:ind w:left="1440" w:hanging="360"/>
      </w:pPr>
      <w:rPr>
        <w:rFonts w:ascii="Courier New" w:hAnsi="Courier New" w:hint="default"/>
      </w:rPr>
    </w:lvl>
    <w:lvl w:ilvl="2" w:tplc="7794C4D6">
      <w:start w:val="1"/>
      <w:numFmt w:val="bullet"/>
      <w:lvlText w:val=""/>
      <w:lvlJc w:val="left"/>
      <w:pPr>
        <w:ind w:left="2160" w:hanging="360"/>
      </w:pPr>
      <w:rPr>
        <w:rFonts w:ascii="Wingdings" w:hAnsi="Wingdings" w:hint="default"/>
      </w:rPr>
    </w:lvl>
    <w:lvl w:ilvl="3" w:tplc="E174A12C">
      <w:start w:val="1"/>
      <w:numFmt w:val="bullet"/>
      <w:lvlText w:val=""/>
      <w:lvlJc w:val="left"/>
      <w:pPr>
        <w:ind w:left="2880" w:hanging="360"/>
      </w:pPr>
      <w:rPr>
        <w:rFonts w:ascii="Symbol" w:hAnsi="Symbol" w:hint="default"/>
      </w:rPr>
    </w:lvl>
    <w:lvl w:ilvl="4" w:tplc="A9CC8FB6" w:tentative="1">
      <w:start w:val="1"/>
      <w:numFmt w:val="bullet"/>
      <w:lvlText w:val="o"/>
      <w:lvlJc w:val="left"/>
      <w:pPr>
        <w:ind w:left="3600" w:hanging="360"/>
      </w:pPr>
      <w:rPr>
        <w:rFonts w:ascii="Courier New" w:hAnsi="Courier New" w:hint="default"/>
      </w:rPr>
    </w:lvl>
    <w:lvl w:ilvl="5" w:tplc="DB0E619A" w:tentative="1">
      <w:start w:val="1"/>
      <w:numFmt w:val="bullet"/>
      <w:lvlText w:val=""/>
      <w:lvlJc w:val="left"/>
      <w:pPr>
        <w:ind w:left="4320" w:hanging="360"/>
      </w:pPr>
      <w:rPr>
        <w:rFonts w:ascii="Wingdings" w:hAnsi="Wingdings" w:hint="default"/>
      </w:rPr>
    </w:lvl>
    <w:lvl w:ilvl="6" w:tplc="C010A7C0" w:tentative="1">
      <w:start w:val="1"/>
      <w:numFmt w:val="bullet"/>
      <w:lvlText w:val=""/>
      <w:lvlJc w:val="left"/>
      <w:pPr>
        <w:ind w:left="5040" w:hanging="360"/>
      </w:pPr>
      <w:rPr>
        <w:rFonts w:ascii="Symbol" w:hAnsi="Symbol" w:hint="default"/>
      </w:rPr>
    </w:lvl>
    <w:lvl w:ilvl="7" w:tplc="FAB230AC" w:tentative="1">
      <w:start w:val="1"/>
      <w:numFmt w:val="bullet"/>
      <w:lvlText w:val="o"/>
      <w:lvlJc w:val="left"/>
      <w:pPr>
        <w:ind w:left="5760" w:hanging="360"/>
      </w:pPr>
      <w:rPr>
        <w:rFonts w:ascii="Courier New" w:hAnsi="Courier New" w:hint="default"/>
      </w:rPr>
    </w:lvl>
    <w:lvl w:ilvl="8" w:tplc="A1CEDF06" w:tentative="1">
      <w:start w:val="1"/>
      <w:numFmt w:val="bullet"/>
      <w:lvlText w:val=""/>
      <w:lvlJc w:val="left"/>
      <w:pPr>
        <w:ind w:left="6480" w:hanging="360"/>
      </w:pPr>
      <w:rPr>
        <w:rFonts w:ascii="Wingdings" w:hAnsi="Wingdings" w:hint="default"/>
      </w:rPr>
    </w:lvl>
  </w:abstractNum>
  <w:abstractNum w:abstractNumId="3" w15:restartNumberingAfterBreak="0">
    <w:nsid w:val="5B1E531F"/>
    <w:multiLevelType w:val="multilevel"/>
    <w:tmpl w:val="7B943E18"/>
    <w:numStyleLink w:val="Constraints"/>
  </w:abstractNum>
  <w:abstractNum w:abstractNumId="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7FCB7469"/>
    <w:multiLevelType w:val="hybridMultilevel"/>
    <w:tmpl w:val="03BA3C2A"/>
    <w:lvl w:ilvl="0" w:tplc="9F2E1AD6">
      <w:start w:val="1"/>
      <w:numFmt w:val="upperLetter"/>
      <w:pStyle w:val="Appendix1"/>
      <w:lvlText w:val="Appendix %1 —"/>
      <w:lvlJc w:val="left"/>
      <w:pPr>
        <w:tabs>
          <w:tab w:val="num" w:pos="2160"/>
        </w:tabs>
        <w:ind w:left="360" w:hanging="360"/>
      </w:pPr>
      <w:rPr>
        <w:rFonts w:ascii="Century Gothic" w:hAnsi="Century Gothic" w:hint="default"/>
        <w:b/>
        <w:i w:val="0"/>
        <w:caps/>
        <w:strike w:val="0"/>
        <w:dstrike w:val="0"/>
        <w:vanish w:val="0"/>
        <w:spacing w:val="40"/>
        <w:kern w:val="0"/>
        <w:position w:val="0"/>
        <w:sz w:val="28"/>
        <w:u w:val="none"/>
        <w:vertAlign w:val="baseline"/>
        <w:em w:val="none"/>
      </w:rPr>
    </w:lvl>
    <w:lvl w:ilvl="1" w:tplc="F63AB8A0" w:tentative="1">
      <w:start w:val="1"/>
      <w:numFmt w:val="lowerLetter"/>
      <w:lvlText w:val="%2."/>
      <w:lvlJc w:val="left"/>
      <w:pPr>
        <w:ind w:left="1440" w:hanging="360"/>
      </w:pPr>
    </w:lvl>
    <w:lvl w:ilvl="2" w:tplc="7560721E" w:tentative="1">
      <w:start w:val="1"/>
      <w:numFmt w:val="lowerRoman"/>
      <w:lvlText w:val="%3."/>
      <w:lvlJc w:val="right"/>
      <w:pPr>
        <w:ind w:left="2160" w:hanging="180"/>
      </w:pPr>
    </w:lvl>
    <w:lvl w:ilvl="3" w:tplc="6BAC2EBC" w:tentative="1">
      <w:start w:val="1"/>
      <w:numFmt w:val="decimal"/>
      <w:lvlText w:val="%4."/>
      <w:lvlJc w:val="left"/>
      <w:pPr>
        <w:ind w:left="2880" w:hanging="360"/>
      </w:pPr>
    </w:lvl>
    <w:lvl w:ilvl="4" w:tplc="57A26848" w:tentative="1">
      <w:start w:val="1"/>
      <w:numFmt w:val="lowerLetter"/>
      <w:lvlText w:val="%5."/>
      <w:lvlJc w:val="left"/>
      <w:pPr>
        <w:ind w:left="3600" w:hanging="360"/>
      </w:pPr>
    </w:lvl>
    <w:lvl w:ilvl="5" w:tplc="2FCC25FE" w:tentative="1">
      <w:start w:val="1"/>
      <w:numFmt w:val="lowerRoman"/>
      <w:lvlText w:val="%6."/>
      <w:lvlJc w:val="right"/>
      <w:pPr>
        <w:ind w:left="4320" w:hanging="180"/>
      </w:pPr>
    </w:lvl>
    <w:lvl w:ilvl="6" w:tplc="F5DED080" w:tentative="1">
      <w:start w:val="1"/>
      <w:numFmt w:val="decimal"/>
      <w:lvlText w:val="%7."/>
      <w:lvlJc w:val="left"/>
      <w:pPr>
        <w:ind w:left="5040" w:hanging="360"/>
      </w:pPr>
    </w:lvl>
    <w:lvl w:ilvl="7" w:tplc="7888764C" w:tentative="1">
      <w:start w:val="1"/>
      <w:numFmt w:val="lowerLetter"/>
      <w:lvlText w:val="%8."/>
      <w:lvlJc w:val="left"/>
      <w:pPr>
        <w:ind w:left="5760" w:hanging="360"/>
      </w:pPr>
    </w:lvl>
    <w:lvl w:ilvl="8" w:tplc="CEF88550" w:tentative="1">
      <w:start w:val="1"/>
      <w:numFmt w:val="lowerRoman"/>
      <w:lvlText w:val="%9."/>
      <w:lvlJc w:val="right"/>
      <w:pPr>
        <w:ind w:left="6480" w:hanging="180"/>
      </w:pPr>
    </w:lvl>
  </w:abstractNum>
  <w:num w:numId="1" w16cid:durableId="284119043">
    <w:abstractNumId w:val="5"/>
  </w:num>
  <w:num w:numId="2" w16cid:durableId="1858544403">
    <w:abstractNumId w:val="4"/>
  </w:num>
  <w:num w:numId="3" w16cid:durableId="652098328">
    <w:abstractNumId w:val="2"/>
  </w:num>
  <w:num w:numId="4" w16cid:durableId="257176682">
    <w:abstractNumId w:val="1"/>
  </w:num>
  <w:num w:numId="5" w16cid:durableId="4265352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25064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772169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5142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15234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63947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48423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5598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75549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84970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1309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6253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7845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44917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18765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9557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7207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93367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34347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795548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95379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462051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756726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083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82115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9288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972624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371066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962405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06579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64579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36944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51705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462600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447541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939398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16083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04784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71649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025315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12130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14237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915108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24400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711304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71412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1413382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583934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33616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97967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107822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615743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1030682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180195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27729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840175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499131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12082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551192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17085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55956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819879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7954126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6924185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657460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171495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110580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23812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10981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6446517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5777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2461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86606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6574134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786184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563638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3216149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6998909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6964668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4189136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7650059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99025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09658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3829433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267080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250343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677803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8911145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9082271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4538172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959262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0019320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3982152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643956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8457783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713580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332411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466788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3447500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7388242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293994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812020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5018155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838078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7995648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2060787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4397905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0525757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05957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9915677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232961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4587615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8814069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511553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1597353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981890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108690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840243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8941901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449152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0153800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5576617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223565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6649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9707917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7725048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8376937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8172547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6017229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3048518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3097018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21331339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7229423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331903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778330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429810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9289288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212842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9226389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5765977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0311820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032417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454757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15685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9674199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4712434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402755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2665440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8366051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8060428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271519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955331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236015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7407169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3324138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4661664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280182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doNotTrackMoves/>
  <w:defaultTabStop w:val="14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69D"/>
    <w:rsid w:val="00044D8E"/>
    <w:rsid w:val="000E5773"/>
    <w:rsid w:val="00102DAB"/>
    <w:rsid w:val="00252805"/>
    <w:rsid w:val="00267DAA"/>
    <w:rsid w:val="003008DB"/>
    <w:rsid w:val="003C05E2"/>
    <w:rsid w:val="004676B7"/>
    <w:rsid w:val="004A5698"/>
    <w:rsid w:val="004C1FBF"/>
    <w:rsid w:val="0059037F"/>
    <w:rsid w:val="00591D1A"/>
    <w:rsid w:val="005A1445"/>
    <w:rsid w:val="005D0A49"/>
    <w:rsid w:val="00661718"/>
    <w:rsid w:val="006F2B85"/>
    <w:rsid w:val="007315FC"/>
    <w:rsid w:val="0074169D"/>
    <w:rsid w:val="00757C54"/>
    <w:rsid w:val="007D100A"/>
    <w:rsid w:val="009C06B9"/>
    <w:rsid w:val="009D2635"/>
    <w:rsid w:val="009F1AD8"/>
    <w:rsid w:val="00A45A42"/>
    <w:rsid w:val="00A53E86"/>
    <w:rsid w:val="00A72D6E"/>
    <w:rsid w:val="00A742B3"/>
    <w:rsid w:val="00BC3AFD"/>
    <w:rsid w:val="00BD3833"/>
    <w:rsid w:val="00BE7DCF"/>
    <w:rsid w:val="00C40C64"/>
    <w:rsid w:val="00DD65A8"/>
    <w:rsid w:val="00DE2F00"/>
    <w:rsid w:val="00E12EF9"/>
    <w:rsid w:val="00E20EAB"/>
    <w:rsid w:val="00E56D73"/>
    <w:rsid w:val="00F04FD3"/>
    <w:rsid w:val="00F65103"/>
    <w:rsid w:val="00FC11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1150D3"/>
  <w15:docId w15:val="{8F0AE2FD-F885-45D0-BF4C-511CF59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Normal"/>
    <w:link w:val="Heading1Char"/>
    <w:qFormat/>
    <w:rsid w:val="00BC7338"/>
    <w:pPr>
      <w:keepNext/>
      <w:pageBreakBefore/>
      <w:numPr>
        <w:numId w:val="4"/>
      </w:numPr>
      <w:tabs>
        <w:tab w:val="left" w:pos="720"/>
      </w:tabs>
      <w:spacing w:before="480" w:after="240"/>
      <w:ind w:left="720" w:hanging="720"/>
      <w:outlineLvl w:val="0"/>
    </w:pPr>
    <w:rPr>
      <w:rFonts w:ascii="Century Gothic" w:hAnsi="Century Gothic"/>
      <w:b/>
      <w:caps/>
      <w:color w:val="333399"/>
      <w:spacing w:val="40"/>
      <w:kern w:val="32"/>
      <w:sz w:val="28"/>
      <w:szCs w:val="32"/>
    </w:rPr>
  </w:style>
  <w:style w:type="paragraph" w:styleId="Heading2">
    <w:name w:val="heading 2"/>
    <w:aliases w:val="l2"/>
    <w:basedOn w:val="Normal"/>
    <w:next w:val="BodyText"/>
    <w:link w:val="Heading2Char"/>
    <w:qFormat/>
    <w:rsid w:val="00BC7338"/>
    <w:pPr>
      <w:keepNext/>
      <w:numPr>
        <w:ilvl w:val="1"/>
        <w:numId w:val="4"/>
      </w:numPr>
      <w:tabs>
        <w:tab w:val="left" w:pos="720"/>
        <w:tab w:val="left" w:pos="864"/>
      </w:tabs>
      <w:spacing w:before="360" w:after="120"/>
      <w:ind w:left="720" w:hanging="720"/>
      <w:outlineLvl w:val="1"/>
    </w:pPr>
    <w:rPr>
      <w:rFonts w:ascii="Century Gothic" w:hAnsi="Century Gothic"/>
      <w:b/>
      <w:i/>
      <w:sz w:val="28"/>
      <w:szCs w:val="28"/>
    </w:rPr>
  </w:style>
  <w:style w:type="paragraph" w:styleId="Heading3">
    <w:name w:val="heading 3"/>
    <w:basedOn w:val="Normal"/>
    <w:next w:val="BodyText"/>
    <w:link w:val="Heading3Char"/>
    <w:uiPriority w:val="9"/>
    <w:qFormat/>
    <w:rsid w:val="0014694B"/>
    <w:pPr>
      <w:keepNext/>
      <w:numPr>
        <w:ilvl w:val="2"/>
        <w:numId w:val="4"/>
      </w:numPr>
      <w:tabs>
        <w:tab w:val="left" w:pos="720"/>
        <w:tab w:val="left" w:pos="936"/>
      </w:tabs>
      <w:spacing w:before="360" w:after="120"/>
      <w:outlineLvl w:val="2"/>
    </w:pPr>
    <w:rPr>
      <w:sz w:val="24"/>
      <w:szCs w:val="26"/>
    </w:rPr>
  </w:style>
  <w:style w:type="paragraph" w:styleId="Heading4">
    <w:name w:val="heading 4"/>
    <w:basedOn w:val="Heading3"/>
    <w:next w:val="BodyText"/>
    <w:link w:val="Heading4Char"/>
    <w:qFormat/>
    <w:rsid w:val="00FE486D"/>
    <w:pPr>
      <w:numPr>
        <w:ilvl w:val="3"/>
      </w:numPr>
      <w:outlineLvl w:val="3"/>
    </w:pPr>
    <w:rPr>
      <w:sz w:val="22"/>
    </w:rPr>
  </w:style>
  <w:style w:type="paragraph" w:styleId="Heading5">
    <w:name w:val="heading 5"/>
    <w:basedOn w:val="Normal"/>
    <w:next w:val="Normal"/>
    <w:link w:val="Heading5Char"/>
    <w:qFormat/>
    <w:rsid w:val="008E0327"/>
    <w:pPr>
      <w:keepNext/>
      <w:numPr>
        <w:ilvl w:val="4"/>
        <w:numId w:val="4"/>
      </w:numPr>
      <w:spacing w:before="240" w:after="60"/>
      <w:outlineLvl w:val="4"/>
    </w:pPr>
  </w:style>
  <w:style w:type="paragraph" w:styleId="Heading6">
    <w:name w:val="heading 6"/>
    <w:basedOn w:val="Normal"/>
    <w:next w:val="Normal"/>
    <w:link w:val="Heading6Char"/>
    <w:qFormat/>
    <w:rsid w:val="008E0327"/>
    <w:pPr>
      <w:numPr>
        <w:ilvl w:val="5"/>
        <w:numId w:val="4"/>
      </w:numPr>
      <w:spacing w:before="240" w:after="60"/>
      <w:outlineLvl w:val="5"/>
    </w:pPr>
  </w:style>
  <w:style w:type="paragraph" w:styleId="Heading7">
    <w:name w:val="heading 7"/>
    <w:aliases w:val="appendix"/>
    <w:basedOn w:val="Normal"/>
    <w:next w:val="Normal"/>
    <w:link w:val="Heading7Char"/>
    <w:qFormat/>
    <w:rsid w:val="008E0327"/>
    <w:pPr>
      <w:numPr>
        <w:ilvl w:val="6"/>
        <w:numId w:val="4"/>
      </w:numPr>
      <w:spacing w:before="240" w:after="60"/>
      <w:outlineLvl w:val="6"/>
    </w:pPr>
  </w:style>
  <w:style w:type="paragraph" w:styleId="Heading8">
    <w:name w:val="heading 8"/>
    <w:basedOn w:val="Normal"/>
    <w:next w:val="Normal"/>
    <w:link w:val="Heading8Char"/>
    <w:qFormat/>
    <w:rsid w:val="008E0327"/>
    <w:pPr>
      <w:numPr>
        <w:ilvl w:val="7"/>
        <w:numId w:val="4"/>
      </w:numPr>
      <w:spacing w:before="240" w:after="60"/>
      <w:outlineLvl w:val="7"/>
    </w:pPr>
  </w:style>
  <w:style w:type="paragraph" w:styleId="Heading9">
    <w:name w:val="heading 9"/>
    <w:basedOn w:val="Normal"/>
    <w:next w:val="Normal"/>
    <w:link w:val="Heading9Char"/>
    <w:qFormat/>
    <w:rsid w:val="008E0327"/>
    <w:pPr>
      <w:numPr>
        <w:ilvl w:val="8"/>
        <w:numId w:val="4"/>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semiHidden/>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rsid w:val="00717C78"/>
    <w:rPr>
      <w:rFonts w:ascii="Bookman Old Style" w:hAnsi="Bookman Old Style"/>
      <w:szCs w:val="24"/>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3"/>
      </w:numPr>
      <w:tabs>
        <w:tab w:val="left" w:pos="1440"/>
      </w:tabs>
      <w:spacing w:after="120"/>
      <w:ind w:left="1440"/>
    </w:pPr>
  </w:style>
  <w:style w:type="paragraph" w:styleId="Title">
    <w:name w:val="Title"/>
    <w:basedOn w:val="Normal"/>
    <w:link w:val="TitleChar"/>
    <w:qFormat/>
    <w:rsid w:val="006A51C4"/>
    <w:pPr>
      <w:spacing w:before="240" w:after="60"/>
      <w:jc w:val="center"/>
    </w:pPr>
    <w:rPr>
      <w:rFonts w:ascii="Verdana" w:hAnsi="Verdana"/>
      <w:b/>
      <w:kern w:val="28"/>
      <w:sz w:val="32"/>
    </w:rPr>
  </w:style>
  <w:style w:type="character" w:customStyle="1" w:styleId="TitleChar">
    <w:name w:val="Title Char"/>
    <w:link w:val="Title"/>
    <w:rsid w:val="006A51C4"/>
    <w:rPr>
      <w:rFonts w:ascii="Verdana" w:hAnsi="Verdana"/>
      <w:b/>
      <w:kern w:val="28"/>
      <w:sz w:val="32"/>
      <w:szCs w:val="24"/>
    </w:rPr>
  </w:style>
  <w:style w:type="paragraph" w:styleId="TOC2">
    <w:name w:val="toc 2"/>
    <w:next w:val="TOC3"/>
    <w:autoRedefine/>
    <w:uiPriority w:val="39"/>
    <w:rsid w:val="00AE07B4"/>
    <w:pPr>
      <w:tabs>
        <w:tab w:val="right" w:leader="dot" w:pos="9360"/>
      </w:tabs>
      <w:spacing w:after="120"/>
      <w:ind w:left="202"/>
      <w:outlineLvl w:val="1"/>
    </w:pPr>
    <w:rPr>
      <w:rFonts w:ascii="Bookman Old Style" w:hAnsi="Bookman Old Style" w:cs="Arial"/>
      <w:noProof/>
      <w:szCs w:val="24"/>
    </w:rPr>
  </w:style>
  <w:style w:type="paragraph" w:styleId="TOC3">
    <w:name w:val="toc 3"/>
    <w:uiPriority w:val="39"/>
    <w:rsid w:val="00AE07B4"/>
    <w:pPr>
      <w:tabs>
        <w:tab w:val="left" w:pos="1267"/>
        <w:tab w:val="right" w:leader="dot" w:pos="9360"/>
      </w:tabs>
      <w:spacing w:after="120"/>
      <w:ind w:left="403"/>
      <w:outlineLvl w:val="2"/>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AE07B4"/>
    <w:pPr>
      <w:tabs>
        <w:tab w:val="left" w:pos="1620"/>
        <w:tab w:val="right" w:leader="dot" w:pos="9360"/>
      </w:tabs>
      <w:spacing w:after="120"/>
      <w:ind w:left="605"/>
      <w:outlineLvl w:val="3"/>
    </w:pPr>
    <w:rPr>
      <w:rFonts w:ascii="Bookman Old Style" w:eastAsia="SimSun" w:hAnsi="Bookman Old Style"/>
      <w:szCs w:val="24"/>
      <w:lang w:eastAsia="zh-CN"/>
    </w:rPr>
  </w:style>
  <w:style w:type="paragraph" w:styleId="TOC5">
    <w:name w:val="toc 5"/>
    <w:next w:val="NormalWeb"/>
    <w:autoRedefine/>
    <w:uiPriority w:val="39"/>
    <w:rsid w:val="008E0327"/>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8E0327"/>
    <w:pPr>
      <w:keepNext/>
      <w:tabs>
        <w:tab w:val="left" w:pos="1620"/>
        <w:tab w:val="right" w:leader="dot" w:pos="9360"/>
      </w:tabs>
      <w:spacing w:before="240" w:after="120"/>
      <w:ind w:left="446" w:hanging="446"/>
      <w:outlineLvl w:val="0"/>
    </w:pPr>
    <w:rPr>
      <w:caps/>
      <w:noProof/>
      <w:szCs w:val="20"/>
    </w:rPr>
  </w:style>
  <w:style w:type="paragraph" w:styleId="TOC7">
    <w:name w:val="toc 7"/>
    <w:basedOn w:val="Normal"/>
    <w:next w:val="Normal"/>
    <w:autoRedefine/>
    <w:uiPriority w:val="39"/>
    <w:rsid w:val="001C6A49"/>
    <w:pPr>
      <w:ind w:left="1320"/>
    </w:pPr>
    <w:rPr>
      <w:sz w:val="18"/>
    </w:rPr>
  </w:style>
  <w:style w:type="paragraph" w:styleId="TOC8">
    <w:name w:val="toc 8"/>
    <w:basedOn w:val="Normal"/>
    <w:next w:val="Normal"/>
    <w:autoRedefine/>
    <w:uiPriority w:val="39"/>
    <w:rsid w:val="001C6A49"/>
    <w:pPr>
      <w:ind w:left="1540"/>
    </w:pPr>
    <w:rPr>
      <w:sz w:val="18"/>
    </w:rPr>
  </w:style>
  <w:style w:type="paragraph" w:styleId="TOC9">
    <w:name w:val="toc 9"/>
    <w:basedOn w:val="Normal"/>
    <w:next w:val="Normal"/>
    <w:autoRedefine/>
    <w:uiPriority w:val="39"/>
    <w:rsid w:val="001C6A49"/>
    <w:pPr>
      <w:ind w:left="1760"/>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basedOn w:val="Normal"/>
    <w:link w:val="TableTextChar"/>
    <w:rsid w:val="00996AEE"/>
    <w:pPr>
      <w:keepNext/>
      <w:spacing w:before="40" w:line="220" w:lineRule="exact"/>
    </w:pPr>
    <w:rPr>
      <w:noProof/>
      <w:sz w:val="18"/>
      <w:szCs w:val="18"/>
    </w:rPr>
  </w:style>
  <w:style w:type="character" w:customStyle="1" w:styleId="TableTextChar">
    <w:name w:val="TableText Char"/>
    <w:link w:val="TableText"/>
    <w:rsid w:val="00996AEE"/>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78346E"/>
    <w:pPr>
      <w:pageBreakBefore/>
      <w:widowControl w:val="0"/>
      <w:numPr>
        <w:numId w:val="1"/>
      </w:numPr>
      <w:tabs>
        <w:tab w:val="left" w:pos="2700"/>
      </w:tabs>
      <w:spacing w:before="240" w:after="120" w:line="320" w:lineRule="exact"/>
      <w:ind w:left="720" w:hanging="720"/>
      <w:outlineLvl w:val="0"/>
    </w:pPr>
    <w:rPr>
      <w:rFonts w:ascii="Century Gothic" w:hAnsi="Century Gothic"/>
      <w:b/>
      <w:caps/>
      <w:color w:val="333399"/>
      <w:spacing w:val="40"/>
      <w:kern w:val="32"/>
      <w:sz w:val="28"/>
      <w:szCs w:val="24"/>
    </w:rPr>
  </w:style>
  <w:style w:type="numbering" w:customStyle="1" w:styleId="Constraints">
    <w:name w:val="Constraints"/>
    <w:rsid w:val="00C52BA5"/>
    <w:pPr>
      <w:numPr>
        <w:numId w:val="2"/>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Normal"/>
    <w:rsid w:val="00433F4D"/>
    <w:pPr>
      <w:numPr>
        <w:ilvl w:val="0"/>
        <w:numId w:val="0"/>
      </w:numPr>
    </w:pPr>
    <w:rPr>
      <w:sz w:val="24"/>
    </w:r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59"/>
    <w:rsid w:val="008E0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F253D1"/>
    <w:pPr>
      <w:spacing w:after="120"/>
      <w:ind w:left="475" w:hanging="475"/>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DocumentName">
    <w:name w:val="Document Name"/>
    <w:basedOn w:val="Normal"/>
    <w:rsid w:val="00433BB2"/>
    <w:pPr>
      <w:jc w:val="right"/>
    </w:pPr>
    <w:rPr>
      <w:rFonts w:ascii="Arial Narrow" w:hAnsi="Arial Narrow" w:cs="Arial"/>
      <w:sz w:val="32"/>
      <w:szCs w:val="32"/>
      <w:lang w:val="pt-BR"/>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BD5FD5"/>
    <w:pPr>
      <w:spacing w:before="0" w:after="0"/>
    </w:pPr>
    <w:rPr>
      <w:bCs/>
      <w:sz w:val="24"/>
    </w:rPr>
  </w:style>
  <w:style w:type="paragraph" w:styleId="Header">
    <w:name w:val="header"/>
    <w:basedOn w:val="Normal"/>
    <w:link w:val="HeaderChar"/>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996AEE"/>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996AEE"/>
    <w:rPr>
      <w:rFonts w:ascii="Bookman Old Style" w:eastAsia="?l?r ??’c" w:hAnsi="Bookman Old Style"/>
      <w:noProof/>
      <w:szCs w:val="24"/>
      <w:lang w:val="en-US" w:eastAsia="en-US" w:bidi="ar-SA"/>
    </w:rPr>
  </w:style>
  <w:style w:type="character" w:customStyle="1" w:styleId="XMLnameBold">
    <w:name w:val="XMLnameBold"/>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0D7863"/>
    <w:pPr>
      <w:spacing w:line="240" w:lineRule="auto"/>
      <w:ind w:left="720"/>
      <w:jc w:val="center"/>
    </w:pPr>
  </w:style>
  <w:style w:type="character" w:customStyle="1" w:styleId="Heading3Char">
    <w:name w:val="Heading 3 Char"/>
    <w:link w:val="Heading3"/>
    <w:uiPriority w:val="9"/>
    <w:rsid w:val="0014694B"/>
    <w:rPr>
      <w:rFonts w:ascii="Bookman Old Style" w:hAnsi="Bookman Old Style"/>
      <w:sz w:val="24"/>
      <w:szCs w:val="26"/>
    </w:rPr>
  </w:style>
  <w:style w:type="character" w:customStyle="1" w:styleId="Heading4Char">
    <w:name w:val="Heading 4 Char"/>
    <w:link w:val="Heading4"/>
    <w:rsid w:val="00460AAB"/>
    <w:rPr>
      <w:rFonts w:ascii="Bookman Old Style" w:hAnsi="Bookman Old Style"/>
      <w:sz w:val="22"/>
      <w:szCs w:val="26"/>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aliases w:val="l2 Char"/>
    <w:link w:val="Heading2"/>
    <w:rsid w:val="00BC7338"/>
    <w:rPr>
      <w:rFonts w:ascii="Century Gothic" w:hAnsi="Century Gothic"/>
      <w:b/>
      <w:i/>
      <w:sz w:val="28"/>
      <w:szCs w:val="28"/>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BodyText0"/>
    <w:rsid w:val="001838D5"/>
    <w:pPr>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Appendix2"/>
    <w:qFormat/>
    <w:rsid w:val="004E1481"/>
    <w:rPr>
      <w:rFonts w:ascii="Bookman Old Style" w:hAnsi="Bookman Old Style"/>
      <w:i w:val="0"/>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rsid w:val="00BC7338"/>
    <w:rPr>
      <w:rFonts w:ascii="Century Gothic" w:hAnsi="Century Gothic"/>
      <w:b/>
      <w:caps/>
      <w:color w:val="333399"/>
      <w:spacing w:val="40"/>
      <w:kern w:val="32"/>
      <w:sz w:val="28"/>
      <w:szCs w:val="32"/>
    </w:rPr>
  </w:style>
  <w:style w:type="character" w:customStyle="1" w:styleId="Heading5Char">
    <w:name w:val="Heading 5 Char"/>
    <w:link w:val="Heading5"/>
    <w:rsid w:val="00A909A7"/>
    <w:rPr>
      <w:rFonts w:ascii="Bookman Old Style" w:hAnsi="Bookman Old Style"/>
      <w:szCs w:val="24"/>
    </w:rPr>
  </w:style>
  <w:style w:type="character" w:customStyle="1" w:styleId="Heading6Char">
    <w:name w:val="Heading 6 Char"/>
    <w:link w:val="Heading6"/>
    <w:rsid w:val="00A909A7"/>
    <w:rPr>
      <w:rFonts w:ascii="Bookman Old Style" w:hAnsi="Bookman Old Style"/>
      <w:szCs w:val="24"/>
    </w:rPr>
  </w:style>
  <w:style w:type="character" w:customStyle="1" w:styleId="Heading8Char">
    <w:name w:val="Heading 8 Char"/>
    <w:link w:val="Heading8"/>
    <w:rsid w:val="00A909A7"/>
    <w:rPr>
      <w:rFonts w:ascii="Bookman Old Style" w:hAnsi="Bookman Old Style"/>
      <w:szCs w:val="24"/>
    </w:rPr>
  </w:style>
  <w:style w:type="character" w:customStyle="1" w:styleId="Heading9Char">
    <w:name w:val="Heading 9 Char"/>
    <w:link w:val="Heading9"/>
    <w:rsid w:val="00A909A7"/>
    <w:rPr>
      <w:rFonts w:ascii="Bookman Old Style" w:hAnsi="Bookman Old Style"/>
      <w:sz w:val="18"/>
      <w:szCs w:val="24"/>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styleId="BodyText0">
    <w:name w:val="Body Text"/>
    <w:basedOn w:val="Normal"/>
    <w:link w:val="BodyTextChar0"/>
    <w:rsid w:val="007E2AA3"/>
    <w:pPr>
      <w:spacing w:after="120"/>
    </w:pPr>
  </w:style>
  <w:style w:type="character" w:customStyle="1" w:styleId="BodyTextChar0">
    <w:name w:val="Body Text Char"/>
    <w:basedOn w:val="DefaultParagraphFont"/>
    <w:link w:val="BodyText0"/>
    <w:rsid w:val="007E2AA3"/>
    <w:rPr>
      <w:rFonts w:ascii="Bookman Old Style" w:hAnsi="Bookman Old Style"/>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sac.nlm.nih.gov/valueset/2.16.840.1.113762.1.4.1021.46/expansion" TargetMode="External"/><Relationship Id="rId21" Type="http://schemas.openxmlformats.org/officeDocument/2006/relationships/hyperlink" Target="https://vsac.nlm.nih.gov/valueset/2.16.840.1.113883.1.11.12212/expansion" TargetMode="External"/><Relationship Id="rId42" Type="http://schemas.openxmlformats.org/officeDocument/2006/relationships/hyperlink" Target="https://loinc.org/LL5052-7/" TargetMode="External"/><Relationship Id="rId63" Type="http://schemas.openxmlformats.org/officeDocument/2006/relationships/hyperlink" Target="https://vsac.nlm.nih.gov/valueset/2.16.840.1.113883.11.20.9.37/expansion" TargetMode="External"/><Relationship Id="rId84" Type="http://schemas.openxmlformats.org/officeDocument/2006/relationships/hyperlink" Target="https://vsac.nlm.nih.gov/valueset/2.16.840.1.113883.1.11.10416/expansion" TargetMode="External"/><Relationship Id="rId138" Type="http://schemas.openxmlformats.org/officeDocument/2006/relationships/hyperlink" Target="https://vsac.nlm.nih.gov/valueset/2.16.840.1.113883.1.11.18877/expansion" TargetMode="External"/><Relationship Id="rId159" Type="http://schemas.openxmlformats.org/officeDocument/2006/relationships/hyperlink" Target="http://www.loc.gov/standards/iso639-2/php/code_list.php" TargetMode="External"/><Relationship Id="rId170" Type="http://schemas.openxmlformats.org/officeDocument/2006/relationships/hyperlink" Target="http://www.nubc.org" TargetMode="External"/><Relationship Id="rId191" Type="http://schemas.openxmlformats.org/officeDocument/2006/relationships/hyperlink" Target="https://vsac.nlm.nih.gov/valueset/2.16.840.1.113883.11.20.9.19/expansion" TargetMode="External"/><Relationship Id="rId205" Type="http://schemas.openxmlformats.org/officeDocument/2006/relationships/hyperlink" Target="https://ushik.ahrq.gov/ViewItemDetails?system=mdr&amp;itemKey=86669000" TargetMode="External"/><Relationship Id="rId226" Type="http://schemas.openxmlformats.org/officeDocument/2006/relationships/theme" Target="theme/theme1.xml"/><Relationship Id="rId107" Type="http://schemas.openxmlformats.org/officeDocument/2006/relationships/hyperlink" Target="http://terminology.hl7.org/ValueSet/v3-TribalEntityUS" TargetMode="External"/><Relationship Id="rId11" Type="http://schemas.openxmlformats.org/officeDocument/2006/relationships/hyperlink" Target="http://www.hl7.org/legal/ippolicy.cfm?ref=nav" TargetMode="External"/><Relationship Id="rId32" Type="http://schemas.openxmlformats.org/officeDocument/2006/relationships/hyperlink" Target="https://phinvads.cdc.gov/vads/ViewValueSet.action?oid=2.16.840.1.114222.4.11.7419" TargetMode="External"/><Relationship Id="rId53" Type="http://schemas.openxmlformats.org/officeDocument/2006/relationships/hyperlink" Target="https://vsac.nlm.nih.gov/valueset/2.16.840.1.113883.1.11.12839/expansion" TargetMode="External"/><Relationship Id="rId74" Type="http://schemas.openxmlformats.org/officeDocument/2006/relationships/hyperlink" Target="https://vsac.nlm.nih.gov/valueset/2.16.840.1.113883.11.20.9.23/expansion" TargetMode="External"/><Relationship Id="rId128" Type="http://schemas.openxmlformats.org/officeDocument/2006/relationships/hyperlink" Target="https://vsac.nlm.nih.gov/valueset/2.16.840.1.113762.1.4.1021.30/expansion" TargetMode="External"/><Relationship Id="rId149" Type="http://schemas.openxmlformats.org/officeDocument/2006/relationships/hyperlink" Target="https://vsac.nlm.nih.gov/valueset/2.16.840.1.113883.11.20.9.26/expansion" TargetMode="External"/><Relationship Id="rId5" Type="http://schemas.openxmlformats.org/officeDocument/2006/relationships/styles" Target="styles.xml"/><Relationship Id="rId95" Type="http://schemas.openxmlformats.org/officeDocument/2006/relationships/hyperlink" Target="https://vsac.nlm.nih.gov/valueset/2.16.840.1.113883.11.20.9.47/expansion" TargetMode="External"/><Relationship Id="rId160" Type="http://schemas.openxmlformats.org/officeDocument/2006/relationships/hyperlink" Target="https://vsac.nlm.nih.gov/valueset/2.16.840.1.113883.1.11.12249/expansion" TargetMode="External"/><Relationship Id="rId181" Type="http://schemas.openxmlformats.org/officeDocument/2006/relationships/hyperlink" Target="https://vsac.nlm.nih.gov/valueset/2.16.840.1.113883.11.20.9.25/expansion" TargetMode="External"/><Relationship Id="rId216" Type="http://schemas.openxmlformats.org/officeDocument/2006/relationships/hyperlink" Target="https://vsac.nlm.nih.gov/valueset/2.16.840.1.113883.1.11.20.2.5/expansion" TargetMode="External"/><Relationship Id="rId22" Type="http://schemas.openxmlformats.org/officeDocument/2006/relationships/hyperlink" Target="https://vsac.nlm.nih.gov/valueset/2.16.840.1.113883.1.11.19185/expansion" TargetMode="External"/><Relationship Id="rId43" Type="http://schemas.openxmlformats.org/officeDocument/2006/relationships/hyperlink" Target="https://vsac.nlm.nih.gov/valueset/2.16.840.1.113883.3.88.12.80.32/expansion" TargetMode="External"/><Relationship Id="rId64" Type="http://schemas.openxmlformats.org/officeDocument/2006/relationships/hyperlink" Target="https://vsac.nlm.nih.gov/valueset/2.16.840.1.113883.11.20.9.39/expansion" TargetMode="External"/><Relationship Id="rId118" Type="http://schemas.openxmlformats.org/officeDocument/2006/relationships/hyperlink" Target="https://vsac.nlm.nih.gov/valueset/2.16.840.1.113883.1.11.10637/expansion" TargetMode="External"/><Relationship Id="rId139" Type="http://schemas.openxmlformats.org/officeDocument/2006/relationships/hyperlink" Target="https://vsac.nlm.nih.gov/valueset/2.16.840.1.113883.1.11.20549/expansion" TargetMode="External"/><Relationship Id="rId85" Type="http://schemas.openxmlformats.org/officeDocument/2006/relationships/hyperlink" Target="https://vsac.nlm.nih.gov/valueset/2.16.840.1.113883.1.11.18877/expansion" TargetMode="External"/><Relationship Id="rId150" Type="http://schemas.openxmlformats.org/officeDocument/2006/relationships/hyperlink" Target="https://vsac.nlm.nih.gov/valueset/2.16.840.1.114222.4.11.837/expansion" TargetMode="External"/><Relationship Id="rId171" Type="http://schemas.openxmlformats.org/officeDocument/2006/relationships/hyperlink" Target="https://vsac.nlm.nih.gov/valueset/2.16.840.1.113883.1.11.20.2.9/expansion" TargetMode="External"/><Relationship Id="rId192" Type="http://schemas.openxmlformats.org/officeDocument/2006/relationships/hyperlink" Target="https://vsac.nlm.nih.gov/valueset/2.16.840.1.113883.11.20.9.22/expansion" TargetMode="External"/><Relationship Id="rId206" Type="http://schemas.openxmlformats.org/officeDocument/2006/relationships/hyperlink" Target="https://vsac.nlm.nih.gov/valueset/2.16.840.1.113762.1.4.1010.1/expansion" TargetMode="External"/><Relationship Id="rId12" Type="http://schemas.openxmlformats.org/officeDocument/2006/relationships/hyperlink" Target="mailto:hq@hl7.org" TargetMode="External"/><Relationship Id="rId33" Type="http://schemas.openxmlformats.org/officeDocument/2006/relationships/hyperlink" Target="https://vsac.nlm.nih.gov/valueset/2.16.840.1.113883.11.20.9.19/expansion" TargetMode="External"/><Relationship Id="rId108" Type="http://schemas.openxmlformats.org/officeDocument/2006/relationships/hyperlink" Target="https://vsac.nlm.nih.gov/valueset/2.16.840.1.113883.3.88.12.3221.6.2/expansion" TargetMode="External"/><Relationship Id="rId129" Type="http://schemas.openxmlformats.org/officeDocument/2006/relationships/hyperlink" Target="https://vsac.nlm.nih.gov/valueset/2.16.840.1.113883.1.11.1/expansion" TargetMode="External"/><Relationship Id="rId54" Type="http://schemas.openxmlformats.org/officeDocument/2006/relationships/hyperlink" Target="https://vsac.nlm.nih.gov/valueset/2.16.840.1.113883.11.20.9.18/expansion" TargetMode="External"/><Relationship Id="rId75" Type="http://schemas.openxmlformats.org/officeDocument/2006/relationships/hyperlink" Target="https://vsac.nlm.nih.gov/valueset/2.16.840.1.113883.1.11.20.2.7/expansion" TargetMode="External"/><Relationship Id="rId96" Type="http://schemas.openxmlformats.org/officeDocument/2006/relationships/hyperlink" Target="https://vsac.nlm.nih.gov/valueset/2.16.840.1.113883.3.88.12.3221.6.8/expansion" TargetMode="External"/><Relationship Id="rId140" Type="http://schemas.openxmlformats.org/officeDocument/2006/relationships/hyperlink" Target="https://loinc.org/LL5052-7/" TargetMode="External"/><Relationship Id="rId161" Type="http://schemas.openxmlformats.org/officeDocument/2006/relationships/hyperlink" Target="https://vsac.nlm.nih.gov/valueset/2.16.840.1.113883.1.11.12199/expansion" TargetMode="External"/><Relationship Id="rId182" Type="http://schemas.openxmlformats.org/officeDocument/2006/relationships/hyperlink" Target="https://vsac.nlm.nih.gov/valueset/2.16.840.1.113883.11.20.9.24/expansion" TargetMode="External"/><Relationship Id="rId217" Type="http://schemas.openxmlformats.org/officeDocument/2006/relationships/hyperlink" Target="https://vsac.nlm.nih.gov/valueset/2.16.840.1.113883.1.11.20.2.6/expansion" TargetMode="External"/><Relationship Id="rId6" Type="http://schemas.openxmlformats.org/officeDocument/2006/relationships/settings" Target="settings.xml"/><Relationship Id="rId23" Type="http://schemas.openxmlformats.org/officeDocument/2006/relationships/hyperlink" Target="https://vsac.nlm.nih.gov/valueset/2.16.840.1.113883.3.2074.1.1.3/expansion" TargetMode="External"/><Relationship Id="rId119" Type="http://schemas.openxmlformats.org/officeDocument/2006/relationships/hyperlink" Target="https://ushik.ahrq.gov/ViewItemDetails?system=mdr&amp;itemKey=86669000" TargetMode="External"/><Relationship Id="rId44" Type="http://schemas.openxmlformats.org/officeDocument/2006/relationships/hyperlink" Target="https://vsac.nlm.nih.gov/valueset/2.16.840.1.113883.11.20.9.52/expansion" TargetMode="External"/><Relationship Id="rId65" Type="http://schemas.openxmlformats.org/officeDocument/2006/relationships/hyperlink" Target="https://vsac.nlm.nih.gov/valueset/2.16.840.1.113762.1.4.1099.11/expansion" TargetMode="External"/><Relationship Id="rId86" Type="http://schemas.openxmlformats.org/officeDocument/2006/relationships/hyperlink" Target="https://vsac.nlm.nih.gov/valueset/2.16.840.1.113762.1.4.1166.22/expansion" TargetMode="External"/><Relationship Id="rId130" Type="http://schemas.openxmlformats.org/officeDocument/2006/relationships/hyperlink" Target="https://vsac.nlm.nih.gov/valueset/2.16.840.1.113883.3.88.12.3221.6.2/expansion" TargetMode="External"/><Relationship Id="rId151" Type="http://schemas.openxmlformats.org/officeDocument/2006/relationships/hyperlink" Target="https://vsac.nlm.nih.gov/valueset/2.16.840.1.113762.1.4.1099.24/expansion" TargetMode="External"/><Relationship Id="rId172" Type="http://schemas.openxmlformats.org/officeDocument/2006/relationships/hyperlink" Target="https://vsac.nlm.nih.gov/valueset/2.16.840.1.113883.1.11.20.2.7/expansion" TargetMode="External"/><Relationship Id="rId193" Type="http://schemas.openxmlformats.org/officeDocument/2006/relationships/hyperlink" Target="https://phinvads.cdc.gov/vads/ViewValueSet.action?oid=2.16.840.1.114222.4.11.7419" TargetMode="External"/><Relationship Id="rId207" Type="http://schemas.openxmlformats.org/officeDocument/2006/relationships/hyperlink" Target="https://vsac.nlm.nih.gov/valueset/2.16.840.1.113883.11.20.7.1/expansion" TargetMode="External"/><Relationship Id="rId13" Type="http://schemas.openxmlformats.org/officeDocument/2006/relationships/hyperlink" Target="https://vsac.nlm.nih.gov/valueset/2.16.840.1.113883.1.11.14914/expansion" TargetMode="External"/><Relationship Id="rId109" Type="http://schemas.openxmlformats.org/officeDocument/2006/relationships/hyperlink" Target="https://vsac.nlm.nih.gov/valueset/2.16.840.1.113762.1.4.1010.1/expansion" TargetMode="External"/><Relationship Id="rId34" Type="http://schemas.openxmlformats.org/officeDocument/2006/relationships/hyperlink" Target="https://vsac.nlm.nih.gov/valueset/2.16.840.1.113762.1.4.1099.29/expansion" TargetMode="External"/><Relationship Id="rId55" Type="http://schemas.openxmlformats.org/officeDocument/2006/relationships/hyperlink" Target="https://vsac.nlm.nih.gov/valueset/2.16.840.1.113762.1.4.1099.12/expansion" TargetMode="External"/><Relationship Id="rId76" Type="http://schemas.openxmlformats.org/officeDocument/2006/relationships/hyperlink" Target="http://www.hl7.org/documentcenter/public/standards/vocabulary/vocabulary_tables/infrastructure/vocabulary/vocabulary.html" TargetMode="External"/><Relationship Id="rId97" Type="http://schemas.openxmlformats.org/officeDocument/2006/relationships/hyperlink" Target="https://vsac.nlm.nih.gov/valueset/2.16.840.1.113883.11.20.9.38/expansion" TargetMode="External"/><Relationship Id="rId120" Type="http://schemas.openxmlformats.org/officeDocument/2006/relationships/hyperlink" Target="http://ushik.ahrq.gov/ViewItemDetails?system=mdr&amp;itemKey=86671000" TargetMode="External"/><Relationship Id="rId141" Type="http://schemas.openxmlformats.org/officeDocument/2006/relationships/hyperlink" Target="https://vsac.nlm.nih.gov/valueset/2.16.840.1.113762.1.4.1010.6/expansion" TargetMode="External"/><Relationship Id="rId7" Type="http://schemas.openxmlformats.org/officeDocument/2006/relationships/webSettings" Target="webSettings.xml"/><Relationship Id="rId162" Type="http://schemas.openxmlformats.org/officeDocument/2006/relationships/hyperlink" Target="https://vsac.nlm.nih.gov/valueset/2.16.840.1.113883.1.11.12212/expansion" TargetMode="External"/><Relationship Id="rId183" Type="http://schemas.openxmlformats.org/officeDocument/2006/relationships/hyperlink" Target="https://vsac.nlm.nih.gov/valueset/2.16.840.1.113883.1.11.10637/expansion" TargetMode="External"/><Relationship Id="rId218" Type="http://schemas.openxmlformats.org/officeDocument/2006/relationships/hyperlink" Target="https://vsac.nlm.nih.gov/valueset/2.16.840.1.113883.1.11.19601/expansion" TargetMode="External"/><Relationship Id="rId24" Type="http://schemas.openxmlformats.org/officeDocument/2006/relationships/hyperlink" Target="https://vsac.nlm.nih.gov/valueset/2.16.840.1.114222.4.11.837/expansion" TargetMode="External"/><Relationship Id="rId45" Type="http://schemas.openxmlformats.org/officeDocument/2006/relationships/hyperlink" Target="http://www.nubc.org" TargetMode="External"/><Relationship Id="rId66" Type="http://schemas.openxmlformats.org/officeDocument/2006/relationships/hyperlink" Target="https://fhir-ru.github.io/v3/ActStatus/cs.html" TargetMode="External"/><Relationship Id="rId87" Type="http://schemas.openxmlformats.org/officeDocument/2006/relationships/hyperlink" Target="https://vsac.nlm.nih.gov/valueset/2.16.840.1.113762.1.4.1099.24/expansion" TargetMode="External"/><Relationship Id="rId110" Type="http://schemas.openxmlformats.org/officeDocument/2006/relationships/hyperlink" Target="https://vsac.nlm.nih.gov/valueset/2.16.840.1.113883.11.20.9.41/expansion" TargetMode="External"/><Relationship Id="rId131" Type="http://schemas.openxmlformats.org/officeDocument/2006/relationships/hyperlink" Target="https://vsac.nlm.nih.gov/valueset/2.16.840.1.113762.1.4.1099.29/expansion" TargetMode="External"/><Relationship Id="rId152" Type="http://schemas.openxmlformats.org/officeDocument/2006/relationships/hyperlink" Target="https://vsac.nlm.nih.gov/valueset/2.16.840.1.113883.1.11.19579/expansion" TargetMode="External"/><Relationship Id="rId173" Type="http://schemas.openxmlformats.org/officeDocument/2006/relationships/hyperlink" Target="https://vsac.nlm.nih.gov/valueset/2.16.840.1.113883.1.11.78/expansion" TargetMode="External"/><Relationship Id="rId194" Type="http://schemas.openxmlformats.org/officeDocument/2006/relationships/hyperlink" Target="https://vsac.nlm.nih.gov/valueset/2.16.840.1.113883.3.2074.1.1.3/expansion" TargetMode="External"/><Relationship Id="rId208" Type="http://schemas.openxmlformats.org/officeDocument/2006/relationships/hyperlink" Target="https://vsac.nlm.nih.gov/valueset/2.16.840.1.113883.11.20.9.37/expansion" TargetMode="External"/><Relationship Id="rId14" Type="http://schemas.openxmlformats.org/officeDocument/2006/relationships/hyperlink" Target="https://vsac.nlm.nih.gov/valueset/2.16.840.1.113883.11.20.9.20/expansion" TargetMode="External"/><Relationship Id="rId35" Type="http://schemas.openxmlformats.org/officeDocument/2006/relationships/hyperlink" Target="https://vsac.nlm.nih.gov/valueset/2.16.840.1.113762.1.4.1/expansion" TargetMode="External"/><Relationship Id="rId56" Type="http://schemas.openxmlformats.org/officeDocument/2006/relationships/hyperlink" Target="https://vsac.nlm.nih.gov/valueset/2.16.840.1.113883.3.88.12.3221.8.9/expansion" TargetMode="External"/><Relationship Id="rId77" Type="http://schemas.openxmlformats.org/officeDocument/2006/relationships/hyperlink" Target="https://vsac.nlm.nih.gov/valueset/2.16.840.1.113883.11.20.9.56/expansion" TargetMode="External"/><Relationship Id="rId100" Type="http://schemas.openxmlformats.org/officeDocument/2006/relationships/hyperlink" Target="https://www.hl7.org/implement/standards/product_brief.cfm?product_id=494" TargetMode="External"/><Relationship Id="rId8" Type="http://schemas.openxmlformats.org/officeDocument/2006/relationships/footnotes" Target="footnotes.xml"/><Relationship Id="rId98" Type="http://schemas.openxmlformats.org/officeDocument/2006/relationships/hyperlink" Target="https://www.hl7.org/implement/standards/product_brief.cfm?product_id=522" TargetMode="External"/><Relationship Id="rId121" Type="http://schemas.openxmlformats.org/officeDocument/2006/relationships/hyperlink" Target="http://www.w3c.org/TR/2008/REC-xml-20081126/" TargetMode="External"/><Relationship Id="rId142" Type="http://schemas.openxmlformats.org/officeDocument/2006/relationships/hyperlink" Target="https://vsac.nlm.nih.gov/valueset/2.16.840.1.114222.4.11.877/expansion" TargetMode="External"/><Relationship Id="rId163" Type="http://schemas.openxmlformats.org/officeDocument/2006/relationships/hyperlink" Target="https://vsac.nlm.nih.gov/valueset/2.16.840.1.113762.1.4.1010.4/expansion" TargetMode="External"/><Relationship Id="rId184" Type="http://schemas.openxmlformats.org/officeDocument/2006/relationships/hyperlink" Target="http://ushik.ahrq.gov/ViewItemDetails?system=mdr&amp;itemKey=86671000" TargetMode="External"/><Relationship Id="rId219" Type="http://schemas.openxmlformats.org/officeDocument/2006/relationships/header" Target="header1.xml"/><Relationship Id="rId3" Type="http://schemas.openxmlformats.org/officeDocument/2006/relationships/customXml" Target="../customXml/item3.xml"/><Relationship Id="rId214" Type="http://schemas.openxmlformats.org/officeDocument/2006/relationships/hyperlink" Target="https://vsac.nlm.nih.gov/valueset/2.16.840.1.113883.3.88.12.80.62/expansion" TargetMode="External"/><Relationship Id="rId25" Type="http://schemas.openxmlformats.org/officeDocument/2006/relationships/hyperlink" Target="https://vsac.nlm.nih.gov/valueset/2.16.840.1.114222.4.11.877/expansion" TargetMode="External"/><Relationship Id="rId46" Type="http://schemas.openxmlformats.org/officeDocument/2006/relationships/hyperlink" Target="https://vsac.nlm.nih.gov/valueset/2.16.840.1.113883.3.88.12.3221.7.2/expansion" TargetMode="External"/><Relationship Id="rId67" Type="http://schemas.openxmlformats.org/officeDocument/2006/relationships/hyperlink" Target="http://hl7.org/fhir/R4/valueset-medicationdispense-status.html" TargetMode="External"/><Relationship Id="rId116" Type="http://schemas.openxmlformats.org/officeDocument/2006/relationships/hyperlink" Target="https://vsac.nlm.nih.gov/valueset/2.16.840.1.113762.1.4.1021.47/expansion" TargetMode="External"/><Relationship Id="rId137" Type="http://schemas.openxmlformats.org/officeDocument/2006/relationships/hyperlink" Target="http://hl7.org/fhir/ValueSet/iso3166-1-2" TargetMode="External"/><Relationship Id="rId158" Type="http://schemas.openxmlformats.org/officeDocument/2006/relationships/hyperlink" Target="https://phinvads.cdc.gov/vads/ViewValueSet.action?oid=2.16.840.1.114222.4.11.7900" TargetMode="External"/><Relationship Id="rId20" Type="http://schemas.openxmlformats.org/officeDocument/2006/relationships/hyperlink" Target="https://vsac.nlm.nih.gov/valueset/2.16.840.1.113883.1.11.1/expansion" TargetMode="External"/><Relationship Id="rId41" Type="http://schemas.openxmlformats.org/officeDocument/2006/relationships/hyperlink" Target="https://vsac.nlm.nih.gov/valueset/2.16.840.1.113762.1.4.1099.49/expansion" TargetMode="External"/><Relationship Id="rId62" Type="http://schemas.openxmlformats.org/officeDocument/2006/relationships/hyperlink" Target="https://vsac.nlm.nih.gov/valueset/2.16.840.1.113883.1.11.20.2.6/expansion" TargetMode="External"/><Relationship Id="rId83" Type="http://schemas.openxmlformats.org/officeDocument/2006/relationships/hyperlink" Target="https://vsac.nlm.nih.gov/valueset/2.16.840.1.113762.1.4.1196.790/expansion/" TargetMode="External"/><Relationship Id="rId88" Type="http://schemas.openxmlformats.org/officeDocument/2006/relationships/hyperlink" Target="https://vsac.nlm.nih.gov/valueset/2.16.840.1.113762.1.4.1196.788/expansion" TargetMode="External"/><Relationship Id="rId111" Type="http://schemas.openxmlformats.org/officeDocument/2006/relationships/hyperlink" Target="https://vsac.nlm.nih.gov/valueset/2.16.840.1.113883.3.88.12.80.62/expansion" TargetMode="External"/><Relationship Id="rId132" Type="http://schemas.openxmlformats.org/officeDocument/2006/relationships/hyperlink" Target="https://vsac.nlm.nih.gov/valueset/2.16.840.1.113883.3.88.12.3221.8.9/expansion" TargetMode="External"/><Relationship Id="rId153" Type="http://schemas.openxmlformats.org/officeDocument/2006/relationships/hyperlink" Target="https://vsac.nlm.nih.gov/valueset/2.16.840.1.113883.1.11.10416/expansion" TargetMode="External"/><Relationship Id="rId174" Type="http://schemas.openxmlformats.org/officeDocument/2006/relationships/hyperlink" Target="https://phinvads.cdc.gov/vads/ViewValueSet.action?oid=2.16.840.1.114222.4.11.7901" TargetMode="External"/><Relationship Id="rId179" Type="http://schemas.openxmlformats.org/officeDocument/2006/relationships/hyperlink" Target="https://vsac.nlm.nih.gov/valueset/2.16.840.1.113883.11.20.12.1/expansion" TargetMode="External"/><Relationship Id="rId195" Type="http://schemas.openxmlformats.org/officeDocument/2006/relationships/hyperlink" Target="https://vsac.nlm.nih.gov/valueset/2.16.840.1.113883.1.11.14914/expansion" TargetMode="External"/><Relationship Id="rId209" Type="http://schemas.openxmlformats.org/officeDocument/2006/relationships/hyperlink" Target="https://vsac.nlm.nih.gov/valueset/2.16.840.1.113883.11.20.9.20/expansion" TargetMode="External"/><Relationship Id="rId190" Type="http://schemas.openxmlformats.org/officeDocument/2006/relationships/hyperlink" Target="https://vsac.nlm.nih.gov/valueset/2.16.840.1.113883.3.88.12.3221.7.2/expansion" TargetMode="External"/><Relationship Id="rId204" Type="http://schemas.openxmlformats.org/officeDocument/2006/relationships/hyperlink" Target="https://vsac.nlm.nih.gov/valueset/2.16.840.1.113883.3.88.12.3221.8.7/expansion" TargetMode="External"/><Relationship Id="rId220" Type="http://schemas.openxmlformats.org/officeDocument/2006/relationships/header" Target="header2.xml"/><Relationship Id="rId225" Type="http://schemas.openxmlformats.org/officeDocument/2006/relationships/fontTable" Target="fontTable.xml"/><Relationship Id="rId15" Type="http://schemas.openxmlformats.org/officeDocument/2006/relationships/hyperlink" Target="https://vsac.nlm.nih.gov/valueset/2.16.840.1.113883.11.20.12.1/expansion" TargetMode="External"/><Relationship Id="rId36" Type="http://schemas.openxmlformats.org/officeDocument/2006/relationships/hyperlink" Target="https://vsac.nlm.nih.gov/valueset/2.16.840.1.113883.1.11.15933/expansion" TargetMode="External"/><Relationship Id="rId57" Type="http://schemas.openxmlformats.org/officeDocument/2006/relationships/hyperlink" Target="https://vsac.nlm.nih.gov/valueset/2.16.840.1.113762.1.4.1021.30/expansion" TargetMode="External"/><Relationship Id="rId106" Type="http://schemas.openxmlformats.org/officeDocument/2006/relationships/hyperlink" Target="https://www.federalregister.gov/documents/2021/01/29/2021-01606/indian-entities-recognized-by-and-eligible-to-receive-services-from-the-united-states-bureau-of" TargetMode="External"/><Relationship Id="rId127" Type="http://schemas.openxmlformats.org/officeDocument/2006/relationships/hyperlink" Target="https://vsac.nlm.nih.gov/valueset/2.16.840.1.113883.11.20.9.47/expansion" TargetMode="External"/><Relationship Id="rId10" Type="http://schemas.openxmlformats.org/officeDocument/2006/relationships/image" Target="media/image1.png"/><Relationship Id="rId31" Type="http://schemas.openxmlformats.org/officeDocument/2006/relationships/hyperlink" Target="https://phinvads.cdc.gov/vads/ViewValueSet.action?oid=2.16.840.1.114222.4.11.915" TargetMode="External"/><Relationship Id="rId52" Type="http://schemas.openxmlformats.org/officeDocument/2006/relationships/hyperlink" Target="https://vsac.nlm.nih.gov/valueset/2.16.840.1.113883.3.88.12.3221.8.7/expansion" TargetMode="External"/><Relationship Id="rId73" Type="http://schemas.openxmlformats.org/officeDocument/2006/relationships/hyperlink" Target="https://vsac.nlm.nih.gov/valueset/2.16.840.1.113883.1.11.20.2.9/expansion" TargetMode="External"/><Relationship Id="rId78" Type="http://schemas.openxmlformats.org/officeDocument/2006/relationships/hyperlink" Target="https://vsac.nlm.nih.gov/valueset/2.16.840.1.113883.11.20.9.61/expansion" TargetMode="External"/><Relationship Id="rId94" Type="http://schemas.openxmlformats.org/officeDocument/2006/relationships/hyperlink" Target="https://vsac.nlm.nih.gov/valueset/2.16.840.1.113883.11.20.9.46/expansion" TargetMode="External"/><Relationship Id="rId99" Type="http://schemas.openxmlformats.org/officeDocument/2006/relationships/hyperlink" Target="https://www.hl7.org/implement/standards/product_brief.cfm?product_id=478" TargetMode="External"/><Relationship Id="rId101" Type="http://schemas.openxmlformats.org/officeDocument/2006/relationships/hyperlink" Target="https://vsac.nlm.nih.gov/valueset/2.16.840.1.113762.1.4.1196.788/expansion" TargetMode="External"/><Relationship Id="rId122" Type="http://schemas.openxmlformats.org/officeDocument/2006/relationships/hyperlink" Target="https://vsac.nlm.nih.gov/valueset/2.16.840.1.113883.1.11.15913/expansion" TargetMode="External"/><Relationship Id="rId143" Type="http://schemas.openxmlformats.org/officeDocument/2006/relationships/hyperlink" Target="https://vsac.nlm.nih.gov/valueset/2.16.840.1.113762.1.4.1021.47/expansion" TargetMode="External"/><Relationship Id="rId148" Type="http://schemas.openxmlformats.org/officeDocument/2006/relationships/hyperlink" Target="https://vsac.nlm.nih.gov/valueset/2.16.840.1.113883.1.11.15913/expansion" TargetMode="External"/><Relationship Id="rId164" Type="http://schemas.openxmlformats.org/officeDocument/2006/relationships/hyperlink" Target="https://vsac.nlm.nih.gov/valueset/2.16.840.1.113762.1.4.1099.12/expansion" TargetMode="External"/><Relationship Id="rId169" Type="http://schemas.openxmlformats.org/officeDocument/2006/relationships/hyperlink" Target="https://vsac.nlm.nih.gov/valueset/2.16.840.1.113883.11.20.9.68/expansion" TargetMode="External"/><Relationship Id="rId185" Type="http://schemas.openxmlformats.org/officeDocument/2006/relationships/hyperlink" Target="https://vsac.nlm.nih.gov/valueset/2.16.840.1.113762.1.4.1166.22/expansion"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vsac.nlm.nih.gov/valueset/2.16.840.1.113883.11.20.9.23/expansion" TargetMode="External"/><Relationship Id="rId210" Type="http://schemas.openxmlformats.org/officeDocument/2006/relationships/hyperlink" Target="https://vsac.nlm.nih.gov/valueset/2.16.840.1.113883.11.20.9.41/expansion" TargetMode="External"/><Relationship Id="rId215" Type="http://schemas.openxmlformats.org/officeDocument/2006/relationships/hyperlink" Target="https://vsac.nlm.nih.gov/valueset/2.16.840.1.113883.11.20.9.58/expansion" TargetMode="External"/><Relationship Id="rId26" Type="http://schemas.openxmlformats.org/officeDocument/2006/relationships/hyperlink" Target="https://vsac.nlm.nih.gov/valueset/2.16.840.1.114222.4.11.1066/expansion" TargetMode="External"/><Relationship Id="rId47" Type="http://schemas.openxmlformats.org/officeDocument/2006/relationships/hyperlink" Target="https://vsac.nlm.nih.gov/valueset/2.16.840.1.113883.3.88.12.3221.7.4/expansion" TargetMode="External"/><Relationship Id="rId68" Type="http://schemas.openxmlformats.org/officeDocument/2006/relationships/hyperlink" Target="https://vsac.nlm.nih.gov/valueset/2.16.840.1.113762.1.4.1010.4/expansion" TargetMode="External"/><Relationship Id="rId89" Type="http://schemas.openxmlformats.org/officeDocument/2006/relationships/hyperlink" Target="https://vsac.nlm.nih.gov/valueset/2.16.840.1.113883.3.88.12.80.68/expansion" TargetMode="External"/><Relationship Id="rId112" Type="http://schemas.openxmlformats.org/officeDocument/2006/relationships/hyperlink" Target="https://vsac.nlm.nih.gov/valueset/2.16.840.1.113883.11.20.9.58/expansion" TargetMode="External"/><Relationship Id="rId133" Type="http://schemas.openxmlformats.org/officeDocument/2006/relationships/hyperlink" Target="https://vsac.nlm.nih.gov/valueset/2.16.840.1.113883.11.20.9.61/expansion" TargetMode="External"/><Relationship Id="rId154" Type="http://schemas.openxmlformats.org/officeDocument/2006/relationships/hyperlink" Target="https://vsac.nlm.nih.gov/valueset/2.16.840.1.114222.4.11.1066/expansion" TargetMode="External"/><Relationship Id="rId175" Type="http://schemas.openxmlformats.org/officeDocument/2006/relationships/hyperlink" Target="https://vsac.nlm.nih.gov/valueset/2.16.840.1.113762.1.4.1/expansion" TargetMode="External"/><Relationship Id="rId196" Type="http://schemas.openxmlformats.org/officeDocument/2006/relationships/hyperlink" Target="https://vsac.nlm.nih.gov/valueset/2.16.840.1.113883.11.20.9.56/expansion" TargetMode="External"/><Relationship Id="rId200" Type="http://schemas.openxmlformats.org/officeDocument/2006/relationships/hyperlink" Target="https://vsac.nlm.nih.gov/valueset/2.16.840.1.113883.3.88.12.3221.6.8/expansion" TargetMode="External"/><Relationship Id="rId16" Type="http://schemas.openxmlformats.org/officeDocument/2006/relationships/hyperlink" Target="http://hl7.org/fhir/ValueSet/iso3166-1-2" TargetMode="External"/><Relationship Id="rId221" Type="http://schemas.openxmlformats.org/officeDocument/2006/relationships/footer" Target="footer1.xml"/><Relationship Id="rId37" Type="http://schemas.openxmlformats.org/officeDocument/2006/relationships/hyperlink" Target="https://vsac.nlm.nih.gov/valueset/2.16.840.1.113883.4.642.3.155/expansion" TargetMode="External"/><Relationship Id="rId58" Type="http://schemas.openxmlformats.org/officeDocument/2006/relationships/hyperlink" Target="https://vsac.nlm.nih.gov/valueset/2.16.840.1.113762.1.4.1010.6/expansion" TargetMode="External"/><Relationship Id="rId79" Type="http://schemas.openxmlformats.org/officeDocument/2006/relationships/hyperlink" Target="https://vsac.nlm.nih.gov/valueset/2.16.840.1.113883.1.11.16866/expansion" TargetMode="External"/><Relationship Id="rId102" Type="http://schemas.openxmlformats.org/officeDocument/2006/relationships/hyperlink" Target="https://vsac.nlm.nih.gov/valueset/2.16.840.1.113883.3.88.12.80.60/expansion" TargetMode="External"/><Relationship Id="rId123" Type="http://schemas.openxmlformats.org/officeDocument/2006/relationships/hyperlink" Target="https://vsac.nlm.nih.gov/valueset/2.16.840.1.113883.11.20.9.26/expansion" TargetMode="External"/><Relationship Id="rId144" Type="http://schemas.openxmlformats.org/officeDocument/2006/relationships/hyperlink" Target="https://vsac.nlm.nih.gov/valueset/2.16.840.1.113762.1.4.1021.46/expansion" TargetMode="External"/><Relationship Id="rId90" Type="http://schemas.openxmlformats.org/officeDocument/2006/relationships/hyperlink" Target="https://vsac.nlm.nih.gov/valueset/2.16.840.1.113883.11.20.9.22/expansion" TargetMode="External"/><Relationship Id="rId165" Type="http://schemas.openxmlformats.org/officeDocument/2006/relationships/hyperlink" Target="https://vsac.nlm.nih.gov/valueset/2.16.840.1.113762.1.4.1099.11/expansion" TargetMode="External"/><Relationship Id="rId186" Type="http://schemas.openxmlformats.org/officeDocument/2006/relationships/hyperlink" Target="https://vsac.nlm.nih.gov/valueset/2.16.840.1.113883.11.20.9.35/expansion" TargetMode="External"/><Relationship Id="rId211" Type="http://schemas.openxmlformats.org/officeDocument/2006/relationships/hyperlink" Target="http://terminology.hl7.org/ValueSet/v3-TribalEntityUS" TargetMode="External"/><Relationship Id="rId27" Type="http://schemas.openxmlformats.org/officeDocument/2006/relationships/hyperlink" Target="https://vsac.nlm.nih.gov/valueset/2.16.840.1.113883.11.20.9.33/expansion" TargetMode="External"/><Relationship Id="rId48" Type="http://schemas.openxmlformats.org/officeDocument/2006/relationships/hyperlink" Target="https://vsac.nlm.nih.gov/valueset/2.16.840.1.113762.1.4.1099.28/expansion" TargetMode="External"/><Relationship Id="rId69" Type="http://schemas.openxmlformats.org/officeDocument/2006/relationships/hyperlink" Target="https://vsac.nlm.nih.gov/valueset/2.16.840.1.113762.1.4.1010.2/expansion" TargetMode="External"/><Relationship Id="rId113" Type="http://schemas.openxmlformats.org/officeDocument/2006/relationships/hyperlink" Target="https://vsac.nlm.nih.gov/valueset/2.16.840.1.113883.1.11.20.2.5/expansion" TargetMode="External"/><Relationship Id="rId134" Type="http://schemas.openxmlformats.org/officeDocument/2006/relationships/hyperlink" Target="https://vsac.nlm.nih.gov/valueset/2.16.840.1.113883.4.642.3.155/expansion" TargetMode="External"/><Relationship Id="rId80" Type="http://schemas.openxmlformats.org/officeDocument/2006/relationships/hyperlink" Target="https://vsac.nlm.nih.gov/valueset/2.16.840.1.114222.4.11.3591/expansion" TargetMode="External"/><Relationship Id="rId155" Type="http://schemas.openxmlformats.org/officeDocument/2006/relationships/hyperlink" Target="https://vsac.nlm.nih.gov/valueset/2.16.840.1.113883.1.11.16926/expansion" TargetMode="External"/><Relationship Id="rId176" Type="http://schemas.openxmlformats.org/officeDocument/2006/relationships/hyperlink" Target="https://vsac.nlm.nih.gov/valueset/2.16.840.1.113883.11.20.9.34/expansion" TargetMode="External"/><Relationship Id="rId197" Type="http://schemas.openxmlformats.org/officeDocument/2006/relationships/hyperlink" Target="https://vsac.nlm.nih.gov/valueset/2.16.840.1.113883.1.11.19185/expansion" TargetMode="External"/><Relationship Id="rId201" Type="http://schemas.openxmlformats.org/officeDocument/2006/relationships/hyperlink" Target="https://vsac.nlm.nih.gov/valueset/2.16.840.1.113883.11.20.9.38/expansion" TargetMode="External"/><Relationship Id="rId222" Type="http://schemas.openxmlformats.org/officeDocument/2006/relationships/footer" Target="footer2.xml"/><Relationship Id="rId17" Type="http://schemas.openxmlformats.org/officeDocument/2006/relationships/hyperlink" Target="http://www.loc.gov/standards/iso639-2/php/code_list.php" TargetMode="External"/><Relationship Id="rId38" Type="http://schemas.openxmlformats.org/officeDocument/2006/relationships/hyperlink" Target="https://vsac.nlm.nih.gov/valueset/2.16.840.1.113883.11.20.9.49/expansion" TargetMode="External"/><Relationship Id="rId59" Type="http://schemas.openxmlformats.org/officeDocument/2006/relationships/hyperlink" Target="https://vsac.nlm.nih.gov/valueset/2.16.840.1.113762.1.4.1010.8/expansion" TargetMode="External"/><Relationship Id="rId103" Type="http://schemas.openxmlformats.org/officeDocument/2006/relationships/hyperlink" Target="https://www.hl7.org/implement/standards/product_brief.cfm?product_id=522" TargetMode="External"/><Relationship Id="rId124" Type="http://schemas.openxmlformats.org/officeDocument/2006/relationships/hyperlink" Target="https://vsac.nlm.nih.gov/valueset/2.16.840.1.113883.11.20.9.46/expansion" TargetMode="External"/><Relationship Id="rId70" Type="http://schemas.openxmlformats.org/officeDocument/2006/relationships/hyperlink" Target="https://vsac.nlm.nih.gov/valueset/2.16.840.1.113883.11.20.7.1/expansion" TargetMode="External"/><Relationship Id="rId91" Type="http://schemas.openxmlformats.org/officeDocument/2006/relationships/hyperlink" Target="https://vsac.nlm.nih.gov/valueset/2.16.840.1.113762.1.4.1196.789/expansion" TargetMode="External"/><Relationship Id="rId145" Type="http://schemas.openxmlformats.org/officeDocument/2006/relationships/hyperlink" Target="https://phinvads.cdc.gov/vads/ViewValueSet.action?oid=2.16.840.1.114222.4.11.915" TargetMode="External"/><Relationship Id="rId166" Type="http://schemas.openxmlformats.org/officeDocument/2006/relationships/hyperlink" Target="http://hl7.org/fhir/R4/valueset-medicationdispense-status.html" TargetMode="External"/><Relationship Id="rId187" Type="http://schemas.openxmlformats.org/officeDocument/2006/relationships/hyperlink" Target="https://vsac.nlm.nih.gov/valueset/2.16.840.1.113883.3.88.12.3221.7.4/expansion" TargetMode="External"/><Relationship Id="rId1" Type="http://schemas.openxmlformats.org/officeDocument/2006/relationships/customXml" Target="../customXml/item1.xml"/><Relationship Id="rId212" Type="http://schemas.openxmlformats.org/officeDocument/2006/relationships/hyperlink" Target="https://vsac.nlm.nih.gov/valueset/2.16.840.1.113883.1.11.12839/expansion" TargetMode="External"/><Relationship Id="rId28" Type="http://schemas.openxmlformats.org/officeDocument/2006/relationships/hyperlink" Target="https://vsac.nlm.nih.gov/valueset/2.16.840.1.113762.1.4.1099.30/expansion" TargetMode="External"/><Relationship Id="rId49" Type="http://schemas.openxmlformats.org/officeDocument/2006/relationships/hyperlink" Target="https://vsac.nlm.nih.gov/valueset/2.16.840.1.113883.1.11.19579/expansion" TargetMode="External"/><Relationship Id="rId114" Type="http://schemas.openxmlformats.org/officeDocument/2006/relationships/hyperlink" Target="https://accessgudid.nlm.nih.gov/resources/home" TargetMode="External"/><Relationship Id="rId60" Type="http://schemas.openxmlformats.org/officeDocument/2006/relationships/hyperlink" Target="https://vsac.nlm.nih.gov/valueset/2.16.840.1.113883.1.11.19717/expansion" TargetMode="External"/><Relationship Id="rId81" Type="http://schemas.openxmlformats.org/officeDocument/2006/relationships/hyperlink" Target="https://vsac.nlm.nih.gov/valueset/2.16.840.1.113883.11.20.9.24/expansion" TargetMode="External"/><Relationship Id="rId135" Type="http://schemas.openxmlformats.org/officeDocument/2006/relationships/hyperlink" Target="https://vsac.nlm.nih.gov/valueset/2.16.840.1.113762.1.4.1099.30/expansion" TargetMode="External"/><Relationship Id="rId156" Type="http://schemas.openxmlformats.org/officeDocument/2006/relationships/hyperlink" Target="https://vsac.nlm.nih.gov/valueset/2.16.840.1.113762.1.4.1021.48/expansion" TargetMode="External"/><Relationship Id="rId177" Type="http://schemas.openxmlformats.org/officeDocument/2006/relationships/hyperlink" Target="http://www.hl7.org/documentcenter/public/standards/vocabulary/vocabulary_tables/infrastructure/vocabulary/vocabulary.html" TargetMode="External"/><Relationship Id="rId198" Type="http://schemas.openxmlformats.org/officeDocument/2006/relationships/hyperlink" Target="https://vsac.nlm.nih.gov/valueset/2.16.840.1.113883.11.20.9.49/expansion" TargetMode="External"/><Relationship Id="rId202" Type="http://schemas.openxmlformats.org/officeDocument/2006/relationships/hyperlink" Target="https://vsac.nlm.nih.gov/valueset/2.16.840.1.113883.3.88.12.80.60/expansion" TargetMode="External"/><Relationship Id="rId223" Type="http://schemas.openxmlformats.org/officeDocument/2006/relationships/header" Target="header3.xml"/><Relationship Id="rId18" Type="http://schemas.openxmlformats.org/officeDocument/2006/relationships/hyperlink" Target="https://vsac.nlm.nih.gov/valueset/2.16.840.1.113883.1.11.12249/expansion" TargetMode="External"/><Relationship Id="rId39" Type="http://schemas.openxmlformats.org/officeDocument/2006/relationships/hyperlink" Target="https://vsac.nlm.nih.gov/valueset/2.16.840.1.113883.1.11.20549/expansion" TargetMode="External"/><Relationship Id="rId50" Type="http://schemas.openxmlformats.org/officeDocument/2006/relationships/hyperlink" Target="https://vsac.nlm.nih.gov/valueset/2.16.840.1.113762.1.4.1247.71/expansion" TargetMode="External"/><Relationship Id="rId104" Type="http://schemas.openxmlformats.org/officeDocument/2006/relationships/hyperlink" Target="https://phinvads.cdc.gov/vads/ViewValueSet.action?oid=2.16.840.1.114222.4.11.7900" TargetMode="External"/><Relationship Id="rId125" Type="http://schemas.openxmlformats.org/officeDocument/2006/relationships/hyperlink" Target="https://vsac.nlm.nih.gov/valueset/2.16.840.1.113883.1.11.16866/expansion" TargetMode="External"/><Relationship Id="rId146" Type="http://schemas.openxmlformats.org/officeDocument/2006/relationships/hyperlink" Target="https://vsac.nlm.nih.gov/valueset/2.16.840.1.113883.11.20.9.52/expansion" TargetMode="External"/><Relationship Id="rId167" Type="http://schemas.openxmlformats.org/officeDocument/2006/relationships/hyperlink" Target="https://vsac.nlm.nih.gov/valueset/2.16.840.1.113883.11.20.9.18/expansion" TargetMode="External"/><Relationship Id="rId188" Type="http://schemas.openxmlformats.org/officeDocument/2006/relationships/hyperlink" Target="https://vsac.nlm.nih.gov/valueset/2.16.840.1.113883.3.88.12.80.68/expansion" TargetMode="External"/><Relationship Id="rId71" Type="http://schemas.openxmlformats.org/officeDocument/2006/relationships/hyperlink" Target="https://vsac.nlm.nih.gov/valueset/2.16.840.1.113883.11.20.9.68/expansion" TargetMode="External"/><Relationship Id="rId92" Type="http://schemas.openxmlformats.org/officeDocument/2006/relationships/hyperlink" Target="https://vsac.nlm.nih.gov/valueset/2.16.840.1.113883.1.11.78/expansion" TargetMode="External"/><Relationship Id="rId213" Type="http://schemas.openxmlformats.org/officeDocument/2006/relationships/hyperlink" Target="https://vsac.nlm.nih.gov/valueset/2.16.840.1.113762.1.4.1010.8/expansion" TargetMode="External"/><Relationship Id="rId2" Type="http://schemas.openxmlformats.org/officeDocument/2006/relationships/customXml" Target="../customXml/item2.xml"/><Relationship Id="rId29" Type="http://schemas.openxmlformats.org/officeDocument/2006/relationships/hyperlink" Target="https://vsac.nlm.nih.gov/valueset/2.16.840.1.113883.1.11.19601/expansion" TargetMode="External"/><Relationship Id="rId40" Type="http://schemas.openxmlformats.org/officeDocument/2006/relationships/hyperlink" Target="https://aspe.hhs.gov/basic-report/hhs-implementation-guidance-data-collection-standards-race-ethnicity-sex-primary-language-and-disability-status" TargetMode="External"/><Relationship Id="rId115" Type="http://schemas.openxmlformats.org/officeDocument/2006/relationships/hyperlink" Target="https://vsac.nlm.nih.gov/valueset/2.16.840.1.113762.1.4.1021.48/expansion" TargetMode="External"/><Relationship Id="rId136" Type="http://schemas.openxmlformats.org/officeDocument/2006/relationships/hyperlink" Target="https://vsac.nlm.nih.gov/valueset/2.16.840.1.113762.1.4.1010.2/expansion" TargetMode="External"/><Relationship Id="rId157" Type="http://schemas.openxmlformats.org/officeDocument/2006/relationships/hyperlink" Target="https://vsac.nlm.nih.gov/valueset/2.16.840.1.113883.11.20.9.33/expansion" TargetMode="External"/><Relationship Id="rId178" Type="http://schemas.openxmlformats.org/officeDocument/2006/relationships/hyperlink" Target="https://vsac.nlm.nih.gov/valueset/2.16.840.1.114222.4.11.3591/expansion" TargetMode="External"/><Relationship Id="rId61" Type="http://schemas.openxmlformats.org/officeDocument/2006/relationships/hyperlink" Target="https://vsac.nlm.nih.gov/valueset/2.16.840.1.113883.11.20.9.34/expansion" TargetMode="External"/><Relationship Id="rId82" Type="http://schemas.openxmlformats.org/officeDocument/2006/relationships/hyperlink" Target="https://vsac.nlm.nih.gov/valueset/2.16.840.1.113883.11.20.9.25/expansion" TargetMode="External"/><Relationship Id="rId199" Type="http://schemas.openxmlformats.org/officeDocument/2006/relationships/hyperlink" Target="https://vsac.nlm.nih.gov/valueset/2.16.840.1.113883.11.20.9.39/expansion" TargetMode="External"/><Relationship Id="rId203" Type="http://schemas.openxmlformats.org/officeDocument/2006/relationships/hyperlink" Target="https://vsac.nlm.nih.gov/valueset/2.16.840.1.113762.1.4.1099.54/expansion" TargetMode="External"/><Relationship Id="rId19" Type="http://schemas.openxmlformats.org/officeDocument/2006/relationships/hyperlink" Target="https://vsac.nlm.nih.gov/valueset/2.16.840.1.113883.1.11.12199/expansion" TargetMode="External"/><Relationship Id="rId224" Type="http://schemas.openxmlformats.org/officeDocument/2006/relationships/footer" Target="footer3.xml"/><Relationship Id="rId30" Type="http://schemas.openxmlformats.org/officeDocument/2006/relationships/hyperlink" Target="https://vsac.nlm.nih.gov/valueset/2.16.840.1.113883.1.11.16926/expansion" TargetMode="External"/><Relationship Id="rId105" Type="http://schemas.openxmlformats.org/officeDocument/2006/relationships/hyperlink" Target="https://www.hl7.org/implement/standards/product_brief.cfm?product_id=522" TargetMode="External"/><Relationship Id="rId126" Type="http://schemas.openxmlformats.org/officeDocument/2006/relationships/hyperlink" Target="https://vsac.nlm.nih.gov/valueset/2.16.840.1.113883.1.11.15933/expansion" TargetMode="External"/><Relationship Id="rId147" Type="http://schemas.openxmlformats.org/officeDocument/2006/relationships/hyperlink" Target="https://vsac.nlm.nih.gov/valueset/2.16.840.1.113883.3.88.12.80.32/expansion" TargetMode="External"/><Relationship Id="rId168" Type="http://schemas.openxmlformats.org/officeDocument/2006/relationships/hyperlink" Target="https://vsac.nlm.nih.gov/valueset/2.16.840.1.113883.1.11.19717/expansion" TargetMode="External"/><Relationship Id="rId51" Type="http://schemas.openxmlformats.org/officeDocument/2006/relationships/hyperlink" Target="https://vsac.nlm.nih.gov/valueset/2.16.840.1.113762.1.4.1196.788/expansion" TargetMode="External"/><Relationship Id="rId72" Type="http://schemas.openxmlformats.org/officeDocument/2006/relationships/hyperlink" Target="https://vsac.nlm.nih.gov/valueset/2.16.840.1.113883.11.20.9.35/expansion" TargetMode="External"/><Relationship Id="rId93" Type="http://schemas.openxmlformats.org/officeDocument/2006/relationships/hyperlink" Target="https://vsac.nlm.nih.gov/valueset/2.16.840.1.113762.1.4.1099.54/expansion" TargetMode="External"/><Relationship Id="rId189" Type="http://schemas.openxmlformats.org/officeDocument/2006/relationships/hyperlink" Target="https://vsac.nlm.nih.gov/valueset/2.16.840.1.113762.1.4.1099.28/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PublishingExpirationDate xmlns="http://schemas.microsoft.com/sharepoint/v3" xsi:nil="true"/>
    <PublishingStartDate xmlns="http://schemas.microsoft.com/sharepoint/v3" xsi:nil="true"/>
    <LCG_x0020_Document_x0020_Workflow xmlns="779E1478-7941-4CE4-9CC5-0A591AD93238">
      <Url xsi:nil="true"/>
      <Description xsi:nil="true"/>
    </LCG_x0020_Document_x0020_Workflow>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96E43EE9250747A2C412EC1BF05B75" ma:contentTypeVersion="6" ma:contentTypeDescription="Create a new document." ma:contentTypeScope="" ma:versionID="031172a52b5ceddb994604861fcb8ce5">
  <xsd:schema xmlns:xsd="http://www.w3.org/2001/XMLSchema" xmlns:xs="http://www.w3.org/2001/XMLSchema" xmlns:p="http://schemas.microsoft.com/office/2006/metadata/properties" xmlns:ns1="http://schemas.microsoft.com/sharepoint/v3" xmlns:ns2="9ed5a28f-e285-4793-933e-f86572ea3e88" xmlns:ns3="779E1478-7941-4CE4-9CC5-0A591AD93238" xmlns:ns4="a130c0bc-081d-4a7d-8c4b-0d956631a56e" xmlns:ns5="779e1478-7941-4ce4-9cc5-0a591ad93238" targetNamespace="http://schemas.microsoft.com/office/2006/metadata/properties" ma:root="true" ma:fieldsID="3ff803223f1bd65e3c3dc9281999f1f4" ns1:_="" ns2:_="" ns3:_="" ns4:_="" ns5:_="">
    <xsd:import namespace="http://schemas.microsoft.com/sharepoint/v3"/>
    <xsd:import namespace="9ed5a28f-e285-4793-933e-f86572ea3e88"/>
    <xsd:import namespace="779E1478-7941-4CE4-9CC5-0A591AD93238"/>
    <xsd:import namespace="a130c0bc-081d-4a7d-8c4b-0d956631a56e"/>
    <xsd:import namespace="779e1478-7941-4ce4-9cc5-0a591ad93238"/>
    <xsd:element name="properties">
      <xsd:complexType>
        <xsd:sequence>
          <xsd:element name="documentManagement">
            <xsd:complexType>
              <xsd:all>
                <xsd:element ref="ns1:PublishingStartDate" minOccurs="0"/>
                <xsd:element ref="ns1:PublishingExpirationDate" minOccurs="0"/>
                <xsd:element ref="ns2:SharedWithUsers" minOccurs="0"/>
                <xsd:element ref="ns3:LCG_x0020_Document_x0020_Workflow" minOccurs="0"/>
                <xsd:element ref="ns4:SharedWithDetails" minOccurs="0"/>
                <xsd:element ref="ns5:MediaServiceMetadata" minOccurs="0"/>
                <xsd:element ref="ns5:MediaServiceFastMetadata" minOccurs="0"/>
                <xsd:element ref="ns5:MediaServiceSearchProperties" minOccurs="0"/>
                <xsd:element ref="ns5: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d5a28f-e285-4793-933e-f86572ea3e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79E1478-7941-4CE4-9CC5-0A591AD93238" elementFormDefault="qualified">
    <xsd:import namespace="http://schemas.microsoft.com/office/2006/documentManagement/types"/>
    <xsd:import namespace="http://schemas.microsoft.com/office/infopath/2007/PartnerControls"/>
    <xsd:element name="LCG_x0020_Document_x0020_Workflow" ma:index="11" nillable="true" ma:displayName="LCG Document Workflow" ma:internalName="LCG_x0020_Document_x0020_Workflow">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30c0bc-081d-4a7d-8c4b-0d956631a56e" elementFormDefault="qualified">
    <xsd:import namespace="http://schemas.microsoft.com/office/2006/documentManagement/types"/>
    <xsd:import namespace="http://schemas.microsoft.com/office/infopath/2007/PartnerControls"/>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9e1478-7941-4ce4-9cc5-0a591ad93238"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DE0764-063E-4A4D-8865-F52CCC487BAE}">
  <ds:schemaRefs>
    <ds:schemaRef ds:uri="http://schemas.microsoft.com/office/2006/metadata/properties"/>
    <ds:schemaRef ds:uri="http://schemas.microsoft.com/office/infopath/2007/PartnerControls"/>
    <ds:schemaRef ds:uri="http://schemas.microsoft.com/sharepoint/v3"/>
    <ds:schemaRef ds:uri="779E1478-7941-4CE4-9CC5-0A591AD93238"/>
  </ds:schemaRefs>
</ds:datastoreItem>
</file>

<file path=customXml/itemProps2.xml><?xml version="1.0" encoding="utf-8"?>
<ds:datastoreItem xmlns:ds="http://schemas.openxmlformats.org/officeDocument/2006/customXml" ds:itemID="{8843156F-4CF3-40B8-A54F-E532DAD9A6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ed5a28f-e285-4793-933e-f86572ea3e88"/>
    <ds:schemaRef ds:uri="779E1478-7941-4CE4-9CC5-0A591AD93238"/>
    <ds:schemaRef ds:uri="a130c0bc-081d-4a7d-8c4b-0d956631a56e"/>
    <ds:schemaRef ds:uri="779e1478-7941-4ce4-9cc5-0a591ad932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AF9840-0D85-49E5-AD28-AA979E8ACC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1004</Pages>
  <Words>322340</Words>
  <Characters>1837342</Characters>
  <Application>Microsoft Office Word</Application>
  <DocSecurity>0</DocSecurity>
  <Lines>15311</Lines>
  <Paragraphs>4310</Paragraphs>
  <ScaleCrop>false</ScaleCrop>
  <Company/>
  <LinksUpToDate>false</LinksUpToDate>
  <CharactersWithSpaces>2155372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Gaunt</cp:lastModifiedBy>
  <cp:revision>6</cp:revision>
  <dcterms:created xsi:type="dcterms:W3CDTF">2025-07-15T05:15:00Z</dcterms:created>
  <dcterms:modified xsi:type="dcterms:W3CDTF">2025-07-15T05:20:00Z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0x0101001996E43EE9250747A2C412EC1BF05B75</vt:lpwstr>
  </property>
</Properties>
</file>